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89BF76" w14:textId="78711AE4" w:rsidR="00623CFD" w:rsidRPr="00F72E5A" w:rsidRDefault="002B366B" w:rsidP="00F72E5A">
      <w:pPr>
        <w:pStyle w:val="afd"/>
        <w:spacing w:line="360" w:lineRule="auto"/>
        <w:jc w:val="center"/>
        <w:rPr>
          <w:rFonts w:eastAsia="Times New Roman"/>
          <w:b/>
          <w:lang w:val="ru-RU"/>
        </w:rPr>
      </w:pPr>
      <w:r>
        <w:rPr>
          <w:rFonts w:eastAsia="Times New Roman"/>
          <w:b/>
          <w:lang w:val="ru-RU"/>
        </w:rPr>
        <w:t xml:space="preserve"> </w:t>
      </w:r>
      <w:r w:rsidR="008B56C3" w:rsidRPr="00F72E5A">
        <w:rPr>
          <w:rFonts w:eastAsia="Times New Roman"/>
          <w:b/>
          <w:lang w:val="ru-RU"/>
        </w:rPr>
        <w:t xml:space="preserve"> </w:t>
      </w:r>
      <w:proofErr w:type="spellStart"/>
      <w:r w:rsidR="00623CFD" w:rsidRPr="00F72E5A">
        <w:rPr>
          <w:rFonts w:eastAsia="Times New Roman"/>
          <w:b/>
          <w:lang w:val="ru-RU"/>
        </w:rPr>
        <w:t>КЫРГЫЗСКАЯ</w:t>
      </w:r>
      <w:proofErr w:type="spellEnd"/>
      <w:r w:rsidR="00623CFD" w:rsidRPr="00F72E5A">
        <w:rPr>
          <w:rFonts w:eastAsia="Times New Roman"/>
          <w:b/>
          <w:lang w:val="ru-RU"/>
        </w:rPr>
        <w:t xml:space="preserve"> ГОСУДАРСТВЕННАЯ МЕДИЦИНСКАЯ АКАДЕМИЯ </w:t>
      </w:r>
      <w:r w:rsidR="00F72E5A">
        <w:rPr>
          <w:rFonts w:eastAsia="Times New Roman"/>
          <w:b/>
          <w:lang w:val="ru-RU"/>
        </w:rPr>
        <w:t>и</w:t>
      </w:r>
      <w:r w:rsidR="00623CFD" w:rsidRPr="00F72E5A">
        <w:rPr>
          <w:rFonts w:eastAsia="Times New Roman"/>
          <w:b/>
          <w:lang w:val="ru-RU"/>
        </w:rPr>
        <w:t>м</w:t>
      </w:r>
      <w:r w:rsidR="00F72E5A">
        <w:rPr>
          <w:rFonts w:eastAsia="Times New Roman"/>
          <w:b/>
          <w:lang w:val="ru-RU"/>
        </w:rPr>
        <w:t>.</w:t>
      </w:r>
      <w:r w:rsidR="00623CFD" w:rsidRPr="00F72E5A">
        <w:rPr>
          <w:rFonts w:eastAsia="Times New Roman"/>
          <w:b/>
          <w:lang w:val="ru-RU"/>
        </w:rPr>
        <w:t xml:space="preserve"> И.</w:t>
      </w:r>
      <w:r w:rsidR="00F72E5A">
        <w:rPr>
          <w:rFonts w:eastAsia="Times New Roman"/>
          <w:b/>
          <w:lang w:val="ru-RU"/>
        </w:rPr>
        <w:t xml:space="preserve"> </w:t>
      </w:r>
      <w:r w:rsidR="00623CFD" w:rsidRPr="00F72E5A">
        <w:rPr>
          <w:rFonts w:eastAsia="Times New Roman"/>
          <w:b/>
          <w:lang w:val="ru-RU"/>
        </w:rPr>
        <w:t xml:space="preserve">К. </w:t>
      </w:r>
      <w:proofErr w:type="spellStart"/>
      <w:r w:rsidR="00623CFD" w:rsidRPr="00F72E5A">
        <w:rPr>
          <w:rFonts w:eastAsia="Times New Roman"/>
          <w:b/>
          <w:lang w:val="ru-RU"/>
        </w:rPr>
        <w:t>АХУНБАЕВА</w:t>
      </w:r>
      <w:proofErr w:type="spellEnd"/>
      <w:r w:rsidR="00623CFD" w:rsidRPr="00F72E5A">
        <w:rPr>
          <w:rFonts w:eastAsia="Times New Roman"/>
          <w:b/>
          <w:lang w:val="ru-RU"/>
        </w:rPr>
        <w:t xml:space="preserve"> </w:t>
      </w:r>
    </w:p>
    <w:p w14:paraId="6D82CE08" w14:textId="77777777" w:rsidR="00623CFD" w:rsidRPr="00F72E5A" w:rsidRDefault="00623CFD" w:rsidP="00F72E5A">
      <w:pPr>
        <w:spacing w:before="30" w:line="360" w:lineRule="auto"/>
        <w:rPr>
          <w:rFonts w:eastAsia="Times New Roman" w:cs="Times New Roman"/>
          <w:b/>
          <w:bCs/>
          <w:szCs w:val="28"/>
          <w:lang w:val="ru-RU"/>
        </w:rPr>
      </w:pPr>
    </w:p>
    <w:p w14:paraId="39FC3010" w14:textId="77777777" w:rsidR="00C1638A" w:rsidRDefault="00623CFD" w:rsidP="00C1638A">
      <w:pPr>
        <w:spacing w:after="0" w:line="360" w:lineRule="auto"/>
        <w:ind w:firstLine="284"/>
        <w:jc w:val="right"/>
        <w:rPr>
          <w:szCs w:val="28"/>
          <w:lang w:val="ru-RU"/>
        </w:rPr>
      </w:pPr>
      <w:r w:rsidRPr="009014AB">
        <w:rPr>
          <w:rFonts w:eastAsia="Times New Roman" w:cs="Times New Roman"/>
          <w:bCs/>
          <w:szCs w:val="28"/>
          <w:lang w:val="ru-RU"/>
        </w:rPr>
        <w:t>На правах рукописи</w:t>
      </w:r>
      <w:r w:rsidR="00607B96" w:rsidRPr="009014AB">
        <w:rPr>
          <w:szCs w:val="28"/>
          <w:lang w:val="ru-RU"/>
        </w:rPr>
        <w:t xml:space="preserve"> </w:t>
      </w:r>
    </w:p>
    <w:p w14:paraId="49C3726F" w14:textId="7A235EE3" w:rsidR="00623CFD" w:rsidRPr="00C1638A" w:rsidRDefault="00607B96" w:rsidP="00C1638A">
      <w:pPr>
        <w:spacing w:after="0" w:line="360" w:lineRule="auto"/>
        <w:ind w:firstLine="284"/>
        <w:jc w:val="right"/>
        <w:rPr>
          <w:szCs w:val="28"/>
          <w:lang w:val="ru-RU"/>
        </w:rPr>
      </w:pPr>
      <w:r w:rsidRPr="00F72E5A">
        <w:rPr>
          <w:b/>
          <w:szCs w:val="28"/>
          <w:lang w:val="ru-RU"/>
        </w:rPr>
        <w:t>УДК</w:t>
      </w:r>
      <w:r w:rsidR="00F72E5A">
        <w:rPr>
          <w:b/>
          <w:szCs w:val="28"/>
          <w:lang w:val="ru-RU"/>
        </w:rPr>
        <w:t xml:space="preserve"> </w:t>
      </w:r>
      <w:r w:rsidR="009D146C" w:rsidRPr="009D146C">
        <w:rPr>
          <w:b/>
          <w:szCs w:val="28"/>
          <w:lang w:val="ru-RU"/>
        </w:rPr>
        <w:t>618.173-006(575.2)</w:t>
      </w:r>
    </w:p>
    <w:p w14:paraId="01CEC9C9" w14:textId="77777777" w:rsidR="00F72E5A" w:rsidRDefault="00F72E5A" w:rsidP="00BC303E">
      <w:pPr>
        <w:spacing w:before="30" w:line="360" w:lineRule="auto"/>
        <w:ind w:firstLine="284"/>
        <w:jc w:val="center"/>
        <w:rPr>
          <w:rFonts w:eastAsia="Times New Roman" w:cs="Times New Roman"/>
          <w:b/>
          <w:bCs/>
          <w:szCs w:val="28"/>
          <w:lang w:val="ru-RU"/>
        </w:rPr>
      </w:pPr>
    </w:p>
    <w:p w14:paraId="6A09ED94" w14:textId="535F5FDC" w:rsidR="00623CFD" w:rsidRPr="009014AB" w:rsidRDefault="00F72E5A" w:rsidP="00BC303E">
      <w:pPr>
        <w:spacing w:before="30" w:line="360" w:lineRule="auto"/>
        <w:ind w:firstLine="284"/>
        <w:jc w:val="center"/>
        <w:rPr>
          <w:rFonts w:eastAsia="Times New Roman" w:cs="Times New Roman"/>
          <w:b/>
          <w:szCs w:val="28"/>
          <w:lang w:val="ru-RU"/>
        </w:rPr>
      </w:pPr>
      <w:r w:rsidRPr="009014AB">
        <w:rPr>
          <w:rFonts w:eastAsia="Times New Roman" w:cs="Times New Roman"/>
          <w:b/>
          <w:bCs/>
          <w:szCs w:val="28"/>
          <w:lang w:val="ru-RU"/>
        </w:rPr>
        <w:t>ТЕП</w:t>
      </w:r>
      <w:r w:rsidRPr="009014AB">
        <w:rPr>
          <w:rFonts w:eastAsia="Times New Roman" w:cs="Times New Roman"/>
          <w:b/>
          <w:bCs/>
          <w:szCs w:val="28"/>
          <w:lang w:val="ky-KG"/>
        </w:rPr>
        <w:t>П</w:t>
      </w:r>
      <w:r w:rsidRPr="009014AB">
        <w:rPr>
          <w:rFonts w:eastAsia="Times New Roman" w:cs="Times New Roman"/>
          <w:b/>
          <w:bCs/>
          <w:szCs w:val="28"/>
          <w:lang w:val="ru-RU"/>
        </w:rPr>
        <w:t>ЕЕВА ТАНЗИЛЯ ХАДЖИМУСАЕВНА</w:t>
      </w:r>
    </w:p>
    <w:p w14:paraId="751FD3E5" w14:textId="77777777" w:rsidR="00F72E5A" w:rsidRDefault="00F72E5A" w:rsidP="00F72E5A">
      <w:pPr>
        <w:spacing w:after="0" w:line="360" w:lineRule="auto"/>
        <w:ind w:firstLine="284"/>
        <w:jc w:val="center"/>
        <w:rPr>
          <w:rFonts w:eastAsia="Times New Roman" w:cs="Times New Roman"/>
          <w:b/>
          <w:szCs w:val="28"/>
          <w:lang w:val="ru-RU"/>
        </w:rPr>
      </w:pPr>
    </w:p>
    <w:p w14:paraId="19EC3E21" w14:textId="757D0893" w:rsidR="00623CFD" w:rsidRPr="009014AB" w:rsidRDefault="00623CFD" w:rsidP="00607B96">
      <w:pPr>
        <w:spacing w:before="30" w:line="360" w:lineRule="auto"/>
        <w:ind w:firstLine="284"/>
        <w:jc w:val="center"/>
        <w:rPr>
          <w:rFonts w:eastAsia="Times New Roman" w:cs="Times New Roman"/>
          <w:b/>
          <w:szCs w:val="28"/>
          <w:lang w:val="ru-RU"/>
        </w:rPr>
      </w:pPr>
      <w:r w:rsidRPr="009014AB">
        <w:rPr>
          <w:rFonts w:eastAsia="Times New Roman" w:cs="Times New Roman"/>
          <w:b/>
          <w:szCs w:val="28"/>
          <w:lang w:val="ru-RU"/>
        </w:rPr>
        <w:t>ОСОБЕННОСТИ ТЕЧЕНИЯ КЛИМАКТЕРИЧЕСКОГО ПЕРИОДА У ЖЕНЩИН КЫРГЫЗСТАНА И ПУТИ СОВЕРШЕНСТВОВАНИЯ МЕДИЦИ</w:t>
      </w:r>
      <w:r w:rsidR="00F72E5A">
        <w:rPr>
          <w:rFonts w:eastAsia="Times New Roman" w:cs="Times New Roman"/>
          <w:b/>
          <w:szCs w:val="28"/>
          <w:lang w:val="ru-RU"/>
        </w:rPr>
        <w:t>НСКОЙ ПОМОЩИ ПРИ ЕГО ПАТОЛОГИИ</w:t>
      </w:r>
    </w:p>
    <w:p w14:paraId="17183907" w14:textId="413AE7D1" w:rsidR="00623CFD" w:rsidRPr="009014AB" w:rsidRDefault="00623CFD" w:rsidP="00BC303E">
      <w:pPr>
        <w:pStyle w:val="a9"/>
        <w:spacing w:before="30" w:beforeAutospacing="0" w:line="360" w:lineRule="auto"/>
        <w:ind w:firstLine="284"/>
        <w:jc w:val="center"/>
        <w:rPr>
          <w:sz w:val="28"/>
          <w:szCs w:val="28"/>
        </w:rPr>
      </w:pPr>
      <w:r w:rsidRPr="009014AB">
        <w:rPr>
          <w:sz w:val="28"/>
          <w:szCs w:val="28"/>
        </w:rPr>
        <w:t xml:space="preserve"> </w:t>
      </w:r>
      <w:r w:rsidR="003E2EE9" w:rsidRPr="009014AB">
        <w:rPr>
          <w:bCs/>
          <w:sz w:val="28"/>
          <w:szCs w:val="28"/>
        </w:rPr>
        <w:t>14.01</w:t>
      </w:r>
      <w:r w:rsidR="00B65AF0">
        <w:rPr>
          <w:bCs/>
          <w:sz w:val="28"/>
          <w:szCs w:val="28"/>
        </w:rPr>
        <w:t>.01</w:t>
      </w:r>
      <w:r w:rsidR="00802FD1" w:rsidRPr="009014AB">
        <w:rPr>
          <w:bCs/>
          <w:sz w:val="28"/>
          <w:szCs w:val="28"/>
        </w:rPr>
        <w:t xml:space="preserve"> </w:t>
      </w:r>
      <w:r w:rsidRPr="009014AB">
        <w:rPr>
          <w:bCs/>
          <w:sz w:val="28"/>
          <w:szCs w:val="28"/>
        </w:rPr>
        <w:t>-</w:t>
      </w:r>
      <w:r w:rsidR="00802FD1" w:rsidRPr="009014AB">
        <w:rPr>
          <w:bCs/>
          <w:sz w:val="28"/>
          <w:szCs w:val="28"/>
        </w:rPr>
        <w:t xml:space="preserve"> </w:t>
      </w:r>
      <w:r w:rsidRPr="009014AB">
        <w:rPr>
          <w:sz w:val="28"/>
          <w:szCs w:val="28"/>
        </w:rPr>
        <w:t xml:space="preserve">акушерство и гинекология </w:t>
      </w:r>
    </w:p>
    <w:p w14:paraId="17508E7F" w14:textId="77777777" w:rsidR="00623CFD" w:rsidRPr="009014AB" w:rsidRDefault="00623CFD" w:rsidP="00BC303E">
      <w:pPr>
        <w:pStyle w:val="a9"/>
        <w:spacing w:before="30" w:beforeAutospacing="0" w:line="360" w:lineRule="auto"/>
        <w:ind w:firstLine="284"/>
        <w:jc w:val="center"/>
        <w:rPr>
          <w:b/>
          <w:sz w:val="28"/>
          <w:szCs w:val="28"/>
        </w:rPr>
      </w:pPr>
    </w:p>
    <w:p w14:paraId="58BEE590" w14:textId="0D708F19" w:rsidR="00F72E5A" w:rsidRDefault="00623CFD" w:rsidP="00F72E5A">
      <w:pPr>
        <w:pStyle w:val="a9"/>
        <w:spacing w:before="0" w:beforeAutospacing="0" w:after="0" w:afterAutospacing="0" w:line="360" w:lineRule="auto"/>
        <w:ind w:firstLine="284"/>
        <w:jc w:val="center"/>
        <w:rPr>
          <w:sz w:val="28"/>
          <w:szCs w:val="28"/>
        </w:rPr>
      </w:pPr>
      <w:r w:rsidRPr="009014AB">
        <w:rPr>
          <w:sz w:val="28"/>
          <w:szCs w:val="28"/>
        </w:rPr>
        <w:t>Диссертация на соискание учёной степени</w:t>
      </w:r>
    </w:p>
    <w:p w14:paraId="08776685" w14:textId="2E79B063" w:rsidR="00623CFD" w:rsidRPr="009014AB" w:rsidRDefault="00623CFD" w:rsidP="00F72E5A">
      <w:pPr>
        <w:pStyle w:val="a9"/>
        <w:spacing w:before="0" w:beforeAutospacing="0" w:after="0" w:afterAutospacing="0" w:line="360" w:lineRule="auto"/>
        <w:ind w:firstLine="284"/>
        <w:jc w:val="center"/>
        <w:rPr>
          <w:bCs/>
          <w:sz w:val="28"/>
          <w:szCs w:val="28"/>
        </w:rPr>
      </w:pPr>
      <w:r w:rsidRPr="009014AB">
        <w:rPr>
          <w:sz w:val="28"/>
          <w:szCs w:val="28"/>
        </w:rPr>
        <w:t>доктора медицинских наук</w:t>
      </w:r>
    </w:p>
    <w:p w14:paraId="67A4C19F" w14:textId="77777777" w:rsidR="00B57BA5" w:rsidRPr="009014AB" w:rsidRDefault="00B57BA5" w:rsidP="00BC303E">
      <w:pPr>
        <w:spacing w:before="30" w:line="360" w:lineRule="auto"/>
        <w:ind w:firstLine="284"/>
        <w:jc w:val="right"/>
        <w:rPr>
          <w:rFonts w:eastAsia="Times New Roman" w:cs="Times New Roman"/>
          <w:b/>
          <w:szCs w:val="28"/>
          <w:lang w:val="ru-RU"/>
        </w:rPr>
      </w:pPr>
    </w:p>
    <w:p w14:paraId="36A4F1A4" w14:textId="77777777" w:rsidR="00B57BA5" w:rsidRPr="009014AB" w:rsidRDefault="00B57BA5" w:rsidP="00BC303E">
      <w:pPr>
        <w:spacing w:before="30" w:line="360" w:lineRule="auto"/>
        <w:rPr>
          <w:rFonts w:eastAsia="Times New Roman" w:cs="Times New Roman"/>
          <w:b/>
          <w:szCs w:val="28"/>
          <w:lang w:val="ru-RU"/>
        </w:rPr>
      </w:pPr>
    </w:p>
    <w:p w14:paraId="70D6E43C" w14:textId="77777777" w:rsidR="00B57BA5" w:rsidRPr="009014AB" w:rsidRDefault="00B57BA5" w:rsidP="00BC303E">
      <w:pPr>
        <w:spacing w:before="30" w:line="360" w:lineRule="auto"/>
        <w:ind w:firstLine="284"/>
        <w:jc w:val="right"/>
        <w:rPr>
          <w:rFonts w:eastAsia="Times New Roman" w:cs="Times New Roman"/>
          <w:b/>
          <w:szCs w:val="28"/>
          <w:lang w:val="ru-RU"/>
        </w:rPr>
      </w:pPr>
    </w:p>
    <w:p w14:paraId="7EFED2D2" w14:textId="77777777" w:rsidR="00FA6A0A" w:rsidRPr="009014AB" w:rsidRDefault="00FA6A0A" w:rsidP="00FA6A0A">
      <w:pPr>
        <w:spacing w:before="30" w:line="240" w:lineRule="auto"/>
        <w:ind w:firstLine="284"/>
        <w:rPr>
          <w:rFonts w:eastAsia="Times New Roman" w:cs="Times New Roman"/>
          <w:b/>
          <w:iCs/>
          <w:szCs w:val="28"/>
          <w:lang w:val="ru-RU"/>
        </w:rPr>
      </w:pPr>
      <w:r w:rsidRPr="009014AB">
        <w:rPr>
          <w:b/>
          <w:szCs w:val="28"/>
          <w:lang w:val="ru-RU"/>
        </w:rPr>
        <w:t>Научный консультант:</w:t>
      </w:r>
      <w:r w:rsidRPr="009014AB">
        <w:rPr>
          <w:rFonts w:eastAsia="Times New Roman" w:cs="Times New Roman"/>
          <w:b/>
          <w:iCs/>
          <w:szCs w:val="28"/>
          <w:lang w:val="ru-RU"/>
        </w:rPr>
        <w:t xml:space="preserve"> </w:t>
      </w:r>
    </w:p>
    <w:p w14:paraId="10EABA67" w14:textId="77777777" w:rsidR="00FA6A0A" w:rsidRPr="009014AB" w:rsidRDefault="00FA6A0A" w:rsidP="00FA6A0A">
      <w:pPr>
        <w:spacing w:before="30" w:line="240" w:lineRule="auto"/>
        <w:ind w:firstLine="284"/>
        <w:rPr>
          <w:rFonts w:eastAsia="Times New Roman" w:cs="Times New Roman"/>
          <w:iCs/>
          <w:szCs w:val="28"/>
          <w:lang w:val="ru-RU"/>
        </w:rPr>
      </w:pPr>
      <w:r w:rsidRPr="009014AB">
        <w:rPr>
          <w:rFonts w:eastAsia="Times New Roman" w:cs="Times New Roman"/>
          <w:iCs/>
          <w:szCs w:val="28"/>
          <w:lang w:val="ru-RU"/>
        </w:rPr>
        <w:t>доктор медицинских наук, профессор</w:t>
      </w:r>
    </w:p>
    <w:p w14:paraId="17FDBB7D" w14:textId="77777777" w:rsidR="00623CFD" w:rsidRPr="009014AB" w:rsidRDefault="00623CFD" w:rsidP="00FA6A0A">
      <w:pPr>
        <w:spacing w:before="30" w:line="240" w:lineRule="auto"/>
        <w:ind w:firstLine="284"/>
        <w:rPr>
          <w:rFonts w:eastAsia="Times New Roman" w:cs="Times New Roman"/>
          <w:b/>
          <w:bCs/>
          <w:szCs w:val="28"/>
          <w:lang w:val="ru-RU"/>
        </w:rPr>
      </w:pPr>
      <w:proofErr w:type="spellStart"/>
      <w:r w:rsidRPr="009014AB">
        <w:rPr>
          <w:rFonts w:eastAsia="Times New Roman" w:cs="Times New Roman"/>
          <w:b/>
          <w:iCs/>
          <w:szCs w:val="28"/>
          <w:lang w:val="ru-RU"/>
        </w:rPr>
        <w:t>Мусуралиев</w:t>
      </w:r>
      <w:proofErr w:type="spellEnd"/>
      <w:r w:rsidRPr="009014AB">
        <w:rPr>
          <w:rFonts w:eastAsia="Times New Roman" w:cs="Times New Roman"/>
          <w:b/>
          <w:iCs/>
          <w:szCs w:val="28"/>
          <w:lang w:val="ru-RU"/>
        </w:rPr>
        <w:t xml:space="preserve"> </w:t>
      </w:r>
      <w:proofErr w:type="spellStart"/>
      <w:r w:rsidRPr="009014AB">
        <w:rPr>
          <w:rFonts w:eastAsia="Times New Roman" w:cs="Times New Roman"/>
          <w:b/>
          <w:iCs/>
          <w:szCs w:val="28"/>
          <w:lang w:val="ru-RU"/>
        </w:rPr>
        <w:t>Макенжан</w:t>
      </w:r>
      <w:proofErr w:type="spellEnd"/>
      <w:r w:rsidRPr="009014AB">
        <w:rPr>
          <w:rFonts w:eastAsia="Times New Roman" w:cs="Times New Roman"/>
          <w:b/>
          <w:iCs/>
          <w:szCs w:val="28"/>
          <w:lang w:val="ru-RU"/>
        </w:rPr>
        <w:t xml:space="preserve"> </w:t>
      </w:r>
      <w:proofErr w:type="spellStart"/>
      <w:r w:rsidRPr="009014AB">
        <w:rPr>
          <w:rFonts w:eastAsia="Times New Roman" w:cs="Times New Roman"/>
          <w:b/>
          <w:iCs/>
          <w:szCs w:val="28"/>
          <w:lang w:val="ru-RU"/>
        </w:rPr>
        <w:t>Субанович</w:t>
      </w:r>
      <w:proofErr w:type="spellEnd"/>
    </w:p>
    <w:p w14:paraId="7A6F3DFD" w14:textId="77777777" w:rsidR="00FA6A0A" w:rsidRPr="009014AB" w:rsidRDefault="00FA6A0A" w:rsidP="00BC303E">
      <w:pPr>
        <w:spacing w:before="30" w:line="360" w:lineRule="auto"/>
        <w:jc w:val="both"/>
        <w:rPr>
          <w:rFonts w:eastAsia="Times New Roman" w:cs="Times New Roman"/>
          <w:b/>
          <w:szCs w:val="28"/>
          <w:lang w:val="ru-RU"/>
        </w:rPr>
      </w:pPr>
    </w:p>
    <w:p w14:paraId="18AA0900" w14:textId="77777777" w:rsidR="00B57BA5" w:rsidRPr="009014AB" w:rsidRDefault="00B57BA5" w:rsidP="00BC303E">
      <w:pPr>
        <w:spacing w:before="30" w:line="360" w:lineRule="auto"/>
        <w:ind w:firstLine="284"/>
        <w:jc w:val="both"/>
        <w:rPr>
          <w:rFonts w:eastAsia="Times New Roman" w:cs="Times New Roman"/>
          <w:b/>
          <w:szCs w:val="28"/>
          <w:lang w:val="ru-RU"/>
        </w:rPr>
      </w:pPr>
    </w:p>
    <w:p w14:paraId="4E2802AA" w14:textId="3066E824" w:rsidR="00623CFD" w:rsidRPr="009014AB" w:rsidRDefault="00623CFD" w:rsidP="00BC303E">
      <w:pPr>
        <w:spacing w:before="30" w:line="360" w:lineRule="auto"/>
        <w:ind w:firstLine="284"/>
        <w:jc w:val="center"/>
        <w:rPr>
          <w:rFonts w:eastAsia="Times New Roman" w:cs="Times New Roman"/>
          <w:b/>
          <w:szCs w:val="28"/>
          <w:lang w:val="ru-RU"/>
        </w:rPr>
      </w:pPr>
      <w:r w:rsidRPr="009014AB">
        <w:rPr>
          <w:rFonts w:cs="Times New Roman"/>
          <w:b/>
          <w:szCs w:val="28"/>
          <w:lang w:val="ru-RU"/>
        </w:rPr>
        <w:t>Бишкек</w:t>
      </w:r>
      <w:r w:rsidR="00FA6A0A" w:rsidRPr="009014AB">
        <w:rPr>
          <w:rFonts w:cs="Times New Roman"/>
          <w:b/>
          <w:szCs w:val="28"/>
          <w:lang w:val="ru-RU"/>
        </w:rPr>
        <w:t xml:space="preserve"> -</w:t>
      </w:r>
      <w:r w:rsidRPr="009014AB">
        <w:rPr>
          <w:rFonts w:cs="Times New Roman"/>
          <w:b/>
          <w:szCs w:val="28"/>
          <w:lang w:val="ru-RU"/>
        </w:rPr>
        <w:t xml:space="preserve"> 202</w:t>
      </w:r>
      <w:r w:rsidR="00F72E5A">
        <w:rPr>
          <w:rFonts w:cs="Times New Roman"/>
          <w:b/>
          <w:szCs w:val="28"/>
          <w:lang w:val="ru-RU"/>
        </w:rPr>
        <w:t>4</w:t>
      </w:r>
    </w:p>
    <w:p w14:paraId="52292229" w14:textId="77777777" w:rsidR="00FD5F5D" w:rsidRDefault="00FD5F5D" w:rsidP="000576D4">
      <w:pPr>
        <w:spacing w:before="30" w:after="0" w:line="360" w:lineRule="auto"/>
        <w:ind w:firstLine="284"/>
        <w:jc w:val="both"/>
        <w:rPr>
          <w:rFonts w:eastAsia="Times New Roman" w:cs="Times New Roman"/>
          <w:szCs w:val="28"/>
          <w:lang w:val="ru-RU"/>
        </w:rPr>
      </w:pPr>
    </w:p>
    <w:p w14:paraId="196C7E04" w14:textId="77777777" w:rsidR="00FD1FA0" w:rsidRDefault="00FD1FA0" w:rsidP="00360CAF">
      <w:pPr>
        <w:ind w:right="-1"/>
        <w:jc w:val="center"/>
        <w:rPr>
          <w:rFonts w:cs="Times New Roman"/>
          <w:b/>
          <w:bCs/>
          <w:sz w:val="32"/>
          <w:szCs w:val="32"/>
          <w:lang w:val="ru-RU"/>
        </w:rPr>
      </w:pPr>
    </w:p>
    <w:p w14:paraId="722B2C40" w14:textId="77777777" w:rsidR="00FD1FA0" w:rsidRDefault="00FD1FA0" w:rsidP="00360CAF">
      <w:pPr>
        <w:ind w:right="-1"/>
        <w:jc w:val="center"/>
        <w:rPr>
          <w:rFonts w:cs="Times New Roman"/>
          <w:b/>
          <w:bCs/>
          <w:sz w:val="32"/>
          <w:szCs w:val="32"/>
          <w:lang w:val="ru-RU"/>
        </w:rPr>
      </w:pPr>
    </w:p>
    <w:p w14:paraId="7D4D9A6B" w14:textId="77777777" w:rsidR="00FD1FA0" w:rsidRDefault="00FD1FA0" w:rsidP="00360CAF">
      <w:pPr>
        <w:ind w:right="-1"/>
        <w:jc w:val="center"/>
        <w:rPr>
          <w:rFonts w:cs="Times New Roman"/>
          <w:b/>
          <w:bCs/>
          <w:sz w:val="32"/>
          <w:szCs w:val="32"/>
          <w:lang w:val="ru-RU"/>
        </w:rPr>
      </w:pPr>
    </w:p>
    <w:p w14:paraId="2529EECA" w14:textId="77777777" w:rsidR="00FD1FA0" w:rsidRDefault="00FD1FA0" w:rsidP="00360CAF">
      <w:pPr>
        <w:ind w:right="-1"/>
        <w:jc w:val="center"/>
        <w:rPr>
          <w:rFonts w:cs="Times New Roman"/>
          <w:b/>
          <w:bCs/>
          <w:sz w:val="32"/>
          <w:szCs w:val="32"/>
          <w:lang w:val="ru-RU"/>
        </w:rPr>
      </w:pPr>
    </w:p>
    <w:p w14:paraId="54BA6EDC" w14:textId="77777777" w:rsidR="00FD1FA0" w:rsidRDefault="00FD1FA0" w:rsidP="00360CAF">
      <w:pPr>
        <w:ind w:right="-1"/>
        <w:jc w:val="center"/>
        <w:rPr>
          <w:rFonts w:cs="Times New Roman"/>
          <w:b/>
          <w:bCs/>
          <w:sz w:val="32"/>
          <w:szCs w:val="32"/>
          <w:lang w:val="ru-RU"/>
        </w:rPr>
      </w:pPr>
    </w:p>
    <w:p w14:paraId="0F3BBF99" w14:textId="77777777" w:rsidR="00FD1FA0" w:rsidRDefault="00FD1FA0" w:rsidP="00360CAF">
      <w:pPr>
        <w:ind w:right="-1"/>
        <w:jc w:val="center"/>
        <w:rPr>
          <w:rFonts w:cs="Times New Roman"/>
          <w:b/>
          <w:bCs/>
          <w:sz w:val="32"/>
          <w:szCs w:val="32"/>
          <w:lang w:val="ru-RU"/>
        </w:rPr>
      </w:pPr>
    </w:p>
    <w:p w14:paraId="5D44874A" w14:textId="0D9726E6" w:rsidR="00F72E5A" w:rsidRDefault="00F72E5A" w:rsidP="00F72E5A">
      <w:pPr>
        <w:spacing w:before="30" w:line="360" w:lineRule="auto"/>
        <w:ind w:firstLine="284"/>
        <w:jc w:val="center"/>
        <w:rPr>
          <w:rFonts w:eastAsia="Times New Roman" w:cs="Times New Roman"/>
          <w:b/>
          <w:bCs/>
          <w:szCs w:val="28"/>
          <w:lang w:val="ru-RU"/>
        </w:rPr>
      </w:pPr>
      <w:r>
        <w:rPr>
          <w:rFonts w:eastAsia="Times New Roman" w:cs="Times New Roman"/>
          <w:b/>
          <w:bCs/>
          <w:szCs w:val="28"/>
          <w:lang w:val="ru-RU"/>
        </w:rPr>
        <w:t>________________________________________________________</w:t>
      </w:r>
    </w:p>
    <w:p w14:paraId="7ABBF3C8" w14:textId="77777777" w:rsidR="00F72E5A" w:rsidRPr="009014AB" w:rsidRDefault="00F72E5A" w:rsidP="00F72E5A">
      <w:pPr>
        <w:spacing w:before="30" w:line="360" w:lineRule="auto"/>
        <w:ind w:firstLine="284"/>
        <w:jc w:val="center"/>
        <w:rPr>
          <w:rFonts w:eastAsia="Times New Roman" w:cs="Times New Roman"/>
          <w:b/>
          <w:szCs w:val="28"/>
          <w:lang w:val="ru-RU"/>
        </w:rPr>
      </w:pPr>
    </w:p>
    <w:p w14:paraId="29070910" w14:textId="77777777" w:rsidR="00F72E5A" w:rsidRDefault="00F72E5A" w:rsidP="00F72E5A">
      <w:pPr>
        <w:spacing w:after="0" w:line="360" w:lineRule="auto"/>
        <w:ind w:firstLine="284"/>
        <w:jc w:val="center"/>
        <w:rPr>
          <w:rFonts w:eastAsia="Times New Roman" w:cs="Times New Roman"/>
          <w:b/>
          <w:szCs w:val="28"/>
          <w:lang w:val="ru-RU"/>
        </w:rPr>
      </w:pPr>
    </w:p>
    <w:p w14:paraId="0DF362DD" w14:textId="77777777" w:rsidR="00F72E5A" w:rsidRPr="009014AB" w:rsidRDefault="00F72E5A" w:rsidP="00F72E5A">
      <w:pPr>
        <w:spacing w:before="30" w:line="360" w:lineRule="auto"/>
        <w:ind w:firstLine="284"/>
        <w:jc w:val="center"/>
        <w:rPr>
          <w:rFonts w:eastAsia="Times New Roman" w:cs="Times New Roman"/>
          <w:b/>
          <w:szCs w:val="28"/>
          <w:lang w:val="ru-RU"/>
        </w:rPr>
      </w:pPr>
      <w:r w:rsidRPr="009014AB">
        <w:rPr>
          <w:rFonts w:eastAsia="Times New Roman" w:cs="Times New Roman"/>
          <w:b/>
          <w:szCs w:val="28"/>
          <w:lang w:val="ru-RU"/>
        </w:rPr>
        <w:t>ОСОБЕННОСТИ ТЕЧЕНИЯ КЛИМАКТЕРИЧЕСКОГО ПЕРИОДА У ЖЕНЩИН КЫРГЫЗСТАНА И ПУТИ СОВЕРШЕНСТВОВАНИЯ МЕДИЦИ</w:t>
      </w:r>
      <w:r>
        <w:rPr>
          <w:rFonts w:eastAsia="Times New Roman" w:cs="Times New Roman"/>
          <w:b/>
          <w:szCs w:val="28"/>
          <w:lang w:val="ru-RU"/>
        </w:rPr>
        <w:t>НСКОЙ ПОМОЩИ ПРИ ЕГО ПАТОЛОГИИ</w:t>
      </w:r>
    </w:p>
    <w:p w14:paraId="4D2466AA" w14:textId="0BDC041C" w:rsidR="00F72E5A" w:rsidRPr="009014AB" w:rsidRDefault="00F72E5A" w:rsidP="00F72E5A">
      <w:pPr>
        <w:pStyle w:val="a9"/>
        <w:spacing w:before="30" w:beforeAutospacing="0" w:line="360" w:lineRule="auto"/>
        <w:ind w:firstLine="284"/>
        <w:jc w:val="center"/>
        <w:rPr>
          <w:sz w:val="28"/>
          <w:szCs w:val="28"/>
        </w:rPr>
      </w:pPr>
      <w:r w:rsidRPr="009014AB">
        <w:rPr>
          <w:bCs/>
          <w:sz w:val="28"/>
          <w:szCs w:val="28"/>
        </w:rPr>
        <w:t>14.01</w:t>
      </w:r>
      <w:r>
        <w:rPr>
          <w:bCs/>
          <w:sz w:val="28"/>
          <w:szCs w:val="28"/>
        </w:rPr>
        <w:t>.01</w:t>
      </w:r>
      <w:r w:rsidRPr="009014AB">
        <w:rPr>
          <w:bCs/>
          <w:sz w:val="28"/>
          <w:szCs w:val="28"/>
        </w:rPr>
        <w:t xml:space="preserve"> - </w:t>
      </w:r>
      <w:r w:rsidRPr="009014AB">
        <w:rPr>
          <w:sz w:val="28"/>
          <w:szCs w:val="28"/>
        </w:rPr>
        <w:t xml:space="preserve">акушерство и гинекология </w:t>
      </w:r>
    </w:p>
    <w:p w14:paraId="0883724F" w14:textId="77777777" w:rsidR="00F72E5A" w:rsidRPr="009014AB" w:rsidRDefault="00F72E5A" w:rsidP="00F72E5A">
      <w:pPr>
        <w:pStyle w:val="a9"/>
        <w:spacing w:before="30" w:beforeAutospacing="0" w:line="360" w:lineRule="auto"/>
        <w:ind w:firstLine="284"/>
        <w:jc w:val="center"/>
        <w:rPr>
          <w:b/>
          <w:sz w:val="28"/>
          <w:szCs w:val="28"/>
        </w:rPr>
      </w:pPr>
    </w:p>
    <w:p w14:paraId="35C4FF6A" w14:textId="77777777" w:rsidR="00F72E5A" w:rsidRDefault="00F72E5A" w:rsidP="00F72E5A">
      <w:pPr>
        <w:pStyle w:val="a9"/>
        <w:spacing w:before="0" w:beforeAutospacing="0" w:after="0" w:afterAutospacing="0" w:line="360" w:lineRule="auto"/>
        <w:ind w:firstLine="284"/>
        <w:jc w:val="center"/>
        <w:rPr>
          <w:sz w:val="28"/>
          <w:szCs w:val="28"/>
        </w:rPr>
      </w:pPr>
      <w:r w:rsidRPr="009014AB">
        <w:rPr>
          <w:sz w:val="28"/>
          <w:szCs w:val="28"/>
        </w:rPr>
        <w:t>Диссертация на соискание учёной степени</w:t>
      </w:r>
    </w:p>
    <w:p w14:paraId="6187609E" w14:textId="77777777" w:rsidR="00F72E5A" w:rsidRPr="009014AB" w:rsidRDefault="00F72E5A" w:rsidP="00F72E5A">
      <w:pPr>
        <w:pStyle w:val="a9"/>
        <w:spacing w:before="0" w:beforeAutospacing="0" w:after="0" w:afterAutospacing="0" w:line="360" w:lineRule="auto"/>
        <w:ind w:firstLine="284"/>
        <w:jc w:val="center"/>
        <w:rPr>
          <w:bCs/>
          <w:sz w:val="28"/>
          <w:szCs w:val="28"/>
        </w:rPr>
      </w:pPr>
      <w:r w:rsidRPr="009014AB">
        <w:rPr>
          <w:sz w:val="28"/>
          <w:szCs w:val="28"/>
        </w:rPr>
        <w:t>доктора медицинских наук</w:t>
      </w:r>
    </w:p>
    <w:p w14:paraId="0232039D" w14:textId="77777777" w:rsidR="00FD1FA0" w:rsidRDefault="00FD1FA0" w:rsidP="00360CAF">
      <w:pPr>
        <w:ind w:right="-1"/>
        <w:jc w:val="center"/>
        <w:rPr>
          <w:rFonts w:cs="Times New Roman"/>
          <w:b/>
          <w:bCs/>
          <w:sz w:val="32"/>
          <w:szCs w:val="32"/>
          <w:lang w:val="ru-RU"/>
        </w:rPr>
      </w:pPr>
    </w:p>
    <w:p w14:paraId="53C145E5" w14:textId="77777777" w:rsidR="00FD1FA0" w:rsidRDefault="00FD1FA0" w:rsidP="00360CAF">
      <w:pPr>
        <w:ind w:right="-1"/>
        <w:jc w:val="center"/>
        <w:rPr>
          <w:rFonts w:cs="Times New Roman"/>
          <w:b/>
          <w:bCs/>
          <w:sz w:val="32"/>
          <w:szCs w:val="32"/>
          <w:lang w:val="ru-RU"/>
        </w:rPr>
      </w:pPr>
    </w:p>
    <w:p w14:paraId="38A3544F" w14:textId="77777777" w:rsidR="00FD1FA0" w:rsidRDefault="00FD1FA0" w:rsidP="00360CAF">
      <w:pPr>
        <w:ind w:right="-1"/>
        <w:jc w:val="center"/>
        <w:rPr>
          <w:rFonts w:cs="Times New Roman"/>
          <w:b/>
          <w:bCs/>
          <w:sz w:val="32"/>
          <w:szCs w:val="32"/>
          <w:lang w:val="ru-RU"/>
        </w:rPr>
      </w:pPr>
    </w:p>
    <w:p w14:paraId="6CE63DAD" w14:textId="77777777" w:rsidR="00FD1FA0" w:rsidRDefault="00FD1FA0" w:rsidP="00360CAF">
      <w:pPr>
        <w:ind w:right="-1"/>
        <w:jc w:val="center"/>
        <w:rPr>
          <w:rFonts w:cs="Times New Roman"/>
          <w:b/>
          <w:bCs/>
          <w:sz w:val="32"/>
          <w:szCs w:val="32"/>
          <w:lang w:val="ru-RU"/>
        </w:rPr>
      </w:pPr>
    </w:p>
    <w:p w14:paraId="57D91407" w14:textId="77777777" w:rsidR="00FD1FA0" w:rsidRDefault="00FD1FA0" w:rsidP="00360CAF">
      <w:pPr>
        <w:ind w:right="-1"/>
        <w:jc w:val="center"/>
        <w:rPr>
          <w:rFonts w:cs="Times New Roman"/>
          <w:b/>
          <w:bCs/>
          <w:sz w:val="32"/>
          <w:szCs w:val="32"/>
          <w:lang w:val="ru-RU"/>
        </w:rPr>
      </w:pPr>
    </w:p>
    <w:p w14:paraId="3DE225E3" w14:textId="77777777" w:rsidR="00FD1FA0" w:rsidRDefault="00FD1FA0" w:rsidP="00360CAF">
      <w:pPr>
        <w:ind w:right="-1"/>
        <w:jc w:val="center"/>
        <w:rPr>
          <w:rFonts w:cs="Times New Roman"/>
          <w:b/>
          <w:bCs/>
          <w:sz w:val="32"/>
          <w:szCs w:val="32"/>
          <w:lang w:val="ru-RU"/>
        </w:rPr>
      </w:pPr>
    </w:p>
    <w:p w14:paraId="27D44B09" w14:textId="77777777" w:rsidR="00FD1FA0" w:rsidRDefault="00FD1FA0" w:rsidP="00360CAF">
      <w:pPr>
        <w:ind w:right="-1"/>
        <w:jc w:val="center"/>
        <w:rPr>
          <w:rFonts w:cs="Times New Roman"/>
          <w:b/>
          <w:bCs/>
          <w:sz w:val="32"/>
          <w:szCs w:val="32"/>
          <w:lang w:val="ru-RU"/>
        </w:rPr>
      </w:pPr>
    </w:p>
    <w:p w14:paraId="283360BF" w14:textId="77777777" w:rsidR="00DD1F88" w:rsidRDefault="00DD1F88" w:rsidP="00DD1F88">
      <w:pPr>
        <w:ind w:right="-1"/>
        <w:jc w:val="center"/>
        <w:rPr>
          <w:rFonts w:cs="Times New Roman"/>
          <w:b/>
          <w:bCs/>
          <w:sz w:val="32"/>
          <w:szCs w:val="32"/>
          <w:lang w:val="ru-RU"/>
        </w:rPr>
      </w:pPr>
      <w:r>
        <w:rPr>
          <w:rFonts w:cs="Times New Roman"/>
          <w:b/>
          <w:bCs/>
          <w:sz w:val="32"/>
          <w:szCs w:val="32"/>
          <w:lang w:val="ru-RU"/>
        </w:rPr>
        <w:lastRenderedPageBreak/>
        <w:t>СОДЕРЖАНИЕ</w:t>
      </w:r>
    </w:p>
    <w:p w14:paraId="561349F0" w14:textId="77777777" w:rsidR="00DD1F88" w:rsidRDefault="00DD1F88" w:rsidP="00DD1F88">
      <w:pPr>
        <w:spacing w:after="0" w:line="240" w:lineRule="auto"/>
        <w:ind w:right="-1"/>
        <w:jc w:val="center"/>
        <w:rPr>
          <w:rFonts w:cs="Times New Roman"/>
          <w:b/>
          <w:bCs/>
          <w:sz w:val="32"/>
          <w:szCs w:val="32"/>
          <w:lang w:val="ru-RU"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8330"/>
        <w:gridCol w:w="1241"/>
      </w:tblGrid>
      <w:tr w:rsidR="00DD1F88" w14:paraId="4441605E" w14:textId="77777777" w:rsidTr="00DD1F88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87220" w14:textId="77777777" w:rsidR="00DD1F88" w:rsidRDefault="00DD1F88">
            <w:pPr>
              <w:spacing w:after="0" w:line="360" w:lineRule="auto"/>
              <w:ind w:right="-1"/>
              <w:rPr>
                <w:b/>
                <w:bCs/>
                <w:szCs w:val="28"/>
                <w:lang w:val="ru-RU"/>
              </w:rPr>
            </w:pPr>
            <w:r>
              <w:rPr>
                <w:rFonts w:eastAsia="Times New Roman"/>
                <w:b/>
                <w:color w:val="000000"/>
                <w:szCs w:val="28"/>
                <w:lang w:eastAsia="ru-RU"/>
              </w:rPr>
              <w:t>СОДЕРЖАНИЕ</w:t>
            </w:r>
            <w:r>
              <w:rPr>
                <w:rFonts w:eastAsia="Times New Roman"/>
                <w:b/>
                <w:color w:val="000000"/>
                <w:szCs w:val="28"/>
                <w:lang w:val="ru-RU" w:eastAsia="ru-RU"/>
              </w:rPr>
              <w:t>………………………………………………………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F0BB9" w14:textId="74C9FAF8" w:rsidR="00DD1F88" w:rsidRDefault="00C14FD3" w:rsidP="009A0B92">
            <w:pPr>
              <w:spacing w:after="0" w:line="360" w:lineRule="auto"/>
              <w:ind w:right="-1"/>
              <w:jc w:val="center"/>
              <w:rPr>
                <w:b/>
                <w:bCs/>
                <w:szCs w:val="28"/>
                <w:lang w:val="ru-RU"/>
              </w:rPr>
            </w:pPr>
            <w:r>
              <w:rPr>
                <w:b/>
                <w:bCs/>
                <w:szCs w:val="28"/>
                <w:lang w:val="ru-RU"/>
              </w:rPr>
              <w:t>3-5</w:t>
            </w:r>
          </w:p>
        </w:tc>
      </w:tr>
      <w:tr w:rsidR="00DD1F88" w14:paraId="4ACEBF66" w14:textId="77777777" w:rsidTr="00DD1F88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ADDC7" w14:textId="77777777" w:rsidR="00DD1F88" w:rsidRDefault="00DD1F88">
            <w:pPr>
              <w:spacing w:after="0" w:line="360" w:lineRule="auto"/>
              <w:ind w:right="-1"/>
              <w:rPr>
                <w:b/>
                <w:bCs/>
                <w:szCs w:val="28"/>
                <w:lang w:val="ru-RU"/>
              </w:rPr>
            </w:pPr>
            <w:r>
              <w:rPr>
                <w:b/>
                <w:szCs w:val="28"/>
              </w:rPr>
              <w:t>ПЕРЕЧЕНЬ СОКРАЩЕНИЙ И ОБОЗНАЧЕНИЙ</w:t>
            </w:r>
            <w:r>
              <w:rPr>
                <w:b/>
                <w:szCs w:val="28"/>
                <w:lang w:val="ru-RU"/>
              </w:rPr>
              <w:t>………………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AD6C9" w14:textId="35A1F7FF" w:rsidR="00DD1F88" w:rsidRDefault="00C14FD3" w:rsidP="009A0B92">
            <w:pPr>
              <w:spacing w:after="0" w:line="360" w:lineRule="auto"/>
              <w:ind w:right="-1"/>
              <w:jc w:val="center"/>
              <w:rPr>
                <w:b/>
                <w:bCs/>
                <w:szCs w:val="28"/>
                <w:lang w:val="ru-RU"/>
              </w:rPr>
            </w:pPr>
            <w:r>
              <w:rPr>
                <w:b/>
                <w:bCs/>
                <w:szCs w:val="28"/>
                <w:lang w:val="ru-RU"/>
              </w:rPr>
              <w:t>6-7</w:t>
            </w:r>
          </w:p>
        </w:tc>
      </w:tr>
      <w:tr w:rsidR="00DD1F88" w14:paraId="38A8CEE7" w14:textId="77777777" w:rsidTr="00DD1F88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198EC" w14:textId="77777777" w:rsidR="00DD1F88" w:rsidRDefault="00DD1F88">
            <w:pPr>
              <w:spacing w:after="0" w:line="360" w:lineRule="auto"/>
              <w:ind w:right="-1"/>
              <w:rPr>
                <w:b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ВВЕДЕНИЕ……………………………………………………………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49305" w14:textId="0A247266" w:rsidR="00DD1F88" w:rsidRDefault="00C14FD3" w:rsidP="009A0B92">
            <w:pPr>
              <w:spacing w:after="0" w:line="360" w:lineRule="auto"/>
              <w:ind w:right="-1"/>
              <w:jc w:val="center"/>
              <w:rPr>
                <w:b/>
                <w:bCs/>
                <w:szCs w:val="28"/>
                <w:lang w:val="ru-RU"/>
              </w:rPr>
            </w:pPr>
            <w:r>
              <w:rPr>
                <w:b/>
                <w:bCs/>
                <w:szCs w:val="28"/>
                <w:lang w:val="ru-RU"/>
              </w:rPr>
              <w:t>8-16</w:t>
            </w:r>
          </w:p>
        </w:tc>
      </w:tr>
      <w:tr w:rsidR="00DD1F88" w14:paraId="32588E3F" w14:textId="77777777" w:rsidTr="00DD1F88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65493" w14:textId="77777777" w:rsidR="00DD1F88" w:rsidRDefault="00DD1F88">
            <w:pPr>
              <w:spacing w:after="0" w:line="360" w:lineRule="auto"/>
              <w:ind w:right="-1"/>
              <w:rPr>
                <w:b/>
                <w:szCs w:val="28"/>
                <w:lang w:val="ru-RU"/>
              </w:rPr>
            </w:pPr>
            <w:r>
              <w:rPr>
                <w:b/>
                <w:bCs/>
                <w:szCs w:val="28"/>
                <w:lang w:val="ru-RU"/>
              </w:rPr>
              <w:t xml:space="preserve">Глава 1 </w:t>
            </w:r>
            <w:r>
              <w:rPr>
                <w:b/>
                <w:szCs w:val="28"/>
                <w:lang w:val="ru-RU"/>
              </w:rPr>
              <w:t xml:space="preserve">КЛИМАКТЕРИЧЕСКИЕ НАРУШЕНИЯ: </w:t>
            </w:r>
            <w:proofErr w:type="spellStart"/>
            <w:r>
              <w:rPr>
                <w:b/>
                <w:szCs w:val="28"/>
                <w:lang w:val="ru-RU"/>
              </w:rPr>
              <w:t>ЭТИОПАТОГЕНЕЗ</w:t>
            </w:r>
            <w:proofErr w:type="spellEnd"/>
            <w:r>
              <w:rPr>
                <w:b/>
                <w:szCs w:val="28"/>
                <w:lang w:val="ru-RU"/>
              </w:rPr>
              <w:t xml:space="preserve">, ОСОБЕННОСТИ КЛИНИЧЕСКОГО ТЕЧЕНИЯ, ВОЗМОЖНОСТИ ПРОГНОЗИРОВАНИЯ, </w:t>
            </w:r>
          </w:p>
          <w:p w14:paraId="56B77161" w14:textId="77777777" w:rsidR="00DD1F88" w:rsidRDefault="00DD1F88">
            <w:pPr>
              <w:spacing w:after="0" w:line="360" w:lineRule="auto"/>
              <w:rPr>
                <w:b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ПРОФИЛАКТИКИ И ЛЕЧЕНИЯ…………………………………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5783E" w14:textId="77777777" w:rsidR="00DD1F88" w:rsidRDefault="00DD1F88" w:rsidP="009A0B92">
            <w:pPr>
              <w:spacing w:after="0" w:line="360" w:lineRule="auto"/>
              <w:ind w:right="-1"/>
              <w:jc w:val="center"/>
              <w:rPr>
                <w:b/>
                <w:bCs/>
                <w:szCs w:val="28"/>
                <w:lang w:val="ru-RU"/>
              </w:rPr>
            </w:pPr>
          </w:p>
          <w:p w14:paraId="5962D2D7" w14:textId="77777777" w:rsidR="00DD1F88" w:rsidRDefault="00DD1F88" w:rsidP="009A0B92">
            <w:pPr>
              <w:spacing w:after="0" w:line="360" w:lineRule="auto"/>
              <w:ind w:right="-1"/>
              <w:jc w:val="center"/>
              <w:rPr>
                <w:b/>
                <w:bCs/>
                <w:szCs w:val="28"/>
                <w:lang w:val="ru-RU"/>
              </w:rPr>
            </w:pPr>
          </w:p>
          <w:p w14:paraId="3F3F66A9" w14:textId="77777777" w:rsidR="00DD1F88" w:rsidRDefault="00DD1F88" w:rsidP="009A0B92">
            <w:pPr>
              <w:spacing w:after="0" w:line="360" w:lineRule="auto"/>
              <w:ind w:right="-1"/>
              <w:jc w:val="center"/>
              <w:rPr>
                <w:b/>
                <w:bCs/>
                <w:szCs w:val="28"/>
                <w:lang w:val="ru-RU"/>
              </w:rPr>
            </w:pPr>
          </w:p>
          <w:p w14:paraId="7E523217" w14:textId="4D88412E" w:rsidR="00DD1F88" w:rsidRDefault="00C14FD3" w:rsidP="009A0B92">
            <w:pPr>
              <w:spacing w:after="0" w:line="360" w:lineRule="auto"/>
              <w:ind w:right="-1"/>
              <w:jc w:val="center"/>
              <w:rPr>
                <w:b/>
                <w:bCs/>
                <w:szCs w:val="28"/>
                <w:lang w:val="ru-RU"/>
              </w:rPr>
            </w:pPr>
            <w:r>
              <w:rPr>
                <w:b/>
                <w:bCs/>
                <w:szCs w:val="28"/>
                <w:lang w:val="ru-RU"/>
              </w:rPr>
              <w:t>17-44</w:t>
            </w:r>
          </w:p>
        </w:tc>
      </w:tr>
      <w:tr w:rsidR="00DD1F88" w14:paraId="54252BAA" w14:textId="77777777" w:rsidTr="00DD1F88">
        <w:trPr>
          <w:trHeight w:val="731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5E453" w14:textId="2B0E529A" w:rsidR="00DD1F88" w:rsidRPr="009A0B92" w:rsidRDefault="009A0B92" w:rsidP="009A0B92">
            <w:pPr>
              <w:pStyle w:val="a5"/>
              <w:shd w:val="clear" w:color="auto" w:fill="auto"/>
              <w:spacing w:before="0" w:after="0" w:line="360" w:lineRule="auto"/>
              <w:ind w:right="20" w:firstLine="0"/>
              <w:jc w:val="both"/>
              <w:rPr>
                <w:rFonts w:eastAsiaTheme="minorEastAsia" w:cs="Times New Roman"/>
                <w:bCs/>
                <w:sz w:val="28"/>
                <w:szCs w:val="28"/>
              </w:rPr>
            </w:pPr>
            <w:r w:rsidRPr="009A0B92">
              <w:rPr>
                <w:rFonts w:eastAsiaTheme="minorEastAsia" w:cs="Times New Roman"/>
                <w:bCs/>
                <w:sz w:val="28"/>
                <w:szCs w:val="28"/>
              </w:rPr>
              <w:t>1.1. Причины смерти и факторы риска в климактерическом периоде</w:t>
            </w:r>
            <w:r>
              <w:rPr>
                <w:rFonts w:eastAsiaTheme="minorEastAsia" w:cs="Times New Roman"/>
                <w:bCs/>
                <w:sz w:val="28"/>
                <w:szCs w:val="28"/>
              </w:rPr>
              <w:t>…………………………………………………………………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1FF85" w14:textId="77777777" w:rsidR="00B50708" w:rsidRDefault="00B50708" w:rsidP="009A0B92">
            <w:pPr>
              <w:spacing w:after="0" w:line="360" w:lineRule="auto"/>
              <w:ind w:right="-1"/>
              <w:jc w:val="center"/>
              <w:rPr>
                <w:bCs/>
                <w:szCs w:val="28"/>
                <w:lang w:val="ru-RU"/>
              </w:rPr>
            </w:pPr>
          </w:p>
          <w:p w14:paraId="1C250B09" w14:textId="0C43BB5E" w:rsidR="00DD1F88" w:rsidRPr="009A0B92" w:rsidRDefault="00C14FD3" w:rsidP="009A0B92">
            <w:pPr>
              <w:spacing w:after="0" w:line="360" w:lineRule="auto"/>
              <w:ind w:right="-1"/>
              <w:jc w:val="center"/>
              <w:rPr>
                <w:bCs/>
                <w:szCs w:val="28"/>
                <w:lang w:val="ru-RU"/>
              </w:rPr>
            </w:pPr>
            <w:r>
              <w:rPr>
                <w:bCs/>
                <w:szCs w:val="28"/>
                <w:lang w:val="ru-RU"/>
              </w:rPr>
              <w:t>17-19</w:t>
            </w:r>
          </w:p>
        </w:tc>
      </w:tr>
      <w:tr w:rsidR="00DD1F88" w14:paraId="0B7E24B6" w14:textId="77777777" w:rsidTr="00DD1F88">
        <w:trPr>
          <w:trHeight w:val="479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8F8F8" w14:textId="77777777" w:rsidR="00DD1F88" w:rsidRDefault="00DD1F88">
            <w:pPr>
              <w:spacing w:after="0" w:line="360" w:lineRule="auto"/>
              <w:ind w:right="-1"/>
              <w:rPr>
                <w:szCs w:val="28"/>
                <w:lang w:val="ru-RU"/>
              </w:rPr>
            </w:pPr>
            <w:r>
              <w:rPr>
                <w:szCs w:val="28"/>
                <w:lang w:val="ru-RU" w:eastAsia="ru-RU"/>
              </w:rPr>
              <w:t xml:space="preserve">1.2 Особенности иммунного статуса женщин в </w:t>
            </w:r>
            <w:proofErr w:type="spellStart"/>
            <w:r>
              <w:rPr>
                <w:szCs w:val="28"/>
                <w:lang w:val="ru-RU" w:eastAsia="ru-RU"/>
              </w:rPr>
              <w:t>перименопаузе</w:t>
            </w:r>
            <w:proofErr w:type="spellEnd"/>
            <w:r>
              <w:rPr>
                <w:szCs w:val="28"/>
                <w:lang w:val="ru-RU" w:eastAsia="ru-RU"/>
              </w:rPr>
              <w:t>……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3FE43" w14:textId="5B280697" w:rsidR="00DD1F88" w:rsidRDefault="00C14FD3" w:rsidP="009A0B92">
            <w:pPr>
              <w:spacing w:after="0" w:line="360" w:lineRule="auto"/>
              <w:ind w:right="-1"/>
              <w:jc w:val="center"/>
              <w:rPr>
                <w:bCs/>
                <w:szCs w:val="28"/>
                <w:lang w:val="ru-RU"/>
              </w:rPr>
            </w:pPr>
            <w:r>
              <w:rPr>
                <w:bCs/>
                <w:szCs w:val="28"/>
                <w:lang w:val="ru-RU"/>
              </w:rPr>
              <w:t>19-22</w:t>
            </w:r>
          </w:p>
        </w:tc>
      </w:tr>
      <w:tr w:rsidR="00DD1F88" w14:paraId="1BBF1FB3" w14:textId="77777777" w:rsidTr="00DD1F88">
        <w:trPr>
          <w:trHeight w:val="947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321D4" w14:textId="77777777" w:rsidR="00DD1F88" w:rsidRDefault="00DD1F88">
            <w:pPr>
              <w:spacing w:after="0" w:line="360" w:lineRule="auto"/>
              <w:ind w:right="-1"/>
              <w:rPr>
                <w:bCs/>
                <w:szCs w:val="28"/>
                <w:lang w:val="ru-RU"/>
              </w:rPr>
            </w:pPr>
            <w:r>
              <w:rPr>
                <w:bCs/>
                <w:szCs w:val="28"/>
                <w:lang w:val="ru-RU"/>
              </w:rPr>
              <w:t>1.3 Клиническое течение патологического климакса у женщин с различным соматическим статусом…………………………………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4538E" w14:textId="77777777" w:rsidR="00B50708" w:rsidRDefault="00B50708" w:rsidP="00B50708">
            <w:pPr>
              <w:spacing w:after="0" w:line="360" w:lineRule="auto"/>
              <w:ind w:right="-1"/>
              <w:jc w:val="center"/>
              <w:rPr>
                <w:bCs/>
                <w:szCs w:val="28"/>
                <w:lang w:val="ru-RU"/>
              </w:rPr>
            </w:pPr>
          </w:p>
          <w:p w14:paraId="6D456EF8" w14:textId="24DC8FD2" w:rsidR="00DD1F88" w:rsidRDefault="00C14FD3" w:rsidP="00B50708">
            <w:pPr>
              <w:spacing w:after="0" w:line="360" w:lineRule="auto"/>
              <w:ind w:right="-1"/>
              <w:jc w:val="center"/>
              <w:rPr>
                <w:bCs/>
                <w:szCs w:val="28"/>
                <w:lang w:val="ru-RU"/>
              </w:rPr>
            </w:pPr>
            <w:r>
              <w:rPr>
                <w:bCs/>
                <w:szCs w:val="28"/>
                <w:lang w:val="ru-RU"/>
              </w:rPr>
              <w:t>22-3</w:t>
            </w:r>
            <w:r w:rsidR="00B50708">
              <w:rPr>
                <w:bCs/>
                <w:szCs w:val="28"/>
                <w:lang w:val="ru-RU"/>
              </w:rPr>
              <w:t>4</w:t>
            </w:r>
          </w:p>
        </w:tc>
      </w:tr>
      <w:tr w:rsidR="00EE253F" w:rsidRPr="00C14FD3" w14:paraId="34748C78" w14:textId="77777777" w:rsidTr="00EE253F">
        <w:trPr>
          <w:trHeight w:val="356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FB142" w14:textId="48513BDC" w:rsidR="00EE253F" w:rsidRPr="00EE253F" w:rsidRDefault="00EE253F" w:rsidP="00EE253F">
            <w:pPr>
              <w:pStyle w:val="a5"/>
              <w:shd w:val="clear" w:color="auto" w:fill="auto"/>
              <w:spacing w:before="0" w:after="0" w:line="360" w:lineRule="auto"/>
              <w:ind w:firstLine="0"/>
              <w:jc w:val="left"/>
              <w:rPr>
                <w:rFonts w:cs="Times New Roman"/>
                <w:sz w:val="28"/>
                <w:szCs w:val="28"/>
              </w:rPr>
            </w:pPr>
            <w:r w:rsidRPr="00EE253F">
              <w:rPr>
                <w:rFonts w:cs="Times New Roman"/>
                <w:sz w:val="28"/>
                <w:szCs w:val="28"/>
              </w:rPr>
              <w:t>1.4 Влияние менопаузы на качество жизни</w:t>
            </w:r>
            <w:r>
              <w:rPr>
                <w:rFonts w:cs="Times New Roman"/>
                <w:sz w:val="28"/>
                <w:szCs w:val="28"/>
              </w:rPr>
              <w:t>…………………………..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FE1C1" w14:textId="022BA1CD" w:rsidR="00EE253F" w:rsidRDefault="00B50708">
            <w:pPr>
              <w:spacing w:after="0" w:line="360" w:lineRule="auto"/>
              <w:ind w:right="-1"/>
              <w:jc w:val="center"/>
              <w:rPr>
                <w:bCs/>
                <w:szCs w:val="28"/>
                <w:lang w:val="ru-RU"/>
              </w:rPr>
            </w:pPr>
            <w:r>
              <w:rPr>
                <w:bCs/>
                <w:szCs w:val="28"/>
                <w:lang w:val="ru-RU"/>
              </w:rPr>
              <w:t>34-36</w:t>
            </w:r>
          </w:p>
        </w:tc>
      </w:tr>
      <w:tr w:rsidR="00DD1F88" w:rsidRPr="00EE253F" w14:paraId="2E7B04BC" w14:textId="77777777" w:rsidTr="00DD1F88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FE1C9" w14:textId="7468A660" w:rsidR="00DD1F88" w:rsidRDefault="00EE253F">
            <w:pPr>
              <w:spacing w:after="0" w:line="360" w:lineRule="auto"/>
              <w:ind w:right="-1"/>
              <w:rPr>
                <w:szCs w:val="28"/>
                <w:lang w:val="ru-RU"/>
              </w:rPr>
            </w:pPr>
            <w:r>
              <w:rPr>
                <w:bCs/>
                <w:szCs w:val="28"/>
                <w:lang w:val="ru-RU"/>
              </w:rPr>
              <w:t>1.5</w:t>
            </w:r>
            <w:r w:rsidR="00DD1F88">
              <w:rPr>
                <w:bCs/>
                <w:szCs w:val="28"/>
                <w:lang w:val="ru-RU"/>
              </w:rPr>
              <w:t xml:space="preserve"> Новые возможности лечения и профилактики патологичес</w:t>
            </w:r>
            <w:r w:rsidR="00DD1F88">
              <w:rPr>
                <w:szCs w:val="28"/>
                <w:lang w:val="ru-RU"/>
              </w:rPr>
              <w:t>кого климакса…………………………………………………………………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26539" w14:textId="77777777" w:rsidR="00B50708" w:rsidRDefault="00B50708" w:rsidP="00B50708">
            <w:pPr>
              <w:spacing w:after="0" w:line="360" w:lineRule="auto"/>
              <w:ind w:right="-1"/>
              <w:jc w:val="center"/>
              <w:rPr>
                <w:bCs/>
                <w:szCs w:val="28"/>
                <w:lang w:val="ru-RU"/>
              </w:rPr>
            </w:pPr>
          </w:p>
          <w:p w14:paraId="5DF581A2" w14:textId="2834E217" w:rsidR="00DD1F88" w:rsidRPr="00B50708" w:rsidRDefault="00B50708" w:rsidP="00B50708">
            <w:pPr>
              <w:spacing w:after="0" w:line="360" w:lineRule="auto"/>
              <w:ind w:right="-1"/>
              <w:jc w:val="center"/>
              <w:rPr>
                <w:bCs/>
                <w:szCs w:val="28"/>
                <w:lang w:val="ru-RU"/>
              </w:rPr>
            </w:pPr>
            <w:r w:rsidRPr="00B50708">
              <w:rPr>
                <w:bCs/>
                <w:szCs w:val="28"/>
                <w:lang w:val="ru-RU"/>
              </w:rPr>
              <w:t>36-42</w:t>
            </w:r>
          </w:p>
        </w:tc>
      </w:tr>
      <w:tr w:rsidR="00DD1F88" w:rsidRPr="00EE253F" w14:paraId="6FAEEB1D" w14:textId="77777777" w:rsidTr="00DD1F88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174D1" w14:textId="77777777" w:rsidR="00DD1F88" w:rsidRDefault="00DD1F88">
            <w:pPr>
              <w:spacing w:after="0" w:line="360" w:lineRule="auto"/>
              <w:ind w:right="-1"/>
              <w:rPr>
                <w:b/>
                <w:szCs w:val="28"/>
                <w:lang w:val="ru-RU" w:eastAsia="ru-RU"/>
              </w:rPr>
            </w:pPr>
            <w:r>
              <w:rPr>
                <w:b/>
                <w:bCs/>
                <w:szCs w:val="28"/>
                <w:lang w:val="ru-RU"/>
              </w:rPr>
              <w:t xml:space="preserve">ГЛАВА 2 </w:t>
            </w:r>
            <w:r>
              <w:rPr>
                <w:b/>
                <w:szCs w:val="28"/>
                <w:lang w:val="ru-RU" w:eastAsia="ru-RU"/>
              </w:rPr>
              <w:t>МЕТОДОЛОГИЯ И МЕТОДЫ ИССЛЕДОВАНИЯ…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B4B91" w14:textId="51BF5FF4" w:rsidR="00DD1F88" w:rsidRDefault="00B50708" w:rsidP="00B50708">
            <w:pPr>
              <w:spacing w:after="0" w:line="360" w:lineRule="auto"/>
              <w:ind w:right="-1"/>
              <w:jc w:val="center"/>
              <w:rPr>
                <w:b/>
                <w:bCs/>
                <w:szCs w:val="28"/>
                <w:lang w:val="ru-RU"/>
              </w:rPr>
            </w:pPr>
            <w:r>
              <w:rPr>
                <w:b/>
                <w:bCs/>
                <w:szCs w:val="28"/>
                <w:lang w:val="ru-RU"/>
              </w:rPr>
              <w:t>43-65</w:t>
            </w:r>
          </w:p>
        </w:tc>
      </w:tr>
      <w:tr w:rsidR="00DD1F88" w:rsidRPr="00EE253F" w14:paraId="2E8C0CEC" w14:textId="77777777" w:rsidTr="00DD1F88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EB7E4" w14:textId="77777777" w:rsidR="00DD1F88" w:rsidRDefault="00DD1F88">
            <w:pPr>
              <w:spacing w:after="0" w:line="360" w:lineRule="auto"/>
              <w:ind w:right="-1"/>
              <w:rPr>
                <w:szCs w:val="28"/>
                <w:lang w:val="ru-RU" w:eastAsia="ru-RU"/>
              </w:rPr>
            </w:pPr>
            <w:r w:rsidRPr="00EE253F">
              <w:rPr>
                <w:szCs w:val="28"/>
                <w:lang w:val="ru-RU" w:eastAsia="ru-RU"/>
              </w:rPr>
              <w:t>2.1</w:t>
            </w:r>
            <w:r>
              <w:rPr>
                <w:szCs w:val="28"/>
                <w:lang w:val="ru-RU" w:eastAsia="ru-RU"/>
              </w:rPr>
              <w:t xml:space="preserve"> </w:t>
            </w:r>
            <w:r w:rsidRPr="00EE253F">
              <w:rPr>
                <w:szCs w:val="28"/>
                <w:lang w:val="ru-RU" w:eastAsia="ru-RU"/>
              </w:rPr>
              <w:t>Методология исследования</w:t>
            </w:r>
            <w:r>
              <w:rPr>
                <w:szCs w:val="28"/>
                <w:lang w:val="ru-RU" w:eastAsia="ru-RU"/>
              </w:rPr>
              <w:t>……………………………………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15F26" w14:textId="4D6A6314" w:rsidR="00DD1F88" w:rsidRDefault="00B50708" w:rsidP="00E51343">
            <w:pPr>
              <w:spacing w:after="0" w:line="360" w:lineRule="auto"/>
              <w:ind w:right="-1"/>
              <w:jc w:val="center"/>
              <w:rPr>
                <w:b/>
                <w:bCs/>
                <w:szCs w:val="28"/>
                <w:lang w:val="ru-RU"/>
              </w:rPr>
            </w:pPr>
            <w:r>
              <w:rPr>
                <w:b/>
                <w:bCs/>
                <w:szCs w:val="28"/>
                <w:lang w:val="ru-RU"/>
              </w:rPr>
              <w:t>43-56</w:t>
            </w:r>
          </w:p>
        </w:tc>
      </w:tr>
      <w:tr w:rsidR="00DD1F88" w14:paraId="2C7E3829" w14:textId="77777777" w:rsidTr="00DD1F88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88496" w14:textId="77777777" w:rsidR="00DD1F88" w:rsidRDefault="00DD1F88">
            <w:pPr>
              <w:spacing w:after="0" w:line="360" w:lineRule="auto"/>
              <w:ind w:right="-1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2.2 Методы исследования……………………………………………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359F1" w14:textId="7CEEF339" w:rsidR="00DD1F88" w:rsidRDefault="00B50708" w:rsidP="00E51343">
            <w:pPr>
              <w:spacing w:after="0" w:line="360" w:lineRule="auto"/>
              <w:ind w:right="-1"/>
              <w:jc w:val="center"/>
              <w:rPr>
                <w:b/>
                <w:bCs/>
                <w:szCs w:val="28"/>
                <w:lang w:val="ru-RU"/>
              </w:rPr>
            </w:pPr>
            <w:r>
              <w:rPr>
                <w:b/>
                <w:bCs/>
                <w:szCs w:val="28"/>
                <w:lang w:val="ru-RU"/>
              </w:rPr>
              <w:t>56-65</w:t>
            </w:r>
          </w:p>
        </w:tc>
      </w:tr>
      <w:tr w:rsidR="00DD1F88" w14:paraId="0C4242D0" w14:textId="77777777" w:rsidTr="00DD1F88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D4CEC" w14:textId="6FCA01EC" w:rsidR="00DD1F88" w:rsidRDefault="00DD1F88">
            <w:pPr>
              <w:spacing w:after="0" w:line="360" w:lineRule="auto"/>
              <w:rPr>
                <w:b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 xml:space="preserve">ГЛАВА 3 ОСОБЕННОСТИ ТЕЧЕНИЯ </w:t>
            </w:r>
            <w:proofErr w:type="spellStart"/>
            <w:r>
              <w:rPr>
                <w:b/>
                <w:szCs w:val="28"/>
                <w:lang w:val="ru-RU"/>
              </w:rPr>
              <w:t>КЛИМАКТЕРИЯ</w:t>
            </w:r>
            <w:proofErr w:type="spellEnd"/>
            <w:r>
              <w:rPr>
                <w:b/>
                <w:szCs w:val="28"/>
                <w:lang w:val="ru-RU"/>
              </w:rPr>
              <w:t xml:space="preserve"> У ЖЕНЩИН В КЫРГЫЗСКОЙ РЕСПУБЛИКЕ</w:t>
            </w:r>
            <w:r w:rsidR="00B50708">
              <w:rPr>
                <w:b/>
                <w:szCs w:val="28"/>
                <w:lang w:val="ru-RU"/>
              </w:rPr>
              <w:t>…………………..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637F0" w14:textId="77777777" w:rsidR="00B50708" w:rsidRDefault="00B50708" w:rsidP="00E51343">
            <w:pPr>
              <w:spacing w:after="0" w:line="360" w:lineRule="auto"/>
              <w:ind w:right="-1"/>
              <w:jc w:val="center"/>
              <w:rPr>
                <w:b/>
                <w:bCs/>
                <w:szCs w:val="28"/>
                <w:lang w:val="ru-RU"/>
              </w:rPr>
            </w:pPr>
          </w:p>
          <w:p w14:paraId="27BCACEA" w14:textId="738DFD49" w:rsidR="00DD1F88" w:rsidRDefault="00B50708" w:rsidP="00E51343">
            <w:pPr>
              <w:spacing w:after="0" w:line="360" w:lineRule="auto"/>
              <w:ind w:right="-1"/>
              <w:jc w:val="center"/>
              <w:rPr>
                <w:b/>
                <w:bCs/>
                <w:szCs w:val="28"/>
                <w:lang w:val="ru-RU"/>
              </w:rPr>
            </w:pPr>
            <w:r>
              <w:rPr>
                <w:b/>
                <w:bCs/>
                <w:szCs w:val="28"/>
                <w:lang w:val="ru-RU"/>
              </w:rPr>
              <w:t>66-131</w:t>
            </w:r>
          </w:p>
        </w:tc>
      </w:tr>
      <w:tr w:rsidR="00DD1F88" w14:paraId="51839290" w14:textId="77777777" w:rsidTr="00DD1F88">
        <w:trPr>
          <w:trHeight w:val="760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9CE36" w14:textId="77777777" w:rsidR="00DD1F88" w:rsidRDefault="00DD1F88">
            <w:pPr>
              <w:spacing w:after="0" w:line="360" w:lineRule="auto"/>
              <w:ind w:right="-1"/>
              <w:rPr>
                <w:iCs/>
                <w:szCs w:val="28"/>
                <w:lang w:val="ru-RU"/>
              </w:rPr>
            </w:pPr>
            <w:r>
              <w:rPr>
                <w:iCs/>
                <w:szCs w:val="28"/>
                <w:lang w:val="ru-RU"/>
              </w:rPr>
              <w:lastRenderedPageBreak/>
              <w:t xml:space="preserve">3.1 Клинические особенности течения </w:t>
            </w:r>
            <w:proofErr w:type="spellStart"/>
            <w:r>
              <w:rPr>
                <w:iCs/>
                <w:szCs w:val="28"/>
                <w:lang w:val="ru-RU"/>
              </w:rPr>
              <w:t>климактерия</w:t>
            </w:r>
            <w:proofErr w:type="spellEnd"/>
            <w:r>
              <w:rPr>
                <w:iCs/>
                <w:szCs w:val="28"/>
                <w:lang w:val="ru-RU"/>
              </w:rPr>
              <w:t xml:space="preserve"> у женщин, проживающих в Кыргызской Республике…………………………….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0F400" w14:textId="77777777" w:rsidR="00B50708" w:rsidRDefault="00B50708" w:rsidP="00E51343">
            <w:pPr>
              <w:spacing w:after="0" w:line="360" w:lineRule="auto"/>
              <w:ind w:right="-1"/>
              <w:jc w:val="center"/>
              <w:rPr>
                <w:b/>
                <w:bCs/>
                <w:szCs w:val="28"/>
                <w:lang w:val="ru-RU"/>
              </w:rPr>
            </w:pPr>
          </w:p>
          <w:p w14:paraId="4438C8FE" w14:textId="672276B1" w:rsidR="00DD1F88" w:rsidRPr="00B50708" w:rsidRDefault="00B50708" w:rsidP="00E51343">
            <w:pPr>
              <w:spacing w:after="0" w:line="360" w:lineRule="auto"/>
              <w:ind w:right="-1"/>
              <w:jc w:val="center"/>
              <w:rPr>
                <w:bCs/>
                <w:szCs w:val="28"/>
                <w:lang w:val="ru-RU"/>
              </w:rPr>
            </w:pPr>
            <w:r w:rsidRPr="00B50708">
              <w:rPr>
                <w:bCs/>
                <w:szCs w:val="28"/>
                <w:lang w:val="ru-RU"/>
              </w:rPr>
              <w:t>67-94</w:t>
            </w:r>
          </w:p>
        </w:tc>
      </w:tr>
      <w:tr w:rsidR="00DD1F88" w14:paraId="15969F63" w14:textId="77777777" w:rsidTr="00DD1F88">
        <w:trPr>
          <w:trHeight w:val="760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A736E" w14:textId="77777777" w:rsidR="00DD1F88" w:rsidRDefault="00DD1F88">
            <w:pPr>
              <w:spacing w:after="0" w:line="360" w:lineRule="auto"/>
              <w:ind w:right="-1"/>
              <w:rPr>
                <w:iCs/>
                <w:szCs w:val="28"/>
                <w:lang w:val="ru-RU"/>
              </w:rPr>
            </w:pPr>
            <w:r>
              <w:rPr>
                <w:iCs/>
                <w:szCs w:val="28"/>
                <w:lang w:val="ru-RU"/>
              </w:rPr>
              <w:t xml:space="preserve">3.2 Распространенность патологического </w:t>
            </w:r>
            <w:proofErr w:type="spellStart"/>
            <w:r>
              <w:rPr>
                <w:iCs/>
                <w:szCs w:val="28"/>
                <w:lang w:val="ru-RU"/>
              </w:rPr>
              <w:t>климактерия</w:t>
            </w:r>
            <w:proofErr w:type="spellEnd"/>
            <w:r>
              <w:rPr>
                <w:iCs/>
                <w:szCs w:val="28"/>
                <w:lang w:val="ru-RU"/>
              </w:rPr>
              <w:t xml:space="preserve"> среди женщин различных регионов республики……………………………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D6E1B" w14:textId="77777777" w:rsidR="00B50708" w:rsidRDefault="00B50708" w:rsidP="00E51343">
            <w:pPr>
              <w:spacing w:after="0" w:line="360" w:lineRule="auto"/>
              <w:ind w:right="-1"/>
              <w:jc w:val="center"/>
              <w:rPr>
                <w:bCs/>
                <w:szCs w:val="28"/>
                <w:lang w:val="ru-RU"/>
              </w:rPr>
            </w:pPr>
          </w:p>
          <w:p w14:paraId="234B29FD" w14:textId="4B24FF31" w:rsidR="00DD1F88" w:rsidRDefault="00B50708" w:rsidP="00E51343">
            <w:pPr>
              <w:spacing w:after="0" w:line="360" w:lineRule="auto"/>
              <w:ind w:right="-1"/>
              <w:jc w:val="center"/>
              <w:rPr>
                <w:bCs/>
                <w:szCs w:val="28"/>
                <w:lang w:val="ru-RU"/>
              </w:rPr>
            </w:pPr>
            <w:r>
              <w:rPr>
                <w:bCs/>
                <w:szCs w:val="28"/>
                <w:lang w:val="ru-RU"/>
              </w:rPr>
              <w:t>94-102</w:t>
            </w:r>
          </w:p>
        </w:tc>
      </w:tr>
      <w:tr w:rsidR="00DD1F88" w14:paraId="6FF15E00" w14:textId="77777777" w:rsidTr="00DD1F88">
        <w:trPr>
          <w:trHeight w:val="760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D4F96" w14:textId="77777777" w:rsidR="00DD1F88" w:rsidRDefault="00DD1F88">
            <w:pPr>
              <w:spacing w:after="0" w:line="360" w:lineRule="auto"/>
              <w:ind w:right="-1"/>
              <w:rPr>
                <w:iCs/>
                <w:szCs w:val="28"/>
                <w:lang w:val="ru-RU"/>
              </w:rPr>
            </w:pPr>
            <w:r>
              <w:rPr>
                <w:iCs/>
                <w:szCs w:val="28"/>
                <w:lang w:val="ru-RU"/>
              </w:rPr>
              <w:t>3.3 Анализ социально-экономических условий жизни женщин в климактерическом периоде, включая семейный статус……………..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5CDEF" w14:textId="77777777" w:rsidR="00B50708" w:rsidRDefault="00B50708" w:rsidP="00E51343">
            <w:pPr>
              <w:spacing w:after="0" w:line="360" w:lineRule="auto"/>
              <w:ind w:right="-1"/>
              <w:jc w:val="center"/>
              <w:rPr>
                <w:bCs/>
                <w:szCs w:val="28"/>
                <w:lang w:val="ru-RU"/>
              </w:rPr>
            </w:pPr>
          </w:p>
          <w:p w14:paraId="5293174A" w14:textId="013BB2D3" w:rsidR="00DD1F88" w:rsidRDefault="00B50708" w:rsidP="00E51343">
            <w:pPr>
              <w:spacing w:after="0" w:line="360" w:lineRule="auto"/>
              <w:ind w:right="-1"/>
              <w:jc w:val="center"/>
              <w:rPr>
                <w:bCs/>
                <w:szCs w:val="28"/>
                <w:lang w:val="ru-RU"/>
              </w:rPr>
            </w:pPr>
            <w:r>
              <w:rPr>
                <w:bCs/>
                <w:szCs w:val="28"/>
                <w:lang w:val="ru-RU"/>
              </w:rPr>
              <w:t>103-117</w:t>
            </w:r>
          </w:p>
        </w:tc>
      </w:tr>
      <w:tr w:rsidR="00DD1F88" w14:paraId="4343AFB0" w14:textId="77777777" w:rsidTr="00DD1F88">
        <w:trPr>
          <w:trHeight w:val="273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02A53" w14:textId="77777777" w:rsidR="00DD1F88" w:rsidRDefault="00DD1F88">
            <w:pPr>
              <w:pStyle w:val="a5"/>
              <w:shd w:val="clear" w:color="auto" w:fill="auto"/>
              <w:spacing w:before="30" w:after="0" w:line="360" w:lineRule="auto"/>
              <w:ind w:right="4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3.3.1 </w:t>
            </w:r>
            <w:proofErr w:type="spellStart"/>
            <w:r>
              <w:rPr>
                <w:sz w:val="28"/>
                <w:szCs w:val="28"/>
              </w:rPr>
              <w:t>Сопоставительный</w:t>
            </w:r>
            <w:proofErr w:type="spellEnd"/>
            <w:r>
              <w:rPr>
                <w:sz w:val="28"/>
                <w:szCs w:val="28"/>
              </w:rPr>
              <w:t xml:space="preserve"> анализ социально-экономических условий жизни, семейного статуса женщин с физиологическим и патологическим течениями </w:t>
            </w:r>
            <w:proofErr w:type="spellStart"/>
            <w:r>
              <w:rPr>
                <w:sz w:val="28"/>
                <w:szCs w:val="28"/>
              </w:rPr>
              <w:t>климактерия</w:t>
            </w:r>
            <w:proofErr w:type="spellEnd"/>
            <w:r>
              <w:rPr>
                <w:sz w:val="28"/>
                <w:szCs w:val="28"/>
              </w:rPr>
              <w:t>……………………………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A38A5" w14:textId="77777777" w:rsidR="00B50708" w:rsidRDefault="00B50708" w:rsidP="00E51343">
            <w:pPr>
              <w:spacing w:after="0" w:line="360" w:lineRule="auto"/>
              <w:ind w:right="-1"/>
              <w:jc w:val="center"/>
              <w:rPr>
                <w:bCs/>
                <w:szCs w:val="28"/>
                <w:lang w:val="ru-RU"/>
              </w:rPr>
            </w:pPr>
          </w:p>
          <w:p w14:paraId="54FBDE38" w14:textId="77777777" w:rsidR="00B50708" w:rsidRDefault="00B50708" w:rsidP="00E51343">
            <w:pPr>
              <w:spacing w:after="0" w:line="360" w:lineRule="auto"/>
              <w:ind w:right="-1"/>
              <w:jc w:val="center"/>
              <w:rPr>
                <w:bCs/>
                <w:szCs w:val="28"/>
                <w:lang w:val="ru-RU"/>
              </w:rPr>
            </w:pPr>
          </w:p>
          <w:p w14:paraId="16548374" w14:textId="664453CC" w:rsidR="00DD1F88" w:rsidRDefault="00B50708" w:rsidP="00E51343">
            <w:pPr>
              <w:spacing w:after="0" w:line="360" w:lineRule="auto"/>
              <w:ind w:right="-1"/>
              <w:jc w:val="center"/>
              <w:rPr>
                <w:bCs/>
                <w:szCs w:val="28"/>
                <w:lang w:val="ru-RU"/>
              </w:rPr>
            </w:pPr>
            <w:r>
              <w:rPr>
                <w:bCs/>
                <w:szCs w:val="28"/>
                <w:lang w:val="ru-RU"/>
              </w:rPr>
              <w:t>117-131</w:t>
            </w:r>
          </w:p>
        </w:tc>
      </w:tr>
      <w:tr w:rsidR="00DD1F88" w14:paraId="06180A03" w14:textId="77777777" w:rsidTr="00DD1F88">
        <w:trPr>
          <w:trHeight w:val="760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7D5C5" w14:textId="77777777" w:rsidR="00DD1F88" w:rsidRDefault="00DD1F88">
            <w:pPr>
              <w:spacing w:after="0" w:line="360" w:lineRule="auto"/>
              <w:ind w:right="-1"/>
              <w:rPr>
                <w:b/>
                <w:iCs/>
                <w:szCs w:val="28"/>
                <w:lang w:val="ru-RU"/>
              </w:rPr>
            </w:pPr>
            <w:r>
              <w:rPr>
                <w:b/>
                <w:iCs/>
                <w:szCs w:val="28"/>
                <w:lang w:val="ru-RU"/>
              </w:rPr>
              <w:t xml:space="preserve">ГЛАВА 4 ОСОБЕННОСТИ РЕПРОДУКТИВНОГО  И СОМАТИЧЕСКОГО </w:t>
            </w:r>
            <w:proofErr w:type="spellStart"/>
            <w:r>
              <w:rPr>
                <w:b/>
                <w:iCs/>
                <w:szCs w:val="28"/>
                <w:lang w:val="ru-RU"/>
              </w:rPr>
              <w:t>АНАМНЕЗА</w:t>
            </w:r>
            <w:proofErr w:type="spellEnd"/>
            <w:r>
              <w:rPr>
                <w:b/>
                <w:iCs/>
                <w:szCs w:val="28"/>
                <w:lang w:val="ru-RU"/>
              </w:rPr>
              <w:t xml:space="preserve">  ЖЕНЩИН КЛИМАКТЕРИЧЕСКОГО ПЕРИОДА С РАЗЛИЧНЫМ ТЕЧЕНИЕМ …………………………………………………………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0B073" w14:textId="77777777" w:rsidR="00DD1F88" w:rsidRDefault="00DD1F88">
            <w:pPr>
              <w:spacing w:after="0" w:line="360" w:lineRule="auto"/>
              <w:ind w:right="-1"/>
              <w:jc w:val="center"/>
              <w:rPr>
                <w:bCs/>
                <w:szCs w:val="28"/>
                <w:lang w:val="ru-RU"/>
              </w:rPr>
            </w:pPr>
          </w:p>
          <w:p w14:paraId="3ACDE300" w14:textId="77777777" w:rsidR="00DD1F88" w:rsidRDefault="00DD1F88">
            <w:pPr>
              <w:spacing w:after="0" w:line="360" w:lineRule="auto"/>
              <w:ind w:right="-1"/>
              <w:jc w:val="center"/>
              <w:rPr>
                <w:bCs/>
                <w:szCs w:val="28"/>
                <w:lang w:val="ru-RU"/>
              </w:rPr>
            </w:pPr>
          </w:p>
          <w:p w14:paraId="078A4BD3" w14:textId="77777777" w:rsidR="00DD1F88" w:rsidRDefault="00DD1F88">
            <w:pPr>
              <w:spacing w:after="0" w:line="360" w:lineRule="auto"/>
              <w:ind w:right="-1"/>
              <w:jc w:val="center"/>
              <w:rPr>
                <w:bCs/>
                <w:szCs w:val="28"/>
                <w:lang w:val="ru-RU"/>
              </w:rPr>
            </w:pPr>
          </w:p>
          <w:p w14:paraId="5F8B8271" w14:textId="19EFB5F9" w:rsidR="00DD1F88" w:rsidRPr="00B50708" w:rsidRDefault="00B50708" w:rsidP="00E51343">
            <w:pPr>
              <w:spacing w:after="0" w:line="360" w:lineRule="auto"/>
              <w:ind w:right="-1"/>
              <w:rPr>
                <w:b/>
                <w:bCs/>
                <w:szCs w:val="28"/>
                <w:lang w:val="ru-RU"/>
              </w:rPr>
            </w:pPr>
            <w:r w:rsidRPr="00B50708">
              <w:rPr>
                <w:b/>
                <w:bCs/>
                <w:szCs w:val="28"/>
                <w:lang w:val="ru-RU"/>
              </w:rPr>
              <w:t>132-215</w:t>
            </w:r>
          </w:p>
        </w:tc>
      </w:tr>
      <w:tr w:rsidR="00DD1F88" w14:paraId="02252D52" w14:textId="77777777" w:rsidTr="00DD1F88">
        <w:trPr>
          <w:trHeight w:val="760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4CA36" w14:textId="77777777" w:rsidR="00DD1F88" w:rsidRDefault="00DD1F88">
            <w:pPr>
              <w:spacing w:after="0" w:line="360" w:lineRule="auto"/>
              <w:ind w:right="-1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4.1 Особенности репродуктивного </w:t>
            </w:r>
            <w:proofErr w:type="spellStart"/>
            <w:r>
              <w:rPr>
                <w:szCs w:val="28"/>
                <w:lang w:val="ru-RU"/>
              </w:rPr>
              <w:t>анамнеза</w:t>
            </w:r>
            <w:proofErr w:type="spellEnd"/>
            <w:r>
              <w:rPr>
                <w:szCs w:val="28"/>
                <w:lang w:val="ru-RU"/>
              </w:rPr>
              <w:t xml:space="preserve"> у женщин с физиологическим  и патологическим </w:t>
            </w:r>
            <w:proofErr w:type="spellStart"/>
            <w:r>
              <w:rPr>
                <w:szCs w:val="28"/>
                <w:lang w:val="ru-RU"/>
              </w:rPr>
              <w:t>климактерием</w:t>
            </w:r>
            <w:proofErr w:type="spellEnd"/>
            <w:r>
              <w:rPr>
                <w:szCs w:val="28"/>
                <w:lang w:val="ru-RU"/>
              </w:rPr>
              <w:t>………………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5C379" w14:textId="77777777" w:rsidR="00CB7B7F" w:rsidRDefault="00CB7B7F" w:rsidP="00E51343">
            <w:pPr>
              <w:spacing w:after="0" w:line="360" w:lineRule="auto"/>
              <w:ind w:right="-1"/>
              <w:rPr>
                <w:bCs/>
                <w:szCs w:val="28"/>
                <w:lang w:val="ru-RU"/>
              </w:rPr>
            </w:pPr>
          </w:p>
          <w:p w14:paraId="610E7180" w14:textId="29A302C1" w:rsidR="00DD1F88" w:rsidRDefault="00CB7B7F" w:rsidP="00E51343">
            <w:pPr>
              <w:spacing w:after="0" w:line="360" w:lineRule="auto"/>
              <w:ind w:right="-1"/>
              <w:rPr>
                <w:bCs/>
                <w:szCs w:val="28"/>
                <w:lang w:val="ru-RU"/>
              </w:rPr>
            </w:pPr>
            <w:r>
              <w:rPr>
                <w:bCs/>
                <w:szCs w:val="28"/>
                <w:lang w:val="ru-RU"/>
              </w:rPr>
              <w:t>132-147</w:t>
            </w:r>
          </w:p>
        </w:tc>
      </w:tr>
      <w:tr w:rsidR="00DD1F88" w14:paraId="23ABF631" w14:textId="77777777" w:rsidTr="00DD1F88">
        <w:trPr>
          <w:trHeight w:val="760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852E4" w14:textId="77777777" w:rsidR="00DD1F88" w:rsidRDefault="00DD1F88">
            <w:pPr>
              <w:spacing w:after="0" w:line="360" w:lineRule="auto"/>
              <w:ind w:right="-1"/>
              <w:rPr>
                <w:szCs w:val="28"/>
                <w:lang w:val="ru-RU" w:eastAsia="ru-RU"/>
              </w:rPr>
            </w:pPr>
            <w:r>
              <w:rPr>
                <w:sz w:val="30"/>
                <w:szCs w:val="30"/>
                <w:lang w:val="ru-RU" w:eastAsia="ru-RU"/>
              </w:rPr>
              <w:t xml:space="preserve">4.2 </w:t>
            </w:r>
            <w:r>
              <w:rPr>
                <w:szCs w:val="28"/>
                <w:lang w:val="ru-RU" w:eastAsia="ru-RU"/>
              </w:rPr>
              <w:t xml:space="preserve">Особенности соматического </w:t>
            </w:r>
            <w:proofErr w:type="spellStart"/>
            <w:r>
              <w:rPr>
                <w:szCs w:val="28"/>
                <w:lang w:val="ru-RU" w:eastAsia="ru-RU"/>
              </w:rPr>
              <w:t>анамнеза</w:t>
            </w:r>
            <w:proofErr w:type="spellEnd"/>
            <w:r>
              <w:rPr>
                <w:szCs w:val="28"/>
                <w:lang w:val="ru-RU" w:eastAsia="ru-RU"/>
              </w:rPr>
              <w:t xml:space="preserve"> у женщин с различным течением </w:t>
            </w:r>
            <w:proofErr w:type="spellStart"/>
            <w:r>
              <w:rPr>
                <w:szCs w:val="28"/>
                <w:lang w:val="ru-RU" w:eastAsia="ru-RU"/>
              </w:rPr>
              <w:t>климактерия</w:t>
            </w:r>
            <w:proofErr w:type="spellEnd"/>
            <w:r>
              <w:rPr>
                <w:szCs w:val="28"/>
                <w:lang w:val="ru-RU" w:eastAsia="ru-RU"/>
              </w:rPr>
              <w:t>……………………………………………….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8B127" w14:textId="77777777" w:rsidR="00CB7B7F" w:rsidRDefault="00CB7B7F" w:rsidP="00E51343">
            <w:pPr>
              <w:spacing w:after="0" w:line="360" w:lineRule="auto"/>
              <w:ind w:right="-1"/>
              <w:jc w:val="center"/>
              <w:rPr>
                <w:bCs/>
                <w:szCs w:val="28"/>
                <w:lang w:val="ru-RU"/>
              </w:rPr>
            </w:pPr>
          </w:p>
          <w:p w14:paraId="5CA0E632" w14:textId="2FF674A6" w:rsidR="00DD1F88" w:rsidRDefault="00CB7B7F" w:rsidP="00E51343">
            <w:pPr>
              <w:spacing w:after="0" w:line="360" w:lineRule="auto"/>
              <w:ind w:right="-1"/>
              <w:jc w:val="center"/>
              <w:rPr>
                <w:bCs/>
                <w:szCs w:val="28"/>
                <w:lang w:val="ru-RU"/>
              </w:rPr>
            </w:pPr>
            <w:r>
              <w:rPr>
                <w:bCs/>
                <w:szCs w:val="28"/>
                <w:lang w:val="ru-RU"/>
              </w:rPr>
              <w:t>147-161</w:t>
            </w:r>
          </w:p>
        </w:tc>
      </w:tr>
      <w:tr w:rsidR="00DD1F88" w14:paraId="3B702D6B" w14:textId="77777777" w:rsidTr="00DD1F88">
        <w:trPr>
          <w:trHeight w:val="273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06A1B" w14:textId="77777777" w:rsidR="00DD1F88" w:rsidRDefault="00DD1F88">
            <w:pPr>
              <w:spacing w:after="0" w:line="360" w:lineRule="auto"/>
              <w:ind w:right="-1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4.3 Особенности клинического течения климактерического синдрома на фоне </w:t>
            </w:r>
            <w:proofErr w:type="spellStart"/>
            <w:r>
              <w:rPr>
                <w:szCs w:val="28"/>
                <w:lang w:val="ru-RU"/>
              </w:rPr>
              <w:t>гиперплазии</w:t>
            </w:r>
            <w:proofErr w:type="spellEnd"/>
            <w:r>
              <w:rPr>
                <w:szCs w:val="28"/>
                <w:lang w:val="ru-RU"/>
              </w:rPr>
              <w:t xml:space="preserve"> эндометрия…………………………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107D9" w14:textId="77777777" w:rsidR="00CB7B7F" w:rsidRDefault="00CB7B7F" w:rsidP="00E51343">
            <w:pPr>
              <w:spacing w:after="0" w:line="360" w:lineRule="auto"/>
              <w:ind w:right="-1"/>
              <w:jc w:val="center"/>
              <w:rPr>
                <w:bCs/>
                <w:szCs w:val="28"/>
                <w:lang w:val="ru-RU"/>
              </w:rPr>
            </w:pPr>
          </w:p>
          <w:p w14:paraId="6BC3390A" w14:textId="4BD40E8B" w:rsidR="00DD1F88" w:rsidRDefault="00CB7B7F" w:rsidP="00E51343">
            <w:pPr>
              <w:spacing w:after="0" w:line="360" w:lineRule="auto"/>
              <w:ind w:right="-1"/>
              <w:jc w:val="center"/>
              <w:rPr>
                <w:bCs/>
                <w:szCs w:val="28"/>
                <w:lang w:val="ru-RU"/>
              </w:rPr>
            </w:pPr>
            <w:r>
              <w:rPr>
                <w:bCs/>
                <w:szCs w:val="28"/>
                <w:lang w:val="ru-RU"/>
              </w:rPr>
              <w:t>161-163</w:t>
            </w:r>
          </w:p>
        </w:tc>
      </w:tr>
      <w:tr w:rsidR="00DD1F88" w14:paraId="76846FB4" w14:textId="77777777" w:rsidTr="00DD1F88">
        <w:trPr>
          <w:trHeight w:val="429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B3437" w14:textId="77777777" w:rsidR="00DD1F88" w:rsidRDefault="00DD1F88">
            <w:pPr>
              <w:spacing w:after="0" w:line="360" w:lineRule="auto"/>
              <w:ind w:right="-1"/>
              <w:rPr>
                <w:iCs/>
                <w:szCs w:val="28"/>
                <w:lang w:val="ru-RU"/>
              </w:rPr>
            </w:pPr>
            <w:r>
              <w:rPr>
                <w:iCs/>
                <w:szCs w:val="28"/>
                <w:lang w:val="ru-RU"/>
              </w:rPr>
              <w:t xml:space="preserve">4.3.1 Клиническое течение </w:t>
            </w:r>
            <w:proofErr w:type="spellStart"/>
            <w:r>
              <w:rPr>
                <w:iCs/>
                <w:szCs w:val="28"/>
                <w:lang w:val="ru-RU"/>
              </w:rPr>
              <w:t>преклимактерия</w:t>
            </w:r>
            <w:proofErr w:type="spellEnd"/>
            <w:r>
              <w:rPr>
                <w:iCs/>
                <w:szCs w:val="28"/>
                <w:lang w:val="ru-RU"/>
              </w:rPr>
              <w:t>…………………………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F13B9" w14:textId="7F2192DE" w:rsidR="00DD1F88" w:rsidRDefault="00CB7B7F" w:rsidP="00E51343">
            <w:pPr>
              <w:spacing w:after="0" w:line="360" w:lineRule="auto"/>
              <w:ind w:right="-1"/>
              <w:jc w:val="center"/>
              <w:rPr>
                <w:bCs/>
                <w:szCs w:val="28"/>
                <w:lang w:val="ru-RU"/>
              </w:rPr>
            </w:pPr>
            <w:r>
              <w:rPr>
                <w:bCs/>
                <w:szCs w:val="28"/>
                <w:lang w:val="ru-RU"/>
              </w:rPr>
              <w:t>163-167</w:t>
            </w:r>
          </w:p>
        </w:tc>
      </w:tr>
      <w:tr w:rsidR="00DD1F88" w14:paraId="06DDC1DB" w14:textId="77777777" w:rsidTr="00DD1F88">
        <w:trPr>
          <w:trHeight w:val="760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E41E1" w14:textId="77777777" w:rsidR="00DD1F88" w:rsidRDefault="00DD1F88">
            <w:pPr>
              <w:pStyle w:val="a9"/>
              <w:spacing w:before="30" w:beforeAutospacing="0" w:after="0" w:afterAutospacing="0" w:line="360" w:lineRule="auto"/>
              <w:jc w:val="both"/>
              <w:textAlignment w:val="baseline"/>
              <w:rPr>
                <w:color w:val="222222"/>
                <w:sz w:val="28"/>
                <w:szCs w:val="28"/>
                <w:lang w:eastAsia="en-US"/>
              </w:rPr>
            </w:pPr>
            <w:r>
              <w:rPr>
                <w:color w:val="222222"/>
                <w:sz w:val="28"/>
                <w:szCs w:val="28"/>
                <w:lang w:eastAsia="en-US"/>
              </w:rPr>
              <w:lastRenderedPageBreak/>
              <w:t>4.</w:t>
            </w:r>
            <w:r>
              <w:rPr>
                <w:sz w:val="28"/>
                <w:szCs w:val="28"/>
                <w:lang w:eastAsia="en-US"/>
              </w:rPr>
              <w:t xml:space="preserve">5 Показатели качества жизни женщин с различным течением </w:t>
            </w:r>
            <w:proofErr w:type="spellStart"/>
            <w:r>
              <w:rPr>
                <w:sz w:val="28"/>
                <w:szCs w:val="28"/>
                <w:lang w:eastAsia="en-US"/>
              </w:rPr>
              <w:t>климактерия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в Кыргызской Республике</w:t>
            </w:r>
            <w:r>
              <w:rPr>
                <w:color w:val="222222"/>
                <w:sz w:val="28"/>
                <w:szCs w:val="28"/>
                <w:lang w:eastAsia="en-US"/>
              </w:rPr>
              <w:t>……………………………..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C58D1" w14:textId="77777777" w:rsidR="00CB7B7F" w:rsidRDefault="00CB7B7F" w:rsidP="00E51343">
            <w:pPr>
              <w:spacing w:after="0" w:line="360" w:lineRule="auto"/>
              <w:ind w:right="-1"/>
              <w:jc w:val="center"/>
              <w:rPr>
                <w:bCs/>
                <w:szCs w:val="28"/>
                <w:lang w:val="ru-RU"/>
              </w:rPr>
            </w:pPr>
          </w:p>
          <w:p w14:paraId="0AF22763" w14:textId="4CF06B7F" w:rsidR="00DD1F88" w:rsidRDefault="00CB7B7F" w:rsidP="00E51343">
            <w:pPr>
              <w:spacing w:after="0" w:line="360" w:lineRule="auto"/>
              <w:ind w:right="-1"/>
              <w:jc w:val="center"/>
              <w:rPr>
                <w:bCs/>
                <w:szCs w:val="28"/>
                <w:lang w:val="ru-RU"/>
              </w:rPr>
            </w:pPr>
            <w:r>
              <w:rPr>
                <w:bCs/>
                <w:szCs w:val="28"/>
                <w:lang w:val="ru-RU"/>
              </w:rPr>
              <w:t>167-208</w:t>
            </w:r>
          </w:p>
        </w:tc>
      </w:tr>
      <w:tr w:rsidR="00DD1F88" w14:paraId="00F91E1B" w14:textId="77777777" w:rsidTr="00DD1F88">
        <w:trPr>
          <w:trHeight w:val="935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2AD94" w14:textId="77777777" w:rsidR="00DD1F88" w:rsidRDefault="00DD1F88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 xml:space="preserve">4.5.1 Показатели качества жизни женщин с климактерическим синдромом на фоне </w:t>
            </w:r>
            <w:proofErr w:type="spellStart"/>
            <w:r>
              <w:rPr>
                <w:rFonts w:eastAsia="TimesNewRomanPSMT"/>
                <w:szCs w:val="28"/>
                <w:lang w:val="ru-RU"/>
              </w:rPr>
              <w:t>гиперплазии</w:t>
            </w:r>
            <w:proofErr w:type="spellEnd"/>
            <w:r>
              <w:rPr>
                <w:rFonts w:eastAsia="TimesNewRomanPSMT"/>
                <w:szCs w:val="28"/>
                <w:lang w:val="ru-RU"/>
              </w:rPr>
              <w:t xml:space="preserve"> эндометрия………………………..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8C0D4" w14:textId="77777777" w:rsidR="00CB7B7F" w:rsidRDefault="00CB7B7F" w:rsidP="00E51343">
            <w:pPr>
              <w:spacing w:after="0" w:line="360" w:lineRule="auto"/>
              <w:ind w:right="-1"/>
              <w:jc w:val="center"/>
              <w:rPr>
                <w:bCs/>
                <w:szCs w:val="28"/>
                <w:lang w:val="ru-RU"/>
              </w:rPr>
            </w:pPr>
          </w:p>
          <w:p w14:paraId="58A9B106" w14:textId="4FF5CF62" w:rsidR="00DD1F88" w:rsidRDefault="00CB7B7F" w:rsidP="00E51343">
            <w:pPr>
              <w:spacing w:after="0" w:line="360" w:lineRule="auto"/>
              <w:ind w:right="-1"/>
              <w:jc w:val="center"/>
              <w:rPr>
                <w:bCs/>
                <w:szCs w:val="28"/>
                <w:lang w:val="ru-RU"/>
              </w:rPr>
            </w:pPr>
            <w:r>
              <w:rPr>
                <w:bCs/>
                <w:szCs w:val="28"/>
                <w:lang w:val="ru-RU"/>
              </w:rPr>
              <w:t>208-215</w:t>
            </w:r>
          </w:p>
        </w:tc>
      </w:tr>
      <w:tr w:rsidR="00DD1F88" w14:paraId="544CDE64" w14:textId="77777777" w:rsidTr="00DD1F88">
        <w:trPr>
          <w:trHeight w:val="1104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4AD00" w14:textId="77777777" w:rsidR="00DD1F88" w:rsidRDefault="00DD1F88">
            <w:pPr>
              <w:spacing w:after="0"/>
              <w:rPr>
                <w:b/>
                <w:lang w:val="ru-RU"/>
              </w:rPr>
            </w:pPr>
            <w:r>
              <w:rPr>
                <w:b/>
                <w:lang w:val="ru-RU"/>
              </w:rPr>
              <w:t>ГЛАВА 5 ОСОБЕННОСТИ ИММУНОЛОГИЧЕСКОГО СТАТУСА У ЖЕНЩИН С РАЗЛИЧНЫМ ТЕЧЕНИЕМ КЛИМАКТЕРИЧЕСКОГО ПЕРИОДА…………………………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1B028" w14:textId="77777777" w:rsidR="00CB7B7F" w:rsidRDefault="00CB7B7F" w:rsidP="00E51343">
            <w:pPr>
              <w:spacing w:after="0"/>
              <w:rPr>
                <w:b/>
                <w:szCs w:val="28"/>
                <w:lang w:val="ru-RU"/>
              </w:rPr>
            </w:pPr>
          </w:p>
          <w:p w14:paraId="3B6FA1EF" w14:textId="77777777" w:rsidR="00CB7B7F" w:rsidRDefault="00CB7B7F" w:rsidP="00E51343">
            <w:pPr>
              <w:spacing w:after="0"/>
              <w:rPr>
                <w:b/>
                <w:szCs w:val="28"/>
                <w:lang w:val="ru-RU"/>
              </w:rPr>
            </w:pPr>
          </w:p>
          <w:p w14:paraId="7E6DC5DE" w14:textId="664DD08D" w:rsidR="00DD1F88" w:rsidRDefault="00CB7B7F" w:rsidP="00E51343">
            <w:pPr>
              <w:spacing w:after="0"/>
              <w:rPr>
                <w:b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216-236</w:t>
            </w:r>
          </w:p>
        </w:tc>
      </w:tr>
      <w:tr w:rsidR="00DD1F88" w14:paraId="63AFD9DD" w14:textId="77777777" w:rsidTr="00DD1F88">
        <w:trPr>
          <w:trHeight w:val="840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C8F33" w14:textId="77777777" w:rsidR="00DD1F88" w:rsidRDefault="00DD1F88">
            <w:pPr>
              <w:spacing w:after="0" w:line="360" w:lineRule="auto"/>
              <w:ind w:right="57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5.1 Состояние системного и </w:t>
            </w:r>
            <w:proofErr w:type="spellStart"/>
            <w:r>
              <w:rPr>
                <w:szCs w:val="28"/>
                <w:lang w:val="ru-RU"/>
              </w:rPr>
              <w:t>гуморального</w:t>
            </w:r>
            <w:proofErr w:type="spellEnd"/>
            <w:r>
              <w:rPr>
                <w:szCs w:val="28"/>
                <w:lang w:val="ru-RU"/>
              </w:rPr>
              <w:t xml:space="preserve"> иммунитета в период климактерической перестройки……………………………………….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6A570" w14:textId="77777777" w:rsidR="00CB7B7F" w:rsidRDefault="00CB7B7F" w:rsidP="00E51343">
            <w:pPr>
              <w:spacing w:after="0" w:line="360" w:lineRule="auto"/>
              <w:ind w:right="-1"/>
              <w:jc w:val="center"/>
              <w:rPr>
                <w:bCs/>
                <w:szCs w:val="28"/>
                <w:lang w:val="ru-RU"/>
              </w:rPr>
            </w:pPr>
          </w:p>
          <w:p w14:paraId="2B0E6E72" w14:textId="668CDBC6" w:rsidR="00DD1F88" w:rsidRDefault="00CB7B7F" w:rsidP="00E51343">
            <w:pPr>
              <w:spacing w:after="0" w:line="360" w:lineRule="auto"/>
              <w:ind w:right="-1"/>
              <w:jc w:val="center"/>
              <w:rPr>
                <w:bCs/>
                <w:szCs w:val="28"/>
                <w:lang w:val="ru-RU"/>
              </w:rPr>
            </w:pPr>
            <w:r>
              <w:rPr>
                <w:bCs/>
                <w:szCs w:val="28"/>
                <w:lang w:val="ru-RU"/>
              </w:rPr>
              <w:t>216-217</w:t>
            </w:r>
          </w:p>
        </w:tc>
      </w:tr>
      <w:tr w:rsidR="00DD1F88" w:rsidRPr="00C14FD3" w14:paraId="3EFADF20" w14:textId="77777777" w:rsidTr="00DD1F88">
        <w:trPr>
          <w:trHeight w:val="760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5D3F1" w14:textId="77777777" w:rsidR="00DD1F88" w:rsidRDefault="00DD1F88">
            <w:pPr>
              <w:pStyle w:val="a5"/>
              <w:spacing w:before="30" w:after="0" w:line="360" w:lineRule="auto"/>
              <w:ind w:right="40" w:firstLine="0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5.1.1 Состояние системного иммунитета при физиологическом и патологическом течении </w:t>
            </w:r>
            <w:proofErr w:type="spellStart"/>
            <w:r>
              <w:rPr>
                <w:bCs/>
                <w:color w:val="000000"/>
                <w:sz w:val="28"/>
                <w:szCs w:val="28"/>
              </w:rPr>
              <w:t>климактерия</w:t>
            </w:r>
            <w:proofErr w:type="spellEnd"/>
            <w:r>
              <w:rPr>
                <w:bCs/>
                <w:color w:val="000000"/>
                <w:sz w:val="28"/>
                <w:szCs w:val="28"/>
              </w:rPr>
              <w:t>……………………………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425F3" w14:textId="77777777" w:rsidR="00CB7B7F" w:rsidRDefault="00CB7B7F" w:rsidP="00E51343">
            <w:pPr>
              <w:spacing w:after="0" w:line="360" w:lineRule="auto"/>
              <w:ind w:right="-1"/>
              <w:jc w:val="center"/>
              <w:rPr>
                <w:bCs/>
                <w:szCs w:val="28"/>
                <w:lang w:val="ru-RU"/>
              </w:rPr>
            </w:pPr>
          </w:p>
          <w:p w14:paraId="4DE0AA87" w14:textId="32D22205" w:rsidR="00DD1F88" w:rsidRDefault="00CB7B7F" w:rsidP="00E51343">
            <w:pPr>
              <w:spacing w:after="0" w:line="360" w:lineRule="auto"/>
              <w:ind w:right="-1"/>
              <w:jc w:val="center"/>
              <w:rPr>
                <w:bCs/>
                <w:szCs w:val="28"/>
                <w:lang w:val="ru-RU"/>
              </w:rPr>
            </w:pPr>
            <w:r>
              <w:rPr>
                <w:bCs/>
                <w:szCs w:val="28"/>
                <w:lang w:val="ru-RU"/>
              </w:rPr>
              <w:t>217-220</w:t>
            </w:r>
          </w:p>
        </w:tc>
      </w:tr>
      <w:tr w:rsidR="00DD1F88" w14:paraId="28047452" w14:textId="77777777" w:rsidTr="00DD1F88">
        <w:trPr>
          <w:trHeight w:val="273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E9F8C" w14:textId="77777777" w:rsidR="00DD1F88" w:rsidRDefault="00DD1F88">
            <w:pPr>
              <w:spacing w:after="0" w:line="360" w:lineRule="auto"/>
              <w:ind w:right="-1"/>
              <w:rPr>
                <w:bCs/>
                <w:color w:val="000000"/>
                <w:szCs w:val="28"/>
                <w:lang w:val="ru-RU"/>
              </w:rPr>
            </w:pPr>
            <w:r>
              <w:rPr>
                <w:bCs/>
                <w:color w:val="000000"/>
                <w:szCs w:val="28"/>
                <w:lang w:val="ru-RU"/>
              </w:rPr>
              <w:t xml:space="preserve">5.1.2 Состояние </w:t>
            </w:r>
            <w:proofErr w:type="spellStart"/>
            <w:r>
              <w:rPr>
                <w:bCs/>
                <w:color w:val="000000"/>
                <w:szCs w:val="28"/>
                <w:lang w:val="ru-RU"/>
              </w:rPr>
              <w:t>гуморального</w:t>
            </w:r>
            <w:proofErr w:type="spellEnd"/>
            <w:r>
              <w:rPr>
                <w:bCs/>
                <w:color w:val="000000"/>
                <w:szCs w:val="28"/>
                <w:lang w:val="ru-RU"/>
              </w:rPr>
              <w:t xml:space="preserve"> иммунитета у женщин с различным течением </w:t>
            </w:r>
            <w:proofErr w:type="spellStart"/>
            <w:r>
              <w:rPr>
                <w:bCs/>
                <w:color w:val="000000"/>
                <w:szCs w:val="28"/>
                <w:lang w:val="ru-RU"/>
              </w:rPr>
              <w:t>климактерия</w:t>
            </w:r>
            <w:proofErr w:type="spellEnd"/>
            <w:r>
              <w:rPr>
                <w:bCs/>
                <w:color w:val="000000"/>
                <w:szCs w:val="28"/>
                <w:lang w:val="ru-RU"/>
              </w:rPr>
              <w:t>……………………………………………….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588F5" w14:textId="77777777" w:rsidR="00CB7B7F" w:rsidRDefault="00CB7B7F" w:rsidP="00E51343">
            <w:pPr>
              <w:spacing w:after="0" w:line="360" w:lineRule="auto"/>
              <w:ind w:right="-1"/>
              <w:jc w:val="center"/>
              <w:rPr>
                <w:bCs/>
                <w:szCs w:val="28"/>
                <w:lang w:val="ru-RU"/>
              </w:rPr>
            </w:pPr>
          </w:p>
          <w:p w14:paraId="184B9E4B" w14:textId="5C1FA2FC" w:rsidR="00DD1F88" w:rsidRDefault="00CB7B7F" w:rsidP="00E51343">
            <w:pPr>
              <w:spacing w:after="0" w:line="360" w:lineRule="auto"/>
              <w:ind w:right="-1"/>
              <w:jc w:val="center"/>
              <w:rPr>
                <w:bCs/>
                <w:szCs w:val="28"/>
                <w:lang w:val="ru-RU"/>
              </w:rPr>
            </w:pPr>
            <w:r>
              <w:rPr>
                <w:bCs/>
                <w:szCs w:val="28"/>
                <w:lang w:val="ru-RU"/>
              </w:rPr>
              <w:t>220-225</w:t>
            </w:r>
          </w:p>
        </w:tc>
      </w:tr>
      <w:tr w:rsidR="00DD1F88" w14:paraId="3F3E354E" w14:textId="77777777" w:rsidTr="00DD1F88">
        <w:trPr>
          <w:trHeight w:val="760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F35CB" w14:textId="77777777" w:rsidR="00DD1F88" w:rsidRDefault="00DD1F88">
            <w:pPr>
              <w:spacing w:after="0" w:line="360" w:lineRule="auto"/>
              <w:ind w:right="-1"/>
              <w:rPr>
                <w:color w:val="000000"/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5.2  Состояние системного и </w:t>
            </w:r>
            <w:proofErr w:type="spellStart"/>
            <w:r>
              <w:rPr>
                <w:szCs w:val="28"/>
                <w:lang w:val="ru-RU"/>
              </w:rPr>
              <w:t>гуморального</w:t>
            </w:r>
            <w:proofErr w:type="spellEnd"/>
            <w:r>
              <w:rPr>
                <w:szCs w:val="28"/>
                <w:lang w:val="ru-RU"/>
              </w:rPr>
              <w:t xml:space="preserve"> иммунитета у женщин с </w:t>
            </w:r>
            <w:proofErr w:type="spellStart"/>
            <w:r>
              <w:rPr>
                <w:szCs w:val="28"/>
                <w:lang w:val="ru-RU"/>
              </w:rPr>
              <w:t>гиперпластическими</w:t>
            </w:r>
            <w:proofErr w:type="spellEnd"/>
            <w:r>
              <w:rPr>
                <w:szCs w:val="28"/>
                <w:lang w:val="ru-RU"/>
              </w:rPr>
              <w:t xml:space="preserve"> процессами эндометрия на фоне патологического </w:t>
            </w:r>
            <w:proofErr w:type="spellStart"/>
            <w:r>
              <w:rPr>
                <w:szCs w:val="28"/>
                <w:lang w:val="ru-RU"/>
              </w:rPr>
              <w:t>климактерия</w:t>
            </w:r>
            <w:proofErr w:type="spellEnd"/>
            <w:r>
              <w:rPr>
                <w:szCs w:val="28"/>
                <w:lang w:val="ru-RU"/>
              </w:rPr>
              <w:t>…………………………………………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0BA5C" w14:textId="77777777" w:rsidR="00CB7B7F" w:rsidRDefault="00CB7B7F" w:rsidP="00E51343">
            <w:pPr>
              <w:spacing w:after="0" w:line="360" w:lineRule="auto"/>
              <w:ind w:right="-1"/>
              <w:jc w:val="center"/>
              <w:rPr>
                <w:bCs/>
                <w:szCs w:val="28"/>
                <w:lang w:val="ru-RU"/>
              </w:rPr>
            </w:pPr>
          </w:p>
          <w:p w14:paraId="44BC937C" w14:textId="77777777" w:rsidR="00CB7B7F" w:rsidRDefault="00CB7B7F" w:rsidP="00E51343">
            <w:pPr>
              <w:spacing w:after="0" w:line="360" w:lineRule="auto"/>
              <w:ind w:right="-1"/>
              <w:jc w:val="center"/>
              <w:rPr>
                <w:bCs/>
                <w:szCs w:val="28"/>
                <w:lang w:val="ru-RU"/>
              </w:rPr>
            </w:pPr>
          </w:p>
          <w:p w14:paraId="6CEF9BF0" w14:textId="7CF47D99" w:rsidR="00DD1F88" w:rsidRDefault="00CB7B7F" w:rsidP="00E51343">
            <w:pPr>
              <w:spacing w:after="0" w:line="360" w:lineRule="auto"/>
              <w:ind w:right="-1"/>
              <w:jc w:val="center"/>
              <w:rPr>
                <w:bCs/>
                <w:szCs w:val="28"/>
                <w:lang w:val="ru-RU"/>
              </w:rPr>
            </w:pPr>
            <w:r>
              <w:rPr>
                <w:bCs/>
                <w:szCs w:val="28"/>
                <w:lang w:val="ru-RU"/>
              </w:rPr>
              <w:t>225-236</w:t>
            </w:r>
          </w:p>
        </w:tc>
      </w:tr>
      <w:tr w:rsidR="00DD1F88" w14:paraId="6C1DB736" w14:textId="77777777" w:rsidTr="00DD1F88">
        <w:trPr>
          <w:trHeight w:val="415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FD98F" w14:textId="77777777" w:rsidR="00DD1F88" w:rsidRDefault="00DD1F88">
            <w:pPr>
              <w:shd w:val="clear" w:color="auto" w:fill="FFFFFF"/>
              <w:spacing w:after="0" w:line="360" w:lineRule="auto"/>
              <w:rPr>
                <w:b/>
                <w:szCs w:val="28"/>
                <w:lang w:val="ru-RU" w:eastAsia="ru-RU"/>
              </w:rPr>
            </w:pPr>
            <w:r>
              <w:rPr>
                <w:b/>
                <w:szCs w:val="28"/>
                <w:lang w:val="ru-RU" w:eastAsia="ru-RU"/>
              </w:rPr>
              <w:t xml:space="preserve">ГЛАВА 6 ЭФФЕКТИВНОСТЬ ДИФФЕРЕНЦИРОВАННОЙ ТЕРАПИИ ПРИ ЛЕЧЕНИИ </w:t>
            </w:r>
            <w:proofErr w:type="spellStart"/>
            <w:r>
              <w:rPr>
                <w:b/>
                <w:szCs w:val="28"/>
                <w:lang w:val="ru-RU" w:eastAsia="ru-RU"/>
              </w:rPr>
              <w:t>ПАТОЛОГИЧЕКОГО</w:t>
            </w:r>
            <w:proofErr w:type="spellEnd"/>
            <w:r>
              <w:rPr>
                <w:b/>
                <w:szCs w:val="28"/>
                <w:lang w:val="ru-RU" w:eastAsia="ru-RU"/>
              </w:rPr>
              <w:t xml:space="preserve"> </w:t>
            </w:r>
            <w:proofErr w:type="spellStart"/>
            <w:r>
              <w:rPr>
                <w:b/>
                <w:szCs w:val="28"/>
                <w:lang w:val="ru-RU" w:eastAsia="ru-RU"/>
              </w:rPr>
              <w:t>КЛИМАКТЕРИЯ</w:t>
            </w:r>
            <w:proofErr w:type="spellEnd"/>
            <w:r>
              <w:rPr>
                <w:b/>
                <w:szCs w:val="28"/>
                <w:lang w:val="ru-RU" w:eastAsia="ru-RU"/>
              </w:rPr>
              <w:t xml:space="preserve"> И ЕЕ ВЛИЯНИЕ НА КАЧЕСТВО ЖИЗНИ…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36492" w14:textId="77777777" w:rsidR="00CB7B7F" w:rsidRDefault="00CB7B7F" w:rsidP="00E51343">
            <w:pPr>
              <w:spacing w:after="0" w:line="360" w:lineRule="auto"/>
              <w:ind w:right="-1"/>
              <w:jc w:val="center"/>
              <w:rPr>
                <w:bCs/>
                <w:szCs w:val="28"/>
                <w:lang w:val="ru-RU"/>
              </w:rPr>
            </w:pPr>
          </w:p>
          <w:p w14:paraId="2DB616F9" w14:textId="77777777" w:rsidR="00CB7B7F" w:rsidRDefault="00CB7B7F" w:rsidP="00E51343">
            <w:pPr>
              <w:spacing w:after="0" w:line="360" w:lineRule="auto"/>
              <w:ind w:right="-1"/>
              <w:jc w:val="center"/>
              <w:rPr>
                <w:bCs/>
                <w:szCs w:val="28"/>
                <w:lang w:val="ru-RU"/>
              </w:rPr>
            </w:pPr>
          </w:p>
          <w:p w14:paraId="399A3631" w14:textId="275604BA" w:rsidR="00DD1F88" w:rsidRPr="00CB7B7F" w:rsidRDefault="00CB7B7F" w:rsidP="00E51343">
            <w:pPr>
              <w:spacing w:after="0" w:line="360" w:lineRule="auto"/>
              <w:ind w:right="-1"/>
              <w:jc w:val="center"/>
              <w:rPr>
                <w:b/>
                <w:bCs/>
                <w:szCs w:val="28"/>
                <w:lang w:val="ru-RU"/>
              </w:rPr>
            </w:pPr>
            <w:r w:rsidRPr="00CB7B7F">
              <w:rPr>
                <w:b/>
                <w:bCs/>
                <w:szCs w:val="28"/>
                <w:lang w:val="ru-RU"/>
              </w:rPr>
              <w:t>237-315</w:t>
            </w:r>
          </w:p>
        </w:tc>
      </w:tr>
      <w:tr w:rsidR="00DD1F88" w14:paraId="5DF847B3" w14:textId="77777777" w:rsidTr="00DD1F88">
        <w:trPr>
          <w:trHeight w:val="1205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A8269" w14:textId="18E55FE7" w:rsidR="00DD1F88" w:rsidRDefault="00DD1F88">
            <w:pPr>
              <w:spacing w:after="0" w:line="360" w:lineRule="auto"/>
              <w:ind w:right="57"/>
              <w:jc w:val="both"/>
              <w:rPr>
                <w:bCs/>
                <w:szCs w:val="28"/>
                <w:lang w:val="ru-RU"/>
              </w:rPr>
            </w:pPr>
            <w:r>
              <w:rPr>
                <w:bCs/>
                <w:szCs w:val="28"/>
                <w:lang w:val="ru-RU"/>
              </w:rPr>
              <w:t>6.1 Вли</w:t>
            </w:r>
            <w:r w:rsidR="00B50708">
              <w:rPr>
                <w:bCs/>
                <w:szCs w:val="28"/>
                <w:lang w:val="ru-RU"/>
              </w:rPr>
              <w:t xml:space="preserve">яние ЛНГ </w:t>
            </w:r>
            <w:proofErr w:type="spellStart"/>
            <w:r>
              <w:rPr>
                <w:bCs/>
                <w:szCs w:val="28"/>
                <w:lang w:val="ru-RU"/>
              </w:rPr>
              <w:t>внутриматочной</w:t>
            </w:r>
            <w:proofErr w:type="spellEnd"/>
            <w:r>
              <w:rPr>
                <w:bCs/>
                <w:szCs w:val="28"/>
                <w:lang w:val="ru-RU"/>
              </w:rPr>
              <w:t xml:space="preserve"> системы на иммунный статус женщин с </w:t>
            </w:r>
            <w:proofErr w:type="spellStart"/>
            <w:r>
              <w:rPr>
                <w:bCs/>
                <w:szCs w:val="28"/>
                <w:lang w:val="ru-RU"/>
              </w:rPr>
              <w:t>гиперпластическими</w:t>
            </w:r>
            <w:proofErr w:type="spellEnd"/>
            <w:r>
              <w:rPr>
                <w:bCs/>
                <w:szCs w:val="28"/>
                <w:lang w:val="ru-RU"/>
              </w:rPr>
              <w:t xml:space="preserve"> процессами эндометрия на фоне патологического </w:t>
            </w:r>
            <w:proofErr w:type="spellStart"/>
            <w:r>
              <w:rPr>
                <w:bCs/>
                <w:szCs w:val="28"/>
                <w:lang w:val="ru-RU"/>
              </w:rPr>
              <w:lastRenderedPageBreak/>
              <w:t>климактерия</w:t>
            </w:r>
            <w:proofErr w:type="spellEnd"/>
            <w:r>
              <w:rPr>
                <w:bCs/>
                <w:szCs w:val="28"/>
                <w:lang w:val="ru-RU"/>
              </w:rPr>
              <w:t>……………………………………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023E5" w14:textId="77777777" w:rsidR="00CB7B7F" w:rsidRDefault="00CB7B7F" w:rsidP="00E51343">
            <w:pPr>
              <w:spacing w:after="0" w:line="360" w:lineRule="auto"/>
              <w:ind w:right="-1"/>
              <w:jc w:val="center"/>
              <w:rPr>
                <w:bCs/>
                <w:szCs w:val="28"/>
                <w:lang w:val="ru-RU"/>
              </w:rPr>
            </w:pPr>
          </w:p>
          <w:p w14:paraId="626DD73D" w14:textId="77777777" w:rsidR="00CB7B7F" w:rsidRDefault="00CB7B7F" w:rsidP="00E51343">
            <w:pPr>
              <w:spacing w:after="0" w:line="360" w:lineRule="auto"/>
              <w:ind w:right="-1"/>
              <w:jc w:val="center"/>
              <w:rPr>
                <w:bCs/>
                <w:szCs w:val="28"/>
                <w:lang w:val="ru-RU"/>
              </w:rPr>
            </w:pPr>
          </w:p>
          <w:p w14:paraId="6D39D048" w14:textId="02575CE7" w:rsidR="00DD1F88" w:rsidRDefault="00CB7B7F" w:rsidP="00E51343">
            <w:pPr>
              <w:spacing w:after="0" w:line="360" w:lineRule="auto"/>
              <w:ind w:right="-1"/>
              <w:jc w:val="center"/>
              <w:rPr>
                <w:bCs/>
                <w:szCs w:val="28"/>
                <w:lang w:val="ru-RU"/>
              </w:rPr>
            </w:pPr>
            <w:r>
              <w:rPr>
                <w:bCs/>
                <w:szCs w:val="28"/>
                <w:lang w:val="ru-RU"/>
              </w:rPr>
              <w:t>238-</w:t>
            </w:r>
            <w:r>
              <w:rPr>
                <w:bCs/>
                <w:szCs w:val="28"/>
                <w:lang w:val="ru-RU"/>
              </w:rPr>
              <w:lastRenderedPageBreak/>
              <w:t>245</w:t>
            </w:r>
          </w:p>
        </w:tc>
      </w:tr>
      <w:tr w:rsidR="00DD1F88" w14:paraId="4738DCE8" w14:textId="77777777" w:rsidTr="00DD1F88">
        <w:trPr>
          <w:trHeight w:val="718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38D4C" w14:textId="77777777" w:rsidR="00DD1F88" w:rsidRDefault="00DD1F88">
            <w:pPr>
              <w:shd w:val="clear" w:color="auto" w:fill="FFFFFF"/>
              <w:spacing w:after="0" w:line="360" w:lineRule="auto"/>
              <w:jc w:val="both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lastRenderedPageBreak/>
              <w:t>6.2. Влияние дифференцированной терапии на клиническое течение климактерического синдрома……………………………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3C88E" w14:textId="77777777" w:rsidR="00CB7B7F" w:rsidRDefault="00CB7B7F" w:rsidP="00E51343">
            <w:pPr>
              <w:spacing w:after="0" w:line="360" w:lineRule="auto"/>
              <w:ind w:right="-1"/>
              <w:jc w:val="center"/>
              <w:rPr>
                <w:bCs/>
                <w:szCs w:val="28"/>
                <w:lang w:val="ru-RU"/>
              </w:rPr>
            </w:pPr>
          </w:p>
          <w:p w14:paraId="6CB06C55" w14:textId="2622FD29" w:rsidR="00DD1F88" w:rsidRDefault="00CB7B7F" w:rsidP="00E51343">
            <w:pPr>
              <w:spacing w:after="0" w:line="360" w:lineRule="auto"/>
              <w:ind w:right="-1"/>
              <w:jc w:val="center"/>
              <w:rPr>
                <w:bCs/>
                <w:szCs w:val="28"/>
                <w:lang w:val="ru-RU"/>
              </w:rPr>
            </w:pPr>
            <w:r>
              <w:rPr>
                <w:bCs/>
                <w:szCs w:val="28"/>
                <w:lang w:val="ru-RU"/>
              </w:rPr>
              <w:t>245-245</w:t>
            </w:r>
          </w:p>
        </w:tc>
      </w:tr>
      <w:tr w:rsidR="00DD1F88" w14:paraId="1B621EAA" w14:textId="77777777" w:rsidTr="00DD1F88">
        <w:trPr>
          <w:trHeight w:val="718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F9D00" w14:textId="77777777" w:rsidR="00DD1F88" w:rsidRDefault="00DD1F88">
            <w:pPr>
              <w:autoSpaceDE w:val="0"/>
              <w:autoSpaceDN w:val="0"/>
              <w:adjustRightInd w:val="0"/>
              <w:spacing w:before="30" w:after="0" w:line="360" w:lineRule="auto"/>
              <w:jc w:val="both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 xml:space="preserve">6.2.1 Эффективность коррекции легких </w:t>
            </w:r>
            <w:proofErr w:type="spellStart"/>
            <w:r>
              <w:rPr>
                <w:rFonts w:eastAsia="TimesNewRomanPSMT"/>
                <w:szCs w:val="28"/>
                <w:lang w:val="ru-RU"/>
              </w:rPr>
              <w:t>менопаузальных</w:t>
            </w:r>
            <w:proofErr w:type="spellEnd"/>
            <w:r>
              <w:rPr>
                <w:rFonts w:eastAsia="TimesNewRomanPSMT"/>
                <w:szCs w:val="28"/>
                <w:lang w:val="ru-RU"/>
              </w:rPr>
              <w:t xml:space="preserve"> расстройств </w:t>
            </w:r>
            <w:proofErr w:type="spellStart"/>
            <w:r>
              <w:rPr>
                <w:rFonts w:eastAsia="TimesNewRomanPSMT"/>
                <w:szCs w:val="28"/>
                <w:lang w:val="ru-RU"/>
              </w:rPr>
              <w:t>фитогормонами</w:t>
            </w:r>
            <w:proofErr w:type="spellEnd"/>
            <w:r>
              <w:rPr>
                <w:rFonts w:eastAsia="TimesNewRomanPSMT"/>
                <w:szCs w:val="28"/>
                <w:lang w:val="ru-RU"/>
              </w:rPr>
              <w:t>………………………………………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6C771" w14:textId="77777777" w:rsidR="00CB7B7F" w:rsidRDefault="00CB7B7F" w:rsidP="00E51343">
            <w:pPr>
              <w:spacing w:after="0" w:line="360" w:lineRule="auto"/>
              <w:ind w:right="-1"/>
              <w:jc w:val="center"/>
              <w:rPr>
                <w:bCs/>
                <w:szCs w:val="28"/>
                <w:lang w:val="ru-RU"/>
              </w:rPr>
            </w:pPr>
          </w:p>
          <w:p w14:paraId="19B6F859" w14:textId="4ADE049B" w:rsidR="00DD1F88" w:rsidRDefault="00CB7B7F" w:rsidP="00E51343">
            <w:pPr>
              <w:spacing w:after="0" w:line="360" w:lineRule="auto"/>
              <w:ind w:right="-1"/>
              <w:jc w:val="center"/>
              <w:rPr>
                <w:bCs/>
                <w:szCs w:val="28"/>
                <w:lang w:val="ru-RU"/>
              </w:rPr>
            </w:pPr>
            <w:r>
              <w:rPr>
                <w:bCs/>
                <w:szCs w:val="28"/>
                <w:lang w:val="ru-RU"/>
              </w:rPr>
              <w:t>245-251</w:t>
            </w:r>
          </w:p>
        </w:tc>
      </w:tr>
      <w:tr w:rsidR="00DD1F88" w:rsidRPr="00C14FD3" w14:paraId="10997421" w14:textId="77777777" w:rsidTr="00DD1F88">
        <w:trPr>
          <w:trHeight w:val="885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F194E" w14:textId="1C393E63" w:rsidR="00DD1F88" w:rsidRDefault="00DD1F88" w:rsidP="00B50708">
            <w:pPr>
              <w:spacing w:before="30" w:after="0" w:line="360" w:lineRule="auto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6.2.2 Влияние </w:t>
            </w:r>
            <w:proofErr w:type="spellStart"/>
            <w:r>
              <w:rPr>
                <w:szCs w:val="28"/>
                <w:lang w:val="ru-RU"/>
              </w:rPr>
              <w:t>менопаузальной</w:t>
            </w:r>
            <w:proofErr w:type="spellEnd"/>
            <w:r>
              <w:rPr>
                <w:szCs w:val="28"/>
                <w:lang w:val="ru-RU"/>
              </w:rPr>
              <w:t xml:space="preserve"> гормональной терапии  на </w:t>
            </w:r>
            <w:proofErr w:type="spellStart"/>
            <w:r>
              <w:rPr>
                <w:szCs w:val="28"/>
                <w:lang w:val="ru-RU"/>
              </w:rPr>
              <w:t>среднетяжелое</w:t>
            </w:r>
            <w:proofErr w:type="spellEnd"/>
            <w:r>
              <w:rPr>
                <w:szCs w:val="28"/>
                <w:lang w:val="ru-RU"/>
              </w:rPr>
              <w:t xml:space="preserve"> течение кли</w:t>
            </w:r>
            <w:r w:rsidR="00B50708">
              <w:rPr>
                <w:szCs w:val="28"/>
                <w:lang w:val="ru-RU"/>
              </w:rPr>
              <w:t>мактерического синдрома…………….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39AE1" w14:textId="77777777" w:rsidR="00CB7B7F" w:rsidRDefault="00CB7B7F" w:rsidP="00E51343">
            <w:pPr>
              <w:spacing w:after="0" w:line="360" w:lineRule="auto"/>
              <w:ind w:right="-1"/>
              <w:jc w:val="center"/>
              <w:rPr>
                <w:bCs/>
                <w:szCs w:val="28"/>
                <w:lang w:val="ru-RU"/>
              </w:rPr>
            </w:pPr>
          </w:p>
          <w:p w14:paraId="75BA8BFE" w14:textId="0C566D1E" w:rsidR="00DD1F88" w:rsidRDefault="00CB7B7F" w:rsidP="00E51343">
            <w:pPr>
              <w:spacing w:after="0" w:line="360" w:lineRule="auto"/>
              <w:ind w:right="-1"/>
              <w:jc w:val="center"/>
              <w:rPr>
                <w:bCs/>
                <w:szCs w:val="28"/>
                <w:lang w:val="ru-RU"/>
              </w:rPr>
            </w:pPr>
            <w:r>
              <w:rPr>
                <w:bCs/>
                <w:szCs w:val="28"/>
                <w:lang w:val="ru-RU"/>
              </w:rPr>
              <w:t>252-260</w:t>
            </w:r>
          </w:p>
        </w:tc>
      </w:tr>
      <w:tr w:rsidR="00DD1F88" w14:paraId="6703FEF9" w14:textId="77777777" w:rsidTr="00DD1F88">
        <w:trPr>
          <w:trHeight w:val="885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8DC32" w14:textId="4C6A304B" w:rsidR="00DD1F88" w:rsidRDefault="00DD1F88">
            <w:pPr>
              <w:pStyle w:val="a5"/>
              <w:shd w:val="clear" w:color="auto" w:fill="auto"/>
              <w:spacing w:before="30" w:after="0" w:line="360" w:lineRule="auto"/>
              <w:ind w:right="2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6.2.3 Влияние </w:t>
            </w:r>
            <w:proofErr w:type="spellStart"/>
            <w:r>
              <w:rPr>
                <w:sz w:val="28"/>
                <w:szCs w:val="28"/>
              </w:rPr>
              <w:t>менопаузальной</w:t>
            </w:r>
            <w:proofErr w:type="spellEnd"/>
            <w:r>
              <w:rPr>
                <w:sz w:val="28"/>
                <w:szCs w:val="28"/>
              </w:rPr>
              <w:t xml:space="preserve"> гормональной терапии  на тяжелое течение климактерического синдрома…………………………</w:t>
            </w:r>
            <w:r w:rsidR="00B50708">
              <w:rPr>
                <w:sz w:val="28"/>
                <w:szCs w:val="28"/>
              </w:rPr>
              <w:t>……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98B26" w14:textId="77777777" w:rsidR="00CB7B7F" w:rsidRDefault="00CB7B7F" w:rsidP="00E51343">
            <w:pPr>
              <w:spacing w:after="0" w:line="360" w:lineRule="auto"/>
              <w:ind w:right="-1"/>
              <w:jc w:val="center"/>
              <w:rPr>
                <w:bCs/>
                <w:szCs w:val="28"/>
                <w:lang w:val="ru-RU"/>
              </w:rPr>
            </w:pPr>
          </w:p>
          <w:p w14:paraId="70F44B91" w14:textId="51DB33DC" w:rsidR="00DD1F88" w:rsidRDefault="00CB7B7F" w:rsidP="00E51343">
            <w:pPr>
              <w:spacing w:after="0" w:line="360" w:lineRule="auto"/>
              <w:ind w:right="-1"/>
              <w:jc w:val="center"/>
              <w:rPr>
                <w:bCs/>
                <w:szCs w:val="28"/>
                <w:lang w:val="ru-RU"/>
              </w:rPr>
            </w:pPr>
            <w:r>
              <w:rPr>
                <w:bCs/>
                <w:szCs w:val="28"/>
                <w:lang w:val="ru-RU"/>
              </w:rPr>
              <w:t>260-276</w:t>
            </w:r>
          </w:p>
        </w:tc>
      </w:tr>
      <w:tr w:rsidR="00DD1F88" w14:paraId="43779CAC" w14:textId="77777777" w:rsidTr="00DD1F88">
        <w:trPr>
          <w:trHeight w:val="885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975B1" w14:textId="2CA348C8" w:rsidR="00DD1F88" w:rsidRDefault="00DD1F88">
            <w:pPr>
              <w:pStyle w:val="a5"/>
              <w:shd w:val="clear" w:color="auto" w:fill="auto"/>
              <w:spacing w:before="30" w:after="0" w:line="360" w:lineRule="auto"/>
              <w:ind w:right="20" w:firstLine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6.2.4 Влияние комбинированной терапии </w:t>
            </w:r>
            <w:proofErr w:type="spellStart"/>
            <w:r>
              <w:rPr>
                <w:sz w:val="28"/>
                <w:szCs w:val="28"/>
              </w:rPr>
              <w:t>ме</w:t>
            </w:r>
            <w:r w:rsidR="00B50708">
              <w:rPr>
                <w:sz w:val="28"/>
                <w:szCs w:val="28"/>
              </w:rPr>
              <w:t>нопаузальных</w:t>
            </w:r>
            <w:proofErr w:type="spellEnd"/>
            <w:r w:rsidR="00B50708">
              <w:rPr>
                <w:sz w:val="28"/>
                <w:szCs w:val="28"/>
              </w:rPr>
              <w:t xml:space="preserve"> расстройств </w:t>
            </w:r>
            <w:proofErr w:type="spellStart"/>
            <w:r w:rsidR="00B50708">
              <w:rPr>
                <w:sz w:val="28"/>
                <w:szCs w:val="28"/>
              </w:rPr>
              <w:t>средне</w:t>
            </w:r>
            <w:r>
              <w:rPr>
                <w:sz w:val="28"/>
                <w:szCs w:val="28"/>
              </w:rPr>
              <w:t>тяжелого</w:t>
            </w:r>
            <w:proofErr w:type="spellEnd"/>
            <w:r>
              <w:rPr>
                <w:sz w:val="28"/>
                <w:szCs w:val="28"/>
              </w:rPr>
              <w:t xml:space="preserve"> и тяжелого течения у женщин с </w:t>
            </w:r>
            <w:proofErr w:type="spellStart"/>
            <w:r>
              <w:rPr>
                <w:sz w:val="28"/>
                <w:szCs w:val="28"/>
              </w:rPr>
              <w:t>гиперплазией</w:t>
            </w:r>
            <w:proofErr w:type="spellEnd"/>
            <w:r>
              <w:rPr>
                <w:sz w:val="28"/>
                <w:szCs w:val="28"/>
              </w:rPr>
              <w:t xml:space="preserve"> эндометрия на фоне </w:t>
            </w:r>
            <w:proofErr w:type="spellStart"/>
            <w:r>
              <w:rPr>
                <w:sz w:val="28"/>
                <w:szCs w:val="28"/>
              </w:rPr>
              <w:t>внутриматочн</w:t>
            </w:r>
            <w:r w:rsidR="00B50708">
              <w:rPr>
                <w:sz w:val="28"/>
                <w:szCs w:val="28"/>
              </w:rPr>
              <w:t>ой</w:t>
            </w:r>
            <w:proofErr w:type="spellEnd"/>
            <w:r w:rsidR="00B50708">
              <w:rPr>
                <w:sz w:val="28"/>
                <w:szCs w:val="28"/>
              </w:rPr>
              <w:t xml:space="preserve"> ЛНГ </w:t>
            </w:r>
            <w:r>
              <w:rPr>
                <w:sz w:val="28"/>
                <w:szCs w:val="28"/>
              </w:rPr>
              <w:t>системы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BE95F" w14:textId="77777777" w:rsidR="00CB7B7F" w:rsidRDefault="00CB7B7F" w:rsidP="00E51343">
            <w:pPr>
              <w:spacing w:after="0" w:line="360" w:lineRule="auto"/>
              <w:ind w:right="-1"/>
              <w:jc w:val="center"/>
              <w:rPr>
                <w:bCs/>
                <w:szCs w:val="28"/>
                <w:lang w:val="ru-RU"/>
              </w:rPr>
            </w:pPr>
          </w:p>
          <w:p w14:paraId="1C54E70A" w14:textId="77777777" w:rsidR="00CB7B7F" w:rsidRDefault="00CB7B7F" w:rsidP="00E51343">
            <w:pPr>
              <w:spacing w:after="0" w:line="360" w:lineRule="auto"/>
              <w:ind w:right="-1"/>
              <w:jc w:val="center"/>
              <w:rPr>
                <w:bCs/>
                <w:szCs w:val="28"/>
                <w:lang w:val="ru-RU"/>
              </w:rPr>
            </w:pPr>
          </w:p>
          <w:p w14:paraId="4604DBF8" w14:textId="7270F626" w:rsidR="00DD1F88" w:rsidRDefault="00CB7B7F" w:rsidP="00E51343">
            <w:pPr>
              <w:spacing w:after="0" w:line="360" w:lineRule="auto"/>
              <w:ind w:right="-1"/>
              <w:jc w:val="center"/>
              <w:rPr>
                <w:bCs/>
                <w:szCs w:val="28"/>
                <w:lang w:val="ru-RU"/>
              </w:rPr>
            </w:pPr>
            <w:r>
              <w:rPr>
                <w:bCs/>
                <w:szCs w:val="28"/>
                <w:lang w:val="ru-RU"/>
              </w:rPr>
              <w:t>277-297</w:t>
            </w:r>
          </w:p>
        </w:tc>
      </w:tr>
      <w:tr w:rsidR="00DD1F88" w14:paraId="0E0B8CA2" w14:textId="77777777" w:rsidTr="00DD1F88">
        <w:trPr>
          <w:trHeight w:val="885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25BAF" w14:textId="77777777" w:rsidR="00DD1F88" w:rsidRDefault="00DD1F88">
            <w:pPr>
              <w:shd w:val="clear" w:color="auto" w:fill="FFFFFF"/>
              <w:spacing w:before="30" w:after="0" w:line="360" w:lineRule="auto"/>
              <w:rPr>
                <w:color w:val="231F20"/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6.3 Влияние комбинированной терапии климактерического синдрома на качество жизни………………………………………….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028E7" w14:textId="77777777" w:rsidR="00CB7B7F" w:rsidRDefault="00CB7B7F" w:rsidP="00E51343">
            <w:pPr>
              <w:spacing w:after="0" w:line="360" w:lineRule="auto"/>
              <w:ind w:right="-1"/>
              <w:rPr>
                <w:bCs/>
                <w:szCs w:val="28"/>
                <w:lang w:val="ru-RU"/>
              </w:rPr>
            </w:pPr>
          </w:p>
          <w:p w14:paraId="61442350" w14:textId="5A3ADA50" w:rsidR="00DD1F88" w:rsidRDefault="00CB7B7F" w:rsidP="00CB7B7F">
            <w:pPr>
              <w:spacing w:after="0" w:line="360" w:lineRule="auto"/>
              <w:ind w:right="-1"/>
              <w:rPr>
                <w:bCs/>
                <w:szCs w:val="28"/>
                <w:lang w:val="ru-RU"/>
              </w:rPr>
            </w:pPr>
            <w:r>
              <w:rPr>
                <w:bCs/>
                <w:szCs w:val="28"/>
                <w:lang w:val="ru-RU"/>
              </w:rPr>
              <w:t>297-316</w:t>
            </w:r>
          </w:p>
        </w:tc>
      </w:tr>
      <w:tr w:rsidR="00DD1F88" w14:paraId="349725AA" w14:textId="77777777" w:rsidTr="00DD1F88">
        <w:trPr>
          <w:trHeight w:val="489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ECAC9" w14:textId="77777777" w:rsidR="00DD1F88" w:rsidRDefault="00DD1F88">
            <w:pPr>
              <w:shd w:val="clear" w:color="auto" w:fill="FFFFFF"/>
              <w:spacing w:after="0" w:line="360" w:lineRule="auto"/>
              <w:rPr>
                <w:b/>
                <w:szCs w:val="28"/>
                <w:lang w:val="ru-RU" w:eastAsia="ru-RU"/>
              </w:rPr>
            </w:pPr>
            <w:r>
              <w:rPr>
                <w:b/>
                <w:szCs w:val="28"/>
                <w:lang w:val="ru-RU" w:eastAsia="ru-RU"/>
              </w:rPr>
              <w:t>ЗАКЛЮЧЕНИЕ……………………………………………………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67A1A" w14:textId="168D3BA9" w:rsidR="00DD1F88" w:rsidRPr="002C2873" w:rsidRDefault="00CB7B7F" w:rsidP="00E51343">
            <w:pPr>
              <w:spacing w:after="0" w:line="360" w:lineRule="auto"/>
              <w:ind w:right="-1"/>
              <w:jc w:val="center"/>
              <w:rPr>
                <w:b/>
                <w:bCs/>
                <w:szCs w:val="28"/>
                <w:lang w:val="ru-RU"/>
              </w:rPr>
            </w:pPr>
            <w:r w:rsidRPr="002C2873">
              <w:rPr>
                <w:b/>
                <w:bCs/>
                <w:szCs w:val="28"/>
                <w:lang w:val="ru-RU"/>
              </w:rPr>
              <w:t>317-320</w:t>
            </w:r>
          </w:p>
        </w:tc>
      </w:tr>
      <w:tr w:rsidR="00DD1F88" w14:paraId="7D283B11" w14:textId="77777777" w:rsidTr="00DD1F88">
        <w:trPr>
          <w:trHeight w:val="443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CCC17" w14:textId="77777777" w:rsidR="00DD1F88" w:rsidRDefault="00DD1F88">
            <w:pPr>
              <w:shd w:val="clear" w:color="auto" w:fill="FFFFFF"/>
              <w:spacing w:after="0" w:line="360" w:lineRule="auto"/>
              <w:rPr>
                <w:b/>
                <w:szCs w:val="28"/>
                <w:lang w:val="ru-RU" w:eastAsia="ru-RU"/>
              </w:rPr>
            </w:pPr>
            <w:r>
              <w:rPr>
                <w:b/>
                <w:szCs w:val="28"/>
                <w:lang w:val="ru-RU" w:eastAsia="ru-RU"/>
              </w:rPr>
              <w:t>ПРАКТИЧЕСКИЕ РЕКОМЕНДАЦИИ……………………………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E6653" w14:textId="43366DA1" w:rsidR="00DD1F88" w:rsidRPr="002C2873" w:rsidRDefault="00CB7B7F">
            <w:pPr>
              <w:spacing w:after="0" w:line="360" w:lineRule="auto"/>
              <w:ind w:right="-1"/>
              <w:jc w:val="center"/>
              <w:rPr>
                <w:b/>
                <w:bCs/>
                <w:szCs w:val="28"/>
                <w:lang w:val="ru-RU"/>
              </w:rPr>
            </w:pPr>
            <w:r w:rsidRPr="002C2873">
              <w:rPr>
                <w:b/>
                <w:bCs/>
                <w:szCs w:val="28"/>
                <w:lang w:val="ru-RU"/>
              </w:rPr>
              <w:t>321-322</w:t>
            </w:r>
          </w:p>
        </w:tc>
      </w:tr>
      <w:tr w:rsidR="00DD1F88" w14:paraId="41FE754B" w14:textId="77777777" w:rsidTr="00DD1F88">
        <w:trPr>
          <w:trHeight w:val="242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EEEDE" w14:textId="377595DF" w:rsidR="00DD1F88" w:rsidRDefault="00DD1F88" w:rsidP="00CE177A">
            <w:pPr>
              <w:spacing w:after="0" w:line="360" w:lineRule="auto"/>
              <w:jc w:val="both"/>
              <w:rPr>
                <w:b/>
                <w:bCs/>
                <w:color w:val="000000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szCs w:val="28"/>
                <w:lang w:val="ru-RU" w:eastAsia="ru-RU"/>
              </w:rPr>
              <w:t xml:space="preserve">СПИСОК </w:t>
            </w:r>
            <w:r w:rsidR="00CE177A">
              <w:rPr>
                <w:b/>
                <w:bCs/>
                <w:color w:val="000000"/>
                <w:szCs w:val="28"/>
                <w:lang w:val="ru-RU" w:eastAsia="ru-RU"/>
              </w:rPr>
              <w:t>ИСПОЛЬЗОВАННЫХ ИСТОЧНИКОВ</w:t>
            </w:r>
            <w:r>
              <w:rPr>
                <w:b/>
                <w:bCs/>
                <w:color w:val="000000"/>
                <w:szCs w:val="28"/>
                <w:lang w:val="ru-RU" w:eastAsia="ru-RU"/>
              </w:rPr>
              <w:t>………………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E7F82" w14:textId="1A188BE9" w:rsidR="00DD1F88" w:rsidRPr="002C2873" w:rsidRDefault="00CB7B7F">
            <w:pPr>
              <w:spacing w:after="0" w:line="360" w:lineRule="auto"/>
              <w:ind w:right="-1"/>
              <w:jc w:val="center"/>
              <w:rPr>
                <w:b/>
                <w:bCs/>
                <w:szCs w:val="28"/>
                <w:lang w:val="ru-RU"/>
              </w:rPr>
            </w:pPr>
            <w:r w:rsidRPr="002C2873">
              <w:rPr>
                <w:b/>
                <w:bCs/>
                <w:szCs w:val="28"/>
                <w:lang w:val="ru-RU"/>
              </w:rPr>
              <w:t>323-367</w:t>
            </w:r>
          </w:p>
        </w:tc>
      </w:tr>
      <w:tr w:rsidR="00DD1F88" w14:paraId="35EE446E" w14:textId="77777777" w:rsidTr="00DD1F88">
        <w:trPr>
          <w:trHeight w:val="448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69AA2" w14:textId="77777777" w:rsidR="00DD1F88" w:rsidRDefault="00DD1F88">
            <w:pPr>
              <w:spacing w:after="0" w:line="360" w:lineRule="auto"/>
              <w:jc w:val="both"/>
              <w:rPr>
                <w:b/>
                <w:bCs/>
                <w:color w:val="000000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szCs w:val="28"/>
                <w:lang w:val="ru-RU" w:eastAsia="ru-RU"/>
              </w:rPr>
              <w:t>ПРИЛОЖЕНИЯ………………………………………………………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71143" w14:textId="5D8B2756" w:rsidR="00DD1F88" w:rsidRPr="002C2873" w:rsidRDefault="0074010A" w:rsidP="007C6EE8">
            <w:pPr>
              <w:spacing w:after="0" w:line="360" w:lineRule="auto"/>
              <w:ind w:right="-1"/>
              <w:jc w:val="center"/>
              <w:rPr>
                <w:b/>
                <w:bCs/>
                <w:szCs w:val="28"/>
                <w:lang w:val="ru-RU"/>
              </w:rPr>
            </w:pPr>
            <w:r w:rsidRPr="002C2873">
              <w:rPr>
                <w:b/>
                <w:bCs/>
                <w:szCs w:val="28"/>
                <w:lang w:val="ru-RU"/>
              </w:rPr>
              <w:t>368-3</w:t>
            </w:r>
            <w:r w:rsidR="007C6EE8">
              <w:rPr>
                <w:b/>
                <w:bCs/>
                <w:szCs w:val="28"/>
                <w:lang w:val="ru-RU"/>
              </w:rPr>
              <w:t>80</w:t>
            </w:r>
          </w:p>
        </w:tc>
      </w:tr>
    </w:tbl>
    <w:p w14:paraId="225B9765" w14:textId="3951225F" w:rsidR="000330A0" w:rsidRDefault="000330A0" w:rsidP="000330A0">
      <w:pPr>
        <w:pStyle w:val="a5"/>
        <w:spacing w:before="30" w:line="360" w:lineRule="auto"/>
        <w:ind w:right="40" w:firstLine="284"/>
        <w:rPr>
          <w:rFonts w:cs="Times New Roman"/>
          <w:b/>
          <w:bCs/>
          <w:color w:val="000000"/>
          <w:sz w:val="32"/>
          <w:szCs w:val="32"/>
        </w:rPr>
      </w:pPr>
    </w:p>
    <w:p w14:paraId="272DE9E8" w14:textId="77777777" w:rsidR="00345989" w:rsidRDefault="00345989" w:rsidP="000330A0">
      <w:pPr>
        <w:pStyle w:val="a5"/>
        <w:spacing w:before="30" w:line="360" w:lineRule="auto"/>
        <w:ind w:right="40" w:firstLine="284"/>
        <w:rPr>
          <w:rFonts w:cs="Times New Roman"/>
          <w:b/>
          <w:bCs/>
          <w:color w:val="000000"/>
          <w:sz w:val="32"/>
          <w:szCs w:val="32"/>
        </w:rPr>
      </w:pPr>
    </w:p>
    <w:p w14:paraId="27732B72" w14:textId="77777777" w:rsidR="00345989" w:rsidRDefault="00345989" w:rsidP="000330A0">
      <w:pPr>
        <w:pStyle w:val="a5"/>
        <w:spacing w:before="30" w:line="360" w:lineRule="auto"/>
        <w:ind w:right="40" w:firstLine="284"/>
        <w:rPr>
          <w:rFonts w:cs="Times New Roman"/>
          <w:b/>
          <w:bCs/>
          <w:color w:val="000000"/>
          <w:sz w:val="32"/>
          <w:szCs w:val="32"/>
        </w:rPr>
      </w:pPr>
    </w:p>
    <w:p w14:paraId="085676CE" w14:textId="77777777" w:rsidR="00345989" w:rsidRDefault="00345989" w:rsidP="000330A0">
      <w:pPr>
        <w:pStyle w:val="a5"/>
        <w:spacing w:before="30" w:line="360" w:lineRule="auto"/>
        <w:ind w:right="40" w:firstLine="284"/>
        <w:rPr>
          <w:rFonts w:cs="Times New Roman"/>
          <w:b/>
          <w:bCs/>
          <w:color w:val="000000"/>
          <w:sz w:val="32"/>
          <w:szCs w:val="32"/>
        </w:rPr>
      </w:pPr>
    </w:p>
    <w:p w14:paraId="09B532D9" w14:textId="3007DF4F" w:rsidR="00360CAF" w:rsidRDefault="00FD1FA0" w:rsidP="00360CAF">
      <w:pPr>
        <w:spacing w:before="30" w:after="100" w:line="360" w:lineRule="auto"/>
        <w:ind w:right="57" w:firstLine="284"/>
        <w:jc w:val="center"/>
        <w:rPr>
          <w:rFonts w:eastAsia="Times New Roman" w:cs="Times New Roman"/>
          <w:b/>
          <w:sz w:val="32"/>
          <w:szCs w:val="32"/>
          <w:lang w:val="ru-RU"/>
        </w:rPr>
      </w:pPr>
      <w:r w:rsidRPr="00FD1FA0">
        <w:rPr>
          <w:rFonts w:eastAsia="Times New Roman" w:cs="Times New Roman"/>
          <w:b/>
          <w:sz w:val="32"/>
          <w:szCs w:val="32"/>
          <w:lang w:val="ru-RU"/>
        </w:rPr>
        <w:t>ПЕРЕЧЕНЬ СОКРАЩЕНИЙ И ОБОЗНАЧЕНИЙ</w:t>
      </w:r>
    </w:p>
    <w:p w14:paraId="5842AED8" w14:textId="77777777" w:rsidR="0048394E" w:rsidRDefault="0048394E" w:rsidP="00766D4C">
      <w:pPr>
        <w:spacing w:after="0" w:line="240" w:lineRule="auto"/>
        <w:ind w:right="57" w:firstLine="284"/>
        <w:jc w:val="center"/>
        <w:rPr>
          <w:rFonts w:eastAsia="Times New Roman" w:cs="Times New Roman"/>
          <w:b/>
          <w:sz w:val="32"/>
          <w:szCs w:val="32"/>
          <w:lang w:val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703"/>
        <w:gridCol w:w="7150"/>
      </w:tblGrid>
      <w:tr w:rsidR="0048394E" w14:paraId="5F73D257" w14:textId="77777777" w:rsidTr="0048394E">
        <w:tc>
          <w:tcPr>
            <w:tcW w:w="2703" w:type="dxa"/>
          </w:tcPr>
          <w:p w14:paraId="2ABB31BC" w14:textId="7658CF4A" w:rsidR="0048394E" w:rsidRPr="00766D4C" w:rsidRDefault="0048394E" w:rsidP="00766D4C">
            <w:pPr>
              <w:spacing w:after="0" w:line="360" w:lineRule="auto"/>
              <w:ind w:right="57"/>
              <w:rPr>
                <w:rFonts w:eastAsia="Times New Roman" w:cs="Times New Roman"/>
                <w:b/>
                <w:szCs w:val="28"/>
                <w:lang w:val="ru-RU"/>
              </w:rPr>
            </w:pPr>
            <w:r w:rsidRPr="00766D4C">
              <w:rPr>
                <w:rFonts w:eastAsia="Times New Roman" w:cs="Times New Roman"/>
                <w:szCs w:val="28"/>
                <w:lang w:val="ru-RU"/>
              </w:rPr>
              <w:t xml:space="preserve">АЕ-РОК </w:t>
            </w:r>
          </w:p>
        </w:tc>
        <w:tc>
          <w:tcPr>
            <w:tcW w:w="7150" w:type="dxa"/>
          </w:tcPr>
          <w:p w14:paraId="6A6FD60E" w14:textId="05772EC4" w:rsidR="0048394E" w:rsidRPr="00766D4C" w:rsidRDefault="0048394E" w:rsidP="00766D4C">
            <w:pPr>
              <w:spacing w:after="0" w:line="360" w:lineRule="auto"/>
              <w:ind w:right="57"/>
              <w:rPr>
                <w:rFonts w:eastAsia="Times New Roman" w:cs="Times New Roman"/>
                <w:b/>
                <w:szCs w:val="28"/>
                <w:lang w:val="ru-RU"/>
              </w:rPr>
            </w:pPr>
            <w:proofErr w:type="spellStart"/>
            <w:r w:rsidRPr="00766D4C">
              <w:rPr>
                <w:rFonts w:eastAsia="Times New Roman" w:cs="Times New Roman"/>
                <w:szCs w:val="28"/>
                <w:lang w:val="ru-RU"/>
              </w:rPr>
              <w:t>Посттимические</w:t>
            </w:r>
            <w:proofErr w:type="spellEnd"/>
            <w:r w:rsidRPr="00766D4C">
              <w:rPr>
                <w:rFonts w:eastAsia="Times New Roman" w:cs="Times New Roman"/>
                <w:szCs w:val="28"/>
                <w:lang w:val="ru-RU"/>
              </w:rPr>
              <w:t xml:space="preserve"> предшественники Т-лимфоцитов</w:t>
            </w:r>
          </w:p>
        </w:tc>
      </w:tr>
      <w:tr w:rsidR="0048394E" w14:paraId="43F392BD" w14:textId="77777777" w:rsidTr="0048394E">
        <w:tc>
          <w:tcPr>
            <w:tcW w:w="2703" w:type="dxa"/>
          </w:tcPr>
          <w:p w14:paraId="79594C16" w14:textId="31FF7209" w:rsidR="0048394E" w:rsidRPr="00766D4C" w:rsidRDefault="0048394E" w:rsidP="00766D4C">
            <w:pPr>
              <w:spacing w:after="0" w:line="360" w:lineRule="auto"/>
              <w:ind w:right="57"/>
              <w:rPr>
                <w:rFonts w:eastAsia="Times New Roman" w:cs="Times New Roman"/>
                <w:b/>
                <w:szCs w:val="28"/>
                <w:lang w:val="ru-RU"/>
              </w:rPr>
            </w:pPr>
            <w:r w:rsidRPr="00766D4C">
              <w:rPr>
                <w:rFonts w:eastAsia="Times New Roman" w:cs="Times New Roman"/>
                <w:szCs w:val="28"/>
                <w:lang w:val="ru-RU"/>
              </w:rPr>
              <w:t xml:space="preserve">АОК       </w:t>
            </w:r>
          </w:p>
        </w:tc>
        <w:tc>
          <w:tcPr>
            <w:tcW w:w="7150" w:type="dxa"/>
          </w:tcPr>
          <w:p w14:paraId="71C8EB30" w14:textId="2C56EB52" w:rsidR="0048394E" w:rsidRPr="00766D4C" w:rsidRDefault="0048394E" w:rsidP="00766D4C">
            <w:pPr>
              <w:spacing w:after="0" w:line="360" w:lineRule="auto"/>
              <w:ind w:right="57"/>
              <w:rPr>
                <w:rFonts w:eastAsia="Times New Roman" w:cs="Times New Roman"/>
                <w:b/>
                <w:szCs w:val="28"/>
                <w:lang w:val="ru-RU"/>
              </w:rPr>
            </w:pPr>
            <w:proofErr w:type="spellStart"/>
            <w:r w:rsidRPr="00766D4C">
              <w:rPr>
                <w:rFonts w:eastAsia="Times New Roman" w:cs="Times New Roman"/>
                <w:szCs w:val="28"/>
                <w:lang w:val="ru-RU"/>
              </w:rPr>
              <w:t>Антителообразующая</w:t>
            </w:r>
            <w:proofErr w:type="spellEnd"/>
            <w:r w:rsidRPr="00766D4C">
              <w:rPr>
                <w:rFonts w:eastAsia="Times New Roman" w:cs="Times New Roman"/>
                <w:szCs w:val="28"/>
                <w:lang w:val="ru-RU"/>
              </w:rPr>
              <w:t xml:space="preserve"> клетка</w:t>
            </w:r>
          </w:p>
        </w:tc>
      </w:tr>
      <w:tr w:rsidR="0048394E" w14:paraId="24BA5E60" w14:textId="77777777" w:rsidTr="0048394E">
        <w:tc>
          <w:tcPr>
            <w:tcW w:w="2703" w:type="dxa"/>
          </w:tcPr>
          <w:p w14:paraId="725131B3" w14:textId="1F20467C" w:rsidR="0048394E" w:rsidRPr="00766D4C" w:rsidRDefault="0048394E" w:rsidP="00766D4C">
            <w:pPr>
              <w:spacing w:after="0" w:line="360" w:lineRule="auto"/>
              <w:ind w:right="57"/>
              <w:rPr>
                <w:rFonts w:eastAsia="Times New Roman" w:cs="Times New Roman"/>
                <w:b/>
                <w:szCs w:val="28"/>
                <w:lang w:val="ru-RU"/>
              </w:rPr>
            </w:pPr>
            <w:r w:rsidRPr="00766D4C">
              <w:rPr>
                <w:szCs w:val="28"/>
                <w:lang w:eastAsia="ru-RU"/>
              </w:rPr>
              <w:t>ВМС</w:t>
            </w:r>
          </w:p>
        </w:tc>
        <w:tc>
          <w:tcPr>
            <w:tcW w:w="7150" w:type="dxa"/>
          </w:tcPr>
          <w:p w14:paraId="2FECA673" w14:textId="30DAE2FC" w:rsidR="0048394E" w:rsidRPr="00766D4C" w:rsidRDefault="0048394E" w:rsidP="00766D4C">
            <w:pPr>
              <w:spacing w:after="0" w:line="360" w:lineRule="auto"/>
              <w:ind w:right="57"/>
              <w:rPr>
                <w:rFonts w:eastAsia="Times New Roman" w:cs="Times New Roman"/>
                <w:b/>
                <w:szCs w:val="28"/>
                <w:lang w:val="ru-RU"/>
              </w:rPr>
            </w:pPr>
            <w:r w:rsidRPr="00766D4C">
              <w:rPr>
                <w:szCs w:val="28"/>
                <w:lang w:eastAsia="ru-RU"/>
              </w:rPr>
              <w:t>Внутриматочная система</w:t>
            </w:r>
          </w:p>
        </w:tc>
      </w:tr>
      <w:tr w:rsidR="0048394E" w14:paraId="4800AF7E" w14:textId="77777777" w:rsidTr="0048394E">
        <w:tc>
          <w:tcPr>
            <w:tcW w:w="2703" w:type="dxa"/>
          </w:tcPr>
          <w:p w14:paraId="1CC33F20" w14:textId="179026E0" w:rsidR="0048394E" w:rsidRPr="00766D4C" w:rsidRDefault="0048394E" w:rsidP="00766D4C">
            <w:pPr>
              <w:spacing w:after="0" w:line="360" w:lineRule="auto"/>
              <w:ind w:right="57"/>
              <w:rPr>
                <w:rFonts w:eastAsia="Times New Roman" w:cs="Times New Roman"/>
                <w:b/>
                <w:szCs w:val="28"/>
                <w:lang w:val="ru-RU"/>
              </w:rPr>
            </w:pPr>
            <w:r w:rsidRPr="00766D4C">
              <w:rPr>
                <w:szCs w:val="28"/>
                <w:lang w:eastAsia="ru-RU"/>
              </w:rPr>
              <w:t xml:space="preserve">ГЭ            </w:t>
            </w:r>
          </w:p>
        </w:tc>
        <w:tc>
          <w:tcPr>
            <w:tcW w:w="7150" w:type="dxa"/>
          </w:tcPr>
          <w:p w14:paraId="09597596" w14:textId="4D8DE854" w:rsidR="0048394E" w:rsidRPr="00766D4C" w:rsidRDefault="0048394E" w:rsidP="00766D4C">
            <w:pPr>
              <w:spacing w:after="0" w:line="360" w:lineRule="auto"/>
              <w:ind w:right="57"/>
              <w:rPr>
                <w:rFonts w:eastAsia="Times New Roman" w:cs="Times New Roman"/>
                <w:b/>
                <w:szCs w:val="28"/>
                <w:lang w:val="ru-RU"/>
              </w:rPr>
            </w:pPr>
            <w:r w:rsidRPr="00766D4C">
              <w:rPr>
                <w:szCs w:val="28"/>
                <w:lang w:eastAsia="ru-RU"/>
              </w:rPr>
              <w:t>Гиперплазия эндометрия</w:t>
            </w:r>
          </w:p>
        </w:tc>
      </w:tr>
      <w:tr w:rsidR="0048394E" w14:paraId="346097DD" w14:textId="77777777" w:rsidTr="0048394E">
        <w:tc>
          <w:tcPr>
            <w:tcW w:w="2703" w:type="dxa"/>
          </w:tcPr>
          <w:p w14:paraId="5D5950DC" w14:textId="54CFF54A" w:rsidR="0048394E" w:rsidRPr="00766D4C" w:rsidRDefault="0048394E" w:rsidP="00766D4C">
            <w:pPr>
              <w:spacing w:after="0" w:line="360" w:lineRule="auto"/>
              <w:ind w:right="57"/>
              <w:rPr>
                <w:rFonts w:eastAsia="Times New Roman" w:cs="Times New Roman"/>
                <w:b/>
                <w:szCs w:val="28"/>
                <w:lang w:val="ru-RU"/>
              </w:rPr>
            </w:pPr>
            <w:r w:rsidRPr="00766D4C">
              <w:rPr>
                <w:szCs w:val="28"/>
                <w:lang w:eastAsia="ru-RU"/>
              </w:rPr>
              <w:t>ГПЭ</w:t>
            </w:r>
          </w:p>
        </w:tc>
        <w:tc>
          <w:tcPr>
            <w:tcW w:w="7150" w:type="dxa"/>
          </w:tcPr>
          <w:p w14:paraId="467FEAD4" w14:textId="291CA7FD" w:rsidR="0048394E" w:rsidRPr="00766D4C" w:rsidRDefault="0048394E" w:rsidP="00766D4C">
            <w:pPr>
              <w:spacing w:after="0" w:line="360" w:lineRule="auto"/>
              <w:ind w:right="57"/>
              <w:rPr>
                <w:rFonts w:eastAsia="Times New Roman" w:cs="Times New Roman"/>
                <w:b/>
                <w:szCs w:val="28"/>
                <w:lang w:val="ru-RU"/>
              </w:rPr>
            </w:pPr>
            <w:r w:rsidRPr="00766D4C">
              <w:rPr>
                <w:szCs w:val="28"/>
                <w:lang w:eastAsia="ru-RU"/>
              </w:rPr>
              <w:t>Гиперпластические процессы эндометрия</w:t>
            </w:r>
          </w:p>
        </w:tc>
      </w:tr>
      <w:tr w:rsidR="0048394E" w:rsidRPr="00F130AB" w14:paraId="2676DF9F" w14:textId="77777777" w:rsidTr="0048394E">
        <w:tc>
          <w:tcPr>
            <w:tcW w:w="2703" w:type="dxa"/>
          </w:tcPr>
          <w:p w14:paraId="78AED2BF" w14:textId="5803E4EE" w:rsidR="0048394E" w:rsidRPr="00766D4C" w:rsidRDefault="0048394E" w:rsidP="00766D4C">
            <w:pPr>
              <w:spacing w:after="0" w:line="360" w:lineRule="auto"/>
              <w:ind w:right="57"/>
              <w:rPr>
                <w:rFonts w:eastAsia="Times New Roman" w:cs="Times New Roman"/>
                <w:b/>
                <w:szCs w:val="28"/>
                <w:lang w:val="ru-RU"/>
              </w:rPr>
            </w:pPr>
            <w:r w:rsidRPr="00766D4C">
              <w:rPr>
                <w:rFonts w:eastAsia="Times New Roman" w:cs="Times New Roman"/>
                <w:szCs w:val="28"/>
                <w:lang w:val="ru-RU"/>
              </w:rPr>
              <w:t xml:space="preserve">Е-РОК    </w:t>
            </w:r>
          </w:p>
        </w:tc>
        <w:tc>
          <w:tcPr>
            <w:tcW w:w="7150" w:type="dxa"/>
          </w:tcPr>
          <w:p w14:paraId="65D7E4F1" w14:textId="28726E8E" w:rsidR="0048394E" w:rsidRPr="00766D4C" w:rsidRDefault="0048394E" w:rsidP="00766D4C">
            <w:pPr>
              <w:spacing w:after="0" w:line="360" w:lineRule="auto"/>
              <w:ind w:right="57"/>
              <w:rPr>
                <w:rFonts w:eastAsia="Times New Roman" w:cs="Times New Roman"/>
                <w:b/>
                <w:szCs w:val="28"/>
                <w:lang w:val="ru-RU"/>
              </w:rPr>
            </w:pPr>
            <w:r w:rsidRPr="00766D4C">
              <w:rPr>
                <w:rFonts w:eastAsia="Times New Roman" w:cs="Times New Roman"/>
                <w:szCs w:val="28"/>
                <w:lang w:val="ru-RU"/>
              </w:rPr>
              <w:t>Основная масса зрелых Т-лимфоцитов</w:t>
            </w:r>
          </w:p>
        </w:tc>
      </w:tr>
      <w:tr w:rsidR="0048394E" w14:paraId="334DEB4D" w14:textId="77777777" w:rsidTr="0048394E">
        <w:tc>
          <w:tcPr>
            <w:tcW w:w="2703" w:type="dxa"/>
          </w:tcPr>
          <w:p w14:paraId="396DAA15" w14:textId="6C5C9B1E" w:rsidR="0048394E" w:rsidRPr="00766D4C" w:rsidRDefault="0048394E" w:rsidP="00766D4C">
            <w:pPr>
              <w:spacing w:after="0" w:line="360" w:lineRule="auto"/>
              <w:ind w:right="57"/>
              <w:rPr>
                <w:rFonts w:eastAsia="Times New Roman" w:cs="Times New Roman"/>
                <w:b/>
                <w:szCs w:val="28"/>
                <w:lang w:val="ru-RU"/>
              </w:rPr>
            </w:pPr>
            <w:r w:rsidRPr="00766D4C">
              <w:rPr>
                <w:rFonts w:eastAsia="Times New Roman" w:cs="Times New Roman"/>
                <w:szCs w:val="28"/>
              </w:rPr>
              <w:t xml:space="preserve">Е-РОН    </w:t>
            </w:r>
          </w:p>
        </w:tc>
        <w:tc>
          <w:tcPr>
            <w:tcW w:w="7150" w:type="dxa"/>
          </w:tcPr>
          <w:p w14:paraId="3F22C0DE" w14:textId="37B7B753" w:rsidR="0048394E" w:rsidRPr="00766D4C" w:rsidRDefault="0048394E" w:rsidP="00766D4C">
            <w:pPr>
              <w:spacing w:after="0" w:line="360" w:lineRule="auto"/>
              <w:ind w:right="57"/>
              <w:rPr>
                <w:rFonts w:eastAsia="Times New Roman" w:cs="Times New Roman"/>
                <w:b/>
                <w:szCs w:val="28"/>
                <w:lang w:val="ru-RU"/>
              </w:rPr>
            </w:pPr>
            <w:r w:rsidRPr="00766D4C">
              <w:rPr>
                <w:rFonts w:eastAsia="Times New Roman" w:cs="Times New Roman"/>
                <w:szCs w:val="28"/>
              </w:rPr>
              <w:t>Е-розеткообразование</w:t>
            </w:r>
          </w:p>
        </w:tc>
      </w:tr>
      <w:tr w:rsidR="0048394E" w14:paraId="1D84CEB8" w14:textId="77777777" w:rsidTr="0048394E">
        <w:tc>
          <w:tcPr>
            <w:tcW w:w="2703" w:type="dxa"/>
          </w:tcPr>
          <w:p w14:paraId="4F48BCF7" w14:textId="7517208F" w:rsidR="0048394E" w:rsidRPr="00766D4C" w:rsidRDefault="0048394E" w:rsidP="00766D4C">
            <w:pPr>
              <w:spacing w:after="0" w:line="360" w:lineRule="auto"/>
              <w:ind w:right="57"/>
              <w:rPr>
                <w:rFonts w:eastAsia="Times New Roman" w:cs="Times New Roman"/>
                <w:b/>
                <w:szCs w:val="28"/>
                <w:lang w:val="ru-RU"/>
              </w:rPr>
            </w:pPr>
            <w:r w:rsidRPr="00766D4C">
              <w:rPr>
                <w:rFonts w:eastAsia="Times New Roman" w:cs="Times New Roman"/>
                <w:szCs w:val="28"/>
              </w:rPr>
              <w:t xml:space="preserve">ЗГТ         </w:t>
            </w:r>
          </w:p>
        </w:tc>
        <w:tc>
          <w:tcPr>
            <w:tcW w:w="7150" w:type="dxa"/>
          </w:tcPr>
          <w:p w14:paraId="34864153" w14:textId="534B88A2" w:rsidR="0048394E" w:rsidRPr="00766D4C" w:rsidRDefault="0048394E" w:rsidP="00766D4C">
            <w:pPr>
              <w:spacing w:after="0" w:line="360" w:lineRule="auto"/>
              <w:ind w:right="57"/>
              <w:rPr>
                <w:rFonts w:eastAsia="Times New Roman" w:cs="Times New Roman"/>
                <w:b/>
                <w:szCs w:val="28"/>
                <w:lang w:val="ru-RU"/>
              </w:rPr>
            </w:pPr>
            <w:r w:rsidRPr="00766D4C">
              <w:rPr>
                <w:rFonts w:eastAsia="Times New Roman" w:cs="Times New Roman"/>
                <w:szCs w:val="28"/>
              </w:rPr>
              <w:t>Заместительная гормональная терапия</w:t>
            </w:r>
          </w:p>
        </w:tc>
      </w:tr>
      <w:tr w:rsidR="0048394E" w14:paraId="5237ED7E" w14:textId="77777777" w:rsidTr="0048394E">
        <w:tc>
          <w:tcPr>
            <w:tcW w:w="2703" w:type="dxa"/>
          </w:tcPr>
          <w:p w14:paraId="0706F693" w14:textId="38C414D0" w:rsidR="0048394E" w:rsidRPr="00766D4C" w:rsidRDefault="0048394E" w:rsidP="00766D4C">
            <w:pPr>
              <w:spacing w:after="0" w:line="360" w:lineRule="auto"/>
              <w:ind w:right="57"/>
              <w:rPr>
                <w:rFonts w:eastAsia="Times New Roman" w:cs="Times New Roman"/>
                <w:b/>
                <w:szCs w:val="28"/>
                <w:lang w:val="ru-RU"/>
              </w:rPr>
            </w:pPr>
            <w:r w:rsidRPr="00766D4C">
              <w:rPr>
                <w:rFonts w:eastAsia="Times New Roman" w:cs="Times New Roman"/>
                <w:szCs w:val="28"/>
              </w:rPr>
              <w:t xml:space="preserve">ИБС        </w:t>
            </w:r>
          </w:p>
        </w:tc>
        <w:tc>
          <w:tcPr>
            <w:tcW w:w="7150" w:type="dxa"/>
          </w:tcPr>
          <w:p w14:paraId="312E246B" w14:textId="555F54B7" w:rsidR="0048394E" w:rsidRPr="00766D4C" w:rsidRDefault="0048394E" w:rsidP="00766D4C">
            <w:pPr>
              <w:spacing w:after="0" w:line="360" w:lineRule="auto"/>
              <w:ind w:right="57"/>
              <w:rPr>
                <w:rFonts w:eastAsia="Times New Roman" w:cs="Times New Roman"/>
                <w:b/>
                <w:szCs w:val="28"/>
                <w:lang w:val="ru-RU"/>
              </w:rPr>
            </w:pPr>
            <w:r w:rsidRPr="00766D4C">
              <w:rPr>
                <w:rFonts w:eastAsia="Times New Roman" w:cs="Times New Roman"/>
                <w:szCs w:val="28"/>
              </w:rPr>
              <w:t>Ишемическая болезнь сердца</w:t>
            </w:r>
          </w:p>
        </w:tc>
      </w:tr>
      <w:tr w:rsidR="0048394E" w14:paraId="5D00ACDD" w14:textId="77777777" w:rsidTr="0048394E">
        <w:tc>
          <w:tcPr>
            <w:tcW w:w="2703" w:type="dxa"/>
          </w:tcPr>
          <w:p w14:paraId="0AFB19DA" w14:textId="02357F41" w:rsidR="0048394E" w:rsidRPr="00766D4C" w:rsidRDefault="0048394E" w:rsidP="00766D4C">
            <w:pPr>
              <w:spacing w:after="0" w:line="360" w:lineRule="auto"/>
              <w:ind w:right="57"/>
              <w:rPr>
                <w:rFonts w:eastAsia="Times New Roman" w:cs="Times New Roman"/>
                <w:b/>
                <w:szCs w:val="28"/>
                <w:lang w:val="ru-RU"/>
              </w:rPr>
            </w:pPr>
            <w:r w:rsidRPr="00766D4C">
              <w:rPr>
                <w:rFonts w:eastAsia="Times New Roman" w:cs="Times New Roman"/>
                <w:szCs w:val="28"/>
              </w:rPr>
              <w:t>ИМТ</w:t>
            </w:r>
          </w:p>
        </w:tc>
        <w:tc>
          <w:tcPr>
            <w:tcW w:w="7150" w:type="dxa"/>
          </w:tcPr>
          <w:p w14:paraId="5E1B6BBA" w14:textId="384A713B" w:rsidR="0048394E" w:rsidRPr="00766D4C" w:rsidRDefault="0048394E" w:rsidP="00766D4C">
            <w:pPr>
              <w:spacing w:after="0" w:line="360" w:lineRule="auto"/>
              <w:ind w:right="57"/>
              <w:rPr>
                <w:rFonts w:eastAsia="Times New Roman" w:cs="Times New Roman"/>
                <w:b/>
                <w:szCs w:val="28"/>
                <w:lang w:val="ru-RU"/>
              </w:rPr>
            </w:pPr>
            <w:r w:rsidRPr="00766D4C">
              <w:rPr>
                <w:rFonts w:eastAsia="Times New Roman" w:cs="Times New Roman"/>
                <w:szCs w:val="28"/>
              </w:rPr>
              <w:t>Индекс массы тела</w:t>
            </w:r>
          </w:p>
        </w:tc>
      </w:tr>
      <w:tr w:rsidR="0048394E" w14:paraId="2D2EC502" w14:textId="77777777" w:rsidTr="0048394E">
        <w:tc>
          <w:tcPr>
            <w:tcW w:w="2703" w:type="dxa"/>
          </w:tcPr>
          <w:p w14:paraId="7DF48282" w14:textId="4A5B1D4C" w:rsidR="0048394E" w:rsidRPr="00766D4C" w:rsidRDefault="0048394E" w:rsidP="00766D4C">
            <w:pPr>
              <w:spacing w:after="0" w:line="360" w:lineRule="auto"/>
              <w:ind w:right="57"/>
              <w:rPr>
                <w:rFonts w:eastAsia="Times New Roman" w:cs="Times New Roman"/>
                <w:b/>
                <w:szCs w:val="28"/>
                <w:lang w:val="ru-RU"/>
              </w:rPr>
            </w:pPr>
            <w:r w:rsidRPr="00766D4C">
              <w:rPr>
                <w:rFonts w:eastAsia="Times New Roman" w:cs="Times New Roman"/>
                <w:szCs w:val="28"/>
                <w:lang w:val="ru-RU"/>
              </w:rPr>
              <w:t xml:space="preserve">КЕ-РОК  </w:t>
            </w:r>
          </w:p>
        </w:tc>
        <w:tc>
          <w:tcPr>
            <w:tcW w:w="7150" w:type="dxa"/>
          </w:tcPr>
          <w:p w14:paraId="283FA878" w14:textId="247FCFE4" w:rsidR="0048394E" w:rsidRPr="00766D4C" w:rsidRDefault="0048394E" w:rsidP="00766D4C">
            <w:pPr>
              <w:spacing w:after="0" w:line="360" w:lineRule="auto"/>
              <w:ind w:right="57"/>
              <w:rPr>
                <w:rFonts w:eastAsia="Times New Roman" w:cs="Times New Roman"/>
                <w:b/>
                <w:szCs w:val="28"/>
                <w:lang w:val="ru-RU"/>
              </w:rPr>
            </w:pPr>
            <w:r w:rsidRPr="00766D4C">
              <w:rPr>
                <w:rFonts w:eastAsia="Times New Roman" w:cs="Times New Roman"/>
                <w:szCs w:val="28"/>
                <w:lang w:val="ru-RU"/>
              </w:rPr>
              <w:t xml:space="preserve">Комплексные </w:t>
            </w:r>
            <w:proofErr w:type="spellStart"/>
            <w:r w:rsidRPr="00766D4C">
              <w:rPr>
                <w:rFonts w:eastAsia="Times New Roman" w:cs="Times New Roman"/>
                <w:szCs w:val="28"/>
                <w:lang w:val="ru-RU"/>
              </w:rPr>
              <w:t>Е-розеткообразующие</w:t>
            </w:r>
            <w:proofErr w:type="spellEnd"/>
            <w:r w:rsidRPr="00766D4C">
              <w:rPr>
                <w:rFonts w:eastAsia="Times New Roman" w:cs="Times New Roman"/>
                <w:szCs w:val="28"/>
                <w:lang w:val="ru-RU"/>
              </w:rPr>
              <w:t xml:space="preserve"> клетки</w:t>
            </w:r>
          </w:p>
        </w:tc>
      </w:tr>
      <w:tr w:rsidR="0048394E" w14:paraId="586524BD" w14:textId="77777777" w:rsidTr="0048394E">
        <w:tc>
          <w:tcPr>
            <w:tcW w:w="2703" w:type="dxa"/>
          </w:tcPr>
          <w:p w14:paraId="7648A727" w14:textId="128DEE4E" w:rsidR="0048394E" w:rsidRPr="00766D4C" w:rsidRDefault="0048394E" w:rsidP="00766D4C">
            <w:pPr>
              <w:spacing w:after="0" w:line="360" w:lineRule="auto"/>
              <w:ind w:right="57"/>
              <w:rPr>
                <w:rFonts w:eastAsia="Times New Roman" w:cs="Times New Roman"/>
                <w:b/>
                <w:szCs w:val="28"/>
                <w:lang w:val="ru-RU"/>
              </w:rPr>
            </w:pPr>
            <w:r w:rsidRPr="00766D4C">
              <w:rPr>
                <w:rFonts w:eastAsia="Times New Roman" w:cs="Times New Roman"/>
                <w:szCs w:val="28"/>
                <w:lang w:val="ru-RU"/>
              </w:rPr>
              <w:t>КР</w:t>
            </w:r>
          </w:p>
        </w:tc>
        <w:tc>
          <w:tcPr>
            <w:tcW w:w="7150" w:type="dxa"/>
          </w:tcPr>
          <w:p w14:paraId="5C4183AB" w14:textId="740E6D64" w:rsidR="0048394E" w:rsidRPr="00766D4C" w:rsidRDefault="0048394E" w:rsidP="00766D4C">
            <w:pPr>
              <w:spacing w:after="0" w:line="360" w:lineRule="auto"/>
              <w:ind w:right="57"/>
              <w:rPr>
                <w:rFonts w:eastAsia="Times New Roman" w:cs="Times New Roman"/>
                <w:b/>
                <w:szCs w:val="28"/>
                <w:lang w:val="ru-RU"/>
              </w:rPr>
            </w:pPr>
            <w:proofErr w:type="spellStart"/>
            <w:r w:rsidRPr="00766D4C">
              <w:rPr>
                <w:rFonts w:eastAsia="Times New Roman" w:cs="Times New Roman"/>
                <w:szCs w:val="28"/>
                <w:lang w:val="ru-RU"/>
              </w:rPr>
              <w:t>Кыргызская</w:t>
            </w:r>
            <w:proofErr w:type="spellEnd"/>
            <w:r w:rsidRPr="00766D4C">
              <w:rPr>
                <w:rFonts w:eastAsia="Times New Roman" w:cs="Times New Roman"/>
                <w:szCs w:val="28"/>
                <w:lang w:val="ru-RU"/>
              </w:rPr>
              <w:t xml:space="preserve"> Республика</w:t>
            </w:r>
          </w:p>
        </w:tc>
      </w:tr>
      <w:tr w:rsidR="0048394E" w14:paraId="6EDB75EF" w14:textId="77777777" w:rsidTr="0048394E">
        <w:tc>
          <w:tcPr>
            <w:tcW w:w="2703" w:type="dxa"/>
          </w:tcPr>
          <w:p w14:paraId="3B3F5CE6" w14:textId="7EFF454C" w:rsidR="0048394E" w:rsidRPr="00766D4C" w:rsidRDefault="0048394E" w:rsidP="00766D4C">
            <w:pPr>
              <w:spacing w:after="0" w:line="360" w:lineRule="auto"/>
              <w:ind w:right="57"/>
              <w:rPr>
                <w:rFonts w:eastAsia="Times New Roman" w:cs="Times New Roman"/>
                <w:b/>
                <w:szCs w:val="28"/>
                <w:lang w:val="ru-RU"/>
              </w:rPr>
            </w:pPr>
            <w:r w:rsidRPr="00766D4C">
              <w:rPr>
                <w:rFonts w:eastAsia="Times New Roman" w:cs="Times New Roman"/>
                <w:szCs w:val="28"/>
                <w:lang w:val="ru-RU"/>
              </w:rPr>
              <w:t>ЛНГ</w:t>
            </w:r>
          </w:p>
        </w:tc>
        <w:tc>
          <w:tcPr>
            <w:tcW w:w="7150" w:type="dxa"/>
          </w:tcPr>
          <w:p w14:paraId="08DBAF29" w14:textId="5F834CCF" w:rsidR="0048394E" w:rsidRPr="00766D4C" w:rsidRDefault="0048394E" w:rsidP="00766D4C">
            <w:pPr>
              <w:spacing w:after="0" w:line="360" w:lineRule="auto"/>
              <w:ind w:right="57"/>
              <w:rPr>
                <w:rFonts w:eastAsia="Times New Roman" w:cs="Times New Roman"/>
                <w:b/>
                <w:szCs w:val="28"/>
                <w:lang w:val="ru-RU"/>
              </w:rPr>
            </w:pPr>
            <w:proofErr w:type="spellStart"/>
            <w:r w:rsidRPr="00766D4C">
              <w:rPr>
                <w:rFonts w:eastAsia="Times New Roman" w:cs="Times New Roman"/>
                <w:szCs w:val="28"/>
                <w:lang w:val="ru-RU"/>
              </w:rPr>
              <w:t>Левоногестрел</w:t>
            </w:r>
            <w:proofErr w:type="spellEnd"/>
          </w:p>
        </w:tc>
      </w:tr>
      <w:tr w:rsidR="0048394E" w14:paraId="30B098FE" w14:textId="77777777" w:rsidTr="0048394E">
        <w:tc>
          <w:tcPr>
            <w:tcW w:w="2703" w:type="dxa"/>
          </w:tcPr>
          <w:p w14:paraId="74483AF2" w14:textId="0D0CB72B" w:rsidR="0048394E" w:rsidRPr="00766D4C" w:rsidRDefault="0048394E" w:rsidP="00766D4C">
            <w:pPr>
              <w:spacing w:after="0" w:line="360" w:lineRule="auto"/>
              <w:ind w:right="57"/>
              <w:rPr>
                <w:rFonts w:eastAsia="Times New Roman" w:cs="Times New Roman"/>
                <w:b/>
                <w:szCs w:val="28"/>
                <w:lang w:val="ru-RU"/>
              </w:rPr>
            </w:pPr>
            <w:r w:rsidRPr="00766D4C">
              <w:rPr>
                <w:rFonts w:eastAsia="Times New Roman" w:cs="Times New Roman"/>
                <w:szCs w:val="28"/>
                <w:lang w:val="ru-RU"/>
              </w:rPr>
              <w:t xml:space="preserve">МС         </w:t>
            </w:r>
          </w:p>
        </w:tc>
        <w:tc>
          <w:tcPr>
            <w:tcW w:w="7150" w:type="dxa"/>
          </w:tcPr>
          <w:p w14:paraId="120A5020" w14:textId="55D1051B" w:rsidR="0048394E" w:rsidRPr="00766D4C" w:rsidRDefault="0048394E" w:rsidP="00766D4C">
            <w:pPr>
              <w:spacing w:after="0" w:line="360" w:lineRule="auto"/>
              <w:ind w:right="57"/>
              <w:rPr>
                <w:rFonts w:eastAsia="Times New Roman" w:cs="Times New Roman"/>
                <w:b/>
                <w:szCs w:val="28"/>
                <w:lang w:val="ru-RU"/>
              </w:rPr>
            </w:pPr>
            <w:r w:rsidRPr="00766D4C">
              <w:rPr>
                <w:rFonts w:eastAsia="Times New Roman" w:cs="Times New Roman"/>
                <w:szCs w:val="28"/>
                <w:lang w:val="ru-RU"/>
              </w:rPr>
              <w:t>Маточная система</w:t>
            </w:r>
          </w:p>
        </w:tc>
      </w:tr>
      <w:tr w:rsidR="0048394E" w14:paraId="63E97AAE" w14:textId="77777777" w:rsidTr="0048394E">
        <w:tc>
          <w:tcPr>
            <w:tcW w:w="2703" w:type="dxa"/>
          </w:tcPr>
          <w:p w14:paraId="1BDDFDB4" w14:textId="64063C8A" w:rsidR="0048394E" w:rsidRPr="00766D4C" w:rsidRDefault="0048394E" w:rsidP="00766D4C">
            <w:pPr>
              <w:pStyle w:val="a5"/>
              <w:shd w:val="clear" w:color="auto" w:fill="auto"/>
              <w:spacing w:before="0" w:after="0" w:line="360" w:lineRule="auto"/>
              <w:ind w:firstLine="0"/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766D4C">
              <w:rPr>
                <w:rFonts w:eastAsia="Times New Roman" w:cs="Times New Roman"/>
                <w:sz w:val="28"/>
                <w:szCs w:val="28"/>
              </w:rPr>
              <w:t xml:space="preserve">МГТ        </w:t>
            </w:r>
          </w:p>
        </w:tc>
        <w:tc>
          <w:tcPr>
            <w:tcW w:w="7150" w:type="dxa"/>
          </w:tcPr>
          <w:p w14:paraId="2E5A93EB" w14:textId="211D611F" w:rsidR="0048394E" w:rsidRPr="00766D4C" w:rsidRDefault="0048394E" w:rsidP="00766D4C">
            <w:pPr>
              <w:spacing w:after="0" w:line="360" w:lineRule="auto"/>
              <w:ind w:right="57"/>
              <w:rPr>
                <w:rFonts w:eastAsia="Times New Roman" w:cs="Times New Roman"/>
                <w:szCs w:val="28"/>
                <w:lang w:val="ru-RU"/>
              </w:rPr>
            </w:pPr>
            <w:r w:rsidRPr="00766D4C">
              <w:rPr>
                <w:rFonts w:eastAsia="Times New Roman" w:cs="Times New Roman"/>
                <w:szCs w:val="28"/>
              </w:rPr>
              <w:t>Менопаузальная гормональная терапия</w:t>
            </w:r>
          </w:p>
        </w:tc>
      </w:tr>
      <w:tr w:rsidR="0048394E" w14:paraId="4045196D" w14:textId="77777777" w:rsidTr="0048394E">
        <w:tc>
          <w:tcPr>
            <w:tcW w:w="2703" w:type="dxa"/>
          </w:tcPr>
          <w:p w14:paraId="02EC4B21" w14:textId="4E59BF21" w:rsidR="0048394E" w:rsidRPr="00766D4C" w:rsidRDefault="0048394E" w:rsidP="00766D4C">
            <w:pPr>
              <w:pStyle w:val="a5"/>
              <w:shd w:val="clear" w:color="auto" w:fill="auto"/>
              <w:tabs>
                <w:tab w:val="left" w:pos="1276"/>
                <w:tab w:val="left" w:pos="1418"/>
              </w:tabs>
              <w:spacing w:before="0" w:after="0" w:line="360" w:lineRule="auto"/>
              <w:ind w:firstLine="0"/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766D4C">
              <w:rPr>
                <w:rFonts w:eastAsia="Times New Roman" w:cs="Times New Roman"/>
                <w:sz w:val="28"/>
                <w:szCs w:val="28"/>
              </w:rPr>
              <w:t xml:space="preserve">ММИ       </w:t>
            </w:r>
          </w:p>
        </w:tc>
        <w:tc>
          <w:tcPr>
            <w:tcW w:w="7150" w:type="dxa"/>
          </w:tcPr>
          <w:p w14:paraId="3E0AD2C8" w14:textId="1A692268" w:rsidR="0048394E" w:rsidRPr="00766D4C" w:rsidRDefault="0048394E" w:rsidP="00766D4C">
            <w:pPr>
              <w:spacing w:after="0" w:line="360" w:lineRule="auto"/>
              <w:ind w:right="57"/>
              <w:rPr>
                <w:rFonts w:eastAsia="Times New Roman" w:cs="Times New Roman"/>
                <w:szCs w:val="28"/>
              </w:rPr>
            </w:pPr>
            <w:r w:rsidRPr="00766D4C">
              <w:rPr>
                <w:rFonts w:eastAsia="Times New Roman" w:cs="Times New Roman"/>
                <w:szCs w:val="28"/>
              </w:rPr>
              <w:t>Модифицированный менопаузальный индекс</w:t>
            </w:r>
          </w:p>
        </w:tc>
      </w:tr>
      <w:tr w:rsidR="0048394E" w14:paraId="6A75BE13" w14:textId="77777777" w:rsidTr="0048394E">
        <w:tc>
          <w:tcPr>
            <w:tcW w:w="2703" w:type="dxa"/>
          </w:tcPr>
          <w:p w14:paraId="3A0C8DCA" w14:textId="1B53BAF9" w:rsidR="0048394E" w:rsidRPr="00766D4C" w:rsidRDefault="0048394E" w:rsidP="00766D4C">
            <w:pPr>
              <w:pStyle w:val="a5"/>
              <w:shd w:val="clear" w:color="auto" w:fill="auto"/>
              <w:tabs>
                <w:tab w:val="left" w:pos="1276"/>
              </w:tabs>
              <w:spacing w:before="0" w:after="0" w:line="360" w:lineRule="auto"/>
              <w:ind w:firstLine="0"/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766D4C">
              <w:rPr>
                <w:rFonts w:eastAsia="Times New Roman" w:cs="Times New Roman"/>
                <w:sz w:val="28"/>
                <w:szCs w:val="28"/>
              </w:rPr>
              <w:t>МПИ</w:t>
            </w:r>
            <w:r w:rsidRPr="00766D4C">
              <w:rPr>
                <w:rFonts w:eastAsia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7150" w:type="dxa"/>
          </w:tcPr>
          <w:p w14:paraId="0EA8529B" w14:textId="3155C1F0" w:rsidR="0048394E" w:rsidRPr="00766D4C" w:rsidRDefault="0048394E" w:rsidP="00766D4C">
            <w:pPr>
              <w:spacing w:after="0" w:line="360" w:lineRule="auto"/>
              <w:ind w:right="57"/>
              <w:rPr>
                <w:rFonts w:eastAsia="Times New Roman" w:cs="Times New Roman"/>
                <w:szCs w:val="28"/>
                <w:lang w:val="ru-RU"/>
              </w:rPr>
            </w:pPr>
            <w:proofErr w:type="spellStart"/>
            <w:r w:rsidRPr="00766D4C">
              <w:rPr>
                <w:rFonts w:eastAsia="Times New Roman" w:cs="Times New Roman"/>
                <w:szCs w:val="28"/>
                <w:lang w:val="ru-RU"/>
              </w:rPr>
              <w:t>Менопаузальный</w:t>
            </w:r>
            <w:proofErr w:type="spellEnd"/>
            <w:r w:rsidRPr="00766D4C">
              <w:rPr>
                <w:rFonts w:eastAsia="Times New Roman" w:cs="Times New Roman"/>
                <w:szCs w:val="28"/>
                <w:lang w:val="ru-RU"/>
              </w:rPr>
              <w:t xml:space="preserve"> индекс</w:t>
            </w:r>
          </w:p>
        </w:tc>
      </w:tr>
      <w:tr w:rsidR="0048394E" w14:paraId="10AA86EA" w14:textId="77777777" w:rsidTr="0048394E">
        <w:tc>
          <w:tcPr>
            <w:tcW w:w="2703" w:type="dxa"/>
          </w:tcPr>
          <w:p w14:paraId="38FF1B59" w14:textId="466F23E2" w:rsidR="0048394E" w:rsidRPr="00766D4C" w:rsidRDefault="0048394E" w:rsidP="00766D4C">
            <w:pPr>
              <w:spacing w:after="0" w:line="360" w:lineRule="auto"/>
              <w:ind w:right="57"/>
              <w:rPr>
                <w:rFonts w:eastAsia="Times New Roman" w:cs="Times New Roman"/>
                <w:szCs w:val="28"/>
                <w:lang w:val="ru-RU"/>
              </w:rPr>
            </w:pPr>
            <w:r w:rsidRPr="00766D4C">
              <w:rPr>
                <w:rFonts w:eastAsia="Times New Roman" w:cs="Times New Roman"/>
                <w:szCs w:val="28"/>
                <w:lang w:val="ru-RU"/>
              </w:rPr>
              <w:t>МПК</w:t>
            </w:r>
          </w:p>
        </w:tc>
        <w:tc>
          <w:tcPr>
            <w:tcW w:w="7150" w:type="dxa"/>
          </w:tcPr>
          <w:p w14:paraId="2DC8EFF6" w14:textId="30C07589" w:rsidR="0048394E" w:rsidRPr="00766D4C" w:rsidRDefault="0048394E" w:rsidP="00766D4C">
            <w:pPr>
              <w:spacing w:after="0" w:line="360" w:lineRule="auto"/>
              <w:ind w:right="57"/>
              <w:rPr>
                <w:rFonts w:eastAsia="Times New Roman" w:cs="Times New Roman"/>
                <w:szCs w:val="28"/>
                <w:lang w:val="ru-RU"/>
              </w:rPr>
            </w:pPr>
            <w:r w:rsidRPr="00766D4C">
              <w:rPr>
                <w:rFonts w:eastAsia="Times New Roman" w:cs="Times New Roman"/>
                <w:szCs w:val="28"/>
                <w:lang w:val="ru-RU"/>
              </w:rPr>
              <w:t>Минеральная плотность кости</w:t>
            </w:r>
          </w:p>
        </w:tc>
      </w:tr>
      <w:tr w:rsidR="0048394E" w14:paraId="3CB14947" w14:textId="77777777" w:rsidTr="0048394E">
        <w:tc>
          <w:tcPr>
            <w:tcW w:w="2703" w:type="dxa"/>
          </w:tcPr>
          <w:p w14:paraId="3E4EEACE" w14:textId="5778EADB" w:rsidR="0048394E" w:rsidRPr="00766D4C" w:rsidRDefault="0048394E" w:rsidP="00766D4C">
            <w:pPr>
              <w:pStyle w:val="a5"/>
              <w:shd w:val="clear" w:color="auto" w:fill="auto"/>
              <w:spacing w:before="0" w:after="0" w:line="360" w:lineRule="auto"/>
              <w:ind w:firstLine="0"/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766D4C">
              <w:rPr>
                <w:rFonts w:eastAsia="Times New Roman" w:cs="Times New Roman"/>
                <w:sz w:val="28"/>
                <w:szCs w:val="28"/>
              </w:rPr>
              <w:t xml:space="preserve">М-РОК    </w:t>
            </w:r>
          </w:p>
        </w:tc>
        <w:tc>
          <w:tcPr>
            <w:tcW w:w="7150" w:type="dxa"/>
          </w:tcPr>
          <w:p w14:paraId="7492BEDE" w14:textId="18FC3E61" w:rsidR="0048394E" w:rsidRPr="00766D4C" w:rsidRDefault="0048394E" w:rsidP="00766D4C">
            <w:pPr>
              <w:spacing w:after="0" w:line="360" w:lineRule="auto"/>
              <w:ind w:right="57"/>
              <w:rPr>
                <w:rFonts w:eastAsia="Times New Roman" w:cs="Times New Roman"/>
                <w:szCs w:val="28"/>
                <w:lang w:val="ru-RU"/>
              </w:rPr>
            </w:pPr>
            <w:r w:rsidRPr="00766D4C">
              <w:rPr>
                <w:rFonts w:eastAsia="Times New Roman" w:cs="Times New Roman"/>
                <w:szCs w:val="28"/>
              </w:rPr>
              <w:t>Малодифференцированные формы В-лимфоцитов</w:t>
            </w:r>
          </w:p>
        </w:tc>
      </w:tr>
      <w:tr w:rsidR="0048394E" w14:paraId="45561A97" w14:textId="77777777" w:rsidTr="0048394E">
        <w:tc>
          <w:tcPr>
            <w:tcW w:w="2703" w:type="dxa"/>
          </w:tcPr>
          <w:p w14:paraId="323CFD1F" w14:textId="54D6BF61" w:rsidR="0048394E" w:rsidRPr="00766D4C" w:rsidRDefault="0048394E" w:rsidP="00766D4C">
            <w:pPr>
              <w:tabs>
                <w:tab w:val="left" w:pos="1485"/>
              </w:tabs>
              <w:spacing w:after="0" w:line="360" w:lineRule="auto"/>
              <w:ind w:right="57"/>
              <w:jc w:val="both"/>
              <w:rPr>
                <w:rFonts w:eastAsia="Times New Roman" w:cs="Times New Roman"/>
                <w:szCs w:val="28"/>
                <w:lang w:val="ru-RU"/>
              </w:rPr>
            </w:pPr>
            <w:r w:rsidRPr="00766D4C">
              <w:rPr>
                <w:rFonts w:eastAsia="Times New Roman" w:cs="Times New Roman"/>
                <w:szCs w:val="28"/>
                <w:lang w:val="ru-RU"/>
              </w:rPr>
              <w:t>НГ</w:t>
            </w:r>
            <w:r w:rsidRPr="00766D4C">
              <w:rPr>
                <w:rFonts w:eastAsia="Times New Roman" w:cs="Times New Roman"/>
                <w:szCs w:val="28"/>
                <w:lang w:val="ru-RU"/>
              </w:rPr>
              <w:tab/>
            </w:r>
          </w:p>
        </w:tc>
        <w:tc>
          <w:tcPr>
            <w:tcW w:w="7150" w:type="dxa"/>
          </w:tcPr>
          <w:p w14:paraId="68C76AB9" w14:textId="68A02E1E" w:rsidR="0048394E" w:rsidRPr="00766D4C" w:rsidRDefault="0048394E" w:rsidP="00766D4C">
            <w:pPr>
              <w:spacing w:after="0" w:line="360" w:lineRule="auto"/>
              <w:ind w:right="57"/>
              <w:rPr>
                <w:rFonts w:eastAsia="Times New Roman" w:cs="Times New Roman"/>
                <w:szCs w:val="28"/>
                <w:lang w:val="ru-RU"/>
              </w:rPr>
            </w:pPr>
            <w:proofErr w:type="spellStart"/>
            <w:r w:rsidRPr="00766D4C">
              <w:rPr>
                <w:rFonts w:eastAsia="Times New Roman" w:cs="Times New Roman"/>
                <w:szCs w:val="28"/>
                <w:lang w:val="ru-RU"/>
              </w:rPr>
              <w:t>Нейтрофильные</w:t>
            </w:r>
            <w:proofErr w:type="spellEnd"/>
            <w:r w:rsidRPr="00766D4C">
              <w:rPr>
                <w:rFonts w:eastAsia="Times New Roman" w:cs="Times New Roman"/>
                <w:szCs w:val="28"/>
                <w:lang w:val="ru-RU"/>
              </w:rPr>
              <w:t xml:space="preserve"> </w:t>
            </w:r>
            <w:proofErr w:type="spellStart"/>
            <w:r w:rsidRPr="00766D4C">
              <w:rPr>
                <w:rFonts w:eastAsia="Times New Roman" w:cs="Times New Roman"/>
                <w:szCs w:val="28"/>
                <w:lang w:val="ru-RU"/>
              </w:rPr>
              <w:t>гранулоциты</w:t>
            </w:r>
            <w:proofErr w:type="spellEnd"/>
          </w:p>
        </w:tc>
      </w:tr>
      <w:tr w:rsidR="0048394E" w:rsidRPr="00F130AB" w14:paraId="1416ADB3" w14:textId="77777777" w:rsidTr="0048394E">
        <w:trPr>
          <w:trHeight w:val="799"/>
        </w:trPr>
        <w:tc>
          <w:tcPr>
            <w:tcW w:w="2703" w:type="dxa"/>
          </w:tcPr>
          <w:p w14:paraId="29FE5931" w14:textId="69FB70B8" w:rsidR="0048394E" w:rsidRPr="00766D4C" w:rsidRDefault="0048394E" w:rsidP="00766D4C">
            <w:pPr>
              <w:spacing w:after="0" w:line="360" w:lineRule="auto"/>
              <w:ind w:right="57"/>
              <w:jc w:val="both"/>
              <w:rPr>
                <w:rFonts w:eastAsia="Times New Roman" w:cs="Times New Roman"/>
                <w:szCs w:val="28"/>
                <w:lang w:val="ru-RU"/>
              </w:rPr>
            </w:pPr>
            <w:r w:rsidRPr="00766D4C">
              <w:rPr>
                <w:rFonts w:eastAsia="Times New Roman" w:cs="Times New Roman"/>
                <w:szCs w:val="28"/>
                <w:lang w:val="ru-RU"/>
              </w:rPr>
              <w:lastRenderedPageBreak/>
              <w:t>О-клетки</w:t>
            </w:r>
          </w:p>
        </w:tc>
        <w:tc>
          <w:tcPr>
            <w:tcW w:w="7150" w:type="dxa"/>
          </w:tcPr>
          <w:p w14:paraId="1DB06B72" w14:textId="69C109D1" w:rsidR="0048394E" w:rsidRPr="00766D4C" w:rsidRDefault="0048394E" w:rsidP="00766D4C">
            <w:pPr>
              <w:spacing w:after="0" w:line="360" w:lineRule="auto"/>
              <w:ind w:right="57"/>
              <w:rPr>
                <w:rFonts w:eastAsia="Times New Roman" w:cs="Times New Roman"/>
                <w:szCs w:val="28"/>
                <w:lang w:val="ru-RU"/>
              </w:rPr>
            </w:pPr>
            <w:proofErr w:type="spellStart"/>
            <w:r w:rsidRPr="00766D4C">
              <w:rPr>
                <w:rFonts w:eastAsia="Times New Roman" w:cs="Times New Roman"/>
                <w:szCs w:val="28"/>
                <w:lang w:val="ru-RU"/>
              </w:rPr>
              <w:t>Иммуннокомпетентные</w:t>
            </w:r>
            <w:proofErr w:type="spellEnd"/>
            <w:r w:rsidRPr="00766D4C">
              <w:rPr>
                <w:rFonts w:eastAsia="Times New Roman" w:cs="Times New Roman"/>
                <w:szCs w:val="28"/>
                <w:lang w:val="ru-RU"/>
              </w:rPr>
              <w:t xml:space="preserve"> клетки, не имеющие ни Т-, ни В- маркеров</w:t>
            </w:r>
          </w:p>
        </w:tc>
      </w:tr>
      <w:tr w:rsidR="0048394E" w14:paraId="6AAAD326" w14:textId="77777777" w:rsidTr="0048394E">
        <w:tc>
          <w:tcPr>
            <w:tcW w:w="2703" w:type="dxa"/>
          </w:tcPr>
          <w:p w14:paraId="032B1ADA" w14:textId="3B50452A" w:rsidR="0048394E" w:rsidRPr="00766D4C" w:rsidRDefault="0048394E" w:rsidP="00766D4C">
            <w:pPr>
              <w:pStyle w:val="a5"/>
              <w:shd w:val="clear" w:color="auto" w:fill="auto"/>
              <w:spacing w:before="0" w:after="0" w:line="360" w:lineRule="auto"/>
              <w:ind w:firstLine="0"/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766D4C">
              <w:rPr>
                <w:rFonts w:eastAsia="Times New Roman" w:cs="Times New Roman"/>
                <w:sz w:val="28"/>
                <w:szCs w:val="28"/>
              </w:rPr>
              <w:t xml:space="preserve">ОБ          </w:t>
            </w:r>
          </w:p>
        </w:tc>
        <w:tc>
          <w:tcPr>
            <w:tcW w:w="7150" w:type="dxa"/>
          </w:tcPr>
          <w:p w14:paraId="27B1CA4E" w14:textId="2814A6D0" w:rsidR="0048394E" w:rsidRPr="00766D4C" w:rsidRDefault="0048394E" w:rsidP="00766D4C">
            <w:pPr>
              <w:spacing w:after="0" w:line="360" w:lineRule="auto"/>
              <w:ind w:right="57"/>
              <w:rPr>
                <w:rFonts w:eastAsia="Times New Roman" w:cs="Times New Roman"/>
                <w:szCs w:val="28"/>
                <w:lang w:val="ru-RU"/>
              </w:rPr>
            </w:pPr>
            <w:r w:rsidRPr="00766D4C">
              <w:rPr>
                <w:rFonts w:eastAsia="Times New Roman" w:cs="Times New Roman"/>
                <w:szCs w:val="28"/>
              </w:rPr>
              <w:t>Объем бедер</w:t>
            </w:r>
          </w:p>
        </w:tc>
      </w:tr>
      <w:tr w:rsidR="0048394E" w14:paraId="36208CF5" w14:textId="77777777" w:rsidTr="0048394E">
        <w:tc>
          <w:tcPr>
            <w:tcW w:w="2703" w:type="dxa"/>
          </w:tcPr>
          <w:p w14:paraId="70308320" w14:textId="1E4FB624" w:rsidR="0048394E" w:rsidRPr="00766D4C" w:rsidRDefault="0048394E" w:rsidP="00766D4C">
            <w:pPr>
              <w:pStyle w:val="a5"/>
              <w:shd w:val="clear" w:color="auto" w:fill="auto"/>
              <w:spacing w:before="0" w:after="0" w:line="360" w:lineRule="auto"/>
              <w:ind w:firstLine="0"/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766D4C">
              <w:rPr>
                <w:rFonts w:eastAsia="Times New Roman" w:cs="Times New Roman"/>
                <w:sz w:val="28"/>
                <w:szCs w:val="28"/>
              </w:rPr>
              <w:t xml:space="preserve">ОТ          </w:t>
            </w:r>
          </w:p>
        </w:tc>
        <w:tc>
          <w:tcPr>
            <w:tcW w:w="7150" w:type="dxa"/>
          </w:tcPr>
          <w:p w14:paraId="1023527F" w14:textId="3B7F50E8" w:rsidR="0048394E" w:rsidRPr="00766D4C" w:rsidRDefault="0048394E" w:rsidP="00766D4C">
            <w:pPr>
              <w:spacing w:after="0" w:line="360" w:lineRule="auto"/>
              <w:ind w:right="57"/>
              <w:rPr>
                <w:rFonts w:eastAsia="Times New Roman" w:cs="Times New Roman"/>
                <w:szCs w:val="28"/>
                <w:lang w:val="ru-RU"/>
              </w:rPr>
            </w:pPr>
            <w:r w:rsidRPr="00766D4C">
              <w:rPr>
                <w:rFonts w:eastAsia="Times New Roman" w:cs="Times New Roman"/>
                <w:szCs w:val="28"/>
              </w:rPr>
              <w:t>Объем талии</w:t>
            </w:r>
          </w:p>
        </w:tc>
      </w:tr>
      <w:tr w:rsidR="0048394E" w14:paraId="041C649B" w14:textId="77777777" w:rsidTr="0048394E">
        <w:tc>
          <w:tcPr>
            <w:tcW w:w="2703" w:type="dxa"/>
          </w:tcPr>
          <w:p w14:paraId="4CFE9A53" w14:textId="6344E429" w:rsidR="0048394E" w:rsidRPr="00766D4C" w:rsidRDefault="0048394E" w:rsidP="00766D4C">
            <w:pPr>
              <w:pStyle w:val="a5"/>
              <w:shd w:val="clear" w:color="auto" w:fill="auto"/>
              <w:spacing w:before="0" w:after="0" w:line="360" w:lineRule="auto"/>
              <w:ind w:firstLine="0"/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766D4C">
              <w:rPr>
                <w:rFonts w:eastAsia="Times New Roman" w:cs="Times New Roman"/>
                <w:sz w:val="28"/>
                <w:szCs w:val="28"/>
              </w:rPr>
              <w:t xml:space="preserve">ОШ         </w:t>
            </w:r>
          </w:p>
        </w:tc>
        <w:tc>
          <w:tcPr>
            <w:tcW w:w="7150" w:type="dxa"/>
          </w:tcPr>
          <w:p w14:paraId="5E73309A" w14:textId="63F4D8EA" w:rsidR="0048394E" w:rsidRPr="00766D4C" w:rsidRDefault="0048394E" w:rsidP="00766D4C">
            <w:pPr>
              <w:spacing w:after="0" w:line="360" w:lineRule="auto"/>
              <w:ind w:right="57"/>
              <w:rPr>
                <w:rFonts w:eastAsia="Times New Roman" w:cs="Times New Roman"/>
                <w:szCs w:val="28"/>
                <w:lang w:val="ru-RU"/>
              </w:rPr>
            </w:pPr>
            <w:r w:rsidRPr="00766D4C">
              <w:rPr>
                <w:rFonts w:eastAsia="Times New Roman" w:cs="Times New Roman"/>
                <w:szCs w:val="28"/>
              </w:rPr>
              <w:t>Отношение шансов</w:t>
            </w:r>
          </w:p>
        </w:tc>
      </w:tr>
      <w:tr w:rsidR="0048394E" w:rsidRPr="00F130AB" w14:paraId="5F152723" w14:textId="77777777" w:rsidTr="0048394E">
        <w:tc>
          <w:tcPr>
            <w:tcW w:w="2703" w:type="dxa"/>
          </w:tcPr>
          <w:p w14:paraId="5F28CE16" w14:textId="7843D1D4" w:rsidR="0048394E" w:rsidRPr="00766D4C" w:rsidRDefault="0048394E" w:rsidP="00766D4C">
            <w:pPr>
              <w:pStyle w:val="a5"/>
              <w:shd w:val="clear" w:color="auto" w:fill="auto"/>
              <w:spacing w:before="0" w:after="0" w:line="360" w:lineRule="auto"/>
              <w:ind w:firstLine="0"/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766D4C">
              <w:rPr>
                <w:rFonts w:eastAsia="Times New Roman" w:cs="Times New Roman"/>
                <w:sz w:val="28"/>
                <w:szCs w:val="28"/>
              </w:rPr>
              <w:t xml:space="preserve">РЕ-РОК </w:t>
            </w:r>
          </w:p>
        </w:tc>
        <w:tc>
          <w:tcPr>
            <w:tcW w:w="7150" w:type="dxa"/>
          </w:tcPr>
          <w:p w14:paraId="3B76FEAE" w14:textId="5CD5A8A0" w:rsidR="0048394E" w:rsidRPr="00766D4C" w:rsidRDefault="0048394E" w:rsidP="00766D4C">
            <w:pPr>
              <w:spacing w:after="0" w:line="360" w:lineRule="auto"/>
              <w:ind w:right="57"/>
              <w:rPr>
                <w:rFonts w:eastAsia="Times New Roman" w:cs="Times New Roman"/>
                <w:szCs w:val="28"/>
                <w:lang w:val="ru-RU"/>
              </w:rPr>
            </w:pPr>
            <w:r w:rsidRPr="00766D4C">
              <w:rPr>
                <w:rFonts w:eastAsia="Times New Roman" w:cs="Times New Roman"/>
                <w:szCs w:val="28"/>
                <w:lang w:val="ru-RU"/>
              </w:rPr>
              <w:t xml:space="preserve">Т-лимфоциты с высоко- и </w:t>
            </w:r>
            <w:proofErr w:type="spellStart"/>
            <w:r w:rsidRPr="00766D4C">
              <w:rPr>
                <w:rFonts w:eastAsia="Times New Roman" w:cs="Times New Roman"/>
                <w:szCs w:val="28"/>
                <w:lang w:val="ru-RU"/>
              </w:rPr>
              <w:t>среднеаффинными</w:t>
            </w:r>
            <w:proofErr w:type="spellEnd"/>
            <w:r w:rsidRPr="00766D4C">
              <w:rPr>
                <w:rFonts w:eastAsia="Times New Roman" w:cs="Times New Roman"/>
                <w:szCs w:val="28"/>
                <w:lang w:val="ru-RU"/>
              </w:rPr>
              <w:t xml:space="preserve"> Е-рецепторами</w:t>
            </w:r>
          </w:p>
        </w:tc>
      </w:tr>
      <w:tr w:rsidR="0048394E" w14:paraId="2A44E7EE" w14:textId="77777777" w:rsidTr="0048394E">
        <w:tc>
          <w:tcPr>
            <w:tcW w:w="2703" w:type="dxa"/>
          </w:tcPr>
          <w:p w14:paraId="7F8797AE" w14:textId="0238E51D" w:rsidR="0048394E" w:rsidRPr="00766D4C" w:rsidRDefault="0048394E" w:rsidP="00766D4C">
            <w:pPr>
              <w:pStyle w:val="a5"/>
              <w:shd w:val="clear" w:color="auto" w:fill="auto"/>
              <w:spacing w:before="0" w:after="0" w:line="360" w:lineRule="auto"/>
              <w:ind w:firstLine="0"/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766D4C">
              <w:rPr>
                <w:rFonts w:eastAsia="Times New Roman" w:cs="Times New Roman"/>
                <w:sz w:val="28"/>
                <w:szCs w:val="28"/>
              </w:rPr>
              <w:t xml:space="preserve">СЕ-РОК  </w:t>
            </w:r>
          </w:p>
        </w:tc>
        <w:tc>
          <w:tcPr>
            <w:tcW w:w="7150" w:type="dxa"/>
          </w:tcPr>
          <w:p w14:paraId="0FD2EFC4" w14:textId="171686C8" w:rsidR="0048394E" w:rsidRPr="00766D4C" w:rsidRDefault="0048394E" w:rsidP="00766D4C">
            <w:pPr>
              <w:spacing w:after="0" w:line="360" w:lineRule="auto"/>
              <w:ind w:right="57"/>
              <w:rPr>
                <w:rFonts w:eastAsia="Times New Roman" w:cs="Times New Roman"/>
                <w:szCs w:val="28"/>
                <w:lang w:val="ru-RU"/>
              </w:rPr>
            </w:pPr>
            <w:r w:rsidRPr="00766D4C">
              <w:rPr>
                <w:rFonts w:eastAsia="Times New Roman" w:cs="Times New Roman"/>
                <w:szCs w:val="28"/>
                <w:lang w:val="ru-RU"/>
              </w:rPr>
              <w:t>М</w:t>
            </w:r>
            <w:r w:rsidRPr="00766D4C">
              <w:rPr>
                <w:rFonts w:eastAsia="Times New Roman" w:cs="Times New Roman"/>
                <w:szCs w:val="28"/>
              </w:rPr>
              <w:t>алодифференцированные Т-лимфоциты</w:t>
            </w:r>
          </w:p>
        </w:tc>
      </w:tr>
      <w:tr w:rsidR="0048394E" w14:paraId="6BA55610" w14:textId="77777777" w:rsidTr="0048394E">
        <w:tc>
          <w:tcPr>
            <w:tcW w:w="2703" w:type="dxa"/>
          </w:tcPr>
          <w:p w14:paraId="65DBC6A1" w14:textId="5BBA469A" w:rsidR="0048394E" w:rsidRPr="00766D4C" w:rsidRDefault="0048394E" w:rsidP="00766D4C">
            <w:pPr>
              <w:pStyle w:val="a5"/>
              <w:shd w:val="clear" w:color="auto" w:fill="auto"/>
              <w:spacing w:before="0" w:after="0" w:line="360" w:lineRule="auto"/>
              <w:ind w:firstLine="0"/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766D4C">
              <w:rPr>
                <w:rFonts w:eastAsia="Times New Roman" w:cs="Times New Roman"/>
                <w:sz w:val="28"/>
                <w:szCs w:val="28"/>
              </w:rPr>
              <w:t xml:space="preserve">ССЗ        </w:t>
            </w:r>
          </w:p>
        </w:tc>
        <w:tc>
          <w:tcPr>
            <w:tcW w:w="7150" w:type="dxa"/>
          </w:tcPr>
          <w:p w14:paraId="3B5FF777" w14:textId="6DC97C46" w:rsidR="0048394E" w:rsidRPr="00766D4C" w:rsidRDefault="0048394E" w:rsidP="00766D4C">
            <w:pPr>
              <w:spacing w:after="0" w:line="360" w:lineRule="auto"/>
              <w:ind w:right="57"/>
              <w:rPr>
                <w:rFonts w:eastAsia="Times New Roman" w:cs="Times New Roman"/>
                <w:szCs w:val="28"/>
                <w:lang w:val="ru-RU"/>
              </w:rPr>
            </w:pPr>
            <w:r w:rsidRPr="00766D4C">
              <w:rPr>
                <w:rFonts w:eastAsia="Times New Roman" w:cs="Times New Roman"/>
                <w:szCs w:val="28"/>
              </w:rPr>
              <w:t>Сердечно-сосудистые заболевания</w:t>
            </w:r>
          </w:p>
        </w:tc>
      </w:tr>
      <w:tr w:rsidR="0048394E" w14:paraId="30A41DFC" w14:textId="77777777" w:rsidTr="0048394E">
        <w:tc>
          <w:tcPr>
            <w:tcW w:w="2703" w:type="dxa"/>
          </w:tcPr>
          <w:p w14:paraId="00737F43" w14:textId="64B6EA9B" w:rsidR="0048394E" w:rsidRPr="00766D4C" w:rsidRDefault="0048394E" w:rsidP="00766D4C">
            <w:pPr>
              <w:tabs>
                <w:tab w:val="left" w:pos="1485"/>
              </w:tabs>
              <w:spacing w:after="0" w:line="360" w:lineRule="auto"/>
              <w:ind w:right="57"/>
              <w:jc w:val="both"/>
              <w:rPr>
                <w:rFonts w:eastAsia="Times New Roman" w:cs="Times New Roman"/>
                <w:szCs w:val="28"/>
                <w:lang w:val="ru-RU"/>
              </w:rPr>
            </w:pPr>
            <w:r w:rsidRPr="00766D4C">
              <w:rPr>
                <w:rFonts w:eastAsia="Times New Roman" w:cs="Times New Roman"/>
                <w:szCs w:val="28"/>
                <w:lang w:val="ru-RU"/>
              </w:rPr>
              <w:t>УЗИ</w:t>
            </w:r>
            <w:r w:rsidRPr="00766D4C">
              <w:rPr>
                <w:rFonts w:eastAsia="Times New Roman" w:cs="Times New Roman"/>
                <w:szCs w:val="28"/>
                <w:lang w:val="ru-RU"/>
              </w:rPr>
              <w:tab/>
            </w:r>
          </w:p>
        </w:tc>
        <w:tc>
          <w:tcPr>
            <w:tcW w:w="7150" w:type="dxa"/>
          </w:tcPr>
          <w:p w14:paraId="69E5D187" w14:textId="0A5ED9DE" w:rsidR="0048394E" w:rsidRPr="00766D4C" w:rsidRDefault="0048394E" w:rsidP="00766D4C">
            <w:pPr>
              <w:spacing w:after="0" w:line="360" w:lineRule="auto"/>
              <w:ind w:right="57"/>
              <w:rPr>
                <w:rFonts w:eastAsia="Times New Roman" w:cs="Times New Roman"/>
                <w:szCs w:val="28"/>
                <w:lang w:val="ru-RU"/>
              </w:rPr>
            </w:pPr>
            <w:r w:rsidRPr="00766D4C">
              <w:rPr>
                <w:rFonts w:eastAsia="Times New Roman" w:cs="Times New Roman"/>
                <w:szCs w:val="28"/>
                <w:lang w:val="ru-RU"/>
              </w:rPr>
              <w:t>Ультразвуковое исследование</w:t>
            </w:r>
          </w:p>
        </w:tc>
      </w:tr>
      <w:tr w:rsidR="0048394E" w14:paraId="46AED2C3" w14:textId="77777777" w:rsidTr="0048394E">
        <w:tc>
          <w:tcPr>
            <w:tcW w:w="2703" w:type="dxa"/>
          </w:tcPr>
          <w:p w14:paraId="19974FFE" w14:textId="325A7786" w:rsidR="0048394E" w:rsidRPr="00766D4C" w:rsidRDefault="0048394E" w:rsidP="00766D4C">
            <w:pPr>
              <w:spacing w:after="0" w:line="360" w:lineRule="auto"/>
              <w:ind w:right="57"/>
              <w:jc w:val="both"/>
              <w:rPr>
                <w:rFonts w:eastAsia="Times New Roman" w:cs="Times New Roman"/>
                <w:szCs w:val="28"/>
                <w:lang w:val="ru-RU"/>
              </w:rPr>
            </w:pPr>
            <w:r w:rsidRPr="00766D4C">
              <w:rPr>
                <w:rFonts w:eastAsia="Times New Roman" w:cs="Times New Roman"/>
                <w:szCs w:val="28"/>
                <w:lang w:val="ru-RU"/>
              </w:rPr>
              <w:t xml:space="preserve">ТЕ-РОК    </w:t>
            </w:r>
          </w:p>
        </w:tc>
        <w:tc>
          <w:tcPr>
            <w:tcW w:w="7150" w:type="dxa"/>
          </w:tcPr>
          <w:p w14:paraId="5CE48AD4" w14:textId="75C64E3F" w:rsidR="0048394E" w:rsidRPr="00766D4C" w:rsidRDefault="0048394E" w:rsidP="00766D4C">
            <w:pPr>
              <w:spacing w:after="0" w:line="360" w:lineRule="auto"/>
              <w:ind w:right="57"/>
              <w:rPr>
                <w:rFonts w:eastAsia="Times New Roman" w:cs="Times New Roman"/>
                <w:szCs w:val="28"/>
                <w:lang w:val="ru-RU"/>
              </w:rPr>
            </w:pPr>
            <w:r w:rsidRPr="00766D4C">
              <w:rPr>
                <w:rFonts w:eastAsia="Times New Roman" w:cs="Times New Roman"/>
                <w:szCs w:val="28"/>
                <w:lang w:val="ru-RU"/>
              </w:rPr>
              <w:t>Тотальное количество Т-лимфоцитов</w:t>
            </w:r>
          </w:p>
        </w:tc>
      </w:tr>
      <w:tr w:rsidR="0048394E" w14:paraId="2E8A0435" w14:textId="77777777" w:rsidTr="0048394E">
        <w:tc>
          <w:tcPr>
            <w:tcW w:w="2703" w:type="dxa"/>
          </w:tcPr>
          <w:p w14:paraId="6FA29A90" w14:textId="44B23DB4" w:rsidR="0048394E" w:rsidRPr="00766D4C" w:rsidRDefault="0048394E" w:rsidP="00766D4C">
            <w:pPr>
              <w:tabs>
                <w:tab w:val="left" w:pos="1560"/>
              </w:tabs>
              <w:spacing w:after="0" w:line="360" w:lineRule="auto"/>
              <w:ind w:right="57"/>
              <w:jc w:val="both"/>
              <w:rPr>
                <w:rFonts w:eastAsia="Times New Roman" w:cs="Times New Roman"/>
                <w:szCs w:val="28"/>
                <w:lang w:val="ru-RU"/>
              </w:rPr>
            </w:pPr>
            <w:proofErr w:type="spellStart"/>
            <w:r w:rsidRPr="00766D4C">
              <w:rPr>
                <w:rFonts w:eastAsia="Times New Roman" w:cs="Times New Roman"/>
                <w:szCs w:val="28"/>
                <w:lang w:val="ru-RU"/>
              </w:rPr>
              <w:t>Тфр-РОК</w:t>
            </w:r>
            <w:proofErr w:type="spellEnd"/>
          </w:p>
        </w:tc>
        <w:tc>
          <w:tcPr>
            <w:tcW w:w="7150" w:type="dxa"/>
          </w:tcPr>
          <w:p w14:paraId="4C1075F5" w14:textId="1E2DD29C" w:rsidR="0048394E" w:rsidRPr="00766D4C" w:rsidRDefault="0048394E" w:rsidP="00766D4C">
            <w:pPr>
              <w:spacing w:after="0" w:line="360" w:lineRule="auto"/>
              <w:ind w:right="57"/>
              <w:rPr>
                <w:rFonts w:eastAsia="Times New Roman" w:cs="Times New Roman"/>
                <w:szCs w:val="28"/>
                <w:lang w:val="ru-RU"/>
              </w:rPr>
            </w:pPr>
            <w:proofErr w:type="spellStart"/>
            <w:r w:rsidRPr="00766D4C">
              <w:rPr>
                <w:rFonts w:eastAsia="Times New Roman" w:cs="Times New Roman"/>
                <w:szCs w:val="28"/>
                <w:lang w:val="ru-RU"/>
              </w:rPr>
              <w:t>Теофиллинрезистентные</w:t>
            </w:r>
            <w:proofErr w:type="spellEnd"/>
            <w:r w:rsidRPr="00766D4C">
              <w:rPr>
                <w:rFonts w:eastAsia="Times New Roman" w:cs="Times New Roman"/>
                <w:szCs w:val="28"/>
                <w:lang w:val="ru-RU"/>
              </w:rPr>
              <w:t xml:space="preserve"> Т-лимфоциты</w:t>
            </w:r>
          </w:p>
        </w:tc>
      </w:tr>
      <w:tr w:rsidR="0048394E" w14:paraId="7506705A" w14:textId="77777777" w:rsidTr="0048394E">
        <w:tc>
          <w:tcPr>
            <w:tcW w:w="2703" w:type="dxa"/>
          </w:tcPr>
          <w:p w14:paraId="36B9BA22" w14:textId="2E28245A" w:rsidR="0048394E" w:rsidRPr="00766D4C" w:rsidRDefault="0048394E" w:rsidP="00766D4C">
            <w:pPr>
              <w:spacing w:after="0" w:line="360" w:lineRule="auto"/>
              <w:ind w:right="57"/>
              <w:jc w:val="both"/>
              <w:rPr>
                <w:rFonts w:eastAsia="Times New Roman" w:cs="Times New Roman"/>
                <w:szCs w:val="28"/>
                <w:lang w:val="ru-RU"/>
              </w:rPr>
            </w:pPr>
            <w:proofErr w:type="spellStart"/>
            <w:r w:rsidRPr="00766D4C">
              <w:rPr>
                <w:rFonts w:eastAsia="Times New Roman" w:cs="Times New Roman"/>
                <w:szCs w:val="28"/>
                <w:lang w:val="ru-RU"/>
              </w:rPr>
              <w:t>Тфч-РОК</w:t>
            </w:r>
            <w:proofErr w:type="spellEnd"/>
            <w:r w:rsidRPr="00766D4C">
              <w:rPr>
                <w:rFonts w:eastAsia="Times New Roman" w:cs="Times New Roman"/>
                <w:szCs w:val="28"/>
                <w:lang w:val="ru-RU"/>
              </w:rPr>
              <w:t xml:space="preserve">   </w:t>
            </w:r>
          </w:p>
        </w:tc>
        <w:tc>
          <w:tcPr>
            <w:tcW w:w="7150" w:type="dxa"/>
          </w:tcPr>
          <w:p w14:paraId="0E267941" w14:textId="3B5A8CF2" w:rsidR="0048394E" w:rsidRPr="00766D4C" w:rsidRDefault="0048394E" w:rsidP="00766D4C">
            <w:pPr>
              <w:spacing w:after="0" w:line="360" w:lineRule="auto"/>
              <w:ind w:right="57"/>
              <w:rPr>
                <w:rFonts w:eastAsia="Times New Roman" w:cs="Times New Roman"/>
                <w:szCs w:val="28"/>
                <w:lang w:val="ru-RU"/>
              </w:rPr>
            </w:pPr>
            <w:proofErr w:type="spellStart"/>
            <w:r w:rsidRPr="00766D4C">
              <w:rPr>
                <w:rFonts w:eastAsia="Times New Roman" w:cs="Times New Roman"/>
                <w:szCs w:val="28"/>
                <w:lang w:val="ru-RU"/>
              </w:rPr>
              <w:t>Теофиллинчувствительные</w:t>
            </w:r>
            <w:proofErr w:type="spellEnd"/>
            <w:r w:rsidRPr="00766D4C">
              <w:rPr>
                <w:rFonts w:eastAsia="Times New Roman" w:cs="Times New Roman"/>
                <w:szCs w:val="28"/>
                <w:lang w:val="ru-RU"/>
              </w:rPr>
              <w:t xml:space="preserve"> Т-лимфоциты</w:t>
            </w:r>
          </w:p>
        </w:tc>
      </w:tr>
      <w:tr w:rsidR="0048394E" w14:paraId="028AEA5F" w14:textId="77777777" w:rsidTr="0048394E">
        <w:tc>
          <w:tcPr>
            <w:tcW w:w="2703" w:type="dxa"/>
          </w:tcPr>
          <w:p w14:paraId="4FA022B5" w14:textId="2872D840" w:rsidR="0048394E" w:rsidRPr="00766D4C" w:rsidRDefault="0048394E" w:rsidP="00766D4C">
            <w:pPr>
              <w:pStyle w:val="a5"/>
              <w:shd w:val="clear" w:color="auto" w:fill="auto"/>
              <w:spacing w:before="0" w:after="0" w:line="360" w:lineRule="auto"/>
              <w:ind w:firstLine="0"/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766D4C">
              <w:rPr>
                <w:rFonts w:eastAsia="Times New Roman" w:cs="Times New Roman"/>
                <w:sz w:val="28"/>
                <w:szCs w:val="28"/>
              </w:rPr>
              <w:t xml:space="preserve">ЛПВП        </w:t>
            </w:r>
          </w:p>
        </w:tc>
        <w:tc>
          <w:tcPr>
            <w:tcW w:w="7150" w:type="dxa"/>
          </w:tcPr>
          <w:p w14:paraId="4D604D86" w14:textId="1F358CB9" w:rsidR="0048394E" w:rsidRPr="00766D4C" w:rsidRDefault="00766D4C" w:rsidP="00766D4C">
            <w:pPr>
              <w:spacing w:after="0" w:line="360" w:lineRule="auto"/>
              <w:ind w:right="57"/>
              <w:rPr>
                <w:rFonts w:eastAsia="Times New Roman" w:cs="Times New Roman"/>
                <w:szCs w:val="28"/>
                <w:lang w:val="ru-RU"/>
              </w:rPr>
            </w:pPr>
            <w:r w:rsidRPr="00766D4C">
              <w:rPr>
                <w:rFonts w:eastAsia="Times New Roman" w:cs="Times New Roman"/>
                <w:szCs w:val="28"/>
              </w:rPr>
              <w:t>Липопротеиды высокой плотности</w:t>
            </w:r>
          </w:p>
        </w:tc>
      </w:tr>
      <w:tr w:rsidR="0048394E" w14:paraId="3E567B40" w14:textId="77777777" w:rsidTr="0048394E">
        <w:tc>
          <w:tcPr>
            <w:tcW w:w="2703" w:type="dxa"/>
          </w:tcPr>
          <w:p w14:paraId="016ABB16" w14:textId="5476DD60" w:rsidR="0048394E" w:rsidRPr="00766D4C" w:rsidRDefault="00766D4C" w:rsidP="00766D4C">
            <w:pPr>
              <w:spacing w:after="0" w:line="360" w:lineRule="auto"/>
              <w:ind w:right="57"/>
              <w:rPr>
                <w:rFonts w:eastAsia="Times New Roman" w:cs="Times New Roman"/>
                <w:szCs w:val="28"/>
                <w:lang w:val="ru-RU"/>
              </w:rPr>
            </w:pPr>
            <w:r w:rsidRPr="00766D4C">
              <w:rPr>
                <w:rFonts w:eastAsia="Times New Roman" w:cs="Times New Roman"/>
                <w:szCs w:val="28"/>
              </w:rPr>
              <w:t>ЛПНП</w:t>
            </w:r>
          </w:p>
        </w:tc>
        <w:tc>
          <w:tcPr>
            <w:tcW w:w="7150" w:type="dxa"/>
          </w:tcPr>
          <w:p w14:paraId="7697F31C" w14:textId="352F2EBC" w:rsidR="0048394E" w:rsidRPr="00766D4C" w:rsidRDefault="00766D4C" w:rsidP="00766D4C">
            <w:pPr>
              <w:pStyle w:val="a5"/>
              <w:shd w:val="clear" w:color="auto" w:fill="auto"/>
              <w:spacing w:before="0" w:after="0" w:line="360" w:lineRule="auto"/>
              <w:ind w:firstLine="0"/>
              <w:jc w:val="both"/>
              <w:rPr>
                <w:rFonts w:eastAsia="Times New Roman" w:cs="Times New Roman"/>
                <w:sz w:val="28"/>
                <w:szCs w:val="28"/>
              </w:rPr>
            </w:pPr>
            <w:proofErr w:type="spellStart"/>
            <w:r w:rsidRPr="00766D4C">
              <w:rPr>
                <w:rFonts w:eastAsia="Times New Roman" w:cs="Times New Roman"/>
                <w:sz w:val="28"/>
                <w:szCs w:val="28"/>
              </w:rPr>
              <w:t>Липопротеиды</w:t>
            </w:r>
            <w:proofErr w:type="spellEnd"/>
            <w:r w:rsidRPr="00766D4C">
              <w:rPr>
                <w:rFonts w:eastAsia="Times New Roman" w:cs="Times New Roman"/>
                <w:sz w:val="28"/>
                <w:szCs w:val="28"/>
              </w:rPr>
              <w:t xml:space="preserve"> низкой плотности </w:t>
            </w:r>
          </w:p>
        </w:tc>
      </w:tr>
      <w:tr w:rsidR="00766D4C" w:rsidRPr="00766D4C" w14:paraId="3FFB70DC" w14:textId="77777777" w:rsidTr="0048394E">
        <w:tc>
          <w:tcPr>
            <w:tcW w:w="2703" w:type="dxa"/>
          </w:tcPr>
          <w:p w14:paraId="62893214" w14:textId="2AA9EF4A" w:rsidR="00766D4C" w:rsidRPr="00766D4C" w:rsidRDefault="00766D4C" w:rsidP="00766D4C">
            <w:pPr>
              <w:tabs>
                <w:tab w:val="left" w:pos="1701"/>
                <w:tab w:val="left" w:pos="1843"/>
              </w:tabs>
              <w:spacing w:after="0" w:line="360" w:lineRule="auto"/>
              <w:ind w:right="57"/>
              <w:jc w:val="both"/>
              <w:rPr>
                <w:rFonts w:cs="Times New Roman"/>
                <w:szCs w:val="28"/>
                <w:lang w:val="ru-RU"/>
              </w:rPr>
            </w:pPr>
            <w:r w:rsidRPr="00766D4C">
              <w:rPr>
                <w:rFonts w:cs="Times New Roman"/>
                <w:szCs w:val="28"/>
              </w:rPr>
              <w:t>BP</w:t>
            </w:r>
            <w:r w:rsidRPr="00766D4C">
              <w:rPr>
                <w:rFonts w:cs="Times New Roman"/>
                <w:szCs w:val="28"/>
                <w:lang w:val="ru-RU"/>
              </w:rPr>
              <w:t xml:space="preserve">              </w:t>
            </w:r>
          </w:p>
        </w:tc>
        <w:tc>
          <w:tcPr>
            <w:tcW w:w="7150" w:type="dxa"/>
          </w:tcPr>
          <w:p w14:paraId="44530534" w14:textId="420A62F6" w:rsidR="00766D4C" w:rsidRPr="00766D4C" w:rsidRDefault="00766D4C" w:rsidP="00766D4C">
            <w:pPr>
              <w:pStyle w:val="a5"/>
              <w:shd w:val="clear" w:color="auto" w:fill="auto"/>
              <w:spacing w:before="0" w:after="0" w:line="360" w:lineRule="auto"/>
              <w:ind w:firstLine="0"/>
              <w:jc w:val="both"/>
              <w:rPr>
                <w:rFonts w:eastAsia="Times New Roman" w:cs="Times New Roman"/>
                <w:sz w:val="28"/>
                <w:szCs w:val="28"/>
              </w:rPr>
            </w:pPr>
            <w:proofErr w:type="spellStart"/>
            <w:r w:rsidRPr="00766D4C">
              <w:rPr>
                <w:rFonts w:cs="Times New Roman"/>
                <w:sz w:val="28"/>
                <w:szCs w:val="28"/>
              </w:rPr>
              <w:t>Bodily</w:t>
            </w:r>
            <w:proofErr w:type="spellEnd"/>
            <w:r w:rsidRPr="00766D4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766D4C">
              <w:rPr>
                <w:rFonts w:cs="Times New Roman"/>
                <w:sz w:val="28"/>
                <w:szCs w:val="28"/>
              </w:rPr>
              <w:t>pain</w:t>
            </w:r>
            <w:proofErr w:type="spellEnd"/>
            <w:r w:rsidRPr="00766D4C">
              <w:rPr>
                <w:rFonts w:cs="Times New Roman"/>
                <w:sz w:val="28"/>
                <w:szCs w:val="28"/>
              </w:rPr>
              <w:t xml:space="preserve"> - интенсивность боли</w:t>
            </w:r>
          </w:p>
        </w:tc>
      </w:tr>
      <w:tr w:rsidR="00766D4C" w:rsidRPr="00766D4C" w14:paraId="7C3F86B7" w14:textId="77777777" w:rsidTr="0048394E">
        <w:tc>
          <w:tcPr>
            <w:tcW w:w="2703" w:type="dxa"/>
          </w:tcPr>
          <w:p w14:paraId="6DFDBBF2" w14:textId="7D4AF311" w:rsidR="00766D4C" w:rsidRPr="00766D4C" w:rsidRDefault="00766D4C" w:rsidP="00766D4C">
            <w:pPr>
              <w:spacing w:after="0" w:line="360" w:lineRule="auto"/>
              <w:ind w:right="57"/>
              <w:jc w:val="both"/>
              <w:rPr>
                <w:rFonts w:cs="Times New Roman"/>
                <w:szCs w:val="28"/>
                <w:lang w:val="ru-RU"/>
              </w:rPr>
            </w:pPr>
            <w:r w:rsidRPr="00766D4C">
              <w:rPr>
                <w:rFonts w:cs="Times New Roman"/>
                <w:szCs w:val="28"/>
              </w:rPr>
              <w:t>MH</w:t>
            </w:r>
            <w:r w:rsidRPr="00766D4C">
              <w:rPr>
                <w:rFonts w:cs="Times New Roman"/>
                <w:szCs w:val="28"/>
                <w:lang w:val="ru-RU"/>
              </w:rPr>
              <w:t xml:space="preserve">             </w:t>
            </w:r>
          </w:p>
        </w:tc>
        <w:tc>
          <w:tcPr>
            <w:tcW w:w="7150" w:type="dxa"/>
          </w:tcPr>
          <w:p w14:paraId="3A2017D8" w14:textId="0B455141" w:rsidR="00766D4C" w:rsidRPr="00766D4C" w:rsidRDefault="00766D4C" w:rsidP="00766D4C">
            <w:pPr>
              <w:pStyle w:val="a5"/>
              <w:shd w:val="clear" w:color="auto" w:fill="auto"/>
              <w:spacing w:before="0" w:after="0" w:line="360" w:lineRule="auto"/>
              <w:ind w:firstLine="0"/>
              <w:jc w:val="both"/>
              <w:rPr>
                <w:rFonts w:eastAsia="Times New Roman" w:cs="Times New Roman"/>
                <w:sz w:val="28"/>
                <w:szCs w:val="28"/>
              </w:rPr>
            </w:pPr>
            <w:proofErr w:type="spellStart"/>
            <w:r w:rsidRPr="00766D4C">
              <w:rPr>
                <w:rFonts w:cs="Times New Roman"/>
                <w:sz w:val="28"/>
                <w:szCs w:val="28"/>
              </w:rPr>
              <w:t>Mental</w:t>
            </w:r>
            <w:proofErr w:type="spellEnd"/>
            <w:r w:rsidRPr="00766D4C">
              <w:rPr>
                <w:rFonts w:cs="Times New Roman"/>
                <w:sz w:val="28"/>
                <w:szCs w:val="28"/>
              </w:rPr>
              <w:t xml:space="preserve"> Health - психическое здоровье</w:t>
            </w:r>
          </w:p>
        </w:tc>
      </w:tr>
      <w:tr w:rsidR="00766D4C" w:rsidRPr="00766D4C" w14:paraId="513FA21A" w14:textId="77777777" w:rsidTr="0048394E">
        <w:tc>
          <w:tcPr>
            <w:tcW w:w="2703" w:type="dxa"/>
          </w:tcPr>
          <w:p w14:paraId="029242D4" w14:textId="16F575F4" w:rsidR="00766D4C" w:rsidRPr="00766D4C" w:rsidRDefault="00766D4C" w:rsidP="00766D4C">
            <w:pPr>
              <w:spacing w:after="0" w:line="360" w:lineRule="auto"/>
              <w:ind w:right="57"/>
              <w:jc w:val="both"/>
              <w:rPr>
                <w:rFonts w:cs="Times New Roman"/>
                <w:szCs w:val="28"/>
                <w:lang w:val="ru-RU"/>
              </w:rPr>
            </w:pPr>
            <w:r w:rsidRPr="00766D4C">
              <w:rPr>
                <w:rFonts w:cs="Times New Roman"/>
                <w:szCs w:val="28"/>
              </w:rPr>
              <w:t xml:space="preserve">GH             </w:t>
            </w:r>
          </w:p>
        </w:tc>
        <w:tc>
          <w:tcPr>
            <w:tcW w:w="7150" w:type="dxa"/>
          </w:tcPr>
          <w:p w14:paraId="401A6FCB" w14:textId="75E2CA39" w:rsidR="00766D4C" w:rsidRPr="00766D4C" w:rsidRDefault="00766D4C" w:rsidP="00766D4C">
            <w:pPr>
              <w:pStyle w:val="a5"/>
              <w:shd w:val="clear" w:color="auto" w:fill="auto"/>
              <w:spacing w:before="0" w:after="0" w:line="360" w:lineRule="auto"/>
              <w:ind w:firstLine="0"/>
              <w:jc w:val="both"/>
              <w:rPr>
                <w:rFonts w:cs="Times New Roman"/>
                <w:sz w:val="28"/>
                <w:szCs w:val="28"/>
                <w:lang w:val="en-US"/>
              </w:rPr>
            </w:pPr>
            <w:r w:rsidRPr="00766D4C">
              <w:rPr>
                <w:rFonts w:cs="Times New Roman"/>
                <w:sz w:val="28"/>
                <w:szCs w:val="28"/>
              </w:rPr>
              <w:t>General</w:t>
            </w:r>
            <w:r w:rsidRPr="00766D4C">
              <w:rPr>
                <w:rFonts w:cs="Times New Roman"/>
                <w:sz w:val="28"/>
                <w:szCs w:val="28"/>
                <w:lang w:val="en-US"/>
              </w:rPr>
              <w:t xml:space="preserve"> </w:t>
            </w:r>
            <w:r w:rsidRPr="00766D4C">
              <w:rPr>
                <w:rFonts w:cs="Times New Roman"/>
                <w:sz w:val="28"/>
                <w:szCs w:val="28"/>
              </w:rPr>
              <w:t>Health</w:t>
            </w:r>
            <w:r w:rsidRPr="00766D4C">
              <w:rPr>
                <w:rFonts w:cs="Times New Roman"/>
                <w:sz w:val="28"/>
                <w:szCs w:val="28"/>
                <w:lang w:val="en-US"/>
              </w:rPr>
              <w:t xml:space="preserve"> - </w:t>
            </w:r>
            <w:r w:rsidRPr="00766D4C">
              <w:rPr>
                <w:rFonts w:cs="Times New Roman"/>
                <w:sz w:val="28"/>
                <w:szCs w:val="28"/>
              </w:rPr>
              <w:t>общее</w:t>
            </w:r>
            <w:r w:rsidRPr="00766D4C">
              <w:rPr>
                <w:rFonts w:cs="Times New Roman"/>
                <w:sz w:val="28"/>
                <w:szCs w:val="28"/>
                <w:lang w:val="en-US"/>
              </w:rPr>
              <w:t xml:space="preserve"> </w:t>
            </w:r>
            <w:r w:rsidRPr="00766D4C">
              <w:rPr>
                <w:rFonts w:cs="Times New Roman"/>
                <w:sz w:val="28"/>
                <w:szCs w:val="28"/>
              </w:rPr>
              <w:t>здоровье</w:t>
            </w:r>
          </w:p>
        </w:tc>
      </w:tr>
      <w:tr w:rsidR="00766D4C" w:rsidRPr="00766D4C" w14:paraId="45415A2F" w14:textId="77777777" w:rsidTr="0048394E">
        <w:tc>
          <w:tcPr>
            <w:tcW w:w="2703" w:type="dxa"/>
          </w:tcPr>
          <w:p w14:paraId="7FD38A6B" w14:textId="631235AC" w:rsidR="00766D4C" w:rsidRPr="00766D4C" w:rsidRDefault="00766D4C" w:rsidP="00766D4C">
            <w:pPr>
              <w:spacing w:after="0" w:line="360" w:lineRule="auto"/>
              <w:ind w:right="57"/>
              <w:jc w:val="both"/>
              <w:rPr>
                <w:rFonts w:cs="Times New Roman"/>
                <w:szCs w:val="28"/>
                <w:lang w:val="ru-RU"/>
              </w:rPr>
            </w:pPr>
            <w:r w:rsidRPr="00766D4C">
              <w:rPr>
                <w:rFonts w:cs="Times New Roman"/>
                <w:szCs w:val="28"/>
              </w:rPr>
              <w:t>PF</w:t>
            </w:r>
            <w:r w:rsidRPr="00766D4C">
              <w:rPr>
                <w:rFonts w:cs="Times New Roman"/>
                <w:szCs w:val="28"/>
                <w:lang w:val="ru-RU"/>
              </w:rPr>
              <w:t xml:space="preserve">              </w:t>
            </w:r>
          </w:p>
        </w:tc>
        <w:tc>
          <w:tcPr>
            <w:tcW w:w="7150" w:type="dxa"/>
          </w:tcPr>
          <w:p w14:paraId="717233FD" w14:textId="2372B0D8" w:rsidR="00766D4C" w:rsidRPr="00766D4C" w:rsidRDefault="00766D4C" w:rsidP="00766D4C">
            <w:pPr>
              <w:pStyle w:val="a5"/>
              <w:shd w:val="clear" w:color="auto" w:fill="auto"/>
              <w:spacing w:before="0" w:after="0" w:line="360" w:lineRule="auto"/>
              <w:ind w:firstLine="0"/>
              <w:jc w:val="both"/>
              <w:rPr>
                <w:rFonts w:cs="Times New Roman"/>
                <w:sz w:val="28"/>
                <w:szCs w:val="28"/>
                <w:lang w:val="en-US"/>
              </w:rPr>
            </w:pPr>
            <w:proofErr w:type="spellStart"/>
            <w:r w:rsidRPr="00766D4C">
              <w:rPr>
                <w:rFonts w:cs="Times New Roman"/>
                <w:sz w:val="28"/>
                <w:szCs w:val="28"/>
              </w:rPr>
              <w:t>Physical</w:t>
            </w:r>
            <w:proofErr w:type="spellEnd"/>
            <w:r w:rsidRPr="00766D4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766D4C">
              <w:rPr>
                <w:rFonts w:cs="Times New Roman"/>
                <w:sz w:val="28"/>
                <w:szCs w:val="28"/>
              </w:rPr>
              <w:t>Functioning</w:t>
            </w:r>
            <w:proofErr w:type="spellEnd"/>
            <w:r w:rsidRPr="00766D4C">
              <w:rPr>
                <w:rFonts w:cs="Times New Roman"/>
                <w:sz w:val="28"/>
                <w:szCs w:val="28"/>
              </w:rPr>
              <w:t xml:space="preserve"> - физическое функционирование</w:t>
            </w:r>
          </w:p>
        </w:tc>
      </w:tr>
      <w:tr w:rsidR="00766D4C" w:rsidRPr="004B439A" w14:paraId="72DBD745" w14:textId="77777777" w:rsidTr="0048394E">
        <w:tc>
          <w:tcPr>
            <w:tcW w:w="2703" w:type="dxa"/>
          </w:tcPr>
          <w:p w14:paraId="488F2CB7" w14:textId="4DCAD6FB" w:rsidR="00766D4C" w:rsidRPr="00766D4C" w:rsidRDefault="00766D4C" w:rsidP="00766D4C">
            <w:pPr>
              <w:spacing w:after="0" w:line="360" w:lineRule="auto"/>
              <w:ind w:right="57"/>
              <w:jc w:val="both"/>
              <w:rPr>
                <w:rFonts w:cs="Times New Roman"/>
                <w:szCs w:val="28"/>
                <w:lang w:val="ru-RU"/>
              </w:rPr>
            </w:pPr>
            <w:r w:rsidRPr="00766D4C">
              <w:rPr>
                <w:rFonts w:cs="Times New Roman"/>
                <w:szCs w:val="28"/>
              </w:rPr>
              <w:t>RE</w:t>
            </w:r>
            <w:r w:rsidRPr="00766D4C">
              <w:rPr>
                <w:rFonts w:cs="Times New Roman"/>
                <w:szCs w:val="28"/>
                <w:lang w:val="ru-RU"/>
              </w:rPr>
              <w:t xml:space="preserve">        </w:t>
            </w:r>
          </w:p>
        </w:tc>
        <w:tc>
          <w:tcPr>
            <w:tcW w:w="7150" w:type="dxa"/>
          </w:tcPr>
          <w:p w14:paraId="37B34145" w14:textId="450939BD" w:rsidR="00766D4C" w:rsidRPr="00766D4C" w:rsidRDefault="00766D4C" w:rsidP="00766D4C">
            <w:pPr>
              <w:pStyle w:val="a5"/>
              <w:shd w:val="clear" w:color="auto" w:fill="auto"/>
              <w:spacing w:before="0" w:after="0" w:line="360" w:lineRule="auto"/>
              <w:ind w:firstLine="0"/>
              <w:jc w:val="both"/>
              <w:rPr>
                <w:rFonts w:cs="Times New Roman"/>
                <w:sz w:val="28"/>
                <w:szCs w:val="28"/>
              </w:rPr>
            </w:pPr>
            <w:proofErr w:type="spellStart"/>
            <w:r w:rsidRPr="00766D4C">
              <w:rPr>
                <w:rFonts w:cs="Times New Roman"/>
                <w:sz w:val="28"/>
                <w:szCs w:val="28"/>
              </w:rPr>
              <w:t>Role-Emotional</w:t>
            </w:r>
            <w:proofErr w:type="spellEnd"/>
            <w:r w:rsidRPr="00766D4C">
              <w:rPr>
                <w:rFonts w:cs="Times New Roman"/>
                <w:sz w:val="28"/>
                <w:szCs w:val="28"/>
              </w:rPr>
              <w:t xml:space="preserve"> - ролевое функционирование, обусловленное  эмоциональным состоянием</w:t>
            </w:r>
          </w:p>
        </w:tc>
      </w:tr>
      <w:tr w:rsidR="00766D4C" w:rsidRPr="004B439A" w14:paraId="3E86A092" w14:textId="77777777" w:rsidTr="0048394E">
        <w:tc>
          <w:tcPr>
            <w:tcW w:w="2703" w:type="dxa"/>
          </w:tcPr>
          <w:p w14:paraId="547551B4" w14:textId="300747CA" w:rsidR="00766D4C" w:rsidRPr="00766D4C" w:rsidRDefault="00766D4C" w:rsidP="00766D4C">
            <w:pPr>
              <w:spacing w:after="0"/>
              <w:rPr>
                <w:szCs w:val="28"/>
                <w:lang w:val="ru-RU"/>
              </w:rPr>
            </w:pPr>
            <w:r w:rsidRPr="00766D4C">
              <w:rPr>
                <w:szCs w:val="28"/>
              </w:rPr>
              <w:t>RP</w:t>
            </w:r>
            <w:r w:rsidRPr="00766D4C">
              <w:rPr>
                <w:szCs w:val="28"/>
                <w:lang w:val="ru-RU"/>
              </w:rPr>
              <w:t xml:space="preserve">                </w:t>
            </w:r>
          </w:p>
        </w:tc>
        <w:tc>
          <w:tcPr>
            <w:tcW w:w="7150" w:type="dxa"/>
          </w:tcPr>
          <w:p w14:paraId="33CC452D" w14:textId="63E00CA3" w:rsidR="00766D4C" w:rsidRPr="00766D4C" w:rsidRDefault="00766D4C" w:rsidP="00766D4C">
            <w:pPr>
              <w:pStyle w:val="a5"/>
              <w:shd w:val="clear" w:color="auto" w:fill="auto"/>
              <w:spacing w:before="0" w:after="0" w:line="360" w:lineRule="auto"/>
              <w:ind w:firstLine="0"/>
              <w:jc w:val="both"/>
              <w:rPr>
                <w:rFonts w:cs="Times New Roman"/>
                <w:sz w:val="28"/>
                <w:szCs w:val="28"/>
              </w:rPr>
            </w:pPr>
            <w:proofErr w:type="spellStart"/>
            <w:r w:rsidRPr="00766D4C">
              <w:rPr>
                <w:sz w:val="28"/>
                <w:szCs w:val="28"/>
              </w:rPr>
              <w:t>Role-Physical</w:t>
            </w:r>
            <w:proofErr w:type="spellEnd"/>
            <w:r w:rsidRPr="00766D4C">
              <w:rPr>
                <w:sz w:val="28"/>
                <w:szCs w:val="28"/>
              </w:rPr>
              <w:t xml:space="preserve"> </w:t>
            </w:r>
            <w:proofErr w:type="spellStart"/>
            <w:r w:rsidRPr="00766D4C">
              <w:rPr>
                <w:sz w:val="28"/>
                <w:szCs w:val="28"/>
              </w:rPr>
              <w:t>Functioning</w:t>
            </w:r>
            <w:proofErr w:type="spellEnd"/>
            <w:r w:rsidRPr="00766D4C">
              <w:rPr>
                <w:sz w:val="28"/>
                <w:szCs w:val="28"/>
              </w:rPr>
              <w:t>), ролевое функционирование, обусловленное  физическим состоянием</w:t>
            </w:r>
          </w:p>
        </w:tc>
      </w:tr>
      <w:tr w:rsidR="00766D4C" w:rsidRPr="00766D4C" w14:paraId="37843B74" w14:textId="77777777" w:rsidTr="0048394E">
        <w:tc>
          <w:tcPr>
            <w:tcW w:w="2703" w:type="dxa"/>
          </w:tcPr>
          <w:p w14:paraId="7AD85522" w14:textId="514BCC22" w:rsidR="00766D4C" w:rsidRPr="00766D4C" w:rsidRDefault="00766D4C" w:rsidP="00766D4C">
            <w:pPr>
              <w:spacing w:after="0" w:line="360" w:lineRule="auto"/>
              <w:ind w:right="57"/>
              <w:jc w:val="both"/>
              <w:rPr>
                <w:rFonts w:cs="Times New Roman"/>
                <w:szCs w:val="28"/>
                <w:lang w:val="ru-RU"/>
              </w:rPr>
            </w:pPr>
            <w:r w:rsidRPr="00766D4C">
              <w:rPr>
                <w:rFonts w:cs="Times New Roman"/>
                <w:szCs w:val="28"/>
              </w:rPr>
              <w:t>VT</w:t>
            </w:r>
            <w:r w:rsidRPr="00766D4C">
              <w:rPr>
                <w:rFonts w:cs="Times New Roman"/>
                <w:szCs w:val="28"/>
                <w:lang w:val="ru-RU"/>
              </w:rPr>
              <w:t xml:space="preserve">              </w:t>
            </w:r>
          </w:p>
        </w:tc>
        <w:tc>
          <w:tcPr>
            <w:tcW w:w="7150" w:type="dxa"/>
          </w:tcPr>
          <w:p w14:paraId="5847047E" w14:textId="3E1D4A19" w:rsidR="00766D4C" w:rsidRPr="00766D4C" w:rsidRDefault="00766D4C" w:rsidP="00766D4C">
            <w:pPr>
              <w:pStyle w:val="a5"/>
              <w:shd w:val="clear" w:color="auto" w:fill="auto"/>
              <w:spacing w:before="0" w:after="0" w:line="360" w:lineRule="auto"/>
              <w:ind w:firstLine="0"/>
              <w:jc w:val="both"/>
              <w:rPr>
                <w:rFonts w:cs="Times New Roman"/>
                <w:sz w:val="28"/>
                <w:szCs w:val="28"/>
              </w:rPr>
            </w:pPr>
            <w:proofErr w:type="spellStart"/>
            <w:r w:rsidRPr="00766D4C">
              <w:rPr>
                <w:rFonts w:cs="Times New Roman"/>
                <w:sz w:val="28"/>
                <w:szCs w:val="28"/>
              </w:rPr>
              <w:t>Vitality</w:t>
            </w:r>
            <w:proofErr w:type="spellEnd"/>
            <w:r w:rsidRPr="00766D4C">
              <w:rPr>
                <w:rFonts w:cs="Times New Roman"/>
                <w:sz w:val="28"/>
                <w:szCs w:val="28"/>
              </w:rPr>
              <w:t xml:space="preserve"> - жизнеспособность</w:t>
            </w:r>
          </w:p>
        </w:tc>
      </w:tr>
      <w:tr w:rsidR="00766D4C" w:rsidRPr="00766D4C" w14:paraId="6C31AF4F" w14:textId="77777777" w:rsidTr="0048394E">
        <w:tc>
          <w:tcPr>
            <w:tcW w:w="2703" w:type="dxa"/>
          </w:tcPr>
          <w:p w14:paraId="683DA7A1" w14:textId="7FC7B292" w:rsidR="00766D4C" w:rsidRPr="00766D4C" w:rsidRDefault="00766D4C" w:rsidP="00766D4C">
            <w:pPr>
              <w:spacing w:after="0" w:line="360" w:lineRule="auto"/>
              <w:ind w:right="57"/>
              <w:jc w:val="both"/>
              <w:rPr>
                <w:rFonts w:cs="Times New Roman"/>
                <w:szCs w:val="28"/>
              </w:rPr>
            </w:pPr>
            <w:r w:rsidRPr="00766D4C">
              <w:rPr>
                <w:rFonts w:cs="Times New Roman"/>
                <w:szCs w:val="28"/>
              </w:rPr>
              <w:t>SF</w:t>
            </w:r>
          </w:p>
        </w:tc>
        <w:tc>
          <w:tcPr>
            <w:tcW w:w="7150" w:type="dxa"/>
          </w:tcPr>
          <w:p w14:paraId="2054B1B2" w14:textId="7462DF3F" w:rsidR="00766D4C" w:rsidRPr="00766D4C" w:rsidRDefault="00766D4C" w:rsidP="00766D4C">
            <w:pPr>
              <w:pStyle w:val="a5"/>
              <w:shd w:val="clear" w:color="auto" w:fill="auto"/>
              <w:spacing w:before="0" w:after="0" w:line="360" w:lineRule="auto"/>
              <w:ind w:firstLine="0"/>
              <w:jc w:val="both"/>
              <w:rPr>
                <w:rFonts w:cs="Times New Roman"/>
                <w:sz w:val="28"/>
                <w:szCs w:val="28"/>
              </w:rPr>
            </w:pPr>
            <w:r w:rsidRPr="00766D4C">
              <w:rPr>
                <w:rFonts w:cs="Times New Roman"/>
                <w:sz w:val="28"/>
                <w:szCs w:val="28"/>
              </w:rPr>
              <w:t xml:space="preserve">Social </w:t>
            </w:r>
            <w:proofErr w:type="spellStart"/>
            <w:r w:rsidRPr="00766D4C">
              <w:rPr>
                <w:rFonts w:cs="Times New Roman"/>
                <w:sz w:val="28"/>
                <w:szCs w:val="28"/>
              </w:rPr>
              <w:t>Functioning</w:t>
            </w:r>
            <w:proofErr w:type="spellEnd"/>
            <w:r w:rsidRPr="00766D4C">
              <w:rPr>
                <w:rFonts w:cs="Times New Roman"/>
                <w:sz w:val="28"/>
                <w:szCs w:val="28"/>
              </w:rPr>
              <w:t xml:space="preserve"> - социальное функционирование</w:t>
            </w:r>
          </w:p>
        </w:tc>
      </w:tr>
    </w:tbl>
    <w:p w14:paraId="07BD15F7" w14:textId="77777777" w:rsidR="00200A01" w:rsidRPr="00766D4C" w:rsidRDefault="00200A01" w:rsidP="00360CAF">
      <w:pPr>
        <w:spacing w:before="30" w:after="100" w:line="360" w:lineRule="auto"/>
        <w:ind w:right="57" w:firstLine="284"/>
        <w:jc w:val="center"/>
        <w:rPr>
          <w:rFonts w:eastAsia="Times New Roman" w:cs="Times New Roman"/>
          <w:b/>
          <w:sz w:val="32"/>
          <w:szCs w:val="32"/>
          <w:lang w:val="ru-RU"/>
        </w:rPr>
      </w:pPr>
    </w:p>
    <w:p w14:paraId="21478363" w14:textId="1C8CA454" w:rsidR="0048394E" w:rsidRPr="00766D4C" w:rsidRDefault="0048394E" w:rsidP="00766D4C">
      <w:pPr>
        <w:pStyle w:val="a5"/>
        <w:shd w:val="clear" w:color="auto" w:fill="auto"/>
        <w:spacing w:before="30" w:after="0" w:line="360" w:lineRule="auto"/>
        <w:ind w:firstLine="284"/>
        <w:rPr>
          <w:rFonts w:eastAsia="Times New Roman" w:cs="Times New Roman"/>
          <w:sz w:val="28"/>
          <w:szCs w:val="28"/>
        </w:rPr>
      </w:pPr>
    </w:p>
    <w:p w14:paraId="03F46467" w14:textId="415ABE85" w:rsidR="00360CAF" w:rsidRPr="009014AB" w:rsidRDefault="00360CAF" w:rsidP="00360CAF">
      <w:pPr>
        <w:spacing w:before="30" w:after="100" w:line="360" w:lineRule="auto"/>
        <w:ind w:right="57" w:firstLine="284"/>
        <w:jc w:val="both"/>
        <w:rPr>
          <w:rFonts w:cs="Times New Roman"/>
          <w:szCs w:val="28"/>
          <w:lang w:val="ru-RU"/>
        </w:rPr>
        <w:sectPr w:rsidR="00360CAF" w:rsidRPr="009014AB" w:rsidSect="00D4600E">
          <w:footerReference w:type="default" r:id="rId8"/>
          <w:pgSz w:w="11905" w:h="16837"/>
          <w:pgMar w:top="1134" w:right="567" w:bottom="1134" w:left="1701" w:header="0" w:footer="6" w:gutter="0"/>
          <w:cols w:space="720"/>
          <w:noEndnote/>
          <w:titlePg/>
          <w:docGrid w:linePitch="381"/>
        </w:sectPr>
      </w:pPr>
      <w:r w:rsidRPr="009014AB">
        <w:rPr>
          <w:rFonts w:cs="Times New Roman"/>
          <w:szCs w:val="28"/>
          <w:lang w:val="ru-RU"/>
        </w:rPr>
        <w:lastRenderedPageBreak/>
        <w:t xml:space="preserve"> </w:t>
      </w:r>
      <w:r w:rsidR="00766D4C">
        <w:rPr>
          <w:rFonts w:cs="Times New Roman"/>
          <w:szCs w:val="28"/>
          <w:lang w:val="ru-RU"/>
        </w:rPr>
        <w:t xml:space="preserve">  </w:t>
      </w:r>
    </w:p>
    <w:p w14:paraId="51BC76BE" w14:textId="77777777" w:rsidR="00360CAF" w:rsidRDefault="00360CAF" w:rsidP="00360CAF">
      <w:pPr>
        <w:keepNext/>
        <w:spacing w:before="30" w:after="0" w:line="480" w:lineRule="auto"/>
        <w:jc w:val="center"/>
        <w:rPr>
          <w:rFonts w:cs="Times New Roman"/>
          <w:b/>
          <w:sz w:val="32"/>
          <w:szCs w:val="32"/>
          <w:lang w:val="ru-RU"/>
        </w:rPr>
      </w:pPr>
      <w:r w:rsidRPr="00B65AF0">
        <w:rPr>
          <w:rFonts w:cs="Times New Roman"/>
          <w:b/>
          <w:sz w:val="32"/>
          <w:szCs w:val="32"/>
          <w:lang w:val="ru-RU"/>
        </w:rPr>
        <w:lastRenderedPageBreak/>
        <w:t>ВВЕДЕНИЕ</w:t>
      </w:r>
    </w:p>
    <w:p w14:paraId="7C004F36" w14:textId="77777777" w:rsidR="00200A01" w:rsidRPr="00B65AF0" w:rsidRDefault="00200A01" w:rsidP="00200A01">
      <w:pPr>
        <w:keepNext/>
        <w:spacing w:after="0" w:line="240" w:lineRule="auto"/>
        <w:jc w:val="center"/>
        <w:rPr>
          <w:rFonts w:cs="Times New Roman"/>
          <w:b/>
          <w:sz w:val="32"/>
          <w:szCs w:val="32"/>
          <w:lang w:val="ru-RU"/>
        </w:rPr>
      </w:pPr>
    </w:p>
    <w:p w14:paraId="3C09010D" w14:textId="4C8CFB06" w:rsidR="00580FB3" w:rsidRPr="00580FB3" w:rsidRDefault="00360CAF" w:rsidP="00580FB3">
      <w:pPr>
        <w:spacing w:after="0" w:line="360" w:lineRule="auto"/>
        <w:ind w:firstLine="709"/>
        <w:jc w:val="both"/>
        <w:rPr>
          <w:rFonts w:cs="Times New Roman"/>
          <w:szCs w:val="28"/>
          <w:shd w:val="clear" w:color="auto" w:fill="FFFFFF"/>
          <w:lang w:val="ru-RU"/>
        </w:rPr>
      </w:pPr>
      <w:r w:rsidRPr="00F528F5">
        <w:rPr>
          <w:b/>
          <w:szCs w:val="28"/>
          <w:lang w:val="ru-RU"/>
        </w:rPr>
        <w:t xml:space="preserve">Актуальность темы </w:t>
      </w:r>
      <w:r w:rsidR="00F130AB">
        <w:rPr>
          <w:b/>
          <w:szCs w:val="28"/>
          <w:lang w:val="ru-RU"/>
        </w:rPr>
        <w:t>диссертации</w:t>
      </w:r>
      <w:r w:rsidRPr="00F528F5">
        <w:rPr>
          <w:b/>
          <w:szCs w:val="28"/>
          <w:lang w:val="ru-RU"/>
        </w:rPr>
        <w:t>.</w:t>
      </w:r>
      <w:r w:rsidRPr="00F528F5">
        <w:rPr>
          <w:szCs w:val="28"/>
          <w:lang w:val="ru-RU"/>
        </w:rPr>
        <w:t xml:space="preserve"> </w:t>
      </w:r>
      <w:r w:rsidR="00580FB3" w:rsidRPr="00580FB3">
        <w:rPr>
          <w:rFonts w:cs="Times New Roman"/>
          <w:szCs w:val="28"/>
          <w:shd w:val="clear" w:color="auto" w:fill="FFFFFF"/>
          <w:lang w:val="ru-RU"/>
        </w:rPr>
        <w:t xml:space="preserve">Менопауза – это стойкое прекращение менструаций, обусловленное возрастным снижением гормональной активности яичников и «выключением» их репродуктивной функции. В женском организме вступление в период </w:t>
      </w:r>
      <w:proofErr w:type="spellStart"/>
      <w:r w:rsidR="00580FB3" w:rsidRPr="00580FB3">
        <w:rPr>
          <w:rFonts w:cs="Times New Roman"/>
          <w:szCs w:val="28"/>
          <w:shd w:val="clear" w:color="auto" w:fill="FFFFFF"/>
          <w:lang w:val="ru-RU"/>
        </w:rPr>
        <w:t>менопаузального</w:t>
      </w:r>
      <w:proofErr w:type="spellEnd"/>
      <w:r w:rsidR="00580FB3" w:rsidRPr="00580FB3">
        <w:rPr>
          <w:rFonts w:cs="Times New Roman"/>
          <w:szCs w:val="28"/>
          <w:shd w:val="clear" w:color="auto" w:fill="FFFFFF"/>
          <w:lang w:val="ru-RU"/>
        </w:rPr>
        <w:t xml:space="preserve"> перехода является началом «старения» репродуктивной функции, что, в свою очередь, приводит к снижению уровней половых гормонов [</w:t>
      </w:r>
      <w:r w:rsidR="00B31E6B">
        <w:rPr>
          <w:rFonts w:cs="Times New Roman"/>
          <w:szCs w:val="28"/>
          <w:shd w:val="clear" w:color="auto" w:fill="FFFFFF"/>
          <w:lang w:val="ru-RU"/>
        </w:rPr>
        <w:t xml:space="preserve">В. П. </w:t>
      </w:r>
      <w:proofErr w:type="spellStart"/>
      <w:r w:rsidR="00B31E6B">
        <w:rPr>
          <w:rFonts w:cs="Times New Roman"/>
          <w:szCs w:val="28"/>
          <w:shd w:val="clear" w:color="auto" w:fill="FFFFFF"/>
          <w:lang w:val="ru-RU"/>
        </w:rPr>
        <w:t>Сметник</w:t>
      </w:r>
      <w:proofErr w:type="spellEnd"/>
      <w:r w:rsidR="00B31E6B">
        <w:rPr>
          <w:rFonts w:cs="Times New Roman"/>
          <w:szCs w:val="28"/>
          <w:shd w:val="clear" w:color="auto" w:fill="FFFFFF"/>
          <w:lang w:val="ru-RU"/>
        </w:rPr>
        <w:t xml:space="preserve">, 2016; Г. Б. </w:t>
      </w:r>
      <w:proofErr w:type="spellStart"/>
      <w:r w:rsidR="00B31E6B">
        <w:rPr>
          <w:rFonts w:cs="Times New Roman"/>
          <w:szCs w:val="28"/>
          <w:shd w:val="clear" w:color="auto" w:fill="FFFFFF"/>
          <w:lang w:val="ru-RU"/>
        </w:rPr>
        <w:t>Дикке</w:t>
      </w:r>
      <w:proofErr w:type="spellEnd"/>
      <w:r w:rsidR="00B31E6B">
        <w:rPr>
          <w:rFonts w:cs="Times New Roman"/>
          <w:szCs w:val="28"/>
          <w:shd w:val="clear" w:color="auto" w:fill="FFFFFF"/>
          <w:lang w:val="ru-RU"/>
        </w:rPr>
        <w:t xml:space="preserve">, 2019; Л. В. </w:t>
      </w:r>
      <w:proofErr w:type="spellStart"/>
      <w:r w:rsidR="00B31E6B">
        <w:rPr>
          <w:rFonts w:cs="Times New Roman"/>
          <w:szCs w:val="28"/>
          <w:shd w:val="clear" w:color="auto" w:fill="FFFFFF"/>
          <w:lang w:val="ru-RU"/>
        </w:rPr>
        <w:t>Адамян</w:t>
      </w:r>
      <w:proofErr w:type="spellEnd"/>
      <w:r w:rsidR="00B31E6B">
        <w:rPr>
          <w:rFonts w:cs="Times New Roman"/>
          <w:szCs w:val="28"/>
          <w:shd w:val="clear" w:color="auto" w:fill="FFFFFF"/>
          <w:lang w:val="ru-RU"/>
        </w:rPr>
        <w:t xml:space="preserve">, 2021; </w:t>
      </w:r>
      <w:r w:rsidR="00345989" w:rsidRPr="00580FB3">
        <w:rPr>
          <w:rFonts w:cs="Times New Roman"/>
          <w:szCs w:val="28"/>
          <w:shd w:val="clear" w:color="auto" w:fill="FFFFFF"/>
          <w:lang w:val="ru-RU"/>
        </w:rPr>
        <w:t>В.</w:t>
      </w:r>
      <w:r w:rsidR="00345989">
        <w:rPr>
          <w:rFonts w:cs="Times New Roman"/>
          <w:szCs w:val="28"/>
          <w:shd w:val="clear" w:color="auto" w:fill="FFFFFF"/>
          <w:lang w:val="ru-RU"/>
        </w:rPr>
        <w:t xml:space="preserve"> </w:t>
      </w:r>
      <w:r w:rsidR="00345989" w:rsidRPr="00580FB3">
        <w:rPr>
          <w:rFonts w:cs="Times New Roman"/>
          <w:szCs w:val="28"/>
          <w:shd w:val="clear" w:color="auto" w:fill="FFFFFF"/>
          <w:lang w:val="ru-RU"/>
        </w:rPr>
        <w:t>В.</w:t>
      </w:r>
      <w:r w:rsidR="00345989">
        <w:rPr>
          <w:rFonts w:cs="Times New Roman"/>
          <w:szCs w:val="28"/>
          <w:shd w:val="clear" w:color="auto" w:fill="FFFFFF"/>
          <w:lang w:val="ru-RU"/>
        </w:rPr>
        <w:t xml:space="preserve"> </w:t>
      </w:r>
      <w:r w:rsidR="00580FB3" w:rsidRPr="00580FB3">
        <w:rPr>
          <w:rFonts w:cs="Times New Roman"/>
          <w:szCs w:val="28"/>
          <w:shd w:val="clear" w:color="auto" w:fill="FFFFFF"/>
          <w:lang w:val="ru-RU"/>
        </w:rPr>
        <w:t>Ткач, 2022</w:t>
      </w:r>
      <w:r w:rsidR="00B31E6B">
        <w:rPr>
          <w:rFonts w:cs="Times New Roman"/>
          <w:szCs w:val="28"/>
          <w:shd w:val="clear" w:color="auto" w:fill="FFFFFF"/>
          <w:lang w:val="ru-RU"/>
        </w:rPr>
        <w:t xml:space="preserve">; </w:t>
      </w:r>
      <w:r w:rsidR="00B31E6B">
        <w:rPr>
          <w:rFonts w:cs="Times New Roman"/>
          <w:szCs w:val="28"/>
          <w:shd w:val="clear" w:color="auto" w:fill="FFFFFF"/>
        </w:rPr>
        <w:t>K</w:t>
      </w:r>
      <w:r w:rsidR="00B31E6B" w:rsidRPr="00B31E6B">
        <w:rPr>
          <w:rFonts w:cs="Times New Roman"/>
          <w:szCs w:val="28"/>
          <w:shd w:val="clear" w:color="auto" w:fill="FFFFFF"/>
          <w:lang w:val="ru-RU"/>
        </w:rPr>
        <w:t xml:space="preserve">. </w:t>
      </w:r>
      <w:r w:rsidR="00B31E6B">
        <w:rPr>
          <w:rFonts w:cs="Times New Roman"/>
          <w:szCs w:val="28"/>
          <w:shd w:val="clear" w:color="auto" w:fill="FFFFFF"/>
        </w:rPr>
        <w:t>Peacock</w:t>
      </w:r>
      <w:r w:rsidR="00B31E6B" w:rsidRPr="00B31E6B">
        <w:rPr>
          <w:rFonts w:cs="Times New Roman"/>
          <w:szCs w:val="28"/>
          <w:shd w:val="clear" w:color="auto" w:fill="FFFFFF"/>
          <w:lang w:val="ru-RU"/>
        </w:rPr>
        <w:t>, 2022</w:t>
      </w:r>
      <w:r w:rsidR="00580FB3" w:rsidRPr="00580FB3">
        <w:rPr>
          <w:rFonts w:cs="Times New Roman"/>
          <w:szCs w:val="28"/>
          <w:shd w:val="clear" w:color="auto" w:fill="FFFFFF"/>
          <w:lang w:val="ru-RU"/>
        </w:rPr>
        <w:t xml:space="preserve">]. </w:t>
      </w:r>
    </w:p>
    <w:p w14:paraId="619A3A73" w14:textId="75EA4927" w:rsidR="00303C39" w:rsidRDefault="00303C39" w:rsidP="00303C39">
      <w:pPr>
        <w:pStyle w:val="a9"/>
        <w:spacing w:before="0" w:beforeAutospacing="0" w:after="0" w:afterAutospacing="0" w:line="360" w:lineRule="auto"/>
        <w:ind w:firstLine="708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Патологическое течение </w:t>
      </w:r>
      <w:proofErr w:type="spellStart"/>
      <w:r>
        <w:rPr>
          <w:color w:val="000000"/>
          <w:sz w:val="28"/>
          <w:szCs w:val="28"/>
        </w:rPr>
        <w:t>менопау</w:t>
      </w:r>
      <w:r w:rsidRPr="00303C39">
        <w:rPr>
          <w:color w:val="000000"/>
          <w:sz w:val="28"/>
          <w:szCs w:val="28"/>
        </w:rPr>
        <w:t>зального</w:t>
      </w:r>
      <w:proofErr w:type="spellEnd"/>
      <w:r w:rsidRPr="00303C39">
        <w:rPr>
          <w:color w:val="000000"/>
          <w:sz w:val="28"/>
          <w:szCs w:val="28"/>
        </w:rPr>
        <w:t xml:space="preserve"> перехода и </w:t>
      </w:r>
      <w:proofErr w:type="spellStart"/>
      <w:r w:rsidRPr="00303C39">
        <w:rPr>
          <w:color w:val="000000"/>
          <w:sz w:val="28"/>
          <w:szCs w:val="28"/>
        </w:rPr>
        <w:t>постменопаузы</w:t>
      </w:r>
      <w:proofErr w:type="spellEnd"/>
      <w:r w:rsidRPr="00303C39">
        <w:rPr>
          <w:color w:val="000000"/>
          <w:sz w:val="28"/>
          <w:szCs w:val="28"/>
        </w:rPr>
        <w:t>, связанн</w:t>
      </w:r>
      <w:r w:rsidR="00BE790C">
        <w:rPr>
          <w:color w:val="000000"/>
          <w:sz w:val="28"/>
          <w:szCs w:val="28"/>
        </w:rPr>
        <w:t>ы</w:t>
      </w:r>
      <w:r w:rsidRPr="00303C39">
        <w:rPr>
          <w:color w:val="000000"/>
          <w:sz w:val="28"/>
          <w:szCs w:val="28"/>
        </w:rPr>
        <w:t xml:space="preserve">е с прогрессирующим дефицитом </w:t>
      </w:r>
      <w:proofErr w:type="spellStart"/>
      <w:r w:rsidRPr="00303C39">
        <w:rPr>
          <w:color w:val="000000"/>
          <w:sz w:val="28"/>
          <w:szCs w:val="28"/>
        </w:rPr>
        <w:t>эстрогенов</w:t>
      </w:r>
      <w:proofErr w:type="spellEnd"/>
      <w:r w:rsidRPr="00303C39">
        <w:rPr>
          <w:color w:val="000000"/>
          <w:sz w:val="28"/>
          <w:szCs w:val="28"/>
        </w:rPr>
        <w:t>, встреча</w:t>
      </w:r>
      <w:r w:rsidR="00BE790C">
        <w:rPr>
          <w:color w:val="000000"/>
          <w:sz w:val="28"/>
          <w:szCs w:val="28"/>
        </w:rPr>
        <w:t>ю</w:t>
      </w:r>
      <w:r w:rsidRPr="00303C39">
        <w:rPr>
          <w:color w:val="000000"/>
          <w:sz w:val="28"/>
          <w:szCs w:val="28"/>
        </w:rPr>
        <w:t>тся у</w:t>
      </w:r>
      <w:r>
        <w:rPr>
          <w:color w:val="000000"/>
          <w:sz w:val="28"/>
          <w:szCs w:val="28"/>
        </w:rPr>
        <w:t xml:space="preserve"> </w:t>
      </w:r>
      <w:r w:rsidRPr="00303C39">
        <w:rPr>
          <w:color w:val="000000"/>
          <w:sz w:val="28"/>
          <w:szCs w:val="28"/>
        </w:rPr>
        <w:t xml:space="preserve">35-70% женщин. </w:t>
      </w:r>
      <w:proofErr w:type="spellStart"/>
      <w:r w:rsidRPr="00303C39">
        <w:rPr>
          <w:color w:val="000000"/>
          <w:sz w:val="28"/>
          <w:szCs w:val="28"/>
        </w:rPr>
        <w:t>Вазомоторные</w:t>
      </w:r>
      <w:proofErr w:type="spellEnd"/>
      <w:r w:rsidRPr="00303C39">
        <w:rPr>
          <w:color w:val="000000"/>
          <w:sz w:val="28"/>
          <w:szCs w:val="28"/>
        </w:rPr>
        <w:t xml:space="preserve"> симптомы отмечают 67-75% женщин в </w:t>
      </w:r>
      <w:proofErr w:type="spellStart"/>
      <w:r w:rsidRPr="00303C39">
        <w:rPr>
          <w:color w:val="000000"/>
          <w:sz w:val="28"/>
          <w:szCs w:val="28"/>
        </w:rPr>
        <w:t>климактерии</w:t>
      </w:r>
      <w:proofErr w:type="spellEnd"/>
      <w:r w:rsidRPr="00303C39">
        <w:rPr>
          <w:color w:val="000000"/>
          <w:sz w:val="28"/>
          <w:szCs w:val="28"/>
        </w:rPr>
        <w:t xml:space="preserve">. Распространенность </w:t>
      </w:r>
      <w:proofErr w:type="spellStart"/>
      <w:r w:rsidRPr="00303C39">
        <w:rPr>
          <w:color w:val="000000"/>
          <w:sz w:val="28"/>
          <w:szCs w:val="28"/>
        </w:rPr>
        <w:t>генитоуринарных</w:t>
      </w:r>
      <w:proofErr w:type="spellEnd"/>
      <w:r w:rsidRPr="00303C39">
        <w:rPr>
          <w:color w:val="000000"/>
          <w:sz w:val="28"/>
          <w:szCs w:val="28"/>
        </w:rPr>
        <w:t xml:space="preserve"> расстройств составляет 55% среди женщин 50-55 лет, а в периоде поздней </w:t>
      </w:r>
      <w:proofErr w:type="spellStart"/>
      <w:r w:rsidRPr="00303C39">
        <w:rPr>
          <w:color w:val="000000"/>
          <w:sz w:val="28"/>
          <w:szCs w:val="28"/>
        </w:rPr>
        <w:t>постменопаузы</w:t>
      </w:r>
      <w:proofErr w:type="spellEnd"/>
      <w:r w:rsidRPr="00303C39">
        <w:rPr>
          <w:color w:val="000000"/>
          <w:sz w:val="28"/>
          <w:szCs w:val="28"/>
        </w:rPr>
        <w:t xml:space="preserve"> достигает 70% [</w:t>
      </w:r>
      <w:r w:rsidR="00345989" w:rsidRPr="00303C39">
        <w:rPr>
          <w:color w:val="000000"/>
          <w:sz w:val="28"/>
          <w:szCs w:val="28"/>
        </w:rPr>
        <w:t>В.</w:t>
      </w:r>
      <w:r w:rsidR="00345989">
        <w:rPr>
          <w:color w:val="000000"/>
          <w:sz w:val="28"/>
          <w:szCs w:val="28"/>
        </w:rPr>
        <w:t xml:space="preserve"> </w:t>
      </w:r>
      <w:r w:rsidR="00345989" w:rsidRPr="00303C39">
        <w:rPr>
          <w:color w:val="000000"/>
          <w:sz w:val="28"/>
          <w:szCs w:val="28"/>
        </w:rPr>
        <w:t>П.</w:t>
      </w:r>
      <w:r w:rsidR="00345989">
        <w:rPr>
          <w:color w:val="000000"/>
          <w:sz w:val="28"/>
          <w:szCs w:val="28"/>
        </w:rPr>
        <w:t xml:space="preserve"> </w:t>
      </w:r>
      <w:proofErr w:type="spellStart"/>
      <w:r w:rsidR="005D63D6" w:rsidRPr="00303C39">
        <w:rPr>
          <w:color w:val="000000"/>
          <w:sz w:val="28"/>
          <w:szCs w:val="28"/>
        </w:rPr>
        <w:t>Сме</w:t>
      </w:r>
      <w:r w:rsidR="00345989">
        <w:rPr>
          <w:color w:val="000000"/>
          <w:sz w:val="28"/>
          <w:szCs w:val="28"/>
        </w:rPr>
        <w:t>тник</w:t>
      </w:r>
      <w:proofErr w:type="spellEnd"/>
      <w:r w:rsidR="005D63D6" w:rsidRPr="005D63D6">
        <w:rPr>
          <w:color w:val="000000"/>
          <w:sz w:val="28"/>
          <w:szCs w:val="28"/>
        </w:rPr>
        <w:t xml:space="preserve">, 2016; </w:t>
      </w:r>
      <w:r w:rsidR="00345989" w:rsidRPr="00303C39">
        <w:rPr>
          <w:color w:val="000000"/>
          <w:sz w:val="28"/>
          <w:szCs w:val="28"/>
          <w:lang w:val="en-US"/>
        </w:rPr>
        <w:t>E</w:t>
      </w:r>
      <w:r w:rsidR="00345989" w:rsidRPr="00303C39">
        <w:rPr>
          <w:color w:val="000000"/>
          <w:sz w:val="28"/>
          <w:szCs w:val="28"/>
        </w:rPr>
        <w:t>.</w:t>
      </w:r>
      <w:r w:rsidR="00345989">
        <w:rPr>
          <w:color w:val="000000"/>
          <w:sz w:val="28"/>
          <w:szCs w:val="28"/>
        </w:rPr>
        <w:t xml:space="preserve"> </w:t>
      </w:r>
      <w:r w:rsidR="005D63D6" w:rsidRPr="00303C39">
        <w:rPr>
          <w:color w:val="000000"/>
          <w:sz w:val="28"/>
          <w:szCs w:val="28"/>
          <w:lang w:val="en-US"/>
        </w:rPr>
        <w:t>Moral</w:t>
      </w:r>
      <w:r w:rsidR="005D63D6" w:rsidRPr="00303C39">
        <w:rPr>
          <w:color w:val="000000"/>
          <w:sz w:val="28"/>
          <w:szCs w:val="28"/>
        </w:rPr>
        <w:t>,</w:t>
      </w:r>
      <w:r w:rsidR="005D63D6">
        <w:rPr>
          <w:color w:val="000000"/>
          <w:sz w:val="28"/>
          <w:szCs w:val="28"/>
        </w:rPr>
        <w:t xml:space="preserve"> 2018</w:t>
      </w:r>
      <w:r w:rsidRPr="00303C39">
        <w:rPr>
          <w:color w:val="000000"/>
          <w:sz w:val="28"/>
          <w:szCs w:val="28"/>
        </w:rPr>
        <w:t>].</w:t>
      </w:r>
    </w:p>
    <w:p w14:paraId="2DBC1267" w14:textId="094AF06E" w:rsidR="00CF6BDD" w:rsidRPr="00C25493" w:rsidRDefault="00CF6BDD" w:rsidP="00303C39">
      <w:pPr>
        <w:pStyle w:val="a9"/>
        <w:spacing w:before="0" w:beforeAutospacing="0" w:after="0" w:afterAutospacing="0" w:line="360" w:lineRule="auto"/>
        <w:ind w:firstLine="708"/>
        <w:jc w:val="both"/>
        <w:textAlignment w:val="top"/>
        <w:rPr>
          <w:color w:val="000000"/>
          <w:sz w:val="28"/>
          <w:szCs w:val="28"/>
        </w:rPr>
      </w:pPr>
      <w:r w:rsidRPr="00CF6BDD">
        <w:rPr>
          <w:color w:val="000000"/>
          <w:sz w:val="28"/>
          <w:szCs w:val="28"/>
        </w:rPr>
        <w:t xml:space="preserve">Исследования </w:t>
      </w:r>
      <w:r>
        <w:rPr>
          <w:color w:val="000000"/>
          <w:sz w:val="28"/>
          <w:szCs w:val="28"/>
        </w:rPr>
        <w:t xml:space="preserve">ученых </w:t>
      </w:r>
      <w:r w:rsidRPr="00CF6BDD">
        <w:rPr>
          <w:color w:val="000000"/>
          <w:sz w:val="28"/>
          <w:szCs w:val="28"/>
        </w:rPr>
        <w:t xml:space="preserve">показали </w:t>
      </w:r>
      <w:r w:rsidR="00C25493" w:rsidRPr="00CF6BDD">
        <w:rPr>
          <w:color w:val="000000"/>
          <w:sz w:val="28"/>
          <w:szCs w:val="28"/>
        </w:rPr>
        <w:t>в течение </w:t>
      </w:r>
      <w:proofErr w:type="spellStart"/>
      <w:r w:rsidR="00C25493" w:rsidRPr="00580FB3">
        <w:rPr>
          <w:rStyle w:val="hl"/>
          <w:rFonts w:eastAsiaTheme="majorEastAsia"/>
          <w:color w:val="000000"/>
          <w:sz w:val="28"/>
          <w:szCs w:val="28"/>
          <w:bdr w:val="none" w:sz="0" w:space="0" w:color="auto" w:frame="1"/>
        </w:rPr>
        <w:t>менопаузального</w:t>
      </w:r>
      <w:proofErr w:type="spellEnd"/>
      <w:r w:rsidR="00C25493" w:rsidRPr="00580FB3">
        <w:rPr>
          <w:rStyle w:val="hl"/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 перехода</w:t>
      </w:r>
      <w:r w:rsidR="00C25493" w:rsidRPr="00580FB3">
        <w:rPr>
          <w:color w:val="000000"/>
          <w:sz w:val="28"/>
          <w:szCs w:val="28"/>
        </w:rPr>
        <w:t> </w:t>
      </w:r>
      <w:r w:rsidR="00C25493" w:rsidRPr="00CF6BDD">
        <w:rPr>
          <w:color w:val="000000"/>
          <w:sz w:val="28"/>
          <w:szCs w:val="28"/>
        </w:rPr>
        <w:t>независимо от этапа старения женщины</w:t>
      </w:r>
      <w:r w:rsidR="00C25493">
        <w:rPr>
          <w:color w:val="000000"/>
          <w:sz w:val="28"/>
          <w:szCs w:val="28"/>
        </w:rPr>
        <w:t xml:space="preserve"> </w:t>
      </w:r>
      <w:r w:rsidRPr="00CF6BDD">
        <w:rPr>
          <w:color w:val="000000"/>
          <w:sz w:val="28"/>
          <w:szCs w:val="28"/>
        </w:rPr>
        <w:t xml:space="preserve">четкие </w:t>
      </w:r>
      <w:proofErr w:type="spellStart"/>
      <w:r w:rsidRPr="00CF6BDD">
        <w:rPr>
          <w:color w:val="000000"/>
          <w:sz w:val="28"/>
          <w:szCs w:val="28"/>
        </w:rPr>
        <w:t>паттерны</w:t>
      </w:r>
      <w:proofErr w:type="spellEnd"/>
      <w:r w:rsidRPr="00CF6BDD">
        <w:rPr>
          <w:color w:val="000000"/>
          <w:sz w:val="28"/>
          <w:szCs w:val="28"/>
        </w:rPr>
        <w:t xml:space="preserve"> неблагоприятных изменений в распределении жировой ткани, </w:t>
      </w:r>
      <w:proofErr w:type="spellStart"/>
      <w:r w:rsidRPr="00CF6BDD">
        <w:rPr>
          <w:color w:val="000000"/>
          <w:sz w:val="28"/>
          <w:szCs w:val="28"/>
        </w:rPr>
        <w:t>липидного</w:t>
      </w:r>
      <w:proofErr w:type="spellEnd"/>
      <w:r w:rsidRPr="00CF6BDD">
        <w:rPr>
          <w:color w:val="000000"/>
          <w:sz w:val="28"/>
          <w:szCs w:val="28"/>
        </w:rPr>
        <w:t xml:space="preserve"> профиля, структурных и </w:t>
      </w:r>
      <w:r w:rsidRPr="00C25493">
        <w:rPr>
          <w:color w:val="000000"/>
          <w:sz w:val="28"/>
          <w:szCs w:val="28"/>
        </w:rPr>
        <w:t xml:space="preserve">функциональных показателей сосудистого здоровья </w:t>
      </w:r>
      <w:r w:rsidR="00580FB3" w:rsidRPr="00C25493">
        <w:rPr>
          <w:color w:val="000000"/>
          <w:sz w:val="28"/>
          <w:szCs w:val="28"/>
        </w:rPr>
        <w:t>[</w:t>
      </w:r>
      <w:r w:rsidR="00345989" w:rsidRPr="00C25493">
        <w:rPr>
          <w:color w:val="000000"/>
          <w:sz w:val="28"/>
          <w:szCs w:val="28"/>
        </w:rPr>
        <w:t>С. В.</w:t>
      </w:r>
      <w:r w:rsidR="00345989">
        <w:rPr>
          <w:color w:val="000000"/>
          <w:sz w:val="28"/>
          <w:szCs w:val="28"/>
        </w:rPr>
        <w:t xml:space="preserve"> </w:t>
      </w:r>
      <w:proofErr w:type="spellStart"/>
      <w:r w:rsidR="00580FB3" w:rsidRPr="00C25493">
        <w:rPr>
          <w:color w:val="000000"/>
          <w:sz w:val="28"/>
          <w:szCs w:val="28"/>
        </w:rPr>
        <w:t>Юренева</w:t>
      </w:r>
      <w:proofErr w:type="spellEnd"/>
      <w:r w:rsidR="005C06CA">
        <w:rPr>
          <w:color w:val="000000"/>
          <w:sz w:val="28"/>
          <w:szCs w:val="28"/>
        </w:rPr>
        <w:t xml:space="preserve"> и  </w:t>
      </w:r>
      <w:proofErr w:type="spellStart"/>
      <w:r w:rsidR="005C06CA">
        <w:rPr>
          <w:color w:val="000000"/>
          <w:sz w:val="28"/>
          <w:szCs w:val="28"/>
        </w:rPr>
        <w:t>соавт</w:t>
      </w:r>
      <w:proofErr w:type="spellEnd"/>
      <w:r w:rsidR="005C06CA">
        <w:rPr>
          <w:color w:val="000000"/>
          <w:sz w:val="28"/>
          <w:szCs w:val="28"/>
        </w:rPr>
        <w:t>.</w:t>
      </w:r>
      <w:r w:rsidR="00345989">
        <w:rPr>
          <w:color w:val="000000"/>
          <w:sz w:val="28"/>
          <w:szCs w:val="28"/>
        </w:rPr>
        <w:t>, 2023</w:t>
      </w:r>
      <w:r w:rsidR="00580FB3" w:rsidRPr="00C25493">
        <w:rPr>
          <w:color w:val="000000"/>
          <w:sz w:val="28"/>
          <w:szCs w:val="28"/>
        </w:rPr>
        <w:t>]</w:t>
      </w:r>
      <w:r w:rsidR="00C25493" w:rsidRPr="00C25493">
        <w:rPr>
          <w:color w:val="000000"/>
          <w:sz w:val="28"/>
          <w:szCs w:val="28"/>
        </w:rPr>
        <w:t xml:space="preserve">, а также </w:t>
      </w:r>
      <w:proofErr w:type="spellStart"/>
      <w:r w:rsidR="00C25493" w:rsidRPr="00C25493">
        <w:rPr>
          <w:color w:val="000000"/>
          <w:sz w:val="28"/>
          <w:szCs w:val="28"/>
        </w:rPr>
        <w:t>инсулинорезистентности</w:t>
      </w:r>
      <w:proofErr w:type="spellEnd"/>
      <w:r w:rsidR="00C25493" w:rsidRPr="00C25493">
        <w:rPr>
          <w:color w:val="000000"/>
          <w:sz w:val="28"/>
          <w:szCs w:val="28"/>
        </w:rPr>
        <w:t xml:space="preserve"> и </w:t>
      </w:r>
      <w:proofErr w:type="spellStart"/>
      <w:r w:rsidR="00C25493" w:rsidRPr="00C25493">
        <w:rPr>
          <w:color w:val="000000"/>
          <w:sz w:val="28"/>
          <w:szCs w:val="28"/>
        </w:rPr>
        <w:t>гиперинсулинемии</w:t>
      </w:r>
      <w:proofErr w:type="spellEnd"/>
      <w:r w:rsidR="00C25493" w:rsidRPr="00C25493">
        <w:rPr>
          <w:color w:val="000000"/>
          <w:sz w:val="28"/>
          <w:szCs w:val="28"/>
        </w:rPr>
        <w:t xml:space="preserve">, вызывающими нарушения углеводного, </w:t>
      </w:r>
      <w:proofErr w:type="spellStart"/>
      <w:r w:rsidR="00C25493" w:rsidRPr="00C25493">
        <w:rPr>
          <w:color w:val="000000"/>
          <w:sz w:val="28"/>
          <w:szCs w:val="28"/>
        </w:rPr>
        <w:t>липидного</w:t>
      </w:r>
      <w:proofErr w:type="spellEnd"/>
      <w:r w:rsidR="00C25493" w:rsidRPr="00C25493">
        <w:rPr>
          <w:color w:val="000000"/>
          <w:sz w:val="28"/>
          <w:szCs w:val="28"/>
        </w:rPr>
        <w:t xml:space="preserve">, </w:t>
      </w:r>
      <w:proofErr w:type="spellStart"/>
      <w:r w:rsidR="00C25493" w:rsidRPr="00C25493">
        <w:rPr>
          <w:color w:val="000000"/>
          <w:sz w:val="28"/>
          <w:szCs w:val="28"/>
        </w:rPr>
        <w:t>пуринового</w:t>
      </w:r>
      <w:proofErr w:type="spellEnd"/>
      <w:r w:rsidR="00C25493" w:rsidRPr="00C25493">
        <w:rPr>
          <w:color w:val="000000"/>
          <w:sz w:val="28"/>
          <w:szCs w:val="28"/>
        </w:rPr>
        <w:t xml:space="preserve"> обмена [</w:t>
      </w:r>
      <w:r w:rsidR="00345989">
        <w:rPr>
          <w:color w:val="000000"/>
          <w:sz w:val="28"/>
          <w:szCs w:val="28"/>
        </w:rPr>
        <w:t xml:space="preserve">Е. Н. </w:t>
      </w:r>
      <w:r w:rsidR="00F76249">
        <w:rPr>
          <w:color w:val="000000"/>
          <w:sz w:val="28"/>
          <w:szCs w:val="28"/>
        </w:rPr>
        <w:t xml:space="preserve">Андреева, 2019; </w:t>
      </w:r>
      <w:r w:rsidR="00345989" w:rsidRPr="00C25493">
        <w:rPr>
          <w:color w:val="000000"/>
          <w:sz w:val="28"/>
          <w:szCs w:val="28"/>
        </w:rPr>
        <w:t>А. Э.</w:t>
      </w:r>
      <w:r w:rsidR="00345989">
        <w:rPr>
          <w:color w:val="000000"/>
          <w:sz w:val="28"/>
          <w:szCs w:val="28"/>
        </w:rPr>
        <w:t xml:space="preserve"> </w:t>
      </w:r>
      <w:proofErr w:type="spellStart"/>
      <w:r w:rsidR="00C25493" w:rsidRPr="00C25493">
        <w:rPr>
          <w:color w:val="000000"/>
          <w:sz w:val="28"/>
          <w:szCs w:val="28"/>
        </w:rPr>
        <w:t>Эседова</w:t>
      </w:r>
      <w:proofErr w:type="spellEnd"/>
      <w:r w:rsidR="00345989">
        <w:rPr>
          <w:color w:val="000000"/>
          <w:sz w:val="28"/>
          <w:szCs w:val="28"/>
        </w:rPr>
        <w:t>, 2020</w:t>
      </w:r>
      <w:r w:rsidR="0076311C">
        <w:rPr>
          <w:color w:val="000000"/>
          <w:sz w:val="28"/>
          <w:szCs w:val="28"/>
        </w:rPr>
        <w:t xml:space="preserve">; </w:t>
      </w:r>
      <w:r w:rsidR="0076311C">
        <w:rPr>
          <w:color w:val="000000"/>
          <w:sz w:val="28"/>
          <w:szCs w:val="28"/>
          <w:lang w:val="en-US"/>
        </w:rPr>
        <w:t>J</w:t>
      </w:r>
      <w:r w:rsidR="0076311C" w:rsidRPr="0076311C">
        <w:rPr>
          <w:color w:val="000000"/>
          <w:sz w:val="28"/>
          <w:szCs w:val="28"/>
        </w:rPr>
        <w:t xml:space="preserve">. </w:t>
      </w:r>
      <w:r w:rsidR="0076311C">
        <w:rPr>
          <w:color w:val="000000"/>
          <w:sz w:val="28"/>
          <w:szCs w:val="28"/>
          <w:lang w:val="en-US"/>
        </w:rPr>
        <w:t>E</w:t>
      </w:r>
      <w:r w:rsidR="0076311C" w:rsidRPr="0076311C">
        <w:rPr>
          <w:color w:val="000000"/>
          <w:sz w:val="28"/>
          <w:szCs w:val="28"/>
        </w:rPr>
        <w:t xml:space="preserve">. </w:t>
      </w:r>
      <w:r w:rsidR="0076311C">
        <w:rPr>
          <w:color w:val="000000"/>
          <w:sz w:val="28"/>
          <w:szCs w:val="28"/>
          <w:lang w:val="en-US"/>
        </w:rPr>
        <w:t>Kim</w:t>
      </w:r>
      <w:r w:rsidR="0076311C" w:rsidRPr="0076311C">
        <w:rPr>
          <w:color w:val="000000"/>
          <w:sz w:val="28"/>
          <w:szCs w:val="28"/>
        </w:rPr>
        <w:t>, 2019</w:t>
      </w:r>
      <w:r w:rsidR="00C25493" w:rsidRPr="00C25493">
        <w:rPr>
          <w:color w:val="000000"/>
          <w:sz w:val="28"/>
          <w:szCs w:val="28"/>
        </w:rPr>
        <w:t>]. </w:t>
      </w:r>
    </w:p>
    <w:p w14:paraId="6D6CCAD8" w14:textId="69B7B02D" w:rsidR="00F91ED1" w:rsidRPr="00C25493" w:rsidRDefault="00F91ED1" w:rsidP="00303C39">
      <w:pPr>
        <w:pStyle w:val="a9"/>
        <w:spacing w:before="0" w:beforeAutospacing="0" w:after="0" w:afterAutospacing="0" w:line="360" w:lineRule="auto"/>
        <w:ind w:firstLine="708"/>
        <w:jc w:val="both"/>
        <w:textAlignment w:val="top"/>
        <w:rPr>
          <w:color w:val="000000"/>
          <w:sz w:val="28"/>
          <w:szCs w:val="28"/>
        </w:rPr>
      </w:pPr>
      <w:r w:rsidRPr="00F91ED1">
        <w:rPr>
          <w:color w:val="000000"/>
          <w:sz w:val="28"/>
          <w:szCs w:val="28"/>
        </w:rPr>
        <w:t xml:space="preserve">Остается высоким процент женщин, не получающих </w:t>
      </w:r>
      <w:proofErr w:type="spellStart"/>
      <w:r w:rsidR="00345989">
        <w:rPr>
          <w:color w:val="000000"/>
          <w:sz w:val="28"/>
          <w:szCs w:val="28"/>
        </w:rPr>
        <w:t>менопаузальную</w:t>
      </w:r>
      <w:proofErr w:type="spellEnd"/>
      <w:r w:rsidR="00345989">
        <w:rPr>
          <w:color w:val="000000"/>
          <w:sz w:val="28"/>
          <w:szCs w:val="28"/>
        </w:rPr>
        <w:t xml:space="preserve"> гормональную терапию </w:t>
      </w:r>
      <w:r w:rsidRPr="00F91ED1">
        <w:rPr>
          <w:color w:val="000000"/>
          <w:sz w:val="28"/>
          <w:szCs w:val="28"/>
        </w:rPr>
        <w:t xml:space="preserve">для лечения умеренных/тяжелых </w:t>
      </w:r>
      <w:proofErr w:type="spellStart"/>
      <w:r w:rsidRPr="00F91ED1">
        <w:rPr>
          <w:color w:val="000000"/>
          <w:sz w:val="28"/>
          <w:szCs w:val="28"/>
        </w:rPr>
        <w:t>вазомоторных</w:t>
      </w:r>
      <w:proofErr w:type="spellEnd"/>
      <w:r w:rsidRPr="00F91ED1">
        <w:rPr>
          <w:color w:val="000000"/>
          <w:sz w:val="28"/>
          <w:szCs w:val="28"/>
        </w:rPr>
        <w:t xml:space="preserve"> симптомов, не только снижающих качество жизни на данный момент времени, но и ставящих под угрозу их будущее здоровье</w:t>
      </w:r>
      <w:r>
        <w:rPr>
          <w:color w:val="000000"/>
          <w:sz w:val="28"/>
          <w:szCs w:val="28"/>
        </w:rPr>
        <w:t xml:space="preserve"> [</w:t>
      </w:r>
      <w:r w:rsidR="00345989" w:rsidRPr="00CA16C6">
        <w:rPr>
          <w:color w:val="000000"/>
          <w:sz w:val="28"/>
          <w:szCs w:val="28"/>
        </w:rPr>
        <w:t>П. В.</w:t>
      </w:r>
      <w:r w:rsidR="00345989">
        <w:rPr>
          <w:color w:val="000000"/>
          <w:sz w:val="28"/>
          <w:szCs w:val="28"/>
        </w:rPr>
        <w:t xml:space="preserve"> </w:t>
      </w:r>
      <w:r w:rsidR="00CA16C6" w:rsidRPr="00CA16C6">
        <w:rPr>
          <w:color w:val="000000"/>
          <w:sz w:val="28"/>
          <w:szCs w:val="28"/>
        </w:rPr>
        <w:t>Козлов, 2020;</w:t>
      </w:r>
      <w:r w:rsidR="00CA16C6">
        <w:rPr>
          <w:color w:val="000000"/>
          <w:szCs w:val="28"/>
        </w:rPr>
        <w:t xml:space="preserve"> </w:t>
      </w:r>
      <w:r w:rsidR="00345989" w:rsidRPr="00CF6BDD">
        <w:rPr>
          <w:sz w:val="28"/>
          <w:szCs w:val="28"/>
        </w:rPr>
        <w:t xml:space="preserve">A. </w:t>
      </w:r>
      <w:proofErr w:type="spellStart"/>
      <w:r w:rsidRPr="00CF6BDD">
        <w:rPr>
          <w:sz w:val="28"/>
          <w:szCs w:val="28"/>
        </w:rPr>
        <w:t>Armeni</w:t>
      </w:r>
      <w:proofErr w:type="spellEnd"/>
      <w:r w:rsidRPr="00CF6BDD">
        <w:rPr>
          <w:sz w:val="28"/>
          <w:szCs w:val="28"/>
        </w:rPr>
        <w:t xml:space="preserve"> </w:t>
      </w:r>
      <w:r w:rsidR="00CF6BDD">
        <w:rPr>
          <w:sz w:val="28"/>
          <w:szCs w:val="28"/>
          <w:lang w:val="en-US"/>
        </w:rPr>
        <w:t>e</w:t>
      </w:r>
      <w:r w:rsidRPr="00CF6BDD">
        <w:rPr>
          <w:sz w:val="28"/>
          <w:szCs w:val="28"/>
          <w:lang w:val="en-US"/>
        </w:rPr>
        <w:t>t</w:t>
      </w:r>
      <w:r w:rsidRPr="00CF6BDD">
        <w:rPr>
          <w:sz w:val="28"/>
          <w:szCs w:val="28"/>
        </w:rPr>
        <w:t xml:space="preserve"> </w:t>
      </w:r>
      <w:r w:rsidRPr="00CF6BDD">
        <w:rPr>
          <w:sz w:val="28"/>
          <w:szCs w:val="28"/>
          <w:lang w:val="en-US"/>
        </w:rPr>
        <w:t>al</w:t>
      </w:r>
      <w:r w:rsidRPr="00CF6BDD">
        <w:rPr>
          <w:sz w:val="28"/>
          <w:szCs w:val="28"/>
        </w:rPr>
        <w:t>., 2023].</w:t>
      </w:r>
      <w:r w:rsidR="00CF6BDD" w:rsidRPr="00CF6BDD">
        <w:rPr>
          <w:sz w:val="28"/>
          <w:szCs w:val="28"/>
        </w:rPr>
        <w:t xml:space="preserve"> </w:t>
      </w:r>
      <w:r w:rsidR="00345989">
        <w:rPr>
          <w:sz w:val="28"/>
          <w:szCs w:val="28"/>
        </w:rPr>
        <w:t xml:space="preserve">Основными </w:t>
      </w:r>
      <w:r w:rsidR="00C25493" w:rsidRPr="00C25493">
        <w:rPr>
          <w:sz w:val="28"/>
          <w:szCs w:val="28"/>
        </w:rPr>
        <w:lastRenderedPageBreak/>
        <w:t>причин</w:t>
      </w:r>
      <w:r w:rsidR="00345989">
        <w:rPr>
          <w:sz w:val="28"/>
          <w:szCs w:val="28"/>
        </w:rPr>
        <w:t>ами</w:t>
      </w:r>
      <w:r w:rsidR="00C25493" w:rsidRPr="00C25493">
        <w:rPr>
          <w:sz w:val="28"/>
          <w:szCs w:val="28"/>
        </w:rPr>
        <w:t>, ограничивающ</w:t>
      </w:r>
      <w:r w:rsidR="00345989">
        <w:rPr>
          <w:sz w:val="28"/>
          <w:szCs w:val="28"/>
        </w:rPr>
        <w:t>ими</w:t>
      </w:r>
      <w:r w:rsidR="00C25493" w:rsidRPr="00C25493">
        <w:rPr>
          <w:sz w:val="28"/>
          <w:szCs w:val="28"/>
        </w:rPr>
        <w:t xml:space="preserve"> доступ к </w:t>
      </w:r>
      <w:proofErr w:type="spellStart"/>
      <w:r w:rsidR="00345989">
        <w:rPr>
          <w:color w:val="000000"/>
          <w:sz w:val="28"/>
          <w:szCs w:val="28"/>
        </w:rPr>
        <w:t>менопаузальной</w:t>
      </w:r>
      <w:proofErr w:type="spellEnd"/>
      <w:r w:rsidR="00345989">
        <w:rPr>
          <w:color w:val="000000"/>
          <w:sz w:val="28"/>
          <w:szCs w:val="28"/>
        </w:rPr>
        <w:t xml:space="preserve"> гормональной терапии</w:t>
      </w:r>
      <w:r w:rsidR="00C25493" w:rsidRPr="00C25493">
        <w:rPr>
          <w:sz w:val="28"/>
          <w:szCs w:val="28"/>
        </w:rPr>
        <w:t>, явля</w:t>
      </w:r>
      <w:r w:rsidR="00345989">
        <w:rPr>
          <w:sz w:val="28"/>
          <w:szCs w:val="28"/>
        </w:rPr>
        <w:t>ю</w:t>
      </w:r>
      <w:r w:rsidR="00C25493" w:rsidRPr="00C25493">
        <w:rPr>
          <w:sz w:val="28"/>
          <w:szCs w:val="28"/>
        </w:rPr>
        <w:t>тся высокая стоимость гормональных препаратов, отсутствие единых стандартов, позволяющих индивидуализировать терапевтические подходы к лечению патологического климакса у различной категории женщин, недоста</w:t>
      </w:r>
      <w:r w:rsidR="00665FB8">
        <w:rPr>
          <w:sz w:val="28"/>
          <w:szCs w:val="28"/>
        </w:rPr>
        <w:t xml:space="preserve">точный образовательный уровень медицинского персонала и </w:t>
      </w:r>
      <w:r w:rsidR="00C25493" w:rsidRPr="00C25493">
        <w:rPr>
          <w:sz w:val="28"/>
          <w:szCs w:val="28"/>
        </w:rPr>
        <w:t>населения.</w:t>
      </w:r>
    </w:p>
    <w:p w14:paraId="77E323E4" w14:textId="46EEA136" w:rsidR="00360CAF" w:rsidRPr="009014AB" w:rsidRDefault="005C06CA" w:rsidP="00360CAF">
      <w:pPr>
        <w:spacing w:after="0" w:line="360" w:lineRule="auto"/>
        <w:ind w:firstLine="709"/>
        <w:jc w:val="both"/>
        <w:rPr>
          <w:szCs w:val="28"/>
          <w:lang w:val="ru-RU"/>
        </w:rPr>
      </w:pPr>
      <w:r>
        <w:rPr>
          <w:szCs w:val="28"/>
          <w:lang w:val="ru-RU"/>
        </w:rPr>
        <w:t>П</w:t>
      </w:r>
      <w:r w:rsidR="00360CAF" w:rsidRPr="009014AB">
        <w:rPr>
          <w:szCs w:val="28"/>
          <w:lang w:val="ru-RU"/>
        </w:rPr>
        <w:t xml:space="preserve">ричиной резкого роста сердечно-сосудистой патологии у женщин после 50 лет является гормональная перестройка организма и для профилактики последней необходима коррекция и гармонизация гормонального баланса путём </w:t>
      </w:r>
      <w:proofErr w:type="spellStart"/>
      <w:r w:rsidR="00360CAF" w:rsidRPr="009014AB">
        <w:rPr>
          <w:szCs w:val="28"/>
          <w:lang w:val="ru-RU"/>
        </w:rPr>
        <w:t>заместительной</w:t>
      </w:r>
      <w:proofErr w:type="spellEnd"/>
      <w:r w:rsidR="00360CAF" w:rsidRPr="009014AB">
        <w:rPr>
          <w:szCs w:val="28"/>
          <w:lang w:val="ru-RU"/>
        </w:rPr>
        <w:t xml:space="preserve"> гормональной терапии [</w:t>
      </w:r>
      <w:r w:rsidRPr="00CF6BDD">
        <w:rPr>
          <w:szCs w:val="28"/>
          <w:lang w:val="ru-RU"/>
        </w:rPr>
        <w:t>С.</w:t>
      </w:r>
      <w:r>
        <w:rPr>
          <w:szCs w:val="28"/>
          <w:lang w:val="ru-RU"/>
        </w:rPr>
        <w:t xml:space="preserve"> </w:t>
      </w:r>
      <w:r w:rsidRPr="00CF6BDD">
        <w:rPr>
          <w:szCs w:val="28"/>
          <w:lang w:val="ru-RU"/>
        </w:rPr>
        <w:t>В.</w:t>
      </w:r>
      <w:r w:rsidRPr="00580FB3">
        <w:rPr>
          <w:szCs w:val="28"/>
          <w:lang w:val="ru-RU"/>
        </w:rPr>
        <w:t xml:space="preserve"> </w:t>
      </w:r>
      <w:proofErr w:type="spellStart"/>
      <w:r w:rsidR="00CF6BDD" w:rsidRPr="00CF6BDD">
        <w:rPr>
          <w:szCs w:val="28"/>
          <w:lang w:val="ru-RU"/>
        </w:rPr>
        <w:t>Юренева</w:t>
      </w:r>
      <w:proofErr w:type="spellEnd"/>
      <w:r w:rsidR="00CF6BDD" w:rsidRPr="00CF6BDD">
        <w:rPr>
          <w:szCs w:val="28"/>
          <w:lang w:val="ru-RU"/>
        </w:rPr>
        <w:t xml:space="preserve"> </w:t>
      </w:r>
      <w:r w:rsidR="00580FB3">
        <w:rPr>
          <w:szCs w:val="28"/>
          <w:lang w:val="ru-RU"/>
        </w:rPr>
        <w:t>и</w:t>
      </w:r>
      <w:r w:rsidR="00CF6BDD">
        <w:rPr>
          <w:szCs w:val="28"/>
          <w:lang w:val="ru-RU"/>
        </w:rPr>
        <w:t xml:space="preserve"> </w:t>
      </w:r>
      <w:proofErr w:type="spellStart"/>
      <w:r w:rsidR="00CF6BDD">
        <w:rPr>
          <w:szCs w:val="28"/>
          <w:lang w:val="ru-RU"/>
        </w:rPr>
        <w:t>соавт</w:t>
      </w:r>
      <w:proofErr w:type="spellEnd"/>
      <w:r w:rsidR="00CF6BDD" w:rsidRPr="00580FB3">
        <w:rPr>
          <w:szCs w:val="28"/>
          <w:lang w:val="ru-RU"/>
        </w:rPr>
        <w:t>., 2023</w:t>
      </w:r>
      <w:r w:rsidR="000F795B" w:rsidRPr="000F795B">
        <w:rPr>
          <w:szCs w:val="28"/>
          <w:lang w:val="ru-RU"/>
        </w:rPr>
        <w:t xml:space="preserve">, </w:t>
      </w:r>
      <w:hyperlink r:id="rId9" w:history="1">
        <w:r w:rsidR="000F795B" w:rsidRPr="000F795B">
          <w:rPr>
            <w:rStyle w:val="af1"/>
            <w:rFonts w:cs="Times New Roman"/>
            <w:color w:val="auto"/>
            <w:szCs w:val="28"/>
            <w:u w:val="none"/>
            <w:bdr w:val="none" w:sz="0" w:space="0" w:color="auto" w:frame="1"/>
          </w:rPr>
          <w:t>A</w:t>
        </w:r>
        <w:r w:rsidR="000F795B" w:rsidRPr="000F795B">
          <w:rPr>
            <w:rStyle w:val="af1"/>
            <w:rFonts w:cs="Times New Roman"/>
            <w:color w:val="auto"/>
            <w:szCs w:val="28"/>
            <w:u w:val="none"/>
            <w:bdr w:val="none" w:sz="0" w:space="0" w:color="auto" w:frame="1"/>
            <w:lang w:val="ru-RU"/>
          </w:rPr>
          <w:t xml:space="preserve">. </w:t>
        </w:r>
        <w:r w:rsidR="000F795B" w:rsidRPr="000F795B">
          <w:rPr>
            <w:rStyle w:val="af1"/>
            <w:rFonts w:cs="Times New Roman"/>
            <w:color w:val="auto"/>
            <w:szCs w:val="28"/>
            <w:u w:val="none"/>
            <w:bdr w:val="none" w:sz="0" w:space="0" w:color="auto" w:frame="1"/>
          </w:rPr>
          <w:t>R</w:t>
        </w:r>
        <w:r w:rsidR="000F795B" w:rsidRPr="000F795B">
          <w:rPr>
            <w:rStyle w:val="af1"/>
            <w:rFonts w:cs="Times New Roman"/>
            <w:color w:val="auto"/>
            <w:szCs w:val="28"/>
            <w:u w:val="none"/>
            <w:bdr w:val="none" w:sz="0" w:space="0" w:color="auto" w:frame="1"/>
            <w:lang w:val="ru-RU"/>
          </w:rPr>
          <w:t xml:space="preserve">. </w:t>
        </w:r>
        <w:proofErr w:type="spellStart"/>
        <w:r w:rsidR="000F795B" w:rsidRPr="000F795B">
          <w:rPr>
            <w:rStyle w:val="af1"/>
            <w:rFonts w:cs="Times New Roman"/>
            <w:color w:val="auto"/>
            <w:szCs w:val="28"/>
            <w:u w:val="none"/>
            <w:bdr w:val="none" w:sz="0" w:space="0" w:color="auto" w:frame="1"/>
          </w:rPr>
          <w:t>Genazzani</w:t>
        </w:r>
        <w:proofErr w:type="spellEnd"/>
      </w:hyperlink>
      <w:r w:rsidR="000F795B" w:rsidRPr="000F795B">
        <w:rPr>
          <w:rStyle w:val="comma-separator"/>
          <w:rFonts w:cs="Times New Roman"/>
          <w:szCs w:val="28"/>
          <w:bdr w:val="none" w:sz="0" w:space="0" w:color="auto" w:frame="1"/>
          <w:lang w:val="ru-RU"/>
        </w:rPr>
        <w:t xml:space="preserve"> </w:t>
      </w:r>
      <w:r w:rsidR="000F795B">
        <w:rPr>
          <w:rStyle w:val="comma-separator"/>
          <w:rFonts w:cs="Times New Roman"/>
          <w:szCs w:val="28"/>
          <w:bdr w:val="none" w:sz="0" w:space="0" w:color="auto" w:frame="1"/>
        </w:rPr>
        <w:t>et</w:t>
      </w:r>
      <w:r w:rsidR="000F795B" w:rsidRPr="000F795B">
        <w:rPr>
          <w:rStyle w:val="comma-separator"/>
          <w:rFonts w:cs="Times New Roman"/>
          <w:szCs w:val="28"/>
          <w:bdr w:val="none" w:sz="0" w:space="0" w:color="auto" w:frame="1"/>
          <w:lang w:val="ru-RU"/>
        </w:rPr>
        <w:t xml:space="preserve"> </w:t>
      </w:r>
      <w:r w:rsidR="000F795B">
        <w:rPr>
          <w:rStyle w:val="comma-separator"/>
          <w:rFonts w:cs="Times New Roman"/>
          <w:szCs w:val="28"/>
          <w:bdr w:val="none" w:sz="0" w:space="0" w:color="auto" w:frame="1"/>
        </w:rPr>
        <w:t>al</w:t>
      </w:r>
      <w:r w:rsidR="000F795B" w:rsidRPr="000F795B">
        <w:rPr>
          <w:rStyle w:val="comma-separator"/>
          <w:rFonts w:cs="Times New Roman"/>
          <w:szCs w:val="28"/>
          <w:bdr w:val="none" w:sz="0" w:space="0" w:color="auto" w:frame="1"/>
          <w:lang w:val="ru-RU"/>
        </w:rPr>
        <w:t>., 2024</w:t>
      </w:r>
      <w:r w:rsidR="00360CAF" w:rsidRPr="009014AB">
        <w:rPr>
          <w:szCs w:val="28"/>
          <w:lang w:val="ru-RU"/>
        </w:rPr>
        <w:t xml:space="preserve">]. Совершенно очевидно, что для </w:t>
      </w:r>
      <w:proofErr w:type="spellStart"/>
      <w:r w:rsidR="00360CAF" w:rsidRPr="009014AB">
        <w:rPr>
          <w:szCs w:val="28"/>
          <w:lang w:val="ru-RU"/>
        </w:rPr>
        <w:t>инициации</w:t>
      </w:r>
      <w:proofErr w:type="spellEnd"/>
      <w:r w:rsidR="00360CAF" w:rsidRPr="009014AB">
        <w:rPr>
          <w:szCs w:val="28"/>
          <w:lang w:val="ru-RU"/>
        </w:rPr>
        <w:t xml:space="preserve"> активных действий, позволяющих побудить медицинскую общественность и население к позитивным изменениям</w:t>
      </w:r>
      <w:r w:rsidR="00665FB8">
        <w:rPr>
          <w:szCs w:val="28"/>
          <w:lang w:val="ru-RU"/>
        </w:rPr>
        <w:t>,</w:t>
      </w:r>
      <w:r w:rsidR="00360CAF" w:rsidRPr="009014AB">
        <w:rPr>
          <w:szCs w:val="28"/>
          <w:lang w:val="ru-RU"/>
        </w:rPr>
        <w:t xml:space="preserve"> необходимо представить убедительные доказательства влияния патологического климакса на состояние здоровья женщин, уровень заболеваемости, смертност</w:t>
      </w:r>
      <w:r w:rsidR="00665FB8">
        <w:rPr>
          <w:szCs w:val="28"/>
          <w:lang w:val="ru-RU"/>
        </w:rPr>
        <w:t xml:space="preserve">и </w:t>
      </w:r>
      <w:r w:rsidR="00360CAF" w:rsidRPr="009014AB">
        <w:rPr>
          <w:szCs w:val="28"/>
          <w:lang w:val="ru-RU"/>
        </w:rPr>
        <w:t xml:space="preserve">и качество жизни. Чрезвычайно важно предоставить исследования, характеризующие особенности течения климакса в различных регионах Кыргызской Республики, факторы риска реализации патологического климакса и лечебно-профилактические стандарты для различного контингента женщин. </w:t>
      </w:r>
    </w:p>
    <w:p w14:paraId="5FE4D5AA" w14:textId="1082C332" w:rsidR="00360CAF" w:rsidRPr="009014AB" w:rsidRDefault="00360CAF" w:rsidP="00FD1FA0">
      <w:pPr>
        <w:spacing w:after="0" w:line="360" w:lineRule="auto"/>
        <w:ind w:firstLine="709"/>
        <w:jc w:val="both"/>
        <w:rPr>
          <w:rFonts w:cs="Times New Roman"/>
          <w:bCs/>
          <w:smallCaps/>
          <w:szCs w:val="28"/>
          <w:lang w:val="ru-RU"/>
        </w:rPr>
      </w:pPr>
      <w:r w:rsidRPr="009014AB">
        <w:rPr>
          <w:szCs w:val="28"/>
          <w:lang w:val="ru-RU"/>
        </w:rPr>
        <w:t xml:space="preserve">В настоящее время </w:t>
      </w:r>
      <w:r>
        <w:rPr>
          <w:szCs w:val="28"/>
          <w:lang w:val="ru-RU"/>
        </w:rPr>
        <w:t>большое внимание</w:t>
      </w:r>
      <w:r w:rsidRPr="009014AB">
        <w:rPr>
          <w:szCs w:val="28"/>
          <w:lang w:val="ru-RU"/>
        </w:rPr>
        <w:t xml:space="preserve"> уделя</w:t>
      </w:r>
      <w:r>
        <w:rPr>
          <w:szCs w:val="28"/>
          <w:lang w:val="ru-RU"/>
        </w:rPr>
        <w:t>ет</w:t>
      </w:r>
      <w:r w:rsidRPr="009014AB">
        <w:rPr>
          <w:szCs w:val="28"/>
          <w:lang w:val="ru-RU"/>
        </w:rPr>
        <w:t xml:space="preserve">ся проблеме качества жизни пациентов в различные периоды жизни. В связи с тем, что в медицине долгое время главенствовал биологический подход к человеку, основанный преимущественно на оценке и коррекции его физического (соматического) статуса, то и качество жизни больных расценивалось с точки зрения стадии и степени активности заболевания без учёта </w:t>
      </w:r>
      <w:proofErr w:type="spellStart"/>
      <w:r w:rsidRPr="009014AB">
        <w:rPr>
          <w:szCs w:val="28"/>
          <w:lang w:val="ru-RU"/>
        </w:rPr>
        <w:t>психоэмоционального</w:t>
      </w:r>
      <w:proofErr w:type="spellEnd"/>
      <w:r w:rsidRPr="009014AB">
        <w:rPr>
          <w:szCs w:val="28"/>
          <w:lang w:val="ru-RU"/>
        </w:rPr>
        <w:t xml:space="preserve"> состояния человека. В последние годы</w:t>
      </w:r>
      <w:r w:rsidR="00665FB8">
        <w:rPr>
          <w:szCs w:val="28"/>
          <w:lang w:val="ru-RU"/>
        </w:rPr>
        <w:t>,</w:t>
      </w:r>
      <w:r w:rsidRPr="009014AB">
        <w:rPr>
          <w:szCs w:val="28"/>
          <w:lang w:val="ru-RU"/>
        </w:rPr>
        <w:t xml:space="preserve"> в работах зарубежных и отечественных авторов</w:t>
      </w:r>
      <w:r w:rsidR="00665FB8">
        <w:rPr>
          <w:szCs w:val="28"/>
          <w:lang w:val="ru-RU"/>
        </w:rPr>
        <w:t>,</w:t>
      </w:r>
      <w:r w:rsidRPr="009014AB">
        <w:rPr>
          <w:szCs w:val="28"/>
          <w:lang w:val="ru-RU"/>
        </w:rPr>
        <w:t xml:space="preserve"> наметилась тенденция к изучению качества жизни, основанному на понятии </w:t>
      </w:r>
      <w:proofErr w:type="spellStart"/>
      <w:r w:rsidRPr="009014AB">
        <w:rPr>
          <w:szCs w:val="28"/>
          <w:lang w:val="ru-RU"/>
        </w:rPr>
        <w:t>биопсихосоциальной</w:t>
      </w:r>
      <w:proofErr w:type="spellEnd"/>
      <w:r w:rsidRPr="009014AB">
        <w:rPr>
          <w:szCs w:val="28"/>
          <w:lang w:val="ru-RU"/>
        </w:rPr>
        <w:t xml:space="preserve"> модели, которая ведëт к более целостному взгляду </w:t>
      </w:r>
      <w:r w:rsidRPr="009014AB">
        <w:rPr>
          <w:szCs w:val="28"/>
          <w:lang w:val="ru-RU"/>
        </w:rPr>
        <w:lastRenderedPageBreak/>
        <w:t>и индивидуальному подходу к каждому пациенту [</w:t>
      </w:r>
      <w:r w:rsidR="00512F65">
        <w:rPr>
          <w:szCs w:val="28"/>
          <w:lang w:val="ru-RU"/>
        </w:rPr>
        <w:t xml:space="preserve">С. В. </w:t>
      </w:r>
      <w:proofErr w:type="spellStart"/>
      <w:r w:rsidR="00512F65">
        <w:rPr>
          <w:szCs w:val="28"/>
          <w:lang w:val="ru-RU"/>
        </w:rPr>
        <w:t>Юренева</w:t>
      </w:r>
      <w:proofErr w:type="spellEnd"/>
      <w:r w:rsidR="00512F65">
        <w:rPr>
          <w:szCs w:val="28"/>
          <w:lang w:val="ru-RU"/>
        </w:rPr>
        <w:t>, 2018;</w:t>
      </w:r>
      <w:r w:rsidR="006728B9">
        <w:rPr>
          <w:szCs w:val="28"/>
          <w:lang w:val="ru-RU"/>
        </w:rPr>
        <w:t xml:space="preserve">  </w:t>
      </w:r>
      <w:r w:rsidR="006C55EF">
        <w:rPr>
          <w:szCs w:val="28"/>
        </w:rPr>
        <w:t>S</w:t>
      </w:r>
      <w:r w:rsidR="006C55EF" w:rsidRPr="006C55EF">
        <w:rPr>
          <w:szCs w:val="28"/>
          <w:lang w:val="ru-RU"/>
        </w:rPr>
        <w:t xml:space="preserve">. </w:t>
      </w:r>
      <w:proofErr w:type="spellStart"/>
      <w:r w:rsidR="006C55EF">
        <w:rPr>
          <w:szCs w:val="28"/>
        </w:rPr>
        <w:t>Nazarpour</w:t>
      </w:r>
      <w:proofErr w:type="spellEnd"/>
      <w:r w:rsidR="006C55EF" w:rsidRPr="006C55EF">
        <w:rPr>
          <w:szCs w:val="28"/>
          <w:lang w:val="ru-RU"/>
        </w:rPr>
        <w:t>, 2020</w:t>
      </w:r>
      <w:r w:rsidR="006C55EF">
        <w:rPr>
          <w:szCs w:val="28"/>
          <w:lang w:val="ru-RU"/>
        </w:rPr>
        <w:t xml:space="preserve">; </w:t>
      </w:r>
      <w:r w:rsidR="00512F65">
        <w:rPr>
          <w:szCs w:val="28"/>
        </w:rPr>
        <w:t>J</w:t>
      </w:r>
      <w:r w:rsidR="00512F65" w:rsidRPr="00512F65">
        <w:rPr>
          <w:szCs w:val="28"/>
          <w:lang w:val="ru-RU"/>
        </w:rPr>
        <w:t xml:space="preserve">. </w:t>
      </w:r>
      <w:r w:rsidR="00512F65">
        <w:rPr>
          <w:szCs w:val="28"/>
        </w:rPr>
        <w:t>Wang</w:t>
      </w:r>
      <w:r w:rsidR="00512F65" w:rsidRPr="00512F65">
        <w:rPr>
          <w:szCs w:val="28"/>
          <w:lang w:val="ru-RU"/>
        </w:rPr>
        <w:t>, 2020</w:t>
      </w:r>
      <w:r w:rsidR="00512F65">
        <w:rPr>
          <w:szCs w:val="28"/>
          <w:lang w:val="ru-RU"/>
        </w:rPr>
        <w:t xml:space="preserve">; </w:t>
      </w:r>
      <w:r w:rsidR="00512F65">
        <w:rPr>
          <w:szCs w:val="28"/>
        </w:rPr>
        <w:t>S</w:t>
      </w:r>
      <w:r w:rsidR="00512F65" w:rsidRPr="00512F65">
        <w:rPr>
          <w:szCs w:val="28"/>
          <w:lang w:val="ru-RU"/>
        </w:rPr>
        <w:t xml:space="preserve">. </w:t>
      </w:r>
      <w:proofErr w:type="spellStart"/>
      <w:r w:rsidR="00512F65">
        <w:rPr>
          <w:szCs w:val="28"/>
        </w:rPr>
        <w:t>Baral</w:t>
      </w:r>
      <w:proofErr w:type="spellEnd"/>
      <w:r w:rsidR="00512F65" w:rsidRPr="006C55EF">
        <w:rPr>
          <w:szCs w:val="28"/>
          <w:lang w:val="ru-RU"/>
        </w:rPr>
        <w:t>, 2023</w:t>
      </w:r>
      <w:r w:rsidRPr="009014AB">
        <w:rPr>
          <w:szCs w:val="28"/>
          <w:lang w:val="ru-RU"/>
        </w:rPr>
        <w:t xml:space="preserve">]. До настоящего времени </w:t>
      </w:r>
      <w:proofErr w:type="spellStart"/>
      <w:r w:rsidRPr="009014AB">
        <w:rPr>
          <w:szCs w:val="28"/>
          <w:lang w:val="ru-RU"/>
        </w:rPr>
        <w:t>популяционные</w:t>
      </w:r>
      <w:proofErr w:type="spellEnd"/>
      <w:r w:rsidRPr="009014AB">
        <w:rPr>
          <w:szCs w:val="28"/>
          <w:lang w:val="ru-RU"/>
        </w:rPr>
        <w:t xml:space="preserve"> исследования </w:t>
      </w:r>
      <w:r>
        <w:rPr>
          <w:szCs w:val="28"/>
          <w:lang w:val="ru-RU"/>
        </w:rPr>
        <w:t>качества жизни</w:t>
      </w:r>
      <w:r w:rsidRPr="009014AB">
        <w:rPr>
          <w:szCs w:val="28"/>
          <w:lang w:val="ru-RU"/>
        </w:rPr>
        <w:t xml:space="preserve"> женщин в период менопаузы в Кыргызстане не проводились. Все вышеперечисленное обуславливает </w:t>
      </w:r>
      <w:r w:rsidR="00200A01">
        <w:rPr>
          <w:szCs w:val="28"/>
          <w:lang w:val="ru-RU"/>
        </w:rPr>
        <w:t>актуальность проведенного исследования.</w:t>
      </w:r>
    </w:p>
    <w:p w14:paraId="66968811" w14:textId="7AF2988B" w:rsidR="00FD1FA0" w:rsidRPr="006728B9" w:rsidRDefault="00FD1FA0" w:rsidP="00FD1FA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eastAsia="Times New Roman" w:cs="Times New Roman"/>
          <w:szCs w:val="28"/>
          <w:lang w:val="ru-RU"/>
        </w:rPr>
      </w:pPr>
      <w:r w:rsidRPr="00FD1FA0">
        <w:rPr>
          <w:b/>
          <w:lang w:val="ru-RU"/>
        </w:rPr>
        <w:t xml:space="preserve">Связь темы диссертации с приоритетными научными направлениями, крупными научными программами (проектами), основными </w:t>
      </w:r>
      <w:proofErr w:type="spellStart"/>
      <w:r w:rsidRPr="00FD1FA0">
        <w:rPr>
          <w:b/>
          <w:lang w:val="ru-RU"/>
        </w:rPr>
        <w:t>научноисследовательскими</w:t>
      </w:r>
      <w:proofErr w:type="spellEnd"/>
      <w:r w:rsidRPr="00FD1FA0">
        <w:rPr>
          <w:b/>
          <w:lang w:val="ru-RU"/>
        </w:rPr>
        <w:t xml:space="preserve"> работами, проводимыми образовательными и научными учреждениями</w:t>
      </w:r>
      <w:r>
        <w:rPr>
          <w:b/>
          <w:lang w:val="ru-RU"/>
        </w:rPr>
        <w:t>.</w:t>
      </w:r>
      <w:r w:rsidR="006728B9">
        <w:rPr>
          <w:b/>
          <w:lang w:val="ru-RU"/>
        </w:rPr>
        <w:t xml:space="preserve"> </w:t>
      </w:r>
      <w:r w:rsidR="006728B9" w:rsidRPr="006728B9">
        <w:rPr>
          <w:lang w:val="ru-RU"/>
        </w:rPr>
        <w:t>Тема диссертационного исследования инициативная.</w:t>
      </w:r>
    </w:p>
    <w:p w14:paraId="68E5D3EA" w14:textId="67EE6F90" w:rsidR="00360CAF" w:rsidRPr="009014AB" w:rsidRDefault="00360CAF" w:rsidP="0032542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eastAsia="Times New Roman" w:cs="Times New Roman"/>
          <w:b/>
          <w:bCs/>
          <w:szCs w:val="28"/>
          <w:lang w:val="ru-RU"/>
        </w:rPr>
      </w:pPr>
      <w:r w:rsidRPr="009014AB">
        <w:rPr>
          <w:rFonts w:eastAsia="Times New Roman" w:cs="Times New Roman"/>
          <w:b/>
          <w:szCs w:val="28"/>
          <w:lang w:val="ru-RU"/>
        </w:rPr>
        <w:t>Цель исследования</w:t>
      </w:r>
      <w:r w:rsidR="000B7CC8">
        <w:rPr>
          <w:rFonts w:eastAsia="Times New Roman" w:cs="Times New Roman"/>
          <w:szCs w:val="28"/>
          <w:lang w:val="ru-RU"/>
        </w:rPr>
        <w:t>.</w:t>
      </w:r>
      <w:r w:rsidRPr="009014AB">
        <w:rPr>
          <w:rFonts w:eastAsia="Times New Roman" w:cs="Times New Roman"/>
          <w:szCs w:val="28"/>
          <w:lang w:val="ru-RU"/>
        </w:rPr>
        <w:t xml:space="preserve"> </w:t>
      </w:r>
      <w:r w:rsidR="000B7CC8">
        <w:rPr>
          <w:rFonts w:eastAsia="Times New Roman" w:cs="Times New Roman"/>
          <w:szCs w:val="28"/>
          <w:lang w:val="ru-RU"/>
        </w:rPr>
        <w:t>Н</w:t>
      </w:r>
      <w:r w:rsidR="00FD1FA0">
        <w:rPr>
          <w:rFonts w:eastAsia="Times New Roman" w:cs="Times New Roman"/>
          <w:bCs/>
          <w:szCs w:val="28"/>
          <w:lang w:val="ru-RU"/>
        </w:rPr>
        <w:t xml:space="preserve">а основе </w:t>
      </w:r>
      <w:r w:rsidR="00FD1FA0" w:rsidRPr="009014AB">
        <w:rPr>
          <w:rFonts w:eastAsia="Times New Roman" w:cs="Times New Roman"/>
          <w:szCs w:val="28"/>
          <w:lang w:val="ru-RU"/>
        </w:rPr>
        <w:t>социально-экономических детерминант</w:t>
      </w:r>
      <w:r w:rsidR="00FD1FA0">
        <w:rPr>
          <w:rFonts w:eastAsia="Times New Roman" w:cs="Times New Roman"/>
          <w:szCs w:val="28"/>
          <w:lang w:val="ru-RU"/>
        </w:rPr>
        <w:t xml:space="preserve">, </w:t>
      </w:r>
      <w:r w:rsidRPr="009014AB">
        <w:rPr>
          <w:rFonts w:eastAsia="Times New Roman" w:cs="Times New Roman"/>
          <w:szCs w:val="28"/>
          <w:lang w:val="ru-RU"/>
        </w:rPr>
        <w:t>особенност</w:t>
      </w:r>
      <w:r w:rsidR="00FD1FA0">
        <w:rPr>
          <w:rFonts w:eastAsia="Times New Roman" w:cs="Times New Roman"/>
          <w:szCs w:val="28"/>
          <w:lang w:val="ru-RU"/>
        </w:rPr>
        <w:t>ей</w:t>
      </w:r>
      <w:r w:rsidRPr="009014AB">
        <w:rPr>
          <w:rFonts w:eastAsia="Times New Roman" w:cs="Times New Roman"/>
          <w:szCs w:val="28"/>
          <w:lang w:val="ru-RU"/>
        </w:rPr>
        <w:t xml:space="preserve"> </w:t>
      </w:r>
      <w:r w:rsidR="00FD1FA0" w:rsidRPr="009014AB">
        <w:rPr>
          <w:rFonts w:eastAsia="Times New Roman" w:cs="Times New Roman"/>
          <w:szCs w:val="28"/>
          <w:lang w:val="ru-RU"/>
        </w:rPr>
        <w:t xml:space="preserve">клинического </w:t>
      </w:r>
      <w:r w:rsidRPr="009014AB">
        <w:rPr>
          <w:rFonts w:eastAsia="Times New Roman" w:cs="Times New Roman"/>
          <w:szCs w:val="28"/>
          <w:lang w:val="ru-RU"/>
        </w:rPr>
        <w:t xml:space="preserve">течения климактерического периода </w:t>
      </w:r>
      <w:r w:rsidR="00FD1FA0">
        <w:rPr>
          <w:rFonts w:eastAsia="Times New Roman" w:cs="Times New Roman"/>
          <w:szCs w:val="28"/>
          <w:lang w:val="ru-RU"/>
        </w:rPr>
        <w:t xml:space="preserve">и </w:t>
      </w:r>
      <w:r w:rsidR="00FD1FA0" w:rsidRPr="009014AB">
        <w:rPr>
          <w:rFonts w:eastAsia="Times New Roman" w:cs="Times New Roman"/>
          <w:szCs w:val="28"/>
          <w:lang w:val="ru-RU"/>
        </w:rPr>
        <w:t xml:space="preserve">качества жизни </w:t>
      </w:r>
      <w:r w:rsidRPr="009014AB">
        <w:rPr>
          <w:rFonts w:eastAsia="Times New Roman" w:cs="Times New Roman"/>
          <w:szCs w:val="28"/>
          <w:lang w:val="ru-RU"/>
        </w:rPr>
        <w:t>у женщин, проживающих в различных регионах Кыргызской Республик</w:t>
      </w:r>
      <w:r w:rsidR="00FD1FA0">
        <w:rPr>
          <w:rFonts w:eastAsia="Times New Roman" w:cs="Times New Roman"/>
          <w:szCs w:val="28"/>
          <w:lang w:val="ru-RU"/>
        </w:rPr>
        <w:t xml:space="preserve">и </w:t>
      </w:r>
      <w:r w:rsidRPr="009014AB">
        <w:rPr>
          <w:rFonts w:eastAsia="Times New Roman" w:cs="Times New Roman"/>
          <w:szCs w:val="28"/>
          <w:lang w:val="ru-RU"/>
        </w:rPr>
        <w:t>оценить эффективность индивидуал</w:t>
      </w:r>
      <w:r w:rsidR="004F55E7">
        <w:rPr>
          <w:rFonts w:eastAsia="Times New Roman" w:cs="Times New Roman"/>
          <w:szCs w:val="28"/>
          <w:lang w:val="ru-RU"/>
        </w:rPr>
        <w:t>ь</w:t>
      </w:r>
      <w:r w:rsidRPr="009014AB">
        <w:rPr>
          <w:rFonts w:eastAsia="Times New Roman" w:cs="Times New Roman"/>
          <w:szCs w:val="28"/>
          <w:lang w:val="ru-RU"/>
        </w:rPr>
        <w:t xml:space="preserve">ной терапии </w:t>
      </w:r>
      <w:r w:rsidR="00665FB8">
        <w:rPr>
          <w:rFonts w:eastAsia="Times New Roman" w:cs="Times New Roman"/>
          <w:szCs w:val="28"/>
          <w:lang w:val="ru-RU"/>
        </w:rPr>
        <w:t>при</w:t>
      </w:r>
      <w:r w:rsidRPr="009014AB">
        <w:rPr>
          <w:rFonts w:eastAsia="Times New Roman" w:cs="Times New Roman"/>
          <w:szCs w:val="28"/>
          <w:lang w:val="ru-RU"/>
        </w:rPr>
        <w:t xml:space="preserve"> климактерическо</w:t>
      </w:r>
      <w:r w:rsidR="00665FB8">
        <w:rPr>
          <w:rFonts w:eastAsia="Times New Roman" w:cs="Times New Roman"/>
          <w:szCs w:val="28"/>
          <w:lang w:val="ru-RU"/>
        </w:rPr>
        <w:t>м</w:t>
      </w:r>
      <w:r w:rsidRPr="009014AB">
        <w:rPr>
          <w:rFonts w:eastAsia="Times New Roman" w:cs="Times New Roman"/>
          <w:szCs w:val="28"/>
          <w:lang w:val="ru-RU"/>
        </w:rPr>
        <w:t xml:space="preserve"> синдром</w:t>
      </w:r>
      <w:r w:rsidR="00665FB8">
        <w:rPr>
          <w:rFonts w:eastAsia="Times New Roman" w:cs="Times New Roman"/>
          <w:szCs w:val="28"/>
          <w:lang w:val="ru-RU"/>
        </w:rPr>
        <w:t>е</w:t>
      </w:r>
      <w:r w:rsidRPr="009014AB">
        <w:rPr>
          <w:rFonts w:eastAsia="Times New Roman" w:cs="Times New Roman"/>
          <w:szCs w:val="28"/>
          <w:lang w:val="ru-RU"/>
        </w:rPr>
        <w:t>.</w:t>
      </w:r>
    </w:p>
    <w:p w14:paraId="53FFAD32" w14:textId="77777777" w:rsidR="00360CAF" w:rsidRPr="009014AB" w:rsidRDefault="00360CAF" w:rsidP="00325425">
      <w:pPr>
        <w:keepNext/>
        <w:keepLines/>
        <w:spacing w:after="0" w:line="360" w:lineRule="auto"/>
        <w:ind w:firstLine="708"/>
        <w:jc w:val="both"/>
        <w:rPr>
          <w:rFonts w:cs="Times New Roman"/>
          <w:b/>
          <w:szCs w:val="28"/>
          <w:lang w:val="ru-RU"/>
        </w:rPr>
      </w:pPr>
      <w:r w:rsidRPr="009014AB">
        <w:rPr>
          <w:rFonts w:cs="Times New Roman"/>
          <w:b/>
          <w:szCs w:val="28"/>
          <w:lang w:val="ru-RU"/>
        </w:rPr>
        <w:t>Задачи исследования:</w:t>
      </w:r>
    </w:p>
    <w:p w14:paraId="618C0C1E" w14:textId="2C0557BE" w:rsidR="00CB34B9" w:rsidRDefault="00360CAF" w:rsidP="00325425">
      <w:pPr>
        <w:pStyle w:val="a6"/>
        <w:spacing w:after="0" w:line="360" w:lineRule="auto"/>
        <w:ind w:left="0" w:firstLine="708"/>
        <w:jc w:val="both"/>
        <w:rPr>
          <w:rFonts w:ascii="Times New Roman" w:hAnsi="Times New Roman"/>
          <w:bCs/>
          <w:szCs w:val="28"/>
          <w:lang w:val="ru-RU"/>
        </w:rPr>
      </w:pPr>
      <w:r>
        <w:rPr>
          <w:rFonts w:ascii="Times New Roman" w:hAnsi="Times New Roman"/>
          <w:iCs/>
          <w:szCs w:val="28"/>
          <w:lang w:val="ru-RU"/>
        </w:rPr>
        <w:t xml:space="preserve">1. </w:t>
      </w:r>
      <w:r w:rsidRPr="009014AB">
        <w:rPr>
          <w:rFonts w:ascii="Times New Roman" w:hAnsi="Times New Roman"/>
          <w:iCs/>
          <w:szCs w:val="28"/>
          <w:lang w:val="ru-RU"/>
        </w:rPr>
        <w:t>Изучить клинические особенности течения, факторы риска</w:t>
      </w:r>
      <w:r w:rsidR="00106E87">
        <w:rPr>
          <w:rFonts w:ascii="Times New Roman" w:hAnsi="Times New Roman"/>
          <w:iCs/>
          <w:szCs w:val="28"/>
          <w:lang w:val="ru-RU"/>
        </w:rPr>
        <w:t>,</w:t>
      </w:r>
      <w:r w:rsidRPr="009014AB">
        <w:rPr>
          <w:rFonts w:ascii="Times New Roman" w:hAnsi="Times New Roman"/>
          <w:iCs/>
          <w:szCs w:val="28"/>
          <w:lang w:val="ru-RU"/>
        </w:rPr>
        <w:t xml:space="preserve"> распространенность </w:t>
      </w:r>
      <w:proofErr w:type="spellStart"/>
      <w:r w:rsidRPr="009014AB">
        <w:rPr>
          <w:rFonts w:ascii="Times New Roman" w:hAnsi="Times New Roman"/>
          <w:iCs/>
          <w:szCs w:val="28"/>
          <w:lang w:val="ru-RU"/>
        </w:rPr>
        <w:t>климактерия</w:t>
      </w:r>
      <w:proofErr w:type="spellEnd"/>
      <w:r w:rsidR="00CB34B9">
        <w:rPr>
          <w:rFonts w:ascii="Times New Roman" w:hAnsi="Times New Roman"/>
          <w:iCs/>
          <w:szCs w:val="28"/>
          <w:lang w:val="ru-RU"/>
        </w:rPr>
        <w:t>,</w:t>
      </w:r>
      <w:r w:rsidRPr="009014AB">
        <w:rPr>
          <w:rFonts w:ascii="Times New Roman" w:hAnsi="Times New Roman"/>
          <w:iCs/>
          <w:szCs w:val="28"/>
          <w:lang w:val="ru-RU"/>
        </w:rPr>
        <w:t xml:space="preserve"> </w:t>
      </w:r>
      <w:r w:rsidR="00CB34B9" w:rsidRPr="00DB3F05">
        <w:rPr>
          <w:rFonts w:ascii="Times New Roman" w:hAnsi="Times New Roman"/>
          <w:bCs/>
          <w:szCs w:val="28"/>
          <w:lang w:val="ru-RU"/>
        </w:rPr>
        <w:t xml:space="preserve">социально - экономические детерминанты у женщин </w:t>
      </w:r>
      <w:r w:rsidR="00CB34B9">
        <w:rPr>
          <w:rFonts w:ascii="Times New Roman" w:hAnsi="Times New Roman"/>
          <w:bCs/>
          <w:szCs w:val="28"/>
          <w:lang w:val="ru-RU"/>
        </w:rPr>
        <w:t xml:space="preserve">в </w:t>
      </w:r>
      <w:r w:rsidR="00CB34B9" w:rsidRPr="00DB3F05">
        <w:rPr>
          <w:rFonts w:ascii="Times New Roman" w:hAnsi="Times New Roman"/>
          <w:bCs/>
          <w:szCs w:val="28"/>
          <w:lang w:val="ru-RU"/>
        </w:rPr>
        <w:t>климактерическом периоде</w:t>
      </w:r>
      <w:r w:rsidR="00CB34B9">
        <w:rPr>
          <w:rFonts w:ascii="Times New Roman" w:hAnsi="Times New Roman"/>
          <w:bCs/>
          <w:szCs w:val="28"/>
          <w:lang w:val="ru-RU"/>
        </w:rPr>
        <w:t xml:space="preserve">, </w:t>
      </w:r>
      <w:r w:rsidR="00CB34B9" w:rsidRPr="009014AB">
        <w:rPr>
          <w:rFonts w:ascii="Times New Roman" w:hAnsi="Times New Roman"/>
          <w:iCs/>
          <w:szCs w:val="28"/>
          <w:lang w:val="ru-RU"/>
        </w:rPr>
        <w:t xml:space="preserve">проживающих в различных </w:t>
      </w:r>
      <w:r w:rsidR="00CB34B9" w:rsidRPr="00DB3F05">
        <w:rPr>
          <w:rFonts w:ascii="Times New Roman" w:hAnsi="Times New Roman"/>
          <w:iCs/>
          <w:szCs w:val="28"/>
          <w:lang w:val="ru-RU"/>
        </w:rPr>
        <w:t>регионах Кыргызской Республик</w:t>
      </w:r>
      <w:r w:rsidR="00CB34B9">
        <w:rPr>
          <w:rFonts w:ascii="Times New Roman" w:hAnsi="Times New Roman"/>
          <w:iCs/>
          <w:szCs w:val="28"/>
          <w:lang w:val="ru-RU"/>
        </w:rPr>
        <w:t>и</w:t>
      </w:r>
      <w:r w:rsidR="00325425">
        <w:rPr>
          <w:rFonts w:ascii="Times New Roman" w:hAnsi="Times New Roman"/>
          <w:iCs/>
          <w:szCs w:val="28"/>
          <w:lang w:val="ru-RU"/>
        </w:rPr>
        <w:t>.</w:t>
      </w:r>
      <w:r w:rsidR="00CB34B9" w:rsidRPr="00DB3F05">
        <w:rPr>
          <w:rFonts w:ascii="Times New Roman" w:hAnsi="Times New Roman"/>
          <w:bCs/>
          <w:szCs w:val="28"/>
          <w:lang w:val="ru-RU"/>
        </w:rPr>
        <w:t xml:space="preserve"> </w:t>
      </w:r>
    </w:p>
    <w:p w14:paraId="39C5F6D9" w14:textId="58AA8FDA" w:rsidR="00360CAF" w:rsidRPr="00DB3F05" w:rsidRDefault="00360CAF" w:rsidP="00325425">
      <w:pPr>
        <w:pStyle w:val="a6"/>
        <w:spacing w:after="0" w:line="360" w:lineRule="auto"/>
        <w:ind w:left="0" w:firstLine="708"/>
        <w:jc w:val="both"/>
        <w:rPr>
          <w:rFonts w:ascii="Times New Roman" w:hAnsi="Times New Roman"/>
          <w:bCs/>
          <w:szCs w:val="28"/>
          <w:lang w:val="ru-RU"/>
        </w:rPr>
      </w:pPr>
      <w:r w:rsidRPr="00DB3F05">
        <w:rPr>
          <w:rFonts w:ascii="Times New Roman" w:hAnsi="Times New Roman"/>
          <w:iCs/>
          <w:szCs w:val="28"/>
          <w:lang w:val="ru-RU"/>
        </w:rPr>
        <w:t xml:space="preserve">2. </w:t>
      </w:r>
      <w:r w:rsidRPr="00DB3F05">
        <w:rPr>
          <w:rFonts w:ascii="Times New Roman" w:hAnsi="Times New Roman"/>
          <w:bCs/>
          <w:szCs w:val="28"/>
          <w:lang w:val="ru-RU"/>
        </w:rPr>
        <w:t xml:space="preserve">Оценить роль и влияние </w:t>
      </w:r>
      <w:proofErr w:type="spellStart"/>
      <w:r w:rsidRPr="00DB3F05">
        <w:rPr>
          <w:rFonts w:ascii="Times New Roman" w:hAnsi="Times New Roman"/>
          <w:bCs/>
          <w:szCs w:val="28"/>
          <w:lang w:val="ru-RU"/>
        </w:rPr>
        <w:t>экстрагенитальной</w:t>
      </w:r>
      <w:proofErr w:type="spellEnd"/>
      <w:r w:rsidRPr="00DB3F05">
        <w:rPr>
          <w:rFonts w:ascii="Times New Roman" w:hAnsi="Times New Roman"/>
          <w:bCs/>
          <w:szCs w:val="28"/>
          <w:lang w:val="ru-RU"/>
        </w:rPr>
        <w:t xml:space="preserve"> патологии и репродуктивного </w:t>
      </w:r>
      <w:proofErr w:type="spellStart"/>
      <w:r w:rsidRPr="00DB3F05">
        <w:rPr>
          <w:rFonts w:ascii="Times New Roman" w:hAnsi="Times New Roman"/>
          <w:bCs/>
          <w:szCs w:val="28"/>
          <w:lang w:val="ru-RU"/>
        </w:rPr>
        <w:t>анамнеза</w:t>
      </w:r>
      <w:proofErr w:type="spellEnd"/>
      <w:r w:rsidRPr="00DB3F05">
        <w:rPr>
          <w:rFonts w:ascii="Times New Roman" w:hAnsi="Times New Roman"/>
          <w:bCs/>
          <w:szCs w:val="28"/>
          <w:lang w:val="ru-RU"/>
        </w:rPr>
        <w:t xml:space="preserve"> на течение климакса у женщин </w:t>
      </w:r>
      <w:r w:rsidR="00F528F5">
        <w:rPr>
          <w:rFonts w:ascii="Times New Roman" w:hAnsi="Times New Roman"/>
          <w:bCs/>
          <w:szCs w:val="28"/>
          <w:lang w:val="ru-RU"/>
        </w:rPr>
        <w:t xml:space="preserve">с различным течением </w:t>
      </w:r>
      <w:proofErr w:type="spellStart"/>
      <w:r w:rsidR="00F528F5">
        <w:rPr>
          <w:rFonts w:ascii="Times New Roman" w:hAnsi="Times New Roman"/>
          <w:bCs/>
          <w:szCs w:val="28"/>
          <w:lang w:val="ru-RU"/>
        </w:rPr>
        <w:t>климактерия</w:t>
      </w:r>
      <w:proofErr w:type="spellEnd"/>
      <w:r w:rsidR="00F528F5">
        <w:rPr>
          <w:rFonts w:ascii="Times New Roman" w:hAnsi="Times New Roman"/>
          <w:bCs/>
          <w:szCs w:val="28"/>
          <w:lang w:val="ru-RU"/>
        </w:rPr>
        <w:t xml:space="preserve">  по </w:t>
      </w:r>
      <w:r w:rsidRPr="00DB3F05">
        <w:rPr>
          <w:rFonts w:ascii="Times New Roman" w:hAnsi="Times New Roman"/>
          <w:bCs/>
          <w:szCs w:val="28"/>
          <w:lang w:val="ru-RU"/>
        </w:rPr>
        <w:t>регион</w:t>
      </w:r>
      <w:r w:rsidR="00F528F5">
        <w:rPr>
          <w:rFonts w:ascii="Times New Roman" w:hAnsi="Times New Roman"/>
          <w:bCs/>
          <w:szCs w:val="28"/>
          <w:lang w:val="ru-RU"/>
        </w:rPr>
        <w:t xml:space="preserve">ам </w:t>
      </w:r>
      <w:r w:rsidRPr="00DB3F05">
        <w:rPr>
          <w:rFonts w:ascii="Times New Roman" w:hAnsi="Times New Roman"/>
          <w:bCs/>
          <w:szCs w:val="28"/>
          <w:lang w:val="ru-RU"/>
        </w:rPr>
        <w:t xml:space="preserve">Кыргызской Республики. </w:t>
      </w:r>
    </w:p>
    <w:p w14:paraId="7A9BC18A" w14:textId="6403E58B" w:rsidR="00360CAF" w:rsidRPr="00DB3F05" w:rsidRDefault="00CB34B9" w:rsidP="00325425">
      <w:pPr>
        <w:pStyle w:val="a6"/>
        <w:spacing w:after="0" w:line="360" w:lineRule="auto"/>
        <w:ind w:left="0" w:firstLine="708"/>
        <w:jc w:val="both"/>
        <w:rPr>
          <w:rFonts w:ascii="Times New Roman" w:hAnsi="Times New Roman"/>
          <w:bCs/>
          <w:szCs w:val="28"/>
          <w:lang w:val="ru-RU"/>
        </w:rPr>
      </w:pPr>
      <w:r>
        <w:rPr>
          <w:rFonts w:ascii="Times New Roman" w:hAnsi="Times New Roman"/>
          <w:iCs/>
          <w:szCs w:val="28"/>
          <w:lang w:val="ru-RU"/>
        </w:rPr>
        <w:t>3</w:t>
      </w:r>
      <w:r w:rsidR="00360CAF" w:rsidRPr="00DB3F05">
        <w:rPr>
          <w:rFonts w:ascii="Times New Roman" w:hAnsi="Times New Roman"/>
          <w:iCs/>
          <w:szCs w:val="28"/>
          <w:lang w:val="ru-RU"/>
        </w:rPr>
        <w:t>.</w:t>
      </w:r>
      <w:r w:rsidR="00360CAF" w:rsidRPr="00DB3F05">
        <w:rPr>
          <w:rFonts w:ascii="Times New Roman" w:hAnsi="Times New Roman"/>
          <w:bCs/>
          <w:szCs w:val="28"/>
          <w:lang w:val="ru-RU"/>
        </w:rPr>
        <w:t xml:space="preserve"> </w:t>
      </w:r>
      <w:r>
        <w:rPr>
          <w:rFonts w:ascii="Times New Roman" w:hAnsi="Times New Roman"/>
          <w:bCs/>
          <w:szCs w:val="28"/>
          <w:lang w:val="ru-RU"/>
        </w:rPr>
        <w:t xml:space="preserve">Проанализировать </w:t>
      </w:r>
      <w:r w:rsidR="00360CAF" w:rsidRPr="00DB3F05">
        <w:rPr>
          <w:rFonts w:ascii="Times New Roman" w:hAnsi="Times New Roman"/>
          <w:bCs/>
          <w:szCs w:val="28"/>
          <w:lang w:val="ru-RU"/>
        </w:rPr>
        <w:t xml:space="preserve">влияние патологического </w:t>
      </w:r>
      <w:proofErr w:type="spellStart"/>
      <w:r w:rsidR="00360CAF" w:rsidRPr="00DB3F05">
        <w:rPr>
          <w:rFonts w:ascii="Times New Roman" w:hAnsi="Times New Roman"/>
          <w:bCs/>
          <w:szCs w:val="28"/>
          <w:lang w:val="ru-RU"/>
        </w:rPr>
        <w:t>климактерия</w:t>
      </w:r>
      <w:proofErr w:type="spellEnd"/>
      <w:r w:rsidR="00360CAF" w:rsidRPr="00DB3F05">
        <w:rPr>
          <w:rFonts w:ascii="Times New Roman" w:hAnsi="Times New Roman"/>
          <w:bCs/>
          <w:szCs w:val="28"/>
          <w:lang w:val="ru-RU"/>
        </w:rPr>
        <w:t xml:space="preserve"> на качество жизни женщин </w:t>
      </w:r>
      <w:r w:rsidR="00F60AB9">
        <w:rPr>
          <w:rFonts w:ascii="Times New Roman" w:hAnsi="Times New Roman"/>
          <w:bCs/>
          <w:szCs w:val="28"/>
          <w:lang w:val="ru-RU"/>
        </w:rPr>
        <w:t>в зависимости от степени тяжести</w:t>
      </w:r>
      <w:r w:rsidR="00325425">
        <w:rPr>
          <w:rFonts w:ascii="Times New Roman" w:hAnsi="Times New Roman"/>
          <w:bCs/>
          <w:szCs w:val="28"/>
          <w:lang w:val="ru-RU"/>
        </w:rPr>
        <w:t xml:space="preserve"> климактерического синдрома</w:t>
      </w:r>
      <w:r w:rsidR="00360CAF" w:rsidRPr="00DB3F05">
        <w:rPr>
          <w:rFonts w:ascii="Times New Roman" w:hAnsi="Times New Roman"/>
          <w:bCs/>
          <w:szCs w:val="28"/>
          <w:lang w:val="ru-RU"/>
        </w:rPr>
        <w:t>.</w:t>
      </w:r>
    </w:p>
    <w:p w14:paraId="0AFFA400" w14:textId="059AE2AF" w:rsidR="00360CAF" w:rsidRPr="00F528F5" w:rsidRDefault="00F60AB9" w:rsidP="00325425">
      <w:pPr>
        <w:pStyle w:val="a6"/>
        <w:spacing w:after="0" w:line="360" w:lineRule="auto"/>
        <w:ind w:left="0" w:firstLine="708"/>
        <w:jc w:val="both"/>
        <w:rPr>
          <w:rFonts w:ascii="Times New Roman" w:hAnsi="Times New Roman"/>
          <w:bCs/>
          <w:szCs w:val="28"/>
          <w:lang w:val="ru-RU"/>
        </w:rPr>
      </w:pPr>
      <w:r>
        <w:rPr>
          <w:rFonts w:ascii="Times New Roman" w:hAnsi="Times New Roman"/>
          <w:iCs/>
          <w:szCs w:val="28"/>
          <w:lang w:val="ru-RU"/>
        </w:rPr>
        <w:t>4</w:t>
      </w:r>
      <w:r w:rsidR="00360CAF" w:rsidRPr="00DB3F05">
        <w:rPr>
          <w:rFonts w:ascii="Times New Roman" w:hAnsi="Times New Roman"/>
          <w:iCs/>
          <w:szCs w:val="28"/>
          <w:lang w:val="ru-RU"/>
        </w:rPr>
        <w:t>.</w:t>
      </w:r>
      <w:r w:rsidR="00360CAF" w:rsidRPr="00DB3F05">
        <w:rPr>
          <w:rFonts w:ascii="Times New Roman" w:hAnsi="Times New Roman"/>
          <w:bCs/>
          <w:szCs w:val="28"/>
          <w:lang w:val="ru-RU"/>
        </w:rPr>
        <w:t xml:space="preserve"> Исследовать состояние системного и </w:t>
      </w:r>
      <w:proofErr w:type="spellStart"/>
      <w:r w:rsidR="00360CAF" w:rsidRPr="00DB3F05">
        <w:rPr>
          <w:rFonts w:ascii="Times New Roman" w:hAnsi="Times New Roman"/>
          <w:bCs/>
          <w:szCs w:val="28"/>
          <w:lang w:val="ru-RU"/>
        </w:rPr>
        <w:t>гуморального</w:t>
      </w:r>
      <w:proofErr w:type="spellEnd"/>
      <w:r w:rsidR="00360CAF" w:rsidRPr="00DB3F05">
        <w:rPr>
          <w:rFonts w:ascii="Times New Roman" w:hAnsi="Times New Roman"/>
          <w:bCs/>
          <w:szCs w:val="28"/>
          <w:lang w:val="ru-RU"/>
        </w:rPr>
        <w:t xml:space="preserve"> иммунитета у женщин с различным </w:t>
      </w:r>
      <w:r>
        <w:rPr>
          <w:rFonts w:ascii="Times New Roman" w:hAnsi="Times New Roman"/>
          <w:bCs/>
          <w:szCs w:val="28"/>
          <w:lang w:val="ru-RU"/>
        </w:rPr>
        <w:t xml:space="preserve">клиническим </w:t>
      </w:r>
      <w:r w:rsidR="00360CAF" w:rsidRPr="00DB3F05">
        <w:rPr>
          <w:rFonts w:ascii="Times New Roman" w:hAnsi="Times New Roman"/>
          <w:bCs/>
          <w:szCs w:val="28"/>
          <w:lang w:val="ru-RU"/>
        </w:rPr>
        <w:t xml:space="preserve">течением </w:t>
      </w:r>
      <w:proofErr w:type="spellStart"/>
      <w:r w:rsidR="00360CAF" w:rsidRPr="00DB3F05">
        <w:rPr>
          <w:rFonts w:ascii="Times New Roman" w:hAnsi="Times New Roman"/>
          <w:bCs/>
          <w:szCs w:val="28"/>
          <w:lang w:val="ru-RU"/>
        </w:rPr>
        <w:t>климактерия</w:t>
      </w:r>
      <w:proofErr w:type="spellEnd"/>
      <w:r>
        <w:rPr>
          <w:rFonts w:ascii="Times New Roman" w:hAnsi="Times New Roman"/>
          <w:bCs/>
          <w:szCs w:val="28"/>
          <w:lang w:val="ru-RU"/>
        </w:rPr>
        <w:t xml:space="preserve"> и на фоне </w:t>
      </w:r>
      <w:proofErr w:type="spellStart"/>
      <w:r w:rsidRPr="00DB3F05">
        <w:rPr>
          <w:rFonts w:ascii="Times New Roman" w:hAnsi="Times New Roman"/>
          <w:bCs/>
          <w:szCs w:val="28"/>
          <w:lang w:val="ru-RU"/>
        </w:rPr>
        <w:t>гиперплазии</w:t>
      </w:r>
      <w:proofErr w:type="spellEnd"/>
      <w:r w:rsidRPr="00DB3F05">
        <w:rPr>
          <w:rFonts w:ascii="Times New Roman" w:hAnsi="Times New Roman"/>
          <w:bCs/>
          <w:szCs w:val="28"/>
          <w:lang w:val="ru-RU"/>
        </w:rPr>
        <w:t xml:space="preserve"> эндометрия</w:t>
      </w:r>
      <w:r w:rsidR="00360CAF" w:rsidRPr="00DB3F05">
        <w:rPr>
          <w:rFonts w:ascii="Times New Roman" w:hAnsi="Times New Roman"/>
          <w:bCs/>
          <w:szCs w:val="28"/>
          <w:lang w:val="ru-RU"/>
        </w:rPr>
        <w:t>.</w:t>
      </w:r>
    </w:p>
    <w:p w14:paraId="0C433D5D" w14:textId="784E8E51" w:rsidR="00360CAF" w:rsidRDefault="00932213" w:rsidP="00325425">
      <w:pPr>
        <w:pStyle w:val="a6"/>
        <w:spacing w:after="0" w:line="360" w:lineRule="auto"/>
        <w:ind w:left="0" w:firstLine="708"/>
        <w:jc w:val="both"/>
        <w:rPr>
          <w:rFonts w:ascii="Times New Roman" w:hAnsi="Times New Roman"/>
          <w:iCs/>
          <w:szCs w:val="28"/>
          <w:lang w:val="ru-RU"/>
        </w:rPr>
      </w:pPr>
      <w:r>
        <w:rPr>
          <w:rFonts w:ascii="Times New Roman" w:hAnsi="Times New Roman"/>
          <w:iCs/>
          <w:szCs w:val="28"/>
          <w:lang w:val="ru-RU"/>
        </w:rPr>
        <w:lastRenderedPageBreak/>
        <w:t xml:space="preserve">5. </w:t>
      </w:r>
      <w:r w:rsidR="00360CAF" w:rsidRPr="00CB34B9">
        <w:rPr>
          <w:rFonts w:ascii="Times New Roman" w:hAnsi="Times New Roman"/>
          <w:bCs/>
          <w:szCs w:val="28"/>
          <w:lang w:val="ru-RU"/>
        </w:rPr>
        <w:t xml:space="preserve">Изучить возможности применения </w:t>
      </w:r>
      <w:proofErr w:type="spellStart"/>
      <w:r w:rsidR="00CB34B9" w:rsidRPr="00CB34B9">
        <w:rPr>
          <w:rFonts w:ascii="Times New Roman" w:hAnsi="Times New Roman"/>
          <w:szCs w:val="28"/>
          <w:lang w:val="ru-RU"/>
        </w:rPr>
        <w:t>менопаузальной</w:t>
      </w:r>
      <w:proofErr w:type="spellEnd"/>
      <w:r w:rsidR="00CB34B9" w:rsidRPr="00CB34B9">
        <w:rPr>
          <w:rFonts w:ascii="Times New Roman" w:hAnsi="Times New Roman"/>
          <w:szCs w:val="28"/>
          <w:lang w:val="ru-RU"/>
        </w:rPr>
        <w:t xml:space="preserve"> гормональной терапии</w:t>
      </w:r>
      <w:r w:rsidR="00360CAF" w:rsidRPr="00CB34B9">
        <w:rPr>
          <w:rFonts w:ascii="Times New Roman" w:hAnsi="Times New Roman"/>
          <w:bCs/>
          <w:szCs w:val="28"/>
          <w:lang w:val="ru-RU"/>
        </w:rPr>
        <w:t xml:space="preserve"> для лечения</w:t>
      </w:r>
      <w:r w:rsidR="00360CAF" w:rsidRPr="00DB3F05">
        <w:rPr>
          <w:rFonts w:ascii="Times New Roman" w:hAnsi="Times New Roman"/>
          <w:bCs/>
          <w:szCs w:val="28"/>
          <w:lang w:val="ru-RU"/>
        </w:rPr>
        <w:t xml:space="preserve"> </w:t>
      </w:r>
      <w:r>
        <w:rPr>
          <w:rFonts w:ascii="Times New Roman" w:hAnsi="Times New Roman"/>
          <w:bCs/>
          <w:szCs w:val="28"/>
          <w:lang w:val="ru-RU"/>
        </w:rPr>
        <w:t>климактерического синдрома</w:t>
      </w:r>
      <w:r w:rsidR="00360CAF" w:rsidRPr="00DB3F05">
        <w:rPr>
          <w:rFonts w:ascii="Times New Roman" w:hAnsi="Times New Roman"/>
          <w:bCs/>
          <w:szCs w:val="28"/>
          <w:lang w:val="ru-RU"/>
        </w:rPr>
        <w:t xml:space="preserve"> у женщин с </w:t>
      </w:r>
      <w:r w:rsidRPr="00DB3F05">
        <w:rPr>
          <w:rFonts w:ascii="Times New Roman" w:hAnsi="Times New Roman"/>
          <w:bCs/>
          <w:szCs w:val="28"/>
          <w:lang w:val="ru-RU"/>
        </w:rPr>
        <w:t xml:space="preserve">различным течением </w:t>
      </w:r>
      <w:proofErr w:type="spellStart"/>
      <w:r w:rsidR="00C00BF1">
        <w:rPr>
          <w:rFonts w:ascii="Times New Roman" w:hAnsi="Times New Roman"/>
          <w:bCs/>
          <w:szCs w:val="28"/>
          <w:lang w:val="ru-RU"/>
        </w:rPr>
        <w:t>климактерия</w:t>
      </w:r>
      <w:proofErr w:type="spellEnd"/>
      <w:r w:rsidR="00C00BF1">
        <w:rPr>
          <w:rFonts w:ascii="Times New Roman" w:hAnsi="Times New Roman"/>
          <w:bCs/>
          <w:szCs w:val="28"/>
          <w:lang w:val="ru-RU"/>
        </w:rPr>
        <w:t>,</w:t>
      </w:r>
      <w:r>
        <w:rPr>
          <w:rFonts w:ascii="Times New Roman" w:hAnsi="Times New Roman"/>
          <w:bCs/>
          <w:szCs w:val="28"/>
          <w:lang w:val="ru-RU"/>
        </w:rPr>
        <w:t xml:space="preserve"> </w:t>
      </w:r>
      <w:proofErr w:type="spellStart"/>
      <w:r w:rsidR="00360CAF" w:rsidRPr="00DB3F05">
        <w:rPr>
          <w:rFonts w:ascii="Times New Roman" w:hAnsi="Times New Roman"/>
          <w:bCs/>
          <w:szCs w:val="28"/>
          <w:lang w:val="ru-RU"/>
        </w:rPr>
        <w:t>гиперпластическими</w:t>
      </w:r>
      <w:proofErr w:type="spellEnd"/>
      <w:r w:rsidR="00360CAF" w:rsidRPr="00DB3F05">
        <w:rPr>
          <w:rFonts w:ascii="Times New Roman" w:hAnsi="Times New Roman"/>
          <w:bCs/>
          <w:szCs w:val="28"/>
          <w:lang w:val="ru-RU"/>
        </w:rPr>
        <w:t xml:space="preserve"> проц</w:t>
      </w:r>
      <w:r w:rsidR="002C2873">
        <w:rPr>
          <w:rFonts w:ascii="Times New Roman" w:hAnsi="Times New Roman"/>
          <w:bCs/>
          <w:szCs w:val="28"/>
          <w:lang w:val="ru-RU"/>
        </w:rPr>
        <w:t xml:space="preserve">ессами эндометрия на фоне </w:t>
      </w:r>
      <w:proofErr w:type="spellStart"/>
      <w:r w:rsidR="00950DE4">
        <w:rPr>
          <w:rFonts w:ascii="Times New Roman" w:hAnsi="Times New Roman"/>
          <w:bCs/>
          <w:szCs w:val="28"/>
          <w:lang w:val="ru-RU"/>
        </w:rPr>
        <w:t>левоноргестреловой</w:t>
      </w:r>
      <w:proofErr w:type="spellEnd"/>
      <w:r w:rsidR="002C2873">
        <w:rPr>
          <w:rFonts w:ascii="Times New Roman" w:hAnsi="Times New Roman"/>
          <w:bCs/>
          <w:szCs w:val="28"/>
          <w:lang w:val="ru-RU"/>
        </w:rPr>
        <w:t xml:space="preserve"> </w:t>
      </w:r>
      <w:r w:rsidR="00360CAF" w:rsidRPr="00DB3F05">
        <w:rPr>
          <w:rFonts w:ascii="Times New Roman" w:hAnsi="Times New Roman"/>
          <w:bCs/>
          <w:szCs w:val="28"/>
          <w:lang w:val="ru-RU"/>
        </w:rPr>
        <w:t>системы Мирена</w:t>
      </w:r>
      <w:r>
        <w:rPr>
          <w:rFonts w:ascii="Times New Roman" w:hAnsi="Times New Roman"/>
          <w:bCs/>
          <w:szCs w:val="28"/>
          <w:lang w:val="ru-RU"/>
        </w:rPr>
        <w:t xml:space="preserve"> и </w:t>
      </w:r>
      <w:r w:rsidR="00DA6847">
        <w:rPr>
          <w:rFonts w:ascii="Times New Roman" w:hAnsi="Times New Roman"/>
          <w:bCs/>
          <w:szCs w:val="28"/>
          <w:lang w:val="ru-RU"/>
        </w:rPr>
        <w:t xml:space="preserve">ее </w:t>
      </w:r>
      <w:r>
        <w:rPr>
          <w:rFonts w:ascii="Times New Roman" w:hAnsi="Times New Roman"/>
          <w:bCs/>
          <w:szCs w:val="28"/>
          <w:lang w:val="ru-RU"/>
        </w:rPr>
        <w:t>влияния на показатели иммунитета.</w:t>
      </w:r>
    </w:p>
    <w:p w14:paraId="1133EAE6" w14:textId="65DCBC63" w:rsidR="005D2B5F" w:rsidRPr="009171D3" w:rsidRDefault="00932213" w:rsidP="009171D3">
      <w:pPr>
        <w:pStyle w:val="a6"/>
        <w:autoSpaceDE w:val="0"/>
        <w:autoSpaceDN w:val="0"/>
        <w:adjustRightInd w:val="0"/>
        <w:spacing w:before="30" w:after="0" w:line="360" w:lineRule="auto"/>
        <w:ind w:left="0" w:firstLine="708"/>
        <w:jc w:val="both"/>
        <w:rPr>
          <w:rFonts w:ascii="Times New Roman" w:eastAsia="TimesNewRomanPSMT" w:hAnsi="Times New Roman"/>
          <w:szCs w:val="28"/>
          <w:lang w:val="ru-RU"/>
        </w:rPr>
      </w:pPr>
      <w:r>
        <w:rPr>
          <w:rFonts w:ascii="Times New Roman" w:eastAsia="TimesNewRomanPSMT" w:hAnsi="Times New Roman"/>
          <w:szCs w:val="28"/>
          <w:lang w:val="ru-RU"/>
        </w:rPr>
        <w:t xml:space="preserve">6. Оценить </w:t>
      </w:r>
      <w:r w:rsidR="00CB34B9">
        <w:rPr>
          <w:rFonts w:ascii="Times New Roman" w:eastAsia="TimesNewRomanPSMT" w:hAnsi="Times New Roman"/>
          <w:szCs w:val="28"/>
          <w:lang w:val="ru-RU"/>
        </w:rPr>
        <w:t>эффективность</w:t>
      </w:r>
      <w:r w:rsidR="00360CAF">
        <w:rPr>
          <w:rFonts w:ascii="Times New Roman" w:eastAsia="TimesNewRomanPSMT" w:hAnsi="Times New Roman"/>
          <w:szCs w:val="28"/>
          <w:lang w:val="ru-RU"/>
        </w:rPr>
        <w:t xml:space="preserve"> </w:t>
      </w:r>
      <w:r w:rsidR="00DA6847">
        <w:rPr>
          <w:rFonts w:ascii="Times New Roman" w:eastAsia="TimesNewRomanPSMT" w:hAnsi="Times New Roman"/>
          <w:szCs w:val="28"/>
          <w:lang w:val="ru-RU"/>
        </w:rPr>
        <w:t xml:space="preserve">влияния </w:t>
      </w:r>
      <w:r w:rsidR="00360CAF">
        <w:rPr>
          <w:rFonts w:ascii="Times New Roman" w:eastAsia="TimesNewRomanPSMT" w:hAnsi="Times New Roman"/>
          <w:szCs w:val="28"/>
          <w:lang w:val="ru-RU"/>
        </w:rPr>
        <w:t>дифференцированной терапии</w:t>
      </w:r>
      <w:r w:rsidR="00360CAF" w:rsidRPr="009014AB">
        <w:rPr>
          <w:rFonts w:ascii="Times New Roman" w:eastAsia="TimesNewRomanPSMT" w:hAnsi="Times New Roman"/>
          <w:szCs w:val="28"/>
          <w:lang w:val="ru-RU"/>
        </w:rPr>
        <w:t xml:space="preserve"> на клиническое течение</w:t>
      </w:r>
      <w:r>
        <w:rPr>
          <w:rFonts w:ascii="Times New Roman" w:eastAsia="TimesNewRomanPSMT" w:hAnsi="Times New Roman"/>
          <w:szCs w:val="28"/>
          <w:lang w:val="ru-RU"/>
        </w:rPr>
        <w:t xml:space="preserve"> и качество жизни женщин</w:t>
      </w:r>
      <w:r w:rsidRPr="00932213">
        <w:rPr>
          <w:rFonts w:ascii="Times New Roman" w:eastAsia="TimesNewRomanPSMT" w:hAnsi="Times New Roman"/>
          <w:szCs w:val="28"/>
          <w:lang w:val="ru-RU"/>
        </w:rPr>
        <w:t xml:space="preserve"> </w:t>
      </w:r>
      <w:r>
        <w:rPr>
          <w:rFonts w:ascii="Times New Roman" w:eastAsia="TimesNewRomanPSMT" w:hAnsi="Times New Roman"/>
          <w:szCs w:val="28"/>
          <w:lang w:val="ru-RU"/>
        </w:rPr>
        <w:t xml:space="preserve">с </w:t>
      </w:r>
      <w:r w:rsidRPr="009014AB">
        <w:rPr>
          <w:rFonts w:ascii="Times New Roman" w:eastAsia="TimesNewRomanPSMT" w:hAnsi="Times New Roman"/>
          <w:szCs w:val="28"/>
          <w:lang w:val="ru-RU"/>
        </w:rPr>
        <w:t>климактерическ</w:t>
      </w:r>
      <w:r>
        <w:rPr>
          <w:rFonts w:ascii="Times New Roman" w:eastAsia="TimesNewRomanPSMT" w:hAnsi="Times New Roman"/>
          <w:szCs w:val="28"/>
          <w:lang w:val="ru-RU"/>
        </w:rPr>
        <w:t>им</w:t>
      </w:r>
      <w:r w:rsidRPr="009014AB">
        <w:rPr>
          <w:rFonts w:ascii="Times New Roman" w:eastAsia="TimesNewRomanPSMT" w:hAnsi="Times New Roman"/>
          <w:szCs w:val="28"/>
          <w:lang w:val="ru-RU"/>
        </w:rPr>
        <w:t xml:space="preserve"> синдром</w:t>
      </w:r>
      <w:r>
        <w:rPr>
          <w:rFonts w:ascii="Times New Roman" w:eastAsia="TimesNewRomanPSMT" w:hAnsi="Times New Roman"/>
          <w:szCs w:val="28"/>
          <w:lang w:val="ru-RU"/>
        </w:rPr>
        <w:t>ом</w:t>
      </w:r>
      <w:r w:rsidR="00325425">
        <w:rPr>
          <w:rFonts w:ascii="Times New Roman" w:eastAsia="TimesNewRomanPSMT" w:hAnsi="Times New Roman"/>
          <w:szCs w:val="28"/>
          <w:lang w:val="ru-RU"/>
        </w:rPr>
        <w:t>, в том числе на фоне</w:t>
      </w:r>
      <w:r>
        <w:rPr>
          <w:rFonts w:ascii="Times New Roman" w:eastAsia="TimesNewRomanPSMT" w:hAnsi="Times New Roman"/>
          <w:szCs w:val="28"/>
          <w:lang w:val="ru-RU"/>
        </w:rPr>
        <w:t xml:space="preserve"> </w:t>
      </w:r>
      <w:proofErr w:type="spellStart"/>
      <w:r>
        <w:rPr>
          <w:rFonts w:ascii="Times New Roman" w:eastAsia="TimesNewRomanPSMT" w:hAnsi="Times New Roman"/>
          <w:szCs w:val="28"/>
          <w:lang w:val="ru-RU"/>
        </w:rPr>
        <w:t>гиперплази</w:t>
      </w:r>
      <w:r w:rsidR="00325425">
        <w:rPr>
          <w:rFonts w:ascii="Times New Roman" w:eastAsia="TimesNewRomanPSMT" w:hAnsi="Times New Roman"/>
          <w:szCs w:val="28"/>
          <w:lang w:val="ru-RU"/>
        </w:rPr>
        <w:t>и</w:t>
      </w:r>
      <w:proofErr w:type="spellEnd"/>
      <w:r>
        <w:rPr>
          <w:rFonts w:ascii="Times New Roman" w:eastAsia="TimesNewRomanPSMT" w:hAnsi="Times New Roman"/>
          <w:szCs w:val="28"/>
          <w:lang w:val="ru-RU"/>
        </w:rPr>
        <w:t xml:space="preserve"> эндометрия.</w:t>
      </w:r>
    </w:p>
    <w:p w14:paraId="0DF5A348" w14:textId="77777777" w:rsidR="00360CAF" w:rsidRPr="00325425" w:rsidRDefault="00360CAF" w:rsidP="00CB34B9">
      <w:pPr>
        <w:pStyle w:val="a6"/>
        <w:spacing w:after="0" w:line="360" w:lineRule="auto"/>
        <w:ind w:left="284" w:firstLine="424"/>
        <w:jc w:val="both"/>
        <w:rPr>
          <w:rFonts w:ascii="Times New Roman" w:hAnsi="Times New Roman"/>
          <w:b/>
          <w:szCs w:val="28"/>
          <w:lang w:val="ru-RU"/>
        </w:rPr>
      </w:pPr>
      <w:r w:rsidRPr="00325425">
        <w:rPr>
          <w:rFonts w:ascii="Times New Roman" w:hAnsi="Times New Roman"/>
          <w:b/>
          <w:szCs w:val="28"/>
          <w:lang w:val="ru-RU"/>
        </w:rPr>
        <w:t>Научная новизна полученных результатов.</w:t>
      </w:r>
    </w:p>
    <w:p w14:paraId="7C3110AC" w14:textId="68ACAB57" w:rsidR="00325425" w:rsidRDefault="00325425" w:rsidP="00325425">
      <w:pPr>
        <w:spacing w:after="0" w:line="360" w:lineRule="auto"/>
        <w:ind w:firstLine="708"/>
        <w:jc w:val="both"/>
        <w:rPr>
          <w:szCs w:val="28"/>
          <w:lang w:val="ru-RU"/>
        </w:rPr>
      </w:pPr>
      <w:r>
        <w:rPr>
          <w:szCs w:val="28"/>
          <w:lang w:val="ru-RU"/>
        </w:rPr>
        <w:t xml:space="preserve">1. </w:t>
      </w:r>
      <w:r w:rsidR="00360CAF" w:rsidRPr="00325425">
        <w:rPr>
          <w:szCs w:val="28"/>
          <w:lang w:val="ru-RU"/>
        </w:rPr>
        <w:t xml:space="preserve">Впервые установлена частота и структура </w:t>
      </w:r>
      <w:proofErr w:type="spellStart"/>
      <w:r w:rsidR="00360CAF" w:rsidRPr="00325425">
        <w:rPr>
          <w:szCs w:val="28"/>
          <w:lang w:val="ru-RU"/>
        </w:rPr>
        <w:t>климактериче</w:t>
      </w:r>
      <w:r w:rsidR="00360CAF" w:rsidRPr="00325425">
        <w:rPr>
          <w:szCs w:val="28"/>
          <w:lang w:val="ru-RU"/>
        </w:rPr>
        <w:softHyphen/>
        <w:t>ского</w:t>
      </w:r>
      <w:proofErr w:type="spellEnd"/>
      <w:r w:rsidR="00360CAF" w:rsidRPr="00325425">
        <w:rPr>
          <w:szCs w:val="28"/>
          <w:lang w:val="ru-RU"/>
        </w:rPr>
        <w:t xml:space="preserve"> синдрома среди женщин пери- и </w:t>
      </w:r>
      <w:proofErr w:type="spellStart"/>
      <w:r w:rsidR="00360CAF" w:rsidRPr="00325425">
        <w:rPr>
          <w:szCs w:val="28"/>
          <w:lang w:val="ru-RU"/>
        </w:rPr>
        <w:t>постменопаузального</w:t>
      </w:r>
      <w:proofErr w:type="spellEnd"/>
      <w:r w:rsidR="00360CAF" w:rsidRPr="00325425">
        <w:rPr>
          <w:szCs w:val="28"/>
          <w:lang w:val="ru-RU"/>
        </w:rPr>
        <w:t xml:space="preserve"> периода, проживающих в различных регионах Кыргызской Республики.</w:t>
      </w:r>
      <w:r>
        <w:rPr>
          <w:szCs w:val="28"/>
          <w:lang w:val="ru-RU"/>
        </w:rPr>
        <w:t xml:space="preserve"> </w:t>
      </w:r>
      <w:r w:rsidR="00360CAF" w:rsidRPr="009014AB">
        <w:rPr>
          <w:szCs w:val="28"/>
          <w:lang w:val="ru-RU"/>
        </w:rPr>
        <w:t xml:space="preserve">Оценено влияние социо-климатических факторов, </w:t>
      </w:r>
      <w:proofErr w:type="spellStart"/>
      <w:r w:rsidR="00360CAF" w:rsidRPr="009014AB">
        <w:rPr>
          <w:szCs w:val="28"/>
          <w:lang w:val="ru-RU"/>
        </w:rPr>
        <w:t>экстраген</w:t>
      </w:r>
      <w:r w:rsidR="005D2B5F">
        <w:rPr>
          <w:szCs w:val="28"/>
          <w:lang w:val="ru-RU"/>
        </w:rPr>
        <w:t>и</w:t>
      </w:r>
      <w:r w:rsidR="00360CAF" w:rsidRPr="009014AB">
        <w:rPr>
          <w:szCs w:val="28"/>
          <w:lang w:val="ru-RU"/>
        </w:rPr>
        <w:t>тальной</w:t>
      </w:r>
      <w:proofErr w:type="spellEnd"/>
      <w:r w:rsidR="00360CAF" w:rsidRPr="009014AB">
        <w:rPr>
          <w:szCs w:val="28"/>
          <w:lang w:val="ru-RU"/>
        </w:rPr>
        <w:t xml:space="preserve"> патологии и репродуктивного </w:t>
      </w:r>
      <w:proofErr w:type="spellStart"/>
      <w:r w:rsidR="00360CAF" w:rsidRPr="009014AB">
        <w:rPr>
          <w:szCs w:val="28"/>
          <w:lang w:val="ru-RU"/>
        </w:rPr>
        <w:t>анамнеза</w:t>
      </w:r>
      <w:proofErr w:type="spellEnd"/>
      <w:r w:rsidR="00360CAF" w:rsidRPr="009014AB">
        <w:rPr>
          <w:szCs w:val="28"/>
          <w:lang w:val="ru-RU"/>
        </w:rPr>
        <w:t xml:space="preserve">, на формирование климактерических нарушений и степени их </w:t>
      </w:r>
      <w:proofErr w:type="spellStart"/>
      <w:r w:rsidR="00360CAF" w:rsidRPr="009014AB">
        <w:rPr>
          <w:szCs w:val="28"/>
          <w:lang w:val="ru-RU"/>
        </w:rPr>
        <w:t>выраженности</w:t>
      </w:r>
      <w:proofErr w:type="spellEnd"/>
      <w:r w:rsidR="00360CAF" w:rsidRPr="009014AB">
        <w:rPr>
          <w:szCs w:val="28"/>
          <w:lang w:val="ru-RU"/>
        </w:rPr>
        <w:t xml:space="preserve"> у женщин </w:t>
      </w:r>
      <w:r w:rsidR="00D16C16">
        <w:rPr>
          <w:szCs w:val="28"/>
          <w:lang w:val="ru-RU"/>
        </w:rPr>
        <w:t>р</w:t>
      </w:r>
      <w:r>
        <w:rPr>
          <w:szCs w:val="28"/>
          <w:lang w:val="ru-RU"/>
        </w:rPr>
        <w:t>еспублики</w:t>
      </w:r>
      <w:r w:rsidR="00360CAF" w:rsidRPr="009014AB">
        <w:rPr>
          <w:szCs w:val="28"/>
          <w:lang w:val="ru-RU"/>
        </w:rPr>
        <w:t>.</w:t>
      </w:r>
    </w:p>
    <w:p w14:paraId="5A7D6F9C" w14:textId="77777777" w:rsidR="00325425" w:rsidRDefault="00325425" w:rsidP="00325425">
      <w:pPr>
        <w:spacing w:after="0" w:line="360" w:lineRule="auto"/>
        <w:ind w:firstLine="708"/>
        <w:jc w:val="both"/>
        <w:rPr>
          <w:szCs w:val="28"/>
          <w:lang w:val="ru-RU"/>
        </w:rPr>
      </w:pPr>
      <w:r>
        <w:rPr>
          <w:szCs w:val="28"/>
          <w:lang w:val="ru-RU"/>
        </w:rPr>
        <w:t xml:space="preserve">2. </w:t>
      </w:r>
      <w:r w:rsidR="00360CAF" w:rsidRPr="00325425">
        <w:rPr>
          <w:szCs w:val="28"/>
          <w:lang w:val="ru-RU"/>
        </w:rPr>
        <w:t>На основании социального и медико-аналитического исследований выявлены факторы риска возникновения климактерических расстройств у женщин Кыргызской Республики.</w:t>
      </w:r>
    </w:p>
    <w:p w14:paraId="14D31627" w14:textId="4655C5A2" w:rsidR="00325425" w:rsidRDefault="00325425" w:rsidP="00325425">
      <w:pPr>
        <w:spacing w:after="0" w:line="360" w:lineRule="auto"/>
        <w:ind w:firstLine="708"/>
        <w:jc w:val="both"/>
        <w:rPr>
          <w:szCs w:val="28"/>
          <w:lang w:val="ru-RU"/>
        </w:rPr>
      </w:pPr>
      <w:r>
        <w:rPr>
          <w:szCs w:val="28"/>
          <w:lang w:val="ru-RU"/>
        </w:rPr>
        <w:t xml:space="preserve">3. </w:t>
      </w:r>
      <w:r w:rsidR="00360CAF" w:rsidRPr="00325425">
        <w:rPr>
          <w:szCs w:val="28"/>
          <w:lang w:val="ru-RU"/>
        </w:rPr>
        <w:t>Впервые в К</w:t>
      </w:r>
      <w:r w:rsidR="002C2873">
        <w:rPr>
          <w:szCs w:val="28"/>
          <w:lang w:val="ru-RU"/>
        </w:rPr>
        <w:t xml:space="preserve">ыргызской Республике </w:t>
      </w:r>
      <w:r w:rsidR="00360CAF" w:rsidRPr="00325425">
        <w:rPr>
          <w:szCs w:val="28"/>
          <w:lang w:val="ru-RU"/>
        </w:rPr>
        <w:t xml:space="preserve">в соответствии с международными рекомендациями проведено </w:t>
      </w:r>
      <w:proofErr w:type="spellStart"/>
      <w:r w:rsidR="00360CAF" w:rsidRPr="00325425">
        <w:rPr>
          <w:szCs w:val="28"/>
          <w:lang w:val="ru-RU"/>
        </w:rPr>
        <w:t>популяционное</w:t>
      </w:r>
      <w:proofErr w:type="spellEnd"/>
      <w:r w:rsidR="00360CAF" w:rsidRPr="00325425">
        <w:rPr>
          <w:szCs w:val="28"/>
          <w:lang w:val="ru-RU"/>
        </w:rPr>
        <w:t xml:space="preserve"> исследование </w:t>
      </w:r>
      <w:r>
        <w:rPr>
          <w:szCs w:val="28"/>
          <w:lang w:val="ru-RU"/>
        </w:rPr>
        <w:t>качества жизни</w:t>
      </w:r>
      <w:r w:rsidR="00360CAF" w:rsidRPr="00325425">
        <w:rPr>
          <w:szCs w:val="28"/>
          <w:lang w:val="ru-RU"/>
        </w:rPr>
        <w:t xml:space="preserve"> женщин с различным течением климактерического периода. Получены значения параметров физического функционирования, ролевого физического функционирования, жизнеспособности, психологического здоровья, социального функционирования,</w:t>
      </w:r>
      <w:r w:rsidR="00360CAF" w:rsidRPr="00325425">
        <w:rPr>
          <w:szCs w:val="28"/>
        </w:rPr>
        <w:t> </w:t>
      </w:r>
      <w:r w:rsidR="00360CAF" w:rsidRPr="00325425">
        <w:rPr>
          <w:szCs w:val="28"/>
          <w:lang w:val="ru-RU"/>
        </w:rPr>
        <w:t>боли</w:t>
      </w:r>
      <w:r w:rsidR="00360CAF" w:rsidRPr="00325425">
        <w:rPr>
          <w:szCs w:val="28"/>
        </w:rPr>
        <w:t> </w:t>
      </w:r>
      <w:r w:rsidR="00360CAF" w:rsidRPr="00325425">
        <w:rPr>
          <w:szCs w:val="28"/>
          <w:lang w:val="ru-RU"/>
        </w:rPr>
        <w:t xml:space="preserve">и общего здоровья в </w:t>
      </w:r>
      <w:proofErr w:type="spellStart"/>
      <w:r w:rsidR="00360CAF" w:rsidRPr="00325425">
        <w:rPr>
          <w:szCs w:val="28"/>
          <w:lang w:val="ru-RU"/>
        </w:rPr>
        <w:t>репрезентативной</w:t>
      </w:r>
      <w:proofErr w:type="spellEnd"/>
      <w:r w:rsidR="00360CAF" w:rsidRPr="00325425">
        <w:rPr>
          <w:szCs w:val="28"/>
          <w:lang w:val="ru-RU"/>
        </w:rPr>
        <w:t xml:space="preserve"> выборке женщин </w:t>
      </w:r>
      <w:r>
        <w:rPr>
          <w:szCs w:val="28"/>
          <w:lang w:val="ru-RU"/>
        </w:rPr>
        <w:t xml:space="preserve">республики </w:t>
      </w:r>
      <w:r w:rsidR="00360CAF" w:rsidRPr="00325425">
        <w:rPr>
          <w:szCs w:val="28"/>
          <w:lang w:val="ru-RU"/>
        </w:rPr>
        <w:t xml:space="preserve">в период менопаузы. </w:t>
      </w:r>
    </w:p>
    <w:p w14:paraId="75D8178E" w14:textId="53D0F666" w:rsidR="00D16C16" w:rsidRDefault="00325425" w:rsidP="00D16C16">
      <w:pPr>
        <w:spacing w:after="0" w:line="360" w:lineRule="auto"/>
        <w:ind w:firstLine="708"/>
        <w:jc w:val="both"/>
        <w:rPr>
          <w:szCs w:val="28"/>
          <w:lang w:val="ru-RU"/>
        </w:rPr>
      </w:pPr>
      <w:r>
        <w:rPr>
          <w:szCs w:val="28"/>
          <w:lang w:val="ru-RU"/>
        </w:rPr>
        <w:t xml:space="preserve">4. </w:t>
      </w:r>
      <w:r w:rsidR="00D16C16">
        <w:rPr>
          <w:szCs w:val="28"/>
          <w:lang w:val="ru-RU"/>
        </w:rPr>
        <w:t>Впервые и</w:t>
      </w:r>
      <w:r w:rsidR="00360CAF" w:rsidRPr="00325425">
        <w:rPr>
          <w:szCs w:val="28"/>
          <w:lang w:val="ru-RU"/>
        </w:rPr>
        <w:t xml:space="preserve">зучено состояние </w:t>
      </w:r>
      <w:proofErr w:type="spellStart"/>
      <w:r w:rsidR="00360CAF" w:rsidRPr="00325425">
        <w:rPr>
          <w:szCs w:val="28"/>
          <w:lang w:val="ru-RU"/>
        </w:rPr>
        <w:t>гуморального</w:t>
      </w:r>
      <w:proofErr w:type="spellEnd"/>
      <w:r w:rsidR="00360CAF" w:rsidRPr="00325425">
        <w:rPr>
          <w:szCs w:val="28"/>
          <w:lang w:val="ru-RU"/>
        </w:rPr>
        <w:t xml:space="preserve"> и системного иммунитета у женщин в </w:t>
      </w:r>
      <w:proofErr w:type="spellStart"/>
      <w:r w:rsidR="00360CAF" w:rsidRPr="00325425">
        <w:rPr>
          <w:szCs w:val="28"/>
          <w:lang w:val="ru-RU"/>
        </w:rPr>
        <w:t>преклимакте</w:t>
      </w:r>
      <w:r w:rsidR="00D16C16">
        <w:rPr>
          <w:szCs w:val="28"/>
          <w:lang w:val="ru-RU"/>
        </w:rPr>
        <w:t>рии</w:t>
      </w:r>
      <w:proofErr w:type="spellEnd"/>
      <w:r w:rsidR="00D16C16">
        <w:rPr>
          <w:szCs w:val="28"/>
          <w:lang w:val="ru-RU"/>
        </w:rPr>
        <w:t xml:space="preserve">, проживающих в </w:t>
      </w:r>
      <w:r w:rsidR="002C2873" w:rsidRPr="00325425">
        <w:rPr>
          <w:szCs w:val="28"/>
          <w:lang w:val="ru-RU"/>
        </w:rPr>
        <w:t>К</w:t>
      </w:r>
      <w:r w:rsidR="002C2873">
        <w:rPr>
          <w:szCs w:val="28"/>
          <w:lang w:val="ru-RU"/>
        </w:rPr>
        <w:t>ыргызской Республике</w:t>
      </w:r>
      <w:r w:rsidR="00D16C16">
        <w:rPr>
          <w:szCs w:val="28"/>
          <w:lang w:val="ru-RU"/>
        </w:rPr>
        <w:t xml:space="preserve">. </w:t>
      </w:r>
      <w:r w:rsidR="00360CAF" w:rsidRPr="00D16C16">
        <w:rPr>
          <w:szCs w:val="28"/>
          <w:lang w:val="ru-RU"/>
        </w:rPr>
        <w:t xml:space="preserve">Впервые изучено влияние </w:t>
      </w:r>
      <w:proofErr w:type="spellStart"/>
      <w:r w:rsidR="00360CAF" w:rsidRPr="00D16C16">
        <w:rPr>
          <w:szCs w:val="28"/>
          <w:lang w:val="ru-RU"/>
        </w:rPr>
        <w:t>внутриматочной</w:t>
      </w:r>
      <w:proofErr w:type="spellEnd"/>
      <w:r w:rsidR="00360CAF" w:rsidRPr="00D16C16">
        <w:rPr>
          <w:szCs w:val="28"/>
          <w:lang w:val="ru-RU"/>
        </w:rPr>
        <w:t xml:space="preserve"> </w:t>
      </w:r>
      <w:proofErr w:type="spellStart"/>
      <w:r w:rsidR="00360CAF" w:rsidRPr="00D16C16">
        <w:rPr>
          <w:szCs w:val="28"/>
          <w:lang w:val="ru-RU"/>
        </w:rPr>
        <w:t>левоноргестреловой</w:t>
      </w:r>
      <w:proofErr w:type="spellEnd"/>
      <w:r w:rsidR="00360CAF" w:rsidRPr="00D16C16">
        <w:rPr>
          <w:szCs w:val="28"/>
          <w:lang w:val="ru-RU"/>
        </w:rPr>
        <w:t xml:space="preserve"> системы "Мирена" у женщин с </w:t>
      </w:r>
      <w:proofErr w:type="spellStart"/>
      <w:r w:rsidR="00360CAF" w:rsidRPr="00D16C16">
        <w:rPr>
          <w:szCs w:val="28"/>
          <w:lang w:val="ru-RU"/>
        </w:rPr>
        <w:t>гиперплазией</w:t>
      </w:r>
      <w:proofErr w:type="spellEnd"/>
      <w:r w:rsidR="00360CAF" w:rsidRPr="00D16C16">
        <w:rPr>
          <w:szCs w:val="28"/>
          <w:lang w:val="ru-RU"/>
        </w:rPr>
        <w:t xml:space="preserve"> </w:t>
      </w:r>
      <w:r w:rsidR="00360CAF" w:rsidRPr="00D16C16">
        <w:rPr>
          <w:szCs w:val="28"/>
          <w:lang w:val="ru-RU"/>
        </w:rPr>
        <w:lastRenderedPageBreak/>
        <w:t xml:space="preserve">эндометрия на фоне </w:t>
      </w:r>
      <w:r w:rsidR="00D16C16">
        <w:rPr>
          <w:szCs w:val="28"/>
          <w:lang w:val="ru-RU"/>
        </w:rPr>
        <w:t>климактерического синдрома</w:t>
      </w:r>
      <w:r w:rsidR="00360CAF" w:rsidRPr="00D16C16">
        <w:rPr>
          <w:szCs w:val="28"/>
          <w:lang w:val="ru-RU"/>
        </w:rPr>
        <w:t xml:space="preserve"> на показатели системного и </w:t>
      </w:r>
      <w:proofErr w:type="spellStart"/>
      <w:r w:rsidR="00360CAF" w:rsidRPr="00D16C16">
        <w:rPr>
          <w:szCs w:val="28"/>
          <w:lang w:val="ru-RU"/>
        </w:rPr>
        <w:t>гуморального</w:t>
      </w:r>
      <w:proofErr w:type="spellEnd"/>
      <w:r w:rsidR="00360CAF" w:rsidRPr="00D16C16">
        <w:rPr>
          <w:szCs w:val="28"/>
          <w:lang w:val="ru-RU"/>
        </w:rPr>
        <w:t xml:space="preserve"> иммунитета.</w:t>
      </w:r>
    </w:p>
    <w:p w14:paraId="5A0E3979" w14:textId="12899607" w:rsidR="001143D7" w:rsidRDefault="004F55E7" w:rsidP="001143D7">
      <w:pPr>
        <w:spacing w:after="0" w:line="360" w:lineRule="auto"/>
        <w:ind w:firstLine="708"/>
        <w:jc w:val="both"/>
        <w:rPr>
          <w:szCs w:val="28"/>
          <w:lang w:val="ru-RU"/>
        </w:rPr>
      </w:pPr>
      <w:r>
        <w:rPr>
          <w:szCs w:val="28"/>
          <w:lang w:val="ru-RU"/>
        </w:rPr>
        <w:t>5</w:t>
      </w:r>
      <w:r w:rsidR="00D16C16">
        <w:rPr>
          <w:szCs w:val="28"/>
          <w:lang w:val="ru-RU"/>
        </w:rPr>
        <w:t xml:space="preserve">. </w:t>
      </w:r>
      <w:r w:rsidR="00360CAF" w:rsidRPr="00D16C16">
        <w:rPr>
          <w:szCs w:val="28"/>
          <w:lang w:val="ru-RU"/>
        </w:rPr>
        <w:t xml:space="preserve">Оценена эффективность индивидуализированной терапии </w:t>
      </w:r>
      <w:r w:rsidR="00D16C16">
        <w:rPr>
          <w:szCs w:val="28"/>
          <w:lang w:val="ru-RU"/>
        </w:rPr>
        <w:t>климактерического синдрома</w:t>
      </w:r>
      <w:r w:rsidR="00360CAF" w:rsidRPr="00D16C16">
        <w:rPr>
          <w:szCs w:val="28"/>
          <w:lang w:val="ru-RU"/>
        </w:rPr>
        <w:t xml:space="preserve"> в зависимости от его тяжести по клиническим показателям</w:t>
      </w:r>
      <w:r w:rsidR="001143D7">
        <w:rPr>
          <w:szCs w:val="28"/>
          <w:lang w:val="ru-RU"/>
        </w:rPr>
        <w:t>,</w:t>
      </w:r>
      <w:r w:rsidR="00360CAF" w:rsidRPr="00D16C16">
        <w:rPr>
          <w:szCs w:val="28"/>
          <w:lang w:val="ru-RU"/>
        </w:rPr>
        <w:t xml:space="preserve"> влиянию на качество жизни.</w:t>
      </w:r>
      <w:r w:rsidR="00D16C16">
        <w:rPr>
          <w:szCs w:val="28"/>
          <w:lang w:val="ru-RU"/>
        </w:rPr>
        <w:t xml:space="preserve"> </w:t>
      </w:r>
      <w:r w:rsidR="00360CAF" w:rsidRPr="00D16C16">
        <w:rPr>
          <w:szCs w:val="28"/>
          <w:lang w:val="ru-RU"/>
        </w:rPr>
        <w:t xml:space="preserve">Доказана возможность купирования </w:t>
      </w:r>
      <w:proofErr w:type="spellStart"/>
      <w:r w:rsidR="00360CAF" w:rsidRPr="00D16C16">
        <w:rPr>
          <w:szCs w:val="28"/>
          <w:lang w:val="ru-RU"/>
        </w:rPr>
        <w:t>менопаузальных</w:t>
      </w:r>
      <w:proofErr w:type="spellEnd"/>
      <w:r w:rsidR="00360CAF" w:rsidRPr="00D16C16">
        <w:rPr>
          <w:szCs w:val="28"/>
          <w:lang w:val="ru-RU"/>
        </w:rPr>
        <w:t xml:space="preserve"> расстройств </w:t>
      </w:r>
      <w:proofErr w:type="spellStart"/>
      <w:r w:rsidR="00360CAF" w:rsidRPr="00D16C16">
        <w:rPr>
          <w:szCs w:val="28"/>
          <w:lang w:val="ru-RU"/>
        </w:rPr>
        <w:t>среднетяжелого</w:t>
      </w:r>
      <w:proofErr w:type="spellEnd"/>
      <w:r w:rsidR="00360CAF" w:rsidRPr="00D16C16">
        <w:rPr>
          <w:szCs w:val="28"/>
          <w:lang w:val="ru-RU"/>
        </w:rPr>
        <w:t xml:space="preserve"> и тяжелого течения и улучшения качества жизни у женщин с </w:t>
      </w:r>
      <w:proofErr w:type="spellStart"/>
      <w:r w:rsidR="00360CAF" w:rsidRPr="00D16C16">
        <w:rPr>
          <w:szCs w:val="28"/>
          <w:lang w:val="ru-RU"/>
        </w:rPr>
        <w:t>гиперпластическими</w:t>
      </w:r>
      <w:proofErr w:type="spellEnd"/>
      <w:r w:rsidR="00360CAF" w:rsidRPr="00D16C16">
        <w:rPr>
          <w:szCs w:val="28"/>
          <w:lang w:val="ru-RU"/>
        </w:rPr>
        <w:t xml:space="preserve"> процессами эндометрия.</w:t>
      </w:r>
    </w:p>
    <w:p w14:paraId="2A484EF6" w14:textId="3BCF5A2B" w:rsidR="00360CAF" w:rsidRPr="001143D7" w:rsidRDefault="004F55E7" w:rsidP="001143D7">
      <w:pPr>
        <w:spacing w:after="0" w:line="360" w:lineRule="auto"/>
        <w:ind w:firstLine="708"/>
        <w:jc w:val="both"/>
        <w:rPr>
          <w:szCs w:val="28"/>
          <w:lang w:val="ru-RU"/>
        </w:rPr>
      </w:pPr>
      <w:r>
        <w:rPr>
          <w:szCs w:val="28"/>
          <w:lang w:val="ru-RU"/>
        </w:rPr>
        <w:t>6</w:t>
      </w:r>
      <w:r w:rsidR="001143D7">
        <w:rPr>
          <w:szCs w:val="28"/>
          <w:lang w:val="ru-RU"/>
        </w:rPr>
        <w:t xml:space="preserve">. </w:t>
      </w:r>
      <w:r w:rsidR="00360CAF" w:rsidRPr="001143D7">
        <w:rPr>
          <w:szCs w:val="28"/>
          <w:lang w:val="ru-RU"/>
        </w:rPr>
        <w:t>Доказана эффективность комплексного подхода к сопровождению пациенто</w:t>
      </w:r>
      <w:r w:rsidR="00D16C16" w:rsidRPr="001143D7">
        <w:rPr>
          <w:szCs w:val="28"/>
          <w:lang w:val="ru-RU"/>
        </w:rPr>
        <w:t>в</w:t>
      </w:r>
      <w:r w:rsidR="00360CAF" w:rsidRPr="001143D7">
        <w:rPr>
          <w:szCs w:val="28"/>
          <w:lang w:val="ru-RU"/>
        </w:rPr>
        <w:t xml:space="preserve"> с отягощенным течением </w:t>
      </w:r>
      <w:proofErr w:type="spellStart"/>
      <w:r w:rsidR="00360CAF" w:rsidRPr="001143D7">
        <w:rPr>
          <w:szCs w:val="28"/>
          <w:lang w:val="ru-RU"/>
        </w:rPr>
        <w:t>климактерия</w:t>
      </w:r>
      <w:proofErr w:type="spellEnd"/>
      <w:r w:rsidR="00D16C16" w:rsidRPr="001143D7">
        <w:rPr>
          <w:szCs w:val="28"/>
          <w:lang w:val="ru-RU"/>
        </w:rPr>
        <w:t>,</w:t>
      </w:r>
      <w:r w:rsidR="00360CAF" w:rsidRPr="001143D7">
        <w:rPr>
          <w:szCs w:val="28"/>
          <w:lang w:val="ru-RU"/>
        </w:rPr>
        <w:t xml:space="preserve"> заключающегося в комбинации гормональной </w:t>
      </w:r>
      <w:proofErr w:type="spellStart"/>
      <w:r w:rsidR="00360CAF" w:rsidRPr="001143D7">
        <w:rPr>
          <w:szCs w:val="28"/>
          <w:lang w:val="ru-RU"/>
        </w:rPr>
        <w:t>заместительной</w:t>
      </w:r>
      <w:proofErr w:type="spellEnd"/>
      <w:r w:rsidR="00360CAF" w:rsidRPr="001143D7">
        <w:rPr>
          <w:szCs w:val="28"/>
          <w:lang w:val="ru-RU"/>
        </w:rPr>
        <w:t xml:space="preserve"> терапии с методами </w:t>
      </w:r>
      <w:proofErr w:type="spellStart"/>
      <w:r w:rsidR="00360CAF" w:rsidRPr="001143D7">
        <w:rPr>
          <w:szCs w:val="28"/>
          <w:lang w:val="ru-RU"/>
        </w:rPr>
        <w:t>нефармакологической</w:t>
      </w:r>
      <w:proofErr w:type="spellEnd"/>
      <w:r w:rsidR="00360CAF" w:rsidRPr="001143D7">
        <w:rPr>
          <w:szCs w:val="28"/>
          <w:lang w:val="ru-RU"/>
        </w:rPr>
        <w:t xml:space="preserve"> коррекции - образовательной программой «Школа климакса» и индивидуальным психологическим консультированием, направленными на гармонизацию </w:t>
      </w:r>
      <w:proofErr w:type="spellStart"/>
      <w:r w:rsidR="00360CAF" w:rsidRPr="001143D7">
        <w:rPr>
          <w:szCs w:val="28"/>
          <w:lang w:val="ru-RU"/>
        </w:rPr>
        <w:t>психоэмоционального</w:t>
      </w:r>
      <w:proofErr w:type="spellEnd"/>
      <w:r w:rsidR="00360CAF" w:rsidRPr="001143D7">
        <w:rPr>
          <w:szCs w:val="28"/>
          <w:lang w:val="ru-RU"/>
        </w:rPr>
        <w:t xml:space="preserve"> с</w:t>
      </w:r>
      <w:r w:rsidR="002C2873">
        <w:rPr>
          <w:szCs w:val="28"/>
          <w:lang w:val="ru-RU"/>
        </w:rPr>
        <w:t xml:space="preserve">остояния больных и улучшение </w:t>
      </w:r>
      <w:r w:rsidR="00D16C16" w:rsidRPr="001143D7">
        <w:rPr>
          <w:szCs w:val="28"/>
          <w:lang w:val="ru-RU"/>
        </w:rPr>
        <w:t>качества жизни</w:t>
      </w:r>
      <w:r w:rsidR="00360CAF" w:rsidRPr="001143D7">
        <w:rPr>
          <w:szCs w:val="28"/>
          <w:lang w:val="ru-RU"/>
        </w:rPr>
        <w:t>.</w:t>
      </w:r>
      <w:r w:rsidR="00D16C16" w:rsidRPr="001143D7">
        <w:rPr>
          <w:szCs w:val="28"/>
          <w:lang w:val="ru-RU"/>
        </w:rPr>
        <w:t xml:space="preserve"> </w:t>
      </w:r>
      <w:r w:rsidR="00360CAF" w:rsidRPr="001143D7">
        <w:rPr>
          <w:szCs w:val="28"/>
          <w:lang w:val="ru-RU"/>
        </w:rPr>
        <w:t xml:space="preserve">Впервые оценено соматическое состояние и качество жизни женщин в отдаленный период после приема </w:t>
      </w:r>
      <w:proofErr w:type="spellStart"/>
      <w:r w:rsidR="00360CAF" w:rsidRPr="001143D7">
        <w:rPr>
          <w:szCs w:val="28"/>
          <w:lang w:val="ru-RU"/>
        </w:rPr>
        <w:t>заместительной</w:t>
      </w:r>
      <w:proofErr w:type="spellEnd"/>
      <w:r w:rsidR="00360CAF" w:rsidRPr="001143D7">
        <w:rPr>
          <w:szCs w:val="28"/>
          <w:lang w:val="ru-RU"/>
        </w:rPr>
        <w:t xml:space="preserve"> гормональной терапии.</w:t>
      </w:r>
    </w:p>
    <w:p w14:paraId="6FCFF8A5" w14:textId="0EDF895A" w:rsidR="001143D7" w:rsidRDefault="00360CAF" w:rsidP="005D2B5F">
      <w:pPr>
        <w:keepNext/>
        <w:keepLines/>
        <w:spacing w:before="30" w:after="0" w:line="360" w:lineRule="auto"/>
        <w:ind w:firstLine="708"/>
        <w:jc w:val="both"/>
        <w:rPr>
          <w:szCs w:val="28"/>
          <w:lang w:val="ru-RU"/>
        </w:rPr>
      </w:pPr>
      <w:r w:rsidRPr="009014AB">
        <w:rPr>
          <w:rFonts w:eastAsia="Times New Roman" w:cs="Times New Roman"/>
          <w:b/>
          <w:bCs/>
          <w:color w:val="000000"/>
          <w:szCs w:val="28"/>
          <w:lang w:val="ru-RU" w:eastAsia="ru-RU"/>
        </w:rPr>
        <w:lastRenderedPageBreak/>
        <w:t>Практическая значимость</w:t>
      </w:r>
      <w:r w:rsidRPr="009014AB">
        <w:rPr>
          <w:rFonts w:eastAsia="Times New Roman" w:cs="Times New Roman"/>
          <w:b/>
          <w:bCs/>
          <w:color w:val="000000"/>
          <w:szCs w:val="28"/>
          <w:lang w:eastAsia="ru-RU"/>
        </w:rPr>
        <w:t> </w:t>
      </w:r>
      <w:r w:rsidRPr="009014AB">
        <w:rPr>
          <w:rFonts w:eastAsia="Times New Roman" w:cs="Times New Roman"/>
          <w:b/>
          <w:color w:val="000000"/>
          <w:szCs w:val="28"/>
          <w:lang w:val="ru-RU" w:eastAsia="ru-RU"/>
        </w:rPr>
        <w:t>полученных результатов</w:t>
      </w:r>
      <w:r w:rsidR="00101746">
        <w:rPr>
          <w:rFonts w:eastAsia="Times New Roman" w:cs="Times New Roman"/>
          <w:b/>
          <w:color w:val="000000"/>
          <w:szCs w:val="28"/>
          <w:lang w:val="ru-RU" w:eastAsia="ru-RU"/>
        </w:rPr>
        <w:t>.</w:t>
      </w:r>
      <w:r w:rsidR="005D2B5F">
        <w:rPr>
          <w:rFonts w:eastAsia="Times New Roman" w:cs="Times New Roman"/>
          <w:b/>
          <w:color w:val="000000"/>
          <w:szCs w:val="28"/>
          <w:lang w:val="ru-RU" w:eastAsia="ru-RU"/>
        </w:rPr>
        <w:t xml:space="preserve"> </w:t>
      </w:r>
      <w:r w:rsidRPr="001143D7">
        <w:rPr>
          <w:szCs w:val="28"/>
          <w:lang w:val="ru-RU"/>
        </w:rPr>
        <w:t xml:space="preserve">В результате проведенного комплексного обследования женщин в период менопаузы, проживающих в Кыргызской Республике, доказано, что </w:t>
      </w:r>
      <w:r w:rsidR="001143D7">
        <w:rPr>
          <w:szCs w:val="28"/>
          <w:lang w:val="ru-RU"/>
        </w:rPr>
        <w:t>качество жизни</w:t>
      </w:r>
      <w:r w:rsidRPr="001143D7">
        <w:rPr>
          <w:szCs w:val="28"/>
          <w:lang w:val="ru-RU"/>
        </w:rPr>
        <w:t xml:space="preserve"> пациенто</w:t>
      </w:r>
      <w:r w:rsidR="001143D7">
        <w:rPr>
          <w:szCs w:val="28"/>
          <w:lang w:val="ru-RU"/>
        </w:rPr>
        <w:t>в</w:t>
      </w:r>
      <w:r w:rsidRPr="001143D7">
        <w:rPr>
          <w:szCs w:val="28"/>
          <w:lang w:val="ru-RU"/>
        </w:rPr>
        <w:t xml:space="preserve"> с патологическим течением </w:t>
      </w:r>
      <w:proofErr w:type="spellStart"/>
      <w:r w:rsidRPr="001143D7">
        <w:rPr>
          <w:szCs w:val="28"/>
          <w:lang w:val="ru-RU"/>
        </w:rPr>
        <w:t>климактерия</w:t>
      </w:r>
      <w:proofErr w:type="spellEnd"/>
      <w:r w:rsidRPr="001143D7">
        <w:rPr>
          <w:szCs w:val="28"/>
          <w:lang w:val="ru-RU"/>
        </w:rPr>
        <w:t xml:space="preserve"> определяется не только их соматическим статусом, но и </w:t>
      </w:r>
      <w:proofErr w:type="spellStart"/>
      <w:r w:rsidRPr="001143D7">
        <w:rPr>
          <w:szCs w:val="28"/>
          <w:lang w:val="ru-RU"/>
        </w:rPr>
        <w:t>психоэмоциональным</w:t>
      </w:r>
      <w:proofErr w:type="spellEnd"/>
      <w:r w:rsidRPr="001143D7">
        <w:rPr>
          <w:szCs w:val="28"/>
          <w:lang w:val="ru-RU"/>
        </w:rPr>
        <w:t xml:space="preserve"> состоянием. Выделены факторы, ассоциированные с уровнем </w:t>
      </w:r>
      <w:r w:rsidR="001143D7">
        <w:rPr>
          <w:szCs w:val="28"/>
          <w:lang w:val="ru-RU"/>
        </w:rPr>
        <w:t xml:space="preserve">качества жизни </w:t>
      </w:r>
      <w:r w:rsidRPr="001143D7">
        <w:rPr>
          <w:szCs w:val="28"/>
          <w:lang w:val="ru-RU"/>
        </w:rPr>
        <w:t>пациенто</w:t>
      </w:r>
      <w:r w:rsidR="001143D7">
        <w:rPr>
          <w:szCs w:val="28"/>
          <w:lang w:val="ru-RU"/>
        </w:rPr>
        <w:t>в</w:t>
      </w:r>
      <w:r w:rsidRPr="001143D7">
        <w:rPr>
          <w:szCs w:val="28"/>
          <w:lang w:val="ru-RU"/>
        </w:rPr>
        <w:t xml:space="preserve"> с </w:t>
      </w:r>
      <w:r w:rsidR="001143D7">
        <w:rPr>
          <w:szCs w:val="28"/>
          <w:lang w:val="ru-RU"/>
        </w:rPr>
        <w:t>климактерическим синдромом</w:t>
      </w:r>
      <w:r w:rsidRPr="001143D7">
        <w:rPr>
          <w:szCs w:val="28"/>
          <w:lang w:val="ru-RU"/>
        </w:rPr>
        <w:t xml:space="preserve">, и определены переменные, значимые для разработки практических рекомендаций, направленных на повышение эффективности терапии и улучшение </w:t>
      </w:r>
      <w:r w:rsidR="001143D7">
        <w:rPr>
          <w:szCs w:val="28"/>
          <w:lang w:val="ru-RU"/>
        </w:rPr>
        <w:t>качества жизни</w:t>
      </w:r>
      <w:r w:rsidRPr="001143D7">
        <w:rPr>
          <w:szCs w:val="28"/>
          <w:lang w:val="ru-RU"/>
        </w:rPr>
        <w:t xml:space="preserve"> женщин с климактерическим синдромом</w:t>
      </w:r>
      <w:r w:rsidR="001143D7">
        <w:rPr>
          <w:szCs w:val="28"/>
          <w:lang w:val="ru-RU"/>
        </w:rPr>
        <w:t>.</w:t>
      </w:r>
    </w:p>
    <w:p w14:paraId="2F5A7148" w14:textId="36CAC7CC" w:rsidR="00360CAF" w:rsidRPr="001143D7" w:rsidRDefault="00360CAF" w:rsidP="001143D7">
      <w:pPr>
        <w:spacing w:after="0" w:line="360" w:lineRule="auto"/>
        <w:ind w:firstLine="708"/>
        <w:jc w:val="both"/>
        <w:rPr>
          <w:szCs w:val="28"/>
          <w:lang w:val="ru-RU"/>
        </w:rPr>
      </w:pPr>
      <w:r w:rsidRPr="001143D7">
        <w:rPr>
          <w:szCs w:val="28"/>
          <w:lang w:val="ru-RU"/>
        </w:rPr>
        <w:t>Для практического здравоохранения разработана шкала прогнозирования течения климакса у женщин, проживающих в Кыргызской Республике, и система диагностики, профилактики и лечения климактерических нарушений у разного контингента женщин.</w:t>
      </w:r>
      <w:r w:rsidR="000F344D">
        <w:rPr>
          <w:szCs w:val="28"/>
          <w:lang w:val="ru-RU"/>
        </w:rPr>
        <w:t xml:space="preserve"> </w:t>
      </w:r>
      <w:r w:rsidRPr="001143D7">
        <w:rPr>
          <w:szCs w:val="28"/>
          <w:lang w:val="ru-RU"/>
        </w:rPr>
        <w:t>Разработаны методические рекомендации по профилактике, диагностике и лечению климактерических нарушений.</w:t>
      </w:r>
      <w:r w:rsidR="000F344D">
        <w:rPr>
          <w:szCs w:val="28"/>
          <w:lang w:val="ru-RU"/>
        </w:rPr>
        <w:t xml:space="preserve"> </w:t>
      </w:r>
      <w:r w:rsidRPr="001143D7">
        <w:rPr>
          <w:szCs w:val="28"/>
          <w:lang w:val="ru-RU"/>
        </w:rPr>
        <w:t xml:space="preserve">Апробирован и внедрён метод лечения </w:t>
      </w:r>
      <w:r w:rsidR="001143D7">
        <w:rPr>
          <w:szCs w:val="28"/>
          <w:lang w:val="ru-RU"/>
        </w:rPr>
        <w:t>климактерического синдрома</w:t>
      </w:r>
      <w:r w:rsidRPr="001143D7">
        <w:rPr>
          <w:szCs w:val="28"/>
          <w:lang w:val="ru-RU"/>
        </w:rPr>
        <w:t xml:space="preserve"> у женщин с </w:t>
      </w:r>
      <w:proofErr w:type="spellStart"/>
      <w:r w:rsidRPr="001143D7">
        <w:rPr>
          <w:szCs w:val="28"/>
          <w:lang w:val="ru-RU"/>
        </w:rPr>
        <w:t>гиперплазией</w:t>
      </w:r>
      <w:proofErr w:type="spellEnd"/>
      <w:r w:rsidRPr="001143D7">
        <w:rPr>
          <w:szCs w:val="28"/>
          <w:lang w:val="ru-RU"/>
        </w:rPr>
        <w:t xml:space="preserve"> эндометрия </w:t>
      </w:r>
      <w:r w:rsidRPr="00E23119">
        <w:rPr>
          <w:szCs w:val="28"/>
          <w:lang w:val="ru-RU"/>
        </w:rPr>
        <w:t xml:space="preserve">путем </w:t>
      </w:r>
      <w:proofErr w:type="spellStart"/>
      <w:r w:rsidRPr="00E23119">
        <w:rPr>
          <w:szCs w:val="28"/>
          <w:lang w:val="ru-RU"/>
        </w:rPr>
        <w:t>левоноргестреловой</w:t>
      </w:r>
      <w:proofErr w:type="spellEnd"/>
      <w:r w:rsidRPr="00E23119">
        <w:rPr>
          <w:szCs w:val="28"/>
          <w:lang w:val="ru-RU"/>
        </w:rPr>
        <w:t xml:space="preserve"> </w:t>
      </w:r>
      <w:proofErr w:type="spellStart"/>
      <w:r w:rsidRPr="001143D7">
        <w:rPr>
          <w:szCs w:val="28"/>
          <w:lang w:val="ru-RU"/>
        </w:rPr>
        <w:t>внутриматочной</w:t>
      </w:r>
      <w:proofErr w:type="spellEnd"/>
      <w:r w:rsidRPr="001143D7">
        <w:rPr>
          <w:szCs w:val="28"/>
          <w:lang w:val="ru-RU"/>
        </w:rPr>
        <w:t xml:space="preserve"> спирали и </w:t>
      </w:r>
      <w:proofErr w:type="spellStart"/>
      <w:r w:rsidR="005D2B5F">
        <w:rPr>
          <w:szCs w:val="28"/>
          <w:lang w:val="ru-RU"/>
        </w:rPr>
        <w:t>менопаузальной</w:t>
      </w:r>
      <w:proofErr w:type="spellEnd"/>
      <w:r w:rsidR="005D2B5F">
        <w:rPr>
          <w:szCs w:val="28"/>
          <w:lang w:val="ru-RU"/>
        </w:rPr>
        <w:t xml:space="preserve"> </w:t>
      </w:r>
      <w:proofErr w:type="spellStart"/>
      <w:r w:rsidR="005D2B5F">
        <w:rPr>
          <w:szCs w:val="28"/>
          <w:lang w:val="ru-RU"/>
        </w:rPr>
        <w:t>гомональной</w:t>
      </w:r>
      <w:proofErr w:type="spellEnd"/>
      <w:r w:rsidR="005D2B5F">
        <w:rPr>
          <w:szCs w:val="28"/>
          <w:lang w:val="ru-RU"/>
        </w:rPr>
        <w:t xml:space="preserve"> терапии</w:t>
      </w:r>
      <w:r w:rsidRPr="001143D7">
        <w:rPr>
          <w:szCs w:val="28"/>
          <w:lang w:val="ru-RU"/>
        </w:rPr>
        <w:t>.</w:t>
      </w:r>
    </w:p>
    <w:p w14:paraId="39C0AA95" w14:textId="7BEB65D0" w:rsidR="000F344D" w:rsidRDefault="00360CAF" w:rsidP="000F344D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szCs w:val="28"/>
          <w:lang w:val="ru-RU"/>
        </w:rPr>
      </w:pPr>
      <w:r w:rsidRPr="001143D7">
        <w:rPr>
          <w:color w:val="000000"/>
          <w:szCs w:val="28"/>
          <w:lang w:val="ru-RU"/>
        </w:rPr>
        <w:t xml:space="preserve">Получены </w:t>
      </w:r>
      <w:proofErr w:type="spellStart"/>
      <w:r w:rsidRPr="001143D7">
        <w:rPr>
          <w:color w:val="000000"/>
          <w:szCs w:val="28"/>
          <w:lang w:val="ru-RU"/>
        </w:rPr>
        <w:t>популяционные</w:t>
      </w:r>
      <w:proofErr w:type="spellEnd"/>
      <w:r w:rsidRPr="001143D7">
        <w:rPr>
          <w:color w:val="000000"/>
          <w:szCs w:val="28"/>
          <w:lang w:val="ru-RU"/>
        </w:rPr>
        <w:t xml:space="preserve"> показатели качества жизни на модели </w:t>
      </w:r>
      <w:proofErr w:type="spellStart"/>
      <w:r w:rsidRPr="001143D7">
        <w:rPr>
          <w:color w:val="000000"/>
          <w:szCs w:val="28"/>
          <w:lang w:val="ru-RU"/>
        </w:rPr>
        <w:t>репрезентативной</w:t>
      </w:r>
      <w:proofErr w:type="spellEnd"/>
      <w:r w:rsidRPr="001143D7">
        <w:rPr>
          <w:color w:val="000000"/>
          <w:szCs w:val="28"/>
          <w:lang w:val="ru-RU"/>
        </w:rPr>
        <w:t xml:space="preserve"> выборки</w:t>
      </w:r>
      <w:r w:rsidRPr="001143D7">
        <w:rPr>
          <w:szCs w:val="28"/>
          <w:lang w:val="ru-RU"/>
        </w:rPr>
        <w:t xml:space="preserve"> жительниц </w:t>
      </w:r>
      <w:r w:rsidR="002C2873" w:rsidRPr="00325425">
        <w:rPr>
          <w:szCs w:val="28"/>
          <w:lang w:val="ru-RU"/>
        </w:rPr>
        <w:t>К</w:t>
      </w:r>
      <w:r w:rsidR="002C2873">
        <w:rPr>
          <w:szCs w:val="28"/>
          <w:lang w:val="ru-RU"/>
        </w:rPr>
        <w:t>ыргызской Республике</w:t>
      </w:r>
      <w:r w:rsidRPr="001143D7">
        <w:rPr>
          <w:szCs w:val="28"/>
          <w:lang w:val="ru-RU"/>
        </w:rPr>
        <w:t xml:space="preserve"> в период менопаузы</w:t>
      </w:r>
      <w:r w:rsidR="001143D7">
        <w:rPr>
          <w:szCs w:val="28"/>
          <w:lang w:val="ru-RU"/>
        </w:rPr>
        <w:t>, которые</w:t>
      </w:r>
      <w:r w:rsidRPr="001143D7">
        <w:rPr>
          <w:szCs w:val="28"/>
          <w:lang w:val="ru-RU"/>
        </w:rPr>
        <w:t xml:space="preserve"> могут быть использованы в дальнейших </w:t>
      </w:r>
      <w:proofErr w:type="spellStart"/>
      <w:r w:rsidRPr="001143D7">
        <w:rPr>
          <w:szCs w:val="28"/>
          <w:lang w:val="ru-RU"/>
        </w:rPr>
        <w:t>популяционных</w:t>
      </w:r>
      <w:proofErr w:type="spellEnd"/>
      <w:r w:rsidRPr="001143D7">
        <w:rPr>
          <w:szCs w:val="28"/>
          <w:lang w:val="ru-RU"/>
        </w:rPr>
        <w:t xml:space="preserve"> исследованиях, а также в</w:t>
      </w:r>
      <w:r w:rsidRPr="001143D7">
        <w:rPr>
          <w:szCs w:val="28"/>
        </w:rPr>
        <w:t> </w:t>
      </w:r>
      <w:r w:rsidRPr="001143D7">
        <w:rPr>
          <w:szCs w:val="28"/>
          <w:lang w:val="ru-RU"/>
        </w:rPr>
        <w:t>клинической</w:t>
      </w:r>
      <w:r w:rsidRPr="001143D7">
        <w:rPr>
          <w:szCs w:val="28"/>
        </w:rPr>
        <w:t> </w:t>
      </w:r>
      <w:r w:rsidRPr="001143D7">
        <w:rPr>
          <w:szCs w:val="28"/>
          <w:lang w:val="ru-RU"/>
        </w:rPr>
        <w:t>пра</w:t>
      </w:r>
      <w:r w:rsidR="001143D7">
        <w:rPr>
          <w:szCs w:val="28"/>
          <w:lang w:val="ru-RU"/>
        </w:rPr>
        <w:t>ктике для сравнения параметров качества жизни</w:t>
      </w:r>
      <w:r w:rsidRPr="001143D7">
        <w:rPr>
          <w:szCs w:val="28"/>
          <w:lang w:val="ru-RU"/>
        </w:rPr>
        <w:t xml:space="preserve"> больных с нормативными показателями.</w:t>
      </w:r>
    </w:p>
    <w:p w14:paraId="5E461039" w14:textId="1C5FBA06" w:rsidR="00EC65DE" w:rsidRPr="00EC65DE" w:rsidRDefault="00EC65DE" w:rsidP="00EC65DE">
      <w:pPr>
        <w:pStyle w:val="a6"/>
        <w:keepNext/>
        <w:spacing w:before="30" w:after="0" w:line="360" w:lineRule="auto"/>
        <w:ind w:left="0" w:firstLine="708"/>
        <w:jc w:val="both"/>
        <w:rPr>
          <w:rFonts w:ascii="Times New Roman" w:hAnsi="Times New Roman"/>
          <w:szCs w:val="28"/>
          <w:lang w:val="ru-RU"/>
        </w:rPr>
      </w:pPr>
      <w:r w:rsidRPr="009014AB">
        <w:rPr>
          <w:rFonts w:ascii="Times New Roman" w:hAnsi="Times New Roman"/>
          <w:szCs w:val="28"/>
          <w:lang w:val="ru-RU"/>
        </w:rPr>
        <w:t xml:space="preserve">Разработанная система прогнозирования, профилактики и лечения климактерического </w:t>
      </w:r>
      <w:r>
        <w:rPr>
          <w:rFonts w:ascii="Times New Roman" w:hAnsi="Times New Roman"/>
          <w:szCs w:val="28"/>
          <w:lang w:val="ru-RU"/>
        </w:rPr>
        <w:t>синдрома внедрен</w:t>
      </w:r>
      <w:r w:rsidR="005D2B5F">
        <w:rPr>
          <w:rFonts w:ascii="Times New Roman" w:hAnsi="Times New Roman"/>
          <w:szCs w:val="28"/>
          <w:lang w:val="ru-RU"/>
        </w:rPr>
        <w:t>а</w:t>
      </w:r>
      <w:r w:rsidRPr="009014AB">
        <w:rPr>
          <w:rFonts w:ascii="Times New Roman" w:hAnsi="Times New Roman"/>
          <w:szCs w:val="28"/>
          <w:lang w:val="ru-RU"/>
        </w:rPr>
        <w:t xml:space="preserve"> </w:t>
      </w:r>
      <w:r w:rsidR="005D2B5F">
        <w:rPr>
          <w:rFonts w:ascii="Times New Roman" w:hAnsi="Times New Roman"/>
          <w:szCs w:val="28"/>
          <w:lang w:val="ru-RU"/>
        </w:rPr>
        <w:t>в</w:t>
      </w:r>
      <w:r w:rsidRPr="009014AB">
        <w:rPr>
          <w:rFonts w:ascii="Times New Roman" w:hAnsi="Times New Roman"/>
          <w:szCs w:val="28"/>
          <w:lang w:val="ru-RU"/>
        </w:rPr>
        <w:t xml:space="preserve"> организации</w:t>
      </w:r>
      <w:r>
        <w:rPr>
          <w:rFonts w:ascii="Times New Roman" w:hAnsi="Times New Roman"/>
          <w:szCs w:val="28"/>
          <w:lang w:val="ru-RU"/>
        </w:rPr>
        <w:t xml:space="preserve"> здравоохранения</w:t>
      </w:r>
      <w:r w:rsidRPr="009014AB">
        <w:rPr>
          <w:rFonts w:ascii="Times New Roman" w:hAnsi="Times New Roman"/>
          <w:szCs w:val="28"/>
          <w:lang w:val="ru-RU"/>
        </w:rPr>
        <w:t xml:space="preserve"> Кыргызской Республики. Внедрен метод лечения климактерического </w:t>
      </w:r>
      <w:r>
        <w:rPr>
          <w:rFonts w:ascii="Times New Roman" w:hAnsi="Times New Roman"/>
          <w:szCs w:val="28"/>
          <w:lang w:val="ru-RU"/>
        </w:rPr>
        <w:t>синдрома</w:t>
      </w:r>
      <w:r w:rsidRPr="009014AB">
        <w:rPr>
          <w:rFonts w:ascii="Times New Roman" w:hAnsi="Times New Roman"/>
          <w:szCs w:val="28"/>
          <w:lang w:val="ru-RU"/>
        </w:rPr>
        <w:t xml:space="preserve"> у женщин с </w:t>
      </w:r>
      <w:proofErr w:type="spellStart"/>
      <w:r w:rsidRPr="009014AB">
        <w:rPr>
          <w:rFonts w:ascii="Times New Roman" w:hAnsi="Times New Roman"/>
          <w:szCs w:val="28"/>
          <w:lang w:val="ru-RU"/>
        </w:rPr>
        <w:t>гиперплазией</w:t>
      </w:r>
      <w:proofErr w:type="spellEnd"/>
      <w:r w:rsidRPr="009014AB">
        <w:rPr>
          <w:rFonts w:ascii="Times New Roman" w:hAnsi="Times New Roman"/>
          <w:szCs w:val="28"/>
          <w:lang w:val="ru-RU"/>
        </w:rPr>
        <w:t xml:space="preserve"> эндометрия путем </w:t>
      </w:r>
      <w:proofErr w:type="spellStart"/>
      <w:r w:rsidRPr="00E23119">
        <w:rPr>
          <w:rFonts w:ascii="Times New Roman" w:hAnsi="Times New Roman"/>
          <w:szCs w:val="28"/>
          <w:lang w:val="ru-RU"/>
        </w:rPr>
        <w:lastRenderedPageBreak/>
        <w:t>левоноргестреловой</w:t>
      </w:r>
      <w:proofErr w:type="spellEnd"/>
      <w:r w:rsidRPr="00E23119">
        <w:rPr>
          <w:rFonts w:ascii="Times New Roman" w:hAnsi="Times New Roman"/>
          <w:szCs w:val="28"/>
          <w:lang w:val="ru-RU"/>
        </w:rPr>
        <w:t xml:space="preserve"> </w:t>
      </w:r>
      <w:proofErr w:type="spellStart"/>
      <w:r w:rsidRPr="009014AB">
        <w:rPr>
          <w:rFonts w:ascii="Times New Roman" w:hAnsi="Times New Roman"/>
          <w:szCs w:val="28"/>
          <w:lang w:val="ru-RU"/>
        </w:rPr>
        <w:t>внутриматочной</w:t>
      </w:r>
      <w:proofErr w:type="spellEnd"/>
      <w:r w:rsidRPr="009014AB">
        <w:rPr>
          <w:rFonts w:ascii="Times New Roman" w:hAnsi="Times New Roman"/>
          <w:szCs w:val="28"/>
          <w:lang w:val="ru-RU"/>
        </w:rPr>
        <w:t xml:space="preserve"> спирали и </w:t>
      </w:r>
      <w:proofErr w:type="spellStart"/>
      <w:r w:rsidR="00BB34D5">
        <w:rPr>
          <w:rFonts w:ascii="Times New Roman" w:hAnsi="Times New Roman"/>
          <w:szCs w:val="28"/>
          <w:lang w:val="ru-RU"/>
        </w:rPr>
        <w:t>менопаузальной</w:t>
      </w:r>
      <w:proofErr w:type="spellEnd"/>
      <w:r w:rsidR="00BB34D5">
        <w:rPr>
          <w:rFonts w:ascii="Times New Roman" w:hAnsi="Times New Roman"/>
          <w:szCs w:val="28"/>
          <w:lang w:val="ru-RU"/>
        </w:rPr>
        <w:t xml:space="preserve"> гормональной терапии</w:t>
      </w:r>
      <w:r w:rsidRPr="009014AB">
        <w:rPr>
          <w:rFonts w:ascii="Times New Roman" w:hAnsi="Times New Roman"/>
          <w:szCs w:val="28"/>
          <w:lang w:val="ru-RU"/>
        </w:rPr>
        <w:t xml:space="preserve">. </w:t>
      </w:r>
    </w:p>
    <w:p w14:paraId="3BB8A72E" w14:textId="799EF580" w:rsidR="00360CAF" w:rsidRPr="00EC65DE" w:rsidRDefault="00D34F46" w:rsidP="00EC65DE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 New Roman" w:cs="Times New Roman"/>
          <w:szCs w:val="28"/>
          <w:lang w:val="ru-RU"/>
        </w:rPr>
      </w:pPr>
      <w:r w:rsidRPr="009014AB">
        <w:rPr>
          <w:rFonts w:eastAsia="Times New Roman" w:cs="Times New Roman"/>
          <w:szCs w:val="28"/>
          <w:lang w:val="ru-RU"/>
        </w:rPr>
        <w:t xml:space="preserve">Изданы </w:t>
      </w:r>
      <w:r w:rsidR="00EC65DE">
        <w:rPr>
          <w:rFonts w:eastAsia="Times New Roman" w:cs="Times New Roman"/>
          <w:szCs w:val="28"/>
          <w:lang w:val="ru-RU"/>
        </w:rPr>
        <w:t xml:space="preserve">и </w:t>
      </w:r>
      <w:r w:rsidR="00EC65DE" w:rsidRPr="009014AB">
        <w:rPr>
          <w:rFonts w:eastAsia="Times New Roman" w:cs="Times New Roman"/>
          <w:szCs w:val="28"/>
          <w:lang w:val="ru-RU"/>
        </w:rPr>
        <w:t xml:space="preserve">внедрены в практическую деятельность организаций здравоохранения Кыргызской Республики </w:t>
      </w:r>
      <w:r w:rsidRPr="009014AB">
        <w:rPr>
          <w:rFonts w:eastAsia="Times New Roman" w:cs="Times New Roman"/>
          <w:szCs w:val="28"/>
          <w:lang w:val="ru-RU"/>
        </w:rPr>
        <w:t>методические рекомендации «Климактерический синдром: особенности течения,</w:t>
      </w:r>
      <w:r w:rsidR="004708DA">
        <w:rPr>
          <w:rFonts w:eastAsia="Times New Roman" w:cs="Times New Roman"/>
          <w:szCs w:val="28"/>
          <w:lang w:val="ru-RU"/>
        </w:rPr>
        <w:t xml:space="preserve"> ведени</w:t>
      </w:r>
      <w:r w:rsidR="008A35BE">
        <w:rPr>
          <w:rFonts w:eastAsia="Times New Roman" w:cs="Times New Roman"/>
          <w:szCs w:val="28"/>
          <w:lang w:val="ru-RU"/>
        </w:rPr>
        <w:t>я</w:t>
      </w:r>
      <w:r w:rsidR="004708DA">
        <w:rPr>
          <w:rFonts w:eastAsia="Times New Roman" w:cs="Times New Roman"/>
          <w:szCs w:val="28"/>
          <w:lang w:val="ru-RU"/>
        </w:rPr>
        <w:t xml:space="preserve"> и принципы терапии»</w:t>
      </w:r>
      <w:r w:rsidR="00EC65DE">
        <w:rPr>
          <w:rFonts w:eastAsia="Times New Roman" w:cs="Times New Roman"/>
          <w:szCs w:val="28"/>
          <w:lang w:val="ru-RU"/>
        </w:rPr>
        <w:t xml:space="preserve"> </w:t>
      </w:r>
      <w:r w:rsidR="00EC65DE" w:rsidRPr="00EC65DE">
        <w:rPr>
          <w:rFonts w:eastAsia="Times New Roman" w:cs="Times New Roman"/>
          <w:color w:val="FF0000"/>
          <w:szCs w:val="28"/>
          <w:lang w:val="ru-RU"/>
        </w:rPr>
        <w:t>(акт внедрения от 02.05.2023 г.)</w:t>
      </w:r>
      <w:r w:rsidRPr="00EC65DE">
        <w:rPr>
          <w:rFonts w:eastAsia="Times New Roman" w:cs="Times New Roman"/>
          <w:color w:val="FF0000"/>
          <w:szCs w:val="28"/>
          <w:lang w:val="ru-RU"/>
        </w:rPr>
        <w:t>.</w:t>
      </w:r>
      <w:r w:rsidR="00EC65DE" w:rsidRPr="00EC65DE">
        <w:rPr>
          <w:rFonts w:eastAsia="Times New Roman" w:cs="Times New Roman"/>
          <w:color w:val="FF0000"/>
          <w:szCs w:val="28"/>
          <w:lang w:val="ru-RU"/>
        </w:rPr>
        <w:t xml:space="preserve"> </w:t>
      </w:r>
      <w:r w:rsidR="000F344D">
        <w:rPr>
          <w:rFonts w:eastAsia="Times New Roman" w:cs="Times New Roman"/>
          <w:szCs w:val="28"/>
          <w:lang w:val="ru-RU"/>
        </w:rPr>
        <w:t>М</w:t>
      </w:r>
      <w:r w:rsidR="000F344D" w:rsidRPr="009014AB">
        <w:rPr>
          <w:rFonts w:eastAsia="Times New Roman" w:cs="Times New Roman"/>
          <w:szCs w:val="28"/>
          <w:lang w:val="ru-RU"/>
        </w:rPr>
        <w:t xml:space="preserve">атериалы </w:t>
      </w:r>
      <w:r w:rsidR="009839BD">
        <w:rPr>
          <w:rFonts w:eastAsia="Times New Roman" w:cs="Times New Roman"/>
          <w:szCs w:val="28"/>
          <w:lang w:val="ru-RU"/>
        </w:rPr>
        <w:t>исследования</w:t>
      </w:r>
      <w:r w:rsidR="000F344D" w:rsidRPr="009014AB">
        <w:rPr>
          <w:rFonts w:eastAsia="Times New Roman" w:cs="Times New Roman"/>
          <w:szCs w:val="28"/>
          <w:lang w:val="ru-RU"/>
        </w:rPr>
        <w:t xml:space="preserve"> внедрены в учебный процесс кафедры акушерства и гинек</w:t>
      </w:r>
      <w:r w:rsidR="009839BD">
        <w:rPr>
          <w:rFonts w:eastAsia="Times New Roman" w:cs="Times New Roman"/>
          <w:szCs w:val="28"/>
          <w:lang w:val="ru-RU"/>
        </w:rPr>
        <w:t xml:space="preserve">ологии КГМА им. И. К. </w:t>
      </w:r>
      <w:proofErr w:type="spellStart"/>
      <w:r w:rsidR="009839BD">
        <w:rPr>
          <w:rFonts w:eastAsia="Times New Roman" w:cs="Times New Roman"/>
          <w:szCs w:val="28"/>
          <w:lang w:val="ru-RU"/>
        </w:rPr>
        <w:t>Ахунбаева</w:t>
      </w:r>
      <w:proofErr w:type="spellEnd"/>
      <w:r w:rsidR="00EC65DE">
        <w:rPr>
          <w:rFonts w:eastAsia="Times New Roman" w:cs="Times New Roman"/>
          <w:szCs w:val="28"/>
          <w:lang w:val="ru-RU"/>
        </w:rPr>
        <w:t xml:space="preserve"> </w:t>
      </w:r>
      <w:r w:rsidR="00EC65DE" w:rsidRPr="00EC65DE">
        <w:rPr>
          <w:rFonts w:eastAsia="Times New Roman" w:cs="Times New Roman"/>
          <w:color w:val="FF0000"/>
          <w:szCs w:val="28"/>
          <w:lang w:val="ru-RU"/>
        </w:rPr>
        <w:t xml:space="preserve">(акт внедрения от 02.05.2023 г.). </w:t>
      </w:r>
      <w:r w:rsidR="000F344D" w:rsidRPr="009014AB">
        <w:rPr>
          <w:rFonts w:eastAsia="Times New Roman" w:cs="Times New Roman"/>
          <w:szCs w:val="28"/>
          <w:lang w:val="ru-RU"/>
        </w:rPr>
        <w:t xml:space="preserve"> </w:t>
      </w:r>
    </w:p>
    <w:p w14:paraId="35F26940" w14:textId="623D2A88" w:rsidR="00360CAF" w:rsidRPr="009014AB" w:rsidRDefault="00360CAF" w:rsidP="001143D7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 New Roman" w:cs="Times New Roman"/>
          <w:b/>
          <w:szCs w:val="28"/>
          <w:lang w:val="ru-RU"/>
        </w:rPr>
      </w:pPr>
      <w:r w:rsidRPr="009014AB">
        <w:rPr>
          <w:rFonts w:eastAsia="Times New Roman" w:cs="Times New Roman"/>
          <w:b/>
          <w:szCs w:val="28"/>
          <w:lang w:val="ru-RU"/>
        </w:rPr>
        <w:t xml:space="preserve">Экономическая значимость полученных результатов. </w:t>
      </w:r>
      <w:r w:rsidRPr="009014AB">
        <w:rPr>
          <w:rFonts w:eastAsia="Times New Roman" w:cs="Times New Roman"/>
          <w:szCs w:val="28"/>
          <w:lang w:val="ru-RU"/>
        </w:rPr>
        <w:t>Внедрение полученных результатов имеет медико-экономическую эффективность, так как своевременн</w:t>
      </w:r>
      <w:r w:rsidR="001143D7">
        <w:rPr>
          <w:rFonts w:eastAsia="Times New Roman" w:cs="Times New Roman"/>
          <w:szCs w:val="28"/>
          <w:lang w:val="ru-RU"/>
        </w:rPr>
        <w:t>ая</w:t>
      </w:r>
      <w:r w:rsidRPr="009014AB">
        <w:rPr>
          <w:rFonts w:eastAsia="Times New Roman" w:cs="Times New Roman"/>
          <w:szCs w:val="28"/>
          <w:lang w:val="ru-RU"/>
        </w:rPr>
        <w:t xml:space="preserve"> диагностика, меры профилактики и лечебные мероприятия</w:t>
      </w:r>
      <w:r w:rsidR="006D72C8">
        <w:rPr>
          <w:rFonts w:eastAsia="Times New Roman" w:cs="Times New Roman"/>
          <w:szCs w:val="28"/>
          <w:lang w:val="ru-RU"/>
        </w:rPr>
        <w:t>,</w:t>
      </w:r>
      <w:r w:rsidRPr="009014AB">
        <w:rPr>
          <w:rFonts w:eastAsia="Times New Roman" w:cs="Times New Roman"/>
          <w:szCs w:val="28"/>
          <w:lang w:val="ru-RU"/>
        </w:rPr>
        <w:t xml:space="preserve"> проводимые в зависимости от степени тяжести климактерического синдрома</w:t>
      </w:r>
      <w:r w:rsidR="00E23119">
        <w:rPr>
          <w:rFonts w:eastAsia="Times New Roman" w:cs="Times New Roman"/>
          <w:szCs w:val="28"/>
          <w:lang w:val="ru-RU"/>
        </w:rPr>
        <w:t>,</w:t>
      </w:r>
      <w:r w:rsidRPr="009014AB">
        <w:rPr>
          <w:rFonts w:eastAsia="Times New Roman" w:cs="Times New Roman"/>
          <w:szCs w:val="28"/>
          <w:lang w:val="ru-RU"/>
        </w:rPr>
        <w:t xml:space="preserve"> имеют существенное влияние на показатели качества жизни</w:t>
      </w:r>
      <w:r w:rsidR="001143D7">
        <w:rPr>
          <w:rFonts w:eastAsia="Times New Roman" w:cs="Times New Roman"/>
          <w:szCs w:val="28"/>
          <w:lang w:val="ru-RU"/>
        </w:rPr>
        <w:t>,</w:t>
      </w:r>
      <w:r w:rsidRPr="009014AB">
        <w:rPr>
          <w:rFonts w:eastAsia="Times New Roman" w:cs="Times New Roman"/>
          <w:szCs w:val="28"/>
          <w:lang w:val="ru-RU"/>
        </w:rPr>
        <w:t xml:space="preserve"> улучшая сферы функционирования, физическ</w:t>
      </w:r>
      <w:r w:rsidR="006D72C8">
        <w:rPr>
          <w:rFonts w:eastAsia="Times New Roman" w:cs="Times New Roman"/>
          <w:szCs w:val="28"/>
          <w:lang w:val="ru-RU"/>
        </w:rPr>
        <w:t>о</w:t>
      </w:r>
      <w:r w:rsidR="001143D7">
        <w:rPr>
          <w:rFonts w:eastAsia="Times New Roman" w:cs="Times New Roman"/>
          <w:szCs w:val="28"/>
          <w:lang w:val="ru-RU"/>
        </w:rPr>
        <w:t>е</w:t>
      </w:r>
      <w:r w:rsidRPr="009014AB">
        <w:rPr>
          <w:rFonts w:eastAsia="Times New Roman" w:cs="Times New Roman"/>
          <w:szCs w:val="28"/>
          <w:lang w:val="ru-RU"/>
        </w:rPr>
        <w:t>, эмоциональн</w:t>
      </w:r>
      <w:r w:rsidR="001143D7">
        <w:rPr>
          <w:rFonts w:eastAsia="Times New Roman" w:cs="Times New Roman"/>
          <w:szCs w:val="28"/>
          <w:lang w:val="ru-RU"/>
        </w:rPr>
        <w:t xml:space="preserve">ое </w:t>
      </w:r>
      <w:r w:rsidRPr="009014AB">
        <w:rPr>
          <w:rFonts w:eastAsia="Times New Roman" w:cs="Times New Roman"/>
          <w:szCs w:val="28"/>
          <w:lang w:val="ru-RU"/>
        </w:rPr>
        <w:t xml:space="preserve">и </w:t>
      </w:r>
      <w:proofErr w:type="spellStart"/>
      <w:r w:rsidRPr="009014AB">
        <w:rPr>
          <w:rFonts w:eastAsia="Times New Roman" w:cs="Times New Roman"/>
          <w:szCs w:val="28"/>
          <w:lang w:val="ru-RU"/>
        </w:rPr>
        <w:t>ментальное</w:t>
      </w:r>
      <w:proofErr w:type="spellEnd"/>
      <w:r w:rsidRPr="009014AB">
        <w:rPr>
          <w:rFonts w:eastAsia="Times New Roman" w:cs="Times New Roman"/>
          <w:szCs w:val="28"/>
          <w:lang w:val="ru-RU"/>
        </w:rPr>
        <w:t xml:space="preserve"> здоровье, не создавая барьеры для социальной активнос</w:t>
      </w:r>
      <w:r w:rsidR="00CC5271">
        <w:rPr>
          <w:rFonts w:eastAsia="Times New Roman" w:cs="Times New Roman"/>
          <w:szCs w:val="28"/>
          <w:lang w:val="ru-RU"/>
        </w:rPr>
        <w:t>ти женщин</w:t>
      </w:r>
      <w:r w:rsidRPr="009014AB">
        <w:rPr>
          <w:rFonts w:eastAsia="Times New Roman" w:cs="Times New Roman"/>
          <w:szCs w:val="28"/>
          <w:lang w:val="ru-RU"/>
        </w:rPr>
        <w:t xml:space="preserve"> в период </w:t>
      </w:r>
      <w:proofErr w:type="spellStart"/>
      <w:r w:rsidRPr="009014AB">
        <w:rPr>
          <w:rFonts w:eastAsia="Times New Roman" w:cs="Times New Roman"/>
          <w:szCs w:val="28"/>
          <w:lang w:val="ru-RU"/>
        </w:rPr>
        <w:t>климактерия</w:t>
      </w:r>
      <w:proofErr w:type="spellEnd"/>
      <w:r w:rsidRPr="009014AB">
        <w:rPr>
          <w:rFonts w:eastAsia="Times New Roman" w:cs="Times New Roman"/>
          <w:szCs w:val="28"/>
          <w:lang w:val="ru-RU"/>
        </w:rPr>
        <w:t>.</w:t>
      </w:r>
    </w:p>
    <w:p w14:paraId="1804C7AB" w14:textId="74E6C340" w:rsidR="00CC5271" w:rsidRDefault="00CC5271" w:rsidP="00CC5271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 New Roman" w:cs="Times New Roman"/>
          <w:b/>
          <w:szCs w:val="28"/>
          <w:lang w:val="ru-RU"/>
        </w:rPr>
      </w:pPr>
      <w:r w:rsidRPr="009014AB">
        <w:rPr>
          <w:rFonts w:eastAsia="Times New Roman" w:cs="Times New Roman"/>
          <w:b/>
          <w:szCs w:val="28"/>
          <w:lang w:val="ru-RU"/>
        </w:rPr>
        <w:t>Основные положения, выносимые на защиту</w:t>
      </w:r>
      <w:r>
        <w:rPr>
          <w:rFonts w:eastAsia="Times New Roman" w:cs="Times New Roman"/>
          <w:b/>
          <w:szCs w:val="28"/>
          <w:lang w:val="ru-RU"/>
        </w:rPr>
        <w:t>:</w:t>
      </w:r>
    </w:p>
    <w:p w14:paraId="507F6FA2" w14:textId="6B686A0F" w:rsidR="00CC5271" w:rsidRPr="009014AB" w:rsidRDefault="00CC5271" w:rsidP="00CC5271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 New Roman" w:cs="Times New Roman"/>
          <w:b/>
          <w:szCs w:val="28"/>
          <w:lang w:val="ru-RU"/>
        </w:rPr>
      </w:pPr>
      <w:r>
        <w:rPr>
          <w:rFonts w:eastAsia="Times New Roman" w:cs="Times New Roman"/>
          <w:szCs w:val="28"/>
          <w:lang w:val="ru-RU"/>
        </w:rPr>
        <w:t xml:space="preserve">1. </w:t>
      </w:r>
      <w:r w:rsidRPr="009014AB">
        <w:rPr>
          <w:rFonts w:eastAsia="Times New Roman" w:cs="Times New Roman"/>
          <w:szCs w:val="28"/>
          <w:lang w:val="ru-RU"/>
        </w:rPr>
        <w:t xml:space="preserve">Внедрение полученных результатов имеет медико-экономическую эффективность, так как своевременная профилактика, диагностика и лечение патологического течения </w:t>
      </w:r>
      <w:proofErr w:type="spellStart"/>
      <w:r w:rsidRPr="009014AB">
        <w:rPr>
          <w:rFonts w:eastAsia="Times New Roman" w:cs="Times New Roman"/>
          <w:szCs w:val="28"/>
          <w:lang w:val="ru-RU"/>
        </w:rPr>
        <w:t>климактерия</w:t>
      </w:r>
      <w:proofErr w:type="spellEnd"/>
      <w:r w:rsidRPr="009014AB">
        <w:rPr>
          <w:rFonts w:eastAsia="Times New Roman" w:cs="Times New Roman"/>
          <w:szCs w:val="28"/>
          <w:lang w:val="ru-RU"/>
        </w:rPr>
        <w:t xml:space="preserve"> предотвр</w:t>
      </w:r>
      <w:r w:rsidR="00DA6847">
        <w:rPr>
          <w:rFonts w:eastAsia="Times New Roman" w:cs="Times New Roman"/>
          <w:szCs w:val="28"/>
          <w:lang w:val="ru-RU"/>
        </w:rPr>
        <w:t>ащает</w:t>
      </w:r>
      <w:r w:rsidRPr="009014AB">
        <w:rPr>
          <w:rFonts w:eastAsia="Times New Roman" w:cs="Times New Roman"/>
          <w:szCs w:val="28"/>
          <w:lang w:val="ru-RU"/>
        </w:rPr>
        <w:t xml:space="preserve"> развитие </w:t>
      </w:r>
      <w:proofErr w:type="spellStart"/>
      <w:r w:rsidRPr="009014AB">
        <w:rPr>
          <w:rFonts w:eastAsia="Times New Roman" w:cs="Times New Roman"/>
          <w:szCs w:val="28"/>
          <w:lang w:val="ru-RU"/>
        </w:rPr>
        <w:t>экстрагенитальн</w:t>
      </w:r>
      <w:r w:rsidR="00DA6847">
        <w:rPr>
          <w:rFonts w:eastAsia="Times New Roman" w:cs="Times New Roman"/>
          <w:szCs w:val="28"/>
          <w:lang w:val="ru-RU"/>
        </w:rPr>
        <w:t>ы</w:t>
      </w:r>
      <w:r w:rsidRPr="009014AB">
        <w:rPr>
          <w:rFonts w:eastAsia="Times New Roman" w:cs="Times New Roman"/>
          <w:szCs w:val="28"/>
          <w:lang w:val="ru-RU"/>
        </w:rPr>
        <w:t>х</w:t>
      </w:r>
      <w:proofErr w:type="spellEnd"/>
      <w:r w:rsidRPr="009014AB">
        <w:rPr>
          <w:rFonts w:eastAsia="Times New Roman" w:cs="Times New Roman"/>
          <w:szCs w:val="28"/>
          <w:lang w:val="ru-RU"/>
        </w:rPr>
        <w:t xml:space="preserve"> заболеваний, связанных с гормональной перестройкой организма женщин в периоде </w:t>
      </w:r>
      <w:proofErr w:type="spellStart"/>
      <w:r w:rsidRPr="009014AB">
        <w:rPr>
          <w:rFonts w:eastAsia="Times New Roman" w:cs="Times New Roman"/>
          <w:szCs w:val="28"/>
          <w:lang w:val="ru-RU"/>
        </w:rPr>
        <w:t>пременопаузы</w:t>
      </w:r>
      <w:proofErr w:type="spellEnd"/>
      <w:r w:rsidRPr="009014AB">
        <w:rPr>
          <w:rFonts w:eastAsia="Times New Roman" w:cs="Times New Roman"/>
          <w:szCs w:val="28"/>
          <w:lang w:val="ru-RU"/>
        </w:rPr>
        <w:t xml:space="preserve"> и тем самым улучш</w:t>
      </w:r>
      <w:r w:rsidR="00DA6847">
        <w:rPr>
          <w:rFonts w:eastAsia="Times New Roman" w:cs="Times New Roman"/>
          <w:szCs w:val="28"/>
          <w:lang w:val="ru-RU"/>
        </w:rPr>
        <w:t xml:space="preserve">ает качество </w:t>
      </w:r>
      <w:r w:rsidRPr="009014AB">
        <w:rPr>
          <w:rFonts w:eastAsia="Times New Roman" w:cs="Times New Roman"/>
          <w:szCs w:val="28"/>
          <w:lang w:val="ru-RU"/>
        </w:rPr>
        <w:t xml:space="preserve"> жизни.</w:t>
      </w:r>
    </w:p>
    <w:p w14:paraId="43EA696D" w14:textId="4956C9F2" w:rsidR="00CC5271" w:rsidRPr="009014AB" w:rsidRDefault="00CC5271" w:rsidP="00CC5271">
      <w:pPr>
        <w:pStyle w:val="a5"/>
        <w:shd w:val="clear" w:color="auto" w:fill="auto"/>
        <w:spacing w:before="30" w:after="0" w:line="360" w:lineRule="auto"/>
        <w:ind w:right="43"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9014AB">
        <w:rPr>
          <w:rFonts w:cs="Times New Roman"/>
          <w:sz w:val="28"/>
          <w:szCs w:val="28"/>
        </w:rPr>
        <w:t>В общей популяции жительниц Кыргызской Республики существенной разницы между жительницами села и города в возрасте наступления климакса не прослеживается;</w:t>
      </w:r>
      <w:r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  <w:lang w:eastAsia="ru-RU"/>
        </w:rPr>
        <w:t>у жительниц юга страны симптомы наступления климакса начинаются гораздо раньше и чаще развива</w:t>
      </w:r>
      <w:r w:rsidR="00E23119">
        <w:rPr>
          <w:rFonts w:cs="Times New Roman"/>
          <w:sz w:val="28"/>
          <w:szCs w:val="28"/>
          <w:lang w:eastAsia="ru-RU"/>
        </w:rPr>
        <w:t>ются</w:t>
      </w:r>
      <w:r w:rsidRPr="009014AB">
        <w:rPr>
          <w:rFonts w:cs="Times New Roman"/>
          <w:sz w:val="28"/>
          <w:szCs w:val="28"/>
          <w:lang w:eastAsia="ru-RU"/>
        </w:rPr>
        <w:t xml:space="preserve"> патологическое течение.</w:t>
      </w:r>
      <w:r>
        <w:rPr>
          <w:rFonts w:cs="Times New Roman"/>
          <w:sz w:val="28"/>
          <w:szCs w:val="28"/>
          <w:lang w:eastAsia="ru-RU"/>
        </w:rPr>
        <w:t xml:space="preserve"> </w:t>
      </w:r>
      <w:r w:rsidRPr="009014AB">
        <w:rPr>
          <w:rFonts w:cs="Times New Roman"/>
          <w:sz w:val="28"/>
          <w:szCs w:val="28"/>
        </w:rPr>
        <w:t xml:space="preserve">В структуре </w:t>
      </w:r>
      <w:r>
        <w:rPr>
          <w:rFonts w:cs="Times New Roman"/>
          <w:sz w:val="28"/>
          <w:szCs w:val="28"/>
        </w:rPr>
        <w:t>климактерического синдрома</w:t>
      </w:r>
      <w:r w:rsidRPr="009014AB">
        <w:rPr>
          <w:rFonts w:cs="Times New Roman"/>
          <w:sz w:val="28"/>
          <w:szCs w:val="28"/>
        </w:rPr>
        <w:t xml:space="preserve"> значительное место занимает тяжёлое течение </w:t>
      </w:r>
      <w:proofErr w:type="spellStart"/>
      <w:r>
        <w:rPr>
          <w:rFonts w:cs="Times New Roman"/>
          <w:sz w:val="28"/>
          <w:szCs w:val="28"/>
        </w:rPr>
        <w:t>климактерия</w:t>
      </w:r>
      <w:proofErr w:type="spellEnd"/>
      <w:r w:rsidRPr="009014AB">
        <w:rPr>
          <w:rFonts w:cs="Times New Roman"/>
          <w:sz w:val="28"/>
          <w:szCs w:val="28"/>
        </w:rPr>
        <w:t xml:space="preserve">, </w:t>
      </w:r>
      <w:r w:rsidRPr="009014AB">
        <w:rPr>
          <w:rFonts w:cs="Times New Roman"/>
          <w:sz w:val="28"/>
          <w:szCs w:val="28"/>
        </w:rPr>
        <w:lastRenderedPageBreak/>
        <w:t xml:space="preserve">у жительниц сельской местности в структуре превалируют </w:t>
      </w:r>
      <w:proofErr w:type="spellStart"/>
      <w:r w:rsidRPr="009014AB">
        <w:rPr>
          <w:rFonts w:cs="Times New Roman"/>
          <w:sz w:val="28"/>
          <w:szCs w:val="28"/>
        </w:rPr>
        <w:t>среднетяжёлые</w:t>
      </w:r>
      <w:proofErr w:type="spellEnd"/>
      <w:r w:rsidRPr="009014AB">
        <w:rPr>
          <w:rFonts w:cs="Times New Roman"/>
          <w:sz w:val="28"/>
          <w:szCs w:val="28"/>
        </w:rPr>
        <w:t xml:space="preserve"> и тяжёлые формы, у жит</w:t>
      </w:r>
      <w:r w:rsidR="00F1786A">
        <w:rPr>
          <w:rFonts w:cs="Times New Roman"/>
          <w:sz w:val="28"/>
          <w:szCs w:val="28"/>
        </w:rPr>
        <w:t xml:space="preserve">ельниц города - лёгкие и </w:t>
      </w:r>
      <w:proofErr w:type="spellStart"/>
      <w:r w:rsidR="00F1786A">
        <w:rPr>
          <w:rFonts w:cs="Times New Roman"/>
          <w:sz w:val="28"/>
          <w:szCs w:val="28"/>
        </w:rPr>
        <w:t>средне</w:t>
      </w:r>
      <w:r w:rsidRPr="009014AB">
        <w:rPr>
          <w:rFonts w:cs="Times New Roman"/>
          <w:sz w:val="28"/>
          <w:szCs w:val="28"/>
        </w:rPr>
        <w:t>тяжёлые</w:t>
      </w:r>
      <w:proofErr w:type="spellEnd"/>
      <w:r w:rsidRPr="009014AB">
        <w:rPr>
          <w:rFonts w:cs="Times New Roman"/>
          <w:sz w:val="28"/>
          <w:szCs w:val="28"/>
        </w:rPr>
        <w:t xml:space="preserve"> формы.</w:t>
      </w:r>
    </w:p>
    <w:p w14:paraId="424AAF81" w14:textId="5BD14619" w:rsidR="00CC5271" w:rsidRDefault="00CC5271" w:rsidP="00CC5271">
      <w:pPr>
        <w:pStyle w:val="a5"/>
        <w:spacing w:before="30" w:after="0" w:line="360" w:lineRule="auto"/>
        <w:ind w:right="43"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9014AB">
        <w:rPr>
          <w:rFonts w:cs="Times New Roman"/>
          <w:sz w:val="28"/>
          <w:szCs w:val="28"/>
        </w:rPr>
        <w:t xml:space="preserve">Когнитивные и </w:t>
      </w:r>
      <w:proofErr w:type="spellStart"/>
      <w:r w:rsidRPr="009014AB">
        <w:rPr>
          <w:rFonts w:cs="Times New Roman"/>
          <w:sz w:val="28"/>
          <w:szCs w:val="28"/>
        </w:rPr>
        <w:t>психосоциальные</w:t>
      </w:r>
      <w:proofErr w:type="spellEnd"/>
      <w:r w:rsidRPr="009014AB">
        <w:rPr>
          <w:rFonts w:cs="Times New Roman"/>
          <w:sz w:val="28"/>
          <w:szCs w:val="28"/>
        </w:rPr>
        <w:t xml:space="preserve"> нарушения, </w:t>
      </w:r>
      <w:proofErr w:type="spellStart"/>
      <w:r w:rsidRPr="009014AB">
        <w:rPr>
          <w:rFonts w:cs="Times New Roman"/>
          <w:sz w:val="28"/>
          <w:szCs w:val="28"/>
        </w:rPr>
        <w:t>п</w:t>
      </w:r>
      <w:r w:rsidRPr="009014AB">
        <w:rPr>
          <w:rFonts w:cs="Times New Roman"/>
          <w:bCs/>
          <w:sz w:val="28"/>
          <w:szCs w:val="28"/>
          <w:lang w:eastAsia="ru-RU"/>
        </w:rPr>
        <w:t>сихоэмоциональные</w:t>
      </w:r>
      <w:proofErr w:type="spellEnd"/>
      <w:r w:rsidRPr="009014AB">
        <w:rPr>
          <w:rFonts w:cs="Times New Roman"/>
          <w:bCs/>
          <w:sz w:val="28"/>
          <w:szCs w:val="28"/>
          <w:lang w:eastAsia="ru-RU"/>
        </w:rPr>
        <w:t xml:space="preserve"> расстройства и наличие различных</w:t>
      </w:r>
      <w:r w:rsidRPr="009014AB">
        <w:rPr>
          <w:rFonts w:cs="Times New Roman"/>
          <w:b/>
          <w:bCs/>
          <w:i/>
          <w:sz w:val="28"/>
          <w:szCs w:val="28"/>
          <w:lang w:eastAsia="ru-RU"/>
        </w:rPr>
        <w:t xml:space="preserve"> </w:t>
      </w:r>
      <w:r w:rsidRPr="009014AB">
        <w:rPr>
          <w:rFonts w:cs="Times New Roman"/>
          <w:sz w:val="28"/>
          <w:szCs w:val="28"/>
          <w:lang w:eastAsia="ru-RU"/>
        </w:rPr>
        <w:t xml:space="preserve">эмоционально-аффективных синдромов  являются превалирующими клиническими характеристиками климактерического синдрома у </w:t>
      </w:r>
      <w:r w:rsidRPr="008A35BE">
        <w:rPr>
          <w:rFonts w:cs="Times New Roman"/>
          <w:sz w:val="28"/>
          <w:szCs w:val="28"/>
          <w:lang w:eastAsia="ru-RU"/>
        </w:rPr>
        <w:t xml:space="preserve">женщин </w:t>
      </w:r>
      <w:r w:rsidR="008A35BE" w:rsidRPr="008A35BE">
        <w:rPr>
          <w:sz w:val="28"/>
          <w:szCs w:val="28"/>
        </w:rPr>
        <w:t>Кыргызской Республики</w:t>
      </w:r>
      <w:r w:rsidR="006D72C8">
        <w:rPr>
          <w:rFonts w:cs="Times New Roman"/>
          <w:sz w:val="28"/>
          <w:szCs w:val="28"/>
          <w:lang w:eastAsia="ru-RU"/>
        </w:rPr>
        <w:t>.</w:t>
      </w:r>
      <w:r w:rsidRPr="009014AB">
        <w:rPr>
          <w:rFonts w:cs="Times New Roman"/>
          <w:sz w:val="28"/>
          <w:szCs w:val="28"/>
          <w:lang w:eastAsia="ru-RU"/>
        </w:rPr>
        <w:t xml:space="preserve"> </w:t>
      </w:r>
      <w:r w:rsidR="006D72C8">
        <w:rPr>
          <w:rFonts w:cs="Times New Roman"/>
          <w:sz w:val="28"/>
          <w:szCs w:val="28"/>
          <w:lang w:eastAsia="ru-RU"/>
        </w:rPr>
        <w:t>У</w:t>
      </w:r>
      <w:r w:rsidRPr="009014AB">
        <w:rPr>
          <w:rFonts w:cs="Times New Roman"/>
          <w:sz w:val="28"/>
          <w:szCs w:val="28"/>
        </w:rPr>
        <w:t xml:space="preserve"> женщин, проживающих в южных регионах </w:t>
      </w:r>
      <w:r w:rsidR="00DA6847">
        <w:rPr>
          <w:rFonts w:cs="Times New Roman"/>
          <w:sz w:val="28"/>
          <w:szCs w:val="28"/>
        </w:rPr>
        <w:t>р</w:t>
      </w:r>
      <w:r w:rsidRPr="009014AB">
        <w:rPr>
          <w:rFonts w:cs="Times New Roman"/>
          <w:sz w:val="28"/>
          <w:szCs w:val="28"/>
        </w:rPr>
        <w:t xml:space="preserve">еспублики, определенные особенности в течении </w:t>
      </w:r>
      <w:r>
        <w:rPr>
          <w:rFonts w:cs="Times New Roman"/>
          <w:sz w:val="28"/>
          <w:szCs w:val="28"/>
        </w:rPr>
        <w:t>климактерического синдрома</w:t>
      </w:r>
      <w:r w:rsidRPr="009014AB">
        <w:rPr>
          <w:rFonts w:cs="Times New Roman"/>
          <w:sz w:val="28"/>
          <w:szCs w:val="28"/>
        </w:rPr>
        <w:t>, реализуются через разнообразие психо-вегетативных и эмоционально-психических симптомов</w:t>
      </w:r>
      <w:r w:rsidR="006D72C8">
        <w:rPr>
          <w:rFonts w:cs="Times New Roman"/>
          <w:sz w:val="28"/>
          <w:szCs w:val="28"/>
        </w:rPr>
        <w:t>.</w:t>
      </w:r>
      <w:r w:rsidRPr="009014AB">
        <w:rPr>
          <w:rFonts w:cs="Times New Roman"/>
          <w:sz w:val="28"/>
          <w:szCs w:val="28"/>
        </w:rPr>
        <w:t xml:space="preserve"> </w:t>
      </w:r>
      <w:r w:rsidR="006D72C8">
        <w:rPr>
          <w:rFonts w:cs="Times New Roman"/>
          <w:sz w:val="28"/>
          <w:szCs w:val="28"/>
        </w:rPr>
        <w:t>У</w:t>
      </w:r>
      <w:r w:rsidRPr="009014AB">
        <w:rPr>
          <w:rFonts w:cs="Times New Roman"/>
          <w:sz w:val="28"/>
          <w:szCs w:val="28"/>
        </w:rPr>
        <w:t xml:space="preserve"> жительниц северных регионов страны преобладают </w:t>
      </w:r>
      <w:proofErr w:type="spellStart"/>
      <w:r w:rsidRPr="009014AB">
        <w:rPr>
          <w:rFonts w:cs="Times New Roman"/>
          <w:sz w:val="28"/>
          <w:szCs w:val="28"/>
        </w:rPr>
        <w:t>диссомнические</w:t>
      </w:r>
      <w:proofErr w:type="spellEnd"/>
      <w:r w:rsidRPr="009014AB">
        <w:rPr>
          <w:rFonts w:cs="Times New Roman"/>
          <w:sz w:val="28"/>
          <w:szCs w:val="28"/>
        </w:rPr>
        <w:t xml:space="preserve"> расстройства. </w:t>
      </w:r>
    </w:p>
    <w:p w14:paraId="02B364D4" w14:textId="274FB494" w:rsidR="00CC5271" w:rsidRPr="00CC5271" w:rsidRDefault="00CC5271" w:rsidP="00CC5271">
      <w:pPr>
        <w:pStyle w:val="a5"/>
        <w:spacing w:before="30" w:after="0" w:line="360" w:lineRule="auto"/>
        <w:ind w:right="43"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CC5271">
        <w:rPr>
          <w:sz w:val="28"/>
          <w:szCs w:val="28"/>
        </w:rPr>
        <w:t xml:space="preserve">У женщин, имеющих климактерический синдром, имеются значимые изменения системного иммунитета: наблюдается дисфункция </w:t>
      </w:r>
      <w:proofErr w:type="spellStart"/>
      <w:r w:rsidRPr="00CC5271">
        <w:rPr>
          <w:sz w:val="28"/>
          <w:szCs w:val="28"/>
        </w:rPr>
        <w:t>нейтрофилов</w:t>
      </w:r>
      <w:proofErr w:type="spellEnd"/>
      <w:r w:rsidRPr="00CC5271">
        <w:rPr>
          <w:sz w:val="28"/>
          <w:szCs w:val="28"/>
        </w:rPr>
        <w:t xml:space="preserve">, способствующие формированию </w:t>
      </w:r>
      <w:proofErr w:type="spellStart"/>
      <w:r w:rsidRPr="00CC5271">
        <w:rPr>
          <w:sz w:val="28"/>
          <w:szCs w:val="28"/>
        </w:rPr>
        <w:t>полиорганности</w:t>
      </w:r>
      <w:proofErr w:type="spellEnd"/>
      <w:r w:rsidRPr="00CC5271">
        <w:rPr>
          <w:sz w:val="28"/>
          <w:szCs w:val="28"/>
        </w:rPr>
        <w:t xml:space="preserve"> поражения, а нарушения в </w:t>
      </w:r>
      <w:proofErr w:type="spellStart"/>
      <w:r w:rsidRPr="00CC5271">
        <w:rPr>
          <w:sz w:val="28"/>
          <w:szCs w:val="28"/>
        </w:rPr>
        <w:t>гуморальном</w:t>
      </w:r>
      <w:proofErr w:type="spellEnd"/>
      <w:r w:rsidRPr="00CC5271">
        <w:rPr>
          <w:sz w:val="28"/>
          <w:szCs w:val="28"/>
        </w:rPr>
        <w:t xml:space="preserve"> звене иммунитета, свиде</w:t>
      </w:r>
      <w:r w:rsidR="008A35BE">
        <w:rPr>
          <w:sz w:val="28"/>
          <w:szCs w:val="28"/>
        </w:rPr>
        <w:t>те</w:t>
      </w:r>
      <w:r w:rsidRPr="00CC5271">
        <w:rPr>
          <w:sz w:val="28"/>
          <w:szCs w:val="28"/>
        </w:rPr>
        <w:t xml:space="preserve">льствуют о системных нарушениях </w:t>
      </w:r>
      <w:proofErr w:type="spellStart"/>
      <w:r w:rsidRPr="00CC5271">
        <w:rPr>
          <w:sz w:val="28"/>
          <w:szCs w:val="28"/>
        </w:rPr>
        <w:t>элиминации</w:t>
      </w:r>
      <w:proofErr w:type="spellEnd"/>
      <w:r w:rsidRPr="00CC5271">
        <w:rPr>
          <w:sz w:val="28"/>
          <w:szCs w:val="28"/>
        </w:rPr>
        <w:t xml:space="preserve"> антигенных комплексов и развитии предрасположенности к </w:t>
      </w:r>
      <w:proofErr w:type="spellStart"/>
      <w:r w:rsidRPr="00CC5271">
        <w:rPr>
          <w:sz w:val="28"/>
          <w:szCs w:val="28"/>
        </w:rPr>
        <w:t>аутоиммунной</w:t>
      </w:r>
      <w:proofErr w:type="spellEnd"/>
      <w:r w:rsidRPr="00CC5271">
        <w:rPr>
          <w:sz w:val="28"/>
          <w:szCs w:val="28"/>
        </w:rPr>
        <w:t xml:space="preserve"> агрессии. </w:t>
      </w:r>
    </w:p>
    <w:p w14:paraId="1C631C63" w14:textId="0133C986" w:rsidR="00E23119" w:rsidRDefault="00CC5271" w:rsidP="000F344D">
      <w:pPr>
        <w:spacing w:before="30" w:after="0" w:line="360" w:lineRule="auto"/>
        <w:ind w:firstLine="708"/>
        <w:jc w:val="both"/>
        <w:rPr>
          <w:rFonts w:eastAsia="TimesNewRomanPSMT"/>
          <w:szCs w:val="28"/>
          <w:lang w:val="ru-RU"/>
        </w:rPr>
      </w:pPr>
      <w:r>
        <w:rPr>
          <w:szCs w:val="28"/>
          <w:lang w:val="ru-RU"/>
        </w:rPr>
        <w:t xml:space="preserve">5. </w:t>
      </w:r>
      <w:r w:rsidRPr="00CC5271">
        <w:rPr>
          <w:szCs w:val="28"/>
          <w:lang w:val="ru-RU"/>
        </w:rPr>
        <w:t xml:space="preserve">Средние показатели качества жизни по 8 доменам </w:t>
      </w:r>
      <w:proofErr w:type="spellStart"/>
      <w:r w:rsidRPr="00CC5271">
        <w:rPr>
          <w:szCs w:val="28"/>
          <w:lang w:val="ru-RU"/>
        </w:rPr>
        <w:t>опросника</w:t>
      </w:r>
      <w:proofErr w:type="spellEnd"/>
      <w:r w:rsidRPr="00CC5271">
        <w:rPr>
          <w:szCs w:val="28"/>
          <w:lang w:val="ru-RU"/>
        </w:rPr>
        <w:t xml:space="preserve"> </w:t>
      </w:r>
      <w:r w:rsidRPr="00CC5271">
        <w:rPr>
          <w:szCs w:val="28"/>
        </w:rPr>
        <w:t>SF</w:t>
      </w:r>
      <w:r w:rsidRPr="00CC5271">
        <w:rPr>
          <w:szCs w:val="28"/>
          <w:lang w:val="ru-RU"/>
        </w:rPr>
        <w:t xml:space="preserve">-36 для женщин с физиологическим </w:t>
      </w:r>
      <w:proofErr w:type="spellStart"/>
      <w:r w:rsidRPr="00CC5271">
        <w:rPr>
          <w:szCs w:val="28"/>
          <w:lang w:val="ru-RU"/>
        </w:rPr>
        <w:t>климактери</w:t>
      </w:r>
      <w:r w:rsidR="00E23119">
        <w:rPr>
          <w:szCs w:val="28"/>
          <w:lang w:val="ru-RU"/>
        </w:rPr>
        <w:t>ем</w:t>
      </w:r>
      <w:proofErr w:type="spellEnd"/>
      <w:r w:rsidRPr="00CC5271">
        <w:rPr>
          <w:szCs w:val="28"/>
          <w:lang w:val="ru-RU"/>
        </w:rPr>
        <w:t>, варьир</w:t>
      </w:r>
      <w:r w:rsidR="00DA6847">
        <w:rPr>
          <w:szCs w:val="28"/>
          <w:lang w:val="ru-RU"/>
        </w:rPr>
        <w:t>уют</w:t>
      </w:r>
      <w:r w:rsidRPr="00CC5271">
        <w:rPr>
          <w:szCs w:val="28"/>
          <w:lang w:val="ru-RU"/>
        </w:rPr>
        <w:t xml:space="preserve"> в широких пределах от 46 баллов шкалы социального функционирования до 100 баллов по шкалам физического ролевого эмоционального функционирования. У женщин с патологическим </w:t>
      </w:r>
      <w:proofErr w:type="spellStart"/>
      <w:r w:rsidRPr="00CC5271">
        <w:rPr>
          <w:szCs w:val="28"/>
          <w:lang w:val="ru-RU"/>
        </w:rPr>
        <w:t>климактери</w:t>
      </w:r>
      <w:r w:rsidR="00E23119">
        <w:rPr>
          <w:szCs w:val="28"/>
          <w:lang w:val="ru-RU"/>
        </w:rPr>
        <w:t>ем</w:t>
      </w:r>
      <w:proofErr w:type="spellEnd"/>
      <w:r w:rsidRPr="00CC5271">
        <w:rPr>
          <w:szCs w:val="28"/>
          <w:lang w:val="ru-RU"/>
        </w:rPr>
        <w:t xml:space="preserve">, имеется существенное снижение по мере тяжести </w:t>
      </w:r>
      <w:r w:rsidRPr="00CC5271">
        <w:rPr>
          <w:rFonts w:cs="Times New Roman"/>
          <w:szCs w:val="28"/>
          <w:lang w:val="ru-RU"/>
        </w:rPr>
        <w:t xml:space="preserve">климактерического синдрома </w:t>
      </w:r>
      <w:r w:rsidR="00E23119">
        <w:rPr>
          <w:szCs w:val="28"/>
          <w:lang w:val="ru-RU"/>
        </w:rPr>
        <w:t xml:space="preserve">показателей </w:t>
      </w:r>
      <w:r w:rsidRPr="00CC5271">
        <w:rPr>
          <w:szCs w:val="28"/>
          <w:lang w:val="ru-RU"/>
        </w:rPr>
        <w:t>по всем 8 доменам, особенно выраженное в градациях ролевого эмоционального и физического функционирования.</w:t>
      </w:r>
      <w:r>
        <w:rPr>
          <w:szCs w:val="28"/>
          <w:lang w:val="ru-RU"/>
        </w:rPr>
        <w:t xml:space="preserve"> </w:t>
      </w:r>
      <w:r w:rsidRPr="00CC5271">
        <w:rPr>
          <w:szCs w:val="28"/>
          <w:lang w:val="ru-RU"/>
        </w:rPr>
        <w:t xml:space="preserve">При </w:t>
      </w:r>
      <w:proofErr w:type="spellStart"/>
      <w:r w:rsidRPr="00CC5271">
        <w:rPr>
          <w:szCs w:val="28"/>
          <w:lang w:val="ru-RU"/>
        </w:rPr>
        <w:t>гиперпла</w:t>
      </w:r>
      <w:r w:rsidR="004708DA">
        <w:rPr>
          <w:szCs w:val="28"/>
          <w:lang w:val="ru-RU"/>
        </w:rPr>
        <w:t>зии</w:t>
      </w:r>
      <w:proofErr w:type="spellEnd"/>
      <w:r w:rsidR="004708DA">
        <w:rPr>
          <w:szCs w:val="28"/>
          <w:lang w:val="ru-RU"/>
        </w:rPr>
        <w:t xml:space="preserve"> </w:t>
      </w:r>
      <w:r w:rsidRPr="00CC5271">
        <w:rPr>
          <w:szCs w:val="28"/>
          <w:lang w:val="ru-RU"/>
        </w:rPr>
        <w:t>эндометрия у пациенто</w:t>
      </w:r>
      <w:r w:rsidR="000F344D">
        <w:rPr>
          <w:szCs w:val="28"/>
          <w:lang w:val="ru-RU"/>
        </w:rPr>
        <w:t>в</w:t>
      </w:r>
      <w:r w:rsidRPr="00CC5271">
        <w:rPr>
          <w:szCs w:val="28"/>
          <w:lang w:val="ru-RU"/>
        </w:rPr>
        <w:t xml:space="preserve"> с патологическим </w:t>
      </w:r>
      <w:proofErr w:type="spellStart"/>
      <w:r w:rsidRPr="00CC5271">
        <w:rPr>
          <w:szCs w:val="28"/>
          <w:lang w:val="ru-RU"/>
        </w:rPr>
        <w:t>климактерием</w:t>
      </w:r>
      <w:proofErr w:type="spellEnd"/>
      <w:r w:rsidRPr="00CC5271">
        <w:rPr>
          <w:szCs w:val="28"/>
          <w:lang w:val="ru-RU"/>
        </w:rPr>
        <w:t xml:space="preserve"> наблюдаются нарушения клеточного</w:t>
      </w:r>
      <w:r w:rsidR="004708DA">
        <w:rPr>
          <w:szCs w:val="28"/>
          <w:lang w:val="ru-RU"/>
        </w:rPr>
        <w:t xml:space="preserve"> </w:t>
      </w:r>
      <w:r w:rsidRPr="00CC5271">
        <w:rPr>
          <w:szCs w:val="28"/>
          <w:lang w:val="ru-RU"/>
        </w:rPr>
        <w:t xml:space="preserve">и </w:t>
      </w:r>
      <w:proofErr w:type="spellStart"/>
      <w:r w:rsidRPr="00CC5271">
        <w:rPr>
          <w:szCs w:val="28"/>
          <w:lang w:val="ru-RU"/>
        </w:rPr>
        <w:t>гуморального</w:t>
      </w:r>
      <w:proofErr w:type="spellEnd"/>
      <w:r w:rsidRPr="00CC5271">
        <w:rPr>
          <w:szCs w:val="28"/>
          <w:lang w:val="ru-RU"/>
        </w:rPr>
        <w:t xml:space="preserve"> звена иммунитета за счет снижения и нарушения соотношения </w:t>
      </w:r>
      <w:proofErr w:type="spellStart"/>
      <w:r w:rsidRPr="00CC5271">
        <w:rPr>
          <w:szCs w:val="28"/>
          <w:lang w:val="ru-RU"/>
        </w:rPr>
        <w:t>субпопуляций</w:t>
      </w:r>
      <w:proofErr w:type="spellEnd"/>
      <w:r w:rsidRPr="00CC5271">
        <w:rPr>
          <w:szCs w:val="28"/>
          <w:lang w:val="ru-RU"/>
        </w:rPr>
        <w:t xml:space="preserve"> Т-лимфоцитов, достоверного увеличения </w:t>
      </w:r>
      <w:proofErr w:type="spellStart"/>
      <w:r w:rsidRPr="00CC5271">
        <w:rPr>
          <w:szCs w:val="28"/>
          <w:lang w:val="ru-RU"/>
        </w:rPr>
        <w:t>иммуноглобулинов</w:t>
      </w:r>
      <w:proofErr w:type="spellEnd"/>
      <w:r w:rsidRPr="00CC5271">
        <w:rPr>
          <w:szCs w:val="28"/>
          <w:lang w:val="ru-RU"/>
        </w:rPr>
        <w:t xml:space="preserve"> класса М и А</w:t>
      </w:r>
      <w:r w:rsidR="004708DA">
        <w:rPr>
          <w:szCs w:val="28"/>
          <w:lang w:val="ru-RU"/>
        </w:rPr>
        <w:t>,</w:t>
      </w:r>
      <w:r w:rsidRPr="00CC5271">
        <w:rPr>
          <w:szCs w:val="28"/>
          <w:lang w:val="ru-RU"/>
        </w:rPr>
        <w:t xml:space="preserve"> </w:t>
      </w:r>
      <w:r w:rsidRPr="00CC5271">
        <w:rPr>
          <w:szCs w:val="28"/>
          <w:lang w:val="ru-RU"/>
        </w:rPr>
        <w:lastRenderedPageBreak/>
        <w:t xml:space="preserve">угнетения </w:t>
      </w:r>
      <w:proofErr w:type="spellStart"/>
      <w:r w:rsidRPr="00CC5271">
        <w:rPr>
          <w:szCs w:val="28"/>
          <w:lang w:val="ru-RU"/>
        </w:rPr>
        <w:t>иммуноглобулинов</w:t>
      </w:r>
      <w:proofErr w:type="spellEnd"/>
      <w:r w:rsidRPr="00CC5271">
        <w:rPr>
          <w:szCs w:val="28"/>
          <w:lang w:val="ru-RU"/>
        </w:rPr>
        <w:t xml:space="preserve"> класса </w:t>
      </w:r>
      <w:r w:rsidRPr="00CC5271">
        <w:rPr>
          <w:szCs w:val="28"/>
        </w:rPr>
        <w:t>G</w:t>
      </w:r>
      <w:r w:rsidRPr="00CC5271">
        <w:rPr>
          <w:szCs w:val="28"/>
          <w:lang w:val="ru-RU"/>
        </w:rPr>
        <w:t xml:space="preserve">. </w:t>
      </w:r>
      <w:proofErr w:type="spellStart"/>
      <w:r w:rsidRPr="00CC5271">
        <w:rPr>
          <w:rFonts w:eastAsia="TimesNewRomanPSMT"/>
          <w:szCs w:val="28"/>
          <w:lang w:val="ru-RU"/>
        </w:rPr>
        <w:t>Популяционные</w:t>
      </w:r>
      <w:proofErr w:type="spellEnd"/>
      <w:r w:rsidRPr="00CC5271">
        <w:rPr>
          <w:rFonts w:eastAsia="TimesNewRomanPSMT"/>
          <w:szCs w:val="28"/>
          <w:lang w:val="ru-RU"/>
        </w:rPr>
        <w:t xml:space="preserve"> показатели качества жизни у женщин значительно ниже по всем шкалам, чем у женщин с физиологическим течением </w:t>
      </w:r>
      <w:proofErr w:type="spellStart"/>
      <w:r w:rsidRPr="00CC5271">
        <w:rPr>
          <w:rFonts w:eastAsia="TimesNewRomanPSMT"/>
          <w:szCs w:val="28"/>
          <w:lang w:val="ru-RU"/>
        </w:rPr>
        <w:t>климактерия</w:t>
      </w:r>
      <w:proofErr w:type="spellEnd"/>
      <w:r w:rsidRPr="00CC5271">
        <w:rPr>
          <w:rFonts w:eastAsia="TimesNewRomanPSMT"/>
          <w:szCs w:val="28"/>
          <w:lang w:val="ru-RU"/>
        </w:rPr>
        <w:t xml:space="preserve"> и по 7 доменам с группой женщин с наличием климактерического синдрома. </w:t>
      </w:r>
    </w:p>
    <w:p w14:paraId="3EF354B0" w14:textId="64C908AE" w:rsidR="00CC5271" w:rsidRPr="000F344D" w:rsidRDefault="00143E88" w:rsidP="000F344D">
      <w:pPr>
        <w:spacing w:before="30" w:after="0" w:line="360" w:lineRule="auto"/>
        <w:ind w:firstLine="708"/>
        <w:jc w:val="both"/>
        <w:rPr>
          <w:szCs w:val="28"/>
          <w:lang w:val="ru-RU" w:eastAsia="ru-RU"/>
        </w:rPr>
      </w:pPr>
      <w:r>
        <w:rPr>
          <w:rFonts w:eastAsia="TimesNewRomanPSMT"/>
          <w:szCs w:val="28"/>
          <w:lang w:val="ru-RU"/>
        </w:rPr>
        <w:t>6</w:t>
      </w:r>
      <w:r w:rsidR="00E23119">
        <w:rPr>
          <w:rFonts w:eastAsia="TimesNewRomanPSMT"/>
          <w:szCs w:val="28"/>
          <w:lang w:val="ru-RU"/>
        </w:rPr>
        <w:t xml:space="preserve">. </w:t>
      </w:r>
      <w:r w:rsidR="00CC5271" w:rsidRPr="000F344D">
        <w:rPr>
          <w:szCs w:val="28"/>
          <w:lang w:val="ru-RU"/>
        </w:rPr>
        <w:t>На фоне проводимой терапии у всех женщин с различным по тяжести течением климактерическ</w:t>
      </w:r>
      <w:r w:rsidR="00DA6847">
        <w:rPr>
          <w:szCs w:val="28"/>
          <w:lang w:val="ru-RU"/>
        </w:rPr>
        <w:t>им</w:t>
      </w:r>
      <w:r w:rsidR="00CC5271" w:rsidRPr="000F344D">
        <w:rPr>
          <w:szCs w:val="28"/>
          <w:lang w:val="ru-RU"/>
        </w:rPr>
        <w:t xml:space="preserve"> синдром</w:t>
      </w:r>
      <w:r w:rsidR="00DA6847">
        <w:rPr>
          <w:szCs w:val="28"/>
          <w:lang w:val="ru-RU"/>
        </w:rPr>
        <w:t>ом</w:t>
      </w:r>
      <w:r w:rsidR="00CC5271" w:rsidRPr="000F344D">
        <w:rPr>
          <w:szCs w:val="28"/>
          <w:lang w:val="ru-RU"/>
        </w:rPr>
        <w:t xml:space="preserve"> </w:t>
      </w:r>
      <w:r w:rsidR="00DA6847">
        <w:rPr>
          <w:szCs w:val="28"/>
          <w:lang w:val="ru-RU"/>
        </w:rPr>
        <w:t>выявлено</w:t>
      </w:r>
      <w:r w:rsidR="00CC5271" w:rsidRPr="000F344D">
        <w:rPr>
          <w:szCs w:val="28"/>
          <w:lang w:val="ru-RU"/>
        </w:rPr>
        <w:t xml:space="preserve"> достоверное снижение </w:t>
      </w:r>
      <w:r w:rsidR="00E577DA" w:rsidRPr="00E577DA">
        <w:rPr>
          <w:szCs w:val="28"/>
          <w:lang w:val="ru-RU"/>
        </w:rPr>
        <w:t xml:space="preserve">модифицированного </w:t>
      </w:r>
      <w:proofErr w:type="spellStart"/>
      <w:r w:rsidR="00E577DA" w:rsidRPr="00E577DA">
        <w:rPr>
          <w:szCs w:val="28"/>
          <w:lang w:val="ru-RU"/>
        </w:rPr>
        <w:t>менопаузального</w:t>
      </w:r>
      <w:proofErr w:type="spellEnd"/>
      <w:r w:rsidR="00E577DA" w:rsidRPr="00E577DA">
        <w:rPr>
          <w:szCs w:val="28"/>
          <w:lang w:val="ru-RU"/>
        </w:rPr>
        <w:t xml:space="preserve"> индекса</w:t>
      </w:r>
      <w:r w:rsidR="00CC5271" w:rsidRPr="00E577DA">
        <w:rPr>
          <w:szCs w:val="28"/>
          <w:lang w:val="ru-RU"/>
        </w:rPr>
        <w:t xml:space="preserve"> и </w:t>
      </w:r>
      <w:r w:rsidR="00CC5271" w:rsidRPr="000F344D">
        <w:rPr>
          <w:szCs w:val="28"/>
          <w:lang w:val="ru-RU"/>
        </w:rPr>
        <w:t>улучшение показателей качества жизни.</w:t>
      </w:r>
    </w:p>
    <w:p w14:paraId="26C1D218" w14:textId="216FEF8F" w:rsidR="00EC65DE" w:rsidRPr="009014AB" w:rsidRDefault="00EC65DE" w:rsidP="00EC65DE">
      <w:pPr>
        <w:pStyle w:val="a6"/>
        <w:keepNext/>
        <w:spacing w:before="30" w:after="0" w:line="360" w:lineRule="auto"/>
        <w:ind w:left="0" w:firstLine="708"/>
        <w:jc w:val="both"/>
        <w:rPr>
          <w:rFonts w:ascii="Times New Roman" w:hAnsi="Times New Roman"/>
          <w:szCs w:val="28"/>
          <w:lang w:val="ru-RU"/>
        </w:rPr>
      </w:pPr>
      <w:r w:rsidRPr="009014AB">
        <w:rPr>
          <w:rFonts w:ascii="Times New Roman" w:hAnsi="Times New Roman"/>
          <w:b/>
          <w:bCs/>
          <w:szCs w:val="28"/>
          <w:lang w:val="ru-RU"/>
        </w:rPr>
        <w:t xml:space="preserve">Личный вклад соискателя. </w:t>
      </w:r>
      <w:r w:rsidRPr="009014AB">
        <w:rPr>
          <w:rFonts w:ascii="Times New Roman" w:hAnsi="Times New Roman"/>
          <w:bCs/>
          <w:szCs w:val="28"/>
          <w:lang w:val="ru-RU"/>
        </w:rPr>
        <w:t>А</w:t>
      </w:r>
      <w:r w:rsidRPr="009014AB">
        <w:rPr>
          <w:rFonts w:ascii="Times New Roman" w:hAnsi="Times New Roman"/>
          <w:szCs w:val="28"/>
          <w:lang w:val="ru-RU" w:eastAsia="ru-RU"/>
        </w:rPr>
        <w:t xml:space="preserve">втором самостоятельно проведен аналитический обзор отечественной и зарубежной литературы по изучаемой проблеме, составлена научно-исследовательская программа исследования, разработаны статистические учетные формы и анкеты, проведены социологические опросы и интервью. Проведена статистическая обработка материала и научная оценка полученных результатов. Анализ, интерпретация, изложение полученных данных, формулирование </w:t>
      </w:r>
      <w:r>
        <w:rPr>
          <w:rFonts w:ascii="Times New Roman" w:hAnsi="Times New Roman"/>
          <w:szCs w:val="28"/>
          <w:lang w:val="ru-RU" w:eastAsia="ru-RU"/>
        </w:rPr>
        <w:t>заключения</w:t>
      </w:r>
      <w:r w:rsidRPr="009014AB">
        <w:rPr>
          <w:rFonts w:ascii="Times New Roman" w:hAnsi="Times New Roman"/>
          <w:szCs w:val="28"/>
          <w:lang w:val="ru-RU" w:eastAsia="ru-RU"/>
        </w:rPr>
        <w:t xml:space="preserve"> и практических рекомендаций выполнены автором. </w:t>
      </w:r>
    </w:p>
    <w:p w14:paraId="058CF721" w14:textId="65FC5CC7" w:rsidR="00EC65DE" w:rsidRPr="009014AB" w:rsidRDefault="00EC65DE" w:rsidP="00EC65DE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b/>
          <w:szCs w:val="28"/>
          <w:lang w:val="ru-RU"/>
        </w:rPr>
        <w:t xml:space="preserve">Апробация результатов исследования. </w:t>
      </w:r>
      <w:r w:rsidRPr="00EC65DE">
        <w:rPr>
          <w:bCs/>
          <w:spacing w:val="-4"/>
          <w:szCs w:val="28"/>
          <w:lang w:val="ru-RU"/>
        </w:rPr>
        <w:t xml:space="preserve">Основные результаты исследования доложены и обсуждены на: </w:t>
      </w:r>
      <w:r>
        <w:rPr>
          <w:bCs/>
          <w:spacing w:val="-4"/>
          <w:szCs w:val="28"/>
          <w:lang w:val="ru-RU"/>
        </w:rPr>
        <w:t xml:space="preserve">Международной научно-практической </w:t>
      </w:r>
      <w:r w:rsidRPr="009014AB">
        <w:rPr>
          <w:rFonts w:cs="Times New Roman"/>
          <w:szCs w:val="28"/>
          <w:lang w:val="ru-RU"/>
        </w:rPr>
        <w:t>конференции студентов и молодых ученых КГМА им. И.</w:t>
      </w:r>
      <w:r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К.</w:t>
      </w:r>
      <w:r>
        <w:rPr>
          <w:rFonts w:cs="Times New Roman"/>
          <w:szCs w:val="28"/>
          <w:lang w:val="ru-RU"/>
        </w:rPr>
        <w:t xml:space="preserve"> </w:t>
      </w:r>
      <w:proofErr w:type="spellStart"/>
      <w:r>
        <w:rPr>
          <w:rFonts w:cs="Times New Roman"/>
          <w:szCs w:val="28"/>
          <w:lang w:val="ru-RU"/>
        </w:rPr>
        <w:t>Ахунбаева</w:t>
      </w:r>
      <w:proofErr w:type="spellEnd"/>
      <w:r>
        <w:rPr>
          <w:rFonts w:cs="Times New Roman"/>
          <w:szCs w:val="28"/>
          <w:lang w:val="ru-RU"/>
        </w:rPr>
        <w:t xml:space="preserve"> (</w:t>
      </w:r>
      <w:r w:rsidRPr="008A35BE">
        <w:rPr>
          <w:rFonts w:cs="Times New Roman"/>
          <w:szCs w:val="28"/>
          <w:lang w:val="ru-RU"/>
        </w:rPr>
        <w:t xml:space="preserve">Бишкек, 2014); Международной научно-практической конференции, посвященной </w:t>
      </w:r>
      <w:proofErr w:type="spellStart"/>
      <w:r w:rsidRPr="008A35BE">
        <w:rPr>
          <w:rFonts w:cs="Times New Roman"/>
          <w:szCs w:val="28"/>
          <w:lang w:val="ru-RU"/>
        </w:rPr>
        <w:t>20-летию</w:t>
      </w:r>
      <w:proofErr w:type="spellEnd"/>
      <w:r w:rsidRPr="008A35BE">
        <w:rPr>
          <w:rFonts w:cs="Times New Roman"/>
          <w:szCs w:val="28"/>
          <w:lang w:val="ru-RU"/>
        </w:rPr>
        <w:t xml:space="preserve"> медицинского факультета ОшГУ (Ош, 2014); конференциях и круглых столах</w:t>
      </w:r>
      <w:r w:rsidR="00101746" w:rsidRPr="008A35BE">
        <w:rPr>
          <w:rFonts w:cs="Times New Roman"/>
          <w:szCs w:val="28"/>
          <w:lang w:val="ru-RU"/>
        </w:rPr>
        <w:t>,</w:t>
      </w:r>
      <w:r w:rsidRPr="008A35BE">
        <w:rPr>
          <w:rFonts w:cs="Times New Roman"/>
          <w:szCs w:val="28"/>
          <w:lang w:val="ru-RU"/>
        </w:rPr>
        <w:t xml:space="preserve"> проводимых для практических врачей (Бишкек, 2017, 2018); Международной </w:t>
      </w:r>
      <w:r w:rsidRPr="009014AB">
        <w:rPr>
          <w:rFonts w:cs="Times New Roman"/>
          <w:szCs w:val="28"/>
          <w:lang w:val="ru-RU"/>
        </w:rPr>
        <w:t xml:space="preserve">научной </w:t>
      </w:r>
      <w:r w:rsidRPr="00E23119">
        <w:rPr>
          <w:rFonts w:cs="Times New Roman"/>
          <w:szCs w:val="28"/>
          <w:lang w:val="ru-RU"/>
        </w:rPr>
        <w:t xml:space="preserve">конференции «Наука </w:t>
      </w:r>
      <w:r w:rsidRPr="009014AB">
        <w:rPr>
          <w:rFonts w:cs="Times New Roman"/>
          <w:szCs w:val="28"/>
          <w:lang w:val="ru-RU"/>
        </w:rPr>
        <w:t xml:space="preserve">и образование в современной России» </w:t>
      </w:r>
      <w:r>
        <w:rPr>
          <w:rFonts w:cs="Times New Roman"/>
          <w:szCs w:val="28"/>
          <w:lang w:val="ru-RU"/>
        </w:rPr>
        <w:t>(</w:t>
      </w:r>
      <w:r w:rsidRPr="009014AB">
        <w:rPr>
          <w:rFonts w:cs="Times New Roman"/>
          <w:szCs w:val="28"/>
          <w:lang w:val="ru-RU"/>
        </w:rPr>
        <w:t>Москва,</w:t>
      </w:r>
      <w:r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 xml:space="preserve">2021). </w:t>
      </w:r>
    </w:p>
    <w:p w14:paraId="180CC767" w14:textId="5E61A672" w:rsidR="00F1786A" w:rsidRDefault="00EC65DE" w:rsidP="00101746">
      <w:pPr>
        <w:pStyle w:val="11"/>
        <w:shd w:val="clear" w:color="auto" w:fill="auto"/>
        <w:spacing w:before="0" w:after="0" w:line="360" w:lineRule="auto"/>
        <w:ind w:firstLine="560"/>
        <w:jc w:val="both"/>
        <w:rPr>
          <w:sz w:val="28"/>
          <w:szCs w:val="28"/>
        </w:rPr>
      </w:pPr>
      <w:r>
        <w:rPr>
          <w:b/>
          <w:bCs/>
          <w:spacing w:val="-4"/>
          <w:sz w:val="28"/>
          <w:szCs w:val="28"/>
        </w:rPr>
        <w:t>Полнота отражения результатов диссертации в публикациях.</w:t>
      </w:r>
      <w:r>
        <w:rPr>
          <w:spacing w:val="-4"/>
          <w:sz w:val="28"/>
          <w:szCs w:val="28"/>
        </w:rPr>
        <w:t xml:space="preserve"> По теме диссертации опубликовано </w:t>
      </w:r>
      <w:r w:rsidRPr="000B7CC8">
        <w:rPr>
          <w:spacing w:val="-4"/>
          <w:sz w:val="28"/>
          <w:szCs w:val="28"/>
        </w:rPr>
        <w:t>2</w:t>
      </w:r>
      <w:r w:rsidR="00DA6847" w:rsidRPr="000B7CC8">
        <w:rPr>
          <w:spacing w:val="-4"/>
          <w:sz w:val="28"/>
          <w:szCs w:val="28"/>
        </w:rPr>
        <w:t>5</w:t>
      </w:r>
      <w:r w:rsidRPr="000B7CC8">
        <w:rPr>
          <w:spacing w:val="-4"/>
          <w:sz w:val="28"/>
          <w:szCs w:val="28"/>
        </w:rPr>
        <w:t xml:space="preserve"> научных </w:t>
      </w:r>
      <w:r w:rsidR="000B7CC8">
        <w:rPr>
          <w:spacing w:val="-4"/>
          <w:sz w:val="28"/>
          <w:szCs w:val="28"/>
        </w:rPr>
        <w:t>работ</w:t>
      </w:r>
      <w:r>
        <w:rPr>
          <w:spacing w:val="-4"/>
          <w:sz w:val="28"/>
          <w:szCs w:val="28"/>
        </w:rPr>
        <w:t xml:space="preserve">, </w:t>
      </w:r>
      <w:r w:rsidR="00F1786A">
        <w:rPr>
          <w:spacing w:val="-4"/>
          <w:sz w:val="28"/>
          <w:szCs w:val="28"/>
        </w:rPr>
        <w:t xml:space="preserve">из них </w:t>
      </w:r>
      <w:r w:rsidR="008A35BE">
        <w:rPr>
          <w:spacing w:val="-4"/>
          <w:sz w:val="28"/>
          <w:szCs w:val="28"/>
        </w:rPr>
        <w:t>2</w:t>
      </w:r>
      <w:r w:rsidR="000B7CC8">
        <w:rPr>
          <w:spacing w:val="-4"/>
          <w:sz w:val="28"/>
          <w:szCs w:val="28"/>
        </w:rPr>
        <w:t xml:space="preserve"> стать</w:t>
      </w:r>
      <w:r w:rsidR="008A35BE">
        <w:rPr>
          <w:spacing w:val="-4"/>
          <w:sz w:val="28"/>
          <w:szCs w:val="28"/>
        </w:rPr>
        <w:t xml:space="preserve">и </w:t>
      </w:r>
      <w:r w:rsidR="000B7CC8">
        <w:rPr>
          <w:spacing w:val="-4"/>
          <w:sz w:val="28"/>
          <w:szCs w:val="28"/>
        </w:rPr>
        <w:t>–</w:t>
      </w:r>
      <w:r w:rsidRPr="00E23119">
        <w:rPr>
          <w:spacing w:val="-4"/>
          <w:sz w:val="28"/>
          <w:szCs w:val="28"/>
        </w:rPr>
        <w:t xml:space="preserve"> </w:t>
      </w:r>
      <w:r w:rsidR="000B7CC8">
        <w:rPr>
          <w:spacing w:val="-4"/>
          <w:sz w:val="28"/>
          <w:szCs w:val="28"/>
        </w:rPr>
        <w:t>в периодическ</w:t>
      </w:r>
      <w:r w:rsidR="008A35BE">
        <w:rPr>
          <w:spacing w:val="-4"/>
          <w:sz w:val="28"/>
          <w:szCs w:val="28"/>
        </w:rPr>
        <w:t>ом</w:t>
      </w:r>
      <w:r w:rsidR="000B7CC8">
        <w:rPr>
          <w:spacing w:val="-4"/>
          <w:sz w:val="28"/>
          <w:szCs w:val="28"/>
        </w:rPr>
        <w:t xml:space="preserve"> научном издании</w:t>
      </w:r>
      <w:r w:rsidRPr="00E23119">
        <w:rPr>
          <w:spacing w:val="-4"/>
          <w:sz w:val="28"/>
          <w:szCs w:val="28"/>
        </w:rPr>
        <w:t xml:space="preserve">, </w:t>
      </w:r>
      <w:proofErr w:type="spellStart"/>
      <w:r w:rsidRPr="00E23119">
        <w:rPr>
          <w:spacing w:val="-4"/>
          <w:sz w:val="28"/>
          <w:szCs w:val="28"/>
        </w:rPr>
        <w:t>индексирум</w:t>
      </w:r>
      <w:r w:rsidR="000B7CC8">
        <w:rPr>
          <w:spacing w:val="-4"/>
          <w:sz w:val="28"/>
          <w:szCs w:val="28"/>
        </w:rPr>
        <w:t>ом</w:t>
      </w:r>
      <w:proofErr w:type="spellEnd"/>
      <w:r w:rsidRPr="00E23119">
        <w:rPr>
          <w:spacing w:val="-4"/>
          <w:sz w:val="28"/>
          <w:szCs w:val="28"/>
        </w:rPr>
        <w:t xml:space="preserve"> системой </w:t>
      </w:r>
      <w:proofErr w:type="spellStart"/>
      <w:r w:rsidRPr="00E23119">
        <w:rPr>
          <w:spacing w:val="-4"/>
          <w:sz w:val="28"/>
          <w:szCs w:val="28"/>
          <w:lang w:val="en-US"/>
        </w:rPr>
        <w:t>Scopus</w:t>
      </w:r>
      <w:proofErr w:type="spellEnd"/>
      <w:r w:rsidR="00101746" w:rsidRPr="00E23119">
        <w:rPr>
          <w:spacing w:val="-4"/>
          <w:sz w:val="28"/>
          <w:szCs w:val="28"/>
        </w:rPr>
        <w:t>,</w:t>
      </w:r>
      <w:r w:rsidR="00896979">
        <w:rPr>
          <w:spacing w:val="-4"/>
          <w:sz w:val="28"/>
          <w:szCs w:val="28"/>
        </w:rPr>
        <w:t xml:space="preserve"> 12</w:t>
      </w:r>
      <w:r>
        <w:rPr>
          <w:spacing w:val="-4"/>
          <w:sz w:val="28"/>
          <w:szCs w:val="28"/>
        </w:rPr>
        <w:t xml:space="preserve"> - в </w:t>
      </w:r>
      <w:r w:rsidR="000B7CC8">
        <w:rPr>
          <w:spacing w:val="-4"/>
          <w:sz w:val="28"/>
          <w:szCs w:val="28"/>
        </w:rPr>
        <w:lastRenderedPageBreak/>
        <w:t>научных изданиях</w:t>
      </w:r>
      <w:r>
        <w:rPr>
          <w:spacing w:val="-4"/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индексируемых</w:t>
      </w:r>
      <w:proofErr w:type="spellEnd"/>
      <w:r>
        <w:rPr>
          <w:sz w:val="28"/>
          <w:szCs w:val="28"/>
        </w:rPr>
        <w:t xml:space="preserve"> системой РИНЦ</w:t>
      </w:r>
      <w:r w:rsidRPr="00101746">
        <w:rPr>
          <w:sz w:val="28"/>
          <w:szCs w:val="28"/>
        </w:rPr>
        <w:t xml:space="preserve">, </w:t>
      </w:r>
      <w:r w:rsidR="000B7CC8">
        <w:rPr>
          <w:sz w:val="28"/>
          <w:szCs w:val="28"/>
        </w:rPr>
        <w:t xml:space="preserve">1 </w:t>
      </w:r>
      <w:r w:rsidR="00F1786A">
        <w:rPr>
          <w:sz w:val="28"/>
          <w:szCs w:val="28"/>
        </w:rPr>
        <w:t>методические рекомендации.</w:t>
      </w:r>
    </w:p>
    <w:p w14:paraId="4356D2D9" w14:textId="6E971722" w:rsidR="00101746" w:rsidRPr="00101746" w:rsidRDefault="00EC65DE" w:rsidP="00101746">
      <w:pPr>
        <w:pStyle w:val="11"/>
        <w:shd w:val="clear" w:color="auto" w:fill="auto"/>
        <w:spacing w:before="0" w:after="0" w:line="360" w:lineRule="auto"/>
        <w:ind w:firstLine="560"/>
        <w:jc w:val="both"/>
        <w:rPr>
          <w:b/>
          <w:bCs/>
          <w:spacing w:val="-4"/>
          <w:sz w:val="28"/>
          <w:szCs w:val="28"/>
        </w:rPr>
      </w:pPr>
      <w:r w:rsidRPr="00101746">
        <w:rPr>
          <w:b/>
          <w:bCs/>
          <w:spacing w:val="-4"/>
          <w:sz w:val="28"/>
          <w:szCs w:val="28"/>
        </w:rPr>
        <w:t xml:space="preserve"> </w:t>
      </w:r>
    </w:p>
    <w:p w14:paraId="2ED861F7" w14:textId="4AF9A5BD" w:rsidR="00101746" w:rsidRPr="000B7CC8" w:rsidRDefault="00101746" w:rsidP="00101746">
      <w:pPr>
        <w:pStyle w:val="11"/>
        <w:shd w:val="clear" w:color="auto" w:fill="auto"/>
        <w:spacing w:before="0" w:after="0" w:line="360" w:lineRule="auto"/>
        <w:ind w:firstLine="560"/>
        <w:jc w:val="both"/>
        <w:rPr>
          <w:noProof/>
          <w:spacing w:val="-10"/>
          <w:sz w:val="28"/>
          <w:szCs w:val="28"/>
        </w:rPr>
      </w:pPr>
      <w:r w:rsidRPr="00101746">
        <w:rPr>
          <w:b/>
          <w:bCs/>
          <w:sz w:val="28"/>
          <w:szCs w:val="28"/>
        </w:rPr>
        <w:t xml:space="preserve">Структура и объем диссертации. </w:t>
      </w:r>
      <w:r w:rsidRPr="00101746">
        <w:rPr>
          <w:noProof/>
          <w:spacing w:val="-6"/>
          <w:sz w:val="28"/>
          <w:szCs w:val="28"/>
        </w:rPr>
        <w:t xml:space="preserve">Диссертационная работа изложена на </w:t>
      </w:r>
      <w:r w:rsidR="00766D4C" w:rsidRPr="000B7CC8">
        <w:rPr>
          <w:noProof/>
          <w:spacing w:val="-6"/>
          <w:sz w:val="28"/>
          <w:szCs w:val="28"/>
        </w:rPr>
        <w:t>322</w:t>
      </w:r>
      <w:r w:rsidR="00766D4C">
        <w:rPr>
          <w:noProof/>
          <w:color w:val="FF0000"/>
          <w:spacing w:val="-6"/>
          <w:sz w:val="28"/>
          <w:szCs w:val="28"/>
        </w:rPr>
        <w:t xml:space="preserve"> </w:t>
      </w:r>
      <w:r w:rsidRPr="0045217E">
        <w:rPr>
          <w:noProof/>
          <w:spacing w:val="-6"/>
          <w:sz w:val="28"/>
          <w:szCs w:val="28"/>
        </w:rPr>
        <w:t>стра</w:t>
      </w:r>
      <w:r w:rsidRPr="00101746">
        <w:rPr>
          <w:noProof/>
          <w:spacing w:val="-6"/>
          <w:sz w:val="28"/>
          <w:szCs w:val="28"/>
        </w:rPr>
        <w:t xml:space="preserve">ницах компьютерного набора, и состоит из введения, обзора литературы, методологии и методов исследования, </w:t>
      </w:r>
      <w:r w:rsidR="0045217E">
        <w:rPr>
          <w:noProof/>
          <w:spacing w:val="-6"/>
          <w:sz w:val="28"/>
          <w:szCs w:val="28"/>
        </w:rPr>
        <w:t>4</w:t>
      </w:r>
      <w:r w:rsidRPr="00101746">
        <w:rPr>
          <w:noProof/>
          <w:spacing w:val="-6"/>
          <w:sz w:val="28"/>
          <w:szCs w:val="28"/>
        </w:rPr>
        <w:t xml:space="preserve">-х глав собственных исследований, заключения и практических рекомендаций, </w:t>
      </w:r>
      <w:r w:rsidR="0045217E">
        <w:rPr>
          <w:noProof/>
          <w:spacing w:val="-6"/>
          <w:sz w:val="28"/>
          <w:szCs w:val="28"/>
        </w:rPr>
        <w:t>приложения. Список использованных источников</w:t>
      </w:r>
      <w:r w:rsidRPr="00101746">
        <w:rPr>
          <w:noProof/>
          <w:spacing w:val="-6"/>
          <w:sz w:val="28"/>
          <w:szCs w:val="28"/>
        </w:rPr>
        <w:t xml:space="preserve"> включаю</w:t>
      </w:r>
      <w:bookmarkStart w:id="0" w:name="_Hlk130081321"/>
      <w:r w:rsidR="0045217E">
        <w:rPr>
          <w:noProof/>
          <w:spacing w:val="-6"/>
          <w:sz w:val="28"/>
          <w:szCs w:val="28"/>
        </w:rPr>
        <w:t xml:space="preserve">т </w:t>
      </w:r>
      <w:r w:rsidR="006D72C8" w:rsidRPr="006D72C8">
        <w:rPr>
          <w:noProof/>
          <w:spacing w:val="-6"/>
          <w:sz w:val="28"/>
          <w:szCs w:val="28"/>
        </w:rPr>
        <w:t>3</w:t>
      </w:r>
      <w:r w:rsidR="000B7CC8">
        <w:rPr>
          <w:noProof/>
          <w:spacing w:val="-6"/>
          <w:sz w:val="28"/>
          <w:szCs w:val="28"/>
        </w:rPr>
        <w:t xml:space="preserve">85 </w:t>
      </w:r>
      <w:r w:rsidRPr="006D72C8">
        <w:rPr>
          <w:noProof/>
          <w:spacing w:val="-6"/>
          <w:sz w:val="28"/>
          <w:szCs w:val="28"/>
        </w:rPr>
        <w:t xml:space="preserve">литературных источников, из них </w:t>
      </w:r>
      <w:r w:rsidR="000B7CC8">
        <w:rPr>
          <w:noProof/>
          <w:spacing w:val="-6"/>
          <w:sz w:val="28"/>
          <w:szCs w:val="28"/>
        </w:rPr>
        <w:t>21</w:t>
      </w:r>
      <w:r w:rsidR="006D72C8" w:rsidRPr="006D72C8">
        <w:rPr>
          <w:noProof/>
          <w:spacing w:val="-6"/>
          <w:sz w:val="28"/>
          <w:szCs w:val="28"/>
        </w:rPr>
        <w:t>9</w:t>
      </w:r>
      <w:r w:rsidRPr="006D72C8">
        <w:rPr>
          <w:noProof/>
          <w:spacing w:val="-6"/>
          <w:sz w:val="28"/>
          <w:szCs w:val="28"/>
        </w:rPr>
        <w:t xml:space="preserve"> - на русском и </w:t>
      </w:r>
      <w:r w:rsidR="006D72C8" w:rsidRPr="006D72C8">
        <w:rPr>
          <w:noProof/>
          <w:spacing w:val="-6"/>
          <w:sz w:val="28"/>
          <w:szCs w:val="28"/>
        </w:rPr>
        <w:t>16</w:t>
      </w:r>
      <w:r w:rsidR="000B7CC8">
        <w:rPr>
          <w:noProof/>
          <w:spacing w:val="-6"/>
          <w:sz w:val="28"/>
          <w:szCs w:val="28"/>
        </w:rPr>
        <w:t>6</w:t>
      </w:r>
      <w:r w:rsidRPr="006D72C8">
        <w:rPr>
          <w:noProof/>
          <w:spacing w:val="-6"/>
          <w:sz w:val="28"/>
          <w:szCs w:val="28"/>
        </w:rPr>
        <w:t xml:space="preserve"> – на иностранных языках. </w:t>
      </w:r>
      <w:r w:rsidR="000B7CC8" w:rsidRPr="000B7CC8">
        <w:rPr>
          <w:noProof/>
          <w:spacing w:val="-6"/>
          <w:sz w:val="28"/>
          <w:szCs w:val="28"/>
        </w:rPr>
        <w:t>Диссертация иллюстрирована 64</w:t>
      </w:r>
      <w:r w:rsidRPr="000B7CC8">
        <w:rPr>
          <w:noProof/>
          <w:spacing w:val="-6"/>
          <w:sz w:val="28"/>
          <w:szCs w:val="28"/>
        </w:rPr>
        <w:t xml:space="preserve"> таблицами, </w:t>
      </w:r>
      <w:r w:rsidR="000B7CC8" w:rsidRPr="000B7CC8">
        <w:rPr>
          <w:noProof/>
          <w:spacing w:val="-6"/>
          <w:sz w:val="28"/>
          <w:szCs w:val="28"/>
        </w:rPr>
        <w:t>72</w:t>
      </w:r>
      <w:r w:rsidRPr="000B7CC8">
        <w:rPr>
          <w:noProof/>
          <w:spacing w:val="-6"/>
          <w:sz w:val="28"/>
          <w:szCs w:val="28"/>
        </w:rPr>
        <w:t xml:space="preserve"> рисунками.</w:t>
      </w:r>
    </w:p>
    <w:bookmarkEnd w:id="0"/>
    <w:p w14:paraId="3E32FB7A" w14:textId="77777777" w:rsidR="00101746" w:rsidRPr="00101746" w:rsidRDefault="00101746" w:rsidP="00101746">
      <w:pPr>
        <w:tabs>
          <w:tab w:val="left" w:pos="3998"/>
        </w:tabs>
        <w:spacing w:after="0" w:line="240" w:lineRule="auto"/>
        <w:ind w:firstLine="709"/>
        <w:jc w:val="both"/>
        <w:rPr>
          <w:rFonts w:cs="Times New Roman"/>
          <w:b/>
          <w:spacing w:val="-6"/>
          <w:szCs w:val="28"/>
          <w:lang w:val="ru-RU"/>
        </w:rPr>
      </w:pPr>
      <w:r w:rsidRPr="00101746">
        <w:rPr>
          <w:rFonts w:cs="Times New Roman"/>
          <w:b/>
          <w:spacing w:val="-6"/>
          <w:szCs w:val="28"/>
          <w:lang w:val="ru-RU"/>
        </w:rPr>
        <w:tab/>
      </w:r>
    </w:p>
    <w:p w14:paraId="18430206" w14:textId="77777777" w:rsidR="00101746" w:rsidRPr="00101746" w:rsidRDefault="00101746" w:rsidP="00101746">
      <w:pPr>
        <w:pStyle w:val="11"/>
        <w:shd w:val="clear" w:color="auto" w:fill="auto"/>
        <w:spacing w:before="0" w:after="0" w:line="360" w:lineRule="auto"/>
        <w:ind w:firstLine="560"/>
        <w:jc w:val="both"/>
        <w:rPr>
          <w:b/>
          <w:bCs/>
          <w:spacing w:val="-4"/>
          <w:sz w:val="28"/>
          <w:szCs w:val="28"/>
        </w:rPr>
        <w:sectPr w:rsidR="00101746" w:rsidRPr="00101746" w:rsidSect="00D4600E">
          <w:type w:val="nextColumn"/>
          <w:pgSz w:w="11905" w:h="16837"/>
          <w:pgMar w:top="1134" w:right="567" w:bottom="1134" w:left="1701" w:header="0" w:footer="6" w:gutter="0"/>
          <w:cols w:space="720"/>
          <w:noEndnote/>
          <w:titlePg/>
          <w:docGrid w:linePitch="381"/>
        </w:sectPr>
      </w:pPr>
    </w:p>
    <w:p w14:paraId="796ADB2B" w14:textId="77777777" w:rsidR="00101746" w:rsidRPr="00101746" w:rsidRDefault="00101746" w:rsidP="00360CAF">
      <w:pPr>
        <w:jc w:val="center"/>
        <w:rPr>
          <w:b/>
          <w:sz w:val="32"/>
          <w:szCs w:val="32"/>
          <w:lang w:val="ru-RU"/>
        </w:rPr>
      </w:pPr>
      <w:r w:rsidRPr="00101746">
        <w:rPr>
          <w:b/>
          <w:sz w:val="32"/>
          <w:szCs w:val="32"/>
          <w:lang w:val="ru-RU"/>
        </w:rPr>
        <w:lastRenderedPageBreak/>
        <w:t>ГЛАВА 1</w:t>
      </w:r>
    </w:p>
    <w:p w14:paraId="714CB3C2" w14:textId="77777777" w:rsidR="00101746" w:rsidRPr="00101746" w:rsidRDefault="00101746" w:rsidP="00360CAF">
      <w:pPr>
        <w:jc w:val="center"/>
        <w:rPr>
          <w:b/>
          <w:sz w:val="32"/>
          <w:szCs w:val="32"/>
          <w:lang w:val="ru-RU"/>
        </w:rPr>
      </w:pPr>
    </w:p>
    <w:p w14:paraId="0AC86235" w14:textId="26991842" w:rsidR="00360CAF" w:rsidRPr="00101746" w:rsidRDefault="00360CAF" w:rsidP="00101746">
      <w:pPr>
        <w:spacing w:after="0" w:line="360" w:lineRule="auto"/>
        <w:jc w:val="center"/>
        <w:rPr>
          <w:b/>
          <w:sz w:val="32"/>
          <w:szCs w:val="32"/>
          <w:lang w:val="ru-RU"/>
        </w:rPr>
      </w:pPr>
      <w:r w:rsidRPr="00101746">
        <w:rPr>
          <w:b/>
          <w:sz w:val="32"/>
          <w:szCs w:val="32"/>
          <w:lang w:val="ru-RU"/>
        </w:rPr>
        <w:t xml:space="preserve">КЛИМАКТЕРИЧЕСКИЕ НАРУШЕНИЯ: </w:t>
      </w:r>
      <w:proofErr w:type="spellStart"/>
      <w:r w:rsidRPr="00101746">
        <w:rPr>
          <w:b/>
          <w:sz w:val="32"/>
          <w:szCs w:val="32"/>
          <w:lang w:val="ru-RU"/>
        </w:rPr>
        <w:t>ЭТИОПАТОГЕНЕЗ</w:t>
      </w:r>
      <w:proofErr w:type="spellEnd"/>
      <w:r w:rsidRPr="00101746">
        <w:rPr>
          <w:b/>
          <w:sz w:val="32"/>
          <w:szCs w:val="32"/>
          <w:lang w:val="ru-RU"/>
        </w:rPr>
        <w:t>, ОСОБЕННОСТИ КЛИНИЧЕСКОГО ТЕЧЕНИЯ, ВОЗМОЖНОСТИ ПРОГНОЗИРОВАНИЯ, ПРОФИЛАКТИКИ И ЛЕЧЕНИЯ</w:t>
      </w:r>
    </w:p>
    <w:p w14:paraId="0C872897" w14:textId="77777777" w:rsidR="00101746" w:rsidRPr="00101746" w:rsidRDefault="00101746" w:rsidP="00101746">
      <w:pPr>
        <w:spacing w:after="0" w:line="360" w:lineRule="auto"/>
        <w:jc w:val="center"/>
        <w:rPr>
          <w:b/>
          <w:sz w:val="32"/>
          <w:szCs w:val="32"/>
          <w:lang w:val="ru-RU"/>
        </w:rPr>
      </w:pPr>
    </w:p>
    <w:p w14:paraId="446C415A" w14:textId="06216F10" w:rsidR="00360CAF" w:rsidRDefault="00360CAF" w:rsidP="00101746">
      <w:pPr>
        <w:pStyle w:val="a5"/>
        <w:shd w:val="clear" w:color="auto" w:fill="auto"/>
        <w:spacing w:before="0" w:after="0" w:line="360" w:lineRule="auto"/>
        <w:ind w:right="20" w:firstLine="708"/>
        <w:jc w:val="both"/>
        <w:rPr>
          <w:rFonts w:eastAsiaTheme="minorEastAsia" w:cs="Times New Roman"/>
          <w:b/>
          <w:bCs/>
          <w:sz w:val="32"/>
          <w:szCs w:val="32"/>
        </w:rPr>
      </w:pPr>
      <w:r w:rsidRPr="00101746">
        <w:rPr>
          <w:rFonts w:cs="Times New Roman"/>
          <w:b/>
          <w:bCs/>
          <w:sz w:val="32"/>
          <w:szCs w:val="32"/>
        </w:rPr>
        <w:t>1</w:t>
      </w:r>
      <w:r w:rsidRPr="00101746">
        <w:rPr>
          <w:rFonts w:eastAsiaTheme="minorEastAsia" w:cs="Times New Roman"/>
          <w:b/>
          <w:bCs/>
          <w:sz w:val="32"/>
          <w:szCs w:val="32"/>
        </w:rPr>
        <w:t>.1 Причины смерти и факторы риска в климактерическом периоде</w:t>
      </w:r>
    </w:p>
    <w:p w14:paraId="21F715EA" w14:textId="1E3CA023" w:rsidR="00101746" w:rsidRPr="00101746" w:rsidRDefault="004708DA" w:rsidP="00DA6847">
      <w:pPr>
        <w:pStyle w:val="a5"/>
        <w:shd w:val="clear" w:color="auto" w:fill="auto"/>
        <w:tabs>
          <w:tab w:val="left" w:pos="1155"/>
        </w:tabs>
        <w:spacing w:before="0" w:after="0" w:line="240" w:lineRule="auto"/>
        <w:ind w:right="20" w:firstLine="708"/>
        <w:jc w:val="both"/>
        <w:rPr>
          <w:rFonts w:cs="Times New Roman"/>
          <w:b/>
          <w:bCs/>
          <w:sz w:val="32"/>
          <w:szCs w:val="32"/>
        </w:rPr>
      </w:pPr>
      <w:r>
        <w:rPr>
          <w:rFonts w:cs="Times New Roman"/>
          <w:b/>
          <w:bCs/>
          <w:sz w:val="32"/>
          <w:szCs w:val="32"/>
        </w:rPr>
        <w:tab/>
      </w:r>
    </w:p>
    <w:p w14:paraId="192FC1A6" w14:textId="508C95D1" w:rsidR="00975BAA" w:rsidRPr="00776FC4" w:rsidRDefault="00975BAA" w:rsidP="000E50E7">
      <w:pPr>
        <w:pStyle w:val="a9"/>
        <w:spacing w:before="3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776FC4">
        <w:rPr>
          <w:sz w:val="28"/>
          <w:szCs w:val="28"/>
        </w:rPr>
        <w:t xml:space="preserve">Согласно данным </w:t>
      </w:r>
      <w:r w:rsidRPr="00776FC4">
        <w:rPr>
          <w:rStyle w:val="hl"/>
          <w:sz w:val="28"/>
          <w:szCs w:val="28"/>
        </w:rPr>
        <w:t>О</w:t>
      </w:r>
      <w:r w:rsidR="000E7848" w:rsidRPr="00776FC4">
        <w:rPr>
          <w:rStyle w:val="hl"/>
          <w:sz w:val="28"/>
          <w:szCs w:val="28"/>
        </w:rPr>
        <w:t xml:space="preserve">рганизации </w:t>
      </w:r>
      <w:proofErr w:type="spellStart"/>
      <w:r w:rsidR="000E7848" w:rsidRPr="00776FC4">
        <w:rPr>
          <w:rStyle w:val="hl"/>
          <w:sz w:val="28"/>
          <w:szCs w:val="28"/>
        </w:rPr>
        <w:t>Оъединенных</w:t>
      </w:r>
      <w:proofErr w:type="spellEnd"/>
      <w:r w:rsidR="000E7848" w:rsidRPr="00776FC4">
        <w:rPr>
          <w:rStyle w:val="hl"/>
          <w:sz w:val="28"/>
          <w:szCs w:val="28"/>
        </w:rPr>
        <w:t xml:space="preserve"> Наций</w:t>
      </w:r>
      <w:r w:rsidRPr="00776FC4">
        <w:rPr>
          <w:sz w:val="28"/>
          <w:szCs w:val="28"/>
        </w:rPr>
        <w:t>, с 1900 по 2100 год мировая популяция должна увеличиться в 7 раз - с 1,650 млрд. до 11,5 млрд. человек. Особенно быстрыми темпами население будет увеличиваться до 2025 года и достигнет 8,3-8,5 млрд. человек; затем ожидается замедление прироста населения планеты. Важным для грядущей медицины является не достоверность этих прогнозов, а абсолютная неизбежность старения человечества с конца XX века [</w:t>
      </w:r>
      <w:r w:rsidRPr="00776FC4">
        <w:rPr>
          <w:spacing w:val="-12"/>
          <w:sz w:val="28"/>
          <w:szCs w:val="28"/>
        </w:rPr>
        <w:t>48, 302</w:t>
      </w:r>
      <w:r w:rsidR="000E50E7" w:rsidRPr="00776FC4">
        <w:rPr>
          <w:sz w:val="28"/>
          <w:szCs w:val="28"/>
        </w:rPr>
        <w:t xml:space="preserve">].  </w:t>
      </w:r>
      <w:r w:rsidRPr="00776FC4">
        <w:rPr>
          <w:sz w:val="28"/>
          <w:szCs w:val="28"/>
          <w:shd w:val="clear" w:color="auto" w:fill="FFFFFF"/>
        </w:rPr>
        <w:t xml:space="preserve">Глобальная популяция женщин в </w:t>
      </w:r>
      <w:proofErr w:type="spellStart"/>
      <w:r w:rsidRPr="00776FC4">
        <w:rPr>
          <w:sz w:val="28"/>
          <w:szCs w:val="28"/>
          <w:shd w:val="clear" w:color="auto" w:fill="FFFFFF"/>
        </w:rPr>
        <w:t>постменопаузе</w:t>
      </w:r>
      <w:proofErr w:type="spellEnd"/>
      <w:r w:rsidRPr="00776FC4">
        <w:rPr>
          <w:sz w:val="28"/>
          <w:szCs w:val="28"/>
          <w:shd w:val="clear" w:color="auto" w:fill="FFFFFF"/>
        </w:rPr>
        <w:t xml:space="preserve"> растет. В 2021 г. женщины в возрасте 50 лет и старше составляли 26% всех женщин и девочек в мире </w:t>
      </w:r>
      <w:r w:rsidRPr="00776FC4">
        <w:rPr>
          <w:sz w:val="28"/>
          <w:szCs w:val="28"/>
        </w:rPr>
        <w:t xml:space="preserve"> [</w:t>
      </w:r>
      <w:r w:rsidRPr="00776FC4">
        <w:rPr>
          <w:rStyle w:val="hl"/>
          <w:iCs/>
          <w:sz w:val="28"/>
          <w:szCs w:val="28"/>
        </w:rPr>
        <w:t>104</w:t>
      </w:r>
      <w:r w:rsidRPr="00776FC4">
        <w:rPr>
          <w:sz w:val="28"/>
          <w:szCs w:val="28"/>
        </w:rPr>
        <w:t xml:space="preserve">]. </w:t>
      </w:r>
    </w:p>
    <w:p w14:paraId="58A5B8A3" w14:textId="7414ABCE" w:rsidR="00975BAA" w:rsidRPr="00500EFC" w:rsidRDefault="00975BAA" w:rsidP="00975BAA">
      <w:pPr>
        <w:pStyle w:val="a9"/>
        <w:spacing w:before="30" w:beforeAutospacing="0" w:after="0" w:afterAutospacing="0" w:line="360" w:lineRule="auto"/>
        <w:ind w:firstLine="708"/>
        <w:jc w:val="both"/>
        <w:rPr>
          <w:bCs/>
          <w:i/>
          <w:iCs/>
          <w:color w:val="FF0000"/>
          <w:sz w:val="28"/>
          <w:szCs w:val="28"/>
        </w:rPr>
      </w:pPr>
      <w:r w:rsidRPr="00776FC4">
        <w:rPr>
          <w:bCs/>
          <w:sz w:val="28"/>
          <w:szCs w:val="28"/>
        </w:rPr>
        <w:t xml:space="preserve">К наиболее распространенной возрастной патологии женщин относится </w:t>
      </w:r>
      <w:proofErr w:type="spellStart"/>
      <w:r w:rsidRPr="00776FC4">
        <w:rPr>
          <w:bCs/>
          <w:sz w:val="28"/>
          <w:szCs w:val="28"/>
        </w:rPr>
        <w:t>менопаузальный</w:t>
      </w:r>
      <w:proofErr w:type="spellEnd"/>
      <w:r w:rsidRPr="00776FC4">
        <w:rPr>
          <w:bCs/>
          <w:sz w:val="28"/>
          <w:szCs w:val="28"/>
        </w:rPr>
        <w:t xml:space="preserve"> синдром. По данным различных авторов, он встречается у 50%-80% женщин старше 50 лет </w:t>
      </w:r>
      <w:r w:rsidRPr="00776FC4">
        <w:rPr>
          <w:sz w:val="28"/>
          <w:szCs w:val="28"/>
        </w:rPr>
        <w:t xml:space="preserve">[45, 92, </w:t>
      </w:r>
      <w:r w:rsidRPr="00776FC4">
        <w:rPr>
          <w:bCs/>
          <w:iCs/>
          <w:sz w:val="28"/>
          <w:szCs w:val="28"/>
        </w:rPr>
        <w:t>104, 107, 164, 340</w:t>
      </w:r>
      <w:r w:rsidR="00696315" w:rsidRPr="00776FC4">
        <w:rPr>
          <w:bCs/>
          <w:iCs/>
          <w:sz w:val="28"/>
          <w:szCs w:val="28"/>
        </w:rPr>
        <w:t>, 342</w:t>
      </w:r>
      <w:r w:rsidR="00FA567E" w:rsidRPr="00776FC4">
        <w:rPr>
          <w:bCs/>
          <w:iCs/>
          <w:sz w:val="28"/>
          <w:szCs w:val="28"/>
        </w:rPr>
        <w:t>, 358, 385</w:t>
      </w:r>
      <w:r w:rsidRPr="00776FC4">
        <w:rPr>
          <w:sz w:val="28"/>
          <w:szCs w:val="28"/>
        </w:rPr>
        <w:t>]</w:t>
      </w:r>
      <w:r w:rsidRPr="00776FC4">
        <w:rPr>
          <w:bCs/>
          <w:sz w:val="28"/>
          <w:szCs w:val="28"/>
        </w:rPr>
        <w:t xml:space="preserve">. Тяжелые формы </w:t>
      </w:r>
      <w:proofErr w:type="spellStart"/>
      <w:r w:rsidRPr="00776FC4">
        <w:rPr>
          <w:bCs/>
          <w:sz w:val="28"/>
          <w:szCs w:val="28"/>
        </w:rPr>
        <w:t>менопаузального</w:t>
      </w:r>
      <w:proofErr w:type="spellEnd"/>
      <w:r w:rsidRPr="00776FC4">
        <w:rPr>
          <w:bCs/>
          <w:sz w:val="28"/>
          <w:szCs w:val="28"/>
        </w:rPr>
        <w:t xml:space="preserve"> синдрома встречаются у 34,5 - 51% женщин, средней степени тяжести - у 33-47,5% </w:t>
      </w:r>
      <w:r w:rsidRPr="00776FC4">
        <w:rPr>
          <w:sz w:val="28"/>
          <w:szCs w:val="28"/>
        </w:rPr>
        <w:t>[</w:t>
      </w:r>
      <w:r w:rsidRPr="00776FC4">
        <w:rPr>
          <w:iCs/>
          <w:sz w:val="28"/>
          <w:szCs w:val="28"/>
          <w:bdr w:val="none" w:sz="0" w:space="0" w:color="auto" w:frame="1"/>
        </w:rPr>
        <w:t>202</w:t>
      </w:r>
      <w:r w:rsidRPr="00776FC4">
        <w:rPr>
          <w:sz w:val="28"/>
          <w:szCs w:val="28"/>
        </w:rPr>
        <w:t xml:space="preserve">]. </w:t>
      </w:r>
      <w:r w:rsidRPr="00776FC4">
        <w:rPr>
          <w:rStyle w:val="30"/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Отмечено, что только у 18% больных проявления климактерического синдрома исчезают в течение первого года с момента их появления; в 56% случаев заболевание продолжается в пределах 1-5 лет, а у каждой четвертой женщины с </w:t>
      </w:r>
      <w:proofErr w:type="spellStart"/>
      <w:r w:rsidRPr="00776FC4">
        <w:rPr>
          <w:rStyle w:val="30"/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менопаузальным</w:t>
      </w:r>
      <w:proofErr w:type="spellEnd"/>
      <w:r w:rsidRPr="00776FC4">
        <w:rPr>
          <w:rStyle w:val="30"/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 </w:t>
      </w:r>
      <w:r w:rsidRPr="00776FC4">
        <w:rPr>
          <w:rStyle w:val="30"/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lastRenderedPageBreak/>
        <w:t xml:space="preserve">синдромом (26%) заболевание имеет ещё более длительное течение </w:t>
      </w:r>
      <w:r w:rsidRPr="00776FC4">
        <w:rPr>
          <w:sz w:val="28"/>
          <w:szCs w:val="28"/>
        </w:rPr>
        <w:t>[</w:t>
      </w:r>
      <w:r w:rsidRPr="00776FC4">
        <w:rPr>
          <w:sz w:val="28"/>
          <w:szCs w:val="28"/>
          <w:shd w:val="clear" w:color="auto" w:fill="FFFFFF"/>
        </w:rPr>
        <w:t>142,</w:t>
      </w:r>
      <w:r w:rsidRPr="00776FC4">
        <w:rPr>
          <w:rStyle w:val="hl"/>
          <w:iCs/>
          <w:sz w:val="28"/>
          <w:szCs w:val="28"/>
        </w:rPr>
        <w:t xml:space="preserve"> </w:t>
      </w:r>
      <w:r w:rsidRPr="00776FC4">
        <w:rPr>
          <w:sz w:val="28"/>
          <w:szCs w:val="28"/>
        </w:rPr>
        <w:t xml:space="preserve">156, </w:t>
      </w:r>
      <w:r w:rsidRPr="00776FC4">
        <w:rPr>
          <w:rStyle w:val="hl"/>
          <w:iCs/>
          <w:sz w:val="28"/>
          <w:szCs w:val="28"/>
        </w:rPr>
        <w:t>189</w:t>
      </w:r>
      <w:r w:rsidR="001D25C6" w:rsidRPr="00776FC4">
        <w:rPr>
          <w:rStyle w:val="hl"/>
          <w:iCs/>
          <w:sz w:val="28"/>
          <w:szCs w:val="28"/>
        </w:rPr>
        <w:t>, 345</w:t>
      </w:r>
      <w:r w:rsidRPr="00776FC4">
        <w:rPr>
          <w:sz w:val="28"/>
          <w:szCs w:val="28"/>
        </w:rPr>
        <w:t>]</w:t>
      </w:r>
      <w:r w:rsidRPr="00776FC4">
        <w:rPr>
          <w:bCs/>
          <w:iCs/>
          <w:sz w:val="28"/>
          <w:szCs w:val="28"/>
        </w:rPr>
        <w:t>.</w:t>
      </w:r>
      <w:r w:rsidRPr="00776FC4">
        <w:rPr>
          <w:bCs/>
          <w:sz w:val="28"/>
          <w:szCs w:val="28"/>
        </w:rPr>
        <w:t xml:space="preserve"> Распространенность возрастных </w:t>
      </w:r>
      <w:proofErr w:type="spellStart"/>
      <w:r w:rsidRPr="00776FC4">
        <w:rPr>
          <w:bCs/>
          <w:sz w:val="28"/>
          <w:szCs w:val="28"/>
        </w:rPr>
        <w:t>вегето</w:t>
      </w:r>
      <w:r w:rsidR="00512D21" w:rsidRPr="00776FC4">
        <w:rPr>
          <w:bCs/>
          <w:sz w:val="28"/>
          <w:szCs w:val="28"/>
        </w:rPr>
        <w:t>-</w:t>
      </w:r>
      <w:r w:rsidRPr="00776FC4">
        <w:rPr>
          <w:bCs/>
          <w:sz w:val="28"/>
          <w:szCs w:val="28"/>
        </w:rPr>
        <w:t>сосудистых</w:t>
      </w:r>
      <w:proofErr w:type="spellEnd"/>
      <w:r w:rsidRPr="00776FC4">
        <w:rPr>
          <w:bCs/>
          <w:sz w:val="28"/>
          <w:szCs w:val="28"/>
        </w:rPr>
        <w:t xml:space="preserve"> и </w:t>
      </w:r>
      <w:proofErr w:type="spellStart"/>
      <w:r w:rsidRPr="00776FC4">
        <w:rPr>
          <w:bCs/>
          <w:sz w:val="28"/>
          <w:szCs w:val="28"/>
        </w:rPr>
        <w:t>психоэмоциональных</w:t>
      </w:r>
      <w:proofErr w:type="spellEnd"/>
      <w:r w:rsidRPr="00776FC4">
        <w:rPr>
          <w:bCs/>
          <w:sz w:val="28"/>
          <w:szCs w:val="28"/>
        </w:rPr>
        <w:t xml:space="preserve"> нарушений в популяции составляет 40-60,0%, </w:t>
      </w:r>
      <w:proofErr w:type="spellStart"/>
      <w:r w:rsidRPr="00776FC4">
        <w:rPr>
          <w:bCs/>
          <w:sz w:val="28"/>
          <w:szCs w:val="28"/>
        </w:rPr>
        <w:t>ур</w:t>
      </w:r>
      <w:r w:rsidRPr="00975BAA">
        <w:rPr>
          <w:bCs/>
          <w:sz w:val="28"/>
          <w:szCs w:val="28"/>
        </w:rPr>
        <w:t>огенитальных</w:t>
      </w:r>
      <w:proofErr w:type="spellEnd"/>
      <w:r w:rsidRPr="00975BAA">
        <w:rPr>
          <w:bCs/>
          <w:sz w:val="28"/>
          <w:szCs w:val="28"/>
        </w:rPr>
        <w:t xml:space="preserve"> расстройств - 35-40,0% </w:t>
      </w:r>
      <w:r w:rsidRPr="00975BAA">
        <w:rPr>
          <w:sz w:val="28"/>
          <w:szCs w:val="28"/>
        </w:rPr>
        <w:t>[</w:t>
      </w:r>
      <w:r w:rsidRPr="00975BAA">
        <w:rPr>
          <w:rStyle w:val="hl"/>
          <w:iCs/>
          <w:sz w:val="28"/>
          <w:szCs w:val="28"/>
        </w:rPr>
        <w:t>34</w:t>
      </w:r>
      <w:r w:rsidRPr="00975BAA">
        <w:rPr>
          <w:sz w:val="28"/>
          <w:szCs w:val="28"/>
        </w:rPr>
        <w:t>]</w:t>
      </w:r>
      <w:r>
        <w:rPr>
          <w:bCs/>
          <w:i/>
          <w:iCs/>
          <w:sz w:val="28"/>
          <w:szCs w:val="28"/>
        </w:rPr>
        <w:t>.</w:t>
      </w:r>
      <w:r w:rsidRPr="00F32009">
        <w:rPr>
          <w:bCs/>
          <w:sz w:val="28"/>
          <w:szCs w:val="28"/>
        </w:rPr>
        <w:t xml:space="preserve"> </w:t>
      </w:r>
      <w:r w:rsidR="00360CAF" w:rsidRPr="00975BAA">
        <w:rPr>
          <w:bCs/>
          <w:sz w:val="28"/>
          <w:szCs w:val="28"/>
        </w:rPr>
        <w:t xml:space="preserve">Поздние осложнения, связанные с нарушением обменных процессов в организме, наблюдаются у 25-40,0% женщин и проявляются развитием атеросклероза, инфаркта миокарда, нарушения мозгового кровообращения, </w:t>
      </w:r>
      <w:proofErr w:type="spellStart"/>
      <w:r w:rsidR="00360CAF" w:rsidRPr="00975BAA">
        <w:rPr>
          <w:bCs/>
          <w:sz w:val="28"/>
          <w:szCs w:val="28"/>
        </w:rPr>
        <w:t>постменопаузального</w:t>
      </w:r>
      <w:proofErr w:type="spellEnd"/>
      <w:r w:rsidR="00360CAF" w:rsidRPr="00975BAA">
        <w:rPr>
          <w:bCs/>
          <w:sz w:val="28"/>
          <w:szCs w:val="28"/>
        </w:rPr>
        <w:t xml:space="preserve"> </w:t>
      </w:r>
      <w:proofErr w:type="spellStart"/>
      <w:r w:rsidR="00360CAF" w:rsidRPr="00975BAA">
        <w:rPr>
          <w:bCs/>
          <w:sz w:val="28"/>
          <w:szCs w:val="28"/>
        </w:rPr>
        <w:t>остеопороза</w:t>
      </w:r>
      <w:proofErr w:type="spellEnd"/>
      <w:r w:rsidR="00360CAF" w:rsidRPr="00975BAA">
        <w:rPr>
          <w:bCs/>
          <w:sz w:val="28"/>
          <w:szCs w:val="28"/>
        </w:rPr>
        <w:t xml:space="preserve"> и </w:t>
      </w:r>
      <w:proofErr w:type="spellStart"/>
      <w:r w:rsidR="00360CAF" w:rsidRPr="00975BAA">
        <w:rPr>
          <w:bCs/>
          <w:sz w:val="28"/>
          <w:szCs w:val="28"/>
        </w:rPr>
        <w:t>остеопоретических</w:t>
      </w:r>
      <w:proofErr w:type="spellEnd"/>
      <w:r w:rsidR="00360CAF" w:rsidRPr="00975BAA">
        <w:rPr>
          <w:bCs/>
          <w:sz w:val="28"/>
          <w:szCs w:val="28"/>
        </w:rPr>
        <w:t xml:space="preserve"> переломов </w:t>
      </w:r>
      <w:r w:rsidR="00360CAF" w:rsidRPr="00975BAA">
        <w:rPr>
          <w:sz w:val="28"/>
          <w:szCs w:val="28"/>
        </w:rPr>
        <w:t>[</w:t>
      </w:r>
      <w:r w:rsidR="009171D3">
        <w:rPr>
          <w:sz w:val="28"/>
          <w:szCs w:val="28"/>
        </w:rPr>
        <w:t xml:space="preserve">42, </w:t>
      </w:r>
      <w:r w:rsidR="009171D3" w:rsidRPr="00500EFC">
        <w:rPr>
          <w:sz w:val="28"/>
          <w:szCs w:val="28"/>
        </w:rPr>
        <w:t xml:space="preserve">93, </w:t>
      </w:r>
      <w:r w:rsidR="001D25C6" w:rsidRPr="00500EFC">
        <w:rPr>
          <w:rStyle w:val="hl"/>
          <w:iCs/>
          <w:sz w:val="28"/>
          <w:szCs w:val="28"/>
        </w:rPr>
        <w:t xml:space="preserve">217, </w:t>
      </w:r>
      <w:r w:rsidR="002C00C8" w:rsidRPr="00500EFC">
        <w:rPr>
          <w:rStyle w:val="hl"/>
          <w:iCs/>
          <w:sz w:val="28"/>
          <w:szCs w:val="28"/>
        </w:rPr>
        <w:t>218, 245, 315</w:t>
      </w:r>
      <w:r w:rsidR="00360CAF" w:rsidRPr="00500EFC">
        <w:rPr>
          <w:sz w:val="28"/>
          <w:szCs w:val="28"/>
        </w:rPr>
        <w:t>].</w:t>
      </w:r>
      <w:r w:rsidR="00360CAF" w:rsidRPr="00500EFC">
        <w:rPr>
          <w:bCs/>
          <w:sz w:val="28"/>
          <w:szCs w:val="28"/>
        </w:rPr>
        <w:t xml:space="preserve"> Именно поздн</w:t>
      </w:r>
      <w:r w:rsidR="00B65CBC" w:rsidRPr="00500EFC">
        <w:rPr>
          <w:bCs/>
          <w:sz w:val="28"/>
          <w:szCs w:val="28"/>
        </w:rPr>
        <w:t xml:space="preserve">ие </w:t>
      </w:r>
      <w:r w:rsidR="00360CAF" w:rsidRPr="00500EFC">
        <w:rPr>
          <w:bCs/>
          <w:sz w:val="28"/>
          <w:szCs w:val="28"/>
        </w:rPr>
        <w:t xml:space="preserve">осложнения </w:t>
      </w:r>
      <w:proofErr w:type="spellStart"/>
      <w:r w:rsidR="00360CAF" w:rsidRPr="00500EFC">
        <w:rPr>
          <w:bCs/>
          <w:sz w:val="28"/>
          <w:szCs w:val="28"/>
        </w:rPr>
        <w:t>менопаузального</w:t>
      </w:r>
      <w:proofErr w:type="spellEnd"/>
      <w:r w:rsidR="00360CAF" w:rsidRPr="00500EFC">
        <w:rPr>
          <w:bCs/>
          <w:sz w:val="28"/>
          <w:szCs w:val="28"/>
        </w:rPr>
        <w:t xml:space="preserve"> синдрома представляют наибольшую опасность для современной женщины </w:t>
      </w:r>
      <w:r w:rsidR="00360CAF" w:rsidRPr="00500EFC">
        <w:rPr>
          <w:sz w:val="28"/>
          <w:szCs w:val="28"/>
        </w:rPr>
        <w:t>[</w:t>
      </w:r>
      <w:r w:rsidR="009171D3" w:rsidRPr="00500EFC">
        <w:rPr>
          <w:sz w:val="28"/>
          <w:szCs w:val="28"/>
        </w:rPr>
        <w:t xml:space="preserve">57, </w:t>
      </w:r>
      <w:r w:rsidR="003903EC" w:rsidRPr="00500EFC">
        <w:rPr>
          <w:sz w:val="28"/>
          <w:szCs w:val="28"/>
        </w:rPr>
        <w:t>344</w:t>
      </w:r>
      <w:r w:rsidR="00360CAF" w:rsidRPr="00500EFC">
        <w:rPr>
          <w:sz w:val="28"/>
          <w:szCs w:val="28"/>
        </w:rPr>
        <w:t>]</w:t>
      </w:r>
      <w:r w:rsidR="00360CAF" w:rsidRPr="00500EFC">
        <w:rPr>
          <w:bCs/>
          <w:i/>
          <w:iCs/>
          <w:sz w:val="28"/>
          <w:szCs w:val="28"/>
        </w:rPr>
        <w:t>.</w:t>
      </w:r>
      <w:r w:rsidR="000E50E7">
        <w:rPr>
          <w:bCs/>
          <w:i/>
          <w:iCs/>
          <w:sz w:val="28"/>
          <w:szCs w:val="28"/>
        </w:rPr>
        <w:t xml:space="preserve"> </w:t>
      </w:r>
      <w:r w:rsidRPr="00500EFC">
        <w:rPr>
          <w:sz w:val="28"/>
          <w:szCs w:val="28"/>
        </w:rPr>
        <w:t>Согласно экспертной</w:t>
      </w:r>
      <w:r w:rsidR="00950DE4" w:rsidRPr="00950DE4">
        <w:rPr>
          <w:sz w:val="28"/>
          <w:szCs w:val="28"/>
        </w:rPr>
        <w:t>,</w:t>
      </w:r>
      <w:r w:rsidRPr="00500EFC">
        <w:rPr>
          <w:sz w:val="28"/>
          <w:szCs w:val="28"/>
        </w:rPr>
        <w:t> оценке в США каждая вторая  женщина  умирает от заболеваний сердца или и</w:t>
      </w:r>
      <w:r w:rsidR="00500EFC">
        <w:rPr>
          <w:sz w:val="28"/>
          <w:szCs w:val="28"/>
        </w:rPr>
        <w:t xml:space="preserve">нсульта, и только каждая </w:t>
      </w:r>
      <w:proofErr w:type="spellStart"/>
      <w:r w:rsidR="00500EFC">
        <w:rPr>
          <w:sz w:val="28"/>
          <w:szCs w:val="28"/>
        </w:rPr>
        <w:t>25-ая</w:t>
      </w:r>
      <w:proofErr w:type="spellEnd"/>
      <w:r w:rsidRPr="00500EFC">
        <w:rPr>
          <w:sz w:val="28"/>
          <w:szCs w:val="28"/>
        </w:rPr>
        <w:t xml:space="preserve"> от рака молочной железы [</w:t>
      </w:r>
      <w:r w:rsidR="007405C5" w:rsidRPr="00500EFC">
        <w:rPr>
          <w:sz w:val="28"/>
          <w:szCs w:val="28"/>
        </w:rPr>
        <w:t>110,</w:t>
      </w:r>
      <w:r w:rsidRPr="00500EFC">
        <w:rPr>
          <w:sz w:val="28"/>
          <w:szCs w:val="28"/>
        </w:rPr>
        <w:t xml:space="preserve"> </w:t>
      </w:r>
      <w:r w:rsidR="00500EFC" w:rsidRPr="00500EFC">
        <w:rPr>
          <w:sz w:val="28"/>
          <w:szCs w:val="28"/>
        </w:rPr>
        <w:t>317</w:t>
      </w:r>
      <w:r w:rsidRPr="00500EFC">
        <w:rPr>
          <w:sz w:val="28"/>
          <w:szCs w:val="28"/>
        </w:rPr>
        <w:t>]</w:t>
      </w:r>
      <w:r w:rsidRPr="00500EFC">
        <w:rPr>
          <w:bCs/>
          <w:i/>
          <w:iCs/>
          <w:sz w:val="28"/>
          <w:szCs w:val="28"/>
        </w:rPr>
        <w:t xml:space="preserve">. </w:t>
      </w:r>
    </w:p>
    <w:p w14:paraId="68A9378E" w14:textId="3FCFC489" w:rsidR="00975BAA" w:rsidRPr="000877EC" w:rsidRDefault="00500EFC" w:rsidP="00500EFC">
      <w:pPr>
        <w:spacing w:after="0" w:line="360" w:lineRule="auto"/>
        <w:ind w:firstLine="708"/>
        <w:jc w:val="both"/>
        <w:textAlignment w:val="top"/>
        <w:rPr>
          <w:rFonts w:eastAsia="Times New Roman" w:cs="Times New Roman"/>
          <w:szCs w:val="28"/>
          <w:lang w:val="ru-RU" w:eastAsia="ru-RU"/>
        </w:rPr>
      </w:pPr>
      <w:r>
        <w:rPr>
          <w:rFonts w:cs="Times New Roman"/>
          <w:szCs w:val="28"/>
          <w:lang w:val="ru-RU"/>
        </w:rPr>
        <w:t>Климакс -</w:t>
      </w:r>
      <w:r w:rsidR="00975BAA" w:rsidRPr="00500EFC">
        <w:rPr>
          <w:rFonts w:cs="Times New Roman"/>
          <w:szCs w:val="28"/>
          <w:lang w:val="ru-RU"/>
        </w:rPr>
        <w:t xml:space="preserve"> явление физиологическое</w:t>
      </w:r>
      <w:r w:rsidR="00975BAA" w:rsidRPr="00807851">
        <w:rPr>
          <w:lang w:val="ru-RU"/>
        </w:rPr>
        <w:t xml:space="preserve">, связанное с угасанием менструальной и детородной функции. Однако при определенных условиях и под влиянием неблагоприятных факторов он становится патологическим и проявляется климактерическим, или </w:t>
      </w:r>
      <w:proofErr w:type="spellStart"/>
      <w:r w:rsidR="00975BAA" w:rsidRPr="00807851">
        <w:rPr>
          <w:lang w:val="ru-RU"/>
        </w:rPr>
        <w:t>менопаузальным</w:t>
      </w:r>
      <w:proofErr w:type="spellEnd"/>
      <w:r w:rsidR="00975BAA" w:rsidRPr="00807851">
        <w:rPr>
          <w:lang w:val="ru-RU"/>
        </w:rPr>
        <w:t>, синдромом, включающим вегетативно-сосудистые (</w:t>
      </w:r>
      <w:proofErr w:type="spellStart"/>
      <w:r w:rsidR="00975BAA" w:rsidRPr="00807851">
        <w:rPr>
          <w:lang w:val="ru-RU"/>
        </w:rPr>
        <w:t>вазомоторные</w:t>
      </w:r>
      <w:proofErr w:type="spellEnd"/>
      <w:r w:rsidR="00975BAA" w:rsidRPr="00807851">
        <w:rPr>
          <w:lang w:val="ru-RU"/>
        </w:rPr>
        <w:t xml:space="preserve">), </w:t>
      </w:r>
      <w:proofErr w:type="spellStart"/>
      <w:r w:rsidR="00975BAA" w:rsidRPr="00807851">
        <w:rPr>
          <w:lang w:val="ru-RU"/>
        </w:rPr>
        <w:t>обменно-эндокринные</w:t>
      </w:r>
      <w:proofErr w:type="spellEnd"/>
      <w:r w:rsidR="00975BAA" w:rsidRPr="00807851">
        <w:rPr>
          <w:lang w:val="ru-RU"/>
        </w:rPr>
        <w:t xml:space="preserve"> и психические нарушения </w:t>
      </w:r>
      <w:r w:rsidR="00975BAA" w:rsidRPr="00807851">
        <w:rPr>
          <w:rFonts w:cs="Times New Roman"/>
          <w:bCs/>
          <w:szCs w:val="28"/>
          <w:lang w:val="ru-RU"/>
        </w:rPr>
        <w:t>[</w:t>
      </w:r>
      <w:r w:rsidR="00145449">
        <w:rPr>
          <w:rFonts w:cs="Times New Roman"/>
          <w:bCs/>
          <w:szCs w:val="28"/>
          <w:lang w:val="ru-RU"/>
        </w:rPr>
        <w:t xml:space="preserve">6, </w:t>
      </w:r>
      <w:r w:rsidR="000F27DC">
        <w:rPr>
          <w:rFonts w:cs="Times New Roman"/>
          <w:bCs/>
          <w:szCs w:val="28"/>
          <w:lang w:val="ru-RU"/>
        </w:rPr>
        <w:t xml:space="preserve">30, </w:t>
      </w:r>
      <w:r w:rsidR="00807851" w:rsidRPr="00807851">
        <w:rPr>
          <w:rFonts w:cs="Times New Roman"/>
          <w:bCs/>
          <w:szCs w:val="28"/>
          <w:lang w:val="ru-RU"/>
        </w:rPr>
        <w:t xml:space="preserve">97, </w:t>
      </w:r>
      <w:r w:rsidRPr="00500EFC">
        <w:rPr>
          <w:rFonts w:cs="Times New Roman"/>
          <w:bCs/>
          <w:szCs w:val="28"/>
          <w:lang w:val="ru-RU"/>
        </w:rPr>
        <w:t>225</w:t>
      </w:r>
      <w:r>
        <w:rPr>
          <w:rFonts w:cs="Times New Roman"/>
          <w:bCs/>
          <w:szCs w:val="28"/>
          <w:lang w:val="ru-RU"/>
        </w:rPr>
        <w:t xml:space="preserve">, </w:t>
      </w:r>
      <w:r w:rsidR="00FA567E">
        <w:rPr>
          <w:rFonts w:cs="Times New Roman"/>
          <w:bCs/>
          <w:szCs w:val="28"/>
          <w:lang w:val="ru-RU"/>
        </w:rPr>
        <w:t xml:space="preserve">357, </w:t>
      </w:r>
      <w:r>
        <w:rPr>
          <w:rFonts w:cs="Times New Roman"/>
          <w:bCs/>
          <w:szCs w:val="28"/>
          <w:lang w:val="ru-RU"/>
        </w:rPr>
        <w:t>358</w:t>
      </w:r>
      <w:r w:rsidR="00505B19">
        <w:rPr>
          <w:rFonts w:cs="Times New Roman"/>
          <w:bCs/>
          <w:szCs w:val="28"/>
          <w:lang w:val="ru-RU"/>
        </w:rPr>
        <w:t>, 364</w:t>
      </w:r>
      <w:r w:rsidR="00975BAA" w:rsidRPr="00500EFC">
        <w:rPr>
          <w:rFonts w:cs="Times New Roman"/>
          <w:bCs/>
          <w:szCs w:val="28"/>
          <w:lang w:val="ru-RU"/>
        </w:rPr>
        <w:t xml:space="preserve">]. </w:t>
      </w:r>
      <w:r w:rsidR="00975BAA" w:rsidRPr="000877EC">
        <w:rPr>
          <w:rFonts w:cs="Times New Roman"/>
          <w:szCs w:val="28"/>
          <w:lang w:val="ru-RU"/>
        </w:rPr>
        <w:t xml:space="preserve">Патологическое течение </w:t>
      </w:r>
      <w:proofErr w:type="spellStart"/>
      <w:r w:rsidR="00975BAA" w:rsidRPr="000877EC">
        <w:rPr>
          <w:rFonts w:cs="Times New Roman"/>
          <w:szCs w:val="28"/>
          <w:lang w:val="ru-RU"/>
        </w:rPr>
        <w:t>менопаузального</w:t>
      </w:r>
      <w:proofErr w:type="spellEnd"/>
      <w:r w:rsidR="00975BAA" w:rsidRPr="000877EC">
        <w:rPr>
          <w:rFonts w:cs="Times New Roman"/>
          <w:szCs w:val="28"/>
          <w:lang w:val="ru-RU"/>
        </w:rPr>
        <w:t xml:space="preserve"> перехода и </w:t>
      </w:r>
      <w:proofErr w:type="spellStart"/>
      <w:r w:rsidR="00975BAA" w:rsidRPr="000877EC">
        <w:rPr>
          <w:rFonts w:cs="Times New Roman"/>
          <w:szCs w:val="28"/>
          <w:lang w:val="ru-RU"/>
        </w:rPr>
        <w:t>постменопаузы</w:t>
      </w:r>
      <w:proofErr w:type="spellEnd"/>
      <w:r w:rsidR="00975BAA" w:rsidRPr="000877EC">
        <w:rPr>
          <w:rFonts w:cs="Times New Roman"/>
          <w:szCs w:val="28"/>
          <w:lang w:val="ru-RU"/>
        </w:rPr>
        <w:t xml:space="preserve">, связанное с прогрессирующим дефицитом </w:t>
      </w:r>
      <w:proofErr w:type="spellStart"/>
      <w:r w:rsidR="00975BAA" w:rsidRPr="000877EC">
        <w:rPr>
          <w:rFonts w:cs="Times New Roman"/>
          <w:szCs w:val="28"/>
          <w:lang w:val="ru-RU"/>
        </w:rPr>
        <w:t>эстрогенов</w:t>
      </w:r>
      <w:proofErr w:type="spellEnd"/>
      <w:r w:rsidR="00975BAA" w:rsidRPr="000877EC">
        <w:rPr>
          <w:rFonts w:cs="Times New Roman"/>
          <w:szCs w:val="28"/>
          <w:lang w:val="ru-RU"/>
        </w:rPr>
        <w:t xml:space="preserve">, встречается у </w:t>
      </w:r>
      <w:r w:rsidR="00975BAA" w:rsidRPr="000877EC">
        <w:rPr>
          <w:rFonts w:eastAsia="Times New Roman" w:cs="Times New Roman"/>
          <w:szCs w:val="28"/>
          <w:lang w:val="ru-RU" w:eastAsia="ru-RU"/>
        </w:rPr>
        <w:t>35-70% женщин</w:t>
      </w:r>
      <w:r w:rsidR="00975BAA" w:rsidRPr="000877EC">
        <w:rPr>
          <w:rFonts w:cs="Times New Roman"/>
          <w:szCs w:val="28"/>
          <w:lang w:val="ru-RU"/>
        </w:rPr>
        <w:t xml:space="preserve"> [</w:t>
      </w:r>
      <w:r w:rsidR="00E52AF7">
        <w:rPr>
          <w:rFonts w:cs="Times New Roman"/>
          <w:szCs w:val="28"/>
          <w:lang w:val="ru-RU"/>
        </w:rPr>
        <w:t xml:space="preserve">80, </w:t>
      </w:r>
      <w:r w:rsidR="000877EC" w:rsidRPr="000877EC">
        <w:rPr>
          <w:rFonts w:eastAsia="Times New Roman" w:cs="Times New Roman"/>
          <w:szCs w:val="28"/>
          <w:lang w:val="ru-RU" w:eastAsia="ru-RU"/>
        </w:rPr>
        <w:t>206,</w:t>
      </w:r>
      <w:r w:rsidR="00975BAA" w:rsidRPr="000877EC">
        <w:rPr>
          <w:rFonts w:eastAsia="Times New Roman" w:cs="Times New Roman"/>
          <w:szCs w:val="28"/>
          <w:lang w:val="ru-RU" w:eastAsia="ru-RU"/>
        </w:rPr>
        <w:t xml:space="preserve"> </w:t>
      </w:r>
      <w:r w:rsidR="00B65CBC" w:rsidRPr="000877EC">
        <w:rPr>
          <w:rFonts w:cs="Times New Roman"/>
          <w:szCs w:val="28"/>
          <w:lang w:val="ru-RU"/>
        </w:rPr>
        <w:t>207</w:t>
      </w:r>
      <w:r w:rsidR="000877EC" w:rsidRPr="000877EC">
        <w:rPr>
          <w:rFonts w:cs="Times New Roman"/>
          <w:szCs w:val="28"/>
          <w:lang w:val="ru-RU"/>
        </w:rPr>
        <w:t xml:space="preserve">, </w:t>
      </w:r>
      <w:r w:rsidR="007139CC">
        <w:rPr>
          <w:rFonts w:cs="Times New Roman"/>
          <w:szCs w:val="28"/>
          <w:lang w:val="ru-RU"/>
        </w:rPr>
        <w:t xml:space="preserve">220, </w:t>
      </w:r>
      <w:r w:rsidR="000877EC" w:rsidRPr="000877EC">
        <w:rPr>
          <w:rFonts w:cs="Times New Roman"/>
          <w:szCs w:val="28"/>
          <w:lang w:val="ru-RU"/>
        </w:rPr>
        <w:t>283</w:t>
      </w:r>
      <w:r w:rsidR="00975BAA" w:rsidRPr="000877EC">
        <w:rPr>
          <w:rFonts w:cs="Times New Roman"/>
          <w:szCs w:val="28"/>
          <w:lang w:val="ru-RU"/>
        </w:rPr>
        <w:t>]</w:t>
      </w:r>
      <w:r w:rsidR="00975BAA" w:rsidRPr="000877EC">
        <w:rPr>
          <w:rFonts w:eastAsia="Times New Roman" w:cs="Times New Roman"/>
          <w:szCs w:val="28"/>
          <w:lang w:val="ru-RU" w:eastAsia="ru-RU"/>
        </w:rPr>
        <w:t>.</w:t>
      </w:r>
    </w:p>
    <w:p w14:paraId="3EC52378" w14:textId="5B3C83E2" w:rsidR="00975BAA" w:rsidRPr="004407D6" w:rsidRDefault="00975BAA" w:rsidP="00975BAA">
      <w:pPr>
        <w:pStyle w:val="a9"/>
        <w:spacing w:before="0" w:beforeAutospacing="0" w:after="0" w:afterAutospacing="0" w:line="360" w:lineRule="auto"/>
        <w:jc w:val="both"/>
        <w:textAlignment w:val="top"/>
        <w:rPr>
          <w:i/>
          <w:iCs/>
          <w:sz w:val="28"/>
          <w:szCs w:val="28"/>
        </w:rPr>
      </w:pPr>
      <w:r w:rsidRPr="00B65CBC">
        <w:rPr>
          <w:bCs/>
          <w:color w:val="FF0000"/>
          <w:sz w:val="28"/>
          <w:szCs w:val="28"/>
        </w:rPr>
        <w:tab/>
      </w:r>
      <w:r w:rsidRPr="00B164DB">
        <w:rPr>
          <w:sz w:val="28"/>
          <w:szCs w:val="28"/>
        </w:rPr>
        <w:t xml:space="preserve"> </w:t>
      </w:r>
      <w:r w:rsidRPr="00B164DB">
        <w:rPr>
          <w:bCs/>
          <w:sz w:val="28"/>
          <w:szCs w:val="28"/>
        </w:rPr>
        <w:t xml:space="preserve">В </w:t>
      </w:r>
      <w:proofErr w:type="spellStart"/>
      <w:r w:rsidRPr="00B164DB">
        <w:rPr>
          <w:bCs/>
          <w:sz w:val="28"/>
          <w:szCs w:val="28"/>
        </w:rPr>
        <w:t>постменопаузе</w:t>
      </w:r>
      <w:proofErr w:type="spellEnd"/>
      <w:r w:rsidRPr="00B164DB">
        <w:rPr>
          <w:bCs/>
          <w:sz w:val="28"/>
          <w:szCs w:val="28"/>
        </w:rPr>
        <w:t xml:space="preserve"> основной причиной смерти являются болезни сердечно-сосудистой системы</w:t>
      </w:r>
      <w:r w:rsidRPr="00B164DB">
        <w:rPr>
          <w:rStyle w:val="HTML"/>
          <w:bCs/>
          <w:sz w:val="28"/>
          <w:szCs w:val="28"/>
        </w:rPr>
        <w:t>.</w:t>
      </w:r>
      <w:r w:rsidRPr="00B164DB">
        <w:rPr>
          <w:bCs/>
          <w:sz w:val="28"/>
          <w:szCs w:val="28"/>
        </w:rPr>
        <w:t xml:space="preserve"> От них умирают 48% всех женщин после 50 лет [</w:t>
      </w:r>
      <w:r w:rsidR="00B164DB" w:rsidRPr="00B164DB">
        <w:rPr>
          <w:rStyle w:val="hl"/>
          <w:rFonts w:eastAsiaTheme="majorEastAsia"/>
          <w:sz w:val="28"/>
          <w:szCs w:val="28"/>
          <w:bdr w:val="none" w:sz="0" w:space="0" w:color="auto" w:frame="1"/>
        </w:rPr>
        <w:t>58</w:t>
      </w:r>
      <w:r w:rsidRPr="00B164DB">
        <w:rPr>
          <w:rStyle w:val="hl"/>
          <w:sz w:val="28"/>
          <w:szCs w:val="28"/>
          <w:bdr w:val="none" w:sz="0" w:space="0" w:color="auto" w:frame="1"/>
        </w:rPr>
        <w:t xml:space="preserve">, </w:t>
      </w:r>
      <w:r w:rsidR="00B164DB" w:rsidRPr="00B164DB">
        <w:rPr>
          <w:sz w:val="28"/>
          <w:szCs w:val="28"/>
        </w:rPr>
        <w:t>127</w:t>
      </w:r>
      <w:r w:rsidR="00B164DB">
        <w:rPr>
          <w:sz w:val="28"/>
          <w:szCs w:val="28"/>
        </w:rPr>
        <w:t>, 195, 224</w:t>
      </w:r>
      <w:r w:rsidR="007405C5">
        <w:rPr>
          <w:sz w:val="28"/>
          <w:szCs w:val="28"/>
        </w:rPr>
        <w:t>, 236</w:t>
      </w:r>
      <w:r w:rsidRPr="00B164DB">
        <w:rPr>
          <w:bCs/>
          <w:sz w:val="28"/>
          <w:szCs w:val="28"/>
        </w:rPr>
        <w:t xml:space="preserve">]. </w:t>
      </w:r>
      <w:r w:rsidRPr="004407D6">
        <w:rPr>
          <w:bCs/>
          <w:sz w:val="28"/>
          <w:szCs w:val="28"/>
        </w:rPr>
        <w:t xml:space="preserve">Эта тенденция характерна для большинства развитых стран </w:t>
      </w:r>
      <w:r w:rsidRPr="004407D6">
        <w:rPr>
          <w:sz w:val="28"/>
          <w:szCs w:val="28"/>
        </w:rPr>
        <w:t>[</w:t>
      </w:r>
      <w:r w:rsidRPr="00696315">
        <w:rPr>
          <w:sz w:val="28"/>
          <w:szCs w:val="28"/>
        </w:rPr>
        <w:t>322,</w:t>
      </w:r>
      <w:r w:rsidR="00696315">
        <w:rPr>
          <w:color w:val="FF0000"/>
          <w:sz w:val="28"/>
          <w:szCs w:val="28"/>
        </w:rPr>
        <w:t xml:space="preserve"> </w:t>
      </w:r>
      <w:r w:rsidR="00696315" w:rsidRPr="00696315">
        <w:rPr>
          <w:sz w:val="28"/>
          <w:szCs w:val="28"/>
        </w:rPr>
        <w:t xml:space="preserve">332, </w:t>
      </w:r>
      <w:r w:rsidR="00B164DB" w:rsidRPr="004407D6">
        <w:rPr>
          <w:sz w:val="28"/>
          <w:szCs w:val="28"/>
        </w:rPr>
        <w:t>67</w:t>
      </w:r>
      <w:r w:rsidRPr="004407D6">
        <w:rPr>
          <w:sz w:val="28"/>
          <w:szCs w:val="28"/>
        </w:rPr>
        <w:t xml:space="preserve">, </w:t>
      </w:r>
      <w:r w:rsidR="00B164DB" w:rsidRPr="004407D6">
        <w:rPr>
          <w:rStyle w:val="hl"/>
          <w:iCs/>
          <w:sz w:val="28"/>
          <w:szCs w:val="28"/>
        </w:rPr>
        <w:t>224,</w:t>
      </w:r>
      <w:r w:rsidR="004407D6" w:rsidRPr="004407D6">
        <w:rPr>
          <w:sz w:val="28"/>
          <w:szCs w:val="28"/>
        </w:rPr>
        <w:t xml:space="preserve"> 236</w:t>
      </w:r>
      <w:r w:rsidRPr="004407D6">
        <w:rPr>
          <w:sz w:val="28"/>
          <w:szCs w:val="28"/>
        </w:rPr>
        <w:t>]</w:t>
      </w:r>
      <w:r w:rsidRPr="004407D6">
        <w:rPr>
          <w:bCs/>
          <w:sz w:val="28"/>
          <w:szCs w:val="28"/>
        </w:rPr>
        <w:t xml:space="preserve">. В структуре болезней кровообращения 80% составляют три </w:t>
      </w:r>
      <w:proofErr w:type="spellStart"/>
      <w:r w:rsidRPr="004407D6">
        <w:rPr>
          <w:bCs/>
          <w:sz w:val="28"/>
          <w:szCs w:val="28"/>
        </w:rPr>
        <w:t>нозологические</w:t>
      </w:r>
      <w:proofErr w:type="spellEnd"/>
      <w:r w:rsidRPr="004407D6">
        <w:rPr>
          <w:bCs/>
          <w:sz w:val="28"/>
          <w:szCs w:val="28"/>
        </w:rPr>
        <w:t xml:space="preserve"> формы: </w:t>
      </w:r>
      <w:r w:rsidR="006760FB">
        <w:rPr>
          <w:bCs/>
          <w:sz w:val="28"/>
          <w:szCs w:val="28"/>
        </w:rPr>
        <w:t xml:space="preserve">артериальная </w:t>
      </w:r>
      <w:proofErr w:type="spellStart"/>
      <w:r w:rsidR="006760FB">
        <w:rPr>
          <w:bCs/>
          <w:sz w:val="28"/>
          <w:szCs w:val="28"/>
        </w:rPr>
        <w:t>гипертензия</w:t>
      </w:r>
      <w:proofErr w:type="spellEnd"/>
      <w:r w:rsidRPr="004407D6">
        <w:rPr>
          <w:bCs/>
          <w:sz w:val="28"/>
          <w:szCs w:val="28"/>
        </w:rPr>
        <w:t xml:space="preserve">, </w:t>
      </w:r>
      <w:proofErr w:type="spellStart"/>
      <w:r w:rsidR="006760FB">
        <w:rPr>
          <w:bCs/>
          <w:sz w:val="28"/>
          <w:szCs w:val="28"/>
        </w:rPr>
        <w:t>ишемическая</w:t>
      </w:r>
      <w:proofErr w:type="spellEnd"/>
      <w:r w:rsidR="006760FB">
        <w:rPr>
          <w:bCs/>
          <w:sz w:val="28"/>
          <w:szCs w:val="28"/>
        </w:rPr>
        <w:t xml:space="preserve"> болезнь сердца (ИБС)</w:t>
      </w:r>
      <w:r w:rsidRPr="004407D6">
        <w:rPr>
          <w:bCs/>
          <w:sz w:val="28"/>
          <w:szCs w:val="28"/>
        </w:rPr>
        <w:t xml:space="preserve"> и </w:t>
      </w:r>
      <w:proofErr w:type="spellStart"/>
      <w:r w:rsidRPr="004407D6">
        <w:rPr>
          <w:bCs/>
          <w:sz w:val="28"/>
          <w:szCs w:val="28"/>
        </w:rPr>
        <w:t>цереброваскулярная</w:t>
      </w:r>
      <w:proofErr w:type="spellEnd"/>
      <w:r w:rsidRPr="004407D6">
        <w:rPr>
          <w:bCs/>
          <w:sz w:val="28"/>
          <w:szCs w:val="28"/>
        </w:rPr>
        <w:t xml:space="preserve"> болезнь </w:t>
      </w:r>
      <w:r w:rsidRPr="004407D6">
        <w:rPr>
          <w:sz w:val="28"/>
          <w:szCs w:val="28"/>
        </w:rPr>
        <w:t>[</w:t>
      </w:r>
      <w:r w:rsidR="004407D6" w:rsidRPr="004407D6">
        <w:rPr>
          <w:sz w:val="28"/>
          <w:szCs w:val="28"/>
        </w:rPr>
        <w:t>243</w:t>
      </w:r>
      <w:r w:rsidR="00696315">
        <w:rPr>
          <w:sz w:val="28"/>
          <w:szCs w:val="28"/>
        </w:rPr>
        <w:t>, 316</w:t>
      </w:r>
      <w:r w:rsidRPr="004407D6">
        <w:rPr>
          <w:sz w:val="28"/>
          <w:szCs w:val="28"/>
        </w:rPr>
        <w:t>]</w:t>
      </w:r>
      <w:r w:rsidRPr="004407D6">
        <w:rPr>
          <w:bCs/>
          <w:sz w:val="28"/>
          <w:szCs w:val="28"/>
        </w:rPr>
        <w:t>.</w:t>
      </w:r>
    </w:p>
    <w:p w14:paraId="78C2392D" w14:textId="3ACF0D81" w:rsidR="00975BAA" w:rsidRPr="00500EFC" w:rsidRDefault="00975BAA" w:rsidP="00603E69">
      <w:pPr>
        <w:pStyle w:val="a5"/>
        <w:shd w:val="clear" w:color="auto" w:fill="auto"/>
        <w:spacing w:before="30" w:after="0" w:line="360" w:lineRule="auto"/>
        <w:ind w:right="20" w:firstLine="708"/>
        <w:jc w:val="both"/>
        <w:rPr>
          <w:rFonts w:cs="Times New Roman"/>
          <w:sz w:val="28"/>
          <w:szCs w:val="28"/>
        </w:rPr>
      </w:pPr>
      <w:r w:rsidRPr="004407D6">
        <w:rPr>
          <w:rFonts w:cs="Times New Roman"/>
          <w:iCs/>
          <w:sz w:val="28"/>
          <w:szCs w:val="28"/>
        </w:rPr>
        <w:lastRenderedPageBreak/>
        <w:t>ИБС является ведущей причиной смерти женщин</w:t>
      </w:r>
      <w:r w:rsidRPr="004407D6">
        <w:rPr>
          <w:rFonts w:cs="Times New Roman"/>
          <w:sz w:val="28"/>
          <w:szCs w:val="28"/>
        </w:rPr>
        <w:t xml:space="preserve"> в </w:t>
      </w:r>
      <w:proofErr w:type="spellStart"/>
      <w:r w:rsidRPr="004407D6">
        <w:rPr>
          <w:rFonts w:cs="Times New Roman"/>
          <w:sz w:val="28"/>
          <w:szCs w:val="28"/>
        </w:rPr>
        <w:t>постменопаузе</w:t>
      </w:r>
      <w:proofErr w:type="spellEnd"/>
      <w:r w:rsidRPr="004407D6">
        <w:rPr>
          <w:rFonts w:cs="Times New Roman"/>
          <w:sz w:val="28"/>
          <w:szCs w:val="28"/>
        </w:rPr>
        <w:t xml:space="preserve"> [</w:t>
      </w:r>
      <w:r w:rsidR="004407D6" w:rsidRPr="004407D6">
        <w:rPr>
          <w:rFonts w:eastAsia="Times New Roman" w:cs="Times New Roman"/>
          <w:sz w:val="28"/>
          <w:szCs w:val="28"/>
          <w:lang w:eastAsia="ru-RU"/>
        </w:rPr>
        <w:t>105</w:t>
      </w:r>
      <w:r w:rsidRPr="004407D6">
        <w:rPr>
          <w:rFonts w:eastAsia="Times New Roman" w:cs="Times New Roman"/>
          <w:sz w:val="28"/>
          <w:szCs w:val="28"/>
          <w:lang w:eastAsia="ru-RU"/>
        </w:rPr>
        <w:t>,</w:t>
      </w:r>
      <w:r w:rsidR="00696315">
        <w:rPr>
          <w:rFonts w:eastAsia="Times New Roman" w:cs="Times New Roman"/>
          <w:sz w:val="28"/>
          <w:szCs w:val="28"/>
          <w:lang w:eastAsia="ru-RU"/>
        </w:rPr>
        <w:t xml:space="preserve"> 322,</w:t>
      </w:r>
      <w:r w:rsidRPr="004407D6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500EFC">
        <w:rPr>
          <w:rFonts w:eastAsia="Times New Roman" w:cs="Times New Roman"/>
          <w:sz w:val="28"/>
          <w:szCs w:val="28"/>
          <w:lang w:eastAsia="ru-RU"/>
        </w:rPr>
        <w:t>350, 356</w:t>
      </w:r>
      <w:r w:rsidRPr="00500EFC">
        <w:rPr>
          <w:rFonts w:cs="Times New Roman"/>
          <w:sz w:val="28"/>
          <w:szCs w:val="28"/>
        </w:rPr>
        <w:t>]</w:t>
      </w:r>
      <w:r w:rsidRPr="00500EFC">
        <w:rPr>
          <w:rFonts w:cs="Times New Roman"/>
          <w:bCs/>
          <w:sz w:val="28"/>
          <w:szCs w:val="28"/>
        </w:rPr>
        <w:t>.</w:t>
      </w:r>
      <w:r w:rsidRPr="00500EFC">
        <w:rPr>
          <w:rFonts w:cs="Times New Roman"/>
          <w:sz w:val="28"/>
          <w:szCs w:val="28"/>
        </w:rPr>
        <w:t xml:space="preserve"> У женщин до наступления менопаузы частота развития ИБС в 4-6 раз ниже, чем у мужчин того же возраста [</w:t>
      </w:r>
      <w:r w:rsidR="004407D6" w:rsidRPr="00500EFC">
        <w:rPr>
          <w:rFonts w:cs="Times New Roman"/>
          <w:sz w:val="28"/>
          <w:szCs w:val="28"/>
          <w:shd w:val="clear" w:color="auto" w:fill="F7F8FA"/>
        </w:rPr>
        <w:t>44</w:t>
      </w:r>
      <w:r w:rsidRPr="00500EFC">
        <w:rPr>
          <w:rFonts w:cs="Times New Roman"/>
          <w:sz w:val="28"/>
          <w:szCs w:val="28"/>
        </w:rPr>
        <w:t>,</w:t>
      </w:r>
      <w:r w:rsidRPr="00500EFC">
        <w:t xml:space="preserve"> </w:t>
      </w:r>
      <w:r w:rsidR="00500EFC" w:rsidRPr="00500EFC">
        <w:t>275</w:t>
      </w:r>
      <w:r w:rsidRPr="00500EFC">
        <w:rPr>
          <w:rFonts w:cs="Times New Roman"/>
          <w:sz w:val="28"/>
          <w:szCs w:val="28"/>
        </w:rPr>
        <w:t xml:space="preserve">]. После </w:t>
      </w:r>
      <w:r w:rsidRPr="007405C5">
        <w:rPr>
          <w:rFonts w:cs="Times New Roman"/>
          <w:sz w:val="28"/>
          <w:szCs w:val="28"/>
        </w:rPr>
        <w:t>наступления менопаузы частота ИБС возрастает быстрее, чем у мужчин [</w:t>
      </w:r>
      <w:r w:rsidR="007405C5" w:rsidRPr="007405C5">
        <w:rPr>
          <w:rFonts w:cs="Times New Roman"/>
          <w:sz w:val="28"/>
          <w:szCs w:val="28"/>
        </w:rPr>
        <w:t>110, 126</w:t>
      </w:r>
      <w:r w:rsidRPr="007405C5">
        <w:rPr>
          <w:rFonts w:cs="Times New Roman"/>
          <w:sz w:val="28"/>
          <w:szCs w:val="28"/>
        </w:rPr>
        <w:t xml:space="preserve">]. </w:t>
      </w:r>
      <w:r w:rsidRPr="004407D6">
        <w:rPr>
          <w:rFonts w:cs="Times New Roman"/>
          <w:sz w:val="28"/>
          <w:szCs w:val="28"/>
        </w:rPr>
        <w:t>Более позднее появление клинических проявлений ИБС у женщин утя</w:t>
      </w:r>
      <w:r w:rsidR="000E50E7">
        <w:rPr>
          <w:rFonts w:cs="Times New Roman"/>
          <w:sz w:val="28"/>
          <w:szCs w:val="28"/>
        </w:rPr>
        <w:t>желяет течение заболевания, так как</w:t>
      </w:r>
      <w:r w:rsidRPr="004407D6">
        <w:rPr>
          <w:rFonts w:cs="Times New Roman"/>
          <w:sz w:val="28"/>
          <w:szCs w:val="28"/>
        </w:rPr>
        <w:t xml:space="preserve"> увелич</w:t>
      </w:r>
      <w:r w:rsidR="000E50E7">
        <w:rPr>
          <w:rFonts w:cs="Times New Roman"/>
          <w:sz w:val="28"/>
          <w:szCs w:val="28"/>
        </w:rPr>
        <w:t xml:space="preserve">ивается </w:t>
      </w:r>
      <w:r w:rsidRPr="004407D6">
        <w:rPr>
          <w:rFonts w:cs="Times New Roman"/>
          <w:sz w:val="28"/>
          <w:szCs w:val="28"/>
        </w:rPr>
        <w:t>числ</w:t>
      </w:r>
      <w:r w:rsidR="000E50E7">
        <w:rPr>
          <w:rFonts w:cs="Times New Roman"/>
          <w:sz w:val="28"/>
          <w:szCs w:val="28"/>
        </w:rPr>
        <w:t>о</w:t>
      </w:r>
      <w:r w:rsidRPr="004407D6">
        <w:rPr>
          <w:rFonts w:cs="Times New Roman"/>
          <w:sz w:val="28"/>
          <w:szCs w:val="28"/>
        </w:rPr>
        <w:t xml:space="preserve"> сопутствующей патологии и повыш</w:t>
      </w:r>
      <w:r w:rsidR="000E50E7">
        <w:rPr>
          <w:rFonts w:cs="Times New Roman"/>
          <w:sz w:val="28"/>
          <w:szCs w:val="28"/>
        </w:rPr>
        <w:t xml:space="preserve">ается </w:t>
      </w:r>
      <w:proofErr w:type="spellStart"/>
      <w:r w:rsidRPr="004407D6">
        <w:rPr>
          <w:rFonts w:cs="Times New Roman"/>
          <w:sz w:val="28"/>
          <w:szCs w:val="28"/>
        </w:rPr>
        <w:t>летальност</w:t>
      </w:r>
      <w:r w:rsidR="000E50E7">
        <w:rPr>
          <w:rFonts w:cs="Times New Roman"/>
          <w:sz w:val="28"/>
          <w:szCs w:val="28"/>
        </w:rPr>
        <w:t>ь</w:t>
      </w:r>
      <w:proofErr w:type="spellEnd"/>
      <w:r w:rsidRPr="004407D6">
        <w:rPr>
          <w:rFonts w:cs="Times New Roman"/>
          <w:sz w:val="28"/>
          <w:szCs w:val="28"/>
        </w:rPr>
        <w:t xml:space="preserve"> [</w:t>
      </w:r>
      <w:r w:rsidR="004407D6">
        <w:rPr>
          <w:rFonts w:cs="Times New Roman"/>
          <w:sz w:val="28"/>
          <w:szCs w:val="28"/>
        </w:rPr>
        <w:t xml:space="preserve">246, </w:t>
      </w:r>
      <w:r w:rsidR="004407D6" w:rsidRPr="00500EFC">
        <w:rPr>
          <w:rFonts w:cs="Times New Roman"/>
          <w:sz w:val="28"/>
          <w:szCs w:val="28"/>
        </w:rPr>
        <w:t>374</w:t>
      </w:r>
      <w:r w:rsidRPr="00500EFC">
        <w:rPr>
          <w:rFonts w:cs="Times New Roman"/>
          <w:sz w:val="28"/>
          <w:szCs w:val="28"/>
        </w:rPr>
        <w:t>]</w:t>
      </w:r>
      <w:r w:rsidR="00500EFC" w:rsidRPr="00500EFC">
        <w:rPr>
          <w:rFonts w:cs="Times New Roman"/>
          <w:sz w:val="28"/>
          <w:szCs w:val="28"/>
        </w:rPr>
        <w:t>.</w:t>
      </w:r>
    </w:p>
    <w:p w14:paraId="18DF7360" w14:textId="59DED968" w:rsidR="00975BAA" w:rsidRPr="003903EC" w:rsidRDefault="00975BAA" w:rsidP="00603E69">
      <w:pPr>
        <w:pStyle w:val="a5"/>
        <w:shd w:val="clear" w:color="auto" w:fill="auto"/>
        <w:spacing w:before="30" w:after="0" w:line="360" w:lineRule="auto"/>
        <w:ind w:right="20" w:firstLine="708"/>
        <w:jc w:val="both"/>
        <w:rPr>
          <w:rFonts w:cs="Times New Roman"/>
          <w:i/>
          <w:iCs/>
          <w:sz w:val="28"/>
          <w:szCs w:val="28"/>
        </w:rPr>
      </w:pPr>
      <w:proofErr w:type="spellStart"/>
      <w:r w:rsidRPr="00603E69">
        <w:rPr>
          <w:rFonts w:cs="Times New Roman"/>
          <w:sz w:val="28"/>
          <w:szCs w:val="28"/>
        </w:rPr>
        <w:t>Вышеобозначенная</w:t>
      </w:r>
      <w:proofErr w:type="spellEnd"/>
      <w:r w:rsidRPr="00603E69">
        <w:rPr>
          <w:rFonts w:cs="Times New Roman"/>
          <w:sz w:val="28"/>
          <w:szCs w:val="28"/>
        </w:rPr>
        <w:t xml:space="preserve"> проблема является актуальной не только для нашей страны и стран ближнего зарубежья, но и для стран с высоким</w:t>
      </w:r>
      <w:r w:rsidR="00603E69" w:rsidRPr="00603E69">
        <w:rPr>
          <w:rFonts w:cs="Times New Roman"/>
          <w:sz w:val="28"/>
          <w:szCs w:val="28"/>
        </w:rPr>
        <w:t xml:space="preserve"> уровнем экономического развития. Ч</w:t>
      </w:r>
      <w:r w:rsidRPr="00603E69">
        <w:rPr>
          <w:rFonts w:cs="Times New Roman"/>
          <w:sz w:val="28"/>
          <w:szCs w:val="28"/>
        </w:rPr>
        <w:t xml:space="preserve">астота летальных исходов </w:t>
      </w:r>
      <w:r w:rsidR="000E50E7">
        <w:rPr>
          <w:rFonts w:cs="Times New Roman"/>
          <w:sz w:val="28"/>
          <w:szCs w:val="28"/>
        </w:rPr>
        <w:t xml:space="preserve">от </w:t>
      </w:r>
      <w:proofErr w:type="spellStart"/>
      <w:r w:rsidR="000E50E7">
        <w:rPr>
          <w:rFonts w:cs="Times New Roman"/>
          <w:sz w:val="28"/>
          <w:szCs w:val="28"/>
        </w:rPr>
        <w:t>ишемической</w:t>
      </w:r>
      <w:proofErr w:type="spellEnd"/>
      <w:r w:rsidR="000E50E7">
        <w:rPr>
          <w:rFonts w:cs="Times New Roman"/>
          <w:sz w:val="28"/>
          <w:szCs w:val="28"/>
        </w:rPr>
        <w:t xml:space="preserve"> болезни сердца </w:t>
      </w:r>
      <w:r w:rsidRPr="00603E69">
        <w:rPr>
          <w:rFonts w:cs="Times New Roman"/>
          <w:sz w:val="28"/>
          <w:szCs w:val="28"/>
        </w:rPr>
        <w:t>выше у пожилых женщин, в то время как у молодых женщин (&lt;55 лет) остается неизменным [</w:t>
      </w:r>
      <w:r w:rsidR="00603E69" w:rsidRPr="00603E69">
        <w:rPr>
          <w:rFonts w:eastAsia="Times New Roman" w:cs="Times New Roman"/>
          <w:sz w:val="28"/>
          <w:szCs w:val="28"/>
          <w:lang w:eastAsia="ru-RU"/>
        </w:rPr>
        <w:t>237</w:t>
      </w:r>
      <w:r w:rsidRPr="00603E69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="00603E69" w:rsidRPr="00603E69">
        <w:rPr>
          <w:rStyle w:val="title-text"/>
          <w:rFonts w:cs="Times New Roman"/>
          <w:sz w:val="28"/>
          <w:szCs w:val="28"/>
        </w:rPr>
        <w:t>275</w:t>
      </w:r>
      <w:r w:rsidRPr="00603E69">
        <w:rPr>
          <w:rFonts w:cs="Times New Roman"/>
          <w:sz w:val="28"/>
          <w:szCs w:val="28"/>
        </w:rPr>
        <w:t xml:space="preserve">]. </w:t>
      </w:r>
      <w:r w:rsidRPr="00807851">
        <w:rPr>
          <w:rFonts w:cs="Times New Roman"/>
          <w:sz w:val="28"/>
          <w:szCs w:val="28"/>
        </w:rPr>
        <w:t>Тем не менее, наиболее частым проявлением ИБС у женщин является стенокардия напряжения. Реже чем у мужчин заболевание дебютирует острым инфарктом миокарда или внезапной коронарной смертью [</w:t>
      </w:r>
      <w:r w:rsidR="00500EFC">
        <w:rPr>
          <w:rFonts w:cs="Times New Roman"/>
          <w:sz w:val="28"/>
          <w:szCs w:val="28"/>
        </w:rPr>
        <w:t>64</w:t>
      </w:r>
      <w:r w:rsidRPr="00807851">
        <w:rPr>
          <w:rFonts w:cs="Times New Roman"/>
          <w:sz w:val="28"/>
          <w:szCs w:val="28"/>
        </w:rPr>
        <w:t xml:space="preserve">]. </w:t>
      </w:r>
      <w:r w:rsidRPr="003903EC">
        <w:rPr>
          <w:rFonts w:cs="Times New Roman"/>
          <w:sz w:val="28"/>
          <w:szCs w:val="28"/>
        </w:rPr>
        <w:t>Сочетание факторов риска у женщин приводит к более неблагоприятным последствиям, чем у мужчин [</w:t>
      </w:r>
      <w:r w:rsidR="00603E69" w:rsidRPr="003903EC">
        <w:rPr>
          <w:rFonts w:cs="Times New Roman"/>
          <w:sz w:val="28"/>
          <w:szCs w:val="28"/>
        </w:rPr>
        <w:t>275,</w:t>
      </w:r>
      <w:r w:rsidR="00396FA5" w:rsidRPr="003903EC">
        <w:rPr>
          <w:rFonts w:cs="Times New Roman"/>
          <w:sz w:val="28"/>
          <w:szCs w:val="28"/>
        </w:rPr>
        <w:t xml:space="preserve"> 288, </w:t>
      </w:r>
      <w:r w:rsidR="003903EC" w:rsidRPr="003903EC">
        <w:rPr>
          <w:rFonts w:cs="Times New Roman"/>
          <w:sz w:val="28"/>
          <w:szCs w:val="28"/>
        </w:rPr>
        <w:t>296</w:t>
      </w:r>
      <w:r w:rsidRPr="003903EC">
        <w:rPr>
          <w:rFonts w:cs="Times New Roman"/>
          <w:sz w:val="28"/>
          <w:szCs w:val="28"/>
        </w:rPr>
        <w:t>]</w:t>
      </w:r>
      <w:r w:rsidRPr="003903EC">
        <w:rPr>
          <w:rFonts w:cs="Times New Roman"/>
          <w:i/>
          <w:iCs/>
          <w:sz w:val="28"/>
          <w:szCs w:val="28"/>
        </w:rPr>
        <w:t xml:space="preserve">. </w:t>
      </w:r>
    </w:p>
    <w:p w14:paraId="466AED69" w14:textId="76E84846" w:rsidR="00975BAA" w:rsidRPr="00B65CBC" w:rsidRDefault="00975BAA" w:rsidP="00054FB3">
      <w:pPr>
        <w:pStyle w:val="a5"/>
        <w:shd w:val="clear" w:color="auto" w:fill="auto"/>
        <w:spacing w:before="30" w:after="0" w:line="360" w:lineRule="auto"/>
        <w:ind w:right="20" w:firstLine="708"/>
        <w:jc w:val="both"/>
        <w:rPr>
          <w:rFonts w:cs="Times New Roman"/>
          <w:color w:val="FF0000"/>
          <w:sz w:val="28"/>
          <w:szCs w:val="28"/>
        </w:rPr>
      </w:pPr>
      <w:r w:rsidRPr="00054FB3">
        <w:rPr>
          <w:rFonts w:cs="Times New Roman"/>
          <w:sz w:val="28"/>
          <w:szCs w:val="28"/>
        </w:rPr>
        <w:t>Многочисленными исследования</w:t>
      </w:r>
      <w:r w:rsidR="000E50E7">
        <w:rPr>
          <w:rFonts w:cs="Times New Roman"/>
          <w:sz w:val="28"/>
          <w:szCs w:val="28"/>
        </w:rPr>
        <w:t>ми</w:t>
      </w:r>
      <w:r w:rsidRPr="00054FB3">
        <w:rPr>
          <w:rFonts w:cs="Times New Roman"/>
          <w:sz w:val="28"/>
          <w:szCs w:val="28"/>
        </w:rPr>
        <w:t xml:space="preserve"> определены факторы риска ИБС. </w:t>
      </w:r>
      <w:r w:rsidRPr="009D1B77">
        <w:rPr>
          <w:rFonts w:cs="Times New Roman"/>
          <w:iCs/>
          <w:sz w:val="28"/>
          <w:szCs w:val="28"/>
        </w:rPr>
        <w:t>Основными факторами риска</w:t>
      </w:r>
      <w:r w:rsidRPr="00054FB3">
        <w:rPr>
          <w:rFonts w:cs="Times New Roman"/>
          <w:i/>
          <w:iCs/>
          <w:sz w:val="28"/>
          <w:szCs w:val="28"/>
        </w:rPr>
        <w:t xml:space="preserve"> </w:t>
      </w:r>
      <w:r w:rsidRPr="00054FB3">
        <w:rPr>
          <w:rFonts w:cs="Times New Roman"/>
          <w:sz w:val="28"/>
          <w:szCs w:val="28"/>
        </w:rPr>
        <w:t xml:space="preserve">ИБС у женщин являются курение, </w:t>
      </w:r>
      <w:r w:rsidR="006760FB">
        <w:rPr>
          <w:rFonts w:cs="Times New Roman"/>
          <w:sz w:val="28"/>
          <w:szCs w:val="28"/>
        </w:rPr>
        <w:t xml:space="preserve">артериальная </w:t>
      </w:r>
      <w:proofErr w:type="spellStart"/>
      <w:r w:rsidR="006760FB">
        <w:rPr>
          <w:rFonts w:cs="Times New Roman"/>
          <w:sz w:val="28"/>
          <w:szCs w:val="28"/>
        </w:rPr>
        <w:t>гипертензия</w:t>
      </w:r>
      <w:proofErr w:type="spellEnd"/>
      <w:r w:rsidRPr="00054FB3">
        <w:rPr>
          <w:rFonts w:cs="Times New Roman"/>
          <w:sz w:val="28"/>
          <w:szCs w:val="28"/>
        </w:rPr>
        <w:t xml:space="preserve">, </w:t>
      </w:r>
      <w:proofErr w:type="spellStart"/>
      <w:r w:rsidRPr="00054FB3">
        <w:rPr>
          <w:rFonts w:cs="Times New Roman"/>
          <w:sz w:val="28"/>
          <w:szCs w:val="28"/>
        </w:rPr>
        <w:t>дислипидемия</w:t>
      </w:r>
      <w:proofErr w:type="spellEnd"/>
      <w:r w:rsidRPr="00054FB3">
        <w:rPr>
          <w:rFonts w:cs="Times New Roman"/>
          <w:sz w:val="28"/>
          <w:szCs w:val="28"/>
        </w:rPr>
        <w:t xml:space="preserve">, </w:t>
      </w:r>
      <w:r w:rsidR="00696315">
        <w:rPr>
          <w:rFonts w:cs="Times New Roman"/>
          <w:sz w:val="28"/>
          <w:szCs w:val="28"/>
        </w:rPr>
        <w:t>абдоминальное ожирение</w:t>
      </w:r>
      <w:r w:rsidRPr="00054FB3">
        <w:rPr>
          <w:rFonts w:cs="Times New Roman"/>
          <w:sz w:val="28"/>
          <w:szCs w:val="28"/>
        </w:rPr>
        <w:t xml:space="preserve">, сахарный диабет, </w:t>
      </w:r>
      <w:r w:rsidRPr="00500EFC">
        <w:rPr>
          <w:rFonts w:cs="Times New Roman"/>
          <w:sz w:val="28"/>
          <w:szCs w:val="28"/>
        </w:rPr>
        <w:t>наследственная предрасположенность, малоподвижный образ жизни [</w:t>
      </w:r>
      <w:r w:rsidR="00054FB3" w:rsidRPr="00500EFC">
        <w:t>70</w:t>
      </w:r>
      <w:r w:rsidRPr="00500EFC">
        <w:t>,</w:t>
      </w:r>
      <w:r w:rsidR="002142D0">
        <w:t xml:space="preserve"> 76,</w:t>
      </w:r>
      <w:r w:rsidRPr="00500EFC">
        <w:t xml:space="preserve"> </w:t>
      </w:r>
      <w:r w:rsidR="00512D21">
        <w:t xml:space="preserve">115, </w:t>
      </w:r>
      <w:r w:rsidR="00AE00FC">
        <w:t xml:space="preserve">254, 255, </w:t>
      </w:r>
      <w:r w:rsidR="00396FA5" w:rsidRPr="00500EFC">
        <w:t xml:space="preserve">291, </w:t>
      </w:r>
      <w:r w:rsidR="00500EFC" w:rsidRPr="00500EFC">
        <w:t>333</w:t>
      </w:r>
      <w:r w:rsidR="0026459C">
        <w:t>, 371</w:t>
      </w:r>
      <w:r w:rsidRPr="00500EFC">
        <w:rPr>
          <w:rFonts w:cs="Times New Roman"/>
          <w:sz w:val="28"/>
          <w:szCs w:val="28"/>
        </w:rPr>
        <w:t xml:space="preserve">]. На сегодняшний день к факторам риска ИБС относят также снижение </w:t>
      </w:r>
      <w:r w:rsidR="0013683E">
        <w:rPr>
          <w:rFonts w:cs="Times New Roman"/>
          <w:sz w:val="28"/>
          <w:szCs w:val="28"/>
        </w:rPr>
        <w:t>минеральной плотности костей (</w:t>
      </w:r>
      <w:r w:rsidRPr="00500EFC">
        <w:rPr>
          <w:rFonts w:cs="Times New Roman"/>
          <w:sz w:val="28"/>
          <w:szCs w:val="28"/>
        </w:rPr>
        <w:t>МПК</w:t>
      </w:r>
      <w:r w:rsidR="0013683E">
        <w:rPr>
          <w:rFonts w:cs="Times New Roman"/>
          <w:sz w:val="28"/>
          <w:szCs w:val="28"/>
        </w:rPr>
        <w:t>)</w:t>
      </w:r>
      <w:r w:rsidRPr="00500EFC">
        <w:rPr>
          <w:rFonts w:cs="Times New Roman"/>
          <w:sz w:val="28"/>
          <w:szCs w:val="28"/>
        </w:rPr>
        <w:t xml:space="preserve">, развитие </w:t>
      </w:r>
      <w:proofErr w:type="spellStart"/>
      <w:r w:rsidRPr="00500EFC">
        <w:rPr>
          <w:rFonts w:cs="Times New Roman"/>
          <w:sz w:val="28"/>
          <w:szCs w:val="28"/>
        </w:rPr>
        <w:t>остеоартроза</w:t>
      </w:r>
      <w:proofErr w:type="spellEnd"/>
      <w:r w:rsidRPr="00500EFC">
        <w:rPr>
          <w:rFonts w:cs="Times New Roman"/>
          <w:sz w:val="28"/>
          <w:szCs w:val="28"/>
        </w:rPr>
        <w:t>, появление симптомов депрессии [</w:t>
      </w:r>
      <w:r w:rsidR="007405C5" w:rsidRPr="00500EFC">
        <w:rPr>
          <w:rFonts w:cs="Times New Roman"/>
          <w:sz w:val="28"/>
          <w:szCs w:val="28"/>
        </w:rPr>
        <w:t xml:space="preserve">154, 155, </w:t>
      </w:r>
      <w:r w:rsidR="00696315" w:rsidRPr="00500EFC">
        <w:rPr>
          <w:rFonts w:cs="Times New Roman"/>
          <w:sz w:val="28"/>
          <w:szCs w:val="28"/>
        </w:rPr>
        <w:t xml:space="preserve">337, </w:t>
      </w:r>
      <w:r w:rsidR="00500EFC" w:rsidRPr="00500EFC">
        <w:rPr>
          <w:rFonts w:cs="Times New Roman"/>
          <w:sz w:val="28"/>
          <w:szCs w:val="28"/>
        </w:rPr>
        <w:t>244, 247</w:t>
      </w:r>
      <w:r w:rsidRPr="00500EFC">
        <w:rPr>
          <w:rFonts w:cs="Times New Roman"/>
          <w:sz w:val="28"/>
          <w:szCs w:val="28"/>
        </w:rPr>
        <w:t xml:space="preserve">]. Многие факторы риска являются управляемыми, в частности курение, </w:t>
      </w:r>
      <w:r w:rsidR="006760FB">
        <w:rPr>
          <w:rFonts w:cs="Times New Roman"/>
          <w:sz w:val="28"/>
          <w:szCs w:val="28"/>
        </w:rPr>
        <w:t xml:space="preserve">артериальная </w:t>
      </w:r>
      <w:proofErr w:type="spellStart"/>
      <w:r w:rsidR="006760FB">
        <w:rPr>
          <w:rFonts w:cs="Times New Roman"/>
          <w:sz w:val="28"/>
          <w:szCs w:val="28"/>
        </w:rPr>
        <w:t>гипертензия</w:t>
      </w:r>
      <w:proofErr w:type="spellEnd"/>
      <w:r w:rsidRPr="00500EFC">
        <w:rPr>
          <w:rFonts w:cs="Times New Roman"/>
          <w:sz w:val="28"/>
          <w:szCs w:val="28"/>
        </w:rPr>
        <w:t>, малоподвижный образ жизни и т.д. [</w:t>
      </w:r>
      <w:r w:rsidR="00054FB3" w:rsidRPr="00500EFC">
        <w:t>70</w:t>
      </w:r>
      <w:r w:rsidRPr="00500EFC">
        <w:t xml:space="preserve">, </w:t>
      </w:r>
      <w:r w:rsidR="00396FA5" w:rsidRPr="00500EFC">
        <w:t xml:space="preserve">294, </w:t>
      </w:r>
      <w:r w:rsidR="00500EFC" w:rsidRPr="00500EFC">
        <w:t>313</w:t>
      </w:r>
      <w:r w:rsidR="0026459C">
        <w:t>, 362</w:t>
      </w:r>
      <w:r w:rsidRPr="00500EFC">
        <w:rPr>
          <w:rFonts w:cs="Times New Roman"/>
          <w:sz w:val="28"/>
          <w:szCs w:val="28"/>
        </w:rPr>
        <w:t>].</w:t>
      </w:r>
      <w:r w:rsidR="005054D2">
        <w:rPr>
          <w:rFonts w:cs="Times New Roman"/>
          <w:sz w:val="28"/>
          <w:szCs w:val="28"/>
        </w:rPr>
        <w:t xml:space="preserve"> </w:t>
      </w:r>
      <w:r w:rsidR="00054FB3" w:rsidRPr="00500EFC">
        <w:rPr>
          <w:rFonts w:cs="Times New Roman"/>
          <w:sz w:val="28"/>
          <w:szCs w:val="28"/>
        </w:rPr>
        <w:t>С</w:t>
      </w:r>
      <w:r w:rsidRPr="00500EFC">
        <w:rPr>
          <w:rFonts w:cs="Times New Roman"/>
          <w:sz w:val="28"/>
          <w:szCs w:val="28"/>
        </w:rPr>
        <w:t xml:space="preserve">очетание трех и более факторов сердечно-сосудистого риска </w:t>
      </w:r>
      <w:r w:rsidRPr="00054FB3">
        <w:rPr>
          <w:rFonts w:cs="Times New Roman"/>
          <w:sz w:val="28"/>
          <w:szCs w:val="28"/>
        </w:rPr>
        <w:t>(</w:t>
      </w:r>
      <w:r w:rsidR="00FF19F8">
        <w:rPr>
          <w:rFonts w:cs="Times New Roman"/>
          <w:sz w:val="28"/>
          <w:szCs w:val="28"/>
        </w:rPr>
        <w:t xml:space="preserve">артериальная </w:t>
      </w:r>
      <w:proofErr w:type="spellStart"/>
      <w:r w:rsidR="00FF19F8">
        <w:rPr>
          <w:rFonts w:cs="Times New Roman"/>
          <w:sz w:val="28"/>
          <w:szCs w:val="28"/>
        </w:rPr>
        <w:t>гипертензия</w:t>
      </w:r>
      <w:proofErr w:type="spellEnd"/>
      <w:r w:rsidRPr="00054FB3">
        <w:rPr>
          <w:rFonts w:cs="Times New Roman"/>
          <w:sz w:val="28"/>
          <w:szCs w:val="28"/>
        </w:rPr>
        <w:t xml:space="preserve">, курение, ожирение, </w:t>
      </w:r>
      <w:proofErr w:type="spellStart"/>
      <w:r w:rsidRPr="00054FB3">
        <w:rPr>
          <w:rFonts w:cs="Times New Roman"/>
          <w:sz w:val="28"/>
          <w:szCs w:val="28"/>
        </w:rPr>
        <w:t>дислипидемия</w:t>
      </w:r>
      <w:proofErr w:type="spellEnd"/>
      <w:r w:rsidRPr="00054FB3">
        <w:rPr>
          <w:rFonts w:cs="Times New Roman"/>
          <w:sz w:val="28"/>
          <w:szCs w:val="28"/>
        </w:rPr>
        <w:t xml:space="preserve"> и СД 2 </w:t>
      </w:r>
      <w:r w:rsidRPr="00054FB3">
        <w:rPr>
          <w:rFonts w:cs="Times New Roman"/>
          <w:sz w:val="28"/>
          <w:szCs w:val="28"/>
        </w:rPr>
        <w:lastRenderedPageBreak/>
        <w:t>типа) повышает риск развития ИБС в 5,9 раз у женщин и в 2,4 раза у мужчин [</w:t>
      </w:r>
      <w:r w:rsidR="002142D0">
        <w:rPr>
          <w:rFonts w:cs="Times New Roman"/>
          <w:sz w:val="28"/>
          <w:szCs w:val="28"/>
        </w:rPr>
        <w:t xml:space="preserve">90, </w:t>
      </w:r>
      <w:r w:rsidR="00E427DB">
        <w:rPr>
          <w:rFonts w:cs="Times New Roman"/>
          <w:sz w:val="28"/>
          <w:szCs w:val="28"/>
        </w:rPr>
        <w:t xml:space="preserve">275, </w:t>
      </w:r>
      <w:r w:rsidR="00396FA5">
        <w:rPr>
          <w:rFonts w:cs="Times New Roman"/>
          <w:sz w:val="28"/>
          <w:szCs w:val="28"/>
        </w:rPr>
        <w:t xml:space="preserve">284, </w:t>
      </w:r>
      <w:r w:rsidR="00C87121">
        <w:rPr>
          <w:rFonts w:cs="Times New Roman"/>
          <w:sz w:val="28"/>
          <w:szCs w:val="28"/>
        </w:rPr>
        <w:t xml:space="preserve">300, </w:t>
      </w:r>
      <w:r w:rsidR="00054FB3" w:rsidRPr="00054FB3">
        <w:t>301,</w:t>
      </w:r>
      <w:r w:rsidR="00696315">
        <w:t xml:space="preserve"> </w:t>
      </w:r>
      <w:r w:rsidR="00696315" w:rsidRPr="00500EFC">
        <w:t>335</w:t>
      </w:r>
      <w:r w:rsidRPr="00500EFC">
        <w:rPr>
          <w:rFonts w:cs="Times New Roman"/>
          <w:sz w:val="28"/>
          <w:szCs w:val="28"/>
        </w:rPr>
        <w:t>]</w:t>
      </w:r>
      <w:bookmarkStart w:id="1" w:name="bookmark7"/>
      <w:r w:rsidR="00500EFC" w:rsidRPr="00500EFC">
        <w:rPr>
          <w:rFonts w:cs="Times New Roman"/>
          <w:sz w:val="28"/>
          <w:szCs w:val="28"/>
        </w:rPr>
        <w:t>.</w:t>
      </w:r>
    </w:p>
    <w:p w14:paraId="0F22A41F" w14:textId="77777777" w:rsidR="00975BAA" w:rsidRPr="00B65CBC" w:rsidRDefault="00975BAA" w:rsidP="004708DA">
      <w:pPr>
        <w:pStyle w:val="a5"/>
        <w:shd w:val="clear" w:color="auto" w:fill="auto"/>
        <w:spacing w:before="0" w:after="0" w:line="240" w:lineRule="auto"/>
        <w:ind w:right="20" w:firstLine="284"/>
        <w:jc w:val="right"/>
        <w:rPr>
          <w:rFonts w:cs="Times New Roman"/>
          <w:color w:val="FF0000"/>
          <w:sz w:val="28"/>
          <w:szCs w:val="28"/>
        </w:rPr>
      </w:pPr>
    </w:p>
    <w:p w14:paraId="3EFEFDF9" w14:textId="70BC409B" w:rsidR="00975BAA" w:rsidRPr="001027D8" w:rsidRDefault="00E427DB" w:rsidP="00975BAA">
      <w:pPr>
        <w:spacing w:line="360" w:lineRule="auto"/>
        <w:jc w:val="center"/>
        <w:rPr>
          <w:b/>
          <w:sz w:val="32"/>
          <w:szCs w:val="32"/>
          <w:lang w:val="ru-RU"/>
        </w:rPr>
      </w:pPr>
      <w:r w:rsidRPr="001027D8">
        <w:rPr>
          <w:b/>
          <w:sz w:val="32"/>
          <w:szCs w:val="32"/>
          <w:lang w:val="ru-RU" w:eastAsia="ru-RU"/>
        </w:rPr>
        <w:t>1.2</w:t>
      </w:r>
      <w:r w:rsidR="00975BAA" w:rsidRPr="001027D8">
        <w:rPr>
          <w:b/>
          <w:sz w:val="32"/>
          <w:szCs w:val="32"/>
          <w:lang w:val="ru-RU" w:eastAsia="ru-RU"/>
        </w:rPr>
        <w:t xml:space="preserve"> Особенности иммунного статуса женщин в </w:t>
      </w:r>
      <w:proofErr w:type="spellStart"/>
      <w:r w:rsidR="00975BAA" w:rsidRPr="001027D8">
        <w:rPr>
          <w:b/>
          <w:sz w:val="32"/>
          <w:szCs w:val="32"/>
          <w:lang w:val="ru-RU" w:eastAsia="ru-RU"/>
        </w:rPr>
        <w:t>перименопаузе</w:t>
      </w:r>
      <w:bookmarkEnd w:id="1"/>
      <w:proofErr w:type="spellEnd"/>
    </w:p>
    <w:p w14:paraId="57620296" w14:textId="274873AB" w:rsidR="00975BAA" w:rsidRPr="004E2CED" w:rsidRDefault="00975BAA" w:rsidP="00E427DB">
      <w:pPr>
        <w:spacing w:after="0" w:line="360" w:lineRule="auto"/>
        <w:ind w:firstLine="708"/>
        <w:jc w:val="both"/>
        <w:rPr>
          <w:szCs w:val="28"/>
          <w:lang w:val="ru-RU"/>
        </w:rPr>
      </w:pPr>
      <w:r w:rsidRPr="00E427DB">
        <w:rPr>
          <w:szCs w:val="28"/>
          <w:lang w:val="ru-RU" w:eastAsia="ru-RU"/>
        </w:rPr>
        <w:t xml:space="preserve">Иммунный статус в определенной </w:t>
      </w:r>
      <w:proofErr w:type="spellStart"/>
      <w:r w:rsidRPr="00E427DB">
        <w:rPr>
          <w:szCs w:val="28"/>
          <w:lang w:val="ru-RU" w:eastAsia="ru-RU"/>
        </w:rPr>
        <w:t>сте</w:t>
      </w:r>
      <w:r w:rsidRPr="00E427DB">
        <w:rPr>
          <w:szCs w:val="28"/>
          <w:lang w:val="ru-RU" w:eastAsia="ru-RU"/>
        </w:rPr>
        <w:softHyphen/>
        <w:t>пени</w:t>
      </w:r>
      <w:proofErr w:type="spellEnd"/>
      <w:r w:rsidRPr="00E427DB">
        <w:rPr>
          <w:szCs w:val="28"/>
          <w:lang w:val="ru-RU" w:eastAsia="ru-RU"/>
        </w:rPr>
        <w:t xml:space="preserve"> зависит от возраста женщины </w:t>
      </w:r>
      <w:r w:rsidRPr="00E427DB">
        <w:rPr>
          <w:szCs w:val="28"/>
          <w:lang w:val="ru-RU"/>
        </w:rPr>
        <w:t>[</w:t>
      </w:r>
      <w:r w:rsidR="00E427DB" w:rsidRPr="00E427DB">
        <w:rPr>
          <w:szCs w:val="28"/>
          <w:lang w:val="ru-RU"/>
        </w:rPr>
        <w:t>1</w:t>
      </w:r>
      <w:r w:rsidR="00562174">
        <w:rPr>
          <w:szCs w:val="28"/>
          <w:lang w:val="ru-RU"/>
        </w:rPr>
        <w:t>, 69, 72</w:t>
      </w:r>
      <w:r w:rsidRPr="00E427DB">
        <w:rPr>
          <w:szCs w:val="28"/>
          <w:lang w:val="ru-RU"/>
        </w:rPr>
        <w:t>]</w:t>
      </w:r>
      <w:r w:rsidRPr="00E427DB">
        <w:rPr>
          <w:szCs w:val="28"/>
          <w:lang w:val="ru-RU" w:eastAsia="ru-RU"/>
        </w:rPr>
        <w:t>. Снижается в целом «</w:t>
      </w:r>
      <w:proofErr w:type="spellStart"/>
      <w:r w:rsidRPr="00E427DB">
        <w:rPr>
          <w:szCs w:val="28"/>
          <w:lang w:val="ru-RU" w:eastAsia="ru-RU"/>
        </w:rPr>
        <w:t>цензорная</w:t>
      </w:r>
      <w:proofErr w:type="spellEnd"/>
      <w:r w:rsidRPr="00E427DB">
        <w:rPr>
          <w:szCs w:val="28"/>
          <w:lang w:val="ru-RU" w:eastAsia="ru-RU"/>
        </w:rPr>
        <w:t xml:space="preserve">» функция иммунитета, что обусловливает повышенную частоту онкологических, аутоиммунных и инфекционных заболеваний у людей старшего возраста </w:t>
      </w:r>
      <w:r w:rsidRPr="00E427DB">
        <w:rPr>
          <w:szCs w:val="28"/>
          <w:lang w:val="ru-RU"/>
        </w:rPr>
        <w:t>[</w:t>
      </w:r>
      <w:r w:rsidR="00562174">
        <w:rPr>
          <w:szCs w:val="28"/>
          <w:lang w:val="ru-RU"/>
        </w:rPr>
        <w:t xml:space="preserve">62, </w:t>
      </w:r>
      <w:r w:rsidR="00E427DB" w:rsidRPr="00500EFC">
        <w:rPr>
          <w:szCs w:val="28"/>
          <w:lang w:val="ru-RU"/>
        </w:rPr>
        <w:t>82</w:t>
      </w:r>
      <w:r w:rsidRPr="00500EFC">
        <w:rPr>
          <w:szCs w:val="28"/>
          <w:lang w:val="ru-RU"/>
        </w:rPr>
        <w:t>]</w:t>
      </w:r>
      <w:r w:rsidRPr="00500EFC">
        <w:rPr>
          <w:szCs w:val="28"/>
          <w:lang w:val="ru-RU" w:eastAsia="ru-RU"/>
        </w:rPr>
        <w:t xml:space="preserve">. </w:t>
      </w:r>
      <w:r w:rsidRPr="00E52AF7">
        <w:rPr>
          <w:szCs w:val="28"/>
          <w:lang w:val="ru-RU" w:eastAsia="ru-RU"/>
        </w:rPr>
        <w:t xml:space="preserve">Имеются противоречивые данные о состоянии системы Т- и </w:t>
      </w:r>
      <w:r w:rsidRPr="00E52AF7">
        <w:rPr>
          <w:szCs w:val="28"/>
          <w:lang w:val="de-DE" w:eastAsia="de-DE"/>
        </w:rPr>
        <w:t>B</w:t>
      </w:r>
      <w:r w:rsidRPr="00E52AF7">
        <w:rPr>
          <w:szCs w:val="28"/>
          <w:lang w:val="ru-RU" w:eastAsia="ru-RU"/>
        </w:rPr>
        <w:t xml:space="preserve">-лимфоцитов у женщин в </w:t>
      </w:r>
      <w:proofErr w:type="spellStart"/>
      <w:r w:rsidRPr="00E52AF7">
        <w:rPr>
          <w:szCs w:val="28"/>
          <w:lang w:val="ru-RU" w:eastAsia="ru-RU"/>
        </w:rPr>
        <w:t>перименопаузе</w:t>
      </w:r>
      <w:proofErr w:type="spellEnd"/>
      <w:r w:rsidRPr="00E52AF7">
        <w:rPr>
          <w:szCs w:val="28"/>
          <w:lang w:val="ru-RU" w:eastAsia="ru-RU"/>
        </w:rPr>
        <w:t xml:space="preserve">. В ряде исследований установлено, что в </w:t>
      </w:r>
      <w:proofErr w:type="spellStart"/>
      <w:r w:rsidRPr="00E52AF7">
        <w:rPr>
          <w:szCs w:val="28"/>
          <w:lang w:val="ru-RU" w:eastAsia="ru-RU"/>
        </w:rPr>
        <w:t>постменопаузе</w:t>
      </w:r>
      <w:proofErr w:type="spellEnd"/>
      <w:r w:rsidRPr="00E52AF7">
        <w:rPr>
          <w:szCs w:val="28"/>
          <w:lang w:val="ru-RU" w:eastAsia="ru-RU"/>
        </w:rPr>
        <w:t xml:space="preserve"> наблюдается небольшой, но статистически значимый подъем</w:t>
      </w:r>
      <w:r w:rsidR="005054D2">
        <w:rPr>
          <w:szCs w:val="28"/>
          <w:lang w:val="ru-RU" w:eastAsia="ru-RU"/>
        </w:rPr>
        <w:t>,</w:t>
      </w:r>
      <w:r w:rsidRPr="00E52AF7">
        <w:rPr>
          <w:szCs w:val="28"/>
          <w:lang w:val="ru-RU" w:eastAsia="ru-RU"/>
        </w:rPr>
        <w:t xml:space="preserve"> как </w:t>
      </w:r>
      <w:proofErr w:type="spellStart"/>
      <w:r w:rsidRPr="00E52AF7">
        <w:rPr>
          <w:szCs w:val="28"/>
          <w:lang w:val="ru-RU" w:eastAsia="ru-RU"/>
        </w:rPr>
        <w:t>абсолют</w:t>
      </w:r>
      <w:r w:rsidRPr="00E52AF7">
        <w:rPr>
          <w:szCs w:val="28"/>
          <w:lang w:val="ru-RU" w:eastAsia="ru-RU"/>
        </w:rPr>
        <w:softHyphen/>
        <w:t>ного</w:t>
      </w:r>
      <w:proofErr w:type="spellEnd"/>
      <w:r w:rsidRPr="00E52AF7">
        <w:rPr>
          <w:szCs w:val="28"/>
          <w:lang w:val="ru-RU" w:eastAsia="ru-RU"/>
        </w:rPr>
        <w:t xml:space="preserve"> числа лимфоцитов, так и Т-клеток. Такое состояние связывают со </w:t>
      </w:r>
      <w:proofErr w:type="spellStart"/>
      <w:r w:rsidRPr="00E52AF7">
        <w:rPr>
          <w:szCs w:val="28"/>
          <w:lang w:val="ru-RU" w:eastAsia="ru-RU"/>
        </w:rPr>
        <w:t>зна</w:t>
      </w:r>
      <w:r w:rsidRPr="00E52AF7">
        <w:rPr>
          <w:szCs w:val="28"/>
          <w:lang w:val="ru-RU" w:eastAsia="ru-RU"/>
        </w:rPr>
        <w:softHyphen/>
        <w:t>чительным</w:t>
      </w:r>
      <w:proofErr w:type="spellEnd"/>
      <w:r w:rsidRPr="00E52AF7">
        <w:rPr>
          <w:szCs w:val="28"/>
          <w:lang w:val="ru-RU" w:eastAsia="ru-RU"/>
        </w:rPr>
        <w:t xml:space="preserve"> уменьшением концентрации </w:t>
      </w:r>
      <w:proofErr w:type="spellStart"/>
      <w:r w:rsidRPr="00E52AF7">
        <w:rPr>
          <w:szCs w:val="28"/>
          <w:lang w:val="ru-RU" w:eastAsia="ru-RU"/>
        </w:rPr>
        <w:t>эстрогенов</w:t>
      </w:r>
      <w:proofErr w:type="spellEnd"/>
      <w:r w:rsidRPr="00E52AF7">
        <w:rPr>
          <w:szCs w:val="28"/>
          <w:lang w:val="ru-RU" w:eastAsia="ru-RU"/>
        </w:rPr>
        <w:t xml:space="preserve"> в этот период времени. В последующий период</w:t>
      </w:r>
      <w:r w:rsidR="005054D2">
        <w:rPr>
          <w:szCs w:val="28"/>
          <w:lang w:val="ru-RU" w:eastAsia="ru-RU"/>
        </w:rPr>
        <w:t>,</w:t>
      </w:r>
      <w:r w:rsidRPr="00E52AF7">
        <w:rPr>
          <w:szCs w:val="28"/>
          <w:lang w:val="ru-RU" w:eastAsia="ru-RU"/>
        </w:rPr>
        <w:t xml:space="preserve"> как количество, так и функциональная активность Т- лимфоцитов прогрессивно снижается. При изучении </w:t>
      </w:r>
      <w:r w:rsidR="005054D2">
        <w:rPr>
          <w:szCs w:val="28"/>
          <w:lang w:val="ru-RU" w:eastAsia="ru-RU"/>
        </w:rPr>
        <w:t xml:space="preserve">состояния В-системы иммунитета </w:t>
      </w:r>
      <w:r w:rsidRPr="00E52AF7">
        <w:rPr>
          <w:szCs w:val="28"/>
          <w:lang w:val="ru-RU" w:eastAsia="ru-RU"/>
        </w:rPr>
        <w:t xml:space="preserve">установлено, что, несмотря на снижение абсолютного числа </w:t>
      </w:r>
      <w:r w:rsidRPr="00E52AF7">
        <w:rPr>
          <w:szCs w:val="28"/>
          <w:lang w:val="de-DE" w:eastAsia="de-DE"/>
        </w:rPr>
        <w:t>B</w:t>
      </w:r>
      <w:r w:rsidRPr="00E52AF7">
        <w:rPr>
          <w:szCs w:val="28"/>
          <w:lang w:val="ru-RU" w:eastAsia="ru-RU"/>
        </w:rPr>
        <w:t xml:space="preserve">-лимфоцитов, относительное их количество уменьшалось только в позднем </w:t>
      </w:r>
      <w:proofErr w:type="spellStart"/>
      <w:r w:rsidRPr="00E52AF7">
        <w:rPr>
          <w:szCs w:val="28"/>
          <w:lang w:val="ru-RU" w:eastAsia="ru-RU"/>
        </w:rPr>
        <w:t>п</w:t>
      </w:r>
      <w:r w:rsidRPr="00E52AF7">
        <w:rPr>
          <w:szCs w:val="28"/>
          <w:lang w:val="ru-RU"/>
        </w:rPr>
        <w:t>остменопаузальном</w:t>
      </w:r>
      <w:proofErr w:type="spellEnd"/>
      <w:r w:rsidRPr="00E52AF7">
        <w:rPr>
          <w:szCs w:val="28"/>
          <w:lang w:val="ru-RU"/>
        </w:rPr>
        <w:t xml:space="preserve"> периоде [</w:t>
      </w:r>
      <w:r w:rsidR="00E52AF7" w:rsidRPr="00E52AF7">
        <w:rPr>
          <w:rFonts w:cs="Times New Roman"/>
          <w:szCs w:val="28"/>
          <w:lang w:val="ru-RU"/>
        </w:rPr>
        <w:t>1</w:t>
      </w:r>
      <w:r w:rsidRPr="00E52AF7">
        <w:rPr>
          <w:rFonts w:cs="Times New Roman"/>
          <w:szCs w:val="28"/>
          <w:lang w:val="ru-RU"/>
        </w:rPr>
        <w:t xml:space="preserve">, </w:t>
      </w:r>
      <w:r w:rsidR="00E9400C">
        <w:rPr>
          <w:rFonts w:cs="Times New Roman"/>
          <w:szCs w:val="28"/>
          <w:lang w:val="ru-RU"/>
        </w:rPr>
        <w:t>209</w:t>
      </w:r>
      <w:r w:rsidRPr="004E2CED">
        <w:rPr>
          <w:szCs w:val="28"/>
          <w:lang w:val="ru-RU"/>
        </w:rPr>
        <w:t>].</w:t>
      </w:r>
    </w:p>
    <w:p w14:paraId="660A191E" w14:textId="4A26DAAD" w:rsidR="00975BAA" w:rsidRPr="00500EFC" w:rsidRDefault="00975BAA" w:rsidP="00E52AF7">
      <w:pPr>
        <w:pStyle w:val="11"/>
        <w:shd w:val="clear" w:color="auto" w:fill="auto"/>
        <w:spacing w:before="30" w:after="0" w:line="360" w:lineRule="auto"/>
        <w:ind w:right="40" w:firstLine="708"/>
        <w:jc w:val="both"/>
        <w:rPr>
          <w:sz w:val="28"/>
          <w:szCs w:val="28"/>
        </w:rPr>
      </w:pPr>
      <w:r w:rsidRPr="00A04175">
        <w:rPr>
          <w:sz w:val="28"/>
          <w:szCs w:val="28"/>
          <w:lang w:eastAsia="ru-RU"/>
        </w:rPr>
        <w:t xml:space="preserve">Иммунный статус в климактерическом периоде имеет свои особенности, которые связаны в большей степени с </w:t>
      </w:r>
      <w:proofErr w:type="spellStart"/>
      <w:r w:rsidRPr="00A04175">
        <w:rPr>
          <w:sz w:val="28"/>
          <w:szCs w:val="28"/>
          <w:lang w:eastAsia="ru-RU"/>
        </w:rPr>
        <w:t>на</w:t>
      </w:r>
      <w:r w:rsidRPr="00A04175">
        <w:rPr>
          <w:sz w:val="28"/>
          <w:szCs w:val="28"/>
          <w:lang w:eastAsia="ru-RU"/>
        </w:rPr>
        <w:softHyphen/>
        <w:t>рушениями</w:t>
      </w:r>
      <w:proofErr w:type="spellEnd"/>
      <w:r w:rsidRPr="00A04175">
        <w:rPr>
          <w:sz w:val="28"/>
          <w:szCs w:val="28"/>
          <w:lang w:eastAsia="ru-RU"/>
        </w:rPr>
        <w:t xml:space="preserve"> в системе </w:t>
      </w:r>
      <w:proofErr w:type="spellStart"/>
      <w:r w:rsidRPr="00A04175">
        <w:rPr>
          <w:sz w:val="28"/>
          <w:szCs w:val="28"/>
          <w:lang w:eastAsia="ru-RU"/>
        </w:rPr>
        <w:t>иммунорегуляции</w:t>
      </w:r>
      <w:proofErr w:type="spellEnd"/>
      <w:r w:rsidRPr="00A04175">
        <w:rPr>
          <w:sz w:val="28"/>
          <w:szCs w:val="28"/>
          <w:lang w:eastAsia="ru-RU"/>
        </w:rPr>
        <w:t xml:space="preserve">. </w:t>
      </w:r>
      <w:r w:rsidR="005054D2">
        <w:rPr>
          <w:sz w:val="28"/>
          <w:szCs w:val="28"/>
          <w:lang w:eastAsia="ru-RU"/>
        </w:rPr>
        <w:t>В</w:t>
      </w:r>
      <w:r w:rsidR="005054D2" w:rsidRPr="00A04175">
        <w:rPr>
          <w:sz w:val="28"/>
          <w:szCs w:val="28"/>
          <w:lang w:eastAsia="ru-RU"/>
        </w:rPr>
        <w:t xml:space="preserve"> ряде исследований </w:t>
      </w:r>
      <w:r w:rsidR="005054D2">
        <w:rPr>
          <w:sz w:val="28"/>
          <w:szCs w:val="28"/>
          <w:lang w:eastAsia="ru-RU"/>
        </w:rPr>
        <w:t>п</w:t>
      </w:r>
      <w:r w:rsidRPr="00A04175">
        <w:rPr>
          <w:sz w:val="28"/>
          <w:szCs w:val="28"/>
          <w:lang w:eastAsia="ru-RU"/>
        </w:rPr>
        <w:t xml:space="preserve">оказано, что развитие </w:t>
      </w:r>
      <w:r w:rsidR="00A96D9E" w:rsidRPr="00A04175">
        <w:rPr>
          <w:sz w:val="28"/>
          <w:szCs w:val="28"/>
          <w:lang w:eastAsia="ru-RU"/>
        </w:rPr>
        <w:t>климактерического синдрома</w:t>
      </w:r>
      <w:r w:rsidRPr="00A04175">
        <w:rPr>
          <w:sz w:val="28"/>
          <w:szCs w:val="28"/>
          <w:lang w:eastAsia="ru-RU"/>
        </w:rPr>
        <w:t xml:space="preserve"> и тяжесть его течения сопровождается </w:t>
      </w:r>
      <w:proofErr w:type="spellStart"/>
      <w:r w:rsidRPr="00A04175">
        <w:rPr>
          <w:sz w:val="28"/>
          <w:szCs w:val="28"/>
          <w:lang w:eastAsia="ru-RU"/>
        </w:rPr>
        <w:t>гиперактивностью</w:t>
      </w:r>
      <w:proofErr w:type="spellEnd"/>
      <w:r w:rsidRPr="00A04175">
        <w:rPr>
          <w:sz w:val="28"/>
          <w:szCs w:val="28"/>
          <w:lang w:eastAsia="ru-RU"/>
        </w:rPr>
        <w:t xml:space="preserve"> </w:t>
      </w:r>
      <w:proofErr w:type="spellStart"/>
      <w:r w:rsidRPr="00A04175">
        <w:rPr>
          <w:sz w:val="28"/>
          <w:szCs w:val="28"/>
          <w:lang w:eastAsia="ru-RU"/>
        </w:rPr>
        <w:t>ауто</w:t>
      </w:r>
      <w:r w:rsidRPr="00A04175">
        <w:rPr>
          <w:sz w:val="28"/>
          <w:szCs w:val="28"/>
          <w:lang w:eastAsia="ru-RU"/>
        </w:rPr>
        <w:softHyphen/>
        <w:t>иммунных</w:t>
      </w:r>
      <w:proofErr w:type="spellEnd"/>
      <w:r w:rsidRPr="00A04175">
        <w:rPr>
          <w:sz w:val="28"/>
          <w:szCs w:val="28"/>
          <w:lang w:eastAsia="ru-RU"/>
        </w:rPr>
        <w:t xml:space="preserve"> реакций по отношению к компонентам яичника. Отмечено, что при легкой степени определяются антитела против яичников в титре 1:8 до 1:32; при средней степени тяжести - от 1:32 до 1:128; при тяжелом течении </w:t>
      </w:r>
      <w:r w:rsidR="00A96D9E" w:rsidRPr="00A04175">
        <w:rPr>
          <w:sz w:val="28"/>
          <w:szCs w:val="28"/>
          <w:lang w:eastAsia="ru-RU"/>
        </w:rPr>
        <w:t>климактерического синдрома</w:t>
      </w:r>
      <w:r w:rsidRPr="00A04175">
        <w:rPr>
          <w:sz w:val="28"/>
          <w:szCs w:val="28"/>
          <w:lang w:eastAsia="ru-RU"/>
        </w:rPr>
        <w:t xml:space="preserve"> - выше 1:128. Механизмом поддержания </w:t>
      </w:r>
      <w:proofErr w:type="spellStart"/>
      <w:r w:rsidRPr="00A04175">
        <w:rPr>
          <w:sz w:val="28"/>
          <w:szCs w:val="28"/>
          <w:lang w:eastAsia="ru-RU"/>
        </w:rPr>
        <w:t>аутоагрессии</w:t>
      </w:r>
      <w:proofErr w:type="spellEnd"/>
      <w:r w:rsidRPr="00A04175">
        <w:rPr>
          <w:sz w:val="28"/>
          <w:szCs w:val="28"/>
          <w:lang w:eastAsia="ru-RU"/>
        </w:rPr>
        <w:t xml:space="preserve"> при </w:t>
      </w:r>
      <w:r w:rsidR="00A96D9E" w:rsidRPr="00A04175">
        <w:rPr>
          <w:sz w:val="28"/>
          <w:szCs w:val="28"/>
          <w:lang w:eastAsia="ru-RU"/>
        </w:rPr>
        <w:t>климактерическом синдроме</w:t>
      </w:r>
      <w:r w:rsidRPr="00A04175">
        <w:rPr>
          <w:sz w:val="28"/>
          <w:szCs w:val="28"/>
          <w:lang w:eastAsia="ru-RU"/>
        </w:rPr>
        <w:t xml:space="preserve"> служит снижение функции </w:t>
      </w:r>
      <w:proofErr w:type="spellStart"/>
      <w:r w:rsidRPr="00A04175">
        <w:rPr>
          <w:sz w:val="28"/>
          <w:szCs w:val="28"/>
          <w:lang w:eastAsia="ru-RU"/>
        </w:rPr>
        <w:t>Т-супрессоров</w:t>
      </w:r>
      <w:proofErr w:type="spellEnd"/>
      <w:r w:rsidRPr="00A04175">
        <w:rPr>
          <w:sz w:val="28"/>
          <w:szCs w:val="28"/>
          <w:lang w:eastAsia="ru-RU"/>
        </w:rPr>
        <w:t xml:space="preserve"> при умеренной </w:t>
      </w:r>
      <w:r w:rsidRPr="00A04175">
        <w:rPr>
          <w:sz w:val="28"/>
          <w:szCs w:val="28"/>
          <w:lang w:eastAsia="ru-RU"/>
        </w:rPr>
        <w:lastRenderedPageBreak/>
        <w:t xml:space="preserve">активации </w:t>
      </w:r>
      <w:r w:rsidRPr="00A04175">
        <w:rPr>
          <w:sz w:val="28"/>
          <w:szCs w:val="28"/>
          <w:lang w:val="de-DE" w:eastAsia="de-DE"/>
        </w:rPr>
        <w:t>B</w:t>
      </w:r>
      <w:r w:rsidRPr="00A04175">
        <w:rPr>
          <w:sz w:val="28"/>
          <w:szCs w:val="28"/>
          <w:lang w:eastAsia="ru-RU"/>
        </w:rPr>
        <w:t xml:space="preserve">-клеток за счет </w:t>
      </w:r>
      <w:proofErr w:type="spellStart"/>
      <w:r w:rsidRPr="00A04175">
        <w:rPr>
          <w:sz w:val="28"/>
          <w:szCs w:val="28"/>
          <w:lang w:eastAsia="ru-RU"/>
        </w:rPr>
        <w:t>гиперпродукции</w:t>
      </w:r>
      <w:proofErr w:type="spellEnd"/>
      <w:r w:rsidRPr="00A04175">
        <w:rPr>
          <w:sz w:val="28"/>
          <w:szCs w:val="28"/>
          <w:lang w:eastAsia="ru-RU"/>
        </w:rPr>
        <w:t xml:space="preserve"> </w:t>
      </w:r>
      <w:r w:rsidRPr="00A04175">
        <w:rPr>
          <w:sz w:val="28"/>
          <w:szCs w:val="28"/>
          <w:lang w:val="de-DE" w:eastAsia="de-DE"/>
        </w:rPr>
        <w:t xml:space="preserve">Ig G. </w:t>
      </w:r>
      <w:r w:rsidR="00A96D9E" w:rsidRPr="00A04175">
        <w:rPr>
          <w:sz w:val="28"/>
          <w:szCs w:val="28"/>
          <w:lang w:eastAsia="ru-RU"/>
        </w:rPr>
        <w:t>Климактерический синдром</w:t>
      </w:r>
      <w:r w:rsidRPr="00A04175">
        <w:rPr>
          <w:sz w:val="28"/>
          <w:szCs w:val="28"/>
          <w:lang w:eastAsia="ru-RU"/>
        </w:rPr>
        <w:t xml:space="preserve">, осложненный ожирением, сопровождается уменьшением активности фагоцитов </w:t>
      </w:r>
      <w:r w:rsidRPr="00A04175">
        <w:rPr>
          <w:sz w:val="28"/>
          <w:szCs w:val="28"/>
        </w:rPr>
        <w:t>[</w:t>
      </w:r>
      <w:r w:rsidR="00562174" w:rsidRPr="00A04175">
        <w:rPr>
          <w:sz w:val="28"/>
          <w:szCs w:val="28"/>
        </w:rPr>
        <w:t>69</w:t>
      </w:r>
      <w:r w:rsidR="00562174" w:rsidRPr="00562174">
        <w:rPr>
          <w:sz w:val="28"/>
          <w:szCs w:val="28"/>
        </w:rPr>
        <w:t xml:space="preserve">, </w:t>
      </w:r>
      <w:r w:rsidR="00C86AAA">
        <w:rPr>
          <w:sz w:val="28"/>
          <w:szCs w:val="28"/>
        </w:rPr>
        <w:t xml:space="preserve">198, 276, 320, </w:t>
      </w:r>
      <w:r w:rsidR="00500EFC">
        <w:rPr>
          <w:sz w:val="28"/>
          <w:szCs w:val="28"/>
        </w:rPr>
        <w:t>333</w:t>
      </w:r>
      <w:r w:rsidRPr="00500EFC">
        <w:rPr>
          <w:sz w:val="28"/>
          <w:szCs w:val="28"/>
        </w:rPr>
        <w:t>].</w:t>
      </w:r>
    </w:p>
    <w:p w14:paraId="42551EDE" w14:textId="3666CCD8" w:rsidR="00975BAA" w:rsidRPr="00742130" w:rsidRDefault="00975BAA" w:rsidP="005054D2">
      <w:pPr>
        <w:pStyle w:val="11"/>
        <w:shd w:val="clear" w:color="auto" w:fill="auto"/>
        <w:spacing w:before="0" w:after="0" w:line="360" w:lineRule="auto"/>
        <w:ind w:right="20" w:firstLine="708"/>
        <w:jc w:val="both"/>
        <w:rPr>
          <w:sz w:val="28"/>
          <w:szCs w:val="28"/>
          <w:lang w:eastAsia="ru-RU"/>
        </w:rPr>
      </w:pPr>
      <w:r w:rsidRPr="00742130">
        <w:rPr>
          <w:sz w:val="28"/>
          <w:szCs w:val="28"/>
          <w:lang w:eastAsia="ru-RU"/>
        </w:rPr>
        <w:t xml:space="preserve">Чрезвычайно актуальна в настоящее время проблема </w:t>
      </w:r>
      <w:r w:rsidR="00742130" w:rsidRPr="00500EFC">
        <w:rPr>
          <w:sz w:val="28"/>
          <w:szCs w:val="28"/>
          <w:lang w:eastAsia="ru-RU"/>
        </w:rPr>
        <w:t xml:space="preserve">артериальной гипертензии  </w:t>
      </w:r>
      <w:r w:rsidRPr="00500EFC">
        <w:rPr>
          <w:sz w:val="28"/>
          <w:szCs w:val="28"/>
          <w:lang w:eastAsia="ru-RU"/>
        </w:rPr>
        <w:t xml:space="preserve">у женщин </w:t>
      </w:r>
      <w:proofErr w:type="spellStart"/>
      <w:r w:rsidRPr="00500EFC">
        <w:rPr>
          <w:sz w:val="28"/>
          <w:szCs w:val="28"/>
          <w:lang w:eastAsia="ru-RU"/>
        </w:rPr>
        <w:t>пе</w:t>
      </w:r>
      <w:r w:rsidRPr="00500EFC">
        <w:rPr>
          <w:sz w:val="28"/>
          <w:szCs w:val="28"/>
          <w:lang w:eastAsia="ru-RU"/>
        </w:rPr>
        <w:softHyphen/>
        <w:t>реходного</w:t>
      </w:r>
      <w:proofErr w:type="spellEnd"/>
      <w:r w:rsidRPr="00500EFC">
        <w:rPr>
          <w:sz w:val="28"/>
          <w:szCs w:val="28"/>
          <w:lang w:eastAsia="ru-RU"/>
        </w:rPr>
        <w:t xml:space="preserve"> возраста</w:t>
      </w:r>
      <w:r w:rsidRPr="00500EFC">
        <w:rPr>
          <w:sz w:val="28"/>
          <w:szCs w:val="28"/>
        </w:rPr>
        <w:t xml:space="preserve"> [</w:t>
      </w:r>
      <w:r w:rsidR="00755C77" w:rsidRPr="00500EFC">
        <w:rPr>
          <w:sz w:val="28"/>
          <w:szCs w:val="28"/>
        </w:rPr>
        <w:t xml:space="preserve">4, </w:t>
      </w:r>
      <w:r w:rsidR="00742130" w:rsidRPr="00500EFC">
        <w:rPr>
          <w:sz w:val="28"/>
          <w:szCs w:val="28"/>
          <w:shd w:val="clear" w:color="auto" w:fill="FFFFFF"/>
        </w:rPr>
        <w:t>12, 13</w:t>
      </w:r>
      <w:r w:rsidR="00742130" w:rsidRPr="00500EFC">
        <w:rPr>
          <w:rFonts w:ascii="Arial" w:hAnsi="Arial" w:cs="Arial"/>
          <w:sz w:val="23"/>
          <w:szCs w:val="23"/>
          <w:shd w:val="clear" w:color="auto" w:fill="FFFFFF"/>
        </w:rPr>
        <w:t>,</w:t>
      </w:r>
      <w:r w:rsidRPr="00500EFC">
        <w:rPr>
          <w:sz w:val="28"/>
          <w:szCs w:val="28"/>
        </w:rPr>
        <w:t xml:space="preserve"> </w:t>
      </w:r>
      <w:r w:rsidR="00742130" w:rsidRPr="00500EFC">
        <w:rPr>
          <w:sz w:val="28"/>
          <w:szCs w:val="28"/>
        </w:rPr>
        <w:t xml:space="preserve">40, </w:t>
      </w:r>
      <w:r w:rsidR="00776FC4">
        <w:rPr>
          <w:sz w:val="28"/>
          <w:szCs w:val="28"/>
        </w:rPr>
        <w:t xml:space="preserve">164, </w:t>
      </w:r>
      <w:r w:rsidR="00A04175" w:rsidRPr="00500EFC">
        <w:rPr>
          <w:sz w:val="28"/>
          <w:szCs w:val="28"/>
        </w:rPr>
        <w:t xml:space="preserve">252, </w:t>
      </w:r>
      <w:r w:rsidR="003D1A78">
        <w:rPr>
          <w:sz w:val="28"/>
          <w:szCs w:val="28"/>
        </w:rPr>
        <w:t xml:space="preserve">368, </w:t>
      </w:r>
      <w:r w:rsidR="00A04175">
        <w:rPr>
          <w:sz w:val="28"/>
          <w:szCs w:val="28"/>
        </w:rPr>
        <w:t xml:space="preserve">272, </w:t>
      </w:r>
      <w:r w:rsidR="004E0D9C">
        <w:rPr>
          <w:sz w:val="28"/>
          <w:szCs w:val="28"/>
        </w:rPr>
        <w:t xml:space="preserve">378, </w:t>
      </w:r>
      <w:r w:rsidR="00500EFC" w:rsidRPr="00CA7C7E">
        <w:rPr>
          <w:sz w:val="28"/>
          <w:szCs w:val="28"/>
        </w:rPr>
        <w:t>382</w:t>
      </w:r>
      <w:r w:rsidRPr="00CA7C7E">
        <w:rPr>
          <w:sz w:val="28"/>
          <w:szCs w:val="28"/>
        </w:rPr>
        <w:t>]</w:t>
      </w:r>
      <w:r w:rsidR="00A04175" w:rsidRPr="00CA7C7E">
        <w:rPr>
          <w:sz w:val="28"/>
          <w:szCs w:val="28"/>
          <w:lang w:eastAsia="ru-RU"/>
        </w:rPr>
        <w:t>.</w:t>
      </w:r>
      <w:r w:rsidRPr="00CA7C7E">
        <w:rPr>
          <w:sz w:val="28"/>
          <w:szCs w:val="28"/>
          <w:lang w:eastAsia="ru-RU"/>
        </w:rPr>
        <w:t xml:space="preserve"> При </w:t>
      </w:r>
      <w:r w:rsidR="005054D2">
        <w:rPr>
          <w:sz w:val="28"/>
          <w:szCs w:val="28"/>
          <w:lang w:eastAsia="ru-RU"/>
        </w:rPr>
        <w:t>артериальной гипертензии</w:t>
      </w:r>
      <w:r w:rsidRPr="00CA7C7E">
        <w:rPr>
          <w:sz w:val="28"/>
          <w:szCs w:val="28"/>
          <w:lang w:eastAsia="ru-RU"/>
        </w:rPr>
        <w:t xml:space="preserve"> также наблюдается изменение</w:t>
      </w:r>
      <w:r w:rsidR="00AE00FC">
        <w:rPr>
          <w:sz w:val="28"/>
          <w:szCs w:val="28"/>
          <w:lang w:eastAsia="ru-RU"/>
        </w:rPr>
        <w:t>,</w:t>
      </w:r>
      <w:r w:rsidRPr="00CA7C7E">
        <w:rPr>
          <w:sz w:val="28"/>
          <w:szCs w:val="28"/>
          <w:lang w:eastAsia="ru-RU"/>
        </w:rPr>
        <w:t xml:space="preserve"> как клеточного, так и </w:t>
      </w:r>
      <w:proofErr w:type="spellStart"/>
      <w:r w:rsidRPr="00CA7C7E">
        <w:rPr>
          <w:sz w:val="28"/>
          <w:szCs w:val="28"/>
          <w:lang w:eastAsia="ru-RU"/>
        </w:rPr>
        <w:t>гуморального</w:t>
      </w:r>
      <w:proofErr w:type="spellEnd"/>
      <w:r w:rsidRPr="00CA7C7E">
        <w:rPr>
          <w:sz w:val="28"/>
          <w:szCs w:val="28"/>
          <w:lang w:eastAsia="ru-RU"/>
        </w:rPr>
        <w:t xml:space="preserve"> звеньев иммунной системы</w:t>
      </w:r>
      <w:r w:rsidR="00742130" w:rsidRPr="00CA7C7E">
        <w:rPr>
          <w:sz w:val="28"/>
          <w:szCs w:val="28"/>
          <w:lang w:eastAsia="ru-RU"/>
        </w:rPr>
        <w:t xml:space="preserve"> </w:t>
      </w:r>
      <w:r w:rsidRPr="00CA7C7E">
        <w:rPr>
          <w:sz w:val="28"/>
          <w:szCs w:val="28"/>
        </w:rPr>
        <w:t>[</w:t>
      </w:r>
      <w:r w:rsidR="00A04175" w:rsidRPr="00CA7C7E">
        <w:rPr>
          <w:sz w:val="28"/>
          <w:szCs w:val="28"/>
        </w:rPr>
        <w:t xml:space="preserve">308, </w:t>
      </w:r>
      <w:r w:rsidR="00CA7C7E" w:rsidRPr="00CA7C7E">
        <w:rPr>
          <w:sz w:val="28"/>
          <w:szCs w:val="28"/>
        </w:rPr>
        <w:t>310</w:t>
      </w:r>
      <w:r w:rsidRPr="00CA7C7E">
        <w:rPr>
          <w:sz w:val="28"/>
          <w:szCs w:val="28"/>
        </w:rPr>
        <w:t>]</w:t>
      </w:r>
      <w:r w:rsidR="005054D2">
        <w:rPr>
          <w:sz w:val="28"/>
          <w:szCs w:val="28"/>
          <w:lang w:eastAsia="ru-RU"/>
        </w:rPr>
        <w:t xml:space="preserve">. </w:t>
      </w:r>
      <w:r w:rsidRPr="00742130">
        <w:rPr>
          <w:sz w:val="28"/>
          <w:szCs w:val="28"/>
          <w:lang w:eastAsia="ru-RU"/>
        </w:rPr>
        <w:t>У пациенто</w:t>
      </w:r>
      <w:r w:rsidR="00742130">
        <w:rPr>
          <w:sz w:val="28"/>
          <w:szCs w:val="28"/>
          <w:lang w:eastAsia="ru-RU"/>
        </w:rPr>
        <w:t>в</w:t>
      </w:r>
      <w:r w:rsidRPr="00742130">
        <w:rPr>
          <w:sz w:val="28"/>
          <w:szCs w:val="28"/>
          <w:lang w:eastAsia="ru-RU"/>
        </w:rPr>
        <w:t xml:space="preserve">, страдающих гипертонической болезнью, установлено снижение общего количества Т-лимфоцитов </w:t>
      </w:r>
      <w:r w:rsidRPr="00742130">
        <w:rPr>
          <w:sz w:val="28"/>
          <w:szCs w:val="28"/>
          <w:lang w:val="de-DE" w:eastAsia="de-DE"/>
        </w:rPr>
        <w:t xml:space="preserve">(CD3), </w:t>
      </w:r>
      <w:proofErr w:type="spellStart"/>
      <w:r w:rsidRPr="00742130">
        <w:rPr>
          <w:sz w:val="28"/>
          <w:szCs w:val="28"/>
          <w:lang w:eastAsia="ru-RU"/>
        </w:rPr>
        <w:t>Т-хелперов</w:t>
      </w:r>
      <w:proofErr w:type="spellEnd"/>
      <w:r w:rsidRPr="00742130">
        <w:rPr>
          <w:sz w:val="28"/>
          <w:szCs w:val="28"/>
          <w:lang w:eastAsia="ru-RU"/>
        </w:rPr>
        <w:t xml:space="preserve"> </w:t>
      </w:r>
      <w:r w:rsidRPr="00742130">
        <w:rPr>
          <w:sz w:val="28"/>
          <w:szCs w:val="28"/>
          <w:lang w:val="de-DE" w:eastAsia="de-DE"/>
        </w:rPr>
        <w:t xml:space="preserve">(CD4) </w:t>
      </w:r>
      <w:r w:rsidR="005054D2">
        <w:rPr>
          <w:sz w:val="28"/>
          <w:szCs w:val="28"/>
          <w:lang w:eastAsia="ru-RU"/>
        </w:rPr>
        <w:t>и повышение количества В-</w:t>
      </w:r>
      <w:r w:rsidRPr="00742130">
        <w:rPr>
          <w:sz w:val="28"/>
          <w:szCs w:val="28"/>
          <w:lang w:eastAsia="ru-RU"/>
        </w:rPr>
        <w:t xml:space="preserve">лимфоцитов </w:t>
      </w:r>
      <w:r w:rsidRPr="00742130">
        <w:rPr>
          <w:sz w:val="28"/>
          <w:szCs w:val="28"/>
          <w:lang w:val="de-DE" w:eastAsia="de-DE"/>
        </w:rPr>
        <w:t xml:space="preserve">(CD22), CD95-, CD25- </w:t>
      </w:r>
      <w:r w:rsidRPr="00742130">
        <w:rPr>
          <w:sz w:val="28"/>
          <w:szCs w:val="28"/>
          <w:lang w:eastAsia="ru-RU"/>
        </w:rPr>
        <w:t xml:space="preserve">и СБ16-лимфоцитов. Выявлено также повышение уровня компонентов комплемента СЗ и С4, а также метаболической активности </w:t>
      </w:r>
      <w:proofErr w:type="spellStart"/>
      <w:r w:rsidRPr="00742130">
        <w:rPr>
          <w:sz w:val="28"/>
          <w:szCs w:val="28"/>
          <w:lang w:eastAsia="ru-RU"/>
        </w:rPr>
        <w:t>нейтрофилов</w:t>
      </w:r>
      <w:proofErr w:type="spellEnd"/>
      <w:r w:rsidRPr="00742130">
        <w:rPr>
          <w:sz w:val="28"/>
          <w:szCs w:val="28"/>
          <w:lang w:eastAsia="ru-RU"/>
        </w:rPr>
        <w:t xml:space="preserve"> в НСТ-тесте </w:t>
      </w:r>
      <w:r w:rsidRPr="00742130">
        <w:rPr>
          <w:sz w:val="28"/>
          <w:szCs w:val="28"/>
        </w:rPr>
        <w:t>[</w:t>
      </w:r>
      <w:r w:rsidR="00742130" w:rsidRPr="00742130">
        <w:rPr>
          <w:sz w:val="28"/>
          <w:szCs w:val="28"/>
          <w:shd w:val="clear" w:color="auto" w:fill="FFFFFF"/>
        </w:rPr>
        <w:t>129</w:t>
      </w:r>
      <w:r w:rsidRPr="00742130">
        <w:rPr>
          <w:sz w:val="28"/>
          <w:szCs w:val="28"/>
        </w:rPr>
        <w:t>].</w:t>
      </w:r>
    </w:p>
    <w:p w14:paraId="568E0875" w14:textId="454D2BBC" w:rsidR="00975BAA" w:rsidRPr="00CA7C7E" w:rsidRDefault="00975BAA" w:rsidP="00742130">
      <w:pPr>
        <w:pStyle w:val="11"/>
        <w:shd w:val="clear" w:color="auto" w:fill="auto"/>
        <w:spacing w:before="0" w:after="0" w:line="360" w:lineRule="auto"/>
        <w:ind w:right="40" w:firstLine="708"/>
        <w:jc w:val="both"/>
        <w:rPr>
          <w:sz w:val="28"/>
          <w:szCs w:val="28"/>
        </w:rPr>
      </w:pPr>
      <w:r w:rsidRPr="00CA7C7E">
        <w:rPr>
          <w:sz w:val="28"/>
          <w:szCs w:val="28"/>
          <w:lang w:eastAsia="ru-RU"/>
        </w:rPr>
        <w:t xml:space="preserve">При повышении содержания холестерина и </w:t>
      </w:r>
      <w:proofErr w:type="spellStart"/>
      <w:r w:rsidR="00CA7C7E" w:rsidRPr="00CA7C7E">
        <w:rPr>
          <w:sz w:val="28"/>
          <w:szCs w:val="28"/>
          <w:lang w:eastAsia="ru-RU"/>
        </w:rPr>
        <w:t>липопротеидов</w:t>
      </w:r>
      <w:proofErr w:type="spellEnd"/>
      <w:r w:rsidR="00CA7C7E" w:rsidRPr="00CA7C7E">
        <w:rPr>
          <w:sz w:val="28"/>
          <w:szCs w:val="28"/>
          <w:lang w:eastAsia="ru-RU"/>
        </w:rPr>
        <w:t xml:space="preserve"> </w:t>
      </w:r>
      <w:r w:rsidRPr="00CA7C7E">
        <w:rPr>
          <w:sz w:val="28"/>
          <w:szCs w:val="28"/>
          <w:lang w:eastAsia="ru-RU"/>
        </w:rPr>
        <w:t xml:space="preserve">обычно наблюдали </w:t>
      </w:r>
      <w:proofErr w:type="spellStart"/>
      <w:r w:rsidRPr="00CA7C7E">
        <w:rPr>
          <w:sz w:val="28"/>
          <w:szCs w:val="28"/>
          <w:lang w:eastAsia="ru-RU"/>
        </w:rPr>
        <w:t>ингибирование</w:t>
      </w:r>
      <w:proofErr w:type="spellEnd"/>
      <w:r w:rsidRPr="00CA7C7E">
        <w:rPr>
          <w:sz w:val="28"/>
          <w:szCs w:val="28"/>
          <w:lang w:eastAsia="ru-RU"/>
        </w:rPr>
        <w:t xml:space="preserve"> количества и активности Т- и </w:t>
      </w:r>
      <w:r w:rsidRPr="00CA7C7E">
        <w:rPr>
          <w:sz w:val="28"/>
          <w:szCs w:val="28"/>
          <w:lang w:val="de-DE" w:eastAsia="de-DE"/>
        </w:rPr>
        <w:t>B</w:t>
      </w:r>
      <w:r w:rsidRPr="00CA7C7E">
        <w:rPr>
          <w:sz w:val="28"/>
          <w:szCs w:val="28"/>
          <w:lang w:eastAsia="ru-RU"/>
        </w:rPr>
        <w:t xml:space="preserve">-лимфоцитов. С учетом того обстоятельства, что </w:t>
      </w:r>
      <w:proofErr w:type="spellStart"/>
      <w:r w:rsidRPr="00CA7C7E">
        <w:rPr>
          <w:sz w:val="28"/>
          <w:szCs w:val="28"/>
          <w:lang w:eastAsia="ru-RU"/>
        </w:rPr>
        <w:t>липопротеидные</w:t>
      </w:r>
      <w:proofErr w:type="spellEnd"/>
      <w:r w:rsidRPr="00CA7C7E">
        <w:rPr>
          <w:sz w:val="28"/>
          <w:szCs w:val="28"/>
          <w:lang w:eastAsia="ru-RU"/>
        </w:rPr>
        <w:t xml:space="preserve"> комплексы способны связываться со специфическими рецепторами, расположенными на </w:t>
      </w:r>
      <w:proofErr w:type="spellStart"/>
      <w:r w:rsidRPr="00CA7C7E">
        <w:rPr>
          <w:sz w:val="28"/>
          <w:szCs w:val="28"/>
          <w:lang w:eastAsia="ru-RU"/>
        </w:rPr>
        <w:t>плазматической</w:t>
      </w:r>
      <w:proofErr w:type="spellEnd"/>
      <w:r w:rsidRPr="00CA7C7E">
        <w:rPr>
          <w:sz w:val="28"/>
          <w:szCs w:val="28"/>
          <w:lang w:eastAsia="ru-RU"/>
        </w:rPr>
        <w:t xml:space="preserve"> мембране, можно предположить, что возникновение этой связи нарушает осуществление нормальных клеточных реакций. Параллельно со снижением уровня </w:t>
      </w:r>
      <w:proofErr w:type="spellStart"/>
      <w:r w:rsidRPr="00CA7C7E">
        <w:rPr>
          <w:sz w:val="28"/>
          <w:szCs w:val="28"/>
          <w:lang w:eastAsia="ru-RU"/>
        </w:rPr>
        <w:t>иммунокомпетентных</w:t>
      </w:r>
      <w:proofErr w:type="spellEnd"/>
      <w:r w:rsidRPr="00CA7C7E">
        <w:rPr>
          <w:sz w:val="28"/>
          <w:szCs w:val="28"/>
          <w:lang w:eastAsia="ru-RU"/>
        </w:rPr>
        <w:t xml:space="preserve"> клеток происходит снижение </w:t>
      </w:r>
      <w:proofErr w:type="spellStart"/>
      <w:r w:rsidRPr="00CA7C7E">
        <w:rPr>
          <w:sz w:val="28"/>
          <w:szCs w:val="28"/>
          <w:lang w:eastAsia="ru-RU"/>
        </w:rPr>
        <w:t>фагоцитарной</w:t>
      </w:r>
      <w:proofErr w:type="spellEnd"/>
      <w:r w:rsidRPr="00CA7C7E">
        <w:rPr>
          <w:sz w:val="28"/>
          <w:szCs w:val="28"/>
          <w:lang w:eastAsia="ru-RU"/>
        </w:rPr>
        <w:t xml:space="preserve"> активности лейкоцитов</w:t>
      </w:r>
      <w:r w:rsidR="000C54EC" w:rsidRPr="00CA7C7E">
        <w:rPr>
          <w:sz w:val="28"/>
          <w:szCs w:val="28"/>
          <w:lang w:eastAsia="ru-RU"/>
        </w:rPr>
        <w:t xml:space="preserve"> [56]</w:t>
      </w:r>
      <w:r w:rsidRPr="00CA7C7E">
        <w:rPr>
          <w:sz w:val="28"/>
          <w:szCs w:val="28"/>
          <w:lang w:eastAsia="ru-RU"/>
        </w:rPr>
        <w:t xml:space="preserve">. </w:t>
      </w:r>
    </w:p>
    <w:p w14:paraId="21E75A3B" w14:textId="3CDC5305" w:rsidR="00975BAA" w:rsidRPr="009D1B77" w:rsidRDefault="00975BAA" w:rsidP="00742130">
      <w:pPr>
        <w:pStyle w:val="11"/>
        <w:shd w:val="clear" w:color="auto" w:fill="auto"/>
        <w:spacing w:before="0" w:after="0" w:line="360" w:lineRule="auto"/>
        <w:ind w:right="40" w:firstLine="708"/>
        <w:jc w:val="both"/>
        <w:rPr>
          <w:sz w:val="28"/>
          <w:szCs w:val="28"/>
          <w:lang w:eastAsia="ru-RU"/>
        </w:rPr>
      </w:pPr>
      <w:r w:rsidRPr="009D1B77">
        <w:rPr>
          <w:sz w:val="28"/>
          <w:szCs w:val="28"/>
          <w:lang w:eastAsia="ru-RU"/>
        </w:rPr>
        <w:t xml:space="preserve">При изучении связи между клиническими проявлениями </w:t>
      </w:r>
      <w:r w:rsidR="00A96D9E" w:rsidRPr="009D1B77">
        <w:rPr>
          <w:sz w:val="28"/>
          <w:szCs w:val="28"/>
          <w:lang w:eastAsia="ru-RU"/>
        </w:rPr>
        <w:t xml:space="preserve">климактерического синдрома </w:t>
      </w:r>
      <w:r w:rsidRPr="009D1B77">
        <w:rPr>
          <w:sz w:val="28"/>
          <w:szCs w:val="28"/>
          <w:lang w:eastAsia="ru-RU"/>
        </w:rPr>
        <w:t xml:space="preserve">и иммунным статусом выявлена отрицательная связь между степенью тяжести </w:t>
      </w:r>
      <w:proofErr w:type="spellStart"/>
      <w:r w:rsidRPr="009D1B77">
        <w:rPr>
          <w:sz w:val="28"/>
          <w:szCs w:val="28"/>
          <w:lang w:eastAsia="ru-RU"/>
        </w:rPr>
        <w:t>тече</w:t>
      </w:r>
      <w:r w:rsidRPr="009D1B77">
        <w:rPr>
          <w:sz w:val="28"/>
          <w:szCs w:val="28"/>
          <w:lang w:eastAsia="ru-RU"/>
        </w:rPr>
        <w:softHyphen/>
        <w:t>ния</w:t>
      </w:r>
      <w:proofErr w:type="spellEnd"/>
      <w:r w:rsidRPr="009D1B77">
        <w:rPr>
          <w:sz w:val="28"/>
          <w:szCs w:val="28"/>
          <w:lang w:eastAsia="ru-RU"/>
        </w:rPr>
        <w:t xml:space="preserve"> синдрома и показателями фаго</w:t>
      </w:r>
      <w:r w:rsidR="00A94A1A">
        <w:rPr>
          <w:sz w:val="28"/>
          <w:szCs w:val="28"/>
          <w:lang w:eastAsia="ru-RU"/>
        </w:rPr>
        <w:t>цитоза, а также способностью Т-</w:t>
      </w:r>
      <w:r w:rsidRPr="009D1B77">
        <w:rPr>
          <w:sz w:val="28"/>
          <w:szCs w:val="28"/>
          <w:lang w:eastAsia="ru-RU"/>
        </w:rPr>
        <w:t xml:space="preserve">лимфоцитов трансформироваться в </w:t>
      </w:r>
      <w:proofErr w:type="spellStart"/>
      <w:r w:rsidRPr="009D1B77">
        <w:rPr>
          <w:sz w:val="28"/>
          <w:szCs w:val="28"/>
          <w:lang w:eastAsia="ru-RU"/>
        </w:rPr>
        <w:t>бласты</w:t>
      </w:r>
      <w:proofErr w:type="spellEnd"/>
      <w:r w:rsidRPr="009D1B77">
        <w:rPr>
          <w:sz w:val="28"/>
          <w:szCs w:val="28"/>
          <w:lang w:eastAsia="ru-RU"/>
        </w:rPr>
        <w:t xml:space="preserve"> под влиянием </w:t>
      </w:r>
      <w:proofErr w:type="spellStart"/>
      <w:r w:rsidRPr="009D1B77">
        <w:rPr>
          <w:sz w:val="28"/>
          <w:szCs w:val="28"/>
          <w:lang w:eastAsia="ru-RU"/>
        </w:rPr>
        <w:t>фитогемагглютинина</w:t>
      </w:r>
      <w:proofErr w:type="spellEnd"/>
      <w:r w:rsidRPr="009D1B77">
        <w:rPr>
          <w:sz w:val="28"/>
          <w:szCs w:val="28"/>
          <w:lang w:eastAsia="ru-RU"/>
        </w:rPr>
        <w:t xml:space="preserve">. Частота атипичных форм синдрома положительно </w:t>
      </w:r>
      <w:proofErr w:type="spellStart"/>
      <w:r w:rsidRPr="009D1B77">
        <w:rPr>
          <w:sz w:val="28"/>
          <w:szCs w:val="28"/>
          <w:lang w:eastAsia="ru-RU"/>
        </w:rPr>
        <w:t>коррелировала</w:t>
      </w:r>
      <w:proofErr w:type="spellEnd"/>
      <w:r w:rsidRPr="009D1B77">
        <w:rPr>
          <w:sz w:val="28"/>
          <w:szCs w:val="28"/>
          <w:lang w:eastAsia="ru-RU"/>
        </w:rPr>
        <w:t xml:space="preserve"> с высоким содержанием </w:t>
      </w:r>
      <w:r w:rsidRPr="009D1B77">
        <w:rPr>
          <w:sz w:val="28"/>
          <w:szCs w:val="28"/>
          <w:lang w:val="de-DE" w:eastAsia="de-DE"/>
        </w:rPr>
        <w:t xml:space="preserve">Ig G. </w:t>
      </w:r>
      <w:r w:rsidRPr="009D1B77">
        <w:rPr>
          <w:sz w:val="28"/>
          <w:szCs w:val="28"/>
          <w:lang w:eastAsia="ru-RU"/>
        </w:rPr>
        <w:t xml:space="preserve">Частота осложненных форм отрицательно </w:t>
      </w:r>
      <w:proofErr w:type="spellStart"/>
      <w:r w:rsidRPr="009D1B77">
        <w:rPr>
          <w:sz w:val="28"/>
          <w:szCs w:val="28"/>
          <w:lang w:eastAsia="ru-RU"/>
        </w:rPr>
        <w:t>коррелировала</w:t>
      </w:r>
      <w:proofErr w:type="spellEnd"/>
      <w:r w:rsidRPr="009D1B77">
        <w:rPr>
          <w:sz w:val="28"/>
          <w:szCs w:val="28"/>
          <w:lang w:eastAsia="ru-RU"/>
        </w:rPr>
        <w:t xml:space="preserve"> с абсол</w:t>
      </w:r>
      <w:r w:rsidR="00AF604E">
        <w:rPr>
          <w:sz w:val="28"/>
          <w:szCs w:val="28"/>
          <w:lang w:eastAsia="ru-RU"/>
        </w:rPr>
        <w:t>ютным содержанием Т-</w:t>
      </w:r>
      <w:r w:rsidR="00CA7C7E" w:rsidRPr="009D1B77">
        <w:rPr>
          <w:sz w:val="28"/>
          <w:szCs w:val="28"/>
          <w:lang w:eastAsia="ru-RU"/>
        </w:rPr>
        <w:t>лимфоцитов</w:t>
      </w:r>
      <w:r w:rsidRPr="009D1B77">
        <w:rPr>
          <w:sz w:val="28"/>
          <w:szCs w:val="28"/>
        </w:rPr>
        <w:t xml:space="preserve">. </w:t>
      </w:r>
      <w:r w:rsidRPr="009D1B77">
        <w:rPr>
          <w:sz w:val="28"/>
          <w:szCs w:val="28"/>
          <w:lang w:eastAsia="ru-RU"/>
        </w:rPr>
        <w:t xml:space="preserve">В основе </w:t>
      </w:r>
      <w:r w:rsidRPr="009D1B77">
        <w:rPr>
          <w:sz w:val="28"/>
          <w:szCs w:val="28"/>
          <w:lang w:eastAsia="ru-RU"/>
        </w:rPr>
        <w:lastRenderedPageBreak/>
        <w:t xml:space="preserve">иммунологических гипотез перехода женщин в </w:t>
      </w:r>
      <w:proofErr w:type="spellStart"/>
      <w:r w:rsidRPr="009D1B77">
        <w:rPr>
          <w:sz w:val="28"/>
          <w:szCs w:val="28"/>
          <w:lang w:eastAsia="ru-RU"/>
        </w:rPr>
        <w:t>перименопаузу</w:t>
      </w:r>
      <w:proofErr w:type="spellEnd"/>
      <w:r w:rsidRPr="009D1B77">
        <w:rPr>
          <w:sz w:val="28"/>
          <w:szCs w:val="28"/>
          <w:lang w:eastAsia="ru-RU"/>
        </w:rPr>
        <w:t xml:space="preserve"> лежит снижение в онтогенезе способности </w:t>
      </w:r>
      <w:proofErr w:type="spellStart"/>
      <w:r w:rsidRPr="009D1B77">
        <w:rPr>
          <w:sz w:val="28"/>
          <w:szCs w:val="28"/>
          <w:lang w:eastAsia="ru-RU"/>
        </w:rPr>
        <w:t>иммунокомпетентных</w:t>
      </w:r>
      <w:proofErr w:type="spellEnd"/>
      <w:r w:rsidRPr="009D1B77">
        <w:rPr>
          <w:sz w:val="28"/>
          <w:szCs w:val="28"/>
          <w:lang w:eastAsia="ru-RU"/>
        </w:rPr>
        <w:t xml:space="preserve"> клеток организма распознавать чужеродные антигены и увеличение их способности реагировать с антигенами собственного организма. Эти изменения связаны с </w:t>
      </w:r>
      <w:proofErr w:type="spellStart"/>
      <w:r w:rsidRPr="009D1B77">
        <w:rPr>
          <w:sz w:val="28"/>
          <w:szCs w:val="28"/>
          <w:lang w:eastAsia="ru-RU"/>
        </w:rPr>
        <w:t>многоуровневыми</w:t>
      </w:r>
      <w:proofErr w:type="spellEnd"/>
      <w:r w:rsidRPr="009D1B77">
        <w:rPr>
          <w:sz w:val="28"/>
          <w:szCs w:val="28"/>
          <w:lang w:eastAsia="ru-RU"/>
        </w:rPr>
        <w:t xml:space="preserve"> нарушениями в регуляции работы иммунной системы. При этом количество клеточных рецепторов </w:t>
      </w:r>
      <w:proofErr w:type="spellStart"/>
      <w:r w:rsidRPr="009D1B77">
        <w:rPr>
          <w:sz w:val="28"/>
          <w:szCs w:val="28"/>
          <w:lang w:eastAsia="ru-RU"/>
        </w:rPr>
        <w:t>иммунокомпетентных</w:t>
      </w:r>
      <w:proofErr w:type="spellEnd"/>
      <w:r w:rsidRPr="009D1B77">
        <w:rPr>
          <w:sz w:val="28"/>
          <w:szCs w:val="28"/>
          <w:lang w:eastAsia="ru-RU"/>
        </w:rPr>
        <w:t xml:space="preserve"> клеток не уменьшается, но связанные с ними процессы внутриклеточной </w:t>
      </w:r>
      <w:proofErr w:type="spellStart"/>
      <w:r w:rsidRPr="009D1B77">
        <w:rPr>
          <w:sz w:val="28"/>
          <w:szCs w:val="28"/>
          <w:lang w:eastAsia="ru-RU"/>
        </w:rPr>
        <w:t>пе</w:t>
      </w:r>
      <w:r w:rsidRPr="009D1B77">
        <w:rPr>
          <w:sz w:val="28"/>
          <w:szCs w:val="28"/>
          <w:lang w:eastAsia="ru-RU"/>
        </w:rPr>
        <w:softHyphen/>
        <w:t>редачи</w:t>
      </w:r>
      <w:proofErr w:type="spellEnd"/>
      <w:r w:rsidRPr="009D1B77">
        <w:rPr>
          <w:sz w:val="28"/>
          <w:szCs w:val="28"/>
          <w:lang w:eastAsia="ru-RU"/>
        </w:rPr>
        <w:t xml:space="preserve"> информации замедляются, снижается пролиферация </w:t>
      </w:r>
      <w:proofErr w:type="spellStart"/>
      <w:r w:rsidRPr="009D1B77">
        <w:rPr>
          <w:sz w:val="28"/>
          <w:szCs w:val="28"/>
          <w:lang w:eastAsia="ru-RU"/>
        </w:rPr>
        <w:t>иммунокомпетентных</w:t>
      </w:r>
      <w:proofErr w:type="spellEnd"/>
      <w:r w:rsidRPr="009D1B77">
        <w:rPr>
          <w:sz w:val="28"/>
          <w:szCs w:val="28"/>
          <w:lang w:eastAsia="ru-RU"/>
        </w:rPr>
        <w:t xml:space="preserve"> клеток и продукции ими </w:t>
      </w:r>
      <w:proofErr w:type="spellStart"/>
      <w:r w:rsidRPr="009D1B77">
        <w:rPr>
          <w:sz w:val="28"/>
          <w:szCs w:val="28"/>
          <w:lang w:eastAsia="ru-RU"/>
        </w:rPr>
        <w:t>цитокинов</w:t>
      </w:r>
      <w:proofErr w:type="spellEnd"/>
      <w:r w:rsidRPr="009D1B77">
        <w:rPr>
          <w:sz w:val="28"/>
          <w:szCs w:val="28"/>
          <w:lang w:eastAsia="ru-RU"/>
        </w:rPr>
        <w:t xml:space="preserve">, нарушается соотношение клеточного и </w:t>
      </w:r>
      <w:proofErr w:type="spellStart"/>
      <w:r w:rsidRPr="009D1B77">
        <w:rPr>
          <w:sz w:val="28"/>
          <w:szCs w:val="28"/>
          <w:lang w:eastAsia="ru-RU"/>
        </w:rPr>
        <w:t>гуморального</w:t>
      </w:r>
      <w:proofErr w:type="spellEnd"/>
      <w:r w:rsidRPr="009D1B77">
        <w:rPr>
          <w:sz w:val="28"/>
          <w:szCs w:val="28"/>
          <w:lang w:eastAsia="ru-RU"/>
        </w:rPr>
        <w:t xml:space="preserve"> звеньев иммунитета </w:t>
      </w:r>
      <w:r w:rsidRPr="009D1B77">
        <w:rPr>
          <w:sz w:val="28"/>
          <w:szCs w:val="28"/>
        </w:rPr>
        <w:t>[</w:t>
      </w:r>
      <w:r w:rsidR="00CA7C7E" w:rsidRPr="009D1B77">
        <w:rPr>
          <w:sz w:val="28"/>
          <w:szCs w:val="28"/>
        </w:rPr>
        <w:t>168</w:t>
      </w:r>
      <w:r w:rsidRPr="009D1B77">
        <w:rPr>
          <w:sz w:val="28"/>
          <w:szCs w:val="28"/>
        </w:rPr>
        <w:t xml:space="preserve">]. </w:t>
      </w:r>
      <w:r w:rsidRPr="009D1B77">
        <w:rPr>
          <w:sz w:val="28"/>
          <w:szCs w:val="28"/>
          <w:lang w:eastAsia="ru-RU"/>
        </w:rPr>
        <w:t xml:space="preserve">При климактерическом синдроме  отмечено поражение сердечно-сосудистой системы с развитием хронической сердечной недостаточности </w:t>
      </w:r>
      <w:r w:rsidRPr="009D1B77">
        <w:rPr>
          <w:sz w:val="28"/>
          <w:szCs w:val="28"/>
        </w:rPr>
        <w:t>[</w:t>
      </w:r>
      <w:r w:rsidR="009D1B77" w:rsidRPr="009D1B77">
        <w:rPr>
          <w:sz w:val="28"/>
          <w:szCs w:val="28"/>
        </w:rPr>
        <w:t>161</w:t>
      </w:r>
      <w:r w:rsidRPr="009D1B77">
        <w:rPr>
          <w:sz w:val="28"/>
          <w:szCs w:val="28"/>
        </w:rPr>
        <w:t>]</w:t>
      </w:r>
      <w:r w:rsidRPr="009D1B77">
        <w:rPr>
          <w:sz w:val="28"/>
          <w:szCs w:val="28"/>
          <w:lang w:eastAsia="ru-RU"/>
        </w:rPr>
        <w:t xml:space="preserve">. Причастность иммунной системы к патогенезу </w:t>
      </w:r>
      <w:r w:rsidR="00A96D9E" w:rsidRPr="009D1B77">
        <w:rPr>
          <w:sz w:val="28"/>
          <w:szCs w:val="28"/>
          <w:lang w:eastAsia="ru-RU"/>
        </w:rPr>
        <w:t xml:space="preserve">хронической сердечной недостаточности </w:t>
      </w:r>
      <w:r w:rsidRPr="009D1B77">
        <w:rPr>
          <w:sz w:val="28"/>
          <w:szCs w:val="28"/>
          <w:lang w:eastAsia="ru-RU"/>
        </w:rPr>
        <w:t xml:space="preserve">в настоящее время широко дискутируется </w:t>
      </w:r>
      <w:r w:rsidRPr="009D1B77">
        <w:rPr>
          <w:sz w:val="28"/>
          <w:szCs w:val="28"/>
        </w:rPr>
        <w:t>[</w:t>
      </w:r>
      <w:r w:rsidR="009D1B77" w:rsidRPr="009D1B77">
        <w:rPr>
          <w:rStyle w:val="hl"/>
          <w:sz w:val="28"/>
          <w:szCs w:val="28"/>
          <w:bdr w:val="none" w:sz="0" w:space="0" w:color="auto" w:frame="1"/>
        </w:rPr>
        <w:t>191</w:t>
      </w:r>
      <w:r w:rsidRPr="009D1B77">
        <w:rPr>
          <w:sz w:val="28"/>
          <w:szCs w:val="28"/>
        </w:rPr>
        <w:t>]</w:t>
      </w:r>
      <w:r w:rsidRPr="009D1B77">
        <w:rPr>
          <w:sz w:val="28"/>
          <w:szCs w:val="28"/>
          <w:lang w:eastAsia="ru-RU"/>
        </w:rPr>
        <w:t xml:space="preserve">. </w:t>
      </w:r>
    </w:p>
    <w:p w14:paraId="437D4839" w14:textId="6F613275" w:rsidR="00975BAA" w:rsidRPr="00046DE9" w:rsidRDefault="00975BAA" w:rsidP="003D1A78">
      <w:pPr>
        <w:pStyle w:val="11"/>
        <w:shd w:val="clear" w:color="auto" w:fill="auto"/>
        <w:spacing w:before="0" w:after="0" w:line="360" w:lineRule="auto"/>
        <w:ind w:right="40" w:firstLine="708"/>
        <w:jc w:val="both"/>
        <w:rPr>
          <w:sz w:val="28"/>
          <w:szCs w:val="28"/>
        </w:rPr>
      </w:pPr>
      <w:r w:rsidRPr="00742130">
        <w:rPr>
          <w:sz w:val="28"/>
          <w:szCs w:val="28"/>
          <w:lang w:eastAsia="ru-RU"/>
        </w:rPr>
        <w:t xml:space="preserve">Иммунная защита реагирует на любое стрессовое воздействие, в том числе на ишемию, </w:t>
      </w:r>
      <w:proofErr w:type="spellStart"/>
      <w:r w:rsidRPr="00742130">
        <w:rPr>
          <w:sz w:val="28"/>
          <w:szCs w:val="28"/>
          <w:lang w:eastAsia="ru-RU"/>
        </w:rPr>
        <w:t>гемодинамическую</w:t>
      </w:r>
      <w:proofErr w:type="spellEnd"/>
      <w:r w:rsidRPr="00742130">
        <w:rPr>
          <w:sz w:val="28"/>
          <w:szCs w:val="28"/>
          <w:lang w:eastAsia="ru-RU"/>
        </w:rPr>
        <w:t xml:space="preserve"> перегрузку, интоксикацию и другие факторы, которые являются причиной развития и сердечной </w:t>
      </w:r>
      <w:r w:rsidRPr="00046DE9">
        <w:rPr>
          <w:sz w:val="28"/>
          <w:szCs w:val="28"/>
          <w:lang w:eastAsia="ru-RU"/>
        </w:rPr>
        <w:t xml:space="preserve">недостаточности. При этом подчеркивается роль </w:t>
      </w:r>
      <w:proofErr w:type="spellStart"/>
      <w:r w:rsidRPr="00046DE9">
        <w:rPr>
          <w:sz w:val="28"/>
          <w:szCs w:val="28"/>
          <w:lang w:eastAsia="ru-RU"/>
        </w:rPr>
        <w:t>провоспалительных</w:t>
      </w:r>
      <w:proofErr w:type="spellEnd"/>
      <w:r w:rsidRPr="00046DE9">
        <w:rPr>
          <w:sz w:val="28"/>
          <w:szCs w:val="28"/>
          <w:lang w:eastAsia="ru-RU"/>
        </w:rPr>
        <w:t xml:space="preserve"> </w:t>
      </w:r>
      <w:proofErr w:type="spellStart"/>
      <w:r w:rsidRPr="00046DE9">
        <w:rPr>
          <w:sz w:val="28"/>
          <w:szCs w:val="28"/>
          <w:lang w:eastAsia="ru-RU"/>
        </w:rPr>
        <w:t>цитокинов</w:t>
      </w:r>
      <w:proofErr w:type="spellEnd"/>
      <w:r w:rsidRPr="00046DE9">
        <w:rPr>
          <w:sz w:val="28"/>
          <w:szCs w:val="28"/>
          <w:lang w:eastAsia="ru-RU"/>
        </w:rPr>
        <w:t xml:space="preserve">, молекул адгезии, </w:t>
      </w:r>
      <w:proofErr w:type="spellStart"/>
      <w:r w:rsidRPr="00046DE9">
        <w:rPr>
          <w:sz w:val="28"/>
          <w:szCs w:val="28"/>
          <w:lang w:eastAsia="ru-RU"/>
        </w:rPr>
        <w:t>аутоантител</w:t>
      </w:r>
      <w:proofErr w:type="spellEnd"/>
      <w:r w:rsidRPr="00046DE9">
        <w:rPr>
          <w:sz w:val="28"/>
          <w:szCs w:val="28"/>
          <w:lang w:eastAsia="ru-RU"/>
        </w:rPr>
        <w:t xml:space="preserve">, оксида азота и </w:t>
      </w:r>
      <w:proofErr w:type="spellStart"/>
      <w:r w:rsidRPr="00046DE9">
        <w:rPr>
          <w:sz w:val="28"/>
          <w:szCs w:val="28"/>
          <w:lang w:eastAsia="ru-RU"/>
        </w:rPr>
        <w:t>эндотелина-1</w:t>
      </w:r>
      <w:proofErr w:type="spellEnd"/>
      <w:r w:rsidRPr="00046DE9">
        <w:rPr>
          <w:sz w:val="28"/>
          <w:szCs w:val="28"/>
          <w:lang w:eastAsia="ru-RU"/>
        </w:rPr>
        <w:t xml:space="preserve"> </w:t>
      </w:r>
      <w:r w:rsidRPr="00046DE9">
        <w:rPr>
          <w:sz w:val="28"/>
          <w:szCs w:val="28"/>
        </w:rPr>
        <w:t>[</w:t>
      </w:r>
      <w:r w:rsidR="0075605E">
        <w:rPr>
          <w:sz w:val="28"/>
          <w:szCs w:val="28"/>
        </w:rPr>
        <w:t xml:space="preserve">79, </w:t>
      </w:r>
      <w:r w:rsidR="00742130" w:rsidRPr="00046DE9">
        <w:rPr>
          <w:rStyle w:val="hl"/>
          <w:sz w:val="28"/>
          <w:szCs w:val="28"/>
          <w:bdr w:val="none" w:sz="0" w:space="0" w:color="auto" w:frame="1"/>
        </w:rPr>
        <w:t xml:space="preserve">191, </w:t>
      </w:r>
      <w:r w:rsidR="0075605E">
        <w:rPr>
          <w:rStyle w:val="hl"/>
          <w:sz w:val="28"/>
          <w:szCs w:val="28"/>
          <w:bdr w:val="none" w:sz="0" w:space="0" w:color="auto" w:frame="1"/>
        </w:rPr>
        <w:t xml:space="preserve">311, </w:t>
      </w:r>
      <w:r w:rsidR="00934C80" w:rsidRPr="00046DE9">
        <w:rPr>
          <w:rStyle w:val="hl"/>
          <w:sz w:val="28"/>
          <w:szCs w:val="28"/>
          <w:bdr w:val="none" w:sz="0" w:space="0" w:color="auto" w:frame="1"/>
        </w:rPr>
        <w:t xml:space="preserve">333, </w:t>
      </w:r>
      <w:r w:rsidR="00046DE9" w:rsidRPr="00046DE9">
        <w:rPr>
          <w:sz w:val="28"/>
          <w:szCs w:val="28"/>
        </w:rPr>
        <w:t>261</w:t>
      </w:r>
      <w:r w:rsidRPr="00046DE9">
        <w:rPr>
          <w:sz w:val="28"/>
          <w:szCs w:val="28"/>
        </w:rPr>
        <w:t>,</w:t>
      </w:r>
      <w:r w:rsidR="00046DE9" w:rsidRPr="00046DE9">
        <w:rPr>
          <w:sz w:val="28"/>
          <w:szCs w:val="28"/>
        </w:rPr>
        <w:t xml:space="preserve"> 28</w:t>
      </w:r>
      <w:r w:rsidR="00023E3A" w:rsidRPr="00046DE9">
        <w:rPr>
          <w:sz w:val="28"/>
          <w:szCs w:val="28"/>
        </w:rPr>
        <w:t>5</w:t>
      </w:r>
      <w:r w:rsidRPr="00046DE9">
        <w:rPr>
          <w:sz w:val="28"/>
          <w:szCs w:val="28"/>
        </w:rPr>
        <w:t>]</w:t>
      </w:r>
      <w:r w:rsidRPr="00046DE9">
        <w:rPr>
          <w:sz w:val="28"/>
          <w:szCs w:val="28"/>
          <w:lang w:eastAsia="ru-RU"/>
        </w:rPr>
        <w:t>.</w:t>
      </w:r>
    </w:p>
    <w:p w14:paraId="4B58796E" w14:textId="77777777" w:rsidR="005054D2" w:rsidRDefault="00975BAA" w:rsidP="005054D2">
      <w:pPr>
        <w:pStyle w:val="11"/>
        <w:shd w:val="clear" w:color="auto" w:fill="auto"/>
        <w:spacing w:before="0" w:after="0" w:line="360" w:lineRule="auto"/>
        <w:ind w:right="40" w:firstLine="708"/>
        <w:jc w:val="both"/>
        <w:rPr>
          <w:sz w:val="28"/>
          <w:szCs w:val="28"/>
          <w:lang w:eastAsia="ru-RU"/>
        </w:rPr>
      </w:pPr>
      <w:r w:rsidRPr="00046DE9">
        <w:rPr>
          <w:sz w:val="28"/>
          <w:szCs w:val="28"/>
          <w:lang w:eastAsia="ru-RU"/>
        </w:rPr>
        <w:t xml:space="preserve">Таким образом, приведенные данные свидетельствуют об участии </w:t>
      </w:r>
      <w:proofErr w:type="spellStart"/>
      <w:r w:rsidRPr="00046DE9">
        <w:rPr>
          <w:sz w:val="28"/>
          <w:szCs w:val="28"/>
          <w:lang w:eastAsia="ru-RU"/>
        </w:rPr>
        <w:t>им</w:t>
      </w:r>
      <w:r w:rsidRPr="00046DE9">
        <w:rPr>
          <w:sz w:val="28"/>
          <w:szCs w:val="28"/>
          <w:lang w:eastAsia="ru-RU"/>
        </w:rPr>
        <w:softHyphen/>
        <w:t>мунных</w:t>
      </w:r>
      <w:proofErr w:type="spellEnd"/>
      <w:r w:rsidRPr="00046DE9">
        <w:rPr>
          <w:sz w:val="28"/>
          <w:szCs w:val="28"/>
          <w:lang w:eastAsia="ru-RU"/>
        </w:rPr>
        <w:t xml:space="preserve"> </w:t>
      </w:r>
      <w:r w:rsidRPr="00934C80">
        <w:rPr>
          <w:sz w:val="28"/>
          <w:szCs w:val="28"/>
          <w:lang w:eastAsia="ru-RU"/>
        </w:rPr>
        <w:t xml:space="preserve">нарушений в организме женщины в патологическом </w:t>
      </w:r>
      <w:proofErr w:type="spellStart"/>
      <w:r w:rsidRPr="00934C80">
        <w:rPr>
          <w:sz w:val="28"/>
          <w:szCs w:val="28"/>
          <w:lang w:eastAsia="ru-RU"/>
        </w:rPr>
        <w:t>климактерии</w:t>
      </w:r>
      <w:proofErr w:type="spellEnd"/>
      <w:r w:rsidRPr="00934C80">
        <w:rPr>
          <w:sz w:val="28"/>
          <w:szCs w:val="28"/>
          <w:lang w:eastAsia="ru-RU"/>
        </w:rPr>
        <w:t xml:space="preserve">. Однако сведения о состоянии иммунной системы у женщин в </w:t>
      </w:r>
      <w:proofErr w:type="spellStart"/>
      <w:r w:rsidRPr="00934C80">
        <w:rPr>
          <w:sz w:val="28"/>
          <w:szCs w:val="28"/>
          <w:lang w:eastAsia="ru-RU"/>
        </w:rPr>
        <w:t>перименопаузальном</w:t>
      </w:r>
      <w:proofErr w:type="spellEnd"/>
      <w:r w:rsidRPr="00934C80">
        <w:rPr>
          <w:sz w:val="28"/>
          <w:szCs w:val="28"/>
          <w:lang w:eastAsia="ru-RU"/>
        </w:rPr>
        <w:t xml:space="preserve"> периоде весьма противоречивы, недостаточны и требуют дальнейшего изучения</w:t>
      </w:r>
      <w:r w:rsidR="00023E3A" w:rsidRPr="00934C80">
        <w:rPr>
          <w:sz w:val="28"/>
          <w:szCs w:val="28"/>
          <w:lang w:eastAsia="ru-RU"/>
        </w:rPr>
        <w:t xml:space="preserve"> </w:t>
      </w:r>
      <w:r w:rsidRPr="00934C80">
        <w:rPr>
          <w:sz w:val="28"/>
          <w:szCs w:val="28"/>
        </w:rPr>
        <w:t>[</w:t>
      </w:r>
      <w:r w:rsidR="00934C80" w:rsidRPr="00934C80">
        <w:rPr>
          <w:sz w:val="28"/>
          <w:szCs w:val="28"/>
        </w:rPr>
        <w:t xml:space="preserve">198, 320, </w:t>
      </w:r>
      <w:r w:rsidR="00934C80" w:rsidRPr="00046DE9">
        <w:rPr>
          <w:sz w:val="28"/>
          <w:szCs w:val="28"/>
        </w:rPr>
        <w:t xml:space="preserve">333, </w:t>
      </w:r>
      <w:r w:rsidR="00046DE9" w:rsidRPr="00046DE9">
        <w:rPr>
          <w:sz w:val="28"/>
          <w:szCs w:val="28"/>
        </w:rPr>
        <w:t>152</w:t>
      </w:r>
      <w:r w:rsidRPr="00046DE9">
        <w:rPr>
          <w:sz w:val="28"/>
          <w:szCs w:val="28"/>
        </w:rPr>
        <w:t>]</w:t>
      </w:r>
      <w:r w:rsidRPr="00046DE9">
        <w:rPr>
          <w:sz w:val="28"/>
          <w:szCs w:val="28"/>
          <w:lang w:eastAsia="ru-RU"/>
        </w:rPr>
        <w:t>.</w:t>
      </w:r>
    </w:p>
    <w:p w14:paraId="0EB39DDE" w14:textId="77777777" w:rsidR="005054D2" w:rsidRDefault="005054D2" w:rsidP="005054D2">
      <w:pPr>
        <w:pStyle w:val="11"/>
        <w:shd w:val="clear" w:color="auto" w:fill="auto"/>
        <w:spacing w:before="0" w:after="0" w:line="240" w:lineRule="auto"/>
        <w:ind w:right="40" w:firstLine="708"/>
        <w:jc w:val="both"/>
        <w:rPr>
          <w:i/>
          <w:iCs/>
          <w:color w:val="FF0000"/>
          <w:sz w:val="28"/>
          <w:szCs w:val="28"/>
        </w:rPr>
      </w:pPr>
    </w:p>
    <w:p w14:paraId="5380DA4E" w14:textId="1C37408A" w:rsidR="00975BAA" w:rsidRDefault="00023E3A" w:rsidP="005054D2">
      <w:pPr>
        <w:pStyle w:val="11"/>
        <w:shd w:val="clear" w:color="auto" w:fill="auto"/>
        <w:spacing w:before="0" w:after="0" w:line="360" w:lineRule="auto"/>
        <w:ind w:right="40" w:firstLine="708"/>
        <w:jc w:val="both"/>
        <w:rPr>
          <w:b/>
          <w:bCs/>
          <w:sz w:val="32"/>
          <w:szCs w:val="32"/>
        </w:rPr>
      </w:pPr>
      <w:r w:rsidRPr="004215E8">
        <w:rPr>
          <w:b/>
          <w:bCs/>
          <w:sz w:val="32"/>
          <w:szCs w:val="32"/>
        </w:rPr>
        <w:t>1.3</w:t>
      </w:r>
      <w:r w:rsidR="00975BAA" w:rsidRPr="004215E8">
        <w:rPr>
          <w:b/>
          <w:bCs/>
          <w:sz w:val="32"/>
          <w:szCs w:val="32"/>
        </w:rPr>
        <w:t xml:space="preserve"> Клиническое течение патологического климакса у женщин с различным соматическим статусом</w:t>
      </w:r>
    </w:p>
    <w:p w14:paraId="1BBBF5D0" w14:textId="77777777" w:rsidR="005054D2" w:rsidRPr="004215E8" w:rsidRDefault="005054D2" w:rsidP="005054D2">
      <w:pPr>
        <w:pStyle w:val="11"/>
        <w:shd w:val="clear" w:color="auto" w:fill="auto"/>
        <w:spacing w:before="0" w:after="0" w:line="240" w:lineRule="auto"/>
        <w:ind w:right="40" w:firstLine="708"/>
        <w:jc w:val="both"/>
        <w:rPr>
          <w:b/>
          <w:bCs/>
          <w:sz w:val="32"/>
          <w:szCs w:val="32"/>
        </w:rPr>
      </w:pPr>
    </w:p>
    <w:p w14:paraId="41737240" w14:textId="4AAB08C2" w:rsidR="00F33A35" w:rsidRPr="00F33A35" w:rsidRDefault="00975BAA" w:rsidP="005054D2">
      <w:pPr>
        <w:pStyle w:val="a5"/>
        <w:shd w:val="clear" w:color="auto" w:fill="auto"/>
        <w:spacing w:before="0" w:after="0" w:line="360" w:lineRule="auto"/>
        <w:ind w:firstLine="708"/>
        <w:jc w:val="both"/>
        <w:rPr>
          <w:rFonts w:cs="Times New Roman"/>
          <w:color w:val="FF0000"/>
          <w:szCs w:val="28"/>
        </w:rPr>
      </w:pPr>
      <w:r w:rsidRPr="004E0D9C">
        <w:rPr>
          <w:rFonts w:cs="Times New Roman"/>
          <w:b/>
          <w:iCs/>
          <w:sz w:val="28"/>
          <w:szCs w:val="28"/>
        </w:rPr>
        <w:lastRenderedPageBreak/>
        <w:t xml:space="preserve">Метаболический синдром в период </w:t>
      </w:r>
      <w:proofErr w:type="spellStart"/>
      <w:r w:rsidRPr="004E0D9C">
        <w:rPr>
          <w:rFonts w:cs="Times New Roman"/>
          <w:b/>
          <w:iCs/>
          <w:sz w:val="28"/>
          <w:szCs w:val="28"/>
        </w:rPr>
        <w:t>климактерия</w:t>
      </w:r>
      <w:proofErr w:type="spellEnd"/>
      <w:r w:rsidR="00023E3A" w:rsidRPr="004E0D9C">
        <w:rPr>
          <w:rFonts w:cs="Times New Roman"/>
          <w:b/>
          <w:iCs/>
          <w:sz w:val="28"/>
          <w:szCs w:val="28"/>
        </w:rPr>
        <w:t xml:space="preserve">. </w:t>
      </w:r>
      <w:r w:rsidRPr="004E0D9C">
        <w:rPr>
          <w:rFonts w:cs="Times New Roman"/>
          <w:sz w:val="28"/>
          <w:szCs w:val="28"/>
        </w:rPr>
        <w:t>Клиническое обозначение метаболического синдрома появилось сравнительно недавно</w:t>
      </w:r>
      <w:r w:rsidR="00934C80" w:rsidRPr="004E0D9C">
        <w:rPr>
          <w:rFonts w:cs="Times New Roman"/>
          <w:sz w:val="28"/>
          <w:szCs w:val="28"/>
        </w:rPr>
        <w:t xml:space="preserve"> </w:t>
      </w:r>
      <w:r w:rsidRPr="004E0D9C">
        <w:rPr>
          <w:rFonts w:cs="Times New Roman"/>
          <w:sz w:val="28"/>
          <w:szCs w:val="28"/>
        </w:rPr>
        <w:t>[</w:t>
      </w:r>
      <w:r w:rsidR="00046DE9">
        <w:rPr>
          <w:rFonts w:cs="Times New Roman"/>
          <w:sz w:val="28"/>
          <w:szCs w:val="28"/>
        </w:rPr>
        <w:t>325, 326</w:t>
      </w:r>
      <w:r w:rsidRPr="00046DE9">
        <w:rPr>
          <w:rFonts w:cs="Times New Roman"/>
          <w:sz w:val="28"/>
          <w:szCs w:val="28"/>
        </w:rPr>
        <w:t xml:space="preserve">]. </w:t>
      </w:r>
      <w:r w:rsidRPr="00046DE9">
        <w:rPr>
          <w:sz w:val="28"/>
          <w:szCs w:val="28"/>
        </w:rPr>
        <w:t>М</w:t>
      </w:r>
      <w:r w:rsidRPr="00A814AC">
        <w:rPr>
          <w:sz w:val="28"/>
          <w:szCs w:val="28"/>
        </w:rPr>
        <w:t xml:space="preserve">етаболический синдром характеризуется увеличением массы </w:t>
      </w:r>
      <w:proofErr w:type="spellStart"/>
      <w:r w:rsidRPr="00A814AC">
        <w:rPr>
          <w:sz w:val="28"/>
          <w:szCs w:val="28"/>
        </w:rPr>
        <w:t>висцерального</w:t>
      </w:r>
      <w:proofErr w:type="spellEnd"/>
      <w:r w:rsidRPr="00A814AC">
        <w:rPr>
          <w:sz w:val="28"/>
          <w:szCs w:val="28"/>
        </w:rPr>
        <w:t xml:space="preserve"> жира, снижением чувствительности </w:t>
      </w:r>
      <w:proofErr w:type="spellStart"/>
      <w:r w:rsidRPr="00A814AC">
        <w:rPr>
          <w:sz w:val="28"/>
          <w:szCs w:val="28"/>
        </w:rPr>
        <w:t>периферических</w:t>
      </w:r>
      <w:proofErr w:type="spellEnd"/>
      <w:r w:rsidRPr="00A814AC">
        <w:rPr>
          <w:sz w:val="28"/>
          <w:szCs w:val="28"/>
        </w:rPr>
        <w:t xml:space="preserve"> тканей к инсулину (</w:t>
      </w:r>
      <w:proofErr w:type="spellStart"/>
      <w:r w:rsidRPr="00A814AC">
        <w:rPr>
          <w:sz w:val="28"/>
          <w:szCs w:val="28"/>
        </w:rPr>
        <w:t>инсулинорезистентностью</w:t>
      </w:r>
      <w:proofErr w:type="spellEnd"/>
      <w:r w:rsidRPr="00A814AC">
        <w:rPr>
          <w:sz w:val="28"/>
          <w:szCs w:val="28"/>
        </w:rPr>
        <w:t xml:space="preserve">) и </w:t>
      </w:r>
      <w:proofErr w:type="spellStart"/>
      <w:r w:rsidRPr="00A814AC">
        <w:rPr>
          <w:sz w:val="28"/>
          <w:szCs w:val="28"/>
        </w:rPr>
        <w:t>гиперинсулинемией</w:t>
      </w:r>
      <w:proofErr w:type="spellEnd"/>
      <w:r w:rsidRPr="00A814AC">
        <w:rPr>
          <w:sz w:val="28"/>
          <w:szCs w:val="28"/>
        </w:rPr>
        <w:t xml:space="preserve">, которые вызывают нарушения углеводного, </w:t>
      </w:r>
      <w:proofErr w:type="spellStart"/>
      <w:r w:rsidRPr="00A814AC">
        <w:rPr>
          <w:sz w:val="28"/>
          <w:szCs w:val="28"/>
        </w:rPr>
        <w:t>липидного</w:t>
      </w:r>
      <w:proofErr w:type="spellEnd"/>
      <w:r w:rsidRPr="00A814AC">
        <w:rPr>
          <w:sz w:val="28"/>
          <w:szCs w:val="28"/>
        </w:rPr>
        <w:t xml:space="preserve">, </w:t>
      </w:r>
      <w:r w:rsidR="00A814AC" w:rsidRPr="00A814AC">
        <w:rPr>
          <w:sz w:val="28"/>
          <w:szCs w:val="28"/>
        </w:rPr>
        <w:t xml:space="preserve"> </w:t>
      </w:r>
      <w:proofErr w:type="spellStart"/>
      <w:r w:rsidRPr="00F33A35">
        <w:rPr>
          <w:rFonts w:cs="Times New Roman"/>
          <w:sz w:val="28"/>
          <w:szCs w:val="28"/>
        </w:rPr>
        <w:t>пуринового</w:t>
      </w:r>
      <w:proofErr w:type="spellEnd"/>
      <w:r w:rsidRPr="00F33A35">
        <w:rPr>
          <w:rFonts w:cs="Times New Roman"/>
          <w:sz w:val="28"/>
          <w:szCs w:val="28"/>
        </w:rPr>
        <w:t xml:space="preserve"> обменов и </w:t>
      </w:r>
      <w:r w:rsidR="00046DE9">
        <w:rPr>
          <w:rFonts w:cs="Times New Roman"/>
          <w:sz w:val="28"/>
          <w:szCs w:val="28"/>
        </w:rPr>
        <w:t xml:space="preserve">артериальную </w:t>
      </w:r>
      <w:proofErr w:type="spellStart"/>
      <w:r w:rsidR="00046DE9">
        <w:rPr>
          <w:rFonts w:cs="Times New Roman"/>
          <w:sz w:val="28"/>
          <w:szCs w:val="28"/>
        </w:rPr>
        <w:t>гипертензию</w:t>
      </w:r>
      <w:proofErr w:type="spellEnd"/>
      <w:r w:rsidRPr="00F33A35">
        <w:rPr>
          <w:rFonts w:cs="Times New Roman"/>
          <w:sz w:val="28"/>
          <w:szCs w:val="28"/>
        </w:rPr>
        <w:t xml:space="preserve"> [</w:t>
      </w:r>
      <w:r w:rsidR="00A814AC" w:rsidRPr="00F33A35">
        <w:rPr>
          <w:rFonts w:cs="Times New Roman"/>
          <w:sz w:val="28"/>
          <w:szCs w:val="28"/>
        </w:rPr>
        <w:t>138, 139</w:t>
      </w:r>
      <w:r w:rsidRPr="00F33A35">
        <w:rPr>
          <w:rFonts w:cs="Times New Roman"/>
          <w:sz w:val="28"/>
          <w:szCs w:val="28"/>
        </w:rPr>
        <w:t xml:space="preserve">, </w:t>
      </w:r>
      <w:r w:rsidR="00A814AC" w:rsidRPr="00F33A35">
        <w:rPr>
          <w:rFonts w:cs="Times New Roman"/>
          <w:sz w:val="28"/>
          <w:szCs w:val="28"/>
        </w:rPr>
        <w:t>140, 141</w:t>
      </w:r>
      <w:r w:rsidR="004E0D9C">
        <w:rPr>
          <w:rFonts w:cs="Times New Roman"/>
          <w:sz w:val="28"/>
          <w:szCs w:val="28"/>
        </w:rPr>
        <w:t xml:space="preserve">, </w:t>
      </w:r>
      <w:r w:rsidR="006E7E5A">
        <w:rPr>
          <w:rFonts w:cs="Times New Roman"/>
          <w:sz w:val="28"/>
          <w:szCs w:val="28"/>
        </w:rPr>
        <w:t xml:space="preserve">258, </w:t>
      </w:r>
      <w:r w:rsidR="004E0D9C">
        <w:rPr>
          <w:rFonts w:cs="Times New Roman"/>
          <w:sz w:val="28"/>
          <w:szCs w:val="28"/>
        </w:rPr>
        <w:t>328</w:t>
      </w:r>
      <w:r w:rsidRPr="00F33A35">
        <w:rPr>
          <w:rFonts w:cs="Times New Roman"/>
          <w:sz w:val="28"/>
          <w:szCs w:val="28"/>
        </w:rPr>
        <w:t xml:space="preserve">]. </w:t>
      </w:r>
      <w:proofErr w:type="spellStart"/>
      <w:r w:rsidR="00F33A35" w:rsidRPr="005054D2">
        <w:rPr>
          <w:rFonts w:cs="Times New Roman"/>
          <w:sz w:val="28"/>
          <w:szCs w:val="28"/>
          <w:shd w:val="clear" w:color="auto" w:fill="FFFFFF"/>
        </w:rPr>
        <w:t>Менопаузальный</w:t>
      </w:r>
      <w:proofErr w:type="spellEnd"/>
      <w:r w:rsidR="00F33A35" w:rsidRPr="005054D2">
        <w:rPr>
          <w:rFonts w:cs="Times New Roman"/>
          <w:sz w:val="28"/>
          <w:szCs w:val="28"/>
          <w:shd w:val="clear" w:color="auto" w:fill="FFFFFF"/>
        </w:rPr>
        <w:t xml:space="preserve"> метаболический синдром (метаболический синдром, обусловленный развитием </w:t>
      </w:r>
      <w:proofErr w:type="spellStart"/>
      <w:r w:rsidR="00F33A35" w:rsidRPr="005054D2">
        <w:rPr>
          <w:rFonts w:cs="Times New Roman"/>
          <w:sz w:val="28"/>
          <w:szCs w:val="28"/>
          <w:shd w:val="clear" w:color="auto" w:fill="FFFFFF"/>
        </w:rPr>
        <w:t>гипогонадизма</w:t>
      </w:r>
      <w:proofErr w:type="spellEnd"/>
      <w:r w:rsidR="00F33A35" w:rsidRPr="005054D2">
        <w:rPr>
          <w:rFonts w:cs="Times New Roman"/>
          <w:sz w:val="28"/>
          <w:szCs w:val="28"/>
          <w:shd w:val="clear" w:color="auto" w:fill="FFFFFF"/>
        </w:rPr>
        <w:t xml:space="preserve">) встречается у 40% женщин в </w:t>
      </w:r>
      <w:proofErr w:type="spellStart"/>
      <w:r w:rsidR="00F33A35" w:rsidRPr="005054D2">
        <w:rPr>
          <w:rFonts w:cs="Times New Roman"/>
          <w:sz w:val="28"/>
          <w:szCs w:val="28"/>
          <w:shd w:val="clear" w:color="auto" w:fill="FFFFFF"/>
        </w:rPr>
        <w:t>постменопаузе</w:t>
      </w:r>
      <w:proofErr w:type="spellEnd"/>
      <w:r w:rsidR="00F33A35" w:rsidRPr="005054D2">
        <w:rPr>
          <w:rFonts w:cs="Times New Roman"/>
          <w:sz w:val="28"/>
          <w:szCs w:val="28"/>
          <w:shd w:val="clear" w:color="auto" w:fill="FFFFFF"/>
        </w:rPr>
        <w:t xml:space="preserve"> [98</w:t>
      </w:r>
      <w:r w:rsidR="004E0D9C" w:rsidRPr="005054D2">
        <w:rPr>
          <w:rFonts w:cs="Times New Roman"/>
          <w:sz w:val="28"/>
          <w:szCs w:val="28"/>
          <w:shd w:val="clear" w:color="auto" w:fill="FFFFFF"/>
        </w:rPr>
        <w:t>, 327</w:t>
      </w:r>
      <w:r w:rsidR="00F33A35" w:rsidRPr="005054D2">
        <w:rPr>
          <w:rFonts w:cs="Times New Roman"/>
          <w:sz w:val="28"/>
          <w:szCs w:val="28"/>
          <w:shd w:val="clear" w:color="auto" w:fill="FFFFFF"/>
        </w:rPr>
        <w:t>].</w:t>
      </w:r>
      <w:r w:rsidR="00F33A35" w:rsidRPr="00F33A35">
        <w:rPr>
          <w:rFonts w:cs="Times New Roman"/>
          <w:szCs w:val="28"/>
          <w:shd w:val="clear" w:color="auto" w:fill="FFFFFF"/>
        </w:rPr>
        <w:t xml:space="preserve"> </w:t>
      </w:r>
    </w:p>
    <w:p w14:paraId="14B7EB96" w14:textId="37504584" w:rsidR="00975BAA" w:rsidRPr="00A814AC" w:rsidRDefault="00975BAA" w:rsidP="00A814AC">
      <w:pPr>
        <w:spacing w:after="0" w:line="360" w:lineRule="auto"/>
        <w:ind w:firstLine="708"/>
        <w:jc w:val="both"/>
        <w:rPr>
          <w:rFonts w:cs="Times New Roman"/>
          <w:shd w:val="clear" w:color="auto" w:fill="FFFFFF"/>
          <w:lang w:val="ru-RU"/>
        </w:rPr>
      </w:pPr>
      <w:r w:rsidRPr="00A814AC">
        <w:rPr>
          <w:rFonts w:cs="Times New Roman"/>
          <w:szCs w:val="28"/>
          <w:shd w:val="clear" w:color="auto" w:fill="FFFFFF"/>
          <w:lang w:val="ru-RU"/>
        </w:rPr>
        <w:t>По данным Всемирной организации здравоохранения, более 1,9 млрд</w:t>
      </w:r>
      <w:r w:rsidR="005054D2">
        <w:rPr>
          <w:rFonts w:cs="Times New Roman"/>
          <w:szCs w:val="28"/>
          <w:shd w:val="clear" w:color="auto" w:fill="FFFFFF"/>
          <w:lang w:val="ru-RU"/>
        </w:rPr>
        <w:t>.</w:t>
      </w:r>
      <w:r w:rsidRPr="00A814AC">
        <w:rPr>
          <w:rFonts w:cs="Times New Roman"/>
          <w:szCs w:val="28"/>
          <w:shd w:val="clear" w:color="auto" w:fill="FFFFFF"/>
          <w:lang w:val="ru-RU"/>
        </w:rPr>
        <w:t xml:space="preserve"> взрослых людей имеют избыточную массу тела. Из них свыше 600 млн</w:t>
      </w:r>
      <w:r w:rsidR="005054D2">
        <w:rPr>
          <w:rFonts w:cs="Times New Roman"/>
          <w:szCs w:val="28"/>
          <w:shd w:val="clear" w:color="auto" w:fill="FFFFFF"/>
          <w:lang w:val="ru-RU"/>
        </w:rPr>
        <w:t>.</w:t>
      </w:r>
      <w:r w:rsidRPr="00A814AC">
        <w:rPr>
          <w:rFonts w:cs="Times New Roman"/>
          <w:szCs w:val="28"/>
          <w:shd w:val="clear" w:color="auto" w:fill="FFFFFF"/>
          <w:lang w:val="ru-RU"/>
        </w:rPr>
        <w:t xml:space="preserve"> человек страдают от ожирения. За последнее десятилетие количество</w:t>
      </w:r>
      <w:r w:rsidRPr="00A814AC">
        <w:rPr>
          <w:rFonts w:cs="Times New Roman"/>
          <w:shd w:val="clear" w:color="auto" w:fill="FFFFFF"/>
          <w:lang w:val="ru-RU"/>
        </w:rPr>
        <w:t xml:space="preserve"> больных ожирением увеличилось на 75%. Ожидается, что к 2030 г. в Европе от ожирения будут страдать уже 73% мужчин и 63% </w:t>
      </w:r>
      <w:r w:rsidRPr="00D34227">
        <w:rPr>
          <w:rFonts w:cs="Times New Roman"/>
          <w:shd w:val="clear" w:color="auto" w:fill="FFFFFF"/>
          <w:lang w:val="ru-RU"/>
        </w:rPr>
        <w:t>женщин [</w:t>
      </w:r>
      <w:r w:rsidR="00A814AC" w:rsidRPr="00D34227">
        <w:rPr>
          <w:rFonts w:cs="Times New Roman"/>
          <w:shd w:val="clear" w:color="auto" w:fill="FFFFFF"/>
          <w:lang w:val="ru-RU"/>
        </w:rPr>
        <w:t>116</w:t>
      </w:r>
      <w:r w:rsidR="0075605E">
        <w:rPr>
          <w:rFonts w:cs="Times New Roman"/>
          <w:shd w:val="clear" w:color="auto" w:fill="FFFFFF"/>
          <w:lang w:val="ru-RU"/>
        </w:rPr>
        <w:t>, 187</w:t>
      </w:r>
      <w:r w:rsidRPr="00D34227">
        <w:rPr>
          <w:rFonts w:cs="Times New Roman"/>
          <w:shd w:val="clear" w:color="auto" w:fill="FFFFFF"/>
          <w:lang w:val="ru-RU"/>
        </w:rPr>
        <w:t>].</w:t>
      </w:r>
    </w:p>
    <w:p w14:paraId="5624566F" w14:textId="382EE004" w:rsidR="00975BAA" w:rsidRPr="00BC1879" w:rsidRDefault="00975BAA" w:rsidP="00A814AC">
      <w:pPr>
        <w:spacing w:after="0" w:line="360" w:lineRule="auto"/>
        <w:ind w:firstLine="708"/>
        <w:jc w:val="both"/>
        <w:rPr>
          <w:rFonts w:cs="Times New Roman"/>
          <w:i/>
          <w:iCs/>
          <w:szCs w:val="28"/>
          <w:lang w:val="ru-RU"/>
        </w:rPr>
      </w:pPr>
      <w:r w:rsidRPr="00A814AC">
        <w:rPr>
          <w:lang w:val="ru-RU"/>
        </w:rPr>
        <w:t xml:space="preserve">Распространенность </w:t>
      </w:r>
      <w:r w:rsidR="00A814AC" w:rsidRPr="00A814AC">
        <w:rPr>
          <w:rFonts w:cs="Times New Roman"/>
          <w:szCs w:val="28"/>
          <w:lang w:val="ru-RU"/>
        </w:rPr>
        <w:t>метаболического синдрома</w:t>
      </w:r>
      <w:r w:rsidRPr="00A814AC">
        <w:rPr>
          <w:lang w:val="ru-RU"/>
        </w:rPr>
        <w:t xml:space="preserve"> среди взрослого населения планеты составляет 10-30%, в России 20-35%, причем у женщин он встречается в 2,5 раза чаще и с возрастом число больных увеличивается [</w:t>
      </w:r>
      <w:r w:rsidR="00A814AC" w:rsidRPr="00A814AC">
        <w:rPr>
          <w:lang w:val="ru-RU"/>
        </w:rPr>
        <w:t>138, 139</w:t>
      </w:r>
      <w:r w:rsidRPr="00A814AC">
        <w:rPr>
          <w:lang w:val="ru-RU"/>
        </w:rPr>
        <w:t>].</w:t>
      </w:r>
      <w:r w:rsidR="00622556">
        <w:rPr>
          <w:lang w:val="ru-RU"/>
        </w:rPr>
        <w:t xml:space="preserve"> </w:t>
      </w:r>
      <w:r w:rsidRPr="00A814AC">
        <w:rPr>
          <w:rFonts w:cs="Times New Roman"/>
          <w:szCs w:val="28"/>
          <w:lang w:val="ru-RU"/>
        </w:rPr>
        <w:t xml:space="preserve">У женщин </w:t>
      </w:r>
      <w:proofErr w:type="spellStart"/>
      <w:r w:rsidRPr="00A814AC">
        <w:rPr>
          <w:rFonts w:cs="Times New Roman"/>
          <w:szCs w:val="28"/>
          <w:lang w:val="ru-RU"/>
        </w:rPr>
        <w:t>перименопаузального</w:t>
      </w:r>
      <w:proofErr w:type="spellEnd"/>
      <w:r w:rsidRPr="00A814AC">
        <w:rPr>
          <w:rFonts w:cs="Times New Roman"/>
          <w:szCs w:val="28"/>
          <w:lang w:val="ru-RU"/>
        </w:rPr>
        <w:t xml:space="preserve"> возраста частота выявления компонентов метаболического синдрома выше, а изменения углеводного, </w:t>
      </w:r>
      <w:proofErr w:type="spellStart"/>
      <w:r w:rsidRPr="00A814AC">
        <w:rPr>
          <w:rFonts w:cs="Times New Roman"/>
          <w:szCs w:val="28"/>
          <w:lang w:val="ru-RU"/>
        </w:rPr>
        <w:t>липидного</w:t>
      </w:r>
      <w:proofErr w:type="spellEnd"/>
      <w:r w:rsidRPr="00A814AC">
        <w:rPr>
          <w:rFonts w:cs="Times New Roman"/>
          <w:szCs w:val="28"/>
          <w:lang w:val="ru-RU"/>
        </w:rPr>
        <w:t xml:space="preserve"> и жирового обмена более выражены [</w:t>
      </w:r>
      <w:r w:rsidR="00A814AC" w:rsidRPr="00A814AC">
        <w:rPr>
          <w:rFonts w:ascii="REG" w:hAnsi="REG"/>
          <w:iCs/>
          <w:sz w:val="27"/>
          <w:szCs w:val="27"/>
          <w:bdr w:val="none" w:sz="0" w:space="0" w:color="auto" w:frame="1"/>
          <w:lang w:val="ru-RU"/>
        </w:rPr>
        <w:t>81</w:t>
      </w:r>
      <w:r w:rsidRPr="00A814AC">
        <w:rPr>
          <w:rFonts w:cs="Times New Roman"/>
          <w:szCs w:val="28"/>
          <w:lang w:val="ru-RU"/>
        </w:rPr>
        <w:t xml:space="preserve">].  </w:t>
      </w:r>
      <w:r w:rsidR="00A814AC">
        <w:rPr>
          <w:rFonts w:cs="Times New Roman"/>
          <w:szCs w:val="28"/>
          <w:lang w:val="ru-RU"/>
        </w:rPr>
        <w:t>М</w:t>
      </w:r>
      <w:r w:rsidRPr="00A814AC">
        <w:rPr>
          <w:rFonts w:cs="Times New Roman"/>
          <w:szCs w:val="28"/>
          <w:lang w:val="ru-RU"/>
        </w:rPr>
        <w:t>етаболический синдром</w:t>
      </w:r>
      <w:r w:rsidR="00A814AC">
        <w:rPr>
          <w:rFonts w:cs="Times New Roman"/>
          <w:szCs w:val="28"/>
          <w:lang w:val="ru-RU"/>
        </w:rPr>
        <w:t xml:space="preserve"> это</w:t>
      </w:r>
      <w:r w:rsidRPr="00A814AC">
        <w:rPr>
          <w:rFonts w:cs="Times New Roman"/>
          <w:szCs w:val="28"/>
          <w:lang w:val="ru-RU"/>
        </w:rPr>
        <w:t xml:space="preserve"> </w:t>
      </w:r>
      <w:proofErr w:type="spellStart"/>
      <w:r w:rsidRPr="00A814AC">
        <w:rPr>
          <w:rFonts w:cs="Times New Roman"/>
          <w:szCs w:val="28"/>
          <w:lang w:val="ru-RU"/>
        </w:rPr>
        <w:t>симптомокомплекс</w:t>
      </w:r>
      <w:proofErr w:type="spellEnd"/>
      <w:r w:rsidRPr="00A814AC">
        <w:rPr>
          <w:rFonts w:cs="Times New Roman"/>
          <w:szCs w:val="28"/>
          <w:lang w:val="ru-RU"/>
        </w:rPr>
        <w:t xml:space="preserve">, включающий </w:t>
      </w:r>
      <w:proofErr w:type="spellStart"/>
      <w:r w:rsidRPr="00A814AC">
        <w:rPr>
          <w:rFonts w:cs="Times New Roman"/>
          <w:szCs w:val="28"/>
          <w:lang w:val="ru-RU"/>
        </w:rPr>
        <w:t>гиперинсулинемию</w:t>
      </w:r>
      <w:proofErr w:type="spellEnd"/>
      <w:r w:rsidRPr="00A814AC">
        <w:rPr>
          <w:rFonts w:cs="Times New Roman"/>
          <w:szCs w:val="28"/>
          <w:lang w:val="ru-RU"/>
        </w:rPr>
        <w:t xml:space="preserve">, </w:t>
      </w:r>
      <w:r w:rsidRPr="00A814AC">
        <w:rPr>
          <w:rFonts w:eastAsia="Times New Roman" w:cs="Times New Roman"/>
          <w:szCs w:val="28"/>
          <w:lang w:val="ru-RU"/>
        </w:rPr>
        <w:t>нарушенную толерантность к глюкозе</w:t>
      </w:r>
      <w:r w:rsidRPr="00A814AC">
        <w:rPr>
          <w:rFonts w:cs="Times New Roman"/>
          <w:szCs w:val="28"/>
          <w:lang w:val="ru-RU"/>
        </w:rPr>
        <w:t xml:space="preserve">, </w:t>
      </w:r>
      <w:proofErr w:type="spellStart"/>
      <w:r w:rsidRPr="00A814AC">
        <w:rPr>
          <w:rFonts w:cs="Times New Roman"/>
          <w:szCs w:val="28"/>
          <w:lang w:val="ru-RU"/>
        </w:rPr>
        <w:t>гипертриглицеридемию</w:t>
      </w:r>
      <w:proofErr w:type="spellEnd"/>
      <w:r w:rsidRPr="00A814AC">
        <w:rPr>
          <w:rFonts w:cs="Times New Roman"/>
          <w:szCs w:val="28"/>
          <w:lang w:val="ru-RU"/>
        </w:rPr>
        <w:t xml:space="preserve">, низкий уровень </w:t>
      </w:r>
      <w:proofErr w:type="spellStart"/>
      <w:r w:rsidR="00A94A1A">
        <w:rPr>
          <w:rFonts w:cs="Times New Roman"/>
          <w:szCs w:val="28"/>
          <w:lang w:val="ru-RU"/>
        </w:rPr>
        <w:t>липопротеидов</w:t>
      </w:r>
      <w:proofErr w:type="spellEnd"/>
      <w:r w:rsidR="00A94A1A">
        <w:rPr>
          <w:rFonts w:cs="Times New Roman"/>
          <w:szCs w:val="28"/>
          <w:lang w:val="ru-RU"/>
        </w:rPr>
        <w:t xml:space="preserve"> высокой плотности (</w:t>
      </w:r>
      <w:r w:rsidRPr="00A814AC">
        <w:rPr>
          <w:rFonts w:cs="Times New Roman"/>
          <w:szCs w:val="28"/>
          <w:lang w:val="ru-RU"/>
        </w:rPr>
        <w:t>ЛПВП</w:t>
      </w:r>
      <w:r w:rsidR="00A94A1A">
        <w:rPr>
          <w:rFonts w:cs="Times New Roman"/>
          <w:szCs w:val="28"/>
          <w:lang w:val="ru-RU"/>
        </w:rPr>
        <w:t>)</w:t>
      </w:r>
      <w:r w:rsidRPr="00A814AC">
        <w:rPr>
          <w:rFonts w:cs="Times New Roman"/>
          <w:szCs w:val="28"/>
          <w:lang w:val="ru-RU"/>
        </w:rPr>
        <w:t xml:space="preserve"> и артериальную </w:t>
      </w:r>
      <w:proofErr w:type="spellStart"/>
      <w:r w:rsidRPr="00A814AC">
        <w:rPr>
          <w:rFonts w:cs="Times New Roman"/>
          <w:szCs w:val="28"/>
          <w:lang w:val="ru-RU"/>
        </w:rPr>
        <w:t>гипертензию</w:t>
      </w:r>
      <w:proofErr w:type="spellEnd"/>
      <w:r w:rsidRPr="00A814AC">
        <w:rPr>
          <w:rFonts w:cs="Times New Roman"/>
          <w:szCs w:val="28"/>
          <w:lang w:val="ru-RU"/>
        </w:rPr>
        <w:t xml:space="preserve"> [</w:t>
      </w:r>
      <w:r w:rsidR="00046DE9">
        <w:rPr>
          <w:rFonts w:cs="Times New Roman"/>
          <w:szCs w:val="28"/>
          <w:lang w:val="ru-RU"/>
        </w:rPr>
        <w:t xml:space="preserve">101, </w:t>
      </w:r>
      <w:r w:rsidR="00046DE9" w:rsidRPr="00046DE9">
        <w:rPr>
          <w:lang w:val="ru-RU"/>
        </w:rPr>
        <w:t>135</w:t>
      </w:r>
      <w:r w:rsidR="00034D8A">
        <w:rPr>
          <w:lang w:val="ru-RU"/>
        </w:rPr>
        <w:t>, 136, 137</w:t>
      </w:r>
      <w:r w:rsidR="004E2CED" w:rsidRPr="00FA567E">
        <w:rPr>
          <w:lang w:val="ru-RU"/>
        </w:rPr>
        <w:t>, 286</w:t>
      </w:r>
      <w:r w:rsidR="001E368D" w:rsidRPr="00FA567E">
        <w:rPr>
          <w:lang w:val="ru-RU"/>
        </w:rPr>
        <w:t>, 306</w:t>
      </w:r>
      <w:r w:rsidRPr="00046DE9">
        <w:rPr>
          <w:rFonts w:cs="Times New Roman"/>
          <w:szCs w:val="28"/>
          <w:lang w:val="ru-RU"/>
        </w:rPr>
        <w:t>]</w:t>
      </w:r>
      <w:r w:rsidRPr="00046DE9">
        <w:rPr>
          <w:rFonts w:cs="Times New Roman"/>
          <w:szCs w:val="28"/>
          <w:lang w:val="ru-RU" w:eastAsia="ru-RU"/>
        </w:rPr>
        <w:t>.</w:t>
      </w:r>
      <w:r w:rsidRPr="00046DE9">
        <w:rPr>
          <w:rFonts w:cs="Times New Roman"/>
          <w:szCs w:val="28"/>
          <w:lang w:val="ru-RU"/>
        </w:rPr>
        <w:t xml:space="preserve"> Абдоминальное ожирение им не было отнесено к обязательным </w:t>
      </w:r>
      <w:proofErr w:type="spellStart"/>
      <w:r w:rsidRPr="00046DE9">
        <w:rPr>
          <w:rFonts w:cs="Times New Roman"/>
          <w:szCs w:val="28"/>
          <w:lang w:val="ru-RU"/>
        </w:rPr>
        <w:t>призна</w:t>
      </w:r>
      <w:r w:rsidRPr="00046DE9">
        <w:rPr>
          <w:rFonts w:cs="Times New Roman"/>
          <w:szCs w:val="28"/>
          <w:lang w:val="ru-RU"/>
        </w:rPr>
        <w:softHyphen/>
        <w:t>кам</w:t>
      </w:r>
      <w:proofErr w:type="spellEnd"/>
      <w:r w:rsidRPr="00046DE9">
        <w:rPr>
          <w:rFonts w:cs="Times New Roman"/>
          <w:szCs w:val="28"/>
          <w:lang w:val="ru-RU"/>
        </w:rPr>
        <w:t xml:space="preserve"> синдрома. Позднее была подтверждена тесная взаимосвязь абдоминального ожирения с </w:t>
      </w:r>
      <w:proofErr w:type="spellStart"/>
      <w:r w:rsidRPr="00046DE9">
        <w:rPr>
          <w:rFonts w:cs="Times New Roman"/>
          <w:szCs w:val="28"/>
          <w:lang w:val="ru-RU"/>
        </w:rPr>
        <w:t>инсулинорезистентностью</w:t>
      </w:r>
      <w:proofErr w:type="spellEnd"/>
      <w:r w:rsidRPr="00046DE9">
        <w:rPr>
          <w:rFonts w:cs="Times New Roman"/>
          <w:szCs w:val="28"/>
          <w:lang w:val="ru-RU"/>
        </w:rPr>
        <w:t xml:space="preserve"> и другими симптомами [</w:t>
      </w:r>
      <w:r w:rsidR="0077100D" w:rsidRPr="00046DE9">
        <w:rPr>
          <w:rFonts w:cs="Times New Roman"/>
          <w:szCs w:val="28"/>
          <w:lang w:val="ru-RU"/>
        </w:rPr>
        <w:t>8,</w:t>
      </w:r>
      <w:r w:rsidRPr="00046DE9">
        <w:rPr>
          <w:rFonts w:cs="Times New Roman"/>
          <w:szCs w:val="28"/>
          <w:lang w:val="ru-RU"/>
        </w:rPr>
        <w:t xml:space="preserve"> </w:t>
      </w:r>
      <w:r w:rsidR="00A814AC" w:rsidRPr="00046DE9">
        <w:rPr>
          <w:rFonts w:ascii="REG" w:hAnsi="REG"/>
          <w:szCs w:val="28"/>
          <w:lang w:val="ru-RU"/>
        </w:rPr>
        <w:t>54</w:t>
      </w:r>
      <w:r w:rsidR="004E0D9C" w:rsidRPr="00046DE9">
        <w:rPr>
          <w:rFonts w:ascii="REG" w:hAnsi="REG"/>
          <w:szCs w:val="28"/>
          <w:lang w:val="ru-RU"/>
        </w:rPr>
        <w:t xml:space="preserve">, </w:t>
      </w:r>
      <w:r w:rsidR="004E2CED" w:rsidRPr="004E2CED">
        <w:rPr>
          <w:rFonts w:ascii="REG" w:hAnsi="REG"/>
          <w:szCs w:val="28"/>
          <w:lang w:val="ru-RU"/>
        </w:rPr>
        <w:t xml:space="preserve">299, </w:t>
      </w:r>
      <w:r w:rsidR="00780FFF" w:rsidRPr="00046DE9">
        <w:rPr>
          <w:rFonts w:ascii="REG" w:hAnsi="REG"/>
          <w:szCs w:val="28"/>
          <w:lang w:val="ru-RU"/>
        </w:rPr>
        <w:t xml:space="preserve">329, </w:t>
      </w:r>
      <w:r w:rsidR="004E0D9C" w:rsidRPr="00046DE9">
        <w:rPr>
          <w:rFonts w:ascii="REG" w:hAnsi="REG"/>
          <w:szCs w:val="28"/>
          <w:lang w:val="ru-RU"/>
        </w:rPr>
        <w:t>375</w:t>
      </w:r>
      <w:r w:rsidRPr="00046DE9">
        <w:rPr>
          <w:rFonts w:cs="Times New Roman"/>
          <w:szCs w:val="28"/>
          <w:lang w:val="ru-RU"/>
        </w:rPr>
        <w:t>]</w:t>
      </w:r>
      <w:r w:rsidRPr="00046DE9">
        <w:rPr>
          <w:rFonts w:cs="Times New Roman"/>
          <w:szCs w:val="28"/>
          <w:lang w:val="ru-RU" w:eastAsia="ru-RU"/>
        </w:rPr>
        <w:t>.</w:t>
      </w:r>
      <w:r w:rsidRPr="00046DE9">
        <w:rPr>
          <w:rFonts w:cs="Times New Roman"/>
          <w:i/>
          <w:iCs/>
          <w:szCs w:val="28"/>
          <w:lang w:val="ru-RU"/>
        </w:rPr>
        <w:t xml:space="preserve"> </w:t>
      </w:r>
      <w:r w:rsidRPr="00A814AC">
        <w:rPr>
          <w:rFonts w:cs="Times New Roman"/>
          <w:szCs w:val="28"/>
          <w:lang w:val="ru-RU"/>
        </w:rPr>
        <w:t xml:space="preserve">Существует точка зрения, что </w:t>
      </w:r>
      <w:r w:rsidRPr="00A814AC">
        <w:rPr>
          <w:rFonts w:cs="Times New Roman"/>
          <w:szCs w:val="28"/>
          <w:lang w:val="ru-RU"/>
        </w:rPr>
        <w:lastRenderedPageBreak/>
        <w:t xml:space="preserve">пусковым звеном для развития </w:t>
      </w:r>
      <w:proofErr w:type="spellStart"/>
      <w:r w:rsidRPr="00A814AC">
        <w:rPr>
          <w:rFonts w:cs="Times New Roman"/>
          <w:szCs w:val="28"/>
          <w:lang w:val="ru-RU"/>
        </w:rPr>
        <w:t>гор</w:t>
      </w:r>
      <w:r w:rsidRPr="00A814AC">
        <w:rPr>
          <w:rFonts w:cs="Times New Roman"/>
          <w:szCs w:val="28"/>
          <w:lang w:val="ru-RU"/>
        </w:rPr>
        <w:softHyphen/>
        <w:t>мональной</w:t>
      </w:r>
      <w:proofErr w:type="spellEnd"/>
      <w:r w:rsidRPr="00A814AC">
        <w:rPr>
          <w:rFonts w:cs="Times New Roman"/>
          <w:szCs w:val="28"/>
          <w:lang w:val="ru-RU"/>
        </w:rPr>
        <w:t xml:space="preserve"> </w:t>
      </w:r>
      <w:proofErr w:type="spellStart"/>
      <w:r w:rsidRPr="00A814AC">
        <w:rPr>
          <w:rFonts w:cs="Times New Roman"/>
          <w:szCs w:val="28"/>
          <w:lang w:val="ru-RU"/>
        </w:rPr>
        <w:t>дезинтеграции</w:t>
      </w:r>
      <w:proofErr w:type="spellEnd"/>
      <w:r w:rsidRPr="00A814AC">
        <w:rPr>
          <w:rFonts w:cs="Times New Roman"/>
          <w:szCs w:val="28"/>
          <w:lang w:val="ru-RU"/>
        </w:rPr>
        <w:t xml:space="preserve"> при метаболическом синдроме является </w:t>
      </w:r>
      <w:proofErr w:type="spellStart"/>
      <w:r w:rsidRPr="00A814AC">
        <w:rPr>
          <w:rFonts w:cs="Times New Roman"/>
          <w:szCs w:val="28"/>
          <w:lang w:val="ru-RU"/>
        </w:rPr>
        <w:t>гиперинсулинемия</w:t>
      </w:r>
      <w:proofErr w:type="spellEnd"/>
      <w:r w:rsidRPr="00A814AC">
        <w:rPr>
          <w:rFonts w:cs="Times New Roman"/>
          <w:szCs w:val="28"/>
          <w:lang w:val="ru-RU"/>
        </w:rPr>
        <w:t xml:space="preserve"> [</w:t>
      </w:r>
      <w:r w:rsidR="00046DE9">
        <w:rPr>
          <w:rFonts w:cs="Times New Roman"/>
          <w:szCs w:val="28"/>
          <w:lang w:val="ru-RU"/>
        </w:rPr>
        <w:t xml:space="preserve">109, </w:t>
      </w:r>
      <w:r w:rsidR="00A814AC">
        <w:rPr>
          <w:lang w:val="ru-RU"/>
        </w:rPr>
        <w:t>211</w:t>
      </w:r>
      <w:r w:rsidRPr="00BC1879">
        <w:rPr>
          <w:rFonts w:cs="Times New Roman"/>
          <w:szCs w:val="28"/>
          <w:lang w:val="ru-RU"/>
        </w:rPr>
        <w:t>]</w:t>
      </w:r>
      <w:r w:rsidRPr="00BC1879">
        <w:rPr>
          <w:rFonts w:cs="Times New Roman"/>
          <w:szCs w:val="28"/>
          <w:lang w:val="ru-RU" w:eastAsia="ru-RU"/>
        </w:rPr>
        <w:t>.</w:t>
      </w:r>
      <w:r w:rsidRPr="00BC1879">
        <w:rPr>
          <w:rFonts w:cs="Times New Roman"/>
          <w:szCs w:val="28"/>
          <w:lang w:val="ru-RU"/>
        </w:rPr>
        <w:t xml:space="preserve"> </w:t>
      </w:r>
      <w:r w:rsidRPr="00A814AC">
        <w:rPr>
          <w:rFonts w:cs="Times New Roman"/>
          <w:szCs w:val="28"/>
          <w:lang w:val="ru-RU"/>
        </w:rPr>
        <w:t xml:space="preserve">Среди взрослого населения США частота метаболического синдрома по критериям </w:t>
      </w:r>
      <w:r w:rsidRPr="00A814AC">
        <w:rPr>
          <w:rFonts w:cs="Times New Roman"/>
          <w:szCs w:val="28"/>
          <w:shd w:val="clear" w:color="auto" w:fill="FFFFFF"/>
          <w:lang w:val="ru-RU"/>
        </w:rPr>
        <w:t xml:space="preserve">Национальной образовательной программы США по снижению холестерина, </w:t>
      </w:r>
      <w:r w:rsidRPr="00A814AC">
        <w:rPr>
          <w:rFonts w:cs="Times New Roman"/>
          <w:szCs w:val="28"/>
          <w:shd w:val="clear" w:color="auto" w:fill="FFFFFF"/>
        </w:rPr>
        <w:t>III</w:t>
      </w:r>
      <w:r w:rsidRPr="00A814AC">
        <w:rPr>
          <w:rFonts w:cs="Times New Roman"/>
          <w:szCs w:val="28"/>
          <w:shd w:val="clear" w:color="auto" w:fill="FFFFFF"/>
          <w:lang w:val="ru-RU"/>
        </w:rPr>
        <w:t xml:space="preserve"> пересмотра, по терапии у </w:t>
      </w:r>
      <w:r w:rsidRPr="00BC1879">
        <w:rPr>
          <w:rFonts w:cs="Times New Roman"/>
          <w:szCs w:val="28"/>
          <w:shd w:val="clear" w:color="auto" w:fill="FFFFFF"/>
          <w:lang w:val="ru-RU"/>
        </w:rPr>
        <w:t xml:space="preserve">взрослых лиц </w:t>
      </w:r>
      <w:r w:rsidRPr="00BC1879">
        <w:rPr>
          <w:rFonts w:cs="Times New Roman"/>
          <w:szCs w:val="28"/>
          <w:lang w:val="ru-RU"/>
        </w:rPr>
        <w:t>составляет 23,7% (24% среди мужчин и 23,4% среди женщин) [</w:t>
      </w:r>
      <w:r w:rsidR="00A814AC" w:rsidRPr="00BC1879">
        <w:rPr>
          <w:rFonts w:cs="Times New Roman"/>
          <w:szCs w:val="28"/>
          <w:lang w:val="ru-RU"/>
        </w:rPr>
        <w:t>77</w:t>
      </w:r>
      <w:r w:rsidRPr="00BC1879">
        <w:rPr>
          <w:rFonts w:cs="Times New Roman"/>
          <w:szCs w:val="28"/>
          <w:lang w:val="ru-RU"/>
        </w:rPr>
        <w:t>]</w:t>
      </w:r>
      <w:r w:rsidRPr="00BC1879">
        <w:rPr>
          <w:rFonts w:cs="Times New Roman"/>
          <w:i/>
          <w:iCs/>
          <w:szCs w:val="28"/>
          <w:lang w:val="ru-RU"/>
        </w:rPr>
        <w:t>.</w:t>
      </w:r>
    </w:p>
    <w:p w14:paraId="3838449D" w14:textId="79A4C52C" w:rsidR="00320F36" w:rsidRDefault="00975BAA" w:rsidP="00320F36">
      <w:pPr>
        <w:spacing w:after="0" w:line="360" w:lineRule="auto"/>
        <w:jc w:val="both"/>
        <w:rPr>
          <w:rFonts w:cs="Times New Roman"/>
          <w:color w:val="FF0000"/>
          <w:szCs w:val="28"/>
          <w:lang w:val="ru-RU"/>
        </w:rPr>
      </w:pPr>
      <w:r w:rsidRPr="00BC1879">
        <w:rPr>
          <w:rFonts w:cs="Times New Roman"/>
          <w:szCs w:val="28"/>
          <w:lang w:val="ru-RU"/>
        </w:rPr>
        <w:t xml:space="preserve"> </w:t>
      </w:r>
      <w:r w:rsidR="00A814AC" w:rsidRPr="00BC1879">
        <w:rPr>
          <w:rFonts w:cs="Times New Roman"/>
          <w:szCs w:val="28"/>
          <w:lang w:val="ru-RU"/>
        </w:rPr>
        <w:tab/>
      </w:r>
      <w:r w:rsidRPr="00BC1879">
        <w:rPr>
          <w:rFonts w:cs="Times New Roman"/>
          <w:szCs w:val="28"/>
          <w:lang w:val="ru-RU"/>
        </w:rPr>
        <w:t>Среди людей с нормальной массой тела метаболический синдром был выявлен у 4,6 %, среди лиц с избыточной массой тела этот показатель составил 22,4%, а у людей с ожирением был значительно выше - 60% [</w:t>
      </w:r>
      <w:r w:rsidR="00046DE9" w:rsidRPr="00BC1879">
        <w:rPr>
          <w:rFonts w:cs="Times New Roman"/>
          <w:szCs w:val="28"/>
          <w:lang w:val="ru-RU"/>
        </w:rPr>
        <w:t>103</w:t>
      </w:r>
      <w:r w:rsidRPr="00BC1879">
        <w:rPr>
          <w:rFonts w:cs="Times New Roman"/>
          <w:szCs w:val="28"/>
          <w:lang w:val="ru-RU"/>
        </w:rPr>
        <w:t xml:space="preserve">]. </w:t>
      </w:r>
      <w:r w:rsidRPr="00A814AC">
        <w:rPr>
          <w:rFonts w:cs="Times New Roman"/>
          <w:szCs w:val="28"/>
          <w:lang w:val="ru-RU"/>
        </w:rPr>
        <w:t xml:space="preserve">В возрастной группе от 20 до 49 лет метаболический синдром чаще наблюдается у мужчин, в группе 50-69 лет распространенность </w:t>
      </w:r>
      <w:r w:rsidRPr="00EB6310">
        <w:rPr>
          <w:rFonts w:cs="Times New Roman"/>
          <w:szCs w:val="28"/>
          <w:lang w:val="ru-RU"/>
        </w:rPr>
        <w:t>метаболического синдрома практически одинакова у мужчин и женщин, а в возрасте 70 лет и более метаболический синдром чаще наблюдается у женщин [</w:t>
      </w:r>
      <w:r w:rsidR="00A814AC" w:rsidRPr="00EB6310">
        <w:rPr>
          <w:rFonts w:cs="Times New Roman"/>
          <w:szCs w:val="28"/>
          <w:shd w:val="clear" w:color="auto" w:fill="FFFFFF"/>
          <w:lang w:val="ru-RU"/>
        </w:rPr>
        <w:t>102,</w:t>
      </w:r>
      <w:r w:rsidR="007B64C0" w:rsidRPr="007B64C0">
        <w:rPr>
          <w:rFonts w:cs="Times New Roman"/>
          <w:szCs w:val="28"/>
          <w:shd w:val="clear" w:color="auto" w:fill="FFFFFF"/>
          <w:lang w:val="ru-RU"/>
        </w:rPr>
        <w:t xml:space="preserve"> 319,</w:t>
      </w:r>
      <w:r w:rsidRPr="00EB6310">
        <w:rPr>
          <w:rFonts w:cs="Times New Roman"/>
          <w:szCs w:val="28"/>
          <w:shd w:val="clear" w:color="auto" w:fill="FFFFFF"/>
          <w:lang w:val="ru-RU"/>
        </w:rPr>
        <w:t xml:space="preserve"> </w:t>
      </w:r>
      <w:r w:rsidR="00EB6310" w:rsidRPr="00EB6310">
        <w:rPr>
          <w:rFonts w:cs="Times New Roman"/>
          <w:szCs w:val="28"/>
          <w:shd w:val="clear" w:color="auto" w:fill="FFFFFF"/>
          <w:lang w:val="ru-RU"/>
        </w:rPr>
        <w:t>326</w:t>
      </w:r>
      <w:r w:rsidR="00EB6310">
        <w:rPr>
          <w:rFonts w:cs="Times New Roman"/>
          <w:szCs w:val="28"/>
          <w:shd w:val="clear" w:color="auto" w:fill="FFFFFF"/>
          <w:lang w:val="ru-RU"/>
        </w:rPr>
        <w:t>, 327</w:t>
      </w:r>
      <w:r w:rsidRPr="00EB6310">
        <w:rPr>
          <w:rFonts w:cs="Times New Roman"/>
          <w:szCs w:val="28"/>
          <w:lang w:val="ru-RU"/>
        </w:rPr>
        <w:t xml:space="preserve">]. Большая </w:t>
      </w:r>
      <w:r w:rsidRPr="00320F36">
        <w:rPr>
          <w:rFonts w:cs="Times New Roman"/>
          <w:szCs w:val="28"/>
          <w:lang w:val="ru-RU"/>
        </w:rPr>
        <w:t>по сравнению с мужчинами частота метаболического синдрома у женщин в старших возрастных группах обусловлена наступлением менопаузы [</w:t>
      </w:r>
      <w:r w:rsidR="00320F36" w:rsidRPr="00320F36">
        <w:rPr>
          <w:lang w:val="ru-RU"/>
        </w:rPr>
        <w:t>211,</w:t>
      </w:r>
      <w:r w:rsidRPr="00320F36">
        <w:rPr>
          <w:rFonts w:cs="Times New Roman"/>
          <w:szCs w:val="28"/>
          <w:lang w:val="ru-RU"/>
        </w:rPr>
        <w:t xml:space="preserve"> </w:t>
      </w:r>
      <w:r w:rsidR="00EB6310" w:rsidRPr="00EB6310">
        <w:rPr>
          <w:rFonts w:cs="Times New Roman"/>
          <w:szCs w:val="28"/>
          <w:lang w:val="ru-RU"/>
        </w:rPr>
        <w:t>327</w:t>
      </w:r>
      <w:r w:rsidRPr="00EB6310">
        <w:rPr>
          <w:rFonts w:cs="Times New Roman"/>
          <w:szCs w:val="28"/>
          <w:lang w:val="ru-RU"/>
        </w:rPr>
        <w:t>]</w:t>
      </w:r>
      <w:r w:rsidRPr="00EB6310">
        <w:rPr>
          <w:rFonts w:cs="Times New Roman"/>
          <w:i/>
          <w:iCs/>
          <w:szCs w:val="28"/>
          <w:lang w:val="ru-RU"/>
        </w:rPr>
        <w:t>.</w:t>
      </w:r>
      <w:r w:rsidRPr="00EB6310">
        <w:rPr>
          <w:rFonts w:cs="Times New Roman"/>
          <w:szCs w:val="28"/>
          <w:lang w:val="ru-RU"/>
        </w:rPr>
        <w:t xml:space="preserve"> </w:t>
      </w:r>
      <w:r w:rsidR="00EB6310">
        <w:rPr>
          <w:rFonts w:cs="Times New Roman"/>
          <w:szCs w:val="28"/>
          <w:lang w:val="ru-RU"/>
        </w:rPr>
        <w:t>М</w:t>
      </w:r>
      <w:r w:rsidRPr="00320F36">
        <w:rPr>
          <w:rFonts w:cs="Times New Roman"/>
          <w:szCs w:val="28"/>
          <w:lang w:val="ru-RU"/>
        </w:rPr>
        <w:t xml:space="preserve">етаболический синдром среди лиц без нарушений углеводного обмена встречается у 10-15% с </w:t>
      </w:r>
      <w:r w:rsidRPr="00320F36">
        <w:rPr>
          <w:rFonts w:eastAsia="Times New Roman" w:cs="Times New Roman"/>
          <w:szCs w:val="28"/>
          <w:lang w:val="ru-RU"/>
        </w:rPr>
        <w:t>нарушенной толерантностью к глюкозе</w:t>
      </w:r>
      <w:r w:rsidRPr="00320F36">
        <w:rPr>
          <w:rFonts w:cs="Times New Roman"/>
          <w:szCs w:val="28"/>
          <w:lang w:val="ru-RU"/>
        </w:rPr>
        <w:t xml:space="preserve"> - 42-64%, с СД 2 типа </w:t>
      </w:r>
      <w:r w:rsidR="005054D2">
        <w:rPr>
          <w:rFonts w:cs="Times New Roman"/>
          <w:szCs w:val="28"/>
          <w:lang w:val="ru-RU"/>
        </w:rPr>
        <w:t xml:space="preserve">- </w:t>
      </w:r>
      <w:r w:rsidRPr="00320F36">
        <w:rPr>
          <w:rFonts w:cs="Times New Roman"/>
          <w:szCs w:val="28"/>
          <w:lang w:val="ru-RU"/>
        </w:rPr>
        <w:t>78-84% [</w:t>
      </w:r>
      <w:r w:rsidR="00320F36" w:rsidRPr="00320F36">
        <w:rPr>
          <w:lang w:val="ru-RU"/>
        </w:rPr>
        <w:t>102</w:t>
      </w:r>
      <w:r w:rsidRPr="00320F36">
        <w:rPr>
          <w:lang w:val="ru-RU"/>
        </w:rPr>
        <w:t xml:space="preserve">, </w:t>
      </w:r>
      <w:r w:rsidR="00EB6310" w:rsidRPr="00EB6310">
        <w:rPr>
          <w:rFonts w:cs="Times New Roman"/>
          <w:szCs w:val="28"/>
          <w:shd w:val="clear" w:color="auto" w:fill="FFFFFF"/>
          <w:lang w:val="ru-RU"/>
        </w:rPr>
        <w:t>143</w:t>
      </w:r>
      <w:r w:rsidR="006E7E5A">
        <w:rPr>
          <w:rFonts w:cs="Times New Roman"/>
          <w:szCs w:val="28"/>
          <w:shd w:val="clear" w:color="auto" w:fill="FFFFFF"/>
          <w:lang w:val="ru-RU"/>
        </w:rPr>
        <w:t>, 262</w:t>
      </w:r>
      <w:r w:rsidR="007B64C0" w:rsidRPr="007B64C0">
        <w:rPr>
          <w:rFonts w:cs="Times New Roman"/>
          <w:szCs w:val="28"/>
          <w:shd w:val="clear" w:color="auto" w:fill="FFFFFF"/>
          <w:lang w:val="ru-RU"/>
        </w:rPr>
        <w:t>, 324</w:t>
      </w:r>
      <w:r w:rsidRPr="00EB6310">
        <w:rPr>
          <w:rFonts w:cs="Times New Roman"/>
          <w:szCs w:val="28"/>
          <w:lang w:val="ru-RU"/>
        </w:rPr>
        <w:t>]</w:t>
      </w:r>
      <w:r w:rsidRPr="00EB6310">
        <w:rPr>
          <w:rFonts w:cs="Times New Roman"/>
          <w:i/>
          <w:iCs/>
          <w:szCs w:val="28"/>
          <w:lang w:val="ru-RU"/>
        </w:rPr>
        <w:t>.</w:t>
      </w:r>
      <w:r w:rsidRPr="00EB6310">
        <w:rPr>
          <w:rFonts w:cs="Times New Roman"/>
          <w:szCs w:val="28"/>
          <w:lang w:val="ru-RU"/>
        </w:rPr>
        <w:t xml:space="preserve"> </w:t>
      </w:r>
    </w:p>
    <w:p w14:paraId="677875D4" w14:textId="29F573C2" w:rsidR="00975BAA" w:rsidRPr="005054D2" w:rsidRDefault="00975BAA" w:rsidP="005054D2">
      <w:pPr>
        <w:spacing w:after="0" w:line="360" w:lineRule="auto"/>
        <w:ind w:firstLine="708"/>
        <w:jc w:val="both"/>
        <w:rPr>
          <w:rFonts w:cs="Times New Roman"/>
          <w:color w:val="FF0000"/>
          <w:szCs w:val="28"/>
          <w:lang w:val="ru-RU"/>
        </w:rPr>
      </w:pPr>
      <w:r w:rsidRPr="00320F36">
        <w:rPr>
          <w:rFonts w:cs="Times New Roman"/>
          <w:szCs w:val="28"/>
          <w:lang w:val="ru-RU"/>
        </w:rPr>
        <w:t>В европейских странах среди взрослого населении в возрасте от 40-60 лет метаболический синдром встречается у 14-15% и имеет достоверную связь с возрастом и типом распределения жира [</w:t>
      </w:r>
      <w:r w:rsidR="00320F36" w:rsidRPr="00DE5019">
        <w:rPr>
          <w:rFonts w:cs="Times New Roman"/>
          <w:iCs/>
          <w:szCs w:val="28"/>
          <w:bdr w:val="none" w:sz="0" w:space="0" w:color="auto" w:frame="1"/>
          <w:lang w:val="ru-RU"/>
        </w:rPr>
        <w:t>207</w:t>
      </w:r>
      <w:r w:rsidR="004E2CED" w:rsidRPr="004E2CED">
        <w:rPr>
          <w:rFonts w:cs="Times New Roman"/>
          <w:iCs/>
          <w:szCs w:val="28"/>
          <w:bdr w:val="none" w:sz="0" w:space="0" w:color="auto" w:frame="1"/>
          <w:lang w:val="ru-RU"/>
        </w:rPr>
        <w:t>, 299</w:t>
      </w:r>
      <w:r w:rsidRPr="00DE5019">
        <w:rPr>
          <w:rFonts w:cs="Times New Roman"/>
          <w:szCs w:val="28"/>
          <w:lang w:val="ru-RU"/>
        </w:rPr>
        <w:t xml:space="preserve">]. </w:t>
      </w:r>
      <w:r w:rsidR="000F27DC">
        <w:rPr>
          <w:rFonts w:cs="Times New Roman"/>
          <w:szCs w:val="28"/>
          <w:lang w:val="ru-RU"/>
        </w:rPr>
        <w:t>Р</w:t>
      </w:r>
      <w:r w:rsidRPr="00320F36">
        <w:rPr>
          <w:rFonts w:cs="Times New Roman"/>
          <w:szCs w:val="28"/>
          <w:lang w:val="ru-RU"/>
        </w:rPr>
        <w:t>аспространенность метаболического синдрома среди взрослого населения США составила около 40% (среди мужчин 40,7% ± 1,6%, среди женщин 37,1% ± 1,3</w:t>
      </w:r>
      <w:r w:rsidRPr="00B91F2A">
        <w:rPr>
          <w:rFonts w:cs="Times New Roman"/>
          <w:szCs w:val="28"/>
          <w:lang w:val="ru-RU"/>
        </w:rPr>
        <w:t>%) [</w:t>
      </w:r>
      <w:r w:rsidR="000F27DC" w:rsidRPr="00B91F2A">
        <w:rPr>
          <w:rFonts w:cs="Times New Roman"/>
          <w:szCs w:val="28"/>
          <w:shd w:val="clear" w:color="auto" w:fill="FFFFFF"/>
          <w:lang w:val="ru-RU"/>
        </w:rPr>
        <w:t>136</w:t>
      </w:r>
      <w:r w:rsidRPr="00B91F2A">
        <w:rPr>
          <w:rFonts w:cs="Times New Roman"/>
          <w:szCs w:val="28"/>
          <w:lang w:val="ru-RU"/>
        </w:rPr>
        <w:t>].</w:t>
      </w:r>
      <w:r w:rsidR="005054D2">
        <w:rPr>
          <w:rFonts w:cs="Times New Roman"/>
          <w:color w:val="FF0000"/>
          <w:szCs w:val="28"/>
          <w:lang w:val="ru-RU"/>
        </w:rPr>
        <w:t xml:space="preserve"> </w:t>
      </w:r>
      <w:r w:rsidRPr="00B91F2A">
        <w:rPr>
          <w:rFonts w:cs="Times New Roman"/>
          <w:szCs w:val="28"/>
          <w:lang w:val="ru-RU"/>
        </w:rPr>
        <w:t xml:space="preserve">Частота симптомов метаболического синдрома начинает увеличиваться с </w:t>
      </w:r>
      <w:proofErr w:type="spellStart"/>
      <w:r w:rsidRPr="00B91F2A">
        <w:rPr>
          <w:rFonts w:cs="Times New Roman"/>
          <w:szCs w:val="28"/>
          <w:lang w:val="ru-RU"/>
        </w:rPr>
        <w:t>менопаузального</w:t>
      </w:r>
      <w:proofErr w:type="spellEnd"/>
      <w:r w:rsidRPr="00B91F2A">
        <w:rPr>
          <w:rFonts w:cs="Times New Roman"/>
          <w:szCs w:val="28"/>
          <w:lang w:val="ru-RU"/>
        </w:rPr>
        <w:t xml:space="preserve"> перехода к </w:t>
      </w:r>
      <w:proofErr w:type="spellStart"/>
      <w:r w:rsidRPr="00B91F2A">
        <w:rPr>
          <w:rFonts w:cs="Times New Roman"/>
          <w:szCs w:val="28"/>
          <w:lang w:val="ru-RU"/>
        </w:rPr>
        <w:t>постменопаузе</w:t>
      </w:r>
      <w:proofErr w:type="spellEnd"/>
      <w:r w:rsidRPr="00B91F2A">
        <w:rPr>
          <w:rFonts w:cs="Times New Roman"/>
          <w:szCs w:val="28"/>
          <w:lang w:val="ru-RU"/>
        </w:rPr>
        <w:t xml:space="preserve"> [</w:t>
      </w:r>
      <w:r w:rsidR="00B91F2A" w:rsidRPr="00B91F2A">
        <w:rPr>
          <w:rFonts w:cs="Times New Roman"/>
          <w:szCs w:val="28"/>
          <w:lang w:val="ru-RU"/>
        </w:rPr>
        <w:t>116</w:t>
      </w:r>
      <w:r w:rsidRPr="00B91F2A">
        <w:rPr>
          <w:rFonts w:cs="Times New Roman"/>
          <w:szCs w:val="28"/>
          <w:lang w:val="ru-RU"/>
        </w:rPr>
        <w:t>].   Абдоминальное  ожирение является самым частым симптомом [</w:t>
      </w:r>
      <w:r w:rsidR="00B91F2A">
        <w:rPr>
          <w:rFonts w:cs="Times New Roman"/>
          <w:szCs w:val="28"/>
          <w:lang w:val="ru-RU"/>
        </w:rPr>
        <w:t xml:space="preserve">109, </w:t>
      </w:r>
      <w:r w:rsidR="00B91F2A" w:rsidRPr="00B91F2A">
        <w:rPr>
          <w:rFonts w:cs="Times New Roman"/>
          <w:szCs w:val="28"/>
          <w:lang w:val="ru-RU"/>
        </w:rPr>
        <w:t>335, 375</w:t>
      </w:r>
      <w:r w:rsidRPr="00B91F2A">
        <w:rPr>
          <w:rFonts w:cs="Times New Roman"/>
          <w:szCs w:val="28"/>
          <w:lang w:val="ru-RU"/>
        </w:rPr>
        <w:t xml:space="preserve">]. Риск развития ИБС и инсульта у больных с метаболическим синдромом в 3 раза выше, смертность от </w:t>
      </w:r>
      <w:r w:rsidR="00AD0C25">
        <w:rPr>
          <w:rFonts w:cs="Times New Roman"/>
          <w:szCs w:val="28"/>
          <w:lang w:val="ru-RU"/>
        </w:rPr>
        <w:lastRenderedPageBreak/>
        <w:t>сердечно-сосудистых заболеваний (</w:t>
      </w:r>
      <w:r w:rsidRPr="00B91F2A">
        <w:rPr>
          <w:rFonts w:cs="Times New Roman"/>
          <w:szCs w:val="28"/>
          <w:lang w:val="ru-RU"/>
        </w:rPr>
        <w:t>ССЗ</w:t>
      </w:r>
      <w:r w:rsidR="00AD0C25">
        <w:rPr>
          <w:rFonts w:cs="Times New Roman"/>
          <w:szCs w:val="28"/>
          <w:lang w:val="ru-RU"/>
        </w:rPr>
        <w:t>)</w:t>
      </w:r>
      <w:r w:rsidRPr="00B91F2A">
        <w:rPr>
          <w:rFonts w:cs="Times New Roman"/>
          <w:szCs w:val="28"/>
          <w:lang w:val="ru-RU"/>
        </w:rPr>
        <w:t xml:space="preserve"> за 7 лет составляет около 12% [</w:t>
      </w:r>
      <w:r w:rsidR="00B91F2A" w:rsidRPr="00B91F2A">
        <w:rPr>
          <w:rFonts w:cs="Times New Roman"/>
          <w:szCs w:val="28"/>
          <w:lang w:val="ru-RU"/>
        </w:rPr>
        <w:t>15</w:t>
      </w:r>
      <w:r w:rsidRPr="00B91F2A">
        <w:rPr>
          <w:rFonts w:cs="Times New Roman"/>
          <w:szCs w:val="28"/>
          <w:lang w:val="ru-RU"/>
        </w:rPr>
        <w:t>].</w:t>
      </w:r>
    </w:p>
    <w:p w14:paraId="50F34484" w14:textId="628AA27C" w:rsidR="00975BAA" w:rsidRPr="00B65CBC" w:rsidRDefault="00975BAA" w:rsidP="005F49F8">
      <w:pPr>
        <w:spacing w:before="30" w:after="0" w:line="360" w:lineRule="auto"/>
        <w:ind w:firstLine="708"/>
        <w:jc w:val="both"/>
        <w:rPr>
          <w:rFonts w:cs="Times New Roman"/>
          <w:color w:val="FF0000"/>
          <w:szCs w:val="28"/>
          <w:lang w:val="ru-RU"/>
        </w:rPr>
      </w:pPr>
      <w:r w:rsidRPr="00D62A8C">
        <w:rPr>
          <w:rFonts w:cs="Times New Roman"/>
          <w:szCs w:val="28"/>
          <w:lang w:val="ru-RU"/>
        </w:rPr>
        <w:t xml:space="preserve">Комплекс гормональных и клинических нарушений, развивающихся на фоне дефицита </w:t>
      </w:r>
      <w:proofErr w:type="spellStart"/>
      <w:r w:rsidRPr="00D62A8C">
        <w:rPr>
          <w:rFonts w:cs="Times New Roman"/>
          <w:szCs w:val="28"/>
          <w:lang w:val="ru-RU"/>
        </w:rPr>
        <w:t>эстрогенов</w:t>
      </w:r>
      <w:proofErr w:type="spellEnd"/>
      <w:r w:rsidRPr="00D62A8C">
        <w:rPr>
          <w:rFonts w:cs="Times New Roman"/>
          <w:szCs w:val="28"/>
          <w:lang w:val="ru-RU"/>
        </w:rPr>
        <w:t xml:space="preserve"> в </w:t>
      </w:r>
      <w:proofErr w:type="spellStart"/>
      <w:r w:rsidRPr="00D62A8C">
        <w:rPr>
          <w:rFonts w:cs="Times New Roman"/>
          <w:szCs w:val="28"/>
          <w:lang w:val="ru-RU"/>
        </w:rPr>
        <w:t>менопаузальном</w:t>
      </w:r>
      <w:proofErr w:type="spellEnd"/>
      <w:r w:rsidRPr="00D62A8C">
        <w:rPr>
          <w:rFonts w:cs="Times New Roman"/>
          <w:szCs w:val="28"/>
          <w:lang w:val="ru-RU"/>
        </w:rPr>
        <w:t xml:space="preserve"> периоде, принято называть общим термином «</w:t>
      </w:r>
      <w:proofErr w:type="spellStart"/>
      <w:r w:rsidRPr="00D62A8C">
        <w:rPr>
          <w:rFonts w:cs="Times New Roman"/>
          <w:szCs w:val="28"/>
          <w:lang w:val="ru-RU"/>
        </w:rPr>
        <w:t>Менопаузальный</w:t>
      </w:r>
      <w:proofErr w:type="spellEnd"/>
      <w:r w:rsidRPr="00D62A8C">
        <w:rPr>
          <w:rFonts w:cs="Times New Roman"/>
          <w:szCs w:val="28"/>
          <w:lang w:val="ru-RU"/>
        </w:rPr>
        <w:t xml:space="preserve"> метаболический синдром» [</w:t>
      </w:r>
      <w:r w:rsidR="00780FFF" w:rsidRPr="00D62A8C">
        <w:rPr>
          <w:rFonts w:cs="Times New Roman"/>
          <w:szCs w:val="28"/>
          <w:lang w:val="ru-RU"/>
        </w:rPr>
        <w:t xml:space="preserve">339, </w:t>
      </w:r>
      <w:r w:rsidR="00D62A8C" w:rsidRPr="00D62A8C">
        <w:rPr>
          <w:rFonts w:cs="Times New Roman"/>
          <w:szCs w:val="28"/>
          <w:lang w:val="ru-RU"/>
        </w:rPr>
        <w:t>348</w:t>
      </w:r>
      <w:r w:rsidRPr="00D62A8C">
        <w:rPr>
          <w:rFonts w:cs="Times New Roman"/>
          <w:szCs w:val="28"/>
          <w:lang w:val="ru-RU"/>
        </w:rPr>
        <w:t xml:space="preserve">]. Это комплекс факторов риска ИБС, в основе которого лежит дефицит </w:t>
      </w:r>
      <w:proofErr w:type="spellStart"/>
      <w:r w:rsidRPr="00D62A8C">
        <w:rPr>
          <w:rFonts w:cs="Times New Roman"/>
          <w:szCs w:val="28"/>
          <w:lang w:val="ru-RU"/>
        </w:rPr>
        <w:t>эстрогенов</w:t>
      </w:r>
      <w:proofErr w:type="spellEnd"/>
      <w:r w:rsidRPr="00D62A8C">
        <w:rPr>
          <w:rFonts w:cs="Times New Roman"/>
          <w:szCs w:val="28"/>
          <w:lang w:val="ru-RU"/>
        </w:rPr>
        <w:t xml:space="preserve"> [</w:t>
      </w:r>
      <w:r w:rsidR="00D62A8C" w:rsidRPr="00D62A8C">
        <w:rPr>
          <w:rFonts w:cs="Times New Roman"/>
          <w:szCs w:val="28"/>
          <w:lang w:val="ru-RU"/>
        </w:rPr>
        <w:t>58</w:t>
      </w:r>
      <w:r w:rsidRPr="00D62A8C">
        <w:rPr>
          <w:rFonts w:cs="Times New Roman"/>
          <w:szCs w:val="28"/>
          <w:lang w:val="ru-RU"/>
        </w:rPr>
        <w:t xml:space="preserve">,  </w:t>
      </w:r>
      <w:r w:rsidR="00A96D9E" w:rsidRPr="00D62A8C">
        <w:rPr>
          <w:rFonts w:cs="Times New Roman"/>
          <w:szCs w:val="28"/>
          <w:lang w:val="ru-RU"/>
        </w:rPr>
        <w:t>67,</w:t>
      </w:r>
      <w:r w:rsidR="00A96D9E" w:rsidRPr="00D62A8C">
        <w:rPr>
          <w:rFonts w:ascii="REG" w:hAnsi="REG"/>
          <w:sz w:val="23"/>
          <w:szCs w:val="23"/>
          <w:lang w:val="ru-RU"/>
        </w:rPr>
        <w:t xml:space="preserve"> </w:t>
      </w:r>
      <w:r w:rsidR="008C515E" w:rsidRPr="00D62A8C">
        <w:rPr>
          <w:rFonts w:cs="Times New Roman"/>
          <w:szCs w:val="28"/>
          <w:lang w:val="ru-RU"/>
        </w:rPr>
        <w:t>102</w:t>
      </w:r>
      <w:r w:rsidR="008C515E" w:rsidRPr="008C515E">
        <w:rPr>
          <w:rFonts w:cs="Times New Roman"/>
          <w:szCs w:val="28"/>
          <w:lang w:val="ru-RU"/>
        </w:rPr>
        <w:t xml:space="preserve">, </w:t>
      </w:r>
      <w:r w:rsidR="008C515E">
        <w:rPr>
          <w:rFonts w:cs="Times New Roman"/>
          <w:szCs w:val="28"/>
          <w:lang w:val="ru-RU"/>
        </w:rPr>
        <w:t>107, 326, 327</w:t>
      </w:r>
      <w:r w:rsidRPr="008C515E">
        <w:rPr>
          <w:rFonts w:cs="Times New Roman"/>
          <w:szCs w:val="28"/>
          <w:lang w:val="ru-RU"/>
        </w:rPr>
        <w:t xml:space="preserve">]. </w:t>
      </w:r>
      <w:r w:rsidRPr="00A96D9E">
        <w:rPr>
          <w:rFonts w:cs="Times New Roman"/>
          <w:szCs w:val="28"/>
          <w:lang w:val="ru-RU"/>
        </w:rPr>
        <w:t xml:space="preserve">Основным проявлением </w:t>
      </w:r>
      <w:proofErr w:type="spellStart"/>
      <w:r w:rsidRPr="00A96D9E">
        <w:rPr>
          <w:rFonts w:cs="Times New Roman"/>
          <w:szCs w:val="28"/>
          <w:lang w:val="ru-RU"/>
        </w:rPr>
        <w:t>менопаузального</w:t>
      </w:r>
      <w:proofErr w:type="spellEnd"/>
      <w:r w:rsidRPr="00A96D9E">
        <w:rPr>
          <w:rFonts w:cs="Times New Roman"/>
          <w:szCs w:val="28"/>
          <w:lang w:val="ru-RU"/>
        </w:rPr>
        <w:t xml:space="preserve"> метаболического синдрома является увеличение массы тела после менопаузы с </w:t>
      </w:r>
      <w:r w:rsidRPr="00457FBB">
        <w:rPr>
          <w:rFonts w:cs="Times New Roman"/>
          <w:szCs w:val="28"/>
          <w:lang w:val="ru-RU"/>
        </w:rPr>
        <w:t>формированием абдоминального ожирения [</w:t>
      </w:r>
      <w:r w:rsidR="007A4FA2">
        <w:rPr>
          <w:rFonts w:cs="Times New Roman"/>
          <w:szCs w:val="28"/>
          <w:lang w:val="ru-RU"/>
        </w:rPr>
        <w:t xml:space="preserve">165, </w:t>
      </w:r>
      <w:r w:rsidR="00A96D9E" w:rsidRPr="00457FBB">
        <w:rPr>
          <w:rFonts w:cs="Times New Roman"/>
          <w:szCs w:val="28"/>
          <w:lang w:val="ru-RU"/>
        </w:rPr>
        <w:t>205,</w:t>
      </w:r>
      <w:r w:rsidRPr="00457FBB">
        <w:rPr>
          <w:rFonts w:cs="Times New Roman"/>
          <w:szCs w:val="28"/>
          <w:lang w:val="ru-RU"/>
        </w:rPr>
        <w:t xml:space="preserve"> </w:t>
      </w:r>
      <w:r w:rsidR="001E368D" w:rsidRPr="00457FBB">
        <w:rPr>
          <w:rFonts w:cs="Times New Roman"/>
          <w:szCs w:val="28"/>
          <w:lang w:val="ru-RU"/>
        </w:rPr>
        <w:t xml:space="preserve">298, 299, </w:t>
      </w:r>
      <w:r w:rsidR="00B91F2A" w:rsidRPr="00457FBB">
        <w:rPr>
          <w:rFonts w:cs="Times New Roman"/>
          <w:szCs w:val="28"/>
          <w:lang w:val="ru-RU"/>
        </w:rPr>
        <w:t>346</w:t>
      </w:r>
      <w:r w:rsidRPr="00457FBB">
        <w:rPr>
          <w:rFonts w:cs="Times New Roman"/>
          <w:szCs w:val="28"/>
          <w:lang w:val="ru-RU"/>
        </w:rPr>
        <w:t>].</w:t>
      </w:r>
      <w:r w:rsidR="005054D2" w:rsidRPr="00457FBB">
        <w:rPr>
          <w:rFonts w:cs="Times New Roman"/>
          <w:szCs w:val="28"/>
          <w:lang w:val="ru-RU"/>
        </w:rPr>
        <w:t xml:space="preserve"> </w:t>
      </w:r>
      <w:r w:rsidRPr="00457FBB">
        <w:rPr>
          <w:rFonts w:cs="Times New Roman"/>
          <w:szCs w:val="28"/>
          <w:lang w:val="ru-RU"/>
        </w:rPr>
        <w:t xml:space="preserve">Абдоминальное ожирение  повышает риск </w:t>
      </w:r>
      <w:r w:rsidR="00AD0C25">
        <w:rPr>
          <w:rFonts w:cs="Times New Roman"/>
          <w:szCs w:val="28"/>
          <w:lang w:val="ru-RU"/>
        </w:rPr>
        <w:t>ССЗ</w:t>
      </w:r>
      <w:r w:rsidRPr="00457FBB">
        <w:rPr>
          <w:rFonts w:cs="Times New Roman"/>
          <w:szCs w:val="28"/>
          <w:lang w:val="ru-RU"/>
        </w:rPr>
        <w:t xml:space="preserve"> и </w:t>
      </w:r>
      <w:r w:rsidR="00743BB7">
        <w:rPr>
          <w:rFonts w:cs="Times New Roman"/>
          <w:szCs w:val="28"/>
          <w:lang w:val="ru-RU"/>
        </w:rPr>
        <w:t>сахарного диабета (</w:t>
      </w:r>
      <w:r w:rsidRPr="00457FBB">
        <w:rPr>
          <w:rFonts w:cs="Times New Roman"/>
          <w:szCs w:val="28"/>
          <w:lang w:val="ru-RU"/>
        </w:rPr>
        <w:t>СД</w:t>
      </w:r>
      <w:r w:rsidR="00743BB7">
        <w:rPr>
          <w:rFonts w:cs="Times New Roman"/>
          <w:szCs w:val="28"/>
          <w:lang w:val="ru-RU"/>
        </w:rPr>
        <w:t>)</w:t>
      </w:r>
      <w:r w:rsidRPr="00457FBB">
        <w:rPr>
          <w:rFonts w:cs="Times New Roman"/>
          <w:szCs w:val="28"/>
          <w:lang w:val="ru-RU"/>
        </w:rPr>
        <w:t xml:space="preserve"> 2 типа [</w:t>
      </w:r>
      <w:r w:rsidR="005F49F8" w:rsidRPr="00457FBB">
        <w:rPr>
          <w:rFonts w:cs="Times New Roman"/>
          <w:szCs w:val="28"/>
          <w:lang w:val="ru-RU"/>
        </w:rPr>
        <w:t xml:space="preserve">24, </w:t>
      </w:r>
      <w:r w:rsidR="005F49F8" w:rsidRPr="00457FBB">
        <w:rPr>
          <w:rFonts w:cs="Times New Roman"/>
          <w:szCs w:val="28"/>
          <w:bdr w:val="none" w:sz="0" w:space="0" w:color="auto" w:frame="1"/>
          <w:lang w:val="ru-RU"/>
        </w:rPr>
        <w:t xml:space="preserve">56, </w:t>
      </w:r>
      <w:r w:rsidR="005F49F8" w:rsidRPr="00457FBB">
        <w:rPr>
          <w:rFonts w:cs="Times New Roman"/>
          <w:szCs w:val="28"/>
          <w:shd w:val="clear" w:color="auto" w:fill="FFFFFF"/>
          <w:lang w:val="ru-RU"/>
        </w:rPr>
        <w:t>139,</w:t>
      </w:r>
      <w:r w:rsidRPr="00457FBB">
        <w:rPr>
          <w:rFonts w:cs="Times New Roman"/>
          <w:color w:val="FF0000"/>
          <w:szCs w:val="28"/>
          <w:shd w:val="clear" w:color="auto" w:fill="FFFFFF"/>
          <w:lang w:val="ru-RU"/>
        </w:rPr>
        <w:t xml:space="preserve"> </w:t>
      </w:r>
      <w:r w:rsidR="00780FFF" w:rsidRPr="00457FBB">
        <w:rPr>
          <w:rFonts w:cs="Times New Roman"/>
          <w:szCs w:val="28"/>
          <w:shd w:val="clear" w:color="auto" w:fill="FFFFFF"/>
          <w:lang w:val="ru-RU"/>
        </w:rPr>
        <w:t>347</w:t>
      </w:r>
      <w:r w:rsidRPr="00457FBB">
        <w:rPr>
          <w:rFonts w:cs="Times New Roman"/>
          <w:szCs w:val="28"/>
          <w:lang w:val="ru-RU"/>
        </w:rPr>
        <w:t xml:space="preserve">]. Абдоминальное ожирение ассоциируется с </w:t>
      </w:r>
      <w:proofErr w:type="spellStart"/>
      <w:r w:rsidRPr="00457FBB">
        <w:rPr>
          <w:rFonts w:cs="Times New Roman"/>
          <w:szCs w:val="28"/>
          <w:lang w:val="ru-RU"/>
        </w:rPr>
        <w:t>инсулинорезистентностью</w:t>
      </w:r>
      <w:proofErr w:type="spellEnd"/>
      <w:r w:rsidRPr="008C515E">
        <w:rPr>
          <w:rFonts w:cs="Times New Roman"/>
          <w:szCs w:val="28"/>
          <w:lang w:val="ru-RU"/>
        </w:rPr>
        <w:t xml:space="preserve">, низким уровнем холестерина ЛПВП, повышением </w:t>
      </w:r>
      <w:proofErr w:type="spellStart"/>
      <w:r w:rsidRPr="008C515E">
        <w:rPr>
          <w:rFonts w:cs="Times New Roman"/>
          <w:szCs w:val="28"/>
          <w:lang w:val="ru-RU"/>
        </w:rPr>
        <w:t>триглицеридов</w:t>
      </w:r>
      <w:proofErr w:type="spellEnd"/>
      <w:r w:rsidRPr="008C515E">
        <w:rPr>
          <w:rFonts w:cs="Times New Roman"/>
          <w:szCs w:val="28"/>
          <w:lang w:val="ru-RU"/>
        </w:rPr>
        <w:t xml:space="preserve"> и </w:t>
      </w:r>
      <w:proofErr w:type="spellStart"/>
      <w:r w:rsidRPr="008C515E">
        <w:rPr>
          <w:rFonts w:cs="Times New Roman"/>
          <w:szCs w:val="28"/>
          <w:lang w:val="ru-RU"/>
        </w:rPr>
        <w:t>коагуляционными</w:t>
      </w:r>
      <w:proofErr w:type="spellEnd"/>
      <w:r w:rsidRPr="008C515E">
        <w:rPr>
          <w:rFonts w:cs="Times New Roman"/>
          <w:szCs w:val="28"/>
          <w:lang w:val="ru-RU"/>
        </w:rPr>
        <w:t xml:space="preserve"> нарушениями, свойственными метаболическому синдрому [</w:t>
      </w:r>
      <w:r w:rsidR="005F49F8" w:rsidRPr="005F49F8">
        <w:rPr>
          <w:rFonts w:cs="Times New Roman"/>
          <w:szCs w:val="28"/>
          <w:shd w:val="clear" w:color="auto" w:fill="FFFFFF"/>
          <w:lang w:val="ru-RU"/>
        </w:rPr>
        <w:t>24</w:t>
      </w:r>
      <w:r w:rsidR="005F49F8">
        <w:rPr>
          <w:rFonts w:cs="Times New Roman"/>
          <w:szCs w:val="28"/>
          <w:shd w:val="clear" w:color="auto" w:fill="FFFFFF"/>
          <w:lang w:val="ru-RU"/>
        </w:rPr>
        <w:t>,</w:t>
      </w:r>
      <w:r w:rsidRPr="005F49F8">
        <w:rPr>
          <w:rFonts w:cs="Times New Roman"/>
          <w:szCs w:val="28"/>
          <w:shd w:val="clear" w:color="auto" w:fill="FFFFFF"/>
          <w:lang w:val="ru-RU"/>
        </w:rPr>
        <w:t xml:space="preserve"> </w:t>
      </w:r>
      <w:r w:rsidR="005F49F8" w:rsidRPr="005F49F8">
        <w:rPr>
          <w:rFonts w:cs="Times New Roman"/>
          <w:szCs w:val="28"/>
          <w:shd w:val="clear" w:color="auto" w:fill="FFFFFF"/>
          <w:lang w:val="ru-RU"/>
        </w:rPr>
        <w:t>307</w:t>
      </w:r>
      <w:r w:rsidRPr="00B91F2A">
        <w:rPr>
          <w:rFonts w:cs="Times New Roman"/>
          <w:szCs w:val="28"/>
          <w:lang w:val="ru-RU"/>
        </w:rPr>
        <w:t>].</w:t>
      </w:r>
    </w:p>
    <w:p w14:paraId="308DB086" w14:textId="0747BCCC" w:rsidR="00975BAA" w:rsidRPr="005F49F8" w:rsidRDefault="00975BAA" w:rsidP="005F49F8">
      <w:pPr>
        <w:spacing w:before="30" w:after="0" w:line="360" w:lineRule="auto"/>
        <w:ind w:firstLine="708"/>
        <w:jc w:val="both"/>
        <w:rPr>
          <w:lang w:val="ru-RU"/>
        </w:rPr>
      </w:pPr>
      <w:r w:rsidRPr="005F49F8">
        <w:rPr>
          <w:lang w:val="ru-RU"/>
        </w:rPr>
        <w:t xml:space="preserve">Коррекция </w:t>
      </w:r>
      <w:proofErr w:type="spellStart"/>
      <w:r w:rsidRPr="005F49F8">
        <w:rPr>
          <w:lang w:val="ru-RU"/>
        </w:rPr>
        <w:t>дислипидемии</w:t>
      </w:r>
      <w:proofErr w:type="spellEnd"/>
      <w:r w:rsidRPr="005F49F8">
        <w:rPr>
          <w:lang w:val="ru-RU"/>
        </w:rPr>
        <w:t xml:space="preserve"> у больных с метаболическим синдромом крайне важны для профилактики </w:t>
      </w:r>
      <w:proofErr w:type="spellStart"/>
      <w:r w:rsidRPr="005F49F8">
        <w:rPr>
          <w:lang w:val="ru-RU"/>
        </w:rPr>
        <w:t>жизнеугрожающих</w:t>
      </w:r>
      <w:proofErr w:type="spellEnd"/>
      <w:r w:rsidRPr="005F49F8">
        <w:rPr>
          <w:lang w:val="ru-RU"/>
        </w:rPr>
        <w:t xml:space="preserve"> осложнений </w:t>
      </w:r>
      <w:r w:rsidRPr="005F49F8">
        <w:rPr>
          <w:rFonts w:cs="Times New Roman"/>
          <w:lang w:val="ru-RU"/>
        </w:rPr>
        <w:t>[</w:t>
      </w:r>
      <w:r w:rsidR="00512D21">
        <w:rPr>
          <w:rFonts w:cs="Times New Roman"/>
          <w:lang w:val="ru-RU"/>
        </w:rPr>
        <w:t xml:space="preserve">103, </w:t>
      </w:r>
      <w:r w:rsidR="005F49F8" w:rsidRPr="005F49F8">
        <w:rPr>
          <w:lang w:val="ru-RU"/>
        </w:rPr>
        <w:t>138</w:t>
      </w:r>
      <w:r w:rsidRPr="005F49F8">
        <w:rPr>
          <w:rFonts w:cs="Times New Roman"/>
          <w:lang w:val="ru-RU"/>
        </w:rPr>
        <w:t>]</w:t>
      </w:r>
      <w:r w:rsidRPr="005F49F8">
        <w:rPr>
          <w:lang w:val="ru-RU"/>
        </w:rPr>
        <w:t>.</w:t>
      </w:r>
    </w:p>
    <w:p w14:paraId="3F71DF09" w14:textId="49620928" w:rsidR="00975BAA" w:rsidRPr="005F49F8" w:rsidRDefault="00975BAA" w:rsidP="005F49F8">
      <w:pPr>
        <w:pStyle w:val="a5"/>
        <w:shd w:val="clear" w:color="auto" w:fill="auto"/>
        <w:spacing w:before="0" w:after="0" w:line="360" w:lineRule="auto"/>
        <w:ind w:firstLine="708"/>
        <w:jc w:val="both"/>
        <w:rPr>
          <w:rFonts w:cs="Times New Roman"/>
          <w:sz w:val="28"/>
          <w:szCs w:val="28"/>
        </w:rPr>
      </w:pPr>
      <w:r w:rsidRPr="00B91F2A">
        <w:rPr>
          <w:rFonts w:cs="Times New Roman"/>
          <w:b/>
          <w:bCs/>
          <w:sz w:val="28"/>
          <w:szCs w:val="28"/>
        </w:rPr>
        <w:t>Заболевания щитовидной железы и климакс</w:t>
      </w:r>
      <w:r w:rsidR="005F49F8" w:rsidRPr="00B91F2A">
        <w:rPr>
          <w:rFonts w:cs="Times New Roman"/>
          <w:b/>
          <w:bCs/>
          <w:sz w:val="28"/>
          <w:szCs w:val="28"/>
        </w:rPr>
        <w:t>.</w:t>
      </w:r>
      <w:r w:rsidRPr="00B91F2A">
        <w:rPr>
          <w:rFonts w:cs="Times New Roman"/>
          <w:sz w:val="28"/>
          <w:szCs w:val="28"/>
        </w:rPr>
        <w:t xml:space="preserve"> В Кыргызской Республике </w:t>
      </w:r>
      <w:r w:rsidR="00AD0C25">
        <w:rPr>
          <w:rFonts w:cs="Times New Roman"/>
          <w:sz w:val="28"/>
          <w:szCs w:val="28"/>
        </w:rPr>
        <w:t xml:space="preserve">(КР) </w:t>
      </w:r>
      <w:r w:rsidRPr="00B91F2A">
        <w:rPr>
          <w:rFonts w:cs="Times New Roman"/>
          <w:sz w:val="28"/>
          <w:szCs w:val="28"/>
        </w:rPr>
        <w:t xml:space="preserve">патология </w:t>
      </w:r>
      <w:r w:rsidRPr="005F49F8">
        <w:rPr>
          <w:rFonts w:cs="Times New Roman"/>
          <w:sz w:val="28"/>
          <w:szCs w:val="28"/>
        </w:rPr>
        <w:t xml:space="preserve">щитовидной железы является наиболее частой патологией всех возрастных периодов, благодаря составу почвы и воды. На территории республики расположено 92 объекта с радиоактивными и токсичными отходами горнорудного производства, в том числе 36 </w:t>
      </w:r>
      <w:proofErr w:type="spellStart"/>
      <w:r w:rsidRPr="005F49F8">
        <w:rPr>
          <w:rFonts w:cs="Times New Roman"/>
          <w:sz w:val="28"/>
          <w:szCs w:val="28"/>
        </w:rPr>
        <w:t>хвостохранилищ</w:t>
      </w:r>
      <w:proofErr w:type="spellEnd"/>
      <w:r w:rsidRPr="005F49F8">
        <w:rPr>
          <w:rFonts w:cs="Times New Roman"/>
          <w:sz w:val="28"/>
          <w:szCs w:val="28"/>
        </w:rPr>
        <w:t xml:space="preserve">, 31 из них содержит радиоактивные отходы, в 28 - отходы уранового производства, 3 - с отходами производства полиметаллов, содержащих торий, и 5 - отходы производства цветных металлов. Общий объем радиоактивных отходов на </w:t>
      </w:r>
      <w:proofErr w:type="spellStart"/>
      <w:r w:rsidRPr="005F49F8">
        <w:rPr>
          <w:rFonts w:cs="Times New Roman"/>
          <w:sz w:val="28"/>
          <w:szCs w:val="28"/>
        </w:rPr>
        <w:t>хвостохранилищах</w:t>
      </w:r>
      <w:proofErr w:type="spellEnd"/>
      <w:r w:rsidRPr="005F49F8">
        <w:rPr>
          <w:rFonts w:cs="Times New Roman"/>
          <w:sz w:val="28"/>
          <w:szCs w:val="28"/>
        </w:rPr>
        <w:t xml:space="preserve"> составляет 8,2 м</w:t>
      </w:r>
      <w:r w:rsidR="00AD0C25">
        <w:rPr>
          <w:rFonts w:cs="Times New Roman"/>
          <w:sz w:val="28"/>
          <w:szCs w:val="28"/>
        </w:rPr>
        <w:t xml:space="preserve">лн. </w:t>
      </w:r>
      <w:r w:rsidRPr="005F49F8">
        <w:rPr>
          <w:rFonts w:cs="Times New Roman"/>
          <w:sz w:val="28"/>
          <w:szCs w:val="28"/>
        </w:rPr>
        <w:t>кубометров</w:t>
      </w:r>
      <w:r w:rsidRPr="005F49F8">
        <w:rPr>
          <w:rFonts w:cs="Times New Roman"/>
          <w:sz w:val="28"/>
          <w:szCs w:val="28"/>
          <w:vertAlign w:val="superscript"/>
        </w:rPr>
        <w:t xml:space="preserve"> </w:t>
      </w:r>
      <w:r w:rsidRPr="005F49F8">
        <w:rPr>
          <w:rFonts w:cs="Times New Roman"/>
          <w:sz w:val="28"/>
          <w:szCs w:val="28"/>
        </w:rPr>
        <w:t>[</w:t>
      </w:r>
      <w:r w:rsidR="005F49F8" w:rsidRPr="005F49F8">
        <w:rPr>
          <w:rStyle w:val="hl"/>
          <w:rFonts w:cs="Times New Roman"/>
          <w:sz w:val="28"/>
          <w:szCs w:val="28"/>
          <w:bdr w:val="none" w:sz="0" w:space="0" w:color="auto" w:frame="1"/>
        </w:rPr>
        <w:t>61</w:t>
      </w:r>
      <w:r w:rsidR="008C515E">
        <w:rPr>
          <w:rStyle w:val="hl"/>
          <w:rFonts w:cs="Times New Roman"/>
          <w:sz w:val="28"/>
          <w:szCs w:val="28"/>
          <w:bdr w:val="none" w:sz="0" w:space="0" w:color="auto" w:frame="1"/>
        </w:rPr>
        <w:t>, 188</w:t>
      </w:r>
      <w:r w:rsidRPr="005F49F8">
        <w:rPr>
          <w:rFonts w:cs="Times New Roman"/>
          <w:sz w:val="28"/>
          <w:szCs w:val="28"/>
        </w:rPr>
        <w:t>].</w:t>
      </w:r>
    </w:p>
    <w:p w14:paraId="0E864373" w14:textId="00D893D9" w:rsidR="00975BAA" w:rsidRPr="00B65CBC" w:rsidRDefault="00975BAA" w:rsidP="005F49F8">
      <w:pPr>
        <w:spacing w:after="0" w:line="360" w:lineRule="auto"/>
        <w:ind w:firstLine="708"/>
        <w:jc w:val="both"/>
        <w:rPr>
          <w:rFonts w:cs="Times New Roman"/>
          <w:color w:val="FF0000"/>
          <w:szCs w:val="28"/>
          <w:lang w:val="ru-RU"/>
        </w:rPr>
      </w:pPr>
      <w:r w:rsidRPr="005F49F8">
        <w:rPr>
          <w:rFonts w:cs="Times New Roman"/>
          <w:szCs w:val="28"/>
          <w:lang w:val="ru-RU"/>
        </w:rPr>
        <w:t xml:space="preserve">В настоящее время имеются данные отечественных учёных, что огромное количество радиоактивных хранилищ на территории </w:t>
      </w:r>
      <w:r w:rsidR="00AD0C25">
        <w:rPr>
          <w:rFonts w:cs="Times New Roman"/>
          <w:szCs w:val="28"/>
          <w:lang w:val="ru-RU"/>
        </w:rPr>
        <w:t xml:space="preserve">КР </w:t>
      </w:r>
      <w:r w:rsidRPr="005F49F8">
        <w:rPr>
          <w:rFonts w:cs="Times New Roman"/>
          <w:szCs w:val="28"/>
          <w:lang w:val="ru-RU"/>
        </w:rPr>
        <w:lastRenderedPageBreak/>
        <w:t xml:space="preserve">способствуют не только увеличению частоты </w:t>
      </w:r>
      <w:r w:rsidRPr="008C515E">
        <w:rPr>
          <w:rFonts w:cs="Times New Roman"/>
          <w:szCs w:val="28"/>
          <w:lang w:val="ru-RU"/>
        </w:rPr>
        <w:t xml:space="preserve">заболеваний щитовидной железы, но и быстрому </w:t>
      </w:r>
      <w:proofErr w:type="spellStart"/>
      <w:r w:rsidRPr="008C515E">
        <w:rPr>
          <w:rFonts w:cs="Times New Roman"/>
          <w:szCs w:val="28"/>
          <w:lang w:val="ru-RU"/>
        </w:rPr>
        <w:t>прогрессированию</w:t>
      </w:r>
      <w:proofErr w:type="spellEnd"/>
      <w:r w:rsidRPr="008C515E">
        <w:rPr>
          <w:rFonts w:cs="Times New Roman"/>
          <w:szCs w:val="28"/>
          <w:lang w:val="ru-RU"/>
        </w:rPr>
        <w:t xml:space="preserve"> процесса [</w:t>
      </w:r>
      <w:r w:rsidR="00B91F2A" w:rsidRPr="00B91F2A">
        <w:rPr>
          <w:rFonts w:cs="Times New Roman"/>
          <w:szCs w:val="28"/>
          <w:lang w:val="ru-RU"/>
        </w:rPr>
        <w:t>188</w:t>
      </w:r>
      <w:r w:rsidRPr="00B91F2A">
        <w:rPr>
          <w:rFonts w:cs="Times New Roman"/>
          <w:szCs w:val="28"/>
          <w:lang w:val="ru-RU"/>
        </w:rPr>
        <w:t>].</w:t>
      </w:r>
      <w:r w:rsidRPr="00B91F2A">
        <w:rPr>
          <w:rFonts w:cs="Times New Roman"/>
          <w:i/>
          <w:iCs/>
          <w:szCs w:val="28"/>
          <w:lang w:val="ru-RU"/>
        </w:rPr>
        <w:t xml:space="preserve"> </w:t>
      </w:r>
      <w:r w:rsidRPr="00B91F2A">
        <w:rPr>
          <w:rFonts w:cs="Times New Roman"/>
          <w:szCs w:val="28"/>
          <w:lang w:val="ru-RU"/>
        </w:rPr>
        <w:t>Патология щитовидной железы относится к числу наиболее распространенных заболеваний эндокринной системы у женщин [</w:t>
      </w:r>
      <w:r w:rsidR="007139CC" w:rsidRPr="00B91F2A">
        <w:rPr>
          <w:rFonts w:cs="Times New Roman"/>
          <w:szCs w:val="28"/>
          <w:lang w:val="ru-RU"/>
        </w:rPr>
        <w:t xml:space="preserve">233, </w:t>
      </w:r>
      <w:r w:rsidR="005F49F8" w:rsidRPr="00B91F2A">
        <w:rPr>
          <w:rFonts w:ascii="Roboto Slab" w:hAnsi="Roboto Slab" w:cs="Arial"/>
          <w:lang w:val="ru-RU"/>
        </w:rPr>
        <w:t>353</w:t>
      </w:r>
      <w:r w:rsidRPr="00B91F2A">
        <w:rPr>
          <w:rFonts w:ascii="Roboto Slab" w:hAnsi="Roboto Slab" w:cs="Arial"/>
          <w:sz w:val="32"/>
          <w:szCs w:val="32"/>
          <w:lang w:val="ru-RU"/>
        </w:rPr>
        <w:t xml:space="preserve">, </w:t>
      </w:r>
      <w:r w:rsidR="003D1A78" w:rsidRPr="00B91F2A">
        <w:rPr>
          <w:rFonts w:ascii="Roboto Slab" w:hAnsi="Roboto Slab" w:cs="Arial"/>
          <w:szCs w:val="28"/>
          <w:lang w:val="ru-RU"/>
        </w:rPr>
        <w:t xml:space="preserve">359, </w:t>
      </w:r>
      <w:r w:rsidR="005F49F8" w:rsidRPr="00B91F2A">
        <w:rPr>
          <w:rFonts w:cs="Times New Roman"/>
          <w:bCs/>
          <w:szCs w:val="28"/>
          <w:shd w:val="clear" w:color="auto" w:fill="FFFFFF"/>
          <w:lang w:val="ru-RU"/>
        </w:rPr>
        <w:t>381</w:t>
      </w:r>
      <w:r w:rsidRPr="00B91F2A">
        <w:rPr>
          <w:rFonts w:cs="Times New Roman"/>
          <w:szCs w:val="28"/>
          <w:lang w:val="ru-RU"/>
        </w:rPr>
        <w:t xml:space="preserve">]. </w:t>
      </w:r>
      <w:r w:rsidRPr="005F49F8">
        <w:rPr>
          <w:rFonts w:cs="Times New Roman"/>
          <w:szCs w:val="28"/>
          <w:lang w:val="ru-RU"/>
        </w:rPr>
        <w:t xml:space="preserve">Дефицит йода и рост частоты аутоиммунных заболеваний щитовидной железы лежат в основе </w:t>
      </w:r>
      <w:proofErr w:type="spellStart"/>
      <w:r w:rsidRPr="005F49F8">
        <w:rPr>
          <w:rFonts w:cs="Times New Roman"/>
          <w:szCs w:val="28"/>
          <w:lang w:val="ru-RU"/>
        </w:rPr>
        <w:t>тиреоидной</w:t>
      </w:r>
      <w:proofErr w:type="spellEnd"/>
      <w:r w:rsidRPr="005F49F8">
        <w:rPr>
          <w:rFonts w:cs="Times New Roman"/>
          <w:szCs w:val="28"/>
          <w:lang w:val="ru-RU"/>
        </w:rPr>
        <w:t xml:space="preserve"> дисфункции в </w:t>
      </w:r>
      <w:proofErr w:type="spellStart"/>
      <w:r w:rsidRPr="005F49F8">
        <w:rPr>
          <w:rFonts w:cs="Times New Roman"/>
          <w:szCs w:val="28"/>
          <w:lang w:val="ru-RU"/>
        </w:rPr>
        <w:t>перименопаузе</w:t>
      </w:r>
      <w:proofErr w:type="spellEnd"/>
      <w:r w:rsidRPr="005F49F8">
        <w:rPr>
          <w:rFonts w:cs="Times New Roman"/>
          <w:szCs w:val="28"/>
          <w:lang w:val="ru-RU"/>
        </w:rPr>
        <w:t xml:space="preserve">, требующей дифференциальной диагностики с симптомами, обусловленными дефицитом </w:t>
      </w:r>
      <w:proofErr w:type="spellStart"/>
      <w:r w:rsidRPr="005F49F8">
        <w:rPr>
          <w:rFonts w:cs="Times New Roman"/>
          <w:szCs w:val="28"/>
          <w:lang w:val="ru-RU"/>
        </w:rPr>
        <w:t>эстрогенов</w:t>
      </w:r>
      <w:proofErr w:type="spellEnd"/>
      <w:r w:rsidRPr="005F49F8">
        <w:rPr>
          <w:rFonts w:cs="Times New Roman"/>
          <w:szCs w:val="28"/>
          <w:lang w:val="ru-RU"/>
        </w:rPr>
        <w:t xml:space="preserve"> [</w:t>
      </w:r>
      <w:r w:rsidR="005F49F8" w:rsidRPr="005F49F8">
        <w:rPr>
          <w:rFonts w:ascii="REG" w:hAnsi="REG"/>
          <w:szCs w:val="28"/>
          <w:lang w:val="ru-RU"/>
        </w:rPr>
        <w:t xml:space="preserve">19, </w:t>
      </w:r>
      <w:r w:rsidRPr="005F49F8">
        <w:rPr>
          <w:rFonts w:ascii="REG" w:hAnsi="REG"/>
          <w:szCs w:val="28"/>
          <w:lang w:val="ru-RU"/>
        </w:rPr>
        <w:t xml:space="preserve"> </w:t>
      </w:r>
      <w:r w:rsidR="005F49F8" w:rsidRPr="005F49F8">
        <w:rPr>
          <w:szCs w:val="28"/>
          <w:lang w:val="ru-RU"/>
        </w:rPr>
        <w:t>277</w:t>
      </w:r>
      <w:r w:rsidR="005F49F8">
        <w:rPr>
          <w:lang w:val="ru-RU"/>
        </w:rPr>
        <w:t>,</w:t>
      </w:r>
      <w:r w:rsidRPr="00B65CBC">
        <w:rPr>
          <w:color w:val="FF0000"/>
          <w:lang w:val="ru-RU"/>
        </w:rPr>
        <w:t xml:space="preserve"> </w:t>
      </w:r>
      <w:r w:rsidR="00780FFF" w:rsidRPr="00780FFF">
        <w:rPr>
          <w:lang w:val="ru-RU"/>
        </w:rPr>
        <w:t xml:space="preserve">338, </w:t>
      </w:r>
      <w:r w:rsidR="003D1A78" w:rsidRPr="00B91F2A">
        <w:rPr>
          <w:lang w:val="ru-RU"/>
        </w:rPr>
        <w:t>366</w:t>
      </w:r>
      <w:r w:rsidRPr="00B91F2A">
        <w:rPr>
          <w:rFonts w:cs="Times New Roman"/>
          <w:szCs w:val="28"/>
          <w:lang w:val="ru-RU"/>
        </w:rPr>
        <w:t>]. Жалобы на приливы жара, потливость, сердцебиение и эмоциональную лабильность могут наблюдаться</w:t>
      </w:r>
      <w:r w:rsidR="00F17EE7" w:rsidRPr="00B91F2A">
        <w:rPr>
          <w:rFonts w:cs="Times New Roman"/>
          <w:szCs w:val="28"/>
          <w:lang w:val="ru-RU"/>
        </w:rPr>
        <w:t>,</w:t>
      </w:r>
      <w:r w:rsidRPr="00B91F2A">
        <w:rPr>
          <w:rFonts w:cs="Times New Roman"/>
          <w:szCs w:val="28"/>
          <w:lang w:val="ru-RU"/>
        </w:rPr>
        <w:t xml:space="preserve"> как при </w:t>
      </w:r>
      <w:r w:rsidR="00F17EE7" w:rsidRPr="00B91F2A">
        <w:rPr>
          <w:rFonts w:cs="Times New Roman"/>
          <w:szCs w:val="28"/>
          <w:lang w:val="ru-RU"/>
        </w:rPr>
        <w:t>климактерическом синдроме</w:t>
      </w:r>
      <w:r w:rsidRPr="00B91F2A">
        <w:rPr>
          <w:rFonts w:cs="Times New Roman"/>
          <w:szCs w:val="28"/>
          <w:lang w:val="ru-RU"/>
        </w:rPr>
        <w:t xml:space="preserve">, так и при </w:t>
      </w:r>
      <w:proofErr w:type="spellStart"/>
      <w:r w:rsidRPr="00B91F2A">
        <w:rPr>
          <w:rFonts w:cs="Times New Roman"/>
          <w:szCs w:val="28"/>
          <w:lang w:val="ru-RU"/>
        </w:rPr>
        <w:t>тиреотоксикозе</w:t>
      </w:r>
      <w:proofErr w:type="spellEnd"/>
      <w:r w:rsidRPr="00B91F2A">
        <w:rPr>
          <w:rFonts w:cs="Times New Roman"/>
          <w:szCs w:val="28"/>
          <w:lang w:val="ru-RU"/>
        </w:rPr>
        <w:t>. В связи с этим</w:t>
      </w:r>
      <w:r w:rsidR="00AD0C25">
        <w:rPr>
          <w:rFonts w:cs="Times New Roman"/>
          <w:szCs w:val="28"/>
          <w:lang w:val="ru-RU"/>
        </w:rPr>
        <w:t>,</w:t>
      </w:r>
      <w:r w:rsidRPr="00B91F2A">
        <w:rPr>
          <w:rFonts w:cs="Times New Roman"/>
          <w:szCs w:val="28"/>
          <w:lang w:val="ru-RU"/>
        </w:rPr>
        <w:t xml:space="preserve"> в случаях тяжелого течения </w:t>
      </w:r>
      <w:r w:rsidR="00F17EE7" w:rsidRPr="00B91F2A">
        <w:rPr>
          <w:rFonts w:cs="Times New Roman"/>
          <w:szCs w:val="28"/>
          <w:lang w:val="ru-RU"/>
        </w:rPr>
        <w:t>климактерического синдрома</w:t>
      </w:r>
      <w:r w:rsidR="00AD0C25">
        <w:rPr>
          <w:rFonts w:cs="Times New Roman"/>
          <w:szCs w:val="28"/>
          <w:lang w:val="ru-RU"/>
        </w:rPr>
        <w:t>,</w:t>
      </w:r>
      <w:r w:rsidRPr="00B91F2A">
        <w:rPr>
          <w:rFonts w:cs="Times New Roman"/>
          <w:szCs w:val="28"/>
          <w:lang w:val="ru-RU"/>
        </w:rPr>
        <w:t xml:space="preserve"> целесообразно исключение </w:t>
      </w:r>
      <w:proofErr w:type="spellStart"/>
      <w:r w:rsidRPr="00B91F2A">
        <w:rPr>
          <w:rFonts w:cs="Times New Roman"/>
          <w:szCs w:val="28"/>
          <w:lang w:val="ru-RU"/>
        </w:rPr>
        <w:t>тиреоидной</w:t>
      </w:r>
      <w:proofErr w:type="spellEnd"/>
      <w:r w:rsidRPr="00B91F2A">
        <w:rPr>
          <w:rFonts w:cs="Times New Roman"/>
          <w:szCs w:val="28"/>
          <w:lang w:val="ru-RU"/>
        </w:rPr>
        <w:t xml:space="preserve"> дисфункции [</w:t>
      </w:r>
      <w:r w:rsidR="00466733" w:rsidRPr="00B91F2A">
        <w:rPr>
          <w:rFonts w:cs="Times New Roman"/>
          <w:szCs w:val="28"/>
          <w:lang w:val="ru-RU"/>
        </w:rPr>
        <w:t xml:space="preserve">49, </w:t>
      </w:r>
      <w:r w:rsidR="00B91F2A" w:rsidRPr="00B91F2A">
        <w:rPr>
          <w:rFonts w:cs="Times New Roman"/>
          <w:szCs w:val="28"/>
          <w:lang w:val="ru-RU"/>
        </w:rPr>
        <w:t>194</w:t>
      </w:r>
      <w:r w:rsidRPr="00B91F2A">
        <w:rPr>
          <w:rFonts w:cs="Times New Roman"/>
          <w:szCs w:val="28"/>
          <w:lang w:val="ru-RU"/>
        </w:rPr>
        <w:t>].</w:t>
      </w:r>
    </w:p>
    <w:p w14:paraId="4FD64AD3" w14:textId="61CC21E9" w:rsidR="00975BAA" w:rsidRPr="0026459C" w:rsidRDefault="00975BAA" w:rsidP="005F49F8">
      <w:pPr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B91F2A">
        <w:rPr>
          <w:rFonts w:cs="Times New Roman"/>
          <w:szCs w:val="28"/>
          <w:lang w:val="ru-RU"/>
        </w:rPr>
        <w:t xml:space="preserve">Сочетание заболеваний эндокринной системы и </w:t>
      </w:r>
      <w:r w:rsidR="00466733" w:rsidRPr="00B91F2A">
        <w:rPr>
          <w:rFonts w:cs="Times New Roman"/>
          <w:szCs w:val="28"/>
          <w:lang w:val="ru-RU"/>
        </w:rPr>
        <w:t>климактерического синдрома</w:t>
      </w:r>
      <w:r w:rsidRPr="00B91F2A">
        <w:rPr>
          <w:rFonts w:cs="Times New Roman"/>
          <w:szCs w:val="28"/>
          <w:lang w:val="ru-RU"/>
        </w:rPr>
        <w:t xml:space="preserve"> создает условия для </w:t>
      </w:r>
      <w:proofErr w:type="spellStart"/>
      <w:r w:rsidRPr="00B91F2A">
        <w:rPr>
          <w:rFonts w:cs="Times New Roman"/>
          <w:szCs w:val="28"/>
          <w:lang w:val="ru-RU"/>
        </w:rPr>
        <w:t>взаимоотягощения</w:t>
      </w:r>
      <w:proofErr w:type="spellEnd"/>
      <w:r w:rsidRPr="00B91F2A">
        <w:rPr>
          <w:rFonts w:cs="Times New Roman"/>
          <w:szCs w:val="28"/>
          <w:lang w:val="ru-RU"/>
        </w:rPr>
        <w:t>, маскировки клинических проявлений или изменения течения основного заболевания</w:t>
      </w:r>
      <w:r w:rsidR="00457FBB">
        <w:rPr>
          <w:rFonts w:cs="Times New Roman"/>
          <w:szCs w:val="28"/>
          <w:lang w:val="ru-RU"/>
        </w:rPr>
        <w:t>,</w:t>
      </w:r>
      <w:r w:rsidRPr="00B91F2A">
        <w:rPr>
          <w:rFonts w:cs="Times New Roman"/>
          <w:szCs w:val="28"/>
          <w:lang w:val="ru-RU"/>
        </w:rPr>
        <w:t xml:space="preserve"> как с</w:t>
      </w:r>
      <w:r w:rsidR="00466733" w:rsidRPr="00B91F2A">
        <w:rPr>
          <w:rFonts w:cs="Times New Roman"/>
          <w:szCs w:val="28"/>
          <w:lang w:val="ru-RU"/>
        </w:rPr>
        <w:t xml:space="preserve">амого по себе, так и на фоне </w:t>
      </w:r>
      <w:proofErr w:type="spellStart"/>
      <w:r w:rsidR="00F02AA3">
        <w:rPr>
          <w:rFonts w:cs="Times New Roman"/>
          <w:szCs w:val="28"/>
          <w:lang w:val="ru-RU"/>
        </w:rPr>
        <w:t>заместительной</w:t>
      </w:r>
      <w:proofErr w:type="spellEnd"/>
      <w:r w:rsidR="00F02AA3">
        <w:rPr>
          <w:rFonts w:cs="Times New Roman"/>
          <w:szCs w:val="28"/>
          <w:lang w:val="ru-RU"/>
        </w:rPr>
        <w:t xml:space="preserve"> гормональной терапии (ЗГТ)</w:t>
      </w:r>
      <w:r w:rsidRPr="00B91F2A">
        <w:rPr>
          <w:rFonts w:cs="Times New Roman"/>
          <w:szCs w:val="28"/>
          <w:lang w:val="ru-RU"/>
        </w:rPr>
        <w:t xml:space="preserve">. Заболевания щитовидной железы наиболее распространенны у женщин после 45 лет. Часто их манифестация приходится на </w:t>
      </w:r>
      <w:proofErr w:type="spellStart"/>
      <w:r w:rsidRPr="00B91F2A">
        <w:rPr>
          <w:rFonts w:cs="Times New Roman"/>
          <w:szCs w:val="28"/>
          <w:lang w:val="ru-RU"/>
        </w:rPr>
        <w:t>перименопаузальный</w:t>
      </w:r>
      <w:proofErr w:type="spellEnd"/>
      <w:r w:rsidRPr="00B91F2A">
        <w:rPr>
          <w:rFonts w:cs="Times New Roman"/>
          <w:szCs w:val="28"/>
          <w:lang w:val="ru-RU"/>
        </w:rPr>
        <w:t xml:space="preserve"> период. Может </w:t>
      </w:r>
      <w:r w:rsidRPr="009327A4">
        <w:rPr>
          <w:rFonts w:cs="Times New Roman"/>
          <w:szCs w:val="28"/>
          <w:lang w:val="ru-RU"/>
        </w:rPr>
        <w:t xml:space="preserve">иметь значение и наблюдающийся с возрастом рост аутоиммунных заболеваний, которые значимо чаще встречаются у женщин и исходом их является развитие </w:t>
      </w:r>
      <w:proofErr w:type="spellStart"/>
      <w:r w:rsidRPr="009327A4">
        <w:rPr>
          <w:rFonts w:cs="Times New Roman"/>
          <w:szCs w:val="28"/>
          <w:lang w:val="ru-RU"/>
        </w:rPr>
        <w:t>гипотиреоза</w:t>
      </w:r>
      <w:proofErr w:type="spellEnd"/>
      <w:r w:rsidRPr="009327A4">
        <w:rPr>
          <w:rFonts w:cs="Times New Roman"/>
          <w:szCs w:val="28"/>
          <w:lang w:val="ru-RU"/>
        </w:rPr>
        <w:t xml:space="preserve"> [</w:t>
      </w:r>
      <w:r w:rsidR="00466733">
        <w:rPr>
          <w:rFonts w:cs="Times New Roman"/>
          <w:szCs w:val="28"/>
          <w:lang w:val="ru-RU"/>
        </w:rPr>
        <w:t xml:space="preserve">49, </w:t>
      </w:r>
      <w:r w:rsidR="009327A4" w:rsidRPr="009327A4">
        <w:rPr>
          <w:rFonts w:ascii="REG" w:hAnsi="REG"/>
          <w:szCs w:val="28"/>
          <w:lang w:val="ru-RU"/>
        </w:rPr>
        <w:t>88</w:t>
      </w:r>
      <w:r w:rsidR="009327A4" w:rsidRPr="00E9400C">
        <w:rPr>
          <w:rFonts w:ascii="REG" w:hAnsi="REG"/>
          <w:szCs w:val="28"/>
          <w:lang w:val="ru-RU"/>
        </w:rPr>
        <w:t>,</w:t>
      </w:r>
      <w:r w:rsidRPr="00E9400C">
        <w:rPr>
          <w:rFonts w:ascii="REG" w:hAnsi="REG"/>
          <w:sz w:val="23"/>
          <w:szCs w:val="23"/>
          <w:lang w:val="ru-RU"/>
        </w:rPr>
        <w:t xml:space="preserve"> </w:t>
      </w:r>
      <w:r w:rsidRPr="00E9400C">
        <w:rPr>
          <w:rFonts w:cs="Times New Roman"/>
          <w:szCs w:val="28"/>
          <w:lang w:val="ru-RU"/>
        </w:rPr>
        <w:t>1</w:t>
      </w:r>
      <w:r w:rsidR="00E9400C" w:rsidRPr="00E9400C">
        <w:rPr>
          <w:rFonts w:cs="Times New Roman"/>
          <w:szCs w:val="28"/>
          <w:lang w:val="ru-RU"/>
        </w:rPr>
        <w:t>9</w:t>
      </w:r>
      <w:r w:rsidRPr="00E9400C">
        <w:rPr>
          <w:rFonts w:cs="Times New Roman"/>
          <w:szCs w:val="28"/>
          <w:lang w:val="ru-RU"/>
        </w:rPr>
        <w:t xml:space="preserve">4]. Проживание </w:t>
      </w:r>
      <w:r w:rsidR="00F02AA3">
        <w:rPr>
          <w:rFonts w:cs="Times New Roman"/>
          <w:szCs w:val="28"/>
          <w:lang w:val="ru-RU"/>
        </w:rPr>
        <w:t xml:space="preserve">в </w:t>
      </w:r>
      <w:proofErr w:type="spellStart"/>
      <w:r w:rsidR="00F02AA3">
        <w:rPr>
          <w:rFonts w:cs="Times New Roman"/>
          <w:szCs w:val="28"/>
          <w:lang w:val="ru-RU"/>
        </w:rPr>
        <w:t>йод</w:t>
      </w:r>
      <w:r w:rsidRPr="009327A4">
        <w:rPr>
          <w:rFonts w:cs="Times New Roman"/>
          <w:szCs w:val="28"/>
          <w:lang w:val="ru-RU"/>
        </w:rPr>
        <w:t>дефицитном</w:t>
      </w:r>
      <w:proofErr w:type="spellEnd"/>
      <w:r w:rsidRPr="009327A4">
        <w:rPr>
          <w:rFonts w:cs="Times New Roman"/>
          <w:szCs w:val="28"/>
          <w:lang w:val="ru-RU"/>
        </w:rPr>
        <w:t xml:space="preserve"> </w:t>
      </w:r>
      <w:r w:rsidRPr="0026459C">
        <w:rPr>
          <w:rFonts w:cs="Times New Roman"/>
          <w:szCs w:val="28"/>
          <w:lang w:val="ru-RU"/>
        </w:rPr>
        <w:t>районе сопряжено с развитием диффузных изменений щитовидной железы [</w:t>
      </w:r>
      <w:r w:rsidR="00B91F2A" w:rsidRPr="0026459C">
        <w:rPr>
          <w:rFonts w:cs="Times New Roman"/>
          <w:szCs w:val="28"/>
          <w:shd w:val="clear" w:color="auto" w:fill="FFFFFF"/>
          <w:lang w:val="ru-RU"/>
        </w:rPr>
        <w:t>26</w:t>
      </w:r>
      <w:r w:rsidRPr="0026459C">
        <w:rPr>
          <w:rFonts w:cs="Times New Roman"/>
          <w:szCs w:val="28"/>
          <w:lang w:val="ru-RU"/>
        </w:rPr>
        <w:t>]. Далее при сохранении нехватки йода происходит трансформация диффузного зоба в узловой коллоидный зоб</w:t>
      </w:r>
      <w:r w:rsidR="00466733" w:rsidRPr="0026459C">
        <w:rPr>
          <w:rFonts w:cs="Times New Roman"/>
          <w:szCs w:val="28"/>
          <w:lang w:val="ru-RU"/>
        </w:rPr>
        <w:t xml:space="preserve"> </w:t>
      </w:r>
      <w:r w:rsidR="006E0DC5" w:rsidRPr="0026459C">
        <w:rPr>
          <w:rFonts w:cs="Times New Roman"/>
          <w:szCs w:val="28"/>
          <w:lang w:val="ru-RU"/>
        </w:rPr>
        <w:t>[23</w:t>
      </w:r>
      <w:r w:rsidRPr="0026459C">
        <w:rPr>
          <w:rFonts w:cs="Times New Roman"/>
          <w:szCs w:val="28"/>
          <w:lang w:val="ru-RU"/>
        </w:rPr>
        <w:t xml:space="preserve">]. </w:t>
      </w:r>
      <w:r w:rsidR="00755C77" w:rsidRPr="0026459C">
        <w:rPr>
          <w:rFonts w:cs="Times New Roman"/>
          <w:szCs w:val="28"/>
          <w:lang w:val="ru-RU"/>
        </w:rPr>
        <w:t>Однако, дефицит йода</w:t>
      </w:r>
      <w:r w:rsidRPr="0026459C">
        <w:rPr>
          <w:rFonts w:cs="Times New Roman"/>
          <w:szCs w:val="28"/>
          <w:lang w:val="ru-RU"/>
        </w:rPr>
        <w:t xml:space="preserve"> в </w:t>
      </w:r>
      <w:r w:rsidR="007473E4">
        <w:rPr>
          <w:rFonts w:cs="Times New Roman"/>
          <w:szCs w:val="28"/>
          <w:lang w:val="ru-RU"/>
        </w:rPr>
        <w:t>КР</w:t>
      </w:r>
      <w:r w:rsidRPr="0026459C">
        <w:rPr>
          <w:rFonts w:cs="Times New Roman"/>
          <w:szCs w:val="28"/>
          <w:lang w:val="ru-RU"/>
        </w:rPr>
        <w:t xml:space="preserve"> не является, вероятно, единственной причиной формирования </w:t>
      </w:r>
      <w:proofErr w:type="spellStart"/>
      <w:r w:rsidRPr="0026459C">
        <w:rPr>
          <w:rFonts w:cs="Times New Roman"/>
          <w:szCs w:val="28"/>
          <w:lang w:val="ru-RU"/>
        </w:rPr>
        <w:t>заболе</w:t>
      </w:r>
      <w:r w:rsidRPr="0026459C">
        <w:rPr>
          <w:rFonts w:cs="Times New Roman"/>
          <w:szCs w:val="28"/>
          <w:lang w:val="ru-RU"/>
        </w:rPr>
        <w:softHyphen/>
        <w:t>ваний</w:t>
      </w:r>
      <w:proofErr w:type="spellEnd"/>
      <w:r w:rsidRPr="0026459C">
        <w:rPr>
          <w:rFonts w:cs="Times New Roman"/>
          <w:szCs w:val="28"/>
          <w:lang w:val="ru-RU"/>
        </w:rPr>
        <w:t xml:space="preserve"> щитовидной железы. Имеют значение такие факторы как </w:t>
      </w:r>
      <w:proofErr w:type="spellStart"/>
      <w:r w:rsidRPr="0026459C">
        <w:rPr>
          <w:rFonts w:cs="Times New Roman"/>
          <w:szCs w:val="28"/>
          <w:lang w:val="ru-RU"/>
        </w:rPr>
        <w:t>эссенциальные</w:t>
      </w:r>
      <w:proofErr w:type="spellEnd"/>
      <w:r w:rsidRPr="0026459C">
        <w:rPr>
          <w:rFonts w:cs="Times New Roman"/>
          <w:szCs w:val="28"/>
          <w:lang w:val="ru-RU"/>
        </w:rPr>
        <w:t xml:space="preserve"> и </w:t>
      </w:r>
      <w:proofErr w:type="spellStart"/>
      <w:r w:rsidRPr="0026459C">
        <w:rPr>
          <w:rFonts w:cs="Times New Roman"/>
          <w:szCs w:val="28"/>
          <w:lang w:val="ru-RU"/>
        </w:rPr>
        <w:t>техногенные</w:t>
      </w:r>
      <w:proofErr w:type="spellEnd"/>
      <w:r w:rsidRPr="0026459C">
        <w:rPr>
          <w:rFonts w:cs="Times New Roman"/>
          <w:szCs w:val="28"/>
          <w:lang w:val="ru-RU"/>
        </w:rPr>
        <w:t xml:space="preserve"> </w:t>
      </w:r>
      <w:proofErr w:type="spellStart"/>
      <w:r w:rsidRPr="0026459C">
        <w:rPr>
          <w:rFonts w:cs="Times New Roman"/>
          <w:szCs w:val="28"/>
          <w:lang w:val="ru-RU"/>
        </w:rPr>
        <w:t>микроэлементозы</w:t>
      </w:r>
      <w:proofErr w:type="spellEnd"/>
      <w:r w:rsidRPr="0026459C">
        <w:rPr>
          <w:rFonts w:cs="Times New Roman"/>
          <w:szCs w:val="28"/>
          <w:lang w:val="ru-RU"/>
        </w:rPr>
        <w:t xml:space="preserve">, дефицит белкового питания, употребление пищевых </w:t>
      </w:r>
      <w:proofErr w:type="spellStart"/>
      <w:r w:rsidRPr="0026459C">
        <w:rPr>
          <w:rFonts w:cs="Times New Roman"/>
          <w:szCs w:val="28"/>
          <w:lang w:val="ru-RU"/>
        </w:rPr>
        <w:lastRenderedPageBreak/>
        <w:t>струмогенных</w:t>
      </w:r>
      <w:proofErr w:type="spellEnd"/>
      <w:r w:rsidRPr="0026459C">
        <w:rPr>
          <w:rFonts w:cs="Times New Roman"/>
          <w:szCs w:val="28"/>
          <w:lang w:val="ru-RU"/>
        </w:rPr>
        <w:t xml:space="preserve"> веществ и лекарственных препаратов, дающих </w:t>
      </w:r>
      <w:proofErr w:type="spellStart"/>
      <w:r w:rsidRPr="0026459C">
        <w:rPr>
          <w:rFonts w:cs="Times New Roman"/>
          <w:szCs w:val="28"/>
          <w:lang w:val="ru-RU"/>
        </w:rPr>
        <w:t>струмогенный</w:t>
      </w:r>
      <w:proofErr w:type="spellEnd"/>
      <w:r w:rsidRPr="0026459C">
        <w:rPr>
          <w:rFonts w:cs="Times New Roman"/>
          <w:szCs w:val="28"/>
          <w:lang w:val="ru-RU"/>
        </w:rPr>
        <w:t xml:space="preserve"> эффект, курение, генетические факторы, беременность [</w:t>
      </w:r>
      <w:r w:rsidR="0026459C" w:rsidRPr="0026459C">
        <w:rPr>
          <w:rFonts w:cs="Times New Roman"/>
          <w:szCs w:val="28"/>
          <w:shd w:val="clear" w:color="auto" w:fill="F3F5F8"/>
          <w:lang w:val="ru-RU"/>
        </w:rPr>
        <w:t>16</w:t>
      </w:r>
      <w:r w:rsidRPr="0026459C">
        <w:rPr>
          <w:rFonts w:cs="Times New Roman"/>
          <w:szCs w:val="28"/>
          <w:lang w:val="ru-RU"/>
        </w:rPr>
        <w:t>].</w:t>
      </w:r>
    </w:p>
    <w:p w14:paraId="2D35EE3E" w14:textId="1DE0F653" w:rsidR="00975BAA" w:rsidRPr="00EC1189" w:rsidRDefault="00975BAA" w:rsidP="009327A4">
      <w:pPr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EC1189">
        <w:rPr>
          <w:rFonts w:cs="Times New Roman"/>
          <w:szCs w:val="28"/>
          <w:lang w:val="ru-RU"/>
        </w:rPr>
        <w:t xml:space="preserve">Наиболее спорным является вопрос о целесообразности проведения </w:t>
      </w:r>
      <w:proofErr w:type="spellStart"/>
      <w:r w:rsidRPr="00EC1189">
        <w:rPr>
          <w:rFonts w:cs="Times New Roman"/>
          <w:szCs w:val="28"/>
          <w:lang w:val="ru-RU"/>
        </w:rPr>
        <w:t>скрининговых</w:t>
      </w:r>
      <w:proofErr w:type="spellEnd"/>
      <w:r w:rsidRPr="00EC1189">
        <w:rPr>
          <w:rFonts w:cs="Times New Roman"/>
          <w:szCs w:val="28"/>
          <w:lang w:val="ru-RU"/>
        </w:rPr>
        <w:t xml:space="preserve"> исследований для выявления сниженной функции щитовидной железы у женщин в </w:t>
      </w:r>
      <w:r w:rsidR="00466733" w:rsidRPr="00EC1189">
        <w:rPr>
          <w:rFonts w:cs="Times New Roman"/>
          <w:szCs w:val="28"/>
          <w:lang w:val="ru-RU"/>
        </w:rPr>
        <w:t>климактерическом периоде</w:t>
      </w:r>
      <w:r w:rsidRPr="00EC1189">
        <w:rPr>
          <w:rFonts w:cs="Times New Roman"/>
          <w:szCs w:val="28"/>
          <w:lang w:val="ru-RU"/>
        </w:rPr>
        <w:t xml:space="preserve">. </w:t>
      </w:r>
      <w:r w:rsidR="00EC1189" w:rsidRPr="00EC1189">
        <w:rPr>
          <w:rFonts w:cs="Times New Roman"/>
          <w:szCs w:val="28"/>
          <w:lang w:val="ru-RU"/>
        </w:rPr>
        <w:t>Н</w:t>
      </w:r>
      <w:r w:rsidRPr="00EC1189">
        <w:rPr>
          <w:rFonts w:cs="Times New Roman"/>
          <w:szCs w:val="28"/>
          <w:lang w:val="ru-RU"/>
        </w:rPr>
        <w:t>а сегодняшний день нет аргументов в пользу проведения скрининга нарушений функции щитовидной железы у взрослы</w:t>
      </w:r>
      <w:r w:rsidR="00B91F2A" w:rsidRPr="00EC1189">
        <w:rPr>
          <w:rFonts w:cs="Times New Roman"/>
          <w:szCs w:val="28"/>
          <w:lang w:val="ru-RU"/>
        </w:rPr>
        <w:t>х без клинических симптомов [277</w:t>
      </w:r>
      <w:r w:rsidRPr="00EC1189">
        <w:rPr>
          <w:rFonts w:cs="Times New Roman"/>
          <w:szCs w:val="28"/>
          <w:lang w:val="ru-RU"/>
        </w:rPr>
        <w:t xml:space="preserve">]. На фоне </w:t>
      </w:r>
      <w:proofErr w:type="spellStart"/>
      <w:r w:rsidRPr="00EC1189">
        <w:rPr>
          <w:rFonts w:cs="Times New Roman"/>
          <w:szCs w:val="28"/>
          <w:lang w:val="ru-RU"/>
        </w:rPr>
        <w:t>гипотиреоза</w:t>
      </w:r>
      <w:proofErr w:type="spellEnd"/>
      <w:r w:rsidRPr="00EC1189">
        <w:rPr>
          <w:rFonts w:cs="Times New Roman"/>
          <w:szCs w:val="28"/>
          <w:lang w:val="ru-RU"/>
        </w:rPr>
        <w:t xml:space="preserve">, как и на фоне другой </w:t>
      </w:r>
      <w:proofErr w:type="spellStart"/>
      <w:r w:rsidRPr="00EC1189">
        <w:rPr>
          <w:rFonts w:cs="Times New Roman"/>
          <w:szCs w:val="28"/>
          <w:lang w:val="ru-RU"/>
        </w:rPr>
        <w:t>экстрагенитальной</w:t>
      </w:r>
      <w:proofErr w:type="spellEnd"/>
      <w:r w:rsidRPr="00EC1189">
        <w:rPr>
          <w:rFonts w:cs="Times New Roman"/>
          <w:szCs w:val="28"/>
          <w:lang w:val="ru-RU"/>
        </w:rPr>
        <w:t xml:space="preserve"> патологии</w:t>
      </w:r>
      <w:r w:rsidRPr="009327A4">
        <w:rPr>
          <w:rFonts w:cs="Times New Roman"/>
          <w:szCs w:val="28"/>
          <w:lang w:val="ru-RU"/>
        </w:rPr>
        <w:t xml:space="preserve">, менопауза наступает на </w:t>
      </w:r>
      <w:r w:rsidR="00457FBB">
        <w:rPr>
          <w:rStyle w:val="2pt2"/>
          <w:sz w:val="28"/>
          <w:szCs w:val="28"/>
          <w:lang w:val="ru-RU"/>
        </w:rPr>
        <w:t>1</w:t>
      </w:r>
      <w:r w:rsidRPr="009327A4">
        <w:rPr>
          <w:rStyle w:val="2pt2"/>
          <w:sz w:val="28"/>
          <w:szCs w:val="28"/>
          <w:lang w:val="ru-RU"/>
        </w:rPr>
        <w:t>,5-2</w:t>
      </w:r>
      <w:r w:rsidRPr="009327A4">
        <w:rPr>
          <w:rFonts w:cs="Times New Roman"/>
          <w:szCs w:val="28"/>
          <w:lang w:val="ru-RU"/>
        </w:rPr>
        <w:t xml:space="preserve"> года раньше, чем в общей </w:t>
      </w:r>
      <w:proofErr w:type="spellStart"/>
      <w:r w:rsidRPr="009327A4">
        <w:rPr>
          <w:rFonts w:cs="Times New Roman"/>
          <w:szCs w:val="28"/>
          <w:lang w:val="ru-RU"/>
        </w:rPr>
        <w:t>популя</w:t>
      </w:r>
      <w:r w:rsidRPr="009327A4">
        <w:rPr>
          <w:rFonts w:cs="Times New Roman"/>
          <w:szCs w:val="28"/>
          <w:lang w:val="ru-RU"/>
        </w:rPr>
        <w:softHyphen/>
        <w:t>ции</w:t>
      </w:r>
      <w:proofErr w:type="spellEnd"/>
      <w:r w:rsidRPr="009327A4">
        <w:rPr>
          <w:rFonts w:cs="Times New Roman"/>
          <w:szCs w:val="28"/>
          <w:lang w:val="ru-RU"/>
        </w:rPr>
        <w:t xml:space="preserve">. Среди </w:t>
      </w:r>
      <w:proofErr w:type="spellStart"/>
      <w:r w:rsidRPr="009327A4">
        <w:rPr>
          <w:rFonts w:cs="Times New Roman"/>
          <w:szCs w:val="28"/>
          <w:lang w:val="ru-RU"/>
        </w:rPr>
        <w:t>нейровегетативных</w:t>
      </w:r>
      <w:proofErr w:type="spellEnd"/>
      <w:r w:rsidRPr="009327A4">
        <w:rPr>
          <w:rFonts w:cs="Times New Roman"/>
          <w:szCs w:val="28"/>
          <w:lang w:val="ru-RU"/>
        </w:rPr>
        <w:t xml:space="preserve"> симптомов приливы отмечены у 52% женщин со сниженной функцией щитовидной железы [</w:t>
      </w:r>
      <w:r w:rsidR="009327A4">
        <w:rPr>
          <w:lang w:val="ru-RU"/>
        </w:rPr>
        <w:t>159</w:t>
      </w:r>
      <w:r w:rsidRPr="009327A4">
        <w:rPr>
          <w:rFonts w:cs="Times New Roman"/>
          <w:szCs w:val="28"/>
          <w:lang w:val="ru-RU"/>
        </w:rPr>
        <w:t xml:space="preserve">], </w:t>
      </w:r>
      <w:r w:rsidRPr="00EC1189">
        <w:rPr>
          <w:rFonts w:cs="Times New Roman"/>
          <w:szCs w:val="28"/>
          <w:lang w:val="ru-RU"/>
        </w:rPr>
        <w:t xml:space="preserve">чаще отмечались потливость, склонность к отекам, мышечная слабость. </w:t>
      </w:r>
      <w:proofErr w:type="spellStart"/>
      <w:r w:rsidRPr="00EC1189">
        <w:rPr>
          <w:rFonts w:cs="Times New Roman"/>
          <w:szCs w:val="28"/>
          <w:lang w:val="ru-RU"/>
        </w:rPr>
        <w:t>Дерматопатии</w:t>
      </w:r>
      <w:proofErr w:type="spellEnd"/>
      <w:r w:rsidRPr="00EC1189">
        <w:rPr>
          <w:rFonts w:cs="Times New Roman"/>
          <w:szCs w:val="28"/>
          <w:lang w:val="ru-RU"/>
        </w:rPr>
        <w:t xml:space="preserve"> </w:t>
      </w:r>
      <w:r w:rsidRPr="00755C77">
        <w:rPr>
          <w:rFonts w:cs="Times New Roman"/>
          <w:szCs w:val="28"/>
          <w:lang w:val="ru-RU"/>
        </w:rPr>
        <w:t>в виде сухой кожи и ломкости ногтей отмечены практически у всех женщин</w:t>
      </w:r>
      <w:r w:rsidR="003D1A78" w:rsidRPr="00755C77">
        <w:rPr>
          <w:rFonts w:cs="Times New Roman"/>
          <w:szCs w:val="28"/>
          <w:lang w:val="ru-RU"/>
        </w:rPr>
        <w:t xml:space="preserve"> [</w:t>
      </w:r>
      <w:r w:rsidR="00755C77" w:rsidRPr="00755C77">
        <w:rPr>
          <w:rFonts w:cs="Times New Roman"/>
          <w:szCs w:val="28"/>
          <w:lang w:val="ru-RU"/>
        </w:rPr>
        <w:t xml:space="preserve">29, </w:t>
      </w:r>
      <w:r w:rsidR="00FB62AB">
        <w:rPr>
          <w:rFonts w:cs="Times New Roman"/>
          <w:szCs w:val="28"/>
          <w:lang w:val="ru-RU"/>
        </w:rPr>
        <w:t>216</w:t>
      </w:r>
      <w:r w:rsidR="003D1A78" w:rsidRPr="00755C77">
        <w:rPr>
          <w:rFonts w:cs="Times New Roman"/>
          <w:szCs w:val="28"/>
          <w:lang w:val="ru-RU"/>
        </w:rPr>
        <w:t>]</w:t>
      </w:r>
      <w:r w:rsidRPr="00755C77">
        <w:rPr>
          <w:rFonts w:cs="Times New Roman"/>
          <w:szCs w:val="28"/>
          <w:lang w:val="ru-RU"/>
        </w:rPr>
        <w:t xml:space="preserve">. Среди </w:t>
      </w:r>
      <w:proofErr w:type="spellStart"/>
      <w:r w:rsidRPr="00755C77">
        <w:rPr>
          <w:rFonts w:cs="Times New Roman"/>
          <w:szCs w:val="28"/>
          <w:lang w:val="ru-RU"/>
        </w:rPr>
        <w:t>психоэмоциональных</w:t>
      </w:r>
      <w:proofErr w:type="spellEnd"/>
      <w:r w:rsidRPr="00755C77">
        <w:rPr>
          <w:rFonts w:cs="Times New Roman"/>
          <w:szCs w:val="28"/>
          <w:lang w:val="ru-RU"/>
        </w:rPr>
        <w:t xml:space="preserve"> симптомов отмечены депрессия, ослабление памяти [</w:t>
      </w:r>
      <w:r w:rsidR="00755C77" w:rsidRPr="00755C77">
        <w:rPr>
          <w:rFonts w:cs="Times New Roman"/>
          <w:szCs w:val="28"/>
          <w:lang w:val="ru-RU"/>
        </w:rPr>
        <w:t xml:space="preserve">11, </w:t>
      </w:r>
      <w:r w:rsidR="00755C77">
        <w:rPr>
          <w:rFonts w:cs="Times New Roman"/>
          <w:szCs w:val="28"/>
          <w:lang w:val="ru-RU"/>
        </w:rPr>
        <w:t>52,</w:t>
      </w:r>
      <w:r w:rsidR="00FB62AB">
        <w:rPr>
          <w:rFonts w:cs="Times New Roman"/>
          <w:szCs w:val="28"/>
          <w:lang w:val="ru-RU"/>
        </w:rPr>
        <w:t xml:space="preserve"> 160,</w:t>
      </w:r>
      <w:r w:rsidR="00755C77">
        <w:rPr>
          <w:rFonts w:cs="Times New Roman"/>
          <w:szCs w:val="28"/>
          <w:lang w:val="ru-RU"/>
        </w:rPr>
        <w:t xml:space="preserve"> </w:t>
      </w:r>
      <w:r w:rsidR="00EC1189">
        <w:rPr>
          <w:rFonts w:cs="Times New Roman"/>
          <w:szCs w:val="28"/>
          <w:lang w:val="ru-RU"/>
        </w:rPr>
        <w:t>235</w:t>
      </w:r>
      <w:r w:rsidRPr="00EC1189">
        <w:rPr>
          <w:rFonts w:cs="Times New Roman"/>
          <w:szCs w:val="28"/>
          <w:lang w:val="ru-RU"/>
        </w:rPr>
        <w:t xml:space="preserve">]. Поэтому многочисленные исследования убедительно доказывают необходимость </w:t>
      </w:r>
      <w:proofErr w:type="spellStart"/>
      <w:r w:rsidRPr="00EC1189">
        <w:rPr>
          <w:rFonts w:cs="Times New Roman"/>
          <w:szCs w:val="28"/>
          <w:lang w:val="ru-RU"/>
        </w:rPr>
        <w:t>скрининговых</w:t>
      </w:r>
      <w:proofErr w:type="spellEnd"/>
      <w:r w:rsidRPr="00EC1189">
        <w:rPr>
          <w:rFonts w:cs="Times New Roman"/>
          <w:szCs w:val="28"/>
          <w:lang w:val="ru-RU"/>
        </w:rPr>
        <w:t xml:space="preserve"> исследований женщин в период менопаузы для проведения профилактической корректировки гормональной дисфункции щитовидной железы [</w:t>
      </w:r>
      <w:r w:rsidR="00466733" w:rsidRPr="00EC1189">
        <w:rPr>
          <w:rFonts w:cs="Times New Roman"/>
          <w:szCs w:val="28"/>
          <w:lang w:val="ru-RU"/>
        </w:rPr>
        <w:t xml:space="preserve">49, </w:t>
      </w:r>
      <w:r w:rsidR="009327A4" w:rsidRPr="00EC1189">
        <w:rPr>
          <w:lang w:val="ru-RU"/>
        </w:rPr>
        <w:t>63, 68</w:t>
      </w:r>
      <w:r w:rsidRPr="00EC1189">
        <w:rPr>
          <w:rFonts w:cs="Times New Roman"/>
          <w:szCs w:val="28"/>
          <w:lang w:val="ru-RU"/>
        </w:rPr>
        <w:t>].</w:t>
      </w:r>
    </w:p>
    <w:p w14:paraId="197B2247" w14:textId="4917CFE7" w:rsidR="00975BAA" w:rsidRPr="00457FBB" w:rsidRDefault="00975BAA" w:rsidP="00457FBB">
      <w:pPr>
        <w:pStyle w:val="a5"/>
        <w:shd w:val="clear" w:color="auto" w:fill="auto"/>
        <w:spacing w:before="30" w:after="0" w:line="360" w:lineRule="auto"/>
        <w:ind w:right="20" w:firstLine="708"/>
        <w:jc w:val="both"/>
        <w:rPr>
          <w:rFonts w:cs="Times New Roman"/>
          <w:i/>
          <w:iCs/>
          <w:sz w:val="28"/>
          <w:szCs w:val="28"/>
        </w:rPr>
      </w:pPr>
      <w:r w:rsidRPr="009327A4">
        <w:rPr>
          <w:rFonts w:cs="Times New Roman"/>
          <w:sz w:val="28"/>
          <w:szCs w:val="28"/>
        </w:rPr>
        <w:t xml:space="preserve">У женщин с первичным </w:t>
      </w:r>
      <w:proofErr w:type="spellStart"/>
      <w:r w:rsidRPr="009327A4">
        <w:rPr>
          <w:rFonts w:cs="Times New Roman"/>
          <w:sz w:val="28"/>
          <w:szCs w:val="28"/>
        </w:rPr>
        <w:t>гипотиреозом</w:t>
      </w:r>
      <w:proofErr w:type="spellEnd"/>
      <w:r w:rsidRPr="009327A4">
        <w:rPr>
          <w:rFonts w:cs="Times New Roman"/>
          <w:sz w:val="28"/>
          <w:szCs w:val="28"/>
        </w:rPr>
        <w:t xml:space="preserve"> в </w:t>
      </w:r>
      <w:proofErr w:type="spellStart"/>
      <w:r w:rsidRPr="009327A4">
        <w:rPr>
          <w:rFonts w:cs="Times New Roman"/>
          <w:sz w:val="28"/>
          <w:szCs w:val="28"/>
        </w:rPr>
        <w:t>климактерии</w:t>
      </w:r>
      <w:proofErr w:type="spellEnd"/>
      <w:r w:rsidRPr="009327A4">
        <w:rPr>
          <w:rFonts w:cs="Times New Roman"/>
          <w:sz w:val="28"/>
          <w:szCs w:val="28"/>
        </w:rPr>
        <w:t xml:space="preserve"> происходит усугубление нарушений </w:t>
      </w:r>
      <w:proofErr w:type="spellStart"/>
      <w:r w:rsidRPr="00EC1189">
        <w:rPr>
          <w:rFonts w:cs="Times New Roman"/>
          <w:sz w:val="28"/>
          <w:szCs w:val="28"/>
        </w:rPr>
        <w:t>липидного</w:t>
      </w:r>
      <w:proofErr w:type="spellEnd"/>
      <w:r w:rsidRPr="00EC1189">
        <w:rPr>
          <w:rFonts w:cs="Times New Roman"/>
          <w:sz w:val="28"/>
          <w:szCs w:val="28"/>
        </w:rPr>
        <w:t xml:space="preserve"> обмена, быстрое </w:t>
      </w:r>
      <w:proofErr w:type="spellStart"/>
      <w:r w:rsidRPr="00EC1189">
        <w:rPr>
          <w:rFonts w:cs="Times New Roman"/>
          <w:sz w:val="28"/>
          <w:szCs w:val="28"/>
        </w:rPr>
        <w:t>прогрессирование</w:t>
      </w:r>
      <w:proofErr w:type="spellEnd"/>
      <w:r w:rsidRPr="00EC1189">
        <w:rPr>
          <w:rFonts w:cs="Times New Roman"/>
          <w:sz w:val="28"/>
          <w:szCs w:val="28"/>
        </w:rPr>
        <w:t xml:space="preserve"> атеросклероза и ССЗ</w:t>
      </w:r>
      <w:r w:rsidR="009327A4" w:rsidRPr="00EC1189">
        <w:rPr>
          <w:rFonts w:cs="Times New Roman"/>
          <w:sz w:val="28"/>
          <w:szCs w:val="28"/>
        </w:rPr>
        <w:t xml:space="preserve"> </w:t>
      </w:r>
      <w:r w:rsidRPr="00EC1189">
        <w:rPr>
          <w:rFonts w:cs="Times New Roman"/>
          <w:sz w:val="28"/>
          <w:szCs w:val="28"/>
        </w:rPr>
        <w:t>[</w:t>
      </w:r>
      <w:r w:rsidR="009327A4" w:rsidRPr="00EC1189">
        <w:rPr>
          <w:rFonts w:cs="Times New Roman"/>
          <w:sz w:val="28"/>
          <w:szCs w:val="28"/>
        </w:rPr>
        <w:t xml:space="preserve">68, </w:t>
      </w:r>
      <w:r w:rsidR="002142D0" w:rsidRPr="00EC1189">
        <w:rPr>
          <w:rFonts w:cs="Times New Roman"/>
          <w:sz w:val="28"/>
          <w:szCs w:val="28"/>
        </w:rPr>
        <w:t xml:space="preserve">94, </w:t>
      </w:r>
      <w:r w:rsidR="00EC1189" w:rsidRPr="00EC1189">
        <w:rPr>
          <w:rFonts w:cs="Times New Roman"/>
          <w:sz w:val="28"/>
          <w:szCs w:val="28"/>
        </w:rPr>
        <w:t>240</w:t>
      </w:r>
      <w:r w:rsidRPr="00EC1189">
        <w:rPr>
          <w:rFonts w:cs="Times New Roman"/>
          <w:sz w:val="28"/>
          <w:szCs w:val="28"/>
        </w:rPr>
        <w:t xml:space="preserve">]. Ранняя менопауза может быть следствием непосредственного влияния дисфункции щитовидной железы на функционирование фолликулярного аппарата яичников. Не исключен вариант </w:t>
      </w:r>
      <w:proofErr w:type="spellStart"/>
      <w:r w:rsidRPr="00EC1189">
        <w:rPr>
          <w:rFonts w:cs="Times New Roman"/>
          <w:sz w:val="28"/>
          <w:szCs w:val="28"/>
        </w:rPr>
        <w:t>аутоиммунного</w:t>
      </w:r>
      <w:proofErr w:type="spellEnd"/>
      <w:r w:rsidRPr="00EC1189">
        <w:rPr>
          <w:rFonts w:cs="Times New Roman"/>
          <w:sz w:val="28"/>
          <w:szCs w:val="28"/>
        </w:rPr>
        <w:t xml:space="preserve"> поражения половых желез [</w:t>
      </w:r>
      <w:r w:rsidR="009327A4" w:rsidRPr="00EC1189">
        <w:t>63</w:t>
      </w:r>
      <w:r w:rsidRPr="00EC1189">
        <w:rPr>
          <w:rFonts w:cs="Times New Roman"/>
          <w:sz w:val="28"/>
          <w:szCs w:val="28"/>
        </w:rPr>
        <w:t>].</w:t>
      </w:r>
      <w:r w:rsidR="007473E4">
        <w:rPr>
          <w:rFonts w:cs="Times New Roman"/>
          <w:sz w:val="28"/>
          <w:szCs w:val="28"/>
        </w:rPr>
        <w:t xml:space="preserve"> </w:t>
      </w:r>
      <w:r w:rsidRPr="00457FBB">
        <w:rPr>
          <w:rFonts w:cs="Times New Roman"/>
          <w:sz w:val="28"/>
          <w:szCs w:val="28"/>
        </w:rPr>
        <w:t xml:space="preserve">Одним из наиболее важных аспектов патологии щитовидной железы в </w:t>
      </w:r>
      <w:r w:rsidR="00466733" w:rsidRPr="00457FBB">
        <w:rPr>
          <w:rFonts w:cs="Times New Roman"/>
          <w:sz w:val="28"/>
          <w:szCs w:val="28"/>
        </w:rPr>
        <w:t xml:space="preserve">климактерическом периоде </w:t>
      </w:r>
      <w:r w:rsidRPr="00457FBB">
        <w:rPr>
          <w:rFonts w:cs="Times New Roman"/>
          <w:sz w:val="28"/>
          <w:szCs w:val="28"/>
        </w:rPr>
        <w:t xml:space="preserve">является то, что уже </w:t>
      </w:r>
      <w:proofErr w:type="spellStart"/>
      <w:r w:rsidRPr="00457FBB">
        <w:rPr>
          <w:rFonts w:cs="Times New Roman"/>
          <w:sz w:val="28"/>
          <w:szCs w:val="28"/>
        </w:rPr>
        <w:t>субклинический</w:t>
      </w:r>
      <w:proofErr w:type="spellEnd"/>
      <w:r w:rsidRPr="00457FBB">
        <w:rPr>
          <w:rFonts w:cs="Times New Roman"/>
          <w:sz w:val="28"/>
          <w:szCs w:val="28"/>
        </w:rPr>
        <w:t xml:space="preserve"> гипотиреоз значимо увеличивает риск развития инфаркта миокарда [</w:t>
      </w:r>
      <w:r w:rsidR="00466733" w:rsidRPr="00457FBB">
        <w:rPr>
          <w:rFonts w:cs="Times New Roman"/>
          <w:sz w:val="28"/>
          <w:szCs w:val="28"/>
        </w:rPr>
        <w:t>49</w:t>
      </w:r>
      <w:r w:rsidRPr="00457FBB">
        <w:rPr>
          <w:rFonts w:cs="Times New Roman"/>
          <w:sz w:val="28"/>
          <w:szCs w:val="28"/>
        </w:rPr>
        <w:t xml:space="preserve">]. </w:t>
      </w:r>
      <w:r w:rsidRPr="00457FBB">
        <w:rPr>
          <w:rFonts w:cs="Times New Roman"/>
          <w:sz w:val="28"/>
          <w:szCs w:val="28"/>
        </w:rPr>
        <w:lastRenderedPageBreak/>
        <w:t xml:space="preserve">Тем не менее, вопрос о целесообразности гормональной терапии </w:t>
      </w:r>
      <w:proofErr w:type="spellStart"/>
      <w:r w:rsidRPr="00457FBB">
        <w:rPr>
          <w:rFonts w:cs="Times New Roman"/>
          <w:sz w:val="28"/>
          <w:szCs w:val="28"/>
        </w:rPr>
        <w:t>субклинического</w:t>
      </w:r>
      <w:proofErr w:type="spellEnd"/>
      <w:r w:rsidRPr="00457FBB">
        <w:rPr>
          <w:rFonts w:cs="Times New Roman"/>
          <w:sz w:val="28"/>
          <w:szCs w:val="28"/>
        </w:rPr>
        <w:t xml:space="preserve"> </w:t>
      </w:r>
      <w:proofErr w:type="spellStart"/>
      <w:r w:rsidRPr="00457FBB">
        <w:rPr>
          <w:rFonts w:cs="Times New Roman"/>
          <w:sz w:val="28"/>
          <w:szCs w:val="28"/>
        </w:rPr>
        <w:t>гипотиреоза</w:t>
      </w:r>
      <w:proofErr w:type="spellEnd"/>
      <w:r w:rsidRPr="00457FBB">
        <w:rPr>
          <w:rFonts w:cs="Times New Roman"/>
          <w:sz w:val="28"/>
          <w:szCs w:val="28"/>
        </w:rPr>
        <w:t xml:space="preserve"> остается открытым [</w:t>
      </w:r>
      <w:r w:rsidR="00995668" w:rsidRPr="00457FBB">
        <w:rPr>
          <w:rFonts w:cs="Times New Roman"/>
          <w:sz w:val="28"/>
          <w:szCs w:val="28"/>
        </w:rPr>
        <w:t>18</w:t>
      </w:r>
      <w:r w:rsidRPr="00457FBB">
        <w:rPr>
          <w:rFonts w:cs="Times New Roman"/>
          <w:sz w:val="28"/>
          <w:szCs w:val="28"/>
        </w:rPr>
        <w:t>].</w:t>
      </w:r>
    </w:p>
    <w:p w14:paraId="308B7E04" w14:textId="50B05166" w:rsidR="00975BAA" w:rsidRPr="00F17EE7" w:rsidRDefault="00975BAA" w:rsidP="000C54EC">
      <w:pPr>
        <w:shd w:val="clear" w:color="auto" w:fill="FFFFFF"/>
        <w:spacing w:after="0" w:line="360" w:lineRule="auto"/>
        <w:ind w:right="-2" w:firstLine="708"/>
        <w:jc w:val="both"/>
        <w:textAlignment w:val="baseline"/>
        <w:rPr>
          <w:rFonts w:cs="Times New Roman"/>
          <w:szCs w:val="28"/>
          <w:lang w:val="ru-RU"/>
        </w:rPr>
      </w:pPr>
      <w:r w:rsidRPr="00995668">
        <w:rPr>
          <w:rFonts w:cs="Times New Roman"/>
          <w:szCs w:val="28"/>
          <w:lang w:val="ru-RU"/>
        </w:rPr>
        <w:t xml:space="preserve">При назначении </w:t>
      </w:r>
      <w:r w:rsidR="00F02AA3">
        <w:rPr>
          <w:rFonts w:cs="Times New Roman"/>
          <w:szCs w:val="28"/>
          <w:lang w:val="ru-RU"/>
        </w:rPr>
        <w:t>ЗГТ</w:t>
      </w:r>
      <w:r w:rsidR="00A94A1A">
        <w:rPr>
          <w:rFonts w:cs="Times New Roman"/>
          <w:szCs w:val="28"/>
          <w:lang w:val="ru-RU"/>
        </w:rPr>
        <w:t xml:space="preserve"> </w:t>
      </w:r>
      <w:proofErr w:type="spellStart"/>
      <w:r w:rsidRPr="00995668">
        <w:rPr>
          <w:rFonts w:cs="Times New Roman"/>
          <w:szCs w:val="28"/>
          <w:lang w:val="ru-RU"/>
        </w:rPr>
        <w:t>эстроген-гестагенными</w:t>
      </w:r>
      <w:proofErr w:type="spellEnd"/>
      <w:r w:rsidRPr="00995668">
        <w:rPr>
          <w:rFonts w:cs="Times New Roman"/>
          <w:szCs w:val="28"/>
          <w:lang w:val="ru-RU"/>
        </w:rPr>
        <w:t xml:space="preserve"> препаратам</w:t>
      </w:r>
      <w:r w:rsidR="00457FBB">
        <w:rPr>
          <w:rFonts w:cs="Times New Roman"/>
          <w:szCs w:val="28"/>
          <w:lang w:val="ru-RU"/>
        </w:rPr>
        <w:t>и пациент</w:t>
      </w:r>
      <w:r w:rsidRPr="00995668">
        <w:rPr>
          <w:rFonts w:cs="Times New Roman"/>
          <w:szCs w:val="28"/>
          <w:lang w:val="ru-RU"/>
        </w:rPr>
        <w:t xml:space="preserve">ам с </w:t>
      </w:r>
      <w:proofErr w:type="spellStart"/>
      <w:r w:rsidRPr="00995668">
        <w:rPr>
          <w:rFonts w:cs="Times New Roman"/>
          <w:szCs w:val="28"/>
          <w:lang w:val="ru-RU"/>
        </w:rPr>
        <w:t>гипотиреозом</w:t>
      </w:r>
      <w:proofErr w:type="spellEnd"/>
      <w:r w:rsidRPr="00995668">
        <w:rPr>
          <w:rFonts w:cs="Times New Roman"/>
          <w:szCs w:val="28"/>
          <w:lang w:val="ru-RU"/>
        </w:rPr>
        <w:t xml:space="preserve"> необходимо учитывать, что терапия </w:t>
      </w:r>
      <w:proofErr w:type="spellStart"/>
      <w:r w:rsidRPr="00995668">
        <w:rPr>
          <w:rFonts w:cs="Times New Roman"/>
          <w:szCs w:val="28"/>
          <w:lang w:val="ru-RU"/>
        </w:rPr>
        <w:t>эстрогенами</w:t>
      </w:r>
      <w:proofErr w:type="spellEnd"/>
      <w:r w:rsidRPr="00995668">
        <w:rPr>
          <w:rFonts w:cs="Times New Roman"/>
          <w:szCs w:val="28"/>
          <w:lang w:val="ru-RU"/>
        </w:rPr>
        <w:t xml:space="preserve"> способствует увеличению содержания </w:t>
      </w:r>
      <w:proofErr w:type="spellStart"/>
      <w:r w:rsidRPr="00995668">
        <w:rPr>
          <w:rFonts w:cs="Times New Roman"/>
          <w:szCs w:val="28"/>
          <w:lang w:val="ru-RU"/>
        </w:rPr>
        <w:t>тироксинсвязывающего</w:t>
      </w:r>
      <w:proofErr w:type="spellEnd"/>
      <w:r w:rsidRPr="00995668">
        <w:rPr>
          <w:rFonts w:cs="Times New Roman"/>
          <w:szCs w:val="28"/>
          <w:lang w:val="ru-RU"/>
        </w:rPr>
        <w:t xml:space="preserve"> глобулина и уменьшению свободных фракций </w:t>
      </w:r>
      <w:proofErr w:type="spellStart"/>
      <w:r w:rsidRPr="00995668">
        <w:rPr>
          <w:rFonts w:cs="Times New Roman"/>
          <w:szCs w:val="28"/>
          <w:lang w:val="ru-RU"/>
        </w:rPr>
        <w:t>тиреоидных</w:t>
      </w:r>
      <w:proofErr w:type="spellEnd"/>
      <w:r w:rsidRPr="00995668">
        <w:rPr>
          <w:rFonts w:cs="Times New Roman"/>
          <w:szCs w:val="28"/>
          <w:lang w:val="ru-RU"/>
        </w:rPr>
        <w:t xml:space="preserve"> гормонов. Следствием этого может быть </w:t>
      </w:r>
      <w:proofErr w:type="spellStart"/>
      <w:r w:rsidRPr="00995668">
        <w:rPr>
          <w:rFonts w:cs="Times New Roman"/>
          <w:szCs w:val="28"/>
          <w:lang w:val="ru-RU"/>
        </w:rPr>
        <w:t>декомпенсации</w:t>
      </w:r>
      <w:proofErr w:type="spellEnd"/>
      <w:r w:rsidRPr="00995668">
        <w:rPr>
          <w:rFonts w:cs="Times New Roman"/>
          <w:szCs w:val="28"/>
          <w:lang w:val="ru-RU"/>
        </w:rPr>
        <w:t xml:space="preserve"> </w:t>
      </w:r>
      <w:proofErr w:type="spellStart"/>
      <w:r w:rsidRPr="00995668">
        <w:rPr>
          <w:rFonts w:cs="Times New Roman"/>
          <w:szCs w:val="28"/>
          <w:lang w:val="ru-RU"/>
        </w:rPr>
        <w:t>гипотиреоза</w:t>
      </w:r>
      <w:proofErr w:type="spellEnd"/>
      <w:r w:rsidRPr="00995668">
        <w:rPr>
          <w:rFonts w:cs="Times New Roman"/>
          <w:szCs w:val="28"/>
          <w:lang w:val="ru-RU"/>
        </w:rPr>
        <w:t xml:space="preserve"> и коррекция дозы </w:t>
      </w:r>
      <w:r w:rsidRPr="00995668">
        <w:rPr>
          <w:rFonts w:cs="Times New Roman"/>
          <w:szCs w:val="28"/>
          <w:lang w:val="de-DE" w:eastAsia="de-DE"/>
        </w:rPr>
        <w:t>L</w:t>
      </w:r>
      <w:r w:rsidRPr="00995668">
        <w:rPr>
          <w:rFonts w:cs="Times New Roman"/>
          <w:szCs w:val="28"/>
          <w:lang w:val="ru-RU"/>
        </w:rPr>
        <w:t>-тироксина [</w:t>
      </w:r>
      <w:r w:rsidR="00995668" w:rsidRPr="00FB62AB">
        <w:rPr>
          <w:rFonts w:ascii="inherit" w:hAnsi="inherit"/>
          <w:szCs w:val="28"/>
          <w:lang w:val="ru-RU"/>
        </w:rPr>
        <w:t>132</w:t>
      </w:r>
      <w:r w:rsidRPr="00FB62AB">
        <w:rPr>
          <w:rFonts w:cs="Times New Roman"/>
          <w:szCs w:val="28"/>
          <w:lang w:val="ru-RU"/>
        </w:rPr>
        <w:t xml:space="preserve">]. </w:t>
      </w:r>
      <w:r w:rsidR="006C55EF" w:rsidRPr="00F17EE7">
        <w:rPr>
          <w:rFonts w:cs="Times New Roman"/>
          <w:szCs w:val="28"/>
          <w:lang w:val="ru-RU"/>
        </w:rPr>
        <w:t>Т</w:t>
      </w:r>
      <w:r w:rsidRPr="00F17EE7">
        <w:rPr>
          <w:rFonts w:cs="Times New Roman"/>
          <w:szCs w:val="28"/>
          <w:lang w:val="ru-RU"/>
        </w:rPr>
        <w:t xml:space="preserve">ерапия </w:t>
      </w:r>
      <w:proofErr w:type="spellStart"/>
      <w:r w:rsidRPr="00F17EE7">
        <w:rPr>
          <w:rFonts w:cs="Times New Roman"/>
          <w:szCs w:val="28"/>
          <w:lang w:val="ru-RU"/>
        </w:rPr>
        <w:t>фемостоном</w:t>
      </w:r>
      <w:proofErr w:type="spellEnd"/>
      <w:r w:rsidRPr="00F17EE7">
        <w:rPr>
          <w:rFonts w:cs="Times New Roman"/>
          <w:szCs w:val="28"/>
          <w:lang w:val="ru-RU"/>
        </w:rPr>
        <w:t xml:space="preserve"> к третьему месяцу лечения приводила к достоверному снижению уровня Т4, и увеличению уровня </w:t>
      </w:r>
      <w:proofErr w:type="spellStart"/>
      <w:r w:rsidR="00A94A1A">
        <w:rPr>
          <w:rFonts w:cs="Times New Roman"/>
          <w:szCs w:val="28"/>
          <w:lang w:val="ru-RU"/>
        </w:rPr>
        <w:t>тиреотропного</w:t>
      </w:r>
      <w:proofErr w:type="spellEnd"/>
      <w:r w:rsidR="00A94A1A">
        <w:rPr>
          <w:rFonts w:cs="Times New Roman"/>
          <w:szCs w:val="28"/>
          <w:lang w:val="ru-RU"/>
        </w:rPr>
        <w:t xml:space="preserve"> гормона</w:t>
      </w:r>
      <w:r w:rsidRPr="00F17EE7">
        <w:rPr>
          <w:rFonts w:cs="Times New Roman"/>
          <w:szCs w:val="28"/>
          <w:lang w:val="ru-RU"/>
        </w:rPr>
        <w:t>, через 6 месяцев уровень Т</w:t>
      </w:r>
      <w:r w:rsidRPr="00F17EE7">
        <w:rPr>
          <w:rFonts w:cs="Times New Roman"/>
          <w:szCs w:val="28"/>
          <w:vertAlign w:val="subscript"/>
          <w:lang w:val="ru-RU"/>
        </w:rPr>
        <w:t>4</w:t>
      </w:r>
      <w:r w:rsidRPr="00F17EE7">
        <w:rPr>
          <w:rFonts w:cs="Times New Roman"/>
          <w:szCs w:val="28"/>
          <w:lang w:val="ru-RU"/>
        </w:rPr>
        <w:t xml:space="preserve"> повысился, а </w:t>
      </w:r>
      <w:proofErr w:type="spellStart"/>
      <w:r w:rsidR="008F1B07">
        <w:rPr>
          <w:rFonts w:cs="Times New Roman"/>
          <w:szCs w:val="28"/>
          <w:lang w:val="ru-RU"/>
        </w:rPr>
        <w:t>тиреотропный</w:t>
      </w:r>
      <w:proofErr w:type="spellEnd"/>
      <w:r w:rsidR="008F1B07">
        <w:rPr>
          <w:rFonts w:cs="Times New Roman"/>
          <w:szCs w:val="28"/>
          <w:lang w:val="ru-RU"/>
        </w:rPr>
        <w:t xml:space="preserve"> гормон</w:t>
      </w:r>
      <w:r w:rsidRPr="00F17EE7">
        <w:rPr>
          <w:rFonts w:cs="Times New Roman"/>
          <w:szCs w:val="28"/>
          <w:lang w:val="ru-RU"/>
        </w:rPr>
        <w:t xml:space="preserve"> снизился. Значительных колебаний Т</w:t>
      </w:r>
      <w:r w:rsidRPr="00F17EE7">
        <w:rPr>
          <w:rFonts w:cs="Times New Roman"/>
          <w:szCs w:val="28"/>
          <w:vertAlign w:val="subscript"/>
          <w:lang w:val="ru-RU"/>
        </w:rPr>
        <w:t>3</w:t>
      </w:r>
      <w:r w:rsidRPr="00F17EE7">
        <w:rPr>
          <w:rFonts w:cs="Times New Roman"/>
          <w:szCs w:val="28"/>
          <w:lang w:val="ru-RU"/>
        </w:rPr>
        <w:t xml:space="preserve"> не наблюдалось. Автор </w:t>
      </w:r>
      <w:proofErr w:type="spellStart"/>
      <w:r w:rsidRPr="00F17EE7">
        <w:rPr>
          <w:rFonts w:cs="Times New Roman"/>
          <w:szCs w:val="28"/>
          <w:lang w:val="ru-RU"/>
        </w:rPr>
        <w:t>прихо</w:t>
      </w:r>
      <w:r w:rsidRPr="00F17EE7">
        <w:rPr>
          <w:rFonts w:cs="Times New Roman"/>
          <w:szCs w:val="28"/>
          <w:lang w:val="ru-RU"/>
        </w:rPr>
        <w:softHyphen/>
        <w:t>дит</w:t>
      </w:r>
      <w:proofErr w:type="spellEnd"/>
      <w:r w:rsidRPr="00F17EE7">
        <w:rPr>
          <w:rFonts w:cs="Times New Roman"/>
          <w:szCs w:val="28"/>
          <w:lang w:val="ru-RU"/>
        </w:rPr>
        <w:t xml:space="preserve"> к выводу о том, что изменения гормонов щитовидной железы на фоне ЗГТ носит </w:t>
      </w:r>
      <w:proofErr w:type="spellStart"/>
      <w:r w:rsidRPr="00F17EE7">
        <w:rPr>
          <w:rFonts w:cs="Times New Roman"/>
          <w:szCs w:val="28"/>
          <w:lang w:val="ru-RU"/>
        </w:rPr>
        <w:t>приспособительных</w:t>
      </w:r>
      <w:proofErr w:type="spellEnd"/>
      <w:r w:rsidRPr="00F17EE7">
        <w:rPr>
          <w:rFonts w:cs="Times New Roman"/>
          <w:szCs w:val="28"/>
          <w:lang w:val="ru-RU"/>
        </w:rPr>
        <w:t xml:space="preserve"> характер, а ЗГТ </w:t>
      </w:r>
      <w:proofErr w:type="spellStart"/>
      <w:r w:rsidRPr="00F17EE7">
        <w:rPr>
          <w:rFonts w:cs="Times New Roman"/>
          <w:szCs w:val="28"/>
          <w:lang w:val="ru-RU"/>
        </w:rPr>
        <w:t>фемостоном</w:t>
      </w:r>
      <w:proofErr w:type="spellEnd"/>
      <w:r w:rsidRPr="00F17EE7">
        <w:rPr>
          <w:rFonts w:cs="Times New Roman"/>
          <w:szCs w:val="28"/>
          <w:lang w:val="ru-RU"/>
        </w:rPr>
        <w:t xml:space="preserve"> не оказывает отрицательного влияния на степень компенсации </w:t>
      </w:r>
      <w:proofErr w:type="spellStart"/>
      <w:r w:rsidRPr="00F17EE7">
        <w:rPr>
          <w:rFonts w:cs="Times New Roman"/>
          <w:szCs w:val="28"/>
          <w:lang w:val="ru-RU"/>
        </w:rPr>
        <w:t>гипотиреоза</w:t>
      </w:r>
      <w:proofErr w:type="spellEnd"/>
      <w:r w:rsidRPr="00F17EE7">
        <w:rPr>
          <w:rFonts w:cs="Times New Roman"/>
          <w:szCs w:val="28"/>
          <w:lang w:val="ru-RU"/>
        </w:rPr>
        <w:t xml:space="preserve"> [</w:t>
      </w:r>
      <w:r w:rsidR="00F17EE7" w:rsidRPr="00F17EE7">
        <w:rPr>
          <w:rFonts w:cs="Times New Roman"/>
          <w:szCs w:val="28"/>
          <w:lang w:val="ru-RU"/>
        </w:rPr>
        <w:t>192</w:t>
      </w:r>
      <w:r w:rsidRPr="00F17EE7">
        <w:rPr>
          <w:rFonts w:cs="Times New Roman"/>
          <w:szCs w:val="28"/>
          <w:lang w:val="ru-RU"/>
        </w:rPr>
        <w:t xml:space="preserve">]. Исследование С.Г. </w:t>
      </w:r>
      <w:proofErr w:type="spellStart"/>
      <w:r w:rsidRPr="00F17EE7">
        <w:rPr>
          <w:rFonts w:cs="Times New Roman"/>
          <w:szCs w:val="28"/>
          <w:lang w:val="ru-RU"/>
        </w:rPr>
        <w:t>Ушкаловой</w:t>
      </w:r>
      <w:proofErr w:type="spellEnd"/>
      <w:r w:rsidRPr="00F17EE7">
        <w:rPr>
          <w:rFonts w:cs="Times New Roman"/>
          <w:szCs w:val="28"/>
          <w:lang w:val="ru-RU"/>
        </w:rPr>
        <w:t xml:space="preserve"> (2002) доказывает, что ЗГТ не должна рассматриваться в контексте с кратковременным приёмом, только для снятия симптомов </w:t>
      </w:r>
      <w:r w:rsidR="00457FBB">
        <w:rPr>
          <w:rFonts w:cs="Times New Roman"/>
          <w:szCs w:val="28"/>
          <w:lang w:val="ru-RU"/>
        </w:rPr>
        <w:t xml:space="preserve">патологического </w:t>
      </w:r>
      <w:proofErr w:type="spellStart"/>
      <w:r w:rsidR="00457FBB">
        <w:rPr>
          <w:rFonts w:cs="Times New Roman"/>
          <w:szCs w:val="28"/>
          <w:lang w:val="ru-RU"/>
        </w:rPr>
        <w:t>климактерия</w:t>
      </w:r>
      <w:proofErr w:type="spellEnd"/>
      <w:r w:rsidRPr="00F17EE7">
        <w:rPr>
          <w:rFonts w:cs="Times New Roman"/>
          <w:szCs w:val="28"/>
          <w:lang w:val="ru-RU"/>
        </w:rPr>
        <w:t xml:space="preserve">. Она должна рассматриваться с позиций долговременного лечения, оказывающего системное влияние на организм. Так же адаптационные изменения организма в ответ на приём </w:t>
      </w:r>
      <w:r w:rsidR="007473E4">
        <w:rPr>
          <w:rFonts w:cs="Times New Roman"/>
          <w:szCs w:val="28"/>
          <w:lang w:val="ru-RU"/>
        </w:rPr>
        <w:t>ЗГТ</w:t>
      </w:r>
      <w:r w:rsidRPr="00F17EE7">
        <w:rPr>
          <w:rFonts w:cs="Times New Roman"/>
          <w:szCs w:val="28"/>
          <w:lang w:val="ru-RU"/>
        </w:rPr>
        <w:t xml:space="preserve"> должны быть чётко обозначены и известны не только акушерам-гинекологам и эндокринологам, но и специал</w:t>
      </w:r>
      <w:r w:rsidR="000C54EC" w:rsidRPr="00F17EE7">
        <w:rPr>
          <w:rFonts w:cs="Times New Roman"/>
          <w:szCs w:val="28"/>
          <w:lang w:val="ru-RU"/>
        </w:rPr>
        <w:t>истам разных областей медицины</w:t>
      </w:r>
      <w:r w:rsidR="00F17EE7">
        <w:rPr>
          <w:rFonts w:cs="Times New Roman"/>
          <w:szCs w:val="28"/>
          <w:lang w:val="ru-RU"/>
        </w:rPr>
        <w:t xml:space="preserve"> [192]</w:t>
      </w:r>
      <w:r w:rsidR="000C54EC" w:rsidRPr="00F17EE7">
        <w:rPr>
          <w:rFonts w:cs="Times New Roman"/>
          <w:szCs w:val="28"/>
          <w:lang w:val="ru-RU"/>
        </w:rPr>
        <w:t>.</w:t>
      </w:r>
    </w:p>
    <w:p w14:paraId="1D5FF36B" w14:textId="62CFDDD1" w:rsidR="00975BAA" w:rsidRPr="00457FBB" w:rsidRDefault="00975BAA" w:rsidP="00457FBB">
      <w:pPr>
        <w:pStyle w:val="a5"/>
        <w:shd w:val="clear" w:color="auto" w:fill="auto"/>
        <w:spacing w:before="0" w:after="0" w:line="360" w:lineRule="auto"/>
        <w:ind w:right="20" w:firstLine="708"/>
        <w:jc w:val="both"/>
        <w:rPr>
          <w:rFonts w:cs="Times New Roman"/>
          <w:color w:val="FF0000"/>
          <w:sz w:val="28"/>
          <w:szCs w:val="28"/>
        </w:rPr>
      </w:pPr>
      <w:r w:rsidRPr="00457FBB">
        <w:rPr>
          <w:rFonts w:cs="Times New Roman"/>
          <w:b/>
          <w:bCs/>
          <w:sz w:val="28"/>
          <w:szCs w:val="28"/>
        </w:rPr>
        <w:t>Течение заболеваний опорно-двигательного аппарата при развитии патологического климакса</w:t>
      </w:r>
      <w:r w:rsidR="004708DA" w:rsidRPr="00457FBB">
        <w:rPr>
          <w:rFonts w:cs="Times New Roman"/>
          <w:b/>
          <w:bCs/>
          <w:sz w:val="28"/>
          <w:szCs w:val="28"/>
        </w:rPr>
        <w:t>.</w:t>
      </w:r>
      <w:r w:rsidR="00457FBB" w:rsidRPr="00457FBB">
        <w:rPr>
          <w:rFonts w:cs="Times New Roman"/>
          <w:b/>
          <w:bCs/>
          <w:sz w:val="28"/>
          <w:szCs w:val="28"/>
        </w:rPr>
        <w:t xml:space="preserve"> </w:t>
      </w:r>
      <w:r w:rsidRPr="00457FBB">
        <w:rPr>
          <w:rFonts w:cs="Times New Roman"/>
          <w:sz w:val="28"/>
          <w:szCs w:val="28"/>
        </w:rPr>
        <w:t xml:space="preserve">Наряду с другими </w:t>
      </w:r>
      <w:proofErr w:type="spellStart"/>
      <w:r w:rsidRPr="00457FBB">
        <w:rPr>
          <w:rFonts w:cs="Times New Roman"/>
          <w:sz w:val="28"/>
          <w:szCs w:val="28"/>
        </w:rPr>
        <w:t>неинфекционными</w:t>
      </w:r>
      <w:proofErr w:type="spellEnd"/>
      <w:r w:rsidRPr="00457FBB">
        <w:rPr>
          <w:rFonts w:cs="Times New Roman"/>
          <w:sz w:val="28"/>
          <w:szCs w:val="28"/>
        </w:rPr>
        <w:t xml:space="preserve"> заболеваниями частота </w:t>
      </w:r>
      <w:proofErr w:type="spellStart"/>
      <w:r w:rsidRPr="00457FBB">
        <w:rPr>
          <w:rFonts w:cs="Times New Roman"/>
          <w:sz w:val="28"/>
          <w:szCs w:val="28"/>
        </w:rPr>
        <w:t>остеоартроза</w:t>
      </w:r>
      <w:proofErr w:type="spellEnd"/>
      <w:r w:rsidRPr="00457FBB">
        <w:rPr>
          <w:rFonts w:cs="Times New Roman"/>
          <w:sz w:val="28"/>
          <w:szCs w:val="28"/>
        </w:rPr>
        <w:t xml:space="preserve"> </w:t>
      </w:r>
      <w:r w:rsidR="00F17EE7" w:rsidRPr="00457FBB">
        <w:rPr>
          <w:rFonts w:cs="Times New Roman"/>
          <w:sz w:val="28"/>
          <w:szCs w:val="28"/>
        </w:rPr>
        <w:t xml:space="preserve"> </w:t>
      </w:r>
      <w:r w:rsidRPr="00457FBB">
        <w:rPr>
          <w:rFonts w:cs="Times New Roman"/>
          <w:sz w:val="28"/>
          <w:szCs w:val="28"/>
        </w:rPr>
        <w:t>- самого распро</w:t>
      </w:r>
      <w:r w:rsidR="00F17EE7" w:rsidRPr="00457FBB">
        <w:rPr>
          <w:rFonts w:cs="Times New Roman"/>
          <w:sz w:val="28"/>
          <w:szCs w:val="28"/>
        </w:rPr>
        <w:t>страненного заболевания опорно-</w:t>
      </w:r>
      <w:r w:rsidRPr="00457FBB">
        <w:rPr>
          <w:rFonts w:cs="Times New Roman"/>
          <w:sz w:val="28"/>
          <w:szCs w:val="28"/>
        </w:rPr>
        <w:t>двигательного аппарата - нарастает после наступления менопаузы [</w:t>
      </w:r>
      <w:r w:rsidR="00364350" w:rsidRPr="00457FBB">
        <w:rPr>
          <w:rFonts w:cs="Times New Roman"/>
          <w:sz w:val="28"/>
          <w:szCs w:val="28"/>
        </w:rPr>
        <w:t>336</w:t>
      </w:r>
      <w:r w:rsidRPr="00457FBB">
        <w:rPr>
          <w:rFonts w:cs="Times New Roman"/>
          <w:sz w:val="28"/>
          <w:szCs w:val="28"/>
        </w:rPr>
        <w:t>].</w:t>
      </w:r>
      <w:r w:rsidR="00457FBB" w:rsidRPr="00457FBB">
        <w:rPr>
          <w:rFonts w:cs="Times New Roman"/>
          <w:sz w:val="28"/>
          <w:szCs w:val="28"/>
        </w:rPr>
        <w:t xml:space="preserve"> </w:t>
      </w:r>
      <w:r w:rsidRPr="00457FBB">
        <w:rPr>
          <w:rFonts w:cs="Times New Roman"/>
          <w:sz w:val="28"/>
          <w:szCs w:val="28"/>
        </w:rPr>
        <w:t xml:space="preserve">Остеоартроз имеет большое социально-экономическое значение из-за его высокой распространенности, временной и стойкой утраты трудоспособности, </w:t>
      </w:r>
      <w:r w:rsidRPr="00457FBB">
        <w:rPr>
          <w:rFonts w:cs="Times New Roman"/>
          <w:sz w:val="28"/>
          <w:szCs w:val="28"/>
        </w:rPr>
        <w:lastRenderedPageBreak/>
        <w:t xml:space="preserve">хронического болевого синдрома, а также связанного с этим снижения качества жизни пациентов, хотя развитие </w:t>
      </w:r>
      <w:proofErr w:type="spellStart"/>
      <w:r w:rsidRPr="00457FBB">
        <w:rPr>
          <w:rFonts w:cs="Times New Roman"/>
          <w:sz w:val="28"/>
          <w:szCs w:val="28"/>
        </w:rPr>
        <w:t>остеоартроза</w:t>
      </w:r>
      <w:proofErr w:type="spellEnd"/>
      <w:r w:rsidRPr="00457FBB">
        <w:rPr>
          <w:rFonts w:cs="Times New Roman"/>
          <w:sz w:val="28"/>
          <w:szCs w:val="28"/>
        </w:rPr>
        <w:t xml:space="preserve"> не влияет на жизненный прогноз [</w:t>
      </w:r>
      <w:r w:rsidR="00EC1189" w:rsidRPr="00457FBB">
        <w:rPr>
          <w:rFonts w:cs="Times New Roman"/>
          <w:sz w:val="28"/>
          <w:szCs w:val="28"/>
        </w:rPr>
        <w:t>336</w:t>
      </w:r>
      <w:r w:rsidRPr="00457FBB">
        <w:rPr>
          <w:rFonts w:cs="Times New Roman"/>
          <w:sz w:val="28"/>
          <w:szCs w:val="28"/>
        </w:rPr>
        <w:t>]. Поражение коленных и тазобедренных суставов - наиболее частая причина снижения работоспособности. Поражение коленных суставов встречается чаще [</w:t>
      </w:r>
      <w:r w:rsidR="00145449" w:rsidRPr="00457FBB">
        <w:rPr>
          <w:rFonts w:cs="Times New Roman"/>
          <w:sz w:val="28"/>
          <w:szCs w:val="28"/>
          <w:shd w:val="clear" w:color="auto" w:fill="FFFFFF"/>
        </w:rPr>
        <w:t>30</w:t>
      </w:r>
      <w:r w:rsidRPr="00457FBB">
        <w:rPr>
          <w:rFonts w:cs="Times New Roman"/>
          <w:sz w:val="28"/>
          <w:szCs w:val="28"/>
          <w:shd w:val="clear" w:color="auto" w:fill="FFFFFF"/>
        </w:rPr>
        <w:t xml:space="preserve">, </w:t>
      </w:r>
      <w:r w:rsidR="00AA320D" w:rsidRPr="00457FBB">
        <w:rPr>
          <w:rFonts w:cs="Times New Roman"/>
          <w:sz w:val="28"/>
          <w:szCs w:val="28"/>
          <w:shd w:val="clear" w:color="auto" w:fill="FFFFFF"/>
        </w:rPr>
        <w:t>153</w:t>
      </w:r>
      <w:r w:rsidRPr="00457FBB">
        <w:rPr>
          <w:rFonts w:cs="Times New Roman"/>
          <w:sz w:val="28"/>
          <w:szCs w:val="28"/>
        </w:rPr>
        <w:t>]</w:t>
      </w:r>
      <w:r w:rsidR="00AA320D" w:rsidRPr="00457FBB">
        <w:rPr>
          <w:rFonts w:cs="Times New Roman"/>
          <w:sz w:val="28"/>
          <w:szCs w:val="28"/>
        </w:rPr>
        <w:t>, так</w:t>
      </w:r>
      <w:r w:rsidRPr="00457FBB">
        <w:rPr>
          <w:rFonts w:cs="Times New Roman"/>
          <w:sz w:val="28"/>
          <w:szCs w:val="28"/>
        </w:rPr>
        <w:t xml:space="preserve"> </w:t>
      </w:r>
      <w:r w:rsidR="00AA320D" w:rsidRPr="00457FBB">
        <w:rPr>
          <w:rFonts w:cs="Times New Roman"/>
          <w:sz w:val="28"/>
          <w:szCs w:val="28"/>
        </w:rPr>
        <w:t>ч</w:t>
      </w:r>
      <w:r w:rsidRPr="00457FBB">
        <w:rPr>
          <w:rFonts w:cs="Times New Roman"/>
          <w:sz w:val="28"/>
          <w:szCs w:val="28"/>
        </w:rPr>
        <w:t xml:space="preserve">астота </w:t>
      </w:r>
      <w:proofErr w:type="spellStart"/>
      <w:r w:rsidRPr="00457FBB">
        <w:rPr>
          <w:rFonts w:cs="Times New Roman"/>
          <w:sz w:val="28"/>
          <w:szCs w:val="28"/>
        </w:rPr>
        <w:t>встречаемости</w:t>
      </w:r>
      <w:proofErr w:type="spellEnd"/>
      <w:r w:rsidRPr="00457FBB">
        <w:rPr>
          <w:rFonts w:cs="Times New Roman"/>
          <w:sz w:val="28"/>
          <w:szCs w:val="28"/>
        </w:rPr>
        <w:t xml:space="preserve"> </w:t>
      </w:r>
      <w:proofErr w:type="spellStart"/>
      <w:r w:rsidRPr="00457FBB">
        <w:rPr>
          <w:rFonts w:cs="Times New Roman"/>
          <w:sz w:val="28"/>
          <w:szCs w:val="28"/>
        </w:rPr>
        <w:t>остеоартроза</w:t>
      </w:r>
      <w:proofErr w:type="spellEnd"/>
      <w:r w:rsidRPr="00457FBB">
        <w:rPr>
          <w:rFonts w:cs="Times New Roman"/>
          <w:sz w:val="28"/>
          <w:szCs w:val="28"/>
        </w:rPr>
        <w:t xml:space="preserve"> коленных суставов среди 65-74-ле</w:t>
      </w:r>
      <w:r w:rsidR="00EC1189" w:rsidRPr="00457FBB">
        <w:rPr>
          <w:rFonts w:cs="Times New Roman"/>
          <w:sz w:val="28"/>
          <w:szCs w:val="28"/>
        </w:rPr>
        <w:t>тних составила 10-20%</w:t>
      </w:r>
      <w:r w:rsidRPr="00457FBB">
        <w:rPr>
          <w:rFonts w:cs="Times New Roman"/>
          <w:sz w:val="28"/>
          <w:szCs w:val="28"/>
        </w:rPr>
        <w:t xml:space="preserve">. Во </w:t>
      </w:r>
      <w:proofErr w:type="spellStart"/>
      <w:r w:rsidRPr="00457FBB">
        <w:rPr>
          <w:rFonts w:cs="Times New Roman"/>
          <w:sz w:val="28"/>
          <w:szCs w:val="28"/>
        </w:rPr>
        <w:t>Фрамингемском</w:t>
      </w:r>
      <w:proofErr w:type="spellEnd"/>
      <w:r w:rsidRPr="00457FBB">
        <w:rPr>
          <w:rFonts w:cs="Times New Roman"/>
          <w:sz w:val="28"/>
          <w:szCs w:val="28"/>
        </w:rPr>
        <w:t xml:space="preserve"> исследовании была показана более высокая распространенность — 30% среди обследованных в возрасте старше 75 лет. При этом количество женщин было в 2 раза больше, чем мужчин [</w:t>
      </w:r>
      <w:r w:rsidR="00AA320D" w:rsidRPr="00457FBB">
        <w:rPr>
          <w:rFonts w:cs="Times New Roman"/>
          <w:sz w:val="28"/>
          <w:szCs w:val="28"/>
          <w:shd w:val="clear" w:color="auto" w:fill="FFFFFF"/>
        </w:rPr>
        <w:t>30,</w:t>
      </w:r>
      <w:r w:rsidRPr="00457FBB">
        <w:rPr>
          <w:rFonts w:cs="Times New Roman"/>
          <w:sz w:val="28"/>
          <w:szCs w:val="28"/>
        </w:rPr>
        <w:t xml:space="preserve"> </w:t>
      </w:r>
      <w:r w:rsidR="00AA320D" w:rsidRPr="00457FBB">
        <w:rPr>
          <w:rFonts w:cs="Times New Roman"/>
          <w:sz w:val="28"/>
          <w:szCs w:val="28"/>
        </w:rPr>
        <w:t>279</w:t>
      </w:r>
      <w:r w:rsidRPr="00457FBB">
        <w:rPr>
          <w:rFonts w:cs="Times New Roman"/>
          <w:sz w:val="28"/>
          <w:szCs w:val="28"/>
        </w:rPr>
        <w:t xml:space="preserve">]. </w:t>
      </w:r>
    </w:p>
    <w:p w14:paraId="452D4D3F" w14:textId="1F924C8B" w:rsidR="00660699" w:rsidRPr="009F1BD3" w:rsidRDefault="00145449" w:rsidP="00660699">
      <w:pPr>
        <w:tabs>
          <w:tab w:val="left" w:pos="1875"/>
        </w:tabs>
        <w:spacing w:before="30" w:after="0" w:line="360" w:lineRule="auto"/>
        <w:ind w:firstLine="284"/>
        <w:jc w:val="both"/>
        <w:rPr>
          <w:rFonts w:eastAsia="Times New Roman" w:cs="Times New Roman"/>
          <w:szCs w:val="28"/>
          <w:lang w:val="ru-RU" w:eastAsia="ru-RU"/>
        </w:rPr>
      </w:pPr>
      <w:r w:rsidRPr="00457FBB">
        <w:rPr>
          <w:rFonts w:cs="Times New Roman"/>
          <w:color w:val="FF0000"/>
          <w:szCs w:val="28"/>
          <w:lang w:val="ru-RU"/>
        </w:rPr>
        <w:t xml:space="preserve">       </w:t>
      </w:r>
      <w:r w:rsidR="00975BAA" w:rsidRPr="00457FBB">
        <w:rPr>
          <w:rFonts w:cs="Times New Roman"/>
          <w:szCs w:val="28"/>
          <w:lang w:val="ru-RU"/>
        </w:rPr>
        <w:t>В североамериканской и западноевропейской популяциях</w:t>
      </w:r>
      <w:r w:rsidR="00DE5019" w:rsidRPr="00457FBB">
        <w:rPr>
          <w:rFonts w:cs="Times New Roman"/>
          <w:szCs w:val="28"/>
          <w:lang w:val="ru-RU"/>
        </w:rPr>
        <w:t>,</w:t>
      </w:r>
      <w:r w:rsidR="00975BAA" w:rsidRPr="00457FBB">
        <w:rPr>
          <w:rFonts w:cs="Times New Roman"/>
          <w:szCs w:val="28"/>
          <w:lang w:val="ru-RU"/>
        </w:rPr>
        <w:t xml:space="preserve"> ожирение и избыточная масса тела признаны независимыми факторами риска поражения коленных суставов [</w:t>
      </w:r>
      <w:r w:rsidR="009F1BD3" w:rsidRPr="00457FBB">
        <w:rPr>
          <w:rFonts w:ascii="REG" w:hAnsi="REG"/>
          <w:szCs w:val="28"/>
          <w:lang w:val="ru-RU"/>
        </w:rPr>
        <w:t>292</w:t>
      </w:r>
      <w:r w:rsidR="00975BAA" w:rsidRPr="00457FBB">
        <w:rPr>
          <w:rFonts w:cs="Times New Roman"/>
          <w:szCs w:val="28"/>
          <w:lang w:val="ru-RU"/>
        </w:rPr>
        <w:t xml:space="preserve">]. Шведские ученые отмечали увеличение риска развития </w:t>
      </w:r>
      <w:proofErr w:type="spellStart"/>
      <w:r w:rsidR="00975BAA" w:rsidRPr="00457FBB">
        <w:rPr>
          <w:rFonts w:cs="Times New Roman"/>
          <w:szCs w:val="28"/>
          <w:lang w:val="ru-RU"/>
        </w:rPr>
        <w:t>остеоартроза</w:t>
      </w:r>
      <w:proofErr w:type="spellEnd"/>
      <w:r w:rsidR="00975BAA" w:rsidRPr="00457FBB">
        <w:rPr>
          <w:rFonts w:cs="Times New Roman"/>
          <w:szCs w:val="28"/>
          <w:lang w:val="ru-RU"/>
        </w:rPr>
        <w:t xml:space="preserve"> коленного сустава</w:t>
      </w:r>
      <w:r w:rsidR="00975BAA" w:rsidRPr="009F1BD3">
        <w:rPr>
          <w:rFonts w:cs="Times New Roman"/>
          <w:szCs w:val="28"/>
          <w:lang w:val="ru-RU"/>
        </w:rPr>
        <w:t xml:space="preserve"> в 8 раз выше у пациентов с ожирением [</w:t>
      </w:r>
      <w:r w:rsidR="009F1BD3" w:rsidRPr="009F1BD3">
        <w:rPr>
          <w:rFonts w:cs="Times New Roman"/>
          <w:szCs w:val="28"/>
          <w:lang w:val="ru-RU"/>
        </w:rPr>
        <w:t>384</w:t>
      </w:r>
      <w:r w:rsidR="00975BAA" w:rsidRPr="009F1BD3">
        <w:rPr>
          <w:rFonts w:cs="Times New Roman"/>
          <w:szCs w:val="28"/>
          <w:lang w:val="ru-RU"/>
        </w:rPr>
        <w:t>].</w:t>
      </w:r>
      <w:r w:rsidR="00975BAA" w:rsidRPr="009F1BD3">
        <w:rPr>
          <w:rFonts w:cs="Times New Roman"/>
          <w:szCs w:val="28"/>
        </w:rPr>
        <w:t> </w:t>
      </w:r>
      <w:r w:rsidR="00975BAA" w:rsidRPr="00B65CBC">
        <w:rPr>
          <w:rFonts w:cs="Times New Roman"/>
          <w:color w:val="FF0000"/>
          <w:szCs w:val="28"/>
          <w:lang w:val="ru-RU"/>
        </w:rPr>
        <w:t xml:space="preserve"> </w:t>
      </w:r>
      <w:r w:rsidR="00975BAA" w:rsidRPr="009F1BD3">
        <w:rPr>
          <w:rFonts w:eastAsia="Times New Roman" w:cs="Times New Roman"/>
          <w:szCs w:val="28"/>
          <w:lang w:val="ru-RU" w:eastAsia="ru-RU"/>
        </w:rPr>
        <w:t>Так, в США избыточная масса тела имеется у 34 % населения, ожирение - у 27 % [</w:t>
      </w:r>
      <w:r w:rsidR="009F1BD3" w:rsidRPr="009F1BD3">
        <w:rPr>
          <w:rFonts w:cs="Times New Roman"/>
          <w:szCs w:val="28"/>
          <w:lang w:val="ru-RU"/>
        </w:rPr>
        <w:t>292</w:t>
      </w:r>
      <w:r w:rsidR="00975BAA" w:rsidRPr="009F1BD3">
        <w:rPr>
          <w:rFonts w:eastAsia="Times New Roman" w:cs="Times New Roman"/>
          <w:szCs w:val="28"/>
          <w:lang w:val="ru-RU" w:eastAsia="ru-RU"/>
        </w:rPr>
        <w:t>]. В странах Европы около 35-40 % населения столкнулось с ожирением [</w:t>
      </w:r>
      <w:r w:rsidR="009F1BD3" w:rsidRPr="009F1BD3">
        <w:rPr>
          <w:rFonts w:cs="Times New Roman"/>
          <w:szCs w:val="28"/>
          <w:lang w:val="ru-RU"/>
        </w:rPr>
        <w:t>331</w:t>
      </w:r>
      <w:r w:rsidR="00975BAA" w:rsidRPr="009F1BD3">
        <w:rPr>
          <w:rFonts w:eastAsia="Times New Roman" w:cs="Times New Roman"/>
          <w:szCs w:val="28"/>
          <w:lang w:val="ru-RU" w:eastAsia="ru-RU"/>
        </w:rPr>
        <w:t>]. В России избыточная масса тела зафиксирована у 30 % трудоспособного населения, из них у 25 % - ожирение [</w:t>
      </w:r>
      <w:r w:rsidR="009F1BD3" w:rsidRPr="009F1BD3">
        <w:rPr>
          <w:rFonts w:cs="Times New Roman"/>
          <w:szCs w:val="28"/>
          <w:lang w:val="ru-RU"/>
        </w:rPr>
        <w:t>114</w:t>
      </w:r>
      <w:r w:rsidR="00975BAA" w:rsidRPr="009F1BD3">
        <w:rPr>
          <w:rFonts w:cs="Times New Roman"/>
          <w:szCs w:val="28"/>
          <w:lang w:val="ru-RU"/>
        </w:rPr>
        <w:t xml:space="preserve">, </w:t>
      </w:r>
      <w:r w:rsidR="009F1BD3" w:rsidRPr="009F1BD3">
        <w:rPr>
          <w:rFonts w:cs="Times New Roman"/>
          <w:szCs w:val="28"/>
          <w:bdr w:val="none" w:sz="0" w:space="0" w:color="auto" w:frame="1"/>
          <w:lang w:val="ru-RU"/>
        </w:rPr>
        <w:t>153</w:t>
      </w:r>
      <w:r w:rsidR="00660699" w:rsidRPr="009F1BD3">
        <w:rPr>
          <w:rFonts w:eastAsia="Times New Roman" w:cs="Times New Roman"/>
          <w:szCs w:val="28"/>
          <w:lang w:val="ru-RU" w:eastAsia="ru-RU"/>
        </w:rPr>
        <w:t>].</w:t>
      </w:r>
    </w:p>
    <w:p w14:paraId="62DFBD04" w14:textId="56DDC5F6" w:rsidR="00975BAA" w:rsidRPr="00660699" w:rsidRDefault="00660699" w:rsidP="00466733">
      <w:pPr>
        <w:tabs>
          <w:tab w:val="left" w:pos="1875"/>
        </w:tabs>
        <w:spacing w:before="30" w:after="0" w:line="360" w:lineRule="auto"/>
        <w:ind w:firstLine="284"/>
        <w:jc w:val="both"/>
        <w:rPr>
          <w:rFonts w:eastAsia="Times New Roman" w:cs="Times New Roman"/>
          <w:color w:val="FF0000"/>
          <w:szCs w:val="28"/>
          <w:lang w:val="ru-RU" w:eastAsia="ru-RU"/>
        </w:rPr>
      </w:pPr>
      <w:r>
        <w:rPr>
          <w:rFonts w:eastAsia="Times New Roman" w:cs="Times New Roman"/>
          <w:color w:val="FF0000"/>
          <w:szCs w:val="28"/>
          <w:lang w:val="ru-RU" w:eastAsia="ru-RU"/>
        </w:rPr>
        <w:t xml:space="preserve">      </w:t>
      </w:r>
      <w:r w:rsidR="00975BAA" w:rsidRPr="00145449">
        <w:rPr>
          <w:rFonts w:cs="Times New Roman"/>
          <w:szCs w:val="28"/>
          <w:lang w:val="ru-RU"/>
        </w:rPr>
        <w:t>Взаимосвязь увеличенн</w:t>
      </w:r>
      <w:r w:rsidR="00DE5019">
        <w:rPr>
          <w:rFonts w:cs="Times New Roman"/>
          <w:szCs w:val="28"/>
          <w:lang w:val="ru-RU"/>
        </w:rPr>
        <w:t xml:space="preserve">ой массы тела с </w:t>
      </w:r>
      <w:proofErr w:type="spellStart"/>
      <w:r w:rsidR="00DE5019">
        <w:rPr>
          <w:rFonts w:cs="Times New Roman"/>
          <w:szCs w:val="28"/>
          <w:lang w:val="ru-RU"/>
        </w:rPr>
        <w:t>остеоартрозом</w:t>
      </w:r>
      <w:proofErr w:type="spellEnd"/>
      <w:r w:rsidR="00DE5019">
        <w:rPr>
          <w:rFonts w:cs="Times New Roman"/>
          <w:szCs w:val="28"/>
          <w:lang w:val="ru-RU"/>
        </w:rPr>
        <w:t xml:space="preserve"> </w:t>
      </w:r>
      <w:r w:rsidR="00975BAA" w:rsidRPr="00145449">
        <w:rPr>
          <w:rFonts w:cs="Times New Roman"/>
          <w:szCs w:val="28"/>
          <w:lang w:val="ru-RU"/>
        </w:rPr>
        <w:t xml:space="preserve">тазобедренных суставов менее выражена, чем при </w:t>
      </w:r>
      <w:proofErr w:type="spellStart"/>
      <w:r w:rsidR="00975BAA" w:rsidRPr="00145449">
        <w:rPr>
          <w:rFonts w:cs="Times New Roman"/>
          <w:szCs w:val="28"/>
          <w:lang w:val="ru-RU"/>
        </w:rPr>
        <w:t>остеоартрозе</w:t>
      </w:r>
      <w:proofErr w:type="spellEnd"/>
      <w:r w:rsidR="00975BAA" w:rsidRPr="00145449">
        <w:rPr>
          <w:rFonts w:cs="Times New Roman"/>
          <w:szCs w:val="28"/>
          <w:lang w:val="ru-RU"/>
        </w:rPr>
        <w:t xml:space="preserve"> коленных суставов. Как правило, одностороннее поражение тазобедренного сустава не связано с избыточным весом, в отличие от двухсторонней локализации [</w:t>
      </w:r>
      <w:r w:rsidR="009F1BD3" w:rsidRPr="00145449">
        <w:rPr>
          <w:rFonts w:cs="Times New Roman"/>
          <w:szCs w:val="28"/>
          <w:lang w:val="ru-RU"/>
        </w:rPr>
        <w:t>270</w:t>
      </w:r>
      <w:r w:rsidR="00975BAA" w:rsidRPr="00145449">
        <w:rPr>
          <w:rFonts w:cs="Times New Roman"/>
          <w:szCs w:val="28"/>
          <w:lang w:val="ru-RU"/>
        </w:rPr>
        <w:t>,3</w:t>
      </w:r>
      <w:r w:rsidR="009F1BD3" w:rsidRPr="00145449">
        <w:rPr>
          <w:rFonts w:cs="Times New Roman"/>
          <w:szCs w:val="28"/>
          <w:lang w:val="ru-RU"/>
        </w:rPr>
        <w:t>6</w:t>
      </w:r>
      <w:r w:rsidR="00975BAA" w:rsidRPr="00145449">
        <w:rPr>
          <w:rFonts w:cs="Times New Roman"/>
          <w:szCs w:val="28"/>
          <w:lang w:val="ru-RU"/>
        </w:rPr>
        <w:t xml:space="preserve">9]. </w:t>
      </w:r>
      <w:r w:rsidR="009F1BD3">
        <w:rPr>
          <w:rFonts w:cs="Times New Roman"/>
          <w:szCs w:val="28"/>
          <w:lang w:val="ru-RU"/>
        </w:rPr>
        <w:t>К</w:t>
      </w:r>
      <w:r w:rsidR="00975BAA" w:rsidRPr="009F1BD3">
        <w:rPr>
          <w:rFonts w:cs="Times New Roman"/>
          <w:szCs w:val="28"/>
          <w:lang w:val="ru-RU"/>
        </w:rPr>
        <w:t xml:space="preserve">аждые 5 кг избыточной массы тела у лиц репродуктивного возраста ассоциировались с повышением относительного риска развития </w:t>
      </w:r>
      <w:proofErr w:type="spellStart"/>
      <w:r w:rsidR="00975BAA" w:rsidRPr="009F1BD3">
        <w:rPr>
          <w:rFonts w:cs="Times New Roman"/>
          <w:szCs w:val="28"/>
          <w:lang w:val="ru-RU"/>
        </w:rPr>
        <w:t>остеоартроза</w:t>
      </w:r>
      <w:proofErr w:type="spellEnd"/>
      <w:r w:rsidR="00975BAA" w:rsidRPr="009F1BD3">
        <w:rPr>
          <w:rFonts w:cs="Times New Roman"/>
          <w:szCs w:val="28"/>
          <w:lang w:val="ru-RU"/>
        </w:rPr>
        <w:t xml:space="preserve"> коленных суставов на 40%. Снижение сверхнормативной массы тела приводит к уменьшению риска появления болей в коленных суставах после 50 лет на 50% [</w:t>
      </w:r>
      <w:r w:rsidR="009F1BD3" w:rsidRPr="00EC1189">
        <w:rPr>
          <w:rFonts w:cs="Times New Roman"/>
          <w:szCs w:val="28"/>
          <w:lang w:val="ru-RU"/>
        </w:rPr>
        <w:t>270,</w:t>
      </w:r>
      <w:r w:rsidR="00975BAA" w:rsidRPr="00EC1189">
        <w:rPr>
          <w:rFonts w:cs="Times New Roman"/>
          <w:szCs w:val="28"/>
          <w:lang w:val="ru-RU"/>
        </w:rPr>
        <w:t xml:space="preserve"> </w:t>
      </w:r>
      <w:r w:rsidR="009F1BD3" w:rsidRPr="00EC1189">
        <w:rPr>
          <w:rFonts w:cs="Times New Roman"/>
          <w:szCs w:val="28"/>
          <w:lang w:val="ru-RU"/>
        </w:rPr>
        <w:t>279</w:t>
      </w:r>
      <w:r w:rsidR="00975BAA" w:rsidRPr="00EC1189">
        <w:rPr>
          <w:rFonts w:cs="Times New Roman"/>
          <w:szCs w:val="28"/>
          <w:lang w:val="ru-RU"/>
        </w:rPr>
        <w:t>]. Тем самым было показано, что избыточная масса тела - один из немногих потенциально модифицир</w:t>
      </w:r>
      <w:r w:rsidR="009F1BD3" w:rsidRPr="00EC1189">
        <w:rPr>
          <w:rFonts w:cs="Times New Roman"/>
          <w:szCs w:val="28"/>
          <w:lang w:val="ru-RU"/>
        </w:rPr>
        <w:t xml:space="preserve">уемых факторов риска </w:t>
      </w:r>
      <w:proofErr w:type="spellStart"/>
      <w:r w:rsidR="009F1BD3" w:rsidRPr="00EC1189">
        <w:rPr>
          <w:rFonts w:cs="Times New Roman"/>
          <w:szCs w:val="28"/>
          <w:lang w:val="ru-RU"/>
        </w:rPr>
        <w:t>гонартроза</w:t>
      </w:r>
      <w:proofErr w:type="spellEnd"/>
      <w:r w:rsidR="00975BAA" w:rsidRPr="00EC1189">
        <w:rPr>
          <w:rFonts w:cs="Times New Roman"/>
          <w:szCs w:val="28"/>
          <w:lang w:val="ru-RU"/>
        </w:rPr>
        <w:t>.</w:t>
      </w:r>
      <w:r w:rsidR="00466733" w:rsidRPr="00EC1189">
        <w:rPr>
          <w:rFonts w:eastAsia="Times New Roman" w:cs="Times New Roman"/>
          <w:szCs w:val="28"/>
          <w:lang w:val="ru-RU" w:eastAsia="ru-RU"/>
        </w:rPr>
        <w:t xml:space="preserve"> </w:t>
      </w:r>
      <w:r w:rsidR="00466733" w:rsidRPr="00EC1189">
        <w:rPr>
          <w:rFonts w:eastAsia="Times New Roman" w:cs="Times New Roman"/>
          <w:szCs w:val="28"/>
          <w:lang w:val="ru-RU" w:eastAsia="ru-RU"/>
        </w:rPr>
        <w:lastRenderedPageBreak/>
        <w:t>Также ф</w:t>
      </w:r>
      <w:r w:rsidR="00975BAA" w:rsidRPr="00EC1189">
        <w:rPr>
          <w:rFonts w:cs="Times New Roman"/>
          <w:szCs w:val="28"/>
          <w:lang w:val="ru-RU"/>
        </w:rPr>
        <w:t xml:space="preserve">актором риска развития </w:t>
      </w:r>
      <w:proofErr w:type="spellStart"/>
      <w:r w:rsidR="00975BAA" w:rsidRPr="00EC1189">
        <w:rPr>
          <w:rFonts w:cs="Times New Roman"/>
          <w:szCs w:val="28"/>
          <w:lang w:val="ru-RU"/>
        </w:rPr>
        <w:t>остеоартроза</w:t>
      </w:r>
      <w:proofErr w:type="spellEnd"/>
      <w:r w:rsidR="00975BAA" w:rsidRPr="00EC1189">
        <w:rPr>
          <w:rFonts w:cs="Times New Roman"/>
          <w:szCs w:val="28"/>
          <w:lang w:val="ru-RU"/>
        </w:rPr>
        <w:t xml:space="preserve"> является возраст [</w:t>
      </w:r>
      <w:r w:rsidR="00364350" w:rsidRPr="00EC1189">
        <w:rPr>
          <w:rFonts w:cs="Times New Roman"/>
          <w:szCs w:val="28"/>
          <w:lang w:val="ru-RU"/>
        </w:rPr>
        <w:t xml:space="preserve">336, </w:t>
      </w:r>
      <w:r w:rsidRPr="00EC1189">
        <w:rPr>
          <w:rFonts w:cs="Times New Roman"/>
          <w:szCs w:val="28"/>
          <w:lang w:val="ru-RU"/>
        </w:rPr>
        <w:t>376</w:t>
      </w:r>
      <w:r w:rsidR="00975BAA" w:rsidRPr="00EC1189">
        <w:rPr>
          <w:rFonts w:cs="Times New Roman"/>
          <w:szCs w:val="28"/>
          <w:lang w:val="ru-RU"/>
        </w:rPr>
        <w:t xml:space="preserve">]. </w:t>
      </w:r>
      <w:r w:rsidR="00975BAA" w:rsidRPr="00EC1189">
        <w:rPr>
          <w:rFonts w:eastAsia="Times New Roman" w:cs="Times New Roman"/>
          <w:bCs/>
          <w:szCs w:val="28"/>
          <w:lang w:val="ru-RU" w:eastAsia="ru-RU"/>
        </w:rPr>
        <w:t xml:space="preserve">Около 73% лиц с диагностированным </w:t>
      </w:r>
      <w:proofErr w:type="spellStart"/>
      <w:r w:rsidR="00975BAA" w:rsidRPr="00EC1189">
        <w:rPr>
          <w:rFonts w:eastAsia="Times New Roman" w:cs="Times New Roman"/>
          <w:bCs/>
          <w:szCs w:val="28"/>
          <w:lang w:val="ru-RU" w:eastAsia="ru-RU"/>
        </w:rPr>
        <w:t>остеоартритом</w:t>
      </w:r>
      <w:proofErr w:type="spellEnd"/>
      <w:r w:rsidR="00975BAA" w:rsidRPr="00EC1189">
        <w:rPr>
          <w:rFonts w:eastAsia="Times New Roman" w:cs="Times New Roman"/>
          <w:bCs/>
          <w:szCs w:val="28"/>
          <w:lang w:val="ru-RU" w:eastAsia="ru-RU"/>
        </w:rPr>
        <w:t xml:space="preserve"> – это люди в возрасте старше 55 </w:t>
      </w:r>
      <w:r w:rsidR="00975BAA" w:rsidRPr="00660699">
        <w:rPr>
          <w:rFonts w:eastAsia="Times New Roman" w:cs="Times New Roman"/>
          <w:bCs/>
          <w:szCs w:val="28"/>
          <w:lang w:val="ru-RU" w:eastAsia="ru-RU"/>
        </w:rPr>
        <w:t>лет [</w:t>
      </w:r>
      <w:r w:rsidR="00034D8A">
        <w:rPr>
          <w:rFonts w:eastAsia="Times New Roman" w:cs="Times New Roman"/>
          <w:bCs/>
          <w:szCs w:val="28"/>
          <w:lang w:val="ru-RU" w:eastAsia="ru-RU"/>
        </w:rPr>
        <w:t>10,</w:t>
      </w:r>
      <w:r w:rsidR="00DE5019">
        <w:rPr>
          <w:rFonts w:eastAsia="Times New Roman" w:cs="Times New Roman"/>
          <w:bCs/>
          <w:szCs w:val="28"/>
          <w:lang w:val="ru-RU" w:eastAsia="ru-RU"/>
        </w:rPr>
        <w:t xml:space="preserve"> 269,</w:t>
      </w:r>
      <w:r w:rsidR="00034D8A">
        <w:rPr>
          <w:rFonts w:eastAsia="Times New Roman" w:cs="Times New Roman"/>
          <w:bCs/>
          <w:szCs w:val="28"/>
          <w:lang w:val="ru-RU" w:eastAsia="ru-RU"/>
        </w:rPr>
        <w:t xml:space="preserve"> </w:t>
      </w:r>
      <w:r w:rsidRPr="00660699">
        <w:rPr>
          <w:rFonts w:cs="Times New Roman"/>
          <w:lang w:val="ru-RU"/>
        </w:rPr>
        <w:t>279</w:t>
      </w:r>
      <w:r w:rsidR="00975BAA" w:rsidRPr="00660699">
        <w:rPr>
          <w:rFonts w:eastAsia="Times New Roman" w:cs="Times New Roman"/>
          <w:bCs/>
          <w:szCs w:val="28"/>
          <w:lang w:val="ru-RU" w:eastAsia="ru-RU"/>
        </w:rPr>
        <w:t xml:space="preserve">]. </w:t>
      </w:r>
      <w:r w:rsidR="00975BAA" w:rsidRPr="00EC1189">
        <w:rPr>
          <w:rFonts w:cs="Times New Roman"/>
          <w:szCs w:val="28"/>
          <w:lang w:val="ru-RU"/>
        </w:rPr>
        <w:t>С возрастом хрящ становится менее эластичный и подвержен различным повреждениям. При избыточной массе тела и ожирении страдают, как правило, опорные суставы - ко</w:t>
      </w:r>
      <w:r w:rsidR="00EC1189" w:rsidRPr="00EC1189">
        <w:rPr>
          <w:rFonts w:cs="Times New Roman"/>
          <w:szCs w:val="28"/>
          <w:lang w:val="ru-RU"/>
        </w:rPr>
        <w:t>ленные и тазобедренные [</w:t>
      </w:r>
      <w:r w:rsidRPr="00EC1189">
        <w:rPr>
          <w:rFonts w:cs="Times New Roman"/>
          <w:lang w:val="ru-RU"/>
        </w:rPr>
        <w:t>279</w:t>
      </w:r>
      <w:r w:rsidR="00975BAA" w:rsidRPr="00EC1189">
        <w:rPr>
          <w:rFonts w:cs="Times New Roman"/>
          <w:szCs w:val="28"/>
          <w:lang w:val="ru-RU"/>
        </w:rPr>
        <w:t>]. Играет роль</w:t>
      </w:r>
      <w:r w:rsidR="00975BAA" w:rsidRPr="00EC1189">
        <w:rPr>
          <w:szCs w:val="28"/>
          <w:lang w:val="ru-RU"/>
        </w:rPr>
        <w:t xml:space="preserve"> наследственность, особенно в случае </w:t>
      </w:r>
      <w:proofErr w:type="spellStart"/>
      <w:r w:rsidR="00975BAA" w:rsidRPr="00EC1189">
        <w:rPr>
          <w:szCs w:val="28"/>
          <w:lang w:val="ru-RU"/>
        </w:rPr>
        <w:t>генерализованного</w:t>
      </w:r>
      <w:proofErr w:type="spellEnd"/>
      <w:r w:rsidR="00975BAA" w:rsidRPr="00EC1189">
        <w:rPr>
          <w:szCs w:val="28"/>
          <w:lang w:val="ru-RU"/>
        </w:rPr>
        <w:t xml:space="preserve"> </w:t>
      </w:r>
      <w:proofErr w:type="spellStart"/>
      <w:r w:rsidR="00975BAA" w:rsidRPr="00EC1189">
        <w:rPr>
          <w:szCs w:val="28"/>
          <w:lang w:val="ru-RU"/>
        </w:rPr>
        <w:t>остеоартроза</w:t>
      </w:r>
      <w:proofErr w:type="spellEnd"/>
      <w:r w:rsidR="00975BAA" w:rsidRPr="00EC1189">
        <w:rPr>
          <w:szCs w:val="28"/>
          <w:lang w:val="ru-RU"/>
        </w:rPr>
        <w:t xml:space="preserve"> с узелками </w:t>
      </w:r>
      <w:proofErr w:type="spellStart"/>
      <w:r w:rsidR="00975BAA" w:rsidRPr="00EC1189">
        <w:rPr>
          <w:szCs w:val="28"/>
          <w:lang w:val="ru-RU"/>
        </w:rPr>
        <w:t>Гебердена</w:t>
      </w:r>
      <w:proofErr w:type="spellEnd"/>
      <w:r w:rsidR="00975BAA" w:rsidRPr="00EC1189">
        <w:rPr>
          <w:szCs w:val="28"/>
          <w:lang w:val="ru-RU"/>
        </w:rPr>
        <w:t xml:space="preserve">. Значение придается </w:t>
      </w:r>
      <w:proofErr w:type="spellStart"/>
      <w:r w:rsidR="00975BAA" w:rsidRPr="00EC1189">
        <w:rPr>
          <w:szCs w:val="28"/>
          <w:lang w:val="ru-RU"/>
        </w:rPr>
        <w:t>анома</w:t>
      </w:r>
      <w:r w:rsidR="00975BAA" w:rsidRPr="00EC1189">
        <w:rPr>
          <w:szCs w:val="28"/>
          <w:lang w:val="ru-RU"/>
        </w:rPr>
        <w:softHyphen/>
        <w:t>лии</w:t>
      </w:r>
      <w:proofErr w:type="spellEnd"/>
      <w:r w:rsidR="00975BAA" w:rsidRPr="00EC1189">
        <w:rPr>
          <w:szCs w:val="28"/>
          <w:lang w:val="ru-RU"/>
        </w:rPr>
        <w:t xml:space="preserve"> развития костно-мышечной системы, которая может приводить к </w:t>
      </w:r>
      <w:proofErr w:type="spellStart"/>
      <w:r w:rsidR="00975BAA" w:rsidRPr="00EC1189">
        <w:rPr>
          <w:szCs w:val="28"/>
          <w:lang w:val="ru-RU"/>
        </w:rPr>
        <w:t>гипермобильности</w:t>
      </w:r>
      <w:proofErr w:type="spellEnd"/>
      <w:r w:rsidR="00975BAA" w:rsidRPr="00EC1189">
        <w:rPr>
          <w:szCs w:val="28"/>
          <w:lang w:val="ru-RU"/>
        </w:rPr>
        <w:t xml:space="preserve"> суставов</w:t>
      </w:r>
      <w:r w:rsidR="00975BAA" w:rsidRPr="00B65CBC">
        <w:rPr>
          <w:color w:val="FF0000"/>
          <w:szCs w:val="28"/>
          <w:lang w:val="ru-RU"/>
        </w:rPr>
        <w:t xml:space="preserve">. </w:t>
      </w:r>
    </w:p>
    <w:p w14:paraId="419A56E9" w14:textId="138EF1BB" w:rsidR="00975BAA" w:rsidRPr="00EC1189" w:rsidRDefault="00975BAA" w:rsidP="006165AD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660699">
        <w:rPr>
          <w:rFonts w:cs="Times New Roman"/>
          <w:szCs w:val="28"/>
          <w:lang w:val="ru-RU"/>
        </w:rPr>
        <w:t xml:space="preserve">Факторами риска </w:t>
      </w:r>
      <w:proofErr w:type="spellStart"/>
      <w:r w:rsidRPr="00660699">
        <w:rPr>
          <w:rFonts w:cs="Times New Roman"/>
          <w:szCs w:val="28"/>
          <w:lang w:val="ru-RU"/>
        </w:rPr>
        <w:t>остеоартроза</w:t>
      </w:r>
      <w:proofErr w:type="spellEnd"/>
      <w:r w:rsidRPr="00660699">
        <w:rPr>
          <w:rFonts w:cs="Times New Roman"/>
          <w:szCs w:val="28"/>
          <w:lang w:val="ru-RU"/>
        </w:rPr>
        <w:t xml:space="preserve"> являются снижен</w:t>
      </w:r>
      <w:r w:rsidR="006165AD">
        <w:rPr>
          <w:rFonts w:cs="Times New Roman"/>
          <w:szCs w:val="28"/>
          <w:lang w:val="ru-RU"/>
        </w:rPr>
        <w:t>ный</w:t>
      </w:r>
      <w:r w:rsidRPr="00660699">
        <w:rPr>
          <w:rFonts w:cs="Times New Roman"/>
          <w:szCs w:val="28"/>
          <w:lang w:val="ru-RU"/>
        </w:rPr>
        <w:t xml:space="preserve"> уров</w:t>
      </w:r>
      <w:r w:rsidR="006165AD">
        <w:rPr>
          <w:rFonts w:cs="Times New Roman"/>
          <w:szCs w:val="28"/>
          <w:lang w:val="ru-RU"/>
        </w:rPr>
        <w:t>ень</w:t>
      </w:r>
      <w:r w:rsidRPr="00660699">
        <w:rPr>
          <w:rFonts w:cs="Times New Roman"/>
          <w:szCs w:val="28"/>
          <w:lang w:val="ru-RU"/>
        </w:rPr>
        <w:t xml:space="preserve"> </w:t>
      </w:r>
      <w:proofErr w:type="spellStart"/>
      <w:r w:rsidRPr="00660699">
        <w:rPr>
          <w:rFonts w:cs="Times New Roman"/>
          <w:szCs w:val="28"/>
          <w:lang w:val="ru-RU"/>
        </w:rPr>
        <w:t>жен</w:t>
      </w:r>
      <w:r w:rsidRPr="00660699">
        <w:rPr>
          <w:rFonts w:cs="Times New Roman"/>
          <w:szCs w:val="28"/>
          <w:lang w:val="ru-RU"/>
        </w:rPr>
        <w:softHyphen/>
        <w:t>ских</w:t>
      </w:r>
      <w:proofErr w:type="spellEnd"/>
      <w:r w:rsidRPr="00660699">
        <w:rPr>
          <w:rFonts w:cs="Times New Roman"/>
          <w:szCs w:val="28"/>
          <w:lang w:val="ru-RU"/>
        </w:rPr>
        <w:t xml:space="preserve"> половых гормонов в </w:t>
      </w:r>
      <w:proofErr w:type="spellStart"/>
      <w:r w:rsidRPr="00EC1189">
        <w:rPr>
          <w:rFonts w:cs="Times New Roman"/>
          <w:szCs w:val="28"/>
          <w:lang w:val="ru-RU"/>
        </w:rPr>
        <w:t>постменопаузе</w:t>
      </w:r>
      <w:proofErr w:type="spellEnd"/>
      <w:r w:rsidRPr="00EC1189">
        <w:rPr>
          <w:rFonts w:cs="Times New Roman"/>
          <w:szCs w:val="28"/>
          <w:lang w:val="ru-RU"/>
        </w:rPr>
        <w:t xml:space="preserve">, </w:t>
      </w:r>
      <w:r w:rsidR="00743BB7">
        <w:rPr>
          <w:rFonts w:cs="Times New Roman"/>
          <w:szCs w:val="28"/>
          <w:lang w:val="ru-RU"/>
        </w:rPr>
        <w:t>СД</w:t>
      </w:r>
      <w:r w:rsidRPr="00EC1189">
        <w:rPr>
          <w:rFonts w:cs="Times New Roman"/>
          <w:szCs w:val="28"/>
          <w:lang w:val="ru-RU"/>
        </w:rPr>
        <w:t xml:space="preserve"> 2 типа, артериальная </w:t>
      </w:r>
      <w:proofErr w:type="spellStart"/>
      <w:r w:rsidRPr="00EC1189">
        <w:rPr>
          <w:rFonts w:cs="Times New Roman"/>
          <w:szCs w:val="28"/>
          <w:lang w:val="ru-RU"/>
        </w:rPr>
        <w:t>гипертензия</w:t>
      </w:r>
      <w:proofErr w:type="spellEnd"/>
      <w:r w:rsidRPr="00EC1189">
        <w:rPr>
          <w:rFonts w:cs="Times New Roman"/>
          <w:szCs w:val="28"/>
          <w:lang w:val="ru-RU"/>
        </w:rPr>
        <w:t xml:space="preserve">, метаболический синдром и др. Не являясь непосредственной причиной смерти, </w:t>
      </w:r>
      <w:r w:rsidRPr="00EC1189">
        <w:rPr>
          <w:szCs w:val="28"/>
          <w:lang w:val="ru-RU"/>
        </w:rPr>
        <w:t>остеоартроз</w:t>
      </w:r>
      <w:r w:rsidRPr="00EC1189">
        <w:rPr>
          <w:rFonts w:cs="Times New Roman"/>
          <w:szCs w:val="28"/>
          <w:lang w:val="ru-RU"/>
        </w:rPr>
        <w:t xml:space="preserve"> у женщин ассоциируется с укорочением продолжительности жизни, обусловленным, главным образом, сердечно-сосудистой патологией [</w:t>
      </w:r>
      <w:r w:rsidR="00EC1189" w:rsidRPr="00EC1189">
        <w:rPr>
          <w:rFonts w:cs="Times New Roman"/>
          <w:szCs w:val="28"/>
          <w:lang w:val="ru-RU"/>
        </w:rPr>
        <w:t>9, 73</w:t>
      </w:r>
      <w:r w:rsidRPr="00EC1189">
        <w:rPr>
          <w:rFonts w:cs="Times New Roman"/>
          <w:szCs w:val="28"/>
          <w:lang w:val="ru-RU"/>
        </w:rPr>
        <w:t>]</w:t>
      </w:r>
      <w:r w:rsidRPr="00EC1189">
        <w:rPr>
          <w:rFonts w:cs="Times New Roman"/>
          <w:i/>
          <w:iCs/>
          <w:szCs w:val="28"/>
          <w:lang w:val="ru-RU"/>
        </w:rPr>
        <w:t>.</w:t>
      </w:r>
      <w:r w:rsidR="006165AD">
        <w:rPr>
          <w:rFonts w:cs="Times New Roman"/>
          <w:i/>
          <w:iCs/>
          <w:szCs w:val="28"/>
          <w:lang w:val="ru-RU"/>
        </w:rPr>
        <w:t xml:space="preserve"> </w:t>
      </w:r>
      <w:r w:rsidRPr="00660699">
        <w:rPr>
          <w:rFonts w:cs="Times New Roman"/>
          <w:szCs w:val="28"/>
          <w:lang w:val="ru-RU"/>
        </w:rPr>
        <w:t xml:space="preserve">При наличии </w:t>
      </w:r>
      <w:proofErr w:type="spellStart"/>
      <w:r w:rsidRPr="00660699">
        <w:rPr>
          <w:rFonts w:cs="Times New Roman"/>
          <w:szCs w:val="28"/>
          <w:lang w:val="ru-RU"/>
        </w:rPr>
        <w:t>остеоартроза</w:t>
      </w:r>
      <w:proofErr w:type="spellEnd"/>
      <w:r w:rsidRPr="00660699">
        <w:rPr>
          <w:rFonts w:cs="Times New Roman"/>
          <w:szCs w:val="28"/>
          <w:lang w:val="ru-RU"/>
        </w:rPr>
        <w:t xml:space="preserve">, которым страдает 21% жителей США старше 35 лет, выявлена значимо большая частота традиционных факторов риска </w:t>
      </w:r>
      <w:r w:rsidR="00F02AA3">
        <w:rPr>
          <w:rFonts w:cs="Times New Roman"/>
          <w:szCs w:val="28"/>
          <w:lang w:val="ru-RU"/>
        </w:rPr>
        <w:t>ССЗ</w:t>
      </w:r>
      <w:r w:rsidRPr="00660699">
        <w:rPr>
          <w:rFonts w:cs="Times New Roman"/>
          <w:szCs w:val="28"/>
          <w:lang w:val="ru-RU"/>
        </w:rPr>
        <w:t xml:space="preserve">: артериальной гипертензии, сахарного диабета, высокого уровня </w:t>
      </w:r>
      <w:proofErr w:type="spellStart"/>
      <w:r w:rsidR="00A94A1A">
        <w:rPr>
          <w:rFonts w:cs="Times New Roman"/>
          <w:szCs w:val="28"/>
          <w:lang w:val="ru-RU"/>
        </w:rPr>
        <w:t>липопротеидов</w:t>
      </w:r>
      <w:proofErr w:type="spellEnd"/>
      <w:r w:rsidR="00A94A1A">
        <w:rPr>
          <w:rFonts w:cs="Times New Roman"/>
          <w:szCs w:val="28"/>
          <w:lang w:val="ru-RU"/>
        </w:rPr>
        <w:t xml:space="preserve"> низкой плотности (</w:t>
      </w:r>
      <w:r w:rsidRPr="00660699">
        <w:rPr>
          <w:rFonts w:cs="Times New Roman"/>
          <w:szCs w:val="28"/>
          <w:lang w:val="ru-RU"/>
        </w:rPr>
        <w:t>ЛПНП</w:t>
      </w:r>
      <w:r w:rsidR="00A94A1A">
        <w:rPr>
          <w:rFonts w:cs="Times New Roman"/>
          <w:szCs w:val="28"/>
          <w:lang w:val="ru-RU"/>
        </w:rPr>
        <w:t>)</w:t>
      </w:r>
      <w:r w:rsidRPr="00660699">
        <w:rPr>
          <w:rFonts w:cs="Times New Roman"/>
          <w:szCs w:val="28"/>
          <w:lang w:val="ru-RU"/>
        </w:rPr>
        <w:t xml:space="preserve">. Авторы пришли к выводу, что остеоартроз является </w:t>
      </w:r>
      <w:proofErr w:type="spellStart"/>
      <w:r w:rsidRPr="00660699">
        <w:rPr>
          <w:rFonts w:cs="Times New Roman"/>
          <w:szCs w:val="28"/>
          <w:lang w:val="ru-RU"/>
        </w:rPr>
        <w:t>коморбидным</w:t>
      </w:r>
      <w:proofErr w:type="spellEnd"/>
      <w:r w:rsidRPr="00660699">
        <w:rPr>
          <w:rFonts w:cs="Times New Roman"/>
          <w:szCs w:val="28"/>
          <w:lang w:val="ru-RU"/>
        </w:rPr>
        <w:t xml:space="preserve"> состоянием и влияет на </w:t>
      </w:r>
      <w:r w:rsidRPr="00EC1189">
        <w:rPr>
          <w:rFonts w:cs="Times New Roman"/>
          <w:szCs w:val="28"/>
          <w:lang w:val="ru-RU"/>
        </w:rPr>
        <w:t>сердечно-сосудистый риск [</w:t>
      </w:r>
      <w:r w:rsidR="00660699" w:rsidRPr="00EC1189">
        <w:rPr>
          <w:rFonts w:ascii="CON" w:hAnsi="CON"/>
          <w:szCs w:val="28"/>
          <w:bdr w:val="none" w:sz="0" w:space="0" w:color="auto" w:frame="1"/>
          <w:lang w:val="ru-RU"/>
        </w:rPr>
        <w:t>22</w:t>
      </w:r>
      <w:r w:rsidRPr="00EC1189">
        <w:rPr>
          <w:rFonts w:ascii="CON" w:hAnsi="CON"/>
          <w:szCs w:val="28"/>
          <w:bdr w:val="none" w:sz="0" w:space="0" w:color="auto" w:frame="1"/>
          <w:lang w:val="ru-RU"/>
        </w:rPr>
        <w:t>,</w:t>
      </w:r>
      <w:r w:rsidRPr="00EC1189">
        <w:rPr>
          <w:rFonts w:ascii="CON" w:hAnsi="CON"/>
          <w:b/>
          <w:szCs w:val="28"/>
          <w:bdr w:val="none" w:sz="0" w:space="0" w:color="auto" w:frame="1"/>
          <w:lang w:val="ru-RU"/>
        </w:rPr>
        <w:t xml:space="preserve"> </w:t>
      </w:r>
      <w:r w:rsidR="00EC1189" w:rsidRPr="00EC1189">
        <w:rPr>
          <w:rFonts w:cs="Times New Roman"/>
          <w:szCs w:val="28"/>
          <w:lang w:val="ru-RU"/>
        </w:rPr>
        <w:t>201</w:t>
      </w:r>
      <w:r w:rsidRPr="00EC1189">
        <w:rPr>
          <w:rFonts w:cs="Times New Roman"/>
          <w:szCs w:val="28"/>
          <w:lang w:val="ru-RU"/>
        </w:rPr>
        <w:t xml:space="preserve">]. </w:t>
      </w:r>
    </w:p>
    <w:p w14:paraId="5904F55F" w14:textId="77777777" w:rsidR="00975BAA" w:rsidRPr="00EC1189" w:rsidRDefault="00975BAA" w:rsidP="00660699">
      <w:pPr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EC1189">
        <w:rPr>
          <w:rFonts w:cs="Times New Roman"/>
          <w:szCs w:val="28"/>
          <w:lang w:val="ru-RU"/>
        </w:rPr>
        <w:t xml:space="preserve">Таким образом, наличие </w:t>
      </w:r>
      <w:proofErr w:type="spellStart"/>
      <w:r w:rsidRPr="00EC1189">
        <w:rPr>
          <w:szCs w:val="28"/>
          <w:lang w:val="ru-RU"/>
        </w:rPr>
        <w:t>остеоартроза</w:t>
      </w:r>
      <w:proofErr w:type="spellEnd"/>
      <w:r w:rsidRPr="00EC1189">
        <w:rPr>
          <w:rFonts w:cs="Times New Roman"/>
          <w:szCs w:val="28"/>
          <w:lang w:val="ru-RU"/>
        </w:rPr>
        <w:t xml:space="preserve"> у женщин может влиять на частоту развития сердечно-сосудистых катастроф.</w:t>
      </w:r>
    </w:p>
    <w:p w14:paraId="7D694FE7" w14:textId="69BA4FB2" w:rsidR="00975BAA" w:rsidRPr="006165AD" w:rsidRDefault="00975BAA" w:rsidP="006165AD">
      <w:pPr>
        <w:pStyle w:val="a5"/>
        <w:shd w:val="clear" w:color="auto" w:fill="auto"/>
        <w:spacing w:before="30" w:after="0" w:line="360" w:lineRule="auto"/>
        <w:ind w:right="20" w:firstLine="708"/>
        <w:jc w:val="both"/>
        <w:rPr>
          <w:i/>
          <w:iCs/>
          <w:sz w:val="28"/>
          <w:szCs w:val="28"/>
        </w:rPr>
      </w:pPr>
      <w:r w:rsidRPr="006165AD">
        <w:rPr>
          <w:rFonts w:cs="Times New Roman"/>
          <w:b/>
          <w:sz w:val="28"/>
          <w:szCs w:val="28"/>
        </w:rPr>
        <w:t xml:space="preserve">Течение климакса у женщин на фоне </w:t>
      </w:r>
      <w:proofErr w:type="spellStart"/>
      <w:r w:rsidRPr="006165AD">
        <w:rPr>
          <w:rFonts w:cs="Times New Roman"/>
          <w:b/>
          <w:sz w:val="28"/>
          <w:szCs w:val="28"/>
        </w:rPr>
        <w:t>гипер</w:t>
      </w:r>
      <w:r w:rsidR="00660699" w:rsidRPr="006165AD">
        <w:rPr>
          <w:rFonts w:cs="Times New Roman"/>
          <w:b/>
          <w:sz w:val="28"/>
          <w:szCs w:val="28"/>
        </w:rPr>
        <w:t>пластических</w:t>
      </w:r>
      <w:proofErr w:type="spellEnd"/>
      <w:r w:rsidR="00660699" w:rsidRPr="006165AD">
        <w:rPr>
          <w:rFonts w:cs="Times New Roman"/>
          <w:b/>
          <w:sz w:val="28"/>
          <w:szCs w:val="28"/>
        </w:rPr>
        <w:t xml:space="preserve"> процессов в матке</w:t>
      </w:r>
      <w:r w:rsidR="00EE253F" w:rsidRPr="006165AD">
        <w:rPr>
          <w:rFonts w:cs="Times New Roman"/>
          <w:b/>
          <w:sz w:val="28"/>
          <w:szCs w:val="28"/>
        </w:rPr>
        <w:t>.</w:t>
      </w:r>
      <w:r w:rsidR="006165AD" w:rsidRPr="006165AD">
        <w:rPr>
          <w:rFonts w:cs="Times New Roman"/>
          <w:b/>
          <w:sz w:val="28"/>
          <w:szCs w:val="28"/>
        </w:rPr>
        <w:t xml:space="preserve"> </w:t>
      </w:r>
      <w:proofErr w:type="spellStart"/>
      <w:r w:rsidRPr="006165AD">
        <w:rPr>
          <w:rFonts w:cs="Times New Roman"/>
          <w:sz w:val="28"/>
          <w:szCs w:val="28"/>
        </w:rPr>
        <w:t>Меноррагии</w:t>
      </w:r>
      <w:proofErr w:type="spellEnd"/>
      <w:r w:rsidRPr="006165AD">
        <w:rPr>
          <w:rFonts w:cs="Times New Roman"/>
          <w:sz w:val="28"/>
          <w:szCs w:val="28"/>
        </w:rPr>
        <w:t xml:space="preserve"> встречаются у 19% женщин. Помимо значительной </w:t>
      </w:r>
      <w:proofErr w:type="spellStart"/>
      <w:r w:rsidRPr="006165AD">
        <w:rPr>
          <w:rFonts w:cs="Times New Roman"/>
          <w:sz w:val="28"/>
          <w:szCs w:val="28"/>
        </w:rPr>
        <w:t>кровопотери</w:t>
      </w:r>
      <w:proofErr w:type="spellEnd"/>
      <w:r w:rsidRPr="006165AD">
        <w:rPr>
          <w:rFonts w:cs="Times New Roman"/>
          <w:sz w:val="28"/>
          <w:szCs w:val="28"/>
        </w:rPr>
        <w:t>, развиваются анеми</w:t>
      </w:r>
      <w:r w:rsidR="006165AD">
        <w:rPr>
          <w:rFonts w:cs="Times New Roman"/>
          <w:sz w:val="28"/>
          <w:szCs w:val="28"/>
        </w:rPr>
        <w:t>я и</w:t>
      </w:r>
      <w:r w:rsidRPr="006165AD">
        <w:rPr>
          <w:rFonts w:cs="Times New Roman"/>
          <w:sz w:val="28"/>
          <w:szCs w:val="28"/>
        </w:rPr>
        <w:t xml:space="preserve"> снижается качество жизни</w:t>
      </w:r>
      <w:r w:rsidR="0077100D" w:rsidRPr="006165AD">
        <w:rPr>
          <w:rFonts w:cs="Times New Roman"/>
          <w:sz w:val="28"/>
          <w:szCs w:val="28"/>
        </w:rPr>
        <w:t xml:space="preserve"> [</w:t>
      </w:r>
      <w:r w:rsidR="00EC1189" w:rsidRPr="006165AD">
        <w:rPr>
          <w:rFonts w:cs="Times New Roman"/>
          <w:sz w:val="28"/>
          <w:szCs w:val="28"/>
        </w:rPr>
        <w:t>6</w:t>
      </w:r>
      <w:r w:rsidR="0077100D" w:rsidRPr="006165AD">
        <w:rPr>
          <w:rFonts w:cs="Times New Roman"/>
          <w:sz w:val="28"/>
          <w:szCs w:val="28"/>
        </w:rPr>
        <w:t>]</w:t>
      </w:r>
      <w:r w:rsidRPr="006165AD">
        <w:rPr>
          <w:rFonts w:cs="Times New Roman"/>
          <w:sz w:val="28"/>
          <w:szCs w:val="28"/>
        </w:rPr>
        <w:t>.</w:t>
      </w:r>
      <w:r w:rsidR="006165AD">
        <w:rPr>
          <w:rFonts w:cs="Times New Roman"/>
          <w:sz w:val="28"/>
          <w:szCs w:val="28"/>
        </w:rPr>
        <w:t xml:space="preserve"> </w:t>
      </w:r>
      <w:r w:rsidRPr="006165AD">
        <w:rPr>
          <w:rFonts w:cs="Times New Roman"/>
          <w:sz w:val="28"/>
          <w:szCs w:val="28"/>
        </w:rPr>
        <w:t xml:space="preserve">Как известно, </w:t>
      </w:r>
      <w:r w:rsidRPr="006165AD">
        <w:rPr>
          <w:rStyle w:val="hl"/>
          <w:rFonts w:cs="Times New Roman"/>
          <w:sz w:val="28"/>
          <w:szCs w:val="28"/>
        </w:rPr>
        <w:t>патологические</w:t>
      </w:r>
      <w:r w:rsidRPr="006165AD">
        <w:rPr>
          <w:rFonts w:cs="Times New Roman"/>
          <w:sz w:val="28"/>
          <w:szCs w:val="28"/>
        </w:rPr>
        <w:t xml:space="preserve"> </w:t>
      </w:r>
      <w:proofErr w:type="spellStart"/>
      <w:r w:rsidRPr="006165AD">
        <w:rPr>
          <w:rFonts w:cs="Times New Roman"/>
          <w:sz w:val="28"/>
          <w:szCs w:val="28"/>
        </w:rPr>
        <w:t>пролиферативные</w:t>
      </w:r>
      <w:proofErr w:type="spellEnd"/>
      <w:r w:rsidRPr="006165AD">
        <w:rPr>
          <w:rFonts w:cs="Times New Roman"/>
          <w:sz w:val="28"/>
          <w:szCs w:val="28"/>
        </w:rPr>
        <w:t xml:space="preserve"> изменения слизистой оболочки тела </w:t>
      </w:r>
      <w:r w:rsidRPr="006165AD">
        <w:rPr>
          <w:rStyle w:val="hl"/>
          <w:rFonts w:cs="Times New Roman"/>
          <w:sz w:val="28"/>
          <w:szCs w:val="28"/>
        </w:rPr>
        <w:t>матки</w:t>
      </w:r>
      <w:r w:rsidRPr="006165AD">
        <w:rPr>
          <w:rFonts w:cs="Times New Roman"/>
          <w:sz w:val="28"/>
          <w:szCs w:val="28"/>
        </w:rPr>
        <w:t xml:space="preserve">, называемые </w:t>
      </w:r>
      <w:proofErr w:type="spellStart"/>
      <w:r w:rsidRPr="006165AD">
        <w:rPr>
          <w:rFonts w:cs="Times New Roman"/>
          <w:sz w:val="28"/>
          <w:szCs w:val="28"/>
        </w:rPr>
        <w:t>гиперплазиями</w:t>
      </w:r>
      <w:proofErr w:type="spellEnd"/>
      <w:r w:rsidRPr="006165AD">
        <w:rPr>
          <w:rFonts w:cs="Times New Roman"/>
          <w:sz w:val="28"/>
          <w:szCs w:val="28"/>
        </w:rPr>
        <w:t xml:space="preserve"> эндометрия, относятся к одному из самых распространенных </w:t>
      </w:r>
      <w:r w:rsidRPr="006165AD">
        <w:rPr>
          <w:rStyle w:val="hl"/>
          <w:rFonts w:cs="Times New Roman"/>
          <w:sz w:val="28"/>
          <w:szCs w:val="28"/>
        </w:rPr>
        <w:lastRenderedPageBreak/>
        <w:t>гинекологических</w:t>
      </w:r>
      <w:r w:rsidRPr="006165AD">
        <w:rPr>
          <w:rFonts w:cs="Times New Roman"/>
          <w:sz w:val="28"/>
          <w:szCs w:val="28"/>
        </w:rPr>
        <w:t xml:space="preserve"> </w:t>
      </w:r>
      <w:r w:rsidRPr="006165AD">
        <w:rPr>
          <w:rFonts w:cs="Times New Roman"/>
          <w:iCs/>
          <w:sz w:val="28"/>
          <w:szCs w:val="28"/>
        </w:rPr>
        <w:t>заболеваний</w:t>
      </w:r>
      <w:r w:rsidRPr="006165AD">
        <w:rPr>
          <w:rFonts w:cs="Times New Roman"/>
          <w:i/>
          <w:iCs/>
          <w:sz w:val="28"/>
          <w:szCs w:val="28"/>
        </w:rPr>
        <w:t xml:space="preserve"> </w:t>
      </w:r>
      <w:r w:rsidRPr="006165AD">
        <w:rPr>
          <w:rFonts w:cs="Times New Roman"/>
          <w:sz w:val="28"/>
          <w:szCs w:val="28"/>
        </w:rPr>
        <w:t>[</w:t>
      </w:r>
      <w:r w:rsidR="00525DE7" w:rsidRPr="006165AD">
        <w:rPr>
          <w:sz w:val="28"/>
          <w:szCs w:val="28"/>
        </w:rPr>
        <w:t>133,</w:t>
      </w:r>
      <w:r w:rsidRPr="006165AD">
        <w:rPr>
          <w:sz w:val="28"/>
          <w:szCs w:val="28"/>
        </w:rPr>
        <w:t xml:space="preserve"> </w:t>
      </w:r>
      <w:r w:rsidR="00E9400C" w:rsidRPr="006165AD">
        <w:rPr>
          <w:sz w:val="28"/>
          <w:szCs w:val="28"/>
        </w:rPr>
        <w:t xml:space="preserve">204, </w:t>
      </w:r>
      <w:r w:rsidR="00316AEA" w:rsidRPr="006165AD">
        <w:rPr>
          <w:sz w:val="28"/>
          <w:szCs w:val="28"/>
        </w:rPr>
        <w:t>242</w:t>
      </w:r>
      <w:r w:rsidR="004170FB" w:rsidRPr="006165AD">
        <w:rPr>
          <w:sz w:val="28"/>
          <w:szCs w:val="28"/>
        </w:rPr>
        <w:t>, 352</w:t>
      </w:r>
      <w:r w:rsidRPr="006165AD">
        <w:rPr>
          <w:rFonts w:cs="Times New Roman"/>
          <w:sz w:val="28"/>
          <w:szCs w:val="28"/>
        </w:rPr>
        <w:t xml:space="preserve">]. </w:t>
      </w:r>
      <w:proofErr w:type="spellStart"/>
      <w:r w:rsidRPr="006165AD">
        <w:rPr>
          <w:rFonts w:cs="Times New Roman"/>
          <w:sz w:val="28"/>
          <w:szCs w:val="28"/>
          <w:shd w:val="clear" w:color="auto" w:fill="FFFFFF"/>
        </w:rPr>
        <w:t>Гиперпластические</w:t>
      </w:r>
      <w:proofErr w:type="spellEnd"/>
      <w:r w:rsidRPr="006165AD">
        <w:rPr>
          <w:rFonts w:cs="Times New Roman"/>
          <w:sz w:val="28"/>
          <w:szCs w:val="28"/>
          <w:shd w:val="clear" w:color="auto" w:fill="FFFFFF"/>
        </w:rPr>
        <w:t xml:space="preserve"> процессы эндометрия (ГПЭ) представляют собой чрезвычайно важную, сложную и многогранную проблему практической гинекологии. Прежде всего, это связано с тем, что данная патология относится к числу </w:t>
      </w:r>
      <w:proofErr w:type="spellStart"/>
      <w:r w:rsidRPr="006165AD">
        <w:rPr>
          <w:rFonts w:cs="Times New Roman"/>
          <w:sz w:val="28"/>
          <w:szCs w:val="28"/>
          <w:shd w:val="clear" w:color="auto" w:fill="FFFFFF"/>
        </w:rPr>
        <w:t>пролиферативных</w:t>
      </w:r>
      <w:proofErr w:type="spellEnd"/>
      <w:r w:rsidRPr="006165AD">
        <w:rPr>
          <w:rFonts w:cs="Times New Roman"/>
          <w:sz w:val="28"/>
          <w:szCs w:val="28"/>
          <w:shd w:val="clear" w:color="auto" w:fill="FFFFFF"/>
        </w:rPr>
        <w:t xml:space="preserve"> процессов и при длительном течении без лечения может явиться фоном для развития рака эндометрия [</w:t>
      </w:r>
      <w:r w:rsidR="00525DE7" w:rsidRPr="006165AD">
        <w:rPr>
          <w:rFonts w:cs="Times New Roman"/>
          <w:sz w:val="28"/>
          <w:szCs w:val="28"/>
          <w:shd w:val="clear" w:color="auto" w:fill="FFFFFF"/>
        </w:rPr>
        <w:t xml:space="preserve">36, </w:t>
      </w:r>
      <w:r w:rsidR="00525DE7" w:rsidRPr="006165AD">
        <w:rPr>
          <w:rFonts w:cs="Times New Roman"/>
          <w:bCs/>
          <w:sz w:val="28"/>
          <w:szCs w:val="28"/>
        </w:rPr>
        <w:t>206</w:t>
      </w:r>
      <w:r w:rsidRPr="006165AD">
        <w:rPr>
          <w:rFonts w:cs="Times New Roman"/>
          <w:bCs/>
          <w:sz w:val="28"/>
          <w:szCs w:val="28"/>
        </w:rPr>
        <w:t xml:space="preserve">, </w:t>
      </w:r>
      <w:r w:rsidR="00525DE7" w:rsidRPr="006165AD">
        <w:rPr>
          <w:rFonts w:cs="Times New Roman"/>
          <w:sz w:val="28"/>
          <w:szCs w:val="28"/>
        </w:rPr>
        <w:t>210</w:t>
      </w:r>
      <w:r w:rsidR="00431534" w:rsidRPr="006165AD">
        <w:rPr>
          <w:rFonts w:cs="Times New Roman"/>
          <w:sz w:val="28"/>
          <w:szCs w:val="28"/>
        </w:rPr>
        <w:t>, 334</w:t>
      </w:r>
      <w:r w:rsidRPr="006165AD">
        <w:rPr>
          <w:rFonts w:cs="Times New Roman"/>
          <w:sz w:val="28"/>
          <w:szCs w:val="28"/>
          <w:shd w:val="clear" w:color="auto" w:fill="FFFFFF"/>
        </w:rPr>
        <w:t>].</w:t>
      </w:r>
      <w:r w:rsidRPr="006165AD">
        <w:rPr>
          <w:rFonts w:cs="Times New Roman"/>
          <w:sz w:val="28"/>
          <w:szCs w:val="28"/>
        </w:rPr>
        <w:t xml:space="preserve"> В подавляющем большинстве случаев "</w:t>
      </w:r>
      <w:r w:rsidRPr="006165AD">
        <w:rPr>
          <w:rStyle w:val="hl"/>
          <w:rFonts w:cs="Times New Roman"/>
          <w:sz w:val="28"/>
          <w:szCs w:val="28"/>
        </w:rPr>
        <w:t>болезни</w:t>
      </w:r>
      <w:r w:rsidRPr="006165AD">
        <w:rPr>
          <w:rFonts w:cs="Times New Roman"/>
          <w:sz w:val="28"/>
          <w:szCs w:val="28"/>
        </w:rPr>
        <w:t xml:space="preserve"> цивилизации", в частности онкологические заболевания, возникают и </w:t>
      </w:r>
      <w:r w:rsidRPr="006165AD">
        <w:rPr>
          <w:rStyle w:val="hl"/>
          <w:rFonts w:cs="Times New Roman"/>
          <w:sz w:val="28"/>
          <w:szCs w:val="28"/>
        </w:rPr>
        <w:t>прогрессируют</w:t>
      </w:r>
      <w:r w:rsidRPr="006165AD">
        <w:rPr>
          <w:rFonts w:cs="Times New Roman"/>
          <w:sz w:val="28"/>
          <w:szCs w:val="28"/>
        </w:rPr>
        <w:t xml:space="preserve"> под влиянием социальных факторов, приводящих к </w:t>
      </w:r>
      <w:r w:rsidRPr="006165AD">
        <w:rPr>
          <w:rStyle w:val="hl"/>
          <w:rFonts w:cs="Times New Roman"/>
          <w:sz w:val="28"/>
          <w:szCs w:val="28"/>
        </w:rPr>
        <w:t>хроническому</w:t>
      </w:r>
      <w:r w:rsidRPr="006165AD">
        <w:rPr>
          <w:rFonts w:cs="Times New Roman"/>
          <w:sz w:val="28"/>
          <w:szCs w:val="28"/>
        </w:rPr>
        <w:t xml:space="preserve"> стрессу [</w:t>
      </w:r>
      <w:r w:rsidR="008978A0" w:rsidRPr="006165AD">
        <w:rPr>
          <w:rFonts w:cs="Times New Roman"/>
          <w:sz w:val="28"/>
          <w:szCs w:val="28"/>
        </w:rPr>
        <w:t>288</w:t>
      </w:r>
      <w:r w:rsidRPr="006165AD">
        <w:rPr>
          <w:rFonts w:cs="Times New Roman"/>
          <w:sz w:val="28"/>
          <w:szCs w:val="28"/>
        </w:rPr>
        <w:t xml:space="preserve">]. Установлено, что </w:t>
      </w:r>
      <w:proofErr w:type="spellStart"/>
      <w:r w:rsidRPr="006165AD">
        <w:rPr>
          <w:rFonts w:cs="Times New Roman"/>
          <w:sz w:val="28"/>
          <w:szCs w:val="28"/>
        </w:rPr>
        <w:t>гиперплазия</w:t>
      </w:r>
      <w:proofErr w:type="spellEnd"/>
      <w:r w:rsidRPr="006165AD">
        <w:rPr>
          <w:rFonts w:cs="Times New Roman"/>
          <w:sz w:val="28"/>
          <w:szCs w:val="28"/>
        </w:rPr>
        <w:t xml:space="preserve"> эндометрия, особенно в сочетании с </w:t>
      </w:r>
      <w:proofErr w:type="spellStart"/>
      <w:r w:rsidRPr="006165AD">
        <w:rPr>
          <w:rFonts w:cs="Times New Roman"/>
          <w:sz w:val="28"/>
          <w:szCs w:val="28"/>
        </w:rPr>
        <w:t>атипией</w:t>
      </w:r>
      <w:proofErr w:type="spellEnd"/>
      <w:r w:rsidRPr="006165AD">
        <w:rPr>
          <w:rFonts w:cs="Times New Roman"/>
          <w:sz w:val="28"/>
          <w:szCs w:val="28"/>
        </w:rPr>
        <w:t>, относится к высокой вероятности развития рака эндометрия [</w:t>
      </w:r>
      <w:r w:rsidR="00525DE7" w:rsidRPr="006165AD">
        <w:rPr>
          <w:rFonts w:cs="Times New Roman"/>
          <w:sz w:val="28"/>
          <w:szCs w:val="28"/>
        </w:rPr>
        <w:t>32,</w:t>
      </w:r>
      <w:r w:rsidRPr="006165AD">
        <w:rPr>
          <w:rFonts w:cs="Times New Roman"/>
          <w:sz w:val="28"/>
          <w:szCs w:val="28"/>
        </w:rPr>
        <w:t xml:space="preserve"> </w:t>
      </w:r>
      <w:r w:rsidR="00E9400C" w:rsidRPr="006165AD">
        <w:rPr>
          <w:rFonts w:cs="Times New Roman"/>
          <w:sz w:val="28"/>
          <w:szCs w:val="28"/>
        </w:rPr>
        <w:t xml:space="preserve">199, </w:t>
      </w:r>
      <w:r w:rsidR="00525DE7" w:rsidRPr="006165AD">
        <w:rPr>
          <w:rFonts w:cs="Times New Roman"/>
          <w:sz w:val="28"/>
          <w:szCs w:val="28"/>
        </w:rPr>
        <w:t>210</w:t>
      </w:r>
      <w:r w:rsidRPr="006165AD">
        <w:rPr>
          <w:rFonts w:cs="Times New Roman"/>
          <w:sz w:val="28"/>
          <w:szCs w:val="28"/>
        </w:rPr>
        <w:t xml:space="preserve">].  В течение многих лет </w:t>
      </w:r>
      <w:r w:rsidR="00321D5A">
        <w:rPr>
          <w:rFonts w:cs="Times New Roman"/>
          <w:sz w:val="28"/>
          <w:szCs w:val="28"/>
        </w:rPr>
        <w:t>ГПЭ</w:t>
      </w:r>
      <w:r w:rsidRPr="006165AD">
        <w:rPr>
          <w:rFonts w:cs="Times New Roman"/>
          <w:sz w:val="28"/>
          <w:szCs w:val="28"/>
        </w:rPr>
        <w:t xml:space="preserve"> привлекают пристальное внимание специалистов в связи с риском их раковой трансформации в </w:t>
      </w:r>
      <w:r w:rsidRPr="006165AD">
        <w:rPr>
          <w:rStyle w:val="hl"/>
          <w:rFonts w:cs="Times New Roman"/>
          <w:sz w:val="28"/>
          <w:szCs w:val="28"/>
        </w:rPr>
        <w:t>пери</w:t>
      </w:r>
      <w:r w:rsidRPr="006165AD">
        <w:rPr>
          <w:rFonts w:cs="Times New Roman"/>
          <w:sz w:val="28"/>
          <w:szCs w:val="28"/>
        </w:rPr>
        <w:t xml:space="preserve">- и </w:t>
      </w:r>
      <w:proofErr w:type="spellStart"/>
      <w:r w:rsidRPr="006165AD">
        <w:rPr>
          <w:rFonts w:cs="Times New Roman"/>
          <w:sz w:val="28"/>
          <w:szCs w:val="28"/>
        </w:rPr>
        <w:t>постменопаузе</w:t>
      </w:r>
      <w:proofErr w:type="spellEnd"/>
      <w:r w:rsidRPr="006165AD">
        <w:rPr>
          <w:rFonts w:cs="Times New Roman"/>
          <w:sz w:val="28"/>
          <w:szCs w:val="28"/>
        </w:rPr>
        <w:t xml:space="preserve"> [</w:t>
      </w:r>
      <w:r w:rsidR="00525DE7" w:rsidRPr="006165AD">
        <w:rPr>
          <w:rFonts w:cs="Times New Roman"/>
          <w:iCs/>
          <w:sz w:val="28"/>
          <w:szCs w:val="28"/>
          <w:bdr w:val="none" w:sz="0" w:space="0" w:color="auto" w:frame="1"/>
        </w:rPr>
        <w:t>37</w:t>
      </w:r>
      <w:r w:rsidRPr="006165AD">
        <w:rPr>
          <w:rFonts w:cs="Times New Roman"/>
          <w:iCs/>
          <w:sz w:val="28"/>
          <w:szCs w:val="28"/>
          <w:bdr w:val="none" w:sz="0" w:space="0" w:color="auto" w:frame="1"/>
        </w:rPr>
        <w:t>,</w:t>
      </w:r>
      <w:r w:rsidRPr="006165AD">
        <w:rPr>
          <w:rFonts w:cs="Times New Roman"/>
          <w:sz w:val="28"/>
          <w:szCs w:val="28"/>
        </w:rPr>
        <w:t xml:space="preserve"> </w:t>
      </w:r>
      <w:r w:rsidR="008978A0" w:rsidRPr="006165AD">
        <w:rPr>
          <w:rFonts w:cs="Times New Roman"/>
          <w:sz w:val="28"/>
          <w:szCs w:val="28"/>
        </w:rPr>
        <w:t>130</w:t>
      </w:r>
      <w:r w:rsidRPr="006165AD">
        <w:rPr>
          <w:rFonts w:cs="Times New Roman"/>
          <w:sz w:val="28"/>
          <w:szCs w:val="28"/>
        </w:rPr>
        <w:t>]</w:t>
      </w:r>
      <w:r w:rsidRPr="006165AD">
        <w:rPr>
          <w:rFonts w:cs="Times New Roman"/>
          <w:i/>
          <w:iCs/>
          <w:sz w:val="28"/>
          <w:szCs w:val="28"/>
        </w:rPr>
        <w:t>.</w:t>
      </w:r>
      <w:r w:rsidRPr="006165AD">
        <w:rPr>
          <w:rFonts w:cs="Times New Roman"/>
          <w:sz w:val="28"/>
          <w:szCs w:val="28"/>
        </w:rPr>
        <w:t xml:space="preserve"> </w:t>
      </w:r>
      <w:r w:rsidRPr="006165AD">
        <w:rPr>
          <w:sz w:val="28"/>
          <w:szCs w:val="28"/>
        </w:rPr>
        <w:t>У пациенто</w:t>
      </w:r>
      <w:r w:rsidR="00525DE7" w:rsidRPr="006165AD">
        <w:rPr>
          <w:sz w:val="28"/>
          <w:szCs w:val="28"/>
        </w:rPr>
        <w:t>в</w:t>
      </w:r>
      <w:r w:rsidRPr="006165AD">
        <w:rPr>
          <w:sz w:val="28"/>
          <w:szCs w:val="28"/>
        </w:rPr>
        <w:t xml:space="preserve"> с </w:t>
      </w:r>
      <w:proofErr w:type="spellStart"/>
      <w:r w:rsidRPr="006165AD">
        <w:rPr>
          <w:sz w:val="28"/>
          <w:szCs w:val="28"/>
        </w:rPr>
        <w:t>постменопаузальными</w:t>
      </w:r>
      <w:proofErr w:type="spellEnd"/>
      <w:r w:rsidRPr="006165AD">
        <w:rPr>
          <w:sz w:val="28"/>
          <w:szCs w:val="28"/>
        </w:rPr>
        <w:t xml:space="preserve"> полипами эндометрия заболевание протекает на фоне </w:t>
      </w:r>
      <w:proofErr w:type="spellStart"/>
      <w:r w:rsidRPr="006165AD">
        <w:rPr>
          <w:sz w:val="28"/>
          <w:szCs w:val="28"/>
        </w:rPr>
        <w:t>предрака</w:t>
      </w:r>
      <w:proofErr w:type="spellEnd"/>
      <w:r w:rsidRPr="006165AD">
        <w:rPr>
          <w:sz w:val="28"/>
          <w:szCs w:val="28"/>
        </w:rPr>
        <w:t xml:space="preserve"> (</w:t>
      </w:r>
      <w:proofErr w:type="spellStart"/>
      <w:r w:rsidRPr="006165AD">
        <w:rPr>
          <w:sz w:val="28"/>
          <w:szCs w:val="28"/>
        </w:rPr>
        <w:t>атипической</w:t>
      </w:r>
      <w:proofErr w:type="spellEnd"/>
      <w:r w:rsidRPr="006165AD">
        <w:rPr>
          <w:sz w:val="28"/>
          <w:szCs w:val="28"/>
        </w:rPr>
        <w:t xml:space="preserve"> </w:t>
      </w:r>
      <w:proofErr w:type="spellStart"/>
      <w:r w:rsidRPr="006165AD">
        <w:rPr>
          <w:sz w:val="28"/>
          <w:szCs w:val="28"/>
        </w:rPr>
        <w:t>гиперплазии</w:t>
      </w:r>
      <w:proofErr w:type="spellEnd"/>
      <w:r w:rsidRPr="006165AD">
        <w:rPr>
          <w:sz w:val="28"/>
          <w:szCs w:val="28"/>
        </w:rPr>
        <w:t>) и рака эндометрия (в полипе или окружающем эндометрии) в 3,76% наблюдений [</w:t>
      </w:r>
      <w:r w:rsidR="00E86C9F" w:rsidRPr="006165AD">
        <w:rPr>
          <w:sz w:val="28"/>
          <w:szCs w:val="28"/>
        </w:rPr>
        <w:t xml:space="preserve">75, </w:t>
      </w:r>
      <w:r w:rsidR="00525DE7" w:rsidRPr="006165AD">
        <w:rPr>
          <w:sz w:val="28"/>
          <w:szCs w:val="28"/>
        </w:rPr>
        <w:t>131</w:t>
      </w:r>
      <w:r w:rsidRPr="006165AD">
        <w:rPr>
          <w:sz w:val="28"/>
          <w:szCs w:val="28"/>
        </w:rPr>
        <w:t>].</w:t>
      </w:r>
    </w:p>
    <w:p w14:paraId="7055AF78" w14:textId="7E32CF51" w:rsidR="00A13C4D" w:rsidRDefault="00975BAA" w:rsidP="00A13C4D">
      <w:pPr>
        <w:pStyle w:val="a9"/>
        <w:spacing w:before="30" w:beforeAutospacing="0" w:after="0" w:afterAutospacing="0" w:line="360" w:lineRule="auto"/>
        <w:ind w:firstLine="708"/>
        <w:jc w:val="both"/>
        <w:rPr>
          <w:sz w:val="28"/>
          <w:szCs w:val="28"/>
        </w:rPr>
      </w:pPr>
      <w:proofErr w:type="spellStart"/>
      <w:r w:rsidRPr="006165AD">
        <w:rPr>
          <w:sz w:val="28"/>
          <w:szCs w:val="28"/>
        </w:rPr>
        <w:t>Гиперпластические</w:t>
      </w:r>
      <w:proofErr w:type="spellEnd"/>
      <w:r w:rsidRPr="006165AD">
        <w:rPr>
          <w:sz w:val="28"/>
          <w:szCs w:val="28"/>
        </w:rPr>
        <w:t xml:space="preserve"> процессы эндометрия являются распространенным видом гинекологической патологии и встречаются у 10-50% гинекологических больных разных возрастных групп, но 60-70% всех случаев </w:t>
      </w:r>
      <w:r w:rsidR="00A94A1A" w:rsidRPr="006165AD">
        <w:rPr>
          <w:sz w:val="28"/>
          <w:szCs w:val="28"/>
        </w:rPr>
        <w:t>ГПЭ</w:t>
      </w:r>
      <w:r w:rsidR="00145449" w:rsidRPr="006165AD">
        <w:rPr>
          <w:sz w:val="28"/>
          <w:szCs w:val="28"/>
        </w:rPr>
        <w:t xml:space="preserve"> </w:t>
      </w:r>
      <w:r w:rsidRPr="006165AD">
        <w:rPr>
          <w:sz w:val="28"/>
          <w:szCs w:val="28"/>
        </w:rPr>
        <w:t xml:space="preserve">приходится на </w:t>
      </w:r>
      <w:proofErr w:type="spellStart"/>
      <w:r w:rsidRPr="006165AD">
        <w:rPr>
          <w:sz w:val="28"/>
          <w:szCs w:val="28"/>
        </w:rPr>
        <w:t>перименопаузальный</w:t>
      </w:r>
      <w:proofErr w:type="spellEnd"/>
      <w:r w:rsidRPr="006165AD">
        <w:rPr>
          <w:sz w:val="28"/>
          <w:szCs w:val="28"/>
        </w:rPr>
        <w:t xml:space="preserve"> период [</w:t>
      </w:r>
      <w:r w:rsidR="00525DE7" w:rsidRPr="006165AD">
        <w:rPr>
          <w:sz w:val="28"/>
          <w:szCs w:val="28"/>
        </w:rPr>
        <w:t>5, 37</w:t>
      </w:r>
      <w:r w:rsidRPr="006165AD">
        <w:rPr>
          <w:sz w:val="28"/>
          <w:szCs w:val="28"/>
        </w:rPr>
        <w:t>]</w:t>
      </w:r>
      <w:r w:rsidRPr="006165AD">
        <w:rPr>
          <w:i/>
          <w:iCs/>
          <w:sz w:val="28"/>
          <w:szCs w:val="28"/>
        </w:rPr>
        <w:t xml:space="preserve">. </w:t>
      </w:r>
      <w:r w:rsidRPr="006165AD">
        <w:rPr>
          <w:sz w:val="28"/>
          <w:szCs w:val="28"/>
        </w:rPr>
        <w:t xml:space="preserve">К сожалению, несмотря на то, что в последние годы отмечается повышенный интерес к </w:t>
      </w:r>
      <w:proofErr w:type="spellStart"/>
      <w:r w:rsidR="00525DE7" w:rsidRPr="006165AD">
        <w:rPr>
          <w:sz w:val="28"/>
          <w:szCs w:val="28"/>
        </w:rPr>
        <w:t>гиперплазии</w:t>
      </w:r>
      <w:proofErr w:type="spellEnd"/>
      <w:r w:rsidR="00525DE7" w:rsidRPr="006165AD">
        <w:rPr>
          <w:sz w:val="28"/>
          <w:szCs w:val="28"/>
        </w:rPr>
        <w:t xml:space="preserve"> эндометрия</w:t>
      </w:r>
      <w:r w:rsidRPr="006165AD">
        <w:rPr>
          <w:sz w:val="28"/>
          <w:szCs w:val="28"/>
        </w:rPr>
        <w:t xml:space="preserve">, вопросам их </w:t>
      </w:r>
      <w:proofErr w:type="spellStart"/>
      <w:r w:rsidRPr="006165AD">
        <w:rPr>
          <w:sz w:val="28"/>
          <w:szCs w:val="28"/>
        </w:rPr>
        <w:t>морфогенеза</w:t>
      </w:r>
      <w:proofErr w:type="spellEnd"/>
      <w:r w:rsidRPr="006165AD">
        <w:rPr>
          <w:sz w:val="28"/>
          <w:szCs w:val="28"/>
        </w:rPr>
        <w:t xml:space="preserve"> и патогенеза [</w:t>
      </w:r>
      <w:r w:rsidR="00562174" w:rsidRPr="006165AD">
        <w:rPr>
          <w:sz w:val="28"/>
          <w:szCs w:val="28"/>
        </w:rPr>
        <w:t xml:space="preserve">50, </w:t>
      </w:r>
      <w:r w:rsidR="00963562" w:rsidRPr="006165AD">
        <w:rPr>
          <w:sz w:val="28"/>
          <w:szCs w:val="28"/>
        </w:rPr>
        <w:t>133,</w:t>
      </w:r>
      <w:r w:rsidR="006E7E5A" w:rsidRPr="006165AD">
        <w:rPr>
          <w:sz w:val="28"/>
          <w:szCs w:val="28"/>
        </w:rPr>
        <w:t xml:space="preserve"> </w:t>
      </w:r>
      <w:r w:rsidR="00963562" w:rsidRPr="006165AD">
        <w:rPr>
          <w:bCs/>
          <w:sz w:val="28"/>
          <w:szCs w:val="28"/>
        </w:rPr>
        <w:t>190</w:t>
      </w:r>
      <w:r w:rsidR="004170FB" w:rsidRPr="006165AD">
        <w:rPr>
          <w:bCs/>
          <w:sz w:val="28"/>
          <w:szCs w:val="28"/>
        </w:rPr>
        <w:t xml:space="preserve">, </w:t>
      </w:r>
      <w:r w:rsidR="008953D5" w:rsidRPr="006165AD">
        <w:rPr>
          <w:bCs/>
          <w:sz w:val="28"/>
          <w:szCs w:val="28"/>
        </w:rPr>
        <w:t xml:space="preserve">257, </w:t>
      </w:r>
      <w:r w:rsidR="006E7E5A" w:rsidRPr="006165AD">
        <w:rPr>
          <w:bCs/>
          <w:sz w:val="28"/>
          <w:szCs w:val="28"/>
        </w:rPr>
        <w:t xml:space="preserve">263, </w:t>
      </w:r>
      <w:r w:rsidR="004170FB" w:rsidRPr="006165AD">
        <w:rPr>
          <w:bCs/>
          <w:sz w:val="28"/>
          <w:szCs w:val="28"/>
        </w:rPr>
        <w:t>355</w:t>
      </w:r>
      <w:r w:rsidRPr="006165AD">
        <w:rPr>
          <w:sz w:val="28"/>
          <w:szCs w:val="28"/>
        </w:rPr>
        <w:t>]. Ряд медико-организационных вопросов, касающихся обследования женщин групп высокого риска по развитию ГПЭ, объемов диагностических исследований при</w:t>
      </w:r>
      <w:r w:rsidRPr="001D086F">
        <w:rPr>
          <w:sz w:val="28"/>
          <w:szCs w:val="28"/>
        </w:rPr>
        <w:t xml:space="preserve"> профилактических осмотрах, выбора эффективных </w:t>
      </w:r>
      <w:proofErr w:type="spellStart"/>
      <w:r w:rsidRPr="001D086F">
        <w:rPr>
          <w:sz w:val="28"/>
          <w:szCs w:val="28"/>
        </w:rPr>
        <w:t>скрининговых</w:t>
      </w:r>
      <w:proofErr w:type="spellEnd"/>
      <w:r w:rsidRPr="001D086F">
        <w:rPr>
          <w:sz w:val="28"/>
          <w:szCs w:val="28"/>
        </w:rPr>
        <w:t xml:space="preserve"> методов диагностики и профилактики не решен до настоящего времени [</w:t>
      </w:r>
      <w:r w:rsidR="001D086F" w:rsidRPr="001D086F">
        <w:rPr>
          <w:sz w:val="28"/>
          <w:szCs w:val="28"/>
        </w:rPr>
        <w:t>14</w:t>
      </w:r>
      <w:r w:rsidRPr="001D086F">
        <w:rPr>
          <w:sz w:val="28"/>
          <w:szCs w:val="28"/>
        </w:rPr>
        <w:t>]</w:t>
      </w:r>
      <w:r w:rsidRPr="001D086F">
        <w:rPr>
          <w:i/>
          <w:iCs/>
          <w:sz w:val="28"/>
          <w:szCs w:val="28"/>
        </w:rPr>
        <w:t xml:space="preserve">. </w:t>
      </w:r>
      <w:r w:rsidRPr="00963562">
        <w:rPr>
          <w:sz w:val="28"/>
          <w:szCs w:val="28"/>
        </w:rPr>
        <w:t xml:space="preserve">Взгляды на лечение этой группы заболеваний </w:t>
      </w:r>
      <w:r w:rsidRPr="00963562">
        <w:rPr>
          <w:sz w:val="28"/>
          <w:szCs w:val="28"/>
        </w:rPr>
        <w:lastRenderedPageBreak/>
        <w:t>довольно разноречивы: главный аспект выбор оптимального метода терапии [</w:t>
      </w:r>
      <w:r w:rsidR="004E79E1">
        <w:rPr>
          <w:sz w:val="28"/>
          <w:szCs w:val="28"/>
        </w:rPr>
        <w:t xml:space="preserve">33, </w:t>
      </w:r>
      <w:r w:rsidR="00562174">
        <w:rPr>
          <w:sz w:val="28"/>
          <w:szCs w:val="28"/>
        </w:rPr>
        <w:t xml:space="preserve">39, 59, </w:t>
      </w:r>
      <w:r w:rsidR="00963562" w:rsidRPr="00963562">
        <w:rPr>
          <w:sz w:val="28"/>
          <w:szCs w:val="28"/>
        </w:rPr>
        <w:t>118</w:t>
      </w:r>
      <w:r w:rsidRPr="00963562">
        <w:rPr>
          <w:sz w:val="28"/>
          <w:szCs w:val="28"/>
        </w:rPr>
        <w:t xml:space="preserve">]. </w:t>
      </w:r>
    </w:p>
    <w:p w14:paraId="2521DE72" w14:textId="5A0E7819" w:rsidR="00A13C4D" w:rsidRDefault="00975BAA" w:rsidP="00A13C4D">
      <w:pPr>
        <w:pStyle w:val="a9"/>
        <w:spacing w:before="3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A13C4D">
        <w:rPr>
          <w:sz w:val="28"/>
          <w:szCs w:val="28"/>
        </w:rPr>
        <w:t xml:space="preserve">В настоящее время в лечении </w:t>
      </w:r>
      <w:r w:rsidR="00321D5A">
        <w:rPr>
          <w:sz w:val="28"/>
          <w:szCs w:val="28"/>
        </w:rPr>
        <w:t>ГПЭ</w:t>
      </w:r>
      <w:r w:rsidRPr="00A13C4D">
        <w:rPr>
          <w:sz w:val="28"/>
          <w:szCs w:val="28"/>
        </w:rPr>
        <w:t xml:space="preserve"> широкое применение нашла гормональная терапия [</w:t>
      </w:r>
      <w:r w:rsidR="00963562" w:rsidRPr="00A13C4D">
        <w:rPr>
          <w:sz w:val="28"/>
          <w:szCs w:val="28"/>
        </w:rPr>
        <w:t>151, 188</w:t>
      </w:r>
      <w:r w:rsidR="0077100D" w:rsidRPr="00A13C4D">
        <w:rPr>
          <w:sz w:val="28"/>
          <w:szCs w:val="28"/>
        </w:rPr>
        <w:t>,</w:t>
      </w:r>
      <w:r w:rsidR="006E7E5A">
        <w:rPr>
          <w:sz w:val="28"/>
          <w:szCs w:val="28"/>
        </w:rPr>
        <w:t xml:space="preserve"> 256,</w:t>
      </w:r>
      <w:r w:rsidR="0077100D" w:rsidRPr="00A13C4D">
        <w:rPr>
          <w:sz w:val="28"/>
          <w:szCs w:val="28"/>
        </w:rPr>
        <w:t xml:space="preserve"> 365</w:t>
      </w:r>
      <w:r w:rsidRPr="00A13C4D">
        <w:rPr>
          <w:sz w:val="28"/>
          <w:szCs w:val="28"/>
        </w:rPr>
        <w:t xml:space="preserve">]. Однако </w:t>
      </w:r>
      <w:proofErr w:type="spellStart"/>
      <w:r w:rsidRPr="00A13C4D">
        <w:rPr>
          <w:sz w:val="28"/>
          <w:szCs w:val="28"/>
        </w:rPr>
        <w:t>гормонотерапия</w:t>
      </w:r>
      <w:proofErr w:type="spellEnd"/>
      <w:r w:rsidRPr="00A13C4D">
        <w:rPr>
          <w:sz w:val="28"/>
          <w:szCs w:val="28"/>
        </w:rPr>
        <w:t xml:space="preserve"> имеет достаточно много противопоказаний и осложнений, о чём свидетельствует анализ ближайших и отдаленных результатов. Кроме того, частота рецидива </w:t>
      </w:r>
      <w:proofErr w:type="spellStart"/>
      <w:r w:rsidRPr="00A13C4D">
        <w:rPr>
          <w:sz w:val="28"/>
          <w:szCs w:val="28"/>
        </w:rPr>
        <w:t>гиперплазии</w:t>
      </w:r>
      <w:proofErr w:type="spellEnd"/>
      <w:r w:rsidRPr="00A13C4D">
        <w:rPr>
          <w:sz w:val="28"/>
          <w:szCs w:val="28"/>
        </w:rPr>
        <w:t xml:space="preserve"> эндометрия даже при использовании гормональной терапии составляет от 12 до 14% [</w:t>
      </w:r>
      <w:r w:rsidR="00AA320D" w:rsidRPr="00A13C4D">
        <w:rPr>
          <w:sz w:val="28"/>
          <w:szCs w:val="28"/>
        </w:rPr>
        <w:t xml:space="preserve">78, </w:t>
      </w:r>
      <w:r w:rsidR="004170FB" w:rsidRPr="00A13C4D">
        <w:rPr>
          <w:sz w:val="28"/>
          <w:szCs w:val="28"/>
        </w:rPr>
        <w:t>287, 289</w:t>
      </w:r>
      <w:r w:rsidRPr="00A13C4D">
        <w:rPr>
          <w:sz w:val="28"/>
          <w:szCs w:val="28"/>
        </w:rPr>
        <w:t>]. На протяжении многих лет применялись различные методы лечения. Наиболее распространенным</w:t>
      </w:r>
      <w:r w:rsidR="002142D0">
        <w:rPr>
          <w:sz w:val="28"/>
          <w:szCs w:val="28"/>
        </w:rPr>
        <w:t>,</w:t>
      </w:r>
      <w:r w:rsidRPr="00A13C4D">
        <w:rPr>
          <w:sz w:val="28"/>
          <w:szCs w:val="28"/>
        </w:rPr>
        <w:t xml:space="preserve"> на сегодняшний день</w:t>
      </w:r>
      <w:r w:rsidR="002142D0">
        <w:rPr>
          <w:sz w:val="28"/>
          <w:szCs w:val="28"/>
        </w:rPr>
        <w:t>,</w:t>
      </w:r>
      <w:r w:rsidRPr="00A13C4D">
        <w:rPr>
          <w:sz w:val="28"/>
          <w:szCs w:val="28"/>
        </w:rPr>
        <w:t xml:space="preserve"> является хирургический </w:t>
      </w:r>
      <w:proofErr w:type="spellStart"/>
      <w:r w:rsidRPr="00A13C4D">
        <w:rPr>
          <w:sz w:val="28"/>
          <w:szCs w:val="28"/>
        </w:rPr>
        <w:t>кюретаж</w:t>
      </w:r>
      <w:proofErr w:type="spellEnd"/>
      <w:r w:rsidRPr="00A13C4D">
        <w:rPr>
          <w:sz w:val="28"/>
          <w:szCs w:val="28"/>
        </w:rPr>
        <w:t xml:space="preserve"> полости матки [</w:t>
      </w:r>
      <w:r w:rsidR="00963562" w:rsidRPr="00A13C4D">
        <w:rPr>
          <w:iCs/>
          <w:sz w:val="28"/>
          <w:szCs w:val="28"/>
          <w:bdr w:val="none" w:sz="0" w:space="0" w:color="auto" w:frame="1"/>
        </w:rPr>
        <w:t>36</w:t>
      </w:r>
      <w:r w:rsidRPr="00A13C4D">
        <w:rPr>
          <w:sz w:val="28"/>
          <w:szCs w:val="28"/>
        </w:rPr>
        <w:t xml:space="preserve">]. По мере внедрения новых технологий, используются абляция эндометрия или резекция под </w:t>
      </w:r>
      <w:proofErr w:type="spellStart"/>
      <w:r w:rsidRPr="00A13C4D">
        <w:rPr>
          <w:sz w:val="28"/>
          <w:szCs w:val="28"/>
        </w:rPr>
        <w:t>гистероскопическим</w:t>
      </w:r>
      <w:proofErr w:type="spellEnd"/>
      <w:r w:rsidRPr="00A13C4D">
        <w:rPr>
          <w:sz w:val="28"/>
          <w:szCs w:val="28"/>
        </w:rPr>
        <w:t xml:space="preserve"> контролем [</w:t>
      </w:r>
      <w:r w:rsidR="00963562" w:rsidRPr="00A13C4D">
        <w:rPr>
          <w:sz w:val="28"/>
          <w:szCs w:val="28"/>
        </w:rPr>
        <w:t>118, 264</w:t>
      </w:r>
      <w:r w:rsidR="004170FB" w:rsidRPr="00A13C4D">
        <w:rPr>
          <w:sz w:val="28"/>
          <w:szCs w:val="28"/>
        </w:rPr>
        <w:t>, 285</w:t>
      </w:r>
      <w:r w:rsidR="00A13C4D">
        <w:rPr>
          <w:sz w:val="28"/>
          <w:szCs w:val="28"/>
        </w:rPr>
        <w:t>].</w:t>
      </w:r>
    </w:p>
    <w:p w14:paraId="18D751CB" w14:textId="439F2516" w:rsidR="00975BAA" w:rsidRPr="008978A0" w:rsidRDefault="00975BAA" w:rsidP="00B84CE9">
      <w:pPr>
        <w:pStyle w:val="a9"/>
        <w:spacing w:before="3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142D0">
        <w:rPr>
          <w:sz w:val="28"/>
          <w:szCs w:val="28"/>
        </w:rPr>
        <w:t xml:space="preserve">Во всех лечебных руководствах рекомендуется в последующем применение гормональных препаратов, в качестве которых чаще всего </w:t>
      </w:r>
      <w:r w:rsidRPr="008978A0">
        <w:rPr>
          <w:sz w:val="28"/>
          <w:szCs w:val="28"/>
        </w:rPr>
        <w:t xml:space="preserve">используют </w:t>
      </w:r>
      <w:proofErr w:type="spellStart"/>
      <w:r w:rsidRPr="008978A0">
        <w:rPr>
          <w:sz w:val="28"/>
          <w:szCs w:val="28"/>
        </w:rPr>
        <w:t>оральные</w:t>
      </w:r>
      <w:proofErr w:type="spellEnd"/>
      <w:r w:rsidRPr="008978A0">
        <w:rPr>
          <w:sz w:val="28"/>
          <w:szCs w:val="28"/>
        </w:rPr>
        <w:t xml:space="preserve"> </w:t>
      </w:r>
      <w:proofErr w:type="spellStart"/>
      <w:r w:rsidRPr="008978A0">
        <w:rPr>
          <w:sz w:val="28"/>
          <w:szCs w:val="28"/>
        </w:rPr>
        <w:t>контрацептивны</w:t>
      </w:r>
      <w:proofErr w:type="spellEnd"/>
      <w:r w:rsidRPr="008978A0">
        <w:rPr>
          <w:sz w:val="28"/>
          <w:szCs w:val="28"/>
        </w:rPr>
        <w:t xml:space="preserve">, </w:t>
      </w:r>
      <w:proofErr w:type="spellStart"/>
      <w:r w:rsidRPr="008978A0">
        <w:rPr>
          <w:sz w:val="28"/>
          <w:szCs w:val="28"/>
        </w:rPr>
        <w:t>гестагены</w:t>
      </w:r>
      <w:proofErr w:type="spellEnd"/>
      <w:r w:rsidRPr="008978A0">
        <w:rPr>
          <w:sz w:val="28"/>
          <w:szCs w:val="28"/>
        </w:rPr>
        <w:t xml:space="preserve">, </w:t>
      </w:r>
      <w:proofErr w:type="spellStart"/>
      <w:r w:rsidRPr="008978A0">
        <w:rPr>
          <w:sz w:val="28"/>
          <w:szCs w:val="28"/>
        </w:rPr>
        <w:t>даназол</w:t>
      </w:r>
      <w:proofErr w:type="spellEnd"/>
      <w:r w:rsidRPr="008978A0">
        <w:rPr>
          <w:sz w:val="28"/>
          <w:szCs w:val="28"/>
        </w:rPr>
        <w:t xml:space="preserve">, </w:t>
      </w:r>
      <w:proofErr w:type="spellStart"/>
      <w:r w:rsidRPr="008978A0">
        <w:rPr>
          <w:sz w:val="28"/>
          <w:szCs w:val="28"/>
        </w:rPr>
        <w:t>релизинг-гормоны</w:t>
      </w:r>
      <w:proofErr w:type="spellEnd"/>
      <w:r w:rsidRPr="008978A0">
        <w:rPr>
          <w:sz w:val="28"/>
          <w:szCs w:val="28"/>
        </w:rPr>
        <w:t xml:space="preserve"> [</w:t>
      </w:r>
      <w:r w:rsidR="00AA320D" w:rsidRPr="008978A0">
        <w:rPr>
          <w:sz w:val="28"/>
          <w:szCs w:val="28"/>
        </w:rPr>
        <w:t>273</w:t>
      </w:r>
      <w:r w:rsidRPr="008978A0">
        <w:rPr>
          <w:sz w:val="28"/>
          <w:szCs w:val="28"/>
        </w:rPr>
        <w:t xml:space="preserve">, </w:t>
      </w:r>
      <w:r w:rsidR="00963562" w:rsidRPr="008978A0">
        <w:rPr>
          <w:sz w:val="28"/>
          <w:szCs w:val="28"/>
        </w:rPr>
        <w:t>118</w:t>
      </w:r>
      <w:r w:rsidRPr="008978A0">
        <w:rPr>
          <w:sz w:val="28"/>
          <w:szCs w:val="28"/>
        </w:rPr>
        <w:t xml:space="preserve">]. Длительный прием гормональных препаратов обеспечивает стойкий лечебный эффект, но сопряжен с рядом побочных эффектов: резкая прибавка массы тела, определенный риск </w:t>
      </w:r>
      <w:proofErr w:type="spellStart"/>
      <w:r w:rsidRPr="008978A0">
        <w:rPr>
          <w:sz w:val="28"/>
          <w:szCs w:val="28"/>
        </w:rPr>
        <w:t>тромбообразования</w:t>
      </w:r>
      <w:proofErr w:type="spellEnd"/>
      <w:r w:rsidRPr="008978A0">
        <w:rPr>
          <w:sz w:val="28"/>
          <w:szCs w:val="28"/>
        </w:rPr>
        <w:t>, снижение либидо и раннее проявления патологического климакса [</w:t>
      </w:r>
      <w:r w:rsidR="008978A0" w:rsidRPr="008978A0">
        <w:rPr>
          <w:sz w:val="28"/>
          <w:szCs w:val="28"/>
        </w:rPr>
        <w:t>290</w:t>
      </w:r>
      <w:r w:rsidRPr="008978A0">
        <w:rPr>
          <w:sz w:val="28"/>
          <w:szCs w:val="28"/>
        </w:rPr>
        <w:t xml:space="preserve">]. Важно отметить, что при наличии климактерического синдрома, который </w:t>
      </w:r>
      <w:proofErr w:type="spellStart"/>
      <w:r w:rsidRPr="008978A0">
        <w:rPr>
          <w:sz w:val="28"/>
          <w:szCs w:val="28"/>
        </w:rPr>
        <w:t>манифестирует</w:t>
      </w:r>
      <w:proofErr w:type="spellEnd"/>
      <w:r w:rsidRPr="008978A0">
        <w:rPr>
          <w:sz w:val="28"/>
          <w:szCs w:val="28"/>
        </w:rPr>
        <w:t xml:space="preserve"> на фоне снижения </w:t>
      </w:r>
      <w:proofErr w:type="spellStart"/>
      <w:r w:rsidRPr="008978A0">
        <w:rPr>
          <w:sz w:val="28"/>
          <w:szCs w:val="28"/>
        </w:rPr>
        <w:t>эстрогенных</w:t>
      </w:r>
      <w:proofErr w:type="spellEnd"/>
      <w:r w:rsidRPr="008978A0">
        <w:rPr>
          <w:sz w:val="28"/>
          <w:szCs w:val="28"/>
        </w:rPr>
        <w:t xml:space="preserve"> гормонов</w:t>
      </w:r>
      <w:r w:rsidR="006165AD">
        <w:rPr>
          <w:sz w:val="28"/>
          <w:szCs w:val="28"/>
        </w:rPr>
        <w:t>,</w:t>
      </w:r>
      <w:r w:rsidRPr="008978A0">
        <w:rPr>
          <w:sz w:val="28"/>
          <w:szCs w:val="28"/>
        </w:rPr>
        <w:t xml:space="preserve"> назначение </w:t>
      </w:r>
      <w:proofErr w:type="spellStart"/>
      <w:r w:rsidRPr="008978A0">
        <w:rPr>
          <w:sz w:val="28"/>
          <w:szCs w:val="28"/>
        </w:rPr>
        <w:t>гестагенов</w:t>
      </w:r>
      <w:proofErr w:type="spellEnd"/>
      <w:r w:rsidRPr="008978A0">
        <w:rPr>
          <w:sz w:val="28"/>
          <w:szCs w:val="28"/>
        </w:rPr>
        <w:t xml:space="preserve"> усугубляет клиническую сим</w:t>
      </w:r>
      <w:r w:rsidR="008978A0" w:rsidRPr="008978A0">
        <w:rPr>
          <w:sz w:val="28"/>
          <w:szCs w:val="28"/>
        </w:rPr>
        <w:t>п</w:t>
      </w:r>
      <w:r w:rsidRPr="008978A0">
        <w:rPr>
          <w:sz w:val="28"/>
          <w:szCs w:val="28"/>
        </w:rPr>
        <w:t>томатику климактерических проявлений</w:t>
      </w:r>
      <w:r w:rsidR="00B84CE9" w:rsidRPr="008978A0">
        <w:rPr>
          <w:sz w:val="28"/>
          <w:szCs w:val="28"/>
        </w:rPr>
        <w:t xml:space="preserve"> </w:t>
      </w:r>
      <w:r w:rsidRPr="008978A0">
        <w:rPr>
          <w:sz w:val="28"/>
          <w:szCs w:val="28"/>
        </w:rPr>
        <w:t>[</w:t>
      </w:r>
      <w:r w:rsidR="008978A0" w:rsidRPr="008978A0">
        <w:rPr>
          <w:sz w:val="28"/>
          <w:szCs w:val="28"/>
        </w:rPr>
        <w:t>6</w:t>
      </w:r>
      <w:r w:rsidRPr="008978A0">
        <w:rPr>
          <w:sz w:val="28"/>
          <w:szCs w:val="28"/>
        </w:rPr>
        <w:t>].</w:t>
      </w:r>
      <w:r w:rsidR="006165AD">
        <w:rPr>
          <w:sz w:val="28"/>
          <w:szCs w:val="28"/>
        </w:rPr>
        <w:t xml:space="preserve"> </w:t>
      </w:r>
      <w:r w:rsidRPr="008978A0">
        <w:rPr>
          <w:sz w:val="28"/>
          <w:szCs w:val="28"/>
        </w:rPr>
        <w:t>Однако, несмотря на гормональную терапию, нередко возникают рецидивы. Женщины сами настаивают на хирургическом лечении, поскольку устают от ежедневного приема препаратов, борьбы с лишним весом и т.д. [</w:t>
      </w:r>
      <w:r w:rsidR="008978A0" w:rsidRPr="008978A0">
        <w:rPr>
          <w:sz w:val="28"/>
          <w:szCs w:val="28"/>
        </w:rPr>
        <w:t>42</w:t>
      </w:r>
      <w:r w:rsidRPr="008978A0">
        <w:rPr>
          <w:sz w:val="28"/>
          <w:szCs w:val="28"/>
        </w:rPr>
        <w:t>,</w:t>
      </w:r>
      <w:r w:rsidR="008978A0" w:rsidRPr="008978A0">
        <w:rPr>
          <w:sz w:val="28"/>
          <w:szCs w:val="28"/>
        </w:rPr>
        <w:t xml:space="preserve"> 46</w:t>
      </w:r>
      <w:r w:rsidRPr="008978A0">
        <w:rPr>
          <w:sz w:val="28"/>
          <w:szCs w:val="28"/>
        </w:rPr>
        <w:t>,</w:t>
      </w:r>
      <w:r w:rsidR="008978A0" w:rsidRPr="008978A0">
        <w:rPr>
          <w:sz w:val="28"/>
          <w:szCs w:val="28"/>
        </w:rPr>
        <w:t>117</w:t>
      </w:r>
      <w:r w:rsidRPr="008978A0">
        <w:rPr>
          <w:sz w:val="28"/>
          <w:szCs w:val="28"/>
        </w:rPr>
        <w:t>]. Исследования последних лет выявили существенную роль иммунной системы в развитии опухолевых процессов, как в эндометрии, так и в молочной железе</w:t>
      </w:r>
      <w:r w:rsidR="00AA320D" w:rsidRPr="008978A0">
        <w:rPr>
          <w:sz w:val="28"/>
          <w:szCs w:val="28"/>
        </w:rPr>
        <w:t xml:space="preserve"> </w:t>
      </w:r>
      <w:r w:rsidRPr="008978A0">
        <w:rPr>
          <w:sz w:val="28"/>
          <w:szCs w:val="28"/>
        </w:rPr>
        <w:t>[</w:t>
      </w:r>
      <w:r w:rsidR="00AE1189" w:rsidRPr="008978A0">
        <w:rPr>
          <w:sz w:val="28"/>
          <w:szCs w:val="28"/>
        </w:rPr>
        <w:t xml:space="preserve">124, </w:t>
      </w:r>
      <w:r w:rsidR="008978A0" w:rsidRPr="008978A0">
        <w:rPr>
          <w:sz w:val="28"/>
          <w:szCs w:val="28"/>
        </w:rPr>
        <w:t>273</w:t>
      </w:r>
      <w:r w:rsidRPr="008978A0">
        <w:rPr>
          <w:sz w:val="28"/>
          <w:szCs w:val="28"/>
        </w:rPr>
        <w:t xml:space="preserve">]. </w:t>
      </w:r>
    </w:p>
    <w:p w14:paraId="49883D9C" w14:textId="0B96D56A" w:rsidR="00975BAA" w:rsidRPr="008978A0" w:rsidRDefault="00975BAA" w:rsidP="00AA320D">
      <w:pPr>
        <w:pStyle w:val="a9"/>
        <w:spacing w:before="3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8978A0">
        <w:rPr>
          <w:sz w:val="28"/>
          <w:szCs w:val="28"/>
        </w:rPr>
        <w:lastRenderedPageBreak/>
        <w:t xml:space="preserve">В Кыргызской Республике до настоящего времени </w:t>
      </w:r>
      <w:r w:rsidR="00A13C4D" w:rsidRPr="008978A0">
        <w:rPr>
          <w:sz w:val="28"/>
          <w:szCs w:val="28"/>
        </w:rPr>
        <w:t xml:space="preserve">не </w:t>
      </w:r>
      <w:proofErr w:type="spellStart"/>
      <w:r w:rsidR="00A13C4D" w:rsidRPr="008978A0">
        <w:rPr>
          <w:sz w:val="28"/>
          <w:szCs w:val="28"/>
        </w:rPr>
        <w:t>изучалось</w:t>
      </w:r>
      <w:proofErr w:type="spellEnd"/>
      <w:r w:rsidR="00A13C4D" w:rsidRPr="008978A0">
        <w:rPr>
          <w:sz w:val="28"/>
          <w:szCs w:val="28"/>
        </w:rPr>
        <w:t xml:space="preserve"> </w:t>
      </w:r>
      <w:r w:rsidRPr="008978A0">
        <w:rPr>
          <w:sz w:val="28"/>
          <w:szCs w:val="28"/>
        </w:rPr>
        <w:t xml:space="preserve">состояние иммунной системы при </w:t>
      </w:r>
      <w:r w:rsidR="006165AD">
        <w:rPr>
          <w:sz w:val="28"/>
          <w:szCs w:val="28"/>
        </w:rPr>
        <w:t>ГПЭ</w:t>
      </w:r>
      <w:r w:rsidRPr="008978A0">
        <w:rPr>
          <w:sz w:val="28"/>
          <w:szCs w:val="28"/>
        </w:rPr>
        <w:t xml:space="preserve"> у женщин на фоне </w:t>
      </w:r>
      <w:proofErr w:type="spellStart"/>
      <w:r w:rsidRPr="008978A0">
        <w:rPr>
          <w:sz w:val="28"/>
          <w:szCs w:val="28"/>
        </w:rPr>
        <w:t>климактерия</w:t>
      </w:r>
      <w:proofErr w:type="spellEnd"/>
      <w:r w:rsidRPr="008978A0">
        <w:rPr>
          <w:sz w:val="28"/>
          <w:szCs w:val="28"/>
        </w:rPr>
        <w:t xml:space="preserve">. Так же остаётся открытым вопрос о возможностях лечения патологического климакса у женщин с </w:t>
      </w:r>
      <w:r w:rsidR="006165AD">
        <w:rPr>
          <w:sz w:val="28"/>
          <w:szCs w:val="28"/>
        </w:rPr>
        <w:t>ГПЭ</w:t>
      </w:r>
      <w:r w:rsidRPr="008978A0">
        <w:rPr>
          <w:sz w:val="28"/>
          <w:szCs w:val="28"/>
        </w:rPr>
        <w:t xml:space="preserve">, поскольку само по себе назначение </w:t>
      </w:r>
      <w:proofErr w:type="spellStart"/>
      <w:r w:rsidRPr="008978A0">
        <w:rPr>
          <w:sz w:val="28"/>
          <w:szCs w:val="28"/>
        </w:rPr>
        <w:t>гестагенсодержащей</w:t>
      </w:r>
      <w:proofErr w:type="spellEnd"/>
      <w:r w:rsidRPr="008978A0">
        <w:rPr>
          <w:sz w:val="28"/>
          <w:szCs w:val="28"/>
        </w:rPr>
        <w:t xml:space="preserve"> гормональной терапии </w:t>
      </w:r>
      <w:proofErr w:type="spellStart"/>
      <w:r w:rsidRPr="008978A0">
        <w:rPr>
          <w:sz w:val="28"/>
          <w:szCs w:val="28"/>
        </w:rPr>
        <w:t>гиперплазии</w:t>
      </w:r>
      <w:proofErr w:type="spellEnd"/>
      <w:r w:rsidRPr="008978A0">
        <w:rPr>
          <w:sz w:val="28"/>
          <w:szCs w:val="28"/>
        </w:rPr>
        <w:t xml:space="preserve"> ассоциируется с усугублением течения патологического климакса. К сожалению, искусственное утяжеление течение климакса для лечения </w:t>
      </w:r>
      <w:proofErr w:type="spellStart"/>
      <w:r w:rsidRPr="008978A0">
        <w:rPr>
          <w:sz w:val="28"/>
          <w:szCs w:val="28"/>
        </w:rPr>
        <w:t>гиперплазии</w:t>
      </w:r>
      <w:proofErr w:type="spellEnd"/>
      <w:r w:rsidRPr="008978A0">
        <w:rPr>
          <w:sz w:val="28"/>
          <w:szCs w:val="28"/>
        </w:rPr>
        <w:t xml:space="preserve"> и </w:t>
      </w:r>
      <w:proofErr w:type="spellStart"/>
      <w:r w:rsidRPr="008978A0">
        <w:rPr>
          <w:sz w:val="28"/>
          <w:szCs w:val="28"/>
        </w:rPr>
        <w:t>дисфункциональных</w:t>
      </w:r>
      <w:proofErr w:type="spellEnd"/>
      <w:r w:rsidRPr="008978A0">
        <w:rPr>
          <w:sz w:val="28"/>
          <w:szCs w:val="28"/>
        </w:rPr>
        <w:t xml:space="preserve"> маточных кровотечений, на сегодняшний день единственная используемая тактика в практике акушеров-гинекологов. До сих пор не разработаны альтернативные схемы </w:t>
      </w:r>
      <w:proofErr w:type="spellStart"/>
      <w:r w:rsidR="00A13C4D" w:rsidRPr="008978A0">
        <w:rPr>
          <w:sz w:val="28"/>
          <w:szCs w:val="28"/>
        </w:rPr>
        <w:t>заместительной</w:t>
      </w:r>
      <w:proofErr w:type="spellEnd"/>
      <w:r w:rsidR="00A13C4D" w:rsidRPr="008978A0">
        <w:rPr>
          <w:sz w:val="28"/>
          <w:szCs w:val="28"/>
        </w:rPr>
        <w:t xml:space="preserve"> гормональной терапии</w:t>
      </w:r>
      <w:r w:rsidR="00AA320D" w:rsidRPr="008978A0">
        <w:rPr>
          <w:sz w:val="28"/>
          <w:szCs w:val="28"/>
        </w:rPr>
        <w:t xml:space="preserve"> для такой категории пациентов.</w:t>
      </w:r>
    </w:p>
    <w:p w14:paraId="0C98DD9E" w14:textId="11BA3AB9" w:rsidR="00975BAA" w:rsidRPr="006165AD" w:rsidRDefault="00975BAA" w:rsidP="006165AD">
      <w:pPr>
        <w:pStyle w:val="a5"/>
        <w:shd w:val="clear" w:color="auto" w:fill="auto"/>
        <w:spacing w:before="30" w:after="0" w:line="360" w:lineRule="auto"/>
        <w:ind w:right="20" w:firstLine="708"/>
        <w:jc w:val="both"/>
        <w:rPr>
          <w:rFonts w:eastAsia="Times New Roman" w:cs="Times New Roman"/>
          <w:sz w:val="28"/>
          <w:szCs w:val="28"/>
          <w:lang w:eastAsia="ru-RU"/>
        </w:rPr>
      </w:pPr>
      <w:r w:rsidRPr="006165AD">
        <w:rPr>
          <w:rFonts w:cs="Times New Roman"/>
          <w:b/>
          <w:sz w:val="28"/>
          <w:szCs w:val="28"/>
        </w:rPr>
        <w:t>Клинические проявле</w:t>
      </w:r>
      <w:r w:rsidR="00AA320D" w:rsidRPr="006165AD">
        <w:rPr>
          <w:rFonts w:cs="Times New Roman"/>
          <w:b/>
          <w:sz w:val="28"/>
          <w:szCs w:val="28"/>
        </w:rPr>
        <w:t xml:space="preserve">ния патологического </w:t>
      </w:r>
      <w:proofErr w:type="spellStart"/>
      <w:r w:rsidR="00AA320D" w:rsidRPr="006165AD">
        <w:rPr>
          <w:rFonts w:cs="Times New Roman"/>
          <w:b/>
          <w:sz w:val="28"/>
          <w:szCs w:val="28"/>
        </w:rPr>
        <w:t>климактерия</w:t>
      </w:r>
      <w:proofErr w:type="spellEnd"/>
      <w:r w:rsidR="00EE253F" w:rsidRPr="006165AD">
        <w:rPr>
          <w:rFonts w:cs="Times New Roman"/>
          <w:b/>
          <w:sz w:val="28"/>
          <w:szCs w:val="28"/>
        </w:rPr>
        <w:t>.</w:t>
      </w:r>
      <w:r w:rsidR="006165AD" w:rsidRPr="006165AD">
        <w:rPr>
          <w:rFonts w:cs="Times New Roman"/>
          <w:b/>
          <w:sz w:val="28"/>
          <w:szCs w:val="28"/>
        </w:rPr>
        <w:t xml:space="preserve"> </w:t>
      </w:r>
      <w:r w:rsidRPr="006165AD">
        <w:rPr>
          <w:rFonts w:cs="Times New Roman"/>
          <w:sz w:val="28"/>
          <w:szCs w:val="28"/>
        </w:rPr>
        <w:t xml:space="preserve">Согласно </w:t>
      </w:r>
      <w:r w:rsidR="00EE253F" w:rsidRPr="006165AD">
        <w:rPr>
          <w:rFonts w:cs="Times New Roman"/>
          <w:sz w:val="28"/>
          <w:szCs w:val="28"/>
        </w:rPr>
        <w:t>к</w:t>
      </w:r>
      <w:r w:rsidRPr="006165AD">
        <w:rPr>
          <w:rFonts w:cs="Times New Roman"/>
          <w:sz w:val="28"/>
          <w:szCs w:val="28"/>
        </w:rPr>
        <w:t>линических рекомендаций Р</w:t>
      </w:r>
      <w:r w:rsidR="00EE253F" w:rsidRPr="006165AD">
        <w:rPr>
          <w:rFonts w:cs="Times New Roman"/>
          <w:sz w:val="28"/>
          <w:szCs w:val="28"/>
        </w:rPr>
        <w:t xml:space="preserve">оссийской </w:t>
      </w:r>
      <w:r w:rsidRPr="006165AD">
        <w:rPr>
          <w:rFonts w:cs="Times New Roman"/>
          <w:sz w:val="28"/>
          <w:szCs w:val="28"/>
        </w:rPr>
        <w:t>Ф</w:t>
      </w:r>
      <w:r w:rsidR="00EE253F" w:rsidRPr="006165AD">
        <w:rPr>
          <w:rFonts w:cs="Times New Roman"/>
          <w:sz w:val="28"/>
          <w:szCs w:val="28"/>
        </w:rPr>
        <w:t>едерации</w:t>
      </w:r>
      <w:r w:rsidRPr="006165AD">
        <w:rPr>
          <w:rFonts w:cs="Times New Roman"/>
          <w:sz w:val="28"/>
          <w:szCs w:val="28"/>
        </w:rPr>
        <w:t xml:space="preserve"> (2021) в</w:t>
      </w:r>
      <w:r w:rsidRPr="006165AD">
        <w:rPr>
          <w:rFonts w:eastAsia="Times New Roman" w:cs="Times New Roman"/>
          <w:sz w:val="28"/>
          <w:szCs w:val="28"/>
          <w:lang w:eastAsia="ru-RU"/>
        </w:rPr>
        <w:t>ыделяют следующие типы менопаузы:</w:t>
      </w:r>
    </w:p>
    <w:p w14:paraId="5F7ABB68" w14:textId="77777777" w:rsidR="00975BAA" w:rsidRPr="006165AD" w:rsidRDefault="00975BAA" w:rsidP="006165AD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eastAsia="Times New Roman" w:cs="Times New Roman"/>
          <w:szCs w:val="28"/>
          <w:lang w:val="ru-RU" w:eastAsia="ru-RU"/>
        </w:rPr>
      </w:pPr>
      <w:r w:rsidRPr="006165AD">
        <w:rPr>
          <w:rFonts w:eastAsia="Times New Roman" w:cs="Times New Roman"/>
          <w:szCs w:val="28"/>
          <w:lang w:val="ru-RU" w:eastAsia="ru-RU"/>
        </w:rPr>
        <w:t>самопроизвольная (естественная) менопауза;</w:t>
      </w:r>
    </w:p>
    <w:p w14:paraId="027469CA" w14:textId="63CD5DE5" w:rsidR="00975BAA" w:rsidRPr="00AA320D" w:rsidRDefault="00975BAA" w:rsidP="006165AD">
      <w:pPr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before="100" w:beforeAutospacing="1" w:after="0" w:line="360" w:lineRule="auto"/>
        <w:ind w:left="0" w:firstLine="360"/>
        <w:jc w:val="both"/>
        <w:rPr>
          <w:rFonts w:eastAsia="Times New Roman" w:cs="Times New Roman"/>
          <w:szCs w:val="28"/>
          <w:lang w:val="ru-RU" w:eastAsia="ru-RU"/>
        </w:rPr>
      </w:pPr>
      <w:proofErr w:type="spellStart"/>
      <w:r w:rsidRPr="00AA320D">
        <w:rPr>
          <w:rFonts w:eastAsia="Times New Roman" w:cs="Times New Roman"/>
          <w:szCs w:val="28"/>
          <w:lang w:val="ru-RU" w:eastAsia="ru-RU"/>
        </w:rPr>
        <w:t>ятрогенная</w:t>
      </w:r>
      <w:proofErr w:type="spellEnd"/>
      <w:r w:rsidRPr="00AA320D">
        <w:rPr>
          <w:rFonts w:eastAsia="Times New Roman" w:cs="Times New Roman"/>
          <w:szCs w:val="28"/>
          <w:lang w:val="ru-RU" w:eastAsia="ru-RU"/>
        </w:rPr>
        <w:t xml:space="preserve"> (вторичная) мено</w:t>
      </w:r>
      <w:r w:rsidR="006165AD">
        <w:rPr>
          <w:rFonts w:eastAsia="Times New Roman" w:cs="Times New Roman"/>
          <w:szCs w:val="28"/>
          <w:lang w:val="ru-RU" w:eastAsia="ru-RU"/>
        </w:rPr>
        <w:t xml:space="preserve">пауза, наступившая в результате </w:t>
      </w:r>
      <w:r w:rsidRPr="00AA320D">
        <w:rPr>
          <w:rFonts w:eastAsia="Times New Roman" w:cs="Times New Roman"/>
          <w:szCs w:val="28"/>
          <w:lang w:val="ru-RU" w:eastAsia="ru-RU"/>
        </w:rPr>
        <w:t xml:space="preserve">двухсторонней </w:t>
      </w:r>
      <w:proofErr w:type="spellStart"/>
      <w:r w:rsidRPr="00AA320D">
        <w:rPr>
          <w:rFonts w:eastAsia="Times New Roman" w:cs="Times New Roman"/>
          <w:szCs w:val="28"/>
          <w:lang w:val="ru-RU" w:eastAsia="ru-RU"/>
        </w:rPr>
        <w:t>овариоэктомии</w:t>
      </w:r>
      <w:proofErr w:type="spellEnd"/>
      <w:r w:rsidRPr="00AA320D">
        <w:rPr>
          <w:rFonts w:eastAsia="Times New Roman" w:cs="Times New Roman"/>
          <w:szCs w:val="28"/>
          <w:lang w:val="ru-RU" w:eastAsia="ru-RU"/>
        </w:rPr>
        <w:t xml:space="preserve"> (хирургическая менопауза), </w:t>
      </w:r>
      <w:proofErr w:type="spellStart"/>
      <w:r w:rsidRPr="00AA320D">
        <w:rPr>
          <w:rFonts w:eastAsia="Times New Roman" w:cs="Times New Roman"/>
          <w:szCs w:val="28"/>
          <w:lang w:val="ru-RU" w:eastAsia="ru-RU"/>
        </w:rPr>
        <w:t>химио</w:t>
      </w:r>
      <w:proofErr w:type="spellEnd"/>
      <w:r w:rsidRPr="00AA320D">
        <w:rPr>
          <w:rFonts w:eastAsia="Times New Roman" w:cs="Times New Roman"/>
          <w:szCs w:val="28"/>
          <w:lang w:val="ru-RU" w:eastAsia="ru-RU"/>
        </w:rPr>
        <w:t>- или лучевой терапии.</w:t>
      </w:r>
    </w:p>
    <w:p w14:paraId="470B182A" w14:textId="41C18D5F" w:rsidR="00975BAA" w:rsidRPr="00AA320D" w:rsidRDefault="00975BAA" w:rsidP="006165AD">
      <w:pPr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before="100" w:beforeAutospacing="1" w:after="0" w:line="360" w:lineRule="auto"/>
        <w:ind w:left="0" w:firstLine="360"/>
        <w:rPr>
          <w:rFonts w:eastAsia="Times New Roman" w:cs="Times New Roman"/>
          <w:szCs w:val="28"/>
          <w:lang w:val="ru-RU" w:eastAsia="ru-RU"/>
        </w:rPr>
      </w:pPr>
      <w:r w:rsidRPr="00AA320D">
        <w:rPr>
          <w:rFonts w:eastAsia="Times New Roman" w:cs="Times New Roman"/>
          <w:szCs w:val="28"/>
          <w:lang w:val="ru-RU" w:eastAsia="ru-RU"/>
        </w:rPr>
        <w:t>преждевременная (преждевременная недостаточность яичников</w:t>
      </w:r>
      <w:r w:rsidR="006165AD">
        <w:rPr>
          <w:rFonts w:eastAsia="Times New Roman" w:cs="Times New Roman"/>
          <w:szCs w:val="28"/>
          <w:lang w:val="ru-RU" w:eastAsia="ru-RU"/>
        </w:rPr>
        <w:t xml:space="preserve">, </w:t>
      </w:r>
      <w:r w:rsidRPr="00AA320D">
        <w:rPr>
          <w:rFonts w:eastAsia="Times New Roman" w:cs="Times New Roman"/>
          <w:szCs w:val="28"/>
          <w:lang w:val="ru-RU" w:eastAsia="ru-RU"/>
        </w:rPr>
        <w:t>до 40 лет);</w:t>
      </w:r>
    </w:p>
    <w:p w14:paraId="0FAADC6E" w14:textId="77777777" w:rsidR="00975BAA" w:rsidRPr="00AA320D" w:rsidRDefault="00975BAA" w:rsidP="008A5080">
      <w:pPr>
        <w:numPr>
          <w:ilvl w:val="0"/>
          <w:numId w:val="5"/>
        </w:numPr>
        <w:shd w:val="clear" w:color="auto" w:fill="FFFFFF"/>
        <w:spacing w:before="100" w:beforeAutospacing="1" w:after="0" w:line="360" w:lineRule="auto"/>
        <w:rPr>
          <w:rFonts w:eastAsia="Times New Roman" w:cs="Times New Roman"/>
          <w:szCs w:val="28"/>
          <w:lang w:val="ru-RU" w:eastAsia="ru-RU"/>
        </w:rPr>
      </w:pPr>
      <w:r w:rsidRPr="00AA320D">
        <w:rPr>
          <w:rFonts w:eastAsia="Times New Roman" w:cs="Times New Roman"/>
          <w:szCs w:val="28"/>
          <w:lang w:val="ru-RU" w:eastAsia="ru-RU"/>
        </w:rPr>
        <w:t>ранняя (40–44 года);</w:t>
      </w:r>
    </w:p>
    <w:p w14:paraId="28D711EC" w14:textId="77777777" w:rsidR="00975BAA" w:rsidRPr="00AA320D" w:rsidRDefault="00975BAA" w:rsidP="008A5080">
      <w:pPr>
        <w:numPr>
          <w:ilvl w:val="0"/>
          <w:numId w:val="5"/>
        </w:numPr>
        <w:shd w:val="clear" w:color="auto" w:fill="FFFFFF"/>
        <w:spacing w:before="100" w:beforeAutospacing="1" w:after="0" w:line="360" w:lineRule="auto"/>
        <w:rPr>
          <w:rFonts w:eastAsia="Times New Roman" w:cs="Times New Roman"/>
          <w:szCs w:val="28"/>
          <w:lang w:val="ru-RU" w:eastAsia="ru-RU"/>
        </w:rPr>
      </w:pPr>
      <w:r w:rsidRPr="00AA320D">
        <w:rPr>
          <w:rFonts w:eastAsia="Times New Roman" w:cs="Times New Roman"/>
          <w:szCs w:val="28"/>
          <w:lang w:val="ru-RU" w:eastAsia="ru-RU"/>
        </w:rPr>
        <w:t>своевременная (45–55 лет);</w:t>
      </w:r>
    </w:p>
    <w:p w14:paraId="5DD759C8" w14:textId="781609EA" w:rsidR="00975BAA" w:rsidRPr="00AA320D" w:rsidRDefault="00975BAA" w:rsidP="00A13C4D">
      <w:pPr>
        <w:numPr>
          <w:ilvl w:val="0"/>
          <w:numId w:val="5"/>
        </w:numPr>
        <w:shd w:val="clear" w:color="auto" w:fill="FFFFFF"/>
        <w:spacing w:after="0" w:line="360" w:lineRule="auto"/>
        <w:rPr>
          <w:rFonts w:eastAsia="Times New Roman" w:cs="Times New Roman"/>
          <w:szCs w:val="28"/>
          <w:lang w:val="ru-RU" w:eastAsia="ru-RU"/>
        </w:rPr>
      </w:pPr>
      <w:r w:rsidRPr="00AA320D">
        <w:rPr>
          <w:rFonts w:eastAsia="Times New Roman" w:cs="Times New Roman"/>
          <w:szCs w:val="28"/>
          <w:lang w:val="ru-RU" w:eastAsia="ru-RU"/>
        </w:rPr>
        <w:t>поздняя (старше 55 лет) [</w:t>
      </w:r>
      <w:r w:rsidR="00AA320D" w:rsidRPr="00AA320D">
        <w:rPr>
          <w:rFonts w:eastAsia="Times New Roman" w:cs="Times New Roman"/>
          <w:bCs/>
          <w:szCs w:val="28"/>
          <w:lang w:val="ru-RU" w:eastAsia="ru-RU"/>
        </w:rPr>
        <w:t>97</w:t>
      </w:r>
      <w:r w:rsidRPr="00AA320D">
        <w:rPr>
          <w:rFonts w:eastAsia="Times New Roman" w:cs="Times New Roman"/>
          <w:szCs w:val="28"/>
          <w:lang w:val="ru-RU" w:eastAsia="ru-RU"/>
        </w:rPr>
        <w:t>].</w:t>
      </w:r>
    </w:p>
    <w:p w14:paraId="299C3FB3" w14:textId="00AEC874" w:rsidR="00975BAA" w:rsidRPr="009E0A6F" w:rsidRDefault="00975BAA" w:rsidP="009E0A6F">
      <w:pPr>
        <w:shd w:val="clear" w:color="auto" w:fill="FFFFFF"/>
        <w:spacing w:after="0" w:line="360" w:lineRule="auto"/>
        <w:ind w:firstLine="708"/>
        <w:jc w:val="both"/>
        <w:rPr>
          <w:rFonts w:eastAsia="Times New Roman" w:cs="Times New Roman"/>
          <w:szCs w:val="28"/>
          <w:lang w:val="ru-RU" w:eastAsia="ru-RU"/>
        </w:rPr>
      </w:pPr>
      <w:r w:rsidRPr="009E0A6F">
        <w:rPr>
          <w:bCs/>
          <w:szCs w:val="28"/>
          <w:lang w:val="ru-RU"/>
        </w:rPr>
        <w:t xml:space="preserve">Распространенность возрастных </w:t>
      </w:r>
      <w:proofErr w:type="spellStart"/>
      <w:r w:rsidRPr="009E0A6F">
        <w:rPr>
          <w:bCs/>
          <w:szCs w:val="28"/>
          <w:lang w:val="ru-RU"/>
        </w:rPr>
        <w:t>вегето-сосудистых</w:t>
      </w:r>
      <w:proofErr w:type="spellEnd"/>
      <w:r w:rsidRPr="009E0A6F">
        <w:rPr>
          <w:bCs/>
          <w:szCs w:val="28"/>
          <w:lang w:val="ru-RU"/>
        </w:rPr>
        <w:t xml:space="preserve"> и </w:t>
      </w:r>
      <w:proofErr w:type="spellStart"/>
      <w:r w:rsidRPr="009E0A6F">
        <w:rPr>
          <w:bCs/>
          <w:szCs w:val="28"/>
          <w:lang w:val="ru-RU"/>
        </w:rPr>
        <w:t>психоэмоциональных</w:t>
      </w:r>
      <w:proofErr w:type="spellEnd"/>
      <w:r w:rsidRPr="009E0A6F">
        <w:rPr>
          <w:bCs/>
          <w:szCs w:val="28"/>
          <w:lang w:val="ru-RU"/>
        </w:rPr>
        <w:t xml:space="preserve"> нарушений в популяции составляет 40-60%, </w:t>
      </w:r>
      <w:proofErr w:type="spellStart"/>
      <w:r w:rsidRPr="009E0A6F">
        <w:rPr>
          <w:bCs/>
          <w:szCs w:val="28"/>
          <w:lang w:val="ru-RU"/>
        </w:rPr>
        <w:t>урогенитальных</w:t>
      </w:r>
      <w:proofErr w:type="spellEnd"/>
      <w:r w:rsidRPr="009E0A6F">
        <w:rPr>
          <w:bCs/>
          <w:szCs w:val="28"/>
          <w:lang w:val="ru-RU"/>
        </w:rPr>
        <w:t xml:space="preserve"> расстройств - 35-40% </w:t>
      </w:r>
      <w:r w:rsidRPr="009E0A6F">
        <w:rPr>
          <w:szCs w:val="28"/>
          <w:lang w:val="ru-RU"/>
        </w:rPr>
        <w:t>[</w:t>
      </w:r>
      <w:r w:rsidR="0035534D" w:rsidRPr="009E0A6F">
        <w:rPr>
          <w:szCs w:val="28"/>
          <w:lang w:val="ru-RU"/>
        </w:rPr>
        <w:t>35,</w:t>
      </w:r>
      <w:r w:rsidR="009E0A6F" w:rsidRPr="009E0A6F">
        <w:rPr>
          <w:szCs w:val="28"/>
          <w:lang w:val="ru-RU"/>
        </w:rPr>
        <w:t>160</w:t>
      </w:r>
      <w:r w:rsidRPr="009E0A6F">
        <w:rPr>
          <w:szCs w:val="28"/>
          <w:lang w:val="ru-RU"/>
        </w:rPr>
        <w:t>]</w:t>
      </w:r>
      <w:r w:rsidRPr="009E0A6F">
        <w:rPr>
          <w:bCs/>
          <w:i/>
          <w:iCs/>
          <w:szCs w:val="28"/>
          <w:lang w:val="ru-RU"/>
        </w:rPr>
        <w:t>.</w:t>
      </w:r>
    </w:p>
    <w:p w14:paraId="6A447B09" w14:textId="321DC32E" w:rsidR="00975BAA" w:rsidRPr="009E0A6F" w:rsidRDefault="00975BAA" w:rsidP="00CE080E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CE080E">
        <w:rPr>
          <w:rFonts w:cs="Times New Roman"/>
          <w:szCs w:val="28"/>
          <w:lang w:val="ru-RU"/>
        </w:rPr>
        <w:t xml:space="preserve">Клиническими проявлениями </w:t>
      </w:r>
      <w:proofErr w:type="spellStart"/>
      <w:r w:rsidRPr="00CE080E">
        <w:rPr>
          <w:rFonts w:cs="Times New Roman"/>
          <w:szCs w:val="28"/>
          <w:lang w:val="ru-RU"/>
        </w:rPr>
        <w:t>менопаузального</w:t>
      </w:r>
      <w:proofErr w:type="spellEnd"/>
      <w:r w:rsidRPr="00CE080E">
        <w:rPr>
          <w:rFonts w:cs="Times New Roman"/>
          <w:szCs w:val="28"/>
          <w:lang w:val="ru-RU"/>
        </w:rPr>
        <w:t xml:space="preserve"> синдрома являются </w:t>
      </w:r>
      <w:proofErr w:type="spellStart"/>
      <w:r w:rsidRPr="00CE080E">
        <w:rPr>
          <w:rFonts w:cs="Times New Roman"/>
          <w:szCs w:val="28"/>
          <w:lang w:val="ru-RU"/>
        </w:rPr>
        <w:t>вегето-невротически</w:t>
      </w:r>
      <w:r w:rsidR="006165AD">
        <w:rPr>
          <w:rFonts w:cs="Times New Roman"/>
          <w:szCs w:val="28"/>
          <w:lang w:val="ru-RU"/>
        </w:rPr>
        <w:t>е</w:t>
      </w:r>
      <w:proofErr w:type="spellEnd"/>
      <w:r w:rsidR="006165AD">
        <w:rPr>
          <w:rFonts w:cs="Times New Roman"/>
          <w:szCs w:val="28"/>
          <w:lang w:val="ru-RU"/>
        </w:rPr>
        <w:t xml:space="preserve">, </w:t>
      </w:r>
      <w:proofErr w:type="spellStart"/>
      <w:r w:rsidR="006165AD">
        <w:rPr>
          <w:rFonts w:cs="Times New Roman"/>
          <w:szCs w:val="28"/>
          <w:lang w:val="ru-RU"/>
        </w:rPr>
        <w:t>психо</w:t>
      </w:r>
      <w:r w:rsidRPr="00CE080E">
        <w:rPr>
          <w:rFonts w:cs="Times New Roman"/>
          <w:szCs w:val="28"/>
          <w:lang w:val="ru-RU"/>
        </w:rPr>
        <w:t>эмоциональные</w:t>
      </w:r>
      <w:proofErr w:type="spellEnd"/>
      <w:r w:rsidRPr="00CE080E">
        <w:rPr>
          <w:rFonts w:cs="Times New Roman"/>
          <w:szCs w:val="28"/>
          <w:lang w:val="ru-RU"/>
        </w:rPr>
        <w:t xml:space="preserve">, </w:t>
      </w:r>
      <w:proofErr w:type="spellStart"/>
      <w:r w:rsidRPr="00CE080E">
        <w:rPr>
          <w:rFonts w:cs="Times New Roman"/>
          <w:szCs w:val="28"/>
          <w:lang w:val="ru-RU"/>
        </w:rPr>
        <w:t>урогенитальные</w:t>
      </w:r>
      <w:proofErr w:type="spellEnd"/>
      <w:r w:rsidRPr="00CE080E">
        <w:rPr>
          <w:rFonts w:cs="Times New Roman"/>
          <w:szCs w:val="28"/>
          <w:lang w:val="ru-RU"/>
        </w:rPr>
        <w:t xml:space="preserve"> расстройства, дистрофические изменения кожи и ее дериватов, </w:t>
      </w:r>
      <w:r w:rsidRPr="00CE080E">
        <w:rPr>
          <w:rFonts w:cs="Times New Roman"/>
          <w:szCs w:val="28"/>
          <w:lang w:val="ru-RU"/>
        </w:rPr>
        <w:lastRenderedPageBreak/>
        <w:t xml:space="preserve">увеличение риска развития </w:t>
      </w:r>
      <w:r w:rsidRPr="009E0A6F">
        <w:rPr>
          <w:rFonts w:cs="Times New Roman"/>
          <w:szCs w:val="28"/>
          <w:lang w:val="ru-RU"/>
        </w:rPr>
        <w:t xml:space="preserve">атеросклероза и </w:t>
      </w:r>
      <w:proofErr w:type="spellStart"/>
      <w:r w:rsidRPr="009E0A6F">
        <w:rPr>
          <w:rFonts w:cs="Times New Roman"/>
          <w:szCs w:val="28"/>
          <w:lang w:val="ru-RU"/>
        </w:rPr>
        <w:t>ишемической</w:t>
      </w:r>
      <w:proofErr w:type="spellEnd"/>
      <w:r w:rsidRPr="009E0A6F">
        <w:rPr>
          <w:rFonts w:cs="Times New Roman"/>
          <w:szCs w:val="28"/>
          <w:lang w:val="ru-RU"/>
        </w:rPr>
        <w:t xml:space="preserve"> болезни сердца, системного </w:t>
      </w:r>
      <w:proofErr w:type="spellStart"/>
      <w:r w:rsidRPr="009E0A6F">
        <w:rPr>
          <w:rFonts w:cs="Times New Roman"/>
          <w:szCs w:val="28"/>
          <w:lang w:val="ru-RU"/>
        </w:rPr>
        <w:t>остеопороза</w:t>
      </w:r>
      <w:proofErr w:type="spellEnd"/>
      <w:r w:rsidRPr="009E0A6F">
        <w:rPr>
          <w:rFonts w:cs="Times New Roman"/>
          <w:szCs w:val="28"/>
          <w:lang w:val="ru-RU"/>
        </w:rPr>
        <w:t xml:space="preserve"> [</w:t>
      </w:r>
      <w:r w:rsidR="00625A3B" w:rsidRPr="009E0A6F">
        <w:rPr>
          <w:rFonts w:cs="Times New Roman"/>
          <w:szCs w:val="28"/>
          <w:lang w:val="ru-RU"/>
        </w:rPr>
        <w:t xml:space="preserve">41, </w:t>
      </w:r>
      <w:r w:rsidR="00CE080E" w:rsidRPr="009E0A6F">
        <w:rPr>
          <w:rFonts w:cs="Times New Roman"/>
          <w:shd w:val="clear" w:color="auto" w:fill="FFFFFF"/>
          <w:lang w:val="ru-RU"/>
        </w:rPr>
        <w:t>45,</w:t>
      </w:r>
      <w:r w:rsidR="00CE080E" w:rsidRPr="009E0A6F">
        <w:rPr>
          <w:rFonts w:ascii="Arial" w:hAnsi="Arial" w:cs="Arial"/>
          <w:shd w:val="clear" w:color="auto" w:fill="FFFFFF"/>
          <w:lang w:val="ru-RU"/>
        </w:rPr>
        <w:t xml:space="preserve"> </w:t>
      </w:r>
      <w:r w:rsidRPr="009E0A6F">
        <w:rPr>
          <w:rFonts w:ascii="Arial" w:hAnsi="Arial" w:cs="Arial"/>
          <w:lang w:val="ru-RU"/>
        </w:rPr>
        <w:t xml:space="preserve"> </w:t>
      </w:r>
      <w:r w:rsidR="002142D0" w:rsidRPr="009E0A6F">
        <w:rPr>
          <w:rFonts w:cs="Times New Roman"/>
          <w:lang w:val="ru-RU"/>
        </w:rPr>
        <w:t>113,</w:t>
      </w:r>
      <w:r w:rsidR="002142D0" w:rsidRPr="009E0A6F">
        <w:rPr>
          <w:rFonts w:ascii="Arial" w:hAnsi="Arial" w:cs="Arial"/>
          <w:lang w:val="ru-RU"/>
        </w:rPr>
        <w:t xml:space="preserve"> </w:t>
      </w:r>
      <w:r w:rsidR="00CE080E" w:rsidRPr="009E0A6F">
        <w:rPr>
          <w:iCs/>
          <w:szCs w:val="28"/>
          <w:bdr w:val="none" w:sz="0" w:space="0" w:color="auto" w:frame="1"/>
          <w:lang w:val="ru-RU"/>
        </w:rPr>
        <w:t>202</w:t>
      </w:r>
      <w:r w:rsidRPr="009E0A6F">
        <w:rPr>
          <w:iCs/>
          <w:szCs w:val="28"/>
          <w:bdr w:val="none" w:sz="0" w:space="0" w:color="auto" w:frame="1"/>
          <w:lang w:val="ru-RU"/>
        </w:rPr>
        <w:t>,</w:t>
      </w:r>
      <w:r w:rsidRPr="009E0A6F">
        <w:rPr>
          <w:rFonts w:cs="Times New Roman"/>
          <w:szCs w:val="28"/>
          <w:lang w:val="ru-RU"/>
        </w:rPr>
        <w:t xml:space="preserve"> </w:t>
      </w:r>
      <w:r w:rsidR="009E0A6F" w:rsidRPr="009E0A6F">
        <w:rPr>
          <w:rFonts w:cs="Times New Roman"/>
          <w:szCs w:val="28"/>
          <w:lang w:val="ru-RU"/>
        </w:rPr>
        <w:t>282</w:t>
      </w:r>
      <w:r w:rsidRPr="009E0A6F">
        <w:rPr>
          <w:rFonts w:cs="Times New Roman"/>
          <w:szCs w:val="28"/>
          <w:lang w:val="ru-RU"/>
        </w:rPr>
        <w:t xml:space="preserve">]. Поздние осложнения, связанные с нарушением обменных процессов в организме, наблюдаются у 25-40% женщин и проявляются развитием атеросклероза, инфаркта миокарда, нарушения мозгового кровообращения, </w:t>
      </w:r>
      <w:proofErr w:type="spellStart"/>
      <w:r w:rsidRPr="009E0A6F">
        <w:rPr>
          <w:rFonts w:cs="Times New Roman"/>
          <w:szCs w:val="28"/>
          <w:lang w:val="ru-RU"/>
        </w:rPr>
        <w:t>постменопаузального</w:t>
      </w:r>
      <w:proofErr w:type="spellEnd"/>
      <w:r w:rsidRPr="009E0A6F">
        <w:rPr>
          <w:rFonts w:cs="Times New Roman"/>
          <w:szCs w:val="28"/>
          <w:lang w:val="ru-RU"/>
        </w:rPr>
        <w:t xml:space="preserve"> </w:t>
      </w:r>
      <w:proofErr w:type="spellStart"/>
      <w:r w:rsidRPr="009E0A6F">
        <w:rPr>
          <w:rFonts w:cs="Times New Roman"/>
          <w:szCs w:val="28"/>
          <w:lang w:val="ru-RU"/>
        </w:rPr>
        <w:t>остеопороза</w:t>
      </w:r>
      <w:proofErr w:type="spellEnd"/>
      <w:r w:rsidRPr="009E0A6F">
        <w:rPr>
          <w:rFonts w:cs="Times New Roman"/>
          <w:szCs w:val="28"/>
          <w:lang w:val="ru-RU"/>
        </w:rPr>
        <w:t xml:space="preserve"> и </w:t>
      </w:r>
      <w:proofErr w:type="spellStart"/>
      <w:r w:rsidRPr="009E0A6F">
        <w:rPr>
          <w:rFonts w:cs="Times New Roman"/>
          <w:szCs w:val="28"/>
          <w:lang w:val="ru-RU"/>
        </w:rPr>
        <w:t>остеопоретических</w:t>
      </w:r>
      <w:proofErr w:type="spellEnd"/>
      <w:r w:rsidRPr="009E0A6F">
        <w:rPr>
          <w:rFonts w:cs="Times New Roman"/>
          <w:szCs w:val="28"/>
          <w:lang w:val="ru-RU"/>
        </w:rPr>
        <w:t xml:space="preserve"> переломов [</w:t>
      </w:r>
      <w:r w:rsidR="00F46C1A" w:rsidRPr="009E0A6F">
        <w:rPr>
          <w:rFonts w:cs="Times New Roman"/>
          <w:szCs w:val="28"/>
          <w:lang w:val="ru-RU"/>
        </w:rPr>
        <w:t xml:space="preserve">45, </w:t>
      </w:r>
      <w:r w:rsidR="00CE080E" w:rsidRPr="009E0A6F">
        <w:rPr>
          <w:rFonts w:cs="Times New Roman"/>
          <w:bCs/>
          <w:szCs w:val="28"/>
          <w:shd w:val="clear" w:color="auto" w:fill="FFFFFF"/>
          <w:lang w:val="ru-RU"/>
        </w:rPr>
        <w:t>195</w:t>
      </w:r>
      <w:r w:rsidRPr="009E0A6F">
        <w:rPr>
          <w:rFonts w:cs="Times New Roman"/>
          <w:szCs w:val="28"/>
          <w:lang w:val="ru-RU"/>
        </w:rPr>
        <w:t>].</w:t>
      </w:r>
    </w:p>
    <w:p w14:paraId="6030ED45" w14:textId="3602145C" w:rsidR="00975BAA" w:rsidRPr="0026459C" w:rsidRDefault="00975BAA" w:rsidP="00F46C1A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F46C1A">
        <w:rPr>
          <w:rFonts w:cs="Times New Roman"/>
          <w:szCs w:val="28"/>
          <w:lang w:val="ru-RU"/>
        </w:rPr>
        <w:t xml:space="preserve">Увеличение риска развития </w:t>
      </w:r>
      <w:r w:rsidR="00622556">
        <w:rPr>
          <w:rFonts w:cs="Times New Roman"/>
          <w:szCs w:val="28"/>
          <w:lang w:val="ru-RU"/>
        </w:rPr>
        <w:t>ССЗ</w:t>
      </w:r>
      <w:r w:rsidRPr="00F46C1A">
        <w:rPr>
          <w:rFonts w:cs="Times New Roman"/>
          <w:szCs w:val="28"/>
          <w:lang w:val="ru-RU"/>
        </w:rPr>
        <w:t xml:space="preserve"> в </w:t>
      </w:r>
      <w:proofErr w:type="spellStart"/>
      <w:r w:rsidRPr="00F46C1A">
        <w:rPr>
          <w:rFonts w:cs="Times New Roman"/>
          <w:szCs w:val="28"/>
          <w:lang w:val="ru-RU"/>
        </w:rPr>
        <w:t>постменопаузе</w:t>
      </w:r>
      <w:proofErr w:type="spellEnd"/>
      <w:r w:rsidRPr="00F46C1A">
        <w:rPr>
          <w:rFonts w:cs="Times New Roman"/>
          <w:szCs w:val="28"/>
          <w:lang w:val="ru-RU"/>
        </w:rPr>
        <w:t xml:space="preserve"> связано с происходящими в этом периоде у части женщин </w:t>
      </w:r>
      <w:proofErr w:type="spellStart"/>
      <w:r w:rsidRPr="00F46C1A">
        <w:rPr>
          <w:rFonts w:cs="Times New Roman"/>
          <w:szCs w:val="28"/>
          <w:lang w:val="ru-RU"/>
        </w:rPr>
        <w:t>атерогенными</w:t>
      </w:r>
      <w:proofErr w:type="spellEnd"/>
      <w:r w:rsidRPr="00F46C1A">
        <w:rPr>
          <w:rFonts w:cs="Times New Roman"/>
          <w:szCs w:val="28"/>
          <w:lang w:val="ru-RU"/>
        </w:rPr>
        <w:t xml:space="preserve"> изменениями </w:t>
      </w:r>
      <w:proofErr w:type="spellStart"/>
      <w:r w:rsidRPr="00F46C1A">
        <w:rPr>
          <w:rFonts w:cs="Times New Roman"/>
          <w:szCs w:val="28"/>
          <w:lang w:val="ru-RU"/>
        </w:rPr>
        <w:t>липидного</w:t>
      </w:r>
      <w:proofErr w:type="spellEnd"/>
      <w:r w:rsidRPr="00F46C1A">
        <w:rPr>
          <w:rFonts w:cs="Times New Roman"/>
          <w:szCs w:val="28"/>
          <w:lang w:val="ru-RU"/>
        </w:rPr>
        <w:t xml:space="preserve"> спектра крови, снижением толерантности к углеводам, развитием </w:t>
      </w:r>
      <w:proofErr w:type="spellStart"/>
      <w:r w:rsidRPr="00F46C1A">
        <w:rPr>
          <w:rFonts w:cs="Times New Roman"/>
          <w:szCs w:val="28"/>
          <w:lang w:val="ru-RU"/>
        </w:rPr>
        <w:t>инсулинорезистентности</w:t>
      </w:r>
      <w:proofErr w:type="spellEnd"/>
      <w:r w:rsidRPr="00F46C1A">
        <w:rPr>
          <w:rFonts w:cs="Times New Roman"/>
          <w:szCs w:val="28"/>
          <w:lang w:val="ru-RU"/>
        </w:rPr>
        <w:t xml:space="preserve">, ожирения, изменения </w:t>
      </w:r>
      <w:proofErr w:type="spellStart"/>
      <w:r w:rsidRPr="00F46C1A">
        <w:rPr>
          <w:rFonts w:cs="Times New Roman"/>
          <w:szCs w:val="28"/>
          <w:lang w:val="ru-RU"/>
        </w:rPr>
        <w:t>коагуляционных</w:t>
      </w:r>
      <w:proofErr w:type="spellEnd"/>
      <w:r w:rsidRPr="00F46C1A">
        <w:rPr>
          <w:rFonts w:cs="Times New Roman"/>
          <w:szCs w:val="28"/>
          <w:lang w:val="ru-RU"/>
        </w:rPr>
        <w:t xml:space="preserve"> потенциала крови и </w:t>
      </w:r>
      <w:proofErr w:type="spellStart"/>
      <w:r w:rsidRPr="00F46C1A">
        <w:rPr>
          <w:rFonts w:cs="Times New Roman"/>
          <w:szCs w:val="28"/>
          <w:lang w:val="ru-RU"/>
        </w:rPr>
        <w:t>антикоагуляционных</w:t>
      </w:r>
      <w:proofErr w:type="spellEnd"/>
      <w:r w:rsidRPr="00F46C1A">
        <w:rPr>
          <w:rFonts w:cs="Times New Roman"/>
          <w:szCs w:val="28"/>
          <w:lang w:val="ru-RU"/>
        </w:rPr>
        <w:t xml:space="preserve"> свойств сосудистой стенки [</w:t>
      </w:r>
      <w:r w:rsidR="00F46C1A" w:rsidRPr="00F46C1A">
        <w:rPr>
          <w:rFonts w:cs="Times New Roman"/>
          <w:shd w:val="clear" w:color="auto" w:fill="FFFFFF"/>
          <w:lang w:val="ru-RU"/>
        </w:rPr>
        <w:t>45,</w:t>
      </w:r>
      <w:r w:rsidRPr="00F46C1A">
        <w:rPr>
          <w:rFonts w:ascii="Arial" w:hAnsi="Arial" w:cs="Arial"/>
          <w:lang w:val="ru-RU"/>
        </w:rPr>
        <w:t xml:space="preserve"> </w:t>
      </w:r>
      <w:r w:rsidR="00FF19F8" w:rsidRPr="00512D21">
        <w:rPr>
          <w:rFonts w:cs="Times New Roman"/>
          <w:lang w:val="ru-RU"/>
        </w:rPr>
        <w:t xml:space="preserve">46, </w:t>
      </w:r>
      <w:r w:rsidR="00512D21" w:rsidRPr="00512D21">
        <w:rPr>
          <w:rFonts w:cs="Times New Roman"/>
          <w:lang w:val="ru-RU"/>
        </w:rPr>
        <w:t>109,</w:t>
      </w:r>
      <w:r w:rsidR="00512D21">
        <w:rPr>
          <w:rFonts w:ascii="Arial" w:hAnsi="Arial" w:cs="Arial"/>
          <w:lang w:val="ru-RU"/>
        </w:rPr>
        <w:t xml:space="preserve"> </w:t>
      </w:r>
      <w:r w:rsidR="006E0DC5" w:rsidRPr="006E0DC5">
        <w:rPr>
          <w:rFonts w:cs="Times New Roman"/>
          <w:lang w:val="ru-RU"/>
        </w:rPr>
        <w:t>144,</w:t>
      </w:r>
      <w:r w:rsidR="006E0DC5" w:rsidRPr="006E0DC5">
        <w:rPr>
          <w:rFonts w:ascii="Arial" w:hAnsi="Arial" w:cs="Arial"/>
          <w:lang w:val="ru-RU"/>
        </w:rPr>
        <w:t xml:space="preserve"> </w:t>
      </w:r>
      <w:r w:rsidR="00F46C1A" w:rsidRPr="00F46C1A">
        <w:rPr>
          <w:rFonts w:cs="Times New Roman"/>
          <w:szCs w:val="28"/>
          <w:lang w:val="ru-RU"/>
        </w:rPr>
        <w:t>205</w:t>
      </w:r>
      <w:r w:rsidRPr="00F46C1A">
        <w:rPr>
          <w:rFonts w:cs="Times New Roman"/>
          <w:szCs w:val="28"/>
          <w:lang w:val="ru-RU"/>
        </w:rPr>
        <w:t xml:space="preserve">, </w:t>
      </w:r>
      <w:r w:rsidR="004E2CED" w:rsidRPr="004E2CED">
        <w:rPr>
          <w:rFonts w:cs="Times New Roman"/>
          <w:szCs w:val="28"/>
          <w:lang w:val="ru-RU"/>
        </w:rPr>
        <w:t xml:space="preserve">253, </w:t>
      </w:r>
      <w:r w:rsidR="006E0DC5" w:rsidRPr="006E0DC5">
        <w:rPr>
          <w:rFonts w:cs="Times New Roman"/>
          <w:szCs w:val="28"/>
          <w:lang w:val="ru-RU"/>
        </w:rPr>
        <w:t xml:space="preserve">295, </w:t>
      </w:r>
      <w:r w:rsidR="009E0A6F" w:rsidRPr="009E0A6F">
        <w:rPr>
          <w:rFonts w:cs="Times New Roman"/>
          <w:szCs w:val="28"/>
          <w:lang w:val="ru-RU"/>
        </w:rPr>
        <w:t>351</w:t>
      </w:r>
      <w:r w:rsidRPr="009E0A6F">
        <w:rPr>
          <w:rFonts w:cs="Times New Roman"/>
          <w:szCs w:val="28"/>
          <w:lang w:val="ru-RU"/>
        </w:rPr>
        <w:t xml:space="preserve">]. Женщины в </w:t>
      </w:r>
      <w:proofErr w:type="spellStart"/>
      <w:r w:rsidRPr="009E0A6F">
        <w:rPr>
          <w:rFonts w:cs="Times New Roman"/>
          <w:szCs w:val="28"/>
          <w:lang w:val="ru-RU"/>
        </w:rPr>
        <w:t>климактерии</w:t>
      </w:r>
      <w:proofErr w:type="spellEnd"/>
      <w:r w:rsidRPr="009E0A6F">
        <w:rPr>
          <w:rFonts w:cs="Times New Roman"/>
          <w:szCs w:val="28"/>
          <w:lang w:val="ru-RU"/>
        </w:rPr>
        <w:t xml:space="preserve"> с большой частотой предъявляют жалобы на широкий спектр </w:t>
      </w:r>
      <w:proofErr w:type="spellStart"/>
      <w:r w:rsidRPr="009E0A6F">
        <w:rPr>
          <w:rFonts w:cs="Times New Roman"/>
          <w:szCs w:val="28"/>
          <w:lang w:val="ru-RU"/>
        </w:rPr>
        <w:t>психоэмоциональных</w:t>
      </w:r>
      <w:proofErr w:type="spellEnd"/>
      <w:r w:rsidRPr="009E0A6F">
        <w:rPr>
          <w:rFonts w:cs="Times New Roman"/>
          <w:szCs w:val="28"/>
          <w:lang w:val="ru-RU"/>
        </w:rPr>
        <w:t xml:space="preserve"> расстройств [</w:t>
      </w:r>
      <w:r w:rsidR="00F46C1A" w:rsidRPr="009E0A6F">
        <w:rPr>
          <w:rFonts w:cs="Times New Roman"/>
          <w:shd w:val="clear" w:color="auto" w:fill="FFFFFF"/>
          <w:lang w:val="ru-RU"/>
        </w:rPr>
        <w:t>45,</w:t>
      </w:r>
      <w:r w:rsidRPr="009E0A6F">
        <w:rPr>
          <w:rFonts w:cs="Times New Roman"/>
          <w:lang w:val="ru-RU"/>
        </w:rPr>
        <w:t xml:space="preserve"> </w:t>
      </w:r>
      <w:r w:rsidR="00F46C1A" w:rsidRPr="009E0A6F">
        <w:rPr>
          <w:rFonts w:cs="Times New Roman"/>
          <w:lang w:val="ru-RU"/>
        </w:rPr>
        <w:t>214</w:t>
      </w:r>
      <w:r w:rsidRPr="009E0A6F">
        <w:rPr>
          <w:rFonts w:cs="Times New Roman"/>
          <w:lang w:val="ru-RU"/>
        </w:rPr>
        <w:t>,</w:t>
      </w:r>
      <w:r w:rsidRPr="009E0A6F">
        <w:rPr>
          <w:lang w:val="ru-RU"/>
        </w:rPr>
        <w:t xml:space="preserve"> </w:t>
      </w:r>
      <w:r w:rsidR="00A56761" w:rsidRPr="009E0A6F">
        <w:rPr>
          <w:lang w:val="ru-RU"/>
        </w:rPr>
        <w:t xml:space="preserve">260, </w:t>
      </w:r>
      <w:r w:rsidR="009E0A6F" w:rsidRPr="009E0A6F">
        <w:rPr>
          <w:lang w:val="ru-RU"/>
        </w:rPr>
        <w:t>305</w:t>
      </w:r>
      <w:r w:rsidRPr="009E0A6F">
        <w:rPr>
          <w:rFonts w:cs="Times New Roman"/>
          <w:szCs w:val="28"/>
          <w:lang w:val="ru-RU"/>
        </w:rPr>
        <w:t>], однако частота депрессий и этой группе также составляет около 30%</w:t>
      </w:r>
      <w:r w:rsidRPr="00B65CBC">
        <w:rPr>
          <w:rFonts w:cs="Times New Roman"/>
          <w:color w:val="FF0000"/>
          <w:szCs w:val="28"/>
          <w:lang w:val="ru-RU"/>
        </w:rPr>
        <w:t xml:space="preserve">. </w:t>
      </w:r>
      <w:r w:rsidRPr="0026459C">
        <w:rPr>
          <w:rFonts w:cs="Times New Roman"/>
          <w:szCs w:val="28"/>
          <w:lang w:val="ru-RU"/>
        </w:rPr>
        <w:t>Наибольшая чистота депрессии отмечена у женщин 50-59 лет. В возрасте 40-55 лет частота депресси</w:t>
      </w:r>
      <w:r w:rsidR="00AA320D" w:rsidRPr="0026459C">
        <w:rPr>
          <w:rFonts w:cs="Times New Roman"/>
          <w:szCs w:val="28"/>
          <w:lang w:val="ru-RU"/>
        </w:rPr>
        <w:t>й составляет 39,1% среди женщин</w:t>
      </w:r>
      <w:r w:rsidRPr="0026459C">
        <w:rPr>
          <w:rFonts w:cs="Times New Roman"/>
          <w:szCs w:val="28"/>
          <w:lang w:val="ru-RU"/>
        </w:rPr>
        <w:t>. Наличие депрессии не зависит от социально-экономического статуса женщины и наличия соматических заболеваний, также не выявлено различий по ее частоте между женщи</w:t>
      </w:r>
      <w:r w:rsidR="0026459C" w:rsidRPr="0026459C">
        <w:rPr>
          <w:rFonts w:cs="Times New Roman"/>
          <w:szCs w:val="28"/>
          <w:lang w:val="ru-RU"/>
        </w:rPr>
        <w:t xml:space="preserve">нами в </w:t>
      </w:r>
      <w:proofErr w:type="spellStart"/>
      <w:r w:rsidR="0026459C" w:rsidRPr="0026459C">
        <w:rPr>
          <w:rFonts w:cs="Times New Roman"/>
          <w:szCs w:val="28"/>
          <w:lang w:val="ru-RU"/>
        </w:rPr>
        <w:t>пре</w:t>
      </w:r>
      <w:proofErr w:type="spellEnd"/>
      <w:r w:rsidR="0026459C" w:rsidRPr="0026459C">
        <w:rPr>
          <w:rFonts w:cs="Times New Roman"/>
          <w:szCs w:val="28"/>
          <w:lang w:val="ru-RU"/>
        </w:rPr>
        <w:t xml:space="preserve">- и </w:t>
      </w:r>
      <w:proofErr w:type="spellStart"/>
      <w:r w:rsidR="0026459C" w:rsidRPr="0026459C">
        <w:rPr>
          <w:rFonts w:cs="Times New Roman"/>
          <w:szCs w:val="28"/>
          <w:lang w:val="ru-RU"/>
        </w:rPr>
        <w:t>постменопаузе</w:t>
      </w:r>
      <w:proofErr w:type="spellEnd"/>
      <w:r w:rsidR="0026459C" w:rsidRPr="0026459C">
        <w:rPr>
          <w:rFonts w:cs="Times New Roman"/>
          <w:szCs w:val="28"/>
          <w:lang w:val="ru-RU"/>
        </w:rPr>
        <w:t xml:space="preserve"> [251</w:t>
      </w:r>
      <w:r w:rsidRPr="0026459C">
        <w:rPr>
          <w:rFonts w:cs="Times New Roman"/>
          <w:szCs w:val="28"/>
          <w:lang w:val="ru-RU"/>
        </w:rPr>
        <w:t>].</w:t>
      </w:r>
    </w:p>
    <w:p w14:paraId="2053858A" w14:textId="376C3427" w:rsidR="00975BAA" w:rsidRPr="00F46C1A" w:rsidRDefault="00975BAA" w:rsidP="006165AD">
      <w:pPr>
        <w:spacing w:after="0" w:line="360" w:lineRule="auto"/>
        <w:ind w:firstLine="708"/>
        <w:jc w:val="both"/>
        <w:textAlignment w:val="top"/>
        <w:rPr>
          <w:rFonts w:cs="Times New Roman"/>
          <w:szCs w:val="28"/>
          <w:lang w:val="ru-RU"/>
        </w:rPr>
      </w:pPr>
      <w:r w:rsidRPr="00BD0C64">
        <w:rPr>
          <w:rFonts w:cs="Times New Roman"/>
          <w:szCs w:val="28"/>
          <w:lang w:val="ru-RU"/>
        </w:rPr>
        <w:t xml:space="preserve">В последние годы показана высокая распространенность </w:t>
      </w:r>
      <w:proofErr w:type="spellStart"/>
      <w:r w:rsidRPr="00BD0C64">
        <w:rPr>
          <w:rFonts w:cs="Times New Roman"/>
          <w:i/>
          <w:iCs/>
          <w:szCs w:val="28"/>
          <w:lang w:val="ru-RU"/>
        </w:rPr>
        <w:t>остеопороза</w:t>
      </w:r>
      <w:proofErr w:type="spellEnd"/>
      <w:r w:rsidRPr="00BD0C64">
        <w:rPr>
          <w:rFonts w:cs="Times New Roman"/>
          <w:szCs w:val="28"/>
          <w:lang w:val="ru-RU"/>
        </w:rPr>
        <w:t xml:space="preserve">, </w:t>
      </w:r>
      <w:r w:rsidRPr="00BD0C64">
        <w:rPr>
          <w:rFonts w:eastAsia="Times New Roman" w:cs="Times New Roman"/>
          <w:szCs w:val="28"/>
          <w:lang w:val="ru-RU" w:eastAsia="ru-RU"/>
        </w:rPr>
        <w:t xml:space="preserve">одной из наиболее часто встречающихся проблем в </w:t>
      </w:r>
      <w:proofErr w:type="spellStart"/>
      <w:r w:rsidRPr="00BD0C64">
        <w:rPr>
          <w:rFonts w:eastAsia="Times New Roman" w:cs="Times New Roman"/>
          <w:szCs w:val="28"/>
          <w:lang w:val="ru-RU" w:eastAsia="ru-RU"/>
        </w:rPr>
        <w:t>климактерии</w:t>
      </w:r>
      <w:proofErr w:type="spellEnd"/>
      <w:r w:rsidRPr="00BD0C64">
        <w:rPr>
          <w:rFonts w:eastAsia="Times New Roman" w:cs="Times New Roman"/>
          <w:szCs w:val="28"/>
          <w:lang w:val="ru-RU" w:eastAsia="ru-RU"/>
        </w:rPr>
        <w:t xml:space="preserve">. Дефицит </w:t>
      </w:r>
      <w:proofErr w:type="spellStart"/>
      <w:r w:rsidRPr="00BD0C64">
        <w:rPr>
          <w:rFonts w:eastAsia="Times New Roman" w:cs="Times New Roman"/>
          <w:szCs w:val="28"/>
          <w:lang w:val="ru-RU" w:eastAsia="ru-RU"/>
        </w:rPr>
        <w:t>эстрогенов</w:t>
      </w:r>
      <w:proofErr w:type="spellEnd"/>
      <w:r w:rsidRPr="00BD0C64">
        <w:rPr>
          <w:rFonts w:eastAsia="Times New Roman" w:cs="Times New Roman"/>
          <w:szCs w:val="28"/>
          <w:lang w:val="ru-RU" w:eastAsia="ru-RU"/>
        </w:rPr>
        <w:t xml:space="preserve"> способствует развитию </w:t>
      </w:r>
      <w:proofErr w:type="spellStart"/>
      <w:r w:rsidRPr="00BD0C64">
        <w:rPr>
          <w:rFonts w:eastAsia="Times New Roman" w:cs="Times New Roman"/>
          <w:szCs w:val="28"/>
          <w:lang w:val="ru-RU" w:eastAsia="ru-RU"/>
        </w:rPr>
        <w:t>костно-ремоделирующего</w:t>
      </w:r>
      <w:proofErr w:type="spellEnd"/>
      <w:r w:rsidRPr="00BD0C64">
        <w:rPr>
          <w:rFonts w:eastAsia="Times New Roman" w:cs="Times New Roman"/>
          <w:szCs w:val="28"/>
          <w:lang w:val="ru-RU" w:eastAsia="ru-RU"/>
        </w:rPr>
        <w:t xml:space="preserve"> </w:t>
      </w:r>
      <w:proofErr w:type="spellStart"/>
      <w:r w:rsidRPr="00BD0C64">
        <w:rPr>
          <w:rFonts w:eastAsia="Times New Roman" w:cs="Times New Roman"/>
          <w:szCs w:val="28"/>
          <w:lang w:val="ru-RU" w:eastAsia="ru-RU"/>
        </w:rPr>
        <w:t>дисбаланса</w:t>
      </w:r>
      <w:proofErr w:type="spellEnd"/>
      <w:r w:rsidRPr="00BD0C64">
        <w:rPr>
          <w:rFonts w:eastAsia="Times New Roman" w:cs="Times New Roman"/>
          <w:szCs w:val="28"/>
          <w:lang w:val="ru-RU" w:eastAsia="ru-RU"/>
        </w:rPr>
        <w:t xml:space="preserve"> тканей опорно-двигательного аппарата, усиливая активность </w:t>
      </w:r>
      <w:proofErr w:type="spellStart"/>
      <w:r w:rsidRPr="00BD0C64">
        <w:rPr>
          <w:rFonts w:eastAsia="Times New Roman" w:cs="Times New Roman"/>
          <w:szCs w:val="28"/>
          <w:lang w:val="ru-RU" w:eastAsia="ru-RU"/>
        </w:rPr>
        <w:t>остеокластов</w:t>
      </w:r>
      <w:proofErr w:type="spellEnd"/>
      <w:r w:rsidRPr="00BD0C64">
        <w:rPr>
          <w:rFonts w:eastAsia="Times New Roman" w:cs="Times New Roman"/>
          <w:szCs w:val="28"/>
          <w:lang w:val="ru-RU" w:eastAsia="ru-RU"/>
        </w:rPr>
        <w:t xml:space="preserve">, снижается активность </w:t>
      </w:r>
      <w:proofErr w:type="spellStart"/>
      <w:r w:rsidRPr="00BD0C64">
        <w:rPr>
          <w:rFonts w:eastAsia="Times New Roman" w:cs="Times New Roman"/>
          <w:szCs w:val="28"/>
          <w:lang w:val="ru-RU" w:eastAsia="ru-RU"/>
        </w:rPr>
        <w:t>остеобластов</w:t>
      </w:r>
      <w:proofErr w:type="spellEnd"/>
      <w:r w:rsidRPr="00BD0C64">
        <w:rPr>
          <w:rFonts w:eastAsia="Times New Roman" w:cs="Times New Roman"/>
          <w:szCs w:val="28"/>
          <w:lang w:val="ru-RU" w:eastAsia="ru-RU"/>
        </w:rPr>
        <w:t xml:space="preserve">, что приводит к </w:t>
      </w:r>
      <w:proofErr w:type="spellStart"/>
      <w:r w:rsidRPr="00BD0C64">
        <w:rPr>
          <w:rFonts w:eastAsia="Times New Roman" w:cs="Times New Roman"/>
          <w:szCs w:val="28"/>
          <w:lang w:val="ru-RU" w:eastAsia="ru-RU"/>
        </w:rPr>
        <w:t>резорбции</w:t>
      </w:r>
      <w:proofErr w:type="spellEnd"/>
      <w:r w:rsidRPr="00BD0C64">
        <w:rPr>
          <w:rFonts w:eastAsia="Times New Roman" w:cs="Times New Roman"/>
          <w:szCs w:val="28"/>
          <w:lang w:val="ru-RU" w:eastAsia="ru-RU"/>
        </w:rPr>
        <w:t xml:space="preserve"> костной ткани, снижении ее плотности и изменениям в ее </w:t>
      </w:r>
      <w:proofErr w:type="spellStart"/>
      <w:r w:rsidRPr="00BD0C64">
        <w:rPr>
          <w:rFonts w:eastAsia="Times New Roman" w:cs="Times New Roman"/>
          <w:szCs w:val="28"/>
          <w:lang w:val="ru-RU" w:eastAsia="ru-RU"/>
        </w:rPr>
        <w:t>микроархитектуре</w:t>
      </w:r>
      <w:proofErr w:type="spellEnd"/>
      <w:r w:rsidRPr="00BD0C64">
        <w:rPr>
          <w:rFonts w:eastAsia="Times New Roman" w:cs="Times New Roman"/>
          <w:szCs w:val="28"/>
          <w:lang w:val="ru-RU" w:eastAsia="ru-RU"/>
        </w:rPr>
        <w:t xml:space="preserve">, особенно на </w:t>
      </w:r>
      <w:proofErr w:type="spellStart"/>
      <w:r w:rsidRPr="00BD0C64">
        <w:rPr>
          <w:rFonts w:eastAsia="Times New Roman" w:cs="Times New Roman"/>
          <w:szCs w:val="28"/>
          <w:lang w:val="ru-RU" w:eastAsia="ru-RU"/>
        </w:rPr>
        <w:t>трабекулярном</w:t>
      </w:r>
      <w:proofErr w:type="spellEnd"/>
      <w:r w:rsidRPr="00BD0C64">
        <w:rPr>
          <w:rFonts w:eastAsia="Times New Roman" w:cs="Times New Roman"/>
          <w:szCs w:val="28"/>
          <w:lang w:val="ru-RU" w:eastAsia="ru-RU"/>
        </w:rPr>
        <w:t xml:space="preserve"> уровне. </w:t>
      </w:r>
      <w:r w:rsidR="006165AD">
        <w:rPr>
          <w:rFonts w:eastAsia="Times New Roman" w:cs="Times New Roman"/>
          <w:szCs w:val="28"/>
          <w:lang w:val="ru-RU" w:eastAsia="ru-RU"/>
        </w:rPr>
        <w:t>У</w:t>
      </w:r>
      <w:r w:rsidRPr="00BD0C64">
        <w:rPr>
          <w:rFonts w:eastAsia="Times New Roman" w:cs="Times New Roman"/>
          <w:szCs w:val="28"/>
          <w:lang w:val="ru-RU" w:eastAsia="ru-RU"/>
        </w:rPr>
        <w:t xml:space="preserve">силение </w:t>
      </w:r>
      <w:proofErr w:type="spellStart"/>
      <w:r w:rsidRPr="00BD0C64">
        <w:rPr>
          <w:rFonts w:eastAsia="Times New Roman" w:cs="Times New Roman"/>
          <w:szCs w:val="28"/>
          <w:lang w:val="ru-RU" w:eastAsia="ru-RU"/>
        </w:rPr>
        <w:t>резорбции</w:t>
      </w:r>
      <w:proofErr w:type="spellEnd"/>
      <w:r w:rsidRPr="00BD0C64">
        <w:rPr>
          <w:rFonts w:eastAsia="Times New Roman" w:cs="Times New Roman"/>
          <w:szCs w:val="28"/>
          <w:lang w:val="ru-RU" w:eastAsia="ru-RU"/>
        </w:rPr>
        <w:t xml:space="preserve"> костной ткани начинается примерно за 2 года до менопаузы и продолжается в течение 2 лет после нее. Затем </w:t>
      </w:r>
      <w:r w:rsidRPr="00BD0C64">
        <w:rPr>
          <w:rFonts w:eastAsia="Times New Roman" w:cs="Times New Roman"/>
          <w:szCs w:val="28"/>
          <w:lang w:val="ru-RU" w:eastAsia="ru-RU"/>
        </w:rPr>
        <w:lastRenderedPageBreak/>
        <w:t xml:space="preserve">интенсивность процессов </w:t>
      </w:r>
      <w:proofErr w:type="spellStart"/>
      <w:r w:rsidRPr="00BD0C64">
        <w:rPr>
          <w:rFonts w:eastAsia="Times New Roman" w:cs="Times New Roman"/>
          <w:szCs w:val="28"/>
          <w:lang w:val="ru-RU" w:eastAsia="ru-RU"/>
        </w:rPr>
        <w:t>резорбции</w:t>
      </w:r>
      <w:proofErr w:type="spellEnd"/>
      <w:r w:rsidRPr="00BD0C64">
        <w:rPr>
          <w:rFonts w:eastAsia="Times New Roman" w:cs="Times New Roman"/>
          <w:szCs w:val="28"/>
          <w:lang w:val="ru-RU" w:eastAsia="ru-RU"/>
        </w:rPr>
        <w:t xml:space="preserve"> снижается и устанавливается стабильной в период с 4 до 6 лет после менопаузы [</w:t>
      </w:r>
      <w:r w:rsidR="00145449" w:rsidRPr="00BD0C64">
        <w:rPr>
          <w:rFonts w:eastAsia="Times New Roman" w:cs="Times New Roman"/>
          <w:szCs w:val="28"/>
          <w:lang w:val="ru-RU" w:eastAsia="ru-RU"/>
        </w:rPr>
        <w:t>193</w:t>
      </w:r>
      <w:r w:rsidRPr="00BD0C64">
        <w:rPr>
          <w:rFonts w:eastAsia="Times New Roman" w:cs="Times New Roman"/>
          <w:szCs w:val="28"/>
          <w:lang w:val="ru-RU" w:eastAsia="ru-RU"/>
        </w:rPr>
        <w:t xml:space="preserve">, </w:t>
      </w:r>
      <w:r w:rsidR="00364350" w:rsidRPr="00BD0C64">
        <w:rPr>
          <w:rFonts w:eastAsia="Times New Roman" w:cs="Times New Roman"/>
          <w:szCs w:val="28"/>
          <w:lang w:val="ru-RU" w:eastAsia="ru-RU"/>
        </w:rPr>
        <w:t xml:space="preserve">336, </w:t>
      </w:r>
      <w:r w:rsidR="00F46C1A" w:rsidRPr="00BD0C64">
        <w:rPr>
          <w:rFonts w:eastAsia="Times New Roman" w:cs="Times New Roman"/>
          <w:szCs w:val="28"/>
          <w:lang w:val="ru-RU" w:eastAsia="ru-RU"/>
        </w:rPr>
        <w:t>369</w:t>
      </w:r>
      <w:r w:rsidRPr="00BD0C64">
        <w:rPr>
          <w:rFonts w:eastAsia="Times New Roman" w:cs="Times New Roman"/>
          <w:szCs w:val="28"/>
          <w:lang w:val="ru-RU" w:eastAsia="ru-RU"/>
        </w:rPr>
        <w:t>]. С</w:t>
      </w:r>
      <w:r w:rsidRPr="00F46C1A">
        <w:rPr>
          <w:rFonts w:eastAsia="Times New Roman" w:cs="Times New Roman"/>
          <w:szCs w:val="28"/>
          <w:lang w:val="ru-RU" w:eastAsia="ru-RU"/>
        </w:rPr>
        <w:t xml:space="preserve">читается, что у каждой третьей женщины после менопаузы случается перелом какой-либо локализации, связанный с развитием </w:t>
      </w:r>
      <w:proofErr w:type="spellStart"/>
      <w:r w:rsidRPr="00F46C1A">
        <w:rPr>
          <w:rFonts w:eastAsia="Times New Roman" w:cs="Times New Roman"/>
          <w:szCs w:val="28"/>
          <w:lang w:val="ru-RU" w:eastAsia="ru-RU"/>
        </w:rPr>
        <w:t>остеопороза</w:t>
      </w:r>
      <w:proofErr w:type="spellEnd"/>
      <w:r w:rsidRPr="00F46C1A">
        <w:rPr>
          <w:rFonts w:eastAsia="Times New Roman" w:cs="Times New Roman"/>
          <w:szCs w:val="28"/>
          <w:lang w:val="ru-RU" w:eastAsia="ru-RU"/>
        </w:rPr>
        <w:t xml:space="preserve">. </w:t>
      </w:r>
      <w:r w:rsidR="00622556">
        <w:rPr>
          <w:rFonts w:eastAsia="Times New Roman" w:cs="Times New Roman"/>
          <w:szCs w:val="28"/>
          <w:lang w:val="ru-RU" w:eastAsia="ru-RU"/>
        </w:rPr>
        <w:t>Р</w:t>
      </w:r>
      <w:r w:rsidRPr="00F46C1A">
        <w:rPr>
          <w:rFonts w:eastAsia="Times New Roman" w:cs="Times New Roman"/>
          <w:szCs w:val="28"/>
          <w:lang w:val="ru-RU" w:eastAsia="ru-RU"/>
        </w:rPr>
        <w:t>иск перелома бедра у женщин в возрасте 50-60 лет выше по сравнению с женщинами более старшего возраста [</w:t>
      </w:r>
      <w:r w:rsidR="00F46C1A" w:rsidRPr="00F46C1A">
        <w:rPr>
          <w:rFonts w:eastAsia="Times New Roman" w:cs="Times New Roman"/>
          <w:szCs w:val="28"/>
          <w:lang w:val="ru-RU" w:eastAsia="ru-RU"/>
        </w:rPr>
        <w:t>369].</w:t>
      </w:r>
      <w:r w:rsidR="006165AD">
        <w:rPr>
          <w:rFonts w:eastAsia="Times New Roman" w:cs="Times New Roman"/>
          <w:szCs w:val="28"/>
          <w:lang w:val="ru-RU" w:eastAsia="ru-RU"/>
        </w:rPr>
        <w:t xml:space="preserve"> </w:t>
      </w:r>
      <w:r w:rsidRPr="00F46C1A">
        <w:rPr>
          <w:rFonts w:cs="Times New Roman"/>
          <w:szCs w:val="28"/>
          <w:lang w:val="ru-RU"/>
        </w:rPr>
        <w:t xml:space="preserve">Развитие </w:t>
      </w:r>
      <w:proofErr w:type="spellStart"/>
      <w:r w:rsidRPr="00F46C1A">
        <w:rPr>
          <w:rFonts w:cs="Times New Roman"/>
          <w:szCs w:val="28"/>
          <w:lang w:val="ru-RU"/>
        </w:rPr>
        <w:t>постменопаузального</w:t>
      </w:r>
      <w:proofErr w:type="spellEnd"/>
      <w:r w:rsidRPr="00F46C1A">
        <w:rPr>
          <w:rFonts w:cs="Times New Roman"/>
          <w:szCs w:val="28"/>
          <w:lang w:val="ru-RU"/>
        </w:rPr>
        <w:t xml:space="preserve"> </w:t>
      </w:r>
      <w:proofErr w:type="spellStart"/>
      <w:r w:rsidRPr="00F46C1A">
        <w:rPr>
          <w:rFonts w:cs="Times New Roman"/>
          <w:szCs w:val="28"/>
          <w:lang w:val="ru-RU"/>
        </w:rPr>
        <w:t>остеопороза</w:t>
      </w:r>
      <w:proofErr w:type="spellEnd"/>
      <w:r w:rsidRPr="00F46C1A">
        <w:rPr>
          <w:rFonts w:cs="Times New Roman"/>
          <w:szCs w:val="28"/>
          <w:lang w:val="ru-RU"/>
        </w:rPr>
        <w:t xml:space="preserve"> и </w:t>
      </w:r>
      <w:r w:rsidR="00622556">
        <w:rPr>
          <w:rFonts w:cs="Times New Roman"/>
          <w:szCs w:val="28"/>
          <w:lang w:val="ru-RU"/>
        </w:rPr>
        <w:t>ССЗ</w:t>
      </w:r>
      <w:r w:rsidRPr="00F46C1A">
        <w:rPr>
          <w:rFonts w:cs="Times New Roman"/>
          <w:szCs w:val="28"/>
          <w:lang w:val="ru-RU"/>
        </w:rPr>
        <w:t xml:space="preserve"> после наступления менопаузы связ</w:t>
      </w:r>
      <w:r w:rsidR="006165AD">
        <w:rPr>
          <w:rFonts w:cs="Times New Roman"/>
          <w:szCs w:val="28"/>
          <w:lang w:val="ru-RU"/>
        </w:rPr>
        <w:t xml:space="preserve">ано </w:t>
      </w:r>
      <w:r w:rsidRPr="00F46C1A">
        <w:rPr>
          <w:rFonts w:cs="Times New Roman"/>
          <w:szCs w:val="28"/>
          <w:lang w:val="ru-RU"/>
        </w:rPr>
        <w:t xml:space="preserve">с дефицитом </w:t>
      </w:r>
      <w:proofErr w:type="spellStart"/>
      <w:r w:rsidRPr="00F46C1A">
        <w:rPr>
          <w:rFonts w:cs="Times New Roman"/>
          <w:szCs w:val="28"/>
          <w:lang w:val="ru-RU"/>
        </w:rPr>
        <w:t>эстрогенов</w:t>
      </w:r>
      <w:proofErr w:type="spellEnd"/>
      <w:r w:rsidRPr="00F46C1A">
        <w:rPr>
          <w:rFonts w:cs="Times New Roman"/>
          <w:szCs w:val="28"/>
          <w:lang w:val="ru-RU"/>
        </w:rPr>
        <w:t xml:space="preserve"> [</w:t>
      </w:r>
      <w:r w:rsidR="00F46C1A" w:rsidRPr="00F46C1A">
        <w:rPr>
          <w:rFonts w:cs="Times New Roman"/>
          <w:szCs w:val="28"/>
          <w:lang w:val="ru-RU"/>
        </w:rPr>
        <w:t xml:space="preserve">45, 148, </w:t>
      </w:r>
      <w:r w:rsidR="00F46C1A" w:rsidRPr="00F46C1A">
        <w:rPr>
          <w:rFonts w:cs="Times New Roman"/>
          <w:szCs w:val="28"/>
          <w:shd w:val="clear" w:color="auto" w:fill="FFFFFF"/>
          <w:lang w:val="ru-RU"/>
        </w:rPr>
        <w:t xml:space="preserve">155, </w:t>
      </w:r>
      <w:r w:rsidR="0048756D">
        <w:rPr>
          <w:rFonts w:cs="Times New Roman"/>
          <w:szCs w:val="28"/>
          <w:shd w:val="clear" w:color="auto" w:fill="FFFFFF"/>
          <w:lang w:val="ru-RU"/>
        </w:rPr>
        <w:t>293,</w:t>
      </w:r>
      <w:r w:rsidRPr="00F46C1A">
        <w:rPr>
          <w:rFonts w:cs="Times New Roman"/>
          <w:szCs w:val="28"/>
          <w:shd w:val="clear" w:color="auto" w:fill="FFFFFF"/>
          <w:lang w:val="ru-RU"/>
        </w:rPr>
        <w:t xml:space="preserve"> </w:t>
      </w:r>
      <w:r w:rsidR="00F46C1A" w:rsidRPr="00F46C1A">
        <w:rPr>
          <w:rFonts w:cs="Times New Roman"/>
          <w:bCs/>
          <w:szCs w:val="28"/>
          <w:shd w:val="clear" w:color="auto" w:fill="FFFFFF"/>
          <w:lang w:val="ru-RU"/>
        </w:rPr>
        <w:t>302</w:t>
      </w:r>
      <w:r w:rsidRPr="00F46C1A">
        <w:rPr>
          <w:rFonts w:cs="Times New Roman"/>
          <w:szCs w:val="28"/>
          <w:lang w:val="ru-RU"/>
        </w:rPr>
        <w:t xml:space="preserve">]. </w:t>
      </w:r>
    </w:p>
    <w:p w14:paraId="3F36C9FD" w14:textId="40746BEC" w:rsidR="00975BAA" w:rsidRPr="00BD0C64" w:rsidRDefault="00975BAA" w:rsidP="00F46C1A">
      <w:pPr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BD0C64">
        <w:rPr>
          <w:rFonts w:cs="Times New Roman"/>
          <w:szCs w:val="28"/>
          <w:lang w:val="ru-RU"/>
        </w:rPr>
        <w:t xml:space="preserve">Помимо наступления менопаузы, остеопороз и </w:t>
      </w:r>
      <w:r w:rsidR="003C306C">
        <w:rPr>
          <w:rFonts w:cs="Times New Roman"/>
          <w:szCs w:val="28"/>
          <w:lang w:val="ru-RU"/>
        </w:rPr>
        <w:t>ССЗ</w:t>
      </w:r>
      <w:r w:rsidR="00EE253F">
        <w:rPr>
          <w:rFonts w:cs="Times New Roman"/>
          <w:szCs w:val="28"/>
          <w:lang w:val="ru-RU"/>
        </w:rPr>
        <w:t xml:space="preserve"> </w:t>
      </w:r>
      <w:r w:rsidRPr="00BD0C64">
        <w:rPr>
          <w:rFonts w:cs="Times New Roman"/>
          <w:szCs w:val="28"/>
          <w:lang w:val="ru-RU"/>
        </w:rPr>
        <w:t>имеют ряд общих факторов риска: курение, недостаточную физическую активность, сахарный диабет, заболевания щитовидной железы [</w:t>
      </w:r>
      <w:r w:rsidR="00F46C1A" w:rsidRPr="00BD0C64">
        <w:rPr>
          <w:rFonts w:cs="Times New Roman"/>
          <w:szCs w:val="28"/>
          <w:lang w:val="ru-RU"/>
        </w:rPr>
        <w:t xml:space="preserve">148, </w:t>
      </w:r>
      <w:r w:rsidR="00F46C1A" w:rsidRPr="00BD0C64">
        <w:rPr>
          <w:rFonts w:cs="Times New Roman"/>
          <w:szCs w:val="28"/>
          <w:shd w:val="clear" w:color="auto" w:fill="FFFFFF"/>
          <w:lang w:val="ru-RU"/>
        </w:rPr>
        <w:t>155</w:t>
      </w:r>
      <w:r w:rsidRPr="00BD0C64">
        <w:rPr>
          <w:rFonts w:cs="Times New Roman"/>
          <w:szCs w:val="28"/>
          <w:shd w:val="clear" w:color="auto" w:fill="FFFFFF"/>
          <w:lang w:val="ru-RU"/>
        </w:rPr>
        <w:t xml:space="preserve">, </w:t>
      </w:r>
      <w:r w:rsidR="0048756D" w:rsidRPr="00BD0C64">
        <w:rPr>
          <w:rFonts w:cs="Times New Roman"/>
          <w:szCs w:val="28"/>
          <w:shd w:val="clear" w:color="auto" w:fill="FFFFFF"/>
          <w:lang w:val="ru-RU"/>
        </w:rPr>
        <w:t xml:space="preserve">241, </w:t>
      </w:r>
      <w:r w:rsidR="006E0DC5" w:rsidRPr="00BD0C64">
        <w:rPr>
          <w:rFonts w:cs="Times New Roman"/>
          <w:szCs w:val="28"/>
          <w:shd w:val="clear" w:color="auto" w:fill="FFFFFF"/>
          <w:lang w:val="ru-RU"/>
        </w:rPr>
        <w:t>278,</w:t>
      </w:r>
      <w:r w:rsidR="008953D5" w:rsidRPr="00BD0C64">
        <w:rPr>
          <w:rFonts w:cs="Times New Roman"/>
          <w:szCs w:val="28"/>
          <w:shd w:val="clear" w:color="auto" w:fill="FFFFFF"/>
          <w:lang w:val="ru-RU"/>
        </w:rPr>
        <w:t xml:space="preserve"> </w:t>
      </w:r>
      <w:r w:rsidR="00F46C1A" w:rsidRPr="00BD0C64">
        <w:rPr>
          <w:rFonts w:cs="Times New Roman"/>
          <w:szCs w:val="28"/>
          <w:shd w:val="clear" w:color="auto" w:fill="FFFFFF"/>
          <w:lang w:val="ru-RU"/>
        </w:rPr>
        <w:t>303,</w:t>
      </w:r>
      <w:r w:rsidRPr="00BD0C64">
        <w:rPr>
          <w:rFonts w:cs="Times New Roman"/>
          <w:szCs w:val="28"/>
          <w:shd w:val="clear" w:color="auto" w:fill="FFFFFF"/>
        </w:rPr>
        <w:t> </w:t>
      </w:r>
      <w:r w:rsidR="00F46C1A" w:rsidRPr="00BD0C64">
        <w:rPr>
          <w:rFonts w:cs="Times New Roman"/>
          <w:szCs w:val="28"/>
          <w:shd w:val="clear" w:color="auto" w:fill="FFFFFF"/>
          <w:lang w:val="ru-RU"/>
        </w:rPr>
        <w:t>356</w:t>
      </w:r>
      <w:r w:rsidRPr="00BD0C64">
        <w:rPr>
          <w:rFonts w:cs="Times New Roman"/>
          <w:szCs w:val="28"/>
          <w:lang w:val="ru-RU"/>
        </w:rPr>
        <w:t xml:space="preserve">]. Результаты крупных исследований свидетельствуют, что </w:t>
      </w:r>
      <w:proofErr w:type="spellStart"/>
      <w:r w:rsidRPr="00BD0C64">
        <w:rPr>
          <w:rFonts w:cs="Times New Roman"/>
          <w:szCs w:val="28"/>
          <w:lang w:val="ru-RU"/>
        </w:rPr>
        <w:t>выраженность</w:t>
      </w:r>
      <w:proofErr w:type="spellEnd"/>
      <w:r w:rsidRPr="00BD0C64">
        <w:rPr>
          <w:rFonts w:cs="Times New Roman"/>
          <w:szCs w:val="28"/>
          <w:lang w:val="ru-RU"/>
        </w:rPr>
        <w:t xml:space="preserve"> и распространенность </w:t>
      </w:r>
      <w:proofErr w:type="spellStart"/>
      <w:r w:rsidRPr="00BD0C64">
        <w:rPr>
          <w:rFonts w:cs="Times New Roman"/>
          <w:szCs w:val="28"/>
          <w:lang w:val="ru-RU"/>
        </w:rPr>
        <w:t>атеросклеротического</w:t>
      </w:r>
      <w:proofErr w:type="spellEnd"/>
      <w:r w:rsidRPr="00BD0C64">
        <w:rPr>
          <w:rFonts w:cs="Times New Roman"/>
          <w:szCs w:val="28"/>
          <w:lang w:val="ru-RU"/>
        </w:rPr>
        <w:t xml:space="preserve"> процесса у лиц со снижением </w:t>
      </w:r>
      <w:r w:rsidRPr="00BD0C64">
        <w:rPr>
          <w:rFonts w:eastAsia="Times New Roman" w:cs="Times New Roman"/>
          <w:szCs w:val="28"/>
          <w:lang w:val="ru-RU"/>
        </w:rPr>
        <w:t>минеральной плотности кости</w:t>
      </w:r>
      <w:r w:rsidRPr="00BD0C64">
        <w:rPr>
          <w:rFonts w:cs="Times New Roman"/>
          <w:szCs w:val="28"/>
          <w:lang w:val="ru-RU"/>
        </w:rPr>
        <w:t xml:space="preserve"> значимо выше по сравнению с лицами</w:t>
      </w:r>
      <w:r w:rsidRPr="00F46C1A">
        <w:rPr>
          <w:rFonts w:cs="Times New Roman"/>
          <w:szCs w:val="28"/>
          <w:lang w:val="ru-RU"/>
        </w:rPr>
        <w:t>, имеющими нормальную минеральную плотность кости [</w:t>
      </w:r>
      <w:r w:rsidR="00F46C1A" w:rsidRPr="00F46C1A">
        <w:rPr>
          <w:rFonts w:ascii="Arial" w:hAnsi="Arial" w:cs="Arial"/>
          <w:sz w:val="26"/>
          <w:szCs w:val="26"/>
          <w:shd w:val="clear" w:color="auto" w:fill="FFFFFF"/>
          <w:lang w:val="ru-RU"/>
        </w:rPr>
        <w:t>158, 303</w:t>
      </w:r>
      <w:r w:rsidRPr="00F46C1A">
        <w:rPr>
          <w:rFonts w:cs="Times New Roman"/>
          <w:szCs w:val="28"/>
          <w:lang w:val="ru-RU"/>
        </w:rPr>
        <w:t>].</w:t>
      </w:r>
      <w:r w:rsidRPr="00F46C1A">
        <w:rPr>
          <w:rFonts w:ascii="Cambria" w:hAnsi="Cambria"/>
          <w:sz w:val="30"/>
          <w:szCs w:val="30"/>
          <w:shd w:val="clear" w:color="auto" w:fill="FFFFFF"/>
        </w:rPr>
        <w:t> </w:t>
      </w:r>
      <w:r w:rsidR="00AE46FF" w:rsidRPr="00AE46FF">
        <w:rPr>
          <w:rFonts w:cs="Times New Roman"/>
          <w:szCs w:val="28"/>
          <w:lang w:val="ru-RU"/>
        </w:rPr>
        <w:t xml:space="preserve">У </w:t>
      </w:r>
      <w:r w:rsidRPr="00AE46FF">
        <w:rPr>
          <w:rFonts w:cs="Times New Roman"/>
          <w:szCs w:val="28"/>
          <w:lang w:val="ru-RU"/>
        </w:rPr>
        <w:t xml:space="preserve">женщин в возрасте старше 65 лет, обнаружено, что снижение </w:t>
      </w:r>
      <w:r w:rsidR="00F63E31">
        <w:rPr>
          <w:rFonts w:cs="Times New Roman"/>
          <w:szCs w:val="28"/>
          <w:lang w:val="ru-RU"/>
        </w:rPr>
        <w:t>минеральной плотности кости</w:t>
      </w:r>
      <w:r w:rsidRPr="00AE46FF">
        <w:rPr>
          <w:rFonts w:cs="Times New Roman"/>
          <w:szCs w:val="28"/>
          <w:lang w:val="ru-RU"/>
        </w:rPr>
        <w:t xml:space="preserve"> на одно стандартное отклонение от нормы увеличивает риск преждевременной смерти от </w:t>
      </w:r>
      <w:r w:rsidR="003C306C">
        <w:rPr>
          <w:rFonts w:cs="Times New Roman"/>
          <w:szCs w:val="28"/>
          <w:lang w:val="ru-RU"/>
        </w:rPr>
        <w:t>ССЗ</w:t>
      </w:r>
      <w:r w:rsidRPr="00AE46FF">
        <w:rPr>
          <w:rFonts w:cs="Times New Roman"/>
          <w:szCs w:val="28"/>
          <w:lang w:val="ru-RU"/>
        </w:rPr>
        <w:t xml:space="preserve"> на 40% в течение последующих 2 </w:t>
      </w:r>
      <w:r w:rsidRPr="00BD0C64">
        <w:rPr>
          <w:rFonts w:cs="Times New Roman"/>
          <w:szCs w:val="28"/>
          <w:lang w:val="ru-RU"/>
        </w:rPr>
        <w:t>лет [</w:t>
      </w:r>
      <w:r w:rsidR="00AE46FF" w:rsidRPr="00BD0C64">
        <w:rPr>
          <w:rFonts w:cs="Times New Roman"/>
          <w:szCs w:val="28"/>
          <w:shd w:val="clear" w:color="auto" w:fill="FFFFFF"/>
          <w:lang w:val="ru-RU"/>
        </w:rPr>
        <w:t>244</w:t>
      </w:r>
      <w:r w:rsidRPr="00BD0C64">
        <w:rPr>
          <w:rFonts w:cs="Times New Roman"/>
          <w:szCs w:val="28"/>
          <w:lang w:val="ru-RU"/>
        </w:rPr>
        <w:t xml:space="preserve">]. Частота фатального </w:t>
      </w:r>
      <w:proofErr w:type="spellStart"/>
      <w:r w:rsidRPr="00BD0C64">
        <w:rPr>
          <w:rFonts w:cs="Times New Roman"/>
          <w:szCs w:val="28"/>
          <w:lang w:val="ru-RU"/>
        </w:rPr>
        <w:t>геморрагического</w:t>
      </w:r>
      <w:proofErr w:type="spellEnd"/>
      <w:r w:rsidRPr="00BD0C64">
        <w:rPr>
          <w:rFonts w:cs="Times New Roman"/>
          <w:szCs w:val="28"/>
          <w:lang w:val="ru-RU"/>
        </w:rPr>
        <w:t xml:space="preserve"> или </w:t>
      </w:r>
      <w:proofErr w:type="spellStart"/>
      <w:r w:rsidRPr="00BD0C64">
        <w:rPr>
          <w:rFonts w:cs="Times New Roman"/>
          <w:szCs w:val="28"/>
          <w:lang w:val="ru-RU"/>
        </w:rPr>
        <w:t>ишемического</w:t>
      </w:r>
      <w:proofErr w:type="spellEnd"/>
      <w:r w:rsidRPr="00BD0C64">
        <w:rPr>
          <w:rFonts w:cs="Times New Roman"/>
          <w:szCs w:val="28"/>
          <w:lang w:val="ru-RU"/>
        </w:rPr>
        <w:t xml:space="preserve"> инсульта увеличивалась на 60% у пожилых женщин при снижении МПК. Эта связь не теряла своей силы и достоверности при использовании </w:t>
      </w:r>
      <w:proofErr w:type="spellStart"/>
      <w:r w:rsidRPr="00BD0C64">
        <w:rPr>
          <w:rFonts w:cs="Times New Roman"/>
          <w:szCs w:val="28"/>
          <w:lang w:val="ru-RU"/>
        </w:rPr>
        <w:t>мультифакторной</w:t>
      </w:r>
      <w:proofErr w:type="spellEnd"/>
      <w:r w:rsidRPr="00BD0C64">
        <w:rPr>
          <w:rFonts w:cs="Times New Roman"/>
          <w:szCs w:val="28"/>
          <w:lang w:val="ru-RU"/>
        </w:rPr>
        <w:t xml:space="preserve"> модели, которая включала известные </w:t>
      </w:r>
      <w:proofErr w:type="spellStart"/>
      <w:r w:rsidRPr="00BD0C64">
        <w:rPr>
          <w:rFonts w:cs="Times New Roman"/>
          <w:szCs w:val="28"/>
          <w:lang w:val="ru-RU"/>
        </w:rPr>
        <w:t>предикторы</w:t>
      </w:r>
      <w:proofErr w:type="spellEnd"/>
      <w:r w:rsidRPr="00BD0C64">
        <w:rPr>
          <w:rFonts w:cs="Times New Roman"/>
          <w:szCs w:val="28"/>
          <w:lang w:val="ru-RU"/>
        </w:rPr>
        <w:t xml:space="preserve"> смерти (артериальная гипертония, сахарный диабет, </w:t>
      </w:r>
      <w:proofErr w:type="spellStart"/>
      <w:r w:rsidRPr="00BD0C64">
        <w:rPr>
          <w:rFonts w:cs="Times New Roman"/>
          <w:szCs w:val="28"/>
          <w:lang w:val="ru-RU"/>
        </w:rPr>
        <w:t>табакокурение</w:t>
      </w:r>
      <w:proofErr w:type="spellEnd"/>
      <w:r w:rsidRPr="00BD0C64">
        <w:rPr>
          <w:rFonts w:cs="Times New Roman"/>
          <w:szCs w:val="28"/>
          <w:lang w:val="ru-RU"/>
        </w:rPr>
        <w:t xml:space="preserve">, ожирение). Снижение МПК ассоциировалось с риском развития инсульта в большей степени, чем повышение </w:t>
      </w:r>
      <w:r w:rsidR="00EE253F">
        <w:rPr>
          <w:rFonts w:cs="Times New Roman"/>
          <w:szCs w:val="28"/>
          <w:lang w:val="ru-RU"/>
        </w:rPr>
        <w:t>арт</w:t>
      </w:r>
      <w:r w:rsidR="00F63E31">
        <w:rPr>
          <w:rFonts w:cs="Times New Roman"/>
          <w:szCs w:val="28"/>
          <w:lang w:val="ru-RU"/>
        </w:rPr>
        <w:t>ер</w:t>
      </w:r>
      <w:r w:rsidR="00EE253F">
        <w:rPr>
          <w:rFonts w:cs="Times New Roman"/>
          <w:szCs w:val="28"/>
          <w:lang w:val="ru-RU"/>
        </w:rPr>
        <w:t xml:space="preserve">иального давления </w:t>
      </w:r>
      <w:r w:rsidRPr="00BD0C64">
        <w:rPr>
          <w:rFonts w:cs="Times New Roman"/>
          <w:szCs w:val="28"/>
          <w:lang w:val="ru-RU"/>
        </w:rPr>
        <w:t>[</w:t>
      </w:r>
      <w:r w:rsidR="0048756D" w:rsidRPr="00BD0C64">
        <w:rPr>
          <w:rFonts w:cs="Times New Roman"/>
          <w:szCs w:val="28"/>
          <w:lang w:val="ru-RU"/>
        </w:rPr>
        <w:t xml:space="preserve">226, </w:t>
      </w:r>
      <w:r w:rsidR="00BD0C64" w:rsidRPr="00BD0C64">
        <w:rPr>
          <w:rFonts w:cs="Times New Roman"/>
          <w:szCs w:val="28"/>
          <w:shd w:val="clear" w:color="auto" w:fill="FFFFFF"/>
          <w:lang w:val="ru-RU"/>
        </w:rPr>
        <w:t>244</w:t>
      </w:r>
      <w:r w:rsidRPr="00BD0C64">
        <w:rPr>
          <w:rFonts w:cs="Times New Roman"/>
          <w:szCs w:val="28"/>
          <w:lang w:val="ru-RU"/>
        </w:rPr>
        <w:t xml:space="preserve">]. </w:t>
      </w:r>
      <w:r w:rsidRPr="00AE46FF">
        <w:rPr>
          <w:rFonts w:cs="Times New Roman"/>
          <w:szCs w:val="28"/>
          <w:lang w:val="ru-RU"/>
        </w:rPr>
        <w:t xml:space="preserve">Общие механизмы формирования </w:t>
      </w:r>
      <w:r w:rsidR="003C306C">
        <w:rPr>
          <w:rFonts w:cs="Times New Roman"/>
          <w:szCs w:val="28"/>
          <w:lang w:val="ru-RU"/>
        </w:rPr>
        <w:t>ССЗ</w:t>
      </w:r>
      <w:r w:rsidR="00EE253F" w:rsidRPr="00F46C1A">
        <w:rPr>
          <w:rFonts w:cs="Times New Roman"/>
          <w:szCs w:val="28"/>
          <w:lang w:val="ru-RU"/>
        </w:rPr>
        <w:t xml:space="preserve"> </w:t>
      </w:r>
      <w:r w:rsidRPr="00AE46FF">
        <w:rPr>
          <w:rFonts w:cs="Times New Roman"/>
          <w:szCs w:val="28"/>
          <w:lang w:val="ru-RU"/>
        </w:rPr>
        <w:t xml:space="preserve">и </w:t>
      </w:r>
      <w:proofErr w:type="spellStart"/>
      <w:r w:rsidRPr="00AE46FF">
        <w:rPr>
          <w:rFonts w:cs="Times New Roman"/>
          <w:szCs w:val="28"/>
          <w:lang w:val="ru-RU"/>
        </w:rPr>
        <w:t>остеопороза</w:t>
      </w:r>
      <w:proofErr w:type="spellEnd"/>
      <w:r w:rsidRPr="00AE46FF">
        <w:rPr>
          <w:rFonts w:cs="Times New Roman"/>
          <w:szCs w:val="28"/>
          <w:lang w:val="ru-RU"/>
        </w:rPr>
        <w:t xml:space="preserve"> изучены недостаточно, но можно предположить, что накопление внутриклеточного кальция стимулирует клеточную </w:t>
      </w:r>
      <w:proofErr w:type="spellStart"/>
      <w:r w:rsidRPr="00AE46FF">
        <w:rPr>
          <w:rFonts w:cs="Times New Roman"/>
          <w:szCs w:val="28"/>
          <w:lang w:val="ru-RU"/>
        </w:rPr>
        <w:t>пролиферацию</w:t>
      </w:r>
      <w:proofErr w:type="spellEnd"/>
      <w:r w:rsidRPr="00AE46FF">
        <w:rPr>
          <w:rFonts w:cs="Times New Roman"/>
          <w:szCs w:val="28"/>
          <w:lang w:val="ru-RU"/>
        </w:rPr>
        <w:t xml:space="preserve">, ускоряет развитие структурно-функциональных изменений </w:t>
      </w:r>
      <w:proofErr w:type="spellStart"/>
      <w:r w:rsidRPr="00AE46FF">
        <w:rPr>
          <w:rFonts w:cs="Times New Roman"/>
          <w:szCs w:val="28"/>
          <w:lang w:val="ru-RU"/>
        </w:rPr>
        <w:t>резистивных</w:t>
      </w:r>
      <w:proofErr w:type="spellEnd"/>
      <w:r w:rsidRPr="00AE46FF">
        <w:rPr>
          <w:rFonts w:cs="Times New Roman"/>
          <w:szCs w:val="28"/>
          <w:lang w:val="ru-RU"/>
        </w:rPr>
        <w:t xml:space="preserve"> сосудов</w:t>
      </w:r>
      <w:r w:rsidR="00AE46FF" w:rsidRPr="00AE46FF">
        <w:rPr>
          <w:rFonts w:cs="Times New Roman"/>
          <w:szCs w:val="28"/>
          <w:lang w:val="ru-RU"/>
        </w:rPr>
        <w:t xml:space="preserve"> </w:t>
      </w:r>
      <w:r w:rsidRPr="00AE46FF">
        <w:rPr>
          <w:rFonts w:cs="Times New Roman"/>
          <w:szCs w:val="28"/>
          <w:lang w:val="ru-RU"/>
        </w:rPr>
        <w:t>[</w:t>
      </w:r>
      <w:r w:rsidR="00AE46FF" w:rsidRPr="00BD0C64">
        <w:rPr>
          <w:rStyle w:val="docsum-authors"/>
          <w:rFonts w:cs="Times New Roman"/>
          <w:bCs/>
          <w:szCs w:val="28"/>
          <w:lang w:val="ru-RU"/>
        </w:rPr>
        <w:t>302</w:t>
      </w:r>
      <w:r w:rsidRPr="00BD0C64">
        <w:rPr>
          <w:rFonts w:cs="Times New Roman"/>
          <w:szCs w:val="28"/>
          <w:lang w:val="ru-RU"/>
        </w:rPr>
        <w:t xml:space="preserve">]. </w:t>
      </w:r>
      <w:proofErr w:type="spellStart"/>
      <w:r w:rsidRPr="00BD0C64">
        <w:rPr>
          <w:rFonts w:cs="Times New Roman"/>
          <w:szCs w:val="28"/>
          <w:lang w:val="ru-RU"/>
        </w:rPr>
        <w:lastRenderedPageBreak/>
        <w:t>Атеросклеротическое</w:t>
      </w:r>
      <w:proofErr w:type="spellEnd"/>
      <w:r w:rsidRPr="00BD0C64">
        <w:rPr>
          <w:rFonts w:cs="Times New Roman"/>
          <w:szCs w:val="28"/>
          <w:lang w:val="ru-RU"/>
        </w:rPr>
        <w:t xml:space="preserve"> поражение сосудов нередко осложняется </w:t>
      </w:r>
      <w:proofErr w:type="spellStart"/>
      <w:r w:rsidRPr="00BD0C64">
        <w:rPr>
          <w:rFonts w:cs="Times New Roman"/>
          <w:szCs w:val="28"/>
          <w:lang w:val="ru-RU"/>
        </w:rPr>
        <w:t>кальцификацией</w:t>
      </w:r>
      <w:proofErr w:type="spellEnd"/>
      <w:r w:rsidRPr="00BD0C64">
        <w:rPr>
          <w:rFonts w:cs="Times New Roman"/>
          <w:szCs w:val="28"/>
          <w:lang w:val="ru-RU"/>
        </w:rPr>
        <w:t xml:space="preserve"> </w:t>
      </w:r>
      <w:proofErr w:type="spellStart"/>
      <w:r w:rsidRPr="00BD0C64">
        <w:rPr>
          <w:rFonts w:cs="Times New Roman"/>
          <w:szCs w:val="28"/>
          <w:lang w:val="ru-RU"/>
        </w:rPr>
        <w:t>атеросклеротической</w:t>
      </w:r>
      <w:proofErr w:type="spellEnd"/>
      <w:r w:rsidRPr="00BD0C64">
        <w:rPr>
          <w:rFonts w:cs="Times New Roman"/>
          <w:szCs w:val="28"/>
          <w:lang w:val="ru-RU"/>
        </w:rPr>
        <w:t xml:space="preserve"> бляшки и аортальный </w:t>
      </w:r>
      <w:proofErr w:type="spellStart"/>
      <w:r w:rsidRPr="00BD0C64">
        <w:rPr>
          <w:rFonts w:cs="Times New Roman"/>
          <w:szCs w:val="28"/>
          <w:lang w:val="ru-RU"/>
        </w:rPr>
        <w:t>кальцификат</w:t>
      </w:r>
      <w:proofErr w:type="spellEnd"/>
      <w:r w:rsidRPr="00BD0C64">
        <w:rPr>
          <w:rFonts w:cs="Times New Roman"/>
          <w:szCs w:val="28"/>
          <w:lang w:val="ru-RU"/>
        </w:rPr>
        <w:t xml:space="preserve"> состоит из тех же компо</w:t>
      </w:r>
      <w:r w:rsidR="00F63E31">
        <w:rPr>
          <w:rFonts w:cs="Times New Roman"/>
          <w:szCs w:val="28"/>
          <w:lang w:val="ru-RU"/>
        </w:rPr>
        <w:t xml:space="preserve">нентов, что и нормальная кость - </w:t>
      </w:r>
      <w:r w:rsidRPr="00BD0C64">
        <w:rPr>
          <w:rFonts w:cs="Times New Roman"/>
          <w:szCs w:val="28"/>
          <w:lang w:val="ru-RU"/>
        </w:rPr>
        <w:t xml:space="preserve">солей кальция и фосфата, связанных с </w:t>
      </w:r>
      <w:proofErr w:type="spellStart"/>
      <w:r w:rsidRPr="00BD0C64">
        <w:rPr>
          <w:rFonts w:cs="Times New Roman"/>
          <w:szCs w:val="28"/>
          <w:lang w:val="ru-RU"/>
        </w:rPr>
        <w:t>гидроксиапатитом</w:t>
      </w:r>
      <w:proofErr w:type="spellEnd"/>
      <w:r w:rsidRPr="00BD0C64">
        <w:rPr>
          <w:rFonts w:cs="Times New Roman"/>
          <w:szCs w:val="28"/>
          <w:lang w:val="ru-RU"/>
        </w:rPr>
        <w:t>.</w:t>
      </w:r>
    </w:p>
    <w:p w14:paraId="1000EA6B" w14:textId="0B3EE82A" w:rsidR="00975BAA" w:rsidRDefault="003C306C" w:rsidP="00200F51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>П</w:t>
      </w:r>
      <w:r w:rsidR="00975BAA" w:rsidRPr="00AE46FF">
        <w:rPr>
          <w:rFonts w:cs="Times New Roman"/>
          <w:szCs w:val="28"/>
          <w:lang w:val="ru-RU"/>
        </w:rPr>
        <w:t xml:space="preserve">олучены данные об увеличении частоты </w:t>
      </w:r>
      <w:proofErr w:type="spellStart"/>
      <w:r w:rsidR="00975BAA" w:rsidRPr="00AE46FF">
        <w:rPr>
          <w:rFonts w:cs="Times New Roman"/>
          <w:szCs w:val="28"/>
          <w:lang w:val="ru-RU"/>
        </w:rPr>
        <w:t>остеопороза</w:t>
      </w:r>
      <w:proofErr w:type="spellEnd"/>
      <w:r w:rsidR="00975BAA" w:rsidRPr="00AE46FF">
        <w:rPr>
          <w:rFonts w:cs="Times New Roman"/>
          <w:szCs w:val="28"/>
          <w:lang w:val="ru-RU"/>
        </w:rPr>
        <w:t xml:space="preserve"> у лиц, перенесших инфаркт миокарда [</w:t>
      </w:r>
      <w:r w:rsidR="00AE46FF" w:rsidRPr="00AE46FF">
        <w:rPr>
          <w:rFonts w:ascii="Arial" w:hAnsi="Arial" w:cs="Arial"/>
          <w:sz w:val="26"/>
          <w:szCs w:val="26"/>
          <w:shd w:val="clear" w:color="auto" w:fill="FFFFFF"/>
          <w:lang w:val="ru-RU"/>
        </w:rPr>
        <w:t>65</w:t>
      </w:r>
      <w:r w:rsidR="00975BAA" w:rsidRPr="00AE46FF">
        <w:rPr>
          <w:rFonts w:cs="Times New Roman"/>
          <w:szCs w:val="28"/>
          <w:lang w:val="ru-RU"/>
        </w:rPr>
        <w:t>], что рассматрива</w:t>
      </w:r>
      <w:r>
        <w:rPr>
          <w:rFonts w:cs="Times New Roman"/>
          <w:szCs w:val="28"/>
          <w:lang w:val="ru-RU"/>
        </w:rPr>
        <w:t>е</w:t>
      </w:r>
      <w:r w:rsidR="00975BAA" w:rsidRPr="00AE46FF">
        <w:rPr>
          <w:rFonts w:cs="Times New Roman"/>
          <w:szCs w:val="28"/>
          <w:lang w:val="ru-RU"/>
        </w:rPr>
        <w:t xml:space="preserve">тся как доказательство тесной </w:t>
      </w:r>
      <w:proofErr w:type="spellStart"/>
      <w:r w:rsidR="00975BAA" w:rsidRPr="00AE46FF">
        <w:rPr>
          <w:rFonts w:cs="Times New Roman"/>
          <w:szCs w:val="28"/>
          <w:lang w:val="ru-RU"/>
        </w:rPr>
        <w:t>патогенетической</w:t>
      </w:r>
      <w:proofErr w:type="spellEnd"/>
      <w:r w:rsidR="00975BAA" w:rsidRPr="00AE46FF">
        <w:rPr>
          <w:rFonts w:cs="Times New Roman"/>
          <w:szCs w:val="28"/>
          <w:lang w:val="ru-RU"/>
        </w:rPr>
        <w:t xml:space="preserve"> взаимо</w:t>
      </w:r>
      <w:r w:rsidR="00200F51">
        <w:rPr>
          <w:rFonts w:cs="Times New Roman"/>
          <w:szCs w:val="28"/>
          <w:lang w:val="ru-RU"/>
        </w:rPr>
        <w:t xml:space="preserve">связи между </w:t>
      </w:r>
      <w:r>
        <w:rPr>
          <w:rFonts w:cs="Times New Roman"/>
          <w:szCs w:val="28"/>
          <w:lang w:val="ru-RU"/>
        </w:rPr>
        <w:t>ССЗ</w:t>
      </w:r>
      <w:r w:rsidR="00200F51">
        <w:rPr>
          <w:rFonts w:cs="Times New Roman"/>
          <w:szCs w:val="28"/>
          <w:lang w:val="ru-RU"/>
        </w:rPr>
        <w:t xml:space="preserve"> и </w:t>
      </w:r>
      <w:proofErr w:type="spellStart"/>
      <w:r w:rsidR="00200F51">
        <w:rPr>
          <w:rFonts w:cs="Times New Roman"/>
          <w:szCs w:val="28"/>
          <w:lang w:val="ru-RU"/>
        </w:rPr>
        <w:t>остеопорозом</w:t>
      </w:r>
      <w:proofErr w:type="spellEnd"/>
      <w:r w:rsidR="00200F51">
        <w:rPr>
          <w:rFonts w:cs="Times New Roman"/>
          <w:szCs w:val="28"/>
          <w:lang w:val="ru-RU"/>
        </w:rPr>
        <w:t>.</w:t>
      </w:r>
    </w:p>
    <w:p w14:paraId="2A3F5BC1" w14:textId="71D70733" w:rsidR="00EE253F" w:rsidRPr="00200F51" w:rsidRDefault="00EE253F" w:rsidP="00EE253F">
      <w:pPr>
        <w:tabs>
          <w:tab w:val="left" w:pos="1140"/>
        </w:tabs>
        <w:spacing w:after="0" w:line="240" w:lineRule="auto"/>
        <w:ind w:firstLine="708"/>
        <w:jc w:val="both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ab/>
      </w:r>
    </w:p>
    <w:p w14:paraId="0E2DC2EC" w14:textId="5BAFD2C7" w:rsidR="00975BAA" w:rsidRPr="00EE253F" w:rsidRDefault="00EE253F" w:rsidP="0048756D">
      <w:pPr>
        <w:pStyle w:val="a5"/>
        <w:shd w:val="clear" w:color="auto" w:fill="auto"/>
        <w:spacing w:before="0" w:after="0" w:line="360" w:lineRule="auto"/>
        <w:ind w:firstLine="708"/>
        <w:jc w:val="left"/>
        <w:rPr>
          <w:rFonts w:cs="Times New Roman"/>
          <w:b/>
          <w:sz w:val="32"/>
          <w:szCs w:val="32"/>
        </w:rPr>
      </w:pPr>
      <w:r w:rsidRPr="00EE253F">
        <w:rPr>
          <w:rFonts w:cs="Times New Roman"/>
          <w:b/>
          <w:sz w:val="32"/>
          <w:szCs w:val="32"/>
        </w:rPr>
        <w:t xml:space="preserve">1.4 </w:t>
      </w:r>
      <w:r w:rsidR="00975BAA" w:rsidRPr="00EE253F">
        <w:rPr>
          <w:rFonts w:cs="Times New Roman"/>
          <w:b/>
          <w:sz w:val="32"/>
          <w:szCs w:val="32"/>
        </w:rPr>
        <w:t>Влияние менопаузы на качество жизни</w:t>
      </w:r>
    </w:p>
    <w:p w14:paraId="03360A11" w14:textId="77777777" w:rsidR="00EE253F" w:rsidRPr="00343312" w:rsidRDefault="00EE253F" w:rsidP="00F63E31">
      <w:pPr>
        <w:pStyle w:val="a5"/>
        <w:shd w:val="clear" w:color="auto" w:fill="auto"/>
        <w:spacing w:before="0" w:after="0" w:line="240" w:lineRule="auto"/>
        <w:ind w:firstLine="708"/>
        <w:jc w:val="left"/>
        <w:rPr>
          <w:rFonts w:cs="Times New Roman"/>
          <w:b/>
          <w:sz w:val="28"/>
          <w:szCs w:val="28"/>
        </w:rPr>
      </w:pPr>
    </w:p>
    <w:p w14:paraId="0C9B861E" w14:textId="16E3E3D1" w:rsidR="00975BAA" w:rsidRPr="00343312" w:rsidRDefault="00975BAA" w:rsidP="0048756D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343312">
        <w:rPr>
          <w:rFonts w:cs="Times New Roman"/>
          <w:szCs w:val="28"/>
          <w:lang w:val="ru-RU"/>
        </w:rPr>
        <w:t>У женщин в пост и климактерический период состояние здоровья является важнейшим определяющим фактором качества жизни. Качество жизни напрямую связано с состоянием здоровья отдельно взятой личности и ее заболеваниями. Оно охватывает физическую, психологическую, социальную и духовную сферы, включая общее состояние здоровья [</w:t>
      </w:r>
      <w:r w:rsidR="000831BC">
        <w:rPr>
          <w:rFonts w:cs="Times New Roman"/>
          <w:szCs w:val="28"/>
          <w:lang w:val="ru-RU"/>
        </w:rPr>
        <w:t xml:space="preserve">20, </w:t>
      </w:r>
      <w:r w:rsidR="00343312" w:rsidRPr="00343312">
        <w:rPr>
          <w:rFonts w:cs="Times New Roman"/>
          <w:szCs w:val="28"/>
          <w:lang w:val="ru-RU"/>
        </w:rPr>
        <w:t xml:space="preserve">96, </w:t>
      </w:r>
      <w:r w:rsidR="00200F51" w:rsidRPr="00343312">
        <w:rPr>
          <w:rFonts w:cs="Times New Roman"/>
          <w:szCs w:val="28"/>
          <w:lang w:val="ru-RU"/>
        </w:rPr>
        <w:t>106</w:t>
      </w:r>
      <w:r w:rsidR="00343312">
        <w:rPr>
          <w:rFonts w:cs="Times New Roman"/>
          <w:szCs w:val="28"/>
          <w:lang w:val="ru-RU"/>
        </w:rPr>
        <w:t>, 231</w:t>
      </w:r>
      <w:r w:rsidR="002E527C">
        <w:rPr>
          <w:rFonts w:cs="Times New Roman"/>
          <w:szCs w:val="28"/>
          <w:lang w:val="ru-RU"/>
        </w:rPr>
        <w:t>, 377</w:t>
      </w:r>
      <w:r w:rsidRPr="00343312">
        <w:rPr>
          <w:rFonts w:cs="Times New Roman"/>
          <w:szCs w:val="28"/>
          <w:lang w:val="ru-RU"/>
        </w:rPr>
        <w:t>].</w:t>
      </w:r>
    </w:p>
    <w:p w14:paraId="4574F115" w14:textId="647A5E05" w:rsidR="00975BAA" w:rsidRPr="001F6E9A" w:rsidRDefault="00975BAA" w:rsidP="00AE46FF">
      <w:pPr>
        <w:pStyle w:val="a5"/>
        <w:shd w:val="clear" w:color="auto" w:fill="auto"/>
        <w:spacing w:before="30" w:after="0" w:line="360" w:lineRule="auto"/>
        <w:ind w:right="60" w:firstLine="708"/>
        <w:jc w:val="both"/>
        <w:rPr>
          <w:rFonts w:cs="Times New Roman"/>
          <w:sz w:val="28"/>
          <w:szCs w:val="28"/>
        </w:rPr>
      </w:pPr>
      <w:r w:rsidRPr="00AE46FF">
        <w:rPr>
          <w:rFonts w:cs="Times New Roman"/>
          <w:sz w:val="28"/>
          <w:szCs w:val="28"/>
        </w:rPr>
        <w:t>Снижение качества жизни, вызванное ухудшением состояния здоровья у женщин, страдающих хроническими заболеваниями, может накладываться на снижение качества жизни, вызванное непосредственно климактерическими нарушениями [</w:t>
      </w:r>
      <w:r w:rsidR="00AE46FF" w:rsidRPr="00AE46FF">
        <w:rPr>
          <w:rFonts w:cs="Times New Roman"/>
          <w:sz w:val="28"/>
          <w:szCs w:val="28"/>
          <w:shd w:val="clear" w:color="auto" w:fill="FFFFFF"/>
        </w:rPr>
        <w:t>86</w:t>
      </w:r>
      <w:r w:rsidR="00343312">
        <w:rPr>
          <w:rFonts w:cs="Times New Roman"/>
          <w:sz w:val="28"/>
          <w:szCs w:val="28"/>
          <w:shd w:val="clear" w:color="auto" w:fill="FFFFFF"/>
        </w:rPr>
        <w:t>, 221, 222</w:t>
      </w:r>
      <w:r w:rsidRPr="00AE46FF">
        <w:rPr>
          <w:rFonts w:cs="Times New Roman"/>
          <w:sz w:val="28"/>
          <w:szCs w:val="28"/>
        </w:rPr>
        <w:t xml:space="preserve">]. </w:t>
      </w:r>
      <w:r w:rsidRPr="001F6E9A">
        <w:rPr>
          <w:rFonts w:cs="Times New Roman"/>
          <w:sz w:val="28"/>
          <w:szCs w:val="28"/>
        </w:rPr>
        <w:t xml:space="preserve">Качество жизни зависит от личных, культурных, социальных и медицинских факторов. И хотя лечение климактерических симптомов </w:t>
      </w:r>
      <w:proofErr w:type="spellStart"/>
      <w:r w:rsidRPr="001F6E9A">
        <w:rPr>
          <w:rFonts w:cs="Times New Roman"/>
          <w:sz w:val="28"/>
          <w:szCs w:val="28"/>
        </w:rPr>
        <w:t>гормонозаменяющими</w:t>
      </w:r>
      <w:proofErr w:type="spellEnd"/>
      <w:r w:rsidRPr="001F6E9A">
        <w:rPr>
          <w:rFonts w:cs="Times New Roman"/>
          <w:sz w:val="28"/>
          <w:szCs w:val="28"/>
        </w:rPr>
        <w:t xml:space="preserve"> препаратами улучшает качество жизни, независимо от того наступило ли улучшение картины основного хронического заболевания или нет [</w:t>
      </w:r>
      <w:r w:rsidR="001F6E9A" w:rsidRPr="001F6E9A">
        <w:rPr>
          <w:rFonts w:cs="Times New Roman"/>
          <w:sz w:val="28"/>
          <w:szCs w:val="28"/>
        </w:rPr>
        <w:t>239</w:t>
      </w:r>
      <w:r w:rsidR="00B84CE9">
        <w:rPr>
          <w:rFonts w:cs="Times New Roman"/>
          <w:sz w:val="28"/>
          <w:szCs w:val="28"/>
        </w:rPr>
        <w:t>, 297</w:t>
      </w:r>
      <w:r w:rsidRPr="001F6E9A">
        <w:rPr>
          <w:rFonts w:cs="Times New Roman"/>
          <w:sz w:val="28"/>
          <w:szCs w:val="28"/>
        </w:rPr>
        <w:t>]</w:t>
      </w:r>
      <w:r w:rsidRPr="001F6E9A">
        <w:rPr>
          <w:rFonts w:cs="Times New Roman"/>
          <w:i/>
          <w:iCs/>
          <w:sz w:val="28"/>
          <w:szCs w:val="28"/>
        </w:rPr>
        <w:t>,</w:t>
      </w:r>
      <w:r w:rsidRPr="001F6E9A">
        <w:rPr>
          <w:rFonts w:cs="Times New Roman"/>
          <w:sz w:val="28"/>
          <w:szCs w:val="28"/>
        </w:rPr>
        <w:t xml:space="preserve"> тем не менее, существует мнение, что риски, которым подвергают себя женщины при лечении этими средствами, не оправдывают их применения. Тем не менее, женщины среднего возраста с типичными климактерическими </w:t>
      </w:r>
      <w:r w:rsidRPr="001F6E9A">
        <w:rPr>
          <w:rFonts w:cs="Times New Roman"/>
          <w:sz w:val="28"/>
          <w:szCs w:val="28"/>
        </w:rPr>
        <w:lastRenderedPageBreak/>
        <w:t xml:space="preserve">симптомами и низким качеством жизни часто просят предоставить им информацию о лечении </w:t>
      </w:r>
      <w:proofErr w:type="spellStart"/>
      <w:r w:rsidRPr="001F6E9A">
        <w:rPr>
          <w:rFonts w:cs="Times New Roman"/>
          <w:sz w:val="28"/>
          <w:szCs w:val="28"/>
        </w:rPr>
        <w:t>гормонозаместительными</w:t>
      </w:r>
      <w:proofErr w:type="spellEnd"/>
      <w:r w:rsidRPr="001F6E9A">
        <w:rPr>
          <w:rFonts w:cs="Times New Roman"/>
          <w:sz w:val="28"/>
          <w:szCs w:val="28"/>
        </w:rPr>
        <w:t xml:space="preserve"> препаратами.</w:t>
      </w:r>
    </w:p>
    <w:p w14:paraId="325197B5" w14:textId="70B16FD9" w:rsidR="00975BAA" w:rsidRPr="002E527C" w:rsidRDefault="00975BAA" w:rsidP="002E527C">
      <w:pPr>
        <w:spacing w:after="0" w:line="360" w:lineRule="auto"/>
        <w:ind w:firstLine="708"/>
        <w:jc w:val="both"/>
        <w:rPr>
          <w:rFonts w:cs="Times New Roman"/>
          <w:i/>
          <w:iCs/>
          <w:szCs w:val="28"/>
          <w:lang w:val="ru-RU"/>
        </w:rPr>
      </w:pPr>
      <w:r w:rsidRPr="002E527C">
        <w:rPr>
          <w:rFonts w:cs="Times New Roman"/>
          <w:szCs w:val="28"/>
          <w:lang w:val="ru-RU"/>
        </w:rPr>
        <w:t>В западных странах в период менопаузы климактерические симптомы отмечаются у 75% женщин, а в постклимактерический период почти  две трети женщин жалуются на внезапный прилив крови к лицу и его покраснение. В 10-20% случаев эти приливы вызывают тяжелые недомогания. Почти у одной трети женщин эти симптомы не исчезают в течение 5 лет после наступления естественной менопаузы. У 20</w:t>
      </w:r>
      <w:r w:rsidR="001F6E9A" w:rsidRPr="002E527C">
        <w:rPr>
          <w:rFonts w:cs="Times New Roman"/>
          <w:szCs w:val="28"/>
          <w:lang w:val="ru-RU"/>
        </w:rPr>
        <w:t>%</w:t>
      </w:r>
      <w:r w:rsidRPr="002E527C">
        <w:rPr>
          <w:rFonts w:cs="Times New Roman"/>
          <w:szCs w:val="28"/>
          <w:lang w:val="ru-RU"/>
        </w:rPr>
        <w:t xml:space="preserve"> </w:t>
      </w:r>
      <w:r w:rsidR="001F6E9A" w:rsidRPr="002E527C">
        <w:rPr>
          <w:rFonts w:cs="Times New Roman"/>
          <w:szCs w:val="28"/>
          <w:lang w:val="ru-RU"/>
        </w:rPr>
        <w:t xml:space="preserve">женщин </w:t>
      </w:r>
      <w:r w:rsidRPr="002E527C">
        <w:rPr>
          <w:rFonts w:cs="Times New Roman"/>
          <w:szCs w:val="28"/>
          <w:lang w:val="ru-RU"/>
        </w:rPr>
        <w:t xml:space="preserve">и более приливы крови могут отмечаться в течение 15 лет. </w:t>
      </w:r>
      <w:r w:rsidR="001F6E9A" w:rsidRPr="002E527C">
        <w:rPr>
          <w:rFonts w:cs="Times New Roman"/>
          <w:szCs w:val="28"/>
          <w:lang w:val="ru-RU"/>
        </w:rPr>
        <w:t>П</w:t>
      </w:r>
      <w:r w:rsidRPr="002E527C">
        <w:rPr>
          <w:rFonts w:cs="Times New Roman"/>
          <w:szCs w:val="28"/>
          <w:lang w:val="ru-RU"/>
        </w:rPr>
        <w:t xml:space="preserve">оказатели качества жизни у женщин в период менопаузы хуже, чем у женщин, сохранивших циклы в четырех основных сферах качества жизни. Так, риск развития </w:t>
      </w:r>
      <w:proofErr w:type="spellStart"/>
      <w:r w:rsidRPr="002E527C">
        <w:rPr>
          <w:rFonts w:cs="Times New Roman"/>
          <w:szCs w:val="28"/>
          <w:lang w:val="ru-RU"/>
        </w:rPr>
        <w:t>вазомоторных</w:t>
      </w:r>
      <w:proofErr w:type="spellEnd"/>
      <w:r w:rsidRPr="002E527C">
        <w:rPr>
          <w:rFonts w:cs="Times New Roman"/>
          <w:szCs w:val="28"/>
          <w:lang w:val="ru-RU"/>
        </w:rPr>
        <w:t xml:space="preserve"> нарушений у женщин в период менопаузы в 10,6 раз выше, </w:t>
      </w:r>
      <w:proofErr w:type="spellStart"/>
      <w:r w:rsidRPr="002E527C">
        <w:rPr>
          <w:rFonts w:cs="Times New Roman"/>
          <w:szCs w:val="28"/>
          <w:lang w:val="ru-RU"/>
        </w:rPr>
        <w:t>психосоциальных</w:t>
      </w:r>
      <w:proofErr w:type="spellEnd"/>
      <w:r w:rsidRPr="002E527C">
        <w:rPr>
          <w:rFonts w:cs="Times New Roman"/>
          <w:szCs w:val="28"/>
          <w:lang w:val="ru-RU"/>
        </w:rPr>
        <w:t xml:space="preserve"> расстройств - в 3,5 раз, физических – в 5,7 раз, сексуальных – в 3, 2 раза. Качество жизни, включая сексуальность, у женщин в пери – и постклимактерический период гораздо ниже из-за дефицита </w:t>
      </w:r>
      <w:proofErr w:type="spellStart"/>
      <w:r w:rsidRPr="002E527C">
        <w:rPr>
          <w:rFonts w:cs="Times New Roman"/>
          <w:szCs w:val="28"/>
          <w:lang w:val="ru-RU"/>
        </w:rPr>
        <w:t>эстрогенов</w:t>
      </w:r>
      <w:proofErr w:type="spellEnd"/>
      <w:r w:rsidRPr="002E527C">
        <w:rPr>
          <w:rFonts w:cs="Times New Roman"/>
          <w:szCs w:val="28"/>
          <w:lang w:val="ru-RU"/>
        </w:rPr>
        <w:t xml:space="preserve">. Оно улучшается после лечения </w:t>
      </w:r>
      <w:proofErr w:type="spellStart"/>
      <w:r w:rsidRPr="002E527C">
        <w:rPr>
          <w:rFonts w:cs="Times New Roman"/>
          <w:szCs w:val="28"/>
          <w:lang w:val="ru-RU"/>
        </w:rPr>
        <w:t>гормонозаместительными</w:t>
      </w:r>
      <w:proofErr w:type="spellEnd"/>
      <w:r w:rsidRPr="002E527C">
        <w:rPr>
          <w:rFonts w:cs="Times New Roman"/>
          <w:szCs w:val="28"/>
          <w:lang w:val="ru-RU"/>
        </w:rPr>
        <w:t xml:space="preserve"> препаратами [</w:t>
      </w:r>
      <w:r w:rsidR="000831BC" w:rsidRPr="002E527C">
        <w:rPr>
          <w:rFonts w:cs="Times New Roman"/>
          <w:szCs w:val="28"/>
          <w:lang w:val="ru-RU"/>
        </w:rPr>
        <w:t>232, 249, 250, 251</w:t>
      </w:r>
      <w:r w:rsidR="008953D5" w:rsidRPr="00FA567E">
        <w:rPr>
          <w:rFonts w:cs="Times New Roman"/>
          <w:szCs w:val="28"/>
          <w:lang w:val="ru-RU"/>
        </w:rPr>
        <w:t>, 280</w:t>
      </w:r>
      <w:r w:rsidRPr="002E527C">
        <w:rPr>
          <w:rFonts w:cs="Times New Roman"/>
          <w:szCs w:val="28"/>
          <w:lang w:val="ru-RU"/>
        </w:rPr>
        <w:t>].</w:t>
      </w:r>
    </w:p>
    <w:p w14:paraId="7FEFD6FC" w14:textId="0F23FF57" w:rsidR="00975BAA" w:rsidRPr="00F63E31" w:rsidRDefault="00975BAA" w:rsidP="00F63E31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2E527C">
        <w:rPr>
          <w:rFonts w:cs="Times New Roman"/>
          <w:szCs w:val="28"/>
          <w:lang w:val="ru-RU"/>
        </w:rPr>
        <w:t>Главными факторами, определ</w:t>
      </w:r>
      <w:r w:rsidR="00F63E31">
        <w:rPr>
          <w:rFonts w:cs="Times New Roman"/>
          <w:szCs w:val="28"/>
          <w:lang w:val="ru-RU"/>
        </w:rPr>
        <w:t>яющими качество жизни, являются о</w:t>
      </w:r>
      <w:r w:rsidRPr="00F63E31">
        <w:rPr>
          <w:rFonts w:cs="Times New Roman"/>
          <w:szCs w:val="28"/>
          <w:lang w:val="ru-RU"/>
        </w:rPr>
        <w:t>бщее состояние здоровья</w:t>
      </w:r>
      <w:r w:rsidR="00F63E31">
        <w:rPr>
          <w:rFonts w:cs="Times New Roman"/>
          <w:szCs w:val="28"/>
          <w:lang w:val="ru-RU"/>
        </w:rPr>
        <w:t>,  с</w:t>
      </w:r>
      <w:r w:rsidRPr="00F63E31">
        <w:rPr>
          <w:rFonts w:cs="Times New Roman"/>
          <w:szCs w:val="28"/>
          <w:lang w:val="ru-RU"/>
        </w:rPr>
        <w:t>тиль жизни</w:t>
      </w:r>
      <w:r w:rsidR="00F63E31">
        <w:rPr>
          <w:rFonts w:cs="Times New Roman"/>
          <w:szCs w:val="28"/>
          <w:lang w:val="ru-RU"/>
        </w:rPr>
        <w:t>, ф</w:t>
      </w:r>
      <w:r w:rsidRPr="002E527C">
        <w:rPr>
          <w:rFonts w:cs="Times New Roman"/>
          <w:szCs w:val="28"/>
          <w:lang w:val="ru-RU"/>
        </w:rPr>
        <w:t>изический статус и целостность организма</w:t>
      </w:r>
      <w:r w:rsidR="00F63E31">
        <w:rPr>
          <w:rFonts w:cs="Times New Roman"/>
          <w:szCs w:val="28"/>
          <w:lang w:val="ru-RU"/>
        </w:rPr>
        <w:t>, п</w:t>
      </w:r>
      <w:r w:rsidRPr="002E527C">
        <w:rPr>
          <w:rFonts w:cs="Times New Roman"/>
          <w:szCs w:val="28"/>
          <w:lang w:val="ru-RU"/>
        </w:rPr>
        <w:t>сихическое здоровье, в том числе и до менопаузы</w:t>
      </w:r>
      <w:r w:rsidR="00F63E31">
        <w:rPr>
          <w:rFonts w:cs="Times New Roman"/>
          <w:szCs w:val="28"/>
          <w:lang w:val="ru-RU"/>
        </w:rPr>
        <w:t>, п</w:t>
      </w:r>
      <w:r w:rsidRPr="002E527C">
        <w:rPr>
          <w:rFonts w:cs="Times New Roman"/>
          <w:szCs w:val="28"/>
          <w:lang w:val="ru-RU"/>
        </w:rPr>
        <w:t>сихологическая и эмоциональная стабильность, в том числе и до менопаузы</w:t>
      </w:r>
      <w:r w:rsidR="00F63E31">
        <w:rPr>
          <w:rFonts w:cs="Times New Roman"/>
          <w:szCs w:val="28"/>
          <w:lang w:val="ru-RU"/>
        </w:rPr>
        <w:t>, о</w:t>
      </w:r>
      <w:r w:rsidRPr="00F63E31">
        <w:rPr>
          <w:rFonts w:cs="Times New Roman"/>
          <w:szCs w:val="28"/>
          <w:lang w:val="ru-RU"/>
        </w:rPr>
        <w:t>пыт половой жизни</w:t>
      </w:r>
      <w:r w:rsidR="00F63E31">
        <w:rPr>
          <w:rFonts w:cs="Times New Roman"/>
          <w:szCs w:val="28"/>
          <w:lang w:val="ru-RU"/>
        </w:rPr>
        <w:t>, о</w:t>
      </w:r>
      <w:r w:rsidRPr="00F63E31">
        <w:rPr>
          <w:rFonts w:cs="Times New Roman"/>
          <w:szCs w:val="28"/>
          <w:lang w:val="ru-RU"/>
        </w:rPr>
        <w:t>бразование, профессиональная деятельность</w:t>
      </w:r>
      <w:r w:rsidR="00F63E31">
        <w:rPr>
          <w:rFonts w:cs="Times New Roman"/>
          <w:szCs w:val="28"/>
          <w:lang w:val="ru-RU"/>
        </w:rPr>
        <w:t>, р</w:t>
      </w:r>
      <w:r w:rsidRPr="00F63E31">
        <w:rPr>
          <w:rFonts w:cs="Times New Roman"/>
          <w:szCs w:val="28"/>
          <w:lang w:val="ru-RU"/>
        </w:rPr>
        <w:t>елигиозные взгляды</w:t>
      </w:r>
      <w:r w:rsidR="00F63E31">
        <w:rPr>
          <w:rFonts w:cs="Times New Roman"/>
          <w:szCs w:val="28"/>
          <w:lang w:val="ru-RU"/>
        </w:rPr>
        <w:t>, к</w:t>
      </w:r>
      <w:r w:rsidRPr="00F63E31">
        <w:rPr>
          <w:rFonts w:cs="Times New Roman"/>
          <w:szCs w:val="28"/>
          <w:lang w:val="ru-RU"/>
        </w:rPr>
        <w:t>ультурная среда</w:t>
      </w:r>
      <w:r w:rsidR="00F63E31">
        <w:rPr>
          <w:rFonts w:cs="Times New Roman"/>
          <w:szCs w:val="28"/>
          <w:lang w:val="ru-RU"/>
        </w:rPr>
        <w:t>, с</w:t>
      </w:r>
      <w:r w:rsidRPr="00F63E31">
        <w:rPr>
          <w:rFonts w:cs="Times New Roman"/>
          <w:szCs w:val="28"/>
          <w:lang w:val="ru-RU"/>
        </w:rPr>
        <w:t>оциальная интеграция</w:t>
      </w:r>
      <w:r w:rsidR="002E527C" w:rsidRPr="002E527C">
        <w:rPr>
          <w:rFonts w:cs="Times New Roman"/>
          <w:szCs w:val="28"/>
          <w:lang w:val="ru-RU"/>
        </w:rPr>
        <w:t xml:space="preserve"> [379]</w:t>
      </w:r>
      <w:r w:rsidRPr="00F63E31">
        <w:rPr>
          <w:rFonts w:cs="Times New Roman"/>
          <w:szCs w:val="28"/>
          <w:lang w:val="ru-RU"/>
        </w:rPr>
        <w:t>.</w:t>
      </w:r>
    </w:p>
    <w:p w14:paraId="2F178858" w14:textId="77AE4F9C" w:rsidR="00975BAA" w:rsidRPr="00BD3521" w:rsidRDefault="001F6E9A" w:rsidP="002E527C">
      <w:pPr>
        <w:pStyle w:val="Style3"/>
        <w:widowControl/>
        <w:tabs>
          <w:tab w:val="left" w:pos="269"/>
        </w:tabs>
        <w:spacing w:line="360" w:lineRule="auto"/>
        <w:ind w:right="6" w:firstLine="284"/>
        <w:rPr>
          <w:rStyle w:val="FontStyle12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ab/>
      </w:r>
      <w:r w:rsidR="00975BAA" w:rsidRPr="002E527C">
        <w:rPr>
          <w:rFonts w:ascii="Times New Roman" w:hAnsi="Times New Roman"/>
          <w:sz w:val="28"/>
          <w:szCs w:val="28"/>
        </w:rPr>
        <w:t xml:space="preserve">Снижение качества жизни после менопаузы не зависит от возраста и других социально-демографических показателей. Однако хорошо известно, что частота распространенности </w:t>
      </w:r>
      <w:proofErr w:type="spellStart"/>
      <w:r w:rsidR="00975BAA" w:rsidRPr="002E527C">
        <w:rPr>
          <w:rFonts w:ascii="Times New Roman" w:hAnsi="Times New Roman"/>
          <w:sz w:val="28"/>
          <w:szCs w:val="28"/>
        </w:rPr>
        <w:t>вазомоторных</w:t>
      </w:r>
      <w:proofErr w:type="spellEnd"/>
      <w:r w:rsidR="00975BAA" w:rsidRPr="002E527C">
        <w:rPr>
          <w:rFonts w:ascii="Times New Roman" w:hAnsi="Times New Roman"/>
          <w:sz w:val="28"/>
          <w:szCs w:val="28"/>
        </w:rPr>
        <w:t xml:space="preserve"> и иных климактерических </w:t>
      </w:r>
      <w:r w:rsidR="00975BAA" w:rsidRPr="00BD3521">
        <w:rPr>
          <w:rFonts w:ascii="Times New Roman" w:hAnsi="Times New Roman"/>
          <w:sz w:val="28"/>
          <w:szCs w:val="28"/>
        </w:rPr>
        <w:t xml:space="preserve">нарушений, восприятие менопаузы и ее влияние на </w:t>
      </w:r>
      <w:r w:rsidR="00975BAA" w:rsidRPr="00BD3521">
        <w:rPr>
          <w:rFonts w:ascii="Times New Roman" w:hAnsi="Times New Roman"/>
          <w:sz w:val="28"/>
          <w:szCs w:val="28"/>
        </w:rPr>
        <w:lastRenderedPageBreak/>
        <w:t>качество жизни отличаются в различных регионах и культурных средах [</w:t>
      </w:r>
      <w:r w:rsidR="002E527C" w:rsidRPr="00BD3521">
        <w:rPr>
          <w:rFonts w:ascii="Times New Roman" w:hAnsi="Times New Roman"/>
          <w:sz w:val="28"/>
          <w:szCs w:val="28"/>
        </w:rPr>
        <w:t xml:space="preserve">379, </w:t>
      </w:r>
      <w:r w:rsidR="00975BAA" w:rsidRPr="00BD3521">
        <w:rPr>
          <w:rFonts w:ascii="Times New Roman" w:hAnsi="Times New Roman"/>
          <w:sz w:val="28"/>
          <w:szCs w:val="28"/>
        </w:rPr>
        <w:t>209,210,</w:t>
      </w:r>
      <w:r w:rsidR="007139CC">
        <w:rPr>
          <w:rFonts w:ascii="Times New Roman" w:hAnsi="Times New Roman"/>
          <w:sz w:val="28"/>
          <w:szCs w:val="28"/>
        </w:rPr>
        <w:t xml:space="preserve"> 229, </w:t>
      </w:r>
      <w:r w:rsidR="00975BAA" w:rsidRPr="00BD3521">
        <w:rPr>
          <w:rFonts w:ascii="Times New Roman" w:hAnsi="Times New Roman"/>
          <w:sz w:val="28"/>
          <w:szCs w:val="28"/>
        </w:rPr>
        <w:t>295]</w:t>
      </w:r>
      <w:r w:rsidR="00975BAA" w:rsidRPr="00BD3521">
        <w:rPr>
          <w:rFonts w:ascii="Times New Roman" w:hAnsi="Times New Roman"/>
          <w:i/>
          <w:iCs/>
          <w:sz w:val="28"/>
          <w:szCs w:val="28"/>
        </w:rPr>
        <w:t>.</w:t>
      </w:r>
    </w:p>
    <w:p w14:paraId="1B3DDF6F" w14:textId="2E8CF3A6" w:rsidR="00BD3521" w:rsidRPr="00BD3521" w:rsidRDefault="00BD3521" w:rsidP="00902DD1">
      <w:pPr>
        <w:pStyle w:val="a5"/>
        <w:shd w:val="clear" w:color="auto" w:fill="auto"/>
        <w:spacing w:before="0" w:after="0" w:line="360" w:lineRule="auto"/>
        <w:ind w:firstLine="708"/>
        <w:jc w:val="both"/>
        <w:rPr>
          <w:rFonts w:cs="Times New Roman"/>
          <w:sz w:val="28"/>
          <w:szCs w:val="28"/>
        </w:rPr>
      </w:pPr>
      <w:r w:rsidRPr="00BD3521">
        <w:rPr>
          <w:rFonts w:cs="Times New Roman"/>
          <w:sz w:val="28"/>
          <w:szCs w:val="28"/>
        </w:rPr>
        <w:t xml:space="preserve">В целом, при рассмотрении различных аспектов менопаузы недостаточно внимания уделяется значительному снижению качества жизни женщин в переходном периоде и ранней </w:t>
      </w:r>
      <w:proofErr w:type="spellStart"/>
      <w:r w:rsidRPr="00BD3521">
        <w:rPr>
          <w:rFonts w:cs="Times New Roman"/>
          <w:sz w:val="28"/>
          <w:szCs w:val="28"/>
        </w:rPr>
        <w:t>постменопаузе</w:t>
      </w:r>
      <w:proofErr w:type="spellEnd"/>
      <w:r w:rsidRPr="00BD3521">
        <w:rPr>
          <w:rFonts w:cs="Times New Roman"/>
          <w:sz w:val="28"/>
          <w:szCs w:val="28"/>
        </w:rPr>
        <w:t xml:space="preserve">. Своевременно назначенная </w:t>
      </w:r>
      <w:proofErr w:type="spellStart"/>
      <w:r w:rsidRPr="00BD3521">
        <w:rPr>
          <w:rFonts w:cs="Times New Roman"/>
          <w:sz w:val="28"/>
          <w:szCs w:val="28"/>
        </w:rPr>
        <w:t>менопаузальная</w:t>
      </w:r>
      <w:proofErr w:type="spellEnd"/>
      <w:r w:rsidRPr="00BD3521">
        <w:rPr>
          <w:rFonts w:cs="Times New Roman"/>
          <w:sz w:val="28"/>
          <w:szCs w:val="28"/>
        </w:rPr>
        <w:t xml:space="preserve"> гормональная терапия эффективно </w:t>
      </w:r>
      <w:proofErr w:type="spellStart"/>
      <w:r w:rsidRPr="00BD3521">
        <w:rPr>
          <w:rFonts w:cs="Times New Roman"/>
          <w:sz w:val="28"/>
          <w:szCs w:val="28"/>
        </w:rPr>
        <w:t>купирует</w:t>
      </w:r>
      <w:proofErr w:type="spellEnd"/>
      <w:r w:rsidRPr="00BD3521">
        <w:rPr>
          <w:rFonts w:cs="Times New Roman"/>
          <w:sz w:val="28"/>
          <w:szCs w:val="28"/>
        </w:rPr>
        <w:t xml:space="preserve"> </w:t>
      </w:r>
      <w:proofErr w:type="spellStart"/>
      <w:r w:rsidRPr="00BD3521">
        <w:rPr>
          <w:rFonts w:cs="Times New Roman"/>
          <w:sz w:val="28"/>
          <w:szCs w:val="28"/>
        </w:rPr>
        <w:t>менопаузальные</w:t>
      </w:r>
      <w:proofErr w:type="spellEnd"/>
      <w:r w:rsidRPr="00BD3521">
        <w:rPr>
          <w:rFonts w:cs="Times New Roman"/>
          <w:sz w:val="28"/>
          <w:szCs w:val="28"/>
        </w:rPr>
        <w:t xml:space="preserve"> симптомы и улучшает на данный момент качество жизни, а также риск развития болезней старения, что может повысить </w:t>
      </w:r>
      <w:r w:rsidRPr="00BD3521">
        <w:rPr>
          <w:rStyle w:val="hl"/>
          <w:rFonts w:cs="Times New Roman"/>
          <w:sz w:val="28"/>
          <w:szCs w:val="28"/>
          <w:bdr w:val="none" w:sz="0" w:space="0" w:color="auto" w:frame="1"/>
        </w:rPr>
        <w:t>качество жизни</w:t>
      </w:r>
      <w:r w:rsidRPr="00BD3521">
        <w:rPr>
          <w:rFonts w:cs="Times New Roman"/>
          <w:sz w:val="28"/>
          <w:szCs w:val="28"/>
        </w:rPr>
        <w:t>, </w:t>
      </w:r>
      <w:r w:rsidRPr="00BD3521">
        <w:rPr>
          <w:rStyle w:val="hl"/>
          <w:rFonts w:cs="Times New Roman"/>
          <w:sz w:val="28"/>
          <w:szCs w:val="28"/>
          <w:bdr w:val="none" w:sz="0" w:space="0" w:color="auto" w:frame="1"/>
        </w:rPr>
        <w:t>связанное со здоровьем</w:t>
      </w:r>
      <w:r w:rsidRPr="00BD3521">
        <w:rPr>
          <w:rFonts w:cs="Times New Roman"/>
          <w:sz w:val="28"/>
          <w:szCs w:val="28"/>
        </w:rPr>
        <w:t>, и общее благополучие женщин на более отдаленную перспективу. Выбор препарата должен определяться его составом и клиническими характеристиками конкретного пациента [</w:t>
      </w:r>
      <w:r w:rsidR="00743BB7">
        <w:rPr>
          <w:rFonts w:cs="Times New Roman"/>
          <w:sz w:val="28"/>
          <w:szCs w:val="28"/>
        </w:rPr>
        <w:t xml:space="preserve">163, </w:t>
      </w:r>
      <w:r w:rsidRPr="00BD3521">
        <w:rPr>
          <w:rFonts w:cs="Times New Roman"/>
          <w:sz w:val="28"/>
          <w:szCs w:val="28"/>
        </w:rPr>
        <w:t>213].</w:t>
      </w:r>
    </w:p>
    <w:p w14:paraId="426BF95A" w14:textId="77777777" w:rsidR="00BD3521" w:rsidRDefault="00BD3521" w:rsidP="00902DD1">
      <w:pPr>
        <w:pStyle w:val="a5"/>
        <w:shd w:val="clear" w:color="auto" w:fill="auto"/>
        <w:spacing w:before="0" w:after="0" w:line="360" w:lineRule="auto"/>
        <w:ind w:firstLine="708"/>
        <w:jc w:val="both"/>
        <w:rPr>
          <w:rFonts w:ascii="REG" w:hAnsi="REG"/>
          <w:color w:val="000000"/>
          <w:sz w:val="23"/>
          <w:szCs w:val="23"/>
        </w:rPr>
      </w:pPr>
    </w:p>
    <w:p w14:paraId="20C2C016" w14:textId="4B3A7013" w:rsidR="00975BAA" w:rsidRPr="00A733F5" w:rsidRDefault="000D4549" w:rsidP="00902DD1">
      <w:pPr>
        <w:pStyle w:val="a5"/>
        <w:shd w:val="clear" w:color="auto" w:fill="auto"/>
        <w:spacing w:before="0" w:after="0" w:line="360" w:lineRule="auto"/>
        <w:ind w:firstLine="708"/>
        <w:jc w:val="both"/>
        <w:rPr>
          <w:rFonts w:cs="Times New Roman"/>
          <w:b/>
          <w:sz w:val="32"/>
          <w:szCs w:val="32"/>
        </w:rPr>
      </w:pPr>
      <w:r>
        <w:rPr>
          <w:rFonts w:cs="Times New Roman"/>
          <w:b/>
          <w:bCs/>
          <w:sz w:val="32"/>
          <w:szCs w:val="32"/>
        </w:rPr>
        <w:t>1.5</w:t>
      </w:r>
      <w:r w:rsidR="00975BAA" w:rsidRPr="00A733F5">
        <w:rPr>
          <w:rFonts w:cs="Times New Roman"/>
          <w:b/>
          <w:bCs/>
          <w:sz w:val="32"/>
          <w:szCs w:val="32"/>
        </w:rPr>
        <w:t xml:space="preserve"> Новые возможности лечени</w:t>
      </w:r>
      <w:r w:rsidR="00555964" w:rsidRPr="00A733F5">
        <w:rPr>
          <w:rFonts w:cs="Times New Roman"/>
          <w:b/>
          <w:bCs/>
          <w:sz w:val="32"/>
          <w:szCs w:val="32"/>
        </w:rPr>
        <w:t>я</w:t>
      </w:r>
      <w:r w:rsidR="00975BAA" w:rsidRPr="00A733F5">
        <w:rPr>
          <w:rFonts w:cs="Times New Roman"/>
          <w:b/>
          <w:bCs/>
          <w:sz w:val="32"/>
          <w:szCs w:val="32"/>
        </w:rPr>
        <w:t xml:space="preserve"> и профилактики патологичес</w:t>
      </w:r>
      <w:r w:rsidR="00975BAA" w:rsidRPr="00A733F5">
        <w:rPr>
          <w:rFonts w:cs="Times New Roman"/>
          <w:b/>
          <w:sz w:val="32"/>
          <w:szCs w:val="32"/>
        </w:rPr>
        <w:t>кого климакса</w:t>
      </w:r>
    </w:p>
    <w:p w14:paraId="3900AA56" w14:textId="77777777" w:rsidR="00BD3521" w:rsidRPr="00B65CBC" w:rsidRDefault="00BD3521" w:rsidP="00BD3521">
      <w:pPr>
        <w:pStyle w:val="a5"/>
        <w:shd w:val="clear" w:color="auto" w:fill="auto"/>
        <w:spacing w:before="0" w:after="0" w:line="240" w:lineRule="auto"/>
        <w:ind w:firstLine="708"/>
        <w:jc w:val="both"/>
        <w:rPr>
          <w:rFonts w:cs="Times New Roman"/>
          <w:b/>
          <w:color w:val="FF0000"/>
          <w:sz w:val="28"/>
          <w:szCs w:val="28"/>
        </w:rPr>
      </w:pPr>
    </w:p>
    <w:p w14:paraId="6A4FD51F" w14:textId="4FFD2223" w:rsidR="00975BAA" w:rsidRPr="00902DD1" w:rsidRDefault="00975BAA" w:rsidP="00BD3521">
      <w:pPr>
        <w:pStyle w:val="a5"/>
        <w:shd w:val="clear" w:color="auto" w:fill="auto"/>
        <w:spacing w:before="0" w:after="0" w:line="360" w:lineRule="auto"/>
        <w:ind w:right="60" w:firstLine="708"/>
        <w:jc w:val="both"/>
        <w:rPr>
          <w:rFonts w:cs="Times New Roman"/>
          <w:i/>
          <w:iCs/>
          <w:sz w:val="28"/>
          <w:szCs w:val="28"/>
        </w:rPr>
      </w:pPr>
      <w:r w:rsidRPr="00902DD1">
        <w:rPr>
          <w:rFonts w:cs="Times New Roman"/>
          <w:sz w:val="28"/>
          <w:szCs w:val="28"/>
        </w:rPr>
        <w:t xml:space="preserve">В настоящее время в современной медицинской практике существуют следующие основные подходы: </w:t>
      </w:r>
      <w:r w:rsidR="00AF604E">
        <w:rPr>
          <w:rFonts w:cs="Times New Roman"/>
          <w:iCs/>
          <w:sz w:val="28"/>
          <w:szCs w:val="28"/>
        </w:rPr>
        <w:t>ЗГТ</w:t>
      </w:r>
      <w:r w:rsidRPr="00902DD1">
        <w:rPr>
          <w:rFonts w:cs="Times New Roman"/>
          <w:iCs/>
          <w:sz w:val="28"/>
          <w:szCs w:val="28"/>
        </w:rPr>
        <w:t xml:space="preserve">, </w:t>
      </w:r>
      <w:proofErr w:type="spellStart"/>
      <w:r w:rsidRPr="00902DD1">
        <w:rPr>
          <w:rFonts w:cs="Times New Roman"/>
          <w:iCs/>
          <w:sz w:val="28"/>
          <w:szCs w:val="28"/>
        </w:rPr>
        <w:t>гиполипидемическая</w:t>
      </w:r>
      <w:proofErr w:type="spellEnd"/>
      <w:r w:rsidRPr="00902DD1">
        <w:rPr>
          <w:rFonts w:cs="Times New Roman"/>
          <w:iCs/>
          <w:sz w:val="28"/>
          <w:szCs w:val="28"/>
        </w:rPr>
        <w:t xml:space="preserve"> терапия, лечение артериальной гипертензии, снижение массы тела</w:t>
      </w:r>
      <w:r w:rsidR="00363525" w:rsidRPr="00902DD1">
        <w:rPr>
          <w:rFonts w:cs="Times New Roman"/>
          <w:iCs/>
          <w:sz w:val="28"/>
          <w:szCs w:val="28"/>
        </w:rPr>
        <w:t xml:space="preserve"> </w:t>
      </w:r>
      <w:r w:rsidRPr="00902DD1">
        <w:rPr>
          <w:rFonts w:cs="Times New Roman"/>
          <w:sz w:val="28"/>
          <w:szCs w:val="28"/>
        </w:rPr>
        <w:t>[</w:t>
      </w:r>
      <w:r w:rsidR="00363525" w:rsidRPr="00902DD1">
        <w:rPr>
          <w:rFonts w:cs="Times New Roman"/>
          <w:sz w:val="28"/>
          <w:szCs w:val="28"/>
        </w:rPr>
        <w:t xml:space="preserve">47, </w:t>
      </w:r>
      <w:r w:rsidR="00902DD1" w:rsidRPr="00902DD1">
        <w:rPr>
          <w:rFonts w:cs="Times New Roman"/>
          <w:sz w:val="28"/>
          <w:szCs w:val="28"/>
        </w:rPr>
        <w:t>71, 74, 89</w:t>
      </w:r>
      <w:r w:rsidR="00902DD1">
        <w:rPr>
          <w:rFonts w:cs="Times New Roman"/>
          <w:sz w:val="28"/>
          <w:szCs w:val="28"/>
        </w:rPr>
        <w:t>, 121</w:t>
      </w:r>
      <w:r w:rsidR="008B70AC">
        <w:rPr>
          <w:rFonts w:cs="Times New Roman"/>
          <w:sz w:val="28"/>
          <w:szCs w:val="28"/>
        </w:rPr>
        <w:t>, 122, 145, 147</w:t>
      </w:r>
      <w:r w:rsidRPr="00902DD1">
        <w:rPr>
          <w:rFonts w:cs="Times New Roman"/>
          <w:sz w:val="28"/>
          <w:szCs w:val="28"/>
        </w:rPr>
        <w:t>]</w:t>
      </w:r>
      <w:r w:rsidRPr="00902DD1">
        <w:rPr>
          <w:rFonts w:cs="Times New Roman"/>
          <w:i/>
          <w:iCs/>
          <w:sz w:val="28"/>
          <w:szCs w:val="28"/>
        </w:rPr>
        <w:t xml:space="preserve">. </w:t>
      </w:r>
    </w:p>
    <w:p w14:paraId="7F608E34" w14:textId="147B142D" w:rsidR="00A733F5" w:rsidRDefault="00975BAA" w:rsidP="00F63E31">
      <w:pPr>
        <w:pStyle w:val="a9"/>
        <w:spacing w:before="0" w:beforeAutospacing="0" w:after="0" w:afterAutospacing="0" w:line="360" w:lineRule="auto"/>
        <w:ind w:firstLine="708"/>
        <w:jc w:val="both"/>
        <w:textAlignment w:val="top"/>
        <w:rPr>
          <w:i/>
          <w:iCs/>
          <w:sz w:val="28"/>
          <w:szCs w:val="28"/>
        </w:rPr>
      </w:pPr>
      <w:r w:rsidRPr="00C05886">
        <w:rPr>
          <w:sz w:val="28"/>
          <w:szCs w:val="28"/>
        </w:rPr>
        <w:t xml:space="preserve">Для коррекции клинических проявлений </w:t>
      </w:r>
      <w:proofErr w:type="spellStart"/>
      <w:r w:rsidRPr="00C05886">
        <w:rPr>
          <w:sz w:val="28"/>
          <w:szCs w:val="28"/>
        </w:rPr>
        <w:t>менопаузального</w:t>
      </w:r>
      <w:proofErr w:type="spellEnd"/>
      <w:r w:rsidRPr="00C05886">
        <w:rPr>
          <w:sz w:val="28"/>
          <w:szCs w:val="28"/>
        </w:rPr>
        <w:t xml:space="preserve"> синдрома </w:t>
      </w:r>
      <w:proofErr w:type="spellStart"/>
      <w:r w:rsidRPr="00C05886">
        <w:rPr>
          <w:sz w:val="28"/>
          <w:szCs w:val="28"/>
        </w:rPr>
        <w:t>патогенетически</w:t>
      </w:r>
      <w:proofErr w:type="spellEnd"/>
      <w:r w:rsidRPr="00C05886">
        <w:rPr>
          <w:sz w:val="28"/>
          <w:szCs w:val="28"/>
        </w:rPr>
        <w:t xml:space="preserve"> обоснованным является использование </w:t>
      </w:r>
      <w:r w:rsidR="00E51343">
        <w:rPr>
          <w:sz w:val="28"/>
          <w:szCs w:val="28"/>
        </w:rPr>
        <w:t>ЗГТ</w:t>
      </w:r>
      <w:r w:rsidRPr="00C05886">
        <w:rPr>
          <w:sz w:val="28"/>
          <w:szCs w:val="28"/>
        </w:rPr>
        <w:t xml:space="preserve"> [</w:t>
      </w:r>
      <w:r w:rsidR="008B70AC">
        <w:rPr>
          <w:sz w:val="28"/>
          <w:szCs w:val="28"/>
        </w:rPr>
        <w:t xml:space="preserve">146, </w:t>
      </w:r>
      <w:r w:rsidR="00C05886" w:rsidRPr="00C05886">
        <w:rPr>
          <w:sz w:val="28"/>
          <w:szCs w:val="28"/>
        </w:rPr>
        <w:t xml:space="preserve">203, </w:t>
      </w:r>
      <w:r w:rsidR="00C05886">
        <w:rPr>
          <w:sz w:val="28"/>
          <w:szCs w:val="28"/>
        </w:rPr>
        <w:t>208</w:t>
      </w:r>
      <w:r w:rsidR="00B84CE9">
        <w:rPr>
          <w:sz w:val="28"/>
          <w:szCs w:val="28"/>
        </w:rPr>
        <w:t>, 314</w:t>
      </w:r>
      <w:r w:rsidR="00FA567E">
        <w:rPr>
          <w:sz w:val="28"/>
          <w:szCs w:val="28"/>
        </w:rPr>
        <w:t>, 343</w:t>
      </w:r>
      <w:r w:rsidR="00505B19">
        <w:rPr>
          <w:sz w:val="28"/>
          <w:szCs w:val="28"/>
        </w:rPr>
        <w:t>, 370</w:t>
      </w:r>
      <w:r w:rsidRPr="00C05886">
        <w:rPr>
          <w:sz w:val="28"/>
          <w:szCs w:val="28"/>
        </w:rPr>
        <w:t>]</w:t>
      </w:r>
      <w:r w:rsidRPr="00C05886">
        <w:rPr>
          <w:i/>
          <w:iCs/>
          <w:sz w:val="28"/>
          <w:szCs w:val="28"/>
        </w:rPr>
        <w:t>.</w:t>
      </w:r>
      <w:r w:rsidRPr="00C05886">
        <w:rPr>
          <w:sz w:val="28"/>
          <w:szCs w:val="28"/>
        </w:rPr>
        <w:t xml:space="preserve"> Назначение </w:t>
      </w:r>
      <w:proofErr w:type="spellStart"/>
      <w:r w:rsidRPr="00C05886">
        <w:rPr>
          <w:sz w:val="28"/>
          <w:szCs w:val="28"/>
        </w:rPr>
        <w:t>менопаузальной</w:t>
      </w:r>
      <w:proofErr w:type="spellEnd"/>
      <w:r w:rsidRPr="00C05886">
        <w:rPr>
          <w:sz w:val="28"/>
          <w:szCs w:val="28"/>
        </w:rPr>
        <w:t xml:space="preserve"> гормональной терапии (этот термин используют в настоящее время вместо устаревшего «</w:t>
      </w:r>
      <w:proofErr w:type="spellStart"/>
      <w:r w:rsidRPr="00C05886">
        <w:rPr>
          <w:sz w:val="28"/>
          <w:szCs w:val="28"/>
        </w:rPr>
        <w:t>заместительная</w:t>
      </w:r>
      <w:proofErr w:type="spellEnd"/>
      <w:r w:rsidRPr="00C05886">
        <w:rPr>
          <w:sz w:val="28"/>
          <w:szCs w:val="28"/>
        </w:rPr>
        <w:t xml:space="preserve"> </w:t>
      </w:r>
      <w:proofErr w:type="spellStart"/>
      <w:r w:rsidRPr="00C05886">
        <w:rPr>
          <w:sz w:val="28"/>
          <w:szCs w:val="28"/>
        </w:rPr>
        <w:t>гормонотерапия</w:t>
      </w:r>
      <w:proofErr w:type="spellEnd"/>
      <w:r w:rsidRPr="00C05886">
        <w:rPr>
          <w:sz w:val="28"/>
          <w:szCs w:val="28"/>
        </w:rPr>
        <w:t xml:space="preserve">») предусматривает поддержку состояния здоровья женщины в пери- и </w:t>
      </w:r>
      <w:proofErr w:type="spellStart"/>
      <w:r w:rsidRPr="00C05886">
        <w:rPr>
          <w:sz w:val="28"/>
          <w:szCs w:val="28"/>
        </w:rPr>
        <w:t>постменопаузе</w:t>
      </w:r>
      <w:proofErr w:type="spellEnd"/>
      <w:r w:rsidRPr="00C05886">
        <w:rPr>
          <w:sz w:val="28"/>
          <w:szCs w:val="28"/>
        </w:rPr>
        <w:t xml:space="preserve">. Цель </w:t>
      </w:r>
      <w:proofErr w:type="spellStart"/>
      <w:r w:rsidR="00E51343">
        <w:rPr>
          <w:sz w:val="28"/>
          <w:szCs w:val="28"/>
        </w:rPr>
        <w:t>менопаузальной</w:t>
      </w:r>
      <w:proofErr w:type="spellEnd"/>
      <w:r w:rsidR="00E51343">
        <w:rPr>
          <w:sz w:val="28"/>
          <w:szCs w:val="28"/>
        </w:rPr>
        <w:t xml:space="preserve"> гормональной терапии (</w:t>
      </w:r>
      <w:r w:rsidRPr="00C05886">
        <w:rPr>
          <w:sz w:val="28"/>
          <w:szCs w:val="28"/>
        </w:rPr>
        <w:t>МГТ</w:t>
      </w:r>
      <w:r w:rsidR="00E51343">
        <w:rPr>
          <w:sz w:val="28"/>
          <w:szCs w:val="28"/>
        </w:rPr>
        <w:t>)</w:t>
      </w:r>
      <w:r w:rsidRPr="00C05886">
        <w:rPr>
          <w:sz w:val="28"/>
          <w:szCs w:val="28"/>
        </w:rPr>
        <w:t xml:space="preserve"> - частично восполнить сниженную функцию яичников при дефиците половых гормонов, используя минимально достаточные дозы гормональных препаратов, которые реально улучшили бы общее состояние больных, обеспечили </w:t>
      </w:r>
      <w:r w:rsidRPr="00C05886">
        <w:rPr>
          <w:sz w:val="28"/>
          <w:szCs w:val="28"/>
        </w:rPr>
        <w:lastRenderedPageBreak/>
        <w:t>бы профилактику поздних обменных нарушений и не сопровождались бы побочными эффектами [</w:t>
      </w:r>
      <w:r w:rsidR="00EB1197" w:rsidRPr="00C05886">
        <w:rPr>
          <w:sz w:val="28"/>
          <w:szCs w:val="28"/>
        </w:rPr>
        <w:t>99</w:t>
      </w:r>
      <w:r w:rsidRPr="00C05886">
        <w:rPr>
          <w:sz w:val="28"/>
          <w:szCs w:val="28"/>
        </w:rPr>
        <w:t>].</w:t>
      </w:r>
      <w:r w:rsidR="00F63E31">
        <w:rPr>
          <w:sz w:val="28"/>
          <w:szCs w:val="28"/>
        </w:rPr>
        <w:t xml:space="preserve"> </w:t>
      </w:r>
      <w:r w:rsidRPr="00A733F5">
        <w:rPr>
          <w:sz w:val="28"/>
          <w:szCs w:val="28"/>
        </w:rPr>
        <w:t xml:space="preserve">Стратегия </w:t>
      </w:r>
      <w:r w:rsidR="00AF604E">
        <w:rPr>
          <w:sz w:val="28"/>
          <w:szCs w:val="28"/>
        </w:rPr>
        <w:t>ЗГТ</w:t>
      </w:r>
      <w:r w:rsidRPr="00A733F5">
        <w:rPr>
          <w:sz w:val="28"/>
          <w:szCs w:val="28"/>
        </w:rPr>
        <w:t xml:space="preserve"> (также применяется термин </w:t>
      </w:r>
      <w:r w:rsidR="00AF604E">
        <w:rPr>
          <w:sz w:val="28"/>
          <w:szCs w:val="28"/>
        </w:rPr>
        <w:t>МГТ</w:t>
      </w:r>
      <w:r w:rsidRPr="00A733F5">
        <w:rPr>
          <w:sz w:val="28"/>
          <w:szCs w:val="28"/>
        </w:rPr>
        <w:t>) предполагает решение вопроса о пользе и риске в каждом конкретном случае с учетом системных изменений [</w:t>
      </w:r>
      <w:r w:rsidR="00363525" w:rsidRPr="00A733F5">
        <w:rPr>
          <w:sz w:val="28"/>
          <w:szCs w:val="28"/>
        </w:rPr>
        <w:t xml:space="preserve">47, </w:t>
      </w:r>
      <w:r w:rsidR="00555964" w:rsidRPr="00A733F5">
        <w:rPr>
          <w:sz w:val="28"/>
          <w:szCs w:val="28"/>
        </w:rPr>
        <w:t xml:space="preserve">248, </w:t>
      </w:r>
      <w:r w:rsidR="00A733F5" w:rsidRPr="00A733F5">
        <w:rPr>
          <w:sz w:val="28"/>
          <w:szCs w:val="28"/>
        </w:rPr>
        <w:t>372</w:t>
      </w:r>
      <w:r w:rsidRPr="00A733F5">
        <w:rPr>
          <w:sz w:val="28"/>
          <w:szCs w:val="28"/>
        </w:rPr>
        <w:t>]</w:t>
      </w:r>
      <w:r w:rsidRPr="00A733F5">
        <w:rPr>
          <w:i/>
          <w:iCs/>
          <w:sz w:val="28"/>
          <w:szCs w:val="28"/>
        </w:rPr>
        <w:t xml:space="preserve">. </w:t>
      </w:r>
    </w:p>
    <w:p w14:paraId="5ED3047E" w14:textId="184283C3" w:rsidR="00975BAA" w:rsidRPr="00A733F5" w:rsidRDefault="00975BAA" w:rsidP="00363525">
      <w:pPr>
        <w:pStyle w:val="a5"/>
        <w:shd w:val="clear" w:color="auto" w:fill="auto"/>
        <w:spacing w:before="0" w:after="0" w:line="360" w:lineRule="auto"/>
        <w:ind w:right="60" w:firstLine="708"/>
        <w:jc w:val="both"/>
        <w:rPr>
          <w:rFonts w:cs="Times New Roman"/>
          <w:sz w:val="28"/>
          <w:szCs w:val="28"/>
        </w:rPr>
      </w:pPr>
      <w:r w:rsidRPr="00A733F5">
        <w:rPr>
          <w:rFonts w:cs="Times New Roman"/>
          <w:sz w:val="28"/>
          <w:szCs w:val="28"/>
        </w:rPr>
        <w:t xml:space="preserve">В настоящее время известно три основных категории риска </w:t>
      </w:r>
      <w:r w:rsidR="008F1B07">
        <w:rPr>
          <w:rFonts w:cs="Times New Roman"/>
          <w:sz w:val="28"/>
          <w:szCs w:val="28"/>
        </w:rPr>
        <w:t>ЗГТ</w:t>
      </w:r>
      <w:r w:rsidRPr="00A733F5">
        <w:rPr>
          <w:rFonts w:cs="Times New Roman"/>
          <w:sz w:val="28"/>
          <w:szCs w:val="28"/>
        </w:rPr>
        <w:t>: риск развития рака эндометрия</w:t>
      </w:r>
      <w:r w:rsidR="00F63E31">
        <w:rPr>
          <w:rFonts w:cs="Times New Roman"/>
          <w:sz w:val="28"/>
          <w:szCs w:val="28"/>
        </w:rPr>
        <w:t>;</w:t>
      </w:r>
      <w:r w:rsidRPr="00A733F5">
        <w:rPr>
          <w:rFonts w:cs="Times New Roman"/>
          <w:sz w:val="28"/>
          <w:szCs w:val="28"/>
        </w:rPr>
        <w:t xml:space="preserve"> риск развития рака молочной железы и риск возникновения </w:t>
      </w:r>
      <w:proofErr w:type="spellStart"/>
      <w:r w:rsidRPr="00A733F5">
        <w:rPr>
          <w:rFonts w:cs="Times New Roman"/>
          <w:sz w:val="28"/>
          <w:szCs w:val="28"/>
        </w:rPr>
        <w:t>тромбофилических</w:t>
      </w:r>
      <w:proofErr w:type="spellEnd"/>
      <w:r w:rsidRPr="00A733F5">
        <w:rPr>
          <w:rFonts w:cs="Times New Roman"/>
          <w:sz w:val="28"/>
          <w:szCs w:val="28"/>
        </w:rPr>
        <w:t xml:space="preserve"> осложн</w:t>
      </w:r>
      <w:r w:rsidR="00A145A9" w:rsidRPr="00A733F5">
        <w:rPr>
          <w:rFonts w:cs="Times New Roman"/>
          <w:sz w:val="28"/>
          <w:szCs w:val="28"/>
        </w:rPr>
        <w:t xml:space="preserve">ений. Если две первые категории </w:t>
      </w:r>
      <w:r w:rsidRPr="00A733F5">
        <w:rPr>
          <w:rFonts w:cs="Times New Roman"/>
          <w:sz w:val="28"/>
          <w:szCs w:val="28"/>
        </w:rPr>
        <w:t xml:space="preserve">являются относительно </w:t>
      </w:r>
      <w:proofErr w:type="spellStart"/>
      <w:r w:rsidRPr="00A733F5">
        <w:rPr>
          <w:rFonts w:cs="Times New Roman"/>
          <w:sz w:val="28"/>
          <w:szCs w:val="28"/>
        </w:rPr>
        <w:t>малоуправляемыми</w:t>
      </w:r>
      <w:proofErr w:type="spellEnd"/>
      <w:r w:rsidRPr="00A733F5">
        <w:rPr>
          <w:rFonts w:cs="Times New Roman"/>
          <w:sz w:val="28"/>
          <w:szCs w:val="28"/>
        </w:rPr>
        <w:t xml:space="preserve"> и </w:t>
      </w:r>
      <w:proofErr w:type="spellStart"/>
      <w:r w:rsidRPr="00A733F5">
        <w:rPr>
          <w:rFonts w:cs="Times New Roman"/>
          <w:sz w:val="28"/>
          <w:szCs w:val="28"/>
        </w:rPr>
        <w:t>сложнопрогнозируемыми</w:t>
      </w:r>
      <w:proofErr w:type="spellEnd"/>
      <w:r w:rsidRPr="00A733F5">
        <w:rPr>
          <w:rFonts w:cs="Times New Roman"/>
          <w:sz w:val="28"/>
          <w:szCs w:val="28"/>
        </w:rPr>
        <w:t>, то предотвратить реализацию третей категории представляется вполне возможным</w:t>
      </w:r>
      <w:r w:rsidR="00A145A9" w:rsidRPr="00A733F5">
        <w:rPr>
          <w:rFonts w:cs="Times New Roman"/>
          <w:sz w:val="28"/>
          <w:szCs w:val="28"/>
        </w:rPr>
        <w:t xml:space="preserve"> </w:t>
      </w:r>
      <w:r w:rsidR="00A733F5" w:rsidRPr="00A733F5">
        <w:rPr>
          <w:rFonts w:cs="Times New Roman"/>
          <w:sz w:val="28"/>
          <w:szCs w:val="28"/>
        </w:rPr>
        <w:t>[</w:t>
      </w:r>
      <w:r w:rsidRPr="00A733F5">
        <w:rPr>
          <w:rFonts w:cs="Times New Roman"/>
          <w:sz w:val="28"/>
          <w:szCs w:val="28"/>
        </w:rPr>
        <w:t>9</w:t>
      </w:r>
      <w:r w:rsidR="00A733F5" w:rsidRPr="00A733F5">
        <w:rPr>
          <w:rFonts w:cs="Times New Roman"/>
          <w:sz w:val="28"/>
          <w:szCs w:val="28"/>
        </w:rPr>
        <w:t>, 17</w:t>
      </w:r>
      <w:r w:rsidRPr="00A733F5">
        <w:rPr>
          <w:rFonts w:cs="Times New Roman"/>
          <w:sz w:val="28"/>
          <w:szCs w:val="28"/>
        </w:rPr>
        <w:t>].</w:t>
      </w:r>
    </w:p>
    <w:p w14:paraId="6060438B" w14:textId="08DFD5F4" w:rsidR="00975BAA" w:rsidRPr="00A733F5" w:rsidRDefault="00975BAA" w:rsidP="00902DD1">
      <w:pPr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02DD1">
        <w:rPr>
          <w:rFonts w:cs="Times New Roman"/>
          <w:szCs w:val="28"/>
          <w:lang w:val="ru-RU"/>
        </w:rPr>
        <w:t xml:space="preserve">На сегодняшний день </w:t>
      </w:r>
      <w:r w:rsidR="00B81740">
        <w:rPr>
          <w:rFonts w:cs="Times New Roman"/>
          <w:szCs w:val="28"/>
          <w:lang w:val="ru-RU"/>
        </w:rPr>
        <w:t>ЗГТ</w:t>
      </w:r>
      <w:r w:rsidR="00BD3521" w:rsidRPr="00A733F5">
        <w:rPr>
          <w:rFonts w:cs="Times New Roman"/>
          <w:szCs w:val="28"/>
          <w:lang w:val="ru-RU"/>
        </w:rPr>
        <w:t xml:space="preserve"> </w:t>
      </w:r>
      <w:proofErr w:type="spellStart"/>
      <w:r w:rsidRPr="00A733F5">
        <w:rPr>
          <w:rFonts w:cs="Times New Roman"/>
          <w:szCs w:val="28"/>
          <w:lang w:val="ru-RU"/>
        </w:rPr>
        <w:t>эстрогенами</w:t>
      </w:r>
      <w:proofErr w:type="spellEnd"/>
      <w:r w:rsidRPr="00A733F5">
        <w:rPr>
          <w:rFonts w:cs="Times New Roman"/>
          <w:szCs w:val="28"/>
          <w:lang w:val="ru-RU"/>
        </w:rPr>
        <w:t xml:space="preserve"> является доказанным методом лечения климактерических </w:t>
      </w:r>
      <w:r w:rsidRPr="00902DD1">
        <w:rPr>
          <w:rFonts w:cs="Times New Roman"/>
          <w:szCs w:val="28"/>
          <w:lang w:val="ru-RU"/>
        </w:rPr>
        <w:t>расстройств: приливов, повышенной потливости [9</w:t>
      </w:r>
      <w:r w:rsidR="00902DD1" w:rsidRPr="00902DD1">
        <w:rPr>
          <w:rFonts w:cs="Times New Roman"/>
          <w:szCs w:val="28"/>
          <w:lang w:val="ru-RU"/>
        </w:rPr>
        <w:t>5</w:t>
      </w:r>
      <w:r w:rsidRPr="00902DD1">
        <w:rPr>
          <w:rFonts w:cs="Times New Roman"/>
          <w:szCs w:val="28"/>
          <w:lang w:val="ru-RU"/>
        </w:rPr>
        <w:t>]</w:t>
      </w:r>
      <w:r w:rsidRPr="00902DD1">
        <w:rPr>
          <w:rFonts w:cs="Times New Roman"/>
          <w:i/>
          <w:iCs/>
          <w:szCs w:val="28"/>
          <w:lang w:val="ru-RU"/>
        </w:rPr>
        <w:t xml:space="preserve">. </w:t>
      </w:r>
      <w:r w:rsidRPr="00A733F5">
        <w:rPr>
          <w:rFonts w:cs="Times New Roman"/>
          <w:szCs w:val="28"/>
          <w:lang w:val="ru-RU"/>
        </w:rPr>
        <w:t xml:space="preserve">Длительная </w:t>
      </w:r>
      <w:r w:rsidR="00E51343">
        <w:rPr>
          <w:rFonts w:cs="Times New Roman"/>
          <w:szCs w:val="28"/>
          <w:lang w:val="ru-RU"/>
        </w:rPr>
        <w:t xml:space="preserve">ЗГТ </w:t>
      </w:r>
      <w:r w:rsidRPr="00A733F5">
        <w:rPr>
          <w:rFonts w:cs="Times New Roman"/>
          <w:szCs w:val="28"/>
          <w:lang w:val="ru-RU"/>
        </w:rPr>
        <w:t xml:space="preserve">используется для лечения </w:t>
      </w:r>
      <w:proofErr w:type="spellStart"/>
      <w:r w:rsidRPr="00A733F5">
        <w:rPr>
          <w:rFonts w:cs="Times New Roman"/>
          <w:szCs w:val="28"/>
          <w:lang w:val="ru-RU"/>
        </w:rPr>
        <w:t>урогенитальных</w:t>
      </w:r>
      <w:proofErr w:type="spellEnd"/>
      <w:r w:rsidRPr="00A733F5">
        <w:rPr>
          <w:rFonts w:cs="Times New Roman"/>
          <w:szCs w:val="28"/>
          <w:lang w:val="ru-RU"/>
        </w:rPr>
        <w:t xml:space="preserve"> расстройств и профилактики </w:t>
      </w:r>
      <w:proofErr w:type="spellStart"/>
      <w:r w:rsidRPr="00A733F5">
        <w:rPr>
          <w:rFonts w:cs="Times New Roman"/>
          <w:szCs w:val="28"/>
          <w:lang w:val="ru-RU"/>
        </w:rPr>
        <w:t>постменопаузального</w:t>
      </w:r>
      <w:proofErr w:type="spellEnd"/>
      <w:r w:rsidRPr="00A733F5">
        <w:rPr>
          <w:rFonts w:cs="Times New Roman"/>
          <w:szCs w:val="28"/>
          <w:lang w:val="ru-RU"/>
        </w:rPr>
        <w:t xml:space="preserve"> </w:t>
      </w:r>
      <w:proofErr w:type="spellStart"/>
      <w:r w:rsidRPr="00A733F5">
        <w:rPr>
          <w:rFonts w:cs="Times New Roman"/>
          <w:szCs w:val="28"/>
          <w:lang w:val="ru-RU"/>
        </w:rPr>
        <w:t>остеопороза</w:t>
      </w:r>
      <w:proofErr w:type="spellEnd"/>
      <w:r w:rsidRPr="00A733F5">
        <w:rPr>
          <w:rFonts w:cs="Times New Roman"/>
          <w:szCs w:val="28"/>
          <w:lang w:val="ru-RU"/>
        </w:rPr>
        <w:t xml:space="preserve"> [</w:t>
      </w:r>
      <w:r w:rsidR="00FF19F8" w:rsidRPr="00A733F5">
        <w:rPr>
          <w:rFonts w:cs="Times New Roman"/>
          <w:szCs w:val="28"/>
          <w:lang w:val="ru-RU"/>
        </w:rPr>
        <w:t xml:space="preserve">35, </w:t>
      </w:r>
      <w:r w:rsidR="00A145A9" w:rsidRPr="00A733F5">
        <w:rPr>
          <w:rFonts w:cs="Times New Roman"/>
          <w:szCs w:val="28"/>
          <w:lang w:val="ru-RU"/>
        </w:rPr>
        <w:t xml:space="preserve">60, </w:t>
      </w:r>
      <w:r w:rsidR="00A733F5" w:rsidRPr="00A733F5">
        <w:rPr>
          <w:rFonts w:cs="Times New Roman"/>
          <w:szCs w:val="28"/>
          <w:lang w:val="ru-RU"/>
        </w:rPr>
        <w:t>156, 157</w:t>
      </w:r>
      <w:r w:rsidRPr="00A733F5">
        <w:rPr>
          <w:rFonts w:cs="Times New Roman"/>
          <w:szCs w:val="28"/>
          <w:lang w:val="ru-RU"/>
        </w:rPr>
        <w:t xml:space="preserve">]. Частота применения </w:t>
      </w:r>
      <w:r w:rsidR="00F63E31">
        <w:rPr>
          <w:rFonts w:cs="Times New Roman"/>
          <w:szCs w:val="28"/>
          <w:lang w:val="ru-RU"/>
        </w:rPr>
        <w:t>ЗГТ</w:t>
      </w:r>
      <w:r w:rsidRPr="00A733F5">
        <w:rPr>
          <w:rFonts w:cs="Times New Roman"/>
          <w:szCs w:val="28"/>
          <w:lang w:val="ru-RU"/>
        </w:rPr>
        <w:t xml:space="preserve"> среди женщин Европы и Северной Америки </w:t>
      </w:r>
      <w:r w:rsidR="00A733F5" w:rsidRPr="00A733F5">
        <w:rPr>
          <w:rFonts w:cs="Times New Roman"/>
          <w:szCs w:val="28"/>
          <w:lang w:val="ru-RU"/>
        </w:rPr>
        <w:t>значительна</w:t>
      </w:r>
      <w:r w:rsidRPr="00A733F5">
        <w:rPr>
          <w:rFonts w:cs="Times New Roman"/>
          <w:szCs w:val="28"/>
          <w:lang w:val="ru-RU"/>
        </w:rPr>
        <w:t xml:space="preserve"> [</w:t>
      </w:r>
      <w:r w:rsidR="00A733F5" w:rsidRPr="00A733F5">
        <w:rPr>
          <w:rFonts w:cs="Times New Roman"/>
          <w:szCs w:val="28"/>
          <w:lang w:val="ru-RU"/>
        </w:rPr>
        <w:t>251, 268, 287</w:t>
      </w:r>
      <w:r w:rsidRPr="00A733F5">
        <w:rPr>
          <w:rFonts w:cs="Times New Roman"/>
          <w:szCs w:val="28"/>
          <w:lang w:val="ru-RU"/>
        </w:rPr>
        <w:t>]</w:t>
      </w:r>
      <w:r w:rsidRPr="00A733F5">
        <w:rPr>
          <w:rFonts w:cs="Times New Roman"/>
          <w:i/>
          <w:iCs/>
          <w:szCs w:val="28"/>
          <w:lang w:val="ru-RU"/>
        </w:rPr>
        <w:t>.</w:t>
      </w:r>
      <w:r w:rsidRPr="00A733F5">
        <w:rPr>
          <w:rFonts w:cs="Times New Roman"/>
          <w:szCs w:val="28"/>
          <w:lang w:val="ru-RU"/>
        </w:rPr>
        <w:t xml:space="preserve"> Данных по частоте приёма </w:t>
      </w:r>
      <w:r w:rsidR="00F63E31">
        <w:rPr>
          <w:rFonts w:cs="Times New Roman"/>
          <w:szCs w:val="28"/>
          <w:lang w:val="ru-RU"/>
        </w:rPr>
        <w:t>ЗГТ</w:t>
      </w:r>
      <w:r w:rsidRPr="00A733F5">
        <w:rPr>
          <w:rFonts w:cs="Times New Roman"/>
          <w:szCs w:val="28"/>
          <w:lang w:val="ru-RU"/>
        </w:rPr>
        <w:t xml:space="preserve"> в </w:t>
      </w:r>
      <w:r w:rsidR="00B81740">
        <w:rPr>
          <w:rFonts w:cs="Times New Roman"/>
          <w:szCs w:val="28"/>
          <w:lang w:val="ru-RU"/>
        </w:rPr>
        <w:t>КР</w:t>
      </w:r>
      <w:r w:rsidRPr="00A733F5">
        <w:rPr>
          <w:rFonts w:cs="Times New Roman"/>
          <w:szCs w:val="28"/>
          <w:lang w:val="ru-RU"/>
        </w:rPr>
        <w:t xml:space="preserve"> для купирования </w:t>
      </w:r>
      <w:r w:rsidR="00902DD1" w:rsidRPr="00A733F5">
        <w:rPr>
          <w:rFonts w:cs="Times New Roman"/>
          <w:szCs w:val="28"/>
          <w:lang w:val="ru-RU"/>
        </w:rPr>
        <w:t>климактерического синдрома</w:t>
      </w:r>
      <w:r w:rsidRPr="00A733F5">
        <w:rPr>
          <w:rFonts w:cs="Times New Roman"/>
          <w:szCs w:val="28"/>
          <w:lang w:val="ru-RU"/>
        </w:rPr>
        <w:t xml:space="preserve"> </w:t>
      </w:r>
      <w:r w:rsidR="00902DD1" w:rsidRPr="00A733F5">
        <w:rPr>
          <w:rFonts w:cs="Times New Roman"/>
          <w:szCs w:val="28"/>
          <w:lang w:val="ru-RU"/>
        </w:rPr>
        <w:t>нами</w:t>
      </w:r>
      <w:r w:rsidRPr="00A733F5">
        <w:rPr>
          <w:rFonts w:cs="Times New Roman"/>
          <w:szCs w:val="28"/>
          <w:lang w:val="ru-RU"/>
        </w:rPr>
        <w:t xml:space="preserve"> </w:t>
      </w:r>
      <w:r w:rsidR="008B70AC" w:rsidRPr="00A733F5">
        <w:rPr>
          <w:rFonts w:cs="Times New Roman"/>
          <w:szCs w:val="28"/>
          <w:lang w:val="ru-RU"/>
        </w:rPr>
        <w:t xml:space="preserve">в доступных источниках </w:t>
      </w:r>
      <w:r w:rsidRPr="00A733F5">
        <w:rPr>
          <w:rFonts w:cs="Times New Roman"/>
          <w:szCs w:val="28"/>
          <w:lang w:val="ru-RU"/>
        </w:rPr>
        <w:t xml:space="preserve">не </w:t>
      </w:r>
      <w:r w:rsidR="00A13C4D" w:rsidRPr="00A733F5">
        <w:rPr>
          <w:rFonts w:cs="Times New Roman"/>
          <w:szCs w:val="28"/>
          <w:lang w:val="ru-RU"/>
        </w:rPr>
        <w:t>найдены</w:t>
      </w:r>
      <w:r w:rsidRPr="00A733F5">
        <w:rPr>
          <w:rFonts w:cs="Times New Roman"/>
          <w:szCs w:val="28"/>
          <w:lang w:val="ru-RU"/>
        </w:rPr>
        <w:t>.</w:t>
      </w:r>
    </w:p>
    <w:p w14:paraId="680C094E" w14:textId="740829BD" w:rsidR="00975BAA" w:rsidRPr="00A733F5" w:rsidRDefault="00975BAA" w:rsidP="00902DD1">
      <w:pPr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807FCC">
        <w:rPr>
          <w:rFonts w:cs="Times New Roman"/>
          <w:szCs w:val="28"/>
          <w:lang w:val="ru-RU"/>
        </w:rPr>
        <w:t xml:space="preserve">Применение </w:t>
      </w:r>
      <w:r w:rsidR="00E51343">
        <w:rPr>
          <w:rFonts w:cs="Times New Roman"/>
          <w:szCs w:val="28"/>
          <w:lang w:val="ru-RU"/>
        </w:rPr>
        <w:t>ЗГТ</w:t>
      </w:r>
      <w:r w:rsidRPr="00807FCC">
        <w:rPr>
          <w:rFonts w:cs="Times New Roman"/>
          <w:szCs w:val="28"/>
          <w:lang w:val="ru-RU"/>
        </w:rPr>
        <w:t xml:space="preserve"> для первичной и вторичной профилактики </w:t>
      </w:r>
      <w:r w:rsidR="00662562">
        <w:rPr>
          <w:rFonts w:cs="Times New Roman"/>
          <w:szCs w:val="28"/>
          <w:lang w:val="ru-RU"/>
        </w:rPr>
        <w:t>ССЗ</w:t>
      </w:r>
      <w:r w:rsidRPr="00807FCC">
        <w:rPr>
          <w:rFonts w:cs="Times New Roman"/>
          <w:szCs w:val="28"/>
          <w:lang w:val="ru-RU"/>
        </w:rPr>
        <w:t xml:space="preserve"> не рекомендуется в связи с неоднозначными результатами ряда </w:t>
      </w:r>
      <w:proofErr w:type="spellStart"/>
      <w:r w:rsidRPr="00807FCC">
        <w:rPr>
          <w:rFonts w:cs="Times New Roman"/>
          <w:szCs w:val="28"/>
          <w:lang w:val="ru-RU"/>
        </w:rPr>
        <w:t>рандомизированных</w:t>
      </w:r>
      <w:proofErr w:type="spellEnd"/>
      <w:r w:rsidRPr="00807FCC">
        <w:rPr>
          <w:rFonts w:cs="Times New Roman"/>
          <w:szCs w:val="28"/>
          <w:lang w:val="ru-RU"/>
        </w:rPr>
        <w:t xml:space="preserve"> плацебо-контролируемых исследований [</w:t>
      </w:r>
      <w:r w:rsidR="00807FCC" w:rsidRPr="00807FCC">
        <w:rPr>
          <w:rFonts w:cs="Times New Roman"/>
          <w:szCs w:val="28"/>
          <w:lang w:val="ru-RU"/>
        </w:rPr>
        <w:t>367</w:t>
      </w:r>
      <w:r w:rsidRPr="00807FCC">
        <w:rPr>
          <w:rFonts w:cs="Times New Roman"/>
          <w:szCs w:val="28"/>
          <w:lang w:val="ru-RU"/>
        </w:rPr>
        <w:t xml:space="preserve">]. </w:t>
      </w:r>
      <w:r w:rsidRPr="00A733F5">
        <w:rPr>
          <w:rFonts w:cs="Times New Roman"/>
          <w:szCs w:val="28"/>
          <w:lang w:val="ru-RU"/>
        </w:rPr>
        <w:t xml:space="preserve">В ходе проведения этих исследований выявлен повышенный риск </w:t>
      </w:r>
      <w:proofErr w:type="spellStart"/>
      <w:r w:rsidRPr="00A733F5">
        <w:rPr>
          <w:rFonts w:cs="Times New Roman"/>
          <w:szCs w:val="28"/>
          <w:lang w:val="ru-RU"/>
        </w:rPr>
        <w:t>тромбоэмболический</w:t>
      </w:r>
      <w:proofErr w:type="spellEnd"/>
      <w:r w:rsidRPr="00A733F5">
        <w:rPr>
          <w:rFonts w:cs="Times New Roman"/>
          <w:szCs w:val="28"/>
          <w:lang w:val="ru-RU"/>
        </w:rPr>
        <w:t xml:space="preserve"> осложнений, а также рака молочной железы. Однако главной проблемой этих исследований остается высокий возраст включенных пациенто</w:t>
      </w:r>
      <w:r w:rsidR="00BD3521" w:rsidRPr="00A733F5">
        <w:rPr>
          <w:rFonts w:cs="Times New Roman"/>
          <w:szCs w:val="28"/>
          <w:lang w:val="ru-RU"/>
        </w:rPr>
        <w:t>в</w:t>
      </w:r>
      <w:r w:rsidRPr="00A733F5">
        <w:rPr>
          <w:rFonts w:cs="Times New Roman"/>
          <w:szCs w:val="28"/>
          <w:lang w:val="ru-RU"/>
        </w:rPr>
        <w:t xml:space="preserve"> и наличие у значительного количества участниц </w:t>
      </w:r>
      <w:proofErr w:type="spellStart"/>
      <w:r w:rsidRPr="00A733F5">
        <w:rPr>
          <w:rFonts w:cs="Times New Roman"/>
          <w:szCs w:val="28"/>
          <w:lang w:val="ru-RU"/>
        </w:rPr>
        <w:t>сочетанной</w:t>
      </w:r>
      <w:proofErr w:type="spellEnd"/>
      <w:r w:rsidRPr="00A733F5">
        <w:rPr>
          <w:rFonts w:cs="Times New Roman"/>
          <w:szCs w:val="28"/>
          <w:lang w:val="ru-RU"/>
        </w:rPr>
        <w:t xml:space="preserve"> тяжелой соматической патологии, которая повышала риск </w:t>
      </w:r>
      <w:proofErr w:type="spellStart"/>
      <w:r w:rsidRPr="00A733F5">
        <w:rPr>
          <w:rFonts w:cs="Times New Roman"/>
          <w:szCs w:val="28"/>
          <w:lang w:val="ru-RU"/>
        </w:rPr>
        <w:t>тромбоэмболических</w:t>
      </w:r>
      <w:proofErr w:type="spellEnd"/>
      <w:r w:rsidRPr="00A733F5">
        <w:rPr>
          <w:rFonts w:cs="Times New Roman"/>
          <w:szCs w:val="28"/>
          <w:lang w:val="ru-RU"/>
        </w:rPr>
        <w:t xml:space="preserve"> осложнений, а также наследственной предрасположенности к гормонально- зависимому раку молочной железы [</w:t>
      </w:r>
      <w:r w:rsidR="00A733F5" w:rsidRPr="00A733F5">
        <w:rPr>
          <w:rFonts w:cs="Times New Roman"/>
          <w:szCs w:val="28"/>
          <w:lang w:val="ru-RU"/>
        </w:rPr>
        <w:t>28</w:t>
      </w:r>
      <w:r w:rsidRPr="00A733F5">
        <w:rPr>
          <w:rFonts w:cs="Times New Roman"/>
          <w:szCs w:val="28"/>
          <w:lang w:val="ru-RU"/>
        </w:rPr>
        <w:t>].</w:t>
      </w:r>
    </w:p>
    <w:p w14:paraId="30CDDF10" w14:textId="000BF6E5" w:rsidR="00975BAA" w:rsidRPr="00505B19" w:rsidRDefault="00975BAA" w:rsidP="00AC50DC">
      <w:pPr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A733F5">
        <w:rPr>
          <w:rFonts w:cs="Times New Roman"/>
          <w:szCs w:val="28"/>
          <w:lang w:val="ru-RU"/>
        </w:rPr>
        <w:lastRenderedPageBreak/>
        <w:t xml:space="preserve">Тем не менее, поскольку дефицит </w:t>
      </w:r>
      <w:proofErr w:type="spellStart"/>
      <w:r w:rsidRPr="00A733F5">
        <w:rPr>
          <w:rFonts w:cs="Times New Roman"/>
          <w:szCs w:val="28"/>
          <w:lang w:val="ru-RU"/>
        </w:rPr>
        <w:t>эстрогенов</w:t>
      </w:r>
      <w:proofErr w:type="spellEnd"/>
      <w:r w:rsidRPr="00A733F5">
        <w:rPr>
          <w:rFonts w:cs="Times New Roman"/>
          <w:szCs w:val="28"/>
          <w:lang w:val="ru-RU"/>
        </w:rPr>
        <w:t xml:space="preserve"> оказывает негативное влияние на состояние </w:t>
      </w:r>
      <w:r w:rsidR="00807FCC" w:rsidRPr="00A733F5">
        <w:rPr>
          <w:rFonts w:cs="Times New Roman"/>
          <w:szCs w:val="28"/>
          <w:lang w:val="ru-RU"/>
        </w:rPr>
        <w:t>сердечно-сосудистой системы</w:t>
      </w:r>
      <w:r w:rsidRPr="00A733F5">
        <w:rPr>
          <w:rFonts w:cs="Times New Roman"/>
          <w:szCs w:val="28"/>
          <w:lang w:val="ru-RU"/>
        </w:rPr>
        <w:t xml:space="preserve">, </w:t>
      </w:r>
      <w:r w:rsidR="00E51343">
        <w:rPr>
          <w:rFonts w:cs="Times New Roman"/>
          <w:szCs w:val="28"/>
          <w:lang w:val="ru-RU"/>
        </w:rPr>
        <w:t>ЗГТ</w:t>
      </w:r>
      <w:r w:rsidRPr="00A733F5">
        <w:rPr>
          <w:rFonts w:cs="Times New Roman"/>
          <w:szCs w:val="28"/>
          <w:lang w:val="ru-RU"/>
        </w:rPr>
        <w:t xml:space="preserve"> может положительно повлиять на факторы </w:t>
      </w:r>
      <w:r w:rsidRPr="002C1BE3">
        <w:rPr>
          <w:rFonts w:cs="Times New Roman"/>
          <w:szCs w:val="28"/>
          <w:lang w:val="ru-RU"/>
        </w:rPr>
        <w:t xml:space="preserve">риска, течение и исходы </w:t>
      </w:r>
      <w:r w:rsidR="00662562">
        <w:rPr>
          <w:rFonts w:cs="Times New Roman"/>
          <w:szCs w:val="28"/>
          <w:lang w:val="ru-RU"/>
        </w:rPr>
        <w:t>ССЗ</w:t>
      </w:r>
      <w:r w:rsidRPr="002C1BE3">
        <w:rPr>
          <w:rFonts w:cs="Times New Roman"/>
          <w:szCs w:val="28"/>
          <w:lang w:val="ru-RU"/>
        </w:rPr>
        <w:t xml:space="preserve"> </w:t>
      </w:r>
      <w:r w:rsidRPr="00550F74">
        <w:rPr>
          <w:rFonts w:cs="Times New Roman"/>
          <w:szCs w:val="28"/>
          <w:lang w:val="ru-RU"/>
        </w:rPr>
        <w:t>[</w:t>
      </w:r>
      <w:r w:rsidR="00FF19F8">
        <w:rPr>
          <w:rFonts w:cs="Times New Roman"/>
          <w:szCs w:val="28"/>
          <w:lang w:val="ru-RU"/>
        </w:rPr>
        <w:t xml:space="preserve">17, 27, </w:t>
      </w:r>
      <w:r w:rsidR="008B70AC" w:rsidRPr="00505B19">
        <w:rPr>
          <w:rFonts w:cs="Times New Roman"/>
          <w:szCs w:val="28"/>
          <w:lang w:val="ru-RU"/>
        </w:rPr>
        <w:t xml:space="preserve">150, </w:t>
      </w:r>
      <w:r w:rsidR="00505B19" w:rsidRPr="00505B19">
        <w:rPr>
          <w:rFonts w:cs="Times New Roman"/>
          <w:szCs w:val="28"/>
          <w:lang w:val="ru-RU"/>
        </w:rPr>
        <w:t>291</w:t>
      </w:r>
      <w:r w:rsidRPr="00505B19">
        <w:rPr>
          <w:rFonts w:cs="Times New Roman"/>
          <w:szCs w:val="28"/>
          <w:lang w:val="ru-RU"/>
        </w:rPr>
        <w:t xml:space="preserve">]. Снижение общей смертности и смертности от </w:t>
      </w:r>
      <w:r w:rsidR="00662562">
        <w:rPr>
          <w:rFonts w:cs="Times New Roman"/>
          <w:szCs w:val="28"/>
          <w:lang w:val="ru-RU"/>
        </w:rPr>
        <w:t>ССЗ</w:t>
      </w:r>
      <w:r w:rsidRPr="00505B19">
        <w:rPr>
          <w:rFonts w:cs="Times New Roman"/>
          <w:szCs w:val="28"/>
          <w:lang w:val="ru-RU"/>
        </w:rPr>
        <w:t xml:space="preserve"> на фоне приема </w:t>
      </w:r>
      <w:r w:rsidR="00F63E31">
        <w:rPr>
          <w:rFonts w:cs="Times New Roman"/>
          <w:szCs w:val="28"/>
          <w:lang w:val="ru-RU"/>
        </w:rPr>
        <w:t>ЗГТ</w:t>
      </w:r>
      <w:r w:rsidRPr="00505B19">
        <w:rPr>
          <w:rFonts w:cs="Times New Roman"/>
          <w:szCs w:val="28"/>
          <w:lang w:val="ru-RU"/>
        </w:rPr>
        <w:t xml:space="preserve"> </w:t>
      </w:r>
      <w:r w:rsidR="00F63E31">
        <w:rPr>
          <w:rFonts w:cs="Times New Roman"/>
          <w:szCs w:val="28"/>
          <w:lang w:val="ru-RU"/>
        </w:rPr>
        <w:t>показано</w:t>
      </w:r>
      <w:r w:rsidRPr="00505B19">
        <w:rPr>
          <w:rFonts w:cs="Times New Roman"/>
          <w:szCs w:val="28"/>
          <w:lang w:val="ru-RU"/>
        </w:rPr>
        <w:t xml:space="preserve"> в ряде </w:t>
      </w:r>
      <w:proofErr w:type="spellStart"/>
      <w:r w:rsidRPr="00505B19">
        <w:rPr>
          <w:rFonts w:cs="Times New Roman"/>
          <w:szCs w:val="28"/>
          <w:lang w:val="ru-RU"/>
        </w:rPr>
        <w:t>проспективных</w:t>
      </w:r>
      <w:proofErr w:type="spellEnd"/>
      <w:r w:rsidRPr="00505B19">
        <w:rPr>
          <w:rFonts w:cs="Times New Roman"/>
          <w:szCs w:val="28"/>
          <w:lang w:val="ru-RU"/>
        </w:rPr>
        <w:t xml:space="preserve"> </w:t>
      </w:r>
      <w:proofErr w:type="spellStart"/>
      <w:r w:rsidRPr="00505B19">
        <w:rPr>
          <w:rFonts w:cs="Times New Roman"/>
          <w:szCs w:val="28"/>
          <w:lang w:val="ru-RU"/>
        </w:rPr>
        <w:t>когортных</w:t>
      </w:r>
      <w:proofErr w:type="spellEnd"/>
      <w:r w:rsidRPr="00505B19">
        <w:rPr>
          <w:rFonts w:cs="Times New Roman"/>
          <w:szCs w:val="28"/>
          <w:lang w:val="ru-RU"/>
        </w:rPr>
        <w:t xml:space="preserve"> исследований. Однако оно могло быть обусловлено влиянием дополнительных факторов</w:t>
      </w:r>
      <w:r w:rsidR="00F63E31">
        <w:rPr>
          <w:rFonts w:cs="Times New Roman"/>
          <w:szCs w:val="28"/>
          <w:lang w:val="ru-RU"/>
        </w:rPr>
        <w:t>,</w:t>
      </w:r>
      <w:r w:rsidRPr="00505B19">
        <w:rPr>
          <w:rFonts w:cs="Times New Roman"/>
          <w:szCs w:val="28"/>
          <w:lang w:val="ru-RU"/>
        </w:rPr>
        <w:t xml:space="preserve"> как общее состояние здоровья или доступность медицинской помощи, которые не были полностью учтены</w:t>
      </w:r>
      <w:r w:rsidR="00AE1189" w:rsidRPr="00505B19">
        <w:rPr>
          <w:rFonts w:cs="Times New Roman"/>
          <w:szCs w:val="28"/>
          <w:lang w:val="ru-RU"/>
        </w:rPr>
        <w:t xml:space="preserve"> </w:t>
      </w:r>
      <w:r w:rsidRPr="00505B19">
        <w:rPr>
          <w:rFonts w:cs="Times New Roman"/>
          <w:szCs w:val="28"/>
          <w:lang w:val="ru-RU"/>
        </w:rPr>
        <w:t>[</w:t>
      </w:r>
      <w:r w:rsidR="00AE1189" w:rsidRPr="00505B19">
        <w:rPr>
          <w:rFonts w:cs="Times New Roman"/>
          <w:szCs w:val="28"/>
          <w:lang w:val="ru-RU"/>
        </w:rPr>
        <w:t>119</w:t>
      </w:r>
      <w:r w:rsidRPr="00505B19">
        <w:rPr>
          <w:rFonts w:cs="Times New Roman"/>
          <w:szCs w:val="28"/>
          <w:lang w:val="ru-RU"/>
        </w:rPr>
        <w:t xml:space="preserve">]. </w:t>
      </w:r>
    </w:p>
    <w:p w14:paraId="64F3279A" w14:textId="53A9CD41" w:rsidR="00975BAA" w:rsidRPr="00505B19" w:rsidRDefault="00975BAA" w:rsidP="00550F74">
      <w:pPr>
        <w:spacing w:before="30" w:after="0" w:line="360" w:lineRule="auto"/>
        <w:ind w:firstLine="708"/>
        <w:jc w:val="both"/>
        <w:rPr>
          <w:rFonts w:cs="Times New Roman"/>
          <w:i/>
          <w:iCs/>
          <w:szCs w:val="28"/>
          <w:lang w:val="ru-RU"/>
        </w:rPr>
      </w:pPr>
      <w:r w:rsidRPr="00505B19">
        <w:rPr>
          <w:rFonts w:cs="Times New Roman"/>
          <w:szCs w:val="28"/>
          <w:lang w:val="ru-RU"/>
        </w:rPr>
        <w:t xml:space="preserve">Наиболее изучен вопрос о влиянии </w:t>
      </w:r>
      <w:r w:rsidR="003D1426">
        <w:rPr>
          <w:rFonts w:cs="Times New Roman"/>
          <w:szCs w:val="28"/>
          <w:lang w:val="ru-RU"/>
        </w:rPr>
        <w:t>ЗГТ</w:t>
      </w:r>
      <w:r w:rsidR="00807FCC" w:rsidRPr="00505B19">
        <w:rPr>
          <w:rFonts w:cs="Times New Roman"/>
          <w:szCs w:val="28"/>
          <w:lang w:val="ru-RU"/>
        </w:rPr>
        <w:t xml:space="preserve"> </w:t>
      </w:r>
      <w:r w:rsidRPr="00505B19">
        <w:rPr>
          <w:rFonts w:cs="Times New Roman"/>
          <w:szCs w:val="28"/>
          <w:lang w:val="ru-RU"/>
        </w:rPr>
        <w:t xml:space="preserve">на </w:t>
      </w:r>
      <w:proofErr w:type="spellStart"/>
      <w:r w:rsidRPr="00505B19">
        <w:rPr>
          <w:rFonts w:cs="Times New Roman"/>
          <w:szCs w:val="28"/>
          <w:lang w:val="ru-RU"/>
        </w:rPr>
        <w:t>липидный</w:t>
      </w:r>
      <w:proofErr w:type="spellEnd"/>
      <w:r w:rsidRPr="00505B19">
        <w:rPr>
          <w:rFonts w:cs="Times New Roman"/>
          <w:szCs w:val="28"/>
          <w:lang w:val="ru-RU"/>
        </w:rPr>
        <w:t xml:space="preserve"> обмен. В ряде крупных плацебо-контролируемых исследованиях было показано, что применение </w:t>
      </w:r>
      <w:r w:rsidR="003D1426">
        <w:rPr>
          <w:rFonts w:cs="Times New Roman"/>
          <w:szCs w:val="28"/>
          <w:lang w:val="ru-RU"/>
        </w:rPr>
        <w:t>ЗГТ</w:t>
      </w:r>
      <w:r w:rsidR="00807FCC" w:rsidRPr="00505B19">
        <w:rPr>
          <w:rFonts w:cs="Times New Roman"/>
          <w:szCs w:val="28"/>
          <w:lang w:val="ru-RU"/>
        </w:rPr>
        <w:t xml:space="preserve"> </w:t>
      </w:r>
      <w:r w:rsidRPr="00505B19">
        <w:rPr>
          <w:rFonts w:cs="Times New Roman"/>
          <w:szCs w:val="28"/>
          <w:lang w:val="ru-RU"/>
        </w:rPr>
        <w:t xml:space="preserve">приводило к повышению уровня ЛПВП, снижению уровня ЛПНП, </w:t>
      </w:r>
      <w:proofErr w:type="spellStart"/>
      <w:r w:rsidRPr="00505B19">
        <w:rPr>
          <w:rFonts w:cs="Times New Roman"/>
          <w:szCs w:val="28"/>
          <w:lang w:val="ru-RU"/>
        </w:rPr>
        <w:t>гомоцистеина</w:t>
      </w:r>
      <w:proofErr w:type="spellEnd"/>
      <w:r w:rsidRPr="00505B19">
        <w:rPr>
          <w:rFonts w:cs="Times New Roman"/>
          <w:szCs w:val="28"/>
          <w:lang w:val="ru-RU"/>
        </w:rPr>
        <w:t xml:space="preserve">, </w:t>
      </w:r>
      <w:proofErr w:type="spellStart"/>
      <w:r w:rsidRPr="00505B19">
        <w:rPr>
          <w:rFonts w:cs="Times New Roman"/>
          <w:szCs w:val="28"/>
          <w:lang w:val="ru-RU"/>
        </w:rPr>
        <w:t>фибриногена</w:t>
      </w:r>
      <w:proofErr w:type="spellEnd"/>
      <w:r w:rsidRPr="00505B19">
        <w:rPr>
          <w:rFonts w:cs="Times New Roman"/>
          <w:szCs w:val="28"/>
          <w:lang w:val="ru-RU"/>
        </w:rPr>
        <w:t xml:space="preserve">, глюкозы, инсулина, а также отмечено снижение частоты новых случаев </w:t>
      </w:r>
      <w:r w:rsidR="00550F74" w:rsidRPr="00505B19">
        <w:rPr>
          <w:rFonts w:cs="Times New Roman"/>
          <w:szCs w:val="28"/>
          <w:lang w:val="ru-RU"/>
        </w:rPr>
        <w:t xml:space="preserve">сахарного диабета </w:t>
      </w:r>
      <w:r w:rsidRPr="00505B19">
        <w:rPr>
          <w:rFonts w:cs="Times New Roman"/>
          <w:szCs w:val="28"/>
          <w:lang w:val="ru-RU"/>
        </w:rPr>
        <w:t xml:space="preserve"> [</w:t>
      </w:r>
      <w:r w:rsidR="00512D21" w:rsidRPr="00505B19">
        <w:rPr>
          <w:rFonts w:cs="Times New Roman"/>
          <w:szCs w:val="28"/>
          <w:lang w:val="ru-RU"/>
        </w:rPr>
        <w:t xml:space="preserve">128, </w:t>
      </w:r>
      <w:r w:rsidR="002C1BE3" w:rsidRPr="00505B19">
        <w:rPr>
          <w:rFonts w:cs="Times New Roman"/>
          <w:szCs w:val="28"/>
          <w:lang w:val="ru-RU"/>
        </w:rPr>
        <w:t>227,</w:t>
      </w:r>
      <w:r w:rsidR="00505B19" w:rsidRPr="00505B19">
        <w:rPr>
          <w:rFonts w:cs="Times New Roman"/>
          <w:szCs w:val="28"/>
          <w:lang w:val="ru-RU"/>
        </w:rPr>
        <w:t xml:space="preserve"> 361</w:t>
      </w:r>
      <w:r w:rsidRPr="00505B19">
        <w:rPr>
          <w:rFonts w:cs="Times New Roman"/>
          <w:szCs w:val="28"/>
          <w:lang w:val="ru-RU"/>
        </w:rPr>
        <w:t xml:space="preserve">]. </w:t>
      </w:r>
    </w:p>
    <w:p w14:paraId="5F432106" w14:textId="1937A9B3" w:rsidR="00975BAA" w:rsidRPr="009D1B77" w:rsidRDefault="00505B19" w:rsidP="00505B19">
      <w:pPr>
        <w:pStyle w:val="a5"/>
        <w:shd w:val="clear" w:color="auto" w:fill="auto"/>
        <w:spacing w:before="30" w:after="0" w:line="360" w:lineRule="auto"/>
        <w:ind w:right="20" w:firstLine="708"/>
        <w:jc w:val="both"/>
        <w:rPr>
          <w:rFonts w:cs="Times New Roman"/>
          <w:sz w:val="28"/>
          <w:szCs w:val="28"/>
        </w:rPr>
      </w:pPr>
      <w:r w:rsidRPr="00043D04">
        <w:rPr>
          <w:rFonts w:cs="Times New Roman"/>
          <w:sz w:val="28"/>
          <w:szCs w:val="28"/>
        </w:rPr>
        <w:t>И</w:t>
      </w:r>
      <w:r w:rsidR="00975BAA" w:rsidRPr="00043D04">
        <w:rPr>
          <w:rFonts w:cs="Times New Roman"/>
          <w:sz w:val="28"/>
          <w:szCs w:val="28"/>
        </w:rPr>
        <w:t>зуче</w:t>
      </w:r>
      <w:r w:rsidRPr="00043D04">
        <w:rPr>
          <w:rFonts w:cs="Times New Roman"/>
          <w:sz w:val="28"/>
          <w:szCs w:val="28"/>
        </w:rPr>
        <w:t>ние</w:t>
      </w:r>
      <w:r w:rsidR="00975BAA" w:rsidRPr="00043D04">
        <w:rPr>
          <w:rFonts w:cs="Times New Roman"/>
          <w:sz w:val="28"/>
          <w:szCs w:val="28"/>
        </w:rPr>
        <w:t xml:space="preserve"> взаимосвяз</w:t>
      </w:r>
      <w:r w:rsidRPr="00043D04">
        <w:rPr>
          <w:rFonts w:cs="Times New Roman"/>
          <w:sz w:val="28"/>
          <w:szCs w:val="28"/>
        </w:rPr>
        <w:t>и</w:t>
      </w:r>
      <w:r w:rsidR="00975BAA" w:rsidRPr="00043D04">
        <w:rPr>
          <w:rFonts w:cs="Times New Roman"/>
          <w:sz w:val="28"/>
          <w:szCs w:val="28"/>
        </w:rPr>
        <w:t xml:space="preserve"> между факторами риска развития ИБС в </w:t>
      </w:r>
      <w:proofErr w:type="spellStart"/>
      <w:r w:rsidR="00975BAA" w:rsidRPr="00043D04">
        <w:rPr>
          <w:rFonts w:cs="Times New Roman"/>
          <w:sz w:val="28"/>
          <w:szCs w:val="28"/>
        </w:rPr>
        <w:t>пременопаузе</w:t>
      </w:r>
      <w:proofErr w:type="spellEnd"/>
      <w:r w:rsidR="00975BAA" w:rsidRPr="00043D04">
        <w:rPr>
          <w:rFonts w:cs="Times New Roman"/>
          <w:sz w:val="28"/>
          <w:szCs w:val="28"/>
        </w:rPr>
        <w:t xml:space="preserve"> (в возрасте 48 лет), использованием </w:t>
      </w:r>
      <w:r w:rsidR="003D1426">
        <w:rPr>
          <w:rFonts w:cs="Times New Roman"/>
          <w:sz w:val="28"/>
          <w:szCs w:val="28"/>
        </w:rPr>
        <w:t>ЗГТ</w:t>
      </w:r>
      <w:r w:rsidR="00975BAA" w:rsidRPr="00043D04">
        <w:rPr>
          <w:rFonts w:cs="Times New Roman"/>
          <w:sz w:val="28"/>
          <w:szCs w:val="28"/>
        </w:rPr>
        <w:t xml:space="preserve"> и степенью </w:t>
      </w:r>
      <w:proofErr w:type="spellStart"/>
      <w:r w:rsidR="00975BAA" w:rsidRPr="00043D04">
        <w:rPr>
          <w:rFonts w:cs="Times New Roman"/>
          <w:sz w:val="28"/>
          <w:szCs w:val="28"/>
        </w:rPr>
        <w:t>кальцификации</w:t>
      </w:r>
      <w:proofErr w:type="spellEnd"/>
      <w:r w:rsidR="00975BAA" w:rsidRPr="00043D04">
        <w:rPr>
          <w:rFonts w:cs="Times New Roman"/>
          <w:sz w:val="28"/>
          <w:szCs w:val="28"/>
        </w:rPr>
        <w:t xml:space="preserve"> аорты и коронарных</w:t>
      </w:r>
      <w:r w:rsidR="00462F44" w:rsidRPr="00043D04">
        <w:rPr>
          <w:rFonts w:cs="Times New Roman"/>
          <w:sz w:val="28"/>
          <w:szCs w:val="28"/>
        </w:rPr>
        <w:t xml:space="preserve"> артерий (в возрасте 58 лет) [</w:t>
      </w:r>
      <w:r w:rsidR="00A733F5" w:rsidRPr="00043D04">
        <w:rPr>
          <w:rFonts w:cs="Times New Roman"/>
          <w:sz w:val="28"/>
          <w:szCs w:val="28"/>
        </w:rPr>
        <w:t xml:space="preserve">246, </w:t>
      </w:r>
      <w:r w:rsidR="00043D04" w:rsidRPr="00043D04">
        <w:rPr>
          <w:rFonts w:cs="Times New Roman"/>
          <w:sz w:val="28"/>
          <w:szCs w:val="28"/>
        </w:rPr>
        <w:t>25</w:t>
      </w:r>
      <w:r w:rsidR="00975BAA" w:rsidRPr="00043D04">
        <w:rPr>
          <w:rFonts w:cs="Times New Roman"/>
          <w:sz w:val="28"/>
          <w:szCs w:val="28"/>
        </w:rPr>
        <w:t xml:space="preserve">2]. </w:t>
      </w:r>
      <w:r w:rsidR="00975BAA" w:rsidRPr="00AE46FF">
        <w:rPr>
          <w:rFonts w:cs="Times New Roman"/>
          <w:sz w:val="28"/>
          <w:szCs w:val="28"/>
        </w:rPr>
        <w:t xml:space="preserve">У женщин в 58 лет у 63% не выявлено </w:t>
      </w:r>
      <w:proofErr w:type="spellStart"/>
      <w:r w:rsidR="00975BAA" w:rsidRPr="00AE46FF">
        <w:rPr>
          <w:rFonts w:cs="Times New Roman"/>
          <w:sz w:val="28"/>
          <w:szCs w:val="28"/>
        </w:rPr>
        <w:t>кальцификации</w:t>
      </w:r>
      <w:proofErr w:type="spellEnd"/>
      <w:r w:rsidR="00975BAA" w:rsidRPr="00AE46FF">
        <w:rPr>
          <w:rFonts w:cs="Times New Roman"/>
          <w:sz w:val="28"/>
          <w:szCs w:val="28"/>
        </w:rPr>
        <w:t xml:space="preserve"> коронарных артерий, у 29% не было </w:t>
      </w:r>
      <w:proofErr w:type="spellStart"/>
      <w:r w:rsidR="00975BAA" w:rsidRPr="00AE46FF">
        <w:rPr>
          <w:rFonts w:cs="Times New Roman"/>
          <w:sz w:val="28"/>
          <w:szCs w:val="28"/>
        </w:rPr>
        <w:t>кальцинатов</w:t>
      </w:r>
      <w:proofErr w:type="spellEnd"/>
      <w:r w:rsidR="00975BAA" w:rsidRPr="00AE46FF">
        <w:rPr>
          <w:rFonts w:cs="Times New Roman"/>
          <w:sz w:val="28"/>
          <w:szCs w:val="28"/>
        </w:rPr>
        <w:t xml:space="preserve"> в аорте. Выявлена прямая взаимосвязь </w:t>
      </w:r>
      <w:proofErr w:type="spellStart"/>
      <w:r w:rsidR="00975BAA" w:rsidRPr="00AE46FF">
        <w:rPr>
          <w:rFonts w:cs="Times New Roman"/>
          <w:sz w:val="28"/>
          <w:szCs w:val="28"/>
        </w:rPr>
        <w:t>кальцификации</w:t>
      </w:r>
      <w:proofErr w:type="spellEnd"/>
      <w:r w:rsidR="00975BAA" w:rsidRPr="00AE46FF">
        <w:rPr>
          <w:rFonts w:cs="Times New Roman"/>
          <w:sz w:val="28"/>
          <w:szCs w:val="28"/>
        </w:rPr>
        <w:t xml:space="preserve"> аорты и коронарных артерий и строгая взаимосвязь между уровнем ЛПНП и степенью </w:t>
      </w:r>
      <w:proofErr w:type="spellStart"/>
      <w:r w:rsidR="00975BAA" w:rsidRPr="00AE46FF">
        <w:rPr>
          <w:rFonts w:cs="Times New Roman"/>
          <w:sz w:val="28"/>
          <w:szCs w:val="28"/>
        </w:rPr>
        <w:t>кальцификации</w:t>
      </w:r>
      <w:proofErr w:type="spellEnd"/>
      <w:r w:rsidR="00975BAA" w:rsidRPr="00AE46FF">
        <w:rPr>
          <w:rFonts w:cs="Times New Roman"/>
          <w:sz w:val="28"/>
          <w:szCs w:val="28"/>
        </w:rPr>
        <w:t xml:space="preserve"> коронарных артерий</w:t>
      </w:r>
      <w:r w:rsidR="00AE46FF" w:rsidRPr="00AE46FF">
        <w:rPr>
          <w:rFonts w:cs="Times New Roman"/>
          <w:sz w:val="28"/>
          <w:szCs w:val="28"/>
        </w:rPr>
        <w:t xml:space="preserve"> </w:t>
      </w:r>
      <w:r w:rsidR="00975BAA" w:rsidRPr="009D1B77">
        <w:rPr>
          <w:rFonts w:cs="Times New Roman"/>
          <w:sz w:val="28"/>
          <w:szCs w:val="28"/>
        </w:rPr>
        <w:t>[</w:t>
      </w:r>
      <w:r w:rsidR="00AE46FF" w:rsidRPr="009D1B77">
        <w:rPr>
          <w:rFonts w:cs="Times New Roman"/>
          <w:sz w:val="28"/>
          <w:szCs w:val="28"/>
          <w:shd w:val="clear" w:color="auto" w:fill="FFFFFF"/>
        </w:rPr>
        <w:t>196</w:t>
      </w:r>
      <w:r w:rsidR="00975BAA" w:rsidRPr="009D1B77">
        <w:rPr>
          <w:rFonts w:cs="Times New Roman"/>
          <w:sz w:val="28"/>
          <w:szCs w:val="28"/>
        </w:rPr>
        <w:t>].</w:t>
      </w:r>
      <w:r w:rsidR="00975BAA" w:rsidRPr="00AE46FF">
        <w:rPr>
          <w:rFonts w:cs="Times New Roman"/>
          <w:sz w:val="28"/>
          <w:szCs w:val="28"/>
        </w:rPr>
        <w:t xml:space="preserve"> </w:t>
      </w:r>
      <w:r w:rsidR="00975BAA" w:rsidRPr="00043D04">
        <w:rPr>
          <w:rFonts w:cs="Times New Roman"/>
          <w:sz w:val="28"/>
          <w:szCs w:val="28"/>
        </w:rPr>
        <w:t xml:space="preserve">Только у 5% женщин с уровнем ЛПВП, превышающим 60 </w:t>
      </w:r>
      <w:proofErr w:type="spellStart"/>
      <w:r w:rsidR="00975BAA" w:rsidRPr="00043D04">
        <w:rPr>
          <w:rFonts w:cs="Times New Roman"/>
          <w:sz w:val="28"/>
          <w:szCs w:val="28"/>
        </w:rPr>
        <w:t>мг</w:t>
      </w:r>
      <w:proofErr w:type="spellEnd"/>
      <w:r w:rsidR="00975BAA" w:rsidRPr="00043D04">
        <w:rPr>
          <w:rFonts w:cs="Times New Roman"/>
          <w:sz w:val="28"/>
          <w:szCs w:val="28"/>
        </w:rPr>
        <w:t>/</w:t>
      </w:r>
      <w:proofErr w:type="spellStart"/>
      <w:r w:rsidR="00975BAA" w:rsidRPr="00043D04">
        <w:rPr>
          <w:rFonts w:cs="Times New Roman"/>
          <w:sz w:val="28"/>
          <w:szCs w:val="28"/>
        </w:rPr>
        <w:t>дл</w:t>
      </w:r>
      <w:proofErr w:type="spellEnd"/>
      <w:r w:rsidR="00975BAA" w:rsidRPr="00043D04">
        <w:rPr>
          <w:rFonts w:cs="Times New Roman"/>
          <w:sz w:val="28"/>
          <w:szCs w:val="28"/>
        </w:rPr>
        <w:t>, выявлена высокая степень кальцинации артерий. Кроме того, с выраженной кальцинацией артерий</w:t>
      </w:r>
      <w:r w:rsidR="003D1426">
        <w:rPr>
          <w:rFonts w:cs="Times New Roman"/>
          <w:sz w:val="28"/>
          <w:szCs w:val="28"/>
        </w:rPr>
        <w:t xml:space="preserve">, </w:t>
      </w:r>
      <w:r w:rsidR="00975BAA" w:rsidRPr="00043D04">
        <w:rPr>
          <w:rFonts w:cs="Times New Roman"/>
          <w:sz w:val="28"/>
          <w:szCs w:val="28"/>
        </w:rPr>
        <w:t xml:space="preserve"> связаны другие факторы риска: высокое </w:t>
      </w:r>
      <w:proofErr w:type="spellStart"/>
      <w:r w:rsidR="00975BAA" w:rsidRPr="00043D04">
        <w:rPr>
          <w:rFonts w:cs="Times New Roman"/>
          <w:sz w:val="28"/>
          <w:szCs w:val="28"/>
        </w:rPr>
        <w:t>систолическое</w:t>
      </w:r>
      <w:proofErr w:type="spellEnd"/>
      <w:r w:rsidR="00975BAA" w:rsidRPr="00043D04">
        <w:rPr>
          <w:rFonts w:cs="Times New Roman"/>
          <w:sz w:val="28"/>
          <w:szCs w:val="28"/>
        </w:rPr>
        <w:t xml:space="preserve"> </w:t>
      </w:r>
      <w:r w:rsidR="0031097B" w:rsidRPr="00043D04">
        <w:rPr>
          <w:rFonts w:cs="Times New Roman"/>
          <w:sz w:val="28"/>
          <w:szCs w:val="28"/>
        </w:rPr>
        <w:t>артериально</w:t>
      </w:r>
      <w:r w:rsidR="003D1426">
        <w:rPr>
          <w:rFonts w:cs="Times New Roman"/>
          <w:sz w:val="28"/>
          <w:szCs w:val="28"/>
        </w:rPr>
        <w:t>е</w:t>
      </w:r>
      <w:r w:rsidR="0031097B" w:rsidRPr="00043D04">
        <w:rPr>
          <w:rFonts w:cs="Times New Roman"/>
          <w:sz w:val="28"/>
          <w:szCs w:val="28"/>
        </w:rPr>
        <w:t xml:space="preserve"> давление</w:t>
      </w:r>
      <w:r w:rsidR="00975BAA" w:rsidRPr="00043D04">
        <w:rPr>
          <w:rFonts w:cs="Times New Roman"/>
          <w:sz w:val="28"/>
          <w:szCs w:val="28"/>
        </w:rPr>
        <w:t xml:space="preserve">, повышенный уровень </w:t>
      </w:r>
      <w:proofErr w:type="spellStart"/>
      <w:r w:rsidR="00975BAA" w:rsidRPr="00043D04">
        <w:rPr>
          <w:rFonts w:cs="Times New Roman"/>
          <w:sz w:val="28"/>
          <w:szCs w:val="28"/>
        </w:rPr>
        <w:t>триглицеридов</w:t>
      </w:r>
      <w:proofErr w:type="spellEnd"/>
      <w:r w:rsidR="00975BAA" w:rsidRPr="00043D04">
        <w:rPr>
          <w:rFonts w:cs="Times New Roman"/>
          <w:sz w:val="28"/>
          <w:szCs w:val="28"/>
        </w:rPr>
        <w:t xml:space="preserve"> и глюкозы в крови. Использование </w:t>
      </w:r>
      <w:r w:rsidR="003D1426">
        <w:rPr>
          <w:rFonts w:cs="Times New Roman"/>
          <w:sz w:val="28"/>
          <w:szCs w:val="28"/>
        </w:rPr>
        <w:t>ЗГТ</w:t>
      </w:r>
      <w:r w:rsidR="00807FCC" w:rsidRPr="00043D04">
        <w:rPr>
          <w:rFonts w:cs="Times New Roman"/>
          <w:szCs w:val="28"/>
        </w:rPr>
        <w:t xml:space="preserve"> </w:t>
      </w:r>
      <w:r w:rsidR="00975BAA" w:rsidRPr="00043D04">
        <w:rPr>
          <w:rFonts w:cs="Times New Roman"/>
          <w:sz w:val="28"/>
          <w:szCs w:val="28"/>
        </w:rPr>
        <w:t xml:space="preserve">ассоциировалось с менее выраженной кальцинацией коронарных артерий, но в любом случае предопределяющими факторами степени кальцинации аорты и коронарных артерий были уровни ЛПНП и ЛПВП в </w:t>
      </w:r>
      <w:proofErr w:type="spellStart"/>
      <w:r w:rsidR="00975BAA" w:rsidRPr="00043D04">
        <w:rPr>
          <w:rFonts w:cs="Times New Roman"/>
          <w:sz w:val="28"/>
          <w:szCs w:val="28"/>
        </w:rPr>
        <w:lastRenderedPageBreak/>
        <w:t>пременопаузе</w:t>
      </w:r>
      <w:proofErr w:type="spellEnd"/>
      <w:r w:rsidR="00975BAA" w:rsidRPr="00043D04">
        <w:rPr>
          <w:rFonts w:cs="Times New Roman"/>
          <w:sz w:val="28"/>
          <w:szCs w:val="28"/>
        </w:rPr>
        <w:t xml:space="preserve"> [</w:t>
      </w:r>
      <w:r w:rsidR="00043D04" w:rsidRPr="00043D04">
        <w:rPr>
          <w:rFonts w:cs="Times New Roman"/>
          <w:sz w:val="28"/>
          <w:szCs w:val="28"/>
        </w:rPr>
        <w:t>246</w:t>
      </w:r>
      <w:r w:rsidR="00975BAA" w:rsidRPr="00043D04">
        <w:rPr>
          <w:rFonts w:cs="Times New Roman"/>
          <w:sz w:val="28"/>
          <w:szCs w:val="28"/>
        </w:rPr>
        <w:t xml:space="preserve">]. </w:t>
      </w:r>
      <w:r w:rsidR="00975BAA" w:rsidRPr="00462F44">
        <w:rPr>
          <w:rFonts w:cs="Times New Roman"/>
          <w:sz w:val="28"/>
          <w:szCs w:val="28"/>
        </w:rPr>
        <w:t xml:space="preserve">В открытом </w:t>
      </w:r>
      <w:proofErr w:type="spellStart"/>
      <w:r w:rsidR="00975BAA" w:rsidRPr="00462F44">
        <w:rPr>
          <w:rFonts w:cs="Times New Roman"/>
          <w:sz w:val="28"/>
          <w:szCs w:val="28"/>
        </w:rPr>
        <w:t>многоцентровом</w:t>
      </w:r>
      <w:proofErr w:type="spellEnd"/>
      <w:r w:rsidR="00975BAA" w:rsidRPr="00462F44">
        <w:rPr>
          <w:rFonts w:cs="Times New Roman"/>
          <w:sz w:val="28"/>
          <w:szCs w:val="28"/>
        </w:rPr>
        <w:t xml:space="preserve"> исследовании 188 здоровых женщин в </w:t>
      </w:r>
      <w:proofErr w:type="spellStart"/>
      <w:r w:rsidR="00975BAA" w:rsidRPr="00462F44">
        <w:rPr>
          <w:rFonts w:cs="Times New Roman"/>
          <w:sz w:val="28"/>
          <w:szCs w:val="28"/>
        </w:rPr>
        <w:t>постменопаузе</w:t>
      </w:r>
      <w:proofErr w:type="spellEnd"/>
      <w:r w:rsidR="00975BAA" w:rsidRPr="00462F44">
        <w:rPr>
          <w:rFonts w:cs="Times New Roman"/>
          <w:sz w:val="28"/>
          <w:szCs w:val="28"/>
        </w:rPr>
        <w:t xml:space="preserve"> в возрасте 40 - 65 лет было показано снижение общего холестерина и ЛПНП на фоне приема </w:t>
      </w:r>
      <w:proofErr w:type="spellStart"/>
      <w:r w:rsidR="00975BAA" w:rsidRPr="00462F44">
        <w:rPr>
          <w:rFonts w:cs="Times New Roman"/>
          <w:sz w:val="28"/>
          <w:szCs w:val="28"/>
        </w:rPr>
        <w:t>фемостона</w:t>
      </w:r>
      <w:proofErr w:type="spellEnd"/>
      <w:r w:rsidR="00975BAA" w:rsidRPr="00462F44">
        <w:rPr>
          <w:rFonts w:cs="Times New Roman"/>
          <w:sz w:val="28"/>
          <w:szCs w:val="28"/>
        </w:rPr>
        <w:t xml:space="preserve"> у всех обследованных женщин от 5 до 20 %, к 12 месяцу лечения отмечен прирост ЛПВП на 20%.</w:t>
      </w:r>
      <w:r w:rsidR="0031097B">
        <w:rPr>
          <w:rFonts w:cs="Times New Roman"/>
          <w:sz w:val="28"/>
          <w:szCs w:val="28"/>
        </w:rPr>
        <w:t xml:space="preserve"> Достоверно повысился уровень </w:t>
      </w:r>
      <w:proofErr w:type="spellStart"/>
      <w:r w:rsidR="0031097B">
        <w:rPr>
          <w:rFonts w:cs="Times New Roman"/>
          <w:sz w:val="28"/>
          <w:szCs w:val="28"/>
        </w:rPr>
        <w:t>тиреотропного</w:t>
      </w:r>
      <w:proofErr w:type="spellEnd"/>
      <w:r w:rsidR="0031097B">
        <w:rPr>
          <w:rFonts w:cs="Times New Roman"/>
          <w:sz w:val="28"/>
          <w:szCs w:val="28"/>
        </w:rPr>
        <w:t xml:space="preserve"> гормона</w:t>
      </w:r>
      <w:r w:rsidR="00975BAA" w:rsidRPr="00462F44">
        <w:rPr>
          <w:rFonts w:cs="Times New Roman"/>
          <w:sz w:val="28"/>
          <w:szCs w:val="28"/>
        </w:rPr>
        <w:t xml:space="preserve">. Авторы пришли к выводу об уменьшении риска ИБС у женщин в </w:t>
      </w:r>
      <w:proofErr w:type="spellStart"/>
      <w:r w:rsidR="00975BAA" w:rsidRPr="00462F44">
        <w:rPr>
          <w:rFonts w:cs="Times New Roman"/>
          <w:sz w:val="28"/>
          <w:szCs w:val="28"/>
        </w:rPr>
        <w:t>постменопаузе</w:t>
      </w:r>
      <w:proofErr w:type="spellEnd"/>
      <w:r w:rsidR="00975BAA" w:rsidRPr="00462F44">
        <w:rPr>
          <w:rFonts w:cs="Times New Roman"/>
          <w:sz w:val="28"/>
          <w:szCs w:val="28"/>
        </w:rPr>
        <w:t xml:space="preserve"> на фоне </w:t>
      </w:r>
      <w:proofErr w:type="spellStart"/>
      <w:r w:rsidR="00807FCC" w:rsidRPr="00462F44">
        <w:rPr>
          <w:rFonts w:cs="Times New Roman"/>
          <w:sz w:val="28"/>
          <w:szCs w:val="28"/>
        </w:rPr>
        <w:t>заместительной</w:t>
      </w:r>
      <w:proofErr w:type="spellEnd"/>
      <w:r w:rsidR="00807FCC" w:rsidRPr="00462F44">
        <w:rPr>
          <w:rFonts w:cs="Times New Roman"/>
          <w:sz w:val="28"/>
          <w:szCs w:val="28"/>
        </w:rPr>
        <w:t xml:space="preserve"> гормональной терапии</w:t>
      </w:r>
      <w:r w:rsidR="00975BAA" w:rsidRPr="00462F44">
        <w:rPr>
          <w:rFonts w:cs="Times New Roman"/>
          <w:sz w:val="28"/>
          <w:szCs w:val="28"/>
        </w:rPr>
        <w:t xml:space="preserve"> [</w:t>
      </w:r>
      <w:r w:rsidR="00462F44" w:rsidRPr="00462F44">
        <w:rPr>
          <w:rFonts w:cs="Times New Roman"/>
          <w:sz w:val="28"/>
          <w:szCs w:val="28"/>
        </w:rPr>
        <w:t>287, 300</w:t>
      </w:r>
      <w:r w:rsidR="00975BAA" w:rsidRPr="00462F44">
        <w:rPr>
          <w:rFonts w:cs="Times New Roman"/>
          <w:sz w:val="28"/>
          <w:szCs w:val="28"/>
        </w:rPr>
        <w:t xml:space="preserve">]. </w:t>
      </w:r>
      <w:r w:rsidR="00975BAA" w:rsidRPr="009D1B77">
        <w:rPr>
          <w:rFonts w:cs="Times New Roman"/>
          <w:sz w:val="28"/>
          <w:szCs w:val="28"/>
        </w:rPr>
        <w:t xml:space="preserve">На фоне приема </w:t>
      </w:r>
      <w:proofErr w:type="spellStart"/>
      <w:r w:rsidR="00975BAA" w:rsidRPr="009D1B77">
        <w:rPr>
          <w:rFonts w:cs="Times New Roman"/>
          <w:sz w:val="28"/>
          <w:szCs w:val="28"/>
        </w:rPr>
        <w:t>фемостона</w:t>
      </w:r>
      <w:proofErr w:type="spellEnd"/>
      <w:r w:rsidR="00975BAA" w:rsidRPr="009D1B77">
        <w:rPr>
          <w:rFonts w:cs="Times New Roman"/>
          <w:sz w:val="28"/>
          <w:szCs w:val="28"/>
        </w:rPr>
        <w:t xml:space="preserve"> в течение 24 месяцев у женщин, не получавших ранее </w:t>
      </w:r>
      <w:r w:rsidR="003D1426">
        <w:rPr>
          <w:rFonts w:cs="Times New Roman"/>
          <w:sz w:val="28"/>
          <w:szCs w:val="28"/>
        </w:rPr>
        <w:t>ЗГТ</w:t>
      </w:r>
      <w:r w:rsidR="00975BAA" w:rsidRPr="009D1B77">
        <w:rPr>
          <w:rFonts w:cs="Times New Roman"/>
          <w:sz w:val="28"/>
          <w:szCs w:val="28"/>
        </w:rPr>
        <w:t xml:space="preserve">, отмечено отсутствие изменения концентрации </w:t>
      </w:r>
      <w:proofErr w:type="spellStart"/>
      <w:r w:rsidR="00975BAA" w:rsidRPr="009D1B77">
        <w:rPr>
          <w:rFonts w:cs="Times New Roman"/>
          <w:sz w:val="28"/>
          <w:szCs w:val="28"/>
        </w:rPr>
        <w:t>триглицеридов</w:t>
      </w:r>
      <w:proofErr w:type="spellEnd"/>
      <w:r w:rsidR="00975BAA" w:rsidRPr="009D1B77">
        <w:rPr>
          <w:rFonts w:cs="Times New Roman"/>
          <w:sz w:val="28"/>
          <w:szCs w:val="28"/>
        </w:rPr>
        <w:t xml:space="preserve">. Уровень общего холестерина снизился на 5,9%, ЛПНП на 10,7%, а ЛПВП увеличился на 16,3%. При этом уровень глюкозы и ответ на </w:t>
      </w:r>
      <w:proofErr w:type="spellStart"/>
      <w:r w:rsidR="00975BAA" w:rsidRPr="009D1B77">
        <w:rPr>
          <w:rFonts w:cs="Times New Roman"/>
          <w:sz w:val="28"/>
          <w:szCs w:val="28"/>
        </w:rPr>
        <w:t>оральный</w:t>
      </w:r>
      <w:proofErr w:type="spellEnd"/>
      <w:r w:rsidR="00975BAA" w:rsidRPr="009D1B77">
        <w:rPr>
          <w:rFonts w:cs="Times New Roman"/>
          <w:sz w:val="28"/>
          <w:szCs w:val="28"/>
        </w:rPr>
        <w:t xml:space="preserve"> </w:t>
      </w:r>
      <w:proofErr w:type="spellStart"/>
      <w:r w:rsidR="00975BAA" w:rsidRPr="009D1B77">
        <w:rPr>
          <w:rFonts w:cs="Times New Roman"/>
          <w:sz w:val="28"/>
          <w:szCs w:val="28"/>
        </w:rPr>
        <w:t>глюкозотолерантный</w:t>
      </w:r>
      <w:proofErr w:type="spellEnd"/>
      <w:r w:rsidR="00975BAA" w:rsidRPr="009D1B77">
        <w:rPr>
          <w:rFonts w:cs="Times New Roman"/>
          <w:sz w:val="28"/>
          <w:szCs w:val="28"/>
        </w:rPr>
        <w:t xml:space="preserve"> тест не изменился, при этом уровень инсулина снизился на 41,6%, уменьшилась </w:t>
      </w:r>
      <w:proofErr w:type="spellStart"/>
      <w:r w:rsidR="00975BAA" w:rsidRPr="009D1B77">
        <w:rPr>
          <w:rFonts w:cs="Times New Roman"/>
          <w:sz w:val="28"/>
          <w:szCs w:val="28"/>
        </w:rPr>
        <w:t>выраженность</w:t>
      </w:r>
      <w:proofErr w:type="spellEnd"/>
      <w:r w:rsidR="00975BAA" w:rsidRPr="009D1B77">
        <w:rPr>
          <w:rFonts w:cs="Times New Roman"/>
          <w:sz w:val="28"/>
          <w:szCs w:val="28"/>
        </w:rPr>
        <w:t xml:space="preserve"> ответной реакции инсулина на глюкозу, С-пептид натощак повысился без последующей реакции С-пептида на глюкозу</w:t>
      </w:r>
      <w:r w:rsidR="00462F44" w:rsidRPr="009D1B77">
        <w:rPr>
          <w:rFonts w:cs="Times New Roman"/>
          <w:sz w:val="28"/>
          <w:szCs w:val="28"/>
        </w:rPr>
        <w:t xml:space="preserve"> </w:t>
      </w:r>
      <w:r w:rsidR="00975BAA" w:rsidRPr="009D1B77">
        <w:rPr>
          <w:rFonts w:cs="Times New Roman"/>
          <w:sz w:val="28"/>
          <w:szCs w:val="28"/>
        </w:rPr>
        <w:t>[</w:t>
      </w:r>
      <w:r w:rsidR="00462F44" w:rsidRPr="009D1B77">
        <w:rPr>
          <w:rFonts w:cs="Times New Roman"/>
          <w:sz w:val="28"/>
          <w:szCs w:val="28"/>
        </w:rPr>
        <w:t>244</w:t>
      </w:r>
      <w:r w:rsidR="00975BAA" w:rsidRPr="009D1B77">
        <w:rPr>
          <w:rFonts w:cs="Times New Roman"/>
          <w:sz w:val="28"/>
          <w:szCs w:val="28"/>
        </w:rPr>
        <w:t>].</w:t>
      </w:r>
      <w:r w:rsidR="00975BAA" w:rsidRPr="00462F44">
        <w:rPr>
          <w:rFonts w:cs="Times New Roman"/>
          <w:sz w:val="28"/>
          <w:szCs w:val="28"/>
        </w:rPr>
        <w:t xml:space="preserve"> </w:t>
      </w:r>
      <w:r w:rsidR="00975BAA" w:rsidRPr="009D1B77">
        <w:rPr>
          <w:rFonts w:cs="Times New Roman"/>
          <w:sz w:val="28"/>
          <w:szCs w:val="28"/>
        </w:rPr>
        <w:t xml:space="preserve">Данное исследование наглядно демонстрирует эффективность </w:t>
      </w:r>
      <w:proofErr w:type="spellStart"/>
      <w:r w:rsidR="00975BAA" w:rsidRPr="009D1B77">
        <w:rPr>
          <w:rFonts w:cs="Times New Roman"/>
          <w:sz w:val="28"/>
          <w:szCs w:val="28"/>
        </w:rPr>
        <w:t>фемостона</w:t>
      </w:r>
      <w:proofErr w:type="spellEnd"/>
      <w:r w:rsidR="00975BAA" w:rsidRPr="009D1B77">
        <w:rPr>
          <w:rFonts w:cs="Times New Roman"/>
          <w:sz w:val="28"/>
          <w:szCs w:val="28"/>
        </w:rPr>
        <w:t xml:space="preserve"> для лечения </w:t>
      </w:r>
      <w:r w:rsidR="0031097B" w:rsidRPr="009D1B77">
        <w:rPr>
          <w:rFonts w:cs="Times New Roman"/>
          <w:sz w:val="28"/>
          <w:szCs w:val="28"/>
        </w:rPr>
        <w:t>климактерического синдрома</w:t>
      </w:r>
      <w:r w:rsidR="00975BAA" w:rsidRPr="009D1B77">
        <w:rPr>
          <w:rFonts w:cs="Times New Roman"/>
          <w:sz w:val="28"/>
          <w:szCs w:val="28"/>
        </w:rPr>
        <w:t xml:space="preserve"> и позволяет его рекомендовать женщинам в </w:t>
      </w:r>
      <w:proofErr w:type="spellStart"/>
      <w:r w:rsidR="00975BAA" w:rsidRPr="009D1B77">
        <w:rPr>
          <w:rFonts w:cs="Times New Roman"/>
          <w:sz w:val="28"/>
          <w:szCs w:val="28"/>
        </w:rPr>
        <w:t>постменопаузе</w:t>
      </w:r>
      <w:proofErr w:type="spellEnd"/>
      <w:r w:rsidR="00975BAA" w:rsidRPr="009D1B77">
        <w:rPr>
          <w:rFonts w:cs="Times New Roman"/>
          <w:sz w:val="28"/>
          <w:szCs w:val="28"/>
        </w:rPr>
        <w:t>, особенно при риске развития ИБС или сахарного диабета [</w:t>
      </w:r>
      <w:r w:rsidR="007139CC" w:rsidRPr="009D1B77">
        <w:rPr>
          <w:rFonts w:cs="Times New Roman"/>
          <w:sz w:val="28"/>
          <w:szCs w:val="28"/>
        </w:rPr>
        <w:t xml:space="preserve">228, </w:t>
      </w:r>
      <w:r w:rsidR="00A925E9" w:rsidRPr="009D1B77">
        <w:rPr>
          <w:rFonts w:cs="Times New Roman"/>
          <w:sz w:val="28"/>
          <w:szCs w:val="28"/>
        </w:rPr>
        <w:t xml:space="preserve">293, </w:t>
      </w:r>
      <w:r w:rsidR="00462F44" w:rsidRPr="009D1B77">
        <w:rPr>
          <w:rFonts w:cs="Times New Roman"/>
          <w:sz w:val="28"/>
          <w:szCs w:val="28"/>
        </w:rPr>
        <w:t>380].</w:t>
      </w:r>
    </w:p>
    <w:p w14:paraId="0F116238" w14:textId="1600CF77" w:rsidR="00040A14" w:rsidRPr="00500EFC" w:rsidRDefault="00975BAA" w:rsidP="002B1B11">
      <w:pPr>
        <w:pStyle w:val="a5"/>
        <w:shd w:val="clear" w:color="auto" w:fill="auto"/>
        <w:spacing w:before="30" w:after="0" w:line="360" w:lineRule="auto"/>
        <w:ind w:right="40" w:firstLine="708"/>
        <w:jc w:val="both"/>
        <w:rPr>
          <w:rFonts w:cs="Times New Roman"/>
          <w:sz w:val="28"/>
          <w:szCs w:val="28"/>
        </w:rPr>
      </w:pPr>
      <w:r w:rsidRPr="009D1B77">
        <w:rPr>
          <w:rFonts w:cs="Times New Roman"/>
          <w:sz w:val="28"/>
          <w:szCs w:val="28"/>
        </w:rPr>
        <w:t xml:space="preserve">Таким образом, большинство исследователей сходятся во мнении, что на фоне </w:t>
      </w:r>
      <w:r w:rsidR="008F1B07">
        <w:rPr>
          <w:rFonts w:cs="Times New Roman"/>
          <w:sz w:val="28"/>
          <w:szCs w:val="28"/>
        </w:rPr>
        <w:t>ЗГТ</w:t>
      </w:r>
      <w:r w:rsidRPr="009D1B77">
        <w:rPr>
          <w:rFonts w:cs="Times New Roman"/>
          <w:sz w:val="28"/>
          <w:szCs w:val="28"/>
        </w:rPr>
        <w:t xml:space="preserve"> повышается уровень ЛПВП, снижается </w:t>
      </w:r>
      <w:r w:rsidRPr="00E51343">
        <w:rPr>
          <w:rFonts w:cs="Times New Roman"/>
          <w:color w:val="FF0000"/>
          <w:sz w:val="28"/>
          <w:szCs w:val="28"/>
        </w:rPr>
        <w:t>ОХС</w:t>
      </w:r>
      <w:r w:rsidRPr="009D1B77">
        <w:rPr>
          <w:rFonts w:cs="Times New Roman"/>
          <w:sz w:val="28"/>
          <w:szCs w:val="28"/>
        </w:rPr>
        <w:t xml:space="preserve"> и ЛПНП. Влияние различных режимов </w:t>
      </w:r>
      <w:r w:rsidR="00746DBA">
        <w:rPr>
          <w:rFonts w:cs="Times New Roman"/>
          <w:sz w:val="28"/>
          <w:szCs w:val="28"/>
        </w:rPr>
        <w:t>ЗГТ</w:t>
      </w:r>
      <w:r w:rsidRPr="009D1B77">
        <w:rPr>
          <w:rFonts w:cs="Times New Roman"/>
          <w:sz w:val="28"/>
          <w:szCs w:val="28"/>
        </w:rPr>
        <w:t xml:space="preserve"> на уровень </w:t>
      </w:r>
      <w:proofErr w:type="spellStart"/>
      <w:r w:rsidRPr="009D1B77">
        <w:rPr>
          <w:rFonts w:cs="Times New Roman"/>
          <w:sz w:val="28"/>
          <w:szCs w:val="28"/>
        </w:rPr>
        <w:t>тр</w:t>
      </w:r>
      <w:r w:rsidR="00AD26D8" w:rsidRPr="009D1B77">
        <w:rPr>
          <w:rFonts w:cs="Times New Roman"/>
          <w:sz w:val="28"/>
          <w:szCs w:val="28"/>
        </w:rPr>
        <w:t>иглицеридов</w:t>
      </w:r>
      <w:proofErr w:type="spellEnd"/>
      <w:r w:rsidR="00AD26D8" w:rsidRPr="009D1B77">
        <w:rPr>
          <w:rFonts w:cs="Times New Roman"/>
          <w:sz w:val="28"/>
          <w:szCs w:val="28"/>
        </w:rPr>
        <w:t xml:space="preserve"> не однозначно [321].</w:t>
      </w:r>
      <w:r w:rsidRPr="009D1B77">
        <w:rPr>
          <w:rFonts w:cs="Times New Roman"/>
          <w:sz w:val="28"/>
          <w:szCs w:val="28"/>
        </w:rPr>
        <w:t xml:space="preserve"> </w:t>
      </w:r>
      <w:r w:rsidRPr="00500EFC">
        <w:rPr>
          <w:rFonts w:cs="Times New Roman"/>
          <w:sz w:val="28"/>
          <w:szCs w:val="28"/>
        </w:rPr>
        <w:t xml:space="preserve">Тем не менее, для того, чтобы рекомендовать в современных условиях </w:t>
      </w:r>
      <w:r w:rsidR="003D1426">
        <w:rPr>
          <w:rFonts w:cs="Times New Roman"/>
          <w:sz w:val="28"/>
          <w:szCs w:val="28"/>
        </w:rPr>
        <w:t>ЗГТ</w:t>
      </w:r>
      <w:r w:rsidR="00040A14" w:rsidRPr="00500EFC">
        <w:rPr>
          <w:rFonts w:cs="Times New Roman"/>
          <w:sz w:val="28"/>
          <w:szCs w:val="28"/>
        </w:rPr>
        <w:t xml:space="preserve"> </w:t>
      </w:r>
      <w:r w:rsidRPr="00500EFC">
        <w:rPr>
          <w:rFonts w:cs="Times New Roman"/>
          <w:sz w:val="28"/>
          <w:szCs w:val="28"/>
        </w:rPr>
        <w:t xml:space="preserve">в качестве метода первичной профилактики </w:t>
      </w:r>
      <w:r w:rsidR="00B81740">
        <w:rPr>
          <w:rFonts w:cs="Times New Roman"/>
          <w:sz w:val="28"/>
          <w:szCs w:val="28"/>
        </w:rPr>
        <w:t>ССЗ</w:t>
      </w:r>
      <w:r w:rsidRPr="00500EFC">
        <w:rPr>
          <w:rFonts w:cs="Times New Roman"/>
          <w:sz w:val="28"/>
          <w:szCs w:val="28"/>
        </w:rPr>
        <w:t>, необходимо получить данные о влиянии ее на смертность по результатам крупных контролируемых исследований</w:t>
      </w:r>
      <w:r w:rsidR="00AC50DC" w:rsidRPr="00500EFC">
        <w:rPr>
          <w:rFonts w:cs="Times New Roman"/>
          <w:sz w:val="28"/>
          <w:szCs w:val="28"/>
        </w:rPr>
        <w:t xml:space="preserve"> [</w:t>
      </w:r>
      <w:r w:rsidR="00500EFC" w:rsidRPr="00500EFC">
        <w:rPr>
          <w:rFonts w:cs="Times New Roman"/>
          <w:sz w:val="28"/>
          <w:szCs w:val="28"/>
        </w:rPr>
        <w:t>328</w:t>
      </w:r>
      <w:r w:rsidRPr="00500EFC">
        <w:rPr>
          <w:rFonts w:cs="Times New Roman"/>
          <w:sz w:val="28"/>
          <w:szCs w:val="28"/>
        </w:rPr>
        <w:t>]. В связи с этим</w:t>
      </w:r>
      <w:r w:rsidR="004C669C">
        <w:rPr>
          <w:rFonts w:cs="Times New Roman"/>
          <w:sz w:val="28"/>
          <w:szCs w:val="28"/>
        </w:rPr>
        <w:t>,</w:t>
      </w:r>
      <w:r w:rsidRPr="00500EFC">
        <w:rPr>
          <w:rFonts w:cs="Times New Roman"/>
          <w:sz w:val="28"/>
          <w:szCs w:val="28"/>
        </w:rPr>
        <w:t xml:space="preserve"> заслуживают внимания</w:t>
      </w:r>
      <w:r w:rsidR="004C669C">
        <w:rPr>
          <w:rFonts w:cs="Times New Roman"/>
          <w:sz w:val="28"/>
          <w:szCs w:val="28"/>
        </w:rPr>
        <w:t>,</w:t>
      </w:r>
      <w:r w:rsidRPr="00500EFC">
        <w:rPr>
          <w:rFonts w:cs="Times New Roman"/>
          <w:sz w:val="28"/>
          <w:szCs w:val="28"/>
        </w:rPr>
        <w:t xml:space="preserve"> данные мета-анализа, </w:t>
      </w:r>
      <w:r w:rsidR="00040A14" w:rsidRPr="00500EFC">
        <w:rPr>
          <w:rFonts w:cs="Times New Roman"/>
          <w:sz w:val="28"/>
          <w:szCs w:val="28"/>
        </w:rPr>
        <w:t>в котором указано</w:t>
      </w:r>
      <w:r w:rsidRPr="00500EFC">
        <w:rPr>
          <w:rFonts w:cs="Times New Roman"/>
          <w:sz w:val="28"/>
          <w:szCs w:val="28"/>
        </w:rPr>
        <w:t xml:space="preserve">, что </w:t>
      </w:r>
      <w:r w:rsidR="004C669C">
        <w:rPr>
          <w:rFonts w:cs="Times New Roman"/>
          <w:sz w:val="28"/>
          <w:szCs w:val="28"/>
        </w:rPr>
        <w:t>ЗГТ</w:t>
      </w:r>
      <w:r w:rsidR="00040A14" w:rsidRPr="00500EFC">
        <w:rPr>
          <w:rFonts w:cs="Times New Roman"/>
          <w:sz w:val="28"/>
          <w:szCs w:val="28"/>
        </w:rPr>
        <w:t xml:space="preserve"> </w:t>
      </w:r>
      <w:r w:rsidRPr="00500EFC">
        <w:rPr>
          <w:rFonts w:cs="Times New Roman"/>
          <w:sz w:val="28"/>
          <w:szCs w:val="28"/>
        </w:rPr>
        <w:t xml:space="preserve">значимо снижает смертность у женщин моложе 60 лет и не влияет на смертность женщин после 60 лет. </w:t>
      </w:r>
      <w:r w:rsidR="00746DBA">
        <w:rPr>
          <w:rFonts w:cs="Times New Roman"/>
          <w:sz w:val="28"/>
          <w:szCs w:val="28"/>
        </w:rPr>
        <w:t>ЗГТ</w:t>
      </w:r>
      <w:r w:rsidRPr="00500EFC">
        <w:rPr>
          <w:rFonts w:cs="Times New Roman"/>
          <w:sz w:val="28"/>
          <w:szCs w:val="28"/>
        </w:rPr>
        <w:t xml:space="preserve">, начатая в течение 2 </w:t>
      </w:r>
      <w:r w:rsidRPr="00500EFC">
        <w:rPr>
          <w:rFonts w:cs="Times New Roman"/>
          <w:sz w:val="28"/>
          <w:szCs w:val="28"/>
        </w:rPr>
        <w:lastRenderedPageBreak/>
        <w:t>лет после наступления менопаузы, снижала риск смерти от любых причин [</w:t>
      </w:r>
      <w:r w:rsidR="00550F74" w:rsidRPr="00500EFC">
        <w:rPr>
          <w:rFonts w:cs="Times New Roman"/>
          <w:sz w:val="28"/>
          <w:szCs w:val="28"/>
        </w:rPr>
        <w:t xml:space="preserve">274, </w:t>
      </w:r>
      <w:r w:rsidR="00AD26D8" w:rsidRPr="00500EFC">
        <w:rPr>
          <w:rFonts w:cs="Times New Roman"/>
          <w:sz w:val="28"/>
          <w:szCs w:val="28"/>
        </w:rPr>
        <w:t xml:space="preserve">323, 330, </w:t>
      </w:r>
      <w:r w:rsidR="00040A14" w:rsidRPr="00500EFC">
        <w:rPr>
          <w:rFonts w:cs="Times New Roman"/>
          <w:sz w:val="28"/>
          <w:szCs w:val="28"/>
        </w:rPr>
        <w:t>380</w:t>
      </w:r>
      <w:r w:rsidRPr="00500EFC">
        <w:rPr>
          <w:rFonts w:cs="Times New Roman"/>
          <w:sz w:val="28"/>
          <w:szCs w:val="28"/>
        </w:rPr>
        <w:t xml:space="preserve">]. </w:t>
      </w:r>
    </w:p>
    <w:p w14:paraId="523C42CB" w14:textId="14174BE1" w:rsidR="00975BAA" w:rsidRPr="00746DBA" w:rsidRDefault="00975BAA" w:rsidP="00746DBA">
      <w:pPr>
        <w:pStyle w:val="a5"/>
        <w:shd w:val="clear" w:color="auto" w:fill="auto"/>
        <w:spacing w:before="30" w:after="0" w:line="360" w:lineRule="auto"/>
        <w:ind w:right="40" w:firstLine="708"/>
        <w:jc w:val="both"/>
        <w:rPr>
          <w:rFonts w:cs="Times New Roman"/>
          <w:sz w:val="28"/>
          <w:szCs w:val="28"/>
        </w:rPr>
      </w:pPr>
      <w:r w:rsidRPr="00364350">
        <w:rPr>
          <w:rFonts w:cs="Times New Roman"/>
          <w:sz w:val="28"/>
          <w:szCs w:val="28"/>
        </w:rPr>
        <w:t xml:space="preserve">Таким образом, имеются доказательства высокого качества об эффективности </w:t>
      </w:r>
      <w:r w:rsidR="00746DBA">
        <w:rPr>
          <w:rFonts w:cs="Times New Roman"/>
          <w:sz w:val="28"/>
          <w:szCs w:val="28"/>
        </w:rPr>
        <w:t>ЗГТ</w:t>
      </w:r>
      <w:r w:rsidRPr="00364350">
        <w:rPr>
          <w:rFonts w:cs="Times New Roman"/>
          <w:sz w:val="28"/>
          <w:szCs w:val="28"/>
        </w:rPr>
        <w:t xml:space="preserve"> и снижении риска смерти от любых причин, что диктует настоятельную необходимость пересмотра клинических стандартов и </w:t>
      </w:r>
      <w:r w:rsidRPr="00746DBA">
        <w:rPr>
          <w:rFonts w:cs="Times New Roman"/>
          <w:sz w:val="28"/>
          <w:szCs w:val="28"/>
        </w:rPr>
        <w:t>протоколов, пред</w:t>
      </w:r>
      <w:r w:rsidR="004C669C">
        <w:rPr>
          <w:rFonts w:cs="Times New Roman"/>
          <w:sz w:val="28"/>
          <w:szCs w:val="28"/>
        </w:rPr>
        <w:t>усматривающих</w:t>
      </w:r>
      <w:r w:rsidRPr="00746DBA">
        <w:rPr>
          <w:rFonts w:cs="Times New Roman"/>
          <w:sz w:val="28"/>
          <w:szCs w:val="28"/>
        </w:rPr>
        <w:t xml:space="preserve">  обязательным компонентом в лечении </w:t>
      </w:r>
      <w:r w:rsidR="00040A14" w:rsidRPr="00746DBA">
        <w:rPr>
          <w:rFonts w:cs="Times New Roman"/>
          <w:sz w:val="28"/>
          <w:szCs w:val="28"/>
        </w:rPr>
        <w:t xml:space="preserve">климактерического синдрома </w:t>
      </w:r>
      <w:r w:rsidRPr="00746DBA">
        <w:rPr>
          <w:rFonts w:cs="Times New Roman"/>
          <w:sz w:val="28"/>
          <w:szCs w:val="28"/>
        </w:rPr>
        <w:t xml:space="preserve">и профилактики осложнений </w:t>
      </w:r>
      <w:r w:rsidR="00746DBA" w:rsidRPr="00746DBA">
        <w:rPr>
          <w:rFonts w:cs="Times New Roman"/>
          <w:sz w:val="28"/>
          <w:szCs w:val="28"/>
        </w:rPr>
        <w:t>ЗГТ</w:t>
      </w:r>
      <w:r w:rsidRPr="00746DBA">
        <w:rPr>
          <w:rFonts w:cs="Times New Roman"/>
          <w:sz w:val="28"/>
          <w:szCs w:val="28"/>
        </w:rPr>
        <w:t xml:space="preserve"> [</w:t>
      </w:r>
      <w:r w:rsidR="00364350" w:rsidRPr="00746DBA">
        <w:rPr>
          <w:rFonts w:cs="Times New Roman"/>
          <w:sz w:val="28"/>
          <w:szCs w:val="28"/>
        </w:rPr>
        <w:t>7, 363</w:t>
      </w:r>
      <w:r w:rsidRPr="00746DBA">
        <w:rPr>
          <w:rFonts w:cs="Times New Roman"/>
          <w:sz w:val="28"/>
          <w:szCs w:val="28"/>
        </w:rPr>
        <w:t>].</w:t>
      </w:r>
      <w:r w:rsidR="00746DBA" w:rsidRPr="00746DBA">
        <w:rPr>
          <w:rFonts w:cs="Times New Roman"/>
          <w:sz w:val="28"/>
          <w:szCs w:val="28"/>
        </w:rPr>
        <w:t xml:space="preserve"> </w:t>
      </w:r>
      <w:r w:rsidRPr="00746DBA">
        <w:rPr>
          <w:rFonts w:cs="Times New Roman"/>
          <w:iCs/>
          <w:sz w:val="28"/>
          <w:szCs w:val="28"/>
        </w:rPr>
        <w:t xml:space="preserve">Продолжительность </w:t>
      </w:r>
      <w:r w:rsidR="00E51343" w:rsidRPr="00746DBA">
        <w:rPr>
          <w:rFonts w:cs="Times New Roman"/>
          <w:sz w:val="28"/>
          <w:szCs w:val="28"/>
        </w:rPr>
        <w:t>ЗГТ</w:t>
      </w:r>
      <w:r w:rsidRPr="00746DBA">
        <w:rPr>
          <w:rFonts w:cs="Times New Roman"/>
          <w:sz w:val="28"/>
          <w:szCs w:val="28"/>
        </w:rPr>
        <w:t xml:space="preserve"> зависит от </w:t>
      </w:r>
      <w:proofErr w:type="spellStart"/>
      <w:r w:rsidRPr="00746DBA">
        <w:rPr>
          <w:rFonts w:cs="Times New Roman"/>
          <w:sz w:val="28"/>
          <w:szCs w:val="28"/>
        </w:rPr>
        <w:t>показанности</w:t>
      </w:r>
      <w:proofErr w:type="spellEnd"/>
      <w:r w:rsidRPr="00746DBA">
        <w:rPr>
          <w:rFonts w:cs="Times New Roman"/>
          <w:sz w:val="28"/>
          <w:szCs w:val="28"/>
        </w:rPr>
        <w:t xml:space="preserve"> лечения. Необходимость в продолжительном лечении для устранения климактерических симптомов определяется либо посредством кратковременного </w:t>
      </w:r>
      <w:proofErr w:type="spellStart"/>
      <w:r w:rsidRPr="00746DBA">
        <w:rPr>
          <w:rFonts w:cs="Times New Roman"/>
          <w:sz w:val="28"/>
          <w:szCs w:val="28"/>
        </w:rPr>
        <w:t>прерывания</w:t>
      </w:r>
      <w:proofErr w:type="spellEnd"/>
      <w:r w:rsidRPr="00746DBA">
        <w:rPr>
          <w:rFonts w:cs="Times New Roman"/>
          <w:sz w:val="28"/>
          <w:szCs w:val="28"/>
        </w:rPr>
        <w:t xml:space="preserve"> лечения, либо путем снижения дозы</w:t>
      </w:r>
      <w:r w:rsidR="008C345D" w:rsidRPr="00746DBA">
        <w:rPr>
          <w:rFonts w:cs="Times New Roman"/>
          <w:sz w:val="28"/>
          <w:szCs w:val="28"/>
        </w:rPr>
        <w:t xml:space="preserve"> [112</w:t>
      </w:r>
      <w:r w:rsidR="00040A14" w:rsidRPr="00746DBA">
        <w:rPr>
          <w:rFonts w:cs="Times New Roman"/>
          <w:sz w:val="28"/>
          <w:szCs w:val="28"/>
        </w:rPr>
        <w:t xml:space="preserve">, </w:t>
      </w:r>
      <w:r w:rsidR="004E2CED" w:rsidRPr="00746DBA">
        <w:rPr>
          <w:rFonts w:cs="Times New Roman"/>
          <w:sz w:val="28"/>
          <w:szCs w:val="28"/>
        </w:rPr>
        <w:t xml:space="preserve">186, </w:t>
      </w:r>
      <w:r w:rsidR="00040A14" w:rsidRPr="00746DBA">
        <w:rPr>
          <w:rFonts w:cs="Times New Roman"/>
          <w:sz w:val="28"/>
          <w:szCs w:val="28"/>
        </w:rPr>
        <w:t>373</w:t>
      </w:r>
      <w:r w:rsidR="008C345D" w:rsidRPr="00746DBA">
        <w:rPr>
          <w:rFonts w:cs="Times New Roman"/>
          <w:sz w:val="28"/>
          <w:szCs w:val="28"/>
        </w:rPr>
        <w:t>]</w:t>
      </w:r>
      <w:r w:rsidRPr="00746DBA">
        <w:rPr>
          <w:rFonts w:cs="Times New Roman"/>
          <w:sz w:val="28"/>
          <w:szCs w:val="28"/>
        </w:rPr>
        <w:t>.</w:t>
      </w:r>
      <w:r w:rsidR="00746DBA" w:rsidRPr="00746DBA">
        <w:rPr>
          <w:rFonts w:cs="Times New Roman"/>
          <w:sz w:val="28"/>
          <w:szCs w:val="28"/>
        </w:rPr>
        <w:t xml:space="preserve"> </w:t>
      </w:r>
      <w:r w:rsidRPr="00746DBA">
        <w:rPr>
          <w:rFonts w:cs="Times New Roman"/>
          <w:sz w:val="28"/>
          <w:szCs w:val="28"/>
        </w:rPr>
        <w:t xml:space="preserve">Время от времени дозы могут меняться, а при необходимости и снижаться. Если симптомы не повторяются, то </w:t>
      </w:r>
      <w:r w:rsidR="00E51343" w:rsidRPr="00746DBA">
        <w:rPr>
          <w:rFonts w:cs="Times New Roman"/>
          <w:sz w:val="28"/>
          <w:szCs w:val="28"/>
        </w:rPr>
        <w:t>ГЗТ</w:t>
      </w:r>
      <w:r w:rsidRPr="00746DBA">
        <w:rPr>
          <w:rFonts w:cs="Times New Roman"/>
          <w:sz w:val="28"/>
          <w:szCs w:val="28"/>
        </w:rPr>
        <w:t xml:space="preserve"> должна быть отменена. Исключение составляют случаи, когда она направлена на профилактику переломов. Следует воздерживаться от сокращения продолжительности лечения. Так как у некоторых женщин симптомы </w:t>
      </w:r>
      <w:r w:rsidR="00746DBA">
        <w:rPr>
          <w:rFonts w:cs="Times New Roman"/>
          <w:sz w:val="28"/>
          <w:szCs w:val="28"/>
        </w:rPr>
        <w:t>носят</w:t>
      </w:r>
      <w:r w:rsidRPr="00746DBA">
        <w:rPr>
          <w:rFonts w:cs="Times New Roman"/>
          <w:sz w:val="28"/>
          <w:szCs w:val="28"/>
        </w:rPr>
        <w:t xml:space="preserve"> устойчивый характер, то им требуется длительное лечение</w:t>
      </w:r>
      <w:r w:rsidR="008C345D" w:rsidRPr="00746DBA">
        <w:rPr>
          <w:rFonts w:cs="Times New Roman"/>
          <w:sz w:val="28"/>
          <w:szCs w:val="28"/>
        </w:rPr>
        <w:t xml:space="preserve"> [</w:t>
      </w:r>
      <w:r w:rsidR="00040A14" w:rsidRPr="00746DBA">
        <w:rPr>
          <w:rFonts w:cs="Times New Roman"/>
          <w:sz w:val="28"/>
          <w:szCs w:val="28"/>
        </w:rPr>
        <w:t>373</w:t>
      </w:r>
      <w:r w:rsidR="008C345D" w:rsidRPr="00746DBA">
        <w:rPr>
          <w:rFonts w:cs="Times New Roman"/>
          <w:sz w:val="28"/>
          <w:szCs w:val="28"/>
        </w:rPr>
        <w:t>]</w:t>
      </w:r>
      <w:r w:rsidRPr="00746DBA">
        <w:rPr>
          <w:rFonts w:cs="Times New Roman"/>
          <w:sz w:val="28"/>
          <w:szCs w:val="28"/>
        </w:rPr>
        <w:t>.</w:t>
      </w:r>
    </w:p>
    <w:p w14:paraId="596DA31D" w14:textId="4DB343AF" w:rsidR="00975BAA" w:rsidRPr="000D5CFD" w:rsidRDefault="00975BAA" w:rsidP="009D1B77">
      <w:pPr>
        <w:spacing w:after="0" w:line="360" w:lineRule="auto"/>
        <w:ind w:firstLine="708"/>
        <w:jc w:val="both"/>
        <w:rPr>
          <w:rFonts w:cs="Times New Roman"/>
          <w:i/>
          <w:iCs/>
          <w:szCs w:val="28"/>
          <w:lang w:val="ru-RU"/>
        </w:rPr>
      </w:pPr>
      <w:r w:rsidRPr="00746DBA">
        <w:rPr>
          <w:rFonts w:cs="Times New Roman"/>
          <w:b/>
          <w:szCs w:val="28"/>
          <w:lang w:val="ru-RU"/>
        </w:rPr>
        <w:t xml:space="preserve">Преимущества лечения </w:t>
      </w:r>
      <w:proofErr w:type="spellStart"/>
      <w:r w:rsidRPr="00746DBA">
        <w:rPr>
          <w:rFonts w:cs="Times New Roman"/>
          <w:b/>
          <w:szCs w:val="28"/>
          <w:lang w:val="ru-RU"/>
        </w:rPr>
        <w:t>гормонозамещающ</w:t>
      </w:r>
      <w:r w:rsidR="00AE46FF" w:rsidRPr="00746DBA">
        <w:rPr>
          <w:rFonts w:cs="Times New Roman"/>
          <w:b/>
          <w:szCs w:val="28"/>
          <w:lang w:val="ru-RU"/>
        </w:rPr>
        <w:t>ими</w:t>
      </w:r>
      <w:proofErr w:type="spellEnd"/>
      <w:r w:rsidR="00AE46FF" w:rsidRPr="00746DBA">
        <w:rPr>
          <w:rFonts w:cs="Times New Roman"/>
          <w:b/>
          <w:szCs w:val="28"/>
          <w:lang w:val="ru-RU"/>
        </w:rPr>
        <w:t xml:space="preserve"> препаратами</w:t>
      </w:r>
      <w:r w:rsidR="00AE46FF" w:rsidRPr="00255D38">
        <w:rPr>
          <w:rFonts w:cs="Times New Roman"/>
          <w:b/>
          <w:szCs w:val="28"/>
          <w:lang w:val="ru-RU"/>
        </w:rPr>
        <w:t xml:space="preserve"> и факторы риска</w:t>
      </w:r>
      <w:r w:rsidR="00EE253F">
        <w:rPr>
          <w:rFonts w:cs="Times New Roman"/>
          <w:b/>
          <w:szCs w:val="28"/>
          <w:lang w:val="ru-RU"/>
        </w:rPr>
        <w:t>.</w:t>
      </w:r>
      <w:r w:rsidR="004C669C">
        <w:rPr>
          <w:rFonts w:cs="Times New Roman"/>
          <w:b/>
          <w:szCs w:val="28"/>
          <w:lang w:val="ru-RU"/>
        </w:rPr>
        <w:t xml:space="preserve"> </w:t>
      </w:r>
      <w:r w:rsidRPr="000D5CFD">
        <w:rPr>
          <w:rFonts w:cs="Times New Roman"/>
          <w:iCs/>
          <w:szCs w:val="28"/>
          <w:lang w:val="ru-RU"/>
        </w:rPr>
        <w:t>Сердечно-сосудистая система.</w:t>
      </w:r>
      <w:r w:rsidRPr="000D5CFD">
        <w:rPr>
          <w:rFonts w:cs="Times New Roman"/>
          <w:szCs w:val="28"/>
          <w:lang w:val="ru-RU"/>
        </w:rPr>
        <w:t xml:space="preserve"> В отличие от пожилых женщин с продолжительностью </w:t>
      </w:r>
      <w:proofErr w:type="spellStart"/>
      <w:r w:rsidRPr="000D5CFD">
        <w:rPr>
          <w:rFonts w:cs="Times New Roman"/>
          <w:szCs w:val="28"/>
          <w:lang w:val="ru-RU"/>
        </w:rPr>
        <w:t>постклимактерического</w:t>
      </w:r>
      <w:proofErr w:type="spellEnd"/>
      <w:r w:rsidRPr="000D5CFD">
        <w:rPr>
          <w:rFonts w:cs="Times New Roman"/>
          <w:szCs w:val="28"/>
          <w:lang w:val="ru-RU"/>
        </w:rPr>
        <w:t xml:space="preserve"> периода более 10 лет молодые здоровые женщины в </w:t>
      </w:r>
      <w:proofErr w:type="spellStart"/>
      <w:r w:rsidRPr="000D5CFD">
        <w:rPr>
          <w:rFonts w:cs="Times New Roman"/>
          <w:szCs w:val="28"/>
          <w:lang w:val="ru-RU"/>
        </w:rPr>
        <w:t>постклимактерическом</w:t>
      </w:r>
      <w:proofErr w:type="spellEnd"/>
      <w:r w:rsidRPr="000D5CFD">
        <w:rPr>
          <w:rFonts w:cs="Times New Roman"/>
          <w:szCs w:val="28"/>
          <w:lang w:val="ru-RU"/>
        </w:rPr>
        <w:t xml:space="preserve"> периоде могут начинать принимать </w:t>
      </w:r>
      <w:proofErr w:type="spellStart"/>
      <w:r w:rsidRPr="000D5CFD">
        <w:rPr>
          <w:rFonts w:cs="Times New Roman"/>
          <w:szCs w:val="28"/>
          <w:lang w:val="ru-RU"/>
        </w:rPr>
        <w:t>гормонозамените</w:t>
      </w:r>
      <w:r w:rsidR="000D5CFD" w:rsidRPr="000D5CFD">
        <w:rPr>
          <w:rFonts w:cs="Times New Roman"/>
          <w:szCs w:val="28"/>
          <w:lang w:val="ru-RU"/>
        </w:rPr>
        <w:t>ли</w:t>
      </w:r>
      <w:proofErr w:type="spellEnd"/>
      <w:r w:rsidR="000D5CFD" w:rsidRPr="000D5CFD">
        <w:rPr>
          <w:rFonts w:cs="Times New Roman"/>
          <w:szCs w:val="28"/>
          <w:lang w:val="ru-RU"/>
        </w:rPr>
        <w:t xml:space="preserve"> совершенно безбоязненно [</w:t>
      </w:r>
      <w:r w:rsidRPr="000D5CFD">
        <w:rPr>
          <w:rFonts w:cs="Times New Roman"/>
          <w:szCs w:val="28"/>
          <w:lang w:val="ru-RU"/>
        </w:rPr>
        <w:t>3</w:t>
      </w:r>
      <w:r w:rsidR="000D5CFD" w:rsidRPr="000D5CFD">
        <w:rPr>
          <w:rFonts w:cs="Times New Roman"/>
          <w:szCs w:val="28"/>
          <w:lang w:val="ru-RU"/>
        </w:rPr>
        <w:t>60</w:t>
      </w:r>
      <w:r w:rsidRPr="000D5CFD">
        <w:rPr>
          <w:rFonts w:cs="Times New Roman"/>
          <w:szCs w:val="28"/>
          <w:lang w:val="ru-RU"/>
        </w:rPr>
        <w:t>].</w:t>
      </w:r>
    </w:p>
    <w:p w14:paraId="5E177EF4" w14:textId="16195752" w:rsidR="00975BAA" w:rsidRPr="000D5CFD" w:rsidRDefault="009D1B77" w:rsidP="000D5CFD">
      <w:pPr>
        <w:spacing w:after="0" w:line="360" w:lineRule="auto"/>
        <w:ind w:firstLine="708"/>
        <w:jc w:val="both"/>
        <w:rPr>
          <w:rStyle w:val="contrib-role"/>
          <w:rFonts w:cs="Times New Roman"/>
          <w:i/>
          <w:iCs/>
          <w:szCs w:val="28"/>
          <w:lang w:val="ru-RU"/>
        </w:rPr>
      </w:pPr>
      <w:r>
        <w:rPr>
          <w:rFonts w:cs="Times New Roman"/>
          <w:iCs/>
          <w:szCs w:val="28"/>
          <w:lang w:val="ru-RU"/>
        </w:rPr>
        <w:t>Инсульт</w:t>
      </w:r>
      <w:r w:rsidR="00975BAA" w:rsidRPr="000D5CFD">
        <w:rPr>
          <w:rFonts w:cs="Times New Roman"/>
          <w:iCs/>
          <w:szCs w:val="28"/>
          <w:lang w:val="ru-RU"/>
        </w:rPr>
        <w:t>.</w:t>
      </w:r>
      <w:r w:rsidR="00975BAA" w:rsidRPr="000D5CFD">
        <w:rPr>
          <w:rFonts w:cs="Times New Roman"/>
          <w:szCs w:val="28"/>
          <w:lang w:val="ru-RU"/>
        </w:rPr>
        <w:t xml:space="preserve"> Результаты исследований свидетельствуют о том, что у молодых здоровых неполных белых женщин в возрасте 50-59 лет роста случаев церебрально-сосудистых нарушений не отмечается [</w:t>
      </w:r>
      <w:r w:rsidR="000D5CFD" w:rsidRPr="000D5CFD">
        <w:rPr>
          <w:rFonts w:cs="Times New Roman"/>
          <w:szCs w:val="28"/>
          <w:lang w:val="ru-RU"/>
        </w:rPr>
        <w:t>281</w:t>
      </w:r>
      <w:r w:rsidR="00975BAA" w:rsidRPr="000D5CFD">
        <w:rPr>
          <w:rFonts w:cs="Times New Roman"/>
          <w:szCs w:val="28"/>
          <w:lang w:val="ru-RU"/>
        </w:rPr>
        <w:t>].</w:t>
      </w:r>
      <w:r w:rsidR="00975BAA" w:rsidRPr="000D5CFD">
        <w:rPr>
          <w:rFonts w:cs="Times New Roman"/>
          <w:i/>
          <w:iCs/>
          <w:szCs w:val="28"/>
          <w:lang w:val="ru-RU"/>
        </w:rPr>
        <w:t xml:space="preserve"> </w:t>
      </w:r>
      <w:r w:rsidR="00975BAA" w:rsidRPr="000D5CFD">
        <w:rPr>
          <w:rFonts w:cs="Times New Roman"/>
          <w:szCs w:val="28"/>
          <w:lang w:val="ru-RU"/>
        </w:rPr>
        <w:t>Последние исследования ведущих учёных мира, занимающихся этой проблемой, доказал</w:t>
      </w:r>
      <w:r w:rsidR="000D5CFD" w:rsidRPr="000D5CFD">
        <w:rPr>
          <w:rFonts w:cs="Times New Roman"/>
          <w:szCs w:val="28"/>
          <w:lang w:val="ru-RU"/>
        </w:rPr>
        <w:t>и</w:t>
      </w:r>
      <w:r w:rsidR="00975BAA" w:rsidRPr="000D5CFD">
        <w:rPr>
          <w:rFonts w:cs="Times New Roman"/>
          <w:szCs w:val="28"/>
          <w:lang w:val="ru-RU"/>
        </w:rPr>
        <w:t xml:space="preserve"> значительное снижение риска церебрально-</w:t>
      </w:r>
      <w:r w:rsidR="00975BAA" w:rsidRPr="000D5CFD">
        <w:rPr>
          <w:rFonts w:cs="Times New Roman"/>
          <w:szCs w:val="28"/>
          <w:lang w:val="ru-RU"/>
        </w:rPr>
        <w:lastRenderedPageBreak/>
        <w:t xml:space="preserve">сосудистых нарушений у женщин в </w:t>
      </w:r>
      <w:proofErr w:type="spellStart"/>
      <w:r w:rsidR="00975BAA" w:rsidRPr="000D5CFD">
        <w:rPr>
          <w:rFonts w:cs="Times New Roman"/>
          <w:szCs w:val="28"/>
          <w:lang w:val="ru-RU"/>
        </w:rPr>
        <w:t>постменопаузе</w:t>
      </w:r>
      <w:proofErr w:type="spellEnd"/>
      <w:r w:rsidR="00975BAA" w:rsidRPr="000D5CFD">
        <w:rPr>
          <w:rFonts w:cs="Times New Roman"/>
          <w:szCs w:val="28"/>
          <w:lang w:val="ru-RU"/>
        </w:rPr>
        <w:t xml:space="preserve"> длительно принимающих ЗГТ</w:t>
      </w:r>
      <w:r w:rsidR="00975BAA" w:rsidRPr="000D5CFD">
        <w:rPr>
          <w:rFonts w:cs="Times New Roman"/>
          <w:i/>
          <w:iCs/>
          <w:szCs w:val="28"/>
          <w:lang w:val="ru-RU"/>
        </w:rPr>
        <w:t xml:space="preserve"> </w:t>
      </w:r>
      <w:r w:rsidR="00975BAA" w:rsidRPr="000D5CFD">
        <w:rPr>
          <w:rFonts w:cs="Times New Roman"/>
          <w:szCs w:val="28"/>
          <w:lang w:val="ru-RU"/>
        </w:rPr>
        <w:t>[</w:t>
      </w:r>
      <w:r w:rsidR="002C1BE3">
        <w:rPr>
          <w:rFonts w:cs="Times New Roman"/>
          <w:szCs w:val="28"/>
          <w:lang w:val="ru-RU"/>
        </w:rPr>
        <w:t xml:space="preserve">120, </w:t>
      </w:r>
      <w:r w:rsidR="000D5CFD" w:rsidRPr="000D5CFD">
        <w:rPr>
          <w:rFonts w:cs="Times New Roman"/>
          <w:szCs w:val="28"/>
          <w:lang w:val="ru-RU"/>
        </w:rPr>
        <w:t>265, 344</w:t>
      </w:r>
      <w:r w:rsidR="00975BAA" w:rsidRPr="000D5CFD">
        <w:rPr>
          <w:rFonts w:cs="Times New Roman"/>
          <w:szCs w:val="28"/>
          <w:lang w:val="ru-RU"/>
        </w:rPr>
        <w:t>].</w:t>
      </w:r>
    </w:p>
    <w:p w14:paraId="466E344D" w14:textId="5E66DA68" w:rsidR="00975BAA" w:rsidRPr="00B30A84" w:rsidRDefault="00975BAA" w:rsidP="000D5CFD">
      <w:pPr>
        <w:spacing w:after="0" w:line="360" w:lineRule="auto"/>
        <w:ind w:firstLine="708"/>
        <w:jc w:val="both"/>
        <w:rPr>
          <w:rFonts w:cs="Times New Roman"/>
          <w:i/>
          <w:iCs/>
          <w:szCs w:val="28"/>
          <w:lang w:val="ru-RU"/>
        </w:rPr>
      </w:pPr>
      <w:r w:rsidRPr="005F7290">
        <w:rPr>
          <w:rFonts w:cs="Times New Roman"/>
          <w:iCs/>
          <w:szCs w:val="28"/>
          <w:lang w:val="ru-RU"/>
        </w:rPr>
        <w:t>ЗГТ и рак груди</w:t>
      </w:r>
      <w:r w:rsidRPr="005F7290">
        <w:rPr>
          <w:rFonts w:cs="Times New Roman"/>
          <w:szCs w:val="28"/>
          <w:lang w:val="ru-RU"/>
        </w:rPr>
        <w:t>. У пациентов принимающих заменители гормонов риск раковых заболеваний не возрастает [</w:t>
      </w:r>
      <w:r w:rsidR="005F7290" w:rsidRPr="005F7290">
        <w:rPr>
          <w:rFonts w:cs="Times New Roman"/>
          <w:szCs w:val="28"/>
          <w:lang w:val="ru-RU"/>
        </w:rPr>
        <w:t>266</w:t>
      </w:r>
      <w:r w:rsidRPr="005F7290">
        <w:rPr>
          <w:rFonts w:cs="Times New Roman"/>
          <w:szCs w:val="28"/>
          <w:lang w:val="ru-RU"/>
        </w:rPr>
        <w:t>].</w:t>
      </w:r>
      <w:r w:rsidRPr="005F7290">
        <w:rPr>
          <w:rFonts w:cs="Times New Roman"/>
          <w:i/>
          <w:iCs/>
          <w:szCs w:val="28"/>
          <w:lang w:val="ru-RU"/>
        </w:rPr>
        <w:t xml:space="preserve"> </w:t>
      </w:r>
      <w:r w:rsidRPr="00B30A84">
        <w:rPr>
          <w:rFonts w:cs="Times New Roman"/>
          <w:szCs w:val="28"/>
          <w:lang w:val="ru-RU"/>
        </w:rPr>
        <w:t>Что касается рака груди, то он диагностируется у женщин, принимающих эти препараты длительное время</w:t>
      </w:r>
      <w:r w:rsidR="000D5CFD" w:rsidRPr="00B30A84">
        <w:rPr>
          <w:rFonts w:cs="Times New Roman"/>
          <w:szCs w:val="28"/>
          <w:lang w:val="ru-RU"/>
        </w:rPr>
        <w:t xml:space="preserve"> </w:t>
      </w:r>
      <w:r w:rsidRPr="00B30A84">
        <w:rPr>
          <w:rFonts w:cs="Times New Roman"/>
          <w:szCs w:val="28"/>
          <w:lang w:val="ru-RU"/>
        </w:rPr>
        <w:t>[</w:t>
      </w:r>
      <w:r w:rsidR="000D5CFD" w:rsidRPr="00B30A84">
        <w:rPr>
          <w:rFonts w:cs="Times New Roman"/>
          <w:szCs w:val="28"/>
          <w:lang w:val="ru-RU"/>
        </w:rPr>
        <w:t>273</w:t>
      </w:r>
      <w:r w:rsidRPr="00B30A84">
        <w:rPr>
          <w:rFonts w:cs="Times New Roman"/>
          <w:szCs w:val="28"/>
          <w:lang w:val="ru-RU"/>
        </w:rPr>
        <w:t xml:space="preserve">]. У более молодых женщин в течение 10 лет после наступления менопаузы </w:t>
      </w:r>
      <w:proofErr w:type="spellStart"/>
      <w:r w:rsidRPr="00B30A84">
        <w:rPr>
          <w:rFonts w:cs="Times New Roman"/>
          <w:szCs w:val="28"/>
          <w:lang w:val="ru-RU"/>
        </w:rPr>
        <w:t>сочетанная</w:t>
      </w:r>
      <w:proofErr w:type="spellEnd"/>
      <w:r w:rsidRPr="00B30A84">
        <w:rPr>
          <w:rFonts w:cs="Times New Roman"/>
          <w:szCs w:val="28"/>
          <w:lang w:val="ru-RU"/>
        </w:rPr>
        <w:t xml:space="preserve"> ГЗТ в первые семь лет не вызывает повышенного риска рака груди [</w:t>
      </w:r>
      <w:r w:rsidR="00B30A84" w:rsidRPr="00B30A84">
        <w:rPr>
          <w:rFonts w:cs="Times New Roman"/>
          <w:szCs w:val="28"/>
          <w:lang w:val="ru-RU"/>
        </w:rPr>
        <w:t xml:space="preserve">261, 273, </w:t>
      </w:r>
      <w:r w:rsidRPr="00B30A84">
        <w:rPr>
          <w:rFonts w:cs="Times New Roman"/>
          <w:szCs w:val="28"/>
          <w:lang w:val="ru-RU"/>
        </w:rPr>
        <w:t>34</w:t>
      </w:r>
      <w:r w:rsidR="00B30A84" w:rsidRPr="00B30A84">
        <w:rPr>
          <w:rFonts w:cs="Times New Roman"/>
          <w:szCs w:val="28"/>
          <w:lang w:val="ru-RU"/>
        </w:rPr>
        <w:t>9</w:t>
      </w:r>
      <w:r w:rsidRPr="00B30A84">
        <w:rPr>
          <w:rFonts w:cs="Times New Roman"/>
          <w:szCs w:val="28"/>
          <w:lang w:val="ru-RU"/>
        </w:rPr>
        <w:t>].</w:t>
      </w:r>
      <w:r w:rsidRPr="00B30A84">
        <w:rPr>
          <w:rFonts w:cs="Times New Roman"/>
          <w:i/>
          <w:iCs/>
          <w:szCs w:val="28"/>
          <w:lang w:val="ru-RU"/>
        </w:rPr>
        <w:t xml:space="preserve"> </w:t>
      </w:r>
    </w:p>
    <w:p w14:paraId="0CD949C3" w14:textId="59E0109D" w:rsidR="00975BAA" w:rsidRPr="00AC50DC" w:rsidRDefault="00975BAA" w:rsidP="00FB5F35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FB5F35">
        <w:rPr>
          <w:rFonts w:cs="Times New Roman"/>
          <w:szCs w:val="28"/>
          <w:lang w:val="ru-RU"/>
        </w:rPr>
        <w:t xml:space="preserve">Общая смертность по разным причинам среди более молодых женщин в постклимактерический период (моложе 60 лет), получающих </w:t>
      </w:r>
      <w:proofErr w:type="spellStart"/>
      <w:r w:rsidRPr="00FB5F35">
        <w:rPr>
          <w:rFonts w:cs="Times New Roman"/>
          <w:szCs w:val="28"/>
          <w:lang w:val="ru-RU"/>
        </w:rPr>
        <w:t>гормонозаменители</w:t>
      </w:r>
      <w:proofErr w:type="spellEnd"/>
      <w:r w:rsidRPr="00FB5F35">
        <w:rPr>
          <w:rFonts w:cs="Times New Roman"/>
          <w:szCs w:val="28"/>
          <w:lang w:val="ru-RU"/>
        </w:rPr>
        <w:t xml:space="preserve"> в течение 10 лет после менопаузы, не выше, а по последним исследованиям, ниже, чем среди женщин, которые их не принимают [</w:t>
      </w:r>
      <w:r w:rsidR="00B30A84" w:rsidRPr="00FB5F35">
        <w:rPr>
          <w:rFonts w:cs="Times New Roman"/>
          <w:szCs w:val="28"/>
          <w:lang w:val="ru-RU"/>
        </w:rPr>
        <w:t>265, 266</w:t>
      </w:r>
      <w:r w:rsidR="009D050D" w:rsidRPr="009D050D">
        <w:rPr>
          <w:rFonts w:cs="Times New Roman"/>
          <w:szCs w:val="28"/>
          <w:lang w:val="ru-RU"/>
        </w:rPr>
        <w:t xml:space="preserve">, </w:t>
      </w:r>
      <w:r w:rsidR="00AD26D8">
        <w:rPr>
          <w:rFonts w:cs="Times New Roman"/>
          <w:szCs w:val="28"/>
          <w:lang w:val="ru-RU"/>
        </w:rPr>
        <w:t xml:space="preserve">318, </w:t>
      </w:r>
      <w:r w:rsidR="009D050D" w:rsidRPr="009D050D">
        <w:rPr>
          <w:rFonts w:cs="Times New Roman"/>
          <w:szCs w:val="28"/>
          <w:lang w:val="ru-RU"/>
        </w:rPr>
        <w:t>319</w:t>
      </w:r>
      <w:r w:rsidRPr="00FB5F35">
        <w:rPr>
          <w:rFonts w:cs="Times New Roman"/>
          <w:szCs w:val="28"/>
          <w:lang w:val="ru-RU"/>
        </w:rPr>
        <w:t>]</w:t>
      </w:r>
      <w:r w:rsidR="00F33A35" w:rsidRPr="00FB5F35">
        <w:rPr>
          <w:rFonts w:cs="Times New Roman"/>
          <w:szCs w:val="28"/>
          <w:lang w:val="ru-RU"/>
        </w:rPr>
        <w:t>.</w:t>
      </w:r>
      <w:r w:rsidR="003B59CD">
        <w:rPr>
          <w:rFonts w:cs="Times New Roman"/>
          <w:szCs w:val="28"/>
          <w:lang w:val="ru-RU"/>
        </w:rPr>
        <w:t xml:space="preserve"> </w:t>
      </w:r>
      <w:r w:rsidR="00F33A35" w:rsidRPr="00F33A35">
        <w:rPr>
          <w:rFonts w:cs="Times New Roman"/>
          <w:szCs w:val="28"/>
          <w:shd w:val="clear" w:color="auto" w:fill="FFFFFF"/>
          <w:lang w:val="ru-RU"/>
        </w:rPr>
        <w:t xml:space="preserve">Назначение </w:t>
      </w:r>
      <w:r w:rsidR="00E51343">
        <w:rPr>
          <w:rFonts w:cs="Times New Roman"/>
          <w:szCs w:val="28"/>
          <w:shd w:val="clear" w:color="auto" w:fill="FFFFFF"/>
          <w:lang w:val="ru-RU"/>
        </w:rPr>
        <w:t>МГТ</w:t>
      </w:r>
      <w:r w:rsidR="00F33A35" w:rsidRPr="00F33A35">
        <w:rPr>
          <w:rFonts w:cs="Times New Roman"/>
          <w:szCs w:val="28"/>
          <w:shd w:val="clear" w:color="auto" w:fill="FFFFFF"/>
          <w:lang w:val="ru-RU"/>
        </w:rPr>
        <w:t xml:space="preserve"> женщинам в ранней </w:t>
      </w:r>
      <w:proofErr w:type="spellStart"/>
      <w:r w:rsidR="00F33A35" w:rsidRPr="00F33A35">
        <w:rPr>
          <w:rFonts w:cs="Times New Roman"/>
          <w:szCs w:val="28"/>
          <w:shd w:val="clear" w:color="auto" w:fill="FFFFFF"/>
          <w:lang w:val="ru-RU"/>
        </w:rPr>
        <w:t>постменопаузе</w:t>
      </w:r>
      <w:proofErr w:type="spellEnd"/>
      <w:r w:rsidR="00F33A35" w:rsidRPr="00F33A35">
        <w:rPr>
          <w:rFonts w:cs="Times New Roman"/>
          <w:szCs w:val="28"/>
          <w:shd w:val="clear" w:color="auto" w:fill="FFFFFF"/>
          <w:lang w:val="ru-RU"/>
        </w:rPr>
        <w:t xml:space="preserve"> и/или в возрасте моложе 60 лет и борьба с избыточной массой тела снижают общую смертность на 30–52% и способствуют первичной профилактике ряда злокачественных опухолей, в том числе рака молочной железы, сахарного диабета 2 типа и сердечно-сосудистой заболеваемости</w:t>
      </w:r>
      <w:r w:rsidR="00F33A35">
        <w:rPr>
          <w:rFonts w:cs="Times New Roman"/>
          <w:szCs w:val="28"/>
          <w:shd w:val="clear" w:color="auto" w:fill="FFFFFF"/>
          <w:lang w:val="ru-RU"/>
        </w:rPr>
        <w:t xml:space="preserve"> [98</w:t>
      </w:r>
      <w:r w:rsidR="00040A14">
        <w:rPr>
          <w:rFonts w:cs="Times New Roman"/>
          <w:szCs w:val="28"/>
          <w:shd w:val="clear" w:color="auto" w:fill="FFFFFF"/>
          <w:lang w:val="ru-RU"/>
        </w:rPr>
        <w:t>, 380</w:t>
      </w:r>
      <w:r w:rsidR="00F33A35">
        <w:rPr>
          <w:rFonts w:cs="Times New Roman"/>
          <w:szCs w:val="28"/>
          <w:shd w:val="clear" w:color="auto" w:fill="FFFFFF"/>
          <w:lang w:val="ru-RU"/>
        </w:rPr>
        <w:t>]</w:t>
      </w:r>
      <w:r w:rsidR="00F33A35" w:rsidRPr="00F33A35">
        <w:rPr>
          <w:rFonts w:cs="Times New Roman"/>
          <w:szCs w:val="28"/>
          <w:shd w:val="clear" w:color="auto" w:fill="FFFFFF"/>
          <w:lang w:val="ru-RU"/>
        </w:rPr>
        <w:t>.</w:t>
      </w:r>
    </w:p>
    <w:p w14:paraId="2DC94058" w14:textId="6902DD0E" w:rsidR="00975BAA" w:rsidRPr="003B59CD" w:rsidRDefault="00FB5F35" w:rsidP="003B59CD">
      <w:pPr>
        <w:pStyle w:val="Style4"/>
        <w:widowControl/>
        <w:tabs>
          <w:tab w:val="left" w:pos="269"/>
        </w:tabs>
        <w:spacing w:line="360" w:lineRule="auto"/>
        <w:ind w:right="5" w:firstLine="284"/>
        <w:jc w:val="both"/>
        <w:rPr>
          <w:rFonts w:ascii="Times New Roman" w:hAnsi="Times New Roman"/>
          <w:sz w:val="28"/>
          <w:szCs w:val="28"/>
        </w:rPr>
      </w:pPr>
      <w:r w:rsidRPr="00AC50DC">
        <w:rPr>
          <w:rFonts w:ascii="Times New Roman" w:hAnsi="Times New Roman"/>
          <w:iCs/>
          <w:sz w:val="28"/>
          <w:szCs w:val="28"/>
        </w:rPr>
        <w:tab/>
      </w:r>
      <w:proofErr w:type="spellStart"/>
      <w:r w:rsidR="00975BAA" w:rsidRPr="00AC50DC">
        <w:rPr>
          <w:rFonts w:ascii="Times New Roman" w:hAnsi="Times New Roman"/>
          <w:iCs/>
          <w:sz w:val="28"/>
          <w:szCs w:val="28"/>
        </w:rPr>
        <w:t>Негормональные</w:t>
      </w:r>
      <w:proofErr w:type="spellEnd"/>
      <w:r w:rsidR="00975BAA" w:rsidRPr="00AC50DC">
        <w:rPr>
          <w:rFonts w:ascii="Times New Roman" w:hAnsi="Times New Roman"/>
          <w:iCs/>
          <w:sz w:val="28"/>
          <w:szCs w:val="28"/>
        </w:rPr>
        <w:t xml:space="preserve"> методы лечения.</w:t>
      </w:r>
      <w:r w:rsidR="00975BAA" w:rsidRPr="00AC50DC">
        <w:rPr>
          <w:rFonts w:ascii="Times New Roman" w:hAnsi="Times New Roman"/>
          <w:sz w:val="28"/>
          <w:szCs w:val="28"/>
        </w:rPr>
        <w:t xml:space="preserve"> </w:t>
      </w:r>
      <w:r w:rsidR="003B59CD">
        <w:rPr>
          <w:rFonts w:ascii="Times New Roman" w:hAnsi="Times New Roman"/>
          <w:sz w:val="28"/>
          <w:szCs w:val="28"/>
        </w:rPr>
        <w:t>Э</w:t>
      </w:r>
      <w:r w:rsidR="00975BAA" w:rsidRPr="00AC50DC">
        <w:rPr>
          <w:rFonts w:ascii="Times New Roman" w:hAnsi="Times New Roman"/>
          <w:sz w:val="28"/>
          <w:szCs w:val="28"/>
        </w:rPr>
        <w:t xml:space="preserve">ффективность лечения </w:t>
      </w:r>
      <w:proofErr w:type="spellStart"/>
      <w:r w:rsidR="00975BAA" w:rsidRPr="00AC50DC">
        <w:rPr>
          <w:rFonts w:ascii="Times New Roman" w:hAnsi="Times New Roman"/>
          <w:sz w:val="28"/>
          <w:szCs w:val="28"/>
        </w:rPr>
        <w:t>негормональными</w:t>
      </w:r>
      <w:proofErr w:type="spellEnd"/>
      <w:r w:rsidR="00975BAA" w:rsidRPr="00AC50DC">
        <w:rPr>
          <w:rFonts w:ascii="Times New Roman" w:hAnsi="Times New Roman"/>
          <w:sz w:val="28"/>
          <w:szCs w:val="28"/>
        </w:rPr>
        <w:t xml:space="preserve"> средствами, такими как </w:t>
      </w:r>
      <w:proofErr w:type="spellStart"/>
      <w:r w:rsidR="00975BAA" w:rsidRPr="00AC50DC">
        <w:rPr>
          <w:rFonts w:ascii="Times New Roman" w:hAnsi="Times New Roman"/>
          <w:sz w:val="28"/>
          <w:szCs w:val="28"/>
        </w:rPr>
        <w:t>фитоэстрогены</w:t>
      </w:r>
      <w:proofErr w:type="spellEnd"/>
      <w:r w:rsidR="00975BAA" w:rsidRPr="00AC50DC">
        <w:rPr>
          <w:rFonts w:ascii="Times New Roman" w:hAnsi="Times New Roman"/>
          <w:sz w:val="28"/>
          <w:szCs w:val="28"/>
        </w:rPr>
        <w:t xml:space="preserve">, лекарственные травы, акупунктура или природные продукты ниже, чем при лечении </w:t>
      </w:r>
      <w:proofErr w:type="spellStart"/>
      <w:r w:rsidR="00975BAA" w:rsidRPr="00AC50DC">
        <w:rPr>
          <w:rFonts w:ascii="Times New Roman" w:hAnsi="Times New Roman"/>
          <w:sz w:val="28"/>
          <w:szCs w:val="28"/>
        </w:rPr>
        <w:t>гормонозаменителями</w:t>
      </w:r>
      <w:proofErr w:type="spellEnd"/>
      <w:r w:rsidR="00975BAA" w:rsidRPr="00AC50DC">
        <w:rPr>
          <w:rFonts w:ascii="Times New Roman" w:hAnsi="Times New Roman"/>
          <w:sz w:val="28"/>
          <w:szCs w:val="28"/>
        </w:rPr>
        <w:t>. Более того, они могут вызывать побочные действия, как в начале курса лечения, так и после окончания лечения. Что касается</w:t>
      </w:r>
      <w:r w:rsidRPr="00AC50DC">
        <w:rPr>
          <w:rFonts w:ascii="Times New Roman" w:hAnsi="Times New Roman"/>
          <w:sz w:val="28"/>
          <w:szCs w:val="28"/>
        </w:rPr>
        <w:t>,</w:t>
      </w:r>
      <w:r w:rsidR="00975BAA" w:rsidRPr="00AC50DC">
        <w:rPr>
          <w:rFonts w:ascii="Times New Roman" w:hAnsi="Times New Roman"/>
          <w:sz w:val="28"/>
          <w:szCs w:val="28"/>
        </w:rPr>
        <w:t xml:space="preserve"> их эффективности при лечении тяжелых климактерических нарушений и безопасности для здоровья при длительном приеме, то такие данные отсутствуют. Не существует и убедительных доказательств и того, что </w:t>
      </w:r>
      <w:proofErr w:type="spellStart"/>
      <w:r w:rsidR="00975BAA" w:rsidRPr="00AC50DC">
        <w:rPr>
          <w:rFonts w:ascii="Times New Roman" w:hAnsi="Times New Roman"/>
          <w:sz w:val="28"/>
          <w:szCs w:val="28"/>
        </w:rPr>
        <w:t>негормональные</w:t>
      </w:r>
      <w:proofErr w:type="spellEnd"/>
      <w:r w:rsidR="00975BAA" w:rsidRPr="00AC50DC">
        <w:rPr>
          <w:rFonts w:ascii="Times New Roman" w:hAnsi="Times New Roman"/>
          <w:sz w:val="28"/>
          <w:szCs w:val="28"/>
        </w:rPr>
        <w:t xml:space="preserve"> средства лечения существенно улучшают качество жизни у жен</w:t>
      </w:r>
      <w:r w:rsidR="00EB1197" w:rsidRPr="00AC50DC">
        <w:rPr>
          <w:rFonts w:ascii="Times New Roman" w:hAnsi="Times New Roman"/>
          <w:sz w:val="28"/>
          <w:szCs w:val="28"/>
        </w:rPr>
        <w:t>щин с тяжёлым течением климакса [100</w:t>
      </w:r>
      <w:r w:rsidR="00AC50DC" w:rsidRPr="00AC50DC">
        <w:rPr>
          <w:rFonts w:ascii="Times New Roman" w:hAnsi="Times New Roman"/>
          <w:sz w:val="28"/>
          <w:szCs w:val="28"/>
        </w:rPr>
        <w:t>, 212, 219</w:t>
      </w:r>
      <w:r w:rsidR="00EB1197" w:rsidRPr="003B59CD">
        <w:rPr>
          <w:rFonts w:ascii="Times New Roman" w:hAnsi="Times New Roman"/>
          <w:sz w:val="28"/>
          <w:szCs w:val="28"/>
        </w:rPr>
        <w:t>]</w:t>
      </w:r>
      <w:r w:rsidR="00975BAA" w:rsidRPr="003B59CD">
        <w:rPr>
          <w:rFonts w:ascii="Times New Roman" w:hAnsi="Times New Roman"/>
          <w:sz w:val="28"/>
          <w:szCs w:val="28"/>
        </w:rPr>
        <w:t xml:space="preserve">. При принятии решений, связанных с лечением менопаузы и при оценке факторов риска и преимуществ </w:t>
      </w:r>
      <w:proofErr w:type="spellStart"/>
      <w:r w:rsidR="00975BAA" w:rsidRPr="003B59CD">
        <w:rPr>
          <w:rFonts w:ascii="Times New Roman" w:hAnsi="Times New Roman"/>
          <w:sz w:val="28"/>
          <w:szCs w:val="28"/>
        </w:rPr>
        <w:lastRenderedPageBreak/>
        <w:t>гормонозаместительной</w:t>
      </w:r>
      <w:proofErr w:type="spellEnd"/>
      <w:r w:rsidR="00975BAA" w:rsidRPr="003B59CD">
        <w:rPr>
          <w:rFonts w:ascii="Times New Roman" w:hAnsi="Times New Roman"/>
          <w:sz w:val="28"/>
          <w:szCs w:val="28"/>
        </w:rPr>
        <w:t xml:space="preserve"> терапии следует принимать во внимание и такой фактор, как качество жизни. </w:t>
      </w:r>
    </w:p>
    <w:p w14:paraId="1CB647F0" w14:textId="48DD202C" w:rsidR="00975BAA" w:rsidRPr="005F7290" w:rsidRDefault="00975BAA" w:rsidP="00975BAA">
      <w:pPr>
        <w:spacing w:after="0" w:line="360" w:lineRule="auto"/>
        <w:ind w:firstLine="284"/>
        <w:jc w:val="both"/>
        <w:rPr>
          <w:rFonts w:cs="Times New Roman"/>
          <w:szCs w:val="28"/>
          <w:lang w:val="ru-RU"/>
        </w:rPr>
      </w:pPr>
      <w:r w:rsidRPr="003B59CD">
        <w:rPr>
          <w:rFonts w:cs="Times New Roman"/>
          <w:szCs w:val="28"/>
          <w:lang w:val="ru-RU"/>
        </w:rPr>
        <w:t xml:space="preserve">  </w:t>
      </w:r>
      <w:r w:rsidR="005F7290" w:rsidRPr="003B59CD">
        <w:rPr>
          <w:rFonts w:cs="Times New Roman"/>
          <w:szCs w:val="28"/>
          <w:lang w:val="ru-RU"/>
        </w:rPr>
        <w:tab/>
      </w:r>
      <w:r w:rsidRPr="003B59CD">
        <w:rPr>
          <w:rFonts w:cs="Times New Roman"/>
          <w:szCs w:val="28"/>
          <w:lang w:val="ru-RU"/>
        </w:rPr>
        <w:t xml:space="preserve">Под воздействием </w:t>
      </w:r>
      <w:r w:rsidR="00E51343" w:rsidRPr="003B59CD">
        <w:rPr>
          <w:rFonts w:cs="Times New Roman"/>
          <w:szCs w:val="28"/>
          <w:lang w:val="ru-RU"/>
        </w:rPr>
        <w:t>ГЗТ</w:t>
      </w:r>
      <w:r w:rsidR="0031097B" w:rsidRPr="003B59CD">
        <w:rPr>
          <w:rFonts w:cs="Times New Roman"/>
          <w:szCs w:val="28"/>
          <w:lang w:val="ru-RU"/>
        </w:rPr>
        <w:t xml:space="preserve"> </w:t>
      </w:r>
      <w:r w:rsidRPr="003B59CD">
        <w:rPr>
          <w:rFonts w:cs="Times New Roman"/>
          <w:szCs w:val="28"/>
          <w:lang w:val="ru-RU"/>
        </w:rPr>
        <w:t>картина климактерических симптомов</w:t>
      </w:r>
      <w:r w:rsidRPr="00AC50DC">
        <w:rPr>
          <w:rFonts w:cs="Times New Roman"/>
          <w:szCs w:val="28"/>
          <w:lang w:val="ru-RU"/>
        </w:rPr>
        <w:t xml:space="preserve"> таких, как суставные и мышечные боли, перепады в настроении, нарушения сна и половых функций, меняется в лучшую сторону. </w:t>
      </w:r>
      <w:r w:rsidR="00E51343">
        <w:rPr>
          <w:rFonts w:cs="Times New Roman"/>
          <w:szCs w:val="28"/>
          <w:lang w:val="ru-RU"/>
        </w:rPr>
        <w:t>ГЗТ</w:t>
      </w:r>
      <w:r w:rsidRPr="00AC50DC">
        <w:rPr>
          <w:rFonts w:cs="Times New Roman"/>
          <w:szCs w:val="28"/>
          <w:lang w:val="ru-RU"/>
        </w:rPr>
        <w:t xml:space="preserve"> должна являться составной частью общей профилактической стратегии, включающей рекомендации относительно образа жизни, питания, физической нагрузки, курения и алкоголя. Все эти рекомендации ставят своей целью поддержание здоровья в период менопаузы. </w:t>
      </w:r>
      <w:r w:rsidR="00E51343">
        <w:rPr>
          <w:rFonts w:cs="Times New Roman"/>
          <w:szCs w:val="28"/>
          <w:lang w:val="ru-RU"/>
        </w:rPr>
        <w:t>ГЗТ</w:t>
      </w:r>
      <w:r w:rsidRPr="00AC50DC">
        <w:rPr>
          <w:rFonts w:cs="Times New Roman"/>
          <w:szCs w:val="28"/>
          <w:lang w:val="ru-RU"/>
        </w:rPr>
        <w:t xml:space="preserve"> должна назначаться в зависимости от</w:t>
      </w:r>
      <w:r w:rsidRPr="005F7290">
        <w:rPr>
          <w:rFonts w:cs="Times New Roman"/>
          <w:szCs w:val="28"/>
          <w:lang w:val="ru-RU"/>
        </w:rPr>
        <w:t xml:space="preserve"> каждого конкретного случая и учитывать возможные факторы риска</w:t>
      </w:r>
      <w:r w:rsidR="005F7290" w:rsidRPr="005F7290">
        <w:rPr>
          <w:rFonts w:cs="Times New Roman"/>
          <w:szCs w:val="28"/>
          <w:lang w:val="ru-RU"/>
        </w:rPr>
        <w:t xml:space="preserve"> </w:t>
      </w:r>
      <w:r w:rsidRPr="005F7290">
        <w:rPr>
          <w:rFonts w:cs="Times New Roman"/>
          <w:szCs w:val="28"/>
          <w:lang w:val="ru-RU"/>
        </w:rPr>
        <w:t>[</w:t>
      </w:r>
      <w:r w:rsidR="00FF19F8">
        <w:rPr>
          <w:rFonts w:cs="Times New Roman"/>
          <w:szCs w:val="28"/>
          <w:lang w:val="ru-RU"/>
        </w:rPr>
        <w:t xml:space="preserve">35, 43, </w:t>
      </w:r>
      <w:r w:rsidR="002C1BE3">
        <w:rPr>
          <w:rFonts w:cs="Times New Roman"/>
          <w:szCs w:val="28"/>
          <w:lang w:val="ru-RU"/>
        </w:rPr>
        <w:t xml:space="preserve">83, 125, 149, </w:t>
      </w:r>
      <w:r w:rsidR="005F7290" w:rsidRPr="005F7290">
        <w:rPr>
          <w:rFonts w:cs="Times New Roman"/>
          <w:szCs w:val="28"/>
          <w:lang w:val="ru-RU"/>
        </w:rPr>
        <w:t>266</w:t>
      </w:r>
      <w:r w:rsidRPr="005F7290">
        <w:rPr>
          <w:rFonts w:cs="Times New Roman"/>
          <w:szCs w:val="28"/>
          <w:lang w:val="ru-RU"/>
        </w:rPr>
        <w:t>,</w:t>
      </w:r>
      <w:r w:rsidR="005F7290" w:rsidRPr="005F7290">
        <w:rPr>
          <w:rFonts w:cs="Times New Roman"/>
          <w:szCs w:val="28"/>
          <w:lang w:val="ru-RU"/>
        </w:rPr>
        <w:t xml:space="preserve"> 294</w:t>
      </w:r>
      <w:r w:rsidRPr="005F7290">
        <w:rPr>
          <w:rFonts w:cs="Times New Roman"/>
          <w:szCs w:val="28"/>
          <w:lang w:val="ru-RU"/>
        </w:rPr>
        <w:t xml:space="preserve">]. При отсутствии противопоказаний ГЗТ является предпочтительной для женщин с умеренно или сильно выраженными климактерическими симптомами. </w:t>
      </w:r>
    </w:p>
    <w:p w14:paraId="17F27F1B" w14:textId="2902C452" w:rsidR="00975BAA" w:rsidRPr="005B2623" w:rsidRDefault="00E51343" w:rsidP="007A320D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>ГЗТ</w:t>
      </w:r>
      <w:r w:rsidR="00975BAA" w:rsidRPr="005B2623">
        <w:rPr>
          <w:rFonts w:cs="Times New Roman"/>
          <w:szCs w:val="28"/>
          <w:lang w:val="ru-RU"/>
        </w:rPr>
        <w:t xml:space="preserve"> способствует устранению или смягчению таких нарушений, как приливы крови к лицу, потливость, бессонница, учащенное сердцебиение, а также таких симптомов, как утомляемость, раздражительность, нервозность, нарушение половой функции, что приводит к улучшению качества жизни, Данные клинических испытаний, свидетельствуют об улучшении познавательных способностей у молодых женщин на ранней стадии лечения </w:t>
      </w:r>
      <w:proofErr w:type="spellStart"/>
      <w:r w:rsidR="00975BAA" w:rsidRPr="005B2623">
        <w:rPr>
          <w:rFonts w:cs="Times New Roman"/>
          <w:szCs w:val="28"/>
          <w:lang w:val="ru-RU"/>
        </w:rPr>
        <w:t>гормонозаменителями</w:t>
      </w:r>
      <w:proofErr w:type="spellEnd"/>
      <w:r w:rsidR="00975BAA" w:rsidRPr="005B2623">
        <w:rPr>
          <w:rFonts w:cs="Times New Roman"/>
          <w:szCs w:val="28"/>
          <w:lang w:val="ru-RU"/>
        </w:rPr>
        <w:t xml:space="preserve">. При синдромах дефицита андрогенов рекомендуется дополнительный прием </w:t>
      </w:r>
      <w:proofErr w:type="spellStart"/>
      <w:r w:rsidR="00975BAA" w:rsidRPr="005B2623">
        <w:rPr>
          <w:rFonts w:cs="Times New Roman"/>
          <w:szCs w:val="28"/>
          <w:lang w:val="ru-RU"/>
        </w:rPr>
        <w:t>андрогенных</w:t>
      </w:r>
      <w:proofErr w:type="spellEnd"/>
      <w:r w:rsidR="00975BAA" w:rsidRPr="005B2623">
        <w:rPr>
          <w:rFonts w:cs="Times New Roman"/>
          <w:szCs w:val="28"/>
          <w:lang w:val="ru-RU"/>
        </w:rPr>
        <w:t xml:space="preserve"> гормонов</w:t>
      </w:r>
      <w:r w:rsidR="005B2623" w:rsidRPr="005B2623">
        <w:rPr>
          <w:rFonts w:cs="Times New Roman"/>
          <w:szCs w:val="28"/>
          <w:lang w:val="ru-RU"/>
        </w:rPr>
        <w:t xml:space="preserve"> [</w:t>
      </w:r>
      <w:r w:rsidR="003C76E7">
        <w:rPr>
          <w:rFonts w:cs="Times New Roman"/>
          <w:szCs w:val="28"/>
          <w:lang w:val="ru-RU"/>
        </w:rPr>
        <w:t xml:space="preserve">66, </w:t>
      </w:r>
      <w:r w:rsidR="005B2623" w:rsidRPr="005B2623">
        <w:rPr>
          <w:rFonts w:cs="Times New Roman"/>
          <w:szCs w:val="28"/>
          <w:lang w:val="ru-RU"/>
        </w:rPr>
        <w:t>341]</w:t>
      </w:r>
      <w:r w:rsidR="00975BAA" w:rsidRPr="005B2623">
        <w:rPr>
          <w:rFonts w:cs="Times New Roman"/>
          <w:szCs w:val="28"/>
          <w:lang w:val="ru-RU"/>
        </w:rPr>
        <w:t>.</w:t>
      </w:r>
    </w:p>
    <w:p w14:paraId="4D02FC22" w14:textId="25EE88F8" w:rsidR="00975BAA" w:rsidRPr="00393439" w:rsidRDefault="00975BAA" w:rsidP="007A320D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393439">
        <w:rPr>
          <w:rFonts w:cs="Times New Roman"/>
          <w:szCs w:val="28"/>
          <w:lang w:val="ru-RU"/>
        </w:rPr>
        <w:t xml:space="preserve">Исследования, проведенные на женщинах в пери- и ранний постклимактерический период показали, что качество жизни значительно ухудшается при дефиците </w:t>
      </w:r>
      <w:proofErr w:type="spellStart"/>
      <w:r w:rsidRPr="00393439">
        <w:rPr>
          <w:rFonts w:cs="Times New Roman"/>
          <w:szCs w:val="28"/>
          <w:lang w:val="ru-RU"/>
        </w:rPr>
        <w:t>эстрогенов</w:t>
      </w:r>
      <w:proofErr w:type="spellEnd"/>
      <w:r w:rsidRPr="00393439">
        <w:rPr>
          <w:rFonts w:cs="Times New Roman"/>
          <w:szCs w:val="28"/>
          <w:lang w:val="ru-RU"/>
        </w:rPr>
        <w:t xml:space="preserve"> и улучшается под воздействием </w:t>
      </w:r>
      <w:r w:rsidR="00E51343">
        <w:rPr>
          <w:rFonts w:cs="Times New Roman"/>
          <w:szCs w:val="28"/>
          <w:lang w:val="ru-RU"/>
        </w:rPr>
        <w:t>ГЗТ</w:t>
      </w:r>
      <w:r w:rsidR="007A320D" w:rsidRPr="00393439">
        <w:rPr>
          <w:rFonts w:cs="Times New Roman"/>
          <w:szCs w:val="28"/>
          <w:lang w:val="ru-RU"/>
        </w:rPr>
        <w:t xml:space="preserve"> </w:t>
      </w:r>
      <w:r w:rsidRPr="00393439">
        <w:rPr>
          <w:rFonts w:cs="Times New Roman"/>
          <w:szCs w:val="28"/>
          <w:lang w:val="ru-RU"/>
        </w:rPr>
        <w:t>[</w:t>
      </w:r>
      <w:r w:rsidR="005F7290" w:rsidRPr="00393439">
        <w:rPr>
          <w:rFonts w:cs="Times New Roman"/>
          <w:szCs w:val="28"/>
          <w:lang w:val="ru-RU"/>
        </w:rPr>
        <w:t>266</w:t>
      </w:r>
      <w:r w:rsidR="00393439" w:rsidRPr="00393439">
        <w:rPr>
          <w:rFonts w:cs="Times New Roman"/>
          <w:szCs w:val="28"/>
          <w:lang w:val="ru-RU"/>
        </w:rPr>
        <w:t>, 267</w:t>
      </w:r>
      <w:r w:rsidRPr="00393439">
        <w:rPr>
          <w:rFonts w:cs="Times New Roman"/>
          <w:szCs w:val="28"/>
          <w:lang w:val="ru-RU"/>
        </w:rPr>
        <w:t xml:space="preserve">]. У большинства женщин </w:t>
      </w:r>
      <w:proofErr w:type="spellStart"/>
      <w:r w:rsidRPr="00393439">
        <w:rPr>
          <w:rFonts w:cs="Times New Roman"/>
          <w:szCs w:val="28"/>
          <w:lang w:val="ru-RU"/>
        </w:rPr>
        <w:t>гормонозаменители</w:t>
      </w:r>
      <w:proofErr w:type="spellEnd"/>
      <w:r w:rsidRPr="00393439">
        <w:rPr>
          <w:rFonts w:cs="Times New Roman"/>
          <w:szCs w:val="28"/>
          <w:lang w:val="ru-RU"/>
        </w:rPr>
        <w:t xml:space="preserve"> оказывают благотворное действие при малых или очень малых дозах. При этом побочные действия и факторы риска отмечаются довольно редко. За исключением случаев, когда </w:t>
      </w:r>
      <w:proofErr w:type="spellStart"/>
      <w:r w:rsidRPr="00393439">
        <w:rPr>
          <w:rFonts w:cs="Times New Roman"/>
          <w:szCs w:val="28"/>
          <w:lang w:val="ru-RU"/>
        </w:rPr>
        <w:lastRenderedPageBreak/>
        <w:t>гормонозаменители</w:t>
      </w:r>
      <w:proofErr w:type="spellEnd"/>
      <w:r w:rsidRPr="00393439">
        <w:rPr>
          <w:rFonts w:cs="Times New Roman"/>
          <w:szCs w:val="28"/>
          <w:lang w:val="ru-RU"/>
        </w:rPr>
        <w:t xml:space="preserve"> категорически противопоказаны, лечение этими препаратами женщин с климактерическими симптомами и низким качеством жизни, связанных с менопаузой, наоборот, должно стоять на первом месте [</w:t>
      </w:r>
      <w:r w:rsidR="00393439" w:rsidRPr="00393439">
        <w:rPr>
          <w:rFonts w:cs="Times New Roman"/>
          <w:szCs w:val="28"/>
          <w:lang w:val="ru-RU"/>
        </w:rPr>
        <w:t>268</w:t>
      </w:r>
      <w:r w:rsidRPr="00393439">
        <w:rPr>
          <w:rFonts w:cs="Times New Roman"/>
          <w:szCs w:val="28"/>
          <w:lang w:val="ru-RU"/>
        </w:rPr>
        <w:t xml:space="preserve">]. </w:t>
      </w:r>
    </w:p>
    <w:p w14:paraId="135CB375" w14:textId="2483AC49" w:rsidR="00F33A35" w:rsidRPr="00F33A35" w:rsidRDefault="00F33A35" w:rsidP="00F33A35">
      <w:pPr>
        <w:pStyle w:val="201"/>
        <w:shd w:val="clear" w:color="auto" w:fill="auto"/>
        <w:tabs>
          <w:tab w:val="left" w:pos="1764"/>
        </w:tabs>
        <w:spacing w:before="30" w:line="360" w:lineRule="auto"/>
        <w:ind w:firstLine="284"/>
        <w:jc w:val="both"/>
        <w:rPr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     </w:t>
      </w:r>
      <w:r w:rsidR="00975BAA" w:rsidRPr="00F33A35">
        <w:rPr>
          <w:rFonts w:cs="Times New Roman"/>
          <w:b w:val="0"/>
          <w:sz w:val="28"/>
          <w:szCs w:val="28"/>
        </w:rPr>
        <w:t xml:space="preserve">Таким образом, назначение </w:t>
      </w:r>
      <w:proofErr w:type="spellStart"/>
      <w:r>
        <w:rPr>
          <w:rFonts w:cs="Times New Roman"/>
          <w:b w:val="0"/>
          <w:sz w:val="28"/>
          <w:szCs w:val="28"/>
        </w:rPr>
        <w:t>менопаузальной</w:t>
      </w:r>
      <w:proofErr w:type="spellEnd"/>
      <w:r>
        <w:rPr>
          <w:rFonts w:cs="Times New Roman"/>
          <w:b w:val="0"/>
          <w:sz w:val="28"/>
          <w:szCs w:val="28"/>
        </w:rPr>
        <w:t xml:space="preserve"> гормональной терапии</w:t>
      </w:r>
      <w:r w:rsidR="00975BAA" w:rsidRPr="00F33A35">
        <w:rPr>
          <w:rFonts w:cs="Times New Roman"/>
          <w:b w:val="0"/>
          <w:sz w:val="28"/>
          <w:szCs w:val="28"/>
        </w:rPr>
        <w:t xml:space="preserve"> в ранней </w:t>
      </w:r>
      <w:proofErr w:type="spellStart"/>
      <w:r w:rsidR="00975BAA" w:rsidRPr="00F33A35">
        <w:rPr>
          <w:rFonts w:cs="Times New Roman"/>
          <w:b w:val="0"/>
          <w:sz w:val="28"/>
          <w:szCs w:val="28"/>
        </w:rPr>
        <w:t>постменопаузе</w:t>
      </w:r>
      <w:proofErr w:type="spellEnd"/>
      <w:r w:rsidR="00975BAA" w:rsidRPr="00F33A35">
        <w:rPr>
          <w:rFonts w:cs="Times New Roman"/>
          <w:b w:val="0"/>
          <w:sz w:val="28"/>
          <w:szCs w:val="28"/>
        </w:rPr>
        <w:t>, выбор оптимального реж</w:t>
      </w:r>
      <w:r>
        <w:rPr>
          <w:rFonts w:cs="Times New Roman"/>
          <w:b w:val="0"/>
          <w:sz w:val="28"/>
          <w:szCs w:val="28"/>
        </w:rPr>
        <w:t>има дозирования и пути введения</w:t>
      </w:r>
      <w:r w:rsidR="00975BAA" w:rsidRPr="00F33A35">
        <w:rPr>
          <w:rFonts w:cs="Times New Roman"/>
          <w:b w:val="0"/>
          <w:sz w:val="28"/>
          <w:szCs w:val="28"/>
        </w:rPr>
        <w:t xml:space="preserve"> для каждо</w:t>
      </w:r>
      <w:r>
        <w:rPr>
          <w:rFonts w:cs="Times New Roman"/>
          <w:b w:val="0"/>
          <w:sz w:val="28"/>
          <w:szCs w:val="28"/>
        </w:rPr>
        <w:t>го</w:t>
      </w:r>
      <w:r w:rsidR="00975BAA" w:rsidRPr="00F33A35">
        <w:rPr>
          <w:rFonts w:cs="Times New Roman"/>
          <w:b w:val="0"/>
          <w:sz w:val="28"/>
          <w:szCs w:val="28"/>
        </w:rPr>
        <w:t xml:space="preserve"> пациент</w:t>
      </w:r>
      <w:r>
        <w:rPr>
          <w:rFonts w:cs="Times New Roman"/>
          <w:b w:val="0"/>
          <w:sz w:val="28"/>
          <w:szCs w:val="28"/>
        </w:rPr>
        <w:t>а</w:t>
      </w:r>
      <w:r w:rsidR="00975BAA" w:rsidRPr="00F33A35">
        <w:rPr>
          <w:rFonts w:cs="Times New Roman"/>
          <w:b w:val="0"/>
          <w:sz w:val="28"/>
          <w:szCs w:val="28"/>
        </w:rPr>
        <w:t xml:space="preserve"> позволяют снизить </w:t>
      </w:r>
      <w:r w:rsidRPr="00F33A35">
        <w:rPr>
          <w:rFonts w:cs="Times New Roman"/>
          <w:b w:val="0"/>
          <w:sz w:val="28"/>
          <w:szCs w:val="28"/>
          <w:shd w:val="clear" w:color="auto" w:fill="FFFFFF"/>
        </w:rPr>
        <w:t>сердечно-сосудисты</w:t>
      </w:r>
      <w:r w:rsidR="00405BED">
        <w:rPr>
          <w:rFonts w:cs="Times New Roman"/>
          <w:b w:val="0"/>
          <w:sz w:val="28"/>
          <w:szCs w:val="28"/>
          <w:shd w:val="clear" w:color="auto" w:fill="FFFFFF"/>
        </w:rPr>
        <w:t xml:space="preserve">е </w:t>
      </w:r>
      <w:r w:rsidRPr="00F33A35">
        <w:rPr>
          <w:rFonts w:cs="Times New Roman"/>
          <w:b w:val="0"/>
          <w:sz w:val="28"/>
          <w:szCs w:val="28"/>
          <w:shd w:val="clear" w:color="auto" w:fill="FFFFFF"/>
        </w:rPr>
        <w:t>заболеваний</w:t>
      </w:r>
      <w:r w:rsidRPr="00F33A35">
        <w:rPr>
          <w:rFonts w:cs="Times New Roman"/>
          <w:b w:val="0"/>
          <w:sz w:val="28"/>
          <w:szCs w:val="28"/>
        </w:rPr>
        <w:t xml:space="preserve">, а также </w:t>
      </w:r>
      <w:r w:rsidRPr="00F33A35">
        <w:rPr>
          <w:rFonts w:cs="Times New Roman"/>
          <w:b w:val="0"/>
          <w:sz w:val="28"/>
          <w:szCs w:val="28"/>
          <w:shd w:val="clear" w:color="auto" w:fill="FFFFFF"/>
        </w:rPr>
        <w:t>способствуют первичной профилактике ряда злокачественных опухолей, в том числе рака молочной железы, сахарного диабета 2 типа.</w:t>
      </w:r>
    </w:p>
    <w:p w14:paraId="665D3D5C" w14:textId="77777777" w:rsidR="00F33A35" w:rsidRDefault="00F33A35" w:rsidP="00F33A35">
      <w:pPr>
        <w:pStyle w:val="201"/>
        <w:shd w:val="clear" w:color="auto" w:fill="auto"/>
        <w:tabs>
          <w:tab w:val="left" w:pos="1764"/>
        </w:tabs>
        <w:spacing w:before="30" w:line="360" w:lineRule="auto"/>
        <w:ind w:firstLine="284"/>
        <w:jc w:val="both"/>
        <w:rPr>
          <w:b w:val="0"/>
          <w:sz w:val="28"/>
          <w:szCs w:val="28"/>
        </w:rPr>
      </w:pPr>
    </w:p>
    <w:p w14:paraId="15CAB16B" w14:textId="77777777" w:rsidR="00242FAF" w:rsidRDefault="00242FAF" w:rsidP="00F33A35">
      <w:pPr>
        <w:pStyle w:val="201"/>
        <w:shd w:val="clear" w:color="auto" w:fill="auto"/>
        <w:tabs>
          <w:tab w:val="left" w:pos="1764"/>
        </w:tabs>
        <w:spacing w:before="30" w:line="360" w:lineRule="auto"/>
        <w:ind w:firstLine="284"/>
        <w:jc w:val="both"/>
        <w:rPr>
          <w:b w:val="0"/>
          <w:sz w:val="28"/>
          <w:szCs w:val="28"/>
        </w:rPr>
      </w:pPr>
    </w:p>
    <w:p w14:paraId="1C051AA8" w14:textId="77777777" w:rsidR="00242FAF" w:rsidRDefault="00242FAF" w:rsidP="00F33A35">
      <w:pPr>
        <w:pStyle w:val="201"/>
        <w:shd w:val="clear" w:color="auto" w:fill="auto"/>
        <w:tabs>
          <w:tab w:val="left" w:pos="1764"/>
        </w:tabs>
        <w:spacing w:before="30" w:line="360" w:lineRule="auto"/>
        <w:ind w:firstLine="284"/>
        <w:jc w:val="both"/>
        <w:rPr>
          <w:b w:val="0"/>
          <w:sz w:val="28"/>
          <w:szCs w:val="28"/>
        </w:rPr>
      </w:pPr>
    </w:p>
    <w:p w14:paraId="0ADC6F22" w14:textId="77777777" w:rsidR="00242FAF" w:rsidRDefault="00242FAF" w:rsidP="00F33A35">
      <w:pPr>
        <w:pStyle w:val="201"/>
        <w:shd w:val="clear" w:color="auto" w:fill="auto"/>
        <w:tabs>
          <w:tab w:val="left" w:pos="1764"/>
        </w:tabs>
        <w:spacing w:before="30" w:line="360" w:lineRule="auto"/>
        <w:ind w:firstLine="284"/>
        <w:jc w:val="both"/>
        <w:rPr>
          <w:b w:val="0"/>
          <w:sz w:val="28"/>
          <w:szCs w:val="28"/>
        </w:rPr>
      </w:pPr>
    </w:p>
    <w:p w14:paraId="45A0257F" w14:textId="77777777" w:rsidR="00242FAF" w:rsidRDefault="00242FAF" w:rsidP="00F33A35">
      <w:pPr>
        <w:pStyle w:val="201"/>
        <w:shd w:val="clear" w:color="auto" w:fill="auto"/>
        <w:tabs>
          <w:tab w:val="left" w:pos="1764"/>
        </w:tabs>
        <w:spacing w:before="30" w:line="360" w:lineRule="auto"/>
        <w:ind w:firstLine="284"/>
        <w:jc w:val="both"/>
        <w:rPr>
          <w:b w:val="0"/>
          <w:sz w:val="28"/>
          <w:szCs w:val="28"/>
        </w:rPr>
      </w:pPr>
    </w:p>
    <w:p w14:paraId="6A752803" w14:textId="77777777" w:rsidR="00405BED" w:rsidRDefault="00405BED" w:rsidP="00F33A35">
      <w:pPr>
        <w:pStyle w:val="201"/>
        <w:shd w:val="clear" w:color="auto" w:fill="auto"/>
        <w:tabs>
          <w:tab w:val="left" w:pos="1764"/>
        </w:tabs>
        <w:spacing w:before="30" w:line="360" w:lineRule="auto"/>
        <w:ind w:firstLine="284"/>
        <w:jc w:val="both"/>
        <w:rPr>
          <w:b w:val="0"/>
          <w:sz w:val="28"/>
          <w:szCs w:val="28"/>
        </w:rPr>
      </w:pPr>
    </w:p>
    <w:p w14:paraId="2B8CDD79" w14:textId="77777777" w:rsidR="00405BED" w:rsidRDefault="00405BED" w:rsidP="00F33A35">
      <w:pPr>
        <w:pStyle w:val="201"/>
        <w:shd w:val="clear" w:color="auto" w:fill="auto"/>
        <w:tabs>
          <w:tab w:val="left" w:pos="1764"/>
        </w:tabs>
        <w:spacing w:before="30" w:line="360" w:lineRule="auto"/>
        <w:ind w:firstLine="284"/>
        <w:jc w:val="both"/>
        <w:rPr>
          <w:b w:val="0"/>
          <w:sz w:val="28"/>
          <w:szCs w:val="28"/>
        </w:rPr>
      </w:pPr>
    </w:p>
    <w:p w14:paraId="56193163" w14:textId="77777777" w:rsidR="00405BED" w:rsidRDefault="00405BED" w:rsidP="00F33A35">
      <w:pPr>
        <w:pStyle w:val="201"/>
        <w:shd w:val="clear" w:color="auto" w:fill="auto"/>
        <w:tabs>
          <w:tab w:val="left" w:pos="1764"/>
        </w:tabs>
        <w:spacing w:before="30" w:line="360" w:lineRule="auto"/>
        <w:ind w:firstLine="284"/>
        <w:jc w:val="both"/>
        <w:rPr>
          <w:b w:val="0"/>
          <w:sz w:val="28"/>
          <w:szCs w:val="28"/>
        </w:rPr>
      </w:pPr>
    </w:p>
    <w:p w14:paraId="1F889947" w14:textId="77777777" w:rsidR="00405BED" w:rsidRDefault="00405BED" w:rsidP="00F33A35">
      <w:pPr>
        <w:pStyle w:val="201"/>
        <w:shd w:val="clear" w:color="auto" w:fill="auto"/>
        <w:tabs>
          <w:tab w:val="left" w:pos="1764"/>
        </w:tabs>
        <w:spacing w:before="30" w:line="360" w:lineRule="auto"/>
        <w:ind w:firstLine="284"/>
        <w:jc w:val="both"/>
        <w:rPr>
          <w:b w:val="0"/>
          <w:sz w:val="28"/>
          <w:szCs w:val="28"/>
        </w:rPr>
      </w:pPr>
    </w:p>
    <w:p w14:paraId="41E20689" w14:textId="77777777" w:rsidR="00B81740" w:rsidRDefault="00B81740" w:rsidP="00F33A35">
      <w:pPr>
        <w:pStyle w:val="201"/>
        <w:shd w:val="clear" w:color="auto" w:fill="auto"/>
        <w:tabs>
          <w:tab w:val="left" w:pos="1764"/>
        </w:tabs>
        <w:spacing w:before="30" w:line="360" w:lineRule="auto"/>
        <w:ind w:firstLine="284"/>
        <w:jc w:val="both"/>
        <w:rPr>
          <w:b w:val="0"/>
          <w:sz w:val="28"/>
          <w:szCs w:val="28"/>
        </w:rPr>
      </w:pPr>
    </w:p>
    <w:p w14:paraId="17218007" w14:textId="77777777" w:rsidR="00B81740" w:rsidRDefault="00B81740" w:rsidP="00F33A35">
      <w:pPr>
        <w:pStyle w:val="201"/>
        <w:shd w:val="clear" w:color="auto" w:fill="auto"/>
        <w:tabs>
          <w:tab w:val="left" w:pos="1764"/>
        </w:tabs>
        <w:spacing w:before="30" w:line="360" w:lineRule="auto"/>
        <w:ind w:firstLine="284"/>
        <w:jc w:val="both"/>
        <w:rPr>
          <w:b w:val="0"/>
          <w:sz w:val="28"/>
          <w:szCs w:val="28"/>
        </w:rPr>
      </w:pPr>
    </w:p>
    <w:p w14:paraId="7B39403D" w14:textId="77777777" w:rsidR="00B81740" w:rsidRDefault="00B81740" w:rsidP="00F33A35">
      <w:pPr>
        <w:pStyle w:val="201"/>
        <w:shd w:val="clear" w:color="auto" w:fill="auto"/>
        <w:tabs>
          <w:tab w:val="left" w:pos="1764"/>
        </w:tabs>
        <w:spacing w:before="30" w:line="360" w:lineRule="auto"/>
        <w:ind w:firstLine="284"/>
        <w:jc w:val="both"/>
        <w:rPr>
          <w:b w:val="0"/>
          <w:sz w:val="28"/>
          <w:szCs w:val="28"/>
        </w:rPr>
      </w:pPr>
    </w:p>
    <w:p w14:paraId="5E627119" w14:textId="77777777" w:rsidR="00B81740" w:rsidRDefault="00B81740" w:rsidP="00F33A35">
      <w:pPr>
        <w:pStyle w:val="201"/>
        <w:shd w:val="clear" w:color="auto" w:fill="auto"/>
        <w:tabs>
          <w:tab w:val="left" w:pos="1764"/>
        </w:tabs>
        <w:spacing w:before="30" w:line="360" w:lineRule="auto"/>
        <w:ind w:firstLine="284"/>
        <w:jc w:val="both"/>
        <w:rPr>
          <w:b w:val="0"/>
          <w:sz w:val="28"/>
          <w:szCs w:val="28"/>
        </w:rPr>
      </w:pPr>
    </w:p>
    <w:p w14:paraId="5FFAF24C" w14:textId="73289E32" w:rsidR="00115284" w:rsidRPr="00975BAA" w:rsidRDefault="00FD5F5D" w:rsidP="00975BAA">
      <w:pPr>
        <w:pStyle w:val="201"/>
        <w:shd w:val="clear" w:color="auto" w:fill="auto"/>
        <w:tabs>
          <w:tab w:val="left" w:pos="1764"/>
        </w:tabs>
        <w:spacing w:before="30" w:line="360" w:lineRule="auto"/>
        <w:ind w:firstLine="284"/>
        <w:jc w:val="center"/>
        <w:rPr>
          <w:sz w:val="32"/>
          <w:szCs w:val="32"/>
        </w:rPr>
      </w:pPr>
      <w:r w:rsidRPr="00975BAA">
        <w:rPr>
          <w:sz w:val="32"/>
          <w:szCs w:val="32"/>
        </w:rPr>
        <w:t>ГЛАВА 2</w:t>
      </w:r>
    </w:p>
    <w:p w14:paraId="48603B37" w14:textId="77777777" w:rsidR="00115284" w:rsidRPr="00107D8A" w:rsidRDefault="00115284" w:rsidP="00107D8A">
      <w:pPr>
        <w:pStyle w:val="a5"/>
        <w:shd w:val="clear" w:color="auto" w:fill="auto"/>
        <w:spacing w:before="0" w:after="0" w:line="360" w:lineRule="auto"/>
        <w:ind w:right="40" w:firstLine="0"/>
        <w:rPr>
          <w:rFonts w:cs="Times New Roman"/>
          <w:b/>
          <w:sz w:val="32"/>
          <w:szCs w:val="32"/>
          <w:lang w:eastAsia="ru-RU"/>
        </w:rPr>
      </w:pPr>
    </w:p>
    <w:p w14:paraId="5E3C8F2B" w14:textId="4F0D89E3" w:rsidR="00623CFD" w:rsidRPr="00107D8A" w:rsidRDefault="00623CFD" w:rsidP="00FD5F5D">
      <w:pPr>
        <w:pStyle w:val="a5"/>
        <w:shd w:val="clear" w:color="auto" w:fill="auto"/>
        <w:spacing w:before="30" w:after="0" w:line="360" w:lineRule="auto"/>
        <w:ind w:right="40" w:firstLine="0"/>
        <w:rPr>
          <w:rFonts w:cs="Times New Roman"/>
          <w:b/>
          <w:sz w:val="32"/>
          <w:szCs w:val="32"/>
          <w:lang w:eastAsia="ru-RU"/>
        </w:rPr>
      </w:pPr>
      <w:r w:rsidRPr="00107D8A">
        <w:rPr>
          <w:rFonts w:cs="Times New Roman"/>
          <w:b/>
          <w:sz w:val="32"/>
          <w:szCs w:val="32"/>
          <w:lang w:eastAsia="ru-RU"/>
        </w:rPr>
        <w:t>М</w:t>
      </w:r>
      <w:r w:rsidR="00115284" w:rsidRPr="00107D8A">
        <w:rPr>
          <w:rFonts w:cs="Times New Roman"/>
          <w:b/>
          <w:sz w:val="32"/>
          <w:szCs w:val="32"/>
          <w:lang w:eastAsia="ru-RU"/>
        </w:rPr>
        <w:t>ЕТОДОЛОГИЯ</w:t>
      </w:r>
      <w:r w:rsidRPr="00107D8A">
        <w:rPr>
          <w:rFonts w:cs="Times New Roman"/>
          <w:b/>
          <w:sz w:val="32"/>
          <w:szCs w:val="32"/>
          <w:lang w:eastAsia="ru-RU"/>
        </w:rPr>
        <w:t xml:space="preserve"> И МЕТ</w:t>
      </w:r>
      <w:r w:rsidR="00B57BA5" w:rsidRPr="00107D8A">
        <w:rPr>
          <w:rFonts w:cs="Times New Roman"/>
          <w:b/>
          <w:sz w:val="32"/>
          <w:szCs w:val="32"/>
          <w:lang w:eastAsia="ru-RU"/>
        </w:rPr>
        <w:t>ОДЫ ИССЛЕДОВАНИЯ</w:t>
      </w:r>
    </w:p>
    <w:p w14:paraId="74DBF4CC" w14:textId="77777777" w:rsidR="00115284" w:rsidRPr="00107D8A" w:rsidRDefault="00115284" w:rsidP="00107D8A">
      <w:pPr>
        <w:pStyle w:val="a5"/>
        <w:shd w:val="clear" w:color="auto" w:fill="auto"/>
        <w:spacing w:before="0" w:after="0" w:line="240" w:lineRule="auto"/>
        <w:ind w:right="40" w:firstLine="0"/>
        <w:rPr>
          <w:rFonts w:cs="Times New Roman"/>
          <w:b/>
          <w:sz w:val="32"/>
          <w:szCs w:val="32"/>
          <w:lang w:eastAsia="ru-RU"/>
        </w:rPr>
      </w:pPr>
    </w:p>
    <w:p w14:paraId="544D51A4" w14:textId="0F3B916E" w:rsidR="00623CFD" w:rsidRPr="00107D8A" w:rsidRDefault="006A6AAA" w:rsidP="00107D8A">
      <w:pPr>
        <w:pStyle w:val="a5"/>
        <w:shd w:val="clear" w:color="auto" w:fill="auto"/>
        <w:spacing w:before="30" w:after="0" w:line="360" w:lineRule="auto"/>
        <w:ind w:right="40" w:firstLine="708"/>
        <w:jc w:val="left"/>
        <w:rPr>
          <w:rFonts w:cs="Times New Roman"/>
          <w:b/>
          <w:sz w:val="32"/>
          <w:szCs w:val="32"/>
          <w:lang w:eastAsia="ru-RU"/>
        </w:rPr>
      </w:pPr>
      <w:r>
        <w:rPr>
          <w:rFonts w:cs="Times New Roman"/>
          <w:b/>
          <w:sz w:val="32"/>
          <w:szCs w:val="32"/>
          <w:lang w:eastAsia="ru-RU"/>
        </w:rPr>
        <w:t>2.</w:t>
      </w:r>
      <w:r w:rsidR="00623CFD" w:rsidRPr="00107D8A">
        <w:rPr>
          <w:rFonts w:cs="Times New Roman"/>
          <w:b/>
          <w:sz w:val="32"/>
          <w:szCs w:val="32"/>
          <w:lang w:eastAsia="ru-RU"/>
        </w:rPr>
        <w:t xml:space="preserve">1 </w:t>
      </w:r>
      <w:r w:rsidR="00FD5F5D" w:rsidRPr="00107D8A">
        <w:rPr>
          <w:rFonts w:cs="Times New Roman"/>
          <w:b/>
          <w:sz w:val="32"/>
          <w:szCs w:val="32"/>
          <w:lang w:eastAsia="ru-RU"/>
        </w:rPr>
        <w:t>М</w:t>
      </w:r>
      <w:r w:rsidR="00115284" w:rsidRPr="00107D8A">
        <w:rPr>
          <w:rFonts w:cs="Times New Roman"/>
          <w:b/>
          <w:sz w:val="32"/>
          <w:szCs w:val="32"/>
          <w:lang w:eastAsia="ru-RU"/>
        </w:rPr>
        <w:t>етодология</w:t>
      </w:r>
      <w:r w:rsidR="00FD5F5D" w:rsidRPr="00107D8A">
        <w:rPr>
          <w:rFonts w:cs="Times New Roman"/>
          <w:b/>
          <w:sz w:val="32"/>
          <w:szCs w:val="32"/>
          <w:lang w:eastAsia="ru-RU"/>
        </w:rPr>
        <w:t xml:space="preserve"> исследования</w:t>
      </w:r>
    </w:p>
    <w:p w14:paraId="28AE9234" w14:textId="77777777" w:rsidR="00115284" w:rsidRPr="00115284" w:rsidRDefault="00115284" w:rsidP="004D7EA0">
      <w:pPr>
        <w:pStyle w:val="a5"/>
        <w:shd w:val="clear" w:color="auto" w:fill="auto"/>
        <w:spacing w:before="0" w:after="0" w:line="240" w:lineRule="auto"/>
        <w:ind w:right="40" w:firstLine="284"/>
        <w:rPr>
          <w:rFonts w:cs="Times New Roman"/>
          <w:b/>
          <w:sz w:val="32"/>
          <w:szCs w:val="32"/>
          <w:lang w:eastAsia="ru-RU"/>
        </w:rPr>
      </w:pPr>
    </w:p>
    <w:p w14:paraId="3541E56F" w14:textId="6B3DBEC8" w:rsidR="00696BFF" w:rsidRPr="003042D5" w:rsidRDefault="00623CFD" w:rsidP="003042D5">
      <w:pPr>
        <w:pStyle w:val="a5"/>
        <w:shd w:val="clear" w:color="auto" w:fill="auto"/>
        <w:spacing w:before="30" w:after="0" w:line="360" w:lineRule="auto"/>
        <w:ind w:right="60" w:firstLine="708"/>
        <w:jc w:val="both"/>
        <w:rPr>
          <w:rFonts w:cs="Times New Roman"/>
          <w:color w:val="FF0000"/>
          <w:sz w:val="28"/>
          <w:szCs w:val="28"/>
        </w:rPr>
      </w:pPr>
      <w:r w:rsidRPr="009014AB">
        <w:rPr>
          <w:rFonts w:cs="Times New Roman"/>
          <w:sz w:val="28"/>
          <w:szCs w:val="28"/>
          <w:lang w:eastAsia="ru-RU"/>
        </w:rPr>
        <w:lastRenderedPageBreak/>
        <w:t>Согласно поставленной цели и задачам исследования в работе использовались различные методы статистического анализа, позволи</w:t>
      </w:r>
      <w:r w:rsidR="004D7EA0">
        <w:rPr>
          <w:rFonts w:cs="Times New Roman"/>
          <w:sz w:val="28"/>
          <w:szCs w:val="28"/>
          <w:lang w:eastAsia="ru-RU"/>
        </w:rPr>
        <w:t xml:space="preserve">вшие </w:t>
      </w:r>
      <w:r w:rsidRPr="009014AB">
        <w:rPr>
          <w:rFonts w:cs="Times New Roman"/>
          <w:sz w:val="28"/>
          <w:szCs w:val="28"/>
          <w:lang w:eastAsia="ru-RU"/>
        </w:rPr>
        <w:t>определить распространенность климактерического синдрома у женщин Кыргызской Республики,  ус</w:t>
      </w:r>
      <w:r w:rsidR="00696BFF" w:rsidRPr="009014AB">
        <w:rPr>
          <w:rFonts w:cs="Times New Roman"/>
          <w:sz w:val="28"/>
          <w:szCs w:val="28"/>
          <w:lang w:eastAsia="ru-RU"/>
        </w:rPr>
        <w:t>тановить структуру климактериче</w:t>
      </w:r>
      <w:r w:rsidRPr="009014AB">
        <w:rPr>
          <w:rFonts w:cs="Times New Roman"/>
          <w:sz w:val="28"/>
          <w:szCs w:val="28"/>
          <w:lang w:eastAsia="ru-RU"/>
        </w:rPr>
        <w:t xml:space="preserve">ского синдрома, факторы риска развития патологического </w:t>
      </w:r>
      <w:proofErr w:type="spellStart"/>
      <w:r w:rsidRPr="009014AB">
        <w:rPr>
          <w:rFonts w:cs="Times New Roman"/>
          <w:sz w:val="28"/>
          <w:szCs w:val="28"/>
          <w:lang w:eastAsia="ru-RU"/>
        </w:rPr>
        <w:t>климактерия</w:t>
      </w:r>
      <w:proofErr w:type="spellEnd"/>
      <w:r w:rsidRPr="009014AB">
        <w:rPr>
          <w:rFonts w:cs="Times New Roman"/>
          <w:sz w:val="28"/>
          <w:szCs w:val="28"/>
          <w:lang w:eastAsia="ru-RU"/>
        </w:rPr>
        <w:t xml:space="preserve"> у женщин различных </w:t>
      </w:r>
      <w:r w:rsidR="00696BFF" w:rsidRPr="009014AB">
        <w:rPr>
          <w:rFonts w:cs="Times New Roman"/>
          <w:sz w:val="28"/>
          <w:szCs w:val="28"/>
          <w:lang w:eastAsia="ru-RU"/>
        </w:rPr>
        <w:t xml:space="preserve">регионов Кыргызстана на основе </w:t>
      </w:r>
      <w:r w:rsidRPr="009014AB">
        <w:rPr>
          <w:rFonts w:cs="Times New Roman"/>
          <w:sz w:val="28"/>
          <w:szCs w:val="28"/>
          <w:lang w:eastAsia="ru-RU"/>
        </w:rPr>
        <w:t>причинно-следственной связи между сост</w:t>
      </w:r>
      <w:r w:rsidR="00696BFF" w:rsidRPr="009014AB">
        <w:rPr>
          <w:rFonts w:cs="Times New Roman"/>
          <w:sz w:val="28"/>
          <w:szCs w:val="28"/>
          <w:lang w:eastAsia="ru-RU"/>
        </w:rPr>
        <w:t>оянием здоровья женщин в климак</w:t>
      </w:r>
      <w:r w:rsidRPr="009014AB">
        <w:rPr>
          <w:rFonts w:cs="Times New Roman"/>
          <w:sz w:val="28"/>
          <w:szCs w:val="28"/>
          <w:lang w:eastAsia="ru-RU"/>
        </w:rPr>
        <w:t xml:space="preserve">терическом периоде и </w:t>
      </w:r>
      <w:proofErr w:type="spellStart"/>
      <w:r w:rsidRPr="009014AB">
        <w:rPr>
          <w:rFonts w:cs="Times New Roman"/>
          <w:sz w:val="28"/>
          <w:szCs w:val="28"/>
          <w:lang w:eastAsia="ru-RU"/>
        </w:rPr>
        <w:t>климато-географическими</w:t>
      </w:r>
      <w:proofErr w:type="spellEnd"/>
      <w:r w:rsidRPr="009014AB">
        <w:rPr>
          <w:rFonts w:cs="Times New Roman"/>
          <w:sz w:val="28"/>
          <w:szCs w:val="28"/>
          <w:lang w:eastAsia="ru-RU"/>
        </w:rPr>
        <w:t xml:space="preserve">, производственными, социальными, бытовыми и </w:t>
      </w:r>
      <w:proofErr w:type="spellStart"/>
      <w:r w:rsidRPr="009014AB">
        <w:rPr>
          <w:rFonts w:cs="Times New Roman"/>
          <w:sz w:val="28"/>
          <w:szCs w:val="28"/>
          <w:lang w:eastAsia="ru-RU"/>
        </w:rPr>
        <w:t>ме</w:t>
      </w:r>
      <w:r w:rsidRPr="009014AB">
        <w:rPr>
          <w:rFonts w:cs="Times New Roman"/>
          <w:sz w:val="28"/>
          <w:szCs w:val="28"/>
          <w:lang w:eastAsia="ru-RU"/>
        </w:rPr>
        <w:softHyphen/>
        <w:t>дико-биологическими</w:t>
      </w:r>
      <w:proofErr w:type="spellEnd"/>
      <w:r w:rsidRPr="009014AB">
        <w:rPr>
          <w:rFonts w:cs="Times New Roman"/>
          <w:sz w:val="28"/>
          <w:szCs w:val="28"/>
          <w:lang w:eastAsia="ru-RU"/>
        </w:rPr>
        <w:t xml:space="preserve"> факторами. </w:t>
      </w:r>
      <w:r w:rsidR="004D7EA0">
        <w:rPr>
          <w:rFonts w:cs="Times New Roman"/>
          <w:sz w:val="28"/>
          <w:szCs w:val="28"/>
          <w:lang w:eastAsia="ru-RU"/>
        </w:rPr>
        <w:t>И</w:t>
      </w:r>
      <w:r w:rsidRPr="009014AB">
        <w:rPr>
          <w:rFonts w:cs="Times New Roman"/>
          <w:sz w:val="28"/>
          <w:szCs w:val="28"/>
          <w:lang w:eastAsia="ru-RU"/>
        </w:rPr>
        <w:t>спользовались сп</w:t>
      </w:r>
      <w:r w:rsidR="00DD1F88">
        <w:rPr>
          <w:rFonts w:cs="Times New Roman"/>
          <w:sz w:val="28"/>
          <w:szCs w:val="28"/>
          <w:lang w:eastAsia="ru-RU"/>
        </w:rPr>
        <w:t>ециально разработанн</w:t>
      </w:r>
      <w:r w:rsidR="00381661">
        <w:rPr>
          <w:rFonts w:cs="Times New Roman"/>
          <w:sz w:val="28"/>
          <w:szCs w:val="28"/>
          <w:lang w:eastAsia="ru-RU"/>
        </w:rPr>
        <w:t xml:space="preserve">ая </w:t>
      </w:r>
      <w:r w:rsidR="00DD1F88">
        <w:rPr>
          <w:rFonts w:cs="Times New Roman"/>
          <w:sz w:val="28"/>
          <w:szCs w:val="28"/>
          <w:lang w:eastAsia="ru-RU"/>
        </w:rPr>
        <w:t>анкет</w:t>
      </w:r>
      <w:r w:rsidR="00381661">
        <w:rPr>
          <w:rFonts w:cs="Times New Roman"/>
          <w:sz w:val="28"/>
          <w:szCs w:val="28"/>
          <w:lang w:eastAsia="ru-RU"/>
        </w:rPr>
        <w:t>а для пациентов</w:t>
      </w:r>
      <w:r w:rsidR="0083335D">
        <w:rPr>
          <w:rFonts w:cs="Times New Roman"/>
          <w:sz w:val="28"/>
          <w:szCs w:val="28"/>
          <w:lang w:eastAsia="ru-RU"/>
        </w:rPr>
        <w:t xml:space="preserve"> [</w:t>
      </w:r>
      <w:r w:rsidR="00381661">
        <w:rPr>
          <w:rFonts w:cs="Times New Roman"/>
          <w:sz w:val="28"/>
          <w:szCs w:val="28"/>
          <w:lang w:eastAsia="ru-RU"/>
        </w:rPr>
        <w:t>П 2.</w:t>
      </w:r>
      <w:r w:rsidR="0083335D">
        <w:rPr>
          <w:rFonts w:cs="Times New Roman"/>
          <w:sz w:val="28"/>
          <w:szCs w:val="28"/>
          <w:lang w:eastAsia="ru-RU"/>
        </w:rPr>
        <w:t>1]</w:t>
      </w:r>
      <w:r w:rsidR="00DD1F88">
        <w:rPr>
          <w:rFonts w:cs="Times New Roman"/>
          <w:sz w:val="28"/>
          <w:szCs w:val="28"/>
          <w:lang w:eastAsia="ru-RU"/>
        </w:rPr>
        <w:t xml:space="preserve">, </w:t>
      </w:r>
      <w:r w:rsidRPr="009014AB">
        <w:rPr>
          <w:rFonts w:cs="Times New Roman"/>
          <w:sz w:val="28"/>
          <w:szCs w:val="28"/>
          <w:lang w:eastAsia="ru-RU"/>
        </w:rPr>
        <w:t>таблиц</w:t>
      </w:r>
      <w:r w:rsidR="00471E5E">
        <w:rPr>
          <w:rFonts w:cs="Times New Roman"/>
          <w:sz w:val="28"/>
          <w:szCs w:val="28"/>
          <w:lang w:eastAsia="ru-RU"/>
        </w:rPr>
        <w:t>а</w:t>
      </w:r>
      <w:r w:rsidRPr="009014AB">
        <w:rPr>
          <w:rFonts w:cs="Times New Roman"/>
          <w:sz w:val="28"/>
          <w:szCs w:val="28"/>
          <w:lang w:eastAsia="ru-RU"/>
        </w:rPr>
        <w:t xml:space="preserve"> расчета модифицированного </w:t>
      </w:r>
      <w:proofErr w:type="spellStart"/>
      <w:r w:rsidRPr="009014AB">
        <w:rPr>
          <w:rFonts w:cs="Times New Roman"/>
          <w:sz w:val="28"/>
          <w:szCs w:val="28"/>
          <w:lang w:eastAsia="ru-RU"/>
        </w:rPr>
        <w:t>менопаузального</w:t>
      </w:r>
      <w:proofErr w:type="spellEnd"/>
      <w:r w:rsidRPr="009014AB">
        <w:rPr>
          <w:rFonts w:cs="Times New Roman"/>
          <w:sz w:val="28"/>
          <w:szCs w:val="28"/>
          <w:lang w:eastAsia="ru-RU"/>
        </w:rPr>
        <w:t xml:space="preserve"> индекса</w:t>
      </w:r>
      <w:r w:rsidR="0088523C">
        <w:rPr>
          <w:rFonts w:cs="Times New Roman"/>
          <w:sz w:val="28"/>
          <w:szCs w:val="28"/>
          <w:lang w:eastAsia="ru-RU"/>
        </w:rPr>
        <w:t xml:space="preserve"> (ММИ)</w:t>
      </w:r>
      <w:r w:rsidR="00381661">
        <w:rPr>
          <w:rFonts w:cs="Times New Roman"/>
          <w:sz w:val="28"/>
          <w:szCs w:val="28"/>
          <w:lang w:eastAsia="ru-RU"/>
        </w:rPr>
        <w:t xml:space="preserve"> [</w:t>
      </w:r>
      <w:r w:rsidR="00C837C2">
        <w:rPr>
          <w:rFonts w:cs="Times New Roman"/>
          <w:sz w:val="28"/>
          <w:szCs w:val="28"/>
          <w:lang w:eastAsia="ru-RU"/>
        </w:rPr>
        <w:t xml:space="preserve">П </w:t>
      </w:r>
      <w:r w:rsidR="00381661">
        <w:rPr>
          <w:rFonts w:cs="Times New Roman"/>
          <w:sz w:val="28"/>
          <w:szCs w:val="28"/>
          <w:lang w:eastAsia="ru-RU"/>
        </w:rPr>
        <w:t>2.2]</w:t>
      </w:r>
      <w:r w:rsidR="00242FAF">
        <w:rPr>
          <w:rFonts w:cs="Times New Roman"/>
          <w:sz w:val="28"/>
          <w:szCs w:val="28"/>
          <w:lang w:eastAsia="ru-RU"/>
        </w:rPr>
        <w:t>,</w:t>
      </w:r>
      <w:r w:rsidRPr="009014AB">
        <w:rPr>
          <w:rFonts w:cs="Times New Roman"/>
          <w:sz w:val="28"/>
          <w:szCs w:val="28"/>
          <w:lang w:eastAsia="ru-RU"/>
        </w:rPr>
        <w:t xml:space="preserve"> </w:t>
      </w:r>
      <w:proofErr w:type="spellStart"/>
      <w:r w:rsidRPr="009014AB">
        <w:rPr>
          <w:rFonts w:cs="Times New Roman"/>
          <w:sz w:val="28"/>
          <w:szCs w:val="28"/>
          <w:lang w:eastAsia="ru-RU"/>
        </w:rPr>
        <w:t>выкопировка</w:t>
      </w:r>
      <w:proofErr w:type="spellEnd"/>
      <w:r w:rsidRPr="009014AB">
        <w:rPr>
          <w:rFonts w:cs="Times New Roman"/>
          <w:sz w:val="28"/>
          <w:szCs w:val="28"/>
          <w:lang w:eastAsia="ru-RU"/>
        </w:rPr>
        <w:t xml:space="preserve"> данных медицинской документации, анкеты для определения качества жизни</w:t>
      </w:r>
      <w:r w:rsidR="0083335D">
        <w:rPr>
          <w:rFonts w:cs="Times New Roman"/>
          <w:sz w:val="28"/>
          <w:szCs w:val="28"/>
          <w:lang w:eastAsia="ru-RU"/>
        </w:rPr>
        <w:t xml:space="preserve"> </w:t>
      </w:r>
      <w:r w:rsidR="003042D5" w:rsidRPr="009014AB">
        <w:rPr>
          <w:rFonts w:cs="Times New Roman"/>
          <w:sz w:val="28"/>
          <w:szCs w:val="28"/>
        </w:rPr>
        <w:t>[</w:t>
      </w:r>
      <w:r w:rsidR="003042D5">
        <w:rPr>
          <w:rFonts w:cs="Times New Roman"/>
          <w:sz w:val="28"/>
          <w:szCs w:val="28"/>
        </w:rPr>
        <w:t>20</w:t>
      </w:r>
      <w:r w:rsidR="003042D5" w:rsidRPr="009014AB">
        <w:rPr>
          <w:rFonts w:cs="Times New Roman"/>
          <w:sz w:val="28"/>
          <w:szCs w:val="28"/>
        </w:rPr>
        <w:t>]</w:t>
      </w:r>
      <w:r w:rsidR="003042D5">
        <w:rPr>
          <w:rFonts w:cs="Times New Roman"/>
          <w:sz w:val="28"/>
          <w:szCs w:val="28"/>
        </w:rPr>
        <w:t xml:space="preserve"> </w:t>
      </w:r>
      <w:r w:rsidR="00471E5E">
        <w:rPr>
          <w:rFonts w:cs="Times New Roman"/>
          <w:sz w:val="28"/>
          <w:szCs w:val="28"/>
          <w:lang w:eastAsia="ru-RU"/>
        </w:rPr>
        <w:t xml:space="preserve">по </w:t>
      </w:r>
      <w:r w:rsidR="00471E5E" w:rsidRPr="009014AB">
        <w:rPr>
          <w:rFonts w:cs="Times New Roman"/>
          <w:sz w:val="28"/>
          <w:szCs w:val="28"/>
        </w:rPr>
        <w:t>общепринят</w:t>
      </w:r>
      <w:r w:rsidR="00471E5E">
        <w:rPr>
          <w:rFonts w:cs="Times New Roman"/>
          <w:sz w:val="28"/>
          <w:szCs w:val="28"/>
        </w:rPr>
        <w:t>ой</w:t>
      </w:r>
      <w:r w:rsidR="00471E5E" w:rsidRPr="009014AB">
        <w:rPr>
          <w:rFonts w:cs="Times New Roman"/>
          <w:sz w:val="28"/>
          <w:szCs w:val="28"/>
        </w:rPr>
        <w:t xml:space="preserve"> русск</w:t>
      </w:r>
      <w:r w:rsidR="003042D5">
        <w:rPr>
          <w:rFonts w:cs="Times New Roman"/>
          <w:sz w:val="28"/>
          <w:szCs w:val="28"/>
        </w:rPr>
        <w:t xml:space="preserve">ой </w:t>
      </w:r>
      <w:r w:rsidR="00471E5E" w:rsidRPr="009014AB">
        <w:rPr>
          <w:rFonts w:cs="Times New Roman"/>
          <w:sz w:val="28"/>
          <w:szCs w:val="28"/>
        </w:rPr>
        <w:t>верси</w:t>
      </w:r>
      <w:r w:rsidR="003042D5">
        <w:rPr>
          <w:rFonts w:cs="Times New Roman"/>
          <w:sz w:val="28"/>
          <w:szCs w:val="28"/>
        </w:rPr>
        <w:t>и</w:t>
      </w:r>
      <w:r w:rsidR="00471E5E" w:rsidRPr="009014AB">
        <w:rPr>
          <w:rFonts w:cs="Times New Roman"/>
          <w:sz w:val="28"/>
          <w:szCs w:val="28"/>
        </w:rPr>
        <w:t xml:space="preserve"> </w:t>
      </w:r>
      <w:proofErr w:type="spellStart"/>
      <w:r w:rsidR="00471E5E" w:rsidRPr="009014AB">
        <w:rPr>
          <w:rFonts w:cs="Times New Roman"/>
          <w:sz w:val="28"/>
          <w:szCs w:val="28"/>
        </w:rPr>
        <w:t>опросника</w:t>
      </w:r>
      <w:proofErr w:type="spellEnd"/>
      <w:r w:rsidR="00471E5E" w:rsidRPr="009014AB">
        <w:rPr>
          <w:rFonts w:cs="Times New Roman"/>
          <w:sz w:val="28"/>
          <w:szCs w:val="28"/>
        </w:rPr>
        <w:t xml:space="preserve"> </w:t>
      </w:r>
      <w:r w:rsidR="00471E5E" w:rsidRPr="009014AB">
        <w:rPr>
          <w:rFonts w:cs="Times New Roman"/>
          <w:sz w:val="28"/>
          <w:szCs w:val="28"/>
          <w:lang w:val="en-CA"/>
        </w:rPr>
        <w:t>SF</w:t>
      </w:r>
      <w:r w:rsidR="00471E5E" w:rsidRPr="009014AB">
        <w:rPr>
          <w:rFonts w:cs="Times New Roman"/>
          <w:sz w:val="28"/>
          <w:szCs w:val="28"/>
        </w:rPr>
        <w:t xml:space="preserve">-36, </w:t>
      </w:r>
      <w:r w:rsidR="0083335D">
        <w:rPr>
          <w:rFonts w:cs="Times New Roman"/>
          <w:sz w:val="28"/>
          <w:szCs w:val="28"/>
          <w:lang w:eastAsia="ru-RU"/>
        </w:rPr>
        <w:t>[</w:t>
      </w:r>
      <w:r w:rsidR="00C837C2">
        <w:rPr>
          <w:rFonts w:cs="Times New Roman"/>
          <w:sz w:val="28"/>
          <w:szCs w:val="28"/>
          <w:lang w:eastAsia="ru-RU"/>
        </w:rPr>
        <w:t>П 3.</w:t>
      </w:r>
      <w:r w:rsidR="0083335D">
        <w:rPr>
          <w:rFonts w:cs="Times New Roman"/>
          <w:sz w:val="28"/>
          <w:szCs w:val="28"/>
          <w:lang w:eastAsia="ru-RU"/>
        </w:rPr>
        <w:t>2].</w:t>
      </w:r>
      <w:r w:rsidR="00696BFF" w:rsidRPr="009014AB">
        <w:rPr>
          <w:rFonts w:cs="Times New Roman"/>
          <w:b/>
          <w:sz w:val="28"/>
          <w:szCs w:val="28"/>
        </w:rPr>
        <w:t xml:space="preserve"> </w:t>
      </w:r>
    </w:p>
    <w:p w14:paraId="2E2A4C9C" w14:textId="3B426190" w:rsidR="00A957D8" w:rsidRDefault="00623CFD" w:rsidP="00DB3F05">
      <w:pPr>
        <w:pStyle w:val="a5"/>
        <w:shd w:val="clear" w:color="auto" w:fill="auto"/>
        <w:spacing w:before="30" w:after="0" w:line="360" w:lineRule="auto"/>
        <w:ind w:right="60" w:firstLine="708"/>
        <w:jc w:val="both"/>
        <w:rPr>
          <w:rFonts w:cs="Times New Roman"/>
          <w:sz w:val="28"/>
          <w:szCs w:val="28"/>
        </w:rPr>
      </w:pPr>
      <w:proofErr w:type="spellStart"/>
      <w:r w:rsidRPr="009014AB">
        <w:rPr>
          <w:rFonts w:cs="Times New Roman"/>
          <w:sz w:val="28"/>
          <w:szCs w:val="28"/>
          <w:lang w:eastAsia="ru-RU"/>
        </w:rPr>
        <w:t>Пошаговый</w:t>
      </w:r>
      <w:proofErr w:type="spellEnd"/>
      <w:r w:rsidRPr="009014AB">
        <w:rPr>
          <w:rFonts w:cs="Times New Roman"/>
          <w:sz w:val="28"/>
          <w:szCs w:val="28"/>
          <w:lang w:eastAsia="ru-RU"/>
        </w:rPr>
        <w:t xml:space="preserve"> алгоритм позволил реализовать пять этапов исследования</w:t>
      </w:r>
      <w:r w:rsidR="00DD1F88">
        <w:rPr>
          <w:rFonts w:cs="Times New Roman"/>
          <w:sz w:val="28"/>
          <w:szCs w:val="28"/>
          <w:lang w:eastAsia="ru-RU"/>
        </w:rPr>
        <w:t xml:space="preserve"> (таблица 2.1.1)</w:t>
      </w:r>
      <w:r w:rsidR="00A957D8">
        <w:rPr>
          <w:rFonts w:cs="Times New Roman"/>
          <w:sz w:val="28"/>
          <w:szCs w:val="28"/>
          <w:lang w:eastAsia="ru-RU"/>
        </w:rPr>
        <w:t>.</w:t>
      </w:r>
      <w:r w:rsidRPr="009014AB">
        <w:rPr>
          <w:rFonts w:cs="Times New Roman"/>
          <w:sz w:val="28"/>
          <w:szCs w:val="28"/>
          <w:lang w:eastAsia="ru-RU"/>
        </w:rPr>
        <w:t xml:space="preserve"> </w:t>
      </w:r>
      <w:r w:rsidR="00A957D8">
        <w:rPr>
          <w:rFonts w:cs="Times New Roman"/>
          <w:sz w:val="28"/>
          <w:szCs w:val="28"/>
          <w:lang w:eastAsia="ru-RU"/>
        </w:rPr>
        <w:t>Н</w:t>
      </w:r>
      <w:r w:rsidR="007528C0" w:rsidRPr="009014AB">
        <w:rPr>
          <w:rFonts w:cs="Times New Roman"/>
          <w:sz w:val="28"/>
          <w:szCs w:val="28"/>
          <w:lang w:eastAsia="ru-RU"/>
        </w:rPr>
        <w:t>а первом</w:t>
      </w:r>
      <w:r w:rsidRPr="009014AB">
        <w:rPr>
          <w:rFonts w:cs="Times New Roman"/>
          <w:sz w:val="28"/>
          <w:szCs w:val="28"/>
          <w:lang w:eastAsia="ru-RU"/>
        </w:rPr>
        <w:t xml:space="preserve"> этапе изучена распространённость климактерического синдрома в различных регионах республики и проведен анализ структуры климактерического синдрома различной степени </w:t>
      </w:r>
      <w:proofErr w:type="spellStart"/>
      <w:r w:rsidRPr="009014AB">
        <w:rPr>
          <w:rFonts w:cs="Times New Roman"/>
          <w:sz w:val="28"/>
          <w:szCs w:val="28"/>
          <w:lang w:eastAsia="ru-RU"/>
        </w:rPr>
        <w:t>выраженности</w:t>
      </w:r>
      <w:proofErr w:type="spellEnd"/>
      <w:r w:rsidRPr="009014AB">
        <w:rPr>
          <w:rFonts w:cs="Times New Roman"/>
          <w:sz w:val="28"/>
          <w:szCs w:val="28"/>
          <w:lang w:eastAsia="ru-RU"/>
        </w:rPr>
        <w:t xml:space="preserve"> и клинических форм. </w:t>
      </w:r>
      <w:r w:rsidRPr="009014AB">
        <w:rPr>
          <w:rFonts w:cs="Times New Roman"/>
          <w:sz w:val="28"/>
          <w:szCs w:val="28"/>
        </w:rPr>
        <w:t>Для выявления женщин с наличием климактериче</w:t>
      </w:r>
      <w:r w:rsidR="007528C0" w:rsidRPr="009014AB">
        <w:rPr>
          <w:rFonts w:cs="Times New Roman"/>
          <w:sz w:val="28"/>
          <w:szCs w:val="28"/>
        </w:rPr>
        <w:t xml:space="preserve">ского синдрома использовали </w:t>
      </w:r>
      <w:r w:rsidRPr="009014AB">
        <w:rPr>
          <w:rFonts w:cs="Times New Roman"/>
          <w:sz w:val="28"/>
          <w:szCs w:val="28"/>
        </w:rPr>
        <w:t>личное собеседование с женщинами</w:t>
      </w:r>
      <w:r w:rsidR="007528C0" w:rsidRPr="009014AB">
        <w:rPr>
          <w:rFonts w:cs="Times New Roman"/>
          <w:sz w:val="28"/>
          <w:szCs w:val="28"/>
        </w:rPr>
        <w:t xml:space="preserve">, анализ анкетных данных, </w:t>
      </w:r>
      <w:r w:rsidRPr="009014AB">
        <w:rPr>
          <w:rFonts w:cs="Times New Roman"/>
          <w:sz w:val="28"/>
          <w:szCs w:val="28"/>
        </w:rPr>
        <w:t>где содержались следующие вопросы, позволяющие женщине самой оценит</w:t>
      </w:r>
      <w:r w:rsidR="00DB3F05">
        <w:rPr>
          <w:rFonts w:cs="Times New Roman"/>
          <w:sz w:val="28"/>
          <w:szCs w:val="28"/>
        </w:rPr>
        <w:t xml:space="preserve">ь своё состояние: имеются ли </w:t>
      </w:r>
      <w:r w:rsidRPr="009014AB">
        <w:rPr>
          <w:rFonts w:cs="Times New Roman"/>
          <w:sz w:val="28"/>
          <w:szCs w:val="28"/>
        </w:rPr>
        <w:t>внезапные приливы жара к голове и грудной клетке, с</w:t>
      </w:r>
      <w:r w:rsidR="007528C0" w:rsidRPr="009014AB">
        <w:rPr>
          <w:rFonts w:cs="Times New Roman"/>
          <w:sz w:val="28"/>
          <w:szCs w:val="28"/>
        </w:rPr>
        <w:t>опровождающиеся обильным потом,</w:t>
      </w:r>
      <w:r w:rsidRPr="009014AB">
        <w:rPr>
          <w:rFonts w:cs="Times New Roman"/>
          <w:sz w:val="28"/>
          <w:szCs w:val="28"/>
        </w:rPr>
        <w:t xml:space="preserve"> головная боль, головокружения, повышение </w:t>
      </w:r>
      <w:r w:rsidR="00020F41">
        <w:rPr>
          <w:rFonts w:cs="Times New Roman"/>
          <w:sz w:val="28"/>
          <w:szCs w:val="28"/>
        </w:rPr>
        <w:t>артериального давления</w:t>
      </w:r>
      <w:r w:rsidRPr="009014AB">
        <w:rPr>
          <w:rFonts w:cs="Times New Roman"/>
          <w:sz w:val="28"/>
          <w:szCs w:val="28"/>
        </w:rPr>
        <w:t xml:space="preserve">, раздражительность, плаксивость, бессонница, быстрая утомляемость. </w:t>
      </w:r>
    </w:p>
    <w:p w14:paraId="22DADE49" w14:textId="77777777" w:rsidR="005C60B3" w:rsidRDefault="005C60B3" w:rsidP="00525872">
      <w:pPr>
        <w:pStyle w:val="a5"/>
        <w:spacing w:before="30" w:after="120" w:line="360" w:lineRule="auto"/>
        <w:ind w:right="14" w:hanging="142"/>
        <w:jc w:val="both"/>
        <w:rPr>
          <w:rFonts w:cs="Times New Roman"/>
          <w:sz w:val="28"/>
          <w:szCs w:val="28"/>
        </w:rPr>
        <w:sectPr w:rsidR="005C60B3" w:rsidSect="00D4600E">
          <w:footerReference w:type="default" r:id="rId10"/>
          <w:type w:val="nextColumn"/>
          <w:pgSz w:w="11905" w:h="16837"/>
          <w:pgMar w:top="1134" w:right="567" w:bottom="1134" w:left="1701" w:header="0" w:footer="6" w:gutter="0"/>
          <w:cols w:space="720"/>
          <w:noEndnote/>
          <w:docGrid w:linePitch="381"/>
        </w:sectPr>
      </w:pPr>
    </w:p>
    <w:p w14:paraId="1E0183CB" w14:textId="6A0D7F55" w:rsidR="00A957D8" w:rsidRPr="009014AB" w:rsidRDefault="00A957D8" w:rsidP="00180365">
      <w:pPr>
        <w:pStyle w:val="a5"/>
        <w:spacing w:before="30" w:after="120" w:line="360" w:lineRule="auto"/>
        <w:ind w:right="14" w:hanging="709"/>
        <w:jc w:val="both"/>
        <w:rPr>
          <w:rFonts w:cs="Times New Roman"/>
          <w:sz w:val="28"/>
          <w:szCs w:val="28"/>
        </w:rPr>
      </w:pPr>
      <w:r w:rsidRPr="009014AB">
        <w:rPr>
          <w:rFonts w:cs="Times New Roman"/>
          <w:sz w:val="28"/>
          <w:szCs w:val="28"/>
        </w:rPr>
        <w:lastRenderedPageBreak/>
        <w:t>Таблица 2.1.</w:t>
      </w:r>
      <w:r>
        <w:rPr>
          <w:rFonts w:cs="Times New Roman"/>
          <w:sz w:val="28"/>
          <w:szCs w:val="28"/>
        </w:rPr>
        <w:t xml:space="preserve">1 - </w:t>
      </w:r>
      <w:r w:rsidRPr="009014AB">
        <w:rPr>
          <w:rFonts w:cs="Times New Roman"/>
          <w:sz w:val="28"/>
          <w:szCs w:val="28"/>
        </w:rPr>
        <w:t>Этапы исследования</w:t>
      </w:r>
    </w:p>
    <w:tbl>
      <w:tblPr>
        <w:tblStyle w:val="aa"/>
        <w:tblW w:w="16018" w:type="dxa"/>
        <w:tblInd w:w="-601" w:type="dxa"/>
        <w:tblLook w:val="04A0" w:firstRow="1" w:lastRow="0" w:firstColumn="1" w:lastColumn="0" w:noHBand="0" w:noVBand="1"/>
      </w:tblPr>
      <w:tblGrid>
        <w:gridCol w:w="476"/>
        <w:gridCol w:w="4771"/>
        <w:gridCol w:w="7936"/>
        <w:gridCol w:w="2835"/>
      </w:tblGrid>
      <w:tr w:rsidR="005C60B3" w:rsidRPr="005C60B3" w14:paraId="1ABD2B89" w14:textId="42267ECF" w:rsidTr="00AE6F6C">
        <w:tc>
          <w:tcPr>
            <w:tcW w:w="473" w:type="dxa"/>
          </w:tcPr>
          <w:p w14:paraId="3B29D1A5" w14:textId="15C7C1D4" w:rsidR="005C60B3" w:rsidRPr="00884B00" w:rsidRDefault="005C60B3" w:rsidP="00525872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  <w:r w:rsidRPr="00884B00">
              <w:rPr>
                <w:bCs/>
                <w:sz w:val="24"/>
                <w:szCs w:val="24"/>
                <w:lang w:val="ru-RU"/>
              </w:rPr>
              <w:t xml:space="preserve">№ </w:t>
            </w:r>
            <w:proofErr w:type="spellStart"/>
            <w:r w:rsidRPr="00884B00">
              <w:rPr>
                <w:bCs/>
                <w:sz w:val="24"/>
                <w:szCs w:val="24"/>
                <w:lang w:val="ru-RU"/>
              </w:rPr>
              <w:t>пп</w:t>
            </w:r>
            <w:proofErr w:type="spellEnd"/>
          </w:p>
        </w:tc>
        <w:tc>
          <w:tcPr>
            <w:tcW w:w="4772" w:type="dxa"/>
          </w:tcPr>
          <w:p w14:paraId="4F4F189C" w14:textId="44C0AF1B" w:rsidR="005C60B3" w:rsidRPr="00884B00" w:rsidRDefault="005C60B3" w:rsidP="00F42912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  <w:r w:rsidRPr="00884B00">
              <w:rPr>
                <w:bCs/>
                <w:sz w:val="24"/>
                <w:szCs w:val="24"/>
                <w:lang w:val="ru-RU"/>
              </w:rPr>
              <w:t>Цель исследования</w:t>
            </w:r>
          </w:p>
        </w:tc>
        <w:tc>
          <w:tcPr>
            <w:tcW w:w="7938" w:type="dxa"/>
          </w:tcPr>
          <w:p w14:paraId="286FFCED" w14:textId="31243C21" w:rsidR="005C60B3" w:rsidRPr="00884B00" w:rsidRDefault="005C60B3" w:rsidP="00525872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  <w:r w:rsidRPr="00884B00">
              <w:rPr>
                <w:rFonts w:eastAsiaTheme="minorHAnsi"/>
                <w:sz w:val="24"/>
                <w:szCs w:val="24"/>
                <w:lang w:val="ru-RU"/>
              </w:rPr>
              <w:t>Объект, предмет и материал исследования</w:t>
            </w:r>
          </w:p>
        </w:tc>
        <w:tc>
          <w:tcPr>
            <w:tcW w:w="2835" w:type="dxa"/>
          </w:tcPr>
          <w:p w14:paraId="59DBAEED" w14:textId="5FA90BA6" w:rsidR="005C60B3" w:rsidRPr="00884B00" w:rsidRDefault="005C60B3" w:rsidP="005C60B3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  <w:r w:rsidRPr="00884B00">
              <w:rPr>
                <w:rFonts w:eastAsiaTheme="minorHAnsi"/>
                <w:sz w:val="24"/>
                <w:szCs w:val="24"/>
              </w:rPr>
              <w:t>Метод исследования</w:t>
            </w:r>
          </w:p>
        </w:tc>
      </w:tr>
      <w:tr w:rsidR="005C60B3" w:rsidRPr="00884B00" w14:paraId="380C96B6" w14:textId="666D96E9" w:rsidTr="00AE6F6C">
        <w:tc>
          <w:tcPr>
            <w:tcW w:w="473" w:type="dxa"/>
          </w:tcPr>
          <w:p w14:paraId="663BDC57" w14:textId="77777777" w:rsidR="005C60B3" w:rsidRPr="00884B00" w:rsidRDefault="005C60B3" w:rsidP="00F42912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  <w:r w:rsidRPr="00884B00">
              <w:rPr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4772" w:type="dxa"/>
          </w:tcPr>
          <w:p w14:paraId="6AA80046" w14:textId="77777777" w:rsidR="005C60B3" w:rsidRPr="00884B00" w:rsidRDefault="005C60B3" w:rsidP="00F42912">
            <w:pPr>
              <w:pStyle w:val="afd"/>
              <w:rPr>
                <w:bCs/>
                <w:sz w:val="24"/>
                <w:szCs w:val="24"/>
                <w:lang w:val="ru-RU"/>
              </w:rPr>
            </w:pPr>
            <w:r w:rsidRPr="00884B00">
              <w:rPr>
                <w:bCs/>
                <w:sz w:val="24"/>
                <w:szCs w:val="24"/>
                <w:lang w:val="ru-RU"/>
              </w:rPr>
              <w:t xml:space="preserve">Изучение распространённости климактерического синдрома в различных регионах республики и анализ структуры климактерического синдрома различной степени </w:t>
            </w:r>
            <w:proofErr w:type="spellStart"/>
            <w:r w:rsidRPr="00884B00">
              <w:rPr>
                <w:bCs/>
                <w:sz w:val="24"/>
                <w:szCs w:val="24"/>
                <w:lang w:val="ru-RU"/>
              </w:rPr>
              <w:t>выраженности</w:t>
            </w:r>
            <w:proofErr w:type="spellEnd"/>
            <w:r w:rsidRPr="00884B00">
              <w:rPr>
                <w:bCs/>
                <w:sz w:val="24"/>
                <w:szCs w:val="24"/>
                <w:lang w:val="ru-RU"/>
              </w:rPr>
              <w:t xml:space="preserve"> и клинических форм.</w:t>
            </w:r>
          </w:p>
        </w:tc>
        <w:tc>
          <w:tcPr>
            <w:tcW w:w="7938" w:type="dxa"/>
          </w:tcPr>
          <w:p w14:paraId="11019EEA" w14:textId="5CA2686E" w:rsidR="00884B00" w:rsidRPr="00884B00" w:rsidRDefault="00884B00" w:rsidP="00884B00">
            <w:pPr>
              <w:spacing w:after="0" w:line="240" w:lineRule="auto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DC0912">
              <w:rPr>
                <w:rFonts w:eastAsiaTheme="minorHAnsi"/>
                <w:i/>
                <w:sz w:val="24"/>
                <w:szCs w:val="24"/>
                <w:lang w:val="ru-RU"/>
              </w:rPr>
              <w:t>Объект исследования</w:t>
            </w:r>
            <w:r>
              <w:rPr>
                <w:rFonts w:eastAsiaTheme="minorHAnsi"/>
                <w:sz w:val="24"/>
                <w:szCs w:val="24"/>
                <w:lang w:val="ru-RU"/>
              </w:rPr>
              <w:t>: женщины с климактерическим синдромом.</w:t>
            </w:r>
          </w:p>
          <w:p w14:paraId="063A28B0" w14:textId="3D5F40A4" w:rsidR="00884B00" w:rsidRPr="00884B00" w:rsidRDefault="00884B00" w:rsidP="00884B00">
            <w:pPr>
              <w:spacing w:after="0" w:line="240" w:lineRule="auto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DC0912">
              <w:rPr>
                <w:rFonts w:eastAsiaTheme="minorHAnsi"/>
                <w:i/>
                <w:sz w:val="24"/>
                <w:szCs w:val="24"/>
                <w:lang w:val="ru-RU"/>
              </w:rPr>
              <w:t>Предмет исследования</w:t>
            </w:r>
            <w:r w:rsidRPr="00884B00">
              <w:rPr>
                <w:rFonts w:eastAsiaTheme="minorHAnsi"/>
                <w:sz w:val="24"/>
                <w:szCs w:val="24"/>
                <w:lang w:val="ru-RU"/>
              </w:rPr>
              <w:t xml:space="preserve">: </w:t>
            </w:r>
            <w:r w:rsidR="00CF6109">
              <w:rPr>
                <w:rFonts w:eastAsiaTheme="minorHAnsi"/>
                <w:sz w:val="24"/>
                <w:szCs w:val="24"/>
                <w:lang w:val="ru-RU"/>
              </w:rPr>
              <w:t xml:space="preserve">особенности течения </w:t>
            </w:r>
            <w:r>
              <w:rPr>
                <w:rFonts w:eastAsiaTheme="minorHAnsi"/>
                <w:sz w:val="24"/>
                <w:szCs w:val="24"/>
                <w:lang w:val="ru-RU"/>
              </w:rPr>
              <w:t>распространенность и структура клинического синдрома</w:t>
            </w:r>
            <w:r w:rsidRPr="00884B00">
              <w:rPr>
                <w:rFonts w:eastAsiaTheme="minorHAnsi"/>
                <w:sz w:val="24"/>
                <w:szCs w:val="24"/>
                <w:lang w:val="ru-RU"/>
              </w:rPr>
              <w:t xml:space="preserve">. </w:t>
            </w:r>
          </w:p>
          <w:p w14:paraId="4A1F7C82" w14:textId="018C1423" w:rsidR="005C60B3" w:rsidRPr="00884B00" w:rsidRDefault="00884B00" w:rsidP="00E736D7">
            <w:pPr>
              <w:pStyle w:val="afd"/>
              <w:rPr>
                <w:bCs/>
                <w:sz w:val="24"/>
                <w:szCs w:val="24"/>
                <w:lang w:val="ru-RU"/>
              </w:rPr>
            </w:pPr>
            <w:r w:rsidRPr="00DC0912">
              <w:rPr>
                <w:rFonts w:eastAsiaTheme="minorHAnsi"/>
                <w:i/>
                <w:sz w:val="24"/>
                <w:szCs w:val="24"/>
                <w:lang w:val="ru-RU"/>
              </w:rPr>
              <w:t>Материал исследования</w:t>
            </w:r>
            <w:r w:rsidRPr="00884B00">
              <w:rPr>
                <w:rFonts w:eastAsiaTheme="minorHAnsi"/>
                <w:sz w:val="24"/>
                <w:szCs w:val="24"/>
                <w:lang w:val="ru-RU"/>
              </w:rPr>
              <w:t xml:space="preserve">: </w:t>
            </w:r>
            <w:r>
              <w:rPr>
                <w:rFonts w:eastAsiaTheme="minorHAnsi"/>
                <w:sz w:val="24"/>
                <w:szCs w:val="24"/>
                <w:lang w:val="ru-RU"/>
              </w:rPr>
              <w:t>истории болезни</w:t>
            </w:r>
            <w:r w:rsidR="00D15E3A">
              <w:rPr>
                <w:rFonts w:eastAsiaTheme="minorHAnsi"/>
                <w:sz w:val="24"/>
                <w:szCs w:val="24"/>
                <w:lang w:val="ru-RU"/>
              </w:rPr>
              <w:t xml:space="preserve"> (</w:t>
            </w:r>
            <w:r w:rsidR="00D15E3A">
              <w:rPr>
                <w:rFonts w:eastAsiaTheme="minorHAnsi"/>
                <w:sz w:val="24"/>
                <w:szCs w:val="24"/>
              </w:rPr>
              <w:t>n</w:t>
            </w:r>
            <w:r w:rsidR="00D15E3A" w:rsidRPr="00884B00">
              <w:rPr>
                <w:rFonts w:eastAsiaTheme="minorHAnsi"/>
                <w:sz w:val="24"/>
                <w:szCs w:val="24"/>
                <w:lang w:val="ru-RU"/>
              </w:rPr>
              <w:t>=</w:t>
            </w:r>
            <w:r w:rsidR="00D15E3A">
              <w:rPr>
                <w:rFonts w:eastAsiaTheme="minorHAnsi"/>
                <w:sz w:val="24"/>
                <w:szCs w:val="24"/>
                <w:lang w:val="ru-RU"/>
              </w:rPr>
              <w:t xml:space="preserve">1465), из них с патологическим </w:t>
            </w:r>
            <w:proofErr w:type="spellStart"/>
            <w:r w:rsidR="00D15E3A">
              <w:rPr>
                <w:rFonts w:eastAsiaTheme="minorHAnsi"/>
                <w:sz w:val="24"/>
                <w:szCs w:val="24"/>
                <w:lang w:val="ru-RU"/>
              </w:rPr>
              <w:t>климактерием</w:t>
            </w:r>
            <w:proofErr w:type="spellEnd"/>
            <w:r w:rsidR="00D15E3A">
              <w:rPr>
                <w:rFonts w:eastAsiaTheme="minorHAnsi"/>
                <w:sz w:val="24"/>
                <w:szCs w:val="24"/>
                <w:lang w:val="ru-RU"/>
              </w:rPr>
              <w:t xml:space="preserve"> 988 женщин и физиологическим 477 женщин.</w:t>
            </w:r>
          </w:p>
        </w:tc>
        <w:tc>
          <w:tcPr>
            <w:tcW w:w="2835" w:type="dxa"/>
          </w:tcPr>
          <w:p w14:paraId="6108A8E4" w14:textId="69FA92F2" w:rsidR="001D5705" w:rsidRDefault="0045310E" w:rsidP="00884B00">
            <w:pPr>
              <w:pStyle w:val="afd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 xml:space="preserve">1. </w:t>
            </w:r>
            <w:r w:rsidR="001D5705">
              <w:rPr>
                <w:bCs/>
                <w:sz w:val="24"/>
                <w:szCs w:val="24"/>
                <w:lang w:val="ru-RU"/>
              </w:rPr>
              <w:t>Клинический</w:t>
            </w:r>
          </w:p>
          <w:p w14:paraId="64448FA8" w14:textId="5A100CA0" w:rsidR="001D5705" w:rsidRDefault="0045310E" w:rsidP="00884B00">
            <w:pPr>
              <w:pStyle w:val="afd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 xml:space="preserve">2. </w:t>
            </w:r>
            <w:r w:rsidR="001D5705">
              <w:rPr>
                <w:bCs/>
                <w:sz w:val="24"/>
                <w:szCs w:val="24"/>
                <w:lang w:val="ru-RU"/>
              </w:rPr>
              <w:t>Ретроспективный</w:t>
            </w:r>
          </w:p>
          <w:p w14:paraId="15435A9D" w14:textId="34C12AF2" w:rsidR="00884B00" w:rsidRPr="00884B00" w:rsidRDefault="0045310E" w:rsidP="00884B00">
            <w:pPr>
              <w:pStyle w:val="afd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 xml:space="preserve">3. </w:t>
            </w:r>
            <w:r w:rsidR="00884B00">
              <w:rPr>
                <w:bCs/>
                <w:sz w:val="24"/>
                <w:szCs w:val="24"/>
                <w:lang w:val="ru-RU"/>
              </w:rPr>
              <w:t>Статистический</w:t>
            </w:r>
          </w:p>
        </w:tc>
      </w:tr>
      <w:tr w:rsidR="005C60B3" w:rsidRPr="00D15E3A" w14:paraId="7BBA0056" w14:textId="2E5BB9AD" w:rsidTr="00AE6F6C">
        <w:tc>
          <w:tcPr>
            <w:tcW w:w="473" w:type="dxa"/>
          </w:tcPr>
          <w:p w14:paraId="55FE8CB9" w14:textId="7120AF02" w:rsidR="005C60B3" w:rsidRPr="00884B00" w:rsidRDefault="005C60B3" w:rsidP="00F42912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  <w:r w:rsidRPr="00884B00">
              <w:rPr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4772" w:type="dxa"/>
          </w:tcPr>
          <w:p w14:paraId="64E45062" w14:textId="5FCBBEE8" w:rsidR="005C60B3" w:rsidRPr="00884B00" w:rsidRDefault="005C60B3" w:rsidP="00DE79B2">
            <w:pPr>
              <w:pStyle w:val="afd"/>
              <w:rPr>
                <w:bCs/>
                <w:sz w:val="24"/>
                <w:szCs w:val="24"/>
                <w:lang w:val="ru-RU"/>
              </w:rPr>
            </w:pPr>
            <w:r w:rsidRPr="00884B00">
              <w:rPr>
                <w:bCs/>
                <w:sz w:val="24"/>
                <w:szCs w:val="24"/>
                <w:lang w:val="ru-RU"/>
              </w:rPr>
              <w:t>Изучение влияния</w:t>
            </w:r>
            <w:r w:rsidR="0088523C">
              <w:rPr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="0088523C">
              <w:rPr>
                <w:bCs/>
                <w:sz w:val="24"/>
                <w:szCs w:val="24"/>
                <w:lang w:val="ru-RU"/>
              </w:rPr>
              <w:t>климато-</w:t>
            </w:r>
            <w:r w:rsidRPr="00884B00">
              <w:rPr>
                <w:bCs/>
                <w:sz w:val="24"/>
                <w:szCs w:val="24"/>
                <w:lang w:val="ru-RU"/>
              </w:rPr>
              <w:t>географических</w:t>
            </w:r>
            <w:proofErr w:type="spellEnd"/>
            <w:r w:rsidRPr="00884B00">
              <w:rPr>
                <w:bCs/>
                <w:sz w:val="24"/>
                <w:szCs w:val="24"/>
                <w:lang w:val="ru-RU"/>
              </w:rPr>
              <w:t>, социально-экономических</w:t>
            </w:r>
            <w:r w:rsidR="0088523C">
              <w:rPr>
                <w:bCs/>
                <w:sz w:val="24"/>
                <w:szCs w:val="24"/>
                <w:lang w:val="ru-RU"/>
              </w:rPr>
              <w:t xml:space="preserve">, </w:t>
            </w:r>
            <w:r w:rsidR="0088523C" w:rsidRPr="0088523C">
              <w:rPr>
                <w:rFonts w:cs="Times New Roman"/>
                <w:sz w:val="24"/>
                <w:szCs w:val="24"/>
                <w:lang w:val="ru-RU" w:eastAsia="ru-RU"/>
              </w:rPr>
              <w:t>медико-биологических</w:t>
            </w:r>
            <w:r w:rsidR="00B3724B">
              <w:rPr>
                <w:bCs/>
                <w:sz w:val="24"/>
                <w:szCs w:val="24"/>
                <w:lang w:val="ru-RU"/>
              </w:rPr>
              <w:t xml:space="preserve"> факторов,</w:t>
            </w:r>
            <w:r w:rsidRPr="00884B00">
              <w:rPr>
                <w:bCs/>
                <w:sz w:val="24"/>
                <w:szCs w:val="24"/>
                <w:lang w:val="ru-RU"/>
              </w:rPr>
              <w:t xml:space="preserve"> </w:t>
            </w:r>
            <w:r w:rsidR="00B3724B">
              <w:rPr>
                <w:bCs/>
                <w:sz w:val="24"/>
                <w:szCs w:val="24"/>
                <w:lang w:val="ru-RU"/>
              </w:rPr>
              <w:t xml:space="preserve">репродуктивного и соматического </w:t>
            </w:r>
            <w:proofErr w:type="spellStart"/>
            <w:r w:rsidR="00B3724B">
              <w:rPr>
                <w:bCs/>
                <w:sz w:val="24"/>
                <w:szCs w:val="24"/>
                <w:lang w:val="ru-RU"/>
              </w:rPr>
              <w:t>анамнеза</w:t>
            </w:r>
            <w:proofErr w:type="spellEnd"/>
            <w:r w:rsidR="00B3724B">
              <w:rPr>
                <w:bCs/>
                <w:sz w:val="24"/>
                <w:szCs w:val="24"/>
                <w:lang w:val="ru-RU"/>
              </w:rPr>
              <w:t xml:space="preserve"> </w:t>
            </w:r>
            <w:r w:rsidRPr="00884B00">
              <w:rPr>
                <w:bCs/>
                <w:sz w:val="24"/>
                <w:szCs w:val="24"/>
                <w:lang w:val="ru-RU"/>
              </w:rPr>
              <w:t xml:space="preserve">на формирование </w:t>
            </w:r>
            <w:proofErr w:type="spellStart"/>
            <w:r w:rsidRPr="00884B00">
              <w:rPr>
                <w:bCs/>
                <w:sz w:val="24"/>
                <w:szCs w:val="24"/>
                <w:lang w:val="ru-RU"/>
              </w:rPr>
              <w:t>климактерия</w:t>
            </w:r>
            <w:proofErr w:type="spellEnd"/>
            <w:r w:rsidRPr="00884B00">
              <w:rPr>
                <w:bCs/>
                <w:sz w:val="24"/>
                <w:szCs w:val="24"/>
                <w:lang w:val="ru-RU"/>
              </w:rPr>
              <w:t xml:space="preserve"> женщин.</w:t>
            </w:r>
          </w:p>
        </w:tc>
        <w:tc>
          <w:tcPr>
            <w:tcW w:w="7938" w:type="dxa"/>
          </w:tcPr>
          <w:p w14:paraId="113651EC" w14:textId="77777777" w:rsidR="00D15E3A" w:rsidRPr="00E736D7" w:rsidRDefault="00D15E3A" w:rsidP="00D15E3A">
            <w:pPr>
              <w:spacing w:after="0" w:line="240" w:lineRule="auto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E736D7">
              <w:rPr>
                <w:rFonts w:eastAsiaTheme="minorHAnsi"/>
                <w:i/>
                <w:sz w:val="24"/>
                <w:szCs w:val="24"/>
                <w:lang w:val="ru-RU"/>
              </w:rPr>
              <w:t>Объект исследования</w:t>
            </w:r>
            <w:r w:rsidRPr="00E736D7">
              <w:rPr>
                <w:rFonts w:eastAsiaTheme="minorHAnsi"/>
                <w:sz w:val="24"/>
                <w:szCs w:val="24"/>
                <w:lang w:val="ru-RU"/>
              </w:rPr>
              <w:t>: женщины с климактерическим синдромом.</w:t>
            </w:r>
          </w:p>
          <w:p w14:paraId="48F38FE6" w14:textId="2F1E6757" w:rsidR="004A4B82" w:rsidRPr="00E736D7" w:rsidRDefault="00D15E3A" w:rsidP="00D15E3A">
            <w:pPr>
              <w:pStyle w:val="afd"/>
              <w:jc w:val="both"/>
              <w:rPr>
                <w:bCs/>
                <w:sz w:val="24"/>
                <w:szCs w:val="24"/>
                <w:lang w:val="ru-RU"/>
              </w:rPr>
            </w:pPr>
            <w:r w:rsidRPr="00E736D7">
              <w:rPr>
                <w:rFonts w:eastAsiaTheme="minorHAnsi"/>
                <w:i/>
                <w:sz w:val="24"/>
                <w:szCs w:val="24"/>
                <w:lang w:val="ru-RU"/>
              </w:rPr>
              <w:t>Предмет исследования</w:t>
            </w:r>
            <w:r w:rsidRPr="00E736D7">
              <w:rPr>
                <w:rFonts w:eastAsiaTheme="minorHAnsi"/>
                <w:sz w:val="24"/>
                <w:szCs w:val="24"/>
                <w:lang w:val="ru-RU"/>
              </w:rPr>
              <w:t xml:space="preserve">: </w:t>
            </w:r>
            <w:r w:rsidR="004A4B82" w:rsidRPr="00E736D7">
              <w:rPr>
                <w:rFonts w:eastAsiaTheme="minorHAnsi"/>
                <w:sz w:val="24"/>
                <w:szCs w:val="24"/>
                <w:lang w:val="ru-RU"/>
              </w:rPr>
              <w:t xml:space="preserve">влияние </w:t>
            </w:r>
            <w:proofErr w:type="spellStart"/>
            <w:r w:rsidR="004A4B82" w:rsidRPr="00E736D7">
              <w:rPr>
                <w:bCs/>
                <w:sz w:val="24"/>
                <w:szCs w:val="24"/>
                <w:lang w:val="ru-RU"/>
              </w:rPr>
              <w:t>климато-географических</w:t>
            </w:r>
            <w:proofErr w:type="spellEnd"/>
            <w:r w:rsidR="004A4B82" w:rsidRPr="00E736D7">
              <w:rPr>
                <w:bCs/>
                <w:sz w:val="24"/>
                <w:szCs w:val="24"/>
                <w:lang w:val="ru-RU"/>
              </w:rPr>
              <w:t xml:space="preserve">, социально-экономических и медико-биологических на формирование патологического </w:t>
            </w:r>
            <w:proofErr w:type="spellStart"/>
            <w:r w:rsidR="004A4B82" w:rsidRPr="00E736D7">
              <w:rPr>
                <w:bCs/>
                <w:sz w:val="24"/>
                <w:szCs w:val="24"/>
                <w:lang w:val="ru-RU"/>
              </w:rPr>
              <w:t>климактерия</w:t>
            </w:r>
            <w:proofErr w:type="spellEnd"/>
            <w:r w:rsidR="004A4B82" w:rsidRPr="00E736D7">
              <w:rPr>
                <w:bCs/>
                <w:sz w:val="24"/>
                <w:szCs w:val="24"/>
                <w:lang w:val="ru-RU"/>
              </w:rPr>
              <w:t>.</w:t>
            </w:r>
          </w:p>
          <w:p w14:paraId="25ECAAC0" w14:textId="42F30ED0" w:rsidR="005C60B3" w:rsidRPr="00E736D7" w:rsidRDefault="00D15E3A" w:rsidP="00572236">
            <w:pPr>
              <w:pStyle w:val="afd"/>
              <w:jc w:val="both"/>
              <w:rPr>
                <w:bCs/>
                <w:sz w:val="24"/>
                <w:szCs w:val="24"/>
                <w:lang w:val="ru-RU"/>
              </w:rPr>
            </w:pPr>
            <w:r w:rsidRPr="00E736D7">
              <w:rPr>
                <w:rFonts w:eastAsiaTheme="minorHAnsi"/>
                <w:i/>
                <w:sz w:val="24"/>
                <w:szCs w:val="24"/>
                <w:lang w:val="ru-RU"/>
              </w:rPr>
              <w:t>Материал исследования</w:t>
            </w:r>
            <w:r w:rsidRPr="00E736D7">
              <w:rPr>
                <w:rFonts w:eastAsiaTheme="minorHAnsi"/>
                <w:sz w:val="24"/>
                <w:szCs w:val="24"/>
                <w:lang w:val="ru-RU"/>
              </w:rPr>
              <w:t>: истории болезни (</w:t>
            </w:r>
            <w:r w:rsidRPr="00E736D7">
              <w:rPr>
                <w:rFonts w:eastAsiaTheme="minorHAnsi"/>
                <w:sz w:val="24"/>
                <w:szCs w:val="24"/>
              </w:rPr>
              <w:t>n</w:t>
            </w:r>
            <w:r w:rsidRPr="00E736D7">
              <w:rPr>
                <w:rFonts w:eastAsiaTheme="minorHAnsi"/>
                <w:sz w:val="24"/>
                <w:szCs w:val="24"/>
                <w:lang w:val="ru-RU"/>
              </w:rPr>
              <w:t>=</w:t>
            </w:r>
            <w:r w:rsidR="00913245" w:rsidRPr="00E736D7">
              <w:rPr>
                <w:rFonts w:eastAsiaTheme="minorHAnsi"/>
                <w:sz w:val="24"/>
                <w:szCs w:val="24"/>
                <w:lang w:val="ru-RU"/>
              </w:rPr>
              <w:t>1465)</w:t>
            </w:r>
            <w:r w:rsidR="00E736D7" w:rsidRPr="00E736D7">
              <w:rPr>
                <w:rFonts w:eastAsiaTheme="minorHAnsi"/>
                <w:sz w:val="24"/>
                <w:szCs w:val="24"/>
                <w:lang w:val="ru-RU"/>
              </w:rPr>
              <w:t>, анкета (</w:t>
            </w:r>
            <w:r w:rsidR="00E736D7" w:rsidRPr="00E736D7">
              <w:rPr>
                <w:rFonts w:eastAsiaTheme="minorHAnsi"/>
                <w:sz w:val="24"/>
                <w:szCs w:val="24"/>
              </w:rPr>
              <w:t>n</w:t>
            </w:r>
            <w:r w:rsidR="00E736D7" w:rsidRPr="00E736D7">
              <w:rPr>
                <w:rFonts w:eastAsiaTheme="minorHAnsi"/>
                <w:sz w:val="24"/>
                <w:szCs w:val="24"/>
                <w:lang w:val="ru-RU"/>
              </w:rPr>
              <w:t>=1465)</w:t>
            </w:r>
            <w:r w:rsidR="00913245" w:rsidRPr="00E736D7">
              <w:rPr>
                <w:rFonts w:eastAsiaTheme="minorHAnsi"/>
                <w:sz w:val="24"/>
                <w:szCs w:val="24"/>
                <w:lang w:val="ru-RU"/>
              </w:rPr>
              <w:t>.</w:t>
            </w:r>
          </w:p>
        </w:tc>
        <w:tc>
          <w:tcPr>
            <w:tcW w:w="2835" w:type="dxa"/>
          </w:tcPr>
          <w:p w14:paraId="5F7D18EF" w14:textId="2A38ABB8" w:rsidR="001D5705" w:rsidRPr="00E736D7" w:rsidRDefault="0045310E" w:rsidP="001D5705">
            <w:pPr>
              <w:pStyle w:val="afd"/>
              <w:rPr>
                <w:bCs/>
                <w:sz w:val="24"/>
                <w:szCs w:val="24"/>
                <w:lang w:val="ru-RU"/>
              </w:rPr>
            </w:pPr>
            <w:r w:rsidRPr="00E736D7">
              <w:rPr>
                <w:bCs/>
                <w:sz w:val="24"/>
                <w:szCs w:val="24"/>
                <w:lang w:val="ru-RU"/>
              </w:rPr>
              <w:t xml:space="preserve">1. </w:t>
            </w:r>
            <w:r w:rsidR="001D5705" w:rsidRPr="00E736D7">
              <w:rPr>
                <w:bCs/>
                <w:sz w:val="24"/>
                <w:szCs w:val="24"/>
                <w:lang w:val="ru-RU"/>
              </w:rPr>
              <w:t>Клинический</w:t>
            </w:r>
          </w:p>
          <w:p w14:paraId="5D325F84" w14:textId="3F356759" w:rsidR="001D5705" w:rsidRPr="00E736D7" w:rsidRDefault="0045310E" w:rsidP="001D5705">
            <w:pPr>
              <w:pStyle w:val="afd"/>
              <w:rPr>
                <w:bCs/>
                <w:sz w:val="24"/>
                <w:szCs w:val="24"/>
                <w:lang w:val="ru-RU"/>
              </w:rPr>
            </w:pPr>
            <w:r w:rsidRPr="00E736D7">
              <w:rPr>
                <w:bCs/>
                <w:sz w:val="24"/>
                <w:szCs w:val="24"/>
                <w:lang w:val="ru-RU"/>
              </w:rPr>
              <w:t xml:space="preserve">2. </w:t>
            </w:r>
            <w:r w:rsidR="001D5705" w:rsidRPr="00E736D7">
              <w:rPr>
                <w:bCs/>
                <w:sz w:val="24"/>
                <w:szCs w:val="24"/>
                <w:lang w:val="ru-RU"/>
              </w:rPr>
              <w:t>Ретроспективный</w:t>
            </w:r>
          </w:p>
          <w:p w14:paraId="0C8426F2" w14:textId="28118D28" w:rsidR="001D5705" w:rsidRPr="00E736D7" w:rsidRDefault="0045310E" w:rsidP="001D5705">
            <w:pPr>
              <w:pStyle w:val="afd"/>
              <w:rPr>
                <w:bCs/>
                <w:sz w:val="24"/>
                <w:szCs w:val="24"/>
                <w:lang w:val="ru-RU"/>
              </w:rPr>
            </w:pPr>
            <w:r w:rsidRPr="00E736D7">
              <w:rPr>
                <w:bCs/>
                <w:sz w:val="24"/>
                <w:szCs w:val="24"/>
                <w:lang w:val="ru-RU"/>
              </w:rPr>
              <w:t xml:space="preserve">3. </w:t>
            </w:r>
            <w:r w:rsidR="001D5705" w:rsidRPr="00E736D7">
              <w:rPr>
                <w:bCs/>
                <w:sz w:val="24"/>
                <w:szCs w:val="24"/>
                <w:lang w:val="ru-RU"/>
              </w:rPr>
              <w:t>Социологический</w:t>
            </w:r>
          </w:p>
          <w:p w14:paraId="0FEEF818" w14:textId="4461035C" w:rsidR="005C60B3" w:rsidRPr="00E736D7" w:rsidRDefault="0045310E" w:rsidP="001D5705">
            <w:pPr>
              <w:pStyle w:val="afd"/>
              <w:rPr>
                <w:bCs/>
                <w:sz w:val="24"/>
                <w:szCs w:val="24"/>
                <w:lang w:val="ru-RU"/>
              </w:rPr>
            </w:pPr>
            <w:r w:rsidRPr="00E736D7">
              <w:rPr>
                <w:bCs/>
                <w:sz w:val="24"/>
                <w:szCs w:val="24"/>
                <w:lang w:val="ru-RU"/>
              </w:rPr>
              <w:t xml:space="preserve">4. </w:t>
            </w:r>
            <w:r w:rsidR="001D5705" w:rsidRPr="00E736D7">
              <w:rPr>
                <w:bCs/>
                <w:sz w:val="24"/>
                <w:szCs w:val="24"/>
                <w:lang w:val="ru-RU"/>
              </w:rPr>
              <w:t>Статистический</w:t>
            </w:r>
          </w:p>
        </w:tc>
      </w:tr>
      <w:tr w:rsidR="005C60B3" w:rsidRPr="00956ED3" w14:paraId="730BCF28" w14:textId="4CE3AB82" w:rsidTr="00AE6F6C">
        <w:tc>
          <w:tcPr>
            <w:tcW w:w="473" w:type="dxa"/>
          </w:tcPr>
          <w:p w14:paraId="29ABE1A6" w14:textId="77777777" w:rsidR="005C60B3" w:rsidRPr="00884B00" w:rsidRDefault="005C60B3" w:rsidP="00F42912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  <w:r w:rsidRPr="00884B00">
              <w:rPr>
                <w:bCs/>
                <w:sz w:val="24"/>
                <w:szCs w:val="24"/>
                <w:lang w:val="ru-RU"/>
              </w:rPr>
              <w:t>3</w:t>
            </w:r>
          </w:p>
        </w:tc>
        <w:tc>
          <w:tcPr>
            <w:tcW w:w="4772" w:type="dxa"/>
          </w:tcPr>
          <w:p w14:paraId="0A2C3DE1" w14:textId="083258EE" w:rsidR="005C60B3" w:rsidRPr="00884B00" w:rsidRDefault="005C60B3" w:rsidP="00102191">
            <w:pPr>
              <w:pStyle w:val="afd"/>
              <w:rPr>
                <w:bCs/>
                <w:sz w:val="24"/>
                <w:szCs w:val="24"/>
                <w:lang w:val="ru-RU"/>
              </w:rPr>
            </w:pPr>
            <w:r w:rsidRPr="00884B00">
              <w:rPr>
                <w:bCs/>
                <w:sz w:val="24"/>
                <w:szCs w:val="24"/>
                <w:lang w:val="ru-RU"/>
              </w:rPr>
              <w:t xml:space="preserve">Изучение состояния здоровья женщин с патологическим и физиологическим </w:t>
            </w:r>
            <w:proofErr w:type="spellStart"/>
            <w:r w:rsidRPr="00884B00">
              <w:rPr>
                <w:bCs/>
                <w:sz w:val="24"/>
                <w:szCs w:val="24"/>
                <w:lang w:val="ru-RU"/>
              </w:rPr>
              <w:t>климактерием</w:t>
            </w:r>
            <w:proofErr w:type="spellEnd"/>
            <w:r w:rsidRPr="00884B00">
              <w:rPr>
                <w:bCs/>
                <w:sz w:val="24"/>
                <w:szCs w:val="24"/>
                <w:lang w:val="ru-RU"/>
              </w:rPr>
              <w:t xml:space="preserve"> с использованием определенного алгоритма исследования</w:t>
            </w:r>
            <w:r w:rsidR="00102191">
              <w:rPr>
                <w:bCs/>
                <w:sz w:val="24"/>
                <w:szCs w:val="24"/>
                <w:lang w:val="ru-RU"/>
              </w:rPr>
              <w:t>.</w:t>
            </w:r>
            <w:r w:rsidR="00E736D7">
              <w:rPr>
                <w:bCs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7938" w:type="dxa"/>
          </w:tcPr>
          <w:p w14:paraId="13399EB4" w14:textId="77777777" w:rsidR="004A4B82" w:rsidRPr="00884B00" w:rsidRDefault="004A4B82" w:rsidP="004A4B82">
            <w:pPr>
              <w:spacing w:after="0" w:line="240" w:lineRule="auto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F02828">
              <w:rPr>
                <w:rFonts w:eastAsiaTheme="minorHAnsi"/>
                <w:i/>
                <w:sz w:val="24"/>
                <w:szCs w:val="24"/>
                <w:lang w:val="ru-RU"/>
              </w:rPr>
              <w:t>Объект исследования</w:t>
            </w:r>
            <w:r>
              <w:rPr>
                <w:rFonts w:eastAsiaTheme="minorHAnsi"/>
                <w:sz w:val="24"/>
                <w:szCs w:val="24"/>
                <w:lang w:val="ru-RU"/>
              </w:rPr>
              <w:t>: женщины с климактерическим синдромом.</w:t>
            </w:r>
          </w:p>
          <w:p w14:paraId="40BF5518" w14:textId="77777777" w:rsidR="001D5705" w:rsidRDefault="004A4B82" w:rsidP="001D5705">
            <w:pPr>
              <w:pStyle w:val="afd"/>
              <w:rPr>
                <w:rFonts w:cs="Times New Roman"/>
                <w:sz w:val="24"/>
                <w:szCs w:val="24"/>
                <w:lang w:val="ru-RU"/>
              </w:rPr>
            </w:pPr>
            <w:r w:rsidRPr="00F02828">
              <w:rPr>
                <w:rFonts w:eastAsiaTheme="minorHAnsi"/>
                <w:i/>
                <w:sz w:val="24"/>
                <w:szCs w:val="24"/>
                <w:lang w:val="ru-RU"/>
              </w:rPr>
              <w:t>Предмет исследования</w:t>
            </w:r>
            <w:r w:rsidRPr="00884B00">
              <w:rPr>
                <w:rFonts w:eastAsiaTheme="minorHAnsi"/>
                <w:sz w:val="24"/>
                <w:szCs w:val="24"/>
                <w:lang w:val="ru-RU"/>
              </w:rPr>
              <w:t xml:space="preserve">: </w:t>
            </w:r>
            <w:r w:rsidRPr="00884B00">
              <w:rPr>
                <w:bCs/>
                <w:sz w:val="24"/>
                <w:szCs w:val="24"/>
                <w:lang w:val="ru-RU"/>
              </w:rPr>
              <w:t>состояни</w:t>
            </w:r>
            <w:r>
              <w:rPr>
                <w:bCs/>
                <w:sz w:val="24"/>
                <w:szCs w:val="24"/>
                <w:lang w:val="ru-RU"/>
              </w:rPr>
              <w:t>е</w:t>
            </w:r>
            <w:r w:rsidRPr="00884B00">
              <w:rPr>
                <w:bCs/>
                <w:sz w:val="24"/>
                <w:szCs w:val="24"/>
                <w:lang w:val="ru-RU"/>
              </w:rPr>
              <w:t xml:space="preserve"> здоровья женщин с патологическим и физиологическим </w:t>
            </w:r>
            <w:proofErr w:type="spellStart"/>
            <w:r w:rsidRPr="00884B00">
              <w:rPr>
                <w:bCs/>
                <w:sz w:val="24"/>
                <w:szCs w:val="24"/>
                <w:lang w:val="ru-RU"/>
              </w:rPr>
              <w:t>климактерием</w:t>
            </w:r>
            <w:proofErr w:type="spellEnd"/>
            <w:r w:rsidRPr="00884B00">
              <w:rPr>
                <w:bCs/>
                <w:sz w:val="24"/>
                <w:szCs w:val="24"/>
                <w:lang w:val="ru-RU"/>
              </w:rPr>
              <w:t xml:space="preserve"> ММИ</w:t>
            </w:r>
            <w:r>
              <w:rPr>
                <w:bCs/>
                <w:sz w:val="24"/>
                <w:szCs w:val="24"/>
                <w:lang w:val="ru-RU"/>
              </w:rPr>
              <w:t xml:space="preserve">, </w:t>
            </w:r>
            <w:r w:rsidRPr="00884B00">
              <w:rPr>
                <w:bCs/>
                <w:sz w:val="24"/>
                <w:szCs w:val="24"/>
                <w:lang w:val="ru-RU"/>
              </w:rPr>
              <w:t>качеств</w:t>
            </w:r>
            <w:r>
              <w:rPr>
                <w:bCs/>
                <w:sz w:val="24"/>
                <w:szCs w:val="24"/>
                <w:lang w:val="ru-RU"/>
              </w:rPr>
              <w:t xml:space="preserve">о </w:t>
            </w:r>
            <w:r w:rsidR="001D5705">
              <w:rPr>
                <w:bCs/>
                <w:sz w:val="24"/>
                <w:szCs w:val="24"/>
                <w:lang w:val="ru-RU"/>
              </w:rPr>
              <w:t>жизни</w:t>
            </w:r>
            <w:r w:rsidR="001D5705" w:rsidRPr="00BE2958">
              <w:rPr>
                <w:rFonts w:cs="Times New Roman"/>
                <w:b/>
                <w:szCs w:val="28"/>
                <w:lang w:val="ru-RU"/>
              </w:rPr>
              <w:t xml:space="preserve"> </w:t>
            </w:r>
            <w:r w:rsidR="001D5705" w:rsidRPr="001D5705">
              <w:rPr>
                <w:rFonts w:cs="Times New Roman"/>
                <w:sz w:val="24"/>
                <w:szCs w:val="24"/>
                <w:lang w:val="ru-RU"/>
              </w:rPr>
              <w:t>в зависимости от степени тяжести его течения и регионов проживания</w:t>
            </w:r>
            <w:r w:rsidR="001D5705">
              <w:rPr>
                <w:rFonts w:cs="Times New Roman"/>
                <w:sz w:val="24"/>
                <w:szCs w:val="24"/>
                <w:lang w:val="ru-RU"/>
              </w:rPr>
              <w:t>.</w:t>
            </w:r>
          </w:p>
          <w:p w14:paraId="5E4EA1D9" w14:textId="3C4D7DBE" w:rsidR="005C60B3" w:rsidRPr="00884B00" w:rsidRDefault="004A4B82" w:rsidP="00CF7CFE">
            <w:pPr>
              <w:pStyle w:val="afd"/>
              <w:rPr>
                <w:bCs/>
                <w:sz w:val="24"/>
                <w:szCs w:val="24"/>
                <w:lang w:val="ru-RU"/>
              </w:rPr>
            </w:pPr>
            <w:r w:rsidRPr="00F02828">
              <w:rPr>
                <w:rFonts w:eastAsiaTheme="minorHAnsi"/>
                <w:i/>
                <w:sz w:val="24"/>
                <w:szCs w:val="24"/>
                <w:lang w:val="ru-RU"/>
              </w:rPr>
              <w:t>Материал</w:t>
            </w:r>
            <w:r w:rsidRPr="00884B00">
              <w:rPr>
                <w:rFonts w:eastAsiaTheme="minorHAnsi"/>
                <w:sz w:val="24"/>
                <w:szCs w:val="24"/>
                <w:lang w:val="ru-RU"/>
              </w:rPr>
              <w:t>:</w:t>
            </w:r>
            <w:r w:rsidR="001D5705" w:rsidRPr="00BE2958">
              <w:rPr>
                <w:rFonts w:cs="Times New Roman"/>
                <w:b/>
                <w:szCs w:val="28"/>
                <w:lang w:val="ru-RU"/>
              </w:rPr>
              <w:t xml:space="preserve"> </w:t>
            </w:r>
            <w:r w:rsidR="00CF7CFE" w:rsidRPr="00E736D7">
              <w:rPr>
                <w:rFonts w:eastAsiaTheme="minorHAnsi"/>
                <w:sz w:val="24"/>
                <w:szCs w:val="24"/>
                <w:lang w:val="ru-RU"/>
              </w:rPr>
              <w:t>истории болезни (</w:t>
            </w:r>
            <w:r w:rsidR="00CF7CFE" w:rsidRPr="00E736D7">
              <w:rPr>
                <w:rFonts w:eastAsiaTheme="minorHAnsi"/>
                <w:sz w:val="24"/>
                <w:szCs w:val="24"/>
              </w:rPr>
              <w:t>n</w:t>
            </w:r>
            <w:r w:rsidR="00CF7CFE" w:rsidRPr="00E736D7">
              <w:rPr>
                <w:rFonts w:eastAsiaTheme="minorHAnsi"/>
                <w:sz w:val="24"/>
                <w:szCs w:val="24"/>
                <w:lang w:val="ru-RU"/>
              </w:rPr>
              <w:t xml:space="preserve">=1465), </w:t>
            </w:r>
            <w:r w:rsidR="00913245" w:rsidRPr="00CF7CFE">
              <w:rPr>
                <w:rFonts w:eastAsiaTheme="minorHAnsi"/>
                <w:sz w:val="24"/>
                <w:szCs w:val="24"/>
                <w:lang w:val="ru-RU"/>
              </w:rPr>
              <w:t>анкеты по качества жизни (</w:t>
            </w:r>
            <w:r w:rsidR="00913245" w:rsidRPr="00CF7CFE">
              <w:rPr>
                <w:rFonts w:eastAsiaTheme="minorHAnsi"/>
                <w:sz w:val="24"/>
                <w:szCs w:val="24"/>
              </w:rPr>
              <w:t>n</w:t>
            </w:r>
            <w:r w:rsidR="00913245" w:rsidRPr="00CF7CFE">
              <w:rPr>
                <w:rFonts w:eastAsiaTheme="minorHAnsi"/>
                <w:sz w:val="24"/>
                <w:szCs w:val="24"/>
                <w:lang w:val="ru-RU"/>
              </w:rPr>
              <w:t>=1465).</w:t>
            </w:r>
          </w:p>
        </w:tc>
        <w:tc>
          <w:tcPr>
            <w:tcW w:w="2835" w:type="dxa"/>
          </w:tcPr>
          <w:p w14:paraId="7550FAE8" w14:textId="5A0E377E" w:rsidR="007F484B" w:rsidRDefault="007F484B" w:rsidP="007F484B">
            <w:pPr>
              <w:pStyle w:val="afd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 xml:space="preserve">1. </w:t>
            </w:r>
            <w:proofErr w:type="spellStart"/>
            <w:r w:rsidR="00DE79B2">
              <w:rPr>
                <w:bCs/>
                <w:sz w:val="24"/>
                <w:szCs w:val="24"/>
                <w:lang w:val="ru-RU"/>
              </w:rPr>
              <w:t>Общек</w:t>
            </w:r>
            <w:r>
              <w:rPr>
                <w:bCs/>
                <w:sz w:val="24"/>
                <w:szCs w:val="24"/>
                <w:lang w:val="ru-RU"/>
              </w:rPr>
              <w:t>линический</w:t>
            </w:r>
            <w:proofErr w:type="spellEnd"/>
          </w:p>
          <w:p w14:paraId="3EB69CEE" w14:textId="77777777" w:rsidR="007F484B" w:rsidRDefault="007F484B" w:rsidP="007F484B">
            <w:pPr>
              <w:pStyle w:val="afd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2. Ретроспективный</w:t>
            </w:r>
          </w:p>
          <w:p w14:paraId="7EAF19AB" w14:textId="77777777" w:rsidR="007F484B" w:rsidRDefault="007F484B" w:rsidP="007F484B">
            <w:pPr>
              <w:pStyle w:val="afd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3. Социологический</w:t>
            </w:r>
          </w:p>
          <w:p w14:paraId="553774E4" w14:textId="1E78B2B4" w:rsidR="005C60B3" w:rsidRPr="00884B00" w:rsidRDefault="007F484B" w:rsidP="007F484B">
            <w:pPr>
              <w:pStyle w:val="afd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4. Статистический</w:t>
            </w:r>
          </w:p>
        </w:tc>
      </w:tr>
      <w:tr w:rsidR="005C60B3" w:rsidRPr="00DE79B2" w14:paraId="0CAEC239" w14:textId="4BE1C4B7" w:rsidTr="00AE6F6C">
        <w:tc>
          <w:tcPr>
            <w:tcW w:w="473" w:type="dxa"/>
          </w:tcPr>
          <w:p w14:paraId="27171D94" w14:textId="77777777" w:rsidR="005C60B3" w:rsidRPr="00884B00" w:rsidRDefault="005C60B3" w:rsidP="00F42912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  <w:r w:rsidRPr="00884B00">
              <w:rPr>
                <w:bCs/>
                <w:sz w:val="24"/>
                <w:szCs w:val="24"/>
                <w:lang w:val="ru-RU"/>
              </w:rPr>
              <w:t>4</w:t>
            </w:r>
          </w:p>
        </w:tc>
        <w:tc>
          <w:tcPr>
            <w:tcW w:w="4772" w:type="dxa"/>
          </w:tcPr>
          <w:p w14:paraId="0E0920E6" w14:textId="2FA51E49" w:rsidR="005C60B3" w:rsidRPr="00884B00" w:rsidRDefault="005C60B3" w:rsidP="00A957D8">
            <w:pPr>
              <w:pStyle w:val="afd"/>
              <w:rPr>
                <w:bCs/>
                <w:sz w:val="24"/>
                <w:szCs w:val="24"/>
                <w:lang w:val="ru-RU"/>
              </w:rPr>
            </w:pPr>
            <w:r w:rsidRPr="00884B00">
              <w:rPr>
                <w:bCs/>
                <w:sz w:val="24"/>
                <w:szCs w:val="24"/>
                <w:lang w:val="ru-RU"/>
              </w:rPr>
              <w:t xml:space="preserve">Изучение состояния здоровья женщин с климактерическим синдромом, включая системный иммунитет, на фоне </w:t>
            </w:r>
            <w:proofErr w:type="spellStart"/>
            <w:r w:rsidRPr="00884B00">
              <w:rPr>
                <w:bCs/>
                <w:sz w:val="24"/>
                <w:szCs w:val="24"/>
                <w:lang w:val="ru-RU"/>
              </w:rPr>
              <w:t>гиперплазии</w:t>
            </w:r>
            <w:proofErr w:type="spellEnd"/>
            <w:r w:rsidRPr="00884B00">
              <w:rPr>
                <w:bCs/>
                <w:sz w:val="24"/>
                <w:szCs w:val="24"/>
                <w:lang w:val="ru-RU"/>
              </w:rPr>
              <w:t xml:space="preserve"> эндометрия.</w:t>
            </w:r>
          </w:p>
        </w:tc>
        <w:tc>
          <w:tcPr>
            <w:tcW w:w="7938" w:type="dxa"/>
          </w:tcPr>
          <w:p w14:paraId="59E94E43" w14:textId="77777777" w:rsidR="00913245" w:rsidRPr="00C844D7" w:rsidRDefault="00913245" w:rsidP="00C844D7">
            <w:pPr>
              <w:spacing w:after="0" w:line="240" w:lineRule="auto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A00790">
              <w:rPr>
                <w:rFonts w:eastAsiaTheme="minorHAnsi"/>
                <w:i/>
                <w:sz w:val="24"/>
                <w:szCs w:val="24"/>
                <w:lang w:val="ru-RU"/>
              </w:rPr>
              <w:t>Объект исследования</w:t>
            </w:r>
            <w:r w:rsidRPr="00C844D7">
              <w:rPr>
                <w:rFonts w:eastAsiaTheme="minorHAnsi"/>
                <w:sz w:val="24"/>
                <w:szCs w:val="24"/>
                <w:lang w:val="ru-RU"/>
              </w:rPr>
              <w:t>: женщины с климактерическим синдромом.</w:t>
            </w:r>
          </w:p>
          <w:p w14:paraId="7770C61F" w14:textId="505B3DA4" w:rsidR="002161A6" w:rsidRPr="00A00790" w:rsidRDefault="00913245" w:rsidP="00A00790">
            <w:pPr>
              <w:pStyle w:val="a5"/>
              <w:spacing w:before="30" w:after="0" w:line="240" w:lineRule="auto"/>
              <w:ind w:firstLine="0"/>
              <w:jc w:val="both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A00790">
              <w:rPr>
                <w:i/>
                <w:sz w:val="24"/>
                <w:szCs w:val="24"/>
              </w:rPr>
              <w:t>Предмет исследования</w:t>
            </w:r>
            <w:r w:rsidRPr="00C844D7">
              <w:rPr>
                <w:sz w:val="24"/>
                <w:szCs w:val="24"/>
              </w:rPr>
              <w:t xml:space="preserve">: </w:t>
            </w:r>
            <w:r w:rsidR="002161A6" w:rsidRPr="00C844D7">
              <w:rPr>
                <w:bCs/>
                <w:sz w:val="24"/>
                <w:szCs w:val="24"/>
              </w:rPr>
              <w:t xml:space="preserve">показатели </w:t>
            </w:r>
            <w:proofErr w:type="spellStart"/>
            <w:r w:rsidR="002161A6" w:rsidRPr="00C844D7">
              <w:rPr>
                <w:bCs/>
                <w:sz w:val="24"/>
                <w:szCs w:val="24"/>
              </w:rPr>
              <w:t>фагоцитарного</w:t>
            </w:r>
            <w:proofErr w:type="spellEnd"/>
            <w:r w:rsidR="00E20D5F">
              <w:rPr>
                <w:bCs/>
                <w:sz w:val="24"/>
                <w:szCs w:val="24"/>
              </w:rPr>
              <w:t xml:space="preserve"> и </w:t>
            </w:r>
            <w:r w:rsidR="002161A6" w:rsidRPr="00C844D7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="00E20D5F" w:rsidRPr="00C844D7">
              <w:rPr>
                <w:rFonts w:cs="Times New Roman"/>
                <w:bCs/>
                <w:color w:val="000000"/>
                <w:sz w:val="24"/>
                <w:szCs w:val="24"/>
              </w:rPr>
              <w:t>гуморального</w:t>
            </w:r>
            <w:proofErr w:type="spellEnd"/>
            <w:r w:rsidR="00E20D5F" w:rsidRPr="00C844D7">
              <w:rPr>
                <w:rFonts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2161A6" w:rsidRPr="00C844D7">
              <w:rPr>
                <w:bCs/>
                <w:sz w:val="24"/>
                <w:szCs w:val="24"/>
              </w:rPr>
              <w:t>звен</w:t>
            </w:r>
            <w:r w:rsidR="00E20D5F">
              <w:rPr>
                <w:bCs/>
                <w:sz w:val="24"/>
                <w:szCs w:val="24"/>
              </w:rPr>
              <w:t>ьев</w:t>
            </w:r>
            <w:r w:rsidR="002161A6" w:rsidRPr="00C844D7">
              <w:rPr>
                <w:bCs/>
                <w:sz w:val="24"/>
                <w:szCs w:val="24"/>
              </w:rPr>
              <w:t xml:space="preserve"> иммунитета</w:t>
            </w:r>
            <w:r w:rsidR="00E20D5F">
              <w:rPr>
                <w:bCs/>
                <w:sz w:val="24"/>
                <w:szCs w:val="24"/>
              </w:rPr>
              <w:t xml:space="preserve"> </w:t>
            </w:r>
            <w:r w:rsidR="00E20D5F" w:rsidRPr="00C844D7">
              <w:rPr>
                <w:rFonts w:cs="Times New Roman"/>
                <w:bCs/>
                <w:color w:val="000000"/>
                <w:sz w:val="24"/>
                <w:szCs w:val="24"/>
              </w:rPr>
              <w:t>(25 показателей)</w:t>
            </w:r>
            <w:r w:rsidR="00A00790">
              <w:rPr>
                <w:rFonts w:cs="Times New Roman"/>
                <w:bCs/>
                <w:color w:val="000000"/>
                <w:sz w:val="24"/>
                <w:szCs w:val="24"/>
              </w:rPr>
              <w:t>.</w:t>
            </w:r>
            <w:r w:rsidR="00AE41EE">
              <w:rPr>
                <w:rFonts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14:paraId="0598F513" w14:textId="7CB17BF1" w:rsidR="00A00790" w:rsidRPr="00A00790" w:rsidRDefault="00913245" w:rsidP="00A00790">
            <w:pPr>
              <w:pStyle w:val="afd"/>
              <w:rPr>
                <w:bCs/>
                <w:sz w:val="24"/>
                <w:szCs w:val="24"/>
                <w:lang w:val="ru-RU"/>
              </w:rPr>
            </w:pPr>
            <w:r w:rsidRPr="00A00790">
              <w:rPr>
                <w:rFonts w:eastAsiaTheme="minorHAnsi"/>
                <w:i/>
                <w:sz w:val="24"/>
                <w:szCs w:val="24"/>
                <w:lang w:val="ru-RU"/>
              </w:rPr>
              <w:t>Материал исследования</w:t>
            </w:r>
            <w:r w:rsidRPr="00C844D7">
              <w:rPr>
                <w:rFonts w:eastAsiaTheme="minorHAnsi"/>
                <w:sz w:val="24"/>
                <w:szCs w:val="24"/>
                <w:lang w:val="ru-RU"/>
              </w:rPr>
              <w:t>:</w:t>
            </w:r>
            <w:r w:rsidRPr="00C844D7">
              <w:rPr>
                <w:rFonts w:cs="Times New Roman"/>
                <w:b/>
                <w:sz w:val="24"/>
                <w:szCs w:val="24"/>
                <w:lang w:val="ru-RU"/>
              </w:rPr>
              <w:t xml:space="preserve"> </w:t>
            </w:r>
            <w:r w:rsidR="00180365" w:rsidRPr="00180365">
              <w:rPr>
                <w:rFonts w:cs="Times New Roman"/>
                <w:sz w:val="24"/>
                <w:szCs w:val="24"/>
                <w:lang w:val="ru-RU"/>
              </w:rPr>
              <w:t>1</w:t>
            </w:r>
            <w:r w:rsidR="00180365">
              <w:rPr>
                <w:rFonts w:cs="Times New Roman"/>
                <w:sz w:val="24"/>
                <w:szCs w:val="24"/>
                <w:lang w:val="ru-RU"/>
              </w:rPr>
              <w:t>)</w:t>
            </w:r>
            <w:r w:rsidR="00A00790">
              <w:rPr>
                <w:rFonts w:cs="Times New Roman"/>
                <w:b/>
                <w:sz w:val="24"/>
                <w:szCs w:val="24"/>
                <w:lang w:val="ru-RU"/>
              </w:rPr>
              <w:t xml:space="preserve"> </w:t>
            </w:r>
            <w:r w:rsidR="00A00790" w:rsidRPr="00A00790">
              <w:rPr>
                <w:rFonts w:cs="Times New Roman"/>
                <w:sz w:val="24"/>
                <w:szCs w:val="24"/>
                <w:lang w:val="ru-RU"/>
              </w:rPr>
              <w:t xml:space="preserve">84 пациента с </w:t>
            </w:r>
            <w:proofErr w:type="spellStart"/>
            <w:r w:rsidR="00A00790" w:rsidRPr="00A00790">
              <w:rPr>
                <w:rFonts w:cs="Times New Roman"/>
                <w:sz w:val="24"/>
                <w:szCs w:val="24"/>
                <w:lang w:val="ru-RU"/>
              </w:rPr>
              <w:t>верифицир</w:t>
            </w:r>
            <w:proofErr w:type="spellEnd"/>
            <w:r w:rsidR="00AE6F6C">
              <w:rPr>
                <w:rFonts w:cs="Times New Roman"/>
                <w:sz w:val="24"/>
                <w:szCs w:val="24"/>
                <w:lang w:val="ru-RU"/>
              </w:rPr>
              <w:t xml:space="preserve">. </w:t>
            </w:r>
            <w:r w:rsidR="00A00790" w:rsidRPr="00A00790">
              <w:rPr>
                <w:rFonts w:cs="Times New Roman"/>
                <w:sz w:val="24"/>
                <w:szCs w:val="24"/>
                <w:lang w:val="ru-RU"/>
              </w:rPr>
              <w:t>диагнозом ГЭ.</w:t>
            </w:r>
          </w:p>
          <w:p w14:paraId="0F3FCDBB" w14:textId="5BBDAA56" w:rsidR="005C60B3" w:rsidRPr="00913245" w:rsidRDefault="00180365" w:rsidP="00180365">
            <w:pPr>
              <w:pStyle w:val="a5"/>
              <w:spacing w:before="0" w:after="0" w:line="240" w:lineRule="auto"/>
              <w:ind w:right="40" w:firstLine="0"/>
              <w:jc w:val="both"/>
              <w:rPr>
                <w:bCs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2)</w:t>
            </w:r>
            <w:r w:rsidR="00A00790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572236">
              <w:rPr>
                <w:rFonts w:cs="Times New Roman"/>
                <w:color w:val="000000"/>
                <w:sz w:val="24"/>
                <w:szCs w:val="24"/>
              </w:rPr>
              <w:t xml:space="preserve">215 пациентов: </w:t>
            </w:r>
            <w:r w:rsidR="002161A6" w:rsidRPr="00C844D7">
              <w:rPr>
                <w:rFonts w:cs="Times New Roman"/>
                <w:color w:val="000000"/>
                <w:sz w:val="24"/>
                <w:szCs w:val="24"/>
              </w:rPr>
              <w:t xml:space="preserve">79 пациентов с </w:t>
            </w:r>
            <w:r w:rsidR="00F02828">
              <w:rPr>
                <w:rFonts w:cs="Times New Roman"/>
                <w:color w:val="000000"/>
                <w:sz w:val="24"/>
                <w:szCs w:val="24"/>
              </w:rPr>
              <w:t>ГЭ</w:t>
            </w:r>
            <w:r w:rsidR="002161A6" w:rsidRPr="00C844D7">
              <w:rPr>
                <w:rFonts w:cs="Times New Roman"/>
                <w:color w:val="000000"/>
                <w:sz w:val="24"/>
                <w:szCs w:val="24"/>
              </w:rPr>
              <w:t xml:space="preserve"> на фоне </w:t>
            </w:r>
            <w:r w:rsidR="00F02828">
              <w:rPr>
                <w:rFonts w:cs="Times New Roman"/>
                <w:color w:val="000000"/>
                <w:sz w:val="24"/>
                <w:szCs w:val="24"/>
              </w:rPr>
              <w:t>ПК</w:t>
            </w:r>
            <w:r w:rsidR="00721301" w:rsidRPr="00C844D7">
              <w:rPr>
                <w:rFonts w:cs="Times New Roman"/>
                <w:color w:val="000000"/>
                <w:sz w:val="24"/>
                <w:szCs w:val="24"/>
              </w:rPr>
              <w:t>,</w:t>
            </w:r>
            <w:r w:rsidR="002161A6" w:rsidRPr="00C844D7">
              <w:rPr>
                <w:rFonts w:cs="Times New Roman"/>
                <w:color w:val="000000"/>
                <w:sz w:val="24"/>
                <w:szCs w:val="24"/>
              </w:rPr>
              <w:t xml:space="preserve"> 54 женщин </w:t>
            </w:r>
            <w:r w:rsidR="00AE41EE">
              <w:rPr>
                <w:rFonts w:cs="Times New Roman"/>
                <w:color w:val="000000"/>
                <w:sz w:val="24"/>
                <w:szCs w:val="24"/>
              </w:rPr>
              <w:t xml:space="preserve">с </w:t>
            </w:r>
            <w:r w:rsidR="00F02828">
              <w:rPr>
                <w:rFonts w:cs="Times New Roman"/>
                <w:color w:val="000000"/>
                <w:sz w:val="24"/>
                <w:szCs w:val="24"/>
              </w:rPr>
              <w:t>ПК</w:t>
            </w:r>
            <w:r w:rsidR="002161A6" w:rsidRPr="00C844D7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721301" w:rsidRPr="00C844D7">
              <w:rPr>
                <w:rFonts w:cs="Times New Roman"/>
                <w:color w:val="000000"/>
                <w:sz w:val="24"/>
                <w:szCs w:val="24"/>
              </w:rPr>
              <w:t>без</w:t>
            </w:r>
            <w:r w:rsidR="002161A6" w:rsidRPr="00C844D7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F02828">
              <w:rPr>
                <w:rFonts w:cs="Times New Roman"/>
                <w:color w:val="000000"/>
                <w:sz w:val="24"/>
                <w:szCs w:val="24"/>
              </w:rPr>
              <w:t>ГЭ</w:t>
            </w:r>
            <w:r w:rsidR="00721301" w:rsidRPr="00C844D7">
              <w:rPr>
                <w:rFonts w:cs="Times New Roman"/>
                <w:color w:val="000000"/>
                <w:sz w:val="24"/>
                <w:szCs w:val="24"/>
              </w:rPr>
              <w:t>, к</w:t>
            </w:r>
            <w:r w:rsidR="002161A6" w:rsidRPr="00C844D7">
              <w:rPr>
                <w:rFonts w:cs="Times New Roman"/>
                <w:color w:val="000000"/>
                <w:sz w:val="24"/>
                <w:szCs w:val="24"/>
              </w:rPr>
              <w:t xml:space="preserve">онтрольная группа </w:t>
            </w:r>
            <w:r w:rsidR="00721301" w:rsidRPr="00C844D7">
              <w:rPr>
                <w:rFonts w:cs="Times New Roman"/>
                <w:color w:val="000000"/>
                <w:sz w:val="24"/>
                <w:szCs w:val="24"/>
              </w:rPr>
              <w:t>-</w:t>
            </w:r>
            <w:r w:rsidR="002161A6" w:rsidRPr="00C844D7">
              <w:rPr>
                <w:rFonts w:cs="Times New Roman"/>
                <w:color w:val="000000"/>
                <w:sz w:val="24"/>
                <w:szCs w:val="24"/>
              </w:rPr>
              <w:t xml:space="preserve"> 82 пациентами с </w:t>
            </w:r>
            <w:r w:rsidR="00F02828">
              <w:rPr>
                <w:rFonts w:cs="Times New Roman"/>
                <w:color w:val="000000"/>
                <w:sz w:val="24"/>
                <w:szCs w:val="24"/>
              </w:rPr>
              <w:t>ПК</w:t>
            </w:r>
            <w:r w:rsidR="002161A6" w:rsidRPr="00C844D7">
              <w:rPr>
                <w:rFonts w:cs="Times New Roman"/>
                <w:color w:val="000000"/>
                <w:sz w:val="24"/>
                <w:szCs w:val="24"/>
              </w:rPr>
              <w:t xml:space="preserve"> без д</w:t>
            </w:r>
            <w:r w:rsidR="00721301" w:rsidRPr="00C844D7">
              <w:rPr>
                <w:rFonts w:cs="Times New Roman"/>
                <w:color w:val="000000"/>
                <w:sz w:val="24"/>
                <w:szCs w:val="24"/>
              </w:rPr>
              <w:t>етализации состояния эндометрия</w:t>
            </w:r>
            <w:r w:rsidR="00A00790">
              <w:rPr>
                <w:rFonts w:cs="Times New Roman"/>
                <w:color w:val="000000"/>
                <w:sz w:val="24"/>
                <w:szCs w:val="24"/>
              </w:rPr>
              <w:t>.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3)</w:t>
            </w:r>
            <w:r w:rsidR="00A00790">
              <w:rPr>
                <w:bCs/>
                <w:sz w:val="24"/>
                <w:szCs w:val="24"/>
              </w:rPr>
              <w:t xml:space="preserve"> </w:t>
            </w:r>
            <w:r w:rsidR="00AE41EE" w:rsidRPr="00A00790">
              <w:rPr>
                <w:rFonts w:cs="Times New Roman"/>
                <w:color w:val="000000"/>
                <w:sz w:val="24"/>
                <w:szCs w:val="24"/>
              </w:rPr>
              <w:t>133 пациен</w:t>
            </w:r>
            <w:r w:rsidR="00A00790" w:rsidRPr="00A00790">
              <w:rPr>
                <w:rFonts w:cs="Times New Roman"/>
                <w:color w:val="000000"/>
                <w:sz w:val="24"/>
                <w:szCs w:val="24"/>
              </w:rPr>
              <w:t>та</w:t>
            </w:r>
            <w:r w:rsidR="00AE41EE" w:rsidRPr="00A00790">
              <w:rPr>
                <w:rFonts w:cs="Times New Roman"/>
                <w:color w:val="000000"/>
                <w:sz w:val="24"/>
                <w:szCs w:val="24"/>
              </w:rPr>
              <w:t xml:space="preserve"> с </w:t>
            </w:r>
            <w:r w:rsidR="00A00790">
              <w:rPr>
                <w:rFonts w:cs="Times New Roman"/>
                <w:color w:val="000000"/>
                <w:sz w:val="24"/>
                <w:szCs w:val="24"/>
              </w:rPr>
              <w:t>ПК и</w:t>
            </w:r>
            <w:r w:rsidR="00AE41EE" w:rsidRPr="00A00790">
              <w:rPr>
                <w:rFonts w:cs="Times New Roman"/>
                <w:color w:val="000000"/>
                <w:sz w:val="24"/>
                <w:szCs w:val="24"/>
              </w:rPr>
              <w:t xml:space="preserve"> 50 пациентов с </w:t>
            </w:r>
            <w:r w:rsidR="00A00790">
              <w:rPr>
                <w:rFonts w:cs="Times New Roman"/>
                <w:color w:val="000000"/>
                <w:sz w:val="24"/>
                <w:szCs w:val="24"/>
              </w:rPr>
              <w:t>ФК.</w:t>
            </w:r>
          </w:p>
        </w:tc>
        <w:tc>
          <w:tcPr>
            <w:tcW w:w="2835" w:type="dxa"/>
          </w:tcPr>
          <w:p w14:paraId="39DC25AF" w14:textId="5BAFF554" w:rsidR="005C60B3" w:rsidRDefault="0045310E" w:rsidP="0045310E">
            <w:pPr>
              <w:pStyle w:val="afd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1. </w:t>
            </w:r>
            <w:r w:rsidRPr="0045310E">
              <w:rPr>
                <w:sz w:val="24"/>
                <w:szCs w:val="24"/>
                <w:lang w:val="ru-RU"/>
              </w:rPr>
              <w:t>Биофизический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</w:p>
          <w:p w14:paraId="26E3AE29" w14:textId="3FECD838" w:rsidR="00766D4C" w:rsidRPr="00766D4C" w:rsidRDefault="00766D4C" w:rsidP="0045310E">
            <w:pPr>
              <w:pStyle w:val="afd"/>
              <w:rPr>
                <w:sz w:val="24"/>
                <w:szCs w:val="24"/>
                <w:lang w:val="ru-RU"/>
              </w:rPr>
            </w:pPr>
            <w:r w:rsidRPr="00766D4C">
              <w:rPr>
                <w:sz w:val="24"/>
                <w:szCs w:val="24"/>
                <w:lang w:val="ru-RU"/>
              </w:rPr>
              <w:t>2.</w:t>
            </w:r>
            <w:r w:rsidRPr="00766D4C">
              <w:rPr>
                <w:rFonts w:cs="Times New Roman"/>
                <w:sz w:val="24"/>
                <w:szCs w:val="24"/>
                <w:lang w:val="ru-RU"/>
              </w:rPr>
              <w:t xml:space="preserve"> Биохимический </w:t>
            </w:r>
          </w:p>
          <w:p w14:paraId="424A8993" w14:textId="5C8A1D3C" w:rsidR="0045310E" w:rsidRPr="0045310E" w:rsidRDefault="00766D4C" w:rsidP="0045310E">
            <w:pPr>
              <w:pStyle w:val="afd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  <w:r w:rsidR="0045310E" w:rsidRPr="00766D4C">
              <w:rPr>
                <w:sz w:val="24"/>
                <w:szCs w:val="24"/>
                <w:lang w:val="ru-RU"/>
              </w:rPr>
              <w:t xml:space="preserve">. </w:t>
            </w:r>
            <w:proofErr w:type="spellStart"/>
            <w:r w:rsidR="00010BA5" w:rsidRPr="00766D4C">
              <w:rPr>
                <w:sz w:val="24"/>
                <w:szCs w:val="24"/>
                <w:lang w:val="ru-RU"/>
              </w:rPr>
              <w:t>Общеклинические</w:t>
            </w:r>
            <w:proofErr w:type="spellEnd"/>
            <w:r w:rsidR="0045310E">
              <w:rPr>
                <w:sz w:val="24"/>
                <w:szCs w:val="24"/>
                <w:lang w:val="ru-RU"/>
              </w:rPr>
              <w:t>.</w:t>
            </w:r>
            <w:r w:rsidR="0045310E" w:rsidRPr="0045310E">
              <w:rPr>
                <w:sz w:val="24"/>
                <w:szCs w:val="24"/>
                <w:lang w:val="ru-RU"/>
              </w:rPr>
              <w:t xml:space="preserve"> </w:t>
            </w:r>
          </w:p>
          <w:p w14:paraId="0BC36BC9" w14:textId="6A78FC74" w:rsidR="0045310E" w:rsidRPr="0045310E" w:rsidRDefault="00766D4C" w:rsidP="0045310E">
            <w:pPr>
              <w:pStyle w:val="afd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  <w:r w:rsidR="0045310E">
              <w:rPr>
                <w:sz w:val="24"/>
                <w:szCs w:val="24"/>
                <w:lang w:val="ru-RU"/>
              </w:rPr>
              <w:t xml:space="preserve">. </w:t>
            </w:r>
            <w:r w:rsidR="0045310E" w:rsidRPr="0045310E">
              <w:rPr>
                <w:sz w:val="24"/>
                <w:szCs w:val="24"/>
                <w:lang w:val="ru-RU"/>
              </w:rPr>
              <w:t>Морфологический</w:t>
            </w:r>
          </w:p>
          <w:p w14:paraId="2B116E78" w14:textId="679B0954" w:rsidR="00DE79B2" w:rsidRPr="00DE79B2" w:rsidRDefault="00766D4C" w:rsidP="0045310E">
            <w:pPr>
              <w:pStyle w:val="afd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="0045310E">
              <w:rPr>
                <w:sz w:val="24"/>
                <w:szCs w:val="24"/>
                <w:lang w:val="ru-RU"/>
              </w:rPr>
              <w:t xml:space="preserve">. </w:t>
            </w:r>
            <w:r w:rsidR="00DE79B2">
              <w:rPr>
                <w:rFonts w:cs="Times New Roman"/>
                <w:sz w:val="24"/>
                <w:szCs w:val="24"/>
                <w:lang w:val="ru-RU"/>
              </w:rPr>
              <w:t>М</w:t>
            </w:r>
            <w:r w:rsidR="00DE79B2" w:rsidRPr="00DE79B2">
              <w:rPr>
                <w:rFonts w:cs="Times New Roman"/>
                <w:sz w:val="24"/>
                <w:szCs w:val="24"/>
                <w:lang w:val="ru-RU"/>
              </w:rPr>
              <w:t>етоды исследования иммунного статуса</w:t>
            </w:r>
            <w:r w:rsidR="00DE79B2" w:rsidRPr="00DE79B2">
              <w:rPr>
                <w:sz w:val="24"/>
                <w:szCs w:val="24"/>
                <w:lang w:val="ru-RU"/>
              </w:rPr>
              <w:t xml:space="preserve"> </w:t>
            </w:r>
          </w:p>
          <w:p w14:paraId="104830AA" w14:textId="56C7CCDB" w:rsidR="0045310E" w:rsidRPr="0045310E" w:rsidRDefault="00766D4C" w:rsidP="0045310E">
            <w:pPr>
              <w:pStyle w:val="afd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  <w:r w:rsidR="0045310E">
              <w:rPr>
                <w:sz w:val="24"/>
                <w:szCs w:val="24"/>
                <w:lang w:val="ru-RU"/>
              </w:rPr>
              <w:t xml:space="preserve">. </w:t>
            </w:r>
            <w:r w:rsidR="0045310E" w:rsidRPr="0045310E">
              <w:rPr>
                <w:sz w:val="24"/>
                <w:szCs w:val="24"/>
                <w:lang w:val="ru-RU"/>
              </w:rPr>
              <w:t>Социологический</w:t>
            </w:r>
          </w:p>
          <w:p w14:paraId="2F446FAE" w14:textId="6207EDB2" w:rsidR="0045310E" w:rsidRPr="0045310E" w:rsidRDefault="00766D4C" w:rsidP="0045310E">
            <w:pPr>
              <w:pStyle w:val="afd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7</w:t>
            </w:r>
            <w:r w:rsidR="0045310E">
              <w:rPr>
                <w:bCs/>
                <w:sz w:val="24"/>
                <w:szCs w:val="24"/>
                <w:lang w:val="ru-RU"/>
              </w:rPr>
              <w:t xml:space="preserve">. </w:t>
            </w:r>
            <w:r w:rsidR="0045310E" w:rsidRPr="0045310E">
              <w:rPr>
                <w:bCs/>
                <w:sz w:val="24"/>
                <w:szCs w:val="24"/>
                <w:lang w:val="ru-RU"/>
              </w:rPr>
              <w:t>Статистический</w:t>
            </w:r>
          </w:p>
        </w:tc>
      </w:tr>
      <w:tr w:rsidR="005C60B3" w:rsidRPr="00BB34D5" w14:paraId="5350852D" w14:textId="24DEB819" w:rsidTr="00AE6F6C">
        <w:tc>
          <w:tcPr>
            <w:tcW w:w="473" w:type="dxa"/>
          </w:tcPr>
          <w:p w14:paraId="275DBA0F" w14:textId="3C7F9717" w:rsidR="005C60B3" w:rsidRPr="00884B00" w:rsidRDefault="005C60B3" w:rsidP="00F42912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  <w:r w:rsidRPr="00884B00">
              <w:rPr>
                <w:bCs/>
                <w:sz w:val="24"/>
                <w:szCs w:val="24"/>
                <w:lang w:val="ru-RU"/>
              </w:rPr>
              <w:t>5</w:t>
            </w:r>
          </w:p>
        </w:tc>
        <w:tc>
          <w:tcPr>
            <w:tcW w:w="4772" w:type="dxa"/>
          </w:tcPr>
          <w:p w14:paraId="0A56340C" w14:textId="6CD600EF" w:rsidR="005C60B3" w:rsidRPr="00884B00" w:rsidRDefault="005C60B3" w:rsidP="00102191">
            <w:pPr>
              <w:pStyle w:val="afd"/>
              <w:rPr>
                <w:bCs/>
                <w:sz w:val="24"/>
                <w:szCs w:val="24"/>
                <w:lang w:val="ru-RU"/>
              </w:rPr>
            </w:pPr>
            <w:r w:rsidRPr="00884B00">
              <w:rPr>
                <w:bCs/>
                <w:sz w:val="24"/>
                <w:szCs w:val="24"/>
                <w:lang w:val="ru-RU"/>
              </w:rPr>
              <w:t xml:space="preserve">Оценка влияния </w:t>
            </w:r>
            <w:r w:rsidR="00102191">
              <w:rPr>
                <w:bCs/>
                <w:sz w:val="24"/>
                <w:szCs w:val="24"/>
                <w:lang w:val="ru-RU"/>
              </w:rPr>
              <w:t>и</w:t>
            </w:r>
            <w:r w:rsidRPr="00884B00">
              <w:rPr>
                <w:bCs/>
                <w:sz w:val="24"/>
                <w:szCs w:val="24"/>
                <w:lang w:val="ru-RU"/>
              </w:rPr>
              <w:t xml:space="preserve">ндивидуализированной </w:t>
            </w:r>
            <w:proofErr w:type="spellStart"/>
            <w:r w:rsidRPr="00884B00">
              <w:rPr>
                <w:bCs/>
                <w:sz w:val="24"/>
                <w:szCs w:val="24"/>
                <w:lang w:val="ru-RU"/>
              </w:rPr>
              <w:t>менопаузальной</w:t>
            </w:r>
            <w:proofErr w:type="spellEnd"/>
            <w:r w:rsidRPr="00884B00">
              <w:rPr>
                <w:bCs/>
                <w:sz w:val="24"/>
                <w:szCs w:val="24"/>
                <w:lang w:val="ru-RU"/>
              </w:rPr>
              <w:t xml:space="preserve"> гормональной терапии на течение климактерического синдрома в различных клинических группах.</w:t>
            </w:r>
          </w:p>
        </w:tc>
        <w:tc>
          <w:tcPr>
            <w:tcW w:w="7938" w:type="dxa"/>
          </w:tcPr>
          <w:p w14:paraId="1DDEDF73" w14:textId="77777777" w:rsidR="00B27E8A" w:rsidRPr="00DC0912" w:rsidRDefault="00B27E8A" w:rsidP="00DC0912">
            <w:pPr>
              <w:spacing w:after="0" w:line="240" w:lineRule="auto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DC0912">
              <w:rPr>
                <w:rFonts w:eastAsiaTheme="minorHAnsi"/>
                <w:i/>
                <w:sz w:val="24"/>
                <w:szCs w:val="24"/>
                <w:lang w:val="ru-RU"/>
              </w:rPr>
              <w:t>Объект исследования</w:t>
            </w:r>
            <w:r w:rsidRPr="00DC0912">
              <w:rPr>
                <w:rFonts w:eastAsiaTheme="minorHAnsi"/>
                <w:sz w:val="24"/>
                <w:szCs w:val="24"/>
                <w:lang w:val="ru-RU"/>
              </w:rPr>
              <w:t>: женщины с климактерическим синдромом.</w:t>
            </w:r>
          </w:p>
          <w:p w14:paraId="6C04D98A" w14:textId="2A43532D" w:rsidR="00B27E8A" w:rsidRPr="00DC0912" w:rsidRDefault="00B27E8A" w:rsidP="00DC0912">
            <w:pPr>
              <w:pStyle w:val="afd"/>
              <w:jc w:val="both"/>
              <w:rPr>
                <w:bCs/>
                <w:sz w:val="24"/>
                <w:szCs w:val="24"/>
                <w:lang w:val="ru-RU"/>
              </w:rPr>
            </w:pPr>
            <w:r w:rsidRPr="00DC0912">
              <w:rPr>
                <w:rFonts w:eastAsiaTheme="minorHAnsi"/>
                <w:i/>
                <w:sz w:val="24"/>
                <w:szCs w:val="24"/>
                <w:lang w:val="ru-RU"/>
              </w:rPr>
              <w:t>Предмет исследования</w:t>
            </w:r>
            <w:r w:rsidRPr="00DC0912">
              <w:rPr>
                <w:rFonts w:eastAsiaTheme="minorHAnsi"/>
                <w:sz w:val="24"/>
                <w:szCs w:val="24"/>
                <w:lang w:val="ru-RU"/>
              </w:rPr>
              <w:t xml:space="preserve">: </w:t>
            </w:r>
            <w:r w:rsidR="00DC0912" w:rsidRPr="00DC0912">
              <w:rPr>
                <w:rFonts w:cs="Times New Roman"/>
                <w:bCs/>
                <w:sz w:val="24"/>
                <w:szCs w:val="24"/>
                <w:lang w:val="ru-RU"/>
              </w:rPr>
              <w:t xml:space="preserve">влияние ЛНГ – </w:t>
            </w:r>
            <w:proofErr w:type="spellStart"/>
            <w:r w:rsidR="00DC0912" w:rsidRPr="00DC0912">
              <w:rPr>
                <w:rFonts w:cs="Times New Roman"/>
                <w:bCs/>
                <w:sz w:val="24"/>
                <w:szCs w:val="24"/>
                <w:lang w:val="ru-RU"/>
              </w:rPr>
              <w:t>внутриматочной</w:t>
            </w:r>
            <w:proofErr w:type="spellEnd"/>
            <w:r w:rsidR="00DC0912" w:rsidRPr="00DC0912">
              <w:rPr>
                <w:rFonts w:cs="Times New Roman"/>
                <w:bCs/>
                <w:sz w:val="24"/>
                <w:szCs w:val="24"/>
                <w:lang w:val="ru-RU"/>
              </w:rPr>
              <w:t xml:space="preserve"> системы на иммунный статус женщин с </w:t>
            </w:r>
            <w:proofErr w:type="spellStart"/>
            <w:r w:rsidR="00DC0912" w:rsidRPr="00DC0912">
              <w:rPr>
                <w:rFonts w:cs="Times New Roman"/>
                <w:bCs/>
                <w:sz w:val="24"/>
                <w:szCs w:val="24"/>
                <w:lang w:val="ru-RU"/>
              </w:rPr>
              <w:t>гиперпластическими</w:t>
            </w:r>
            <w:proofErr w:type="spellEnd"/>
            <w:r w:rsidR="00DC0912" w:rsidRPr="00DC0912">
              <w:rPr>
                <w:rFonts w:cs="Times New Roman"/>
                <w:bCs/>
                <w:sz w:val="24"/>
                <w:szCs w:val="24"/>
                <w:lang w:val="ru-RU"/>
              </w:rPr>
              <w:t xml:space="preserve"> процессами эндометрия на фоне патологического </w:t>
            </w:r>
            <w:proofErr w:type="spellStart"/>
            <w:r w:rsidR="00DC0912" w:rsidRPr="00DC0912">
              <w:rPr>
                <w:rFonts w:cs="Times New Roman"/>
                <w:bCs/>
                <w:sz w:val="24"/>
                <w:szCs w:val="24"/>
                <w:lang w:val="ru-RU"/>
              </w:rPr>
              <w:t>климактерия</w:t>
            </w:r>
            <w:proofErr w:type="spellEnd"/>
            <w:r w:rsidR="00DC0912" w:rsidRPr="00DC0912">
              <w:rPr>
                <w:rFonts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14:paraId="045599B6" w14:textId="5BBFD9B5" w:rsidR="00010BA5" w:rsidRDefault="00B27E8A" w:rsidP="00572236">
            <w:pPr>
              <w:pStyle w:val="afd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DC0912">
              <w:rPr>
                <w:rFonts w:eastAsiaTheme="minorHAnsi"/>
                <w:i/>
                <w:sz w:val="24"/>
                <w:szCs w:val="24"/>
                <w:lang w:val="ru-RU"/>
              </w:rPr>
              <w:t>Материал исследования</w:t>
            </w:r>
            <w:r w:rsidRPr="00C844D7">
              <w:rPr>
                <w:rFonts w:eastAsiaTheme="minorHAnsi"/>
                <w:sz w:val="24"/>
                <w:szCs w:val="24"/>
                <w:lang w:val="ru-RU"/>
              </w:rPr>
              <w:t>:</w:t>
            </w:r>
            <w:r w:rsidRPr="00C844D7">
              <w:rPr>
                <w:rFonts w:cs="Times New Roman"/>
                <w:b/>
                <w:sz w:val="24"/>
                <w:szCs w:val="24"/>
                <w:lang w:val="ru-RU"/>
              </w:rPr>
              <w:t xml:space="preserve"> </w:t>
            </w:r>
            <w:r w:rsidR="00010BA5" w:rsidRPr="00010BA5">
              <w:rPr>
                <w:rFonts w:cs="Times New Roman"/>
                <w:sz w:val="24"/>
                <w:szCs w:val="24"/>
                <w:lang w:val="ru-RU"/>
              </w:rPr>
              <w:t>176 женщин</w:t>
            </w:r>
            <w:r w:rsidR="00010BA5">
              <w:rPr>
                <w:rFonts w:cs="Times New Roman"/>
                <w:b/>
                <w:sz w:val="24"/>
                <w:szCs w:val="24"/>
                <w:lang w:val="ru-RU"/>
              </w:rPr>
              <w:t xml:space="preserve"> </w:t>
            </w:r>
            <w:r w:rsidR="00010BA5" w:rsidRPr="00DC0912">
              <w:rPr>
                <w:rFonts w:cs="Times New Roman"/>
                <w:bCs/>
                <w:sz w:val="24"/>
                <w:szCs w:val="24"/>
                <w:lang w:val="ru-RU"/>
              </w:rPr>
              <w:t>(</w:t>
            </w:r>
            <w:r w:rsidR="00010BA5" w:rsidRPr="00DC0912">
              <w:rPr>
                <w:bCs/>
                <w:sz w:val="24"/>
                <w:szCs w:val="24"/>
                <w:lang w:val="ru-RU"/>
              </w:rPr>
              <w:t xml:space="preserve">КС+ГЭ на фоне ЛНГ системы, </w:t>
            </w:r>
            <w:r w:rsidR="00010BA5" w:rsidRPr="00DC0912">
              <w:rPr>
                <w:bCs/>
                <w:sz w:val="24"/>
                <w:szCs w:val="24"/>
              </w:rPr>
              <w:t>n</w:t>
            </w:r>
            <w:r w:rsidR="00010BA5" w:rsidRPr="00DC0912">
              <w:rPr>
                <w:bCs/>
                <w:sz w:val="24"/>
                <w:szCs w:val="24"/>
                <w:lang w:val="ru-RU"/>
              </w:rPr>
              <w:t xml:space="preserve">=43; КС+ГЭ, </w:t>
            </w:r>
            <w:r w:rsidR="00010BA5" w:rsidRPr="00DC0912">
              <w:rPr>
                <w:bCs/>
                <w:sz w:val="24"/>
                <w:szCs w:val="24"/>
              </w:rPr>
              <w:t>n</w:t>
            </w:r>
            <w:r w:rsidR="00010BA5" w:rsidRPr="00DC0912">
              <w:rPr>
                <w:bCs/>
                <w:sz w:val="24"/>
                <w:szCs w:val="24"/>
                <w:lang w:val="ru-RU"/>
              </w:rPr>
              <w:t>=79, до лечения</w:t>
            </w:r>
            <w:r w:rsidR="00010BA5">
              <w:rPr>
                <w:bCs/>
                <w:sz w:val="24"/>
                <w:szCs w:val="24"/>
                <w:lang w:val="ru-RU"/>
              </w:rPr>
              <w:t>;</w:t>
            </w:r>
            <w:r w:rsidR="00010BA5" w:rsidRPr="00DC0912">
              <w:rPr>
                <w:bCs/>
                <w:sz w:val="24"/>
                <w:szCs w:val="24"/>
                <w:lang w:val="ru-RU"/>
              </w:rPr>
              <w:t xml:space="preserve"> КС без ГЭ, </w:t>
            </w:r>
            <w:r w:rsidR="00010BA5" w:rsidRPr="00DC0912">
              <w:rPr>
                <w:bCs/>
                <w:sz w:val="24"/>
                <w:szCs w:val="24"/>
              </w:rPr>
              <w:t>n</w:t>
            </w:r>
            <w:r w:rsidR="00010BA5" w:rsidRPr="00DC0912">
              <w:rPr>
                <w:bCs/>
                <w:sz w:val="24"/>
                <w:szCs w:val="24"/>
                <w:lang w:val="ru-RU"/>
              </w:rPr>
              <w:t>=54</w:t>
            </w:r>
            <w:r w:rsidR="00010BA5" w:rsidRPr="00DC0912">
              <w:rPr>
                <w:rFonts w:cs="Times New Roman"/>
                <w:bCs/>
                <w:sz w:val="24"/>
                <w:szCs w:val="24"/>
                <w:lang w:val="ru-RU"/>
              </w:rPr>
              <w:t>).</w:t>
            </w:r>
          </w:p>
          <w:p w14:paraId="28176197" w14:textId="0764BB25" w:rsidR="005C60B3" w:rsidRPr="00B27E8A" w:rsidRDefault="00010BA5" w:rsidP="00102191">
            <w:pPr>
              <w:pStyle w:val="afd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lastRenderedPageBreak/>
              <w:t xml:space="preserve">124 </w:t>
            </w:r>
            <w:r w:rsidR="00102191">
              <w:rPr>
                <w:rFonts w:eastAsia="TimesNewRomanPSMT"/>
                <w:sz w:val="24"/>
                <w:szCs w:val="24"/>
                <w:lang w:val="ru-RU"/>
              </w:rPr>
              <w:t>женщины</w:t>
            </w:r>
            <w:r>
              <w:rPr>
                <w:rFonts w:eastAsia="TimesNewRomanPSMT"/>
                <w:sz w:val="24"/>
                <w:szCs w:val="24"/>
                <w:lang w:val="ru-RU"/>
              </w:rPr>
              <w:t>:</w:t>
            </w:r>
            <w:r w:rsidR="00E20D5F" w:rsidRPr="00B27E8A">
              <w:rPr>
                <w:rFonts w:eastAsia="TimesNewRomanPSMT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TimesNewRomanPSMT"/>
                <w:sz w:val="24"/>
                <w:szCs w:val="24"/>
                <w:lang w:val="ru-RU"/>
              </w:rPr>
              <w:t>легкое течение</w:t>
            </w:r>
            <w:r w:rsidR="00E20D5F" w:rsidRPr="00B27E8A">
              <w:rPr>
                <w:rFonts w:eastAsia="TimesNewRomanPSMT"/>
                <w:sz w:val="24"/>
                <w:szCs w:val="24"/>
                <w:lang w:val="ru-RU"/>
              </w:rPr>
              <w:t xml:space="preserve"> </w:t>
            </w:r>
            <w:r w:rsidR="00F02828">
              <w:rPr>
                <w:rFonts w:eastAsia="TimesNewRomanPSMT"/>
                <w:sz w:val="24"/>
                <w:szCs w:val="24"/>
                <w:lang w:val="ru-RU"/>
              </w:rPr>
              <w:t>КС</w:t>
            </w:r>
            <w:r>
              <w:rPr>
                <w:rFonts w:eastAsia="TimesNewRomanPSMT"/>
                <w:sz w:val="24"/>
                <w:szCs w:val="24"/>
                <w:lang w:val="ru-RU"/>
              </w:rPr>
              <w:t xml:space="preserve"> </w:t>
            </w:r>
            <w:r w:rsidRPr="00B27E8A">
              <w:rPr>
                <w:rFonts w:eastAsia="TimesNewRomanPSMT"/>
                <w:sz w:val="24"/>
                <w:szCs w:val="24"/>
                <w:lang w:val="ru-RU"/>
              </w:rPr>
              <w:t>(</w:t>
            </w:r>
            <w:r w:rsidRPr="00B27E8A">
              <w:rPr>
                <w:rFonts w:eastAsia="TimesNewRomanPSMT"/>
                <w:sz w:val="24"/>
                <w:szCs w:val="24"/>
              </w:rPr>
              <w:t>n</w:t>
            </w:r>
            <w:r w:rsidRPr="00B27E8A">
              <w:rPr>
                <w:rFonts w:eastAsia="TimesNewRomanPSMT"/>
                <w:sz w:val="24"/>
                <w:szCs w:val="24"/>
                <w:lang w:val="ru-RU"/>
              </w:rPr>
              <w:t>=30)</w:t>
            </w:r>
            <w:r w:rsidR="00AE6F6C">
              <w:rPr>
                <w:rFonts w:eastAsia="TimesNewRomanPSMT"/>
                <w:sz w:val="24"/>
                <w:szCs w:val="24"/>
                <w:lang w:val="ru-RU"/>
              </w:rPr>
              <w:t xml:space="preserve">; </w:t>
            </w:r>
            <w:proofErr w:type="spellStart"/>
            <w:r w:rsidR="00AE6F6C">
              <w:rPr>
                <w:rFonts w:eastAsia="TimesNewRomanPSMT"/>
                <w:sz w:val="24"/>
                <w:szCs w:val="24"/>
                <w:lang w:val="ru-RU"/>
              </w:rPr>
              <w:t>средне</w:t>
            </w:r>
            <w:r w:rsidR="00E20D5F" w:rsidRPr="00B27E8A">
              <w:rPr>
                <w:rFonts w:eastAsia="TimesNewRomanPSMT"/>
                <w:sz w:val="24"/>
                <w:szCs w:val="24"/>
                <w:lang w:val="ru-RU"/>
              </w:rPr>
              <w:t>тяжёл</w:t>
            </w:r>
            <w:r>
              <w:rPr>
                <w:rFonts w:eastAsia="TimesNewRomanPSMT"/>
                <w:sz w:val="24"/>
                <w:szCs w:val="24"/>
                <w:lang w:val="ru-RU"/>
              </w:rPr>
              <w:t>ое</w:t>
            </w:r>
            <w:proofErr w:type="spellEnd"/>
            <w:r w:rsidR="00E20D5F" w:rsidRPr="00B27E8A">
              <w:rPr>
                <w:rFonts w:eastAsia="TimesNewRomanPSMT"/>
                <w:sz w:val="24"/>
                <w:szCs w:val="24"/>
                <w:lang w:val="ru-RU"/>
              </w:rPr>
              <w:t xml:space="preserve"> </w:t>
            </w:r>
            <w:r w:rsidR="00572236" w:rsidRPr="00B27E8A">
              <w:rPr>
                <w:rFonts w:eastAsia="TimesNewRomanPSMT"/>
                <w:sz w:val="24"/>
                <w:szCs w:val="24"/>
                <w:lang w:val="ru-RU"/>
              </w:rPr>
              <w:t>(</w:t>
            </w:r>
            <w:r w:rsidR="00572236" w:rsidRPr="00B27E8A">
              <w:rPr>
                <w:rFonts w:eastAsia="TimesNewRomanPSMT"/>
                <w:sz w:val="24"/>
                <w:szCs w:val="24"/>
              </w:rPr>
              <w:t>n</w:t>
            </w:r>
            <w:r w:rsidR="00572236" w:rsidRPr="00B27E8A">
              <w:rPr>
                <w:rFonts w:eastAsia="TimesNewRomanPSMT"/>
                <w:sz w:val="24"/>
                <w:szCs w:val="24"/>
                <w:lang w:val="ru-RU"/>
              </w:rPr>
              <w:t>=25)</w:t>
            </w:r>
            <w:r w:rsidR="00E20D5F" w:rsidRPr="00B27E8A">
              <w:rPr>
                <w:rFonts w:eastAsia="TimesNewRomanPSMT"/>
                <w:sz w:val="24"/>
                <w:szCs w:val="24"/>
                <w:lang w:val="ru-RU"/>
              </w:rPr>
              <w:t>; тяжёл</w:t>
            </w:r>
            <w:r>
              <w:rPr>
                <w:rFonts w:eastAsia="TimesNewRomanPSMT"/>
                <w:sz w:val="24"/>
                <w:szCs w:val="24"/>
                <w:lang w:val="ru-RU"/>
              </w:rPr>
              <w:t>ое</w:t>
            </w:r>
            <w:r w:rsidR="00E20D5F" w:rsidRPr="00B27E8A">
              <w:rPr>
                <w:rFonts w:eastAsia="TimesNewRomanPSMT"/>
                <w:sz w:val="24"/>
                <w:szCs w:val="24"/>
                <w:lang w:val="ru-RU"/>
              </w:rPr>
              <w:t xml:space="preserve"> </w:t>
            </w:r>
            <w:r w:rsidR="00572236" w:rsidRPr="00B27E8A">
              <w:rPr>
                <w:rFonts w:eastAsia="TimesNewRomanPSMT"/>
                <w:sz w:val="24"/>
                <w:szCs w:val="24"/>
                <w:lang w:val="ru-RU"/>
              </w:rPr>
              <w:t>(</w:t>
            </w:r>
            <w:r w:rsidR="00572236" w:rsidRPr="00B27E8A">
              <w:rPr>
                <w:rFonts w:eastAsia="TimesNewRomanPSMT"/>
                <w:sz w:val="24"/>
                <w:szCs w:val="24"/>
              </w:rPr>
              <w:t>n</w:t>
            </w:r>
            <w:r w:rsidR="00572236" w:rsidRPr="00B27E8A">
              <w:rPr>
                <w:rFonts w:eastAsia="TimesNewRomanPSMT"/>
                <w:sz w:val="24"/>
                <w:szCs w:val="24"/>
                <w:lang w:val="ru-RU"/>
              </w:rPr>
              <w:t>=26)</w:t>
            </w:r>
            <w:r w:rsidR="00E20D5F" w:rsidRPr="00B27E8A">
              <w:rPr>
                <w:rFonts w:eastAsia="TimesNewRomanPSMT"/>
                <w:sz w:val="24"/>
                <w:szCs w:val="24"/>
                <w:lang w:val="ru-RU"/>
              </w:rPr>
              <w:t xml:space="preserve">; </w:t>
            </w:r>
            <w:proofErr w:type="spellStart"/>
            <w:r w:rsidR="00766D4C">
              <w:rPr>
                <w:sz w:val="24"/>
                <w:szCs w:val="24"/>
                <w:lang w:val="ru-RU"/>
              </w:rPr>
              <w:t>средне</w:t>
            </w:r>
            <w:r w:rsidR="00E20D5F" w:rsidRPr="00B27E8A">
              <w:rPr>
                <w:sz w:val="24"/>
                <w:szCs w:val="24"/>
                <w:lang w:val="ru-RU"/>
              </w:rPr>
              <w:t>тяжёл</w:t>
            </w:r>
            <w:r>
              <w:rPr>
                <w:sz w:val="24"/>
                <w:szCs w:val="24"/>
                <w:lang w:val="ru-RU"/>
              </w:rPr>
              <w:t>ое</w:t>
            </w:r>
            <w:proofErr w:type="spellEnd"/>
            <w:r w:rsidR="00E20D5F" w:rsidRPr="00B27E8A">
              <w:rPr>
                <w:sz w:val="24"/>
                <w:szCs w:val="24"/>
                <w:lang w:val="ru-RU"/>
              </w:rPr>
              <w:t xml:space="preserve"> и тяжёл</w:t>
            </w:r>
            <w:r>
              <w:rPr>
                <w:sz w:val="24"/>
                <w:szCs w:val="24"/>
                <w:lang w:val="ru-RU"/>
              </w:rPr>
              <w:t>ое течение</w:t>
            </w:r>
            <w:r w:rsidR="00E20D5F" w:rsidRPr="00B27E8A">
              <w:rPr>
                <w:sz w:val="24"/>
                <w:szCs w:val="24"/>
                <w:lang w:val="ru-RU"/>
              </w:rPr>
              <w:t xml:space="preserve"> </w:t>
            </w:r>
            <w:r w:rsidR="00F02828">
              <w:rPr>
                <w:sz w:val="24"/>
                <w:szCs w:val="24"/>
                <w:lang w:val="ru-RU"/>
              </w:rPr>
              <w:t>КС</w:t>
            </w:r>
            <w:r w:rsidR="00E20D5F" w:rsidRPr="00B27E8A">
              <w:rPr>
                <w:sz w:val="24"/>
                <w:szCs w:val="24"/>
                <w:lang w:val="ru-RU"/>
              </w:rPr>
              <w:t xml:space="preserve"> на фоне </w:t>
            </w:r>
            <w:r w:rsidR="00F02828">
              <w:rPr>
                <w:sz w:val="24"/>
                <w:szCs w:val="24"/>
                <w:lang w:val="ru-RU"/>
              </w:rPr>
              <w:t>ГЭ</w:t>
            </w:r>
            <w:r>
              <w:rPr>
                <w:rFonts w:eastAsia="TimesNewRomanPSMT"/>
                <w:sz w:val="24"/>
                <w:szCs w:val="24"/>
                <w:lang w:val="ru-RU"/>
              </w:rPr>
              <w:t xml:space="preserve"> </w:t>
            </w:r>
            <w:r w:rsidR="00572236" w:rsidRPr="00B27E8A">
              <w:rPr>
                <w:sz w:val="24"/>
                <w:szCs w:val="24"/>
                <w:lang w:val="ru-RU"/>
              </w:rPr>
              <w:t>(</w:t>
            </w:r>
            <w:r w:rsidR="00572236" w:rsidRPr="00B27E8A">
              <w:rPr>
                <w:sz w:val="24"/>
                <w:szCs w:val="24"/>
              </w:rPr>
              <w:t>n</w:t>
            </w:r>
            <w:r w:rsidR="00572236" w:rsidRPr="00B27E8A">
              <w:rPr>
                <w:sz w:val="24"/>
                <w:szCs w:val="24"/>
                <w:lang w:val="ru-RU"/>
              </w:rPr>
              <w:t>=43)</w:t>
            </w:r>
            <w:r w:rsidR="00E20D5F" w:rsidRPr="00B27E8A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835" w:type="dxa"/>
          </w:tcPr>
          <w:p w14:paraId="36C550B6" w14:textId="509EC4F4" w:rsidR="00010BA5" w:rsidRPr="0045310E" w:rsidRDefault="00010BA5" w:rsidP="00010BA5">
            <w:pPr>
              <w:pStyle w:val="afd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 xml:space="preserve">1. </w:t>
            </w:r>
            <w:r w:rsidRPr="0045310E">
              <w:rPr>
                <w:sz w:val="24"/>
                <w:szCs w:val="24"/>
                <w:lang w:val="ru-RU"/>
              </w:rPr>
              <w:t>Биофизический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</w:p>
          <w:p w14:paraId="4AB63846" w14:textId="533919C7" w:rsidR="00010BA5" w:rsidRDefault="00DE79B2" w:rsidP="00010BA5">
            <w:pPr>
              <w:pStyle w:val="afd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2. </w:t>
            </w:r>
            <w:proofErr w:type="spellStart"/>
            <w:r>
              <w:rPr>
                <w:sz w:val="24"/>
                <w:szCs w:val="24"/>
                <w:lang w:val="ru-RU"/>
              </w:rPr>
              <w:t>Общеклинические</w:t>
            </w:r>
            <w:proofErr w:type="spellEnd"/>
          </w:p>
          <w:p w14:paraId="6E2BC86F" w14:textId="00B0AE91" w:rsidR="00180365" w:rsidRPr="0045310E" w:rsidRDefault="00DE79B2" w:rsidP="00010BA5">
            <w:pPr>
              <w:pStyle w:val="afd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3. Биохимический</w:t>
            </w:r>
          </w:p>
          <w:p w14:paraId="4B99AD52" w14:textId="75F6A06D" w:rsidR="00010BA5" w:rsidRPr="0045310E" w:rsidRDefault="00010BA5" w:rsidP="00010BA5">
            <w:pPr>
              <w:pStyle w:val="afd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3. </w:t>
            </w:r>
            <w:r w:rsidRPr="0045310E">
              <w:rPr>
                <w:sz w:val="24"/>
                <w:szCs w:val="24"/>
                <w:lang w:val="ru-RU"/>
              </w:rPr>
              <w:t>Морфологический</w:t>
            </w:r>
          </w:p>
          <w:p w14:paraId="2667B37C" w14:textId="77777777" w:rsidR="00DE79B2" w:rsidRDefault="00010BA5" w:rsidP="00010BA5">
            <w:pPr>
              <w:pStyle w:val="afd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4. </w:t>
            </w:r>
            <w:r w:rsidR="00DE79B2">
              <w:rPr>
                <w:rFonts w:cs="Times New Roman"/>
                <w:sz w:val="24"/>
                <w:szCs w:val="24"/>
                <w:lang w:val="ru-RU"/>
              </w:rPr>
              <w:t>М</w:t>
            </w:r>
            <w:r w:rsidR="00DE79B2" w:rsidRPr="00DE79B2">
              <w:rPr>
                <w:rFonts w:cs="Times New Roman"/>
                <w:sz w:val="24"/>
                <w:szCs w:val="24"/>
                <w:lang w:val="ru-RU"/>
              </w:rPr>
              <w:t xml:space="preserve">етоды исследования </w:t>
            </w:r>
            <w:r w:rsidR="00DE79B2" w:rsidRPr="00DE79B2">
              <w:rPr>
                <w:rFonts w:cs="Times New Roman"/>
                <w:sz w:val="24"/>
                <w:szCs w:val="24"/>
                <w:lang w:val="ru-RU"/>
              </w:rPr>
              <w:lastRenderedPageBreak/>
              <w:t>иммунного статуса</w:t>
            </w:r>
            <w:r w:rsidR="00DE79B2" w:rsidRPr="00DE79B2">
              <w:rPr>
                <w:sz w:val="24"/>
                <w:szCs w:val="24"/>
                <w:lang w:val="ru-RU"/>
              </w:rPr>
              <w:t xml:space="preserve"> </w:t>
            </w:r>
          </w:p>
          <w:p w14:paraId="123959E5" w14:textId="735D506B" w:rsidR="00010BA5" w:rsidRPr="0045310E" w:rsidRDefault="00010BA5" w:rsidP="00010BA5">
            <w:pPr>
              <w:pStyle w:val="afd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5. </w:t>
            </w:r>
            <w:r w:rsidRPr="0045310E">
              <w:rPr>
                <w:sz w:val="24"/>
                <w:szCs w:val="24"/>
                <w:lang w:val="ru-RU"/>
              </w:rPr>
              <w:t>Социологический</w:t>
            </w:r>
          </w:p>
          <w:p w14:paraId="0F495487" w14:textId="5F638B9B" w:rsidR="005C60B3" w:rsidRPr="00884B00" w:rsidRDefault="00010BA5" w:rsidP="00180365">
            <w:pPr>
              <w:pStyle w:val="afd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 xml:space="preserve">6. </w:t>
            </w:r>
            <w:r w:rsidRPr="0045310E">
              <w:rPr>
                <w:bCs/>
                <w:sz w:val="24"/>
                <w:szCs w:val="24"/>
                <w:lang w:val="ru-RU"/>
              </w:rPr>
              <w:t>Статистический</w:t>
            </w:r>
          </w:p>
        </w:tc>
      </w:tr>
    </w:tbl>
    <w:p w14:paraId="75F387F2" w14:textId="77777777" w:rsidR="0088523C" w:rsidRDefault="0088523C" w:rsidP="0088523C">
      <w:pPr>
        <w:pStyle w:val="a5"/>
        <w:spacing w:before="0" w:after="0" w:line="240" w:lineRule="auto"/>
        <w:ind w:firstLine="0"/>
        <w:jc w:val="both"/>
        <w:rPr>
          <w:rFonts w:cs="Times New Roman"/>
          <w:color w:val="000000"/>
          <w:sz w:val="24"/>
          <w:szCs w:val="24"/>
        </w:rPr>
      </w:pPr>
    </w:p>
    <w:p w14:paraId="0E0B00FC" w14:textId="612E69E1" w:rsidR="0045310E" w:rsidRDefault="0088523C" w:rsidP="0088523C">
      <w:pPr>
        <w:pStyle w:val="a5"/>
        <w:spacing w:before="0" w:after="0" w:line="240" w:lineRule="auto"/>
        <w:ind w:left="-709" w:firstLine="709"/>
        <w:jc w:val="both"/>
        <w:rPr>
          <w:rFonts w:cs="Times New Roman"/>
          <w:color w:val="000000"/>
          <w:sz w:val="24"/>
          <w:szCs w:val="24"/>
        </w:rPr>
      </w:pPr>
      <w:r w:rsidRPr="0088523C">
        <w:rPr>
          <w:rFonts w:cs="Times New Roman"/>
          <w:color w:val="000000"/>
          <w:sz w:val="24"/>
          <w:szCs w:val="24"/>
        </w:rPr>
        <w:t xml:space="preserve">Примечание </w:t>
      </w:r>
      <w:r>
        <w:rPr>
          <w:rFonts w:cs="Times New Roman"/>
          <w:color w:val="000000"/>
          <w:sz w:val="24"/>
          <w:szCs w:val="24"/>
        </w:rPr>
        <w:t xml:space="preserve">– ГЭ – </w:t>
      </w:r>
      <w:proofErr w:type="spellStart"/>
      <w:r>
        <w:rPr>
          <w:rFonts w:cs="Times New Roman"/>
          <w:color w:val="000000"/>
          <w:sz w:val="24"/>
          <w:szCs w:val="24"/>
        </w:rPr>
        <w:t>гиперплазия</w:t>
      </w:r>
      <w:proofErr w:type="spellEnd"/>
      <w:r>
        <w:rPr>
          <w:rFonts w:cs="Times New Roman"/>
          <w:color w:val="000000"/>
          <w:sz w:val="24"/>
          <w:szCs w:val="24"/>
        </w:rPr>
        <w:t xml:space="preserve"> эндометрия, ПК – патологический климактерий, ФК – физиологический климактерий.</w:t>
      </w:r>
    </w:p>
    <w:p w14:paraId="1BDFDB7A" w14:textId="77777777" w:rsidR="0088523C" w:rsidRPr="0088523C" w:rsidRDefault="0088523C" w:rsidP="0088523C">
      <w:pPr>
        <w:pStyle w:val="a5"/>
        <w:spacing w:before="0" w:after="0" w:line="240" w:lineRule="auto"/>
        <w:ind w:firstLine="0"/>
        <w:jc w:val="both"/>
        <w:rPr>
          <w:rFonts w:cs="Times New Roman"/>
          <w:color w:val="000000"/>
          <w:sz w:val="24"/>
          <w:szCs w:val="24"/>
        </w:rPr>
        <w:sectPr w:rsidR="0088523C" w:rsidRPr="0088523C" w:rsidSect="005C60B3">
          <w:type w:val="nextColumn"/>
          <w:pgSz w:w="16837" w:h="11905" w:orient="landscape"/>
          <w:pgMar w:top="567" w:right="1134" w:bottom="567" w:left="1134" w:header="0" w:footer="6" w:gutter="0"/>
          <w:cols w:space="720"/>
          <w:noEndnote/>
          <w:docGrid w:linePitch="381"/>
        </w:sectPr>
      </w:pPr>
    </w:p>
    <w:p w14:paraId="3C0B9988" w14:textId="410ED36B" w:rsidR="009014AB" w:rsidRDefault="00623CFD" w:rsidP="00DB3F05">
      <w:pPr>
        <w:pStyle w:val="a5"/>
        <w:shd w:val="clear" w:color="auto" w:fill="auto"/>
        <w:spacing w:before="30" w:after="0" w:line="360" w:lineRule="auto"/>
        <w:ind w:right="60" w:firstLine="708"/>
        <w:jc w:val="both"/>
        <w:rPr>
          <w:rFonts w:cs="Times New Roman"/>
          <w:sz w:val="28"/>
          <w:szCs w:val="28"/>
        </w:rPr>
      </w:pPr>
      <w:r w:rsidRPr="009014AB">
        <w:rPr>
          <w:rFonts w:cs="Times New Roman"/>
          <w:sz w:val="28"/>
          <w:szCs w:val="28"/>
        </w:rPr>
        <w:lastRenderedPageBreak/>
        <w:t>Указанные симптомы могут встречаться в различных сочетаниях. Из 1465 обслед</w:t>
      </w:r>
      <w:r w:rsidR="007528C0" w:rsidRPr="009014AB">
        <w:rPr>
          <w:rFonts w:cs="Times New Roman"/>
          <w:sz w:val="28"/>
          <w:szCs w:val="28"/>
        </w:rPr>
        <w:t>ованных женщин климактерический</w:t>
      </w:r>
      <w:r w:rsidRPr="009014AB">
        <w:rPr>
          <w:rFonts w:cs="Times New Roman"/>
          <w:sz w:val="28"/>
          <w:szCs w:val="28"/>
        </w:rPr>
        <w:t xml:space="preserve"> синдром диагностирован у 988</w:t>
      </w:r>
      <w:r w:rsidR="00115284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>(67,4%), у 477 (32,6%) обследованных зарегистр</w:t>
      </w:r>
      <w:r w:rsidR="00A038B8">
        <w:rPr>
          <w:rFonts w:cs="Times New Roman"/>
          <w:sz w:val="28"/>
          <w:szCs w:val="28"/>
        </w:rPr>
        <w:t>ировано физиологическое течение</w:t>
      </w:r>
      <w:r w:rsidRPr="009014AB">
        <w:rPr>
          <w:rFonts w:cs="Times New Roman"/>
          <w:sz w:val="28"/>
          <w:szCs w:val="28"/>
        </w:rPr>
        <w:t xml:space="preserve"> </w:t>
      </w:r>
      <w:proofErr w:type="spellStart"/>
      <w:r w:rsidRPr="009014AB">
        <w:rPr>
          <w:rFonts w:cs="Times New Roman"/>
          <w:sz w:val="28"/>
          <w:szCs w:val="28"/>
        </w:rPr>
        <w:t>климактерия</w:t>
      </w:r>
      <w:proofErr w:type="spellEnd"/>
      <w:r w:rsidRPr="009014AB">
        <w:rPr>
          <w:rFonts w:cs="Times New Roman"/>
          <w:sz w:val="28"/>
          <w:szCs w:val="28"/>
        </w:rPr>
        <w:t xml:space="preserve"> (</w:t>
      </w:r>
      <w:r w:rsidR="00DB3F05">
        <w:rPr>
          <w:rFonts w:cs="Times New Roman"/>
          <w:sz w:val="28"/>
          <w:szCs w:val="28"/>
        </w:rPr>
        <w:t>р</w:t>
      </w:r>
      <w:r w:rsidR="00FD5F5D" w:rsidRPr="009014AB">
        <w:rPr>
          <w:rFonts w:cs="Times New Roman"/>
          <w:sz w:val="28"/>
          <w:szCs w:val="28"/>
        </w:rPr>
        <w:t xml:space="preserve">исунок </w:t>
      </w:r>
      <w:r w:rsidR="006E5516" w:rsidRPr="009014AB">
        <w:rPr>
          <w:rFonts w:cs="Times New Roman"/>
          <w:sz w:val="28"/>
          <w:szCs w:val="28"/>
        </w:rPr>
        <w:t>2.1.1).</w:t>
      </w:r>
    </w:p>
    <w:p w14:paraId="70D18BE1" w14:textId="77777777" w:rsidR="00A038B8" w:rsidRDefault="00A038B8" w:rsidP="00242FAF">
      <w:pPr>
        <w:pStyle w:val="a5"/>
        <w:shd w:val="clear" w:color="auto" w:fill="auto"/>
        <w:spacing w:before="0" w:after="0" w:line="240" w:lineRule="auto"/>
        <w:ind w:right="60" w:firstLine="708"/>
        <w:jc w:val="both"/>
        <w:rPr>
          <w:rFonts w:cs="Times New Roman"/>
          <w:sz w:val="28"/>
          <w:szCs w:val="28"/>
        </w:rPr>
      </w:pPr>
    </w:p>
    <w:p w14:paraId="240DD7D1" w14:textId="77777777" w:rsidR="00623CFD" w:rsidRPr="009014AB" w:rsidRDefault="00FD5F5D" w:rsidP="009014AB">
      <w:pPr>
        <w:pStyle w:val="a5"/>
        <w:shd w:val="clear" w:color="auto" w:fill="auto"/>
        <w:spacing w:before="30" w:after="0" w:line="360" w:lineRule="auto"/>
        <w:ind w:right="60" w:firstLine="284"/>
        <w:jc w:val="both"/>
        <w:rPr>
          <w:rFonts w:cs="Times New Roman"/>
          <w:sz w:val="28"/>
          <w:szCs w:val="28"/>
        </w:rPr>
      </w:pPr>
      <w:r w:rsidRPr="009014AB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7E8CAEA2" wp14:editId="4FDD18B2">
            <wp:extent cx="5705475" cy="2562225"/>
            <wp:effectExtent l="0" t="0" r="9525" b="952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21D257F" w14:textId="1522440D" w:rsidR="00623CFD" w:rsidRPr="009014AB" w:rsidRDefault="00283B3C" w:rsidP="00767643">
      <w:pPr>
        <w:autoSpaceDE w:val="0"/>
        <w:autoSpaceDN w:val="0"/>
        <w:adjustRightInd w:val="0"/>
        <w:spacing w:before="30" w:line="360" w:lineRule="auto"/>
        <w:ind w:firstLine="284"/>
        <w:jc w:val="center"/>
        <w:rPr>
          <w:rFonts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>Рисунок</w:t>
      </w:r>
      <w:r w:rsidR="00623CFD" w:rsidRPr="009014AB">
        <w:rPr>
          <w:rFonts w:cs="Times New Roman"/>
          <w:szCs w:val="28"/>
          <w:lang w:val="ru-RU"/>
        </w:rPr>
        <w:t xml:space="preserve"> 2.1.1</w:t>
      </w:r>
      <w:r w:rsidR="00DD1F88">
        <w:rPr>
          <w:rFonts w:cs="Times New Roman"/>
          <w:szCs w:val="28"/>
          <w:lang w:val="ru-RU"/>
        </w:rPr>
        <w:t>.</w:t>
      </w:r>
      <w:r w:rsidR="00623CFD" w:rsidRPr="009014AB">
        <w:rPr>
          <w:rFonts w:cs="Times New Roman"/>
          <w:szCs w:val="28"/>
          <w:lang w:val="ru-RU"/>
        </w:rPr>
        <w:t xml:space="preserve"> Распределени</w:t>
      </w:r>
      <w:r w:rsidR="00FD5F5D" w:rsidRPr="009014AB">
        <w:rPr>
          <w:rFonts w:cs="Times New Roman"/>
          <w:szCs w:val="28"/>
          <w:lang w:val="ru-RU"/>
        </w:rPr>
        <w:t>е женщин по клиническим группам</w:t>
      </w:r>
      <w:r w:rsidR="00DD1F88">
        <w:rPr>
          <w:rFonts w:cs="Times New Roman"/>
          <w:szCs w:val="28"/>
          <w:lang w:val="ru-RU"/>
        </w:rPr>
        <w:t>.</w:t>
      </w:r>
    </w:p>
    <w:p w14:paraId="4CA0BB39" w14:textId="27BE0FE9" w:rsidR="0088523C" w:rsidRDefault="00623CFD" w:rsidP="00DD1F88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88523C">
        <w:rPr>
          <w:rFonts w:cs="Times New Roman"/>
          <w:szCs w:val="28"/>
          <w:lang w:val="ru-RU"/>
        </w:rPr>
        <w:t xml:space="preserve">При наличии симптомов климактерических нарушений, с целью </w:t>
      </w:r>
      <w:proofErr w:type="spellStart"/>
      <w:r w:rsidRPr="0088523C">
        <w:rPr>
          <w:rFonts w:cs="Times New Roman"/>
          <w:szCs w:val="28"/>
          <w:lang w:val="ru-RU"/>
        </w:rPr>
        <w:t>опреде</w:t>
      </w:r>
      <w:r w:rsidRPr="0088523C">
        <w:rPr>
          <w:rFonts w:cs="Times New Roman"/>
          <w:szCs w:val="28"/>
          <w:lang w:val="ru-RU"/>
        </w:rPr>
        <w:softHyphen/>
        <w:t>ления</w:t>
      </w:r>
      <w:proofErr w:type="spellEnd"/>
      <w:r w:rsidRPr="0088523C">
        <w:rPr>
          <w:rFonts w:cs="Times New Roman"/>
          <w:szCs w:val="28"/>
          <w:lang w:val="ru-RU"/>
        </w:rPr>
        <w:t xml:space="preserve"> клинической формы климактерического синдрома и тяжести его течения, использован метод расчета </w:t>
      </w:r>
      <w:proofErr w:type="spellStart"/>
      <w:r w:rsidRPr="0088523C">
        <w:rPr>
          <w:rFonts w:cs="Times New Roman"/>
          <w:szCs w:val="28"/>
          <w:lang w:val="ru-RU"/>
        </w:rPr>
        <w:t>менопаузального</w:t>
      </w:r>
      <w:proofErr w:type="spellEnd"/>
      <w:r w:rsidRPr="0088523C">
        <w:rPr>
          <w:rFonts w:cs="Times New Roman"/>
          <w:szCs w:val="28"/>
          <w:lang w:val="ru-RU"/>
        </w:rPr>
        <w:t xml:space="preserve"> индекса</w:t>
      </w:r>
      <w:r w:rsidR="00B81740">
        <w:rPr>
          <w:rFonts w:cs="Times New Roman"/>
          <w:szCs w:val="28"/>
          <w:lang w:val="ru-RU"/>
        </w:rPr>
        <w:t xml:space="preserve"> (МПИ)</w:t>
      </w:r>
      <w:r w:rsidRPr="0088523C">
        <w:rPr>
          <w:rFonts w:cs="Times New Roman"/>
          <w:szCs w:val="28"/>
          <w:lang w:val="ru-RU"/>
        </w:rPr>
        <w:t xml:space="preserve">, предложенный в 1959 г. </w:t>
      </w:r>
      <w:proofErr w:type="spellStart"/>
      <w:r w:rsidRPr="0088523C">
        <w:rPr>
          <w:rFonts w:cs="Times New Roman"/>
          <w:szCs w:val="28"/>
          <w:lang w:val="ru-RU"/>
        </w:rPr>
        <w:t>К</w:t>
      </w:r>
      <w:r w:rsidR="000D4549">
        <w:rPr>
          <w:rFonts w:cs="Times New Roman"/>
          <w:szCs w:val="28"/>
          <w:lang w:val="ru-RU"/>
        </w:rPr>
        <w:t>уппермана</w:t>
      </w:r>
      <w:proofErr w:type="spellEnd"/>
      <w:r w:rsidRPr="0088523C">
        <w:rPr>
          <w:rFonts w:cs="Times New Roman"/>
          <w:szCs w:val="28"/>
          <w:lang w:val="ru-RU"/>
        </w:rPr>
        <w:t xml:space="preserve"> и др., и известный в нашей стране </w:t>
      </w:r>
      <w:r w:rsidRPr="009014AB">
        <w:rPr>
          <w:rFonts w:cs="Times New Roman"/>
          <w:szCs w:val="28"/>
          <w:lang w:val="ru-RU"/>
        </w:rPr>
        <w:t>в модификации Е</w:t>
      </w:r>
      <w:r w:rsidRPr="009014AB">
        <w:rPr>
          <w:rStyle w:val="11pt"/>
          <w:b w:val="0"/>
          <w:sz w:val="28"/>
          <w:szCs w:val="28"/>
          <w:lang w:val="ru-RU"/>
        </w:rPr>
        <w:t>.В.</w:t>
      </w:r>
      <w:r w:rsidR="0088523C">
        <w:rPr>
          <w:rStyle w:val="11pt"/>
          <w:b w:val="0"/>
          <w:sz w:val="28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 xml:space="preserve">Уваровой </w:t>
      </w:r>
      <w:r w:rsidR="007603DE" w:rsidRPr="007603DE">
        <w:rPr>
          <w:rFonts w:cs="Times New Roman"/>
          <w:szCs w:val="28"/>
          <w:lang w:val="ru-RU"/>
        </w:rPr>
        <w:t>[</w:t>
      </w:r>
      <w:r w:rsidR="00B752A4">
        <w:rPr>
          <w:rFonts w:cs="Times New Roman"/>
          <w:szCs w:val="28"/>
          <w:shd w:val="clear" w:color="auto" w:fill="FFFFFF"/>
          <w:lang w:val="ru-RU"/>
        </w:rPr>
        <w:t>123</w:t>
      </w:r>
      <w:r w:rsidR="00A55776">
        <w:rPr>
          <w:rFonts w:cs="Times New Roman"/>
          <w:szCs w:val="28"/>
          <w:shd w:val="clear" w:color="auto" w:fill="FFFFFF"/>
          <w:lang w:val="ru-RU"/>
        </w:rPr>
        <w:t>, 223</w:t>
      </w:r>
      <w:r w:rsidR="007603DE" w:rsidRPr="007603DE">
        <w:rPr>
          <w:rFonts w:cs="Times New Roman"/>
          <w:szCs w:val="28"/>
          <w:shd w:val="clear" w:color="auto" w:fill="FFFFFF"/>
          <w:lang w:val="ru-RU"/>
        </w:rPr>
        <w:t>]</w:t>
      </w:r>
      <w:r w:rsidRPr="007603DE">
        <w:rPr>
          <w:rFonts w:cs="Times New Roman"/>
          <w:szCs w:val="28"/>
          <w:lang w:val="ru-RU"/>
        </w:rPr>
        <w:t xml:space="preserve">. </w:t>
      </w:r>
    </w:p>
    <w:p w14:paraId="7334584B" w14:textId="4D3B556B" w:rsidR="00B57BA5" w:rsidRDefault="00623CFD" w:rsidP="00DD1F88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>С целью определения возраста наступл</w:t>
      </w:r>
      <w:r w:rsidR="005F3A55" w:rsidRPr="009014AB">
        <w:rPr>
          <w:rFonts w:cs="Times New Roman"/>
          <w:szCs w:val="28"/>
          <w:lang w:val="ru-RU"/>
        </w:rPr>
        <w:t>ения менопаузы, структуры и час</w:t>
      </w:r>
      <w:r w:rsidRPr="009014AB">
        <w:rPr>
          <w:rFonts w:cs="Times New Roman"/>
          <w:szCs w:val="28"/>
          <w:lang w:val="ru-RU"/>
        </w:rPr>
        <w:t>тоты климактерического синдрома, а также средней дл</w:t>
      </w:r>
      <w:r w:rsidR="005F3A55" w:rsidRPr="009014AB">
        <w:rPr>
          <w:rFonts w:cs="Times New Roman"/>
          <w:szCs w:val="28"/>
          <w:lang w:val="ru-RU"/>
        </w:rPr>
        <w:t xml:space="preserve">ительности </w:t>
      </w:r>
      <w:proofErr w:type="spellStart"/>
      <w:r w:rsidR="005F3A55" w:rsidRPr="009014AB">
        <w:rPr>
          <w:rFonts w:cs="Times New Roman"/>
          <w:szCs w:val="28"/>
          <w:lang w:val="ru-RU"/>
        </w:rPr>
        <w:t>постмено</w:t>
      </w:r>
      <w:r w:rsidRPr="009014AB">
        <w:rPr>
          <w:rFonts w:cs="Times New Roman"/>
          <w:szCs w:val="28"/>
          <w:lang w:val="ru-RU"/>
        </w:rPr>
        <w:t>паузы</w:t>
      </w:r>
      <w:proofErr w:type="spellEnd"/>
      <w:r w:rsidRPr="009014AB">
        <w:rPr>
          <w:rFonts w:cs="Times New Roman"/>
          <w:szCs w:val="28"/>
          <w:lang w:val="ru-RU"/>
        </w:rPr>
        <w:t xml:space="preserve">, все женщины </w:t>
      </w:r>
      <w:r w:rsidR="00DB3F05">
        <w:rPr>
          <w:rFonts w:cs="Times New Roman"/>
          <w:szCs w:val="28"/>
          <w:lang w:val="ru-RU"/>
        </w:rPr>
        <w:t>(</w:t>
      </w:r>
      <w:r w:rsidR="00DB3F05">
        <w:rPr>
          <w:rFonts w:cs="Times New Roman"/>
          <w:szCs w:val="28"/>
        </w:rPr>
        <w:t>n</w:t>
      </w:r>
      <w:r w:rsidR="00DB3F05">
        <w:rPr>
          <w:rFonts w:cs="Times New Roman"/>
          <w:szCs w:val="28"/>
          <w:lang w:val="ru-RU"/>
        </w:rPr>
        <w:t xml:space="preserve">=1465) </w:t>
      </w:r>
      <w:r w:rsidRPr="009014AB">
        <w:rPr>
          <w:rFonts w:cs="Times New Roman"/>
          <w:szCs w:val="28"/>
          <w:lang w:val="ru-RU"/>
        </w:rPr>
        <w:t xml:space="preserve">стратифицированы по пятилетиям возраста и </w:t>
      </w:r>
      <w:proofErr w:type="spellStart"/>
      <w:r w:rsidRPr="009014AB">
        <w:rPr>
          <w:rFonts w:cs="Times New Roman"/>
          <w:szCs w:val="28"/>
          <w:lang w:val="ru-RU"/>
        </w:rPr>
        <w:t>пред</w:t>
      </w:r>
      <w:r w:rsidRPr="009014AB">
        <w:rPr>
          <w:rFonts w:cs="Times New Roman"/>
          <w:szCs w:val="28"/>
          <w:lang w:val="ru-RU"/>
        </w:rPr>
        <w:softHyphen/>
        <w:t>ставлены</w:t>
      </w:r>
      <w:proofErr w:type="spellEnd"/>
      <w:r w:rsidRPr="009014AB">
        <w:rPr>
          <w:rFonts w:cs="Times New Roman"/>
          <w:szCs w:val="28"/>
          <w:lang w:val="ru-RU"/>
        </w:rPr>
        <w:t xml:space="preserve"> возрастными г</w:t>
      </w:r>
      <w:r w:rsidR="00DB3F05">
        <w:rPr>
          <w:rFonts w:cs="Times New Roman"/>
          <w:szCs w:val="28"/>
          <w:lang w:val="ru-RU"/>
        </w:rPr>
        <w:t>руппами</w:t>
      </w:r>
      <w:r w:rsidR="00DD1F88">
        <w:rPr>
          <w:rFonts w:cs="Times New Roman"/>
          <w:szCs w:val="28"/>
          <w:lang w:val="ru-RU"/>
        </w:rPr>
        <w:t xml:space="preserve"> (таблица 2.1.2)</w:t>
      </w:r>
      <w:r w:rsidR="00DB3F05">
        <w:rPr>
          <w:rFonts w:cs="Times New Roman"/>
          <w:szCs w:val="28"/>
          <w:lang w:val="ru-RU"/>
        </w:rPr>
        <w:t xml:space="preserve">: 35-39 лет (47 женщин); </w:t>
      </w:r>
      <w:r w:rsidRPr="009014AB">
        <w:rPr>
          <w:rFonts w:cs="Times New Roman"/>
          <w:szCs w:val="28"/>
          <w:lang w:val="ru-RU"/>
        </w:rPr>
        <w:t>40-44 лет (113 женщин)</w:t>
      </w:r>
      <w:r w:rsidR="00DB3F05">
        <w:rPr>
          <w:rFonts w:cs="Times New Roman"/>
          <w:szCs w:val="28"/>
          <w:lang w:val="ru-RU"/>
        </w:rPr>
        <w:t>;</w:t>
      </w:r>
      <w:r w:rsidR="00DD1F88">
        <w:rPr>
          <w:rFonts w:cs="Times New Roman"/>
          <w:szCs w:val="28"/>
          <w:lang w:val="ru-RU"/>
        </w:rPr>
        <w:t xml:space="preserve"> 45-59 лет (325 женщин</w:t>
      </w:r>
      <w:r w:rsidRPr="009014AB">
        <w:rPr>
          <w:rFonts w:cs="Times New Roman"/>
          <w:szCs w:val="28"/>
          <w:lang w:val="ru-RU"/>
        </w:rPr>
        <w:t>)</w:t>
      </w:r>
      <w:r w:rsidR="00DB3F05">
        <w:rPr>
          <w:rFonts w:cs="Times New Roman"/>
          <w:szCs w:val="28"/>
          <w:lang w:val="ru-RU"/>
        </w:rPr>
        <w:t>;</w:t>
      </w:r>
      <w:r w:rsidRPr="009014AB">
        <w:rPr>
          <w:rFonts w:cs="Times New Roman"/>
          <w:szCs w:val="28"/>
          <w:lang w:val="ru-RU"/>
        </w:rPr>
        <w:t xml:space="preserve"> 50-5</w:t>
      </w:r>
      <w:r w:rsidR="005F3A55" w:rsidRPr="009014AB">
        <w:rPr>
          <w:rFonts w:cs="Times New Roman"/>
          <w:szCs w:val="28"/>
          <w:lang w:val="ru-RU"/>
        </w:rPr>
        <w:t>4 лет  (323 женщин)</w:t>
      </w:r>
      <w:r w:rsidR="00DB3F05">
        <w:rPr>
          <w:rFonts w:cs="Times New Roman"/>
          <w:szCs w:val="28"/>
          <w:lang w:val="ru-RU"/>
        </w:rPr>
        <w:t>;</w:t>
      </w:r>
      <w:r w:rsidR="005F3A55" w:rsidRPr="009014AB">
        <w:rPr>
          <w:rFonts w:cs="Times New Roman"/>
          <w:szCs w:val="28"/>
          <w:lang w:val="ru-RU"/>
        </w:rPr>
        <w:t xml:space="preserve"> 55-59 лет </w:t>
      </w:r>
      <w:r w:rsidRPr="009014AB">
        <w:rPr>
          <w:rFonts w:cs="Times New Roman"/>
          <w:szCs w:val="28"/>
          <w:lang w:val="ru-RU"/>
        </w:rPr>
        <w:t>(440</w:t>
      </w:r>
      <w:r w:rsidR="0005282D">
        <w:rPr>
          <w:rFonts w:cs="Times New Roman"/>
          <w:szCs w:val="28"/>
          <w:lang w:val="ru-RU"/>
        </w:rPr>
        <w:t xml:space="preserve"> </w:t>
      </w:r>
      <w:proofErr w:type="spellStart"/>
      <w:r w:rsidRPr="009014AB">
        <w:rPr>
          <w:rFonts w:cs="Times New Roman"/>
          <w:szCs w:val="28"/>
          <w:lang w:val="ru-RU"/>
        </w:rPr>
        <w:t>женщи</w:t>
      </w:r>
      <w:r w:rsidRPr="009014AB">
        <w:rPr>
          <w:rFonts w:cs="Times New Roman"/>
          <w:szCs w:val="28"/>
          <w:lang w:val="ru-RU"/>
        </w:rPr>
        <w:softHyphen/>
        <w:t>ны</w:t>
      </w:r>
      <w:proofErr w:type="spellEnd"/>
      <w:r w:rsidRPr="009014AB">
        <w:rPr>
          <w:rFonts w:cs="Times New Roman"/>
          <w:szCs w:val="28"/>
          <w:lang w:val="ru-RU"/>
        </w:rPr>
        <w:t>) и 60-</w:t>
      </w:r>
      <w:r w:rsidR="00283B3C" w:rsidRPr="009014AB">
        <w:rPr>
          <w:rFonts w:cs="Times New Roman"/>
          <w:szCs w:val="28"/>
          <w:lang w:val="ru-RU"/>
        </w:rPr>
        <w:t>64 го</w:t>
      </w:r>
      <w:r w:rsidR="00FD5F5D" w:rsidRPr="009014AB">
        <w:rPr>
          <w:rFonts w:cs="Times New Roman"/>
          <w:szCs w:val="28"/>
          <w:lang w:val="ru-RU"/>
        </w:rPr>
        <w:t>да  (217</w:t>
      </w:r>
      <w:r w:rsidR="00DB3F05">
        <w:rPr>
          <w:rFonts w:cs="Times New Roman"/>
          <w:szCs w:val="28"/>
          <w:lang w:val="ru-RU"/>
        </w:rPr>
        <w:t xml:space="preserve"> </w:t>
      </w:r>
      <w:r w:rsidR="00FD5F5D" w:rsidRPr="009014AB">
        <w:rPr>
          <w:rFonts w:cs="Times New Roman"/>
          <w:szCs w:val="28"/>
          <w:lang w:val="ru-RU"/>
        </w:rPr>
        <w:t xml:space="preserve">женщин). </w:t>
      </w:r>
    </w:p>
    <w:p w14:paraId="634D1D56" w14:textId="206B493B" w:rsidR="00242FAF" w:rsidRDefault="00242FAF" w:rsidP="00DD1F88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szCs w:val="28"/>
          <w:lang w:val="ru-RU" w:eastAsia="ru-RU"/>
        </w:rPr>
        <w:t>Второй этап исследования предусматривал оценку влияния различных факторов</w:t>
      </w:r>
      <w:r>
        <w:rPr>
          <w:rFonts w:cs="Times New Roman"/>
          <w:szCs w:val="28"/>
          <w:lang w:val="ru-RU" w:eastAsia="ru-RU"/>
        </w:rPr>
        <w:t xml:space="preserve"> (</w:t>
      </w:r>
      <w:proofErr w:type="spellStart"/>
      <w:r w:rsidRPr="009014AB">
        <w:rPr>
          <w:rFonts w:cs="Times New Roman"/>
          <w:szCs w:val="28"/>
          <w:lang w:val="ru-RU" w:eastAsia="ru-RU"/>
        </w:rPr>
        <w:t>климато</w:t>
      </w:r>
      <w:r>
        <w:rPr>
          <w:rFonts w:cs="Times New Roman"/>
          <w:szCs w:val="28"/>
          <w:lang w:val="ru-RU" w:eastAsia="ru-RU"/>
        </w:rPr>
        <w:t>-</w:t>
      </w:r>
      <w:r w:rsidRPr="009014AB">
        <w:rPr>
          <w:rFonts w:cs="Times New Roman"/>
          <w:szCs w:val="28"/>
          <w:lang w:val="ru-RU" w:eastAsia="ru-RU"/>
        </w:rPr>
        <w:t>географических</w:t>
      </w:r>
      <w:proofErr w:type="spellEnd"/>
      <w:r w:rsidRPr="009014AB">
        <w:rPr>
          <w:rFonts w:cs="Times New Roman"/>
          <w:szCs w:val="28"/>
          <w:lang w:val="ru-RU" w:eastAsia="ru-RU"/>
        </w:rPr>
        <w:t>, социально-</w:t>
      </w:r>
      <w:r w:rsidRPr="009014AB">
        <w:rPr>
          <w:rFonts w:cs="Times New Roman"/>
          <w:szCs w:val="28"/>
          <w:lang w:val="ru-RU" w:eastAsia="ru-RU"/>
        </w:rPr>
        <w:lastRenderedPageBreak/>
        <w:t>экономических, медико-биологических</w:t>
      </w:r>
      <w:r>
        <w:rPr>
          <w:rFonts w:cs="Times New Roman"/>
          <w:szCs w:val="28"/>
          <w:lang w:val="ru-RU" w:eastAsia="ru-RU"/>
        </w:rPr>
        <w:t>)</w:t>
      </w:r>
      <w:r w:rsidRPr="009014AB">
        <w:rPr>
          <w:rFonts w:cs="Times New Roman"/>
          <w:szCs w:val="28"/>
          <w:lang w:val="ru-RU" w:eastAsia="ru-RU"/>
        </w:rPr>
        <w:t xml:space="preserve"> на формирование патологического </w:t>
      </w:r>
      <w:proofErr w:type="spellStart"/>
      <w:r w:rsidRPr="009014AB">
        <w:rPr>
          <w:rFonts w:cs="Times New Roman"/>
          <w:szCs w:val="28"/>
          <w:lang w:val="ru-RU" w:eastAsia="ru-RU"/>
        </w:rPr>
        <w:t>климактерия</w:t>
      </w:r>
      <w:proofErr w:type="spellEnd"/>
      <w:r w:rsidRPr="009014AB">
        <w:rPr>
          <w:rFonts w:cs="Times New Roman"/>
          <w:szCs w:val="28"/>
          <w:lang w:val="ru-RU" w:eastAsia="ru-RU"/>
        </w:rPr>
        <w:t xml:space="preserve"> среди женщин переходного периода.</w:t>
      </w:r>
    </w:p>
    <w:p w14:paraId="7AB86EA2" w14:textId="77777777" w:rsidR="00115284" w:rsidRDefault="00115284" w:rsidP="0088523C">
      <w:pPr>
        <w:autoSpaceDE w:val="0"/>
        <w:autoSpaceDN w:val="0"/>
        <w:adjustRightInd w:val="0"/>
        <w:spacing w:before="30" w:line="240" w:lineRule="auto"/>
        <w:rPr>
          <w:rFonts w:cs="Times New Roman"/>
          <w:szCs w:val="28"/>
          <w:lang w:val="ru-RU"/>
        </w:rPr>
        <w:sectPr w:rsidR="00115284" w:rsidSect="005C60B3">
          <w:pgSz w:w="11905" w:h="16837"/>
          <w:pgMar w:top="1134" w:right="567" w:bottom="1134" w:left="1701" w:header="0" w:footer="6" w:gutter="0"/>
          <w:cols w:space="720"/>
          <w:noEndnote/>
          <w:docGrid w:linePitch="381"/>
        </w:sectPr>
      </w:pPr>
    </w:p>
    <w:p w14:paraId="3A2C2950" w14:textId="38E57058" w:rsidR="00780521" w:rsidRPr="009014AB" w:rsidRDefault="00780521" w:rsidP="00DB3F05">
      <w:pPr>
        <w:autoSpaceDE w:val="0"/>
        <w:autoSpaceDN w:val="0"/>
        <w:adjustRightInd w:val="0"/>
        <w:spacing w:before="30" w:line="240" w:lineRule="auto"/>
        <w:ind w:hanging="709"/>
        <w:rPr>
          <w:rFonts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lastRenderedPageBreak/>
        <w:t>Таблица 2.1.</w:t>
      </w:r>
      <w:r w:rsidR="00DD1F88">
        <w:rPr>
          <w:rFonts w:cs="Times New Roman"/>
          <w:szCs w:val="28"/>
          <w:lang w:val="ru-RU"/>
        </w:rPr>
        <w:t>2</w:t>
      </w:r>
      <w:r w:rsidR="004111C1" w:rsidRPr="009014AB">
        <w:rPr>
          <w:rFonts w:cs="Times New Roman"/>
          <w:szCs w:val="28"/>
          <w:lang w:val="ru-RU"/>
        </w:rPr>
        <w:t xml:space="preserve"> </w:t>
      </w:r>
      <w:r w:rsidR="001D3EFA">
        <w:rPr>
          <w:rFonts w:cs="Times New Roman"/>
          <w:szCs w:val="28"/>
          <w:lang w:val="ru-RU"/>
        </w:rPr>
        <w:t xml:space="preserve">- </w:t>
      </w:r>
      <w:r w:rsidRPr="009014AB">
        <w:rPr>
          <w:rFonts w:cs="Times New Roman"/>
          <w:szCs w:val="28"/>
          <w:lang w:val="ru-RU"/>
        </w:rPr>
        <w:t>Стратификация женщин по пятилетиям возраста</w:t>
      </w:r>
    </w:p>
    <w:tbl>
      <w:tblPr>
        <w:tblStyle w:val="aa"/>
        <w:tblW w:w="15735" w:type="dxa"/>
        <w:tblInd w:w="-572" w:type="dxa"/>
        <w:tblLook w:val="04A0" w:firstRow="1" w:lastRow="0" w:firstColumn="1" w:lastColumn="0" w:noHBand="0" w:noVBand="1"/>
      </w:tblPr>
      <w:tblGrid>
        <w:gridCol w:w="520"/>
        <w:gridCol w:w="2747"/>
        <w:gridCol w:w="978"/>
        <w:gridCol w:w="928"/>
        <w:gridCol w:w="978"/>
        <w:gridCol w:w="928"/>
        <w:gridCol w:w="978"/>
        <w:gridCol w:w="928"/>
        <w:gridCol w:w="978"/>
        <w:gridCol w:w="928"/>
        <w:gridCol w:w="978"/>
        <w:gridCol w:w="928"/>
        <w:gridCol w:w="978"/>
        <w:gridCol w:w="928"/>
        <w:gridCol w:w="978"/>
        <w:gridCol w:w="928"/>
      </w:tblGrid>
      <w:tr w:rsidR="00AA5A65" w:rsidRPr="009014AB" w14:paraId="39D662AB" w14:textId="77777777" w:rsidTr="00DB3F05">
        <w:trPr>
          <w:trHeight w:val="464"/>
        </w:trPr>
        <w:tc>
          <w:tcPr>
            <w:tcW w:w="709" w:type="dxa"/>
            <w:vMerge w:val="restart"/>
          </w:tcPr>
          <w:p w14:paraId="09BD1097" w14:textId="77777777" w:rsidR="00AA5A65" w:rsidRPr="00B81740" w:rsidRDefault="00AA5A65" w:rsidP="00C466B9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 w:rsidRPr="00B81740">
              <w:rPr>
                <w:bCs/>
                <w:szCs w:val="28"/>
                <w:lang w:val="ru-RU"/>
              </w:rPr>
              <w:t>№</w:t>
            </w:r>
          </w:p>
          <w:p w14:paraId="4B39A379" w14:textId="61A28BCA" w:rsidR="00AA5A65" w:rsidRPr="00B81740" w:rsidRDefault="00AA5A65" w:rsidP="00C466B9">
            <w:pPr>
              <w:pStyle w:val="afd"/>
              <w:jc w:val="center"/>
              <w:rPr>
                <w:szCs w:val="28"/>
                <w:lang w:val="ru-RU"/>
              </w:rPr>
            </w:pPr>
            <w:proofErr w:type="spellStart"/>
            <w:r w:rsidRPr="00B81740">
              <w:rPr>
                <w:bCs/>
                <w:szCs w:val="28"/>
                <w:lang w:val="ru-RU"/>
              </w:rPr>
              <w:t>пп</w:t>
            </w:r>
            <w:proofErr w:type="spellEnd"/>
          </w:p>
        </w:tc>
        <w:tc>
          <w:tcPr>
            <w:tcW w:w="2753" w:type="dxa"/>
            <w:vMerge w:val="restart"/>
          </w:tcPr>
          <w:p w14:paraId="3A83D78E" w14:textId="0C725CF2" w:rsidR="00AA5A65" w:rsidRPr="00C466B9" w:rsidRDefault="00AA5A65" w:rsidP="00C466B9">
            <w:pPr>
              <w:pStyle w:val="afd"/>
              <w:jc w:val="center"/>
              <w:rPr>
                <w:bCs/>
                <w:szCs w:val="28"/>
              </w:rPr>
            </w:pPr>
            <w:r w:rsidRPr="00C466B9">
              <w:rPr>
                <w:bCs/>
                <w:szCs w:val="28"/>
              </w:rPr>
              <w:t>Стратификаты по</w:t>
            </w:r>
          </w:p>
          <w:p w14:paraId="313A8E0B" w14:textId="001180B9" w:rsidR="00AA5A65" w:rsidRPr="009014AB" w:rsidRDefault="00AA5A65" w:rsidP="00C466B9">
            <w:pPr>
              <w:pStyle w:val="afd"/>
              <w:jc w:val="center"/>
              <w:rPr>
                <w:b/>
                <w:szCs w:val="28"/>
              </w:rPr>
            </w:pPr>
            <w:r w:rsidRPr="00C466B9">
              <w:rPr>
                <w:bCs/>
                <w:szCs w:val="28"/>
              </w:rPr>
              <w:t>возрастам</w:t>
            </w:r>
          </w:p>
        </w:tc>
        <w:tc>
          <w:tcPr>
            <w:tcW w:w="1757" w:type="dxa"/>
            <w:gridSpan w:val="2"/>
            <w:vMerge w:val="restart"/>
          </w:tcPr>
          <w:p w14:paraId="369BF29A" w14:textId="3F57D727" w:rsidR="00AA5A65" w:rsidRPr="00AA5A65" w:rsidRDefault="00AA5A65" w:rsidP="00AA5A65">
            <w:pPr>
              <w:spacing w:after="160" w:line="259" w:lineRule="auto"/>
              <w:jc w:val="center"/>
              <w:rPr>
                <w:bCs/>
                <w:szCs w:val="28"/>
                <w:lang w:val="ru-RU"/>
              </w:rPr>
            </w:pPr>
            <w:r w:rsidRPr="00AA5A65">
              <w:rPr>
                <w:bCs/>
                <w:szCs w:val="28"/>
                <w:lang w:val="ru-RU"/>
              </w:rPr>
              <w:t>Всего</w:t>
            </w:r>
          </w:p>
          <w:p w14:paraId="514747D7" w14:textId="77777777" w:rsidR="00AA5A65" w:rsidRPr="009014AB" w:rsidRDefault="00AA5A65" w:rsidP="00C466B9">
            <w:pPr>
              <w:pStyle w:val="afd"/>
              <w:jc w:val="center"/>
              <w:rPr>
                <w:b/>
                <w:szCs w:val="28"/>
              </w:rPr>
            </w:pPr>
          </w:p>
        </w:tc>
        <w:tc>
          <w:tcPr>
            <w:tcW w:w="10516" w:type="dxa"/>
            <w:gridSpan w:val="12"/>
          </w:tcPr>
          <w:p w14:paraId="1C2A5AB4" w14:textId="3015D98A" w:rsidR="00AA5A65" w:rsidRPr="00C466B9" w:rsidRDefault="00AA5A65" w:rsidP="00C466B9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 w:rsidRPr="00C466B9">
              <w:rPr>
                <w:bCs/>
                <w:szCs w:val="28"/>
                <w:lang w:val="ru-RU"/>
              </w:rPr>
              <w:t>Возрастная группа</w:t>
            </w:r>
          </w:p>
          <w:p w14:paraId="6704AFBA" w14:textId="3FF01F43" w:rsidR="00AA5A65" w:rsidRPr="009014AB" w:rsidRDefault="00AA5A65" w:rsidP="004547E8">
            <w:pPr>
              <w:pStyle w:val="afd"/>
              <w:rPr>
                <w:b/>
                <w:szCs w:val="28"/>
              </w:rPr>
            </w:pPr>
          </w:p>
        </w:tc>
      </w:tr>
      <w:tr w:rsidR="00AA5A65" w:rsidRPr="009014AB" w14:paraId="49E4B1BE" w14:textId="77777777" w:rsidTr="00A6340B">
        <w:trPr>
          <w:trHeight w:val="600"/>
        </w:trPr>
        <w:tc>
          <w:tcPr>
            <w:tcW w:w="709" w:type="dxa"/>
            <w:vMerge/>
          </w:tcPr>
          <w:p w14:paraId="7E8B31BF" w14:textId="77777777" w:rsidR="00AA5A65" w:rsidRPr="00B81740" w:rsidRDefault="00AA5A65" w:rsidP="00C466B9">
            <w:pPr>
              <w:pStyle w:val="afd"/>
              <w:jc w:val="center"/>
              <w:rPr>
                <w:bCs/>
                <w:szCs w:val="28"/>
                <w:lang w:val="ru-RU"/>
              </w:rPr>
            </w:pPr>
          </w:p>
        </w:tc>
        <w:tc>
          <w:tcPr>
            <w:tcW w:w="2753" w:type="dxa"/>
            <w:vMerge/>
          </w:tcPr>
          <w:p w14:paraId="3D007641" w14:textId="77777777" w:rsidR="00AA5A65" w:rsidRPr="00C466B9" w:rsidRDefault="00AA5A65" w:rsidP="00C466B9">
            <w:pPr>
              <w:pStyle w:val="afd"/>
              <w:jc w:val="center"/>
              <w:rPr>
                <w:bCs/>
                <w:szCs w:val="28"/>
              </w:rPr>
            </w:pPr>
          </w:p>
        </w:tc>
        <w:tc>
          <w:tcPr>
            <w:tcW w:w="1757" w:type="dxa"/>
            <w:gridSpan w:val="2"/>
            <w:vMerge/>
          </w:tcPr>
          <w:p w14:paraId="68556BCF" w14:textId="77777777" w:rsidR="00AA5A65" w:rsidRPr="00C466B9" w:rsidRDefault="00AA5A65" w:rsidP="00C466B9">
            <w:pPr>
              <w:pStyle w:val="afd"/>
              <w:jc w:val="center"/>
              <w:rPr>
                <w:bCs/>
                <w:szCs w:val="28"/>
              </w:rPr>
            </w:pPr>
          </w:p>
        </w:tc>
        <w:tc>
          <w:tcPr>
            <w:tcW w:w="1751" w:type="dxa"/>
            <w:gridSpan w:val="2"/>
          </w:tcPr>
          <w:p w14:paraId="55C57DD8" w14:textId="5FA1DC9B" w:rsidR="00AA5A65" w:rsidRPr="00AA5A65" w:rsidRDefault="00AA5A65" w:rsidP="00AA5A65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 w:rsidRPr="00AA5A65">
              <w:rPr>
                <w:bCs/>
                <w:szCs w:val="28"/>
              </w:rPr>
              <w:t xml:space="preserve">35-39 </w:t>
            </w:r>
            <w:r w:rsidRPr="00AA5A65">
              <w:rPr>
                <w:bCs/>
                <w:szCs w:val="28"/>
                <w:lang w:val="ru-RU"/>
              </w:rPr>
              <w:t>лет</w:t>
            </w:r>
          </w:p>
        </w:tc>
        <w:tc>
          <w:tcPr>
            <w:tcW w:w="1750" w:type="dxa"/>
            <w:gridSpan w:val="2"/>
            <w:tcBorders>
              <w:bottom w:val="single" w:sz="4" w:space="0" w:color="auto"/>
            </w:tcBorders>
          </w:tcPr>
          <w:p w14:paraId="1479A655" w14:textId="26909A90" w:rsidR="00AA5A65" w:rsidRPr="00AA5A65" w:rsidRDefault="00AA5A65" w:rsidP="00AA5A65">
            <w:pPr>
              <w:pStyle w:val="afd"/>
              <w:jc w:val="center"/>
              <w:rPr>
                <w:bCs/>
                <w:szCs w:val="28"/>
              </w:rPr>
            </w:pPr>
            <w:r w:rsidRPr="00AA5A65">
              <w:rPr>
                <w:bCs/>
                <w:szCs w:val="28"/>
              </w:rPr>
              <w:t>40-44 лет</w:t>
            </w:r>
          </w:p>
        </w:tc>
        <w:tc>
          <w:tcPr>
            <w:tcW w:w="1771" w:type="dxa"/>
            <w:gridSpan w:val="2"/>
            <w:tcBorders>
              <w:bottom w:val="single" w:sz="4" w:space="0" w:color="auto"/>
            </w:tcBorders>
          </w:tcPr>
          <w:p w14:paraId="19EEBCB5" w14:textId="249711BE" w:rsidR="00AA5A65" w:rsidRPr="00AA5A65" w:rsidRDefault="00AA5A65" w:rsidP="00AA5A65">
            <w:pPr>
              <w:pStyle w:val="afd"/>
              <w:jc w:val="center"/>
              <w:rPr>
                <w:bCs/>
                <w:szCs w:val="28"/>
              </w:rPr>
            </w:pPr>
            <w:r w:rsidRPr="00AA5A65">
              <w:rPr>
                <w:bCs/>
                <w:szCs w:val="28"/>
              </w:rPr>
              <w:t>45-49 лет</w:t>
            </w:r>
          </w:p>
        </w:tc>
        <w:tc>
          <w:tcPr>
            <w:tcW w:w="1748" w:type="dxa"/>
            <w:gridSpan w:val="2"/>
          </w:tcPr>
          <w:p w14:paraId="76CA3D93" w14:textId="48456B96" w:rsidR="00AA5A65" w:rsidRPr="00AA5A65" w:rsidRDefault="00AA5A65" w:rsidP="00AA5A65">
            <w:pPr>
              <w:pStyle w:val="afd"/>
              <w:jc w:val="center"/>
              <w:rPr>
                <w:bCs/>
                <w:szCs w:val="28"/>
              </w:rPr>
            </w:pPr>
            <w:r w:rsidRPr="00AA5A65">
              <w:rPr>
                <w:bCs/>
                <w:szCs w:val="28"/>
              </w:rPr>
              <w:t>50-54 лет</w:t>
            </w:r>
          </w:p>
        </w:tc>
        <w:tc>
          <w:tcPr>
            <w:tcW w:w="1748" w:type="dxa"/>
            <w:gridSpan w:val="2"/>
          </w:tcPr>
          <w:p w14:paraId="47A917BA" w14:textId="014F1853" w:rsidR="00AA5A65" w:rsidRPr="00AA5A65" w:rsidRDefault="00AA5A65" w:rsidP="00AA5A65">
            <w:pPr>
              <w:pStyle w:val="afd"/>
              <w:jc w:val="center"/>
              <w:rPr>
                <w:bCs/>
                <w:szCs w:val="28"/>
              </w:rPr>
            </w:pPr>
            <w:r w:rsidRPr="00AA5A65">
              <w:rPr>
                <w:bCs/>
                <w:szCs w:val="28"/>
              </w:rPr>
              <w:t>55-59 лет</w:t>
            </w:r>
          </w:p>
        </w:tc>
        <w:tc>
          <w:tcPr>
            <w:tcW w:w="1748" w:type="dxa"/>
            <w:gridSpan w:val="2"/>
          </w:tcPr>
          <w:p w14:paraId="3D0026FE" w14:textId="0B0F0D96" w:rsidR="00AA5A65" w:rsidRPr="00BF5DE5" w:rsidRDefault="00AA5A65" w:rsidP="00AA5A65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 w:rsidRPr="00AA5A65">
              <w:rPr>
                <w:bCs/>
                <w:szCs w:val="28"/>
              </w:rPr>
              <w:t xml:space="preserve">60-64 </w:t>
            </w:r>
            <w:r w:rsidR="00BF5DE5">
              <w:rPr>
                <w:bCs/>
                <w:szCs w:val="28"/>
                <w:lang w:val="ru-RU"/>
              </w:rPr>
              <w:t>лет</w:t>
            </w:r>
          </w:p>
        </w:tc>
      </w:tr>
      <w:tr w:rsidR="00AA5A65" w:rsidRPr="009014AB" w14:paraId="5B93CA61" w14:textId="48052BD1" w:rsidTr="00A6340B">
        <w:trPr>
          <w:trHeight w:val="390"/>
        </w:trPr>
        <w:tc>
          <w:tcPr>
            <w:tcW w:w="709" w:type="dxa"/>
            <w:vMerge/>
          </w:tcPr>
          <w:p w14:paraId="7093FA68" w14:textId="77777777" w:rsidR="00AA5A65" w:rsidRPr="00B81740" w:rsidRDefault="00AA5A65" w:rsidP="00AA5A65">
            <w:pPr>
              <w:pStyle w:val="afd"/>
              <w:jc w:val="right"/>
              <w:rPr>
                <w:szCs w:val="28"/>
              </w:rPr>
            </w:pPr>
          </w:p>
        </w:tc>
        <w:tc>
          <w:tcPr>
            <w:tcW w:w="2753" w:type="dxa"/>
            <w:vMerge/>
          </w:tcPr>
          <w:p w14:paraId="4752FBED" w14:textId="77777777" w:rsidR="00AA5A65" w:rsidRPr="009014AB" w:rsidRDefault="00AA5A65" w:rsidP="00AA5A65">
            <w:pPr>
              <w:pStyle w:val="afd"/>
              <w:jc w:val="right"/>
              <w:rPr>
                <w:b/>
                <w:szCs w:val="28"/>
              </w:rPr>
            </w:pPr>
          </w:p>
        </w:tc>
        <w:tc>
          <w:tcPr>
            <w:tcW w:w="911" w:type="dxa"/>
          </w:tcPr>
          <w:p w14:paraId="34B2260E" w14:textId="22F7C139" w:rsidR="00AA5A65" w:rsidRPr="009014AB" w:rsidRDefault="00AA5A65" w:rsidP="00AA5A65">
            <w:pPr>
              <w:pStyle w:val="afd"/>
              <w:jc w:val="center"/>
              <w:rPr>
                <w:b/>
                <w:szCs w:val="28"/>
              </w:rPr>
            </w:pPr>
            <w:r w:rsidRPr="00AA5A65">
              <w:rPr>
                <w:bCs/>
                <w:szCs w:val="28"/>
                <w:lang w:val="ru-RU"/>
              </w:rPr>
              <w:t>абс. число</w:t>
            </w:r>
          </w:p>
        </w:tc>
        <w:tc>
          <w:tcPr>
            <w:tcW w:w="846" w:type="dxa"/>
          </w:tcPr>
          <w:p w14:paraId="6E87AD0E" w14:textId="15BC5CE9" w:rsidR="00AA5A65" w:rsidRPr="009014AB" w:rsidRDefault="00AA5A65" w:rsidP="00AA5A65">
            <w:pPr>
              <w:pStyle w:val="afd"/>
              <w:jc w:val="center"/>
              <w:rPr>
                <w:b/>
                <w:szCs w:val="28"/>
              </w:rPr>
            </w:pPr>
            <w:r w:rsidRPr="00AA5A65">
              <w:rPr>
                <w:bCs/>
                <w:szCs w:val="28"/>
                <w:lang w:val="ru-RU"/>
              </w:rPr>
              <w:t xml:space="preserve">доля, </w:t>
            </w:r>
            <w:r w:rsidRPr="00AA5A65">
              <w:rPr>
                <w:bCs/>
                <w:szCs w:val="28"/>
              </w:rPr>
              <w:t>%</w:t>
            </w:r>
          </w:p>
        </w:tc>
        <w:tc>
          <w:tcPr>
            <w:tcW w:w="911" w:type="dxa"/>
          </w:tcPr>
          <w:p w14:paraId="77FA6223" w14:textId="74229A55" w:rsidR="00AA5A65" w:rsidRPr="00AA5A65" w:rsidRDefault="00AA5A65" w:rsidP="00AA5A65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 w:rsidRPr="00AA5A65">
              <w:rPr>
                <w:bCs/>
                <w:szCs w:val="28"/>
                <w:lang w:val="ru-RU"/>
              </w:rPr>
              <w:t>абс. число</w:t>
            </w:r>
          </w:p>
        </w:tc>
        <w:tc>
          <w:tcPr>
            <w:tcW w:w="840" w:type="dxa"/>
          </w:tcPr>
          <w:p w14:paraId="5548AA7A" w14:textId="1F5927BB" w:rsidR="00AA5A65" w:rsidRPr="00AA5A65" w:rsidRDefault="00AA5A65" w:rsidP="00AA5A65">
            <w:pPr>
              <w:pStyle w:val="afd"/>
              <w:jc w:val="center"/>
              <w:rPr>
                <w:bCs/>
                <w:szCs w:val="28"/>
              </w:rPr>
            </w:pPr>
            <w:r w:rsidRPr="00AA5A65">
              <w:rPr>
                <w:bCs/>
                <w:szCs w:val="28"/>
                <w:lang w:val="ru-RU"/>
              </w:rPr>
              <w:t xml:space="preserve">доля, </w:t>
            </w:r>
            <w:r w:rsidRPr="00AA5A65">
              <w:rPr>
                <w:bCs/>
                <w:szCs w:val="28"/>
              </w:rPr>
              <w:t>%</w:t>
            </w:r>
          </w:p>
        </w:tc>
        <w:tc>
          <w:tcPr>
            <w:tcW w:w="913" w:type="dxa"/>
            <w:tcBorders>
              <w:top w:val="single" w:sz="4" w:space="0" w:color="auto"/>
            </w:tcBorders>
          </w:tcPr>
          <w:p w14:paraId="1B9DC9F0" w14:textId="02647240" w:rsidR="00AA5A65" w:rsidRPr="009014AB" w:rsidRDefault="00AA5A65" w:rsidP="00AA5A65">
            <w:pPr>
              <w:pStyle w:val="afd"/>
              <w:jc w:val="center"/>
              <w:rPr>
                <w:b/>
                <w:szCs w:val="28"/>
              </w:rPr>
            </w:pPr>
            <w:r w:rsidRPr="00AA5A65">
              <w:rPr>
                <w:bCs/>
                <w:szCs w:val="28"/>
                <w:lang w:val="ru-RU"/>
              </w:rPr>
              <w:t>абс. число</w:t>
            </w:r>
          </w:p>
        </w:tc>
        <w:tc>
          <w:tcPr>
            <w:tcW w:w="837" w:type="dxa"/>
            <w:tcBorders>
              <w:top w:val="single" w:sz="4" w:space="0" w:color="auto"/>
            </w:tcBorders>
          </w:tcPr>
          <w:p w14:paraId="1CADA909" w14:textId="627FBA0B" w:rsidR="00AA5A65" w:rsidRPr="009014AB" w:rsidRDefault="00AA5A65" w:rsidP="00AA5A65">
            <w:pPr>
              <w:pStyle w:val="afd"/>
              <w:jc w:val="center"/>
              <w:rPr>
                <w:b/>
                <w:szCs w:val="28"/>
              </w:rPr>
            </w:pPr>
            <w:r w:rsidRPr="00AA5A65">
              <w:rPr>
                <w:bCs/>
                <w:szCs w:val="28"/>
                <w:lang w:val="ru-RU"/>
              </w:rPr>
              <w:t xml:space="preserve">доля, </w:t>
            </w:r>
            <w:r w:rsidRPr="00AA5A65">
              <w:rPr>
                <w:bCs/>
                <w:szCs w:val="28"/>
              </w:rPr>
              <w:t>%</w:t>
            </w:r>
          </w:p>
        </w:tc>
        <w:tc>
          <w:tcPr>
            <w:tcW w:w="934" w:type="dxa"/>
            <w:tcBorders>
              <w:top w:val="single" w:sz="4" w:space="0" w:color="auto"/>
            </w:tcBorders>
          </w:tcPr>
          <w:p w14:paraId="31346617" w14:textId="42DAD7F4" w:rsidR="00AA5A65" w:rsidRPr="009014AB" w:rsidRDefault="00AA5A65" w:rsidP="00AA5A65">
            <w:pPr>
              <w:pStyle w:val="afd"/>
              <w:jc w:val="center"/>
              <w:rPr>
                <w:b/>
                <w:szCs w:val="28"/>
              </w:rPr>
            </w:pPr>
            <w:r w:rsidRPr="00AA5A65">
              <w:rPr>
                <w:bCs/>
                <w:szCs w:val="28"/>
                <w:lang w:val="ru-RU"/>
              </w:rPr>
              <w:t>абс. число</w:t>
            </w:r>
          </w:p>
        </w:tc>
        <w:tc>
          <w:tcPr>
            <w:tcW w:w="837" w:type="dxa"/>
            <w:tcBorders>
              <w:top w:val="single" w:sz="4" w:space="0" w:color="auto"/>
            </w:tcBorders>
          </w:tcPr>
          <w:p w14:paraId="629A092F" w14:textId="609B9510" w:rsidR="00AA5A65" w:rsidRPr="009014AB" w:rsidRDefault="00AA5A65" w:rsidP="00AA5A65">
            <w:pPr>
              <w:pStyle w:val="afd"/>
              <w:jc w:val="center"/>
              <w:rPr>
                <w:b/>
                <w:szCs w:val="28"/>
              </w:rPr>
            </w:pPr>
            <w:r w:rsidRPr="00AA5A65">
              <w:rPr>
                <w:bCs/>
                <w:szCs w:val="28"/>
                <w:lang w:val="ru-RU"/>
              </w:rPr>
              <w:t xml:space="preserve">доля, </w:t>
            </w:r>
            <w:r w:rsidRPr="00AA5A65">
              <w:rPr>
                <w:bCs/>
                <w:szCs w:val="28"/>
              </w:rPr>
              <w:t>%</w:t>
            </w:r>
          </w:p>
        </w:tc>
        <w:tc>
          <w:tcPr>
            <w:tcW w:w="911" w:type="dxa"/>
          </w:tcPr>
          <w:p w14:paraId="7582E4E6" w14:textId="553A2162" w:rsidR="00AA5A65" w:rsidRPr="009014AB" w:rsidRDefault="00AA5A65" w:rsidP="00AA5A65">
            <w:pPr>
              <w:pStyle w:val="afd"/>
              <w:jc w:val="center"/>
              <w:rPr>
                <w:b/>
                <w:szCs w:val="28"/>
              </w:rPr>
            </w:pPr>
            <w:r w:rsidRPr="00AA5A65">
              <w:rPr>
                <w:bCs/>
                <w:szCs w:val="28"/>
                <w:lang w:val="ru-RU"/>
              </w:rPr>
              <w:t>абс. число</w:t>
            </w:r>
          </w:p>
        </w:tc>
        <w:tc>
          <w:tcPr>
            <w:tcW w:w="837" w:type="dxa"/>
          </w:tcPr>
          <w:p w14:paraId="7E3A5CF4" w14:textId="321F9581" w:rsidR="00AA5A65" w:rsidRPr="009014AB" w:rsidRDefault="00AA5A65" w:rsidP="00AA5A65">
            <w:pPr>
              <w:pStyle w:val="afd"/>
              <w:jc w:val="center"/>
              <w:rPr>
                <w:b/>
                <w:szCs w:val="28"/>
              </w:rPr>
            </w:pPr>
            <w:r w:rsidRPr="00AA5A65">
              <w:rPr>
                <w:bCs/>
                <w:szCs w:val="28"/>
                <w:lang w:val="ru-RU"/>
              </w:rPr>
              <w:t xml:space="preserve">доля, </w:t>
            </w:r>
            <w:r w:rsidRPr="00AA5A65">
              <w:rPr>
                <w:bCs/>
                <w:szCs w:val="28"/>
              </w:rPr>
              <w:t>%</w:t>
            </w:r>
          </w:p>
        </w:tc>
        <w:tc>
          <w:tcPr>
            <w:tcW w:w="911" w:type="dxa"/>
          </w:tcPr>
          <w:p w14:paraId="1756D5B5" w14:textId="555B568B" w:rsidR="00AA5A65" w:rsidRPr="009014AB" w:rsidRDefault="00AA5A65" w:rsidP="00AA5A65">
            <w:pPr>
              <w:pStyle w:val="afd"/>
              <w:jc w:val="center"/>
              <w:rPr>
                <w:b/>
                <w:szCs w:val="28"/>
              </w:rPr>
            </w:pPr>
            <w:r w:rsidRPr="00AA5A65">
              <w:rPr>
                <w:bCs/>
                <w:szCs w:val="28"/>
                <w:lang w:val="ru-RU"/>
              </w:rPr>
              <w:t>абс. число</w:t>
            </w:r>
          </w:p>
        </w:tc>
        <w:tc>
          <w:tcPr>
            <w:tcW w:w="837" w:type="dxa"/>
          </w:tcPr>
          <w:p w14:paraId="2CA2155A" w14:textId="2C13F04F" w:rsidR="00AA5A65" w:rsidRPr="009014AB" w:rsidRDefault="00AA5A65" w:rsidP="00AA5A65">
            <w:pPr>
              <w:pStyle w:val="afd"/>
              <w:jc w:val="center"/>
              <w:rPr>
                <w:b/>
                <w:szCs w:val="28"/>
              </w:rPr>
            </w:pPr>
            <w:r w:rsidRPr="00AA5A65">
              <w:rPr>
                <w:bCs/>
                <w:szCs w:val="28"/>
                <w:lang w:val="ru-RU"/>
              </w:rPr>
              <w:t xml:space="preserve">доля, </w:t>
            </w:r>
            <w:r w:rsidRPr="00AA5A65">
              <w:rPr>
                <w:bCs/>
                <w:szCs w:val="28"/>
              </w:rPr>
              <w:t>%</w:t>
            </w:r>
          </w:p>
        </w:tc>
        <w:tc>
          <w:tcPr>
            <w:tcW w:w="911" w:type="dxa"/>
          </w:tcPr>
          <w:p w14:paraId="0B88B9F4" w14:textId="640B2EB8" w:rsidR="00AA5A65" w:rsidRPr="009014AB" w:rsidRDefault="00AA5A65" w:rsidP="00AA5A65">
            <w:pPr>
              <w:pStyle w:val="afd"/>
              <w:jc w:val="center"/>
              <w:rPr>
                <w:b/>
                <w:szCs w:val="28"/>
              </w:rPr>
            </w:pPr>
            <w:r w:rsidRPr="00AA5A65">
              <w:rPr>
                <w:bCs/>
                <w:szCs w:val="28"/>
                <w:lang w:val="ru-RU"/>
              </w:rPr>
              <w:t>абс. число</w:t>
            </w:r>
          </w:p>
        </w:tc>
        <w:tc>
          <w:tcPr>
            <w:tcW w:w="837" w:type="dxa"/>
          </w:tcPr>
          <w:p w14:paraId="096ED4E2" w14:textId="1C0C3797" w:rsidR="00AA5A65" w:rsidRPr="009014AB" w:rsidRDefault="00AA5A65" w:rsidP="00AA5A65">
            <w:pPr>
              <w:pStyle w:val="afd"/>
              <w:jc w:val="center"/>
              <w:rPr>
                <w:b/>
                <w:szCs w:val="28"/>
              </w:rPr>
            </w:pPr>
            <w:r w:rsidRPr="00AA5A65">
              <w:rPr>
                <w:bCs/>
                <w:szCs w:val="28"/>
                <w:lang w:val="ru-RU"/>
              </w:rPr>
              <w:t xml:space="preserve">доля, </w:t>
            </w:r>
            <w:r w:rsidRPr="00AA5A65">
              <w:rPr>
                <w:bCs/>
                <w:szCs w:val="28"/>
              </w:rPr>
              <w:t>%</w:t>
            </w:r>
          </w:p>
        </w:tc>
      </w:tr>
      <w:tr w:rsidR="00AA5A65" w:rsidRPr="0005282D" w14:paraId="66B24A1F" w14:textId="0C296A3E" w:rsidTr="00A6340B">
        <w:trPr>
          <w:trHeight w:val="633"/>
        </w:trPr>
        <w:tc>
          <w:tcPr>
            <w:tcW w:w="709" w:type="dxa"/>
            <w:shd w:val="clear" w:color="auto" w:fill="auto"/>
          </w:tcPr>
          <w:p w14:paraId="1691265F" w14:textId="33D9A15F" w:rsidR="00AA5A65" w:rsidRPr="00B81740" w:rsidRDefault="00AA5A65" w:rsidP="00C466B9">
            <w:pPr>
              <w:pStyle w:val="afd"/>
              <w:jc w:val="center"/>
              <w:rPr>
                <w:szCs w:val="28"/>
                <w:lang w:val="ru-RU"/>
              </w:rPr>
            </w:pPr>
            <w:r w:rsidRPr="00B81740">
              <w:rPr>
                <w:szCs w:val="28"/>
                <w:lang w:val="ru-RU"/>
              </w:rPr>
              <w:t>1</w:t>
            </w:r>
          </w:p>
          <w:p w14:paraId="4FC7DA35" w14:textId="1C60CBF7" w:rsidR="00AA5A65" w:rsidRPr="00B81740" w:rsidRDefault="00AA5A65" w:rsidP="00AA5A65">
            <w:pPr>
              <w:pStyle w:val="afd"/>
              <w:rPr>
                <w:szCs w:val="28"/>
                <w:lang w:val="ru-RU"/>
              </w:rPr>
            </w:pPr>
          </w:p>
        </w:tc>
        <w:tc>
          <w:tcPr>
            <w:tcW w:w="2753" w:type="dxa"/>
            <w:shd w:val="clear" w:color="auto" w:fill="auto"/>
          </w:tcPr>
          <w:p w14:paraId="12F04039" w14:textId="2D391ADA" w:rsidR="00AA5A65" w:rsidRPr="006F4B5C" w:rsidRDefault="00AA5A65" w:rsidP="00AA5A65">
            <w:pPr>
              <w:pStyle w:val="afd"/>
              <w:rPr>
                <w:b/>
                <w:szCs w:val="28"/>
                <w:lang w:val="ru-RU"/>
              </w:rPr>
            </w:pPr>
            <w:r w:rsidRPr="006F4B5C">
              <w:rPr>
                <w:b/>
                <w:szCs w:val="28"/>
                <w:lang w:val="ru-RU"/>
              </w:rPr>
              <w:t xml:space="preserve">Группа женщин с </w:t>
            </w:r>
            <w:r w:rsidR="00A6340B" w:rsidRPr="006F4B5C">
              <w:rPr>
                <w:b/>
                <w:szCs w:val="28"/>
                <w:lang w:val="ru-RU"/>
              </w:rPr>
              <w:t>патологическим климаксом</w:t>
            </w:r>
          </w:p>
        </w:tc>
        <w:tc>
          <w:tcPr>
            <w:tcW w:w="911" w:type="dxa"/>
            <w:shd w:val="clear" w:color="auto" w:fill="auto"/>
          </w:tcPr>
          <w:p w14:paraId="659A3208" w14:textId="7E98701D" w:rsidR="00AA5A65" w:rsidRPr="006F4B5C" w:rsidRDefault="00AA5A65" w:rsidP="00AA5A65">
            <w:pPr>
              <w:spacing w:after="160" w:line="259" w:lineRule="auto"/>
              <w:jc w:val="center"/>
              <w:rPr>
                <w:b/>
                <w:szCs w:val="28"/>
                <w:lang w:val="ru-RU"/>
              </w:rPr>
            </w:pPr>
            <w:r w:rsidRPr="006F4B5C">
              <w:rPr>
                <w:b/>
                <w:szCs w:val="28"/>
                <w:lang w:val="ru-RU"/>
              </w:rPr>
              <w:t>988</w:t>
            </w:r>
          </w:p>
        </w:tc>
        <w:tc>
          <w:tcPr>
            <w:tcW w:w="846" w:type="dxa"/>
            <w:shd w:val="clear" w:color="auto" w:fill="auto"/>
          </w:tcPr>
          <w:p w14:paraId="7D9E7500" w14:textId="7B4FA8C5" w:rsidR="00AA5A65" w:rsidRPr="006F4B5C" w:rsidRDefault="00110518" w:rsidP="00AA5A65">
            <w:pPr>
              <w:spacing w:after="160" w:line="259" w:lineRule="auto"/>
              <w:jc w:val="center"/>
              <w:rPr>
                <w:b/>
                <w:szCs w:val="28"/>
                <w:lang w:val="ru-RU"/>
              </w:rPr>
            </w:pPr>
            <w:r w:rsidRPr="006F4B5C">
              <w:rPr>
                <w:b/>
                <w:szCs w:val="28"/>
                <w:lang w:val="ru-RU"/>
              </w:rPr>
              <w:t>67,4</w:t>
            </w:r>
          </w:p>
        </w:tc>
        <w:tc>
          <w:tcPr>
            <w:tcW w:w="911" w:type="dxa"/>
            <w:shd w:val="clear" w:color="auto" w:fill="auto"/>
          </w:tcPr>
          <w:p w14:paraId="410AFD78" w14:textId="72B0A45D" w:rsidR="00AA5A65" w:rsidRPr="006F4B5C" w:rsidRDefault="00AA5A65" w:rsidP="00AA5A65">
            <w:pPr>
              <w:pStyle w:val="afd"/>
              <w:jc w:val="center"/>
              <w:rPr>
                <w:b/>
                <w:szCs w:val="28"/>
              </w:rPr>
            </w:pPr>
            <w:r w:rsidRPr="006F4B5C">
              <w:rPr>
                <w:b/>
                <w:szCs w:val="28"/>
              </w:rPr>
              <w:t>38</w:t>
            </w:r>
          </w:p>
        </w:tc>
        <w:tc>
          <w:tcPr>
            <w:tcW w:w="840" w:type="dxa"/>
            <w:shd w:val="clear" w:color="auto" w:fill="auto"/>
          </w:tcPr>
          <w:p w14:paraId="1718EB38" w14:textId="23B375D8" w:rsidR="00AA5A65" w:rsidRPr="006F4B5C" w:rsidRDefault="00110518" w:rsidP="00AA5A65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 w:rsidRPr="006F4B5C">
              <w:rPr>
                <w:b/>
                <w:szCs w:val="28"/>
                <w:lang w:val="ru-RU"/>
              </w:rPr>
              <w:t>2,6</w:t>
            </w:r>
          </w:p>
        </w:tc>
        <w:tc>
          <w:tcPr>
            <w:tcW w:w="913" w:type="dxa"/>
            <w:shd w:val="clear" w:color="auto" w:fill="auto"/>
          </w:tcPr>
          <w:p w14:paraId="5DAAB2BE" w14:textId="7507FA31" w:rsidR="00AA5A65" w:rsidRPr="006F4B5C" w:rsidRDefault="00AA5A65" w:rsidP="00AA5A65">
            <w:pPr>
              <w:pStyle w:val="afd"/>
              <w:jc w:val="center"/>
              <w:rPr>
                <w:b/>
                <w:szCs w:val="28"/>
              </w:rPr>
            </w:pPr>
            <w:r w:rsidRPr="006F4B5C">
              <w:rPr>
                <w:b/>
                <w:szCs w:val="28"/>
              </w:rPr>
              <w:t>95</w:t>
            </w:r>
          </w:p>
        </w:tc>
        <w:tc>
          <w:tcPr>
            <w:tcW w:w="837" w:type="dxa"/>
            <w:shd w:val="clear" w:color="auto" w:fill="auto"/>
          </w:tcPr>
          <w:p w14:paraId="43D4C9B4" w14:textId="74911905" w:rsidR="00AA5A65" w:rsidRPr="006F4B5C" w:rsidRDefault="00110518" w:rsidP="00AA5A65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 w:rsidRPr="006F4B5C">
              <w:rPr>
                <w:b/>
                <w:szCs w:val="28"/>
                <w:lang w:val="ru-RU"/>
              </w:rPr>
              <w:t>6,5</w:t>
            </w:r>
          </w:p>
        </w:tc>
        <w:tc>
          <w:tcPr>
            <w:tcW w:w="934" w:type="dxa"/>
            <w:shd w:val="clear" w:color="auto" w:fill="auto"/>
          </w:tcPr>
          <w:p w14:paraId="78980E2B" w14:textId="4C85F96E" w:rsidR="00AA5A65" w:rsidRPr="006F4B5C" w:rsidRDefault="00AA5A65" w:rsidP="00AA5A65">
            <w:pPr>
              <w:pStyle w:val="afd"/>
              <w:jc w:val="center"/>
              <w:rPr>
                <w:b/>
                <w:szCs w:val="28"/>
              </w:rPr>
            </w:pPr>
            <w:r w:rsidRPr="006F4B5C">
              <w:rPr>
                <w:b/>
                <w:szCs w:val="28"/>
              </w:rPr>
              <w:t>227</w:t>
            </w:r>
          </w:p>
        </w:tc>
        <w:tc>
          <w:tcPr>
            <w:tcW w:w="837" w:type="dxa"/>
            <w:shd w:val="clear" w:color="auto" w:fill="auto"/>
          </w:tcPr>
          <w:p w14:paraId="655B3968" w14:textId="60449355" w:rsidR="00AA5A65" w:rsidRPr="006F4B5C" w:rsidRDefault="00E55DBF" w:rsidP="00AA5A65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 w:rsidRPr="006F4B5C">
              <w:rPr>
                <w:b/>
                <w:szCs w:val="28"/>
                <w:lang w:val="ru-RU"/>
              </w:rPr>
              <w:t>15,5</w:t>
            </w:r>
          </w:p>
        </w:tc>
        <w:tc>
          <w:tcPr>
            <w:tcW w:w="911" w:type="dxa"/>
            <w:shd w:val="clear" w:color="auto" w:fill="auto"/>
          </w:tcPr>
          <w:p w14:paraId="7C647E14" w14:textId="1F1435A8" w:rsidR="00AA5A65" w:rsidRPr="006F4B5C" w:rsidRDefault="00AA5A65" w:rsidP="00AA5A65">
            <w:pPr>
              <w:pStyle w:val="afd"/>
              <w:jc w:val="center"/>
              <w:rPr>
                <w:b/>
                <w:szCs w:val="28"/>
              </w:rPr>
            </w:pPr>
            <w:r w:rsidRPr="006F4B5C">
              <w:rPr>
                <w:b/>
                <w:szCs w:val="28"/>
              </w:rPr>
              <w:t>220</w:t>
            </w:r>
          </w:p>
        </w:tc>
        <w:tc>
          <w:tcPr>
            <w:tcW w:w="837" w:type="dxa"/>
            <w:shd w:val="clear" w:color="auto" w:fill="auto"/>
          </w:tcPr>
          <w:p w14:paraId="354C3F8D" w14:textId="639AB9AF" w:rsidR="00AA5A65" w:rsidRPr="006F4B5C" w:rsidRDefault="00E55DBF" w:rsidP="00AA5A65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 w:rsidRPr="006F4B5C">
              <w:rPr>
                <w:b/>
                <w:szCs w:val="28"/>
                <w:lang w:val="ru-RU"/>
              </w:rPr>
              <w:t>15,0</w:t>
            </w:r>
          </w:p>
        </w:tc>
        <w:tc>
          <w:tcPr>
            <w:tcW w:w="911" w:type="dxa"/>
            <w:shd w:val="clear" w:color="auto" w:fill="auto"/>
          </w:tcPr>
          <w:p w14:paraId="3645CC36" w14:textId="719D2974" w:rsidR="00AA5A65" w:rsidRPr="006F4B5C" w:rsidRDefault="00AA5A65" w:rsidP="00AA5A65">
            <w:pPr>
              <w:pStyle w:val="afd"/>
              <w:jc w:val="center"/>
              <w:rPr>
                <w:b/>
                <w:szCs w:val="28"/>
              </w:rPr>
            </w:pPr>
            <w:r w:rsidRPr="006F4B5C">
              <w:rPr>
                <w:b/>
                <w:szCs w:val="28"/>
              </w:rPr>
              <w:t>290</w:t>
            </w:r>
          </w:p>
        </w:tc>
        <w:tc>
          <w:tcPr>
            <w:tcW w:w="837" w:type="dxa"/>
            <w:shd w:val="clear" w:color="auto" w:fill="auto"/>
          </w:tcPr>
          <w:p w14:paraId="3B2786B0" w14:textId="092D8A2B" w:rsidR="00AA5A65" w:rsidRPr="006F4B5C" w:rsidRDefault="00E55DBF" w:rsidP="00AA5A65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 w:rsidRPr="006F4B5C">
              <w:rPr>
                <w:b/>
                <w:szCs w:val="28"/>
                <w:lang w:val="ru-RU"/>
              </w:rPr>
              <w:t>19,8</w:t>
            </w:r>
          </w:p>
        </w:tc>
        <w:tc>
          <w:tcPr>
            <w:tcW w:w="911" w:type="dxa"/>
            <w:shd w:val="clear" w:color="auto" w:fill="auto"/>
          </w:tcPr>
          <w:p w14:paraId="2EB812B4" w14:textId="741DED5A" w:rsidR="00AA5A65" w:rsidRPr="006F4B5C" w:rsidRDefault="00AA5A65" w:rsidP="00AA5A65">
            <w:pPr>
              <w:pStyle w:val="afd"/>
              <w:jc w:val="center"/>
              <w:rPr>
                <w:b/>
                <w:szCs w:val="28"/>
              </w:rPr>
            </w:pPr>
            <w:r w:rsidRPr="006F4B5C">
              <w:rPr>
                <w:b/>
                <w:szCs w:val="28"/>
              </w:rPr>
              <w:t>118</w:t>
            </w:r>
          </w:p>
        </w:tc>
        <w:tc>
          <w:tcPr>
            <w:tcW w:w="837" w:type="dxa"/>
            <w:shd w:val="clear" w:color="auto" w:fill="auto"/>
          </w:tcPr>
          <w:p w14:paraId="68D21CFC" w14:textId="527E8976" w:rsidR="00AA5A65" w:rsidRPr="006F4B5C" w:rsidRDefault="00E55DBF" w:rsidP="00AA5A65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 w:rsidRPr="006F4B5C">
              <w:rPr>
                <w:b/>
                <w:szCs w:val="28"/>
                <w:lang w:val="ru-RU"/>
              </w:rPr>
              <w:t>8,0</w:t>
            </w:r>
          </w:p>
          <w:p w14:paraId="2BDD8792" w14:textId="4F97E173" w:rsidR="00E55DBF" w:rsidRPr="006F4B5C" w:rsidRDefault="00E55DBF" w:rsidP="00AA5A65">
            <w:pPr>
              <w:pStyle w:val="afd"/>
              <w:jc w:val="center"/>
              <w:rPr>
                <w:b/>
                <w:szCs w:val="28"/>
                <w:lang w:val="ru-RU"/>
              </w:rPr>
            </w:pPr>
          </w:p>
        </w:tc>
      </w:tr>
      <w:tr w:rsidR="0010262D" w:rsidRPr="009014AB" w14:paraId="0B4C4485" w14:textId="023CF841" w:rsidTr="00A6340B">
        <w:tc>
          <w:tcPr>
            <w:tcW w:w="709" w:type="dxa"/>
            <w:vMerge w:val="restart"/>
          </w:tcPr>
          <w:p w14:paraId="22598B56" w14:textId="77777777" w:rsidR="0010262D" w:rsidRPr="00B81740" w:rsidRDefault="0010262D" w:rsidP="00C466B9">
            <w:pPr>
              <w:pStyle w:val="afd"/>
              <w:jc w:val="center"/>
              <w:rPr>
                <w:szCs w:val="28"/>
                <w:lang w:val="ru-RU"/>
              </w:rPr>
            </w:pPr>
          </w:p>
          <w:p w14:paraId="60D27315" w14:textId="21097838" w:rsidR="0010262D" w:rsidRPr="00B81740" w:rsidRDefault="0010262D" w:rsidP="00C466B9">
            <w:pPr>
              <w:pStyle w:val="afd"/>
              <w:jc w:val="center"/>
              <w:rPr>
                <w:szCs w:val="28"/>
                <w:lang w:val="ru-RU"/>
              </w:rPr>
            </w:pPr>
          </w:p>
        </w:tc>
        <w:tc>
          <w:tcPr>
            <w:tcW w:w="2753" w:type="dxa"/>
          </w:tcPr>
          <w:p w14:paraId="2FEE7C51" w14:textId="457F982F" w:rsidR="0010262D" w:rsidRPr="009014AB" w:rsidRDefault="0010262D" w:rsidP="00C466B9">
            <w:pPr>
              <w:pStyle w:val="afd"/>
              <w:rPr>
                <w:szCs w:val="28"/>
                <w:lang w:val="ru-RU"/>
              </w:rPr>
            </w:pPr>
            <w:r w:rsidRPr="009014AB">
              <w:rPr>
                <w:szCs w:val="28"/>
                <w:lang w:val="ru-RU"/>
              </w:rPr>
              <w:t xml:space="preserve">Группа женщин в </w:t>
            </w:r>
            <w:proofErr w:type="spellStart"/>
            <w:r w:rsidRPr="009014AB">
              <w:rPr>
                <w:szCs w:val="28"/>
                <w:lang w:val="ru-RU"/>
              </w:rPr>
              <w:t>пременопаузе</w:t>
            </w:r>
            <w:proofErr w:type="spellEnd"/>
          </w:p>
        </w:tc>
        <w:tc>
          <w:tcPr>
            <w:tcW w:w="911" w:type="dxa"/>
          </w:tcPr>
          <w:p w14:paraId="0901C198" w14:textId="4AFE0BD4" w:rsidR="0010262D" w:rsidRPr="00820375" w:rsidRDefault="0010262D" w:rsidP="00AA5A65">
            <w:pPr>
              <w:spacing w:after="160" w:line="259" w:lineRule="auto"/>
              <w:jc w:val="center"/>
              <w:rPr>
                <w:szCs w:val="28"/>
                <w:lang w:val="ru-RU"/>
              </w:rPr>
            </w:pPr>
            <w:r w:rsidRPr="00820375">
              <w:rPr>
                <w:szCs w:val="28"/>
                <w:lang w:val="ru-RU"/>
              </w:rPr>
              <w:t>359</w:t>
            </w:r>
          </w:p>
        </w:tc>
        <w:tc>
          <w:tcPr>
            <w:tcW w:w="846" w:type="dxa"/>
          </w:tcPr>
          <w:p w14:paraId="71A203EB" w14:textId="771C06F2" w:rsidR="000E4332" w:rsidRPr="00820375" w:rsidRDefault="00E55DBF" w:rsidP="000E4332">
            <w:pPr>
              <w:spacing w:after="160" w:line="259" w:lineRule="auto"/>
              <w:jc w:val="center"/>
              <w:rPr>
                <w:szCs w:val="28"/>
                <w:lang w:val="ru-RU"/>
              </w:rPr>
            </w:pPr>
            <w:r w:rsidRPr="00820375">
              <w:rPr>
                <w:szCs w:val="28"/>
                <w:lang w:val="ru-RU"/>
              </w:rPr>
              <w:t>24,5</w:t>
            </w:r>
          </w:p>
        </w:tc>
        <w:tc>
          <w:tcPr>
            <w:tcW w:w="911" w:type="dxa"/>
          </w:tcPr>
          <w:p w14:paraId="0495D515" w14:textId="3567FEAD" w:rsidR="0010262D" w:rsidRPr="00820375" w:rsidRDefault="0010262D" w:rsidP="00AA5A65">
            <w:pPr>
              <w:pStyle w:val="afd"/>
              <w:jc w:val="center"/>
              <w:rPr>
                <w:szCs w:val="28"/>
              </w:rPr>
            </w:pPr>
            <w:r w:rsidRPr="00820375">
              <w:rPr>
                <w:szCs w:val="28"/>
              </w:rPr>
              <w:t>34</w:t>
            </w:r>
          </w:p>
        </w:tc>
        <w:tc>
          <w:tcPr>
            <w:tcW w:w="840" w:type="dxa"/>
          </w:tcPr>
          <w:p w14:paraId="02D3127A" w14:textId="7093FA9C" w:rsidR="0010262D" w:rsidRPr="00820375" w:rsidRDefault="00E55DBF" w:rsidP="00AA5A65">
            <w:pPr>
              <w:pStyle w:val="afd"/>
              <w:jc w:val="center"/>
              <w:rPr>
                <w:szCs w:val="28"/>
                <w:lang w:val="ru-RU"/>
              </w:rPr>
            </w:pPr>
            <w:r w:rsidRPr="00820375">
              <w:rPr>
                <w:szCs w:val="28"/>
                <w:lang w:val="ru-RU"/>
              </w:rPr>
              <w:t>2,3</w:t>
            </w:r>
          </w:p>
        </w:tc>
        <w:tc>
          <w:tcPr>
            <w:tcW w:w="913" w:type="dxa"/>
          </w:tcPr>
          <w:p w14:paraId="031C420D" w14:textId="6B5C0C97" w:rsidR="0010262D" w:rsidRPr="00820375" w:rsidRDefault="0010262D" w:rsidP="00AA5A65">
            <w:pPr>
              <w:pStyle w:val="afd"/>
              <w:jc w:val="center"/>
              <w:rPr>
                <w:szCs w:val="28"/>
              </w:rPr>
            </w:pPr>
            <w:r w:rsidRPr="00820375">
              <w:rPr>
                <w:szCs w:val="28"/>
              </w:rPr>
              <w:t>71</w:t>
            </w:r>
          </w:p>
        </w:tc>
        <w:tc>
          <w:tcPr>
            <w:tcW w:w="837" w:type="dxa"/>
          </w:tcPr>
          <w:p w14:paraId="231FE968" w14:textId="72A3C7B7" w:rsidR="0010262D" w:rsidRPr="00820375" w:rsidRDefault="00E55DBF" w:rsidP="00AA5A65">
            <w:pPr>
              <w:pStyle w:val="afd"/>
              <w:jc w:val="center"/>
              <w:rPr>
                <w:szCs w:val="28"/>
                <w:lang w:val="ru-RU"/>
              </w:rPr>
            </w:pPr>
            <w:r w:rsidRPr="00820375">
              <w:rPr>
                <w:szCs w:val="28"/>
                <w:lang w:val="ru-RU"/>
              </w:rPr>
              <w:t>4,8</w:t>
            </w:r>
          </w:p>
        </w:tc>
        <w:tc>
          <w:tcPr>
            <w:tcW w:w="934" w:type="dxa"/>
          </w:tcPr>
          <w:p w14:paraId="6E1EA1C5" w14:textId="52BD7C1A" w:rsidR="0010262D" w:rsidRPr="00820375" w:rsidRDefault="0010262D" w:rsidP="00AA5A65">
            <w:pPr>
              <w:pStyle w:val="afd"/>
              <w:jc w:val="center"/>
              <w:rPr>
                <w:szCs w:val="28"/>
              </w:rPr>
            </w:pPr>
            <w:r w:rsidRPr="00820375">
              <w:rPr>
                <w:szCs w:val="28"/>
              </w:rPr>
              <w:t>157</w:t>
            </w:r>
          </w:p>
        </w:tc>
        <w:tc>
          <w:tcPr>
            <w:tcW w:w="837" w:type="dxa"/>
          </w:tcPr>
          <w:p w14:paraId="654C6569" w14:textId="2178AA79" w:rsidR="0010262D" w:rsidRPr="00820375" w:rsidRDefault="00E55DBF" w:rsidP="00AA5A65">
            <w:pPr>
              <w:pStyle w:val="afd"/>
              <w:jc w:val="center"/>
              <w:rPr>
                <w:szCs w:val="28"/>
                <w:lang w:val="ru-RU"/>
              </w:rPr>
            </w:pPr>
            <w:r w:rsidRPr="00820375">
              <w:rPr>
                <w:szCs w:val="28"/>
                <w:lang w:val="ru-RU"/>
              </w:rPr>
              <w:t>10,7</w:t>
            </w:r>
          </w:p>
        </w:tc>
        <w:tc>
          <w:tcPr>
            <w:tcW w:w="911" w:type="dxa"/>
          </w:tcPr>
          <w:p w14:paraId="2830F37D" w14:textId="7C585F49" w:rsidR="0010262D" w:rsidRPr="00820375" w:rsidRDefault="0010262D" w:rsidP="00AA5A65">
            <w:pPr>
              <w:pStyle w:val="afd"/>
              <w:jc w:val="center"/>
              <w:rPr>
                <w:szCs w:val="28"/>
              </w:rPr>
            </w:pPr>
            <w:r w:rsidRPr="00820375">
              <w:rPr>
                <w:szCs w:val="28"/>
              </w:rPr>
              <w:t>97</w:t>
            </w:r>
          </w:p>
        </w:tc>
        <w:tc>
          <w:tcPr>
            <w:tcW w:w="837" w:type="dxa"/>
          </w:tcPr>
          <w:p w14:paraId="03EF8FA7" w14:textId="77E3043B" w:rsidR="0010262D" w:rsidRPr="00820375" w:rsidRDefault="00E55DBF" w:rsidP="005E4461">
            <w:pPr>
              <w:pStyle w:val="afd"/>
              <w:jc w:val="center"/>
              <w:rPr>
                <w:szCs w:val="28"/>
                <w:lang w:val="ru-RU"/>
              </w:rPr>
            </w:pPr>
            <w:r w:rsidRPr="00820375">
              <w:rPr>
                <w:szCs w:val="28"/>
                <w:lang w:val="ru-RU"/>
              </w:rPr>
              <w:t>6,7</w:t>
            </w:r>
          </w:p>
        </w:tc>
        <w:tc>
          <w:tcPr>
            <w:tcW w:w="911" w:type="dxa"/>
          </w:tcPr>
          <w:p w14:paraId="78F9C29F" w14:textId="52EDB2C2" w:rsidR="0010262D" w:rsidRPr="00820375" w:rsidRDefault="0010262D" w:rsidP="00AA5A65">
            <w:pPr>
              <w:pStyle w:val="afd"/>
              <w:jc w:val="center"/>
              <w:rPr>
                <w:szCs w:val="28"/>
              </w:rPr>
            </w:pPr>
            <w:r w:rsidRPr="00820375">
              <w:rPr>
                <w:szCs w:val="28"/>
              </w:rPr>
              <w:t>-</w:t>
            </w:r>
          </w:p>
        </w:tc>
        <w:tc>
          <w:tcPr>
            <w:tcW w:w="837" w:type="dxa"/>
          </w:tcPr>
          <w:p w14:paraId="3C45029F" w14:textId="75DB2825" w:rsidR="0010262D" w:rsidRPr="00DD1F88" w:rsidRDefault="00DD1F88" w:rsidP="00AA5A65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-</w:t>
            </w:r>
          </w:p>
        </w:tc>
        <w:tc>
          <w:tcPr>
            <w:tcW w:w="911" w:type="dxa"/>
          </w:tcPr>
          <w:p w14:paraId="20AC4127" w14:textId="321DCCC2" w:rsidR="0010262D" w:rsidRPr="00820375" w:rsidRDefault="0010262D" w:rsidP="00AA5A65">
            <w:pPr>
              <w:pStyle w:val="afd"/>
              <w:jc w:val="center"/>
              <w:rPr>
                <w:szCs w:val="28"/>
              </w:rPr>
            </w:pPr>
            <w:r w:rsidRPr="00820375">
              <w:rPr>
                <w:szCs w:val="28"/>
              </w:rPr>
              <w:t>-</w:t>
            </w:r>
          </w:p>
        </w:tc>
        <w:tc>
          <w:tcPr>
            <w:tcW w:w="837" w:type="dxa"/>
          </w:tcPr>
          <w:p w14:paraId="780C9560" w14:textId="73A000AF" w:rsidR="0010262D" w:rsidRPr="00DD1F88" w:rsidRDefault="00DD1F88" w:rsidP="00AA5A65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-</w:t>
            </w:r>
          </w:p>
        </w:tc>
      </w:tr>
      <w:tr w:rsidR="0010262D" w:rsidRPr="009014AB" w14:paraId="2B262CA4" w14:textId="7430529F" w:rsidTr="00A6340B">
        <w:tc>
          <w:tcPr>
            <w:tcW w:w="709" w:type="dxa"/>
            <w:vMerge/>
          </w:tcPr>
          <w:p w14:paraId="07ED6382" w14:textId="641A482C" w:rsidR="0010262D" w:rsidRPr="00B81740" w:rsidRDefault="0010262D" w:rsidP="00C466B9">
            <w:pPr>
              <w:pStyle w:val="afd"/>
              <w:jc w:val="center"/>
              <w:rPr>
                <w:szCs w:val="28"/>
                <w:lang w:val="ru-RU"/>
              </w:rPr>
            </w:pPr>
          </w:p>
        </w:tc>
        <w:tc>
          <w:tcPr>
            <w:tcW w:w="2753" w:type="dxa"/>
          </w:tcPr>
          <w:p w14:paraId="0A1C4970" w14:textId="7DD0FAF7" w:rsidR="0010262D" w:rsidRPr="009014AB" w:rsidRDefault="0010262D" w:rsidP="00C466B9">
            <w:pPr>
              <w:pStyle w:val="afd"/>
              <w:rPr>
                <w:szCs w:val="28"/>
                <w:lang w:val="ru-RU"/>
              </w:rPr>
            </w:pPr>
            <w:r w:rsidRPr="009014AB">
              <w:rPr>
                <w:szCs w:val="28"/>
                <w:lang w:val="ru-RU"/>
              </w:rPr>
              <w:t xml:space="preserve">Группа женщин в </w:t>
            </w:r>
            <w:proofErr w:type="spellStart"/>
            <w:r w:rsidRPr="009014AB">
              <w:rPr>
                <w:szCs w:val="28"/>
                <w:lang w:val="ru-RU"/>
              </w:rPr>
              <w:t>постменопаузе</w:t>
            </w:r>
            <w:proofErr w:type="spellEnd"/>
          </w:p>
        </w:tc>
        <w:tc>
          <w:tcPr>
            <w:tcW w:w="911" w:type="dxa"/>
          </w:tcPr>
          <w:p w14:paraId="0A3D7A21" w14:textId="30A12DF1" w:rsidR="0010262D" w:rsidRPr="00820375" w:rsidRDefault="0010262D" w:rsidP="00AA5A65">
            <w:pPr>
              <w:spacing w:after="160" w:line="259" w:lineRule="auto"/>
              <w:jc w:val="center"/>
              <w:rPr>
                <w:szCs w:val="28"/>
                <w:lang w:val="ru-RU"/>
              </w:rPr>
            </w:pPr>
            <w:r w:rsidRPr="00820375">
              <w:rPr>
                <w:szCs w:val="28"/>
                <w:lang w:val="ru-RU"/>
              </w:rPr>
              <w:t>629</w:t>
            </w:r>
          </w:p>
        </w:tc>
        <w:tc>
          <w:tcPr>
            <w:tcW w:w="846" w:type="dxa"/>
          </w:tcPr>
          <w:p w14:paraId="6825A5B7" w14:textId="5417C1D0" w:rsidR="0010262D" w:rsidRPr="00820375" w:rsidRDefault="00E55DBF" w:rsidP="00AA5A65">
            <w:pPr>
              <w:spacing w:after="160" w:line="259" w:lineRule="auto"/>
              <w:jc w:val="center"/>
              <w:rPr>
                <w:szCs w:val="28"/>
                <w:lang w:val="ru-RU"/>
              </w:rPr>
            </w:pPr>
            <w:r w:rsidRPr="00820375">
              <w:rPr>
                <w:szCs w:val="28"/>
                <w:lang w:val="ru-RU"/>
              </w:rPr>
              <w:t>42,9</w:t>
            </w:r>
          </w:p>
        </w:tc>
        <w:tc>
          <w:tcPr>
            <w:tcW w:w="911" w:type="dxa"/>
          </w:tcPr>
          <w:p w14:paraId="390F26C1" w14:textId="370579FD" w:rsidR="0010262D" w:rsidRPr="00820375" w:rsidRDefault="0010262D" w:rsidP="00AA5A65">
            <w:pPr>
              <w:pStyle w:val="afd"/>
              <w:jc w:val="center"/>
              <w:rPr>
                <w:szCs w:val="28"/>
              </w:rPr>
            </w:pPr>
            <w:r w:rsidRPr="00820375">
              <w:rPr>
                <w:szCs w:val="28"/>
              </w:rPr>
              <w:t>4</w:t>
            </w:r>
          </w:p>
        </w:tc>
        <w:tc>
          <w:tcPr>
            <w:tcW w:w="840" w:type="dxa"/>
          </w:tcPr>
          <w:p w14:paraId="65504525" w14:textId="129C93DA" w:rsidR="0010262D" w:rsidRPr="00820375" w:rsidRDefault="0010262D" w:rsidP="00AA5A65">
            <w:pPr>
              <w:pStyle w:val="afd"/>
              <w:jc w:val="center"/>
              <w:rPr>
                <w:szCs w:val="28"/>
                <w:lang w:val="ru-RU"/>
              </w:rPr>
            </w:pPr>
            <w:r w:rsidRPr="00820375">
              <w:rPr>
                <w:szCs w:val="28"/>
              </w:rPr>
              <w:t>0</w:t>
            </w:r>
            <w:r w:rsidRPr="00820375">
              <w:rPr>
                <w:szCs w:val="28"/>
                <w:lang w:val="ru-RU"/>
              </w:rPr>
              <w:t>,</w:t>
            </w:r>
            <w:r w:rsidR="00E55DBF" w:rsidRPr="00820375">
              <w:rPr>
                <w:szCs w:val="28"/>
                <w:lang w:val="ru-RU"/>
              </w:rPr>
              <w:t>3</w:t>
            </w:r>
          </w:p>
        </w:tc>
        <w:tc>
          <w:tcPr>
            <w:tcW w:w="913" w:type="dxa"/>
          </w:tcPr>
          <w:p w14:paraId="154E7A41" w14:textId="6218C575" w:rsidR="0010262D" w:rsidRPr="00820375" w:rsidRDefault="0010262D" w:rsidP="00AA5A65">
            <w:pPr>
              <w:pStyle w:val="afd"/>
              <w:jc w:val="center"/>
              <w:rPr>
                <w:szCs w:val="28"/>
              </w:rPr>
            </w:pPr>
            <w:r w:rsidRPr="00820375">
              <w:rPr>
                <w:szCs w:val="28"/>
              </w:rPr>
              <w:t>24</w:t>
            </w:r>
          </w:p>
        </w:tc>
        <w:tc>
          <w:tcPr>
            <w:tcW w:w="837" w:type="dxa"/>
          </w:tcPr>
          <w:p w14:paraId="25F08D21" w14:textId="13C00E8C" w:rsidR="0010262D" w:rsidRPr="00820375" w:rsidRDefault="00E55DBF" w:rsidP="00AA5A65">
            <w:pPr>
              <w:pStyle w:val="afd"/>
              <w:jc w:val="center"/>
              <w:rPr>
                <w:szCs w:val="28"/>
                <w:lang w:val="ru-RU"/>
              </w:rPr>
            </w:pPr>
            <w:r w:rsidRPr="00820375">
              <w:rPr>
                <w:szCs w:val="28"/>
                <w:lang w:val="ru-RU"/>
              </w:rPr>
              <w:t>1,</w:t>
            </w:r>
            <w:r w:rsidR="0067217E" w:rsidRPr="00820375">
              <w:rPr>
                <w:szCs w:val="28"/>
                <w:lang w:val="ru-RU"/>
              </w:rPr>
              <w:t>7</w:t>
            </w:r>
          </w:p>
        </w:tc>
        <w:tc>
          <w:tcPr>
            <w:tcW w:w="934" w:type="dxa"/>
          </w:tcPr>
          <w:p w14:paraId="7EB4D5AB" w14:textId="54B22EE2" w:rsidR="0010262D" w:rsidRPr="00820375" w:rsidRDefault="0010262D" w:rsidP="00AA5A65">
            <w:pPr>
              <w:pStyle w:val="afd"/>
              <w:jc w:val="center"/>
              <w:rPr>
                <w:szCs w:val="28"/>
              </w:rPr>
            </w:pPr>
            <w:r w:rsidRPr="00820375">
              <w:rPr>
                <w:szCs w:val="28"/>
              </w:rPr>
              <w:t>70</w:t>
            </w:r>
          </w:p>
        </w:tc>
        <w:tc>
          <w:tcPr>
            <w:tcW w:w="837" w:type="dxa"/>
          </w:tcPr>
          <w:p w14:paraId="41060E79" w14:textId="24E1D09E" w:rsidR="0010262D" w:rsidRPr="00820375" w:rsidRDefault="00E55DBF" w:rsidP="00AA5A65">
            <w:pPr>
              <w:pStyle w:val="afd"/>
              <w:jc w:val="center"/>
              <w:rPr>
                <w:szCs w:val="28"/>
                <w:lang w:val="ru-RU"/>
              </w:rPr>
            </w:pPr>
            <w:r w:rsidRPr="00820375">
              <w:rPr>
                <w:szCs w:val="28"/>
                <w:lang w:val="ru-RU"/>
              </w:rPr>
              <w:t>4,8</w:t>
            </w:r>
          </w:p>
        </w:tc>
        <w:tc>
          <w:tcPr>
            <w:tcW w:w="911" w:type="dxa"/>
          </w:tcPr>
          <w:p w14:paraId="7A75FAF4" w14:textId="5338B1B3" w:rsidR="0010262D" w:rsidRPr="00820375" w:rsidRDefault="0010262D" w:rsidP="00AA5A65">
            <w:pPr>
              <w:pStyle w:val="afd"/>
              <w:jc w:val="center"/>
              <w:rPr>
                <w:szCs w:val="28"/>
              </w:rPr>
            </w:pPr>
            <w:r w:rsidRPr="00820375">
              <w:rPr>
                <w:szCs w:val="28"/>
              </w:rPr>
              <w:t>123</w:t>
            </w:r>
          </w:p>
        </w:tc>
        <w:tc>
          <w:tcPr>
            <w:tcW w:w="837" w:type="dxa"/>
          </w:tcPr>
          <w:p w14:paraId="250A42C4" w14:textId="36EB8AA7" w:rsidR="0010262D" w:rsidRPr="00820375" w:rsidRDefault="00E55DBF" w:rsidP="00AA5A65">
            <w:pPr>
              <w:pStyle w:val="afd"/>
              <w:jc w:val="center"/>
              <w:rPr>
                <w:szCs w:val="28"/>
                <w:lang w:val="ru-RU"/>
              </w:rPr>
            </w:pPr>
            <w:r w:rsidRPr="00820375">
              <w:rPr>
                <w:szCs w:val="28"/>
                <w:lang w:val="ru-RU"/>
              </w:rPr>
              <w:t>8</w:t>
            </w:r>
            <w:r w:rsidR="005E4461" w:rsidRPr="00820375">
              <w:rPr>
                <w:szCs w:val="28"/>
                <w:lang w:val="ru-RU"/>
              </w:rPr>
              <w:t>,</w:t>
            </w:r>
            <w:r w:rsidR="0067217E" w:rsidRPr="00820375">
              <w:rPr>
                <w:szCs w:val="28"/>
                <w:lang w:val="ru-RU"/>
              </w:rPr>
              <w:t>3</w:t>
            </w:r>
          </w:p>
        </w:tc>
        <w:tc>
          <w:tcPr>
            <w:tcW w:w="911" w:type="dxa"/>
          </w:tcPr>
          <w:p w14:paraId="1B2949F8" w14:textId="1238B87D" w:rsidR="0010262D" w:rsidRPr="00820375" w:rsidRDefault="0010262D" w:rsidP="00AA5A65">
            <w:pPr>
              <w:pStyle w:val="afd"/>
              <w:jc w:val="center"/>
              <w:rPr>
                <w:szCs w:val="28"/>
              </w:rPr>
            </w:pPr>
            <w:r w:rsidRPr="00820375">
              <w:rPr>
                <w:szCs w:val="28"/>
              </w:rPr>
              <w:t>290</w:t>
            </w:r>
          </w:p>
        </w:tc>
        <w:tc>
          <w:tcPr>
            <w:tcW w:w="837" w:type="dxa"/>
          </w:tcPr>
          <w:p w14:paraId="720944A2" w14:textId="52F0066E" w:rsidR="0010262D" w:rsidRPr="00820375" w:rsidRDefault="00E55DBF" w:rsidP="00AA5A65">
            <w:pPr>
              <w:pStyle w:val="afd"/>
              <w:jc w:val="center"/>
              <w:rPr>
                <w:szCs w:val="28"/>
                <w:lang w:val="ru-RU"/>
              </w:rPr>
            </w:pPr>
            <w:r w:rsidRPr="00820375">
              <w:rPr>
                <w:szCs w:val="28"/>
                <w:lang w:val="ru-RU"/>
              </w:rPr>
              <w:t>19,8</w:t>
            </w:r>
          </w:p>
        </w:tc>
        <w:tc>
          <w:tcPr>
            <w:tcW w:w="911" w:type="dxa"/>
          </w:tcPr>
          <w:p w14:paraId="1A077528" w14:textId="793E9C90" w:rsidR="0010262D" w:rsidRPr="00820375" w:rsidRDefault="0010262D" w:rsidP="00AA5A65">
            <w:pPr>
              <w:pStyle w:val="afd"/>
              <w:jc w:val="center"/>
              <w:rPr>
                <w:szCs w:val="28"/>
              </w:rPr>
            </w:pPr>
            <w:r w:rsidRPr="00820375">
              <w:rPr>
                <w:szCs w:val="28"/>
              </w:rPr>
              <w:t>118</w:t>
            </w:r>
          </w:p>
        </w:tc>
        <w:tc>
          <w:tcPr>
            <w:tcW w:w="837" w:type="dxa"/>
          </w:tcPr>
          <w:p w14:paraId="7CDE8B9A" w14:textId="2FC813C5" w:rsidR="0010262D" w:rsidRPr="00820375" w:rsidRDefault="00E55DBF" w:rsidP="00AA5A65">
            <w:pPr>
              <w:pStyle w:val="afd"/>
              <w:jc w:val="center"/>
              <w:rPr>
                <w:szCs w:val="28"/>
                <w:lang w:val="ru-RU"/>
              </w:rPr>
            </w:pPr>
            <w:r w:rsidRPr="00820375">
              <w:rPr>
                <w:szCs w:val="28"/>
                <w:lang w:val="ru-RU"/>
              </w:rPr>
              <w:t>8,</w:t>
            </w:r>
            <w:r w:rsidR="003126B8" w:rsidRPr="00820375">
              <w:rPr>
                <w:szCs w:val="28"/>
                <w:lang w:val="ru-RU"/>
              </w:rPr>
              <w:t>0</w:t>
            </w:r>
          </w:p>
        </w:tc>
      </w:tr>
      <w:tr w:rsidR="00AA5A65" w:rsidRPr="0005282D" w14:paraId="2EF4475F" w14:textId="57E2E5FA" w:rsidTr="00A6340B">
        <w:tc>
          <w:tcPr>
            <w:tcW w:w="709" w:type="dxa"/>
            <w:shd w:val="clear" w:color="auto" w:fill="auto"/>
          </w:tcPr>
          <w:p w14:paraId="728B5063" w14:textId="360185DC" w:rsidR="00AA5A65" w:rsidRPr="00B81740" w:rsidRDefault="00A809F4" w:rsidP="00AA5A65">
            <w:pPr>
              <w:pStyle w:val="afd"/>
              <w:jc w:val="center"/>
              <w:rPr>
                <w:szCs w:val="28"/>
                <w:lang w:val="ru-RU"/>
              </w:rPr>
            </w:pPr>
            <w:r w:rsidRPr="00B81740">
              <w:rPr>
                <w:szCs w:val="28"/>
                <w:lang w:val="ru-RU"/>
              </w:rPr>
              <w:t>2</w:t>
            </w:r>
          </w:p>
        </w:tc>
        <w:tc>
          <w:tcPr>
            <w:tcW w:w="2753" w:type="dxa"/>
            <w:shd w:val="clear" w:color="auto" w:fill="auto"/>
          </w:tcPr>
          <w:p w14:paraId="3F2BA13C" w14:textId="77777777" w:rsidR="00AA5A65" w:rsidRPr="006F4B5C" w:rsidRDefault="00AA5A65" w:rsidP="00C466B9">
            <w:pPr>
              <w:pStyle w:val="afd"/>
              <w:rPr>
                <w:b/>
                <w:szCs w:val="28"/>
                <w:lang w:val="ru-RU"/>
              </w:rPr>
            </w:pPr>
            <w:r w:rsidRPr="006F4B5C">
              <w:rPr>
                <w:b/>
                <w:szCs w:val="28"/>
                <w:lang w:val="ru-RU"/>
              </w:rPr>
              <w:t>Группа женщин</w:t>
            </w:r>
          </w:p>
          <w:p w14:paraId="2984B88D" w14:textId="5626302C" w:rsidR="00AA5A65" w:rsidRPr="006F4B5C" w:rsidRDefault="00AA5A65" w:rsidP="00AA5A65">
            <w:pPr>
              <w:pStyle w:val="afd"/>
              <w:rPr>
                <w:b/>
                <w:szCs w:val="28"/>
                <w:lang w:val="ru-RU"/>
              </w:rPr>
            </w:pPr>
            <w:r w:rsidRPr="006F4B5C">
              <w:rPr>
                <w:b/>
                <w:szCs w:val="28"/>
                <w:lang w:val="ru-RU"/>
              </w:rPr>
              <w:t xml:space="preserve">с </w:t>
            </w:r>
            <w:r w:rsidR="00A6340B" w:rsidRPr="006F4B5C">
              <w:rPr>
                <w:b/>
                <w:szCs w:val="28"/>
                <w:lang w:val="ru-RU"/>
              </w:rPr>
              <w:t>физиологическим климаксом</w:t>
            </w:r>
          </w:p>
        </w:tc>
        <w:tc>
          <w:tcPr>
            <w:tcW w:w="911" w:type="dxa"/>
            <w:shd w:val="clear" w:color="auto" w:fill="auto"/>
          </w:tcPr>
          <w:p w14:paraId="0A1F49E9" w14:textId="2488E48A" w:rsidR="00AA5A65" w:rsidRPr="006F4B5C" w:rsidRDefault="00AA5A65" w:rsidP="00AA5A65">
            <w:pPr>
              <w:spacing w:after="160" w:line="259" w:lineRule="auto"/>
              <w:jc w:val="center"/>
              <w:rPr>
                <w:b/>
                <w:szCs w:val="28"/>
                <w:lang w:val="ru-RU"/>
              </w:rPr>
            </w:pPr>
            <w:r w:rsidRPr="006F4B5C">
              <w:rPr>
                <w:b/>
                <w:szCs w:val="28"/>
                <w:lang w:val="ru-RU"/>
              </w:rPr>
              <w:t>477</w:t>
            </w:r>
          </w:p>
        </w:tc>
        <w:tc>
          <w:tcPr>
            <w:tcW w:w="846" w:type="dxa"/>
            <w:shd w:val="clear" w:color="auto" w:fill="auto"/>
          </w:tcPr>
          <w:p w14:paraId="103CD466" w14:textId="188CAC21" w:rsidR="00AA5A65" w:rsidRPr="006F4B5C" w:rsidRDefault="00110518" w:rsidP="00AA5A65">
            <w:pPr>
              <w:spacing w:after="160" w:line="259" w:lineRule="auto"/>
              <w:jc w:val="center"/>
              <w:rPr>
                <w:b/>
                <w:color w:val="FF0000"/>
                <w:szCs w:val="28"/>
                <w:lang w:val="ru-RU"/>
              </w:rPr>
            </w:pPr>
            <w:r w:rsidRPr="006F4B5C">
              <w:rPr>
                <w:b/>
                <w:szCs w:val="28"/>
                <w:lang w:val="ru-RU"/>
              </w:rPr>
              <w:t>32,</w:t>
            </w:r>
            <w:r w:rsidR="00023BB6" w:rsidRPr="006F4B5C">
              <w:rPr>
                <w:b/>
                <w:szCs w:val="28"/>
                <w:lang w:val="ru-RU"/>
              </w:rPr>
              <w:t>6</w:t>
            </w:r>
          </w:p>
        </w:tc>
        <w:tc>
          <w:tcPr>
            <w:tcW w:w="911" w:type="dxa"/>
            <w:shd w:val="clear" w:color="auto" w:fill="auto"/>
          </w:tcPr>
          <w:p w14:paraId="6597EABC" w14:textId="47FD81E2" w:rsidR="00AA5A65" w:rsidRPr="006F4B5C" w:rsidRDefault="00AA5A65" w:rsidP="00AA5A65">
            <w:pPr>
              <w:pStyle w:val="afd"/>
              <w:jc w:val="center"/>
              <w:rPr>
                <w:b/>
                <w:szCs w:val="28"/>
              </w:rPr>
            </w:pPr>
            <w:r w:rsidRPr="006F4B5C">
              <w:rPr>
                <w:b/>
                <w:szCs w:val="28"/>
              </w:rPr>
              <w:t>9</w:t>
            </w:r>
          </w:p>
        </w:tc>
        <w:tc>
          <w:tcPr>
            <w:tcW w:w="840" w:type="dxa"/>
            <w:shd w:val="clear" w:color="auto" w:fill="auto"/>
          </w:tcPr>
          <w:p w14:paraId="77DE04AD" w14:textId="0F1D8D00" w:rsidR="00AA5A65" w:rsidRPr="006F4B5C" w:rsidRDefault="003126B8" w:rsidP="000E4332">
            <w:pPr>
              <w:spacing w:after="160" w:line="259" w:lineRule="auto"/>
              <w:jc w:val="center"/>
              <w:rPr>
                <w:b/>
                <w:szCs w:val="28"/>
                <w:lang w:val="ru-RU"/>
              </w:rPr>
            </w:pPr>
            <w:r w:rsidRPr="006F4B5C">
              <w:rPr>
                <w:b/>
                <w:szCs w:val="28"/>
                <w:lang w:val="ru-RU"/>
              </w:rPr>
              <w:t>0,6</w:t>
            </w:r>
          </w:p>
        </w:tc>
        <w:tc>
          <w:tcPr>
            <w:tcW w:w="913" w:type="dxa"/>
            <w:shd w:val="clear" w:color="auto" w:fill="auto"/>
          </w:tcPr>
          <w:p w14:paraId="10152968" w14:textId="5402D088" w:rsidR="00AA5A65" w:rsidRPr="006F4B5C" w:rsidRDefault="00AA5A65" w:rsidP="00AA5A65">
            <w:pPr>
              <w:pStyle w:val="afd"/>
              <w:jc w:val="center"/>
              <w:rPr>
                <w:b/>
                <w:szCs w:val="28"/>
              </w:rPr>
            </w:pPr>
            <w:r w:rsidRPr="006F4B5C">
              <w:rPr>
                <w:b/>
                <w:szCs w:val="28"/>
              </w:rPr>
              <w:t>18</w:t>
            </w:r>
          </w:p>
        </w:tc>
        <w:tc>
          <w:tcPr>
            <w:tcW w:w="837" w:type="dxa"/>
            <w:shd w:val="clear" w:color="auto" w:fill="auto"/>
          </w:tcPr>
          <w:p w14:paraId="0D07414B" w14:textId="5991EFE0" w:rsidR="00AA5A65" w:rsidRPr="006F4B5C" w:rsidRDefault="003126B8" w:rsidP="000E4332">
            <w:pPr>
              <w:spacing w:after="160" w:line="259" w:lineRule="auto"/>
              <w:jc w:val="center"/>
              <w:rPr>
                <w:b/>
                <w:szCs w:val="28"/>
                <w:lang w:val="ru-RU"/>
              </w:rPr>
            </w:pPr>
            <w:r w:rsidRPr="006F4B5C">
              <w:rPr>
                <w:b/>
                <w:szCs w:val="28"/>
                <w:lang w:val="ru-RU"/>
              </w:rPr>
              <w:t>1,2</w:t>
            </w:r>
          </w:p>
        </w:tc>
        <w:tc>
          <w:tcPr>
            <w:tcW w:w="934" w:type="dxa"/>
            <w:shd w:val="clear" w:color="auto" w:fill="auto"/>
          </w:tcPr>
          <w:p w14:paraId="16E23EF8" w14:textId="4ABEDFA1" w:rsidR="00AA5A65" w:rsidRPr="006F4B5C" w:rsidRDefault="00AA5A65" w:rsidP="00AA5A65">
            <w:pPr>
              <w:pStyle w:val="afd"/>
              <w:jc w:val="center"/>
              <w:rPr>
                <w:b/>
                <w:szCs w:val="28"/>
              </w:rPr>
            </w:pPr>
            <w:r w:rsidRPr="006F4B5C">
              <w:rPr>
                <w:b/>
                <w:szCs w:val="28"/>
              </w:rPr>
              <w:t>98</w:t>
            </w:r>
          </w:p>
        </w:tc>
        <w:tc>
          <w:tcPr>
            <w:tcW w:w="837" w:type="dxa"/>
            <w:shd w:val="clear" w:color="auto" w:fill="auto"/>
          </w:tcPr>
          <w:p w14:paraId="265FF079" w14:textId="6DDF47DB" w:rsidR="00AA5A65" w:rsidRPr="006F4B5C" w:rsidRDefault="003126B8" w:rsidP="00AA5A65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 w:rsidRPr="006F4B5C">
              <w:rPr>
                <w:b/>
                <w:szCs w:val="28"/>
                <w:lang w:val="ru-RU"/>
              </w:rPr>
              <w:t>6,</w:t>
            </w:r>
            <w:r w:rsidR="004C7973" w:rsidRPr="006F4B5C">
              <w:rPr>
                <w:b/>
                <w:szCs w:val="28"/>
                <w:lang w:val="ru-RU"/>
              </w:rPr>
              <w:t>7</w:t>
            </w:r>
          </w:p>
        </w:tc>
        <w:tc>
          <w:tcPr>
            <w:tcW w:w="911" w:type="dxa"/>
            <w:shd w:val="clear" w:color="auto" w:fill="auto"/>
          </w:tcPr>
          <w:p w14:paraId="00966ED0" w14:textId="500D3966" w:rsidR="00AA5A65" w:rsidRPr="006F4B5C" w:rsidRDefault="00AA5A65" w:rsidP="00AA5A65">
            <w:pPr>
              <w:pStyle w:val="afd"/>
              <w:jc w:val="center"/>
              <w:rPr>
                <w:b/>
                <w:szCs w:val="28"/>
              </w:rPr>
            </w:pPr>
            <w:r w:rsidRPr="006F4B5C">
              <w:rPr>
                <w:b/>
                <w:szCs w:val="28"/>
              </w:rPr>
              <w:t>103</w:t>
            </w:r>
          </w:p>
        </w:tc>
        <w:tc>
          <w:tcPr>
            <w:tcW w:w="837" w:type="dxa"/>
            <w:shd w:val="clear" w:color="auto" w:fill="auto"/>
          </w:tcPr>
          <w:p w14:paraId="3BC9E468" w14:textId="6252389B" w:rsidR="00AA5A65" w:rsidRPr="006F4B5C" w:rsidRDefault="003126B8" w:rsidP="00AA5A65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 w:rsidRPr="006F4B5C">
              <w:rPr>
                <w:b/>
                <w:szCs w:val="28"/>
                <w:lang w:val="ru-RU"/>
              </w:rPr>
              <w:t>7,0</w:t>
            </w:r>
          </w:p>
        </w:tc>
        <w:tc>
          <w:tcPr>
            <w:tcW w:w="911" w:type="dxa"/>
            <w:shd w:val="clear" w:color="auto" w:fill="auto"/>
          </w:tcPr>
          <w:p w14:paraId="2625D650" w14:textId="69E61BEB" w:rsidR="00AA5A65" w:rsidRPr="006F4B5C" w:rsidRDefault="00AA5A65" w:rsidP="00AA5A65">
            <w:pPr>
              <w:pStyle w:val="afd"/>
              <w:jc w:val="center"/>
              <w:rPr>
                <w:b/>
                <w:szCs w:val="28"/>
              </w:rPr>
            </w:pPr>
            <w:r w:rsidRPr="006F4B5C">
              <w:rPr>
                <w:b/>
                <w:szCs w:val="28"/>
              </w:rPr>
              <w:t>150</w:t>
            </w:r>
          </w:p>
        </w:tc>
        <w:tc>
          <w:tcPr>
            <w:tcW w:w="837" w:type="dxa"/>
            <w:shd w:val="clear" w:color="auto" w:fill="auto"/>
          </w:tcPr>
          <w:p w14:paraId="54891E38" w14:textId="012E3853" w:rsidR="00AA5A65" w:rsidRPr="006F4B5C" w:rsidRDefault="003126B8" w:rsidP="00AA5A65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 w:rsidRPr="006F4B5C">
              <w:rPr>
                <w:b/>
                <w:szCs w:val="28"/>
                <w:lang w:val="ru-RU"/>
              </w:rPr>
              <w:t>10,</w:t>
            </w:r>
            <w:r w:rsidR="00820375" w:rsidRPr="006F4B5C">
              <w:rPr>
                <w:b/>
                <w:szCs w:val="28"/>
                <w:lang w:val="ru-RU"/>
              </w:rPr>
              <w:t>3</w:t>
            </w:r>
          </w:p>
        </w:tc>
        <w:tc>
          <w:tcPr>
            <w:tcW w:w="911" w:type="dxa"/>
            <w:shd w:val="clear" w:color="auto" w:fill="auto"/>
          </w:tcPr>
          <w:p w14:paraId="149B901C" w14:textId="109C3AD1" w:rsidR="00AA5A65" w:rsidRPr="006F4B5C" w:rsidRDefault="00AA5A65" w:rsidP="00AA5A65">
            <w:pPr>
              <w:pStyle w:val="afd"/>
              <w:jc w:val="center"/>
              <w:rPr>
                <w:b/>
                <w:szCs w:val="28"/>
              </w:rPr>
            </w:pPr>
            <w:r w:rsidRPr="006F4B5C">
              <w:rPr>
                <w:b/>
                <w:szCs w:val="28"/>
              </w:rPr>
              <w:t>99</w:t>
            </w:r>
          </w:p>
        </w:tc>
        <w:tc>
          <w:tcPr>
            <w:tcW w:w="837" w:type="dxa"/>
            <w:shd w:val="clear" w:color="auto" w:fill="auto"/>
          </w:tcPr>
          <w:p w14:paraId="369D8FBF" w14:textId="07A36A4B" w:rsidR="00AA5A65" w:rsidRPr="006F4B5C" w:rsidRDefault="003126B8" w:rsidP="00AA5A65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 w:rsidRPr="006F4B5C">
              <w:rPr>
                <w:b/>
                <w:szCs w:val="28"/>
                <w:lang w:val="ru-RU"/>
              </w:rPr>
              <w:t>6</w:t>
            </w:r>
            <w:r w:rsidR="0010262D" w:rsidRPr="006F4B5C">
              <w:rPr>
                <w:b/>
                <w:szCs w:val="28"/>
                <w:lang w:val="ru-RU"/>
              </w:rPr>
              <w:t>,</w:t>
            </w:r>
            <w:r w:rsidR="00AA5A65" w:rsidRPr="006F4B5C">
              <w:rPr>
                <w:b/>
                <w:szCs w:val="28"/>
              </w:rPr>
              <w:t>8</w:t>
            </w:r>
          </w:p>
        </w:tc>
      </w:tr>
      <w:tr w:rsidR="0010262D" w:rsidRPr="009014AB" w14:paraId="57E6685A" w14:textId="66981EC9" w:rsidTr="00A6340B">
        <w:tc>
          <w:tcPr>
            <w:tcW w:w="709" w:type="dxa"/>
            <w:vMerge w:val="restart"/>
          </w:tcPr>
          <w:p w14:paraId="6C62C463" w14:textId="200410B9" w:rsidR="0010262D" w:rsidRPr="00B81740" w:rsidRDefault="0010262D" w:rsidP="0010262D">
            <w:pPr>
              <w:pStyle w:val="afd"/>
              <w:jc w:val="center"/>
              <w:rPr>
                <w:szCs w:val="28"/>
                <w:lang w:val="ru-RU"/>
              </w:rPr>
            </w:pPr>
          </w:p>
        </w:tc>
        <w:tc>
          <w:tcPr>
            <w:tcW w:w="2753" w:type="dxa"/>
          </w:tcPr>
          <w:p w14:paraId="0D00ACDF" w14:textId="739E6736" w:rsidR="0010262D" w:rsidRPr="009014AB" w:rsidRDefault="0010262D" w:rsidP="00C466B9">
            <w:pPr>
              <w:pStyle w:val="afd"/>
              <w:rPr>
                <w:szCs w:val="28"/>
                <w:lang w:val="ru-RU"/>
              </w:rPr>
            </w:pPr>
            <w:r w:rsidRPr="009014AB">
              <w:rPr>
                <w:szCs w:val="28"/>
                <w:lang w:val="ru-RU"/>
              </w:rPr>
              <w:t xml:space="preserve">Группа женщин в </w:t>
            </w:r>
            <w:proofErr w:type="spellStart"/>
            <w:r w:rsidRPr="009014AB">
              <w:rPr>
                <w:szCs w:val="28"/>
                <w:lang w:val="ru-RU"/>
              </w:rPr>
              <w:t>пременопауз</w:t>
            </w:r>
            <w:r>
              <w:rPr>
                <w:szCs w:val="28"/>
                <w:lang w:val="ru-RU"/>
              </w:rPr>
              <w:t>е</w:t>
            </w:r>
            <w:proofErr w:type="spellEnd"/>
          </w:p>
        </w:tc>
        <w:tc>
          <w:tcPr>
            <w:tcW w:w="911" w:type="dxa"/>
          </w:tcPr>
          <w:p w14:paraId="5454B225" w14:textId="10037E87" w:rsidR="0010262D" w:rsidRPr="00820375" w:rsidRDefault="0010262D" w:rsidP="00AA5A65">
            <w:pPr>
              <w:spacing w:after="160" w:line="259" w:lineRule="auto"/>
              <w:jc w:val="center"/>
              <w:rPr>
                <w:szCs w:val="28"/>
                <w:lang w:val="ru-RU"/>
              </w:rPr>
            </w:pPr>
            <w:r w:rsidRPr="00820375">
              <w:rPr>
                <w:szCs w:val="28"/>
                <w:lang w:val="ru-RU"/>
              </w:rPr>
              <w:t>206</w:t>
            </w:r>
          </w:p>
        </w:tc>
        <w:tc>
          <w:tcPr>
            <w:tcW w:w="846" w:type="dxa"/>
          </w:tcPr>
          <w:p w14:paraId="7F7C7A44" w14:textId="2243C4C3" w:rsidR="0010262D" w:rsidRPr="00820375" w:rsidRDefault="003126B8" w:rsidP="00AA5A65">
            <w:pPr>
              <w:spacing w:after="160" w:line="259" w:lineRule="auto"/>
              <w:jc w:val="center"/>
              <w:rPr>
                <w:szCs w:val="28"/>
                <w:lang w:val="ru-RU"/>
              </w:rPr>
            </w:pPr>
            <w:r w:rsidRPr="00820375">
              <w:rPr>
                <w:szCs w:val="28"/>
                <w:lang w:val="ru-RU"/>
              </w:rPr>
              <w:t>14,1</w:t>
            </w:r>
          </w:p>
        </w:tc>
        <w:tc>
          <w:tcPr>
            <w:tcW w:w="911" w:type="dxa"/>
          </w:tcPr>
          <w:p w14:paraId="24150D5B" w14:textId="5DB18D09" w:rsidR="0010262D" w:rsidRPr="00820375" w:rsidRDefault="0010262D" w:rsidP="00AA5A65">
            <w:pPr>
              <w:pStyle w:val="afd"/>
              <w:jc w:val="center"/>
              <w:rPr>
                <w:szCs w:val="28"/>
              </w:rPr>
            </w:pPr>
            <w:r w:rsidRPr="00820375">
              <w:rPr>
                <w:szCs w:val="28"/>
              </w:rPr>
              <w:t>9</w:t>
            </w:r>
          </w:p>
        </w:tc>
        <w:tc>
          <w:tcPr>
            <w:tcW w:w="840" w:type="dxa"/>
          </w:tcPr>
          <w:p w14:paraId="7D94D078" w14:textId="662243EA" w:rsidR="0010262D" w:rsidRPr="00820375" w:rsidRDefault="003126B8" w:rsidP="00AA5A65">
            <w:pPr>
              <w:pStyle w:val="afd"/>
              <w:jc w:val="center"/>
              <w:rPr>
                <w:szCs w:val="28"/>
                <w:lang w:val="ru-RU"/>
              </w:rPr>
            </w:pPr>
            <w:r w:rsidRPr="00820375">
              <w:rPr>
                <w:szCs w:val="28"/>
                <w:lang w:val="ru-RU"/>
              </w:rPr>
              <w:t>0,6</w:t>
            </w:r>
          </w:p>
        </w:tc>
        <w:tc>
          <w:tcPr>
            <w:tcW w:w="913" w:type="dxa"/>
          </w:tcPr>
          <w:p w14:paraId="56AE0FD5" w14:textId="7EB408B9" w:rsidR="0010262D" w:rsidRPr="00820375" w:rsidRDefault="0010262D" w:rsidP="00AA5A65">
            <w:pPr>
              <w:pStyle w:val="afd"/>
              <w:jc w:val="center"/>
              <w:rPr>
                <w:szCs w:val="28"/>
              </w:rPr>
            </w:pPr>
            <w:r w:rsidRPr="00820375">
              <w:rPr>
                <w:szCs w:val="28"/>
              </w:rPr>
              <w:t>16</w:t>
            </w:r>
          </w:p>
        </w:tc>
        <w:tc>
          <w:tcPr>
            <w:tcW w:w="837" w:type="dxa"/>
          </w:tcPr>
          <w:p w14:paraId="16AFC06E" w14:textId="122F2E49" w:rsidR="0010262D" w:rsidRPr="00820375" w:rsidRDefault="004C7973" w:rsidP="00AA5A65">
            <w:pPr>
              <w:pStyle w:val="afd"/>
              <w:jc w:val="center"/>
              <w:rPr>
                <w:szCs w:val="28"/>
                <w:lang w:val="ru-RU"/>
              </w:rPr>
            </w:pPr>
            <w:r w:rsidRPr="00820375">
              <w:rPr>
                <w:szCs w:val="28"/>
                <w:lang w:val="ru-RU"/>
              </w:rPr>
              <w:t>1,1</w:t>
            </w:r>
          </w:p>
        </w:tc>
        <w:tc>
          <w:tcPr>
            <w:tcW w:w="934" w:type="dxa"/>
          </w:tcPr>
          <w:p w14:paraId="6EA24BEC" w14:textId="17960832" w:rsidR="0010262D" w:rsidRPr="00820375" w:rsidRDefault="0010262D" w:rsidP="00AA5A65">
            <w:pPr>
              <w:pStyle w:val="afd"/>
              <w:jc w:val="center"/>
              <w:rPr>
                <w:szCs w:val="28"/>
              </w:rPr>
            </w:pPr>
            <w:r w:rsidRPr="00820375">
              <w:rPr>
                <w:szCs w:val="28"/>
              </w:rPr>
              <w:t>92</w:t>
            </w:r>
          </w:p>
        </w:tc>
        <w:tc>
          <w:tcPr>
            <w:tcW w:w="837" w:type="dxa"/>
          </w:tcPr>
          <w:p w14:paraId="5F021D0B" w14:textId="4B307824" w:rsidR="0010262D" w:rsidRPr="00820375" w:rsidRDefault="004C7973" w:rsidP="00AA5A65">
            <w:pPr>
              <w:pStyle w:val="afd"/>
              <w:jc w:val="center"/>
              <w:rPr>
                <w:szCs w:val="28"/>
                <w:lang w:val="ru-RU"/>
              </w:rPr>
            </w:pPr>
            <w:r w:rsidRPr="00820375">
              <w:rPr>
                <w:szCs w:val="28"/>
                <w:lang w:val="ru-RU"/>
              </w:rPr>
              <w:t>6,3</w:t>
            </w:r>
          </w:p>
        </w:tc>
        <w:tc>
          <w:tcPr>
            <w:tcW w:w="911" w:type="dxa"/>
          </w:tcPr>
          <w:p w14:paraId="63478C00" w14:textId="23286046" w:rsidR="0010262D" w:rsidRPr="00820375" w:rsidRDefault="0010262D" w:rsidP="00AA5A65">
            <w:pPr>
              <w:pStyle w:val="afd"/>
              <w:jc w:val="center"/>
              <w:rPr>
                <w:szCs w:val="28"/>
              </w:rPr>
            </w:pPr>
            <w:r w:rsidRPr="00820375">
              <w:rPr>
                <w:szCs w:val="28"/>
              </w:rPr>
              <w:t>85</w:t>
            </w:r>
          </w:p>
        </w:tc>
        <w:tc>
          <w:tcPr>
            <w:tcW w:w="837" w:type="dxa"/>
          </w:tcPr>
          <w:p w14:paraId="3A1E0F88" w14:textId="659D8D03" w:rsidR="0010262D" w:rsidRPr="00820375" w:rsidRDefault="004C7973" w:rsidP="00AA5A65">
            <w:pPr>
              <w:pStyle w:val="afd"/>
              <w:jc w:val="center"/>
              <w:rPr>
                <w:szCs w:val="28"/>
                <w:lang w:val="ru-RU"/>
              </w:rPr>
            </w:pPr>
            <w:r w:rsidRPr="00820375">
              <w:rPr>
                <w:szCs w:val="28"/>
                <w:lang w:val="ru-RU"/>
              </w:rPr>
              <w:t>5,8</w:t>
            </w:r>
          </w:p>
        </w:tc>
        <w:tc>
          <w:tcPr>
            <w:tcW w:w="911" w:type="dxa"/>
          </w:tcPr>
          <w:p w14:paraId="4AD2D229" w14:textId="794DD62A" w:rsidR="0010262D" w:rsidRPr="00820375" w:rsidRDefault="0010262D" w:rsidP="00AA5A65">
            <w:pPr>
              <w:pStyle w:val="afd"/>
              <w:jc w:val="center"/>
              <w:rPr>
                <w:szCs w:val="28"/>
              </w:rPr>
            </w:pPr>
            <w:r w:rsidRPr="00820375">
              <w:rPr>
                <w:szCs w:val="28"/>
              </w:rPr>
              <w:t>4</w:t>
            </w:r>
          </w:p>
        </w:tc>
        <w:tc>
          <w:tcPr>
            <w:tcW w:w="837" w:type="dxa"/>
          </w:tcPr>
          <w:p w14:paraId="787D39BA" w14:textId="001B23B2" w:rsidR="0010262D" w:rsidRPr="00820375" w:rsidRDefault="004C7973" w:rsidP="00AA5A65">
            <w:pPr>
              <w:pStyle w:val="afd"/>
              <w:jc w:val="center"/>
              <w:rPr>
                <w:szCs w:val="28"/>
                <w:lang w:val="ru-RU"/>
              </w:rPr>
            </w:pPr>
            <w:r w:rsidRPr="00820375">
              <w:rPr>
                <w:szCs w:val="28"/>
                <w:lang w:val="ru-RU"/>
              </w:rPr>
              <w:t>0,</w:t>
            </w:r>
            <w:r w:rsidR="00820375" w:rsidRPr="00820375">
              <w:rPr>
                <w:szCs w:val="28"/>
                <w:lang w:val="ru-RU"/>
              </w:rPr>
              <w:t>3</w:t>
            </w:r>
          </w:p>
        </w:tc>
        <w:tc>
          <w:tcPr>
            <w:tcW w:w="911" w:type="dxa"/>
          </w:tcPr>
          <w:p w14:paraId="14D559E5" w14:textId="4D1D4F6F" w:rsidR="0010262D" w:rsidRPr="00820375" w:rsidRDefault="0010262D" w:rsidP="00AA5A65">
            <w:pPr>
              <w:pStyle w:val="afd"/>
              <w:jc w:val="center"/>
              <w:rPr>
                <w:szCs w:val="28"/>
              </w:rPr>
            </w:pPr>
            <w:r w:rsidRPr="00820375">
              <w:rPr>
                <w:szCs w:val="28"/>
              </w:rPr>
              <w:t>-</w:t>
            </w:r>
          </w:p>
        </w:tc>
        <w:tc>
          <w:tcPr>
            <w:tcW w:w="837" w:type="dxa"/>
          </w:tcPr>
          <w:p w14:paraId="74E1F4CF" w14:textId="5C473355" w:rsidR="0010262D" w:rsidRPr="00DD1F88" w:rsidRDefault="00DD1F88" w:rsidP="00AA5A65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-</w:t>
            </w:r>
          </w:p>
        </w:tc>
      </w:tr>
      <w:tr w:rsidR="0010262D" w:rsidRPr="009014AB" w14:paraId="1D70B19F" w14:textId="18A1505C" w:rsidTr="00A6340B">
        <w:trPr>
          <w:trHeight w:val="670"/>
        </w:trPr>
        <w:tc>
          <w:tcPr>
            <w:tcW w:w="709" w:type="dxa"/>
            <w:vMerge/>
          </w:tcPr>
          <w:p w14:paraId="3D3E2D72" w14:textId="13D7058A" w:rsidR="0010262D" w:rsidRPr="00B81740" w:rsidRDefault="0010262D" w:rsidP="00C466B9">
            <w:pPr>
              <w:pStyle w:val="afd"/>
              <w:jc w:val="center"/>
              <w:rPr>
                <w:szCs w:val="28"/>
                <w:lang w:val="ru-RU"/>
              </w:rPr>
            </w:pPr>
          </w:p>
        </w:tc>
        <w:tc>
          <w:tcPr>
            <w:tcW w:w="2753" w:type="dxa"/>
          </w:tcPr>
          <w:p w14:paraId="0E8DFA97" w14:textId="344DCB71" w:rsidR="0010262D" w:rsidRPr="009014AB" w:rsidRDefault="0010262D" w:rsidP="00C466B9">
            <w:pPr>
              <w:pStyle w:val="afd"/>
              <w:rPr>
                <w:szCs w:val="28"/>
                <w:lang w:val="ru-RU"/>
              </w:rPr>
            </w:pPr>
            <w:r w:rsidRPr="009014AB">
              <w:rPr>
                <w:szCs w:val="28"/>
                <w:lang w:val="ru-RU"/>
              </w:rPr>
              <w:t xml:space="preserve">Группа женщин в </w:t>
            </w:r>
            <w:proofErr w:type="spellStart"/>
            <w:r w:rsidRPr="009014AB">
              <w:rPr>
                <w:szCs w:val="28"/>
                <w:lang w:val="ru-RU"/>
              </w:rPr>
              <w:t>постменопаузе</w:t>
            </w:r>
            <w:proofErr w:type="spellEnd"/>
          </w:p>
        </w:tc>
        <w:tc>
          <w:tcPr>
            <w:tcW w:w="911" w:type="dxa"/>
          </w:tcPr>
          <w:p w14:paraId="17D2A8B1" w14:textId="499A85FB" w:rsidR="0010262D" w:rsidRPr="00820375" w:rsidRDefault="0010262D" w:rsidP="00AA5A65">
            <w:pPr>
              <w:spacing w:after="160" w:line="259" w:lineRule="auto"/>
              <w:jc w:val="center"/>
              <w:rPr>
                <w:szCs w:val="28"/>
                <w:lang w:val="ru-RU"/>
              </w:rPr>
            </w:pPr>
            <w:r w:rsidRPr="00820375">
              <w:rPr>
                <w:szCs w:val="28"/>
                <w:lang w:val="ru-RU"/>
              </w:rPr>
              <w:t>271</w:t>
            </w:r>
          </w:p>
        </w:tc>
        <w:tc>
          <w:tcPr>
            <w:tcW w:w="846" w:type="dxa"/>
          </w:tcPr>
          <w:p w14:paraId="07E8C9FB" w14:textId="23752439" w:rsidR="0010262D" w:rsidRPr="00820375" w:rsidRDefault="004C7973" w:rsidP="004C7973">
            <w:pPr>
              <w:spacing w:after="160" w:line="259" w:lineRule="auto"/>
              <w:jc w:val="center"/>
              <w:rPr>
                <w:szCs w:val="28"/>
                <w:lang w:val="ru-RU"/>
              </w:rPr>
            </w:pPr>
            <w:r w:rsidRPr="00820375">
              <w:rPr>
                <w:szCs w:val="28"/>
                <w:lang w:val="ru-RU"/>
              </w:rPr>
              <w:t>18,5</w:t>
            </w:r>
          </w:p>
        </w:tc>
        <w:tc>
          <w:tcPr>
            <w:tcW w:w="911" w:type="dxa"/>
          </w:tcPr>
          <w:p w14:paraId="156245B5" w14:textId="717A9D13" w:rsidR="0010262D" w:rsidRPr="00820375" w:rsidRDefault="0010262D" w:rsidP="00AA5A65">
            <w:pPr>
              <w:pStyle w:val="afd"/>
              <w:jc w:val="center"/>
              <w:rPr>
                <w:szCs w:val="28"/>
              </w:rPr>
            </w:pPr>
            <w:r w:rsidRPr="00820375">
              <w:rPr>
                <w:szCs w:val="28"/>
              </w:rPr>
              <w:t>-</w:t>
            </w:r>
          </w:p>
        </w:tc>
        <w:tc>
          <w:tcPr>
            <w:tcW w:w="840" w:type="dxa"/>
          </w:tcPr>
          <w:p w14:paraId="459F41DB" w14:textId="1253C26C" w:rsidR="0010262D" w:rsidRPr="00820375" w:rsidRDefault="00A809F4" w:rsidP="00AA5A65">
            <w:pPr>
              <w:pStyle w:val="afd"/>
              <w:jc w:val="center"/>
              <w:rPr>
                <w:szCs w:val="28"/>
                <w:lang w:val="ru-RU"/>
              </w:rPr>
            </w:pPr>
            <w:r w:rsidRPr="00820375">
              <w:rPr>
                <w:szCs w:val="28"/>
                <w:lang w:val="ru-RU"/>
              </w:rPr>
              <w:t>-</w:t>
            </w:r>
          </w:p>
        </w:tc>
        <w:tc>
          <w:tcPr>
            <w:tcW w:w="913" w:type="dxa"/>
          </w:tcPr>
          <w:p w14:paraId="7618FBAE" w14:textId="7A07CEF8" w:rsidR="004C7973" w:rsidRPr="00820375" w:rsidRDefault="004C7973" w:rsidP="004C7973">
            <w:pPr>
              <w:pStyle w:val="afd"/>
              <w:jc w:val="center"/>
              <w:rPr>
                <w:szCs w:val="28"/>
                <w:lang w:val="ru-RU"/>
              </w:rPr>
            </w:pPr>
            <w:r w:rsidRPr="00820375">
              <w:rPr>
                <w:szCs w:val="28"/>
                <w:lang w:val="ru-RU"/>
              </w:rPr>
              <w:t>2</w:t>
            </w:r>
          </w:p>
        </w:tc>
        <w:tc>
          <w:tcPr>
            <w:tcW w:w="837" w:type="dxa"/>
          </w:tcPr>
          <w:p w14:paraId="1CDAB54C" w14:textId="4841BE99" w:rsidR="0010262D" w:rsidRPr="00820375" w:rsidRDefault="008E22EF" w:rsidP="00AA5A65">
            <w:pPr>
              <w:pStyle w:val="afd"/>
              <w:jc w:val="center"/>
              <w:rPr>
                <w:szCs w:val="28"/>
                <w:lang w:val="ru-RU"/>
              </w:rPr>
            </w:pPr>
            <w:r w:rsidRPr="00820375">
              <w:rPr>
                <w:szCs w:val="28"/>
                <w:lang w:val="ru-RU"/>
              </w:rPr>
              <w:t>0,</w:t>
            </w:r>
            <w:r w:rsidR="004C7973" w:rsidRPr="00820375">
              <w:rPr>
                <w:szCs w:val="28"/>
                <w:lang w:val="ru-RU"/>
              </w:rPr>
              <w:t>1</w:t>
            </w:r>
          </w:p>
        </w:tc>
        <w:tc>
          <w:tcPr>
            <w:tcW w:w="934" w:type="dxa"/>
          </w:tcPr>
          <w:p w14:paraId="377C34A1" w14:textId="71C51E6F" w:rsidR="0010262D" w:rsidRPr="00820375" w:rsidRDefault="0010262D" w:rsidP="00AA5A65">
            <w:pPr>
              <w:pStyle w:val="afd"/>
              <w:jc w:val="center"/>
              <w:rPr>
                <w:szCs w:val="28"/>
              </w:rPr>
            </w:pPr>
            <w:r w:rsidRPr="00820375">
              <w:rPr>
                <w:szCs w:val="28"/>
              </w:rPr>
              <w:t>6</w:t>
            </w:r>
          </w:p>
        </w:tc>
        <w:tc>
          <w:tcPr>
            <w:tcW w:w="837" w:type="dxa"/>
          </w:tcPr>
          <w:p w14:paraId="6ADF6D59" w14:textId="5F4605E1" w:rsidR="0010262D" w:rsidRPr="00820375" w:rsidRDefault="004C7973" w:rsidP="00AA5A65">
            <w:pPr>
              <w:pStyle w:val="afd"/>
              <w:jc w:val="center"/>
              <w:rPr>
                <w:szCs w:val="28"/>
                <w:lang w:val="ru-RU"/>
              </w:rPr>
            </w:pPr>
            <w:r w:rsidRPr="00820375">
              <w:rPr>
                <w:szCs w:val="28"/>
                <w:lang w:val="ru-RU"/>
              </w:rPr>
              <w:t>0,4</w:t>
            </w:r>
          </w:p>
        </w:tc>
        <w:tc>
          <w:tcPr>
            <w:tcW w:w="911" w:type="dxa"/>
          </w:tcPr>
          <w:p w14:paraId="32FBC60D" w14:textId="2FB91821" w:rsidR="0010262D" w:rsidRPr="00820375" w:rsidRDefault="0010262D" w:rsidP="00AA5A65">
            <w:pPr>
              <w:pStyle w:val="afd"/>
              <w:jc w:val="center"/>
              <w:rPr>
                <w:szCs w:val="28"/>
              </w:rPr>
            </w:pPr>
            <w:r w:rsidRPr="00820375">
              <w:rPr>
                <w:szCs w:val="28"/>
              </w:rPr>
              <w:t>18</w:t>
            </w:r>
          </w:p>
        </w:tc>
        <w:tc>
          <w:tcPr>
            <w:tcW w:w="837" w:type="dxa"/>
          </w:tcPr>
          <w:p w14:paraId="444814DB" w14:textId="5089C472" w:rsidR="0010262D" w:rsidRPr="00820375" w:rsidRDefault="004C7973" w:rsidP="00AA5A65">
            <w:pPr>
              <w:pStyle w:val="afd"/>
              <w:jc w:val="center"/>
              <w:rPr>
                <w:szCs w:val="28"/>
                <w:lang w:val="ru-RU"/>
              </w:rPr>
            </w:pPr>
            <w:r w:rsidRPr="00820375">
              <w:rPr>
                <w:szCs w:val="28"/>
                <w:lang w:val="ru-RU"/>
              </w:rPr>
              <w:t>1,2</w:t>
            </w:r>
          </w:p>
        </w:tc>
        <w:tc>
          <w:tcPr>
            <w:tcW w:w="911" w:type="dxa"/>
          </w:tcPr>
          <w:p w14:paraId="7FE9B816" w14:textId="2450A148" w:rsidR="0010262D" w:rsidRPr="00820375" w:rsidRDefault="0010262D" w:rsidP="00AA5A65">
            <w:pPr>
              <w:pStyle w:val="afd"/>
              <w:jc w:val="center"/>
              <w:rPr>
                <w:szCs w:val="28"/>
              </w:rPr>
            </w:pPr>
            <w:r w:rsidRPr="00820375">
              <w:rPr>
                <w:szCs w:val="28"/>
              </w:rPr>
              <w:t>146</w:t>
            </w:r>
          </w:p>
        </w:tc>
        <w:tc>
          <w:tcPr>
            <w:tcW w:w="837" w:type="dxa"/>
          </w:tcPr>
          <w:p w14:paraId="536C5A49" w14:textId="02F770BD" w:rsidR="0010262D" w:rsidRPr="00820375" w:rsidRDefault="004C7973" w:rsidP="00AA5A65">
            <w:pPr>
              <w:pStyle w:val="afd"/>
              <w:jc w:val="center"/>
              <w:rPr>
                <w:szCs w:val="28"/>
                <w:lang w:val="ru-RU"/>
              </w:rPr>
            </w:pPr>
            <w:r w:rsidRPr="00820375">
              <w:rPr>
                <w:szCs w:val="28"/>
                <w:lang w:val="ru-RU"/>
              </w:rPr>
              <w:t>10,0</w:t>
            </w:r>
          </w:p>
        </w:tc>
        <w:tc>
          <w:tcPr>
            <w:tcW w:w="911" w:type="dxa"/>
          </w:tcPr>
          <w:p w14:paraId="44481C41" w14:textId="738BC0B2" w:rsidR="0010262D" w:rsidRPr="00820375" w:rsidRDefault="0010262D" w:rsidP="00AA5A65">
            <w:pPr>
              <w:pStyle w:val="afd"/>
              <w:jc w:val="center"/>
              <w:rPr>
                <w:szCs w:val="28"/>
              </w:rPr>
            </w:pPr>
            <w:r w:rsidRPr="00820375">
              <w:rPr>
                <w:szCs w:val="28"/>
              </w:rPr>
              <w:t>99</w:t>
            </w:r>
          </w:p>
        </w:tc>
        <w:tc>
          <w:tcPr>
            <w:tcW w:w="837" w:type="dxa"/>
          </w:tcPr>
          <w:p w14:paraId="7F9486D3" w14:textId="3944637C" w:rsidR="0010262D" w:rsidRPr="00820375" w:rsidRDefault="004C7973" w:rsidP="00AA5A65">
            <w:pPr>
              <w:pStyle w:val="afd"/>
              <w:jc w:val="center"/>
              <w:rPr>
                <w:szCs w:val="28"/>
                <w:lang w:val="ru-RU"/>
              </w:rPr>
            </w:pPr>
            <w:r w:rsidRPr="00820375">
              <w:rPr>
                <w:szCs w:val="28"/>
                <w:lang w:val="ru-RU"/>
              </w:rPr>
              <w:t>6,8</w:t>
            </w:r>
          </w:p>
        </w:tc>
      </w:tr>
      <w:tr w:rsidR="00AA5A65" w:rsidRPr="0005282D" w14:paraId="73223CB2" w14:textId="15403B58" w:rsidTr="00A6340B">
        <w:trPr>
          <w:trHeight w:val="425"/>
        </w:trPr>
        <w:tc>
          <w:tcPr>
            <w:tcW w:w="709" w:type="dxa"/>
          </w:tcPr>
          <w:p w14:paraId="075AE999" w14:textId="5C85DDBC" w:rsidR="0010262D" w:rsidRPr="00B81740" w:rsidRDefault="006F4B5C" w:rsidP="0010262D">
            <w:pPr>
              <w:pStyle w:val="afd"/>
              <w:jc w:val="center"/>
              <w:rPr>
                <w:szCs w:val="28"/>
                <w:lang w:val="ru-RU"/>
              </w:rPr>
            </w:pPr>
            <w:r w:rsidRPr="00B81740">
              <w:rPr>
                <w:szCs w:val="28"/>
                <w:lang w:val="ru-RU"/>
              </w:rPr>
              <w:t>3</w:t>
            </w:r>
          </w:p>
        </w:tc>
        <w:tc>
          <w:tcPr>
            <w:tcW w:w="2753" w:type="dxa"/>
          </w:tcPr>
          <w:p w14:paraId="2B3551CB" w14:textId="4C8A78F9" w:rsidR="00AA5A65" w:rsidRPr="006F4B5C" w:rsidRDefault="00AA5A65" w:rsidP="00C466B9">
            <w:pPr>
              <w:pStyle w:val="afd"/>
              <w:rPr>
                <w:b/>
                <w:szCs w:val="28"/>
              </w:rPr>
            </w:pPr>
            <w:r w:rsidRPr="006F4B5C">
              <w:rPr>
                <w:b/>
                <w:szCs w:val="28"/>
              </w:rPr>
              <w:t xml:space="preserve">Итого </w:t>
            </w:r>
          </w:p>
        </w:tc>
        <w:tc>
          <w:tcPr>
            <w:tcW w:w="911" w:type="dxa"/>
          </w:tcPr>
          <w:p w14:paraId="22C160BE" w14:textId="15C3C682" w:rsidR="00AA5A65" w:rsidRPr="006F4B5C" w:rsidRDefault="00AA5A65" w:rsidP="00AA5A65">
            <w:pPr>
              <w:spacing w:after="160" w:line="259" w:lineRule="auto"/>
              <w:jc w:val="center"/>
              <w:rPr>
                <w:b/>
                <w:szCs w:val="28"/>
                <w:lang w:val="ru-RU"/>
              </w:rPr>
            </w:pPr>
            <w:r w:rsidRPr="006F4B5C">
              <w:rPr>
                <w:b/>
                <w:szCs w:val="28"/>
                <w:lang w:val="ru-RU"/>
              </w:rPr>
              <w:t>1465</w:t>
            </w:r>
          </w:p>
        </w:tc>
        <w:tc>
          <w:tcPr>
            <w:tcW w:w="846" w:type="dxa"/>
          </w:tcPr>
          <w:p w14:paraId="738238CB" w14:textId="00196543" w:rsidR="00AA5A65" w:rsidRPr="006F4B5C" w:rsidRDefault="00AA5A65" w:rsidP="00AA5A65">
            <w:pPr>
              <w:spacing w:after="160" w:line="259" w:lineRule="auto"/>
              <w:jc w:val="center"/>
              <w:rPr>
                <w:b/>
                <w:szCs w:val="28"/>
                <w:lang w:val="ru-RU"/>
              </w:rPr>
            </w:pPr>
            <w:r w:rsidRPr="006F4B5C">
              <w:rPr>
                <w:b/>
                <w:szCs w:val="28"/>
                <w:lang w:val="ru-RU"/>
              </w:rPr>
              <w:t>100,0</w:t>
            </w:r>
          </w:p>
        </w:tc>
        <w:tc>
          <w:tcPr>
            <w:tcW w:w="911" w:type="dxa"/>
          </w:tcPr>
          <w:p w14:paraId="45C034F9" w14:textId="52FA9DBD" w:rsidR="00AA5A65" w:rsidRPr="006F4B5C" w:rsidRDefault="00AA5A65" w:rsidP="00AA5A65">
            <w:pPr>
              <w:pStyle w:val="afd"/>
              <w:jc w:val="center"/>
              <w:rPr>
                <w:b/>
                <w:szCs w:val="28"/>
              </w:rPr>
            </w:pPr>
            <w:r w:rsidRPr="006F4B5C">
              <w:rPr>
                <w:b/>
                <w:szCs w:val="28"/>
              </w:rPr>
              <w:t>47</w:t>
            </w:r>
          </w:p>
        </w:tc>
        <w:tc>
          <w:tcPr>
            <w:tcW w:w="840" w:type="dxa"/>
          </w:tcPr>
          <w:p w14:paraId="7069E40C" w14:textId="6E6F878E" w:rsidR="00AA5A65" w:rsidRPr="006F4B5C" w:rsidRDefault="00AA5A65" w:rsidP="00AA5A65">
            <w:pPr>
              <w:pStyle w:val="afd"/>
              <w:jc w:val="center"/>
              <w:rPr>
                <w:b/>
                <w:szCs w:val="28"/>
              </w:rPr>
            </w:pPr>
            <w:r w:rsidRPr="006F4B5C">
              <w:rPr>
                <w:b/>
                <w:szCs w:val="28"/>
              </w:rPr>
              <w:t>3</w:t>
            </w:r>
            <w:r w:rsidR="000E4332" w:rsidRPr="006F4B5C">
              <w:rPr>
                <w:b/>
                <w:szCs w:val="28"/>
                <w:lang w:val="ru-RU"/>
              </w:rPr>
              <w:t>,</w:t>
            </w:r>
            <w:r w:rsidRPr="006F4B5C">
              <w:rPr>
                <w:b/>
                <w:szCs w:val="28"/>
              </w:rPr>
              <w:t>2</w:t>
            </w:r>
          </w:p>
        </w:tc>
        <w:tc>
          <w:tcPr>
            <w:tcW w:w="913" w:type="dxa"/>
          </w:tcPr>
          <w:p w14:paraId="79BD1C9B" w14:textId="268E5E07" w:rsidR="00AA5A65" w:rsidRPr="006F4B5C" w:rsidRDefault="00AA5A65" w:rsidP="00AA5A65">
            <w:pPr>
              <w:pStyle w:val="afd"/>
              <w:jc w:val="center"/>
              <w:rPr>
                <w:b/>
                <w:szCs w:val="28"/>
              </w:rPr>
            </w:pPr>
            <w:r w:rsidRPr="006F4B5C">
              <w:rPr>
                <w:b/>
                <w:szCs w:val="28"/>
              </w:rPr>
              <w:t>113</w:t>
            </w:r>
          </w:p>
        </w:tc>
        <w:tc>
          <w:tcPr>
            <w:tcW w:w="837" w:type="dxa"/>
          </w:tcPr>
          <w:p w14:paraId="3895EF08" w14:textId="11F4F196" w:rsidR="00AA5A65" w:rsidRPr="006F4B5C" w:rsidRDefault="00AA5A65" w:rsidP="00AA5A65">
            <w:pPr>
              <w:pStyle w:val="afd"/>
              <w:jc w:val="center"/>
              <w:rPr>
                <w:b/>
                <w:szCs w:val="28"/>
              </w:rPr>
            </w:pPr>
            <w:r w:rsidRPr="006F4B5C">
              <w:rPr>
                <w:b/>
                <w:szCs w:val="28"/>
              </w:rPr>
              <w:t>7</w:t>
            </w:r>
            <w:r w:rsidR="000E4332" w:rsidRPr="006F4B5C">
              <w:rPr>
                <w:b/>
                <w:szCs w:val="28"/>
                <w:lang w:val="ru-RU"/>
              </w:rPr>
              <w:t>,</w:t>
            </w:r>
            <w:r w:rsidRPr="006F4B5C">
              <w:rPr>
                <w:b/>
                <w:szCs w:val="28"/>
              </w:rPr>
              <w:t>7</w:t>
            </w:r>
          </w:p>
        </w:tc>
        <w:tc>
          <w:tcPr>
            <w:tcW w:w="934" w:type="dxa"/>
          </w:tcPr>
          <w:p w14:paraId="66FF5294" w14:textId="322D71F9" w:rsidR="00AA5A65" w:rsidRPr="006F4B5C" w:rsidRDefault="00AA5A65" w:rsidP="00AA5A65">
            <w:pPr>
              <w:pStyle w:val="afd"/>
              <w:jc w:val="center"/>
              <w:rPr>
                <w:b/>
                <w:szCs w:val="28"/>
              </w:rPr>
            </w:pPr>
            <w:r w:rsidRPr="006F4B5C">
              <w:rPr>
                <w:b/>
                <w:szCs w:val="28"/>
              </w:rPr>
              <w:t>325</w:t>
            </w:r>
          </w:p>
        </w:tc>
        <w:tc>
          <w:tcPr>
            <w:tcW w:w="837" w:type="dxa"/>
          </w:tcPr>
          <w:p w14:paraId="10624AAE" w14:textId="0C79A250" w:rsidR="00AA5A65" w:rsidRPr="006F4B5C" w:rsidRDefault="00AA5A65" w:rsidP="00AA5A65">
            <w:pPr>
              <w:pStyle w:val="afd"/>
              <w:jc w:val="center"/>
              <w:rPr>
                <w:b/>
                <w:szCs w:val="28"/>
              </w:rPr>
            </w:pPr>
            <w:r w:rsidRPr="006F4B5C">
              <w:rPr>
                <w:b/>
                <w:szCs w:val="28"/>
              </w:rPr>
              <w:t>22</w:t>
            </w:r>
            <w:r w:rsidR="000E4332" w:rsidRPr="006F4B5C">
              <w:rPr>
                <w:b/>
                <w:szCs w:val="28"/>
                <w:lang w:val="ru-RU"/>
              </w:rPr>
              <w:t>,</w:t>
            </w:r>
            <w:r w:rsidRPr="006F4B5C">
              <w:rPr>
                <w:b/>
                <w:szCs w:val="28"/>
              </w:rPr>
              <w:t>2</w:t>
            </w:r>
          </w:p>
        </w:tc>
        <w:tc>
          <w:tcPr>
            <w:tcW w:w="911" w:type="dxa"/>
          </w:tcPr>
          <w:p w14:paraId="6C0FE3BC" w14:textId="74D7A859" w:rsidR="00AA5A65" w:rsidRPr="006F4B5C" w:rsidRDefault="00AA5A65" w:rsidP="00AA5A65">
            <w:pPr>
              <w:pStyle w:val="afd"/>
              <w:jc w:val="center"/>
              <w:rPr>
                <w:b/>
                <w:szCs w:val="28"/>
              </w:rPr>
            </w:pPr>
            <w:r w:rsidRPr="006F4B5C">
              <w:rPr>
                <w:b/>
                <w:szCs w:val="28"/>
              </w:rPr>
              <w:t>323</w:t>
            </w:r>
          </w:p>
        </w:tc>
        <w:tc>
          <w:tcPr>
            <w:tcW w:w="837" w:type="dxa"/>
          </w:tcPr>
          <w:p w14:paraId="0C9E25C9" w14:textId="1EE4B1B5" w:rsidR="00AA5A65" w:rsidRPr="006F4B5C" w:rsidRDefault="00AA5A65" w:rsidP="00AA5A65">
            <w:pPr>
              <w:pStyle w:val="afd"/>
              <w:jc w:val="center"/>
              <w:rPr>
                <w:b/>
                <w:szCs w:val="28"/>
              </w:rPr>
            </w:pPr>
            <w:r w:rsidRPr="006F4B5C">
              <w:rPr>
                <w:b/>
                <w:szCs w:val="28"/>
              </w:rPr>
              <w:t>22</w:t>
            </w:r>
            <w:r w:rsidR="000E4332" w:rsidRPr="006F4B5C">
              <w:rPr>
                <w:b/>
                <w:szCs w:val="28"/>
                <w:lang w:val="ru-RU"/>
              </w:rPr>
              <w:t>,</w:t>
            </w:r>
            <w:r w:rsidRPr="006F4B5C">
              <w:rPr>
                <w:b/>
                <w:szCs w:val="28"/>
              </w:rPr>
              <w:t>0</w:t>
            </w:r>
          </w:p>
        </w:tc>
        <w:tc>
          <w:tcPr>
            <w:tcW w:w="911" w:type="dxa"/>
          </w:tcPr>
          <w:p w14:paraId="38A099AF" w14:textId="6706D820" w:rsidR="00AA5A65" w:rsidRPr="006F4B5C" w:rsidRDefault="00AA5A65" w:rsidP="00AA5A65">
            <w:pPr>
              <w:pStyle w:val="afd"/>
              <w:jc w:val="center"/>
              <w:rPr>
                <w:b/>
                <w:szCs w:val="28"/>
              </w:rPr>
            </w:pPr>
            <w:r w:rsidRPr="006F4B5C">
              <w:rPr>
                <w:b/>
                <w:szCs w:val="28"/>
              </w:rPr>
              <w:t>440</w:t>
            </w:r>
          </w:p>
        </w:tc>
        <w:tc>
          <w:tcPr>
            <w:tcW w:w="837" w:type="dxa"/>
          </w:tcPr>
          <w:p w14:paraId="75948794" w14:textId="0B9793D3" w:rsidR="00AA5A65" w:rsidRPr="006F4B5C" w:rsidRDefault="00AA5A65" w:rsidP="00AA5A65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 w:rsidRPr="006F4B5C">
              <w:rPr>
                <w:b/>
                <w:szCs w:val="28"/>
              </w:rPr>
              <w:t>30</w:t>
            </w:r>
            <w:r w:rsidR="000E4332" w:rsidRPr="006F4B5C">
              <w:rPr>
                <w:b/>
                <w:szCs w:val="28"/>
                <w:lang w:val="ru-RU"/>
              </w:rPr>
              <w:t>,</w:t>
            </w:r>
            <w:r w:rsidR="00820375" w:rsidRPr="006F4B5C">
              <w:rPr>
                <w:b/>
                <w:szCs w:val="28"/>
                <w:lang w:val="ru-RU"/>
              </w:rPr>
              <w:t>1</w:t>
            </w:r>
          </w:p>
        </w:tc>
        <w:tc>
          <w:tcPr>
            <w:tcW w:w="911" w:type="dxa"/>
          </w:tcPr>
          <w:p w14:paraId="0434A81E" w14:textId="7418C6EE" w:rsidR="00AA5A65" w:rsidRPr="006F4B5C" w:rsidRDefault="00AA5A65" w:rsidP="00AA5A65">
            <w:pPr>
              <w:pStyle w:val="afd"/>
              <w:jc w:val="center"/>
              <w:rPr>
                <w:b/>
                <w:szCs w:val="28"/>
              </w:rPr>
            </w:pPr>
            <w:r w:rsidRPr="006F4B5C">
              <w:rPr>
                <w:b/>
                <w:szCs w:val="28"/>
              </w:rPr>
              <w:t>217</w:t>
            </w:r>
          </w:p>
        </w:tc>
        <w:tc>
          <w:tcPr>
            <w:tcW w:w="837" w:type="dxa"/>
          </w:tcPr>
          <w:p w14:paraId="5C314EEC" w14:textId="35EE66F1" w:rsidR="00AA5A65" w:rsidRPr="006F4B5C" w:rsidRDefault="00AA5A65" w:rsidP="00AA5A65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 w:rsidRPr="006F4B5C">
              <w:rPr>
                <w:b/>
                <w:szCs w:val="28"/>
              </w:rPr>
              <w:t>14</w:t>
            </w:r>
            <w:r w:rsidR="000E4332" w:rsidRPr="006F4B5C">
              <w:rPr>
                <w:b/>
                <w:szCs w:val="28"/>
                <w:lang w:val="ru-RU"/>
              </w:rPr>
              <w:t>,</w:t>
            </w:r>
            <w:r w:rsidRPr="006F4B5C">
              <w:rPr>
                <w:b/>
                <w:szCs w:val="28"/>
              </w:rPr>
              <w:t>8</w:t>
            </w:r>
          </w:p>
        </w:tc>
      </w:tr>
    </w:tbl>
    <w:p w14:paraId="037F628B" w14:textId="77777777" w:rsidR="00780521" w:rsidRPr="009014AB" w:rsidRDefault="00780521" w:rsidP="005F3A55">
      <w:pPr>
        <w:autoSpaceDE w:val="0"/>
        <w:autoSpaceDN w:val="0"/>
        <w:adjustRightInd w:val="0"/>
        <w:spacing w:before="30" w:after="0" w:line="360" w:lineRule="auto"/>
        <w:ind w:firstLine="284"/>
        <w:jc w:val="both"/>
        <w:rPr>
          <w:rFonts w:cs="Times New Roman"/>
          <w:szCs w:val="28"/>
          <w:lang w:val="ru-RU"/>
        </w:rPr>
      </w:pPr>
    </w:p>
    <w:p w14:paraId="1079484C" w14:textId="77777777" w:rsidR="00115284" w:rsidRDefault="00115284" w:rsidP="005F3A55">
      <w:pPr>
        <w:autoSpaceDE w:val="0"/>
        <w:autoSpaceDN w:val="0"/>
        <w:adjustRightInd w:val="0"/>
        <w:spacing w:before="30" w:after="0" w:line="360" w:lineRule="auto"/>
        <w:ind w:firstLine="284"/>
        <w:jc w:val="both"/>
        <w:rPr>
          <w:rFonts w:cs="Times New Roman"/>
          <w:szCs w:val="28"/>
          <w:lang w:val="ru-RU" w:eastAsia="ru-RU"/>
        </w:rPr>
        <w:sectPr w:rsidR="00115284" w:rsidSect="00D4600E">
          <w:type w:val="nextColumn"/>
          <w:pgSz w:w="16837" w:h="11905" w:orient="landscape"/>
          <w:pgMar w:top="1134" w:right="1134" w:bottom="567" w:left="1134" w:header="0" w:footer="6" w:gutter="0"/>
          <w:cols w:space="720"/>
          <w:noEndnote/>
          <w:docGrid w:linePitch="381"/>
        </w:sectPr>
      </w:pPr>
    </w:p>
    <w:p w14:paraId="24E19FDA" w14:textId="558E76C8" w:rsidR="001D3EFA" w:rsidRPr="00EE1F4D" w:rsidRDefault="006333FD" w:rsidP="00242FAF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cs="Times New Roman"/>
          <w:szCs w:val="28"/>
          <w:lang w:val="ru-RU" w:eastAsia="ru-RU"/>
        </w:rPr>
      </w:pPr>
      <w:r w:rsidRPr="009014AB">
        <w:rPr>
          <w:rFonts w:cs="Times New Roman"/>
          <w:szCs w:val="28"/>
          <w:lang w:val="ru-RU" w:eastAsia="ru-RU"/>
        </w:rPr>
        <w:lastRenderedPageBreak/>
        <w:t xml:space="preserve">Для реализации второго этапа использовался   анализ </w:t>
      </w:r>
      <w:proofErr w:type="spellStart"/>
      <w:r w:rsidRPr="009014AB">
        <w:rPr>
          <w:rFonts w:cs="Times New Roman"/>
          <w:szCs w:val="28"/>
          <w:lang w:val="ru-RU" w:eastAsia="ru-RU"/>
        </w:rPr>
        <w:t>одномоментного</w:t>
      </w:r>
      <w:proofErr w:type="spellEnd"/>
      <w:r w:rsidRPr="009014AB">
        <w:rPr>
          <w:rFonts w:cs="Times New Roman"/>
          <w:szCs w:val="28"/>
          <w:lang w:val="ru-RU" w:eastAsia="ru-RU"/>
        </w:rPr>
        <w:t xml:space="preserve"> </w:t>
      </w:r>
      <w:proofErr w:type="spellStart"/>
      <w:r w:rsidRPr="009014AB">
        <w:rPr>
          <w:rFonts w:cs="Times New Roman"/>
          <w:szCs w:val="28"/>
          <w:lang w:val="ru-RU" w:eastAsia="ru-RU"/>
        </w:rPr>
        <w:t>ста</w:t>
      </w:r>
      <w:r w:rsidRPr="009014AB">
        <w:rPr>
          <w:rFonts w:cs="Times New Roman"/>
          <w:szCs w:val="28"/>
          <w:lang w:val="ru-RU" w:eastAsia="ru-RU"/>
        </w:rPr>
        <w:softHyphen/>
        <w:t>тистического</w:t>
      </w:r>
      <w:proofErr w:type="spellEnd"/>
      <w:r w:rsidRPr="009014AB">
        <w:rPr>
          <w:rFonts w:cs="Times New Roman"/>
          <w:szCs w:val="28"/>
          <w:lang w:val="ru-RU" w:eastAsia="ru-RU"/>
        </w:rPr>
        <w:t xml:space="preserve"> обследования по специально составленной анкете</w:t>
      </w:r>
      <w:r w:rsidRPr="00D5466B">
        <w:rPr>
          <w:rFonts w:cs="Times New Roman"/>
          <w:szCs w:val="28"/>
          <w:lang w:val="ru-RU" w:eastAsia="ru-RU"/>
        </w:rPr>
        <w:t>.</w:t>
      </w:r>
      <w:r w:rsidR="005F3A55" w:rsidRPr="006F4B5C">
        <w:rPr>
          <w:rFonts w:cs="Times New Roman"/>
          <w:color w:val="FF0000"/>
          <w:szCs w:val="28"/>
          <w:lang w:val="ru-RU" w:eastAsia="ru-RU"/>
        </w:rPr>
        <w:t xml:space="preserve"> </w:t>
      </w:r>
      <w:r w:rsidRPr="009014AB">
        <w:rPr>
          <w:rFonts w:cs="Times New Roman"/>
          <w:szCs w:val="28"/>
          <w:lang w:val="ru-RU" w:eastAsia="ru-RU"/>
        </w:rPr>
        <w:t xml:space="preserve">Методика сплошного обследования путем </w:t>
      </w:r>
      <w:proofErr w:type="spellStart"/>
      <w:r w:rsidRPr="009014AB">
        <w:rPr>
          <w:rFonts w:cs="Times New Roman"/>
          <w:szCs w:val="28"/>
          <w:lang w:val="ru-RU" w:eastAsia="ru-RU"/>
        </w:rPr>
        <w:t>подворных</w:t>
      </w:r>
      <w:proofErr w:type="spellEnd"/>
      <w:r w:rsidRPr="009014AB">
        <w:rPr>
          <w:rFonts w:cs="Times New Roman"/>
          <w:szCs w:val="28"/>
          <w:lang w:val="ru-RU" w:eastAsia="ru-RU"/>
        </w:rPr>
        <w:t xml:space="preserve"> обходов в различных регионах республики, работы в фокус группах, встреч в поликлиниках, позволила осуществить анализ течения периода </w:t>
      </w:r>
      <w:proofErr w:type="spellStart"/>
      <w:r w:rsidRPr="009014AB">
        <w:rPr>
          <w:rFonts w:cs="Times New Roman"/>
          <w:szCs w:val="28"/>
          <w:lang w:val="ru-RU" w:eastAsia="ru-RU"/>
        </w:rPr>
        <w:t>климактерия</w:t>
      </w:r>
      <w:proofErr w:type="spellEnd"/>
      <w:r w:rsidRPr="009014AB">
        <w:rPr>
          <w:rFonts w:cs="Times New Roman"/>
          <w:szCs w:val="28"/>
          <w:lang w:val="ru-RU" w:eastAsia="ru-RU"/>
        </w:rPr>
        <w:t xml:space="preserve"> у 1465 жительниц Кыргызстана.</w:t>
      </w:r>
      <w:r w:rsidR="00242FAF">
        <w:rPr>
          <w:rFonts w:cs="Times New Roman"/>
          <w:szCs w:val="28"/>
          <w:lang w:val="ru-RU" w:eastAsia="ru-RU"/>
        </w:rPr>
        <w:t xml:space="preserve"> </w:t>
      </w:r>
      <w:r w:rsidR="00623CFD" w:rsidRPr="00242FAF">
        <w:rPr>
          <w:rFonts w:cs="Times New Roman"/>
          <w:szCs w:val="28"/>
          <w:lang w:val="ru-RU" w:eastAsia="ru-RU"/>
        </w:rPr>
        <w:t xml:space="preserve">Возраст обследованных колебался от 38 до 64 лет (средний возраст составил </w:t>
      </w:r>
      <w:r w:rsidR="00623CFD" w:rsidRPr="00242FAF">
        <w:rPr>
          <w:rFonts w:cs="Times New Roman"/>
          <w:szCs w:val="28"/>
          <w:lang w:val="ru-RU"/>
        </w:rPr>
        <w:t>48</w:t>
      </w:r>
      <w:r w:rsidR="00623CFD" w:rsidRPr="00242FAF">
        <w:rPr>
          <w:rFonts w:cs="Times New Roman"/>
          <w:szCs w:val="28"/>
          <w:lang w:val="ru-RU" w:eastAsia="ru-RU"/>
        </w:rPr>
        <w:t>±4</w:t>
      </w:r>
      <w:r w:rsidR="00BF5DE5" w:rsidRPr="00242FAF">
        <w:rPr>
          <w:rFonts w:cs="Times New Roman"/>
          <w:szCs w:val="28"/>
          <w:lang w:val="ru-RU" w:eastAsia="ru-RU"/>
        </w:rPr>
        <w:t>,</w:t>
      </w:r>
      <w:r w:rsidR="00623CFD" w:rsidRPr="00242FAF">
        <w:rPr>
          <w:rFonts w:cs="Times New Roman"/>
          <w:szCs w:val="28"/>
          <w:lang w:val="ru-RU" w:eastAsia="ru-RU"/>
        </w:rPr>
        <w:t>1</w:t>
      </w:r>
      <w:r w:rsidR="0088523C" w:rsidRPr="00242FAF">
        <w:rPr>
          <w:rFonts w:cs="Times New Roman"/>
          <w:szCs w:val="28"/>
          <w:lang w:val="ru-RU" w:eastAsia="ru-RU"/>
        </w:rPr>
        <w:t xml:space="preserve"> </w:t>
      </w:r>
      <w:r w:rsidR="00623CFD" w:rsidRPr="00242FAF">
        <w:rPr>
          <w:rFonts w:cs="Times New Roman"/>
          <w:szCs w:val="28"/>
          <w:lang w:val="ru-RU" w:eastAsia="ru-RU"/>
        </w:rPr>
        <w:t xml:space="preserve">лет). </w:t>
      </w:r>
      <w:r w:rsidR="00A038B8" w:rsidRPr="00EE1F4D">
        <w:rPr>
          <w:rFonts w:cs="Times New Roman"/>
          <w:szCs w:val="28"/>
          <w:lang w:val="ru-RU"/>
        </w:rPr>
        <w:t>Проживали в городской местности –</w:t>
      </w:r>
      <w:r w:rsidR="00A038B8" w:rsidRPr="00EE1F4D">
        <w:rPr>
          <w:rFonts w:cs="Times New Roman"/>
          <w:szCs w:val="28"/>
          <w:lang w:val="ru-RU" w:eastAsia="ru-RU"/>
        </w:rPr>
        <w:t xml:space="preserve"> 700 женщин (47,8%), сельской – 765 женщин (52,2%) </w:t>
      </w:r>
      <w:r w:rsidR="00A038B8" w:rsidRPr="00EE1F4D">
        <w:rPr>
          <w:rFonts w:cs="Times New Roman"/>
          <w:szCs w:val="28"/>
          <w:lang w:val="ru-RU"/>
        </w:rPr>
        <w:t>(таблица 2.1.3)</w:t>
      </w:r>
      <w:r w:rsidR="00A038B8" w:rsidRPr="00EE1F4D">
        <w:rPr>
          <w:rFonts w:cs="Times New Roman"/>
          <w:szCs w:val="28"/>
          <w:lang w:val="ru-RU" w:eastAsia="ru-RU"/>
        </w:rPr>
        <w:t xml:space="preserve">. </w:t>
      </w:r>
    </w:p>
    <w:p w14:paraId="62E189D5" w14:textId="77777777" w:rsidR="001D3EFA" w:rsidRPr="001D3EFA" w:rsidRDefault="001D3EFA" w:rsidP="00242FAF">
      <w:pPr>
        <w:pStyle w:val="a5"/>
        <w:shd w:val="clear" w:color="auto" w:fill="auto"/>
        <w:spacing w:before="0" w:after="0" w:line="240" w:lineRule="auto"/>
        <w:ind w:right="120" w:firstLine="708"/>
        <w:jc w:val="both"/>
        <w:rPr>
          <w:rFonts w:cs="Times New Roman"/>
          <w:sz w:val="28"/>
          <w:szCs w:val="28"/>
          <w:lang w:eastAsia="ru-RU"/>
        </w:rPr>
      </w:pPr>
    </w:p>
    <w:p w14:paraId="6A718BA3" w14:textId="03051FC0" w:rsidR="001D3EFA" w:rsidRPr="009014AB" w:rsidRDefault="001D3EFA" w:rsidP="001D3EFA">
      <w:pPr>
        <w:spacing w:before="30" w:line="360" w:lineRule="auto"/>
        <w:rPr>
          <w:rFonts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>Таблица 2.1.</w:t>
      </w:r>
      <w:r w:rsidR="00A038B8">
        <w:rPr>
          <w:rFonts w:cs="Times New Roman"/>
          <w:szCs w:val="28"/>
          <w:lang w:val="ru-RU"/>
        </w:rPr>
        <w:t>3</w:t>
      </w:r>
      <w:r w:rsidRPr="009014AB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  <w:lang w:val="ru-RU"/>
        </w:rPr>
        <w:t xml:space="preserve">- </w:t>
      </w:r>
      <w:r w:rsidRPr="009014AB">
        <w:rPr>
          <w:rFonts w:cs="Times New Roman"/>
          <w:szCs w:val="28"/>
          <w:lang w:val="ru-RU"/>
        </w:rPr>
        <w:t>Общая характеристика наблюдаемых женщин</w:t>
      </w:r>
    </w:p>
    <w:tbl>
      <w:tblPr>
        <w:tblStyle w:val="a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4394"/>
        <w:gridCol w:w="1985"/>
        <w:gridCol w:w="2410"/>
      </w:tblGrid>
      <w:tr w:rsidR="001D3EFA" w:rsidRPr="009A2588" w14:paraId="2F6830BC" w14:textId="77777777" w:rsidTr="00242FAF">
        <w:tc>
          <w:tcPr>
            <w:tcW w:w="709" w:type="dxa"/>
          </w:tcPr>
          <w:p w14:paraId="2106EDFF" w14:textId="10DA2A88" w:rsidR="001D3EFA" w:rsidRPr="00BF5DE5" w:rsidRDefault="001D3EFA" w:rsidP="00242FAF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 w:rsidRPr="00BF5DE5">
              <w:rPr>
                <w:bCs/>
                <w:szCs w:val="28"/>
                <w:lang w:val="ru-RU"/>
              </w:rPr>
              <w:t xml:space="preserve">№ </w:t>
            </w:r>
            <w:proofErr w:type="spellStart"/>
            <w:r w:rsidRPr="00BF5DE5">
              <w:rPr>
                <w:bCs/>
                <w:szCs w:val="28"/>
                <w:lang w:val="ru-RU"/>
              </w:rPr>
              <w:t>пп</w:t>
            </w:r>
            <w:proofErr w:type="spellEnd"/>
          </w:p>
        </w:tc>
        <w:tc>
          <w:tcPr>
            <w:tcW w:w="4394" w:type="dxa"/>
          </w:tcPr>
          <w:p w14:paraId="21E50237" w14:textId="3C775684" w:rsidR="001D3EFA" w:rsidRPr="00BF5DE5" w:rsidRDefault="001D3EFA" w:rsidP="00A038B8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BF5DE5">
              <w:rPr>
                <w:bCs/>
                <w:szCs w:val="28"/>
                <w:lang w:val="ru-RU"/>
              </w:rPr>
              <w:t>Анализируемы</w:t>
            </w:r>
            <w:r>
              <w:rPr>
                <w:bCs/>
                <w:szCs w:val="28"/>
                <w:lang w:val="ru-RU"/>
              </w:rPr>
              <w:t>й</w:t>
            </w:r>
            <w:r w:rsidRPr="00BF5DE5">
              <w:rPr>
                <w:bCs/>
                <w:szCs w:val="28"/>
                <w:lang w:val="ru-RU"/>
              </w:rPr>
              <w:t xml:space="preserve"> п</w:t>
            </w:r>
            <w:r w:rsidR="00060035">
              <w:rPr>
                <w:bCs/>
                <w:szCs w:val="28"/>
                <w:lang w:val="ru-RU"/>
              </w:rPr>
              <w:t>оказател</w:t>
            </w:r>
            <w:r>
              <w:rPr>
                <w:bCs/>
                <w:szCs w:val="28"/>
                <w:lang w:val="ru-RU"/>
              </w:rPr>
              <w:t>ь</w:t>
            </w:r>
          </w:p>
        </w:tc>
        <w:tc>
          <w:tcPr>
            <w:tcW w:w="1985" w:type="dxa"/>
          </w:tcPr>
          <w:p w14:paraId="6992C2C2" w14:textId="77777777" w:rsidR="001D3EFA" w:rsidRPr="00BF5DE5" w:rsidRDefault="001D3EFA" w:rsidP="00A038B8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BF5DE5">
              <w:rPr>
                <w:bCs/>
                <w:szCs w:val="28"/>
                <w:lang w:val="ru-RU"/>
              </w:rPr>
              <w:t>Абс</w:t>
            </w:r>
            <w:r>
              <w:rPr>
                <w:bCs/>
                <w:szCs w:val="28"/>
                <w:lang w:val="ru-RU"/>
              </w:rPr>
              <w:t xml:space="preserve">. число </w:t>
            </w:r>
          </w:p>
        </w:tc>
        <w:tc>
          <w:tcPr>
            <w:tcW w:w="2410" w:type="dxa"/>
          </w:tcPr>
          <w:p w14:paraId="3E4670F5" w14:textId="35920A8D" w:rsidR="001D3EFA" w:rsidRPr="00BF5DE5" w:rsidRDefault="001D3EFA" w:rsidP="00A038B8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>
              <w:rPr>
                <w:bCs/>
                <w:szCs w:val="28"/>
                <w:lang w:val="ru-RU"/>
              </w:rPr>
              <w:t>Удельный вес (%)</w:t>
            </w:r>
          </w:p>
        </w:tc>
      </w:tr>
      <w:tr w:rsidR="001D3EFA" w:rsidRPr="009A2588" w14:paraId="1AE1F893" w14:textId="77777777" w:rsidTr="001D3EFA">
        <w:tc>
          <w:tcPr>
            <w:tcW w:w="9498" w:type="dxa"/>
            <w:gridSpan w:val="4"/>
          </w:tcPr>
          <w:p w14:paraId="76EDC66B" w14:textId="445DD9FD" w:rsidR="001D3EFA" w:rsidRPr="009014AB" w:rsidRDefault="004F7576" w:rsidP="00A038B8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Место проживания</w:t>
            </w:r>
          </w:p>
        </w:tc>
      </w:tr>
      <w:tr w:rsidR="001D3EFA" w:rsidRPr="009A2588" w14:paraId="2287B718" w14:textId="77777777" w:rsidTr="00242FAF">
        <w:tc>
          <w:tcPr>
            <w:tcW w:w="709" w:type="dxa"/>
          </w:tcPr>
          <w:p w14:paraId="6A09E30F" w14:textId="77777777" w:rsidR="001D3EFA" w:rsidRPr="009014AB" w:rsidRDefault="001D3EFA" w:rsidP="00A038B8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</w:t>
            </w:r>
          </w:p>
        </w:tc>
        <w:tc>
          <w:tcPr>
            <w:tcW w:w="4394" w:type="dxa"/>
          </w:tcPr>
          <w:p w14:paraId="1858B77A" w14:textId="77777777" w:rsidR="001D3EFA" w:rsidRPr="009A2588" w:rsidRDefault="001D3EFA" w:rsidP="00A038B8">
            <w:pPr>
              <w:pStyle w:val="afd"/>
              <w:spacing w:line="276" w:lineRule="auto"/>
              <w:rPr>
                <w:szCs w:val="28"/>
                <w:lang w:val="ru-RU"/>
              </w:rPr>
            </w:pPr>
            <w:r w:rsidRPr="009014AB">
              <w:rPr>
                <w:szCs w:val="28"/>
                <w:lang w:val="ru-RU"/>
              </w:rPr>
              <w:t>жите</w:t>
            </w:r>
            <w:r w:rsidRPr="009A2588">
              <w:rPr>
                <w:szCs w:val="28"/>
                <w:lang w:val="ru-RU"/>
              </w:rPr>
              <w:t>льниц города</w:t>
            </w:r>
          </w:p>
        </w:tc>
        <w:tc>
          <w:tcPr>
            <w:tcW w:w="1985" w:type="dxa"/>
          </w:tcPr>
          <w:p w14:paraId="1E8394EB" w14:textId="77777777" w:rsidR="001D3EFA" w:rsidRPr="009A2588" w:rsidRDefault="001D3EFA" w:rsidP="00A038B8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9A2588">
              <w:rPr>
                <w:szCs w:val="28"/>
                <w:lang w:val="ru-RU"/>
              </w:rPr>
              <w:t>700</w:t>
            </w:r>
          </w:p>
        </w:tc>
        <w:tc>
          <w:tcPr>
            <w:tcW w:w="2410" w:type="dxa"/>
          </w:tcPr>
          <w:p w14:paraId="38F4CDCB" w14:textId="6705C718" w:rsidR="001D3EFA" w:rsidRPr="009A2588" w:rsidRDefault="00A038B8" w:rsidP="00A038B8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47,8</w:t>
            </w:r>
          </w:p>
        </w:tc>
      </w:tr>
      <w:tr w:rsidR="001D3EFA" w:rsidRPr="009A2588" w14:paraId="5CFF6B3A" w14:textId="77777777" w:rsidTr="00242FAF">
        <w:tc>
          <w:tcPr>
            <w:tcW w:w="709" w:type="dxa"/>
          </w:tcPr>
          <w:p w14:paraId="4B87DF19" w14:textId="77777777" w:rsidR="001D3EFA" w:rsidRPr="00F80E71" w:rsidRDefault="001D3EFA" w:rsidP="00A038B8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2</w:t>
            </w:r>
          </w:p>
        </w:tc>
        <w:tc>
          <w:tcPr>
            <w:tcW w:w="4394" w:type="dxa"/>
          </w:tcPr>
          <w:p w14:paraId="36869195" w14:textId="77777777" w:rsidR="001D3EFA" w:rsidRPr="009A2588" w:rsidRDefault="001D3EFA" w:rsidP="00A038B8">
            <w:pPr>
              <w:pStyle w:val="afd"/>
              <w:spacing w:line="276" w:lineRule="auto"/>
              <w:rPr>
                <w:szCs w:val="28"/>
                <w:lang w:val="ru-RU"/>
              </w:rPr>
            </w:pPr>
            <w:r w:rsidRPr="009A2588">
              <w:rPr>
                <w:szCs w:val="28"/>
                <w:lang w:val="ru-RU"/>
              </w:rPr>
              <w:t>жительниц села</w:t>
            </w:r>
          </w:p>
        </w:tc>
        <w:tc>
          <w:tcPr>
            <w:tcW w:w="1985" w:type="dxa"/>
          </w:tcPr>
          <w:p w14:paraId="638BD040" w14:textId="77777777" w:rsidR="001D3EFA" w:rsidRPr="009A2588" w:rsidRDefault="001D3EFA" w:rsidP="00A038B8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9A2588">
              <w:rPr>
                <w:szCs w:val="28"/>
                <w:lang w:val="ru-RU"/>
              </w:rPr>
              <w:t>765</w:t>
            </w:r>
          </w:p>
        </w:tc>
        <w:tc>
          <w:tcPr>
            <w:tcW w:w="2410" w:type="dxa"/>
          </w:tcPr>
          <w:p w14:paraId="05C12043" w14:textId="02731D81" w:rsidR="001D3EFA" w:rsidRPr="009A2588" w:rsidRDefault="001D3EFA" w:rsidP="00A038B8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9A2588">
              <w:rPr>
                <w:szCs w:val="28"/>
                <w:lang w:val="ru-RU"/>
              </w:rPr>
              <w:t>52</w:t>
            </w:r>
            <w:r>
              <w:rPr>
                <w:szCs w:val="28"/>
                <w:lang w:val="ru-RU"/>
              </w:rPr>
              <w:t>,</w:t>
            </w:r>
            <w:r w:rsidR="00A038B8">
              <w:rPr>
                <w:szCs w:val="28"/>
                <w:lang w:val="ru-RU"/>
              </w:rPr>
              <w:t>2</w:t>
            </w:r>
          </w:p>
        </w:tc>
      </w:tr>
      <w:tr w:rsidR="001D3EFA" w:rsidRPr="009A2588" w14:paraId="11C38D67" w14:textId="77777777" w:rsidTr="001D3EFA">
        <w:tc>
          <w:tcPr>
            <w:tcW w:w="9498" w:type="dxa"/>
            <w:gridSpan w:val="4"/>
          </w:tcPr>
          <w:p w14:paraId="4DC17573" w14:textId="77777777" w:rsidR="001D3EFA" w:rsidRPr="009A2588" w:rsidRDefault="001D3EFA" w:rsidP="00A038B8">
            <w:pPr>
              <w:pStyle w:val="afd"/>
              <w:spacing w:line="276" w:lineRule="auto"/>
              <w:jc w:val="center"/>
              <w:rPr>
                <w:bCs/>
                <w:iCs/>
                <w:szCs w:val="28"/>
                <w:lang w:val="ru-RU"/>
              </w:rPr>
            </w:pPr>
            <w:r w:rsidRPr="009A2588">
              <w:rPr>
                <w:bCs/>
                <w:iCs/>
                <w:szCs w:val="28"/>
                <w:lang w:val="ru-RU"/>
              </w:rPr>
              <w:t>Социальный статус</w:t>
            </w:r>
          </w:p>
        </w:tc>
      </w:tr>
      <w:tr w:rsidR="001D3EFA" w:rsidRPr="009014AB" w14:paraId="264C47CA" w14:textId="77777777" w:rsidTr="00242FAF">
        <w:tc>
          <w:tcPr>
            <w:tcW w:w="709" w:type="dxa"/>
          </w:tcPr>
          <w:p w14:paraId="16146CFB" w14:textId="77777777" w:rsidR="001D3EFA" w:rsidRPr="00F80E71" w:rsidRDefault="001D3EFA" w:rsidP="00A038B8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</w:t>
            </w:r>
          </w:p>
        </w:tc>
        <w:tc>
          <w:tcPr>
            <w:tcW w:w="4394" w:type="dxa"/>
          </w:tcPr>
          <w:p w14:paraId="28A59461" w14:textId="5F0E6CEF" w:rsidR="001D3EFA" w:rsidRPr="001D3EFA" w:rsidRDefault="001D3EFA" w:rsidP="00A038B8">
            <w:pPr>
              <w:pStyle w:val="afd"/>
              <w:spacing w:line="276" w:lineRule="auto"/>
              <w:rPr>
                <w:szCs w:val="28"/>
                <w:lang w:val="ru-RU"/>
              </w:rPr>
            </w:pPr>
            <w:r>
              <w:rPr>
                <w:szCs w:val="28"/>
              </w:rPr>
              <w:t>Рабоч</w:t>
            </w:r>
            <w:proofErr w:type="spellStart"/>
            <w:r>
              <w:rPr>
                <w:szCs w:val="28"/>
                <w:lang w:val="ru-RU"/>
              </w:rPr>
              <w:t>ая</w:t>
            </w:r>
            <w:proofErr w:type="spellEnd"/>
          </w:p>
        </w:tc>
        <w:tc>
          <w:tcPr>
            <w:tcW w:w="1985" w:type="dxa"/>
          </w:tcPr>
          <w:p w14:paraId="733A13BE" w14:textId="77777777" w:rsidR="001D3EFA" w:rsidRPr="009014AB" w:rsidRDefault="001D3EFA" w:rsidP="00A038B8">
            <w:pPr>
              <w:pStyle w:val="afd"/>
              <w:spacing w:line="276" w:lineRule="auto"/>
              <w:jc w:val="center"/>
              <w:rPr>
                <w:szCs w:val="28"/>
              </w:rPr>
            </w:pPr>
            <w:r w:rsidRPr="009014AB">
              <w:rPr>
                <w:szCs w:val="28"/>
              </w:rPr>
              <w:t>398</w:t>
            </w:r>
          </w:p>
        </w:tc>
        <w:tc>
          <w:tcPr>
            <w:tcW w:w="2410" w:type="dxa"/>
          </w:tcPr>
          <w:p w14:paraId="16145D4E" w14:textId="414798D5" w:rsidR="001D3EFA" w:rsidRPr="00A038B8" w:rsidRDefault="001D3EFA" w:rsidP="00A038B8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9014AB">
              <w:rPr>
                <w:szCs w:val="28"/>
              </w:rPr>
              <w:t>27</w:t>
            </w:r>
            <w:r>
              <w:rPr>
                <w:szCs w:val="28"/>
                <w:lang w:val="ru-RU"/>
              </w:rPr>
              <w:t>,</w:t>
            </w:r>
            <w:r w:rsidR="00A038B8">
              <w:rPr>
                <w:szCs w:val="28"/>
              </w:rPr>
              <w:t>2</w:t>
            </w:r>
          </w:p>
        </w:tc>
      </w:tr>
      <w:tr w:rsidR="001D3EFA" w:rsidRPr="009014AB" w14:paraId="57F847F6" w14:textId="77777777" w:rsidTr="00242FAF">
        <w:tc>
          <w:tcPr>
            <w:tcW w:w="709" w:type="dxa"/>
          </w:tcPr>
          <w:p w14:paraId="576ACAAD" w14:textId="77777777" w:rsidR="001D3EFA" w:rsidRPr="00F80E71" w:rsidRDefault="001D3EFA" w:rsidP="00A038B8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2</w:t>
            </w:r>
          </w:p>
        </w:tc>
        <w:tc>
          <w:tcPr>
            <w:tcW w:w="4394" w:type="dxa"/>
          </w:tcPr>
          <w:p w14:paraId="36EE34D3" w14:textId="1277C9EA" w:rsidR="001D3EFA" w:rsidRPr="001D3EFA" w:rsidRDefault="001D3EFA" w:rsidP="00A038B8">
            <w:pPr>
              <w:pStyle w:val="afd"/>
              <w:spacing w:line="276" w:lineRule="auto"/>
              <w:rPr>
                <w:szCs w:val="28"/>
                <w:lang w:val="ru-RU"/>
              </w:rPr>
            </w:pPr>
            <w:r w:rsidRPr="009014AB">
              <w:rPr>
                <w:szCs w:val="28"/>
              </w:rPr>
              <w:t>Служащ</w:t>
            </w:r>
            <w:proofErr w:type="spellStart"/>
            <w:r>
              <w:rPr>
                <w:szCs w:val="28"/>
                <w:lang w:val="ru-RU"/>
              </w:rPr>
              <w:t>ая</w:t>
            </w:r>
            <w:proofErr w:type="spellEnd"/>
          </w:p>
        </w:tc>
        <w:tc>
          <w:tcPr>
            <w:tcW w:w="1985" w:type="dxa"/>
          </w:tcPr>
          <w:p w14:paraId="6B6D64A8" w14:textId="77777777" w:rsidR="001D3EFA" w:rsidRPr="009014AB" w:rsidRDefault="001D3EFA" w:rsidP="00A038B8">
            <w:pPr>
              <w:pStyle w:val="afd"/>
              <w:spacing w:line="276" w:lineRule="auto"/>
              <w:jc w:val="center"/>
              <w:rPr>
                <w:szCs w:val="28"/>
              </w:rPr>
            </w:pPr>
            <w:r w:rsidRPr="009014AB">
              <w:rPr>
                <w:szCs w:val="28"/>
              </w:rPr>
              <w:t>263</w:t>
            </w:r>
          </w:p>
        </w:tc>
        <w:tc>
          <w:tcPr>
            <w:tcW w:w="2410" w:type="dxa"/>
          </w:tcPr>
          <w:p w14:paraId="5EBB7159" w14:textId="25F668A5" w:rsidR="001D3EFA" w:rsidRPr="00A038B8" w:rsidRDefault="001D3EFA" w:rsidP="00A038B8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9014AB">
              <w:rPr>
                <w:szCs w:val="28"/>
              </w:rPr>
              <w:t>18</w:t>
            </w:r>
            <w:r>
              <w:rPr>
                <w:szCs w:val="28"/>
                <w:lang w:val="ru-RU"/>
              </w:rPr>
              <w:t>,</w:t>
            </w:r>
            <w:r w:rsidR="00A038B8">
              <w:rPr>
                <w:szCs w:val="28"/>
              </w:rPr>
              <w:t>0</w:t>
            </w:r>
          </w:p>
        </w:tc>
      </w:tr>
      <w:tr w:rsidR="001D3EFA" w:rsidRPr="009014AB" w14:paraId="02CCF329" w14:textId="77777777" w:rsidTr="00242FAF">
        <w:tc>
          <w:tcPr>
            <w:tcW w:w="709" w:type="dxa"/>
          </w:tcPr>
          <w:p w14:paraId="6AED8008" w14:textId="77777777" w:rsidR="001D3EFA" w:rsidRPr="00F80E71" w:rsidRDefault="001D3EFA" w:rsidP="00A038B8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3</w:t>
            </w:r>
          </w:p>
        </w:tc>
        <w:tc>
          <w:tcPr>
            <w:tcW w:w="4394" w:type="dxa"/>
          </w:tcPr>
          <w:p w14:paraId="3455A0AD" w14:textId="40FF3F5A" w:rsidR="001D3EFA" w:rsidRPr="001D3EFA" w:rsidRDefault="001D3EFA" w:rsidP="00A038B8">
            <w:pPr>
              <w:pStyle w:val="afd"/>
              <w:spacing w:line="276" w:lineRule="auto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Домохозяйка </w:t>
            </w:r>
          </w:p>
        </w:tc>
        <w:tc>
          <w:tcPr>
            <w:tcW w:w="1985" w:type="dxa"/>
          </w:tcPr>
          <w:p w14:paraId="5401EABB" w14:textId="77777777" w:rsidR="001D3EFA" w:rsidRPr="009014AB" w:rsidRDefault="001D3EFA" w:rsidP="00A038B8">
            <w:pPr>
              <w:pStyle w:val="afd"/>
              <w:spacing w:line="276" w:lineRule="auto"/>
              <w:jc w:val="center"/>
              <w:rPr>
                <w:szCs w:val="28"/>
              </w:rPr>
            </w:pPr>
            <w:r w:rsidRPr="009014AB">
              <w:rPr>
                <w:szCs w:val="28"/>
              </w:rPr>
              <w:t>358</w:t>
            </w:r>
          </w:p>
        </w:tc>
        <w:tc>
          <w:tcPr>
            <w:tcW w:w="2410" w:type="dxa"/>
          </w:tcPr>
          <w:p w14:paraId="6896F8A0" w14:textId="597900A4" w:rsidR="001D3EFA" w:rsidRPr="00A038B8" w:rsidRDefault="001D3EFA" w:rsidP="00A038B8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9014AB">
              <w:rPr>
                <w:szCs w:val="28"/>
              </w:rPr>
              <w:t>24</w:t>
            </w:r>
            <w:r>
              <w:rPr>
                <w:szCs w:val="28"/>
                <w:lang w:val="ru-RU"/>
              </w:rPr>
              <w:t>,</w:t>
            </w:r>
            <w:r w:rsidR="00A038B8">
              <w:rPr>
                <w:szCs w:val="28"/>
              </w:rPr>
              <w:t>4</w:t>
            </w:r>
          </w:p>
        </w:tc>
      </w:tr>
      <w:tr w:rsidR="001D3EFA" w:rsidRPr="009014AB" w14:paraId="623F6EE8" w14:textId="77777777" w:rsidTr="00242FAF">
        <w:tc>
          <w:tcPr>
            <w:tcW w:w="709" w:type="dxa"/>
          </w:tcPr>
          <w:p w14:paraId="0B9927FE" w14:textId="77777777" w:rsidR="001D3EFA" w:rsidRPr="00F80E71" w:rsidRDefault="001D3EFA" w:rsidP="00A038B8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4</w:t>
            </w:r>
          </w:p>
        </w:tc>
        <w:tc>
          <w:tcPr>
            <w:tcW w:w="4394" w:type="dxa"/>
          </w:tcPr>
          <w:p w14:paraId="0D9FE251" w14:textId="7C62B53B" w:rsidR="001D3EFA" w:rsidRPr="001D3EFA" w:rsidRDefault="001D3EFA" w:rsidP="00A038B8">
            <w:pPr>
              <w:pStyle w:val="afd"/>
              <w:spacing w:line="276" w:lineRule="auto"/>
              <w:rPr>
                <w:szCs w:val="28"/>
                <w:lang w:val="ru-RU"/>
              </w:rPr>
            </w:pPr>
            <w:r w:rsidRPr="009014AB">
              <w:rPr>
                <w:szCs w:val="28"/>
              </w:rPr>
              <w:t>Частны</w:t>
            </w:r>
            <w:r>
              <w:rPr>
                <w:szCs w:val="28"/>
                <w:lang w:val="ru-RU"/>
              </w:rPr>
              <w:t xml:space="preserve">й </w:t>
            </w:r>
            <w:r w:rsidRPr="009014AB">
              <w:rPr>
                <w:szCs w:val="28"/>
              </w:rPr>
              <w:t>предпринимате</w:t>
            </w:r>
            <w:r>
              <w:rPr>
                <w:szCs w:val="28"/>
                <w:lang w:val="ru-RU"/>
              </w:rPr>
              <w:t>ль</w:t>
            </w:r>
          </w:p>
        </w:tc>
        <w:tc>
          <w:tcPr>
            <w:tcW w:w="1985" w:type="dxa"/>
          </w:tcPr>
          <w:p w14:paraId="49B9F9E2" w14:textId="77777777" w:rsidR="001D3EFA" w:rsidRPr="009014AB" w:rsidRDefault="001D3EFA" w:rsidP="00A038B8">
            <w:pPr>
              <w:pStyle w:val="afd"/>
              <w:spacing w:line="276" w:lineRule="auto"/>
              <w:jc w:val="center"/>
              <w:rPr>
                <w:szCs w:val="28"/>
              </w:rPr>
            </w:pPr>
            <w:r w:rsidRPr="009014AB">
              <w:rPr>
                <w:szCs w:val="28"/>
              </w:rPr>
              <w:t>333</w:t>
            </w:r>
          </w:p>
        </w:tc>
        <w:tc>
          <w:tcPr>
            <w:tcW w:w="2410" w:type="dxa"/>
          </w:tcPr>
          <w:p w14:paraId="7EB43418" w14:textId="1E9908DE" w:rsidR="001D3EFA" w:rsidRPr="00A038B8" w:rsidRDefault="001D3EFA" w:rsidP="00A038B8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9014AB">
              <w:rPr>
                <w:szCs w:val="28"/>
              </w:rPr>
              <w:t>22</w:t>
            </w:r>
            <w:r>
              <w:rPr>
                <w:szCs w:val="28"/>
                <w:lang w:val="ru-RU"/>
              </w:rPr>
              <w:t>,</w:t>
            </w:r>
            <w:r w:rsidR="00A038B8">
              <w:rPr>
                <w:szCs w:val="28"/>
              </w:rPr>
              <w:t>7</w:t>
            </w:r>
          </w:p>
        </w:tc>
      </w:tr>
      <w:tr w:rsidR="001D3EFA" w:rsidRPr="009014AB" w14:paraId="63950BFC" w14:textId="77777777" w:rsidTr="00242FAF">
        <w:tc>
          <w:tcPr>
            <w:tcW w:w="709" w:type="dxa"/>
          </w:tcPr>
          <w:p w14:paraId="368EB397" w14:textId="77777777" w:rsidR="001D3EFA" w:rsidRPr="00F80E71" w:rsidRDefault="001D3EFA" w:rsidP="00A038B8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5</w:t>
            </w:r>
          </w:p>
        </w:tc>
        <w:tc>
          <w:tcPr>
            <w:tcW w:w="4394" w:type="dxa"/>
          </w:tcPr>
          <w:p w14:paraId="1B8C849F" w14:textId="2C1E75F9" w:rsidR="001D3EFA" w:rsidRPr="001D3EFA" w:rsidRDefault="001D3EFA" w:rsidP="00A038B8">
            <w:pPr>
              <w:pStyle w:val="afd"/>
              <w:spacing w:line="276" w:lineRule="auto"/>
              <w:rPr>
                <w:szCs w:val="28"/>
                <w:lang w:val="ru-RU"/>
              </w:rPr>
            </w:pPr>
            <w:r w:rsidRPr="009014AB">
              <w:rPr>
                <w:szCs w:val="28"/>
              </w:rPr>
              <w:t>С</w:t>
            </w:r>
            <w:proofErr w:type="spellStart"/>
            <w:r>
              <w:rPr>
                <w:szCs w:val="28"/>
                <w:lang w:val="ru-RU"/>
              </w:rPr>
              <w:t>ельскохозяйственный</w:t>
            </w:r>
            <w:proofErr w:type="spellEnd"/>
            <w:r>
              <w:rPr>
                <w:szCs w:val="28"/>
              </w:rPr>
              <w:t xml:space="preserve"> работник</w:t>
            </w:r>
          </w:p>
        </w:tc>
        <w:tc>
          <w:tcPr>
            <w:tcW w:w="1985" w:type="dxa"/>
          </w:tcPr>
          <w:p w14:paraId="78C8764A" w14:textId="77777777" w:rsidR="001D3EFA" w:rsidRPr="009014AB" w:rsidRDefault="001D3EFA" w:rsidP="00A038B8">
            <w:pPr>
              <w:pStyle w:val="afd"/>
              <w:spacing w:line="276" w:lineRule="auto"/>
              <w:jc w:val="center"/>
              <w:rPr>
                <w:szCs w:val="28"/>
              </w:rPr>
            </w:pPr>
            <w:r w:rsidRPr="009014AB">
              <w:rPr>
                <w:szCs w:val="28"/>
              </w:rPr>
              <w:t>113</w:t>
            </w:r>
          </w:p>
        </w:tc>
        <w:tc>
          <w:tcPr>
            <w:tcW w:w="2410" w:type="dxa"/>
          </w:tcPr>
          <w:p w14:paraId="3D6EED5E" w14:textId="49BD599A" w:rsidR="001D3EFA" w:rsidRPr="00A038B8" w:rsidRDefault="001D3EFA" w:rsidP="00A038B8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9014AB">
              <w:rPr>
                <w:szCs w:val="28"/>
              </w:rPr>
              <w:t>7</w:t>
            </w:r>
            <w:r>
              <w:rPr>
                <w:szCs w:val="28"/>
                <w:lang w:val="ru-RU"/>
              </w:rPr>
              <w:t>,</w:t>
            </w:r>
            <w:r w:rsidR="00A038B8">
              <w:rPr>
                <w:szCs w:val="28"/>
              </w:rPr>
              <w:t>7</w:t>
            </w:r>
          </w:p>
        </w:tc>
      </w:tr>
      <w:tr w:rsidR="001D3EFA" w:rsidRPr="00F80E71" w14:paraId="6E3EF024" w14:textId="77777777" w:rsidTr="001D3EFA">
        <w:tc>
          <w:tcPr>
            <w:tcW w:w="9498" w:type="dxa"/>
            <w:gridSpan w:val="4"/>
          </w:tcPr>
          <w:p w14:paraId="67F99E68" w14:textId="77777777" w:rsidR="001D3EFA" w:rsidRPr="00F80E71" w:rsidRDefault="001D3EFA" w:rsidP="00A038B8">
            <w:pPr>
              <w:pStyle w:val="afd"/>
              <w:spacing w:line="276" w:lineRule="auto"/>
              <w:jc w:val="center"/>
              <w:rPr>
                <w:bCs/>
                <w:iCs/>
                <w:szCs w:val="28"/>
              </w:rPr>
            </w:pPr>
            <w:r w:rsidRPr="00F80E71">
              <w:rPr>
                <w:bCs/>
                <w:iCs/>
                <w:szCs w:val="28"/>
              </w:rPr>
              <w:t>Жилищно-бытовые условия:</w:t>
            </w:r>
          </w:p>
        </w:tc>
      </w:tr>
      <w:tr w:rsidR="001D3EFA" w:rsidRPr="009014AB" w14:paraId="2F296BFA" w14:textId="77777777" w:rsidTr="00242FAF">
        <w:tc>
          <w:tcPr>
            <w:tcW w:w="709" w:type="dxa"/>
          </w:tcPr>
          <w:p w14:paraId="7F8F98A6" w14:textId="77777777" w:rsidR="001D3EFA" w:rsidRPr="00F80E71" w:rsidRDefault="001D3EFA" w:rsidP="00A038B8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</w:t>
            </w:r>
          </w:p>
        </w:tc>
        <w:tc>
          <w:tcPr>
            <w:tcW w:w="4394" w:type="dxa"/>
          </w:tcPr>
          <w:p w14:paraId="42E01702" w14:textId="77777777" w:rsidR="001D3EFA" w:rsidRPr="009014AB" w:rsidRDefault="001D3EFA" w:rsidP="00A038B8">
            <w:pPr>
              <w:pStyle w:val="afd"/>
              <w:spacing w:line="276" w:lineRule="auto"/>
              <w:rPr>
                <w:szCs w:val="28"/>
              </w:rPr>
            </w:pPr>
            <w:r w:rsidRPr="009014AB">
              <w:rPr>
                <w:szCs w:val="28"/>
              </w:rPr>
              <w:t>Хорошие</w:t>
            </w:r>
          </w:p>
        </w:tc>
        <w:tc>
          <w:tcPr>
            <w:tcW w:w="1985" w:type="dxa"/>
          </w:tcPr>
          <w:p w14:paraId="29DF8790" w14:textId="77777777" w:rsidR="001D3EFA" w:rsidRPr="009014AB" w:rsidRDefault="001D3EFA" w:rsidP="00A038B8">
            <w:pPr>
              <w:pStyle w:val="afd"/>
              <w:spacing w:line="276" w:lineRule="auto"/>
              <w:jc w:val="center"/>
              <w:rPr>
                <w:szCs w:val="28"/>
              </w:rPr>
            </w:pPr>
            <w:r w:rsidRPr="009014AB">
              <w:rPr>
                <w:szCs w:val="28"/>
              </w:rPr>
              <w:t>735</w:t>
            </w:r>
          </w:p>
        </w:tc>
        <w:tc>
          <w:tcPr>
            <w:tcW w:w="2410" w:type="dxa"/>
          </w:tcPr>
          <w:p w14:paraId="7F605EFF" w14:textId="65BA1430" w:rsidR="001D3EFA" w:rsidRPr="00A038B8" w:rsidRDefault="001D3EFA" w:rsidP="00A038B8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9014AB">
              <w:rPr>
                <w:szCs w:val="28"/>
              </w:rPr>
              <w:t>50</w:t>
            </w:r>
            <w:r>
              <w:rPr>
                <w:szCs w:val="28"/>
                <w:lang w:val="ru-RU"/>
              </w:rPr>
              <w:t>,</w:t>
            </w:r>
            <w:r w:rsidR="00A038B8">
              <w:rPr>
                <w:szCs w:val="28"/>
              </w:rPr>
              <w:t>2</w:t>
            </w:r>
          </w:p>
        </w:tc>
      </w:tr>
      <w:tr w:rsidR="001D3EFA" w:rsidRPr="009014AB" w14:paraId="3F486E85" w14:textId="77777777" w:rsidTr="00242FAF">
        <w:tc>
          <w:tcPr>
            <w:tcW w:w="709" w:type="dxa"/>
          </w:tcPr>
          <w:p w14:paraId="63201BBA" w14:textId="77777777" w:rsidR="001D3EFA" w:rsidRPr="00F80E71" w:rsidRDefault="001D3EFA" w:rsidP="00A038B8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2</w:t>
            </w:r>
          </w:p>
        </w:tc>
        <w:tc>
          <w:tcPr>
            <w:tcW w:w="4394" w:type="dxa"/>
          </w:tcPr>
          <w:p w14:paraId="61D49A77" w14:textId="77777777" w:rsidR="001D3EFA" w:rsidRPr="009014AB" w:rsidRDefault="001D3EFA" w:rsidP="00A038B8">
            <w:pPr>
              <w:pStyle w:val="afd"/>
              <w:spacing w:line="276" w:lineRule="auto"/>
              <w:rPr>
                <w:szCs w:val="28"/>
              </w:rPr>
            </w:pPr>
            <w:r w:rsidRPr="009014AB">
              <w:rPr>
                <w:szCs w:val="28"/>
              </w:rPr>
              <w:t>Удовлетворительные</w:t>
            </w:r>
          </w:p>
        </w:tc>
        <w:tc>
          <w:tcPr>
            <w:tcW w:w="1985" w:type="dxa"/>
          </w:tcPr>
          <w:p w14:paraId="3436B6A6" w14:textId="77777777" w:rsidR="001D3EFA" w:rsidRPr="009014AB" w:rsidRDefault="001D3EFA" w:rsidP="00A038B8">
            <w:pPr>
              <w:pStyle w:val="afd"/>
              <w:spacing w:line="276" w:lineRule="auto"/>
              <w:jc w:val="center"/>
              <w:rPr>
                <w:szCs w:val="28"/>
              </w:rPr>
            </w:pPr>
            <w:r w:rsidRPr="009014AB">
              <w:rPr>
                <w:szCs w:val="28"/>
              </w:rPr>
              <w:t>558</w:t>
            </w:r>
          </w:p>
        </w:tc>
        <w:tc>
          <w:tcPr>
            <w:tcW w:w="2410" w:type="dxa"/>
          </w:tcPr>
          <w:p w14:paraId="3209DBF7" w14:textId="18942332" w:rsidR="001D3EFA" w:rsidRPr="00A038B8" w:rsidRDefault="001D3EFA" w:rsidP="00A038B8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9014AB">
              <w:rPr>
                <w:szCs w:val="28"/>
              </w:rPr>
              <w:t>38</w:t>
            </w:r>
            <w:r>
              <w:rPr>
                <w:szCs w:val="28"/>
                <w:lang w:val="ru-RU"/>
              </w:rPr>
              <w:t>,</w:t>
            </w:r>
            <w:r w:rsidR="00A038B8">
              <w:rPr>
                <w:szCs w:val="28"/>
              </w:rPr>
              <w:t>1</w:t>
            </w:r>
          </w:p>
        </w:tc>
      </w:tr>
      <w:tr w:rsidR="001D3EFA" w:rsidRPr="009014AB" w14:paraId="5AC27BBC" w14:textId="77777777" w:rsidTr="00242FAF">
        <w:trPr>
          <w:trHeight w:val="287"/>
        </w:trPr>
        <w:tc>
          <w:tcPr>
            <w:tcW w:w="709" w:type="dxa"/>
          </w:tcPr>
          <w:p w14:paraId="58C4AB59" w14:textId="77777777" w:rsidR="001D3EFA" w:rsidRPr="00F80E71" w:rsidRDefault="001D3EFA" w:rsidP="00A038B8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3</w:t>
            </w:r>
          </w:p>
        </w:tc>
        <w:tc>
          <w:tcPr>
            <w:tcW w:w="4394" w:type="dxa"/>
          </w:tcPr>
          <w:p w14:paraId="0BEE56AB" w14:textId="77777777" w:rsidR="001D3EFA" w:rsidRPr="009014AB" w:rsidRDefault="001D3EFA" w:rsidP="00A038B8">
            <w:pPr>
              <w:pStyle w:val="afd"/>
              <w:spacing w:line="276" w:lineRule="auto"/>
              <w:rPr>
                <w:szCs w:val="28"/>
              </w:rPr>
            </w:pPr>
            <w:r w:rsidRPr="009014AB">
              <w:rPr>
                <w:szCs w:val="28"/>
              </w:rPr>
              <w:t>Плохие</w:t>
            </w:r>
          </w:p>
        </w:tc>
        <w:tc>
          <w:tcPr>
            <w:tcW w:w="1985" w:type="dxa"/>
          </w:tcPr>
          <w:p w14:paraId="517F8FB9" w14:textId="77777777" w:rsidR="001D3EFA" w:rsidRPr="009014AB" w:rsidRDefault="001D3EFA" w:rsidP="00A038B8">
            <w:pPr>
              <w:pStyle w:val="afd"/>
              <w:spacing w:line="276" w:lineRule="auto"/>
              <w:jc w:val="center"/>
              <w:rPr>
                <w:szCs w:val="28"/>
              </w:rPr>
            </w:pPr>
            <w:r w:rsidRPr="009014AB">
              <w:rPr>
                <w:szCs w:val="28"/>
              </w:rPr>
              <w:t>172</w:t>
            </w:r>
          </w:p>
        </w:tc>
        <w:tc>
          <w:tcPr>
            <w:tcW w:w="2410" w:type="dxa"/>
          </w:tcPr>
          <w:p w14:paraId="25B98F7D" w14:textId="3AFB49D1" w:rsidR="001D3EFA" w:rsidRPr="00A038B8" w:rsidRDefault="001D3EFA" w:rsidP="00A038B8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9014AB">
              <w:rPr>
                <w:szCs w:val="28"/>
              </w:rPr>
              <w:t>11</w:t>
            </w:r>
            <w:r>
              <w:rPr>
                <w:szCs w:val="28"/>
                <w:lang w:val="ru-RU"/>
              </w:rPr>
              <w:t>,</w:t>
            </w:r>
            <w:r w:rsidR="00A038B8">
              <w:rPr>
                <w:szCs w:val="28"/>
              </w:rPr>
              <w:t>7</w:t>
            </w:r>
          </w:p>
        </w:tc>
      </w:tr>
      <w:tr w:rsidR="001D3EFA" w:rsidRPr="00F80E71" w14:paraId="2EF9B362" w14:textId="77777777" w:rsidTr="001D3EFA">
        <w:tc>
          <w:tcPr>
            <w:tcW w:w="9498" w:type="dxa"/>
            <w:gridSpan w:val="4"/>
          </w:tcPr>
          <w:p w14:paraId="7211C684" w14:textId="77777777" w:rsidR="001D3EFA" w:rsidRPr="00F80E71" w:rsidRDefault="001D3EFA" w:rsidP="00A038B8">
            <w:pPr>
              <w:pStyle w:val="afd"/>
              <w:spacing w:line="276" w:lineRule="auto"/>
              <w:jc w:val="center"/>
              <w:rPr>
                <w:bCs/>
                <w:iCs/>
                <w:szCs w:val="28"/>
              </w:rPr>
            </w:pPr>
            <w:r w:rsidRPr="00F80E71">
              <w:rPr>
                <w:bCs/>
                <w:iCs/>
                <w:szCs w:val="28"/>
              </w:rPr>
              <w:t>Семейное положение</w:t>
            </w:r>
          </w:p>
        </w:tc>
      </w:tr>
      <w:tr w:rsidR="001D3EFA" w:rsidRPr="009014AB" w14:paraId="3CB74C80" w14:textId="77777777" w:rsidTr="00242FAF">
        <w:tc>
          <w:tcPr>
            <w:tcW w:w="709" w:type="dxa"/>
          </w:tcPr>
          <w:p w14:paraId="3C6392FD" w14:textId="77777777" w:rsidR="001D3EFA" w:rsidRPr="00F80E71" w:rsidRDefault="001D3EFA" w:rsidP="00A038B8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</w:t>
            </w:r>
          </w:p>
        </w:tc>
        <w:tc>
          <w:tcPr>
            <w:tcW w:w="4394" w:type="dxa"/>
          </w:tcPr>
          <w:p w14:paraId="530ACC53" w14:textId="77777777" w:rsidR="001D3EFA" w:rsidRPr="009014AB" w:rsidRDefault="001D3EFA" w:rsidP="00A038B8">
            <w:pPr>
              <w:pStyle w:val="afd"/>
              <w:spacing w:line="276" w:lineRule="auto"/>
              <w:rPr>
                <w:szCs w:val="28"/>
              </w:rPr>
            </w:pPr>
            <w:r w:rsidRPr="009014AB">
              <w:rPr>
                <w:szCs w:val="28"/>
              </w:rPr>
              <w:t>Замужем</w:t>
            </w:r>
          </w:p>
        </w:tc>
        <w:tc>
          <w:tcPr>
            <w:tcW w:w="1985" w:type="dxa"/>
          </w:tcPr>
          <w:p w14:paraId="604D72E1" w14:textId="77777777" w:rsidR="001D3EFA" w:rsidRPr="009014AB" w:rsidRDefault="001D3EFA" w:rsidP="00A038B8">
            <w:pPr>
              <w:pStyle w:val="afd"/>
              <w:spacing w:line="276" w:lineRule="auto"/>
              <w:jc w:val="center"/>
              <w:rPr>
                <w:szCs w:val="28"/>
              </w:rPr>
            </w:pPr>
            <w:r w:rsidRPr="009014AB">
              <w:rPr>
                <w:szCs w:val="28"/>
              </w:rPr>
              <w:t>1096</w:t>
            </w:r>
          </w:p>
        </w:tc>
        <w:tc>
          <w:tcPr>
            <w:tcW w:w="2410" w:type="dxa"/>
          </w:tcPr>
          <w:p w14:paraId="163CFCB4" w14:textId="5139BE5C" w:rsidR="001D3EFA" w:rsidRPr="00A038B8" w:rsidRDefault="001D3EFA" w:rsidP="00A038B8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9014AB">
              <w:rPr>
                <w:szCs w:val="28"/>
              </w:rPr>
              <w:t>74</w:t>
            </w:r>
            <w:r>
              <w:rPr>
                <w:szCs w:val="28"/>
                <w:lang w:val="ru-RU"/>
              </w:rPr>
              <w:t>,</w:t>
            </w:r>
            <w:r w:rsidR="00A038B8">
              <w:rPr>
                <w:szCs w:val="28"/>
              </w:rPr>
              <w:t>8</w:t>
            </w:r>
          </w:p>
        </w:tc>
      </w:tr>
      <w:tr w:rsidR="001D3EFA" w:rsidRPr="009014AB" w14:paraId="3E4B1C04" w14:textId="77777777" w:rsidTr="00242FAF">
        <w:tc>
          <w:tcPr>
            <w:tcW w:w="709" w:type="dxa"/>
          </w:tcPr>
          <w:p w14:paraId="5EFE8C6F" w14:textId="77777777" w:rsidR="001D3EFA" w:rsidRPr="00F80E71" w:rsidRDefault="001D3EFA" w:rsidP="00A038B8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2</w:t>
            </w:r>
          </w:p>
        </w:tc>
        <w:tc>
          <w:tcPr>
            <w:tcW w:w="4394" w:type="dxa"/>
          </w:tcPr>
          <w:p w14:paraId="665E7888" w14:textId="59495862" w:rsidR="001D3EFA" w:rsidRPr="00D1503A" w:rsidRDefault="001D3EFA" w:rsidP="00A038B8">
            <w:pPr>
              <w:pStyle w:val="afd"/>
              <w:spacing w:line="276" w:lineRule="auto"/>
              <w:rPr>
                <w:szCs w:val="28"/>
                <w:lang w:val="ru-RU"/>
              </w:rPr>
            </w:pPr>
            <w:r>
              <w:rPr>
                <w:szCs w:val="28"/>
              </w:rPr>
              <w:t>Незамуж</w:t>
            </w:r>
            <w:r w:rsidRPr="009014AB">
              <w:rPr>
                <w:szCs w:val="28"/>
              </w:rPr>
              <w:t>ем</w:t>
            </w:r>
            <w:r w:rsidR="00D1503A">
              <w:rPr>
                <w:szCs w:val="28"/>
                <w:lang w:val="ru-RU"/>
              </w:rPr>
              <w:t>, в том числе:</w:t>
            </w:r>
          </w:p>
        </w:tc>
        <w:tc>
          <w:tcPr>
            <w:tcW w:w="1985" w:type="dxa"/>
          </w:tcPr>
          <w:p w14:paraId="5142DD0F" w14:textId="77777777" w:rsidR="001D3EFA" w:rsidRPr="009014AB" w:rsidRDefault="001D3EFA" w:rsidP="00A038B8">
            <w:pPr>
              <w:pStyle w:val="afd"/>
              <w:spacing w:line="276" w:lineRule="auto"/>
              <w:jc w:val="center"/>
              <w:rPr>
                <w:szCs w:val="28"/>
              </w:rPr>
            </w:pPr>
            <w:r w:rsidRPr="009014AB">
              <w:rPr>
                <w:szCs w:val="28"/>
              </w:rPr>
              <w:t>369</w:t>
            </w:r>
          </w:p>
        </w:tc>
        <w:tc>
          <w:tcPr>
            <w:tcW w:w="2410" w:type="dxa"/>
          </w:tcPr>
          <w:p w14:paraId="0D27789F" w14:textId="14556133" w:rsidR="001D3EFA" w:rsidRPr="00A038B8" w:rsidRDefault="001D3EFA" w:rsidP="00A038B8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9014AB">
              <w:rPr>
                <w:szCs w:val="28"/>
              </w:rPr>
              <w:t>25</w:t>
            </w:r>
            <w:r>
              <w:rPr>
                <w:szCs w:val="28"/>
                <w:lang w:val="ru-RU"/>
              </w:rPr>
              <w:t>,</w:t>
            </w:r>
            <w:r w:rsidR="00A038B8">
              <w:rPr>
                <w:szCs w:val="28"/>
              </w:rPr>
              <w:t>2</w:t>
            </w:r>
          </w:p>
        </w:tc>
      </w:tr>
      <w:tr w:rsidR="001D3EFA" w:rsidRPr="009014AB" w14:paraId="43216F80" w14:textId="77777777" w:rsidTr="00242FAF">
        <w:tc>
          <w:tcPr>
            <w:tcW w:w="709" w:type="dxa"/>
          </w:tcPr>
          <w:p w14:paraId="627E9E64" w14:textId="6DD085C9" w:rsidR="001D3EFA" w:rsidRPr="00F80E71" w:rsidRDefault="001D3EFA" w:rsidP="00A038B8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</w:p>
        </w:tc>
        <w:tc>
          <w:tcPr>
            <w:tcW w:w="4394" w:type="dxa"/>
          </w:tcPr>
          <w:p w14:paraId="2E8F5379" w14:textId="77777777" w:rsidR="001D3EFA" w:rsidRPr="009014AB" w:rsidRDefault="001D3EFA" w:rsidP="00A038B8">
            <w:pPr>
              <w:pStyle w:val="afd"/>
              <w:spacing w:line="276" w:lineRule="auto"/>
              <w:rPr>
                <w:szCs w:val="28"/>
              </w:rPr>
            </w:pPr>
            <w:r w:rsidRPr="009014AB">
              <w:rPr>
                <w:szCs w:val="28"/>
              </w:rPr>
              <w:t>Вдовы</w:t>
            </w:r>
          </w:p>
        </w:tc>
        <w:tc>
          <w:tcPr>
            <w:tcW w:w="1985" w:type="dxa"/>
          </w:tcPr>
          <w:p w14:paraId="4B820712" w14:textId="77777777" w:rsidR="001D3EFA" w:rsidRPr="009014AB" w:rsidRDefault="001D3EFA" w:rsidP="00A038B8">
            <w:pPr>
              <w:pStyle w:val="afd"/>
              <w:spacing w:line="276" w:lineRule="auto"/>
              <w:jc w:val="center"/>
              <w:rPr>
                <w:szCs w:val="28"/>
              </w:rPr>
            </w:pPr>
            <w:r w:rsidRPr="009014AB">
              <w:rPr>
                <w:szCs w:val="28"/>
              </w:rPr>
              <w:t>131</w:t>
            </w:r>
          </w:p>
        </w:tc>
        <w:tc>
          <w:tcPr>
            <w:tcW w:w="2410" w:type="dxa"/>
          </w:tcPr>
          <w:p w14:paraId="56562DA1" w14:textId="2A7EAA96" w:rsidR="001D3EFA" w:rsidRPr="00A038B8" w:rsidRDefault="00D1503A" w:rsidP="00A038B8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9,0</w:t>
            </w:r>
          </w:p>
        </w:tc>
      </w:tr>
      <w:tr w:rsidR="001D3EFA" w:rsidRPr="009014AB" w14:paraId="37FB585B" w14:textId="77777777" w:rsidTr="00242FAF">
        <w:tc>
          <w:tcPr>
            <w:tcW w:w="709" w:type="dxa"/>
          </w:tcPr>
          <w:p w14:paraId="74BF5E8F" w14:textId="73A96D39" w:rsidR="001D3EFA" w:rsidRPr="00F80E71" w:rsidRDefault="001D3EFA" w:rsidP="00A038B8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</w:p>
        </w:tc>
        <w:tc>
          <w:tcPr>
            <w:tcW w:w="4394" w:type="dxa"/>
          </w:tcPr>
          <w:p w14:paraId="6C9B84B7" w14:textId="77777777" w:rsidR="001D3EFA" w:rsidRPr="009014AB" w:rsidRDefault="001D3EFA" w:rsidP="00A038B8">
            <w:pPr>
              <w:pStyle w:val="afd"/>
              <w:spacing w:line="276" w:lineRule="auto"/>
              <w:rPr>
                <w:szCs w:val="28"/>
              </w:rPr>
            </w:pPr>
            <w:r w:rsidRPr="009014AB">
              <w:rPr>
                <w:szCs w:val="28"/>
              </w:rPr>
              <w:t>Разведенные</w:t>
            </w:r>
          </w:p>
        </w:tc>
        <w:tc>
          <w:tcPr>
            <w:tcW w:w="1985" w:type="dxa"/>
          </w:tcPr>
          <w:p w14:paraId="253F488F" w14:textId="77777777" w:rsidR="001D3EFA" w:rsidRPr="009014AB" w:rsidRDefault="001D3EFA" w:rsidP="00A038B8">
            <w:pPr>
              <w:pStyle w:val="afd"/>
              <w:spacing w:line="276" w:lineRule="auto"/>
              <w:jc w:val="center"/>
              <w:rPr>
                <w:szCs w:val="28"/>
              </w:rPr>
            </w:pPr>
            <w:r w:rsidRPr="009014AB">
              <w:rPr>
                <w:szCs w:val="28"/>
              </w:rPr>
              <w:t>150</w:t>
            </w:r>
          </w:p>
        </w:tc>
        <w:tc>
          <w:tcPr>
            <w:tcW w:w="2410" w:type="dxa"/>
          </w:tcPr>
          <w:p w14:paraId="07CF54F8" w14:textId="672F682B" w:rsidR="001D3EFA" w:rsidRPr="00A038B8" w:rsidRDefault="001D3EFA" w:rsidP="00A038B8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9014AB">
              <w:rPr>
                <w:szCs w:val="28"/>
              </w:rPr>
              <w:t>10</w:t>
            </w:r>
            <w:r>
              <w:rPr>
                <w:szCs w:val="28"/>
                <w:lang w:val="ru-RU"/>
              </w:rPr>
              <w:t>,</w:t>
            </w:r>
            <w:r w:rsidR="00A038B8">
              <w:rPr>
                <w:szCs w:val="28"/>
              </w:rPr>
              <w:t>2</w:t>
            </w:r>
          </w:p>
        </w:tc>
      </w:tr>
    </w:tbl>
    <w:p w14:paraId="1C9E4E58" w14:textId="77777777" w:rsidR="00242FAF" w:rsidRDefault="00242FAF" w:rsidP="00A038B8">
      <w:pPr>
        <w:pStyle w:val="a5"/>
        <w:shd w:val="clear" w:color="auto" w:fill="auto"/>
        <w:spacing w:before="0" w:after="0" w:line="360" w:lineRule="auto"/>
        <w:ind w:right="60" w:firstLine="708"/>
        <w:jc w:val="both"/>
        <w:rPr>
          <w:rFonts w:cs="Times New Roman"/>
          <w:sz w:val="28"/>
          <w:szCs w:val="28"/>
          <w:lang w:eastAsia="ru-RU"/>
        </w:rPr>
      </w:pPr>
    </w:p>
    <w:p w14:paraId="2FE21F55" w14:textId="3C2E5187" w:rsidR="00A038B8" w:rsidRDefault="00A038B8" w:rsidP="00A038B8">
      <w:pPr>
        <w:pStyle w:val="a5"/>
        <w:shd w:val="clear" w:color="auto" w:fill="auto"/>
        <w:spacing w:before="0" w:after="0" w:line="360" w:lineRule="auto"/>
        <w:ind w:right="60" w:firstLine="708"/>
        <w:jc w:val="both"/>
        <w:rPr>
          <w:rFonts w:cs="Times New Roman"/>
          <w:sz w:val="28"/>
          <w:szCs w:val="28"/>
          <w:lang w:eastAsia="ru-RU"/>
        </w:rPr>
      </w:pPr>
      <w:r>
        <w:rPr>
          <w:rFonts w:cs="Times New Roman"/>
          <w:sz w:val="28"/>
          <w:szCs w:val="28"/>
          <w:lang w:eastAsia="ru-RU"/>
        </w:rPr>
        <w:lastRenderedPageBreak/>
        <w:t>Р</w:t>
      </w:r>
      <w:r w:rsidRPr="009014AB">
        <w:rPr>
          <w:rFonts w:cs="Times New Roman"/>
          <w:sz w:val="28"/>
          <w:szCs w:val="28"/>
          <w:lang w:eastAsia="ru-RU"/>
        </w:rPr>
        <w:t>абочи</w:t>
      </w:r>
      <w:r>
        <w:rPr>
          <w:rFonts w:cs="Times New Roman"/>
          <w:sz w:val="28"/>
          <w:szCs w:val="28"/>
          <w:lang w:eastAsia="ru-RU"/>
        </w:rPr>
        <w:t>е</w:t>
      </w:r>
      <w:r w:rsidRPr="009014AB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в </w:t>
      </w:r>
      <w:r w:rsidRPr="009014AB">
        <w:rPr>
          <w:rFonts w:cs="Times New Roman"/>
          <w:sz w:val="28"/>
          <w:szCs w:val="28"/>
          <w:lang w:eastAsia="ru-RU"/>
        </w:rPr>
        <w:t xml:space="preserve">обследованной популяции </w:t>
      </w:r>
      <w:r>
        <w:rPr>
          <w:rFonts w:cs="Times New Roman"/>
          <w:sz w:val="28"/>
          <w:szCs w:val="28"/>
          <w:lang w:eastAsia="ru-RU"/>
        </w:rPr>
        <w:t xml:space="preserve">составили </w:t>
      </w:r>
      <w:r w:rsidRPr="009014AB">
        <w:rPr>
          <w:rFonts w:cs="Times New Roman"/>
          <w:sz w:val="28"/>
          <w:szCs w:val="28"/>
        </w:rPr>
        <w:t>398</w:t>
      </w:r>
      <w:r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>(27</w:t>
      </w:r>
      <w:r>
        <w:rPr>
          <w:rFonts w:cs="Times New Roman"/>
          <w:sz w:val="28"/>
          <w:szCs w:val="28"/>
        </w:rPr>
        <w:t>,</w:t>
      </w:r>
      <w:r w:rsidRPr="009014AB">
        <w:rPr>
          <w:rFonts w:cs="Times New Roman"/>
          <w:sz w:val="28"/>
          <w:szCs w:val="28"/>
        </w:rPr>
        <w:t>2%)</w:t>
      </w:r>
      <w:r w:rsidRPr="009014AB">
        <w:rPr>
          <w:rFonts w:cs="Times New Roman"/>
          <w:sz w:val="28"/>
          <w:szCs w:val="28"/>
          <w:lang w:eastAsia="ru-RU"/>
        </w:rPr>
        <w:t xml:space="preserve"> женщин, служащи</w:t>
      </w:r>
      <w:r>
        <w:rPr>
          <w:rFonts w:cs="Times New Roman"/>
          <w:sz w:val="28"/>
          <w:szCs w:val="28"/>
          <w:lang w:eastAsia="ru-RU"/>
        </w:rPr>
        <w:t>е</w:t>
      </w:r>
      <w:r w:rsidRPr="009014AB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– </w:t>
      </w:r>
      <w:r w:rsidRPr="009014AB">
        <w:rPr>
          <w:rFonts w:cs="Times New Roman"/>
          <w:sz w:val="28"/>
          <w:szCs w:val="28"/>
        </w:rPr>
        <w:t>263</w:t>
      </w:r>
      <w:r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>(18</w:t>
      </w:r>
      <w:r>
        <w:rPr>
          <w:rFonts w:cs="Times New Roman"/>
          <w:sz w:val="28"/>
          <w:szCs w:val="28"/>
        </w:rPr>
        <w:t>,</w:t>
      </w:r>
      <w:r w:rsidRPr="009014AB">
        <w:rPr>
          <w:rFonts w:cs="Times New Roman"/>
          <w:sz w:val="28"/>
          <w:szCs w:val="28"/>
        </w:rPr>
        <w:t>0%)</w:t>
      </w:r>
      <w:r w:rsidRPr="009014AB">
        <w:rPr>
          <w:rFonts w:cs="Times New Roman"/>
          <w:sz w:val="28"/>
          <w:szCs w:val="28"/>
          <w:lang w:eastAsia="ru-RU"/>
        </w:rPr>
        <w:t>, домохозяй</w:t>
      </w:r>
      <w:r w:rsidR="00242FAF">
        <w:rPr>
          <w:rFonts w:cs="Times New Roman"/>
          <w:sz w:val="28"/>
          <w:szCs w:val="28"/>
          <w:lang w:eastAsia="ru-RU"/>
        </w:rPr>
        <w:t>ки -</w:t>
      </w:r>
      <w:r w:rsidRPr="009014AB">
        <w:rPr>
          <w:rFonts w:cs="Times New Roman"/>
          <w:sz w:val="28"/>
          <w:szCs w:val="28"/>
        </w:rPr>
        <w:t xml:space="preserve"> 358</w:t>
      </w:r>
      <w:r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>(24</w:t>
      </w:r>
      <w:r>
        <w:rPr>
          <w:rFonts w:cs="Times New Roman"/>
          <w:sz w:val="28"/>
          <w:szCs w:val="28"/>
        </w:rPr>
        <w:t>,</w:t>
      </w:r>
      <w:r w:rsidRPr="009014AB">
        <w:rPr>
          <w:rFonts w:cs="Times New Roman"/>
          <w:sz w:val="28"/>
          <w:szCs w:val="28"/>
        </w:rPr>
        <w:t>4%)</w:t>
      </w:r>
      <w:r w:rsidRPr="009014AB">
        <w:rPr>
          <w:rFonts w:cs="Times New Roman"/>
          <w:sz w:val="28"/>
          <w:szCs w:val="28"/>
          <w:lang w:eastAsia="ru-RU"/>
        </w:rPr>
        <w:t>, частны</w:t>
      </w:r>
      <w:r>
        <w:rPr>
          <w:rFonts w:cs="Times New Roman"/>
          <w:sz w:val="28"/>
          <w:szCs w:val="28"/>
          <w:lang w:eastAsia="ru-RU"/>
        </w:rPr>
        <w:t>е</w:t>
      </w:r>
      <w:r w:rsidRPr="009014AB">
        <w:rPr>
          <w:rFonts w:cs="Times New Roman"/>
          <w:sz w:val="28"/>
          <w:szCs w:val="28"/>
          <w:lang w:eastAsia="ru-RU"/>
        </w:rPr>
        <w:t xml:space="preserve"> предприниматели</w:t>
      </w:r>
      <w:r>
        <w:rPr>
          <w:rFonts w:cs="Times New Roman"/>
          <w:sz w:val="28"/>
          <w:szCs w:val="28"/>
          <w:lang w:eastAsia="ru-RU"/>
        </w:rPr>
        <w:t xml:space="preserve"> –</w:t>
      </w:r>
      <w:r w:rsidRPr="009014AB">
        <w:rPr>
          <w:rFonts w:cs="Times New Roman"/>
          <w:sz w:val="28"/>
          <w:szCs w:val="28"/>
        </w:rPr>
        <w:t xml:space="preserve"> 333</w:t>
      </w:r>
      <w:r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>(22</w:t>
      </w:r>
      <w:r>
        <w:rPr>
          <w:rFonts w:cs="Times New Roman"/>
          <w:sz w:val="28"/>
          <w:szCs w:val="28"/>
        </w:rPr>
        <w:t>,</w:t>
      </w:r>
      <w:r w:rsidRPr="009014AB">
        <w:rPr>
          <w:rFonts w:cs="Times New Roman"/>
          <w:sz w:val="28"/>
          <w:szCs w:val="28"/>
        </w:rPr>
        <w:t>7</w:t>
      </w:r>
      <w:r>
        <w:rPr>
          <w:rFonts w:cs="Times New Roman"/>
          <w:sz w:val="28"/>
          <w:szCs w:val="28"/>
          <w:lang w:eastAsia="ru-RU"/>
        </w:rPr>
        <w:t>%)</w:t>
      </w:r>
      <w:r w:rsidRPr="009014AB">
        <w:rPr>
          <w:rFonts w:cs="Times New Roman"/>
          <w:sz w:val="28"/>
          <w:szCs w:val="28"/>
          <w:lang w:eastAsia="ru-RU"/>
        </w:rPr>
        <w:t xml:space="preserve"> и </w:t>
      </w:r>
      <w:r w:rsidRPr="009014AB">
        <w:rPr>
          <w:rFonts w:cs="Times New Roman"/>
          <w:sz w:val="28"/>
          <w:szCs w:val="28"/>
        </w:rPr>
        <w:t>работниц</w:t>
      </w:r>
      <w:r>
        <w:rPr>
          <w:rFonts w:cs="Times New Roman"/>
          <w:sz w:val="28"/>
          <w:szCs w:val="28"/>
        </w:rPr>
        <w:t>ы</w:t>
      </w:r>
      <w:r w:rsidRPr="009014AB">
        <w:rPr>
          <w:rFonts w:cs="Times New Roman"/>
          <w:sz w:val="28"/>
          <w:szCs w:val="28"/>
        </w:rPr>
        <w:t xml:space="preserve"> сельского хозяйства </w:t>
      </w:r>
      <w:r>
        <w:rPr>
          <w:rFonts w:cs="Times New Roman"/>
          <w:sz w:val="28"/>
          <w:szCs w:val="28"/>
        </w:rPr>
        <w:t xml:space="preserve">– </w:t>
      </w:r>
      <w:r w:rsidRPr="009014AB">
        <w:rPr>
          <w:rFonts w:cs="Times New Roman"/>
          <w:sz w:val="28"/>
          <w:szCs w:val="28"/>
        </w:rPr>
        <w:t>113</w:t>
      </w:r>
      <w:r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>(7</w:t>
      </w:r>
      <w:r>
        <w:rPr>
          <w:rFonts w:cs="Times New Roman"/>
          <w:sz w:val="28"/>
          <w:szCs w:val="28"/>
        </w:rPr>
        <w:t>,</w:t>
      </w:r>
      <w:r w:rsidRPr="009014AB">
        <w:rPr>
          <w:rFonts w:cs="Times New Roman"/>
          <w:sz w:val="28"/>
          <w:szCs w:val="28"/>
        </w:rPr>
        <w:t xml:space="preserve">7%). </w:t>
      </w:r>
    </w:p>
    <w:p w14:paraId="594841CE" w14:textId="1404700F" w:rsidR="00A038B8" w:rsidRPr="009014AB" w:rsidRDefault="00A038B8" w:rsidP="00242FAF">
      <w:pPr>
        <w:pStyle w:val="a5"/>
        <w:shd w:val="clear" w:color="auto" w:fill="auto"/>
        <w:spacing w:before="0" w:after="0" w:line="360" w:lineRule="auto"/>
        <w:ind w:right="60" w:firstLine="708"/>
        <w:jc w:val="both"/>
        <w:rPr>
          <w:rFonts w:cs="Times New Roman"/>
          <w:sz w:val="28"/>
          <w:szCs w:val="28"/>
          <w:lang w:eastAsia="ru-RU"/>
        </w:rPr>
      </w:pPr>
      <w:r w:rsidRPr="009014AB">
        <w:rPr>
          <w:rFonts w:cs="Times New Roman"/>
          <w:sz w:val="28"/>
          <w:szCs w:val="28"/>
          <w:lang w:eastAsia="ru-RU"/>
        </w:rPr>
        <w:t>На момент проведения обследования 565</w:t>
      </w:r>
      <w:r>
        <w:rPr>
          <w:rFonts w:cs="Times New Roman"/>
          <w:sz w:val="28"/>
          <w:szCs w:val="28"/>
          <w:lang w:eastAsia="ru-RU"/>
        </w:rPr>
        <w:t xml:space="preserve"> </w:t>
      </w:r>
      <w:r w:rsidRPr="009014AB">
        <w:rPr>
          <w:rFonts w:cs="Times New Roman"/>
          <w:sz w:val="28"/>
          <w:szCs w:val="28"/>
          <w:lang w:eastAsia="ru-RU"/>
        </w:rPr>
        <w:t>(38,6%) женщин находились в периоде климактерической перестройки (</w:t>
      </w:r>
      <w:proofErr w:type="spellStart"/>
      <w:r w:rsidRPr="009014AB">
        <w:rPr>
          <w:rFonts w:cs="Times New Roman"/>
          <w:sz w:val="28"/>
          <w:szCs w:val="28"/>
          <w:lang w:eastAsia="ru-RU"/>
        </w:rPr>
        <w:t>пременопаузы</w:t>
      </w:r>
      <w:proofErr w:type="spellEnd"/>
      <w:r w:rsidRPr="009014AB">
        <w:rPr>
          <w:rFonts w:cs="Times New Roman"/>
          <w:sz w:val="28"/>
          <w:szCs w:val="28"/>
          <w:lang w:eastAsia="ru-RU"/>
        </w:rPr>
        <w:t>) и у них сохранялась менструальная функция, 900</w:t>
      </w:r>
      <w:r>
        <w:rPr>
          <w:rFonts w:cs="Times New Roman"/>
          <w:sz w:val="28"/>
          <w:szCs w:val="28"/>
          <w:lang w:eastAsia="ru-RU"/>
        </w:rPr>
        <w:t xml:space="preserve"> </w:t>
      </w:r>
      <w:r w:rsidRPr="009014AB">
        <w:rPr>
          <w:rFonts w:cs="Times New Roman"/>
          <w:sz w:val="28"/>
          <w:szCs w:val="28"/>
          <w:lang w:eastAsia="ru-RU"/>
        </w:rPr>
        <w:t xml:space="preserve">(61,4%) - в периоде </w:t>
      </w:r>
      <w:proofErr w:type="spellStart"/>
      <w:r w:rsidRPr="009014AB">
        <w:rPr>
          <w:rFonts w:cs="Times New Roman"/>
          <w:sz w:val="28"/>
          <w:szCs w:val="28"/>
          <w:lang w:eastAsia="ru-RU"/>
        </w:rPr>
        <w:t>постменопаузы</w:t>
      </w:r>
      <w:proofErr w:type="spellEnd"/>
      <w:r w:rsidRPr="009014AB">
        <w:rPr>
          <w:rFonts w:cs="Times New Roman"/>
          <w:sz w:val="28"/>
          <w:szCs w:val="28"/>
          <w:lang w:eastAsia="ru-RU"/>
        </w:rPr>
        <w:t xml:space="preserve">. Для формирования клинических групп наблюдения использовались следующие критерии включения и исключения. </w:t>
      </w:r>
      <w:r w:rsidRPr="009014AB">
        <w:rPr>
          <w:rFonts w:cs="Times New Roman"/>
          <w:i/>
          <w:sz w:val="28"/>
          <w:szCs w:val="28"/>
          <w:lang w:eastAsia="ru-RU"/>
        </w:rPr>
        <w:t>Критерии включения:</w:t>
      </w:r>
      <w:r w:rsidR="00242FAF">
        <w:rPr>
          <w:rFonts w:cs="Times New Roman"/>
          <w:i/>
          <w:sz w:val="28"/>
          <w:szCs w:val="28"/>
          <w:lang w:eastAsia="ru-RU"/>
        </w:rPr>
        <w:t xml:space="preserve"> </w:t>
      </w:r>
      <w:r w:rsidR="00242FAF" w:rsidRPr="002A7B32">
        <w:rPr>
          <w:rFonts w:cs="Times New Roman"/>
          <w:sz w:val="28"/>
          <w:szCs w:val="28"/>
          <w:lang w:eastAsia="ru-RU"/>
        </w:rPr>
        <w:t>ж</w:t>
      </w:r>
      <w:r w:rsidR="002A7B32">
        <w:rPr>
          <w:rFonts w:cs="Times New Roman"/>
          <w:sz w:val="28"/>
          <w:szCs w:val="28"/>
          <w:lang w:eastAsia="ru-RU"/>
        </w:rPr>
        <w:t xml:space="preserve">енщины в </w:t>
      </w:r>
      <w:proofErr w:type="spellStart"/>
      <w:r w:rsidR="002A7B32">
        <w:rPr>
          <w:rFonts w:cs="Times New Roman"/>
          <w:sz w:val="28"/>
          <w:szCs w:val="28"/>
          <w:lang w:eastAsia="ru-RU"/>
        </w:rPr>
        <w:t>пременопаузе</w:t>
      </w:r>
      <w:proofErr w:type="spellEnd"/>
      <w:r w:rsidR="002A7B32">
        <w:rPr>
          <w:rFonts w:cs="Times New Roman"/>
          <w:sz w:val="28"/>
          <w:szCs w:val="28"/>
          <w:lang w:eastAsia="ru-RU"/>
        </w:rPr>
        <w:t xml:space="preserve"> и</w:t>
      </w:r>
      <w:r w:rsidR="00242FAF">
        <w:rPr>
          <w:rFonts w:cs="Times New Roman"/>
          <w:sz w:val="28"/>
          <w:szCs w:val="28"/>
          <w:lang w:eastAsia="ru-RU"/>
        </w:rPr>
        <w:t xml:space="preserve"> ж</w:t>
      </w:r>
      <w:r w:rsidRPr="009014AB">
        <w:rPr>
          <w:rFonts w:cs="Times New Roman"/>
          <w:sz w:val="28"/>
          <w:szCs w:val="28"/>
          <w:lang w:eastAsia="ru-RU"/>
        </w:rPr>
        <w:t xml:space="preserve">енщины в </w:t>
      </w:r>
      <w:proofErr w:type="spellStart"/>
      <w:r w:rsidRPr="009014AB">
        <w:rPr>
          <w:rFonts w:cs="Times New Roman"/>
          <w:sz w:val="28"/>
          <w:szCs w:val="28"/>
          <w:lang w:eastAsia="ru-RU"/>
        </w:rPr>
        <w:t>постменопаузе</w:t>
      </w:r>
      <w:proofErr w:type="spellEnd"/>
      <w:r w:rsidRPr="009014AB">
        <w:rPr>
          <w:rFonts w:cs="Times New Roman"/>
          <w:sz w:val="28"/>
          <w:szCs w:val="28"/>
          <w:lang w:eastAsia="ru-RU"/>
        </w:rPr>
        <w:t xml:space="preserve"> (не более 10 лет)</w:t>
      </w:r>
      <w:r>
        <w:rPr>
          <w:rFonts w:cs="Times New Roman"/>
          <w:sz w:val="28"/>
          <w:szCs w:val="28"/>
          <w:lang w:eastAsia="ru-RU"/>
        </w:rPr>
        <w:t>,</w:t>
      </w:r>
      <w:r w:rsidRPr="009014AB">
        <w:rPr>
          <w:rFonts w:cs="Times New Roman"/>
          <w:sz w:val="28"/>
          <w:szCs w:val="28"/>
          <w:lang w:eastAsia="ru-RU"/>
        </w:rPr>
        <w:t xml:space="preserve"> проживающие в К</w:t>
      </w:r>
      <w:r>
        <w:rPr>
          <w:rFonts w:cs="Times New Roman"/>
          <w:sz w:val="28"/>
          <w:szCs w:val="28"/>
          <w:lang w:eastAsia="ru-RU"/>
        </w:rPr>
        <w:t xml:space="preserve">ыргызской </w:t>
      </w:r>
      <w:r w:rsidRPr="009014AB">
        <w:rPr>
          <w:rFonts w:cs="Times New Roman"/>
          <w:sz w:val="28"/>
          <w:szCs w:val="28"/>
          <w:lang w:eastAsia="ru-RU"/>
        </w:rPr>
        <w:t>Р</w:t>
      </w:r>
      <w:r>
        <w:rPr>
          <w:rFonts w:cs="Times New Roman"/>
          <w:sz w:val="28"/>
          <w:szCs w:val="28"/>
          <w:lang w:eastAsia="ru-RU"/>
        </w:rPr>
        <w:t>еспублике.</w:t>
      </w:r>
      <w:r w:rsidR="00471E5E">
        <w:rPr>
          <w:rFonts w:cs="Times New Roman"/>
          <w:sz w:val="28"/>
          <w:szCs w:val="28"/>
          <w:lang w:eastAsia="ru-RU"/>
        </w:rPr>
        <w:t xml:space="preserve"> </w:t>
      </w:r>
      <w:r w:rsidRPr="009014AB">
        <w:rPr>
          <w:rFonts w:cs="Times New Roman"/>
          <w:i/>
          <w:sz w:val="28"/>
          <w:szCs w:val="28"/>
          <w:lang w:eastAsia="ru-RU"/>
        </w:rPr>
        <w:t xml:space="preserve">Критерии исключения: </w:t>
      </w:r>
      <w:r w:rsidR="00242FAF">
        <w:rPr>
          <w:rFonts w:cs="Times New Roman"/>
          <w:i/>
          <w:sz w:val="28"/>
          <w:szCs w:val="28"/>
          <w:lang w:eastAsia="ru-RU"/>
        </w:rPr>
        <w:t>ж</w:t>
      </w:r>
      <w:r w:rsidRPr="009014AB">
        <w:rPr>
          <w:rFonts w:cs="Times New Roman"/>
          <w:sz w:val="28"/>
          <w:szCs w:val="28"/>
          <w:lang w:eastAsia="ru-RU"/>
        </w:rPr>
        <w:t>енщины с хирургической менопаузой</w:t>
      </w:r>
      <w:r>
        <w:rPr>
          <w:rFonts w:cs="Times New Roman"/>
          <w:sz w:val="28"/>
          <w:szCs w:val="28"/>
          <w:lang w:eastAsia="ru-RU"/>
        </w:rPr>
        <w:t>.</w:t>
      </w:r>
    </w:p>
    <w:p w14:paraId="35CD7646" w14:textId="6633236B" w:rsidR="00A038B8" w:rsidRDefault="00A038B8" w:rsidP="0083335D">
      <w:pPr>
        <w:pStyle w:val="a5"/>
        <w:shd w:val="clear" w:color="auto" w:fill="auto"/>
        <w:spacing w:before="0" w:after="0" w:line="360" w:lineRule="auto"/>
        <w:ind w:right="40" w:firstLine="708"/>
        <w:jc w:val="both"/>
        <w:rPr>
          <w:rFonts w:cs="Times New Roman"/>
          <w:sz w:val="28"/>
          <w:szCs w:val="28"/>
          <w:lang w:eastAsia="ru-RU"/>
        </w:rPr>
      </w:pPr>
      <w:r w:rsidRPr="009014AB">
        <w:rPr>
          <w:rFonts w:cs="Times New Roman"/>
          <w:sz w:val="28"/>
          <w:szCs w:val="28"/>
          <w:lang w:eastAsia="ru-RU"/>
        </w:rPr>
        <w:t xml:space="preserve">Согласно критериям включения и исключения из исследования были сразу исключены женщины с хирургической менопаузой. </w:t>
      </w:r>
      <w:r w:rsidRPr="009014AB">
        <w:rPr>
          <w:rFonts w:cs="Times New Roman"/>
          <w:sz w:val="28"/>
          <w:szCs w:val="28"/>
        </w:rPr>
        <w:t xml:space="preserve">Средний возраст наступления </w:t>
      </w:r>
      <w:proofErr w:type="spellStart"/>
      <w:r w:rsidRPr="009014AB">
        <w:rPr>
          <w:rFonts w:cs="Times New Roman"/>
          <w:sz w:val="28"/>
          <w:szCs w:val="28"/>
        </w:rPr>
        <w:t>пременопаузы</w:t>
      </w:r>
      <w:proofErr w:type="spellEnd"/>
      <w:r w:rsidRPr="009014AB">
        <w:rPr>
          <w:rFonts w:cs="Times New Roman"/>
          <w:sz w:val="28"/>
          <w:szCs w:val="28"/>
        </w:rPr>
        <w:t xml:space="preserve"> составил </w:t>
      </w:r>
      <w:r w:rsidRPr="009014AB">
        <w:rPr>
          <w:rFonts w:cs="Times New Roman"/>
          <w:sz w:val="28"/>
          <w:szCs w:val="28"/>
          <w:lang w:eastAsia="ru-RU"/>
        </w:rPr>
        <w:t>44,4±3</w:t>
      </w:r>
      <w:r>
        <w:rPr>
          <w:rFonts w:cs="Times New Roman"/>
          <w:sz w:val="28"/>
          <w:szCs w:val="28"/>
          <w:lang w:eastAsia="ru-RU"/>
        </w:rPr>
        <w:t>,</w:t>
      </w:r>
      <w:r w:rsidRPr="009014AB">
        <w:rPr>
          <w:rFonts w:cs="Times New Roman"/>
          <w:sz w:val="28"/>
          <w:szCs w:val="28"/>
          <w:lang w:eastAsia="ru-RU"/>
        </w:rPr>
        <w:t xml:space="preserve">66 </w:t>
      </w:r>
      <w:r w:rsidRPr="009014AB">
        <w:rPr>
          <w:rFonts w:cs="Times New Roman"/>
          <w:sz w:val="28"/>
          <w:szCs w:val="28"/>
        </w:rPr>
        <w:t xml:space="preserve">года, длительность ее в среднем составила 5,7 лет (от 13 месяцев до 6,5 лет). Средний возраст вступления в </w:t>
      </w:r>
      <w:proofErr w:type="spellStart"/>
      <w:r w:rsidRPr="009014AB">
        <w:rPr>
          <w:rFonts w:cs="Times New Roman"/>
          <w:sz w:val="28"/>
          <w:szCs w:val="28"/>
        </w:rPr>
        <w:t>постменопаузу</w:t>
      </w:r>
      <w:proofErr w:type="spellEnd"/>
      <w:r w:rsidRPr="009014AB">
        <w:rPr>
          <w:rFonts w:cs="Times New Roman"/>
          <w:sz w:val="28"/>
          <w:szCs w:val="28"/>
        </w:rPr>
        <w:t xml:space="preserve"> составил </w:t>
      </w:r>
      <w:r w:rsidRPr="009014AB">
        <w:rPr>
          <w:rFonts w:cs="Times New Roman"/>
          <w:sz w:val="28"/>
          <w:szCs w:val="28"/>
          <w:lang w:eastAsia="ru-RU"/>
        </w:rPr>
        <w:t>48,26±3</w:t>
      </w:r>
      <w:r>
        <w:rPr>
          <w:rFonts w:cs="Times New Roman"/>
          <w:sz w:val="28"/>
          <w:szCs w:val="28"/>
          <w:lang w:eastAsia="ru-RU"/>
        </w:rPr>
        <w:t>,</w:t>
      </w:r>
      <w:r w:rsidRPr="009014AB">
        <w:rPr>
          <w:rFonts w:cs="Times New Roman"/>
          <w:sz w:val="28"/>
          <w:szCs w:val="28"/>
          <w:lang w:eastAsia="ru-RU"/>
        </w:rPr>
        <w:t>87 лет.</w:t>
      </w:r>
      <w:r w:rsidR="0083335D">
        <w:rPr>
          <w:rFonts w:cs="Times New Roman"/>
          <w:sz w:val="28"/>
          <w:szCs w:val="28"/>
          <w:lang w:eastAsia="ru-RU"/>
        </w:rPr>
        <w:t xml:space="preserve"> </w:t>
      </w:r>
      <w:r w:rsidRPr="004F7576">
        <w:rPr>
          <w:rFonts w:cs="Times New Roman"/>
          <w:sz w:val="28"/>
          <w:szCs w:val="28"/>
          <w:lang w:eastAsia="ru-RU"/>
        </w:rPr>
        <w:t>Учитывая семейный статус</w:t>
      </w:r>
      <w:r w:rsidR="000D4549">
        <w:rPr>
          <w:rFonts w:cs="Times New Roman"/>
          <w:sz w:val="28"/>
          <w:szCs w:val="28"/>
          <w:lang w:eastAsia="ru-RU"/>
        </w:rPr>
        <w:t>,</w:t>
      </w:r>
      <w:r w:rsidRPr="004F7576">
        <w:rPr>
          <w:rFonts w:cs="Times New Roman"/>
          <w:sz w:val="28"/>
          <w:szCs w:val="28"/>
          <w:lang w:eastAsia="ru-RU"/>
        </w:rPr>
        <w:t xml:space="preserve"> женщины классифицированы следующим образом: замужние женщины – 1096 (74,8%), незамужние – 369 (25,2%), из них вдовы – 131 (</w:t>
      </w:r>
      <w:r>
        <w:rPr>
          <w:rFonts w:cs="Times New Roman"/>
          <w:sz w:val="28"/>
          <w:szCs w:val="28"/>
          <w:lang w:eastAsia="ru-RU"/>
        </w:rPr>
        <w:t>9,0</w:t>
      </w:r>
      <w:r w:rsidRPr="004F7576">
        <w:rPr>
          <w:rFonts w:cs="Times New Roman"/>
          <w:sz w:val="28"/>
          <w:szCs w:val="28"/>
          <w:lang w:eastAsia="ru-RU"/>
        </w:rPr>
        <w:t>%), разведённые – 150 (10,2%)</w:t>
      </w:r>
      <w:r w:rsidR="00405BED">
        <w:rPr>
          <w:rFonts w:cs="Times New Roman"/>
          <w:sz w:val="28"/>
          <w:szCs w:val="28"/>
          <w:lang w:eastAsia="ru-RU"/>
        </w:rPr>
        <w:t>, п</w:t>
      </w:r>
      <w:r w:rsidRPr="004F7576">
        <w:rPr>
          <w:rFonts w:cs="Times New Roman"/>
          <w:sz w:val="28"/>
          <w:szCs w:val="28"/>
          <w:lang w:eastAsia="ru-RU"/>
        </w:rPr>
        <w:t xml:space="preserve">оловой жизнью живут 79,6% (n=1166). </w:t>
      </w:r>
      <w:r w:rsidR="0083335D">
        <w:rPr>
          <w:rFonts w:cs="Times New Roman"/>
          <w:sz w:val="28"/>
          <w:szCs w:val="28"/>
          <w:lang w:eastAsia="ru-RU"/>
        </w:rPr>
        <w:t xml:space="preserve"> </w:t>
      </w:r>
      <w:r w:rsidRPr="004F7576">
        <w:rPr>
          <w:rFonts w:cs="Times New Roman"/>
          <w:sz w:val="28"/>
          <w:szCs w:val="28"/>
          <w:lang w:eastAsia="ru-RU"/>
        </w:rPr>
        <w:t xml:space="preserve">Все </w:t>
      </w:r>
      <w:r w:rsidRPr="009014AB">
        <w:rPr>
          <w:rFonts w:cs="Times New Roman"/>
          <w:sz w:val="28"/>
          <w:szCs w:val="28"/>
          <w:lang w:eastAsia="ru-RU"/>
        </w:rPr>
        <w:t xml:space="preserve">респонденты, независимо от течения </w:t>
      </w:r>
      <w:proofErr w:type="spellStart"/>
      <w:r w:rsidRPr="009014AB">
        <w:rPr>
          <w:rFonts w:cs="Times New Roman"/>
          <w:sz w:val="28"/>
          <w:szCs w:val="28"/>
          <w:lang w:eastAsia="ru-RU"/>
        </w:rPr>
        <w:t>климактерия</w:t>
      </w:r>
      <w:proofErr w:type="spellEnd"/>
      <w:r w:rsidRPr="009014AB">
        <w:rPr>
          <w:rFonts w:cs="Times New Roman"/>
          <w:sz w:val="28"/>
          <w:szCs w:val="28"/>
          <w:lang w:eastAsia="ru-RU"/>
        </w:rPr>
        <w:t>, классифицировали свои жилищно-бытовые условия как</w:t>
      </w:r>
      <w:r>
        <w:rPr>
          <w:rFonts w:cs="Times New Roman"/>
          <w:sz w:val="28"/>
          <w:szCs w:val="28"/>
          <w:lang w:eastAsia="ru-RU"/>
        </w:rPr>
        <w:t xml:space="preserve"> </w:t>
      </w:r>
      <w:r w:rsidRPr="009014AB">
        <w:rPr>
          <w:rFonts w:cs="Times New Roman"/>
          <w:sz w:val="28"/>
          <w:szCs w:val="28"/>
          <w:lang w:eastAsia="ru-RU"/>
        </w:rPr>
        <w:t xml:space="preserve">хорошие </w:t>
      </w:r>
      <w:r>
        <w:rPr>
          <w:rFonts w:cs="Times New Roman"/>
          <w:sz w:val="28"/>
          <w:szCs w:val="28"/>
          <w:lang w:eastAsia="ru-RU"/>
        </w:rPr>
        <w:t xml:space="preserve">- </w:t>
      </w:r>
      <w:r w:rsidRPr="009014AB">
        <w:rPr>
          <w:rFonts w:cs="Times New Roman"/>
          <w:sz w:val="28"/>
          <w:szCs w:val="28"/>
          <w:lang w:eastAsia="ru-RU"/>
        </w:rPr>
        <w:t>735</w:t>
      </w:r>
      <w:r>
        <w:rPr>
          <w:rFonts w:cs="Times New Roman"/>
          <w:sz w:val="28"/>
          <w:szCs w:val="28"/>
          <w:lang w:eastAsia="ru-RU"/>
        </w:rPr>
        <w:t xml:space="preserve"> </w:t>
      </w:r>
      <w:r w:rsidRPr="009014AB">
        <w:rPr>
          <w:rFonts w:cs="Times New Roman"/>
          <w:sz w:val="28"/>
          <w:szCs w:val="28"/>
          <w:lang w:eastAsia="ru-RU"/>
        </w:rPr>
        <w:t>(50</w:t>
      </w:r>
      <w:r>
        <w:rPr>
          <w:rFonts w:cs="Times New Roman"/>
          <w:sz w:val="28"/>
          <w:szCs w:val="28"/>
          <w:lang w:eastAsia="ru-RU"/>
        </w:rPr>
        <w:t>,</w:t>
      </w:r>
      <w:r w:rsidRPr="009014AB">
        <w:rPr>
          <w:rFonts w:cs="Times New Roman"/>
          <w:sz w:val="28"/>
          <w:szCs w:val="28"/>
          <w:lang w:eastAsia="ru-RU"/>
        </w:rPr>
        <w:t xml:space="preserve">2%), удовлетворительные </w:t>
      </w:r>
      <w:r>
        <w:rPr>
          <w:rFonts w:cs="Times New Roman"/>
          <w:sz w:val="28"/>
          <w:szCs w:val="28"/>
          <w:lang w:eastAsia="ru-RU"/>
        </w:rPr>
        <w:t xml:space="preserve">– </w:t>
      </w:r>
      <w:r w:rsidRPr="009014AB">
        <w:rPr>
          <w:rFonts w:cs="Times New Roman"/>
          <w:sz w:val="28"/>
          <w:szCs w:val="28"/>
          <w:lang w:eastAsia="ru-RU"/>
        </w:rPr>
        <w:t>558</w:t>
      </w:r>
      <w:r>
        <w:rPr>
          <w:rFonts w:cs="Times New Roman"/>
          <w:sz w:val="28"/>
          <w:szCs w:val="28"/>
          <w:lang w:eastAsia="ru-RU"/>
        </w:rPr>
        <w:t xml:space="preserve"> </w:t>
      </w:r>
      <w:r w:rsidRPr="009014AB">
        <w:rPr>
          <w:rFonts w:cs="Times New Roman"/>
          <w:sz w:val="28"/>
          <w:szCs w:val="28"/>
          <w:lang w:eastAsia="ru-RU"/>
        </w:rPr>
        <w:t>(38</w:t>
      </w:r>
      <w:r>
        <w:rPr>
          <w:rFonts w:cs="Times New Roman"/>
          <w:sz w:val="28"/>
          <w:szCs w:val="28"/>
          <w:lang w:eastAsia="ru-RU"/>
        </w:rPr>
        <w:t>,</w:t>
      </w:r>
      <w:r w:rsidRPr="009014AB">
        <w:rPr>
          <w:rFonts w:cs="Times New Roman"/>
          <w:sz w:val="28"/>
          <w:szCs w:val="28"/>
          <w:lang w:eastAsia="ru-RU"/>
        </w:rPr>
        <w:t xml:space="preserve">1%) и плохие </w:t>
      </w:r>
      <w:r>
        <w:rPr>
          <w:rFonts w:cs="Times New Roman"/>
          <w:sz w:val="28"/>
          <w:szCs w:val="28"/>
          <w:lang w:eastAsia="ru-RU"/>
        </w:rPr>
        <w:t xml:space="preserve">– </w:t>
      </w:r>
      <w:r w:rsidRPr="009014AB">
        <w:rPr>
          <w:rFonts w:cs="Times New Roman"/>
          <w:sz w:val="28"/>
          <w:szCs w:val="28"/>
          <w:lang w:eastAsia="ru-RU"/>
        </w:rPr>
        <w:t>172</w:t>
      </w:r>
      <w:r>
        <w:rPr>
          <w:rFonts w:cs="Times New Roman"/>
          <w:sz w:val="28"/>
          <w:szCs w:val="28"/>
          <w:lang w:eastAsia="ru-RU"/>
        </w:rPr>
        <w:t xml:space="preserve"> </w:t>
      </w:r>
      <w:r w:rsidRPr="009014AB">
        <w:rPr>
          <w:rFonts w:cs="Times New Roman"/>
          <w:sz w:val="28"/>
          <w:szCs w:val="28"/>
          <w:lang w:eastAsia="ru-RU"/>
        </w:rPr>
        <w:t>(11</w:t>
      </w:r>
      <w:r>
        <w:rPr>
          <w:rFonts w:cs="Times New Roman"/>
          <w:sz w:val="28"/>
          <w:szCs w:val="28"/>
          <w:lang w:eastAsia="ru-RU"/>
        </w:rPr>
        <w:t>,</w:t>
      </w:r>
      <w:r w:rsidRPr="009014AB">
        <w:rPr>
          <w:rFonts w:cs="Times New Roman"/>
          <w:sz w:val="28"/>
          <w:szCs w:val="28"/>
          <w:lang w:eastAsia="ru-RU"/>
        </w:rPr>
        <w:t xml:space="preserve">7%). </w:t>
      </w:r>
    </w:p>
    <w:p w14:paraId="253DC34C" w14:textId="52E2B0A3" w:rsidR="00623CFD" w:rsidRPr="009014AB" w:rsidRDefault="00A038B8" w:rsidP="007E5CA8">
      <w:pPr>
        <w:pStyle w:val="a5"/>
        <w:shd w:val="clear" w:color="auto" w:fill="auto"/>
        <w:spacing w:before="30" w:after="0" w:line="360" w:lineRule="auto"/>
        <w:ind w:right="120" w:firstLine="708"/>
        <w:jc w:val="both"/>
        <w:rPr>
          <w:rFonts w:cs="Times New Roman"/>
          <w:sz w:val="28"/>
          <w:szCs w:val="28"/>
          <w:lang w:eastAsia="ru-RU"/>
        </w:rPr>
      </w:pPr>
      <w:r w:rsidRPr="009014AB">
        <w:rPr>
          <w:rFonts w:cs="Times New Roman"/>
          <w:sz w:val="28"/>
          <w:szCs w:val="28"/>
          <w:lang w:eastAsia="ru-RU"/>
        </w:rPr>
        <w:t xml:space="preserve">При анкетировании и личном собеседовании женщины чётко дифференцировали признаки для определения хороших условий проживания </w:t>
      </w:r>
      <w:r>
        <w:rPr>
          <w:rFonts w:cs="Times New Roman"/>
          <w:sz w:val="28"/>
          <w:szCs w:val="28"/>
          <w:lang w:eastAsia="ru-RU"/>
        </w:rPr>
        <w:t>-</w:t>
      </w:r>
      <w:r w:rsidRPr="009014AB">
        <w:rPr>
          <w:rFonts w:cs="Times New Roman"/>
          <w:sz w:val="28"/>
          <w:szCs w:val="28"/>
          <w:lang w:eastAsia="ru-RU"/>
        </w:rPr>
        <w:t xml:space="preserve"> наличие холодной и горячей воды, комфортной температуры, света, канализации и других факторов. </w:t>
      </w:r>
      <w:r w:rsidR="00623CFD" w:rsidRPr="009014AB">
        <w:rPr>
          <w:rFonts w:cs="Times New Roman"/>
          <w:sz w:val="28"/>
          <w:szCs w:val="28"/>
          <w:lang w:eastAsia="ru-RU"/>
        </w:rPr>
        <w:t>В графе «наличие вредных при</w:t>
      </w:r>
      <w:r w:rsidR="009F64E8" w:rsidRPr="009014AB">
        <w:rPr>
          <w:rFonts w:cs="Times New Roman"/>
          <w:sz w:val="28"/>
          <w:szCs w:val="28"/>
          <w:lang w:eastAsia="ru-RU"/>
        </w:rPr>
        <w:t>вычек», лишь 31</w:t>
      </w:r>
      <w:r w:rsidR="007E5CA8">
        <w:rPr>
          <w:rFonts w:cs="Times New Roman"/>
          <w:sz w:val="28"/>
          <w:szCs w:val="28"/>
          <w:lang w:eastAsia="ru-RU"/>
        </w:rPr>
        <w:t xml:space="preserve"> </w:t>
      </w:r>
      <w:r w:rsidR="009F64E8" w:rsidRPr="009014AB">
        <w:rPr>
          <w:rFonts w:cs="Times New Roman"/>
          <w:sz w:val="28"/>
          <w:szCs w:val="28"/>
          <w:lang w:eastAsia="ru-RU"/>
        </w:rPr>
        <w:t xml:space="preserve">(2,1%) </w:t>
      </w:r>
      <w:r w:rsidR="00623CFD" w:rsidRPr="009014AB">
        <w:rPr>
          <w:rFonts w:cs="Times New Roman"/>
          <w:sz w:val="28"/>
          <w:szCs w:val="28"/>
          <w:lang w:eastAsia="ru-RU"/>
        </w:rPr>
        <w:t xml:space="preserve">женщина указала на наличие таких </w:t>
      </w:r>
      <w:r w:rsidR="00623CFD" w:rsidRPr="009014AB">
        <w:rPr>
          <w:rFonts w:cs="Times New Roman"/>
          <w:sz w:val="28"/>
          <w:szCs w:val="28"/>
          <w:lang w:eastAsia="ru-RU"/>
        </w:rPr>
        <w:lastRenderedPageBreak/>
        <w:t>вредных привычек как курение, 901</w:t>
      </w:r>
      <w:r w:rsidR="007E5CA8">
        <w:rPr>
          <w:rFonts w:cs="Times New Roman"/>
          <w:sz w:val="28"/>
          <w:szCs w:val="28"/>
          <w:lang w:eastAsia="ru-RU"/>
        </w:rPr>
        <w:t xml:space="preserve"> </w:t>
      </w:r>
      <w:r w:rsidR="00623CFD" w:rsidRPr="009014AB">
        <w:rPr>
          <w:rFonts w:cs="Times New Roman"/>
          <w:sz w:val="28"/>
          <w:szCs w:val="28"/>
          <w:lang w:eastAsia="ru-RU"/>
        </w:rPr>
        <w:t>(61,5%) - отметили, что вообще не употребляют алко</w:t>
      </w:r>
      <w:r w:rsidR="009F64E8" w:rsidRPr="009014AB">
        <w:rPr>
          <w:rFonts w:cs="Times New Roman"/>
          <w:sz w:val="28"/>
          <w:szCs w:val="28"/>
          <w:lang w:eastAsia="ru-RU"/>
        </w:rPr>
        <w:t>голь, употребляют 1</w:t>
      </w:r>
      <w:r w:rsidR="00BF5DE5">
        <w:rPr>
          <w:rFonts w:cs="Times New Roman"/>
          <w:sz w:val="28"/>
          <w:szCs w:val="28"/>
          <w:lang w:eastAsia="ru-RU"/>
        </w:rPr>
        <w:t xml:space="preserve"> </w:t>
      </w:r>
      <w:r w:rsidR="009F64E8" w:rsidRPr="009014AB">
        <w:rPr>
          <w:rFonts w:cs="Times New Roman"/>
          <w:sz w:val="28"/>
          <w:szCs w:val="28"/>
          <w:lang w:eastAsia="ru-RU"/>
        </w:rPr>
        <w:t xml:space="preserve">раз в месяц </w:t>
      </w:r>
      <w:r w:rsidR="00623CFD" w:rsidRPr="009014AB">
        <w:rPr>
          <w:rFonts w:cs="Times New Roman"/>
          <w:sz w:val="28"/>
          <w:szCs w:val="28"/>
          <w:lang w:eastAsia="ru-RU"/>
        </w:rPr>
        <w:t>лишь 528</w:t>
      </w:r>
      <w:r w:rsidR="007E5CA8">
        <w:rPr>
          <w:rFonts w:cs="Times New Roman"/>
          <w:sz w:val="28"/>
          <w:szCs w:val="28"/>
          <w:lang w:eastAsia="ru-RU"/>
        </w:rPr>
        <w:t xml:space="preserve"> </w:t>
      </w:r>
      <w:r w:rsidR="00623CFD" w:rsidRPr="009014AB">
        <w:rPr>
          <w:rFonts w:cs="Times New Roman"/>
          <w:sz w:val="28"/>
          <w:szCs w:val="28"/>
          <w:lang w:eastAsia="ru-RU"/>
        </w:rPr>
        <w:t>(</w:t>
      </w:r>
      <w:r w:rsidR="0014069B" w:rsidRPr="009014AB">
        <w:rPr>
          <w:rFonts w:cs="Times New Roman"/>
          <w:sz w:val="28"/>
          <w:szCs w:val="28"/>
          <w:lang w:eastAsia="ru-RU"/>
        </w:rPr>
        <w:t>36</w:t>
      </w:r>
      <w:r w:rsidR="00BF5DE5">
        <w:rPr>
          <w:rFonts w:cs="Times New Roman"/>
          <w:sz w:val="28"/>
          <w:szCs w:val="28"/>
          <w:lang w:eastAsia="ru-RU"/>
        </w:rPr>
        <w:t>,</w:t>
      </w:r>
      <w:r w:rsidR="0014069B" w:rsidRPr="009014AB">
        <w:rPr>
          <w:rFonts w:cs="Times New Roman"/>
          <w:sz w:val="28"/>
          <w:szCs w:val="28"/>
          <w:lang w:eastAsia="ru-RU"/>
        </w:rPr>
        <w:t>0%), еженедельно</w:t>
      </w:r>
      <w:r w:rsidR="00BF5DE5">
        <w:rPr>
          <w:rFonts w:cs="Times New Roman"/>
          <w:sz w:val="28"/>
          <w:szCs w:val="28"/>
          <w:lang w:eastAsia="ru-RU"/>
        </w:rPr>
        <w:t xml:space="preserve"> </w:t>
      </w:r>
      <w:r w:rsidR="007E5CA8">
        <w:rPr>
          <w:rFonts w:cs="Times New Roman"/>
          <w:sz w:val="28"/>
          <w:szCs w:val="28"/>
          <w:lang w:eastAsia="ru-RU"/>
        </w:rPr>
        <w:t>–</w:t>
      </w:r>
      <w:r w:rsidR="00BF5DE5">
        <w:rPr>
          <w:rFonts w:cs="Times New Roman"/>
          <w:sz w:val="28"/>
          <w:szCs w:val="28"/>
          <w:lang w:eastAsia="ru-RU"/>
        </w:rPr>
        <w:t xml:space="preserve"> </w:t>
      </w:r>
      <w:r w:rsidR="0014069B" w:rsidRPr="009014AB">
        <w:rPr>
          <w:rFonts w:cs="Times New Roman"/>
          <w:sz w:val="28"/>
          <w:szCs w:val="28"/>
          <w:lang w:eastAsia="ru-RU"/>
        </w:rPr>
        <w:t>36</w:t>
      </w:r>
      <w:r w:rsidR="007E5CA8">
        <w:rPr>
          <w:rFonts w:cs="Times New Roman"/>
          <w:sz w:val="28"/>
          <w:szCs w:val="28"/>
          <w:lang w:eastAsia="ru-RU"/>
        </w:rPr>
        <w:t xml:space="preserve"> (2,5</w:t>
      </w:r>
      <w:r w:rsidR="0014069B" w:rsidRPr="009014AB">
        <w:rPr>
          <w:rFonts w:cs="Times New Roman"/>
          <w:sz w:val="28"/>
          <w:szCs w:val="28"/>
          <w:lang w:eastAsia="ru-RU"/>
        </w:rPr>
        <w:t>%).</w:t>
      </w:r>
    </w:p>
    <w:p w14:paraId="53F9F4CE" w14:textId="4898441E" w:rsidR="004F7576" w:rsidRDefault="009014AB" w:rsidP="007E5CA8">
      <w:pPr>
        <w:pStyle w:val="a5"/>
        <w:shd w:val="clear" w:color="auto" w:fill="auto"/>
        <w:spacing w:before="30" w:after="0" w:line="360" w:lineRule="auto"/>
        <w:ind w:right="60" w:firstLine="708"/>
        <w:jc w:val="both"/>
        <w:rPr>
          <w:rFonts w:cs="Times New Roman"/>
          <w:sz w:val="28"/>
          <w:szCs w:val="28"/>
        </w:rPr>
      </w:pPr>
      <w:r w:rsidRPr="009014AB">
        <w:rPr>
          <w:rFonts w:cs="Times New Roman"/>
          <w:sz w:val="28"/>
          <w:szCs w:val="28"/>
        </w:rPr>
        <w:t xml:space="preserve">Следующим этапом исследования было более углубленное изучение состояния здоровья женщин с патологическим </w:t>
      </w:r>
      <w:proofErr w:type="spellStart"/>
      <w:r w:rsidRPr="009014AB">
        <w:rPr>
          <w:rFonts w:cs="Times New Roman"/>
          <w:sz w:val="28"/>
          <w:szCs w:val="28"/>
        </w:rPr>
        <w:t>климактерием</w:t>
      </w:r>
      <w:proofErr w:type="spellEnd"/>
      <w:r w:rsidRPr="009014AB">
        <w:rPr>
          <w:rFonts w:cs="Times New Roman"/>
          <w:sz w:val="28"/>
          <w:szCs w:val="28"/>
        </w:rPr>
        <w:t xml:space="preserve"> с использованием следующего алгоритма исследования: а</w:t>
      </w:r>
      <w:r w:rsidRPr="009014AB">
        <w:rPr>
          <w:rFonts w:cs="Times New Roman"/>
          <w:i/>
          <w:iCs/>
          <w:sz w:val="28"/>
          <w:szCs w:val="28"/>
        </w:rPr>
        <w:t xml:space="preserve">нтропометрия </w:t>
      </w:r>
      <w:r w:rsidRPr="009014AB">
        <w:rPr>
          <w:rFonts w:cs="Times New Roman"/>
          <w:sz w:val="28"/>
          <w:szCs w:val="28"/>
        </w:rPr>
        <w:t>включала измерение массы тела, роста с последующим вычислением индекса массы</w:t>
      </w:r>
      <w:r w:rsidR="004F7576">
        <w:rPr>
          <w:rFonts w:cs="Times New Roman"/>
          <w:sz w:val="28"/>
          <w:szCs w:val="28"/>
        </w:rPr>
        <w:t xml:space="preserve"> тела (ИМТ) по формуле 2.1.1:</w:t>
      </w:r>
    </w:p>
    <w:p w14:paraId="7F40E209" w14:textId="1EF5E4AC" w:rsidR="004F7576" w:rsidRDefault="00A038B8" w:rsidP="00242FAF">
      <w:pPr>
        <w:pStyle w:val="a5"/>
        <w:shd w:val="clear" w:color="auto" w:fill="auto"/>
        <w:tabs>
          <w:tab w:val="left" w:pos="1140"/>
        </w:tabs>
        <w:spacing w:before="0" w:after="0" w:line="240" w:lineRule="auto"/>
        <w:ind w:right="60"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</w:p>
    <w:p w14:paraId="772C817B" w14:textId="0B2D7FE3" w:rsidR="004F7576" w:rsidRDefault="004F7576" w:rsidP="004F7576">
      <w:pPr>
        <w:pStyle w:val="a5"/>
        <w:shd w:val="clear" w:color="auto" w:fill="auto"/>
        <w:tabs>
          <w:tab w:val="left" w:pos="7650"/>
        </w:tabs>
        <w:spacing w:before="30" w:after="0" w:line="360" w:lineRule="auto"/>
        <w:ind w:right="60"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ИМТ=</w:t>
      </w:r>
      <w:r w:rsidR="009014AB" w:rsidRPr="009014AB">
        <w:rPr>
          <w:rFonts w:cs="Times New Roman"/>
          <w:sz w:val="28"/>
          <w:szCs w:val="28"/>
        </w:rPr>
        <w:t>масса тела (кг)</w:t>
      </w:r>
      <w:r>
        <w:rPr>
          <w:rFonts w:cs="Times New Roman"/>
          <w:sz w:val="28"/>
          <w:szCs w:val="28"/>
        </w:rPr>
        <w:t xml:space="preserve"> </w:t>
      </w:r>
      <w:r w:rsidR="009014AB" w:rsidRPr="009014AB">
        <w:rPr>
          <w:rFonts w:cs="Times New Roman"/>
          <w:sz w:val="28"/>
          <w:szCs w:val="28"/>
        </w:rPr>
        <w:t>/</w:t>
      </w:r>
      <w:r>
        <w:rPr>
          <w:rFonts w:cs="Times New Roman"/>
          <w:sz w:val="28"/>
          <w:szCs w:val="28"/>
        </w:rPr>
        <w:t xml:space="preserve"> </w:t>
      </w:r>
      <w:r w:rsidR="009014AB" w:rsidRPr="009014AB">
        <w:rPr>
          <w:rFonts w:cs="Times New Roman"/>
          <w:sz w:val="28"/>
          <w:szCs w:val="28"/>
        </w:rPr>
        <w:t>рост (</w:t>
      </w:r>
      <w:r w:rsidR="00BF5DE5" w:rsidRPr="009014AB">
        <w:rPr>
          <w:rFonts w:cs="Times New Roman"/>
          <w:sz w:val="28"/>
          <w:szCs w:val="28"/>
        </w:rPr>
        <w:t>м)</w:t>
      </w:r>
      <w:r>
        <w:rPr>
          <w:rFonts w:cs="Times New Roman"/>
          <w:sz w:val="28"/>
          <w:szCs w:val="28"/>
        </w:rPr>
        <w:tab/>
        <w:t>(2.1.1)</w:t>
      </w:r>
    </w:p>
    <w:p w14:paraId="2845F5DD" w14:textId="77777777" w:rsidR="00A038B8" w:rsidRDefault="00A038B8" w:rsidP="00242FAF">
      <w:pPr>
        <w:pStyle w:val="a5"/>
        <w:shd w:val="clear" w:color="auto" w:fill="auto"/>
        <w:tabs>
          <w:tab w:val="left" w:pos="7650"/>
        </w:tabs>
        <w:spacing w:before="0" w:after="0" w:line="240" w:lineRule="auto"/>
        <w:ind w:right="60" w:firstLine="708"/>
        <w:jc w:val="both"/>
        <w:rPr>
          <w:rFonts w:cs="Times New Roman"/>
          <w:sz w:val="28"/>
          <w:szCs w:val="28"/>
        </w:rPr>
      </w:pPr>
    </w:p>
    <w:p w14:paraId="7A5E4924" w14:textId="244B178E" w:rsidR="009A2588" w:rsidRDefault="004F7576" w:rsidP="007E5CA8">
      <w:pPr>
        <w:pStyle w:val="a5"/>
        <w:shd w:val="clear" w:color="auto" w:fill="auto"/>
        <w:spacing w:before="30" w:after="0" w:line="360" w:lineRule="auto"/>
        <w:ind w:right="60"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Также проводили </w:t>
      </w:r>
      <w:r w:rsidR="00BF5DE5" w:rsidRPr="009014AB">
        <w:rPr>
          <w:rFonts w:cs="Times New Roman"/>
          <w:sz w:val="28"/>
          <w:szCs w:val="28"/>
        </w:rPr>
        <w:t>измерение окружности</w:t>
      </w:r>
      <w:r w:rsidR="009014AB" w:rsidRPr="009014AB">
        <w:rPr>
          <w:rFonts w:cs="Times New Roman"/>
          <w:sz w:val="28"/>
          <w:szCs w:val="28"/>
        </w:rPr>
        <w:t xml:space="preserve"> талии и бедер</w:t>
      </w:r>
      <w:r>
        <w:rPr>
          <w:rFonts w:cs="Times New Roman"/>
          <w:sz w:val="28"/>
          <w:szCs w:val="28"/>
        </w:rPr>
        <w:t>,</w:t>
      </w:r>
      <w:r w:rsidR="003020BC">
        <w:rPr>
          <w:rFonts w:cs="Times New Roman"/>
          <w:sz w:val="28"/>
          <w:szCs w:val="28"/>
        </w:rPr>
        <w:t xml:space="preserve"> </w:t>
      </w:r>
      <w:r w:rsidR="009014AB" w:rsidRPr="009014AB">
        <w:rPr>
          <w:rFonts w:cs="Times New Roman"/>
          <w:sz w:val="28"/>
          <w:szCs w:val="28"/>
        </w:rPr>
        <w:t xml:space="preserve">измерение </w:t>
      </w:r>
      <w:r>
        <w:rPr>
          <w:rFonts w:cs="Times New Roman"/>
          <w:sz w:val="28"/>
          <w:szCs w:val="28"/>
        </w:rPr>
        <w:t>артериального давления</w:t>
      </w:r>
      <w:r w:rsidR="000167F3">
        <w:rPr>
          <w:rFonts w:cs="Times New Roman"/>
          <w:sz w:val="28"/>
          <w:szCs w:val="28"/>
        </w:rPr>
        <w:t xml:space="preserve"> (АД)</w:t>
      </w:r>
      <w:r>
        <w:rPr>
          <w:rFonts w:cs="Times New Roman"/>
          <w:sz w:val="28"/>
          <w:szCs w:val="28"/>
        </w:rPr>
        <w:t>,</w:t>
      </w:r>
      <w:r w:rsidR="009014AB" w:rsidRPr="009014AB">
        <w:rPr>
          <w:rFonts w:cs="Times New Roman"/>
          <w:sz w:val="28"/>
          <w:szCs w:val="28"/>
        </w:rPr>
        <w:t xml:space="preserve"> биохимический скрининг</w:t>
      </w:r>
      <w:r>
        <w:rPr>
          <w:rFonts w:cs="Times New Roman"/>
          <w:sz w:val="28"/>
          <w:szCs w:val="28"/>
        </w:rPr>
        <w:t xml:space="preserve"> (</w:t>
      </w:r>
      <w:r w:rsidR="009014AB" w:rsidRPr="009014AB">
        <w:rPr>
          <w:rFonts w:cs="Times New Roman"/>
          <w:sz w:val="28"/>
          <w:szCs w:val="28"/>
        </w:rPr>
        <w:t xml:space="preserve">уровень глюкозы, </w:t>
      </w:r>
      <w:proofErr w:type="spellStart"/>
      <w:r w:rsidR="009014AB" w:rsidRPr="009014AB">
        <w:rPr>
          <w:rFonts w:cs="Times New Roman"/>
          <w:sz w:val="28"/>
          <w:szCs w:val="28"/>
        </w:rPr>
        <w:t>липидов</w:t>
      </w:r>
      <w:proofErr w:type="spellEnd"/>
      <w:r w:rsidR="009014AB" w:rsidRPr="009014AB">
        <w:rPr>
          <w:rFonts w:cs="Times New Roman"/>
          <w:sz w:val="28"/>
          <w:szCs w:val="28"/>
        </w:rPr>
        <w:t xml:space="preserve"> крови</w:t>
      </w:r>
      <w:r>
        <w:rPr>
          <w:rFonts w:cs="Times New Roman"/>
          <w:sz w:val="28"/>
          <w:szCs w:val="28"/>
        </w:rPr>
        <w:t>)</w:t>
      </w:r>
      <w:r w:rsidR="009014AB" w:rsidRPr="009014AB">
        <w:rPr>
          <w:rFonts w:cs="Times New Roman"/>
          <w:sz w:val="28"/>
          <w:szCs w:val="28"/>
        </w:rPr>
        <w:t xml:space="preserve">, иммунологический профиль. </w:t>
      </w:r>
    </w:p>
    <w:p w14:paraId="4D79F02F" w14:textId="768FF9AE" w:rsidR="005824E2" w:rsidRPr="007E5CA8" w:rsidRDefault="00242FAF" w:rsidP="007E5CA8">
      <w:pPr>
        <w:pStyle w:val="a5"/>
        <w:shd w:val="clear" w:color="auto" w:fill="auto"/>
        <w:spacing w:before="30" w:after="0" w:line="360" w:lineRule="auto"/>
        <w:ind w:right="60" w:firstLine="708"/>
        <w:jc w:val="both"/>
        <w:rPr>
          <w:rFonts w:cs="Times New Roman"/>
          <w:color w:val="FF0000"/>
          <w:sz w:val="28"/>
          <w:szCs w:val="28"/>
        </w:rPr>
      </w:pPr>
      <w:r>
        <w:rPr>
          <w:rFonts w:cs="Times New Roman"/>
          <w:sz w:val="28"/>
          <w:szCs w:val="28"/>
        </w:rPr>
        <w:t>Все ж</w:t>
      </w:r>
      <w:r w:rsidR="009014AB" w:rsidRPr="009014AB">
        <w:rPr>
          <w:rFonts w:cs="Times New Roman"/>
          <w:sz w:val="28"/>
          <w:szCs w:val="28"/>
        </w:rPr>
        <w:t>енщин</w:t>
      </w:r>
      <w:r>
        <w:rPr>
          <w:rFonts w:cs="Times New Roman"/>
          <w:sz w:val="28"/>
          <w:szCs w:val="28"/>
        </w:rPr>
        <w:t>ы</w:t>
      </w:r>
      <w:r w:rsidR="009014AB" w:rsidRPr="009014AB">
        <w:rPr>
          <w:rFonts w:cs="Times New Roman"/>
          <w:sz w:val="28"/>
          <w:szCs w:val="28"/>
        </w:rPr>
        <w:t xml:space="preserve"> заполнял</w:t>
      </w:r>
      <w:r>
        <w:rPr>
          <w:rFonts w:cs="Times New Roman"/>
          <w:sz w:val="28"/>
          <w:szCs w:val="28"/>
        </w:rPr>
        <w:t>и</w:t>
      </w:r>
      <w:r w:rsidR="009014AB" w:rsidRPr="009014AB">
        <w:rPr>
          <w:rFonts w:cs="Times New Roman"/>
          <w:sz w:val="28"/>
          <w:szCs w:val="28"/>
        </w:rPr>
        <w:t xml:space="preserve"> анкет</w:t>
      </w:r>
      <w:r w:rsidR="00471E5E">
        <w:rPr>
          <w:rFonts w:cs="Times New Roman"/>
          <w:sz w:val="28"/>
          <w:szCs w:val="28"/>
        </w:rPr>
        <w:t>у</w:t>
      </w:r>
      <w:r w:rsidR="009014AB" w:rsidRPr="009014AB">
        <w:rPr>
          <w:rFonts w:cs="Times New Roman"/>
          <w:sz w:val="28"/>
          <w:szCs w:val="28"/>
        </w:rPr>
        <w:t xml:space="preserve"> </w:t>
      </w:r>
      <w:r w:rsidR="00590D8C">
        <w:rPr>
          <w:rFonts w:cs="Times New Roman"/>
          <w:sz w:val="28"/>
          <w:szCs w:val="28"/>
        </w:rPr>
        <w:t>по</w:t>
      </w:r>
      <w:r w:rsidR="009014AB" w:rsidRPr="009014AB">
        <w:rPr>
          <w:rFonts w:cs="Times New Roman"/>
          <w:sz w:val="28"/>
          <w:szCs w:val="28"/>
        </w:rPr>
        <w:t xml:space="preserve"> качеств</w:t>
      </w:r>
      <w:r w:rsidR="00590D8C">
        <w:rPr>
          <w:rFonts w:cs="Times New Roman"/>
          <w:sz w:val="28"/>
          <w:szCs w:val="28"/>
        </w:rPr>
        <w:t>у</w:t>
      </w:r>
      <w:r w:rsidR="009014AB" w:rsidRPr="009014AB">
        <w:rPr>
          <w:rFonts w:cs="Times New Roman"/>
          <w:sz w:val="28"/>
          <w:szCs w:val="28"/>
        </w:rPr>
        <w:t xml:space="preserve"> жизни</w:t>
      </w:r>
      <w:r w:rsidR="00471E5E">
        <w:rPr>
          <w:rFonts w:cs="Times New Roman"/>
          <w:sz w:val="28"/>
          <w:szCs w:val="28"/>
        </w:rPr>
        <w:t>,</w:t>
      </w:r>
      <w:r w:rsidR="00471E5E" w:rsidRPr="00471E5E">
        <w:rPr>
          <w:rFonts w:cs="Times New Roman"/>
          <w:sz w:val="28"/>
          <w:szCs w:val="28"/>
        </w:rPr>
        <w:t xml:space="preserve"> </w:t>
      </w:r>
      <w:r w:rsidR="00471E5E" w:rsidRPr="009014AB">
        <w:rPr>
          <w:rFonts w:cs="Times New Roman"/>
          <w:sz w:val="28"/>
          <w:szCs w:val="28"/>
        </w:rPr>
        <w:t>котор</w:t>
      </w:r>
      <w:r w:rsidR="00471E5E">
        <w:rPr>
          <w:rFonts w:cs="Times New Roman"/>
          <w:sz w:val="28"/>
          <w:szCs w:val="28"/>
        </w:rPr>
        <w:t>ая</w:t>
      </w:r>
      <w:r w:rsidR="00471E5E" w:rsidRPr="009014AB">
        <w:rPr>
          <w:rFonts w:cs="Times New Roman"/>
          <w:sz w:val="28"/>
          <w:szCs w:val="28"/>
        </w:rPr>
        <w:t xml:space="preserve"> характеризу</w:t>
      </w:r>
      <w:r w:rsidR="00471E5E">
        <w:rPr>
          <w:rFonts w:cs="Times New Roman"/>
          <w:sz w:val="28"/>
          <w:szCs w:val="28"/>
        </w:rPr>
        <w:t>е</w:t>
      </w:r>
      <w:r w:rsidR="00471E5E" w:rsidRPr="009014AB">
        <w:rPr>
          <w:rFonts w:cs="Times New Roman"/>
          <w:sz w:val="28"/>
          <w:szCs w:val="28"/>
        </w:rPr>
        <w:t xml:space="preserve">тся высокой </w:t>
      </w:r>
      <w:proofErr w:type="spellStart"/>
      <w:r w:rsidR="00471E5E" w:rsidRPr="009014AB">
        <w:rPr>
          <w:rFonts w:cs="Times New Roman"/>
          <w:sz w:val="28"/>
          <w:szCs w:val="28"/>
        </w:rPr>
        <w:t>воспроизводимостью</w:t>
      </w:r>
      <w:proofErr w:type="spellEnd"/>
      <w:r w:rsidR="00471E5E" w:rsidRPr="009014AB">
        <w:rPr>
          <w:rFonts w:cs="Times New Roman"/>
          <w:sz w:val="28"/>
          <w:szCs w:val="28"/>
        </w:rPr>
        <w:t xml:space="preserve"> и </w:t>
      </w:r>
      <w:proofErr w:type="spellStart"/>
      <w:r w:rsidR="00471E5E" w:rsidRPr="009014AB">
        <w:rPr>
          <w:rFonts w:cs="Times New Roman"/>
          <w:sz w:val="28"/>
          <w:szCs w:val="28"/>
        </w:rPr>
        <w:t>валидностью</w:t>
      </w:r>
      <w:proofErr w:type="spellEnd"/>
      <w:r w:rsidR="00471E5E" w:rsidRPr="009014AB">
        <w:rPr>
          <w:rFonts w:cs="Times New Roman"/>
          <w:sz w:val="28"/>
          <w:szCs w:val="28"/>
        </w:rPr>
        <w:t>, в том числе в исследованиях с участием</w:t>
      </w:r>
      <w:r w:rsidR="00471E5E">
        <w:rPr>
          <w:rFonts w:cs="Times New Roman"/>
          <w:sz w:val="28"/>
          <w:szCs w:val="28"/>
        </w:rPr>
        <w:t xml:space="preserve"> малых групп</w:t>
      </w:r>
      <w:r w:rsidR="009014AB" w:rsidRPr="009014AB">
        <w:rPr>
          <w:rFonts w:cs="Times New Roman"/>
          <w:sz w:val="28"/>
          <w:szCs w:val="28"/>
        </w:rPr>
        <w:t xml:space="preserve">. </w:t>
      </w:r>
    </w:p>
    <w:p w14:paraId="5D34A835" w14:textId="4663501C" w:rsidR="00E339BC" w:rsidRDefault="0099233F" w:rsidP="00590D8C">
      <w:pPr>
        <w:tabs>
          <w:tab w:val="left" w:pos="1080"/>
        </w:tabs>
        <w:spacing w:after="0" w:line="360" w:lineRule="auto"/>
        <w:jc w:val="both"/>
        <w:rPr>
          <w:szCs w:val="28"/>
          <w:lang w:val="ru-RU" w:eastAsia="ru-RU"/>
        </w:rPr>
      </w:pPr>
      <w:r>
        <w:rPr>
          <w:rFonts w:cs="Times New Roman"/>
          <w:szCs w:val="28"/>
          <w:lang w:val="ru-RU"/>
        </w:rPr>
        <w:tab/>
        <w:t xml:space="preserve">Удельный вес женщин в </w:t>
      </w:r>
      <w:proofErr w:type="spellStart"/>
      <w:r>
        <w:rPr>
          <w:rFonts w:cs="Times New Roman"/>
          <w:szCs w:val="28"/>
          <w:lang w:val="ru-RU"/>
        </w:rPr>
        <w:t>пременопаузе</w:t>
      </w:r>
      <w:proofErr w:type="spellEnd"/>
      <w:r>
        <w:rPr>
          <w:rFonts w:cs="Times New Roman"/>
          <w:szCs w:val="28"/>
          <w:lang w:val="ru-RU"/>
        </w:rPr>
        <w:t xml:space="preserve"> составил 38,6%</w:t>
      </w:r>
      <w:r w:rsidR="00E339BC">
        <w:rPr>
          <w:rFonts w:cs="Times New Roman"/>
          <w:szCs w:val="28"/>
          <w:lang w:val="ru-RU"/>
        </w:rPr>
        <w:t xml:space="preserve"> (</w:t>
      </w:r>
      <w:r w:rsidR="00E339BC">
        <w:rPr>
          <w:rFonts w:cs="Times New Roman"/>
          <w:szCs w:val="28"/>
        </w:rPr>
        <w:t>n</w:t>
      </w:r>
      <w:r w:rsidR="00E339BC">
        <w:rPr>
          <w:rFonts w:cs="Times New Roman"/>
          <w:szCs w:val="28"/>
          <w:lang w:val="ru-RU"/>
        </w:rPr>
        <w:t xml:space="preserve">=565) </w:t>
      </w:r>
      <w:r>
        <w:rPr>
          <w:rFonts w:cs="Times New Roman"/>
          <w:szCs w:val="28"/>
          <w:lang w:val="ru-RU"/>
        </w:rPr>
        <w:t xml:space="preserve">, а в </w:t>
      </w:r>
      <w:proofErr w:type="spellStart"/>
      <w:r>
        <w:rPr>
          <w:rFonts w:cs="Times New Roman"/>
          <w:szCs w:val="28"/>
          <w:lang w:val="ru-RU"/>
        </w:rPr>
        <w:t>постменопаузе</w:t>
      </w:r>
      <w:proofErr w:type="spellEnd"/>
      <w:r>
        <w:rPr>
          <w:rFonts w:cs="Times New Roman"/>
          <w:szCs w:val="28"/>
          <w:lang w:val="ru-RU"/>
        </w:rPr>
        <w:t xml:space="preserve"> – 61,4%</w:t>
      </w:r>
      <w:r w:rsidR="00E339BC">
        <w:rPr>
          <w:rFonts w:cs="Times New Roman"/>
          <w:szCs w:val="28"/>
          <w:lang w:val="ru-RU"/>
        </w:rPr>
        <w:t xml:space="preserve"> (</w:t>
      </w:r>
      <w:r w:rsidR="00E339BC">
        <w:rPr>
          <w:rFonts w:cs="Times New Roman"/>
          <w:szCs w:val="28"/>
        </w:rPr>
        <w:t>n</w:t>
      </w:r>
      <w:r w:rsidR="00E339BC">
        <w:rPr>
          <w:rFonts w:cs="Times New Roman"/>
          <w:szCs w:val="28"/>
          <w:lang w:val="ru-RU"/>
        </w:rPr>
        <w:t>=900)</w:t>
      </w:r>
      <w:r>
        <w:rPr>
          <w:rFonts w:cs="Times New Roman"/>
          <w:szCs w:val="28"/>
          <w:lang w:val="ru-RU"/>
        </w:rPr>
        <w:t>.</w:t>
      </w:r>
      <w:r w:rsidR="004F7576">
        <w:rPr>
          <w:rFonts w:cs="Times New Roman"/>
          <w:szCs w:val="28"/>
          <w:lang w:val="ru-RU"/>
        </w:rPr>
        <w:t xml:space="preserve"> </w:t>
      </w:r>
      <w:r>
        <w:rPr>
          <w:bCs/>
          <w:iCs/>
          <w:szCs w:val="28"/>
          <w:lang w:val="ru-RU"/>
        </w:rPr>
        <w:t xml:space="preserve">Средняя продолжительность </w:t>
      </w:r>
      <w:proofErr w:type="spellStart"/>
      <w:r>
        <w:rPr>
          <w:bCs/>
          <w:iCs/>
          <w:szCs w:val="28"/>
          <w:lang w:val="ru-RU"/>
        </w:rPr>
        <w:t>постменопаузы</w:t>
      </w:r>
      <w:proofErr w:type="spellEnd"/>
      <w:r>
        <w:rPr>
          <w:bCs/>
          <w:iCs/>
          <w:szCs w:val="28"/>
          <w:lang w:val="ru-RU"/>
        </w:rPr>
        <w:t xml:space="preserve"> у исследуемых женщин составила 5,72</w:t>
      </w:r>
      <w:r>
        <w:rPr>
          <w:rFonts w:ascii="Calibri" w:hAnsi="Calibri"/>
          <w:bCs/>
          <w:iCs/>
          <w:szCs w:val="28"/>
          <w:lang w:val="ru-RU"/>
        </w:rPr>
        <w:t>±</w:t>
      </w:r>
      <w:r>
        <w:rPr>
          <w:bCs/>
          <w:iCs/>
          <w:szCs w:val="28"/>
          <w:lang w:val="ru-RU"/>
        </w:rPr>
        <w:t>4,6 лет</w:t>
      </w:r>
      <w:r w:rsidR="00611F3F">
        <w:rPr>
          <w:bCs/>
          <w:iCs/>
          <w:szCs w:val="28"/>
          <w:lang w:val="ru-RU"/>
        </w:rPr>
        <w:t xml:space="preserve"> (</w:t>
      </w:r>
      <w:r w:rsidR="00611F3F">
        <w:rPr>
          <w:rFonts w:ascii="Calibri" w:hAnsi="Calibri"/>
          <w:bCs/>
          <w:iCs/>
          <w:szCs w:val="28"/>
          <w:lang w:val="ru-RU"/>
        </w:rPr>
        <w:t>±</w:t>
      </w:r>
      <w:r w:rsidR="00611F3F">
        <w:rPr>
          <w:bCs/>
          <w:iCs/>
          <w:szCs w:val="28"/>
        </w:rPr>
        <w:t>m</w:t>
      </w:r>
      <w:r w:rsidR="00611F3F">
        <w:rPr>
          <w:bCs/>
          <w:iCs/>
          <w:szCs w:val="28"/>
          <w:lang w:val="ru-RU"/>
        </w:rPr>
        <w:t>=0,05)</w:t>
      </w:r>
      <w:r>
        <w:rPr>
          <w:bCs/>
          <w:iCs/>
          <w:szCs w:val="28"/>
          <w:lang w:val="ru-RU"/>
        </w:rPr>
        <w:t>, средний возраст менопаузы – 48,2</w:t>
      </w:r>
      <w:r>
        <w:rPr>
          <w:rFonts w:ascii="Calibri" w:hAnsi="Calibri"/>
          <w:bCs/>
          <w:iCs/>
          <w:szCs w:val="28"/>
          <w:lang w:val="ru-RU"/>
        </w:rPr>
        <w:t>±</w:t>
      </w:r>
      <w:r>
        <w:rPr>
          <w:bCs/>
          <w:iCs/>
          <w:szCs w:val="28"/>
          <w:lang w:val="ru-RU"/>
        </w:rPr>
        <w:t xml:space="preserve">2,8 лет </w:t>
      </w:r>
      <w:r w:rsidR="00611F3F">
        <w:rPr>
          <w:bCs/>
          <w:iCs/>
          <w:szCs w:val="28"/>
          <w:lang w:val="ru-RU"/>
        </w:rPr>
        <w:t>(</w:t>
      </w:r>
      <w:r w:rsidR="00611F3F">
        <w:rPr>
          <w:rFonts w:ascii="Calibri" w:hAnsi="Calibri"/>
          <w:bCs/>
          <w:iCs/>
          <w:szCs w:val="28"/>
          <w:lang w:val="ru-RU"/>
        </w:rPr>
        <w:t>±</w:t>
      </w:r>
      <w:r w:rsidR="00611F3F">
        <w:rPr>
          <w:bCs/>
          <w:iCs/>
          <w:szCs w:val="28"/>
        </w:rPr>
        <w:t>m</w:t>
      </w:r>
      <w:r w:rsidR="00611F3F">
        <w:rPr>
          <w:bCs/>
          <w:iCs/>
          <w:szCs w:val="28"/>
          <w:lang w:val="ru-RU"/>
        </w:rPr>
        <w:t xml:space="preserve">=0,04), </w:t>
      </w:r>
      <w:r>
        <w:rPr>
          <w:bCs/>
          <w:iCs/>
          <w:szCs w:val="28"/>
          <w:lang w:val="ru-RU"/>
        </w:rPr>
        <w:t xml:space="preserve">и </w:t>
      </w:r>
      <w:proofErr w:type="spellStart"/>
      <w:r>
        <w:rPr>
          <w:bCs/>
          <w:iCs/>
          <w:szCs w:val="28"/>
          <w:lang w:val="ru-RU"/>
        </w:rPr>
        <w:t>пременопаузы</w:t>
      </w:r>
      <w:proofErr w:type="spellEnd"/>
      <w:r>
        <w:rPr>
          <w:bCs/>
          <w:iCs/>
          <w:szCs w:val="28"/>
          <w:lang w:val="ru-RU"/>
        </w:rPr>
        <w:t xml:space="preserve"> </w:t>
      </w:r>
      <w:r w:rsidR="00611F3F">
        <w:rPr>
          <w:bCs/>
          <w:iCs/>
          <w:szCs w:val="28"/>
          <w:lang w:val="ru-RU"/>
        </w:rPr>
        <w:t>–</w:t>
      </w:r>
      <w:r>
        <w:rPr>
          <w:bCs/>
          <w:iCs/>
          <w:szCs w:val="28"/>
          <w:lang w:val="ru-RU"/>
        </w:rPr>
        <w:t xml:space="preserve"> </w:t>
      </w:r>
      <w:r w:rsidR="00611F3F">
        <w:rPr>
          <w:bCs/>
          <w:iCs/>
          <w:szCs w:val="28"/>
          <w:lang w:val="ru-RU"/>
        </w:rPr>
        <w:t>44,4</w:t>
      </w:r>
      <w:r w:rsidR="00611F3F">
        <w:rPr>
          <w:rFonts w:ascii="Calibri" w:hAnsi="Calibri"/>
          <w:bCs/>
          <w:iCs/>
          <w:szCs w:val="28"/>
          <w:lang w:val="ru-RU"/>
        </w:rPr>
        <w:t>±</w:t>
      </w:r>
      <w:r w:rsidR="00611F3F">
        <w:rPr>
          <w:bCs/>
          <w:iCs/>
          <w:szCs w:val="28"/>
          <w:lang w:val="ru-RU"/>
        </w:rPr>
        <w:t>3,6 лет (</w:t>
      </w:r>
      <w:r w:rsidR="00611F3F">
        <w:rPr>
          <w:rFonts w:ascii="Calibri" w:hAnsi="Calibri"/>
          <w:bCs/>
          <w:iCs/>
          <w:szCs w:val="28"/>
          <w:lang w:val="ru-RU"/>
        </w:rPr>
        <w:t>±</w:t>
      </w:r>
      <w:r w:rsidR="00611F3F">
        <w:rPr>
          <w:bCs/>
          <w:iCs/>
          <w:szCs w:val="28"/>
        </w:rPr>
        <w:t>m</w:t>
      </w:r>
      <w:r w:rsidR="00611F3F">
        <w:rPr>
          <w:bCs/>
          <w:iCs/>
          <w:szCs w:val="28"/>
          <w:lang w:val="ru-RU"/>
        </w:rPr>
        <w:t>=0,04), р</w:t>
      </w:r>
      <w:r w:rsidR="00611F3F">
        <w:rPr>
          <w:rFonts w:cs="Times New Roman"/>
          <w:bCs/>
          <w:iCs/>
          <w:szCs w:val="28"/>
          <w:lang w:val="ru-RU"/>
        </w:rPr>
        <w:t>&lt;</w:t>
      </w:r>
      <w:r w:rsidR="00611F3F">
        <w:rPr>
          <w:bCs/>
          <w:iCs/>
          <w:szCs w:val="28"/>
          <w:lang w:val="ru-RU"/>
        </w:rPr>
        <w:t>0,001.</w:t>
      </w:r>
      <w:r w:rsidR="00590D8C">
        <w:rPr>
          <w:bCs/>
          <w:iCs/>
          <w:szCs w:val="28"/>
          <w:lang w:val="ru-RU"/>
        </w:rPr>
        <w:t xml:space="preserve"> </w:t>
      </w:r>
      <w:r w:rsidR="0095272B">
        <w:rPr>
          <w:bCs/>
          <w:iCs/>
          <w:szCs w:val="28"/>
          <w:lang w:val="ru-RU"/>
        </w:rPr>
        <w:tab/>
      </w:r>
      <w:r w:rsidR="0095272B" w:rsidRPr="00A14649">
        <w:rPr>
          <w:szCs w:val="28"/>
          <w:lang w:val="ru-RU" w:eastAsia="ru-RU"/>
        </w:rPr>
        <w:t xml:space="preserve">Средний возраст </w:t>
      </w:r>
      <w:r w:rsidR="00A14649">
        <w:rPr>
          <w:szCs w:val="28"/>
          <w:lang w:val="ru-RU" w:eastAsia="ru-RU"/>
        </w:rPr>
        <w:t xml:space="preserve">наступления </w:t>
      </w:r>
      <w:r w:rsidR="0095272B" w:rsidRPr="00A14649">
        <w:rPr>
          <w:szCs w:val="28"/>
          <w:lang w:val="ru-RU" w:eastAsia="ru-RU"/>
        </w:rPr>
        <w:t>менархе</w:t>
      </w:r>
      <w:r w:rsidR="0095272B">
        <w:rPr>
          <w:szCs w:val="28"/>
          <w:lang w:val="ru-RU" w:eastAsia="ru-RU"/>
        </w:rPr>
        <w:t xml:space="preserve"> у женщин </w:t>
      </w:r>
      <w:r w:rsidR="00A14649">
        <w:rPr>
          <w:szCs w:val="28"/>
          <w:lang w:val="ru-RU" w:eastAsia="ru-RU"/>
        </w:rPr>
        <w:t xml:space="preserve">находился в пределах </w:t>
      </w:r>
      <w:r w:rsidR="00E339BC">
        <w:rPr>
          <w:szCs w:val="28"/>
          <w:lang w:val="ru-RU" w:eastAsia="ru-RU"/>
        </w:rPr>
        <w:t xml:space="preserve">- </w:t>
      </w:r>
      <w:r w:rsidR="00A14649">
        <w:rPr>
          <w:szCs w:val="28"/>
          <w:lang w:val="ru-RU" w:eastAsia="ru-RU"/>
        </w:rPr>
        <w:t>13,74</w:t>
      </w:r>
      <w:r w:rsidR="00A14649">
        <w:rPr>
          <w:rFonts w:ascii="Calibri" w:hAnsi="Calibri"/>
          <w:szCs w:val="28"/>
          <w:lang w:val="ru-RU" w:eastAsia="ru-RU"/>
        </w:rPr>
        <w:t>±</w:t>
      </w:r>
      <w:r w:rsidR="00A14649">
        <w:rPr>
          <w:szCs w:val="28"/>
          <w:lang w:val="ru-RU" w:eastAsia="ru-RU"/>
        </w:rPr>
        <w:t>2</w:t>
      </w:r>
      <w:r w:rsidR="00561092">
        <w:rPr>
          <w:szCs w:val="28"/>
          <w:lang w:val="ru-RU" w:eastAsia="ru-RU"/>
        </w:rPr>
        <w:t>,0</w:t>
      </w:r>
      <w:r w:rsidR="00A14649">
        <w:rPr>
          <w:szCs w:val="28"/>
          <w:lang w:val="ru-RU" w:eastAsia="ru-RU"/>
        </w:rPr>
        <w:t>3 лет</w:t>
      </w:r>
      <w:r w:rsidR="00AD4116">
        <w:rPr>
          <w:szCs w:val="28"/>
          <w:lang w:val="ru-RU" w:eastAsia="ru-RU"/>
        </w:rPr>
        <w:t xml:space="preserve"> (таблица 2.1.</w:t>
      </w:r>
      <w:r w:rsidR="00A038B8">
        <w:rPr>
          <w:szCs w:val="28"/>
          <w:lang w:val="ru-RU" w:eastAsia="ru-RU"/>
        </w:rPr>
        <w:t>4</w:t>
      </w:r>
      <w:r w:rsidR="00AD4116">
        <w:rPr>
          <w:szCs w:val="28"/>
          <w:lang w:val="ru-RU" w:eastAsia="ru-RU"/>
        </w:rPr>
        <w:t>)</w:t>
      </w:r>
      <w:r w:rsidR="00A14649">
        <w:rPr>
          <w:szCs w:val="28"/>
          <w:lang w:val="ru-RU" w:eastAsia="ru-RU"/>
        </w:rPr>
        <w:t xml:space="preserve">. Анализ репродуктивного </w:t>
      </w:r>
      <w:proofErr w:type="spellStart"/>
      <w:r w:rsidR="00A14649">
        <w:rPr>
          <w:szCs w:val="28"/>
          <w:lang w:val="ru-RU" w:eastAsia="ru-RU"/>
        </w:rPr>
        <w:t>анамнеза</w:t>
      </w:r>
      <w:proofErr w:type="spellEnd"/>
      <w:r w:rsidR="00A14649">
        <w:rPr>
          <w:szCs w:val="28"/>
          <w:lang w:val="ru-RU" w:eastAsia="ru-RU"/>
        </w:rPr>
        <w:t xml:space="preserve"> показал среднее число беременностей – 11,0</w:t>
      </w:r>
      <w:r w:rsidR="00A14649">
        <w:rPr>
          <w:rFonts w:ascii="Calibri" w:hAnsi="Calibri"/>
          <w:szCs w:val="28"/>
          <w:lang w:val="ru-RU" w:eastAsia="ru-RU"/>
        </w:rPr>
        <w:t>±</w:t>
      </w:r>
      <w:r w:rsidR="00A14649">
        <w:rPr>
          <w:szCs w:val="28"/>
          <w:lang w:val="ru-RU" w:eastAsia="ru-RU"/>
        </w:rPr>
        <w:t>4,3, родов – 5,0</w:t>
      </w:r>
      <w:r w:rsidR="00A14649">
        <w:rPr>
          <w:rFonts w:ascii="Calibri" w:hAnsi="Calibri"/>
          <w:szCs w:val="28"/>
          <w:lang w:val="ru-RU" w:eastAsia="ru-RU"/>
        </w:rPr>
        <w:t>±</w:t>
      </w:r>
      <w:r w:rsidR="00A14649">
        <w:rPr>
          <w:szCs w:val="28"/>
          <w:lang w:val="ru-RU" w:eastAsia="ru-RU"/>
        </w:rPr>
        <w:t>1,3, абортов – 5,5</w:t>
      </w:r>
      <w:r w:rsidR="00A14649">
        <w:rPr>
          <w:rFonts w:ascii="Calibri" w:hAnsi="Calibri"/>
          <w:szCs w:val="28"/>
          <w:lang w:val="ru-RU" w:eastAsia="ru-RU"/>
        </w:rPr>
        <w:t>±</w:t>
      </w:r>
      <w:r w:rsidR="00A14649">
        <w:rPr>
          <w:szCs w:val="28"/>
          <w:lang w:val="ru-RU" w:eastAsia="ru-RU"/>
        </w:rPr>
        <w:t>2,2 и самопроизвольных выкидышей – 1,7</w:t>
      </w:r>
      <w:r w:rsidR="00A14649">
        <w:rPr>
          <w:rFonts w:ascii="Calibri" w:hAnsi="Calibri"/>
          <w:szCs w:val="28"/>
          <w:lang w:val="ru-RU" w:eastAsia="ru-RU"/>
        </w:rPr>
        <w:t>±</w:t>
      </w:r>
      <w:r w:rsidR="00A14649">
        <w:rPr>
          <w:szCs w:val="28"/>
          <w:lang w:val="ru-RU" w:eastAsia="ru-RU"/>
        </w:rPr>
        <w:t>0,7</w:t>
      </w:r>
      <w:r w:rsidR="00AD4116">
        <w:rPr>
          <w:szCs w:val="28"/>
          <w:lang w:val="ru-RU" w:eastAsia="ru-RU"/>
        </w:rPr>
        <w:t>,</w:t>
      </w:r>
      <w:r w:rsidR="00A14649" w:rsidRPr="00A14649">
        <w:rPr>
          <w:szCs w:val="28"/>
          <w:lang w:val="ru-RU" w:eastAsia="ru-RU"/>
        </w:rPr>
        <w:t xml:space="preserve"> </w:t>
      </w:r>
      <w:r w:rsidR="00A14649">
        <w:rPr>
          <w:szCs w:val="28"/>
          <w:lang w:val="ru-RU" w:eastAsia="ru-RU"/>
        </w:rPr>
        <w:t>р</w:t>
      </w:r>
      <w:r w:rsidR="00A14649">
        <w:rPr>
          <w:rFonts w:cs="Times New Roman"/>
          <w:szCs w:val="28"/>
          <w:lang w:val="ru-RU" w:eastAsia="ru-RU"/>
        </w:rPr>
        <w:t>&lt;</w:t>
      </w:r>
      <w:r w:rsidR="00A14649">
        <w:rPr>
          <w:szCs w:val="28"/>
          <w:lang w:val="ru-RU" w:eastAsia="ru-RU"/>
        </w:rPr>
        <w:t>0,001.</w:t>
      </w:r>
    </w:p>
    <w:p w14:paraId="5902ED0A" w14:textId="77777777" w:rsidR="00A038B8" w:rsidRPr="00A038B8" w:rsidRDefault="00A038B8" w:rsidP="003042D5">
      <w:pPr>
        <w:tabs>
          <w:tab w:val="left" w:pos="930"/>
        </w:tabs>
        <w:spacing w:after="0" w:line="240" w:lineRule="auto"/>
        <w:jc w:val="both"/>
        <w:rPr>
          <w:szCs w:val="28"/>
          <w:lang w:val="ru-RU" w:eastAsia="ru-RU"/>
        </w:rPr>
      </w:pPr>
    </w:p>
    <w:p w14:paraId="393ECBB9" w14:textId="0140A6A7" w:rsidR="00611F3F" w:rsidRPr="00611F3F" w:rsidRDefault="00611F3F" w:rsidP="00611F3F">
      <w:pPr>
        <w:tabs>
          <w:tab w:val="left" w:pos="930"/>
        </w:tabs>
        <w:spacing w:before="30" w:line="360" w:lineRule="auto"/>
        <w:jc w:val="both"/>
        <w:rPr>
          <w:bCs/>
          <w:iCs/>
          <w:szCs w:val="28"/>
          <w:lang w:val="ru-RU"/>
        </w:rPr>
      </w:pPr>
      <w:r>
        <w:rPr>
          <w:bCs/>
          <w:iCs/>
          <w:szCs w:val="28"/>
          <w:lang w:val="ru-RU"/>
        </w:rPr>
        <w:t>Таблица 2.1.</w:t>
      </w:r>
      <w:r w:rsidR="00A038B8">
        <w:rPr>
          <w:bCs/>
          <w:iCs/>
          <w:szCs w:val="28"/>
          <w:lang w:val="ru-RU"/>
        </w:rPr>
        <w:t>4</w:t>
      </w:r>
      <w:r>
        <w:rPr>
          <w:bCs/>
          <w:iCs/>
          <w:szCs w:val="28"/>
          <w:lang w:val="ru-RU"/>
        </w:rPr>
        <w:t xml:space="preserve"> –</w:t>
      </w:r>
      <w:r w:rsidRPr="00611F3F">
        <w:rPr>
          <w:bCs/>
          <w:iCs/>
          <w:szCs w:val="28"/>
          <w:lang w:eastAsia="ru-RU"/>
        </w:rPr>
        <w:t xml:space="preserve"> </w:t>
      </w:r>
      <w:r>
        <w:rPr>
          <w:bCs/>
          <w:iCs/>
          <w:szCs w:val="28"/>
          <w:lang w:val="ru-RU" w:eastAsia="ru-RU"/>
        </w:rPr>
        <w:t>Характеристика р</w:t>
      </w:r>
      <w:r w:rsidRPr="00F80E71">
        <w:rPr>
          <w:bCs/>
          <w:iCs/>
          <w:szCs w:val="28"/>
          <w:lang w:eastAsia="ru-RU"/>
        </w:rPr>
        <w:t>епродуктивн</w:t>
      </w:r>
      <w:r>
        <w:rPr>
          <w:bCs/>
          <w:iCs/>
          <w:szCs w:val="28"/>
          <w:lang w:val="ru-RU" w:eastAsia="ru-RU"/>
        </w:rPr>
        <w:t>ого</w:t>
      </w:r>
      <w:r w:rsidRPr="00F80E71">
        <w:rPr>
          <w:bCs/>
          <w:iCs/>
          <w:szCs w:val="28"/>
          <w:lang w:eastAsia="ru-RU"/>
        </w:rPr>
        <w:t xml:space="preserve"> анамнез</w:t>
      </w:r>
      <w:r>
        <w:rPr>
          <w:bCs/>
          <w:iCs/>
          <w:szCs w:val="28"/>
          <w:lang w:val="ru-RU" w:eastAsia="ru-RU"/>
        </w:rPr>
        <w:t>а</w:t>
      </w:r>
    </w:p>
    <w:tbl>
      <w:tblPr>
        <w:tblStyle w:val="a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5528"/>
        <w:gridCol w:w="1134"/>
        <w:gridCol w:w="993"/>
        <w:gridCol w:w="1275"/>
      </w:tblGrid>
      <w:tr w:rsidR="00611F3F" w:rsidRPr="0099233F" w14:paraId="37430124" w14:textId="40351A66" w:rsidTr="00A14649">
        <w:tc>
          <w:tcPr>
            <w:tcW w:w="709" w:type="dxa"/>
          </w:tcPr>
          <w:p w14:paraId="55C3C4DA" w14:textId="5E59E1F8" w:rsidR="00611F3F" w:rsidRDefault="00611F3F" w:rsidP="00590D8C">
            <w:pPr>
              <w:pStyle w:val="afd"/>
              <w:jc w:val="center"/>
              <w:rPr>
                <w:bCs/>
                <w:iCs/>
                <w:szCs w:val="28"/>
                <w:lang w:val="ru-RU"/>
              </w:rPr>
            </w:pPr>
            <w:r>
              <w:rPr>
                <w:bCs/>
                <w:iCs/>
                <w:szCs w:val="28"/>
                <w:lang w:val="ru-RU"/>
              </w:rPr>
              <w:t>№</w:t>
            </w:r>
          </w:p>
          <w:p w14:paraId="3A49AB72" w14:textId="598FDF7B" w:rsidR="00611F3F" w:rsidRPr="00216F3E" w:rsidRDefault="00611F3F" w:rsidP="00590D8C">
            <w:pPr>
              <w:pStyle w:val="afd"/>
              <w:jc w:val="center"/>
              <w:rPr>
                <w:bCs/>
                <w:iCs/>
                <w:szCs w:val="28"/>
                <w:lang w:val="ru-RU"/>
              </w:rPr>
            </w:pPr>
            <w:proofErr w:type="spellStart"/>
            <w:r>
              <w:rPr>
                <w:bCs/>
                <w:iCs/>
                <w:szCs w:val="28"/>
                <w:lang w:val="ru-RU"/>
              </w:rPr>
              <w:lastRenderedPageBreak/>
              <w:t>пп</w:t>
            </w:r>
            <w:proofErr w:type="spellEnd"/>
          </w:p>
        </w:tc>
        <w:tc>
          <w:tcPr>
            <w:tcW w:w="5528" w:type="dxa"/>
          </w:tcPr>
          <w:p w14:paraId="71E6A0A1" w14:textId="3B432228" w:rsidR="00611F3F" w:rsidRPr="0099233F" w:rsidRDefault="00980F94" w:rsidP="001D3EFA">
            <w:pPr>
              <w:pStyle w:val="afd"/>
              <w:jc w:val="center"/>
              <w:rPr>
                <w:bCs/>
                <w:iCs/>
                <w:szCs w:val="28"/>
                <w:lang w:val="ru-RU"/>
              </w:rPr>
            </w:pPr>
            <w:r>
              <w:rPr>
                <w:bCs/>
                <w:iCs/>
                <w:szCs w:val="28"/>
                <w:lang w:val="ru-RU"/>
              </w:rPr>
              <w:lastRenderedPageBreak/>
              <w:t>Средний показатель</w:t>
            </w:r>
            <w:r w:rsidR="00611F3F" w:rsidRPr="0099233F">
              <w:rPr>
                <w:bCs/>
                <w:iCs/>
                <w:szCs w:val="28"/>
                <w:lang w:val="ru-RU"/>
              </w:rPr>
              <w:t xml:space="preserve"> </w:t>
            </w:r>
          </w:p>
        </w:tc>
        <w:tc>
          <w:tcPr>
            <w:tcW w:w="1134" w:type="dxa"/>
          </w:tcPr>
          <w:p w14:paraId="25EC7D65" w14:textId="618961A1" w:rsidR="00611F3F" w:rsidRPr="00216F3E" w:rsidRDefault="00060035" w:rsidP="00060035">
            <w:pPr>
              <w:pStyle w:val="afd"/>
              <w:jc w:val="center"/>
              <w:rPr>
                <w:bCs/>
                <w:iCs/>
                <w:szCs w:val="28"/>
                <w:lang w:val="ru-RU"/>
              </w:rPr>
            </w:pPr>
            <w:r>
              <w:rPr>
                <w:rFonts w:cs="Times New Roman"/>
                <w:szCs w:val="28"/>
              </w:rPr>
              <w:t>M</w:t>
            </w:r>
            <w:r>
              <w:rPr>
                <w:bCs/>
                <w:iCs/>
                <w:szCs w:val="28"/>
                <w:lang w:val="ru-RU"/>
              </w:rPr>
              <w:t xml:space="preserve"> </w:t>
            </w:r>
          </w:p>
        </w:tc>
        <w:tc>
          <w:tcPr>
            <w:tcW w:w="993" w:type="dxa"/>
          </w:tcPr>
          <w:p w14:paraId="138E50F0" w14:textId="02F6E37A" w:rsidR="00611F3F" w:rsidRPr="00611F3F" w:rsidRDefault="00611F3F" w:rsidP="00216F3E">
            <w:pPr>
              <w:pStyle w:val="afd"/>
              <w:jc w:val="center"/>
              <w:rPr>
                <w:bCs/>
                <w:iCs/>
                <w:szCs w:val="28"/>
              </w:rPr>
            </w:pPr>
            <w:r>
              <w:rPr>
                <w:rFonts w:ascii="Calibri" w:hAnsi="Calibri" w:cs="Times New Roman"/>
                <w:szCs w:val="28"/>
              </w:rPr>
              <w:t>±ơ</w:t>
            </w:r>
          </w:p>
        </w:tc>
        <w:tc>
          <w:tcPr>
            <w:tcW w:w="1275" w:type="dxa"/>
          </w:tcPr>
          <w:p w14:paraId="50429558" w14:textId="47EE28A7" w:rsidR="00611F3F" w:rsidRPr="00611F3F" w:rsidRDefault="00611F3F" w:rsidP="00611F3F">
            <w:pPr>
              <w:pStyle w:val="afd"/>
              <w:jc w:val="center"/>
              <w:rPr>
                <w:bCs/>
                <w:iCs/>
                <w:szCs w:val="28"/>
              </w:rPr>
            </w:pPr>
            <w:r>
              <w:rPr>
                <w:rFonts w:ascii="Calibri" w:hAnsi="Calibri"/>
                <w:bCs/>
                <w:iCs/>
                <w:szCs w:val="28"/>
                <w:lang w:val="ru-RU"/>
              </w:rPr>
              <w:t>±</w:t>
            </w:r>
            <w:r>
              <w:rPr>
                <w:bCs/>
                <w:iCs/>
                <w:szCs w:val="28"/>
              </w:rPr>
              <w:t>m</w:t>
            </w:r>
          </w:p>
        </w:tc>
      </w:tr>
      <w:tr w:rsidR="00611F3F" w:rsidRPr="009014AB" w14:paraId="4D1C8EA7" w14:textId="1B638A86" w:rsidTr="00A14649">
        <w:tc>
          <w:tcPr>
            <w:tcW w:w="709" w:type="dxa"/>
          </w:tcPr>
          <w:p w14:paraId="3E2995BE" w14:textId="0244251E" w:rsidR="00611F3F" w:rsidRPr="00F80E71" w:rsidRDefault="00611F3F" w:rsidP="006333FD">
            <w:pPr>
              <w:pStyle w:val="afd"/>
              <w:jc w:val="center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1</w:t>
            </w:r>
          </w:p>
        </w:tc>
        <w:tc>
          <w:tcPr>
            <w:tcW w:w="5528" w:type="dxa"/>
          </w:tcPr>
          <w:p w14:paraId="5362CF4A" w14:textId="224B4F2F" w:rsidR="00611F3F" w:rsidRPr="009014AB" w:rsidRDefault="00611F3F" w:rsidP="00F80E71">
            <w:pPr>
              <w:pStyle w:val="afd"/>
              <w:rPr>
                <w:szCs w:val="28"/>
              </w:rPr>
            </w:pPr>
            <w:r w:rsidRPr="009014AB">
              <w:rPr>
                <w:szCs w:val="28"/>
                <w:lang w:eastAsia="ru-RU"/>
              </w:rPr>
              <w:t>Средний возраст менархе</w:t>
            </w:r>
          </w:p>
        </w:tc>
        <w:tc>
          <w:tcPr>
            <w:tcW w:w="1134" w:type="dxa"/>
          </w:tcPr>
          <w:p w14:paraId="10B7352F" w14:textId="77777777" w:rsidR="00611F3F" w:rsidRPr="009014AB" w:rsidRDefault="00611F3F" w:rsidP="006333FD">
            <w:pPr>
              <w:pStyle w:val="afd"/>
              <w:jc w:val="center"/>
              <w:rPr>
                <w:szCs w:val="28"/>
              </w:rPr>
            </w:pPr>
            <w:r w:rsidRPr="009014AB">
              <w:rPr>
                <w:szCs w:val="28"/>
                <w:lang w:eastAsia="ru-RU"/>
              </w:rPr>
              <w:t>13,74</w:t>
            </w:r>
          </w:p>
        </w:tc>
        <w:tc>
          <w:tcPr>
            <w:tcW w:w="993" w:type="dxa"/>
          </w:tcPr>
          <w:p w14:paraId="5F8003BF" w14:textId="77777777" w:rsidR="00611F3F" w:rsidRPr="009014AB" w:rsidRDefault="00611F3F" w:rsidP="006333FD">
            <w:pPr>
              <w:pStyle w:val="afd"/>
              <w:jc w:val="center"/>
              <w:rPr>
                <w:szCs w:val="28"/>
              </w:rPr>
            </w:pPr>
            <w:r w:rsidRPr="009014AB">
              <w:rPr>
                <w:szCs w:val="28"/>
                <w:lang w:eastAsia="ru-RU"/>
              </w:rPr>
              <w:t>±2,03</w:t>
            </w:r>
          </w:p>
        </w:tc>
        <w:tc>
          <w:tcPr>
            <w:tcW w:w="1275" w:type="dxa"/>
          </w:tcPr>
          <w:p w14:paraId="54C60368" w14:textId="5A73C5C2" w:rsidR="00611F3F" w:rsidRPr="00060035" w:rsidRDefault="00611F3F" w:rsidP="00060035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</w:rPr>
              <w:t>0,0</w:t>
            </w:r>
            <w:r w:rsidR="00060035">
              <w:rPr>
                <w:szCs w:val="28"/>
                <w:lang w:val="ru-RU"/>
              </w:rPr>
              <w:t>5</w:t>
            </w:r>
          </w:p>
        </w:tc>
      </w:tr>
      <w:tr w:rsidR="00611F3F" w:rsidRPr="009014AB" w14:paraId="1BBBB94E" w14:textId="4E592F82" w:rsidTr="00A14649">
        <w:trPr>
          <w:trHeight w:val="204"/>
        </w:trPr>
        <w:tc>
          <w:tcPr>
            <w:tcW w:w="709" w:type="dxa"/>
          </w:tcPr>
          <w:p w14:paraId="46F9D2F5" w14:textId="0B509212" w:rsidR="00611F3F" w:rsidRPr="00F80E71" w:rsidRDefault="00611F3F" w:rsidP="006333FD">
            <w:pPr>
              <w:pStyle w:val="afd"/>
              <w:jc w:val="center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2</w:t>
            </w:r>
          </w:p>
        </w:tc>
        <w:tc>
          <w:tcPr>
            <w:tcW w:w="5528" w:type="dxa"/>
          </w:tcPr>
          <w:p w14:paraId="5B997575" w14:textId="5C626CEE" w:rsidR="00611F3F" w:rsidRPr="009014AB" w:rsidRDefault="00611F3F" w:rsidP="00F80E71">
            <w:pPr>
              <w:pStyle w:val="afd"/>
              <w:rPr>
                <w:szCs w:val="28"/>
              </w:rPr>
            </w:pPr>
            <w:r w:rsidRPr="009014AB">
              <w:rPr>
                <w:szCs w:val="28"/>
                <w:lang w:eastAsia="ru-RU"/>
              </w:rPr>
              <w:t>Среднее число беременностей</w:t>
            </w:r>
          </w:p>
        </w:tc>
        <w:tc>
          <w:tcPr>
            <w:tcW w:w="1134" w:type="dxa"/>
          </w:tcPr>
          <w:p w14:paraId="293BECB6" w14:textId="64D8FCAE" w:rsidR="00611F3F" w:rsidRPr="0095272B" w:rsidRDefault="00611F3F" w:rsidP="006333FD">
            <w:pPr>
              <w:pStyle w:val="afd"/>
              <w:jc w:val="center"/>
              <w:rPr>
                <w:szCs w:val="28"/>
                <w:lang w:val="ru-RU"/>
              </w:rPr>
            </w:pPr>
            <w:r w:rsidRPr="009014AB">
              <w:rPr>
                <w:szCs w:val="28"/>
              </w:rPr>
              <w:t>11</w:t>
            </w:r>
            <w:r w:rsidR="0095272B">
              <w:rPr>
                <w:szCs w:val="28"/>
                <w:lang w:val="ru-RU"/>
              </w:rPr>
              <w:t>,0</w:t>
            </w:r>
          </w:p>
        </w:tc>
        <w:tc>
          <w:tcPr>
            <w:tcW w:w="993" w:type="dxa"/>
          </w:tcPr>
          <w:p w14:paraId="7AF4C879" w14:textId="77777777" w:rsidR="00611F3F" w:rsidRPr="009014AB" w:rsidRDefault="00611F3F" w:rsidP="006333FD">
            <w:pPr>
              <w:pStyle w:val="afd"/>
              <w:jc w:val="center"/>
              <w:rPr>
                <w:szCs w:val="28"/>
              </w:rPr>
            </w:pPr>
            <w:r w:rsidRPr="009014AB">
              <w:rPr>
                <w:szCs w:val="28"/>
                <w:lang w:eastAsia="ru-RU"/>
              </w:rPr>
              <w:t>±4,3</w:t>
            </w:r>
          </w:p>
        </w:tc>
        <w:tc>
          <w:tcPr>
            <w:tcW w:w="1275" w:type="dxa"/>
          </w:tcPr>
          <w:p w14:paraId="4E805A34" w14:textId="2A7EA06D" w:rsidR="00611F3F" w:rsidRPr="00060035" w:rsidRDefault="00611F3F" w:rsidP="00060035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</w:rPr>
              <w:t>0,</w:t>
            </w:r>
            <w:r w:rsidR="00060035">
              <w:rPr>
                <w:szCs w:val="28"/>
                <w:lang w:val="ru-RU"/>
              </w:rPr>
              <w:t>1</w:t>
            </w:r>
          </w:p>
        </w:tc>
      </w:tr>
      <w:tr w:rsidR="00611F3F" w:rsidRPr="009014AB" w14:paraId="37D62FA1" w14:textId="11506F0E" w:rsidTr="00A14649">
        <w:trPr>
          <w:trHeight w:val="94"/>
        </w:trPr>
        <w:tc>
          <w:tcPr>
            <w:tcW w:w="709" w:type="dxa"/>
          </w:tcPr>
          <w:p w14:paraId="2FD5611B" w14:textId="2D00696D" w:rsidR="00611F3F" w:rsidRPr="00F80E71" w:rsidRDefault="00611F3F" w:rsidP="006333FD">
            <w:pPr>
              <w:pStyle w:val="afd"/>
              <w:jc w:val="center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3</w:t>
            </w:r>
          </w:p>
        </w:tc>
        <w:tc>
          <w:tcPr>
            <w:tcW w:w="5528" w:type="dxa"/>
          </w:tcPr>
          <w:p w14:paraId="0BC095D1" w14:textId="760D09DD" w:rsidR="00611F3F" w:rsidRPr="009014AB" w:rsidRDefault="00611F3F" w:rsidP="00F80E71">
            <w:pPr>
              <w:pStyle w:val="afd"/>
              <w:rPr>
                <w:szCs w:val="28"/>
              </w:rPr>
            </w:pPr>
            <w:r w:rsidRPr="009014AB">
              <w:rPr>
                <w:szCs w:val="28"/>
                <w:lang w:eastAsia="ru-RU"/>
              </w:rPr>
              <w:t>Среднее</w:t>
            </w:r>
            <w:r w:rsidR="00A14649">
              <w:rPr>
                <w:szCs w:val="28"/>
                <w:lang w:val="ru-RU" w:eastAsia="ru-RU"/>
              </w:rPr>
              <w:t xml:space="preserve"> </w:t>
            </w:r>
            <w:r w:rsidRPr="009014AB">
              <w:rPr>
                <w:szCs w:val="28"/>
                <w:lang w:eastAsia="ru-RU"/>
              </w:rPr>
              <w:t>число</w:t>
            </w:r>
            <w:r w:rsidR="00A14649">
              <w:rPr>
                <w:szCs w:val="28"/>
                <w:lang w:val="ru-RU" w:eastAsia="ru-RU"/>
              </w:rPr>
              <w:t xml:space="preserve"> </w:t>
            </w:r>
            <w:r w:rsidRPr="009014AB">
              <w:rPr>
                <w:szCs w:val="28"/>
                <w:lang w:eastAsia="ru-RU"/>
              </w:rPr>
              <w:t>родов</w:t>
            </w:r>
          </w:p>
        </w:tc>
        <w:tc>
          <w:tcPr>
            <w:tcW w:w="1134" w:type="dxa"/>
          </w:tcPr>
          <w:p w14:paraId="76403A68" w14:textId="77777777" w:rsidR="00611F3F" w:rsidRPr="009014AB" w:rsidRDefault="00611F3F" w:rsidP="006333FD">
            <w:pPr>
              <w:pStyle w:val="afd"/>
              <w:jc w:val="center"/>
              <w:rPr>
                <w:szCs w:val="28"/>
              </w:rPr>
            </w:pPr>
            <w:r w:rsidRPr="009014AB">
              <w:rPr>
                <w:szCs w:val="28"/>
                <w:lang w:eastAsia="ru-RU"/>
              </w:rPr>
              <w:t>5,0</w:t>
            </w:r>
          </w:p>
        </w:tc>
        <w:tc>
          <w:tcPr>
            <w:tcW w:w="993" w:type="dxa"/>
          </w:tcPr>
          <w:p w14:paraId="190D8C90" w14:textId="77777777" w:rsidR="00611F3F" w:rsidRPr="009014AB" w:rsidRDefault="00611F3F" w:rsidP="006333FD">
            <w:pPr>
              <w:pStyle w:val="afd"/>
              <w:jc w:val="center"/>
              <w:rPr>
                <w:szCs w:val="28"/>
              </w:rPr>
            </w:pPr>
            <w:r w:rsidRPr="009014AB">
              <w:rPr>
                <w:szCs w:val="28"/>
                <w:lang w:eastAsia="ru-RU"/>
              </w:rPr>
              <w:t>±1,3</w:t>
            </w:r>
          </w:p>
        </w:tc>
        <w:tc>
          <w:tcPr>
            <w:tcW w:w="1275" w:type="dxa"/>
          </w:tcPr>
          <w:p w14:paraId="55C12555" w14:textId="1509BC71" w:rsidR="00611F3F" w:rsidRPr="00060035" w:rsidRDefault="00060035" w:rsidP="00060035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</w:rPr>
              <w:t>0,0</w:t>
            </w:r>
            <w:r>
              <w:rPr>
                <w:szCs w:val="28"/>
                <w:lang w:val="ru-RU"/>
              </w:rPr>
              <w:t>3</w:t>
            </w:r>
          </w:p>
        </w:tc>
      </w:tr>
      <w:tr w:rsidR="00611F3F" w:rsidRPr="009014AB" w14:paraId="4412B910" w14:textId="5EF60D1D" w:rsidTr="00A14649">
        <w:trPr>
          <w:trHeight w:val="281"/>
        </w:trPr>
        <w:tc>
          <w:tcPr>
            <w:tcW w:w="709" w:type="dxa"/>
          </w:tcPr>
          <w:p w14:paraId="6930832E" w14:textId="03D93D81" w:rsidR="00611F3F" w:rsidRPr="00F80E71" w:rsidRDefault="00611F3F" w:rsidP="006333FD">
            <w:pPr>
              <w:pStyle w:val="afd"/>
              <w:jc w:val="center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4</w:t>
            </w:r>
          </w:p>
        </w:tc>
        <w:tc>
          <w:tcPr>
            <w:tcW w:w="5528" w:type="dxa"/>
          </w:tcPr>
          <w:p w14:paraId="2EEDF99F" w14:textId="4B2B3C50" w:rsidR="00611F3F" w:rsidRPr="009014AB" w:rsidRDefault="00611F3F" w:rsidP="00F80E71">
            <w:pPr>
              <w:pStyle w:val="afd"/>
              <w:rPr>
                <w:szCs w:val="28"/>
              </w:rPr>
            </w:pPr>
            <w:r w:rsidRPr="009014AB">
              <w:rPr>
                <w:szCs w:val="28"/>
                <w:lang w:eastAsia="ru-RU"/>
              </w:rPr>
              <w:t>Среднее</w:t>
            </w:r>
            <w:r>
              <w:rPr>
                <w:szCs w:val="28"/>
                <w:lang w:eastAsia="ru-RU"/>
              </w:rPr>
              <w:t xml:space="preserve"> </w:t>
            </w:r>
            <w:r w:rsidRPr="009014AB">
              <w:rPr>
                <w:szCs w:val="28"/>
                <w:lang w:eastAsia="ru-RU"/>
              </w:rPr>
              <w:t>число</w:t>
            </w:r>
            <w:r>
              <w:rPr>
                <w:szCs w:val="28"/>
                <w:lang w:eastAsia="ru-RU"/>
              </w:rPr>
              <w:t xml:space="preserve"> </w:t>
            </w:r>
            <w:r w:rsidRPr="009014AB">
              <w:rPr>
                <w:szCs w:val="28"/>
                <w:lang w:eastAsia="ru-RU"/>
              </w:rPr>
              <w:t>абортов</w:t>
            </w:r>
          </w:p>
        </w:tc>
        <w:tc>
          <w:tcPr>
            <w:tcW w:w="1134" w:type="dxa"/>
          </w:tcPr>
          <w:p w14:paraId="7A8E2332" w14:textId="77777777" w:rsidR="00611F3F" w:rsidRPr="009014AB" w:rsidRDefault="00611F3F" w:rsidP="006333FD">
            <w:pPr>
              <w:pStyle w:val="afd"/>
              <w:jc w:val="center"/>
              <w:rPr>
                <w:szCs w:val="28"/>
              </w:rPr>
            </w:pPr>
            <w:r w:rsidRPr="009014AB">
              <w:rPr>
                <w:szCs w:val="28"/>
              </w:rPr>
              <w:t>5,5</w:t>
            </w:r>
          </w:p>
        </w:tc>
        <w:tc>
          <w:tcPr>
            <w:tcW w:w="993" w:type="dxa"/>
          </w:tcPr>
          <w:p w14:paraId="39E93E95" w14:textId="3C859673" w:rsidR="00611F3F" w:rsidRPr="009014AB" w:rsidRDefault="00611F3F" w:rsidP="00611F3F">
            <w:pPr>
              <w:pStyle w:val="afd"/>
              <w:jc w:val="center"/>
              <w:rPr>
                <w:szCs w:val="28"/>
              </w:rPr>
            </w:pPr>
            <w:r w:rsidRPr="009014AB">
              <w:rPr>
                <w:szCs w:val="28"/>
                <w:lang w:eastAsia="ru-RU"/>
              </w:rPr>
              <w:t>±2,</w:t>
            </w:r>
            <w:r>
              <w:rPr>
                <w:szCs w:val="28"/>
                <w:lang w:eastAsia="ru-RU"/>
              </w:rPr>
              <w:t>2</w:t>
            </w:r>
          </w:p>
        </w:tc>
        <w:tc>
          <w:tcPr>
            <w:tcW w:w="1275" w:type="dxa"/>
          </w:tcPr>
          <w:p w14:paraId="2061E934" w14:textId="32D6A961" w:rsidR="00611F3F" w:rsidRPr="00561092" w:rsidRDefault="00611F3F" w:rsidP="00060035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</w:rPr>
              <w:t>0,0</w:t>
            </w:r>
            <w:r w:rsidR="00060035">
              <w:rPr>
                <w:szCs w:val="28"/>
                <w:lang w:val="ru-RU"/>
              </w:rPr>
              <w:t>5</w:t>
            </w:r>
            <w:r w:rsidR="00561092">
              <w:rPr>
                <w:szCs w:val="28"/>
                <w:lang w:val="ru-RU"/>
              </w:rPr>
              <w:t>*</w:t>
            </w:r>
          </w:p>
        </w:tc>
      </w:tr>
      <w:tr w:rsidR="00611F3F" w:rsidRPr="009014AB" w14:paraId="37BB3943" w14:textId="6887C897" w:rsidTr="00A14649">
        <w:trPr>
          <w:trHeight w:val="285"/>
        </w:trPr>
        <w:tc>
          <w:tcPr>
            <w:tcW w:w="709" w:type="dxa"/>
          </w:tcPr>
          <w:p w14:paraId="083DE6A2" w14:textId="401929F5" w:rsidR="00611F3F" w:rsidRPr="00F80E71" w:rsidRDefault="00611F3F" w:rsidP="006333FD">
            <w:pPr>
              <w:pStyle w:val="afd"/>
              <w:jc w:val="center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5</w:t>
            </w:r>
          </w:p>
        </w:tc>
        <w:tc>
          <w:tcPr>
            <w:tcW w:w="5528" w:type="dxa"/>
          </w:tcPr>
          <w:p w14:paraId="1D5279F9" w14:textId="55B61AEB" w:rsidR="00611F3F" w:rsidRPr="00611F3F" w:rsidRDefault="00611F3F" w:rsidP="00611F3F">
            <w:pPr>
              <w:pStyle w:val="afd"/>
              <w:rPr>
                <w:szCs w:val="28"/>
                <w:lang w:val="ru-RU" w:eastAsia="ru-RU"/>
              </w:rPr>
            </w:pPr>
            <w:r w:rsidRPr="009014AB">
              <w:rPr>
                <w:szCs w:val="28"/>
                <w:lang w:eastAsia="ru-RU"/>
              </w:rPr>
              <w:t xml:space="preserve">Среднее число </w:t>
            </w:r>
            <w:r>
              <w:rPr>
                <w:szCs w:val="28"/>
                <w:lang w:val="ru-RU" w:eastAsia="ru-RU"/>
              </w:rPr>
              <w:t>самопроизвольных выкидышей</w:t>
            </w:r>
          </w:p>
        </w:tc>
        <w:tc>
          <w:tcPr>
            <w:tcW w:w="1134" w:type="dxa"/>
          </w:tcPr>
          <w:p w14:paraId="001E1329" w14:textId="77777777" w:rsidR="00611F3F" w:rsidRPr="009014AB" w:rsidRDefault="00611F3F" w:rsidP="006333FD">
            <w:pPr>
              <w:pStyle w:val="afd"/>
              <w:jc w:val="center"/>
              <w:rPr>
                <w:szCs w:val="28"/>
              </w:rPr>
            </w:pPr>
            <w:r w:rsidRPr="009014AB">
              <w:rPr>
                <w:szCs w:val="28"/>
              </w:rPr>
              <w:t>1,7</w:t>
            </w:r>
          </w:p>
        </w:tc>
        <w:tc>
          <w:tcPr>
            <w:tcW w:w="993" w:type="dxa"/>
          </w:tcPr>
          <w:p w14:paraId="1CD1CD3C" w14:textId="77777777" w:rsidR="00611F3F" w:rsidRPr="009014AB" w:rsidRDefault="00611F3F" w:rsidP="006333FD">
            <w:pPr>
              <w:pStyle w:val="afd"/>
              <w:jc w:val="center"/>
              <w:rPr>
                <w:szCs w:val="28"/>
                <w:lang w:eastAsia="ru-RU"/>
              </w:rPr>
            </w:pPr>
            <w:r w:rsidRPr="009014AB">
              <w:rPr>
                <w:szCs w:val="28"/>
                <w:lang w:eastAsia="ru-RU"/>
              </w:rPr>
              <w:t>±0,7</w:t>
            </w:r>
          </w:p>
        </w:tc>
        <w:tc>
          <w:tcPr>
            <w:tcW w:w="1275" w:type="dxa"/>
          </w:tcPr>
          <w:p w14:paraId="3C274024" w14:textId="26CD1030" w:rsidR="00611F3F" w:rsidRPr="00561092" w:rsidRDefault="00060035" w:rsidP="00611F3F">
            <w:pPr>
              <w:pStyle w:val="afd"/>
              <w:jc w:val="center"/>
              <w:rPr>
                <w:szCs w:val="28"/>
                <w:lang w:val="ru-RU" w:eastAsia="ru-RU"/>
              </w:rPr>
            </w:pPr>
            <w:r>
              <w:rPr>
                <w:szCs w:val="28"/>
                <w:lang w:eastAsia="ru-RU"/>
              </w:rPr>
              <w:t>0,0</w:t>
            </w:r>
            <w:r>
              <w:rPr>
                <w:szCs w:val="28"/>
                <w:lang w:val="ru-RU" w:eastAsia="ru-RU"/>
              </w:rPr>
              <w:t>1</w:t>
            </w:r>
            <w:r w:rsidR="00561092">
              <w:rPr>
                <w:szCs w:val="28"/>
                <w:lang w:val="ru-RU" w:eastAsia="ru-RU"/>
              </w:rPr>
              <w:t>*</w:t>
            </w:r>
          </w:p>
        </w:tc>
      </w:tr>
    </w:tbl>
    <w:p w14:paraId="1ED45E3D" w14:textId="77777777" w:rsidR="00590D8C" w:rsidRDefault="00590D8C" w:rsidP="00561092">
      <w:pPr>
        <w:tabs>
          <w:tab w:val="left" w:pos="930"/>
        </w:tabs>
        <w:spacing w:after="0" w:line="240" w:lineRule="auto"/>
        <w:jc w:val="both"/>
        <w:rPr>
          <w:rFonts w:cs="Times New Roman"/>
          <w:bCs/>
          <w:iCs/>
          <w:sz w:val="24"/>
          <w:szCs w:val="24"/>
          <w:lang w:val="ru-RU"/>
        </w:rPr>
      </w:pPr>
    </w:p>
    <w:p w14:paraId="08354FA3" w14:textId="50F7E52B" w:rsidR="00611F3F" w:rsidRPr="00561092" w:rsidRDefault="00561092" w:rsidP="00561092">
      <w:pPr>
        <w:tabs>
          <w:tab w:val="left" w:pos="930"/>
        </w:tabs>
        <w:spacing w:after="0" w:line="240" w:lineRule="auto"/>
        <w:jc w:val="both"/>
        <w:rPr>
          <w:rFonts w:cs="Times New Roman"/>
          <w:bCs/>
          <w:iCs/>
          <w:sz w:val="24"/>
          <w:szCs w:val="24"/>
          <w:lang w:val="ru-RU"/>
        </w:rPr>
      </w:pPr>
      <w:r>
        <w:rPr>
          <w:rFonts w:cs="Times New Roman"/>
          <w:bCs/>
          <w:iCs/>
          <w:sz w:val="24"/>
          <w:szCs w:val="24"/>
          <w:lang w:val="ru-RU"/>
        </w:rPr>
        <w:tab/>
      </w:r>
      <w:r w:rsidRPr="00561092">
        <w:rPr>
          <w:rFonts w:cs="Times New Roman"/>
          <w:bCs/>
          <w:iCs/>
          <w:sz w:val="24"/>
          <w:szCs w:val="24"/>
          <w:lang w:val="ru-RU"/>
        </w:rPr>
        <w:t xml:space="preserve">Примечание - </w:t>
      </w:r>
      <w:r w:rsidRPr="00561092">
        <w:rPr>
          <w:rFonts w:cs="Times New Roman"/>
          <w:sz w:val="24"/>
          <w:szCs w:val="24"/>
        </w:rPr>
        <w:t>M</w:t>
      </w:r>
      <w:r w:rsidRPr="00561092">
        <w:rPr>
          <w:rFonts w:cs="Times New Roman"/>
          <w:sz w:val="24"/>
          <w:szCs w:val="24"/>
          <w:lang w:val="ru-RU"/>
        </w:rPr>
        <w:t xml:space="preserve">±ơ – среднее число и </w:t>
      </w:r>
      <w:proofErr w:type="spellStart"/>
      <w:r w:rsidRPr="00561092">
        <w:rPr>
          <w:rFonts w:cs="Times New Roman"/>
          <w:sz w:val="24"/>
          <w:szCs w:val="24"/>
          <w:lang w:val="ru-RU"/>
        </w:rPr>
        <w:t>средне-квадратическое</w:t>
      </w:r>
      <w:proofErr w:type="spellEnd"/>
      <w:r w:rsidRPr="00561092">
        <w:rPr>
          <w:rFonts w:cs="Times New Roman"/>
          <w:sz w:val="24"/>
          <w:szCs w:val="24"/>
          <w:lang w:val="ru-RU"/>
        </w:rPr>
        <w:t xml:space="preserve"> отклонение, </w:t>
      </w:r>
      <w:r w:rsidRPr="00561092">
        <w:rPr>
          <w:rFonts w:cs="Times New Roman"/>
          <w:bCs/>
          <w:iCs/>
          <w:sz w:val="24"/>
          <w:szCs w:val="24"/>
          <w:lang w:val="ru-RU"/>
        </w:rPr>
        <w:t>±</w:t>
      </w:r>
      <w:r w:rsidRPr="00561092">
        <w:rPr>
          <w:rFonts w:cs="Times New Roman"/>
          <w:bCs/>
          <w:iCs/>
          <w:sz w:val="24"/>
          <w:szCs w:val="24"/>
        </w:rPr>
        <w:t>m</w:t>
      </w:r>
      <w:r w:rsidRPr="00561092">
        <w:rPr>
          <w:rFonts w:cs="Times New Roman"/>
          <w:bCs/>
          <w:iCs/>
          <w:sz w:val="24"/>
          <w:szCs w:val="24"/>
          <w:lang w:val="ru-RU"/>
        </w:rPr>
        <w:t xml:space="preserve"> – ошибка </w:t>
      </w:r>
      <w:proofErr w:type="spellStart"/>
      <w:r w:rsidRPr="00561092">
        <w:rPr>
          <w:rFonts w:cs="Times New Roman"/>
          <w:bCs/>
          <w:iCs/>
          <w:sz w:val="24"/>
          <w:szCs w:val="24"/>
          <w:lang w:val="ru-RU"/>
        </w:rPr>
        <w:t>репрезентативности</w:t>
      </w:r>
      <w:proofErr w:type="spellEnd"/>
      <w:r w:rsidRPr="00561092">
        <w:rPr>
          <w:rFonts w:cs="Times New Roman"/>
          <w:bCs/>
          <w:iCs/>
          <w:sz w:val="24"/>
          <w:szCs w:val="24"/>
          <w:lang w:val="ru-RU"/>
        </w:rPr>
        <w:t>, * - р&lt;0,001.</w:t>
      </w:r>
    </w:p>
    <w:p w14:paraId="003CDE8F" w14:textId="658A3FA6" w:rsidR="00611F3F" w:rsidRPr="00AD4116" w:rsidRDefault="00561092" w:rsidP="00590D8C">
      <w:pPr>
        <w:tabs>
          <w:tab w:val="left" w:pos="930"/>
        </w:tabs>
        <w:spacing w:after="0" w:line="360" w:lineRule="auto"/>
        <w:jc w:val="both"/>
        <w:rPr>
          <w:bCs/>
          <w:iCs/>
          <w:szCs w:val="28"/>
          <w:lang w:val="ru-RU"/>
        </w:rPr>
      </w:pPr>
      <w:r>
        <w:rPr>
          <w:bCs/>
          <w:iCs/>
          <w:szCs w:val="28"/>
          <w:lang w:val="ru-RU"/>
        </w:rPr>
        <w:tab/>
      </w:r>
      <w:r w:rsidR="00AD4116" w:rsidRPr="00561092">
        <w:rPr>
          <w:rFonts w:cs="Times New Roman"/>
          <w:bCs/>
          <w:iCs/>
          <w:szCs w:val="28"/>
          <w:lang w:val="ru-RU"/>
        </w:rPr>
        <w:t xml:space="preserve">Исследуемые женщины отметили в </w:t>
      </w:r>
      <w:r>
        <w:rPr>
          <w:rFonts w:cs="Times New Roman"/>
          <w:bCs/>
          <w:iCs/>
          <w:szCs w:val="28"/>
          <w:lang w:val="ru-RU"/>
        </w:rPr>
        <w:t>репродуктивном периоде</w:t>
      </w:r>
      <w:r w:rsidR="00AD4116" w:rsidRPr="00561092">
        <w:rPr>
          <w:rFonts w:cs="Times New Roman"/>
          <w:bCs/>
          <w:iCs/>
          <w:szCs w:val="28"/>
          <w:lang w:val="ru-RU"/>
        </w:rPr>
        <w:t xml:space="preserve"> пос</w:t>
      </w:r>
      <w:r w:rsidR="00E339BC">
        <w:rPr>
          <w:rFonts w:cs="Times New Roman"/>
          <w:bCs/>
          <w:iCs/>
          <w:szCs w:val="28"/>
          <w:lang w:val="ru-RU"/>
        </w:rPr>
        <w:t xml:space="preserve">леродовые и </w:t>
      </w:r>
      <w:proofErr w:type="spellStart"/>
      <w:r w:rsidR="00E339BC">
        <w:rPr>
          <w:rFonts w:cs="Times New Roman"/>
          <w:bCs/>
          <w:iCs/>
          <w:szCs w:val="28"/>
          <w:lang w:val="ru-RU"/>
        </w:rPr>
        <w:t>послеабортные</w:t>
      </w:r>
      <w:proofErr w:type="spellEnd"/>
      <w:r w:rsidR="00E339BC">
        <w:rPr>
          <w:rFonts w:cs="Times New Roman"/>
          <w:bCs/>
          <w:iCs/>
          <w:szCs w:val="28"/>
          <w:lang w:val="ru-RU"/>
        </w:rPr>
        <w:t xml:space="preserve"> ослож</w:t>
      </w:r>
      <w:r w:rsidR="00AD4116" w:rsidRPr="00561092">
        <w:rPr>
          <w:rFonts w:cs="Times New Roman"/>
          <w:bCs/>
          <w:iCs/>
          <w:szCs w:val="28"/>
          <w:lang w:val="ru-RU"/>
        </w:rPr>
        <w:t xml:space="preserve">нения в 5,7±0,6% случаях, </w:t>
      </w:r>
      <w:proofErr w:type="spellStart"/>
      <w:r w:rsidR="00AD4116" w:rsidRPr="00561092">
        <w:rPr>
          <w:rFonts w:cs="Times New Roman"/>
          <w:bCs/>
          <w:iCs/>
          <w:szCs w:val="28"/>
          <w:lang w:val="ru-RU"/>
        </w:rPr>
        <w:t>преэклампсии</w:t>
      </w:r>
      <w:proofErr w:type="spellEnd"/>
      <w:r w:rsidR="00AD4116" w:rsidRPr="00561092">
        <w:rPr>
          <w:rFonts w:cs="Times New Roman"/>
          <w:bCs/>
          <w:iCs/>
          <w:szCs w:val="28"/>
          <w:lang w:val="ru-RU"/>
        </w:rPr>
        <w:t>/</w:t>
      </w:r>
      <w:proofErr w:type="spellStart"/>
      <w:r w:rsidR="00AD4116" w:rsidRPr="00561092">
        <w:rPr>
          <w:rFonts w:cs="Times New Roman"/>
          <w:bCs/>
          <w:iCs/>
          <w:szCs w:val="28"/>
          <w:lang w:val="ru-RU"/>
        </w:rPr>
        <w:t>эклампсии</w:t>
      </w:r>
      <w:proofErr w:type="spellEnd"/>
      <w:r w:rsidR="00AD4116" w:rsidRPr="00561092">
        <w:rPr>
          <w:rFonts w:cs="Times New Roman"/>
          <w:bCs/>
          <w:iCs/>
          <w:szCs w:val="28"/>
          <w:lang w:val="ru-RU"/>
        </w:rPr>
        <w:t xml:space="preserve"> в 10,3±0,7% случаях и послеродовые кров</w:t>
      </w:r>
      <w:r>
        <w:rPr>
          <w:rFonts w:cs="Times New Roman"/>
          <w:bCs/>
          <w:iCs/>
          <w:szCs w:val="28"/>
          <w:lang w:val="ru-RU"/>
        </w:rPr>
        <w:t>о</w:t>
      </w:r>
      <w:r w:rsidR="00AD4116" w:rsidRPr="00561092">
        <w:rPr>
          <w:rFonts w:cs="Times New Roman"/>
          <w:bCs/>
          <w:iCs/>
          <w:szCs w:val="28"/>
          <w:lang w:val="ru-RU"/>
        </w:rPr>
        <w:t>течения в 10,7±</w:t>
      </w:r>
      <w:r w:rsidRPr="00561092">
        <w:rPr>
          <w:rFonts w:cs="Times New Roman"/>
          <w:bCs/>
          <w:iCs/>
          <w:szCs w:val="28"/>
          <w:lang w:val="ru-RU"/>
        </w:rPr>
        <w:t>0,8% случаях, р&lt;0,001</w:t>
      </w:r>
      <w:r>
        <w:rPr>
          <w:rFonts w:ascii="Calibri" w:hAnsi="Calibri"/>
          <w:bCs/>
          <w:iCs/>
          <w:szCs w:val="28"/>
          <w:lang w:val="ru-RU"/>
        </w:rPr>
        <w:t>.</w:t>
      </w:r>
    </w:p>
    <w:p w14:paraId="052AD5BE" w14:textId="40F10510" w:rsidR="00C344FF" w:rsidRDefault="00590D8C" w:rsidP="00590D8C">
      <w:pPr>
        <w:tabs>
          <w:tab w:val="left" w:pos="930"/>
        </w:tabs>
        <w:spacing w:after="0" w:line="360" w:lineRule="auto"/>
        <w:jc w:val="both"/>
        <w:rPr>
          <w:rFonts w:cs="Times New Roman"/>
          <w:szCs w:val="28"/>
          <w:lang w:val="ru-RU"/>
        </w:rPr>
      </w:pPr>
      <w:r>
        <w:rPr>
          <w:bCs/>
          <w:iCs/>
          <w:szCs w:val="28"/>
          <w:lang w:val="ru-RU"/>
        </w:rPr>
        <w:tab/>
      </w:r>
      <w:r w:rsidR="006976FC">
        <w:rPr>
          <w:bCs/>
          <w:iCs/>
          <w:szCs w:val="28"/>
          <w:lang w:val="ru-RU"/>
        </w:rPr>
        <w:t xml:space="preserve">Исследуемые женщины в </w:t>
      </w:r>
      <w:proofErr w:type="spellStart"/>
      <w:r w:rsidR="006976FC">
        <w:rPr>
          <w:bCs/>
          <w:iCs/>
          <w:szCs w:val="28"/>
          <w:lang w:val="ru-RU"/>
        </w:rPr>
        <w:t>анамнезе</w:t>
      </w:r>
      <w:proofErr w:type="spellEnd"/>
      <w:r w:rsidR="006976FC">
        <w:rPr>
          <w:bCs/>
          <w:iCs/>
          <w:szCs w:val="28"/>
          <w:lang w:val="ru-RU"/>
        </w:rPr>
        <w:t xml:space="preserve"> отмечали послеродовые и </w:t>
      </w:r>
      <w:proofErr w:type="spellStart"/>
      <w:r w:rsidR="006976FC">
        <w:rPr>
          <w:bCs/>
          <w:iCs/>
          <w:szCs w:val="28"/>
          <w:lang w:val="ru-RU"/>
        </w:rPr>
        <w:t>постабортные</w:t>
      </w:r>
      <w:proofErr w:type="spellEnd"/>
      <w:r w:rsidR="006976FC">
        <w:rPr>
          <w:bCs/>
          <w:iCs/>
          <w:szCs w:val="28"/>
          <w:lang w:val="ru-RU"/>
        </w:rPr>
        <w:t xml:space="preserve"> осложнения в 5,7</w:t>
      </w:r>
      <w:r w:rsidR="006976FC">
        <w:rPr>
          <w:rFonts w:ascii="Calibri" w:hAnsi="Calibri"/>
          <w:bCs/>
          <w:iCs/>
          <w:szCs w:val="28"/>
          <w:lang w:val="ru-RU"/>
        </w:rPr>
        <w:t>±</w:t>
      </w:r>
      <w:r>
        <w:rPr>
          <w:bCs/>
          <w:iCs/>
          <w:szCs w:val="28"/>
          <w:lang w:val="ru-RU"/>
        </w:rPr>
        <w:t xml:space="preserve">0,6% случаях. </w:t>
      </w:r>
      <w:proofErr w:type="spellStart"/>
      <w:r>
        <w:rPr>
          <w:bCs/>
          <w:iCs/>
          <w:szCs w:val="28"/>
          <w:lang w:val="ru-RU"/>
        </w:rPr>
        <w:t>П</w:t>
      </w:r>
      <w:r w:rsidR="006976FC" w:rsidRPr="006976FC">
        <w:rPr>
          <w:rFonts w:cs="Times New Roman"/>
          <w:szCs w:val="28"/>
          <w:lang w:val="ru-RU" w:eastAsia="ru-RU"/>
        </w:rPr>
        <w:t>реэклампси</w:t>
      </w:r>
      <w:r w:rsidR="006976FC">
        <w:rPr>
          <w:rFonts w:cs="Times New Roman"/>
          <w:szCs w:val="28"/>
          <w:lang w:val="ru-RU" w:eastAsia="ru-RU"/>
        </w:rPr>
        <w:t>ю</w:t>
      </w:r>
      <w:proofErr w:type="spellEnd"/>
      <w:r w:rsidR="006976FC" w:rsidRPr="006976FC">
        <w:rPr>
          <w:rFonts w:cs="Times New Roman"/>
          <w:szCs w:val="28"/>
          <w:lang w:val="ru-RU" w:eastAsia="ru-RU"/>
        </w:rPr>
        <w:t>/</w:t>
      </w:r>
      <w:proofErr w:type="spellStart"/>
      <w:r w:rsidR="006976FC" w:rsidRPr="006976FC">
        <w:rPr>
          <w:rFonts w:cs="Times New Roman"/>
          <w:szCs w:val="28"/>
          <w:lang w:val="ru-RU" w:eastAsia="ru-RU"/>
        </w:rPr>
        <w:t>эклампси</w:t>
      </w:r>
      <w:r w:rsidR="006976FC">
        <w:rPr>
          <w:rFonts w:cs="Times New Roman"/>
          <w:szCs w:val="28"/>
          <w:lang w:val="ru-RU" w:eastAsia="ru-RU"/>
        </w:rPr>
        <w:t>ю</w:t>
      </w:r>
      <w:proofErr w:type="spellEnd"/>
      <w:r w:rsidR="006976FC">
        <w:rPr>
          <w:rFonts w:cs="Times New Roman"/>
          <w:szCs w:val="28"/>
          <w:lang w:val="ru-RU" w:eastAsia="ru-RU"/>
        </w:rPr>
        <w:t xml:space="preserve"> указали 10,3</w:t>
      </w:r>
      <w:r w:rsidR="006976FC">
        <w:rPr>
          <w:rFonts w:ascii="Calibri" w:hAnsi="Calibri" w:cs="Times New Roman"/>
          <w:szCs w:val="28"/>
          <w:lang w:val="ru-RU" w:eastAsia="ru-RU"/>
        </w:rPr>
        <w:t>±</w:t>
      </w:r>
      <w:r w:rsidR="006976FC">
        <w:rPr>
          <w:rFonts w:cs="Times New Roman"/>
          <w:szCs w:val="28"/>
          <w:lang w:val="ru-RU" w:eastAsia="ru-RU"/>
        </w:rPr>
        <w:t xml:space="preserve">0,7% и послеродовое кровотечение - </w:t>
      </w:r>
      <w:r w:rsidR="006976FC" w:rsidRPr="006976FC">
        <w:rPr>
          <w:rFonts w:cs="Times New Roman"/>
          <w:szCs w:val="28"/>
          <w:lang w:val="ru-RU" w:eastAsia="ru-RU"/>
        </w:rPr>
        <w:t>10,7±0,8</w:t>
      </w:r>
      <w:r w:rsidR="006976FC">
        <w:rPr>
          <w:rFonts w:cs="Times New Roman"/>
          <w:szCs w:val="28"/>
          <w:lang w:val="ru-RU" w:eastAsia="ru-RU"/>
        </w:rPr>
        <w:t>%, р&gt;0,05 (таблица 2.1.</w:t>
      </w:r>
      <w:r w:rsidR="00ED0935">
        <w:rPr>
          <w:rFonts w:cs="Times New Roman"/>
          <w:szCs w:val="28"/>
          <w:lang w:val="ru-RU" w:eastAsia="ru-RU"/>
        </w:rPr>
        <w:t>5</w:t>
      </w:r>
      <w:r w:rsidR="006976FC">
        <w:rPr>
          <w:rFonts w:cs="Times New Roman"/>
          <w:szCs w:val="28"/>
          <w:lang w:val="ru-RU" w:eastAsia="ru-RU"/>
        </w:rPr>
        <w:t>).</w:t>
      </w:r>
      <w:r>
        <w:rPr>
          <w:rFonts w:cs="Times New Roman"/>
          <w:szCs w:val="28"/>
          <w:lang w:val="ru-RU" w:eastAsia="ru-RU"/>
        </w:rPr>
        <w:t xml:space="preserve"> </w:t>
      </w:r>
      <w:r w:rsidR="00D810BD">
        <w:rPr>
          <w:rFonts w:cs="Times New Roman"/>
          <w:szCs w:val="28"/>
          <w:lang w:val="ru-RU"/>
        </w:rPr>
        <w:t xml:space="preserve">При выяснении гинекологического </w:t>
      </w:r>
      <w:proofErr w:type="spellStart"/>
      <w:r w:rsidR="00D810BD">
        <w:rPr>
          <w:rFonts w:cs="Times New Roman"/>
          <w:szCs w:val="28"/>
          <w:lang w:val="ru-RU"/>
        </w:rPr>
        <w:t>анамнеза</w:t>
      </w:r>
      <w:proofErr w:type="spellEnd"/>
      <w:r w:rsidR="00D810BD">
        <w:rPr>
          <w:rFonts w:cs="Times New Roman"/>
          <w:szCs w:val="28"/>
          <w:lang w:val="ru-RU"/>
        </w:rPr>
        <w:t xml:space="preserve"> н</w:t>
      </w:r>
      <w:r w:rsidR="006976FC">
        <w:rPr>
          <w:rFonts w:cs="Times New Roman"/>
          <w:szCs w:val="28"/>
          <w:lang w:val="ru-RU"/>
        </w:rPr>
        <w:t xml:space="preserve">арушение менструальной функции </w:t>
      </w:r>
      <w:r w:rsidR="00D810BD">
        <w:rPr>
          <w:rFonts w:cs="Times New Roman"/>
          <w:szCs w:val="28"/>
          <w:lang w:val="ru-RU"/>
        </w:rPr>
        <w:t xml:space="preserve">отметили </w:t>
      </w:r>
      <w:r w:rsidR="00D810BD" w:rsidRPr="00D810BD">
        <w:rPr>
          <w:rFonts w:cs="Times New Roman"/>
          <w:szCs w:val="28"/>
          <w:lang w:val="ru-RU"/>
        </w:rPr>
        <w:t>46,3±</w:t>
      </w:r>
      <w:r w:rsidR="00D810BD" w:rsidRPr="006976FC">
        <w:rPr>
          <w:rFonts w:cs="Times New Roman"/>
          <w:szCs w:val="28"/>
          <w:lang w:val="ru-RU"/>
        </w:rPr>
        <w:t>1,3</w:t>
      </w:r>
      <w:r w:rsidR="00D810BD">
        <w:rPr>
          <w:rFonts w:cs="Times New Roman"/>
          <w:szCs w:val="28"/>
          <w:lang w:val="ru-RU"/>
        </w:rPr>
        <w:t xml:space="preserve">% женщин, </w:t>
      </w:r>
      <w:r w:rsidR="00D810BD" w:rsidRPr="00D810BD">
        <w:rPr>
          <w:rFonts w:cs="Times New Roman"/>
          <w:color w:val="FF0000"/>
          <w:szCs w:val="28"/>
          <w:lang w:val="ru-RU"/>
        </w:rPr>
        <w:t>ПМС</w:t>
      </w:r>
      <w:r w:rsidR="00D810BD">
        <w:rPr>
          <w:rFonts w:cs="Times New Roman"/>
          <w:color w:val="FF0000"/>
          <w:szCs w:val="28"/>
          <w:lang w:val="ru-RU"/>
        </w:rPr>
        <w:t xml:space="preserve"> - </w:t>
      </w:r>
      <w:r w:rsidR="00D810BD" w:rsidRPr="00D810BD">
        <w:rPr>
          <w:rFonts w:cs="Times New Roman"/>
          <w:szCs w:val="28"/>
          <w:lang w:val="ru-RU"/>
        </w:rPr>
        <w:t>25,5±</w:t>
      </w:r>
      <w:r w:rsidR="00D810BD" w:rsidRPr="006976FC">
        <w:rPr>
          <w:rFonts w:cs="Times New Roman"/>
          <w:szCs w:val="28"/>
          <w:lang w:val="ru-RU"/>
        </w:rPr>
        <w:t>1,0</w:t>
      </w:r>
      <w:r w:rsidR="00D810BD">
        <w:rPr>
          <w:rFonts w:cs="Times New Roman"/>
          <w:szCs w:val="28"/>
          <w:lang w:val="ru-RU"/>
        </w:rPr>
        <w:t>%, воспалительные заболевания матки</w:t>
      </w:r>
      <w:r w:rsidR="00D810BD" w:rsidRPr="00D810BD">
        <w:rPr>
          <w:rFonts w:cs="Times New Roman"/>
          <w:szCs w:val="28"/>
          <w:lang w:val="ru-RU"/>
        </w:rPr>
        <w:t>/придатков</w:t>
      </w:r>
      <w:r w:rsidR="00D810BD">
        <w:rPr>
          <w:rFonts w:cs="Times New Roman"/>
          <w:szCs w:val="28"/>
          <w:lang w:val="ru-RU"/>
        </w:rPr>
        <w:t xml:space="preserve"> - </w:t>
      </w:r>
      <w:r w:rsidR="00D810BD" w:rsidRPr="00D810BD">
        <w:rPr>
          <w:rFonts w:cs="Times New Roman"/>
          <w:szCs w:val="28"/>
          <w:lang w:val="ru-RU"/>
        </w:rPr>
        <w:t>21,1±</w:t>
      </w:r>
      <w:r w:rsidR="00D810BD" w:rsidRPr="006976FC">
        <w:rPr>
          <w:rFonts w:cs="Times New Roman"/>
          <w:szCs w:val="28"/>
          <w:lang w:val="ru-RU"/>
        </w:rPr>
        <w:t>1,0</w:t>
      </w:r>
      <w:r w:rsidR="00D810BD">
        <w:rPr>
          <w:rFonts w:cs="Times New Roman"/>
          <w:szCs w:val="28"/>
          <w:lang w:val="ru-RU"/>
        </w:rPr>
        <w:t>%</w:t>
      </w:r>
      <w:r w:rsidR="00C344FF">
        <w:rPr>
          <w:rFonts w:cs="Times New Roman"/>
          <w:szCs w:val="28"/>
          <w:lang w:val="ru-RU"/>
        </w:rPr>
        <w:t>, р&lt;0,001</w:t>
      </w:r>
      <w:r w:rsidR="00D810BD">
        <w:rPr>
          <w:rFonts w:cs="Times New Roman"/>
          <w:szCs w:val="28"/>
          <w:lang w:val="ru-RU"/>
        </w:rPr>
        <w:t xml:space="preserve">. Из </w:t>
      </w:r>
      <w:r w:rsidR="00D810BD" w:rsidRPr="00C344FF">
        <w:rPr>
          <w:rFonts w:cs="Times New Roman"/>
          <w:szCs w:val="28"/>
          <w:lang w:val="ru-RU"/>
        </w:rPr>
        <w:t>18,6±</w:t>
      </w:r>
      <w:r w:rsidR="00D810BD" w:rsidRPr="006976FC">
        <w:rPr>
          <w:rFonts w:cs="Times New Roman"/>
          <w:szCs w:val="28"/>
          <w:lang w:val="ru-RU"/>
        </w:rPr>
        <w:t>1,0</w:t>
      </w:r>
      <w:r w:rsidR="00D810BD">
        <w:rPr>
          <w:rFonts w:cs="Times New Roman"/>
          <w:szCs w:val="28"/>
          <w:lang w:val="ru-RU"/>
        </w:rPr>
        <w:t>% случаев</w:t>
      </w:r>
      <w:r w:rsidR="00D810BD" w:rsidRPr="006976FC">
        <w:rPr>
          <w:rFonts w:cs="Times New Roman"/>
          <w:szCs w:val="28"/>
          <w:lang w:val="ru-RU"/>
        </w:rPr>
        <w:t xml:space="preserve"> </w:t>
      </w:r>
      <w:r w:rsidR="00D810BD">
        <w:rPr>
          <w:rFonts w:cs="Times New Roman"/>
          <w:szCs w:val="28"/>
          <w:lang w:val="ru-RU"/>
        </w:rPr>
        <w:t>д</w:t>
      </w:r>
      <w:r w:rsidR="00D810BD" w:rsidRPr="00C344FF">
        <w:rPr>
          <w:rFonts w:cs="Times New Roman"/>
          <w:szCs w:val="28"/>
          <w:lang w:val="ru-RU"/>
        </w:rPr>
        <w:t>оброкачественны</w:t>
      </w:r>
      <w:r w:rsidR="00D810BD">
        <w:rPr>
          <w:rFonts w:cs="Times New Roman"/>
          <w:szCs w:val="28"/>
          <w:lang w:val="ru-RU"/>
        </w:rPr>
        <w:t>х</w:t>
      </w:r>
      <w:r w:rsidR="00D810BD" w:rsidRPr="00C344FF">
        <w:rPr>
          <w:rFonts w:cs="Times New Roman"/>
          <w:szCs w:val="28"/>
          <w:lang w:val="ru-RU"/>
        </w:rPr>
        <w:t xml:space="preserve"> образовани</w:t>
      </w:r>
      <w:r w:rsidR="00D810BD">
        <w:rPr>
          <w:rFonts w:cs="Times New Roman"/>
          <w:szCs w:val="28"/>
          <w:lang w:val="ru-RU"/>
        </w:rPr>
        <w:t xml:space="preserve">й на миому матки пришлось </w:t>
      </w:r>
      <w:r w:rsidR="00D810BD" w:rsidRPr="00C344FF">
        <w:rPr>
          <w:rFonts w:cs="Times New Roman"/>
          <w:szCs w:val="28"/>
          <w:lang w:val="ru-RU"/>
        </w:rPr>
        <w:t>14</w:t>
      </w:r>
      <w:r w:rsidR="00D810BD" w:rsidRPr="006976FC">
        <w:rPr>
          <w:rFonts w:cs="Times New Roman"/>
          <w:szCs w:val="28"/>
          <w:lang w:val="ru-RU"/>
        </w:rPr>
        <w:t>,</w:t>
      </w:r>
      <w:r w:rsidR="00D810BD" w:rsidRPr="00C344FF">
        <w:rPr>
          <w:rFonts w:cs="Times New Roman"/>
          <w:szCs w:val="28"/>
          <w:lang w:val="ru-RU"/>
        </w:rPr>
        <w:t>0±</w:t>
      </w:r>
      <w:r w:rsidR="00D810BD" w:rsidRPr="006976FC">
        <w:rPr>
          <w:rFonts w:cs="Times New Roman"/>
          <w:szCs w:val="28"/>
          <w:lang w:val="ru-RU"/>
        </w:rPr>
        <w:t>0,9</w:t>
      </w:r>
      <w:r w:rsidR="00D810BD">
        <w:rPr>
          <w:rFonts w:cs="Times New Roman"/>
          <w:szCs w:val="28"/>
          <w:lang w:val="ru-RU"/>
        </w:rPr>
        <w:t>% случаев</w:t>
      </w:r>
      <w:r w:rsidR="00C344FF">
        <w:rPr>
          <w:rFonts w:cs="Times New Roman"/>
          <w:szCs w:val="28"/>
          <w:lang w:val="ru-RU"/>
        </w:rPr>
        <w:t>, р&lt;0,001.</w:t>
      </w:r>
    </w:p>
    <w:p w14:paraId="2E6DF9F3" w14:textId="77777777" w:rsidR="00C344FF" w:rsidRDefault="00C344FF" w:rsidP="00C344FF">
      <w:pPr>
        <w:tabs>
          <w:tab w:val="left" w:pos="930"/>
        </w:tabs>
        <w:spacing w:after="0" w:line="240" w:lineRule="auto"/>
        <w:jc w:val="both"/>
        <w:rPr>
          <w:rFonts w:cs="Times New Roman"/>
          <w:szCs w:val="28"/>
          <w:lang w:val="ru-RU"/>
        </w:rPr>
      </w:pPr>
    </w:p>
    <w:p w14:paraId="79D9A708" w14:textId="186E03E5" w:rsidR="00611F3F" w:rsidRDefault="00E339BC" w:rsidP="00C344FF">
      <w:pPr>
        <w:tabs>
          <w:tab w:val="left" w:pos="930"/>
        </w:tabs>
        <w:spacing w:after="0" w:line="360" w:lineRule="auto"/>
        <w:jc w:val="both"/>
        <w:rPr>
          <w:bCs/>
          <w:iCs/>
          <w:szCs w:val="28"/>
          <w:lang w:val="ru-RU" w:eastAsia="ru-RU"/>
        </w:rPr>
      </w:pPr>
      <w:r>
        <w:rPr>
          <w:bCs/>
          <w:iCs/>
          <w:szCs w:val="28"/>
          <w:lang w:val="ru-RU"/>
        </w:rPr>
        <w:t>Таблица</w:t>
      </w:r>
      <w:r w:rsidR="00611F3F">
        <w:rPr>
          <w:bCs/>
          <w:iCs/>
          <w:szCs w:val="28"/>
          <w:lang w:val="ru-RU"/>
        </w:rPr>
        <w:t xml:space="preserve"> 2.1.</w:t>
      </w:r>
      <w:r w:rsidR="00ED0935">
        <w:rPr>
          <w:bCs/>
          <w:iCs/>
          <w:szCs w:val="28"/>
          <w:lang w:val="ru-RU"/>
        </w:rPr>
        <w:t>5</w:t>
      </w:r>
      <w:r w:rsidR="00611F3F">
        <w:rPr>
          <w:bCs/>
          <w:iCs/>
          <w:szCs w:val="28"/>
          <w:lang w:val="ru-RU"/>
        </w:rPr>
        <w:t xml:space="preserve"> –</w:t>
      </w:r>
      <w:r w:rsidR="00611F3F" w:rsidRPr="00C344FF">
        <w:rPr>
          <w:bCs/>
          <w:iCs/>
          <w:szCs w:val="28"/>
          <w:lang w:val="ru-RU" w:eastAsia="ru-RU"/>
        </w:rPr>
        <w:t xml:space="preserve"> </w:t>
      </w:r>
      <w:r w:rsidR="00611F3F">
        <w:rPr>
          <w:bCs/>
          <w:iCs/>
          <w:szCs w:val="28"/>
          <w:lang w:val="ru-RU" w:eastAsia="ru-RU"/>
        </w:rPr>
        <w:t>Характеристика р</w:t>
      </w:r>
      <w:r w:rsidR="00611F3F" w:rsidRPr="00C344FF">
        <w:rPr>
          <w:bCs/>
          <w:iCs/>
          <w:szCs w:val="28"/>
          <w:lang w:val="ru-RU" w:eastAsia="ru-RU"/>
        </w:rPr>
        <w:t>епродуктивн</w:t>
      </w:r>
      <w:r w:rsidR="00611F3F">
        <w:rPr>
          <w:bCs/>
          <w:iCs/>
          <w:szCs w:val="28"/>
          <w:lang w:val="ru-RU" w:eastAsia="ru-RU"/>
        </w:rPr>
        <w:t>ого</w:t>
      </w:r>
      <w:r w:rsidR="00611F3F" w:rsidRPr="00C344FF">
        <w:rPr>
          <w:bCs/>
          <w:iCs/>
          <w:szCs w:val="28"/>
          <w:lang w:val="ru-RU" w:eastAsia="ru-RU"/>
        </w:rPr>
        <w:t xml:space="preserve"> </w:t>
      </w:r>
      <w:proofErr w:type="spellStart"/>
      <w:r w:rsidR="00611F3F" w:rsidRPr="00C344FF">
        <w:rPr>
          <w:bCs/>
          <w:iCs/>
          <w:szCs w:val="28"/>
          <w:lang w:val="ru-RU" w:eastAsia="ru-RU"/>
        </w:rPr>
        <w:t>анамнез</w:t>
      </w:r>
      <w:r w:rsidR="00611F3F">
        <w:rPr>
          <w:bCs/>
          <w:iCs/>
          <w:szCs w:val="28"/>
          <w:lang w:val="ru-RU" w:eastAsia="ru-RU"/>
        </w:rPr>
        <w:t>а</w:t>
      </w:r>
      <w:proofErr w:type="spellEnd"/>
      <w:r w:rsidR="00C344FF">
        <w:rPr>
          <w:bCs/>
          <w:iCs/>
          <w:szCs w:val="28"/>
          <w:lang w:val="ru-RU" w:eastAsia="ru-RU"/>
        </w:rPr>
        <w:t xml:space="preserve"> </w:t>
      </w:r>
    </w:p>
    <w:p w14:paraId="3A57C131" w14:textId="77777777" w:rsidR="005B3CB5" w:rsidRPr="00611F3F" w:rsidRDefault="005B3CB5" w:rsidP="005B3CB5">
      <w:pPr>
        <w:tabs>
          <w:tab w:val="left" w:pos="930"/>
        </w:tabs>
        <w:spacing w:after="0" w:line="240" w:lineRule="auto"/>
        <w:jc w:val="both"/>
        <w:rPr>
          <w:bCs/>
          <w:iCs/>
          <w:szCs w:val="28"/>
          <w:lang w:val="ru-RU"/>
        </w:rPr>
      </w:pPr>
    </w:p>
    <w:tbl>
      <w:tblPr>
        <w:tblStyle w:val="a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5528"/>
        <w:gridCol w:w="1134"/>
        <w:gridCol w:w="2127"/>
      </w:tblGrid>
      <w:tr w:rsidR="00E339BC" w:rsidRPr="0099233F" w14:paraId="7B30CAE2" w14:textId="77777777" w:rsidTr="00E339BC">
        <w:tc>
          <w:tcPr>
            <w:tcW w:w="709" w:type="dxa"/>
          </w:tcPr>
          <w:p w14:paraId="2DE9E215" w14:textId="77777777" w:rsidR="00E339BC" w:rsidRPr="006976FC" w:rsidRDefault="00E339BC" w:rsidP="002B366B">
            <w:pPr>
              <w:pStyle w:val="afd"/>
              <w:jc w:val="center"/>
              <w:rPr>
                <w:rFonts w:cs="Times New Roman"/>
                <w:bCs/>
                <w:iCs/>
                <w:szCs w:val="28"/>
                <w:lang w:val="ru-RU"/>
              </w:rPr>
            </w:pPr>
            <w:r w:rsidRPr="006976FC">
              <w:rPr>
                <w:rFonts w:cs="Times New Roman"/>
                <w:bCs/>
                <w:iCs/>
                <w:szCs w:val="28"/>
                <w:lang w:val="ru-RU"/>
              </w:rPr>
              <w:t>№</w:t>
            </w:r>
          </w:p>
          <w:p w14:paraId="009302FE" w14:textId="77777777" w:rsidR="00E339BC" w:rsidRPr="006976FC" w:rsidRDefault="00E339BC" w:rsidP="002B366B">
            <w:pPr>
              <w:pStyle w:val="afd"/>
              <w:jc w:val="center"/>
              <w:rPr>
                <w:rFonts w:cs="Times New Roman"/>
                <w:bCs/>
                <w:iCs/>
                <w:szCs w:val="28"/>
                <w:lang w:val="ru-RU"/>
              </w:rPr>
            </w:pPr>
            <w:proofErr w:type="spellStart"/>
            <w:r w:rsidRPr="006976FC">
              <w:rPr>
                <w:rFonts w:cs="Times New Roman"/>
                <w:bCs/>
                <w:iCs/>
                <w:szCs w:val="28"/>
                <w:lang w:val="ru-RU"/>
              </w:rPr>
              <w:t>пп</w:t>
            </w:r>
            <w:proofErr w:type="spellEnd"/>
          </w:p>
        </w:tc>
        <w:tc>
          <w:tcPr>
            <w:tcW w:w="5528" w:type="dxa"/>
          </w:tcPr>
          <w:p w14:paraId="22E68911" w14:textId="77777777" w:rsidR="00E339BC" w:rsidRPr="006976FC" w:rsidRDefault="00E339BC" w:rsidP="002B366B">
            <w:pPr>
              <w:pStyle w:val="afd"/>
              <w:jc w:val="center"/>
              <w:rPr>
                <w:rFonts w:cs="Times New Roman"/>
                <w:bCs/>
                <w:iCs/>
                <w:szCs w:val="28"/>
                <w:lang w:val="ru-RU"/>
              </w:rPr>
            </w:pPr>
            <w:r w:rsidRPr="006976FC">
              <w:rPr>
                <w:rFonts w:cs="Times New Roman"/>
                <w:bCs/>
                <w:iCs/>
                <w:szCs w:val="28"/>
                <w:lang w:val="ru-RU"/>
              </w:rPr>
              <w:t xml:space="preserve">Характеристика </w:t>
            </w:r>
          </w:p>
        </w:tc>
        <w:tc>
          <w:tcPr>
            <w:tcW w:w="1134" w:type="dxa"/>
          </w:tcPr>
          <w:p w14:paraId="01250CE6" w14:textId="77777777" w:rsidR="00E339BC" w:rsidRPr="006976FC" w:rsidRDefault="00E339BC" w:rsidP="002B366B">
            <w:pPr>
              <w:pStyle w:val="afd"/>
              <w:jc w:val="center"/>
              <w:rPr>
                <w:rFonts w:cs="Times New Roman"/>
                <w:bCs/>
                <w:iCs/>
                <w:szCs w:val="28"/>
                <w:lang w:val="ru-RU"/>
              </w:rPr>
            </w:pPr>
            <w:r w:rsidRPr="006976FC">
              <w:rPr>
                <w:rFonts w:cs="Times New Roman"/>
                <w:bCs/>
                <w:iCs/>
                <w:szCs w:val="28"/>
                <w:lang w:val="ru-RU"/>
              </w:rPr>
              <w:t>Абс. число</w:t>
            </w:r>
          </w:p>
        </w:tc>
        <w:tc>
          <w:tcPr>
            <w:tcW w:w="2127" w:type="dxa"/>
          </w:tcPr>
          <w:p w14:paraId="056C899F" w14:textId="69F88F36" w:rsidR="00E339BC" w:rsidRPr="006976FC" w:rsidRDefault="00E339BC" w:rsidP="00E339BC">
            <w:pPr>
              <w:pStyle w:val="afd"/>
              <w:jc w:val="center"/>
              <w:rPr>
                <w:rFonts w:cs="Times New Roman"/>
                <w:bCs/>
                <w:iCs/>
                <w:szCs w:val="28"/>
                <w:lang w:val="ru-RU"/>
              </w:rPr>
            </w:pPr>
            <w:r w:rsidRPr="006976FC">
              <w:rPr>
                <w:rFonts w:cs="Times New Roman"/>
                <w:szCs w:val="28"/>
                <w:lang w:val="ru-RU"/>
              </w:rPr>
              <w:t>Р±</w:t>
            </w:r>
            <w:r w:rsidRPr="006976FC">
              <w:rPr>
                <w:rFonts w:cs="Times New Roman"/>
                <w:bCs/>
                <w:iCs/>
                <w:szCs w:val="28"/>
              </w:rPr>
              <w:t>m</w:t>
            </w:r>
          </w:p>
        </w:tc>
      </w:tr>
      <w:tr w:rsidR="00E339BC" w:rsidRPr="009014AB" w14:paraId="7C8EC333" w14:textId="77777777" w:rsidTr="00E339BC">
        <w:trPr>
          <w:trHeight w:val="267"/>
        </w:trPr>
        <w:tc>
          <w:tcPr>
            <w:tcW w:w="709" w:type="dxa"/>
          </w:tcPr>
          <w:p w14:paraId="16763E3D" w14:textId="2D41A10B" w:rsidR="00E339BC" w:rsidRPr="006976FC" w:rsidRDefault="00E339BC" w:rsidP="002B366B">
            <w:pPr>
              <w:pStyle w:val="afd"/>
              <w:jc w:val="center"/>
              <w:rPr>
                <w:rFonts w:cs="Times New Roman"/>
                <w:szCs w:val="28"/>
                <w:lang w:val="ru-RU" w:eastAsia="ru-RU"/>
              </w:rPr>
            </w:pPr>
            <w:r w:rsidRPr="006976FC">
              <w:rPr>
                <w:rFonts w:cs="Times New Roman"/>
                <w:szCs w:val="28"/>
                <w:lang w:val="ru-RU" w:eastAsia="ru-RU"/>
              </w:rPr>
              <w:t>1</w:t>
            </w:r>
          </w:p>
        </w:tc>
        <w:tc>
          <w:tcPr>
            <w:tcW w:w="5528" w:type="dxa"/>
          </w:tcPr>
          <w:p w14:paraId="513E583E" w14:textId="6C520217" w:rsidR="00E339BC" w:rsidRPr="006976FC" w:rsidRDefault="00E339BC" w:rsidP="002B366B">
            <w:pPr>
              <w:pStyle w:val="afd"/>
              <w:rPr>
                <w:rFonts w:cs="Times New Roman"/>
                <w:szCs w:val="28"/>
              </w:rPr>
            </w:pPr>
            <w:r w:rsidRPr="006976FC">
              <w:rPr>
                <w:rFonts w:cs="Times New Roman"/>
                <w:szCs w:val="28"/>
                <w:lang w:eastAsia="ru-RU"/>
              </w:rPr>
              <w:t>Послеродовые и постабортные</w:t>
            </w:r>
            <w:r w:rsidRPr="006976FC">
              <w:rPr>
                <w:rFonts w:cs="Times New Roman"/>
                <w:szCs w:val="28"/>
                <w:lang w:val="ru-RU" w:eastAsia="ru-RU"/>
              </w:rPr>
              <w:t xml:space="preserve"> </w:t>
            </w:r>
            <w:r w:rsidRPr="006976FC">
              <w:rPr>
                <w:rFonts w:cs="Times New Roman"/>
                <w:szCs w:val="28"/>
                <w:lang w:eastAsia="ru-RU"/>
              </w:rPr>
              <w:t>осложнения</w:t>
            </w:r>
          </w:p>
        </w:tc>
        <w:tc>
          <w:tcPr>
            <w:tcW w:w="1134" w:type="dxa"/>
          </w:tcPr>
          <w:p w14:paraId="5FCC1132" w14:textId="77777777" w:rsidR="00E339BC" w:rsidRPr="006976FC" w:rsidRDefault="00E339BC" w:rsidP="002B366B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6976FC">
              <w:rPr>
                <w:rFonts w:cs="Times New Roman"/>
                <w:szCs w:val="28"/>
              </w:rPr>
              <w:t>84</w:t>
            </w:r>
          </w:p>
        </w:tc>
        <w:tc>
          <w:tcPr>
            <w:tcW w:w="2127" w:type="dxa"/>
          </w:tcPr>
          <w:p w14:paraId="32BCA0BA" w14:textId="7F9AEF9E" w:rsidR="00E339BC" w:rsidRPr="006976FC" w:rsidRDefault="00E339BC" w:rsidP="002B366B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6976FC">
              <w:rPr>
                <w:rFonts w:cs="Times New Roman"/>
                <w:szCs w:val="28"/>
                <w:lang w:eastAsia="ru-RU"/>
              </w:rPr>
              <w:t>5</w:t>
            </w:r>
            <w:r w:rsidRPr="006976FC">
              <w:rPr>
                <w:rFonts w:cs="Times New Roman"/>
                <w:szCs w:val="28"/>
                <w:lang w:val="ru-RU" w:eastAsia="ru-RU"/>
              </w:rPr>
              <w:t>,</w:t>
            </w:r>
            <w:r w:rsidRPr="006976FC">
              <w:rPr>
                <w:rFonts w:cs="Times New Roman"/>
                <w:szCs w:val="28"/>
                <w:lang w:eastAsia="ru-RU"/>
              </w:rPr>
              <w:t>7±</w:t>
            </w:r>
            <w:r w:rsidRPr="006976FC">
              <w:rPr>
                <w:rFonts w:cs="Times New Roman"/>
                <w:szCs w:val="28"/>
                <w:lang w:val="ru-RU" w:eastAsia="ru-RU"/>
              </w:rPr>
              <w:t>0,6</w:t>
            </w:r>
          </w:p>
        </w:tc>
      </w:tr>
      <w:tr w:rsidR="00E339BC" w:rsidRPr="009014AB" w14:paraId="7970633F" w14:textId="77777777" w:rsidTr="00E339BC">
        <w:trPr>
          <w:trHeight w:val="333"/>
        </w:trPr>
        <w:tc>
          <w:tcPr>
            <w:tcW w:w="709" w:type="dxa"/>
          </w:tcPr>
          <w:p w14:paraId="0BE387A6" w14:textId="2EAD1213" w:rsidR="00E339BC" w:rsidRPr="006976FC" w:rsidRDefault="00E339BC" w:rsidP="002B366B">
            <w:pPr>
              <w:pStyle w:val="afd"/>
              <w:jc w:val="center"/>
              <w:rPr>
                <w:rFonts w:cs="Times New Roman"/>
                <w:szCs w:val="28"/>
                <w:lang w:val="ru-RU" w:eastAsia="ru-RU"/>
              </w:rPr>
            </w:pPr>
            <w:r w:rsidRPr="006976FC">
              <w:rPr>
                <w:rFonts w:cs="Times New Roman"/>
                <w:szCs w:val="28"/>
                <w:lang w:val="ru-RU" w:eastAsia="ru-RU"/>
              </w:rPr>
              <w:t>2</w:t>
            </w:r>
          </w:p>
        </w:tc>
        <w:tc>
          <w:tcPr>
            <w:tcW w:w="5528" w:type="dxa"/>
          </w:tcPr>
          <w:p w14:paraId="32D7920B" w14:textId="77777777" w:rsidR="00E339BC" w:rsidRPr="006976FC" w:rsidRDefault="00E339BC" w:rsidP="002B366B">
            <w:pPr>
              <w:pStyle w:val="afd"/>
              <w:rPr>
                <w:rFonts w:cs="Times New Roman"/>
                <w:szCs w:val="28"/>
                <w:lang w:eastAsia="ru-RU"/>
              </w:rPr>
            </w:pPr>
            <w:r w:rsidRPr="006976FC">
              <w:rPr>
                <w:rFonts w:cs="Times New Roman"/>
                <w:szCs w:val="28"/>
                <w:lang w:eastAsia="ru-RU"/>
              </w:rPr>
              <w:t>Преэклампсия/эклампсия</w:t>
            </w:r>
          </w:p>
        </w:tc>
        <w:tc>
          <w:tcPr>
            <w:tcW w:w="1134" w:type="dxa"/>
          </w:tcPr>
          <w:p w14:paraId="130A8651" w14:textId="77777777" w:rsidR="00E339BC" w:rsidRPr="006976FC" w:rsidRDefault="00E339BC" w:rsidP="002B366B">
            <w:pPr>
              <w:pStyle w:val="afd"/>
              <w:jc w:val="center"/>
              <w:rPr>
                <w:rFonts w:cs="Times New Roman"/>
                <w:szCs w:val="28"/>
                <w:lang w:eastAsia="ru-RU"/>
              </w:rPr>
            </w:pPr>
            <w:r w:rsidRPr="006976FC">
              <w:rPr>
                <w:rFonts w:cs="Times New Roman"/>
                <w:szCs w:val="28"/>
                <w:lang w:eastAsia="ru-RU"/>
              </w:rPr>
              <w:t>151</w:t>
            </w:r>
          </w:p>
        </w:tc>
        <w:tc>
          <w:tcPr>
            <w:tcW w:w="2127" w:type="dxa"/>
          </w:tcPr>
          <w:p w14:paraId="15CF8E7F" w14:textId="75E77AE7" w:rsidR="00E339BC" w:rsidRPr="006976FC" w:rsidRDefault="00E339BC" w:rsidP="002B366B">
            <w:pPr>
              <w:pStyle w:val="afd"/>
              <w:jc w:val="center"/>
              <w:rPr>
                <w:rFonts w:cs="Times New Roman"/>
                <w:szCs w:val="28"/>
                <w:lang w:val="ru-RU" w:eastAsia="ru-RU"/>
              </w:rPr>
            </w:pPr>
            <w:r w:rsidRPr="006976FC">
              <w:rPr>
                <w:rFonts w:cs="Times New Roman"/>
                <w:szCs w:val="28"/>
                <w:lang w:eastAsia="ru-RU"/>
              </w:rPr>
              <w:t>10</w:t>
            </w:r>
            <w:r w:rsidRPr="006976FC">
              <w:rPr>
                <w:rFonts w:cs="Times New Roman"/>
                <w:szCs w:val="28"/>
                <w:lang w:val="ru-RU" w:eastAsia="ru-RU"/>
              </w:rPr>
              <w:t>,</w:t>
            </w:r>
            <w:r w:rsidRPr="006976FC">
              <w:rPr>
                <w:rFonts w:cs="Times New Roman"/>
                <w:szCs w:val="28"/>
                <w:lang w:eastAsia="ru-RU"/>
              </w:rPr>
              <w:t>3±</w:t>
            </w:r>
            <w:r w:rsidRPr="006976FC">
              <w:rPr>
                <w:rFonts w:cs="Times New Roman"/>
                <w:szCs w:val="28"/>
                <w:lang w:val="ru-RU" w:eastAsia="ru-RU"/>
              </w:rPr>
              <w:t>0,7</w:t>
            </w:r>
          </w:p>
        </w:tc>
      </w:tr>
      <w:tr w:rsidR="00E339BC" w:rsidRPr="009014AB" w14:paraId="197227D4" w14:textId="77777777" w:rsidTr="00E339BC">
        <w:trPr>
          <w:trHeight w:val="355"/>
        </w:trPr>
        <w:tc>
          <w:tcPr>
            <w:tcW w:w="709" w:type="dxa"/>
          </w:tcPr>
          <w:p w14:paraId="679C6610" w14:textId="1D2E6571" w:rsidR="00E339BC" w:rsidRPr="006976FC" w:rsidRDefault="00E339BC" w:rsidP="002B366B">
            <w:pPr>
              <w:pStyle w:val="afd"/>
              <w:jc w:val="center"/>
              <w:rPr>
                <w:rFonts w:cs="Times New Roman"/>
                <w:szCs w:val="28"/>
                <w:lang w:val="ru-RU" w:eastAsia="ru-RU"/>
              </w:rPr>
            </w:pPr>
            <w:r w:rsidRPr="006976FC">
              <w:rPr>
                <w:rFonts w:cs="Times New Roman"/>
                <w:szCs w:val="28"/>
                <w:lang w:val="ru-RU" w:eastAsia="ru-RU"/>
              </w:rPr>
              <w:t>3</w:t>
            </w:r>
          </w:p>
        </w:tc>
        <w:tc>
          <w:tcPr>
            <w:tcW w:w="5528" w:type="dxa"/>
          </w:tcPr>
          <w:p w14:paraId="76046F84" w14:textId="57B1F54F" w:rsidR="00E339BC" w:rsidRPr="006976FC" w:rsidRDefault="00E339BC" w:rsidP="006976FC">
            <w:pPr>
              <w:pStyle w:val="afd"/>
              <w:rPr>
                <w:rFonts w:cs="Times New Roman"/>
                <w:szCs w:val="28"/>
                <w:lang w:eastAsia="ru-RU"/>
              </w:rPr>
            </w:pPr>
            <w:r w:rsidRPr="006976FC">
              <w:rPr>
                <w:rFonts w:cs="Times New Roman"/>
                <w:szCs w:val="28"/>
                <w:lang w:eastAsia="ru-RU"/>
              </w:rPr>
              <w:t>П</w:t>
            </w:r>
            <w:r w:rsidR="006976FC">
              <w:rPr>
                <w:rFonts w:cs="Times New Roman"/>
                <w:szCs w:val="28"/>
                <w:lang w:val="ru-RU" w:eastAsia="ru-RU"/>
              </w:rPr>
              <w:t>осле</w:t>
            </w:r>
            <w:r w:rsidRPr="006976FC">
              <w:rPr>
                <w:rFonts w:cs="Times New Roman"/>
                <w:szCs w:val="28"/>
                <w:lang w:eastAsia="ru-RU"/>
              </w:rPr>
              <w:t>родовое кровотечение</w:t>
            </w:r>
          </w:p>
        </w:tc>
        <w:tc>
          <w:tcPr>
            <w:tcW w:w="1134" w:type="dxa"/>
          </w:tcPr>
          <w:p w14:paraId="233716E3" w14:textId="77777777" w:rsidR="00E339BC" w:rsidRPr="006976FC" w:rsidRDefault="00E339BC" w:rsidP="002B366B">
            <w:pPr>
              <w:pStyle w:val="afd"/>
              <w:jc w:val="center"/>
              <w:rPr>
                <w:rFonts w:cs="Times New Roman"/>
                <w:szCs w:val="28"/>
                <w:lang w:eastAsia="ru-RU"/>
              </w:rPr>
            </w:pPr>
            <w:r w:rsidRPr="006976FC">
              <w:rPr>
                <w:rFonts w:cs="Times New Roman"/>
                <w:szCs w:val="28"/>
                <w:lang w:eastAsia="ru-RU"/>
              </w:rPr>
              <w:t>157</w:t>
            </w:r>
          </w:p>
        </w:tc>
        <w:tc>
          <w:tcPr>
            <w:tcW w:w="2127" w:type="dxa"/>
          </w:tcPr>
          <w:p w14:paraId="1375C694" w14:textId="4C62EF85" w:rsidR="00E339BC" w:rsidRPr="006976FC" w:rsidRDefault="00E339BC" w:rsidP="002B366B">
            <w:pPr>
              <w:pStyle w:val="afd"/>
              <w:jc w:val="center"/>
              <w:rPr>
                <w:rFonts w:cs="Times New Roman"/>
                <w:szCs w:val="28"/>
                <w:lang w:val="ru-RU" w:eastAsia="ru-RU"/>
              </w:rPr>
            </w:pPr>
            <w:r w:rsidRPr="006976FC">
              <w:rPr>
                <w:rFonts w:cs="Times New Roman"/>
                <w:szCs w:val="28"/>
                <w:lang w:eastAsia="ru-RU"/>
              </w:rPr>
              <w:t>10</w:t>
            </w:r>
            <w:r w:rsidRPr="006976FC">
              <w:rPr>
                <w:rFonts w:cs="Times New Roman"/>
                <w:szCs w:val="28"/>
                <w:lang w:val="ru-RU" w:eastAsia="ru-RU"/>
              </w:rPr>
              <w:t>,</w:t>
            </w:r>
            <w:r w:rsidRPr="006976FC">
              <w:rPr>
                <w:rFonts w:cs="Times New Roman"/>
                <w:szCs w:val="28"/>
                <w:lang w:eastAsia="ru-RU"/>
              </w:rPr>
              <w:t>7±</w:t>
            </w:r>
            <w:r w:rsidRPr="006976FC">
              <w:rPr>
                <w:rFonts w:cs="Times New Roman"/>
                <w:szCs w:val="28"/>
                <w:lang w:val="ru-RU" w:eastAsia="ru-RU"/>
              </w:rPr>
              <w:t>0,8</w:t>
            </w:r>
          </w:p>
        </w:tc>
      </w:tr>
      <w:tr w:rsidR="00E339BC" w:rsidRPr="00F80E71" w14:paraId="766E6658" w14:textId="77777777" w:rsidTr="00E339BC">
        <w:trPr>
          <w:trHeight w:val="347"/>
        </w:trPr>
        <w:tc>
          <w:tcPr>
            <w:tcW w:w="9498" w:type="dxa"/>
            <w:gridSpan w:val="4"/>
          </w:tcPr>
          <w:p w14:paraId="4B6E9E52" w14:textId="77777777" w:rsidR="00E339BC" w:rsidRPr="006976FC" w:rsidRDefault="00E339BC" w:rsidP="002B366B">
            <w:pPr>
              <w:pStyle w:val="afd"/>
              <w:jc w:val="center"/>
              <w:rPr>
                <w:rFonts w:cs="Times New Roman"/>
                <w:bCs/>
                <w:iCs/>
                <w:szCs w:val="28"/>
                <w:lang w:eastAsia="ru-RU"/>
              </w:rPr>
            </w:pPr>
            <w:r w:rsidRPr="006976FC">
              <w:rPr>
                <w:rFonts w:cs="Times New Roman"/>
                <w:bCs/>
                <w:iCs/>
                <w:szCs w:val="28"/>
                <w:lang w:eastAsia="ru-RU"/>
              </w:rPr>
              <w:t>Гинекологический анамнез</w:t>
            </w:r>
          </w:p>
        </w:tc>
      </w:tr>
      <w:tr w:rsidR="00E339BC" w:rsidRPr="009014AB" w14:paraId="638A2D40" w14:textId="4AFFDFB1" w:rsidTr="00E339BC">
        <w:trPr>
          <w:trHeight w:val="270"/>
        </w:trPr>
        <w:tc>
          <w:tcPr>
            <w:tcW w:w="709" w:type="dxa"/>
          </w:tcPr>
          <w:p w14:paraId="04593F13" w14:textId="77777777" w:rsidR="00E339BC" w:rsidRPr="006976FC" w:rsidRDefault="00E339BC" w:rsidP="002B366B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6976FC">
              <w:rPr>
                <w:rFonts w:cs="Times New Roman"/>
                <w:szCs w:val="28"/>
                <w:lang w:val="ru-RU"/>
              </w:rPr>
              <w:t>1</w:t>
            </w:r>
          </w:p>
        </w:tc>
        <w:tc>
          <w:tcPr>
            <w:tcW w:w="5528" w:type="dxa"/>
          </w:tcPr>
          <w:p w14:paraId="6ED56E2D" w14:textId="3CE334AB" w:rsidR="00E339BC" w:rsidRPr="006976FC" w:rsidRDefault="00E339BC" w:rsidP="006976FC">
            <w:pPr>
              <w:pStyle w:val="afd"/>
              <w:rPr>
                <w:rFonts w:cs="Times New Roman"/>
                <w:szCs w:val="28"/>
                <w:lang w:val="ru-RU"/>
              </w:rPr>
            </w:pPr>
            <w:r w:rsidRPr="006976FC">
              <w:rPr>
                <w:rFonts w:cs="Times New Roman"/>
                <w:szCs w:val="28"/>
                <w:lang w:val="ru-RU"/>
              </w:rPr>
              <w:t>Н</w:t>
            </w:r>
            <w:r w:rsidR="006976FC">
              <w:rPr>
                <w:rFonts w:cs="Times New Roman"/>
                <w:szCs w:val="28"/>
                <w:lang w:val="ru-RU"/>
              </w:rPr>
              <w:t xml:space="preserve">арушение менструальной функции </w:t>
            </w:r>
            <w:r w:rsidRPr="006976FC">
              <w:rPr>
                <w:rFonts w:cs="Times New Roman"/>
                <w:szCs w:val="28"/>
                <w:lang w:val="ru-RU"/>
              </w:rPr>
              <w:t xml:space="preserve">в </w:t>
            </w:r>
            <w:proofErr w:type="spellStart"/>
            <w:r w:rsidRPr="006976FC">
              <w:rPr>
                <w:rFonts w:cs="Times New Roman"/>
                <w:szCs w:val="28"/>
                <w:lang w:val="ru-RU"/>
              </w:rPr>
              <w:t>анамнезе</w:t>
            </w:r>
            <w:proofErr w:type="spellEnd"/>
          </w:p>
        </w:tc>
        <w:tc>
          <w:tcPr>
            <w:tcW w:w="1134" w:type="dxa"/>
          </w:tcPr>
          <w:p w14:paraId="0CF0AFFC" w14:textId="77777777" w:rsidR="00E339BC" w:rsidRPr="006976FC" w:rsidRDefault="00E339BC" w:rsidP="002B366B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6976FC">
              <w:rPr>
                <w:rFonts w:cs="Times New Roman"/>
                <w:szCs w:val="28"/>
              </w:rPr>
              <w:t>679</w:t>
            </w:r>
          </w:p>
        </w:tc>
        <w:tc>
          <w:tcPr>
            <w:tcW w:w="2127" w:type="dxa"/>
          </w:tcPr>
          <w:p w14:paraId="089BFEC9" w14:textId="0A8BA80C" w:rsidR="00E339BC" w:rsidRPr="006976FC" w:rsidRDefault="00E339BC" w:rsidP="00E339BC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6976FC">
              <w:rPr>
                <w:rFonts w:cs="Times New Roman"/>
                <w:szCs w:val="28"/>
              </w:rPr>
              <w:t>46,3±</w:t>
            </w:r>
            <w:r w:rsidRPr="006976FC">
              <w:rPr>
                <w:rFonts w:cs="Times New Roman"/>
                <w:szCs w:val="28"/>
                <w:lang w:val="ru-RU"/>
              </w:rPr>
              <w:t>1,3</w:t>
            </w:r>
          </w:p>
        </w:tc>
      </w:tr>
      <w:tr w:rsidR="00E339BC" w:rsidRPr="009014AB" w14:paraId="2A2A4BAA" w14:textId="62C51CB3" w:rsidTr="00E339BC">
        <w:trPr>
          <w:trHeight w:val="131"/>
        </w:trPr>
        <w:tc>
          <w:tcPr>
            <w:tcW w:w="709" w:type="dxa"/>
          </w:tcPr>
          <w:p w14:paraId="46F6CDFC" w14:textId="77777777" w:rsidR="00E339BC" w:rsidRPr="006976FC" w:rsidRDefault="00E339BC" w:rsidP="002B366B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6976FC">
              <w:rPr>
                <w:rFonts w:cs="Times New Roman"/>
                <w:szCs w:val="28"/>
                <w:lang w:val="ru-RU"/>
              </w:rPr>
              <w:t>2</w:t>
            </w:r>
          </w:p>
        </w:tc>
        <w:tc>
          <w:tcPr>
            <w:tcW w:w="5528" w:type="dxa"/>
          </w:tcPr>
          <w:p w14:paraId="05491F4E" w14:textId="77777777" w:rsidR="00E339BC" w:rsidRPr="006976FC" w:rsidRDefault="00E339BC" w:rsidP="002B366B">
            <w:pPr>
              <w:pStyle w:val="afd"/>
              <w:rPr>
                <w:rFonts w:cs="Times New Roman"/>
                <w:szCs w:val="28"/>
              </w:rPr>
            </w:pPr>
            <w:r w:rsidRPr="00BB34D5">
              <w:rPr>
                <w:rFonts w:cs="Times New Roman"/>
                <w:color w:val="FF0000"/>
                <w:szCs w:val="28"/>
              </w:rPr>
              <w:t>ПМС</w:t>
            </w:r>
          </w:p>
        </w:tc>
        <w:tc>
          <w:tcPr>
            <w:tcW w:w="1134" w:type="dxa"/>
          </w:tcPr>
          <w:p w14:paraId="6142B63F" w14:textId="77777777" w:rsidR="00E339BC" w:rsidRPr="006976FC" w:rsidRDefault="00E339BC" w:rsidP="002B366B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6976FC">
              <w:rPr>
                <w:rFonts w:cs="Times New Roman"/>
                <w:szCs w:val="28"/>
              </w:rPr>
              <w:t>374</w:t>
            </w:r>
          </w:p>
        </w:tc>
        <w:tc>
          <w:tcPr>
            <w:tcW w:w="2127" w:type="dxa"/>
          </w:tcPr>
          <w:p w14:paraId="57567098" w14:textId="2ABA88F6" w:rsidR="00E339BC" w:rsidRPr="006976FC" w:rsidRDefault="00E339BC" w:rsidP="00E339BC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6976FC">
              <w:rPr>
                <w:rFonts w:cs="Times New Roman"/>
                <w:szCs w:val="28"/>
              </w:rPr>
              <w:t>25,5±</w:t>
            </w:r>
            <w:r w:rsidRPr="006976FC">
              <w:rPr>
                <w:rFonts w:cs="Times New Roman"/>
                <w:szCs w:val="28"/>
                <w:lang w:val="ru-RU"/>
              </w:rPr>
              <w:t>1,0</w:t>
            </w:r>
          </w:p>
        </w:tc>
      </w:tr>
      <w:tr w:rsidR="00E339BC" w:rsidRPr="009014AB" w14:paraId="047F32A2" w14:textId="3A567832" w:rsidTr="00E339BC">
        <w:trPr>
          <w:trHeight w:val="542"/>
        </w:trPr>
        <w:tc>
          <w:tcPr>
            <w:tcW w:w="709" w:type="dxa"/>
          </w:tcPr>
          <w:p w14:paraId="33A5876F" w14:textId="77777777" w:rsidR="00E339BC" w:rsidRPr="006976FC" w:rsidRDefault="00E339BC" w:rsidP="002B366B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6976FC">
              <w:rPr>
                <w:rFonts w:cs="Times New Roman"/>
                <w:szCs w:val="28"/>
                <w:lang w:val="ru-RU"/>
              </w:rPr>
              <w:t>3</w:t>
            </w:r>
          </w:p>
        </w:tc>
        <w:tc>
          <w:tcPr>
            <w:tcW w:w="5528" w:type="dxa"/>
          </w:tcPr>
          <w:p w14:paraId="70497C85" w14:textId="77777777" w:rsidR="00E339BC" w:rsidRPr="006976FC" w:rsidRDefault="00E339BC" w:rsidP="002B366B">
            <w:pPr>
              <w:pStyle w:val="afd"/>
              <w:rPr>
                <w:rFonts w:cs="Times New Roman"/>
                <w:szCs w:val="28"/>
              </w:rPr>
            </w:pPr>
            <w:r w:rsidRPr="006976FC">
              <w:rPr>
                <w:rFonts w:cs="Times New Roman"/>
                <w:szCs w:val="28"/>
              </w:rPr>
              <w:t xml:space="preserve">Воспалительные заболевания матки </w:t>
            </w:r>
            <w:r w:rsidRPr="006976FC">
              <w:rPr>
                <w:rFonts w:cs="Times New Roman"/>
                <w:szCs w:val="28"/>
              </w:rPr>
              <w:lastRenderedPageBreak/>
              <w:t>/придатков</w:t>
            </w:r>
          </w:p>
        </w:tc>
        <w:tc>
          <w:tcPr>
            <w:tcW w:w="1134" w:type="dxa"/>
          </w:tcPr>
          <w:p w14:paraId="4E3AFA4B" w14:textId="77777777" w:rsidR="00E339BC" w:rsidRPr="006976FC" w:rsidRDefault="00E339BC" w:rsidP="002B366B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6976FC">
              <w:rPr>
                <w:rFonts w:cs="Times New Roman"/>
                <w:szCs w:val="28"/>
              </w:rPr>
              <w:lastRenderedPageBreak/>
              <w:t>309</w:t>
            </w:r>
          </w:p>
        </w:tc>
        <w:tc>
          <w:tcPr>
            <w:tcW w:w="2127" w:type="dxa"/>
          </w:tcPr>
          <w:p w14:paraId="47A0F260" w14:textId="720AAF48" w:rsidR="00E339BC" w:rsidRPr="006976FC" w:rsidRDefault="00E339BC" w:rsidP="00E339BC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6976FC">
              <w:rPr>
                <w:rFonts w:cs="Times New Roman"/>
                <w:szCs w:val="28"/>
              </w:rPr>
              <w:t>21,1±</w:t>
            </w:r>
            <w:r w:rsidR="006976FC" w:rsidRPr="006976FC">
              <w:rPr>
                <w:rFonts w:cs="Times New Roman"/>
                <w:szCs w:val="28"/>
                <w:lang w:val="ru-RU"/>
              </w:rPr>
              <w:t>1,0</w:t>
            </w:r>
          </w:p>
        </w:tc>
      </w:tr>
      <w:tr w:rsidR="00E339BC" w:rsidRPr="009014AB" w14:paraId="2666BE8C" w14:textId="26CABB78" w:rsidTr="00E339BC">
        <w:trPr>
          <w:trHeight w:val="273"/>
        </w:trPr>
        <w:tc>
          <w:tcPr>
            <w:tcW w:w="709" w:type="dxa"/>
          </w:tcPr>
          <w:p w14:paraId="1EC61798" w14:textId="77777777" w:rsidR="00E339BC" w:rsidRPr="006976FC" w:rsidRDefault="00E339BC" w:rsidP="002B366B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6976FC">
              <w:rPr>
                <w:rFonts w:cs="Times New Roman"/>
                <w:szCs w:val="28"/>
                <w:lang w:val="ru-RU"/>
              </w:rPr>
              <w:t>4</w:t>
            </w:r>
          </w:p>
        </w:tc>
        <w:tc>
          <w:tcPr>
            <w:tcW w:w="5528" w:type="dxa"/>
          </w:tcPr>
          <w:p w14:paraId="3083D22D" w14:textId="6E46A6F7" w:rsidR="00E339BC" w:rsidRPr="006976FC" w:rsidRDefault="00E339BC" w:rsidP="00C344FF">
            <w:pPr>
              <w:pStyle w:val="afd"/>
              <w:rPr>
                <w:rFonts w:cs="Times New Roman"/>
                <w:szCs w:val="28"/>
              </w:rPr>
            </w:pPr>
            <w:r w:rsidRPr="006976FC">
              <w:rPr>
                <w:rFonts w:cs="Times New Roman"/>
                <w:szCs w:val="28"/>
              </w:rPr>
              <w:t xml:space="preserve">Доброкачественные образования </w:t>
            </w:r>
          </w:p>
        </w:tc>
        <w:tc>
          <w:tcPr>
            <w:tcW w:w="1134" w:type="dxa"/>
          </w:tcPr>
          <w:p w14:paraId="4C22C56A" w14:textId="77777777" w:rsidR="00E339BC" w:rsidRPr="006976FC" w:rsidRDefault="00E339BC" w:rsidP="002B366B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6976FC">
              <w:rPr>
                <w:rFonts w:cs="Times New Roman"/>
                <w:szCs w:val="28"/>
              </w:rPr>
              <w:t>272</w:t>
            </w:r>
          </w:p>
        </w:tc>
        <w:tc>
          <w:tcPr>
            <w:tcW w:w="2127" w:type="dxa"/>
          </w:tcPr>
          <w:p w14:paraId="6CFC4EC5" w14:textId="0C217B9B" w:rsidR="00E339BC" w:rsidRPr="006976FC" w:rsidRDefault="00E339BC" w:rsidP="006976FC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6976FC">
              <w:rPr>
                <w:rFonts w:cs="Times New Roman"/>
                <w:szCs w:val="28"/>
              </w:rPr>
              <w:t>18,6±</w:t>
            </w:r>
            <w:r w:rsidR="006976FC" w:rsidRPr="006976FC">
              <w:rPr>
                <w:rFonts w:cs="Times New Roman"/>
                <w:szCs w:val="28"/>
                <w:lang w:val="ru-RU"/>
              </w:rPr>
              <w:t xml:space="preserve">1,0 </w:t>
            </w:r>
          </w:p>
        </w:tc>
      </w:tr>
      <w:tr w:rsidR="00E339BC" w:rsidRPr="009014AB" w14:paraId="13B7003E" w14:textId="67CC01F4" w:rsidTr="00E339BC">
        <w:trPr>
          <w:trHeight w:val="220"/>
        </w:trPr>
        <w:tc>
          <w:tcPr>
            <w:tcW w:w="709" w:type="dxa"/>
          </w:tcPr>
          <w:p w14:paraId="4EA8D8C0" w14:textId="7F13E145" w:rsidR="00E339BC" w:rsidRPr="006976FC" w:rsidRDefault="00E339BC" w:rsidP="002B366B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</w:p>
        </w:tc>
        <w:tc>
          <w:tcPr>
            <w:tcW w:w="5528" w:type="dxa"/>
          </w:tcPr>
          <w:p w14:paraId="3E901A10" w14:textId="3834B00D" w:rsidR="00E339BC" w:rsidRPr="006976FC" w:rsidRDefault="00C344FF" w:rsidP="00C344FF">
            <w:pPr>
              <w:pStyle w:val="afd"/>
              <w:rPr>
                <w:rFonts w:cs="Times New Roman"/>
                <w:szCs w:val="28"/>
              </w:rPr>
            </w:pPr>
            <w:r w:rsidRPr="006976FC">
              <w:rPr>
                <w:rFonts w:cs="Times New Roman"/>
                <w:szCs w:val="28"/>
              </w:rPr>
              <w:t xml:space="preserve">из них </w:t>
            </w:r>
            <w:r>
              <w:rPr>
                <w:rFonts w:cs="Times New Roman"/>
                <w:szCs w:val="28"/>
                <w:lang w:val="ru-RU"/>
              </w:rPr>
              <w:t>м</w:t>
            </w:r>
            <w:r w:rsidR="00E339BC" w:rsidRPr="006976FC">
              <w:rPr>
                <w:rFonts w:cs="Times New Roman"/>
                <w:szCs w:val="28"/>
              </w:rPr>
              <w:t>иома матки</w:t>
            </w:r>
          </w:p>
        </w:tc>
        <w:tc>
          <w:tcPr>
            <w:tcW w:w="1134" w:type="dxa"/>
          </w:tcPr>
          <w:p w14:paraId="3944A943" w14:textId="77777777" w:rsidR="00E339BC" w:rsidRPr="006976FC" w:rsidRDefault="00E339BC" w:rsidP="002B366B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6976FC">
              <w:rPr>
                <w:rFonts w:cs="Times New Roman"/>
                <w:szCs w:val="28"/>
              </w:rPr>
              <w:t>205</w:t>
            </w:r>
          </w:p>
        </w:tc>
        <w:tc>
          <w:tcPr>
            <w:tcW w:w="2127" w:type="dxa"/>
          </w:tcPr>
          <w:p w14:paraId="1A1E33D4" w14:textId="71475415" w:rsidR="00E339BC" w:rsidRPr="006976FC" w:rsidRDefault="00E339BC" w:rsidP="00E339BC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6976FC">
              <w:rPr>
                <w:rFonts w:cs="Times New Roman"/>
                <w:szCs w:val="28"/>
              </w:rPr>
              <w:t>14</w:t>
            </w:r>
            <w:r w:rsidRPr="006976FC">
              <w:rPr>
                <w:rFonts w:cs="Times New Roman"/>
                <w:szCs w:val="28"/>
                <w:lang w:val="ru-RU"/>
              </w:rPr>
              <w:t>,</w:t>
            </w:r>
            <w:r w:rsidRPr="006976FC">
              <w:rPr>
                <w:rFonts w:cs="Times New Roman"/>
                <w:szCs w:val="28"/>
              </w:rPr>
              <w:t>0±</w:t>
            </w:r>
            <w:r w:rsidR="006976FC" w:rsidRPr="006976FC">
              <w:rPr>
                <w:rFonts w:cs="Times New Roman"/>
                <w:szCs w:val="28"/>
                <w:lang w:val="ru-RU"/>
              </w:rPr>
              <w:t>0,9</w:t>
            </w:r>
          </w:p>
        </w:tc>
      </w:tr>
    </w:tbl>
    <w:p w14:paraId="77B1E868" w14:textId="77777777" w:rsidR="00C344FF" w:rsidRDefault="00C344FF" w:rsidP="00C344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Cs w:val="28"/>
          <w:lang w:val="ru-RU"/>
        </w:rPr>
      </w:pPr>
    </w:p>
    <w:p w14:paraId="38702EBE" w14:textId="328F64C8" w:rsidR="00E339BC" w:rsidRPr="00C344FF" w:rsidRDefault="00C344FF" w:rsidP="00BE56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 w:val="24"/>
          <w:szCs w:val="24"/>
          <w:lang w:val="ru-RU"/>
        </w:rPr>
      </w:pPr>
      <w:r w:rsidRPr="00C344FF">
        <w:rPr>
          <w:rFonts w:cs="Times New Roman"/>
          <w:sz w:val="24"/>
          <w:szCs w:val="24"/>
          <w:lang w:val="ru-RU"/>
        </w:rPr>
        <w:t>Примечание - Р±</w:t>
      </w:r>
      <w:r w:rsidRPr="00C344FF">
        <w:rPr>
          <w:rFonts w:cs="Times New Roman"/>
          <w:bCs/>
          <w:iCs/>
          <w:sz w:val="24"/>
          <w:szCs w:val="24"/>
        </w:rPr>
        <w:t>m</w:t>
      </w:r>
      <w:r>
        <w:rPr>
          <w:rFonts w:cs="Times New Roman"/>
          <w:bCs/>
          <w:iCs/>
          <w:sz w:val="24"/>
          <w:szCs w:val="24"/>
          <w:lang w:val="ru-RU"/>
        </w:rPr>
        <w:t xml:space="preserve"> – частота случаев на 100 женщин и ошибка </w:t>
      </w:r>
      <w:proofErr w:type="spellStart"/>
      <w:r>
        <w:rPr>
          <w:rFonts w:cs="Times New Roman"/>
          <w:bCs/>
          <w:iCs/>
          <w:sz w:val="24"/>
          <w:szCs w:val="24"/>
          <w:lang w:val="ru-RU"/>
        </w:rPr>
        <w:t>репрезентативности</w:t>
      </w:r>
      <w:proofErr w:type="spellEnd"/>
      <w:r>
        <w:rPr>
          <w:rFonts w:cs="Times New Roman"/>
          <w:bCs/>
          <w:iCs/>
          <w:sz w:val="24"/>
          <w:szCs w:val="24"/>
          <w:lang w:val="ru-RU"/>
        </w:rPr>
        <w:t xml:space="preserve">, </w:t>
      </w:r>
      <w:r>
        <w:rPr>
          <w:rFonts w:cs="Times New Roman"/>
          <w:bCs/>
          <w:iCs/>
          <w:sz w:val="24"/>
          <w:szCs w:val="24"/>
        </w:rPr>
        <w:t>n</w:t>
      </w:r>
      <w:r w:rsidRPr="00C344FF">
        <w:rPr>
          <w:rFonts w:cs="Times New Roman"/>
          <w:bCs/>
          <w:iCs/>
          <w:sz w:val="24"/>
          <w:szCs w:val="24"/>
          <w:lang w:val="ru-RU"/>
        </w:rPr>
        <w:t>=1465</w:t>
      </w:r>
      <w:r>
        <w:rPr>
          <w:rFonts w:cs="Times New Roman"/>
          <w:bCs/>
          <w:iCs/>
          <w:sz w:val="24"/>
          <w:szCs w:val="24"/>
          <w:lang w:val="ru-RU"/>
        </w:rPr>
        <w:t>.</w:t>
      </w:r>
    </w:p>
    <w:p w14:paraId="139A917E" w14:textId="77777777" w:rsidR="00BE562B" w:rsidRDefault="00BE562B" w:rsidP="00BE56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Cs w:val="28"/>
          <w:lang w:val="ru-RU"/>
        </w:rPr>
      </w:pPr>
    </w:p>
    <w:p w14:paraId="45C7D49D" w14:textId="77777777" w:rsidR="00ED0935" w:rsidRPr="00BE562B" w:rsidRDefault="00BE562B" w:rsidP="00ED093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>Частота соматической патологии представлена в таблице 2.1.</w:t>
      </w:r>
      <w:r w:rsidR="00ED0935">
        <w:rPr>
          <w:rFonts w:cs="Times New Roman"/>
          <w:szCs w:val="28"/>
          <w:lang w:val="ru-RU"/>
        </w:rPr>
        <w:t>6</w:t>
      </w:r>
      <w:r>
        <w:rPr>
          <w:rFonts w:cs="Times New Roman"/>
          <w:szCs w:val="28"/>
          <w:lang w:val="ru-RU"/>
        </w:rPr>
        <w:t xml:space="preserve">. </w:t>
      </w:r>
      <w:r w:rsidR="00ED0935" w:rsidRPr="00BE562B">
        <w:rPr>
          <w:rFonts w:cs="Times New Roman"/>
          <w:szCs w:val="28"/>
          <w:lang w:val="ru-RU"/>
        </w:rPr>
        <w:t>Исследуемые женщины чаще страдали заболеваниями щитовидной железы (50,4±1,3%), гипертонической болезнью (48,9±0,5%),</w:t>
      </w:r>
      <w:r w:rsidR="00ED0935" w:rsidRPr="00BE562B">
        <w:rPr>
          <w:rFonts w:cs="Times New Roman"/>
          <w:bCs/>
          <w:iCs/>
          <w:szCs w:val="28"/>
          <w:lang w:val="ru-RU"/>
        </w:rPr>
        <w:t xml:space="preserve"> </w:t>
      </w:r>
      <w:r w:rsidR="00ED0935">
        <w:rPr>
          <w:rFonts w:cs="Times New Roman"/>
          <w:bCs/>
          <w:iCs/>
          <w:szCs w:val="28"/>
          <w:lang w:val="ru-RU"/>
        </w:rPr>
        <w:t xml:space="preserve">р&gt;0,05, </w:t>
      </w:r>
      <w:r w:rsidR="00ED0935" w:rsidRPr="00BE562B">
        <w:rPr>
          <w:rFonts w:cs="Times New Roman"/>
          <w:szCs w:val="28"/>
          <w:lang w:val="ru-RU"/>
        </w:rPr>
        <w:t xml:space="preserve">заболеваниями желудочно-кишечного тракта и </w:t>
      </w:r>
      <w:proofErr w:type="spellStart"/>
      <w:r w:rsidR="00ED0935" w:rsidRPr="00BE562B">
        <w:rPr>
          <w:rFonts w:cs="Times New Roman"/>
          <w:szCs w:val="28"/>
          <w:lang w:val="ru-RU"/>
        </w:rPr>
        <w:t>гепатобилиарной</w:t>
      </w:r>
      <w:proofErr w:type="spellEnd"/>
      <w:r w:rsidR="00ED0935" w:rsidRPr="00BE562B">
        <w:rPr>
          <w:rFonts w:cs="Times New Roman"/>
          <w:szCs w:val="28"/>
          <w:lang w:val="ru-RU"/>
        </w:rPr>
        <w:t xml:space="preserve"> системы</w:t>
      </w:r>
      <w:r w:rsidR="00ED0935" w:rsidRPr="00BE562B">
        <w:rPr>
          <w:rFonts w:cs="Times New Roman"/>
          <w:bCs/>
          <w:iCs/>
          <w:szCs w:val="28"/>
          <w:lang w:val="ru-RU"/>
        </w:rPr>
        <w:t xml:space="preserve"> (</w:t>
      </w:r>
      <w:r w:rsidR="00ED0935" w:rsidRPr="00BE562B">
        <w:rPr>
          <w:rFonts w:cs="Times New Roman"/>
          <w:szCs w:val="28"/>
          <w:lang w:val="ru-RU"/>
        </w:rPr>
        <w:t>39,6±1,2%</w:t>
      </w:r>
      <w:r w:rsidR="00ED0935" w:rsidRPr="00BE562B">
        <w:rPr>
          <w:rFonts w:cs="Times New Roman"/>
          <w:bCs/>
          <w:iCs/>
          <w:szCs w:val="28"/>
          <w:lang w:val="ru-RU"/>
        </w:rPr>
        <w:t xml:space="preserve">), </w:t>
      </w:r>
      <w:r w:rsidR="00ED0935">
        <w:rPr>
          <w:rFonts w:cs="Times New Roman"/>
          <w:bCs/>
          <w:iCs/>
          <w:szCs w:val="28"/>
          <w:lang w:val="ru-RU"/>
        </w:rPr>
        <w:t xml:space="preserve">р&lt;0,001, </w:t>
      </w:r>
      <w:r w:rsidR="00ED0935" w:rsidRPr="00BE562B">
        <w:rPr>
          <w:rFonts w:cs="Times New Roman"/>
          <w:bCs/>
          <w:iCs/>
          <w:szCs w:val="28"/>
          <w:lang w:val="ru-RU"/>
        </w:rPr>
        <w:t>ожирением (</w:t>
      </w:r>
      <w:r w:rsidR="00ED0935" w:rsidRPr="00BE562B">
        <w:rPr>
          <w:rFonts w:cs="Times New Roman"/>
          <w:szCs w:val="28"/>
          <w:lang w:val="ru-RU"/>
        </w:rPr>
        <w:t>36,9±1,2%</w:t>
      </w:r>
      <w:r w:rsidR="00ED0935" w:rsidRPr="00BE562B">
        <w:rPr>
          <w:rFonts w:cs="Times New Roman"/>
          <w:bCs/>
          <w:iCs/>
          <w:szCs w:val="28"/>
          <w:lang w:val="ru-RU"/>
        </w:rPr>
        <w:t>)</w:t>
      </w:r>
      <w:r w:rsidR="00ED0935">
        <w:rPr>
          <w:rFonts w:cs="Times New Roman"/>
          <w:bCs/>
          <w:iCs/>
          <w:szCs w:val="28"/>
          <w:lang w:val="ru-RU"/>
        </w:rPr>
        <w:t xml:space="preserve">, р&gt;0,05, </w:t>
      </w:r>
      <w:r w:rsidR="00ED0935" w:rsidRPr="00BE562B">
        <w:rPr>
          <w:rFonts w:cs="Times New Roman"/>
          <w:bCs/>
          <w:iCs/>
          <w:szCs w:val="28"/>
          <w:lang w:val="ru-RU"/>
        </w:rPr>
        <w:t xml:space="preserve">и заболеваниями </w:t>
      </w:r>
      <w:proofErr w:type="spellStart"/>
      <w:r w:rsidR="00ED0935" w:rsidRPr="00BE562B">
        <w:rPr>
          <w:rFonts w:cs="Times New Roman"/>
          <w:bCs/>
          <w:iCs/>
          <w:szCs w:val="28"/>
          <w:lang w:val="ru-RU"/>
        </w:rPr>
        <w:t>мочевыделительной</w:t>
      </w:r>
      <w:proofErr w:type="spellEnd"/>
      <w:r w:rsidR="00ED0935" w:rsidRPr="00BE562B">
        <w:rPr>
          <w:rFonts w:cs="Times New Roman"/>
          <w:bCs/>
          <w:iCs/>
          <w:szCs w:val="28"/>
          <w:lang w:val="ru-RU"/>
        </w:rPr>
        <w:t xml:space="preserve"> системы (26,6±1,1%), р</w:t>
      </w:r>
      <w:r w:rsidR="00ED0935">
        <w:rPr>
          <w:rFonts w:cs="Times New Roman"/>
          <w:bCs/>
          <w:iCs/>
          <w:szCs w:val="28"/>
          <w:lang w:val="ru-RU"/>
        </w:rPr>
        <w:t>&lt;0,001  .</w:t>
      </w:r>
    </w:p>
    <w:p w14:paraId="0FFC683D" w14:textId="12361368" w:rsidR="00E339BC" w:rsidRPr="00BE562B" w:rsidRDefault="00ED0935" w:rsidP="00ED0935">
      <w:pPr>
        <w:autoSpaceDE w:val="0"/>
        <w:autoSpaceDN w:val="0"/>
        <w:adjustRightInd w:val="0"/>
        <w:spacing w:before="3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 xml:space="preserve">Четвертый этап исследования предусматривал изучение состояния здоровья у женщин с </w:t>
      </w:r>
      <w:r>
        <w:rPr>
          <w:rFonts w:cs="Times New Roman"/>
          <w:szCs w:val="28"/>
          <w:lang w:val="ru-RU"/>
        </w:rPr>
        <w:t>климактерическим синдромом</w:t>
      </w:r>
      <w:r w:rsidRPr="009014AB">
        <w:rPr>
          <w:rFonts w:cs="Times New Roman"/>
          <w:szCs w:val="28"/>
          <w:lang w:val="ru-RU"/>
        </w:rPr>
        <w:t xml:space="preserve"> в </w:t>
      </w:r>
      <w:proofErr w:type="spellStart"/>
      <w:r w:rsidRPr="009014AB">
        <w:rPr>
          <w:rFonts w:cs="Times New Roman"/>
          <w:szCs w:val="28"/>
          <w:lang w:val="ru-RU"/>
        </w:rPr>
        <w:t>пременопаузе</w:t>
      </w:r>
      <w:proofErr w:type="spellEnd"/>
      <w:r w:rsidRPr="009014AB">
        <w:rPr>
          <w:rFonts w:cs="Times New Roman"/>
          <w:szCs w:val="28"/>
          <w:lang w:val="ru-RU"/>
        </w:rPr>
        <w:t xml:space="preserve"> на фоне </w:t>
      </w:r>
      <w:proofErr w:type="spellStart"/>
      <w:r w:rsidR="003944A9">
        <w:rPr>
          <w:rFonts w:cs="Times New Roman"/>
          <w:szCs w:val="28"/>
          <w:lang w:val="ru-RU"/>
        </w:rPr>
        <w:t>гиперплазии</w:t>
      </w:r>
      <w:proofErr w:type="spellEnd"/>
      <w:r w:rsidR="003944A9">
        <w:rPr>
          <w:rFonts w:cs="Times New Roman"/>
          <w:szCs w:val="28"/>
          <w:lang w:val="ru-RU"/>
        </w:rPr>
        <w:t xml:space="preserve"> эндометрия</w:t>
      </w:r>
      <w:r w:rsidRPr="009014AB">
        <w:rPr>
          <w:rFonts w:cs="Times New Roman"/>
          <w:szCs w:val="28"/>
          <w:lang w:val="ru-RU"/>
        </w:rPr>
        <w:t>.</w:t>
      </w:r>
    </w:p>
    <w:p w14:paraId="225A6390" w14:textId="07716482" w:rsidR="00E339BC" w:rsidRPr="00611F3F" w:rsidRDefault="00E339BC" w:rsidP="00E339BC">
      <w:pPr>
        <w:tabs>
          <w:tab w:val="left" w:pos="930"/>
        </w:tabs>
        <w:spacing w:before="30" w:line="360" w:lineRule="auto"/>
        <w:jc w:val="both"/>
        <w:rPr>
          <w:bCs/>
          <w:iCs/>
          <w:szCs w:val="28"/>
          <w:lang w:val="ru-RU"/>
        </w:rPr>
      </w:pPr>
      <w:r>
        <w:rPr>
          <w:bCs/>
          <w:iCs/>
          <w:szCs w:val="28"/>
          <w:lang w:val="ru-RU"/>
        </w:rPr>
        <w:t>Таблица</w:t>
      </w:r>
      <w:r w:rsidR="00BE562B">
        <w:rPr>
          <w:bCs/>
          <w:iCs/>
          <w:szCs w:val="28"/>
          <w:lang w:val="ru-RU"/>
        </w:rPr>
        <w:t xml:space="preserve"> 2.1.</w:t>
      </w:r>
      <w:r w:rsidR="00ED0935">
        <w:rPr>
          <w:bCs/>
          <w:iCs/>
          <w:szCs w:val="28"/>
          <w:lang w:val="ru-RU"/>
        </w:rPr>
        <w:t>6</w:t>
      </w:r>
      <w:r>
        <w:rPr>
          <w:bCs/>
          <w:iCs/>
          <w:szCs w:val="28"/>
          <w:lang w:val="ru-RU"/>
        </w:rPr>
        <w:t xml:space="preserve"> –</w:t>
      </w:r>
      <w:r w:rsidRPr="001D2014">
        <w:rPr>
          <w:bCs/>
          <w:iCs/>
          <w:szCs w:val="28"/>
          <w:lang w:val="ru-RU" w:eastAsia="ru-RU"/>
        </w:rPr>
        <w:t xml:space="preserve"> </w:t>
      </w:r>
      <w:r w:rsidR="00C344FF">
        <w:rPr>
          <w:bCs/>
          <w:iCs/>
          <w:szCs w:val="28"/>
          <w:lang w:val="ru-RU" w:eastAsia="ru-RU"/>
        </w:rPr>
        <w:t xml:space="preserve">Частота соматической патологии </w:t>
      </w:r>
    </w:p>
    <w:tbl>
      <w:tblPr>
        <w:tblStyle w:val="aa"/>
        <w:tblW w:w="938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5528"/>
        <w:gridCol w:w="1134"/>
        <w:gridCol w:w="2014"/>
      </w:tblGrid>
      <w:tr w:rsidR="00C344FF" w:rsidRPr="0099233F" w14:paraId="308E0AD7" w14:textId="77777777" w:rsidTr="00F42912">
        <w:tc>
          <w:tcPr>
            <w:tcW w:w="709" w:type="dxa"/>
          </w:tcPr>
          <w:p w14:paraId="00AA5306" w14:textId="77777777" w:rsidR="00C344FF" w:rsidRDefault="00C344FF" w:rsidP="00F42912">
            <w:pPr>
              <w:pStyle w:val="afd"/>
              <w:jc w:val="center"/>
              <w:rPr>
                <w:bCs/>
                <w:iCs/>
                <w:szCs w:val="28"/>
                <w:lang w:val="ru-RU"/>
              </w:rPr>
            </w:pPr>
            <w:r>
              <w:rPr>
                <w:bCs/>
                <w:iCs/>
                <w:szCs w:val="28"/>
                <w:lang w:val="ru-RU"/>
              </w:rPr>
              <w:t>№</w:t>
            </w:r>
          </w:p>
          <w:p w14:paraId="213FBA24" w14:textId="77777777" w:rsidR="00C344FF" w:rsidRPr="00216F3E" w:rsidRDefault="00C344FF" w:rsidP="00F42912">
            <w:pPr>
              <w:pStyle w:val="afd"/>
              <w:jc w:val="center"/>
              <w:rPr>
                <w:bCs/>
                <w:iCs/>
                <w:szCs w:val="28"/>
                <w:lang w:val="ru-RU"/>
              </w:rPr>
            </w:pPr>
            <w:proofErr w:type="spellStart"/>
            <w:r>
              <w:rPr>
                <w:bCs/>
                <w:iCs/>
                <w:szCs w:val="28"/>
                <w:lang w:val="ru-RU"/>
              </w:rPr>
              <w:t>пп</w:t>
            </w:r>
            <w:proofErr w:type="spellEnd"/>
          </w:p>
        </w:tc>
        <w:tc>
          <w:tcPr>
            <w:tcW w:w="5528" w:type="dxa"/>
          </w:tcPr>
          <w:p w14:paraId="24D4A9F5" w14:textId="77777777" w:rsidR="00C344FF" w:rsidRPr="0099233F" w:rsidRDefault="00C344FF" w:rsidP="00F42912">
            <w:pPr>
              <w:pStyle w:val="afd"/>
              <w:jc w:val="center"/>
              <w:rPr>
                <w:bCs/>
                <w:iCs/>
                <w:szCs w:val="28"/>
                <w:lang w:val="ru-RU"/>
              </w:rPr>
            </w:pPr>
            <w:r w:rsidRPr="0099233F">
              <w:rPr>
                <w:bCs/>
                <w:iCs/>
                <w:szCs w:val="28"/>
                <w:lang w:val="ru-RU"/>
              </w:rPr>
              <w:t xml:space="preserve">Характеристика </w:t>
            </w:r>
          </w:p>
        </w:tc>
        <w:tc>
          <w:tcPr>
            <w:tcW w:w="1134" w:type="dxa"/>
          </w:tcPr>
          <w:p w14:paraId="0D88E7CC" w14:textId="77777777" w:rsidR="00C344FF" w:rsidRPr="00216F3E" w:rsidRDefault="00C344FF" w:rsidP="00F42912">
            <w:pPr>
              <w:pStyle w:val="afd"/>
              <w:jc w:val="center"/>
              <w:rPr>
                <w:bCs/>
                <w:iCs/>
                <w:szCs w:val="28"/>
                <w:lang w:val="ru-RU"/>
              </w:rPr>
            </w:pPr>
            <w:r>
              <w:rPr>
                <w:bCs/>
                <w:iCs/>
                <w:szCs w:val="28"/>
                <w:lang w:val="ru-RU"/>
              </w:rPr>
              <w:t>Абс. число</w:t>
            </w:r>
          </w:p>
        </w:tc>
        <w:tc>
          <w:tcPr>
            <w:tcW w:w="2014" w:type="dxa"/>
          </w:tcPr>
          <w:p w14:paraId="1E243381" w14:textId="77777777" w:rsidR="00C344FF" w:rsidRPr="00611F3F" w:rsidRDefault="00C344FF" w:rsidP="00F42912">
            <w:pPr>
              <w:pStyle w:val="afd"/>
              <w:jc w:val="center"/>
              <w:rPr>
                <w:bCs/>
                <w:iCs/>
                <w:szCs w:val="28"/>
              </w:rPr>
            </w:pPr>
            <w:r w:rsidRPr="006976FC">
              <w:rPr>
                <w:rFonts w:cs="Times New Roman"/>
                <w:szCs w:val="28"/>
                <w:lang w:val="ru-RU"/>
              </w:rPr>
              <w:t>Р±</w:t>
            </w:r>
            <w:r w:rsidRPr="006976FC">
              <w:rPr>
                <w:rFonts w:cs="Times New Roman"/>
                <w:bCs/>
                <w:iCs/>
                <w:szCs w:val="28"/>
              </w:rPr>
              <w:t>m</w:t>
            </w:r>
          </w:p>
          <w:p w14:paraId="73737CF7" w14:textId="6DD8AE0F" w:rsidR="00C344FF" w:rsidRPr="00611F3F" w:rsidRDefault="00C344FF" w:rsidP="00F42912">
            <w:pPr>
              <w:pStyle w:val="afd"/>
              <w:jc w:val="center"/>
              <w:rPr>
                <w:bCs/>
                <w:iCs/>
                <w:szCs w:val="28"/>
              </w:rPr>
            </w:pPr>
          </w:p>
        </w:tc>
      </w:tr>
      <w:tr w:rsidR="00E339BC" w:rsidRPr="00F80E71" w14:paraId="2A0E93D4" w14:textId="77777777" w:rsidTr="00F42912">
        <w:trPr>
          <w:trHeight w:val="270"/>
        </w:trPr>
        <w:tc>
          <w:tcPr>
            <w:tcW w:w="9385" w:type="dxa"/>
            <w:gridSpan w:val="4"/>
          </w:tcPr>
          <w:p w14:paraId="543C5826" w14:textId="77777777" w:rsidR="00E339BC" w:rsidRPr="00F80E71" w:rsidRDefault="00E339BC" w:rsidP="00F42912">
            <w:pPr>
              <w:pStyle w:val="afd"/>
              <w:jc w:val="center"/>
              <w:rPr>
                <w:bCs/>
                <w:iCs/>
                <w:szCs w:val="28"/>
              </w:rPr>
            </w:pPr>
            <w:r w:rsidRPr="00F80E71">
              <w:rPr>
                <w:bCs/>
                <w:iCs/>
                <w:szCs w:val="28"/>
              </w:rPr>
              <w:t>Соматическая патология</w:t>
            </w:r>
          </w:p>
        </w:tc>
      </w:tr>
      <w:tr w:rsidR="00E339BC" w:rsidRPr="009014AB" w14:paraId="6AE7748C" w14:textId="77777777" w:rsidTr="00F42912">
        <w:trPr>
          <w:trHeight w:val="345"/>
        </w:trPr>
        <w:tc>
          <w:tcPr>
            <w:tcW w:w="709" w:type="dxa"/>
          </w:tcPr>
          <w:p w14:paraId="0C4A06AF" w14:textId="77777777" w:rsidR="00E339BC" w:rsidRPr="00F80E71" w:rsidRDefault="00E339BC" w:rsidP="00F42912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</w:t>
            </w:r>
          </w:p>
        </w:tc>
        <w:tc>
          <w:tcPr>
            <w:tcW w:w="5528" w:type="dxa"/>
          </w:tcPr>
          <w:p w14:paraId="0EEF12D0" w14:textId="3B2A4E18" w:rsidR="00E339BC" w:rsidRPr="009014AB" w:rsidRDefault="00E339BC" w:rsidP="001D2014">
            <w:pPr>
              <w:pStyle w:val="afd"/>
              <w:rPr>
                <w:szCs w:val="28"/>
              </w:rPr>
            </w:pPr>
            <w:r w:rsidRPr="009014AB">
              <w:rPr>
                <w:szCs w:val="28"/>
              </w:rPr>
              <w:t>Г</w:t>
            </w:r>
            <w:proofErr w:type="spellStart"/>
            <w:r w:rsidR="001D2014">
              <w:rPr>
                <w:szCs w:val="28"/>
                <w:lang w:val="ru-RU"/>
              </w:rPr>
              <w:t>ипертоническая</w:t>
            </w:r>
            <w:proofErr w:type="spellEnd"/>
            <w:r w:rsidR="001D2014">
              <w:rPr>
                <w:szCs w:val="28"/>
                <w:lang w:val="ru-RU"/>
              </w:rPr>
              <w:t xml:space="preserve"> болезнь</w:t>
            </w:r>
          </w:p>
        </w:tc>
        <w:tc>
          <w:tcPr>
            <w:tcW w:w="1134" w:type="dxa"/>
          </w:tcPr>
          <w:p w14:paraId="04B161A0" w14:textId="77777777" w:rsidR="00E339BC" w:rsidRPr="009014AB" w:rsidRDefault="00E339BC" w:rsidP="00F42912">
            <w:pPr>
              <w:pStyle w:val="afd"/>
              <w:jc w:val="center"/>
              <w:rPr>
                <w:szCs w:val="28"/>
              </w:rPr>
            </w:pPr>
            <w:r w:rsidRPr="009014AB">
              <w:rPr>
                <w:szCs w:val="28"/>
              </w:rPr>
              <w:t>717</w:t>
            </w:r>
          </w:p>
        </w:tc>
        <w:tc>
          <w:tcPr>
            <w:tcW w:w="2014" w:type="dxa"/>
          </w:tcPr>
          <w:p w14:paraId="23FAE31C" w14:textId="008EBDDC" w:rsidR="00E339BC" w:rsidRPr="00BE562B" w:rsidRDefault="00E339BC" w:rsidP="00F42912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BE562B">
              <w:rPr>
                <w:rFonts w:cs="Times New Roman"/>
                <w:szCs w:val="28"/>
              </w:rPr>
              <w:t>48</w:t>
            </w:r>
            <w:r w:rsidRPr="00BE562B">
              <w:rPr>
                <w:rFonts w:cs="Times New Roman"/>
                <w:szCs w:val="28"/>
                <w:lang w:val="ru-RU"/>
              </w:rPr>
              <w:t>,</w:t>
            </w:r>
            <w:r w:rsidR="00C344FF" w:rsidRPr="00BE562B">
              <w:rPr>
                <w:rFonts w:cs="Times New Roman"/>
                <w:szCs w:val="28"/>
              </w:rPr>
              <w:t>9±0</w:t>
            </w:r>
            <w:r w:rsidR="00C344FF" w:rsidRPr="00BE562B">
              <w:rPr>
                <w:rFonts w:cs="Times New Roman"/>
                <w:szCs w:val="28"/>
                <w:lang w:val="ru-RU"/>
              </w:rPr>
              <w:t>,</w:t>
            </w:r>
            <w:r w:rsidR="00C344FF" w:rsidRPr="00BE562B">
              <w:rPr>
                <w:rFonts w:cs="Times New Roman"/>
                <w:szCs w:val="28"/>
              </w:rPr>
              <w:t>5</w:t>
            </w:r>
          </w:p>
        </w:tc>
      </w:tr>
      <w:tr w:rsidR="00E339BC" w:rsidRPr="009014AB" w14:paraId="1724521F" w14:textId="77777777" w:rsidTr="00F42912">
        <w:trPr>
          <w:trHeight w:val="225"/>
        </w:trPr>
        <w:tc>
          <w:tcPr>
            <w:tcW w:w="709" w:type="dxa"/>
          </w:tcPr>
          <w:p w14:paraId="4C6F14B9" w14:textId="77777777" w:rsidR="00E339BC" w:rsidRPr="00F80E71" w:rsidRDefault="00E339BC" w:rsidP="00F42912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2</w:t>
            </w:r>
          </w:p>
        </w:tc>
        <w:tc>
          <w:tcPr>
            <w:tcW w:w="5528" w:type="dxa"/>
          </w:tcPr>
          <w:p w14:paraId="5C7ACC68" w14:textId="7D6229AF" w:rsidR="00E339BC" w:rsidRPr="009014AB" w:rsidRDefault="00E339BC" w:rsidP="001D2014">
            <w:pPr>
              <w:pStyle w:val="afd"/>
              <w:rPr>
                <w:szCs w:val="28"/>
              </w:rPr>
            </w:pPr>
            <w:r w:rsidRPr="009014AB">
              <w:rPr>
                <w:szCs w:val="28"/>
              </w:rPr>
              <w:t>И</w:t>
            </w:r>
            <w:proofErr w:type="spellStart"/>
            <w:r w:rsidR="001D2014">
              <w:rPr>
                <w:szCs w:val="28"/>
                <w:lang w:val="ru-RU"/>
              </w:rPr>
              <w:t>шемическая</w:t>
            </w:r>
            <w:proofErr w:type="spellEnd"/>
            <w:r w:rsidR="001D2014">
              <w:rPr>
                <w:szCs w:val="28"/>
                <w:lang w:val="ru-RU"/>
              </w:rPr>
              <w:t xml:space="preserve"> болезнь сердца</w:t>
            </w:r>
          </w:p>
        </w:tc>
        <w:tc>
          <w:tcPr>
            <w:tcW w:w="1134" w:type="dxa"/>
          </w:tcPr>
          <w:p w14:paraId="6E008B65" w14:textId="77777777" w:rsidR="00E339BC" w:rsidRPr="009014AB" w:rsidRDefault="00E339BC" w:rsidP="00F42912">
            <w:pPr>
              <w:pStyle w:val="afd"/>
              <w:jc w:val="center"/>
              <w:rPr>
                <w:szCs w:val="28"/>
              </w:rPr>
            </w:pPr>
            <w:r w:rsidRPr="009014AB">
              <w:rPr>
                <w:szCs w:val="28"/>
              </w:rPr>
              <w:t>210</w:t>
            </w:r>
          </w:p>
        </w:tc>
        <w:tc>
          <w:tcPr>
            <w:tcW w:w="2014" w:type="dxa"/>
          </w:tcPr>
          <w:p w14:paraId="25F084D3" w14:textId="2787AC01" w:rsidR="00E339BC" w:rsidRPr="00BE562B" w:rsidRDefault="00C344FF" w:rsidP="00F42912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BE562B">
              <w:rPr>
                <w:rFonts w:cs="Times New Roman"/>
                <w:szCs w:val="28"/>
              </w:rPr>
              <w:t>14,3±0</w:t>
            </w:r>
            <w:r w:rsidRPr="00BE562B">
              <w:rPr>
                <w:rFonts w:cs="Times New Roman"/>
                <w:szCs w:val="28"/>
                <w:lang w:val="ru-RU"/>
              </w:rPr>
              <w:t>,</w:t>
            </w:r>
            <w:r w:rsidRPr="00BE562B">
              <w:rPr>
                <w:rFonts w:cs="Times New Roman"/>
                <w:szCs w:val="28"/>
              </w:rPr>
              <w:t>9</w:t>
            </w:r>
          </w:p>
        </w:tc>
      </w:tr>
      <w:tr w:rsidR="00E339BC" w:rsidRPr="009014AB" w14:paraId="38C8EE96" w14:textId="77777777" w:rsidTr="00F42912">
        <w:trPr>
          <w:trHeight w:val="403"/>
        </w:trPr>
        <w:tc>
          <w:tcPr>
            <w:tcW w:w="709" w:type="dxa"/>
          </w:tcPr>
          <w:p w14:paraId="676F1CF7" w14:textId="77777777" w:rsidR="00E339BC" w:rsidRPr="00F80E71" w:rsidRDefault="00E339BC" w:rsidP="00F42912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3</w:t>
            </w:r>
          </w:p>
        </w:tc>
        <w:tc>
          <w:tcPr>
            <w:tcW w:w="5528" w:type="dxa"/>
          </w:tcPr>
          <w:p w14:paraId="2CB7284B" w14:textId="77777777" w:rsidR="00E339BC" w:rsidRPr="009014AB" w:rsidRDefault="00E339BC" w:rsidP="00F42912">
            <w:pPr>
              <w:pStyle w:val="afd"/>
              <w:rPr>
                <w:szCs w:val="28"/>
              </w:rPr>
            </w:pPr>
            <w:r w:rsidRPr="009014AB">
              <w:rPr>
                <w:szCs w:val="28"/>
              </w:rPr>
              <w:t>Инфаркт в анамнезе</w:t>
            </w:r>
          </w:p>
        </w:tc>
        <w:tc>
          <w:tcPr>
            <w:tcW w:w="1134" w:type="dxa"/>
          </w:tcPr>
          <w:p w14:paraId="099182B1" w14:textId="77777777" w:rsidR="00E339BC" w:rsidRPr="009014AB" w:rsidRDefault="00E339BC" w:rsidP="00F42912">
            <w:pPr>
              <w:pStyle w:val="afd"/>
              <w:jc w:val="center"/>
              <w:rPr>
                <w:szCs w:val="28"/>
              </w:rPr>
            </w:pPr>
            <w:r w:rsidRPr="009014AB">
              <w:rPr>
                <w:szCs w:val="28"/>
              </w:rPr>
              <w:t>42</w:t>
            </w:r>
          </w:p>
        </w:tc>
        <w:tc>
          <w:tcPr>
            <w:tcW w:w="2014" w:type="dxa"/>
          </w:tcPr>
          <w:p w14:paraId="2E4F71AE" w14:textId="7F1660E8" w:rsidR="00E339BC" w:rsidRPr="00BE562B" w:rsidRDefault="00C344FF" w:rsidP="00F42912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BE562B">
              <w:rPr>
                <w:rFonts w:cs="Times New Roman"/>
                <w:szCs w:val="28"/>
              </w:rPr>
              <w:t>2,9±</w:t>
            </w:r>
            <w:r w:rsidRPr="00BE562B">
              <w:rPr>
                <w:rFonts w:cs="Times New Roman"/>
                <w:szCs w:val="28"/>
                <w:lang w:val="ru-RU"/>
              </w:rPr>
              <w:t>0,4</w:t>
            </w:r>
          </w:p>
        </w:tc>
      </w:tr>
      <w:tr w:rsidR="00E339BC" w:rsidRPr="009014AB" w14:paraId="03C5025C" w14:textId="77777777" w:rsidTr="00BE562B">
        <w:trPr>
          <w:trHeight w:val="216"/>
        </w:trPr>
        <w:tc>
          <w:tcPr>
            <w:tcW w:w="709" w:type="dxa"/>
          </w:tcPr>
          <w:p w14:paraId="0F75CA2F" w14:textId="77777777" w:rsidR="00E339BC" w:rsidRPr="00F80E71" w:rsidRDefault="00E339BC" w:rsidP="00F42912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4</w:t>
            </w:r>
          </w:p>
        </w:tc>
        <w:tc>
          <w:tcPr>
            <w:tcW w:w="5528" w:type="dxa"/>
          </w:tcPr>
          <w:p w14:paraId="34DA30CF" w14:textId="77777777" w:rsidR="00E339BC" w:rsidRPr="009014AB" w:rsidRDefault="00E339BC" w:rsidP="00F42912">
            <w:pPr>
              <w:pStyle w:val="afd"/>
              <w:rPr>
                <w:szCs w:val="28"/>
              </w:rPr>
            </w:pPr>
            <w:r w:rsidRPr="001D2014">
              <w:rPr>
                <w:color w:val="FF0000"/>
                <w:szCs w:val="28"/>
              </w:rPr>
              <w:t>НМК</w:t>
            </w:r>
          </w:p>
        </w:tc>
        <w:tc>
          <w:tcPr>
            <w:tcW w:w="1134" w:type="dxa"/>
          </w:tcPr>
          <w:p w14:paraId="318F56D5" w14:textId="77777777" w:rsidR="00E339BC" w:rsidRPr="009014AB" w:rsidRDefault="00E339BC" w:rsidP="00F42912">
            <w:pPr>
              <w:pStyle w:val="afd"/>
              <w:jc w:val="center"/>
              <w:rPr>
                <w:szCs w:val="28"/>
              </w:rPr>
            </w:pPr>
            <w:r w:rsidRPr="009014AB">
              <w:rPr>
                <w:szCs w:val="28"/>
              </w:rPr>
              <w:t>77</w:t>
            </w:r>
          </w:p>
        </w:tc>
        <w:tc>
          <w:tcPr>
            <w:tcW w:w="2014" w:type="dxa"/>
          </w:tcPr>
          <w:p w14:paraId="6302F6DA" w14:textId="1890A922" w:rsidR="00E339BC" w:rsidRPr="00BE562B" w:rsidRDefault="00C344FF" w:rsidP="00F42912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BE562B">
              <w:rPr>
                <w:rFonts w:cs="Times New Roman"/>
                <w:szCs w:val="28"/>
              </w:rPr>
              <w:t>5,3±</w:t>
            </w:r>
            <w:r w:rsidRPr="00BE562B">
              <w:rPr>
                <w:rFonts w:cs="Times New Roman"/>
                <w:szCs w:val="28"/>
                <w:lang w:val="ru-RU"/>
              </w:rPr>
              <w:t>0,5</w:t>
            </w:r>
          </w:p>
        </w:tc>
      </w:tr>
      <w:tr w:rsidR="00E339BC" w:rsidRPr="009014AB" w14:paraId="703EEE00" w14:textId="77777777" w:rsidTr="00F42912">
        <w:trPr>
          <w:trHeight w:val="269"/>
        </w:trPr>
        <w:tc>
          <w:tcPr>
            <w:tcW w:w="709" w:type="dxa"/>
          </w:tcPr>
          <w:p w14:paraId="296AA789" w14:textId="77777777" w:rsidR="00E339BC" w:rsidRPr="00BF5DE5" w:rsidRDefault="00E339BC" w:rsidP="001D2014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</w:t>
            </w:r>
          </w:p>
        </w:tc>
        <w:tc>
          <w:tcPr>
            <w:tcW w:w="5528" w:type="dxa"/>
          </w:tcPr>
          <w:p w14:paraId="7BA9F048" w14:textId="77777777" w:rsidR="00E339BC" w:rsidRPr="009014AB" w:rsidRDefault="00E339BC" w:rsidP="001D2014">
            <w:pPr>
              <w:pStyle w:val="afd"/>
              <w:rPr>
                <w:szCs w:val="28"/>
              </w:rPr>
            </w:pPr>
            <w:r w:rsidRPr="009014AB">
              <w:rPr>
                <w:szCs w:val="28"/>
              </w:rPr>
              <w:t>Сахарный диабет</w:t>
            </w:r>
          </w:p>
        </w:tc>
        <w:tc>
          <w:tcPr>
            <w:tcW w:w="1134" w:type="dxa"/>
          </w:tcPr>
          <w:p w14:paraId="4173FF3B" w14:textId="77777777" w:rsidR="00E339BC" w:rsidRPr="009014AB" w:rsidRDefault="00E339BC" w:rsidP="001D2014">
            <w:pPr>
              <w:pStyle w:val="afd"/>
              <w:jc w:val="center"/>
              <w:rPr>
                <w:szCs w:val="28"/>
              </w:rPr>
            </w:pPr>
            <w:r w:rsidRPr="009014AB">
              <w:rPr>
                <w:szCs w:val="28"/>
              </w:rPr>
              <w:t>107</w:t>
            </w:r>
          </w:p>
        </w:tc>
        <w:tc>
          <w:tcPr>
            <w:tcW w:w="2014" w:type="dxa"/>
          </w:tcPr>
          <w:p w14:paraId="1A1344B1" w14:textId="00B53E2B" w:rsidR="00E339BC" w:rsidRPr="00BE562B" w:rsidRDefault="00C344FF" w:rsidP="001D2014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BE562B">
              <w:rPr>
                <w:rFonts w:cs="Times New Roman"/>
                <w:szCs w:val="28"/>
              </w:rPr>
              <w:t>7,3±</w:t>
            </w:r>
            <w:r w:rsidRPr="00BE562B">
              <w:rPr>
                <w:rFonts w:cs="Times New Roman"/>
                <w:szCs w:val="28"/>
                <w:lang w:val="ru-RU"/>
              </w:rPr>
              <w:t>0,6</w:t>
            </w:r>
          </w:p>
        </w:tc>
      </w:tr>
      <w:tr w:rsidR="00E339BC" w:rsidRPr="009014AB" w14:paraId="7EFD6A26" w14:textId="77777777" w:rsidTr="00F42912">
        <w:trPr>
          <w:trHeight w:val="374"/>
        </w:trPr>
        <w:tc>
          <w:tcPr>
            <w:tcW w:w="709" w:type="dxa"/>
          </w:tcPr>
          <w:p w14:paraId="393D5C94" w14:textId="77777777" w:rsidR="00E339BC" w:rsidRPr="00F80E71" w:rsidRDefault="00E339BC" w:rsidP="001D2014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2</w:t>
            </w:r>
          </w:p>
        </w:tc>
        <w:tc>
          <w:tcPr>
            <w:tcW w:w="5528" w:type="dxa"/>
          </w:tcPr>
          <w:p w14:paraId="021566DF" w14:textId="77777777" w:rsidR="00E339BC" w:rsidRPr="009014AB" w:rsidRDefault="00E339BC" w:rsidP="001D2014">
            <w:pPr>
              <w:pStyle w:val="afd"/>
              <w:rPr>
                <w:szCs w:val="28"/>
              </w:rPr>
            </w:pPr>
            <w:r w:rsidRPr="009014AB">
              <w:rPr>
                <w:szCs w:val="28"/>
              </w:rPr>
              <w:t>Патология щитовидной железы</w:t>
            </w:r>
          </w:p>
        </w:tc>
        <w:tc>
          <w:tcPr>
            <w:tcW w:w="1134" w:type="dxa"/>
          </w:tcPr>
          <w:p w14:paraId="0A1828F8" w14:textId="77777777" w:rsidR="00E339BC" w:rsidRPr="009014AB" w:rsidRDefault="00E339BC" w:rsidP="001D2014">
            <w:pPr>
              <w:pStyle w:val="afd"/>
              <w:jc w:val="center"/>
              <w:rPr>
                <w:szCs w:val="28"/>
              </w:rPr>
            </w:pPr>
            <w:r w:rsidRPr="009014AB">
              <w:rPr>
                <w:szCs w:val="28"/>
              </w:rPr>
              <w:t>738</w:t>
            </w:r>
          </w:p>
        </w:tc>
        <w:tc>
          <w:tcPr>
            <w:tcW w:w="2014" w:type="dxa"/>
          </w:tcPr>
          <w:p w14:paraId="5BE86F29" w14:textId="441EAFAB" w:rsidR="00E339BC" w:rsidRPr="00BE562B" w:rsidRDefault="00E339BC" w:rsidP="001D2014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BE562B">
              <w:rPr>
                <w:rFonts w:cs="Times New Roman"/>
                <w:szCs w:val="28"/>
              </w:rPr>
              <w:t>50</w:t>
            </w:r>
            <w:r w:rsidRPr="00BE562B">
              <w:rPr>
                <w:rFonts w:cs="Times New Roman"/>
                <w:szCs w:val="28"/>
                <w:lang w:val="ru-RU"/>
              </w:rPr>
              <w:t>,</w:t>
            </w:r>
            <w:r w:rsidR="00C344FF" w:rsidRPr="00BE562B">
              <w:rPr>
                <w:rFonts w:cs="Times New Roman"/>
                <w:szCs w:val="28"/>
              </w:rPr>
              <w:t>4±</w:t>
            </w:r>
            <w:r w:rsidR="00C344FF" w:rsidRPr="00BE562B">
              <w:rPr>
                <w:rFonts w:cs="Times New Roman"/>
                <w:szCs w:val="28"/>
                <w:lang w:val="ru-RU"/>
              </w:rPr>
              <w:t>1,3</w:t>
            </w:r>
          </w:p>
        </w:tc>
      </w:tr>
      <w:tr w:rsidR="00E339BC" w:rsidRPr="009014AB" w14:paraId="265ECA6D" w14:textId="77777777" w:rsidTr="00F42912">
        <w:trPr>
          <w:trHeight w:val="279"/>
        </w:trPr>
        <w:tc>
          <w:tcPr>
            <w:tcW w:w="709" w:type="dxa"/>
          </w:tcPr>
          <w:p w14:paraId="5ADE24CC" w14:textId="77777777" w:rsidR="00E339BC" w:rsidRPr="00F80E71" w:rsidRDefault="00E339BC" w:rsidP="00F42912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3</w:t>
            </w:r>
          </w:p>
        </w:tc>
        <w:tc>
          <w:tcPr>
            <w:tcW w:w="5528" w:type="dxa"/>
          </w:tcPr>
          <w:p w14:paraId="17367CA8" w14:textId="77777777" w:rsidR="00E339BC" w:rsidRPr="009014AB" w:rsidRDefault="00E339BC" w:rsidP="00F42912">
            <w:pPr>
              <w:pStyle w:val="afd"/>
              <w:rPr>
                <w:szCs w:val="28"/>
              </w:rPr>
            </w:pPr>
            <w:r w:rsidRPr="009014AB">
              <w:rPr>
                <w:szCs w:val="28"/>
              </w:rPr>
              <w:t>Ожирение</w:t>
            </w:r>
          </w:p>
        </w:tc>
        <w:tc>
          <w:tcPr>
            <w:tcW w:w="1134" w:type="dxa"/>
          </w:tcPr>
          <w:p w14:paraId="2058E4A4" w14:textId="77777777" w:rsidR="00E339BC" w:rsidRPr="009014AB" w:rsidRDefault="00E339BC" w:rsidP="00F42912">
            <w:pPr>
              <w:pStyle w:val="afd"/>
              <w:jc w:val="center"/>
              <w:rPr>
                <w:szCs w:val="28"/>
              </w:rPr>
            </w:pPr>
            <w:r w:rsidRPr="009014AB">
              <w:rPr>
                <w:szCs w:val="28"/>
              </w:rPr>
              <w:t>540</w:t>
            </w:r>
          </w:p>
        </w:tc>
        <w:tc>
          <w:tcPr>
            <w:tcW w:w="2014" w:type="dxa"/>
          </w:tcPr>
          <w:p w14:paraId="0D48367B" w14:textId="684607DD" w:rsidR="00E339BC" w:rsidRPr="00BE562B" w:rsidRDefault="00C344FF" w:rsidP="00C344FF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BE562B">
              <w:rPr>
                <w:rFonts w:cs="Times New Roman"/>
                <w:szCs w:val="28"/>
              </w:rPr>
              <w:t>36</w:t>
            </w:r>
            <w:r w:rsidRPr="00BE562B">
              <w:rPr>
                <w:rFonts w:cs="Times New Roman"/>
                <w:szCs w:val="28"/>
                <w:lang w:val="ru-RU"/>
              </w:rPr>
              <w:t>,</w:t>
            </w:r>
            <w:r w:rsidRPr="00BE562B">
              <w:rPr>
                <w:rFonts w:cs="Times New Roman"/>
                <w:szCs w:val="28"/>
              </w:rPr>
              <w:t>9±</w:t>
            </w:r>
            <w:r w:rsidRPr="00BE562B">
              <w:rPr>
                <w:rFonts w:cs="Times New Roman"/>
                <w:szCs w:val="28"/>
                <w:lang w:val="ru-RU"/>
              </w:rPr>
              <w:t>1,2</w:t>
            </w:r>
          </w:p>
        </w:tc>
      </w:tr>
      <w:tr w:rsidR="00E339BC" w:rsidRPr="00F80E71" w14:paraId="3BC9C525" w14:textId="77777777" w:rsidTr="00F42912">
        <w:trPr>
          <w:trHeight w:val="269"/>
        </w:trPr>
        <w:tc>
          <w:tcPr>
            <w:tcW w:w="709" w:type="dxa"/>
          </w:tcPr>
          <w:p w14:paraId="1D8884DA" w14:textId="77777777" w:rsidR="00E339BC" w:rsidRPr="00F80E71" w:rsidRDefault="00E339BC" w:rsidP="00F42912">
            <w:pPr>
              <w:pStyle w:val="afd"/>
              <w:jc w:val="center"/>
              <w:rPr>
                <w:bCs/>
                <w:iCs/>
                <w:szCs w:val="28"/>
                <w:lang w:val="ru-RU"/>
              </w:rPr>
            </w:pPr>
            <w:r>
              <w:rPr>
                <w:bCs/>
                <w:iCs/>
                <w:szCs w:val="28"/>
                <w:lang w:val="ru-RU"/>
              </w:rPr>
              <w:t>4</w:t>
            </w:r>
          </w:p>
        </w:tc>
        <w:tc>
          <w:tcPr>
            <w:tcW w:w="5528" w:type="dxa"/>
          </w:tcPr>
          <w:p w14:paraId="195D5D17" w14:textId="77777777" w:rsidR="00E339BC" w:rsidRPr="00F80E71" w:rsidRDefault="00E339BC" w:rsidP="00F42912">
            <w:pPr>
              <w:pStyle w:val="afd"/>
              <w:rPr>
                <w:bCs/>
                <w:iCs/>
                <w:szCs w:val="28"/>
              </w:rPr>
            </w:pPr>
            <w:r w:rsidRPr="00F80E71">
              <w:rPr>
                <w:bCs/>
                <w:iCs/>
                <w:szCs w:val="28"/>
              </w:rPr>
              <w:t>Заболевания мочевыделительной системы</w:t>
            </w:r>
          </w:p>
        </w:tc>
        <w:tc>
          <w:tcPr>
            <w:tcW w:w="1134" w:type="dxa"/>
          </w:tcPr>
          <w:p w14:paraId="2DC8F02E" w14:textId="77777777" w:rsidR="00E339BC" w:rsidRPr="00F80E71" w:rsidRDefault="00E339BC" w:rsidP="00F42912">
            <w:pPr>
              <w:pStyle w:val="afd"/>
              <w:jc w:val="center"/>
              <w:rPr>
                <w:bCs/>
                <w:iCs/>
                <w:szCs w:val="28"/>
              </w:rPr>
            </w:pPr>
            <w:r w:rsidRPr="00F80E71">
              <w:rPr>
                <w:bCs/>
                <w:iCs/>
                <w:szCs w:val="28"/>
              </w:rPr>
              <w:t>390</w:t>
            </w:r>
          </w:p>
        </w:tc>
        <w:tc>
          <w:tcPr>
            <w:tcW w:w="2014" w:type="dxa"/>
          </w:tcPr>
          <w:p w14:paraId="10B2F0BA" w14:textId="61A89F4C" w:rsidR="00E339BC" w:rsidRPr="00BE562B" w:rsidRDefault="00C344FF" w:rsidP="00F42912">
            <w:pPr>
              <w:pStyle w:val="afd"/>
              <w:jc w:val="center"/>
              <w:rPr>
                <w:rFonts w:cs="Times New Roman"/>
                <w:bCs/>
                <w:iCs/>
                <w:szCs w:val="28"/>
                <w:lang w:val="ru-RU"/>
              </w:rPr>
            </w:pPr>
            <w:r w:rsidRPr="00BE562B">
              <w:rPr>
                <w:rFonts w:cs="Times New Roman"/>
                <w:bCs/>
                <w:iCs/>
                <w:szCs w:val="28"/>
              </w:rPr>
              <w:t>26,6±</w:t>
            </w:r>
            <w:r w:rsidRPr="00BE562B">
              <w:rPr>
                <w:rFonts w:cs="Times New Roman"/>
                <w:bCs/>
                <w:iCs/>
                <w:szCs w:val="28"/>
                <w:lang w:val="ru-RU"/>
              </w:rPr>
              <w:t>1,1</w:t>
            </w:r>
          </w:p>
        </w:tc>
      </w:tr>
      <w:tr w:rsidR="00E339BC" w:rsidRPr="009014AB" w14:paraId="6BB9A87E" w14:textId="77777777" w:rsidTr="00F42912">
        <w:trPr>
          <w:trHeight w:val="359"/>
        </w:trPr>
        <w:tc>
          <w:tcPr>
            <w:tcW w:w="709" w:type="dxa"/>
          </w:tcPr>
          <w:p w14:paraId="469CF169" w14:textId="77777777" w:rsidR="00E339BC" w:rsidRPr="009014AB" w:rsidRDefault="00E339BC" w:rsidP="00F42912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5</w:t>
            </w:r>
          </w:p>
        </w:tc>
        <w:tc>
          <w:tcPr>
            <w:tcW w:w="5528" w:type="dxa"/>
          </w:tcPr>
          <w:p w14:paraId="0DE6223D" w14:textId="449640CA" w:rsidR="00E339BC" w:rsidRPr="009014AB" w:rsidRDefault="00E339BC" w:rsidP="001D2014">
            <w:pPr>
              <w:pStyle w:val="afd"/>
              <w:rPr>
                <w:szCs w:val="28"/>
                <w:lang w:val="ru-RU"/>
              </w:rPr>
            </w:pPr>
            <w:r w:rsidRPr="009014AB">
              <w:rPr>
                <w:szCs w:val="28"/>
                <w:lang w:val="ru-RU"/>
              </w:rPr>
              <w:t xml:space="preserve">Заболевания </w:t>
            </w:r>
            <w:r w:rsidR="001D2014">
              <w:rPr>
                <w:szCs w:val="28"/>
                <w:lang w:val="ru-RU"/>
              </w:rPr>
              <w:t>желудочно-кишечного тракта</w:t>
            </w:r>
            <w:r w:rsidRPr="009014AB">
              <w:rPr>
                <w:szCs w:val="28"/>
                <w:lang w:val="ru-RU"/>
              </w:rPr>
              <w:t xml:space="preserve"> и </w:t>
            </w:r>
            <w:proofErr w:type="spellStart"/>
            <w:r w:rsidRPr="009014AB">
              <w:rPr>
                <w:szCs w:val="28"/>
                <w:lang w:val="ru-RU"/>
              </w:rPr>
              <w:t>гепатобилиарной</w:t>
            </w:r>
            <w:proofErr w:type="spellEnd"/>
            <w:r w:rsidRPr="009014AB">
              <w:rPr>
                <w:szCs w:val="28"/>
                <w:lang w:val="ru-RU"/>
              </w:rPr>
              <w:t xml:space="preserve"> системы</w:t>
            </w:r>
          </w:p>
        </w:tc>
        <w:tc>
          <w:tcPr>
            <w:tcW w:w="1134" w:type="dxa"/>
          </w:tcPr>
          <w:p w14:paraId="50BC3083" w14:textId="77777777" w:rsidR="00E339BC" w:rsidRPr="009014AB" w:rsidRDefault="00E339BC" w:rsidP="00F42912">
            <w:pPr>
              <w:pStyle w:val="afd"/>
              <w:jc w:val="center"/>
              <w:rPr>
                <w:szCs w:val="28"/>
              </w:rPr>
            </w:pPr>
            <w:r w:rsidRPr="009014AB">
              <w:rPr>
                <w:szCs w:val="28"/>
              </w:rPr>
              <w:t>580</w:t>
            </w:r>
          </w:p>
        </w:tc>
        <w:tc>
          <w:tcPr>
            <w:tcW w:w="2014" w:type="dxa"/>
          </w:tcPr>
          <w:p w14:paraId="5E9DEDD3" w14:textId="1CF403AC" w:rsidR="00E339BC" w:rsidRPr="00BE562B" w:rsidRDefault="00C344FF" w:rsidP="00F42912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BE562B">
              <w:rPr>
                <w:rFonts w:cs="Times New Roman"/>
                <w:szCs w:val="28"/>
              </w:rPr>
              <w:t>39,6±</w:t>
            </w:r>
            <w:r w:rsidRPr="00BE562B">
              <w:rPr>
                <w:rFonts w:cs="Times New Roman"/>
                <w:szCs w:val="28"/>
                <w:lang w:val="ru-RU"/>
              </w:rPr>
              <w:t>1,2</w:t>
            </w:r>
          </w:p>
        </w:tc>
      </w:tr>
      <w:tr w:rsidR="00E339BC" w:rsidRPr="009014AB" w14:paraId="1692BB23" w14:textId="77777777" w:rsidTr="00F42912">
        <w:trPr>
          <w:trHeight w:val="293"/>
        </w:trPr>
        <w:tc>
          <w:tcPr>
            <w:tcW w:w="709" w:type="dxa"/>
          </w:tcPr>
          <w:p w14:paraId="4C81D8BE" w14:textId="77777777" w:rsidR="00E339BC" w:rsidRPr="00F80E71" w:rsidRDefault="00E339BC" w:rsidP="00F42912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6</w:t>
            </w:r>
          </w:p>
        </w:tc>
        <w:tc>
          <w:tcPr>
            <w:tcW w:w="5528" w:type="dxa"/>
          </w:tcPr>
          <w:p w14:paraId="2C64CB50" w14:textId="5D07233B" w:rsidR="00E339BC" w:rsidRPr="00003EA0" w:rsidRDefault="00003EA0" w:rsidP="00F42912">
            <w:pPr>
              <w:pStyle w:val="afd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Болезни органов дыхания</w:t>
            </w:r>
          </w:p>
        </w:tc>
        <w:tc>
          <w:tcPr>
            <w:tcW w:w="1134" w:type="dxa"/>
          </w:tcPr>
          <w:p w14:paraId="31D8912F" w14:textId="77777777" w:rsidR="00E339BC" w:rsidRPr="009014AB" w:rsidRDefault="00E339BC" w:rsidP="00F42912">
            <w:pPr>
              <w:pStyle w:val="afd"/>
              <w:jc w:val="center"/>
              <w:rPr>
                <w:szCs w:val="28"/>
              </w:rPr>
            </w:pPr>
            <w:r w:rsidRPr="009014AB">
              <w:rPr>
                <w:szCs w:val="28"/>
              </w:rPr>
              <w:t>81</w:t>
            </w:r>
          </w:p>
        </w:tc>
        <w:tc>
          <w:tcPr>
            <w:tcW w:w="2014" w:type="dxa"/>
          </w:tcPr>
          <w:p w14:paraId="5C4678BC" w14:textId="2FD15BF9" w:rsidR="00E339BC" w:rsidRPr="00BE562B" w:rsidRDefault="00C344FF" w:rsidP="00F42912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BE562B">
              <w:rPr>
                <w:rFonts w:cs="Times New Roman"/>
                <w:szCs w:val="28"/>
              </w:rPr>
              <w:t>5,5±</w:t>
            </w:r>
            <w:r w:rsidR="00003EA0" w:rsidRPr="00BE562B">
              <w:rPr>
                <w:rFonts w:cs="Times New Roman"/>
                <w:szCs w:val="28"/>
                <w:lang w:val="ru-RU"/>
              </w:rPr>
              <w:t>0,6</w:t>
            </w:r>
          </w:p>
        </w:tc>
      </w:tr>
    </w:tbl>
    <w:p w14:paraId="2BE926BD" w14:textId="77777777" w:rsidR="00BE562B" w:rsidRDefault="00BE562B" w:rsidP="00BE562B">
      <w:pPr>
        <w:autoSpaceDE w:val="0"/>
        <w:autoSpaceDN w:val="0"/>
        <w:adjustRightInd w:val="0"/>
        <w:spacing w:after="0"/>
        <w:ind w:firstLine="708"/>
        <w:jc w:val="both"/>
        <w:rPr>
          <w:rFonts w:cs="Times New Roman"/>
          <w:sz w:val="24"/>
          <w:szCs w:val="24"/>
          <w:lang w:val="ru-RU"/>
        </w:rPr>
      </w:pPr>
    </w:p>
    <w:p w14:paraId="6137A601" w14:textId="42D48BD8" w:rsidR="00E339BC" w:rsidRDefault="00C344FF" w:rsidP="00BE562B">
      <w:pPr>
        <w:autoSpaceDE w:val="0"/>
        <w:autoSpaceDN w:val="0"/>
        <w:adjustRightInd w:val="0"/>
        <w:spacing w:after="0"/>
        <w:ind w:firstLine="708"/>
        <w:jc w:val="both"/>
        <w:rPr>
          <w:rFonts w:cs="Times New Roman"/>
          <w:bCs/>
          <w:iCs/>
          <w:sz w:val="24"/>
          <w:szCs w:val="24"/>
          <w:lang w:val="ru-RU"/>
        </w:rPr>
      </w:pPr>
      <w:r w:rsidRPr="00C344FF">
        <w:rPr>
          <w:rFonts w:cs="Times New Roman"/>
          <w:sz w:val="24"/>
          <w:szCs w:val="24"/>
          <w:lang w:val="ru-RU"/>
        </w:rPr>
        <w:t>Примечание - Р±</w:t>
      </w:r>
      <w:r w:rsidRPr="00C344FF">
        <w:rPr>
          <w:rFonts w:cs="Times New Roman"/>
          <w:bCs/>
          <w:iCs/>
          <w:sz w:val="24"/>
          <w:szCs w:val="24"/>
        </w:rPr>
        <w:t>m</w:t>
      </w:r>
      <w:r>
        <w:rPr>
          <w:rFonts w:cs="Times New Roman"/>
          <w:bCs/>
          <w:iCs/>
          <w:sz w:val="24"/>
          <w:szCs w:val="24"/>
          <w:lang w:val="ru-RU"/>
        </w:rPr>
        <w:t xml:space="preserve"> – частота заболеваемости на 100 женщин и ошибка </w:t>
      </w:r>
      <w:proofErr w:type="spellStart"/>
      <w:r>
        <w:rPr>
          <w:rFonts w:cs="Times New Roman"/>
          <w:bCs/>
          <w:iCs/>
          <w:sz w:val="24"/>
          <w:szCs w:val="24"/>
          <w:lang w:val="ru-RU"/>
        </w:rPr>
        <w:t>репрезентативности</w:t>
      </w:r>
      <w:proofErr w:type="spellEnd"/>
      <w:r>
        <w:rPr>
          <w:rFonts w:cs="Times New Roman"/>
          <w:bCs/>
          <w:iCs/>
          <w:sz w:val="24"/>
          <w:szCs w:val="24"/>
          <w:lang w:val="ru-RU"/>
        </w:rPr>
        <w:t>.</w:t>
      </w:r>
    </w:p>
    <w:p w14:paraId="589EF31C" w14:textId="77777777" w:rsidR="00ED0935" w:rsidRDefault="00ED0935" w:rsidP="00BE562B">
      <w:pPr>
        <w:autoSpaceDE w:val="0"/>
        <w:autoSpaceDN w:val="0"/>
        <w:adjustRightInd w:val="0"/>
        <w:spacing w:after="0"/>
        <w:ind w:firstLine="708"/>
        <w:jc w:val="both"/>
        <w:rPr>
          <w:rFonts w:cs="Times New Roman"/>
          <w:sz w:val="24"/>
          <w:szCs w:val="24"/>
          <w:lang w:val="ru-RU"/>
        </w:rPr>
      </w:pPr>
    </w:p>
    <w:p w14:paraId="01BA82D7" w14:textId="12AFE1C9" w:rsidR="00BE562B" w:rsidRPr="00BE562B" w:rsidRDefault="00BE562B" w:rsidP="00BE562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BE562B">
        <w:rPr>
          <w:rFonts w:cs="Times New Roman"/>
          <w:szCs w:val="28"/>
          <w:lang w:val="ru-RU"/>
        </w:rPr>
        <w:lastRenderedPageBreak/>
        <w:t>Исследуемые женщины чаще страдали заболеваниями щитовидной железы (50,4±1,3%), гипертонической болезнью (48,9±0,5%),</w:t>
      </w:r>
      <w:r w:rsidRPr="00BE562B">
        <w:rPr>
          <w:rFonts w:cs="Times New Roman"/>
          <w:bCs/>
          <w:iCs/>
          <w:szCs w:val="28"/>
          <w:lang w:val="ru-RU"/>
        </w:rPr>
        <w:t xml:space="preserve"> </w:t>
      </w:r>
      <w:r>
        <w:rPr>
          <w:rFonts w:cs="Times New Roman"/>
          <w:bCs/>
          <w:iCs/>
          <w:szCs w:val="28"/>
          <w:lang w:val="ru-RU"/>
        </w:rPr>
        <w:t xml:space="preserve">р&gt;0,05, </w:t>
      </w:r>
      <w:r w:rsidRPr="00BE562B">
        <w:rPr>
          <w:rFonts w:cs="Times New Roman"/>
          <w:szCs w:val="28"/>
          <w:lang w:val="ru-RU"/>
        </w:rPr>
        <w:t xml:space="preserve">заболеваниями желудочно-кишечного тракта и </w:t>
      </w:r>
      <w:proofErr w:type="spellStart"/>
      <w:r w:rsidRPr="00BE562B">
        <w:rPr>
          <w:rFonts w:cs="Times New Roman"/>
          <w:szCs w:val="28"/>
          <w:lang w:val="ru-RU"/>
        </w:rPr>
        <w:t>гепатобилиарной</w:t>
      </w:r>
      <w:proofErr w:type="spellEnd"/>
      <w:r w:rsidRPr="00BE562B">
        <w:rPr>
          <w:rFonts w:cs="Times New Roman"/>
          <w:szCs w:val="28"/>
          <w:lang w:val="ru-RU"/>
        </w:rPr>
        <w:t xml:space="preserve"> системы</w:t>
      </w:r>
      <w:r w:rsidRPr="00BE562B">
        <w:rPr>
          <w:rFonts w:cs="Times New Roman"/>
          <w:bCs/>
          <w:iCs/>
          <w:szCs w:val="28"/>
          <w:lang w:val="ru-RU"/>
        </w:rPr>
        <w:t xml:space="preserve"> (</w:t>
      </w:r>
      <w:r w:rsidRPr="00BE562B">
        <w:rPr>
          <w:rFonts w:cs="Times New Roman"/>
          <w:szCs w:val="28"/>
          <w:lang w:val="ru-RU"/>
        </w:rPr>
        <w:t>39,6±1,2%</w:t>
      </w:r>
      <w:r w:rsidRPr="00BE562B">
        <w:rPr>
          <w:rFonts w:cs="Times New Roman"/>
          <w:bCs/>
          <w:iCs/>
          <w:szCs w:val="28"/>
          <w:lang w:val="ru-RU"/>
        </w:rPr>
        <w:t xml:space="preserve">), </w:t>
      </w:r>
      <w:r>
        <w:rPr>
          <w:rFonts w:cs="Times New Roman"/>
          <w:bCs/>
          <w:iCs/>
          <w:szCs w:val="28"/>
          <w:lang w:val="ru-RU"/>
        </w:rPr>
        <w:t xml:space="preserve">р&lt;0,001, </w:t>
      </w:r>
      <w:r w:rsidRPr="00BE562B">
        <w:rPr>
          <w:rFonts w:cs="Times New Roman"/>
          <w:bCs/>
          <w:iCs/>
          <w:szCs w:val="28"/>
          <w:lang w:val="ru-RU"/>
        </w:rPr>
        <w:t>ожирением (</w:t>
      </w:r>
      <w:r w:rsidRPr="00BE562B">
        <w:rPr>
          <w:rFonts w:cs="Times New Roman"/>
          <w:szCs w:val="28"/>
          <w:lang w:val="ru-RU"/>
        </w:rPr>
        <w:t>36,9±1,2%</w:t>
      </w:r>
      <w:r w:rsidRPr="00BE562B">
        <w:rPr>
          <w:rFonts w:cs="Times New Roman"/>
          <w:bCs/>
          <w:iCs/>
          <w:szCs w:val="28"/>
          <w:lang w:val="ru-RU"/>
        </w:rPr>
        <w:t>)</w:t>
      </w:r>
      <w:r>
        <w:rPr>
          <w:rFonts w:cs="Times New Roman"/>
          <w:bCs/>
          <w:iCs/>
          <w:szCs w:val="28"/>
          <w:lang w:val="ru-RU"/>
        </w:rPr>
        <w:t xml:space="preserve">, р&gt;0,05, </w:t>
      </w:r>
      <w:r w:rsidRPr="00BE562B">
        <w:rPr>
          <w:rFonts w:cs="Times New Roman"/>
          <w:bCs/>
          <w:iCs/>
          <w:szCs w:val="28"/>
          <w:lang w:val="ru-RU"/>
        </w:rPr>
        <w:t xml:space="preserve">и заболеваниями </w:t>
      </w:r>
      <w:proofErr w:type="spellStart"/>
      <w:r w:rsidRPr="00BE562B">
        <w:rPr>
          <w:rFonts w:cs="Times New Roman"/>
          <w:bCs/>
          <w:iCs/>
          <w:szCs w:val="28"/>
          <w:lang w:val="ru-RU"/>
        </w:rPr>
        <w:t>мочевыделительной</w:t>
      </w:r>
      <w:proofErr w:type="spellEnd"/>
      <w:r w:rsidRPr="00BE562B">
        <w:rPr>
          <w:rFonts w:cs="Times New Roman"/>
          <w:bCs/>
          <w:iCs/>
          <w:szCs w:val="28"/>
          <w:lang w:val="ru-RU"/>
        </w:rPr>
        <w:t xml:space="preserve"> системы (26,6±1,1%), р</w:t>
      </w:r>
      <w:r w:rsidR="000D4549">
        <w:rPr>
          <w:rFonts w:cs="Times New Roman"/>
          <w:bCs/>
          <w:iCs/>
          <w:szCs w:val="28"/>
          <w:lang w:val="ru-RU"/>
        </w:rPr>
        <w:t>&lt;0,001</w:t>
      </w:r>
      <w:r>
        <w:rPr>
          <w:rFonts w:cs="Times New Roman"/>
          <w:bCs/>
          <w:iCs/>
          <w:szCs w:val="28"/>
          <w:lang w:val="ru-RU"/>
        </w:rPr>
        <w:t>.</w:t>
      </w:r>
    </w:p>
    <w:p w14:paraId="45441C58" w14:textId="55E762C4" w:rsidR="00725E1C" w:rsidRDefault="00623CFD" w:rsidP="00BE562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>Четвертый этап исследования предусматривал изуче</w:t>
      </w:r>
      <w:r w:rsidR="00B57BA5" w:rsidRPr="009014AB">
        <w:rPr>
          <w:rFonts w:cs="Times New Roman"/>
          <w:szCs w:val="28"/>
          <w:lang w:val="ru-RU"/>
        </w:rPr>
        <w:t>ние состояния здоровья у женщин</w:t>
      </w:r>
      <w:r w:rsidRPr="009014AB">
        <w:rPr>
          <w:rFonts w:cs="Times New Roman"/>
          <w:szCs w:val="28"/>
          <w:lang w:val="ru-RU"/>
        </w:rPr>
        <w:t xml:space="preserve"> с </w:t>
      </w:r>
      <w:r w:rsidR="00BE562B">
        <w:rPr>
          <w:rFonts w:cs="Times New Roman"/>
          <w:szCs w:val="28"/>
          <w:lang w:val="ru-RU"/>
        </w:rPr>
        <w:t>климактерическим синдромом</w:t>
      </w:r>
      <w:r w:rsidRPr="009014AB">
        <w:rPr>
          <w:rFonts w:cs="Times New Roman"/>
          <w:szCs w:val="28"/>
          <w:lang w:val="ru-RU"/>
        </w:rPr>
        <w:t xml:space="preserve"> в </w:t>
      </w:r>
      <w:proofErr w:type="spellStart"/>
      <w:r w:rsidRPr="009014AB">
        <w:rPr>
          <w:rFonts w:cs="Times New Roman"/>
          <w:szCs w:val="28"/>
          <w:lang w:val="ru-RU"/>
        </w:rPr>
        <w:t>пременопаузе</w:t>
      </w:r>
      <w:proofErr w:type="spellEnd"/>
      <w:r w:rsidRPr="009014AB">
        <w:rPr>
          <w:rFonts w:cs="Times New Roman"/>
          <w:szCs w:val="28"/>
          <w:lang w:val="ru-RU"/>
        </w:rPr>
        <w:t xml:space="preserve"> на фоне </w:t>
      </w:r>
      <w:r w:rsidR="003944A9">
        <w:rPr>
          <w:rFonts w:cs="Times New Roman"/>
          <w:szCs w:val="28"/>
          <w:lang w:val="ru-RU"/>
        </w:rPr>
        <w:t>ГЭ</w:t>
      </w:r>
      <w:r w:rsidRPr="009014AB">
        <w:rPr>
          <w:rFonts w:cs="Times New Roman"/>
          <w:szCs w:val="28"/>
          <w:lang w:val="ru-RU"/>
        </w:rPr>
        <w:t>. У</w:t>
      </w:r>
      <w:r w:rsidRPr="009014AB">
        <w:rPr>
          <w:rFonts w:cs="Times New Roman"/>
          <w:bCs/>
          <w:szCs w:val="28"/>
          <w:lang w:val="ru-RU"/>
        </w:rPr>
        <w:t xml:space="preserve"> 84</w:t>
      </w:r>
      <w:r w:rsidR="00BE562B">
        <w:rPr>
          <w:rFonts w:cs="Times New Roman"/>
          <w:bCs/>
          <w:szCs w:val="28"/>
          <w:lang w:val="ru-RU"/>
        </w:rPr>
        <w:t xml:space="preserve"> </w:t>
      </w:r>
      <w:r w:rsidRPr="009014AB">
        <w:rPr>
          <w:rFonts w:cs="Times New Roman"/>
          <w:bCs/>
          <w:szCs w:val="28"/>
          <w:lang w:val="ru-RU"/>
        </w:rPr>
        <w:t>(23</w:t>
      </w:r>
      <w:r w:rsidR="00820375">
        <w:rPr>
          <w:rFonts w:cs="Times New Roman"/>
          <w:bCs/>
          <w:szCs w:val="28"/>
          <w:lang w:val="ru-RU"/>
        </w:rPr>
        <w:t>,</w:t>
      </w:r>
      <w:r w:rsidRPr="009014AB">
        <w:rPr>
          <w:rFonts w:cs="Times New Roman"/>
          <w:bCs/>
          <w:szCs w:val="28"/>
          <w:lang w:val="ru-RU"/>
        </w:rPr>
        <w:t xml:space="preserve">4%) из числа 359 женщин находящихся в </w:t>
      </w:r>
      <w:proofErr w:type="spellStart"/>
      <w:r w:rsidRPr="009014AB">
        <w:rPr>
          <w:rFonts w:cs="Times New Roman"/>
          <w:bCs/>
          <w:szCs w:val="28"/>
          <w:lang w:val="ru-RU"/>
        </w:rPr>
        <w:t>пременопаузе</w:t>
      </w:r>
      <w:proofErr w:type="spellEnd"/>
      <w:r w:rsidRPr="009014AB">
        <w:rPr>
          <w:rFonts w:cs="Times New Roman"/>
          <w:bCs/>
          <w:szCs w:val="28"/>
          <w:lang w:val="ru-RU"/>
        </w:rPr>
        <w:t xml:space="preserve"> диагностирована </w:t>
      </w:r>
      <w:r w:rsidR="003944A9">
        <w:rPr>
          <w:rFonts w:cs="Times New Roman"/>
          <w:bCs/>
          <w:szCs w:val="28"/>
          <w:lang w:val="ru-RU"/>
        </w:rPr>
        <w:t>ГЭ</w:t>
      </w:r>
      <w:r w:rsidRPr="009014AB">
        <w:rPr>
          <w:rFonts w:cs="Times New Roman"/>
          <w:bCs/>
          <w:szCs w:val="28"/>
          <w:lang w:val="ru-RU"/>
        </w:rPr>
        <w:t xml:space="preserve">. </w:t>
      </w:r>
      <w:r w:rsidRPr="009014AB">
        <w:rPr>
          <w:rFonts w:cs="Times New Roman"/>
          <w:szCs w:val="28"/>
          <w:lang w:val="ru-RU"/>
        </w:rPr>
        <w:t xml:space="preserve">Для верификации вида </w:t>
      </w:r>
      <w:proofErr w:type="spellStart"/>
      <w:r w:rsidRPr="009014AB">
        <w:rPr>
          <w:rFonts w:cs="Times New Roman"/>
          <w:szCs w:val="28"/>
          <w:lang w:val="ru-RU"/>
        </w:rPr>
        <w:t>гиперплазии</w:t>
      </w:r>
      <w:proofErr w:type="spellEnd"/>
      <w:r w:rsidRPr="009014AB">
        <w:rPr>
          <w:rFonts w:cs="Times New Roman"/>
          <w:szCs w:val="28"/>
          <w:lang w:val="ru-RU"/>
        </w:rPr>
        <w:t xml:space="preserve"> эндометрия у 84 пациенто</w:t>
      </w:r>
      <w:r w:rsidR="00BE562B">
        <w:rPr>
          <w:rFonts w:cs="Times New Roman"/>
          <w:szCs w:val="28"/>
          <w:lang w:val="ru-RU"/>
        </w:rPr>
        <w:t xml:space="preserve">в </w:t>
      </w:r>
      <w:r w:rsidRPr="009014AB">
        <w:rPr>
          <w:rFonts w:cs="Times New Roman"/>
          <w:szCs w:val="28"/>
          <w:lang w:val="ru-RU"/>
        </w:rPr>
        <w:t xml:space="preserve">применялось диагностическое </w:t>
      </w:r>
      <w:proofErr w:type="spellStart"/>
      <w:r w:rsidRPr="009014AB">
        <w:rPr>
          <w:rFonts w:cs="Times New Roman"/>
          <w:szCs w:val="28"/>
          <w:lang w:val="ru-RU"/>
        </w:rPr>
        <w:t>выскабливание</w:t>
      </w:r>
      <w:proofErr w:type="spellEnd"/>
      <w:r w:rsidRPr="009014AB">
        <w:rPr>
          <w:rFonts w:cs="Times New Roman"/>
          <w:szCs w:val="28"/>
          <w:lang w:val="ru-RU"/>
        </w:rPr>
        <w:t xml:space="preserve"> полости матки с последующим гистологическим исследованием.  Указанный этап исследования был необходим для изучения фоновых показателей иммунитета у женщин с </w:t>
      </w:r>
      <w:proofErr w:type="spellStart"/>
      <w:r w:rsidR="00BE562B" w:rsidRPr="009014AB">
        <w:rPr>
          <w:rFonts w:cs="Times New Roman"/>
          <w:bCs/>
          <w:szCs w:val="28"/>
          <w:lang w:val="ru-RU"/>
        </w:rPr>
        <w:t>гиперплази</w:t>
      </w:r>
      <w:r w:rsidR="00BE562B">
        <w:rPr>
          <w:rFonts w:cs="Times New Roman"/>
          <w:bCs/>
          <w:szCs w:val="28"/>
          <w:lang w:val="ru-RU"/>
        </w:rPr>
        <w:t>ей</w:t>
      </w:r>
      <w:proofErr w:type="spellEnd"/>
      <w:r w:rsidR="00BE562B" w:rsidRPr="009014AB">
        <w:rPr>
          <w:rFonts w:cs="Times New Roman"/>
          <w:bCs/>
          <w:szCs w:val="28"/>
          <w:lang w:val="ru-RU"/>
        </w:rPr>
        <w:t xml:space="preserve"> эндометрия</w:t>
      </w:r>
      <w:r w:rsidRPr="009014AB">
        <w:rPr>
          <w:rFonts w:cs="Times New Roman"/>
          <w:szCs w:val="28"/>
          <w:lang w:val="ru-RU"/>
        </w:rPr>
        <w:t xml:space="preserve"> на фоне патологического </w:t>
      </w:r>
      <w:proofErr w:type="spellStart"/>
      <w:r w:rsidRPr="009014AB">
        <w:rPr>
          <w:rFonts w:cs="Times New Roman"/>
          <w:szCs w:val="28"/>
          <w:lang w:val="ru-RU"/>
        </w:rPr>
        <w:t>климактерия</w:t>
      </w:r>
      <w:proofErr w:type="spellEnd"/>
      <w:r w:rsidR="00725E1C">
        <w:rPr>
          <w:rFonts w:cs="Times New Roman"/>
          <w:szCs w:val="28"/>
          <w:lang w:val="ru-RU"/>
        </w:rPr>
        <w:t>.</w:t>
      </w:r>
      <w:r w:rsidRPr="009014AB">
        <w:rPr>
          <w:rFonts w:cs="Times New Roman"/>
          <w:szCs w:val="28"/>
          <w:lang w:val="ru-RU"/>
        </w:rPr>
        <w:t xml:space="preserve"> Женщины с </w:t>
      </w:r>
      <w:r w:rsidR="003944A9">
        <w:rPr>
          <w:rFonts w:cs="Times New Roman"/>
          <w:szCs w:val="28"/>
          <w:lang w:val="ru-RU"/>
        </w:rPr>
        <w:t>ГЭ</w:t>
      </w:r>
      <w:r w:rsidRPr="009014AB">
        <w:rPr>
          <w:rFonts w:cs="Times New Roman"/>
          <w:szCs w:val="28"/>
          <w:lang w:val="ru-RU"/>
        </w:rPr>
        <w:t xml:space="preserve"> не случайно составили отдельный этап исследования, поскольку именно этот контингент женщин, согласно применяемым стандартам лечения, имеет противопоказания для использования </w:t>
      </w:r>
      <w:r w:rsidR="00011172">
        <w:rPr>
          <w:rFonts w:cs="Times New Roman"/>
          <w:szCs w:val="28"/>
          <w:lang w:val="ru-RU"/>
        </w:rPr>
        <w:t>ЗГТ</w:t>
      </w:r>
      <w:r w:rsidRPr="009014AB">
        <w:rPr>
          <w:rFonts w:cs="Times New Roman"/>
          <w:szCs w:val="28"/>
          <w:lang w:val="ru-RU"/>
        </w:rPr>
        <w:t xml:space="preserve"> при патологическом течении климактерического периода. Фактически эта категория женщин не получает адекватной помощи при лечении климактерического синдрома, поскольку для лечения </w:t>
      </w:r>
      <w:r w:rsidR="00011172">
        <w:rPr>
          <w:rFonts w:cs="Times New Roman"/>
          <w:szCs w:val="28"/>
          <w:lang w:val="ru-RU"/>
        </w:rPr>
        <w:t>ГПЭ</w:t>
      </w:r>
      <w:r w:rsidRPr="009014AB">
        <w:rPr>
          <w:rFonts w:cs="Times New Roman"/>
          <w:szCs w:val="28"/>
          <w:lang w:val="ru-RU"/>
        </w:rPr>
        <w:t xml:space="preserve"> применяются </w:t>
      </w:r>
      <w:proofErr w:type="spellStart"/>
      <w:r w:rsidRPr="009014AB">
        <w:rPr>
          <w:rFonts w:cs="Times New Roman"/>
          <w:szCs w:val="28"/>
          <w:lang w:val="ru-RU"/>
        </w:rPr>
        <w:t>гестагены</w:t>
      </w:r>
      <w:proofErr w:type="spellEnd"/>
      <w:r w:rsidRPr="009014AB">
        <w:rPr>
          <w:rFonts w:cs="Times New Roman"/>
          <w:szCs w:val="28"/>
          <w:lang w:val="ru-RU"/>
        </w:rPr>
        <w:t xml:space="preserve">, которые подавляют синтез </w:t>
      </w:r>
      <w:proofErr w:type="spellStart"/>
      <w:r w:rsidRPr="009014AB">
        <w:rPr>
          <w:rFonts w:cs="Times New Roman"/>
          <w:szCs w:val="28"/>
          <w:lang w:val="ru-RU"/>
        </w:rPr>
        <w:t>эстрогенов</w:t>
      </w:r>
      <w:proofErr w:type="spellEnd"/>
      <w:r w:rsidRPr="009014AB">
        <w:rPr>
          <w:rFonts w:cs="Times New Roman"/>
          <w:szCs w:val="28"/>
          <w:lang w:val="ru-RU"/>
        </w:rPr>
        <w:t xml:space="preserve">, дефицит которых и обуславливает всю симптоматику климактерического синдрома. Используя альтернативное лечение (местное применение </w:t>
      </w:r>
      <w:proofErr w:type="spellStart"/>
      <w:r w:rsidRPr="009014AB">
        <w:rPr>
          <w:rFonts w:cs="Times New Roman"/>
          <w:szCs w:val="28"/>
          <w:lang w:val="ru-RU"/>
        </w:rPr>
        <w:t>гестагенов</w:t>
      </w:r>
      <w:proofErr w:type="spellEnd"/>
      <w:r w:rsidRPr="009014AB">
        <w:rPr>
          <w:rFonts w:cs="Times New Roman"/>
          <w:szCs w:val="28"/>
          <w:lang w:val="ru-RU"/>
        </w:rPr>
        <w:t xml:space="preserve"> путем их </w:t>
      </w:r>
      <w:proofErr w:type="spellStart"/>
      <w:r w:rsidRPr="009014AB">
        <w:rPr>
          <w:rFonts w:cs="Times New Roman"/>
          <w:szCs w:val="28"/>
          <w:lang w:val="ru-RU"/>
        </w:rPr>
        <w:t>внутриматочного</w:t>
      </w:r>
      <w:proofErr w:type="spellEnd"/>
      <w:r w:rsidRPr="009014AB">
        <w:rPr>
          <w:rFonts w:cs="Times New Roman"/>
          <w:szCs w:val="28"/>
          <w:lang w:val="ru-RU"/>
        </w:rPr>
        <w:t xml:space="preserve"> введения через </w:t>
      </w:r>
      <w:proofErr w:type="spellStart"/>
      <w:r w:rsidRPr="009014AB">
        <w:rPr>
          <w:rFonts w:cs="Times New Roman"/>
          <w:szCs w:val="28"/>
          <w:lang w:val="ru-RU"/>
        </w:rPr>
        <w:t>внутриматочную</w:t>
      </w:r>
      <w:proofErr w:type="spellEnd"/>
      <w:r w:rsidRPr="009014AB">
        <w:rPr>
          <w:rFonts w:cs="Times New Roman"/>
          <w:szCs w:val="28"/>
          <w:lang w:val="ru-RU"/>
        </w:rPr>
        <w:t xml:space="preserve"> </w:t>
      </w:r>
      <w:r w:rsidR="00AF604E">
        <w:rPr>
          <w:rFonts w:cs="Times New Roman"/>
          <w:szCs w:val="28"/>
          <w:lang w:val="ru-RU"/>
        </w:rPr>
        <w:t xml:space="preserve">систему (ВМС) </w:t>
      </w:r>
      <w:r w:rsidRPr="009014AB">
        <w:rPr>
          <w:rFonts w:cs="Times New Roman"/>
          <w:szCs w:val="28"/>
          <w:lang w:val="ru-RU"/>
        </w:rPr>
        <w:t>"Мирена"</w:t>
      </w:r>
      <w:r w:rsidR="00725E1C">
        <w:rPr>
          <w:rFonts w:cs="Times New Roman"/>
          <w:szCs w:val="28"/>
          <w:lang w:val="ru-RU"/>
        </w:rPr>
        <w:t>)</w:t>
      </w:r>
      <w:r w:rsidRPr="009014AB">
        <w:rPr>
          <w:rFonts w:cs="Times New Roman"/>
          <w:szCs w:val="28"/>
          <w:lang w:val="ru-RU"/>
        </w:rPr>
        <w:t xml:space="preserve">, </w:t>
      </w:r>
      <w:r w:rsidR="001D38B9">
        <w:rPr>
          <w:rFonts w:cs="Times New Roman"/>
          <w:szCs w:val="28"/>
          <w:lang w:val="ru-RU"/>
        </w:rPr>
        <w:t>изучено</w:t>
      </w:r>
      <w:r w:rsidRPr="009014AB">
        <w:rPr>
          <w:rFonts w:cs="Times New Roman"/>
          <w:szCs w:val="28"/>
          <w:lang w:val="ru-RU"/>
        </w:rPr>
        <w:t xml:space="preserve"> не только клиническое действие указанной системы, но и её воздействие на системный иммунитет. Динамический анализ всех иммунологических показателей </w:t>
      </w:r>
      <w:proofErr w:type="spellStart"/>
      <w:r w:rsidRPr="009014AB">
        <w:rPr>
          <w:rFonts w:cs="Times New Roman"/>
          <w:szCs w:val="28"/>
          <w:lang w:val="ru-RU"/>
        </w:rPr>
        <w:t>изучался</w:t>
      </w:r>
      <w:proofErr w:type="spellEnd"/>
      <w:r w:rsidRPr="009014AB">
        <w:rPr>
          <w:rFonts w:cs="Times New Roman"/>
          <w:szCs w:val="28"/>
          <w:lang w:val="ru-RU"/>
        </w:rPr>
        <w:t xml:space="preserve"> в ходе применения </w:t>
      </w:r>
      <w:proofErr w:type="spellStart"/>
      <w:r w:rsidRPr="009014AB">
        <w:rPr>
          <w:rFonts w:cs="Times New Roman"/>
          <w:szCs w:val="28"/>
          <w:lang w:val="ru-RU"/>
        </w:rPr>
        <w:t>левоноргестреловой</w:t>
      </w:r>
      <w:proofErr w:type="spellEnd"/>
      <w:r w:rsidR="00011172">
        <w:rPr>
          <w:rFonts w:cs="Times New Roman"/>
          <w:szCs w:val="28"/>
          <w:lang w:val="ru-RU"/>
        </w:rPr>
        <w:t xml:space="preserve"> (ЛВГ)</w:t>
      </w:r>
      <w:r w:rsidRPr="009014AB">
        <w:rPr>
          <w:rFonts w:cs="Times New Roman"/>
          <w:szCs w:val="28"/>
          <w:lang w:val="ru-RU"/>
        </w:rPr>
        <w:t xml:space="preserve"> маточной системы </w:t>
      </w:r>
      <w:r w:rsidR="00AF604E">
        <w:rPr>
          <w:rFonts w:cs="Times New Roman"/>
          <w:szCs w:val="28"/>
          <w:lang w:val="ru-RU"/>
        </w:rPr>
        <w:t xml:space="preserve">(МС) </w:t>
      </w:r>
      <w:r w:rsidRPr="009014AB">
        <w:rPr>
          <w:rFonts w:cs="Times New Roman"/>
          <w:szCs w:val="28"/>
          <w:lang w:val="ru-RU"/>
        </w:rPr>
        <w:t xml:space="preserve">для коррекции </w:t>
      </w:r>
      <w:r w:rsidR="00AF604E">
        <w:rPr>
          <w:rFonts w:cs="Times New Roman"/>
          <w:bCs/>
          <w:szCs w:val="28"/>
          <w:lang w:val="ru-RU"/>
        </w:rPr>
        <w:t>ГЭ</w:t>
      </w:r>
      <w:r w:rsidRPr="009014AB">
        <w:rPr>
          <w:rFonts w:cs="Times New Roman"/>
          <w:szCs w:val="28"/>
          <w:lang w:val="ru-RU"/>
        </w:rPr>
        <w:t xml:space="preserve">. </w:t>
      </w:r>
    </w:p>
    <w:p w14:paraId="223D5D2F" w14:textId="3149BE42" w:rsidR="00725E1C" w:rsidRDefault="00623CFD" w:rsidP="00BE562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i/>
          <w:szCs w:val="28"/>
          <w:lang w:val="ru-RU"/>
        </w:rPr>
        <w:lastRenderedPageBreak/>
        <w:t>Пятый этап исследования</w:t>
      </w:r>
      <w:r w:rsidRPr="009014AB">
        <w:rPr>
          <w:rFonts w:cs="Times New Roman"/>
          <w:szCs w:val="28"/>
          <w:lang w:val="ru-RU"/>
        </w:rPr>
        <w:t xml:space="preserve"> предусматривал оценку влияния индивидуализированной </w:t>
      </w:r>
      <w:r w:rsidR="00AF604E">
        <w:rPr>
          <w:rFonts w:eastAsia="Times New Roman" w:cs="Times New Roman"/>
          <w:szCs w:val="28"/>
          <w:lang w:val="ru-RU"/>
        </w:rPr>
        <w:t>МГТ</w:t>
      </w:r>
      <w:r w:rsidRPr="009014AB">
        <w:rPr>
          <w:rFonts w:cs="Times New Roman"/>
          <w:szCs w:val="28"/>
          <w:lang w:val="ru-RU"/>
        </w:rPr>
        <w:t xml:space="preserve"> на течение климактерического синдрома в различных клинических группах.  </w:t>
      </w:r>
    </w:p>
    <w:p w14:paraId="44CE6C08" w14:textId="7B367184" w:rsidR="00725E1C" w:rsidRDefault="00623CFD" w:rsidP="00BE562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>Объектом исследования были 124 женщины, проживающи</w:t>
      </w:r>
      <w:r w:rsidR="00257B4C">
        <w:rPr>
          <w:rFonts w:cs="Times New Roman"/>
          <w:szCs w:val="28"/>
          <w:lang w:val="ru-RU"/>
        </w:rPr>
        <w:t>е</w:t>
      </w:r>
      <w:r w:rsidRPr="009014AB">
        <w:rPr>
          <w:rFonts w:cs="Times New Roman"/>
          <w:szCs w:val="28"/>
          <w:lang w:val="ru-RU"/>
        </w:rPr>
        <w:t xml:space="preserve"> в городе Биш</w:t>
      </w:r>
      <w:r w:rsidR="00B57BA5" w:rsidRPr="009014AB">
        <w:rPr>
          <w:rFonts w:cs="Times New Roman"/>
          <w:szCs w:val="28"/>
          <w:lang w:val="ru-RU"/>
        </w:rPr>
        <w:t>кек и в Чуйской области. Из них</w:t>
      </w:r>
      <w:r w:rsidRPr="009014AB">
        <w:rPr>
          <w:rFonts w:cs="Times New Roman"/>
          <w:szCs w:val="28"/>
          <w:lang w:val="ru-RU"/>
        </w:rPr>
        <w:t xml:space="preserve"> 43</w:t>
      </w:r>
      <w:r w:rsidR="00725E1C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(34</w:t>
      </w:r>
      <w:r w:rsidR="00820375"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 xml:space="preserve">7%) женщины с наличием </w:t>
      </w:r>
      <w:proofErr w:type="spellStart"/>
      <w:r w:rsidRPr="009014AB">
        <w:rPr>
          <w:rFonts w:cs="Times New Roman"/>
          <w:szCs w:val="28"/>
          <w:lang w:val="ru-RU"/>
        </w:rPr>
        <w:t>гиперпластических</w:t>
      </w:r>
      <w:proofErr w:type="spellEnd"/>
      <w:r w:rsidRPr="009014AB">
        <w:rPr>
          <w:rFonts w:cs="Times New Roman"/>
          <w:szCs w:val="28"/>
          <w:lang w:val="ru-RU"/>
        </w:rPr>
        <w:t xml:space="preserve"> процессов в эндометрии. Коррекция климактерического синдрома осуществлялась на фоне ЛНГ</w:t>
      </w:r>
      <w:r w:rsidR="00BA7B02">
        <w:rPr>
          <w:rFonts w:cs="Times New Roman"/>
          <w:szCs w:val="28"/>
          <w:lang w:val="ru-RU"/>
        </w:rPr>
        <w:t xml:space="preserve"> </w:t>
      </w:r>
      <w:r w:rsidR="003042D5">
        <w:rPr>
          <w:rFonts w:cs="Times New Roman"/>
          <w:szCs w:val="28"/>
          <w:lang w:val="ru-RU"/>
        </w:rPr>
        <w:t>ВМС</w:t>
      </w:r>
      <w:r w:rsidRPr="009014AB">
        <w:rPr>
          <w:rFonts w:cs="Times New Roman"/>
          <w:szCs w:val="28"/>
          <w:lang w:val="ru-RU"/>
        </w:rPr>
        <w:t xml:space="preserve"> через месяц после ее постановки </w:t>
      </w:r>
      <w:r w:rsidR="00820375" w:rsidRPr="009014AB">
        <w:rPr>
          <w:rFonts w:cs="Times New Roman"/>
          <w:szCs w:val="28"/>
          <w:lang w:val="ru-RU"/>
        </w:rPr>
        <w:t>путём применения</w:t>
      </w:r>
      <w:r w:rsidRPr="009014AB">
        <w:rPr>
          <w:rFonts w:cs="Times New Roman"/>
          <w:szCs w:val="28"/>
          <w:lang w:val="ru-RU"/>
        </w:rPr>
        <w:t xml:space="preserve"> </w:t>
      </w:r>
      <w:proofErr w:type="spellStart"/>
      <w:r w:rsidRPr="009014AB">
        <w:rPr>
          <w:rFonts w:cs="Times New Roman"/>
          <w:szCs w:val="28"/>
          <w:lang w:val="ru-RU"/>
        </w:rPr>
        <w:t>трансдермального</w:t>
      </w:r>
      <w:proofErr w:type="spellEnd"/>
      <w:r w:rsidRPr="009014AB">
        <w:rPr>
          <w:rFonts w:cs="Times New Roman"/>
          <w:szCs w:val="28"/>
          <w:lang w:val="ru-RU"/>
        </w:rPr>
        <w:t xml:space="preserve"> пластыря "</w:t>
      </w:r>
      <w:proofErr w:type="spellStart"/>
      <w:r w:rsidRPr="009014AB">
        <w:rPr>
          <w:rFonts w:cs="Times New Roman"/>
          <w:szCs w:val="28"/>
          <w:lang w:val="ru-RU"/>
        </w:rPr>
        <w:t>Климара</w:t>
      </w:r>
      <w:proofErr w:type="spellEnd"/>
      <w:r w:rsidRPr="009014AB">
        <w:rPr>
          <w:rFonts w:cs="Times New Roman"/>
          <w:szCs w:val="28"/>
          <w:lang w:val="ru-RU"/>
        </w:rPr>
        <w:t>" (</w:t>
      </w:r>
      <w:proofErr w:type="spellStart"/>
      <w:r w:rsidRPr="009014AB">
        <w:rPr>
          <w:rFonts w:cs="Times New Roman"/>
          <w:szCs w:val="28"/>
          <w:lang w:val="ru-RU"/>
        </w:rPr>
        <w:t>эстрогеновый</w:t>
      </w:r>
      <w:proofErr w:type="spellEnd"/>
      <w:r w:rsidRPr="009014AB">
        <w:rPr>
          <w:rFonts w:cs="Times New Roman"/>
          <w:szCs w:val="28"/>
          <w:lang w:val="ru-RU"/>
        </w:rPr>
        <w:t xml:space="preserve"> компонент) в постоянном режиме и "</w:t>
      </w:r>
      <w:proofErr w:type="spellStart"/>
      <w:r w:rsidRPr="009014AB">
        <w:rPr>
          <w:rFonts w:cs="Times New Roman"/>
          <w:szCs w:val="28"/>
          <w:lang w:val="ru-RU"/>
        </w:rPr>
        <w:t>Утрожестана</w:t>
      </w:r>
      <w:proofErr w:type="spellEnd"/>
      <w:r w:rsidRPr="009014AB">
        <w:rPr>
          <w:rFonts w:cs="Times New Roman"/>
          <w:szCs w:val="28"/>
          <w:lang w:val="ru-RU"/>
        </w:rPr>
        <w:t xml:space="preserve">" 200 </w:t>
      </w:r>
      <w:proofErr w:type="spellStart"/>
      <w:r w:rsidRPr="009014AB">
        <w:rPr>
          <w:rFonts w:cs="Times New Roman"/>
          <w:szCs w:val="28"/>
          <w:lang w:val="ru-RU"/>
        </w:rPr>
        <w:t>мг</w:t>
      </w:r>
      <w:proofErr w:type="spellEnd"/>
      <w:r w:rsidRPr="009014AB">
        <w:rPr>
          <w:rFonts w:cs="Times New Roman"/>
          <w:szCs w:val="28"/>
          <w:lang w:val="ru-RU"/>
        </w:rPr>
        <w:t xml:space="preserve"> (</w:t>
      </w:r>
      <w:proofErr w:type="spellStart"/>
      <w:r w:rsidRPr="009014AB">
        <w:rPr>
          <w:rFonts w:cs="Times New Roman"/>
          <w:szCs w:val="28"/>
          <w:lang w:val="ru-RU"/>
        </w:rPr>
        <w:t>микронозированный</w:t>
      </w:r>
      <w:proofErr w:type="spellEnd"/>
      <w:r w:rsidRPr="009014AB">
        <w:rPr>
          <w:rFonts w:cs="Times New Roman"/>
          <w:szCs w:val="28"/>
          <w:lang w:val="ru-RU"/>
        </w:rPr>
        <w:t xml:space="preserve"> прогестерон) в течение 14 дней каждого месяца. Следующая группа женщин составила 30 человек. Это пациент</w:t>
      </w:r>
      <w:r w:rsidR="00725E1C">
        <w:rPr>
          <w:rFonts w:cs="Times New Roman"/>
          <w:szCs w:val="28"/>
          <w:lang w:val="ru-RU"/>
        </w:rPr>
        <w:t>ы</w:t>
      </w:r>
      <w:r w:rsidRPr="009014AB">
        <w:rPr>
          <w:rFonts w:cs="Times New Roman"/>
          <w:szCs w:val="28"/>
          <w:lang w:val="ru-RU"/>
        </w:rPr>
        <w:t xml:space="preserve"> с легким течением </w:t>
      </w:r>
      <w:r w:rsidR="00725E1C">
        <w:rPr>
          <w:rFonts w:cs="Times New Roman"/>
          <w:szCs w:val="28"/>
          <w:lang w:val="ru-RU"/>
        </w:rPr>
        <w:t>климактерического синдрома</w:t>
      </w:r>
      <w:r w:rsidRPr="009014AB">
        <w:rPr>
          <w:rFonts w:cs="Times New Roman"/>
          <w:szCs w:val="28"/>
          <w:lang w:val="ru-RU"/>
        </w:rPr>
        <w:t xml:space="preserve">, коррекция которого осуществлялась </w:t>
      </w:r>
      <w:proofErr w:type="spellStart"/>
      <w:r w:rsidRPr="009014AB">
        <w:rPr>
          <w:rFonts w:cs="Times New Roman"/>
          <w:szCs w:val="28"/>
          <w:lang w:val="ru-RU"/>
        </w:rPr>
        <w:t>фитоэстрогенами</w:t>
      </w:r>
      <w:proofErr w:type="spellEnd"/>
      <w:r w:rsidRPr="009014AB">
        <w:rPr>
          <w:rFonts w:cs="Times New Roman"/>
          <w:szCs w:val="28"/>
          <w:lang w:val="ru-RU"/>
        </w:rPr>
        <w:t>. Третья и четвертая группа пациенто</w:t>
      </w:r>
      <w:r w:rsidR="00725E1C">
        <w:rPr>
          <w:rFonts w:cs="Times New Roman"/>
          <w:szCs w:val="28"/>
          <w:lang w:val="ru-RU"/>
        </w:rPr>
        <w:t>в</w:t>
      </w:r>
      <w:r w:rsidRPr="009014AB">
        <w:rPr>
          <w:rFonts w:cs="Times New Roman"/>
          <w:szCs w:val="28"/>
          <w:lang w:val="ru-RU"/>
        </w:rPr>
        <w:t xml:space="preserve">, состояла из 51 женщины, имеющих тяжёлое </w:t>
      </w:r>
      <w:r w:rsidR="00725E1C">
        <w:rPr>
          <w:rFonts w:cs="Times New Roman"/>
          <w:szCs w:val="28"/>
          <w:lang w:val="ru-RU"/>
        </w:rPr>
        <w:t>(</w:t>
      </w:r>
      <w:r w:rsidRPr="009014AB">
        <w:rPr>
          <w:rFonts w:cs="Times New Roman"/>
          <w:szCs w:val="28"/>
        </w:rPr>
        <w:t>n</w:t>
      </w:r>
      <w:r w:rsidRPr="009014AB">
        <w:rPr>
          <w:rFonts w:cs="Times New Roman"/>
          <w:szCs w:val="28"/>
          <w:lang w:val="ru-RU"/>
        </w:rPr>
        <w:t xml:space="preserve">=26) и </w:t>
      </w:r>
      <w:proofErr w:type="spellStart"/>
      <w:r w:rsidRPr="009014AB">
        <w:rPr>
          <w:rFonts w:cs="Times New Roman"/>
          <w:szCs w:val="28"/>
          <w:lang w:val="ru-RU"/>
        </w:rPr>
        <w:t>среднетяжёлое</w:t>
      </w:r>
      <w:proofErr w:type="spellEnd"/>
      <w:r w:rsidRPr="009014AB">
        <w:rPr>
          <w:rFonts w:cs="Times New Roman"/>
          <w:szCs w:val="28"/>
          <w:lang w:val="ru-RU"/>
        </w:rPr>
        <w:t xml:space="preserve"> течение (</w:t>
      </w:r>
      <w:r w:rsidRPr="009014AB">
        <w:rPr>
          <w:rFonts w:cs="Times New Roman"/>
          <w:szCs w:val="28"/>
        </w:rPr>
        <w:t>n</w:t>
      </w:r>
      <w:r w:rsidRPr="009014AB">
        <w:rPr>
          <w:rFonts w:cs="Times New Roman"/>
          <w:szCs w:val="28"/>
          <w:lang w:val="ru-RU"/>
        </w:rPr>
        <w:t xml:space="preserve">=25) </w:t>
      </w:r>
      <w:r w:rsidR="00725E1C">
        <w:rPr>
          <w:rFonts w:cs="Times New Roman"/>
          <w:szCs w:val="28"/>
          <w:lang w:val="ru-RU"/>
        </w:rPr>
        <w:t>климактерического синдрома</w:t>
      </w:r>
      <w:r w:rsidRPr="009014AB">
        <w:rPr>
          <w:rFonts w:cs="Times New Roman"/>
          <w:szCs w:val="28"/>
          <w:lang w:val="ru-RU"/>
        </w:rPr>
        <w:t xml:space="preserve">, которые получали </w:t>
      </w:r>
      <w:r w:rsidR="00AF604E">
        <w:rPr>
          <w:rFonts w:eastAsia="Times New Roman" w:cs="Times New Roman"/>
          <w:szCs w:val="28"/>
          <w:lang w:val="ru-RU"/>
        </w:rPr>
        <w:t>МГТ</w:t>
      </w:r>
      <w:r w:rsidRPr="009014AB">
        <w:rPr>
          <w:rFonts w:cs="Times New Roman"/>
          <w:szCs w:val="28"/>
          <w:lang w:val="ru-RU"/>
        </w:rPr>
        <w:t>, из них 2</w:t>
      </w:r>
      <w:r w:rsidR="00313690" w:rsidRPr="009014AB">
        <w:rPr>
          <w:rFonts w:cs="Times New Roman"/>
          <w:szCs w:val="28"/>
          <w:lang w:val="ru-RU"/>
        </w:rPr>
        <w:t xml:space="preserve">0 находились в </w:t>
      </w:r>
      <w:proofErr w:type="spellStart"/>
      <w:r w:rsidR="00313690" w:rsidRPr="009014AB">
        <w:rPr>
          <w:rFonts w:cs="Times New Roman"/>
          <w:szCs w:val="28"/>
          <w:lang w:val="ru-RU"/>
        </w:rPr>
        <w:t>пременопаузе</w:t>
      </w:r>
      <w:proofErr w:type="spellEnd"/>
      <w:r w:rsidR="00313690" w:rsidRPr="009014AB">
        <w:rPr>
          <w:rFonts w:cs="Times New Roman"/>
          <w:szCs w:val="28"/>
          <w:lang w:val="ru-RU"/>
        </w:rPr>
        <w:t xml:space="preserve">, а </w:t>
      </w:r>
      <w:r w:rsidR="009F64E8" w:rsidRPr="009014AB">
        <w:rPr>
          <w:rFonts w:cs="Times New Roman"/>
          <w:szCs w:val="28"/>
          <w:lang w:val="ru-RU"/>
        </w:rPr>
        <w:t>31 пациент</w:t>
      </w:r>
      <w:r w:rsidRPr="009014AB">
        <w:rPr>
          <w:rFonts w:cs="Times New Roman"/>
          <w:szCs w:val="28"/>
          <w:lang w:val="ru-RU"/>
        </w:rPr>
        <w:t xml:space="preserve"> </w:t>
      </w:r>
      <w:r w:rsidR="00BA7B02">
        <w:rPr>
          <w:rFonts w:cs="Times New Roman"/>
          <w:szCs w:val="28"/>
          <w:lang w:val="ru-RU"/>
        </w:rPr>
        <w:t>-</w:t>
      </w:r>
      <w:r w:rsidRPr="009014AB">
        <w:rPr>
          <w:rFonts w:cs="Times New Roman"/>
          <w:szCs w:val="28"/>
          <w:lang w:val="ru-RU"/>
        </w:rPr>
        <w:t xml:space="preserve"> в </w:t>
      </w:r>
      <w:proofErr w:type="spellStart"/>
      <w:r w:rsidRPr="009014AB">
        <w:rPr>
          <w:rFonts w:cs="Times New Roman"/>
          <w:szCs w:val="28"/>
          <w:lang w:val="ru-RU"/>
        </w:rPr>
        <w:t>постменопаузе</w:t>
      </w:r>
      <w:proofErr w:type="spellEnd"/>
      <w:r w:rsidRPr="009014AB">
        <w:rPr>
          <w:rFonts w:cs="Times New Roman"/>
          <w:szCs w:val="28"/>
          <w:lang w:val="ru-RU"/>
        </w:rPr>
        <w:t xml:space="preserve">. </w:t>
      </w:r>
    </w:p>
    <w:p w14:paraId="110ED17D" w14:textId="5C56BAE8" w:rsidR="00ED0935" w:rsidRDefault="00623CFD" w:rsidP="00ED093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 xml:space="preserve">В зависимости от фазы климакса женщины получали различные режимы </w:t>
      </w:r>
      <w:r w:rsidR="00AF604E">
        <w:rPr>
          <w:rFonts w:eastAsia="Times New Roman" w:cs="Times New Roman"/>
          <w:szCs w:val="28"/>
          <w:lang w:val="ru-RU"/>
        </w:rPr>
        <w:t>МГТ</w:t>
      </w:r>
      <w:r w:rsidRPr="009014AB">
        <w:rPr>
          <w:rFonts w:cs="Times New Roman"/>
          <w:szCs w:val="28"/>
          <w:lang w:val="ru-RU"/>
        </w:rPr>
        <w:t xml:space="preserve">: </w:t>
      </w:r>
      <w:r w:rsidR="00576D24">
        <w:rPr>
          <w:rFonts w:cs="Times New Roman"/>
          <w:szCs w:val="28"/>
          <w:lang w:val="ru-RU"/>
        </w:rPr>
        <w:t>при</w:t>
      </w:r>
      <w:r w:rsidRPr="009014AB">
        <w:rPr>
          <w:rFonts w:cs="Times New Roman"/>
          <w:szCs w:val="28"/>
          <w:lang w:val="ru-RU"/>
        </w:rPr>
        <w:t xml:space="preserve"> сохраненно</w:t>
      </w:r>
      <w:r w:rsidR="00576D24">
        <w:rPr>
          <w:rFonts w:cs="Times New Roman"/>
          <w:szCs w:val="28"/>
          <w:lang w:val="ru-RU"/>
        </w:rPr>
        <w:t>м</w:t>
      </w:r>
      <w:r w:rsidRPr="009014AB">
        <w:rPr>
          <w:rFonts w:cs="Times New Roman"/>
          <w:szCs w:val="28"/>
          <w:lang w:val="ru-RU"/>
        </w:rPr>
        <w:t xml:space="preserve"> менструально</w:t>
      </w:r>
      <w:r w:rsidR="00576D24">
        <w:rPr>
          <w:rFonts w:cs="Times New Roman"/>
          <w:szCs w:val="28"/>
          <w:lang w:val="ru-RU"/>
        </w:rPr>
        <w:t>м</w:t>
      </w:r>
      <w:r w:rsidRPr="009014AB">
        <w:rPr>
          <w:rFonts w:cs="Times New Roman"/>
          <w:szCs w:val="28"/>
          <w:lang w:val="ru-RU"/>
        </w:rPr>
        <w:t xml:space="preserve"> цикл</w:t>
      </w:r>
      <w:r w:rsidR="00576D24">
        <w:rPr>
          <w:rFonts w:cs="Times New Roman"/>
          <w:szCs w:val="28"/>
          <w:lang w:val="ru-RU"/>
        </w:rPr>
        <w:t>е</w:t>
      </w:r>
      <w:r w:rsidRPr="009014AB">
        <w:rPr>
          <w:rFonts w:cs="Times New Roman"/>
          <w:szCs w:val="28"/>
          <w:lang w:val="ru-RU"/>
        </w:rPr>
        <w:t xml:space="preserve"> в качестве </w:t>
      </w:r>
      <w:r w:rsidR="00011172">
        <w:rPr>
          <w:rFonts w:eastAsia="Times New Roman" w:cs="Times New Roman"/>
          <w:szCs w:val="28"/>
          <w:lang w:val="ru-RU"/>
        </w:rPr>
        <w:t>МГТ</w:t>
      </w:r>
      <w:r w:rsidR="00725E1C" w:rsidRPr="009014AB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использовался "</w:t>
      </w:r>
      <w:proofErr w:type="spellStart"/>
      <w:r w:rsidRPr="009014AB">
        <w:rPr>
          <w:rFonts w:cs="Times New Roman"/>
          <w:szCs w:val="28"/>
          <w:lang w:val="ru-RU"/>
        </w:rPr>
        <w:t>Фемостон</w:t>
      </w:r>
      <w:proofErr w:type="spellEnd"/>
      <w:r w:rsidRPr="009014AB">
        <w:rPr>
          <w:rFonts w:cs="Times New Roman"/>
          <w:szCs w:val="28"/>
          <w:lang w:val="ru-RU"/>
        </w:rPr>
        <w:t>" (1/1</w:t>
      </w:r>
      <w:r w:rsidR="00D65758">
        <w:rPr>
          <w:rFonts w:cs="Times New Roman"/>
          <w:szCs w:val="28"/>
          <w:lang w:val="ru-RU"/>
        </w:rPr>
        <w:t>0 или 1/20);</w:t>
      </w:r>
      <w:r w:rsidRPr="009014AB">
        <w:rPr>
          <w:rFonts w:cs="Times New Roman"/>
          <w:szCs w:val="28"/>
          <w:lang w:val="ru-RU"/>
        </w:rPr>
        <w:t xml:space="preserve"> при отсутствии </w:t>
      </w:r>
      <w:r w:rsidR="00576D24" w:rsidRPr="009014AB">
        <w:rPr>
          <w:rFonts w:cs="Times New Roman"/>
          <w:szCs w:val="28"/>
          <w:lang w:val="ru-RU"/>
        </w:rPr>
        <w:t>менструально</w:t>
      </w:r>
      <w:r w:rsidR="00576D24">
        <w:rPr>
          <w:rFonts w:cs="Times New Roman"/>
          <w:szCs w:val="28"/>
          <w:lang w:val="ru-RU"/>
        </w:rPr>
        <w:t>го</w:t>
      </w:r>
      <w:r w:rsidR="00576D24" w:rsidRPr="009014AB">
        <w:rPr>
          <w:rFonts w:cs="Times New Roman"/>
          <w:szCs w:val="28"/>
          <w:lang w:val="ru-RU"/>
        </w:rPr>
        <w:t xml:space="preserve"> цикл</w:t>
      </w:r>
      <w:r w:rsidR="00576D24">
        <w:rPr>
          <w:rFonts w:cs="Times New Roman"/>
          <w:szCs w:val="28"/>
          <w:lang w:val="ru-RU"/>
        </w:rPr>
        <w:t>а</w:t>
      </w:r>
      <w:r w:rsidRPr="009014AB">
        <w:rPr>
          <w:rFonts w:cs="Times New Roman"/>
          <w:szCs w:val="28"/>
          <w:lang w:val="ru-RU"/>
        </w:rPr>
        <w:t xml:space="preserve"> </w:t>
      </w:r>
      <w:r w:rsidR="00BA7B02">
        <w:rPr>
          <w:rFonts w:cs="Times New Roman"/>
          <w:szCs w:val="28"/>
          <w:lang w:val="ru-RU"/>
        </w:rPr>
        <w:t xml:space="preserve">- </w:t>
      </w:r>
      <w:r w:rsidRPr="009014AB">
        <w:rPr>
          <w:rFonts w:cs="Times New Roman"/>
          <w:szCs w:val="28"/>
          <w:lang w:val="ru-RU"/>
        </w:rPr>
        <w:t>"</w:t>
      </w:r>
      <w:proofErr w:type="spellStart"/>
      <w:r w:rsidRPr="009014AB">
        <w:rPr>
          <w:rFonts w:cs="Times New Roman"/>
          <w:szCs w:val="28"/>
          <w:lang w:val="ru-RU"/>
        </w:rPr>
        <w:t>Фемостон</w:t>
      </w:r>
      <w:proofErr w:type="spellEnd"/>
      <w:r w:rsidRPr="009014AB">
        <w:rPr>
          <w:rFonts w:cs="Times New Roman"/>
          <w:szCs w:val="28"/>
          <w:lang w:val="ru-RU"/>
        </w:rPr>
        <w:t xml:space="preserve"> 1/5"</w:t>
      </w:r>
      <w:r w:rsidR="00ED0935">
        <w:rPr>
          <w:rFonts w:cs="Times New Roman"/>
          <w:szCs w:val="28"/>
          <w:lang w:val="ru-RU"/>
        </w:rPr>
        <w:t xml:space="preserve"> (таблица 2.1.</w:t>
      </w:r>
      <w:r w:rsidR="005B3CB5">
        <w:rPr>
          <w:rFonts w:cs="Times New Roman"/>
          <w:szCs w:val="28"/>
          <w:lang w:val="ru-RU"/>
        </w:rPr>
        <w:t>7</w:t>
      </w:r>
      <w:r w:rsidR="00ED0935">
        <w:rPr>
          <w:rFonts w:cs="Times New Roman"/>
          <w:szCs w:val="28"/>
          <w:lang w:val="ru-RU"/>
        </w:rPr>
        <w:t>)</w:t>
      </w:r>
      <w:r w:rsidRPr="009014AB">
        <w:rPr>
          <w:rFonts w:cs="Times New Roman"/>
          <w:szCs w:val="28"/>
          <w:lang w:val="ru-RU"/>
        </w:rPr>
        <w:t xml:space="preserve">. </w:t>
      </w:r>
      <w:r w:rsidR="00ED0935" w:rsidRPr="009014AB">
        <w:rPr>
          <w:rFonts w:cs="Times New Roman"/>
          <w:szCs w:val="28"/>
          <w:lang w:val="ru-RU"/>
        </w:rPr>
        <w:t xml:space="preserve">Лечение проводилось совместно с узкими специалистами, поскольку у женщин имелась различная соматическая патология. Помимо </w:t>
      </w:r>
      <w:proofErr w:type="spellStart"/>
      <w:r w:rsidR="00ED0935" w:rsidRPr="009014AB">
        <w:rPr>
          <w:rFonts w:cs="Times New Roman"/>
          <w:szCs w:val="28"/>
          <w:lang w:val="ru-RU"/>
        </w:rPr>
        <w:t>медикаментозных</w:t>
      </w:r>
      <w:proofErr w:type="spellEnd"/>
      <w:r w:rsidR="00ED0935" w:rsidRPr="009014AB">
        <w:rPr>
          <w:rFonts w:cs="Times New Roman"/>
          <w:szCs w:val="28"/>
          <w:lang w:val="ru-RU"/>
        </w:rPr>
        <w:t xml:space="preserve"> средств, женщины проходили специальную подготовку в кабинетах к</w:t>
      </w:r>
      <w:r w:rsidR="00ED0935">
        <w:rPr>
          <w:rFonts w:cs="Times New Roman"/>
          <w:szCs w:val="28"/>
          <w:lang w:val="ru-RU"/>
        </w:rPr>
        <w:t>л</w:t>
      </w:r>
      <w:r w:rsidR="00ED0935" w:rsidRPr="009014AB">
        <w:rPr>
          <w:rFonts w:cs="Times New Roman"/>
          <w:szCs w:val="28"/>
          <w:lang w:val="ru-RU"/>
        </w:rPr>
        <w:t xml:space="preserve">имакса, где знакомились с основами правильного питания, изменения образа жизни, </w:t>
      </w:r>
      <w:proofErr w:type="spellStart"/>
      <w:r w:rsidR="00ED0935" w:rsidRPr="009014AB">
        <w:rPr>
          <w:rFonts w:cs="Times New Roman"/>
          <w:szCs w:val="28"/>
          <w:lang w:val="ru-RU"/>
        </w:rPr>
        <w:t>анатомо-физиологических</w:t>
      </w:r>
      <w:proofErr w:type="spellEnd"/>
      <w:r w:rsidR="00ED0935" w:rsidRPr="009014AB">
        <w:rPr>
          <w:rFonts w:cs="Times New Roman"/>
          <w:szCs w:val="28"/>
          <w:lang w:val="ru-RU"/>
        </w:rPr>
        <w:t xml:space="preserve"> изменениях, происходящих во время климактерической перестройки организма, помимо всего, они получали мотивационную установку через консультации с психологом.</w:t>
      </w:r>
      <w:r w:rsidR="00ED0935" w:rsidRPr="00576D24">
        <w:rPr>
          <w:szCs w:val="28"/>
          <w:lang w:val="ru-RU"/>
        </w:rPr>
        <w:t xml:space="preserve"> </w:t>
      </w:r>
    </w:p>
    <w:p w14:paraId="25FBFBDE" w14:textId="02726F7E" w:rsidR="00D65758" w:rsidRPr="00EE253F" w:rsidRDefault="00ED0935" w:rsidP="00D6575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iCs/>
          <w:szCs w:val="28"/>
          <w:lang w:val="ru-RU"/>
        </w:rPr>
      </w:pPr>
      <w:r w:rsidRPr="00ED0935">
        <w:rPr>
          <w:szCs w:val="28"/>
          <w:lang w:val="ru-RU"/>
        </w:rPr>
        <w:t xml:space="preserve">Лечение </w:t>
      </w:r>
      <w:proofErr w:type="spellStart"/>
      <w:r w:rsidRPr="00ED0935">
        <w:rPr>
          <w:szCs w:val="28"/>
          <w:lang w:val="ru-RU"/>
        </w:rPr>
        <w:t>постменопаузальных</w:t>
      </w:r>
      <w:proofErr w:type="spellEnd"/>
      <w:r w:rsidRPr="00ED0935">
        <w:rPr>
          <w:szCs w:val="28"/>
          <w:lang w:val="ru-RU"/>
        </w:rPr>
        <w:t xml:space="preserve"> симптомов начинали с</w:t>
      </w:r>
      <w:r w:rsidRPr="00ED0935">
        <w:rPr>
          <w:szCs w:val="28"/>
        </w:rPr>
        <w:t> </w:t>
      </w:r>
      <w:r w:rsidRPr="00ED0935">
        <w:rPr>
          <w:szCs w:val="28"/>
          <w:lang w:val="ru-RU"/>
        </w:rPr>
        <w:t>приема препарата "</w:t>
      </w:r>
      <w:proofErr w:type="spellStart"/>
      <w:r w:rsidRPr="00ED0935">
        <w:rPr>
          <w:szCs w:val="28"/>
          <w:lang w:val="ru-RU"/>
        </w:rPr>
        <w:t>Фемостон</w:t>
      </w:r>
      <w:proofErr w:type="spellEnd"/>
      <w:r w:rsidRPr="00ED0935">
        <w:rPr>
          <w:szCs w:val="28"/>
          <w:lang w:val="ru-RU"/>
        </w:rPr>
        <w:t xml:space="preserve">", содержащего 1 </w:t>
      </w:r>
      <w:proofErr w:type="spellStart"/>
      <w:r w:rsidRPr="00ED0935">
        <w:rPr>
          <w:szCs w:val="28"/>
          <w:lang w:val="ru-RU"/>
        </w:rPr>
        <w:t>мг</w:t>
      </w:r>
      <w:proofErr w:type="spellEnd"/>
      <w:r w:rsidRPr="00ED0935">
        <w:rPr>
          <w:szCs w:val="28"/>
          <w:lang w:val="ru-RU"/>
        </w:rPr>
        <w:t xml:space="preserve"> эстрадиола и 10 </w:t>
      </w:r>
      <w:proofErr w:type="spellStart"/>
      <w:r w:rsidRPr="00ED0935">
        <w:rPr>
          <w:szCs w:val="28"/>
          <w:lang w:val="ru-RU"/>
        </w:rPr>
        <w:t>мг</w:t>
      </w:r>
      <w:proofErr w:type="spellEnd"/>
      <w:r w:rsidRPr="00ED0935">
        <w:rPr>
          <w:szCs w:val="28"/>
          <w:lang w:val="ru-RU"/>
        </w:rPr>
        <w:t xml:space="preserve"> </w:t>
      </w:r>
      <w:proofErr w:type="spellStart"/>
      <w:r w:rsidRPr="00ED0935">
        <w:rPr>
          <w:szCs w:val="28"/>
          <w:lang w:val="ru-RU"/>
        </w:rPr>
        <w:lastRenderedPageBreak/>
        <w:t>дидрогестерона</w:t>
      </w:r>
      <w:proofErr w:type="spellEnd"/>
      <w:r w:rsidRPr="00ED0935">
        <w:rPr>
          <w:szCs w:val="28"/>
          <w:lang w:val="ru-RU"/>
        </w:rPr>
        <w:t>. В</w:t>
      </w:r>
      <w:r w:rsidRPr="00ED0935">
        <w:rPr>
          <w:szCs w:val="28"/>
        </w:rPr>
        <w:t> </w:t>
      </w:r>
      <w:r w:rsidRPr="00ED0935">
        <w:rPr>
          <w:szCs w:val="28"/>
          <w:lang w:val="ru-RU"/>
        </w:rPr>
        <w:t>зависимости от</w:t>
      </w:r>
      <w:r w:rsidRPr="00ED0935">
        <w:rPr>
          <w:szCs w:val="28"/>
        </w:rPr>
        <w:t> </w:t>
      </w:r>
      <w:r w:rsidRPr="00ED0935">
        <w:rPr>
          <w:szCs w:val="28"/>
          <w:lang w:val="ru-RU"/>
        </w:rPr>
        <w:t xml:space="preserve">клинического эффекта далее дозу подбирали индивидуально. Если </w:t>
      </w:r>
      <w:proofErr w:type="spellStart"/>
      <w:r w:rsidRPr="00ED0935">
        <w:rPr>
          <w:szCs w:val="28"/>
          <w:lang w:val="ru-RU"/>
        </w:rPr>
        <w:t>выраженность</w:t>
      </w:r>
      <w:proofErr w:type="spellEnd"/>
      <w:r w:rsidRPr="00ED0935">
        <w:rPr>
          <w:szCs w:val="28"/>
          <w:lang w:val="ru-RU"/>
        </w:rPr>
        <w:t xml:space="preserve"> симптомов, связанных с</w:t>
      </w:r>
      <w:r w:rsidRPr="009014AB">
        <w:rPr>
          <w:szCs w:val="28"/>
        </w:rPr>
        <w:t> </w:t>
      </w:r>
      <w:r w:rsidRPr="00ED0935">
        <w:rPr>
          <w:szCs w:val="28"/>
          <w:lang w:val="ru-RU"/>
        </w:rPr>
        <w:t xml:space="preserve">дефицитом </w:t>
      </w:r>
      <w:proofErr w:type="spellStart"/>
      <w:r w:rsidRPr="00ED0935">
        <w:rPr>
          <w:szCs w:val="28"/>
          <w:lang w:val="ru-RU"/>
        </w:rPr>
        <w:t>эстрогенов</w:t>
      </w:r>
      <w:proofErr w:type="spellEnd"/>
      <w:r w:rsidRPr="00ED0935">
        <w:rPr>
          <w:szCs w:val="28"/>
          <w:lang w:val="ru-RU"/>
        </w:rPr>
        <w:t>, не</w:t>
      </w:r>
      <w:r w:rsidRPr="009014AB">
        <w:rPr>
          <w:szCs w:val="28"/>
        </w:rPr>
        <w:t> </w:t>
      </w:r>
      <w:r w:rsidRPr="00ED0935">
        <w:rPr>
          <w:szCs w:val="28"/>
          <w:lang w:val="ru-RU"/>
        </w:rPr>
        <w:t>уменьшалась, дозу повышали, назначив препарат, который содержит 2</w:t>
      </w:r>
      <w:r w:rsidRPr="009014AB">
        <w:rPr>
          <w:szCs w:val="28"/>
        </w:rPr>
        <w:t> </w:t>
      </w:r>
      <w:proofErr w:type="spellStart"/>
      <w:r w:rsidRPr="00ED0935">
        <w:rPr>
          <w:szCs w:val="28"/>
          <w:lang w:val="ru-RU"/>
        </w:rPr>
        <w:t>мг</w:t>
      </w:r>
      <w:proofErr w:type="spellEnd"/>
      <w:r w:rsidRPr="009014AB">
        <w:rPr>
          <w:szCs w:val="28"/>
        </w:rPr>
        <w:t> </w:t>
      </w:r>
      <w:r w:rsidRPr="00ED0935">
        <w:rPr>
          <w:szCs w:val="28"/>
          <w:lang w:val="ru-RU"/>
        </w:rPr>
        <w:t>эстрадиола и</w:t>
      </w:r>
      <w:r w:rsidRPr="009014AB">
        <w:rPr>
          <w:szCs w:val="28"/>
        </w:rPr>
        <w:t> </w:t>
      </w:r>
      <w:r w:rsidRPr="00ED0935">
        <w:rPr>
          <w:szCs w:val="28"/>
          <w:lang w:val="ru-RU"/>
        </w:rPr>
        <w:t>10</w:t>
      </w:r>
      <w:r w:rsidRPr="009014AB">
        <w:rPr>
          <w:szCs w:val="28"/>
        </w:rPr>
        <w:t> </w:t>
      </w:r>
      <w:proofErr w:type="spellStart"/>
      <w:r w:rsidRPr="00ED0935">
        <w:rPr>
          <w:szCs w:val="28"/>
          <w:lang w:val="ru-RU"/>
        </w:rPr>
        <w:t>мг</w:t>
      </w:r>
      <w:proofErr w:type="spellEnd"/>
      <w:r w:rsidRPr="009014AB">
        <w:rPr>
          <w:szCs w:val="28"/>
        </w:rPr>
        <w:t> </w:t>
      </w:r>
      <w:proofErr w:type="spellStart"/>
      <w:r w:rsidRPr="00ED0935">
        <w:rPr>
          <w:szCs w:val="28"/>
          <w:lang w:val="ru-RU"/>
        </w:rPr>
        <w:t>дидрогестерона</w:t>
      </w:r>
      <w:proofErr w:type="spellEnd"/>
      <w:r w:rsidRPr="00ED0935">
        <w:rPr>
          <w:szCs w:val="28"/>
          <w:lang w:val="ru-RU"/>
        </w:rPr>
        <w:t>.</w:t>
      </w:r>
      <w:r w:rsidR="00D65758">
        <w:rPr>
          <w:szCs w:val="28"/>
          <w:lang w:val="ru-RU"/>
        </w:rPr>
        <w:t xml:space="preserve"> </w:t>
      </w:r>
      <w:r w:rsidRPr="00D65758">
        <w:rPr>
          <w:szCs w:val="28"/>
          <w:lang w:val="ru-RU"/>
        </w:rPr>
        <w:t>У женщин, у которых сохранялись регулярные менструации, лечение "</w:t>
      </w:r>
      <w:proofErr w:type="spellStart"/>
      <w:r w:rsidRPr="00D65758">
        <w:rPr>
          <w:szCs w:val="28"/>
          <w:lang w:val="ru-RU"/>
        </w:rPr>
        <w:t>Фемостоном</w:t>
      </w:r>
      <w:proofErr w:type="spellEnd"/>
      <w:r w:rsidRPr="00D65758">
        <w:rPr>
          <w:szCs w:val="28"/>
          <w:lang w:val="ru-RU"/>
        </w:rPr>
        <w:t xml:space="preserve"> 1/10" начинали с 1-го дня менструального цикла. </w:t>
      </w:r>
      <w:r w:rsidRPr="006B18E0">
        <w:rPr>
          <w:szCs w:val="28"/>
          <w:lang w:val="ru-RU"/>
        </w:rPr>
        <w:t xml:space="preserve">Если были нерегулярные месячные, сопровождающиеся задержками менструаций до 1-3 мес. и не было </w:t>
      </w:r>
      <w:proofErr w:type="spellStart"/>
      <w:r w:rsidRPr="006B18E0">
        <w:rPr>
          <w:szCs w:val="28"/>
          <w:lang w:val="ru-RU"/>
        </w:rPr>
        <w:t>гиперплазии</w:t>
      </w:r>
      <w:proofErr w:type="spellEnd"/>
      <w:r w:rsidRPr="006B18E0">
        <w:rPr>
          <w:szCs w:val="28"/>
          <w:lang w:val="ru-RU"/>
        </w:rPr>
        <w:t xml:space="preserve"> эндометрия, применяли  «гормональный </w:t>
      </w:r>
      <w:proofErr w:type="spellStart"/>
      <w:r w:rsidRPr="006B18E0">
        <w:rPr>
          <w:szCs w:val="28"/>
          <w:lang w:val="ru-RU"/>
        </w:rPr>
        <w:t>кюретаж</w:t>
      </w:r>
      <w:proofErr w:type="spellEnd"/>
      <w:r w:rsidRPr="006B18E0">
        <w:rPr>
          <w:szCs w:val="28"/>
          <w:lang w:val="ru-RU"/>
        </w:rPr>
        <w:t xml:space="preserve">» - </w:t>
      </w:r>
      <w:proofErr w:type="spellStart"/>
      <w:r w:rsidRPr="006B18E0">
        <w:rPr>
          <w:szCs w:val="28"/>
          <w:lang w:val="ru-RU"/>
        </w:rPr>
        <w:t>гестагены</w:t>
      </w:r>
      <w:proofErr w:type="spellEnd"/>
      <w:r w:rsidRPr="006B18E0">
        <w:rPr>
          <w:szCs w:val="28"/>
          <w:lang w:val="ru-RU"/>
        </w:rPr>
        <w:t xml:space="preserve"> в течение 10-14 дней ("</w:t>
      </w:r>
      <w:proofErr w:type="spellStart"/>
      <w:r w:rsidRPr="006B18E0">
        <w:rPr>
          <w:szCs w:val="28"/>
          <w:lang w:val="ru-RU"/>
        </w:rPr>
        <w:t>Дюфастон</w:t>
      </w:r>
      <w:proofErr w:type="spellEnd"/>
      <w:r w:rsidRPr="006B18E0">
        <w:rPr>
          <w:szCs w:val="28"/>
          <w:lang w:val="ru-RU"/>
        </w:rPr>
        <w:t xml:space="preserve">" по 10 </w:t>
      </w:r>
      <w:proofErr w:type="spellStart"/>
      <w:r w:rsidRPr="006B18E0">
        <w:rPr>
          <w:szCs w:val="28"/>
          <w:lang w:val="ru-RU"/>
        </w:rPr>
        <w:t>мг</w:t>
      </w:r>
      <w:proofErr w:type="spellEnd"/>
      <w:r w:rsidRPr="006B18E0">
        <w:rPr>
          <w:szCs w:val="28"/>
          <w:lang w:val="ru-RU"/>
        </w:rPr>
        <w:t xml:space="preserve"> 2 раза в день), затем с 1-го дня менструации</w:t>
      </w:r>
      <w:r w:rsidRPr="009014AB">
        <w:rPr>
          <w:szCs w:val="28"/>
        </w:rPr>
        <w:t> </w:t>
      </w:r>
      <w:r w:rsidRPr="006B18E0">
        <w:rPr>
          <w:szCs w:val="28"/>
          <w:lang w:val="ru-RU"/>
        </w:rPr>
        <w:t xml:space="preserve"> назначали "</w:t>
      </w:r>
      <w:proofErr w:type="spellStart"/>
      <w:r w:rsidRPr="006B18E0">
        <w:rPr>
          <w:szCs w:val="28"/>
          <w:lang w:val="ru-RU"/>
        </w:rPr>
        <w:t>Фемостон</w:t>
      </w:r>
      <w:proofErr w:type="spellEnd"/>
      <w:r w:rsidRPr="006B18E0">
        <w:rPr>
          <w:szCs w:val="28"/>
          <w:lang w:val="ru-RU"/>
        </w:rPr>
        <w:t xml:space="preserve"> 1/10".</w:t>
      </w:r>
      <w:r w:rsidR="00D65758" w:rsidRPr="006B18E0">
        <w:rPr>
          <w:szCs w:val="28"/>
          <w:lang w:val="ru-RU"/>
        </w:rPr>
        <w:t xml:space="preserve"> У женщин в </w:t>
      </w:r>
      <w:proofErr w:type="spellStart"/>
      <w:r w:rsidR="00D65758" w:rsidRPr="006B18E0">
        <w:rPr>
          <w:szCs w:val="28"/>
          <w:lang w:val="ru-RU"/>
        </w:rPr>
        <w:t>постменопаузе</w:t>
      </w:r>
      <w:proofErr w:type="spellEnd"/>
      <w:r w:rsidR="00D65758" w:rsidRPr="006B18E0">
        <w:rPr>
          <w:szCs w:val="28"/>
          <w:lang w:val="ru-RU"/>
        </w:rPr>
        <w:t>: при условии отсутствия месячных в</w:t>
      </w:r>
      <w:r w:rsidR="00D65758" w:rsidRPr="006B18E0">
        <w:rPr>
          <w:iCs/>
          <w:szCs w:val="28"/>
          <w:lang w:val="ru-RU"/>
        </w:rPr>
        <w:t xml:space="preserve"> течение 12 месяцев перед назначением </w:t>
      </w:r>
      <w:proofErr w:type="spellStart"/>
      <w:r w:rsidR="00D65758" w:rsidRPr="006B18E0">
        <w:rPr>
          <w:iCs/>
          <w:szCs w:val="28"/>
          <w:lang w:val="ru-RU"/>
        </w:rPr>
        <w:t>менопаузальной</w:t>
      </w:r>
      <w:proofErr w:type="spellEnd"/>
      <w:r w:rsidR="00D65758" w:rsidRPr="006B18E0">
        <w:rPr>
          <w:iCs/>
          <w:szCs w:val="28"/>
          <w:lang w:val="ru-RU"/>
        </w:rPr>
        <w:t xml:space="preserve"> гормональной терапии, придерживались рекомендаций ведущих экспертов </w:t>
      </w:r>
      <w:r w:rsidR="00D65758" w:rsidRPr="00EE253F">
        <w:rPr>
          <w:iCs/>
          <w:szCs w:val="28"/>
          <w:lang w:val="ru-RU"/>
        </w:rPr>
        <w:t>[</w:t>
      </w:r>
      <w:r w:rsidR="00EE253F">
        <w:rPr>
          <w:iCs/>
          <w:szCs w:val="28"/>
          <w:lang w:val="ru-RU"/>
        </w:rPr>
        <w:t>45</w:t>
      </w:r>
      <w:r w:rsidR="00D65758" w:rsidRPr="00EE253F">
        <w:rPr>
          <w:iCs/>
          <w:szCs w:val="28"/>
          <w:lang w:val="ru-RU"/>
        </w:rPr>
        <w:t>]:</w:t>
      </w:r>
    </w:p>
    <w:p w14:paraId="4EFA2CE5" w14:textId="77777777" w:rsidR="00D65758" w:rsidRDefault="00D65758" w:rsidP="00D65758">
      <w:pPr>
        <w:pStyle w:val="a9"/>
        <w:spacing w:before="3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014AB">
        <w:rPr>
          <w:sz w:val="28"/>
          <w:szCs w:val="28"/>
        </w:rPr>
        <w:t>Нормальное строение эндометрия, толщина эндометрия (М-эхо), меньше 4 мм, назначали «</w:t>
      </w:r>
      <w:proofErr w:type="spellStart"/>
      <w:r w:rsidRPr="009014AB">
        <w:rPr>
          <w:sz w:val="28"/>
          <w:szCs w:val="28"/>
        </w:rPr>
        <w:t>Фемостон</w:t>
      </w:r>
      <w:proofErr w:type="spellEnd"/>
      <w:r w:rsidRPr="009014AB">
        <w:rPr>
          <w:sz w:val="28"/>
          <w:szCs w:val="28"/>
        </w:rPr>
        <w:t xml:space="preserve"> 1/5" с любого дня.</w:t>
      </w:r>
    </w:p>
    <w:p w14:paraId="3B124E4C" w14:textId="49C4C281" w:rsidR="00AF604E" w:rsidRDefault="00AF604E" w:rsidP="00AF604E">
      <w:pPr>
        <w:pStyle w:val="a9"/>
        <w:spacing w:before="3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014AB">
        <w:rPr>
          <w:sz w:val="28"/>
          <w:szCs w:val="28"/>
        </w:rPr>
        <w:t xml:space="preserve">Нормальное строение эндометрия, толщина эндометрия (М-эхо), больше 4 мм: биопсия эндометрия и при отсутствии патологии гормональный </w:t>
      </w:r>
      <w:proofErr w:type="spellStart"/>
      <w:r w:rsidRPr="009014AB">
        <w:rPr>
          <w:sz w:val="28"/>
          <w:szCs w:val="28"/>
        </w:rPr>
        <w:t>кюретаж</w:t>
      </w:r>
      <w:proofErr w:type="spellEnd"/>
      <w:r w:rsidRPr="009014AB">
        <w:rPr>
          <w:sz w:val="28"/>
          <w:szCs w:val="28"/>
        </w:rPr>
        <w:t xml:space="preserve"> в течение 10</w:t>
      </w:r>
      <w:r>
        <w:rPr>
          <w:sz w:val="28"/>
          <w:szCs w:val="28"/>
        </w:rPr>
        <w:t>-</w:t>
      </w:r>
      <w:r w:rsidRPr="009014AB">
        <w:rPr>
          <w:sz w:val="28"/>
          <w:szCs w:val="28"/>
        </w:rPr>
        <w:t>14 дней ("</w:t>
      </w:r>
      <w:proofErr w:type="spellStart"/>
      <w:r w:rsidRPr="009014AB">
        <w:rPr>
          <w:sz w:val="28"/>
          <w:szCs w:val="28"/>
        </w:rPr>
        <w:t>Дюфастон</w:t>
      </w:r>
      <w:proofErr w:type="spellEnd"/>
      <w:r w:rsidRPr="009014AB">
        <w:rPr>
          <w:sz w:val="28"/>
          <w:szCs w:val="28"/>
        </w:rPr>
        <w:t>" по 10 </w:t>
      </w:r>
      <w:proofErr w:type="spellStart"/>
      <w:r w:rsidRPr="009014AB">
        <w:rPr>
          <w:sz w:val="28"/>
          <w:szCs w:val="28"/>
        </w:rPr>
        <w:t>мг</w:t>
      </w:r>
      <w:proofErr w:type="spellEnd"/>
      <w:r w:rsidRPr="009014AB">
        <w:rPr>
          <w:sz w:val="28"/>
          <w:szCs w:val="28"/>
        </w:rPr>
        <w:t xml:space="preserve"> 2 раза </w:t>
      </w:r>
      <w:r>
        <w:rPr>
          <w:sz w:val="28"/>
          <w:szCs w:val="28"/>
        </w:rPr>
        <w:t>в день), затем "</w:t>
      </w:r>
      <w:proofErr w:type="spellStart"/>
      <w:r>
        <w:rPr>
          <w:sz w:val="28"/>
          <w:szCs w:val="28"/>
        </w:rPr>
        <w:t>Фемостон</w:t>
      </w:r>
      <w:proofErr w:type="spellEnd"/>
      <w:r>
        <w:rPr>
          <w:sz w:val="28"/>
          <w:szCs w:val="28"/>
        </w:rPr>
        <w:t xml:space="preserve"> 1/5". </w:t>
      </w:r>
    </w:p>
    <w:p w14:paraId="064D384B" w14:textId="77777777" w:rsidR="00AF604E" w:rsidRDefault="00AF604E" w:rsidP="00AF604E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8"/>
          <w:lang w:val="ru-RU"/>
        </w:rPr>
      </w:pPr>
    </w:p>
    <w:p w14:paraId="14A11C21" w14:textId="4B5A3A80" w:rsidR="00623CFD" w:rsidRDefault="00623CFD" w:rsidP="00FE09BD">
      <w:pPr>
        <w:autoSpaceDE w:val="0"/>
        <w:autoSpaceDN w:val="0"/>
        <w:adjustRightInd w:val="0"/>
        <w:spacing w:before="30" w:after="0" w:line="360" w:lineRule="auto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>Таблица 2.1.</w:t>
      </w:r>
      <w:r w:rsidR="00ED0935">
        <w:rPr>
          <w:rFonts w:cs="Times New Roman"/>
          <w:szCs w:val="28"/>
          <w:lang w:val="ru-RU"/>
        </w:rPr>
        <w:t>7</w:t>
      </w:r>
      <w:r w:rsidR="004111C1" w:rsidRPr="009014AB">
        <w:rPr>
          <w:rFonts w:cs="Times New Roman"/>
          <w:szCs w:val="28"/>
          <w:lang w:val="ru-RU"/>
        </w:rPr>
        <w:t xml:space="preserve"> </w:t>
      </w:r>
      <w:r w:rsidR="00FE09BD" w:rsidRPr="00FE09BD">
        <w:rPr>
          <w:rFonts w:cs="Times New Roman"/>
          <w:szCs w:val="28"/>
          <w:lang w:val="ru-RU"/>
        </w:rPr>
        <w:t xml:space="preserve">- </w:t>
      </w:r>
      <w:r w:rsidR="009F64E8" w:rsidRPr="009014AB">
        <w:rPr>
          <w:rFonts w:cs="Times New Roman"/>
          <w:szCs w:val="28"/>
          <w:lang w:val="ru-RU"/>
        </w:rPr>
        <w:t xml:space="preserve">Распределение женщин </w:t>
      </w:r>
      <w:r w:rsidRPr="009014AB">
        <w:rPr>
          <w:rFonts w:cs="Times New Roman"/>
          <w:szCs w:val="28"/>
          <w:lang w:val="ru-RU"/>
        </w:rPr>
        <w:t xml:space="preserve">с </w:t>
      </w:r>
      <w:r w:rsidR="00FE09BD">
        <w:rPr>
          <w:rFonts w:cs="Times New Roman"/>
          <w:szCs w:val="28"/>
          <w:lang w:val="ru-RU"/>
        </w:rPr>
        <w:t xml:space="preserve">климактерическим синдромом </w:t>
      </w:r>
      <w:r w:rsidR="00B57BA5" w:rsidRPr="009014AB">
        <w:rPr>
          <w:rFonts w:cs="Times New Roman"/>
          <w:szCs w:val="28"/>
          <w:lang w:val="ru-RU"/>
        </w:rPr>
        <w:t xml:space="preserve"> по видам применяемой терапии</w:t>
      </w:r>
    </w:p>
    <w:p w14:paraId="5AED34F0" w14:textId="77777777" w:rsidR="001D38B9" w:rsidRPr="009014AB" w:rsidRDefault="001D38B9" w:rsidP="00AF604E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8"/>
          <w:lang w:val="ru-RU"/>
        </w:rPr>
      </w:pPr>
    </w:p>
    <w:tbl>
      <w:tblPr>
        <w:tblStyle w:val="aa"/>
        <w:tblW w:w="9639" w:type="dxa"/>
        <w:tblInd w:w="108" w:type="dxa"/>
        <w:tblLook w:val="04A0" w:firstRow="1" w:lastRow="0" w:firstColumn="1" w:lastColumn="0" w:noHBand="0" w:noVBand="1"/>
      </w:tblPr>
      <w:tblGrid>
        <w:gridCol w:w="598"/>
        <w:gridCol w:w="2703"/>
        <w:gridCol w:w="3743"/>
        <w:gridCol w:w="2595"/>
      </w:tblGrid>
      <w:tr w:rsidR="00820375" w:rsidRPr="00BA7B02" w14:paraId="0EAF2EA2" w14:textId="77777777" w:rsidTr="00AF604E">
        <w:tc>
          <w:tcPr>
            <w:tcW w:w="594" w:type="dxa"/>
          </w:tcPr>
          <w:p w14:paraId="6750E479" w14:textId="72AF8869" w:rsidR="00820375" w:rsidRPr="009408FE" w:rsidRDefault="00820375" w:rsidP="00D15F79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 w:rsidRPr="009408FE">
              <w:rPr>
                <w:bCs/>
                <w:szCs w:val="28"/>
                <w:lang w:val="ru-RU"/>
              </w:rPr>
              <w:t>№ п/п</w:t>
            </w:r>
          </w:p>
        </w:tc>
        <w:tc>
          <w:tcPr>
            <w:tcW w:w="2536" w:type="dxa"/>
          </w:tcPr>
          <w:p w14:paraId="03C0E493" w14:textId="0BE32947" w:rsidR="00820375" w:rsidRPr="009408FE" w:rsidRDefault="00820375" w:rsidP="00576D24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 w:rsidRPr="009408FE">
              <w:rPr>
                <w:bCs/>
                <w:szCs w:val="28"/>
              </w:rPr>
              <w:t>Клиническ</w:t>
            </w:r>
            <w:proofErr w:type="spellStart"/>
            <w:r w:rsidR="00576D24" w:rsidRPr="009408FE">
              <w:rPr>
                <w:bCs/>
                <w:szCs w:val="28"/>
                <w:lang w:val="ru-RU"/>
              </w:rPr>
              <w:t>ая</w:t>
            </w:r>
            <w:proofErr w:type="spellEnd"/>
            <w:r w:rsidR="00576D24" w:rsidRPr="009408FE">
              <w:rPr>
                <w:bCs/>
                <w:szCs w:val="28"/>
              </w:rPr>
              <w:t xml:space="preserve"> групп</w:t>
            </w:r>
            <w:r w:rsidR="00576D24" w:rsidRPr="009408FE">
              <w:rPr>
                <w:bCs/>
                <w:szCs w:val="28"/>
                <w:lang w:val="ru-RU"/>
              </w:rPr>
              <w:t>а</w:t>
            </w:r>
          </w:p>
        </w:tc>
        <w:tc>
          <w:tcPr>
            <w:tcW w:w="4100" w:type="dxa"/>
          </w:tcPr>
          <w:p w14:paraId="1A0D92ED" w14:textId="77777777" w:rsidR="00820375" w:rsidRPr="009408FE" w:rsidRDefault="00820375" w:rsidP="00D15F79">
            <w:pPr>
              <w:pStyle w:val="afd"/>
              <w:jc w:val="center"/>
              <w:rPr>
                <w:bCs/>
                <w:szCs w:val="28"/>
              </w:rPr>
            </w:pPr>
            <w:r w:rsidRPr="009408FE">
              <w:rPr>
                <w:bCs/>
                <w:szCs w:val="28"/>
              </w:rPr>
              <w:t>Вид лечения (комбинированная терапия)</w:t>
            </w:r>
          </w:p>
        </w:tc>
        <w:tc>
          <w:tcPr>
            <w:tcW w:w="2409" w:type="dxa"/>
          </w:tcPr>
          <w:p w14:paraId="15CA586E" w14:textId="77777777" w:rsidR="00820375" w:rsidRPr="009408FE" w:rsidRDefault="00820375" w:rsidP="00D15F79">
            <w:pPr>
              <w:pStyle w:val="afd"/>
              <w:jc w:val="center"/>
              <w:rPr>
                <w:bCs/>
                <w:szCs w:val="28"/>
              </w:rPr>
            </w:pPr>
            <w:r w:rsidRPr="009408FE">
              <w:rPr>
                <w:bCs/>
                <w:szCs w:val="28"/>
              </w:rPr>
              <w:t>Способ применения</w:t>
            </w:r>
          </w:p>
        </w:tc>
      </w:tr>
      <w:tr w:rsidR="00820375" w:rsidRPr="004B439A" w14:paraId="69393899" w14:textId="77777777" w:rsidTr="00AF604E">
        <w:tc>
          <w:tcPr>
            <w:tcW w:w="594" w:type="dxa"/>
          </w:tcPr>
          <w:p w14:paraId="029C6A3E" w14:textId="2B6BEA9E" w:rsidR="00820375" w:rsidRPr="009408FE" w:rsidRDefault="00820375" w:rsidP="00D15F79">
            <w:pPr>
              <w:pStyle w:val="afd"/>
              <w:jc w:val="center"/>
              <w:rPr>
                <w:szCs w:val="28"/>
                <w:lang w:val="ru-RU"/>
              </w:rPr>
            </w:pPr>
            <w:r w:rsidRPr="009408FE">
              <w:rPr>
                <w:szCs w:val="28"/>
                <w:lang w:val="ru-RU"/>
              </w:rPr>
              <w:t>1</w:t>
            </w:r>
          </w:p>
        </w:tc>
        <w:tc>
          <w:tcPr>
            <w:tcW w:w="2536" w:type="dxa"/>
          </w:tcPr>
          <w:p w14:paraId="719CB8F1" w14:textId="71E29D04" w:rsidR="00820375" w:rsidRPr="009408FE" w:rsidRDefault="00820375" w:rsidP="00576D24">
            <w:pPr>
              <w:pStyle w:val="afd"/>
              <w:jc w:val="both"/>
              <w:rPr>
                <w:szCs w:val="28"/>
                <w:lang w:val="ru-RU"/>
              </w:rPr>
            </w:pPr>
            <w:r w:rsidRPr="009408FE">
              <w:rPr>
                <w:szCs w:val="28"/>
                <w:lang w:val="ru-RU"/>
              </w:rPr>
              <w:t xml:space="preserve">Легкое течение </w:t>
            </w:r>
            <w:r w:rsidR="00576D24" w:rsidRPr="009408FE">
              <w:rPr>
                <w:rFonts w:cs="Times New Roman"/>
                <w:szCs w:val="28"/>
                <w:lang w:val="ru-RU"/>
              </w:rPr>
              <w:t>климактерического синдрома</w:t>
            </w:r>
            <w:r w:rsidRPr="009408FE">
              <w:rPr>
                <w:szCs w:val="28"/>
                <w:lang w:val="ru-RU"/>
              </w:rPr>
              <w:t xml:space="preserve">, </w:t>
            </w:r>
            <w:r w:rsidR="00FE09BD" w:rsidRPr="009408FE">
              <w:rPr>
                <w:szCs w:val="28"/>
              </w:rPr>
              <w:t>n</w:t>
            </w:r>
            <w:r w:rsidRPr="009408FE">
              <w:rPr>
                <w:szCs w:val="28"/>
                <w:lang w:val="ru-RU"/>
              </w:rPr>
              <w:t>=30</w:t>
            </w:r>
            <w:r w:rsidR="00D15F79" w:rsidRPr="009408FE">
              <w:rPr>
                <w:szCs w:val="28"/>
                <w:lang w:val="ru-RU"/>
              </w:rPr>
              <w:t>.</w:t>
            </w:r>
          </w:p>
        </w:tc>
        <w:tc>
          <w:tcPr>
            <w:tcW w:w="4100" w:type="dxa"/>
          </w:tcPr>
          <w:p w14:paraId="246FE951" w14:textId="77777777" w:rsidR="00820375" w:rsidRPr="009408FE" w:rsidRDefault="00820375" w:rsidP="00780521">
            <w:pPr>
              <w:pStyle w:val="afd"/>
              <w:jc w:val="both"/>
              <w:rPr>
                <w:szCs w:val="28"/>
                <w:lang w:val="ru-RU"/>
              </w:rPr>
            </w:pPr>
            <w:r w:rsidRPr="009408FE">
              <w:rPr>
                <w:szCs w:val="28"/>
                <w:lang w:val="ru-RU"/>
              </w:rPr>
              <w:t>Фитогормон. "</w:t>
            </w:r>
            <w:proofErr w:type="spellStart"/>
            <w:r w:rsidRPr="009408FE">
              <w:rPr>
                <w:szCs w:val="28"/>
                <w:lang w:val="ru-RU"/>
              </w:rPr>
              <w:t>Эстровэл</w:t>
            </w:r>
            <w:proofErr w:type="spellEnd"/>
            <w:r w:rsidRPr="009408FE">
              <w:rPr>
                <w:szCs w:val="28"/>
                <w:lang w:val="ru-RU"/>
              </w:rPr>
              <w:t xml:space="preserve">". </w:t>
            </w:r>
          </w:p>
          <w:p w14:paraId="74569453" w14:textId="7ADB3405" w:rsidR="00820375" w:rsidRPr="009408FE" w:rsidRDefault="00820375" w:rsidP="00780521">
            <w:pPr>
              <w:pStyle w:val="afd"/>
              <w:jc w:val="both"/>
              <w:rPr>
                <w:szCs w:val="28"/>
                <w:lang w:val="ru-RU"/>
              </w:rPr>
            </w:pPr>
            <w:r w:rsidRPr="009408FE">
              <w:rPr>
                <w:szCs w:val="28"/>
                <w:lang w:val="ru-RU"/>
              </w:rPr>
              <w:t xml:space="preserve">Состав: три </w:t>
            </w:r>
            <w:proofErr w:type="spellStart"/>
            <w:r w:rsidRPr="009408FE">
              <w:rPr>
                <w:szCs w:val="28"/>
                <w:lang w:val="ru-RU"/>
              </w:rPr>
              <w:t>фитогормона</w:t>
            </w:r>
            <w:proofErr w:type="spellEnd"/>
            <w:r w:rsidRPr="009408FE">
              <w:rPr>
                <w:szCs w:val="28"/>
                <w:lang w:val="ru-RU"/>
              </w:rPr>
              <w:t xml:space="preserve">, </w:t>
            </w:r>
            <w:proofErr w:type="spellStart"/>
            <w:r w:rsidRPr="009408FE">
              <w:rPr>
                <w:szCs w:val="28"/>
                <w:lang w:val="ru-RU"/>
              </w:rPr>
              <w:t>индол-3карбинол</w:t>
            </w:r>
            <w:proofErr w:type="spellEnd"/>
            <w:r w:rsidRPr="009408FE">
              <w:rPr>
                <w:szCs w:val="28"/>
                <w:lang w:val="ru-RU"/>
              </w:rPr>
              <w:t xml:space="preserve">, </w:t>
            </w:r>
            <w:proofErr w:type="spellStart"/>
            <w:r w:rsidRPr="009408FE">
              <w:rPr>
                <w:szCs w:val="28"/>
                <w:lang w:val="ru-RU"/>
              </w:rPr>
              <w:t>фруктоборат</w:t>
            </w:r>
            <w:proofErr w:type="spellEnd"/>
            <w:r w:rsidRPr="009408FE">
              <w:rPr>
                <w:szCs w:val="28"/>
                <w:lang w:val="ru-RU"/>
              </w:rPr>
              <w:t xml:space="preserve"> кальция, аминокислоты, всего 11 полезных компонентов</w:t>
            </w:r>
            <w:r w:rsidR="00D15F79" w:rsidRPr="009408FE">
              <w:rPr>
                <w:szCs w:val="28"/>
                <w:lang w:val="ru-RU"/>
              </w:rPr>
              <w:t>.</w:t>
            </w:r>
          </w:p>
        </w:tc>
        <w:tc>
          <w:tcPr>
            <w:tcW w:w="2409" w:type="dxa"/>
          </w:tcPr>
          <w:p w14:paraId="3885346E" w14:textId="77777777" w:rsidR="00820375" w:rsidRPr="009408FE" w:rsidRDefault="00820375" w:rsidP="00780521">
            <w:pPr>
              <w:pStyle w:val="afd"/>
              <w:jc w:val="both"/>
              <w:rPr>
                <w:szCs w:val="28"/>
                <w:lang w:val="ru-RU"/>
              </w:rPr>
            </w:pPr>
            <w:r w:rsidRPr="009408FE">
              <w:rPr>
                <w:szCs w:val="28"/>
                <w:lang w:val="ru-RU"/>
              </w:rPr>
              <w:t>По 1 таблетке 1-2 раза в день во время еды.</w:t>
            </w:r>
          </w:p>
        </w:tc>
      </w:tr>
      <w:tr w:rsidR="00820375" w:rsidRPr="004B439A" w14:paraId="7C608427" w14:textId="77777777" w:rsidTr="00AF604E">
        <w:tc>
          <w:tcPr>
            <w:tcW w:w="594" w:type="dxa"/>
          </w:tcPr>
          <w:p w14:paraId="50540E41" w14:textId="66148963" w:rsidR="00820375" w:rsidRPr="009408FE" w:rsidRDefault="00820375" w:rsidP="00D15F79">
            <w:pPr>
              <w:pStyle w:val="afd"/>
              <w:jc w:val="center"/>
              <w:rPr>
                <w:szCs w:val="28"/>
                <w:lang w:val="ru-RU"/>
              </w:rPr>
            </w:pPr>
            <w:r w:rsidRPr="009408FE">
              <w:rPr>
                <w:szCs w:val="28"/>
                <w:lang w:val="ru-RU"/>
              </w:rPr>
              <w:lastRenderedPageBreak/>
              <w:t>2</w:t>
            </w:r>
          </w:p>
        </w:tc>
        <w:tc>
          <w:tcPr>
            <w:tcW w:w="2536" w:type="dxa"/>
          </w:tcPr>
          <w:p w14:paraId="533D4136" w14:textId="6B52DFD2" w:rsidR="00820375" w:rsidRPr="009408FE" w:rsidRDefault="00820375" w:rsidP="00AF604E">
            <w:pPr>
              <w:pStyle w:val="afd"/>
              <w:jc w:val="both"/>
              <w:rPr>
                <w:szCs w:val="28"/>
                <w:lang w:val="ru-RU"/>
              </w:rPr>
            </w:pPr>
            <w:r w:rsidRPr="009408FE">
              <w:rPr>
                <w:szCs w:val="28"/>
                <w:lang w:val="ru-RU"/>
              </w:rPr>
              <w:t xml:space="preserve">Тяжелое и </w:t>
            </w:r>
            <w:proofErr w:type="spellStart"/>
            <w:r w:rsidR="00D15F79" w:rsidRPr="009408FE">
              <w:rPr>
                <w:szCs w:val="28"/>
                <w:lang w:val="ru-RU"/>
              </w:rPr>
              <w:t>среднетяжелое</w:t>
            </w:r>
            <w:proofErr w:type="spellEnd"/>
            <w:r w:rsidRPr="009408FE">
              <w:rPr>
                <w:szCs w:val="28"/>
                <w:lang w:val="ru-RU"/>
              </w:rPr>
              <w:t xml:space="preserve"> течение </w:t>
            </w:r>
            <w:proofErr w:type="spellStart"/>
            <w:r w:rsidR="00576D24" w:rsidRPr="009408FE">
              <w:rPr>
                <w:rFonts w:cs="Times New Roman"/>
                <w:szCs w:val="28"/>
                <w:lang w:val="ru-RU"/>
              </w:rPr>
              <w:t>климакте</w:t>
            </w:r>
            <w:r w:rsidR="00AF604E">
              <w:rPr>
                <w:rFonts w:cs="Times New Roman"/>
                <w:szCs w:val="28"/>
                <w:lang w:val="ru-RU"/>
              </w:rPr>
              <w:t>-</w:t>
            </w:r>
            <w:r w:rsidR="00576D24" w:rsidRPr="009408FE">
              <w:rPr>
                <w:rFonts w:cs="Times New Roman"/>
                <w:szCs w:val="28"/>
                <w:lang w:val="ru-RU"/>
              </w:rPr>
              <w:t>рического</w:t>
            </w:r>
            <w:proofErr w:type="spellEnd"/>
            <w:r w:rsidR="00576D24" w:rsidRPr="009408FE">
              <w:rPr>
                <w:rFonts w:cs="Times New Roman"/>
                <w:szCs w:val="28"/>
                <w:lang w:val="ru-RU"/>
              </w:rPr>
              <w:t xml:space="preserve"> синдрома</w:t>
            </w:r>
            <w:r w:rsidRPr="009408FE">
              <w:rPr>
                <w:szCs w:val="28"/>
                <w:lang w:val="ru-RU"/>
              </w:rPr>
              <w:t xml:space="preserve">, </w:t>
            </w:r>
            <w:proofErr w:type="spellStart"/>
            <w:r w:rsidRPr="009408FE">
              <w:rPr>
                <w:szCs w:val="28"/>
                <w:lang w:val="ru-RU"/>
              </w:rPr>
              <w:t>перименопауза</w:t>
            </w:r>
            <w:proofErr w:type="spellEnd"/>
            <w:r w:rsidRPr="009408FE">
              <w:rPr>
                <w:szCs w:val="28"/>
                <w:lang w:val="ru-RU"/>
              </w:rPr>
              <w:t xml:space="preserve">, </w:t>
            </w:r>
            <w:r w:rsidR="00FE09BD" w:rsidRPr="009408FE">
              <w:rPr>
                <w:szCs w:val="28"/>
              </w:rPr>
              <w:t>n</w:t>
            </w:r>
            <w:r w:rsidRPr="009408FE">
              <w:rPr>
                <w:szCs w:val="28"/>
                <w:lang w:val="ru-RU"/>
              </w:rPr>
              <w:t>=20 (циклический режим)</w:t>
            </w:r>
            <w:r w:rsidR="00D15F79" w:rsidRPr="009408FE">
              <w:rPr>
                <w:szCs w:val="28"/>
                <w:lang w:val="ru-RU"/>
              </w:rPr>
              <w:t>.</w:t>
            </w:r>
          </w:p>
        </w:tc>
        <w:tc>
          <w:tcPr>
            <w:tcW w:w="4100" w:type="dxa"/>
          </w:tcPr>
          <w:p w14:paraId="6FFBA994" w14:textId="244DCF88" w:rsidR="00820375" w:rsidRPr="009408FE" w:rsidRDefault="00820375" w:rsidP="00780521">
            <w:pPr>
              <w:pStyle w:val="afd"/>
              <w:jc w:val="both"/>
              <w:rPr>
                <w:szCs w:val="28"/>
                <w:lang w:val="ru-RU"/>
              </w:rPr>
            </w:pPr>
            <w:r w:rsidRPr="009408FE">
              <w:rPr>
                <w:szCs w:val="28"/>
                <w:lang w:val="ru-RU"/>
              </w:rPr>
              <w:t>"</w:t>
            </w:r>
            <w:proofErr w:type="spellStart"/>
            <w:r w:rsidRPr="009408FE">
              <w:rPr>
                <w:szCs w:val="28"/>
                <w:lang w:val="ru-RU"/>
              </w:rPr>
              <w:t>Фемостон</w:t>
            </w:r>
            <w:proofErr w:type="spellEnd"/>
            <w:r w:rsidRPr="009408FE">
              <w:rPr>
                <w:szCs w:val="28"/>
                <w:lang w:val="ru-RU"/>
              </w:rPr>
              <w:t>" 1/10 или 2/</w:t>
            </w:r>
            <w:r w:rsidR="00D15F79" w:rsidRPr="009408FE">
              <w:rPr>
                <w:szCs w:val="28"/>
                <w:lang w:val="ru-RU"/>
              </w:rPr>
              <w:t>10 Состав</w:t>
            </w:r>
            <w:r w:rsidRPr="009408FE">
              <w:rPr>
                <w:szCs w:val="28"/>
                <w:lang w:val="ru-RU"/>
              </w:rPr>
              <w:t>: 1</w:t>
            </w:r>
            <w:r w:rsidR="00BA7B02" w:rsidRPr="009408FE">
              <w:rPr>
                <w:szCs w:val="28"/>
                <w:lang w:val="ru-RU"/>
              </w:rPr>
              <w:t>-</w:t>
            </w:r>
            <w:r w:rsidRPr="009408FE">
              <w:rPr>
                <w:szCs w:val="28"/>
                <w:lang w:val="ru-RU"/>
              </w:rPr>
              <w:t>2</w:t>
            </w:r>
            <w:r w:rsidR="00576D24" w:rsidRPr="009408FE">
              <w:rPr>
                <w:szCs w:val="28"/>
                <w:lang w:val="ru-RU"/>
              </w:rPr>
              <w:t xml:space="preserve"> </w:t>
            </w:r>
            <w:proofErr w:type="spellStart"/>
            <w:r w:rsidRPr="009408FE">
              <w:rPr>
                <w:szCs w:val="28"/>
                <w:lang w:val="ru-RU"/>
              </w:rPr>
              <w:t>мг</w:t>
            </w:r>
            <w:proofErr w:type="spellEnd"/>
            <w:r w:rsidRPr="009408FE">
              <w:rPr>
                <w:szCs w:val="28"/>
                <w:lang w:val="ru-RU"/>
              </w:rPr>
              <w:t xml:space="preserve"> 17 </w:t>
            </w:r>
            <w:r w:rsidRPr="009408FE">
              <w:rPr>
                <w:szCs w:val="28"/>
              </w:rPr>
              <w:t>β</w:t>
            </w:r>
            <w:r w:rsidRPr="009408FE">
              <w:rPr>
                <w:szCs w:val="28"/>
                <w:lang w:val="ru-RU"/>
              </w:rPr>
              <w:t xml:space="preserve">-эстрадиола и </w:t>
            </w:r>
            <w:proofErr w:type="spellStart"/>
            <w:r w:rsidRPr="009408FE">
              <w:rPr>
                <w:szCs w:val="28"/>
                <w:lang w:val="ru-RU"/>
              </w:rPr>
              <w:t>10мг</w:t>
            </w:r>
            <w:proofErr w:type="spellEnd"/>
            <w:r w:rsidRPr="009408FE">
              <w:rPr>
                <w:szCs w:val="28"/>
                <w:lang w:val="ru-RU"/>
              </w:rPr>
              <w:t xml:space="preserve"> </w:t>
            </w:r>
            <w:proofErr w:type="spellStart"/>
            <w:r w:rsidRPr="009408FE">
              <w:rPr>
                <w:szCs w:val="28"/>
                <w:lang w:val="ru-RU"/>
              </w:rPr>
              <w:t>дидрогестерона</w:t>
            </w:r>
            <w:proofErr w:type="spellEnd"/>
            <w:r w:rsidR="00D15F79" w:rsidRPr="009408FE">
              <w:rPr>
                <w:szCs w:val="28"/>
                <w:lang w:val="ru-RU"/>
              </w:rPr>
              <w:t>.</w:t>
            </w:r>
          </w:p>
        </w:tc>
        <w:tc>
          <w:tcPr>
            <w:tcW w:w="2409" w:type="dxa"/>
          </w:tcPr>
          <w:p w14:paraId="24A5815D" w14:textId="77CD7574" w:rsidR="00820375" w:rsidRPr="009408FE" w:rsidRDefault="00820375" w:rsidP="00780521">
            <w:pPr>
              <w:pStyle w:val="afd"/>
              <w:jc w:val="both"/>
              <w:rPr>
                <w:szCs w:val="28"/>
                <w:lang w:val="ru-RU"/>
              </w:rPr>
            </w:pPr>
            <w:r w:rsidRPr="00405BED">
              <w:rPr>
                <w:szCs w:val="28"/>
                <w:lang w:val="ru-RU"/>
              </w:rPr>
              <w:t>1 таблетка принимается в</w:t>
            </w:r>
            <w:r w:rsidR="00405BED">
              <w:rPr>
                <w:szCs w:val="28"/>
                <w:lang w:val="ru-RU"/>
              </w:rPr>
              <w:t xml:space="preserve"> </w:t>
            </w:r>
            <w:r w:rsidRPr="00405BED">
              <w:rPr>
                <w:szCs w:val="28"/>
                <w:lang w:val="ru-RU"/>
              </w:rPr>
              <w:t>непрерывном режиме</w:t>
            </w:r>
            <w:r w:rsidR="00D15F79" w:rsidRPr="009408FE">
              <w:rPr>
                <w:szCs w:val="28"/>
                <w:lang w:val="ru-RU"/>
              </w:rPr>
              <w:t>.</w:t>
            </w:r>
          </w:p>
        </w:tc>
      </w:tr>
      <w:tr w:rsidR="00820375" w:rsidRPr="004B439A" w14:paraId="4DBDB58F" w14:textId="77777777" w:rsidTr="00AF604E">
        <w:tc>
          <w:tcPr>
            <w:tcW w:w="594" w:type="dxa"/>
          </w:tcPr>
          <w:p w14:paraId="60F4F716" w14:textId="3CE77A93" w:rsidR="00820375" w:rsidRPr="009408FE" w:rsidRDefault="00820375" w:rsidP="00D15F79">
            <w:pPr>
              <w:pStyle w:val="afd"/>
              <w:jc w:val="center"/>
              <w:rPr>
                <w:szCs w:val="28"/>
                <w:lang w:val="ru-RU"/>
              </w:rPr>
            </w:pPr>
            <w:r w:rsidRPr="009408FE">
              <w:rPr>
                <w:szCs w:val="28"/>
                <w:lang w:val="ru-RU"/>
              </w:rPr>
              <w:t>3</w:t>
            </w:r>
          </w:p>
        </w:tc>
        <w:tc>
          <w:tcPr>
            <w:tcW w:w="2536" w:type="dxa"/>
          </w:tcPr>
          <w:p w14:paraId="1DBAD54A" w14:textId="05B42743" w:rsidR="00820375" w:rsidRPr="009408FE" w:rsidRDefault="00820375" w:rsidP="00AF604E">
            <w:pPr>
              <w:pStyle w:val="afd"/>
              <w:jc w:val="both"/>
              <w:rPr>
                <w:szCs w:val="28"/>
                <w:lang w:val="ru-RU"/>
              </w:rPr>
            </w:pPr>
            <w:r w:rsidRPr="009408FE">
              <w:rPr>
                <w:szCs w:val="28"/>
                <w:lang w:val="ru-RU"/>
              </w:rPr>
              <w:t xml:space="preserve">Тяжелое и </w:t>
            </w:r>
            <w:proofErr w:type="spellStart"/>
            <w:r w:rsidR="00D15F79" w:rsidRPr="009408FE">
              <w:rPr>
                <w:szCs w:val="28"/>
                <w:lang w:val="ru-RU"/>
              </w:rPr>
              <w:t>среднетяжелое</w:t>
            </w:r>
            <w:proofErr w:type="spellEnd"/>
            <w:r w:rsidRPr="009408FE">
              <w:rPr>
                <w:szCs w:val="28"/>
                <w:lang w:val="ru-RU"/>
              </w:rPr>
              <w:t xml:space="preserve"> течение </w:t>
            </w:r>
            <w:proofErr w:type="spellStart"/>
            <w:r w:rsidR="00576D24" w:rsidRPr="009408FE">
              <w:rPr>
                <w:rFonts w:cs="Times New Roman"/>
                <w:szCs w:val="28"/>
                <w:lang w:val="ru-RU"/>
              </w:rPr>
              <w:t>климакте</w:t>
            </w:r>
            <w:r w:rsidR="00AF604E">
              <w:rPr>
                <w:rFonts w:cs="Times New Roman"/>
                <w:szCs w:val="28"/>
                <w:lang w:val="ru-RU"/>
              </w:rPr>
              <w:t>-</w:t>
            </w:r>
            <w:r w:rsidR="00576D24" w:rsidRPr="009408FE">
              <w:rPr>
                <w:rFonts w:cs="Times New Roman"/>
                <w:szCs w:val="28"/>
                <w:lang w:val="ru-RU"/>
              </w:rPr>
              <w:t>рического</w:t>
            </w:r>
            <w:proofErr w:type="spellEnd"/>
            <w:r w:rsidR="00576D24" w:rsidRPr="009408FE">
              <w:rPr>
                <w:rFonts w:cs="Times New Roman"/>
                <w:szCs w:val="28"/>
                <w:lang w:val="ru-RU"/>
              </w:rPr>
              <w:t xml:space="preserve"> синдрома</w:t>
            </w:r>
            <w:r w:rsidRPr="009408FE">
              <w:rPr>
                <w:szCs w:val="28"/>
                <w:lang w:val="ru-RU"/>
              </w:rPr>
              <w:t xml:space="preserve">, </w:t>
            </w:r>
            <w:proofErr w:type="spellStart"/>
            <w:r w:rsidRPr="009408FE">
              <w:rPr>
                <w:szCs w:val="28"/>
                <w:lang w:val="ru-RU"/>
              </w:rPr>
              <w:t>постменопауза</w:t>
            </w:r>
            <w:proofErr w:type="spellEnd"/>
            <w:r w:rsidRPr="009408FE">
              <w:rPr>
                <w:szCs w:val="28"/>
                <w:lang w:val="ru-RU"/>
              </w:rPr>
              <w:t xml:space="preserve">, </w:t>
            </w:r>
            <w:r w:rsidR="00FE09BD" w:rsidRPr="009408FE">
              <w:rPr>
                <w:szCs w:val="28"/>
              </w:rPr>
              <w:t>n</w:t>
            </w:r>
            <w:r w:rsidRPr="009408FE">
              <w:rPr>
                <w:szCs w:val="28"/>
                <w:lang w:val="ru-RU"/>
              </w:rPr>
              <w:t>=31 (монофазный комбинированный режим)</w:t>
            </w:r>
            <w:r w:rsidR="00D15F79" w:rsidRPr="009408FE">
              <w:rPr>
                <w:szCs w:val="28"/>
                <w:lang w:val="ru-RU"/>
              </w:rPr>
              <w:t>.</w:t>
            </w:r>
          </w:p>
        </w:tc>
        <w:tc>
          <w:tcPr>
            <w:tcW w:w="4100" w:type="dxa"/>
          </w:tcPr>
          <w:p w14:paraId="23953AF2" w14:textId="77777777" w:rsidR="00820375" w:rsidRPr="009408FE" w:rsidRDefault="00820375" w:rsidP="00780521">
            <w:pPr>
              <w:pStyle w:val="afd"/>
              <w:jc w:val="both"/>
              <w:rPr>
                <w:szCs w:val="28"/>
                <w:lang w:val="ru-RU"/>
              </w:rPr>
            </w:pPr>
            <w:r w:rsidRPr="009408FE">
              <w:rPr>
                <w:szCs w:val="28"/>
                <w:lang w:val="ru-RU"/>
              </w:rPr>
              <w:t>"</w:t>
            </w:r>
            <w:proofErr w:type="spellStart"/>
            <w:r w:rsidRPr="009408FE">
              <w:rPr>
                <w:szCs w:val="28"/>
                <w:lang w:val="ru-RU"/>
              </w:rPr>
              <w:t>Фемостон</w:t>
            </w:r>
            <w:proofErr w:type="spellEnd"/>
            <w:r w:rsidRPr="009408FE">
              <w:rPr>
                <w:szCs w:val="28"/>
                <w:lang w:val="ru-RU"/>
              </w:rPr>
              <w:t xml:space="preserve"> 1/5 " </w:t>
            </w:r>
            <w:proofErr w:type="spellStart"/>
            <w:r w:rsidRPr="009408FE">
              <w:rPr>
                <w:szCs w:val="28"/>
                <w:lang w:val="ru-RU"/>
              </w:rPr>
              <w:t>мг</w:t>
            </w:r>
            <w:proofErr w:type="spellEnd"/>
            <w:r w:rsidRPr="009408FE">
              <w:rPr>
                <w:szCs w:val="28"/>
                <w:lang w:val="ru-RU"/>
              </w:rPr>
              <w:t xml:space="preserve"> </w:t>
            </w:r>
          </w:p>
          <w:p w14:paraId="2F031F32" w14:textId="74E5EC66" w:rsidR="00820375" w:rsidRPr="009408FE" w:rsidRDefault="00820375" w:rsidP="00780521">
            <w:pPr>
              <w:pStyle w:val="afd"/>
              <w:jc w:val="both"/>
              <w:rPr>
                <w:szCs w:val="28"/>
                <w:lang w:val="ru-RU"/>
              </w:rPr>
            </w:pPr>
            <w:r w:rsidRPr="009408FE">
              <w:rPr>
                <w:szCs w:val="28"/>
                <w:lang w:val="ru-RU"/>
              </w:rPr>
              <w:t xml:space="preserve">Состав: </w:t>
            </w:r>
            <w:proofErr w:type="spellStart"/>
            <w:r w:rsidRPr="009408FE">
              <w:rPr>
                <w:szCs w:val="28"/>
                <w:lang w:val="ru-RU"/>
              </w:rPr>
              <w:t>1мг</w:t>
            </w:r>
            <w:proofErr w:type="spellEnd"/>
            <w:r w:rsidRPr="009408FE">
              <w:rPr>
                <w:szCs w:val="28"/>
                <w:lang w:val="ru-RU"/>
              </w:rPr>
              <w:t xml:space="preserve"> 17 </w:t>
            </w:r>
            <w:r w:rsidRPr="009408FE">
              <w:rPr>
                <w:szCs w:val="28"/>
              </w:rPr>
              <w:t>β</w:t>
            </w:r>
            <w:r w:rsidRPr="009408FE">
              <w:rPr>
                <w:szCs w:val="28"/>
                <w:lang w:val="ru-RU"/>
              </w:rPr>
              <w:t xml:space="preserve">-эстрадиола и 5 </w:t>
            </w:r>
            <w:proofErr w:type="spellStart"/>
            <w:r w:rsidRPr="009408FE">
              <w:rPr>
                <w:szCs w:val="28"/>
                <w:lang w:val="ru-RU"/>
              </w:rPr>
              <w:t>мг</w:t>
            </w:r>
            <w:proofErr w:type="spellEnd"/>
            <w:r w:rsidRPr="009408FE">
              <w:rPr>
                <w:szCs w:val="28"/>
                <w:lang w:val="ru-RU"/>
              </w:rPr>
              <w:t xml:space="preserve"> </w:t>
            </w:r>
            <w:proofErr w:type="spellStart"/>
            <w:r w:rsidRPr="009408FE">
              <w:rPr>
                <w:szCs w:val="28"/>
                <w:lang w:val="ru-RU"/>
              </w:rPr>
              <w:t>дидрогестерона</w:t>
            </w:r>
            <w:proofErr w:type="spellEnd"/>
            <w:r w:rsidR="00D15F79" w:rsidRPr="009408FE">
              <w:rPr>
                <w:szCs w:val="28"/>
                <w:lang w:val="ru-RU"/>
              </w:rPr>
              <w:t>.</w:t>
            </w:r>
          </w:p>
        </w:tc>
        <w:tc>
          <w:tcPr>
            <w:tcW w:w="2409" w:type="dxa"/>
          </w:tcPr>
          <w:p w14:paraId="25D08D5E" w14:textId="77777777" w:rsidR="00820375" w:rsidRPr="009408FE" w:rsidRDefault="00820375" w:rsidP="00780521">
            <w:pPr>
              <w:pStyle w:val="afd"/>
              <w:jc w:val="both"/>
              <w:rPr>
                <w:szCs w:val="28"/>
                <w:lang w:val="ru-RU"/>
              </w:rPr>
            </w:pPr>
            <w:r w:rsidRPr="009408FE">
              <w:rPr>
                <w:szCs w:val="28"/>
                <w:lang w:val="ru-RU"/>
              </w:rPr>
              <w:t xml:space="preserve">1 таблетка и принимается ежедневно в непрерывном режиме. </w:t>
            </w:r>
          </w:p>
          <w:p w14:paraId="4CCC1E92" w14:textId="77777777" w:rsidR="00820375" w:rsidRPr="009408FE" w:rsidRDefault="00820375" w:rsidP="00780521">
            <w:pPr>
              <w:pStyle w:val="afd"/>
              <w:jc w:val="both"/>
              <w:rPr>
                <w:szCs w:val="28"/>
                <w:lang w:val="ru-RU"/>
              </w:rPr>
            </w:pPr>
          </w:p>
        </w:tc>
      </w:tr>
      <w:tr w:rsidR="00820375" w:rsidRPr="00FE09BD" w14:paraId="27C3B549" w14:textId="77777777" w:rsidTr="00AF604E">
        <w:tc>
          <w:tcPr>
            <w:tcW w:w="594" w:type="dxa"/>
          </w:tcPr>
          <w:p w14:paraId="18E2E0EF" w14:textId="17562A8D" w:rsidR="00820375" w:rsidRPr="009408FE" w:rsidRDefault="00820375" w:rsidP="00D15F79">
            <w:pPr>
              <w:pStyle w:val="afd"/>
              <w:jc w:val="center"/>
              <w:rPr>
                <w:szCs w:val="28"/>
                <w:lang w:val="ru-RU"/>
              </w:rPr>
            </w:pPr>
            <w:r w:rsidRPr="009408FE">
              <w:rPr>
                <w:szCs w:val="28"/>
                <w:lang w:val="ru-RU"/>
              </w:rPr>
              <w:t>4</w:t>
            </w:r>
          </w:p>
        </w:tc>
        <w:tc>
          <w:tcPr>
            <w:tcW w:w="2536" w:type="dxa"/>
          </w:tcPr>
          <w:p w14:paraId="01EB05B8" w14:textId="06B9E333" w:rsidR="00820375" w:rsidRPr="009408FE" w:rsidRDefault="00820375" w:rsidP="00576D24">
            <w:pPr>
              <w:pStyle w:val="afd"/>
              <w:jc w:val="both"/>
              <w:rPr>
                <w:szCs w:val="28"/>
                <w:lang w:val="ru-RU"/>
              </w:rPr>
            </w:pPr>
            <w:r w:rsidRPr="009408FE">
              <w:rPr>
                <w:szCs w:val="28"/>
                <w:lang w:val="ru-RU"/>
              </w:rPr>
              <w:t xml:space="preserve">Женщины с </w:t>
            </w:r>
            <w:r w:rsidR="00576D24" w:rsidRPr="009408FE">
              <w:rPr>
                <w:rFonts w:cs="Times New Roman"/>
                <w:szCs w:val="28"/>
                <w:lang w:val="ru-RU"/>
              </w:rPr>
              <w:t>климактерическим синдромом</w:t>
            </w:r>
            <w:r w:rsidRPr="009408FE">
              <w:rPr>
                <w:szCs w:val="28"/>
                <w:lang w:val="ru-RU"/>
              </w:rPr>
              <w:t xml:space="preserve"> на фоне </w:t>
            </w:r>
            <w:proofErr w:type="spellStart"/>
            <w:r w:rsidR="00576D24" w:rsidRPr="009408FE">
              <w:rPr>
                <w:szCs w:val="28"/>
                <w:lang w:val="ru-RU"/>
              </w:rPr>
              <w:t>гиперплазии</w:t>
            </w:r>
            <w:proofErr w:type="spellEnd"/>
            <w:r w:rsidR="00576D24" w:rsidRPr="009408FE">
              <w:rPr>
                <w:szCs w:val="28"/>
                <w:lang w:val="ru-RU"/>
              </w:rPr>
              <w:t xml:space="preserve"> эндометрия</w:t>
            </w:r>
            <w:r w:rsidRPr="009408FE">
              <w:rPr>
                <w:szCs w:val="28"/>
                <w:lang w:val="ru-RU"/>
              </w:rPr>
              <w:t xml:space="preserve">, </w:t>
            </w:r>
            <w:r w:rsidR="00FE09BD" w:rsidRPr="009408FE">
              <w:rPr>
                <w:szCs w:val="28"/>
              </w:rPr>
              <w:t>n</w:t>
            </w:r>
            <w:r w:rsidRPr="009408FE">
              <w:rPr>
                <w:szCs w:val="28"/>
                <w:lang w:val="ru-RU"/>
              </w:rPr>
              <w:t>=43</w:t>
            </w:r>
            <w:r w:rsidR="00D15F79" w:rsidRPr="009408FE">
              <w:rPr>
                <w:szCs w:val="28"/>
                <w:lang w:val="ru-RU"/>
              </w:rPr>
              <w:t>.</w:t>
            </w:r>
          </w:p>
        </w:tc>
        <w:tc>
          <w:tcPr>
            <w:tcW w:w="4100" w:type="dxa"/>
          </w:tcPr>
          <w:p w14:paraId="3047245C" w14:textId="39301C22" w:rsidR="00820375" w:rsidRPr="009408FE" w:rsidRDefault="00AF604E" w:rsidP="00780521">
            <w:pPr>
              <w:pStyle w:val="afd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ВМС</w:t>
            </w:r>
            <w:r w:rsidR="00820375" w:rsidRPr="009408FE">
              <w:rPr>
                <w:szCs w:val="28"/>
                <w:lang w:val="ru-RU"/>
              </w:rPr>
              <w:t xml:space="preserve"> "Мирена", содержащая 52 </w:t>
            </w:r>
            <w:proofErr w:type="spellStart"/>
            <w:r w:rsidR="00820375" w:rsidRPr="009408FE">
              <w:rPr>
                <w:szCs w:val="28"/>
                <w:lang w:val="ru-RU"/>
              </w:rPr>
              <w:t>мг</w:t>
            </w:r>
            <w:proofErr w:type="spellEnd"/>
            <w:r w:rsidR="00820375" w:rsidRPr="009408FE">
              <w:rPr>
                <w:szCs w:val="28"/>
                <w:lang w:val="ru-RU"/>
              </w:rPr>
              <w:t xml:space="preserve"> </w:t>
            </w:r>
            <w:proofErr w:type="spellStart"/>
            <w:r w:rsidR="00820375" w:rsidRPr="009408FE">
              <w:rPr>
                <w:szCs w:val="28"/>
                <w:lang w:val="ru-RU"/>
              </w:rPr>
              <w:t>левоноргестрела</w:t>
            </w:r>
            <w:proofErr w:type="spellEnd"/>
            <w:r w:rsidR="00820375" w:rsidRPr="009408FE">
              <w:rPr>
                <w:szCs w:val="28"/>
                <w:lang w:val="ru-RU"/>
              </w:rPr>
              <w:t xml:space="preserve">; 20 </w:t>
            </w:r>
            <w:proofErr w:type="spellStart"/>
            <w:r w:rsidR="00820375" w:rsidRPr="009408FE">
              <w:rPr>
                <w:szCs w:val="28"/>
                <w:lang w:val="ru-RU"/>
              </w:rPr>
              <w:t>мкг</w:t>
            </w:r>
            <w:proofErr w:type="spellEnd"/>
            <w:r w:rsidR="00820375" w:rsidRPr="009408FE">
              <w:rPr>
                <w:szCs w:val="28"/>
                <w:lang w:val="ru-RU"/>
              </w:rPr>
              <w:t>/сут).</w:t>
            </w:r>
          </w:p>
          <w:p w14:paraId="51288D51" w14:textId="52F0821F" w:rsidR="00FE09BD" w:rsidRPr="009408FE" w:rsidRDefault="00820375" w:rsidP="00780521">
            <w:pPr>
              <w:pStyle w:val="afd"/>
              <w:jc w:val="both"/>
              <w:rPr>
                <w:szCs w:val="28"/>
                <w:lang w:val="ru-RU"/>
              </w:rPr>
            </w:pPr>
            <w:proofErr w:type="spellStart"/>
            <w:r w:rsidRPr="009408FE">
              <w:rPr>
                <w:szCs w:val="28"/>
                <w:lang w:val="ru-RU"/>
              </w:rPr>
              <w:t>Трансдермальный</w:t>
            </w:r>
            <w:proofErr w:type="spellEnd"/>
            <w:r w:rsidRPr="009408FE">
              <w:rPr>
                <w:szCs w:val="28"/>
                <w:lang w:val="ru-RU"/>
              </w:rPr>
              <w:t xml:space="preserve"> пластырь "</w:t>
            </w:r>
            <w:proofErr w:type="spellStart"/>
            <w:r w:rsidRPr="009408FE">
              <w:rPr>
                <w:szCs w:val="28"/>
                <w:lang w:val="ru-RU"/>
              </w:rPr>
              <w:t>Климара</w:t>
            </w:r>
            <w:proofErr w:type="spellEnd"/>
            <w:r w:rsidRPr="009408FE">
              <w:rPr>
                <w:szCs w:val="28"/>
                <w:lang w:val="ru-RU"/>
              </w:rPr>
              <w:t xml:space="preserve">", содержит эстрадиол </w:t>
            </w:r>
            <w:proofErr w:type="spellStart"/>
            <w:r w:rsidRPr="009408FE">
              <w:rPr>
                <w:szCs w:val="28"/>
                <w:lang w:val="ru-RU"/>
              </w:rPr>
              <w:t>3,9мг</w:t>
            </w:r>
            <w:proofErr w:type="spellEnd"/>
            <w:r w:rsidRPr="009408FE">
              <w:rPr>
                <w:szCs w:val="28"/>
                <w:lang w:val="ru-RU"/>
              </w:rPr>
              <w:t xml:space="preserve">; </w:t>
            </w:r>
            <w:proofErr w:type="spellStart"/>
            <w:r w:rsidRPr="009408FE">
              <w:rPr>
                <w:szCs w:val="28"/>
                <w:lang w:val="ru-RU"/>
              </w:rPr>
              <w:t>высвобож</w:t>
            </w:r>
            <w:r w:rsidR="00AF604E">
              <w:rPr>
                <w:szCs w:val="28"/>
                <w:lang w:val="ru-RU"/>
              </w:rPr>
              <w:t>-</w:t>
            </w:r>
            <w:r w:rsidRPr="009408FE">
              <w:rPr>
                <w:szCs w:val="28"/>
                <w:lang w:val="ru-RU"/>
              </w:rPr>
              <w:t>дающий</w:t>
            </w:r>
            <w:proofErr w:type="spellEnd"/>
            <w:r w:rsidRPr="009408FE">
              <w:rPr>
                <w:szCs w:val="28"/>
                <w:lang w:val="ru-RU"/>
              </w:rPr>
              <w:t xml:space="preserve"> эстрадиол 50 </w:t>
            </w:r>
            <w:proofErr w:type="spellStart"/>
            <w:r w:rsidRPr="009408FE">
              <w:rPr>
                <w:szCs w:val="28"/>
                <w:lang w:val="ru-RU"/>
              </w:rPr>
              <w:t>мкг</w:t>
            </w:r>
            <w:proofErr w:type="spellEnd"/>
            <w:r w:rsidRPr="009408FE">
              <w:rPr>
                <w:szCs w:val="28"/>
                <w:lang w:val="ru-RU"/>
              </w:rPr>
              <w:t xml:space="preserve"> вещества в сутки,</w:t>
            </w:r>
          </w:p>
          <w:p w14:paraId="2DE7763D" w14:textId="5E1C4503" w:rsidR="00820375" w:rsidRPr="009408FE" w:rsidRDefault="00820375" w:rsidP="00780521">
            <w:pPr>
              <w:pStyle w:val="afd"/>
              <w:jc w:val="both"/>
              <w:rPr>
                <w:szCs w:val="28"/>
                <w:lang w:val="ru-RU"/>
              </w:rPr>
            </w:pPr>
            <w:r w:rsidRPr="009408FE">
              <w:rPr>
                <w:szCs w:val="28"/>
                <w:lang w:val="ru-RU"/>
              </w:rPr>
              <w:t>"</w:t>
            </w:r>
            <w:proofErr w:type="spellStart"/>
            <w:r w:rsidRPr="009408FE">
              <w:rPr>
                <w:szCs w:val="28"/>
                <w:lang w:val="ru-RU"/>
              </w:rPr>
              <w:t>Утрожестан</w:t>
            </w:r>
            <w:proofErr w:type="spellEnd"/>
            <w:r w:rsidRPr="009408FE">
              <w:rPr>
                <w:szCs w:val="28"/>
                <w:lang w:val="ru-RU"/>
              </w:rPr>
              <w:t xml:space="preserve">". Состав: прогестерон натуральный </w:t>
            </w:r>
            <w:proofErr w:type="spellStart"/>
            <w:r w:rsidRPr="009408FE">
              <w:rPr>
                <w:szCs w:val="28"/>
                <w:lang w:val="ru-RU"/>
              </w:rPr>
              <w:t>микронизированный</w:t>
            </w:r>
            <w:proofErr w:type="spellEnd"/>
            <w:r w:rsidRPr="009408FE">
              <w:rPr>
                <w:szCs w:val="28"/>
                <w:lang w:val="ru-RU"/>
              </w:rPr>
              <w:t xml:space="preserve"> 200</w:t>
            </w:r>
            <w:r w:rsidR="00FE09BD" w:rsidRPr="009408FE">
              <w:rPr>
                <w:szCs w:val="28"/>
                <w:lang w:val="ru-RU"/>
              </w:rPr>
              <w:t xml:space="preserve"> </w:t>
            </w:r>
            <w:proofErr w:type="spellStart"/>
            <w:r w:rsidRPr="009408FE">
              <w:rPr>
                <w:szCs w:val="28"/>
                <w:lang w:val="ru-RU"/>
              </w:rPr>
              <w:t>мг</w:t>
            </w:r>
            <w:proofErr w:type="spellEnd"/>
            <w:r w:rsidRPr="009408FE">
              <w:rPr>
                <w:szCs w:val="28"/>
                <w:lang w:val="ru-RU"/>
              </w:rPr>
              <w:t xml:space="preserve"> в течение 7 дней.</w:t>
            </w:r>
          </w:p>
        </w:tc>
        <w:tc>
          <w:tcPr>
            <w:tcW w:w="2409" w:type="dxa"/>
          </w:tcPr>
          <w:p w14:paraId="23AFBBC8" w14:textId="7A6D60D4" w:rsidR="00820375" w:rsidRPr="009408FE" w:rsidRDefault="00820375" w:rsidP="00780521">
            <w:pPr>
              <w:pStyle w:val="afd"/>
              <w:jc w:val="both"/>
              <w:rPr>
                <w:szCs w:val="28"/>
                <w:lang w:val="ru-RU"/>
              </w:rPr>
            </w:pPr>
            <w:r w:rsidRPr="009408FE">
              <w:rPr>
                <w:szCs w:val="28"/>
                <w:lang w:val="ru-RU"/>
              </w:rPr>
              <w:t xml:space="preserve">В непрерывном режиме каждые 7 дней </w:t>
            </w:r>
            <w:proofErr w:type="spellStart"/>
            <w:r w:rsidRPr="009408FE">
              <w:rPr>
                <w:szCs w:val="28"/>
                <w:lang w:val="ru-RU"/>
              </w:rPr>
              <w:t>трансдермальный</w:t>
            </w:r>
            <w:proofErr w:type="spellEnd"/>
            <w:r w:rsidRPr="009408FE">
              <w:rPr>
                <w:szCs w:val="28"/>
                <w:lang w:val="ru-RU"/>
              </w:rPr>
              <w:t xml:space="preserve"> пла</w:t>
            </w:r>
            <w:r w:rsidR="00FE09BD" w:rsidRPr="009408FE">
              <w:rPr>
                <w:szCs w:val="28"/>
                <w:lang w:val="ru-RU"/>
              </w:rPr>
              <w:t>с</w:t>
            </w:r>
            <w:r w:rsidRPr="009408FE">
              <w:rPr>
                <w:szCs w:val="28"/>
                <w:lang w:val="ru-RU"/>
              </w:rPr>
              <w:t xml:space="preserve">тырь, с 15 по 28 день </w:t>
            </w:r>
            <w:proofErr w:type="spellStart"/>
            <w:r w:rsidRPr="009408FE">
              <w:rPr>
                <w:szCs w:val="28"/>
                <w:lang w:val="ru-RU"/>
              </w:rPr>
              <w:t>утрожестан</w:t>
            </w:r>
            <w:proofErr w:type="spellEnd"/>
            <w:r w:rsidRPr="009408FE">
              <w:rPr>
                <w:szCs w:val="28"/>
                <w:lang w:val="ru-RU"/>
              </w:rPr>
              <w:t xml:space="preserve"> по 200 </w:t>
            </w:r>
            <w:proofErr w:type="spellStart"/>
            <w:r w:rsidRPr="009408FE">
              <w:rPr>
                <w:szCs w:val="28"/>
                <w:lang w:val="ru-RU"/>
              </w:rPr>
              <w:t>мг</w:t>
            </w:r>
            <w:proofErr w:type="spellEnd"/>
            <w:r w:rsidRPr="009408FE">
              <w:rPr>
                <w:szCs w:val="28"/>
                <w:lang w:val="ru-RU"/>
              </w:rPr>
              <w:t xml:space="preserve"> 1 </w:t>
            </w:r>
            <w:r w:rsidR="00D15F79" w:rsidRPr="009408FE">
              <w:rPr>
                <w:szCs w:val="28"/>
                <w:lang w:val="ru-RU"/>
              </w:rPr>
              <w:t xml:space="preserve">таб. </w:t>
            </w:r>
            <w:proofErr w:type="spellStart"/>
            <w:r w:rsidR="00D15F79" w:rsidRPr="009408FE">
              <w:rPr>
                <w:szCs w:val="28"/>
                <w:lang w:val="ru-RU"/>
              </w:rPr>
              <w:t>Интравагинально</w:t>
            </w:r>
            <w:proofErr w:type="spellEnd"/>
            <w:r w:rsidR="00D15F79" w:rsidRPr="009408FE">
              <w:rPr>
                <w:szCs w:val="28"/>
                <w:lang w:val="ru-RU"/>
              </w:rPr>
              <w:t>.</w:t>
            </w:r>
          </w:p>
        </w:tc>
      </w:tr>
    </w:tbl>
    <w:p w14:paraId="2A54EF68" w14:textId="77777777" w:rsidR="00D65758" w:rsidRPr="009014AB" w:rsidRDefault="00D65758" w:rsidP="00D65758">
      <w:pPr>
        <w:pStyle w:val="a9"/>
        <w:spacing w:before="3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014AB">
        <w:rPr>
          <w:sz w:val="28"/>
          <w:szCs w:val="28"/>
        </w:rPr>
        <w:t xml:space="preserve">При сохранении симптомов климакса на фоне приема </w:t>
      </w:r>
      <w:proofErr w:type="spellStart"/>
      <w:r w:rsidRPr="009014AB">
        <w:rPr>
          <w:sz w:val="28"/>
          <w:szCs w:val="28"/>
        </w:rPr>
        <w:t>низкодозированного</w:t>
      </w:r>
      <w:proofErr w:type="spellEnd"/>
      <w:r w:rsidRPr="009014AB">
        <w:rPr>
          <w:sz w:val="28"/>
          <w:szCs w:val="28"/>
        </w:rPr>
        <w:t xml:space="preserve"> препарата "</w:t>
      </w:r>
      <w:proofErr w:type="spellStart"/>
      <w:r w:rsidRPr="009014AB">
        <w:rPr>
          <w:sz w:val="28"/>
          <w:szCs w:val="28"/>
        </w:rPr>
        <w:t>Фемостон</w:t>
      </w:r>
      <w:proofErr w:type="spellEnd"/>
      <w:r w:rsidRPr="009014AB">
        <w:rPr>
          <w:sz w:val="28"/>
          <w:szCs w:val="28"/>
        </w:rPr>
        <w:t>" 1/5</w:t>
      </w:r>
      <w:r>
        <w:rPr>
          <w:sz w:val="28"/>
          <w:szCs w:val="28"/>
        </w:rPr>
        <w:t xml:space="preserve"> -</w:t>
      </w:r>
      <w:r w:rsidRPr="009014AB">
        <w:rPr>
          <w:sz w:val="28"/>
          <w:szCs w:val="28"/>
        </w:rPr>
        <w:t xml:space="preserve"> переход на препарат с более высокой дозой </w:t>
      </w:r>
      <w:proofErr w:type="spellStart"/>
      <w:r w:rsidRPr="009014AB">
        <w:rPr>
          <w:sz w:val="28"/>
          <w:szCs w:val="28"/>
        </w:rPr>
        <w:t>эстрогенов</w:t>
      </w:r>
      <w:proofErr w:type="spellEnd"/>
      <w:r w:rsidRPr="009014AB">
        <w:rPr>
          <w:sz w:val="28"/>
          <w:szCs w:val="28"/>
        </w:rPr>
        <w:t xml:space="preserve"> (2 </w:t>
      </w:r>
      <w:proofErr w:type="spellStart"/>
      <w:r w:rsidRPr="009014AB">
        <w:rPr>
          <w:sz w:val="28"/>
          <w:szCs w:val="28"/>
        </w:rPr>
        <w:t>мг</w:t>
      </w:r>
      <w:proofErr w:type="spellEnd"/>
      <w:r w:rsidRPr="009014AB">
        <w:rPr>
          <w:sz w:val="28"/>
          <w:szCs w:val="28"/>
        </w:rPr>
        <w:t>), например "</w:t>
      </w:r>
      <w:proofErr w:type="spellStart"/>
      <w:r w:rsidRPr="009014AB">
        <w:rPr>
          <w:sz w:val="28"/>
          <w:szCs w:val="28"/>
        </w:rPr>
        <w:t>Фемостон</w:t>
      </w:r>
      <w:proofErr w:type="spellEnd"/>
      <w:r w:rsidRPr="009014AB">
        <w:rPr>
          <w:sz w:val="28"/>
          <w:szCs w:val="28"/>
        </w:rPr>
        <w:t xml:space="preserve"> 2/10" и др.</w:t>
      </w:r>
    </w:p>
    <w:p w14:paraId="77ECC48B" w14:textId="6C14E1C5" w:rsidR="00623CFD" w:rsidRPr="009014AB" w:rsidRDefault="00623CFD" w:rsidP="00FE09BD">
      <w:pPr>
        <w:pStyle w:val="a9"/>
        <w:spacing w:before="3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014AB">
        <w:rPr>
          <w:sz w:val="28"/>
          <w:szCs w:val="28"/>
        </w:rPr>
        <w:t xml:space="preserve">Различные </w:t>
      </w:r>
      <w:proofErr w:type="spellStart"/>
      <w:r w:rsidRPr="009014AB">
        <w:rPr>
          <w:sz w:val="28"/>
          <w:szCs w:val="28"/>
        </w:rPr>
        <w:t>прогестины</w:t>
      </w:r>
      <w:proofErr w:type="spellEnd"/>
      <w:r w:rsidRPr="009014AB">
        <w:rPr>
          <w:sz w:val="28"/>
          <w:szCs w:val="28"/>
        </w:rPr>
        <w:t xml:space="preserve"> могут давать разные результаты при клинических испытаниях и в гинекологической практике. Поэтому </w:t>
      </w:r>
      <w:r w:rsidR="00FE09BD">
        <w:rPr>
          <w:sz w:val="28"/>
          <w:szCs w:val="28"/>
        </w:rPr>
        <w:t>нами</w:t>
      </w:r>
      <w:r w:rsidRPr="009014AB">
        <w:rPr>
          <w:sz w:val="28"/>
          <w:szCs w:val="28"/>
        </w:rPr>
        <w:t xml:space="preserve"> выбра</w:t>
      </w:r>
      <w:r w:rsidR="00896F62">
        <w:rPr>
          <w:sz w:val="28"/>
          <w:szCs w:val="28"/>
        </w:rPr>
        <w:t>н</w:t>
      </w:r>
      <w:r w:rsidRPr="009014AB">
        <w:rPr>
          <w:sz w:val="28"/>
          <w:szCs w:val="28"/>
        </w:rPr>
        <w:t xml:space="preserve"> для </w:t>
      </w:r>
      <w:r w:rsidR="00590D8C">
        <w:rPr>
          <w:iCs/>
          <w:sz w:val="28"/>
          <w:szCs w:val="28"/>
        </w:rPr>
        <w:t>МГТ</w:t>
      </w:r>
      <w:r w:rsidR="00F42912" w:rsidRPr="009014AB">
        <w:rPr>
          <w:sz w:val="28"/>
          <w:szCs w:val="28"/>
        </w:rPr>
        <w:t xml:space="preserve"> </w:t>
      </w:r>
      <w:r w:rsidR="00D15F79" w:rsidRPr="009014AB">
        <w:rPr>
          <w:sz w:val="28"/>
          <w:szCs w:val="28"/>
        </w:rPr>
        <w:t>препарат</w:t>
      </w:r>
      <w:r w:rsidRPr="009014AB">
        <w:rPr>
          <w:sz w:val="28"/>
          <w:szCs w:val="28"/>
        </w:rPr>
        <w:t xml:space="preserve"> "</w:t>
      </w:r>
      <w:proofErr w:type="spellStart"/>
      <w:r w:rsidRPr="009014AB">
        <w:rPr>
          <w:sz w:val="28"/>
          <w:szCs w:val="28"/>
        </w:rPr>
        <w:t>Фемостон</w:t>
      </w:r>
      <w:proofErr w:type="spellEnd"/>
      <w:r w:rsidRPr="009014AB">
        <w:rPr>
          <w:sz w:val="28"/>
          <w:szCs w:val="28"/>
        </w:rPr>
        <w:t xml:space="preserve">". </w:t>
      </w:r>
      <w:proofErr w:type="spellStart"/>
      <w:r w:rsidRPr="009014AB">
        <w:rPr>
          <w:sz w:val="28"/>
          <w:szCs w:val="28"/>
        </w:rPr>
        <w:t>Фемостон</w:t>
      </w:r>
      <w:proofErr w:type="spellEnd"/>
      <w:r w:rsidR="00F42912">
        <w:rPr>
          <w:sz w:val="28"/>
          <w:szCs w:val="28"/>
        </w:rPr>
        <w:t xml:space="preserve"> – это </w:t>
      </w:r>
      <w:r w:rsidRPr="009014AB">
        <w:rPr>
          <w:sz w:val="28"/>
          <w:szCs w:val="28"/>
        </w:rPr>
        <w:t xml:space="preserve">препарат, содержащий низкие дозы натуральных </w:t>
      </w:r>
      <w:proofErr w:type="spellStart"/>
      <w:r w:rsidRPr="009014AB">
        <w:rPr>
          <w:sz w:val="28"/>
          <w:szCs w:val="28"/>
        </w:rPr>
        <w:t>эстрогенов</w:t>
      </w:r>
      <w:proofErr w:type="spellEnd"/>
      <w:r w:rsidRPr="009014AB">
        <w:rPr>
          <w:sz w:val="28"/>
          <w:szCs w:val="28"/>
        </w:rPr>
        <w:t xml:space="preserve"> (эстрадиола) при метаболизме </w:t>
      </w:r>
      <w:r w:rsidR="00D15F79" w:rsidRPr="009014AB">
        <w:rPr>
          <w:sz w:val="28"/>
          <w:szCs w:val="28"/>
        </w:rPr>
        <w:t>в печени,</w:t>
      </w:r>
      <w:r w:rsidRPr="009014AB">
        <w:rPr>
          <w:sz w:val="28"/>
          <w:szCs w:val="28"/>
        </w:rPr>
        <w:t xml:space="preserve"> не оказывают негативного влияния на </w:t>
      </w:r>
      <w:proofErr w:type="spellStart"/>
      <w:r w:rsidRPr="009014AB">
        <w:rPr>
          <w:sz w:val="28"/>
          <w:szCs w:val="28"/>
        </w:rPr>
        <w:lastRenderedPageBreak/>
        <w:t>микросомальные</w:t>
      </w:r>
      <w:proofErr w:type="spellEnd"/>
      <w:r w:rsidRPr="009014AB">
        <w:rPr>
          <w:sz w:val="28"/>
          <w:szCs w:val="28"/>
        </w:rPr>
        <w:t xml:space="preserve"> ферменты, участвующие в процессах </w:t>
      </w:r>
      <w:proofErr w:type="spellStart"/>
      <w:r w:rsidRPr="009014AB">
        <w:rPr>
          <w:sz w:val="28"/>
          <w:szCs w:val="28"/>
        </w:rPr>
        <w:t>гемокоагуляции</w:t>
      </w:r>
      <w:proofErr w:type="spellEnd"/>
      <w:r w:rsidRPr="009014AB">
        <w:rPr>
          <w:sz w:val="28"/>
          <w:szCs w:val="28"/>
        </w:rPr>
        <w:t xml:space="preserve"> и в функционировании </w:t>
      </w:r>
      <w:proofErr w:type="spellStart"/>
      <w:r w:rsidRPr="009014AB">
        <w:rPr>
          <w:sz w:val="28"/>
          <w:szCs w:val="28"/>
        </w:rPr>
        <w:t>ренин</w:t>
      </w:r>
      <w:r w:rsidR="009578EB">
        <w:rPr>
          <w:sz w:val="28"/>
          <w:szCs w:val="28"/>
        </w:rPr>
        <w:t>-</w:t>
      </w:r>
      <w:r w:rsidRPr="009014AB">
        <w:rPr>
          <w:sz w:val="28"/>
          <w:szCs w:val="28"/>
        </w:rPr>
        <w:t>ангиотензин</w:t>
      </w:r>
      <w:proofErr w:type="spellEnd"/>
      <w:r w:rsidRPr="009014AB">
        <w:rPr>
          <w:sz w:val="28"/>
          <w:szCs w:val="28"/>
        </w:rPr>
        <w:t>-</w:t>
      </w:r>
      <w:proofErr w:type="spellStart"/>
      <w:r w:rsidRPr="009014AB">
        <w:rPr>
          <w:sz w:val="28"/>
          <w:szCs w:val="28"/>
        </w:rPr>
        <w:t>альдостероновой</w:t>
      </w:r>
      <w:proofErr w:type="spellEnd"/>
      <w:r w:rsidRPr="009014AB">
        <w:rPr>
          <w:sz w:val="28"/>
          <w:szCs w:val="28"/>
        </w:rPr>
        <w:t xml:space="preserve"> системы. </w:t>
      </w:r>
      <w:proofErr w:type="spellStart"/>
      <w:r w:rsidRPr="009014AB">
        <w:rPr>
          <w:sz w:val="28"/>
          <w:szCs w:val="28"/>
        </w:rPr>
        <w:t>Дидрогестерон</w:t>
      </w:r>
      <w:proofErr w:type="spellEnd"/>
      <w:r w:rsidRPr="009014AB">
        <w:rPr>
          <w:sz w:val="28"/>
          <w:szCs w:val="28"/>
        </w:rPr>
        <w:t xml:space="preserve"> </w:t>
      </w:r>
      <w:r w:rsidR="009578EB">
        <w:rPr>
          <w:sz w:val="28"/>
          <w:szCs w:val="28"/>
        </w:rPr>
        <w:t>-</w:t>
      </w:r>
      <w:r w:rsidRPr="009014AB">
        <w:rPr>
          <w:sz w:val="28"/>
          <w:szCs w:val="28"/>
        </w:rPr>
        <w:t xml:space="preserve"> нейтрален по отношению к углеводному обмену, оказывает </w:t>
      </w:r>
      <w:proofErr w:type="spellStart"/>
      <w:r w:rsidRPr="009014AB">
        <w:rPr>
          <w:sz w:val="28"/>
          <w:szCs w:val="28"/>
        </w:rPr>
        <w:t>синергичное</w:t>
      </w:r>
      <w:proofErr w:type="spellEnd"/>
      <w:r w:rsidRPr="009014AB">
        <w:rPr>
          <w:sz w:val="28"/>
          <w:szCs w:val="28"/>
        </w:rPr>
        <w:t xml:space="preserve"> с </w:t>
      </w:r>
      <w:proofErr w:type="spellStart"/>
      <w:r w:rsidRPr="009014AB">
        <w:rPr>
          <w:sz w:val="28"/>
          <w:szCs w:val="28"/>
        </w:rPr>
        <w:t>эстрогеном</w:t>
      </w:r>
      <w:proofErr w:type="spellEnd"/>
      <w:r w:rsidRPr="009014AB">
        <w:rPr>
          <w:sz w:val="28"/>
          <w:szCs w:val="28"/>
        </w:rPr>
        <w:t xml:space="preserve"> воздействие на показатели </w:t>
      </w:r>
      <w:proofErr w:type="spellStart"/>
      <w:r w:rsidRPr="009014AB">
        <w:rPr>
          <w:sz w:val="28"/>
          <w:szCs w:val="28"/>
        </w:rPr>
        <w:t>атерогенного</w:t>
      </w:r>
      <w:proofErr w:type="spellEnd"/>
      <w:r w:rsidRPr="009014AB">
        <w:rPr>
          <w:sz w:val="28"/>
          <w:szCs w:val="28"/>
        </w:rPr>
        <w:t xml:space="preserve"> </w:t>
      </w:r>
      <w:r w:rsidRPr="00043D04">
        <w:rPr>
          <w:sz w:val="28"/>
          <w:szCs w:val="28"/>
        </w:rPr>
        <w:t xml:space="preserve">потенциала крови, улучшает </w:t>
      </w:r>
      <w:proofErr w:type="spellStart"/>
      <w:r w:rsidRPr="00043D04">
        <w:rPr>
          <w:sz w:val="28"/>
          <w:szCs w:val="28"/>
        </w:rPr>
        <w:t>липидный</w:t>
      </w:r>
      <w:proofErr w:type="spellEnd"/>
      <w:r w:rsidRPr="00043D04">
        <w:rPr>
          <w:sz w:val="28"/>
          <w:szCs w:val="28"/>
        </w:rPr>
        <w:t xml:space="preserve"> профиль и не ухудшает показатели жирового обмена </w:t>
      </w:r>
      <w:r w:rsidR="0010233C" w:rsidRPr="00043D04">
        <w:rPr>
          <w:sz w:val="28"/>
          <w:szCs w:val="28"/>
        </w:rPr>
        <w:t>[</w:t>
      </w:r>
      <w:r w:rsidR="00043D04" w:rsidRPr="00043D04">
        <w:rPr>
          <w:sz w:val="28"/>
          <w:szCs w:val="28"/>
        </w:rPr>
        <w:t>128</w:t>
      </w:r>
      <w:r w:rsidR="0010233C" w:rsidRPr="00043D04">
        <w:rPr>
          <w:sz w:val="28"/>
          <w:szCs w:val="28"/>
        </w:rPr>
        <w:t>].</w:t>
      </w:r>
      <w:r w:rsidR="0010233C" w:rsidRPr="00043D04">
        <w:rPr>
          <w:i/>
          <w:sz w:val="28"/>
          <w:szCs w:val="28"/>
        </w:rPr>
        <w:t xml:space="preserve"> </w:t>
      </w:r>
      <w:proofErr w:type="spellStart"/>
      <w:r w:rsidRPr="00043D04">
        <w:rPr>
          <w:sz w:val="28"/>
          <w:szCs w:val="28"/>
        </w:rPr>
        <w:t>Дидрогестерон</w:t>
      </w:r>
      <w:proofErr w:type="spellEnd"/>
      <w:r w:rsidRPr="00043D04">
        <w:rPr>
          <w:sz w:val="28"/>
          <w:szCs w:val="28"/>
        </w:rPr>
        <w:t xml:space="preserve"> не обладает </w:t>
      </w:r>
      <w:proofErr w:type="spellStart"/>
      <w:r w:rsidRPr="00043D04">
        <w:rPr>
          <w:sz w:val="28"/>
          <w:szCs w:val="28"/>
        </w:rPr>
        <w:t>андрогенной</w:t>
      </w:r>
      <w:proofErr w:type="spellEnd"/>
      <w:r w:rsidRPr="00043D04">
        <w:rPr>
          <w:sz w:val="28"/>
          <w:szCs w:val="28"/>
        </w:rPr>
        <w:t xml:space="preserve"> активностью, и</w:t>
      </w:r>
      <w:r w:rsidR="00F42912" w:rsidRPr="00043D04">
        <w:rPr>
          <w:sz w:val="28"/>
          <w:szCs w:val="28"/>
        </w:rPr>
        <w:t>,</w:t>
      </w:r>
      <w:r w:rsidRPr="00043D04">
        <w:rPr>
          <w:sz w:val="28"/>
          <w:szCs w:val="28"/>
        </w:rPr>
        <w:t xml:space="preserve"> следовательно, с точки зрения влияния на сердечно-сосудистую систему</w:t>
      </w:r>
      <w:r w:rsidR="00451100" w:rsidRPr="00043D04">
        <w:rPr>
          <w:sz w:val="28"/>
          <w:szCs w:val="28"/>
        </w:rPr>
        <w:t>,</w:t>
      </w:r>
      <w:r w:rsidRPr="00043D04">
        <w:rPr>
          <w:sz w:val="28"/>
          <w:szCs w:val="28"/>
        </w:rPr>
        <w:t xml:space="preserve"> сочетание </w:t>
      </w:r>
      <w:proofErr w:type="spellStart"/>
      <w:r w:rsidRPr="00043D04">
        <w:rPr>
          <w:sz w:val="28"/>
          <w:szCs w:val="28"/>
        </w:rPr>
        <w:t>эстрогена</w:t>
      </w:r>
      <w:proofErr w:type="spellEnd"/>
      <w:r w:rsidRPr="00043D04">
        <w:rPr>
          <w:sz w:val="28"/>
          <w:szCs w:val="28"/>
        </w:rPr>
        <w:t xml:space="preserve"> с </w:t>
      </w:r>
      <w:proofErr w:type="spellStart"/>
      <w:r w:rsidRPr="00043D04">
        <w:rPr>
          <w:sz w:val="28"/>
          <w:szCs w:val="28"/>
        </w:rPr>
        <w:t>дидрогестероном</w:t>
      </w:r>
      <w:proofErr w:type="spellEnd"/>
      <w:r w:rsidRPr="00043D04">
        <w:rPr>
          <w:sz w:val="28"/>
          <w:szCs w:val="28"/>
        </w:rPr>
        <w:t xml:space="preserve"> </w:t>
      </w:r>
      <w:r w:rsidRPr="009014AB">
        <w:rPr>
          <w:sz w:val="28"/>
          <w:szCs w:val="28"/>
        </w:rPr>
        <w:t xml:space="preserve">гораздо выгоднее, чем с другими </w:t>
      </w:r>
      <w:proofErr w:type="spellStart"/>
      <w:r w:rsidRPr="009014AB">
        <w:rPr>
          <w:sz w:val="28"/>
          <w:szCs w:val="28"/>
        </w:rPr>
        <w:t>прогестагенами</w:t>
      </w:r>
      <w:proofErr w:type="spellEnd"/>
      <w:r w:rsidRPr="009014AB">
        <w:rPr>
          <w:sz w:val="28"/>
          <w:szCs w:val="28"/>
        </w:rPr>
        <w:t xml:space="preserve">, особенно обладающими </w:t>
      </w:r>
      <w:proofErr w:type="spellStart"/>
      <w:r w:rsidRPr="009014AB">
        <w:rPr>
          <w:sz w:val="28"/>
          <w:szCs w:val="28"/>
        </w:rPr>
        <w:t>андрогенной</w:t>
      </w:r>
      <w:proofErr w:type="spellEnd"/>
      <w:r w:rsidRPr="009014AB">
        <w:rPr>
          <w:sz w:val="28"/>
          <w:szCs w:val="28"/>
        </w:rPr>
        <w:t xml:space="preserve"> активностью</w:t>
      </w:r>
      <w:r w:rsidRPr="002622FD">
        <w:rPr>
          <w:sz w:val="28"/>
          <w:szCs w:val="28"/>
        </w:rPr>
        <w:t xml:space="preserve">. </w:t>
      </w:r>
      <w:r w:rsidRPr="009014AB">
        <w:rPr>
          <w:sz w:val="28"/>
          <w:szCs w:val="28"/>
        </w:rPr>
        <w:t>Низкое содержание эстрадиола в препаратах "</w:t>
      </w:r>
      <w:proofErr w:type="spellStart"/>
      <w:r w:rsidRPr="009014AB">
        <w:rPr>
          <w:sz w:val="28"/>
          <w:szCs w:val="28"/>
        </w:rPr>
        <w:t>Фемостон</w:t>
      </w:r>
      <w:proofErr w:type="spellEnd"/>
      <w:r w:rsidRPr="009014AB">
        <w:rPr>
          <w:sz w:val="28"/>
          <w:szCs w:val="28"/>
        </w:rPr>
        <w:t xml:space="preserve"> 1/5", "</w:t>
      </w:r>
      <w:proofErr w:type="spellStart"/>
      <w:r w:rsidRPr="009014AB">
        <w:rPr>
          <w:sz w:val="28"/>
          <w:szCs w:val="28"/>
        </w:rPr>
        <w:t>Фемостон</w:t>
      </w:r>
      <w:proofErr w:type="spellEnd"/>
      <w:r w:rsidRPr="009014AB">
        <w:rPr>
          <w:sz w:val="28"/>
          <w:szCs w:val="28"/>
        </w:rPr>
        <w:t xml:space="preserve"> 1/10" соответствует концепции минимально эффективной дозировки, обеспечивающ</w:t>
      </w:r>
      <w:r w:rsidR="00DE79B2">
        <w:rPr>
          <w:sz w:val="28"/>
          <w:szCs w:val="28"/>
        </w:rPr>
        <w:t>ий</w:t>
      </w:r>
      <w:r w:rsidRPr="009014AB">
        <w:rPr>
          <w:sz w:val="28"/>
          <w:szCs w:val="28"/>
        </w:rPr>
        <w:t xml:space="preserve"> положительный результат лечения, что позволяет его использовать длительное время; а постоянный прием </w:t>
      </w:r>
      <w:proofErr w:type="spellStart"/>
      <w:r w:rsidRPr="009014AB">
        <w:rPr>
          <w:sz w:val="28"/>
          <w:szCs w:val="28"/>
        </w:rPr>
        <w:t>дидрогестерона</w:t>
      </w:r>
      <w:proofErr w:type="spellEnd"/>
      <w:r w:rsidRPr="009014AB">
        <w:rPr>
          <w:sz w:val="28"/>
          <w:szCs w:val="28"/>
        </w:rPr>
        <w:t xml:space="preserve"> обеспечивает оптимальный контроль состояния </w:t>
      </w:r>
      <w:r w:rsidR="009578EB" w:rsidRPr="009014AB">
        <w:rPr>
          <w:sz w:val="28"/>
          <w:szCs w:val="28"/>
        </w:rPr>
        <w:t>эндометрия</w:t>
      </w:r>
      <w:r w:rsidRPr="009014AB">
        <w:rPr>
          <w:sz w:val="28"/>
          <w:szCs w:val="28"/>
        </w:rPr>
        <w:t xml:space="preserve">. Немаловажным фактором, для выбора препарата </w:t>
      </w:r>
      <w:r w:rsidR="00E637A5">
        <w:rPr>
          <w:sz w:val="28"/>
          <w:szCs w:val="28"/>
        </w:rPr>
        <w:t>МГТ</w:t>
      </w:r>
      <w:r w:rsidR="00A957D8">
        <w:rPr>
          <w:sz w:val="28"/>
          <w:szCs w:val="28"/>
        </w:rPr>
        <w:t xml:space="preserve">, </w:t>
      </w:r>
      <w:r w:rsidRPr="009014AB">
        <w:rPr>
          <w:sz w:val="28"/>
          <w:szCs w:val="28"/>
        </w:rPr>
        <w:t xml:space="preserve">явилась его доступность в аптечной сети </w:t>
      </w:r>
      <w:r w:rsidR="00590D8C">
        <w:rPr>
          <w:sz w:val="28"/>
          <w:szCs w:val="28"/>
        </w:rPr>
        <w:t>р</w:t>
      </w:r>
      <w:r w:rsidRPr="009014AB">
        <w:rPr>
          <w:sz w:val="28"/>
          <w:szCs w:val="28"/>
        </w:rPr>
        <w:t>еспублик</w:t>
      </w:r>
      <w:r w:rsidR="00590D8C">
        <w:rPr>
          <w:sz w:val="28"/>
          <w:szCs w:val="28"/>
        </w:rPr>
        <w:t>и</w:t>
      </w:r>
      <w:r w:rsidRPr="009014AB">
        <w:rPr>
          <w:sz w:val="28"/>
          <w:szCs w:val="28"/>
        </w:rPr>
        <w:t xml:space="preserve"> </w:t>
      </w:r>
      <w:r w:rsidR="00D15F79" w:rsidRPr="009014AB">
        <w:rPr>
          <w:sz w:val="28"/>
          <w:szCs w:val="28"/>
        </w:rPr>
        <w:t>и его приемлемая</w:t>
      </w:r>
      <w:r w:rsidRPr="009014AB">
        <w:rPr>
          <w:sz w:val="28"/>
          <w:szCs w:val="28"/>
        </w:rPr>
        <w:t xml:space="preserve"> стоимость.  </w:t>
      </w:r>
    </w:p>
    <w:p w14:paraId="62D77792" w14:textId="311FD4C2" w:rsidR="00A957D8" w:rsidRDefault="00E637A5" w:rsidP="00A957D8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 xml:space="preserve">В </w:t>
      </w:r>
      <w:r w:rsidR="00623CFD" w:rsidRPr="009014AB">
        <w:rPr>
          <w:rFonts w:cs="Times New Roman"/>
          <w:szCs w:val="28"/>
          <w:lang w:val="ru-RU"/>
        </w:rPr>
        <w:t>указанных группах паци</w:t>
      </w:r>
      <w:r w:rsidR="00313690" w:rsidRPr="009014AB">
        <w:rPr>
          <w:rFonts w:cs="Times New Roman"/>
          <w:szCs w:val="28"/>
          <w:lang w:val="ru-RU"/>
        </w:rPr>
        <w:t>енто</w:t>
      </w:r>
      <w:r w:rsidR="00A957D8">
        <w:rPr>
          <w:rFonts w:cs="Times New Roman"/>
          <w:szCs w:val="28"/>
          <w:lang w:val="ru-RU"/>
        </w:rPr>
        <w:t>в</w:t>
      </w:r>
      <w:r w:rsidR="00313690" w:rsidRPr="009014AB">
        <w:rPr>
          <w:rFonts w:cs="Times New Roman"/>
          <w:szCs w:val="28"/>
          <w:lang w:val="ru-RU"/>
        </w:rPr>
        <w:t xml:space="preserve"> оценивались показатели </w:t>
      </w:r>
      <w:r w:rsidR="00623CFD" w:rsidRPr="009014AB">
        <w:rPr>
          <w:rFonts w:cs="Times New Roman"/>
          <w:szCs w:val="28"/>
          <w:lang w:val="ru-RU"/>
        </w:rPr>
        <w:t xml:space="preserve">модифицированного </w:t>
      </w:r>
      <w:proofErr w:type="spellStart"/>
      <w:r w:rsidR="00623CFD" w:rsidRPr="009014AB">
        <w:rPr>
          <w:rFonts w:cs="Times New Roman"/>
          <w:szCs w:val="28"/>
          <w:lang w:val="ru-RU"/>
        </w:rPr>
        <w:t>м</w:t>
      </w:r>
      <w:r w:rsidR="00313690" w:rsidRPr="009014AB">
        <w:rPr>
          <w:rFonts w:cs="Times New Roman"/>
          <w:szCs w:val="28"/>
          <w:lang w:val="ru-RU"/>
        </w:rPr>
        <w:t>енопаузального</w:t>
      </w:r>
      <w:proofErr w:type="spellEnd"/>
      <w:r w:rsidR="00313690" w:rsidRPr="009014AB">
        <w:rPr>
          <w:rFonts w:cs="Times New Roman"/>
          <w:szCs w:val="28"/>
          <w:lang w:val="ru-RU"/>
        </w:rPr>
        <w:t xml:space="preserve"> индекса </w:t>
      </w:r>
      <w:r>
        <w:rPr>
          <w:rFonts w:cs="Times New Roman"/>
          <w:szCs w:val="28"/>
          <w:lang w:val="ru-RU"/>
        </w:rPr>
        <w:t xml:space="preserve">(ММИ) </w:t>
      </w:r>
      <w:r w:rsidR="00313690" w:rsidRPr="009014AB">
        <w:rPr>
          <w:rFonts w:cs="Times New Roman"/>
          <w:szCs w:val="28"/>
          <w:lang w:val="ru-RU"/>
        </w:rPr>
        <w:t xml:space="preserve">и </w:t>
      </w:r>
      <w:r w:rsidR="00623CFD" w:rsidRPr="009014AB">
        <w:rPr>
          <w:rFonts w:cs="Times New Roman"/>
          <w:szCs w:val="28"/>
          <w:lang w:val="ru-RU"/>
        </w:rPr>
        <w:t>качества ж</w:t>
      </w:r>
      <w:r w:rsidR="00A957D8">
        <w:rPr>
          <w:rFonts w:cs="Times New Roman"/>
          <w:szCs w:val="28"/>
          <w:lang w:val="ru-RU"/>
        </w:rPr>
        <w:t xml:space="preserve">изни </w:t>
      </w:r>
      <w:r w:rsidR="00623CFD" w:rsidRPr="009014AB">
        <w:rPr>
          <w:rFonts w:cs="Times New Roman"/>
          <w:szCs w:val="28"/>
          <w:lang w:val="ru-RU"/>
        </w:rPr>
        <w:t xml:space="preserve">на фоне коррекции </w:t>
      </w:r>
      <w:proofErr w:type="spellStart"/>
      <w:r w:rsidR="00623CFD" w:rsidRPr="009014AB">
        <w:rPr>
          <w:rFonts w:cs="Times New Roman"/>
          <w:szCs w:val="28"/>
          <w:lang w:val="ru-RU"/>
        </w:rPr>
        <w:t>менопаузальных</w:t>
      </w:r>
      <w:proofErr w:type="spellEnd"/>
      <w:r w:rsidR="00623CFD" w:rsidRPr="009014AB">
        <w:rPr>
          <w:rFonts w:cs="Times New Roman"/>
          <w:szCs w:val="28"/>
          <w:lang w:val="ru-RU"/>
        </w:rPr>
        <w:t xml:space="preserve"> расстройств. </w:t>
      </w:r>
      <w:r w:rsidR="00313690" w:rsidRPr="009014AB">
        <w:rPr>
          <w:rFonts w:eastAsia="TimesNewRomanPSMT" w:cs="Times New Roman"/>
          <w:szCs w:val="28"/>
          <w:lang w:val="ru-RU"/>
        </w:rPr>
        <w:t xml:space="preserve">Мониторинг показателей 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ММИ и </w:t>
      </w:r>
      <w:r w:rsidR="00A957D8">
        <w:rPr>
          <w:rFonts w:eastAsia="TimesNewRomanPSMT" w:cs="Times New Roman"/>
          <w:szCs w:val="28"/>
          <w:lang w:val="ru-RU"/>
        </w:rPr>
        <w:t>качества жизни проводился всем пациент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ам с патологическим </w:t>
      </w:r>
      <w:proofErr w:type="spellStart"/>
      <w:r w:rsidR="00623CFD" w:rsidRPr="009014AB">
        <w:rPr>
          <w:rFonts w:eastAsia="TimesNewRomanPSMT" w:cs="Times New Roman"/>
          <w:szCs w:val="28"/>
          <w:lang w:val="ru-RU"/>
        </w:rPr>
        <w:t>к</w:t>
      </w:r>
      <w:r w:rsidR="00313690" w:rsidRPr="009014AB">
        <w:rPr>
          <w:rFonts w:eastAsia="TimesNewRomanPSMT" w:cs="Times New Roman"/>
          <w:szCs w:val="28"/>
          <w:lang w:val="ru-RU"/>
        </w:rPr>
        <w:t>лимактерием</w:t>
      </w:r>
      <w:proofErr w:type="spellEnd"/>
      <w:r w:rsidR="00313690" w:rsidRPr="009014AB">
        <w:rPr>
          <w:rFonts w:eastAsia="TimesNewRomanPSMT" w:cs="Times New Roman"/>
          <w:szCs w:val="28"/>
          <w:lang w:val="ru-RU"/>
        </w:rPr>
        <w:t xml:space="preserve">, получавшим </w:t>
      </w:r>
      <w:r>
        <w:rPr>
          <w:rFonts w:cs="Times New Roman"/>
          <w:szCs w:val="28"/>
          <w:lang w:val="ru-RU"/>
        </w:rPr>
        <w:t>МГТ</w:t>
      </w:r>
      <w:r w:rsidR="00A957D8">
        <w:rPr>
          <w:rFonts w:cs="Times New Roman"/>
          <w:szCs w:val="28"/>
          <w:lang w:val="ru-RU"/>
        </w:rPr>
        <w:t xml:space="preserve"> </w:t>
      </w:r>
      <w:r w:rsidR="00623CFD" w:rsidRPr="009014AB">
        <w:rPr>
          <w:rFonts w:eastAsia="TimesNewRomanPSMT" w:cs="Times New Roman"/>
          <w:szCs w:val="28"/>
          <w:lang w:val="ru-RU"/>
        </w:rPr>
        <w:t>в 3 этапа: до начала исследования</w:t>
      </w:r>
      <w:r w:rsidR="00A957D8">
        <w:rPr>
          <w:rFonts w:eastAsia="TimesNewRomanPSMT" w:cs="Times New Roman"/>
          <w:szCs w:val="28"/>
          <w:lang w:val="ru-RU"/>
        </w:rPr>
        <w:t>;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 через</w:t>
      </w:r>
      <w:r w:rsidR="00313690" w:rsidRPr="009014AB">
        <w:rPr>
          <w:rFonts w:eastAsia="TimesNewRomanPSMT" w:cs="Times New Roman"/>
          <w:szCs w:val="28"/>
          <w:lang w:val="ru-RU"/>
        </w:rPr>
        <w:t xml:space="preserve"> 6 месяцев и через 12 месяцев 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лечения различными гормональными препаратами. </w:t>
      </w:r>
    </w:p>
    <w:p w14:paraId="513D033A" w14:textId="570EF3AB" w:rsidR="00623CFD" w:rsidRPr="009014AB" w:rsidRDefault="00B57BA5" w:rsidP="00A957D8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>В ходе</w:t>
      </w:r>
      <w:r w:rsidR="00313690" w:rsidRPr="009014AB">
        <w:rPr>
          <w:rFonts w:cs="Times New Roman"/>
          <w:szCs w:val="28"/>
          <w:lang w:val="ru-RU"/>
        </w:rPr>
        <w:t xml:space="preserve"> исследований</w:t>
      </w:r>
      <w:r w:rsidR="00623CFD" w:rsidRPr="009014AB">
        <w:rPr>
          <w:rFonts w:cs="Times New Roman"/>
          <w:szCs w:val="28"/>
          <w:lang w:val="ru-RU"/>
        </w:rPr>
        <w:t xml:space="preserve"> для оценки эффективности лечения </w:t>
      </w:r>
      <w:proofErr w:type="spellStart"/>
      <w:r w:rsidR="00623CFD" w:rsidRPr="009014AB">
        <w:rPr>
          <w:rFonts w:cs="Times New Roman"/>
          <w:szCs w:val="28"/>
          <w:lang w:val="ru-RU"/>
        </w:rPr>
        <w:t>гиперплазии</w:t>
      </w:r>
      <w:proofErr w:type="spellEnd"/>
      <w:r w:rsidR="00623CFD" w:rsidRPr="009014AB">
        <w:rPr>
          <w:rFonts w:cs="Times New Roman"/>
          <w:szCs w:val="28"/>
          <w:lang w:val="ru-RU"/>
        </w:rPr>
        <w:t xml:space="preserve">  эндометрия "ЛНГ</w:t>
      </w:r>
      <w:r w:rsidR="009578EB">
        <w:rPr>
          <w:rFonts w:cs="Times New Roman"/>
          <w:szCs w:val="28"/>
          <w:lang w:val="ru-RU"/>
        </w:rPr>
        <w:t xml:space="preserve"> </w:t>
      </w:r>
      <w:proofErr w:type="spellStart"/>
      <w:r w:rsidR="00623CFD" w:rsidRPr="009014AB">
        <w:rPr>
          <w:rFonts w:cs="Times New Roman"/>
          <w:szCs w:val="28"/>
          <w:lang w:val="ru-RU"/>
        </w:rPr>
        <w:t>внутриматочной</w:t>
      </w:r>
      <w:proofErr w:type="spellEnd"/>
      <w:r w:rsidR="00623CFD" w:rsidRPr="009014AB">
        <w:rPr>
          <w:rFonts w:cs="Times New Roman"/>
          <w:szCs w:val="28"/>
          <w:lang w:val="ru-RU"/>
        </w:rPr>
        <w:t xml:space="preserve"> системой" на фоне </w:t>
      </w:r>
      <w:r w:rsidR="00DC30C4">
        <w:rPr>
          <w:rFonts w:cs="Times New Roman"/>
          <w:szCs w:val="28"/>
          <w:lang w:val="ru-RU"/>
        </w:rPr>
        <w:t>МГТ</w:t>
      </w:r>
      <w:r w:rsidR="00A105B4">
        <w:rPr>
          <w:rFonts w:cs="Times New Roman"/>
          <w:szCs w:val="28"/>
          <w:lang w:val="ru-RU"/>
        </w:rPr>
        <w:t xml:space="preserve">  также </w:t>
      </w:r>
      <w:r w:rsidR="00623CFD" w:rsidRPr="009014AB">
        <w:rPr>
          <w:rFonts w:cs="Times New Roman"/>
          <w:szCs w:val="28"/>
          <w:lang w:val="ru-RU"/>
        </w:rPr>
        <w:t>проведен анализ динамики лечения по индикаторам: количество дней «</w:t>
      </w:r>
      <w:proofErr w:type="spellStart"/>
      <w:r w:rsidR="00623CFD" w:rsidRPr="009014AB">
        <w:rPr>
          <w:rFonts w:cs="Times New Roman"/>
          <w:szCs w:val="28"/>
          <w:lang w:val="ru-RU"/>
        </w:rPr>
        <w:t>кровомазанья</w:t>
      </w:r>
      <w:proofErr w:type="spellEnd"/>
      <w:r w:rsidR="00623CFD" w:rsidRPr="009014AB">
        <w:rPr>
          <w:rFonts w:cs="Times New Roman"/>
          <w:szCs w:val="28"/>
          <w:lang w:val="ru-RU"/>
        </w:rPr>
        <w:t>» (в динамике проводимого лечения через 1, 3, 6, 12 месяцев)</w:t>
      </w:r>
      <w:r w:rsidR="00A105B4">
        <w:rPr>
          <w:rFonts w:cs="Times New Roman"/>
          <w:szCs w:val="28"/>
          <w:lang w:val="ru-RU"/>
        </w:rPr>
        <w:t>;</w:t>
      </w:r>
      <w:r w:rsidR="00623CFD" w:rsidRPr="009014AB">
        <w:rPr>
          <w:rFonts w:cs="Times New Roman"/>
          <w:szCs w:val="28"/>
          <w:lang w:val="ru-RU"/>
        </w:rPr>
        <w:t xml:space="preserve"> наличие </w:t>
      </w:r>
      <w:proofErr w:type="spellStart"/>
      <w:r w:rsidR="00B81740" w:rsidRPr="00B81740">
        <w:rPr>
          <w:rFonts w:cs="Times New Roman"/>
          <w:szCs w:val="28"/>
          <w:lang w:val="ru-RU"/>
        </w:rPr>
        <w:t>дисфункциональных</w:t>
      </w:r>
      <w:proofErr w:type="spellEnd"/>
      <w:r w:rsidR="00B81740" w:rsidRPr="00B81740">
        <w:rPr>
          <w:rFonts w:cs="Times New Roman"/>
          <w:szCs w:val="28"/>
          <w:lang w:val="ru-RU"/>
        </w:rPr>
        <w:t xml:space="preserve"> маточных кровотечений</w:t>
      </w:r>
      <w:r w:rsidR="00623CFD" w:rsidRPr="00B81740">
        <w:rPr>
          <w:rFonts w:cs="Times New Roman"/>
          <w:szCs w:val="28"/>
          <w:lang w:val="ru-RU"/>
        </w:rPr>
        <w:t xml:space="preserve"> </w:t>
      </w:r>
      <w:r w:rsidR="00623CFD" w:rsidRPr="009014AB">
        <w:rPr>
          <w:rFonts w:cs="Times New Roman"/>
          <w:szCs w:val="28"/>
          <w:lang w:val="ru-RU"/>
        </w:rPr>
        <w:t>(в течение 1 года)</w:t>
      </w:r>
      <w:r w:rsidR="00A105B4">
        <w:rPr>
          <w:rFonts w:cs="Times New Roman"/>
          <w:szCs w:val="28"/>
          <w:lang w:val="ru-RU"/>
        </w:rPr>
        <w:t>;</w:t>
      </w:r>
      <w:r w:rsidR="00623CFD" w:rsidRPr="009014AB">
        <w:rPr>
          <w:rFonts w:cs="Times New Roman"/>
          <w:szCs w:val="28"/>
          <w:lang w:val="ru-RU"/>
        </w:rPr>
        <w:t xml:space="preserve"> наличие болевого синдрома</w:t>
      </w:r>
      <w:r w:rsidR="00A105B4" w:rsidRPr="00D65758">
        <w:rPr>
          <w:rFonts w:cs="Times New Roman"/>
          <w:szCs w:val="28"/>
          <w:lang w:val="ru-RU"/>
        </w:rPr>
        <w:t>;</w:t>
      </w:r>
      <w:r w:rsidR="00623CFD" w:rsidRPr="00D65758">
        <w:rPr>
          <w:rFonts w:cs="Times New Roman"/>
          <w:szCs w:val="28"/>
          <w:lang w:val="ru-RU"/>
        </w:rPr>
        <w:t xml:space="preserve"> </w:t>
      </w:r>
      <w:r w:rsidR="00D65758" w:rsidRPr="00D65758">
        <w:rPr>
          <w:rFonts w:cs="Times New Roman"/>
          <w:szCs w:val="28"/>
          <w:lang w:val="ru-RU"/>
        </w:rPr>
        <w:t xml:space="preserve">ультразвуковое </w:t>
      </w:r>
      <w:r w:rsidR="00D65758" w:rsidRPr="00D65758">
        <w:rPr>
          <w:rFonts w:cs="Times New Roman"/>
          <w:szCs w:val="28"/>
          <w:lang w:val="ru-RU"/>
        </w:rPr>
        <w:lastRenderedPageBreak/>
        <w:t>исследование</w:t>
      </w:r>
      <w:r w:rsidR="00623CFD" w:rsidRPr="00D65758">
        <w:rPr>
          <w:rFonts w:cs="Times New Roman"/>
          <w:szCs w:val="28"/>
          <w:lang w:val="ru-RU"/>
        </w:rPr>
        <w:t xml:space="preserve"> </w:t>
      </w:r>
      <w:r w:rsidR="002A7B32">
        <w:rPr>
          <w:rFonts w:cs="Times New Roman"/>
          <w:szCs w:val="28"/>
          <w:lang w:val="ru-RU"/>
        </w:rPr>
        <w:t xml:space="preserve">(УЗИ) </w:t>
      </w:r>
      <w:r w:rsidR="00623CFD" w:rsidRPr="00D65758">
        <w:rPr>
          <w:rFonts w:cs="Times New Roman"/>
          <w:szCs w:val="28"/>
          <w:lang w:val="ru-RU"/>
        </w:rPr>
        <w:t xml:space="preserve">органов </w:t>
      </w:r>
      <w:r w:rsidR="00623CFD" w:rsidRPr="009014AB">
        <w:rPr>
          <w:rFonts w:cs="Times New Roman"/>
          <w:szCs w:val="28"/>
          <w:lang w:val="ru-RU"/>
        </w:rPr>
        <w:t>малого таза</w:t>
      </w:r>
      <w:r w:rsidR="00A105B4">
        <w:rPr>
          <w:rFonts w:cs="Times New Roman"/>
          <w:szCs w:val="28"/>
          <w:lang w:val="ru-RU"/>
        </w:rPr>
        <w:t>;</w:t>
      </w:r>
      <w:r w:rsidR="00623CFD" w:rsidRPr="009014AB">
        <w:rPr>
          <w:rFonts w:cs="Times New Roman"/>
          <w:szCs w:val="28"/>
          <w:lang w:val="ru-RU"/>
        </w:rPr>
        <w:t xml:space="preserve"> гистологическое исследование </w:t>
      </w:r>
      <w:proofErr w:type="spellStart"/>
      <w:r w:rsidR="00623CFD" w:rsidRPr="009014AB">
        <w:rPr>
          <w:rFonts w:cs="Times New Roman"/>
          <w:szCs w:val="28"/>
          <w:lang w:val="ru-RU"/>
        </w:rPr>
        <w:t>биоптата</w:t>
      </w:r>
      <w:proofErr w:type="spellEnd"/>
      <w:r w:rsidR="00623CFD" w:rsidRPr="009014AB">
        <w:rPr>
          <w:rFonts w:cs="Times New Roman"/>
          <w:szCs w:val="28"/>
          <w:lang w:val="ru-RU"/>
        </w:rPr>
        <w:t xml:space="preserve"> слизистой матки.</w:t>
      </w:r>
    </w:p>
    <w:p w14:paraId="2CB1B64B" w14:textId="4AA46F4D" w:rsidR="005824E2" w:rsidRPr="00C75DD5" w:rsidRDefault="00623CFD" w:rsidP="00A957D8">
      <w:pPr>
        <w:autoSpaceDE w:val="0"/>
        <w:autoSpaceDN w:val="0"/>
        <w:adjustRightInd w:val="0"/>
        <w:spacing w:before="3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szCs w:val="28"/>
          <w:lang w:val="ru-RU"/>
        </w:rPr>
        <w:t xml:space="preserve">Нами осуществлялся постоянный контроль, путём телефонного </w:t>
      </w:r>
      <w:r w:rsidR="00D15F79" w:rsidRPr="009014AB">
        <w:rPr>
          <w:rFonts w:eastAsia="TimesNewRomanPSMT" w:cs="Times New Roman"/>
          <w:szCs w:val="28"/>
          <w:lang w:val="ru-RU"/>
        </w:rPr>
        <w:t>опроса</w:t>
      </w:r>
      <w:r w:rsidR="00A105B4">
        <w:rPr>
          <w:rFonts w:eastAsia="TimesNewRomanPSMT" w:cs="Times New Roman"/>
          <w:szCs w:val="28"/>
          <w:lang w:val="ru-RU"/>
        </w:rPr>
        <w:t>,</w:t>
      </w:r>
      <w:r w:rsidR="00D15F79" w:rsidRPr="009014AB">
        <w:rPr>
          <w:rFonts w:eastAsia="TimesNewRomanPSMT" w:cs="Times New Roman"/>
          <w:szCs w:val="28"/>
          <w:lang w:val="ru-RU"/>
        </w:rPr>
        <w:t xml:space="preserve"> не</w:t>
      </w:r>
      <w:r w:rsidRPr="009014AB">
        <w:rPr>
          <w:rFonts w:eastAsia="TimesNewRomanPSMT" w:cs="Times New Roman"/>
          <w:szCs w:val="28"/>
          <w:lang w:val="ru-RU"/>
        </w:rPr>
        <w:t xml:space="preserve"> только проводимого лечения, выясне</w:t>
      </w:r>
      <w:r w:rsidR="00A105B4">
        <w:rPr>
          <w:rFonts w:eastAsia="TimesNewRomanPSMT" w:cs="Times New Roman"/>
          <w:szCs w:val="28"/>
          <w:lang w:val="ru-RU"/>
        </w:rPr>
        <w:t>ния состояния здоровья пациент</w:t>
      </w:r>
      <w:r w:rsidR="00A957D8">
        <w:rPr>
          <w:rFonts w:eastAsia="TimesNewRomanPSMT" w:cs="Times New Roman"/>
          <w:szCs w:val="28"/>
          <w:lang w:val="ru-RU"/>
        </w:rPr>
        <w:t>а</w:t>
      </w:r>
      <w:r w:rsidRPr="009014AB">
        <w:rPr>
          <w:rFonts w:eastAsia="TimesNewRomanPSMT" w:cs="Times New Roman"/>
          <w:szCs w:val="28"/>
          <w:lang w:val="ru-RU"/>
        </w:rPr>
        <w:t xml:space="preserve">, но и </w:t>
      </w:r>
      <w:r w:rsidR="00DC30C4">
        <w:rPr>
          <w:rFonts w:eastAsia="TimesNewRomanPSMT" w:cs="Times New Roman"/>
          <w:szCs w:val="28"/>
          <w:lang w:val="ru-RU"/>
        </w:rPr>
        <w:t xml:space="preserve"> сохранения</w:t>
      </w:r>
      <w:r w:rsidRPr="009014AB">
        <w:rPr>
          <w:rFonts w:eastAsia="TimesNewRomanPSMT" w:cs="Times New Roman"/>
          <w:szCs w:val="28"/>
          <w:lang w:val="ru-RU"/>
        </w:rPr>
        <w:t xml:space="preserve"> п</w:t>
      </w:r>
      <w:r w:rsidR="00DC30C4">
        <w:rPr>
          <w:rFonts w:eastAsia="TimesNewRomanPSMT" w:cs="Times New Roman"/>
          <w:szCs w:val="28"/>
          <w:lang w:val="ru-RU"/>
        </w:rPr>
        <w:t>риверженности к методу лечения.</w:t>
      </w:r>
      <w:r w:rsidRPr="009014AB">
        <w:rPr>
          <w:rFonts w:eastAsia="TimesNewRomanPSMT" w:cs="Times New Roman"/>
          <w:szCs w:val="28"/>
          <w:lang w:val="ru-RU"/>
        </w:rPr>
        <w:t xml:space="preserve"> Первый телефонный опрос осуществлялся через 7 дней, 14 дней </w:t>
      </w:r>
      <w:r w:rsidR="00DC30C4">
        <w:rPr>
          <w:rFonts w:eastAsia="TimesNewRomanPSMT" w:cs="Times New Roman"/>
          <w:szCs w:val="28"/>
          <w:lang w:val="ru-RU"/>
        </w:rPr>
        <w:t>и</w:t>
      </w:r>
      <w:r w:rsidRPr="009014AB">
        <w:rPr>
          <w:rFonts w:eastAsia="TimesNewRomanPSMT" w:cs="Times New Roman"/>
          <w:szCs w:val="28"/>
          <w:lang w:val="ru-RU"/>
        </w:rPr>
        <w:t xml:space="preserve"> через месяц. Через три месяца женщины приходили на приём, для контроля показател</w:t>
      </w:r>
      <w:r w:rsidR="00DC30C4">
        <w:rPr>
          <w:rFonts w:eastAsia="TimesNewRomanPSMT" w:cs="Times New Roman"/>
          <w:szCs w:val="28"/>
          <w:lang w:val="ru-RU"/>
        </w:rPr>
        <w:t>ей</w:t>
      </w:r>
      <w:r w:rsidRPr="009014AB">
        <w:rPr>
          <w:rFonts w:eastAsia="TimesNewRomanPSMT" w:cs="Times New Roman"/>
          <w:szCs w:val="28"/>
          <w:lang w:val="ru-RU"/>
        </w:rPr>
        <w:t xml:space="preserve"> здоровья и заполнения </w:t>
      </w:r>
      <w:proofErr w:type="spellStart"/>
      <w:r w:rsidRPr="009014AB">
        <w:rPr>
          <w:rFonts w:eastAsia="TimesNewRomanPSMT" w:cs="Times New Roman"/>
          <w:szCs w:val="28"/>
          <w:lang w:val="ru-RU"/>
        </w:rPr>
        <w:t>опросников</w:t>
      </w:r>
      <w:proofErr w:type="spellEnd"/>
      <w:r w:rsidRPr="009014AB">
        <w:rPr>
          <w:rFonts w:eastAsia="TimesNewRomanPSMT" w:cs="Times New Roman"/>
          <w:szCs w:val="28"/>
          <w:lang w:val="ru-RU"/>
        </w:rPr>
        <w:t xml:space="preserve">. </w:t>
      </w:r>
      <w:r w:rsidR="00A957D8">
        <w:rPr>
          <w:rFonts w:eastAsia="TimesNewRomanPSMT" w:cs="Times New Roman"/>
          <w:szCs w:val="28"/>
          <w:lang w:val="ru-RU"/>
        </w:rPr>
        <w:t>Пациенты</w:t>
      </w:r>
      <w:r w:rsidRPr="00C75DD5">
        <w:rPr>
          <w:rFonts w:eastAsia="TimesNewRomanPSMT" w:cs="Times New Roman"/>
          <w:szCs w:val="28"/>
          <w:lang w:val="ru-RU"/>
        </w:rPr>
        <w:t xml:space="preserve"> в присутствии исследо</w:t>
      </w:r>
      <w:r w:rsidR="00A957D8">
        <w:rPr>
          <w:rFonts w:eastAsia="TimesNewRomanPSMT" w:cs="Times New Roman"/>
          <w:szCs w:val="28"/>
          <w:lang w:val="ru-RU"/>
        </w:rPr>
        <w:t>вателя заполняли опросник качества жизни</w:t>
      </w:r>
      <w:r w:rsidR="00313690" w:rsidRPr="00C75DD5">
        <w:rPr>
          <w:rFonts w:eastAsia="TimesNewRomanPSMT" w:cs="Times New Roman"/>
          <w:szCs w:val="28"/>
          <w:lang w:val="ru-RU"/>
        </w:rPr>
        <w:t xml:space="preserve">. </w:t>
      </w:r>
    </w:p>
    <w:p w14:paraId="273B64D9" w14:textId="38A524EA" w:rsidR="00623CFD" w:rsidRPr="00A105B4" w:rsidRDefault="00A105B4" w:rsidP="00A105B4">
      <w:pPr>
        <w:pStyle w:val="a5"/>
        <w:spacing w:before="30" w:after="240" w:line="360" w:lineRule="auto"/>
        <w:ind w:firstLine="708"/>
        <w:jc w:val="left"/>
        <w:rPr>
          <w:rFonts w:cs="Times New Roman"/>
          <w:b/>
          <w:color w:val="000000"/>
          <w:sz w:val="32"/>
          <w:szCs w:val="32"/>
        </w:rPr>
      </w:pPr>
      <w:r w:rsidRPr="00A105B4">
        <w:rPr>
          <w:rFonts w:cs="Times New Roman"/>
          <w:b/>
          <w:color w:val="000000"/>
          <w:sz w:val="32"/>
          <w:szCs w:val="32"/>
        </w:rPr>
        <w:t xml:space="preserve">2.2 </w:t>
      </w:r>
      <w:r w:rsidR="00623CFD" w:rsidRPr="00A105B4">
        <w:rPr>
          <w:rFonts w:cs="Times New Roman"/>
          <w:b/>
          <w:color w:val="000000"/>
          <w:sz w:val="32"/>
          <w:szCs w:val="32"/>
        </w:rPr>
        <w:t>М</w:t>
      </w:r>
      <w:r w:rsidRPr="00A105B4">
        <w:rPr>
          <w:rFonts w:cs="Times New Roman"/>
          <w:b/>
          <w:color w:val="000000"/>
          <w:sz w:val="32"/>
          <w:szCs w:val="32"/>
        </w:rPr>
        <w:t>етоды исследования</w:t>
      </w:r>
    </w:p>
    <w:p w14:paraId="2C98AE07" w14:textId="0B7F06E6" w:rsidR="00623CFD" w:rsidRPr="009014AB" w:rsidRDefault="00623CFD" w:rsidP="00A105B4">
      <w:pPr>
        <w:pStyle w:val="a5"/>
        <w:spacing w:before="30" w:after="0" w:line="360" w:lineRule="auto"/>
        <w:ind w:firstLine="708"/>
        <w:jc w:val="both"/>
        <w:rPr>
          <w:rFonts w:cs="Times New Roman"/>
          <w:sz w:val="28"/>
          <w:szCs w:val="28"/>
        </w:rPr>
      </w:pPr>
      <w:r w:rsidRPr="009014AB">
        <w:rPr>
          <w:rFonts w:cs="Times New Roman"/>
          <w:color w:val="000000"/>
          <w:sz w:val="28"/>
          <w:szCs w:val="28"/>
        </w:rPr>
        <w:t>Согласно поставленной</w:t>
      </w:r>
      <w:r w:rsidR="009F64E8" w:rsidRPr="009014AB">
        <w:rPr>
          <w:rFonts w:cs="Times New Roman"/>
          <w:sz w:val="28"/>
          <w:szCs w:val="28"/>
        </w:rPr>
        <w:t xml:space="preserve"> цели и задачам, применены</w:t>
      </w:r>
      <w:r w:rsidRPr="009014AB">
        <w:rPr>
          <w:rFonts w:cs="Times New Roman"/>
          <w:sz w:val="28"/>
          <w:szCs w:val="28"/>
        </w:rPr>
        <w:t xml:space="preserve"> различные методы исследования, позволяющие изучить состояние здоровья женщин Кыргызской Республики в период климактерической перестройки, особенности течения </w:t>
      </w:r>
      <w:proofErr w:type="spellStart"/>
      <w:r w:rsidRPr="009014AB">
        <w:rPr>
          <w:rFonts w:cs="Times New Roman"/>
          <w:sz w:val="28"/>
          <w:szCs w:val="28"/>
        </w:rPr>
        <w:t>климактерия</w:t>
      </w:r>
      <w:proofErr w:type="spellEnd"/>
      <w:r w:rsidRPr="009014AB">
        <w:rPr>
          <w:rFonts w:cs="Times New Roman"/>
          <w:sz w:val="28"/>
          <w:szCs w:val="28"/>
        </w:rPr>
        <w:t xml:space="preserve"> в различных регионах страны и определить эффективность лечения климактерического синдрома путем индивидуализации терапевтических подходов</w:t>
      </w:r>
      <w:r w:rsidR="00D65758">
        <w:rPr>
          <w:rFonts w:cs="Times New Roman"/>
          <w:sz w:val="28"/>
          <w:szCs w:val="28"/>
        </w:rPr>
        <w:t xml:space="preserve"> (таблица 2.2.1)</w:t>
      </w:r>
      <w:r w:rsidRPr="009014AB">
        <w:rPr>
          <w:rFonts w:cs="Times New Roman"/>
          <w:sz w:val="28"/>
          <w:szCs w:val="28"/>
        </w:rPr>
        <w:t>.</w:t>
      </w:r>
    </w:p>
    <w:p w14:paraId="78590A2C" w14:textId="0E1628B1" w:rsidR="00623CFD" w:rsidRPr="009014AB" w:rsidRDefault="00623CFD" w:rsidP="00A105B4">
      <w:pPr>
        <w:pStyle w:val="a5"/>
        <w:spacing w:before="30" w:after="0" w:line="360" w:lineRule="auto"/>
        <w:ind w:right="20" w:firstLine="708"/>
        <w:jc w:val="both"/>
        <w:rPr>
          <w:rFonts w:cs="Times New Roman"/>
          <w:color w:val="FF0000"/>
          <w:sz w:val="28"/>
          <w:szCs w:val="28"/>
        </w:rPr>
      </w:pPr>
      <w:r w:rsidRPr="009014AB">
        <w:rPr>
          <w:rFonts w:cs="Times New Roman"/>
          <w:sz w:val="28"/>
          <w:szCs w:val="28"/>
        </w:rPr>
        <w:t>Исследования проводились на клинических базах кафедры акушерства и гинекологии К</w:t>
      </w:r>
      <w:r w:rsidR="00A105B4">
        <w:rPr>
          <w:rFonts w:cs="Times New Roman"/>
          <w:sz w:val="28"/>
          <w:szCs w:val="28"/>
        </w:rPr>
        <w:t xml:space="preserve">ыргызской государственной медицинской академии им. И. К. </w:t>
      </w:r>
      <w:proofErr w:type="spellStart"/>
      <w:r w:rsidR="00A105B4">
        <w:rPr>
          <w:rFonts w:cs="Times New Roman"/>
          <w:sz w:val="28"/>
          <w:szCs w:val="28"/>
        </w:rPr>
        <w:t>Ахунбаева</w:t>
      </w:r>
      <w:proofErr w:type="spellEnd"/>
      <w:r w:rsidR="00A105B4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 xml:space="preserve">(городской </w:t>
      </w:r>
      <w:proofErr w:type="spellStart"/>
      <w:r w:rsidRPr="009014AB">
        <w:rPr>
          <w:rFonts w:cs="Times New Roman"/>
          <w:sz w:val="28"/>
          <w:szCs w:val="28"/>
        </w:rPr>
        <w:t>перинатальный</w:t>
      </w:r>
      <w:proofErr w:type="spellEnd"/>
      <w:r w:rsidRPr="009014AB">
        <w:rPr>
          <w:rFonts w:cs="Times New Roman"/>
          <w:sz w:val="28"/>
          <w:szCs w:val="28"/>
        </w:rPr>
        <w:t xml:space="preserve"> центр консультативно-диагностическое отделение и женская консультация городского </w:t>
      </w:r>
      <w:proofErr w:type="spellStart"/>
      <w:r w:rsidRPr="009014AB">
        <w:rPr>
          <w:rFonts w:cs="Times New Roman"/>
          <w:sz w:val="28"/>
          <w:szCs w:val="28"/>
        </w:rPr>
        <w:t>пе</w:t>
      </w:r>
      <w:r w:rsidR="009F64E8" w:rsidRPr="009014AB">
        <w:rPr>
          <w:rFonts w:cs="Times New Roman"/>
          <w:sz w:val="28"/>
          <w:szCs w:val="28"/>
        </w:rPr>
        <w:t>ринатального</w:t>
      </w:r>
      <w:proofErr w:type="spellEnd"/>
      <w:r w:rsidR="009F64E8" w:rsidRPr="009014AB">
        <w:rPr>
          <w:rFonts w:cs="Times New Roman"/>
          <w:sz w:val="28"/>
          <w:szCs w:val="28"/>
        </w:rPr>
        <w:t xml:space="preserve"> центра, районные </w:t>
      </w:r>
      <w:r w:rsidRPr="009014AB">
        <w:rPr>
          <w:rFonts w:cs="Times New Roman"/>
          <w:sz w:val="28"/>
          <w:szCs w:val="28"/>
        </w:rPr>
        <w:t>и областные п</w:t>
      </w:r>
      <w:r w:rsidR="007528C0" w:rsidRPr="009014AB">
        <w:rPr>
          <w:rFonts w:cs="Times New Roman"/>
          <w:sz w:val="28"/>
          <w:szCs w:val="28"/>
        </w:rPr>
        <w:t>оликлиники, медицинский центр «Эдельвейс</w:t>
      </w:r>
      <w:r w:rsidRPr="009014AB">
        <w:rPr>
          <w:rFonts w:cs="Times New Roman"/>
          <w:sz w:val="28"/>
          <w:szCs w:val="28"/>
        </w:rPr>
        <w:t>»</w:t>
      </w:r>
      <w:r w:rsidR="00A105B4">
        <w:rPr>
          <w:rFonts w:cs="Times New Roman"/>
          <w:sz w:val="28"/>
          <w:szCs w:val="28"/>
        </w:rPr>
        <w:t>)</w:t>
      </w:r>
      <w:r w:rsidR="00D15F79">
        <w:rPr>
          <w:rFonts w:cs="Times New Roman"/>
          <w:sz w:val="28"/>
          <w:szCs w:val="28"/>
        </w:rPr>
        <w:t>.</w:t>
      </w:r>
    </w:p>
    <w:p w14:paraId="03D2663F" w14:textId="77777777" w:rsidR="00D65758" w:rsidRDefault="00D65758" w:rsidP="00A105B4">
      <w:pPr>
        <w:pStyle w:val="a5"/>
        <w:spacing w:before="30" w:after="0" w:line="360" w:lineRule="auto"/>
        <w:ind w:firstLine="0"/>
        <w:jc w:val="both"/>
        <w:rPr>
          <w:rFonts w:cs="Times New Roman"/>
          <w:sz w:val="28"/>
          <w:szCs w:val="28"/>
        </w:rPr>
        <w:sectPr w:rsidR="00D65758" w:rsidSect="00D4600E">
          <w:pgSz w:w="11905" w:h="16837"/>
          <w:pgMar w:top="1134" w:right="567" w:bottom="1134" w:left="1701" w:header="0" w:footer="6" w:gutter="0"/>
          <w:cols w:space="720"/>
          <w:noEndnote/>
          <w:docGrid w:linePitch="381"/>
        </w:sectPr>
      </w:pPr>
    </w:p>
    <w:p w14:paraId="30A07464" w14:textId="08A65E4E" w:rsidR="00D65758" w:rsidRPr="00D65758" w:rsidRDefault="00D65758" w:rsidP="00D65758">
      <w:pPr>
        <w:spacing w:after="0" w:line="360" w:lineRule="auto"/>
        <w:ind w:firstLine="708"/>
        <w:jc w:val="both"/>
        <w:rPr>
          <w:szCs w:val="28"/>
          <w:lang w:val="ru-RU"/>
        </w:rPr>
      </w:pPr>
      <w:r w:rsidRPr="00086F0C">
        <w:rPr>
          <w:szCs w:val="28"/>
          <w:lang w:val="ru-RU"/>
        </w:rPr>
        <w:lastRenderedPageBreak/>
        <w:t xml:space="preserve">Для определения </w:t>
      </w:r>
      <w:proofErr w:type="spellStart"/>
      <w:r w:rsidRPr="00086F0C">
        <w:rPr>
          <w:szCs w:val="28"/>
          <w:lang w:val="ru-RU"/>
        </w:rPr>
        <w:t>репрезентативности</w:t>
      </w:r>
      <w:proofErr w:type="spellEnd"/>
      <w:r w:rsidRPr="00086F0C">
        <w:rPr>
          <w:szCs w:val="28"/>
          <w:lang w:val="ru-RU"/>
        </w:rPr>
        <w:t xml:space="preserve"> </w:t>
      </w:r>
      <w:r>
        <w:rPr>
          <w:szCs w:val="28"/>
          <w:lang w:val="ru-RU"/>
        </w:rPr>
        <w:t>материала исследования (истории болезни</w:t>
      </w:r>
      <w:r w:rsidRPr="00086F0C">
        <w:rPr>
          <w:szCs w:val="28"/>
          <w:lang w:val="ru-RU"/>
        </w:rPr>
        <w:t>, анкет</w:t>
      </w:r>
      <w:r>
        <w:rPr>
          <w:szCs w:val="28"/>
          <w:lang w:val="ru-RU"/>
        </w:rPr>
        <w:t>ы)</w:t>
      </w:r>
      <w:r w:rsidRPr="00086F0C">
        <w:rPr>
          <w:szCs w:val="28"/>
          <w:lang w:val="ru-RU"/>
        </w:rPr>
        <w:t xml:space="preserve"> применялся метод основного массива, при этом объем числа наблюдений определялся по общепринятой методике с неизвестным числом генеральной совокупности, которая составила</w:t>
      </w:r>
      <w:r>
        <w:rPr>
          <w:szCs w:val="28"/>
          <w:lang w:val="ru-RU"/>
        </w:rPr>
        <w:t xml:space="preserve"> </w:t>
      </w:r>
      <w:r w:rsidRPr="00086F0C">
        <w:rPr>
          <w:szCs w:val="28"/>
          <w:lang w:val="ru-RU"/>
        </w:rPr>
        <w:t xml:space="preserve">– </w:t>
      </w:r>
      <w:r w:rsidR="00043D04">
        <w:rPr>
          <w:szCs w:val="28"/>
          <w:lang w:val="ru-RU"/>
        </w:rPr>
        <w:t>450</w:t>
      </w:r>
      <w:r w:rsidRPr="00086F0C">
        <w:rPr>
          <w:szCs w:val="28"/>
          <w:lang w:val="ru-RU"/>
        </w:rPr>
        <w:t xml:space="preserve"> единиц. </w:t>
      </w:r>
      <w:r>
        <w:rPr>
          <w:szCs w:val="28"/>
          <w:lang w:val="ru-RU"/>
        </w:rPr>
        <w:t>П</w:t>
      </w:r>
      <w:r w:rsidRPr="00086F0C">
        <w:rPr>
          <w:szCs w:val="28"/>
          <w:lang w:val="ru-RU"/>
        </w:rPr>
        <w:t>о материалам исследовани</w:t>
      </w:r>
      <w:r>
        <w:rPr>
          <w:szCs w:val="28"/>
          <w:lang w:val="ru-RU"/>
        </w:rPr>
        <w:t>й</w:t>
      </w:r>
      <w:r w:rsidRPr="00086F0C">
        <w:rPr>
          <w:szCs w:val="28"/>
          <w:lang w:val="ru-RU"/>
        </w:rPr>
        <w:t xml:space="preserve"> число наблюдений </w:t>
      </w:r>
      <w:r w:rsidRPr="008E61C2">
        <w:rPr>
          <w:szCs w:val="28"/>
          <w:lang w:val="ru-RU"/>
        </w:rPr>
        <w:t xml:space="preserve">- </w:t>
      </w:r>
      <w:r>
        <w:rPr>
          <w:szCs w:val="28"/>
          <w:lang w:val="ru-RU"/>
        </w:rPr>
        <w:t>2197</w:t>
      </w:r>
      <w:r w:rsidRPr="008E61C2">
        <w:rPr>
          <w:szCs w:val="28"/>
          <w:lang w:val="ru-RU"/>
        </w:rPr>
        <w:t xml:space="preserve"> единиц</w:t>
      </w:r>
      <w:r>
        <w:rPr>
          <w:szCs w:val="28"/>
          <w:lang w:val="ru-RU"/>
        </w:rPr>
        <w:t>, анкет - 4970,</w:t>
      </w:r>
      <w:r w:rsidRPr="00086F0C">
        <w:rPr>
          <w:szCs w:val="28"/>
          <w:lang w:val="ru-RU"/>
        </w:rPr>
        <w:t xml:space="preserve"> т</w:t>
      </w:r>
      <w:r>
        <w:rPr>
          <w:szCs w:val="28"/>
          <w:lang w:val="ru-RU"/>
        </w:rPr>
        <w:t>о есть превышает объем выборки.</w:t>
      </w:r>
    </w:p>
    <w:p w14:paraId="15AB66E9" w14:textId="78263BA6" w:rsidR="00D65758" w:rsidRPr="009014AB" w:rsidRDefault="00D65758" w:rsidP="00D65758">
      <w:pPr>
        <w:pStyle w:val="a5"/>
        <w:spacing w:before="30" w:after="0" w:line="360" w:lineRule="auto"/>
        <w:ind w:firstLine="708"/>
        <w:jc w:val="both"/>
        <w:rPr>
          <w:rFonts w:cs="Times New Roman"/>
          <w:sz w:val="28"/>
          <w:szCs w:val="28"/>
        </w:rPr>
      </w:pPr>
      <w:r w:rsidRPr="009014AB">
        <w:rPr>
          <w:rFonts w:cs="Times New Roman"/>
          <w:sz w:val="28"/>
          <w:szCs w:val="28"/>
        </w:rPr>
        <w:t>В работе использовались следующие методы исследования:</w:t>
      </w:r>
      <w:r>
        <w:rPr>
          <w:rFonts w:cs="Times New Roman"/>
          <w:sz w:val="28"/>
          <w:szCs w:val="28"/>
        </w:rPr>
        <w:t xml:space="preserve"> </w:t>
      </w:r>
      <w:r w:rsidR="002A7B32">
        <w:rPr>
          <w:rFonts w:cs="Times New Roman"/>
          <w:sz w:val="28"/>
          <w:szCs w:val="28"/>
        </w:rPr>
        <w:t>б</w:t>
      </w:r>
      <w:r w:rsidR="002A7B32" w:rsidRPr="009014AB">
        <w:rPr>
          <w:rFonts w:cs="Times New Roman"/>
          <w:sz w:val="28"/>
          <w:szCs w:val="28"/>
        </w:rPr>
        <w:t>иохимически</w:t>
      </w:r>
      <w:r w:rsidR="002A7B32">
        <w:rPr>
          <w:rFonts w:cs="Times New Roman"/>
          <w:sz w:val="28"/>
          <w:szCs w:val="28"/>
        </w:rPr>
        <w:t>й, б</w:t>
      </w:r>
      <w:r w:rsidR="002A7B32" w:rsidRPr="009014AB">
        <w:rPr>
          <w:rFonts w:cs="Times New Roman"/>
          <w:sz w:val="28"/>
          <w:szCs w:val="28"/>
        </w:rPr>
        <w:t>иофизический метод (УЗИ)</w:t>
      </w:r>
      <w:r w:rsidR="002A7B32">
        <w:rPr>
          <w:rFonts w:cs="Times New Roman"/>
          <w:sz w:val="28"/>
          <w:szCs w:val="28"/>
        </w:rPr>
        <w:t xml:space="preserve">, </w:t>
      </w:r>
      <w:proofErr w:type="spellStart"/>
      <w:r>
        <w:rPr>
          <w:rFonts w:cs="Times New Roman"/>
          <w:sz w:val="28"/>
          <w:szCs w:val="28"/>
        </w:rPr>
        <w:t>о</w:t>
      </w:r>
      <w:r w:rsidRPr="009014AB">
        <w:rPr>
          <w:rFonts w:cs="Times New Roman"/>
          <w:sz w:val="28"/>
          <w:szCs w:val="28"/>
        </w:rPr>
        <w:t>бщеклинически</w:t>
      </w:r>
      <w:r>
        <w:rPr>
          <w:rFonts w:cs="Times New Roman"/>
          <w:sz w:val="28"/>
          <w:szCs w:val="28"/>
        </w:rPr>
        <w:t>й</w:t>
      </w:r>
      <w:proofErr w:type="spellEnd"/>
      <w:r>
        <w:rPr>
          <w:rFonts w:cs="Times New Roman"/>
          <w:sz w:val="28"/>
          <w:szCs w:val="28"/>
        </w:rPr>
        <w:t xml:space="preserve">, </w:t>
      </w:r>
      <w:r w:rsidR="008F7E58">
        <w:rPr>
          <w:rFonts w:cs="Times New Roman"/>
          <w:sz w:val="28"/>
          <w:szCs w:val="28"/>
        </w:rPr>
        <w:t>с</w:t>
      </w:r>
      <w:r w:rsidR="008F7E58" w:rsidRPr="009014AB">
        <w:rPr>
          <w:rFonts w:cs="Times New Roman"/>
          <w:sz w:val="28"/>
          <w:szCs w:val="28"/>
        </w:rPr>
        <w:t>оциологически</w:t>
      </w:r>
      <w:r w:rsidR="008F7E58">
        <w:rPr>
          <w:rFonts w:cs="Times New Roman"/>
          <w:sz w:val="28"/>
          <w:szCs w:val="28"/>
        </w:rPr>
        <w:t xml:space="preserve">й, </w:t>
      </w:r>
      <w:r>
        <w:rPr>
          <w:rFonts w:cs="Times New Roman"/>
          <w:sz w:val="28"/>
          <w:szCs w:val="28"/>
        </w:rPr>
        <w:t>с</w:t>
      </w:r>
      <w:r w:rsidRPr="009014AB">
        <w:rPr>
          <w:rFonts w:cs="Times New Roman"/>
          <w:sz w:val="28"/>
          <w:szCs w:val="28"/>
        </w:rPr>
        <w:t>пециальные методы исследования иммунного статуса</w:t>
      </w:r>
      <w:r>
        <w:rPr>
          <w:rFonts w:cs="Times New Roman"/>
          <w:sz w:val="28"/>
          <w:szCs w:val="28"/>
        </w:rPr>
        <w:t>, м</w:t>
      </w:r>
      <w:r w:rsidRPr="009014AB">
        <w:rPr>
          <w:rFonts w:cs="Times New Roman"/>
          <w:sz w:val="28"/>
          <w:szCs w:val="28"/>
        </w:rPr>
        <w:t>орфологический</w:t>
      </w:r>
      <w:r>
        <w:rPr>
          <w:rFonts w:cs="Times New Roman"/>
          <w:sz w:val="28"/>
          <w:szCs w:val="28"/>
        </w:rPr>
        <w:t xml:space="preserve">, </w:t>
      </w:r>
      <w:r w:rsidR="008F7E58">
        <w:rPr>
          <w:rFonts w:cs="Times New Roman"/>
          <w:sz w:val="28"/>
          <w:szCs w:val="28"/>
        </w:rPr>
        <w:t xml:space="preserve">ретроспективный, </w:t>
      </w:r>
      <w:r>
        <w:rPr>
          <w:rFonts w:cs="Times New Roman"/>
          <w:sz w:val="28"/>
          <w:szCs w:val="28"/>
        </w:rPr>
        <w:t>с</w:t>
      </w:r>
      <w:r w:rsidRPr="009014AB">
        <w:rPr>
          <w:rFonts w:cs="Times New Roman"/>
          <w:sz w:val="28"/>
          <w:szCs w:val="28"/>
        </w:rPr>
        <w:t>татистически</w:t>
      </w:r>
      <w:r>
        <w:rPr>
          <w:rFonts w:cs="Times New Roman"/>
          <w:sz w:val="28"/>
          <w:szCs w:val="28"/>
        </w:rPr>
        <w:t>й.</w:t>
      </w:r>
    </w:p>
    <w:p w14:paraId="7D090240" w14:textId="22DE5806" w:rsidR="00623CFD" w:rsidRPr="009014AB" w:rsidRDefault="00623CFD" w:rsidP="0073344B">
      <w:pPr>
        <w:pStyle w:val="a5"/>
        <w:spacing w:before="30" w:after="0" w:line="360" w:lineRule="auto"/>
        <w:ind w:right="40" w:firstLine="708"/>
        <w:jc w:val="both"/>
        <w:rPr>
          <w:rFonts w:cs="Times New Roman"/>
          <w:sz w:val="28"/>
          <w:szCs w:val="28"/>
        </w:rPr>
      </w:pPr>
      <w:r w:rsidRPr="009014AB">
        <w:rPr>
          <w:rFonts w:cs="Times New Roman"/>
          <w:b/>
          <w:i/>
          <w:sz w:val="28"/>
          <w:szCs w:val="28"/>
        </w:rPr>
        <w:t>Социологические методы</w:t>
      </w:r>
      <w:r w:rsidRPr="009014AB">
        <w:rPr>
          <w:rFonts w:cs="Times New Roman"/>
          <w:sz w:val="28"/>
          <w:szCs w:val="28"/>
        </w:rPr>
        <w:t xml:space="preserve"> исследования включали в себя анкетирование, работу </w:t>
      </w:r>
      <w:r w:rsidR="007528C0" w:rsidRPr="009014AB">
        <w:rPr>
          <w:rFonts w:cs="Times New Roman"/>
          <w:sz w:val="28"/>
          <w:szCs w:val="28"/>
        </w:rPr>
        <w:t>в фокус-группах,</w:t>
      </w:r>
      <w:r w:rsidRPr="009014AB">
        <w:rPr>
          <w:rFonts w:cs="Times New Roman"/>
          <w:sz w:val="28"/>
          <w:szCs w:val="28"/>
        </w:rPr>
        <w:t xml:space="preserve"> </w:t>
      </w:r>
      <w:proofErr w:type="spellStart"/>
      <w:r w:rsidRPr="009014AB">
        <w:rPr>
          <w:rFonts w:cs="Times New Roman"/>
          <w:sz w:val="28"/>
          <w:szCs w:val="28"/>
        </w:rPr>
        <w:t>подворные</w:t>
      </w:r>
      <w:proofErr w:type="spellEnd"/>
      <w:r w:rsidRPr="009014AB">
        <w:rPr>
          <w:rFonts w:cs="Times New Roman"/>
          <w:sz w:val="28"/>
          <w:szCs w:val="28"/>
        </w:rPr>
        <w:t xml:space="preserve"> обходы. Согласно методам социологического исследования, применен метод «субъективного» эмпирического изучения социальной стратификации</w:t>
      </w:r>
      <w:r w:rsidRPr="009014AB">
        <w:rPr>
          <w:rFonts w:cs="Times New Roman"/>
          <w:i/>
          <w:sz w:val="28"/>
          <w:szCs w:val="28"/>
        </w:rPr>
        <w:t>,</w:t>
      </w:r>
      <w:r w:rsidRPr="009014AB">
        <w:rPr>
          <w:rFonts w:cs="Times New Roman"/>
          <w:sz w:val="28"/>
          <w:szCs w:val="28"/>
        </w:rPr>
        <w:t xml:space="preserve"> когда респонденту предоставляется право самому отнести себя к какой-либо стратификации. Эти исследования необходимы для изучения условий проживания респондентов, социальной занят</w:t>
      </w:r>
      <w:r w:rsidR="00FA41C9">
        <w:rPr>
          <w:rFonts w:cs="Times New Roman"/>
          <w:sz w:val="28"/>
          <w:szCs w:val="28"/>
        </w:rPr>
        <w:t>ости, изучения качества жизни</w:t>
      </w:r>
      <w:r w:rsidR="007528C0" w:rsidRPr="009014AB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>в различных регионах Кыргызской Республики для изучения особенностей течения климактерического периода и факторов реализации климактерического синдрома.</w:t>
      </w:r>
      <w:r w:rsidR="0073344B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 xml:space="preserve">Условия быта, согласно социальным методам исследования, </w:t>
      </w:r>
      <w:proofErr w:type="spellStart"/>
      <w:r w:rsidRPr="009014AB">
        <w:rPr>
          <w:rFonts w:cs="Times New Roman"/>
          <w:sz w:val="28"/>
          <w:szCs w:val="28"/>
        </w:rPr>
        <w:t>вклю</w:t>
      </w:r>
      <w:r w:rsidRPr="009014AB">
        <w:rPr>
          <w:rFonts w:cs="Times New Roman"/>
          <w:sz w:val="28"/>
          <w:szCs w:val="28"/>
        </w:rPr>
        <w:softHyphen/>
        <w:t>чают</w:t>
      </w:r>
      <w:proofErr w:type="spellEnd"/>
      <w:r w:rsidRPr="009014AB">
        <w:rPr>
          <w:rFonts w:cs="Times New Roman"/>
          <w:sz w:val="28"/>
          <w:szCs w:val="28"/>
        </w:rPr>
        <w:t xml:space="preserve"> следующие показатели: жилищно-бытовые условия (размер жилой </w:t>
      </w:r>
      <w:proofErr w:type="spellStart"/>
      <w:r w:rsidRPr="009014AB">
        <w:rPr>
          <w:rFonts w:cs="Times New Roman"/>
          <w:sz w:val="28"/>
          <w:szCs w:val="28"/>
        </w:rPr>
        <w:t>площа</w:t>
      </w:r>
      <w:r w:rsidRPr="009014AB">
        <w:rPr>
          <w:rFonts w:cs="Times New Roman"/>
          <w:sz w:val="28"/>
          <w:szCs w:val="28"/>
        </w:rPr>
        <w:softHyphen/>
        <w:t>ди</w:t>
      </w:r>
      <w:proofErr w:type="spellEnd"/>
      <w:r w:rsidRPr="009014AB">
        <w:rPr>
          <w:rFonts w:cs="Times New Roman"/>
          <w:sz w:val="28"/>
          <w:szCs w:val="28"/>
        </w:rPr>
        <w:t xml:space="preserve">, коммунальные удобства, бытовые приборы и предметы культурного </w:t>
      </w:r>
      <w:proofErr w:type="spellStart"/>
      <w:r w:rsidRPr="009014AB">
        <w:rPr>
          <w:rFonts w:cs="Times New Roman"/>
          <w:sz w:val="28"/>
          <w:szCs w:val="28"/>
        </w:rPr>
        <w:t>обихо</w:t>
      </w:r>
      <w:r w:rsidRPr="009014AB">
        <w:rPr>
          <w:rFonts w:cs="Times New Roman"/>
          <w:sz w:val="28"/>
          <w:szCs w:val="28"/>
        </w:rPr>
        <w:softHyphen/>
        <w:t>да</w:t>
      </w:r>
      <w:proofErr w:type="spellEnd"/>
      <w:r w:rsidRPr="009014AB">
        <w:rPr>
          <w:rFonts w:cs="Times New Roman"/>
          <w:sz w:val="28"/>
          <w:szCs w:val="28"/>
        </w:rPr>
        <w:t xml:space="preserve"> и т.д.)</w:t>
      </w:r>
      <w:r w:rsidR="00FA41C9">
        <w:rPr>
          <w:rFonts w:cs="Times New Roman"/>
          <w:sz w:val="28"/>
          <w:szCs w:val="28"/>
        </w:rPr>
        <w:t xml:space="preserve">; </w:t>
      </w:r>
      <w:r w:rsidRPr="009014AB">
        <w:rPr>
          <w:rFonts w:cs="Times New Roman"/>
          <w:sz w:val="28"/>
          <w:szCs w:val="28"/>
        </w:rPr>
        <w:t>семейное положение, включая членов семьи</w:t>
      </w:r>
      <w:r w:rsidR="00FA41C9">
        <w:rPr>
          <w:rFonts w:cs="Times New Roman"/>
          <w:sz w:val="28"/>
          <w:szCs w:val="28"/>
        </w:rPr>
        <w:t>;</w:t>
      </w:r>
      <w:r w:rsidRPr="009014AB">
        <w:rPr>
          <w:rFonts w:cs="Times New Roman"/>
          <w:sz w:val="28"/>
          <w:szCs w:val="28"/>
        </w:rPr>
        <w:t xml:space="preserve"> и бюджет семьи. </w:t>
      </w:r>
    </w:p>
    <w:p w14:paraId="5DA83F78" w14:textId="734F5A0D" w:rsidR="00623CFD" w:rsidRPr="009014AB" w:rsidRDefault="00623CFD" w:rsidP="00FA41C9">
      <w:pPr>
        <w:pStyle w:val="a5"/>
        <w:spacing w:before="0" w:after="0" w:line="360" w:lineRule="auto"/>
        <w:ind w:firstLine="708"/>
        <w:jc w:val="both"/>
        <w:rPr>
          <w:rFonts w:cs="Times New Roman"/>
          <w:b/>
          <w:sz w:val="28"/>
          <w:szCs w:val="28"/>
        </w:rPr>
      </w:pPr>
      <w:r w:rsidRPr="009014AB">
        <w:rPr>
          <w:rFonts w:cs="Times New Roman"/>
          <w:b/>
          <w:sz w:val="28"/>
          <w:szCs w:val="28"/>
        </w:rPr>
        <w:t>Оценка качества жизни</w:t>
      </w:r>
      <w:r w:rsidR="00D653CD" w:rsidRPr="009014AB">
        <w:rPr>
          <w:rFonts w:cs="Times New Roman"/>
          <w:b/>
          <w:sz w:val="28"/>
          <w:szCs w:val="28"/>
        </w:rPr>
        <w:t xml:space="preserve">. </w:t>
      </w:r>
      <w:r w:rsidRPr="009014AB">
        <w:rPr>
          <w:rFonts w:cs="Times New Roman"/>
          <w:sz w:val="28"/>
          <w:szCs w:val="28"/>
        </w:rPr>
        <w:t>С целью выполнения комплексного анализа качества жизни женщин</w:t>
      </w:r>
      <w:r w:rsidR="001B3DD9">
        <w:rPr>
          <w:rFonts w:cs="Times New Roman"/>
          <w:sz w:val="28"/>
          <w:szCs w:val="28"/>
        </w:rPr>
        <w:t>,</w:t>
      </w:r>
      <w:r w:rsidRPr="009014AB">
        <w:rPr>
          <w:rFonts w:cs="Times New Roman"/>
          <w:sz w:val="28"/>
          <w:szCs w:val="28"/>
        </w:rPr>
        <w:t xml:space="preserve"> с различным течением </w:t>
      </w:r>
      <w:proofErr w:type="spellStart"/>
      <w:r w:rsidRPr="009014AB">
        <w:rPr>
          <w:rFonts w:cs="Times New Roman"/>
          <w:sz w:val="28"/>
          <w:szCs w:val="28"/>
        </w:rPr>
        <w:t>климактерия</w:t>
      </w:r>
      <w:proofErr w:type="spellEnd"/>
      <w:r w:rsidRPr="009014AB">
        <w:rPr>
          <w:rFonts w:cs="Times New Roman"/>
          <w:sz w:val="28"/>
          <w:szCs w:val="28"/>
        </w:rPr>
        <w:t>, проживающих в Кыргызской Р</w:t>
      </w:r>
      <w:r w:rsidR="007528C0" w:rsidRPr="009014AB">
        <w:rPr>
          <w:rFonts w:cs="Times New Roman"/>
          <w:sz w:val="28"/>
          <w:szCs w:val="28"/>
        </w:rPr>
        <w:t xml:space="preserve">еспублике, </w:t>
      </w:r>
      <w:r w:rsidRPr="009014AB">
        <w:rPr>
          <w:rFonts w:cs="Times New Roman"/>
          <w:sz w:val="28"/>
          <w:szCs w:val="28"/>
        </w:rPr>
        <w:t>основанного на оценке их физического и психического благополучия</w:t>
      </w:r>
      <w:r w:rsidR="00343312">
        <w:rPr>
          <w:rFonts w:cs="Times New Roman"/>
          <w:sz w:val="28"/>
          <w:szCs w:val="28"/>
        </w:rPr>
        <w:t>,</w:t>
      </w:r>
      <w:r w:rsidRPr="009014AB">
        <w:rPr>
          <w:rFonts w:cs="Times New Roman"/>
          <w:sz w:val="28"/>
          <w:szCs w:val="28"/>
        </w:rPr>
        <w:t xml:space="preserve"> в качестве диагностического инструмента использовался опросник «</w:t>
      </w:r>
      <w:proofErr w:type="spellStart"/>
      <w:r w:rsidRPr="009014AB">
        <w:rPr>
          <w:rFonts w:cs="Times New Roman"/>
          <w:sz w:val="28"/>
          <w:szCs w:val="28"/>
        </w:rPr>
        <w:t>36-Item</w:t>
      </w:r>
      <w:proofErr w:type="spellEnd"/>
      <w:r w:rsidRPr="009014AB">
        <w:rPr>
          <w:rFonts w:cs="Times New Roman"/>
          <w:sz w:val="28"/>
          <w:szCs w:val="28"/>
        </w:rPr>
        <w:t xml:space="preserve"> Short </w:t>
      </w:r>
      <w:proofErr w:type="spellStart"/>
      <w:r w:rsidRPr="009014AB">
        <w:rPr>
          <w:rFonts w:cs="Times New Roman"/>
          <w:sz w:val="28"/>
          <w:szCs w:val="28"/>
        </w:rPr>
        <w:t>Form</w:t>
      </w:r>
      <w:proofErr w:type="spellEnd"/>
      <w:r w:rsidRPr="009014AB">
        <w:rPr>
          <w:rFonts w:cs="Times New Roman"/>
          <w:sz w:val="28"/>
          <w:szCs w:val="28"/>
        </w:rPr>
        <w:t xml:space="preserve"> Health Survey» (SF-36)</w:t>
      </w:r>
      <w:r w:rsidR="002554D1">
        <w:rPr>
          <w:rFonts w:cs="Times New Roman"/>
          <w:sz w:val="28"/>
          <w:szCs w:val="28"/>
        </w:rPr>
        <w:t xml:space="preserve"> [377]</w:t>
      </w:r>
      <w:r w:rsidRPr="009014AB">
        <w:rPr>
          <w:rFonts w:cs="Times New Roman"/>
          <w:i/>
          <w:sz w:val="28"/>
          <w:szCs w:val="28"/>
        </w:rPr>
        <w:t>.</w:t>
      </w:r>
    </w:p>
    <w:p w14:paraId="1A97BFEE" w14:textId="7D3190DA" w:rsidR="00623CFD" w:rsidRPr="00607B39" w:rsidRDefault="00623CFD" w:rsidP="00A60C5C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cs="Times New Roman"/>
          <w:i/>
          <w:color w:val="FF0000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lastRenderedPageBreak/>
        <w:t xml:space="preserve">Указанная методика отражает общее благополучие человека и уровень его </w:t>
      </w:r>
      <w:proofErr w:type="spellStart"/>
      <w:r w:rsidRPr="009014AB">
        <w:rPr>
          <w:rFonts w:cs="Times New Roman"/>
          <w:szCs w:val="28"/>
          <w:lang w:val="ru-RU"/>
        </w:rPr>
        <w:t>удовлетворëнности</w:t>
      </w:r>
      <w:proofErr w:type="spellEnd"/>
      <w:r w:rsidRPr="009014AB">
        <w:rPr>
          <w:rFonts w:cs="Times New Roman"/>
          <w:szCs w:val="28"/>
          <w:lang w:val="ru-RU"/>
        </w:rPr>
        <w:t xml:space="preserve"> теми сторонами жизни, на которые оказывает влияние состояние здоровья. Опросник состоит из 36 вопросов, </w:t>
      </w:r>
      <w:proofErr w:type="spellStart"/>
      <w:r w:rsidRPr="009014AB">
        <w:rPr>
          <w:rFonts w:cs="Times New Roman"/>
          <w:szCs w:val="28"/>
          <w:lang w:val="ru-RU"/>
        </w:rPr>
        <w:t>объединëнных</w:t>
      </w:r>
      <w:proofErr w:type="spellEnd"/>
      <w:r w:rsidRPr="009014AB">
        <w:rPr>
          <w:rFonts w:cs="Times New Roman"/>
          <w:szCs w:val="28"/>
          <w:lang w:val="ru-RU"/>
        </w:rPr>
        <w:t xml:space="preserve"> в 8 шкал: физическое функционирование</w:t>
      </w:r>
      <w:r w:rsidR="00A60C5C">
        <w:rPr>
          <w:rFonts w:cs="Times New Roman"/>
          <w:szCs w:val="28"/>
          <w:lang w:val="ru-RU"/>
        </w:rPr>
        <w:t>;</w:t>
      </w:r>
      <w:r w:rsidRPr="009014AB">
        <w:rPr>
          <w:rFonts w:cs="Times New Roman"/>
          <w:szCs w:val="28"/>
          <w:lang w:val="ru-RU"/>
        </w:rPr>
        <w:t xml:space="preserve"> ролевое физическое функционирование</w:t>
      </w:r>
      <w:r w:rsidR="00A60C5C">
        <w:rPr>
          <w:rFonts w:cs="Times New Roman"/>
          <w:szCs w:val="28"/>
          <w:lang w:val="ru-RU"/>
        </w:rPr>
        <w:t xml:space="preserve">; </w:t>
      </w:r>
      <w:r w:rsidRPr="009014AB">
        <w:rPr>
          <w:rFonts w:cs="Times New Roman"/>
          <w:szCs w:val="28"/>
          <w:lang w:val="ru-RU"/>
        </w:rPr>
        <w:t>телесная боль</w:t>
      </w:r>
      <w:r w:rsidR="00A60C5C">
        <w:rPr>
          <w:rFonts w:cs="Times New Roman"/>
          <w:szCs w:val="28"/>
          <w:lang w:val="ru-RU"/>
        </w:rPr>
        <w:t>;</w:t>
      </w:r>
      <w:r w:rsidRPr="009014AB">
        <w:rPr>
          <w:rFonts w:cs="Times New Roman"/>
          <w:szCs w:val="28"/>
          <w:lang w:val="ru-RU"/>
        </w:rPr>
        <w:t xml:space="preserve"> общее здоровье</w:t>
      </w:r>
      <w:r w:rsidR="00A60C5C">
        <w:rPr>
          <w:rFonts w:cs="Times New Roman"/>
          <w:szCs w:val="28"/>
          <w:lang w:val="ru-RU"/>
        </w:rPr>
        <w:t>;</w:t>
      </w:r>
      <w:r w:rsidRPr="009014AB">
        <w:rPr>
          <w:rFonts w:cs="Times New Roman"/>
          <w:szCs w:val="28"/>
          <w:lang w:val="ru-RU"/>
        </w:rPr>
        <w:t xml:space="preserve"> жизнеспособность</w:t>
      </w:r>
      <w:r w:rsidR="00A60C5C">
        <w:rPr>
          <w:rFonts w:cs="Times New Roman"/>
          <w:szCs w:val="28"/>
          <w:lang w:val="ru-RU"/>
        </w:rPr>
        <w:t>;</w:t>
      </w:r>
      <w:r w:rsidRPr="009014AB">
        <w:rPr>
          <w:rFonts w:cs="Times New Roman"/>
          <w:szCs w:val="28"/>
          <w:lang w:val="ru-RU"/>
        </w:rPr>
        <w:t xml:space="preserve"> социальное функционирование</w:t>
      </w:r>
      <w:r w:rsidR="00A60C5C">
        <w:rPr>
          <w:rFonts w:cs="Times New Roman"/>
          <w:szCs w:val="28"/>
          <w:lang w:val="ru-RU"/>
        </w:rPr>
        <w:t xml:space="preserve">; </w:t>
      </w:r>
      <w:r w:rsidRPr="009014AB">
        <w:rPr>
          <w:rFonts w:cs="Times New Roman"/>
          <w:szCs w:val="28"/>
          <w:lang w:val="ru-RU"/>
        </w:rPr>
        <w:t>ролевое эмоциональное функционирование и психическое здоровье. Шкала физического функционирования (</w:t>
      </w:r>
      <w:r w:rsidRPr="009014AB">
        <w:rPr>
          <w:rFonts w:cs="Times New Roman"/>
          <w:szCs w:val="28"/>
        </w:rPr>
        <w:t>Physical</w:t>
      </w:r>
      <w:r w:rsidR="00D65758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</w:rPr>
        <w:t>Functioning</w:t>
      </w:r>
      <w:r w:rsidRPr="009014AB">
        <w:rPr>
          <w:rFonts w:cs="Times New Roman"/>
          <w:szCs w:val="28"/>
          <w:lang w:val="ru-RU"/>
        </w:rPr>
        <w:t xml:space="preserve"> – </w:t>
      </w:r>
      <w:r w:rsidRPr="009014AB">
        <w:rPr>
          <w:rFonts w:cs="Times New Roman"/>
          <w:szCs w:val="28"/>
        </w:rPr>
        <w:t>PF</w:t>
      </w:r>
      <w:r w:rsidR="00754957" w:rsidRPr="009014AB">
        <w:rPr>
          <w:rFonts w:cs="Times New Roman"/>
          <w:szCs w:val="28"/>
          <w:lang w:val="ru-RU"/>
        </w:rPr>
        <w:t>), характеризует</w:t>
      </w:r>
      <w:r w:rsidRPr="009014AB">
        <w:rPr>
          <w:rFonts w:cs="Times New Roman"/>
          <w:szCs w:val="28"/>
          <w:lang w:val="ru-RU"/>
        </w:rPr>
        <w:t xml:space="preserve"> физическую активность человека, самообслуживание, ходьбу, </w:t>
      </w:r>
      <w:proofErr w:type="spellStart"/>
      <w:r w:rsidRPr="009014AB">
        <w:rPr>
          <w:rFonts w:cs="Times New Roman"/>
          <w:szCs w:val="28"/>
          <w:lang w:val="ru-RU"/>
        </w:rPr>
        <w:t>переноску</w:t>
      </w:r>
      <w:proofErr w:type="spellEnd"/>
      <w:r w:rsidRPr="009014AB">
        <w:rPr>
          <w:rFonts w:cs="Times New Roman"/>
          <w:szCs w:val="28"/>
          <w:lang w:val="ru-RU"/>
        </w:rPr>
        <w:t xml:space="preserve"> тяжестей и выполнение значительных физических нагрузок. Шкала ролевого физического функционирования (</w:t>
      </w:r>
      <w:r w:rsidRPr="009014AB">
        <w:rPr>
          <w:rFonts w:cs="Times New Roman"/>
          <w:szCs w:val="28"/>
        </w:rPr>
        <w:t>Role</w:t>
      </w:r>
      <w:r w:rsidRPr="009014AB">
        <w:rPr>
          <w:rFonts w:cs="Times New Roman"/>
          <w:szCs w:val="28"/>
          <w:lang w:val="ru-RU"/>
        </w:rPr>
        <w:t>-</w:t>
      </w:r>
      <w:r w:rsidRPr="009014AB">
        <w:rPr>
          <w:rFonts w:cs="Times New Roman"/>
          <w:szCs w:val="28"/>
        </w:rPr>
        <w:t>Physical</w:t>
      </w:r>
      <w:r w:rsidR="00D65758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</w:rPr>
        <w:t>Functioning</w:t>
      </w:r>
      <w:r w:rsidRPr="009014AB">
        <w:rPr>
          <w:rFonts w:cs="Times New Roman"/>
          <w:szCs w:val="28"/>
          <w:lang w:val="ru-RU"/>
        </w:rPr>
        <w:t xml:space="preserve"> </w:t>
      </w:r>
      <w:r w:rsidR="009578EB">
        <w:rPr>
          <w:rFonts w:cs="Times New Roman"/>
          <w:szCs w:val="28"/>
          <w:lang w:val="ru-RU"/>
        </w:rPr>
        <w:t>-</w:t>
      </w:r>
      <w:r w:rsidRPr="009014AB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</w:rPr>
        <w:t>RP</w:t>
      </w:r>
      <w:r w:rsidRPr="009014AB">
        <w:rPr>
          <w:rFonts w:cs="Times New Roman"/>
          <w:szCs w:val="28"/>
          <w:lang w:val="ru-RU"/>
        </w:rPr>
        <w:t>) отражает роль физических проблем в ограничении жизнедеятельности и выполнении повседневных обязанностей. Шкала телесной боли (</w:t>
      </w:r>
      <w:proofErr w:type="spellStart"/>
      <w:r w:rsidRPr="009014AB">
        <w:rPr>
          <w:rFonts w:cs="Times New Roman"/>
          <w:szCs w:val="28"/>
        </w:rPr>
        <w:t>Bodilypain</w:t>
      </w:r>
      <w:proofErr w:type="spellEnd"/>
      <w:r w:rsidRPr="009014AB">
        <w:rPr>
          <w:rFonts w:cs="Times New Roman"/>
          <w:szCs w:val="28"/>
          <w:lang w:val="ru-RU"/>
        </w:rPr>
        <w:t xml:space="preserve"> </w:t>
      </w:r>
      <w:r w:rsidR="009578EB">
        <w:rPr>
          <w:rFonts w:cs="Times New Roman"/>
          <w:szCs w:val="28"/>
          <w:lang w:val="ru-RU"/>
        </w:rPr>
        <w:t>-</w:t>
      </w:r>
      <w:r w:rsidRPr="009014AB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</w:rPr>
        <w:t>BP</w:t>
      </w:r>
      <w:r w:rsidRPr="009014AB">
        <w:rPr>
          <w:rFonts w:cs="Times New Roman"/>
          <w:szCs w:val="28"/>
          <w:lang w:val="ru-RU"/>
        </w:rPr>
        <w:t>) оценивает интенсивность болевого синдрома и его влияние на способность заниматься каждодневной деятельностью. Шкала общего здоровья (</w:t>
      </w:r>
      <w:r w:rsidRPr="009014AB">
        <w:rPr>
          <w:rFonts w:cs="Times New Roman"/>
          <w:szCs w:val="28"/>
        </w:rPr>
        <w:t>General</w:t>
      </w:r>
      <w:r w:rsidRPr="009014AB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</w:rPr>
        <w:t>Health</w:t>
      </w:r>
      <w:r w:rsidRPr="009014AB">
        <w:rPr>
          <w:rFonts w:cs="Times New Roman"/>
          <w:szCs w:val="28"/>
          <w:lang w:val="ru-RU"/>
        </w:rPr>
        <w:t xml:space="preserve"> </w:t>
      </w:r>
      <w:r w:rsidR="009578EB">
        <w:rPr>
          <w:rFonts w:cs="Times New Roman"/>
          <w:szCs w:val="28"/>
          <w:lang w:val="ru-RU"/>
        </w:rPr>
        <w:t>-</w:t>
      </w:r>
      <w:r w:rsidRPr="009014AB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</w:rPr>
        <w:t>GH</w:t>
      </w:r>
      <w:r w:rsidR="00754957" w:rsidRPr="009014AB">
        <w:rPr>
          <w:rFonts w:cs="Times New Roman"/>
          <w:szCs w:val="28"/>
          <w:lang w:val="ru-RU"/>
        </w:rPr>
        <w:t>), характеризует</w:t>
      </w:r>
      <w:r w:rsidRPr="009014AB">
        <w:rPr>
          <w:rFonts w:cs="Times New Roman"/>
          <w:szCs w:val="28"/>
          <w:lang w:val="ru-RU"/>
        </w:rPr>
        <w:t xml:space="preserve"> состояние здоровья пациента в настоящий момент, перспективы лечения и сопротивляемость болезни. Шкала жизнеспособности (</w:t>
      </w:r>
      <w:r w:rsidRPr="009014AB">
        <w:rPr>
          <w:rFonts w:cs="Times New Roman"/>
          <w:szCs w:val="28"/>
        </w:rPr>
        <w:t>Vitality</w:t>
      </w:r>
      <w:r w:rsidRPr="009014AB">
        <w:rPr>
          <w:rFonts w:cs="Times New Roman"/>
          <w:szCs w:val="28"/>
          <w:lang w:val="ru-RU"/>
        </w:rPr>
        <w:t xml:space="preserve"> </w:t>
      </w:r>
      <w:r w:rsidR="009578EB">
        <w:rPr>
          <w:rFonts w:cs="Times New Roman"/>
          <w:szCs w:val="28"/>
          <w:lang w:val="ru-RU"/>
        </w:rPr>
        <w:t>-</w:t>
      </w:r>
      <w:r w:rsidRPr="009014AB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</w:rPr>
        <w:t>VT</w:t>
      </w:r>
      <w:r w:rsidR="00754957" w:rsidRPr="009014AB">
        <w:rPr>
          <w:rFonts w:cs="Times New Roman"/>
          <w:szCs w:val="28"/>
          <w:lang w:val="ru-RU"/>
        </w:rPr>
        <w:t>), отражает</w:t>
      </w:r>
      <w:r w:rsidRPr="009014AB">
        <w:rPr>
          <w:rFonts w:cs="Times New Roman"/>
          <w:szCs w:val="28"/>
          <w:lang w:val="ru-RU"/>
        </w:rPr>
        <w:t xml:space="preserve"> оценку ощущения себя пациентом полным сил и энергии. Шкала социального функционирования (</w:t>
      </w:r>
      <w:r w:rsidRPr="009014AB">
        <w:rPr>
          <w:rFonts w:cs="Times New Roman"/>
          <w:szCs w:val="28"/>
        </w:rPr>
        <w:t>Social</w:t>
      </w:r>
      <w:r w:rsidRPr="009014AB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</w:rPr>
        <w:t>Functioning</w:t>
      </w:r>
      <w:r w:rsidRPr="009014AB">
        <w:rPr>
          <w:rFonts w:cs="Times New Roman"/>
          <w:szCs w:val="28"/>
          <w:lang w:val="ru-RU"/>
        </w:rPr>
        <w:t xml:space="preserve"> </w:t>
      </w:r>
      <w:r w:rsidR="009578EB">
        <w:rPr>
          <w:rFonts w:cs="Times New Roman"/>
          <w:szCs w:val="28"/>
          <w:lang w:val="ru-RU"/>
        </w:rPr>
        <w:t>-</w:t>
      </w:r>
      <w:r w:rsidRPr="009014AB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</w:rPr>
        <w:t>SF</w:t>
      </w:r>
      <w:r w:rsidR="00754957" w:rsidRPr="009014AB">
        <w:rPr>
          <w:rFonts w:cs="Times New Roman"/>
          <w:szCs w:val="28"/>
          <w:lang w:val="ru-RU"/>
        </w:rPr>
        <w:t>), оценивает</w:t>
      </w:r>
      <w:r w:rsidRPr="009014AB">
        <w:rPr>
          <w:rFonts w:cs="Times New Roman"/>
          <w:szCs w:val="28"/>
          <w:lang w:val="ru-RU"/>
        </w:rPr>
        <w:t xml:space="preserve"> </w:t>
      </w:r>
      <w:proofErr w:type="spellStart"/>
      <w:r w:rsidRPr="009014AB">
        <w:rPr>
          <w:rFonts w:cs="Times New Roman"/>
          <w:szCs w:val="28"/>
          <w:lang w:val="ru-RU"/>
        </w:rPr>
        <w:t>удовлетворëнность</w:t>
      </w:r>
      <w:proofErr w:type="spellEnd"/>
      <w:r w:rsidRPr="009014AB">
        <w:rPr>
          <w:rFonts w:cs="Times New Roman"/>
          <w:szCs w:val="28"/>
          <w:lang w:val="ru-RU"/>
        </w:rPr>
        <w:t xml:space="preserve"> уровнем социальной активности (общением с семьëй, друзьями и коллегами) и отражает степень, в которой физическое или эмоциональное состояние пациента их ограничивает. Шкала ролевого эмоционального функционирования (</w:t>
      </w:r>
      <w:r w:rsidRPr="009014AB">
        <w:rPr>
          <w:rFonts w:cs="Times New Roman"/>
          <w:szCs w:val="28"/>
        </w:rPr>
        <w:t>Role</w:t>
      </w:r>
      <w:r w:rsidRPr="009014AB">
        <w:rPr>
          <w:rFonts w:cs="Times New Roman"/>
          <w:szCs w:val="28"/>
          <w:lang w:val="ru-RU"/>
        </w:rPr>
        <w:t>-</w:t>
      </w:r>
      <w:r w:rsidRPr="009014AB">
        <w:rPr>
          <w:rFonts w:cs="Times New Roman"/>
          <w:szCs w:val="28"/>
        </w:rPr>
        <w:t>Emotional</w:t>
      </w:r>
      <w:r w:rsidRPr="009014AB">
        <w:rPr>
          <w:rFonts w:cs="Times New Roman"/>
          <w:szCs w:val="28"/>
          <w:lang w:val="ru-RU"/>
        </w:rPr>
        <w:t xml:space="preserve"> </w:t>
      </w:r>
      <w:r w:rsidR="009578EB">
        <w:rPr>
          <w:rFonts w:cs="Times New Roman"/>
          <w:szCs w:val="28"/>
          <w:lang w:val="ru-RU"/>
        </w:rPr>
        <w:t>-</w:t>
      </w:r>
      <w:r w:rsidRPr="009014AB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</w:rPr>
        <w:t>RE</w:t>
      </w:r>
      <w:r w:rsidRPr="009014AB">
        <w:rPr>
          <w:rFonts w:cs="Times New Roman"/>
          <w:szCs w:val="28"/>
          <w:lang w:val="ru-RU"/>
        </w:rPr>
        <w:t xml:space="preserve">), характеризует степень, в которой эмоциональное состояние мешает выполнению работы или повседневной деятельности, включая значительные временные затраты на их выполнение, уменьшение </w:t>
      </w:r>
      <w:proofErr w:type="spellStart"/>
      <w:r w:rsidRPr="009014AB">
        <w:rPr>
          <w:rFonts w:cs="Times New Roman"/>
          <w:szCs w:val="28"/>
          <w:lang w:val="ru-RU"/>
        </w:rPr>
        <w:t>объëма</w:t>
      </w:r>
      <w:proofErr w:type="spellEnd"/>
      <w:r w:rsidRPr="009014AB">
        <w:rPr>
          <w:rFonts w:cs="Times New Roman"/>
          <w:szCs w:val="28"/>
          <w:lang w:val="ru-RU"/>
        </w:rPr>
        <w:t xml:space="preserve"> сделанной работы и снижение еë качества. Шкала психического </w:t>
      </w:r>
      <w:r w:rsidR="00754957" w:rsidRPr="009014AB">
        <w:rPr>
          <w:rFonts w:cs="Times New Roman"/>
          <w:szCs w:val="28"/>
          <w:lang w:val="ru-RU"/>
        </w:rPr>
        <w:t>здоровья (</w:t>
      </w:r>
      <w:r w:rsidRPr="009014AB">
        <w:rPr>
          <w:rFonts w:cs="Times New Roman"/>
          <w:szCs w:val="28"/>
        </w:rPr>
        <w:t>Mental</w:t>
      </w:r>
      <w:r w:rsidRPr="009014AB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</w:rPr>
        <w:t>Health</w:t>
      </w:r>
      <w:r w:rsidRPr="009014AB">
        <w:rPr>
          <w:rFonts w:cs="Times New Roman"/>
          <w:szCs w:val="28"/>
          <w:lang w:val="ru-RU"/>
        </w:rPr>
        <w:t xml:space="preserve"> </w:t>
      </w:r>
      <w:r w:rsidR="009578EB">
        <w:rPr>
          <w:rFonts w:cs="Times New Roman"/>
          <w:szCs w:val="28"/>
          <w:lang w:val="ru-RU"/>
        </w:rPr>
        <w:t>-</w:t>
      </w:r>
      <w:r w:rsidRPr="009014AB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</w:rPr>
        <w:t>MH</w:t>
      </w:r>
      <w:r w:rsidRPr="009014AB">
        <w:rPr>
          <w:rFonts w:cs="Times New Roman"/>
          <w:szCs w:val="28"/>
          <w:lang w:val="ru-RU"/>
        </w:rPr>
        <w:t xml:space="preserve">) характеризует настроение </w:t>
      </w:r>
      <w:r w:rsidR="00754957" w:rsidRPr="009014AB">
        <w:rPr>
          <w:rFonts w:cs="Times New Roman"/>
          <w:szCs w:val="28"/>
          <w:lang w:val="ru-RU"/>
        </w:rPr>
        <w:t xml:space="preserve">и </w:t>
      </w:r>
      <w:r w:rsidR="00754957" w:rsidRPr="009014AB">
        <w:rPr>
          <w:rFonts w:cs="Times New Roman"/>
          <w:szCs w:val="28"/>
          <w:lang w:val="ru-RU"/>
        </w:rPr>
        <w:lastRenderedPageBreak/>
        <w:t>эмоциональный</w:t>
      </w:r>
      <w:r w:rsidRPr="009014AB">
        <w:rPr>
          <w:rFonts w:cs="Times New Roman"/>
          <w:szCs w:val="28"/>
          <w:lang w:val="ru-RU"/>
        </w:rPr>
        <w:t xml:space="preserve"> фон пациентов, а также степень </w:t>
      </w:r>
      <w:proofErr w:type="spellStart"/>
      <w:r w:rsidRPr="009014AB">
        <w:rPr>
          <w:rFonts w:cs="Times New Roman"/>
          <w:szCs w:val="28"/>
          <w:lang w:val="ru-RU"/>
        </w:rPr>
        <w:t>выраженности</w:t>
      </w:r>
      <w:proofErr w:type="spellEnd"/>
      <w:r w:rsidRPr="009014AB">
        <w:rPr>
          <w:rFonts w:cs="Times New Roman"/>
          <w:szCs w:val="28"/>
          <w:lang w:val="ru-RU"/>
        </w:rPr>
        <w:t xml:space="preserve"> тревожности, астении и депрессии. Показатели каждой из шкал варьируют от 0 до 100 баллов, где 100 означает полное здоровье. Шкалы объединены в два интегральных показателя: физический компонент здоровья и психический компонент здоровья. Физический компонент здоровья включает первые 4 шкалы: физическое функционирование, ролевое физическое функционирование, телесную боль и общее здоровье. </w:t>
      </w:r>
      <w:r w:rsidRPr="00CD356B">
        <w:rPr>
          <w:rFonts w:cs="Times New Roman"/>
          <w:szCs w:val="28"/>
          <w:lang w:val="ru-RU"/>
        </w:rPr>
        <w:t xml:space="preserve">Психический компонент здоровья </w:t>
      </w:r>
      <w:r w:rsidRPr="009014AB">
        <w:rPr>
          <w:rFonts w:cs="Times New Roman"/>
          <w:szCs w:val="28"/>
          <w:lang w:val="ru-RU"/>
        </w:rPr>
        <w:t>объединяет следующие 4 шкалы: жизнеспособность</w:t>
      </w:r>
      <w:r w:rsidR="00816727">
        <w:rPr>
          <w:rFonts w:cs="Times New Roman"/>
          <w:szCs w:val="28"/>
          <w:lang w:val="ru-RU"/>
        </w:rPr>
        <w:t>;</w:t>
      </w:r>
      <w:r w:rsidRPr="009014AB">
        <w:rPr>
          <w:rFonts w:cs="Times New Roman"/>
          <w:szCs w:val="28"/>
          <w:lang w:val="ru-RU"/>
        </w:rPr>
        <w:t xml:space="preserve"> социальное функционирование</w:t>
      </w:r>
      <w:r w:rsidR="00816727">
        <w:rPr>
          <w:rFonts w:cs="Times New Roman"/>
          <w:szCs w:val="28"/>
          <w:lang w:val="ru-RU"/>
        </w:rPr>
        <w:t>;</w:t>
      </w:r>
      <w:r w:rsidRPr="009014AB">
        <w:rPr>
          <w:rFonts w:cs="Times New Roman"/>
          <w:szCs w:val="28"/>
          <w:lang w:val="ru-RU"/>
        </w:rPr>
        <w:t xml:space="preserve"> ролевое эмоциональное функциони</w:t>
      </w:r>
      <w:r w:rsidR="00816727">
        <w:rPr>
          <w:rFonts w:cs="Times New Roman"/>
          <w:szCs w:val="28"/>
          <w:lang w:val="ru-RU"/>
        </w:rPr>
        <w:t>рование и психическое здоровье.</w:t>
      </w:r>
      <w:r w:rsidRPr="009014AB">
        <w:rPr>
          <w:rFonts w:cs="Times New Roman"/>
          <w:szCs w:val="28"/>
          <w:lang w:val="ru-RU"/>
        </w:rPr>
        <w:t xml:space="preserve"> Тестирование пациентов проводилось путëм самостоятельного заполнения ими бланка </w:t>
      </w:r>
      <w:proofErr w:type="spellStart"/>
      <w:r w:rsidRPr="009014AB">
        <w:rPr>
          <w:rFonts w:cs="Times New Roman"/>
          <w:szCs w:val="28"/>
          <w:lang w:val="ru-RU"/>
        </w:rPr>
        <w:t>опросника</w:t>
      </w:r>
      <w:proofErr w:type="spellEnd"/>
      <w:r w:rsidRPr="009014AB">
        <w:rPr>
          <w:rFonts w:cs="Times New Roman"/>
          <w:szCs w:val="28"/>
          <w:lang w:val="ru-RU"/>
        </w:rPr>
        <w:t xml:space="preserve">. При обработке показателей качества жизни по шкалам и компонентам здоровья сначала проводилась </w:t>
      </w:r>
      <w:proofErr w:type="spellStart"/>
      <w:r w:rsidRPr="009014AB">
        <w:rPr>
          <w:rFonts w:cs="Times New Roman"/>
          <w:szCs w:val="28"/>
          <w:lang w:val="ru-RU"/>
        </w:rPr>
        <w:t>перекодировка</w:t>
      </w:r>
      <w:proofErr w:type="spellEnd"/>
      <w:r w:rsidRPr="009014AB">
        <w:rPr>
          <w:rFonts w:cs="Times New Roman"/>
          <w:szCs w:val="28"/>
          <w:lang w:val="ru-RU"/>
        </w:rPr>
        <w:t xml:space="preserve"> ответов, а затем их суммирование по каждой из шкал с применением специальных </w:t>
      </w:r>
      <w:r w:rsidR="00607B39">
        <w:rPr>
          <w:rFonts w:cs="Times New Roman"/>
          <w:szCs w:val="28"/>
          <w:lang w:val="ru-RU"/>
        </w:rPr>
        <w:t>формул</w:t>
      </w:r>
      <w:r w:rsidRPr="005B3CB5">
        <w:rPr>
          <w:rFonts w:cs="Times New Roman"/>
          <w:szCs w:val="28"/>
          <w:lang w:val="ru-RU"/>
        </w:rPr>
        <w:t>.</w:t>
      </w:r>
    </w:p>
    <w:p w14:paraId="4AAABF10" w14:textId="370374BA" w:rsidR="00623CFD" w:rsidRPr="009014AB" w:rsidRDefault="00623CFD" w:rsidP="00607B39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proofErr w:type="spellStart"/>
      <w:r w:rsidRPr="009014AB">
        <w:rPr>
          <w:rFonts w:cs="Times New Roman"/>
          <w:b/>
          <w:i/>
          <w:szCs w:val="28"/>
          <w:lang w:val="ru-RU"/>
        </w:rPr>
        <w:t>Общеклинические</w:t>
      </w:r>
      <w:proofErr w:type="spellEnd"/>
      <w:r w:rsidRPr="009014AB">
        <w:rPr>
          <w:rFonts w:cs="Times New Roman"/>
          <w:b/>
          <w:i/>
          <w:szCs w:val="28"/>
          <w:lang w:val="ru-RU"/>
        </w:rPr>
        <w:t xml:space="preserve"> методы исследования. </w:t>
      </w:r>
      <w:r w:rsidRPr="009014AB">
        <w:rPr>
          <w:rFonts w:cs="Times New Roman"/>
          <w:szCs w:val="28"/>
          <w:lang w:val="ru-RU"/>
        </w:rPr>
        <w:t xml:space="preserve">При обследовании женщин использовались </w:t>
      </w:r>
      <w:proofErr w:type="spellStart"/>
      <w:r w:rsidRPr="009014AB">
        <w:rPr>
          <w:rFonts w:cs="Times New Roman"/>
          <w:szCs w:val="28"/>
          <w:lang w:val="ru-RU"/>
        </w:rPr>
        <w:t>общеклинические</w:t>
      </w:r>
      <w:proofErr w:type="spellEnd"/>
      <w:r w:rsidRPr="009014AB">
        <w:rPr>
          <w:rFonts w:cs="Times New Roman"/>
          <w:szCs w:val="28"/>
          <w:lang w:val="ru-RU"/>
        </w:rPr>
        <w:t xml:space="preserve"> методы исследования, включающие детальный анализ </w:t>
      </w:r>
      <w:proofErr w:type="spellStart"/>
      <w:r w:rsidRPr="009014AB">
        <w:rPr>
          <w:rFonts w:cs="Times New Roman"/>
          <w:szCs w:val="28"/>
          <w:lang w:val="ru-RU"/>
        </w:rPr>
        <w:t>анамнестических</w:t>
      </w:r>
      <w:proofErr w:type="spellEnd"/>
      <w:r w:rsidRPr="009014AB">
        <w:rPr>
          <w:rFonts w:cs="Times New Roman"/>
          <w:szCs w:val="28"/>
          <w:lang w:val="ru-RU"/>
        </w:rPr>
        <w:t xml:space="preserve"> данных (профессия</w:t>
      </w:r>
      <w:r w:rsidR="006E5F49">
        <w:rPr>
          <w:rFonts w:cs="Times New Roman"/>
          <w:szCs w:val="28"/>
          <w:lang w:val="ru-RU"/>
        </w:rPr>
        <w:t xml:space="preserve">, </w:t>
      </w:r>
      <w:r w:rsidRPr="009014AB">
        <w:rPr>
          <w:rFonts w:cs="Times New Roman"/>
          <w:szCs w:val="28"/>
          <w:lang w:val="ru-RU"/>
        </w:rPr>
        <w:t>семейное положение</w:t>
      </w:r>
      <w:r w:rsidR="006E5F49"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 xml:space="preserve"> данные </w:t>
      </w:r>
      <w:proofErr w:type="spellStart"/>
      <w:r w:rsidRPr="009014AB">
        <w:rPr>
          <w:rFonts w:cs="Times New Roman"/>
          <w:szCs w:val="28"/>
          <w:lang w:val="ru-RU"/>
        </w:rPr>
        <w:t>анамнеза</w:t>
      </w:r>
      <w:proofErr w:type="spellEnd"/>
      <w:r w:rsidRPr="009014AB">
        <w:rPr>
          <w:rFonts w:cs="Times New Roman"/>
          <w:szCs w:val="28"/>
          <w:lang w:val="ru-RU"/>
        </w:rPr>
        <w:t xml:space="preserve"> </w:t>
      </w:r>
      <w:r w:rsidR="006E5F49">
        <w:rPr>
          <w:rFonts w:cs="Times New Roman"/>
          <w:szCs w:val="28"/>
          <w:lang w:val="ru-RU"/>
        </w:rPr>
        <w:t xml:space="preserve">- </w:t>
      </w:r>
      <w:r w:rsidRPr="009014AB">
        <w:rPr>
          <w:rFonts w:cs="Times New Roman"/>
          <w:szCs w:val="28"/>
          <w:lang w:val="ru-RU"/>
        </w:rPr>
        <w:t>соматический, гинекологический, репродуктивный, семейный</w:t>
      </w:r>
      <w:r w:rsidR="006E5F49"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 xml:space="preserve"> общий осмотр</w:t>
      </w:r>
      <w:r w:rsidR="006E5F49"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 xml:space="preserve"> измерение роста, веса </w:t>
      </w:r>
      <w:r w:rsidR="00754957" w:rsidRPr="009014AB">
        <w:rPr>
          <w:rFonts w:cs="Times New Roman"/>
          <w:szCs w:val="28"/>
          <w:lang w:val="ru-RU"/>
        </w:rPr>
        <w:t>и гинекологический</w:t>
      </w:r>
      <w:r w:rsidRPr="009014AB">
        <w:rPr>
          <w:rFonts w:cs="Times New Roman"/>
          <w:szCs w:val="28"/>
          <w:lang w:val="ru-RU"/>
        </w:rPr>
        <w:t xml:space="preserve"> осмотр</w:t>
      </w:r>
      <w:r w:rsidR="00D65758">
        <w:rPr>
          <w:rFonts w:cs="Times New Roman"/>
          <w:szCs w:val="28"/>
          <w:lang w:val="ru-RU"/>
        </w:rPr>
        <w:t>)</w:t>
      </w:r>
      <w:r w:rsidRPr="009014AB">
        <w:rPr>
          <w:rFonts w:cs="Times New Roman"/>
          <w:szCs w:val="28"/>
          <w:lang w:val="ru-RU"/>
        </w:rPr>
        <w:t xml:space="preserve">. </w:t>
      </w:r>
    </w:p>
    <w:p w14:paraId="20F73EF9" w14:textId="2CBD1DEE" w:rsidR="006E5F49" w:rsidRDefault="00623CFD" w:rsidP="006E5F49">
      <w:pPr>
        <w:pStyle w:val="a5"/>
        <w:spacing w:before="30" w:after="0" w:line="360" w:lineRule="auto"/>
        <w:ind w:right="20" w:firstLine="708"/>
        <w:jc w:val="both"/>
        <w:rPr>
          <w:rFonts w:cs="Times New Roman"/>
          <w:sz w:val="28"/>
          <w:szCs w:val="28"/>
        </w:rPr>
      </w:pPr>
      <w:r w:rsidRPr="009014AB">
        <w:rPr>
          <w:rFonts w:cs="Times New Roman"/>
          <w:iCs/>
          <w:sz w:val="28"/>
          <w:szCs w:val="28"/>
        </w:rPr>
        <w:t xml:space="preserve">Антропометрия </w:t>
      </w:r>
      <w:r w:rsidRPr="009014AB">
        <w:rPr>
          <w:rFonts w:cs="Times New Roman"/>
          <w:sz w:val="28"/>
          <w:szCs w:val="28"/>
        </w:rPr>
        <w:t xml:space="preserve">включала измерение массы тела, роста с последующим вычислением индекса массы тела </w:t>
      </w:r>
      <w:r w:rsidR="000167F3">
        <w:rPr>
          <w:rFonts w:cs="Times New Roman"/>
          <w:sz w:val="28"/>
          <w:szCs w:val="28"/>
        </w:rPr>
        <w:t xml:space="preserve">(ИМТ) </w:t>
      </w:r>
      <w:r w:rsidR="006E5F49">
        <w:rPr>
          <w:rFonts w:cs="Times New Roman"/>
          <w:sz w:val="28"/>
          <w:szCs w:val="28"/>
        </w:rPr>
        <w:t>по формуле 2.2.1:</w:t>
      </w:r>
      <w:r w:rsidRPr="009014AB">
        <w:rPr>
          <w:rFonts w:cs="Times New Roman"/>
          <w:sz w:val="28"/>
          <w:szCs w:val="28"/>
        </w:rPr>
        <w:t xml:space="preserve"> </w:t>
      </w:r>
    </w:p>
    <w:p w14:paraId="7913A265" w14:textId="77777777" w:rsidR="006E5F49" w:rsidRDefault="006E5F49" w:rsidP="006E5F49">
      <w:pPr>
        <w:pStyle w:val="a5"/>
        <w:spacing w:before="0" w:after="0" w:line="240" w:lineRule="auto"/>
        <w:ind w:right="20" w:firstLine="708"/>
        <w:jc w:val="both"/>
        <w:rPr>
          <w:rFonts w:cs="Times New Roman"/>
          <w:sz w:val="28"/>
          <w:szCs w:val="28"/>
        </w:rPr>
      </w:pPr>
    </w:p>
    <w:p w14:paraId="1A1FF48B" w14:textId="4747B749" w:rsidR="006E5F49" w:rsidRDefault="006E5F49" w:rsidP="006E5F49">
      <w:pPr>
        <w:pStyle w:val="a5"/>
        <w:tabs>
          <w:tab w:val="center" w:pos="5162"/>
          <w:tab w:val="left" w:pos="8835"/>
        </w:tabs>
        <w:spacing w:before="30" w:after="0" w:line="360" w:lineRule="auto"/>
        <w:ind w:right="20" w:firstLine="708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  <w:t xml:space="preserve">ИМТ= масса тела (кг)/рост (м) </w:t>
      </w:r>
      <w:r>
        <w:rPr>
          <w:rFonts w:cs="Times New Roman"/>
          <w:sz w:val="28"/>
          <w:szCs w:val="28"/>
        </w:rPr>
        <w:tab/>
        <w:t>(2.2.1)</w:t>
      </w:r>
    </w:p>
    <w:p w14:paraId="22F63C00" w14:textId="77777777" w:rsidR="006E5F49" w:rsidRDefault="006E5F49" w:rsidP="0073344B">
      <w:pPr>
        <w:pStyle w:val="a5"/>
        <w:tabs>
          <w:tab w:val="center" w:pos="5162"/>
          <w:tab w:val="left" w:pos="8835"/>
        </w:tabs>
        <w:spacing w:before="0" w:after="0" w:line="240" w:lineRule="auto"/>
        <w:ind w:right="20" w:firstLine="708"/>
        <w:jc w:val="left"/>
        <w:rPr>
          <w:rFonts w:cs="Times New Roman"/>
          <w:sz w:val="28"/>
          <w:szCs w:val="28"/>
        </w:rPr>
      </w:pPr>
    </w:p>
    <w:p w14:paraId="7A545C0C" w14:textId="77777777" w:rsidR="006E5F49" w:rsidRDefault="00623CFD" w:rsidP="006E5F49">
      <w:pPr>
        <w:pStyle w:val="a5"/>
        <w:spacing w:before="30" w:after="0" w:line="360" w:lineRule="auto"/>
        <w:ind w:right="20" w:firstLine="708"/>
        <w:jc w:val="both"/>
        <w:rPr>
          <w:rFonts w:cs="Times New Roman"/>
          <w:sz w:val="28"/>
          <w:szCs w:val="28"/>
        </w:rPr>
      </w:pPr>
      <w:r w:rsidRPr="009014AB">
        <w:rPr>
          <w:rFonts w:cs="Times New Roman"/>
          <w:sz w:val="28"/>
          <w:szCs w:val="28"/>
        </w:rPr>
        <w:t>ИМТ &lt;18,5 кг/м</w:t>
      </w:r>
      <w:r w:rsidRPr="009014AB">
        <w:rPr>
          <w:rFonts w:cs="Times New Roman"/>
          <w:sz w:val="28"/>
          <w:szCs w:val="28"/>
          <w:vertAlign w:val="superscript"/>
        </w:rPr>
        <w:t>2</w:t>
      </w:r>
      <w:r w:rsidRPr="009014AB">
        <w:rPr>
          <w:rFonts w:cs="Times New Roman"/>
          <w:sz w:val="28"/>
          <w:szCs w:val="28"/>
        </w:rPr>
        <w:t xml:space="preserve"> соответствовал дефициту массы тела; ИМТ = 18,5-24,99 кг/м</w:t>
      </w:r>
      <w:r w:rsidRPr="009014AB">
        <w:rPr>
          <w:rFonts w:cs="Times New Roman"/>
          <w:sz w:val="28"/>
          <w:szCs w:val="28"/>
          <w:vertAlign w:val="superscript"/>
        </w:rPr>
        <w:t>2</w:t>
      </w:r>
      <w:r w:rsidRPr="009014AB">
        <w:rPr>
          <w:rFonts w:cs="Times New Roman"/>
          <w:sz w:val="28"/>
          <w:szCs w:val="28"/>
        </w:rPr>
        <w:t xml:space="preserve"> - норме;  ИМТ = 25-29,99 кг/м</w:t>
      </w:r>
      <w:r w:rsidRPr="009014AB">
        <w:rPr>
          <w:rFonts w:cs="Times New Roman"/>
          <w:sz w:val="28"/>
          <w:szCs w:val="28"/>
          <w:vertAlign w:val="superscript"/>
        </w:rPr>
        <w:t>2</w:t>
      </w:r>
      <w:r w:rsidRPr="009014AB">
        <w:rPr>
          <w:rFonts w:cs="Times New Roman"/>
          <w:sz w:val="28"/>
          <w:szCs w:val="28"/>
        </w:rPr>
        <w:t xml:space="preserve"> - соответствовал избыточной </w:t>
      </w:r>
      <w:r w:rsidRPr="009014AB">
        <w:rPr>
          <w:rFonts w:cs="Times New Roman"/>
          <w:sz w:val="28"/>
          <w:szCs w:val="28"/>
        </w:rPr>
        <w:lastRenderedPageBreak/>
        <w:t>массе тела; ИМТ = 30,0</w:t>
      </w:r>
      <w:r w:rsidRPr="009014AB">
        <w:rPr>
          <w:rFonts w:cs="Times New Roman"/>
          <w:sz w:val="28"/>
          <w:szCs w:val="28"/>
        </w:rPr>
        <w:softHyphen/>
        <w:t>-34,99 кг/м</w:t>
      </w:r>
      <w:r w:rsidRPr="009014AB">
        <w:rPr>
          <w:rFonts w:cs="Times New Roman"/>
          <w:sz w:val="28"/>
          <w:szCs w:val="28"/>
          <w:vertAlign w:val="superscript"/>
        </w:rPr>
        <w:t>2</w:t>
      </w:r>
      <w:r w:rsidRPr="009014AB">
        <w:rPr>
          <w:rFonts w:cs="Times New Roman"/>
          <w:sz w:val="28"/>
          <w:szCs w:val="28"/>
        </w:rPr>
        <w:t xml:space="preserve"> - ожирению I степени;  ИМТ = 35,0-39,99 кг/м</w:t>
      </w:r>
      <w:r w:rsidRPr="009014AB">
        <w:rPr>
          <w:rFonts w:cs="Times New Roman"/>
          <w:sz w:val="28"/>
          <w:szCs w:val="28"/>
          <w:vertAlign w:val="superscript"/>
        </w:rPr>
        <w:t>2</w:t>
      </w:r>
      <w:r w:rsidRPr="009014AB">
        <w:rPr>
          <w:rFonts w:cs="Times New Roman"/>
          <w:sz w:val="28"/>
          <w:szCs w:val="28"/>
        </w:rPr>
        <w:t xml:space="preserve"> - ожирению </w:t>
      </w:r>
      <w:r w:rsidRPr="009014AB">
        <w:rPr>
          <w:rFonts w:cs="Times New Roman"/>
          <w:sz w:val="28"/>
          <w:szCs w:val="28"/>
          <w:lang w:val="en-CA"/>
        </w:rPr>
        <w:t>II</w:t>
      </w:r>
      <w:r w:rsidRPr="009014AB">
        <w:rPr>
          <w:rFonts w:cs="Times New Roman"/>
          <w:sz w:val="28"/>
          <w:szCs w:val="28"/>
        </w:rPr>
        <w:t xml:space="preserve"> степени; ИМТ = &gt; 40,0 - ожирению </w:t>
      </w:r>
      <w:r w:rsidRPr="009014AB">
        <w:rPr>
          <w:rFonts w:cs="Times New Roman"/>
          <w:sz w:val="28"/>
          <w:szCs w:val="28"/>
          <w:lang w:val="de-DE" w:eastAsia="de-DE"/>
        </w:rPr>
        <w:t>III</w:t>
      </w:r>
      <w:r w:rsidRPr="009014AB">
        <w:rPr>
          <w:rFonts w:cs="Times New Roman"/>
          <w:sz w:val="28"/>
          <w:szCs w:val="28"/>
          <w:lang w:eastAsia="de-DE"/>
        </w:rPr>
        <w:t xml:space="preserve"> </w:t>
      </w:r>
      <w:r w:rsidRPr="009014AB">
        <w:rPr>
          <w:rFonts w:cs="Times New Roman"/>
          <w:sz w:val="28"/>
          <w:szCs w:val="28"/>
        </w:rPr>
        <w:t>степени</w:t>
      </w:r>
      <w:r w:rsidR="006E5F49">
        <w:rPr>
          <w:rFonts w:cs="Times New Roman"/>
          <w:sz w:val="28"/>
          <w:szCs w:val="28"/>
        </w:rPr>
        <w:t>.</w:t>
      </w:r>
    </w:p>
    <w:p w14:paraId="1370AC18" w14:textId="2410E8E9" w:rsidR="00623CFD" w:rsidRPr="006E5F49" w:rsidRDefault="00623CFD" w:rsidP="006E5F49">
      <w:pPr>
        <w:pStyle w:val="a5"/>
        <w:spacing w:before="30" w:after="0" w:line="360" w:lineRule="auto"/>
        <w:ind w:right="20" w:firstLine="708"/>
        <w:jc w:val="both"/>
        <w:rPr>
          <w:rFonts w:cs="Times New Roman"/>
          <w:bCs/>
          <w:iCs/>
          <w:sz w:val="28"/>
          <w:szCs w:val="28"/>
        </w:rPr>
      </w:pPr>
      <w:r w:rsidRPr="009014AB">
        <w:rPr>
          <w:rFonts w:cs="Times New Roman"/>
          <w:sz w:val="28"/>
          <w:szCs w:val="28"/>
        </w:rPr>
        <w:t xml:space="preserve"> Окружность талии (ОТ) измеряли гибкой сантиметровой лентой на середине расстояния между вершиной гребня подвздошной кости и нижним боковым краем реберной дуги. Окружность бедер (ОБ) оценивали в положении стоя на уровне </w:t>
      </w:r>
      <w:proofErr w:type="spellStart"/>
      <w:r w:rsidRPr="009014AB">
        <w:rPr>
          <w:rFonts w:cs="Times New Roman"/>
          <w:sz w:val="28"/>
          <w:szCs w:val="28"/>
        </w:rPr>
        <w:t>лобкового</w:t>
      </w:r>
      <w:proofErr w:type="spellEnd"/>
      <w:r w:rsidRPr="009014AB">
        <w:rPr>
          <w:rFonts w:cs="Times New Roman"/>
          <w:sz w:val="28"/>
          <w:szCs w:val="28"/>
        </w:rPr>
        <w:t xml:space="preserve"> </w:t>
      </w:r>
      <w:proofErr w:type="spellStart"/>
      <w:r w:rsidRPr="009014AB">
        <w:rPr>
          <w:rFonts w:cs="Times New Roman"/>
          <w:sz w:val="28"/>
          <w:szCs w:val="28"/>
        </w:rPr>
        <w:t>симфиза</w:t>
      </w:r>
      <w:proofErr w:type="spellEnd"/>
      <w:r w:rsidRPr="009014AB">
        <w:rPr>
          <w:rFonts w:cs="Times New Roman"/>
          <w:sz w:val="28"/>
          <w:szCs w:val="28"/>
        </w:rPr>
        <w:t xml:space="preserve"> спереди и большого вертела бедренной кости сбоку. Увеличение ОТ &gt;80 см</w:t>
      </w:r>
      <w:r w:rsidR="002C2243">
        <w:rPr>
          <w:rFonts w:cs="Times New Roman"/>
          <w:sz w:val="28"/>
          <w:szCs w:val="28"/>
        </w:rPr>
        <w:t>.</w:t>
      </w:r>
      <w:r w:rsidRPr="009014AB">
        <w:rPr>
          <w:rFonts w:cs="Times New Roman"/>
          <w:sz w:val="28"/>
          <w:szCs w:val="28"/>
        </w:rPr>
        <w:t xml:space="preserve"> расценивали как</w:t>
      </w:r>
      <w:r w:rsidR="00050E27">
        <w:rPr>
          <w:rFonts w:cs="Times New Roman"/>
          <w:sz w:val="28"/>
          <w:szCs w:val="28"/>
        </w:rPr>
        <w:t xml:space="preserve"> абдоминальное ожирение</w:t>
      </w:r>
      <w:r w:rsidR="006E5F49">
        <w:rPr>
          <w:rFonts w:cs="Times New Roman"/>
          <w:sz w:val="28"/>
          <w:szCs w:val="28"/>
        </w:rPr>
        <w:t xml:space="preserve">. </w:t>
      </w:r>
      <w:r w:rsidR="00D65758">
        <w:rPr>
          <w:rFonts w:cs="Times New Roman"/>
          <w:sz w:val="28"/>
          <w:szCs w:val="28"/>
        </w:rPr>
        <w:t>ОТ</w:t>
      </w:r>
      <w:r w:rsidRPr="009014AB">
        <w:rPr>
          <w:rFonts w:cs="Times New Roman"/>
          <w:sz w:val="28"/>
          <w:szCs w:val="28"/>
        </w:rPr>
        <w:t xml:space="preserve"> </w:t>
      </w:r>
      <w:r w:rsidR="00D65758">
        <w:rPr>
          <w:rFonts w:cs="Times New Roman"/>
          <w:sz w:val="28"/>
          <w:szCs w:val="28"/>
        </w:rPr>
        <w:t xml:space="preserve">менее </w:t>
      </w:r>
      <w:r w:rsidRPr="009014AB">
        <w:rPr>
          <w:rFonts w:cs="Times New Roman"/>
          <w:sz w:val="28"/>
          <w:szCs w:val="28"/>
        </w:rPr>
        <w:t xml:space="preserve">80 см. соответствует низкому риску развития </w:t>
      </w:r>
      <w:r w:rsidR="006E5F49">
        <w:rPr>
          <w:rFonts w:cs="Times New Roman"/>
          <w:sz w:val="28"/>
          <w:szCs w:val="28"/>
        </w:rPr>
        <w:t xml:space="preserve">сердечно-сосудистых заболеваний </w:t>
      </w:r>
      <w:r w:rsidRPr="009014AB">
        <w:rPr>
          <w:rFonts w:cs="Times New Roman"/>
          <w:sz w:val="28"/>
          <w:szCs w:val="28"/>
        </w:rPr>
        <w:t xml:space="preserve">(отсутствие абдоминального ожирения &gt;80 &lt;88 см. - вероятность развития </w:t>
      </w:r>
      <w:r w:rsidR="006E5F49">
        <w:rPr>
          <w:rFonts w:cs="Times New Roman"/>
          <w:sz w:val="28"/>
          <w:szCs w:val="28"/>
        </w:rPr>
        <w:t>сердечно-сосудистых заболеваний</w:t>
      </w:r>
      <w:r w:rsidRPr="009014AB">
        <w:rPr>
          <w:rFonts w:cs="Times New Roman"/>
          <w:sz w:val="28"/>
          <w:szCs w:val="28"/>
        </w:rPr>
        <w:t xml:space="preserve"> увеличивается в 2 раза (</w:t>
      </w:r>
      <w:r w:rsidR="00050E27" w:rsidRPr="009014AB">
        <w:rPr>
          <w:rFonts w:cs="Times New Roman"/>
          <w:sz w:val="28"/>
          <w:szCs w:val="28"/>
        </w:rPr>
        <w:t>абдоминально</w:t>
      </w:r>
      <w:r w:rsidR="00050E27">
        <w:rPr>
          <w:rFonts w:cs="Times New Roman"/>
          <w:sz w:val="28"/>
          <w:szCs w:val="28"/>
        </w:rPr>
        <w:t>е</w:t>
      </w:r>
      <w:r w:rsidR="00050E27" w:rsidRPr="009014AB">
        <w:rPr>
          <w:rFonts w:cs="Times New Roman"/>
          <w:sz w:val="28"/>
          <w:szCs w:val="28"/>
        </w:rPr>
        <w:t xml:space="preserve"> ожирени</w:t>
      </w:r>
      <w:r w:rsidR="00050E27">
        <w:rPr>
          <w:rFonts w:cs="Times New Roman"/>
          <w:sz w:val="28"/>
          <w:szCs w:val="28"/>
        </w:rPr>
        <w:t>е</w:t>
      </w:r>
      <w:r w:rsidRPr="009014AB">
        <w:rPr>
          <w:rFonts w:cs="Times New Roman"/>
          <w:sz w:val="28"/>
          <w:szCs w:val="28"/>
        </w:rPr>
        <w:t xml:space="preserve"> средней степени </w:t>
      </w:r>
      <w:proofErr w:type="spellStart"/>
      <w:r w:rsidRPr="009014AB">
        <w:rPr>
          <w:rFonts w:cs="Times New Roman"/>
          <w:sz w:val="28"/>
          <w:szCs w:val="28"/>
        </w:rPr>
        <w:t>выраженности</w:t>
      </w:r>
      <w:proofErr w:type="spellEnd"/>
      <w:r w:rsidRPr="009014AB">
        <w:rPr>
          <w:rFonts w:cs="Times New Roman"/>
          <w:sz w:val="28"/>
          <w:szCs w:val="28"/>
        </w:rPr>
        <w:t xml:space="preserve">), &gt;88 см. - увеличение риска развития </w:t>
      </w:r>
      <w:r w:rsidR="006E5F49">
        <w:rPr>
          <w:rFonts w:cs="Times New Roman"/>
          <w:sz w:val="28"/>
          <w:szCs w:val="28"/>
        </w:rPr>
        <w:t>сердечно-сосудистых заболеваний</w:t>
      </w:r>
      <w:r w:rsidRPr="009014AB">
        <w:rPr>
          <w:rFonts w:cs="Times New Roman"/>
          <w:sz w:val="28"/>
          <w:szCs w:val="28"/>
        </w:rPr>
        <w:t xml:space="preserve"> в четыре раза (выраженное </w:t>
      </w:r>
      <w:r w:rsidR="00050E27" w:rsidRPr="009014AB">
        <w:rPr>
          <w:rFonts w:cs="Times New Roman"/>
          <w:sz w:val="28"/>
          <w:szCs w:val="28"/>
        </w:rPr>
        <w:t>абдоминально</w:t>
      </w:r>
      <w:r w:rsidR="00050E27">
        <w:rPr>
          <w:rFonts w:cs="Times New Roman"/>
          <w:sz w:val="28"/>
          <w:szCs w:val="28"/>
        </w:rPr>
        <w:t>е</w:t>
      </w:r>
      <w:r w:rsidR="00050E27" w:rsidRPr="009014AB">
        <w:rPr>
          <w:rFonts w:cs="Times New Roman"/>
          <w:sz w:val="28"/>
          <w:szCs w:val="28"/>
        </w:rPr>
        <w:t xml:space="preserve"> ожирени</w:t>
      </w:r>
      <w:r w:rsidR="00050E27">
        <w:rPr>
          <w:rFonts w:cs="Times New Roman"/>
          <w:sz w:val="28"/>
          <w:szCs w:val="28"/>
        </w:rPr>
        <w:t>е</w:t>
      </w:r>
      <w:r w:rsidRPr="006E5F49">
        <w:rPr>
          <w:rFonts w:cs="Times New Roman"/>
          <w:iCs/>
          <w:sz w:val="28"/>
          <w:szCs w:val="28"/>
        </w:rPr>
        <w:t>)</w:t>
      </w:r>
      <w:r w:rsidR="006E5F49">
        <w:rPr>
          <w:rFonts w:cs="Times New Roman"/>
          <w:iCs/>
          <w:sz w:val="28"/>
          <w:szCs w:val="28"/>
        </w:rPr>
        <w:t xml:space="preserve"> </w:t>
      </w:r>
      <w:r w:rsidR="006E5F49" w:rsidRPr="006E5F49">
        <w:rPr>
          <w:rFonts w:cs="Times New Roman"/>
          <w:iCs/>
          <w:sz w:val="28"/>
          <w:szCs w:val="28"/>
        </w:rPr>
        <w:t>[</w:t>
      </w:r>
      <w:r w:rsidR="008830BA">
        <w:t>2</w:t>
      </w:r>
      <w:r w:rsidR="006E5F49" w:rsidRPr="006E5F49">
        <w:rPr>
          <w:rFonts w:cs="Times New Roman"/>
          <w:iCs/>
          <w:sz w:val="28"/>
          <w:szCs w:val="28"/>
        </w:rPr>
        <w:t>]</w:t>
      </w:r>
      <w:r w:rsidRPr="006E5F49">
        <w:rPr>
          <w:rFonts w:cs="Times New Roman"/>
          <w:iCs/>
          <w:sz w:val="28"/>
          <w:szCs w:val="28"/>
        </w:rPr>
        <w:t>.</w:t>
      </w:r>
    </w:p>
    <w:p w14:paraId="259AAB38" w14:textId="4E7148CD" w:rsidR="00623CFD" w:rsidRPr="009014AB" w:rsidRDefault="00623CFD" w:rsidP="006E5F49">
      <w:pPr>
        <w:pStyle w:val="a5"/>
        <w:spacing w:before="30" w:after="0" w:line="360" w:lineRule="auto"/>
        <w:ind w:right="20" w:firstLine="708"/>
        <w:jc w:val="both"/>
        <w:rPr>
          <w:rFonts w:cs="Times New Roman"/>
          <w:sz w:val="28"/>
          <w:szCs w:val="28"/>
        </w:rPr>
      </w:pPr>
      <w:r w:rsidRPr="009014AB">
        <w:rPr>
          <w:rFonts w:cs="Times New Roman"/>
          <w:iCs/>
          <w:sz w:val="28"/>
          <w:szCs w:val="28"/>
        </w:rPr>
        <w:t xml:space="preserve">Диагностика </w:t>
      </w:r>
      <w:r w:rsidR="006E5F49">
        <w:rPr>
          <w:rFonts w:cs="Times New Roman"/>
          <w:iCs/>
          <w:sz w:val="28"/>
          <w:szCs w:val="28"/>
        </w:rPr>
        <w:t>артериальной гипертензии</w:t>
      </w:r>
      <w:r w:rsidRPr="009014AB">
        <w:rPr>
          <w:rFonts w:cs="Times New Roman"/>
          <w:sz w:val="28"/>
          <w:szCs w:val="28"/>
        </w:rPr>
        <w:t xml:space="preserve"> проводилась согласно </w:t>
      </w:r>
      <w:r w:rsidRPr="008830BA">
        <w:rPr>
          <w:rFonts w:cs="Times New Roman"/>
          <w:sz w:val="28"/>
          <w:szCs w:val="28"/>
        </w:rPr>
        <w:t>«Национально</w:t>
      </w:r>
      <w:r w:rsidR="00513B50" w:rsidRPr="008830BA">
        <w:rPr>
          <w:rFonts w:cs="Times New Roman"/>
          <w:sz w:val="28"/>
          <w:szCs w:val="28"/>
          <w:lang w:val="ky-KG"/>
        </w:rPr>
        <w:t xml:space="preserve">е </w:t>
      </w:r>
      <w:r w:rsidRPr="008830BA">
        <w:rPr>
          <w:rFonts w:cs="Times New Roman"/>
          <w:sz w:val="28"/>
          <w:szCs w:val="28"/>
        </w:rPr>
        <w:t>руководств</w:t>
      </w:r>
      <w:r w:rsidR="00513B50" w:rsidRPr="008830BA">
        <w:rPr>
          <w:rFonts w:cs="Times New Roman"/>
          <w:sz w:val="28"/>
          <w:szCs w:val="28"/>
          <w:lang w:val="ky-KG"/>
        </w:rPr>
        <w:t>о</w:t>
      </w:r>
      <w:r w:rsidRPr="008830BA">
        <w:rPr>
          <w:rFonts w:cs="Times New Roman"/>
          <w:sz w:val="28"/>
          <w:szCs w:val="28"/>
        </w:rPr>
        <w:t xml:space="preserve"> по диагностике и лечению гипертонической болезни у взрослых» (2009) и включала: повторные измерения </w:t>
      </w:r>
      <w:r w:rsidR="006E5F49" w:rsidRPr="008830BA">
        <w:rPr>
          <w:rFonts w:cs="Times New Roman"/>
          <w:sz w:val="28"/>
          <w:szCs w:val="28"/>
        </w:rPr>
        <w:t>артериального давления</w:t>
      </w:r>
      <w:r w:rsidR="003E06F5" w:rsidRPr="008830BA">
        <w:rPr>
          <w:rFonts w:cs="Times New Roman"/>
          <w:sz w:val="28"/>
          <w:szCs w:val="28"/>
        </w:rPr>
        <w:t xml:space="preserve"> [</w:t>
      </w:r>
      <w:r w:rsidR="001F3E30">
        <w:rPr>
          <w:rFonts w:cs="Times New Roman"/>
          <w:sz w:val="28"/>
          <w:szCs w:val="28"/>
        </w:rPr>
        <w:t>5</w:t>
      </w:r>
      <w:r w:rsidR="008830BA" w:rsidRPr="008830BA">
        <w:rPr>
          <w:rFonts w:cs="Times New Roman"/>
          <w:sz w:val="28"/>
          <w:szCs w:val="28"/>
        </w:rPr>
        <w:t>1</w:t>
      </w:r>
      <w:r w:rsidR="003E06F5" w:rsidRPr="008830BA">
        <w:rPr>
          <w:rFonts w:cs="Times New Roman"/>
          <w:sz w:val="28"/>
          <w:szCs w:val="28"/>
        </w:rPr>
        <w:t>]</w:t>
      </w:r>
      <w:r w:rsidRPr="008830BA">
        <w:rPr>
          <w:rFonts w:cs="Times New Roman"/>
          <w:sz w:val="28"/>
          <w:szCs w:val="28"/>
        </w:rPr>
        <w:t xml:space="preserve">. </w:t>
      </w:r>
      <w:r w:rsidR="006E5F49" w:rsidRPr="008830BA">
        <w:rPr>
          <w:rFonts w:cs="Times New Roman"/>
          <w:sz w:val="28"/>
          <w:szCs w:val="28"/>
        </w:rPr>
        <w:t>Артериальное давление</w:t>
      </w:r>
      <w:r w:rsidRPr="008830BA">
        <w:rPr>
          <w:rFonts w:cs="Times New Roman"/>
          <w:sz w:val="28"/>
          <w:szCs w:val="28"/>
        </w:rPr>
        <w:t xml:space="preserve"> измерялось в положении сидя в </w:t>
      </w:r>
      <w:r w:rsidRPr="009014AB">
        <w:rPr>
          <w:rFonts w:cs="Times New Roman"/>
          <w:sz w:val="28"/>
          <w:szCs w:val="28"/>
        </w:rPr>
        <w:t xml:space="preserve">удобной позе, рука на столе, манжета </w:t>
      </w:r>
      <w:proofErr w:type="spellStart"/>
      <w:r w:rsidRPr="009014AB">
        <w:rPr>
          <w:rFonts w:cs="Times New Roman"/>
          <w:sz w:val="28"/>
          <w:szCs w:val="28"/>
        </w:rPr>
        <w:t>накладывалась</w:t>
      </w:r>
      <w:proofErr w:type="spellEnd"/>
      <w:r w:rsidRPr="009014AB">
        <w:rPr>
          <w:rFonts w:cs="Times New Roman"/>
          <w:sz w:val="28"/>
          <w:szCs w:val="28"/>
        </w:rPr>
        <w:t xml:space="preserve"> на плечо на уровне сердца, нижний край ее на 2 см. выше локтевого сгиба. </w:t>
      </w:r>
      <w:r w:rsidR="006E5F49">
        <w:rPr>
          <w:rFonts w:cs="Times New Roman"/>
          <w:sz w:val="28"/>
          <w:szCs w:val="28"/>
        </w:rPr>
        <w:t>Артериальное давление</w:t>
      </w:r>
      <w:r w:rsidR="006E5F49" w:rsidRPr="009014AB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 xml:space="preserve">измерялось в покое после 5-минутного отдыха. Для оценки уровня </w:t>
      </w:r>
      <w:r w:rsidR="006E5F49">
        <w:rPr>
          <w:rFonts w:cs="Times New Roman"/>
          <w:sz w:val="28"/>
          <w:szCs w:val="28"/>
        </w:rPr>
        <w:t>артериального давления</w:t>
      </w:r>
      <w:r w:rsidRPr="009014AB">
        <w:rPr>
          <w:rFonts w:cs="Times New Roman"/>
          <w:sz w:val="28"/>
          <w:szCs w:val="28"/>
        </w:rPr>
        <w:t xml:space="preserve"> на каждой руке выполнялось не менее двух измерений, с интервалом не м</w:t>
      </w:r>
      <w:r w:rsidR="00143E88">
        <w:rPr>
          <w:rFonts w:cs="Times New Roman"/>
          <w:sz w:val="28"/>
          <w:szCs w:val="28"/>
        </w:rPr>
        <w:t xml:space="preserve">енее минуты; при разнице &gt;5 </w:t>
      </w:r>
      <w:proofErr w:type="spellStart"/>
      <w:r w:rsidR="00143E88">
        <w:rPr>
          <w:rFonts w:cs="Times New Roman"/>
          <w:sz w:val="28"/>
          <w:szCs w:val="28"/>
        </w:rPr>
        <w:t>мм.рт.</w:t>
      </w:r>
      <w:r w:rsidRPr="009014AB">
        <w:rPr>
          <w:rFonts w:cs="Times New Roman"/>
          <w:sz w:val="28"/>
          <w:szCs w:val="28"/>
        </w:rPr>
        <w:t>ст</w:t>
      </w:r>
      <w:proofErr w:type="spellEnd"/>
      <w:r w:rsidRPr="009014AB">
        <w:rPr>
          <w:rFonts w:cs="Times New Roman"/>
          <w:sz w:val="28"/>
          <w:szCs w:val="28"/>
        </w:rPr>
        <w:t xml:space="preserve">. производилось одно дополнительное измерение; за конечное (регистрируемое) значение принималось среднее из двух последних измерений. Регистрировали наличие в </w:t>
      </w:r>
      <w:proofErr w:type="spellStart"/>
      <w:r w:rsidRPr="009014AB">
        <w:rPr>
          <w:rFonts w:cs="Times New Roman"/>
          <w:sz w:val="28"/>
          <w:szCs w:val="28"/>
        </w:rPr>
        <w:t>анамнезе</w:t>
      </w:r>
      <w:proofErr w:type="spellEnd"/>
      <w:r w:rsidRPr="009014AB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iCs/>
          <w:sz w:val="28"/>
          <w:szCs w:val="28"/>
        </w:rPr>
        <w:t>острых нарушений мозгового</w:t>
      </w:r>
      <w:r w:rsidRPr="009014AB">
        <w:rPr>
          <w:rFonts w:cs="Times New Roman"/>
          <w:sz w:val="28"/>
          <w:szCs w:val="28"/>
        </w:rPr>
        <w:t xml:space="preserve"> кровообращения и инфар</w:t>
      </w:r>
      <w:r w:rsidR="006E5F49">
        <w:rPr>
          <w:rFonts w:cs="Times New Roman"/>
          <w:sz w:val="28"/>
          <w:szCs w:val="28"/>
        </w:rPr>
        <w:t>кта миокарда</w:t>
      </w:r>
      <w:r w:rsidRPr="009014AB">
        <w:rPr>
          <w:rFonts w:cs="Times New Roman"/>
          <w:sz w:val="28"/>
          <w:szCs w:val="28"/>
        </w:rPr>
        <w:t>.</w:t>
      </w:r>
    </w:p>
    <w:p w14:paraId="64444A87" w14:textId="189BE49F" w:rsidR="00623CFD" w:rsidRPr="009014AB" w:rsidRDefault="00623CFD" w:rsidP="007E16CF">
      <w:pPr>
        <w:pStyle w:val="a5"/>
        <w:spacing w:before="30" w:after="0" w:line="360" w:lineRule="auto"/>
        <w:ind w:right="20" w:firstLine="708"/>
        <w:jc w:val="both"/>
        <w:rPr>
          <w:rFonts w:cs="Times New Roman"/>
          <w:sz w:val="28"/>
          <w:szCs w:val="28"/>
        </w:rPr>
      </w:pPr>
      <w:r w:rsidRPr="009014AB">
        <w:rPr>
          <w:rFonts w:cs="Times New Roman"/>
          <w:sz w:val="28"/>
          <w:szCs w:val="28"/>
        </w:rPr>
        <w:t xml:space="preserve">При наличии симптомов климактерических нарушений, с целью определения клинической формы климактерического синдрома и </w:t>
      </w:r>
      <w:r w:rsidRPr="009014AB">
        <w:rPr>
          <w:rFonts w:cs="Times New Roman"/>
          <w:sz w:val="28"/>
          <w:szCs w:val="28"/>
        </w:rPr>
        <w:lastRenderedPageBreak/>
        <w:t xml:space="preserve">тяжести его течения, использован метод расчета </w:t>
      </w:r>
      <w:r w:rsidR="00B81740">
        <w:rPr>
          <w:rFonts w:cs="Times New Roman"/>
          <w:sz w:val="28"/>
          <w:szCs w:val="28"/>
        </w:rPr>
        <w:t>МПИ</w:t>
      </w:r>
      <w:r w:rsidRPr="009014AB">
        <w:rPr>
          <w:rFonts w:cs="Times New Roman"/>
          <w:sz w:val="28"/>
          <w:szCs w:val="28"/>
        </w:rPr>
        <w:t xml:space="preserve">, предложенный в 1959 г. </w:t>
      </w:r>
      <w:proofErr w:type="spellStart"/>
      <w:r w:rsidRPr="009014AB">
        <w:rPr>
          <w:rFonts w:cs="Times New Roman"/>
          <w:sz w:val="28"/>
          <w:szCs w:val="28"/>
        </w:rPr>
        <w:t>К</w:t>
      </w:r>
      <w:r w:rsidR="00143E88">
        <w:rPr>
          <w:rFonts w:cs="Times New Roman"/>
          <w:sz w:val="28"/>
          <w:szCs w:val="28"/>
        </w:rPr>
        <w:t>упперманом</w:t>
      </w:r>
      <w:proofErr w:type="spellEnd"/>
      <w:r w:rsidR="00143E88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>и др., и известный в нашей стране в модификации Е.</w:t>
      </w:r>
      <w:r w:rsidR="00143E88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>В</w:t>
      </w:r>
      <w:r w:rsidRPr="00385B41">
        <w:rPr>
          <w:rStyle w:val="11pt"/>
          <w:b w:val="0"/>
          <w:sz w:val="28"/>
          <w:szCs w:val="28"/>
        </w:rPr>
        <w:t>.</w:t>
      </w:r>
      <w:r w:rsidR="00385B41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>Уваровой (табл</w:t>
      </w:r>
      <w:r w:rsidR="00385B41">
        <w:rPr>
          <w:rFonts w:cs="Times New Roman"/>
          <w:sz w:val="28"/>
          <w:szCs w:val="28"/>
        </w:rPr>
        <w:t>ица</w:t>
      </w:r>
      <w:r w:rsidRPr="009014AB">
        <w:rPr>
          <w:rFonts w:cs="Times New Roman"/>
          <w:sz w:val="28"/>
          <w:szCs w:val="28"/>
        </w:rPr>
        <w:t xml:space="preserve"> 2.2.1).</w:t>
      </w:r>
      <w:r w:rsidR="0073344B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 xml:space="preserve">Определение </w:t>
      </w:r>
      <w:r w:rsidR="00FB4505">
        <w:rPr>
          <w:rFonts w:cs="Times New Roman"/>
          <w:sz w:val="28"/>
          <w:szCs w:val="28"/>
        </w:rPr>
        <w:t>ММИ</w:t>
      </w:r>
      <w:r w:rsidR="00050E27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>осуществляется следующим образом. Совместно с врачом женщина заполняет анкет</w:t>
      </w:r>
      <w:r w:rsidR="00E2343A">
        <w:rPr>
          <w:rFonts w:cs="Times New Roman"/>
          <w:sz w:val="28"/>
          <w:szCs w:val="28"/>
        </w:rPr>
        <w:t xml:space="preserve">у, которая состоит из 34 часто </w:t>
      </w:r>
      <w:r w:rsidRPr="009014AB">
        <w:rPr>
          <w:rFonts w:cs="Times New Roman"/>
          <w:sz w:val="28"/>
          <w:szCs w:val="28"/>
        </w:rPr>
        <w:t xml:space="preserve">встречающихся симптомов, объединенных в </w:t>
      </w:r>
      <w:proofErr w:type="spellStart"/>
      <w:r w:rsidRPr="009014AB">
        <w:rPr>
          <w:rFonts w:cs="Times New Roman"/>
          <w:sz w:val="28"/>
          <w:szCs w:val="28"/>
        </w:rPr>
        <w:t>симптомокомплексы</w:t>
      </w:r>
      <w:proofErr w:type="spellEnd"/>
      <w:r w:rsidRPr="009014AB">
        <w:rPr>
          <w:rFonts w:cs="Times New Roman"/>
          <w:sz w:val="28"/>
          <w:szCs w:val="28"/>
        </w:rPr>
        <w:t>:</w:t>
      </w:r>
    </w:p>
    <w:p w14:paraId="2AEC1BD3" w14:textId="1A725E72" w:rsidR="00623CFD" w:rsidRPr="009014AB" w:rsidRDefault="007E16CF" w:rsidP="007E16CF">
      <w:pPr>
        <w:pStyle w:val="a5"/>
        <w:shd w:val="clear" w:color="auto" w:fill="auto"/>
        <w:tabs>
          <w:tab w:val="left" w:pos="735"/>
        </w:tabs>
        <w:spacing w:before="30" w:after="0" w:line="360" w:lineRule="auto"/>
        <w:ind w:right="20" w:firstLine="0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ab/>
      </w:r>
      <w:r w:rsidRPr="007E16CF">
        <w:rPr>
          <w:rFonts w:cs="Times New Roman"/>
          <w:sz w:val="28"/>
          <w:szCs w:val="28"/>
        </w:rPr>
        <w:t>1.</w:t>
      </w:r>
      <w:r>
        <w:rPr>
          <w:rFonts w:cs="Times New Roman"/>
          <w:b/>
          <w:i/>
          <w:sz w:val="28"/>
          <w:szCs w:val="28"/>
        </w:rPr>
        <w:t xml:space="preserve"> </w:t>
      </w:r>
      <w:proofErr w:type="spellStart"/>
      <w:r w:rsidR="00623CFD" w:rsidRPr="009014AB">
        <w:rPr>
          <w:rFonts w:cs="Times New Roman"/>
          <w:b/>
          <w:i/>
          <w:sz w:val="28"/>
          <w:szCs w:val="28"/>
        </w:rPr>
        <w:t>Нейровегетативные</w:t>
      </w:r>
      <w:proofErr w:type="spellEnd"/>
      <w:r>
        <w:rPr>
          <w:rFonts w:cs="Times New Roman"/>
          <w:b/>
          <w:i/>
          <w:sz w:val="28"/>
          <w:szCs w:val="28"/>
        </w:rPr>
        <w:t>.</w:t>
      </w:r>
      <w:r w:rsidR="00623CFD" w:rsidRPr="009014AB">
        <w:rPr>
          <w:rFonts w:cs="Times New Roman"/>
          <w:b/>
          <w:i/>
          <w:sz w:val="28"/>
          <w:szCs w:val="28"/>
        </w:rPr>
        <w:t xml:space="preserve"> </w:t>
      </w:r>
      <w:r w:rsidR="00623CFD" w:rsidRPr="009014AB">
        <w:rPr>
          <w:rFonts w:cs="Times New Roman"/>
          <w:sz w:val="28"/>
          <w:szCs w:val="28"/>
        </w:rPr>
        <w:t xml:space="preserve">Характеристика уровня </w:t>
      </w:r>
      <w:r>
        <w:rPr>
          <w:rFonts w:cs="Times New Roman"/>
          <w:sz w:val="28"/>
          <w:szCs w:val="28"/>
        </w:rPr>
        <w:t xml:space="preserve">артериального давления (повышенное / пониженное </w:t>
      </w:r>
      <w:r w:rsidR="00623CFD" w:rsidRPr="009014AB">
        <w:rPr>
          <w:rFonts w:cs="Times New Roman"/>
          <w:sz w:val="28"/>
          <w:szCs w:val="28"/>
        </w:rPr>
        <w:t>(</w:t>
      </w:r>
      <w:proofErr w:type="spellStart"/>
      <w:r w:rsidR="00623CFD" w:rsidRPr="009014AB">
        <w:rPr>
          <w:rFonts w:cs="Times New Roman"/>
          <w:sz w:val="28"/>
          <w:szCs w:val="28"/>
        </w:rPr>
        <w:t>мм.рт.ст</w:t>
      </w:r>
      <w:proofErr w:type="spellEnd"/>
      <w:r w:rsidR="00623CFD" w:rsidRPr="009014AB">
        <w:rPr>
          <w:rFonts w:cs="Times New Roman"/>
          <w:sz w:val="28"/>
          <w:szCs w:val="28"/>
        </w:rPr>
        <w:t xml:space="preserve">), его лабильность); головные боли; </w:t>
      </w:r>
      <w:proofErr w:type="spellStart"/>
      <w:r w:rsidR="00623CFD" w:rsidRPr="009014AB">
        <w:rPr>
          <w:rFonts w:cs="Times New Roman"/>
          <w:sz w:val="28"/>
          <w:szCs w:val="28"/>
        </w:rPr>
        <w:t>вестибулопатия</w:t>
      </w:r>
      <w:proofErr w:type="spellEnd"/>
      <w:r w:rsidR="00623CFD" w:rsidRPr="009014AB">
        <w:rPr>
          <w:rFonts w:cs="Times New Roman"/>
          <w:sz w:val="28"/>
          <w:szCs w:val="28"/>
        </w:rPr>
        <w:t xml:space="preserve">; сердцебиение в покое; </w:t>
      </w:r>
      <w:proofErr w:type="spellStart"/>
      <w:r w:rsidR="00623CFD" w:rsidRPr="009014AB">
        <w:rPr>
          <w:rFonts w:cs="Times New Roman"/>
          <w:sz w:val="28"/>
          <w:szCs w:val="28"/>
        </w:rPr>
        <w:t>непереносимость</w:t>
      </w:r>
      <w:proofErr w:type="spellEnd"/>
      <w:r w:rsidR="00623CFD" w:rsidRPr="009014AB">
        <w:rPr>
          <w:rFonts w:cs="Times New Roman"/>
          <w:sz w:val="28"/>
          <w:szCs w:val="28"/>
        </w:rPr>
        <w:t xml:space="preserve"> высокой температуры; судороги/онемение, гусиная кожа, дермографизм, сухость кожи; потливость; отечность; аллергические реакции; экзофтальм; блеск в глазах; повышенная возбудимость; сонливость</w:t>
      </w:r>
      <w:r w:rsidR="00777ED3" w:rsidRPr="009014AB">
        <w:rPr>
          <w:rFonts w:cs="Times New Roman"/>
          <w:sz w:val="28"/>
          <w:szCs w:val="28"/>
        </w:rPr>
        <w:t xml:space="preserve">, нарушение сна; приливы жара; </w:t>
      </w:r>
      <w:r w:rsidR="00623CFD" w:rsidRPr="009014AB">
        <w:rPr>
          <w:rFonts w:cs="Times New Roman"/>
          <w:sz w:val="28"/>
          <w:szCs w:val="28"/>
        </w:rPr>
        <w:t xml:space="preserve">приступы удушья; </w:t>
      </w:r>
      <w:proofErr w:type="spellStart"/>
      <w:r w:rsidR="00623CFD" w:rsidRPr="009014AB">
        <w:rPr>
          <w:rFonts w:cs="Times New Roman"/>
          <w:sz w:val="28"/>
          <w:szCs w:val="28"/>
        </w:rPr>
        <w:t>симпатоадреналовые</w:t>
      </w:r>
      <w:proofErr w:type="spellEnd"/>
      <w:r w:rsidR="00623CFD" w:rsidRPr="009014AB">
        <w:rPr>
          <w:rFonts w:cs="Times New Roman"/>
          <w:sz w:val="28"/>
          <w:szCs w:val="28"/>
        </w:rPr>
        <w:t xml:space="preserve"> кризы.</w:t>
      </w:r>
    </w:p>
    <w:p w14:paraId="3EF42E04" w14:textId="718EEE35" w:rsidR="00623CFD" w:rsidRPr="009014AB" w:rsidRDefault="007E16CF" w:rsidP="007E16CF">
      <w:pPr>
        <w:pStyle w:val="a5"/>
        <w:shd w:val="clear" w:color="auto" w:fill="auto"/>
        <w:tabs>
          <w:tab w:val="left" w:pos="735"/>
        </w:tabs>
        <w:spacing w:before="30" w:after="0" w:line="360" w:lineRule="auto"/>
        <w:ind w:right="20" w:firstLine="0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ab/>
      </w:r>
      <w:r w:rsidRPr="007E16CF">
        <w:rPr>
          <w:rFonts w:cs="Times New Roman"/>
          <w:sz w:val="28"/>
          <w:szCs w:val="28"/>
        </w:rPr>
        <w:t>2.</w:t>
      </w:r>
      <w:r>
        <w:rPr>
          <w:rFonts w:cs="Times New Roman"/>
          <w:b/>
          <w:i/>
          <w:sz w:val="28"/>
          <w:szCs w:val="28"/>
        </w:rPr>
        <w:t xml:space="preserve"> </w:t>
      </w:r>
      <w:r w:rsidR="00623CFD" w:rsidRPr="009014AB">
        <w:rPr>
          <w:rFonts w:cs="Times New Roman"/>
          <w:b/>
          <w:i/>
          <w:sz w:val="28"/>
          <w:szCs w:val="28"/>
        </w:rPr>
        <w:t>Метаболические/эндокринные</w:t>
      </w:r>
      <w:r w:rsidR="00623CFD" w:rsidRPr="009014AB">
        <w:rPr>
          <w:rFonts w:cs="Times New Roman"/>
          <w:i/>
          <w:sz w:val="28"/>
          <w:szCs w:val="28"/>
        </w:rPr>
        <w:t xml:space="preserve">: </w:t>
      </w:r>
      <w:r w:rsidR="00623CFD" w:rsidRPr="009014AB">
        <w:rPr>
          <w:rFonts w:cs="Times New Roman"/>
          <w:sz w:val="28"/>
          <w:szCs w:val="28"/>
        </w:rPr>
        <w:t>ожирение/степень</w:t>
      </w:r>
      <w:r>
        <w:rPr>
          <w:rFonts w:cs="Times New Roman"/>
          <w:sz w:val="28"/>
          <w:szCs w:val="28"/>
        </w:rPr>
        <w:t xml:space="preserve">; </w:t>
      </w:r>
      <w:proofErr w:type="spellStart"/>
      <w:r>
        <w:rPr>
          <w:rFonts w:cs="Times New Roman"/>
          <w:sz w:val="28"/>
          <w:szCs w:val="28"/>
        </w:rPr>
        <w:t>тиреоидная</w:t>
      </w:r>
      <w:proofErr w:type="spellEnd"/>
      <w:r>
        <w:rPr>
          <w:rFonts w:cs="Times New Roman"/>
          <w:sz w:val="28"/>
          <w:szCs w:val="28"/>
        </w:rPr>
        <w:t xml:space="preserve"> дисфункция;</w:t>
      </w:r>
      <w:r w:rsidR="00623CFD" w:rsidRPr="009014AB">
        <w:rPr>
          <w:rFonts w:cs="Times New Roman"/>
          <w:sz w:val="28"/>
          <w:szCs w:val="28"/>
        </w:rPr>
        <w:t xml:space="preserve"> сахарный диабет</w:t>
      </w:r>
      <w:r>
        <w:rPr>
          <w:rFonts w:cs="Times New Roman"/>
          <w:sz w:val="28"/>
          <w:szCs w:val="28"/>
        </w:rPr>
        <w:t>;</w:t>
      </w:r>
      <w:r w:rsidR="00623CFD" w:rsidRPr="009014AB">
        <w:rPr>
          <w:rFonts w:cs="Times New Roman"/>
          <w:sz w:val="28"/>
          <w:szCs w:val="28"/>
        </w:rPr>
        <w:t xml:space="preserve"> </w:t>
      </w:r>
      <w:proofErr w:type="spellStart"/>
      <w:r w:rsidR="00623CFD" w:rsidRPr="009014AB">
        <w:rPr>
          <w:rFonts w:cs="Times New Roman"/>
          <w:sz w:val="28"/>
          <w:szCs w:val="28"/>
        </w:rPr>
        <w:t>фибро-кистозная</w:t>
      </w:r>
      <w:proofErr w:type="spellEnd"/>
      <w:r w:rsidR="00623CFD" w:rsidRPr="009014AB">
        <w:rPr>
          <w:rFonts w:cs="Times New Roman"/>
          <w:sz w:val="28"/>
          <w:szCs w:val="28"/>
        </w:rPr>
        <w:t xml:space="preserve"> болезнь молочных желез</w:t>
      </w:r>
      <w:r>
        <w:rPr>
          <w:rFonts w:cs="Times New Roman"/>
          <w:sz w:val="28"/>
          <w:szCs w:val="28"/>
        </w:rPr>
        <w:t>;</w:t>
      </w:r>
      <w:r w:rsidR="00623CFD" w:rsidRPr="009014AB">
        <w:rPr>
          <w:rFonts w:cs="Times New Roman"/>
          <w:sz w:val="28"/>
          <w:szCs w:val="28"/>
        </w:rPr>
        <w:t xml:space="preserve"> мышечно-суставные боли</w:t>
      </w:r>
      <w:r>
        <w:rPr>
          <w:rFonts w:cs="Times New Roman"/>
          <w:sz w:val="28"/>
          <w:szCs w:val="28"/>
        </w:rPr>
        <w:t>;</w:t>
      </w:r>
      <w:r w:rsidR="00623CFD" w:rsidRPr="009014AB">
        <w:rPr>
          <w:rFonts w:cs="Times New Roman"/>
          <w:sz w:val="28"/>
          <w:szCs w:val="28"/>
        </w:rPr>
        <w:t xml:space="preserve"> жажда</w:t>
      </w:r>
      <w:r>
        <w:rPr>
          <w:rFonts w:cs="Times New Roman"/>
          <w:sz w:val="28"/>
          <w:szCs w:val="28"/>
        </w:rPr>
        <w:t>;</w:t>
      </w:r>
      <w:r w:rsidR="00623CFD" w:rsidRPr="009014AB">
        <w:rPr>
          <w:rFonts w:cs="Times New Roman"/>
          <w:sz w:val="28"/>
          <w:szCs w:val="28"/>
        </w:rPr>
        <w:t xml:space="preserve"> атрофия гениталий.</w:t>
      </w:r>
    </w:p>
    <w:p w14:paraId="38962A6B" w14:textId="0DCF870F" w:rsidR="00623CFD" w:rsidRPr="009014AB" w:rsidRDefault="007E16CF" w:rsidP="007E16CF">
      <w:pPr>
        <w:pStyle w:val="a5"/>
        <w:shd w:val="clear" w:color="auto" w:fill="auto"/>
        <w:tabs>
          <w:tab w:val="left" w:pos="721"/>
        </w:tabs>
        <w:spacing w:before="30" w:after="0" w:line="360" w:lineRule="auto"/>
        <w:ind w:right="20" w:firstLine="0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ab/>
      </w:r>
      <w:r w:rsidRPr="007E16CF">
        <w:rPr>
          <w:rFonts w:cs="Times New Roman"/>
          <w:sz w:val="28"/>
          <w:szCs w:val="28"/>
        </w:rPr>
        <w:t>3.</w:t>
      </w:r>
      <w:r>
        <w:rPr>
          <w:rFonts w:cs="Times New Roman"/>
          <w:b/>
          <w:i/>
          <w:sz w:val="28"/>
          <w:szCs w:val="28"/>
        </w:rPr>
        <w:t xml:space="preserve"> </w:t>
      </w:r>
      <w:proofErr w:type="spellStart"/>
      <w:r w:rsidR="00623CFD" w:rsidRPr="009014AB">
        <w:rPr>
          <w:rFonts w:cs="Times New Roman"/>
          <w:b/>
          <w:i/>
          <w:sz w:val="28"/>
          <w:szCs w:val="28"/>
        </w:rPr>
        <w:t>Психоэмоциональные</w:t>
      </w:r>
      <w:proofErr w:type="spellEnd"/>
      <w:r w:rsidR="00623CFD" w:rsidRPr="009014AB">
        <w:rPr>
          <w:rFonts w:cs="Times New Roman"/>
          <w:b/>
          <w:i/>
          <w:sz w:val="28"/>
          <w:szCs w:val="28"/>
        </w:rPr>
        <w:t xml:space="preserve">: </w:t>
      </w:r>
      <w:r w:rsidR="00623CFD" w:rsidRPr="009014AB">
        <w:rPr>
          <w:rFonts w:cs="Times New Roman"/>
          <w:sz w:val="28"/>
          <w:szCs w:val="28"/>
        </w:rPr>
        <w:t>утомляемость</w:t>
      </w:r>
      <w:r>
        <w:rPr>
          <w:rFonts w:cs="Times New Roman"/>
          <w:sz w:val="28"/>
          <w:szCs w:val="28"/>
        </w:rPr>
        <w:t>;</w:t>
      </w:r>
      <w:r w:rsidR="00623CFD" w:rsidRPr="009014AB">
        <w:rPr>
          <w:rFonts w:cs="Times New Roman"/>
          <w:sz w:val="28"/>
          <w:szCs w:val="28"/>
        </w:rPr>
        <w:t xml:space="preserve"> снижение памяти</w:t>
      </w:r>
      <w:r>
        <w:rPr>
          <w:rFonts w:cs="Times New Roman"/>
          <w:sz w:val="28"/>
          <w:szCs w:val="28"/>
        </w:rPr>
        <w:t>;</w:t>
      </w:r>
      <w:r w:rsidR="00623CFD" w:rsidRPr="009014AB">
        <w:rPr>
          <w:rFonts w:cs="Times New Roman"/>
          <w:sz w:val="28"/>
          <w:szCs w:val="28"/>
        </w:rPr>
        <w:t xml:space="preserve"> слезливость</w:t>
      </w:r>
      <w:r>
        <w:rPr>
          <w:rFonts w:cs="Times New Roman"/>
          <w:sz w:val="28"/>
          <w:szCs w:val="28"/>
        </w:rPr>
        <w:t>;</w:t>
      </w:r>
      <w:r w:rsidR="00623CFD" w:rsidRPr="009014AB">
        <w:rPr>
          <w:rFonts w:cs="Times New Roman"/>
          <w:sz w:val="28"/>
          <w:szCs w:val="28"/>
        </w:rPr>
        <w:t xml:space="preserve"> изменения аппетита</w:t>
      </w:r>
      <w:r>
        <w:rPr>
          <w:rFonts w:cs="Times New Roman"/>
          <w:sz w:val="28"/>
          <w:szCs w:val="28"/>
        </w:rPr>
        <w:t>;</w:t>
      </w:r>
      <w:r w:rsidR="00623CFD" w:rsidRPr="009014AB">
        <w:rPr>
          <w:rFonts w:cs="Times New Roman"/>
          <w:sz w:val="28"/>
          <w:szCs w:val="28"/>
        </w:rPr>
        <w:t xml:space="preserve"> навязчивые идеи</w:t>
      </w:r>
      <w:r>
        <w:rPr>
          <w:rFonts w:cs="Times New Roman"/>
          <w:sz w:val="28"/>
          <w:szCs w:val="28"/>
        </w:rPr>
        <w:t>;</w:t>
      </w:r>
      <w:r w:rsidR="00623CFD" w:rsidRPr="009014AB">
        <w:rPr>
          <w:rFonts w:cs="Times New Roman"/>
          <w:sz w:val="28"/>
          <w:szCs w:val="28"/>
        </w:rPr>
        <w:t xml:space="preserve"> настроение</w:t>
      </w:r>
      <w:r>
        <w:rPr>
          <w:rFonts w:cs="Times New Roman"/>
          <w:sz w:val="28"/>
          <w:szCs w:val="28"/>
        </w:rPr>
        <w:t xml:space="preserve">; </w:t>
      </w:r>
      <w:r w:rsidR="00623CFD" w:rsidRPr="009014AB">
        <w:rPr>
          <w:rFonts w:cs="Times New Roman"/>
          <w:sz w:val="28"/>
          <w:szCs w:val="28"/>
        </w:rPr>
        <w:t>либидо.</w:t>
      </w:r>
    </w:p>
    <w:p w14:paraId="73E611FA" w14:textId="21BB95C0" w:rsidR="00623CFD" w:rsidRPr="009014AB" w:rsidRDefault="00623CFD" w:rsidP="007E16CF">
      <w:pPr>
        <w:pStyle w:val="a5"/>
        <w:spacing w:before="30" w:line="360" w:lineRule="auto"/>
        <w:ind w:right="40" w:firstLine="708"/>
        <w:jc w:val="both"/>
        <w:rPr>
          <w:rFonts w:cs="Times New Roman"/>
          <w:sz w:val="28"/>
          <w:szCs w:val="28"/>
        </w:rPr>
      </w:pPr>
      <w:r w:rsidRPr="009014AB">
        <w:rPr>
          <w:rFonts w:cs="Times New Roman"/>
          <w:sz w:val="28"/>
          <w:szCs w:val="28"/>
        </w:rPr>
        <w:t xml:space="preserve">Каждый из отдельных симптомов оценивался в зависимости от степени </w:t>
      </w:r>
      <w:proofErr w:type="spellStart"/>
      <w:r w:rsidRPr="009014AB">
        <w:rPr>
          <w:rFonts w:cs="Times New Roman"/>
          <w:sz w:val="28"/>
          <w:szCs w:val="28"/>
        </w:rPr>
        <w:t>выраженности</w:t>
      </w:r>
      <w:proofErr w:type="spellEnd"/>
      <w:r w:rsidRPr="009014AB">
        <w:rPr>
          <w:rFonts w:cs="Times New Roman"/>
          <w:sz w:val="28"/>
          <w:szCs w:val="28"/>
        </w:rPr>
        <w:t xml:space="preserve"> в баллах от 0 до 3.</w:t>
      </w:r>
      <w:r w:rsidR="00E469FD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 xml:space="preserve">У женщин с различным по степени тяжести </w:t>
      </w:r>
      <w:r w:rsidR="007E16CF">
        <w:rPr>
          <w:rFonts w:cs="Times New Roman"/>
          <w:sz w:val="28"/>
          <w:szCs w:val="28"/>
        </w:rPr>
        <w:t>климактерическ</w:t>
      </w:r>
      <w:r w:rsidR="00D611ED">
        <w:rPr>
          <w:rFonts w:cs="Times New Roman"/>
          <w:sz w:val="28"/>
          <w:szCs w:val="28"/>
        </w:rPr>
        <w:t xml:space="preserve">им </w:t>
      </w:r>
      <w:r w:rsidR="007E16CF">
        <w:rPr>
          <w:rFonts w:cs="Times New Roman"/>
          <w:sz w:val="28"/>
          <w:szCs w:val="28"/>
        </w:rPr>
        <w:t>синдром</w:t>
      </w:r>
      <w:r w:rsidR="00D611ED">
        <w:rPr>
          <w:rFonts w:cs="Times New Roman"/>
          <w:sz w:val="28"/>
          <w:szCs w:val="28"/>
        </w:rPr>
        <w:t>ом</w:t>
      </w:r>
      <w:r w:rsidRPr="009014AB">
        <w:rPr>
          <w:rFonts w:cs="Times New Roman"/>
          <w:sz w:val="28"/>
          <w:szCs w:val="28"/>
        </w:rPr>
        <w:t xml:space="preserve"> мо</w:t>
      </w:r>
      <w:r w:rsidR="00D611ED">
        <w:rPr>
          <w:rFonts w:cs="Times New Roman"/>
          <w:sz w:val="28"/>
          <w:szCs w:val="28"/>
        </w:rPr>
        <w:t>гут</w:t>
      </w:r>
      <w:r w:rsidRPr="009014AB">
        <w:rPr>
          <w:rFonts w:cs="Times New Roman"/>
          <w:sz w:val="28"/>
          <w:szCs w:val="28"/>
        </w:rPr>
        <w:t xml:space="preserve"> встречаться один и тот же симптом, при этом он может приобретать </w:t>
      </w:r>
      <w:proofErr w:type="spellStart"/>
      <w:r w:rsidRPr="009014AB">
        <w:rPr>
          <w:rFonts w:cs="Times New Roman"/>
          <w:sz w:val="28"/>
          <w:szCs w:val="28"/>
        </w:rPr>
        <w:t>вариабельность</w:t>
      </w:r>
      <w:proofErr w:type="spellEnd"/>
      <w:r w:rsidRPr="009014AB">
        <w:rPr>
          <w:rFonts w:cs="Times New Roman"/>
          <w:sz w:val="28"/>
          <w:szCs w:val="28"/>
        </w:rPr>
        <w:t xml:space="preserve"> по интенсивности и частоте </w:t>
      </w:r>
      <w:proofErr w:type="spellStart"/>
      <w:r w:rsidRPr="009014AB">
        <w:rPr>
          <w:rFonts w:cs="Times New Roman"/>
          <w:sz w:val="28"/>
          <w:szCs w:val="28"/>
        </w:rPr>
        <w:t>встречаемости</w:t>
      </w:r>
      <w:proofErr w:type="spellEnd"/>
      <w:r w:rsidRPr="009014AB">
        <w:rPr>
          <w:rFonts w:cs="Times New Roman"/>
          <w:sz w:val="28"/>
          <w:szCs w:val="28"/>
        </w:rPr>
        <w:t xml:space="preserve">.  Выделенные </w:t>
      </w:r>
      <w:proofErr w:type="spellStart"/>
      <w:r w:rsidRPr="009014AB">
        <w:rPr>
          <w:rFonts w:cs="Times New Roman"/>
          <w:sz w:val="28"/>
          <w:szCs w:val="28"/>
        </w:rPr>
        <w:t>симптомокомплексы</w:t>
      </w:r>
      <w:proofErr w:type="spellEnd"/>
      <w:r w:rsidRPr="009014AB">
        <w:rPr>
          <w:rFonts w:cs="Times New Roman"/>
          <w:sz w:val="28"/>
          <w:szCs w:val="28"/>
        </w:rPr>
        <w:t xml:space="preserve"> </w:t>
      </w:r>
      <w:proofErr w:type="spellStart"/>
      <w:r w:rsidRPr="009014AB">
        <w:rPr>
          <w:rFonts w:cs="Times New Roman"/>
          <w:sz w:val="28"/>
          <w:szCs w:val="28"/>
        </w:rPr>
        <w:t>оценива</w:t>
      </w:r>
      <w:r w:rsidRPr="009014AB">
        <w:rPr>
          <w:rFonts w:cs="Times New Roman"/>
          <w:sz w:val="28"/>
          <w:szCs w:val="28"/>
        </w:rPr>
        <w:softHyphen/>
        <w:t>лись</w:t>
      </w:r>
      <w:proofErr w:type="spellEnd"/>
      <w:r w:rsidRPr="009014AB">
        <w:rPr>
          <w:rFonts w:cs="Times New Roman"/>
          <w:sz w:val="28"/>
          <w:szCs w:val="28"/>
        </w:rPr>
        <w:t xml:space="preserve"> по группам</w:t>
      </w:r>
      <w:r w:rsidR="007F5DB3">
        <w:rPr>
          <w:rFonts w:cs="Times New Roman"/>
          <w:sz w:val="28"/>
          <w:szCs w:val="28"/>
        </w:rPr>
        <w:t xml:space="preserve"> (таблица 2.2.2)</w:t>
      </w:r>
      <w:r w:rsidRPr="009014AB">
        <w:rPr>
          <w:rFonts w:cs="Times New Roman"/>
          <w:sz w:val="28"/>
          <w:szCs w:val="28"/>
        </w:rPr>
        <w:t xml:space="preserve">. </w:t>
      </w:r>
    </w:p>
    <w:p w14:paraId="5C4C8C1E" w14:textId="6688CAAD" w:rsidR="00623CFD" w:rsidRDefault="00623CFD" w:rsidP="004547E8">
      <w:pPr>
        <w:pStyle w:val="afd"/>
        <w:spacing w:after="120"/>
        <w:rPr>
          <w:szCs w:val="28"/>
          <w:lang w:val="ru-RU"/>
        </w:rPr>
      </w:pPr>
      <w:r w:rsidRPr="009014AB">
        <w:rPr>
          <w:szCs w:val="28"/>
          <w:lang w:val="ru-RU"/>
        </w:rPr>
        <w:t>Таблица 2.2.</w:t>
      </w:r>
      <w:r w:rsidR="007F5DB3">
        <w:rPr>
          <w:szCs w:val="28"/>
          <w:lang w:val="ru-RU"/>
        </w:rPr>
        <w:t>2</w:t>
      </w:r>
      <w:r w:rsidR="004111C1" w:rsidRPr="009014AB">
        <w:rPr>
          <w:szCs w:val="28"/>
          <w:lang w:val="ru-RU"/>
        </w:rPr>
        <w:t xml:space="preserve"> </w:t>
      </w:r>
      <w:r w:rsidR="007E16CF">
        <w:rPr>
          <w:szCs w:val="28"/>
          <w:lang w:val="ru-RU"/>
        </w:rPr>
        <w:t xml:space="preserve">- </w:t>
      </w:r>
      <w:r w:rsidRPr="009014AB">
        <w:rPr>
          <w:szCs w:val="28"/>
          <w:lang w:val="ru-RU"/>
        </w:rPr>
        <w:t>Шкала оценки ММИ</w:t>
      </w:r>
    </w:p>
    <w:p w14:paraId="5C706F92" w14:textId="77777777" w:rsidR="007E16CF" w:rsidRPr="009014AB" w:rsidRDefault="007E16CF" w:rsidP="007E16CF">
      <w:pPr>
        <w:pStyle w:val="afd"/>
        <w:rPr>
          <w:szCs w:val="28"/>
          <w:lang w:val="ru-RU"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667"/>
        <w:gridCol w:w="3105"/>
        <w:gridCol w:w="1628"/>
        <w:gridCol w:w="2213"/>
        <w:gridCol w:w="1810"/>
      </w:tblGrid>
      <w:tr w:rsidR="002D24C0" w:rsidRPr="004B439A" w14:paraId="60AB2F2F" w14:textId="77777777" w:rsidTr="007E16CF">
        <w:tc>
          <w:tcPr>
            <w:tcW w:w="633" w:type="dxa"/>
            <w:vMerge w:val="restart"/>
          </w:tcPr>
          <w:p w14:paraId="13652021" w14:textId="239313EF" w:rsidR="002D24C0" w:rsidRPr="002D24C0" w:rsidRDefault="007E16CF" w:rsidP="007E16CF">
            <w:pPr>
              <w:pStyle w:val="afd"/>
              <w:spacing w:line="276" w:lineRule="auto"/>
              <w:ind w:right="147"/>
              <w:jc w:val="center"/>
              <w:rPr>
                <w:bCs/>
                <w:szCs w:val="28"/>
                <w:lang w:val="ru-RU"/>
              </w:rPr>
            </w:pPr>
            <w:r>
              <w:rPr>
                <w:bCs/>
                <w:szCs w:val="28"/>
                <w:lang w:val="ru-RU"/>
              </w:rPr>
              <w:t xml:space="preserve">№ </w:t>
            </w:r>
            <w:proofErr w:type="spellStart"/>
            <w:r>
              <w:rPr>
                <w:bCs/>
                <w:szCs w:val="28"/>
                <w:lang w:val="ru-RU"/>
              </w:rPr>
              <w:t>п</w:t>
            </w:r>
            <w:r w:rsidR="002D24C0" w:rsidRPr="002D24C0">
              <w:rPr>
                <w:bCs/>
                <w:szCs w:val="28"/>
                <w:lang w:val="ru-RU"/>
              </w:rPr>
              <w:t>п</w:t>
            </w:r>
            <w:proofErr w:type="spellEnd"/>
          </w:p>
        </w:tc>
        <w:tc>
          <w:tcPr>
            <w:tcW w:w="3101" w:type="dxa"/>
            <w:vMerge w:val="restart"/>
          </w:tcPr>
          <w:p w14:paraId="7FA8551A" w14:textId="6C7E2101" w:rsidR="002D24C0" w:rsidRPr="002D24C0" w:rsidRDefault="002D24C0" w:rsidP="007E16CF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2D24C0">
              <w:rPr>
                <w:bCs/>
                <w:szCs w:val="28"/>
                <w:lang w:val="ru-RU"/>
              </w:rPr>
              <w:t>Сим</w:t>
            </w:r>
            <w:r w:rsidR="0073344B">
              <w:rPr>
                <w:bCs/>
                <w:szCs w:val="28"/>
                <w:lang w:val="ru-RU"/>
              </w:rPr>
              <w:t>птом</w:t>
            </w:r>
          </w:p>
        </w:tc>
        <w:tc>
          <w:tcPr>
            <w:tcW w:w="5651" w:type="dxa"/>
            <w:gridSpan w:val="3"/>
          </w:tcPr>
          <w:p w14:paraId="77D5D076" w14:textId="2898C09B" w:rsidR="002D24C0" w:rsidRPr="002D24C0" w:rsidRDefault="002D24C0" w:rsidP="007E16CF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2D24C0">
              <w:rPr>
                <w:bCs/>
                <w:szCs w:val="28"/>
                <w:lang w:val="ru-RU"/>
              </w:rPr>
              <w:t xml:space="preserve">Степень </w:t>
            </w:r>
            <w:proofErr w:type="spellStart"/>
            <w:r w:rsidRPr="002D24C0">
              <w:rPr>
                <w:bCs/>
                <w:szCs w:val="28"/>
                <w:lang w:val="ru-RU"/>
              </w:rPr>
              <w:t>выраженности</w:t>
            </w:r>
            <w:proofErr w:type="spellEnd"/>
            <w:r w:rsidRPr="002D24C0">
              <w:rPr>
                <w:bCs/>
                <w:szCs w:val="28"/>
                <w:lang w:val="ru-RU"/>
              </w:rPr>
              <w:t xml:space="preserve"> </w:t>
            </w:r>
            <w:r w:rsidR="007E16CF">
              <w:rPr>
                <w:bCs/>
                <w:szCs w:val="28"/>
                <w:lang w:val="ru-RU"/>
              </w:rPr>
              <w:t xml:space="preserve">климактерического синдрома </w:t>
            </w:r>
            <w:r w:rsidRPr="002D24C0">
              <w:rPr>
                <w:bCs/>
                <w:szCs w:val="28"/>
                <w:lang w:val="ru-RU"/>
              </w:rPr>
              <w:t>в баллах</w:t>
            </w:r>
          </w:p>
        </w:tc>
      </w:tr>
      <w:tr w:rsidR="002D24C0" w:rsidRPr="009014AB" w14:paraId="7057FE87" w14:textId="77777777" w:rsidTr="007E16CF">
        <w:tc>
          <w:tcPr>
            <w:tcW w:w="633" w:type="dxa"/>
            <w:vMerge/>
          </w:tcPr>
          <w:p w14:paraId="55A38E84" w14:textId="77777777" w:rsidR="002D24C0" w:rsidRPr="009014AB" w:rsidRDefault="002D24C0" w:rsidP="007E16CF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</w:p>
        </w:tc>
        <w:tc>
          <w:tcPr>
            <w:tcW w:w="3101" w:type="dxa"/>
            <w:vMerge/>
          </w:tcPr>
          <w:p w14:paraId="223E02B4" w14:textId="298E5D71" w:rsidR="002D24C0" w:rsidRPr="009014AB" w:rsidRDefault="002D24C0" w:rsidP="007E16CF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</w:p>
        </w:tc>
        <w:tc>
          <w:tcPr>
            <w:tcW w:w="1628" w:type="dxa"/>
          </w:tcPr>
          <w:p w14:paraId="3FFA8B0F" w14:textId="77777777" w:rsidR="002D24C0" w:rsidRPr="009014AB" w:rsidRDefault="002D24C0" w:rsidP="007E16CF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9014AB">
              <w:rPr>
                <w:szCs w:val="28"/>
                <w:lang w:val="ru-RU"/>
              </w:rPr>
              <w:t>Слабая</w:t>
            </w:r>
          </w:p>
          <w:p w14:paraId="09B585DC" w14:textId="77777777" w:rsidR="002D24C0" w:rsidRPr="009014AB" w:rsidRDefault="002D24C0" w:rsidP="007E16CF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9014AB">
              <w:rPr>
                <w:szCs w:val="28"/>
                <w:lang w:val="ru-RU"/>
              </w:rPr>
              <w:t>(легкое течение)</w:t>
            </w:r>
          </w:p>
        </w:tc>
        <w:tc>
          <w:tcPr>
            <w:tcW w:w="2213" w:type="dxa"/>
          </w:tcPr>
          <w:p w14:paraId="13DD005F" w14:textId="77777777" w:rsidR="002D24C0" w:rsidRPr="009014AB" w:rsidRDefault="002D24C0" w:rsidP="007E16CF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9014AB">
              <w:rPr>
                <w:szCs w:val="28"/>
                <w:lang w:val="ru-RU"/>
              </w:rPr>
              <w:t>Умеренная</w:t>
            </w:r>
          </w:p>
          <w:p w14:paraId="2063FFE0" w14:textId="65E2B432" w:rsidR="002D24C0" w:rsidRPr="009014AB" w:rsidRDefault="007E16CF" w:rsidP="007E16CF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(с</w:t>
            </w:r>
            <w:r w:rsidR="002D24C0" w:rsidRPr="009014AB">
              <w:rPr>
                <w:szCs w:val="28"/>
                <w:lang w:val="ru-RU"/>
              </w:rPr>
              <w:t>редне</w:t>
            </w:r>
            <w:r>
              <w:rPr>
                <w:szCs w:val="28"/>
                <w:lang w:val="ru-RU"/>
              </w:rPr>
              <w:t>-</w:t>
            </w:r>
            <w:r w:rsidR="0073344B">
              <w:rPr>
                <w:szCs w:val="28"/>
                <w:lang w:val="ru-RU"/>
              </w:rPr>
              <w:t>тяжёлое течение</w:t>
            </w:r>
            <w:r w:rsidR="002D24C0" w:rsidRPr="009014AB">
              <w:rPr>
                <w:szCs w:val="28"/>
                <w:lang w:val="ru-RU"/>
              </w:rPr>
              <w:t>)</w:t>
            </w:r>
          </w:p>
        </w:tc>
        <w:tc>
          <w:tcPr>
            <w:tcW w:w="1810" w:type="dxa"/>
          </w:tcPr>
          <w:p w14:paraId="375BF32A" w14:textId="77777777" w:rsidR="002D24C0" w:rsidRPr="009014AB" w:rsidRDefault="002D24C0" w:rsidP="007E16CF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9014AB">
              <w:rPr>
                <w:szCs w:val="28"/>
                <w:lang w:val="ru-RU"/>
              </w:rPr>
              <w:t>Тяжёлая</w:t>
            </w:r>
          </w:p>
          <w:p w14:paraId="5D8C7456" w14:textId="641DBE7A" w:rsidR="002D24C0" w:rsidRPr="009014AB" w:rsidRDefault="007E16CF" w:rsidP="007E16CF">
            <w:pPr>
              <w:pStyle w:val="afd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  <w:lang w:val="ru-RU"/>
              </w:rPr>
              <w:t>(тяжёлое течение</w:t>
            </w:r>
            <w:r w:rsidR="002D24C0" w:rsidRPr="009014AB">
              <w:rPr>
                <w:szCs w:val="28"/>
              </w:rPr>
              <w:t>)</w:t>
            </w:r>
          </w:p>
        </w:tc>
      </w:tr>
      <w:tr w:rsidR="002D24C0" w:rsidRPr="009014AB" w14:paraId="4FD831C5" w14:textId="77777777" w:rsidTr="007E16CF">
        <w:tc>
          <w:tcPr>
            <w:tcW w:w="633" w:type="dxa"/>
          </w:tcPr>
          <w:p w14:paraId="40B2CFCF" w14:textId="48F19F0C" w:rsidR="002D24C0" w:rsidRPr="002D24C0" w:rsidRDefault="002D24C0" w:rsidP="007E16CF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</w:t>
            </w:r>
          </w:p>
        </w:tc>
        <w:tc>
          <w:tcPr>
            <w:tcW w:w="3101" w:type="dxa"/>
          </w:tcPr>
          <w:p w14:paraId="7ACC6179" w14:textId="7E9F4F51" w:rsidR="002D24C0" w:rsidRPr="009014AB" w:rsidRDefault="002D24C0" w:rsidP="007E16CF">
            <w:pPr>
              <w:pStyle w:val="afd"/>
              <w:spacing w:line="276" w:lineRule="auto"/>
              <w:rPr>
                <w:szCs w:val="28"/>
              </w:rPr>
            </w:pPr>
            <w:r w:rsidRPr="009014AB">
              <w:rPr>
                <w:szCs w:val="28"/>
              </w:rPr>
              <w:t>Нейровегетативные</w:t>
            </w:r>
          </w:p>
        </w:tc>
        <w:tc>
          <w:tcPr>
            <w:tcW w:w="1628" w:type="dxa"/>
          </w:tcPr>
          <w:p w14:paraId="0DC45679" w14:textId="77777777" w:rsidR="002D24C0" w:rsidRPr="009014AB" w:rsidRDefault="002D24C0" w:rsidP="007E16CF">
            <w:pPr>
              <w:pStyle w:val="afd"/>
              <w:spacing w:line="276" w:lineRule="auto"/>
              <w:jc w:val="center"/>
              <w:rPr>
                <w:szCs w:val="28"/>
              </w:rPr>
            </w:pPr>
            <w:r w:rsidRPr="009014AB">
              <w:rPr>
                <w:szCs w:val="28"/>
              </w:rPr>
              <w:t>10-20</w:t>
            </w:r>
          </w:p>
        </w:tc>
        <w:tc>
          <w:tcPr>
            <w:tcW w:w="2213" w:type="dxa"/>
          </w:tcPr>
          <w:p w14:paraId="403608A5" w14:textId="77777777" w:rsidR="002D24C0" w:rsidRPr="009014AB" w:rsidRDefault="002D24C0" w:rsidP="007E16CF">
            <w:pPr>
              <w:pStyle w:val="afd"/>
              <w:spacing w:line="276" w:lineRule="auto"/>
              <w:jc w:val="center"/>
              <w:rPr>
                <w:szCs w:val="28"/>
              </w:rPr>
            </w:pPr>
            <w:r w:rsidRPr="009014AB">
              <w:rPr>
                <w:szCs w:val="28"/>
              </w:rPr>
              <w:t>21-30</w:t>
            </w:r>
          </w:p>
        </w:tc>
        <w:tc>
          <w:tcPr>
            <w:tcW w:w="1810" w:type="dxa"/>
          </w:tcPr>
          <w:p w14:paraId="73F66D9E" w14:textId="4E459474" w:rsidR="002D24C0" w:rsidRPr="009014AB" w:rsidRDefault="003E06F5" w:rsidP="007E16CF">
            <w:pPr>
              <w:pStyle w:val="afd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  <w:lang w:val="ru-RU"/>
              </w:rPr>
              <w:t>б</w:t>
            </w:r>
            <w:r w:rsidR="002D24C0" w:rsidRPr="009014AB">
              <w:rPr>
                <w:szCs w:val="28"/>
              </w:rPr>
              <w:t>олее 30</w:t>
            </w:r>
          </w:p>
        </w:tc>
      </w:tr>
      <w:tr w:rsidR="002D24C0" w:rsidRPr="009014AB" w14:paraId="1AAE98F5" w14:textId="77777777" w:rsidTr="007E16CF">
        <w:tc>
          <w:tcPr>
            <w:tcW w:w="633" w:type="dxa"/>
          </w:tcPr>
          <w:p w14:paraId="3ECB4A3C" w14:textId="786F630D" w:rsidR="002D24C0" w:rsidRPr="002D24C0" w:rsidRDefault="002D24C0" w:rsidP="007E16CF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2</w:t>
            </w:r>
          </w:p>
        </w:tc>
        <w:tc>
          <w:tcPr>
            <w:tcW w:w="3101" w:type="dxa"/>
          </w:tcPr>
          <w:p w14:paraId="33FA37A5" w14:textId="26DB1BEE" w:rsidR="002D24C0" w:rsidRPr="009014AB" w:rsidRDefault="002D24C0" w:rsidP="007E16CF">
            <w:pPr>
              <w:pStyle w:val="afd"/>
              <w:spacing w:line="276" w:lineRule="auto"/>
              <w:rPr>
                <w:szCs w:val="28"/>
              </w:rPr>
            </w:pPr>
            <w:r w:rsidRPr="009014AB">
              <w:rPr>
                <w:szCs w:val="28"/>
              </w:rPr>
              <w:t>Метаболические</w:t>
            </w:r>
          </w:p>
        </w:tc>
        <w:tc>
          <w:tcPr>
            <w:tcW w:w="1628" w:type="dxa"/>
          </w:tcPr>
          <w:p w14:paraId="2135900E" w14:textId="77777777" w:rsidR="002D24C0" w:rsidRPr="009014AB" w:rsidRDefault="002D24C0" w:rsidP="007E16CF">
            <w:pPr>
              <w:pStyle w:val="afd"/>
              <w:spacing w:line="276" w:lineRule="auto"/>
              <w:jc w:val="center"/>
              <w:rPr>
                <w:szCs w:val="28"/>
              </w:rPr>
            </w:pPr>
            <w:r w:rsidRPr="009014AB">
              <w:rPr>
                <w:szCs w:val="28"/>
              </w:rPr>
              <w:t>1-7</w:t>
            </w:r>
          </w:p>
        </w:tc>
        <w:tc>
          <w:tcPr>
            <w:tcW w:w="2213" w:type="dxa"/>
          </w:tcPr>
          <w:p w14:paraId="1EE43E22" w14:textId="77777777" w:rsidR="002D24C0" w:rsidRPr="009014AB" w:rsidRDefault="002D24C0" w:rsidP="007E16CF">
            <w:pPr>
              <w:pStyle w:val="afd"/>
              <w:spacing w:line="276" w:lineRule="auto"/>
              <w:jc w:val="center"/>
              <w:rPr>
                <w:szCs w:val="28"/>
              </w:rPr>
            </w:pPr>
            <w:r w:rsidRPr="009014AB">
              <w:rPr>
                <w:szCs w:val="28"/>
              </w:rPr>
              <w:t>8-14</w:t>
            </w:r>
          </w:p>
        </w:tc>
        <w:tc>
          <w:tcPr>
            <w:tcW w:w="1810" w:type="dxa"/>
          </w:tcPr>
          <w:p w14:paraId="3530580C" w14:textId="31B547C5" w:rsidR="002D24C0" w:rsidRPr="009014AB" w:rsidRDefault="003E06F5" w:rsidP="007E16CF">
            <w:pPr>
              <w:pStyle w:val="afd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  <w:lang w:val="ru-RU"/>
              </w:rPr>
              <w:t>б</w:t>
            </w:r>
            <w:r w:rsidR="002D24C0" w:rsidRPr="009014AB">
              <w:rPr>
                <w:szCs w:val="28"/>
              </w:rPr>
              <w:t>олее 14</w:t>
            </w:r>
          </w:p>
        </w:tc>
      </w:tr>
      <w:tr w:rsidR="002D24C0" w:rsidRPr="009014AB" w14:paraId="7AE592C4" w14:textId="77777777" w:rsidTr="007E16CF">
        <w:tc>
          <w:tcPr>
            <w:tcW w:w="633" w:type="dxa"/>
          </w:tcPr>
          <w:p w14:paraId="4823C08F" w14:textId="6437E5CD" w:rsidR="002D24C0" w:rsidRPr="002D24C0" w:rsidRDefault="002D24C0" w:rsidP="007E16CF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3</w:t>
            </w:r>
          </w:p>
        </w:tc>
        <w:tc>
          <w:tcPr>
            <w:tcW w:w="3101" w:type="dxa"/>
          </w:tcPr>
          <w:p w14:paraId="372EA541" w14:textId="17EBB24C" w:rsidR="002D24C0" w:rsidRPr="009014AB" w:rsidRDefault="002D24C0" w:rsidP="007E16CF">
            <w:pPr>
              <w:pStyle w:val="afd"/>
              <w:spacing w:line="276" w:lineRule="auto"/>
              <w:rPr>
                <w:szCs w:val="28"/>
              </w:rPr>
            </w:pPr>
            <w:r w:rsidRPr="009014AB">
              <w:rPr>
                <w:szCs w:val="28"/>
              </w:rPr>
              <w:t>Психоэмоциональные</w:t>
            </w:r>
          </w:p>
        </w:tc>
        <w:tc>
          <w:tcPr>
            <w:tcW w:w="1628" w:type="dxa"/>
          </w:tcPr>
          <w:p w14:paraId="13867593" w14:textId="77777777" w:rsidR="002D24C0" w:rsidRPr="009014AB" w:rsidRDefault="002D24C0" w:rsidP="007E16CF">
            <w:pPr>
              <w:pStyle w:val="afd"/>
              <w:spacing w:line="276" w:lineRule="auto"/>
              <w:jc w:val="center"/>
              <w:rPr>
                <w:szCs w:val="28"/>
              </w:rPr>
            </w:pPr>
            <w:r w:rsidRPr="009014AB">
              <w:rPr>
                <w:szCs w:val="28"/>
              </w:rPr>
              <w:t>1-7</w:t>
            </w:r>
          </w:p>
        </w:tc>
        <w:tc>
          <w:tcPr>
            <w:tcW w:w="2213" w:type="dxa"/>
          </w:tcPr>
          <w:p w14:paraId="28593C68" w14:textId="77777777" w:rsidR="002D24C0" w:rsidRPr="009014AB" w:rsidRDefault="002D24C0" w:rsidP="007E16CF">
            <w:pPr>
              <w:pStyle w:val="afd"/>
              <w:spacing w:line="276" w:lineRule="auto"/>
              <w:jc w:val="center"/>
              <w:rPr>
                <w:szCs w:val="28"/>
              </w:rPr>
            </w:pPr>
            <w:r w:rsidRPr="009014AB">
              <w:rPr>
                <w:szCs w:val="28"/>
              </w:rPr>
              <w:t>8-14</w:t>
            </w:r>
          </w:p>
        </w:tc>
        <w:tc>
          <w:tcPr>
            <w:tcW w:w="1810" w:type="dxa"/>
          </w:tcPr>
          <w:p w14:paraId="026F1782" w14:textId="171BC352" w:rsidR="002D24C0" w:rsidRPr="009014AB" w:rsidRDefault="003E06F5" w:rsidP="007E16CF">
            <w:pPr>
              <w:pStyle w:val="afd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  <w:lang w:val="ru-RU"/>
              </w:rPr>
              <w:t>б</w:t>
            </w:r>
            <w:r w:rsidR="002D24C0" w:rsidRPr="009014AB">
              <w:rPr>
                <w:szCs w:val="28"/>
              </w:rPr>
              <w:t>олее 14</w:t>
            </w:r>
          </w:p>
        </w:tc>
      </w:tr>
      <w:tr w:rsidR="002D24C0" w:rsidRPr="009014AB" w14:paraId="2E2E6E93" w14:textId="77777777" w:rsidTr="003E06F5">
        <w:trPr>
          <w:trHeight w:val="151"/>
        </w:trPr>
        <w:tc>
          <w:tcPr>
            <w:tcW w:w="633" w:type="dxa"/>
          </w:tcPr>
          <w:p w14:paraId="58F17FE9" w14:textId="4F77E1E2" w:rsidR="002D24C0" w:rsidRPr="002D24C0" w:rsidRDefault="002D24C0" w:rsidP="007E16CF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4</w:t>
            </w:r>
          </w:p>
        </w:tc>
        <w:tc>
          <w:tcPr>
            <w:tcW w:w="3101" w:type="dxa"/>
          </w:tcPr>
          <w:p w14:paraId="543C606A" w14:textId="1E9F1B92" w:rsidR="002D24C0" w:rsidRPr="009014AB" w:rsidRDefault="002D24C0" w:rsidP="007E16CF">
            <w:pPr>
              <w:pStyle w:val="afd"/>
              <w:spacing w:line="276" w:lineRule="auto"/>
              <w:rPr>
                <w:szCs w:val="28"/>
              </w:rPr>
            </w:pPr>
            <w:r w:rsidRPr="009014AB">
              <w:rPr>
                <w:szCs w:val="28"/>
              </w:rPr>
              <w:t>ММИ</w:t>
            </w:r>
          </w:p>
        </w:tc>
        <w:tc>
          <w:tcPr>
            <w:tcW w:w="1628" w:type="dxa"/>
          </w:tcPr>
          <w:p w14:paraId="2B4BB2FA" w14:textId="77777777" w:rsidR="002D24C0" w:rsidRPr="009014AB" w:rsidRDefault="002D24C0" w:rsidP="007E16CF">
            <w:pPr>
              <w:pStyle w:val="afd"/>
              <w:spacing w:line="276" w:lineRule="auto"/>
              <w:jc w:val="center"/>
              <w:rPr>
                <w:szCs w:val="28"/>
              </w:rPr>
            </w:pPr>
            <w:r w:rsidRPr="009014AB">
              <w:rPr>
                <w:szCs w:val="28"/>
              </w:rPr>
              <w:t>12-34</w:t>
            </w:r>
          </w:p>
        </w:tc>
        <w:tc>
          <w:tcPr>
            <w:tcW w:w="2213" w:type="dxa"/>
          </w:tcPr>
          <w:p w14:paraId="121DECF3" w14:textId="77777777" w:rsidR="002D24C0" w:rsidRPr="009014AB" w:rsidRDefault="002D24C0" w:rsidP="007E16CF">
            <w:pPr>
              <w:pStyle w:val="afd"/>
              <w:spacing w:line="276" w:lineRule="auto"/>
              <w:jc w:val="center"/>
              <w:rPr>
                <w:szCs w:val="28"/>
              </w:rPr>
            </w:pPr>
            <w:r w:rsidRPr="009014AB">
              <w:rPr>
                <w:szCs w:val="28"/>
              </w:rPr>
              <w:t>35-58</w:t>
            </w:r>
          </w:p>
        </w:tc>
        <w:tc>
          <w:tcPr>
            <w:tcW w:w="1810" w:type="dxa"/>
          </w:tcPr>
          <w:p w14:paraId="2117EEBC" w14:textId="4C33A714" w:rsidR="002D24C0" w:rsidRPr="009014AB" w:rsidRDefault="003E06F5" w:rsidP="007E16CF">
            <w:pPr>
              <w:pStyle w:val="afd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  <w:lang w:val="ru-RU"/>
              </w:rPr>
              <w:t>б</w:t>
            </w:r>
            <w:r w:rsidR="002D24C0" w:rsidRPr="009014AB">
              <w:rPr>
                <w:szCs w:val="28"/>
              </w:rPr>
              <w:t>олее 58</w:t>
            </w:r>
          </w:p>
        </w:tc>
      </w:tr>
    </w:tbl>
    <w:p w14:paraId="64214D2C" w14:textId="77777777" w:rsidR="007E16CF" w:rsidRDefault="007E16CF" w:rsidP="007E16CF">
      <w:pPr>
        <w:pStyle w:val="a5"/>
        <w:spacing w:before="0" w:after="0" w:line="240" w:lineRule="auto"/>
        <w:ind w:right="23" w:firstLine="284"/>
        <w:jc w:val="both"/>
        <w:rPr>
          <w:rFonts w:cs="Times New Roman"/>
          <w:b/>
          <w:i/>
          <w:sz w:val="28"/>
          <w:szCs w:val="28"/>
        </w:rPr>
      </w:pPr>
    </w:p>
    <w:p w14:paraId="346CB520" w14:textId="77777777" w:rsidR="007F5DB3" w:rsidRPr="009014AB" w:rsidRDefault="007F5DB3" w:rsidP="007F5DB3">
      <w:pPr>
        <w:pStyle w:val="a5"/>
        <w:spacing w:before="0" w:after="0" w:line="360" w:lineRule="auto"/>
        <w:ind w:right="40" w:firstLine="708"/>
        <w:jc w:val="both"/>
        <w:rPr>
          <w:rFonts w:cs="Times New Roman"/>
          <w:sz w:val="28"/>
          <w:szCs w:val="28"/>
        </w:rPr>
      </w:pPr>
      <w:r w:rsidRPr="009014AB">
        <w:rPr>
          <w:rFonts w:cs="Times New Roman"/>
          <w:sz w:val="28"/>
          <w:szCs w:val="28"/>
        </w:rPr>
        <w:t xml:space="preserve">Значение </w:t>
      </w:r>
      <w:proofErr w:type="spellStart"/>
      <w:r w:rsidRPr="009014AB">
        <w:rPr>
          <w:rFonts w:cs="Times New Roman"/>
          <w:sz w:val="28"/>
          <w:szCs w:val="28"/>
        </w:rPr>
        <w:t>нейровегетативного</w:t>
      </w:r>
      <w:proofErr w:type="spellEnd"/>
      <w:r w:rsidRPr="009014AB">
        <w:rPr>
          <w:rFonts w:cs="Times New Roman"/>
          <w:sz w:val="28"/>
          <w:szCs w:val="28"/>
        </w:rPr>
        <w:t xml:space="preserve"> </w:t>
      </w:r>
      <w:proofErr w:type="spellStart"/>
      <w:r w:rsidRPr="009014AB">
        <w:rPr>
          <w:rFonts w:cs="Times New Roman"/>
          <w:sz w:val="28"/>
          <w:szCs w:val="28"/>
        </w:rPr>
        <w:t>симптомокомплекса</w:t>
      </w:r>
      <w:proofErr w:type="spellEnd"/>
      <w:r w:rsidRPr="009014AB">
        <w:rPr>
          <w:rFonts w:cs="Times New Roman"/>
          <w:sz w:val="28"/>
          <w:szCs w:val="28"/>
        </w:rPr>
        <w:t xml:space="preserve"> до 10 </w:t>
      </w:r>
      <w:proofErr w:type="spellStart"/>
      <w:r w:rsidRPr="009014AB">
        <w:rPr>
          <w:rFonts w:cs="Times New Roman"/>
          <w:sz w:val="28"/>
          <w:szCs w:val="28"/>
        </w:rPr>
        <w:t>бал</w:t>
      </w:r>
      <w:r w:rsidRPr="009014AB">
        <w:rPr>
          <w:rFonts w:cs="Times New Roman"/>
          <w:sz w:val="28"/>
          <w:szCs w:val="28"/>
        </w:rPr>
        <w:softHyphen/>
        <w:t>лов</w:t>
      </w:r>
      <w:proofErr w:type="spellEnd"/>
      <w:r w:rsidRPr="009014AB">
        <w:rPr>
          <w:rFonts w:cs="Times New Roman"/>
          <w:sz w:val="28"/>
          <w:szCs w:val="28"/>
        </w:rPr>
        <w:t xml:space="preserve"> соответствует отсутствию клинических проявлений, 10-20 баллов </w:t>
      </w:r>
      <w:r>
        <w:rPr>
          <w:rFonts w:cs="Times New Roman"/>
          <w:sz w:val="28"/>
          <w:szCs w:val="28"/>
        </w:rPr>
        <w:t>-</w:t>
      </w:r>
      <w:r w:rsidRPr="009014AB">
        <w:rPr>
          <w:rFonts w:cs="Times New Roman"/>
          <w:sz w:val="28"/>
          <w:szCs w:val="28"/>
        </w:rPr>
        <w:t xml:space="preserve"> слабой степени, 21-30</w:t>
      </w:r>
      <w:r w:rsidRPr="00E469FD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 xml:space="preserve">баллов </w:t>
      </w:r>
      <w:r>
        <w:rPr>
          <w:rFonts w:cs="Times New Roman"/>
          <w:sz w:val="28"/>
          <w:szCs w:val="28"/>
        </w:rPr>
        <w:t>-</w:t>
      </w:r>
      <w:r w:rsidRPr="009014AB">
        <w:rPr>
          <w:rFonts w:cs="Times New Roman"/>
          <w:sz w:val="28"/>
          <w:szCs w:val="28"/>
        </w:rPr>
        <w:t xml:space="preserve"> средней, свыше 30</w:t>
      </w:r>
      <w:r w:rsidRPr="00E469FD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 xml:space="preserve">баллов </w:t>
      </w:r>
      <w:r>
        <w:rPr>
          <w:rFonts w:cs="Times New Roman"/>
          <w:sz w:val="28"/>
          <w:szCs w:val="28"/>
        </w:rPr>
        <w:t>-</w:t>
      </w:r>
      <w:r w:rsidRPr="009014AB">
        <w:rPr>
          <w:rFonts w:cs="Times New Roman"/>
          <w:sz w:val="28"/>
          <w:szCs w:val="28"/>
        </w:rPr>
        <w:t xml:space="preserve"> тяжелой форме климактерического синдрома. </w:t>
      </w:r>
      <w:proofErr w:type="spellStart"/>
      <w:r w:rsidRPr="009014AB">
        <w:rPr>
          <w:rFonts w:cs="Times New Roman"/>
          <w:sz w:val="28"/>
          <w:szCs w:val="28"/>
        </w:rPr>
        <w:t>Обменно-эндокринные</w:t>
      </w:r>
      <w:proofErr w:type="spellEnd"/>
      <w:r w:rsidRPr="009014AB">
        <w:rPr>
          <w:rFonts w:cs="Times New Roman"/>
          <w:sz w:val="28"/>
          <w:szCs w:val="28"/>
        </w:rPr>
        <w:t xml:space="preserve"> и </w:t>
      </w:r>
      <w:proofErr w:type="spellStart"/>
      <w:r w:rsidRPr="009014AB">
        <w:rPr>
          <w:rFonts w:cs="Times New Roman"/>
          <w:sz w:val="28"/>
          <w:szCs w:val="28"/>
        </w:rPr>
        <w:t>психоэмоциональные</w:t>
      </w:r>
      <w:proofErr w:type="spellEnd"/>
      <w:r w:rsidRPr="009014AB">
        <w:rPr>
          <w:rFonts w:cs="Times New Roman"/>
          <w:sz w:val="28"/>
          <w:szCs w:val="28"/>
        </w:rPr>
        <w:t xml:space="preserve"> нарушения оценивались: в пределах 1-7 баллов </w:t>
      </w:r>
      <w:r>
        <w:rPr>
          <w:rFonts w:cs="Times New Roman"/>
          <w:sz w:val="28"/>
          <w:szCs w:val="28"/>
        </w:rPr>
        <w:t>-</w:t>
      </w:r>
      <w:r w:rsidRPr="009014AB">
        <w:rPr>
          <w:rFonts w:cs="Times New Roman"/>
          <w:sz w:val="28"/>
          <w:szCs w:val="28"/>
        </w:rPr>
        <w:t xml:space="preserve"> слабая степень</w:t>
      </w:r>
      <w:r>
        <w:rPr>
          <w:rFonts w:cs="Times New Roman"/>
          <w:sz w:val="28"/>
          <w:szCs w:val="28"/>
        </w:rPr>
        <w:t>;</w:t>
      </w:r>
      <w:r w:rsidRPr="009014AB">
        <w:rPr>
          <w:rFonts w:cs="Times New Roman"/>
          <w:sz w:val="28"/>
          <w:szCs w:val="28"/>
        </w:rPr>
        <w:t xml:space="preserve"> 8-14</w:t>
      </w:r>
      <w:r w:rsidRPr="00E469FD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 xml:space="preserve">баллов </w:t>
      </w:r>
      <w:r>
        <w:rPr>
          <w:rFonts w:cs="Times New Roman"/>
          <w:sz w:val="28"/>
          <w:szCs w:val="28"/>
        </w:rPr>
        <w:t>-</w:t>
      </w:r>
      <w:r w:rsidRPr="009014AB">
        <w:rPr>
          <w:rFonts w:cs="Times New Roman"/>
          <w:sz w:val="28"/>
          <w:szCs w:val="28"/>
        </w:rPr>
        <w:t xml:space="preserve"> средняя</w:t>
      </w:r>
      <w:r>
        <w:rPr>
          <w:rFonts w:cs="Times New Roman"/>
          <w:sz w:val="28"/>
          <w:szCs w:val="28"/>
        </w:rPr>
        <w:t>;</w:t>
      </w:r>
      <w:r w:rsidRPr="009014AB">
        <w:rPr>
          <w:rFonts w:cs="Times New Roman"/>
          <w:sz w:val="28"/>
          <w:szCs w:val="28"/>
        </w:rPr>
        <w:t xml:space="preserve"> свыше 14</w:t>
      </w:r>
      <w:r w:rsidRPr="00E469FD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 xml:space="preserve">баллов </w:t>
      </w:r>
      <w:r>
        <w:rPr>
          <w:rFonts w:cs="Times New Roman"/>
          <w:sz w:val="28"/>
          <w:szCs w:val="28"/>
        </w:rPr>
        <w:t>-</w:t>
      </w:r>
      <w:r w:rsidRPr="009014AB">
        <w:rPr>
          <w:rFonts w:cs="Times New Roman"/>
          <w:sz w:val="28"/>
          <w:szCs w:val="28"/>
        </w:rPr>
        <w:t xml:space="preserve"> тяжелая.</w:t>
      </w:r>
    </w:p>
    <w:p w14:paraId="4654D3CB" w14:textId="4B4CDCEE" w:rsidR="00D653CD" w:rsidRPr="009014AB" w:rsidRDefault="00623CFD" w:rsidP="007F5DB3">
      <w:pPr>
        <w:pStyle w:val="a5"/>
        <w:spacing w:before="0" w:after="0" w:line="360" w:lineRule="auto"/>
        <w:ind w:right="23" w:firstLine="708"/>
        <w:jc w:val="both"/>
        <w:rPr>
          <w:rFonts w:cs="Times New Roman"/>
          <w:sz w:val="28"/>
          <w:szCs w:val="28"/>
        </w:rPr>
      </w:pPr>
      <w:r w:rsidRPr="009014AB">
        <w:rPr>
          <w:rFonts w:cs="Times New Roman"/>
          <w:b/>
          <w:i/>
          <w:sz w:val="28"/>
          <w:szCs w:val="28"/>
        </w:rPr>
        <w:t>Биохимические методы</w:t>
      </w:r>
      <w:r w:rsidRPr="009014AB">
        <w:rPr>
          <w:rFonts w:cs="Times New Roman"/>
          <w:sz w:val="28"/>
          <w:szCs w:val="28"/>
        </w:rPr>
        <w:t xml:space="preserve"> исследования включали в себя: исследование уровня глюкозы у всего контингента исследования</w:t>
      </w:r>
      <w:r w:rsidR="007E16CF">
        <w:rPr>
          <w:rFonts w:cs="Times New Roman"/>
          <w:sz w:val="28"/>
          <w:szCs w:val="28"/>
        </w:rPr>
        <w:t>;</w:t>
      </w:r>
      <w:r w:rsidRPr="009014AB">
        <w:rPr>
          <w:rFonts w:cs="Times New Roman"/>
          <w:sz w:val="28"/>
          <w:szCs w:val="28"/>
        </w:rPr>
        <w:t xml:space="preserve"> ур</w:t>
      </w:r>
      <w:r w:rsidR="00D653CD" w:rsidRPr="009014AB">
        <w:rPr>
          <w:rFonts w:cs="Times New Roman"/>
          <w:sz w:val="28"/>
          <w:szCs w:val="28"/>
        </w:rPr>
        <w:t xml:space="preserve">овня холестерина и </w:t>
      </w:r>
      <w:proofErr w:type="spellStart"/>
      <w:r w:rsidR="00D653CD" w:rsidRPr="009014AB">
        <w:rPr>
          <w:rFonts w:cs="Times New Roman"/>
          <w:sz w:val="28"/>
          <w:szCs w:val="28"/>
        </w:rPr>
        <w:t>фибриногена</w:t>
      </w:r>
      <w:proofErr w:type="spellEnd"/>
      <w:r w:rsidR="00D653CD" w:rsidRPr="009014AB">
        <w:rPr>
          <w:rFonts w:cs="Times New Roman"/>
          <w:sz w:val="28"/>
          <w:szCs w:val="28"/>
        </w:rPr>
        <w:t>.</w:t>
      </w:r>
    </w:p>
    <w:p w14:paraId="3F4DFD25" w14:textId="515449C1" w:rsidR="00623CFD" w:rsidRPr="00F243D0" w:rsidRDefault="00623CFD" w:rsidP="007E16CF">
      <w:pPr>
        <w:pStyle w:val="a5"/>
        <w:spacing w:before="0" w:after="0" w:line="360" w:lineRule="auto"/>
        <w:ind w:right="23" w:firstLine="708"/>
        <w:jc w:val="both"/>
        <w:rPr>
          <w:rFonts w:cs="Times New Roman"/>
          <w:sz w:val="28"/>
          <w:szCs w:val="28"/>
        </w:rPr>
      </w:pPr>
      <w:r w:rsidRPr="007E16CF">
        <w:rPr>
          <w:rFonts w:cs="Times New Roman"/>
          <w:b/>
          <w:i/>
          <w:sz w:val="28"/>
          <w:szCs w:val="28"/>
        </w:rPr>
        <w:t>Методы исследования иммунного статуса</w:t>
      </w:r>
      <w:r w:rsidRPr="007E16CF">
        <w:rPr>
          <w:rFonts w:cs="Times New Roman"/>
          <w:i/>
          <w:sz w:val="28"/>
          <w:szCs w:val="28"/>
        </w:rPr>
        <w:t xml:space="preserve">. </w:t>
      </w:r>
      <w:r w:rsidR="00896F62" w:rsidRPr="007E16CF">
        <w:rPr>
          <w:sz w:val="28"/>
          <w:szCs w:val="28"/>
        </w:rPr>
        <w:t xml:space="preserve">Иммунологические исследования выполнялись в лаборатории </w:t>
      </w:r>
      <w:r w:rsidR="00896F62" w:rsidRPr="00F243D0">
        <w:rPr>
          <w:sz w:val="28"/>
          <w:szCs w:val="28"/>
        </w:rPr>
        <w:t>иммунологии</w:t>
      </w:r>
      <w:r w:rsidR="007E16CF" w:rsidRPr="00F243D0">
        <w:rPr>
          <w:sz w:val="28"/>
          <w:szCs w:val="28"/>
        </w:rPr>
        <w:t xml:space="preserve"> </w:t>
      </w:r>
      <w:r w:rsidR="003E06F5" w:rsidRPr="00F243D0">
        <w:rPr>
          <w:sz w:val="28"/>
          <w:szCs w:val="28"/>
        </w:rPr>
        <w:t>Н</w:t>
      </w:r>
      <w:r w:rsidR="00D559AC">
        <w:rPr>
          <w:sz w:val="28"/>
          <w:szCs w:val="28"/>
        </w:rPr>
        <w:t>ационального центра охраны материнства и детства</w:t>
      </w:r>
      <w:r w:rsidR="00896F62" w:rsidRPr="00F243D0">
        <w:rPr>
          <w:sz w:val="28"/>
          <w:szCs w:val="28"/>
        </w:rPr>
        <w:t xml:space="preserve"> (</w:t>
      </w:r>
      <w:proofErr w:type="spellStart"/>
      <w:r w:rsidR="00011172">
        <w:rPr>
          <w:sz w:val="28"/>
          <w:szCs w:val="28"/>
        </w:rPr>
        <w:t>Кыргызская</w:t>
      </w:r>
      <w:proofErr w:type="spellEnd"/>
      <w:r w:rsidR="00011172">
        <w:rPr>
          <w:sz w:val="28"/>
          <w:szCs w:val="28"/>
        </w:rPr>
        <w:t xml:space="preserve"> Республика</w:t>
      </w:r>
      <w:r w:rsidR="00896F62" w:rsidRPr="00F243D0">
        <w:rPr>
          <w:sz w:val="28"/>
          <w:szCs w:val="28"/>
        </w:rPr>
        <w:t>) и Институт</w:t>
      </w:r>
      <w:r w:rsidR="00BB0060" w:rsidRPr="00F243D0">
        <w:rPr>
          <w:sz w:val="28"/>
          <w:szCs w:val="28"/>
        </w:rPr>
        <w:t>е</w:t>
      </w:r>
      <w:r w:rsidR="00896F62" w:rsidRPr="00F243D0">
        <w:rPr>
          <w:sz w:val="28"/>
          <w:szCs w:val="28"/>
        </w:rPr>
        <w:t xml:space="preserve"> иммунологии (</w:t>
      </w:r>
      <w:r w:rsidR="00011172">
        <w:rPr>
          <w:sz w:val="28"/>
          <w:szCs w:val="28"/>
        </w:rPr>
        <w:t xml:space="preserve">Республика </w:t>
      </w:r>
      <w:r w:rsidR="00896F62" w:rsidRPr="00F243D0">
        <w:rPr>
          <w:sz w:val="28"/>
          <w:szCs w:val="28"/>
        </w:rPr>
        <w:t>Ка</w:t>
      </w:r>
      <w:r w:rsidR="00BB0060" w:rsidRPr="00F243D0">
        <w:rPr>
          <w:sz w:val="28"/>
          <w:szCs w:val="28"/>
        </w:rPr>
        <w:t>захстан)</w:t>
      </w:r>
      <w:r w:rsidR="00896F62" w:rsidRPr="00F243D0">
        <w:rPr>
          <w:sz w:val="28"/>
          <w:szCs w:val="28"/>
        </w:rPr>
        <w:t>.</w:t>
      </w:r>
    </w:p>
    <w:p w14:paraId="4F419BF9" w14:textId="3571EEE6" w:rsidR="00F4634B" w:rsidRPr="006451D9" w:rsidRDefault="00F243D0" w:rsidP="006451D9">
      <w:pPr>
        <w:pStyle w:val="ab"/>
        <w:spacing w:after="0" w:line="360" w:lineRule="auto"/>
        <w:ind w:left="0" w:firstLine="708"/>
        <w:jc w:val="both"/>
        <w:rPr>
          <w:rFonts w:cs="Times New Roman"/>
          <w:szCs w:val="28"/>
          <w:lang w:val="ru-RU"/>
        </w:rPr>
      </w:pPr>
      <w:r>
        <w:rPr>
          <w:rFonts w:cs="Times New Roman"/>
          <w:iCs/>
          <w:szCs w:val="28"/>
          <w:lang w:val="ru-RU"/>
        </w:rPr>
        <w:t>Использованы с</w:t>
      </w:r>
      <w:r w:rsidR="00F4634B" w:rsidRPr="009014AB">
        <w:rPr>
          <w:rFonts w:cs="Times New Roman"/>
          <w:iCs/>
          <w:szCs w:val="28"/>
          <w:lang w:val="ru-RU"/>
        </w:rPr>
        <w:t>пециальны</w:t>
      </w:r>
      <w:r w:rsidR="00F4634B">
        <w:rPr>
          <w:rFonts w:cs="Times New Roman"/>
          <w:iCs/>
          <w:szCs w:val="28"/>
          <w:lang w:val="ru-RU"/>
        </w:rPr>
        <w:t>е</w:t>
      </w:r>
      <w:r w:rsidR="00F4634B" w:rsidRPr="009014AB">
        <w:rPr>
          <w:rFonts w:cs="Times New Roman"/>
          <w:iCs/>
          <w:szCs w:val="28"/>
          <w:lang w:val="ru-RU"/>
        </w:rPr>
        <w:t xml:space="preserve"> метод</w:t>
      </w:r>
      <w:r w:rsidR="00F4634B">
        <w:rPr>
          <w:rFonts w:cs="Times New Roman"/>
          <w:iCs/>
          <w:szCs w:val="28"/>
          <w:lang w:val="ru-RU"/>
        </w:rPr>
        <w:t>ы</w:t>
      </w:r>
      <w:r w:rsidR="00F4634B" w:rsidRPr="009014AB">
        <w:rPr>
          <w:rFonts w:cs="Times New Roman"/>
          <w:iCs/>
          <w:szCs w:val="28"/>
          <w:lang w:val="ru-RU"/>
        </w:rPr>
        <w:t xml:space="preserve"> исследования </w:t>
      </w:r>
      <w:r w:rsidR="005913B5" w:rsidRPr="009014AB">
        <w:rPr>
          <w:rFonts w:cs="Times New Roman"/>
          <w:iCs/>
          <w:szCs w:val="28"/>
          <w:lang w:val="ru-RU"/>
        </w:rPr>
        <w:t>для определения показателей иммунитета</w:t>
      </w:r>
      <w:r w:rsidR="005913B5">
        <w:rPr>
          <w:rFonts w:cs="Times New Roman"/>
          <w:iCs/>
          <w:szCs w:val="28"/>
          <w:lang w:val="ru-RU"/>
        </w:rPr>
        <w:t xml:space="preserve"> </w:t>
      </w:r>
      <w:r>
        <w:rPr>
          <w:rFonts w:cs="Times New Roman"/>
          <w:iCs/>
          <w:szCs w:val="28"/>
          <w:lang w:val="ru-RU"/>
        </w:rPr>
        <w:t>(</w:t>
      </w:r>
      <w:r w:rsidR="00E67FB4">
        <w:rPr>
          <w:rFonts w:cs="Times New Roman"/>
          <w:iCs/>
          <w:szCs w:val="28"/>
          <w:lang w:val="ru-RU"/>
        </w:rPr>
        <w:t>табл</w:t>
      </w:r>
      <w:r w:rsidR="003042D5">
        <w:rPr>
          <w:rFonts w:cs="Times New Roman"/>
          <w:iCs/>
          <w:szCs w:val="28"/>
          <w:lang w:val="ru-RU"/>
        </w:rPr>
        <w:t>.</w:t>
      </w:r>
      <w:r w:rsidR="004D7EA0">
        <w:rPr>
          <w:rFonts w:cs="Times New Roman"/>
          <w:iCs/>
          <w:szCs w:val="28"/>
          <w:lang w:val="ru-RU"/>
        </w:rPr>
        <w:t xml:space="preserve"> П </w:t>
      </w:r>
      <w:r w:rsidR="003042D5">
        <w:rPr>
          <w:rFonts w:cs="Times New Roman"/>
          <w:iCs/>
          <w:szCs w:val="28"/>
          <w:lang w:val="ru-RU"/>
        </w:rPr>
        <w:t>1.4</w:t>
      </w:r>
      <w:r>
        <w:rPr>
          <w:rFonts w:cs="Times New Roman"/>
          <w:iCs/>
          <w:szCs w:val="28"/>
          <w:lang w:val="ru-RU"/>
        </w:rPr>
        <w:t xml:space="preserve">): </w:t>
      </w:r>
      <w:r>
        <w:rPr>
          <w:szCs w:val="28"/>
          <w:lang w:val="ru-RU"/>
        </w:rPr>
        <w:t>в</w:t>
      </w:r>
      <w:r w:rsidRPr="00F243D0">
        <w:rPr>
          <w:szCs w:val="28"/>
          <w:lang w:val="ru-RU"/>
        </w:rPr>
        <w:t>ыделение лимфоцитов</w:t>
      </w:r>
      <w:r>
        <w:rPr>
          <w:szCs w:val="28"/>
          <w:lang w:val="ru-RU"/>
        </w:rPr>
        <w:t>; о</w:t>
      </w:r>
      <w:r w:rsidRPr="002D24C0">
        <w:rPr>
          <w:szCs w:val="28"/>
          <w:lang w:val="ru-RU"/>
        </w:rPr>
        <w:t>пределение Т-лимфоцитов (1 час-инкубация)</w:t>
      </w:r>
      <w:r>
        <w:rPr>
          <w:szCs w:val="28"/>
          <w:lang w:val="ru-RU"/>
        </w:rPr>
        <w:t>; о</w:t>
      </w:r>
      <w:r w:rsidRPr="002D24C0">
        <w:rPr>
          <w:szCs w:val="28"/>
          <w:lang w:val="ru-RU"/>
        </w:rPr>
        <w:t>пределение Т-</w:t>
      </w:r>
      <w:r w:rsidR="005C7365">
        <w:rPr>
          <w:szCs w:val="28"/>
          <w:lang w:val="ru-RU"/>
        </w:rPr>
        <w:t xml:space="preserve">лимфоцитов с </w:t>
      </w:r>
      <w:proofErr w:type="spellStart"/>
      <w:r w:rsidR="005C7365">
        <w:rPr>
          <w:szCs w:val="28"/>
          <w:lang w:val="ru-RU"/>
        </w:rPr>
        <w:t>высоко-</w:t>
      </w:r>
      <w:r w:rsidRPr="002D24C0">
        <w:rPr>
          <w:szCs w:val="28"/>
          <w:lang w:val="ru-RU"/>
        </w:rPr>
        <w:t>афинными</w:t>
      </w:r>
      <w:proofErr w:type="spellEnd"/>
      <w:r w:rsidRPr="002D24C0">
        <w:rPr>
          <w:szCs w:val="28"/>
          <w:lang w:val="ru-RU"/>
        </w:rPr>
        <w:t xml:space="preserve"> Е-рецепторами (5 мин инкуб</w:t>
      </w:r>
      <w:r>
        <w:rPr>
          <w:szCs w:val="28"/>
          <w:lang w:val="ru-RU"/>
        </w:rPr>
        <w:t>ации</w:t>
      </w:r>
      <w:r w:rsidRPr="002D24C0">
        <w:rPr>
          <w:szCs w:val="28"/>
          <w:lang w:val="ru-RU"/>
        </w:rPr>
        <w:t>)</w:t>
      </w:r>
      <w:r>
        <w:rPr>
          <w:szCs w:val="28"/>
          <w:lang w:val="ru-RU"/>
        </w:rPr>
        <w:t xml:space="preserve">; </w:t>
      </w:r>
      <w:r w:rsidR="006451D9">
        <w:rPr>
          <w:szCs w:val="28"/>
          <w:lang w:val="ru-RU"/>
        </w:rPr>
        <w:t>о</w:t>
      </w:r>
      <w:r w:rsidR="006451D9" w:rsidRPr="00BF464B">
        <w:rPr>
          <w:szCs w:val="28"/>
          <w:lang w:val="ru-RU"/>
        </w:rPr>
        <w:t>пределение Т-</w:t>
      </w:r>
      <w:r w:rsidR="006451D9">
        <w:rPr>
          <w:szCs w:val="28"/>
          <w:lang w:val="ru-RU"/>
        </w:rPr>
        <w:t xml:space="preserve"> </w:t>
      </w:r>
      <w:r w:rsidR="006451D9" w:rsidRPr="00BF464B">
        <w:rPr>
          <w:szCs w:val="28"/>
          <w:lang w:val="ru-RU"/>
        </w:rPr>
        <w:t>лимфоцитов с низкой подвижностью Е-</w:t>
      </w:r>
      <w:r w:rsidR="006451D9">
        <w:rPr>
          <w:szCs w:val="28"/>
          <w:lang w:val="ru-RU"/>
        </w:rPr>
        <w:t xml:space="preserve"> </w:t>
      </w:r>
      <w:r w:rsidR="006451D9" w:rsidRPr="00BF464B">
        <w:rPr>
          <w:szCs w:val="28"/>
          <w:lang w:val="ru-RU"/>
        </w:rPr>
        <w:t>рецептора</w:t>
      </w:r>
      <w:r w:rsidR="006451D9">
        <w:rPr>
          <w:szCs w:val="28"/>
          <w:lang w:val="ru-RU"/>
        </w:rPr>
        <w:t>; о</w:t>
      </w:r>
      <w:r w:rsidR="006451D9" w:rsidRPr="00BF464B">
        <w:rPr>
          <w:szCs w:val="28"/>
          <w:lang w:val="ru-RU"/>
        </w:rPr>
        <w:t xml:space="preserve">пределение </w:t>
      </w:r>
      <w:proofErr w:type="spellStart"/>
      <w:r w:rsidR="006451D9" w:rsidRPr="00BF464B">
        <w:rPr>
          <w:szCs w:val="28"/>
          <w:lang w:val="ru-RU"/>
        </w:rPr>
        <w:t>аутологичных</w:t>
      </w:r>
      <w:proofErr w:type="spellEnd"/>
      <w:r w:rsidR="006451D9" w:rsidRPr="00BF464B">
        <w:rPr>
          <w:szCs w:val="28"/>
          <w:lang w:val="ru-RU"/>
        </w:rPr>
        <w:t xml:space="preserve"> </w:t>
      </w:r>
      <w:proofErr w:type="spellStart"/>
      <w:r w:rsidR="006451D9" w:rsidRPr="00BF464B">
        <w:rPr>
          <w:szCs w:val="28"/>
          <w:lang w:val="ru-RU"/>
        </w:rPr>
        <w:t>розетко</w:t>
      </w:r>
      <w:proofErr w:type="spellEnd"/>
      <w:r w:rsidR="006451D9" w:rsidRPr="00BF464B">
        <w:rPr>
          <w:szCs w:val="28"/>
          <w:lang w:val="ru-RU"/>
        </w:rPr>
        <w:t>- образующих клеток</w:t>
      </w:r>
      <w:r w:rsidR="006451D9">
        <w:rPr>
          <w:szCs w:val="28"/>
          <w:lang w:val="ru-RU"/>
        </w:rPr>
        <w:t>; о</w:t>
      </w:r>
      <w:r w:rsidR="006451D9" w:rsidRPr="00BF464B">
        <w:rPr>
          <w:szCs w:val="28"/>
          <w:lang w:val="ru-RU"/>
        </w:rPr>
        <w:t>п</w:t>
      </w:r>
      <w:r w:rsidR="003042D5">
        <w:rPr>
          <w:szCs w:val="28"/>
          <w:lang w:val="ru-RU"/>
        </w:rPr>
        <w:t xml:space="preserve">ределение </w:t>
      </w:r>
      <w:proofErr w:type="spellStart"/>
      <w:r w:rsidR="003042D5">
        <w:rPr>
          <w:szCs w:val="28"/>
          <w:lang w:val="ru-RU"/>
        </w:rPr>
        <w:t>аутологичных</w:t>
      </w:r>
      <w:proofErr w:type="spellEnd"/>
      <w:r w:rsidR="003042D5">
        <w:rPr>
          <w:szCs w:val="28"/>
          <w:lang w:val="ru-RU"/>
        </w:rPr>
        <w:t xml:space="preserve"> </w:t>
      </w:r>
      <w:proofErr w:type="spellStart"/>
      <w:r w:rsidR="003042D5">
        <w:rPr>
          <w:szCs w:val="28"/>
          <w:lang w:val="ru-RU"/>
        </w:rPr>
        <w:t>розетко-</w:t>
      </w:r>
      <w:r w:rsidR="006451D9" w:rsidRPr="00BF464B">
        <w:rPr>
          <w:szCs w:val="28"/>
          <w:lang w:val="ru-RU"/>
        </w:rPr>
        <w:t>образующих</w:t>
      </w:r>
      <w:proofErr w:type="spellEnd"/>
      <w:r w:rsidR="006451D9" w:rsidRPr="00BF464B">
        <w:rPr>
          <w:szCs w:val="28"/>
          <w:lang w:val="ru-RU"/>
        </w:rPr>
        <w:t xml:space="preserve"> клеток</w:t>
      </w:r>
      <w:r w:rsidR="006451D9">
        <w:rPr>
          <w:szCs w:val="28"/>
          <w:lang w:val="ru-RU"/>
        </w:rPr>
        <w:t>; о</w:t>
      </w:r>
      <w:r w:rsidR="006451D9" w:rsidRPr="00BF464B">
        <w:rPr>
          <w:szCs w:val="28"/>
          <w:lang w:val="ru-RU"/>
        </w:rPr>
        <w:t xml:space="preserve">пределение </w:t>
      </w:r>
      <w:r w:rsidR="00D559AC">
        <w:rPr>
          <w:szCs w:val="28"/>
          <w:lang w:val="ru-RU"/>
        </w:rPr>
        <w:t>основной массы зрелых Т-лимфоцитов (</w:t>
      </w:r>
      <w:r w:rsidR="006451D9" w:rsidRPr="00BF464B">
        <w:rPr>
          <w:szCs w:val="28"/>
          <w:lang w:val="ru-RU"/>
        </w:rPr>
        <w:t>тотальных Е-РОК</w:t>
      </w:r>
      <w:r w:rsidR="00D559AC">
        <w:rPr>
          <w:szCs w:val="28"/>
          <w:lang w:val="ru-RU"/>
        </w:rPr>
        <w:t>)</w:t>
      </w:r>
      <w:r w:rsidR="006451D9" w:rsidRPr="00BF464B">
        <w:rPr>
          <w:szCs w:val="28"/>
          <w:lang w:val="ru-RU"/>
        </w:rPr>
        <w:t>, несущих Е-рецепторы с разными  свойствами</w:t>
      </w:r>
      <w:r w:rsidR="006451D9">
        <w:rPr>
          <w:szCs w:val="28"/>
          <w:lang w:val="ru-RU"/>
        </w:rPr>
        <w:t>; о</w:t>
      </w:r>
      <w:r w:rsidR="006451D9" w:rsidRPr="006451D9">
        <w:rPr>
          <w:szCs w:val="28"/>
          <w:lang w:val="ru-RU"/>
        </w:rPr>
        <w:t xml:space="preserve">пределение комплексных </w:t>
      </w:r>
      <w:proofErr w:type="spellStart"/>
      <w:r w:rsidR="006451D9" w:rsidRPr="006451D9">
        <w:rPr>
          <w:szCs w:val="28"/>
          <w:lang w:val="ru-RU"/>
        </w:rPr>
        <w:lastRenderedPageBreak/>
        <w:t>розеткообразующих</w:t>
      </w:r>
      <w:proofErr w:type="spellEnd"/>
      <w:r w:rsidR="006451D9" w:rsidRPr="006451D9">
        <w:rPr>
          <w:szCs w:val="28"/>
          <w:lang w:val="ru-RU"/>
        </w:rPr>
        <w:t xml:space="preserve"> клеток</w:t>
      </w:r>
      <w:r w:rsidR="006451D9">
        <w:rPr>
          <w:szCs w:val="28"/>
          <w:lang w:val="ru-RU"/>
        </w:rPr>
        <w:t>; о</w:t>
      </w:r>
      <w:r w:rsidR="006451D9" w:rsidRPr="00BF464B">
        <w:rPr>
          <w:szCs w:val="28"/>
          <w:lang w:val="ru-RU"/>
        </w:rPr>
        <w:t>пределение предшественников</w:t>
      </w:r>
      <w:r w:rsidR="006451D9" w:rsidRPr="00BF464B">
        <w:rPr>
          <w:szCs w:val="28"/>
          <w:lang w:val="ru-RU"/>
        </w:rPr>
        <w:tab/>
        <w:t xml:space="preserve">Т-клеток, не </w:t>
      </w:r>
      <w:proofErr w:type="spellStart"/>
      <w:r w:rsidR="006451D9" w:rsidRPr="00BF464B">
        <w:rPr>
          <w:szCs w:val="28"/>
          <w:lang w:val="ru-RU"/>
        </w:rPr>
        <w:t>экспрессирующих</w:t>
      </w:r>
      <w:proofErr w:type="spellEnd"/>
      <w:r w:rsidR="006451D9" w:rsidRPr="00BF464B">
        <w:rPr>
          <w:szCs w:val="28"/>
          <w:lang w:val="ru-RU"/>
        </w:rPr>
        <w:tab/>
        <w:t>Е-рецепторы</w:t>
      </w:r>
      <w:r w:rsidR="006451D9">
        <w:rPr>
          <w:szCs w:val="28"/>
          <w:lang w:val="ru-RU"/>
        </w:rPr>
        <w:t>; о</w:t>
      </w:r>
      <w:r w:rsidR="006451D9" w:rsidRPr="006451D9">
        <w:rPr>
          <w:szCs w:val="28"/>
          <w:lang w:val="ru-RU"/>
        </w:rPr>
        <w:t xml:space="preserve">пределение </w:t>
      </w:r>
      <w:proofErr w:type="spellStart"/>
      <w:r w:rsidR="006451D9" w:rsidRPr="006451D9">
        <w:rPr>
          <w:szCs w:val="28"/>
          <w:lang w:val="ru-RU"/>
        </w:rPr>
        <w:t>теофиллинрезистентных</w:t>
      </w:r>
      <w:proofErr w:type="spellEnd"/>
      <w:r w:rsidR="006451D9" w:rsidRPr="006451D9">
        <w:rPr>
          <w:szCs w:val="28"/>
          <w:lang w:val="ru-RU"/>
        </w:rPr>
        <w:t xml:space="preserve"> Т-</w:t>
      </w:r>
      <w:r w:rsidR="006451D9">
        <w:rPr>
          <w:szCs w:val="28"/>
          <w:lang w:val="ru-RU"/>
        </w:rPr>
        <w:t xml:space="preserve"> </w:t>
      </w:r>
      <w:r w:rsidR="006451D9" w:rsidRPr="006451D9">
        <w:rPr>
          <w:szCs w:val="28"/>
          <w:lang w:val="ru-RU"/>
        </w:rPr>
        <w:t>лимфоцитов</w:t>
      </w:r>
      <w:r w:rsidR="006451D9">
        <w:rPr>
          <w:szCs w:val="28"/>
          <w:lang w:val="ru-RU"/>
        </w:rPr>
        <w:t>; о</w:t>
      </w:r>
      <w:r w:rsidR="006451D9" w:rsidRPr="006451D9">
        <w:rPr>
          <w:szCs w:val="28"/>
          <w:lang w:val="ru-RU"/>
        </w:rPr>
        <w:t xml:space="preserve">пределение </w:t>
      </w:r>
      <w:proofErr w:type="spellStart"/>
      <w:r w:rsidR="006451D9" w:rsidRPr="006451D9">
        <w:rPr>
          <w:szCs w:val="28"/>
          <w:lang w:val="ru-RU"/>
        </w:rPr>
        <w:t>теофиллинчувствительных</w:t>
      </w:r>
      <w:proofErr w:type="spellEnd"/>
      <w:r w:rsidR="006451D9" w:rsidRPr="006451D9">
        <w:rPr>
          <w:szCs w:val="28"/>
          <w:lang w:val="ru-RU"/>
        </w:rPr>
        <w:t xml:space="preserve"> Т-лимфоцитов</w:t>
      </w:r>
      <w:r w:rsidR="006451D9">
        <w:rPr>
          <w:szCs w:val="28"/>
          <w:lang w:val="ru-RU"/>
        </w:rPr>
        <w:t>; р</w:t>
      </w:r>
      <w:r w:rsidR="006451D9" w:rsidRPr="00102191">
        <w:rPr>
          <w:szCs w:val="28"/>
          <w:lang w:val="ru-RU"/>
        </w:rPr>
        <w:t xml:space="preserve">асчетный индекс </w:t>
      </w:r>
      <w:proofErr w:type="spellStart"/>
      <w:r w:rsidR="00A41DB4">
        <w:rPr>
          <w:szCs w:val="28"/>
          <w:lang w:val="ru-RU"/>
        </w:rPr>
        <w:t>теофиллинрезистентных</w:t>
      </w:r>
      <w:proofErr w:type="spellEnd"/>
      <w:r w:rsidR="00A41DB4">
        <w:rPr>
          <w:szCs w:val="28"/>
          <w:lang w:val="ru-RU"/>
        </w:rPr>
        <w:t xml:space="preserve"> Т-лимфоцитов/</w:t>
      </w:r>
      <w:proofErr w:type="spellStart"/>
      <w:r w:rsidR="00A41DB4">
        <w:rPr>
          <w:szCs w:val="28"/>
          <w:lang w:val="ru-RU"/>
        </w:rPr>
        <w:t>теофиллинчувствительных</w:t>
      </w:r>
      <w:proofErr w:type="spellEnd"/>
      <w:r w:rsidR="00A41DB4">
        <w:rPr>
          <w:szCs w:val="28"/>
          <w:lang w:val="ru-RU"/>
        </w:rPr>
        <w:t xml:space="preserve"> Т-лимфоцитов (</w:t>
      </w:r>
      <w:proofErr w:type="spellStart"/>
      <w:r w:rsidR="006451D9" w:rsidRPr="00102191">
        <w:rPr>
          <w:szCs w:val="28"/>
          <w:lang w:val="ru-RU"/>
        </w:rPr>
        <w:t>Тфр</w:t>
      </w:r>
      <w:proofErr w:type="spellEnd"/>
      <w:r w:rsidR="006451D9" w:rsidRPr="00102191">
        <w:rPr>
          <w:szCs w:val="28"/>
          <w:lang w:val="ru-RU"/>
        </w:rPr>
        <w:t>/</w:t>
      </w:r>
      <w:proofErr w:type="spellStart"/>
      <w:r w:rsidR="006451D9" w:rsidRPr="00102191">
        <w:rPr>
          <w:szCs w:val="28"/>
          <w:lang w:val="ru-RU"/>
        </w:rPr>
        <w:t>Тфч</w:t>
      </w:r>
      <w:proofErr w:type="spellEnd"/>
      <w:r w:rsidR="00A41DB4">
        <w:rPr>
          <w:szCs w:val="28"/>
          <w:lang w:val="ru-RU"/>
        </w:rPr>
        <w:t>)</w:t>
      </w:r>
      <w:r w:rsidR="006451D9">
        <w:rPr>
          <w:szCs w:val="28"/>
          <w:lang w:val="ru-RU"/>
        </w:rPr>
        <w:t>; о</w:t>
      </w:r>
      <w:r w:rsidR="006451D9" w:rsidRPr="00BF464B">
        <w:rPr>
          <w:szCs w:val="28"/>
          <w:lang w:val="ru-RU"/>
        </w:rPr>
        <w:t>пределение В-</w:t>
      </w:r>
      <w:r w:rsidR="00A41DB4">
        <w:rPr>
          <w:szCs w:val="28"/>
          <w:lang w:val="ru-RU"/>
        </w:rPr>
        <w:t xml:space="preserve">лимфоцитов </w:t>
      </w:r>
      <w:proofErr w:type="spellStart"/>
      <w:r w:rsidR="00A41DB4">
        <w:rPr>
          <w:szCs w:val="28"/>
          <w:lang w:val="ru-RU"/>
        </w:rPr>
        <w:t>мало</w:t>
      </w:r>
      <w:r w:rsidR="006451D9" w:rsidRPr="00BF464B">
        <w:rPr>
          <w:szCs w:val="28"/>
          <w:lang w:val="ru-RU"/>
        </w:rPr>
        <w:t>дифференцированных</w:t>
      </w:r>
      <w:proofErr w:type="spellEnd"/>
      <w:r w:rsidR="006451D9" w:rsidRPr="00BF464B">
        <w:rPr>
          <w:szCs w:val="28"/>
          <w:lang w:val="ru-RU"/>
        </w:rPr>
        <w:t xml:space="preserve"> (М-РОК)</w:t>
      </w:r>
      <w:r w:rsidR="006451D9">
        <w:rPr>
          <w:szCs w:val="28"/>
          <w:lang w:val="ru-RU"/>
        </w:rPr>
        <w:t>; р</w:t>
      </w:r>
      <w:r w:rsidR="006451D9" w:rsidRPr="006451D9">
        <w:rPr>
          <w:szCs w:val="28"/>
          <w:lang w:val="ru-RU"/>
        </w:rPr>
        <w:t>асчет нулевых клеток</w:t>
      </w:r>
      <w:r w:rsidR="006451D9">
        <w:rPr>
          <w:szCs w:val="28"/>
          <w:lang w:val="ru-RU"/>
        </w:rPr>
        <w:t>; о</w:t>
      </w:r>
      <w:r w:rsidR="006451D9" w:rsidRPr="00BF464B">
        <w:rPr>
          <w:szCs w:val="28"/>
          <w:lang w:val="ru-RU"/>
        </w:rPr>
        <w:t xml:space="preserve">пределение сывороточных </w:t>
      </w:r>
      <w:proofErr w:type="spellStart"/>
      <w:r w:rsidR="006451D9" w:rsidRPr="00BF464B">
        <w:rPr>
          <w:szCs w:val="28"/>
          <w:lang w:val="ru-RU"/>
        </w:rPr>
        <w:t>иммуноглобулинов</w:t>
      </w:r>
      <w:proofErr w:type="spellEnd"/>
      <w:r w:rsidR="006451D9" w:rsidRPr="00BF464B">
        <w:rPr>
          <w:szCs w:val="28"/>
          <w:lang w:val="ru-RU"/>
        </w:rPr>
        <w:t xml:space="preserve"> основных классов </w:t>
      </w:r>
      <w:r w:rsidR="006451D9" w:rsidRPr="0073344B">
        <w:rPr>
          <w:rStyle w:val="53"/>
          <w:b w:val="0"/>
          <w:bCs w:val="0"/>
          <w:iCs/>
          <w:sz w:val="28"/>
          <w:szCs w:val="28"/>
          <w:lang w:val="ru-RU"/>
        </w:rPr>
        <w:t>А</w:t>
      </w:r>
      <w:r w:rsidR="006451D9" w:rsidRPr="0073344B">
        <w:rPr>
          <w:rStyle w:val="53"/>
          <w:b w:val="0"/>
          <w:iCs/>
          <w:sz w:val="28"/>
          <w:szCs w:val="28"/>
          <w:lang w:val="ru-RU"/>
        </w:rPr>
        <w:t>,</w:t>
      </w:r>
      <w:r w:rsidR="006451D9" w:rsidRPr="0073344B">
        <w:rPr>
          <w:b/>
          <w:szCs w:val="28"/>
          <w:lang w:val="ru-RU"/>
        </w:rPr>
        <w:t xml:space="preserve"> </w:t>
      </w:r>
      <w:r w:rsidR="006451D9" w:rsidRPr="0073344B">
        <w:rPr>
          <w:szCs w:val="28"/>
          <w:lang w:val="ru-RU"/>
        </w:rPr>
        <w:t>М,</w:t>
      </w:r>
      <w:r w:rsidR="006451D9" w:rsidRPr="0073344B">
        <w:rPr>
          <w:rStyle w:val="53"/>
          <w:b w:val="0"/>
          <w:iCs/>
          <w:sz w:val="28"/>
          <w:szCs w:val="28"/>
          <w:lang w:val="de-DE" w:eastAsia="de-DE"/>
        </w:rPr>
        <w:t xml:space="preserve"> </w:t>
      </w:r>
      <w:r w:rsidR="006451D9" w:rsidRPr="0073344B">
        <w:rPr>
          <w:rStyle w:val="53"/>
          <w:b w:val="0"/>
          <w:bCs w:val="0"/>
          <w:iCs/>
          <w:sz w:val="28"/>
          <w:szCs w:val="28"/>
          <w:lang w:val="de-DE" w:eastAsia="de-DE"/>
        </w:rPr>
        <w:t>G</w:t>
      </w:r>
      <w:r w:rsidR="006451D9">
        <w:rPr>
          <w:rStyle w:val="53"/>
          <w:b w:val="0"/>
          <w:bCs w:val="0"/>
          <w:iCs/>
          <w:sz w:val="28"/>
          <w:szCs w:val="28"/>
          <w:lang w:val="ru-RU" w:eastAsia="de-DE"/>
        </w:rPr>
        <w:t>.</w:t>
      </w:r>
    </w:p>
    <w:p w14:paraId="610F1435" w14:textId="77777777" w:rsidR="0074010A" w:rsidRDefault="00623CFD" w:rsidP="006451D9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i/>
          <w:szCs w:val="28"/>
          <w:lang w:val="ru-RU"/>
        </w:rPr>
        <w:t xml:space="preserve">Методы </w:t>
      </w:r>
      <w:proofErr w:type="spellStart"/>
      <w:r w:rsidRPr="009014AB">
        <w:rPr>
          <w:rFonts w:cs="Times New Roman"/>
          <w:i/>
          <w:szCs w:val="28"/>
          <w:lang w:val="ru-RU"/>
        </w:rPr>
        <w:t>розеткообразования</w:t>
      </w:r>
      <w:proofErr w:type="spellEnd"/>
      <w:r w:rsidRPr="009014AB">
        <w:rPr>
          <w:rFonts w:cs="Times New Roman"/>
          <w:i/>
          <w:szCs w:val="28"/>
          <w:lang w:val="ru-RU"/>
        </w:rPr>
        <w:t>.</w:t>
      </w:r>
      <w:r w:rsidRPr="009014AB">
        <w:rPr>
          <w:rFonts w:cs="Times New Roman"/>
          <w:szCs w:val="28"/>
          <w:lang w:val="ru-RU"/>
        </w:rPr>
        <w:t xml:space="preserve"> Методы </w:t>
      </w:r>
      <w:proofErr w:type="spellStart"/>
      <w:r w:rsidRPr="009014AB">
        <w:rPr>
          <w:rFonts w:cs="Times New Roman"/>
          <w:szCs w:val="28"/>
          <w:lang w:val="ru-RU"/>
        </w:rPr>
        <w:t>розеткообразования</w:t>
      </w:r>
      <w:proofErr w:type="spellEnd"/>
      <w:r w:rsidRPr="009014AB">
        <w:rPr>
          <w:rFonts w:cs="Times New Roman"/>
          <w:szCs w:val="28"/>
          <w:lang w:val="ru-RU"/>
        </w:rPr>
        <w:t xml:space="preserve"> основаны на взаимодействии мембранных рецепторов Т-</w:t>
      </w:r>
      <w:r w:rsidR="00FB4505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 xml:space="preserve">и В-лимфоцитов с эритроцитами, что визуально определяется при </w:t>
      </w:r>
      <w:proofErr w:type="spellStart"/>
      <w:r w:rsidRPr="009014AB">
        <w:rPr>
          <w:rFonts w:cs="Times New Roman"/>
          <w:szCs w:val="28"/>
          <w:lang w:val="ru-RU"/>
        </w:rPr>
        <w:t>микроскопировании</w:t>
      </w:r>
      <w:proofErr w:type="spellEnd"/>
      <w:r w:rsidRPr="009014AB">
        <w:rPr>
          <w:rFonts w:cs="Times New Roman"/>
          <w:szCs w:val="28"/>
          <w:lang w:val="ru-RU"/>
        </w:rPr>
        <w:t xml:space="preserve"> в виде образований розеток, состоящих из лимфоцитов, к поверхности которых присоединены 3 и более эритроцитов.</w:t>
      </w:r>
      <w:r w:rsidR="00E469FD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Основой</w:t>
      </w:r>
      <w:r w:rsidR="00E469FD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 xml:space="preserve">этих методов является обнаружение поверхностных маркеров (антигенов, рецепторов), имеющихся на поверхности клеток определенных </w:t>
      </w:r>
      <w:proofErr w:type="spellStart"/>
      <w:r w:rsidRPr="009014AB">
        <w:rPr>
          <w:rFonts w:cs="Times New Roman"/>
          <w:szCs w:val="28"/>
          <w:lang w:val="ru-RU"/>
        </w:rPr>
        <w:t>субпопуляций</w:t>
      </w:r>
      <w:proofErr w:type="spellEnd"/>
      <w:r w:rsidRPr="009014AB">
        <w:rPr>
          <w:rFonts w:cs="Times New Roman"/>
          <w:szCs w:val="28"/>
          <w:lang w:val="ru-RU"/>
        </w:rPr>
        <w:t xml:space="preserve">. Методы </w:t>
      </w:r>
      <w:proofErr w:type="spellStart"/>
      <w:r w:rsidRPr="009014AB">
        <w:rPr>
          <w:rFonts w:cs="Times New Roman"/>
          <w:szCs w:val="28"/>
          <w:lang w:val="ru-RU"/>
        </w:rPr>
        <w:t>розеткообразования</w:t>
      </w:r>
      <w:proofErr w:type="spellEnd"/>
      <w:r w:rsidRPr="009014AB">
        <w:rPr>
          <w:rFonts w:cs="Times New Roman"/>
          <w:szCs w:val="28"/>
          <w:lang w:val="ru-RU"/>
        </w:rPr>
        <w:t xml:space="preserve"> используют в качестве индикаторов корпускулярных частиц. Они основаны на феномене прилипания к поверхности клеток корпускулярных частиц различной природы с образованием розеток за счет </w:t>
      </w:r>
      <w:proofErr w:type="spellStart"/>
      <w:r w:rsidRPr="009014AB">
        <w:rPr>
          <w:rFonts w:cs="Times New Roman"/>
          <w:szCs w:val="28"/>
          <w:lang w:val="ru-RU"/>
        </w:rPr>
        <w:t>неспецифических</w:t>
      </w:r>
      <w:proofErr w:type="spellEnd"/>
      <w:r w:rsidRPr="009014AB">
        <w:rPr>
          <w:rFonts w:cs="Times New Roman"/>
          <w:szCs w:val="28"/>
          <w:lang w:val="ru-RU"/>
        </w:rPr>
        <w:t xml:space="preserve"> сил адгезии, обусловленных взаимодействием комплементарных структур. Е-рецептор характеризуется рядом свойств, к которым относятся постоянно осуществляемые и регулируемые процессы его синтеза, экспрессии на мембране клетки, сбрасывание и реабсорбция, а также </w:t>
      </w:r>
      <w:proofErr w:type="spellStart"/>
      <w:r w:rsidRPr="009014AB">
        <w:rPr>
          <w:rFonts w:cs="Times New Roman"/>
          <w:szCs w:val="28"/>
          <w:lang w:val="ru-RU"/>
        </w:rPr>
        <w:t>лигандные</w:t>
      </w:r>
      <w:proofErr w:type="spellEnd"/>
      <w:r w:rsidRPr="009014AB">
        <w:rPr>
          <w:rFonts w:cs="Times New Roman"/>
          <w:szCs w:val="28"/>
          <w:lang w:val="ru-RU"/>
        </w:rPr>
        <w:t xml:space="preserve"> свойства, проявляющиеся в способности связывать различные вещества, в данном случае - мембранные </w:t>
      </w:r>
      <w:r w:rsidRPr="00622556">
        <w:rPr>
          <w:rFonts w:cs="Times New Roman"/>
          <w:szCs w:val="28"/>
          <w:lang w:val="ru-RU"/>
        </w:rPr>
        <w:t xml:space="preserve">структуры эритроцитов. Помимо </w:t>
      </w:r>
      <w:r w:rsidRPr="009014AB">
        <w:rPr>
          <w:rFonts w:cs="Times New Roman"/>
          <w:szCs w:val="28"/>
          <w:lang w:val="ru-RU"/>
        </w:rPr>
        <w:t>этого, подо</w:t>
      </w:r>
      <w:r w:rsidR="00BB0060">
        <w:rPr>
          <w:rFonts w:cs="Times New Roman"/>
          <w:szCs w:val="28"/>
          <w:lang w:val="ru-RU"/>
        </w:rPr>
        <w:t>бно другим поверхностным белкам</w:t>
      </w:r>
      <w:r w:rsidRPr="009014AB">
        <w:rPr>
          <w:rFonts w:cs="Times New Roman"/>
          <w:szCs w:val="28"/>
          <w:lang w:val="ru-RU"/>
        </w:rPr>
        <w:t xml:space="preserve"> Е-рецептор в процессе дифференцирования и активации Т-лимфоцитов изменяет свои свойства, что позволяет с помощью варьирования </w:t>
      </w:r>
      <w:r w:rsidRPr="009014AB">
        <w:rPr>
          <w:rFonts w:cs="Times New Roman"/>
          <w:szCs w:val="28"/>
          <w:lang w:val="ru-RU"/>
        </w:rPr>
        <w:lastRenderedPageBreak/>
        <w:t xml:space="preserve">режимов </w:t>
      </w:r>
      <w:proofErr w:type="spellStart"/>
      <w:r w:rsidRPr="009014AB">
        <w:rPr>
          <w:rFonts w:cs="Times New Roman"/>
          <w:szCs w:val="28"/>
          <w:lang w:val="ru-RU"/>
        </w:rPr>
        <w:t>розеткообразования</w:t>
      </w:r>
      <w:proofErr w:type="spellEnd"/>
      <w:r w:rsidRPr="009014AB">
        <w:rPr>
          <w:rFonts w:cs="Times New Roman"/>
          <w:szCs w:val="28"/>
          <w:lang w:val="ru-RU"/>
        </w:rPr>
        <w:t xml:space="preserve"> идентифицировать Т-лимфоциты с определенными свойствами Е-рецептора, которые отражают </w:t>
      </w:r>
      <w:proofErr w:type="spellStart"/>
      <w:r w:rsidRPr="009014AB">
        <w:rPr>
          <w:rFonts w:cs="Times New Roman"/>
          <w:szCs w:val="28"/>
          <w:lang w:val="ru-RU"/>
        </w:rPr>
        <w:t>дифференцированность</w:t>
      </w:r>
      <w:proofErr w:type="spellEnd"/>
      <w:r w:rsidRPr="009014AB">
        <w:rPr>
          <w:rFonts w:cs="Times New Roman"/>
          <w:szCs w:val="28"/>
          <w:lang w:val="ru-RU"/>
        </w:rPr>
        <w:t xml:space="preserve"> и функциональную принадлежность Т-клеток. Т-лимфоциты различаются по подвижности Е-рецептора (под этим термином понимается интенсивность процесса синтеза и сбрасывания Е-рецептора), по его </w:t>
      </w:r>
      <w:proofErr w:type="spellStart"/>
      <w:r w:rsidRPr="009014AB">
        <w:rPr>
          <w:rFonts w:cs="Times New Roman"/>
          <w:szCs w:val="28"/>
          <w:lang w:val="ru-RU"/>
        </w:rPr>
        <w:t>лигандным</w:t>
      </w:r>
      <w:proofErr w:type="spellEnd"/>
      <w:r w:rsidRPr="009014AB">
        <w:rPr>
          <w:rFonts w:cs="Times New Roman"/>
          <w:szCs w:val="28"/>
          <w:lang w:val="ru-RU"/>
        </w:rPr>
        <w:t xml:space="preserve"> свойствам (высок</w:t>
      </w:r>
      <w:r w:rsidR="00622556">
        <w:rPr>
          <w:rFonts w:cs="Times New Roman"/>
          <w:szCs w:val="28"/>
          <w:lang w:val="ru-RU"/>
        </w:rPr>
        <w:t xml:space="preserve">ой, </w:t>
      </w:r>
      <w:r w:rsidR="00622556" w:rsidRPr="00622556">
        <w:rPr>
          <w:rFonts w:cs="Times New Roman"/>
          <w:szCs w:val="28"/>
          <w:lang w:val="ru-RU"/>
        </w:rPr>
        <w:t xml:space="preserve">средней и низкой </w:t>
      </w:r>
      <w:proofErr w:type="spellStart"/>
      <w:r w:rsidR="00622556" w:rsidRPr="00622556">
        <w:rPr>
          <w:rFonts w:cs="Times New Roman"/>
          <w:szCs w:val="28"/>
          <w:lang w:val="ru-RU"/>
        </w:rPr>
        <w:t>аффинности</w:t>
      </w:r>
      <w:proofErr w:type="spellEnd"/>
      <w:r w:rsidRPr="00622556">
        <w:rPr>
          <w:rFonts w:cs="Times New Roman"/>
          <w:szCs w:val="28"/>
          <w:lang w:val="ru-RU"/>
        </w:rPr>
        <w:t xml:space="preserve">), а также </w:t>
      </w:r>
      <w:r w:rsidRPr="009014AB">
        <w:rPr>
          <w:rFonts w:cs="Times New Roman"/>
          <w:szCs w:val="28"/>
          <w:lang w:val="ru-RU"/>
        </w:rPr>
        <w:t xml:space="preserve">по способности Т-лимфоцитов к </w:t>
      </w:r>
      <w:proofErr w:type="spellStart"/>
      <w:r w:rsidRPr="009014AB">
        <w:rPr>
          <w:rFonts w:cs="Times New Roman"/>
          <w:szCs w:val="28"/>
          <w:lang w:val="ru-RU"/>
        </w:rPr>
        <w:t>реабсорбции</w:t>
      </w:r>
      <w:proofErr w:type="spellEnd"/>
      <w:r w:rsidRPr="009014AB">
        <w:rPr>
          <w:rFonts w:cs="Times New Roman"/>
          <w:szCs w:val="28"/>
          <w:lang w:val="ru-RU"/>
        </w:rPr>
        <w:t xml:space="preserve"> самого Е-рецептора, которая зависит от наличия специальной поверхностной структуры на части Т-клеток.</w:t>
      </w:r>
      <w:r w:rsidR="00042F5C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ab/>
        <w:t>С помощью</w:t>
      </w:r>
    </w:p>
    <w:p w14:paraId="316DB1A4" w14:textId="0BA6706B" w:rsidR="00042F5C" w:rsidRDefault="00623CFD" w:rsidP="0074010A">
      <w:pPr>
        <w:spacing w:after="0" w:line="360" w:lineRule="auto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 xml:space="preserve">варьирования режимов </w:t>
      </w:r>
      <w:proofErr w:type="spellStart"/>
      <w:r w:rsidRPr="009014AB">
        <w:rPr>
          <w:rFonts w:cs="Times New Roman"/>
          <w:szCs w:val="28"/>
          <w:lang w:val="ru-RU"/>
        </w:rPr>
        <w:t>розеткообразования</w:t>
      </w:r>
      <w:proofErr w:type="spellEnd"/>
      <w:r w:rsidRPr="009014AB">
        <w:rPr>
          <w:rFonts w:cs="Times New Roman"/>
          <w:szCs w:val="28"/>
          <w:lang w:val="ru-RU"/>
        </w:rPr>
        <w:t xml:space="preserve"> идентифицируются Т-лимфоциты с определенными свойствами Е-</w:t>
      </w:r>
      <w:r w:rsidR="00E469FD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 xml:space="preserve">рецептора, отражающие </w:t>
      </w:r>
      <w:proofErr w:type="spellStart"/>
      <w:r w:rsidRPr="009014AB">
        <w:rPr>
          <w:rFonts w:cs="Times New Roman"/>
          <w:szCs w:val="28"/>
          <w:lang w:val="ru-RU"/>
        </w:rPr>
        <w:t>дифференцированность</w:t>
      </w:r>
      <w:proofErr w:type="spellEnd"/>
      <w:r w:rsidRPr="009014AB">
        <w:rPr>
          <w:rFonts w:cs="Times New Roman"/>
          <w:szCs w:val="28"/>
          <w:lang w:val="ru-RU"/>
        </w:rPr>
        <w:t xml:space="preserve"> и функциональную принадлежность Т-</w:t>
      </w:r>
      <w:r w:rsidR="00E469FD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 xml:space="preserve">клеток. </w:t>
      </w:r>
      <w:proofErr w:type="spellStart"/>
      <w:r w:rsidRPr="009014AB">
        <w:rPr>
          <w:rFonts w:cs="Times New Roman"/>
          <w:szCs w:val="28"/>
          <w:lang w:val="ru-RU"/>
        </w:rPr>
        <w:t>Розеткообразование</w:t>
      </w:r>
      <w:proofErr w:type="spellEnd"/>
      <w:r w:rsidRPr="009014AB">
        <w:rPr>
          <w:rFonts w:cs="Times New Roman"/>
          <w:szCs w:val="28"/>
          <w:lang w:val="ru-RU"/>
        </w:rPr>
        <w:t xml:space="preserve"> включает нижеследующие процедуры для различных видов </w:t>
      </w:r>
      <w:proofErr w:type="spellStart"/>
      <w:r w:rsidRPr="009014AB">
        <w:rPr>
          <w:rFonts w:cs="Times New Roman"/>
          <w:szCs w:val="28"/>
          <w:lang w:val="ru-RU"/>
        </w:rPr>
        <w:t>розеткообразующих</w:t>
      </w:r>
      <w:proofErr w:type="spellEnd"/>
      <w:r w:rsidRPr="009014AB">
        <w:rPr>
          <w:rFonts w:cs="Times New Roman"/>
          <w:szCs w:val="28"/>
          <w:lang w:val="ru-RU"/>
        </w:rPr>
        <w:t xml:space="preserve"> клеток: </w:t>
      </w:r>
      <w:r w:rsidRPr="009014AB">
        <w:rPr>
          <w:rFonts w:cs="Times New Roman"/>
          <w:b/>
          <w:szCs w:val="28"/>
          <w:lang w:val="ru-RU"/>
        </w:rPr>
        <w:t>Е</w:t>
      </w:r>
      <w:r w:rsidRPr="00042F5C">
        <w:rPr>
          <w:rFonts w:cs="Times New Roman"/>
          <w:b/>
          <w:bCs/>
          <w:iCs/>
          <w:szCs w:val="28"/>
          <w:lang w:val="ru-RU"/>
        </w:rPr>
        <w:t>-РОК</w:t>
      </w:r>
      <w:r w:rsidR="00E469FD">
        <w:rPr>
          <w:rFonts w:cs="Times New Roman"/>
          <w:bCs/>
          <w:iCs/>
          <w:szCs w:val="28"/>
          <w:lang w:val="ru-RU"/>
        </w:rPr>
        <w:t xml:space="preserve"> </w:t>
      </w:r>
      <w:r w:rsidRPr="009014AB">
        <w:rPr>
          <w:rFonts w:cs="Times New Roman"/>
          <w:bCs/>
          <w:iCs/>
          <w:szCs w:val="28"/>
          <w:lang w:val="ru-RU"/>
        </w:rPr>
        <w:t>-</w:t>
      </w:r>
      <w:r w:rsidR="00E469FD">
        <w:rPr>
          <w:rFonts w:cs="Times New Roman"/>
          <w:bCs/>
          <w:iCs/>
          <w:szCs w:val="28"/>
          <w:lang w:val="ru-RU"/>
        </w:rPr>
        <w:t xml:space="preserve"> </w:t>
      </w:r>
      <w:r w:rsidRPr="009014AB">
        <w:rPr>
          <w:rFonts w:cs="Times New Roman"/>
          <w:bCs/>
          <w:iCs/>
          <w:szCs w:val="28"/>
          <w:lang w:val="ru-RU"/>
        </w:rPr>
        <w:t xml:space="preserve">для определения основной массы зрелых Т-клеток;  </w:t>
      </w:r>
      <w:r w:rsidRPr="009014AB">
        <w:rPr>
          <w:rFonts w:cs="Times New Roman"/>
          <w:b/>
          <w:i/>
          <w:szCs w:val="28"/>
          <w:lang w:val="ru-RU"/>
        </w:rPr>
        <w:t>РЕ-РОК</w:t>
      </w:r>
      <w:r w:rsidRPr="009014AB">
        <w:rPr>
          <w:rFonts w:cs="Times New Roman"/>
          <w:szCs w:val="28"/>
          <w:lang w:val="ru-RU"/>
        </w:rPr>
        <w:t xml:space="preserve"> </w:t>
      </w:r>
      <w:r w:rsidR="00050E27">
        <w:rPr>
          <w:rFonts w:cs="Times New Roman"/>
          <w:szCs w:val="28"/>
          <w:lang w:val="ru-RU"/>
        </w:rPr>
        <w:t>(</w:t>
      </w:r>
      <w:r w:rsidR="00050E27">
        <w:rPr>
          <w:rFonts w:cs="Times New Roman"/>
          <w:bCs/>
          <w:iCs/>
          <w:szCs w:val="28"/>
          <w:lang w:val="ru-RU"/>
        </w:rPr>
        <w:t xml:space="preserve">Т-лимфоциты с высоко- и </w:t>
      </w:r>
      <w:proofErr w:type="spellStart"/>
      <w:r w:rsidR="00050E27">
        <w:rPr>
          <w:rFonts w:cs="Times New Roman"/>
          <w:bCs/>
          <w:iCs/>
          <w:szCs w:val="28"/>
          <w:lang w:val="ru-RU"/>
        </w:rPr>
        <w:t>среднеаффинными</w:t>
      </w:r>
      <w:proofErr w:type="spellEnd"/>
      <w:r w:rsidR="00050E27">
        <w:rPr>
          <w:rFonts w:cs="Times New Roman"/>
          <w:bCs/>
          <w:iCs/>
          <w:szCs w:val="28"/>
          <w:lang w:val="ru-RU"/>
        </w:rPr>
        <w:t xml:space="preserve"> </w:t>
      </w:r>
      <w:r w:rsidR="00050E27" w:rsidRPr="009014AB">
        <w:rPr>
          <w:rFonts w:cs="Times New Roman"/>
          <w:szCs w:val="28"/>
          <w:lang w:val="ru-RU"/>
        </w:rPr>
        <w:t>Е-рецептора</w:t>
      </w:r>
      <w:r w:rsidR="00050E27">
        <w:rPr>
          <w:rFonts w:cs="Times New Roman"/>
          <w:szCs w:val="28"/>
          <w:lang w:val="ru-RU"/>
        </w:rPr>
        <w:t xml:space="preserve">ми) </w:t>
      </w:r>
      <w:r w:rsidR="00E469FD">
        <w:rPr>
          <w:rFonts w:cs="Times New Roman"/>
          <w:szCs w:val="28"/>
          <w:lang w:val="ru-RU"/>
        </w:rPr>
        <w:t>-</w:t>
      </w:r>
      <w:r w:rsidRPr="009014AB">
        <w:rPr>
          <w:rFonts w:cs="Times New Roman"/>
          <w:szCs w:val="28"/>
          <w:lang w:val="ru-RU"/>
        </w:rPr>
        <w:t xml:space="preserve"> исключению из </w:t>
      </w:r>
      <w:proofErr w:type="spellStart"/>
      <w:r w:rsidRPr="009014AB">
        <w:rPr>
          <w:rFonts w:cs="Times New Roman"/>
          <w:szCs w:val="28"/>
          <w:lang w:val="ru-RU"/>
        </w:rPr>
        <w:t>розеткообразования</w:t>
      </w:r>
      <w:proofErr w:type="spellEnd"/>
      <w:r w:rsidRPr="009014AB">
        <w:rPr>
          <w:rFonts w:cs="Times New Roman"/>
          <w:szCs w:val="28"/>
          <w:lang w:val="ru-RU"/>
        </w:rPr>
        <w:t xml:space="preserve"> Т-клеток с </w:t>
      </w:r>
      <w:proofErr w:type="spellStart"/>
      <w:r w:rsidRPr="009014AB">
        <w:rPr>
          <w:rFonts w:cs="Times New Roman"/>
          <w:szCs w:val="28"/>
          <w:lang w:val="ru-RU"/>
        </w:rPr>
        <w:t>низкоаффинными</w:t>
      </w:r>
      <w:proofErr w:type="spellEnd"/>
      <w:r w:rsidRPr="009014AB">
        <w:rPr>
          <w:rFonts w:cs="Times New Roman"/>
          <w:szCs w:val="28"/>
          <w:lang w:val="ru-RU"/>
        </w:rPr>
        <w:t xml:space="preserve"> Е-</w:t>
      </w:r>
      <w:r w:rsidR="00042F5C">
        <w:rPr>
          <w:rFonts w:cs="Times New Roman"/>
          <w:szCs w:val="28"/>
          <w:lang w:val="ru-RU"/>
        </w:rPr>
        <w:t>рецепторами;</w:t>
      </w:r>
      <w:r w:rsidRPr="009014AB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b/>
          <w:i/>
          <w:szCs w:val="28"/>
          <w:lang w:val="ru-RU"/>
        </w:rPr>
        <w:t>СЕ-РОК</w:t>
      </w:r>
      <w:r w:rsidR="00A41DB4">
        <w:rPr>
          <w:rFonts w:cs="Times New Roman"/>
          <w:b/>
          <w:i/>
          <w:szCs w:val="28"/>
          <w:lang w:val="ru-RU"/>
        </w:rPr>
        <w:t xml:space="preserve"> </w:t>
      </w:r>
      <w:r w:rsidR="00A41DB4" w:rsidRPr="00A41DB4">
        <w:rPr>
          <w:rFonts w:cs="Times New Roman"/>
          <w:szCs w:val="28"/>
          <w:lang w:val="ru-RU"/>
        </w:rPr>
        <w:t>(</w:t>
      </w:r>
      <w:proofErr w:type="spellStart"/>
      <w:r w:rsidR="00A41DB4" w:rsidRPr="00A41DB4">
        <w:rPr>
          <w:rFonts w:cs="Times New Roman"/>
          <w:szCs w:val="28"/>
          <w:lang w:val="ru-RU"/>
        </w:rPr>
        <w:t>малодифференцированные</w:t>
      </w:r>
      <w:proofErr w:type="spellEnd"/>
      <w:r w:rsidR="00A41DB4" w:rsidRPr="00A41DB4">
        <w:rPr>
          <w:rFonts w:cs="Times New Roman"/>
          <w:szCs w:val="28"/>
          <w:lang w:val="ru-RU"/>
        </w:rPr>
        <w:t xml:space="preserve"> Т-лимфоциты)</w:t>
      </w:r>
      <w:r w:rsidRPr="009014AB">
        <w:rPr>
          <w:rFonts w:cs="Times New Roman"/>
          <w:szCs w:val="28"/>
          <w:lang w:val="ru-RU"/>
        </w:rPr>
        <w:t xml:space="preserve"> </w:t>
      </w:r>
      <w:r w:rsidR="00E469FD">
        <w:rPr>
          <w:rFonts w:cs="Times New Roman"/>
          <w:szCs w:val="28"/>
          <w:lang w:val="ru-RU"/>
        </w:rPr>
        <w:t>-</w:t>
      </w:r>
      <w:r w:rsidRPr="009014AB">
        <w:rPr>
          <w:rFonts w:cs="Times New Roman"/>
          <w:szCs w:val="28"/>
          <w:lang w:val="ru-RU"/>
        </w:rPr>
        <w:t xml:space="preserve"> определение Е-рецептора на мембране Т-</w:t>
      </w:r>
      <w:r w:rsidR="00E469FD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клеток, методом стабильных Е-</w:t>
      </w:r>
      <w:r w:rsidR="00E469FD">
        <w:rPr>
          <w:rFonts w:cs="Times New Roman"/>
          <w:szCs w:val="28"/>
          <w:lang w:val="ru-RU"/>
        </w:rPr>
        <w:t xml:space="preserve"> </w:t>
      </w:r>
      <w:proofErr w:type="spellStart"/>
      <w:r w:rsidRPr="009014AB">
        <w:rPr>
          <w:rFonts w:cs="Times New Roman"/>
          <w:szCs w:val="28"/>
          <w:lang w:val="ru-RU"/>
        </w:rPr>
        <w:t>розеткообразующих</w:t>
      </w:r>
      <w:proofErr w:type="spellEnd"/>
      <w:r w:rsidRPr="009014AB">
        <w:rPr>
          <w:rFonts w:cs="Times New Roman"/>
          <w:szCs w:val="28"/>
          <w:lang w:val="ru-RU"/>
        </w:rPr>
        <w:t xml:space="preserve"> клеток СЕ-РОК;  </w:t>
      </w:r>
      <w:r w:rsidRPr="00042F5C">
        <w:rPr>
          <w:rFonts w:cs="Times New Roman"/>
          <w:b/>
          <w:i/>
          <w:szCs w:val="28"/>
          <w:lang w:val="ru-RU"/>
        </w:rPr>
        <w:t>ТЕ-РОК</w:t>
      </w:r>
      <w:r w:rsidR="004E03B7">
        <w:rPr>
          <w:rFonts w:cs="Times New Roman"/>
          <w:b/>
          <w:i/>
          <w:szCs w:val="28"/>
          <w:lang w:val="ru-RU"/>
        </w:rPr>
        <w:t xml:space="preserve"> </w:t>
      </w:r>
      <w:r w:rsidR="004E03B7" w:rsidRPr="004E03B7">
        <w:rPr>
          <w:rFonts w:cs="Times New Roman"/>
          <w:szCs w:val="28"/>
          <w:lang w:val="ru-RU"/>
        </w:rPr>
        <w:t>(тотальное количество Т-лимфоцитов)</w:t>
      </w:r>
      <w:r w:rsidR="00E469FD">
        <w:rPr>
          <w:rFonts w:cs="Times New Roman"/>
          <w:i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-</w:t>
      </w:r>
      <w:r w:rsidR="00E469FD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метод тотальных розеток, который идентифицирует Т-лимфоциты, характеризующиеся</w:t>
      </w:r>
      <w:r w:rsidR="00042F5C"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 xml:space="preserve"> как высокой, так и низкой подвижностью Е-рецептора, независимо от его </w:t>
      </w:r>
      <w:proofErr w:type="spellStart"/>
      <w:r w:rsidRPr="009014AB">
        <w:rPr>
          <w:rFonts w:cs="Times New Roman"/>
          <w:szCs w:val="28"/>
          <w:lang w:val="ru-RU"/>
        </w:rPr>
        <w:t>аффинности</w:t>
      </w:r>
      <w:proofErr w:type="spellEnd"/>
      <w:r w:rsidR="005D0319">
        <w:rPr>
          <w:rFonts w:cs="Times New Roman"/>
          <w:szCs w:val="28"/>
          <w:lang w:val="ru-RU"/>
        </w:rPr>
        <w:t xml:space="preserve"> (</w:t>
      </w:r>
      <w:r w:rsidRPr="009014AB">
        <w:rPr>
          <w:rFonts w:cs="Times New Roman"/>
          <w:szCs w:val="28"/>
          <w:lang w:val="ru-RU"/>
        </w:rPr>
        <w:t xml:space="preserve">высоко-, средне- и </w:t>
      </w:r>
      <w:proofErr w:type="spellStart"/>
      <w:r w:rsidRPr="009014AB">
        <w:rPr>
          <w:rFonts w:cs="Times New Roman"/>
          <w:szCs w:val="28"/>
          <w:lang w:val="ru-RU"/>
        </w:rPr>
        <w:t>низкоаффинны</w:t>
      </w:r>
      <w:r w:rsidR="005D0319">
        <w:rPr>
          <w:rFonts w:cs="Times New Roman"/>
          <w:szCs w:val="28"/>
          <w:lang w:val="ru-RU"/>
        </w:rPr>
        <w:t>е</w:t>
      </w:r>
      <w:proofErr w:type="spellEnd"/>
      <w:r w:rsidR="005D0319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рецептор</w:t>
      </w:r>
      <w:r w:rsidR="005D0319">
        <w:rPr>
          <w:rFonts w:cs="Times New Roman"/>
          <w:szCs w:val="28"/>
          <w:lang w:val="ru-RU"/>
        </w:rPr>
        <w:t>ы</w:t>
      </w:r>
      <w:r w:rsidRPr="009014AB">
        <w:rPr>
          <w:rFonts w:cs="Times New Roman"/>
          <w:szCs w:val="28"/>
          <w:lang w:val="ru-RU"/>
        </w:rPr>
        <w:t>);</w:t>
      </w:r>
      <w:r w:rsidR="00E469FD">
        <w:rPr>
          <w:rFonts w:cs="Times New Roman"/>
          <w:szCs w:val="28"/>
          <w:lang w:val="ru-RU"/>
        </w:rPr>
        <w:t xml:space="preserve"> </w:t>
      </w:r>
      <w:r w:rsidRPr="00042F5C">
        <w:rPr>
          <w:rFonts w:cs="Times New Roman"/>
          <w:b/>
          <w:i/>
          <w:szCs w:val="28"/>
          <w:lang w:val="ru-RU"/>
        </w:rPr>
        <w:t>КЕ-РОК</w:t>
      </w:r>
      <w:r w:rsidR="00E469FD">
        <w:rPr>
          <w:rFonts w:cs="Times New Roman"/>
          <w:i/>
          <w:szCs w:val="28"/>
          <w:lang w:val="ru-RU"/>
        </w:rPr>
        <w:t xml:space="preserve"> </w:t>
      </w:r>
      <w:r w:rsidR="00A41DB4" w:rsidRPr="00A41DB4">
        <w:rPr>
          <w:rFonts w:cs="Times New Roman"/>
          <w:szCs w:val="28"/>
          <w:lang w:val="ru-RU"/>
        </w:rPr>
        <w:t xml:space="preserve">(комплексные </w:t>
      </w:r>
      <w:proofErr w:type="spellStart"/>
      <w:r w:rsidR="00A41DB4" w:rsidRPr="00A41DB4">
        <w:rPr>
          <w:rFonts w:cs="Times New Roman"/>
          <w:szCs w:val="28"/>
          <w:lang w:val="ru-RU"/>
        </w:rPr>
        <w:t>Е-розеткообразующие</w:t>
      </w:r>
      <w:proofErr w:type="spellEnd"/>
      <w:r w:rsidR="00A41DB4" w:rsidRPr="00A41DB4">
        <w:rPr>
          <w:rFonts w:cs="Times New Roman"/>
          <w:szCs w:val="28"/>
          <w:lang w:val="ru-RU"/>
        </w:rPr>
        <w:t xml:space="preserve"> клетки)</w:t>
      </w:r>
      <w:r w:rsidR="00A41DB4">
        <w:rPr>
          <w:rFonts w:cs="Times New Roman"/>
          <w:i/>
          <w:szCs w:val="28"/>
          <w:lang w:val="ru-RU"/>
        </w:rPr>
        <w:t xml:space="preserve"> </w:t>
      </w:r>
      <w:r w:rsidRPr="009014AB">
        <w:rPr>
          <w:rFonts w:cs="Times New Roman"/>
          <w:i/>
          <w:szCs w:val="28"/>
          <w:lang w:val="ru-RU"/>
        </w:rPr>
        <w:t>-</w:t>
      </w:r>
      <w:r w:rsidRPr="009014AB">
        <w:rPr>
          <w:rFonts w:cs="Times New Roman"/>
          <w:szCs w:val="28"/>
          <w:lang w:val="ru-RU"/>
        </w:rPr>
        <w:t xml:space="preserve"> определение количество предшественников Т-клеток, не несущих Е-рецептор; </w:t>
      </w:r>
      <w:r w:rsidRPr="00042F5C">
        <w:rPr>
          <w:rFonts w:cs="Times New Roman"/>
          <w:b/>
          <w:i/>
          <w:szCs w:val="28"/>
          <w:lang w:val="ru-RU"/>
        </w:rPr>
        <w:t>АЕ-РОК</w:t>
      </w:r>
      <w:r w:rsidR="00E469FD">
        <w:rPr>
          <w:rFonts w:cs="Times New Roman"/>
          <w:i/>
          <w:szCs w:val="28"/>
          <w:lang w:val="ru-RU"/>
        </w:rPr>
        <w:t xml:space="preserve"> </w:t>
      </w:r>
      <w:r w:rsidR="00A41DB4" w:rsidRPr="00A41DB4">
        <w:rPr>
          <w:rFonts w:cs="Times New Roman"/>
          <w:szCs w:val="28"/>
          <w:lang w:val="ru-RU"/>
        </w:rPr>
        <w:t>(</w:t>
      </w:r>
      <w:proofErr w:type="spellStart"/>
      <w:r w:rsidR="00A41DB4" w:rsidRPr="00A41DB4">
        <w:rPr>
          <w:rFonts w:cs="Times New Roman"/>
          <w:szCs w:val="28"/>
          <w:lang w:val="ru-RU"/>
        </w:rPr>
        <w:t>посттимические</w:t>
      </w:r>
      <w:proofErr w:type="spellEnd"/>
      <w:r w:rsidR="00A41DB4" w:rsidRPr="00A41DB4">
        <w:rPr>
          <w:rFonts w:cs="Times New Roman"/>
          <w:szCs w:val="28"/>
          <w:lang w:val="ru-RU"/>
        </w:rPr>
        <w:t xml:space="preserve"> предшественники Т-лимфоцитов)</w:t>
      </w:r>
      <w:r w:rsidR="00A41DB4">
        <w:rPr>
          <w:rFonts w:cs="Times New Roman"/>
          <w:szCs w:val="28"/>
          <w:lang w:val="ru-RU"/>
        </w:rPr>
        <w:t xml:space="preserve"> </w:t>
      </w:r>
      <w:r w:rsidR="00E469FD" w:rsidRPr="00A41DB4">
        <w:rPr>
          <w:rFonts w:cs="Times New Roman"/>
          <w:szCs w:val="28"/>
          <w:lang w:val="ru-RU"/>
        </w:rPr>
        <w:t>-</w:t>
      </w:r>
      <w:r w:rsidRPr="009014AB">
        <w:rPr>
          <w:rFonts w:cs="Times New Roman"/>
          <w:szCs w:val="28"/>
          <w:lang w:val="ru-RU"/>
        </w:rPr>
        <w:t xml:space="preserve"> оценки Т-клеточного звена иммунной системы по количеству и составу </w:t>
      </w:r>
      <w:proofErr w:type="spellStart"/>
      <w:r w:rsidRPr="009014AB">
        <w:rPr>
          <w:rFonts w:cs="Times New Roman"/>
          <w:szCs w:val="28"/>
          <w:lang w:val="ru-RU"/>
        </w:rPr>
        <w:t>периферических</w:t>
      </w:r>
      <w:proofErr w:type="spellEnd"/>
      <w:r w:rsidRPr="009014AB">
        <w:rPr>
          <w:rFonts w:cs="Times New Roman"/>
          <w:szCs w:val="28"/>
          <w:lang w:val="ru-RU"/>
        </w:rPr>
        <w:t xml:space="preserve"> Т-лимфоцитов по двум параметрам: степени </w:t>
      </w:r>
      <w:proofErr w:type="spellStart"/>
      <w:r w:rsidRPr="009014AB">
        <w:rPr>
          <w:rFonts w:cs="Times New Roman"/>
          <w:szCs w:val="28"/>
          <w:lang w:val="ru-RU"/>
        </w:rPr>
        <w:t>дифференцировки</w:t>
      </w:r>
      <w:proofErr w:type="spellEnd"/>
      <w:r w:rsidRPr="009014AB">
        <w:rPr>
          <w:rFonts w:cs="Times New Roman"/>
          <w:szCs w:val="28"/>
          <w:lang w:val="ru-RU"/>
        </w:rPr>
        <w:t xml:space="preserve"> и функциональной принадлежности; </w:t>
      </w:r>
      <w:proofErr w:type="spellStart"/>
      <w:r w:rsidRPr="009014AB">
        <w:rPr>
          <w:rFonts w:cs="Times New Roman"/>
          <w:szCs w:val="28"/>
          <w:lang w:val="ru-RU"/>
        </w:rPr>
        <w:t>нагрузочные</w:t>
      </w:r>
      <w:proofErr w:type="spellEnd"/>
      <w:r w:rsidRPr="009014AB">
        <w:rPr>
          <w:rFonts w:cs="Times New Roman"/>
          <w:szCs w:val="28"/>
          <w:lang w:val="ru-RU"/>
        </w:rPr>
        <w:t xml:space="preserve"> тесты </w:t>
      </w:r>
      <w:proofErr w:type="spellStart"/>
      <w:r w:rsidRPr="009014AB">
        <w:rPr>
          <w:rFonts w:cs="Times New Roman"/>
          <w:szCs w:val="28"/>
          <w:lang w:val="ru-RU"/>
        </w:rPr>
        <w:t>теофиллином</w:t>
      </w:r>
      <w:proofErr w:type="spellEnd"/>
      <w:r w:rsidRPr="009014AB">
        <w:rPr>
          <w:rFonts w:cs="Times New Roman"/>
          <w:i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 xml:space="preserve">для </w:t>
      </w:r>
      <w:r w:rsidRPr="009014AB">
        <w:rPr>
          <w:rFonts w:cs="Times New Roman"/>
          <w:szCs w:val="28"/>
          <w:lang w:val="ru-RU"/>
        </w:rPr>
        <w:lastRenderedPageBreak/>
        <w:t xml:space="preserve">определения </w:t>
      </w:r>
      <w:proofErr w:type="spellStart"/>
      <w:r w:rsidRPr="009014AB">
        <w:rPr>
          <w:rFonts w:cs="Times New Roman"/>
          <w:szCs w:val="28"/>
          <w:lang w:val="ru-RU"/>
        </w:rPr>
        <w:t>регуляторных</w:t>
      </w:r>
      <w:proofErr w:type="spellEnd"/>
      <w:r w:rsidRPr="009014AB">
        <w:rPr>
          <w:rFonts w:cs="Times New Roman"/>
          <w:szCs w:val="28"/>
          <w:lang w:val="ru-RU"/>
        </w:rPr>
        <w:t xml:space="preserve"> </w:t>
      </w:r>
      <w:proofErr w:type="spellStart"/>
      <w:r w:rsidRPr="009014AB">
        <w:rPr>
          <w:rFonts w:cs="Times New Roman"/>
          <w:szCs w:val="28"/>
          <w:lang w:val="ru-RU"/>
        </w:rPr>
        <w:t>субпопуляций</w:t>
      </w:r>
      <w:proofErr w:type="spellEnd"/>
      <w:r w:rsidRPr="009014AB">
        <w:rPr>
          <w:rFonts w:cs="Times New Roman"/>
          <w:szCs w:val="28"/>
          <w:lang w:val="ru-RU"/>
        </w:rPr>
        <w:t>.</w:t>
      </w:r>
      <w:r w:rsidR="00E469FD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Лимфоциты-</w:t>
      </w:r>
      <w:proofErr w:type="spellStart"/>
      <w:r w:rsidRPr="009014AB">
        <w:rPr>
          <w:rFonts w:cs="Times New Roman"/>
          <w:szCs w:val="28"/>
          <w:lang w:val="ru-RU"/>
        </w:rPr>
        <w:t>теофиллинрезистентные</w:t>
      </w:r>
      <w:proofErr w:type="spellEnd"/>
      <w:r w:rsidRPr="009014AB">
        <w:rPr>
          <w:rFonts w:cs="Times New Roman"/>
          <w:szCs w:val="28"/>
          <w:lang w:val="ru-RU"/>
        </w:rPr>
        <w:t xml:space="preserve"> составили </w:t>
      </w:r>
      <w:proofErr w:type="spellStart"/>
      <w:r w:rsidRPr="009014AB">
        <w:rPr>
          <w:rFonts w:cs="Times New Roman"/>
          <w:szCs w:val="28"/>
          <w:lang w:val="ru-RU"/>
        </w:rPr>
        <w:t>субпопуляцию</w:t>
      </w:r>
      <w:proofErr w:type="spellEnd"/>
      <w:r w:rsidRPr="009014AB">
        <w:rPr>
          <w:rFonts w:cs="Times New Roman"/>
          <w:szCs w:val="28"/>
          <w:lang w:val="ru-RU"/>
        </w:rPr>
        <w:t xml:space="preserve"> Т-</w:t>
      </w:r>
      <w:r w:rsidR="00E469FD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 xml:space="preserve">лимфоцитов, обладающих </w:t>
      </w:r>
      <w:proofErr w:type="spellStart"/>
      <w:r w:rsidRPr="009014AB">
        <w:rPr>
          <w:rFonts w:cs="Times New Roman"/>
          <w:szCs w:val="28"/>
          <w:lang w:val="ru-RU"/>
        </w:rPr>
        <w:t>хелперной</w:t>
      </w:r>
      <w:proofErr w:type="spellEnd"/>
      <w:r w:rsidRPr="009014AB">
        <w:rPr>
          <w:rFonts w:cs="Times New Roman"/>
          <w:szCs w:val="28"/>
          <w:lang w:val="ru-RU"/>
        </w:rPr>
        <w:t xml:space="preserve"> активностью, а </w:t>
      </w:r>
      <w:proofErr w:type="spellStart"/>
      <w:r w:rsidRPr="009014AB">
        <w:rPr>
          <w:rFonts w:cs="Times New Roman"/>
          <w:szCs w:val="28"/>
          <w:lang w:val="ru-RU"/>
        </w:rPr>
        <w:t>теофиллинчувствительные</w:t>
      </w:r>
      <w:proofErr w:type="spellEnd"/>
      <w:r w:rsidRPr="009014AB">
        <w:rPr>
          <w:rFonts w:cs="Times New Roman"/>
          <w:szCs w:val="28"/>
          <w:lang w:val="ru-RU"/>
        </w:rPr>
        <w:t>-</w:t>
      </w:r>
      <w:proofErr w:type="spellStart"/>
      <w:r w:rsidRPr="009014AB">
        <w:rPr>
          <w:rFonts w:cs="Times New Roman"/>
          <w:szCs w:val="28"/>
          <w:lang w:val="ru-RU"/>
        </w:rPr>
        <w:t>супрессорной</w:t>
      </w:r>
      <w:proofErr w:type="spellEnd"/>
      <w:r w:rsidRPr="009014AB">
        <w:rPr>
          <w:rFonts w:cs="Times New Roman"/>
          <w:szCs w:val="28"/>
          <w:lang w:val="ru-RU"/>
        </w:rPr>
        <w:t xml:space="preserve"> активностью;</w:t>
      </w:r>
      <w:r w:rsidR="00E469FD">
        <w:rPr>
          <w:rFonts w:cs="Times New Roman"/>
          <w:szCs w:val="28"/>
          <w:lang w:val="ru-RU"/>
        </w:rPr>
        <w:t xml:space="preserve"> </w:t>
      </w:r>
      <w:r w:rsidR="00042F5C" w:rsidRPr="00F4634B">
        <w:rPr>
          <w:rFonts w:cs="Times New Roman"/>
          <w:b/>
          <w:i/>
          <w:szCs w:val="28"/>
          <w:lang w:val="ru-RU"/>
        </w:rPr>
        <w:t>М-РОК</w:t>
      </w:r>
      <w:r w:rsidR="00A41DB4">
        <w:rPr>
          <w:rFonts w:cs="Times New Roman"/>
          <w:b/>
          <w:i/>
          <w:szCs w:val="28"/>
          <w:lang w:val="ru-RU"/>
        </w:rPr>
        <w:t xml:space="preserve"> </w:t>
      </w:r>
      <w:r w:rsidR="00A41DB4" w:rsidRPr="00A41DB4">
        <w:rPr>
          <w:rFonts w:cs="Times New Roman"/>
          <w:szCs w:val="28"/>
          <w:lang w:val="ru-RU"/>
        </w:rPr>
        <w:t>(</w:t>
      </w:r>
      <w:proofErr w:type="spellStart"/>
      <w:r w:rsidR="00A41DB4" w:rsidRPr="00A41DB4">
        <w:rPr>
          <w:rFonts w:cs="Times New Roman"/>
          <w:szCs w:val="28"/>
          <w:lang w:val="ru-RU"/>
        </w:rPr>
        <w:t>малодифференцированные</w:t>
      </w:r>
      <w:proofErr w:type="spellEnd"/>
      <w:r w:rsidR="00A41DB4" w:rsidRPr="00A41DB4">
        <w:rPr>
          <w:rFonts w:cs="Times New Roman"/>
          <w:szCs w:val="28"/>
          <w:lang w:val="ru-RU"/>
        </w:rPr>
        <w:t xml:space="preserve"> формы В-лимфоцитов)</w:t>
      </w:r>
      <w:r w:rsidR="00E469FD">
        <w:rPr>
          <w:rFonts w:cs="Times New Roman"/>
          <w:i/>
          <w:szCs w:val="28"/>
          <w:lang w:val="ru-RU"/>
        </w:rPr>
        <w:t xml:space="preserve"> </w:t>
      </w:r>
      <w:r w:rsidRPr="00A41DB4">
        <w:rPr>
          <w:rFonts w:cs="Times New Roman"/>
          <w:b/>
          <w:szCs w:val="28"/>
          <w:lang w:val="ru-RU"/>
        </w:rPr>
        <w:t>-</w:t>
      </w:r>
      <w:r w:rsidRPr="009014AB">
        <w:rPr>
          <w:rFonts w:cs="Times New Roman"/>
          <w:szCs w:val="28"/>
          <w:lang w:val="ru-RU"/>
        </w:rPr>
        <w:t xml:space="preserve"> для определения количества </w:t>
      </w:r>
      <w:proofErr w:type="spellStart"/>
      <w:r w:rsidRPr="009014AB">
        <w:rPr>
          <w:rFonts w:cs="Times New Roman"/>
          <w:szCs w:val="28"/>
          <w:lang w:val="ru-RU"/>
        </w:rPr>
        <w:t>малодифференцированных</w:t>
      </w:r>
      <w:proofErr w:type="spellEnd"/>
      <w:r w:rsidRPr="009014AB">
        <w:rPr>
          <w:rFonts w:cs="Times New Roman"/>
          <w:szCs w:val="28"/>
          <w:lang w:val="ru-RU"/>
        </w:rPr>
        <w:t xml:space="preserve"> форм лимфоцитов методом </w:t>
      </w:r>
      <w:proofErr w:type="spellStart"/>
      <w:r w:rsidRPr="009014AB">
        <w:rPr>
          <w:rFonts w:cs="Times New Roman"/>
          <w:szCs w:val="28"/>
          <w:lang w:val="ru-RU"/>
        </w:rPr>
        <w:t>розеткообразования</w:t>
      </w:r>
      <w:proofErr w:type="spellEnd"/>
      <w:r w:rsidRPr="009014AB">
        <w:rPr>
          <w:rFonts w:cs="Times New Roman"/>
          <w:szCs w:val="28"/>
          <w:lang w:val="ru-RU"/>
        </w:rPr>
        <w:t xml:space="preserve"> с мышиными эритроцитами; </w:t>
      </w:r>
      <w:r w:rsidR="00042F5C">
        <w:rPr>
          <w:rFonts w:cs="Times New Roman"/>
          <w:szCs w:val="28"/>
          <w:lang w:val="ru-RU"/>
        </w:rPr>
        <w:t>к</w:t>
      </w:r>
      <w:r w:rsidRPr="009014AB">
        <w:rPr>
          <w:rFonts w:cs="Times New Roman"/>
          <w:szCs w:val="28"/>
          <w:lang w:val="ru-RU"/>
        </w:rPr>
        <w:t xml:space="preserve">оличество </w:t>
      </w:r>
      <w:r w:rsidRPr="00F26D36">
        <w:rPr>
          <w:rFonts w:cs="Times New Roman"/>
          <w:b/>
          <w:i/>
          <w:szCs w:val="28"/>
          <w:lang w:val="ru-RU"/>
        </w:rPr>
        <w:t>О-клеток</w:t>
      </w:r>
      <w:r w:rsidRPr="009014AB">
        <w:rPr>
          <w:rFonts w:cs="Times New Roman"/>
          <w:szCs w:val="28"/>
          <w:lang w:val="ru-RU"/>
        </w:rPr>
        <w:t>, не имеющих ни Т-, ни В-маркеров, определяют расчетным методом по формуле</w:t>
      </w:r>
      <w:r w:rsidR="00042F5C">
        <w:rPr>
          <w:rFonts w:cs="Times New Roman"/>
          <w:szCs w:val="28"/>
          <w:lang w:val="ru-RU"/>
        </w:rPr>
        <w:t xml:space="preserve"> 2.2.2</w:t>
      </w:r>
      <w:r w:rsidRPr="009014AB">
        <w:rPr>
          <w:rFonts w:cs="Times New Roman"/>
          <w:szCs w:val="28"/>
          <w:lang w:val="ru-RU"/>
        </w:rPr>
        <w:t xml:space="preserve">: </w:t>
      </w:r>
    </w:p>
    <w:p w14:paraId="5D35291F" w14:textId="77777777" w:rsidR="00042F5C" w:rsidRDefault="00042F5C" w:rsidP="00042F5C">
      <w:pPr>
        <w:spacing w:after="0" w:line="240" w:lineRule="auto"/>
        <w:ind w:firstLine="708"/>
        <w:jc w:val="both"/>
        <w:rPr>
          <w:rFonts w:cs="Times New Roman"/>
          <w:szCs w:val="28"/>
          <w:lang w:val="ru-RU"/>
        </w:rPr>
      </w:pPr>
    </w:p>
    <w:p w14:paraId="3661767C" w14:textId="69D8A68B" w:rsidR="005824E2" w:rsidRDefault="00623CFD" w:rsidP="00F4634B">
      <w:pPr>
        <w:tabs>
          <w:tab w:val="left" w:pos="8130"/>
        </w:tabs>
        <w:spacing w:before="30" w:after="0" w:line="360" w:lineRule="auto"/>
        <w:ind w:firstLine="708"/>
        <w:jc w:val="center"/>
        <w:rPr>
          <w:rFonts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>0-клетки, %=100%-(</w:t>
      </w:r>
      <w:r w:rsidR="00042F5C">
        <w:rPr>
          <w:rFonts w:cs="Times New Roman"/>
          <w:szCs w:val="28"/>
          <w:lang w:val="ru-RU"/>
        </w:rPr>
        <w:t>Е-РОК,% + М-РОК,%)</w:t>
      </w:r>
      <w:r w:rsidR="00042F5C">
        <w:rPr>
          <w:rFonts w:cs="Times New Roman"/>
          <w:szCs w:val="28"/>
          <w:lang w:val="ru-RU"/>
        </w:rPr>
        <w:tab/>
        <w:t>(2.2.2)</w:t>
      </w:r>
    </w:p>
    <w:p w14:paraId="377A027B" w14:textId="1DA89E3F" w:rsidR="00FB4505" w:rsidRDefault="00FB4505" w:rsidP="00F4634B">
      <w:pPr>
        <w:tabs>
          <w:tab w:val="left" w:pos="8130"/>
        </w:tabs>
        <w:spacing w:after="0" w:line="240" w:lineRule="auto"/>
        <w:ind w:firstLine="708"/>
        <w:jc w:val="center"/>
        <w:rPr>
          <w:rFonts w:cs="Times New Roman"/>
          <w:szCs w:val="28"/>
          <w:lang w:val="ru-RU"/>
        </w:rPr>
      </w:pPr>
    </w:p>
    <w:p w14:paraId="5B410E91" w14:textId="20B8BC8D" w:rsidR="00F4634B" w:rsidRPr="006B18E0" w:rsidRDefault="00FB4505" w:rsidP="00FB4505">
      <w:pPr>
        <w:tabs>
          <w:tab w:val="left" w:pos="1365"/>
        </w:tabs>
        <w:spacing w:after="0" w:line="360" w:lineRule="auto"/>
        <w:jc w:val="both"/>
        <w:rPr>
          <w:rFonts w:cs="Times New Roman"/>
          <w:szCs w:val="28"/>
          <w:lang w:val="ru-RU"/>
        </w:rPr>
      </w:pPr>
      <w:r>
        <w:rPr>
          <w:rFonts w:cs="Times New Roman"/>
          <w:iCs/>
          <w:szCs w:val="28"/>
          <w:lang w:val="ru-RU"/>
        </w:rPr>
        <w:t xml:space="preserve">          </w:t>
      </w:r>
      <w:r w:rsidR="00F4634B" w:rsidRPr="00FB4505">
        <w:rPr>
          <w:rFonts w:cs="Times New Roman"/>
          <w:iCs/>
          <w:szCs w:val="28"/>
          <w:lang w:val="ru-RU"/>
        </w:rPr>
        <w:t xml:space="preserve">Определение сывороточных </w:t>
      </w:r>
      <w:proofErr w:type="spellStart"/>
      <w:r w:rsidR="00F4634B" w:rsidRPr="00FB4505">
        <w:rPr>
          <w:rFonts w:cs="Times New Roman"/>
          <w:iCs/>
          <w:szCs w:val="28"/>
          <w:lang w:val="ru-RU"/>
        </w:rPr>
        <w:t>иммуноглобулинов</w:t>
      </w:r>
      <w:proofErr w:type="spellEnd"/>
      <w:r w:rsidR="00F4634B" w:rsidRPr="00FB4505">
        <w:rPr>
          <w:rFonts w:cs="Times New Roman"/>
          <w:iCs/>
          <w:szCs w:val="28"/>
          <w:lang w:val="ru-RU"/>
        </w:rPr>
        <w:t xml:space="preserve"> (</w:t>
      </w:r>
      <w:r w:rsidR="00F4634B" w:rsidRPr="00FB4505">
        <w:rPr>
          <w:rFonts w:cs="Times New Roman"/>
          <w:iCs/>
          <w:szCs w:val="28"/>
          <w:lang w:val="de-DE" w:eastAsia="de-DE"/>
        </w:rPr>
        <w:t>Ig</w:t>
      </w:r>
      <w:r w:rsidR="00F4634B" w:rsidRPr="00FB4505">
        <w:rPr>
          <w:rFonts w:cs="Times New Roman"/>
          <w:iCs/>
          <w:szCs w:val="28"/>
          <w:lang w:val="ru-RU" w:eastAsia="de-DE"/>
        </w:rPr>
        <w:t xml:space="preserve">) </w:t>
      </w:r>
      <w:r w:rsidR="00F4634B" w:rsidRPr="00FB4505">
        <w:rPr>
          <w:rFonts w:cs="Times New Roman"/>
          <w:iCs/>
          <w:szCs w:val="28"/>
          <w:lang w:val="ru-RU"/>
        </w:rPr>
        <w:t xml:space="preserve">основных классов </w:t>
      </w:r>
      <w:r w:rsidR="00F4634B" w:rsidRPr="00FB4505">
        <w:rPr>
          <w:rStyle w:val="53"/>
          <w:b w:val="0"/>
          <w:iCs/>
          <w:sz w:val="28"/>
          <w:szCs w:val="28"/>
          <w:lang w:val="ru-RU"/>
        </w:rPr>
        <w:t>А,</w:t>
      </w:r>
      <w:r w:rsidR="00F4634B" w:rsidRPr="00FB4505">
        <w:rPr>
          <w:rFonts w:cs="Times New Roman"/>
          <w:b/>
          <w:iCs/>
          <w:szCs w:val="28"/>
          <w:lang w:val="ru-RU"/>
        </w:rPr>
        <w:t xml:space="preserve"> </w:t>
      </w:r>
      <w:r w:rsidR="00F4634B" w:rsidRPr="00FB4505">
        <w:rPr>
          <w:rFonts w:cs="Times New Roman"/>
          <w:iCs/>
          <w:szCs w:val="28"/>
          <w:lang w:val="ru-RU"/>
        </w:rPr>
        <w:t>М,</w:t>
      </w:r>
      <w:r w:rsidR="00F4634B" w:rsidRPr="00FB4505">
        <w:rPr>
          <w:rStyle w:val="53"/>
          <w:b w:val="0"/>
          <w:iCs/>
          <w:sz w:val="28"/>
          <w:szCs w:val="28"/>
          <w:lang w:val="de-DE" w:eastAsia="de-DE"/>
        </w:rPr>
        <w:t xml:space="preserve"> G.</w:t>
      </w:r>
      <w:r w:rsidR="00F4634B" w:rsidRPr="00FB4505">
        <w:rPr>
          <w:rStyle w:val="53"/>
          <w:i/>
          <w:iCs/>
          <w:sz w:val="28"/>
          <w:szCs w:val="28"/>
          <w:lang w:val="ru-RU" w:eastAsia="de-DE"/>
        </w:rPr>
        <w:t xml:space="preserve"> </w:t>
      </w:r>
      <w:proofErr w:type="spellStart"/>
      <w:r w:rsidR="00F4634B" w:rsidRPr="00FB4505">
        <w:rPr>
          <w:rFonts w:cs="Times New Roman"/>
          <w:szCs w:val="28"/>
          <w:lang w:val="ru-RU"/>
        </w:rPr>
        <w:t>Иммуноглобулины</w:t>
      </w:r>
      <w:proofErr w:type="spellEnd"/>
      <w:r w:rsidR="00F4634B" w:rsidRPr="00FB4505">
        <w:rPr>
          <w:rFonts w:cs="Times New Roman"/>
          <w:szCs w:val="28"/>
          <w:lang w:val="ru-RU"/>
        </w:rPr>
        <w:t xml:space="preserve"> </w:t>
      </w:r>
      <w:r w:rsidR="00F4634B" w:rsidRPr="00FB4505">
        <w:rPr>
          <w:rFonts w:cs="Times New Roman"/>
          <w:szCs w:val="28"/>
          <w:lang w:val="fr-FR" w:eastAsia="fr-FR"/>
        </w:rPr>
        <w:t>M</w:t>
      </w:r>
      <w:r w:rsidR="00F4634B" w:rsidRPr="00FB4505">
        <w:rPr>
          <w:rFonts w:cs="Times New Roman"/>
          <w:szCs w:val="28"/>
          <w:lang w:val="ru-RU" w:eastAsia="fr-FR"/>
        </w:rPr>
        <w:t xml:space="preserve">, </w:t>
      </w:r>
      <w:r w:rsidR="00F4634B" w:rsidRPr="00FB4505">
        <w:rPr>
          <w:rFonts w:cs="Times New Roman"/>
          <w:szCs w:val="28"/>
          <w:lang w:val="fr-FR" w:eastAsia="fr-FR"/>
        </w:rPr>
        <w:t>G</w:t>
      </w:r>
      <w:r w:rsidR="00F4634B" w:rsidRPr="00FB4505">
        <w:rPr>
          <w:rFonts w:cs="Times New Roman"/>
          <w:szCs w:val="28"/>
          <w:lang w:val="ru-RU" w:eastAsia="fr-FR"/>
        </w:rPr>
        <w:t xml:space="preserve">, </w:t>
      </w:r>
      <w:r w:rsidR="00F4634B" w:rsidRPr="00FB4505">
        <w:rPr>
          <w:rFonts w:cs="Times New Roman"/>
          <w:szCs w:val="28"/>
          <w:lang w:val="ru-RU"/>
        </w:rPr>
        <w:t>А опред</w:t>
      </w:r>
      <w:r w:rsidRPr="00FB4505">
        <w:rPr>
          <w:rFonts w:cs="Times New Roman"/>
          <w:szCs w:val="28"/>
          <w:lang w:val="ru-RU"/>
        </w:rPr>
        <w:t xml:space="preserve">еляли методом радиальной </w:t>
      </w:r>
      <w:proofErr w:type="spellStart"/>
      <w:r w:rsidRPr="00FB4505">
        <w:rPr>
          <w:rFonts w:cs="Times New Roman"/>
          <w:szCs w:val="28"/>
          <w:lang w:val="ru-RU"/>
        </w:rPr>
        <w:t>иммуно</w:t>
      </w:r>
      <w:r w:rsidR="00F4634B" w:rsidRPr="00FB4505">
        <w:rPr>
          <w:rFonts w:cs="Times New Roman"/>
          <w:szCs w:val="28"/>
          <w:lang w:val="ru-RU"/>
        </w:rPr>
        <w:t>диффузии</w:t>
      </w:r>
      <w:proofErr w:type="spellEnd"/>
      <w:r w:rsidR="00F4634B" w:rsidRPr="00FB4505">
        <w:rPr>
          <w:rFonts w:cs="Times New Roman"/>
          <w:szCs w:val="28"/>
          <w:lang w:val="ru-RU"/>
        </w:rPr>
        <w:t xml:space="preserve"> в геле по </w:t>
      </w:r>
      <w:proofErr w:type="spellStart"/>
      <w:r w:rsidR="00F4634B" w:rsidRPr="00FB4505">
        <w:rPr>
          <w:rFonts w:cs="Times New Roman"/>
          <w:szCs w:val="28"/>
          <w:lang w:val="fr-FR" w:eastAsia="fr-FR"/>
        </w:rPr>
        <w:t>Manchini</w:t>
      </w:r>
      <w:proofErr w:type="spellEnd"/>
      <w:r w:rsidR="00F4634B" w:rsidRPr="00FB4505">
        <w:rPr>
          <w:rFonts w:cs="Times New Roman"/>
          <w:szCs w:val="28"/>
          <w:lang w:val="ru-RU" w:eastAsia="fr-FR"/>
        </w:rPr>
        <w:t xml:space="preserve"> </w:t>
      </w:r>
      <w:r w:rsidR="00F4634B" w:rsidRPr="00FB4505">
        <w:rPr>
          <w:rFonts w:cs="Times New Roman"/>
          <w:szCs w:val="28"/>
          <w:lang w:val="fr-FR" w:eastAsia="fr-FR"/>
        </w:rPr>
        <w:t>G</w:t>
      </w:r>
      <w:r w:rsidR="00F4634B" w:rsidRPr="00FB4505">
        <w:rPr>
          <w:rFonts w:cs="Times New Roman"/>
          <w:szCs w:val="28"/>
          <w:lang w:val="ru-RU" w:eastAsia="fr-FR"/>
        </w:rPr>
        <w:t xml:space="preserve">. (1965) </w:t>
      </w:r>
      <w:r w:rsidR="00F4634B" w:rsidRPr="00FB4505">
        <w:rPr>
          <w:rFonts w:cs="Times New Roman"/>
          <w:szCs w:val="28"/>
          <w:lang w:val="ru-RU"/>
        </w:rPr>
        <w:t>с использован</w:t>
      </w:r>
      <w:r>
        <w:rPr>
          <w:rFonts w:cs="Times New Roman"/>
          <w:szCs w:val="28"/>
          <w:lang w:val="ru-RU"/>
        </w:rPr>
        <w:t xml:space="preserve">ием </w:t>
      </w:r>
      <w:proofErr w:type="spellStart"/>
      <w:r>
        <w:rPr>
          <w:rFonts w:cs="Times New Roman"/>
          <w:szCs w:val="28"/>
          <w:lang w:val="ru-RU"/>
        </w:rPr>
        <w:t>моноспецифических</w:t>
      </w:r>
      <w:proofErr w:type="spellEnd"/>
      <w:r>
        <w:rPr>
          <w:rFonts w:cs="Times New Roman"/>
          <w:szCs w:val="28"/>
          <w:lang w:val="ru-RU"/>
        </w:rPr>
        <w:t xml:space="preserve"> сывороток</w:t>
      </w:r>
      <w:r w:rsidR="00D52230">
        <w:rPr>
          <w:rFonts w:cs="Times New Roman"/>
          <w:szCs w:val="28"/>
          <w:lang w:val="ru-RU"/>
        </w:rPr>
        <w:t xml:space="preserve"> [312]</w:t>
      </w:r>
      <w:r w:rsidR="00F4634B" w:rsidRPr="00FB4505">
        <w:rPr>
          <w:rFonts w:cs="Times New Roman"/>
          <w:szCs w:val="28"/>
          <w:lang w:val="ru-RU"/>
        </w:rPr>
        <w:t xml:space="preserve">. </w:t>
      </w:r>
      <w:r w:rsidR="00F4634B" w:rsidRPr="006B18E0">
        <w:rPr>
          <w:rFonts w:cs="Times New Roman"/>
          <w:szCs w:val="28"/>
          <w:lang w:val="ru-RU"/>
        </w:rPr>
        <w:t xml:space="preserve">Метод основан на измерении кольца </w:t>
      </w:r>
      <w:proofErr w:type="spellStart"/>
      <w:r w:rsidR="00F4634B" w:rsidRPr="006B18E0">
        <w:rPr>
          <w:rFonts w:cs="Times New Roman"/>
          <w:szCs w:val="28"/>
          <w:lang w:val="ru-RU"/>
        </w:rPr>
        <w:t>преципитации</w:t>
      </w:r>
      <w:proofErr w:type="spellEnd"/>
      <w:r w:rsidR="00F4634B" w:rsidRPr="006B18E0">
        <w:rPr>
          <w:rFonts w:cs="Times New Roman"/>
          <w:szCs w:val="28"/>
          <w:lang w:val="ru-RU"/>
        </w:rPr>
        <w:t>, образующегося при внесении исследуемой сыворотки в лунки, вырезанные в слое агара</w:t>
      </w:r>
      <w:r w:rsidR="00C3569E">
        <w:rPr>
          <w:rFonts w:cs="Times New Roman"/>
          <w:szCs w:val="28"/>
          <w:lang w:val="ru-RU"/>
        </w:rPr>
        <w:t xml:space="preserve"> </w:t>
      </w:r>
      <w:proofErr w:type="spellStart"/>
      <w:r w:rsidR="00F4634B" w:rsidRPr="00FB4505">
        <w:rPr>
          <w:rFonts w:cs="Times New Roman"/>
          <w:szCs w:val="28"/>
          <w:lang w:val="fr-FR" w:eastAsia="fr-FR"/>
        </w:rPr>
        <w:t>Difco</w:t>
      </w:r>
      <w:proofErr w:type="spellEnd"/>
      <w:r w:rsidR="00F4634B" w:rsidRPr="006B18E0">
        <w:rPr>
          <w:rFonts w:cs="Times New Roman"/>
          <w:szCs w:val="28"/>
          <w:lang w:val="ru-RU" w:eastAsia="fr-FR"/>
        </w:rPr>
        <w:t xml:space="preserve">, </w:t>
      </w:r>
      <w:r w:rsidR="00F4634B" w:rsidRPr="006B18E0">
        <w:rPr>
          <w:rFonts w:cs="Times New Roman"/>
          <w:szCs w:val="28"/>
          <w:lang w:val="ru-RU"/>
        </w:rPr>
        <w:t xml:space="preserve">в котором предварительно </w:t>
      </w:r>
      <w:proofErr w:type="spellStart"/>
      <w:r w:rsidR="00F4634B" w:rsidRPr="006B18E0">
        <w:rPr>
          <w:rFonts w:cs="Times New Roman"/>
          <w:szCs w:val="28"/>
          <w:lang w:val="ru-RU"/>
        </w:rPr>
        <w:t>диспергирована</w:t>
      </w:r>
      <w:proofErr w:type="spellEnd"/>
      <w:r w:rsidR="00F4634B" w:rsidRPr="006B18E0">
        <w:rPr>
          <w:rFonts w:cs="Times New Roman"/>
          <w:szCs w:val="28"/>
          <w:lang w:val="ru-RU"/>
        </w:rPr>
        <w:t xml:space="preserve"> </w:t>
      </w:r>
      <w:proofErr w:type="spellStart"/>
      <w:r w:rsidR="00F4634B" w:rsidRPr="006B18E0">
        <w:rPr>
          <w:rFonts w:cs="Times New Roman"/>
          <w:szCs w:val="28"/>
          <w:lang w:val="ru-RU"/>
        </w:rPr>
        <w:t>моноспецифическая</w:t>
      </w:r>
      <w:proofErr w:type="spellEnd"/>
      <w:r w:rsidR="00F4634B" w:rsidRPr="006B18E0">
        <w:rPr>
          <w:rFonts w:cs="Times New Roman"/>
          <w:szCs w:val="28"/>
          <w:lang w:val="ru-RU"/>
        </w:rPr>
        <w:t xml:space="preserve"> сыворотка. Диаметр кольца </w:t>
      </w:r>
      <w:proofErr w:type="spellStart"/>
      <w:r w:rsidR="00F4634B" w:rsidRPr="006B18E0">
        <w:rPr>
          <w:rFonts w:cs="Times New Roman"/>
          <w:szCs w:val="28"/>
          <w:lang w:val="ru-RU"/>
        </w:rPr>
        <w:t>преципитации</w:t>
      </w:r>
      <w:proofErr w:type="spellEnd"/>
      <w:r w:rsidR="00F4634B" w:rsidRPr="006B18E0">
        <w:rPr>
          <w:rFonts w:cs="Times New Roman"/>
          <w:szCs w:val="28"/>
          <w:lang w:val="ru-RU"/>
        </w:rPr>
        <w:t xml:space="preserve"> прямо пропорционален концентрации исследуемого </w:t>
      </w:r>
      <w:proofErr w:type="spellStart"/>
      <w:r w:rsidR="00F4634B" w:rsidRPr="006B18E0">
        <w:rPr>
          <w:rFonts w:cs="Times New Roman"/>
          <w:szCs w:val="28"/>
          <w:lang w:val="ru-RU"/>
        </w:rPr>
        <w:t>иммуноглобулина</w:t>
      </w:r>
      <w:proofErr w:type="spellEnd"/>
      <w:r w:rsidR="00F4634B" w:rsidRPr="006B18E0">
        <w:rPr>
          <w:rFonts w:cs="Times New Roman"/>
          <w:szCs w:val="28"/>
          <w:lang w:val="ru-RU"/>
        </w:rPr>
        <w:t xml:space="preserve">. Содержание </w:t>
      </w:r>
      <w:r w:rsidR="00F4634B" w:rsidRPr="00FB4505">
        <w:rPr>
          <w:rFonts w:cs="Times New Roman"/>
          <w:szCs w:val="28"/>
          <w:lang w:val="fr-FR" w:eastAsia="fr-FR"/>
        </w:rPr>
        <w:t>Ig</w:t>
      </w:r>
      <w:r w:rsidR="00F4634B" w:rsidRPr="006B18E0">
        <w:rPr>
          <w:rFonts w:cs="Times New Roman"/>
          <w:szCs w:val="28"/>
          <w:lang w:val="ru-RU" w:eastAsia="fr-FR"/>
        </w:rPr>
        <w:t xml:space="preserve"> </w:t>
      </w:r>
      <w:r w:rsidR="00F4634B" w:rsidRPr="006B18E0">
        <w:rPr>
          <w:rFonts w:cs="Times New Roman"/>
          <w:szCs w:val="28"/>
          <w:lang w:val="ru-RU"/>
        </w:rPr>
        <w:t xml:space="preserve">определяли относительно стандартной сыворотки крови человека с известной концентрацией </w:t>
      </w:r>
      <w:r w:rsidR="00F4634B" w:rsidRPr="00FB4505">
        <w:rPr>
          <w:rFonts w:cs="Times New Roman"/>
          <w:szCs w:val="28"/>
          <w:lang w:val="fr-FR" w:eastAsia="fr-FR"/>
        </w:rPr>
        <w:t>Ig</w:t>
      </w:r>
      <w:r w:rsidR="00F4634B" w:rsidRPr="006B18E0">
        <w:rPr>
          <w:rFonts w:cs="Times New Roman"/>
          <w:szCs w:val="28"/>
          <w:lang w:val="ru-RU"/>
        </w:rPr>
        <w:t xml:space="preserve">в </w:t>
      </w:r>
      <w:proofErr w:type="spellStart"/>
      <w:r w:rsidR="00F4634B" w:rsidRPr="006B18E0">
        <w:rPr>
          <w:rFonts w:cs="Times New Roman"/>
          <w:szCs w:val="28"/>
          <w:lang w:val="ru-RU"/>
        </w:rPr>
        <w:t>мг</w:t>
      </w:r>
      <w:proofErr w:type="spellEnd"/>
      <w:r w:rsidR="00F4634B" w:rsidRPr="006B18E0">
        <w:rPr>
          <w:rFonts w:cs="Times New Roman"/>
          <w:szCs w:val="28"/>
          <w:lang w:val="ru-RU"/>
        </w:rPr>
        <w:t xml:space="preserve"> %.</w:t>
      </w:r>
    </w:p>
    <w:p w14:paraId="67DBC738" w14:textId="74068679" w:rsidR="00623CFD" w:rsidRPr="009014AB" w:rsidRDefault="00623CFD" w:rsidP="00FB4505">
      <w:pPr>
        <w:pStyle w:val="a5"/>
        <w:spacing w:before="30" w:after="0" w:line="360" w:lineRule="auto"/>
        <w:ind w:right="40" w:firstLine="708"/>
        <w:jc w:val="both"/>
        <w:rPr>
          <w:rFonts w:cs="Times New Roman"/>
          <w:sz w:val="28"/>
          <w:szCs w:val="28"/>
        </w:rPr>
      </w:pPr>
      <w:proofErr w:type="spellStart"/>
      <w:r w:rsidRPr="00FB4505">
        <w:rPr>
          <w:rFonts w:cs="Times New Roman"/>
          <w:color w:val="000000"/>
          <w:sz w:val="28"/>
          <w:szCs w:val="28"/>
        </w:rPr>
        <w:t>Фагоцитарную</w:t>
      </w:r>
      <w:proofErr w:type="spellEnd"/>
      <w:r w:rsidRPr="00FB4505">
        <w:rPr>
          <w:rFonts w:cs="Times New Roman"/>
          <w:color w:val="000000"/>
          <w:sz w:val="28"/>
          <w:szCs w:val="28"/>
        </w:rPr>
        <w:t xml:space="preserve"> реакцию по состоянию </w:t>
      </w:r>
      <w:proofErr w:type="spellStart"/>
      <w:r w:rsidRPr="00FB4505">
        <w:rPr>
          <w:rFonts w:cs="Times New Roman"/>
          <w:color w:val="000000"/>
          <w:sz w:val="28"/>
          <w:szCs w:val="28"/>
        </w:rPr>
        <w:t>нейтрофильных</w:t>
      </w:r>
      <w:proofErr w:type="spellEnd"/>
      <w:r w:rsidRPr="00FB4505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FB4505">
        <w:rPr>
          <w:rFonts w:cs="Times New Roman"/>
          <w:color w:val="000000"/>
          <w:sz w:val="28"/>
          <w:szCs w:val="28"/>
        </w:rPr>
        <w:t>гранулоцитов</w:t>
      </w:r>
      <w:proofErr w:type="spellEnd"/>
      <w:r w:rsidRPr="00FB4505">
        <w:rPr>
          <w:rFonts w:cs="Times New Roman"/>
          <w:color w:val="000000"/>
          <w:sz w:val="28"/>
          <w:szCs w:val="28"/>
        </w:rPr>
        <w:t xml:space="preserve"> </w:t>
      </w:r>
      <w:r w:rsidR="00C3569E">
        <w:rPr>
          <w:rFonts w:cs="Times New Roman"/>
          <w:color w:val="000000"/>
          <w:sz w:val="28"/>
          <w:szCs w:val="28"/>
        </w:rPr>
        <w:t xml:space="preserve">(НГ) </w:t>
      </w:r>
      <w:r w:rsidRPr="009014AB">
        <w:rPr>
          <w:rFonts w:cs="Times New Roman"/>
          <w:color w:val="000000"/>
          <w:sz w:val="28"/>
          <w:szCs w:val="28"/>
        </w:rPr>
        <w:t>как «профессиональных» фагоцитов. Тестирование функций НГ проводили по - количеству лейк</w:t>
      </w:r>
      <w:r w:rsidR="007872C0" w:rsidRPr="009014AB">
        <w:rPr>
          <w:rFonts w:cs="Times New Roman"/>
          <w:color w:val="000000"/>
          <w:sz w:val="28"/>
          <w:szCs w:val="28"/>
        </w:rPr>
        <w:t xml:space="preserve">оцитов в </w:t>
      </w:r>
      <w:proofErr w:type="spellStart"/>
      <w:r w:rsidR="007872C0" w:rsidRPr="009014AB">
        <w:rPr>
          <w:rFonts w:cs="Times New Roman"/>
          <w:color w:val="000000"/>
          <w:sz w:val="28"/>
          <w:szCs w:val="28"/>
        </w:rPr>
        <w:t>периферической</w:t>
      </w:r>
      <w:proofErr w:type="spellEnd"/>
      <w:r w:rsidR="007872C0" w:rsidRPr="009014AB">
        <w:rPr>
          <w:rFonts w:cs="Times New Roman"/>
          <w:color w:val="000000"/>
          <w:sz w:val="28"/>
          <w:szCs w:val="28"/>
        </w:rPr>
        <w:t xml:space="preserve"> крови; </w:t>
      </w:r>
      <w:r w:rsidRPr="009014AB">
        <w:rPr>
          <w:rFonts w:cs="Times New Roman"/>
          <w:color w:val="000000"/>
          <w:sz w:val="28"/>
          <w:szCs w:val="28"/>
        </w:rPr>
        <w:t xml:space="preserve">абсолютному и относительному числу циркулирующих НГ в </w:t>
      </w:r>
      <w:proofErr w:type="spellStart"/>
      <w:r w:rsidRPr="009014AB">
        <w:rPr>
          <w:rFonts w:cs="Times New Roman"/>
          <w:color w:val="000000"/>
          <w:sz w:val="28"/>
          <w:szCs w:val="28"/>
        </w:rPr>
        <w:t>периферической</w:t>
      </w:r>
      <w:proofErr w:type="spellEnd"/>
      <w:r w:rsidRPr="009014AB">
        <w:rPr>
          <w:rFonts w:cs="Times New Roman"/>
          <w:color w:val="000000"/>
          <w:sz w:val="28"/>
          <w:szCs w:val="28"/>
        </w:rPr>
        <w:t xml:space="preserve"> крови; - состоянию </w:t>
      </w:r>
      <w:proofErr w:type="spellStart"/>
      <w:r w:rsidRPr="009014AB">
        <w:rPr>
          <w:rFonts w:cs="Times New Roman"/>
          <w:color w:val="000000"/>
          <w:sz w:val="28"/>
          <w:szCs w:val="28"/>
        </w:rPr>
        <w:t>рецепторного</w:t>
      </w:r>
      <w:proofErr w:type="spellEnd"/>
      <w:r w:rsidRPr="009014AB">
        <w:rPr>
          <w:rFonts w:cs="Times New Roman"/>
          <w:color w:val="000000"/>
          <w:sz w:val="28"/>
          <w:szCs w:val="28"/>
        </w:rPr>
        <w:t xml:space="preserve"> аппарата - по экспрессии Е-рецепторов НГ к эритроцитам в тесте </w:t>
      </w:r>
      <w:proofErr w:type="spellStart"/>
      <w:r w:rsidRPr="009014AB">
        <w:rPr>
          <w:rFonts w:cs="Times New Roman"/>
          <w:color w:val="000000"/>
          <w:sz w:val="28"/>
          <w:szCs w:val="28"/>
        </w:rPr>
        <w:t>Е-розеткообразования</w:t>
      </w:r>
      <w:proofErr w:type="spellEnd"/>
      <w:r w:rsidRPr="009014AB">
        <w:rPr>
          <w:rFonts w:cs="Times New Roman"/>
          <w:color w:val="000000"/>
          <w:sz w:val="28"/>
          <w:szCs w:val="28"/>
        </w:rPr>
        <w:t xml:space="preserve"> (Е</w:t>
      </w:r>
      <w:r w:rsidR="000B406A">
        <w:rPr>
          <w:rFonts w:cs="Times New Roman"/>
          <w:color w:val="000000"/>
          <w:sz w:val="28"/>
          <w:szCs w:val="28"/>
        </w:rPr>
        <w:t>-</w:t>
      </w:r>
      <w:r w:rsidRPr="009014AB">
        <w:rPr>
          <w:rFonts w:cs="Times New Roman"/>
          <w:color w:val="000000"/>
          <w:sz w:val="28"/>
          <w:szCs w:val="28"/>
        </w:rPr>
        <w:t xml:space="preserve">РОН);  </w:t>
      </w:r>
      <w:proofErr w:type="spellStart"/>
      <w:r w:rsidRPr="009014AB">
        <w:rPr>
          <w:rFonts w:cs="Times New Roman"/>
          <w:color w:val="000000"/>
          <w:sz w:val="28"/>
          <w:szCs w:val="28"/>
        </w:rPr>
        <w:t>поглотительной</w:t>
      </w:r>
      <w:proofErr w:type="spellEnd"/>
      <w:r w:rsidRPr="009014AB">
        <w:rPr>
          <w:rFonts w:cs="Times New Roman"/>
          <w:color w:val="000000"/>
          <w:sz w:val="28"/>
          <w:szCs w:val="28"/>
        </w:rPr>
        <w:t xml:space="preserve"> способно</w:t>
      </w:r>
      <w:r w:rsidR="007872C0" w:rsidRPr="009014AB">
        <w:rPr>
          <w:rFonts w:cs="Times New Roman"/>
          <w:color w:val="000000"/>
          <w:sz w:val="28"/>
          <w:szCs w:val="28"/>
        </w:rPr>
        <w:t xml:space="preserve">сти в </w:t>
      </w:r>
      <w:r w:rsidR="007872C0" w:rsidRPr="009014AB">
        <w:rPr>
          <w:rFonts w:cs="Times New Roman"/>
          <w:color w:val="000000"/>
          <w:sz w:val="28"/>
          <w:szCs w:val="28"/>
        </w:rPr>
        <w:lastRenderedPageBreak/>
        <w:t>отношении частиц латекса;</w:t>
      </w:r>
      <w:r w:rsidRPr="009014AB">
        <w:rPr>
          <w:rFonts w:cs="Times New Roman"/>
          <w:color w:val="000000"/>
          <w:sz w:val="28"/>
          <w:szCs w:val="28"/>
        </w:rPr>
        <w:t xml:space="preserve"> состоянию </w:t>
      </w:r>
      <w:proofErr w:type="spellStart"/>
      <w:r w:rsidRPr="009014AB">
        <w:rPr>
          <w:rFonts w:cs="Times New Roman"/>
          <w:color w:val="000000"/>
          <w:sz w:val="28"/>
          <w:szCs w:val="28"/>
        </w:rPr>
        <w:t>цитотоксической</w:t>
      </w:r>
      <w:proofErr w:type="spellEnd"/>
      <w:r w:rsidRPr="009014AB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9014AB">
        <w:rPr>
          <w:rFonts w:cs="Times New Roman"/>
          <w:color w:val="000000"/>
          <w:sz w:val="28"/>
          <w:szCs w:val="28"/>
        </w:rPr>
        <w:t>кислородзависимой</w:t>
      </w:r>
      <w:proofErr w:type="spellEnd"/>
      <w:r w:rsidRPr="009014AB">
        <w:rPr>
          <w:rFonts w:cs="Times New Roman"/>
          <w:color w:val="000000"/>
          <w:sz w:val="28"/>
          <w:szCs w:val="28"/>
        </w:rPr>
        <w:t xml:space="preserve"> системы по </w:t>
      </w:r>
      <w:proofErr w:type="spellStart"/>
      <w:r w:rsidRPr="009014AB">
        <w:rPr>
          <w:rFonts w:cs="Times New Roman"/>
          <w:color w:val="000000"/>
          <w:sz w:val="28"/>
          <w:szCs w:val="28"/>
        </w:rPr>
        <w:t>показа</w:t>
      </w:r>
      <w:r w:rsidR="000D4549">
        <w:rPr>
          <w:rFonts w:cs="Times New Roman"/>
          <w:color w:val="000000"/>
          <w:sz w:val="28"/>
          <w:szCs w:val="28"/>
        </w:rPr>
        <w:t>телямспонтанного</w:t>
      </w:r>
      <w:proofErr w:type="spellEnd"/>
      <w:r w:rsidR="000D4549">
        <w:rPr>
          <w:rFonts w:cs="Times New Roman"/>
          <w:color w:val="000000"/>
          <w:sz w:val="28"/>
          <w:szCs w:val="28"/>
        </w:rPr>
        <w:t xml:space="preserve"> НСТ-</w:t>
      </w:r>
      <w:r w:rsidR="007872C0" w:rsidRPr="009014AB">
        <w:rPr>
          <w:rFonts w:cs="Times New Roman"/>
          <w:color w:val="000000"/>
          <w:sz w:val="28"/>
          <w:szCs w:val="28"/>
        </w:rPr>
        <w:t>теста.</w:t>
      </w:r>
    </w:p>
    <w:p w14:paraId="7576B024" w14:textId="69601745" w:rsidR="00623CFD" w:rsidRPr="009014AB" w:rsidRDefault="00623CFD" w:rsidP="00FB4505">
      <w:pPr>
        <w:pStyle w:val="a5"/>
        <w:spacing w:before="0" w:after="0" w:line="360" w:lineRule="auto"/>
        <w:ind w:right="20" w:firstLine="284"/>
        <w:jc w:val="both"/>
        <w:rPr>
          <w:rFonts w:cs="Times New Roman"/>
          <w:sz w:val="28"/>
          <w:szCs w:val="28"/>
        </w:rPr>
      </w:pPr>
      <w:r w:rsidRPr="009014AB">
        <w:rPr>
          <w:rFonts w:cs="Times New Roman"/>
          <w:sz w:val="28"/>
          <w:szCs w:val="28"/>
        </w:rPr>
        <w:t xml:space="preserve"> </w:t>
      </w:r>
      <w:r w:rsidR="00622556">
        <w:rPr>
          <w:rFonts w:cs="Times New Roman"/>
          <w:sz w:val="28"/>
          <w:szCs w:val="28"/>
        </w:rPr>
        <w:tab/>
      </w:r>
      <w:r w:rsidRPr="00622556">
        <w:rPr>
          <w:rFonts w:cs="Times New Roman"/>
          <w:sz w:val="28"/>
          <w:szCs w:val="28"/>
        </w:rPr>
        <w:t>5.</w:t>
      </w:r>
      <w:r w:rsidR="00A57879">
        <w:rPr>
          <w:rFonts w:cs="Times New Roman"/>
          <w:b/>
          <w:sz w:val="28"/>
          <w:szCs w:val="28"/>
        </w:rPr>
        <w:t xml:space="preserve"> </w:t>
      </w:r>
      <w:r w:rsidRPr="009014AB">
        <w:rPr>
          <w:rFonts w:cs="Times New Roman"/>
          <w:b/>
          <w:sz w:val="28"/>
          <w:szCs w:val="28"/>
        </w:rPr>
        <w:t xml:space="preserve">Биофизический </w:t>
      </w:r>
      <w:r w:rsidR="00BF464B" w:rsidRPr="009014AB">
        <w:rPr>
          <w:rFonts w:cs="Times New Roman"/>
          <w:b/>
          <w:sz w:val="28"/>
          <w:szCs w:val="28"/>
        </w:rPr>
        <w:t xml:space="preserve">метод </w:t>
      </w:r>
      <w:r w:rsidR="00BF464B" w:rsidRPr="009014AB">
        <w:rPr>
          <w:rFonts w:cs="Times New Roman"/>
          <w:sz w:val="28"/>
          <w:szCs w:val="28"/>
        </w:rPr>
        <w:t xml:space="preserve">- </w:t>
      </w:r>
      <w:proofErr w:type="spellStart"/>
      <w:r w:rsidR="00BF464B" w:rsidRPr="009014AB">
        <w:rPr>
          <w:rFonts w:cs="Times New Roman"/>
          <w:sz w:val="28"/>
          <w:szCs w:val="28"/>
        </w:rPr>
        <w:t>Эхографию</w:t>
      </w:r>
      <w:proofErr w:type="spellEnd"/>
      <w:r w:rsidRPr="009014AB">
        <w:rPr>
          <w:rFonts w:cs="Times New Roman"/>
          <w:sz w:val="28"/>
          <w:szCs w:val="28"/>
        </w:rPr>
        <w:t xml:space="preserve"> орг</w:t>
      </w:r>
      <w:r w:rsidR="007872C0" w:rsidRPr="009014AB">
        <w:rPr>
          <w:rFonts w:cs="Times New Roman"/>
          <w:sz w:val="28"/>
          <w:szCs w:val="28"/>
        </w:rPr>
        <w:t xml:space="preserve">анов малого таза осуществляли </w:t>
      </w:r>
      <w:r w:rsidRPr="009014AB">
        <w:rPr>
          <w:rFonts w:cs="Times New Roman"/>
          <w:sz w:val="28"/>
          <w:szCs w:val="28"/>
        </w:rPr>
        <w:t>женщинам с помощью продольных и поперечных сечений аппаратом «</w:t>
      </w:r>
      <w:proofErr w:type="spellStart"/>
      <w:r w:rsidRPr="009014AB">
        <w:rPr>
          <w:rFonts w:cs="Times New Roman"/>
          <w:sz w:val="28"/>
          <w:szCs w:val="28"/>
        </w:rPr>
        <w:t>Алока</w:t>
      </w:r>
      <w:proofErr w:type="spellEnd"/>
      <w:r w:rsidRPr="009014AB">
        <w:rPr>
          <w:rFonts w:cs="Times New Roman"/>
          <w:sz w:val="28"/>
          <w:szCs w:val="28"/>
        </w:rPr>
        <w:t xml:space="preserve"> 880-650» с использованием </w:t>
      </w:r>
      <w:proofErr w:type="spellStart"/>
      <w:r w:rsidRPr="009014AB">
        <w:rPr>
          <w:rFonts w:cs="Times New Roman"/>
          <w:sz w:val="28"/>
          <w:szCs w:val="28"/>
        </w:rPr>
        <w:t>конвексных</w:t>
      </w:r>
      <w:proofErr w:type="spellEnd"/>
      <w:r w:rsidRPr="009014AB">
        <w:rPr>
          <w:rFonts w:cs="Times New Roman"/>
          <w:sz w:val="28"/>
          <w:szCs w:val="28"/>
        </w:rPr>
        <w:t xml:space="preserve"> </w:t>
      </w:r>
      <w:proofErr w:type="spellStart"/>
      <w:r w:rsidRPr="009014AB">
        <w:rPr>
          <w:rFonts w:cs="Times New Roman"/>
          <w:sz w:val="28"/>
          <w:szCs w:val="28"/>
        </w:rPr>
        <w:t>трансабдоминальных</w:t>
      </w:r>
      <w:proofErr w:type="spellEnd"/>
      <w:r w:rsidRPr="009014AB">
        <w:rPr>
          <w:rFonts w:cs="Times New Roman"/>
          <w:sz w:val="28"/>
          <w:szCs w:val="28"/>
        </w:rPr>
        <w:t xml:space="preserve"> и </w:t>
      </w:r>
      <w:proofErr w:type="spellStart"/>
      <w:r w:rsidRPr="009014AB">
        <w:rPr>
          <w:rFonts w:cs="Times New Roman"/>
          <w:sz w:val="28"/>
          <w:szCs w:val="28"/>
        </w:rPr>
        <w:t>эндовагинальных</w:t>
      </w:r>
      <w:proofErr w:type="spellEnd"/>
      <w:r w:rsidRPr="009014AB">
        <w:rPr>
          <w:rFonts w:cs="Times New Roman"/>
          <w:sz w:val="28"/>
          <w:szCs w:val="28"/>
        </w:rPr>
        <w:t xml:space="preserve"> датчиков с частотой 3,5 и 5 МГц. </w:t>
      </w:r>
    </w:p>
    <w:p w14:paraId="65505E7F" w14:textId="6CFC3034" w:rsidR="00623CFD" w:rsidRPr="009014AB" w:rsidRDefault="00623CFD" w:rsidP="00FB4505">
      <w:pPr>
        <w:pStyle w:val="a5"/>
        <w:spacing w:before="0" w:after="0" w:line="360" w:lineRule="auto"/>
        <w:ind w:right="20" w:firstLine="708"/>
        <w:jc w:val="both"/>
        <w:rPr>
          <w:rFonts w:cs="Times New Roman"/>
          <w:sz w:val="28"/>
          <w:szCs w:val="28"/>
        </w:rPr>
      </w:pPr>
      <w:r w:rsidRPr="009014AB">
        <w:rPr>
          <w:rFonts w:cs="Times New Roman"/>
          <w:sz w:val="28"/>
          <w:szCs w:val="28"/>
        </w:rPr>
        <w:t xml:space="preserve">6. </w:t>
      </w:r>
      <w:r w:rsidRPr="009014AB">
        <w:rPr>
          <w:rFonts w:cs="Times New Roman"/>
          <w:b/>
          <w:sz w:val="28"/>
          <w:szCs w:val="28"/>
        </w:rPr>
        <w:t>Морфологический метод</w:t>
      </w:r>
      <w:r w:rsidR="00FC2D4D" w:rsidRPr="009014AB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 xml:space="preserve">исследования выполнялся на базе </w:t>
      </w:r>
      <w:r w:rsidRPr="00E3213D">
        <w:rPr>
          <w:rFonts w:cs="Times New Roman"/>
          <w:sz w:val="28"/>
          <w:szCs w:val="28"/>
        </w:rPr>
        <w:t>К</w:t>
      </w:r>
      <w:r w:rsidR="00FB4505" w:rsidRPr="00E3213D">
        <w:rPr>
          <w:rFonts w:cs="Times New Roman"/>
          <w:sz w:val="28"/>
          <w:szCs w:val="28"/>
        </w:rPr>
        <w:t xml:space="preserve">ыргызской государственной медицинской академии им. И.К. </w:t>
      </w:r>
      <w:proofErr w:type="spellStart"/>
      <w:r w:rsidR="00FB4505" w:rsidRPr="00E3213D">
        <w:rPr>
          <w:rFonts w:cs="Times New Roman"/>
          <w:sz w:val="28"/>
          <w:szCs w:val="28"/>
        </w:rPr>
        <w:t>Ахунбаева</w:t>
      </w:r>
      <w:proofErr w:type="spellEnd"/>
      <w:r w:rsidRPr="009014AB">
        <w:rPr>
          <w:rFonts w:cs="Times New Roman"/>
          <w:sz w:val="28"/>
          <w:szCs w:val="28"/>
        </w:rPr>
        <w:t xml:space="preserve">. </w:t>
      </w:r>
      <w:r w:rsidR="00FC2D4D" w:rsidRPr="009014AB">
        <w:rPr>
          <w:rFonts w:cs="Times New Roman"/>
          <w:bCs/>
          <w:sz w:val="28"/>
          <w:szCs w:val="28"/>
        </w:rPr>
        <w:t xml:space="preserve">Из всех </w:t>
      </w:r>
      <w:r w:rsidRPr="009014AB">
        <w:rPr>
          <w:rFonts w:cs="Times New Roman"/>
          <w:bCs/>
          <w:sz w:val="28"/>
          <w:szCs w:val="28"/>
        </w:rPr>
        <w:t>пациенто</w:t>
      </w:r>
      <w:r w:rsidR="003E06F5">
        <w:rPr>
          <w:rFonts w:cs="Times New Roman"/>
          <w:bCs/>
          <w:sz w:val="28"/>
          <w:szCs w:val="28"/>
        </w:rPr>
        <w:t>в</w:t>
      </w:r>
      <w:r w:rsidRPr="009014AB">
        <w:rPr>
          <w:rFonts w:cs="Times New Roman"/>
          <w:bCs/>
          <w:sz w:val="28"/>
          <w:szCs w:val="28"/>
        </w:rPr>
        <w:t xml:space="preserve"> с </w:t>
      </w:r>
      <w:r w:rsidR="003E06F5">
        <w:rPr>
          <w:rFonts w:cs="Times New Roman"/>
          <w:bCs/>
          <w:sz w:val="28"/>
          <w:szCs w:val="28"/>
        </w:rPr>
        <w:t>климактерическим синдромом</w:t>
      </w:r>
      <w:r w:rsidR="003E06F5" w:rsidRPr="009014AB">
        <w:rPr>
          <w:rFonts w:cs="Times New Roman"/>
          <w:bCs/>
          <w:sz w:val="28"/>
          <w:szCs w:val="28"/>
        </w:rPr>
        <w:t xml:space="preserve"> </w:t>
      </w:r>
      <w:r w:rsidRPr="009014AB">
        <w:rPr>
          <w:rFonts w:cs="Times New Roman"/>
          <w:bCs/>
          <w:sz w:val="28"/>
          <w:szCs w:val="28"/>
        </w:rPr>
        <w:t xml:space="preserve">в фазе </w:t>
      </w:r>
      <w:proofErr w:type="spellStart"/>
      <w:r w:rsidRPr="009014AB">
        <w:rPr>
          <w:rFonts w:cs="Times New Roman"/>
          <w:bCs/>
          <w:sz w:val="28"/>
          <w:szCs w:val="28"/>
        </w:rPr>
        <w:t>пременопаузы</w:t>
      </w:r>
      <w:proofErr w:type="spellEnd"/>
      <w:r w:rsidRPr="009014AB">
        <w:rPr>
          <w:rFonts w:cs="Times New Roman"/>
          <w:bCs/>
          <w:sz w:val="28"/>
          <w:szCs w:val="28"/>
        </w:rPr>
        <w:t xml:space="preserve"> (</w:t>
      </w:r>
      <w:r w:rsidR="003E06F5">
        <w:rPr>
          <w:rFonts w:cs="Times New Roman"/>
          <w:bCs/>
          <w:sz w:val="28"/>
          <w:szCs w:val="28"/>
          <w:lang w:val="en-US"/>
        </w:rPr>
        <w:t>n</w:t>
      </w:r>
      <w:r w:rsidRPr="009014AB">
        <w:rPr>
          <w:rFonts w:cs="Times New Roman"/>
          <w:bCs/>
          <w:sz w:val="28"/>
          <w:szCs w:val="28"/>
        </w:rPr>
        <w:t xml:space="preserve">=359) по данным УЗИ </w:t>
      </w:r>
      <w:proofErr w:type="spellStart"/>
      <w:r w:rsidR="00FC2D4D" w:rsidRPr="009014AB">
        <w:rPr>
          <w:rFonts w:cs="Times New Roman"/>
          <w:bCs/>
          <w:sz w:val="28"/>
          <w:szCs w:val="28"/>
        </w:rPr>
        <w:t>гиперплазия</w:t>
      </w:r>
      <w:proofErr w:type="spellEnd"/>
      <w:r w:rsidR="00FC2D4D" w:rsidRPr="009014AB">
        <w:rPr>
          <w:rFonts w:cs="Times New Roman"/>
          <w:bCs/>
          <w:sz w:val="28"/>
          <w:szCs w:val="28"/>
        </w:rPr>
        <w:t xml:space="preserve"> эндометрия выявлена</w:t>
      </w:r>
      <w:r w:rsidRPr="009014AB">
        <w:rPr>
          <w:rFonts w:cs="Times New Roman"/>
          <w:bCs/>
          <w:sz w:val="28"/>
          <w:szCs w:val="28"/>
        </w:rPr>
        <w:t xml:space="preserve"> у 84</w:t>
      </w:r>
      <w:r w:rsidR="003E06F5">
        <w:rPr>
          <w:rFonts w:cs="Times New Roman"/>
          <w:bCs/>
          <w:sz w:val="28"/>
          <w:szCs w:val="28"/>
        </w:rPr>
        <w:t xml:space="preserve"> </w:t>
      </w:r>
      <w:r w:rsidRPr="009014AB">
        <w:rPr>
          <w:rFonts w:cs="Times New Roman"/>
          <w:bCs/>
          <w:sz w:val="28"/>
          <w:szCs w:val="28"/>
        </w:rPr>
        <w:t>(23</w:t>
      </w:r>
      <w:r w:rsidR="00BF464B">
        <w:rPr>
          <w:rFonts w:cs="Times New Roman"/>
          <w:bCs/>
          <w:sz w:val="28"/>
          <w:szCs w:val="28"/>
        </w:rPr>
        <w:t>,</w:t>
      </w:r>
      <w:r w:rsidRPr="009014AB">
        <w:rPr>
          <w:rFonts w:cs="Times New Roman"/>
          <w:bCs/>
          <w:sz w:val="28"/>
          <w:szCs w:val="28"/>
        </w:rPr>
        <w:t xml:space="preserve">4%). </w:t>
      </w:r>
      <w:r w:rsidRPr="009014AB">
        <w:rPr>
          <w:rFonts w:cs="Times New Roman"/>
          <w:sz w:val="28"/>
          <w:szCs w:val="28"/>
        </w:rPr>
        <w:t xml:space="preserve">Для верификации вида </w:t>
      </w:r>
      <w:proofErr w:type="spellStart"/>
      <w:r w:rsidRPr="009014AB">
        <w:rPr>
          <w:rFonts w:cs="Times New Roman"/>
          <w:sz w:val="28"/>
          <w:szCs w:val="28"/>
        </w:rPr>
        <w:t>гиперплазии</w:t>
      </w:r>
      <w:proofErr w:type="spellEnd"/>
      <w:r w:rsidRPr="009014AB">
        <w:rPr>
          <w:rFonts w:cs="Times New Roman"/>
          <w:sz w:val="28"/>
          <w:szCs w:val="28"/>
        </w:rPr>
        <w:t xml:space="preserve"> эндометрия у 84 пациенто</w:t>
      </w:r>
      <w:r w:rsidR="003E06F5">
        <w:rPr>
          <w:rFonts w:cs="Times New Roman"/>
          <w:sz w:val="28"/>
          <w:szCs w:val="28"/>
        </w:rPr>
        <w:t>в</w:t>
      </w:r>
      <w:r w:rsidRPr="009014AB">
        <w:rPr>
          <w:rFonts w:cs="Times New Roman"/>
          <w:sz w:val="28"/>
          <w:szCs w:val="28"/>
        </w:rPr>
        <w:t xml:space="preserve"> применялось диагностическое </w:t>
      </w:r>
      <w:proofErr w:type="spellStart"/>
      <w:r w:rsidRPr="009014AB">
        <w:rPr>
          <w:rFonts w:cs="Times New Roman"/>
          <w:sz w:val="28"/>
          <w:szCs w:val="28"/>
        </w:rPr>
        <w:t>выскабливание</w:t>
      </w:r>
      <w:proofErr w:type="spellEnd"/>
      <w:r w:rsidRPr="009014AB">
        <w:rPr>
          <w:rFonts w:cs="Times New Roman"/>
          <w:sz w:val="28"/>
          <w:szCs w:val="28"/>
        </w:rPr>
        <w:t xml:space="preserve"> полости матки с последующим </w:t>
      </w:r>
      <w:r w:rsidR="00FC2D4D" w:rsidRPr="009014AB">
        <w:rPr>
          <w:rFonts w:cs="Times New Roman"/>
          <w:sz w:val="28"/>
          <w:szCs w:val="28"/>
        </w:rPr>
        <w:t xml:space="preserve">гистологическим исследованием. </w:t>
      </w:r>
      <w:r w:rsidRPr="009014AB">
        <w:rPr>
          <w:rFonts w:cs="Times New Roman"/>
          <w:sz w:val="28"/>
          <w:szCs w:val="28"/>
        </w:rPr>
        <w:t>В динамике лечения 43 пациен</w:t>
      </w:r>
      <w:r w:rsidR="003E06F5">
        <w:rPr>
          <w:rFonts w:cs="Times New Roman"/>
          <w:sz w:val="28"/>
          <w:szCs w:val="28"/>
        </w:rPr>
        <w:t>т</w:t>
      </w:r>
      <w:r w:rsidR="00FC2D4D" w:rsidRPr="009014AB">
        <w:rPr>
          <w:rFonts w:cs="Times New Roman"/>
          <w:sz w:val="28"/>
          <w:szCs w:val="28"/>
        </w:rPr>
        <w:t xml:space="preserve">ам с </w:t>
      </w:r>
      <w:proofErr w:type="spellStart"/>
      <w:r w:rsidR="00FC2D4D" w:rsidRPr="009014AB">
        <w:rPr>
          <w:rFonts w:cs="Times New Roman"/>
          <w:sz w:val="28"/>
          <w:szCs w:val="28"/>
        </w:rPr>
        <w:t>гиперплазией</w:t>
      </w:r>
      <w:proofErr w:type="spellEnd"/>
      <w:r w:rsidR="00FC2D4D" w:rsidRPr="009014AB">
        <w:rPr>
          <w:rFonts w:cs="Times New Roman"/>
          <w:sz w:val="28"/>
          <w:szCs w:val="28"/>
        </w:rPr>
        <w:t xml:space="preserve"> эндометрия </w:t>
      </w:r>
      <w:r w:rsidRPr="009014AB">
        <w:rPr>
          <w:rFonts w:cs="Times New Roman"/>
          <w:sz w:val="28"/>
          <w:szCs w:val="28"/>
        </w:rPr>
        <w:t xml:space="preserve">проводился </w:t>
      </w:r>
      <w:proofErr w:type="spellStart"/>
      <w:r w:rsidRPr="009014AB">
        <w:rPr>
          <w:rFonts w:cs="Times New Roman"/>
          <w:sz w:val="28"/>
          <w:szCs w:val="28"/>
        </w:rPr>
        <w:t>штрих-соскоб</w:t>
      </w:r>
      <w:proofErr w:type="spellEnd"/>
      <w:r w:rsidRPr="009014AB">
        <w:rPr>
          <w:rFonts w:cs="Times New Roman"/>
          <w:sz w:val="28"/>
          <w:szCs w:val="28"/>
        </w:rPr>
        <w:t xml:space="preserve"> с последующим гистологическим исследованием тканей.</w:t>
      </w:r>
    </w:p>
    <w:p w14:paraId="446CFAAF" w14:textId="3B44FB89" w:rsidR="00E3213D" w:rsidRPr="00EE1F4D" w:rsidRDefault="00623CFD" w:rsidP="00622556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A57879">
        <w:rPr>
          <w:rFonts w:cs="Times New Roman"/>
          <w:b/>
          <w:szCs w:val="28"/>
          <w:lang w:val="ru-RU"/>
        </w:rPr>
        <w:t>7. Статистические</w:t>
      </w:r>
      <w:r w:rsidRPr="009014AB">
        <w:rPr>
          <w:rFonts w:cs="Times New Roman"/>
          <w:b/>
          <w:szCs w:val="28"/>
          <w:lang w:val="ru-RU"/>
        </w:rPr>
        <w:t xml:space="preserve"> методы исследования</w:t>
      </w:r>
      <w:r w:rsidR="00A57879">
        <w:rPr>
          <w:rFonts w:cs="Times New Roman"/>
          <w:szCs w:val="28"/>
          <w:lang w:val="ru-RU"/>
        </w:rPr>
        <w:t>.</w:t>
      </w:r>
      <w:r w:rsidRPr="009014AB">
        <w:rPr>
          <w:rFonts w:cs="Times New Roman"/>
          <w:szCs w:val="28"/>
          <w:lang w:val="ru-RU"/>
        </w:rPr>
        <w:t xml:space="preserve"> </w:t>
      </w:r>
      <w:r w:rsidR="00E3213D" w:rsidRPr="00622556">
        <w:rPr>
          <w:rFonts w:cs="Times New Roman"/>
          <w:szCs w:val="28"/>
          <w:lang w:val="ru-RU"/>
        </w:rPr>
        <w:t xml:space="preserve">Отношение шансов </w:t>
      </w:r>
      <w:r w:rsidR="000167F3">
        <w:rPr>
          <w:rFonts w:cs="Times New Roman"/>
          <w:szCs w:val="28"/>
          <w:lang w:val="ru-RU"/>
        </w:rPr>
        <w:t xml:space="preserve">(ОШ) </w:t>
      </w:r>
      <w:r w:rsidR="00E3213D" w:rsidRPr="00622556">
        <w:rPr>
          <w:rFonts w:cs="Times New Roman"/>
          <w:szCs w:val="28"/>
          <w:lang w:val="ru-RU"/>
        </w:rPr>
        <w:t xml:space="preserve">рассчитывали с помощью программы </w:t>
      </w:r>
      <w:r w:rsidR="00E3213D" w:rsidRPr="00622556">
        <w:rPr>
          <w:rFonts w:cs="Times New Roman"/>
          <w:szCs w:val="28"/>
          <w:lang w:val="ru-RU" w:eastAsia="de-DE"/>
        </w:rPr>
        <w:t>«</w:t>
      </w:r>
      <w:proofErr w:type="spellStart"/>
      <w:r w:rsidR="00E3213D" w:rsidRPr="009014AB">
        <w:rPr>
          <w:rFonts w:cs="Times New Roman"/>
          <w:szCs w:val="28"/>
          <w:lang w:val="de-DE" w:eastAsia="de-DE"/>
        </w:rPr>
        <w:t>Epicalcs</w:t>
      </w:r>
      <w:proofErr w:type="spellEnd"/>
      <w:r w:rsidR="00E3213D" w:rsidRPr="00622556">
        <w:rPr>
          <w:rFonts w:cs="Times New Roman"/>
          <w:szCs w:val="28"/>
          <w:lang w:val="ru-RU" w:eastAsia="de-DE"/>
        </w:rPr>
        <w:t xml:space="preserve">» </w:t>
      </w:r>
      <w:r w:rsidR="00E3213D" w:rsidRPr="00622556">
        <w:rPr>
          <w:rFonts w:cs="Times New Roman"/>
          <w:szCs w:val="28"/>
          <w:lang w:val="ru-RU"/>
        </w:rPr>
        <w:t>(</w:t>
      </w:r>
      <w:r w:rsidR="00E3213D" w:rsidRPr="009014AB">
        <w:rPr>
          <w:rFonts w:cs="Times New Roman"/>
          <w:szCs w:val="28"/>
        </w:rPr>
        <w:t>Eclipse</w:t>
      </w:r>
      <w:r w:rsidR="00E3213D" w:rsidRPr="00622556">
        <w:rPr>
          <w:rFonts w:cs="Times New Roman"/>
          <w:szCs w:val="28"/>
          <w:lang w:val="ru-RU"/>
        </w:rPr>
        <w:t xml:space="preserve"> </w:t>
      </w:r>
      <w:r w:rsidR="00E3213D" w:rsidRPr="009014AB">
        <w:rPr>
          <w:rFonts w:cs="Times New Roman"/>
          <w:szCs w:val="28"/>
        </w:rPr>
        <w:t>Digital</w:t>
      </w:r>
      <w:r w:rsidR="00E3213D" w:rsidRPr="00622556">
        <w:rPr>
          <w:rFonts w:cs="Times New Roman"/>
          <w:szCs w:val="28"/>
          <w:lang w:val="ru-RU"/>
        </w:rPr>
        <w:t xml:space="preserve"> </w:t>
      </w:r>
      <w:r w:rsidR="00E3213D" w:rsidRPr="009014AB">
        <w:rPr>
          <w:rFonts w:cs="Times New Roman"/>
          <w:szCs w:val="28"/>
        </w:rPr>
        <w:t>Imaging</w:t>
      </w:r>
      <w:r w:rsidR="00011172">
        <w:rPr>
          <w:rFonts w:cs="Times New Roman"/>
          <w:szCs w:val="28"/>
          <w:lang w:val="ru-RU"/>
        </w:rPr>
        <w:t>, 1997), с</w:t>
      </w:r>
      <w:r w:rsidR="00E3213D" w:rsidRPr="00622556">
        <w:rPr>
          <w:rFonts w:cs="Times New Roman"/>
          <w:szCs w:val="28"/>
          <w:lang w:val="ru-RU"/>
        </w:rPr>
        <w:t xml:space="preserve"> </w:t>
      </w:r>
      <w:proofErr w:type="spellStart"/>
      <w:r w:rsidR="00E3213D" w:rsidRPr="00622556">
        <w:rPr>
          <w:rFonts w:cs="Times New Roman"/>
          <w:szCs w:val="28"/>
          <w:lang w:val="ru-RU"/>
        </w:rPr>
        <w:t>использовании</w:t>
      </w:r>
      <w:r w:rsidR="00011172">
        <w:rPr>
          <w:rFonts w:cs="Times New Roman"/>
          <w:szCs w:val="28"/>
          <w:lang w:val="ru-RU"/>
        </w:rPr>
        <w:t>ем</w:t>
      </w:r>
      <w:proofErr w:type="spellEnd"/>
      <w:r w:rsidR="00E3213D" w:rsidRPr="00622556">
        <w:rPr>
          <w:rFonts w:cs="Times New Roman"/>
          <w:szCs w:val="28"/>
          <w:lang w:val="ru-RU"/>
        </w:rPr>
        <w:t xml:space="preserve"> </w:t>
      </w:r>
      <w:proofErr w:type="spellStart"/>
      <w:r w:rsidR="00E3213D" w:rsidRPr="00622556">
        <w:rPr>
          <w:rFonts w:cs="Times New Roman"/>
          <w:szCs w:val="28"/>
          <w:lang w:val="ru-RU"/>
        </w:rPr>
        <w:t>четырехпольных</w:t>
      </w:r>
      <w:proofErr w:type="spellEnd"/>
      <w:r w:rsidR="00E3213D" w:rsidRPr="00622556">
        <w:rPr>
          <w:rFonts w:cs="Times New Roman"/>
          <w:szCs w:val="28"/>
          <w:lang w:val="ru-RU"/>
        </w:rPr>
        <w:t xml:space="preserve"> таблиц. </w:t>
      </w:r>
      <w:r w:rsidR="00E3213D" w:rsidRPr="00EE1F4D">
        <w:rPr>
          <w:rFonts w:cs="Times New Roman"/>
          <w:szCs w:val="28"/>
          <w:lang w:val="ru-RU"/>
        </w:rPr>
        <w:t>Различия считались значимыми, если 95,0% доверительный интервал не включал значение 1,0.</w:t>
      </w:r>
    </w:p>
    <w:p w14:paraId="7A88B18F" w14:textId="4523E94F" w:rsidR="008E61C2" w:rsidRPr="008E61C2" w:rsidRDefault="008E61C2" w:rsidP="008E61C2">
      <w:pPr>
        <w:spacing w:after="0" w:line="360" w:lineRule="auto"/>
        <w:ind w:firstLine="708"/>
        <w:jc w:val="both"/>
        <w:rPr>
          <w:szCs w:val="28"/>
          <w:lang w:val="ru-RU"/>
        </w:rPr>
      </w:pPr>
      <w:r w:rsidRPr="008E61C2">
        <w:rPr>
          <w:szCs w:val="28"/>
          <w:lang w:val="ru-RU"/>
        </w:rPr>
        <w:t xml:space="preserve">При обработке материалов исследования производилось вычисление показателей относительной величины (интенсивный, экстенсивный, показатель правдоподобия, показатель наглядности). Достоверность различий между группами определяли с помощью параметрического критерия </w:t>
      </w:r>
      <w:proofErr w:type="spellStart"/>
      <w:r w:rsidRPr="008E61C2">
        <w:rPr>
          <w:szCs w:val="28"/>
          <w:lang w:val="ru-RU"/>
        </w:rPr>
        <w:t>Стьюдента</w:t>
      </w:r>
      <w:proofErr w:type="spellEnd"/>
      <w:r w:rsidRPr="008E61C2">
        <w:rPr>
          <w:szCs w:val="28"/>
          <w:lang w:val="ru-RU"/>
        </w:rPr>
        <w:t xml:space="preserve"> (</w:t>
      </w:r>
      <w:r>
        <w:rPr>
          <w:szCs w:val="28"/>
        </w:rPr>
        <w:t>t</w:t>
      </w:r>
      <w:r w:rsidRPr="008E61C2">
        <w:rPr>
          <w:szCs w:val="28"/>
          <w:lang w:val="ru-RU"/>
        </w:rPr>
        <w:t xml:space="preserve"> – критерия достоверности), ошибки </w:t>
      </w:r>
      <w:proofErr w:type="spellStart"/>
      <w:r w:rsidRPr="008E61C2">
        <w:rPr>
          <w:szCs w:val="28"/>
          <w:lang w:val="ru-RU"/>
        </w:rPr>
        <w:t>репрезентативности</w:t>
      </w:r>
      <w:proofErr w:type="spellEnd"/>
      <w:r w:rsidRPr="008E61C2">
        <w:rPr>
          <w:szCs w:val="28"/>
          <w:lang w:val="ru-RU"/>
        </w:rPr>
        <w:t xml:space="preserve"> (±</w:t>
      </w:r>
      <w:r>
        <w:rPr>
          <w:szCs w:val="28"/>
        </w:rPr>
        <w:t>m</w:t>
      </w:r>
      <w:r w:rsidRPr="008E61C2">
        <w:rPr>
          <w:szCs w:val="28"/>
          <w:lang w:val="ru-RU"/>
        </w:rPr>
        <w:t xml:space="preserve">), вычисление «р» - критерия достоверности безошибочного прогноза р&lt;0,05, р&lt;0,01, р&lt;0,001 (95,0%, 99,0%, 99,9%). Весь объем информации обработан на персональном </w:t>
      </w:r>
      <w:r w:rsidRPr="008E61C2">
        <w:rPr>
          <w:szCs w:val="28"/>
          <w:lang w:val="ru-RU"/>
        </w:rPr>
        <w:lastRenderedPageBreak/>
        <w:t xml:space="preserve">компьютере с использованием программы приложения </w:t>
      </w:r>
      <w:r>
        <w:rPr>
          <w:szCs w:val="28"/>
        </w:rPr>
        <w:t>Microsoft</w:t>
      </w:r>
      <w:r w:rsidRPr="008E61C2">
        <w:rPr>
          <w:szCs w:val="28"/>
          <w:lang w:val="ru-RU"/>
        </w:rPr>
        <w:t xml:space="preserve">- </w:t>
      </w:r>
      <w:proofErr w:type="spellStart"/>
      <w:r>
        <w:rPr>
          <w:szCs w:val="28"/>
        </w:rPr>
        <w:t>Statistica</w:t>
      </w:r>
      <w:proofErr w:type="spellEnd"/>
      <w:r w:rsidRPr="008E61C2">
        <w:rPr>
          <w:szCs w:val="28"/>
          <w:lang w:val="ru-RU"/>
        </w:rPr>
        <w:t xml:space="preserve"> 6,0 и программы </w:t>
      </w:r>
      <w:r>
        <w:rPr>
          <w:szCs w:val="28"/>
        </w:rPr>
        <w:t>Microsoft</w:t>
      </w:r>
      <w:r w:rsidRPr="008E61C2">
        <w:rPr>
          <w:szCs w:val="28"/>
          <w:lang w:val="ru-RU"/>
        </w:rPr>
        <w:t xml:space="preserve">  </w:t>
      </w:r>
      <w:r>
        <w:rPr>
          <w:szCs w:val="28"/>
        </w:rPr>
        <w:t>Excel</w:t>
      </w:r>
      <w:r w:rsidRPr="008E61C2">
        <w:rPr>
          <w:szCs w:val="28"/>
          <w:lang w:val="ru-RU"/>
        </w:rPr>
        <w:t xml:space="preserve">. </w:t>
      </w:r>
    </w:p>
    <w:p w14:paraId="66EA3A70" w14:textId="17EFC426" w:rsidR="00086F0C" w:rsidRPr="00EE1F4D" w:rsidRDefault="00086F0C" w:rsidP="00622556">
      <w:pPr>
        <w:spacing w:after="0" w:line="360" w:lineRule="auto"/>
        <w:jc w:val="both"/>
        <w:rPr>
          <w:rFonts w:cs="Times New Roman"/>
          <w:szCs w:val="28"/>
          <w:lang w:val="ru-RU"/>
        </w:rPr>
        <w:sectPr w:rsidR="00086F0C" w:rsidRPr="00EE1F4D" w:rsidSect="00D4600E">
          <w:pgSz w:w="11905" w:h="16837"/>
          <w:pgMar w:top="1134" w:right="567" w:bottom="1134" w:left="1701" w:header="0" w:footer="6" w:gutter="0"/>
          <w:cols w:space="720"/>
          <w:noEndnote/>
          <w:docGrid w:linePitch="381"/>
        </w:sectPr>
      </w:pPr>
    </w:p>
    <w:p w14:paraId="7D4C0CD3" w14:textId="32EB8604" w:rsidR="00896F62" w:rsidRDefault="00623CFD" w:rsidP="00896F62">
      <w:pPr>
        <w:spacing w:before="30" w:after="240" w:line="360" w:lineRule="auto"/>
        <w:ind w:firstLine="284"/>
        <w:jc w:val="center"/>
        <w:rPr>
          <w:rFonts w:cs="Times New Roman"/>
          <w:b/>
          <w:sz w:val="32"/>
          <w:szCs w:val="32"/>
          <w:lang w:val="ru-RU"/>
        </w:rPr>
      </w:pPr>
      <w:r w:rsidRPr="00896F62">
        <w:rPr>
          <w:rFonts w:cs="Times New Roman"/>
          <w:b/>
          <w:sz w:val="32"/>
          <w:szCs w:val="32"/>
          <w:lang w:val="ru-RU"/>
        </w:rPr>
        <w:lastRenderedPageBreak/>
        <w:t xml:space="preserve">ГЛАВА </w:t>
      </w:r>
      <w:r w:rsidR="00D653CD" w:rsidRPr="00896F62">
        <w:rPr>
          <w:rFonts w:cs="Times New Roman"/>
          <w:b/>
          <w:sz w:val="32"/>
          <w:szCs w:val="32"/>
          <w:lang w:val="ru-RU"/>
        </w:rPr>
        <w:t>3</w:t>
      </w:r>
    </w:p>
    <w:p w14:paraId="1D15644C" w14:textId="77777777" w:rsidR="003E06F5" w:rsidRPr="00896F62" w:rsidRDefault="003E06F5" w:rsidP="003E06F5">
      <w:pPr>
        <w:spacing w:after="0" w:line="240" w:lineRule="auto"/>
        <w:ind w:firstLine="284"/>
        <w:jc w:val="center"/>
        <w:rPr>
          <w:rFonts w:cs="Times New Roman"/>
          <w:b/>
          <w:sz w:val="32"/>
          <w:szCs w:val="32"/>
          <w:lang w:val="ru-RU"/>
        </w:rPr>
      </w:pPr>
    </w:p>
    <w:p w14:paraId="3CAF9CE4" w14:textId="235C7CDA" w:rsidR="00623CFD" w:rsidRPr="00896F62" w:rsidRDefault="00623CFD" w:rsidP="00896F62">
      <w:pPr>
        <w:spacing w:before="30" w:after="240" w:line="360" w:lineRule="auto"/>
        <w:ind w:firstLine="284"/>
        <w:jc w:val="center"/>
        <w:rPr>
          <w:rFonts w:cs="Times New Roman"/>
          <w:b/>
          <w:sz w:val="32"/>
          <w:szCs w:val="32"/>
          <w:lang w:val="ru-RU"/>
        </w:rPr>
      </w:pPr>
      <w:r w:rsidRPr="00896F62">
        <w:rPr>
          <w:rFonts w:cs="Times New Roman"/>
          <w:b/>
          <w:sz w:val="32"/>
          <w:szCs w:val="32"/>
          <w:lang w:val="ru-RU"/>
        </w:rPr>
        <w:t xml:space="preserve">ОСОБЕННОСТИ ТЕЧЕНИЯ </w:t>
      </w:r>
      <w:proofErr w:type="spellStart"/>
      <w:r w:rsidRPr="00896F62">
        <w:rPr>
          <w:rFonts w:cs="Times New Roman"/>
          <w:b/>
          <w:sz w:val="32"/>
          <w:szCs w:val="32"/>
          <w:lang w:val="ru-RU"/>
        </w:rPr>
        <w:t>КЛИМАКТЕРИЯ</w:t>
      </w:r>
      <w:proofErr w:type="spellEnd"/>
      <w:r w:rsidRPr="00896F62">
        <w:rPr>
          <w:rFonts w:cs="Times New Roman"/>
          <w:b/>
          <w:sz w:val="32"/>
          <w:szCs w:val="32"/>
          <w:lang w:val="ru-RU"/>
        </w:rPr>
        <w:t xml:space="preserve"> У ЖЕНЩИН </w:t>
      </w:r>
      <w:r w:rsidR="004547E8" w:rsidRPr="00896F62">
        <w:rPr>
          <w:rFonts w:cs="Times New Roman"/>
          <w:b/>
          <w:sz w:val="32"/>
          <w:szCs w:val="32"/>
          <w:lang w:val="ru-RU"/>
        </w:rPr>
        <w:t>В КЫРГЫЗСКОЙ РЕСПУБЛИКЕ</w:t>
      </w:r>
    </w:p>
    <w:p w14:paraId="3822B52A" w14:textId="688708E1" w:rsidR="00623CFD" w:rsidRPr="009014AB" w:rsidRDefault="00623CFD" w:rsidP="00896F62">
      <w:pPr>
        <w:spacing w:before="30" w:after="24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>В соответствии с поставленной целью исследования для решения поставленных задач проведено детальное обследование на условиях добровол</w:t>
      </w:r>
      <w:r w:rsidR="007528C0" w:rsidRPr="009014AB">
        <w:rPr>
          <w:rFonts w:cs="Times New Roman"/>
          <w:szCs w:val="28"/>
          <w:lang w:val="ru-RU"/>
        </w:rPr>
        <w:t xml:space="preserve">ьного информированного согласия 1465 женщин в возрасте от 35 до 64 </w:t>
      </w:r>
      <w:r w:rsidRPr="009014AB">
        <w:rPr>
          <w:rFonts w:cs="Times New Roman"/>
          <w:szCs w:val="28"/>
          <w:lang w:val="ru-RU"/>
        </w:rPr>
        <w:t xml:space="preserve">лет.  </w:t>
      </w:r>
      <w:r w:rsidR="00896F62">
        <w:rPr>
          <w:rFonts w:cs="Times New Roman"/>
          <w:szCs w:val="28"/>
          <w:lang w:val="ru-RU"/>
        </w:rPr>
        <w:t>З</w:t>
      </w:r>
      <w:r w:rsidRPr="009014AB">
        <w:rPr>
          <w:rFonts w:cs="Times New Roman"/>
          <w:szCs w:val="28"/>
          <w:lang w:val="ru-RU"/>
        </w:rPr>
        <w:t xml:space="preserve">адачи исследования предусматривали изучение особенностей течения </w:t>
      </w:r>
      <w:proofErr w:type="spellStart"/>
      <w:r w:rsidRPr="009014AB">
        <w:rPr>
          <w:rFonts w:cs="Times New Roman"/>
          <w:szCs w:val="28"/>
          <w:lang w:val="ru-RU"/>
        </w:rPr>
        <w:t>климак</w:t>
      </w:r>
      <w:r w:rsidR="00896F62">
        <w:rPr>
          <w:rFonts w:cs="Times New Roman"/>
          <w:szCs w:val="28"/>
          <w:lang w:val="ru-RU"/>
        </w:rPr>
        <w:t>терия</w:t>
      </w:r>
      <w:proofErr w:type="spellEnd"/>
      <w:r w:rsidR="00896F62">
        <w:rPr>
          <w:rFonts w:cs="Times New Roman"/>
          <w:szCs w:val="28"/>
          <w:lang w:val="ru-RU"/>
        </w:rPr>
        <w:t xml:space="preserve"> у женщин </w:t>
      </w:r>
      <w:r w:rsidR="00B81740" w:rsidRPr="009014AB">
        <w:rPr>
          <w:rFonts w:cs="Times New Roman"/>
          <w:szCs w:val="28"/>
          <w:lang w:val="ru-RU"/>
        </w:rPr>
        <w:t>Кыргызской Республики</w:t>
      </w:r>
      <w:r w:rsidR="00896F62">
        <w:rPr>
          <w:rFonts w:cs="Times New Roman"/>
          <w:szCs w:val="28"/>
          <w:lang w:val="ru-RU"/>
        </w:rPr>
        <w:t>. Пр</w:t>
      </w:r>
      <w:r w:rsidRPr="009014AB">
        <w:rPr>
          <w:rFonts w:cs="Times New Roman"/>
          <w:szCs w:val="28"/>
          <w:lang w:val="ru-RU"/>
        </w:rPr>
        <w:t>ове</w:t>
      </w:r>
      <w:r w:rsidR="00896F62">
        <w:rPr>
          <w:rFonts w:cs="Times New Roman"/>
          <w:szCs w:val="28"/>
          <w:lang w:val="ru-RU"/>
        </w:rPr>
        <w:t>дено</w:t>
      </w:r>
      <w:r w:rsidRPr="009014AB">
        <w:rPr>
          <w:rFonts w:cs="Times New Roman"/>
          <w:szCs w:val="28"/>
          <w:lang w:val="ru-RU"/>
        </w:rPr>
        <w:t xml:space="preserve"> выборочное исследование женщин климактерического возраста во всех 7 областях</w:t>
      </w:r>
      <w:r w:rsidR="00B81740">
        <w:rPr>
          <w:rFonts w:cs="Times New Roman"/>
          <w:szCs w:val="28"/>
          <w:lang w:val="ru-RU"/>
        </w:rPr>
        <w:t xml:space="preserve"> КР</w:t>
      </w:r>
      <w:r w:rsidRPr="009014AB">
        <w:rPr>
          <w:rFonts w:cs="Times New Roman"/>
          <w:szCs w:val="28"/>
          <w:lang w:val="ru-RU"/>
        </w:rPr>
        <w:t xml:space="preserve">, более того, проводилось прицельное </w:t>
      </w:r>
      <w:r w:rsidR="00BF464B" w:rsidRPr="009014AB">
        <w:rPr>
          <w:rFonts w:cs="Times New Roman"/>
          <w:szCs w:val="28"/>
          <w:lang w:val="ru-RU"/>
        </w:rPr>
        <w:t>изучение течения</w:t>
      </w:r>
      <w:r w:rsidRPr="009014AB">
        <w:rPr>
          <w:rFonts w:cs="Times New Roman"/>
          <w:szCs w:val="28"/>
          <w:lang w:val="ru-RU"/>
        </w:rPr>
        <w:t xml:space="preserve"> климакса у женщин, проживающих в областных городах (Бишкек, Чолпон-Ата, Нарын, </w:t>
      </w:r>
      <w:r w:rsidR="00896F62">
        <w:rPr>
          <w:rFonts w:cs="Times New Roman"/>
          <w:szCs w:val="28"/>
          <w:lang w:val="ru-RU"/>
        </w:rPr>
        <w:t xml:space="preserve">Ош, Джалал-Абад, </w:t>
      </w:r>
      <w:proofErr w:type="spellStart"/>
      <w:r w:rsidR="00896F62">
        <w:rPr>
          <w:rFonts w:cs="Times New Roman"/>
          <w:szCs w:val="28"/>
          <w:lang w:val="ru-RU"/>
        </w:rPr>
        <w:t>Баткен</w:t>
      </w:r>
      <w:proofErr w:type="spellEnd"/>
      <w:r w:rsidR="00896F62">
        <w:rPr>
          <w:rFonts w:cs="Times New Roman"/>
          <w:szCs w:val="28"/>
          <w:lang w:val="ru-RU"/>
        </w:rPr>
        <w:t xml:space="preserve">, </w:t>
      </w:r>
      <w:proofErr w:type="spellStart"/>
      <w:r w:rsidR="00896F62">
        <w:rPr>
          <w:rFonts w:cs="Times New Roman"/>
          <w:szCs w:val="28"/>
          <w:lang w:val="ru-RU"/>
        </w:rPr>
        <w:t>Талас</w:t>
      </w:r>
      <w:proofErr w:type="spellEnd"/>
      <w:r w:rsidR="00896F62">
        <w:rPr>
          <w:rFonts w:cs="Times New Roman"/>
          <w:szCs w:val="28"/>
          <w:lang w:val="ru-RU"/>
        </w:rPr>
        <w:t xml:space="preserve">) и </w:t>
      </w:r>
      <w:r w:rsidR="00F1786A">
        <w:rPr>
          <w:rFonts w:cs="Times New Roman"/>
          <w:szCs w:val="28"/>
          <w:lang w:val="ru-RU"/>
        </w:rPr>
        <w:t>областях (</w:t>
      </w:r>
      <w:proofErr w:type="spellStart"/>
      <w:r w:rsidRPr="009014AB">
        <w:rPr>
          <w:rFonts w:cs="Times New Roman"/>
          <w:szCs w:val="28"/>
          <w:lang w:val="ru-RU"/>
        </w:rPr>
        <w:t>Чуйск</w:t>
      </w:r>
      <w:r w:rsidR="00F1786A">
        <w:rPr>
          <w:rFonts w:cs="Times New Roman"/>
          <w:szCs w:val="28"/>
          <w:lang w:val="ru-RU"/>
        </w:rPr>
        <w:t>ая</w:t>
      </w:r>
      <w:proofErr w:type="spellEnd"/>
      <w:r w:rsidRPr="009014AB">
        <w:rPr>
          <w:rFonts w:cs="Times New Roman"/>
          <w:szCs w:val="28"/>
          <w:lang w:val="ru-RU"/>
        </w:rPr>
        <w:t>, Иссык-Кульск</w:t>
      </w:r>
      <w:r w:rsidR="00F1786A">
        <w:rPr>
          <w:rFonts w:cs="Times New Roman"/>
          <w:szCs w:val="28"/>
          <w:lang w:val="ru-RU"/>
        </w:rPr>
        <w:t xml:space="preserve">ая, </w:t>
      </w:r>
      <w:proofErr w:type="spellStart"/>
      <w:r w:rsidR="00F1786A">
        <w:rPr>
          <w:rFonts w:cs="Times New Roman"/>
          <w:szCs w:val="28"/>
          <w:lang w:val="ru-RU"/>
        </w:rPr>
        <w:t>Нарынская</w:t>
      </w:r>
      <w:proofErr w:type="spellEnd"/>
      <w:r w:rsidRPr="009014AB">
        <w:rPr>
          <w:rFonts w:cs="Times New Roman"/>
          <w:szCs w:val="28"/>
          <w:lang w:val="ru-RU"/>
        </w:rPr>
        <w:t xml:space="preserve">, </w:t>
      </w:r>
      <w:proofErr w:type="spellStart"/>
      <w:r w:rsidRPr="009014AB">
        <w:rPr>
          <w:rFonts w:cs="Times New Roman"/>
          <w:szCs w:val="28"/>
          <w:lang w:val="ru-RU"/>
        </w:rPr>
        <w:t>Таласск</w:t>
      </w:r>
      <w:r w:rsidR="00F1786A">
        <w:rPr>
          <w:rFonts w:cs="Times New Roman"/>
          <w:szCs w:val="28"/>
          <w:lang w:val="ru-RU"/>
        </w:rPr>
        <w:t>ая</w:t>
      </w:r>
      <w:proofErr w:type="spellEnd"/>
      <w:r w:rsidR="00DD4895">
        <w:rPr>
          <w:rFonts w:cs="Times New Roman"/>
          <w:szCs w:val="28"/>
          <w:lang w:val="ru-RU"/>
        </w:rPr>
        <w:t xml:space="preserve">, </w:t>
      </w:r>
      <w:proofErr w:type="spellStart"/>
      <w:r w:rsidR="00DD4895">
        <w:rPr>
          <w:rFonts w:cs="Times New Roman"/>
          <w:szCs w:val="28"/>
          <w:lang w:val="ru-RU"/>
        </w:rPr>
        <w:t>Ошск</w:t>
      </w:r>
      <w:r w:rsidR="00F1786A">
        <w:rPr>
          <w:rFonts w:cs="Times New Roman"/>
          <w:szCs w:val="28"/>
          <w:lang w:val="ru-RU"/>
        </w:rPr>
        <w:t>ая</w:t>
      </w:r>
      <w:proofErr w:type="spellEnd"/>
      <w:r w:rsidRPr="009014AB">
        <w:rPr>
          <w:rFonts w:cs="Times New Roman"/>
          <w:szCs w:val="28"/>
          <w:lang w:val="ru-RU"/>
        </w:rPr>
        <w:t xml:space="preserve">, </w:t>
      </w:r>
      <w:proofErr w:type="spellStart"/>
      <w:r w:rsidRPr="009014AB">
        <w:rPr>
          <w:rFonts w:cs="Times New Roman"/>
          <w:szCs w:val="28"/>
          <w:lang w:val="ru-RU"/>
        </w:rPr>
        <w:t>Джалал-Абадск</w:t>
      </w:r>
      <w:r w:rsidR="00F1786A">
        <w:rPr>
          <w:rFonts w:cs="Times New Roman"/>
          <w:szCs w:val="28"/>
          <w:lang w:val="ru-RU"/>
        </w:rPr>
        <w:t>ая</w:t>
      </w:r>
      <w:proofErr w:type="spellEnd"/>
      <w:r w:rsidRPr="009014AB">
        <w:rPr>
          <w:rFonts w:cs="Times New Roman"/>
          <w:szCs w:val="28"/>
          <w:lang w:val="ru-RU"/>
        </w:rPr>
        <w:t xml:space="preserve"> и </w:t>
      </w:r>
      <w:proofErr w:type="spellStart"/>
      <w:r w:rsidRPr="009014AB">
        <w:rPr>
          <w:rFonts w:cs="Times New Roman"/>
          <w:szCs w:val="28"/>
          <w:lang w:val="ru-RU"/>
        </w:rPr>
        <w:t>Баткенск</w:t>
      </w:r>
      <w:r w:rsidR="00F1786A">
        <w:rPr>
          <w:rFonts w:cs="Times New Roman"/>
          <w:szCs w:val="28"/>
          <w:lang w:val="ru-RU"/>
        </w:rPr>
        <w:t>ая</w:t>
      </w:r>
      <w:proofErr w:type="spellEnd"/>
      <w:r w:rsidR="00F1786A">
        <w:rPr>
          <w:rFonts w:cs="Times New Roman"/>
          <w:szCs w:val="28"/>
          <w:lang w:val="ru-RU"/>
        </w:rPr>
        <w:t>)</w:t>
      </w:r>
      <w:r w:rsidR="00082711">
        <w:rPr>
          <w:rFonts w:cs="Times New Roman"/>
          <w:szCs w:val="28"/>
          <w:lang w:val="ru-RU"/>
        </w:rPr>
        <w:t xml:space="preserve"> [176]</w:t>
      </w:r>
      <w:r w:rsidR="00DD4895">
        <w:rPr>
          <w:rFonts w:cs="Times New Roman"/>
          <w:szCs w:val="28"/>
          <w:lang w:val="ru-RU"/>
        </w:rPr>
        <w:t>. Удельный вес</w:t>
      </w:r>
      <w:r w:rsidR="00DD4895" w:rsidRPr="00DD4895">
        <w:rPr>
          <w:rFonts w:cs="Times New Roman"/>
          <w:szCs w:val="28"/>
          <w:lang w:val="ru-RU"/>
        </w:rPr>
        <w:t xml:space="preserve"> </w:t>
      </w:r>
      <w:r w:rsidR="00DD4895">
        <w:rPr>
          <w:rFonts w:cs="Times New Roman"/>
          <w:szCs w:val="28"/>
          <w:lang w:val="ru-RU"/>
        </w:rPr>
        <w:t>всех обследованных женщин</w:t>
      </w:r>
      <w:r w:rsidRPr="009014AB">
        <w:rPr>
          <w:rFonts w:cs="Times New Roman"/>
          <w:szCs w:val="28"/>
          <w:lang w:val="ru-RU"/>
        </w:rPr>
        <w:t xml:space="preserve"> </w:t>
      </w:r>
      <w:r w:rsidR="00DD4895">
        <w:rPr>
          <w:rFonts w:cs="Times New Roman"/>
          <w:szCs w:val="28"/>
          <w:lang w:val="ru-RU"/>
        </w:rPr>
        <w:t>представлен</w:t>
      </w:r>
      <w:r w:rsidRPr="009014AB">
        <w:rPr>
          <w:rFonts w:cs="Times New Roman"/>
          <w:szCs w:val="28"/>
          <w:lang w:val="ru-RU"/>
        </w:rPr>
        <w:t xml:space="preserve"> на рис</w:t>
      </w:r>
      <w:r w:rsidR="00777ED3" w:rsidRPr="009014AB">
        <w:rPr>
          <w:rFonts w:cs="Times New Roman"/>
          <w:szCs w:val="28"/>
          <w:lang w:val="ru-RU"/>
        </w:rPr>
        <w:t>ун</w:t>
      </w:r>
      <w:r w:rsidR="00FB4505">
        <w:rPr>
          <w:rFonts w:cs="Times New Roman"/>
          <w:szCs w:val="28"/>
          <w:lang w:val="ru-RU"/>
        </w:rPr>
        <w:t xml:space="preserve">ке </w:t>
      </w:r>
      <w:r w:rsidRPr="009014AB">
        <w:rPr>
          <w:rFonts w:cs="Times New Roman"/>
          <w:szCs w:val="28"/>
          <w:lang w:val="ru-RU"/>
        </w:rPr>
        <w:t>3.1.</w:t>
      </w:r>
    </w:p>
    <w:p w14:paraId="268CDA09" w14:textId="28AEB4B8" w:rsidR="00FC2D4D" w:rsidRPr="009014AB" w:rsidRDefault="00DD4895" w:rsidP="00BC303E">
      <w:pPr>
        <w:spacing w:before="30" w:after="0" w:line="360" w:lineRule="auto"/>
        <w:ind w:firstLine="284"/>
        <w:jc w:val="both"/>
        <w:rPr>
          <w:rFonts w:cs="Times New Roman"/>
          <w:iCs/>
          <w:szCs w:val="28"/>
          <w:lang w:val="ru-RU"/>
        </w:rPr>
      </w:pPr>
      <w:r>
        <w:rPr>
          <w:rFonts w:cs="Times New Roman"/>
          <w:iCs/>
          <w:noProof/>
          <w:szCs w:val="28"/>
          <w:lang w:val="ru-RU" w:eastAsia="ru-RU"/>
        </w:rPr>
        <w:drawing>
          <wp:inline distT="0" distB="0" distL="0" distR="0" wp14:anchorId="5157CCF0" wp14:editId="385F7C9E">
            <wp:extent cx="5486400" cy="2476500"/>
            <wp:effectExtent l="0" t="0" r="19050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4955394" w14:textId="4F3EDCC2" w:rsidR="00623CFD" w:rsidRPr="009014AB" w:rsidRDefault="00623CFD" w:rsidP="00BF464B">
      <w:pPr>
        <w:spacing w:before="30" w:after="240" w:line="360" w:lineRule="auto"/>
        <w:ind w:firstLine="284"/>
        <w:jc w:val="center"/>
        <w:rPr>
          <w:rFonts w:cs="Times New Roman"/>
          <w:iCs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>Рис</w:t>
      </w:r>
      <w:r w:rsidR="0034797F" w:rsidRPr="009014AB">
        <w:rPr>
          <w:rFonts w:cs="Times New Roman"/>
          <w:szCs w:val="28"/>
          <w:lang w:val="ru-RU"/>
        </w:rPr>
        <w:t xml:space="preserve">унок </w:t>
      </w:r>
      <w:r w:rsidRPr="009014AB">
        <w:rPr>
          <w:rFonts w:cs="Times New Roman"/>
          <w:szCs w:val="28"/>
          <w:lang w:val="ru-RU"/>
        </w:rPr>
        <w:t>3.1</w:t>
      </w:r>
      <w:r w:rsidR="00A42210">
        <w:rPr>
          <w:rFonts w:cs="Times New Roman"/>
          <w:szCs w:val="28"/>
          <w:lang w:val="ru-RU"/>
        </w:rPr>
        <w:t xml:space="preserve"> -</w:t>
      </w:r>
      <w:r w:rsidRPr="009014AB">
        <w:rPr>
          <w:rFonts w:cs="Times New Roman"/>
          <w:szCs w:val="28"/>
          <w:lang w:val="ru-RU"/>
        </w:rPr>
        <w:t xml:space="preserve"> Доля об</w:t>
      </w:r>
      <w:r w:rsidR="00DD4895">
        <w:rPr>
          <w:rFonts w:cs="Times New Roman"/>
          <w:szCs w:val="28"/>
          <w:lang w:val="ru-RU"/>
        </w:rPr>
        <w:t>следованных женщин по областям Кыргызской Республики</w:t>
      </w:r>
      <w:r w:rsidRPr="009014AB">
        <w:rPr>
          <w:rFonts w:cs="Times New Roman"/>
          <w:szCs w:val="28"/>
          <w:lang w:val="ru-RU"/>
        </w:rPr>
        <w:t>, включая областные города</w:t>
      </w:r>
      <w:r w:rsidR="00A42210">
        <w:rPr>
          <w:rFonts w:cs="Times New Roman"/>
          <w:szCs w:val="28"/>
          <w:lang w:val="ru-RU"/>
        </w:rPr>
        <w:t>.</w:t>
      </w:r>
    </w:p>
    <w:p w14:paraId="3C792C42" w14:textId="1A468D78" w:rsidR="00623CFD" w:rsidRPr="009014AB" w:rsidRDefault="00623CFD" w:rsidP="00F26D36">
      <w:pPr>
        <w:spacing w:after="0" w:line="360" w:lineRule="auto"/>
        <w:ind w:firstLine="708"/>
        <w:jc w:val="both"/>
        <w:rPr>
          <w:iCs/>
          <w:szCs w:val="28"/>
          <w:lang w:val="ru-RU"/>
        </w:rPr>
      </w:pPr>
      <w:r w:rsidRPr="009014AB">
        <w:rPr>
          <w:rFonts w:cs="Times New Roman"/>
          <w:iCs/>
          <w:szCs w:val="28"/>
          <w:lang w:val="ru-RU"/>
        </w:rPr>
        <w:lastRenderedPageBreak/>
        <w:t xml:space="preserve">Изучение особенностей течения климактерического синдрома у женщин различных регионов </w:t>
      </w:r>
      <w:r w:rsidR="00B81740">
        <w:rPr>
          <w:rFonts w:cs="Times New Roman"/>
          <w:iCs/>
          <w:szCs w:val="28"/>
          <w:lang w:val="ru-RU"/>
        </w:rPr>
        <w:t>КР</w:t>
      </w:r>
      <w:r w:rsidRPr="009014AB">
        <w:rPr>
          <w:rFonts w:cs="Times New Roman"/>
          <w:iCs/>
          <w:szCs w:val="28"/>
          <w:lang w:val="ru-RU"/>
        </w:rPr>
        <w:t xml:space="preserve"> </w:t>
      </w:r>
      <w:proofErr w:type="spellStart"/>
      <w:r w:rsidRPr="009014AB">
        <w:rPr>
          <w:rFonts w:cs="Times New Roman"/>
          <w:iCs/>
          <w:szCs w:val="28"/>
          <w:lang w:val="ru-RU"/>
        </w:rPr>
        <w:t>изучалось</w:t>
      </w:r>
      <w:proofErr w:type="spellEnd"/>
      <w:r w:rsidRPr="009014AB">
        <w:rPr>
          <w:rFonts w:cs="Times New Roman"/>
          <w:iCs/>
          <w:szCs w:val="28"/>
          <w:lang w:val="ru-RU"/>
        </w:rPr>
        <w:t xml:space="preserve"> по следующему алгоритму:</w:t>
      </w:r>
      <w:r w:rsidR="00F26D36">
        <w:rPr>
          <w:rFonts w:cs="Times New Roman"/>
          <w:iCs/>
          <w:szCs w:val="28"/>
          <w:lang w:val="ru-RU"/>
        </w:rPr>
        <w:t xml:space="preserve"> к</w:t>
      </w:r>
      <w:r w:rsidRPr="009014AB">
        <w:rPr>
          <w:iCs/>
          <w:szCs w:val="28"/>
          <w:lang w:val="ru-RU"/>
        </w:rPr>
        <w:t xml:space="preserve">линические особенности течения </w:t>
      </w:r>
      <w:proofErr w:type="spellStart"/>
      <w:r w:rsidRPr="009014AB">
        <w:rPr>
          <w:iCs/>
          <w:szCs w:val="28"/>
          <w:lang w:val="ru-RU"/>
        </w:rPr>
        <w:t>климактерия</w:t>
      </w:r>
      <w:proofErr w:type="spellEnd"/>
      <w:r w:rsidRPr="009014AB">
        <w:rPr>
          <w:iCs/>
          <w:szCs w:val="28"/>
          <w:lang w:val="ru-RU"/>
        </w:rPr>
        <w:t xml:space="preserve"> у женщин, проживающих в </w:t>
      </w:r>
      <w:r w:rsidR="003944A9">
        <w:rPr>
          <w:iCs/>
          <w:szCs w:val="28"/>
          <w:lang w:val="ru-RU"/>
        </w:rPr>
        <w:t>р</w:t>
      </w:r>
      <w:r w:rsidRPr="009014AB">
        <w:rPr>
          <w:iCs/>
          <w:szCs w:val="28"/>
          <w:lang w:val="ru-RU"/>
        </w:rPr>
        <w:t>еспублике</w:t>
      </w:r>
      <w:r w:rsidR="00F26D36">
        <w:rPr>
          <w:iCs/>
          <w:szCs w:val="28"/>
          <w:lang w:val="ru-RU"/>
        </w:rPr>
        <w:t>; р</w:t>
      </w:r>
      <w:r w:rsidRPr="009014AB">
        <w:rPr>
          <w:iCs/>
          <w:szCs w:val="28"/>
          <w:lang w:val="ru-RU"/>
        </w:rPr>
        <w:t xml:space="preserve">аспространённость </w:t>
      </w:r>
      <w:r w:rsidR="003F47D9">
        <w:rPr>
          <w:iCs/>
          <w:szCs w:val="28"/>
          <w:lang w:val="ru-RU"/>
        </w:rPr>
        <w:t>климактерического синдрома</w:t>
      </w:r>
      <w:r w:rsidRPr="009014AB">
        <w:rPr>
          <w:iCs/>
          <w:szCs w:val="28"/>
          <w:lang w:val="ru-RU"/>
        </w:rPr>
        <w:t xml:space="preserve"> в различных </w:t>
      </w:r>
      <w:proofErr w:type="spellStart"/>
      <w:r w:rsidR="00BF464B" w:rsidRPr="009014AB">
        <w:rPr>
          <w:iCs/>
          <w:szCs w:val="28"/>
          <w:lang w:val="ru-RU"/>
        </w:rPr>
        <w:t>климатогеографических</w:t>
      </w:r>
      <w:proofErr w:type="spellEnd"/>
      <w:r w:rsidRPr="009014AB">
        <w:rPr>
          <w:iCs/>
          <w:szCs w:val="28"/>
          <w:lang w:val="ru-RU"/>
        </w:rPr>
        <w:t xml:space="preserve"> регионах республики</w:t>
      </w:r>
      <w:r w:rsidR="00F26D36">
        <w:rPr>
          <w:iCs/>
          <w:szCs w:val="28"/>
          <w:lang w:val="ru-RU"/>
        </w:rPr>
        <w:t>; а</w:t>
      </w:r>
      <w:r w:rsidRPr="009014AB">
        <w:rPr>
          <w:iCs/>
          <w:szCs w:val="28"/>
          <w:lang w:val="ru-RU"/>
        </w:rPr>
        <w:t>нализ социально-экономических условий жизни, включая семейный статус</w:t>
      </w:r>
      <w:r w:rsidR="00F26D36">
        <w:rPr>
          <w:iCs/>
          <w:szCs w:val="28"/>
          <w:lang w:val="ru-RU"/>
        </w:rPr>
        <w:t>; о</w:t>
      </w:r>
      <w:r w:rsidRPr="009014AB">
        <w:rPr>
          <w:iCs/>
          <w:szCs w:val="28"/>
          <w:lang w:val="ru-RU"/>
        </w:rPr>
        <w:t xml:space="preserve">ценка репродуктивного </w:t>
      </w:r>
      <w:proofErr w:type="spellStart"/>
      <w:r w:rsidRPr="009014AB">
        <w:rPr>
          <w:iCs/>
          <w:szCs w:val="28"/>
          <w:lang w:val="ru-RU"/>
        </w:rPr>
        <w:t>анамнеза</w:t>
      </w:r>
      <w:proofErr w:type="spellEnd"/>
      <w:r w:rsidR="00F26D36">
        <w:rPr>
          <w:iCs/>
          <w:szCs w:val="28"/>
          <w:lang w:val="ru-RU"/>
        </w:rPr>
        <w:t>; о</w:t>
      </w:r>
      <w:r w:rsidRPr="009014AB">
        <w:rPr>
          <w:iCs/>
          <w:szCs w:val="28"/>
          <w:lang w:val="ru-RU"/>
        </w:rPr>
        <w:t xml:space="preserve">ценка соматического </w:t>
      </w:r>
      <w:proofErr w:type="spellStart"/>
      <w:r w:rsidRPr="009014AB">
        <w:rPr>
          <w:iCs/>
          <w:szCs w:val="28"/>
          <w:lang w:val="ru-RU"/>
        </w:rPr>
        <w:t>анамнеза</w:t>
      </w:r>
      <w:proofErr w:type="spellEnd"/>
      <w:r w:rsidR="00F26D36">
        <w:rPr>
          <w:iCs/>
          <w:szCs w:val="28"/>
          <w:lang w:val="ru-RU"/>
        </w:rPr>
        <w:t>; о</w:t>
      </w:r>
      <w:r w:rsidRPr="009014AB">
        <w:rPr>
          <w:iCs/>
          <w:szCs w:val="28"/>
          <w:lang w:val="ru-RU"/>
        </w:rPr>
        <w:t xml:space="preserve">собенности </w:t>
      </w:r>
      <w:r w:rsidRPr="009014AB">
        <w:rPr>
          <w:szCs w:val="28"/>
          <w:lang w:val="ru-RU"/>
        </w:rPr>
        <w:t xml:space="preserve">клинического течения </w:t>
      </w:r>
      <w:r w:rsidR="003F47D9">
        <w:rPr>
          <w:iCs/>
          <w:szCs w:val="28"/>
          <w:lang w:val="ru-RU"/>
        </w:rPr>
        <w:t>климактерического синдрома</w:t>
      </w:r>
      <w:r w:rsidRPr="009014AB">
        <w:rPr>
          <w:szCs w:val="28"/>
          <w:lang w:val="ru-RU"/>
        </w:rPr>
        <w:t xml:space="preserve"> у женщин на фоне </w:t>
      </w:r>
      <w:proofErr w:type="spellStart"/>
      <w:r w:rsidRPr="009014AB">
        <w:rPr>
          <w:szCs w:val="28"/>
          <w:lang w:val="ru-RU"/>
        </w:rPr>
        <w:t>гиперплазии</w:t>
      </w:r>
      <w:proofErr w:type="spellEnd"/>
      <w:r w:rsidRPr="009014AB">
        <w:rPr>
          <w:szCs w:val="28"/>
          <w:lang w:val="ru-RU"/>
        </w:rPr>
        <w:t xml:space="preserve"> эндометрия</w:t>
      </w:r>
      <w:r w:rsidR="00F26D36">
        <w:rPr>
          <w:szCs w:val="28"/>
          <w:lang w:val="ru-RU"/>
        </w:rPr>
        <w:t>; о</w:t>
      </w:r>
      <w:r w:rsidRPr="009014AB">
        <w:rPr>
          <w:szCs w:val="28"/>
          <w:lang w:val="ru-RU"/>
        </w:rPr>
        <w:t>ц</w:t>
      </w:r>
      <w:r w:rsidR="00555F1A" w:rsidRPr="009014AB">
        <w:rPr>
          <w:szCs w:val="28"/>
          <w:lang w:val="ru-RU"/>
        </w:rPr>
        <w:t xml:space="preserve">енка качества жизни у женщин </w:t>
      </w:r>
      <w:r w:rsidRPr="009014AB">
        <w:rPr>
          <w:szCs w:val="28"/>
          <w:lang w:val="ru-RU"/>
        </w:rPr>
        <w:t xml:space="preserve">с </w:t>
      </w:r>
      <w:r w:rsidR="003F47D9">
        <w:rPr>
          <w:iCs/>
          <w:szCs w:val="28"/>
          <w:lang w:val="ru-RU"/>
        </w:rPr>
        <w:t xml:space="preserve">климактерическим синдромом </w:t>
      </w:r>
      <w:r w:rsidRPr="009014AB">
        <w:rPr>
          <w:szCs w:val="28"/>
          <w:lang w:val="ru-RU"/>
        </w:rPr>
        <w:t xml:space="preserve"> в зависимости от степени тяжести</w:t>
      </w:r>
      <w:r w:rsidR="00F26D36">
        <w:rPr>
          <w:szCs w:val="28"/>
          <w:lang w:val="ru-RU"/>
        </w:rPr>
        <w:t>; о</w:t>
      </w:r>
      <w:r w:rsidRPr="009014AB">
        <w:rPr>
          <w:szCs w:val="28"/>
          <w:lang w:val="ru-RU"/>
        </w:rPr>
        <w:t xml:space="preserve">ценка качества жизни у женщин с </w:t>
      </w:r>
      <w:r w:rsidR="003F47D9">
        <w:rPr>
          <w:iCs/>
          <w:szCs w:val="28"/>
          <w:lang w:val="ru-RU"/>
        </w:rPr>
        <w:t xml:space="preserve">климактерическим синдромом </w:t>
      </w:r>
      <w:r w:rsidR="003F47D9" w:rsidRPr="009014AB">
        <w:rPr>
          <w:szCs w:val="28"/>
          <w:lang w:val="ru-RU"/>
        </w:rPr>
        <w:t xml:space="preserve"> </w:t>
      </w:r>
      <w:r w:rsidRPr="009014AB">
        <w:rPr>
          <w:szCs w:val="28"/>
          <w:lang w:val="ru-RU"/>
        </w:rPr>
        <w:t xml:space="preserve">на фоне </w:t>
      </w:r>
      <w:proofErr w:type="spellStart"/>
      <w:r w:rsidRPr="009014AB">
        <w:rPr>
          <w:szCs w:val="28"/>
          <w:lang w:val="ru-RU"/>
        </w:rPr>
        <w:t>гиперплазии</w:t>
      </w:r>
      <w:proofErr w:type="spellEnd"/>
      <w:r w:rsidRPr="009014AB">
        <w:rPr>
          <w:szCs w:val="28"/>
          <w:lang w:val="ru-RU"/>
        </w:rPr>
        <w:t xml:space="preserve"> эндометрия</w:t>
      </w:r>
      <w:r w:rsidR="003F47D9">
        <w:rPr>
          <w:szCs w:val="28"/>
          <w:lang w:val="ru-RU"/>
        </w:rPr>
        <w:t>.</w:t>
      </w:r>
    </w:p>
    <w:p w14:paraId="0FA3A8E3" w14:textId="77777777" w:rsidR="00623CFD" w:rsidRPr="009014AB" w:rsidRDefault="00623CFD" w:rsidP="00F26D36">
      <w:pPr>
        <w:pStyle w:val="a6"/>
        <w:spacing w:after="0" w:line="240" w:lineRule="auto"/>
        <w:ind w:left="0" w:firstLine="284"/>
        <w:jc w:val="both"/>
        <w:rPr>
          <w:rFonts w:ascii="Times New Roman" w:hAnsi="Times New Roman"/>
          <w:b/>
          <w:i/>
          <w:iCs/>
          <w:szCs w:val="28"/>
          <w:lang w:val="ru-RU"/>
        </w:rPr>
      </w:pPr>
    </w:p>
    <w:p w14:paraId="1492B5D4" w14:textId="7B46D83D" w:rsidR="00623CFD" w:rsidRPr="003F47D9" w:rsidRDefault="003F47D9" w:rsidP="003F47D9">
      <w:pPr>
        <w:pStyle w:val="a6"/>
        <w:spacing w:before="30" w:after="240" w:line="360" w:lineRule="auto"/>
        <w:ind w:left="0" w:firstLine="709"/>
        <w:jc w:val="both"/>
        <w:rPr>
          <w:rFonts w:ascii="Times New Roman" w:hAnsi="Times New Roman"/>
          <w:b/>
          <w:iCs/>
          <w:sz w:val="32"/>
          <w:szCs w:val="32"/>
          <w:lang w:val="ru-RU"/>
        </w:rPr>
      </w:pPr>
      <w:r>
        <w:rPr>
          <w:rFonts w:ascii="Times New Roman" w:hAnsi="Times New Roman"/>
          <w:b/>
          <w:iCs/>
          <w:szCs w:val="28"/>
          <w:lang w:val="ru-RU"/>
        </w:rPr>
        <w:t xml:space="preserve"> </w:t>
      </w:r>
      <w:r w:rsidRPr="003F47D9">
        <w:rPr>
          <w:rFonts w:ascii="Times New Roman" w:hAnsi="Times New Roman"/>
          <w:b/>
          <w:iCs/>
          <w:sz w:val="32"/>
          <w:szCs w:val="32"/>
          <w:lang w:val="ru-RU"/>
        </w:rPr>
        <w:t xml:space="preserve">3.1 </w:t>
      </w:r>
      <w:r w:rsidR="00623CFD" w:rsidRPr="003F47D9">
        <w:rPr>
          <w:rFonts w:ascii="Times New Roman" w:hAnsi="Times New Roman"/>
          <w:b/>
          <w:iCs/>
          <w:sz w:val="32"/>
          <w:szCs w:val="32"/>
          <w:lang w:val="ru-RU"/>
        </w:rPr>
        <w:t xml:space="preserve">Клинические особенности течения </w:t>
      </w:r>
      <w:proofErr w:type="spellStart"/>
      <w:r w:rsidR="00623CFD" w:rsidRPr="003F47D9">
        <w:rPr>
          <w:rFonts w:ascii="Times New Roman" w:hAnsi="Times New Roman"/>
          <w:b/>
          <w:iCs/>
          <w:sz w:val="32"/>
          <w:szCs w:val="32"/>
          <w:lang w:val="ru-RU"/>
        </w:rPr>
        <w:t>климактерия</w:t>
      </w:r>
      <w:proofErr w:type="spellEnd"/>
      <w:r w:rsidR="00623CFD" w:rsidRPr="003F47D9">
        <w:rPr>
          <w:rFonts w:ascii="Times New Roman" w:hAnsi="Times New Roman"/>
          <w:b/>
          <w:iCs/>
          <w:sz w:val="32"/>
          <w:szCs w:val="32"/>
          <w:lang w:val="ru-RU"/>
        </w:rPr>
        <w:t xml:space="preserve"> у женщин в Кыргызской Республике</w:t>
      </w:r>
    </w:p>
    <w:p w14:paraId="6FC5AE9E" w14:textId="77777777" w:rsidR="00011172" w:rsidRDefault="00FC2D4D" w:rsidP="004547E8">
      <w:pPr>
        <w:pStyle w:val="a5"/>
        <w:shd w:val="clear" w:color="auto" w:fill="auto"/>
        <w:spacing w:before="30" w:after="0" w:line="360" w:lineRule="auto"/>
        <w:ind w:right="60" w:firstLine="284"/>
        <w:jc w:val="both"/>
        <w:rPr>
          <w:rFonts w:cs="Times New Roman"/>
          <w:sz w:val="28"/>
          <w:szCs w:val="28"/>
        </w:rPr>
      </w:pPr>
      <w:r w:rsidRPr="009014AB">
        <w:rPr>
          <w:rFonts w:cs="Times New Roman"/>
          <w:i/>
          <w:sz w:val="28"/>
          <w:szCs w:val="28"/>
        </w:rPr>
        <w:t xml:space="preserve"> </w:t>
      </w:r>
      <w:r w:rsidR="003F47D9">
        <w:rPr>
          <w:rFonts w:cs="Times New Roman"/>
          <w:i/>
          <w:sz w:val="28"/>
          <w:szCs w:val="28"/>
        </w:rPr>
        <w:tab/>
      </w:r>
      <w:r w:rsidR="00623CFD" w:rsidRPr="009014AB">
        <w:rPr>
          <w:rFonts w:cs="Times New Roman"/>
          <w:sz w:val="28"/>
          <w:szCs w:val="28"/>
        </w:rPr>
        <w:t xml:space="preserve">Для более полного анализа влияний социальных условий, экономического статуса, миграции, социальной </w:t>
      </w:r>
      <w:proofErr w:type="spellStart"/>
      <w:r w:rsidR="00623CFD" w:rsidRPr="009014AB">
        <w:rPr>
          <w:rFonts w:cs="Times New Roman"/>
          <w:sz w:val="28"/>
          <w:szCs w:val="28"/>
        </w:rPr>
        <w:t>востребованности</w:t>
      </w:r>
      <w:proofErr w:type="spellEnd"/>
      <w:r w:rsidR="00623CFD" w:rsidRPr="009014AB">
        <w:rPr>
          <w:rFonts w:cs="Times New Roman"/>
          <w:sz w:val="28"/>
          <w:szCs w:val="28"/>
        </w:rPr>
        <w:t xml:space="preserve"> на клиническое теч</w:t>
      </w:r>
      <w:r w:rsidR="007528C0" w:rsidRPr="009014AB">
        <w:rPr>
          <w:rFonts w:cs="Times New Roman"/>
          <w:sz w:val="28"/>
          <w:szCs w:val="28"/>
        </w:rPr>
        <w:t xml:space="preserve">ение климактерического периода </w:t>
      </w:r>
      <w:r w:rsidRPr="009014AB">
        <w:rPr>
          <w:rFonts w:cs="Times New Roman"/>
          <w:sz w:val="28"/>
          <w:szCs w:val="28"/>
        </w:rPr>
        <w:t xml:space="preserve">все исследуемые женщины </w:t>
      </w:r>
      <w:r w:rsidR="00623CFD" w:rsidRPr="009014AB">
        <w:rPr>
          <w:rFonts w:cs="Times New Roman"/>
          <w:sz w:val="28"/>
          <w:szCs w:val="28"/>
        </w:rPr>
        <w:t>были распределены на 2 группы - го</w:t>
      </w:r>
      <w:r w:rsidRPr="009014AB">
        <w:rPr>
          <w:rFonts w:cs="Times New Roman"/>
          <w:sz w:val="28"/>
          <w:szCs w:val="28"/>
        </w:rPr>
        <w:t xml:space="preserve">родские и сельские жительницы. </w:t>
      </w:r>
    </w:p>
    <w:p w14:paraId="5B5643AE" w14:textId="0DC8DF8F" w:rsidR="00623CFD" w:rsidRPr="009014AB" w:rsidRDefault="00623CFD" w:rsidP="00011172">
      <w:pPr>
        <w:pStyle w:val="a5"/>
        <w:shd w:val="clear" w:color="auto" w:fill="auto"/>
        <w:spacing w:before="30" w:after="0" w:line="360" w:lineRule="auto"/>
        <w:ind w:right="60" w:firstLine="708"/>
        <w:jc w:val="both"/>
        <w:rPr>
          <w:rFonts w:cs="Times New Roman"/>
          <w:color w:val="FF0000"/>
          <w:sz w:val="28"/>
          <w:szCs w:val="28"/>
        </w:rPr>
      </w:pPr>
      <w:r w:rsidRPr="009014AB">
        <w:rPr>
          <w:rFonts w:cs="Times New Roman"/>
          <w:sz w:val="28"/>
          <w:szCs w:val="28"/>
        </w:rPr>
        <w:t>Доля городских жительниц от общего количества пациенто</w:t>
      </w:r>
      <w:r w:rsidR="00884B00">
        <w:rPr>
          <w:rFonts w:cs="Times New Roman"/>
          <w:sz w:val="28"/>
          <w:szCs w:val="28"/>
        </w:rPr>
        <w:t>в</w:t>
      </w:r>
      <w:r w:rsidRPr="009014AB">
        <w:rPr>
          <w:rFonts w:cs="Times New Roman"/>
          <w:sz w:val="28"/>
          <w:szCs w:val="28"/>
        </w:rPr>
        <w:t xml:space="preserve"> с патологическим течен</w:t>
      </w:r>
      <w:r w:rsidR="007528C0" w:rsidRPr="009014AB">
        <w:rPr>
          <w:rFonts w:cs="Times New Roman"/>
          <w:sz w:val="28"/>
          <w:szCs w:val="28"/>
        </w:rPr>
        <w:t xml:space="preserve">ием </w:t>
      </w:r>
      <w:proofErr w:type="spellStart"/>
      <w:r w:rsidR="007528C0" w:rsidRPr="009014AB">
        <w:rPr>
          <w:rFonts w:cs="Times New Roman"/>
          <w:sz w:val="28"/>
          <w:szCs w:val="28"/>
        </w:rPr>
        <w:t>климактерия</w:t>
      </w:r>
      <w:proofErr w:type="spellEnd"/>
      <w:r w:rsidRPr="009014AB">
        <w:rPr>
          <w:rFonts w:cs="Times New Roman"/>
          <w:sz w:val="28"/>
          <w:szCs w:val="28"/>
        </w:rPr>
        <w:t xml:space="preserve"> составила 45</w:t>
      </w:r>
      <w:r w:rsidR="000B406A">
        <w:rPr>
          <w:rFonts w:cs="Times New Roman"/>
          <w:sz w:val="28"/>
          <w:szCs w:val="28"/>
        </w:rPr>
        <w:t>,</w:t>
      </w:r>
      <w:r w:rsidRPr="009014AB">
        <w:rPr>
          <w:rFonts w:cs="Times New Roman"/>
          <w:sz w:val="28"/>
          <w:szCs w:val="28"/>
        </w:rPr>
        <w:t>9%</w:t>
      </w:r>
      <w:r w:rsidR="00E265AC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>(n=453</w:t>
      </w:r>
      <w:r w:rsidR="00FC2D4D" w:rsidRPr="009014AB">
        <w:rPr>
          <w:rFonts w:cs="Times New Roman"/>
          <w:sz w:val="28"/>
          <w:szCs w:val="28"/>
        </w:rPr>
        <w:t xml:space="preserve">), сельских - 54,1% (n=535), </w:t>
      </w:r>
      <w:r w:rsidRPr="009014AB">
        <w:rPr>
          <w:rFonts w:cs="Times New Roman"/>
          <w:sz w:val="28"/>
          <w:szCs w:val="28"/>
        </w:rPr>
        <w:t>в г</w:t>
      </w:r>
      <w:r w:rsidR="00FC2D4D" w:rsidRPr="009014AB">
        <w:rPr>
          <w:rFonts w:cs="Times New Roman"/>
          <w:sz w:val="28"/>
          <w:szCs w:val="28"/>
        </w:rPr>
        <w:t xml:space="preserve">руппе женщин с физиологическим </w:t>
      </w:r>
      <w:r w:rsidRPr="009014AB">
        <w:rPr>
          <w:rFonts w:cs="Times New Roman"/>
          <w:sz w:val="28"/>
          <w:szCs w:val="28"/>
        </w:rPr>
        <w:t>течением климак</w:t>
      </w:r>
      <w:r w:rsidR="00FC2D4D" w:rsidRPr="009014AB">
        <w:rPr>
          <w:rFonts w:cs="Times New Roman"/>
          <w:sz w:val="28"/>
          <w:szCs w:val="28"/>
        </w:rPr>
        <w:t xml:space="preserve">терического периода городских </w:t>
      </w:r>
      <w:r w:rsidR="000B406A">
        <w:rPr>
          <w:rFonts w:cs="Times New Roman"/>
          <w:sz w:val="28"/>
          <w:szCs w:val="28"/>
        </w:rPr>
        <w:t>–</w:t>
      </w:r>
      <w:r w:rsidRPr="009014AB">
        <w:rPr>
          <w:rFonts w:cs="Times New Roman"/>
          <w:sz w:val="28"/>
          <w:szCs w:val="28"/>
        </w:rPr>
        <w:t xml:space="preserve"> 51</w:t>
      </w:r>
      <w:r w:rsidR="000B406A">
        <w:rPr>
          <w:rFonts w:cs="Times New Roman"/>
          <w:sz w:val="28"/>
          <w:szCs w:val="28"/>
        </w:rPr>
        <w:t>,</w:t>
      </w:r>
      <w:r w:rsidRPr="009014AB">
        <w:rPr>
          <w:rFonts w:cs="Times New Roman"/>
          <w:sz w:val="28"/>
          <w:szCs w:val="28"/>
        </w:rPr>
        <w:t>8%</w:t>
      </w:r>
      <w:r w:rsidR="00E265AC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 xml:space="preserve">(n=247), сельских </w:t>
      </w:r>
      <w:r w:rsidR="000B406A">
        <w:rPr>
          <w:rFonts w:cs="Times New Roman"/>
          <w:sz w:val="28"/>
          <w:szCs w:val="28"/>
        </w:rPr>
        <w:t>–</w:t>
      </w:r>
      <w:r w:rsidR="00BF464B" w:rsidRPr="009014AB">
        <w:rPr>
          <w:rFonts w:cs="Times New Roman"/>
          <w:sz w:val="28"/>
          <w:szCs w:val="28"/>
        </w:rPr>
        <w:t xml:space="preserve"> 48</w:t>
      </w:r>
      <w:r w:rsidR="000B406A">
        <w:rPr>
          <w:rFonts w:cs="Times New Roman"/>
          <w:sz w:val="28"/>
          <w:szCs w:val="28"/>
        </w:rPr>
        <w:t>,</w:t>
      </w:r>
      <w:r w:rsidR="00BF464B" w:rsidRPr="009014AB">
        <w:rPr>
          <w:rFonts w:cs="Times New Roman"/>
          <w:sz w:val="28"/>
          <w:szCs w:val="28"/>
        </w:rPr>
        <w:t>2</w:t>
      </w:r>
      <w:r w:rsidRPr="009014AB">
        <w:rPr>
          <w:rFonts w:cs="Times New Roman"/>
          <w:sz w:val="28"/>
          <w:szCs w:val="28"/>
        </w:rPr>
        <w:t>%</w:t>
      </w:r>
      <w:r w:rsidR="00E265AC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>(n=230).</w:t>
      </w:r>
    </w:p>
    <w:p w14:paraId="4AB3087C" w14:textId="77777777" w:rsidR="003944A9" w:rsidRDefault="00623CFD" w:rsidP="00E265AC">
      <w:pPr>
        <w:pStyle w:val="a5"/>
        <w:shd w:val="clear" w:color="auto" w:fill="auto"/>
        <w:spacing w:before="30" w:after="0" w:line="360" w:lineRule="auto"/>
        <w:ind w:right="58" w:firstLine="708"/>
        <w:jc w:val="both"/>
        <w:rPr>
          <w:rFonts w:cs="Times New Roman"/>
          <w:sz w:val="28"/>
          <w:szCs w:val="28"/>
        </w:rPr>
      </w:pPr>
      <w:r w:rsidRPr="009014AB">
        <w:rPr>
          <w:rFonts w:cs="Times New Roman"/>
          <w:sz w:val="28"/>
          <w:szCs w:val="28"/>
        </w:rPr>
        <w:t xml:space="preserve">Из 1465 обследованных женщин </w:t>
      </w:r>
      <w:proofErr w:type="spellStart"/>
      <w:r w:rsidRPr="009014AB">
        <w:rPr>
          <w:rFonts w:cs="Times New Roman"/>
          <w:sz w:val="28"/>
          <w:szCs w:val="28"/>
        </w:rPr>
        <w:t>пременопауза</w:t>
      </w:r>
      <w:proofErr w:type="spellEnd"/>
      <w:r w:rsidRPr="009014AB">
        <w:rPr>
          <w:rFonts w:cs="Times New Roman"/>
          <w:sz w:val="28"/>
          <w:szCs w:val="28"/>
        </w:rPr>
        <w:t xml:space="preserve"> диагностирована у 565</w:t>
      </w:r>
      <w:r w:rsidR="00A067DE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>(38</w:t>
      </w:r>
      <w:r w:rsidR="000B406A">
        <w:rPr>
          <w:rFonts w:cs="Times New Roman"/>
          <w:sz w:val="28"/>
          <w:szCs w:val="28"/>
        </w:rPr>
        <w:t>,</w:t>
      </w:r>
      <w:r w:rsidRPr="009014AB">
        <w:rPr>
          <w:rFonts w:cs="Times New Roman"/>
          <w:sz w:val="28"/>
          <w:szCs w:val="28"/>
        </w:rPr>
        <w:t xml:space="preserve">6%), </w:t>
      </w:r>
      <w:proofErr w:type="spellStart"/>
      <w:r w:rsidRPr="009014AB">
        <w:rPr>
          <w:rFonts w:cs="Times New Roman"/>
          <w:sz w:val="28"/>
          <w:szCs w:val="28"/>
        </w:rPr>
        <w:t>постмено</w:t>
      </w:r>
      <w:r w:rsidR="007528C0" w:rsidRPr="009014AB">
        <w:rPr>
          <w:rFonts w:cs="Times New Roman"/>
          <w:sz w:val="28"/>
          <w:szCs w:val="28"/>
        </w:rPr>
        <w:t>пауза</w:t>
      </w:r>
      <w:proofErr w:type="spellEnd"/>
      <w:r w:rsidRPr="009014AB">
        <w:rPr>
          <w:rFonts w:cs="Times New Roman"/>
          <w:sz w:val="28"/>
          <w:szCs w:val="28"/>
        </w:rPr>
        <w:t xml:space="preserve"> </w:t>
      </w:r>
      <w:r w:rsidR="007528C0" w:rsidRPr="009014AB">
        <w:rPr>
          <w:rFonts w:cs="Times New Roman"/>
          <w:sz w:val="28"/>
          <w:szCs w:val="28"/>
        </w:rPr>
        <w:t>у 900</w:t>
      </w:r>
      <w:r w:rsidR="00E265AC">
        <w:rPr>
          <w:rFonts w:cs="Times New Roman"/>
          <w:sz w:val="28"/>
          <w:szCs w:val="28"/>
        </w:rPr>
        <w:t xml:space="preserve"> </w:t>
      </w:r>
      <w:r w:rsidR="007528C0" w:rsidRPr="009014AB">
        <w:rPr>
          <w:rFonts w:cs="Times New Roman"/>
          <w:sz w:val="28"/>
          <w:szCs w:val="28"/>
        </w:rPr>
        <w:t>(61</w:t>
      </w:r>
      <w:r w:rsidR="000B406A">
        <w:rPr>
          <w:rFonts w:cs="Times New Roman"/>
          <w:sz w:val="28"/>
          <w:szCs w:val="28"/>
        </w:rPr>
        <w:t>,</w:t>
      </w:r>
      <w:r w:rsidR="007528C0" w:rsidRPr="009014AB">
        <w:rPr>
          <w:rFonts w:cs="Times New Roman"/>
          <w:sz w:val="28"/>
          <w:szCs w:val="28"/>
        </w:rPr>
        <w:t xml:space="preserve">4%). </w:t>
      </w:r>
      <w:r w:rsidRPr="009014AB">
        <w:rPr>
          <w:rFonts w:cs="Times New Roman"/>
          <w:sz w:val="28"/>
          <w:szCs w:val="28"/>
        </w:rPr>
        <w:t xml:space="preserve">Для выявления патологического течения </w:t>
      </w:r>
      <w:proofErr w:type="spellStart"/>
      <w:r w:rsidRPr="009014AB">
        <w:rPr>
          <w:rFonts w:cs="Times New Roman"/>
          <w:sz w:val="28"/>
          <w:szCs w:val="28"/>
        </w:rPr>
        <w:t>климактерия</w:t>
      </w:r>
      <w:proofErr w:type="spellEnd"/>
      <w:r w:rsidRPr="009014AB">
        <w:rPr>
          <w:rFonts w:cs="Times New Roman"/>
          <w:sz w:val="28"/>
          <w:szCs w:val="28"/>
        </w:rPr>
        <w:t xml:space="preserve"> использованы диагностические </w:t>
      </w:r>
      <w:r w:rsidRPr="009014AB">
        <w:rPr>
          <w:rFonts w:cs="Times New Roman"/>
          <w:sz w:val="28"/>
          <w:szCs w:val="28"/>
        </w:rPr>
        <w:lastRenderedPageBreak/>
        <w:t xml:space="preserve">инструменты, подробно описанные в главе </w:t>
      </w:r>
      <w:r w:rsidR="00FE3E9D">
        <w:rPr>
          <w:rFonts w:cs="Times New Roman"/>
          <w:sz w:val="28"/>
          <w:szCs w:val="28"/>
        </w:rPr>
        <w:t>2</w:t>
      </w:r>
      <w:r w:rsidRPr="009014AB">
        <w:rPr>
          <w:rFonts w:cs="Times New Roman"/>
          <w:sz w:val="28"/>
          <w:szCs w:val="28"/>
        </w:rPr>
        <w:t xml:space="preserve"> «Материалы и методы и</w:t>
      </w:r>
      <w:r w:rsidR="007528C0" w:rsidRPr="009014AB">
        <w:rPr>
          <w:rFonts w:cs="Times New Roman"/>
          <w:sz w:val="28"/>
          <w:szCs w:val="28"/>
        </w:rPr>
        <w:t xml:space="preserve">сследования». </w:t>
      </w:r>
    </w:p>
    <w:p w14:paraId="6A8C9DF7" w14:textId="77777777" w:rsidR="003944A9" w:rsidRDefault="007528C0" w:rsidP="00E265AC">
      <w:pPr>
        <w:pStyle w:val="a5"/>
        <w:shd w:val="clear" w:color="auto" w:fill="auto"/>
        <w:spacing w:before="30" w:after="0" w:line="360" w:lineRule="auto"/>
        <w:ind w:right="58" w:firstLine="708"/>
        <w:jc w:val="both"/>
        <w:rPr>
          <w:rFonts w:cs="Times New Roman"/>
          <w:sz w:val="28"/>
          <w:szCs w:val="28"/>
        </w:rPr>
      </w:pPr>
      <w:r w:rsidRPr="009014AB">
        <w:rPr>
          <w:rFonts w:cs="Times New Roman"/>
          <w:sz w:val="28"/>
          <w:szCs w:val="28"/>
        </w:rPr>
        <w:t xml:space="preserve">Климактерический </w:t>
      </w:r>
      <w:r w:rsidR="00623CFD" w:rsidRPr="009014AB">
        <w:rPr>
          <w:rFonts w:cs="Times New Roman"/>
          <w:sz w:val="28"/>
          <w:szCs w:val="28"/>
        </w:rPr>
        <w:t>синдром диагностирован у 988</w:t>
      </w:r>
      <w:r w:rsidR="00E265AC">
        <w:rPr>
          <w:rFonts w:cs="Times New Roman"/>
          <w:sz w:val="28"/>
          <w:szCs w:val="28"/>
        </w:rPr>
        <w:t xml:space="preserve"> </w:t>
      </w:r>
      <w:r w:rsidR="00623CFD" w:rsidRPr="009014AB">
        <w:rPr>
          <w:rFonts w:cs="Times New Roman"/>
          <w:sz w:val="28"/>
          <w:szCs w:val="28"/>
        </w:rPr>
        <w:t>(67,</w:t>
      </w:r>
      <w:r w:rsidRPr="009014AB">
        <w:rPr>
          <w:rFonts w:cs="Times New Roman"/>
          <w:sz w:val="28"/>
          <w:szCs w:val="28"/>
        </w:rPr>
        <w:t>4%) женщин, у</w:t>
      </w:r>
      <w:r w:rsidR="00623CFD" w:rsidRPr="009014AB">
        <w:rPr>
          <w:rFonts w:cs="Times New Roman"/>
          <w:sz w:val="28"/>
          <w:szCs w:val="28"/>
        </w:rPr>
        <w:t xml:space="preserve"> 477</w:t>
      </w:r>
      <w:r w:rsidR="00E265AC">
        <w:rPr>
          <w:rFonts w:cs="Times New Roman"/>
          <w:sz w:val="28"/>
          <w:szCs w:val="28"/>
        </w:rPr>
        <w:t xml:space="preserve"> </w:t>
      </w:r>
      <w:r w:rsidR="00623CFD" w:rsidRPr="009014AB">
        <w:rPr>
          <w:rFonts w:cs="Times New Roman"/>
          <w:sz w:val="28"/>
          <w:szCs w:val="28"/>
        </w:rPr>
        <w:t>(32,6%) обследованных зарегистр</w:t>
      </w:r>
      <w:r w:rsidR="002C17DE" w:rsidRPr="009014AB">
        <w:rPr>
          <w:rFonts w:cs="Times New Roman"/>
          <w:sz w:val="28"/>
          <w:szCs w:val="28"/>
        </w:rPr>
        <w:t>ировано физиологическое течение</w:t>
      </w:r>
      <w:r w:rsidR="00623CFD" w:rsidRPr="009014AB">
        <w:rPr>
          <w:rFonts w:cs="Times New Roman"/>
          <w:sz w:val="28"/>
          <w:szCs w:val="28"/>
        </w:rPr>
        <w:t xml:space="preserve"> </w:t>
      </w:r>
      <w:proofErr w:type="spellStart"/>
      <w:r w:rsidR="00623CFD" w:rsidRPr="009014AB">
        <w:rPr>
          <w:rFonts w:cs="Times New Roman"/>
          <w:sz w:val="28"/>
          <w:szCs w:val="28"/>
        </w:rPr>
        <w:t>климактерия</w:t>
      </w:r>
      <w:proofErr w:type="spellEnd"/>
      <w:r w:rsidR="00E265AC">
        <w:rPr>
          <w:rFonts w:cs="Times New Roman"/>
          <w:sz w:val="28"/>
          <w:szCs w:val="28"/>
        </w:rPr>
        <w:t xml:space="preserve"> (р</w:t>
      </w:r>
      <w:r w:rsidR="002C17DE" w:rsidRPr="009014AB">
        <w:rPr>
          <w:rFonts w:cs="Times New Roman"/>
          <w:sz w:val="28"/>
          <w:szCs w:val="28"/>
        </w:rPr>
        <w:t>ис</w:t>
      </w:r>
      <w:r w:rsidR="00777ED3" w:rsidRPr="009014AB">
        <w:rPr>
          <w:rFonts w:cs="Times New Roman"/>
          <w:sz w:val="28"/>
          <w:szCs w:val="28"/>
        </w:rPr>
        <w:t>унок</w:t>
      </w:r>
      <w:r w:rsidR="002C17DE" w:rsidRPr="009014AB">
        <w:rPr>
          <w:rFonts w:cs="Times New Roman"/>
          <w:sz w:val="28"/>
          <w:szCs w:val="28"/>
        </w:rPr>
        <w:t xml:space="preserve"> 3.1.1)</w:t>
      </w:r>
      <w:r w:rsidR="00623CFD" w:rsidRPr="009014AB">
        <w:rPr>
          <w:rFonts w:cs="Times New Roman"/>
          <w:sz w:val="28"/>
          <w:szCs w:val="28"/>
        </w:rPr>
        <w:t xml:space="preserve">. </w:t>
      </w:r>
    </w:p>
    <w:p w14:paraId="176F56DC" w14:textId="2F94EC6A" w:rsidR="006E5516" w:rsidRDefault="003944A9" w:rsidP="00E265AC">
      <w:pPr>
        <w:pStyle w:val="a5"/>
        <w:shd w:val="clear" w:color="auto" w:fill="auto"/>
        <w:spacing w:before="30" w:after="0" w:line="360" w:lineRule="auto"/>
        <w:ind w:right="58" w:firstLine="708"/>
        <w:jc w:val="both"/>
        <w:rPr>
          <w:rFonts w:cs="Times New Roman"/>
          <w:sz w:val="28"/>
          <w:szCs w:val="28"/>
        </w:rPr>
      </w:pPr>
      <w:r w:rsidRPr="009014AB">
        <w:rPr>
          <w:rFonts w:cs="Times New Roman"/>
          <w:sz w:val="28"/>
          <w:szCs w:val="28"/>
        </w:rPr>
        <w:t xml:space="preserve">В группе женщин с наличием патологического </w:t>
      </w:r>
      <w:proofErr w:type="spellStart"/>
      <w:r w:rsidRPr="009014AB">
        <w:rPr>
          <w:rFonts w:cs="Times New Roman"/>
          <w:sz w:val="28"/>
          <w:szCs w:val="28"/>
        </w:rPr>
        <w:t>климактерия</w:t>
      </w:r>
      <w:proofErr w:type="spellEnd"/>
      <w:r w:rsidRPr="009014AB">
        <w:rPr>
          <w:rFonts w:cs="Times New Roman"/>
          <w:sz w:val="28"/>
          <w:szCs w:val="28"/>
        </w:rPr>
        <w:t xml:space="preserve"> в </w:t>
      </w:r>
      <w:proofErr w:type="spellStart"/>
      <w:r w:rsidRPr="009014AB">
        <w:rPr>
          <w:rFonts w:cs="Times New Roman"/>
          <w:sz w:val="28"/>
          <w:szCs w:val="28"/>
        </w:rPr>
        <w:t>пременопаузе</w:t>
      </w:r>
      <w:proofErr w:type="spellEnd"/>
      <w:r w:rsidRPr="009014AB">
        <w:rPr>
          <w:rFonts w:cs="Times New Roman"/>
          <w:sz w:val="28"/>
          <w:szCs w:val="28"/>
        </w:rPr>
        <w:t xml:space="preserve"> было 359</w:t>
      </w:r>
      <w:r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>(</w:t>
      </w:r>
      <w:r>
        <w:rPr>
          <w:rFonts w:cs="Times New Roman"/>
          <w:sz w:val="28"/>
          <w:szCs w:val="28"/>
        </w:rPr>
        <w:t>24,5</w:t>
      </w:r>
      <w:r w:rsidRPr="009014AB">
        <w:rPr>
          <w:rFonts w:cs="Times New Roman"/>
          <w:sz w:val="28"/>
          <w:szCs w:val="28"/>
        </w:rPr>
        <w:t xml:space="preserve">%) женщин, и в </w:t>
      </w:r>
      <w:proofErr w:type="spellStart"/>
      <w:r>
        <w:rPr>
          <w:rFonts w:cs="Times New Roman"/>
          <w:sz w:val="28"/>
          <w:szCs w:val="28"/>
        </w:rPr>
        <w:t>постменопаузе</w:t>
      </w:r>
      <w:proofErr w:type="spellEnd"/>
      <w:r>
        <w:rPr>
          <w:rFonts w:cs="Times New Roman"/>
          <w:sz w:val="28"/>
          <w:szCs w:val="28"/>
        </w:rPr>
        <w:t xml:space="preserve"> – 629 (42,9</w:t>
      </w:r>
      <w:r w:rsidRPr="009014AB">
        <w:rPr>
          <w:rFonts w:cs="Times New Roman"/>
          <w:sz w:val="28"/>
          <w:szCs w:val="28"/>
        </w:rPr>
        <w:t>%).</w:t>
      </w:r>
    </w:p>
    <w:p w14:paraId="2563F7F0" w14:textId="77777777" w:rsidR="00623CFD" w:rsidRPr="009014AB" w:rsidRDefault="00623CFD" w:rsidP="00BC303E">
      <w:pPr>
        <w:pStyle w:val="a5"/>
        <w:shd w:val="clear" w:color="auto" w:fill="auto"/>
        <w:spacing w:before="30" w:after="0" w:line="360" w:lineRule="auto"/>
        <w:ind w:right="58" w:firstLine="284"/>
        <w:jc w:val="both"/>
        <w:rPr>
          <w:rFonts w:cs="Times New Roman"/>
          <w:sz w:val="28"/>
          <w:szCs w:val="28"/>
        </w:rPr>
      </w:pPr>
      <w:r w:rsidRPr="009014AB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2670ED0D" wp14:editId="6D1F8F3A">
            <wp:extent cx="5524500" cy="2705100"/>
            <wp:effectExtent l="0" t="0" r="19050" b="19050"/>
            <wp:docPr id="19" name="Диаграмма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072B66A4" w14:textId="28B563FD" w:rsidR="00623CFD" w:rsidRPr="009014AB" w:rsidRDefault="0034797F" w:rsidP="00BF464B">
      <w:pPr>
        <w:pStyle w:val="a5"/>
        <w:shd w:val="clear" w:color="auto" w:fill="auto"/>
        <w:spacing w:before="30" w:after="240" w:line="360" w:lineRule="auto"/>
        <w:ind w:right="60" w:firstLine="284"/>
        <w:rPr>
          <w:rFonts w:cs="Times New Roman"/>
          <w:sz w:val="28"/>
          <w:szCs w:val="28"/>
        </w:rPr>
      </w:pPr>
      <w:r w:rsidRPr="009014AB">
        <w:rPr>
          <w:rFonts w:cs="Times New Roman"/>
          <w:sz w:val="28"/>
          <w:szCs w:val="28"/>
        </w:rPr>
        <w:t>Рисунок</w:t>
      </w:r>
      <w:r w:rsidR="00623CFD" w:rsidRPr="009014AB">
        <w:rPr>
          <w:rFonts w:cs="Times New Roman"/>
          <w:sz w:val="28"/>
          <w:szCs w:val="28"/>
        </w:rPr>
        <w:t xml:space="preserve"> 3.1.1</w:t>
      </w:r>
      <w:r w:rsidR="00CD6B11">
        <w:rPr>
          <w:rFonts w:cs="Times New Roman"/>
          <w:sz w:val="28"/>
          <w:szCs w:val="28"/>
        </w:rPr>
        <w:t>.</w:t>
      </w:r>
      <w:r w:rsidR="00623CFD" w:rsidRPr="009014AB">
        <w:rPr>
          <w:rFonts w:cs="Times New Roman"/>
          <w:sz w:val="28"/>
          <w:szCs w:val="28"/>
        </w:rPr>
        <w:t xml:space="preserve"> Распределение женщин по клиническим группам</w:t>
      </w:r>
      <w:r w:rsidR="002C17DE" w:rsidRPr="009014AB">
        <w:rPr>
          <w:rFonts w:cs="Times New Roman"/>
          <w:sz w:val="28"/>
          <w:szCs w:val="28"/>
        </w:rPr>
        <w:t xml:space="preserve"> в %</w:t>
      </w:r>
      <w:r w:rsidR="0056597D">
        <w:rPr>
          <w:rFonts w:cs="Times New Roman"/>
          <w:sz w:val="28"/>
          <w:szCs w:val="28"/>
        </w:rPr>
        <w:t>.</w:t>
      </w:r>
    </w:p>
    <w:p w14:paraId="465F41EE" w14:textId="469521F9" w:rsidR="00623CFD" w:rsidRPr="009014AB" w:rsidRDefault="00623CFD" w:rsidP="006D72C8">
      <w:pPr>
        <w:pStyle w:val="a5"/>
        <w:shd w:val="clear" w:color="auto" w:fill="auto"/>
        <w:spacing w:before="0" w:after="0" w:line="360" w:lineRule="auto"/>
        <w:ind w:right="40" w:firstLine="708"/>
        <w:jc w:val="both"/>
        <w:rPr>
          <w:rFonts w:cs="Times New Roman"/>
          <w:sz w:val="28"/>
          <w:szCs w:val="28"/>
        </w:rPr>
      </w:pPr>
      <w:r w:rsidRPr="009014AB">
        <w:rPr>
          <w:rFonts w:cs="Times New Roman"/>
          <w:sz w:val="28"/>
          <w:szCs w:val="28"/>
        </w:rPr>
        <w:t>В группе контроля у женщин с физиологическим течением климактерического пери</w:t>
      </w:r>
      <w:r w:rsidR="002C17DE" w:rsidRPr="009014AB">
        <w:rPr>
          <w:rFonts w:cs="Times New Roman"/>
          <w:sz w:val="28"/>
          <w:szCs w:val="28"/>
        </w:rPr>
        <w:t xml:space="preserve">ода в </w:t>
      </w:r>
      <w:proofErr w:type="spellStart"/>
      <w:r w:rsidR="002C17DE" w:rsidRPr="009014AB">
        <w:rPr>
          <w:rFonts w:cs="Times New Roman"/>
          <w:sz w:val="28"/>
          <w:szCs w:val="28"/>
        </w:rPr>
        <w:t>пременопаузе</w:t>
      </w:r>
      <w:proofErr w:type="spellEnd"/>
      <w:r w:rsidR="002C17DE" w:rsidRPr="009014AB">
        <w:rPr>
          <w:rFonts w:cs="Times New Roman"/>
          <w:sz w:val="28"/>
          <w:szCs w:val="28"/>
        </w:rPr>
        <w:t xml:space="preserve"> находилось</w:t>
      </w:r>
      <w:r w:rsidRPr="009014AB">
        <w:rPr>
          <w:rFonts w:cs="Times New Roman"/>
          <w:sz w:val="28"/>
          <w:szCs w:val="28"/>
        </w:rPr>
        <w:t xml:space="preserve"> 206</w:t>
      </w:r>
      <w:r w:rsidR="00A067DE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>(</w:t>
      </w:r>
      <w:r w:rsidR="00572FE9">
        <w:rPr>
          <w:rFonts w:cs="Times New Roman"/>
          <w:sz w:val="28"/>
          <w:szCs w:val="28"/>
        </w:rPr>
        <w:t>14,1</w:t>
      </w:r>
      <w:r w:rsidR="002C17DE" w:rsidRPr="009014AB">
        <w:rPr>
          <w:rFonts w:cs="Times New Roman"/>
          <w:sz w:val="28"/>
          <w:szCs w:val="28"/>
        </w:rPr>
        <w:t xml:space="preserve">%) женщин, в </w:t>
      </w:r>
      <w:proofErr w:type="spellStart"/>
      <w:r w:rsidR="002C17DE" w:rsidRPr="009014AB">
        <w:rPr>
          <w:rFonts w:cs="Times New Roman"/>
          <w:sz w:val="28"/>
          <w:szCs w:val="28"/>
        </w:rPr>
        <w:t>постменопаузе</w:t>
      </w:r>
      <w:proofErr w:type="spellEnd"/>
      <w:r w:rsidR="002C17DE" w:rsidRPr="009014AB">
        <w:rPr>
          <w:rFonts w:cs="Times New Roman"/>
          <w:sz w:val="28"/>
          <w:szCs w:val="28"/>
        </w:rPr>
        <w:t xml:space="preserve"> </w:t>
      </w:r>
      <w:r w:rsidR="00A067DE">
        <w:rPr>
          <w:rFonts w:cs="Times New Roman"/>
          <w:sz w:val="28"/>
          <w:szCs w:val="28"/>
        </w:rPr>
        <w:t>–</w:t>
      </w:r>
      <w:r w:rsidR="002C17DE" w:rsidRPr="009014AB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>271</w:t>
      </w:r>
      <w:r w:rsidR="00A067DE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>(</w:t>
      </w:r>
      <w:r w:rsidR="00572FE9">
        <w:rPr>
          <w:rFonts w:cs="Times New Roman"/>
          <w:sz w:val="28"/>
          <w:szCs w:val="28"/>
        </w:rPr>
        <w:t>18,5</w:t>
      </w:r>
      <w:r w:rsidR="00A067DE">
        <w:rPr>
          <w:rFonts w:cs="Times New Roman"/>
          <w:sz w:val="28"/>
          <w:szCs w:val="28"/>
        </w:rPr>
        <w:t>%).</w:t>
      </w:r>
    </w:p>
    <w:p w14:paraId="538C75EE" w14:textId="02C7B62F" w:rsidR="00907313" w:rsidRPr="00FE3E9D" w:rsidRDefault="00623CFD" w:rsidP="006D72C8">
      <w:pPr>
        <w:pStyle w:val="a5"/>
        <w:shd w:val="clear" w:color="auto" w:fill="auto"/>
        <w:spacing w:before="0" w:after="0" w:line="360" w:lineRule="auto"/>
        <w:ind w:right="40" w:firstLine="708"/>
        <w:jc w:val="both"/>
        <w:rPr>
          <w:rFonts w:cs="Times New Roman"/>
          <w:sz w:val="28"/>
          <w:szCs w:val="28"/>
          <w:lang w:eastAsia="ru-RU"/>
        </w:rPr>
      </w:pPr>
      <w:r w:rsidRPr="009014AB">
        <w:rPr>
          <w:rFonts w:cs="Times New Roman"/>
          <w:b/>
          <w:sz w:val="28"/>
          <w:szCs w:val="28"/>
        </w:rPr>
        <w:t>Возрастная характеристика пациентов</w:t>
      </w:r>
      <w:r w:rsidR="006D72C8">
        <w:rPr>
          <w:rFonts w:cs="Times New Roman"/>
          <w:b/>
          <w:sz w:val="28"/>
          <w:szCs w:val="28"/>
        </w:rPr>
        <w:t>.</w:t>
      </w:r>
      <w:r w:rsidR="006D72C8">
        <w:rPr>
          <w:rFonts w:cs="Times New Roman"/>
          <w:sz w:val="28"/>
          <w:szCs w:val="28"/>
        </w:rPr>
        <w:t xml:space="preserve"> Как видно из таблицы 3.1.</w:t>
      </w:r>
      <w:r w:rsidRPr="009014AB">
        <w:rPr>
          <w:rFonts w:cs="Times New Roman"/>
          <w:sz w:val="28"/>
          <w:szCs w:val="28"/>
        </w:rPr>
        <w:t xml:space="preserve">1 </w:t>
      </w:r>
      <w:r w:rsidR="00907313">
        <w:rPr>
          <w:rFonts w:cs="Times New Roman"/>
          <w:sz w:val="28"/>
          <w:szCs w:val="28"/>
        </w:rPr>
        <w:t>в</w:t>
      </w:r>
      <w:r w:rsidR="00907313" w:rsidRPr="009014AB">
        <w:rPr>
          <w:rFonts w:cs="Times New Roman"/>
          <w:sz w:val="28"/>
          <w:szCs w:val="28"/>
        </w:rPr>
        <w:t xml:space="preserve">озраст вступления в </w:t>
      </w:r>
      <w:proofErr w:type="spellStart"/>
      <w:r w:rsidR="00907313" w:rsidRPr="009014AB">
        <w:rPr>
          <w:rFonts w:cs="Times New Roman"/>
          <w:sz w:val="28"/>
          <w:szCs w:val="28"/>
        </w:rPr>
        <w:t>пременопаузу</w:t>
      </w:r>
      <w:proofErr w:type="spellEnd"/>
      <w:r w:rsidR="00907313" w:rsidRPr="009014AB">
        <w:rPr>
          <w:rFonts w:cs="Times New Roman"/>
          <w:sz w:val="28"/>
          <w:szCs w:val="28"/>
        </w:rPr>
        <w:t xml:space="preserve"> в </w:t>
      </w:r>
      <w:r w:rsidR="00907313" w:rsidRPr="001007A3">
        <w:rPr>
          <w:rFonts w:cs="Times New Roman"/>
          <w:sz w:val="28"/>
          <w:szCs w:val="28"/>
        </w:rPr>
        <w:t>группе женщин с патологическим климаксом составил 42,9</w:t>
      </w:r>
      <w:r w:rsidR="00907313" w:rsidRPr="001007A3">
        <w:rPr>
          <w:rFonts w:cs="Times New Roman"/>
          <w:sz w:val="28"/>
          <w:szCs w:val="28"/>
          <w:lang w:eastAsia="ru-RU"/>
        </w:rPr>
        <w:t xml:space="preserve">±3,1 </w:t>
      </w:r>
      <w:r w:rsidR="00907313" w:rsidRPr="001007A3">
        <w:rPr>
          <w:rFonts w:cs="Times New Roman"/>
          <w:sz w:val="28"/>
          <w:szCs w:val="28"/>
        </w:rPr>
        <w:t>года (±</w:t>
      </w:r>
      <w:r w:rsidR="00907313" w:rsidRPr="001007A3">
        <w:rPr>
          <w:rFonts w:cs="Times New Roman"/>
          <w:sz w:val="28"/>
          <w:szCs w:val="28"/>
          <w:lang w:val="en-US"/>
        </w:rPr>
        <w:t>m</w:t>
      </w:r>
      <w:r w:rsidR="00907313" w:rsidRPr="001007A3">
        <w:rPr>
          <w:rFonts w:cs="Times New Roman"/>
          <w:sz w:val="28"/>
          <w:szCs w:val="28"/>
        </w:rPr>
        <w:t xml:space="preserve">=0,08), </w:t>
      </w:r>
      <w:r w:rsidR="00C76235" w:rsidRPr="00FE3E9D">
        <w:rPr>
          <w:rFonts w:cs="Times New Roman"/>
          <w:sz w:val="28"/>
          <w:szCs w:val="28"/>
        </w:rPr>
        <w:t>длительность ее в среднем - 7,5</w:t>
      </w:r>
      <w:r w:rsidR="001007A3" w:rsidRPr="00FE3E9D">
        <w:rPr>
          <w:rFonts w:cs="Times New Roman"/>
          <w:sz w:val="28"/>
          <w:szCs w:val="28"/>
        </w:rPr>
        <w:t>±</w:t>
      </w:r>
      <w:r w:rsidR="00FE3E9D" w:rsidRPr="00FE3E9D">
        <w:rPr>
          <w:rFonts w:cs="Times New Roman"/>
          <w:sz w:val="28"/>
          <w:szCs w:val="28"/>
        </w:rPr>
        <w:t>1,1</w:t>
      </w:r>
      <w:r w:rsidR="00C76235" w:rsidRPr="00FE3E9D">
        <w:rPr>
          <w:rFonts w:cs="Times New Roman"/>
          <w:sz w:val="28"/>
          <w:szCs w:val="28"/>
        </w:rPr>
        <w:t xml:space="preserve"> лет, </w:t>
      </w:r>
      <w:r w:rsidR="00907313" w:rsidRPr="00FE3E9D">
        <w:rPr>
          <w:rFonts w:cs="Times New Roman"/>
          <w:sz w:val="28"/>
          <w:szCs w:val="28"/>
        </w:rPr>
        <w:t xml:space="preserve">тогда как в контрольной группе возраст вступления в </w:t>
      </w:r>
      <w:proofErr w:type="spellStart"/>
      <w:r w:rsidR="00907313" w:rsidRPr="00FE3E9D">
        <w:rPr>
          <w:rFonts w:cs="Times New Roman"/>
          <w:sz w:val="28"/>
          <w:szCs w:val="28"/>
        </w:rPr>
        <w:t>пременопаузу</w:t>
      </w:r>
      <w:proofErr w:type="spellEnd"/>
      <w:r w:rsidR="00907313" w:rsidRPr="00FE3E9D">
        <w:rPr>
          <w:rFonts w:cs="Times New Roman"/>
          <w:sz w:val="28"/>
          <w:szCs w:val="28"/>
        </w:rPr>
        <w:t xml:space="preserve"> был достоверно старше</w:t>
      </w:r>
      <w:r w:rsidR="00C76235" w:rsidRPr="00FE3E9D">
        <w:rPr>
          <w:rFonts w:cs="Times New Roman"/>
          <w:sz w:val="28"/>
          <w:szCs w:val="28"/>
        </w:rPr>
        <w:t>,</w:t>
      </w:r>
      <w:r w:rsidR="00907313" w:rsidRPr="00FE3E9D">
        <w:rPr>
          <w:rFonts w:cs="Times New Roman"/>
          <w:sz w:val="28"/>
          <w:szCs w:val="28"/>
        </w:rPr>
        <w:t xml:space="preserve"> состави</w:t>
      </w:r>
      <w:r w:rsidR="00C76235" w:rsidRPr="00FE3E9D">
        <w:rPr>
          <w:rFonts w:cs="Times New Roman"/>
          <w:sz w:val="28"/>
          <w:szCs w:val="28"/>
        </w:rPr>
        <w:t>в</w:t>
      </w:r>
      <w:r w:rsidR="00907313" w:rsidRPr="00FE3E9D">
        <w:rPr>
          <w:rFonts w:cs="Times New Roman"/>
          <w:sz w:val="28"/>
          <w:szCs w:val="28"/>
        </w:rPr>
        <w:t xml:space="preserve"> 45,9</w:t>
      </w:r>
      <w:r w:rsidR="00907313" w:rsidRPr="00FE3E9D">
        <w:rPr>
          <w:rFonts w:cs="Times New Roman"/>
          <w:sz w:val="28"/>
          <w:szCs w:val="28"/>
          <w:lang w:eastAsia="ru-RU"/>
        </w:rPr>
        <w:t xml:space="preserve">±2,3 года </w:t>
      </w:r>
      <w:r w:rsidR="00907313" w:rsidRPr="00FE3E9D">
        <w:rPr>
          <w:rFonts w:cs="Times New Roman"/>
          <w:sz w:val="28"/>
          <w:szCs w:val="28"/>
        </w:rPr>
        <w:t>(±</w:t>
      </w:r>
      <w:r w:rsidR="00907313" w:rsidRPr="00FE3E9D">
        <w:rPr>
          <w:rFonts w:cs="Times New Roman"/>
          <w:sz w:val="28"/>
          <w:szCs w:val="28"/>
          <w:lang w:val="en-US"/>
        </w:rPr>
        <w:t>m</w:t>
      </w:r>
      <w:r w:rsidR="00907313" w:rsidRPr="00FE3E9D">
        <w:rPr>
          <w:rFonts w:cs="Times New Roman"/>
          <w:sz w:val="28"/>
          <w:szCs w:val="28"/>
        </w:rPr>
        <w:t>=0,06)</w:t>
      </w:r>
      <w:r w:rsidR="00C76235" w:rsidRPr="00FE3E9D">
        <w:rPr>
          <w:rFonts w:cs="Times New Roman"/>
          <w:sz w:val="28"/>
          <w:szCs w:val="28"/>
        </w:rPr>
        <w:t xml:space="preserve"> с длительностью</w:t>
      </w:r>
      <w:r w:rsidR="00C76235" w:rsidRPr="00FE3E9D">
        <w:rPr>
          <w:rFonts w:cs="Times New Roman"/>
          <w:sz w:val="28"/>
          <w:szCs w:val="28"/>
          <w:lang w:eastAsia="ru-RU"/>
        </w:rPr>
        <w:t xml:space="preserve"> в среднем 5,</w:t>
      </w:r>
      <w:r w:rsidR="001007A3" w:rsidRPr="00FE3E9D">
        <w:rPr>
          <w:rFonts w:cs="Times New Roman"/>
          <w:sz w:val="28"/>
          <w:szCs w:val="28"/>
          <w:lang w:eastAsia="ru-RU"/>
        </w:rPr>
        <w:t>7</w:t>
      </w:r>
      <w:r w:rsidR="00C76235" w:rsidRPr="00FE3E9D">
        <w:rPr>
          <w:rFonts w:cs="Times New Roman"/>
          <w:sz w:val="28"/>
          <w:szCs w:val="28"/>
          <w:lang w:eastAsia="ru-RU"/>
        </w:rPr>
        <w:t>±</w:t>
      </w:r>
      <w:r w:rsidR="00FE3E9D" w:rsidRPr="00FE3E9D">
        <w:rPr>
          <w:rFonts w:cs="Times New Roman"/>
          <w:sz w:val="28"/>
          <w:szCs w:val="28"/>
          <w:lang w:eastAsia="ru-RU"/>
        </w:rPr>
        <w:t>0,8</w:t>
      </w:r>
      <w:r w:rsidR="00C76235" w:rsidRPr="00FE3E9D">
        <w:rPr>
          <w:rFonts w:cs="Times New Roman"/>
          <w:sz w:val="28"/>
          <w:szCs w:val="28"/>
          <w:lang w:eastAsia="ru-RU"/>
        </w:rPr>
        <w:t xml:space="preserve"> лет</w:t>
      </w:r>
      <w:r w:rsidR="00907313" w:rsidRPr="00FE3E9D">
        <w:rPr>
          <w:rFonts w:cs="Times New Roman"/>
          <w:sz w:val="28"/>
          <w:szCs w:val="28"/>
          <w:lang w:eastAsia="ru-RU"/>
        </w:rPr>
        <w:t xml:space="preserve">. </w:t>
      </w:r>
    </w:p>
    <w:p w14:paraId="270CC0A7" w14:textId="77777777" w:rsidR="00194AFE" w:rsidRDefault="00907313" w:rsidP="00194AFE">
      <w:pPr>
        <w:pStyle w:val="a5"/>
        <w:shd w:val="clear" w:color="auto" w:fill="auto"/>
        <w:spacing w:before="0" w:after="0" w:line="360" w:lineRule="auto"/>
        <w:ind w:right="40" w:firstLine="708"/>
        <w:jc w:val="both"/>
        <w:rPr>
          <w:rFonts w:cs="Times New Roman"/>
          <w:sz w:val="28"/>
          <w:szCs w:val="28"/>
        </w:rPr>
      </w:pPr>
      <w:r w:rsidRPr="001007A3">
        <w:rPr>
          <w:rFonts w:cs="Times New Roman"/>
          <w:sz w:val="28"/>
          <w:szCs w:val="28"/>
        </w:rPr>
        <w:t>В</w:t>
      </w:r>
      <w:r w:rsidR="00623CFD" w:rsidRPr="001007A3">
        <w:rPr>
          <w:rFonts w:cs="Times New Roman"/>
          <w:sz w:val="28"/>
          <w:szCs w:val="28"/>
        </w:rPr>
        <w:t xml:space="preserve"> исследуемой группе женщин </w:t>
      </w:r>
      <w:r w:rsidRPr="001007A3">
        <w:rPr>
          <w:rFonts w:cs="Times New Roman"/>
          <w:sz w:val="28"/>
          <w:szCs w:val="28"/>
        </w:rPr>
        <w:t xml:space="preserve">с патологическим </w:t>
      </w:r>
      <w:proofErr w:type="spellStart"/>
      <w:r w:rsidRPr="001007A3">
        <w:rPr>
          <w:rFonts w:cs="Times New Roman"/>
          <w:sz w:val="28"/>
          <w:szCs w:val="28"/>
        </w:rPr>
        <w:t>климактерием</w:t>
      </w:r>
      <w:proofErr w:type="spellEnd"/>
      <w:r w:rsidRPr="001007A3">
        <w:rPr>
          <w:rFonts w:cs="Times New Roman"/>
          <w:sz w:val="28"/>
          <w:szCs w:val="28"/>
        </w:rPr>
        <w:t xml:space="preserve"> </w:t>
      </w:r>
      <w:r w:rsidR="001007A3" w:rsidRPr="001007A3">
        <w:rPr>
          <w:rFonts w:cs="Times New Roman"/>
          <w:sz w:val="28"/>
          <w:szCs w:val="28"/>
        </w:rPr>
        <w:t xml:space="preserve">средний возраст наступления </w:t>
      </w:r>
      <w:proofErr w:type="spellStart"/>
      <w:r w:rsidR="001007A3" w:rsidRPr="001007A3">
        <w:rPr>
          <w:rFonts w:cs="Times New Roman"/>
          <w:sz w:val="28"/>
          <w:szCs w:val="28"/>
        </w:rPr>
        <w:t>пост</w:t>
      </w:r>
      <w:r w:rsidR="00623CFD" w:rsidRPr="001007A3">
        <w:rPr>
          <w:rFonts w:cs="Times New Roman"/>
          <w:sz w:val="28"/>
          <w:szCs w:val="28"/>
        </w:rPr>
        <w:t>менопаузы</w:t>
      </w:r>
      <w:proofErr w:type="spellEnd"/>
      <w:r w:rsidR="00623CFD" w:rsidRPr="001007A3">
        <w:rPr>
          <w:rFonts w:cs="Times New Roman"/>
          <w:sz w:val="28"/>
          <w:szCs w:val="28"/>
        </w:rPr>
        <w:t xml:space="preserve"> составил </w:t>
      </w:r>
      <w:r w:rsidR="00623CFD" w:rsidRPr="001007A3">
        <w:rPr>
          <w:rFonts w:cs="Times New Roman"/>
          <w:sz w:val="28"/>
          <w:szCs w:val="28"/>
          <w:lang w:eastAsia="ru-RU"/>
        </w:rPr>
        <w:t>44,</w:t>
      </w:r>
      <w:r w:rsidR="00E71770" w:rsidRPr="001007A3">
        <w:rPr>
          <w:rFonts w:cs="Times New Roman"/>
          <w:sz w:val="28"/>
          <w:szCs w:val="28"/>
          <w:lang w:eastAsia="ru-RU"/>
        </w:rPr>
        <w:t>7</w:t>
      </w:r>
      <w:r w:rsidR="00623CFD" w:rsidRPr="001007A3">
        <w:rPr>
          <w:rFonts w:cs="Times New Roman"/>
          <w:sz w:val="28"/>
          <w:szCs w:val="28"/>
          <w:lang w:eastAsia="ru-RU"/>
        </w:rPr>
        <w:t>±</w:t>
      </w:r>
      <w:r w:rsidR="00E71770" w:rsidRPr="001007A3">
        <w:rPr>
          <w:rFonts w:cs="Times New Roman"/>
          <w:sz w:val="28"/>
          <w:szCs w:val="28"/>
          <w:lang w:eastAsia="ru-RU"/>
        </w:rPr>
        <w:t>2,9</w:t>
      </w:r>
      <w:r w:rsidR="00623CFD" w:rsidRPr="001007A3">
        <w:rPr>
          <w:rFonts w:cs="Times New Roman"/>
          <w:sz w:val="28"/>
          <w:szCs w:val="28"/>
          <w:lang w:eastAsia="ru-RU"/>
        </w:rPr>
        <w:t xml:space="preserve"> </w:t>
      </w:r>
      <w:r w:rsidR="002C17DE" w:rsidRPr="001007A3">
        <w:rPr>
          <w:rFonts w:cs="Times New Roman"/>
          <w:sz w:val="28"/>
          <w:szCs w:val="28"/>
        </w:rPr>
        <w:t>года</w:t>
      </w:r>
      <w:r w:rsidR="00E71770" w:rsidRPr="001007A3">
        <w:rPr>
          <w:rFonts w:cs="Times New Roman"/>
          <w:sz w:val="28"/>
          <w:szCs w:val="28"/>
        </w:rPr>
        <w:t xml:space="preserve"> </w:t>
      </w:r>
      <w:r w:rsidR="00E71770" w:rsidRPr="001007A3">
        <w:rPr>
          <w:rFonts w:cs="Times New Roman"/>
          <w:sz w:val="28"/>
          <w:szCs w:val="28"/>
        </w:rPr>
        <w:lastRenderedPageBreak/>
        <w:t>(±</w:t>
      </w:r>
      <w:r w:rsidR="00E71770" w:rsidRPr="001007A3">
        <w:rPr>
          <w:rFonts w:cs="Times New Roman"/>
          <w:sz w:val="28"/>
          <w:szCs w:val="28"/>
          <w:lang w:val="en-US"/>
        </w:rPr>
        <w:t>m</w:t>
      </w:r>
      <w:r w:rsidR="00E71770" w:rsidRPr="001007A3">
        <w:rPr>
          <w:rFonts w:cs="Times New Roman"/>
          <w:sz w:val="28"/>
          <w:szCs w:val="28"/>
        </w:rPr>
        <w:t>=0,07)</w:t>
      </w:r>
      <w:r w:rsidR="002C17DE" w:rsidRPr="001007A3">
        <w:rPr>
          <w:rFonts w:cs="Times New Roman"/>
          <w:sz w:val="28"/>
          <w:szCs w:val="28"/>
        </w:rPr>
        <w:t xml:space="preserve">, </w:t>
      </w:r>
      <w:r w:rsidRPr="001007A3">
        <w:rPr>
          <w:rFonts w:cs="Times New Roman"/>
          <w:sz w:val="28"/>
          <w:szCs w:val="28"/>
        </w:rPr>
        <w:t xml:space="preserve">что достоверно меньше, чем в группе женщин с физиологическим </w:t>
      </w:r>
      <w:proofErr w:type="spellStart"/>
      <w:r w:rsidRPr="001007A3">
        <w:rPr>
          <w:rFonts w:cs="Times New Roman"/>
          <w:sz w:val="28"/>
          <w:szCs w:val="28"/>
        </w:rPr>
        <w:t>климактерием</w:t>
      </w:r>
      <w:proofErr w:type="spellEnd"/>
      <w:r w:rsidRPr="001007A3">
        <w:rPr>
          <w:rFonts w:cs="Times New Roman"/>
          <w:sz w:val="28"/>
          <w:szCs w:val="28"/>
        </w:rPr>
        <w:t xml:space="preserve"> (49,3±2,1 года, ±</w:t>
      </w:r>
      <w:r w:rsidRPr="001007A3">
        <w:rPr>
          <w:rFonts w:cs="Times New Roman"/>
          <w:sz w:val="28"/>
          <w:szCs w:val="28"/>
          <w:lang w:val="en-US"/>
        </w:rPr>
        <w:t>m</w:t>
      </w:r>
      <w:r w:rsidRPr="001007A3">
        <w:rPr>
          <w:rFonts w:cs="Times New Roman"/>
          <w:sz w:val="28"/>
          <w:szCs w:val="28"/>
        </w:rPr>
        <w:t xml:space="preserve">=0,05). </w:t>
      </w:r>
    </w:p>
    <w:p w14:paraId="4B0557F9" w14:textId="6316D735" w:rsidR="00194AFE" w:rsidRPr="00FE3E9D" w:rsidRDefault="00194AFE" w:rsidP="00D21D44">
      <w:pPr>
        <w:pStyle w:val="a5"/>
        <w:shd w:val="clear" w:color="auto" w:fill="auto"/>
        <w:spacing w:before="30" w:after="240" w:line="360" w:lineRule="auto"/>
        <w:ind w:right="40" w:firstLine="708"/>
        <w:jc w:val="both"/>
        <w:rPr>
          <w:rFonts w:cs="Times New Roman"/>
          <w:sz w:val="28"/>
          <w:szCs w:val="28"/>
        </w:rPr>
      </w:pPr>
      <w:r w:rsidRPr="00FE3E9D">
        <w:rPr>
          <w:rFonts w:cs="Times New Roman"/>
          <w:sz w:val="28"/>
          <w:szCs w:val="28"/>
        </w:rPr>
        <w:t xml:space="preserve">Средняя продолжительность </w:t>
      </w:r>
      <w:proofErr w:type="spellStart"/>
      <w:r w:rsidRPr="00FE3E9D">
        <w:rPr>
          <w:rFonts w:cs="Times New Roman"/>
          <w:sz w:val="28"/>
          <w:szCs w:val="28"/>
        </w:rPr>
        <w:t>постменопаузы</w:t>
      </w:r>
      <w:proofErr w:type="spellEnd"/>
      <w:r w:rsidRPr="00FE3E9D">
        <w:rPr>
          <w:rFonts w:cs="Times New Roman"/>
          <w:sz w:val="28"/>
          <w:szCs w:val="28"/>
        </w:rPr>
        <w:t xml:space="preserve"> достоверно различалась в группе с патологическим </w:t>
      </w:r>
      <w:proofErr w:type="spellStart"/>
      <w:r w:rsidRPr="00FE3E9D">
        <w:rPr>
          <w:rFonts w:cs="Times New Roman"/>
          <w:sz w:val="28"/>
          <w:szCs w:val="28"/>
        </w:rPr>
        <w:t>климактерием</w:t>
      </w:r>
      <w:proofErr w:type="spellEnd"/>
      <w:r w:rsidRPr="00FE3E9D">
        <w:rPr>
          <w:rFonts w:cs="Times New Roman"/>
          <w:sz w:val="28"/>
          <w:szCs w:val="28"/>
        </w:rPr>
        <w:t xml:space="preserve"> (8,5±0,06 лет, ±</w:t>
      </w:r>
      <w:r w:rsidRPr="00FE3E9D">
        <w:rPr>
          <w:rFonts w:cs="Times New Roman"/>
          <w:sz w:val="28"/>
          <w:szCs w:val="28"/>
          <w:lang w:val="en-US"/>
        </w:rPr>
        <w:t>m</w:t>
      </w:r>
      <w:r w:rsidRPr="00FE3E9D">
        <w:rPr>
          <w:rFonts w:cs="Times New Roman"/>
          <w:sz w:val="28"/>
          <w:szCs w:val="28"/>
        </w:rPr>
        <w:t>=0,06), чем в физиологическом (5,8±3,9 лет, ±</w:t>
      </w:r>
      <w:r w:rsidRPr="00FE3E9D">
        <w:rPr>
          <w:rFonts w:cs="Times New Roman"/>
          <w:sz w:val="28"/>
          <w:szCs w:val="28"/>
          <w:lang w:val="en-US"/>
        </w:rPr>
        <w:t>m</w:t>
      </w:r>
      <w:r w:rsidRPr="00FE3E9D">
        <w:rPr>
          <w:rFonts w:cs="Times New Roman"/>
          <w:sz w:val="28"/>
          <w:szCs w:val="28"/>
        </w:rPr>
        <w:t>=0,1), р&lt;0,001</w:t>
      </w:r>
      <w:r w:rsidR="00D21D44">
        <w:rPr>
          <w:rFonts w:cs="Times New Roman"/>
          <w:sz w:val="28"/>
          <w:szCs w:val="28"/>
        </w:rPr>
        <w:t>[354]</w:t>
      </w:r>
      <w:r w:rsidRPr="00FE3E9D">
        <w:rPr>
          <w:rFonts w:cs="Times New Roman"/>
          <w:sz w:val="28"/>
          <w:szCs w:val="28"/>
        </w:rPr>
        <w:t>.</w:t>
      </w:r>
    </w:p>
    <w:p w14:paraId="4FEF512C" w14:textId="594A327C" w:rsidR="00555F1A" w:rsidRPr="009014AB" w:rsidRDefault="00CD6B11" w:rsidP="009D762E">
      <w:pPr>
        <w:pStyle w:val="a5"/>
        <w:shd w:val="clear" w:color="auto" w:fill="auto"/>
        <w:spacing w:before="30" w:after="0" w:line="360" w:lineRule="auto"/>
        <w:ind w:right="40" w:firstLine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Таблица 3.1.1</w:t>
      </w:r>
      <w:r w:rsidR="004111C1" w:rsidRPr="009014AB">
        <w:rPr>
          <w:rFonts w:cs="Times New Roman"/>
          <w:sz w:val="28"/>
          <w:szCs w:val="28"/>
        </w:rPr>
        <w:t xml:space="preserve"> </w:t>
      </w:r>
      <w:r w:rsidR="00CD7ED2">
        <w:rPr>
          <w:rFonts w:cs="Times New Roman"/>
          <w:sz w:val="28"/>
          <w:szCs w:val="28"/>
        </w:rPr>
        <w:t xml:space="preserve">- </w:t>
      </w:r>
      <w:r w:rsidR="002C17DE" w:rsidRPr="009014AB">
        <w:rPr>
          <w:rFonts w:cs="Times New Roman"/>
          <w:sz w:val="28"/>
          <w:szCs w:val="28"/>
        </w:rPr>
        <w:t>Возраст</w:t>
      </w:r>
      <w:r w:rsidR="00CD7ED2">
        <w:rPr>
          <w:rFonts w:cs="Times New Roman"/>
          <w:sz w:val="28"/>
          <w:szCs w:val="28"/>
        </w:rPr>
        <w:t>ная</w:t>
      </w:r>
      <w:r w:rsidR="002C17DE" w:rsidRPr="009014AB">
        <w:rPr>
          <w:rFonts w:cs="Times New Roman"/>
          <w:sz w:val="28"/>
          <w:szCs w:val="28"/>
        </w:rPr>
        <w:t xml:space="preserve"> характеристика </w:t>
      </w:r>
      <w:r w:rsidR="00623CFD" w:rsidRPr="009014AB">
        <w:rPr>
          <w:rFonts w:cs="Times New Roman"/>
          <w:sz w:val="28"/>
          <w:szCs w:val="28"/>
        </w:rPr>
        <w:t>пациентов в климактерическом периоде</w:t>
      </w:r>
    </w:p>
    <w:tbl>
      <w:tblPr>
        <w:tblStyle w:val="aa"/>
        <w:tblW w:w="9639" w:type="dxa"/>
        <w:tblInd w:w="108" w:type="dxa"/>
        <w:tblLook w:val="04A0" w:firstRow="1" w:lastRow="0" w:firstColumn="1" w:lastColumn="0" w:noHBand="0" w:noVBand="1"/>
      </w:tblPr>
      <w:tblGrid>
        <w:gridCol w:w="598"/>
        <w:gridCol w:w="4155"/>
        <w:gridCol w:w="2405"/>
        <w:gridCol w:w="2481"/>
      </w:tblGrid>
      <w:tr w:rsidR="00CD7ED2" w:rsidRPr="00FE3E9D" w14:paraId="3CA34ADD" w14:textId="77777777" w:rsidTr="00CD7ED2">
        <w:trPr>
          <w:trHeight w:val="442"/>
        </w:trPr>
        <w:tc>
          <w:tcPr>
            <w:tcW w:w="594" w:type="dxa"/>
            <w:vMerge w:val="restart"/>
          </w:tcPr>
          <w:p w14:paraId="7A6EA2AA" w14:textId="602B910F" w:rsidR="00CD7ED2" w:rsidRPr="00FE3E9D" w:rsidRDefault="00CD7ED2" w:rsidP="004547E8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FE3E9D">
              <w:rPr>
                <w:rFonts w:cs="Times New Roman"/>
                <w:bCs/>
                <w:szCs w:val="28"/>
                <w:lang w:val="ru-RU"/>
              </w:rPr>
              <w:t>№ п/п</w:t>
            </w:r>
          </w:p>
        </w:tc>
        <w:tc>
          <w:tcPr>
            <w:tcW w:w="4226" w:type="dxa"/>
            <w:vMerge w:val="restart"/>
          </w:tcPr>
          <w:p w14:paraId="2B09D7DB" w14:textId="453D649E" w:rsidR="00CD7ED2" w:rsidRPr="00FE3E9D" w:rsidRDefault="00CD7ED2" w:rsidP="00A067DE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FE3E9D">
              <w:rPr>
                <w:rFonts w:cs="Times New Roman"/>
                <w:bCs/>
                <w:szCs w:val="28"/>
              </w:rPr>
              <w:t>Анализируем</w:t>
            </w:r>
            <w:proofErr w:type="spellStart"/>
            <w:r w:rsidRPr="00FE3E9D">
              <w:rPr>
                <w:rFonts w:cs="Times New Roman"/>
                <w:bCs/>
                <w:szCs w:val="28"/>
                <w:lang w:val="ru-RU"/>
              </w:rPr>
              <w:t>ый</w:t>
            </w:r>
            <w:proofErr w:type="spellEnd"/>
            <w:r w:rsidRPr="00FE3E9D">
              <w:rPr>
                <w:rFonts w:cs="Times New Roman"/>
                <w:bCs/>
                <w:szCs w:val="28"/>
              </w:rPr>
              <w:t xml:space="preserve"> признак</w:t>
            </w:r>
          </w:p>
        </w:tc>
        <w:tc>
          <w:tcPr>
            <w:tcW w:w="4819" w:type="dxa"/>
            <w:gridSpan w:val="2"/>
          </w:tcPr>
          <w:p w14:paraId="33AAC25A" w14:textId="268D438A" w:rsidR="00CD7ED2" w:rsidRPr="00FE3E9D" w:rsidRDefault="00CD7ED2" w:rsidP="00A067DE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FE3E9D">
              <w:rPr>
                <w:rFonts w:cs="Times New Roman"/>
                <w:bCs/>
                <w:szCs w:val="28"/>
              </w:rPr>
              <w:t>Клиническ</w:t>
            </w:r>
            <w:proofErr w:type="spellStart"/>
            <w:r w:rsidRPr="00FE3E9D">
              <w:rPr>
                <w:rFonts w:cs="Times New Roman"/>
                <w:bCs/>
                <w:szCs w:val="28"/>
                <w:lang w:val="ru-RU"/>
              </w:rPr>
              <w:t>ая</w:t>
            </w:r>
            <w:proofErr w:type="spellEnd"/>
            <w:r w:rsidRPr="00FE3E9D">
              <w:rPr>
                <w:rFonts w:cs="Times New Roman"/>
                <w:bCs/>
                <w:szCs w:val="28"/>
              </w:rPr>
              <w:t xml:space="preserve"> групп</w:t>
            </w:r>
            <w:r w:rsidRPr="00FE3E9D">
              <w:rPr>
                <w:rFonts w:cs="Times New Roman"/>
                <w:bCs/>
                <w:szCs w:val="28"/>
                <w:lang w:val="ru-RU"/>
              </w:rPr>
              <w:t>а</w:t>
            </w:r>
          </w:p>
        </w:tc>
      </w:tr>
      <w:tr w:rsidR="00CD7ED2" w:rsidRPr="00FE3E9D" w14:paraId="7DDD73EC" w14:textId="77777777" w:rsidTr="001418BB">
        <w:trPr>
          <w:trHeight w:val="986"/>
        </w:trPr>
        <w:tc>
          <w:tcPr>
            <w:tcW w:w="594" w:type="dxa"/>
            <w:vMerge/>
            <w:tcBorders>
              <w:bottom w:val="single" w:sz="4" w:space="0" w:color="auto"/>
            </w:tcBorders>
          </w:tcPr>
          <w:p w14:paraId="59E0DE64" w14:textId="77777777" w:rsidR="00CD7ED2" w:rsidRPr="00FE3E9D" w:rsidRDefault="00CD7ED2" w:rsidP="004547E8">
            <w:pPr>
              <w:pStyle w:val="afd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4226" w:type="dxa"/>
            <w:vMerge/>
            <w:tcBorders>
              <w:bottom w:val="single" w:sz="4" w:space="0" w:color="auto"/>
            </w:tcBorders>
          </w:tcPr>
          <w:p w14:paraId="5F7BE0A4" w14:textId="01634F2B" w:rsidR="00CD7ED2" w:rsidRPr="00FE3E9D" w:rsidRDefault="00CD7ED2" w:rsidP="004547E8">
            <w:pPr>
              <w:pStyle w:val="afd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2E65E40C" w14:textId="64C77E0F" w:rsidR="00CD7ED2" w:rsidRPr="00FE3E9D" w:rsidRDefault="00CD7ED2" w:rsidP="00A067DE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FE3E9D">
              <w:rPr>
                <w:rFonts w:cs="Times New Roman"/>
                <w:szCs w:val="28"/>
              </w:rPr>
              <w:t>Патологический климактерий, n=988</w:t>
            </w:r>
            <w:r w:rsidRPr="00FE3E9D">
              <w:rPr>
                <w:rFonts w:cs="Times New Roman"/>
                <w:szCs w:val="28"/>
                <w:lang w:val="ru-RU"/>
              </w:rPr>
              <w:t xml:space="preserve"> </w:t>
            </w:r>
            <w:r w:rsidRPr="00FE3E9D">
              <w:rPr>
                <w:rFonts w:cs="Times New Roman"/>
                <w:szCs w:val="28"/>
              </w:rPr>
              <w:t>(</w:t>
            </w:r>
            <w:r w:rsidRPr="00FE3E9D">
              <w:rPr>
                <w:rFonts w:cs="Times New Roman"/>
                <w:szCs w:val="28"/>
                <w:lang w:val="ru-RU"/>
              </w:rPr>
              <w:t>67,4</w:t>
            </w:r>
            <w:r w:rsidRPr="00FE3E9D">
              <w:rPr>
                <w:rFonts w:cs="Times New Roman"/>
                <w:szCs w:val="28"/>
              </w:rPr>
              <w:t>%)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15EA6C7D" w14:textId="17FA8B2B" w:rsidR="00CD7ED2" w:rsidRPr="00FE3E9D" w:rsidRDefault="00CD7ED2" w:rsidP="00A067DE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FE3E9D">
              <w:rPr>
                <w:rFonts w:cs="Times New Roman"/>
                <w:szCs w:val="28"/>
              </w:rPr>
              <w:t>Физиологический климактерий, n=477</w:t>
            </w:r>
            <w:r w:rsidRPr="00FE3E9D">
              <w:rPr>
                <w:rFonts w:cs="Times New Roman"/>
                <w:szCs w:val="28"/>
                <w:lang w:val="ru-RU"/>
              </w:rPr>
              <w:t xml:space="preserve"> </w:t>
            </w:r>
            <w:r w:rsidRPr="00FE3E9D">
              <w:rPr>
                <w:rFonts w:cs="Times New Roman"/>
                <w:szCs w:val="28"/>
              </w:rPr>
              <w:t>(</w:t>
            </w:r>
            <w:r w:rsidRPr="00FE3E9D">
              <w:rPr>
                <w:rFonts w:cs="Times New Roman"/>
                <w:szCs w:val="28"/>
                <w:lang w:val="ru-RU"/>
              </w:rPr>
              <w:t>32,6</w:t>
            </w:r>
            <w:r w:rsidRPr="00FE3E9D">
              <w:rPr>
                <w:rFonts w:cs="Times New Roman"/>
                <w:szCs w:val="28"/>
              </w:rPr>
              <w:t>%)</w:t>
            </w:r>
          </w:p>
        </w:tc>
      </w:tr>
      <w:tr w:rsidR="00DF536C" w:rsidRPr="00FE3E9D" w14:paraId="39F062B2" w14:textId="77777777" w:rsidTr="00CD7ED2">
        <w:trPr>
          <w:trHeight w:val="651"/>
        </w:trPr>
        <w:tc>
          <w:tcPr>
            <w:tcW w:w="594" w:type="dxa"/>
          </w:tcPr>
          <w:p w14:paraId="66BBA4C6" w14:textId="1D001928" w:rsidR="00DF536C" w:rsidRPr="00FE3E9D" w:rsidRDefault="00DF536C" w:rsidP="004547E8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  <w:lang w:val="ru-RU"/>
              </w:rPr>
              <w:t>1</w:t>
            </w:r>
          </w:p>
        </w:tc>
        <w:tc>
          <w:tcPr>
            <w:tcW w:w="4226" w:type="dxa"/>
            <w:tcBorders>
              <w:bottom w:val="single" w:sz="4" w:space="0" w:color="auto"/>
            </w:tcBorders>
          </w:tcPr>
          <w:p w14:paraId="47AD1AD1" w14:textId="55F66F23" w:rsidR="00DF536C" w:rsidRPr="00FE3E9D" w:rsidRDefault="00DF536C" w:rsidP="00CD7ED2">
            <w:pPr>
              <w:pStyle w:val="afd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  <w:lang w:val="ru-RU"/>
              </w:rPr>
              <w:t xml:space="preserve">Количество женщин в </w:t>
            </w:r>
            <w:proofErr w:type="spellStart"/>
            <w:r w:rsidRPr="00FE3E9D">
              <w:rPr>
                <w:rFonts w:cs="Times New Roman"/>
                <w:szCs w:val="28"/>
                <w:lang w:val="ru-RU"/>
              </w:rPr>
              <w:t>пременопаузе</w:t>
            </w:r>
            <w:proofErr w:type="spellEnd"/>
            <w:r w:rsidRPr="00FE3E9D">
              <w:rPr>
                <w:rFonts w:cs="Times New Roman"/>
                <w:szCs w:val="28"/>
                <w:lang w:val="ru-RU"/>
              </w:rPr>
              <w:t xml:space="preserve"> (абс. число)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56EAAA6D" w14:textId="3A7E5FD1" w:rsidR="00DF536C" w:rsidRPr="00FE3E9D" w:rsidRDefault="00DF536C" w:rsidP="00247A3D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  <w:lang w:val="ru-RU"/>
              </w:rPr>
              <w:t>359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03990406" w14:textId="1D2E9597" w:rsidR="00DF536C" w:rsidRPr="00FE3E9D" w:rsidRDefault="00DF536C" w:rsidP="00247A3D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  <w:lang w:val="ru-RU"/>
              </w:rPr>
              <w:t>206</w:t>
            </w:r>
          </w:p>
        </w:tc>
      </w:tr>
      <w:tr w:rsidR="00DF536C" w:rsidRPr="00FE3E9D" w14:paraId="39FCA220" w14:textId="77777777" w:rsidTr="00CD7ED2">
        <w:trPr>
          <w:trHeight w:val="119"/>
        </w:trPr>
        <w:tc>
          <w:tcPr>
            <w:tcW w:w="594" w:type="dxa"/>
            <w:vMerge w:val="restart"/>
          </w:tcPr>
          <w:p w14:paraId="3CF4C507" w14:textId="2052BD01" w:rsidR="00E478C1" w:rsidRDefault="00E478C1" w:rsidP="004547E8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</w:p>
          <w:p w14:paraId="34270BE3" w14:textId="77777777" w:rsidR="00E478C1" w:rsidRPr="00E478C1" w:rsidRDefault="00E478C1" w:rsidP="00E478C1">
            <w:pPr>
              <w:rPr>
                <w:lang w:val="ru-RU"/>
              </w:rPr>
            </w:pPr>
          </w:p>
          <w:p w14:paraId="6A24B327" w14:textId="3793C15A" w:rsidR="00DF536C" w:rsidRPr="00E478C1" w:rsidRDefault="00DF536C" w:rsidP="00E478C1">
            <w:pPr>
              <w:rPr>
                <w:lang w:val="ru-RU"/>
              </w:rPr>
            </w:pPr>
          </w:p>
        </w:tc>
        <w:tc>
          <w:tcPr>
            <w:tcW w:w="4226" w:type="dxa"/>
            <w:tcBorders>
              <w:bottom w:val="single" w:sz="4" w:space="0" w:color="auto"/>
            </w:tcBorders>
          </w:tcPr>
          <w:p w14:paraId="153784DF" w14:textId="5F3D53D6" w:rsidR="00DF536C" w:rsidRPr="00FE3E9D" w:rsidRDefault="00DF536C" w:rsidP="00247A3D">
            <w:pPr>
              <w:pStyle w:val="afd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  <w:lang w:val="ru-RU"/>
              </w:rPr>
              <w:t>Удельный вес (%)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0DF12500" w14:textId="27D1DB50" w:rsidR="00DF536C" w:rsidRPr="00FE3E9D" w:rsidRDefault="00DF536C" w:rsidP="00A067D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  <w:lang w:val="ru-RU"/>
              </w:rPr>
              <w:t>36,3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77251723" w14:textId="38D7665A" w:rsidR="00DF536C" w:rsidRPr="00FE3E9D" w:rsidRDefault="00DF536C" w:rsidP="00A067D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  <w:lang w:val="ru-RU"/>
              </w:rPr>
              <w:t>43,2</w:t>
            </w:r>
          </w:p>
        </w:tc>
      </w:tr>
      <w:tr w:rsidR="00DF536C" w:rsidRPr="00FE3E9D" w14:paraId="5CAE1CCB" w14:textId="77777777" w:rsidTr="00CD7ED2">
        <w:trPr>
          <w:trHeight w:val="665"/>
        </w:trPr>
        <w:tc>
          <w:tcPr>
            <w:tcW w:w="594" w:type="dxa"/>
            <w:vMerge/>
          </w:tcPr>
          <w:p w14:paraId="7452BE5F" w14:textId="1F2D9255" w:rsidR="00DF536C" w:rsidRPr="00FE3E9D" w:rsidRDefault="00DF536C" w:rsidP="004547E8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</w:p>
        </w:tc>
        <w:tc>
          <w:tcPr>
            <w:tcW w:w="4226" w:type="dxa"/>
          </w:tcPr>
          <w:p w14:paraId="529038DD" w14:textId="3AF90784" w:rsidR="00DF536C" w:rsidRPr="00FE3E9D" w:rsidRDefault="00DF536C" w:rsidP="00A067DE">
            <w:pPr>
              <w:pStyle w:val="afd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  <w:lang w:val="ru-RU"/>
              </w:rPr>
              <w:t>Средний возраст женщин в момент исследования (</w:t>
            </w:r>
            <w:r w:rsidRPr="00FE3E9D">
              <w:rPr>
                <w:rFonts w:cs="Times New Roman"/>
                <w:szCs w:val="28"/>
              </w:rPr>
              <w:t>M</w:t>
            </w:r>
            <w:r w:rsidRPr="00FE3E9D">
              <w:rPr>
                <w:rFonts w:cs="Times New Roman"/>
                <w:szCs w:val="28"/>
                <w:lang w:val="ru-RU"/>
              </w:rPr>
              <w:t>±ơ)</w:t>
            </w:r>
          </w:p>
        </w:tc>
        <w:tc>
          <w:tcPr>
            <w:tcW w:w="2410" w:type="dxa"/>
          </w:tcPr>
          <w:p w14:paraId="01E25F7D" w14:textId="42E0E616" w:rsidR="00DF536C" w:rsidRPr="00FE3E9D" w:rsidRDefault="00DF536C" w:rsidP="004547E8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  <w:lang w:val="ru-RU"/>
              </w:rPr>
              <w:t>48,9</w:t>
            </w:r>
            <w:r w:rsidRPr="00FE3E9D">
              <w:rPr>
                <w:rFonts w:cs="Times New Roman"/>
                <w:szCs w:val="28"/>
                <w:lang w:val="ru-RU" w:eastAsia="ru-RU"/>
              </w:rPr>
              <w:t>±4,4</w:t>
            </w:r>
          </w:p>
        </w:tc>
        <w:tc>
          <w:tcPr>
            <w:tcW w:w="2409" w:type="dxa"/>
          </w:tcPr>
          <w:p w14:paraId="6475F2C8" w14:textId="48EA559A" w:rsidR="00DF536C" w:rsidRPr="00FE3E9D" w:rsidRDefault="00DF536C" w:rsidP="004547E8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  <w:lang w:val="ru-RU"/>
              </w:rPr>
              <w:t>48,4</w:t>
            </w:r>
            <w:r w:rsidRPr="00FE3E9D">
              <w:rPr>
                <w:rFonts w:cs="Times New Roman"/>
                <w:szCs w:val="28"/>
                <w:lang w:val="ru-RU" w:eastAsia="ru-RU"/>
              </w:rPr>
              <w:t>±3,9</w:t>
            </w:r>
          </w:p>
        </w:tc>
      </w:tr>
      <w:tr w:rsidR="00DF536C" w:rsidRPr="00FE3E9D" w14:paraId="019449CB" w14:textId="77777777" w:rsidTr="00CD7ED2">
        <w:trPr>
          <w:trHeight w:val="201"/>
        </w:trPr>
        <w:tc>
          <w:tcPr>
            <w:tcW w:w="594" w:type="dxa"/>
            <w:vMerge/>
          </w:tcPr>
          <w:p w14:paraId="6CE291DC" w14:textId="77777777" w:rsidR="00DF536C" w:rsidRPr="00FE3E9D" w:rsidRDefault="00DF536C" w:rsidP="004547E8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</w:p>
        </w:tc>
        <w:tc>
          <w:tcPr>
            <w:tcW w:w="4226" w:type="dxa"/>
          </w:tcPr>
          <w:p w14:paraId="4B02A1D4" w14:textId="3D869615" w:rsidR="00DF536C" w:rsidRPr="00FE3E9D" w:rsidRDefault="00DF536C" w:rsidP="004B5A9C">
            <w:pPr>
              <w:pStyle w:val="afd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  <w:lang w:val="ru-RU"/>
              </w:rPr>
              <w:t>±</w:t>
            </w:r>
            <w:r w:rsidRPr="00FE3E9D">
              <w:rPr>
                <w:rFonts w:cs="Times New Roman"/>
                <w:szCs w:val="28"/>
              </w:rPr>
              <w:t>m</w:t>
            </w:r>
          </w:p>
        </w:tc>
        <w:tc>
          <w:tcPr>
            <w:tcW w:w="2410" w:type="dxa"/>
          </w:tcPr>
          <w:p w14:paraId="3F071410" w14:textId="352CA5CB" w:rsidR="00DF536C" w:rsidRPr="00FE3E9D" w:rsidRDefault="00DF536C" w:rsidP="004547E8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  <w:lang w:val="ru-RU"/>
              </w:rPr>
              <w:t>±0,1</w:t>
            </w:r>
          </w:p>
        </w:tc>
        <w:tc>
          <w:tcPr>
            <w:tcW w:w="2409" w:type="dxa"/>
          </w:tcPr>
          <w:p w14:paraId="0D997FAF" w14:textId="0CE11BD7" w:rsidR="00DF536C" w:rsidRPr="00FE3E9D" w:rsidRDefault="00DF536C" w:rsidP="004547E8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  <w:lang w:val="ru-RU" w:eastAsia="ru-RU"/>
              </w:rPr>
              <w:t>±0,1*</w:t>
            </w:r>
          </w:p>
        </w:tc>
      </w:tr>
      <w:tr w:rsidR="00DF536C" w:rsidRPr="00FE3E9D" w14:paraId="21206962" w14:textId="77777777" w:rsidTr="00CD7ED2">
        <w:trPr>
          <w:trHeight w:val="499"/>
        </w:trPr>
        <w:tc>
          <w:tcPr>
            <w:tcW w:w="594" w:type="dxa"/>
            <w:vMerge/>
          </w:tcPr>
          <w:p w14:paraId="2C493732" w14:textId="70BEADBA" w:rsidR="00DF536C" w:rsidRPr="00FE3E9D" w:rsidRDefault="00DF536C" w:rsidP="004547E8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</w:p>
        </w:tc>
        <w:tc>
          <w:tcPr>
            <w:tcW w:w="4226" w:type="dxa"/>
          </w:tcPr>
          <w:p w14:paraId="1E9387C4" w14:textId="73164BA4" w:rsidR="00DF536C" w:rsidRPr="00FE3E9D" w:rsidRDefault="00DF536C" w:rsidP="00A067DE">
            <w:pPr>
              <w:pStyle w:val="afd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  <w:lang w:val="ru-RU"/>
              </w:rPr>
              <w:t>В</w:t>
            </w:r>
            <w:r w:rsidRPr="00FE3E9D">
              <w:rPr>
                <w:rFonts w:cs="Times New Roman"/>
                <w:szCs w:val="28"/>
              </w:rPr>
              <w:t>озраст вступления в пременопаузу</w:t>
            </w:r>
          </w:p>
        </w:tc>
        <w:tc>
          <w:tcPr>
            <w:tcW w:w="2410" w:type="dxa"/>
          </w:tcPr>
          <w:p w14:paraId="1CCC32E3" w14:textId="3960C884" w:rsidR="00DF536C" w:rsidRPr="00FE3E9D" w:rsidRDefault="00DF536C" w:rsidP="004547E8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</w:rPr>
              <w:t>42</w:t>
            </w:r>
            <w:r w:rsidRPr="00FE3E9D">
              <w:rPr>
                <w:rFonts w:cs="Times New Roman"/>
                <w:szCs w:val="28"/>
                <w:lang w:val="ru-RU"/>
              </w:rPr>
              <w:t>,</w:t>
            </w:r>
            <w:r w:rsidRPr="00FE3E9D">
              <w:rPr>
                <w:rFonts w:cs="Times New Roman"/>
                <w:szCs w:val="28"/>
              </w:rPr>
              <w:t>9</w:t>
            </w:r>
            <w:r w:rsidRPr="00FE3E9D">
              <w:rPr>
                <w:rFonts w:cs="Times New Roman"/>
                <w:szCs w:val="28"/>
                <w:lang w:eastAsia="ru-RU"/>
              </w:rPr>
              <w:t>±3</w:t>
            </w:r>
            <w:r w:rsidRPr="00FE3E9D">
              <w:rPr>
                <w:rFonts w:cs="Times New Roman"/>
                <w:szCs w:val="28"/>
                <w:lang w:val="ru-RU" w:eastAsia="ru-RU"/>
              </w:rPr>
              <w:t>,</w:t>
            </w:r>
            <w:r w:rsidRPr="00FE3E9D">
              <w:rPr>
                <w:rFonts w:cs="Times New Roman"/>
                <w:szCs w:val="28"/>
                <w:lang w:eastAsia="ru-RU"/>
              </w:rPr>
              <w:t>1</w:t>
            </w:r>
          </w:p>
        </w:tc>
        <w:tc>
          <w:tcPr>
            <w:tcW w:w="2409" w:type="dxa"/>
          </w:tcPr>
          <w:p w14:paraId="60C8E948" w14:textId="60E2D860" w:rsidR="00DF536C" w:rsidRPr="00FE3E9D" w:rsidRDefault="00DF536C" w:rsidP="004547E8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</w:rPr>
              <w:t>45</w:t>
            </w:r>
            <w:r w:rsidRPr="00FE3E9D">
              <w:rPr>
                <w:rFonts w:cs="Times New Roman"/>
                <w:szCs w:val="28"/>
                <w:lang w:val="ru-RU"/>
              </w:rPr>
              <w:t>,</w:t>
            </w:r>
            <w:r w:rsidRPr="00FE3E9D">
              <w:rPr>
                <w:rFonts w:cs="Times New Roman"/>
                <w:szCs w:val="28"/>
              </w:rPr>
              <w:t>9</w:t>
            </w:r>
            <w:r w:rsidRPr="00FE3E9D">
              <w:rPr>
                <w:rFonts w:cs="Times New Roman"/>
                <w:szCs w:val="28"/>
                <w:lang w:eastAsia="ru-RU"/>
              </w:rPr>
              <w:t>±2</w:t>
            </w:r>
            <w:r w:rsidRPr="00FE3E9D">
              <w:rPr>
                <w:rFonts w:cs="Times New Roman"/>
                <w:szCs w:val="28"/>
                <w:lang w:val="ru-RU" w:eastAsia="ru-RU"/>
              </w:rPr>
              <w:t>,</w:t>
            </w:r>
            <w:r w:rsidRPr="00FE3E9D">
              <w:rPr>
                <w:rFonts w:cs="Times New Roman"/>
                <w:szCs w:val="28"/>
                <w:lang w:eastAsia="ru-RU"/>
              </w:rPr>
              <w:t>3</w:t>
            </w:r>
          </w:p>
        </w:tc>
      </w:tr>
      <w:tr w:rsidR="00DF536C" w:rsidRPr="00FE3E9D" w14:paraId="6E965B44" w14:textId="77777777" w:rsidTr="00E478C1">
        <w:trPr>
          <w:trHeight w:val="315"/>
        </w:trPr>
        <w:tc>
          <w:tcPr>
            <w:tcW w:w="594" w:type="dxa"/>
            <w:vMerge/>
          </w:tcPr>
          <w:p w14:paraId="6C487223" w14:textId="77777777" w:rsidR="00DF536C" w:rsidRPr="00FE3E9D" w:rsidRDefault="00DF536C" w:rsidP="004547E8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</w:p>
        </w:tc>
        <w:tc>
          <w:tcPr>
            <w:tcW w:w="4226" w:type="dxa"/>
          </w:tcPr>
          <w:p w14:paraId="324F955D" w14:textId="5DECE632" w:rsidR="00DF536C" w:rsidRPr="00FE3E9D" w:rsidRDefault="00DF536C" w:rsidP="00A067DE">
            <w:pPr>
              <w:pStyle w:val="afd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  <w:lang w:val="ru-RU"/>
              </w:rPr>
              <w:t>±</w:t>
            </w:r>
            <w:r w:rsidRPr="00FE3E9D">
              <w:rPr>
                <w:rFonts w:cs="Times New Roman"/>
                <w:szCs w:val="28"/>
              </w:rPr>
              <w:t>m</w:t>
            </w:r>
          </w:p>
        </w:tc>
        <w:tc>
          <w:tcPr>
            <w:tcW w:w="2410" w:type="dxa"/>
          </w:tcPr>
          <w:p w14:paraId="3221D2CC" w14:textId="0C65CC2B" w:rsidR="00DF536C" w:rsidRPr="00FE3E9D" w:rsidRDefault="00DF536C" w:rsidP="004547E8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  <w:lang w:eastAsia="ru-RU"/>
              </w:rPr>
              <w:t>±</w:t>
            </w:r>
            <w:r w:rsidRPr="00FE3E9D">
              <w:rPr>
                <w:rFonts w:cs="Times New Roman"/>
                <w:szCs w:val="28"/>
                <w:lang w:val="ru-RU" w:eastAsia="ru-RU"/>
              </w:rPr>
              <w:t>0,08</w:t>
            </w:r>
          </w:p>
        </w:tc>
        <w:tc>
          <w:tcPr>
            <w:tcW w:w="2409" w:type="dxa"/>
          </w:tcPr>
          <w:p w14:paraId="56A0B6EC" w14:textId="385632F0" w:rsidR="00DF536C" w:rsidRPr="00FE3E9D" w:rsidRDefault="00DF536C" w:rsidP="004547E8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  <w:lang w:eastAsia="ru-RU"/>
              </w:rPr>
              <w:t>±</w:t>
            </w:r>
            <w:r w:rsidRPr="00FE3E9D">
              <w:rPr>
                <w:rFonts w:cs="Times New Roman"/>
                <w:szCs w:val="28"/>
                <w:lang w:val="ru-RU" w:eastAsia="ru-RU"/>
              </w:rPr>
              <w:t>0,06*</w:t>
            </w:r>
          </w:p>
        </w:tc>
      </w:tr>
      <w:tr w:rsidR="00CD7ED2" w:rsidRPr="00FE3E9D" w14:paraId="03EAB189" w14:textId="77777777" w:rsidTr="00CD7ED2">
        <w:trPr>
          <w:trHeight w:val="551"/>
        </w:trPr>
        <w:tc>
          <w:tcPr>
            <w:tcW w:w="594" w:type="dxa"/>
          </w:tcPr>
          <w:p w14:paraId="4EA16CB0" w14:textId="2B867313" w:rsidR="00CD7ED2" w:rsidRPr="00FE3E9D" w:rsidRDefault="00CD7ED2" w:rsidP="004547E8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  <w:lang w:val="ru-RU"/>
              </w:rPr>
              <w:t>2</w:t>
            </w:r>
          </w:p>
        </w:tc>
        <w:tc>
          <w:tcPr>
            <w:tcW w:w="4226" w:type="dxa"/>
          </w:tcPr>
          <w:p w14:paraId="7377A12D" w14:textId="0885D339" w:rsidR="00CD7ED2" w:rsidRPr="00FE3E9D" w:rsidRDefault="00CD7ED2" w:rsidP="0068494E">
            <w:pPr>
              <w:pStyle w:val="afd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  <w:lang w:val="ru-RU"/>
              </w:rPr>
              <w:t xml:space="preserve">Количество женщин в </w:t>
            </w:r>
            <w:proofErr w:type="spellStart"/>
            <w:r w:rsidRPr="00FE3E9D">
              <w:rPr>
                <w:rFonts w:cs="Times New Roman"/>
                <w:szCs w:val="28"/>
                <w:lang w:val="ru-RU"/>
              </w:rPr>
              <w:t>постменопаузе</w:t>
            </w:r>
            <w:proofErr w:type="spellEnd"/>
            <w:r w:rsidRPr="00FE3E9D">
              <w:rPr>
                <w:rFonts w:cs="Times New Roman"/>
                <w:szCs w:val="28"/>
                <w:lang w:val="ru-RU"/>
              </w:rPr>
              <w:t xml:space="preserve"> (абс. число)</w:t>
            </w:r>
          </w:p>
        </w:tc>
        <w:tc>
          <w:tcPr>
            <w:tcW w:w="2410" w:type="dxa"/>
          </w:tcPr>
          <w:p w14:paraId="4F6F2D9D" w14:textId="57115A5A" w:rsidR="00CD7ED2" w:rsidRPr="00FE3E9D" w:rsidRDefault="00CD7ED2" w:rsidP="00247A3D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</w:rPr>
              <w:t>629</w:t>
            </w:r>
          </w:p>
        </w:tc>
        <w:tc>
          <w:tcPr>
            <w:tcW w:w="2409" w:type="dxa"/>
          </w:tcPr>
          <w:p w14:paraId="7735BA05" w14:textId="4B648163" w:rsidR="00CD7ED2" w:rsidRPr="00FE3E9D" w:rsidRDefault="00CD7ED2" w:rsidP="00247A3D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</w:rPr>
              <w:t>271</w:t>
            </w:r>
          </w:p>
        </w:tc>
      </w:tr>
      <w:tr w:rsidR="00DF536C" w:rsidRPr="00FE3E9D" w14:paraId="1BD3E6B4" w14:textId="77777777" w:rsidTr="00CD7ED2">
        <w:tc>
          <w:tcPr>
            <w:tcW w:w="594" w:type="dxa"/>
            <w:vMerge w:val="restart"/>
          </w:tcPr>
          <w:p w14:paraId="47D30B0B" w14:textId="772D4B73" w:rsidR="00DF536C" w:rsidRPr="00FE3E9D" w:rsidRDefault="00DF536C" w:rsidP="004547E8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</w:p>
        </w:tc>
        <w:tc>
          <w:tcPr>
            <w:tcW w:w="4226" w:type="dxa"/>
          </w:tcPr>
          <w:p w14:paraId="5DA97D61" w14:textId="1819D681" w:rsidR="00DF536C" w:rsidRPr="00FE3E9D" w:rsidRDefault="00DF536C" w:rsidP="00A067DE">
            <w:pPr>
              <w:pStyle w:val="afd"/>
              <w:rPr>
                <w:rFonts w:cs="Times New Roman"/>
                <w:szCs w:val="28"/>
              </w:rPr>
            </w:pPr>
            <w:r w:rsidRPr="00FE3E9D">
              <w:rPr>
                <w:rFonts w:cs="Times New Roman"/>
                <w:szCs w:val="28"/>
                <w:lang w:val="ru-RU"/>
              </w:rPr>
              <w:t>Удельный вес (%)</w:t>
            </w:r>
          </w:p>
        </w:tc>
        <w:tc>
          <w:tcPr>
            <w:tcW w:w="2410" w:type="dxa"/>
          </w:tcPr>
          <w:p w14:paraId="4A3BDD4F" w14:textId="7EB88901" w:rsidR="00DF536C" w:rsidRPr="00FE3E9D" w:rsidRDefault="00DF536C" w:rsidP="004547E8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FE3E9D">
              <w:rPr>
                <w:rFonts w:cs="Times New Roman"/>
                <w:szCs w:val="28"/>
              </w:rPr>
              <w:t>63</w:t>
            </w:r>
            <w:r w:rsidRPr="00FE3E9D">
              <w:rPr>
                <w:rFonts w:cs="Times New Roman"/>
                <w:szCs w:val="28"/>
                <w:lang w:val="ru-RU"/>
              </w:rPr>
              <w:t>,</w:t>
            </w:r>
            <w:r w:rsidRPr="00FE3E9D">
              <w:rPr>
                <w:rFonts w:cs="Times New Roman"/>
                <w:szCs w:val="28"/>
              </w:rPr>
              <w:t>7</w:t>
            </w:r>
          </w:p>
        </w:tc>
        <w:tc>
          <w:tcPr>
            <w:tcW w:w="2409" w:type="dxa"/>
          </w:tcPr>
          <w:p w14:paraId="75A60F31" w14:textId="0B2423C5" w:rsidR="00DF536C" w:rsidRPr="00FE3E9D" w:rsidRDefault="00DF536C" w:rsidP="004547E8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FE3E9D">
              <w:rPr>
                <w:rFonts w:cs="Times New Roman"/>
                <w:szCs w:val="28"/>
              </w:rPr>
              <w:t>56</w:t>
            </w:r>
            <w:r w:rsidRPr="00FE3E9D">
              <w:rPr>
                <w:rFonts w:cs="Times New Roman"/>
                <w:szCs w:val="28"/>
                <w:lang w:val="ru-RU"/>
              </w:rPr>
              <w:t>,</w:t>
            </w:r>
            <w:r w:rsidRPr="00FE3E9D">
              <w:rPr>
                <w:rFonts w:cs="Times New Roman"/>
                <w:szCs w:val="28"/>
              </w:rPr>
              <w:t>8</w:t>
            </w:r>
          </w:p>
        </w:tc>
      </w:tr>
      <w:tr w:rsidR="00DF536C" w:rsidRPr="00FE3E9D" w14:paraId="23488CC8" w14:textId="77777777" w:rsidTr="00CD7ED2">
        <w:tc>
          <w:tcPr>
            <w:tcW w:w="594" w:type="dxa"/>
            <w:vMerge/>
          </w:tcPr>
          <w:p w14:paraId="7F5446F4" w14:textId="47C1B9E7" w:rsidR="00DF536C" w:rsidRPr="00FE3E9D" w:rsidRDefault="00DF536C" w:rsidP="00247A3D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</w:p>
        </w:tc>
        <w:tc>
          <w:tcPr>
            <w:tcW w:w="4226" w:type="dxa"/>
          </w:tcPr>
          <w:p w14:paraId="2B4655D8" w14:textId="065B8043" w:rsidR="00DF536C" w:rsidRPr="00FE3E9D" w:rsidRDefault="00DF536C" w:rsidP="00A067DE">
            <w:pPr>
              <w:pStyle w:val="afd"/>
              <w:rPr>
                <w:rFonts w:cs="Times New Roman"/>
                <w:szCs w:val="28"/>
              </w:rPr>
            </w:pPr>
            <w:r w:rsidRPr="00FE3E9D">
              <w:rPr>
                <w:rFonts w:cs="Times New Roman"/>
                <w:szCs w:val="28"/>
              </w:rPr>
              <w:t>Возраст вступления в постменопаузу</w:t>
            </w:r>
          </w:p>
        </w:tc>
        <w:tc>
          <w:tcPr>
            <w:tcW w:w="2410" w:type="dxa"/>
          </w:tcPr>
          <w:p w14:paraId="4457F9C3" w14:textId="15E5B6B5" w:rsidR="00DF536C" w:rsidRPr="00FE3E9D" w:rsidRDefault="00DF536C" w:rsidP="004547E8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</w:rPr>
              <w:t>44</w:t>
            </w:r>
            <w:r w:rsidRPr="00FE3E9D">
              <w:rPr>
                <w:rFonts w:cs="Times New Roman"/>
                <w:szCs w:val="28"/>
                <w:lang w:val="ru-RU"/>
              </w:rPr>
              <w:t>,</w:t>
            </w:r>
            <w:r w:rsidRPr="00FE3E9D">
              <w:rPr>
                <w:rFonts w:cs="Times New Roman"/>
                <w:szCs w:val="28"/>
              </w:rPr>
              <w:t>7</w:t>
            </w:r>
            <w:r w:rsidRPr="00FE3E9D">
              <w:rPr>
                <w:rFonts w:cs="Times New Roman"/>
                <w:szCs w:val="28"/>
                <w:lang w:eastAsia="ru-RU"/>
              </w:rPr>
              <w:t>±2</w:t>
            </w:r>
            <w:r w:rsidRPr="00FE3E9D">
              <w:rPr>
                <w:rFonts w:cs="Times New Roman"/>
                <w:szCs w:val="28"/>
                <w:lang w:val="ru-RU" w:eastAsia="ru-RU"/>
              </w:rPr>
              <w:t>,</w:t>
            </w:r>
            <w:r w:rsidRPr="00FE3E9D">
              <w:rPr>
                <w:rFonts w:cs="Times New Roman"/>
                <w:szCs w:val="28"/>
                <w:lang w:eastAsia="ru-RU"/>
              </w:rPr>
              <w:t>9</w:t>
            </w:r>
          </w:p>
        </w:tc>
        <w:tc>
          <w:tcPr>
            <w:tcW w:w="2409" w:type="dxa"/>
          </w:tcPr>
          <w:p w14:paraId="7E1593D0" w14:textId="7993B622" w:rsidR="00DF536C" w:rsidRPr="00FE3E9D" w:rsidRDefault="00DF536C" w:rsidP="004547E8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</w:rPr>
              <w:t>49</w:t>
            </w:r>
            <w:r w:rsidRPr="00FE3E9D">
              <w:rPr>
                <w:rFonts w:cs="Times New Roman"/>
                <w:szCs w:val="28"/>
                <w:lang w:val="ru-RU"/>
              </w:rPr>
              <w:t>,</w:t>
            </w:r>
            <w:r w:rsidRPr="00FE3E9D">
              <w:rPr>
                <w:rFonts w:cs="Times New Roman"/>
                <w:szCs w:val="28"/>
              </w:rPr>
              <w:t>3</w:t>
            </w:r>
            <w:r w:rsidRPr="00FE3E9D">
              <w:rPr>
                <w:rFonts w:cs="Times New Roman"/>
                <w:szCs w:val="28"/>
                <w:lang w:eastAsia="ru-RU"/>
              </w:rPr>
              <w:t>±2</w:t>
            </w:r>
            <w:r w:rsidRPr="00FE3E9D">
              <w:rPr>
                <w:rFonts w:cs="Times New Roman"/>
                <w:szCs w:val="28"/>
                <w:lang w:val="ru-RU" w:eastAsia="ru-RU"/>
              </w:rPr>
              <w:t>,</w:t>
            </w:r>
            <w:r w:rsidRPr="00FE3E9D">
              <w:rPr>
                <w:rFonts w:cs="Times New Roman"/>
                <w:szCs w:val="28"/>
                <w:lang w:eastAsia="ru-RU"/>
              </w:rPr>
              <w:t>1</w:t>
            </w:r>
          </w:p>
        </w:tc>
      </w:tr>
      <w:tr w:rsidR="00DF536C" w:rsidRPr="00FE3E9D" w14:paraId="2C2719A9" w14:textId="77777777" w:rsidTr="00CD7ED2">
        <w:tc>
          <w:tcPr>
            <w:tcW w:w="594" w:type="dxa"/>
            <w:vMerge/>
          </w:tcPr>
          <w:p w14:paraId="20A6FEFC" w14:textId="77777777" w:rsidR="00DF536C" w:rsidRPr="00FE3E9D" w:rsidRDefault="00DF536C" w:rsidP="00247A3D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</w:p>
        </w:tc>
        <w:tc>
          <w:tcPr>
            <w:tcW w:w="4226" w:type="dxa"/>
          </w:tcPr>
          <w:p w14:paraId="4190DF57" w14:textId="32F5B856" w:rsidR="00DF536C" w:rsidRPr="00FE3E9D" w:rsidRDefault="00DF536C" w:rsidP="00A067DE">
            <w:pPr>
              <w:pStyle w:val="afd"/>
              <w:rPr>
                <w:rFonts w:cs="Times New Roman"/>
                <w:szCs w:val="28"/>
              </w:rPr>
            </w:pPr>
            <w:r w:rsidRPr="00FE3E9D">
              <w:rPr>
                <w:rFonts w:cs="Times New Roman"/>
                <w:szCs w:val="28"/>
                <w:lang w:val="ru-RU"/>
              </w:rPr>
              <w:t>±</w:t>
            </w:r>
            <w:r w:rsidRPr="00FE3E9D">
              <w:rPr>
                <w:rFonts w:cs="Times New Roman"/>
                <w:szCs w:val="28"/>
              </w:rPr>
              <w:t>m</w:t>
            </w:r>
          </w:p>
        </w:tc>
        <w:tc>
          <w:tcPr>
            <w:tcW w:w="2410" w:type="dxa"/>
          </w:tcPr>
          <w:p w14:paraId="6DD4E59E" w14:textId="17AD7BAF" w:rsidR="00DF536C" w:rsidRPr="00FE3E9D" w:rsidRDefault="00DF536C" w:rsidP="004547E8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  <w:lang w:eastAsia="ru-RU"/>
              </w:rPr>
              <w:t>±</w:t>
            </w:r>
            <w:r w:rsidRPr="00FE3E9D">
              <w:rPr>
                <w:rFonts w:cs="Times New Roman"/>
                <w:szCs w:val="28"/>
                <w:lang w:val="ru-RU" w:eastAsia="ru-RU"/>
              </w:rPr>
              <w:t>0,07</w:t>
            </w:r>
          </w:p>
        </w:tc>
        <w:tc>
          <w:tcPr>
            <w:tcW w:w="2409" w:type="dxa"/>
          </w:tcPr>
          <w:p w14:paraId="1B79D683" w14:textId="756EA424" w:rsidR="00DF536C" w:rsidRPr="00FE3E9D" w:rsidRDefault="00DF536C" w:rsidP="004547E8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  <w:lang w:eastAsia="ru-RU"/>
              </w:rPr>
              <w:t>±</w:t>
            </w:r>
            <w:r w:rsidRPr="00FE3E9D">
              <w:rPr>
                <w:rFonts w:cs="Times New Roman"/>
                <w:szCs w:val="28"/>
                <w:lang w:val="ru-RU" w:eastAsia="ru-RU"/>
              </w:rPr>
              <w:t>0,05*</w:t>
            </w:r>
          </w:p>
        </w:tc>
      </w:tr>
      <w:tr w:rsidR="00DF536C" w:rsidRPr="00FE3E9D" w14:paraId="0B7E6E3A" w14:textId="77777777" w:rsidTr="00DE1225">
        <w:trPr>
          <w:trHeight w:val="469"/>
        </w:trPr>
        <w:tc>
          <w:tcPr>
            <w:tcW w:w="594" w:type="dxa"/>
            <w:vMerge/>
          </w:tcPr>
          <w:p w14:paraId="4219D9A2" w14:textId="6E059F7E" w:rsidR="00DF536C" w:rsidRPr="00FE3E9D" w:rsidRDefault="00DF536C" w:rsidP="004547E8">
            <w:pPr>
              <w:pStyle w:val="afd"/>
              <w:jc w:val="center"/>
              <w:rPr>
                <w:rFonts w:cs="Times New Roman"/>
                <w:szCs w:val="28"/>
                <w:lang w:val="ru-RU" w:eastAsia="ru-RU"/>
              </w:rPr>
            </w:pPr>
          </w:p>
        </w:tc>
        <w:tc>
          <w:tcPr>
            <w:tcW w:w="4226" w:type="dxa"/>
          </w:tcPr>
          <w:p w14:paraId="314D92D9" w14:textId="5F32FCD1" w:rsidR="00DF536C" w:rsidRPr="00FE3E9D" w:rsidRDefault="00DF536C" w:rsidP="00A067DE">
            <w:pPr>
              <w:pStyle w:val="afd"/>
              <w:rPr>
                <w:rFonts w:cs="Times New Roman"/>
                <w:szCs w:val="28"/>
              </w:rPr>
            </w:pPr>
            <w:r w:rsidRPr="00FE3E9D">
              <w:rPr>
                <w:rFonts w:cs="Times New Roman"/>
                <w:szCs w:val="28"/>
                <w:lang w:eastAsia="ru-RU"/>
              </w:rPr>
              <w:t>Средняя продолжительность постменопаузы (годы)</w:t>
            </w:r>
          </w:p>
        </w:tc>
        <w:tc>
          <w:tcPr>
            <w:tcW w:w="2410" w:type="dxa"/>
          </w:tcPr>
          <w:p w14:paraId="08075F89" w14:textId="4D12A788" w:rsidR="00DF536C" w:rsidRPr="00FE3E9D" w:rsidRDefault="00DF536C" w:rsidP="004547E8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FE3E9D">
              <w:rPr>
                <w:rFonts w:cs="Times New Roman"/>
                <w:szCs w:val="28"/>
              </w:rPr>
              <w:t>8</w:t>
            </w:r>
            <w:r w:rsidRPr="00FE3E9D">
              <w:rPr>
                <w:rFonts w:cs="Times New Roman"/>
                <w:szCs w:val="28"/>
                <w:lang w:val="ru-RU"/>
              </w:rPr>
              <w:t>,</w:t>
            </w:r>
            <w:r w:rsidRPr="00FE3E9D">
              <w:rPr>
                <w:rFonts w:cs="Times New Roman"/>
                <w:szCs w:val="28"/>
              </w:rPr>
              <w:t>5</w:t>
            </w:r>
            <w:r w:rsidRPr="00FE3E9D">
              <w:rPr>
                <w:rFonts w:cs="Times New Roman"/>
                <w:szCs w:val="28"/>
                <w:lang w:eastAsia="ru-RU"/>
              </w:rPr>
              <w:t>±2</w:t>
            </w:r>
            <w:r w:rsidRPr="00FE3E9D">
              <w:rPr>
                <w:rFonts w:cs="Times New Roman"/>
                <w:szCs w:val="28"/>
                <w:lang w:val="ru-RU" w:eastAsia="ru-RU"/>
              </w:rPr>
              <w:t>,</w:t>
            </w:r>
            <w:r w:rsidRPr="00FE3E9D">
              <w:rPr>
                <w:rFonts w:cs="Times New Roman"/>
                <w:szCs w:val="28"/>
                <w:lang w:eastAsia="ru-RU"/>
              </w:rPr>
              <w:t>4</w:t>
            </w:r>
          </w:p>
        </w:tc>
        <w:tc>
          <w:tcPr>
            <w:tcW w:w="2409" w:type="dxa"/>
          </w:tcPr>
          <w:p w14:paraId="1DE8AFF0" w14:textId="32BF3FB2" w:rsidR="00DF536C" w:rsidRPr="00FE3E9D" w:rsidRDefault="00DF536C" w:rsidP="004547E8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  <w:lang w:eastAsia="ru-RU"/>
              </w:rPr>
              <w:t>5</w:t>
            </w:r>
            <w:r w:rsidRPr="00FE3E9D">
              <w:rPr>
                <w:rFonts w:cs="Times New Roman"/>
                <w:szCs w:val="28"/>
                <w:lang w:val="ru-RU" w:eastAsia="ru-RU"/>
              </w:rPr>
              <w:t>,</w:t>
            </w:r>
            <w:r w:rsidRPr="00FE3E9D">
              <w:rPr>
                <w:rFonts w:cs="Times New Roman"/>
                <w:szCs w:val="28"/>
                <w:lang w:eastAsia="ru-RU"/>
              </w:rPr>
              <w:t>8±3</w:t>
            </w:r>
            <w:r w:rsidRPr="00FE3E9D">
              <w:rPr>
                <w:rFonts w:cs="Times New Roman"/>
                <w:szCs w:val="28"/>
                <w:lang w:val="ru-RU" w:eastAsia="ru-RU"/>
              </w:rPr>
              <w:t>,</w:t>
            </w:r>
            <w:r w:rsidRPr="00FE3E9D">
              <w:rPr>
                <w:rFonts w:cs="Times New Roman"/>
                <w:szCs w:val="28"/>
                <w:lang w:eastAsia="ru-RU"/>
              </w:rPr>
              <w:t>9</w:t>
            </w:r>
          </w:p>
        </w:tc>
      </w:tr>
      <w:tr w:rsidR="00DF536C" w:rsidRPr="00FE3E9D" w14:paraId="26A2D178" w14:textId="77777777" w:rsidTr="00CD7ED2">
        <w:trPr>
          <w:trHeight w:val="483"/>
        </w:trPr>
        <w:tc>
          <w:tcPr>
            <w:tcW w:w="594" w:type="dxa"/>
            <w:vMerge/>
          </w:tcPr>
          <w:p w14:paraId="07848167" w14:textId="77777777" w:rsidR="00DF536C" w:rsidRPr="00FE3E9D" w:rsidRDefault="00DF536C" w:rsidP="004547E8">
            <w:pPr>
              <w:pStyle w:val="afd"/>
              <w:jc w:val="center"/>
              <w:rPr>
                <w:rFonts w:cs="Times New Roman"/>
                <w:szCs w:val="28"/>
                <w:lang w:val="ru-RU" w:eastAsia="ru-RU"/>
              </w:rPr>
            </w:pPr>
          </w:p>
        </w:tc>
        <w:tc>
          <w:tcPr>
            <w:tcW w:w="4226" w:type="dxa"/>
          </w:tcPr>
          <w:p w14:paraId="016512B4" w14:textId="2A2945C1" w:rsidR="00DF536C" w:rsidRPr="00FE3E9D" w:rsidRDefault="00DF536C" w:rsidP="00A067DE">
            <w:pPr>
              <w:pStyle w:val="afd"/>
              <w:rPr>
                <w:rFonts w:cs="Times New Roman"/>
                <w:szCs w:val="28"/>
                <w:lang w:eastAsia="ru-RU"/>
              </w:rPr>
            </w:pPr>
            <w:r w:rsidRPr="00FE3E9D">
              <w:rPr>
                <w:rFonts w:cs="Times New Roman"/>
                <w:szCs w:val="28"/>
                <w:lang w:val="ru-RU"/>
              </w:rPr>
              <w:t>±</w:t>
            </w:r>
            <w:r w:rsidRPr="00FE3E9D">
              <w:rPr>
                <w:rFonts w:cs="Times New Roman"/>
                <w:szCs w:val="28"/>
              </w:rPr>
              <w:t>m</w:t>
            </w:r>
          </w:p>
        </w:tc>
        <w:tc>
          <w:tcPr>
            <w:tcW w:w="2410" w:type="dxa"/>
          </w:tcPr>
          <w:p w14:paraId="1D8B4568" w14:textId="309BE26E" w:rsidR="00DF536C" w:rsidRPr="00FE3E9D" w:rsidRDefault="00DF536C" w:rsidP="00DE1225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  <w:lang w:eastAsia="ru-RU"/>
              </w:rPr>
              <w:t>±</w:t>
            </w:r>
            <w:r w:rsidRPr="00FE3E9D">
              <w:rPr>
                <w:rFonts w:cs="Times New Roman"/>
                <w:szCs w:val="28"/>
                <w:lang w:val="ru-RU" w:eastAsia="ru-RU"/>
              </w:rPr>
              <w:t>0,06</w:t>
            </w:r>
          </w:p>
        </w:tc>
        <w:tc>
          <w:tcPr>
            <w:tcW w:w="2409" w:type="dxa"/>
          </w:tcPr>
          <w:p w14:paraId="02F25B3C" w14:textId="674A5845" w:rsidR="00DF536C" w:rsidRPr="00FE3E9D" w:rsidRDefault="00DF536C" w:rsidP="004547E8">
            <w:pPr>
              <w:pStyle w:val="afd"/>
              <w:jc w:val="center"/>
              <w:rPr>
                <w:rFonts w:cs="Times New Roman"/>
                <w:szCs w:val="28"/>
                <w:lang w:val="ru-RU" w:eastAsia="ru-RU"/>
              </w:rPr>
            </w:pPr>
            <w:r w:rsidRPr="00FE3E9D">
              <w:rPr>
                <w:rFonts w:cs="Times New Roman"/>
                <w:szCs w:val="28"/>
                <w:lang w:eastAsia="ru-RU"/>
              </w:rPr>
              <w:t>±</w:t>
            </w:r>
            <w:r w:rsidRPr="00FE3E9D">
              <w:rPr>
                <w:rFonts w:cs="Times New Roman"/>
                <w:szCs w:val="28"/>
                <w:lang w:val="ru-RU" w:eastAsia="ru-RU"/>
              </w:rPr>
              <w:t>0,1*</w:t>
            </w:r>
          </w:p>
        </w:tc>
      </w:tr>
    </w:tbl>
    <w:p w14:paraId="59A9950C" w14:textId="77777777" w:rsidR="001418BB" w:rsidRPr="00FE3E9D" w:rsidRDefault="00A47295" w:rsidP="004B5A9C">
      <w:pPr>
        <w:pStyle w:val="a5"/>
        <w:shd w:val="clear" w:color="auto" w:fill="auto"/>
        <w:spacing w:before="0" w:after="0" w:line="240" w:lineRule="auto"/>
        <w:ind w:right="40" w:firstLine="284"/>
        <w:jc w:val="both"/>
        <w:rPr>
          <w:rFonts w:cs="Times New Roman"/>
          <w:sz w:val="24"/>
          <w:szCs w:val="24"/>
        </w:rPr>
      </w:pPr>
      <w:r w:rsidRPr="00FE3E9D">
        <w:rPr>
          <w:rFonts w:cs="Times New Roman"/>
          <w:sz w:val="24"/>
          <w:szCs w:val="24"/>
        </w:rPr>
        <w:t xml:space="preserve">    </w:t>
      </w:r>
    </w:p>
    <w:p w14:paraId="0C57541C" w14:textId="59C7D103" w:rsidR="00623CFD" w:rsidRPr="00FE3E9D" w:rsidRDefault="00623CFD" w:rsidP="001418BB">
      <w:pPr>
        <w:pStyle w:val="a5"/>
        <w:shd w:val="clear" w:color="auto" w:fill="auto"/>
        <w:spacing w:before="0" w:after="0" w:line="240" w:lineRule="auto"/>
        <w:ind w:right="40" w:firstLine="708"/>
        <w:jc w:val="both"/>
        <w:rPr>
          <w:rFonts w:cs="Times New Roman"/>
          <w:sz w:val="24"/>
          <w:szCs w:val="24"/>
        </w:rPr>
      </w:pPr>
      <w:r w:rsidRPr="00FE3E9D">
        <w:rPr>
          <w:rFonts w:cs="Times New Roman"/>
          <w:sz w:val="24"/>
          <w:szCs w:val="24"/>
        </w:rPr>
        <w:t>Примечание:</w:t>
      </w:r>
      <w:r w:rsidRPr="00FE3E9D">
        <w:rPr>
          <w:rFonts w:cs="Times New Roman"/>
          <w:sz w:val="24"/>
          <w:szCs w:val="24"/>
          <w:lang w:eastAsia="ru-RU"/>
        </w:rPr>
        <w:t xml:space="preserve"> </w:t>
      </w:r>
      <w:r w:rsidR="00C2707F" w:rsidRPr="00FE3E9D">
        <w:rPr>
          <w:rFonts w:cs="Times New Roman"/>
          <w:sz w:val="24"/>
          <w:szCs w:val="24"/>
        </w:rPr>
        <w:t xml:space="preserve">M±ơ – средняя величина и </w:t>
      </w:r>
      <w:proofErr w:type="spellStart"/>
      <w:r w:rsidR="00C2707F" w:rsidRPr="00FE3E9D">
        <w:rPr>
          <w:rFonts w:cs="Times New Roman"/>
          <w:sz w:val="24"/>
          <w:szCs w:val="24"/>
        </w:rPr>
        <w:t>средне-квадратичнсеое</w:t>
      </w:r>
      <w:proofErr w:type="spellEnd"/>
      <w:r w:rsidR="00C2707F" w:rsidRPr="00FE3E9D">
        <w:rPr>
          <w:rFonts w:cs="Times New Roman"/>
          <w:sz w:val="24"/>
          <w:szCs w:val="24"/>
        </w:rPr>
        <w:t xml:space="preserve"> отклонение, </w:t>
      </w:r>
      <w:r w:rsidR="00C2707F" w:rsidRPr="00FE3E9D">
        <w:rPr>
          <w:rFonts w:ascii="Calibri" w:hAnsi="Calibri" w:cs="Times New Roman"/>
          <w:sz w:val="24"/>
          <w:szCs w:val="24"/>
        </w:rPr>
        <w:t>±</w:t>
      </w:r>
      <w:r w:rsidR="004B5A9C" w:rsidRPr="00FE3E9D">
        <w:rPr>
          <w:rFonts w:cs="Times New Roman"/>
          <w:sz w:val="24"/>
          <w:szCs w:val="24"/>
        </w:rPr>
        <w:t>m</w:t>
      </w:r>
      <w:r w:rsidR="004B5A9C" w:rsidRPr="00FE3E9D">
        <w:rPr>
          <w:sz w:val="24"/>
          <w:szCs w:val="24"/>
        </w:rPr>
        <w:t xml:space="preserve"> - ошибка </w:t>
      </w:r>
      <w:proofErr w:type="spellStart"/>
      <w:r w:rsidR="004B5A9C" w:rsidRPr="00FE3E9D">
        <w:rPr>
          <w:sz w:val="24"/>
          <w:szCs w:val="24"/>
        </w:rPr>
        <w:t>репрезентативности</w:t>
      </w:r>
      <w:proofErr w:type="spellEnd"/>
      <w:r w:rsidR="004B5A9C" w:rsidRPr="00FE3E9D">
        <w:rPr>
          <w:sz w:val="24"/>
          <w:szCs w:val="24"/>
        </w:rPr>
        <w:t xml:space="preserve">, </w:t>
      </w:r>
      <w:r w:rsidRPr="00FE3E9D">
        <w:rPr>
          <w:rFonts w:cs="Times New Roman"/>
          <w:sz w:val="24"/>
          <w:szCs w:val="24"/>
          <w:lang w:eastAsia="ru-RU"/>
        </w:rPr>
        <w:t>*</w:t>
      </w:r>
      <w:r w:rsidR="004B5A9C" w:rsidRPr="00FE3E9D">
        <w:rPr>
          <w:rFonts w:cs="Times New Roman"/>
          <w:sz w:val="24"/>
          <w:szCs w:val="24"/>
          <w:lang w:eastAsia="ru-RU"/>
        </w:rPr>
        <w:t xml:space="preserve">- </w:t>
      </w:r>
      <w:r w:rsidRPr="00FE3E9D">
        <w:rPr>
          <w:rFonts w:cs="Times New Roman"/>
          <w:sz w:val="24"/>
          <w:szCs w:val="24"/>
          <w:lang w:eastAsia="ru-RU"/>
        </w:rPr>
        <w:t xml:space="preserve">достоверность различий между группами </w:t>
      </w:r>
      <w:r w:rsidR="00C2707F" w:rsidRPr="00FE3E9D">
        <w:rPr>
          <w:rFonts w:cs="Times New Roman"/>
          <w:sz w:val="24"/>
          <w:szCs w:val="24"/>
          <w:lang w:eastAsia="ru-RU"/>
        </w:rPr>
        <w:t xml:space="preserve">- </w:t>
      </w:r>
      <w:r w:rsidR="00BF464B" w:rsidRPr="00FE3E9D">
        <w:rPr>
          <w:rFonts w:cs="Times New Roman"/>
          <w:sz w:val="24"/>
          <w:szCs w:val="24"/>
          <w:lang w:val="en-US" w:eastAsia="ru-RU"/>
        </w:rPr>
        <w:t>p</w:t>
      </w:r>
      <w:r w:rsidR="00456E9C" w:rsidRPr="00FE3E9D">
        <w:rPr>
          <w:rFonts w:cs="Times New Roman"/>
          <w:sz w:val="24"/>
          <w:szCs w:val="24"/>
          <w:lang w:eastAsia="ru-RU"/>
        </w:rPr>
        <w:t>&lt;0,001</w:t>
      </w:r>
      <w:r w:rsidR="004B5A9C" w:rsidRPr="00FE3E9D">
        <w:rPr>
          <w:rFonts w:cs="Times New Roman"/>
          <w:sz w:val="24"/>
          <w:szCs w:val="24"/>
          <w:lang w:eastAsia="ru-RU"/>
        </w:rPr>
        <w:t>.</w:t>
      </w:r>
    </w:p>
    <w:p w14:paraId="2A3B7519" w14:textId="77777777" w:rsidR="00093D16" w:rsidRPr="00FE3E9D" w:rsidRDefault="00093D16" w:rsidP="00093D16">
      <w:pPr>
        <w:pStyle w:val="a5"/>
        <w:shd w:val="clear" w:color="auto" w:fill="auto"/>
        <w:spacing w:before="0" w:after="0" w:line="240" w:lineRule="auto"/>
        <w:ind w:right="40" w:firstLine="708"/>
        <w:jc w:val="both"/>
        <w:rPr>
          <w:rFonts w:cs="Times New Roman"/>
          <w:sz w:val="28"/>
          <w:szCs w:val="28"/>
        </w:rPr>
      </w:pPr>
    </w:p>
    <w:p w14:paraId="703F16AE" w14:textId="48AF7225" w:rsidR="00761250" w:rsidRPr="00224EE1" w:rsidRDefault="0025553E" w:rsidP="00AA75F6">
      <w:pPr>
        <w:spacing w:after="0" w:line="360" w:lineRule="auto"/>
        <w:ind w:hanging="709"/>
        <w:jc w:val="both"/>
        <w:rPr>
          <w:rFonts w:cs="Times New Roman"/>
          <w:szCs w:val="28"/>
          <w:lang w:val="ru-RU" w:eastAsia="ru-RU"/>
        </w:rPr>
      </w:pPr>
      <w:r w:rsidRPr="00FE3E9D">
        <w:rPr>
          <w:rFonts w:cs="Times New Roman"/>
          <w:szCs w:val="28"/>
          <w:lang w:val="ru-RU"/>
        </w:rPr>
        <w:t xml:space="preserve">          </w:t>
      </w:r>
      <w:r w:rsidRPr="00FE3E9D">
        <w:rPr>
          <w:rFonts w:cs="Times New Roman"/>
          <w:szCs w:val="28"/>
          <w:lang w:val="ru-RU"/>
        </w:rPr>
        <w:tab/>
      </w:r>
      <w:r w:rsidRPr="00FE3E9D">
        <w:rPr>
          <w:rFonts w:cs="Times New Roman"/>
          <w:szCs w:val="28"/>
          <w:lang w:val="ru-RU"/>
        </w:rPr>
        <w:tab/>
      </w:r>
      <w:r w:rsidR="00A944EF">
        <w:rPr>
          <w:rFonts w:cs="Times New Roman"/>
          <w:szCs w:val="28"/>
          <w:lang w:val="ru-RU"/>
        </w:rPr>
        <w:t>Д</w:t>
      </w:r>
      <w:r w:rsidR="009D24DD" w:rsidRPr="00FE3E9D">
        <w:rPr>
          <w:rFonts w:cs="Times New Roman"/>
          <w:szCs w:val="28"/>
          <w:lang w:val="ru-RU" w:eastAsia="ru-RU"/>
        </w:rPr>
        <w:t xml:space="preserve">етальный </w:t>
      </w:r>
      <w:proofErr w:type="spellStart"/>
      <w:r w:rsidR="009D24DD" w:rsidRPr="00FE3E9D">
        <w:rPr>
          <w:rFonts w:cs="Times New Roman"/>
          <w:szCs w:val="28"/>
          <w:lang w:val="ru-RU" w:eastAsia="ru-RU"/>
        </w:rPr>
        <w:t>сопоставительный</w:t>
      </w:r>
      <w:proofErr w:type="spellEnd"/>
      <w:r w:rsidR="009D24DD" w:rsidRPr="00FE3E9D">
        <w:rPr>
          <w:rFonts w:cs="Times New Roman"/>
          <w:szCs w:val="28"/>
          <w:lang w:val="ru-RU" w:eastAsia="ru-RU"/>
        </w:rPr>
        <w:t xml:space="preserve"> анализ по пятилетиям возраста у женщин с климактерическим синдромом </w:t>
      </w:r>
      <w:r w:rsidR="00224EE1" w:rsidRPr="00FE3E9D">
        <w:rPr>
          <w:rFonts w:cs="Times New Roman"/>
          <w:szCs w:val="28"/>
          <w:lang w:val="ru-RU" w:eastAsia="ru-RU"/>
        </w:rPr>
        <w:t>(</w:t>
      </w:r>
      <w:r w:rsidR="00224EE1" w:rsidRPr="00FE3E9D">
        <w:rPr>
          <w:rFonts w:cs="Times New Roman"/>
          <w:szCs w:val="28"/>
          <w:lang w:val="ru-RU"/>
        </w:rPr>
        <w:t xml:space="preserve">рисунок </w:t>
      </w:r>
      <w:r w:rsidR="00224EE1" w:rsidRPr="00224EE1">
        <w:rPr>
          <w:rFonts w:cs="Times New Roman"/>
          <w:szCs w:val="28"/>
          <w:lang w:val="ru-RU"/>
        </w:rPr>
        <w:t>3.1.</w:t>
      </w:r>
      <w:r w:rsidR="00CD6B11">
        <w:rPr>
          <w:rFonts w:cs="Times New Roman"/>
          <w:szCs w:val="28"/>
          <w:lang w:val="ru-RU"/>
        </w:rPr>
        <w:t>2</w:t>
      </w:r>
      <w:r w:rsidR="00224EE1">
        <w:rPr>
          <w:rFonts w:cs="Times New Roman"/>
          <w:szCs w:val="28"/>
          <w:lang w:val="ru-RU" w:eastAsia="ru-RU"/>
        </w:rPr>
        <w:t xml:space="preserve">) </w:t>
      </w:r>
      <w:r w:rsidR="009D24DD" w:rsidRPr="00224EE1">
        <w:rPr>
          <w:rFonts w:cs="Times New Roman"/>
          <w:szCs w:val="28"/>
          <w:lang w:val="ru-RU" w:eastAsia="ru-RU"/>
        </w:rPr>
        <w:t>наглядно продемонстрировал, что в момент исследования 34 (</w:t>
      </w:r>
      <w:r w:rsidR="00EE6DD5">
        <w:rPr>
          <w:rFonts w:cs="Times New Roman"/>
          <w:szCs w:val="28"/>
          <w:lang w:val="ru-RU" w:eastAsia="ru-RU"/>
        </w:rPr>
        <w:t>2,3</w:t>
      </w:r>
      <w:r w:rsidR="009D24DD" w:rsidRPr="00224EE1">
        <w:rPr>
          <w:rFonts w:cs="Times New Roman"/>
          <w:szCs w:val="28"/>
          <w:lang w:val="ru-RU" w:eastAsia="ru-RU"/>
        </w:rPr>
        <w:t xml:space="preserve">%) женщины в </w:t>
      </w:r>
      <w:proofErr w:type="spellStart"/>
      <w:r w:rsidR="009D24DD" w:rsidRPr="00224EE1">
        <w:rPr>
          <w:rFonts w:cs="Times New Roman"/>
          <w:szCs w:val="28"/>
          <w:lang w:val="ru-RU" w:eastAsia="ru-RU"/>
        </w:rPr>
        <w:t>пременопаузе</w:t>
      </w:r>
      <w:proofErr w:type="spellEnd"/>
      <w:r w:rsidR="009D24DD" w:rsidRPr="00224EE1">
        <w:rPr>
          <w:rFonts w:cs="Times New Roman"/>
          <w:szCs w:val="28"/>
          <w:lang w:val="ru-RU" w:eastAsia="ru-RU"/>
        </w:rPr>
        <w:t xml:space="preserve"> находились в возрастном интервале 35-39 лет, а 71 </w:t>
      </w:r>
      <w:r w:rsidR="009D24DD" w:rsidRPr="00224EE1">
        <w:rPr>
          <w:rFonts w:cs="Times New Roman"/>
          <w:szCs w:val="28"/>
          <w:lang w:val="ru-RU" w:eastAsia="ru-RU"/>
        </w:rPr>
        <w:lastRenderedPageBreak/>
        <w:t>(</w:t>
      </w:r>
      <w:r w:rsidR="00EE6DD5">
        <w:rPr>
          <w:rFonts w:cs="Times New Roman"/>
          <w:szCs w:val="28"/>
          <w:lang w:val="ru-RU" w:eastAsia="ru-RU"/>
        </w:rPr>
        <w:t>4</w:t>
      </w:r>
      <w:r w:rsidR="009D24DD" w:rsidRPr="00224EE1">
        <w:rPr>
          <w:rFonts w:cs="Times New Roman"/>
          <w:szCs w:val="28"/>
          <w:lang w:val="ru-RU" w:eastAsia="ru-RU"/>
        </w:rPr>
        <w:t xml:space="preserve">,8%) - в интервале 40-44 лет, то есть ранняя возрастная категория составила </w:t>
      </w:r>
      <w:r w:rsidR="00EE6DD5">
        <w:rPr>
          <w:rFonts w:cs="Times New Roman"/>
          <w:szCs w:val="28"/>
          <w:lang w:val="ru-RU" w:eastAsia="ru-RU"/>
        </w:rPr>
        <w:t>7,1</w:t>
      </w:r>
      <w:r w:rsidR="009D24DD" w:rsidRPr="00224EE1">
        <w:rPr>
          <w:rFonts w:cs="Times New Roman"/>
          <w:szCs w:val="28"/>
          <w:lang w:val="ru-RU" w:eastAsia="ru-RU"/>
        </w:rPr>
        <w:t>% (</w:t>
      </w:r>
      <w:r w:rsidR="009D24DD" w:rsidRPr="009014AB">
        <w:rPr>
          <w:rFonts w:cs="Times New Roman"/>
          <w:szCs w:val="28"/>
          <w:lang w:eastAsia="ru-RU"/>
        </w:rPr>
        <w:t>n</w:t>
      </w:r>
      <w:r w:rsidR="009D24DD" w:rsidRPr="00224EE1">
        <w:rPr>
          <w:rFonts w:cs="Times New Roman"/>
          <w:szCs w:val="28"/>
          <w:lang w:val="ru-RU" w:eastAsia="ru-RU"/>
        </w:rPr>
        <w:t xml:space="preserve">=105), тогда как у женщин с физиологическим течением климактерического периода, такая возрастная категория составила лишь </w:t>
      </w:r>
      <w:r w:rsidR="00EE6DD5">
        <w:rPr>
          <w:rFonts w:cs="Times New Roman"/>
          <w:szCs w:val="28"/>
          <w:lang w:val="ru-RU" w:eastAsia="ru-RU"/>
        </w:rPr>
        <w:t>0,6</w:t>
      </w:r>
      <w:r w:rsidR="009D24DD" w:rsidRPr="00224EE1">
        <w:rPr>
          <w:rFonts w:cs="Times New Roman"/>
          <w:szCs w:val="28"/>
          <w:lang w:val="ru-RU" w:eastAsia="ru-RU"/>
        </w:rPr>
        <w:t>% (</w:t>
      </w:r>
      <w:r w:rsidR="009D24DD" w:rsidRPr="009014AB">
        <w:rPr>
          <w:rFonts w:cs="Times New Roman"/>
          <w:szCs w:val="28"/>
          <w:lang w:eastAsia="ru-RU"/>
        </w:rPr>
        <w:t>n</w:t>
      </w:r>
      <w:r w:rsidR="009D24DD" w:rsidRPr="00224EE1">
        <w:rPr>
          <w:rFonts w:cs="Times New Roman"/>
          <w:szCs w:val="28"/>
          <w:lang w:val="ru-RU" w:eastAsia="ru-RU"/>
        </w:rPr>
        <w:t>=9)</w:t>
      </w:r>
      <w:r w:rsidR="00754104" w:rsidRPr="00224EE1">
        <w:rPr>
          <w:rFonts w:cs="Times New Roman"/>
          <w:szCs w:val="28"/>
          <w:lang w:val="ru-RU" w:eastAsia="ru-RU"/>
        </w:rPr>
        <w:t xml:space="preserve"> в 35-39 лет</w:t>
      </w:r>
      <w:r w:rsidR="009D24DD" w:rsidRPr="00224EE1">
        <w:rPr>
          <w:rFonts w:cs="Times New Roman"/>
          <w:szCs w:val="28"/>
          <w:lang w:val="ru-RU" w:eastAsia="ru-RU"/>
        </w:rPr>
        <w:t xml:space="preserve"> и </w:t>
      </w:r>
      <w:r w:rsidR="00EE6DD5">
        <w:rPr>
          <w:rFonts w:cs="Times New Roman"/>
          <w:szCs w:val="28"/>
          <w:lang w:val="ru-RU" w:eastAsia="ru-RU"/>
        </w:rPr>
        <w:t>1,1</w:t>
      </w:r>
      <w:r w:rsidR="009D24DD" w:rsidRPr="00224EE1">
        <w:rPr>
          <w:rFonts w:cs="Times New Roman"/>
          <w:szCs w:val="28"/>
          <w:lang w:val="ru-RU" w:eastAsia="ru-RU"/>
        </w:rPr>
        <w:t>% (</w:t>
      </w:r>
      <w:r w:rsidR="009D24DD" w:rsidRPr="009014AB">
        <w:rPr>
          <w:rFonts w:cs="Times New Roman"/>
          <w:szCs w:val="28"/>
          <w:lang w:eastAsia="ru-RU"/>
        </w:rPr>
        <w:t>n</w:t>
      </w:r>
      <w:r w:rsidR="009D24DD" w:rsidRPr="00224EE1">
        <w:rPr>
          <w:rFonts w:cs="Times New Roman"/>
          <w:szCs w:val="28"/>
          <w:lang w:val="ru-RU" w:eastAsia="ru-RU"/>
        </w:rPr>
        <w:t>=16)</w:t>
      </w:r>
      <w:r w:rsidR="00754104" w:rsidRPr="00224EE1">
        <w:rPr>
          <w:rFonts w:cs="Times New Roman"/>
          <w:szCs w:val="28"/>
          <w:lang w:val="ru-RU" w:eastAsia="ru-RU"/>
        </w:rPr>
        <w:t xml:space="preserve"> в 40-44 лет</w:t>
      </w:r>
      <w:r w:rsidR="009D24DD" w:rsidRPr="00224EE1">
        <w:rPr>
          <w:rFonts w:cs="Times New Roman"/>
          <w:szCs w:val="28"/>
          <w:lang w:val="ru-RU" w:eastAsia="ru-RU"/>
        </w:rPr>
        <w:t xml:space="preserve">, </w:t>
      </w:r>
      <w:r w:rsidR="00754104" w:rsidRPr="00224EE1">
        <w:rPr>
          <w:rFonts w:cs="Times New Roman"/>
          <w:szCs w:val="28"/>
          <w:lang w:val="ru-RU" w:eastAsia="ru-RU"/>
        </w:rPr>
        <w:t xml:space="preserve">ранняя возрастная категория – </w:t>
      </w:r>
      <w:r w:rsidR="00EE6DD5">
        <w:rPr>
          <w:rFonts w:cs="Times New Roman"/>
          <w:szCs w:val="28"/>
          <w:lang w:val="ru-RU" w:eastAsia="ru-RU"/>
        </w:rPr>
        <w:t>1,7</w:t>
      </w:r>
      <w:r w:rsidR="009D24DD" w:rsidRPr="00224EE1">
        <w:rPr>
          <w:rFonts w:cs="Times New Roman"/>
          <w:szCs w:val="28"/>
          <w:lang w:val="ru-RU" w:eastAsia="ru-RU"/>
        </w:rPr>
        <w:t xml:space="preserve">% </w:t>
      </w:r>
      <w:r w:rsidR="00754104" w:rsidRPr="00224EE1">
        <w:rPr>
          <w:rFonts w:cs="Times New Roman"/>
          <w:szCs w:val="28"/>
          <w:lang w:val="ru-RU" w:eastAsia="ru-RU"/>
        </w:rPr>
        <w:t>(</w:t>
      </w:r>
      <w:r w:rsidR="00754104">
        <w:rPr>
          <w:rFonts w:cs="Times New Roman"/>
          <w:szCs w:val="28"/>
          <w:lang w:eastAsia="ru-RU"/>
        </w:rPr>
        <w:t>n</w:t>
      </w:r>
      <w:r w:rsidR="00754104" w:rsidRPr="00224EE1">
        <w:rPr>
          <w:rFonts w:cs="Times New Roman"/>
          <w:szCs w:val="28"/>
          <w:lang w:val="ru-RU" w:eastAsia="ru-RU"/>
        </w:rPr>
        <w:t>=25)</w:t>
      </w:r>
      <w:r w:rsidR="00911E78">
        <w:rPr>
          <w:rFonts w:cs="Times New Roman"/>
          <w:szCs w:val="28"/>
          <w:lang w:val="ru-RU" w:eastAsia="ru-RU"/>
        </w:rPr>
        <w:t xml:space="preserve"> [176]</w:t>
      </w:r>
      <w:r w:rsidR="009D24DD" w:rsidRPr="00224EE1">
        <w:rPr>
          <w:rFonts w:cs="Times New Roman"/>
          <w:szCs w:val="28"/>
          <w:lang w:val="ru-RU" w:eastAsia="ru-RU"/>
        </w:rPr>
        <w:t>.</w:t>
      </w:r>
    </w:p>
    <w:p w14:paraId="46828A83" w14:textId="70165220" w:rsidR="00623CFD" w:rsidRPr="009014AB" w:rsidRDefault="00EE6DD5" w:rsidP="00BC303E">
      <w:pPr>
        <w:spacing w:before="30" w:line="360" w:lineRule="auto"/>
        <w:ind w:firstLine="284"/>
        <w:rPr>
          <w:rFonts w:cs="Times New Roman"/>
          <w:szCs w:val="28"/>
          <w:lang w:val="ru-RU"/>
        </w:rPr>
      </w:pPr>
      <w:r>
        <w:rPr>
          <w:rFonts w:cs="Times New Roman"/>
          <w:noProof/>
          <w:szCs w:val="28"/>
          <w:lang w:val="ru-RU" w:eastAsia="ru-RU"/>
        </w:rPr>
        <w:drawing>
          <wp:inline distT="0" distB="0" distL="0" distR="0" wp14:anchorId="23598CEA" wp14:editId="07A67C91">
            <wp:extent cx="5486400" cy="2847975"/>
            <wp:effectExtent l="0" t="0" r="19050" b="952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9089E19" w14:textId="7CAFB32B" w:rsidR="00623CFD" w:rsidRDefault="00623CFD" w:rsidP="00767643">
      <w:pPr>
        <w:pStyle w:val="a5"/>
        <w:shd w:val="clear" w:color="auto" w:fill="auto"/>
        <w:spacing w:before="30" w:after="0" w:line="360" w:lineRule="auto"/>
        <w:ind w:right="40" w:firstLine="284"/>
        <w:rPr>
          <w:rFonts w:cs="Times New Roman"/>
          <w:sz w:val="28"/>
          <w:szCs w:val="28"/>
        </w:rPr>
      </w:pPr>
      <w:r w:rsidRPr="009014AB">
        <w:rPr>
          <w:rFonts w:cs="Times New Roman"/>
          <w:sz w:val="28"/>
          <w:szCs w:val="28"/>
        </w:rPr>
        <w:t>Рис</w:t>
      </w:r>
      <w:r w:rsidR="007872C0" w:rsidRPr="009014AB">
        <w:rPr>
          <w:rFonts w:cs="Times New Roman"/>
          <w:sz w:val="28"/>
          <w:szCs w:val="28"/>
        </w:rPr>
        <w:t xml:space="preserve">унок </w:t>
      </w:r>
      <w:r w:rsidRPr="009014AB">
        <w:rPr>
          <w:rFonts w:cs="Times New Roman"/>
          <w:sz w:val="28"/>
          <w:szCs w:val="28"/>
        </w:rPr>
        <w:t>3.1.</w:t>
      </w:r>
      <w:r w:rsidR="00CD6B11">
        <w:rPr>
          <w:rFonts w:cs="Times New Roman"/>
          <w:sz w:val="28"/>
          <w:szCs w:val="28"/>
        </w:rPr>
        <w:t>2.</w:t>
      </w:r>
      <w:r w:rsidRPr="009014AB">
        <w:rPr>
          <w:rFonts w:cs="Times New Roman"/>
          <w:sz w:val="28"/>
          <w:szCs w:val="28"/>
        </w:rPr>
        <w:t xml:space="preserve"> Распределение женщин с физиологическим </w:t>
      </w:r>
      <w:proofErr w:type="spellStart"/>
      <w:r w:rsidRPr="009014AB">
        <w:rPr>
          <w:rFonts w:cs="Times New Roman"/>
          <w:sz w:val="28"/>
          <w:szCs w:val="28"/>
        </w:rPr>
        <w:t>климактерием</w:t>
      </w:r>
      <w:proofErr w:type="spellEnd"/>
      <w:r w:rsidRPr="009014AB">
        <w:rPr>
          <w:rFonts w:cs="Times New Roman"/>
          <w:sz w:val="28"/>
          <w:szCs w:val="28"/>
        </w:rPr>
        <w:t xml:space="preserve"> по пятилетиям возраста</w:t>
      </w:r>
      <w:r w:rsidR="009D24DD">
        <w:rPr>
          <w:rFonts w:cs="Times New Roman"/>
          <w:sz w:val="28"/>
          <w:szCs w:val="28"/>
        </w:rPr>
        <w:t>, %.</w:t>
      </w:r>
    </w:p>
    <w:p w14:paraId="6DCA0228" w14:textId="77777777" w:rsidR="001418BB" w:rsidRPr="009014AB" w:rsidRDefault="001418BB" w:rsidP="00194AFE">
      <w:pPr>
        <w:pStyle w:val="a5"/>
        <w:shd w:val="clear" w:color="auto" w:fill="auto"/>
        <w:spacing w:before="0" w:after="0" w:line="240" w:lineRule="auto"/>
        <w:ind w:right="40" w:firstLine="284"/>
        <w:rPr>
          <w:rFonts w:cs="Times New Roman"/>
          <w:sz w:val="28"/>
          <w:szCs w:val="28"/>
        </w:rPr>
      </w:pPr>
    </w:p>
    <w:p w14:paraId="12B46521" w14:textId="3BFFFC97" w:rsidR="00623CFD" w:rsidRPr="009014AB" w:rsidRDefault="0068494E" w:rsidP="00BC303E">
      <w:pPr>
        <w:pStyle w:val="a5"/>
        <w:shd w:val="clear" w:color="auto" w:fill="auto"/>
        <w:spacing w:before="30" w:after="0" w:line="360" w:lineRule="auto"/>
        <w:ind w:right="40" w:firstLine="284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 w:rsidR="00AD71B0" w:rsidRPr="009014AB">
        <w:rPr>
          <w:rFonts w:cs="Times New Roman"/>
          <w:sz w:val="28"/>
          <w:szCs w:val="28"/>
        </w:rPr>
        <w:t xml:space="preserve">98 женщин </w:t>
      </w:r>
      <w:r w:rsidR="00623CFD" w:rsidRPr="009014AB">
        <w:rPr>
          <w:rFonts w:cs="Times New Roman"/>
          <w:sz w:val="28"/>
          <w:szCs w:val="28"/>
        </w:rPr>
        <w:t xml:space="preserve">основной группы уже были в периоде </w:t>
      </w:r>
      <w:proofErr w:type="spellStart"/>
      <w:r w:rsidR="00623CFD" w:rsidRPr="009014AB">
        <w:rPr>
          <w:rFonts w:cs="Times New Roman"/>
          <w:sz w:val="28"/>
          <w:szCs w:val="28"/>
        </w:rPr>
        <w:t>постменопаузы</w:t>
      </w:r>
      <w:proofErr w:type="spellEnd"/>
      <w:r w:rsidR="00623CFD" w:rsidRPr="009014AB">
        <w:rPr>
          <w:rFonts w:cs="Times New Roman"/>
          <w:sz w:val="28"/>
          <w:szCs w:val="28"/>
        </w:rPr>
        <w:t xml:space="preserve"> в </w:t>
      </w:r>
      <w:r w:rsidR="00AD71B0" w:rsidRPr="009014AB">
        <w:rPr>
          <w:rFonts w:cs="Times New Roman"/>
          <w:sz w:val="28"/>
          <w:szCs w:val="28"/>
        </w:rPr>
        <w:t>возрастной категории до 50 лет,</w:t>
      </w:r>
      <w:r w:rsidR="00623CFD" w:rsidRPr="009014AB">
        <w:rPr>
          <w:rFonts w:cs="Times New Roman"/>
          <w:sz w:val="28"/>
          <w:szCs w:val="28"/>
        </w:rPr>
        <w:t xml:space="preserve"> что</w:t>
      </w:r>
      <w:r w:rsidR="00AD71B0" w:rsidRPr="009014AB">
        <w:rPr>
          <w:rFonts w:cs="Times New Roman"/>
          <w:sz w:val="28"/>
          <w:szCs w:val="28"/>
        </w:rPr>
        <w:t xml:space="preserve"> составило </w:t>
      </w:r>
      <w:r w:rsidR="00111199">
        <w:rPr>
          <w:rFonts w:cs="Times New Roman"/>
          <w:sz w:val="28"/>
          <w:szCs w:val="28"/>
        </w:rPr>
        <w:t>10,9</w:t>
      </w:r>
      <w:r w:rsidR="00623CFD" w:rsidRPr="009014AB">
        <w:rPr>
          <w:rFonts w:cs="Times New Roman"/>
          <w:sz w:val="28"/>
          <w:szCs w:val="28"/>
        </w:rPr>
        <w:t xml:space="preserve">% от всех женщин, находящихся в </w:t>
      </w:r>
      <w:proofErr w:type="spellStart"/>
      <w:r w:rsidR="00623CFD" w:rsidRPr="009014AB">
        <w:rPr>
          <w:rFonts w:cs="Times New Roman"/>
          <w:sz w:val="28"/>
          <w:szCs w:val="28"/>
        </w:rPr>
        <w:t>постменопаузе</w:t>
      </w:r>
      <w:proofErr w:type="spellEnd"/>
      <w:r w:rsidR="00111199">
        <w:rPr>
          <w:rFonts w:cs="Times New Roman"/>
          <w:sz w:val="28"/>
          <w:szCs w:val="28"/>
        </w:rPr>
        <w:t>.</w:t>
      </w:r>
      <w:r w:rsidR="00623CFD" w:rsidRPr="009014AB">
        <w:rPr>
          <w:rFonts w:cs="Times New Roman"/>
          <w:sz w:val="28"/>
          <w:szCs w:val="28"/>
        </w:rPr>
        <w:t xml:space="preserve"> </w:t>
      </w:r>
    </w:p>
    <w:p w14:paraId="7E1C3756" w14:textId="4461A343" w:rsidR="00D5346C" w:rsidRDefault="00623CFD" w:rsidP="00D5346C">
      <w:pPr>
        <w:pStyle w:val="a5"/>
        <w:shd w:val="clear" w:color="auto" w:fill="auto"/>
        <w:spacing w:before="30" w:after="0" w:line="360" w:lineRule="auto"/>
        <w:ind w:right="40" w:firstLine="708"/>
        <w:jc w:val="both"/>
        <w:rPr>
          <w:rFonts w:cs="Times New Roman"/>
          <w:sz w:val="28"/>
          <w:szCs w:val="28"/>
        </w:rPr>
      </w:pPr>
      <w:r w:rsidRPr="009014AB">
        <w:rPr>
          <w:rFonts w:cs="Times New Roman"/>
          <w:sz w:val="28"/>
          <w:szCs w:val="28"/>
        </w:rPr>
        <w:t>В группе женщин с физиологическим течением климактерического периода лишь 8</w:t>
      </w:r>
      <w:r w:rsidR="0068494E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>(</w:t>
      </w:r>
      <w:r w:rsidR="00111199">
        <w:rPr>
          <w:rFonts w:cs="Times New Roman"/>
          <w:sz w:val="28"/>
          <w:szCs w:val="28"/>
        </w:rPr>
        <w:t>0,5</w:t>
      </w:r>
      <w:r w:rsidRPr="009014AB">
        <w:rPr>
          <w:rFonts w:cs="Times New Roman"/>
          <w:sz w:val="28"/>
          <w:szCs w:val="28"/>
        </w:rPr>
        <w:t xml:space="preserve">%) женщин из 271 в </w:t>
      </w:r>
      <w:proofErr w:type="spellStart"/>
      <w:r w:rsidRPr="009014AB">
        <w:rPr>
          <w:rFonts w:cs="Times New Roman"/>
          <w:sz w:val="28"/>
          <w:szCs w:val="28"/>
        </w:rPr>
        <w:t>постменопаузе</w:t>
      </w:r>
      <w:proofErr w:type="spellEnd"/>
      <w:r w:rsidRPr="009014AB">
        <w:rPr>
          <w:rFonts w:cs="Times New Roman"/>
          <w:sz w:val="28"/>
          <w:szCs w:val="28"/>
        </w:rPr>
        <w:t xml:space="preserve"> находились в этом возрастном интервале, а по отношению к общему количеству в контрольной </w:t>
      </w:r>
      <w:r w:rsidR="00D5346C" w:rsidRPr="009014AB">
        <w:rPr>
          <w:rFonts w:cs="Times New Roman"/>
          <w:sz w:val="28"/>
          <w:szCs w:val="28"/>
        </w:rPr>
        <w:t xml:space="preserve">группе, процент таких женщин был минимален </w:t>
      </w:r>
      <w:r w:rsidR="00D5346C">
        <w:rPr>
          <w:rFonts w:cs="Times New Roman"/>
          <w:sz w:val="28"/>
          <w:szCs w:val="28"/>
        </w:rPr>
        <w:t>-</w:t>
      </w:r>
      <w:r w:rsidR="00D5346C" w:rsidRPr="009014AB">
        <w:rPr>
          <w:rFonts w:cs="Times New Roman"/>
          <w:sz w:val="28"/>
          <w:szCs w:val="28"/>
        </w:rPr>
        <w:t xml:space="preserve"> 1</w:t>
      </w:r>
      <w:r w:rsidR="00D5346C">
        <w:rPr>
          <w:rFonts w:cs="Times New Roman"/>
          <w:sz w:val="28"/>
          <w:szCs w:val="28"/>
        </w:rPr>
        <w:t>,</w:t>
      </w:r>
      <w:r w:rsidR="00D5346C" w:rsidRPr="009014AB">
        <w:rPr>
          <w:rFonts w:cs="Times New Roman"/>
          <w:sz w:val="28"/>
          <w:szCs w:val="28"/>
        </w:rPr>
        <w:t>7%</w:t>
      </w:r>
      <w:r w:rsidR="00761250">
        <w:rPr>
          <w:rFonts w:cs="Times New Roman"/>
          <w:sz w:val="28"/>
          <w:szCs w:val="28"/>
        </w:rPr>
        <w:t xml:space="preserve"> (рисунок 3.1.</w:t>
      </w:r>
      <w:r w:rsidR="00CD6B11">
        <w:rPr>
          <w:rFonts w:cs="Times New Roman"/>
          <w:sz w:val="28"/>
          <w:szCs w:val="28"/>
        </w:rPr>
        <w:t>3</w:t>
      </w:r>
      <w:r w:rsidR="00761250">
        <w:rPr>
          <w:rFonts w:cs="Times New Roman"/>
          <w:sz w:val="28"/>
          <w:szCs w:val="28"/>
        </w:rPr>
        <w:t>)</w:t>
      </w:r>
      <w:r w:rsidR="00D5346C" w:rsidRPr="009014AB">
        <w:rPr>
          <w:rFonts w:cs="Times New Roman"/>
          <w:sz w:val="28"/>
          <w:szCs w:val="28"/>
        </w:rPr>
        <w:t xml:space="preserve">. Существенный возрастной сдвиг в сторону омоложения манифестации климактерических нарушений отмечается в группе женщин с патологическим его течением. </w:t>
      </w:r>
    </w:p>
    <w:p w14:paraId="13E9A2F6" w14:textId="77777777" w:rsidR="00E478C1" w:rsidRDefault="00761250" w:rsidP="00E478C1">
      <w:pPr>
        <w:pStyle w:val="a5"/>
        <w:shd w:val="clear" w:color="auto" w:fill="auto"/>
        <w:spacing w:before="30" w:after="0" w:line="360" w:lineRule="auto"/>
        <w:ind w:right="100" w:firstLine="708"/>
        <w:jc w:val="both"/>
        <w:rPr>
          <w:rFonts w:cs="Times New Roman"/>
          <w:sz w:val="28"/>
          <w:szCs w:val="28"/>
        </w:rPr>
      </w:pPr>
      <w:r w:rsidRPr="009014AB">
        <w:rPr>
          <w:rFonts w:cs="Times New Roman"/>
          <w:sz w:val="28"/>
          <w:szCs w:val="28"/>
          <w:lang w:eastAsia="ru-RU"/>
        </w:rPr>
        <w:t xml:space="preserve">Таким образом, у женщин с наличием патологического </w:t>
      </w:r>
      <w:proofErr w:type="spellStart"/>
      <w:r w:rsidRPr="009014AB">
        <w:rPr>
          <w:rFonts w:cs="Times New Roman"/>
          <w:sz w:val="28"/>
          <w:szCs w:val="28"/>
          <w:lang w:eastAsia="ru-RU"/>
        </w:rPr>
        <w:t>климактерия</w:t>
      </w:r>
      <w:proofErr w:type="spellEnd"/>
      <w:r w:rsidRPr="009014AB">
        <w:rPr>
          <w:rFonts w:cs="Times New Roman"/>
          <w:sz w:val="28"/>
          <w:szCs w:val="28"/>
          <w:lang w:eastAsia="ru-RU"/>
        </w:rPr>
        <w:t xml:space="preserve"> климактерические симптомы появляются гораздо раньше, </w:t>
      </w:r>
      <w:r w:rsidRPr="009014AB">
        <w:rPr>
          <w:rFonts w:cs="Times New Roman"/>
          <w:sz w:val="28"/>
          <w:szCs w:val="28"/>
          <w:lang w:eastAsia="ru-RU"/>
        </w:rPr>
        <w:lastRenderedPageBreak/>
        <w:t xml:space="preserve">чем у женщин с его физиологическим течением. </w:t>
      </w:r>
      <w:r w:rsidR="00E478C1" w:rsidRPr="009014AB">
        <w:rPr>
          <w:rFonts w:cs="Times New Roman"/>
          <w:sz w:val="28"/>
          <w:szCs w:val="28"/>
        </w:rPr>
        <w:t>Существенной разницы между жительницами села и города в сроках вступл</w:t>
      </w:r>
      <w:r w:rsidR="00E478C1">
        <w:rPr>
          <w:rFonts w:cs="Times New Roman"/>
          <w:sz w:val="28"/>
          <w:szCs w:val="28"/>
        </w:rPr>
        <w:t>ения в климакс не наблюдается.</w:t>
      </w:r>
      <w:r w:rsidR="00E478C1" w:rsidRPr="009014AB">
        <w:rPr>
          <w:rFonts w:cs="Times New Roman"/>
          <w:sz w:val="28"/>
          <w:szCs w:val="28"/>
        </w:rPr>
        <w:t xml:space="preserve"> У </w:t>
      </w:r>
      <w:proofErr w:type="spellStart"/>
      <w:r w:rsidR="00E478C1" w:rsidRPr="009014AB">
        <w:rPr>
          <w:rFonts w:cs="Times New Roman"/>
          <w:sz w:val="28"/>
          <w:szCs w:val="28"/>
        </w:rPr>
        <w:t>сель</w:t>
      </w:r>
      <w:r w:rsidR="00E478C1" w:rsidRPr="009014AB">
        <w:rPr>
          <w:rFonts w:cs="Times New Roman"/>
          <w:sz w:val="28"/>
          <w:szCs w:val="28"/>
        </w:rPr>
        <w:softHyphen/>
        <w:t>ских</w:t>
      </w:r>
      <w:proofErr w:type="spellEnd"/>
      <w:r w:rsidR="00E478C1" w:rsidRPr="009014AB">
        <w:rPr>
          <w:rFonts w:cs="Times New Roman"/>
          <w:sz w:val="28"/>
          <w:szCs w:val="28"/>
        </w:rPr>
        <w:t xml:space="preserve"> жительниц </w:t>
      </w:r>
      <w:proofErr w:type="spellStart"/>
      <w:r w:rsidR="00E478C1" w:rsidRPr="009014AB">
        <w:rPr>
          <w:rFonts w:cs="Times New Roman"/>
          <w:sz w:val="28"/>
          <w:szCs w:val="28"/>
        </w:rPr>
        <w:t>пременопауза</w:t>
      </w:r>
      <w:proofErr w:type="spellEnd"/>
      <w:r w:rsidR="00E478C1" w:rsidRPr="009014AB">
        <w:rPr>
          <w:rFonts w:cs="Times New Roman"/>
          <w:sz w:val="28"/>
          <w:szCs w:val="28"/>
        </w:rPr>
        <w:t xml:space="preserve"> начинается в 44,8±3,8</w:t>
      </w:r>
      <w:r w:rsidR="00E478C1">
        <w:rPr>
          <w:rFonts w:cs="Times New Roman"/>
          <w:sz w:val="28"/>
          <w:szCs w:val="28"/>
        </w:rPr>
        <w:t xml:space="preserve"> лет</w:t>
      </w:r>
      <w:r w:rsidR="00E478C1" w:rsidRPr="009014AB">
        <w:rPr>
          <w:rFonts w:cs="Times New Roman"/>
          <w:sz w:val="28"/>
          <w:szCs w:val="28"/>
        </w:rPr>
        <w:t xml:space="preserve">, у городских </w:t>
      </w:r>
      <w:r w:rsidR="00E478C1">
        <w:rPr>
          <w:rFonts w:cs="Times New Roman"/>
          <w:sz w:val="28"/>
          <w:szCs w:val="28"/>
        </w:rPr>
        <w:t>- в 43,5±3,0 лет, р&lt;0,001</w:t>
      </w:r>
      <w:r w:rsidR="00E478C1" w:rsidRPr="009014AB">
        <w:rPr>
          <w:rFonts w:cs="Times New Roman"/>
          <w:sz w:val="28"/>
          <w:szCs w:val="28"/>
        </w:rPr>
        <w:t xml:space="preserve">. </w:t>
      </w:r>
    </w:p>
    <w:p w14:paraId="001BF9C7" w14:textId="6F643657" w:rsidR="00D5346C" w:rsidRPr="00D5346C" w:rsidRDefault="00111199" w:rsidP="00AA75F6">
      <w:pPr>
        <w:pStyle w:val="a5"/>
        <w:shd w:val="clear" w:color="auto" w:fill="auto"/>
        <w:spacing w:before="30" w:after="0" w:line="360" w:lineRule="auto"/>
        <w:ind w:right="40" w:firstLine="0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7285AC3A" wp14:editId="014462A9">
            <wp:extent cx="5486400" cy="2562225"/>
            <wp:effectExtent l="0" t="0" r="19050" b="9525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737308B" w14:textId="41E4293D" w:rsidR="00623CFD" w:rsidRPr="009014AB" w:rsidRDefault="007872C0" w:rsidP="009014AB">
      <w:pPr>
        <w:spacing w:before="30" w:line="360" w:lineRule="auto"/>
        <w:jc w:val="center"/>
        <w:rPr>
          <w:rFonts w:cs="Times New Roman"/>
          <w:szCs w:val="28"/>
          <w:lang w:val="ru-RU"/>
        </w:rPr>
      </w:pPr>
      <w:r w:rsidRPr="00D710A8">
        <w:rPr>
          <w:rFonts w:cs="Times New Roman"/>
          <w:szCs w:val="28"/>
          <w:lang w:val="ru-RU"/>
        </w:rPr>
        <w:t>Р</w:t>
      </w:r>
      <w:r w:rsidR="00D354D6" w:rsidRPr="00D710A8">
        <w:rPr>
          <w:rFonts w:cs="Times New Roman"/>
          <w:szCs w:val="28"/>
          <w:lang w:val="ru-RU"/>
        </w:rPr>
        <w:t>ис</w:t>
      </w:r>
      <w:r w:rsidRPr="00D710A8">
        <w:rPr>
          <w:rFonts w:cs="Times New Roman"/>
          <w:szCs w:val="28"/>
          <w:lang w:val="ru-RU"/>
        </w:rPr>
        <w:t>унок</w:t>
      </w:r>
      <w:r w:rsidR="00623CFD" w:rsidRPr="00D710A8">
        <w:rPr>
          <w:rFonts w:cs="Times New Roman"/>
          <w:szCs w:val="28"/>
          <w:lang w:val="ru-RU"/>
        </w:rPr>
        <w:t xml:space="preserve"> 3.1.</w:t>
      </w:r>
      <w:r w:rsidR="00CD6B11">
        <w:rPr>
          <w:rFonts w:cs="Times New Roman"/>
          <w:szCs w:val="28"/>
          <w:lang w:val="ru-RU"/>
        </w:rPr>
        <w:t>3.</w:t>
      </w:r>
      <w:r w:rsidR="00623CFD" w:rsidRPr="00D710A8">
        <w:rPr>
          <w:rFonts w:cs="Times New Roman"/>
          <w:szCs w:val="28"/>
          <w:lang w:val="ru-RU"/>
        </w:rPr>
        <w:t xml:space="preserve"> </w:t>
      </w:r>
      <w:r w:rsidR="00AD71B0" w:rsidRPr="00D710A8">
        <w:rPr>
          <w:rFonts w:cs="Times New Roman"/>
          <w:szCs w:val="28"/>
          <w:lang w:val="ru-RU"/>
        </w:rPr>
        <w:t>Распределение женщин</w:t>
      </w:r>
      <w:r w:rsidR="00623CFD" w:rsidRPr="00D710A8">
        <w:rPr>
          <w:rFonts w:cs="Times New Roman"/>
          <w:szCs w:val="28"/>
          <w:lang w:val="ru-RU"/>
        </w:rPr>
        <w:t xml:space="preserve"> с патологическим </w:t>
      </w:r>
      <w:proofErr w:type="spellStart"/>
      <w:r w:rsidR="00623CFD" w:rsidRPr="00D710A8">
        <w:rPr>
          <w:rFonts w:cs="Times New Roman"/>
          <w:szCs w:val="28"/>
          <w:lang w:val="ru-RU"/>
        </w:rPr>
        <w:t>климактерием</w:t>
      </w:r>
      <w:proofErr w:type="spellEnd"/>
      <w:r w:rsidR="00623CFD" w:rsidRPr="00D710A8">
        <w:rPr>
          <w:rFonts w:cs="Times New Roman"/>
          <w:szCs w:val="28"/>
          <w:lang w:val="ru-RU"/>
        </w:rPr>
        <w:t xml:space="preserve"> по пятилетиям возраста</w:t>
      </w:r>
      <w:r w:rsidR="00A42210">
        <w:rPr>
          <w:rFonts w:cs="Times New Roman"/>
          <w:szCs w:val="28"/>
          <w:lang w:val="ru-RU"/>
        </w:rPr>
        <w:t>, %</w:t>
      </w:r>
      <w:r w:rsidR="00CD6B11">
        <w:rPr>
          <w:rFonts w:cs="Times New Roman"/>
          <w:szCs w:val="28"/>
          <w:lang w:val="ru-RU"/>
        </w:rPr>
        <w:t>.</w:t>
      </w:r>
    </w:p>
    <w:p w14:paraId="02510FA5" w14:textId="1B83AFE0" w:rsidR="006E5516" w:rsidRPr="00E478C1" w:rsidRDefault="00623CFD" w:rsidP="00D85A4C">
      <w:pPr>
        <w:pStyle w:val="a5"/>
        <w:shd w:val="clear" w:color="auto" w:fill="auto"/>
        <w:spacing w:before="30" w:after="0" w:line="360" w:lineRule="auto"/>
        <w:ind w:right="100" w:firstLine="708"/>
        <w:jc w:val="both"/>
        <w:rPr>
          <w:rFonts w:cs="Times New Roman"/>
          <w:sz w:val="28"/>
          <w:szCs w:val="28"/>
        </w:rPr>
      </w:pPr>
      <w:r w:rsidRPr="00E478C1">
        <w:rPr>
          <w:rFonts w:cs="Times New Roman"/>
          <w:sz w:val="28"/>
          <w:szCs w:val="28"/>
        </w:rPr>
        <w:t>Согласно нашим исследованиям, в общей популяции жительниц Кыргызской Республики существенной разницы между жительницами села и города в возрасте наступления климакса не прос</w:t>
      </w:r>
      <w:r w:rsidR="00AD71B0" w:rsidRPr="00E478C1">
        <w:rPr>
          <w:rFonts w:cs="Times New Roman"/>
          <w:sz w:val="28"/>
          <w:szCs w:val="28"/>
        </w:rPr>
        <w:t>леживается</w:t>
      </w:r>
      <w:r w:rsidR="00801C4B" w:rsidRPr="00E478C1">
        <w:rPr>
          <w:rFonts w:cs="Times New Roman"/>
          <w:sz w:val="28"/>
          <w:szCs w:val="28"/>
        </w:rPr>
        <w:t xml:space="preserve"> </w:t>
      </w:r>
      <w:r w:rsidR="007D1B77" w:rsidRPr="00E478C1">
        <w:rPr>
          <w:rFonts w:cs="Times New Roman"/>
          <w:sz w:val="28"/>
          <w:szCs w:val="28"/>
        </w:rPr>
        <w:t>(таблица 3.1.</w:t>
      </w:r>
      <w:r w:rsidR="00CD6B11" w:rsidRPr="00E478C1">
        <w:rPr>
          <w:rFonts w:cs="Times New Roman"/>
          <w:sz w:val="28"/>
          <w:szCs w:val="28"/>
        </w:rPr>
        <w:t>4</w:t>
      </w:r>
      <w:r w:rsidR="007D1B77" w:rsidRPr="00E478C1">
        <w:rPr>
          <w:rFonts w:cs="Times New Roman"/>
          <w:sz w:val="28"/>
          <w:szCs w:val="28"/>
        </w:rPr>
        <w:t>).</w:t>
      </w:r>
      <w:r w:rsidR="00AD71B0" w:rsidRPr="00E478C1">
        <w:rPr>
          <w:rFonts w:cs="Times New Roman"/>
          <w:sz w:val="28"/>
          <w:szCs w:val="28"/>
        </w:rPr>
        <w:t xml:space="preserve"> </w:t>
      </w:r>
    </w:p>
    <w:p w14:paraId="7AD1DFAA" w14:textId="77777777" w:rsidR="00623CFD" w:rsidRPr="00E478C1" w:rsidRDefault="00623CFD" w:rsidP="00BC303E">
      <w:pPr>
        <w:spacing w:before="30" w:after="0" w:line="360" w:lineRule="auto"/>
        <w:ind w:firstLine="284"/>
        <w:rPr>
          <w:rFonts w:cs="Times New Roman"/>
          <w:b/>
          <w:szCs w:val="28"/>
          <w:lang w:val="ru-RU"/>
        </w:rPr>
      </w:pPr>
      <w:r w:rsidRPr="00E478C1">
        <w:rPr>
          <w:rFonts w:cs="Times New Roman"/>
          <w:noProof/>
          <w:szCs w:val="28"/>
          <w:lang w:val="ru-RU" w:eastAsia="ru-RU"/>
        </w:rPr>
        <w:drawing>
          <wp:inline distT="0" distB="0" distL="0" distR="0" wp14:anchorId="66375762" wp14:editId="77FFEB12">
            <wp:extent cx="5534025" cy="2362200"/>
            <wp:effectExtent l="0" t="0" r="9525" b="1905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07E7BD6" w14:textId="3C0A9F1C" w:rsidR="00623CFD" w:rsidRPr="00E478C1" w:rsidRDefault="00623CFD" w:rsidP="009014AB">
      <w:pPr>
        <w:spacing w:after="240" w:line="360" w:lineRule="auto"/>
        <w:ind w:firstLine="284"/>
        <w:jc w:val="center"/>
        <w:rPr>
          <w:rFonts w:cs="Times New Roman"/>
          <w:szCs w:val="28"/>
          <w:lang w:val="ru-RU"/>
        </w:rPr>
      </w:pPr>
      <w:r w:rsidRPr="00E478C1">
        <w:rPr>
          <w:rFonts w:cs="Times New Roman"/>
          <w:szCs w:val="28"/>
          <w:lang w:val="ru-RU"/>
        </w:rPr>
        <w:t>Рис</w:t>
      </w:r>
      <w:r w:rsidR="007872C0" w:rsidRPr="00E478C1">
        <w:rPr>
          <w:rFonts w:cs="Times New Roman"/>
          <w:szCs w:val="28"/>
          <w:lang w:val="ru-RU"/>
        </w:rPr>
        <w:t>унок</w:t>
      </w:r>
      <w:r w:rsidRPr="00E478C1">
        <w:rPr>
          <w:rFonts w:cs="Times New Roman"/>
          <w:szCs w:val="28"/>
          <w:lang w:val="ru-RU"/>
        </w:rPr>
        <w:t xml:space="preserve"> 3.1.</w:t>
      </w:r>
      <w:r w:rsidR="00CD6B11" w:rsidRPr="00E478C1">
        <w:rPr>
          <w:rFonts w:cs="Times New Roman"/>
          <w:szCs w:val="28"/>
          <w:lang w:val="ru-RU"/>
        </w:rPr>
        <w:t>4.</w:t>
      </w:r>
      <w:r w:rsidRPr="00E478C1">
        <w:rPr>
          <w:rFonts w:cs="Times New Roman"/>
          <w:szCs w:val="28"/>
          <w:lang w:val="ru-RU"/>
        </w:rPr>
        <w:t xml:space="preserve"> Распределение по пятилетиям возраста женщин с </w:t>
      </w:r>
      <w:r w:rsidR="00801C4B" w:rsidRPr="00E478C1">
        <w:rPr>
          <w:rFonts w:cs="Times New Roman"/>
          <w:szCs w:val="28"/>
          <w:lang w:val="ru-RU"/>
        </w:rPr>
        <w:t xml:space="preserve">патологическим </w:t>
      </w:r>
      <w:proofErr w:type="spellStart"/>
      <w:r w:rsidR="00801C4B" w:rsidRPr="00E478C1">
        <w:rPr>
          <w:rFonts w:cs="Times New Roman"/>
          <w:szCs w:val="28"/>
          <w:lang w:val="ru-RU"/>
        </w:rPr>
        <w:t>климактерием</w:t>
      </w:r>
      <w:proofErr w:type="spellEnd"/>
      <w:r w:rsidRPr="00E478C1">
        <w:rPr>
          <w:rFonts w:cs="Times New Roman"/>
          <w:szCs w:val="28"/>
          <w:lang w:val="ru-RU"/>
        </w:rPr>
        <w:t xml:space="preserve"> в </w:t>
      </w:r>
      <w:proofErr w:type="spellStart"/>
      <w:r w:rsidRPr="00E478C1">
        <w:rPr>
          <w:rFonts w:cs="Times New Roman"/>
          <w:szCs w:val="28"/>
          <w:lang w:val="ru-RU"/>
        </w:rPr>
        <w:t>пременопаузе</w:t>
      </w:r>
      <w:proofErr w:type="spellEnd"/>
      <w:r w:rsidRPr="00E478C1">
        <w:rPr>
          <w:rFonts w:cs="Times New Roman"/>
          <w:szCs w:val="28"/>
          <w:lang w:val="ru-RU"/>
        </w:rPr>
        <w:t xml:space="preserve"> в зависимости от районов проживания</w:t>
      </w:r>
      <w:r w:rsidR="00CD6B11" w:rsidRPr="00E478C1">
        <w:rPr>
          <w:rFonts w:cs="Times New Roman"/>
          <w:szCs w:val="28"/>
          <w:lang w:val="ru-RU"/>
        </w:rPr>
        <w:t>.</w:t>
      </w:r>
    </w:p>
    <w:p w14:paraId="6518BC34" w14:textId="77777777" w:rsidR="00820914" w:rsidRDefault="007D1B77" w:rsidP="00D85A4C">
      <w:pPr>
        <w:pStyle w:val="a5"/>
        <w:shd w:val="clear" w:color="auto" w:fill="auto"/>
        <w:spacing w:before="30" w:after="0" w:line="360" w:lineRule="auto"/>
        <w:ind w:right="100" w:firstLine="708"/>
        <w:jc w:val="both"/>
        <w:rPr>
          <w:rFonts w:cs="Times New Roman"/>
          <w:sz w:val="28"/>
          <w:szCs w:val="28"/>
        </w:rPr>
      </w:pPr>
      <w:r w:rsidRPr="00E478C1">
        <w:rPr>
          <w:rFonts w:cs="Times New Roman"/>
          <w:sz w:val="28"/>
          <w:szCs w:val="28"/>
        </w:rPr>
        <w:lastRenderedPageBreak/>
        <w:t xml:space="preserve">При этом, </w:t>
      </w:r>
      <w:proofErr w:type="spellStart"/>
      <w:r w:rsidRPr="00E478C1">
        <w:rPr>
          <w:rFonts w:cs="Times New Roman"/>
          <w:sz w:val="28"/>
          <w:szCs w:val="28"/>
        </w:rPr>
        <w:t>сопоставительный</w:t>
      </w:r>
      <w:proofErr w:type="spellEnd"/>
      <w:r w:rsidRPr="00E478C1">
        <w:rPr>
          <w:rFonts w:cs="Times New Roman"/>
          <w:sz w:val="28"/>
          <w:szCs w:val="28"/>
        </w:rPr>
        <w:t xml:space="preserve"> анализ по отдельным областям страны выявил разницу между жительницами отдельных областей страны.</w:t>
      </w:r>
      <w:r w:rsidR="00D85A4C" w:rsidRPr="00E478C1">
        <w:rPr>
          <w:rFonts w:cs="Times New Roman"/>
          <w:sz w:val="28"/>
          <w:szCs w:val="28"/>
        </w:rPr>
        <w:t xml:space="preserve"> </w:t>
      </w:r>
      <w:r w:rsidR="00623CFD" w:rsidRPr="00E478C1">
        <w:rPr>
          <w:rFonts w:cs="Times New Roman"/>
          <w:sz w:val="28"/>
          <w:szCs w:val="28"/>
        </w:rPr>
        <w:t>У жительниц южных районов страны (</w:t>
      </w:r>
      <w:proofErr w:type="spellStart"/>
      <w:r w:rsidR="00623CFD" w:rsidRPr="00E478C1">
        <w:rPr>
          <w:rFonts w:cs="Times New Roman"/>
          <w:sz w:val="28"/>
          <w:szCs w:val="28"/>
        </w:rPr>
        <w:t>Ошская</w:t>
      </w:r>
      <w:proofErr w:type="spellEnd"/>
      <w:r w:rsidR="00623CFD" w:rsidRPr="00E478C1">
        <w:rPr>
          <w:rFonts w:cs="Times New Roman"/>
          <w:sz w:val="28"/>
          <w:szCs w:val="28"/>
        </w:rPr>
        <w:t xml:space="preserve">, </w:t>
      </w:r>
      <w:proofErr w:type="spellStart"/>
      <w:r w:rsidR="00623CFD" w:rsidRPr="00E478C1">
        <w:rPr>
          <w:rFonts w:cs="Times New Roman"/>
          <w:sz w:val="28"/>
          <w:szCs w:val="28"/>
        </w:rPr>
        <w:t>Джалал-Абадская</w:t>
      </w:r>
      <w:proofErr w:type="spellEnd"/>
      <w:r w:rsidR="00623CFD" w:rsidRPr="00E478C1">
        <w:rPr>
          <w:rFonts w:cs="Times New Roman"/>
          <w:sz w:val="28"/>
          <w:szCs w:val="28"/>
        </w:rPr>
        <w:t xml:space="preserve"> и </w:t>
      </w:r>
      <w:proofErr w:type="spellStart"/>
      <w:r w:rsidR="00623CFD" w:rsidRPr="00E478C1">
        <w:rPr>
          <w:rFonts w:cs="Times New Roman"/>
          <w:sz w:val="28"/>
          <w:szCs w:val="28"/>
        </w:rPr>
        <w:t>Баткенская</w:t>
      </w:r>
      <w:proofErr w:type="spellEnd"/>
      <w:r w:rsidR="00AD71B0" w:rsidRPr="00E478C1">
        <w:rPr>
          <w:rFonts w:cs="Times New Roman"/>
          <w:sz w:val="28"/>
          <w:szCs w:val="28"/>
        </w:rPr>
        <w:t>) разница колеблется в пределах</w:t>
      </w:r>
      <w:r w:rsidR="00623CFD" w:rsidRPr="00E478C1">
        <w:rPr>
          <w:rFonts w:cs="Times New Roman"/>
          <w:sz w:val="28"/>
          <w:szCs w:val="28"/>
        </w:rPr>
        <w:t xml:space="preserve"> 6-8 лет с показателями Чуйской области и города Бишкек. </w:t>
      </w:r>
    </w:p>
    <w:p w14:paraId="6F61B40E" w14:textId="00F915E6" w:rsidR="00623CFD" w:rsidRPr="00E478C1" w:rsidRDefault="00623CFD" w:rsidP="00D85A4C">
      <w:pPr>
        <w:pStyle w:val="a5"/>
        <w:shd w:val="clear" w:color="auto" w:fill="auto"/>
        <w:spacing w:before="30" w:after="0" w:line="360" w:lineRule="auto"/>
        <w:ind w:right="100" w:firstLine="708"/>
        <w:jc w:val="both"/>
        <w:rPr>
          <w:rFonts w:cs="Times New Roman"/>
          <w:sz w:val="28"/>
          <w:szCs w:val="28"/>
          <w:lang w:eastAsia="ru-RU"/>
        </w:rPr>
      </w:pPr>
      <w:r w:rsidRPr="00E478C1">
        <w:rPr>
          <w:rFonts w:cs="Times New Roman"/>
          <w:sz w:val="28"/>
          <w:szCs w:val="28"/>
          <w:lang w:eastAsia="ru-RU"/>
        </w:rPr>
        <w:t xml:space="preserve">Более детальный анализ по областям страны </w:t>
      </w:r>
      <w:r w:rsidR="0018732D" w:rsidRPr="00E478C1">
        <w:rPr>
          <w:rFonts w:cs="Times New Roman"/>
          <w:sz w:val="28"/>
          <w:szCs w:val="28"/>
          <w:lang w:eastAsia="ru-RU"/>
        </w:rPr>
        <w:t>,</w:t>
      </w:r>
      <w:r w:rsidR="00AD71B0" w:rsidRPr="00E478C1">
        <w:rPr>
          <w:rFonts w:cs="Times New Roman"/>
          <w:sz w:val="28"/>
          <w:szCs w:val="28"/>
          <w:lang w:eastAsia="ru-RU"/>
        </w:rPr>
        <w:t xml:space="preserve"> что у жительниц юга страны</w:t>
      </w:r>
      <w:r w:rsidRPr="00E478C1">
        <w:rPr>
          <w:rFonts w:cs="Times New Roman"/>
          <w:sz w:val="28"/>
          <w:szCs w:val="28"/>
          <w:lang w:eastAsia="ru-RU"/>
        </w:rPr>
        <w:t xml:space="preserve"> симптомы наступления климакса начинаются гораздо раньш</w:t>
      </w:r>
      <w:r w:rsidR="0018732D" w:rsidRPr="00E478C1">
        <w:rPr>
          <w:rFonts w:cs="Times New Roman"/>
          <w:sz w:val="28"/>
          <w:szCs w:val="28"/>
          <w:lang w:eastAsia="ru-RU"/>
        </w:rPr>
        <w:t>е в обоих сравниваемых группах</w:t>
      </w:r>
      <w:r w:rsidRPr="00E478C1">
        <w:rPr>
          <w:rFonts w:cs="Times New Roman"/>
          <w:sz w:val="28"/>
          <w:szCs w:val="28"/>
          <w:lang w:eastAsia="ru-RU"/>
        </w:rPr>
        <w:t>, так в возраст</w:t>
      </w:r>
      <w:r w:rsidR="00AE63CE" w:rsidRPr="00E478C1">
        <w:rPr>
          <w:rFonts w:cs="Times New Roman"/>
          <w:sz w:val="28"/>
          <w:szCs w:val="28"/>
          <w:lang w:eastAsia="ru-RU"/>
        </w:rPr>
        <w:t>ных интервалах от 35 до 44 лет</w:t>
      </w:r>
      <w:r w:rsidRPr="00E478C1">
        <w:rPr>
          <w:rFonts w:cs="Times New Roman"/>
          <w:sz w:val="28"/>
          <w:szCs w:val="28"/>
          <w:lang w:eastAsia="ru-RU"/>
        </w:rPr>
        <w:t xml:space="preserve"> у 35</w:t>
      </w:r>
      <w:r w:rsidR="0018732D" w:rsidRPr="00E478C1">
        <w:rPr>
          <w:rFonts w:cs="Times New Roman"/>
          <w:sz w:val="28"/>
          <w:szCs w:val="28"/>
          <w:lang w:eastAsia="ru-RU"/>
        </w:rPr>
        <w:t xml:space="preserve"> </w:t>
      </w:r>
      <w:r w:rsidRPr="00E478C1">
        <w:rPr>
          <w:rFonts w:cs="Times New Roman"/>
          <w:sz w:val="28"/>
          <w:szCs w:val="28"/>
          <w:lang w:eastAsia="ru-RU"/>
        </w:rPr>
        <w:t>(15,7%) обследуемых женщин, проживающих в северных регионах страны, у 70</w:t>
      </w:r>
      <w:r w:rsidR="0018732D" w:rsidRPr="00E478C1">
        <w:rPr>
          <w:rFonts w:cs="Times New Roman"/>
          <w:sz w:val="28"/>
          <w:szCs w:val="28"/>
          <w:lang w:eastAsia="ru-RU"/>
        </w:rPr>
        <w:t xml:space="preserve"> </w:t>
      </w:r>
      <w:r w:rsidRPr="00E478C1">
        <w:rPr>
          <w:rFonts w:cs="Times New Roman"/>
          <w:sz w:val="28"/>
          <w:szCs w:val="28"/>
          <w:lang w:eastAsia="ru-RU"/>
        </w:rPr>
        <w:t xml:space="preserve">(51,5%) </w:t>
      </w:r>
      <w:r w:rsidR="0041587A" w:rsidRPr="00E478C1">
        <w:rPr>
          <w:rFonts w:cs="Times New Roman"/>
          <w:sz w:val="28"/>
          <w:szCs w:val="28"/>
          <w:lang w:eastAsia="ru-RU"/>
        </w:rPr>
        <w:t>-</w:t>
      </w:r>
      <w:r w:rsidRPr="00E478C1">
        <w:rPr>
          <w:rFonts w:cs="Times New Roman"/>
          <w:sz w:val="28"/>
          <w:szCs w:val="28"/>
          <w:lang w:eastAsia="ru-RU"/>
        </w:rPr>
        <w:t xml:space="preserve"> в южных, в группе женщин с физиологическим течением </w:t>
      </w:r>
      <w:proofErr w:type="spellStart"/>
      <w:r w:rsidRPr="00E478C1">
        <w:rPr>
          <w:rFonts w:cs="Times New Roman"/>
          <w:sz w:val="28"/>
          <w:szCs w:val="28"/>
          <w:lang w:eastAsia="ru-RU"/>
        </w:rPr>
        <w:t>климактерия</w:t>
      </w:r>
      <w:proofErr w:type="spellEnd"/>
      <w:r w:rsidRPr="00E478C1">
        <w:rPr>
          <w:rFonts w:cs="Times New Roman"/>
          <w:sz w:val="28"/>
          <w:szCs w:val="28"/>
          <w:lang w:eastAsia="ru-RU"/>
        </w:rPr>
        <w:t xml:space="preserve"> 6</w:t>
      </w:r>
      <w:r w:rsidR="0018732D" w:rsidRPr="00E478C1">
        <w:rPr>
          <w:rFonts w:cs="Times New Roman"/>
          <w:sz w:val="28"/>
          <w:szCs w:val="28"/>
          <w:lang w:eastAsia="ru-RU"/>
        </w:rPr>
        <w:t xml:space="preserve"> </w:t>
      </w:r>
      <w:r w:rsidRPr="00E478C1">
        <w:rPr>
          <w:rFonts w:cs="Times New Roman"/>
          <w:sz w:val="28"/>
          <w:szCs w:val="28"/>
          <w:lang w:eastAsia="ru-RU"/>
        </w:rPr>
        <w:t>(4,</w:t>
      </w:r>
      <w:r w:rsidR="006E5516" w:rsidRPr="00E478C1">
        <w:rPr>
          <w:rFonts w:cs="Times New Roman"/>
          <w:sz w:val="28"/>
          <w:szCs w:val="28"/>
          <w:lang w:eastAsia="ru-RU"/>
        </w:rPr>
        <w:t>2%) и 19</w:t>
      </w:r>
      <w:r w:rsidR="0018732D" w:rsidRPr="00E478C1">
        <w:rPr>
          <w:rFonts w:cs="Times New Roman"/>
          <w:sz w:val="28"/>
          <w:szCs w:val="28"/>
          <w:lang w:eastAsia="ru-RU"/>
        </w:rPr>
        <w:t xml:space="preserve"> </w:t>
      </w:r>
      <w:r w:rsidR="006E5516" w:rsidRPr="00E478C1">
        <w:rPr>
          <w:rFonts w:cs="Times New Roman"/>
          <w:sz w:val="28"/>
          <w:szCs w:val="28"/>
          <w:lang w:eastAsia="ru-RU"/>
        </w:rPr>
        <w:t>(29,7%)</w:t>
      </w:r>
      <w:r w:rsidR="0018732D" w:rsidRPr="00E478C1">
        <w:rPr>
          <w:rFonts w:cs="Times New Roman"/>
          <w:sz w:val="28"/>
          <w:szCs w:val="28"/>
          <w:lang w:eastAsia="ru-RU"/>
        </w:rPr>
        <w:t>,</w:t>
      </w:r>
      <w:r w:rsidR="006E5516" w:rsidRPr="00E478C1">
        <w:rPr>
          <w:rFonts w:cs="Times New Roman"/>
          <w:sz w:val="28"/>
          <w:szCs w:val="28"/>
          <w:lang w:eastAsia="ru-RU"/>
        </w:rPr>
        <w:t xml:space="preserve"> соответственно.</w:t>
      </w:r>
    </w:p>
    <w:p w14:paraId="12456BD5" w14:textId="196CD8F5" w:rsidR="009014AB" w:rsidRPr="00E478C1" w:rsidRDefault="009014AB" w:rsidP="00801C4B">
      <w:pPr>
        <w:pStyle w:val="a5"/>
        <w:shd w:val="clear" w:color="auto" w:fill="auto"/>
        <w:spacing w:before="30" w:after="0" w:line="360" w:lineRule="auto"/>
        <w:ind w:right="40" w:firstLine="708"/>
        <w:jc w:val="both"/>
        <w:rPr>
          <w:rFonts w:cs="Times New Roman"/>
          <w:sz w:val="28"/>
          <w:szCs w:val="28"/>
          <w:lang w:eastAsia="ru-RU"/>
        </w:rPr>
      </w:pPr>
      <w:r w:rsidRPr="00E478C1">
        <w:rPr>
          <w:rFonts w:cs="Times New Roman"/>
          <w:sz w:val="28"/>
          <w:szCs w:val="28"/>
          <w:lang w:eastAsia="ru-RU"/>
        </w:rPr>
        <w:t xml:space="preserve">Соответственно, аналогичная тенденция определяется и в группе женщин, находящихся в периоде </w:t>
      </w:r>
      <w:proofErr w:type="spellStart"/>
      <w:r w:rsidRPr="00E478C1">
        <w:rPr>
          <w:rFonts w:cs="Times New Roman"/>
          <w:sz w:val="28"/>
          <w:szCs w:val="28"/>
          <w:lang w:eastAsia="ru-RU"/>
        </w:rPr>
        <w:t>постменопаузы</w:t>
      </w:r>
      <w:proofErr w:type="spellEnd"/>
      <w:r w:rsidRPr="00E478C1">
        <w:rPr>
          <w:rFonts w:cs="Times New Roman"/>
          <w:sz w:val="28"/>
          <w:szCs w:val="28"/>
          <w:lang w:eastAsia="ru-RU"/>
        </w:rPr>
        <w:t xml:space="preserve">: в группе с патологическим </w:t>
      </w:r>
      <w:proofErr w:type="spellStart"/>
      <w:r w:rsidRPr="00E478C1">
        <w:rPr>
          <w:rFonts w:cs="Times New Roman"/>
          <w:sz w:val="28"/>
          <w:szCs w:val="28"/>
          <w:lang w:eastAsia="ru-RU"/>
        </w:rPr>
        <w:t>климактерием</w:t>
      </w:r>
      <w:proofErr w:type="spellEnd"/>
      <w:r w:rsidRPr="00E478C1">
        <w:rPr>
          <w:rFonts w:cs="Times New Roman"/>
          <w:sz w:val="28"/>
          <w:szCs w:val="28"/>
          <w:lang w:eastAsia="ru-RU"/>
        </w:rPr>
        <w:t xml:space="preserve"> в «ранней» возрастной группе, проживающей на севере лишь 9</w:t>
      </w:r>
      <w:r w:rsidR="00FD2AC2" w:rsidRPr="00E478C1">
        <w:rPr>
          <w:rFonts w:cs="Times New Roman"/>
          <w:sz w:val="28"/>
          <w:szCs w:val="28"/>
          <w:lang w:eastAsia="ru-RU"/>
        </w:rPr>
        <w:t xml:space="preserve"> </w:t>
      </w:r>
      <w:r w:rsidRPr="00E478C1">
        <w:rPr>
          <w:rFonts w:cs="Times New Roman"/>
          <w:sz w:val="28"/>
          <w:szCs w:val="28"/>
          <w:lang w:eastAsia="ru-RU"/>
        </w:rPr>
        <w:t>(2</w:t>
      </w:r>
      <w:r w:rsidR="006E4866" w:rsidRPr="00E478C1">
        <w:rPr>
          <w:rFonts w:cs="Times New Roman"/>
          <w:sz w:val="28"/>
          <w:szCs w:val="28"/>
          <w:lang w:eastAsia="ru-RU"/>
        </w:rPr>
        <w:t>,</w:t>
      </w:r>
      <w:r w:rsidRPr="00E478C1">
        <w:rPr>
          <w:rFonts w:cs="Times New Roman"/>
          <w:sz w:val="28"/>
          <w:szCs w:val="28"/>
          <w:lang w:eastAsia="ru-RU"/>
        </w:rPr>
        <w:t xml:space="preserve">3%) женщин, тогда как, проживающих на юге страны </w:t>
      </w:r>
      <w:r w:rsidR="00FD2AC2" w:rsidRPr="00E478C1">
        <w:rPr>
          <w:rFonts w:cs="Times New Roman"/>
          <w:sz w:val="28"/>
          <w:szCs w:val="28"/>
          <w:lang w:eastAsia="ru-RU"/>
        </w:rPr>
        <w:t>–</w:t>
      </w:r>
      <w:r w:rsidRPr="00E478C1">
        <w:rPr>
          <w:rFonts w:cs="Times New Roman"/>
          <w:sz w:val="28"/>
          <w:szCs w:val="28"/>
          <w:lang w:eastAsia="ru-RU"/>
        </w:rPr>
        <w:t xml:space="preserve"> 19</w:t>
      </w:r>
      <w:r w:rsidR="00FD2AC2" w:rsidRPr="00E478C1">
        <w:rPr>
          <w:rFonts w:cs="Times New Roman"/>
          <w:sz w:val="28"/>
          <w:szCs w:val="28"/>
          <w:lang w:eastAsia="ru-RU"/>
        </w:rPr>
        <w:t xml:space="preserve"> </w:t>
      </w:r>
      <w:r w:rsidRPr="00E478C1">
        <w:rPr>
          <w:rFonts w:cs="Times New Roman"/>
          <w:sz w:val="28"/>
          <w:szCs w:val="28"/>
          <w:lang w:eastAsia="ru-RU"/>
        </w:rPr>
        <w:t>(8</w:t>
      </w:r>
      <w:r w:rsidR="006E4866" w:rsidRPr="00E478C1">
        <w:rPr>
          <w:rFonts w:cs="Times New Roman"/>
          <w:sz w:val="28"/>
          <w:szCs w:val="28"/>
          <w:lang w:eastAsia="ru-RU"/>
        </w:rPr>
        <w:t>,</w:t>
      </w:r>
      <w:r w:rsidR="00FD2AC2" w:rsidRPr="00E478C1">
        <w:rPr>
          <w:rFonts w:cs="Times New Roman"/>
          <w:sz w:val="28"/>
          <w:szCs w:val="28"/>
          <w:lang w:eastAsia="ru-RU"/>
        </w:rPr>
        <w:t>9%) женщин</w:t>
      </w:r>
      <w:r w:rsidR="00CD6B11" w:rsidRPr="00E478C1">
        <w:rPr>
          <w:rFonts w:cs="Times New Roman"/>
          <w:sz w:val="28"/>
          <w:szCs w:val="28"/>
          <w:lang w:eastAsia="ru-RU"/>
        </w:rPr>
        <w:t xml:space="preserve"> (рисунок 3.1.5)</w:t>
      </w:r>
      <w:r w:rsidRPr="00E478C1">
        <w:rPr>
          <w:rFonts w:cs="Times New Roman"/>
          <w:sz w:val="28"/>
          <w:szCs w:val="28"/>
          <w:lang w:eastAsia="ru-RU"/>
        </w:rPr>
        <w:t xml:space="preserve">. </w:t>
      </w:r>
    </w:p>
    <w:p w14:paraId="0C468FD7" w14:textId="77777777" w:rsidR="006E5516" w:rsidRPr="00E478C1" w:rsidRDefault="00623CFD" w:rsidP="006E5516">
      <w:pPr>
        <w:spacing w:before="30" w:line="360" w:lineRule="auto"/>
        <w:ind w:firstLine="284"/>
        <w:rPr>
          <w:rFonts w:cs="Times New Roman"/>
          <w:szCs w:val="28"/>
          <w:lang w:val="ru-RU"/>
        </w:rPr>
      </w:pPr>
      <w:r w:rsidRPr="00E478C1">
        <w:rPr>
          <w:rFonts w:cs="Times New Roman"/>
          <w:noProof/>
          <w:szCs w:val="28"/>
          <w:lang w:val="ru-RU" w:eastAsia="ru-RU"/>
        </w:rPr>
        <w:drawing>
          <wp:inline distT="0" distB="0" distL="0" distR="0" wp14:anchorId="142226B0" wp14:editId="6E356B53">
            <wp:extent cx="5464810" cy="2766951"/>
            <wp:effectExtent l="0" t="0" r="21590" b="1460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A08ED32" w14:textId="75559F72" w:rsidR="00623CFD" w:rsidRPr="00E478C1" w:rsidRDefault="007872C0" w:rsidP="00767643">
      <w:pPr>
        <w:spacing w:before="30" w:line="360" w:lineRule="auto"/>
        <w:ind w:firstLine="284"/>
        <w:jc w:val="center"/>
        <w:rPr>
          <w:rFonts w:cs="Times New Roman"/>
          <w:szCs w:val="28"/>
          <w:lang w:val="ru-RU"/>
        </w:rPr>
      </w:pPr>
      <w:r w:rsidRPr="00E478C1">
        <w:rPr>
          <w:rFonts w:cs="Times New Roman"/>
          <w:szCs w:val="28"/>
          <w:lang w:val="ru-RU"/>
        </w:rPr>
        <w:t>Рисунок</w:t>
      </w:r>
      <w:r w:rsidR="00623CFD" w:rsidRPr="00E478C1">
        <w:rPr>
          <w:rFonts w:cs="Times New Roman"/>
          <w:szCs w:val="28"/>
          <w:lang w:val="ru-RU"/>
        </w:rPr>
        <w:t xml:space="preserve"> 3.1.</w:t>
      </w:r>
      <w:r w:rsidR="00CD6B11" w:rsidRPr="00E478C1">
        <w:rPr>
          <w:rFonts w:cs="Times New Roman"/>
          <w:szCs w:val="28"/>
          <w:lang w:val="ru-RU"/>
        </w:rPr>
        <w:t>5.</w:t>
      </w:r>
      <w:r w:rsidR="00623CFD" w:rsidRPr="00E478C1">
        <w:rPr>
          <w:rFonts w:cs="Times New Roman"/>
          <w:szCs w:val="28"/>
          <w:lang w:val="ru-RU"/>
        </w:rPr>
        <w:t xml:space="preserve"> Распределение по пятилетиям возраста женщин с </w:t>
      </w:r>
      <w:r w:rsidR="000D76F2" w:rsidRPr="00E478C1">
        <w:rPr>
          <w:rFonts w:cs="Times New Roman"/>
          <w:szCs w:val="28"/>
          <w:lang w:val="ru-RU"/>
        </w:rPr>
        <w:t xml:space="preserve">патологическим </w:t>
      </w:r>
      <w:proofErr w:type="spellStart"/>
      <w:r w:rsidR="000D76F2" w:rsidRPr="00E478C1">
        <w:rPr>
          <w:rFonts w:cs="Times New Roman"/>
          <w:szCs w:val="28"/>
          <w:lang w:val="ru-RU"/>
        </w:rPr>
        <w:t>климактерием</w:t>
      </w:r>
      <w:proofErr w:type="spellEnd"/>
      <w:r w:rsidR="00623CFD" w:rsidRPr="00E478C1">
        <w:rPr>
          <w:rFonts w:cs="Times New Roman"/>
          <w:szCs w:val="28"/>
          <w:lang w:val="ru-RU"/>
        </w:rPr>
        <w:t xml:space="preserve"> в </w:t>
      </w:r>
      <w:proofErr w:type="spellStart"/>
      <w:r w:rsidR="00623CFD" w:rsidRPr="00E478C1">
        <w:rPr>
          <w:rFonts w:cs="Times New Roman"/>
          <w:szCs w:val="28"/>
          <w:lang w:val="ru-RU"/>
        </w:rPr>
        <w:t>пременопаузе</w:t>
      </w:r>
      <w:proofErr w:type="spellEnd"/>
      <w:r w:rsidR="00623CFD" w:rsidRPr="00E478C1">
        <w:rPr>
          <w:rFonts w:cs="Times New Roman"/>
          <w:szCs w:val="28"/>
          <w:lang w:val="ru-RU"/>
        </w:rPr>
        <w:t xml:space="preserve"> в за</w:t>
      </w:r>
      <w:r w:rsidR="004547E8" w:rsidRPr="00E478C1">
        <w:rPr>
          <w:rFonts w:cs="Times New Roman"/>
          <w:szCs w:val="28"/>
          <w:lang w:val="ru-RU"/>
        </w:rPr>
        <w:t>висимости от районов проживания</w:t>
      </w:r>
      <w:r w:rsidR="00CD6B11" w:rsidRPr="00E478C1">
        <w:rPr>
          <w:rFonts w:cs="Times New Roman"/>
          <w:szCs w:val="28"/>
          <w:lang w:val="ru-RU"/>
        </w:rPr>
        <w:t>.</w:t>
      </w:r>
    </w:p>
    <w:p w14:paraId="7FCBE46D" w14:textId="5CFEE802" w:rsidR="00E478C1" w:rsidRPr="00E478C1" w:rsidRDefault="00E478C1" w:rsidP="00E478C1">
      <w:pPr>
        <w:pStyle w:val="a5"/>
        <w:shd w:val="clear" w:color="auto" w:fill="auto"/>
        <w:spacing w:before="30" w:after="0" w:line="360" w:lineRule="auto"/>
        <w:ind w:right="40" w:firstLine="708"/>
        <w:jc w:val="both"/>
        <w:rPr>
          <w:rFonts w:cs="Times New Roman"/>
          <w:sz w:val="28"/>
          <w:szCs w:val="28"/>
          <w:lang w:eastAsia="ru-RU"/>
        </w:rPr>
      </w:pPr>
      <w:r w:rsidRPr="00E478C1">
        <w:rPr>
          <w:rFonts w:cs="Times New Roman"/>
          <w:sz w:val="28"/>
          <w:szCs w:val="28"/>
          <w:lang w:eastAsia="ru-RU"/>
        </w:rPr>
        <w:lastRenderedPageBreak/>
        <w:t xml:space="preserve">В группе контроля, женщин в </w:t>
      </w:r>
      <w:proofErr w:type="spellStart"/>
      <w:r w:rsidRPr="00E478C1">
        <w:rPr>
          <w:rFonts w:cs="Times New Roman"/>
          <w:sz w:val="28"/>
          <w:szCs w:val="28"/>
          <w:lang w:eastAsia="ru-RU"/>
        </w:rPr>
        <w:t>постменопаузе</w:t>
      </w:r>
      <w:proofErr w:type="spellEnd"/>
      <w:r w:rsidRPr="00E478C1">
        <w:rPr>
          <w:rFonts w:cs="Times New Roman"/>
          <w:sz w:val="28"/>
          <w:szCs w:val="28"/>
          <w:lang w:eastAsia="ru-RU"/>
        </w:rPr>
        <w:t xml:space="preserve"> в такой возрастной категории не было, а проживающих в южных областях республики было 2 (2,</w:t>
      </w:r>
      <w:r>
        <w:rPr>
          <w:rFonts w:cs="Times New Roman"/>
          <w:sz w:val="28"/>
          <w:szCs w:val="28"/>
          <w:lang w:eastAsia="ru-RU"/>
        </w:rPr>
        <w:t>9%) женщины</w:t>
      </w:r>
      <w:r w:rsidR="000D76F2">
        <w:rPr>
          <w:rFonts w:cs="Times New Roman"/>
          <w:sz w:val="28"/>
          <w:szCs w:val="28"/>
          <w:lang w:eastAsia="ru-RU"/>
        </w:rPr>
        <w:t xml:space="preserve"> (рисунок 3.1.6)</w:t>
      </w:r>
      <w:r>
        <w:rPr>
          <w:rFonts w:cs="Times New Roman"/>
          <w:sz w:val="28"/>
          <w:szCs w:val="28"/>
          <w:lang w:eastAsia="ru-RU"/>
        </w:rPr>
        <w:t>.</w:t>
      </w:r>
    </w:p>
    <w:p w14:paraId="3CECF98B" w14:textId="77777777" w:rsidR="00623CFD" w:rsidRPr="00E478C1" w:rsidRDefault="00623CFD" w:rsidP="00BC303E">
      <w:pPr>
        <w:spacing w:before="30" w:after="0" w:line="360" w:lineRule="auto"/>
        <w:ind w:firstLine="284"/>
        <w:rPr>
          <w:rFonts w:cs="Times New Roman"/>
          <w:b/>
          <w:szCs w:val="28"/>
          <w:lang w:val="ru-RU"/>
        </w:rPr>
      </w:pPr>
      <w:r w:rsidRPr="00E478C1">
        <w:rPr>
          <w:rFonts w:cs="Times New Roman"/>
          <w:noProof/>
          <w:szCs w:val="28"/>
          <w:lang w:val="ru-RU" w:eastAsia="ru-RU"/>
        </w:rPr>
        <w:drawing>
          <wp:inline distT="0" distB="0" distL="0" distR="0" wp14:anchorId="228E81BC" wp14:editId="4DF5C878">
            <wp:extent cx="5391150" cy="2466975"/>
            <wp:effectExtent l="0" t="0" r="19050" b="952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6A2E140C" w14:textId="6B21E284" w:rsidR="00623CFD" w:rsidRPr="00E478C1" w:rsidRDefault="007872C0" w:rsidP="00E478C1">
      <w:pPr>
        <w:spacing w:before="30" w:after="0" w:line="360" w:lineRule="auto"/>
        <w:ind w:firstLine="284"/>
        <w:jc w:val="center"/>
        <w:rPr>
          <w:rFonts w:cs="Times New Roman"/>
          <w:szCs w:val="28"/>
          <w:lang w:val="ru-RU"/>
        </w:rPr>
      </w:pPr>
      <w:r w:rsidRPr="00E478C1">
        <w:rPr>
          <w:rFonts w:cs="Times New Roman"/>
          <w:szCs w:val="28"/>
          <w:lang w:val="ru-RU"/>
        </w:rPr>
        <w:t>Рисунок</w:t>
      </w:r>
      <w:r w:rsidR="00623CFD" w:rsidRPr="00E478C1">
        <w:rPr>
          <w:rFonts w:cs="Times New Roman"/>
          <w:szCs w:val="28"/>
          <w:lang w:val="ru-RU"/>
        </w:rPr>
        <w:t xml:space="preserve"> 3.1.</w:t>
      </w:r>
      <w:r w:rsidR="000D76F2">
        <w:rPr>
          <w:rFonts w:cs="Times New Roman"/>
          <w:szCs w:val="28"/>
          <w:lang w:val="ru-RU"/>
        </w:rPr>
        <w:t>6</w:t>
      </w:r>
      <w:r w:rsidR="00E478C1" w:rsidRPr="00E478C1">
        <w:rPr>
          <w:rFonts w:cs="Times New Roman"/>
          <w:szCs w:val="28"/>
          <w:lang w:val="ru-RU"/>
        </w:rPr>
        <w:t>.</w:t>
      </w:r>
      <w:r w:rsidR="00623CFD" w:rsidRPr="00E478C1">
        <w:rPr>
          <w:rFonts w:cs="Times New Roman"/>
          <w:szCs w:val="28"/>
          <w:lang w:val="ru-RU"/>
        </w:rPr>
        <w:t xml:space="preserve"> Распределение по пятилетиям возраста женщин с </w:t>
      </w:r>
      <w:r w:rsidR="00E478C1" w:rsidRPr="00E478C1">
        <w:rPr>
          <w:rFonts w:cs="Times New Roman"/>
          <w:szCs w:val="28"/>
          <w:lang w:val="ru-RU"/>
        </w:rPr>
        <w:t xml:space="preserve">патологическим </w:t>
      </w:r>
      <w:proofErr w:type="spellStart"/>
      <w:r w:rsidR="00E478C1" w:rsidRPr="00E478C1">
        <w:rPr>
          <w:rFonts w:cs="Times New Roman"/>
          <w:szCs w:val="28"/>
          <w:lang w:val="ru-RU"/>
        </w:rPr>
        <w:t>климактерием</w:t>
      </w:r>
      <w:proofErr w:type="spellEnd"/>
      <w:r w:rsidR="00623CFD" w:rsidRPr="00E478C1">
        <w:rPr>
          <w:rFonts w:cs="Times New Roman"/>
          <w:szCs w:val="28"/>
          <w:lang w:val="ru-RU"/>
        </w:rPr>
        <w:t xml:space="preserve"> в </w:t>
      </w:r>
      <w:proofErr w:type="spellStart"/>
      <w:r w:rsidR="00623CFD" w:rsidRPr="00E478C1">
        <w:rPr>
          <w:rFonts w:cs="Times New Roman"/>
          <w:szCs w:val="28"/>
          <w:lang w:val="ru-RU"/>
        </w:rPr>
        <w:t>постменопаузе</w:t>
      </w:r>
      <w:proofErr w:type="spellEnd"/>
      <w:r w:rsidR="00623CFD" w:rsidRPr="00E478C1">
        <w:rPr>
          <w:rFonts w:cs="Times New Roman"/>
          <w:szCs w:val="28"/>
          <w:lang w:val="ru-RU"/>
        </w:rPr>
        <w:t xml:space="preserve"> в зависимости от районов проживания</w:t>
      </w:r>
      <w:r w:rsidR="00E478C1" w:rsidRPr="00E478C1">
        <w:rPr>
          <w:rFonts w:cs="Times New Roman"/>
          <w:szCs w:val="28"/>
          <w:lang w:val="ru-RU"/>
        </w:rPr>
        <w:t>.</w:t>
      </w:r>
    </w:p>
    <w:p w14:paraId="04C4064D" w14:textId="510A7415" w:rsidR="00623CFD" w:rsidRPr="00E478C1" w:rsidRDefault="00E478C1" w:rsidP="00E478C1">
      <w:pPr>
        <w:pStyle w:val="a5"/>
        <w:shd w:val="clear" w:color="auto" w:fill="auto"/>
        <w:spacing w:before="30" w:after="0" w:line="360" w:lineRule="auto"/>
        <w:ind w:right="40" w:firstLine="708"/>
        <w:jc w:val="both"/>
        <w:rPr>
          <w:rFonts w:cs="Times New Roman"/>
          <w:sz w:val="28"/>
          <w:szCs w:val="28"/>
          <w:lang w:eastAsia="ru-RU"/>
        </w:rPr>
      </w:pPr>
      <w:r>
        <w:rPr>
          <w:rFonts w:cs="Times New Roman"/>
          <w:sz w:val="28"/>
          <w:szCs w:val="28"/>
          <w:lang w:eastAsia="ru-RU"/>
        </w:rPr>
        <w:t>Г</w:t>
      </w:r>
      <w:r w:rsidRPr="00E478C1">
        <w:rPr>
          <w:rFonts w:cs="Times New Roman"/>
          <w:sz w:val="28"/>
          <w:szCs w:val="28"/>
          <w:lang w:eastAsia="ru-RU"/>
        </w:rPr>
        <w:t>еографическое влияние времени манифестации климактерических нарушений у женщин республики</w:t>
      </w:r>
      <w:r w:rsidR="00911E78">
        <w:rPr>
          <w:rFonts w:cs="Times New Roman"/>
          <w:sz w:val="28"/>
          <w:szCs w:val="28"/>
          <w:lang w:eastAsia="ru-RU"/>
        </w:rPr>
        <w:t xml:space="preserve"> (рисунок 3.1.7)</w:t>
      </w:r>
      <w:r w:rsidRPr="00E478C1">
        <w:rPr>
          <w:rFonts w:cs="Times New Roman"/>
          <w:sz w:val="28"/>
          <w:szCs w:val="28"/>
          <w:lang w:eastAsia="ru-RU"/>
        </w:rPr>
        <w:t>, вполне очевидно: у женщин, проживающих в южных регионах страны</w:t>
      </w:r>
      <w:r>
        <w:rPr>
          <w:rFonts w:cs="Times New Roman"/>
          <w:sz w:val="28"/>
          <w:szCs w:val="28"/>
          <w:lang w:eastAsia="ru-RU"/>
        </w:rPr>
        <w:t>,</w:t>
      </w:r>
      <w:r w:rsidRPr="00E478C1">
        <w:rPr>
          <w:rFonts w:cs="Times New Roman"/>
          <w:sz w:val="28"/>
          <w:szCs w:val="28"/>
          <w:lang w:eastAsia="ru-RU"/>
        </w:rPr>
        <w:t xml:space="preserve"> гораздо раньше начинается климакс и гораздо чаще развивается его патологическое течение</w:t>
      </w:r>
      <w:r w:rsidR="000D76F2">
        <w:rPr>
          <w:rFonts w:cs="Times New Roman"/>
          <w:sz w:val="28"/>
          <w:szCs w:val="28"/>
          <w:lang w:eastAsia="ru-RU"/>
        </w:rPr>
        <w:t xml:space="preserve"> </w:t>
      </w:r>
      <w:r w:rsidR="00911E78">
        <w:rPr>
          <w:rFonts w:cs="Times New Roman"/>
          <w:sz w:val="28"/>
          <w:szCs w:val="28"/>
          <w:lang w:eastAsia="ru-RU"/>
        </w:rPr>
        <w:t>[176]</w:t>
      </w:r>
      <w:r w:rsidRPr="00E478C1">
        <w:rPr>
          <w:rFonts w:cs="Times New Roman"/>
          <w:sz w:val="28"/>
          <w:szCs w:val="28"/>
          <w:lang w:eastAsia="ru-RU"/>
        </w:rPr>
        <w:t>.</w:t>
      </w:r>
      <w:r w:rsidR="000D76F2">
        <w:rPr>
          <w:rFonts w:cs="Times New Roman"/>
          <w:sz w:val="28"/>
          <w:szCs w:val="28"/>
          <w:lang w:eastAsia="ru-RU"/>
        </w:rPr>
        <w:t xml:space="preserve"> </w:t>
      </w:r>
    </w:p>
    <w:p w14:paraId="6F3267B3" w14:textId="77777777" w:rsidR="00623CFD" w:rsidRPr="00E478C1" w:rsidRDefault="00623CFD" w:rsidP="00BC303E">
      <w:pPr>
        <w:spacing w:before="30" w:after="0" w:line="360" w:lineRule="auto"/>
        <w:ind w:firstLine="284"/>
        <w:rPr>
          <w:rFonts w:cs="Times New Roman"/>
          <w:szCs w:val="28"/>
          <w:lang w:val="ru-RU"/>
        </w:rPr>
      </w:pPr>
      <w:r w:rsidRPr="00E478C1">
        <w:rPr>
          <w:rFonts w:cs="Times New Roman"/>
          <w:noProof/>
          <w:szCs w:val="28"/>
          <w:lang w:val="ru-RU" w:eastAsia="ru-RU"/>
        </w:rPr>
        <w:drawing>
          <wp:inline distT="0" distB="0" distL="0" distR="0" wp14:anchorId="24821876" wp14:editId="3F1EE567">
            <wp:extent cx="5391150" cy="2371725"/>
            <wp:effectExtent l="0" t="0" r="19050" b="952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0A28DE9" w14:textId="77777777" w:rsidR="00BD5C30" w:rsidRDefault="00BD5C30" w:rsidP="00820914">
      <w:pPr>
        <w:spacing w:after="0" w:line="240" w:lineRule="auto"/>
        <w:ind w:firstLine="284"/>
        <w:jc w:val="center"/>
        <w:rPr>
          <w:rFonts w:cs="Times New Roman"/>
          <w:szCs w:val="28"/>
          <w:lang w:val="ru-RU"/>
        </w:rPr>
      </w:pPr>
    </w:p>
    <w:p w14:paraId="3DCB22A2" w14:textId="1DC418B2" w:rsidR="00623CFD" w:rsidRPr="000D76F2" w:rsidRDefault="007872C0" w:rsidP="000D76F2">
      <w:pPr>
        <w:spacing w:before="30" w:after="0" w:line="360" w:lineRule="auto"/>
        <w:ind w:firstLine="284"/>
        <w:jc w:val="center"/>
        <w:rPr>
          <w:rFonts w:cs="Times New Roman"/>
          <w:szCs w:val="28"/>
          <w:lang w:val="ru-RU"/>
        </w:rPr>
      </w:pPr>
      <w:r w:rsidRPr="00E478C1">
        <w:rPr>
          <w:rFonts w:cs="Times New Roman"/>
          <w:szCs w:val="28"/>
          <w:lang w:val="ru-RU"/>
        </w:rPr>
        <w:lastRenderedPageBreak/>
        <w:t>Рисунок</w:t>
      </w:r>
      <w:r w:rsidR="00623CFD" w:rsidRPr="00E478C1">
        <w:rPr>
          <w:rFonts w:cs="Times New Roman"/>
          <w:szCs w:val="28"/>
          <w:lang w:val="ru-RU"/>
        </w:rPr>
        <w:t xml:space="preserve"> 3.1.</w:t>
      </w:r>
      <w:r w:rsidR="000D76F2">
        <w:rPr>
          <w:rFonts w:cs="Times New Roman"/>
          <w:szCs w:val="28"/>
          <w:lang w:val="ru-RU"/>
        </w:rPr>
        <w:t>7</w:t>
      </w:r>
      <w:r w:rsidR="00E478C1" w:rsidRPr="00E478C1">
        <w:rPr>
          <w:rFonts w:cs="Times New Roman"/>
          <w:szCs w:val="28"/>
          <w:lang w:val="ru-RU"/>
        </w:rPr>
        <w:t>.</w:t>
      </w:r>
      <w:r w:rsidR="00623CFD" w:rsidRPr="00E478C1">
        <w:rPr>
          <w:rFonts w:cs="Times New Roman"/>
          <w:szCs w:val="28"/>
          <w:lang w:val="ru-RU"/>
        </w:rPr>
        <w:t xml:space="preserve"> Распределение по пятилетиям возраста женщин с </w:t>
      </w:r>
      <w:r w:rsidR="00E478C1" w:rsidRPr="00E478C1">
        <w:rPr>
          <w:rFonts w:cs="Times New Roman"/>
          <w:szCs w:val="28"/>
          <w:lang w:val="ru-RU"/>
        </w:rPr>
        <w:t xml:space="preserve">физиологическим </w:t>
      </w:r>
      <w:proofErr w:type="spellStart"/>
      <w:r w:rsidR="00E478C1" w:rsidRPr="00E478C1">
        <w:rPr>
          <w:rFonts w:cs="Times New Roman"/>
          <w:szCs w:val="28"/>
          <w:lang w:val="ru-RU"/>
        </w:rPr>
        <w:t>климактерием</w:t>
      </w:r>
      <w:proofErr w:type="spellEnd"/>
      <w:r w:rsidR="00623CFD" w:rsidRPr="00E478C1">
        <w:rPr>
          <w:rFonts w:cs="Times New Roman"/>
          <w:szCs w:val="28"/>
          <w:lang w:val="ru-RU"/>
        </w:rPr>
        <w:t xml:space="preserve"> в </w:t>
      </w:r>
      <w:proofErr w:type="spellStart"/>
      <w:r w:rsidR="00623CFD" w:rsidRPr="00E478C1">
        <w:rPr>
          <w:rFonts w:cs="Times New Roman"/>
          <w:szCs w:val="28"/>
          <w:lang w:val="ru-RU"/>
        </w:rPr>
        <w:t>постменопаузе</w:t>
      </w:r>
      <w:proofErr w:type="spellEnd"/>
      <w:r w:rsidR="00623CFD" w:rsidRPr="00E478C1">
        <w:rPr>
          <w:rFonts w:cs="Times New Roman"/>
          <w:szCs w:val="28"/>
          <w:lang w:val="ru-RU"/>
        </w:rPr>
        <w:t xml:space="preserve"> в зависимости от районов проживания</w:t>
      </w:r>
      <w:r w:rsidR="00E478C1" w:rsidRPr="00E478C1">
        <w:rPr>
          <w:rFonts w:cs="Times New Roman"/>
          <w:szCs w:val="28"/>
          <w:lang w:val="ru-RU"/>
        </w:rPr>
        <w:t>.</w:t>
      </w:r>
    </w:p>
    <w:p w14:paraId="56321C01" w14:textId="453171AF" w:rsidR="00623CFD" w:rsidRPr="00E478C1" w:rsidRDefault="00AD71B0" w:rsidP="0018732D">
      <w:pPr>
        <w:pStyle w:val="a5"/>
        <w:shd w:val="clear" w:color="auto" w:fill="auto"/>
        <w:spacing w:before="30" w:after="0" w:line="360" w:lineRule="auto"/>
        <w:ind w:right="20" w:firstLine="708"/>
        <w:jc w:val="both"/>
        <w:rPr>
          <w:rFonts w:cs="Times New Roman"/>
          <w:sz w:val="28"/>
          <w:szCs w:val="28"/>
        </w:rPr>
      </w:pPr>
      <w:r w:rsidRPr="00E478C1">
        <w:rPr>
          <w:rFonts w:cs="Times New Roman"/>
          <w:b/>
          <w:sz w:val="28"/>
          <w:szCs w:val="28"/>
        </w:rPr>
        <w:t>Клиническое течение</w:t>
      </w:r>
      <w:r w:rsidR="00BC02F3" w:rsidRPr="00E478C1">
        <w:rPr>
          <w:rFonts w:cs="Times New Roman"/>
          <w:b/>
          <w:sz w:val="28"/>
          <w:szCs w:val="28"/>
        </w:rPr>
        <w:t xml:space="preserve"> </w:t>
      </w:r>
      <w:proofErr w:type="spellStart"/>
      <w:r w:rsidR="00BC02F3" w:rsidRPr="00E478C1">
        <w:rPr>
          <w:rFonts w:cs="Times New Roman"/>
          <w:b/>
          <w:sz w:val="28"/>
          <w:szCs w:val="28"/>
        </w:rPr>
        <w:t>климактерия</w:t>
      </w:r>
      <w:proofErr w:type="spellEnd"/>
      <w:r w:rsidR="00BC02F3" w:rsidRPr="00E478C1">
        <w:rPr>
          <w:rFonts w:cs="Times New Roman"/>
          <w:b/>
          <w:sz w:val="28"/>
          <w:szCs w:val="28"/>
        </w:rPr>
        <w:t xml:space="preserve"> в</w:t>
      </w:r>
      <w:r w:rsidR="00623CFD" w:rsidRPr="00E478C1">
        <w:rPr>
          <w:rFonts w:cs="Times New Roman"/>
          <w:b/>
          <w:sz w:val="28"/>
          <w:szCs w:val="28"/>
        </w:rPr>
        <w:t xml:space="preserve"> группах наблюдения (общий обзор)</w:t>
      </w:r>
      <w:r w:rsidR="00FE3E9D" w:rsidRPr="00E478C1">
        <w:rPr>
          <w:rFonts w:cs="Times New Roman"/>
          <w:b/>
          <w:sz w:val="28"/>
          <w:szCs w:val="28"/>
        </w:rPr>
        <w:t xml:space="preserve">. </w:t>
      </w:r>
      <w:r w:rsidR="00623CFD" w:rsidRPr="00E478C1">
        <w:rPr>
          <w:rFonts w:cs="Times New Roman"/>
          <w:sz w:val="28"/>
          <w:szCs w:val="28"/>
        </w:rPr>
        <w:t>Преобладающее большинство женщин исследуемой группы жаловались на повышение артериального давления, 684</w:t>
      </w:r>
      <w:r w:rsidR="0018732D" w:rsidRPr="00E478C1">
        <w:rPr>
          <w:rFonts w:cs="Times New Roman"/>
          <w:sz w:val="28"/>
          <w:szCs w:val="28"/>
        </w:rPr>
        <w:t xml:space="preserve"> </w:t>
      </w:r>
      <w:r w:rsidR="00623CFD" w:rsidRPr="00E478C1">
        <w:rPr>
          <w:rFonts w:cs="Times New Roman"/>
          <w:sz w:val="28"/>
          <w:szCs w:val="28"/>
        </w:rPr>
        <w:t>(</w:t>
      </w:r>
      <w:r w:rsidR="007F2F39" w:rsidRPr="00E478C1">
        <w:rPr>
          <w:rFonts w:cs="Times New Roman"/>
          <w:sz w:val="28"/>
          <w:szCs w:val="28"/>
        </w:rPr>
        <w:t>46</w:t>
      </w:r>
      <w:r w:rsidR="00A55117" w:rsidRPr="00E478C1">
        <w:rPr>
          <w:rFonts w:cs="Times New Roman"/>
          <w:sz w:val="28"/>
          <w:szCs w:val="28"/>
        </w:rPr>
        <w:t>,6</w:t>
      </w:r>
      <w:r w:rsidR="007F2F39" w:rsidRPr="00E478C1">
        <w:rPr>
          <w:rFonts w:cs="Times New Roman"/>
          <w:sz w:val="28"/>
          <w:szCs w:val="28"/>
        </w:rPr>
        <w:t>±1</w:t>
      </w:r>
      <w:r w:rsidR="00A55117" w:rsidRPr="00E478C1">
        <w:rPr>
          <w:rFonts w:cs="Times New Roman"/>
          <w:sz w:val="28"/>
          <w:szCs w:val="28"/>
        </w:rPr>
        <w:t>,3</w:t>
      </w:r>
      <w:r w:rsidR="00623CFD" w:rsidRPr="00E478C1">
        <w:rPr>
          <w:rFonts w:cs="Times New Roman"/>
          <w:sz w:val="28"/>
          <w:szCs w:val="28"/>
        </w:rPr>
        <w:t>%), при этом 510</w:t>
      </w:r>
      <w:r w:rsidR="0018732D" w:rsidRPr="00E478C1">
        <w:rPr>
          <w:rFonts w:cs="Times New Roman"/>
          <w:sz w:val="28"/>
          <w:szCs w:val="28"/>
        </w:rPr>
        <w:t xml:space="preserve"> </w:t>
      </w:r>
      <w:r w:rsidR="00623CFD" w:rsidRPr="00E478C1">
        <w:rPr>
          <w:rFonts w:cs="Times New Roman"/>
          <w:sz w:val="28"/>
          <w:szCs w:val="28"/>
        </w:rPr>
        <w:t>(</w:t>
      </w:r>
      <w:r w:rsidR="00A55117" w:rsidRPr="00E478C1">
        <w:rPr>
          <w:rFonts w:cs="Times New Roman"/>
          <w:sz w:val="28"/>
          <w:szCs w:val="28"/>
        </w:rPr>
        <w:t>34,8</w:t>
      </w:r>
      <w:r w:rsidR="00A55117" w:rsidRPr="00E478C1">
        <w:rPr>
          <w:rFonts w:ascii="Calibri" w:hAnsi="Calibri" w:cs="Times New Roman"/>
          <w:sz w:val="28"/>
          <w:szCs w:val="28"/>
        </w:rPr>
        <w:t>±</w:t>
      </w:r>
      <w:r w:rsidR="00A55117" w:rsidRPr="00E478C1">
        <w:rPr>
          <w:rFonts w:cs="Times New Roman"/>
          <w:sz w:val="28"/>
          <w:szCs w:val="28"/>
        </w:rPr>
        <w:t>1,2</w:t>
      </w:r>
      <w:r w:rsidR="00623CFD" w:rsidRPr="00E478C1">
        <w:rPr>
          <w:rFonts w:cs="Times New Roman"/>
          <w:sz w:val="28"/>
          <w:szCs w:val="28"/>
        </w:rPr>
        <w:t xml:space="preserve">%) женщин отмечали его </w:t>
      </w:r>
      <w:r w:rsidRPr="00E478C1">
        <w:rPr>
          <w:rFonts w:cs="Times New Roman"/>
          <w:sz w:val="28"/>
          <w:szCs w:val="28"/>
        </w:rPr>
        <w:t xml:space="preserve">лабильность, и, </w:t>
      </w:r>
      <w:r w:rsidR="00623CFD" w:rsidRPr="00E478C1">
        <w:rPr>
          <w:rFonts w:cs="Times New Roman"/>
          <w:sz w:val="28"/>
          <w:szCs w:val="28"/>
        </w:rPr>
        <w:t xml:space="preserve">в связи, с этим не </w:t>
      </w:r>
      <w:r w:rsidR="006E4866" w:rsidRPr="00E478C1">
        <w:rPr>
          <w:rFonts w:cs="Times New Roman"/>
          <w:sz w:val="28"/>
          <w:szCs w:val="28"/>
        </w:rPr>
        <w:t>знали,</w:t>
      </w:r>
      <w:r w:rsidR="00623CFD" w:rsidRPr="00E478C1">
        <w:rPr>
          <w:rFonts w:cs="Times New Roman"/>
          <w:sz w:val="28"/>
          <w:szCs w:val="28"/>
        </w:rPr>
        <w:t xml:space="preserve"> как его корректи</w:t>
      </w:r>
      <w:r w:rsidRPr="00E478C1">
        <w:rPr>
          <w:rFonts w:cs="Times New Roman"/>
          <w:sz w:val="28"/>
          <w:szCs w:val="28"/>
        </w:rPr>
        <w:t xml:space="preserve">ровать. При исходной гипотонии </w:t>
      </w:r>
      <w:r w:rsidR="00623CFD" w:rsidRPr="00E478C1">
        <w:rPr>
          <w:rFonts w:cs="Times New Roman"/>
          <w:sz w:val="28"/>
          <w:szCs w:val="28"/>
        </w:rPr>
        <w:t>117</w:t>
      </w:r>
      <w:r w:rsidR="0018732D" w:rsidRPr="00E478C1">
        <w:rPr>
          <w:rFonts w:cs="Times New Roman"/>
          <w:sz w:val="28"/>
          <w:szCs w:val="28"/>
        </w:rPr>
        <w:t xml:space="preserve"> </w:t>
      </w:r>
      <w:r w:rsidR="00623CFD" w:rsidRPr="00E478C1">
        <w:rPr>
          <w:rFonts w:cs="Times New Roman"/>
          <w:sz w:val="28"/>
          <w:szCs w:val="28"/>
        </w:rPr>
        <w:t>(</w:t>
      </w:r>
      <w:r w:rsidR="00A55117" w:rsidRPr="00E478C1">
        <w:rPr>
          <w:rFonts w:cs="Times New Roman"/>
          <w:sz w:val="28"/>
          <w:szCs w:val="28"/>
        </w:rPr>
        <w:t>7,9</w:t>
      </w:r>
      <w:r w:rsidR="007F2F39" w:rsidRPr="00E478C1">
        <w:rPr>
          <w:rFonts w:cs="Times New Roman"/>
          <w:sz w:val="28"/>
          <w:szCs w:val="28"/>
        </w:rPr>
        <w:t>±</w:t>
      </w:r>
      <w:r w:rsidR="00A55117" w:rsidRPr="00E478C1">
        <w:rPr>
          <w:rFonts w:cs="Times New Roman"/>
          <w:sz w:val="28"/>
          <w:szCs w:val="28"/>
        </w:rPr>
        <w:t>0,7</w:t>
      </w:r>
      <w:r w:rsidR="007F2F39" w:rsidRPr="00E478C1">
        <w:rPr>
          <w:rFonts w:cs="Times New Roman"/>
          <w:sz w:val="28"/>
          <w:szCs w:val="28"/>
        </w:rPr>
        <w:t>%</w:t>
      </w:r>
      <w:r w:rsidR="00623CFD" w:rsidRPr="00E478C1">
        <w:rPr>
          <w:rFonts w:cs="Times New Roman"/>
          <w:sz w:val="28"/>
          <w:szCs w:val="28"/>
        </w:rPr>
        <w:t>) женщ</w:t>
      </w:r>
      <w:r w:rsidR="00AE63CE" w:rsidRPr="00E478C1">
        <w:rPr>
          <w:rFonts w:cs="Times New Roman"/>
          <w:sz w:val="28"/>
          <w:szCs w:val="28"/>
        </w:rPr>
        <w:t xml:space="preserve">ин, жаловались на периодически </w:t>
      </w:r>
      <w:r w:rsidR="00623CFD" w:rsidRPr="00E478C1">
        <w:rPr>
          <w:rFonts w:cs="Times New Roman"/>
          <w:sz w:val="28"/>
          <w:szCs w:val="28"/>
        </w:rPr>
        <w:t xml:space="preserve">резкое повышение </w:t>
      </w:r>
      <w:r w:rsidR="00AB6BAE" w:rsidRPr="00E478C1">
        <w:rPr>
          <w:rFonts w:cs="Times New Roman"/>
          <w:sz w:val="28"/>
          <w:szCs w:val="28"/>
        </w:rPr>
        <w:t>артериального давления</w:t>
      </w:r>
      <w:r w:rsidR="00623CFD" w:rsidRPr="00E478C1">
        <w:rPr>
          <w:rFonts w:cs="Times New Roman"/>
          <w:sz w:val="28"/>
          <w:szCs w:val="28"/>
        </w:rPr>
        <w:t>, которое они ошибочно принимали за падение его, в связи с этим принимали препараты для его повышения</w:t>
      </w:r>
      <w:r w:rsidR="00A55117" w:rsidRPr="00E478C1">
        <w:rPr>
          <w:rFonts w:cs="Times New Roman"/>
          <w:sz w:val="28"/>
          <w:szCs w:val="28"/>
        </w:rPr>
        <w:t>, р&lt;0,001</w:t>
      </w:r>
      <w:r w:rsidR="00623CFD" w:rsidRPr="00E478C1">
        <w:rPr>
          <w:rFonts w:cs="Times New Roman"/>
          <w:sz w:val="28"/>
          <w:szCs w:val="28"/>
        </w:rPr>
        <w:t xml:space="preserve">. </w:t>
      </w:r>
    </w:p>
    <w:p w14:paraId="6F0ABEF4" w14:textId="7FACCE08" w:rsidR="00623CFD" w:rsidRPr="007F2F39" w:rsidRDefault="00623CFD" w:rsidP="009A2A47">
      <w:pPr>
        <w:shd w:val="clear" w:color="auto" w:fill="FFFFFF"/>
        <w:spacing w:before="30" w:after="30" w:line="360" w:lineRule="auto"/>
        <w:ind w:firstLine="708"/>
        <w:jc w:val="both"/>
        <w:rPr>
          <w:rFonts w:cs="Times New Roman"/>
          <w:szCs w:val="28"/>
          <w:lang w:val="ru-RU" w:eastAsia="ru-RU"/>
        </w:rPr>
      </w:pPr>
      <w:r w:rsidRPr="00E478C1">
        <w:rPr>
          <w:rFonts w:cs="Times New Roman"/>
          <w:bCs/>
          <w:szCs w:val="28"/>
          <w:lang w:val="ru-RU" w:eastAsia="ru-RU"/>
        </w:rPr>
        <w:t>Вегетативные расстройства</w:t>
      </w:r>
      <w:r w:rsidRPr="00E478C1">
        <w:rPr>
          <w:rFonts w:cs="Times New Roman"/>
          <w:szCs w:val="28"/>
          <w:lang w:val="ru-RU" w:eastAsia="ru-RU"/>
        </w:rPr>
        <w:t>, в основном сочетались с эмоциональными нарушениями. В группе исследования наиболее характерны были жалобы на сердцебиение 476</w:t>
      </w:r>
      <w:r w:rsidR="007F2F39" w:rsidRPr="00E478C1">
        <w:rPr>
          <w:rFonts w:cs="Times New Roman"/>
          <w:szCs w:val="28"/>
          <w:lang w:val="ru-RU" w:eastAsia="ru-RU"/>
        </w:rPr>
        <w:t xml:space="preserve"> </w:t>
      </w:r>
      <w:r w:rsidRPr="00E478C1">
        <w:rPr>
          <w:rFonts w:cs="Times New Roman"/>
          <w:szCs w:val="28"/>
          <w:lang w:val="ru-RU" w:eastAsia="ru-RU"/>
        </w:rPr>
        <w:t>(</w:t>
      </w:r>
      <w:r w:rsidR="00A55117" w:rsidRPr="00E478C1">
        <w:rPr>
          <w:rFonts w:cs="Times New Roman"/>
          <w:szCs w:val="28"/>
          <w:lang w:val="ru-RU" w:eastAsia="ru-RU"/>
        </w:rPr>
        <w:t>32,5</w:t>
      </w:r>
      <w:r w:rsidR="00A55117" w:rsidRPr="00E478C1">
        <w:rPr>
          <w:rFonts w:ascii="Calibri" w:hAnsi="Calibri" w:cs="Times New Roman"/>
          <w:szCs w:val="28"/>
          <w:lang w:val="ru-RU" w:eastAsia="ru-RU"/>
        </w:rPr>
        <w:t>±</w:t>
      </w:r>
      <w:r w:rsidR="00A55117" w:rsidRPr="00E478C1">
        <w:rPr>
          <w:rFonts w:cs="Times New Roman"/>
          <w:szCs w:val="28"/>
          <w:lang w:val="ru-RU" w:eastAsia="ru-RU"/>
        </w:rPr>
        <w:t>1,2</w:t>
      </w:r>
      <w:r w:rsidRPr="00E478C1">
        <w:rPr>
          <w:rFonts w:cs="Times New Roman"/>
          <w:szCs w:val="28"/>
          <w:lang w:val="ru-RU" w:eastAsia="ru-RU"/>
        </w:rPr>
        <w:t>%), 434</w:t>
      </w:r>
      <w:r w:rsidR="007F2F39" w:rsidRPr="00E478C1">
        <w:rPr>
          <w:rFonts w:cs="Times New Roman"/>
          <w:szCs w:val="28"/>
          <w:lang w:val="ru-RU" w:eastAsia="ru-RU"/>
        </w:rPr>
        <w:t xml:space="preserve"> </w:t>
      </w:r>
      <w:r w:rsidRPr="00E478C1">
        <w:rPr>
          <w:rFonts w:cs="Times New Roman"/>
          <w:szCs w:val="28"/>
          <w:lang w:val="ru-RU" w:eastAsia="ru-RU"/>
        </w:rPr>
        <w:t>(</w:t>
      </w:r>
      <w:r w:rsidR="00A55117" w:rsidRPr="00E478C1">
        <w:rPr>
          <w:rFonts w:cs="Times New Roman"/>
          <w:szCs w:val="28"/>
          <w:lang w:val="ru-RU" w:eastAsia="ru-RU"/>
        </w:rPr>
        <w:t>29,6</w:t>
      </w:r>
      <w:r w:rsidR="00A55117" w:rsidRPr="00E478C1">
        <w:rPr>
          <w:rFonts w:ascii="Calibri" w:hAnsi="Calibri" w:cs="Times New Roman"/>
          <w:szCs w:val="28"/>
          <w:lang w:val="ru-RU" w:eastAsia="ru-RU"/>
        </w:rPr>
        <w:t>±1,1</w:t>
      </w:r>
      <w:r w:rsidRPr="00E478C1">
        <w:rPr>
          <w:rFonts w:cs="Times New Roman"/>
          <w:szCs w:val="28"/>
          <w:lang w:val="ru-RU" w:eastAsia="ru-RU"/>
        </w:rPr>
        <w:t xml:space="preserve">%) женщин жаловались на аритмию, «чувство замирания и </w:t>
      </w:r>
      <w:proofErr w:type="spellStart"/>
      <w:r w:rsidRPr="00E478C1">
        <w:rPr>
          <w:rFonts w:cs="Times New Roman"/>
          <w:szCs w:val="28"/>
          <w:lang w:val="ru-RU" w:eastAsia="ru-RU"/>
        </w:rPr>
        <w:t>перевёртывания</w:t>
      </w:r>
      <w:proofErr w:type="spellEnd"/>
      <w:r w:rsidRPr="00E478C1">
        <w:rPr>
          <w:rFonts w:cs="Times New Roman"/>
          <w:szCs w:val="28"/>
          <w:lang w:val="ru-RU" w:eastAsia="ru-RU"/>
        </w:rPr>
        <w:t xml:space="preserve"> сердца», </w:t>
      </w:r>
      <w:r w:rsidR="00A55117" w:rsidRPr="00E478C1">
        <w:rPr>
          <w:rFonts w:cs="Times New Roman"/>
          <w:szCs w:val="28"/>
          <w:lang w:val="ru-RU" w:eastAsia="ru-RU"/>
        </w:rPr>
        <w:t xml:space="preserve">р&gt;0,05, </w:t>
      </w:r>
      <w:r w:rsidRPr="00E478C1">
        <w:rPr>
          <w:rFonts w:cs="Times New Roman"/>
          <w:szCs w:val="28"/>
          <w:lang w:val="ru-RU" w:eastAsia="ru-RU"/>
        </w:rPr>
        <w:t>дискомфорт в левой половине грудной клетки отмечало 117</w:t>
      </w:r>
      <w:r w:rsidR="007F2F39" w:rsidRPr="00E478C1">
        <w:rPr>
          <w:rFonts w:cs="Times New Roman"/>
          <w:szCs w:val="28"/>
          <w:lang w:val="ru-RU" w:eastAsia="ru-RU"/>
        </w:rPr>
        <w:t xml:space="preserve"> </w:t>
      </w:r>
      <w:r w:rsidRPr="00E478C1">
        <w:rPr>
          <w:rFonts w:cs="Times New Roman"/>
          <w:szCs w:val="28"/>
          <w:lang w:val="ru-RU" w:eastAsia="ru-RU"/>
        </w:rPr>
        <w:t>(</w:t>
      </w:r>
      <w:r w:rsidR="00A55117" w:rsidRPr="00E478C1">
        <w:rPr>
          <w:rFonts w:cs="Times New Roman"/>
          <w:szCs w:val="28"/>
          <w:lang w:val="ru-RU"/>
        </w:rPr>
        <w:t>7,9</w:t>
      </w:r>
      <w:r w:rsidR="00A55117" w:rsidRPr="00A55117">
        <w:rPr>
          <w:rFonts w:ascii="Calibri" w:hAnsi="Calibri" w:cs="Times New Roman"/>
          <w:szCs w:val="28"/>
          <w:lang w:val="ru-RU"/>
        </w:rPr>
        <w:t>±0,7</w:t>
      </w:r>
      <w:r w:rsidR="00A55117" w:rsidRPr="00A55117">
        <w:rPr>
          <w:rFonts w:cs="Times New Roman"/>
          <w:szCs w:val="28"/>
          <w:lang w:val="ru-RU"/>
        </w:rPr>
        <w:t>%</w:t>
      </w:r>
      <w:r w:rsidRPr="007F2F39">
        <w:rPr>
          <w:rFonts w:cs="Times New Roman"/>
          <w:szCs w:val="28"/>
          <w:lang w:val="ru-RU" w:eastAsia="ru-RU"/>
        </w:rPr>
        <w:t>) пациенто</w:t>
      </w:r>
      <w:r w:rsidR="00A55117">
        <w:rPr>
          <w:rFonts w:cs="Times New Roman"/>
          <w:szCs w:val="28"/>
          <w:lang w:val="ru-RU" w:eastAsia="ru-RU"/>
        </w:rPr>
        <w:t>в</w:t>
      </w:r>
      <w:r w:rsidRPr="007F2F39">
        <w:rPr>
          <w:rFonts w:cs="Times New Roman"/>
          <w:szCs w:val="28"/>
          <w:lang w:val="ru-RU" w:eastAsia="ru-RU"/>
        </w:rPr>
        <w:t xml:space="preserve">, </w:t>
      </w:r>
      <w:r w:rsidR="009A2A47">
        <w:rPr>
          <w:rFonts w:cs="Times New Roman"/>
          <w:szCs w:val="28"/>
          <w:lang w:val="ru-RU" w:eastAsia="ru-RU"/>
        </w:rPr>
        <w:t xml:space="preserve">р&lt;0,001, </w:t>
      </w:r>
      <w:r w:rsidRPr="007F2F39">
        <w:rPr>
          <w:rFonts w:cs="Times New Roman"/>
          <w:szCs w:val="28"/>
          <w:lang w:val="ru-RU" w:eastAsia="ru-RU"/>
        </w:rPr>
        <w:t>201</w:t>
      </w:r>
      <w:r w:rsidR="007F2F39">
        <w:rPr>
          <w:rFonts w:cs="Times New Roman"/>
          <w:szCs w:val="28"/>
          <w:lang w:val="ru-RU" w:eastAsia="ru-RU"/>
        </w:rPr>
        <w:t xml:space="preserve"> (</w:t>
      </w:r>
      <w:r w:rsidR="009A2A47">
        <w:rPr>
          <w:rFonts w:cs="Times New Roman"/>
          <w:szCs w:val="28"/>
          <w:lang w:val="ru-RU" w:eastAsia="ru-RU"/>
        </w:rPr>
        <w:t>13,7</w:t>
      </w:r>
      <w:r w:rsidR="009A2A47">
        <w:rPr>
          <w:rFonts w:ascii="Calibri" w:hAnsi="Calibri" w:cs="Times New Roman"/>
          <w:szCs w:val="28"/>
          <w:lang w:val="ru-RU" w:eastAsia="ru-RU"/>
        </w:rPr>
        <w:t>±</w:t>
      </w:r>
      <w:r w:rsidR="009A2A47">
        <w:rPr>
          <w:rFonts w:cs="Times New Roman"/>
          <w:szCs w:val="28"/>
          <w:lang w:val="ru-RU" w:eastAsia="ru-RU"/>
        </w:rPr>
        <w:t>0,8</w:t>
      </w:r>
      <w:r w:rsidRPr="007F2F39">
        <w:rPr>
          <w:rFonts w:cs="Times New Roman"/>
          <w:szCs w:val="28"/>
          <w:lang w:val="ru-RU" w:eastAsia="ru-RU"/>
        </w:rPr>
        <w:t xml:space="preserve">%) женщин жаловались на нехватку воздуха, </w:t>
      </w:r>
      <w:r w:rsidR="009A2A47">
        <w:rPr>
          <w:rFonts w:cs="Times New Roman"/>
          <w:szCs w:val="28"/>
          <w:lang w:val="ru-RU" w:eastAsia="ru-RU"/>
        </w:rPr>
        <w:t xml:space="preserve">р&lt;0,001, </w:t>
      </w:r>
      <w:r w:rsidRPr="007F2F39">
        <w:rPr>
          <w:rFonts w:cs="Times New Roman"/>
          <w:szCs w:val="28"/>
          <w:lang w:val="ru-RU" w:eastAsia="ru-RU"/>
        </w:rPr>
        <w:t>130</w:t>
      </w:r>
      <w:r w:rsidR="007F2F39">
        <w:rPr>
          <w:rFonts w:cs="Times New Roman"/>
          <w:szCs w:val="28"/>
          <w:lang w:val="ru-RU" w:eastAsia="ru-RU"/>
        </w:rPr>
        <w:t xml:space="preserve"> </w:t>
      </w:r>
      <w:r w:rsidRPr="007F2F39">
        <w:rPr>
          <w:rFonts w:cs="Times New Roman"/>
          <w:szCs w:val="28"/>
          <w:lang w:val="ru-RU" w:eastAsia="ru-RU"/>
        </w:rPr>
        <w:t>(</w:t>
      </w:r>
      <w:r w:rsidR="009A2A47">
        <w:rPr>
          <w:rFonts w:cs="Times New Roman"/>
          <w:szCs w:val="28"/>
          <w:lang w:val="ru-RU" w:eastAsia="ru-RU"/>
        </w:rPr>
        <w:t>8,8</w:t>
      </w:r>
      <w:r w:rsidR="009A2A47">
        <w:rPr>
          <w:rFonts w:ascii="Calibri" w:hAnsi="Calibri" w:cs="Times New Roman"/>
          <w:szCs w:val="28"/>
          <w:lang w:val="ru-RU" w:eastAsia="ru-RU"/>
        </w:rPr>
        <w:t>±</w:t>
      </w:r>
      <w:r w:rsidR="009A2A47">
        <w:rPr>
          <w:rFonts w:cs="Times New Roman"/>
          <w:szCs w:val="28"/>
          <w:lang w:val="ru-RU" w:eastAsia="ru-RU"/>
        </w:rPr>
        <w:t>0,7</w:t>
      </w:r>
      <w:r w:rsidRPr="007F2F39">
        <w:rPr>
          <w:rFonts w:cs="Times New Roman"/>
          <w:szCs w:val="28"/>
          <w:lang w:val="ru-RU" w:eastAsia="ru-RU"/>
        </w:rPr>
        <w:t xml:space="preserve">%) озноб, </w:t>
      </w:r>
      <w:r w:rsidR="009A2A47">
        <w:rPr>
          <w:rFonts w:cs="Times New Roman"/>
          <w:szCs w:val="28"/>
          <w:lang w:val="ru-RU" w:eastAsia="ru-RU"/>
        </w:rPr>
        <w:t xml:space="preserve">р&lt;0,001, </w:t>
      </w:r>
      <w:r w:rsidRPr="007F2F39">
        <w:rPr>
          <w:rFonts w:cs="Times New Roman"/>
          <w:szCs w:val="28"/>
          <w:lang w:val="ru-RU" w:eastAsia="ru-RU"/>
        </w:rPr>
        <w:t>при этом 723</w:t>
      </w:r>
      <w:r w:rsidR="007F2F39">
        <w:rPr>
          <w:rFonts w:cs="Times New Roman"/>
          <w:szCs w:val="28"/>
          <w:lang w:val="ru-RU" w:eastAsia="ru-RU"/>
        </w:rPr>
        <w:t xml:space="preserve"> </w:t>
      </w:r>
      <w:r w:rsidRPr="007F2F39">
        <w:rPr>
          <w:rFonts w:cs="Times New Roman"/>
          <w:szCs w:val="28"/>
          <w:lang w:val="ru-RU" w:eastAsia="ru-RU"/>
        </w:rPr>
        <w:t>(</w:t>
      </w:r>
      <w:r w:rsidR="009A2A47">
        <w:rPr>
          <w:rFonts w:cs="Times New Roman"/>
          <w:szCs w:val="28"/>
          <w:lang w:val="ru-RU" w:eastAsia="ru-RU"/>
        </w:rPr>
        <w:t>49,3</w:t>
      </w:r>
      <w:r w:rsidR="009A2A47">
        <w:rPr>
          <w:rFonts w:ascii="Calibri" w:hAnsi="Calibri" w:cs="Times New Roman"/>
          <w:szCs w:val="28"/>
          <w:lang w:val="ru-RU" w:eastAsia="ru-RU"/>
        </w:rPr>
        <w:t>±</w:t>
      </w:r>
      <w:r w:rsidR="009A2A47">
        <w:rPr>
          <w:rFonts w:cs="Times New Roman"/>
          <w:szCs w:val="28"/>
          <w:lang w:val="ru-RU" w:eastAsia="ru-RU"/>
        </w:rPr>
        <w:t>1,3</w:t>
      </w:r>
      <w:r w:rsidRPr="007F2F39">
        <w:rPr>
          <w:rFonts w:cs="Times New Roman"/>
          <w:szCs w:val="28"/>
          <w:lang w:val="ru-RU" w:eastAsia="ru-RU"/>
        </w:rPr>
        <w:t>%) женщин отме</w:t>
      </w:r>
      <w:r w:rsidR="00AD71B0" w:rsidRPr="007F2F39">
        <w:rPr>
          <w:rFonts w:cs="Times New Roman"/>
          <w:szCs w:val="28"/>
          <w:lang w:val="ru-RU" w:eastAsia="ru-RU"/>
        </w:rPr>
        <w:t xml:space="preserve">чали дискомфорт от похолодания </w:t>
      </w:r>
      <w:r w:rsidRPr="007F2F39">
        <w:rPr>
          <w:rFonts w:cs="Times New Roman"/>
          <w:szCs w:val="28"/>
          <w:lang w:val="ru-RU" w:eastAsia="ru-RU"/>
        </w:rPr>
        <w:t xml:space="preserve">и онемения конечностей, </w:t>
      </w:r>
      <w:r w:rsidR="009A2A47">
        <w:rPr>
          <w:rFonts w:cs="Times New Roman"/>
          <w:szCs w:val="28"/>
          <w:lang w:val="ru-RU" w:eastAsia="ru-RU"/>
        </w:rPr>
        <w:t xml:space="preserve">р&lt;0,001, </w:t>
      </w:r>
      <w:r w:rsidRPr="007F2F39">
        <w:rPr>
          <w:rFonts w:cs="Times New Roman"/>
          <w:szCs w:val="28"/>
          <w:lang w:val="ru-RU" w:eastAsia="ru-RU"/>
        </w:rPr>
        <w:t>дрожь, потливость 908</w:t>
      </w:r>
      <w:r w:rsidR="007F2F39">
        <w:rPr>
          <w:rFonts w:cs="Times New Roman"/>
          <w:szCs w:val="28"/>
          <w:lang w:val="ru-RU" w:eastAsia="ru-RU"/>
        </w:rPr>
        <w:t xml:space="preserve"> </w:t>
      </w:r>
      <w:r w:rsidRPr="007F2F39">
        <w:rPr>
          <w:rFonts w:cs="Times New Roman"/>
          <w:szCs w:val="28"/>
          <w:lang w:val="ru-RU" w:eastAsia="ru-RU"/>
        </w:rPr>
        <w:t>(</w:t>
      </w:r>
      <w:r w:rsidR="009A2A47">
        <w:rPr>
          <w:rFonts w:cs="Times New Roman"/>
          <w:szCs w:val="28"/>
          <w:lang w:val="ru-RU" w:eastAsia="ru-RU"/>
        </w:rPr>
        <w:t>62,0</w:t>
      </w:r>
      <w:r w:rsidR="009A2A47">
        <w:rPr>
          <w:rFonts w:ascii="Calibri" w:hAnsi="Calibri" w:cs="Times New Roman"/>
          <w:szCs w:val="28"/>
          <w:lang w:val="ru-RU" w:eastAsia="ru-RU"/>
        </w:rPr>
        <w:t>±</w:t>
      </w:r>
      <w:r w:rsidR="009A2A47">
        <w:rPr>
          <w:rFonts w:cs="Times New Roman"/>
          <w:szCs w:val="28"/>
          <w:lang w:val="ru-RU" w:eastAsia="ru-RU"/>
        </w:rPr>
        <w:t>1,2</w:t>
      </w:r>
      <w:r w:rsidRPr="007F2F39">
        <w:rPr>
          <w:rFonts w:cs="Times New Roman"/>
          <w:szCs w:val="28"/>
          <w:lang w:val="ru-RU" w:eastAsia="ru-RU"/>
        </w:rPr>
        <w:t>%)</w:t>
      </w:r>
      <w:r w:rsidR="009A2A47">
        <w:rPr>
          <w:rFonts w:cs="Times New Roman"/>
          <w:szCs w:val="28"/>
          <w:lang w:val="ru-RU" w:eastAsia="ru-RU"/>
        </w:rPr>
        <w:t>, р&lt;0,001</w:t>
      </w:r>
      <w:r w:rsidRPr="007F2F39">
        <w:rPr>
          <w:rFonts w:cs="Times New Roman"/>
          <w:szCs w:val="28"/>
          <w:lang w:val="ru-RU" w:eastAsia="ru-RU"/>
        </w:rPr>
        <w:t>. У 46</w:t>
      </w:r>
      <w:r w:rsidR="007F2F39">
        <w:rPr>
          <w:rFonts w:cs="Times New Roman"/>
          <w:szCs w:val="28"/>
          <w:lang w:val="ru-RU" w:eastAsia="ru-RU"/>
        </w:rPr>
        <w:t xml:space="preserve"> </w:t>
      </w:r>
      <w:r w:rsidRPr="007F2F39">
        <w:rPr>
          <w:rFonts w:cs="Times New Roman"/>
          <w:szCs w:val="28"/>
          <w:lang w:val="ru-RU" w:eastAsia="ru-RU"/>
        </w:rPr>
        <w:t>(</w:t>
      </w:r>
      <w:r w:rsidR="009A2A47">
        <w:rPr>
          <w:rFonts w:cs="Times New Roman"/>
          <w:szCs w:val="28"/>
          <w:lang w:val="ru-RU" w:eastAsia="ru-RU"/>
        </w:rPr>
        <w:t>3,1</w:t>
      </w:r>
      <w:r w:rsidR="009A2A47">
        <w:rPr>
          <w:rFonts w:ascii="Calibri" w:hAnsi="Calibri" w:cs="Times New Roman"/>
          <w:szCs w:val="28"/>
          <w:lang w:val="ru-RU" w:eastAsia="ru-RU"/>
        </w:rPr>
        <w:t>±</w:t>
      </w:r>
      <w:r w:rsidR="009A2A47">
        <w:rPr>
          <w:rFonts w:cs="Times New Roman"/>
          <w:szCs w:val="28"/>
          <w:lang w:val="ru-RU" w:eastAsia="ru-RU"/>
        </w:rPr>
        <w:t>0,4</w:t>
      </w:r>
      <w:r w:rsidRPr="007F2F39">
        <w:rPr>
          <w:rFonts w:cs="Times New Roman"/>
          <w:szCs w:val="28"/>
          <w:lang w:val="ru-RU" w:eastAsia="ru-RU"/>
        </w:rPr>
        <w:t xml:space="preserve">%) повышение </w:t>
      </w:r>
      <w:r w:rsidR="00AB6BAE" w:rsidRPr="00AB6BAE">
        <w:rPr>
          <w:rFonts w:cs="Times New Roman"/>
          <w:szCs w:val="28"/>
          <w:lang w:val="ru-RU"/>
        </w:rPr>
        <w:t>артериального давления</w:t>
      </w:r>
      <w:r w:rsidR="00AB6BAE" w:rsidRPr="007F2F39">
        <w:rPr>
          <w:rFonts w:cs="Times New Roman"/>
          <w:szCs w:val="28"/>
          <w:lang w:val="ru-RU" w:eastAsia="ru-RU"/>
        </w:rPr>
        <w:t xml:space="preserve"> </w:t>
      </w:r>
      <w:r w:rsidRPr="007F2F39">
        <w:rPr>
          <w:rFonts w:cs="Times New Roman"/>
          <w:szCs w:val="28"/>
          <w:lang w:val="ru-RU" w:eastAsia="ru-RU"/>
        </w:rPr>
        <w:t xml:space="preserve">сопровождалось </w:t>
      </w:r>
      <w:proofErr w:type="spellStart"/>
      <w:r w:rsidRPr="007F2F39">
        <w:rPr>
          <w:rFonts w:cs="Times New Roman"/>
          <w:szCs w:val="28"/>
          <w:lang w:val="ru-RU" w:eastAsia="ru-RU"/>
        </w:rPr>
        <w:t>симпатико-адреналовыми</w:t>
      </w:r>
      <w:proofErr w:type="spellEnd"/>
      <w:r w:rsidRPr="007F2F39">
        <w:rPr>
          <w:rFonts w:cs="Times New Roman"/>
          <w:szCs w:val="28"/>
          <w:lang w:val="ru-RU" w:eastAsia="ru-RU"/>
        </w:rPr>
        <w:t xml:space="preserve"> кризами с ч</w:t>
      </w:r>
      <w:r w:rsidR="00AD71B0" w:rsidRPr="007F2F39">
        <w:rPr>
          <w:rFonts w:cs="Times New Roman"/>
          <w:szCs w:val="28"/>
          <w:lang w:val="ru-RU" w:eastAsia="ru-RU"/>
        </w:rPr>
        <w:t>увством паники, страха смерти</w:t>
      </w:r>
      <w:r w:rsidR="009A2A47">
        <w:rPr>
          <w:rFonts w:cs="Times New Roman"/>
          <w:szCs w:val="28"/>
          <w:lang w:val="ru-RU" w:eastAsia="ru-RU"/>
        </w:rPr>
        <w:t>, р&lt;0,001</w:t>
      </w:r>
      <w:r w:rsidR="00AD71B0" w:rsidRPr="007F2F39">
        <w:rPr>
          <w:rFonts w:cs="Times New Roman"/>
          <w:szCs w:val="28"/>
          <w:lang w:val="ru-RU" w:eastAsia="ru-RU"/>
        </w:rPr>
        <w:t xml:space="preserve">. </w:t>
      </w:r>
      <w:proofErr w:type="spellStart"/>
      <w:r w:rsidRPr="007F2F39">
        <w:rPr>
          <w:rFonts w:cs="Times New Roman"/>
          <w:bCs/>
          <w:szCs w:val="28"/>
          <w:lang w:val="ru-RU" w:eastAsia="ru-RU"/>
        </w:rPr>
        <w:t>Психовегетативные</w:t>
      </w:r>
      <w:proofErr w:type="spellEnd"/>
      <w:r w:rsidRPr="007F2F39">
        <w:rPr>
          <w:rFonts w:cs="Times New Roman"/>
          <w:bCs/>
          <w:szCs w:val="28"/>
          <w:lang w:val="ru-RU" w:eastAsia="ru-RU"/>
        </w:rPr>
        <w:t xml:space="preserve"> расстройства</w:t>
      </w:r>
      <w:r w:rsidR="00AE63CE" w:rsidRPr="007F2F39">
        <w:rPr>
          <w:rFonts w:cs="Times New Roman"/>
          <w:szCs w:val="28"/>
          <w:lang w:val="ru-RU" w:eastAsia="ru-RU"/>
        </w:rPr>
        <w:t xml:space="preserve"> в </w:t>
      </w:r>
      <w:r w:rsidR="009A2A47">
        <w:rPr>
          <w:rFonts w:cs="Times New Roman"/>
          <w:szCs w:val="28"/>
          <w:lang w:val="ru-RU" w:eastAsia="ru-RU"/>
        </w:rPr>
        <w:t>38,4</w:t>
      </w:r>
      <w:r w:rsidR="009A2A47">
        <w:rPr>
          <w:rFonts w:ascii="Calibri" w:hAnsi="Calibri" w:cs="Times New Roman"/>
          <w:szCs w:val="28"/>
          <w:lang w:val="ru-RU" w:eastAsia="ru-RU"/>
        </w:rPr>
        <w:t>±</w:t>
      </w:r>
      <w:r w:rsidR="009A2A47">
        <w:rPr>
          <w:rFonts w:cs="Times New Roman"/>
          <w:szCs w:val="28"/>
          <w:lang w:val="ru-RU" w:eastAsia="ru-RU"/>
        </w:rPr>
        <w:t>1,2</w:t>
      </w:r>
      <w:r w:rsidR="006E4866" w:rsidRPr="007F2F39">
        <w:rPr>
          <w:rFonts w:cs="Times New Roman"/>
          <w:szCs w:val="28"/>
          <w:lang w:val="ru-RU" w:eastAsia="ru-RU"/>
        </w:rPr>
        <w:t>% (</w:t>
      </w:r>
      <w:r w:rsidR="009A2A47">
        <w:rPr>
          <w:rFonts w:cs="Times New Roman"/>
          <w:szCs w:val="28"/>
          <w:lang w:eastAsia="ru-RU"/>
        </w:rPr>
        <w:t>n</w:t>
      </w:r>
      <w:r w:rsidR="009A2A47" w:rsidRPr="009A2A47">
        <w:rPr>
          <w:rFonts w:cs="Times New Roman"/>
          <w:szCs w:val="28"/>
          <w:lang w:val="ru-RU" w:eastAsia="ru-RU"/>
        </w:rPr>
        <w:t>=</w:t>
      </w:r>
      <w:r w:rsidR="00AE63CE" w:rsidRPr="007F2F39">
        <w:rPr>
          <w:rFonts w:cs="Times New Roman"/>
          <w:szCs w:val="28"/>
          <w:lang w:val="ru-RU" w:eastAsia="ru-RU"/>
        </w:rPr>
        <w:t xml:space="preserve">563) сочетались </w:t>
      </w:r>
      <w:r w:rsidRPr="007F2F39">
        <w:rPr>
          <w:rFonts w:cs="Times New Roman"/>
          <w:szCs w:val="28"/>
          <w:lang w:val="ru-RU" w:eastAsia="ru-RU"/>
        </w:rPr>
        <w:t>с болевыми синдромами различной локали</w:t>
      </w:r>
      <w:r w:rsidR="00BC02F3" w:rsidRPr="007F2F39">
        <w:rPr>
          <w:rFonts w:cs="Times New Roman"/>
          <w:szCs w:val="28"/>
          <w:lang w:val="ru-RU" w:eastAsia="ru-RU"/>
        </w:rPr>
        <w:t xml:space="preserve">зации: головные боли, напряжение, </w:t>
      </w:r>
      <w:r w:rsidRPr="007F2F39">
        <w:rPr>
          <w:rFonts w:cs="Times New Roman"/>
          <w:szCs w:val="28"/>
          <w:lang w:val="ru-RU" w:eastAsia="ru-RU"/>
        </w:rPr>
        <w:t>боли в спине</w:t>
      </w:r>
      <w:r w:rsidR="009A2A47">
        <w:rPr>
          <w:rFonts w:cs="Times New Roman"/>
          <w:szCs w:val="28"/>
          <w:lang w:val="ru-RU" w:eastAsia="ru-RU"/>
        </w:rPr>
        <w:t xml:space="preserve"> и </w:t>
      </w:r>
      <w:proofErr w:type="spellStart"/>
      <w:r w:rsidR="009A2A47">
        <w:rPr>
          <w:rFonts w:cs="Times New Roman"/>
          <w:szCs w:val="28"/>
          <w:lang w:val="ru-RU" w:eastAsia="ru-RU"/>
        </w:rPr>
        <w:t>конечностя</w:t>
      </w:r>
      <w:proofErr w:type="spellEnd"/>
      <w:r w:rsidR="009A2A47">
        <w:rPr>
          <w:rFonts w:cs="Times New Roman"/>
          <w:szCs w:val="28"/>
          <w:lang w:val="ru-RU" w:eastAsia="ru-RU"/>
        </w:rPr>
        <w:t>, р&lt;0,001</w:t>
      </w:r>
      <w:r w:rsidRPr="007F2F39">
        <w:rPr>
          <w:rFonts w:cs="Times New Roman"/>
          <w:szCs w:val="28"/>
          <w:lang w:val="ru-RU" w:eastAsia="ru-RU"/>
        </w:rPr>
        <w:t>.</w:t>
      </w:r>
    </w:p>
    <w:p w14:paraId="0A4C8C0F" w14:textId="26C0C3D8" w:rsidR="00623CFD" w:rsidRPr="007F2F39" w:rsidRDefault="00623CFD" w:rsidP="00BC303E">
      <w:pPr>
        <w:shd w:val="clear" w:color="auto" w:fill="FFFFFF"/>
        <w:spacing w:before="30" w:after="0" w:line="360" w:lineRule="auto"/>
        <w:ind w:firstLine="284"/>
        <w:jc w:val="both"/>
        <w:rPr>
          <w:rFonts w:cs="Times New Roman"/>
          <w:szCs w:val="28"/>
          <w:lang w:val="ru-RU" w:eastAsia="ru-RU"/>
        </w:rPr>
      </w:pPr>
      <w:r w:rsidRPr="009014AB">
        <w:rPr>
          <w:rFonts w:cs="Times New Roman"/>
          <w:b/>
          <w:bCs/>
          <w:color w:val="231F20"/>
          <w:szCs w:val="28"/>
          <w:lang w:val="ru-RU" w:eastAsia="ru-RU"/>
        </w:rPr>
        <w:t xml:space="preserve"> </w:t>
      </w:r>
      <w:r w:rsidR="007F2F39">
        <w:rPr>
          <w:rFonts w:cs="Times New Roman"/>
          <w:b/>
          <w:bCs/>
          <w:color w:val="231F20"/>
          <w:szCs w:val="28"/>
          <w:lang w:val="ru-RU" w:eastAsia="ru-RU"/>
        </w:rPr>
        <w:tab/>
      </w:r>
      <w:proofErr w:type="spellStart"/>
      <w:r w:rsidRPr="00FE3E9D">
        <w:rPr>
          <w:rFonts w:cs="Times New Roman"/>
          <w:bCs/>
          <w:szCs w:val="28"/>
          <w:lang w:val="ru-RU" w:eastAsia="ru-RU"/>
        </w:rPr>
        <w:t>Диссомнические</w:t>
      </w:r>
      <w:proofErr w:type="spellEnd"/>
      <w:r w:rsidRPr="00FE3E9D">
        <w:rPr>
          <w:rFonts w:cs="Times New Roman"/>
          <w:bCs/>
          <w:szCs w:val="28"/>
          <w:lang w:val="ru-RU" w:eastAsia="ru-RU"/>
        </w:rPr>
        <w:t xml:space="preserve"> расстройства</w:t>
      </w:r>
      <w:r w:rsidRPr="00FE3E9D">
        <w:rPr>
          <w:rFonts w:cs="Times New Roman"/>
          <w:szCs w:val="28"/>
          <w:lang w:val="ru-RU" w:eastAsia="ru-RU"/>
        </w:rPr>
        <w:t xml:space="preserve"> были присущи большинству р</w:t>
      </w:r>
      <w:r w:rsidR="00BC02F3" w:rsidRPr="00FE3E9D">
        <w:rPr>
          <w:rFonts w:cs="Times New Roman"/>
          <w:szCs w:val="28"/>
          <w:lang w:val="ru-RU" w:eastAsia="ru-RU"/>
        </w:rPr>
        <w:t>еспондентов, 943</w:t>
      </w:r>
      <w:r w:rsidR="009A2A47" w:rsidRPr="00FE3E9D">
        <w:rPr>
          <w:rFonts w:cs="Times New Roman"/>
          <w:szCs w:val="28"/>
          <w:lang w:val="ru-RU" w:eastAsia="ru-RU"/>
        </w:rPr>
        <w:t xml:space="preserve"> </w:t>
      </w:r>
      <w:r w:rsidR="00BC02F3" w:rsidRPr="00FE3E9D">
        <w:rPr>
          <w:rFonts w:cs="Times New Roman"/>
          <w:szCs w:val="28"/>
          <w:lang w:val="ru-RU" w:eastAsia="ru-RU"/>
        </w:rPr>
        <w:t>(</w:t>
      </w:r>
      <w:r w:rsidR="009A2A47" w:rsidRPr="00FE3E9D">
        <w:rPr>
          <w:rFonts w:cs="Times New Roman"/>
          <w:szCs w:val="28"/>
          <w:lang w:val="ru-RU" w:eastAsia="ru-RU"/>
        </w:rPr>
        <w:t>64,3±1,2</w:t>
      </w:r>
      <w:r w:rsidR="00BC02F3" w:rsidRPr="00FE3E9D">
        <w:rPr>
          <w:rFonts w:cs="Times New Roman"/>
          <w:szCs w:val="28"/>
          <w:lang w:val="ru-RU" w:eastAsia="ru-RU"/>
        </w:rPr>
        <w:t>%) женщин</w:t>
      </w:r>
      <w:r w:rsidRPr="00FE3E9D">
        <w:rPr>
          <w:rFonts w:cs="Times New Roman"/>
          <w:szCs w:val="28"/>
          <w:lang w:val="ru-RU" w:eastAsia="ru-RU"/>
        </w:rPr>
        <w:t xml:space="preserve"> отмечали, что у них существе</w:t>
      </w:r>
      <w:r w:rsidR="00BC02F3" w:rsidRPr="00FE3E9D">
        <w:rPr>
          <w:rFonts w:cs="Times New Roman"/>
          <w:szCs w:val="28"/>
          <w:lang w:val="ru-RU" w:eastAsia="ru-RU"/>
        </w:rPr>
        <w:t xml:space="preserve">нно </w:t>
      </w:r>
      <w:r w:rsidR="00BC02F3" w:rsidRPr="00FE3E9D">
        <w:rPr>
          <w:rFonts w:cs="Times New Roman"/>
          <w:szCs w:val="28"/>
          <w:lang w:val="ru-RU" w:eastAsia="ru-RU"/>
        </w:rPr>
        <w:lastRenderedPageBreak/>
        <w:t>увеличилось время засыпания</w:t>
      </w:r>
      <w:r w:rsidRPr="00FE3E9D">
        <w:rPr>
          <w:rFonts w:cs="Times New Roman"/>
          <w:szCs w:val="28"/>
          <w:lang w:val="ru-RU" w:eastAsia="ru-RU"/>
        </w:rPr>
        <w:t>, 658</w:t>
      </w:r>
      <w:r w:rsidR="009A2A47" w:rsidRPr="00FE3E9D">
        <w:rPr>
          <w:rFonts w:cs="Times New Roman"/>
          <w:szCs w:val="28"/>
          <w:lang w:val="ru-RU" w:eastAsia="ru-RU"/>
        </w:rPr>
        <w:t xml:space="preserve"> </w:t>
      </w:r>
      <w:r w:rsidRPr="00FE3E9D">
        <w:rPr>
          <w:rFonts w:cs="Times New Roman"/>
          <w:szCs w:val="28"/>
          <w:lang w:val="ru-RU" w:eastAsia="ru-RU"/>
        </w:rPr>
        <w:t>(</w:t>
      </w:r>
      <w:r w:rsidR="009A2A47" w:rsidRPr="00FE3E9D">
        <w:rPr>
          <w:rFonts w:cs="Times New Roman"/>
          <w:szCs w:val="28"/>
          <w:lang w:val="ru-RU" w:eastAsia="ru-RU"/>
        </w:rPr>
        <w:t>45,0±1,2</w:t>
      </w:r>
      <w:r w:rsidR="006E4866" w:rsidRPr="00FE3E9D">
        <w:rPr>
          <w:rFonts w:cs="Times New Roman"/>
          <w:szCs w:val="28"/>
          <w:lang w:val="ru-RU" w:eastAsia="ru-RU"/>
        </w:rPr>
        <w:t>%) стали</w:t>
      </w:r>
      <w:r w:rsidRPr="00FE3E9D">
        <w:rPr>
          <w:rFonts w:cs="Times New Roman"/>
          <w:szCs w:val="28"/>
          <w:lang w:val="ru-RU" w:eastAsia="ru-RU"/>
        </w:rPr>
        <w:t xml:space="preserve"> чаще просыпаться по ночам. 511</w:t>
      </w:r>
      <w:r w:rsidR="009A2A47" w:rsidRPr="00FE3E9D">
        <w:rPr>
          <w:rFonts w:cs="Times New Roman"/>
          <w:szCs w:val="28"/>
          <w:lang w:val="ru-RU" w:eastAsia="ru-RU"/>
        </w:rPr>
        <w:t xml:space="preserve"> </w:t>
      </w:r>
      <w:r w:rsidRPr="00FE3E9D">
        <w:rPr>
          <w:rFonts w:cs="Times New Roman"/>
          <w:szCs w:val="28"/>
          <w:lang w:val="ru-RU" w:eastAsia="ru-RU"/>
        </w:rPr>
        <w:t>(</w:t>
      </w:r>
      <w:r w:rsidR="009A2A47" w:rsidRPr="00FE3E9D">
        <w:rPr>
          <w:rFonts w:cs="Times New Roman"/>
          <w:szCs w:val="28"/>
          <w:lang w:val="ru-RU" w:eastAsia="ru-RU"/>
        </w:rPr>
        <w:t>34,8±1,2</w:t>
      </w:r>
      <w:r w:rsidRPr="00FE3E9D">
        <w:rPr>
          <w:rFonts w:cs="Times New Roman"/>
          <w:szCs w:val="28"/>
          <w:lang w:val="ru-RU" w:eastAsia="ru-RU"/>
        </w:rPr>
        <w:t>%) женщин указали, что</w:t>
      </w:r>
      <w:r w:rsidRPr="007F2F39">
        <w:rPr>
          <w:rFonts w:cs="Times New Roman"/>
          <w:szCs w:val="28"/>
          <w:lang w:val="ru-RU" w:eastAsia="ru-RU"/>
        </w:rPr>
        <w:t xml:space="preserve"> у них существенно ухудшилось качество сна</w:t>
      </w:r>
      <w:r w:rsidR="00B146D6">
        <w:rPr>
          <w:rFonts w:cs="Times New Roman"/>
          <w:szCs w:val="28"/>
          <w:lang w:val="ru-RU" w:eastAsia="ru-RU"/>
        </w:rPr>
        <w:t>, р&lt;0,001</w:t>
      </w:r>
      <w:r w:rsidRPr="007F2F39">
        <w:rPr>
          <w:rFonts w:cs="Times New Roman"/>
          <w:szCs w:val="28"/>
          <w:lang w:val="ru-RU" w:eastAsia="ru-RU"/>
        </w:rPr>
        <w:t>. Немаловажным фактором было, что у 290</w:t>
      </w:r>
      <w:r w:rsidR="00B146D6">
        <w:rPr>
          <w:rFonts w:cs="Times New Roman"/>
          <w:szCs w:val="28"/>
          <w:lang w:val="ru-RU" w:eastAsia="ru-RU"/>
        </w:rPr>
        <w:t xml:space="preserve"> </w:t>
      </w:r>
      <w:r w:rsidRPr="007F2F39">
        <w:rPr>
          <w:rFonts w:cs="Times New Roman"/>
          <w:szCs w:val="28"/>
          <w:lang w:val="ru-RU" w:eastAsia="ru-RU"/>
        </w:rPr>
        <w:t>(</w:t>
      </w:r>
      <w:r w:rsidR="00B146D6">
        <w:rPr>
          <w:rFonts w:cs="Times New Roman"/>
          <w:szCs w:val="28"/>
          <w:lang w:val="ru-RU" w:eastAsia="ru-RU"/>
        </w:rPr>
        <w:t>19,8</w:t>
      </w:r>
      <w:r w:rsidR="00B146D6">
        <w:rPr>
          <w:rFonts w:ascii="Calibri" w:hAnsi="Calibri" w:cs="Times New Roman"/>
          <w:szCs w:val="28"/>
          <w:lang w:val="ru-RU" w:eastAsia="ru-RU"/>
        </w:rPr>
        <w:t>±1,0</w:t>
      </w:r>
      <w:r w:rsidRPr="007F2F39">
        <w:rPr>
          <w:rFonts w:cs="Times New Roman"/>
          <w:szCs w:val="28"/>
          <w:lang w:val="ru-RU" w:eastAsia="ru-RU"/>
        </w:rPr>
        <w:t>%</w:t>
      </w:r>
      <w:r w:rsidR="00AE63CE" w:rsidRPr="007F2F39">
        <w:rPr>
          <w:rFonts w:cs="Times New Roman"/>
          <w:szCs w:val="28"/>
          <w:lang w:val="ru-RU" w:eastAsia="ru-RU"/>
        </w:rPr>
        <w:t>)</w:t>
      </w:r>
      <w:r w:rsidRPr="007F2F39">
        <w:rPr>
          <w:rFonts w:cs="Times New Roman"/>
          <w:szCs w:val="28"/>
          <w:lang w:val="ru-RU" w:eastAsia="ru-RU"/>
        </w:rPr>
        <w:t xml:space="preserve"> женщин </w:t>
      </w:r>
      <w:proofErr w:type="spellStart"/>
      <w:r w:rsidRPr="007F2F39">
        <w:rPr>
          <w:rFonts w:cs="Times New Roman"/>
          <w:szCs w:val="28"/>
          <w:lang w:val="ru-RU" w:eastAsia="ru-RU"/>
        </w:rPr>
        <w:t>диссомнические</w:t>
      </w:r>
      <w:proofErr w:type="spellEnd"/>
      <w:r w:rsidRPr="007F2F39">
        <w:rPr>
          <w:rFonts w:cs="Times New Roman"/>
          <w:szCs w:val="28"/>
          <w:lang w:val="ru-RU" w:eastAsia="ru-RU"/>
        </w:rPr>
        <w:t xml:space="preserve"> расстройства сопровождались двигательными расстройствами - синдромом «беспо</w:t>
      </w:r>
      <w:r w:rsidR="00AD71B0" w:rsidRPr="007F2F39">
        <w:rPr>
          <w:rFonts w:cs="Times New Roman"/>
          <w:szCs w:val="28"/>
          <w:lang w:val="ru-RU" w:eastAsia="ru-RU"/>
        </w:rPr>
        <w:t xml:space="preserve">койных ног» (синдром </w:t>
      </w:r>
      <w:proofErr w:type="spellStart"/>
      <w:r w:rsidR="00AD71B0" w:rsidRPr="007F2F39">
        <w:rPr>
          <w:rFonts w:cs="Times New Roman"/>
          <w:szCs w:val="28"/>
          <w:lang w:val="ru-RU" w:eastAsia="ru-RU"/>
        </w:rPr>
        <w:t>Экбома</w:t>
      </w:r>
      <w:proofErr w:type="spellEnd"/>
      <w:r w:rsidR="00AD71B0" w:rsidRPr="007F2F39">
        <w:rPr>
          <w:rFonts w:cs="Times New Roman"/>
          <w:szCs w:val="28"/>
          <w:lang w:val="ru-RU" w:eastAsia="ru-RU"/>
        </w:rPr>
        <w:t>)</w:t>
      </w:r>
      <w:r w:rsidR="00B146D6">
        <w:rPr>
          <w:rFonts w:cs="Times New Roman"/>
          <w:szCs w:val="28"/>
          <w:lang w:val="ru-RU" w:eastAsia="ru-RU"/>
        </w:rPr>
        <w:t>, р&lt;0,001</w:t>
      </w:r>
      <w:r w:rsidR="00AD71B0" w:rsidRPr="007F2F39">
        <w:rPr>
          <w:rFonts w:cs="Times New Roman"/>
          <w:szCs w:val="28"/>
          <w:lang w:val="ru-RU" w:eastAsia="ru-RU"/>
        </w:rPr>
        <w:t xml:space="preserve">. </w:t>
      </w:r>
      <w:r w:rsidRPr="007F2F39">
        <w:rPr>
          <w:rFonts w:cs="Times New Roman"/>
          <w:szCs w:val="28"/>
          <w:lang w:val="ru-RU" w:eastAsia="ru-RU"/>
        </w:rPr>
        <w:t>Все женщин</w:t>
      </w:r>
      <w:r w:rsidR="00BC02F3" w:rsidRPr="007F2F39">
        <w:rPr>
          <w:rFonts w:cs="Times New Roman"/>
          <w:szCs w:val="28"/>
          <w:lang w:val="ru-RU" w:eastAsia="ru-RU"/>
        </w:rPr>
        <w:t>ы с нарушением сна 943</w:t>
      </w:r>
      <w:r w:rsidR="00B146D6">
        <w:rPr>
          <w:rFonts w:cs="Times New Roman"/>
          <w:szCs w:val="28"/>
          <w:lang w:val="ru-RU" w:eastAsia="ru-RU"/>
        </w:rPr>
        <w:t xml:space="preserve"> </w:t>
      </w:r>
      <w:r w:rsidR="00BC02F3" w:rsidRPr="007F2F39">
        <w:rPr>
          <w:rFonts w:cs="Times New Roman"/>
          <w:szCs w:val="28"/>
          <w:lang w:val="ru-RU" w:eastAsia="ru-RU"/>
        </w:rPr>
        <w:t>(</w:t>
      </w:r>
      <w:r w:rsidR="00B146D6">
        <w:rPr>
          <w:rFonts w:cs="Times New Roman"/>
          <w:szCs w:val="28"/>
          <w:lang w:val="ru-RU" w:eastAsia="ru-RU"/>
        </w:rPr>
        <w:t>64,3</w:t>
      </w:r>
      <w:r w:rsidR="00B146D6">
        <w:rPr>
          <w:rFonts w:ascii="Calibri" w:hAnsi="Calibri" w:cs="Times New Roman"/>
          <w:szCs w:val="28"/>
          <w:lang w:val="ru-RU" w:eastAsia="ru-RU"/>
        </w:rPr>
        <w:t>±</w:t>
      </w:r>
      <w:r w:rsidR="00B146D6">
        <w:rPr>
          <w:rFonts w:cs="Times New Roman"/>
          <w:szCs w:val="28"/>
          <w:lang w:val="ru-RU" w:eastAsia="ru-RU"/>
        </w:rPr>
        <w:t>1,2</w:t>
      </w:r>
      <w:r w:rsidR="00AD71B0" w:rsidRPr="007F2F39">
        <w:rPr>
          <w:rFonts w:cs="Times New Roman"/>
          <w:szCs w:val="28"/>
          <w:lang w:val="ru-RU" w:eastAsia="ru-RU"/>
        </w:rPr>
        <w:t xml:space="preserve">%) </w:t>
      </w:r>
      <w:r w:rsidRPr="007F2F39">
        <w:rPr>
          <w:rFonts w:cs="Times New Roman"/>
          <w:szCs w:val="28"/>
          <w:lang w:val="ru-RU" w:eastAsia="ru-RU"/>
        </w:rPr>
        <w:t>отметили, что они не могут спокойно спать из-за ночных</w:t>
      </w:r>
      <w:r w:rsidR="00AD71B0" w:rsidRPr="007F2F39">
        <w:rPr>
          <w:rFonts w:cs="Times New Roman"/>
          <w:szCs w:val="28"/>
          <w:lang w:val="ru-RU" w:eastAsia="ru-RU"/>
        </w:rPr>
        <w:t xml:space="preserve"> «приливов», более того</w:t>
      </w:r>
      <w:r w:rsidR="00BC02F3" w:rsidRPr="007F2F39">
        <w:rPr>
          <w:rFonts w:cs="Times New Roman"/>
          <w:szCs w:val="28"/>
          <w:lang w:val="ru-RU" w:eastAsia="ru-RU"/>
        </w:rPr>
        <w:t xml:space="preserve"> </w:t>
      </w:r>
      <w:r w:rsidRPr="007F2F39">
        <w:rPr>
          <w:rFonts w:cs="Times New Roman"/>
          <w:szCs w:val="28"/>
          <w:lang w:val="ru-RU" w:eastAsia="ru-RU"/>
        </w:rPr>
        <w:t>198</w:t>
      </w:r>
      <w:r w:rsidR="00B146D6">
        <w:rPr>
          <w:rFonts w:cs="Times New Roman"/>
          <w:szCs w:val="28"/>
          <w:lang w:val="ru-RU" w:eastAsia="ru-RU"/>
        </w:rPr>
        <w:t xml:space="preserve"> </w:t>
      </w:r>
      <w:r w:rsidRPr="007F2F39">
        <w:rPr>
          <w:rFonts w:cs="Times New Roman"/>
          <w:szCs w:val="28"/>
          <w:lang w:val="ru-RU" w:eastAsia="ru-RU"/>
        </w:rPr>
        <w:t>(</w:t>
      </w:r>
      <w:r w:rsidR="00B146D6">
        <w:rPr>
          <w:rFonts w:cs="Times New Roman"/>
          <w:szCs w:val="28"/>
          <w:lang w:val="ru-RU" w:eastAsia="ru-RU"/>
        </w:rPr>
        <w:t>13,5</w:t>
      </w:r>
      <w:r w:rsidR="00B146D6">
        <w:rPr>
          <w:rFonts w:ascii="Calibri" w:hAnsi="Calibri" w:cs="Times New Roman"/>
          <w:szCs w:val="28"/>
          <w:lang w:val="ru-RU" w:eastAsia="ru-RU"/>
        </w:rPr>
        <w:t>±</w:t>
      </w:r>
      <w:r w:rsidR="00B146D6">
        <w:rPr>
          <w:rFonts w:cs="Times New Roman"/>
          <w:szCs w:val="28"/>
          <w:lang w:val="ru-RU" w:eastAsia="ru-RU"/>
        </w:rPr>
        <w:t>0,8</w:t>
      </w:r>
      <w:r w:rsidRPr="007F2F39">
        <w:rPr>
          <w:rFonts w:cs="Times New Roman"/>
          <w:szCs w:val="28"/>
          <w:lang w:val="ru-RU" w:eastAsia="ru-RU"/>
        </w:rPr>
        <w:t>%) женщина</w:t>
      </w:r>
      <w:r w:rsidR="00AD71B0" w:rsidRPr="007F2F39">
        <w:rPr>
          <w:rFonts w:cs="Times New Roman"/>
          <w:szCs w:val="28"/>
          <w:lang w:val="ru-RU" w:eastAsia="ru-RU"/>
        </w:rPr>
        <w:t>м также мешали полноценному сну</w:t>
      </w:r>
      <w:r w:rsidRPr="007F2F39">
        <w:rPr>
          <w:rFonts w:cs="Times New Roman"/>
          <w:szCs w:val="28"/>
          <w:lang w:val="ru-RU" w:eastAsia="ru-RU"/>
        </w:rPr>
        <w:t xml:space="preserve"> </w:t>
      </w:r>
      <w:proofErr w:type="spellStart"/>
      <w:r w:rsidRPr="007F2F39">
        <w:rPr>
          <w:rFonts w:cs="Times New Roman"/>
          <w:szCs w:val="28"/>
          <w:lang w:val="ru-RU" w:eastAsia="ru-RU"/>
        </w:rPr>
        <w:t>никтурические</w:t>
      </w:r>
      <w:proofErr w:type="spellEnd"/>
      <w:r w:rsidRPr="007F2F39">
        <w:rPr>
          <w:rFonts w:cs="Times New Roman"/>
          <w:szCs w:val="28"/>
          <w:lang w:val="ru-RU" w:eastAsia="ru-RU"/>
        </w:rPr>
        <w:t xml:space="preserve"> расстройства</w:t>
      </w:r>
      <w:r w:rsidR="00B146D6">
        <w:rPr>
          <w:rFonts w:cs="Times New Roman"/>
          <w:szCs w:val="28"/>
          <w:lang w:val="ru-RU" w:eastAsia="ru-RU"/>
        </w:rPr>
        <w:t>, р&lt;0,001</w:t>
      </w:r>
      <w:r w:rsidRPr="007F2F39">
        <w:rPr>
          <w:rFonts w:cs="Times New Roman"/>
          <w:szCs w:val="28"/>
          <w:lang w:val="ru-RU" w:eastAsia="ru-RU"/>
        </w:rPr>
        <w:t xml:space="preserve">. </w:t>
      </w:r>
      <w:r w:rsidRPr="00FE3E9D">
        <w:rPr>
          <w:rFonts w:cs="Times New Roman"/>
          <w:szCs w:val="28"/>
          <w:lang w:val="ru-RU" w:eastAsia="ru-RU"/>
        </w:rPr>
        <w:t xml:space="preserve">У </w:t>
      </w:r>
      <w:r w:rsidR="00B146D6" w:rsidRPr="00FE3E9D">
        <w:rPr>
          <w:rFonts w:cs="Times New Roman"/>
          <w:szCs w:val="28"/>
          <w:lang w:val="ru-RU" w:eastAsia="ru-RU"/>
        </w:rPr>
        <w:t>515 (35,1</w:t>
      </w:r>
      <w:r w:rsidR="00B146D6" w:rsidRPr="00FE3E9D">
        <w:rPr>
          <w:rFonts w:ascii="Calibri" w:hAnsi="Calibri" w:cs="Times New Roman"/>
          <w:szCs w:val="28"/>
          <w:lang w:val="ru-RU" w:eastAsia="ru-RU"/>
        </w:rPr>
        <w:t>±</w:t>
      </w:r>
      <w:r w:rsidR="00B146D6" w:rsidRPr="00FE3E9D">
        <w:rPr>
          <w:rFonts w:cs="Times New Roman"/>
          <w:szCs w:val="28"/>
          <w:lang w:val="ru-RU" w:eastAsia="ru-RU"/>
        </w:rPr>
        <w:t xml:space="preserve">1,2%) </w:t>
      </w:r>
      <w:r w:rsidRPr="007F2F39">
        <w:rPr>
          <w:rFonts w:cs="Times New Roman"/>
          <w:szCs w:val="28"/>
          <w:lang w:val="ru-RU" w:eastAsia="ru-RU"/>
        </w:rPr>
        <w:t xml:space="preserve">женщин нарушения сна сопровождалось появлением болевых синдромов, особенно в бедренных суставах, в области ног, рук, ночными </w:t>
      </w:r>
      <w:proofErr w:type="spellStart"/>
      <w:r w:rsidRPr="007F2F39">
        <w:rPr>
          <w:rFonts w:cs="Times New Roman"/>
          <w:szCs w:val="28"/>
          <w:lang w:val="ru-RU" w:eastAsia="ru-RU"/>
        </w:rPr>
        <w:t>парестезиями</w:t>
      </w:r>
      <w:proofErr w:type="spellEnd"/>
      <w:r w:rsidRPr="007F2F39">
        <w:rPr>
          <w:rFonts w:cs="Times New Roman"/>
          <w:szCs w:val="28"/>
          <w:lang w:val="ru-RU" w:eastAsia="ru-RU"/>
        </w:rPr>
        <w:t xml:space="preserve"> в кистях (синдром </w:t>
      </w:r>
      <w:proofErr w:type="spellStart"/>
      <w:r w:rsidR="00AE63CE" w:rsidRPr="007F2F39">
        <w:rPr>
          <w:rFonts w:cs="Times New Roman"/>
          <w:szCs w:val="28"/>
          <w:lang w:val="ru-RU" w:eastAsia="ru-RU"/>
        </w:rPr>
        <w:t>Вартенберга</w:t>
      </w:r>
      <w:proofErr w:type="spellEnd"/>
      <w:r w:rsidR="00AE63CE" w:rsidRPr="007F2F39">
        <w:rPr>
          <w:rFonts w:cs="Times New Roman"/>
          <w:szCs w:val="28"/>
          <w:lang w:val="ru-RU" w:eastAsia="ru-RU"/>
        </w:rPr>
        <w:t>), из них 154</w:t>
      </w:r>
      <w:r w:rsidR="00B146D6">
        <w:rPr>
          <w:rFonts w:cs="Times New Roman"/>
          <w:szCs w:val="28"/>
          <w:lang w:val="ru-RU" w:eastAsia="ru-RU"/>
        </w:rPr>
        <w:t xml:space="preserve"> </w:t>
      </w:r>
      <w:r w:rsidR="00AE63CE" w:rsidRPr="007F2F39">
        <w:rPr>
          <w:rFonts w:cs="Times New Roman"/>
          <w:szCs w:val="28"/>
          <w:lang w:val="ru-RU" w:eastAsia="ru-RU"/>
        </w:rPr>
        <w:t>(</w:t>
      </w:r>
      <w:r w:rsidR="00B146D6">
        <w:rPr>
          <w:rFonts w:cs="Times New Roman"/>
          <w:szCs w:val="28"/>
          <w:lang w:val="ru-RU" w:eastAsia="ru-RU"/>
        </w:rPr>
        <w:t>10,5</w:t>
      </w:r>
      <w:r w:rsidR="00B146D6">
        <w:rPr>
          <w:rFonts w:ascii="Calibri" w:hAnsi="Calibri" w:cs="Times New Roman"/>
          <w:szCs w:val="28"/>
          <w:lang w:val="ru-RU" w:eastAsia="ru-RU"/>
        </w:rPr>
        <w:t>±</w:t>
      </w:r>
      <w:r w:rsidR="00B146D6">
        <w:rPr>
          <w:rFonts w:cs="Times New Roman"/>
          <w:szCs w:val="28"/>
          <w:lang w:val="ru-RU" w:eastAsia="ru-RU"/>
        </w:rPr>
        <w:t>0,</w:t>
      </w:r>
      <w:r w:rsidR="00882754">
        <w:rPr>
          <w:rFonts w:cs="Times New Roman"/>
          <w:szCs w:val="28"/>
          <w:lang w:val="ru-RU" w:eastAsia="ru-RU"/>
        </w:rPr>
        <w:t>7</w:t>
      </w:r>
      <w:r w:rsidR="00AE63CE" w:rsidRPr="007F2F39">
        <w:rPr>
          <w:rFonts w:cs="Times New Roman"/>
          <w:szCs w:val="28"/>
          <w:lang w:val="ru-RU" w:eastAsia="ru-RU"/>
        </w:rPr>
        <w:t>%)</w:t>
      </w:r>
      <w:r w:rsidRPr="007F2F39">
        <w:rPr>
          <w:rFonts w:cs="Times New Roman"/>
          <w:szCs w:val="28"/>
          <w:lang w:val="ru-RU" w:eastAsia="ru-RU"/>
        </w:rPr>
        <w:t xml:space="preserve"> отмечали, что такие симптомы в дневное время у них, обычно отсутствовали</w:t>
      </w:r>
      <w:r w:rsidR="00882754">
        <w:rPr>
          <w:rFonts w:cs="Times New Roman"/>
          <w:szCs w:val="28"/>
          <w:lang w:val="ru-RU" w:eastAsia="ru-RU"/>
        </w:rPr>
        <w:t>, р&lt;0,001</w:t>
      </w:r>
      <w:r w:rsidRPr="007F2F39">
        <w:rPr>
          <w:rFonts w:cs="Times New Roman"/>
          <w:szCs w:val="28"/>
          <w:lang w:val="ru-RU" w:eastAsia="ru-RU"/>
        </w:rPr>
        <w:t xml:space="preserve">. </w:t>
      </w:r>
    </w:p>
    <w:p w14:paraId="71679DBD" w14:textId="207E947F" w:rsidR="002B7E5C" w:rsidRDefault="00623CFD" w:rsidP="00AB6BAE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proofErr w:type="spellStart"/>
      <w:r w:rsidRPr="00F528F5">
        <w:rPr>
          <w:rFonts w:cs="Times New Roman"/>
          <w:bCs/>
          <w:szCs w:val="28"/>
          <w:lang w:val="ru-RU" w:eastAsia="ru-RU"/>
        </w:rPr>
        <w:t>Обменно-эндокринные</w:t>
      </w:r>
      <w:proofErr w:type="spellEnd"/>
      <w:r w:rsidRPr="00F528F5">
        <w:rPr>
          <w:rFonts w:cs="Times New Roman"/>
          <w:bCs/>
          <w:szCs w:val="28"/>
          <w:lang w:val="ru-RU" w:eastAsia="ru-RU"/>
        </w:rPr>
        <w:t xml:space="preserve"> нарушения.</w:t>
      </w:r>
      <w:r w:rsidRPr="00F528F5">
        <w:rPr>
          <w:rFonts w:cs="Times New Roman"/>
          <w:b/>
          <w:bCs/>
          <w:szCs w:val="28"/>
          <w:lang w:val="ru-RU" w:eastAsia="ru-RU"/>
        </w:rPr>
        <w:t xml:space="preserve"> </w:t>
      </w:r>
      <w:r w:rsidRPr="00F528F5">
        <w:rPr>
          <w:rFonts w:cs="Times New Roman"/>
          <w:bCs/>
          <w:szCs w:val="28"/>
          <w:lang w:val="ru-RU" w:eastAsia="ru-RU"/>
        </w:rPr>
        <w:t>Только 11</w:t>
      </w:r>
      <w:r w:rsidR="00B146D6">
        <w:rPr>
          <w:rFonts w:cs="Times New Roman"/>
          <w:bCs/>
          <w:szCs w:val="28"/>
          <w:lang w:val="ru-RU" w:eastAsia="ru-RU"/>
        </w:rPr>
        <w:t xml:space="preserve"> </w:t>
      </w:r>
      <w:r w:rsidRPr="00F528F5">
        <w:rPr>
          <w:rFonts w:cs="Times New Roman"/>
          <w:bCs/>
          <w:szCs w:val="28"/>
          <w:lang w:val="ru-RU" w:eastAsia="ru-RU"/>
        </w:rPr>
        <w:t>(</w:t>
      </w:r>
      <w:r w:rsidR="00882754">
        <w:rPr>
          <w:rFonts w:cs="Times New Roman"/>
          <w:bCs/>
          <w:szCs w:val="28"/>
          <w:lang w:val="ru-RU" w:eastAsia="ru-RU"/>
        </w:rPr>
        <w:t>0,7</w:t>
      </w:r>
      <w:r w:rsidR="00882754">
        <w:rPr>
          <w:rFonts w:ascii="Calibri" w:hAnsi="Calibri" w:cs="Times New Roman"/>
          <w:bCs/>
          <w:szCs w:val="28"/>
          <w:lang w:val="ru-RU" w:eastAsia="ru-RU"/>
        </w:rPr>
        <w:t>±</w:t>
      </w:r>
      <w:r w:rsidR="00882754">
        <w:rPr>
          <w:rFonts w:cs="Times New Roman"/>
          <w:bCs/>
          <w:szCs w:val="28"/>
          <w:lang w:val="ru-RU" w:eastAsia="ru-RU"/>
        </w:rPr>
        <w:t>0,2</w:t>
      </w:r>
      <w:r w:rsidRPr="00F528F5">
        <w:rPr>
          <w:rFonts w:cs="Times New Roman"/>
          <w:bCs/>
          <w:szCs w:val="28"/>
          <w:lang w:val="ru-RU" w:eastAsia="ru-RU"/>
        </w:rPr>
        <w:t>%) респондентов отметили, что у них с наступлением менопаузы снизилась масса тела.</w:t>
      </w:r>
      <w:r w:rsidRPr="00F528F5">
        <w:rPr>
          <w:rFonts w:cs="Times New Roman"/>
          <w:b/>
          <w:bCs/>
          <w:szCs w:val="28"/>
          <w:lang w:val="ru-RU" w:eastAsia="ru-RU"/>
        </w:rPr>
        <w:t xml:space="preserve"> </w:t>
      </w:r>
      <w:r w:rsidR="00AE63CE" w:rsidRPr="007F2F39">
        <w:rPr>
          <w:rFonts w:cs="Times New Roman"/>
          <w:szCs w:val="28"/>
          <w:lang w:eastAsia="ru-RU"/>
        </w:rPr>
        <w:t> </w:t>
      </w:r>
      <w:r w:rsidR="00AE63CE" w:rsidRPr="00F528F5">
        <w:rPr>
          <w:rFonts w:cs="Times New Roman"/>
          <w:szCs w:val="28"/>
          <w:lang w:val="ru-RU" w:eastAsia="ru-RU"/>
        </w:rPr>
        <w:t>284</w:t>
      </w:r>
      <w:r w:rsidR="00B146D6">
        <w:rPr>
          <w:rFonts w:cs="Times New Roman"/>
          <w:szCs w:val="28"/>
          <w:lang w:val="ru-RU" w:eastAsia="ru-RU"/>
        </w:rPr>
        <w:t xml:space="preserve"> </w:t>
      </w:r>
      <w:r w:rsidR="00AE63CE" w:rsidRPr="00F528F5">
        <w:rPr>
          <w:rFonts w:cs="Times New Roman"/>
          <w:szCs w:val="28"/>
          <w:lang w:val="ru-RU" w:eastAsia="ru-RU"/>
        </w:rPr>
        <w:t>(</w:t>
      </w:r>
      <w:r w:rsidR="00882754">
        <w:rPr>
          <w:rFonts w:cs="Times New Roman"/>
          <w:szCs w:val="28"/>
          <w:lang w:val="ru-RU" w:eastAsia="ru-RU"/>
        </w:rPr>
        <w:t>19,3</w:t>
      </w:r>
      <w:r w:rsidR="00882754">
        <w:rPr>
          <w:rFonts w:ascii="Calibri" w:hAnsi="Calibri" w:cs="Times New Roman"/>
          <w:szCs w:val="28"/>
          <w:lang w:val="ru-RU" w:eastAsia="ru-RU"/>
        </w:rPr>
        <w:t>±</w:t>
      </w:r>
      <w:r w:rsidR="00882754">
        <w:rPr>
          <w:rFonts w:cs="Times New Roman"/>
          <w:szCs w:val="28"/>
          <w:lang w:val="ru-RU" w:eastAsia="ru-RU"/>
        </w:rPr>
        <w:t>1,0</w:t>
      </w:r>
      <w:r w:rsidRPr="00F528F5">
        <w:rPr>
          <w:rFonts w:cs="Times New Roman"/>
          <w:szCs w:val="28"/>
          <w:lang w:val="ru-RU" w:eastAsia="ru-RU"/>
        </w:rPr>
        <w:t>%</w:t>
      </w:r>
      <w:r w:rsidR="00AE63CE" w:rsidRPr="00F528F5">
        <w:rPr>
          <w:rFonts w:cs="Times New Roman"/>
          <w:szCs w:val="28"/>
          <w:lang w:val="ru-RU" w:eastAsia="ru-RU"/>
        </w:rPr>
        <w:t>)</w:t>
      </w:r>
      <w:r w:rsidRPr="00F528F5">
        <w:rPr>
          <w:rFonts w:cs="Times New Roman"/>
          <w:szCs w:val="28"/>
          <w:lang w:val="ru-RU" w:eastAsia="ru-RU"/>
        </w:rPr>
        <w:t xml:space="preserve"> женщин отметили, что их</w:t>
      </w:r>
      <w:r w:rsidR="00AE63CE" w:rsidRPr="00F528F5">
        <w:rPr>
          <w:rFonts w:cs="Times New Roman"/>
          <w:szCs w:val="28"/>
          <w:lang w:val="ru-RU" w:eastAsia="ru-RU"/>
        </w:rPr>
        <w:t xml:space="preserve"> вес увеличился незначительно, </w:t>
      </w:r>
      <w:r w:rsidRPr="00F528F5">
        <w:rPr>
          <w:rFonts w:cs="Times New Roman"/>
          <w:szCs w:val="28"/>
          <w:lang w:val="ru-RU" w:eastAsia="ru-RU"/>
        </w:rPr>
        <w:t>693</w:t>
      </w:r>
      <w:r w:rsidR="00882754">
        <w:rPr>
          <w:rFonts w:cs="Times New Roman"/>
          <w:szCs w:val="28"/>
          <w:lang w:val="ru-RU" w:eastAsia="ru-RU"/>
        </w:rPr>
        <w:t xml:space="preserve"> </w:t>
      </w:r>
      <w:r w:rsidRPr="00F528F5">
        <w:rPr>
          <w:rFonts w:cs="Times New Roman"/>
          <w:szCs w:val="28"/>
          <w:lang w:val="ru-RU" w:eastAsia="ru-RU"/>
        </w:rPr>
        <w:t>(</w:t>
      </w:r>
      <w:r w:rsidR="00882754">
        <w:rPr>
          <w:rFonts w:cs="Times New Roman"/>
          <w:szCs w:val="28"/>
          <w:lang w:val="ru-RU" w:eastAsia="ru-RU"/>
        </w:rPr>
        <w:t>47,3</w:t>
      </w:r>
      <w:r w:rsidR="00882754">
        <w:rPr>
          <w:rFonts w:ascii="Calibri" w:hAnsi="Calibri" w:cs="Times New Roman"/>
          <w:szCs w:val="28"/>
          <w:lang w:val="ru-RU" w:eastAsia="ru-RU"/>
        </w:rPr>
        <w:t>±</w:t>
      </w:r>
      <w:r w:rsidR="00882754">
        <w:rPr>
          <w:rFonts w:cs="Times New Roman"/>
          <w:szCs w:val="28"/>
          <w:lang w:val="ru-RU" w:eastAsia="ru-RU"/>
        </w:rPr>
        <w:t>1,3</w:t>
      </w:r>
      <w:r w:rsidRPr="00F528F5">
        <w:rPr>
          <w:rFonts w:cs="Times New Roman"/>
          <w:szCs w:val="28"/>
          <w:lang w:val="ru-RU" w:eastAsia="ru-RU"/>
        </w:rPr>
        <w:t>%) женщин, имея исходно повышенный вес отметили заметную прибавку массы с наступлением менопаузы</w:t>
      </w:r>
      <w:r w:rsidR="00882754">
        <w:rPr>
          <w:rFonts w:cs="Times New Roman"/>
          <w:szCs w:val="28"/>
          <w:lang w:val="ru-RU" w:eastAsia="ru-RU"/>
        </w:rPr>
        <w:t>, р&lt;0,001. П</w:t>
      </w:r>
      <w:r w:rsidRPr="00F528F5">
        <w:rPr>
          <w:rFonts w:cs="Times New Roman"/>
          <w:szCs w:val="28"/>
          <w:lang w:val="ru-RU" w:eastAsia="ru-RU"/>
        </w:rPr>
        <w:t>ричём у 120</w:t>
      </w:r>
      <w:r w:rsidR="000B44AE" w:rsidRPr="00F528F5">
        <w:rPr>
          <w:rFonts w:cs="Times New Roman"/>
          <w:szCs w:val="28"/>
          <w:lang w:val="ru-RU" w:eastAsia="ru-RU"/>
        </w:rPr>
        <w:t xml:space="preserve"> </w:t>
      </w:r>
      <w:r w:rsidRPr="00F528F5">
        <w:rPr>
          <w:rFonts w:cs="Times New Roman"/>
          <w:szCs w:val="28"/>
          <w:lang w:val="ru-RU" w:eastAsia="ru-RU"/>
        </w:rPr>
        <w:t>(</w:t>
      </w:r>
      <w:r w:rsidR="00882754">
        <w:rPr>
          <w:rFonts w:cs="Times New Roman"/>
          <w:szCs w:val="28"/>
          <w:lang w:val="ru-RU" w:eastAsia="ru-RU"/>
        </w:rPr>
        <w:t>8,2</w:t>
      </w:r>
      <w:r w:rsidR="00882754">
        <w:rPr>
          <w:rFonts w:ascii="Calibri" w:hAnsi="Calibri" w:cs="Times New Roman"/>
          <w:szCs w:val="28"/>
          <w:lang w:val="ru-RU" w:eastAsia="ru-RU"/>
        </w:rPr>
        <w:t>±</w:t>
      </w:r>
      <w:r w:rsidR="00882754">
        <w:rPr>
          <w:rFonts w:cs="Times New Roman"/>
          <w:szCs w:val="28"/>
          <w:lang w:val="ru-RU" w:eastAsia="ru-RU"/>
        </w:rPr>
        <w:t>0,7</w:t>
      </w:r>
      <w:r w:rsidRPr="00F528F5">
        <w:rPr>
          <w:rFonts w:cs="Times New Roman"/>
          <w:szCs w:val="28"/>
          <w:lang w:val="ru-RU" w:eastAsia="ru-RU"/>
        </w:rPr>
        <w:t>%) пациенто</w:t>
      </w:r>
      <w:r w:rsidR="00D15E3A">
        <w:rPr>
          <w:rFonts w:cs="Times New Roman"/>
          <w:szCs w:val="28"/>
          <w:lang w:val="ru-RU" w:eastAsia="ru-RU"/>
        </w:rPr>
        <w:t>в</w:t>
      </w:r>
      <w:r w:rsidRPr="00F528F5">
        <w:rPr>
          <w:rFonts w:cs="Times New Roman"/>
          <w:szCs w:val="28"/>
          <w:lang w:val="ru-RU" w:eastAsia="ru-RU"/>
        </w:rPr>
        <w:t>, она была очень стремительной, у 376</w:t>
      </w:r>
      <w:r w:rsidR="000B44AE" w:rsidRPr="00F528F5">
        <w:rPr>
          <w:rFonts w:cs="Times New Roman"/>
          <w:szCs w:val="28"/>
          <w:lang w:val="ru-RU" w:eastAsia="ru-RU"/>
        </w:rPr>
        <w:t xml:space="preserve"> </w:t>
      </w:r>
      <w:r w:rsidRPr="00F528F5">
        <w:rPr>
          <w:rFonts w:cs="Times New Roman"/>
          <w:szCs w:val="28"/>
          <w:lang w:val="ru-RU" w:eastAsia="ru-RU"/>
        </w:rPr>
        <w:t>(</w:t>
      </w:r>
      <w:r w:rsidR="00882754">
        <w:rPr>
          <w:rFonts w:cs="Times New Roman"/>
          <w:szCs w:val="28"/>
          <w:lang w:val="ru-RU" w:eastAsia="ru-RU"/>
        </w:rPr>
        <w:t>25,6</w:t>
      </w:r>
      <w:r w:rsidR="00882754">
        <w:rPr>
          <w:rFonts w:ascii="Calibri" w:hAnsi="Calibri" w:cs="Times New Roman"/>
          <w:szCs w:val="28"/>
          <w:lang w:val="ru-RU" w:eastAsia="ru-RU"/>
        </w:rPr>
        <w:t>±</w:t>
      </w:r>
      <w:r w:rsidR="00882754">
        <w:rPr>
          <w:rFonts w:cs="Times New Roman"/>
          <w:szCs w:val="28"/>
          <w:lang w:val="ru-RU" w:eastAsia="ru-RU"/>
        </w:rPr>
        <w:t>1,1</w:t>
      </w:r>
      <w:r w:rsidRPr="00F528F5">
        <w:rPr>
          <w:rFonts w:cs="Times New Roman"/>
          <w:szCs w:val="28"/>
          <w:lang w:val="ru-RU" w:eastAsia="ru-RU"/>
        </w:rPr>
        <w:t xml:space="preserve">%) женщин </w:t>
      </w:r>
      <w:r w:rsidR="0041587A" w:rsidRPr="00F528F5">
        <w:rPr>
          <w:rFonts w:cs="Times New Roman"/>
          <w:szCs w:val="28"/>
          <w:lang w:val="ru-RU" w:eastAsia="ru-RU"/>
        </w:rPr>
        <w:t>-</w:t>
      </w:r>
      <w:r w:rsidRPr="00F528F5">
        <w:rPr>
          <w:rFonts w:cs="Times New Roman"/>
          <w:szCs w:val="28"/>
          <w:lang w:val="ru-RU" w:eastAsia="ru-RU"/>
        </w:rPr>
        <w:t xml:space="preserve"> постепенной, 197</w:t>
      </w:r>
      <w:r w:rsidR="000B44AE" w:rsidRPr="00F528F5">
        <w:rPr>
          <w:rFonts w:cs="Times New Roman"/>
          <w:szCs w:val="28"/>
          <w:lang w:val="ru-RU" w:eastAsia="ru-RU"/>
        </w:rPr>
        <w:t xml:space="preserve"> </w:t>
      </w:r>
      <w:r w:rsidRPr="00F528F5">
        <w:rPr>
          <w:rFonts w:cs="Times New Roman"/>
          <w:szCs w:val="28"/>
          <w:lang w:val="ru-RU" w:eastAsia="ru-RU"/>
        </w:rPr>
        <w:t>(</w:t>
      </w:r>
      <w:r w:rsidR="00882754">
        <w:rPr>
          <w:rFonts w:cs="Times New Roman"/>
          <w:szCs w:val="28"/>
          <w:lang w:val="ru-RU" w:eastAsia="ru-RU"/>
        </w:rPr>
        <w:t>13,4</w:t>
      </w:r>
      <w:r w:rsidR="00882754">
        <w:rPr>
          <w:rFonts w:ascii="Calibri" w:hAnsi="Calibri" w:cs="Times New Roman"/>
          <w:szCs w:val="28"/>
          <w:lang w:val="ru-RU" w:eastAsia="ru-RU"/>
        </w:rPr>
        <w:t>±</w:t>
      </w:r>
      <w:r w:rsidR="00882754">
        <w:rPr>
          <w:rFonts w:cs="Times New Roman"/>
          <w:szCs w:val="28"/>
          <w:lang w:val="ru-RU" w:eastAsia="ru-RU"/>
        </w:rPr>
        <w:t>0,8</w:t>
      </w:r>
      <w:r w:rsidRPr="00F528F5">
        <w:rPr>
          <w:rFonts w:cs="Times New Roman"/>
          <w:szCs w:val="28"/>
          <w:lang w:val="ru-RU" w:eastAsia="ru-RU"/>
        </w:rPr>
        <w:t>%) женщин даже не заметили как поправились</w:t>
      </w:r>
      <w:r w:rsidR="00882754">
        <w:rPr>
          <w:rFonts w:cs="Times New Roman"/>
          <w:szCs w:val="28"/>
          <w:lang w:val="ru-RU" w:eastAsia="ru-RU"/>
        </w:rPr>
        <w:t>, р&lt;0,001</w:t>
      </w:r>
      <w:r w:rsidRPr="00F528F5">
        <w:rPr>
          <w:rFonts w:cs="Times New Roman"/>
          <w:szCs w:val="28"/>
          <w:lang w:val="ru-RU" w:eastAsia="ru-RU"/>
        </w:rPr>
        <w:t>. ИМТ ≤18</w:t>
      </w:r>
      <w:r w:rsidR="006E4866" w:rsidRPr="00F528F5">
        <w:rPr>
          <w:rFonts w:cs="Times New Roman"/>
          <w:szCs w:val="28"/>
          <w:lang w:val="ru-RU" w:eastAsia="ru-RU"/>
        </w:rPr>
        <w:t>,</w:t>
      </w:r>
      <w:r w:rsidRPr="00F528F5">
        <w:rPr>
          <w:rFonts w:cs="Times New Roman"/>
          <w:szCs w:val="28"/>
          <w:lang w:val="ru-RU" w:eastAsia="ru-RU"/>
        </w:rPr>
        <w:t>5 кг/м</w:t>
      </w:r>
      <w:r w:rsidRPr="00F528F5">
        <w:rPr>
          <w:rFonts w:cs="Times New Roman"/>
          <w:szCs w:val="28"/>
          <w:vertAlign w:val="superscript"/>
          <w:lang w:val="ru-RU" w:eastAsia="ru-RU"/>
        </w:rPr>
        <w:t xml:space="preserve">2 </w:t>
      </w:r>
      <w:r w:rsidRPr="00F528F5">
        <w:rPr>
          <w:rFonts w:cs="Times New Roman"/>
          <w:szCs w:val="28"/>
          <w:lang w:val="ru-RU" w:eastAsia="ru-RU"/>
        </w:rPr>
        <w:t>,  который соответствовал дефициту массы тела  был у лишь у 21</w:t>
      </w:r>
      <w:r w:rsidR="00882754">
        <w:rPr>
          <w:rFonts w:cs="Times New Roman"/>
          <w:szCs w:val="28"/>
          <w:lang w:val="ru-RU" w:eastAsia="ru-RU"/>
        </w:rPr>
        <w:t xml:space="preserve"> </w:t>
      </w:r>
      <w:r w:rsidRPr="00F528F5">
        <w:rPr>
          <w:rFonts w:cs="Times New Roman"/>
          <w:szCs w:val="28"/>
          <w:lang w:val="ru-RU" w:eastAsia="ru-RU"/>
        </w:rPr>
        <w:t>(</w:t>
      </w:r>
      <w:r w:rsidR="00882754">
        <w:rPr>
          <w:rFonts w:cs="Times New Roman"/>
          <w:szCs w:val="28"/>
          <w:lang w:val="ru-RU" w:eastAsia="ru-RU"/>
        </w:rPr>
        <w:t>1,4</w:t>
      </w:r>
      <w:r w:rsidR="00882754">
        <w:rPr>
          <w:rFonts w:ascii="Calibri" w:hAnsi="Calibri" w:cs="Times New Roman"/>
          <w:szCs w:val="28"/>
          <w:lang w:val="ru-RU" w:eastAsia="ru-RU"/>
        </w:rPr>
        <w:t>±</w:t>
      </w:r>
      <w:r w:rsidR="00882754">
        <w:rPr>
          <w:rFonts w:cs="Times New Roman"/>
          <w:szCs w:val="28"/>
          <w:lang w:val="ru-RU" w:eastAsia="ru-RU"/>
        </w:rPr>
        <w:t>0,3</w:t>
      </w:r>
      <w:r w:rsidRPr="00F528F5">
        <w:rPr>
          <w:rFonts w:cs="Times New Roman"/>
          <w:szCs w:val="28"/>
          <w:lang w:val="ru-RU" w:eastAsia="ru-RU"/>
        </w:rPr>
        <w:t>%) женщины, ИМТ</w:t>
      </w:r>
      <w:r w:rsidRPr="00F528F5">
        <w:rPr>
          <w:rFonts w:cs="Times New Roman"/>
          <w:szCs w:val="28"/>
          <w:lang w:val="ru-RU"/>
        </w:rPr>
        <w:t xml:space="preserve">  не превышал 24,99 кг/м</w:t>
      </w:r>
      <w:r w:rsidRPr="00F528F5">
        <w:rPr>
          <w:rFonts w:cs="Times New Roman"/>
          <w:szCs w:val="28"/>
          <w:vertAlign w:val="superscript"/>
          <w:lang w:val="ru-RU"/>
        </w:rPr>
        <w:t>2</w:t>
      </w:r>
      <w:r w:rsidRPr="00F528F5">
        <w:rPr>
          <w:rFonts w:cs="Times New Roman"/>
          <w:szCs w:val="28"/>
          <w:lang w:val="ru-RU" w:eastAsia="ru-RU"/>
        </w:rPr>
        <w:t xml:space="preserve"> у 274</w:t>
      </w:r>
      <w:r w:rsidR="00882754">
        <w:rPr>
          <w:rFonts w:cs="Times New Roman"/>
          <w:szCs w:val="28"/>
          <w:lang w:val="ru-RU" w:eastAsia="ru-RU"/>
        </w:rPr>
        <w:t xml:space="preserve"> </w:t>
      </w:r>
      <w:r w:rsidRPr="00F528F5">
        <w:rPr>
          <w:rFonts w:cs="Times New Roman"/>
          <w:szCs w:val="28"/>
          <w:lang w:val="ru-RU" w:eastAsia="ru-RU"/>
        </w:rPr>
        <w:t>(</w:t>
      </w:r>
      <w:r w:rsidR="00882754">
        <w:rPr>
          <w:rFonts w:cs="Times New Roman"/>
          <w:szCs w:val="28"/>
          <w:lang w:val="ru-RU" w:eastAsia="ru-RU"/>
        </w:rPr>
        <w:t>18,7</w:t>
      </w:r>
      <w:r w:rsidR="00882754">
        <w:rPr>
          <w:rFonts w:ascii="Calibri" w:hAnsi="Calibri" w:cs="Times New Roman"/>
          <w:szCs w:val="28"/>
          <w:lang w:val="ru-RU" w:eastAsia="ru-RU"/>
        </w:rPr>
        <w:t>±</w:t>
      </w:r>
      <w:r w:rsidR="00882754">
        <w:rPr>
          <w:rFonts w:cs="Times New Roman"/>
          <w:szCs w:val="28"/>
          <w:lang w:val="ru-RU" w:eastAsia="ru-RU"/>
        </w:rPr>
        <w:t>1,0</w:t>
      </w:r>
      <w:r w:rsidRPr="00F528F5">
        <w:rPr>
          <w:rFonts w:cs="Times New Roman"/>
          <w:szCs w:val="28"/>
          <w:lang w:val="ru-RU" w:eastAsia="ru-RU"/>
        </w:rPr>
        <w:t xml:space="preserve">%) наблюдаемых, </w:t>
      </w:r>
      <w:r w:rsidR="00882754">
        <w:rPr>
          <w:rFonts w:cs="Times New Roman"/>
          <w:szCs w:val="28"/>
          <w:lang w:val="ru-RU" w:eastAsia="ru-RU"/>
        </w:rPr>
        <w:t xml:space="preserve">р&lt;0,001, </w:t>
      </w:r>
      <w:r w:rsidRPr="00F528F5">
        <w:rPr>
          <w:rFonts w:cs="Times New Roman"/>
          <w:color w:val="231F20"/>
          <w:szCs w:val="28"/>
          <w:lang w:val="ru-RU" w:eastAsia="ru-RU"/>
        </w:rPr>
        <w:t>причём  у 22</w:t>
      </w:r>
      <w:r w:rsidR="00882754">
        <w:rPr>
          <w:rFonts w:cs="Times New Roman"/>
          <w:color w:val="231F20"/>
          <w:szCs w:val="28"/>
          <w:lang w:val="ru-RU" w:eastAsia="ru-RU"/>
        </w:rPr>
        <w:t xml:space="preserve"> </w:t>
      </w:r>
      <w:r w:rsidRPr="00F528F5">
        <w:rPr>
          <w:rFonts w:cs="Times New Roman"/>
          <w:color w:val="231F20"/>
          <w:szCs w:val="28"/>
          <w:lang w:val="ru-RU" w:eastAsia="ru-RU"/>
        </w:rPr>
        <w:t>(</w:t>
      </w:r>
      <w:r w:rsidR="00882754">
        <w:rPr>
          <w:rFonts w:cs="Times New Roman"/>
          <w:color w:val="231F20"/>
          <w:szCs w:val="28"/>
          <w:lang w:val="ru-RU" w:eastAsia="ru-RU"/>
        </w:rPr>
        <w:t>1,5</w:t>
      </w:r>
      <w:r w:rsidR="00882754">
        <w:rPr>
          <w:rFonts w:ascii="Calibri" w:hAnsi="Calibri" w:cs="Times New Roman"/>
          <w:color w:val="231F20"/>
          <w:szCs w:val="28"/>
          <w:lang w:val="ru-RU" w:eastAsia="ru-RU"/>
        </w:rPr>
        <w:t>±</w:t>
      </w:r>
      <w:r w:rsidR="00882754">
        <w:rPr>
          <w:rFonts w:cs="Times New Roman"/>
          <w:color w:val="231F20"/>
          <w:szCs w:val="28"/>
          <w:lang w:val="ru-RU" w:eastAsia="ru-RU"/>
        </w:rPr>
        <w:t>0,3</w:t>
      </w:r>
      <w:r w:rsidRPr="00F528F5">
        <w:rPr>
          <w:rFonts w:cs="Times New Roman"/>
          <w:color w:val="231F20"/>
          <w:szCs w:val="28"/>
          <w:lang w:val="ru-RU" w:eastAsia="ru-RU"/>
        </w:rPr>
        <w:t xml:space="preserve">%) женщин, несмотря на небольшую прибавку массы тела у женщин был нормальный вес, </w:t>
      </w:r>
      <w:r w:rsidRPr="00F528F5">
        <w:rPr>
          <w:rFonts w:cs="Times New Roman"/>
          <w:szCs w:val="28"/>
          <w:lang w:val="ru-RU"/>
        </w:rPr>
        <w:t>ИМТ = 25-29,99 кг/м</w:t>
      </w:r>
      <w:r w:rsidRPr="00F528F5">
        <w:rPr>
          <w:rFonts w:cs="Times New Roman"/>
          <w:szCs w:val="28"/>
          <w:vertAlign w:val="superscript"/>
          <w:lang w:val="ru-RU"/>
        </w:rPr>
        <w:t xml:space="preserve">2 </w:t>
      </w:r>
      <w:r w:rsidRPr="00F528F5">
        <w:rPr>
          <w:rFonts w:cs="Times New Roman"/>
          <w:szCs w:val="28"/>
          <w:lang w:val="ru-RU"/>
        </w:rPr>
        <w:t xml:space="preserve">избыточная масса тела регистрировалась у </w:t>
      </w:r>
      <w:r w:rsidRPr="00F528F5">
        <w:rPr>
          <w:rFonts w:cs="Times New Roman"/>
          <w:color w:val="231F20"/>
          <w:szCs w:val="28"/>
          <w:lang w:val="ru-RU" w:eastAsia="ru-RU"/>
        </w:rPr>
        <w:t>267</w:t>
      </w:r>
      <w:r w:rsidR="00882754">
        <w:rPr>
          <w:rFonts w:cs="Times New Roman"/>
          <w:color w:val="231F20"/>
          <w:szCs w:val="28"/>
          <w:lang w:val="ru-RU" w:eastAsia="ru-RU"/>
        </w:rPr>
        <w:t xml:space="preserve"> </w:t>
      </w:r>
      <w:r w:rsidRPr="00F528F5">
        <w:rPr>
          <w:rFonts w:cs="Times New Roman"/>
          <w:color w:val="231F20"/>
          <w:szCs w:val="28"/>
          <w:lang w:val="ru-RU" w:eastAsia="ru-RU"/>
        </w:rPr>
        <w:t>(</w:t>
      </w:r>
      <w:r w:rsidR="002B7E5C">
        <w:rPr>
          <w:rFonts w:cs="Times New Roman"/>
          <w:color w:val="231F20"/>
          <w:szCs w:val="28"/>
          <w:lang w:val="ru-RU" w:eastAsia="ru-RU"/>
        </w:rPr>
        <w:t>18,2</w:t>
      </w:r>
      <w:r w:rsidR="002B7E5C">
        <w:rPr>
          <w:rFonts w:ascii="Calibri" w:hAnsi="Calibri" w:cs="Times New Roman"/>
          <w:color w:val="231F20"/>
          <w:szCs w:val="28"/>
          <w:lang w:val="ru-RU" w:eastAsia="ru-RU"/>
        </w:rPr>
        <w:t>±</w:t>
      </w:r>
      <w:r w:rsidR="002B7E5C">
        <w:rPr>
          <w:rFonts w:cs="Times New Roman"/>
          <w:color w:val="231F20"/>
          <w:szCs w:val="28"/>
          <w:lang w:val="ru-RU" w:eastAsia="ru-RU"/>
        </w:rPr>
        <w:t>1,0</w:t>
      </w:r>
      <w:r w:rsidRPr="00F528F5">
        <w:rPr>
          <w:rFonts w:cs="Times New Roman"/>
          <w:color w:val="231F20"/>
          <w:szCs w:val="28"/>
          <w:lang w:val="ru-RU" w:eastAsia="ru-RU"/>
        </w:rPr>
        <w:t>%)</w:t>
      </w:r>
      <w:r w:rsidR="00882754">
        <w:rPr>
          <w:rFonts w:cs="Times New Roman"/>
          <w:color w:val="231F20"/>
          <w:szCs w:val="28"/>
          <w:lang w:val="ru-RU" w:eastAsia="ru-RU"/>
        </w:rPr>
        <w:t xml:space="preserve"> </w:t>
      </w:r>
      <w:r w:rsidRPr="00F528F5">
        <w:rPr>
          <w:rFonts w:cs="Times New Roman"/>
          <w:szCs w:val="28"/>
          <w:lang w:val="ru-RU"/>
        </w:rPr>
        <w:t>женщин, ИМТ = 30,0</w:t>
      </w:r>
      <w:r w:rsidRPr="00F528F5">
        <w:rPr>
          <w:rFonts w:cs="Times New Roman"/>
          <w:szCs w:val="28"/>
          <w:lang w:val="ru-RU"/>
        </w:rPr>
        <w:softHyphen/>
        <w:t>-34,99 кг/м</w:t>
      </w:r>
      <w:r w:rsidRPr="00F528F5">
        <w:rPr>
          <w:rFonts w:cs="Times New Roman"/>
          <w:szCs w:val="28"/>
          <w:vertAlign w:val="superscript"/>
          <w:lang w:val="ru-RU"/>
        </w:rPr>
        <w:t>2</w:t>
      </w:r>
      <w:r w:rsidRPr="00F528F5">
        <w:rPr>
          <w:rFonts w:cs="Times New Roman"/>
          <w:szCs w:val="28"/>
          <w:lang w:val="ru-RU"/>
        </w:rPr>
        <w:t xml:space="preserve"> - ожирение </w:t>
      </w:r>
      <w:r w:rsidRPr="00D034FA">
        <w:rPr>
          <w:rFonts w:cs="Times New Roman"/>
          <w:szCs w:val="28"/>
        </w:rPr>
        <w:t>I</w:t>
      </w:r>
      <w:r w:rsidRPr="00F528F5">
        <w:rPr>
          <w:rFonts w:cs="Times New Roman"/>
          <w:szCs w:val="28"/>
          <w:lang w:val="ru-RU"/>
        </w:rPr>
        <w:t xml:space="preserve"> степени</w:t>
      </w:r>
      <w:r w:rsidR="0041587A" w:rsidRPr="00F528F5">
        <w:rPr>
          <w:rFonts w:cs="Times New Roman"/>
          <w:szCs w:val="28"/>
          <w:lang w:val="ru-RU"/>
        </w:rPr>
        <w:t xml:space="preserve"> </w:t>
      </w:r>
      <w:r w:rsidRPr="00F528F5">
        <w:rPr>
          <w:rFonts w:cs="Times New Roman"/>
          <w:szCs w:val="28"/>
          <w:lang w:val="ru-RU"/>
        </w:rPr>
        <w:t>-</w:t>
      </w:r>
      <w:r w:rsidR="0041587A" w:rsidRPr="00F528F5">
        <w:rPr>
          <w:rFonts w:cs="Times New Roman"/>
          <w:szCs w:val="28"/>
          <w:lang w:val="ru-RU"/>
        </w:rPr>
        <w:t xml:space="preserve"> </w:t>
      </w:r>
      <w:r w:rsidRPr="00F528F5">
        <w:rPr>
          <w:rFonts w:cs="Times New Roman"/>
          <w:szCs w:val="28"/>
          <w:lang w:val="ru-RU"/>
        </w:rPr>
        <w:t>у 190</w:t>
      </w:r>
      <w:r w:rsidR="002B7E5C">
        <w:rPr>
          <w:rFonts w:cs="Times New Roman"/>
          <w:szCs w:val="28"/>
          <w:lang w:val="ru-RU"/>
        </w:rPr>
        <w:t xml:space="preserve"> </w:t>
      </w:r>
      <w:r w:rsidRPr="00F528F5">
        <w:rPr>
          <w:rFonts w:cs="Times New Roman"/>
          <w:szCs w:val="28"/>
          <w:lang w:val="ru-RU"/>
        </w:rPr>
        <w:t>(</w:t>
      </w:r>
      <w:r w:rsidR="002B7E5C">
        <w:rPr>
          <w:rFonts w:cs="Times New Roman"/>
          <w:szCs w:val="28"/>
          <w:lang w:val="ru-RU"/>
        </w:rPr>
        <w:t>13,0</w:t>
      </w:r>
      <w:r w:rsidR="002B7E5C">
        <w:rPr>
          <w:rFonts w:ascii="Calibri" w:hAnsi="Calibri" w:cs="Times New Roman"/>
          <w:szCs w:val="28"/>
          <w:lang w:val="ru-RU"/>
        </w:rPr>
        <w:t>±0,8</w:t>
      </w:r>
      <w:r w:rsidRPr="00F528F5">
        <w:rPr>
          <w:rFonts w:cs="Times New Roman"/>
          <w:szCs w:val="28"/>
          <w:lang w:val="ru-RU"/>
        </w:rPr>
        <w:t>%)</w:t>
      </w:r>
      <w:r w:rsidR="002B7E5C">
        <w:rPr>
          <w:rFonts w:cs="Times New Roman"/>
          <w:szCs w:val="28"/>
          <w:lang w:val="ru-RU"/>
        </w:rPr>
        <w:t>, р&lt;0,001</w:t>
      </w:r>
      <w:r w:rsidRPr="00F528F5">
        <w:rPr>
          <w:rFonts w:cs="Times New Roman"/>
          <w:szCs w:val="28"/>
          <w:lang w:val="ru-RU"/>
        </w:rPr>
        <w:t>;  ИМТ = 35,0-39,99 кг/м</w:t>
      </w:r>
      <w:r w:rsidRPr="00F528F5">
        <w:rPr>
          <w:rFonts w:cs="Times New Roman"/>
          <w:szCs w:val="28"/>
          <w:vertAlign w:val="superscript"/>
          <w:lang w:val="ru-RU"/>
        </w:rPr>
        <w:t>2</w:t>
      </w:r>
      <w:r w:rsidRPr="00F528F5">
        <w:rPr>
          <w:rFonts w:cs="Times New Roman"/>
          <w:szCs w:val="28"/>
          <w:lang w:val="ru-RU"/>
        </w:rPr>
        <w:t xml:space="preserve"> - </w:t>
      </w:r>
      <w:r w:rsidRPr="00F528F5">
        <w:rPr>
          <w:rFonts w:cs="Times New Roman"/>
          <w:szCs w:val="28"/>
          <w:lang w:val="ru-RU"/>
        </w:rPr>
        <w:lastRenderedPageBreak/>
        <w:t xml:space="preserve">ожирение </w:t>
      </w:r>
      <w:r w:rsidRPr="00D034FA">
        <w:rPr>
          <w:rFonts w:cs="Times New Roman"/>
          <w:szCs w:val="28"/>
        </w:rPr>
        <w:t>II</w:t>
      </w:r>
      <w:r w:rsidRPr="00F528F5">
        <w:rPr>
          <w:rFonts w:cs="Times New Roman"/>
          <w:szCs w:val="28"/>
          <w:lang w:val="ru-RU"/>
        </w:rPr>
        <w:t xml:space="preserve"> степени </w:t>
      </w:r>
      <w:r w:rsidR="0041587A" w:rsidRPr="00F528F5">
        <w:rPr>
          <w:rFonts w:cs="Times New Roman"/>
          <w:szCs w:val="28"/>
          <w:lang w:val="ru-RU"/>
        </w:rPr>
        <w:t>-</w:t>
      </w:r>
      <w:r w:rsidRPr="00F528F5">
        <w:rPr>
          <w:rFonts w:cs="Times New Roman"/>
          <w:szCs w:val="28"/>
          <w:lang w:val="ru-RU"/>
        </w:rPr>
        <w:t xml:space="preserve"> у 179</w:t>
      </w:r>
      <w:r w:rsidR="002B7E5C">
        <w:rPr>
          <w:rFonts w:cs="Times New Roman"/>
          <w:szCs w:val="28"/>
          <w:lang w:val="ru-RU"/>
        </w:rPr>
        <w:t xml:space="preserve"> </w:t>
      </w:r>
      <w:r w:rsidRPr="00F528F5">
        <w:rPr>
          <w:rFonts w:cs="Times New Roman"/>
          <w:szCs w:val="28"/>
          <w:lang w:val="ru-RU"/>
        </w:rPr>
        <w:t>(</w:t>
      </w:r>
      <w:r w:rsidR="002B7E5C">
        <w:rPr>
          <w:rFonts w:cs="Times New Roman"/>
          <w:szCs w:val="28"/>
          <w:lang w:val="ru-RU"/>
        </w:rPr>
        <w:t>12,2</w:t>
      </w:r>
      <w:r w:rsidR="002B7E5C">
        <w:rPr>
          <w:rFonts w:ascii="Calibri" w:hAnsi="Calibri" w:cs="Times New Roman"/>
          <w:szCs w:val="28"/>
          <w:lang w:val="ru-RU"/>
        </w:rPr>
        <w:t>±</w:t>
      </w:r>
      <w:r w:rsidR="002B7E5C">
        <w:rPr>
          <w:rFonts w:cs="Times New Roman"/>
          <w:szCs w:val="28"/>
          <w:lang w:val="ru-RU"/>
        </w:rPr>
        <w:t>0,8</w:t>
      </w:r>
      <w:r w:rsidRPr="00F528F5">
        <w:rPr>
          <w:rFonts w:cs="Times New Roman"/>
          <w:szCs w:val="28"/>
          <w:lang w:val="ru-RU"/>
        </w:rPr>
        <w:t>%)</w:t>
      </w:r>
      <w:r w:rsidR="002B7E5C">
        <w:rPr>
          <w:rFonts w:cs="Times New Roman"/>
          <w:szCs w:val="28"/>
          <w:lang w:val="ru-RU"/>
        </w:rPr>
        <w:t>, р&gt;0,05</w:t>
      </w:r>
      <w:r w:rsidRPr="00F528F5">
        <w:rPr>
          <w:rFonts w:cs="Times New Roman"/>
          <w:szCs w:val="28"/>
          <w:lang w:val="ru-RU"/>
        </w:rPr>
        <w:t xml:space="preserve">; ИМТ = &gt; 40,0 - ожирение </w:t>
      </w:r>
      <w:r w:rsidRPr="00D034FA">
        <w:rPr>
          <w:rFonts w:cs="Times New Roman"/>
          <w:szCs w:val="28"/>
          <w:lang w:val="de-DE" w:eastAsia="de-DE"/>
        </w:rPr>
        <w:t>III</w:t>
      </w:r>
      <w:r w:rsidRPr="00F528F5">
        <w:rPr>
          <w:rFonts w:cs="Times New Roman"/>
          <w:szCs w:val="28"/>
          <w:lang w:val="ru-RU" w:eastAsia="de-DE"/>
        </w:rPr>
        <w:t xml:space="preserve"> </w:t>
      </w:r>
      <w:r w:rsidRPr="00F528F5">
        <w:rPr>
          <w:rFonts w:cs="Times New Roman"/>
          <w:szCs w:val="28"/>
          <w:lang w:val="ru-RU"/>
        </w:rPr>
        <w:t>степени у 57</w:t>
      </w:r>
      <w:r w:rsidR="002B7E5C">
        <w:rPr>
          <w:rFonts w:cs="Times New Roman"/>
          <w:szCs w:val="28"/>
          <w:lang w:val="ru-RU"/>
        </w:rPr>
        <w:t xml:space="preserve"> </w:t>
      </w:r>
      <w:r w:rsidRPr="00F528F5">
        <w:rPr>
          <w:rFonts w:cs="Times New Roman"/>
          <w:szCs w:val="28"/>
          <w:lang w:val="ru-RU"/>
        </w:rPr>
        <w:t>(</w:t>
      </w:r>
      <w:r w:rsidR="002B7E5C">
        <w:rPr>
          <w:rFonts w:cs="Times New Roman"/>
          <w:szCs w:val="28"/>
          <w:lang w:val="ru-RU"/>
        </w:rPr>
        <w:t>3</w:t>
      </w:r>
      <w:r w:rsidR="0050020C" w:rsidRPr="00F528F5">
        <w:rPr>
          <w:rFonts w:cs="Times New Roman"/>
          <w:szCs w:val="28"/>
          <w:lang w:val="ru-RU"/>
        </w:rPr>
        <w:t>,</w:t>
      </w:r>
      <w:r w:rsidRPr="00F528F5">
        <w:rPr>
          <w:rFonts w:cs="Times New Roman"/>
          <w:szCs w:val="28"/>
          <w:lang w:val="ru-RU"/>
        </w:rPr>
        <w:t>8</w:t>
      </w:r>
      <w:r w:rsidR="002B7E5C">
        <w:rPr>
          <w:rFonts w:ascii="Calibri" w:hAnsi="Calibri" w:cs="Times New Roman"/>
          <w:szCs w:val="28"/>
          <w:lang w:val="ru-RU"/>
        </w:rPr>
        <w:t>±</w:t>
      </w:r>
      <w:r w:rsidR="002B7E5C">
        <w:rPr>
          <w:rFonts w:cs="Times New Roman"/>
          <w:szCs w:val="28"/>
          <w:lang w:val="ru-RU"/>
        </w:rPr>
        <w:t>0,4</w:t>
      </w:r>
      <w:r w:rsidRPr="00F528F5">
        <w:rPr>
          <w:rFonts w:cs="Times New Roman"/>
          <w:szCs w:val="28"/>
          <w:lang w:val="ru-RU"/>
        </w:rPr>
        <w:t>%)</w:t>
      </w:r>
      <w:r w:rsidR="002B7E5C">
        <w:rPr>
          <w:rFonts w:cs="Times New Roman"/>
          <w:szCs w:val="28"/>
          <w:lang w:val="ru-RU"/>
        </w:rPr>
        <w:t xml:space="preserve">, р&lt;0,001. </w:t>
      </w:r>
    </w:p>
    <w:p w14:paraId="09447B11" w14:textId="0CFA6B35" w:rsidR="004B2018" w:rsidRDefault="002B7E5C" w:rsidP="002B7E5C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>И</w:t>
      </w:r>
      <w:r w:rsidR="00623CFD" w:rsidRPr="00F528F5">
        <w:rPr>
          <w:rFonts w:cs="Times New Roman"/>
          <w:szCs w:val="28"/>
          <w:lang w:val="ru-RU"/>
        </w:rPr>
        <w:t xml:space="preserve">того, женщин с различной степенью ожирения было 426 из 988 с патологическим </w:t>
      </w:r>
      <w:proofErr w:type="spellStart"/>
      <w:r w:rsidR="00623CFD" w:rsidRPr="00F528F5">
        <w:rPr>
          <w:rFonts w:cs="Times New Roman"/>
          <w:szCs w:val="28"/>
          <w:lang w:val="ru-RU"/>
        </w:rPr>
        <w:t>климактерием</w:t>
      </w:r>
      <w:proofErr w:type="spellEnd"/>
      <w:r w:rsidR="00623CFD" w:rsidRPr="00F528F5">
        <w:rPr>
          <w:rFonts w:cs="Times New Roman"/>
          <w:szCs w:val="28"/>
          <w:lang w:val="ru-RU"/>
        </w:rPr>
        <w:t>, что составило  43</w:t>
      </w:r>
      <w:r w:rsidR="0050020C" w:rsidRPr="00F528F5">
        <w:rPr>
          <w:rFonts w:cs="Times New Roman"/>
          <w:szCs w:val="28"/>
          <w:lang w:val="ru-RU"/>
        </w:rPr>
        <w:t>,</w:t>
      </w:r>
      <w:r w:rsidR="00623CFD" w:rsidRPr="00F528F5">
        <w:rPr>
          <w:rFonts w:cs="Times New Roman"/>
          <w:szCs w:val="28"/>
          <w:lang w:val="ru-RU"/>
        </w:rPr>
        <w:t xml:space="preserve">1%, с избыточным весом </w:t>
      </w:r>
      <w:r w:rsidR="0041587A" w:rsidRPr="00F528F5">
        <w:rPr>
          <w:rFonts w:cs="Times New Roman"/>
          <w:szCs w:val="28"/>
          <w:lang w:val="ru-RU"/>
        </w:rPr>
        <w:t xml:space="preserve">- </w:t>
      </w:r>
      <w:r w:rsidR="00623CFD" w:rsidRPr="00F528F5">
        <w:rPr>
          <w:rFonts w:cs="Times New Roman"/>
          <w:szCs w:val="28"/>
          <w:lang w:val="ru-RU"/>
        </w:rPr>
        <w:t>267</w:t>
      </w:r>
      <w:r w:rsidR="006D0A0A">
        <w:rPr>
          <w:rFonts w:cs="Times New Roman"/>
          <w:szCs w:val="28"/>
          <w:lang w:val="ru-RU"/>
        </w:rPr>
        <w:t xml:space="preserve"> </w:t>
      </w:r>
      <w:r w:rsidR="00623CFD" w:rsidRPr="00F528F5">
        <w:rPr>
          <w:rFonts w:cs="Times New Roman"/>
          <w:szCs w:val="28"/>
          <w:lang w:val="ru-RU"/>
        </w:rPr>
        <w:t>(27</w:t>
      </w:r>
      <w:r w:rsidR="0041587A" w:rsidRPr="00F528F5">
        <w:rPr>
          <w:rFonts w:cs="Times New Roman"/>
          <w:szCs w:val="28"/>
          <w:lang w:val="ru-RU"/>
        </w:rPr>
        <w:t>,0</w:t>
      </w:r>
      <w:r w:rsidR="00623CFD" w:rsidRPr="00F528F5">
        <w:rPr>
          <w:rFonts w:cs="Times New Roman"/>
          <w:szCs w:val="28"/>
          <w:lang w:val="ru-RU"/>
        </w:rPr>
        <w:t>%). Окружность талии более 80 см была у 500</w:t>
      </w:r>
      <w:r w:rsidR="006D0A0A">
        <w:rPr>
          <w:rFonts w:cs="Times New Roman"/>
          <w:szCs w:val="28"/>
          <w:lang w:val="ru-RU"/>
        </w:rPr>
        <w:t xml:space="preserve"> </w:t>
      </w:r>
      <w:r w:rsidR="00623CFD" w:rsidRPr="00F528F5">
        <w:rPr>
          <w:rFonts w:cs="Times New Roman"/>
          <w:szCs w:val="28"/>
          <w:lang w:val="ru-RU"/>
        </w:rPr>
        <w:t>(50</w:t>
      </w:r>
      <w:r w:rsidR="0050020C" w:rsidRPr="00F528F5">
        <w:rPr>
          <w:rFonts w:cs="Times New Roman"/>
          <w:szCs w:val="28"/>
          <w:lang w:val="ru-RU"/>
        </w:rPr>
        <w:t>,</w:t>
      </w:r>
      <w:r w:rsidR="00623CFD" w:rsidRPr="00F528F5">
        <w:rPr>
          <w:rFonts w:cs="Times New Roman"/>
          <w:szCs w:val="28"/>
          <w:lang w:val="ru-RU"/>
        </w:rPr>
        <w:t xml:space="preserve">6%) женщин. В группу женщин с </w:t>
      </w:r>
      <w:r w:rsidR="004B2018">
        <w:rPr>
          <w:rFonts w:cs="Times New Roman"/>
          <w:szCs w:val="28"/>
          <w:lang w:val="ru-RU"/>
        </w:rPr>
        <w:t>окружностью живота,</w:t>
      </w:r>
      <w:r w:rsidR="00623CFD" w:rsidRPr="00F528F5">
        <w:rPr>
          <w:rFonts w:cs="Times New Roman"/>
          <w:szCs w:val="28"/>
          <w:lang w:val="ru-RU"/>
        </w:rPr>
        <w:t xml:space="preserve"> превышающей 80 см вошли не только пациент</w:t>
      </w:r>
      <w:r w:rsidR="006D0A0A">
        <w:rPr>
          <w:rFonts w:cs="Times New Roman"/>
          <w:szCs w:val="28"/>
          <w:lang w:val="ru-RU"/>
        </w:rPr>
        <w:t>ы</w:t>
      </w:r>
      <w:r w:rsidR="00623CFD" w:rsidRPr="00F528F5">
        <w:rPr>
          <w:rFonts w:cs="Times New Roman"/>
          <w:szCs w:val="28"/>
          <w:lang w:val="ru-RU"/>
        </w:rPr>
        <w:t xml:space="preserve"> с ИМТ более 30</w:t>
      </w:r>
      <w:r w:rsidR="006D0A0A">
        <w:rPr>
          <w:rFonts w:cs="Times New Roman"/>
          <w:szCs w:val="28"/>
          <w:lang w:val="ru-RU"/>
        </w:rPr>
        <w:t>,</w:t>
      </w:r>
      <w:r w:rsidR="00623CFD" w:rsidRPr="00F528F5">
        <w:rPr>
          <w:rFonts w:cs="Times New Roman"/>
          <w:szCs w:val="28"/>
          <w:lang w:val="ru-RU"/>
        </w:rPr>
        <w:t xml:space="preserve"> свидетельствующем о р</w:t>
      </w:r>
      <w:r w:rsidR="00820914">
        <w:rPr>
          <w:rFonts w:cs="Times New Roman"/>
          <w:szCs w:val="28"/>
          <w:lang w:val="ru-RU"/>
        </w:rPr>
        <w:t>азличных формах ожирения, но у</w:t>
      </w:r>
      <w:r w:rsidR="00AD71B0" w:rsidRPr="00F528F5">
        <w:rPr>
          <w:rFonts w:cs="Times New Roman"/>
          <w:szCs w:val="28"/>
          <w:lang w:val="ru-RU"/>
        </w:rPr>
        <w:t xml:space="preserve"> </w:t>
      </w:r>
      <w:r w:rsidR="00623CFD" w:rsidRPr="00F528F5">
        <w:rPr>
          <w:rFonts w:cs="Times New Roman"/>
          <w:szCs w:val="28"/>
          <w:lang w:val="ru-RU"/>
        </w:rPr>
        <w:t>74 женщины из гр</w:t>
      </w:r>
      <w:r w:rsidR="00AD71B0" w:rsidRPr="00F528F5">
        <w:rPr>
          <w:rFonts w:cs="Times New Roman"/>
          <w:szCs w:val="28"/>
          <w:lang w:val="ru-RU"/>
        </w:rPr>
        <w:t xml:space="preserve">уппы с избыточной массой тела, </w:t>
      </w:r>
      <w:r w:rsidR="00623CFD" w:rsidRPr="00F528F5">
        <w:rPr>
          <w:rFonts w:cs="Times New Roman"/>
          <w:szCs w:val="28"/>
          <w:lang w:val="ru-RU"/>
        </w:rPr>
        <w:t>что сос</w:t>
      </w:r>
      <w:r w:rsidR="00BC02F3" w:rsidRPr="00F528F5">
        <w:rPr>
          <w:rFonts w:cs="Times New Roman"/>
          <w:szCs w:val="28"/>
          <w:lang w:val="ru-RU"/>
        </w:rPr>
        <w:t>т</w:t>
      </w:r>
      <w:r w:rsidR="00623CFD" w:rsidRPr="00F528F5">
        <w:rPr>
          <w:rFonts w:cs="Times New Roman"/>
          <w:szCs w:val="28"/>
          <w:lang w:val="ru-RU"/>
        </w:rPr>
        <w:t>авило 27</w:t>
      </w:r>
      <w:r w:rsidR="0050020C" w:rsidRPr="00F528F5">
        <w:rPr>
          <w:rFonts w:cs="Times New Roman"/>
          <w:szCs w:val="28"/>
          <w:lang w:val="ru-RU"/>
        </w:rPr>
        <w:t>,</w:t>
      </w:r>
      <w:r w:rsidR="00623CFD" w:rsidRPr="00F528F5">
        <w:rPr>
          <w:rFonts w:cs="Times New Roman"/>
          <w:szCs w:val="28"/>
          <w:lang w:val="ru-RU"/>
        </w:rPr>
        <w:t xml:space="preserve">7% от их общего количества в этой группе, </w:t>
      </w:r>
      <w:r w:rsidR="004B2018">
        <w:rPr>
          <w:rFonts w:cs="Times New Roman"/>
          <w:szCs w:val="28"/>
          <w:lang w:val="ru-RU"/>
        </w:rPr>
        <w:t>объем талии</w:t>
      </w:r>
      <w:r w:rsidR="00623CFD" w:rsidRPr="00F528F5">
        <w:rPr>
          <w:rFonts w:cs="Times New Roman"/>
          <w:szCs w:val="28"/>
          <w:lang w:val="ru-RU"/>
        </w:rPr>
        <w:t xml:space="preserve"> у них н</w:t>
      </w:r>
      <w:r w:rsidR="004B2018">
        <w:rPr>
          <w:rFonts w:cs="Times New Roman"/>
          <w:szCs w:val="28"/>
          <w:lang w:val="ru-RU"/>
        </w:rPr>
        <w:t>е превышал</w:t>
      </w:r>
      <w:r w:rsidR="00AD71B0" w:rsidRPr="00F528F5">
        <w:rPr>
          <w:rFonts w:cs="Times New Roman"/>
          <w:szCs w:val="28"/>
          <w:lang w:val="ru-RU"/>
        </w:rPr>
        <w:t xml:space="preserve"> 82 см. У 360 (72</w:t>
      </w:r>
      <w:r w:rsidR="0041587A" w:rsidRPr="00F528F5">
        <w:rPr>
          <w:rFonts w:cs="Times New Roman"/>
          <w:szCs w:val="28"/>
          <w:lang w:val="ru-RU"/>
        </w:rPr>
        <w:t>,0</w:t>
      </w:r>
      <w:r w:rsidR="00AD71B0" w:rsidRPr="00F528F5">
        <w:rPr>
          <w:rFonts w:cs="Times New Roman"/>
          <w:szCs w:val="28"/>
          <w:lang w:val="ru-RU"/>
        </w:rPr>
        <w:t xml:space="preserve">%) </w:t>
      </w:r>
      <w:r w:rsidR="00623CFD" w:rsidRPr="00F528F5">
        <w:rPr>
          <w:rFonts w:cs="Times New Roman"/>
          <w:szCs w:val="28"/>
          <w:lang w:val="ru-RU"/>
        </w:rPr>
        <w:t>наблюдаемых женщин окруж</w:t>
      </w:r>
      <w:r w:rsidR="00AD71B0" w:rsidRPr="00F528F5">
        <w:rPr>
          <w:rFonts w:cs="Times New Roman"/>
          <w:szCs w:val="28"/>
          <w:lang w:val="ru-RU"/>
        </w:rPr>
        <w:t xml:space="preserve">ность талии была в интервале </w:t>
      </w:r>
      <w:r w:rsidR="0041587A" w:rsidRPr="00F528F5">
        <w:rPr>
          <w:rFonts w:cs="Times New Roman"/>
          <w:szCs w:val="28"/>
          <w:lang w:val="ru-RU"/>
        </w:rPr>
        <w:t>-</w:t>
      </w:r>
      <w:r w:rsidR="00623CFD" w:rsidRPr="00F528F5">
        <w:rPr>
          <w:rFonts w:cs="Times New Roman"/>
          <w:szCs w:val="28"/>
          <w:lang w:val="ru-RU"/>
        </w:rPr>
        <w:t xml:space="preserve"> от 80 до 88 см, у 57</w:t>
      </w:r>
      <w:r w:rsidR="006D0A0A">
        <w:rPr>
          <w:rFonts w:cs="Times New Roman"/>
          <w:szCs w:val="28"/>
          <w:lang w:val="ru-RU"/>
        </w:rPr>
        <w:t xml:space="preserve"> </w:t>
      </w:r>
      <w:r w:rsidR="00623CFD" w:rsidRPr="00F528F5">
        <w:rPr>
          <w:rFonts w:cs="Times New Roman"/>
          <w:szCs w:val="28"/>
          <w:lang w:val="ru-RU"/>
        </w:rPr>
        <w:t>(11</w:t>
      </w:r>
      <w:r w:rsidR="0050020C" w:rsidRPr="00F528F5">
        <w:rPr>
          <w:rFonts w:cs="Times New Roman"/>
          <w:szCs w:val="28"/>
          <w:lang w:val="ru-RU"/>
        </w:rPr>
        <w:t>,</w:t>
      </w:r>
      <w:r w:rsidR="00623CFD" w:rsidRPr="00F528F5">
        <w:rPr>
          <w:rFonts w:cs="Times New Roman"/>
          <w:szCs w:val="28"/>
          <w:lang w:val="ru-RU"/>
        </w:rPr>
        <w:t xml:space="preserve">4%) от </w:t>
      </w:r>
      <w:r w:rsidR="00BC02F3" w:rsidRPr="00F528F5">
        <w:rPr>
          <w:rFonts w:cs="Times New Roman"/>
          <w:szCs w:val="28"/>
          <w:lang w:val="ru-RU"/>
        </w:rPr>
        <w:t>общего количества женщин с высоки</w:t>
      </w:r>
      <w:r w:rsidR="00623CFD" w:rsidRPr="00F528F5">
        <w:rPr>
          <w:rFonts w:cs="Times New Roman"/>
          <w:szCs w:val="28"/>
          <w:lang w:val="ru-RU"/>
        </w:rPr>
        <w:t xml:space="preserve">ми показателями </w:t>
      </w:r>
      <w:r w:rsidR="004B2018">
        <w:rPr>
          <w:rFonts w:cs="Times New Roman"/>
          <w:szCs w:val="28"/>
          <w:lang w:val="ru-RU"/>
        </w:rPr>
        <w:t>объема талии</w:t>
      </w:r>
      <w:r w:rsidR="00623CFD" w:rsidRPr="00F528F5">
        <w:rPr>
          <w:rFonts w:cs="Times New Roman"/>
          <w:szCs w:val="28"/>
          <w:lang w:val="ru-RU"/>
        </w:rPr>
        <w:t xml:space="preserve">, окружность талия превышала 88 см, что так же подтверждало наличие выраженного абдоминального ожирения. </w:t>
      </w:r>
      <w:r w:rsidR="00D52230" w:rsidRPr="00D52230">
        <w:rPr>
          <w:rFonts w:cs="Times New Roman"/>
          <w:szCs w:val="28"/>
          <w:lang w:val="ru-RU"/>
        </w:rPr>
        <w:t>П</w:t>
      </w:r>
      <w:r w:rsidR="00AD71B0" w:rsidRPr="00F528F5">
        <w:rPr>
          <w:rFonts w:cs="Times New Roman"/>
          <w:iCs/>
          <w:szCs w:val="28"/>
          <w:lang w:val="ru-RU"/>
        </w:rPr>
        <w:t xml:space="preserve">ри </w:t>
      </w:r>
      <w:r w:rsidR="004B2018">
        <w:rPr>
          <w:rFonts w:cs="Times New Roman"/>
          <w:iCs/>
          <w:szCs w:val="28"/>
          <w:lang w:val="ru-RU"/>
        </w:rPr>
        <w:t>объеме талии</w:t>
      </w:r>
      <w:r w:rsidR="00623CFD" w:rsidRPr="00F528F5">
        <w:rPr>
          <w:rFonts w:cs="Times New Roman"/>
          <w:iCs/>
          <w:szCs w:val="28"/>
          <w:lang w:val="ru-RU"/>
        </w:rPr>
        <w:t xml:space="preserve"> в интервале 80-88 вероятность сердечно-сосудистых осложнений </w:t>
      </w:r>
      <w:r w:rsidR="00623CFD" w:rsidRPr="00F528F5">
        <w:rPr>
          <w:rFonts w:cs="Times New Roman"/>
          <w:szCs w:val="28"/>
          <w:lang w:val="ru-RU"/>
        </w:rPr>
        <w:t>увеличивается в 2 раза (</w:t>
      </w:r>
      <w:r w:rsidR="004B2018">
        <w:rPr>
          <w:rFonts w:cs="Times New Roman"/>
          <w:szCs w:val="28"/>
          <w:lang w:val="ru-RU"/>
        </w:rPr>
        <w:t>абд</w:t>
      </w:r>
      <w:r w:rsidR="00D52230">
        <w:rPr>
          <w:rFonts w:cs="Times New Roman"/>
          <w:szCs w:val="28"/>
          <w:lang w:val="ru-RU"/>
        </w:rPr>
        <w:t>о</w:t>
      </w:r>
      <w:r w:rsidR="004B2018">
        <w:rPr>
          <w:rFonts w:cs="Times New Roman"/>
          <w:szCs w:val="28"/>
          <w:lang w:val="ru-RU"/>
        </w:rPr>
        <w:t>минальное ожирение</w:t>
      </w:r>
      <w:r w:rsidR="00623CFD" w:rsidRPr="00F528F5">
        <w:rPr>
          <w:rFonts w:cs="Times New Roman"/>
          <w:szCs w:val="28"/>
          <w:lang w:val="ru-RU"/>
        </w:rPr>
        <w:t xml:space="preserve"> средней степени </w:t>
      </w:r>
      <w:proofErr w:type="spellStart"/>
      <w:r w:rsidR="00623CFD" w:rsidRPr="00F528F5">
        <w:rPr>
          <w:rFonts w:cs="Times New Roman"/>
          <w:szCs w:val="28"/>
          <w:lang w:val="ru-RU"/>
        </w:rPr>
        <w:t>выраженности</w:t>
      </w:r>
      <w:proofErr w:type="spellEnd"/>
      <w:r w:rsidR="00623CFD" w:rsidRPr="00F528F5">
        <w:rPr>
          <w:rFonts w:cs="Times New Roman"/>
          <w:szCs w:val="28"/>
          <w:lang w:val="ru-RU"/>
        </w:rPr>
        <w:t>), &gt;88 см</w:t>
      </w:r>
      <w:r w:rsidR="00436DFE" w:rsidRPr="00F528F5">
        <w:rPr>
          <w:rFonts w:cs="Times New Roman"/>
          <w:szCs w:val="28"/>
          <w:lang w:val="ru-RU"/>
        </w:rPr>
        <w:t xml:space="preserve">. </w:t>
      </w:r>
      <w:r w:rsidR="00623CFD" w:rsidRPr="00F528F5">
        <w:rPr>
          <w:rFonts w:cs="Times New Roman"/>
          <w:szCs w:val="28"/>
          <w:lang w:val="ru-RU"/>
        </w:rPr>
        <w:t xml:space="preserve">увеличение риска развития </w:t>
      </w:r>
      <w:r w:rsidR="00820914">
        <w:rPr>
          <w:rFonts w:cs="Times New Roman"/>
          <w:szCs w:val="28"/>
          <w:lang w:val="ru-RU"/>
        </w:rPr>
        <w:t>ССЗ</w:t>
      </w:r>
      <w:r w:rsidR="00AB6BAE">
        <w:rPr>
          <w:rFonts w:cs="Times New Roman"/>
          <w:szCs w:val="28"/>
          <w:lang w:val="ru-RU"/>
        </w:rPr>
        <w:t xml:space="preserve"> </w:t>
      </w:r>
      <w:r w:rsidR="00623CFD" w:rsidRPr="00F528F5">
        <w:rPr>
          <w:rFonts w:cs="Times New Roman"/>
          <w:szCs w:val="28"/>
          <w:lang w:val="ru-RU"/>
        </w:rPr>
        <w:t xml:space="preserve">в </w:t>
      </w:r>
      <w:r w:rsidR="00820914">
        <w:rPr>
          <w:rFonts w:cs="Times New Roman"/>
          <w:szCs w:val="28"/>
          <w:lang w:val="ru-RU"/>
        </w:rPr>
        <w:t>4</w:t>
      </w:r>
      <w:r w:rsidR="00623CFD" w:rsidRPr="00F528F5">
        <w:rPr>
          <w:rFonts w:cs="Times New Roman"/>
          <w:szCs w:val="28"/>
          <w:lang w:val="ru-RU"/>
        </w:rPr>
        <w:t xml:space="preserve"> раза (выраженное </w:t>
      </w:r>
      <w:r w:rsidR="006D0A0A">
        <w:rPr>
          <w:rFonts w:cs="Times New Roman"/>
          <w:szCs w:val="28"/>
          <w:lang w:val="ru-RU"/>
        </w:rPr>
        <w:t>абдоминальное ожирение</w:t>
      </w:r>
      <w:r w:rsidR="00623CFD" w:rsidRPr="00D52230">
        <w:rPr>
          <w:rFonts w:cs="Times New Roman"/>
          <w:iCs/>
          <w:szCs w:val="28"/>
          <w:lang w:val="ru-RU"/>
        </w:rPr>
        <w:t>).</w:t>
      </w:r>
      <w:r w:rsidR="00623CFD" w:rsidRPr="00F528F5">
        <w:rPr>
          <w:rFonts w:cs="Times New Roman"/>
          <w:i/>
          <w:iCs/>
          <w:szCs w:val="28"/>
          <w:lang w:val="ru-RU"/>
        </w:rPr>
        <w:t xml:space="preserve"> </w:t>
      </w:r>
      <w:r w:rsidR="00623CFD" w:rsidRPr="00F528F5">
        <w:rPr>
          <w:rFonts w:cs="Times New Roman"/>
          <w:iCs/>
          <w:szCs w:val="28"/>
          <w:lang w:val="ru-RU"/>
        </w:rPr>
        <w:t xml:space="preserve">Важно отметить, что </w:t>
      </w:r>
      <w:r w:rsidR="00623CFD" w:rsidRPr="004B2018">
        <w:rPr>
          <w:rFonts w:cs="Times New Roman"/>
          <w:iCs/>
          <w:szCs w:val="28"/>
          <w:lang w:val="ru-RU"/>
        </w:rPr>
        <w:t xml:space="preserve">в группу риска реализации различных </w:t>
      </w:r>
      <w:r w:rsidR="00820914">
        <w:rPr>
          <w:rFonts w:cs="Times New Roman"/>
          <w:szCs w:val="28"/>
          <w:lang w:val="ru-RU"/>
        </w:rPr>
        <w:t>ССЗ</w:t>
      </w:r>
      <w:r w:rsidR="00623CFD" w:rsidRPr="004B2018">
        <w:rPr>
          <w:rFonts w:cs="Times New Roman"/>
          <w:iCs/>
          <w:szCs w:val="28"/>
          <w:lang w:val="ru-RU"/>
        </w:rPr>
        <w:t xml:space="preserve"> вошли не только женщины с ожирением, но и женщ</w:t>
      </w:r>
      <w:r w:rsidR="004B2018" w:rsidRPr="004B2018">
        <w:rPr>
          <w:rFonts w:cs="Times New Roman"/>
          <w:iCs/>
          <w:szCs w:val="28"/>
          <w:lang w:val="ru-RU"/>
        </w:rPr>
        <w:t>и</w:t>
      </w:r>
      <w:r w:rsidR="00623CFD" w:rsidRPr="004B2018">
        <w:rPr>
          <w:rFonts w:cs="Times New Roman"/>
          <w:iCs/>
          <w:szCs w:val="28"/>
          <w:lang w:val="ru-RU"/>
        </w:rPr>
        <w:t>ны с избыточной массой тела.</w:t>
      </w:r>
      <w:r w:rsidR="00623CFD" w:rsidRPr="004B2018">
        <w:rPr>
          <w:rFonts w:cs="Times New Roman"/>
          <w:i/>
          <w:iCs/>
          <w:szCs w:val="28"/>
          <w:lang w:val="ru-RU"/>
        </w:rPr>
        <w:t xml:space="preserve"> </w:t>
      </w:r>
      <w:r w:rsidR="00623CFD" w:rsidRPr="004B2018">
        <w:rPr>
          <w:rFonts w:cs="Times New Roman"/>
          <w:bCs/>
          <w:szCs w:val="28"/>
          <w:lang w:val="ru-RU" w:eastAsia="ru-RU"/>
        </w:rPr>
        <w:t xml:space="preserve">Женщинам с наличием ожирения </w:t>
      </w:r>
      <w:r w:rsidR="00623CFD" w:rsidRPr="004B2018">
        <w:rPr>
          <w:rFonts w:cs="Times New Roman"/>
          <w:bCs/>
          <w:szCs w:val="28"/>
          <w:lang w:eastAsia="ru-RU"/>
        </w:rPr>
        <w:t>III</w:t>
      </w:r>
      <w:r w:rsidR="00623CFD" w:rsidRPr="004B2018">
        <w:rPr>
          <w:rFonts w:cs="Times New Roman"/>
          <w:bCs/>
          <w:szCs w:val="28"/>
          <w:lang w:val="ru-RU" w:eastAsia="ru-RU"/>
        </w:rPr>
        <w:t xml:space="preserve"> степени и </w:t>
      </w:r>
      <w:r w:rsidR="004B2018" w:rsidRPr="004B2018">
        <w:rPr>
          <w:rFonts w:cs="Times New Roman"/>
          <w:bCs/>
          <w:szCs w:val="28"/>
          <w:lang w:val="ru-RU" w:eastAsia="ru-RU"/>
        </w:rPr>
        <w:t>окружностью живота</w:t>
      </w:r>
      <w:r w:rsidR="00623CFD" w:rsidRPr="004B2018">
        <w:rPr>
          <w:rFonts w:cs="Times New Roman"/>
          <w:bCs/>
          <w:szCs w:val="28"/>
          <w:lang w:val="ru-RU" w:eastAsia="ru-RU"/>
        </w:rPr>
        <w:t xml:space="preserve"> более 88</w:t>
      </w:r>
      <w:r w:rsidR="009258BA" w:rsidRPr="004B2018">
        <w:rPr>
          <w:rFonts w:cs="Times New Roman"/>
          <w:bCs/>
          <w:szCs w:val="28"/>
          <w:lang w:val="ru-RU" w:eastAsia="ru-RU"/>
        </w:rPr>
        <w:t xml:space="preserve"> см</w:t>
      </w:r>
      <w:r w:rsidR="004B2018" w:rsidRPr="004B2018">
        <w:rPr>
          <w:rFonts w:cs="Times New Roman"/>
          <w:bCs/>
          <w:szCs w:val="28"/>
          <w:lang w:val="ru-RU" w:eastAsia="ru-RU"/>
        </w:rPr>
        <w:t>.</w:t>
      </w:r>
      <w:r w:rsidR="009258BA" w:rsidRPr="004B2018">
        <w:rPr>
          <w:rFonts w:cs="Times New Roman"/>
          <w:bCs/>
          <w:szCs w:val="28"/>
          <w:lang w:val="ru-RU" w:eastAsia="ru-RU"/>
        </w:rPr>
        <w:t xml:space="preserve"> </w:t>
      </w:r>
      <w:r w:rsidR="004B2018">
        <w:rPr>
          <w:rFonts w:cs="Times New Roman"/>
          <w:bCs/>
          <w:szCs w:val="28"/>
          <w:lang w:val="ru-RU" w:eastAsia="ru-RU"/>
        </w:rPr>
        <w:t>нами</w:t>
      </w:r>
      <w:r w:rsidR="009258BA" w:rsidRPr="004B2018">
        <w:rPr>
          <w:rFonts w:cs="Times New Roman"/>
          <w:bCs/>
          <w:szCs w:val="28"/>
          <w:lang w:val="ru-RU" w:eastAsia="ru-RU"/>
        </w:rPr>
        <w:t xml:space="preserve"> прове</w:t>
      </w:r>
      <w:r w:rsidR="004B2018">
        <w:rPr>
          <w:rFonts w:cs="Times New Roman"/>
          <w:bCs/>
          <w:szCs w:val="28"/>
          <w:lang w:val="ru-RU" w:eastAsia="ru-RU"/>
        </w:rPr>
        <w:t>дено</w:t>
      </w:r>
      <w:r w:rsidR="009258BA" w:rsidRPr="004B2018">
        <w:rPr>
          <w:rFonts w:cs="Times New Roman"/>
          <w:bCs/>
          <w:szCs w:val="28"/>
          <w:lang w:val="ru-RU" w:eastAsia="ru-RU"/>
        </w:rPr>
        <w:t xml:space="preserve"> более углубленное</w:t>
      </w:r>
      <w:r w:rsidR="00623CFD" w:rsidRPr="004B2018">
        <w:rPr>
          <w:rFonts w:cs="Times New Roman"/>
          <w:bCs/>
          <w:szCs w:val="28"/>
          <w:lang w:val="ru-RU" w:eastAsia="ru-RU"/>
        </w:rPr>
        <w:t xml:space="preserve"> иссле</w:t>
      </w:r>
      <w:r w:rsidR="004B2018" w:rsidRPr="004B2018">
        <w:rPr>
          <w:rFonts w:cs="Times New Roman"/>
          <w:bCs/>
          <w:szCs w:val="28"/>
          <w:lang w:val="ru-RU" w:eastAsia="ru-RU"/>
        </w:rPr>
        <w:t>дование с целью выявления метаб</w:t>
      </w:r>
      <w:r w:rsidR="00623CFD" w:rsidRPr="004B2018">
        <w:rPr>
          <w:rFonts w:cs="Times New Roman"/>
          <w:bCs/>
          <w:szCs w:val="28"/>
          <w:lang w:val="ru-RU" w:eastAsia="ru-RU"/>
        </w:rPr>
        <w:t>олического синдрома.</w:t>
      </w:r>
      <w:r w:rsidR="00623CFD" w:rsidRPr="004B2018">
        <w:rPr>
          <w:rFonts w:cs="Times New Roman"/>
          <w:szCs w:val="28"/>
          <w:lang w:val="ru-RU"/>
        </w:rPr>
        <w:t xml:space="preserve"> </w:t>
      </w:r>
      <w:r w:rsidR="00623CFD" w:rsidRPr="004B2018">
        <w:rPr>
          <w:rFonts w:cs="Times New Roman"/>
          <w:iCs/>
          <w:szCs w:val="28"/>
          <w:lang w:val="ru-RU"/>
        </w:rPr>
        <w:t>Диагноз метаболического синдрома</w:t>
      </w:r>
      <w:r w:rsidR="00623CFD" w:rsidRPr="004B2018">
        <w:rPr>
          <w:rFonts w:cs="Times New Roman"/>
          <w:szCs w:val="28"/>
          <w:lang w:val="ru-RU"/>
        </w:rPr>
        <w:t xml:space="preserve"> устанавливался на основании критериев </w:t>
      </w:r>
      <w:r w:rsidR="00623CFD" w:rsidRPr="004B2018">
        <w:rPr>
          <w:rFonts w:cs="Times New Roman"/>
          <w:szCs w:val="28"/>
        </w:rPr>
        <w:t>ATP</w:t>
      </w:r>
      <w:r w:rsidR="00623CFD" w:rsidRPr="004B2018">
        <w:rPr>
          <w:rFonts w:cs="Times New Roman"/>
          <w:szCs w:val="28"/>
          <w:lang w:val="ru-RU"/>
        </w:rPr>
        <w:t xml:space="preserve"> </w:t>
      </w:r>
      <w:r w:rsidR="00623CFD" w:rsidRPr="004B2018">
        <w:rPr>
          <w:rFonts w:cs="Times New Roman"/>
          <w:szCs w:val="28"/>
        </w:rPr>
        <w:t>III</w:t>
      </w:r>
      <w:r w:rsidR="00623CFD" w:rsidRPr="004B2018">
        <w:rPr>
          <w:rFonts w:cs="Times New Roman"/>
          <w:szCs w:val="28"/>
          <w:lang w:val="ru-RU"/>
        </w:rPr>
        <w:t xml:space="preserve"> (</w:t>
      </w:r>
      <w:r w:rsidR="00623CFD" w:rsidRPr="004B2018">
        <w:rPr>
          <w:rFonts w:cs="Times New Roman"/>
          <w:szCs w:val="28"/>
        </w:rPr>
        <w:t>Adult</w:t>
      </w:r>
      <w:r w:rsidR="00623CFD" w:rsidRPr="004B2018">
        <w:rPr>
          <w:rFonts w:cs="Times New Roman"/>
          <w:szCs w:val="28"/>
          <w:lang w:val="ru-RU"/>
        </w:rPr>
        <w:t xml:space="preserve"> </w:t>
      </w:r>
      <w:r w:rsidR="00436DFE" w:rsidRPr="004B2018">
        <w:rPr>
          <w:rFonts w:cs="Times New Roman"/>
          <w:szCs w:val="28"/>
        </w:rPr>
        <w:t>Treatment</w:t>
      </w:r>
      <w:r w:rsidR="00436DFE" w:rsidRPr="004B2018">
        <w:rPr>
          <w:rFonts w:cs="Times New Roman"/>
          <w:szCs w:val="28"/>
          <w:lang w:val="ru-RU"/>
        </w:rPr>
        <w:t xml:space="preserve"> </w:t>
      </w:r>
      <w:proofErr w:type="spellStart"/>
      <w:r w:rsidR="00436DFE" w:rsidRPr="004B2018">
        <w:rPr>
          <w:rFonts w:cs="Times New Roman"/>
          <w:szCs w:val="28"/>
        </w:rPr>
        <w:t>Pannel</w:t>
      </w:r>
      <w:proofErr w:type="spellEnd"/>
      <w:r w:rsidR="000D76F2">
        <w:rPr>
          <w:rFonts w:cs="Times New Roman"/>
          <w:szCs w:val="28"/>
          <w:lang w:val="ru-RU"/>
        </w:rPr>
        <w:t xml:space="preserve">, </w:t>
      </w:r>
      <w:r w:rsidR="00436DFE" w:rsidRPr="004B2018">
        <w:rPr>
          <w:rFonts w:cs="Times New Roman"/>
          <w:szCs w:val="28"/>
          <w:lang w:val="ru-RU"/>
        </w:rPr>
        <w:t>США</w:t>
      </w:r>
      <w:r w:rsidR="000D76F2">
        <w:rPr>
          <w:rFonts w:cs="Times New Roman"/>
          <w:szCs w:val="28"/>
          <w:lang w:val="ru-RU"/>
        </w:rPr>
        <w:t xml:space="preserve">, </w:t>
      </w:r>
      <w:r w:rsidR="000D76F2" w:rsidRPr="004B2018">
        <w:rPr>
          <w:rFonts w:cs="Times New Roman"/>
          <w:szCs w:val="28"/>
          <w:lang w:val="ru-RU"/>
        </w:rPr>
        <w:t>2001</w:t>
      </w:r>
      <w:r w:rsidR="00436DFE" w:rsidRPr="004B2018">
        <w:rPr>
          <w:rFonts w:cs="Times New Roman"/>
          <w:szCs w:val="28"/>
          <w:lang w:val="ru-RU"/>
        </w:rPr>
        <w:t xml:space="preserve">), </w:t>
      </w:r>
      <w:r w:rsidR="00431513">
        <w:rPr>
          <w:rFonts w:cs="Times New Roman"/>
          <w:szCs w:val="28"/>
          <w:lang w:val="ru-RU"/>
        </w:rPr>
        <w:t>при наличии 3-</w:t>
      </w:r>
      <w:r w:rsidR="00623CFD" w:rsidRPr="004B2018">
        <w:rPr>
          <w:rFonts w:cs="Times New Roman"/>
          <w:szCs w:val="28"/>
          <w:lang w:val="ru-RU"/>
        </w:rPr>
        <w:t xml:space="preserve">х любых </w:t>
      </w:r>
      <w:proofErr w:type="spellStart"/>
      <w:r w:rsidR="0050020C" w:rsidRPr="004B2018">
        <w:rPr>
          <w:rFonts w:cs="Times New Roman"/>
          <w:szCs w:val="28"/>
          <w:lang w:val="ru-RU"/>
        </w:rPr>
        <w:t>нижеперечисленных</w:t>
      </w:r>
      <w:proofErr w:type="spellEnd"/>
      <w:r w:rsidR="00623CFD" w:rsidRPr="004B2018">
        <w:rPr>
          <w:rFonts w:cs="Times New Roman"/>
          <w:szCs w:val="28"/>
          <w:lang w:val="ru-RU"/>
        </w:rPr>
        <w:t xml:space="preserve"> факторов: </w:t>
      </w:r>
      <w:r w:rsidR="004B2018">
        <w:rPr>
          <w:rFonts w:cs="Times New Roman"/>
          <w:bCs/>
          <w:szCs w:val="28"/>
          <w:lang w:val="ru-RU" w:eastAsia="ru-RU"/>
        </w:rPr>
        <w:t>окружность</w:t>
      </w:r>
      <w:r w:rsidR="004B2018" w:rsidRPr="004B2018">
        <w:rPr>
          <w:rFonts w:cs="Times New Roman"/>
          <w:bCs/>
          <w:szCs w:val="28"/>
          <w:lang w:val="ru-RU" w:eastAsia="ru-RU"/>
        </w:rPr>
        <w:t xml:space="preserve"> живота</w:t>
      </w:r>
      <w:r w:rsidR="00623CFD" w:rsidRPr="004B2018">
        <w:rPr>
          <w:rFonts w:cs="Times New Roman"/>
          <w:szCs w:val="28"/>
          <w:lang w:val="ru-RU"/>
        </w:rPr>
        <w:t xml:space="preserve"> &gt;88 см., превышение уровня </w:t>
      </w:r>
      <w:proofErr w:type="spellStart"/>
      <w:r w:rsidR="00623CFD" w:rsidRPr="004B2018">
        <w:rPr>
          <w:rFonts w:cs="Times New Roman"/>
          <w:szCs w:val="28"/>
          <w:lang w:val="ru-RU"/>
        </w:rPr>
        <w:t>триглицеридов</w:t>
      </w:r>
      <w:proofErr w:type="spellEnd"/>
      <w:r w:rsidR="00623CFD" w:rsidRPr="004B2018">
        <w:rPr>
          <w:rFonts w:cs="Times New Roman"/>
          <w:szCs w:val="28"/>
          <w:lang w:val="ru-RU"/>
        </w:rPr>
        <w:t xml:space="preserve"> &gt;1,69 ммоль/л, снижения </w:t>
      </w:r>
      <w:r w:rsidR="004B2018">
        <w:rPr>
          <w:rFonts w:cs="Times New Roman"/>
          <w:szCs w:val="28"/>
          <w:lang w:val="ru-RU"/>
        </w:rPr>
        <w:t>холестерина</w:t>
      </w:r>
      <w:r w:rsidR="00623CFD" w:rsidRPr="004B2018">
        <w:rPr>
          <w:rFonts w:cs="Times New Roman"/>
          <w:szCs w:val="28"/>
          <w:lang w:val="ru-RU"/>
        </w:rPr>
        <w:t xml:space="preserve"> ЛПВП</w:t>
      </w:r>
      <w:r w:rsidR="00D034FA" w:rsidRPr="004B2018">
        <w:rPr>
          <w:rFonts w:cs="Times New Roman"/>
          <w:szCs w:val="28"/>
          <w:lang w:val="ru-RU"/>
        </w:rPr>
        <w:t xml:space="preserve"> </w:t>
      </w:r>
      <w:r w:rsidR="00623CFD" w:rsidRPr="00D034FA">
        <w:rPr>
          <w:rFonts w:cs="Times New Roman"/>
          <w:color w:val="FF0000"/>
          <w:szCs w:val="28"/>
          <w:lang w:val="ru-RU"/>
        </w:rPr>
        <w:t xml:space="preserve"> </w:t>
      </w:r>
      <w:r w:rsidR="00623CFD" w:rsidRPr="00F528F5">
        <w:rPr>
          <w:rFonts w:cs="Times New Roman"/>
          <w:szCs w:val="28"/>
          <w:lang w:val="ru-RU"/>
        </w:rPr>
        <w:t xml:space="preserve">&lt;1,29 ммоль/л, АД &gt;130/85 мм. </w:t>
      </w:r>
      <w:proofErr w:type="spellStart"/>
      <w:r w:rsidR="00623CFD" w:rsidRPr="00F528F5">
        <w:rPr>
          <w:rFonts w:cs="Times New Roman"/>
          <w:szCs w:val="28"/>
          <w:lang w:val="ru-RU"/>
        </w:rPr>
        <w:t>рт</w:t>
      </w:r>
      <w:proofErr w:type="spellEnd"/>
      <w:r w:rsidR="00623CFD" w:rsidRPr="00F528F5">
        <w:rPr>
          <w:rFonts w:cs="Times New Roman"/>
          <w:szCs w:val="28"/>
          <w:lang w:val="ru-RU"/>
        </w:rPr>
        <w:t xml:space="preserve">. ст. </w:t>
      </w:r>
      <w:r w:rsidR="0050020C" w:rsidRPr="00F528F5">
        <w:rPr>
          <w:rFonts w:cs="Times New Roman"/>
          <w:szCs w:val="28"/>
          <w:lang w:val="ru-RU"/>
        </w:rPr>
        <w:t>и превышения</w:t>
      </w:r>
      <w:r w:rsidR="00623CFD" w:rsidRPr="00F528F5">
        <w:rPr>
          <w:rFonts w:cs="Times New Roman"/>
          <w:szCs w:val="28"/>
          <w:lang w:val="ru-RU"/>
        </w:rPr>
        <w:t xml:space="preserve"> </w:t>
      </w:r>
      <w:r w:rsidR="0050020C" w:rsidRPr="00F528F5">
        <w:rPr>
          <w:rFonts w:cs="Times New Roman"/>
          <w:szCs w:val="28"/>
          <w:lang w:val="ru-RU"/>
        </w:rPr>
        <w:t>уровня г</w:t>
      </w:r>
      <w:r w:rsidR="00D52230">
        <w:rPr>
          <w:rFonts w:cs="Times New Roman"/>
          <w:szCs w:val="28"/>
          <w:lang w:val="ru-RU"/>
        </w:rPr>
        <w:t>л</w:t>
      </w:r>
      <w:r w:rsidR="0050020C" w:rsidRPr="00F528F5">
        <w:rPr>
          <w:rFonts w:cs="Times New Roman"/>
          <w:szCs w:val="28"/>
          <w:lang w:val="ru-RU"/>
        </w:rPr>
        <w:t>юкозы</w:t>
      </w:r>
      <w:r w:rsidR="00623CFD" w:rsidRPr="00F528F5">
        <w:rPr>
          <w:rFonts w:cs="Times New Roman"/>
          <w:szCs w:val="28"/>
          <w:lang w:val="ru-RU"/>
        </w:rPr>
        <w:t xml:space="preserve"> более 6,1 ммоль/л</w:t>
      </w:r>
      <w:r w:rsidR="00D52230">
        <w:rPr>
          <w:rFonts w:cs="Times New Roman"/>
          <w:szCs w:val="28"/>
          <w:lang w:val="ru-RU"/>
        </w:rPr>
        <w:t xml:space="preserve"> </w:t>
      </w:r>
      <w:r w:rsidR="00D52230" w:rsidRPr="00D52230">
        <w:rPr>
          <w:rFonts w:cs="Times New Roman"/>
          <w:szCs w:val="28"/>
          <w:lang w:val="ru-RU"/>
        </w:rPr>
        <w:t>[</w:t>
      </w:r>
      <w:r w:rsidR="00D52230" w:rsidRPr="00D52230">
        <w:rPr>
          <w:rStyle w:val="docsum-authors"/>
          <w:rFonts w:cs="Times New Roman"/>
          <w:bCs/>
          <w:lang w:val="ru-RU"/>
        </w:rPr>
        <w:t>309</w:t>
      </w:r>
      <w:r w:rsidR="00D52230" w:rsidRPr="00D52230">
        <w:rPr>
          <w:rFonts w:cs="Times New Roman"/>
          <w:szCs w:val="28"/>
          <w:lang w:val="ru-RU"/>
        </w:rPr>
        <w:t>]</w:t>
      </w:r>
      <w:r w:rsidR="00623CFD" w:rsidRPr="00D52230">
        <w:rPr>
          <w:rFonts w:cs="Times New Roman"/>
          <w:szCs w:val="28"/>
          <w:lang w:val="ru-RU"/>
        </w:rPr>
        <w:t xml:space="preserve">. </w:t>
      </w:r>
      <w:r w:rsidR="00623CFD" w:rsidRPr="00F528F5">
        <w:rPr>
          <w:rFonts w:cs="Times New Roman"/>
          <w:szCs w:val="28"/>
          <w:lang w:val="ru-RU"/>
        </w:rPr>
        <w:t>У всех об</w:t>
      </w:r>
      <w:r w:rsidR="00464130">
        <w:rPr>
          <w:rFonts w:cs="Times New Roman"/>
          <w:szCs w:val="28"/>
          <w:lang w:val="ru-RU"/>
        </w:rPr>
        <w:t>с</w:t>
      </w:r>
      <w:r w:rsidR="00623CFD" w:rsidRPr="00F528F5">
        <w:rPr>
          <w:rFonts w:cs="Times New Roman"/>
          <w:szCs w:val="28"/>
          <w:lang w:val="ru-RU"/>
        </w:rPr>
        <w:t>ледованны</w:t>
      </w:r>
      <w:r w:rsidR="009258BA" w:rsidRPr="00F528F5">
        <w:rPr>
          <w:rFonts w:cs="Times New Roman"/>
          <w:szCs w:val="28"/>
          <w:lang w:val="ru-RU"/>
        </w:rPr>
        <w:t xml:space="preserve">х </w:t>
      </w:r>
      <w:r w:rsidR="004B2018">
        <w:rPr>
          <w:rFonts w:cs="Times New Roman"/>
          <w:szCs w:val="28"/>
          <w:lang w:val="ru-RU"/>
        </w:rPr>
        <w:t>артериальное давление</w:t>
      </w:r>
      <w:r w:rsidR="009258BA" w:rsidRPr="00F528F5">
        <w:rPr>
          <w:rFonts w:cs="Times New Roman"/>
          <w:szCs w:val="28"/>
          <w:lang w:val="ru-RU"/>
        </w:rPr>
        <w:t xml:space="preserve"> превышало указанные показатели</w:t>
      </w:r>
      <w:r w:rsidR="00623CFD" w:rsidRPr="00F528F5">
        <w:rPr>
          <w:rFonts w:cs="Times New Roman"/>
          <w:szCs w:val="28"/>
          <w:lang w:val="ru-RU"/>
        </w:rPr>
        <w:t>, у</w:t>
      </w:r>
      <w:r w:rsidR="009258BA" w:rsidRPr="00F528F5">
        <w:rPr>
          <w:rFonts w:cs="Times New Roman"/>
          <w:szCs w:val="28"/>
          <w:lang w:val="ru-RU"/>
        </w:rPr>
        <w:t xml:space="preserve">ровень глюкозы </w:t>
      </w:r>
      <w:r w:rsidR="00623CFD" w:rsidRPr="00F528F5">
        <w:rPr>
          <w:rFonts w:cs="Times New Roman"/>
          <w:szCs w:val="28"/>
          <w:lang w:val="ru-RU"/>
        </w:rPr>
        <w:t>более 6</w:t>
      </w:r>
      <w:r w:rsidR="0050020C" w:rsidRPr="00F528F5">
        <w:rPr>
          <w:rFonts w:cs="Times New Roman"/>
          <w:szCs w:val="28"/>
          <w:lang w:val="ru-RU"/>
        </w:rPr>
        <w:t>,</w:t>
      </w:r>
      <w:r w:rsidR="00623CFD" w:rsidRPr="00F528F5">
        <w:rPr>
          <w:rFonts w:cs="Times New Roman"/>
          <w:szCs w:val="28"/>
          <w:lang w:val="ru-RU"/>
        </w:rPr>
        <w:t>1 ммоль/л был у 53</w:t>
      </w:r>
      <w:r w:rsidR="004B2018">
        <w:rPr>
          <w:rFonts w:cs="Times New Roman"/>
          <w:szCs w:val="28"/>
          <w:lang w:val="ru-RU"/>
        </w:rPr>
        <w:t xml:space="preserve"> </w:t>
      </w:r>
      <w:r w:rsidR="00623CFD" w:rsidRPr="00F528F5">
        <w:rPr>
          <w:rFonts w:cs="Times New Roman"/>
          <w:szCs w:val="28"/>
          <w:lang w:val="ru-RU"/>
        </w:rPr>
        <w:t>(92</w:t>
      </w:r>
      <w:r w:rsidR="0050020C" w:rsidRPr="00F528F5">
        <w:rPr>
          <w:rFonts w:cs="Times New Roman"/>
          <w:szCs w:val="28"/>
          <w:lang w:val="ru-RU"/>
        </w:rPr>
        <w:t>,</w:t>
      </w:r>
      <w:r w:rsidR="00623CFD" w:rsidRPr="00F528F5">
        <w:rPr>
          <w:rFonts w:cs="Times New Roman"/>
          <w:szCs w:val="28"/>
          <w:lang w:val="ru-RU"/>
        </w:rPr>
        <w:t xml:space="preserve">8%) </w:t>
      </w:r>
      <w:r w:rsidR="00623CFD" w:rsidRPr="00F528F5">
        <w:rPr>
          <w:rFonts w:cs="Times New Roman"/>
          <w:szCs w:val="28"/>
          <w:lang w:val="ru-RU"/>
        </w:rPr>
        <w:lastRenderedPageBreak/>
        <w:t>обследованных, причём у 17</w:t>
      </w:r>
      <w:r w:rsidR="004B2018">
        <w:rPr>
          <w:rFonts w:cs="Times New Roman"/>
          <w:szCs w:val="28"/>
          <w:lang w:val="ru-RU"/>
        </w:rPr>
        <w:t xml:space="preserve"> </w:t>
      </w:r>
      <w:r w:rsidR="00623CFD" w:rsidRPr="00F528F5">
        <w:rPr>
          <w:rFonts w:cs="Times New Roman"/>
          <w:szCs w:val="28"/>
          <w:lang w:val="ru-RU"/>
        </w:rPr>
        <w:t>(29</w:t>
      </w:r>
      <w:r w:rsidR="0050020C" w:rsidRPr="00F528F5">
        <w:rPr>
          <w:rFonts w:cs="Times New Roman"/>
          <w:szCs w:val="28"/>
          <w:lang w:val="ru-RU"/>
        </w:rPr>
        <w:t>,</w:t>
      </w:r>
      <w:r w:rsidR="00623CFD" w:rsidRPr="00F528F5">
        <w:rPr>
          <w:rFonts w:cs="Times New Roman"/>
          <w:szCs w:val="28"/>
          <w:lang w:val="ru-RU"/>
        </w:rPr>
        <w:t>8%) женщин выявлен впервые, у 39</w:t>
      </w:r>
      <w:r w:rsidR="004B2018">
        <w:rPr>
          <w:rFonts w:cs="Times New Roman"/>
          <w:szCs w:val="28"/>
          <w:lang w:val="ru-RU"/>
        </w:rPr>
        <w:t xml:space="preserve"> </w:t>
      </w:r>
      <w:r w:rsidR="00623CFD" w:rsidRPr="00F528F5">
        <w:rPr>
          <w:rFonts w:cs="Times New Roman"/>
          <w:szCs w:val="28"/>
          <w:lang w:val="ru-RU"/>
        </w:rPr>
        <w:t>(68</w:t>
      </w:r>
      <w:r w:rsidR="0050020C" w:rsidRPr="00F528F5">
        <w:rPr>
          <w:rFonts w:cs="Times New Roman"/>
          <w:szCs w:val="28"/>
          <w:lang w:val="ru-RU"/>
        </w:rPr>
        <w:t>,</w:t>
      </w:r>
      <w:r w:rsidR="00623CFD" w:rsidRPr="00F528F5">
        <w:rPr>
          <w:rFonts w:cs="Times New Roman"/>
          <w:szCs w:val="28"/>
          <w:lang w:val="ru-RU"/>
        </w:rPr>
        <w:t xml:space="preserve">4%) </w:t>
      </w:r>
      <w:r w:rsidR="0041587A" w:rsidRPr="00F528F5">
        <w:rPr>
          <w:rFonts w:cs="Times New Roman"/>
          <w:szCs w:val="28"/>
          <w:lang w:val="ru-RU"/>
        </w:rPr>
        <w:t>-</w:t>
      </w:r>
      <w:r w:rsidR="00623CFD" w:rsidRPr="00F528F5">
        <w:rPr>
          <w:rFonts w:cs="Times New Roman"/>
          <w:szCs w:val="28"/>
          <w:lang w:val="ru-RU"/>
        </w:rPr>
        <w:t xml:space="preserve"> уровень </w:t>
      </w:r>
      <w:proofErr w:type="spellStart"/>
      <w:r w:rsidR="00623CFD" w:rsidRPr="00F528F5">
        <w:rPr>
          <w:rFonts w:cs="Times New Roman"/>
          <w:szCs w:val="28"/>
          <w:lang w:val="ru-RU"/>
        </w:rPr>
        <w:t>триглицеридов</w:t>
      </w:r>
      <w:proofErr w:type="spellEnd"/>
      <w:r w:rsidR="00623CFD" w:rsidRPr="00F528F5">
        <w:rPr>
          <w:rFonts w:cs="Times New Roman"/>
          <w:szCs w:val="28"/>
          <w:lang w:val="ru-RU"/>
        </w:rPr>
        <w:t xml:space="preserve"> колебался в значениях 1</w:t>
      </w:r>
      <w:r w:rsidR="0050020C" w:rsidRPr="00F528F5">
        <w:rPr>
          <w:rFonts w:cs="Times New Roman"/>
          <w:szCs w:val="28"/>
          <w:lang w:val="ru-RU"/>
        </w:rPr>
        <w:t>,</w:t>
      </w:r>
      <w:r w:rsidR="00623CFD" w:rsidRPr="00F528F5">
        <w:rPr>
          <w:rFonts w:cs="Times New Roman"/>
          <w:szCs w:val="28"/>
          <w:lang w:val="ru-RU"/>
        </w:rPr>
        <w:t>8-2</w:t>
      </w:r>
      <w:r w:rsidR="0050020C" w:rsidRPr="00F528F5">
        <w:rPr>
          <w:rFonts w:cs="Times New Roman"/>
          <w:szCs w:val="28"/>
          <w:lang w:val="ru-RU"/>
        </w:rPr>
        <w:t>,</w:t>
      </w:r>
      <w:r w:rsidR="00623CFD" w:rsidRPr="00F528F5">
        <w:rPr>
          <w:rFonts w:cs="Times New Roman"/>
          <w:szCs w:val="28"/>
          <w:lang w:val="ru-RU"/>
        </w:rPr>
        <w:t>2 ммоль/л. Только у 4</w:t>
      </w:r>
      <w:r w:rsidR="004B2018">
        <w:rPr>
          <w:rFonts w:cs="Times New Roman"/>
          <w:szCs w:val="28"/>
          <w:lang w:val="ru-RU"/>
        </w:rPr>
        <w:t xml:space="preserve"> </w:t>
      </w:r>
      <w:r w:rsidR="00623CFD" w:rsidRPr="00F528F5">
        <w:rPr>
          <w:rFonts w:cs="Times New Roman"/>
          <w:szCs w:val="28"/>
          <w:lang w:val="ru-RU"/>
        </w:rPr>
        <w:t>(7</w:t>
      </w:r>
      <w:r w:rsidR="0041587A" w:rsidRPr="00F528F5">
        <w:rPr>
          <w:rFonts w:cs="Times New Roman"/>
          <w:szCs w:val="28"/>
          <w:lang w:val="ru-RU"/>
        </w:rPr>
        <w:t>,0</w:t>
      </w:r>
      <w:r w:rsidR="00623CFD" w:rsidRPr="00F528F5">
        <w:rPr>
          <w:rFonts w:cs="Times New Roman"/>
          <w:szCs w:val="28"/>
          <w:lang w:val="ru-RU"/>
        </w:rPr>
        <w:t>%) женщин изучаемой группы не было сочетания трёх необходимых критериев для соотнесения их в группу метаболического синдрома</w:t>
      </w:r>
      <w:r w:rsidR="00464130">
        <w:rPr>
          <w:rFonts w:cs="Times New Roman"/>
          <w:szCs w:val="28"/>
          <w:lang w:val="ru-RU"/>
        </w:rPr>
        <w:t xml:space="preserve"> [173</w:t>
      </w:r>
      <w:r w:rsidR="00431513">
        <w:rPr>
          <w:rFonts w:cs="Times New Roman"/>
          <w:szCs w:val="28"/>
          <w:lang w:val="ru-RU"/>
        </w:rPr>
        <w:t>, 354</w:t>
      </w:r>
      <w:r w:rsidR="00464130">
        <w:rPr>
          <w:rFonts w:cs="Times New Roman"/>
          <w:szCs w:val="28"/>
          <w:lang w:val="ru-RU"/>
        </w:rPr>
        <w:t>]</w:t>
      </w:r>
      <w:r w:rsidR="00623CFD" w:rsidRPr="00F528F5">
        <w:rPr>
          <w:rFonts w:cs="Times New Roman"/>
          <w:szCs w:val="28"/>
          <w:lang w:val="ru-RU"/>
        </w:rPr>
        <w:t xml:space="preserve">.  </w:t>
      </w:r>
    </w:p>
    <w:p w14:paraId="32E3C415" w14:textId="7B3777CD" w:rsidR="00623CFD" w:rsidRPr="00820914" w:rsidRDefault="00623CFD" w:rsidP="00820914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F528F5">
        <w:rPr>
          <w:rFonts w:cs="Times New Roman"/>
          <w:szCs w:val="28"/>
          <w:lang w:val="ru-RU"/>
        </w:rPr>
        <w:t>Таким образом</w:t>
      </w:r>
      <w:r w:rsidR="004B2018">
        <w:rPr>
          <w:rFonts w:cs="Times New Roman"/>
          <w:szCs w:val="28"/>
          <w:lang w:val="ru-RU"/>
        </w:rPr>
        <w:t>,</w:t>
      </w:r>
      <w:r w:rsidR="009258BA" w:rsidRPr="00F528F5">
        <w:rPr>
          <w:rFonts w:cs="Times New Roman"/>
          <w:szCs w:val="28"/>
          <w:lang w:val="ru-RU"/>
        </w:rPr>
        <w:t xml:space="preserve"> 5</w:t>
      </w:r>
      <w:r w:rsidR="0050020C" w:rsidRPr="00F528F5">
        <w:rPr>
          <w:rFonts w:cs="Times New Roman"/>
          <w:szCs w:val="28"/>
          <w:lang w:val="ru-RU"/>
        </w:rPr>
        <w:t>,</w:t>
      </w:r>
      <w:r w:rsidR="009258BA" w:rsidRPr="00F528F5">
        <w:rPr>
          <w:rFonts w:cs="Times New Roman"/>
          <w:szCs w:val="28"/>
          <w:lang w:val="ru-RU"/>
        </w:rPr>
        <w:t xml:space="preserve">8% женщин с наличием </w:t>
      </w:r>
      <w:r w:rsidR="004B2018">
        <w:rPr>
          <w:rFonts w:cs="Times New Roman"/>
          <w:szCs w:val="28"/>
          <w:lang w:val="ru-RU"/>
        </w:rPr>
        <w:t>климактерического синдрома</w:t>
      </w:r>
      <w:r w:rsidR="009258BA" w:rsidRPr="00F528F5">
        <w:rPr>
          <w:rFonts w:cs="Times New Roman"/>
          <w:szCs w:val="28"/>
          <w:lang w:val="ru-RU"/>
        </w:rPr>
        <w:t xml:space="preserve"> имели</w:t>
      </w:r>
      <w:r w:rsidRPr="00F528F5">
        <w:rPr>
          <w:rFonts w:cs="Times New Roman"/>
          <w:szCs w:val="28"/>
          <w:lang w:val="ru-RU"/>
        </w:rPr>
        <w:t xml:space="preserve"> тяжёлую форму</w:t>
      </w:r>
      <w:r w:rsidR="009258BA" w:rsidRPr="00F528F5">
        <w:rPr>
          <w:rFonts w:cs="Times New Roman"/>
          <w:szCs w:val="28"/>
          <w:lang w:val="ru-RU"/>
        </w:rPr>
        <w:t xml:space="preserve"> </w:t>
      </w:r>
      <w:proofErr w:type="spellStart"/>
      <w:r w:rsidR="009258BA" w:rsidRPr="00F528F5">
        <w:rPr>
          <w:rFonts w:cs="Times New Roman"/>
          <w:szCs w:val="28"/>
          <w:lang w:val="ru-RU"/>
        </w:rPr>
        <w:t>обменно-эндокринных</w:t>
      </w:r>
      <w:proofErr w:type="spellEnd"/>
      <w:r w:rsidR="009258BA" w:rsidRPr="00F528F5">
        <w:rPr>
          <w:rFonts w:cs="Times New Roman"/>
          <w:szCs w:val="28"/>
          <w:lang w:val="ru-RU"/>
        </w:rPr>
        <w:t xml:space="preserve"> нарушений.</w:t>
      </w:r>
      <w:r w:rsidR="00820914">
        <w:rPr>
          <w:rFonts w:cs="Times New Roman"/>
          <w:szCs w:val="28"/>
          <w:lang w:val="ru-RU"/>
        </w:rPr>
        <w:t xml:space="preserve"> </w:t>
      </w:r>
      <w:r w:rsidRPr="00820914">
        <w:rPr>
          <w:rFonts w:cs="Times New Roman"/>
          <w:szCs w:val="28"/>
          <w:lang w:val="ru-RU"/>
        </w:rPr>
        <w:t>На различные проблемы со стороны щитовидной железы указали 538</w:t>
      </w:r>
      <w:r w:rsidR="004B2018" w:rsidRPr="00820914">
        <w:rPr>
          <w:rFonts w:cs="Times New Roman"/>
          <w:szCs w:val="28"/>
          <w:lang w:val="ru-RU"/>
        </w:rPr>
        <w:t xml:space="preserve"> </w:t>
      </w:r>
      <w:r w:rsidR="000B44AE" w:rsidRPr="00820914">
        <w:rPr>
          <w:rFonts w:cs="Times New Roman"/>
          <w:szCs w:val="28"/>
          <w:lang w:val="ru-RU"/>
        </w:rPr>
        <w:t xml:space="preserve"> </w:t>
      </w:r>
      <w:r w:rsidRPr="00820914">
        <w:rPr>
          <w:rFonts w:cs="Times New Roman"/>
          <w:szCs w:val="28"/>
          <w:lang w:val="ru-RU"/>
        </w:rPr>
        <w:t>(</w:t>
      </w:r>
      <w:r w:rsidR="004B2018" w:rsidRPr="00820914">
        <w:rPr>
          <w:rFonts w:cs="Times New Roman"/>
          <w:szCs w:val="28"/>
          <w:lang w:val="ru-RU"/>
        </w:rPr>
        <w:t>36,7</w:t>
      </w:r>
      <w:r w:rsidR="004B2018" w:rsidRPr="00820914">
        <w:rPr>
          <w:rFonts w:ascii="Calibri" w:hAnsi="Calibri" w:cs="Times New Roman"/>
          <w:szCs w:val="28"/>
          <w:lang w:val="ru-RU"/>
        </w:rPr>
        <w:t>±</w:t>
      </w:r>
      <w:r w:rsidR="004B2018" w:rsidRPr="00820914">
        <w:rPr>
          <w:rFonts w:cs="Times New Roman"/>
          <w:szCs w:val="28"/>
          <w:lang w:val="ru-RU"/>
        </w:rPr>
        <w:t>1,2</w:t>
      </w:r>
      <w:r w:rsidRPr="00820914">
        <w:rPr>
          <w:rFonts w:cs="Times New Roman"/>
          <w:szCs w:val="28"/>
          <w:lang w:val="ru-RU"/>
        </w:rPr>
        <w:t>%) женщин, из них у 86</w:t>
      </w:r>
      <w:r w:rsidR="000B44AE" w:rsidRPr="00820914">
        <w:rPr>
          <w:rFonts w:cs="Times New Roman"/>
          <w:szCs w:val="28"/>
          <w:lang w:val="ru-RU"/>
        </w:rPr>
        <w:t xml:space="preserve"> </w:t>
      </w:r>
      <w:r w:rsidR="004B2018" w:rsidRPr="00820914">
        <w:rPr>
          <w:rFonts w:cs="Times New Roman"/>
          <w:szCs w:val="28"/>
          <w:lang w:val="ru-RU"/>
        </w:rPr>
        <w:t>(5,8</w:t>
      </w:r>
      <w:r w:rsidR="004B2018" w:rsidRPr="00820914">
        <w:rPr>
          <w:rFonts w:ascii="Calibri" w:hAnsi="Calibri" w:cs="Times New Roman"/>
          <w:szCs w:val="28"/>
          <w:lang w:val="ru-RU"/>
        </w:rPr>
        <w:t>±</w:t>
      </w:r>
      <w:r w:rsidR="004B2018" w:rsidRPr="00820914">
        <w:rPr>
          <w:rFonts w:cs="Times New Roman"/>
          <w:szCs w:val="28"/>
          <w:lang w:val="ru-RU"/>
        </w:rPr>
        <w:t>0,6</w:t>
      </w:r>
      <w:r w:rsidRPr="00820914">
        <w:rPr>
          <w:rFonts w:cs="Times New Roman"/>
          <w:szCs w:val="28"/>
          <w:lang w:val="ru-RU"/>
        </w:rPr>
        <w:t>%) был узловатый зоб</w:t>
      </w:r>
      <w:r w:rsidR="004B2018" w:rsidRPr="00820914">
        <w:rPr>
          <w:rFonts w:cs="Times New Roman"/>
          <w:szCs w:val="28"/>
          <w:lang w:val="ru-RU"/>
        </w:rPr>
        <w:t>, р&lt;0,001</w:t>
      </w:r>
      <w:r w:rsidRPr="00820914">
        <w:rPr>
          <w:rFonts w:cs="Times New Roman"/>
          <w:szCs w:val="28"/>
          <w:lang w:val="ru-RU"/>
        </w:rPr>
        <w:t xml:space="preserve">. </w:t>
      </w:r>
    </w:p>
    <w:p w14:paraId="66E63A82" w14:textId="497BE3E9" w:rsidR="00623CFD" w:rsidRPr="00D52230" w:rsidRDefault="00623CFD" w:rsidP="004B2018">
      <w:pPr>
        <w:pStyle w:val="a5"/>
        <w:spacing w:before="30" w:after="0" w:line="360" w:lineRule="auto"/>
        <w:ind w:right="14" w:firstLine="708"/>
        <w:jc w:val="both"/>
        <w:rPr>
          <w:rFonts w:cs="Times New Roman"/>
          <w:sz w:val="28"/>
          <w:szCs w:val="28"/>
          <w:lang w:eastAsia="ru-RU"/>
        </w:rPr>
      </w:pPr>
      <w:r w:rsidRPr="00D52230">
        <w:rPr>
          <w:rFonts w:cs="Times New Roman"/>
          <w:bCs/>
          <w:sz w:val="28"/>
          <w:szCs w:val="28"/>
          <w:lang w:eastAsia="ru-RU"/>
        </w:rPr>
        <w:t>Когнитивные нарушения.</w:t>
      </w:r>
      <w:r w:rsidRPr="00D52230">
        <w:rPr>
          <w:rFonts w:cs="Times New Roman"/>
          <w:bCs/>
          <w:i/>
          <w:sz w:val="28"/>
          <w:szCs w:val="28"/>
          <w:lang w:eastAsia="ru-RU"/>
        </w:rPr>
        <w:t xml:space="preserve"> </w:t>
      </w:r>
      <w:r w:rsidRPr="00D52230">
        <w:rPr>
          <w:rFonts w:cs="Times New Roman"/>
          <w:bCs/>
          <w:sz w:val="28"/>
          <w:szCs w:val="28"/>
          <w:lang w:eastAsia="ru-RU"/>
        </w:rPr>
        <w:t>Почти все о</w:t>
      </w:r>
      <w:r w:rsidR="009258BA" w:rsidRPr="00D52230">
        <w:rPr>
          <w:rFonts w:cs="Times New Roman"/>
          <w:bCs/>
          <w:sz w:val="28"/>
          <w:szCs w:val="28"/>
          <w:lang w:eastAsia="ru-RU"/>
        </w:rPr>
        <w:t>прашиваемые женщины указали 948</w:t>
      </w:r>
      <w:r w:rsidR="004B2018" w:rsidRPr="00D52230">
        <w:rPr>
          <w:rFonts w:cs="Times New Roman"/>
          <w:bCs/>
          <w:sz w:val="28"/>
          <w:szCs w:val="28"/>
          <w:lang w:eastAsia="ru-RU"/>
        </w:rPr>
        <w:t xml:space="preserve"> </w:t>
      </w:r>
      <w:r w:rsidRPr="00D52230">
        <w:rPr>
          <w:rFonts w:cs="Times New Roman"/>
          <w:bCs/>
          <w:sz w:val="28"/>
          <w:szCs w:val="28"/>
          <w:lang w:eastAsia="ru-RU"/>
        </w:rPr>
        <w:t>(</w:t>
      </w:r>
      <w:r w:rsidR="004B2018" w:rsidRPr="00D52230">
        <w:rPr>
          <w:rFonts w:cs="Times New Roman"/>
          <w:bCs/>
          <w:sz w:val="28"/>
          <w:szCs w:val="28"/>
          <w:lang w:eastAsia="ru-RU"/>
        </w:rPr>
        <w:t>64,7±1,2</w:t>
      </w:r>
      <w:r w:rsidRPr="00D52230">
        <w:rPr>
          <w:rFonts w:cs="Times New Roman"/>
          <w:bCs/>
          <w:sz w:val="28"/>
          <w:szCs w:val="28"/>
          <w:lang w:eastAsia="ru-RU"/>
        </w:rPr>
        <w:t>%), что с наступлением менопаузы у них снизилась работоспособность, 868</w:t>
      </w:r>
      <w:r w:rsidR="004B2018" w:rsidRPr="00D52230">
        <w:rPr>
          <w:rFonts w:cs="Times New Roman"/>
          <w:bCs/>
          <w:sz w:val="28"/>
          <w:szCs w:val="28"/>
          <w:lang w:eastAsia="ru-RU"/>
        </w:rPr>
        <w:t xml:space="preserve"> </w:t>
      </w:r>
      <w:r w:rsidRPr="00D52230">
        <w:rPr>
          <w:rFonts w:cs="Times New Roman"/>
          <w:bCs/>
          <w:sz w:val="28"/>
          <w:szCs w:val="28"/>
          <w:lang w:eastAsia="ru-RU"/>
        </w:rPr>
        <w:t>(</w:t>
      </w:r>
      <w:r w:rsidR="00725D4D" w:rsidRPr="00D52230">
        <w:rPr>
          <w:rFonts w:cs="Times New Roman"/>
          <w:bCs/>
          <w:sz w:val="28"/>
          <w:szCs w:val="28"/>
          <w:lang w:eastAsia="ru-RU"/>
        </w:rPr>
        <w:t>59,2±1,2</w:t>
      </w:r>
      <w:r w:rsidRPr="00D52230">
        <w:rPr>
          <w:rFonts w:cs="Times New Roman"/>
          <w:bCs/>
          <w:sz w:val="28"/>
          <w:szCs w:val="28"/>
          <w:lang w:eastAsia="ru-RU"/>
        </w:rPr>
        <w:t>%) пациенто</w:t>
      </w:r>
      <w:r w:rsidR="004B2018" w:rsidRPr="00D52230">
        <w:rPr>
          <w:rFonts w:cs="Times New Roman"/>
          <w:bCs/>
          <w:sz w:val="28"/>
          <w:szCs w:val="28"/>
          <w:lang w:eastAsia="ru-RU"/>
        </w:rPr>
        <w:t>в</w:t>
      </w:r>
      <w:r w:rsidRPr="00D52230">
        <w:rPr>
          <w:rFonts w:cs="Times New Roman"/>
          <w:bCs/>
          <w:sz w:val="28"/>
          <w:szCs w:val="28"/>
          <w:lang w:eastAsia="ru-RU"/>
        </w:rPr>
        <w:t xml:space="preserve"> отметили, что они стали с трудом переключаться на другую деятельность и были озабочены снижением памяти, причём степень снижения памяти у женщин значительно варьировала в зависимости от клинического проявления климакса</w:t>
      </w:r>
      <w:r w:rsidR="00725D4D" w:rsidRPr="00D52230">
        <w:rPr>
          <w:rFonts w:cs="Times New Roman"/>
          <w:bCs/>
          <w:sz w:val="28"/>
          <w:szCs w:val="28"/>
          <w:lang w:eastAsia="ru-RU"/>
        </w:rPr>
        <w:t>, р&lt;0,001</w:t>
      </w:r>
      <w:r w:rsidR="00464130">
        <w:rPr>
          <w:rFonts w:cs="Times New Roman"/>
          <w:bCs/>
          <w:sz w:val="28"/>
          <w:szCs w:val="28"/>
          <w:lang w:eastAsia="ru-RU"/>
        </w:rPr>
        <w:t xml:space="preserve"> [173]</w:t>
      </w:r>
      <w:r w:rsidRPr="00D52230">
        <w:rPr>
          <w:rFonts w:cs="Times New Roman"/>
          <w:bCs/>
          <w:sz w:val="28"/>
          <w:szCs w:val="28"/>
          <w:lang w:eastAsia="ru-RU"/>
        </w:rPr>
        <w:t xml:space="preserve">. </w:t>
      </w:r>
      <w:r w:rsidRPr="00D52230">
        <w:rPr>
          <w:rFonts w:cs="Times New Roman"/>
          <w:sz w:val="28"/>
          <w:szCs w:val="28"/>
          <w:lang w:eastAsia="ru-RU"/>
        </w:rPr>
        <w:t> </w:t>
      </w:r>
    </w:p>
    <w:p w14:paraId="295F881C" w14:textId="62C3568B" w:rsidR="00623CFD" w:rsidRPr="00D52230" w:rsidRDefault="00623CFD" w:rsidP="00725D4D">
      <w:pPr>
        <w:shd w:val="clear" w:color="auto" w:fill="FFFFFF"/>
        <w:spacing w:before="30" w:after="0" w:line="360" w:lineRule="auto"/>
        <w:ind w:firstLine="708"/>
        <w:jc w:val="both"/>
        <w:rPr>
          <w:rFonts w:cs="Times New Roman"/>
          <w:szCs w:val="28"/>
          <w:lang w:val="ru-RU" w:eastAsia="ru-RU"/>
        </w:rPr>
      </w:pPr>
      <w:r w:rsidRPr="00D52230">
        <w:rPr>
          <w:rFonts w:cs="Times New Roman"/>
          <w:bCs/>
          <w:i/>
          <w:szCs w:val="28"/>
          <w:lang w:val="ru-RU" w:eastAsia="ru-RU"/>
        </w:rPr>
        <w:t xml:space="preserve"> </w:t>
      </w:r>
      <w:r w:rsidRPr="00D52230">
        <w:rPr>
          <w:rFonts w:cs="Times New Roman"/>
          <w:bCs/>
          <w:szCs w:val="28"/>
          <w:lang w:val="ru-RU" w:eastAsia="ru-RU"/>
        </w:rPr>
        <w:t>Сексуальные расстройства.</w:t>
      </w:r>
      <w:r w:rsidRPr="00D52230">
        <w:rPr>
          <w:rFonts w:cs="Times New Roman"/>
          <w:szCs w:val="28"/>
          <w:lang w:val="ru-RU" w:eastAsia="ru-RU"/>
        </w:rPr>
        <w:t>  603</w:t>
      </w:r>
      <w:r w:rsidR="00725D4D" w:rsidRPr="00D52230">
        <w:rPr>
          <w:rFonts w:cs="Times New Roman"/>
          <w:szCs w:val="28"/>
          <w:lang w:val="ru-RU" w:eastAsia="ru-RU"/>
        </w:rPr>
        <w:t xml:space="preserve"> </w:t>
      </w:r>
      <w:r w:rsidRPr="00D52230">
        <w:rPr>
          <w:rFonts w:cs="Times New Roman"/>
          <w:szCs w:val="28"/>
          <w:lang w:val="ru-RU" w:eastAsia="ru-RU"/>
        </w:rPr>
        <w:t>(</w:t>
      </w:r>
      <w:r w:rsidR="00725D4D" w:rsidRPr="00D52230">
        <w:rPr>
          <w:rFonts w:cs="Times New Roman"/>
          <w:szCs w:val="28"/>
          <w:lang w:val="ru-RU" w:eastAsia="ru-RU"/>
        </w:rPr>
        <w:t>41,1±1,2</w:t>
      </w:r>
      <w:r w:rsidRPr="00D52230">
        <w:rPr>
          <w:rFonts w:cs="Times New Roman"/>
          <w:szCs w:val="28"/>
          <w:lang w:val="ru-RU" w:eastAsia="ru-RU"/>
        </w:rPr>
        <w:t>%) женщины из 784,</w:t>
      </w:r>
      <w:r w:rsidR="009258BA" w:rsidRPr="00D52230">
        <w:rPr>
          <w:rFonts w:cs="Times New Roman"/>
          <w:szCs w:val="28"/>
          <w:lang w:val="ru-RU" w:eastAsia="ru-RU"/>
        </w:rPr>
        <w:t xml:space="preserve"> живущих половой жизнью отмечали</w:t>
      </w:r>
      <w:r w:rsidRPr="00D52230">
        <w:rPr>
          <w:rFonts w:cs="Times New Roman"/>
          <w:szCs w:val="28"/>
          <w:lang w:val="ru-RU" w:eastAsia="ru-RU"/>
        </w:rPr>
        <w:t xml:space="preserve"> снижение сексуальной активности, 24</w:t>
      </w:r>
      <w:r w:rsidR="00725D4D" w:rsidRPr="00D52230">
        <w:rPr>
          <w:rFonts w:cs="Times New Roman"/>
          <w:szCs w:val="28"/>
          <w:lang w:val="ru-RU" w:eastAsia="ru-RU"/>
        </w:rPr>
        <w:t xml:space="preserve"> </w:t>
      </w:r>
      <w:r w:rsidRPr="00D52230">
        <w:rPr>
          <w:rFonts w:cs="Times New Roman"/>
          <w:szCs w:val="28"/>
          <w:lang w:val="ru-RU" w:eastAsia="ru-RU"/>
        </w:rPr>
        <w:t>(</w:t>
      </w:r>
      <w:r w:rsidR="00725D4D" w:rsidRPr="00D52230">
        <w:rPr>
          <w:rFonts w:cs="Times New Roman"/>
          <w:szCs w:val="28"/>
          <w:lang w:val="ru-RU" w:eastAsia="ru-RU"/>
        </w:rPr>
        <w:t>1,6±0,3</w:t>
      </w:r>
      <w:r w:rsidRPr="00D52230">
        <w:rPr>
          <w:rFonts w:cs="Times New Roman"/>
          <w:szCs w:val="28"/>
          <w:lang w:val="ru-RU" w:eastAsia="ru-RU"/>
        </w:rPr>
        <w:t>%) наоборот, увеличение, 517</w:t>
      </w:r>
      <w:r w:rsidR="00725D4D" w:rsidRPr="00D52230">
        <w:rPr>
          <w:rFonts w:cs="Times New Roman"/>
          <w:szCs w:val="28"/>
          <w:lang w:val="ru-RU" w:eastAsia="ru-RU"/>
        </w:rPr>
        <w:t xml:space="preserve"> (35,3±1,2%) женщин </w:t>
      </w:r>
      <w:r w:rsidR="009258BA" w:rsidRPr="00D52230">
        <w:rPr>
          <w:rFonts w:cs="Times New Roman"/>
          <w:szCs w:val="28"/>
          <w:lang w:val="ru-RU" w:eastAsia="ru-RU"/>
        </w:rPr>
        <w:t>отмечали</w:t>
      </w:r>
      <w:r w:rsidRPr="00D52230">
        <w:rPr>
          <w:rFonts w:cs="Times New Roman"/>
          <w:szCs w:val="28"/>
          <w:lang w:val="ru-RU" w:eastAsia="ru-RU"/>
        </w:rPr>
        <w:t>, что они потеряли способность получать оргазм, 154</w:t>
      </w:r>
      <w:r w:rsidR="00725D4D" w:rsidRPr="00D52230">
        <w:rPr>
          <w:rFonts w:cs="Times New Roman"/>
          <w:szCs w:val="28"/>
          <w:lang w:val="ru-RU" w:eastAsia="ru-RU"/>
        </w:rPr>
        <w:t xml:space="preserve"> </w:t>
      </w:r>
      <w:r w:rsidRPr="00D52230">
        <w:rPr>
          <w:rFonts w:cs="Times New Roman"/>
          <w:szCs w:val="28"/>
          <w:lang w:val="ru-RU" w:eastAsia="ru-RU"/>
        </w:rPr>
        <w:t>(</w:t>
      </w:r>
      <w:r w:rsidR="00725D4D" w:rsidRPr="00D52230">
        <w:rPr>
          <w:rFonts w:cs="Times New Roman"/>
          <w:szCs w:val="28"/>
          <w:lang w:val="ru-RU" w:eastAsia="ru-RU"/>
        </w:rPr>
        <w:t>10,5</w:t>
      </w:r>
      <w:r w:rsidR="00725D4D" w:rsidRPr="00D52230">
        <w:rPr>
          <w:rFonts w:ascii="Calibri" w:hAnsi="Calibri" w:cs="Times New Roman"/>
          <w:szCs w:val="28"/>
          <w:lang w:val="ru-RU" w:eastAsia="ru-RU"/>
        </w:rPr>
        <w:t>±</w:t>
      </w:r>
      <w:r w:rsidR="00725D4D" w:rsidRPr="00D52230">
        <w:rPr>
          <w:rFonts w:cs="Times New Roman"/>
          <w:szCs w:val="28"/>
          <w:lang w:val="ru-RU" w:eastAsia="ru-RU"/>
        </w:rPr>
        <w:t>0,8</w:t>
      </w:r>
      <w:r w:rsidRPr="00D52230">
        <w:rPr>
          <w:rFonts w:cs="Times New Roman"/>
          <w:szCs w:val="28"/>
          <w:lang w:val="ru-RU" w:eastAsia="ru-RU"/>
        </w:rPr>
        <w:t xml:space="preserve">%) отказались отвечать на этот вопрос, </w:t>
      </w:r>
      <w:r w:rsidR="00725D4D" w:rsidRPr="00D52230">
        <w:rPr>
          <w:rFonts w:cs="Times New Roman"/>
          <w:szCs w:val="28"/>
          <w:lang w:val="ru-RU" w:eastAsia="ru-RU"/>
        </w:rPr>
        <w:t xml:space="preserve">р&lt;0,001, </w:t>
      </w:r>
      <w:r w:rsidRPr="00D52230">
        <w:rPr>
          <w:rFonts w:cs="Times New Roman"/>
          <w:szCs w:val="28"/>
          <w:lang w:val="ru-RU" w:eastAsia="ru-RU"/>
        </w:rPr>
        <w:t>у 113</w:t>
      </w:r>
      <w:r w:rsidR="00725D4D" w:rsidRPr="00D52230">
        <w:rPr>
          <w:rFonts w:cs="Times New Roman"/>
          <w:szCs w:val="28"/>
          <w:lang w:val="ru-RU" w:eastAsia="ru-RU"/>
        </w:rPr>
        <w:t xml:space="preserve"> </w:t>
      </w:r>
      <w:r w:rsidRPr="00D52230">
        <w:rPr>
          <w:rFonts w:cs="Times New Roman"/>
          <w:szCs w:val="28"/>
          <w:lang w:val="ru-RU" w:eastAsia="ru-RU"/>
        </w:rPr>
        <w:t>(</w:t>
      </w:r>
      <w:r w:rsidR="00725D4D" w:rsidRPr="00D52230">
        <w:rPr>
          <w:rFonts w:cs="Times New Roman"/>
          <w:szCs w:val="28"/>
          <w:lang w:val="ru-RU" w:eastAsia="ru-RU"/>
        </w:rPr>
        <w:t>7,7</w:t>
      </w:r>
      <w:r w:rsidR="00725D4D" w:rsidRPr="00D52230">
        <w:rPr>
          <w:rFonts w:ascii="Calibri" w:hAnsi="Calibri" w:cs="Times New Roman"/>
          <w:szCs w:val="28"/>
          <w:lang w:val="ru-RU" w:eastAsia="ru-RU"/>
        </w:rPr>
        <w:t>±</w:t>
      </w:r>
      <w:r w:rsidR="00725D4D" w:rsidRPr="00D52230">
        <w:rPr>
          <w:rFonts w:cs="Times New Roman"/>
          <w:szCs w:val="28"/>
          <w:lang w:val="ru-RU" w:eastAsia="ru-RU"/>
        </w:rPr>
        <w:t>0,6</w:t>
      </w:r>
      <w:r w:rsidRPr="00D52230">
        <w:rPr>
          <w:rFonts w:cs="Times New Roman"/>
          <w:szCs w:val="28"/>
          <w:lang w:val="ru-RU" w:eastAsia="ru-RU"/>
        </w:rPr>
        <w:t>%) снизилась ст</w:t>
      </w:r>
      <w:r w:rsidR="007872C0" w:rsidRPr="00D52230">
        <w:rPr>
          <w:rFonts w:cs="Times New Roman"/>
          <w:szCs w:val="28"/>
          <w:lang w:val="ru-RU" w:eastAsia="ru-RU"/>
        </w:rPr>
        <w:t>епень полового удовлетворения</w:t>
      </w:r>
      <w:r w:rsidR="00725D4D" w:rsidRPr="00D52230">
        <w:rPr>
          <w:rFonts w:cs="Times New Roman"/>
          <w:szCs w:val="28"/>
          <w:lang w:val="ru-RU" w:eastAsia="ru-RU"/>
        </w:rPr>
        <w:t>, р&lt;0,01</w:t>
      </w:r>
      <w:r w:rsidR="006F284D">
        <w:rPr>
          <w:rFonts w:cs="Times New Roman"/>
          <w:szCs w:val="28"/>
          <w:lang w:val="ru-RU" w:eastAsia="ru-RU"/>
        </w:rPr>
        <w:t xml:space="preserve"> [354]</w:t>
      </w:r>
      <w:r w:rsidR="007872C0" w:rsidRPr="00D52230">
        <w:rPr>
          <w:rFonts w:cs="Times New Roman"/>
          <w:szCs w:val="28"/>
          <w:lang w:val="ru-RU" w:eastAsia="ru-RU"/>
        </w:rPr>
        <w:t xml:space="preserve">. </w:t>
      </w:r>
    </w:p>
    <w:p w14:paraId="50F56FD0" w14:textId="42C005EA" w:rsidR="00623CFD" w:rsidRPr="009014AB" w:rsidRDefault="00623CFD" w:rsidP="00725D4D">
      <w:pPr>
        <w:shd w:val="clear" w:color="auto" w:fill="FFFFFF"/>
        <w:spacing w:before="30" w:after="30" w:line="360" w:lineRule="auto"/>
        <w:ind w:firstLine="708"/>
        <w:jc w:val="both"/>
        <w:rPr>
          <w:rFonts w:cs="Times New Roman"/>
          <w:color w:val="231F20"/>
          <w:szCs w:val="28"/>
          <w:lang w:val="ru-RU" w:eastAsia="ru-RU"/>
        </w:rPr>
      </w:pPr>
      <w:proofErr w:type="spellStart"/>
      <w:r w:rsidRPr="00D52230">
        <w:rPr>
          <w:rFonts w:cs="Times New Roman"/>
          <w:bCs/>
          <w:szCs w:val="28"/>
          <w:lang w:val="ru-RU" w:eastAsia="ru-RU"/>
        </w:rPr>
        <w:t>Психосоциальные</w:t>
      </w:r>
      <w:proofErr w:type="spellEnd"/>
      <w:r w:rsidRPr="00D52230">
        <w:rPr>
          <w:rFonts w:cs="Times New Roman"/>
          <w:bCs/>
          <w:szCs w:val="28"/>
          <w:lang w:val="ru-RU" w:eastAsia="ru-RU"/>
        </w:rPr>
        <w:t xml:space="preserve"> нарушения</w:t>
      </w:r>
      <w:r w:rsidRPr="00D52230">
        <w:rPr>
          <w:rFonts w:cs="Times New Roman"/>
          <w:bCs/>
          <w:i/>
          <w:szCs w:val="28"/>
          <w:lang w:val="ru-RU" w:eastAsia="ru-RU"/>
        </w:rPr>
        <w:t>.</w:t>
      </w:r>
      <w:r w:rsidRPr="00D52230">
        <w:rPr>
          <w:rFonts w:cs="Times New Roman"/>
          <w:szCs w:val="28"/>
          <w:lang w:val="ru-RU" w:eastAsia="ru-RU"/>
        </w:rPr>
        <w:t> У 866</w:t>
      </w:r>
      <w:r w:rsidR="00725D4D" w:rsidRPr="00D52230">
        <w:rPr>
          <w:rFonts w:cs="Times New Roman"/>
          <w:szCs w:val="28"/>
          <w:lang w:val="ru-RU" w:eastAsia="ru-RU"/>
        </w:rPr>
        <w:t xml:space="preserve"> </w:t>
      </w:r>
      <w:r w:rsidRPr="00D52230">
        <w:rPr>
          <w:rFonts w:cs="Times New Roman"/>
          <w:szCs w:val="28"/>
          <w:lang w:val="ru-RU" w:eastAsia="ru-RU"/>
        </w:rPr>
        <w:t>(</w:t>
      </w:r>
      <w:r w:rsidR="00725D4D" w:rsidRPr="00D52230">
        <w:rPr>
          <w:rFonts w:cs="Times New Roman"/>
          <w:szCs w:val="28"/>
          <w:lang w:val="ru-RU" w:eastAsia="ru-RU"/>
        </w:rPr>
        <w:t>59,1</w:t>
      </w:r>
      <w:r w:rsidR="00725D4D" w:rsidRPr="00D52230">
        <w:rPr>
          <w:rFonts w:ascii="Calibri" w:hAnsi="Calibri" w:cs="Times New Roman"/>
          <w:szCs w:val="28"/>
          <w:lang w:val="ru-RU" w:eastAsia="ru-RU"/>
        </w:rPr>
        <w:t>±1,2</w:t>
      </w:r>
      <w:r w:rsidRPr="00D52230">
        <w:rPr>
          <w:rFonts w:cs="Times New Roman"/>
          <w:szCs w:val="28"/>
          <w:lang w:val="ru-RU" w:eastAsia="ru-RU"/>
        </w:rPr>
        <w:t xml:space="preserve">%) опрашиваемых </w:t>
      </w:r>
      <w:r w:rsidRPr="009014AB">
        <w:rPr>
          <w:rFonts w:cs="Times New Roman"/>
          <w:color w:val="231F20"/>
          <w:szCs w:val="28"/>
          <w:lang w:val="ru-RU" w:eastAsia="ru-RU"/>
        </w:rPr>
        <w:t xml:space="preserve">женщин зарегистрированы различные нарушения социального функционирования (трудности адаптации, увеличивается </w:t>
      </w:r>
      <w:proofErr w:type="spellStart"/>
      <w:r w:rsidRPr="009014AB">
        <w:rPr>
          <w:rFonts w:cs="Times New Roman"/>
          <w:color w:val="231F20"/>
          <w:szCs w:val="28"/>
          <w:lang w:val="ru-RU" w:eastAsia="ru-RU"/>
        </w:rPr>
        <w:t>стрессодоступность</w:t>
      </w:r>
      <w:proofErr w:type="spellEnd"/>
      <w:r w:rsidR="009258BA" w:rsidRPr="009014AB">
        <w:rPr>
          <w:rFonts w:cs="Times New Roman"/>
          <w:color w:val="231F20"/>
          <w:szCs w:val="28"/>
          <w:lang w:val="ru-RU" w:eastAsia="ru-RU"/>
        </w:rPr>
        <w:t>,</w:t>
      </w:r>
      <w:r w:rsidRPr="009014AB">
        <w:rPr>
          <w:rFonts w:cs="Times New Roman"/>
          <w:color w:val="231F20"/>
          <w:szCs w:val="28"/>
          <w:lang w:val="ru-RU" w:eastAsia="ru-RU"/>
        </w:rPr>
        <w:t xml:space="preserve"> появляются затруднения в контактах, социальная изоляция, замкнутост</w:t>
      </w:r>
      <w:r w:rsidR="009258BA" w:rsidRPr="009014AB">
        <w:rPr>
          <w:rFonts w:cs="Times New Roman"/>
          <w:color w:val="231F20"/>
          <w:szCs w:val="28"/>
          <w:lang w:val="ru-RU" w:eastAsia="ru-RU"/>
        </w:rPr>
        <w:t>ь, беспомощность</w:t>
      </w:r>
      <w:r w:rsidRPr="009014AB">
        <w:rPr>
          <w:rFonts w:cs="Times New Roman"/>
          <w:color w:val="231F20"/>
          <w:szCs w:val="28"/>
          <w:lang w:val="ru-RU" w:eastAsia="ru-RU"/>
        </w:rPr>
        <w:t xml:space="preserve"> при преодолен</w:t>
      </w:r>
      <w:r w:rsidR="009258BA" w:rsidRPr="009014AB">
        <w:rPr>
          <w:rFonts w:cs="Times New Roman"/>
          <w:color w:val="231F20"/>
          <w:szCs w:val="28"/>
          <w:lang w:val="ru-RU" w:eastAsia="ru-RU"/>
        </w:rPr>
        <w:t>ии сложных ситуаций</w:t>
      </w:r>
      <w:r w:rsidR="00E23EB7" w:rsidRPr="009014AB">
        <w:rPr>
          <w:rFonts w:cs="Times New Roman"/>
          <w:color w:val="231F20"/>
          <w:szCs w:val="28"/>
          <w:lang w:val="ru-RU" w:eastAsia="ru-RU"/>
        </w:rPr>
        <w:t>). В исследуемой группе у 209</w:t>
      </w:r>
      <w:r w:rsidR="00725D4D">
        <w:rPr>
          <w:rFonts w:cs="Times New Roman"/>
          <w:color w:val="231F20"/>
          <w:szCs w:val="28"/>
          <w:lang w:val="ru-RU" w:eastAsia="ru-RU"/>
        </w:rPr>
        <w:t xml:space="preserve"> </w:t>
      </w:r>
      <w:r w:rsidR="00E23EB7" w:rsidRPr="009014AB">
        <w:rPr>
          <w:rFonts w:cs="Times New Roman"/>
          <w:color w:val="231F20"/>
          <w:szCs w:val="28"/>
          <w:lang w:val="ru-RU" w:eastAsia="ru-RU"/>
        </w:rPr>
        <w:t>(</w:t>
      </w:r>
      <w:r w:rsidR="00573D59">
        <w:rPr>
          <w:rFonts w:cs="Times New Roman"/>
          <w:color w:val="231F20"/>
          <w:szCs w:val="28"/>
          <w:lang w:val="ru-RU" w:eastAsia="ru-RU"/>
        </w:rPr>
        <w:t>14,2</w:t>
      </w:r>
      <w:r w:rsidR="00573D59">
        <w:rPr>
          <w:rFonts w:ascii="Calibri" w:hAnsi="Calibri" w:cs="Times New Roman"/>
          <w:color w:val="231F20"/>
          <w:szCs w:val="28"/>
          <w:lang w:val="ru-RU" w:eastAsia="ru-RU"/>
        </w:rPr>
        <w:t>±</w:t>
      </w:r>
      <w:r w:rsidR="00573D59">
        <w:rPr>
          <w:rFonts w:cs="Times New Roman"/>
          <w:color w:val="231F20"/>
          <w:szCs w:val="28"/>
          <w:lang w:val="ru-RU" w:eastAsia="ru-RU"/>
        </w:rPr>
        <w:t>0,9</w:t>
      </w:r>
      <w:r w:rsidR="00E23EB7" w:rsidRPr="009014AB">
        <w:rPr>
          <w:rFonts w:cs="Times New Roman"/>
          <w:color w:val="231F20"/>
          <w:szCs w:val="28"/>
          <w:lang w:val="ru-RU" w:eastAsia="ru-RU"/>
        </w:rPr>
        <w:t xml:space="preserve">%) женщин выявлены симптомы депрессии, </w:t>
      </w:r>
      <w:r w:rsidRPr="009014AB">
        <w:rPr>
          <w:rFonts w:cs="Times New Roman"/>
          <w:color w:val="231F20"/>
          <w:szCs w:val="28"/>
          <w:lang w:val="ru-RU" w:eastAsia="ru-RU"/>
        </w:rPr>
        <w:t xml:space="preserve">так называемый </w:t>
      </w:r>
      <w:proofErr w:type="spellStart"/>
      <w:r w:rsidRPr="009014AB">
        <w:rPr>
          <w:rFonts w:cs="Times New Roman"/>
          <w:color w:val="231F20"/>
          <w:szCs w:val="28"/>
          <w:lang w:val="ru-RU" w:eastAsia="ru-RU"/>
        </w:rPr>
        <w:t>астеноневр</w:t>
      </w:r>
      <w:r w:rsidR="009258BA" w:rsidRPr="009014AB">
        <w:rPr>
          <w:rFonts w:cs="Times New Roman"/>
          <w:color w:val="231F20"/>
          <w:szCs w:val="28"/>
          <w:lang w:val="ru-RU" w:eastAsia="ru-RU"/>
        </w:rPr>
        <w:t>отический</w:t>
      </w:r>
      <w:proofErr w:type="spellEnd"/>
      <w:r w:rsidR="009258BA" w:rsidRPr="009014AB">
        <w:rPr>
          <w:rFonts w:cs="Times New Roman"/>
          <w:color w:val="231F20"/>
          <w:szCs w:val="28"/>
          <w:lang w:val="ru-RU" w:eastAsia="ru-RU"/>
        </w:rPr>
        <w:t xml:space="preserve"> синдром</w:t>
      </w:r>
      <w:r w:rsidR="00573D59">
        <w:rPr>
          <w:rFonts w:cs="Times New Roman"/>
          <w:color w:val="231F20"/>
          <w:szCs w:val="28"/>
          <w:lang w:val="ru-RU" w:eastAsia="ru-RU"/>
        </w:rPr>
        <w:t xml:space="preserve">, </w:t>
      </w:r>
      <w:r w:rsidR="00573D59">
        <w:rPr>
          <w:rFonts w:cs="Times New Roman"/>
          <w:color w:val="231F20"/>
          <w:szCs w:val="28"/>
          <w:lang w:val="ru-RU" w:eastAsia="ru-RU"/>
        </w:rPr>
        <w:lastRenderedPageBreak/>
        <w:t>р&lt;0,001</w:t>
      </w:r>
      <w:r w:rsidR="009258BA" w:rsidRPr="009014AB">
        <w:rPr>
          <w:rFonts w:cs="Times New Roman"/>
          <w:color w:val="231F20"/>
          <w:szCs w:val="28"/>
          <w:lang w:val="ru-RU" w:eastAsia="ru-RU"/>
        </w:rPr>
        <w:t>. У 95</w:t>
      </w:r>
      <w:r w:rsidR="00573D59">
        <w:rPr>
          <w:rFonts w:cs="Times New Roman"/>
          <w:color w:val="231F20"/>
          <w:szCs w:val="28"/>
          <w:lang w:val="ru-RU" w:eastAsia="ru-RU"/>
        </w:rPr>
        <w:t xml:space="preserve"> </w:t>
      </w:r>
      <w:r w:rsidR="009258BA" w:rsidRPr="009014AB">
        <w:rPr>
          <w:rFonts w:cs="Times New Roman"/>
          <w:color w:val="231F20"/>
          <w:szCs w:val="28"/>
          <w:lang w:val="ru-RU" w:eastAsia="ru-RU"/>
        </w:rPr>
        <w:t>(</w:t>
      </w:r>
      <w:r w:rsidR="00573D59">
        <w:rPr>
          <w:rFonts w:cs="Times New Roman"/>
          <w:color w:val="231F20"/>
          <w:szCs w:val="28"/>
          <w:lang w:val="ru-RU" w:eastAsia="ru-RU"/>
        </w:rPr>
        <w:t>6,4</w:t>
      </w:r>
      <w:r w:rsidR="00573D59">
        <w:rPr>
          <w:rFonts w:ascii="Calibri" w:hAnsi="Calibri" w:cs="Times New Roman"/>
          <w:color w:val="231F20"/>
          <w:szCs w:val="28"/>
          <w:lang w:val="ru-RU" w:eastAsia="ru-RU"/>
        </w:rPr>
        <w:t>±</w:t>
      </w:r>
      <w:r w:rsidR="00573D59">
        <w:rPr>
          <w:rFonts w:cs="Times New Roman"/>
          <w:color w:val="231F20"/>
          <w:szCs w:val="28"/>
          <w:lang w:val="ru-RU" w:eastAsia="ru-RU"/>
        </w:rPr>
        <w:t>0,6</w:t>
      </w:r>
      <w:r w:rsidR="009258BA" w:rsidRPr="009014AB">
        <w:rPr>
          <w:rFonts w:cs="Times New Roman"/>
          <w:color w:val="231F20"/>
          <w:szCs w:val="28"/>
          <w:lang w:val="ru-RU" w:eastAsia="ru-RU"/>
        </w:rPr>
        <w:t>%) ж</w:t>
      </w:r>
      <w:r w:rsidRPr="009014AB">
        <w:rPr>
          <w:rFonts w:cs="Times New Roman"/>
          <w:color w:val="231F20"/>
          <w:szCs w:val="28"/>
          <w:lang w:val="ru-RU" w:eastAsia="ru-RU"/>
        </w:rPr>
        <w:t>енщин имело место самообвинение, пассивная агре</w:t>
      </w:r>
      <w:r w:rsidR="00E23EB7" w:rsidRPr="009014AB">
        <w:rPr>
          <w:rFonts w:cs="Times New Roman"/>
          <w:color w:val="231F20"/>
          <w:szCs w:val="28"/>
          <w:lang w:val="ru-RU" w:eastAsia="ru-RU"/>
        </w:rPr>
        <w:t>ссия, отстранения от ситуации</w:t>
      </w:r>
      <w:r w:rsidR="00573D59">
        <w:rPr>
          <w:rFonts w:cs="Times New Roman"/>
          <w:color w:val="231F20"/>
          <w:szCs w:val="28"/>
          <w:lang w:val="ru-RU" w:eastAsia="ru-RU"/>
        </w:rPr>
        <w:t>, р&lt;0,001</w:t>
      </w:r>
      <w:r w:rsidR="00E23EB7" w:rsidRPr="009014AB">
        <w:rPr>
          <w:rFonts w:cs="Times New Roman"/>
          <w:color w:val="231F20"/>
          <w:szCs w:val="28"/>
          <w:lang w:val="ru-RU" w:eastAsia="ru-RU"/>
        </w:rPr>
        <w:t>.</w:t>
      </w:r>
    </w:p>
    <w:p w14:paraId="72CF7000" w14:textId="088C6933" w:rsidR="00623CFD" w:rsidRPr="000D76F2" w:rsidRDefault="00623CFD" w:rsidP="00573D59">
      <w:pPr>
        <w:shd w:val="clear" w:color="auto" w:fill="FFFFFF"/>
        <w:spacing w:before="30" w:after="30" w:line="360" w:lineRule="auto"/>
        <w:ind w:firstLine="708"/>
        <w:jc w:val="both"/>
        <w:rPr>
          <w:rFonts w:cs="Times New Roman"/>
          <w:szCs w:val="28"/>
          <w:lang w:val="ru-RU" w:eastAsia="ru-RU"/>
        </w:rPr>
      </w:pPr>
      <w:proofErr w:type="spellStart"/>
      <w:r w:rsidRPr="009014AB">
        <w:rPr>
          <w:rFonts w:cs="Times New Roman"/>
          <w:bCs/>
          <w:color w:val="231F20"/>
          <w:szCs w:val="28"/>
          <w:lang w:val="ru-RU" w:eastAsia="ru-RU"/>
        </w:rPr>
        <w:t>Психоэмоциональные</w:t>
      </w:r>
      <w:proofErr w:type="spellEnd"/>
      <w:r w:rsidRPr="009014AB">
        <w:rPr>
          <w:rFonts w:cs="Times New Roman"/>
          <w:bCs/>
          <w:color w:val="231F20"/>
          <w:szCs w:val="28"/>
          <w:lang w:val="ru-RU" w:eastAsia="ru-RU"/>
        </w:rPr>
        <w:t xml:space="preserve"> расстройства и наличие различных </w:t>
      </w:r>
      <w:r w:rsidRPr="009014AB">
        <w:rPr>
          <w:rFonts w:cs="Times New Roman"/>
          <w:color w:val="231F20"/>
          <w:szCs w:val="28"/>
          <w:lang w:val="ru-RU" w:eastAsia="ru-RU"/>
        </w:rPr>
        <w:t>эмоционально-аффективных синдромов отмечено у 866</w:t>
      </w:r>
      <w:r w:rsidR="00573D59">
        <w:rPr>
          <w:rFonts w:cs="Times New Roman"/>
          <w:color w:val="231F20"/>
          <w:szCs w:val="28"/>
          <w:lang w:val="ru-RU" w:eastAsia="ru-RU"/>
        </w:rPr>
        <w:t xml:space="preserve"> </w:t>
      </w:r>
      <w:r w:rsidRPr="009014AB">
        <w:rPr>
          <w:rFonts w:cs="Times New Roman"/>
          <w:color w:val="231F20"/>
          <w:szCs w:val="28"/>
          <w:lang w:val="ru-RU" w:eastAsia="ru-RU"/>
        </w:rPr>
        <w:t>(</w:t>
      </w:r>
      <w:r w:rsidR="00573D59">
        <w:rPr>
          <w:rFonts w:cs="Times New Roman"/>
          <w:color w:val="231F20"/>
          <w:szCs w:val="28"/>
          <w:lang w:val="ru-RU" w:eastAsia="ru-RU"/>
        </w:rPr>
        <w:t>59,1</w:t>
      </w:r>
      <w:r w:rsidR="00573D59">
        <w:rPr>
          <w:rFonts w:ascii="Calibri" w:hAnsi="Calibri" w:cs="Times New Roman"/>
          <w:color w:val="231F20"/>
          <w:szCs w:val="28"/>
          <w:lang w:val="ru-RU" w:eastAsia="ru-RU"/>
        </w:rPr>
        <w:t>±1,2</w:t>
      </w:r>
      <w:r w:rsidRPr="009014AB">
        <w:rPr>
          <w:rFonts w:cs="Times New Roman"/>
          <w:color w:val="231F20"/>
          <w:szCs w:val="28"/>
          <w:lang w:val="ru-RU" w:eastAsia="ru-RU"/>
        </w:rPr>
        <w:t>%)</w:t>
      </w:r>
      <w:r w:rsidR="00E23EB7" w:rsidRPr="009014AB">
        <w:rPr>
          <w:rFonts w:cs="Times New Roman"/>
          <w:szCs w:val="28"/>
          <w:lang w:val="ru-RU"/>
        </w:rPr>
        <w:t xml:space="preserve"> </w:t>
      </w:r>
      <w:r w:rsidR="00573D59">
        <w:rPr>
          <w:rFonts w:cs="Times New Roman"/>
          <w:color w:val="231F20"/>
          <w:szCs w:val="28"/>
          <w:lang w:val="ru-RU" w:eastAsia="ru-RU"/>
        </w:rPr>
        <w:t>пациентов</w:t>
      </w:r>
      <w:r w:rsidRPr="009014AB">
        <w:rPr>
          <w:rFonts w:cs="Times New Roman"/>
          <w:color w:val="231F20"/>
          <w:szCs w:val="28"/>
          <w:lang w:val="ru-RU" w:eastAsia="ru-RU"/>
        </w:rPr>
        <w:t>, в частности: снижение настроения у 209</w:t>
      </w:r>
      <w:r w:rsidR="00573D59">
        <w:rPr>
          <w:rFonts w:cs="Times New Roman"/>
          <w:color w:val="231F20"/>
          <w:szCs w:val="28"/>
          <w:lang w:val="ru-RU" w:eastAsia="ru-RU"/>
        </w:rPr>
        <w:t xml:space="preserve"> </w:t>
      </w:r>
      <w:r w:rsidRPr="009014AB">
        <w:rPr>
          <w:rFonts w:cs="Times New Roman"/>
          <w:color w:val="231F20"/>
          <w:szCs w:val="28"/>
          <w:lang w:val="ru-RU" w:eastAsia="ru-RU"/>
        </w:rPr>
        <w:t>(</w:t>
      </w:r>
      <w:r w:rsidR="00573D59">
        <w:rPr>
          <w:rFonts w:cs="Times New Roman"/>
          <w:color w:val="231F20"/>
          <w:szCs w:val="28"/>
          <w:lang w:val="ru-RU" w:eastAsia="ru-RU"/>
        </w:rPr>
        <w:t>14,2</w:t>
      </w:r>
      <w:r w:rsidR="00573D59">
        <w:rPr>
          <w:rFonts w:ascii="Calibri" w:hAnsi="Calibri" w:cs="Times New Roman"/>
          <w:color w:val="231F20"/>
          <w:szCs w:val="28"/>
          <w:lang w:val="ru-RU" w:eastAsia="ru-RU"/>
        </w:rPr>
        <w:t>±</w:t>
      </w:r>
      <w:r w:rsidR="00573D59">
        <w:rPr>
          <w:rFonts w:cs="Times New Roman"/>
          <w:color w:val="231F20"/>
          <w:szCs w:val="28"/>
          <w:lang w:val="ru-RU" w:eastAsia="ru-RU"/>
        </w:rPr>
        <w:t>0,9</w:t>
      </w:r>
      <w:r w:rsidRPr="009014AB">
        <w:rPr>
          <w:rFonts w:cs="Times New Roman"/>
          <w:color w:val="231F20"/>
          <w:szCs w:val="28"/>
          <w:lang w:val="ru-RU" w:eastAsia="ru-RU"/>
        </w:rPr>
        <w:t>%), потеря интереса к собственной личности и к окружающему</w:t>
      </w:r>
      <w:r w:rsidR="00E23EB7" w:rsidRPr="009014AB">
        <w:rPr>
          <w:rFonts w:cs="Times New Roman"/>
          <w:color w:val="231F20"/>
          <w:szCs w:val="28"/>
          <w:lang w:val="ru-RU" w:eastAsia="ru-RU"/>
        </w:rPr>
        <w:t>,</w:t>
      </w:r>
      <w:r w:rsidRPr="009014AB">
        <w:rPr>
          <w:rFonts w:cs="Times New Roman"/>
          <w:color w:val="231F20"/>
          <w:szCs w:val="28"/>
          <w:lang w:val="ru-RU" w:eastAsia="ru-RU"/>
        </w:rPr>
        <w:t xml:space="preserve"> повышенная утомляемость и уменьше</w:t>
      </w:r>
      <w:r w:rsidR="00E23EB7" w:rsidRPr="009014AB">
        <w:rPr>
          <w:rFonts w:cs="Times New Roman"/>
          <w:color w:val="231F20"/>
          <w:szCs w:val="28"/>
          <w:lang w:val="ru-RU" w:eastAsia="ru-RU"/>
        </w:rPr>
        <w:t>ние активности регистрировалось у 940</w:t>
      </w:r>
      <w:r w:rsidR="00573D59">
        <w:rPr>
          <w:rFonts w:cs="Times New Roman"/>
          <w:color w:val="231F20"/>
          <w:szCs w:val="28"/>
          <w:lang w:val="ru-RU" w:eastAsia="ru-RU"/>
        </w:rPr>
        <w:t xml:space="preserve"> </w:t>
      </w:r>
      <w:r w:rsidR="00E23EB7" w:rsidRPr="009014AB">
        <w:rPr>
          <w:rFonts w:cs="Times New Roman"/>
          <w:color w:val="231F20"/>
          <w:szCs w:val="28"/>
          <w:lang w:val="ru-RU" w:eastAsia="ru-RU"/>
        </w:rPr>
        <w:t>(</w:t>
      </w:r>
      <w:r w:rsidR="00573D59">
        <w:rPr>
          <w:rFonts w:cs="Times New Roman"/>
          <w:color w:val="231F20"/>
          <w:szCs w:val="28"/>
          <w:lang w:val="ru-RU" w:eastAsia="ru-RU"/>
        </w:rPr>
        <w:t>64,1</w:t>
      </w:r>
      <w:r w:rsidR="00573D59">
        <w:rPr>
          <w:rFonts w:ascii="Calibri" w:hAnsi="Calibri" w:cs="Times New Roman"/>
          <w:color w:val="231F20"/>
          <w:szCs w:val="28"/>
          <w:lang w:val="ru-RU" w:eastAsia="ru-RU"/>
        </w:rPr>
        <w:t>±</w:t>
      </w:r>
      <w:r w:rsidR="00573D59">
        <w:rPr>
          <w:rFonts w:cs="Times New Roman"/>
          <w:color w:val="231F20"/>
          <w:szCs w:val="28"/>
          <w:lang w:val="ru-RU" w:eastAsia="ru-RU"/>
        </w:rPr>
        <w:t>1,2</w:t>
      </w:r>
      <w:r w:rsidR="00E23EB7" w:rsidRPr="009014AB">
        <w:rPr>
          <w:rFonts w:cs="Times New Roman"/>
          <w:color w:val="231F20"/>
          <w:szCs w:val="28"/>
          <w:lang w:val="ru-RU" w:eastAsia="ru-RU"/>
        </w:rPr>
        <w:t>%) женщин</w:t>
      </w:r>
      <w:r w:rsidR="00573D59">
        <w:rPr>
          <w:rFonts w:cs="Times New Roman"/>
          <w:color w:val="231F20"/>
          <w:szCs w:val="28"/>
          <w:lang w:val="ru-RU" w:eastAsia="ru-RU"/>
        </w:rPr>
        <w:t>, р&lt;0,001.</w:t>
      </w:r>
      <w:r w:rsidR="00E23EB7" w:rsidRPr="009014AB">
        <w:rPr>
          <w:rFonts w:cs="Times New Roman"/>
          <w:color w:val="231F20"/>
          <w:szCs w:val="28"/>
          <w:lang w:val="ru-RU" w:eastAsia="ru-RU"/>
        </w:rPr>
        <w:t xml:space="preserve"> Большинство</w:t>
      </w:r>
      <w:r w:rsidRPr="009014AB">
        <w:rPr>
          <w:rFonts w:cs="Times New Roman"/>
          <w:color w:val="231F20"/>
          <w:szCs w:val="28"/>
          <w:lang w:val="ru-RU" w:eastAsia="ru-RU"/>
        </w:rPr>
        <w:t xml:space="preserve"> женщин 866</w:t>
      </w:r>
      <w:r w:rsidR="00573D59">
        <w:rPr>
          <w:rFonts w:cs="Times New Roman"/>
          <w:color w:val="231F20"/>
          <w:szCs w:val="28"/>
          <w:lang w:val="ru-RU" w:eastAsia="ru-RU"/>
        </w:rPr>
        <w:t xml:space="preserve"> </w:t>
      </w:r>
      <w:r w:rsidRPr="009014AB">
        <w:rPr>
          <w:rFonts w:cs="Times New Roman"/>
          <w:color w:val="231F20"/>
          <w:szCs w:val="28"/>
          <w:lang w:val="ru-RU" w:eastAsia="ru-RU"/>
        </w:rPr>
        <w:t>(</w:t>
      </w:r>
      <w:r w:rsidR="00573D59">
        <w:rPr>
          <w:rFonts w:cs="Times New Roman"/>
          <w:color w:val="231F20"/>
          <w:szCs w:val="28"/>
          <w:lang w:val="ru-RU" w:eastAsia="ru-RU"/>
        </w:rPr>
        <w:t>59,1</w:t>
      </w:r>
      <w:r w:rsidR="00573D59">
        <w:rPr>
          <w:rFonts w:ascii="Calibri" w:hAnsi="Calibri" w:cs="Times New Roman"/>
          <w:color w:val="231F20"/>
          <w:szCs w:val="28"/>
          <w:lang w:val="ru-RU" w:eastAsia="ru-RU"/>
        </w:rPr>
        <w:t>±1,2</w:t>
      </w:r>
      <w:r w:rsidRPr="009014AB">
        <w:rPr>
          <w:rFonts w:cs="Times New Roman"/>
          <w:color w:val="231F20"/>
          <w:szCs w:val="28"/>
          <w:lang w:val="ru-RU" w:eastAsia="ru-RU"/>
        </w:rPr>
        <w:t>%)</w:t>
      </w:r>
      <w:r w:rsidRPr="009014AB">
        <w:rPr>
          <w:rFonts w:cs="Times New Roman"/>
          <w:szCs w:val="28"/>
          <w:lang w:val="ru-RU"/>
        </w:rPr>
        <w:t xml:space="preserve">, </w:t>
      </w:r>
      <w:r w:rsidRPr="009014AB">
        <w:rPr>
          <w:rFonts w:cs="Times New Roman"/>
          <w:color w:val="231F20"/>
          <w:szCs w:val="28"/>
          <w:lang w:val="ru-RU" w:eastAsia="ru-RU"/>
        </w:rPr>
        <w:t>отмечают повышенную ранимость, обидчивость, избыточную чувствительность, лабильность настроения, плаксивость. У 209</w:t>
      </w:r>
      <w:r w:rsidR="00573D59">
        <w:rPr>
          <w:rFonts w:cs="Times New Roman"/>
          <w:color w:val="231F20"/>
          <w:szCs w:val="28"/>
          <w:lang w:val="ru-RU" w:eastAsia="ru-RU"/>
        </w:rPr>
        <w:t xml:space="preserve"> (14,2</w:t>
      </w:r>
      <w:r w:rsidR="00573D59">
        <w:rPr>
          <w:rFonts w:ascii="Calibri" w:hAnsi="Calibri" w:cs="Times New Roman"/>
          <w:color w:val="231F20"/>
          <w:szCs w:val="28"/>
          <w:lang w:val="ru-RU" w:eastAsia="ru-RU"/>
        </w:rPr>
        <w:t>±</w:t>
      </w:r>
      <w:r w:rsidR="00573D59">
        <w:rPr>
          <w:rFonts w:cs="Times New Roman"/>
          <w:color w:val="231F20"/>
          <w:szCs w:val="28"/>
          <w:lang w:val="ru-RU" w:eastAsia="ru-RU"/>
        </w:rPr>
        <w:t>0,9</w:t>
      </w:r>
      <w:r w:rsidRPr="009014AB">
        <w:rPr>
          <w:rFonts w:cs="Times New Roman"/>
          <w:color w:val="231F20"/>
          <w:szCs w:val="28"/>
          <w:lang w:val="ru-RU" w:eastAsia="ru-RU"/>
        </w:rPr>
        <w:t>%) женщин в этот период нарастают</w:t>
      </w:r>
      <w:r w:rsidR="00E23EB7" w:rsidRPr="009014AB">
        <w:rPr>
          <w:rFonts w:cs="Times New Roman"/>
          <w:color w:val="231F20"/>
          <w:szCs w:val="28"/>
          <w:lang w:val="ru-RU" w:eastAsia="ru-RU"/>
        </w:rPr>
        <w:t xml:space="preserve"> раздражительность</w:t>
      </w:r>
      <w:r w:rsidRPr="009014AB">
        <w:rPr>
          <w:rFonts w:cs="Times New Roman"/>
          <w:color w:val="231F20"/>
          <w:szCs w:val="28"/>
          <w:lang w:val="ru-RU" w:eastAsia="ru-RU"/>
        </w:rPr>
        <w:t>, агрессивность, чувство враждебности к окружающим. 56</w:t>
      </w:r>
      <w:r w:rsidR="00573D59">
        <w:rPr>
          <w:rFonts w:cs="Times New Roman"/>
          <w:color w:val="231F20"/>
          <w:szCs w:val="28"/>
          <w:lang w:val="ru-RU" w:eastAsia="ru-RU"/>
        </w:rPr>
        <w:t xml:space="preserve"> </w:t>
      </w:r>
      <w:r w:rsidRPr="009014AB">
        <w:rPr>
          <w:rFonts w:cs="Times New Roman"/>
          <w:color w:val="231F20"/>
          <w:szCs w:val="28"/>
          <w:lang w:val="ru-RU" w:eastAsia="ru-RU"/>
        </w:rPr>
        <w:t>(</w:t>
      </w:r>
      <w:r w:rsidR="00573D59">
        <w:rPr>
          <w:rFonts w:cs="Times New Roman"/>
          <w:color w:val="231F20"/>
          <w:szCs w:val="28"/>
          <w:lang w:val="ru-RU" w:eastAsia="ru-RU"/>
        </w:rPr>
        <w:t>3,8</w:t>
      </w:r>
      <w:r w:rsidR="00573D59">
        <w:rPr>
          <w:rFonts w:ascii="Calibri" w:hAnsi="Calibri" w:cs="Times New Roman"/>
          <w:color w:val="231F20"/>
          <w:szCs w:val="28"/>
          <w:lang w:val="ru-RU" w:eastAsia="ru-RU"/>
        </w:rPr>
        <w:t>±</w:t>
      </w:r>
      <w:r w:rsidR="00573D59">
        <w:rPr>
          <w:rFonts w:cs="Times New Roman"/>
          <w:color w:val="231F20"/>
          <w:szCs w:val="28"/>
          <w:lang w:val="ru-RU" w:eastAsia="ru-RU"/>
        </w:rPr>
        <w:t>0,4</w:t>
      </w:r>
      <w:r w:rsidRPr="009014AB">
        <w:rPr>
          <w:rFonts w:cs="Times New Roman"/>
          <w:color w:val="231F20"/>
          <w:szCs w:val="28"/>
          <w:lang w:val="ru-RU" w:eastAsia="ru-RU"/>
        </w:rPr>
        <w:t>%) женщин отмечали, что их раздражают не только родственники и подруги, но и собственная семья</w:t>
      </w:r>
      <w:r w:rsidR="00573D59">
        <w:rPr>
          <w:rFonts w:cs="Times New Roman"/>
          <w:color w:val="231F20"/>
          <w:szCs w:val="28"/>
          <w:lang w:val="ru-RU" w:eastAsia="ru-RU"/>
        </w:rPr>
        <w:t>, р&lt;0,001</w:t>
      </w:r>
      <w:r w:rsidRPr="009014AB">
        <w:rPr>
          <w:rFonts w:cs="Times New Roman"/>
          <w:color w:val="231F20"/>
          <w:szCs w:val="28"/>
          <w:lang w:val="ru-RU" w:eastAsia="ru-RU"/>
        </w:rPr>
        <w:t>. Одна женщина сказала: «Я вообще не понимаю, как я раньше жила со своим мужем, он же</w:t>
      </w:r>
      <w:r w:rsidR="00E23EB7" w:rsidRPr="009014AB">
        <w:rPr>
          <w:rFonts w:cs="Times New Roman"/>
          <w:color w:val="231F20"/>
          <w:szCs w:val="28"/>
          <w:lang w:val="ru-RU" w:eastAsia="ru-RU"/>
        </w:rPr>
        <w:t xml:space="preserve"> просто бесчувственный, как «</w:t>
      </w:r>
      <w:r w:rsidRPr="009014AB">
        <w:rPr>
          <w:rFonts w:cs="Times New Roman"/>
          <w:color w:val="231F20"/>
          <w:szCs w:val="28"/>
          <w:lang w:val="ru-RU" w:eastAsia="ru-RU"/>
        </w:rPr>
        <w:t>дерево»</w:t>
      </w:r>
      <w:r w:rsidR="00E23EB7" w:rsidRPr="009014AB">
        <w:rPr>
          <w:rFonts w:cs="Times New Roman"/>
          <w:color w:val="231F20"/>
          <w:szCs w:val="28"/>
          <w:lang w:val="ru-RU" w:eastAsia="ru-RU"/>
        </w:rPr>
        <w:t>»</w:t>
      </w:r>
      <w:r w:rsidRPr="009014AB">
        <w:rPr>
          <w:rFonts w:cs="Times New Roman"/>
          <w:color w:val="231F20"/>
          <w:szCs w:val="28"/>
          <w:lang w:val="ru-RU" w:eastAsia="ru-RU"/>
        </w:rPr>
        <w:t>, подобные высказывания были у 27</w:t>
      </w:r>
      <w:r w:rsidR="00573D59">
        <w:rPr>
          <w:rFonts w:cs="Times New Roman"/>
          <w:color w:val="231F20"/>
          <w:szCs w:val="28"/>
          <w:lang w:val="ru-RU" w:eastAsia="ru-RU"/>
        </w:rPr>
        <w:t xml:space="preserve"> </w:t>
      </w:r>
      <w:r w:rsidRPr="009014AB">
        <w:rPr>
          <w:rFonts w:cs="Times New Roman"/>
          <w:color w:val="231F20"/>
          <w:szCs w:val="28"/>
          <w:lang w:val="ru-RU" w:eastAsia="ru-RU"/>
        </w:rPr>
        <w:t>(</w:t>
      </w:r>
      <w:r w:rsidR="00573D59">
        <w:rPr>
          <w:rFonts w:cs="Times New Roman"/>
          <w:color w:val="231F20"/>
          <w:szCs w:val="28"/>
          <w:lang w:val="ru-RU" w:eastAsia="ru-RU"/>
        </w:rPr>
        <w:t>1,8</w:t>
      </w:r>
      <w:r w:rsidR="00573D59">
        <w:rPr>
          <w:rFonts w:ascii="Calibri" w:hAnsi="Calibri" w:cs="Times New Roman"/>
          <w:color w:val="231F20"/>
          <w:szCs w:val="28"/>
          <w:lang w:val="ru-RU" w:eastAsia="ru-RU"/>
        </w:rPr>
        <w:t>±</w:t>
      </w:r>
      <w:r w:rsidR="00573D59">
        <w:rPr>
          <w:rFonts w:cs="Times New Roman"/>
          <w:color w:val="231F20"/>
          <w:szCs w:val="28"/>
          <w:lang w:val="ru-RU" w:eastAsia="ru-RU"/>
        </w:rPr>
        <w:t>0,3</w:t>
      </w:r>
      <w:r w:rsidRPr="009014AB">
        <w:rPr>
          <w:rFonts w:cs="Times New Roman"/>
          <w:color w:val="231F20"/>
          <w:szCs w:val="28"/>
          <w:lang w:val="ru-RU" w:eastAsia="ru-RU"/>
        </w:rPr>
        <w:t>%)</w:t>
      </w:r>
      <w:r w:rsidR="00E23EB7" w:rsidRPr="009014AB">
        <w:rPr>
          <w:rFonts w:cs="Times New Roman"/>
          <w:color w:val="231F20"/>
          <w:szCs w:val="28"/>
          <w:lang w:val="ru-RU" w:eastAsia="ru-RU"/>
        </w:rPr>
        <w:t xml:space="preserve"> женщин, другая, заявила, что «я не возражаю, е</w:t>
      </w:r>
      <w:r w:rsidRPr="009014AB">
        <w:rPr>
          <w:rFonts w:cs="Times New Roman"/>
          <w:color w:val="231F20"/>
          <w:szCs w:val="28"/>
          <w:lang w:val="ru-RU" w:eastAsia="ru-RU"/>
        </w:rPr>
        <w:t>сли он найдет ж</w:t>
      </w:r>
      <w:r w:rsidR="00E23EB7" w:rsidRPr="009014AB">
        <w:rPr>
          <w:rFonts w:cs="Times New Roman"/>
          <w:color w:val="231F20"/>
          <w:szCs w:val="28"/>
          <w:lang w:val="ru-RU" w:eastAsia="ru-RU"/>
        </w:rPr>
        <w:t xml:space="preserve">енщину на стороне, то не будет </w:t>
      </w:r>
      <w:r w:rsidRPr="009014AB">
        <w:rPr>
          <w:rFonts w:cs="Times New Roman"/>
          <w:color w:val="231F20"/>
          <w:szCs w:val="28"/>
          <w:lang w:val="ru-RU" w:eastAsia="ru-RU"/>
        </w:rPr>
        <w:t xml:space="preserve">приставать ко мне, я просто его </w:t>
      </w:r>
      <w:r w:rsidR="00E23EB7" w:rsidRPr="009014AB">
        <w:rPr>
          <w:rFonts w:cs="Times New Roman"/>
          <w:color w:val="231F20"/>
          <w:szCs w:val="28"/>
          <w:lang w:val="ru-RU" w:eastAsia="ru-RU"/>
        </w:rPr>
        <w:t xml:space="preserve">не могу переносить». Её мнение поддержали </w:t>
      </w:r>
      <w:r w:rsidRPr="009014AB">
        <w:rPr>
          <w:rFonts w:cs="Times New Roman"/>
          <w:color w:val="231F20"/>
          <w:szCs w:val="28"/>
          <w:lang w:val="ru-RU" w:eastAsia="ru-RU"/>
        </w:rPr>
        <w:t xml:space="preserve">19 </w:t>
      </w:r>
      <w:r w:rsidRPr="000D76F2">
        <w:rPr>
          <w:rFonts w:cs="Times New Roman"/>
          <w:szCs w:val="28"/>
          <w:lang w:val="ru-RU" w:eastAsia="ru-RU"/>
        </w:rPr>
        <w:t>пациенто</w:t>
      </w:r>
      <w:r w:rsidR="004B2018" w:rsidRPr="000D76F2">
        <w:rPr>
          <w:rFonts w:cs="Times New Roman"/>
          <w:szCs w:val="28"/>
          <w:lang w:val="ru-RU" w:eastAsia="ru-RU"/>
        </w:rPr>
        <w:t>в</w:t>
      </w:r>
      <w:r w:rsidR="00E23EB7" w:rsidRPr="000D76F2">
        <w:rPr>
          <w:rFonts w:cs="Times New Roman"/>
          <w:szCs w:val="28"/>
          <w:lang w:val="ru-RU" w:eastAsia="ru-RU"/>
        </w:rPr>
        <w:t xml:space="preserve"> </w:t>
      </w:r>
      <w:r w:rsidRPr="000D76F2">
        <w:rPr>
          <w:rFonts w:cs="Times New Roman"/>
          <w:szCs w:val="28"/>
          <w:lang w:val="ru-RU" w:eastAsia="ru-RU"/>
        </w:rPr>
        <w:t>(</w:t>
      </w:r>
      <w:r w:rsidR="00573D59" w:rsidRPr="000D76F2">
        <w:rPr>
          <w:rFonts w:cs="Times New Roman"/>
          <w:szCs w:val="28"/>
          <w:lang w:val="ru-RU" w:eastAsia="ru-RU"/>
        </w:rPr>
        <w:t>1,2</w:t>
      </w:r>
      <w:r w:rsidR="00573D59" w:rsidRPr="000D76F2">
        <w:rPr>
          <w:rFonts w:ascii="Calibri" w:hAnsi="Calibri" w:cs="Times New Roman"/>
          <w:szCs w:val="28"/>
          <w:lang w:val="ru-RU" w:eastAsia="ru-RU"/>
        </w:rPr>
        <w:t>±</w:t>
      </w:r>
      <w:r w:rsidR="00573D59" w:rsidRPr="000D76F2">
        <w:rPr>
          <w:rFonts w:cs="Times New Roman"/>
          <w:szCs w:val="28"/>
          <w:lang w:val="ru-RU" w:eastAsia="ru-RU"/>
        </w:rPr>
        <w:t>0,2</w:t>
      </w:r>
      <w:r w:rsidRPr="000D76F2">
        <w:rPr>
          <w:rFonts w:cs="Times New Roman"/>
          <w:szCs w:val="28"/>
          <w:lang w:val="ru-RU" w:eastAsia="ru-RU"/>
        </w:rPr>
        <w:t>%)</w:t>
      </w:r>
      <w:r w:rsidR="00573D59" w:rsidRPr="000D76F2">
        <w:rPr>
          <w:rFonts w:cs="Times New Roman"/>
          <w:szCs w:val="28"/>
          <w:lang w:val="ru-RU" w:eastAsia="ru-RU"/>
        </w:rPr>
        <w:t>, р&lt;0,05</w:t>
      </w:r>
      <w:r w:rsidRPr="000D76F2">
        <w:rPr>
          <w:rFonts w:cs="Times New Roman"/>
          <w:szCs w:val="28"/>
          <w:lang w:val="ru-RU" w:eastAsia="ru-RU"/>
        </w:rPr>
        <w:t>.</w:t>
      </w:r>
    </w:p>
    <w:p w14:paraId="37624C61" w14:textId="14329833" w:rsidR="00623CFD" w:rsidRPr="009014AB" w:rsidRDefault="00E23EB7" w:rsidP="00C631C6">
      <w:pPr>
        <w:shd w:val="clear" w:color="auto" w:fill="FFFFFF"/>
        <w:spacing w:before="30" w:after="30" w:line="360" w:lineRule="auto"/>
        <w:ind w:firstLine="708"/>
        <w:jc w:val="both"/>
        <w:rPr>
          <w:rFonts w:cs="Times New Roman"/>
          <w:color w:val="231F20"/>
          <w:szCs w:val="28"/>
          <w:lang w:val="ru-RU" w:eastAsia="ru-RU"/>
        </w:rPr>
      </w:pPr>
      <w:r w:rsidRPr="000D76F2">
        <w:rPr>
          <w:rFonts w:cs="Times New Roman"/>
          <w:szCs w:val="28"/>
          <w:lang w:val="ru-RU" w:eastAsia="ru-RU"/>
        </w:rPr>
        <w:t>Таким образом, у 87</w:t>
      </w:r>
      <w:r w:rsidR="0050020C" w:rsidRPr="000D76F2">
        <w:rPr>
          <w:rFonts w:cs="Times New Roman"/>
          <w:szCs w:val="28"/>
          <w:lang w:val="ru-RU" w:eastAsia="ru-RU"/>
        </w:rPr>
        <w:t>,</w:t>
      </w:r>
      <w:r w:rsidRPr="000D76F2">
        <w:rPr>
          <w:rFonts w:cs="Times New Roman"/>
          <w:szCs w:val="28"/>
          <w:lang w:val="ru-RU" w:eastAsia="ru-RU"/>
        </w:rPr>
        <w:t xml:space="preserve">7% женщин с наличием </w:t>
      </w:r>
      <w:r w:rsidR="004B2018" w:rsidRPr="000D76F2">
        <w:rPr>
          <w:rFonts w:cs="Times New Roman"/>
          <w:szCs w:val="28"/>
          <w:lang w:val="ru-RU" w:eastAsia="ru-RU"/>
        </w:rPr>
        <w:t xml:space="preserve">патологического </w:t>
      </w:r>
      <w:proofErr w:type="spellStart"/>
      <w:r w:rsidR="004B2018" w:rsidRPr="000D76F2">
        <w:rPr>
          <w:rFonts w:cs="Times New Roman"/>
          <w:szCs w:val="28"/>
          <w:lang w:val="ru-RU" w:eastAsia="ru-RU"/>
        </w:rPr>
        <w:t>климактерия</w:t>
      </w:r>
      <w:proofErr w:type="spellEnd"/>
      <w:r w:rsidRPr="000D76F2">
        <w:rPr>
          <w:rFonts w:cs="Times New Roman"/>
          <w:szCs w:val="28"/>
          <w:lang w:val="ru-RU" w:eastAsia="ru-RU"/>
        </w:rPr>
        <w:t xml:space="preserve"> </w:t>
      </w:r>
      <w:r w:rsidR="00623CFD" w:rsidRPr="000D76F2">
        <w:rPr>
          <w:rFonts w:cs="Times New Roman"/>
          <w:szCs w:val="28"/>
          <w:lang w:val="ru-RU" w:eastAsia="ru-RU"/>
        </w:rPr>
        <w:t xml:space="preserve">зарегистрировано наличие </w:t>
      </w:r>
      <w:proofErr w:type="spellStart"/>
      <w:r w:rsidR="0050020C" w:rsidRPr="000D76F2">
        <w:rPr>
          <w:rFonts w:cs="Times New Roman"/>
          <w:szCs w:val="28"/>
          <w:lang w:val="ru-RU" w:eastAsia="ru-RU"/>
        </w:rPr>
        <w:t>гипоталамических</w:t>
      </w:r>
      <w:proofErr w:type="spellEnd"/>
      <w:r w:rsidR="0050020C" w:rsidRPr="000D76F2">
        <w:rPr>
          <w:rFonts w:cs="Times New Roman"/>
          <w:szCs w:val="28"/>
          <w:lang w:val="ru-RU" w:eastAsia="ru-RU"/>
        </w:rPr>
        <w:t xml:space="preserve"> нарушений</w:t>
      </w:r>
      <w:r w:rsidR="00623CFD" w:rsidRPr="000D76F2">
        <w:rPr>
          <w:rFonts w:cs="Times New Roman"/>
          <w:szCs w:val="28"/>
          <w:lang w:val="ru-RU" w:eastAsia="ru-RU"/>
        </w:rPr>
        <w:t xml:space="preserve"> в виде </w:t>
      </w:r>
      <w:proofErr w:type="spellStart"/>
      <w:r w:rsidR="00623CFD" w:rsidRPr="000D76F2">
        <w:rPr>
          <w:rFonts w:cs="Times New Roman"/>
          <w:szCs w:val="28"/>
          <w:lang w:val="ru-RU" w:eastAsia="ru-RU"/>
        </w:rPr>
        <w:t>астенизации</w:t>
      </w:r>
      <w:proofErr w:type="spellEnd"/>
      <w:r w:rsidR="00623CFD" w:rsidRPr="000D76F2">
        <w:rPr>
          <w:rFonts w:cs="Times New Roman"/>
          <w:szCs w:val="28"/>
          <w:lang w:val="ru-RU" w:eastAsia="ru-RU"/>
        </w:rPr>
        <w:t xml:space="preserve"> нервной системы, то есть имеет место нарушение адаптационных и </w:t>
      </w:r>
      <w:proofErr w:type="spellStart"/>
      <w:r w:rsidR="00623CFD" w:rsidRPr="000D76F2">
        <w:rPr>
          <w:rFonts w:cs="Times New Roman"/>
          <w:szCs w:val="28"/>
          <w:lang w:val="ru-RU" w:eastAsia="ru-RU"/>
        </w:rPr>
        <w:t>компенсаторных</w:t>
      </w:r>
      <w:proofErr w:type="spellEnd"/>
      <w:r w:rsidR="00623CFD" w:rsidRPr="000D76F2">
        <w:rPr>
          <w:rFonts w:cs="Times New Roman"/>
          <w:szCs w:val="28"/>
          <w:lang w:val="ru-RU" w:eastAsia="ru-RU"/>
        </w:rPr>
        <w:t xml:space="preserve"> нарушений, обусловленных рядом причин</w:t>
      </w:r>
      <w:r w:rsidR="00623CFD" w:rsidRPr="009014AB">
        <w:rPr>
          <w:rFonts w:cs="Times New Roman"/>
          <w:color w:val="231F20"/>
          <w:szCs w:val="28"/>
          <w:lang w:val="ru-RU" w:eastAsia="ru-RU"/>
        </w:rPr>
        <w:t xml:space="preserve">. </w:t>
      </w:r>
    </w:p>
    <w:p w14:paraId="6F94816F" w14:textId="4DE04840" w:rsidR="00806D85" w:rsidRPr="00A7147F" w:rsidRDefault="00623CFD" w:rsidP="00806D85">
      <w:pPr>
        <w:pStyle w:val="a5"/>
        <w:shd w:val="clear" w:color="auto" w:fill="auto"/>
        <w:spacing w:before="30" w:after="0" w:line="360" w:lineRule="auto"/>
        <w:ind w:right="20" w:firstLine="708"/>
        <w:jc w:val="both"/>
        <w:rPr>
          <w:rFonts w:cs="Times New Roman"/>
          <w:sz w:val="28"/>
          <w:szCs w:val="28"/>
          <w:lang w:eastAsia="ru-RU"/>
        </w:rPr>
      </w:pPr>
      <w:r w:rsidRPr="009014AB">
        <w:rPr>
          <w:rFonts w:cs="Times New Roman"/>
          <w:b/>
          <w:sz w:val="28"/>
          <w:szCs w:val="28"/>
        </w:rPr>
        <w:t>Клиническ</w:t>
      </w:r>
      <w:r w:rsidR="00E23EB7" w:rsidRPr="009014AB">
        <w:rPr>
          <w:rFonts w:cs="Times New Roman"/>
          <w:b/>
          <w:sz w:val="28"/>
          <w:szCs w:val="28"/>
        </w:rPr>
        <w:t>ое течение</w:t>
      </w:r>
      <w:r w:rsidRPr="009014AB">
        <w:rPr>
          <w:rFonts w:cs="Times New Roman"/>
          <w:b/>
          <w:sz w:val="28"/>
          <w:szCs w:val="28"/>
        </w:rPr>
        <w:t xml:space="preserve"> </w:t>
      </w:r>
      <w:proofErr w:type="spellStart"/>
      <w:r w:rsidRPr="009014AB">
        <w:rPr>
          <w:rFonts w:cs="Times New Roman"/>
          <w:b/>
          <w:sz w:val="28"/>
          <w:szCs w:val="28"/>
        </w:rPr>
        <w:t>климактерия</w:t>
      </w:r>
      <w:proofErr w:type="spellEnd"/>
      <w:r w:rsidRPr="009014AB">
        <w:rPr>
          <w:rFonts w:cs="Times New Roman"/>
          <w:b/>
          <w:sz w:val="28"/>
          <w:szCs w:val="28"/>
        </w:rPr>
        <w:t xml:space="preserve"> </w:t>
      </w:r>
      <w:r w:rsidR="00AB6BAE">
        <w:rPr>
          <w:rFonts w:cs="Times New Roman"/>
          <w:b/>
          <w:sz w:val="28"/>
          <w:szCs w:val="28"/>
        </w:rPr>
        <w:t xml:space="preserve">у женщин </w:t>
      </w:r>
      <w:r w:rsidR="00C631C6">
        <w:rPr>
          <w:rFonts w:cs="Times New Roman"/>
          <w:b/>
          <w:sz w:val="28"/>
          <w:szCs w:val="28"/>
        </w:rPr>
        <w:t>различных</w:t>
      </w:r>
      <w:r w:rsidRPr="009014AB">
        <w:rPr>
          <w:rFonts w:cs="Times New Roman"/>
          <w:b/>
          <w:sz w:val="28"/>
          <w:szCs w:val="28"/>
        </w:rPr>
        <w:t xml:space="preserve"> регион</w:t>
      </w:r>
      <w:r w:rsidR="00C631C6">
        <w:rPr>
          <w:rFonts w:cs="Times New Roman"/>
          <w:b/>
          <w:sz w:val="28"/>
          <w:szCs w:val="28"/>
        </w:rPr>
        <w:t>ов страны</w:t>
      </w:r>
      <w:r w:rsidR="00FE3E9D">
        <w:rPr>
          <w:rFonts w:cs="Times New Roman"/>
          <w:b/>
          <w:sz w:val="28"/>
          <w:szCs w:val="28"/>
        </w:rPr>
        <w:t xml:space="preserve">. </w:t>
      </w:r>
      <w:r w:rsidR="00FF05B7" w:rsidRPr="00A7147F">
        <w:rPr>
          <w:rFonts w:cs="Times New Roman"/>
          <w:sz w:val="28"/>
          <w:szCs w:val="28"/>
        </w:rPr>
        <w:t xml:space="preserve">В </w:t>
      </w:r>
      <w:r w:rsidR="00E23EB7" w:rsidRPr="00A7147F">
        <w:rPr>
          <w:rFonts w:cs="Times New Roman"/>
          <w:sz w:val="28"/>
          <w:szCs w:val="28"/>
          <w:lang w:eastAsia="ru-RU"/>
        </w:rPr>
        <w:t>таблице 3.1.</w:t>
      </w:r>
      <w:r w:rsidR="00C631C6" w:rsidRPr="00A7147F">
        <w:rPr>
          <w:rFonts w:cs="Times New Roman"/>
          <w:sz w:val="28"/>
          <w:szCs w:val="28"/>
          <w:lang w:eastAsia="ru-RU"/>
        </w:rPr>
        <w:t>2</w:t>
      </w:r>
      <w:r w:rsidR="00FF05B7" w:rsidRPr="00A7147F">
        <w:rPr>
          <w:rFonts w:cs="Times New Roman"/>
          <w:sz w:val="28"/>
          <w:szCs w:val="28"/>
          <w:lang w:eastAsia="ru-RU"/>
        </w:rPr>
        <w:t xml:space="preserve"> отражены симптомы проявления патологического </w:t>
      </w:r>
      <w:proofErr w:type="spellStart"/>
      <w:r w:rsidR="00FF05B7" w:rsidRPr="00A7147F">
        <w:rPr>
          <w:rFonts w:cs="Times New Roman"/>
          <w:sz w:val="28"/>
          <w:szCs w:val="28"/>
          <w:lang w:eastAsia="ru-RU"/>
        </w:rPr>
        <w:t>климактерия</w:t>
      </w:r>
      <w:proofErr w:type="spellEnd"/>
      <w:r w:rsidR="00FF05B7" w:rsidRPr="00A7147F">
        <w:rPr>
          <w:rFonts w:cs="Times New Roman"/>
          <w:sz w:val="28"/>
          <w:szCs w:val="28"/>
          <w:lang w:eastAsia="ru-RU"/>
        </w:rPr>
        <w:t xml:space="preserve"> у жительниц северного и южного регионов, как </w:t>
      </w:r>
      <w:r w:rsidR="0050020C" w:rsidRPr="00A7147F">
        <w:rPr>
          <w:rFonts w:cs="Times New Roman"/>
          <w:sz w:val="28"/>
          <w:szCs w:val="28"/>
          <w:lang w:eastAsia="ru-RU"/>
        </w:rPr>
        <w:t>города,</w:t>
      </w:r>
      <w:r w:rsidR="00FF05B7" w:rsidRPr="00A7147F">
        <w:rPr>
          <w:rFonts w:cs="Times New Roman"/>
          <w:sz w:val="28"/>
          <w:szCs w:val="28"/>
          <w:lang w:eastAsia="ru-RU"/>
        </w:rPr>
        <w:t xml:space="preserve"> так и села</w:t>
      </w:r>
      <w:r w:rsidR="0050020C" w:rsidRPr="00A7147F">
        <w:rPr>
          <w:rFonts w:cs="Times New Roman"/>
          <w:sz w:val="28"/>
          <w:szCs w:val="28"/>
          <w:lang w:eastAsia="ru-RU"/>
        </w:rPr>
        <w:t>.</w:t>
      </w:r>
    </w:p>
    <w:p w14:paraId="0E88C959" w14:textId="3CAB0241" w:rsidR="00AA19EC" w:rsidRPr="00FE3E9D" w:rsidRDefault="00AA19EC" w:rsidP="00AA19EC">
      <w:pPr>
        <w:pStyle w:val="a5"/>
        <w:shd w:val="clear" w:color="auto" w:fill="auto"/>
        <w:spacing w:before="30" w:after="0" w:line="360" w:lineRule="auto"/>
        <w:ind w:firstLine="708"/>
        <w:jc w:val="both"/>
        <w:rPr>
          <w:rFonts w:cs="Times New Roman"/>
          <w:sz w:val="28"/>
          <w:szCs w:val="28"/>
        </w:rPr>
      </w:pPr>
      <w:r w:rsidRPr="00A7147F">
        <w:rPr>
          <w:rFonts w:cs="Times New Roman"/>
          <w:sz w:val="28"/>
          <w:szCs w:val="28"/>
        </w:rPr>
        <w:lastRenderedPageBreak/>
        <w:t>У жительниц городов республики одинаково часто климактерический синдром сопровождался такими симптомами как повышенная возбудимость</w:t>
      </w:r>
      <w:r w:rsidR="0083533A" w:rsidRPr="00A7147F">
        <w:rPr>
          <w:rFonts w:cs="Times New Roman"/>
          <w:sz w:val="28"/>
          <w:szCs w:val="28"/>
        </w:rPr>
        <w:t xml:space="preserve"> </w:t>
      </w:r>
      <w:r w:rsidR="0083533A" w:rsidRPr="00FE3E9D">
        <w:rPr>
          <w:rFonts w:cs="Times New Roman"/>
          <w:sz w:val="28"/>
          <w:szCs w:val="28"/>
        </w:rPr>
        <w:t>(29</w:t>
      </w:r>
      <w:r w:rsidR="00953544" w:rsidRPr="00FE3E9D">
        <w:rPr>
          <w:rFonts w:cs="Times New Roman"/>
          <w:sz w:val="28"/>
          <w:szCs w:val="28"/>
        </w:rPr>
        <w:t>,2</w:t>
      </w:r>
      <w:r w:rsidR="0083533A" w:rsidRPr="00FE3E9D">
        <w:rPr>
          <w:rFonts w:ascii="Calibri" w:hAnsi="Calibri" w:cs="Times New Roman"/>
          <w:sz w:val="28"/>
          <w:szCs w:val="28"/>
        </w:rPr>
        <w:t>±</w:t>
      </w:r>
      <w:r w:rsidR="0083533A" w:rsidRPr="00FE3E9D">
        <w:rPr>
          <w:rFonts w:cs="Times New Roman"/>
          <w:sz w:val="28"/>
          <w:szCs w:val="28"/>
        </w:rPr>
        <w:t>1</w:t>
      </w:r>
      <w:r w:rsidR="00953544" w:rsidRPr="00FE3E9D">
        <w:rPr>
          <w:rFonts w:cs="Times New Roman"/>
          <w:sz w:val="28"/>
          <w:szCs w:val="28"/>
        </w:rPr>
        <w:t>,1</w:t>
      </w:r>
      <w:r w:rsidR="0083533A" w:rsidRPr="00FE3E9D">
        <w:rPr>
          <w:rFonts w:cs="Times New Roman"/>
          <w:sz w:val="28"/>
          <w:szCs w:val="28"/>
        </w:rPr>
        <w:t>%)</w:t>
      </w:r>
      <w:r w:rsidRPr="00FE3E9D">
        <w:rPr>
          <w:rFonts w:cs="Times New Roman"/>
          <w:sz w:val="28"/>
          <w:szCs w:val="28"/>
        </w:rPr>
        <w:t>, различные нарушения сна</w:t>
      </w:r>
      <w:r w:rsidR="0083533A" w:rsidRPr="00FE3E9D">
        <w:rPr>
          <w:rFonts w:cs="Times New Roman"/>
          <w:sz w:val="28"/>
          <w:szCs w:val="28"/>
        </w:rPr>
        <w:t xml:space="preserve"> (28</w:t>
      </w:r>
      <w:r w:rsidR="00953544" w:rsidRPr="00FE3E9D">
        <w:rPr>
          <w:rFonts w:cs="Times New Roman"/>
          <w:sz w:val="28"/>
          <w:szCs w:val="28"/>
        </w:rPr>
        <w:t>,8</w:t>
      </w:r>
      <w:r w:rsidR="0083533A" w:rsidRPr="00FE3E9D">
        <w:rPr>
          <w:rFonts w:ascii="Calibri" w:hAnsi="Calibri" w:cs="Times New Roman"/>
          <w:sz w:val="28"/>
          <w:szCs w:val="28"/>
        </w:rPr>
        <w:t>±</w:t>
      </w:r>
      <w:r w:rsidR="0083533A" w:rsidRPr="00FE3E9D">
        <w:rPr>
          <w:rFonts w:cs="Times New Roman"/>
          <w:sz w:val="28"/>
          <w:szCs w:val="28"/>
        </w:rPr>
        <w:t>1</w:t>
      </w:r>
      <w:r w:rsidR="00953544" w:rsidRPr="00FE3E9D">
        <w:rPr>
          <w:rFonts w:cs="Times New Roman"/>
          <w:sz w:val="28"/>
          <w:szCs w:val="28"/>
        </w:rPr>
        <w:t>,1</w:t>
      </w:r>
      <w:r w:rsidR="0083533A" w:rsidRPr="00FE3E9D">
        <w:rPr>
          <w:rFonts w:cs="Times New Roman"/>
          <w:sz w:val="28"/>
          <w:szCs w:val="28"/>
        </w:rPr>
        <w:t>%)</w:t>
      </w:r>
      <w:r w:rsidRPr="00FE3E9D">
        <w:rPr>
          <w:rFonts w:cs="Times New Roman"/>
          <w:sz w:val="28"/>
          <w:szCs w:val="28"/>
        </w:rPr>
        <w:t xml:space="preserve">, </w:t>
      </w:r>
      <w:r w:rsidR="0083533A" w:rsidRPr="00FE3E9D">
        <w:rPr>
          <w:rFonts w:cs="Times New Roman"/>
          <w:sz w:val="28"/>
          <w:szCs w:val="28"/>
        </w:rPr>
        <w:t>р</w:t>
      </w:r>
      <w:r w:rsidR="00473927" w:rsidRPr="00FE3E9D">
        <w:rPr>
          <w:rFonts w:cs="Times New Roman"/>
          <w:sz w:val="28"/>
          <w:szCs w:val="28"/>
        </w:rPr>
        <w:t xml:space="preserve">&gt;0,05, </w:t>
      </w:r>
      <w:r w:rsidRPr="00FE3E9D">
        <w:rPr>
          <w:rFonts w:cs="Times New Roman"/>
          <w:sz w:val="28"/>
          <w:szCs w:val="28"/>
        </w:rPr>
        <w:t>потливость</w:t>
      </w:r>
      <w:r w:rsidR="0083533A" w:rsidRPr="00FE3E9D">
        <w:rPr>
          <w:rFonts w:cs="Times New Roman"/>
          <w:sz w:val="28"/>
          <w:szCs w:val="28"/>
        </w:rPr>
        <w:t xml:space="preserve"> (28</w:t>
      </w:r>
      <w:r w:rsidR="00953544" w:rsidRPr="00FE3E9D">
        <w:rPr>
          <w:rFonts w:cs="Times New Roman"/>
          <w:sz w:val="28"/>
          <w:szCs w:val="28"/>
        </w:rPr>
        <w:t>,3</w:t>
      </w:r>
      <w:r w:rsidR="0083533A" w:rsidRPr="00FE3E9D">
        <w:rPr>
          <w:rFonts w:ascii="Calibri" w:hAnsi="Calibri" w:cs="Times New Roman"/>
          <w:sz w:val="28"/>
          <w:szCs w:val="28"/>
        </w:rPr>
        <w:t>±</w:t>
      </w:r>
      <w:r w:rsidR="0083533A" w:rsidRPr="00FE3E9D">
        <w:rPr>
          <w:rFonts w:cs="Times New Roman"/>
          <w:sz w:val="28"/>
          <w:szCs w:val="28"/>
        </w:rPr>
        <w:t>1</w:t>
      </w:r>
      <w:r w:rsidR="00953544" w:rsidRPr="00FE3E9D">
        <w:rPr>
          <w:rFonts w:cs="Times New Roman"/>
          <w:sz w:val="28"/>
          <w:szCs w:val="28"/>
        </w:rPr>
        <w:t>,1</w:t>
      </w:r>
      <w:r w:rsidR="0083533A" w:rsidRPr="00FE3E9D">
        <w:rPr>
          <w:rFonts w:cs="Times New Roman"/>
          <w:sz w:val="28"/>
          <w:szCs w:val="28"/>
        </w:rPr>
        <w:t>%)</w:t>
      </w:r>
      <w:r w:rsidRPr="00FE3E9D">
        <w:rPr>
          <w:rFonts w:cs="Times New Roman"/>
          <w:sz w:val="28"/>
          <w:szCs w:val="28"/>
        </w:rPr>
        <w:t xml:space="preserve">, </w:t>
      </w:r>
      <w:r w:rsidR="00473927" w:rsidRPr="00FE3E9D">
        <w:rPr>
          <w:rFonts w:cs="Times New Roman"/>
          <w:sz w:val="28"/>
          <w:szCs w:val="28"/>
        </w:rPr>
        <w:t xml:space="preserve">р&gt;0,05, </w:t>
      </w:r>
      <w:r w:rsidRPr="00FE3E9D">
        <w:rPr>
          <w:rFonts w:cs="Times New Roman"/>
          <w:sz w:val="28"/>
          <w:szCs w:val="28"/>
        </w:rPr>
        <w:t>приливы жара</w:t>
      </w:r>
      <w:r w:rsidR="0083533A" w:rsidRPr="00FE3E9D">
        <w:rPr>
          <w:rFonts w:cs="Times New Roman"/>
          <w:sz w:val="28"/>
          <w:szCs w:val="28"/>
        </w:rPr>
        <w:t xml:space="preserve"> (28</w:t>
      </w:r>
      <w:r w:rsidR="00953544" w:rsidRPr="00FE3E9D">
        <w:rPr>
          <w:rFonts w:cs="Times New Roman"/>
          <w:sz w:val="28"/>
          <w:szCs w:val="28"/>
        </w:rPr>
        <w:t>,1</w:t>
      </w:r>
      <w:r w:rsidR="0083533A" w:rsidRPr="00FE3E9D">
        <w:rPr>
          <w:rFonts w:cs="Times New Roman"/>
          <w:sz w:val="28"/>
          <w:szCs w:val="28"/>
        </w:rPr>
        <w:t>±1</w:t>
      </w:r>
      <w:r w:rsidR="00953544" w:rsidRPr="00FE3E9D">
        <w:rPr>
          <w:rFonts w:cs="Times New Roman"/>
          <w:sz w:val="28"/>
          <w:szCs w:val="28"/>
        </w:rPr>
        <w:t>,1</w:t>
      </w:r>
      <w:r w:rsidR="0083533A" w:rsidRPr="00FE3E9D">
        <w:rPr>
          <w:rFonts w:cs="Times New Roman"/>
          <w:sz w:val="28"/>
          <w:szCs w:val="28"/>
        </w:rPr>
        <w:t>%)</w:t>
      </w:r>
      <w:r w:rsidRPr="00FE3E9D">
        <w:rPr>
          <w:rFonts w:cs="Times New Roman"/>
          <w:sz w:val="28"/>
          <w:szCs w:val="28"/>
        </w:rPr>
        <w:t xml:space="preserve">, </w:t>
      </w:r>
      <w:r w:rsidR="00473927" w:rsidRPr="00FE3E9D">
        <w:rPr>
          <w:rFonts w:cs="Times New Roman"/>
          <w:sz w:val="28"/>
          <w:szCs w:val="28"/>
        </w:rPr>
        <w:t xml:space="preserve">р&gt;0,05, </w:t>
      </w:r>
      <w:r w:rsidRPr="00FE3E9D">
        <w:rPr>
          <w:rFonts w:cs="Times New Roman"/>
          <w:sz w:val="28"/>
          <w:szCs w:val="28"/>
        </w:rPr>
        <w:t>судороги</w:t>
      </w:r>
      <w:r w:rsidR="0083533A" w:rsidRPr="00FE3E9D">
        <w:rPr>
          <w:rFonts w:cs="Times New Roman"/>
          <w:sz w:val="28"/>
          <w:szCs w:val="28"/>
        </w:rPr>
        <w:t xml:space="preserve"> и</w:t>
      </w:r>
      <w:r w:rsidRPr="00FE3E9D">
        <w:rPr>
          <w:rFonts w:cs="Times New Roman"/>
          <w:sz w:val="28"/>
          <w:szCs w:val="28"/>
        </w:rPr>
        <w:t xml:space="preserve">  онемение конечностей</w:t>
      </w:r>
      <w:r w:rsidR="0083533A" w:rsidRPr="00FE3E9D">
        <w:rPr>
          <w:rFonts w:cs="Times New Roman"/>
          <w:sz w:val="28"/>
          <w:szCs w:val="28"/>
        </w:rPr>
        <w:t xml:space="preserve"> (25</w:t>
      </w:r>
      <w:r w:rsidR="00953544" w:rsidRPr="00FE3E9D">
        <w:rPr>
          <w:rFonts w:cs="Times New Roman"/>
          <w:sz w:val="28"/>
          <w:szCs w:val="28"/>
        </w:rPr>
        <w:t>,7</w:t>
      </w:r>
      <w:r w:rsidR="0083533A" w:rsidRPr="00FE3E9D">
        <w:rPr>
          <w:rFonts w:cs="Times New Roman"/>
          <w:sz w:val="28"/>
          <w:szCs w:val="28"/>
        </w:rPr>
        <w:t>±1</w:t>
      </w:r>
      <w:r w:rsidR="00953544" w:rsidRPr="00FE3E9D">
        <w:rPr>
          <w:rFonts w:cs="Times New Roman"/>
          <w:sz w:val="28"/>
          <w:szCs w:val="28"/>
        </w:rPr>
        <w:t>,</w:t>
      </w:r>
      <w:r w:rsidR="00473927" w:rsidRPr="00FE3E9D">
        <w:rPr>
          <w:rFonts w:cs="Times New Roman"/>
          <w:sz w:val="28"/>
          <w:szCs w:val="28"/>
        </w:rPr>
        <w:t>1</w:t>
      </w:r>
      <w:r w:rsidR="0083533A" w:rsidRPr="00FE3E9D">
        <w:rPr>
          <w:rFonts w:cs="Times New Roman"/>
          <w:sz w:val="28"/>
          <w:szCs w:val="28"/>
        </w:rPr>
        <w:t>%)</w:t>
      </w:r>
      <w:r w:rsidRPr="00FE3E9D">
        <w:rPr>
          <w:rFonts w:cs="Times New Roman"/>
          <w:sz w:val="28"/>
          <w:szCs w:val="28"/>
        </w:rPr>
        <w:t xml:space="preserve">, </w:t>
      </w:r>
      <w:r w:rsidR="00473927" w:rsidRPr="00FE3E9D">
        <w:rPr>
          <w:rFonts w:cs="Times New Roman"/>
          <w:sz w:val="28"/>
          <w:szCs w:val="28"/>
        </w:rPr>
        <w:t xml:space="preserve">р&gt;0,05, </w:t>
      </w:r>
      <w:r w:rsidRPr="00FE3E9D">
        <w:rPr>
          <w:rFonts w:cs="Times New Roman"/>
          <w:sz w:val="28"/>
          <w:szCs w:val="28"/>
        </w:rPr>
        <w:t xml:space="preserve">плохая </w:t>
      </w:r>
      <w:proofErr w:type="spellStart"/>
      <w:r w:rsidRPr="00FE3E9D">
        <w:rPr>
          <w:rFonts w:cs="Times New Roman"/>
          <w:sz w:val="28"/>
          <w:szCs w:val="28"/>
        </w:rPr>
        <w:t>переносимость</w:t>
      </w:r>
      <w:proofErr w:type="spellEnd"/>
      <w:r w:rsidR="00101E92" w:rsidRPr="00FE3E9D">
        <w:rPr>
          <w:rFonts w:cs="Times New Roman"/>
          <w:sz w:val="28"/>
          <w:szCs w:val="28"/>
        </w:rPr>
        <w:t xml:space="preserve"> высокой температуры</w:t>
      </w:r>
      <w:r w:rsidR="0083533A" w:rsidRPr="00FE3E9D">
        <w:rPr>
          <w:rFonts w:cs="Times New Roman"/>
          <w:sz w:val="28"/>
          <w:szCs w:val="28"/>
        </w:rPr>
        <w:t xml:space="preserve"> (23</w:t>
      </w:r>
      <w:r w:rsidR="00953544" w:rsidRPr="00FE3E9D">
        <w:rPr>
          <w:rFonts w:cs="Times New Roman"/>
          <w:sz w:val="28"/>
          <w:szCs w:val="28"/>
        </w:rPr>
        <w:t>,8</w:t>
      </w:r>
      <w:r w:rsidR="0083533A" w:rsidRPr="00FE3E9D">
        <w:rPr>
          <w:rFonts w:cs="Times New Roman"/>
          <w:sz w:val="28"/>
          <w:szCs w:val="28"/>
        </w:rPr>
        <w:t>±1</w:t>
      </w:r>
      <w:r w:rsidR="00953544" w:rsidRPr="00FE3E9D">
        <w:rPr>
          <w:rFonts w:cs="Times New Roman"/>
          <w:sz w:val="28"/>
          <w:szCs w:val="28"/>
        </w:rPr>
        <w:t>,1</w:t>
      </w:r>
      <w:r w:rsidR="0083533A" w:rsidRPr="00FE3E9D">
        <w:rPr>
          <w:rFonts w:cs="Times New Roman"/>
          <w:sz w:val="28"/>
          <w:szCs w:val="28"/>
        </w:rPr>
        <w:t>%)</w:t>
      </w:r>
      <w:r w:rsidR="00101E92" w:rsidRPr="00FE3E9D">
        <w:rPr>
          <w:rFonts w:cs="Times New Roman"/>
          <w:sz w:val="28"/>
          <w:szCs w:val="28"/>
        </w:rPr>
        <w:t xml:space="preserve">, </w:t>
      </w:r>
      <w:r w:rsidR="00473927" w:rsidRPr="00FE3E9D">
        <w:rPr>
          <w:rFonts w:cs="Times New Roman"/>
          <w:sz w:val="28"/>
          <w:szCs w:val="28"/>
        </w:rPr>
        <w:t xml:space="preserve">р&gt;0,05, </w:t>
      </w:r>
      <w:r w:rsidR="00101E92" w:rsidRPr="00FE3E9D">
        <w:rPr>
          <w:rFonts w:cs="Times New Roman"/>
          <w:sz w:val="28"/>
          <w:szCs w:val="28"/>
        </w:rPr>
        <w:t>повышенное артериальное давление</w:t>
      </w:r>
      <w:r w:rsidR="0083533A" w:rsidRPr="00FE3E9D">
        <w:rPr>
          <w:rFonts w:cs="Times New Roman"/>
          <w:sz w:val="28"/>
          <w:szCs w:val="28"/>
        </w:rPr>
        <w:t xml:space="preserve"> (20</w:t>
      </w:r>
      <w:r w:rsidR="00953544" w:rsidRPr="00FE3E9D">
        <w:rPr>
          <w:rFonts w:cs="Times New Roman"/>
          <w:sz w:val="28"/>
          <w:szCs w:val="28"/>
        </w:rPr>
        <w:t>,0</w:t>
      </w:r>
      <w:r w:rsidR="0083533A" w:rsidRPr="00FE3E9D">
        <w:rPr>
          <w:rFonts w:cs="Times New Roman"/>
          <w:sz w:val="28"/>
          <w:szCs w:val="28"/>
        </w:rPr>
        <w:t>±1</w:t>
      </w:r>
      <w:r w:rsidR="00953544" w:rsidRPr="00FE3E9D">
        <w:rPr>
          <w:rFonts w:cs="Times New Roman"/>
          <w:sz w:val="28"/>
          <w:szCs w:val="28"/>
        </w:rPr>
        <w:t>,0</w:t>
      </w:r>
      <w:r w:rsidR="0083533A" w:rsidRPr="00FE3E9D">
        <w:rPr>
          <w:rFonts w:cs="Times New Roman"/>
          <w:sz w:val="28"/>
          <w:szCs w:val="28"/>
        </w:rPr>
        <w:t xml:space="preserve">%), </w:t>
      </w:r>
      <w:r w:rsidR="00473927" w:rsidRPr="00FE3E9D">
        <w:rPr>
          <w:rFonts w:cs="Times New Roman"/>
          <w:sz w:val="28"/>
          <w:szCs w:val="28"/>
        </w:rPr>
        <w:t xml:space="preserve">р&lt;0,01, </w:t>
      </w:r>
      <w:r w:rsidR="0083533A" w:rsidRPr="00FE3E9D">
        <w:rPr>
          <w:rFonts w:cs="Times New Roman"/>
          <w:sz w:val="28"/>
          <w:szCs w:val="28"/>
        </w:rPr>
        <w:t>головная боль (16</w:t>
      </w:r>
      <w:r w:rsidR="00953544" w:rsidRPr="00FE3E9D">
        <w:rPr>
          <w:rFonts w:cs="Times New Roman"/>
          <w:sz w:val="28"/>
          <w:szCs w:val="28"/>
        </w:rPr>
        <w:t>,9</w:t>
      </w:r>
      <w:r w:rsidR="0083533A" w:rsidRPr="00FE3E9D">
        <w:rPr>
          <w:rFonts w:cs="Times New Roman"/>
          <w:sz w:val="28"/>
          <w:szCs w:val="28"/>
        </w:rPr>
        <w:t>±</w:t>
      </w:r>
      <w:r w:rsidR="00953544" w:rsidRPr="00FE3E9D">
        <w:rPr>
          <w:rFonts w:cs="Times New Roman"/>
          <w:sz w:val="28"/>
          <w:szCs w:val="28"/>
        </w:rPr>
        <w:t>0,9</w:t>
      </w:r>
      <w:r w:rsidR="0083533A" w:rsidRPr="00FE3E9D">
        <w:rPr>
          <w:rFonts w:cs="Times New Roman"/>
          <w:sz w:val="28"/>
          <w:szCs w:val="28"/>
        </w:rPr>
        <w:t xml:space="preserve">%), </w:t>
      </w:r>
      <w:r w:rsidR="00473927" w:rsidRPr="00FE3E9D">
        <w:rPr>
          <w:rFonts w:cs="Times New Roman"/>
          <w:sz w:val="28"/>
          <w:szCs w:val="28"/>
        </w:rPr>
        <w:t xml:space="preserve">р&lt;0,01, </w:t>
      </w:r>
      <w:r w:rsidR="0083533A" w:rsidRPr="00FE3E9D">
        <w:rPr>
          <w:rFonts w:cs="Times New Roman"/>
          <w:sz w:val="28"/>
          <w:szCs w:val="28"/>
        </w:rPr>
        <w:t>сердцебиение в покое (15</w:t>
      </w:r>
      <w:r w:rsidR="00953544" w:rsidRPr="00FE3E9D">
        <w:rPr>
          <w:rFonts w:cs="Times New Roman"/>
          <w:sz w:val="28"/>
          <w:szCs w:val="28"/>
        </w:rPr>
        <w:t>,5</w:t>
      </w:r>
      <w:r w:rsidR="0083533A" w:rsidRPr="00FE3E9D">
        <w:rPr>
          <w:rFonts w:cs="Times New Roman"/>
          <w:sz w:val="28"/>
          <w:szCs w:val="28"/>
        </w:rPr>
        <w:t>±</w:t>
      </w:r>
      <w:r w:rsidR="00953544" w:rsidRPr="00FE3E9D">
        <w:rPr>
          <w:rFonts w:cs="Times New Roman"/>
          <w:sz w:val="28"/>
          <w:szCs w:val="28"/>
        </w:rPr>
        <w:t>0,9</w:t>
      </w:r>
      <w:r w:rsidR="0083533A" w:rsidRPr="00FE3E9D">
        <w:rPr>
          <w:rFonts w:cs="Times New Roman"/>
          <w:sz w:val="28"/>
          <w:szCs w:val="28"/>
        </w:rPr>
        <w:t xml:space="preserve">%), </w:t>
      </w:r>
      <w:r w:rsidR="00767325" w:rsidRPr="00FE3E9D">
        <w:rPr>
          <w:rFonts w:cs="Times New Roman"/>
          <w:sz w:val="28"/>
          <w:szCs w:val="28"/>
        </w:rPr>
        <w:t xml:space="preserve">р&gt;0,05, </w:t>
      </w:r>
      <w:r w:rsidR="0083533A" w:rsidRPr="00FE3E9D">
        <w:rPr>
          <w:rFonts w:cs="Times New Roman"/>
          <w:sz w:val="28"/>
          <w:szCs w:val="28"/>
        </w:rPr>
        <w:t>сухость кожи (14</w:t>
      </w:r>
      <w:r w:rsidR="00953544" w:rsidRPr="00FE3E9D">
        <w:rPr>
          <w:rFonts w:cs="Times New Roman"/>
          <w:sz w:val="28"/>
          <w:szCs w:val="28"/>
        </w:rPr>
        <w:t>,7</w:t>
      </w:r>
      <w:r w:rsidR="0083533A" w:rsidRPr="00FE3E9D">
        <w:rPr>
          <w:rFonts w:cs="Times New Roman"/>
          <w:sz w:val="28"/>
          <w:szCs w:val="28"/>
        </w:rPr>
        <w:t>±</w:t>
      </w:r>
      <w:r w:rsidR="00953544" w:rsidRPr="00FE3E9D">
        <w:rPr>
          <w:rFonts w:cs="Times New Roman"/>
          <w:sz w:val="28"/>
          <w:szCs w:val="28"/>
        </w:rPr>
        <w:t>0,9</w:t>
      </w:r>
      <w:r w:rsidR="0083533A" w:rsidRPr="00FE3E9D">
        <w:rPr>
          <w:rFonts w:cs="Times New Roman"/>
          <w:sz w:val="28"/>
          <w:szCs w:val="28"/>
        </w:rPr>
        <w:t>%), р</w:t>
      </w:r>
      <w:r w:rsidR="00767325" w:rsidRPr="00FE3E9D">
        <w:rPr>
          <w:rFonts w:cs="Times New Roman"/>
          <w:sz w:val="28"/>
          <w:szCs w:val="28"/>
        </w:rPr>
        <w:t>&gt;0,05</w:t>
      </w:r>
      <w:r w:rsidR="0083533A" w:rsidRPr="00FE3E9D">
        <w:rPr>
          <w:rFonts w:cs="Times New Roman"/>
          <w:sz w:val="28"/>
          <w:szCs w:val="28"/>
        </w:rPr>
        <w:t>.</w:t>
      </w:r>
      <w:r w:rsidRPr="00FE3E9D">
        <w:rPr>
          <w:rFonts w:cs="Times New Roman"/>
          <w:sz w:val="28"/>
          <w:szCs w:val="28"/>
        </w:rPr>
        <w:t xml:space="preserve"> </w:t>
      </w:r>
    </w:p>
    <w:p w14:paraId="5A8EF8ED" w14:textId="28DCFBE9" w:rsidR="00FE3E9D" w:rsidRDefault="00806D85" w:rsidP="00C631C6">
      <w:pPr>
        <w:pStyle w:val="a5"/>
        <w:shd w:val="clear" w:color="auto" w:fill="auto"/>
        <w:spacing w:before="30" w:after="0" w:line="360" w:lineRule="auto"/>
        <w:ind w:firstLine="708"/>
        <w:jc w:val="both"/>
        <w:rPr>
          <w:rFonts w:cs="Times New Roman"/>
          <w:sz w:val="28"/>
          <w:szCs w:val="28"/>
        </w:rPr>
      </w:pPr>
      <w:r w:rsidRPr="00FE3E9D">
        <w:rPr>
          <w:rFonts w:cs="Times New Roman"/>
          <w:sz w:val="28"/>
          <w:szCs w:val="28"/>
        </w:rPr>
        <w:t>Женщины с городской местности чаще страдали повышенной возбудимостью</w:t>
      </w:r>
      <w:r w:rsidR="00AA19EC" w:rsidRPr="00FE3E9D">
        <w:rPr>
          <w:rFonts w:cs="Times New Roman"/>
          <w:sz w:val="28"/>
          <w:szCs w:val="28"/>
        </w:rPr>
        <w:t xml:space="preserve"> (29</w:t>
      </w:r>
      <w:r w:rsidR="00A67DD9" w:rsidRPr="00FE3E9D">
        <w:rPr>
          <w:rFonts w:cs="Times New Roman"/>
          <w:sz w:val="28"/>
          <w:szCs w:val="28"/>
        </w:rPr>
        <w:t>,2</w:t>
      </w:r>
      <w:r w:rsidR="00AA19EC" w:rsidRPr="00FE3E9D">
        <w:rPr>
          <w:rFonts w:cs="Times New Roman"/>
          <w:sz w:val="28"/>
          <w:szCs w:val="28"/>
        </w:rPr>
        <w:t>±1</w:t>
      </w:r>
      <w:r w:rsidR="00A67DD9" w:rsidRPr="00FE3E9D">
        <w:rPr>
          <w:rFonts w:cs="Times New Roman"/>
          <w:sz w:val="28"/>
          <w:szCs w:val="28"/>
        </w:rPr>
        <w:t>,1</w:t>
      </w:r>
      <w:r w:rsidR="00AA19EC" w:rsidRPr="00FE3E9D">
        <w:rPr>
          <w:rFonts w:cs="Times New Roman"/>
          <w:sz w:val="28"/>
          <w:szCs w:val="28"/>
        </w:rPr>
        <w:t>%), которая больше проявлялась у представителей северного региона (18</w:t>
      </w:r>
      <w:r w:rsidR="00A67DD9" w:rsidRPr="00FE3E9D">
        <w:rPr>
          <w:rFonts w:cs="Times New Roman"/>
          <w:sz w:val="28"/>
          <w:szCs w:val="28"/>
        </w:rPr>
        <w:t>,3</w:t>
      </w:r>
      <w:r w:rsidR="00AA19EC" w:rsidRPr="00FE3E9D">
        <w:rPr>
          <w:rFonts w:cs="Times New Roman"/>
          <w:sz w:val="28"/>
          <w:szCs w:val="28"/>
        </w:rPr>
        <w:t>±</w:t>
      </w:r>
      <w:r w:rsidR="00A67DD9" w:rsidRPr="00FE3E9D">
        <w:rPr>
          <w:rFonts w:cs="Times New Roman"/>
          <w:sz w:val="28"/>
          <w:szCs w:val="28"/>
        </w:rPr>
        <w:t>0,7</w:t>
      </w:r>
      <w:r w:rsidR="00AA19EC" w:rsidRPr="00FE3E9D">
        <w:rPr>
          <w:rFonts w:cs="Times New Roman"/>
          <w:sz w:val="28"/>
          <w:szCs w:val="28"/>
        </w:rPr>
        <w:t>%), чем южного (10</w:t>
      </w:r>
      <w:r w:rsidR="00A67DD9" w:rsidRPr="00FE3E9D">
        <w:rPr>
          <w:rFonts w:cs="Times New Roman"/>
          <w:sz w:val="28"/>
          <w:szCs w:val="28"/>
        </w:rPr>
        <w:t>,9</w:t>
      </w:r>
      <w:r w:rsidR="00AA19EC" w:rsidRPr="00FE3E9D">
        <w:rPr>
          <w:rFonts w:cs="Times New Roman"/>
          <w:sz w:val="28"/>
          <w:szCs w:val="28"/>
        </w:rPr>
        <w:t>±</w:t>
      </w:r>
      <w:r w:rsidR="00A67DD9" w:rsidRPr="00FE3E9D">
        <w:rPr>
          <w:rFonts w:cs="Times New Roman"/>
          <w:sz w:val="28"/>
          <w:szCs w:val="28"/>
        </w:rPr>
        <w:t>0,8</w:t>
      </w:r>
      <w:r w:rsidR="00AA19EC" w:rsidRPr="00FE3E9D">
        <w:rPr>
          <w:rFonts w:cs="Times New Roman"/>
          <w:sz w:val="28"/>
          <w:szCs w:val="28"/>
        </w:rPr>
        <w:t>%), р&lt;0,001.</w:t>
      </w:r>
      <w:r w:rsidRPr="00FE3E9D">
        <w:rPr>
          <w:rFonts w:cs="Times New Roman"/>
          <w:sz w:val="28"/>
          <w:szCs w:val="28"/>
        </w:rPr>
        <w:t xml:space="preserve"> </w:t>
      </w:r>
      <w:r w:rsidR="00101E92" w:rsidRPr="00FE3E9D">
        <w:rPr>
          <w:rFonts w:cs="Times New Roman"/>
          <w:sz w:val="28"/>
          <w:szCs w:val="28"/>
        </w:rPr>
        <w:t xml:space="preserve">Нарушение сна беспокоили </w:t>
      </w:r>
      <w:r w:rsidR="00193BFD" w:rsidRPr="00FE3E9D">
        <w:rPr>
          <w:rFonts w:cs="Times New Roman"/>
          <w:sz w:val="28"/>
          <w:szCs w:val="28"/>
        </w:rPr>
        <w:t xml:space="preserve">женщин </w:t>
      </w:r>
      <w:r w:rsidR="00101E92" w:rsidRPr="00FE3E9D">
        <w:rPr>
          <w:rFonts w:cs="Times New Roman"/>
          <w:sz w:val="28"/>
          <w:szCs w:val="28"/>
        </w:rPr>
        <w:t>в 28</w:t>
      </w:r>
      <w:r w:rsidR="00A67DD9" w:rsidRPr="00FE3E9D">
        <w:rPr>
          <w:rFonts w:cs="Times New Roman"/>
          <w:sz w:val="28"/>
          <w:szCs w:val="28"/>
        </w:rPr>
        <w:t>,8</w:t>
      </w:r>
      <w:r w:rsidR="00101E92" w:rsidRPr="00FE3E9D">
        <w:rPr>
          <w:rFonts w:ascii="Calibri" w:hAnsi="Calibri" w:cs="Times New Roman"/>
          <w:sz w:val="28"/>
          <w:szCs w:val="28"/>
        </w:rPr>
        <w:t>±</w:t>
      </w:r>
      <w:r w:rsidR="00101E92" w:rsidRPr="00FE3E9D">
        <w:rPr>
          <w:rFonts w:cs="Times New Roman"/>
          <w:sz w:val="28"/>
          <w:szCs w:val="28"/>
        </w:rPr>
        <w:t>1</w:t>
      </w:r>
      <w:r w:rsidR="00A67DD9" w:rsidRPr="00FE3E9D">
        <w:rPr>
          <w:rFonts w:cs="Times New Roman"/>
          <w:sz w:val="28"/>
          <w:szCs w:val="28"/>
        </w:rPr>
        <w:t>,1</w:t>
      </w:r>
      <w:r w:rsidR="00101E92" w:rsidRPr="00FE3E9D">
        <w:rPr>
          <w:rFonts w:cs="Times New Roman"/>
          <w:sz w:val="28"/>
          <w:szCs w:val="28"/>
        </w:rPr>
        <w:t>% случаях, причем чаще женщин с север</w:t>
      </w:r>
      <w:r w:rsidR="00193BFD" w:rsidRPr="00FE3E9D">
        <w:rPr>
          <w:rFonts w:cs="Times New Roman"/>
          <w:sz w:val="28"/>
          <w:szCs w:val="28"/>
        </w:rPr>
        <w:t>ных регионов</w:t>
      </w:r>
      <w:r w:rsidR="00101E92" w:rsidRPr="00FE3E9D">
        <w:rPr>
          <w:rFonts w:cs="Times New Roman"/>
          <w:sz w:val="28"/>
          <w:szCs w:val="28"/>
        </w:rPr>
        <w:t xml:space="preserve"> (17</w:t>
      </w:r>
      <w:r w:rsidR="00A67DD9" w:rsidRPr="00FE3E9D">
        <w:rPr>
          <w:rFonts w:cs="Times New Roman"/>
          <w:sz w:val="28"/>
          <w:szCs w:val="28"/>
        </w:rPr>
        <w:t>,7</w:t>
      </w:r>
      <w:r w:rsidR="00101E92" w:rsidRPr="00FE3E9D">
        <w:rPr>
          <w:rFonts w:ascii="Calibri" w:hAnsi="Calibri" w:cs="Times New Roman"/>
          <w:sz w:val="28"/>
          <w:szCs w:val="28"/>
        </w:rPr>
        <w:t>±</w:t>
      </w:r>
      <w:r w:rsidR="00101E92" w:rsidRPr="00FE3E9D">
        <w:rPr>
          <w:rFonts w:cs="Times New Roman"/>
          <w:sz w:val="28"/>
          <w:szCs w:val="28"/>
        </w:rPr>
        <w:t>1</w:t>
      </w:r>
      <w:r w:rsidR="00A67DD9" w:rsidRPr="00FE3E9D">
        <w:rPr>
          <w:rFonts w:cs="Times New Roman"/>
          <w:sz w:val="28"/>
          <w:szCs w:val="28"/>
        </w:rPr>
        <w:t>,0</w:t>
      </w:r>
      <w:r w:rsidR="00101E92" w:rsidRPr="00FE3E9D">
        <w:rPr>
          <w:rFonts w:cs="Times New Roman"/>
          <w:sz w:val="28"/>
          <w:szCs w:val="28"/>
        </w:rPr>
        <w:t>%) нежели с ю</w:t>
      </w:r>
      <w:r w:rsidR="00193BFD" w:rsidRPr="00FE3E9D">
        <w:rPr>
          <w:rFonts w:cs="Times New Roman"/>
          <w:sz w:val="28"/>
          <w:szCs w:val="28"/>
        </w:rPr>
        <w:t>жных</w:t>
      </w:r>
      <w:r w:rsidR="00101E92" w:rsidRPr="00FE3E9D">
        <w:rPr>
          <w:rFonts w:cs="Times New Roman"/>
          <w:sz w:val="28"/>
          <w:szCs w:val="28"/>
        </w:rPr>
        <w:t xml:space="preserve"> (11</w:t>
      </w:r>
      <w:r w:rsidR="00A67DD9" w:rsidRPr="00FE3E9D">
        <w:rPr>
          <w:rFonts w:cs="Times New Roman"/>
          <w:sz w:val="28"/>
          <w:szCs w:val="28"/>
        </w:rPr>
        <w:t>,1</w:t>
      </w:r>
      <w:r w:rsidR="00101E92" w:rsidRPr="00FE3E9D">
        <w:rPr>
          <w:rFonts w:ascii="Calibri" w:hAnsi="Calibri" w:cs="Times New Roman"/>
          <w:sz w:val="28"/>
          <w:szCs w:val="28"/>
        </w:rPr>
        <w:t>±</w:t>
      </w:r>
      <w:r w:rsidR="00A67DD9" w:rsidRPr="00FE3E9D">
        <w:rPr>
          <w:rFonts w:ascii="Calibri" w:hAnsi="Calibri" w:cs="Times New Roman"/>
          <w:sz w:val="28"/>
          <w:szCs w:val="28"/>
        </w:rPr>
        <w:t>0,</w:t>
      </w:r>
      <w:r w:rsidR="00A67DD9" w:rsidRPr="00FE3E9D">
        <w:rPr>
          <w:rFonts w:cs="Times New Roman"/>
          <w:sz w:val="28"/>
          <w:szCs w:val="28"/>
        </w:rPr>
        <w:t>8</w:t>
      </w:r>
      <w:r w:rsidR="00101E92" w:rsidRPr="00FE3E9D">
        <w:rPr>
          <w:rFonts w:cs="Times New Roman"/>
          <w:sz w:val="28"/>
          <w:szCs w:val="28"/>
        </w:rPr>
        <w:t>%</w:t>
      </w:r>
      <w:r w:rsidR="00A67DD9" w:rsidRPr="00FE3E9D">
        <w:rPr>
          <w:rFonts w:cs="Times New Roman"/>
          <w:sz w:val="28"/>
          <w:szCs w:val="28"/>
        </w:rPr>
        <w:t>), р&lt;0,</w:t>
      </w:r>
      <w:r w:rsidR="00101E92" w:rsidRPr="00FE3E9D">
        <w:rPr>
          <w:rFonts w:cs="Times New Roman"/>
          <w:sz w:val="28"/>
          <w:szCs w:val="28"/>
        </w:rPr>
        <w:t>0</w:t>
      </w:r>
      <w:r w:rsidR="00A67DD9" w:rsidRPr="00FE3E9D">
        <w:rPr>
          <w:rFonts w:cs="Times New Roman"/>
          <w:sz w:val="28"/>
          <w:szCs w:val="28"/>
        </w:rPr>
        <w:t>0</w:t>
      </w:r>
      <w:r w:rsidR="00101E92" w:rsidRPr="00FE3E9D">
        <w:rPr>
          <w:rFonts w:cs="Times New Roman"/>
          <w:sz w:val="28"/>
          <w:szCs w:val="28"/>
        </w:rPr>
        <w:t xml:space="preserve">1. </w:t>
      </w:r>
      <w:r w:rsidR="00FE3E9D" w:rsidRPr="00FE3E9D">
        <w:rPr>
          <w:rFonts w:cs="Times New Roman"/>
          <w:sz w:val="28"/>
          <w:szCs w:val="28"/>
        </w:rPr>
        <w:t>Потливость указали 28,3±1,1%</w:t>
      </w:r>
      <w:r w:rsidR="00FE3E9D" w:rsidRPr="00FE3E9D">
        <w:rPr>
          <w:rFonts w:cs="Times New Roman"/>
          <w:sz w:val="16"/>
          <w:szCs w:val="16"/>
        </w:rPr>
        <w:t xml:space="preserve"> </w:t>
      </w:r>
      <w:r w:rsidR="00FE3E9D" w:rsidRPr="00FE3E9D">
        <w:rPr>
          <w:rFonts w:cs="Times New Roman"/>
          <w:sz w:val="28"/>
          <w:szCs w:val="28"/>
        </w:rPr>
        <w:t>женщин, больше всего жительницы северных городов (17,8</w:t>
      </w:r>
      <w:r w:rsidR="00FE3E9D" w:rsidRPr="00FE3E9D">
        <w:rPr>
          <w:rFonts w:ascii="Calibri" w:hAnsi="Calibri" w:cs="Times New Roman"/>
          <w:sz w:val="28"/>
          <w:szCs w:val="28"/>
        </w:rPr>
        <w:t>±</w:t>
      </w:r>
      <w:r w:rsidR="00FE3E9D" w:rsidRPr="00FE3E9D">
        <w:rPr>
          <w:rFonts w:cs="Times New Roman"/>
          <w:sz w:val="28"/>
          <w:szCs w:val="28"/>
        </w:rPr>
        <w:t>1,0%), чем южных (10,5</w:t>
      </w:r>
      <w:r w:rsidR="00FE3E9D" w:rsidRPr="00FE3E9D">
        <w:rPr>
          <w:rFonts w:ascii="Calibri" w:hAnsi="Calibri" w:cs="Times New Roman"/>
          <w:sz w:val="28"/>
          <w:szCs w:val="28"/>
        </w:rPr>
        <w:t>±0,</w:t>
      </w:r>
      <w:r w:rsidR="00FE3E9D" w:rsidRPr="00FE3E9D">
        <w:rPr>
          <w:rFonts w:cs="Times New Roman"/>
          <w:sz w:val="28"/>
          <w:szCs w:val="28"/>
        </w:rPr>
        <w:t>8%), р&lt;0,001.</w:t>
      </w:r>
    </w:p>
    <w:p w14:paraId="4FFC2E5A" w14:textId="7E1A9918" w:rsidR="000D76F2" w:rsidRPr="00FE3E9D" w:rsidRDefault="000D76F2" w:rsidP="00C631C6">
      <w:pPr>
        <w:pStyle w:val="a5"/>
        <w:shd w:val="clear" w:color="auto" w:fill="auto"/>
        <w:spacing w:before="30" w:after="0" w:line="360" w:lineRule="auto"/>
        <w:ind w:firstLine="708"/>
        <w:jc w:val="both"/>
        <w:rPr>
          <w:rFonts w:cs="Times New Roman"/>
          <w:sz w:val="28"/>
          <w:szCs w:val="28"/>
        </w:rPr>
      </w:pPr>
      <w:r w:rsidRPr="00FE3E9D">
        <w:rPr>
          <w:rFonts w:cs="Times New Roman"/>
          <w:sz w:val="28"/>
          <w:szCs w:val="28"/>
        </w:rPr>
        <w:t>Высокая частота случаев прилива жара в целом (28,1</w:t>
      </w:r>
      <w:r w:rsidRPr="00FE3E9D">
        <w:rPr>
          <w:rFonts w:ascii="Calibri" w:hAnsi="Calibri" w:cs="Times New Roman"/>
          <w:sz w:val="28"/>
          <w:szCs w:val="28"/>
        </w:rPr>
        <w:t>±</w:t>
      </w:r>
      <w:r w:rsidRPr="00FE3E9D">
        <w:rPr>
          <w:rFonts w:cs="Times New Roman"/>
          <w:sz w:val="28"/>
          <w:szCs w:val="28"/>
        </w:rPr>
        <w:t>1,1%), наблюдалась чаще у женщин с северных городов (16,6</w:t>
      </w:r>
      <w:r w:rsidRPr="00FE3E9D">
        <w:rPr>
          <w:rFonts w:ascii="Calibri" w:hAnsi="Calibri" w:cs="Times New Roman"/>
          <w:sz w:val="28"/>
          <w:szCs w:val="28"/>
        </w:rPr>
        <w:t>±0,</w:t>
      </w:r>
      <w:r w:rsidRPr="00FE3E9D">
        <w:rPr>
          <w:rFonts w:cs="Times New Roman"/>
          <w:sz w:val="28"/>
          <w:szCs w:val="28"/>
        </w:rPr>
        <w:t>9%), чем с южных (11,5</w:t>
      </w:r>
      <w:r w:rsidRPr="00FE3E9D">
        <w:rPr>
          <w:rFonts w:ascii="Calibri" w:hAnsi="Calibri" w:cs="Times New Roman"/>
          <w:sz w:val="28"/>
          <w:szCs w:val="28"/>
        </w:rPr>
        <w:t>±0,</w:t>
      </w:r>
      <w:r w:rsidRPr="00FE3E9D">
        <w:rPr>
          <w:rFonts w:cs="Times New Roman"/>
          <w:sz w:val="28"/>
          <w:szCs w:val="28"/>
        </w:rPr>
        <w:t>8%), р&lt;0,001.  Судороги и онемение конечностей беспокоили 25,7</w:t>
      </w:r>
      <w:r w:rsidRPr="00FE3E9D">
        <w:rPr>
          <w:rFonts w:ascii="Calibri" w:hAnsi="Calibri" w:cs="Times New Roman"/>
          <w:sz w:val="28"/>
          <w:szCs w:val="28"/>
        </w:rPr>
        <w:t>±1,</w:t>
      </w:r>
      <w:r w:rsidRPr="00FE3E9D">
        <w:rPr>
          <w:rFonts w:cs="Times New Roman"/>
          <w:sz w:val="28"/>
          <w:szCs w:val="28"/>
        </w:rPr>
        <w:t>1%</w:t>
      </w:r>
      <w:r w:rsidRPr="00FE3E9D">
        <w:rPr>
          <w:rFonts w:cs="Times New Roman"/>
          <w:sz w:val="16"/>
          <w:szCs w:val="16"/>
        </w:rPr>
        <w:t xml:space="preserve"> </w:t>
      </w:r>
      <w:r w:rsidRPr="00FE3E9D">
        <w:rPr>
          <w:rFonts w:cs="Times New Roman"/>
          <w:sz w:val="28"/>
          <w:szCs w:val="28"/>
        </w:rPr>
        <w:t>женщин, преимущественно с северных регионов (18,3</w:t>
      </w:r>
      <w:r w:rsidRPr="00FE3E9D">
        <w:rPr>
          <w:rFonts w:ascii="Calibri" w:hAnsi="Calibri" w:cs="Times New Roman"/>
          <w:sz w:val="28"/>
          <w:szCs w:val="28"/>
        </w:rPr>
        <w:t>±</w:t>
      </w:r>
      <w:r w:rsidRPr="00FE3E9D">
        <w:rPr>
          <w:rFonts w:cs="Times New Roman"/>
          <w:sz w:val="28"/>
          <w:szCs w:val="28"/>
        </w:rPr>
        <w:t>1,0%) нежели южных (7,4</w:t>
      </w:r>
      <w:r w:rsidRPr="00FE3E9D">
        <w:rPr>
          <w:rFonts w:ascii="Calibri" w:hAnsi="Calibri" w:cs="Times New Roman"/>
          <w:sz w:val="28"/>
          <w:szCs w:val="28"/>
        </w:rPr>
        <w:t>±0,</w:t>
      </w:r>
      <w:r w:rsidRPr="00FE3E9D">
        <w:rPr>
          <w:rFonts w:cs="Times New Roman"/>
          <w:sz w:val="28"/>
          <w:szCs w:val="28"/>
        </w:rPr>
        <w:t xml:space="preserve">6%), р&lt;0,001. </w:t>
      </w:r>
    </w:p>
    <w:p w14:paraId="0AB360B6" w14:textId="77777777" w:rsidR="00356F4E" w:rsidRDefault="00356F4E" w:rsidP="00BC303E">
      <w:pPr>
        <w:shd w:val="clear" w:color="auto" w:fill="FFFFFF"/>
        <w:spacing w:before="30" w:after="30" w:line="360" w:lineRule="auto"/>
        <w:ind w:firstLine="284"/>
        <w:rPr>
          <w:rFonts w:cs="Times New Roman"/>
          <w:color w:val="231F20"/>
          <w:szCs w:val="28"/>
          <w:lang w:val="ru-RU" w:eastAsia="ru-RU"/>
        </w:rPr>
        <w:sectPr w:rsidR="00356F4E" w:rsidSect="00D4600E">
          <w:pgSz w:w="11905" w:h="16837"/>
          <w:pgMar w:top="1134" w:right="567" w:bottom="1134" w:left="1701" w:header="0" w:footer="6" w:gutter="0"/>
          <w:cols w:space="720"/>
          <w:noEndnote/>
          <w:docGrid w:linePitch="381"/>
        </w:sectPr>
      </w:pPr>
    </w:p>
    <w:p w14:paraId="5492A254" w14:textId="046C9477" w:rsidR="00623CFD" w:rsidRPr="000D76F2" w:rsidRDefault="00623CFD" w:rsidP="00806D85">
      <w:pPr>
        <w:shd w:val="clear" w:color="auto" w:fill="FFFFFF"/>
        <w:spacing w:before="30" w:after="30" w:line="360" w:lineRule="auto"/>
        <w:ind w:hanging="709"/>
        <w:rPr>
          <w:rFonts w:cs="Times New Roman"/>
          <w:color w:val="231F20"/>
          <w:szCs w:val="28"/>
          <w:lang w:val="ru-RU" w:eastAsia="ru-RU"/>
        </w:rPr>
      </w:pPr>
      <w:r w:rsidRPr="009014AB">
        <w:rPr>
          <w:rFonts w:cs="Times New Roman"/>
          <w:color w:val="231F20"/>
          <w:szCs w:val="28"/>
          <w:lang w:val="ru-RU" w:eastAsia="ru-RU"/>
        </w:rPr>
        <w:lastRenderedPageBreak/>
        <w:t>Таблица 3.1.</w:t>
      </w:r>
      <w:r w:rsidR="00C631C6">
        <w:rPr>
          <w:rFonts w:cs="Times New Roman"/>
          <w:color w:val="231F20"/>
          <w:szCs w:val="28"/>
          <w:lang w:val="ru-RU" w:eastAsia="ru-RU"/>
        </w:rPr>
        <w:t>2</w:t>
      </w:r>
      <w:r w:rsidR="004111C1" w:rsidRPr="009014AB">
        <w:rPr>
          <w:rFonts w:cs="Times New Roman"/>
          <w:color w:val="231F20"/>
          <w:szCs w:val="28"/>
          <w:lang w:val="ru-RU" w:eastAsia="ru-RU"/>
        </w:rPr>
        <w:t xml:space="preserve"> </w:t>
      </w:r>
      <w:r w:rsidR="00184CED">
        <w:rPr>
          <w:rFonts w:cs="Times New Roman"/>
          <w:color w:val="231F20"/>
          <w:szCs w:val="28"/>
          <w:lang w:val="ru-RU" w:eastAsia="ru-RU"/>
        </w:rPr>
        <w:t>–</w:t>
      </w:r>
      <w:r w:rsidR="00184CED" w:rsidRPr="00184CED">
        <w:rPr>
          <w:rFonts w:cs="Times New Roman"/>
          <w:color w:val="231F20"/>
          <w:szCs w:val="28"/>
          <w:lang w:val="ru-RU" w:eastAsia="ru-RU"/>
        </w:rPr>
        <w:t xml:space="preserve"> Частота </w:t>
      </w:r>
      <w:proofErr w:type="spellStart"/>
      <w:r w:rsidR="00184CED" w:rsidRPr="00184CED">
        <w:rPr>
          <w:rFonts w:cs="Times New Roman"/>
          <w:color w:val="231F20"/>
          <w:szCs w:val="28"/>
          <w:lang w:val="ru-RU" w:eastAsia="ru-RU"/>
        </w:rPr>
        <w:t>н</w:t>
      </w:r>
      <w:r w:rsidR="00184CED" w:rsidRPr="00184CED">
        <w:rPr>
          <w:bCs/>
          <w:szCs w:val="28"/>
          <w:lang w:val="ru-RU"/>
        </w:rPr>
        <w:t>ейро-вегетативных</w:t>
      </w:r>
      <w:proofErr w:type="spellEnd"/>
      <w:r w:rsidR="00184CED" w:rsidRPr="00184CED">
        <w:rPr>
          <w:bCs/>
          <w:szCs w:val="28"/>
          <w:lang w:val="ru-RU"/>
        </w:rPr>
        <w:t xml:space="preserve"> нарушений</w:t>
      </w:r>
      <w:r w:rsidR="00184CED" w:rsidRPr="00184CED">
        <w:rPr>
          <w:rFonts w:cs="Times New Roman"/>
          <w:szCs w:val="28"/>
          <w:lang w:val="ru-RU"/>
        </w:rPr>
        <w:t xml:space="preserve"> </w:t>
      </w:r>
      <w:r w:rsidRPr="00184CED">
        <w:rPr>
          <w:rFonts w:cs="Times New Roman"/>
          <w:szCs w:val="28"/>
          <w:lang w:val="ru-RU"/>
        </w:rPr>
        <w:t>климактерического</w:t>
      </w:r>
      <w:r w:rsidRPr="009014AB">
        <w:rPr>
          <w:rFonts w:cs="Times New Roman"/>
          <w:szCs w:val="28"/>
          <w:lang w:val="ru-RU"/>
        </w:rPr>
        <w:t xml:space="preserve"> синдрома</w:t>
      </w:r>
      <w:r w:rsidR="00184CED" w:rsidRPr="00184CED">
        <w:rPr>
          <w:bCs/>
          <w:sz w:val="24"/>
          <w:szCs w:val="24"/>
          <w:lang w:val="ru-RU"/>
        </w:rPr>
        <w:t xml:space="preserve"> </w:t>
      </w:r>
      <w:r w:rsidR="00142763">
        <w:rPr>
          <w:bCs/>
          <w:sz w:val="24"/>
          <w:szCs w:val="24"/>
          <w:lang w:val="ru-RU"/>
        </w:rPr>
        <w:t xml:space="preserve"> </w:t>
      </w:r>
      <w:r w:rsidR="00142763" w:rsidRPr="000D76F2">
        <w:rPr>
          <w:bCs/>
          <w:szCs w:val="28"/>
          <w:lang w:val="ru-RU"/>
        </w:rPr>
        <w:t>на 10</w:t>
      </w:r>
      <w:r w:rsidR="00572692" w:rsidRPr="000D76F2">
        <w:rPr>
          <w:bCs/>
          <w:szCs w:val="28"/>
          <w:lang w:val="ru-RU"/>
        </w:rPr>
        <w:t>0</w:t>
      </w:r>
      <w:r w:rsidR="00806D85" w:rsidRPr="000D76F2">
        <w:rPr>
          <w:bCs/>
          <w:szCs w:val="28"/>
          <w:lang w:val="ru-RU"/>
        </w:rPr>
        <w:t xml:space="preserve"> женщин</w:t>
      </w:r>
      <w:r w:rsidR="00A363BD" w:rsidRPr="000D76F2">
        <w:rPr>
          <w:bCs/>
          <w:szCs w:val="28"/>
          <w:lang w:val="ru-RU"/>
        </w:rPr>
        <w:t xml:space="preserve"> (</w:t>
      </w:r>
      <w:r w:rsidR="00A363BD" w:rsidRPr="000D76F2">
        <w:rPr>
          <w:bCs/>
          <w:szCs w:val="28"/>
        </w:rPr>
        <w:t>n</w:t>
      </w:r>
      <w:r w:rsidR="00A363BD" w:rsidRPr="000D76F2">
        <w:rPr>
          <w:bCs/>
          <w:szCs w:val="28"/>
          <w:lang w:val="ru-RU"/>
        </w:rPr>
        <w:t xml:space="preserve">=1465) </w:t>
      </w:r>
    </w:p>
    <w:tbl>
      <w:tblPr>
        <w:tblStyle w:val="aa"/>
        <w:tblW w:w="1601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2694"/>
        <w:gridCol w:w="709"/>
        <w:gridCol w:w="1275"/>
        <w:gridCol w:w="709"/>
        <w:gridCol w:w="1559"/>
        <w:gridCol w:w="709"/>
        <w:gridCol w:w="1276"/>
        <w:gridCol w:w="709"/>
        <w:gridCol w:w="1275"/>
        <w:gridCol w:w="709"/>
        <w:gridCol w:w="1559"/>
        <w:gridCol w:w="709"/>
        <w:gridCol w:w="1559"/>
      </w:tblGrid>
      <w:tr w:rsidR="00184CED" w:rsidRPr="00FE3E9D" w14:paraId="6F976AA6" w14:textId="59786C9A" w:rsidTr="009E0549">
        <w:tc>
          <w:tcPr>
            <w:tcW w:w="567" w:type="dxa"/>
            <w:vMerge w:val="restart"/>
          </w:tcPr>
          <w:p w14:paraId="4F422F90" w14:textId="7377D1BB" w:rsidR="00184CED" w:rsidRPr="00FE3E9D" w:rsidRDefault="00820914" w:rsidP="00AF3A30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Fonts w:cs="Times New Roman"/>
                <w:bCs/>
                <w:sz w:val="24"/>
                <w:szCs w:val="24"/>
                <w:lang w:val="ru-RU"/>
              </w:rPr>
              <w:t xml:space="preserve">№ </w:t>
            </w:r>
            <w:proofErr w:type="spellStart"/>
            <w:r>
              <w:rPr>
                <w:rFonts w:cs="Times New Roman"/>
                <w:bCs/>
                <w:sz w:val="24"/>
                <w:szCs w:val="24"/>
                <w:lang w:val="ru-RU"/>
              </w:rPr>
              <w:t>п</w:t>
            </w:r>
            <w:r w:rsidR="00184CED" w:rsidRPr="00FE3E9D">
              <w:rPr>
                <w:rFonts w:cs="Times New Roman"/>
                <w:bCs/>
                <w:sz w:val="24"/>
                <w:szCs w:val="24"/>
                <w:lang w:val="ru-RU"/>
              </w:rPr>
              <w:t>п</w:t>
            </w:r>
            <w:proofErr w:type="spellEnd"/>
          </w:p>
        </w:tc>
        <w:tc>
          <w:tcPr>
            <w:tcW w:w="2694" w:type="dxa"/>
            <w:vMerge w:val="restart"/>
          </w:tcPr>
          <w:p w14:paraId="186A408B" w14:textId="1C53FB1D" w:rsidR="00184CED" w:rsidRPr="00FE3E9D" w:rsidRDefault="00E83D21" w:rsidP="00AF3A30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bCs/>
                <w:sz w:val="24"/>
                <w:szCs w:val="24"/>
              </w:rPr>
              <w:t>Симптом</w:t>
            </w:r>
          </w:p>
          <w:p w14:paraId="3F3AC7AC" w14:textId="77777777" w:rsidR="00184CED" w:rsidRPr="00FE3E9D" w:rsidRDefault="00184CED" w:rsidP="00AF3A30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6237" w:type="dxa"/>
            <w:gridSpan w:val="6"/>
          </w:tcPr>
          <w:p w14:paraId="79624786" w14:textId="3A6E02EF" w:rsidR="00184CED" w:rsidRPr="00FE3E9D" w:rsidRDefault="00184CED" w:rsidP="00AF3A30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FE3E9D">
              <w:rPr>
                <w:rFonts w:cs="Times New Roman"/>
                <w:bCs/>
                <w:sz w:val="24"/>
                <w:szCs w:val="24"/>
              </w:rPr>
              <w:t>Жители городов, регионы</w:t>
            </w:r>
          </w:p>
        </w:tc>
        <w:tc>
          <w:tcPr>
            <w:tcW w:w="6520" w:type="dxa"/>
            <w:gridSpan w:val="6"/>
          </w:tcPr>
          <w:p w14:paraId="7BEB3864" w14:textId="1367EDCE" w:rsidR="00184CED" w:rsidRPr="00FE3E9D" w:rsidRDefault="00184CED" w:rsidP="00AF3A30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FE3E9D">
              <w:rPr>
                <w:rFonts w:cs="Times New Roman"/>
                <w:bCs/>
                <w:sz w:val="24"/>
                <w:szCs w:val="24"/>
              </w:rPr>
              <w:t>Жители сел, регионы</w:t>
            </w:r>
          </w:p>
        </w:tc>
      </w:tr>
      <w:tr w:rsidR="00E83D21" w:rsidRPr="00FE3E9D" w14:paraId="050ECC6C" w14:textId="09DF5C7A" w:rsidTr="009E0549">
        <w:trPr>
          <w:trHeight w:val="326"/>
        </w:trPr>
        <w:tc>
          <w:tcPr>
            <w:tcW w:w="567" w:type="dxa"/>
            <w:vMerge/>
          </w:tcPr>
          <w:p w14:paraId="3BE30338" w14:textId="77777777" w:rsidR="00184CED" w:rsidRPr="00FE3E9D" w:rsidRDefault="00184CED" w:rsidP="00AF3A30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14:paraId="1EE36282" w14:textId="39278340" w:rsidR="00184CED" w:rsidRPr="00FE3E9D" w:rsidRDefault="00184CED" w:rsidP="00AF3A30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14:paraId="0B0041BE" w14:textId="5DDBAE20" w:rsidR="00184CED" w:rsidRPr="00FE3E9D" w:rsidRDefault="00184CED" w:rsidP="00AF3A30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FE3E9D">
              <w:rPr>
                <w:rFonts w:cs="Times New Roman"/>
                <w:bCs/>
                <w:sz w:val="24"/>
                <w:szCs w:val="24"/>
              </w:rPr>
              <w:t>Север, n=284</w:t>
            </w:r>
          </w:p>
        </w:tc>
        <w:tc>
          <w:tcPr>
            <w:tcW w:w="2268" w:type="dxa"/>
            <w:gridSpan w:val="2"/>
          </w:tcPr>
          <w:p w14:paraId="0A0C45B4" w14:textId="6EAFA49A" w:rsidR="00184CED" w:rsidRPr="00FE3E9D" w:rsidRDefault="00184CED" w:rsidP="00AF3A30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FE3E9D">
              <w:rPr>
                <w:rFonts w:cs="Times New Roman"/>
                <w:bCs/>
                <w:sz w:val="24"/>
                <w:szCs w:val="24"/>
              </w:rPr>
              <w:t>Юг, n=169</w:t>
            </w:r>
          </w:p>
        </w:tc>
        <w:tc>
          <w:tcPr>
            <w:tcW w:w="1985" w:type="dxa"/>
            <w:gridSpan w:val="2"/>
          </w:tcPr>
          <w:p w14:paraId="35DF25EB" w14:textId="21DEFE76" w:rsidR="00184CED" w:rsidRPr="00FE3E9D" w:rsidRDefault="00184CED" w:rsidP="00AF3A30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FE3E9D">
              <w:rPr>
                <w:rFonts w:cs="Times New Roman"/>
                <w:bCs/>
                <w:sz w:val="24"/>
                <w:szCs w:val="24"/>
              </w:rPr>
              <w:t>И</w:t>
            </w:r>
            <w:r w:rsidRPr="00FE3E9D">
              <w:rPr>
                <w:rFonts w:cs="Times New Roman"/>
                <w:bCs/>
                <w:sz w:val="24"/>
                <w:szCs w:val="24"/>
                <w:lang w:val="ru-RU"/>
              </w:rPr>
              <w:t>того</w:t>
            </w:r>
            <w:r w:rsidRPr="00FE3E9D">
              <w:rPr>
                <w:rFonts w:cs="Times New Roman"/>
                <w:bCs/>
                <w:sz w:val="24"/>
                <w:szCs w:val="24"/>
              </w:rPr>
              <w:t>, n= 453</w:t>
            </w:r>
          </w:p>
        </w:tc>
        <w:tc>
          <w:tcPr>
            <w:tcW w:w="1984" w:type="dxa"/>
            <w:gridSpan w:val="2"/>
          </w:tcPr>
          <w:p w14:paraId="54F2BCFA" w14:textId="684D1CB8" w:rsidR="00184CED" w:rsidRPr="00FE3E9D" w:rsidRDefault="00184CED" w:rsidP="00AF3A30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FE3E9D">
              <w:rPr>
                <w:rFonts w:cs="Times New Roman"/>
                <w:bCs/>
                <w:sz w:val="24"/>
                <w:szCs w:val="24"/>
              </w:rPr>
              <w:t>Север, n= 336</w:t>
            </w:r>
          </w:p>
        </w:tc>
        <w:tc>
          <w:tcPr>
            <w:tcW w:w="2268" w:type="dxa"/>
            <w:gridSpan w:val="2"/>
          </w:tcPr>
          <w:p w14:paraId="584A790E" w14:textId="4236730F" w:rsidR="00184CED" w:rsidRPr="00FE3E9D" w:rsidRDefault="00184CED" w:rsidP="00184CED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FE3E9D">
              <w:rPr>
                <w:rFonts w:cs="Times New Roman"/>
                <w:bCs/>
                <w:sz w:val="24"/>
                <w:szCs w:val="24"/>
              </w:rPr>
              <w:t>Юг, n= 199</w:t>
            </w:r>
          </w:p>
        </w:tc>
        <w:tc>
          <w:tcPr>
            <w:tcW w:w="2268" w:type="dxa"/>
            <w:gridSpan w:val="2"/>
          </w:tcPr>
          <w:p w14:paraId="58EB6971" w14:textId="62BD64FE" w:rsidR="00184CED" w:rsidRPr="00FE3E9D" w:rsidRDefault="00184CED" w:rsidP="00184CED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bCs/>
                <w:sz w:val="24"/>
                <w:szCs w:val="24"/>
              </w:rPr>
              <w:t>И</w:t>
            </w:r>
            <w:r w:rsidRPr="00FE3E9D">
              <w:rPr>
                <w:rFonts w:cs="Times New Roman"/>
                <w:bCs/>
                <w:sz w:val="24"/>
                <w:szCs w:val="24"/>
                <w:lang w:val="ru-RU"/>
              </w:rPr>
              <w:t>того</w:t>
            </w:r>
            <w:r w:rsidRPr="00FE3E9D">
              <w:rPr>
                <w:rFonts w:cs="Times New Roman"/>
                <w:bCs/>
                <w:sz w:val="24"/>
                <w:szCs w:val="24"/>
              </w:rPr>
              <w:t>, n= 535</w:t>
            </w:r>
          </w:p>
        </w:tc>
      </w:tr>
      <w:tr w:rsidR="00E83D21" w:rsidRPr="00FE3E9D" w14:paraId="55197528" w14:textId="77777777" w:rsidTr="009E0549">
        <w:trPr>
          <w:trHeight w:val="255"/>
        </w:trPr>
        <w:tc>
          <w:tcPr>
            <w:tcW w:w="567" w:type="dxa"/>
            <w:vMerge/>
          </w:tcPr>
          <w:p w14:paraId="0DB36B3E" w14:textId="77777777" w:rsidR="00184CED" w:rsidRPr="00FE3E9D" w:rsidRDefault="00184CED" w:rsidP="00AF3A30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14:paraId="3725F0DB" w14:textId="77777777" w:rsidR="00184CED" w:rsidRPr="00FE3E9D" w:rsidRDefault="00184CED" w:rsidP="00AF3A30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4595D867" w14:textId="29322A21" w:rsidR="00184CED" w:rsidRPr="00FE3E9D" w:rsidRDefault="00184CED" w:rsidP="00184CED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FE3E9D">
              <w:rPr>
                <w:rFonts w:cs="Times New Roman"/>
                <w:bCs/>
                <w:sz w:val="24"/>
                <w:szCs w:val="24"/>
              </w:rPr>
              <w:t>n</w:t>
            </w:r>
          </w:p>
        </w:tc>
        <w:tc>
          <w:tcPr>
            <w:tcW w:w="1275" w:type="dxa"/>
          </w:tcPr>
          <w:p w14:paraId="209BAEE7" w14:textId="47B6EB36" w:rsidR="00184CED" w:rsidRPr="00FE3E9D" w:rsidRDefault="00184CED" w:rsidP="00AF3A30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FE3E9D">
              <w:rPr>
                <w:rFonts w:cs="Times New Roman"/>
                <w:bCs/>
                <w:sz w:val="24"/>
                <w:szCs w:val="24"/>
              </w:rPr>
              <w:t>P±m</w:t>
            </w:r>
          </w:p>
        </w:tc>
        <w:tc>
          <w:tcPr>
            <w:tcW w:w="709" w:type="dxa"/>
          </w:tcPr>
          <w:p w14:paraId="0F919256" w14:textId="083E6215" w:rsidR="00184CED" w:rsidRPr="00FE3E9D" w:rsidRDefault="00184CED" w:rsidP="00184CED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FE3E9D">
              <w:rPr>
                <w:rFonts w:cs="Times New Roman"/>
                <w:bCs/>
                <w:sz w:val="24"/>
                <w:szCs w:val="24"/>
              </w:rPr>
              <w:t>n</w:t>
            </w:r>
          </w:p>
        </w:tc>
        <w:tc>
          <w:tcPr>
            <w:tcW w:w="1559" w:type="dxa"/>
          </w:tcPr>
          <w:p w14:paraId="5EA7AC7B" w14:textId="5C4569F6" w:rsidR="00184CED" w:rsidRPr="00FE3E9D" w:rsidRDefault="00184CED" w:rsidP="00AF3A30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FE3E9D">
              <w:rPr>
                <w:rFonts w:cs="Times New Roman"/>
                <w:bCs/>
                <w:sz w:val="24"/>
                <w:szCs w:val="24"/>
              </w:rPr>
              <w:t>P±m</w:t>
            </w:r>
          </w:p>
        </w:tc>
        <w:tc>
          <w:tcPr>
            <w:tcW w:w="709" w:type="dxa"/>
          </w:tcPr>
          <w:p w14:paraId="6190D036" w14:textId="6DFEF441" w:rsidR="00184CED" w:rsidRPr="00FE3E9D" w:rsidRDefault="00184CED" w:rsidP="00184CED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FE3E9D">
              <w:rPr>
                <w:rFonts w:cs="Times New Roman"/>
                <w:bCs/>
                <w:sz w:val="24"/>
                <w:szCs w:val="24"/>
              </w:rPr>
              <w:t>n</w:t>
            </w:r>
          </w:p>
        </w:tc>
        <w:tc>
          <w:tcPr>
            <w:tcW w:w="1276" w:type="dxa"/>
          </w:tcPr>
          <w:p w14:paraId="0B90862E" w14:textId="68ED6569" w:rsidR="00184CED" w:rsidRPr="00FE3E9D" w:rsidRDefault="00184CED" w:rsidP="00AF3A30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FE3E9D">
              <w:rPr>
                <w:rFonts w:cs="Times New Roman"/>
                <w:bCs/>
                <w:sz w:val="24"/>
                <w:szCs w:val="24"/>
              </w:rPr>
              <w:t>P±m</w:t>
            </w:r>
          </w:p>
        </w:tc>
        <w:tc>
          <w:tcPr>
            <w:tcW w:w="709" w:type="dxa"/>
          </w:tcPr>
          <w:p w14:paraId="42784F07" w14:textId="76585A76" w:rsidR="00184CED" w:rsidRPr="00FE3E9D" w:rsidRDefault="00184CED" w:rsidP="00184CED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FE3E9D">
              <w:rPr>
                <w:rFonts w:cs="Times New Roman"/>
                <w:bCs/>
                <w:sz w:val="24"/>
                <w:szCs w:val="24"/>
              </w:rPr>
              <w:t>n</w:t>
            </w:r>
          </w:p>
        </w:tc>
        <w:tc>
          <w:tcPr>
            <w:tcW w:w="1275" w:type="dxa"/>
          </w:tcPr>
          <w:p w14:paraId="1C7CA1DA" w14:textId="36936198" w:rsidR="00184CED" w:rsidRPr="00FE3E9D" w:rsidRDefault="00184CED" w:rsidP="00AF3A30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FE3E9D">
              <w:rPr>
                <w:rFonts w:cs="Times New Roman"/>
                <w:bCs/>
                <w:sz w:val="24"/>
                <w:szCs w:val="24"/>
              </w:rPr>
              <w:t>P±m</w:t>
            </w:r>
          </w:p>
        </w:tc>
        <w:tc>
          <w:tcPr>
            <w:tcW w:w="709" w:type="dxa"/>
          </w:tcPr>
          <w:p w14:paraId="7459E7A8" w14:textId="4F13E04E" w:rsidR="00184CED" w:rsidRPr="00FE3E9D" w:rsidRDefault="00184CED" w:rsidP="00AF3A30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FE3E9D">
              <w:rPr>
                <w:rFonts w:cs="Times New Roman"/>
                <w:bCs/>
                <w:sz w:val="24"/>
                <w:szCs w:val="24"/>
              </w:rPr>
              <w:t>n</w:t>
            </w:r>
          </w:p>
        </w:tc>
        <w:tc>
          <w:tcPr>
            <w:tcW w:w="1559" w:type="dxa"/>
          </w:tcPr>
          <w:p w14:paraId="38191277" w14:textId="4890F33E" w:rsidR="00184CED" w:rsidRPr="00FE3E9D" w:rsidRDefault="00184CED" w:rsidP="00AF3A30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FE3E9D">
              <w:rPr>
                <w:rFonts w:cs="Times New Roman"/>
                <w:bCs/>
                <w:sz w:val="24"/>
                <w:szCs w:val="24"/>
              </w:rPr>
              <w:t>P±m</w:t>
            </w:r>
          </w:p>
        </w:tc>
        <w:tc>
          <w:tcPr>
            <w:tcW w:w="709" w:type="dxa"/>
          </w:tcPr>
          <w:p w14:paraId="34E6316E" w14:textId="7BD0625E" w:rsidR="00184CED" w:rsidRPr="00FE3E9D" w:rsidRDefault="00184CED" w:rsidP="00184CED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FE3E9D">
              <w:rPr>
                <w:rFonts w:cs="Times New Roman"/>
                <w:bCs/>
                <w:sz w:val="24"/>
                <w:szCs w:val="24"/>
              </w:rPr>
              <w:t>n</w:t>
            </w:r>
          </w:p>
        </w:tc>
        <w:tc>
          <w:tcPr>
            <w:tcW w:w="1559" w:type="dxa"/>
          </w:tcPr>
          <w:p w14:paraId="7E030666" w14:textId="6C25C54D" w:rsidR="00184CED" w:rsidRPr="00FE3E9D" w:rsidRDefault="00184CED" w:rsidP="00AF3A30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bCs/>
                <w:sz w:val="24"/>
                <w:szCs w:val="24"/>
              </w:rPr>
              <w:t>P±m</w:t>
            </w:r>
          </w:p>
        </w:tc>
      </w:tr>
      <w:tr w:rsidR="00E83D21" w:rsidRPr="00FE3E9D" w14:paraId="245537C7" w14:textId="6190870B" w:rsidTr="009E0549">
        <w:tc>
          <w:tcPr>
            <w:tcW w:w="567" w:type="dxa"/>
          </w:tcPr>
          <w:p w14:paraId="64787B90" w14:textId="5A0ADC37" w:rsidR="0065374D" w:rsidRPr="00FE3E9D" w:rsidRDefault="0065374D" w:rsidP="0050020C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  <w:r w:rsidRPr="00FE3E9D">
              <w:rPr>
                <w:rStyle w:val="56"/>
                <w:sz w:val="24"/>
                <w:szCs w:val="24"/>
                <w:lang w:val="ru-RU"/>
              </w:rPr>
              <w:t>1</w:t>
            </w:r>
          </w:p>
        </w:tc>
        <w:tc>
          <w:tcPr>
            <w:tcW w:w="2694" w:type="dxa"/>
          </w:tcPr>
          <w:p w14:paraId="6713C3A4" w14:textId="1976C788" w:rsidR="0065374D" w:rsidRPr="00FE3E9D" w:rsidRDefault="0065374D" w:rsidP="00AB6BAE">
            <w:pPr>
              <w:pStyle w:val="afd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Style w:val="56"/>
                <w:sz w:val="24"/>
                <w:szCs w:val="24"/>
              </w:rPr>
              <w:t xml:space="preserve">Повышенное </w:t>
            </w:r>
            <w:r w:rsidR="00AB6BAE" w:rsidRPr="00FE3E9D">
              <w:rPr>
                <w:rStyle w:val="56"/>
                <w:sz w:val="24"/>
                <w:szCs w:val="24"/>
                <w:lang w:val="ru-RU"/>
              </w:rPr>
              <w:t>артериальное давление</w:t>
            </w:r>
          </w:p>
        </w:tc>
        <w:tc>
          <w:tcPr>
            <w:tcW w:w="709" w:type="dxa"/>
          </w:tcPr>
          <w:p w14:paraId="7C45459D" w14:textId="0C37ECFD" w:rsidR="0065374D" w:rsidRPr="00FE3E9D" w:rsidRDefault="0065374D" w:rsidP="00AF3A30">
            <w:pPr>
              <w:pStyle w:val="afd"/>
              <w:jc w:val="center"/>
              <w:rPr>
                <w:rFonts w:eastAsia="Batang" w:cs="Times New Roman"/>
                <w:sz w:val="24"/>
                <w:szCs w:val="24"/>
              </w:rPr>
            </w:pPr>
            <w:r w:rsidRPr="00FE3E9D">
              <w:rPr>
                <w:rFonts w:eastAsia="Batang" w:cs="Times New Roman"/>
                <w:sz w:val="24"/>
                <w:szCs w:val="24"/>
              </w:rPr>
              <w:t>150</w:t>
            </w:r>
          </w:p>
        </w:tc>
        <w:tc>
          <w:tcPr>
            <w:tcW w:w="1275" w:type="dxa"/>
          </w:tcPr>
          <w:p w14:paraId="1DDF4EB7" w14:textId="4C924019" w:rsidR="0065374D" w:rsidRPr="00FE3E9D" w:rsidRDefault="00142763" w:rsidP="00AF3A30">
            <w:pPr>
              <w:pStyle w:val="afd"/>
              <w:jc w:val="center"/>
              <w:rPr>
                <w:rFonts w:eastAsia="Batang" w:cs="Times New Roman"/>
                <w:sz w:val="24"/>
                <w:szCs w:val="24"/>
                <w:lang w:val="ru-RU"/>
              </w:rPr>
            </w:pPr>
            <w:r w:rsidRPr="00FE3E9D">
              <w:rPr>
                <w:rFonts w:eastAsia="Batang" w:cs="Times New Roman"/>
                <w:sz w:val="24"/>
                <w:szCs w:val="24"/>
                <w:lang w:val="ru-RU"/>
              </w:rPr>
              <w:t>10</w:t>
            </w:r>
            <w:r w:rsidR="00CD3E24" w:rsidRPr="00FE3E9D">
              <w:rPr>
                <w:rFonts w:eastAsia="Batang" w:cs="Times New Roman"/>
                <w:sz w:val="24"/>
                <w:szCs w:val="24"/>
                <w:lang w:val="ru-RU"/>
              </w:rPr>
              <w:t>,2</w:t>
            </w:r>
            <w:r w:rsidR="00B16C2A" w:rsidRPr="00FE3E9D">
              <w:rPr>
                <w:rFonts w:eastAsia="Batang" w:cs="Times New Roman"/>
                <w:sz w:val="24"/>
                <w:szCs w:val="24"/>
              </w:rPr>
              <w:t>±</w:t>
            </w:r>
            <w:r w:rsidR="00CD3E24" w:rsidRPr="00FE3E9D">
              <w:rPr>
                <w:rFonts w:eastAsia="Batang" w:cs="Times New Roman"/>
                <w:sz w:val="24"/>
                <w:szCs w:val="24"/>
                <w:lang w:val="ru-RU"/>
              </w:rPr>
              <w:t>0,7</w:t>
            </w:r>
          </w:p>
        </w:tc>
        <w:tc>
          <w:tcPr>
            <w:tcW w:w="709" w:type="dxa"/>
          </w:tcPr>
          <w:p w14:paraId="088C8C7A" w14:textId="600AF47F" w:rsidR="0065374D" w:rsidRPr="00FE3E9D" w:rsidRDefault="0065374D" w:rsidP="00AF3A30">
            <w:pPr>
              <w:pStyle w:val="afd"/>
              <w:jc w:val="center"/>
              <w:rPr>
                <w:rFonts w:eastAsia="Batang" w:cs="Times New Roman"/>
                <w:sz w:val="24"/>
                <w:szCs w:val="24"/>
              </w:rPr>
            </w:pPr>
            <w:r w:rsidRPr="00FE3E9D">
              <w:rPr>
                <w:rFonts w:eastAsia="Batang" w:cs="Times New Roman"/>
                <w:sz w:val="24"/>
                <w:szCs w:val="24"/>
              </w:rPr>
              <w:t>144</w:t>
            </w:r>
          </w:p>
        </w:tc>
        <w:tc>
          <w:tcPr>
            <w:tcW w:w="1559" w:type="dxa"/>
          </w:tcPr>
          <w:p w14:paraId="04D79818" w14:textId="08F02A36" w:rsidR="0065374D" w:rsidRPr="00FE3E9D" w:rsidRDefault="007F2F39" w:rsidP="005455A5">
            <w:pPr>
              <w:pStyle w:val="afd"/>
              <w:jc w:val="center"/>
              <w:rPr>
                <w:rFonts w:eastAsia="Batang" w:cs="Times New Roman"/>
                <w:sz w:val="24"/>
                <w:szCs w:val="24"/>
                <w:lang w:val="ru-RU"/>
              </w:rPr>
            </w:pPr>
            <w:r w:rsidRPr="00FE3E9D">
              <w:rPr>
                <w:rFonts w:eastAsia="Batang" w:cs="Times New Roman"/>
                <w:sz w:val="24"/>
                <w:szCs w:val="24"/>
                <w:lang w:val="ru-RU"/>
              </w:rPr>
              <w:t>9</w:t>
            </w:r>
            <w:r w:rsidR="00CD3E24" w:rsidRPr="00FE3E9D">
              <w:rPr>
                <w:rFonts w:eastAsia="Batang" w:cs="Times New Roman"/>
                <w:sz w:val="24"/>
                <w:szCs w:val="24"/>
                <w:lang w:val="ru-RU"/>
              </w:rPr>
              <w:t>,8</w:t>
            </w:r>
            <w:r w:rsidRPr="00FE3E9D">
              <w:rPr>
                <w:rFonts w:eastAsia="Batang" w:cs="Times New Roman"/>
                <w:sz w:val="24"/>
                <w:szCs w:val="24"/>
              </w:rPr>
              <w:t>±</w:t>
            </w:r>
            <w:r w:rsidR="005455A5" w:rsidRPr="00FE3E9D">
              <w:rPr>
                <w:rFonts w:eastAsia="Batang" w:cs="Times New Roman"/>
                <w:sz w:val="24"/>
                <w:szCs w:val="24"/>
                <w:lang w:val="ru-RU"/>
              </w:rPr>
              <w:t>7,7</w:t>
            </w:r>
            <w:r w:rsidR="009E0549" w:rsidRPr="00FE3E9D">
              <w:rPr>
                <w:rFonts w:eastAsia="Batang" w:cs="Times New Roman"/>
                <w:sz w:val="24"/>
                <w:szCs w:val="24"/>
                <w:lang w:val="ru-RU"/>
              </w:rPr>
              <w:t>*</w:t>
            </w:r>
          </w:p>
        </w:tc>
        <w:tc>
          <w:tcPr>
            <w:tcW w:w="709" w:type="dxa"/>
          </w:tcPr>
          <w:p w14:paraId="12F5E24A" w14:textId="1B993D57" w:rsidR="0065374D" w:rsidRPr="00FE3E9D" w:rsidRDefault="0065374D" w:rsidP="00AF3A30">
            <w:pPr>
              <w:pStyle w:val="afd"/>
              <w:jc w:val="center"/>
              <w:rPr>
                <w:rFonts w:eastAsia="Batang" w:cs="Times New Roman"/>
                <w:sz w:val="24"/>
                <w:szCs w:val="24"/>
              </w:rPr>
            </w:pPr>
            <w:r w:rsidRPr="00FE3E9D">
              <w:rPr>
                <w:rFonts w:eastAsia="Batang" w:cs="Times New Roman"/>
                <w:sz w:val="24"/>
                <w:szCs w:val="24"/>
              </w:rPr>
              <w:t>294</w:t>
            </w:r>
          </w:p>
        </w:tc>
        <w:tc>
          <w:tcPr>
            <w:tcW w:w="1276" w:type="dxa"/>
          </w:tcPr>
          <w:p w14:paraId="3FCA2B3F" w14:textId="2BBC29D5" w:rsidR="0065374D" w:rsidRPr="00FE3E9D" w:rsidRDefault="005455A5" w:rsidP="00AF3A30">
            <w:pPr>
              <w:pStyle w:val="afd"/>
              <w:jc w:val="center"/>
              <w:rPr>
                <w:rFonts w:eastAsia="Batang" w:cs="Times New Roman"/>
                <w:sz w:val="24"/>
                <w:szCs w:val="24"/>
                <w:lang w:val="ru-RU"/>
              </w:rPr>
            </w:pPr>
            <w:r w:rsidRPr="00FE3E9D">
              <w:rPr>
                <w:rFonts w:eastAsia="Batang" w:cs="Times New Roman"/>
                <w:sz w:val="24"/>
                <w:szCs w:val="24"/>
                <w:lang w:val="ru-RU"/>
              </w:rPr>
              <w:t>20</w:t>
            </w:r>
            <w:r w:rsidR="00CD3E24" w:rsidRPr="00FE3E9D">
              <w:rPr>
                <w:rFonts w:eastAsia="Batang" w:cs="Times New Roman"/>
                <w:sz w:val="24"/>
                <w:szCs w:val="24"/>
                <w:lang w:val="ru-RU"/>
              </w:rPr>
              <w:t>,0</w:t>
            </w:r>
            <w:r w:rsidRPr="00FE3E9D">
              <w:rPr>
                <w:rFonts w:eastAsia="Batang" w:cs="Times New Roman"/>
                <w:sz w:val="24"/>
                <w:szCs w:val="24"/>
                <w:lang w:val="ru-RU"/>
              </w:rPr>
              <w:t>±1</w:t>
            </w:r>
            <w:r w:rsidR="00CD3E24" w:rsidRPr="00FE3E9D">
              <w:rPr>
                <w:rFonts w:eastAsia="Batang" w:cs="Times New Roman"/>
                <w:sz w:val="24"/>
                <w:szCs w:val="24"/>
                <w:lang w:val="ru-RU"/>
              </w:rPr>
              <w:t>,0</w:t>
            </w:r>
          </w:p>
        </w:tc>
        <w:tc>
          <w:tcPr>
            <w:tcW w:w="709" w:type="dxa"/>
          </w:tcPr>
          <w:p w14:paraId="7DF6ECAC" w14:textId="08982488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211</w:t>
            </w:r>
          </w:p>
        </w:tc>
        <w:tc>
          <w:tcPr>
            <w:tcW w:w="1275" w:type="dxa"/>
          </w:tcPr>
          <w:p w14:paraId="2B1D6AC1" w14:textId="36084C21" w:rsidR="0065374D" w:rsidRPr="00FE3E9D" w:rsidRDefault="00727CED" w:rsidP="00AF3A30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14</w:t>
            </w:r>
            <w:r w:rsidR="00CD3E24" w:rsidRPr="00FE3E9D">
              <w:rPr>
                <w:rFonts w:cs="Times New Roman"/>
                <w:sz w:val="24"/>
                <w:szCs w:val="24"/>
                <w:lang w:val="ru-RU"/>
              </w:rPr>
              <w:t>,4</w:t>
            </w:r>
            <w:r w:rsidRPr="00FE3E9D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CD3E24" w:rsidRPr="00FE3E9D">
              <w:rPr>
                <w:rFonts w:cs="Times New Roman"/>
                <w:sz w:val="24"/>
                <w:szCs w:val="24"/>
                <w:lang w:val="ru-RU"/>
              </w:rPr>
              <w:t>0,9</w:t>
            </w:r>
          </w:p>
        </w:tc>
        <w:tc>
          <w:tcPr>
            <w:tcW w:w="709" w:type="dxa"/>
          </w:tcPr>
          <w:p w14:paraId="04E280BE" w14:textId="12DC5A26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179</w:t>
            </w:r>
          </w:p>
        </w:tc>
        <w:tc>
          <w:tcPr>
            <w:tcW w:w="1559" w:type="dxa"/>
          </w:tcPr>
          <w:p w14:paraId="6D6E702B" w14:textId="3A4055B8" w:rsidR="0065374D" w:rsidRPr="00FE3E9D" w:rsidRDefault="00727CED" w:rsidP="00727CE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12</w:t>
            </w:r>
            <w:r w:rsidR="00CD3E24" w:rsidRPr="00FE3E9D">
              <w:rPr>
                <w:rFonts w:cs="Times New Roman"/>
                <w:sz w:val="24"/>
                <w:szCs w:val="24"/>
                <w:lang w:val="ru-RU"/>
              </w:rPr>
              <w:t>,2</w:t>
            </w:r>
            <w:r w:rsidRPr="00FE3E9D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CD3E24" w:rsidRPr="00FE3E9D">
              <w:rPr>
                <w:rFonts w:cs="Times New Roman"/>
                <w:sz w:val="24"/>
                <w:szCs w:val="24"/>
                <w:lang w:val="ru-RU"/>
              </w:rPr>
              <w:t>0,8</w:t>
            </w:r>
            <w:r w:rsidR="009E0549" w:rsidRPr="00FE3E9D">
              <w:rPr>
                <w:rFonts w:cs="Times New Roman"/>
                <w:sz w:val="24"/>
                <w:szCs w:val="24"/>
                <w:lang w:val="ru-RU"/>
              </w:rPr>
              <w:t>*</w:t>
            </w:r>
          </w:p>
        </w:tc>
        <w:tc>
          <w:tcPr>
            <w:tcW w:w="709" w:type="dxa"/>
          </w:tcPr>
          <w:p w14:paraId="0071AF0D" w14:textId="73EE3DA1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390</w:t>
            </w:r>
          </w:p>
        </w:tc>
        <w:tc>
          <w:tcPr>
            <w:tcW w:w="1559" w:type="dxa"/>
          </w:tcPr>
          <w:p w14:paraId="0099A25E" w14:textId="390753F7" w:rsidR="0065374D" w:rsidRPr="00FE3E9D" w:rsidRDefault="00727CED" w:rsidP="00AF3A30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26</w:t>
            </w:r>
            <w:r w:rsidR="00CD3E24" w:rsidRPr="00FE3E9D">
              <w:rPr>
                <w:rFonts w:cs="Times New Roman"/>
                <w:sz w:val="24"/>
                <w:szCs w:val="24"/>
                <w:lang w:val="ru-RU"/>
              </w:rPr>
              <w:t>,6</w:t>
            </w:r>
            <w:r w:rsidRPr="00FE3E9D">
              <w:rPr>
                <w:rFonts w:cs="Times New Roman"/>
                <w:sz w:val="24"/>
                <w:szCs w:val="24"/>
                <w:lang w:val="ru-RU"/>
              </w:rPr>
              <w:t>±1</w:t>
            </w:r>
            <w:r w:rsidR="00CD3E24" w:rsidRPr="00FE3E9D">
              <w:rPr>
                <w:rFonts w:cs="Times New Roman"/>
                <w:sz w:val="24"/>
                <w:szCs w:val="24"/>
                <w:lang w:val="ru-RU"/>
              </w:rPr>
              <w:t>,1</w:t>
            </w:r>
            <w:r w:rsidR="009E0549" w:rsidRPr="00FE3E9D">
              <w:rPr>
                <w:rFonts w:cs="Times New Roman"/>
                <w:sz w:val="24"/>
                <w:szCs w:val="24"/>
                <w:lang w:val="ru-RU"/>
              </w:rPr>
              <w:t>***</w:t>
            </w:r>
          </w:p>
        </w:tc>
      </w:tr>
      <w:tr w:rsidR="00E83D21" w:rsidRPr="00FE3E9D" w14:paraId="61E6D03E" w14:textId="20F69CCF" w:rsidTr="009E0549">
        <w:tc>
          <w:tcPr>
            <w:tcW w:w="567" w:type="dxa"/>
          </w:tcPr>
          <w:p w14:paraId="31862258" w14:textId="6DAF12CD" w:rsidR="0065374D" w:rsidRPr="00FE3E9D" w:rsidRDefault="0065374D" w:rsidP="0050020C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  <w:r w:rsidRPr="00FE3E9D">
              <w:rPr>
                <w:rStyle w:val="56"/>
                <w:sz w:val="24"/>
                <w:szCs w:val="24"/>
                <w:lang w:val="ru-RU"/>
              </w:rPr>
              <w:t>2</w:t>
            </w:r>
          </w:p>
        </w:tc>
        <w:tc>
          <w:tcPr>
            <w:tcW w:w="2694" w:type="dxa"/>
          </w:tcPr>
          <w:p w14:paraId="74498DA8" w14:textId="53D7A754" w:rsidR="0065374D" w:rsidRPr="00FE3E9D" w:rsidRDefault="0065374D" w:rsidP="00AF3A30">
            <w:pPr>
              <w:pStyle w:val="afd"/>
              <w:rPr>
                <w:rFonts w:cs="Times New Roman"/>
                <w:sz w:val="24"/>
                <w:szCs w:val="24"/>
              </w:rPr>
            </w:pPr>
            <w:r w:rsidRPr="00FE3E9D">
              <w:rPr>
                <w:rStyle w:val="56"/>
                <w:sz w:val="24"/>
                <w:szCs w:val="24"/>
              </w:rPr>
              <w:t xml:space="preserve">Пониженное </w:t>
            </w:r>
            <w:r w:rsidR="00AB6BAE" w:rsidRPr="00FE3E9D">
              <w:rPr>
                <w:rStyle w:val="56"/>
                <w:sz w:val="24"/>
                <w:szCs w:val="24"/>
                <w:lang w:val="ru-RU"/>
              </w:rPr>
              <w:t>артериальное давление</w:t>
            </w:r>
          </w:p>
        </w:tc>
        <w:tc>
          <w:tcPr>
            <w:tcW w:w="709" w:type="dxa"/>
          </w:tcPr>
          <w:p w14:paraId="44CC4C7F" w14:textId="50ED5D46" w:rsidR="0065374D" w:rsidRPr="00FE3E9D" w:rsidRDefault="0065374D" w:rsidP="00AF3A30">
            <w:pPr>
              <w:pStyle w:val="afd"/>
              <w:jc w:val="center"/>
              <w:rPr>
                <w:rFonts w:eastAsia="Batang" w:cs="Times New Roman"/>
                <w:sz w:val="24"/>
                <w:szCs w:val="24"/>
              </w:rPr>
            </w:pPr>
            <w:r w:rsidRPr="00FE3E9D">
              <w:rPr>
                <w:rFonts w:eastAsia="Batang" w:cs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</w:tcPr>
          <w:p w14:paraId="7311E99A" w14:textId="764E5B6A" w:rsidR="0065374D" w:rsidRPr="00FE3E9D" w:rsidRDefault="00CD3E24" w:rsidP="00CD3E24">
            <w:pPr>
              <w:pStyle w:val="afd"/>
              <w:jc w:val="center"/>
              <w:rPr>
                <w:rFonts w:eastAsia="Batang" w:cs="Times New Roman"/>
                <w:sz w:val="24"/>
                <w:szCs w:val="24"/>
                <w:lang w:val="ru-RU"/>
              </w:rPr>
            </w:pPr>
            <w:r w:rsidRPr="00FE3E9D">
              <w:rPr>
                <w:rFonts w:eastAsia="Batang" w:cs="Times New Roman"/>
                <w:sz w:val="24"/>
                <w:szCs w:val="24"/>
                <w:lang w:val="ru-RU"/>
              </w:rPr>
              <w:t>0</w:t>
            </w:r>
            <w:r w:rsidR="00142763" w:rsidRPr="00FE3E9D">
              <w:rPr>
                <w:rFonts w:eastAsia="Batang" w:cs="Times New Roman"/>
                <w:sz w:val="24"/>
                <w:szCs w:val="24"/>
                <w:lang w:val="ru-RU"/>
              </w:rPr>
              <w:t>,</w:t>
            </w:r>
            <w:r w:rsidR="005455A5" w:rsidRPr="00FE3E9D">
              <w:rPr>
                <w:rFonts w:eastAsia="Batang" w:cs="Times New Roman"/>
                <w:sz w:val="24"/>
                <w:szCs w:val="24"/>
                <w:lang w:val="ru-RU"/>
              </w:rPr>
              <w:t>5</w:t>
            </w:r>
            <w:r w:rsidR="00B16C2A" w:rsidRPr="00FE3E9D">
              <w:rPr>
                <w:rFonts w:eastAsia="Batang" w:cs="Times New Roman"/>
                <w:sz w:val="24"/>
                <w:szCs w:val="24"/>
              </w:rPr>
              <w:t>±</w:t>
            </w:r>
            <w:r w:rsidRPr="00FE3E9D">
              <w:rPr>
                <w:rFonts w:eastAsia="Batang" w:cs="Times New Roman"/>
                <w:sz w:val="24"/>
                <w:szCs w:val="24"/>
                <w:lang w:val="ru-RU"/>
              </w:rPr>
              <w:t>0,1</w:t>
            </w:r>
          </w:p>
        </w:tc>
        <w:tc>
          <w:tcPr>
            <w:tcW w:w="709" w:type="dxa"/>
          </w:tcPr>
          <w:p w14:paraId="6C9F79ED" w14:textId="7907E72B" w:rsidR="0065374D" w:rsidRPr="00FE3E9D" w:rsidRDefault="0065374D" w:rsidP="00AF3A30">
            <w:pPr>
              <w:pStyle w:val="afd"/>
              <w:jc w:val="center"/>
              <w:rPr>
                <w:rFonts w:eastAsia="Batang" w:cs="Times New Roman"/>
                <w:sz w:val="24"/>
                <w:szCs w:val="24"/>
              </w:rPr>
            </w:pPr>
            <w:r w:rsidRPr="00FE3E9D">
              <w:rPr>
                <w:rFonts w:eastAsia="Batang" w:cs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14:paraId="39D7DA15" w14:textId="00901B69" w:rsidR="0065374D" w:rsidRPr="00FE3E9D" w:rsidRDefault="00CD3E24" w:rsidP="00CD3E24">
            <w:pPr>
              <w:pStyle w:val="afd"/>
              <w:jc w:val="center"/>
              <w:rPr>
                <w:rFonts w:eastAsia="Batang" w:cs="Times New Roman"/>
                <w:sz w:val="24"/>
                <w:szCs w:val="24"/>
                <w:lang w:val="ru-RU"/>
              </w:rPr>
            </w:pPr>
            <w:r w:rsidRPr="00FE3E9D">
              <w:rPr>
                <w:rFonts w:eastAsia="Batang" w:cs="Times New Roman"/>
                <w:sz w:val="24"/>
                <w:szCs w:val="24"/>
                <w:lang w:val="ru-RU"/>
              </w:rPr>
              <w:t>0,6</w:t>
            </w:r>
            <w:r w:rsidR="005455A5" w:rsidRPr="00FE3E9D">
              <w:rPr>
                <w:rFonts w:eastAsia="Batang" w:cs="Times New Roman"/>
                <w:sz w:val="24"/>
                <w:szCs w:val="24"/>
              </w:rPr>
              <w:t>±</w:t>
            </w:r>
            <w:r w:rsidRPr="00FE3E9D">
              <w:rPr>
                <w:rFonts w:eastAsia="Batang" w:cs="Times New Roman"/>
                <w:sz w:val="24"/>
                <w:szCs w:val="24"/>
                <w:lang w:val="ru-RU"/>
              </w:rPr>
              <w:t>0,2</w:t>
            </w:r>
            <w:r w:rsidR="009E0549" w:rsidRPr="00FE3E9D">
              <w:rPr>
                <w:rFonts w:eastAsia="Batang" w:cs="Times New Roman"/>
                <w:sz w:val="24"/>
                <w:szCs w:val="24"/>
                <w:lang w:val="ru-RU"/>
              </w:rPr>
              <w:t>*</w:t>
            </w:r>
          </w:p>
        </w:tc>
        <w:tc>
          <w:tcPr>
            <w:tcW w:w="709" w:type="dxa"/>
          </w:tcPr>
          <w:p w14:paraId="3D15787A" w14:textId="3A8ECD3F" w:rsidR="0065374D" w:rsidRPr="00FE3E9D" w:rsidRDefault="0065374D" w:rsidP="00AF3A30">
            <w:pPr>
              <w:pStyle w:val="afd"/>
              <w:jc w:val="center"/>
              <w:rPr>
                <w:rFonts w:eastAsia="Batang" w:cs="Times New Roman"/>
                <w:sz w:val="24"/>
                <w:szCs w:val="24"/>
              </w:rPr>
            </w:pPr>
            <w:r w:rsidRPr="00FE3E9D">
              <w:rPr>
                <w:rFonts w:eastAsia="Batang" w:cs="Times New Roman"/>
                <w:sz w:val="24"/>
                <w:szCs w:val="24"/>
              </w:rPr>
              <w:t>17</w:t>
            </w:r>
          </w:p>
        </w:tc>
        <w:tc>
          <w:tcPr>
            <w:tcW w:w="1276" w:type="dxa"/>
          </w:tcPr>
          <w:p w14:paraId="2B039569" w14:textId="0B6A0056" w:rsidR="0065374D" w:rsidRPr="00FE3E9D" w:rsidRDefault="005455A5" w:rsidP="00AF3A30">
            <w:pPr>
              <w:pStyle w:val="afd"/>
              <w:jc w:val="center"/>
              <w:rPr>
                <w:rFonts w:eastAsia="Batang" w:cs="Times New Roman"/>
                <w:sz w:val="24"/>
                <w:szCs w:val="24"/>
                <w:lang w:val="ru-RU"/>
              </w:rPr>
            </w:pPr>
            <w:r w:rsidRPr="00FE3E9D">
              <w:rPr>
                <w:rFonts w:eastAsia="Batang" w:cs="Times New Roman"/>
                <w:sz w:val="24"/>
                <w:szCs w:val="24"/>
                <w:lang w:val="ru-RU"/>
              </w:rPr>
              <w:t>1</w:t>
            </w:r>
            <w:r w:rsidR="00CD3E24" w:rsidRPr="00FE3E9D">
              <w:rPr>
                <w:rFonts w:eastAsia="Batang" w:cs="Times New Roman"/>
                <w:sz w:val="24"/>
                <w:szCs w:val="24"/>
                <w:lang w:val="ru-RU"/>
              </w:rPr>
              <w:t>,1</w:t>
            </w:r>
            <w:r w:rsidRPr="00FE3E9D">
              <w:rPr>
                <w:rFonts w:eastAsia="Batang" w:cs="Times New Roman"/>
                <w:sz w:val="24"/>
                <w:szCs w:val="24"/>
                <w:lang w:val="ru-RU"/>
              </w:rPr>
              <w:t>±</w:t>
            </w:r>
            <w:r w:rsidR="00CD3E24" w:rsidRPr="00FE3E9D">
              <w:rPr>
                <w:rFonts w:eastAsia="Batang"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709" w:type="dxa"/>
          </w:tcPr>
          <w:p w14:paraId="7BBBB210" w14:textId="31DB6B7B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1275" w:type="dxa"/>
          </w:tcPr>
          <w:p w14:paraId="539A3173" w14:textId="797F9677" w:rsidR="0065374D" w:rsidRPr="00FE3E9D" w:rsidRDefault="00784696" w:rsidP="00CD3E24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1,0</w:t>
            </w:r>
            <w:r w:rsidR="00727CED" w:rsidRPr="00FE3E9D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CD3E24" w:rsidRPr="00FE3E9D">
              <w:rPr>
                <w:rFonts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709" w:type="dxa"/>
          </w:tcPr>
          <w:p w14:paraId="6AAB1688" w14:textId="0B8D3171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14:paraId="551593AE" w14:textId="512546CA" w:rsidR="0065374D" w:rsidRPr="00FE3E9D" w:rsidRDefault="00CD3E24" w:rsidP="00CD3E24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0,2</w:t>
            </w:r>
            <w:r w:rsidR="00727CED" w:rsidRPr="00FE3E9D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Pr="00FE3E9D">
              <w:rPr>
                <w:rFonts w:cs="Times New Roman"/>
                <w:sz w:val="24"/>
                <w:szCs w:val="24"/>
                <w:lang w:val="ru-RU"/>
              </w:rPr>
              <w:t>0,1</w:t>
            </w:r>
            <w:r w:rsidR="009E0549" w:rsidRPr="00FE3E9D">
              <w:rPr>
                <w:rFonts w:cs="Times New Roman"/>
                <w:sz w:val="24"/>
                <w:szCs w:val="24"/>
                <w:lang w:val="ru-RU"/>
              </w:rPr>
              <w:t>**</w:t>
            </w:r>
          </w:p>
        </w:tc>
        <w:tc>
          <w:tcPr>
            <w:tcW w:w="709" w:type="dxa"/>
          </w:tcPr>
          <w:p w14:paraId="408C5006" w14:textId="12EAE902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1559" w:type="dxa"/>
          </w:tcPr>
          <w:p w14:paraId="2FEA6E91" w14:textId="692CF6C8" w:rsidR="0065374D" w:rsidRPr="00FE3E9D" w:rsidRDefault="00727CED" w:rsidP="00CD3E24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1</w:t>
            </w:r>
            <w:r w:rsidR="00CD3E24" w:rsidRPr="00FE3E9D">
              <w:rPr>
                <w:rFonts w:cs="Times New Roman"/>
                <w:sz w:val="24"/>
                <w:szCs w:val="24"/>
                <w:lang w:val="ru-RU"/>
              </w:rPr>
              <w:t>,</w:t>
            </w:r>
            <w:r w:rsidRPr="00FE3E9D">
              <w:rPr>
                <w:rFonts w:cs="Times New Roman"/>
                <w:sz w:val="24"/>
                <w:szCs w:val="24"/>
                <w:lang w:val="ru-RU"/>
              </w:rPr>
              <w:t>2±</w:t>
            </w:r>
            <w:r w:rsidR="00CD3E24" w:rsidRPr="00FE3E9D">
              <w:rPr>
                <w:rFonts w:cs="Times New Roman"/>
                <w:sz w:val="24"/>
                <w:szCs w:val="24"/>
                <w:lang w:val="ru-RU"/>
              </w:rPr>
              <w:t>0,2</w:t>
            </w:r>
            <w:r w:rsidR="009E0549" w:rsidRPr="00FE3E9D">
              <w:rPr>
                <w:rFonts w:cs="Times New Roman"/>
                <w:sz w:val="24"/>
                <w:szCs w:val="24"/>
                <w:lang w:val="ru-RU"/>
              </w:rPr>
              <w:t>*</w:t>
            </w:r>
          </w:p>
        </w:tc>
      </w:tr>
      <w:tr w:rsidR="00E83D21" w:rsidRPr="00FE3E9D" w14:paraId="63D201DB" w14:textId="4FA08CF3" w:rsidTr="009E0549">
        <w:tc>
          <w:tcPr>
            <w:tcW w:w="567" w:type="dxa"/>
          </w:tcPr>
          <w:p w14:paraId="16B2A146" w14:textId="70714718" w:rsidR="0065374D" w:rsidRPr="00FE3E9D" w:rsidRDefault="0065374D" w:rsidP="0050020C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  <w:r w:rsidRPr="00FE3E9D">
              <w:rPr>
                <w:rStyle w:val="56"/>
                <w:sz w:val="24"/>
                <w:szCs w:val="24"/>
                <w:lang w:val="ru-RU"/>
              </w:rPr>
              <w:t>3</w:t>
            </w:r>
          </w:p>
        </w:tc>
        <w:tc>
          <w:tcPr>
            <w:tcW w:w="2694" w:type="dxa"/>
          </w:tcPr>
          <w:p w14:paraId="6ECFC119" w14:textId="01E05893" w:rsidR="0065374D" w:rsidRPr="00FE3E9D" w:rsidRDefault="0065374D" w:rsidP="00AF3A30">
            <w:pPr>
              <w:pStyle w:val="afd"/>
              <w:rPr>
                <w:rFonts w:cs="Times New Roman"/>
                <w:sz w:val="24"/>
                <w:szCs w:val="24"/>
              </w:rPr>
            </w:pPr>
            <w:r w:rsidRPr="00FE3E9D">
              <w:rPr>
                <w:rStyle w:val="56"/>
                <w:sz w:val="24"/>
                <w:szCs w:val="24"/>
              </w:rPr>
              <w:t>Головная боль</w:t>
            </w:r>
          </w:p>
        </w:tc>
        <w:tc>
          <w:tcPr>
            <w:tcW w:w="709" w:type="dxa"/>
          </w:tcPr>
          <w:p w14:paraId="332FCF79" w14:textId="2EB1703B" w:rsidR="0065374D" w:rsidRPr="00FE3E9D" w:rsidRDefault="0065374D" w:rsidP="00AF3A30">
            <w:pPr>
              <w:pStyle w:val="afd"/>
              <w:jc w:val="center"/>
              <w:rPr>
                <w:rFonts w:eastAsia="Batang" w:cs="Times New Roman"/>
                <w:sz w:val="24"/>
                <w:szCs w:val="24"/>
              </w:rPr>
            </w:pPr>
            <w:r w:rsidRPr="00FE3E9D">
              <w:rPr>
                <w:rFonts w:eastAsia="Batang" w:cs="Times New Roman"/>
                <w:sz w:val="24"/>
                <w:szCs w:val="24"/>
              </w:rPr>
              <w:t>130</w:t>
            </w:r>
          </w:p>
        </w:tc>
        <w:tc>
          <w:tcPr>
            <w:tcW w:w="1275" w:type="dxa"/>
          </w:tcPr>
          <w:p w14:paraId="377AA3BF" w14:textId="23FB8777" w:rsidR="0065374D" w:rsidRPr="00FE3E9D" w:rsidRDefault="00142763" w:rsidP="00784696">
            <w:pPr>
              <w:pStyle w:val="afd"/>
              <w:jc w:val="center"/>
              <w:rPr>
                <w:rFonts w:eastAsia="Batang" w:cs="Times New Roman"/>
                <w:sz w:val="24"/>
                <w:szCs w:val="24"/>
                <w:lang w:val="ru-RU"/>
              </w:rPr>
            </w:pPr>
            <w:r w:rsidRPr="00FE3E9D">
              <w:rPr>
                <w:rFonts w:eastAsia="Batang" w:cs="Times New Roman"/>
                <w:sz w:val="24"/>
                <w:szCs w:val="24"/>
                <w:lang w:val="ru-RU"/>
              </w:rPr>
              <w:t>8</w:t>
            </w:r>
            <w:r w:rsidR="00CD3E24" w:rsidRPr="00FE3E9D">
              <w:rPr>
                <w:rFonts w:eastAsia="Batang" w:cs="Times New Roman"/>
                <w:sz w:val="24"/>
                <w:szCs w:val="24"/>
                <w:lang w:val="ru-RU"/>
              </w:rPr>
              <w:t>,</w:t>
            </w:r>
            <w:r w:rsidR="00784696" w:rsidRPr="00FE3E9D">
              <w:rPr>
                <w:rFonts w:eastAsia="Batang" w:cs="Times New Roman"/>
                <w:sz w:val="24"/>
                <w:szCs w:val="24"/>
                <w:lang w:val="ru-RU"/>
              </w:rPr>
              <w:t>9</w:t>
            </w:r>
            <w:r w:rsidR="00B16C2A" w:rsidRPr="00FE3E9D">
              <w:rPr>
                <w:rFonts w:eastAsia="Batang" w:cs="Times New Roman"/>
                <w:sz w:val="24"/>
                <w:szCs w:val="24"/>
              </w:rPr>
              <w:t>±</w:t>
            </w:r>
            <w:r w:rsidR="00784696" w:rsidRPr="00FE3E9D">
              <w:rPr>
                <w:rFonts w:eastAsia="Batang" w:cs="Times New Roman"/>
                <w:sz w:val="24"/>
                <w:szCs w:val="24"/>
                <w:lang w:val="ru-RU"/>
              </w:rPr>
              <w:t>0,7</w:t>
            </w:r>
          </w:p>
        </w:tc>
        <w:tc>
          <w:tcPr>
            <w:tcW w:w="709" w:type="dxa"/>
          </w:tcPr>
          <w:p w14:paraId="4C37244E" w14:textId="0C687FDB" w:rsidR="0065374D" w:rsidRPr="00FE3E9D" w:rsidRDefault="0065374D" w:rsidP="00AF3A30">
            <w:pPr>
              <w:pStyle w:val="afd"/>
              <w:jc w:val="center"/>
              <w:rPr>
                <w:rFonts w:eastAsia="Batang" w:cs="Times New Roman"/>
                <w:sz w:val="24"/>
                <w:szCs w:val="24"/>
              </w:rPr>
            </w:pPr>
            <w:r w:rsidRPr="00FE3E9D">
              <w:rPr>
                <w:rFonts w:eastAsia="Batang" w:cs="Times New Roman"/>
                <w:sz w:val="24"/>
                <w:szCs w:val="24"/>
              </w:rPr>
              <w:t>118</w:t>
            </w:r>
          </w:p>
        </w:tc>
        <w:tc>
          <w:tcPr>
            <w:tcW w:w="1559" w:type="dxa"/>
          </w:tcPr>
          <w:p w14:paraId="3920FDB4" w14:textId="33782AB1" w:rsidR="0065374D" w:rsidRPr="00FE3E9D" w:rsidRDefault="00CD3E24" w:rsidP="00CD3E24">
            <w:pPr>
              <w:pStyle w:val="afd"/>
              <w:tabs>
                <w:tab w:val="center" w:pos="529"/>
              </w:tabs>
              <w:rPr>
                <w:rFonts w:eastAsia="Batang" w:cs="Times New Roman"/>
                <w:sz w:val="24"/>
                <w:szCs w:val="24"/>
                <w:lang w:val="ru-RU"/>
              </w:rPr>
            </w:pPr>
            <w:r w:rsidRPr="00FE3E9D">
              <w:rPr>
                <w:rFonts w:eastAsia="Batang" w:cs="Times New Roman"/>
                <w:sz w:val="24"/>
                <w:szCs w:val="24"/>
                <w:lang w:val="ru-RU"/>
              </w:rPr>
              <w:tab/>
              <w:t>8,0</w:t>
            </w:r>
            <w:r w:rsidR="007A4DA6" w:rsidRPr="00FE3E9D">
              <w:rPr>
                <w:rFonts w:eastAsia="Batang" w:cs="Times New Roman"/>
                <w:sz w:val="24"/>
                <w:szCs w:val="24"/>
                <w:lang w:val="ru-RU"/>
              </w:rPr>
              <w:t>±</w:t>
            </w:r>
            <w:r w:rsidRPr="00FE3E9D">
              <w:rPr>
                <w:rFonts w:eastAsia="Batang" w:cs="Times New Roman"/>
                <w:sz w:val="24"/>
                <w:szCs w:val="24"/>
                <w:lang w:val="ru-RU"/>
              </w:rPr>
              <w:t>0,7</w:t>
            </w:r>
            <w:r w:rsidR="009E0549" w:rsidRPr="00FE3E9D">
              <w:rPr>
                <w:rFonts w:eastAsia="Batang" w:cs="Times New Roman"/>
                <w:sz w:val="24"/>
                <w:szCs w:val="24"/>
                <w:lang w:val="ru-RU"/>
              </w:rPr>
              <w:t>*</w:t>
            </w:r>
          </w:p>
        </w:tc>
        <w:tc>
          <w:tcPr>
            <w:tcW w:w="709" w:type="dxa"/>
          </w:tcPr>
          <w:p w14:paraId="7A78ABE2" w14:textId="0BB3A76F" w:rsidR="0065374D" w:rsidRPr="00FE3E9D" w:rsidRDefault="0065374D" w:rsidP="00AF3A30">
            <w:pPr>
              <w:pStyle w:val="afd"/>
              <w:jc w:val="center"/>
              <w:rPr>
                <w:rFonts w:eastAsia="Batang" w:cs="Times New Roman"/>
                <w:sz w:val="24"/>
                <w:szCs w:val="24"/>
              </w:rPr>
            </w:pPr>
            <w:r w:rsidRPr="00FE3E9D">
              <w:rPr>
                <w:rFonts w:eastAsia="Batang" w:cs="Times New Roman"/>
                <w:sz w:val="24"/>
                <w:szCs w:val="24"/>
              </w:rPr>
              <w:t>248</w:t>
            </w:r>
          </w:p>
        </w:tc>
        <w:tc>
          <w:tcPr>
            <w:tcW w:w="1276" w:type="dxa"/>
          </w:tcPr>
          <w:p w14:paraId="47CE9B5E" w14:textId="273EEAB1" w:rsidR="0065374D" w:rsidRPr="00FE3E9D" w:rsidRDefault="005455A5" w:rsidP="00CD3E24">
            <w:pPr>
              <w:pStyle w:val="afd"/>
              <w:jc w:val="center"/>
              <w:rPr>
                <w:rFonts w:eastAsia="Batang" w:cs="Times New Roman"/>
                <w:sz w:val="24"/>
                <w:szCs w:val="24"/>
                <w:lang w:val="ru-RU"/>
              </w:rPr>
            </w:pPr>
            <w:r w:rsidRPr="00FE3E9D">
              <w:rPr>
                <w:rFonts w:eastAsia="Batang" w:cs="Times New Roman"/>
                <w:sz w:val="24"/>
                <w:szCs w:val="24"/>
                <w:lang w:val="ru-RU"/>
              </w:rPr>
              <w:t>16</w:t>
            </w:r>
            <w:r w:rsidR="00CD3E24" w:rsidRPr="00FE3E9D">
              <w:rPr>
                <w:rFonts w:eastAsia="Batang" w:cs="Times New Roman"/>
                <w:sz w:val="24"/>
                <w:szCs w:val="24"/>
                <w:lang w:val="ru-RU"/>
              </w:rPr>
              <w:t>,9</w:t>
            </w:r>
            <w:r w:rsidRPr="00FE3E9D">
              <w:rPr>
                <w:rFonts w:eastAsia="Batang" w:cs="Times New Roman"/>
                <w:sz w:val="24"/>
                <w:szCs w:val="24"/>
                <w:lang w:val="ru-RU"/>
              </w:rPr>
              <w:t>±</w:t>
            </w:r>
            <w:r w:rsidR="00CD3E24" w:rsidRPr="00FE3E9D">
              <w:rPr>
                <w:rFonts w:eastAsia="Batang" w:cs="Times New Roman"/>
                <w:sz w:val="24"/>
                <w:szCs w:val="24"/>
                <w:lang w:val="ru-RU"/>
              </w:rPr>
              <w:t>0,</w:t>
            </w:r>
            <w:r w:rsidR="007A4DA6" w:rsidRPr="00FE3E9D">
              <w:rPr>
                <w:rFonts w:eastAsia="Batang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709" w:type="dxa"/>
          </w:tcPr>
          <w:p w14:paraId="0266FE5B" w14:textId="36F1EB1E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171</w:t>
            </w:r>
          </w:p>
        </w:tc>
        <w:tc>
          <w:tcPr>
            <w:tcW w:w="1275" w:type="dxa"/>
          </w:tcPr>
          <w:p w14:paraId="77E03CE0" w14:textId="0B8343FF" w:rsidR="0065374D" w:rsidRPr="00FE3E9D" w:rsidRDefault="007A4DA6" w:rsidP="0078469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11</w:t>
            </w:r>
            <w:r w:rsidR="00CD3E24" w:rsidRPr="00FE3E9D">
              <w:rPr>
                <w:rFonts w:cs="Times New Roman"/>
                <w:sz w:val="24"/>
                <w:szCs w:val="24"/>
                <w:lang w:val="ru-RU"/>
              </w:rPr>
              <w:t>,</w:t>
            </w:r>
            <w:r w:rsidR="00784696" w:rsidRPr="00FE3E9D">
              <w:rPr>
                <w:rFonts w:cs="Times New Roman"/>
                <w:sz w:val="24"/>
                <w:szCs w:val="24"/>
                <w:lang w:val="ru-RU"/>
              </w:rPr>
              <w:t>7</w:t>
            </w:r>
            <w:r w:rsidRPr="00FE3E9D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CD3E24" w:rsidRPr="00FE3E9D">
              <w:rPr>
                <w:rFonts w:cs="Times New Roman"/>
                <w:sz w:val="24"/>
                <w:szCs w:val="24"/>
                <w:lang w:val="ru-RU"/>
              </w:rPr>
              <w:t>0,</w:t>
            </w:r>
            <w:r w:rsidR="00AE184F" w:rsidRPr="00FE3E9D">
              <w:rPr>
                <w:rFonts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709" w:type="dxa"/>
          </w:tcPr>
          <w:p w14:paraId="4438A946" w14:textId="745ABA50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144</w:t>
            </w:r>
          </w:p>
        </w:tc>
        <w:tc>
          <w:tcPr>
            <w:tcW w:w="1559" w:type="dxa"/>
          </w:tcPr>
          <w:p w14:paraId="27A76A98" w14:textId="1E199025" w:rsidR="0065374D" w:rsidRPr="00FE3E9D" w:rsidRDefault="007A4DA6" w:rsidP="00CD3E24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9</w:t>
            </w:r>
            <w:r w:rsidR="00CD3E24" w:rsidRPr="00FE3E9D">
              <w:rPr>
                <w:rFonts w:cs="Times New Roman"/>
                <w:sz w:val="24"/>
                <w:szCs w:val="24"/>
                <w:lang w:val="ru-RU"/>
              </w:rPr>
              <w:t>,</w:t>
            </w:r>
            <w:r w:rsidRPr="00FE3E9D">
              <w:rPr>
                <w:rFonts w:cs="Times New Roman"/>
                <w:sz w:val="24"/>
                <w:szCs w:val="24"/>
                <w:lang w:val="ru-RU"/>
              </w:rPr>
              <w:t>8±</w:t>
            </w:r>
            <w:r w:rsidR="00CD3E24" w:rsidRPr="00FE3E9D">
              <w:rPr>
                <w:rFonts w:cs="Times New Roman"/>
                <w:sz w:val="24"/>
                <w:szCs w:val="24"/>
                <w:lang w:val="ru-RU"/>
              </w:rPr>
              <w:t>0,</w:t>
            </w:r>
            <w:r w:rsidR="00B85411" w:rsidRPr="00FE3E9D">
              <w:rPr>
                <w:rFonts w:cs="Times New Roman"/>
                <w:sz w:val="24"/>
                <w:szCs w:val="24"/>
                <w:lang w:val="ru-RU"/>
              </w:rPr>
              <w:t>7</w:t>
            </w:r>
            <w:r w:rsidR="009E0549" w:rsidRPr="00FE3E9D">
              <w:rPr>
                <w:rFonts w:cs="Times New Roman"/>
                <w:sz w:val="24"/>
                <w:szCs w:val="24"/>
                <w:lang w:val="ru-RU"/>
              </w:rPr>
              <w:t>*</w:t>
            </w:r>
          </w:p>
        </w:tc>
        <w:tc>
          <w:tcPr>
            <w:tcW w:w="709" w:type="dxa"/>
          </w:tcPr>
          <w:p w14:paraId="4CC2AF75" w14:textId="5E2140A1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315</w:t>
            </w:r>
          </w:p>
        </w:tc>
        <w:tc>
          <w:tcPr>
            <w:tcW w:w="1559" w:type="dxa"/>
          </w:tcPr>
          <w:p w14:paraId="5D4C276C" w14:textId="7D043E81" w:rsidR="0065374D" w:rsidRPr="00FE3E9D" w:rsidRDefault="007A4DA6" w:rsidP="0078469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21</w:t>
            </w:r>
            <w:r w:rsidR="00784696" w:rsidRPr="00FE3E9D">
              <w:rPr>
                <w:rFonts w:cs="Times New Roman"/>
                <w:sz w:val="24"/>
                <w:szCs w:val="24"/>
                <w:lang w:val="ru-RU"/>
              </w:rPr>
              <w:t>,</w:t>
            </w:r>
            <w:r w:rsidRPr="00FE3E9D">
              <w:rPr>
                <w:rFonts w:cs="Times New Roman"/>
                <w:sz w:val="24"/>
                <w:szCs w:val="24"/>
                <w:lang w:val="ru-RU"/>
              </w:rPr>
              <w:t>5±</w:t>
            </w:r>
            <w:r w:rsidR="00B85411" w:rsidRPr="00FE3E9D">
              <w:rPr>
                <w:rFonts w:cs="Times New Roman"/>
                <w:sz w:val="24"/>
                <w:szCs w:val="24"/>
                <w:lang w:val="ru-RU"/>
              </w:rPr>
              <w:t>1</w:t>
            </w:r>
            <w:r w:rsidR="00784696" w:rsidRPr="00FE3E9D">
              <w:rPr>
                <w:rFonts w:cs="Times New Roman"/>
                <w:sz w:val="24"/>
                <w:szCs w:val="24"/>
                <w:lang w:val="ru-RU"/>
              </w:rPr>
              <w:t>,</w:t>
            </w:r>
            <w:r w:rsidR="00B85411" w:rsidRPr="00FE3E9D">
              <w:rPr>
                <w:rFonts w:cs="Times New Roman"/>
                <w:sz w:val="24"/>
                <w:szCs w:val="24"/>
                <w:lang w:val="ru-RU"/>
              </w:rPr>
              <w:t>0</w:t>
            </w:r>
            <w:r w:rsidR="009E0549" w:rsidRPr="00FE3E9D">
              <w:rPr>
                <w:rFonts w:cs="Times New Roman"/>
                <w:sz w:val="24"/>
                <w:szCs w:val="24"/>
                <w:lang w:val="ru-RU"/>
              </w:rPr>
              <w:t>***</w:t>
            </w:r>
          </w:p>
        </w:tc>
      </w:tr>
      <w:tr w:rsidR="00E83D21" w:rsidRPr="00FE3E9D" w14:paraId="3E5D88AC" w14:textId="4D9133FF" w:rsidTr="009E0549">
        <w:tc>
          <w:tcPr>
            <w:tcW w:w="567" w:type="dxa"/>
          </w:tcPr>
          <w:p w14:paraId="366EFF3B" w14:textId="44C1510A" w:rsidR="0065374D" w:rsidRPr="00FE3E9D" w:rsidRDefault="0065374D" w:rsidP="0050020C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  <w:r w:rsidRPr="00FE3E9D">
              <w:rPr>
                <w:rStyle w:val="56"/>
                <w:sz w:val="24"/>
                <w:szCs w:val="24"/>
                <w:lang w:val="ru-RU"/>
              </w:rPr>
              <w:t>4</w:t>
            </w:r>
          </w:p>
        </w:tc>
        <w:tc>
          <w:tcPr>
            <w:tcW w:w="2694" w:type="dxa"/>
          </w:tcPr>
          <w:p w14:paraId="0A9E0D0C" w14:textId="5DE1B1CD" w:rsidR="0065374D" w:rsidRPr="00FE3E9D" w:rsidRDefault="0065374D" w:rsidP="00AF3A30">
            <w:pPr>
              <w:pStyle w:val="afd"/>
              <w:rPr>
                <w:rFonts w:cs="Times New Roman"/>
                <w:sz w:val="24"/>
                <w:szCs w:val="24"/>
              </w:rPr>
            </w:pPr>
            <w:r w:rsidRPr="00FE3E9D">
              <w:rPr>
                <w:rStyle w:val="56"/>
                <w:sz w:val="24"/>
                <w:szCs w:val="24"/>
              </w:rPr>
              <w:t>Вестибулопатии</w:t>
            </w:r>
          </w:p>
        </w:tc>
        <w:tc>
          <w:tcPr>
            <w:tcW w:w="709" w:type="dxa"/>
          </w:tcPr>
          <w:p w14:paraId="6C673AB5" w14:textId="6562707F" w:rsidR="0065374D" w:rsidRPr="00FE3E9D" w:rsidRDefault="0065374D" w:rsidP="00AF3A30">
            <w:pPr>
              <w:pStyle w:val="afd"/>
              <w:jc w:val="center"/>
              <w:rPr>
                <w:rFonts w:eastAsia="Batang" w:cs="Times New Roman"/>
                <w:sz w:val="24"/>
                <w:szCs w:val="24"/>
              </w:rPr>
            </w:pPr>
            <w:r w:rsidRPr="00FE3E9D">
              <w:rPr>
                <w:rFonts w:eastAsia="Batang" w:cs="Times New Roman"/>
                <w:sz w:val="24"/>
                <w:szCs w:val="24"/>
              </w:rPr>
              <w:t>94</w:t>
            </w:r>
          </w:p>
        </w:tc>
        <w:tc>
          <w:tcPr>
            <w:tcW w:w="1275" w:type="dxa"/>
          </w:tcPr>
          <w:p w14:paraId="58054F82" w14:textId="2CD5D81D" w:rsidR="0065374D" w:rsidRPr="00FE3E9D" w:rsidRDefault="00142763" w:rsidP="00B85411">
            <w:pPr>
              <w:pStyle w:val="afd"/>
              <w:jc w:val="center"/>
              <w:rPr>
                <w:rFonts w:eastAsia="Batang" w:cs="Times New Roman"/>
                <w:sz w:val="24"/>
                <w:szCs w:val="24"/>
                <w:lang w:val="ru-RU"/>
              </w:rPr>
            </w:pPr>
            <w:r w:rsidRPr="00FE3E9D">
              <w:rPr>
                <w:rFonts w:eastAsia="Batang" w:cs="Times New Roman"/>
                <w:sz w:val="24"/>
                <w:szCs w:val="24"/>
                <w:lang w:val="ru-RU"/>
              </w:rPr>
              <w:t>6</w:t>
            </w:r>
            <w:r w:rsidR="00CD3E24" w:rsidRPr="00FE3E9D">
              <w:rPr>
                <w:rFonts w:eastAsia="Batang" w:cs="Times New Roman"/>
                <w:sz w:val="24"/>
                <w:szCs w:val="24"/>
                <w:lang w:val="ru-RU"/>
              </w:rPr>
              <w:t>,4</w:t>
            </w:r>
            <w:r w:rsidR="00B16C2A" w:rsidRPr="00FE3E9D">
              <w:rPr>
                <w:rFonts w:eastAsia="Batang" w:cs="Times New Roman"/>
                <w:sz w:val="24"/>
                <w:szCs w:val="24"/>
              </w:rPr>
              <w:t>±</w:t>
            </w:r>
            <w:r w:rsidR="00784696" w:rsidRPr="00FE3E9D">
              <w:rPr>
                <w:rFonts w:eastAsia="Batang" w:cs="Times New Roman"/>
                <w:sz w:val="24"/>
                <w:szCs w:val="24"/>
                <w:lang w:val="ru-RU"/>
              </w:rPr>
              <w:t>0,6</w:t>
            </w:r>
          </w:p>
        </w:tc>
        <w:tc>
          <w:tcPr>
            <w:tcW w:w="709" w:type="dxa"/>
          </w:tcPr>
          <w:p w14:paraId="4F44182E" w14:textId="3D80D84C" w:rsidR="0065374D" w:rsidRPr="00FE3E9D" w:rsidRDefault="0065374D" w:rsidP="00AF3A30">
            <w:pPr>
              <w:pStyle w:val="afd"/>
              <w:jc w:val="center"/>
              <w:rPr>
                <w:rFonts w:eastAsia="Batang" w:cs="Times New Roman"/>
                <w:sz w:val="24"/>
                <w:szCs w:val="24"/>
              </w:rPr>
            </w:pPr>
            <w:r w:rsidRPr="00FE3E9D">
              <w:rPr>
                <w:rFonts w:eastAsia="Batang" w:cs="Times New Roman"/>
                <w:sz w:val="24"/>
                <w:szCs w:val="24"/>
              </w:rPr>
              <w:t>82</w:t>
            </w:r>
          </w:p>
        </w:tc>
        <w:tc>
          <w:tcPr>
            <w:tcW w:w="1559" w:type="dxa"/>
          </w:tcPr>
          <w:p w14:paraId="573C1B63" w14:textId="240A8DD6" w:rsidR="0065374D" w:rsidRPr="00FE3E9D" w:rsidRDefault="00B85411" w:rsidP="00784696">
            <w:pPr>
              <w:pStyle w:val="afd"/>
              <w:jc w:val="center"/>
              <w:rPr>
                <w:rFonts w:eastAsia="Batang" w:cs="Times New Roman"/>
                <w:sz w:val="24"/>
                <w:szCs w:val="24"/>
                <w:lang w:val="ru-RU"/>
              </w:rPr>
            </w:pPr>
            <w:r w:rsidRPr="00FE3E9D">
              <w:rPr>
                <w:rFonts w:eastAsia="Batang" w:cs="Times New Roman"/>
                <w:sz w:val="24"/>
                <w:szCs w:val="24"/>
                <w:lang w:val="ru-RU"/>
              </w:rPr>
              <w:t>5</w:t>
            </w:r>
            <w:r w:rsidR="00784696" w:rsidRPr="00FE3E9D">
              <w:rPr>
                <w:rFonts w:eastAsia="Batang" w:cs="Times New Roman"/>
                <w:sz w:val="24"/>
                <w:szCs w:val="24"/>
                <w:lang w:val="ru-RU"/>
              </w:rPr>
              <w:t>,6</w:t>
            </w:r>
            <w:r w:rsidRPr="00FE3E9D">
              <w:rPr>
                <w:rFonts w:eastAsia="Batang" w:cs="Times New Roman"/>
                <w:sz w:val="24"/>
                <w:szCs w:val="24"/>
                <w:lang w:val="ru-RU"/>
              </w:rPr>
              <w:t>±</w:t>
            </w:r>
            <w:r w:rsidR="00784696" w:rsidRPr="00FE3E9D">
              <w:rPr>
                <w:rFonts w:eastAsia="Batang" w:cs="Times New Roman"/>
                <w:sz w:val="24"/>
                <w:szCs w:val="24"/>
                <w:lang w:val="ru-RU"/>
              </w:rPr>
              <w:t>0,</w:t>
            </w:r>
            <w:r w:rsidRPr="00FE3E9D">
              <w:rPr>
                <w:rFonts w:eastAsia="Batang" w:cs="Times New Roman"/>
                <w:sz w:val="24"/>
                <w:szCs w:val="24"/>
                <w:lang w:val="ru-RU"/>
              </w:rPr>
              <w:t>6</w:t>
            </w:r>
            <w:r w:rsidR="009E0549" w:rsidRPr="00FE3E9D">
              <w:rPr>
                <w:rFonts w:eastAsia="Batang" w:cs="Times New Roman"/>
                <w:sz w:val="24"/>
                <w:szCs w:val="24"/>
                <w:lang w:val="ru-RU"/>
              </w:rPr>
              <w:t>**</w:t>
            </w:r>
          </w:p>
        </w:tc>
        <w:tc>
          <w:tcPr>
            <w:tcW w:w="709" w:type="dxa"/>
          </w:tcPr>
          <w:p w14:paraId="0260823E" w14:textId="50FEB0E8" w:rsidR="0065374D" w:rsidRPr="00FE3E9D" w:rsidRDefault="0065374D" w:rsidP="00AF3A30">
            <w:pPr>
              <w:pStyle w:val="afd"/>
              <w:jc w:val="center"/>
              <w:rPr>
                <w:rFonts w:eastAsia="Batang" w:cs="Times New Roman"/>
                <w:sz w:val="24"/>
                <w:szCs w:val="24"/>
              </w:rPr>
            </w:pPr>
            <w:r w:rsidRPr="00FE3E9D">
              <w:rPr>
                <w:rFonts w:eastAsia="Batang" w:cs="Times New Roman"/>
                <w:sz w:val="24"/>
                <w:szCs w:val="24"/>
              </w:rPr>
              <w:t>176</w:t>
            </w:r>
          </w:p>
        </w:tc>
        <w:tc>
          <w:tcPr>
            <w:tcW w:w="1276" w:type="dxa"/>
          </w:tcPr>
          <w:p w14:paraId="00B4F1C0" w14:textId="235AAE71" w:rsidR="0065374D" w:rsidRPr="00FE3E9D" w:rsidRDefault="00B85411" w:rsidP="00784696">
            <w:pPr>
              <w:pStyle w:val="afd"/>
              <w:jc w:val="center"/>
              <w:rPr>
                <w:rFonts w:eastAsia="Batang" w:cs="Times New Roman"/>
                <w:sz w:val="24"/>
                <w:szCs w:val="24"/>
                <w:lang w:val="ru-RU"/>
              </w:rPr>
            </w:pPr>
            <w:r w:rsidRPr="00FE3E9D">
              <w:rPr>
                <w:rFonts w:eastAsia="Batang" w:cs="Times New Roman"/>
                <w:sz w:val="24"/>
                <w:szCs w:val="24"/>
                <w:lang w:val="ru-RU"/>
              </w:rPr>
              <w:t>12</w:t>
            </w:r>
            <w:r w:rsidR="00784696" w:rsidRPr="00FE3E9D">
              <w:rPr>
                <w:rFonts w:eastAsia="Batang" w:cs="Times New Roman"/>
                <w:sz w:val="24"/>
                <w:szCs w:val="24"/>
                <w:lang w:val="ru-RU"/>
              </w:rPr>
              <w:t>,</w:t>
            </w:r>
            <w:r w:rsidRPr="00FE3E9D">
              <w:rPr>
                <w:rFonts w:eastAsia="Batang" w:cs="Times New Roman"/>
                <w:sz w:val="24"/>
                <w:szCs w:val="24"/>
                <w:lang w:val="ru-RU"/>
              </w:rPr>
              <w:t>0±</w:t>
            </w:r>
            <w:r w:rsidR="00784696" w:rsidRPr="00FE3E9D">
              <w:rPr>
                <w:rFonts w:eastAsia="Batang" w:cs="Times New Roman"/>
                <w:sz w:val="24"/>
                <w:szCs w:val="24"/>
                <w:lang w:val="ru-RU"/>
              </w:rPr>
              <w:t>0,8</w:t>
            </w:r>
          </w:p>
        </w:tc>
        <w:tc>
          <w:tcPr>
            <w:tcW w:w="709" w:type="dxa"/>
          </w:tcPr>
          <w:p w14:paraId="4B713CB8" w14:textId="39A510AA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130</w:t>
            </w:r>
          </w:p>
        </w:tc>
        <w:tc>
          <w:tcPr>
            <w:tcW w:w="1275" w:type="dxa"/>
          </w:tcPr>
          <w:p w14:paraId="517664F7" w14:textId="2030360E" w:rsidR="0065374D" w:rsidRPr="00FE3E9D" w:rsidRDefault="00B85411" w:rsidP="0078469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8</w:t>
            </w:r>
            <w:r w:rsidR="00784696" w:rsidRPr="00FE3E9D">
              <w:rPr>
                <w:rFonts w:cs="Times New Roman"/>
                <w:sz w:val="24"/>
                <w:szCs w:val="24"/>
                <w:lang w:val="ru-RU"/>
              </w:rPr>
              <w:t>,</w:t>
            </w:r>
            <w:r w:rsidRPr="00FE3E9D">
              <w:rPr>
                <w:rFonts w:cs="Times New Roman"/>
                <w:sz w:val="24"/>
                <w:szCs w:val="24"/>
                <w:lang w:val="ru-RU"/>
              </w:rPr>
              <w:t>8±</w:t>
            </w:r>
            <w:r w:rsidR="00784696" w:rsidRPr="00FE3E9D">
              <w:rPr>
                <w:rFonts w:cs="Times New Roman"/>
                <w:sz w:val="24"/>
                <w:szCs w:val="24"/>
                <w:lang w:val="ru-RU"/>
              </w:rPr>
              <w:t>0,</w:t>
            </w:r>
            <w:r w:rsidRPr="00FE3E9D">
              <w:rPr>
                <w:rFonts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709" w:type="dxa"/>
          </w:tcPr>
          <w:p w14:paraId="52334187" w14:textId="05419CEA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91</w:t>
            </w:r>
          </w:p>
        </w:tc>
        <w:tc>
          <w:tcPr>
            <w:tcW w:w="1559" w:type="dxa"/>
          </w:tcPr>
          <w:p w14:paraId="1189B469" w14:textId="55BBB056" w:rsidR="0065374D" w:rsidRPr="00FE3E9D" w:rsidRDefault="00B85411" w:rsidP="0078469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6</w:t>
            </w:r>
            <w:r w:rsidR="00784696" w:rsidRPr="00FE3E9D">
              <w:rPr>
                <w:rFonts w:cs="Times New Roman"/>
                <w:sz w:val="24"/>
                <w:szCs w:val="24"/>
                <w:lang w:val="ru-RU"/>
              </w:rPr>
              <w:t>,</w:t>
            </w:r>
            <w:r w:rsidRPr="00FE3E9D">
              <w:rPr>
                <w:rFonts w:cs="Times New Roman"/>
                <w:sz w:val="24"/>
                <w:szCs w:val="24"/>
                <w:lang w:val="ru-RU"/>
              </w:rPr>
              <w:t>2±</w:t>
            </w:r>
            <w:r w:rsidR="00784696" w:rsidRPr="00FE3E9D">
              <w:rPr>
                <w:rFonts w:cs="Times New Roman"/>
                <w:sz w:val="24"/>
                <w:szCs w:val="24"/>
                <w:lang w:val="ru-RU"/>
              </w:rPr>
              <w:t>0,6</w:t>
            </w:r>
            <w:r w:rsidR="009E0549" w:rsidRPr="00FE3E9D">
              <w:rPr>
                <w:rFonts w:cs="Times New Roman"/>
                <w:sz w:val="24"/>
                <w:szCs w:val="24"/>
                <w:lang w:val="ru-RU"/>
              </w:rPr>
              <w:t>**</w:t>
            </w:r>
          </w:p>
        </w:tc>
        <w:tc>
          <w:tcPr>
            <w:tcW w:w="709" w:type="dxa"/>
          </w:tcPr>
          <w:p w14:paraId="1365AAFE" w14:textId="33EA3BB8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221</w:t>
            </w:r>
          </w:p>
        </w:tc>
        <w:tc>
          <w:tcPr>
            <w:tcW w:w="1559" w:type="dxa"/>
          </w:tcPr>
          <w:p w14:paraId="5684AEB4" w14:textId="26DED1A0" w:rsidR="0065374D" w:rsidRPr="00FE3E9D" w:rsidRDefault="00B85411" w:rsidP="0078469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15</w:t>
            </w:r>
            <w:r w:rsidR="00784696" w:rsidRPr="00FE3E9D">
              <w:rPr>
                <w:rFonts w:cs="Times New Roman"/>
                <w:sz w:val="24"/>
                <w:szCs w:val="24"/>
                <w:lang w:val="ru-RU"/>
              </w:rPr>
              <w:t>,</w:t>
            </w:r>
            <w:r w:rsidRPr="00FE3E9D">
              <w:rPr>
                <w:rFonts w:cs="Times New Roman"/>
                <w:sz w:val="24"/>
                <w:szCs w:val="24"/>
                <w:lang w:val="ru-RU"/>
              </w:rPr>
              <w:t>0±</w:t>
            </w:r>
            <w:r w:rsidR="00784696" w:rsidRPr="00FE3E9D">
              <w:rPr>
                <w:rFonts w:cs="Times New Roman"/>
                <w:sz w:val="24"/>
                <w:szCs w:val="24"/>
                <w:lang w:val="ru-RU"/>
              </w:rPr>
              <w:t>0,</w:t>
            </w:r>
            <w:r w:rsidRPr="00FE3E9D">
              <w:rPr>
                <w:rFonts w:cs="Times New Roman"/>
                <w:sz w:val="24"/>
                <w:szCs w:val="24"/>
                <w:lang w:val="ru-RU"/>
              </w:rPr>
              <w:t>9</w:t>
            </w:r>
            <w:r w:rsidR="009E0549" w:rsidRPr="00FE3E9D">
              <w:rPr>
                <w:rFonts w:cs="Times New Roman"/>
                <w:sz w:val="24"/>
                <w:szCs w:val="24"/>
                <w:lang w:val="ru-RU"/>
              </w:rPr>
              <w:t>**</w:t>
            </w:r>
          </w:p>
        </w:tc>
      </w:tr>
      <w:tr w:rsidR="00E83D21" w:rsidRPr="00FE3E9D" w14:paraId="059CE45E" w14:textId="3B2F0CE7" w:rsidTr="009E0549">
        <w:tc>
          <w:tcPr>
            <w:tcW w:w="567" w:type="dxa"/>
          </w:tcPr>
          <w:p w14:paraId="1B9C281D" w14:textId="474EC712" w:rsidR="0065374D" w:rsidRPr="00FE3E9D" w:rsidRDefault="0065374D" w:rsidP="0050020C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  <w:r w:rsidRPr="00FE3E9D">
              <w:rPr>
                <w:rStyle w:val="56"/>
                <w:sz w:val="24"/>
                <w:szCs w:val="24"/>
                <w:lang w:val="ru-RU"/>
              </w:rPr>
              <w:t>5</w:t>
            </w:r>
          </w:p>
        </w:tc>
        <w:tc>
          <w:tcPr>
            <w:tcW w:w="2694" w:type="dxa"/>
          </w:tcPr>
          <w:p w14:paraId="25510361" w14:textId="5B425AA4" w:rsidR="0065374D" w:rsidRPr="00FE3E9D" w:rsidRDefault="0065374D" w:rsidP="00AF3A30">
            <w:pPr>
              <w:pStyle w:val="afd"/>
              <w:rPr>
                <w:rFonts w:cs="Times New Roman"/>
                <w:sz w:val="24"/>
                <w:szCs w:val="24"/>
              </w:rPr>
            </w:pPr>
            <w:r w:rsidRPr="00FE3E9D">
              <w:rPr>
                <w:rStyle w:val="56"/>
                <w:sz w:val="24"/>
                <w:szCs w:val="24"/>
              </w:rPr>
              <w:t>Сердцебиение в покое</w:t>
            </w:r>
          </w:p>
        </w:tc>
        <w:tc>
          <w:tcPr>
            <w:tcW w:w="709" w:type="dxa"/>
          </w:tcPr>
          <w:p w14:paraId="2FFB725C" w14:textId="07D62AE5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124</w:t>
            </w:r>
          </w:p>
        </w:tc>
        <w:tc>
          <w:tcPr>
            <w:tcW w:w="1275" w:type="dxa"/>
          </w:tcPr>
          <w:p w14:paraId="3CAAB1AC" w14:textId="0374FCA7" w:rsidR="0065374D" w:rsidRPr="00FE3E9D" w:rsidRDefault="00142763" w:rsidP="00AF3A30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8</w:t>
            </w:r>
            <w:r w:rsidR="00CD3E24" w:rsidRPr="00FE3E9D">
              <w:rPr>
                <w:rFonts w:cs="Times New Roman"/>
                <w:sz w:val="24"/>
                <w:szCs w:val="24"/>
                <w:lang w:val="ru-RU"/>
              </w:rPr>
              <w:t>,4</w:t>
            </w:r>
            <w:r w:rsidR="00B16C2A" w:rsidRPr="00FE3E9D">
              <w:rPr>
                <w:rFonts w:cs="Times New Roman"/>
                <w:sz w:val="24"/>
                <w:szCs w:val="24"/>
              </w:rPr>
              <w:t>±</w:t>
            </w:r>
            <w:r w:rsidR="00784696" w:rsidRPr="00FE3E9D">
              <w:rPr>
                <w:rFonts w:cs="Times New Roman"/>
                <w:sz w:val="24"/>
                <w:szCs w:val="24"/>
                <w:lang w:val="ru-RU"/>
              </w:rPr>
              <w:t>0,7</w:t>
            </w:r>
          </w:p>
        </w:tc>
        <w:tc>
          <w:tcPr>
            <w:tcW w:w="709" w:type="dxa"/>
          </w:tcPr>
          <w:p w14:paraId="5C5F1042" w14:textId="6086C8D1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104</w:t>
            </w:r>
          </w:p>
        </w:tc>
        <w:tc>
          <w:tcPr>
            <w:tcW w:w="1559" w:type="dxa"/>
          </w:tcPr>
          <w:p w14:paraId="121844BD" w14:textId="43F01F4D" w:rsidR="0065374D" w:rsidRPr="00FE3E9D" w:rsidRDefault="00A64C6E" w:rsidP="0078469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7</w:t>
            </w:r>
            <w:r w:rsidR="00784696" w:rsidRPr="00FE3E9D">
              <w:rPr>
                <w:rFonts w:cs="Times New Roman"/>
                <w:sz w:val="24"/>
                <w:szCs w:val="24"/>
                <w:lang w:val="ru-RU"/>
              </w:rPr>
              <w:t>,</w:t>
            </w:r>
            <w:r w:rsidRPr="00FE3E9D">
              <w:rPr>
                <w:rFonts w:cs="Times New Roman"/>
                <w:sz w:val="24"/>
                <w:szCs w:val="24"/>
                <w:lang w:val="ru-RU"/>
              </w:rPr>
              <w:t>1</w:t>
            </w:r>
            <w:r w:rsidR="00B85411" w:rsidRPr="00FE3E9D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784696" w:rsidRPr="00FE3E9D">
              <w:rPr>
                <w:rFonts w:cs="Times New Roman"/>
                <w:sz w:val="24"/>
                <w:szCs w:val="24"/>
                <w:lang w:val="ru-RU"/>
              </w:rPr>
              <w:t>0,6</w:t>
            </w:r>
            <w:r w:rsidR="009E0549" w:rsidRPr="00FE3E9D">
              <w:rPr>
                <w:rFonts w:cs="Times New Roman"/>
                <w:sz w:val="24"/>
                <w:szCs w:val="24"/>
                <w:lang w:val="ru-RU"/>
              </w:rPr>
              <w:t>*</w:t>
            </w:r>
          </w:p>
        </w:tc>
        <w:tc>
          <w:tcPr>
            <w:tcW w:w="709" w:type="dxa"/>
          </w:tcPr>
          <w:p w14:paraId="45FF8FD7" w14:textId="0D2690EE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228</w:t>
            </w:r>
          </w:p>
        </w:tc>
        <w:tc>
          <w:tcPr>
            <w:tcW w:w="1276" w:type="dxa"/>
          </w:tcPr>
          <w:p w14:paraId="167EF533" w14:textId="553A179D" w:rsidR="0065374D" w:rsidRPr="00FE3E9D" w:rsidRDefault="00B85411" w:rsidP="00AF3A30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15</w:t>
            </w:r>
            <w:r w:rsidR="00784696" w:rsidRPr="00FE3E9D">
              <w:rPr>
                <w:rFonts w:cs="Times New Roman"/>
                <w:sz w:val="24"/>
                <w:szCs w:val="24"/>
                <w:lang w:val="ru-RU"/>
              </w:rPr>
              <w:t>,5</w:t>
            </w:r>
            <w:r w:rsidRPr="00FE3E9D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784696" w:rsidRPr="00FE3E9D">
              <w:rPr>
                <w:rFonts w:cs="Times New Roman"/>
                <w:sz w:val="24"/>
                <w:szCs w:val="24"/>
                <w:lang w:val="ru-RU"/>
              </w:rPr>
              <w:t>0,9</w:t>
            </w:r>
          </w:p>
        </w:tc>
        <w:tc>
          <w:tcPr>
            <w:tcW w:w="709" w:type="dxa"/>
          </w:tcPr>
          <w:p w14:paraId="783DF91A" w14:textId="1CC650CA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144</w:t>
            </w:r>
          </w:p>
        </w:tc>
        <w:tc>
          <w:tcPr>
            <w:tcW w:w="1275" w:type="dxa"/>
          </w:tcPr>
          <w:p w14:paraId="5BB70CA4" w14:textId="1F4603DF" w:rsidR="0065374D" w:rsidRPr="00FE3E9D" w:rsidRDefault="00B85411" w:rsidP="00A64C6E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9</w:t>
            </w:r>
            <w:r w:rsidR="00784696" w:rsidRPr="00FE3E9D">
              <w:rPr>
                <w:rFonts w:cs="Times New Roman"/>
                <w:sz w:val="24"/>
                <w:szCs w:val="24"/>
                <w:lang w:val="ru-RU"/>
              </w:rPr>
              <w:t>,8</w:t>
            </w:r>
            <w:r w:rsidRPr="00FE3E9D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784696" w:rsidRPr="00FE3E9D">
              <w:rPr>
                <w:rFonts w:cs="Times New Roman"/>
                <w:sz w:val="24"/>
                <w:szCs w:val="24"/>
                <w:lang w:val="ru-RU"/>
              </w:rPr>
              <w:t>0,7</w:t>
            </w:r>
          </w:p>
        </w:tc>
        <w:tc>
          <w:tcPr>
            <w:tcW w:w="709" w:type="dxa"/>
          </w:tcPr>
          <w:p w14:paraId="7C8A5E04" w14:textId="5A918CF1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104</w:t>
            </w:r>
          </w:p>
        </w:tc>
        <w:tc>
          <w:tcPr>
            <w:tcW w:w="1559" w:type="dxa"/>
          </w:tcPr>
          <w:p w14:paraId="6911DFA1" w14:textId="1C68A55E" w:rsidR="0065374D" w:rsidRPr="00FE3E9D" w:rsidRDefault="00A64C6E" w:rsidP="00AF3A30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7</w:t>
            </w:r>
            <w:r w:rsidR="00784696" w:rsidRPr="00FE3E9D">
              <w:rPr>
                <w:rFonts w:cs="Times New Roman"/>
                <w:sz w:val="24"/>
                <w:szCs w:val="24"/>
                <w:lang w:val="ru-RU"/>
              </w:rPr>
              <w:t>,1</w:t>
            </w:r>
            <w:r w:rsidRPr="00FE3E9D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784696" w:rsidRPr="00FE3E9D">
              <w:rPr>
                <w:rFonts w:cs="Times New Roman"/>
                <w:sz w:val="24"/>
                <w:szCs w:val="24"/>
                <w:lang w:val="ru-RU"/>
              </w:rPr>
              <w:t>0,6</w:t>
            </w:r>
            <w:r w:rsidR="009E0549" w:rsidRPr="00FE3E9D">
              <w:rPr>
                <w:rFonts w:cs="Times New Roman"/>
                <w:sz w:val="24"/>
                <w:szCs w:val="24"/>
                <w:lang w:val="ru-RU"/>
              </w:rPr>
              <w:t>**</w:t>
            </w:r>
          </w:p>
        </w:tc>
        <w:tc>
          <w:tcPr>
            <w:tcW w:w="709" w:type="dxa"/>
          </w:tcPr>
          <w:p w14:paraId="6345BE28" w14:textId="0EAC337F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248</w:t>
            </w:r>
          </w:p>
        </w:tc>
        <w:tc>
          <w:tcPr>
            <w:tcW w:w="1559" w:type="dxa"/>
          </w:tcPr>
          <w:p w14:paraId="170EC7C5" w14:textId="7078582A" w:rsidR="0065374D" w:rsidRPr="00FE3E9D" w:rsidRDefault="00A64C6E" w:rsidP="0078469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eastAsia="Batang" w:cs="Times New Roman"/>
                <w:sz w:val="24"/>
                <w:szCs w:val="24"/>
                <w:lang w:val="ru-RU"/>
              </w:rPr>
              <w:t>16</w:t>
            </w:r>
            <w:r w:rsidR="00784696" w:rsidRPr="00FE3E9D">
              <w:rPr>
                <w:rFonts w:eastAsia="Batang" w:cs="Times New Roman"/>
                <w:sz w:val="24"/>
                <w:szCs w:val="24"/>
                <w:lang w:val="ru-RU"/>
              </w:rPr>
              <w:t>,</w:t>
            </w:r>
            <w:r w:rsidRPr="00FE3E9D">
              <w:rPr>
                <w:rFonts w:eastAsia="Batang" w:cs="Times New Roman"/>
                <w:sz w:val="24"/>
                <w:szCs w:val="24"/>
                <w:lang w:val="ru-RU"/>
              </w:rPr>
              <w:t>9±</w:t>
            </w:r>
            <w:r w:rsidR="00784696" w:rsidRPr="00FE3E9D">
              <w:rPr>
                <w:rFonts w:eastAsia="Batang" w:cs="Times New Roman"/>
                <w:sz w:val="24"/>
                <w:szCs w:val="24"/>
                <w:lang w:val="ru-RU"/>
              </w:rPr>
              <w:t>0,9</w:t>
            </w:r>
            <w:r w:rsidR="002B3AE0" w:rsidRPr="00FE3E9D">
              <w:rPr>
                <w:rFonts w:eastAsia="Batang" w:cs="Times New Roman"/>
                <w:sz w:val="24"/>
                <w:szCs w:val="24"/>
                <w:lang w:val="ru-RU"/>
              </w:rPr>
              <w:t>*</w:t>
            </w:r>
          </w:p>
        </w:tc>
      </w:tr>
      <w:tr w:rsidR="00E83D21" w:rsidRPr="00FE3E9D" w14:paraId="06C7D8E8" w14:textId="2D129FD8" w:rsidTr="009E0549">
        <w:tc>
          <w:tcPr>
            <w:tcW w:w="567" w:type="dxa"/>
          </w:tcPr>
          <w:p w14:paraId="46583234" w14:textId="3437E098" w:rsidR="0065374D" w:rsidRPr="00FE3E9D" w:rsidRDefault="0065374D" w:rsidP="0050020C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  <w:r w:rsidRPr="00FE3E9D">
              <w:rPr>
                <w:rStyle w:val="56"/>
                <w:sz w:val="24"/>
                <w:szCs w:val="24"/>
                <w:lang w:val="ru-RU"/>
              </w:rPr>
              <w:t>6</w:t>
            </w:r>
          </w:p>
        </w:tc>
        <w:tc>
          <w:tcPr>
            <w:tcW w:w="2694" w:type="dxa"/>
          </w:tcPr>
          <w:p w14:paraId="6EF1A9D6" w14:textId="50BB8E8A" w:rsidR="0065374D" w:rsidRPr="00FE3E9D" w:rsidRDefault="0065374D" w:rsidP="00AF3A30">
            <w:pPr>
              <w:pStyle w:val="afd"/>
              <w:rPr>
                <w:rFonts w:cs="Times New Roman"/>
                <w:sz w:val="24"/>
                <w:szCs w:val="24"/>
              </w:rPr>
            </w:pPr>
            <w:r w:rsidRPr="00FE3E9D">
              <w:rPr>
                <w:rStyle w:val="56"/>
                <w:sz w:val="24"/>
                <w:szCs w:val="24"/>
              </w:rPr>
              <w:t>Плохая переносимость высокой температуры</w:t>
            </w:r>
          </w:p>
        </w:tc>
        <w:tc>
          <w:tcPr>
            <w:tcW w:w="709" w:type="dxa"/>
          </w:tcPr>
          <w:p w14:paraId="480D5FB7" w14:textId="5DCD55A9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206</w:t>
            </w:r>
          </w:p>
        </w:tc>
        <w:tc>
          <w:tcPr>
            <w:tcW w:w="1275" w:type="dxa"/>
          </w:tcPr>
          <w:p w14:paraId="6AE68B90" w14:textId="078969C8" w:rsidR="0065374D" w:rsidRPr="00FE3E9D" w:rsidRDefault="00142763" w:rsidP="0078469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1</w:t>
            </w:r>
            <w:r w:rsidR="00CD3E24" w:rsidRPr="00FE3E9D">
              <w:rPr>
                <w:rFonts w:cs="Times New Roman"/>
                <w:sz w:val="24"/>
                <w:szCs w:val="24"/>
                <w:lang w:val="ru-RU"/>
              </w:rPr>
              <w:t>4</w:t>
            </w:r>
            <w:r w:rsidR="00784696" w:rsidRPr="00FE3E9D">
              <w:rPr>
                <w:rFonts w:cs="Times New Roman"/>
                <w:sz w:val="24"/>
                <w:szCs w:val="24"/>
                <w:lang w:val="ru-RU"/>
              </w:rPr>
              <w:t>,0</w:t>
            </w:r>
            <w:r w:rsidR="00B16C2A" w:rsidRPr="00FE3E9D">
              <w:rPr>
                <w:rFonts w:cs="Times New Roman"/>
                <w:sz w:val="24"/>
                <w:szCs w:val="24"/>
              </w:rPr>
              <w:t>±</w:t>
            </w:r>
            <w:r w:rsidR="00784696" w:rsidRPr="00FE3E9D">
              <w:rPr>
                <w:rFonts w:cs="Times New Roman"/>
                <w:sz w:val="24"/>
                <w:szCs w:val="24"/>
                <w:lang w:val="ru-RU"/>
              </w:rPr>
              <w:t>0,9</w:t>
            </w:r>
          </w:p>
        </w:tc>
        <w:tc>
          <w:tcPr>
            <w:tcW w:w="709" w:type="dxa"/>
          </w:tcPr>
          <w:p w14:paraId="441DDBC0" w14:textId="0C632385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144</w:t>
            </w:r>
          </w:p>
        </w:tc>
        <w:tc>
          <w:tcPr>
            <w:tcW w:w="1559" w:type="dxa"/>
          </w:tcPr>
          <w:p w14:paraId="69FF2F51" w14:textId="6DED92EA" w:rsidR="0065374D" w:rsidRPr="00FE3E9D" w:rsidRDefault="00A64C6E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eastAsia="Batang" w:cs="Times New Roman"/>
                <w:sz w:val="24"/>
                <w:szCs w:val="24"/>
                <w:lang w:val="ru-RU"/>
              </w:rPr>
              <w:t>9</w:t>
            </w:r>
            <w:r w:rsidR="00784696" w:rsidRPr="00FE3E9D">
              <w:rPr>
                <w:rFonts w:eastAsia="Batang" w:cs="Times New Roman"/>
                <w:sz w:val="24"/>
                <w:szCs w:val="24"/>
                <w:lang w:val="ru-RU"/>
              </w:rPr>
              <w:t>,8</w:t>
            </w:r>
            <w:r w:rsidRPr="00FE3E9D">
              <w:rPr>
                <w:rFonts w:eastAsia="Batang" w:cs="Times New Roman"/>
                <w:sz w:val="24"/>
                <w:szCs w:val="24"/>
              </w:rPr>
              <w:t>±</w:t>
            </w:r>
            <w:r w:rsidR="00784696" w:rsidRPr="00FE3E9D">
              <w:rPr>
                <w:rFonts w:eastAsia="Batang" w:cs="Times New Roman"/>
                <w:sz w:val="24"/>
                <w:szCs w:val="24"/>
                <w:lang w:val="ru-RU"/>
              </w:rPr>
              <w:t>0,7</w:t>
            </w:r>
            <w:r w:rsidR="009E0549" w:rsidRPr="00FE3E9D">
              <w:rPr>
                <w:rFonts w:eastAsia="Batang" w:cs="Times New Roman"/>
                <w:sz w:val="24"/>
                <w:szCs w:val="24"/>
                <w:lang w:val="ru-RU"/>
              </w:rPr>
              <w:t>*</w:t>
            </w:r>
          </w:p>
        </w:tc>
        <w:tc>
          <w:tcPr>
            <w:tcW w:w="709" w:type="dxa"/>
          </w:tcPr>
          <w:p w14:paraId="488440A6" w14:textId="1BF8B3F7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350</w:t>
            </w:r>
          </w:p>
        </w:tc>
        <w:tc>
          <w:tcPr>
            <w:tcW w:w="1276" w:type="dxa"/>
          </w:tcPr>
          <w:p w14:paraId="28663223" w14:textId="13D0ACEC" w:rsidR="0065374D" w:rsidRPr="00FE3E9D" w:rsidRDefault="00A64C6E" w:rsidP="0078469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23</w:t>
            </w:r>
            <w:r w:rsidR="00784696" w:rsidRPr="00FE3E9D">
              <w:rPr>
                <w:rFonts w:cs="Times New Roman"/>
                <w:sz w:val="24"/>
                <w:szCs w:val="24"/>
                <w:lang w:val="ru-RU"/>
              </w:rPr>
              <w:t>,8</w:t>
            </w:r>
            <w:r w:rsidRPr="00FE3E9D">
              <w:rPr>
                <w:rFonts w:cs="Times New Roman"/>
                <w:sz w:val="24"/>
                <w:szCs w:val="24"/>
                <w:lang w:val="ru-RU"/>
              </w:rPr>
              <w:t>±1</w:t>
            </w:r>
            <w:r w:rsidR="00784696" w:rsidRPr="00FE3E9D">
              <w:rPr>
                <w:rFonts w:cs="Times New Roman"/>
                <w:sz w:val="24"/>
                <w:szCs w:val="24"/>
                <w:lang w:val="ru-RU"/>
              </w:rPr>
              <w:t>,1</w:t>
            </w:r>
          </w:p>
        </w:tc>
        <w:tc>
          <w:tcPr>
            <w:tcW w:w="709" w:type="dxa"/>
          </w:tcPr>
          <w:p w14:paraId="14B0E95D" w14:textId="3C1BB520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149</w:t>
            </w:r>
          </w:p>
        </w:tc>
        <w:tc>
          <w:tcPr>
            <w:tcW w:w="1275" w:type="dxa"/>
          </w:tcPr>
          <w:p w14:paraId="24AAEF2D" w14:textId="461419C8" w:rsidR="0065374D" w:rsidRPr="00FE3E9D" w:rsidRDefault="00A64C6E" w:rsidP="0078469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10</w:t>
            </w:r>
            <w:r w:rsidR="00784696" w:rsidRPr="00FE3E9D">
              <w:rPr>
                <w:rFonts w:cs="Times New Roman"/>
                <w:sz w:val="24"/>
                <w:szCs w:val="24"/>
                <w:lang w:val="ru-RU"/>
              </w:rPr>
              <w:t>,1</w:t>
            </w:r>
            <w:r w:rsidRPr="00FE3E9D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784696" w:rsidRPr="00FE3E9D">
              <w:rPr>
                <w:rFonts w:cs="Times New Roman"/>
                <w:sz w:val="24"/>
                <w:szCs w:val="24"/>
                <w:lang w:val="ru-RU"/>
              </w:rPr>
              <w:t>0,7</w:t>
            </w:r>
          </w:p>
        </w:tc>
        <w:tc>
          <w:tcPr>
            <w:tcW w:w="709" w:type="dxa"/>
          </w:tcPr>
          <w:p w14:paraId="61F54C15" w14:textId="638D39BF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91</w:t>
            </w:r>
          </w:p>
        </w:tc>
        <w:tc>
          <w:tcPr>
            <w:tcW w:w="1559" w:type="dxa"/>
          </w:tcPr>
          <w:p w14:paraId="085A79A7" w14:textId="759CBD9E" w:rsidR="0065374D" w:rsidRPr="00FE3E9D" w:rsidRDefault="00A64C6E" w:rsidP="0078469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6</w:t>
            </w:r>
            <w:r w:rsidR="00784696" w:rsidRPr="00FE3E9D">
              <w:rPr>
                <w:rFonts w:cs="Times New Roman"/>
                <w:sz w:val="24"/>
                <w:szCs w:val="24"/>
                <w:lang w:val="ru-RU"/>
              </w:rPr>
              <w:t>,2</w:t>
            </w:r>
            <w:r w:rsidRPr="00FE3E9D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784696" w:rsidRPr="00FE3E9D">
              <w:rPr>
                <w:rFonts w:cs="Times New Roman"/>
                <w:sz w:val="24"/>
                <w:szCs w:val="24"/>
                <w:lang w:val="ru-RU"/>
              </w:rPr>
              <w:t>0,6</w:t>
            </w:r>
            <w:r w:rsidR="009E0549" w:rsidRPr="00FE3E9D">
              <w:rPr>
                <w:rFonts w:cs="Times New Roman"/>
                <w:sz w:val="24"/>
                <w:szCs w:val="24"/>
                <w:lang w:val="ru-RU"/>
              </w:rPr>
              <w:t>***</w:t>
            </w:r>
          </w:p>
        </w:tc>
        <w:tc>
          <w:tcPr>
            <w:tcW w:w="709" w:type="dxa"/>
          </w:tcPr>
          <w:p w14:paraId="1A749D6B" w14:textId="7A874F2A" w:rsidR="0065374D" w:rsidRPr="00FE3E9D" w:rsidRDefault="00A64C6E" w:rsidP="00AF3A30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240</w:t>
            </w:r>
          </w:p>
        </w:tc>
        <w:tc>
          <w:tcPr>
            <w:tcW w:w="1559" w:type="dxa"/>
          </w:tcPr>
          <w:p w14:paraId="3E8ADBB0" w14:textId="53DB2AE2" w:rsidR="0065374D" w:rsidRPr="00FE3E9D" w:rsidRDefault="00A64C6E" w:rsidP="0078469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16</w:t>
            </w:r>
            <w:r w:rsidR="00784696" w:rsidRPr="00FE3E9D">
              <w:rPr>
                <w:rFonts w:cs="Times New Roman"/>
                <w:sz w:val="24"/>
                <w:szCs w:val="24"/>
                <w:lang w:val="ru-RU"/>
              </w:rPr>
              <w:t>,3</w:t>
            </w:r>
            <w:r w:rsidRPr="00FE3E9D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784696" w:rsidRPr="00FE3E9D">
              <w:rPr>
                <w:rFonts w:cs="Times New Roman"/>
                <w:sz w:val="24"/>
                <w:szCs w:val="24"/>
                <w:lang w:val="ru-RU"/>
              </w:rPr>
              <w:t>0,9</w:t>
            </w:r>
            <w:r w:rsidR="002B3AE0" w:rsidRPr="00FE3E9D">
              <w:rPr>
                <w:rFonts w:cs="Times New Roman"/>
                <w:sz w:val="24"/>
                <w:szCs w:val="24"/>
                <w:lang w:val="ru-RU"/>
              </w:rPr>
              <w:t>***</w:t>
            </w:r>
          </w:p>
        </w:tc>
      </w:tr>
      <w:tr w:rsidR="00E83D21" w:rsidRPr="00FE3E9D" w14:paraId="681EAC85" w14:textId="701ACDF2" w:rsidTr="009E0549">
        <w:tc>
          <w:tcPr>
            <w:tcW w:w="567" w:type="dxa"/>
          </w:tcPr>
          <w:p w14:paraId="272F98DC" w14:textId="4B665210" w:rsidR="0065374D" w:rsidRPr="00FE3E9D" w:rsidRDefault="0065374D" w:rsidP="0065158A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  <w:r w:rsidRPr="00FE3E9D">
              <w:rPr>
                <w:rStyle w:val="56"/>
                <w:sz w:val="24"/>
                <w:szCs w:val="24"/>
                <w:lang w:val="ru-RU"/>
              </w:rPr>
              <w:t>7</w:t>
            </w:r>
          </w:p>
        </w:tc>
        <w:tc>
          <w:tcPr>
            <w:tcW w:w="2694" w:type="dxa"/>
          </w:tcPr>
          <w:p w14:paraId="3BD8F740" w14:textId="408AC836" w:rsidR="0065374D" w:rsidRPr="00FE3E9D" w:rsidRDefault="0065374D" w:rsidP="00AF3A30">
            <w:pPr>
              <w:pStyle w:val="afd"/>
              <w:rPr>
                <w:rFonts w:cs="Times New Roman"/>
                <w:sz w:val="24"/>
                <w:szCs w:val="24"/>
              </w:rPr>
            </w:pPr>
            <w:r w:rsidRPr="00FE3E9D">
              <w:rPr>
                <w:rStyle w:val="56"/>
                <w:sz w:val="24"/>
                <w:szCs w:val="24"/>
              </w:rPr>
              <w:t>Судороги, онемение конечностей</w:t>
            </w:r>
          </w:p>
        </w:tc>
        <w:tc>
          <w:tcPr>
            <w:tcW w:w="709" w:type="dxa"/>
          </w:tcPr>
          <w:p w14:paraId="0D922A38" w14:textId="04FD1185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268</w:t>
            </w:r>
          </w:p>
        </w:tc>
        <w:tc>
          <w:tcPr>
            <w:tcW w:w="1275" w:type="dxa"/>
          </w:tcPr>
          <w:p w14:paraId="6D56AE38" w14:textId="7F284BD3" w:rsidR="0065374D" w:rsidRPr="00FE3E9D" w:rsidRDefault="00784696" w:rsidP="00784696">
            <w:pPr>
              <w:pStyle w:val="afd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18,3</w:t>
            </w:r>
            <w:r w:rsidR="00B16C2A" w:rsidRPr="00FE3E9D">
              <w:rPr>
                <w:rFonts w:cs="Times New Roman"/>
                <w:sz w:val="24"/>
                <w:szCs w:val="24"/>
              </w:rPr>
              <w:t>±</w:t>
            </w:r>
            <w:r w:rsidR="009D1261" w:rsidRPr="00FE3E9D">
              <w:rPr>
                <w:rFonts w:cs="Times New Roman"/>
                <w:sz w:val="24"/>
                <w:szCs w:val="24"/>
                <w:lang w:val="ru-RU"/>
              </w:rPr>
              <w:t>1</w:t>
            </w:r>
            <w:r w:rsidRPr="00FE3E9D">
              <w:rPr>
                <w:rFonts w:cs="Times New Roman"/>
                <w:sz w:val="24"/>
                <w:szCs w:val="24"/>
                <w:lang w:val="ru-RU"/>
              </w:rPr>
              <w:t>,0</w:t>
            </w:r>
          </w:p>
        </w:tc>
        <w:tc>
          <w:tcPr>
            <w:tcW w:w="709" w:type="dxa"/>
          </w:tcPr>
          <w:p w14:paraId="3B6A6343" w14:textId="3B3D426C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109</w:t>
            </w:r>
          </w:p>
        </w:tc>
        <w:tc>
          <w:tcPr>
            <w:tcW w:w="1559" w:type="dxa"/>
          </w:tcPr>
          <w:p w14:paraId="5CFAE201" w14:textId="4E2A1D88" w:rsidR="0065374D" w:rsidRPr="00FE3E9D" w:rsidRDefault="009D1261" w:rsidP="0078469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7</w:t>
            </w:r>
            <w:r w:rsidR="00784696" w:rsidRPr="00FE3E9D">
              <w:rPr>
                <w:rFonts w:cs="Times New Roman"/>
                <w:sz w:val="24"/>
                <w:szCs w:val="24"/>
                <w:lang w:val="ru-RU"/>
              </w:rPr>
              <w:t>,4</w:t>
            </w:r>
            <w:r w:rsidRPr="00FE3E9D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784696" w:rsidRPr="00FE3E9D">
              <w:rPr>
                <w:rFonts w:cs="Times New Roman"/>
                <w:sz w:val="24"/>
                <w:szCs w:val="24"/>
                <w:lang w:val="ru-RU"/>
              </w:rPr>
              <w:t>0,6</w:t>
            </w:r>
            <w:r w:rsidR="009E0549" w:rsidRPr="00FE3E9D">
              <w:rPr>
                <w:rFonts w:cs="Times New Roman"/>
                <w:sz w:val="24"/>
                <w:szCs w:val="24"/>
                <w:lang w:val="ru-RU"/>
              </w:rPr>
              <w:t>***</w:t>
            </w:r>
          </w:p>
        </w:tc>
        <w:tc>
          <w:tcPr>
            <w:tcW w:w="709" w:type="dxa"/>
          </w:tcPr>
          <w:p w14:paraId="7B6ECEAA" w14:textId="6329BF51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377</w:t>
            </w:r>
          </w:p>
        </w:tc>
        <w:tc>
          <w:tcPr>
            <w:tcW w:w="1276" w:type="dxa"/>
          </w:tcPr>
          <w:p w14:paraId="1760EACC" w14:textId="342D9E5F" w:rsidR="0065374D" w:rsidRPr="00FE3E9D" w:rsidRDefault="009D1261" w:rsidP="00AF3A30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25</w:t>
            </w:r>
            <w:r w:rsidR="00784696" w:rsidRPr="00FE3E9D">
              <w:rPr>
                <w:rFonts w:cs="Times New Roman"/>
                <w:sz w:val="24"/>
                <w:szCs w:val="24"/>
                <w:lang w:val="ru-RU"/>
              </w:rPr>
              <w:t>,7</w:t>
            </w:r>
            <w:r w:rsidRPr="00FE3E9D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473927" w:rsidRPr="00FE3E9D">
              <w:rPr>
                <w:rFonts w:cs="Times New Roman"/>
                <w:sz w:val="24"/>
                <w:szCs w:val="24"/>
                <w:lang w:val="ru-RU"/>
              </w:rPr>
              <w:t>1</w:t>
            </w:r>
            <w:r w:rsidR="00784696" w:rsidRPr="00FE3E9D">
              <w:rPr>
                <w:rFonts w:cs="Times New Roman"/>
                <w:sz w:val="24"/>
                <w:szCs w:val="24"/>
                <w:lang w:val="ru-RU"/>
              </w:rPr>
              <w:t>,1</w:t>
            </w:r>
          </w:p>
        </w:tc>
        <w:tc>
          <w:tcPr>
            <w:tcW w:w="709" w:type="dxa"/>
          </w:tcPr>
          <w:p w14:paraId="64FB3AFA" w14:textId="5D306AB6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237</w:t>
            </w:r>
          </w:p>
        </w:tc>
        <w:tc>
          <w:tcPr>
            <w:tcW w:w="1275" w:type="dxa"/>
          </w:tcPr>
          <w:p w14:paraId="2656EE87" w14:textId="0E156FDF" w:rsidR="0065374D" w:rsidRPr="00FE3E9D" w:rsidRDefault="009D1261" w:rsidP="0078469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16</w:t>
            </w:r>
            <w:r w:rsidR="00784696" w:rsidRPr="00FE3E9D">
              <w:rPr>
                <w:rFonts w:cs="Times New Roman"/>
                <w:sz w:val="24"/>
                <w:szCs w:val="24"/>
                <w:lang w:val="ru-RU"/>
              </w:rPr>
              <w:t>,2</w:t>
            </w:r>
            <w:r w:rsidRPr="00FE3E9D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784696" w:rsidRPr="00FE3E9D">
              <w:rPr>
                <w:rFonts w:cs="Times New Roman"/>
                <w:sz w:val="24"/>
                <w:szCs w:val="24"/>
                <w:lang w:val="ru-RU"/>
              </w:rPr>
              <w:t>0,9</w:t>
            </w:r>
          </w:p>
        </w:tc>
        <w:tc>
          <w:tcPr>
            <w:tcW w:w="709" w:type="dxa"/>
          </w:tcPr>
          <w:p w14:paraId="15128654" w14:textId="3589AAA8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109</w:t>
            </w:r>
          </w:p>
        </w:tc>
        <w:tc>
          <w:tcPr>
            <w:tcW w:w="1559" w:type="dxa"/>
          </w:tcPr>
          <w:p w14:paraId="3544D325" w14:textId="192358A0" w:rsidR="0065374D" w:rsidRPr="00FE3E9D" w:rsidRDefault="009D1261" w:rsidP="00AF3A30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7</w:t>
            </w:r>
            <w:r w:rsidR="00784696" w:rsidRPr="00FE3E9D">
              <w:rPr>
                <w:rFonts w:cs="Times New Roman"/>
                <w:sz w:val="24"/>
                <w:szCs w:val="24"/>
                <w:lang w:val="ru-RU"/>
              </w:rPr>
              <w:t>,4</w:t>
            </w:r>
            <w:r w:rsidRPr="00FE3E9D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784696" w:rsidRPr="00FE3E9D">
              <w:rPr>
                <w:rFonts w:cs="Times New Roman"/>
                <w:sz w:val="24"/>
                <w:szCs w:val="24"/>
                <w:lang w:val="ru-RU"/>
              </w:rPr>
              <w:t>0,6</w:t>
            </w:r>
            <w:r w:rsidR="009E0549" w:rsidRPr="00FE3E9D">
              <w:rPr>
                <w:rFonts w:cs="Times New Roman"/>
                <w:sz w:val="24"/>
                <w:szCs w:val="24"/>
                <w:lang w:val="ru-RU"/>
              </w:rPr>
              <w:t>***</w:t>
            </w:r>
          </w:p>
        </w:tc>
        <w:tc>
          <w:tcPr>
            <w:tcW w:w="709" w:type="dxa"/>
          </w:tcPr>
          <w:p w14:paraId="02B80183" w14:textId="566142BA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346</w:t>
            </w:r>
          </w:p>
        </w:tc>
        <w:tc>
          <w:tcPr>
            <w:tcW w:w="1559" w:type="dxa"/>
          </w:tcPr>
          <w:p w14:paraId="4F5BA30A" w14:textId="1A090209" w:rsidR="0065374D" w:rsidRPr="00FE3E9D" w:rsidRDefault="009D1261" w:rsidP="0078469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23</w:t>
            </w:r>
            <w:r w:rsidR="00784696" w:rsidRPr="00FE3E9D">
              <w:rPr>
                <w:rFonts w:cs="Times New Roman"/>
                <w:sz w:val="24"/>
                <w:szCs w:val="24"/>
                <w:lang w:val="ru-RU"/>
              </w:rPr>
              <w:t>,6</w:t>
            </w:r>
            <w:r w:rsidRPr="00FE3E9D">
              <w:rPr>
                <w:rFonts w:cs="Times New Roman"/>
                <w:sz w:val="24"/>
                <w:szCs w:val="24"/>
                <w:lang w:val="ru-RU"/>
              </w:rPr>
              <w:t>±1</w:t>
            </w:r>
            <w:r w:rsidR="00784696" w:rsidRPr="00FE3E9D">
              <w:rPr>
                <w:rFonts w:cs="Times New Roman"/>
                <w:sz w:val="24"/>
                <w:szCs w:val="24"/>
                <w:lang w:val="ru-RU"/>
              </w:rPr>
              <w:t>,1</w:t>
            </w:r>
            <w:r w:rsidR="002B3AE0" w:rsidRPr="00FE3E9D">
              <w:rPr>
                <w:rFonts w:cs="Times New Roman"/>
                <w:sz w:val="24"/>
                <w:szCs w:val="24"/>
                <w:lang w:val="ru-RU"/>
              </w:rPr>
              <w:t>*</w:t>
            </w:r>
          </w:p>
        </w:tc>
      </w:tr>
      <w:tr w:rsidR="00E83D21" w:rsidRPr="00FE3E9D" w14:paraId="6CED41B6" w14:textId="098AA6A7" w:rsidTr="009E0549">
        <w:tc>
          <w:tcPr>
            <w:tcW w:w="567" w:type="dxa"/>
          </w:tcPr>
          <w:p w14:paraId="13971B9D" w14:textId="2F670C0D" w:rsidR="0065374D" w:rsidRPr="00FE3E9D" w:rsidRDefault="0065374D" w:rsidP="0065158A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  <w:r w:rsidRPr="00FE3E9D">
              <w:rPr>
                <w:rStyle w:val="56"/>
                <w:sz w:val="24"/>
                <w:szCs w:val="24"/>
                <w:lang w:val="ru-RU"/>
              </w:rPr>
              <w:t>8</w:t>
            </w:r>
          </w:p>
        </w:tc>
        <w:tc>
          <w:tcPr>
            <w:tcW w:w="2694" w:type="dxa"/>
          </w:tcPr>
          <w:p w14:paraId="7BCD516B" w14:textId="6807F035" w:rsidR="0065374D" w:rsidRPr="00FE3E9D" w:rsidRDefault="0065374D" w:rsidP="00AF3A30">
            <w:pPr>
              <w:pStyle w:val="afd"/>
              <w:rPr>
                <w:rFonts w:cs="Times New Roman"/>
                <w:sz w:val="24"/>
                <w:szCs w:val="24"/>
              </w:rPr>
            </w:pPr>
            <w:r w:rsidRPr="00FE3E9D">
              <w:rPr>
                <w:rStyle w:val="56"/>
                <w:sz w:val="24"/>
                <w:szCs w:val="24"/>
              </w:rPr>
              <w:t>Гусиная кожа</w:t>
            </w:r>
          </w:p>
        </w:tc>
        <w:tc>
          <w:tcPr>
            <w:tcW w:w="709" w:type="dxa"/>
          </w:tcPr>
          <w:p w14:paraId="0EB96452" w14:textId="4F2F1B40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31</w:t>
            </w:r>
          </w:p>
        </w:tc>
        <w:tc>
          <w:tcPr>
            <w:tcW w:w="1275" w:type="dxa"/>
          </w:tcPr>
          <w:p w14:paraId="4829DFD8" w14:textId="2D2FFF72" w:rsidR="0065374D" w:rsidRPr="00FE3E9D" w:rsidRDefault="00142763" w:rsidP="00AF3A30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2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,1</w:t>
            </w:r>
            <w:r w:rsidR="00B16C2A" w:rsidRPr="00FE3E9D">
              <w:rPr>
                <w:rFonts w:cs="Times New Roman"/>
                <w:sz w:val="24"/>
                <w:szCs w:val="24"/>
              </w:rPr>
              <w:t>±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0,3</w:t>
            </w:r>
          </w:p>
        </w:tc>
        <w:tc>
          <w:tcPr>
            <w:tcW w:w="709" w:type="dxa"/>
          </w:tcPr>
          <w:p w14:paraId="794A475F" w14:textId="2B85666F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23</w:t>
            </w:r>
          </w:p>
        </w:tc>
        <w:tc>
          <w:tcPr>
            <w:tcW w:w="1559" w:type="dxa"/>
          </w:tcPr>
          <w:p w14:paraId="394ED8C3" w14:textId="40BBD46E" w:rsidR="0065374D" w:rsidRPr="00FE3E9D" w:rsidRDefault="009D1261" w:rsidP="00AF3A30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1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,5</w:t>
            </w:r>
            <w:r w:rsidRPr="00FE3E9D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0,3</w:t>
            </w:r>
            <w:r w:rsidR="009E0549" w:rsidRPr="00FE3E9D">
              <w:rPr>
                <w:rFonts w:cs="Times New Roman"/>
                <w:sz w:val="24"/>
                <w:szCs w:val="24"/>
                <w:lang w:val="ru-RU"/>
              </w:rPr>
              <w:t>*</w:t>
            </w:r>
          </w:p>
        </w:tc>
        <w:tc>
          <w:tcPr>
            <w:tcW w:w="709" w:type="dxa"/>
          </w:tcPr>
          <w:p w14:paraId="31A10072" w14:textId="63EDAF9C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54</w:t>
            </w:r>
          </w:p>
        </w:tc>
        <w:tc>
          <w:tcPr>
            <w:tcW w:w="1276" w:type="dxa"/>
          </w:tcPr>
          <w:p w14:paraId="670C7378" w14:textId="6CDD6283" w:rsidR="0065374D" w:rsidRPr="00FE3E9D" w:rsidRDefault="009D1261" w:rsidP="00AF3A30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3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,6</w:t>
            </w:r>
            <w:r w:rsidRPr="00FE3E9D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0,4</w:t>
            </w:r>
          </w:p>
        </w:tc>
        <w:tc>
          <w:tcPr>
            <w:tcW w:w="709" w:type="dxa"/>
          </w:tcPr>
          <w:p w14:paraId="089AF5DA" w14:textId="421D0930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</w:rPr>
              <w:t>44</w:t>
            </w:r>
          </w:p>
        </w:tc>
        <w:tc>
          <w:tcPr>
            <w:tcW w:w="1275" w:type="dxa"/>
          </w:tcPr>
          <w:p w14:paraId="351CC013" w14:textId="74C0AC9D" w:rsidR="009D1261" w:rsidRPr="00FE3E9D" w:rsidRDefault="009D1261" w:rsidP="009D1261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3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,0</w:t>
            </w:r>
            <w:r w:rsidRPr="00FE3E9D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0,4</w:t>
            </w:r>
          </w:p>
        </w:tc>
        <w:tc>
          <w:tcPr>
            <w:tcW w:w="709" w:type="dxa"/>
          </w:tcPr>
          <w:p w14:paraId="3BD656E8" w14:textId="723140C6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32</w:t>
            </w:r>
          </w:p>
        </w:tc>
        <w:tc>
          <w:tcPr>
            <w:tcW w:w="1559" w:type="dxa"/>
          </w:tcPr>
          <w:p w14:paraId="3B27BCBE" w14:textId="7C0BC046" w:rsidR="0065374D" w:rsidRPr="00FE3E9D" w:rsidRDefault="009D1261" w:rsidP="00AF3A30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2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,1</w:t>
            </w:r>
            <w:r w:rsidRPr="00FE3E9D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0,3</w:t>
            </w:r>
            <w:r w:rsidR="009E0549" w:rsidRPr="00FE3E9D">
              <w:rPr>
                <w:rFonts w:cs="Times New Roman"/>
                <w:sz w:val="24"/>
                <w:szCs w:val="24"/>
                <w:lang w:val="ru-RU"/>
              </w:rPr>
              <w:t>*</w:t>
            </w:r>
          </w:p>
        </w:tc>
        <w:tc>
          <w:tcPr>
            <w:tcW w:w="709" w:type="dxa"/>
          </w:tcPr>
          <w:p w14:paraId="28D0CA4A" w14:textId="0ED4CF7F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76</w:t>
            </w:r>
          </w:p>
        </w:tc>
        <w:tc>
          <w:tcPr>
            <w:tcW w:w="1559" w:type="dxa"/>
          </w:tcPr>
          <w:p w14:paraId="27281D5A" w14:textId="669FD641" w:rsidR="0065374D" w:rsidRPr="00FE3E9D" w:rsidRDefault="009D1261" w:rsidP="00AF3A30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5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,1</w:t>
            </w:r>
            <w:r w:rsidRPr="00FE3E9D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0,5</w:t>
            </w:r>
            <w:r w:rsidR="002B3AE0" w:rsidRPr="00FE3E9D">
              <w:rPr>
                <w:rFonts w:cs="Times New Roman"/>
                <w:sz w:val="24"/>
                <w:szCs w:val="24"/>
                <w:lang w:val="ru-RU"/>
              </w:rPr>
              <w:t>**</w:t>
            </w:r>
          </w:p>
        </w:tc>
      </w:tr>
      <w:tr w:rsidR="00E83D21" w:rsidRPr="00FE3E9D" w14:paraId="371DEA5C" w14:textId="48FAC084" w:rsidTr="009E0549">
        <w:tc>
          <w:tcPr>
            <w:tcW w:w="567" w:type="dxa"/>
            <w:tcBorders>
              <w:bottom w:val="single" w:sz="4" w:space="0" w:color="auto"/>
            </w:tcBorders>
          </w:tcPr>
          <w:p w14:paraId="7107EF43" w14:textId="14A63A9A" w:rsidR="0065374D" w:rsidRPr="00FE3E9D" w:rsidRDefault="0065374D" w:rsidP="0065158A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  <w:r w:rsidRPr="00FE3E9D">
              <w:rPr>
                <w:rStyle w:val="56"/>
                <w:sz w:val="24"/>
                <w:szCs w:val="24"/>
                <w:lang w:val="ru-RU"/>
              </w:rPr>
              <w:t>9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14:paraId="64FED23C" w14:textId="270B2144" w:rsidR="0065374D" w:rsidRPr="00FE3E9D" w:rsidRDefault="0065374D" w:rsidP="00AF3A30">
            <w:pPr>
              <w:pStyle w:val="afd"/>
              <w:rPr>
                <w:rFonts w:cs="Times New Roman"/>
                <w:sz w:val="24"/>
                <w:szCs w:val="24"/>
              </w:rPr>
            </w:pPr>
            <w:r w:rsidRPr="00FE3E9D">
              <w:rPr>
                <w:rStyle w:val="56"/>
                <w:sz w:val="24"/>
                <w:szCs w:val="24"/>
              </w:rPr>
              <w:t>Сухость кожи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1ED43006" w14:textId="09A43A11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129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262DA24B" w14:textId="475833DC" w:rsidR="0065374D" w:rsidRPr="00FE3E9D" w:rsidRDefault="00700442" w:rsidP="00AF3A30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8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,8</w:t>
            </w:r>
            <w:r w:rsidR="00B16C2A" w:rsidRPr="00FE3E9D">
              <w:rPr>
                <w:rFonts w:cs="Times New Roman"/>
                <w:sz w:val="24"/>
                <w:szCs w:val="24"/>
              </w:rPr>
              <w:t>±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0,7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4D43230E" w14:textId="310FF68F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87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1635B2F8" w14:textId="00D15AA1" w:rsidR="0065374D" w:rsidRPr="00FE3E9D" w:rsidRDefault="004F4F02" w:rsidP="00700442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5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,9</w:t>
            </w:r>
            <w:r w:rsidRPr="00FE3E9D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0,</w:t>
            </w:r>
            <w:r w:rsidRPr="00FE3E9D">
              <w:rPr>
                <w:rFonts w:cs="Times New Roman"/>
                <w:sz w:val="24"/>
                <w:szCs w:val="24"/>
                <w:lang w:val="ru-RU"/>
              </w:rPr>
              <w:t>6</w:t>
            </w:r>
            <w:r w:rsidR="009E0549" w:rsidRPr="00FE3E9D">
              <w:rPr>
                <w:rFonts w:cs="Times New Roman"/>
                <w:sz w:val="24"/>
                <w:szCs w:val="24"/>
                <w:lang w:val="ru-RU"/>
              </w:rPr>
              <w:t>***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23A4B7DD" w14:textId="509E09FE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216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7196093B" w14:textId="5492A5C9" w:rsidR="0065374D" w:rsidRPr="00FE3E9D" w:rsidRDefault="00700442" w:rsidP="00AF3A30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14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,7</w:t>
            </w:r>
            <w:r w:rsidRPr="00FE3E9D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0,9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012E62B8" w14:textId="55DC13A6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71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6E6B596C" w14:textId="0E8882C7" w:rsidR="0065374D" w:rsidRPr="00FE3E9D" w:rsidRDefault="00700442" w:rsidP="00700442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4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,8</w:t>
            </w:r>
            <w:r w:rsidR="00850C52" w:rsidRPr="00FE3E9D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6B8DE09E" w14:textId="07B8875A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98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27C2D14E" w14:textId="69DC2893" w:rsidR="0065374D" w:rsidRPr="00FE3E9D" w:rsidRDefault="00700442" w:rsidP="00280BB7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6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,7</w:t>
            </w:r>
            <w:r w:rsidR="00850C52" w:rsidRPr="00FE3E9D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0,6</w:t>
            </w:r>
            <w:r w:rsidR="009E0549" w:rsidRPr="00FE3E9D">
              <w:rPr>
                <w:rFonts w:cs="Times New Roman"/>
                <w:sz w:val="24"/>
                <w:szCs w:val="24"/>
                <w:lang w:val="ru-RU"/>
              </w:rPr>
              <w:t>**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3CEEFAF2" w14:textId="5A42ACD3" w:rsidR="0065374D" w:rsidRPr="00FE3E9D" w:rsidRDefault="00700442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1</w:t>
            </w:r>
            <w:r w:rsidR="0065374D" w:rsidRPr="00FE3E9D">
              <w:rPr>
                <w:rFonts w:cs="Times New Roman"/>
                <w:sz w:val="24"/>
                <w:szCs w:val="24"/>
              </w:rPr>
              <w:t>69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56B851FB" w14:textId="1CEB644A" w:rsidR="0065374D" w:rsidRPr="00FE3E9D" w:rsidRDefault="00700442" w:rsidP="00AF3A30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11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,5</w:t>
            </w:r>
            <w:r w:rsidRPr="00FE3E9D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0,8</w:t>
            </w:r>
            <w:r w:rsidR="002B3AE0" w:rsidRPr="00FE3E9D">
              <w:rPr>
                <w:rFonts w:cs="Times New Roman"/>
                <w:sz w:val="24"/>
                <w:szCs w:val="24"/>
                <w:lang w:val="ru-RU"/>
              </w:rPr>
              <w:t>**</w:t>
            </w:r>
          </w:p>
        </w:tc>
      </w:tr>
      <w:tr w:rsidR="00E83D21" w:rsidRPr="00FE3E9D" w14:paraId="3924A33B" w14:textId="782DF5B4" w:rsidTr="009E0549">
        <w:tc>
          <w:tcPr>
            <w:tcW w:w="567" w:type="dxa"/>
          </w:tcPr>
          <w:p w14:paraId="494B1396" w14:textId="74E9EA59" w:rsidR="0065374D" w:rsidRPr="00FE3E9D" w:rsidRDefault="0065374D" w:rsidP="0065158A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  <w:r w:rsidRPr="00FE3E9D">
              <w:rPr>
                <w:rStyle w:val="56"/>
                <w:sz w:val="24"/>
                <w:szCs w:val="24"/>
                <w:lang w:val="ru-RU"/>
              </w:rPr>
              <w:t>10</w:t>
            </w:r>
          </w:p>
        </w:tc>
        <w:tc>
          <w:tcPr>
            <w:tcW w:w="2694" w:type="dxa"/>
            <w:shd w:val="clear" w:color="auto" w:fill="auto"/>
          </w:tcPr>
          <w:p w14:paraId="11B49A1A" w14:textId="5872DB12" w:rsidR="0065374D" w:rsidRPr="00FE3E9D" w:rsidRDefault="0065374D" w:rsidP="00AF3A30">
            <w:pPr>
              <w:pStyle w:val="afd"/>
              <w:rPr>
                <w:rFonts w:cs="Times New Roman"/>
                <w:sz w:val="24"/>
                <w:szCs w:val="24"/>
              </w:rPr>
            </w:pPr>
            <w:r w:rsidRPr="00FE3E9D">
              <w:rPr>
                <w:rStyle w:val="56"/>
                <w:sz w:val="24"/>
                <w:szCs w:val="24"/>
              </w:rPr>
              <w:t>Потливость</w:t>
            </w:r>
          </w:p>
        </w:tc>
        <w:tc>
          <w:tcPr>
            <w:tcW w:w="709" w:type="dxa"/>
            <w:shd w:val="clear" w:color="auto" w:fill="auto"/>
          </w:tcPr>
          <w:p w14:paraId="58888048" w14:textId="05961312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262</w:t>
            </w:r>
          </w:p>
        </w:tc>
        <w:tc>
          <w:tcPr>
            <w:tcW w:w="1275" w:type="dxa"/>
          </w:tcPr>
          <w:p w14:paraId="0BA92D33" w14:textId="21779C1F" w:rsidR="0065374D" w:rsidRPr="00FE3E9D" w:rsidRDefault="00850C52" w:rsidP="00AF3A30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17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,8</w:t>
            </w:r>
            <w:r w:rsidR="00B16C2A" w:rsidRPr="00FE3E9D">
              <w:rPr>
                <w:rFonts w:cs="Times New Roman"/>
                <w:sz w:val="24"/>
                <w:szCs w:val="24"/>
              </w:rPr>
              <w:t>±</w:t>
            </w:r>
            <w:r w:rsidRPr="00FE3E9D">
              <w:rPr>
                <w:rFonts w:cs="Times New Roman"/>
                <w:sz w:val="24"/>
                <w:szCs w:val="24"/>
                <w:lang w:val="ru-RU"/>
              </w:rPr>
              <w:t>1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,0</w:t>
            </w:r>
          </w:p>
        </w:tc>
        <w:tc>
          <w:tcPr>
            <w:tcW w:w="709" w:type="dxa"/>
            <w:shd w:val="clear" w:color="auto" w:fill="auto"/>
          </w:tcPr>
          <w:p w14:paraId="07AE23C6" w14:textId="670401E8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154</w:t>
            </w:r>
          </w:p>
        </w:tc>
        <w:tc>
          <w:tcPr>
            <w:tcW w:w="1559" w:type="dxa"/>
          </w:tcPr>
          <w:p w14:paraId="48302039" w14:textId="7A8E7DB8" w:rsidR="0065374D" w:rsidRPr="00FE3E9D" w:rsidRDefault="00850C52" w:rsidP="00280BB7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10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,5</w:t>
            </w:r>
            <w:r w:rsidRPr="00FE3E9D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0,8</w:t>
            </w:r>
            <w:r w:rsidR="009E0549" w:rsidRPr="00FE3E9D">
              <w:rPr>
                <w:rFonts w:cs="Times New Roman"/>
                <w:sz w:val="24"/>
                <w:szCs w:val="24"/>
                <w:lang w:val="ru-RU"/>
              </w:rPr>
              <w:t>***</w:t>
            </w:r>
          </w:p>
        </w:tc>
        <w:tc>
          <w:tcPr>
            <w:tcW w:w="709" w:type="dxa"/>
            <w:shd w:val="clear" w:color="auto" w:fill="auto"/>
          </w:tcPr>
          <w:p w14:paraId="3E9F1FB2" w14:textId="7F2906FE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416</w:t>
            </w:r>
          </w:p>
        </w:tc>
        <w:tc>
          <w:tcPr>
            <w:tcW w:w="1276" w:type="dxa"/>
          </w:tcPr>
          <w:p w14:paraId="5AE92587" w14:textId="2F2A5EA7" w:rsidR="0065374D" w:rsidRPr="00FE3E9D" w:rsidRDefault="00850C52" w:rsidP="00AF3A30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28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,3</w:t>
            </w:r>
            <w:r w:rsidRPr="00FE3E9D">
              <w:rPr>
                <w:rFonts w:cs="Times New Roman"/>
                <w:sz w:val="24"/>
                <w:szCs w:val="24"/>
                <w:lang w:val="ru-RU"/>
              </w:rPr>
              <w:t>±1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,1</w:t>
            </w:r>
          </w:p>
        </w:tc>
        <w:tc>
          <w:tcPr>
            <w:tcW w:w="709" w:type="dxa"/>
            <w:shd w:val="clear" w:color="auto" w:fill="auto"/>
          </w:tcPr>
          <w:p w14:paraId="798FD56A" w14:textId="7811215D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312</w:t>
            </w:r>
          </w:p>
        </w:tc>
        <w:tc>
          <w:tcPr>
            <w:tcW w:w="1275" w:type="dxa"/>
          </w:tcPr>
          <w:p w14:paraId="20C9EFCD" w14:textId="7EC80AA2" w:rsidR="0065374D" w:rsidRPr="00FE3E9D" w:rsidRDefault="00850C52" w:rsidP="00280BB7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21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,3</w:t>
            </w:r>
            <w:r w:rsidRPr="00FE3E9D">
              <w:rPr>
                <w:rFonts w:cs="Times New Roman"/>
                <w:sz w:val="24"/>
                <w:szCs w:val="24"/>
                <w:lang w:val="ru-RU"/>
              </w:rPr>
              <w:t>±1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,0</w:t>
            </w:r>
          </w:p>
        </w:tc>
        <w:tc>
          <w:tcPr>
            <w:tcW w:w="709" w:type="dxa"/>
            <w:shd w:val="clear" w:color="auto" w:fill="auto"/>
          </w:tcPr>
          <w:p w14:paraId="1DFB36FA" w14:textId="1956AF17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180</w:t>
            </w:r>
          </w:p>
        </w:tc>
        <w:tc>
          <w:tcPr>
            <w:tcW w:w="1559" w:type="dxa"/>
          </w:tcPr>
          <w:p w14:paraId="0DB504F6" w14:textId="3E0D8604" w:rsidR="0065374D" w:rsidRPr="00FE3E9D" w:rsidRDefault="00850C52" w:rsidP="00AF3A30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12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,2</w:t>
            </w:r>
            <w:r w:rsidRPr="00FE3E9D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0,8</w:t>
            </w:r>
            <w:r w:rsidR="009E0549" w:rsidRPr="00FE3E9D">
              <w:rPr>
                <w:rFonts w:cs="Times New Roman"/>
                <w:sz w:val="24"/>
                <w:szCs w:val="24"/>
                <w:lang w:val="ru-RU"/>
              </w:rPr>
              <w:t>***</w:t>
            </w:r>
          </w:p>
        </w:tc>
        <w:tc>
          <w:tcPr>
            <w:tcW w:w="709" w:type="dxa"/>
            <w:shd w:val="clear" w:color="auto" w:fill="auto"/>
          </w:tcPr>
          <w:p w14:paraId="4978C4D9" w14:textId="173EDD9E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492</w:t>
            </w:r>
          </w:p>
        </w:tc>
        <w:tc>
          <w:tcPr>
            <w:tcW w:w="1559" w:type="dxa"/>
          </w:tcPr>
          <w:p w14:paraId="1637ED55" w14:textId="0D733B36" w:rsidR="0065374D" w:rsidRPr="00FE3E9D" w:rsidRDefault="00850C52" w:rsidP="00AF3A30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33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,</w:t>
            </w:r>
            <w:r w:rsidRPr="00FE3E9D">
              <w:rPr>
                <w:rFonts w:cs="Times New Roman"/>
                <w:sz w:val="24"/>
                <w:szCs w:val="24"/>
                <w:lang w:val="ru-RU"/>
              </w:rPr>
              <w:t>5±</w:t>
            </w:r>
            <w:r w:rsidR="00E83D21" w:rsidRPr="00FE3E9D">
              <w:rPr>
                <w:rFonts w:cs="Times New Roman"/>
                <w:sz w:val="24"/>
                <w:szCs w:val="24"/>
                <w:lang w:val="ru-RU"/>
              </w:rPr>
              <w:t>1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,2</w:t>
            </w:r>
            <w:r w:rsidR="002B3AE0" w:rsidRPr="00FE3E9D">
              <w:rPr>
                <w:rFonts w:cs="Times New Roman"/>
                <w:sz w:val="24"/>
                <w:szCs w:val="24"/>
                <w:lang w:val="ru-RU"/>
              </w:rPr>
              <w:t>***</w:t>
            </w:r>
          </w:p>
        </w:tc>
      </w:tr>
      <w:tr w:rsidR="00E83D21" w:rsidRPr="00FE3E9D" w14:paraId="173FDC29" w14:textId="7A98A1EE" w:rsidTr="009E0549">
        <w:tc>
          <w:tcPr>
            <w:tcW w:w="567" w:type="dxa"/>
          </w:tcPr>
          <w:p w14:paraId="5AC7A467" w14:textId="6E20E5B0" w:rsidR="0065374D" w:rsidRPr="00FE3E9D" w:rsidRDefault="0065374D" w:rsidP="0065158A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  <w:r w:rsidRPr="00FE3E9D">
              <w:rPr>
                <w:rStyle w:val="56"/>
                <w:sz w:val="24"/>
                <w:szCs w:val="24"/>
                <w:lang w:val="ru-RU"/>
              </w:rPr>
              <w:t>11</w:t>
            </w:r>
          </w:p>
        </w:tc>
        <w:tc>
          <w:tcPr>
            <w:tcW w:w="2694" w:type="dxa"/>
          </w:tcPr>
          <w:p w14:paraId="4D96E593" w14:textId="603B375C" w:rsidR="0065374D" w:rsidRPr="00FE3E9D" w:rsidRDefault="0065374D" w:rsidP="00AF3A30">
            <w:pPr>
              <w:pStyle w:val="afd"/>
              <w:rPr>
                <w:rFonts w:cs="Times New Roman"/>
                <w:sz w:val="24"/>
                <w:szCs w:val="24"/>
              </w:rPr>
            </w:pPr>
            <w:r w:rsidRPr="00FE3E9D">
              <w:rPr>
                <w:rStyle w:val="56"/>
                <w:sz w:val="24"/>
                <w:szCs w:val="24"/>
              </w:rPr>
              <w:t>Повышенная возбудимость</w:t>
            </w:r>
          </w:p>
        </w:tc>
        <w:tc>
          <w:tcPr>
            <w:tcW w:w="709" w:type="dxa"/>
          </w:tcPr>
          <w:p w14:paraId="30F21BC2" w14:textId="4215398E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268</w:t>
            </w:r>
          </w:p>
        </w:tc>
        <w:tc>
          <w:tcPr>
            <w:tcW w:w="1275" w:type="dxa"/>
          </w:tcPr>
          <w:p w14:paraId="15A87AE5" w14:textId="627A3065" w:rsidR="0065374D" w:rsidRPr="00FE3E9D" w:rsidRDefault="00E83D21" w:rsidP="00AF3A30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18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,3</w:t>
            </w:r>
            <w:r w:rsidR="00B16C2A" w:rsidRPr="00FE3E9D">
              <w:rPr>
                <w:rFonts w:cs="Times New Roman"/>
                <w:sz w:val="24"/>
                <w:szCs w:val="24"/>
              </w:rPr>
              <w:t>±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0,7</w:t>
            </w:r>
          </w:p>
        </w:tc>
        <w:tc>
          <w:tcPr>
            <w:tcW w:w="709" w:type="dxa"/>
          </w:tcPr>
          <w:p w14:paraId="531FB5C5" w14:textId="220B21EC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161</w:t>
            </w:r>
          </w:p>
        </w:tc>
        <w:tc>
          <w:tcPr>
            <w:tcW w:w="1559" w:type="dxa"/>
          </w:tcPr>
          <w:p w14:paraId="37025FAF" w14:textId="4779F4A1" w:rsidR="0065374D" w:rsidRPr="00FE3E9D" w:rsidRDefault="00E83D21" w:rsidP="00E83D21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10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,9</w:t>
            </w:r>
            <w:r w:rsidRPr="00FE3E9D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0,8</w:t>
            </w:r>
            <w:r w:rsidR="009E0549" w:rsidRPr="00FE3E9D">
              <w:rPr>
                <w:rFonts w:cs="Times New Roman"/>
                <w:sz w:val="24"/>
                <w:szCs w:val="24"/>
                <w:lang w:val="ru-RU"/>
              </w:rPr>
              <w:t>***</w:t>
            </w:r>
          </w:p>
        </w:tc>
        <w:tc>
          <w:tcPr>
            <w:tcW w:w="709" w:type="dxa"/>
          </w:tcPr>
          <w:p w14:paraId="028D2DAC" w14:textId="5EDE1643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429</w:t>
            </w:r>
          </w:p>
        </w:tc>
        <w:tc>
          <w:tcPr>
            <w:tcW w:w="1276" w:type="dxa"/>
          </w:tcPr>
          <w:p w14:paraId="7F52B530" w14:textId="1C07FECD" w:rsidR="0065374D" w:rsidRPr="00FE3E9D" w:rsidRDefault="00E83D21" w:rsidP="00AF3A30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29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,2</w:t>
            </w:r>
            <w:r w:rsidRPr="00FE3E9D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417B25" w:rsidRPr="00FE3E9D">
              <w:rPr>
                <w:rFonts w:cs="Times New Roman"/>
                <w:sz w:val="24"/>
                <w:szCs w:val="24"/>
                <w:lang w:val="ru-RU"/>
              </w:rPr>
              <w:t>1</w:t>
            </w:r>
            <w:r w:rsidR="002B3AE0" w:rsidRPr="00FE3E9D">
              <w:rPr>
                <w:rFonts w:cs="Times New Roman"/>
                <w:sz w:val="24"/>
                <w:szCs w:val="24"/>
                <w:lang w:val="ru-RU"/>
              </w:rPr>
              <w:t>,1</w:t>
            </w:r>
          </w:p>
        </w:tc>
        <w:tc>
          <w:tcPr>
            <w:tcW w:w="709" w:type="dxa"/>
          </w:tcPr>
          <w:p w14:paraId="7D1DD08F" w14:textId="7FF84440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244</w:t>
            </w:r>
          </w:p>
        </w:tc>
        <w:tc>
          <w:tcPr>
            <w:tcW w:w="1275" w:type="dxa"/>
          </w:tcPr>
          <w:p w14:paraId="15EEE75E" w14:textId="755F9011" w:rsidR="0065374D" w:rsidRPr="00FE3E9D" w:rsidRDefault="00417B25" w:rsidP="00417B25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16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,6</w:t>
            </w:r>
            <w:r w:rsidRPr="00FE3E9D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0,9</w:t>
            </w:r>
          </w:p>
        </w:tc>
        <w:tc>
          <w:tcPr>
            <w:tcW w:w="709" w:type="dxa"/>
          </w:tcPr>
          <w:p w14:paraId="7BD6FD2D" w14:textId="2AC5025A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104</w:t>
            </w:r>
          </w:p>
        </w:tc>
        <w:tc>
          <w:tcPr>
            <w:tcW w:w="1559" w:type="dxa"/>
          </w:tcPr>
          <w:p w14:paraId="3B4F1C62" w14:textId="27DB0F89" w:rsidR="0065374D" w:rsidRPr="00FE3E9D" w:rsidRDefault="00E83D21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7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,1</w:t>
            </w:r>
            <w:r w:rsidRPr="00FE3E9D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0,6</w:t>
            </w:r>
            <w:r w:rsidR="009E0549" w:rsidRPr="00FE3E9D">
              <w:rPr>
                <w:rFonts w:cs="Times New Roman"/>
                <w:sz w:val="24"/>
                <w:szCs w:val="24"/>
                <w:lang w:val="ru-RU"/>
              </w:rPr>
              <w:t>***</w:t>
            </w:r>
          </w:p>
        </w:tc>
        <w:tc>
          <w:tcPr>
            <w:tcW w:w="709" w:type="dxa"/>
          </w:tcPr>
          <w:p w14:paraId="01BBA89A" w14:textId="5256B810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348</w:t>
            </w:r>
          </w:p>
        </w:tc>
        <w:tc>
          <w:tcPr>
            <w:tcW w:w="1559" w:type="dxa"/>
          </w:tcPr>
          <w:p w14:paraId="4C890F50" w14:textId="18B32F4E" w:rsidR="0065374D" w:rsidRPr="00FE3E9D" w:rsidRDefault="00417B25" w:rsidP="00280BB7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23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,7</w:t>
            </w:r>
            <w:r w:rsidRPr="00FE3E9D">
              <w:rPr>
                <w:rFonts w:cs="Times New Roman"/>
                <w:sz w:val="24"/>
                <w:szCs w:val="24"/>
                <w:lang w:val="ru-RU"/>
              </w:rPr>
              <w:t>±1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,1</w:t>
            </w:r>
            <w:r w:rsidR="002B3AE0" w:rsidRPr="00FE3E9D">
              <w:rPr>
                <w:rFonts w:cs="Times New Roman"/>
                <w:sz w:val="24"/>
                <w:szCs w:val="24"/>
                <w:lang w:val="ru-RU"/>
              </w:rPr>
              <w:t>***</w:t>
            </w:r>
          </w:p>
        </w:tc>
      </w:tr>
      <w:tr w:rsidR="00E83D21" w:rsidRPr="00FE3E9D" w14:paraId="5C4E6065" w14:textId="411D409C" w:rsidTr="009E0549">
        <w:tc>
          <w:tcPr>
            <w:tcW w:w="567" w:type="dxa"/>
            <w:tcBorders>
              <w:bottom w:val="single" w:sz="4" w:space="0" w:color="auto"/>
            </w:tcBorders>
          </w:tcPr>
          <w:p w14:paraId="31F23184" w14:textId="6C1A88AF" w:rsidR="0065374D" w:rsidRPr="00FE3E9D" w:rsidRDefault="0065374D" w:rsidP="0065158A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  <w:r w:rsidRPr="00FE3E9D">
              <w:rPr>
                <w:rStyle w:val="56"/>
                <w:sz w:val="24"/>
                <w:szCs w:val="24"/>
                <w:lang w:val="ru-RU"/>
              </w:rPr>
              <w:t>12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14:paraId="07EDDDED" w14:textId="37FAF768" w:rsidR="0065374D" w:rsidRPr="00FE3E9D" w:rsidRDefault="0065374D" w:rsidP="00AF3A30">
            <w:pPr>
              <w:pStyle w:val="afd"/>
              <w:rPr>
                <w:rFonts w:cs="Times New Roman"/>
                <w:sz w:val="24"/>
                <w:szCs w:val="24"/>
              </w:rPr>
            </w:pPr>
            <w:r w:rsidRPr="00FE3E9D">
              <w:rPr>
                <w:rStyle w:val="56"/>
                <w:sz w:val="24"/>
                <w:szCs w:val="24"/>
              </w:rPr>
              <w:t>Сонливость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4B678D16" w14:textId="70054342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118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60016639" w14:textId="13FBB484" w:rsidR="0065374D" w:rsidRPr="00FE3E9D" w:rsidRDefault="00F67070" w:rsidP="00AF3A30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8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,0</w:t>
            </w:r>
            <w:r w:rsidR="00B16C2A" w:rsidRPr="00FE3E9D">
              <w:rPr>
                <w:rFonts w:cs="Times New Roman"/>
                <w:sz w:val="24"/>
                <w:szCs w:val="24"/>
              </w:rPr>
              <w:t>±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0,7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5E9C637A" w14:textId="3C621054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34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156B45D7" w14:textId="2CAAA260" w:rsidR="0065374D" w:rsidRPr="00FE3E9D" w:rsidRDefault="00F67070" w:rsidP="00AF3A30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2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,3</w:t>
            </w:r>
            <w:r w:rsidRPr="00FE3E9D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0,3</w:t>
            </w:r>
            <w:r w:rsidR="009E0549" w:rsidRPr="00FE3E9D">
              <w:rPr>
                <w:rFonts w:cs="Times New Roman"/>
                <w:sz w:val="24"/>
                <w:szCs w:val="24"/>
                <w:lang w:val="ru-RU"/>
              </w:rPr>
              <w:t>***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30A11B09" w14:textId="7F551342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152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0218FD80" w14:textId="64425C27" w:rsidR="0065374D" w:rsidRPr="00FE3E9D" w:rsidRDefault="00F67070" w:rsidP="00AF3A30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10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,3</w:t>
            </w:r>
            <w:r w:rsidRPr="00FE3E9D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0,7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2F96E856" w14:textId="4A475A45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99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61B71A12" w14:textId="3F71F7B8" w:rsidR="0065374D" w:rsidRPr="00FE3E9D" w:rsidRDefault="00F67070" w:rsidP="00AF3A30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6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,7</w:t>
            </w:r>
            <w:r w:rsidRPr="00FE3E9D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0,6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4B5BEA55" w14:textId="24678FD8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34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64A29FB9" w14:textId="19EFCA92" w:rsidR="0065374D" w:rsidRPr="00FE3E9D" w:rsidRDefault="00F67070" w:rsidP="00AF3A30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2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,3</w:t>
            </w:r>
            <w:r w:rsidRPr="00FE3E9D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0,3</w:t>
            </w:r>
            <w:r w:rsidR="009E0549" w:rsidRPr="00FE3E9D">
              <w:rPr>
                <w:rFonts w:cs="Times New Roman"/>
                <w:sz w:val="24"/>
                <w:szCs w:val="24"/>
                <w:lang w:val="ru-RU"/>
              </w:rPr>
              <w:t>***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20399679" w14:textId="0281B075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133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1A4484A1" w14:textId="2D2A8F04" w:rsidR="0065374D" w:rsidRPr="00FE3E9D" w:rsidRDefault="00F67070" w:rsidP="00AF3A30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9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,0</w:t>
            </w:r>
            <w:r w:rsidRPr="00FE3E9D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0,7</w:t>
            </w:r>
            <w:r w:rsidR="002B3AE0" w:rsidRPr="00FE3E9D">
              <w:rPr>
                <w:rFonts w:cs="Times New Roman"/>
                <w:sz w:val="24"/>
                <w:szCs w:val="24"/>
                <w:lang w:val="ru-RU"/>
              </w:rPr>
              <w:t>*</w:t>
            </w:r>
          </w:p>
        </w:tc>
      </w:tr>
      <w:tr w:rsidR="00E83D21" w:rsidRPr="00FE3E9D" w14:paraId="7B113041" w14:textId="51A0D3CD" w:rsidTr="009E0549">
        <w:tc>
          <w:tcPr>
            <w:tcW w:w="567" w:type="dxa"/>
            <w:tcBorders>
              <w:bottom w:val="single" w:sz="4" w:space="0" w:color="auto"/>
            </w:tcBorders>
          </w:tcPr>
          <w:p w14:paraId="5F5E74A7" w14:textId="643580A0" w:rsidR="0065374D" w:rsidRPr="00FE3E9D" w:rsidRDefault="0065374D" w:rsidP="0065158A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  <w:r w:rsidRPr="00FE3E9D">
              <w:rPr>
                <w:rStyle w:val="56"/>
                <w:sz w:val="24"/>
                <w:szCs w:val="24"/>
                <w:lang w:val="ru-RU"/>
              </w:rPr>
              <w:t>13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</w:tcPr>
          <w:p w14:paraId="45D4E49F" w14:textId="33625B89" w:rsidR="0065374D" w:rsidRPr="00FE3E9D" w:rsidRDefault="0065374D" w:rsidP="00AF3A30">
            <w:pPr>
              <w:pStyle w:val="afd"/>
              <w:rPr>
                <w:rFonts w:cs="Times New Roman"/>
                <w:sz w:val="24"/>
                <w:szCs w:val="24"/>
              </w:rPr>
            </w:pPr>
            <w:r w:rsidRPr="00FE3E9D">
              <w:rPr>
                <w:rStyle w:val="56"/>
                <w:sz w:val="24"/>
                <w:szCs w:val="24"/>
              </w:rPr>
              <w:t>Нарушение сна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1353911D" w14:textId="63D95779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260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225FB3F2" w14:textId="286C7BB2" w:rsidR="0065374D" w:rsidRPr="00FE3E9D" w:rsidRDefault="00F67070" w:rsidP="00280BB7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17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,7</w:t>
            </w:r>
            <w:r w:rsidR="00B16C2A" w:rsidRPr="00FE3E9D">
              <w:rPr>
                <w:rFonts w:cs="Times New Roman"/>
                <w:sz w:val="24"/>
                <w:szCs w:val="24"/>
              </w:rPr>
              <w:t>±</w:t>
            </w:r>
            <w:r w:rsidR="006B2C16" w:rsidRPr="00FE3E9D">
              <w:rPr>
                <w:rFonts w:cs="Times New Roman"/>
                <w:sz w:val="24"/>
                <w:szCs w:val="24"/>
                <w:lang w:val="ru-RU"/>
              </w:rPr>
              <w:t>1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,0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07F2C7DA" w14:textId="661B9BEA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163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25581C98" w14:textId="29240735" w:rsidR="0065374D" w:rsidRPr="00FE3E9D" w:rsidRDefault="00F67070" w:rsidP="00AF3A30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11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,1</w:t>
            </w:r>
            <w:r w:rsidRPr="00FE3E9D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0,</w:t>
            </w:r>
            <w:r w:rsidR="006B2C16" w:rsidRPr="00FE3E9D">
              <w:rPr>
                <w:rFonts w:cs="Times New Roman"/>
                <w:sz w:val="24"/>
                <w:szCs w:val="24"/>
                <w:lang w:val="ru-RU"/>
              </w:rPr>
              <w:t>8</w:t>
            </w:r>
            <w:r w:rsidR="009E0549" w:rsidRPr="00FE3E9D">
              <w:rPr>
                <w:rFonts w:cs="Times New Roman"/>
                <w:sz w:val="24"/>
                <w:szCs w:val="24"/>
                <w:lang w:val="ru-RU"/>
              </w:rPr>
              <w:t>***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07E9A029" w14:textId="07C180C5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423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0CEDC67D" w14:textId="397BD408" w:rsidR="0065374D" w:rsidRPr="00FE3E9D" w:rsidRDefault="00F67070" w:rsidP="00280BB7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28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,8</w:t>
            </w:r>
            <w:r w:rsidRPr="00FE3E9D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6B2C16" w:rsidRPr="00FE3E9D">
              <w:rPr>
                <w:rFonts w:cs="Times New Roman"/>
                <w:sz w:val="24"/>
                <w:szCs w:val="24"/>
                <w:lang w:val="ru-RU"/>
              </w:rPr>
              <w:t>1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,1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28B1ED95" w14:textId="3024B6D7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330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0B2864CB" w14:textId="5D4F7366" w:rsidR="0065374D" w:rsidRPr="00FE3E9D" w:rsidRDefault="00F67070" w:rsidP="00AF3A30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22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,5</w:t>
            </w:r>
            <w:r w:rsidRPr="00FE3E9D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6B2C16" w:rsidRPr="00FE3E9D">
              <w:rPr>
                <w:rFonts w:cs="Times New Roman"/>
                <w:sz w:val="24"/>
                <w:szCs w:val="24"/>
                <w:lang w:val="ru-RU"/>
              </w:rPr>
              <w:t>1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,0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4CF438CE" w14:textId="7DD63D1B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90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37EB5FC4" w14:textId="1F3B07AD" w:rsidR="0065374D" w:rsidRPr="00FE3E9D" w:rsidRDefault="006B2C16" w:rsidP="00280BB7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6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,1</w:t>
            </w:r>
            <w:r w:rsidRPr="00FE3E9D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0,6</w:t>
            </w:r>
            <w:r w:rsidR="009E0549" w:rsidRPr="00FE3E9D">
              <w:rPr>
                <w:rFonts w:cs="Times New Roman"/>
                <w:sz w:val="24"/>
                <w:szCs w:val="24"/>
                <w:lang w:val="ru-RU"/>
              </w:rPr>
              <w:t>***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50342235" w14:textId="454D7BCE" w:rsidR="0065374D" w:rsidRPr="00FE3E9D" w:rsidRDefault="006B2C16" w:rsidP="006B2C1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4</w:t>
            </w:r>
            <w:r w:rsidR="0065374D" w:rsidRPr="00FE3E9D"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21EA4BF9" w14:textId="54BD5176" w:rsidR="0065374D" w:rsidRPr="00FE3E9D" w:rsidRDefault="006B2C16" w:rsidP="00AF3A30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28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,6</w:t>
            </w:r>
            <w:r w:rsidRPr="00FE3E9D">
              <w:rPr>
                <w:rFonts w:cs="Times New Roman"/>
                <w:sz w:val="24"/>
                <w:szCs w:val="24"/>
                <w:lang w:val="ru-RU"/>
              </w:rPr>
              <w:t>±1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,1</w:t>
            </w:r>
            <w:r w:rsidR="002B3AE0" w:rsidRPr="00FE3E9D">
              <w:rPr>
                <w:rFonts w:cs="Times New Roman"/>
                <w:sz w:val="24"/>
                <w:szCs w:val="24"/>
                <w:lang w:val="ru-RU"/>
              </w:rPr>
              <w:t>*</w:t>
            </w:r>
          </w:p>
        </w:tc>
      </w:tr>
      <w:tr w:rsidR="00E83D21" w:rsidRPr="00FE3E9D" w14:paraId="4EDF8749" w14:textId="34714389" w:rsidTr="009E0549">
        <w:tc>
          <w:tcPr>
            <w:tcW w:w="567" w:type="dxa"/>
          </w:tcPr>
          <w:p w14:paraId="435C7974" w14:textId="1DAACDCA" w:rsidR="0065374D" w:rsidRPr="00FE3E9D" w:rsidRDefault="0065374D" w:rsidP="0065158A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  <w:r w:rsidRPr="00FE3E9D">
              <w:rPr>
                <w:rStyle w:val="56"/>
                <w:sz w:val="24"/>
                <w:szCs w:val="24"/>
                <w:lang w:val="ru-RU"/>
              </w:rPr>
              <w:t>14</w:t>
            </w:r>
          </w:p>
        </w:tc>
        <w:tc>
          <w:tcPr>
            <w:tcW w:w="2694" w:type="dxa"/>
            <w:shd w:val="clear" w:color="auto" w:fill="auto"/>
          </w:tcPr>
          <w:p w14:paraId="5D75281F" w14:textId="45AE1B5C" w:rsidR="0065374D" w:rsidRPr="00FE3E9D" w:rsidRDefault="0065374D" w:rsidP="00AF3A30">
            <w:pPr>
              <w:pStyle w:val="afd"/>
              <w:rPr>
                <w:rFonts w:cs="Times New Roman"/>
                <w:sz w:val="24"/>
                <w:szCs w:val="24"/>
              </w:rPr>
            </w:pPr>
            <w:r w:rsidRPr="00FE3E9D">
              <w:rPr>
                <w:rStyle w:val="56"/>
                <w:sz w:val="24"/>
                <w:szCs w:val="24"/>
              </w:rPr>
              <w:t>Приливы жара</w:t>
            </w:r>
          </w:p>
        </w:tc>
        <w:tc>
          <w:tcPr>
            <w:tcW w:w="709" w:type="dxa"/>
            <w:shd w:val="clear" w:color="auto" w:fill="auto"/>
          </w:tcPr>
          <w:p w14:paraId="72910680" w14:textId="26F067C6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244</w:t>
            </w:r>
          </w:p>
        </w:tc>
        <w:tc>
          <w:tcPr>
            <w:tcW w:w="1275" w:type="dxa"/>
          </w:tcPr>
          <w:p w14:paraId="76AE1C63" w14:textId="082C8B96" w:rsidR="0065374D" w:rsidRPr="00FE3E9D" w:rsidRDefault="00F67070" w:rsidP="00280BB7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16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,6</w:t>
            </w:r>
            <w:r w:rsidRPr="00FE3E9D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0,9</w:t>
            </w:r>
          </w:p>
        </w:tc>
        <w:tc>
          <w:tcPr>
            <w:tcW w:w="709" w:type="dxa"/>
            <w:shd w:val="clear" w:color="auto" w:fill="auto"/>
          </w:tcPr>
          <w:p w14:paraId="40B34327" w14:textId="7B29B7E7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169</w:t>
            </w:r>
          </w:p>
        </w:tc>
        <w:tc>
          <w:tcPr>
            <w:tcW w:w="1559" w:type="dxa"/>
          </w:tcPr>
          <w:p w14:paraId="0022F3C5" w14:textId="663536EC" w:rsidR="0065374D" w:rsidRPr="00FE3E9D" w:rsidRDefault="006B2C16" w:rsidP="00AF3A30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11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,5</w:t>
            </w:r>
            <w:r w:rsidRPr="00FE3E9D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0,8</w:t>
            </w:r>
            <w:r w:rsidR="009E0549" w:rsidRPr="00FE3E9D">
              <w:rPr>
                <w:rFonts w:cs="Times New Roman"/>
                <w:sz w:val="24"/>
                <w:szCs w:val="24"/>
                <w:lang w:val="ru-RU"/>
              </w:rPr>
              <w:t>***</w:t>
            </w:r>
          </w:p>
        </w:tc>
        <w:tc>
          <w:tcPr>
            <w:tcW w:w="709" w:type="dxa"/>
            <w:shd w:val="clear" w:color="auto" w:fill="auto"/>
          </w:tcPr>
          <w:p w14:paraId="38240350" w14:textId="398E442D" w:rsidR="0065374D" w:rsidRPr="00FE3E9D" w:rsidRDefault="0065374D" w:rsidP="006B2C1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4</w:t>
            </w:r>
            <w:r w:rsidR="006B2C16" w:rsidRPr="00FE3E9D">
              <w:rPr>
                <w:rFonts w:cs="Times New Roman"/>
                <w:sz w:val="24"/>
                <w:szCs w:val="24"/>
                <w:lang w:val="ru-RU"/>
              </w:rPr>
              <w:t>1</w:t>
            </w:r>
            <w:r w:rsidRPr="00FE3E9D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0D47B112" w14:textId="3A3DA94E" w:rsidR="0065374D" w:rsidRPr="00FE3E9D" w:rsidRDefault="006B2C16" w:rsidP="00280BB7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28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,1</w:t>
            </w:r>
            <w:r w:rsidRPr="00FE3E9D">
              <w:rPr>
                <w:rFonts w:cs="Times New Roman"/>
                <w:sz w:val="24"/>
                <w:szCs w:val="24"/>
                <w:lang w:val="ru-RU"/>
              </w:rPr>
              <w:t>±1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,1</w:t>
            </w:r>
          </w:p>
        </w:tc>
        <w:tc>
          <w:tcPr>
            <w:tcW w:w="709" w:type="dxa"/>
            <w:shd w:val="clear" w:color="auto" w:fill="auto"/>
          </w:tcPr>
          <w:p w14:paraId="589FED3A" w14:textId="2741F17F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330</w:t>
            </w:r>
          </w:p>
        </w:tc>
        <w:tc>
          <w:tcPr>
            <w:tcW w:w="1275" w:type="dxa"/>
          </w:tcPr>
          <w:p w14:paraId="121A956A" w14:textId="60DD6567" w:rsidR="0065374D" w:rsidRPr="00FE3E9D" w:rsidRDefault="006B2C16" w:rsidP="00AF3A30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22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,5</w:t>
            </w:r>
            <w:r w:rsidRPr="00FE3E9D">
              <w:rPr>
                <w:rFonts w:cs="Times New Roman"/>
                <w:sz w:val="24"/>
                <w:szCs w:val="24"/>
                <w:lang w:val="ru-RU"/>
              </w:rPr>
              <w:t>±1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,0</w:t>
            </w:r>
          </w:p>
        </w:tc>
        <w:tc>
          <w:tcPr>
            <w:tcW w:w="709" w:type="dxa"/>
            <w:shd w:val="clear" w:color="auto" w:fill="auto"/>
          </w:tcPr>
          <w:p w14:paraId="0A5CA9C2" w14:textId="293C1607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193</w:t>
            </w:r>
          </w:p>
        </w:tc>
        <w:tc>
          <w:tcPr>
            <w:tcW w:w="1559" w:type="dxa"/>
          </w:tcPr>
          <w:p w14:paraId="4B644853" w14:textId="36A23A03" w:rsidR="0065374D" w:rsidRPr="00FE3E9D" w:rsidRDefault="006B2C16" w:rsidP="00280BB7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13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,1</w:t>
            </w:r>
            <w:r w:rsidRPr="00FE3E9D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0,8</w:t>
            </w:r>
            <w:r w:rsidR="009E0549" w:rsidRPr="00FE3E9D">
              <w:rPr>
                <w:rFonts w:cs="Times New Roman"/>
                <w:sz w:val="24"/>
                <w:szCs w:val="24"/>
                <w:lang w:val="ru-RU"/>
              </w:rPr>
              <w:t>***</w:t>
            </w:r>
          </w:p>
        </w:tc>
        <w:tc>
          <w:tcPr>
            <w:tcW w:w="709" w:type="dxa"/>
            <w:shd w:val="clear" w:color="auto" w:fill="auto"/>
          </w:tcPr>
          <w:p w14:paraId="1FE9293B" w14:textId="002A54F1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523</w:t>
            </w:r>
          </w:p>
        </w:tc>
        <w:tc>
          <w:tcPr>
            <w:tcW w:w="1559" w:type="dxa"/>
          </w:tcPr>
          <w:p w14:paraId="78389B75" w14:textId="7DEB00DE" w:rsidR="0065374D" w:rsidRPr="00FE3E9D" w:rsidRDefault="006B2C16" w:rsidP="00280BB7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35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,</w:t>
            </w:r>
            <w:r w:rsidRPr="00FE3E9D">
              <w:rPr>
                <w:rFonts w:cs="Times New Roman"/>
                <w:sz w:val="24"/>
                <w:szCs w:val="24"/>
                <w:lang w:val="ru-RU"/>
              </w:rPr>
              <w:t>6±</w:t>
            </w:r>
            <w:r w:rsidR="007D5F5D" w:rsidRPr="00FE3E9D">
              <w:rPr>
                <w:rFonts w:cs="Times New Roman"/>
                <w:sz w:val="24"/>
                <w:szCs w:val="24"/>
                <w:lang w:val="ru-RU"/>
              </w:rPr>
              <w:t>1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,2</w:t>
            </w:r>
            <w:r w:rsidR="002B3AE0" w:rsidRPr="00FE3E9D">
              <w:rPr>
                <w:rFonts w:cs="Times New Roman"/>
                <w:sz w:val="24"/>
                <w:szCs w:val="24"/>
                <w:lang w:val="ru-RU"/>
              </w:rPr>
              <w:t>***</w:t>
            </w:r>
          </w:p>
        </w:tc>
      </w:tr>
      <w:tr w:rsidR="00E83D21" w:rsidRPr="00FE3E9D" w14:paraId="279C11CA" w14:textId="2EB0DCA7" w:rsidTr="009E0549">
        <w:tc>
          <w:tcPr>
            <w:tcW w:w="567" w:type="dxa"/>
          </w:tcPr>
          <w:p w14:paraId="632A6FFB" w14:textId="36F31E35" w:rsidR="0065374D" w:rsidRPr="00FE3E9D" w:rsidRDefault="0065374D" w:rsidP="0065158A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  <w:r w:rsidRPr="00FE3E9D">
              <w:rPr>
                <w:rStyle w:val="56"/>
                <w:sz w:val="24"/>
                <w:szCs w:val="24"/>
                <w:lang w:val="ru-RU"/>
              </w:rPr>
              <w:t>15</w:t>
            </w:r>
          </w:p>
        </w:tc>
        <w:tc>
          <w:tcPr>
            <w:tcW w:w="2694" w:type="dxa"/>
          </w:tcPr>
          <w:p w14:paraId="7055E6F7" w14:textId="4DAC3999" w:rsidR="0065374D" w:rsidRPr="00FE3E9D" w:rsidRDefault="0065374D" w:rsidP="00AF3A30">
            <w:pPr>
              <w:pStyle w:val="afd"/>
              <w:rPr>
                <w:rFonts w:cs="Times New Roman"/>
                <w:sz w:val="24"/>
                <w:szCs w:val="24"/>
              </w:rPr>
            </w:pPr>
            <w:r w:rsidRPr="00FE3E9D">
              <w:rPr>
                <w:rStyle w:val="56"/>
                <w:sz w:val="24"/>
                <w:szCs w:val="24"/>
              </w:rPr>
              <w:t>Приступы удушья</w:t>
            </w:r>
          </w:p>
        </w:tc>
        <w:tc>
          <w:tcPr>
            <w:tcW w:w="709" w:type="dxa"/>
          </w:tcPr>
          <w:p w14:paraId="2A8A7DB4" w14:textId="01313E07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48</w:t>
            </w:r>
          </w:p>
        </w:tc>
        <w:tc>
          <w:tcPr>
            <w:tcW w:w="1275" w:type="dxa"/>
          </w:tcPr>
          <w:p w14:paraId="32290AD2" w14:textId="0C67E345" w:rsidR="0065374D" w:rsidRPr="00FE3E9D" w:rsidRDefault="007D5F5D" w:rsidP="00953544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3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,</w:t>
            </w:r>
            <w:r w:rsidR="00953544" w:rsidRPr="00FE3E9D">
              <w:rPr>
                <w:rFonts w:cs="Times New Roman"/>
                <w:sz w:val="24"/>
                <w:szCs w:val="24"/>
                <w:lang w:val="ru-RU"/>
              </w:rPr>
              <w:t>3</w:t>
            </w:r>
            <w:r w:rsidR="00B16C2A" w:rsidRPr="00FE3E9D">
              <w:rPr>
                <w:rFonts w:cs="Times New Roman"/>
                <w:sz w:val="24"/>
                <w:szCs w:val="24"/>
              </w:rPr>
              <w:t>±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0,4</w:t>
            </w:r>
          </w:p>
        </w:tc>
        <w:tc>
          <w:tcPr>
            <w:tcW w:w="709" w:type="dxa"/>
          </w:tcPr>
          <w:p w14:paraId="1E05327E" w14:textId="18E2CC26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43</w:t>
            </w:r>
          </w:p>
        </w:tc>
        <w:tc>
          <w:tcPr>
            <w:tcW w:w="1559" w:type="dxa"/>
          </w:tcPr>
          <w:p w14:paraId="7146139A" w14:textId="2288DE31" w:rsidR="0065374D" w:rsidRPr="00FE3E9D" w:rsidRDefault="007D5F5D" w:rsidP="00AF3A30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2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,9</w:t>
            </w:r>
            <w:r w:rsidRPr="00FE3E9D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0,4</w:t>
            </w:r>
            <w:r w:rsidR="009E0549" w:rsidRPr="00FE3E9D">
              <w:rPr>
                <w:rFonts w:cs="Times New Roman"/>
                <w:sz w:val="24"/>
                <w:szCs w:val="24"/>
                <w:lang w:val="ru-RU"/>
              </w:rPr>
              <w:t>*</w:t>
            </w:r>
          </w:p>
        </w:tc>
        <w:tc>
          <w:tcPr>
            <w:tcW w:w="709" w:type="dxa"/>
          </w:tcPr>
          <w:p w14:paraId="486EC5EB" w14:textId="3961134A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91</w:t>
            </w:r>
          </w:p>
        </w:tc>
        <w:tc>
          <w:tcPr>
            <w:tcW w:w="1276" w:type="dxa"/>
          </w:tcPr>
          <w:p w14:paraId="21A6BECD" w14:textId="0FBE5EC3" w:rsidR="0065374D" w:rsidRPr="00FE3E9D" w:rsidRDefault="007D5F5D" w:rsidP="00AF3A30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6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,2</w:t>
            </w:r>
            <w:r w:rsidRPr="00FE3E9D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0,6</w:t>
            </w:r>
          </w:p>
        </w:tc>
        <w:tc>
          <w:tcPr>
            <w:tcW w:w="709" w:type="dxa"/>
          </w:tcPr>
          <w:p w14:paraId="5CABA069" w14:textId="453754D4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71</w:t>
            </w:r>
          </w:p>
        </w:tc>
        <w:tc>
          <w:tcPr>
            <w:tcW w:w="1275" w:type="dxa"/>
          </w:tcPr>
          <w:p w14:paraId="36CBD99D" w14:textId="4103FCDA" w:rsidR="0065374D" w:rsidRPr="00FE3E9D" w:rsidRDefault="007D5F5D" w:rsidP="00AF3A30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4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,8</w:t>
            </w:r>
            <w:r w:rsidRPr="00FE3E9D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709" w:type="dxa"/>
          </w:tcPr>
          <w:p w14:paraId="3F35C665" w14:textId="3D676842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39</w:t>
            </w:r>
          </w:p>
        </w:tc>
        <w:tc>
          <w:tcPr>
            <w:tcW w:w="1559" w:type="dxa"/>
          </w:tcPr>
          <w:p w14:paraId="26483884" w14:textId="0898477B" w:rsidR="0065374D" w:rsidRPr="00FE3E9D" w:rsidRDefault="007D5F5D" w:rsidP="00953544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2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,</w:t>
            </w:r>
            <w:r w:rsidR="00953544" w:rsidRPr="00FE3E9D">
              <w:rPr>
                <w:rFonts w:cs="Times New Roman"/>
                <w:sz w:val="24"/>
                <w:szCs w:val="24"/>
                <w:lang w:val="ru-RU"/>
              </w:rPr>
              <w:t>7</w:t>
            </w:r>
            <w:r w:rsidRPr="00FE3E9D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0,4</w:t>
            </w:r>
            <w:r w:rsidR="009E0549" w:rsidRPr="00FE3E9D">
              <w:rPr>
                <w:rFonts w:cs="Times New Roman"/>
                <w:sz w:val="24"/>
                <w:szCs w:val="24"/>
                <w:lang w:val="ru-RU"/>
              </w:rPr>
              <w:t>***</w:t>
            </w:r>
          </w:p>
        </w:tc>
        <w:tc>
          <w:tcPr>
            <w:tcW w:w="709" w:type="dxa"/>
          </w:tcPr>
          <w:p w14:paraId="0D08D9E6" w14:textId="7D13467E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110</w:t>
            </w:r>
          </w:p>
        </w:tc>
        <w:tc>
          <w:tcPr>
            <w:tcW w:w="1559" w:type="dxa"/>
          </w:tcPr>
          <w:p w14:paraId="520DC3F7" w14:textId="3B8D3F28" w:rsidR="0065374D" w:rsidRPr="00FE3E9D" w:rsidRDefault="007D5F5D" w:rsidP="00AF3A30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7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,5</w:t>
            </w:r>
            <w:r w:rsidRPr="00FE3E9D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0,6</w:t>
            </w:r>
            <w:r w:rsidR="002B3AE0" w:rsidRPr="00FE3E9D">
              <w:rPr>
                <w:rFonts w:cs="Times New Roman"/>
                <w:sz w:val="24"/>
                <w:szCs w:val="24"/>
                <w:lang w:val="ru-RU"/>
              </w:rPr>
              <w:t>*</w:t>
            </w:r>
          </w:p>
        </w:tc>
      </w:tr>
      <w:tr w:rsidR="00E83D21" w:rsidRPr="00FE3E9D" w14:paraId="7FF6478A" w14:textId="7523B7A3" w:rsidTr="009E0549">
        <w:tc>
          <w:tcPr>
            <w:tcW w:w="567" w:type="dxa"/>
          </w:tcPr>
          <w:p w14:paraId="7EF74FD1" w14:textId="0CA8ED4E" w:rsidR="0065374D" w:rsidRPr="00FE3E9D" w:rsidRDefault="0065374D" w:rsidP="0065158A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  <w:r w:rsidRPr="00FE3E9D">
              <w:rPr>
                <w:rStyle w:val="56"/>
                <w:sz w:val="24"/>
                <w:szCs w:val="24"/>
                <w:lang w:val="ru-RU"/>
              </w:rPr>
              <w:t>16</w:t>
            </w:r>
          </w:p>
        </w:tc>
        <w:tc>
          <w:tcPr>
            <w:tcW w:w="2694" w:type="dxa"/>
          </w:tcPr>
          <w:p w14:paraId="296345EE" w14:textId="6E16E25F" w:rsidR="0065374D" w:rsidRPr="00FE3E9D" w:rsidRDefault="0065374D" w:rsidP="00AF3A30">
            <w:pPr>
              <w:pStyle w:val="afd"/>
              <w:rPr>
                <w:rFonts w:cs="Times New Roman"/>
                <w:sz w:val="24"/>
                <w:szCs w:val="24"/>
              </w:rPr>
            </w:pPr>
            <w:r w:rsidRPr="00FE3E9D">
              <w:rPr>
                <w:rStyle w:val="56"/>
                <w:sz w:val="24"/>
                <w:szCs w:val="24"/>
              </w:rPr>
              <w:t>Симпато-адреналовые кризы</w:t>
            </w:r>
          </w:p>
        </w:tc>
        <w:tc>
          <w:tcPr>
            <w:tcW w:w="709" w:type="dxa"/>
          </w:tcPr>
          <w:p w14:paraId="607E833E" w14:textId="1C314663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19</w:t>
            </w:r>
          </w:p>
        </w:tc>
        <w:tc>
          <w:tcPr>
            <w:tcW w:w="1275" w:type="dxa"/>
          </w:tcPr>
          <w:p w14:paraId="2F29B33F" w14:textId="6934CBFC" w:rsidR="0065374D" w:rsidRPr="00FE3E9D" w:rsidRDefault="007D5F5D" w:rsidP="007D5F5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1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,2</w:t>
            </w:r>
            <w:r w:rsidR="00B16C2A" w:rsidRPr="00FE3E9D">
              <w:rPr>
                <w:rFonts w:cs="Times New Roman"/>
                <w:sz w:val="24"/>
                <w:szCs w:val="24"/>
              </w:rPr>
              <w:t>±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709" w:type="dxa"/>
          </w:tcPr>
          <w:p w14:paraId="707DBBCF" w14:textId="67C59979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22</w:t>
            </w:r>
          </w:p>
        </w:tc>
        <w:tc>
          <w:tcPr>
            <w:tcW w:w="1559" w:type="dxa"/>
          </w:tcPr>
          <w:p w14:paraId="28B38F43" w14:textId="77C0CB33" w:rsidR="0065374D" w:rsidRPr="00FE3E9D" w:rsidRDefault="007D5F5D" w:rsidP="00AF3A30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1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,5</w:t>
            </w:r>
            <w:r w:rsidRPr="00FE3E9D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0,3</w:t>
            </w:r>
            <w:r w:rsidR="009E0549" w:rsidRPr="00FE3E9D">
              <w:rPr>
                <w:rFonts w:cs="Times New Roman"/>
                <w:sz w:val="24"/>
                <w:szCs w:val="24"/>
                <w:lang w:val="ru-RU"/>
              </w:rPr>
              <w:t>*</w:t>
            </w:r>
          </w:p>
        </w:tc>
        <w:tc>
          <w:tcPr>
            <w:tcW w:w="709" w:type="dxa"/>
          </w:tcPr>
          <w:p w14:paraId="229AEFAF" w14:textId="6C29B71B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41</w:t>
            </w:r>
          </w:p>
        </w:tc>
        <w:tc>
          <w:tcPr>
            <w:tcW w:w="1276" w:type="dxa"/>
          </w:tcPr>
          <w:p w14:paraId="370126CF" w14:textId="49C02888" w:rsidR="0065374D" w:rsidRPr="00FE3E9D" w:rsidRDefault="007D5F5D" w:rsidP="00AF3A30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2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,7</w:t>
            </w:r>
            <w:r w:rsidRPr="00FE3E9D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0,4</w:t>
            </w:r>
          </w:p>
        </w:tc>
        <w:tc>
          <w:tcPr>
            <w:tcW w:w="709" w:type="dxa"/>
          </w:tcPr>
          <w:p w14:paraId="2CE9CD3D" w14:textId="6CE9C236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38</w:t>
            </w:r>
          </w:p>
        </w:tc>
        <w:tc>
          <w:tcPr>
            <w:tcW w:w="1275" w:type="dxa"/>
          </w:tcPr>
          <w:p w14:paraId="4849B6AB" w14:textId="7265345C" w:rsidR="0065374D" w:rsidRPr="00FE3E9D" w:rsidRDefault="007D5F5D" w:rsidP="00AF3A30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2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,5</w:t>
            </w:r>
            <w:r w:rsidRPr="00FE3E9D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280BB7" w:rsidRPr="00FE3E9D">
              <w:rPr>
                <w:rFonts w:cs="Times New Roman"/>
                <w:sz w:val="24"/>
                <w:szCs w:val="24"/>
                <w:lang w:val="ru-RU"/>
              </w:rPr>
              <w:t>0,4</w:t>
            </w:r>
          </w:p>
        </w:tc>
        <w:tc>
          <w:tcPr>
            <w:tcW w:w="709" w:type="dxa"/>
          </w:tcPr>
          <w:p w14:paraId="20736DA3" w14:textId="31C42C16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1559" w:type="dxa"/>
          </w:tcPr>
          <w:p w14:paraId="759BB68E" w14:textId="54FAEA9C" w:rsidR="0065374D" w:rsidRPr="00FE3E9D" w:rsidRDefault="00280BB7" w:rsidP="00AF3A30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0,8</w:t>
            </w:r>
            <w:r w:rsidR="007D5F5D" w:rsidRPr="00FE3E9D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Pr="00FE3E9D">
              <w:rPr>
                <w:rFonts w:cs="Times New Roman"/>
                <w:sz w:val="24"/>
                <w:szCs w:val="24"/>
                <w:lang w:val="ru-RU"/>
              </w:rPr>
              <w:t>0,2</w:t>
            </w:r>
            <w:r w:rsidR="009E0549" w:rsidRPr="00FE3E9D">
              <w:rPr>
                <w:rFonts w:cs="Times New Roman"/>
                <w:sz w:val="24"/>
                <w:szCs w:val="24"/>
                <w:lang w:val="ru-RU"/>
              </w:rPr>
              <w:t>***</w:t>
            </w:r>
          </w:p>
        </w:tc>
        <w:tc>
          <w:tcPr>
            <w:tcW w:w="709" w:type="dxa"/>
          </w:tcPr>
          <w:p w14:paraId="0741BCD7" w14:textId="0B05A45C" w:rsidR="0065374D" w:rsidRPr="00FE3E9D" w:rsidRDefault="0065374D" w:rsidP="00AF3A30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E3E9D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14:paraId="7648F168" w14:textId="34BCBAC6" w:rsidR="0065374D" w:rsidRPr="00FE3E9D" w:rsidRDefault="00280BB7" w:rsidP="00280BB7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E3E9D">
              <w:rPr>
                <w:rFonts w:cs="Times New Roman"/>
                <w:sz w:val="24"/>
                <w:szCs w:val="24"/>
                <w:lang w:val="ru-RU"/>
              </w:rPr>
              <w:t>0,3</w:t>
            </w:r>
            <w:r w:rsidR="007D5F5D" w:rsidRPr="00FE3E9D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Pr="00FE3E9D">
              <w:rPr>
                <w:rFonts w:cs="Times New Roman"/>
                <w:sz w:val="24"/>
                <w:szCs w:val="24"/>
                <w:lang w:val="ru-RU"/>
              </w:rPr>
              <w:t>0,1</w:t>
            </w:r>
            <w:r w:rsidR="002B3AE0" w:rsidRPr="00FE3E9D">
              <w:rPr>
                <w:rFonts w:cs="Times New Roman"/>
                <w:sz w:val="24"/>
                <w:szCs w:val="24"/>
                <w:lang w:val="ru-RU"/>
              </w:rPr>
              <w:t>***</w:t>
            </w:r>
          </w:p>
        </w:tc>
      </w:tr>
    </w:tbl>
    <w:p w14:paraId="4CC9D485" w14:textId="77777777" w:rsidR="0074594B" w:rsidRPr="00FE3E9D" w:rsidRDefault="0074594B" w:rsidP="00620A19">
      <w:pPr>
        <w:pStyle w:val="afd"/>
        <w:jc w:val="both"/>
        <w:rPr>
          <w:rFonts w:cs="Times New Roman"/>
          <w:sz w:val="24"/>
          <w:szCs w:val="24"/>
          <w:lang w:val="ru-RU"/>
        </w:rPr>
      </w:pPr>
    </w:p>
    <w:p w14:paraId="1E91E37C" w14:textId="30519165" w:rsidR="00356F4E" w:rsidRPr="00FE3E9D" w:rsidRDefault="00620A19" w:rsidP="0074594B">
      <w:pPr>
        <w:pStyle w:val="afd"/>
        <w:ind w:left="-709" w:firstLine="709"/>
        <w:jc w:val="both"/>
        <w:rPr>
          <w:rFonts w:cs="Times New Roman"/>
          <w:sz w:val="24"/>
          <w:szCs w:val="24"/>
          <w:lang w:val="ru-RU"/>
        </w:rPr>
      </w:pPr>
      <w:r w:rsidRPr="00FE3E9D">
        <w:rPr>
          <w:rFonts w:cs="Times New Roman"/>
          <w:sz w:val="24"/>
          <w:szCs w:val="24"/>
          <w:lang w:val="ru-RU"/>
        </w:rPr>
        <w:t>Примечание</w:t>
      </w:r>
      <w:r w:rsidR="00820914">
        <w:rPr>
          <w:rFonts w:cs="Times New Roman"/>
          <w:sz w:val="24"/>
          <w:szCs w:val="24"/>
          <w:lang w:val="ru-RU"/>
        </w:rPr>
        <w:t>:</w:t>
      </w:r>
      <w:r w:rsidRPr="00FE3E9D">
        <w:rPr>
          <w:rFonts w:cs="Times New Roman"/>
          <w:sz w:val="24"/>
          <w:szCs w:val="24"/>
          <w:lang w:val="ru-RU"/>
        </w:rPr>
        <w:t xml:space="preserve"> </w:t>
      </w:r>
      <w:r w:rsidRPr="00FE3E9D">
        <w:rPr>
          <w:rFonts w:cs="Times New Roman"/>
          <w:sz w:val="24"/>
          <w:szCs w:val="24"/>
        </w:rPr>
        <w:t>n</w:t>
      </w:r>
      <w:r w:rsidRPr="00FE3E9D">
        <w:rPr>
          <w:rFonts w:cs="Times New Roman"/>
          <w:sz w:val="24"/>
          <w:szCs w:val="24"/>
          <w:lang w:val="ru-RU"/>
        </w:rPr>
        <w:t xml:space="preserve"> – </w:t>
      </w:r>
      <w:proofErr w:type="spellStart"/>
      <w:r w:rsidRPr="00FE3E9D">
        <w:rPr>
          <w:rFonts w:cs="Times New Roman"/>
          <w:sz w:val="24"/>
          <w:szCs w:val="24"/>
          <w:lang w:val="ru-RU"/>
        </w:rPr>
        <w:t>абслютное</w:t>
      </w:r>
      <w:proofErr w:type="spellEnd"/>
      <w:r w:rsidRPr="00FE3E9D">
        <w:rPr>
          <w:rFonts w:cs="Times New Roman"/>
          <w:sz w:val="24"/>
          <w:szCs w:val="24"/>
          <w:lang w:val="ru-RU"/>
        </w:rPr>
        <w:t xml:space="preserve"> число наблюдений, </w:t>
      </w:r>
      <w:r w:rsidRPr="00FE3E9D">
        <w:rPr>
          <w:rFonts w:cs="Times New Roman"/>
          <w:sz w:val="24"/>
          <w:szCs w:val="24"/>
        </w:rPr>
        <w:t>P</w:t>
      </w:r>
      <w:r w:rsidRPr="00FE3E9D">
        <w:rPr>
          <w:rFonts w:cs="Times New Roman"/>
          <w:sz w:val="24"/>
          <w:szCs w:val="24"/>
          <w:lang w:val="ru-RU"/>
        </w:rPr>
        <w:t>±</w:t>
      </w:r>
      <w:r w:rsidRPr="00FE3E9D">
        <w:rPr>
          <w:rFonts w:cs="Times New Roman"/>
          <w:sz w:val="24"/>
          <w:szCs w:val="24"/>
        </w:rPr>
        <w:t>m</w:t>
      </w:r>
      <w:r w:rsidRPr="00FE3E9D">
        <w:rPr>
          <w:rFonts w:cs="Times New Roman"/>
          <w:sz w:val="24"/>
          <w:szCs w:val="24"/>
          <w:lang w:val="ru-RU"/>
        </w:rPr>
        <w:t xml:space="preserve"> – интенсивный показатель частоты </w:t>
      </w:r>
      <w:proofErr w:type="spellStart"/>
      <w:r w:rsidRPr="00FE3E9D">
        <w:rPr>
          <w:rFonts w:cs="Times New Roman"/>
          <w:sz w:val="24"/>
          <w:szCs w:val="24"/>
          <w:lang w:val="ru-RU"/>
        </w:rPr>
        <w:t>нейро-вегетативных</w:t>
      </w:r>
      <w:proofErr w:type="spellEnd"/>
      <w:r w:rsidRPr="00FE3E9D">
        <w:rPr>
          <w:rFonts w:cs="Times New Roman"/>
          <w:sz w:val="24"/>
          <w:szCs w:val="24"/>
          <w:lang w:val="ru-RU"/>
        </w:rPr>
        <w:t xml:space="preserve"> нарушений и ошибка </w:t>
      </w:r>
      <w:proofErr w:type="spellStart"/>
      <w:r w:rsidRPr="00FE3E9D">
        <w:rPr>
          <w:rFonts w:cs="Times New Roman"/>
          <w:sz w:val="24"/>
          <w:szCs w:val="24"/>
          <w:lang w:val="ru-RU"/>
        </w:rPr>
        <w:t>репрезентативности</w:t>
      </w:r>
      <w:proofErr w:type="spellEnd"/>
      <w:r w:rsidRPr="00FE3E9D">
        <w:rPr>
          <w:rFonts w:cs="Times New Roman"/>
          <w:sz w:val="24"/>
          <w:szCs w:val="24"/>
          <w:lang w:val="ru-RU"/>
        </w:rPr>
        <w:t>; достоверность различий - * - р&gt;0,05, ** - р&lt;0,01, *** - р&lt;0,001.</w:t>
      </w:r>
    </w:p>
    <w:p w14:paraId="687BDFB9" w14:textId="77777777" w:rsidR="00620A19" w:rsidRPr="00FE3E9D" w:rsidRDefault="00620A19" w:rsidP="00620A19">
      <w:pPr>
        <w:pStyle w:val="afd"/>
        <w:jc w:val="both"/>
        <w:rPr>
          <w:rFonts w:cs="Times New Roman"/>
          <w:sz w:val="24"/>
          <w:szCs w:val="24"/>
          <w:lang w:val="ru-RU"/>
        </w:rPr>
        <w:sectPr w:rsidR="00620A19" w:rsidRPr="00FE3E9D" w:rsidSect="00D4600E">
          <w:type w:val="nextColumn"/>
          <w:pgSz w:w="16837" w:h="11905" w:orient="landscape"/>
          <w:pgMar w:top="1134" w:right="1134" w:bottom="567" w:left="1134" w:header="0" w:footer="6" w:gutter="0"/>
          <w:cols w:space="720"/>
          <w:noEndnote/>
          <w:docGrid w:linePitch="381"/>
        </w:sectPr>
      </w:pPr>
    </w:p>
    <w:p w14:paraId="57DFEDD4" w14:textId="6FB23BC5" w:rsidR="00C631C6" w:rsidRPr="00FE3E9D" w:rsidRDefault="000D76F2" w:rsidP="00C631C6">
      <w:pPr>
        <w:pStyle w:val="a5"/>
        <w:shd w:val="clear" w:color="auto" w:fill="auto"/>
        <w:spacing w:before="30" w:after="0" w:line="360" w:lineRule="auto"/>
        <w:ind w:firstLine="708"/>
        <w:jc w:val="both"/>
        <w:rPr>
          <w:rFonts w:cs="Times New Roman"/>
          <w:sz w:val="28"/>
          <w:szCs w:val="28"/>
        </w:rPr>
      </w:pPr>
      <w:r w:rsidRPr="00FE3E9D">
        <w:rPr>
          <w:rFonts w:cs="Times New Roman"/>
          <w:sz w:val="28"/>
          <w:szCs w:val="28"/>
        </w:rPr>
        <w:lastRenderedPageBreak/>
        <w:t>Высокую температуру плохо переносили – 23,8</w:t>
      </w:r>
      <w:r w:rsidRPr="00FE3E9D">
        <w:rPr>
          <w:rFonts w:ascii="Calibri" w:hAnsi="Calibri" w:cs="Times New Roman"/>
          <w:sz w:val="28"/>
          <w:szCs w:val="28"/>
        </w:rPr>
        <w:t>±</w:t>
      </w:r>
      <w:r w:rsidRPr="00FE3E9D">
        <w:rPr>
          <w:rFonts w:cs="Times New Roman"/>
          <w:sz w:val="28"/>
          <w:szCs w:val="28"/>
        </w:rPr>
        <w:t>1,1%</w:t>
      </w:r>
      <w:r w:rsidRPr="00FE3E9D">
        <w:rPr>
          <w:rFonts w:cs="Times New Roman"/>
          <w:sz w:val="16"/>
          <w:szCs w:val="16"/>
        </w:rPr>
        <w:t xml:space="preserve">, </w:t>
      </w:r>
      <w:r w:rsidRPr="00FE3E9D">
        <w:rPr>
          <w:rFonts w:cs="Times New Roman"/>
          <w:sz w:val="28"/>
          <w:szCs w:val="28"/>
        </w:rPr>
        <w:t>причем таковые преобладали среди  женщин с северных городов (14,0</w:t>
      </w:r>
      <w:r w:rsidRPr="00FE3E9D">
        <w:rPr>
          <w:rFonts w:ascii="Calibri" w:hAnsi="Calibri" w:cs="Times New Roman"/>
          <w:sz w:val="28"/>
          <w:szCs w:val="28"/>
        </w:rPr>
        <w:t>±0,</w:t>
      </w:r>
      <w:r w:rsidRPr="00FE3E9D">
        <w:rPr>
          <w:rFonts w:cs="Times New Roman"/>
          <w:sz w:val="28"/>
          <w:szCs w:val="28"/>
        </w:rPr>
        <w:t>9%) по сравнению с южными (9,8</w:t>
      </w:r>
      <w:r w:rsidRPr="00FE3E9D">
        <w:rPr>
          <w:rFonts w:ascii="Calibri" w:hAnsi="Calibri" w:cs="Times New Roman"/>
          <w:sz w:val="28"/>
          <w:szCs w:val="28"/>
        </w:rPr>
        <w:t>±0,</w:t>
      </w:r>
      <w:r w:rsidRPr="00FE3E9D">
        <w:rPr>
          <w:rFonts w:cs="Times New Roman"/>
          <w:sz w:val="28"/>
          <w:szCs w:val="28"/>
        </w:rPr>
        <w:t>7%), р&lt;0,001.</w:t>
      </w:r>
      <w:r w:rsidR="00820914">
        <w:rPr>
          <w:rFonts w:cs="Times New Roman"/>
          <w:sz w:val="28"/>
          <w:szCs w:val="28"/>
        </w:rPr>
        <w:t xml:space="preserve"> </w:t>
      </w:r>
      <w:r w:rsidR="00C631C6" w:rsidRPr="00FE3E9D">
        <w:rPr>
          <w:rFonts w:cs="Times New Roman"/>
          <w:sz w:val="28"/>
          <w:szCs w:val="28"/>
        </w:rPr>
        <w:t>Часто встречалось и повышенное артериальное давление (20,0</w:t>
      </w:r>
      <w:r w:rsidR="00C631C6" w:rsidRPr="00FE3E9D">
        <w:rPr>
          <w:rFonts w:ascii="Calibri" w:hAnsi="Calibri" w:cs="Times New Roman"/>
          <w:sz w:val="28"/>
          <w:szCs w:val="28"/>
        </w:rPr>
        <w:t>±</w:t>
      </w:r>
      <w:r w:rsidR="00C631C6" w:rsidRPr="00FE3E9D">
        <w:rPr>
          <w:rFonts w:cs="Times New Roman"/>
          <w:sz w:val="28"/>
          <w:szCs w:val="28"/>
        </w:rPr>
        <w:t>1,0%), но не выявлено существенных различий между женщинами северных (10,2</w:t>
      </w:r>
      <w:r w:rsidR="00C631C6" w:rsidRPr="00FE3E9D">
        <w:rPr>
          <w:rFonts w:ascii="Calibri" w:hAnsi="Calibri" w:cs="Times New Roman"/>
          <w:sz w:val="28"/>
          <w:szCs w:val="28"/>
        </w:rPr>
        <w:t>±0,</w:t>
      </w:r>
      <w:r w:rsidR="00C631C6" w:rsidRPr="00FE3E9D">
        <w:rPr>
          <w:rFonts w:cs="Times New Roman"/>
          <w:sz w:val="28"/>
          <w:szCs w:val="28"/>
        </w:rPr>
        <w:t>7%) и южных городов (9,8</w:t>
      </w:r>
      <w:r w:rsidR="00C631C6" w:rsidRPr="00FE3E9D">
        <w:rPr>
          <w:rFonts w:ascii="Calibri" w:hAnsi="Calibri" w:cs="Times New Roman"/>
          <w:sz w:val="28"/>
          <w:szCs w:val="28"/>
        </w:rPr>
        <w:t>±0,</w:t>
      </w:r>
      <w:r w:rsidR="00C631C6" w:rsidRPr="00FE3E9D">
        <w:rPr>
          <w:rFonts w:cs="Times New Roman"/>
          <w:sz w:val="28"/>
          <w:szCs w:val="28"/>
        </w:rPr>
        <w:t>7%), р&gt;0,05. Головной болью страдали 16,9</w:t>
      </w:r>
      <w:r w:rsidR="00C631C6" w:rsidRPr="00FE3E9D">
        <w:rPr>
          <w:rFonts w:ascii="Calibri" w:hAnsi="Calibri" w:cs="Times New Roman"/>
          <w:sz w:val="28"/>
          <w:szCs w:val="28"/>
        </w:rPr>
        <w:t>±0,</w:t>
      </w:r>
      <w:r w:rsidR="00C631C6" w:rsidRPr="00FE3E9D">
        <w:rPr>
          <w:rFonts w:cs="Times New Roman"/>
          <w:sz w:val="28"/>
          <w:szCs w:val="28"/>
        </w:rPr>
        <w:t>9 %</w:t>
      </w:r>
      <w:r w:rsidR="00C631C6" w:rsidRPr="00FE3E9D">
        <w:rPr>
          <w:rFonts w:cs="Times New Roman"/>
          <w:sz w:val="16"/>
          <w:szCs w:val="16"/>
        </w:rPr>
        <w:t xml:space="preserve"> </w:t>
      </w:r>
      <w:r w:rsidR="00C631C6" w:rsidRPr="00FE3E9D">
        <w:rPr>
          <w:rFonts w:cs="Times New Roman"/>
          <w:sz w:val="28"/>
          <w:szCs w:val="28"/>
        </w:rPr>
        <w:t>женщин, при этом различия не существенны по месту проживания (8,9</w:t>
      </w:r>
      <w:r w:rsidR="00C631C6" w:rsidRPr="00FE3E9D">
        <w:rPr>
          <w:rFonts w:ascii="Calibri" w:hAnsi="Calibri" w:cs="Times New Roman"/>
          <w:sz w:val="28"/>
          <w:szCs w:val="28"/>
        </w:rPr>
        <w:t>±0,</w:t>
      </w:r>
      <w:r w:rsidR="00C631C6" w:rsidRPr="00FE3E9D">
        <w:rPr>
          <w:rFonts w:cs="Times New Roman"/>
          <w:sz w:val="28"/>
          <w:szCs w:val="28"/>
        </w:rPr>
        <w:t>7% и 8,0</w:t>
      </w:r>
      <w:r w:rsidR="00C631C6" w:rsidRPr="00FE3E9D">
        <w:rPr>
          <w:rFonts w:ascii="Calibri" w:hAnsi="Calibri" w:cs="Times New Roman"/>
          <w:sz w:val="28"/>
          <w:szCs w:val="28"/>
        </w:rPr>
        <w:t>±0,</w:t>
      </w:r>
      <w:r w:rsidR="00C631C6" w:rsidRPr="00FE3E9D">
        <w:rPr>
          <w:rFonts w:cs="Times New Roman"/>
          <w:sz w:val="28"/>
          <w:szCs w:val="28"/>
        </w:rPr>
        <w:t>7%</w:t>
      </w:r>
      <w:r w:rsidR="00C631C6" w:rsidRPr="00FE3E9D">
        <w:rPr>
          <w:rFonts w:cs="Times New Roman"/>
          <w:sz w:val="16"/>
          <w:szCs w:val="16"/>
        </w:rPr>
        <w:t>0</w:t>
      </w:r>
      <w:r w:rsidR="00C631C6" w:rsidRPr="00FE3E9D">
        <w:rPr>
          <w:rFonts w:cs="Times New Roman"/>
          <w:sz w:val="28"/>
          <w:szCs w:val="28"/>
        </w:rPr>
        <w:t>, соответственно), р&gt;0,05. Сердцебиение в покое беспокоило в 15,5</w:t>
      </w:r>
      <w:r w:rsidR="00C631C6" w:rsidRPr="00FE3E9D">
        <w:rPr>
          <w:rFonts w:ascii="Calibri" w:hAnsi="Calibri" w:cs="Times New Roman"/>
          <w:sz w:val="28"/>
          <w:szCs w:val="28"/>
        </w:rPr>
        <w:t>±0,</w:t>
      </w:r>
      <w:r w:rsidR="00C631C6" w:rsidRPr="00FE3E9D">
        <w:rPr>
          <w:rFonts w:cs="Times New Roman"/>
          <w:sz w:val="28"/>
          <w:szCs w:val="28"/>
        </w:rPr>
        <w:t>9%</w:t>
      </w:r>
      <w:r w:rsidR="00C631C6" w:rsidRPr="00FE3E9D">
        <w:rPr>
          <w:rFonts w:cs="Times New Roman"/>
          <w:sz w:val="16"/>
          <w:szCs w:val="16"/>
        </w:rPr>
        <w:t xml:space="preserve">0 </w:t>
      </w:r>
      <w:r w:rsidR="00C631C6" w:rsidRPr="00FE3E9D">
        <w:rPr>
          <w:rFonts w:cs="Times New Roman"/>
          <w:sz w:val="28"/>
          <w:szCs w:val="28"/>
        </w:rPr>
        <w:t>случаях, преобладало среди женщин с северных (8,4</w:t>
      </w:r>
      <w:r w:rsidR="00C631C6" w:rsidRPr="00FE3E9D">
        <w:rPr>
          <w:rFonts w:ascii="Calibri" w:hAnsi="Calibri" w:cs="Times New Roman"/>
          <w:sz w:val="28"/>
          <w:szCs w:val="28"/>
        </w:rPr>
        <w:t>±0,</w:t>
      </w:r>
      <w:r w:rsidR="00C631C6" w:rsidRPr="00FE3E9D">
        <w:rPr>
          <w:rFonts w:cs="Times New Roman"/>
          <w:sz w:val="28"/>
          <w:szCs w:val="28"/>
        </w:rPr>
        <w:t>7%</w:t>
      </w:r>
      <w:r w:rsidR="00C631C6" w:rsidRPr="00FE3E9D">
        <w:rPr>
          <w:rFonts w:cs="Times New Roman"/>
          <w:sz w:val="16"/>
          <w:szCs w:val="16"/>
        </w:rPr>
        <w:t>0</w:t>
      </w:r>
      <w:r w:rsidR="00C631C6" w:rsidRPr="00FE3E9D">
        <w:rPr>
          <w:rFonts w:cs="Times New Roman"/>
          <w:sz w:val="28"/>
          <w:szCs w:val="28"/>
        </w:rPr>
        <w:t>), чем южных городов (7,1</w:t>
      </w:r>
      <w:r w:rsidR="00C631C6" w:rsidRPr="00FE3E9D">
        <w:rPr>
          <w:rFonts w:ascii="Calibri" w:hAnsi="Calibri" w:cs="Times New Roman"/>
          <w:sz w:val="28"/>
          <w:szCs w:val="28"/>
        </w:rPr>
        <w:t>±0,</w:t>
      </w:r>
      <w:r w:rsidR="00C631C6" w:rsidRPr="00FE3E9D">
        <w:rPr>
          <w:rFonts w:cs="Times New Roman"/>
          <w:sz w:val="28"/>
          <w:szCs w:val="28"/>
        </w:rPr>
        <w:t>6%), р&gt;0,05. Сухость кожи отметили 14,7</w:t>
      </w:r>
      <w:r w:rsidR="00C631C6" w:rsidRPr="00FE3E9D">
        <w:rPr>
          <w:rFonts w:ascii="Calibri" w:hAnsi="Calibri" w:cs="Times New Roman"/>
          <w:sz w:val="28"/>
          <w:szCs w:val="28"/>
        </w:rPr>
        <w:t>±0,</w:t>
      </w:r>
      <w:r w:rsidR="00C631C6" w:rsidRPr="00FE3E9D">
        <w:rPr>
          <w:rFonts w:cs="Times New Roman"/>
          <w:sz w:val="28"/>
          <w:szCs w:val="28"/>
        </w:rPr>
        <w:t>9%</w:t>
      </w:r>
      <w:r w:rsidR="00C631C6" w:rsidRPr="00FE3E9D">
        <w:rPr>
          <w:rFonts w:cs="Times New Roman"/>
          <w:sz w:val="16"/>
          <w:szCs w:val="16"/>
        </w:rPr>
        <w:t xml:space="preserve"> </w:t>
      </w:r>
      <w:r w:rsidR="00194AFE">
        <w:rPr>
          <w:rFonts w:cs="Times New Roman"/>
          <w:sz w:val="28"/>
          <w:szCs w:val="28"/>
        </w:rPr>
        <w:t xml:space="preserve">женщин, преимущественно чаще </w:t>
      </w:r>
      <w:r w:rsidR="00C631C6" w:rsidRPr="00FE3E9D">
        <w:rPr>
          <w:rFonts w:cs="Times New Roman"/>
          <w:sz w:val="28"/>
          <w:szCs w:val="28"/>
        </w:rPr>
        <w:t>жительниц</w:t>
      </w:r>
      <w:r w:rsidR="00194AFE">
        <w:rPr>
          <w:rFonts w:cs="Times New Roman"/>
          <w:sz w:val="28"/>
          <w:szCs w:val="28"/>
        </w:rPr>
        <w:t>ы</w:t>
      </w:r>
      <w:r w:rsidR="00C631C6" w:rsidRPr="00FE3E9D">
        <w:rPr>
          <w:rFonts w:cs="Times New Roman"/>
          <w:sz w:val="28"/>
          <w:szCs w:val="28"/>
        </w:rPr>
        <w:t xml:space="preserve"> северных городов (8,8</w:t>
      </w:r>
      <w:r w:rsidR="00C631C6" w:rsidRPr="00FE3E9D">
        <w:rPr>
          <w:rFonts w:ascii="Calibri" w:hAnsi="Calibri" w:cs="Times New Roman"/>
          <w:sz w:val="28"/>
          <w:szCs w:val="28"/>
        </w:rPr>
        <w:t>±0,</w:t>
      </w:r>
      <w:r w:rsidR="00C631C6" w:rsidRPr="00FE3E9D">
        <w:rPr>
          <w:rFonts w:cs="Times New Roman"/>
          <w:sz w:val="28"/>
          <w:szCs w:val="28"/>
        </w:rPr>
        <w:t>7%), нежели южных (5,9</w:t>
      </w:r>
      <w:r w:rsidR="00C631C6" w:rsidRPr="00FE3E9D">
        <w:rPr>
          <w:rFonts w:ascii="Calibri" w:hAnsi="Calibri" w:cs="Times New Roman"/>
          <w:sz w:val="28"/>
          <w:szCs w:val="28"/>
        </w:rPr>
        <w:t>±0,</w:t>
      </w:r>
      <w:r w:rsidR="00C631C6" w:rsidRPr="00FE3E9D">
        <w:rPr>
          <w:rFonts w:cs="Times New Roman"/>
          <w:sz w:val="28"/>
          <w:szCs w:val="28"/>
        </w:rPr>
        <w:t xml:space="preserve">6%), р&lt;0,001. </w:t>
      </w:r>
    </w:p>
    <w:p w14:paraId="44B3B9E1" w14:textId="77777777" w:rsidR="00C631C6" w:rsidRPr="00FE3E9D" w:rsidRDefault="00C631C6" w:rsidP="00C631C6">
      <w:pPr>
        <w:pStyle w:val="a5"/>
        <w:shd w:val="clear" w:color="auto" w:fill="auto"/>
        <w:spacing w:before="30" w:after="0" w:line="360" w:lineRule="auto"/>
        <w:ind w:firstLine="708"/>
        <w:jc w:val="both"/>
        <w:rPr>
          <w:rFonts w:cs="Times New Roman"/>
          <w:sz w:val="28"/>
          <w:szCs w:val="28"/>
        </w:rPr>
      </w:pPr>
      <w:r w:rsidRPr="00FE3E9D">
        <w:rPr>
          <w:rFonts w:cs="Times New Roman"/>
          <w:sz w:val="28"/>
          <w:szCs w:val="28"/>
        </w:rPr>
        <w:t xml:space="preserve">Реже у жительниц северных и южных городов климактерический синдром сопровождался </w:t>
      </w:r>
      <w:proofErr w:type="spellStart"/>
      <w:r w:rsidRPr="00FE3E9D">
        <w:rPr>
          <w:rFonts w:cs="Times New Roman"/>
          <w:sz w:val="28"/>
          <w:szCs w:val="28"/>
        </w:rPr>
        <w:t>вестибулопатиями</w:t>
      </w:r>
      <w:proofErr w:type="spellEnd"/>
      <w:r w:rsidRPr="00FE3E9D">
        <w:rPr>
          <w:rFonts w:cs="Times New Roman"/>
          <w:sz w:val="28"/>
          <w:szCs w:val="28"/>
        </w:rPr>
        <w:t xml:space="preserve"> (12,0</w:t>
      </w:r>
      <w:r w:rsidRPr="00FE3E9D">
        <w:rPr>
          <w:rFonts w:ascii="Calibri" w:hAnsi="Calibri" w:cs="Times New Roman"/>
          <w:sz w:val="28"/>
          <w:szCs w:val="28"/>
        </w:rPr>
        <w:t>±</w:t>
      </w:r>
      <w:r w:rsidRPr="00FE3E9D">
        <w:rPr>
          <w:rFonts w:cs="Times New Roman"/>
          <w:sz w:val="28"/>
          <w:szCs w:val="28"/>
        </w:rPr>
        <w:t>0,8%), сонливостью (10,3</w:t>
      </w:r>
      <w:r w:rsidRPr="00FE3E9D">
        <w:rPr>
          <w:rFonts w:ascii="Calibri" w:hAnsi="Calibri" w:cs="Times New Roman"/>
          <w:sz w:val="28"/>
          <w:szCs w:val="28"/>
        </w:rPr>
        <w:t>±0,</w:t>
      </w:r>
      <w:r w:rsidRPr="00FE3E9D">
        <w:rPr>
          <w:rFonts w:cs="Times New Roman"/>
          <w:sz w:val="28"/>
          <w:szCs w:val="28"/>
        </w:rPr>
        <w:t>7%), р&gt;0,05, приступами удушья (6,2</w:t>
      </w:r>
      <w:r w:rsidRPr="00FE3E9D">
        <w:rPr>
          <w:rFonts w:ascii="Calibri" w:hAnsi="Calibri" w:cs="Times New Roman"/>
          <w:sz w:val="28"/>
          <w:szCs w:val="28"/>
        </w:rPr>
        <w:t>±0,</w:t>
      </w:r>
      <w:r w:rsidRPr="00FE3E9D">
        <w:rPr>
          <w:rFonts w:cs="Times New Roman"/>
          <w:sz w:val="28"/>
          <w:szCs w:val="28"/>
        </w:rPr>
        <w:t>6%), р&lt;0,001, гусиной кожей (3,6</w:t>
      </w:r>
      <w:r w:rsidRPr="00FE3E9D">
        <w:rPr>
          <w:rFonts w:ascii="Calibri" w:hAnsi="Calibri" w:cs="Times New Roman"/>
          <w:sz w:val="28"/>
          <w:szCs w:val="28"/>
        </w:rPr>
        <w:t>±0,</w:t>
      </w:r>
      <w:r w:rsidRPr="00FE3E9D">
        <w:rPr>
          <w:rFonts w:cs="Times New Roman"/>
          <w:sz w:val="28"/>
          <w:szCs w:val="28"/>
        </w:rPr>
        <w:t xml:space="preserve">4%), р&lt;0,001, </w:t>
      </w:r>
      <w:proofErr w:type="spellStart"/>
      <w:r w:rsidRPr="00FE3E9D">
        <w:rPr>
          <w:rFonts w:cs="Times New Roman"/>
          <w:sz w:val="28"/>
          <w:szCs w:val="28"/>
        </w:rPr>
        <w:t>симпато-адреналовыми</w:t>
      </w:r>
      <w:proofErr w:type="spellEnd"/>
      <w:r w:rsidRPr="00FE3E9D">
        <w:rPr>
          <w:rFonts w:cs="Times New Roman"/>
          <w:sz w:val="28"/>
          <w:szCs w:val="28"/>
        </w:rPr>
        <w:t xml:space="preserve"> кризами (2,7</w:t>
      </w:r>
      <w:r w:rsidRPr="00FE3E9D">
        <w:rPr>
          <w:rFonts w:ascii="Calibri" w:hAnsi="Calibri" w:cs="Times New Roman"/>
          <w:sz w:val="28"/>
          <w:szCs w:val="28"/>
        </w:rPr>
        <w:t>±0,</w:t>
      </w:r>
      <w:r w:rsidRPr="00FE3E9D">
        <w:rPr>
          <w:rFonts w:cs="Times New Roman"/>
          <w:sz w:val="28"/>
          <w:szCs w:val="28"/>
        </w:rPr>
        <w:t>4%), р&gt;0,05, пониженным давлением (1,1</w:t>
      </w:r>
      <w:r w:rsidRPr="00FE3E9D">
        <w:rPr>
          <w:rFonts w:ascii="Calibri" w:hAnsi="Calibri" w:cs="Times New Roman"/>
          <w:sz w:val="28"/>
          <w:szCs w:val="28"/>
        </w:rPr>
        <w:t>±0,</w:t>
      </w:r>
      <w:r w:rsidRPr="00FE3E9D">
        <w:rPr>
          <w:rFonts w:cs="Times New Roman"/>
          <w:sz w:val="28"/>
          <w:szCs w:val="28"/>
        </w:rPr>
        <w:t>2%), р&lt;0,01.</w:t>
      </w:r>
    </w:p>
    <w:p w14:paraId="3DEEBABD" w14:textId="77777777" w:rsidR="00C631C6" w:rsidRPr="00FE3E9D" w:rsidRDefault="00C631C6" w:rsidP="00C631C6">
      <w:pPr>
        <w:pStyle w:val="a5"/>
        <w:shd w:val="clear" w:color="auto" w:fill="auto"/>
        <w:spacing w:before="30" w:after="0" w:line="360" w:lineRule="auto"/>
        <w:ind w:firstLine="708"/>
        <w:jc w:val="both"/>
        <w:rPr>
          <w:rFonts w:cs="Times New Roman"/>
          <w:sz w:val="28"/>
          <w:szCs w:val="28"/>
        </w:rPr>
      </w:pPr>
      <w:r w:rsidRPr="00FE3E9D">
        <w:rPr>
          <w:rFonts w:cs="Times New Roman"/>
          <w:sz w:val="28"/>
          <w:szCs w:val="28"/>
        </w:rPr>
        <w:t xml:space="preserve">Климактерический синдром у женщин, проживающих в сельской местности, чаще сопровождался приливами жара (35,6±1,2%), потливостью (33,5±1,2%), р&gt;0,05, нарушением сна (28,6±1,1%), р&lt;0,001, повышенным артериальным давлением (26,6±1,1%), р&gt;0,05, повышенной возбудимостью (23,7±1,1%), р&gt;0,05, судорогами и онемением конечностей (23,6±1,1%), р&gt;0,05, головной болью (21,5±1,0%), р&gt;0,05, сердцебиением в покое (16,9±0,9%), р&lt;0,001, плохой </w:t>
      </w:r>
      <w:proofErr w:type="spellStart"/>
      <w:r w:rsidRPr="00FE3E9D">
        <w:rPr>
          <w:rFonts w:cs="Times New Roman"/>
          <w:sz w:val="28"/>
          <w:szCs w:val="28"/>
        </w:rPr>
        <w:t>переносимостью</w:t>
      </w:r>
      <w:proofErr w:type="spellEnd"/>
      <w:r w:rsidRPr="00FE3E9D">
        <w:rPr>
          <w:rFonts w:cs="Times New Roman"/>
          <w:sz w:val="28"/>
          <w:szCs w:val="28"/>
        </w:rPr>
        <w:t xml:space="preserve"> высокой температуры (16,3±0,9%), р&gt;0,05, и </w:t>
      </w:r>
      <w:proofErr w:type="spellStart"/>
      <w:r w:rsidRPr="00FE3E9D">
        <w:rPr>
          <w:rFonts w:cs="Times New Roman"/>
          <w:sz w:val="28"/>
          <w:szCs w:val="28"/>
        </w:rPr>
        <w:t>вестибулопатиями</w:t>
      </w:r>
      <w:proofErr w:type="spellEnd"/>
      <w:r w:rsidRPr="00FE3E9D">
        <w:rPr>
          <w:rFonts w:cs="Times New Roman"/>
          <w:sz w:val="28"/>
          <w:szCs w:val="28"/>
        </w:rPr>
        <w:t xml:space="preserve"> (15,0±0,9%), р&gt;0,05.</w:t>
      </w:r>
    </w:p>
    <w:p w14:paraId="0A7EC1E0" w14:textId="77777777" w:rsidR="00C631C6" w:rsidRPr="00FE3E9D" w:rsidRDefault="00C631C6" w:rsidP="00C631C6">
      <w:pPr>
        <w:pStyle w:val="a5"/>
        <w:shd w:val="clear" w:color="auto" w:fill="auto"/>
        <w:spacing w:before="30" w:after="0" w:line="360" w:lineRule="auto"/>
        <w:ind w:firstLine="708"/>
        <w:jc w:val="both"/>
        <w:rPr>
          <w:rFonts w:cs="Times New Roman"/>
          <w:sz w:val="28"/>
          <w:szCs w:val="28"/>
        </w:rPr>
      </w:pPr>
      <w:r w:rsidRPr="00FE3E9D">
        <w:rPr>
          <w:rFonts w:cs="Times New Roman"/>
          <w:sz w:val="28"/>
          <w:szCs w:val="28"/>
        </w:rPr>
        <w:t xml:space="preserve"> Женщины с сельской местности чаще страдали приливами жара (35,6±1,2%), которая больше беспокоила представителей северного региона (22,5±1,0%), чем южного (13,1±0,8%), р&lt;0,001. Потливостью </w:t>
      </w:r>
      <w:r w:rsidRPr="00FE3E9D">
        <w:rPr>
          <w:rFonts w:cs="Times New Roman"/>
          <w:sz w:val="28"/>
          <w:szCs w:val="28"/>
        </w:rPr>
        <w:lastRenderedPageBreak/>
        <w:t>страдали в 33,5</w:t>
      </w:r>
      <w:r w:rsidRPr="00FE3E9D">
        <w:rPr>
          <w:rFonts w:ascii="Calibri" w:hAnsi="Calibri" w:cs="Times New Roman"/>
          <w:sz w:val="28"/>
          <w:szCs w:val="28"/>
        </w:rPr>
        <w:t>±</w:t>
      </w:r>
      <w:r w:rsidRPr="00FE3E9D">
        <w:rPr>
          <w:rFonts w:cs="Times New Roman"/>
          <w:sz w:val="28"/>
          <w:szCs w:val="28"/>
        </w:rPr>
        <w:t>1,2% случаях, причем чаще женщины с северных регионов (21,3</w:t>
      </w:r>
      <w:r w:rsidRPr="00FE3E9D">
        <w:rPr>
          <w:rFonts w:ascii="Calibri" w:hAnsi="Calibri" w:cs="Times New Roman"/>
          <w:sz w:val="28"/>
          <w:szCs w:val="28"/>
        </w:rPr>
        <w:t>±</w:t>
      </w:r>
      <w:r w:rsidRPr="00FE3E9D">
        <w:rPr>
          <w:rFonts w:cs="Times New Roman"/>
          <w:sz w:val="28"/>
          <w:szCs w:val="28"/>
        </w:rPr>
        <w:t>1,0%) нежели с южных (12,2</w:t>
      </w:r>
      <w:r w:rsidRPr="00FE3E9D">
        <w:rPr>
          <w:rFonts w:ascii="Calibri" w:hAnsi="Calibri" w:cs="Times New Roman"/>
          <w:sz w:val="28"/>
          <w:szCs w:val="28"/>
        </w:rPr>
        <w:t>±0,</w:t>
      </w:r>
      <w:r w:rsidRPr="00FE3E9D">
        <w:rPr>
          <w:rFonts w:cs="Times New Roman"/>
          <w:sz w:val="28"/>
          <w:szCs w:val="28"/>
        </w:rPr>
        <w:t>8%), р&lt;0,001.  Нарушение сна указали 28,6±1,1%</w:t>
      </w:r>
      <w:r w:rsidRPr="00FE3E9D">
        <w:rPr>
          <w:rFonts w:cs="Times New Roman"/>
          <w:sz w:val="16"/>
          <w:szCs w:val="16"/>
        </w:rPr>
        <w:t xml:space="preserve"> </w:t>
      </w:r>
      <w:r w:rsidRPr="00FE3E9D">
        <w:rPr>
          <w:rFonts w:cs="Times New Roman"/>
          <w:sz w:val="28"/>
          <w:szCs w:val="28"/>
        </w:rPr>
        <w:t>женщин, больше всего жительницы северных сел (22,5</w:t>
      </w:r>
      <w:r w:rsidRPr="00FE3E9D">
        <w:rPr>
          <w:rFonts w:ascii="Calibri" w:hAnsi="Calibri" w:cs="Times New Roman"/>
          <w:sz w:val="28"/>
          <w:szCs w:val="28"/>
        </w:rPr>
        <w:t>±</w:t>
      </w:r>
      <w:r w:rsidRPr="00FE3E9D">
        <w:rPr>
          <w:rFonts w:cs="Times New Roman"/>
          <w:sz w:val="28"/>
          <w:szCs w:val="28"/>
        </w:rPr>
        <w:t>1,0%), чем южных (6,1</w:t>
      </w:r>
      <w:r w:rsidRPr="00FE3E9D">
        <w:rPr>
          <w:rFonts w:ascii="Calibri" w:hAnsi="Calibri" w:cs="Times New Roman"/>
          <w:sz w:val="28"/>
          <w:szCs w:val="28"/>
        </w:rPr>
        <w:t>±0,</w:t>
      </w:r>
      <w:r w:rsidRPr="00FE3E9D">
        <w:rPr>
          <w:rFonts w:cs="Times New Roman"/>
          <w:sz w:val="28"/>
          <w:szCs w:val="28"/>
        </w:rPr>
        <w:t>6%), р&lt;0,001. Высокая частота случаев повышенного артериального давления (26,6</w:t>
      </w:r>
      <w:r w:rsidRPr="00FE3E9D">
        <w:rPr>
          <w:rFonts w:ascii="Calibri" w:hAnsi="Calibri" w:cs="Times New Roman"/>
          <w:sz w:val="28"/>
          <w:szCs w:val="28"/>
        </w:rPr>
        <w:t>±</w:t>
      </w:r>
      <w:r w:rsidRPr="00FE3E9D">
        <w:rPr>
          <w:rFonts w:cs="Times New Roman"/>
          <w:sz w:val="28"/>
          <w:szCs w:val="28"/>
        </w:rPr>
        <w:t>1,1%), наблюдалась чаще у женщин с северных сел (14,4</w:t>
      </w:r>
      <w:r w:rsidRPr="00FE3E9D">
        <w:rPr>
          <w:rFonts w:ascii="Calibri" w:hAnsi="Calibri" w:cs="Times New Roman"/>
          <w:sz w:val="28"/>
          <w:szCs w:val="28"/>
        </w:rPr>
        <w:t>±0,</w:t>
      </w:r>
      <w:r w:rsidRPr="00FE3E9D">
        <w:rPr>
          <w:rFonts w:cs="Times New Roman"/>
          <w:sz w:val="28"/>
          <w:szCs w:val="28"/>
        </w:rPr>
        <w:t>9%), чем с южных (12,2±0,8%</w:t>
      </w:r>
      <w:r w:rsidRPr="00FE3E9D">
        <w:rPr>
          <w:rFonts w:cs="Times New Roman"/>
          <w:sz w:val="16"/>
          <w:szCs w:val="16"/>
        </w:rPr>
        <w:t>0</w:t>
      </w:r>
      <w:r w:rsidRPr="00FE3E9D">
        <w:rPr>
          <w:rFonts w:cs="Times New Roman"/>
          <w:sz w:val="28"/>
          <w:szCs w:val="28"/>
        </w:rPr>
        <w:t>), р&gt;0,05.  Повышена возбудимость была у 23,7±1,1%</w:t>
      </w:r>
      <w:r w:rsidRPr="00FE3E9D">
        <w:rPr>
          <w:rFonts w:cs="Times New Roman"/>
          <w:sz w:val="16"/>
          <w:szCs w:val="16"/>
        </w:rPr>
        <w:t xml:space="preserve">, </w:t>
      </w:r>
      <w:r w:rsidRPr="00FE3E9D">
        <w:rPr>
          <w:rFonts w:cs="Times New Roman"/>
          <w:sz w:val="28"/>
          <w:szCs w:val="28"/>
        </w:rPr>
        <w:t>причем таковые преобладали среди  женщин с северных сел (16,6±0,9%) по сравнению с южными (7,1±0,6%), р&lt;0,001. Судороги и онемение конечностей беспокоили 23,6±1,1% женщин, преимущественно с северных регионов (16,2±0,9%) нежели южных (7,4±0,6%), р&lt;0,001. Часто встречалась и головная боль  (21,5</w:t>
      </w:r>
      <w:r w:rsidRPr="00FE3E9D">
        <w:rPr>
          <w:rFonts w:ascii="Calibri" w:hAnsi="Calibri" w:cs="Times New Roman"/>
          <w:sz w:val="28"/>
          <w:szCs w:val="28"/>
        </w:rPr>
        <w:t>±</w:t>
      </w:r>
      <w:r w:rsidRPr="00FE3E9D">
        <w:rPr>
          <w:rFonts w:cs="Times New Roman"/>
          <w:sz w:val="28"/>
          <w:szCs w:val="28"/>
        </w:rPr>
        <w:t>1,0%), но не выявлено существенных различий между женщинами северных (11,7</w:t>
      </w:r>
      <w:r w:rsidRPr="00FE3E9D">
        <w:rPr>
          <w:rFonts w:ascii="Calibri" w:hAnsi="Calibri" w:cs="Times New Roman"/>
          <w:sz w:val="28"/>
          <w:szCs w:val="28"/>
        </w:rPr>
        <w:t>±0,</w:t>
      </w:r>
      <w:r w:rsidRPr="00FE3E9D">
        <w:rPr>
          <w:rFonts w:cs="Times New Roman"/>
          <w:sz w:val="28"/>
          <w:szCs w:val="28"/>
        </w:rPr>
        <w:t>8%) и южных сел (9,8</w:t>
      </w:r>
      <w:r w:rsidRPr="00FE3E9D">
        <w:rPr>
          <w:rFonts w:ascii="Calibri" w:hAnsi="Calibri" w:cs="Times New Roman"/>
          <w:sz w:val="28"/>
          <w:szCs w:val="28"/>
        </w:rPr>
        <w:t>±0,</w:t>
      </w:r>
      <w:r w:rsidRPr="00FE3E9D">
        <w:rPr>
          <w:rFonts w:cs="Times New Roman"/>
          <w:sz w:val="28"/>
          <w:szCs w:val="28"/>
        </w:rPr>
        <w:t>7%), р&gt;0,05. Сердцебиением в покое страдали 16,9</w:t>
      </w:r>
      <w:r w:rsidRPr="00FE3E9D">
        <w:rPr>
          <w:rFonts w:ascii="Calibri" w:hAnsi="Calibri" w:cs="Times New Roman"/>
          <w:sz w:val="28"/>
          <w:szCs w:val="28"/>
        </w:rPr>
        <w:t>±0,</w:t>
      </w:r>
      <w:r w:rsidRPr="00FE3E9D">
        <w:rPr>
          <w:rFonts w:cs="Times New Roman"/>
          <w:sz w:val="28"/>
          <w:szCs w:val="28"/>
        </w:rPr>
        <w:t>9%</w:t>
      </w:r>
      <w:r w:rsidRPr="00FE3E9D">
        <w:rPr>
          <w:rFonts w:cs="Times New Roman"/>
          <w:sz w:val="16"/>
          <w:szCs w:val="16"/>
        </w:rPr>
        <w:t xml:space="preserve"> </w:t>
      </w:r>
      <w:r w:rsidRPr="00FE3E9D">
        <w:rPr>
          <w:rFonts w:cs="Times New Roman"/>
          <w:sz w:val="28"/>
          <w:szCs w:val="28"/>
        </w:rPr>
        <w:t>женщин, 9,8</w:t>
      </w:r>
      <w:r w:rsidRPr="00FE3E9D">
        <w:rPr>
          <w:rFonts w:ascii="Calibri" w:hAnsi="Calibri" w:cs="Times New Roman"/>
          <w:sz w:val="28"/>
          <w:szCs w:val="28"/>
        </w:rPr>
        <w:t>±0,</w:t>
      </w:r>
      <w:r w:rsidRPr="00FE3E9D">
        <w:rPr>
          <w:rFonts w:cs="Times New Roman"/>
          <w:sz w:val="28"/>
          <w:szCs w:val="28"/>
        </w:rPr>
        <w:t>7%</w:t>
      </w:r>
      <w:r w:rsidRPr="00FE3E9D">
        <w:rPr>
          <w:rFonts w:cs="Times New Roman"/>
          <w:sz w:val="16"/>
          <w:szCs w:val="16"/>
        </w:rPr>
        <w:t>0</w:t>
      </w:r>
      <w:r w:rsidRPr="00FE3E9D">
        <w:rPr>
          <w:rFonts w:cs="Times New Roman"/>
          <w:sz w:val="28"/>
          <w:szCs w:val="28"/>
        </w:rPr>
        <w:t xml:space="preserve">  северных регионов и 7,1</w:t>
      </w:r>
      <w:r w:rsidRPr="00FE3E9D">
        <w:rPr>
          <w:rFonts w:ascii="Calibri" w:hAnsi="Calibri" w:cs="Times New Roman"/>
          <w:sz w:val="28"/>
          <w:szCs w:val="28"/>
        </w:rPr>
        <w:t>±0,</w:t>
      </w:r>
      <w:r w:rsidRPr="00FE3E9D">
        <w:rPr>
          <w:rFonts w:cs="Times New Roman"/>
          <w:sz w:val="28"/>
          <w:szCs w:val="28"/>
        </w:rPr>
        <w:t xml:space="preserve">6% южных, р&lt;0,01. Плохая </w:t>
      </w:r>
      <w:proofErr w:type="spellStart"/>
      <w:r w:rsidRPr="00FE3E9D">
        <w:rPr>
          <w:rFonts w:cs="Times New Roman"/>
          <w:sz w:val="28"/>
          <w:szCs w:val="28"/>
        </w:rPr>
        <w:t>переносимость</w:t>
      </w:r>
      <w:proofErr w:type="spellEnd"/>
      <w:r w:rsidRPr="00FE3E9D">
        <w:rPr>
          <w:rFonts w:cs="Times New Roman"/>
          <w:sz w:val="28"/>
          <w:szCs w:val="28"/>
        </w:rPr>
        <w:t xml:space="preserve"> высокой температуры беспокоила в 16,3</w:t>
      </w:r>
      <w:r w:rsidRPr="00FE3E9D">
        <w:rPr>
          <w:rFonts w:ascii="Calibri" w:hAnsi="Calibri" w:cs="Times New Roman"/>
          <w:sz w:val="28"/>
          <w:szCs w:val="28"/>
        </w:rPr>
        <w:t>±0,</w:t>
      </w:r>
      <w:r w:rsidRPr="00FE3E9D">
        <w:rPr>
          <w:rFonts w:cs="Times New Roman"/>
          <w:sz w:val="28"/>
          <w:szCs w:val="28"/>
        </w:rPr>
        <w:t>9%</w:t>
      </w:r>
      <w:r w:rsidRPr="00FE3E9D">
        <w:rPr>
          <w:rFonts w:cs="Times New Roman"/>
          <w:sz w:val="16"/>
          <w:szCs w:val="16"/>
        </w:rPr>
        <w:t xml:space="preserve"> </w:t>
      </w:r>
      <w:r w:rsidRPr="00FE3E9D">
        <w:rPr>
          <w:rFonts w:cs="Times New Roman"/>
          <w:sz w:val="28"/>
          <w:szCs w:val="28"/>
        </w:rPr>
        <w:t>случаях, преобладала среди женщин северных (10,1</w:t>
      </w:r>
      <w:r w:rsidRPr="00FE3E9D">
        <w:rPr>
          <w:rFonts w:ascii="Calibri" w:hAnsi="Calibri" w:cs="Times New Roman"/>
          <w:sz w:val="28"/>
          <w:szCs w:val="28"/>
        </w:rPr>
        <w:t>±0,</w:t>
      </w:r>
      <w:r w:rsidRPr="00FE3E9D">
        <w:rPr>
          <w:rFonts w:cs="Times New Roman"/>
          <w:sz w:val="28"/>
          <w:szCs w:val="28"/>
        </w:rPr>
        <w:t>7%), чем южных сел (6,2</w:t>
      </w:r>
      <w:r w:rsidRPr="00FE3E9D">
        <w:rPr>
          <w:rFonts w:ascii="Calibri" w:hAnsi="Calibri" w:cs="Times New Roman"/>
          <w:sz w:val="28"/>
          <w:szCs w:val="28"/>
        </w:rPr>
        <w:t>±0,6</w:t>
      </w:r>
      <w:r w:rsidRPr="00FE3E9D">
        <w:rPr>
          <w:rFonts w:cs="Times New Roman"/>
          <w:sz w:val="28"/>
          <w:szCs w:val="28"/>
        </w:rPr>
        <w:t xml:space="preserve">%), р&lt;0,001. </w:t>
      </w:r>
      <w:proofErr w:type="spellStart"/>
      <w:r w:rsidRPr="00FE3E9D">
        <w:rPr>
          <w:rFonts w:cs="Times New Roman"/>
          <w:sz w:val="28"/>
          <w:szCs w:val="28"/>
        </w:rPr>
        <w:t>Вестибулопатии</w:t>
      </w:r>
      <w:proofErr w:type="spellEnd"/>
      <w:r w:rsidRPr="00FE3E9D">
        <w:rPr>
          <w:rFonts w:cs="Times New Roman"/>
          <w:sz w:val="28"/>
          <w:szCs w:val="28"/>
        </w:rPr>
        <w:t xml:space="preserve"> отметили 15,0</w:t>
      </w:r>
      <w:r w:rsidRPr="00FE3E9D">
        <w:rPr>
          <w:rFonts w:ascii="Calibri" w:hAnsi="Calibri" w:cs="Times New Roman"/>
          <w:sz w:val="28"/>
          <w:szCs w:val="28"/>
        </w:rPr>
        <w:t>±0,</w:t>
      </w:r>
      <w:r w:rsidRPr="00FE3E9D">
        <w:rPr>
          <w:rFonts w:cs="Times New Roman"/>
          <w:sz w:val="28"/>
          <w:szCs w:val="28"/>
        </w:rPr>
        <w:t>9%</w:t>
      </w:r>
      <w:r w:rsidRPr="00FE3E9D">
        <w:rPr>
          <w:rFonts w:cs="Times New Roman"/>
          <w:sz w:val="16"/>
          <w:szCs w:val="16"/>
        </w:rPr>
        <w:t xml:space="preserve">0 </w:t>
      </w:r>
      <w:r w:rsidRPr="00FE3E9D">
        <w:rPr>
          <w:rFonts w:cs="Times New Roman"/>
          <w:sz w:val="28"/>
          <w:szCs w:val="28"/>
        </w:rPr>
        <w:t>женщин, преимущественно чаще жительницы северных сел (8,8</w:t>
      </w:r>
      <w:r w:rsidRPr="00FE3E9D">
        <w:rPr>
          <w:rFonts w:ascii="Calibri" w:hAnsi="Calibri" w:cs="Times New Roman"/>
          <w:sz w:val="28"/>
          <w:szCs w:val="28"/>
        </w:rPr>
        <w:t>±0,</w:t>
      </w:r>
      <w:r w:rsidRPr="00FE3E9D">
        <w:rPr>
          <w:rFonts w:cs="Times New Roman"/>
          <w:sz w:val="28"/>
          <w:szCs w:val="28"/>
        </w:rPr>
        <w:t>7%), нежели южных (6,2</w:t>
      </w:r>
      <w:r w:rsidRPr="00FE3E9D">
        <w:rPr>
          <w:rFonts w:ascii="Calibri" w:hAnsi="Calibri" w:cs="Times New Roman"/>
          <w:sz w:val="28"/>
          <w:szCs w:val="28"/>
        </w:rPr>
        <w:t>±0,</w:t>
      </w:r>
      <w:r w:rsidRPr="00FE3E9D">
        <w:rPr>
          <w:rFonts w:cs="Times New Roman"/>
          <w:sz w:val="28"/>
          <w:szCs w:val="28"/>
        </w:rPr>
        <w:t xml:space="preserve">6%), р&lt;0,01. </w:t>
      </w:r>
    </w:p>
    <w:p w14:paraId="3BE0605A" w14:textId="77777777" w:rsidR="00C631C6" w:rsidRPr="00FE3E9D" w:rsidRDefault="00C631C6" w:rsidP="00C631C6">
      <w:pPr>
        <w:pStyle w:val="a5"/>
        <w:shd w:val="clear" w:color="auto" w:fill="auto"/>
        <w:spacing w:before="30" w:after="0" w:line="360" w:lineRule="auto"/>
        <w:ind w:firstLine="708"/>
        <w:jc w:val="both"/>
        <w:rPr>
          <w:rFonts w:cs="Times New Roman"/>
          <w:sz w:val="28"/>
          <w:szCs w:val="28"/>
        </w:rPr>
      </w:pPr>
      <w:r w:rsidRPr="00FE3E9D">
        <w:rPr>
          <w:rFonts w:cs="Times New Roman"/>
          <w:sz w:val="28"/>
          <w:szCs w:val="28"/>
        </w:rPr>
        <w:t xml:space="preserve">Реже у жительниц северных и южных сел климактерический синдром сопровождался сухостью кожи (11,5±0,8%), сонливостью (9,0±0,7%), р&lt;0,01, приступами удушья (7,5±0,6%), р&gt;0,05, гусиной кожей (5,1±0,5%), р&lt;0,001, пониженным давлением (1,2±0,2%), р&lt;0,001, </w:t>
      </w:r>
      <w:proofErr w:type="spellStart"/>
      <w:r w:rsidRPr="00FE3E9D">
        <w:rPr>
          <w:rFonts w:cs="Times New Roman"/>
          <w:sz w:val="28"/>
          <w:szCs w:val="28"/>
        </w:rPr>
        <w:t>симпато-адреналовыми</w:t>
      </w:r>
      <w:proofErr w:type="spellEnd"/>
      <w:r w:rsidRPr="00FE3E9D">
        <w:rPr>
          <w:rFonts w:cs="Times New Roman"/>
          <w:sz w:val="28"/>
          <w:szCs w:val="28"/>
        </w:rPr>
        <w:t xml:space="preserve"> кризами (0,3±0,1%), р&lt;0,001.</w:t>
      </w:r>
    </w:p>
    <w:p w14:paraId="5B13A226" w14:textId="3EB718E9" w:rsidR="00F7696F" w:rsidRPr="00836C69" w:rsidRDefault="00A363BD" w:rsidP="00A734F4">
      <w:pPr>
        <w:pStyle w:val="a5"/>
        <w:shd w:val="clear" w:color="auto" w:fill="auto"/>
        <w:spacing w:before="30" w:after="0" w:line="360" w:lineRule="auto"/>
        <w:ind w:firstLine="708"/>
        <w:jc w:val="both"/>
        <w:rPr>
          <w:rFonts w:cs="Times New Roman"/>
          <w:sz w:val="28"/>
          <w:szCs w:val="28"/>
        </w:rPr>
      </w:pPr>
      <w:r w:rsidRPr="00FE3E9D">
        <w:rPr>
          <w:rFonts w:cs="Times New Roman"/>
          <w:sz w:val="28"/>
          <w:szCs w:val="28"/>
          <w:lang w:eastAsia="ru-RU"/>
        </w:rPr>
        <w:t>Географическое положение.</w:t>
      </w:r>
      <w:r w:rsidRPr="00FE3E9D">
        <w:rPr>
          <w:rFonts w:cs="Times New Roman"/>
          <w:b/>
          <w:i/>
          <w:sz w:val="28"/>
          <w:szCs w:val="28"/>
        </w:rPr>
        <w:t xml:space="preserve"> </w:t>
      </w:r>
      <w:proofErr w:type="spellStart"/>
      <w:r w:rsidRPr="00FE3E9D">
        <w:rPr>
          <w:rFonts w:cs="Times New Roman"/>
          <w:sz w:val="28"/>
          <w:szCs w:val="28"/>
        </w:rPr>
        <w:t>Сопоставительный</w:t>
      </w:r>
      <w:proofErr w:type="spellEnd"/>
      <w:r w:rsidRPr="00FE3E9D">
        <w:rPr>
          <w:rFonts w:cs="Times New Roman"/>
          <w:sz w:val="28"/>
          <w:szCs w:val="28"/>
        </w:rPr>
        <w:t xml:space="preserve"> анализ особенностей </w:t>
      </w:r>
      <w:r w:rsidR="00341F8C" w:rsidRPr="00FE3E9D">
        <w:rPr>
          <w:rFonts w:cs="Times New Roman"/>
          <w:sz w:val="28"/>
          <w:szCs w:val="28"/>
        </w:rPr>
        <w:t xml:space="preserve"> </w:t>
      </w:r>
      <w:r w:rsidRPr="00FE3E9D">
        <w:rPr>
          <w:rFonts w:cs="Times New Roman"/>
          <w:sz w:val="28"/>
          <w:szCs w:val="28"/>
        </w:rPr>
        <w:t xml:space="preserve">клинического течения </w:t>
      </w:r>
      <w:proofErr w:type="spellStart"/>
      <w:r w:rsidRPr="00FE3E9D">
        <w:rPr>
          <w:rFonts w:cs="Times New Roman"/>
          <w:sz w:val="28"/>
          <w:szCs w:val="28"/>
        </w:rPr>
        <w:t>климактерия</w:t>
      </w:r>
      <w:proofErr w:type="spellEnd"/>
      <w:r w:rsidRPr="00FE3E9D">
        <w:rPr>
          <w:rFonts w:cs="Times New Roman"/>
          <w:sz w:val="28"/>
          <w:szCs w:val="28"/>
        </w:rPr>
        <w:t xml:space="preserve"> у женщин, проживающих в различных регионах Кыргызстана</w:t>
      </w:r>
      <w:r w:rsidR="00EE1F4D">
        <w:rPr>
          <w:rFonts w:cs="Times New Roman"/>
          <w:sz w:val="28"/>
          <w:szCs w:val="28"/>
        </w:rPr>
        <w:t>,</w:t>
      </w:r>
      <w:r w:rsidRPr="00FE3E9D">
        <w:rPr>
          <w:rFonts w:cs="Times New Roman"/>
          <w:sz w:val="28"/>
          <w:szCs w:val="28"/>
        </w:rPr>
        <w:t xml:space="preserve"> выявил следующие особенности: у жительниц южных </w:t>
      </w:r>
      <w:r w:rsidR="00A734F4" w:rsidRPr="00FE3E9D">
        <w:rPr>
          <w:rFonts w:cs="Times New Roman"/>
          <w:sz w:val="28"/>
          <w:szCs w:val="28"/>
        </w:rPr>
        <w:t xml:space="preserve">(Ош, Джалал-Абад и </w:t>
      </w:r>
      <w:proofErr w:type="spellStart"/>
      <w:r w:rsidR="00A734F4" w:rsidRPr="00FE3E9D">
        <w:rPr>
          <w:rFonts w:cs="Times New Roman"/>
          <w:sz w:val="28"/>
          <w:szCs w:val="28"/>
        </w:rPr>
        <w:t>Баткен</w:t>
      </w:r>
      <w:proofErr w:type="spellEnd"/>
      <w:r w:rsidR="00A734F4" w:rsidRPr="00FE3E9D">
        <w:rPr>
          <w:rFonts w:cs="Times New Roman"/>
          <w:sz w:val="28"/>
          <w:szCs w:val="28"/>
        </w:rPr>
        <w:t xml:space="preserve">) и северных </w:t>
      </w:r>
      <w:r w:rsidRPr="00FE3E9D">
        <w:rPr>
          <w:rFonts w:cs="Times New Roman"/>
          <w:sz w:val="28"/>
          <w:szCs w:val="28"/>
        </w:rPr>
        <w:t xml:space="preserve">городов </w:t>
      </w:r>
      <w:r w:rsidR="00DE10B3" w:rsidRPr="00FE3E9D">
        <w:rPr>
          <w:rFonts w:cs="Times New Roman"/>
          <w:sz w:val="28"/>
          <w:szCs w:val="28"/>
        </w:rPr>
        <w:t>(Бишкек</w:t>
      </w:r>
      <w:r w:rsidR="00DE10B3" w:rsidRPr="00DE10B3">
        <w:rPr>
          <w:rFonts w:cs="Times New Roman"/>
          <w:sz w:val="28"/>
          <w:szCs w:val="28"/>
        </w:rPr>
        <w:t>,</w:t>
      </w:r>
      <w:r w:rsidR="00A734F4" w:rsidRPr="00DE10B3">
        <w:rPr>
          <w:rFonts w:cs="Times New Roman"/>
          <w:sz w:val="28"/>
          <w:szCs w:val="28"/>
        </w:rPr>
        <w:t xml:space="preserve"> </w:t>
      </w:r>
      <w:r w:rsidR="00DE10B3" w:rsidRPr="00DE10B3">
        <w:rPr>
          <w:rFonts w:cs="Times New Roman"/>
          <w:sz w:val="28"/>
          <w:szCs w:val="28"/>
        </w:rPr>
        <w:t xml:space="preserve">Чолпон-Ата, Нарын, </w:t>
      </w:r>
      <w:proofErr w:type="spellStart"/>
      <w:r w:rsidR="00DE10B3" w:rsidRPr="00DE10B3">
        <w:rPr>
          <w:rFonts w:cs="Times New Roman"/>
          <w:sz w:val="28"/>
          <w:szCs w:val="28"/>
        </w:rPr>
        <w:t>Талас</w:t>
      </w:r>
      <w:proofErr w:type="spellEnd"/>
      <w:r w:rsidR="00A734F4" w:rsidRPr="00DE10B3">
        <w:rPr>
          <w:rFonts w:cs="Times New Roman"/>
          <w:sz w:val="28"/>
          <w:szCs w:val="28"/>
        </w:rPr>
        <w:t>)</w:t>
      </w:r>
      <w:r w:rsidRPr="00DE10B3">
        <w:rPr>
          <w:rFonts w:cs="Times New Roman"/>
          <w:sz w:val="28"/>
          <w:szCs w:val="28"/>
        </w:rPr>
        <w:t xml:space="preserve"> </w:t>
      </w:r>
      <w:r w:rsidR="00A734F4" w:rsidRPr="00DE10B3">
        <w:rPr>
          <w:rFonts w:cs="Times New Roman"/>
          <w:sz w:val="28"/>
          <w:szCs w:val="28"/>
        </w:rPr>
        <w:t xml:space="preserve"> симптомы</w:t>
      </w:r>
      <w:r w:rsidRPr="00DE10B3">
        <w:rPr>
          <w:rFonts w:cs="Times New Roman"/>
          <w:sz w:val="28"/>
          <w:szCs w:val="28"/>
        </w:rPr>
        <w:t xml:space="preserve"> </w:t>
      </w:r>
      <w:proofErr w:type="spellStart"/>
      <w:r w:rsidRPr="00DE10B3">
        <w:rPr>
          <w:rFonts w:cs="Times New Roman"/>
          <w:sz w:val="28"/>
          <w:szCs w:val="28"/>
        </w:rPr>
        <w:lastRenderedPageBreak/>
        <w:t>климактери</w:t>
      </w:r>
      <w:r w:rsidR="00A734F4" w:rsidRPr="00DE10B3">
        <w:rPr>
          <w:rFonts w:cs="Times New Roman"/>
          <w:sz w:val="28"/>
          <w:szCs w:val="28"/>
        </w:rPr>
        <w:t>я</w:t>
      </w:r>
      <w:proofErr w:type="spellEnd"/>
      <w:r w:rsidRPr="00DE10B3">
        <w:rPr>
          <w:rFonts w:cs="Times New Roman"/>
          <w:sz w:val="28"/>
          <w:szCs w:val="28"/>
        </w:rPr>
        <w:t xml:space="preserve"> </w:t>
      </w:r>
      <w:r w:rsidR="00A734F4" w:rsidRPr="00DE10B3">
        <w:rPr>
          <w:rFonts w:cs="Times New Roman"/>
          <w:sz w:val="28"/>
          <w:szCs w:val="28"/>
        </w:rPr>
        <w:t>были один</w:t>
      </w:r>
      <w:r w:rsidR="00F7696F" w:rsidRPr="00DE10B3">
        <w:rPr>
          <w:rFonts w:cs="Times New Roman"/>
          <w:sz w:val="28"/>
          <w:szCs w:val="28"/>
        </w:rPr>
        <w:t>а</w:t>
      </w:r>
      <w:r w:rsidR="00A734F4" w:rsidRPr="00DE10B3">
        <w:rPr>
          <w:rFonts w:cs="Times New Roman"/>
          <w:sz w:val="28"/>
          <w:szCs w:val="28"/>
        </w:rPr>
        <w:t>ковы</w:t>
      </w:r>
      <w:r w:rsidR="00F7696F" w:rsidRPr="00DE10B3">
        <w:rPr>
          <w:rFonts w:cs="Times New Roman"/>
          <w:sz w:val="28"/>
          <w:szCs w:val="28"/>
        </w:rPr>
        <w:t>ми</w:t>
      </w:r>
      <w:r w:rsidR="00F7696F" w:rsidRPr="00836C69">
        <w:rPr>
          <w:rFonts w:cs="Times New Roman"/>
          <w:sz w:val="28"/>
          <w:szCs w:val="28"/>
        </w:rPr>
        <w:t>. Для женщин северных сел были характерны приливы жара, нарушение сна, потливость, повышенная возбудимость, судороги и онемение конечностей, повышенное артериальное давление, головная боль, а южных сел – приливы жара, потливость, повышенное артериальное давление, головная боль</w:t>
      </w:r>
      <w:r w:rsidRPr="00836C69">
        <w:rPr>
          <w:rFonts w:cs="Times New Roman"/>
          <w:sz w:val="28"/>
          <w:szCs w:val="28"/>
        </w:rPr>
        <w:t xml:space="preserve">. </w:t>
      </w:r>
    </w:p>
    <w:p w14:paraId="455B806C" w14:textId="77777777" w:rsidR="00FE3E9D" w:rsidRDefault="00623CFD" w:rsidP="00FE3E9D">
      <w:pPr>
        <w:shd w:val="clear" w:color="auto" w:fill="FFFFFF"/>
        <w:spacing w:before="30" w:after="30" w:line="360" w:lineRule="auto"/>
        <w:ind w:firstLine="708"/>
        <w:jc w:val="both"/>
        <w:rPr>
          <w:rFonts w:cs="Times New Roman"/>
          <w:bCs/>
          <w:szCs w:val="28"/>
          <w:lang w:val="ru-RU" w:eastAsia="ru-RU"/>
        </w:rPr>
      </w:pPr>
      <w:proofErr w:type="spellStart"/>
      <w:r w:rsidRPr="00FE3E9D">
        <w:rPr>
          <w:rFonts w:cs="Times New Roman"/>
          <w:bCs/>
          <w:szCs w:val="28"/>
          <w:lang w:val="ru-RU" w:eastAsia="ru-RU"/>
        </w:rPr>
        <w:t>Обменно-эндокринные</w:t>
      </w:r>
      <w:proofErr w:type="spellEnd"/>
      <w:r w:rsidRPr="00FE3E9D">
        <w:rPr>
          <w:rFonts w:cs="Times New Roman"/>
          <w:bCs/>
          <w:szCs w:val="28"/>
          <w:lang w:val="ru-RU" w:eastAsia="ru-RU"/>
        </w:rPr>
        <w:t xml:space="preserve"> нарушения. </w:t>
      </w:r>
      <w:r w:rsidR="00FE3E9D">
        <w:rPr>
          <w:rFonts w:cs="Times New Roman"/>
          <w:bCs/>
          <w:szCs w:val="28"/>
          <w:lang w:val="ru-RU" w:eastAsia="ru-RU"/>
        </w:rPr>
        <w:t xml:space="preserve"> </w:t>
      </w:r>
    </w:p>
    <w:p w14:paraId="6E0D7AA7" w14:textId="4C7CDFE0" w:rsidR="00ED69D2" w:rsidRDefault="00623CFD" w:rsidP="00FE3E9D">
      <w:pPr>
        <w:shd w:val="clear" w:color="auto" w:fill="FFFFFF"/>
        <w:spacing w:before="30" w:after="3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836C69">
        <w:rPr>
          <w:rFonts w:cs="Times New Roman"/>
          <w:bCs/>
          <w:szCs w:val="28"/>
          <w:lang w:val="ru-RU" w:eastAsia="ru-RU"/>
        </w:rPr>
        <w:t>Городские жительницы. Никто из</w:t>
      </w:r>
      <w:r w:rsidRPr="00836C69">
        <w:rPr>
          <w:rFonts w:cs="Times New Roman"/>
          <w:b/>
          <w:bCs/>
          <w:szCs w:val="28"/>
          <w:lang w:val="ru-RU" w:eastAsia="ru-RU"/>
        </w:rPr>
        <w:t xml:space="preserve"> </w:t>
      </w:r>
      <w:r w:rsidRPr="00836C69">
        <w:rPr>
          <w:rFonts w:cs="Times New Roman"/>
          <w:bCs/>
          <w:szCs w:val="28"/>
          <w:lang w:val="ru-RU" w:eastAsia="ru-RU"/>
        </w:rPr>
        <w:t xml:space="preserve">городских жительниц не отметил, что наступление климакса сопровождалось снижением массы тела. </w:t>
      </w:r>
      <w:r w:rsidRPr="00836C69">
        <w:rPr>
          <w:rFonts w:cs="Times New Roman"/>
          <w:szCs w:val="28"/>
          <w:lang w:val="ru-RU" w:eastAsia="ru-RU"/>
        </w:rPr>
        <w:t>ИМТ ≤18</w:t>
      </w:r>
      <w:r w:rsidR="002712FE" w:rsidRPr="00836C69">
        <w:rPr>
          <w:rFonts w:cs="Times New Roman"/>
          <w:szCs w:val="28"/>
          <w:lang w:val="ru-RU" w:eastAsia="ru-RU"/>
        </w:rPr>
        <w:t>,</w:t>
      </w:r>
      <w:r w:rsidRPr="00836C69">
        <w:rPr>
          <w:rFonts w:cs="Times New Roman"/>
          <w:szCs w:val="28"/>
          <w:lang w:val="ru-RU" w:eastAsia="ru-RU"/>
        </w:rPr>
        <w:t>5 кг/м</w:t>
      </w:r>
      <w:r w:rsidR="00FF05B7" w:rsidRPr="00836C69">
        <w:rPr>
          <w:rFonts w:cs="Times New Roman"/>
          <w:szCs w:val="28"/>
          <w:vertAlign w:val="superscript"/>
          <w:lang w:val="ru-RU" w:eastAsia="ru-RU"/>
        </w:rPr>
        <w:t>2</w:t>
      </w:r>
      <w:r w:rsidR="00FF05B7" w:rsidRPr="00836C69">
        <w:rPr>
          <w:rFonts w:cs="Times New Roman"/>
          <w:szCs w:val="28"/>
          <w:lang w:val="ru-RU" w:eastAsia="ru-RU"/>
        </w:rPr>
        <w:t xml:space="preserve">, </w:t>
      </w:r>
      <w:r w:rsidRPr="00836C69">
        <w:rPr>
          <w:rFonts w:cs="Times New Roman"/>
          <w:szCs w:val="28"/>
          <w:lang w:val="ru-RU" w:eastAsia="ru-RU"/>
        </w:rPr>
        <w:t>который соответст</w:t>
      </w:r>
      <w:r w:rsidR="00FF05B7" w:rsidRPr="00836C69">
        <w:rPr>
          <w:rFonts w:cs="Times New Roman"/>
          <w:szCs w:val="28"/>
          <w:lang w:val="ru-RU" w:eastAsia="ru-RU"/>
        </w:rPr>
        <w:t>вовал дефициту массы тела и был</w:t>
      </w:r>
      <w:r w:rsidRPr="00836C69">
        <w:rPr>
          <w:rFonts w:cs="Times New Roman"/>
          <w:szCs w:val="28"/>
          <w:lang w:val="ru-RU" w:eastAsia="ru-RU"/>
        </w:rPr>
        <w:t xml:space="preserve"> лишь у 8 (</w:t>
      </w:r>
      <w:r w:rsidR="007F6090" w:rsidRPr="00836C69">
        <w:rPr>
          <w:rFonts w:cs="Times New Roman"/>
          <w:szCs w:val="28"/>
          <w:lang w:val="ru-RU" w:eastAsia="ru-RU"/>
        </w:rPr>
        <w:t>1,8</w:t>
      </w:r>
      <w:r w:rsidRPr="00836C69">
        <w:rPr>
          <w:rFonts w:cs="Times New Roman"/>
          <w:szCs w:val="28"/>
          <w:lang w:val="ru-RU" w:eastAsia="ru-RU"/>
        </w:rPr>
        <w:t>%) из всех городских жительниц. ИМТ</w:t>
      </w:r>
      <w:r w:rsidRPr="00836C69">
        <w:rPr>
          <w:rFonts w:cs="Times New Roman"/>
          <w:szCs w:val="28"/>
          <w:lang w:val="ru-RU"/>
        </w:rPr>
        <w:t xml:space="preserve"> не превышал 24,99 кг/м</w:t>
      </w:r>
      <w:r w:rsidRPr="00836C69">
        <w:rPr>
          <w:rFonts w:cs="Times New Roman"/>
          <w:szCs w:val="28"/>
          <w:vertAlign w:val="superscript"/>
          <w:lang w:val="ru-RU"/>
        </w:rPr>
        <w:t>2</w:t>
      </w:r>
      <w:r w:rsidRPr="00836C69">
        <w:rPr>
          <w:rFonts w:cs="Times New Roman"/>
          <w:szCs w:val="28"/>
          <w:lang w:val="ru-RU" w:eastAsia="ru-RU"/>
        </w:rPr>
        <w:t xml:space="preserve"> </w:t>
      </w:r>
      <w:r w:rsidR="00FF05B7" w:rsidRPr="00836C69">
        <w:rPr>
          <w:rFonts w:cs="Times New Roman"/>
          <w:szCs w:val="28"/>
          <w:lang w:val="ru-RU" w:eastAsia="ru-RU"/>
        </w:rPr>
        <w:t>у 66</w:t>
      </w:r>
      <w:r w:rsidR="006010F8" w:rsidRPr="00836C69">
        <w:rPr>
          <w:rFonts w:cs="Times New Roman"/>
          <w:szCs w:val="28"/>
          <w:lang w:val="ru-RU" w:eastAsia="ru-RU"/>
        </w:rPr>
        <w:t xml:space="preserve"> </w:t>
      </w:r>
      <w:r w:rsidR="00FF05B7" w:rsidRPr="00836C69">
        <w:rPr>
          <w:rFonts w:cs="Times New Roman"/>
          <w:szCs w:val="28"/>
          <w:lang w:val="ru-RU" w:eastAsia="ru-RU"/>
        </w:rPr>
        <w:t>(14</w:t>
      </w:r>
      <w:r w:rsidR="002712FE" w:rsidRPr="00836C69">
        <w:rPr>
          <w:rFonts w:cs="Times New Roman"/>
          <w:szCs w:val="28"/>
          <w:lang w:val="ru-RU" w:eastAsia="ru-RU"/>
        </w:rPr>
        <w:t>,</w:t>
      </w:r>
      <w:r w:rsidR="00FF05B7" w:rsidRPr="00836C69">
        <w:rPr>
          <w:rFonts w:cs="Times New Roman"/>
          <w:szCs w:val="28"/>
          <w:lang w:val="ru-RU" w:eastAsia="ru-RU"/>
        </w:rPr>
        <w:t>6%) наблюдаемых, причём</w:t>
      </w:r>
      <w:r w:rsidRPr="00836C69">
        <w:rPr>
          <w:rFonts w:cs="Times New Roman"/>
          <w:szCs w:val="28"/>
          <w:lang w:val="ru-RU" w:eastAsia="ru-RU"/>
        </w:rPr>
        <w:t xml:space="preserve"> у 10</w:t>
      </w:r>
      <w:r w:rsidR="004671F2">
        <w:rPr>
          <w:rFonts w:cs="Times New Roman"/>
          <w:szCs w:val="28"/>
          <w:lang w:val="ru-RU" w:eastAsia="ru-RU"/>
        </w:rPr>
        <w:t xml:space="preserve"> </w:t>
      </w:r>
      <w:r w:rsidRPr="00836C69">
        <w:rPr>
          <w:rFonts w:cs="Times New Roman"/>
          <w:szCs w:val="28"/>
          <w:lang w:val="ru-RU" w:eastAsia="ru-RU"/>
        </w:rPr>
        <w:t>(2</w:t>
      </w:r>
      <w:r w:rsidR="002712FE" w:rsidRPr="00836C69">
        <w:rPr>
          <w:rFonts w:cs="Times New Roman"/>
          <w:szCs w:val="28"/>
          <w:lang w:val="ru-RU" w:eastAsia="ru-RU"/>
        </w:rPr>
        <w:t>,</w:t>
      </w:r>
      <w:r w:rsidRPr="00836C69">
        <w:rPr>
          <w:rFonts w:cs="Times New Roman"/>
          <w:szCs w:val="28"/>
          <w:lang w:val="ru-RU" w:eastAsia="ru-RU"/>
        </w:rPr>
        <w:t>2%) женщин, несмотря на небольшую прибавку массы т</w:t>
      </w:r>
      <w:r w:rsidR="000A26B2">
        <w:rPr>
          <w:rFonts w:cs="Times New Roman"/>
          <w:szCs w:val="28"/>
          <w:lang w:val="ru-RU" w:eastAsia="ru-RU"/>
        </w:rPr>
        <w:t>ела у женщин был нормальный вес.</w:t>
      </w:r>
      <w:r w:rsidRPr="00836C69">
        <w:rPr>
          <w:rFonts w:cs="Times New Roman"/>
          <w:szCs w:val="28"/>
          <w:lang w:val="ru-RU" w:eastAsia="ru-RU"/>
        </w:rPr>
        <w:t xml:space="preserve"> </w:t>
      </w:r>
      <w:r w:rsidRPr="00836C69">
        <w:rPr>
          <w:rFonts w:cs="Times New Roman"/>
          <w:szCs w:val="28"/>
          <w:lang w:val="ru-RU"/>
        </w:rPr>
        <w:t>ИМТ = 25-29,99 кг/м</w:t>
      </w:r>
      <w:r w:rsidRPr="00836C69">
        <w:rPr>
          <w:rFonts w:cs="Times New Roman"/>
          <w:szCs w:val="28"/>
          <w:vertAlign w:val="superscript"/>
          <w:lang w:val="ru-RU"/>
        </w:rPr>
        <w:t xml:space="preserve">2 </w:t>
      </w:r>
      <w:r w:rsidRPr="00836C69">
        <w:rPr>
          <w:rFonts w:cs="Times New Roman"/>
          <w:szCs w:val="28"/>
          <w:lang w:val="ru-RU"/>
        </w:rPr>
        <w:t>избыточная масса тела регистрировалась у 148</w:t>
      </w:r>
      <w:r w:rsidR="007F6090" w:rsidRPr="00836C69">
        <w:rPr>
          <w:rFonts w:cs="Times New Roman"/>
          <w:szCs w:val="28"/>
          <w:lang w:val="ru-RU"/>
        </w:rPr>
        <w:t xml:space="preserve"> </w:t>
      </w:r>
      <w:r w:rsidRPr="00836C69">
        <w:rPr>
          <w:rFonts w:cs="Times New Roman"/>
          <w:szCs w:val="28"/>
          <w:lang w:val="ru-RU" w:eastAsia="ru-RU"/>
        </w:rPr>
        <w:t>(32</w:t>
      </w:r>
      <w:r w:rsidR="002712FE" w:rsidRPr="00836C69">
        <w:rPr>
          <w:rFonts w:cs="Times New Roman"/>
          <w:szCs w:val="28"/>
          <w:lang w:val="ru-RU" w:eastAsia="ru-RU"/>
        </w:rPr>
        <w:t>,</w:t>
      </w:r>
      <w:r w:rsidRPr="00836C69">
        <w:rPr>
          <w:rFonts w:cs="Times New Roman"/>
          <w:szCs w:val="28"/>
          <w:lang w:val="ru-RU" w:eastAsia="ru-RU"/>
        </w:rPr>
        <w:t xml:space="preserve">7%) </w:t>
      </w:r>
      <w:r w:rsidRPr="00836C69">
        <w:rPr>
          <w:rFonts w:cs="Times New Roman"/>
          <w:szCs w:val="28"/>
          <w:lang w:val="ru-RU"/>
        </w:rPr>
        <w:t>женщин, ИМТ = 30,0</w:t>
      </w:r>
      <w:r w:rsidRPr="00836C69">
        <w:rPr>
          <w:rFonts w:cs="Times New Roman"/>
          <w:szCs w:val="28"/>
          <w:lang w:val="ru-RU"/>
        </w:rPr>
        <w:softHyphen/>
        <w:t>-34,99 кг/м</w:t>
      </w:r>
      <w:r w:rsidRPr="00836C69">
        <w:rPr>
          <w:rFonts w:cs="Times New Roman"/>
          <w:szCs w:val="28"/>
          <w:vertAlign w:val="superscript"/>
          <w:lang w:val="ru-RU"/>
        </w:rPr>
        <w:t>2</w:t>
      </w:r>
      <w:r w:rsidRPr="00836C69">
        <w:rPr>
          <w:rFonts w:cs="Times New Roman"/>
          <w:szCs w:val="28"/>
          <w:lang w:val="ru-RU"/>
        </w:rPr>
        <w:t xml:space="preserve"> - ожирение </w:t>
      </w:r>
      <w:r w:rsidRPr="00836C69">
        <w:rPr>
          <w:rFonts w:cs="Times New Roman"/>
          <w:szCs w:val="28"/>
        </w:rPr>
        <w:t>I</w:t>
      </w:r>
      <w:r w:rsidR="00FF05B7" w:rsidRPr="00836C69">
        <w:rPr>
          <w:rFonts w:cs="Times New Roman"/>
          <w:szCs w:val="28"/>
          <w:lang w:val="ru-RU"/>
        </w:rPr>
        <w:t xml:space="preserve"> степени - у 100</w:t>
      </w:r>
      <w:r w:rsidR="007F6090" w:rsidRPr="00836C69">
        <w:rPr>
          <w:rFonts w:cs="Times New Roman"/>
          <w:szCs w:val="28"/>
          <w:lang w:val="ru-RU"/>
        </w:rPr>
        <w:t xml:space="preserve"> </w:t>
      </w:r>
      <w:r w:rsidR="00FF05B7" w:rsidRPr="00836C69">
        <w:rPr>
          <w:rFonts w:cs="Times New Roman"/>
          <w:szCs w:val="28"/>
          <w:lang w:val="ru-RU"/>
        </w:rPr>
        <w:t>(43</w:t>
      </w:r>
      <w:r w:rsidR="002712FE" w:rsidRPr="00836C69">
        <w:rPr>
          <w:rFonts w:cs="Times New Roman"/>
          <w:szCs w:val="28"/>
          <w:lang w:val="ru-RU"/>
        </w:rPr>
        <w:t>,</w:t>
      </w:r>
      <w:r w:rsidR="00FF05B7" w:rsidRPr="00836C69">
        <w:rPr>
          <w:rFonts w:cs="Times New Roman"/>
          <w:szCs w:val="28"/>
          <w:lang w:val="ru-RU"/>
        </w:rPr>
        <w:t xml:space="preserve">3%); </w:t>
      </w:r>
      <w:r w:rsidRPr="00836C69">
        <w:rPr>
          <w:rFonts w:cs="Times New Roman"/>
          <w:szCs w:val="28"/>
          <w:lang w:val="ru-RU"/>
        </w:rPr>
        <w:t>ИМТ = 35,0-39,99 кг/м</w:t>
      </w:r>
      <w:r w:rsidRPr="00836C69">
        <w:rPr>
          <w:rFonts w:cs="Times New Roman"/>
          <w:szCs w:val="28"/>
          <w:vertAlign w:val="superscript"/>
          <w:lang w:val="ru-RU"/>
        </w:rPr>
        <w:t>2</w:t>
      </w:r>
      <w:r w:rsidRPr="00836C69">
        <w:rPr>
          <w:rFonts w:cs="Times New Roman"/>
          <w:szCs w:val="28"/>
          <w:lang w:val="ru-RU"/>
        </w:rPr>
        <w:t xml:space="preserve"> - ожирение </w:t>
      </w:r>
      <w:r w:rsidRPr="00836C69">
        <w:rPr>
          <w:rFonts w:cs="Times New Roman"/>
          <w:szCs w:val="28"/>
        </w:rPr>
        <w:t>II</w:t>
      </w:r>
      <w:r w:rsidRPr="00836C69">
        <w:rPr>
          <w:rFonts w:cs="Times New Roman"/>
          <w:szCs w:val="28"/>
          <w:lang w:val="ru-RU"/>
        </w:rPr>
        <w:t xml:space="preserve"> степени – у 101</w:t>
      </w:r>
      <w:r w:rsidR="007F6090" w:rsidRPr="00836C69">
        <w:rPr>
          <w:rFonts w:cs="Times New Roman"/>
          <w:szCs w:val="28"/>
          <w:lang w:val="ru-RU"/>
        </w:rPr>
        <w:t xml:space="preserve"> </w:t>
      </w:r>
      <w:r w:rsidRPr="00836C69">
        <w:rPr>
          <w:rFonts w:cs="Times New Roman"/>
          <w:szCs w:val="28"/>
          <w:lang w:val="ru-RU"/>
        </w:rPr>
        <w:t>(43</w:t>
      </w:r>
      <w:r w:rsidR="002712FE" w:rsidRPr="00836C69">
        <w:rPr>
          <w:rFonts w:cs="Times New Roman"/>
          <w:szCs w:val="28"/>
          <w:lang w:val="ru-RU"/>
        </w:rPr>
        <w:t>,</w:t>
      </w:r>
      <w:r w:rsidRPr="00836C69">
        <w:rPr>
          <w:rFonts w:cs="Times New Roman"/>
          <w:szCs w:val="28"/>
          <w:lang w:val="ru-RU"/>
        </w:rPr>
        <w:t xml:space="preserve">7%); ИМТ = &gt; 40,0 - ожирение </w:t>
      </w:r>
      <w:r w:rsidRPr="00836C69">
        <w:rPr>
          <w:rFonts w:cs="Times New Roman"/>
          <w:szCs w:val="28"/>
          <w:lang w:val="de-DE" w:eastAsia="de-DE"/>
        </w:rPr>
        <w:t>III</w:t>
      </w:r>
      <w:r w:rsidRPr="00836C69">
        <w:rPr>
          <w:rFonts w:cs="Times New Roman"/>
          <w:szCs w:val="28"/>
          <w:lang w:val="ru-RU" w:eastAsia="de-DE"/>
        </w:rPr>
        <w:t xml:space="preserve"> </w:t>
      </w:r>
      <w:r w:rsidRPr="00836C69">
        <w:rPr>
          <w:rFonts w:cs="Times New Roman"/>
          <w:szCs w:val="28"/>
          <w:lang w:val="ru-RU"/>
        </w:rPr>
        <w:t>степени у 30</w:t>
      </w:r>
      <w:r w:rsidR="004671F2">
        <w:rPr>
          <w:rFonts w:cs="Times New Roman"/>
          <w:szCs w:val="28"/>
          <w:lang w:val="ru-RU"/>
        </w:rPr>
        <w:t xml:space="preserve"> </w:t>
      </w:r>
      <w:r w:rsidRPr="00836C69">
        <w:rPr>
          <w:rFonts w:cs="Times New Roman"/>
          <w:szCs w:val="28"/>
          <w:lang w:val="ru-RU"/>
        </w:rPr>
        <w:t>(13</w:t>
      </w:r>
      <w:r w:rsidR="002712FE" w:rsidRPr="00836C69">
        <w:rPr>
          <w:rFonts w:cs="Times New Roman"/>
          <w:szCs w:val="28"/>
          <w:lang w:val="ru-RU"/>
        </w:rPr>
        <w:t>,</w:t>
      </w:r>
      <w:r w:rsidRPr="00836C69">
        <w:rPr>
          <w:rFonts w:cs="Times New Roman"/>
          <w:szCs w:val="28"/>
          <w:lang w:val="ru-RU"/>
        </w:rPr>
        <w:t>0%)</w:t>
      </w:r>
      <w:r w:rsidR="004671F2">
        <w:rPr>
          <w:rFonts w:cs="Times New Roman"/>
          <w:szCs w:val="28"/>
          <w:lang w:val="ru-RU"/>
        </w:rPr>
        <w:t xml:space="preserve"> (рисунок 3.1.</w:t>
      </w:r>
      <w:r w:rsidR="001F3221">
        <w:rPr>
          <w:rFonts w:cs="Times New Roman"/>
          <w:szCs w:val="28"/>
          <w:lang w:val="ru-RU"/>
        </w:rPr>
        <w:t>8</w:t>
      </w:r>
      <w:r w:rsidR="004671F2">
        <w:rPr>
          <w:rFonts w:cs="Times New Roman"/>
          <w:szCs w:val="28"/>
          <w:lang w:val="ru-RU"/>
        </w:rPr>
        <w:t>).</w:t>
      </w:r>
      <w:r w:rsidR="000A26B2" w:rsidRPr="000A26B2">
        <w:rPr>
          <w:rFonts w:cs="Times New Roman"/>
          <w:szCs w:val="28"/>
          <w:lang w:val="ru-RU"/>
        </w:rPr>
        <w:t xml:space="preserve"> </w:t>
      </w:r>
    </w:p>
    <w:p w14:paraId="5F15E8F9" w14:textId="77777777" w:rsidR="004671F2" w:rsidRPr="009014AB" w:rsidRDefault="004671F2" w:rsidP="004671F2">
      <w:pPr>
        <w:spacing w:before="30" w:after="0" w:line="360" w:lineRule="auto"/>
        <w:ind w:firstLine="284"/>
        <w:rPr>
          <w:rFonts w:cs="Times New Roman"/>
          <w:b/>
          <w:szCs w:val="28"/>
          <w:lang w:val="ru-RU"/>
        </w:rPr>
      </w:pPr>
      <w:r w:rsidRPr="009014AB">
        <w:rPr>
          <w:rFonts w:cs="Times New Roman"/>
          <w:noProof/>
          <w:szCs w:val="28"/>
          <w:lang w:val="ru-RU" w:eastAsia="ru-RU"/>
        </w:rPr>
        <w:drawing>
          <wp:inline distT="0" distB="0" distL="0" distR="0" wp14:anchorId="6AD47DCC" wp14:editId="1466219D">
            <wp:extent cx="5676900" cy="2847975"/>
            <wp:effectExtent l="0" t="0" r="19050" b="952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4DB86F5A" w14:textId="174A31B8" w:rsidR="004671F2" w:rsidRDefault="004671F2" w:rsidP="000A26B2">
      <w:pPr>
        <w:spacing w:before="30" w:after="0" w:line="360" w:lineRule="auto"/>
        <w:ind w:firstLine="284"/>
        <w:jc w:val="center"/>
        <w:rPr>
          <w:rFonts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>Рисунок 3.1.</w:t>
      </w:r>
      <w:r w:rsidR="001F3221">
        <w:rPr>
          <w:rFonts w:cs="Times New Roman"/>
          <w:szCs w:val="28"/>
          <w:lang w:val="ru-RU"/>
        </w:rPr>
        <w:t>8.</w:t>
      </w:r>
      <w:r w:rsidR="000A26B2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 xml:space="preserve">Нарушение жирового обмена у женщин с </w:t>
      </w:r>
      <w:r>
        <w:rPr>
          <w:rFonts w:cs="Times New Roman"/>
          <w:szCs w:val="28"/>
          <w:lang w:val="ru-RU"/>
        </w:rPr>
        <w:t>климактерическим синдромом</w:t>
      </w:r>
      <w:r w:rsidR="000A26B2">
        <w:rPr>
          <w:rFonts w:cs="Times New Roman"/>
          <w:szCs w:val="28"/>
          <w:lang w:val="ru-RU"/>
        </w:rPr>
        <w:t>.</w:t>
      </w:r>
    </w:p>
    <w:p w14:paraId="7126C625" w14:textId="77777777" w:rsidR="004671F2" w:rsidRDefault="004671F2" w:rsidP="000A26B2">
      <w:pPr>
        <w:spacing w:after="0" w:line="240" w:lineRule="auto"/>
        <w:ind w:firstLine="284"/>
        <w:jc w:val="center"/>
        <w:rPr>
          <w:rFonts w:cs="Times New Roman"/>
          <w:szCs w:val="28"/>
          <w:lang w:val="ru-RU"/>
        </w:rPr>
      </w:pPr>
    </w:p>
    <w:p w14:paraId="43553E11" w14:textId="0B8A7228" w:rsidR="002928E7" w:rsidRPr="00836C69" w:rsidRDefault="00623CFD" w:rsidP="00836C69">
      <w:pPr>
        <w:shd w:val="clear" w:color="auto" w:fill="FFFFFF"/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836C69">
        <w:rPr>
          <w:rFonts w:cs="Times New Roman"/>
          <w:szCs w:val="28"/>
          <w:lang w:val="ru-RU"/>
        </w:rPr>
        <w:lastRenderedPageBreak/>
        <w:t xml:space="preserve">  </w:t>
      </w:r>
      <w:r w:rsidR="001F3221">
        <w:rPr>
          <w:rFonts w:cs="Times New Roman"/>
          <w:szCs w:val="28"/>
          <w:lang w:val="ru-RU"/>
        </w:rPr>
        <w:t>И</w:t>
      </w:r>
      <w:r w:rsidR="001F3221" w:rsidRPr="00836C69">
        <w:rPr>
          <w:rFonts w:cs="Times New Roman"/>
          <w:szCs w:val="28"/>
          <w:lang w:val="ru-RU"/>
        </w:rPr>
        <w:t xml:space="preserve">того, женщин с различной степенью ожирения было 231 из 453 городских жительниц с патологическим </w:t>
      </w:r>
      <w:proofErr w:type="spellStart"/>
      <w:r w:rsidR="001F3221" w:rsidRPr="00836C69">
        <w:rPr>
          <w:rFonts w:cs="Times New Roman"/>
          <w:szCs w:val="28"/>
          <w:lang w:val="ru-RU"/>
        </w:rPr>
        <w:t>климактерием</w:t>
      </w:r>
      <w:proofErr w:type="spellEnd"/>
      <w:r w:rsidR="001F3221" w:rsidRPr="00836C69">
        <w:rPr>
          <w:rFonts w:cs="Times New Roman"/>
          <w:szCs w:val="28"/>
          <w:lang w:val="ru-RU"/>
        </w:rPr>
        <w:t>, что составило 51,0%, с избыточным весом – 148 (32,7%). Объем  талии более 80 см. был у 285 (62,9%). У 54 (36,5%) женщины из категории с избыточной массой тела (объем  талии - 80-82 см), в интервале 80-88 см. – у 201 пациента с индексом массы тела от 30 до 40 кг/м</w:t>
      </w:r>
      <w:r w:rsidR="001F3221" w:rsidRPr="00836C69">
        <w:rPr>
          <w:rFonts w:cs="Times New Roman"/>
          <w:szCs w:val="28"/>
          <w:vertAlign w:val="superscript"/>
          <w:lang w:val="ru-RU"/>
        </w:rPr>
        <w:t>2</w:t>
      </w:r>
      <w:r w:rsidR="001F3221" w:rsidRPr="00836C69">
        <w:rPr>
          <w:rFonts w:cs="Times New Roman"/>
          <w:szCs w:val="28"/>
          <w:lang w:val="ru-RU"/>
        </w:rPr>
        <w:t xml:space="preserve">. Объем  талии более 88 см – регистрировалась у 30 (13,0%) женщин с </w:t>
      </w:r>
      <w:r w:rsidR="001F3221" w:rsidRPr="00836C69">
        <w:rPr>
          <w:rFonts w:cs="Times New Roman"/>
          <w:szCs w:val="28"/>
        </w:rPr>
        <w:t>III</w:t>
      </w:r>
      <w:r w:rsidR="001F3221" w:rsidRPr="00836C69">
        <w:rPr>
          <w:rFonts w:cs="Times New Roman"/>
          <w:szCs w:val="28"/>
          <w:lang w:val="ru-RU"/>
        </w:rPr>
        <w:t xml:space="preserve"> степенью абдоминального ожирения.</w:t>
      </w:r>
      <w:r w:rsidR="001F3221" w:rsidRPr="000A26B2">
        <w:rPr>
          <w:rFonts w:cs="Times New Roman"/>
          <w:szCs w:val="28"/>
          <w:lang w:val="ru-RU"/>
        </w:rPr>
        <w:t xml:space="preserve"> </w:t>
      </w:r>
      <w:r w:rsidR="001F3221" w:rsidRPr="00836C69">
        <w:rPr>
          <w:rFonts w:cs="Times New Roman"/>
          <w:szCs w:val="28"/>
          <w:lang w:val="ru-RU"/>
        </w:rPr>
        <w:t>У всех обследованных женщин с объемом  талии более 88 см.</w:t>
      </w:r>
      <w:r w:rsidR="001F3221">
        <w:rPr>
          <w:rFonts w:cs="Times New Roman"/>
          <w:szCs w:val="28"/>
          <w:lang w:val="ru-RU"/>
        </w:rPr>
        <w:t xml:space="preserve"> (</w:t>
      </w:r>
      <w:r w:rsidR="001F3221" w:rsidRPr="00836C69">
        <w:rPr>
          <w:rFonts w:cs="Times New Roman"/>
          <w:szCs w:val="28"/>
        </w:rPr>
        <w:t>n</w:t>
      </w:r>
      <w:r w:rsidR="001F3221" w:rsidRPr="00836C69">
        <w:rPr>
          <w:rFonts w:cs="Times New Roman"/>
          <w:szCs w:val="28"/>
          <w:lang w:val="ru-RU"/>
        </w:rPr>
        <w:t>=30</w:t>
      </w:r>
      <w:r w:rsidR="001F3221">
        <w:rPr>
          <w:rFonts w:cs="Times New Roman"/>
          <w:szCs w:val="28"/>
          <w:lang w:val="ru-RU"/>
        </w:rPr>
        <w:t>)</w:t>
      </w:r>
      <w:r w:rsidR="001F3221" w:rsidRPr="00836C69">
        <w:rPr>
          <w:rFonts w:cs="Times New Roman"/>
          <w:szCs w:val="28"/>
          <w:lang w:val="ru-RU"/>
        </w:rPr>
        <w:t xml:space="preserve">, </w:t>
      </w:r>
      <w:proofErr w:type="spellStart"/>
      <w:r w:rsidR="001F3221" w:rsidRPr="00836C69">
        <w:rPr>
          <w:rFonts w:cs="Times New Roman"/>
          <w:szCs w:val="28"/>
          <w:lang w:val="ru-RU"/>
        </w:rPr>
        <w:t>угрожаемых</w:t>
      </w:r>
      <w:proofErr w:type="spellEnd"/>
      <w:r w:rsidR="001F3221" w:rsidRPr="00836C69">
        <w:rPr>
          <w:rFonts w:cs="Times New Roman"/>
          <w:szCs w:val="28"/>
          <w:lang w:val="ru-RU"/>
        </w:rPr>
        <w:t xml:space="preserve"> на развитие метаболического синдрома </w:t>
      </w:r>
      <w:r w:rsidR="001F3221">
        <w:rPr>
          <w:rFonts w:cs="Times New Roman"/>
          <w:szCs w:val="28"/>
          <w:lang w:val="ru-RU"/>
        </w:rPr>
        <w:t>артериальное давление</w:t>
      </w:r>
      <w:r w:rsidR="001F3221" w:rsidRPr="00836C69">
        <w:rPr>
          <w:rFonts w:cs="Times New Roman"/>
          <w:szCs w:val="28"/>
          <w:lang w:val="ru-RU"/>
        </w:rPr>
        <w:t xml:space="preserve"> превышало указанный уровень, уровень глюкозы был более 6,1 ммоль/л был у 28 (93,3%) обследованных, причём у 7</w:t>
      </w:r>
      <w:r w:rsidR="001F3221">
        <w:rPr>
          <w:rFonts w:cs="Times New Roman"/>
          <w:szCs w:val="28"/>
          <w:lang w:val="ru-RU"/>
        </w:rPr>
        <w:t xml:space="preserve"> </w:t>
      </w:r>
      <w:r w:rsidR="001F3221" w:rsidRPr="00836C69">
        <w:rPr>
          <w:rFonts w:cs="Times New Roman"/>
          <w:szCs w:val="28"/>
          <w:lang w:val="ru-RU"/>
        </w:rPr>
        <w:t xml:space="preserve">(25%) женщин выявлен впервые, у 21 (70%) – уровень </w:t>
      </w:r>
      <w:proofErr w:type="spellStart"/>
      <w:r w:rsidR="001F3221" w:rsidRPr="00836C69">
        <w:rPr>
          <w:rFonts w:cs="Times New Roman"/>
          <w:szCs w:val="28"/>
          <w:lang w:val="ru-RU"/>
        </w:rPr>
        <w:t>триглицеридов</w:t>
      </w:r>
      <w:proofErr w:type="spellEnd"/>
      <w:r w:rsidR="001F3221" w:rsidRPr="00836C69">
        <w:rPr>
          <w:rFonts w:cs="Times New Roman"/>
          <w:szCs w:val="28"/>
          <w:lang w:val="ru-RU"/>
        </w:rPr>
        <w:t xml:space="preserve"> колебался в значениях 1,8-2,2 ммоль/л.</w:t>
      </w:r>
      <w:r w:rsidR="001F3221">
        <w:rPr>
          <w:rFonts w:cs="Times New Roman"/>
          <w:szCs w:val="28"/>
          <w:lang w:val="ru-RU"/>
        </w:rPr>
        <w:t xml:space="preserve"> </w:t>
      </w:r>
      <w:r w:rsidRPr="00836C69">
        <w:rPr>
          <w:rFonts w:cs="Times New Roman"/>
          <w:szCs w:val="28"/>
          <w:lang w:val="ru-RU"/>
        </w:rPr>
        <w:t>Только у 1</w:t>
      </w:r>
      <w:r w:rsidR="00D25838" w:rsidRPr="00836C69">
        <w:rPr>
          <w:rFonts w:cs="Times New Roman"/>
          <w:szCs w:val="28"/>
          <w:lang w:val="ru-RU"/>
        </w:rPr>
        <w:t xml:space="preserve"> </w:t>
      </w:r>
      <w:r w:rsidRPr="00836C69">
        <w:rPr>
          <w:rFonts w:cs="Times New Roman"/>
          <w:szCs w:val="28"/>
          <w:lang w:val="ru-RU"/>
        </w:rPr>
        <w:t>(3</w:t>
      </w:r>
      <w:r w:rsidR="002712FE" w:rsidRPr="00836C69">
        <w:rPr>
          <w:rFonts w:cs="Times New Roman"/>
          <w:szCs w:val="28"/>
          <w:lang w:val="ru-RU"/>
        </w:rPr>
        <w:t>,</w:t>
      </w:r>
      <w:r w:rsidRPr="00836C69">
        <w:rPr>
          <w:rFonts w:cs="Times New Roman"/>
          <w:szCs w:val="28"/>
          <w:lang w:val="ru-RU"/>
        </w:rPr>
        <w:t>3%) женщин</w:t>
      </w:r>
      <w:r w:rsidR="002928E7" w:rsidRPr="00836C69">
        <w:rPr>
          <w:rFonts w:cs="Times New Roman"/>
          <w:szCs w:val="28"/>
          <w:lang w:val="ru-RU"/>
        </w:rPr>
        <w:t>ы</w:t>
      </w:r>
      <w:r w:rsidRPr="00836C69">
        <w:rPr>
          <w:rFonts w:cs="Times New Roman"/>
          <w:szCs w:val="28"/>
          <w:lang w:val="ru-RU"/>
        </w:rPr>
        <w:t xml:space="preserve"> изучаемой группы не было сочетания трёх необходимых критериев</w:t>
      </w:r>
      <w:r w:rsidR="002928E7" w:rsidRPr="00836C69">
        <w:rPr>
          <w:rFonts w:cs="Times New Roman"/>
          <w:szCs w:val="28"/>
          <w:lang w:val="ru-RU"/>
        </w:rPr>
        <w:t xml:space="preserve"> для соотнесения её</w:t>
      </w:r>
      <w:r w:rsidRPr="00836C69">
        <w:rPr>
          <w:rFonts w:cs="Times New Roman"/>
          <w:szCs w:val="28"/>
          <w:lang w:val="ru-RU"/>
        </w:rPr>
        <w:t xml:space="preserve"> в группу метаболического синдрома. </w:t>
      </w:r>
    </w:p>
    <w:p w14:paraId="383ADB29" w14:textId="39A15425" w:rsidR="00623CFD" w:rsidRDefault="00623CFD" w:rsidP="00D25838">
      <w:pPr>
        <w:shd w:val="clear" w:color="auto" w:fill="FFFFFF"/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836C69">
        <w:rPr>
          <w:rFonts w:cs="Times New Roman"/>
          <w:szCs w:val="28"/>
          <w:lang w:val="ru-RU"/>
        </w:rPr>
        <w:t xml:space="preserve">Таким образом, метаболический синдром, то есть тяжёлая степень </w:t>
      </w:r>
      <w:proofErr w:type="spellStart"/>
      <w:r w:rsidRPr="00836C69">
        <w:rPr>
          <w:rFonts w:cs="Times New Roman"/>
          <w:szCs w:val="28"/>
          <w:lang w:val="ru-RU"/>
        </w:rPr>
        <w:t>обменно-эндокринных</w:t>
      </w:r>
      <w:proofErr w:type="spellEnd"/>
      <w:r w:rsidRPr="00836C69">
        <w:rPr>
          <w:rFonts w:cs="Times New Roman"/>
          <w:szCs w:val="28"/>
          <w:lang w:val="ru-RU"/>
        </w:rPr>
        <w:t xml:space="preserve"> нарушений диагностирована у 29 женщин из 453 городских жительниц, что составило 6</w:t>
      </w:r>
      <w:r w:rsidR="002712FE" w:rsidRPr="00836C69">
        <w:rPr>
          <w:rFonts w:cs="Times New Roman"/>
          <w:szCs w:val="28"/>
          <w:lang w:val="ru-RU"/>
        </w:rPr>
        <w:t>,</w:t>
      </w:r>
      <w:r w:rsidRPr="00836C69">
        <w:rPr>
          <w:rFonts w:cs="Times New Roman"/>
          <w:szCs w:val="28"/>
          <w:lang w:val="ru-RU"/>
        </w:rPr>
        <w:t>4%. На различные проблемы со стороны</w:t>
      </w:r>
      <w:r w:rsidR="002928E7" w:rsidRPr="00836C69">
        <w:rPr>
          <w:rFonts w:cs="Times New Roman"/>
          <w:szCs w:val="28"/>
          <w:lang w:val="ru-RU"/>
        </w:rPr>
        <w:t xml:space="preserve"> щитовидной железы указали </w:t>
      </w:r>
      <w:r w:rsidRPr="00836C69">
        <w:rPr>
          <w:rFonts w:cs="Times New Roman"/>
          <w:szCs w:val="28"/>
          <w:lang w:val="ru-RU"/>
        </w:rPr>
        <w:t>200</w:t>
      </w:r>
      <w:r w:rsidR="00D25838" w:rsidRPr="00836C69">
        <w:rPr>
          <w:rFonts w:cs="Times New Roman"/>
          <w:szCs w:val="28"/>
          <w:lang w:val="ru-RU"/>
        </w:rPr>
        <w:t xml:space="preserve"> </w:t>
      </w:r>
      <w:r w:rsidRPr="00836C69">
        <w:rPr>
          <w:rFonts w:cs="Times New Roman"/>
          <w:szCs w:val="28"/>
          <w:lang w:val="ru-RU"/>
        </w:rPr>
        <w:t>(59</w:t>
      </w:r>
      <w:r w:rsidR="002712FE" w:rsidRPr="00836C69">
        <w:rPr>
          <w:rFonts w:cs="Times New Roman"/>
          <w:szCs w:val="28"/>
          <w:lang w:val="ru-RU"/>
        </w:rPr>
        <w:t>,</w:t>
      </w:r>
      <w:r w:rsidRPr="00836C69">
        <w:rPr>
          <w:rFonts w:cs="Times New Roman"/>
          <w:szCs w:val="28"/>
          <w:lang w:val="ru-RU"/>
        </w:rPr>
        <w:t>4%) женщин</w:t>
      </w:r>
      <w:r w:rsidR="002928E7" w:rsidRPr="00836C69">
        <w:rPr>
          <w:rFonts w:cs="Times New Roman"/>
          <w:szCs w:val="28"/>
          <w:lang w:val="ru-RU"/>
        </w:rPr>
        <w:t>,</w:t>
      </w:r>
      <w:r w:rsidRPr="00836C69">
        <w:rPr>
          <w:rFonts w:cs="Times New Roman"/>
          <w:szCs w:val="28"/>
          <w:lang w:val="ru-RU"/>
        </w:rPr>
        <w:t xml:space="preserve"> 41</w:t>
      </w:r>
      <w:r w:rsidR="00D25838" w:rsidRPr="00836C69">
        <w:rPr>
          <w:rFonts w:cs="Times New Roman"/>
          <w:szCs w:val="28"/>
          <w:lang w:val="ru-RU"/>
        </w:rPr>
        <w:t xml:space="preserve"> </w:t>
      </w:r>
      <w:r w:rsidRPr="00836C69">
        <w:rPr>
          <w:rFonts w:cs="Times New Roman"/>
          <w:szCs w:val="28"/>
          <w:lang w:val="ru-RU"/>
        </w:rPr>
        <w:t>(9</w:t>
      </w:r>
      <w:r w:rsidR="002712FE" w:rsidRPr="00836C69">
        <w:rPr>
          <w:rFonts w:cs="Times New Roman"/>
          <w:szCs w:val="28"/>
          <w:lang w:val="ru-RU"/>
        </w:rPr>
        <w:t>,</w:t>
      </w:r>
      <w:r w:rsidRPr="00836C69">
        <w:rPr>
          <w:rFonts w:cs="Times New Roman"/>
          <w:szCs w:val="28"/>
          <w:lang w:val="ru-RU"/>
        </w:rPr>
        <w:t xml:space="preserve">1%) наблюдались по поводу узлового зоба. </w:t>
      </w:r>
    </w:p>
    <w:p w14:paraId="26E70534" w14:textId="5272718B" w:rsidR="004671F2" w:rsidRPr="009014AB" w:rsidRDefault="004671F2" w:rsidP="004671F2">
      <w:pPr>
        <w:shd w:val="clear" w:color="auto" w:fill="FFFFFF"/>
        <w:spacing w:before="30" w:after="3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>Сельские жительницы. Одиннадцать жительниц села (2</w:t>
      </w:r>
      <w:r>
        <w:rPr>
          <w:rFonts w:cs="Times New Roman"/>
          <w:szCs w:val="28"/>
          <w:lang w:val="ru-RU"/>
        </w:rPr>
        <w:t>,1%) от</w:t>
      </w:r>
      <w:r w:rsidRPr="009014AB">
        <w:rPr>
          <w:rFonts w:cs="Times New Roman"/>
          <w:szCs w:val="28"/>
          <w:lang w:val="ru-RU"/>
        </w:rPr>
        <w:t xml:space="preserve">метили снижение массы тела с наступлением климакса.  </w:t>
      </w:r>
      <w:r w:rsidRPr="009014AB">
        <w:rPr>
          <w:rFonts w:cs="Times New Roman"/>
          <w:color w:val="231F20"/>
          <w:szCs w:val="28"/>
          <w:lang w:val="ru-RU" w:eastAsia="ru-RU"/>
        </w:rPr>
        <w:t>ИМТ ≤18</w:t>
      </w:r>
      <w:r>
        <w:rPr>
          <w:rFonts w:cs="Times New Roman"/>
          <w:color w:val="231F20"/>
          <w:szCs w:val="28"/>
          <w:lang w:val="ru-RU" w:eastAsia="ru-RU"/>
        </w:rPr>
        <w:t>,</w:t>
      </w:r>
      <w:r w:rsidRPr="009014AB">
        <w:rPr>
          <w:rFonts w:cs="Times New Roman"/>
          <w:color w:val="231F20"/>
          <w:szCs w:val="28"/>
          <w:lang w:val="ru-RU" w:eastAsia="ru-RU"/>
        </w:rPr>
        <w:t>5 кг/м</w:t>
      </w:r>
      <w:r w:rsidRPr="009014AB">
        <w:rPr>
          <w:rFonts w:cs="Times New Roman"/>
          <w:color w:val="231F20"/>
          <w:szCs w:val="28"/>
          <w:vertAlign w:val="superscript"/>
          <w:lang w:val="ru-RU" w:eastAsia="ru-RU"/>
        </w:rPr>
        <w:t xml:space="preserve">2 </w:t>
      </w:r>
      <w:r w:rsidRPr="009014AB">
        <w:rPr>
          <w:rFonts w:cs="Times New Roman"/>
          <w:color w:val="231F20"/>
          <w:szCs w:val="28"/>
          <w:lang w:val="ru-RU" w:eastAsia="ru-RU"/>
        </w:rPr>
        <w:t>был у 11 (2</w:t>
      </w:r>
      <w:r>
        <w:rPr>
          <w:rFonts w:cs="Times New Roman"/>
          <w:color w:val="231F20"/>
          <w:szCs w:val="28"/>
          <w:lang w:val="ru-RU" w:eastAsia="ru-RU"/>
        </w:rPr>
        <w:t>,</w:t>
      </w:r>
      <w:r w:rsidRPr="009014AB">
        <w:rPr>
          <w:rFonts w:cs="Times New Roman"/>
          <w:color w:val="231F20"/>
          <w:szCs w:val="28"/>
          <w:lang w:val="ru-RU" w:eastAsia="ru-RU"/>
        </w:rPr>
        <w:t>1%) из всех сельских жительниц. ИМТ</w:t>
      </w:r>
      <w:r w:rsidRPr="009014AB">
        <w:rPr>
          <w:rFonts w:cs="Times New Roman"/>
          <w:szCs w:val="28"/>
          <w:lang w:val="ru-RU"/>
        </w:rPr>
        <w:t xml:space="preserve"> не превышал 24,99 кг/м</w:t>
      </w:r>
      <w:r w:rsidRPr="009014AB">
        <w:rPr>
          <w:rFonts w:cs="Times New Roman"/>
          <w:szCs w:val="28"/>
          <w:vertAlign w:val="superscript"/>
          <w:lang w:val="ru-RU"/>
        </w:rPr>
        <w:t>2</w:t>
      </w:r>
      <w:r w:rsidRPr="009014AB">
        <w:rPr>
          <w:rFonts w:cs="Times New Roman"/>
          <w:color w:val="231F20"/>
          <w:szCs w:val="28"/>
          <w:lang w:val="ru-RU" w:eastAsia="ru-RU"/>
        </w:rPr>
        <w:t xml:space="preserve"> у 210</w:t>
      </w:r>
      <w:r>
        <w:rPr>
          <w:rFonts w:cs="Times New Roman"/>
          <w:color w:val="231F20"/>
          <w:szCs w:val="28"/>
          <w:lang w:val="ru-RU" w:eastAsia="ru-RU"/>
        </w:rPr>
        <w:t xml:space="preserve"> </w:t>
      </w:r>
      <w:r w:rsidRPr="009014AB">
        <w:rPr>
          <w:rFonts w:cs="Times New Roman"/>
          <w:color w:val="231F20"/>
          <w:szCs w:val="28"/>
          <w:lang w:val="ru-RU" w:eastAsia="ru-RU"/>
        </w:rPr>
        <w:t>(39</w:t>
      </w:r>
      <w:r>
        <w:rPr>
          <w:rFonts w:cs="Times New Roman"/>
          <w:color w:val="231F20"/>
          <w:szCs w:val="28"/>
          <w:lang w:val="ru-RU" w:eastAsia="ru-RU"/>
        </w:rPr>
        <w:t>,</w:t>
      </w:r>
      <w:r w:rsidRPr="009014AB">
        <w:rPr>
          <w:rFonts w:cs="Times New Roman"/>
          <w:color w:val="231F20"/>
          <w:szCs w:val="28"/>
          <w:lang w:val="ru-RU" w:eastAsia="ru-RU"/>
        </w:rPr>
        <w:t>3%) наблюдаемых, причём у 54</w:t>
      </w:r>
      <w:r>
        <w:rPr>
          <w:rFonts w:cs="Times New Roman"/>
          <w:color w:val="231F20"/>
          <w:szCs w:val="28"/>
          <w:lang w:val="ru-RU" w:eastAsia="ru-RU"/>
        </w:rPr>
        <w:t xml:space="preserve"> </w:t>
      </w:r>
      <w:r w:rsidRPr="009014AB">
        <w:rPr>
          <w:rFonts w:cs="Times New Roman"/>
          <w:color w:val="231F20"/>
          <w:szCs w:val="28"/>
          <w:lang w:val="ru-RU" w:eastAsia="ru-RU"/>
        </w:rPr>
        <w:t>(1</w:t>
      </w:r>
      <w:r>
        <w:rPr>
          <w:rFonts w:cs="Times New Roman"/>
          <w:color w:val="231F20"/>
          <w:szCs w:val="28"/>
          <w:lang w:val="ru-RU" w:eastAsia="ru-RU"/>
        </w:rPr>
        <w:t>,</w:t>
      </w:r>
      <w:r w:rsidRPr="009014AB">
        <w:rPr>
          <w:rFonts w:cs="Times New Roman"/>
          <w:color w:val="231F20"/>
          <w:szCs w:val="28"/>
          <w:lang w:val="ru-RU" w:eastAsia="ru-RU"/>
        </w:rPr>
        <w:t xml:space="preserve">0%) женщин, несмотря на небольшую прибавку массы тела у женщин был нормальный вес. Данный показатель более чем в два раза превышает показатель среди городских жительниц с наличием патологического </w:t>
      </w:r>
      <w:proofErr w:type="spellStart"/>
      <w:r w:rsidRPr="009014AB">
        <w:rPr>
          <w:rFonts w:cs="Times New Roman"/>
          <w:color w:val="231F20"/>
          <w:szCs w:val="28"/>
          <w:lang w:val="ru-RU" w:eastAsia="ru-RU"/>
        </w:rPr>
        <w:t>климактерия</w:t>
      </w:r>
      <w:proofErr w:type="spellEnd"/>
      <w:r w:rsidRPr="009014AB">
        <w:rPr>
          <w:rFonts w:cs="Times New Roman"/>
          <w:color w:val="231F20"/>
          <w:szCs w:val="28"/>
          <w:lang w:val="ru-RU" w:eastAsia="ru-RU"/>
        </w:rPr>
        <w:t xml:space="preserve">. </w:t>
      </w:r>
      <w:r w:rsidRPr="009014AB">
        <w:rPr>
          <w:rFonts w:cs="Times New Roman"/>
          <w:szCs w:val="28"/>
          <w:lang w:val="ru-RU"/>
        </w:rPr>
        <w:t>ИМТ = 25-29,99 кг/м</w:t>
      </w:r>
      <w:r w:rsidRPr="009014AB">
        <w:rPr>
          <w:rFonts w:cs="Times New Roman"/>
          <w:szCs w:val="28"/>
          <w:vertAlign w:val="superscript"/>
          <w:lang w:val="ru-RU"/>
        </w:rPr>
        <w:t xml:space="preserve">2 </w:t>
      </w:r>
      <w:r w:rsidRPr="009014AB">
        <w:rPr>
          <w:rFonts w:cs="Times New Roman"/>
          <w:szCs w:val="28"/>
          <w:lang w:val="ru-RU"/>
        </w:rPr>
        <w:t>избыточная масса тела регистрировалась у 119</w:t>
      </w:r>
      <w:r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color w:val="231F20"/>
          <w:szCs w:val="28"/>
          <w:lang w:val="ru-RU" w:eastAsia="ru-RU"/>
        </w:rPr>
        <w:t>(22</w:t>
      </w:r>
      <w:r>
        <w:rPr>
          <w:rFonts w:cs="Times New Roman"/>
          <w:color w:val="231F20"/>
          <w:szCs w:val="28"/>
          <w:lang w:val="ru-RU" w:eastAsia="ru-RU"/>
        </w:rPr>
        <w:t>,</w:t>
      </w:r>
      <w:r w:rsidRPr="009014AB">
        <w:rPr>
          <w:rFonts w:cs="Times New Roman"/>
          <w:color w:val="231F20"/>
          <w:szCs w:val="28"/>
          <w:lang w:val="ru-RU" w:eastAsia="ru-RU"/>
        </w:rPr>
        <w:t>2%)</w:t>
      </w:r>
      <w:r>
        <w:rPr>
          <w:rFonts w:cs="Times New Roman"/>
          <w:color w:val="231F20"/>
          <w:szCs w:val="28"/>
          <w:lang w:val="ru-RU" w:eastAsia="ru-RU"/>
        </w:rPr>
        <w:t xml:space="preserve"> </w:t>
      </w:r>
      <w:r w:rsidRPr="009014AB">
        <w:rPr>
          <w:rFonts w:cs="Times New Roman"/>
          <w:szCs w:val="28"/>
          <w:lang w:val="ru-RU"/>
        </w:rPr>
        <w:t>женщин, ИМТ = 30,0</w:t>
      </w:r>
      <w:r w:rsidRPr="009014AB">
        <w:rPr>
          <w:rFonts w:cs="Times New Roman"/>
          <w:szCs w:val="28"/>
          <w:lang w:val="ru-RU"/>
        </w:rPr>
        <w:softHyphen/>
        <w:t>-34,99 кг/м</w:t>
      </w:r>
      <w:r w:rsidRPr="009014AB">
        <w:rPr>
          <w:rFonts w:cs="Times New Roman"/>
          <w:szCs w:val="28"/>
          <w:vertAlign w:val="superscript"/>
          <w:lang w:val="ru-RU"/>
        </w:rPr>
        <w:t>2</w:t>
      </w:r>
      <w:r w:rsidRPr="009014AB">
        <w:rPr>
          <w:rFonts w:cs="Times New Roman"/>
          <w:szCs w:val="28"/>
          <w:lang w:val="ru-RU"/>
        </w:rPr>
        <w:t xml:space="preserve"> - </w:t>
      </w:r>
      <w:r w:rsidRPr="009014AB">
        <w:rPr>
          <w:rFonts w:cs="Times New Roman"/>
          <w:szCs w:val="28"/>
          <w:lang w:val="ru-RU"/>
        </w:rPr>
        <w:lastRenderedPageBreak/>
        <w:t xml:space="preserve">ожирение </w:t>
      </w:r>
      <w:r w:rsidRPr="009014AB">
        <w:rPr>
          <w:rFonts w:cs="Times New Roman"/>
          <w:szCs w:val="28"/>
        </w:rPr>
        <w:t>I</w:t>
      </w:r>
      <w:r w:rsidRPr="009014AB">
        <w:rPr>
          <w:rFonts w:cs="Times New Roman"/>
          <w:szCs w:val="28"/>
          <w:lang w:val="ru-RU"/>
        </w:rPr>
        <w:t xml:space="preserve"> степени - у 90</w:t>
      </w:r>
      <w:r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(46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2%); ИМТ = 35,0-39,99 кг/м</w:t>
      </w:r>
      <w:r w:rsidRPr="009014AB">
        <w:rPr>
          <w:rFonts w:cs="Times New Roman"/>
          <w:szCs w:val="28"/>
          <w:vertAlign w:val="superscript"/>
          <w:lang w:val="ru-RU"/>
        </w:rPr>
        <w:t>2</w:t>
      </w:r>
      <w:r w:rsidRPr="009014AB">
        <w:rPr>
          <w:rFonts w:cs="Times New Roman"/>
          <w:szCs w:val="28"/>
          <w:lang w:val="ru-RU"/>
        </w:rPr>
        <w:t xml:space="preserve"> - ожирение </w:t>
      </w:r>
      <w:r w:rsidRPr="009014AB">
        <w:rPr>
          <w:rFonts w:cs="Times New Roman"/>
          <w:szCs w:val="28"/>
        </w:rPr>
        <w:t>II</w:t>
      </w:r>
      <w:r w:rsidRPr="009014AB">
        <w:rPr>
          <w:rFonts w:cs="Times New Roman"/>
          <w:szCs w:val="28"/>
          <w:lang w:val="ru-RU"/>
        </w:rPr>
        <w:t xml:space="preserve"> степени – у 78</w:t>
      </w:r>
      <w:r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(40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 xml:space="preserve">0%); ИМТ = &gt;40,0 - ожирение </w:t>
      </w:r>
      <w:r w:rsidRPr="009014AB">
        <w:rPr>
          <w:rFonts w:cs="Times New Roman"/>
          <w:szCs w:val="28"/>
          <w:lang w:val="de-DE" w:eastAsia="de-DE"/>
        </w:rPr>
        <w:t>III</w:t>
      </w:r>
      <w:r w:rsidRPr="009014AB">
        <w:rPr>
          <w:rFonts w:cs="Times New Roman"/>
          <w:szCs w:val="28"/>
          <w:lang w:val="ru-RU" w:eastAsia="de-DE"/>
        </w:rPr>
        <w:t xml:space="preserve"> </w:t>
      </w:r>
      <w:r w:rsidRPr="009014AB">
        <w:rPr>
          <w:rFonts w:cs="Times New Roman"/>
          <w:szCs w:val="28"/>
          <w:lang w:val="ru-RU"/>
        </w:rPr>
        <w:t>степени у 27</w:t>
      </w:r>
      <w:r w:rsidR="000A26B2">
        <w:rPr>
          <w:rFonts w:cs="Times New Roman"/>
          <w:szCs w:val="28"/>
          <w:lang w:val="ru-RU"/>
        </w:rPr>
        <w:t xml:space="preserve"> (</w:t>
      </w:r>
      <w:r w:rsidRPr="009014AB">
        <w:rPr>
          <w:rFonts w:cs="Times New Roman"/>
          <w:szCs w:val="28"/>
          <w:lang w:val="ru-RU"/>
        </w:rPr>
        <w:t>13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8%</w:t>
      </w:r>
      <w:r w:rsidR="000A26B2">
        <w:rPr>
          <w:rFonts w:cs="Times New Roman"/>
          <w:szCs w:val="28"/>
          <w:lang w:val="ru-RU"/>
        </w:rPr>
        <w:t>)</w:t>
      </w:r>
      <w:r>
        <w:rPr>
          <w:rFonts w:cs="Times New Roman"/>
          <w:szCs w:val="28"/>
          <w:lang w:val="ru-RU"/>
        </w:rPr>
        <w:t>.</w:t>
      </w:r>
      <w:r w:rsidRPr="009014AB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  <w:lang w:val="ru-RU"/>
        </w:rPr>
        <w:t>И</w:t>
      </w:r>
      <w:r w:rsidRPr="009014AB">
        <w:rPr>
          <w:rFonts w:cs="Times New Roman"/>
          <w:szCs w:val="28"/>
          <w:lang w:val="ru-RU"/>
        </w:rPr>
        <w:t xml:space="preserve">того, женщин с различной степенью ожирения было 195 из 535 сельских жительниц с патологическим </w:t>
      </w:r>
      <w:proofErr w:type="spellStart"/>
      <w:r w:rsidRPr="009014AB">
        <w:rPr>
          <w:rFonts w:cs="Times New Roman"/>
          <w:szCs w:val="28"/>
          <w:lang w:val="ru-RU"/>
        </w:rPr>
        <w:t>климактерием</w:t>
      </w:r>
      <w:proofErr w:type="spellEnd"/>
      <w:r w:rsidRPr="009014AB">
        <w:rPr>
          <w:rFonts w:cs="Times New Roman"/>
          <w:szCs w:val="28"/>
          <w:lang w:val="ru-RU"/>
        </w:rPr>
        <w:t>, что составило 36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4% с избыточным весом – 119</w:t>
      </w:r>
      <w:r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(22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2%). О</w:t>
      </w:r>
      <w:r>
        <w:rPr>
          <w:rFonts w:cs="Times New Roman"/>
          <w:szCs w:val="28"/>
          <w:lang w:val="ru-RU"/>
        </w:rPr>
        <w:t>бъем талии более 80 см</w:t>
      </w:r>
      <w:r w:rsidR="00EE1F4D">
        <w:rPr>
          <w:rFonts w:cs="Times New Roman"/>
          <w:szCs w:val="28"/>
          <w:lang w:val="ru-RU"/>
        </w:rPr>
        <w:t>.</w:t>
      </w:r>
      <w:r>
        <w:rPr>
          <w:rFonts w:cs="Times New Roman"/>
          <w:szCs w:val="28"/>
          <w:lang w:val="ru-RU"/>
        </w:rPr>
        <w:t xml:space="preserve"> был</w:t>
      </w:r>
      <w:r w:rsidRPr="009014AB">
        <w:rPr>
          <w:rFonts w:cs="Times New Roman"/>
          <w:szCs w:val="28"/>
          <w:lang w:val="ru-RU"/>
        </w:rPr>
        <w:t xml:space="preserve"> у 215</w:t>
      </w:r>
      <w:r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(40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 xml:space="preserve">2%). В эту категорию вошли не только женщины с ИМТ от 30 и более, но и 20 женщины с избыточной массой тела, у них </w:t>
      </w:r>
      <w:r>
        <w:rPr>
          <w:rFonts w:cs="Times New Roman"/>
          <w:szCs w:val="28"/>
          <w:lang w:val="ru-RU"/>
        </w:rPr>
        <w:t>объем талии был</w:t>
      </w:r>
      <w:r w:rsidRPr="009014AB">
        <w:rPr>
          <w:rFonts w:cs="Times New Roman"/>
          <w:szCs w:val="28"/>
          <w:lang w:val="ru-RU"/>
        </w:rPr>
        <w:t xml:space="preserve"> в пределах - 80-82 см., то есть доля женщин с </w:t>
      </w:r>
      <w:r>
        <w:rPr>
          <w:rFonts w:cs="Times New Roman"/>
          <w:szCs w:val="28"/>
          <w:lang w:val="ru-RU"/>
        </w:rPr>
        <w:t>объемом талии,</w:t>
      </w:r>
      <w:r w:rsidRPr="009014AB">
        <w:rPr>
          <w:rFonts w:cs="Times New Roman"/>
          <w:szCs w:val="28"/>
          <w:lang w:val="ru-RU"/>
        </w:rPr>
        <w:t xml:space="preserve"> превышающей 80</w:t>
      </w:r>
      <w:r w:rsidR="00194AFE">
        <w:rPr>
          <w:rFonts w:cs="Times New Roman"/>
          <w:szCs w:val="28"/>
          <w:lang w:val="ru-RU"/>
        </w:rPr>
        <w:t xml:space="preserve"> см. в группе сельских пациенто</w:t>
      </w:r>
      <w:r w:rsidR="00ED69D2">
        <w:rPr>
          <w:rFonts w:cs="Times New Roman"/>
          <w:szCs w:val="28"/>
          <w:lang w:val="ru-RU"/>
        </w:rPr>
        <w:t>в</w:t>
      </w:r>
      <w:r w:rsidRPr="009014AB">
        <w:rPr>
          <w:rFonts w:cs="Times New Roman"/>
          <w:szCs w:val="28"/>
          <w:lang w:val="ru-RU"/>
        </w:rPr>
        <w:t xml:space="preserve"> с ИМТ составила 16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8%. Окружность живота в интервале 80-88 была у 168</w:t>
      </w:r>
      <w:r w:rsidR="004B1F8F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(31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4%), пациенто</w:t>
      </w:r>
      <w:r w:rsidR="00194AFE">
        <w:rPr>
          <w:rFonts w:cs="Times New Roman"/>
          <w:szCs w:val="28"/>
          <w:lang w:val="ru-RU"/>
        </w:rPr>
        <w:t>в</w:t>
      </w:r>
      <w:r w:rsidRPr="009014AB">
        <w:rPr>
          <w:rFonts w:cs="Times New Roman"/>
          <w:szCs w:val="28"/>
          <w:lang w:val="ru-RU"/>
        </w:rPr>
        <w:t xml:space="preserve"> с индексом массы тела от 30 до 40 кг/м</w:t>
      </w:r>
      <w:r w:rsidRPr="009014AB">
        <w:rPr>
          <w:rFonts w:cs="Times New Roman"/>
          <w:szCs w:val="28"/>
          <w:vertAlign w:val="superscript"/>
          <w:lang w:val="ru-RU"/>
        </w:rPr>
        <w:t>2</w:t>
      </w:r>
      <w:r w:rsidRPr="00BD4AFF">
        <w:rPr>
          <w:rFonts w:cs="Times New Roman"/>
          <w:szCs w:val="28"/>
          <w:lang w:val="ru-RU"/>
        </w:rPr>
        <w:t>.</w:t>
      </w:r>
      <w:r w:rsidRPr="009014AB">
        <w:rPr>
          <w:rFonts w:cs="Times New Roman"/>
          <w:szCs w:val="28"/>
          <w:vertAlign w:val="superscript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 xml:space="preserve">  О</w:t>
      </w:r>
      <w:r>
        <w:rPr>
          <w:rFonts w:cs="Times New Roman"/>
          <w:szCs w:val="28"/>
          <w:lang w:val="ru-RU"/>
        </w:rPr>
        <w:t>кружность живота</w:t>
      </w:r>
      <w:r w:rsidRPr="009014AB">
        <w:rPr>
          <w:rFonts w:cs="Times New Roman"/>
          <w:szCs w:val="28"/>
          <w:lang w:val="ru-RU"/>
        </w:rPr>
        <w:t xml:space="preserve"> более 88 см</w:t>
      </w:r>
      <w:r w:rsidR="00EE1F4D">
        <w:rPr>
          <w:rFonts w:cs="Times New Roman"/>
          <w:szCs w:val="28"/>
          <w:lang w:val="ru-RU"/>
        </w:rPr>
        <w:t xml:space="preserve">. </w:t>
      </w:r>
      <w:r w:rsidRPr="009014AB">
        <w:rPr>
          <w:rFonts w:cs="Times New Roman"/>
          <w:szCs w:val="28"/>
          <w:lang w:val="ru-RU"/>
        </w:rPr>
        <w:t>– регистрировалась у 27</w:t>
      </w:r>
      <w:r w:rsidR="004B1F8F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(5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 xml:space="preserve">0%) женщин с </w:t>
      </w:r>
      <w:r w:rsidRPr="009014AB">
        <w:rPr>
          <w:rFonts w:cs="Times New Roman"/>
          <w:szCs w:val="28"/>
        </w:rPr>
        <w:t>III</w:t>
      </w:r>
      <w:r w:rsidRPr="009014AB">
        <w:rPr>
          <w:rFonts w:cs="Times New Roman"/>
          <w:szCs w:val="28"/>
          <w:lang w:val="ru-RU"/>
        </w:rPr>
        <w:t xml:space="preserve"> степенью абдоминального ожирения. У всех </w:t>
      </w:r>
      <w:proofErr w:type="spellStart"/>
      <w:r w:rsidRPr="009014AB">
        <w:rPr>
          <w:rFonts w:cs="Times New Roman"/>
          <w:szCs w:val="28"/>
          <w:lang w:val="ru-RU"/>
        </w:rPr>
        <w:t>обледованных</w:t>
      </w:r>
      <w:proofErr w:type="spellEnd"/>
      <w:r w:rsidRPr="009014AB">
        <w:rPr>
          <w:rFonts w:cs="Times New Roman"/>
          <w:szCs w:val="28"/>
          <w:lang w:val="ru-RU"/>
        </w:rPr>
        <w:t xml:space="preserve"> женщин с </w:t>
      </w:r>
      <w:r>
        <w:rPr>
          <w:rFonts w:cs="Times New Roman"/>
          <w:szCs w:val="28"/>
          <w:lang w:val="ru-RU"/>
        </w:rPr>
        <w:t>объемом талии</w:t>
      </w:r>
      <w:r w:rsidRPr="009014AB">
        <w:rPr>
          <w:rFonts w:cs="Times New Roman"/>
          <w:szCs w:val="28"/>
          <w:lang w:val="ru-RU"/>
        </w:rPr>
        <w:t xml:space="preserve"> более 88 см., (</w:t>
      </w:r>
      <w:r w:rsidRPr="009014AB">
        <w:rPr>
          <w:rFonts w:cs="Times New Roman"/>
          <w:szCs w:val="28"/>
        </w:rPr>
        <w:t>n</w:t>
      </w:r>
      <w:r w:rsidRPr="009014AB">
        <w:rPr>
          <w:rFonts w:cs="Times New Roman"/>
          <w:szCs w:val="28"/>
          <w:lang w:val="ru-RU"/>
        </w:rPr>
        <w:t xml:space="preserve">=27) </w:t>
      </w:r>
      <w:proofErr w:type="spellStart"/>
      <w:r w:rsidRPr="009014AB">
        <w:rPr>
          <w:rFonts w:cs="Times New Roman"/>
          <w:szCs w:val="28"/>
          <w:lang w:val="ru-RU"/>
        </w:rPr>
        <w:t>угрожаемых</w:t>
      </w:r>
      <w:proofErr w:type="spellEnd"/>
      <w:r w:rsidRPr="009014AB">
        <w:rPr>
          <w:rFonts w:cs="Times New Roman"/>
          <w:szCs w:val="28"/>
          <w:lang w:val="ru-RU"/>
        </w:rPr>
        <w:t xml:space="preserve"> на развитие метаболического синдрома </w:t>
      </w:r>
      <w:r w:rsidR="00A944EF">
        <w:rPr>
          <w:rFonts w:cs="Times New Roman"/>
          <w:szCs w:val="28"/>
          <w:lang w:val="ru-RU"/>
        </w:rPr>
        <w:t>артериальное давление</w:t>
      </w:r>
      <w:r w:rsidRPr="009014AB">
        <w:rPr>
          <w:rFonts w:cs="Times New Roman"/>
          <w:szCs w:val="28"/>
          <w:lang w:val="ru-RU"/>
        </w:rPr>
        <w:t xml:space="preserve"> превышало указанный ур</w:t>
      </w:r>
      <w:r w:rsidR="00EE1F4D">
        <w:rPr>
          <w:rFonts w:cs="Times New Roman"/>
          <w:szCs w:val="28"/>
          <w:lang w:val="ru-RU"/>
        </w:rPr>
        <w:t xml:space="preserve">овень, уровень глюкозы </w:t>
      </w:r>
      <w:r w:rsidRPr="009014AB">
        <w:rPr>
          <w:rFonts w:cs="Times New Roman"/>
          <w:szCs w:val="28"/>
          <w:lang w:val="ru-RU"/>
        </w:rPr>
        <w:t>более 6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1 ммоль/л был у 25</w:t>
      </w:r>
      <w:r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(92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6%), у 10</w:t>
      </w:r>
      <w:r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(40%)</w:t>
      </w:r>
      <w:r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женщин выявлен впервые, у 18</w:t>
      </w:r>
      <w:r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(66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 xml:space="preserve">7%) </w:t>
      </w:r>
      <w:r>
        <w:rPr>
          <w:rFonts w:cs="Times New Roman"/>
          <w:szCs w:val="28"/>
          <w:lang w:val="ru-RU"/>
        </w:rPr>
        <w:t>-</w:t>
      </w:r>
      <w:r w:rsidRPr="009014AB">
        <w:rPr>
          <w:rFonts w:cs="Times New Roman"/>
          <w:szCs w:val="28"/>
          <w:lang w:val="ru-RU"/>
        </w:rPr>
        <w:t xml:space="preserve"> уровень </w:t>
      </w:r>
      <w:proofErr w:type="spellStart"/>
      <w:r w:rsidRPr="009014AB">
        <w:rPr>
          <w:rFonts w:cs="Times New Roman"/>
          <w:szCs w:val="28"/>
          <w:lang w:val="ru-RU"/>
        </w:rPr>
        <w:t>триглицеридов</w:t>
      </w:r>
      <w:proofErr w:type="spellEnd"/>
      <w:r w:rsidRPr="009014AB">
        <w:rPr>
          <w:rFonts w:cs="Times New Roman"/>
          <w:szCs w:val="28"/>
          <w:lang w:val="ru-RU"/>
        </w:rPr>
        <w:t xml:space="preserve"> колебался в значениях 1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8-2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5 ммоль/л. Только у 3</w:t>
      </w:r>
      <w:r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(11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 xml:space="preserve">1%) женщин изучаемой группы не было сочетания трёх необходимых критериев для соотнесения их в группу метаболического синдрома. </w:t>
      </w:r>
    </w:p>
    <w:p w14:paraId="07BF6AF2" w14:textId="77777777" w:rsidR="004671F2" w:rsidRDefault="004671F2" w:rsidP="004671F2">
      <w:pPr>
        <w:shd w:val="clear" w:color="auto" w:fill="FFFFFF"/>
        <w:spacing w:before="30" w:after="3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 xml:space="preserve">Таким образом, метаболический синдром, то есть тяжёлая степень </w:t>
      </w:r>
      <w:proofErr w:type="spellStart"/>
      <w:r w:rsidRPr="009014AB">
        <w:rPr>
          <w:rFonts w:cs="Times New Roman"/>
          <w:szCs w:val="28"/>
          <w:lang w:val="ru-RU"/>
        </w:rPr>
        <w:t>обменно-эндокринных</w:t>
      </w:r>
      <w:proofErr w:type="spellEnd"/>
      <w:r w:rsidRPr="009014AB">
        <w:rPr>
          <w:rFonts w:cs="Times New Roman"/>
          <w:szCs w:val="28"/>
          <w:lang w:val="ru-RU"/>
        </w:rPr>
        <w:t xml:space="preserve"> нарушений диагностирована у 24 женщин из 535 сельских жительниц, что составило 4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5%.</w:t>
      </w:r>
    </w:p>
    <w:p w14:paraId="2B1D7DF5" w14:textId="16B7F292" w:rsidR="004671F2" w:rsidRPr="00E3213D" w:rsidRDefault="004671F2" w:rsidP="004671F2">
      <w:pPr>
        <w:shd w:val="clear" w:color="auto" w:fill="FFFFFF"/>
        <w:spacing w:before="30" w:after="30" w:line="360" w:lineRule="auto"/>
        <w:ind w:firstLine="708"/>
        <w:jc w:val="both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 xml:space="preserve">Следовательно, </w:t>
      </w:r>
      <w:r w:rsidRPr="009014AB">
        <w:rPr>
          <w:rFonts w:cs="Times New Roman"/>
          <w:b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 xml:space="preserve">городские жительницы гораздо чаще страдали </w:t>
      </w:r>
      <w:r w:rsidRPr="00E3213D">
        <w:rPr>
          <w:rFonts w:cs="Times New Roman"/>
          <w:szCs w:val="28"/>
          <w:lang w:val="ru-RU"/>
        </w:rPr>
        <w:t xml:space="preserve">различными формами ожирения и избыточным весом. </w:t>
      </w:r>
    </w:p>
    <w:p w14:paraId="4CD65D07" w14:textId="77777777" w:rsidR="001F3221" w:rsidRPr="00E3213D" w:rsidRDefault="00623CFD" w:rsidP="001F3221">
      <w:pPr>
        <w:shd w:val="clear" w:color="auto" w:fill="FFFFFF"/>
        <w:spacing w:after="0" w:line="360" w:lineRule="auto"/>
        <w:ind w:firstLine="708"/>
        <w:jc w:val="both"/>
        <w:rPr>
          <w:rFonts w:cs="Times New Roman"/>
          <w:szCs w:val="28"/>
          <w:lang w:val="ru-RU" w:eastAsia="ru-RU"/>
        </w:rPr>
      </w:pPr>
      <w:r w:rsidRPr="00E3213D">
        <w:rPr>
          <w:rFonts w:cs="Times New Roman"/>
          <w:szCs w:val="28"/>
          <w:lang w:val="ru-RU"/>
        </w:rPr>
        <w:t>Боли в мышца</w:t>
      </w:r>
      <w:r w:rsidR="002928E7" w:rsidRPr="00E3213D">
        <w:rPr>
          <w:rFonts w:cs="Times New Roman"/>
          <w:szCs w:val="28"/>
          <w:lang w:val="ru-RU"/>
        </w:rPr>
        <w:t>х</w:t>
      </w:r>
      <w:r w:rsidRPr="00E3213D">
        <w:rPr>
          <w:rFonts w:cs="Times New Roman"/>
          <w:szCs w:val="28"/>
          <w:lang w:val="ru-RU"/>
        </w:rPr>
        <w:t xml:space="preserve"> и суставах являлись неотъемлемым компонентом клинической картины патологического </w:t>
      </w:r>
      <w:proofErr w:type="spellStart"/>
      <w:r w:rsidRPr="00E3213D">
        <w:rPr>
          <w:rFonts w:cs="Times New Roman"/>
          <w:szCs w:val="28"/>
          <w:lang w:val="ru-RU"/>
        </w:rPr>
        <w:t>климактерия</w:t>
      </w:r>
      <w:proofErr w:type="spellEnd"/>
      <w:r w:rsidRPr="00E3213D">
        <w:rPr>
          <w:rFonts w:cs="Times New Roman"/>
          <w:szCs w:val="28"/>
          <w:lang w:val="ru-RU"/>
        </w:rPr>
        <w:t xml:space="preserve"> </w:t>
      </w:r>
      <w:r w:rsidR="002928E7" w:rsidRPr="00E3213D">
        <w:rPr>
          <w:rFonts w:cs="Times New Roman"/>
          <w:szCs w:val="28"/>
          <w:lang w:val="ru-RU"/>
        </w:rPr>
        <w:t xml:space="preserve">у большинства городских женщин </w:t>
      </w:r>
      <w:r w:rsidRPr="00E3213D">
        <w:rPr>
          <w:rFonts w:cs="Times New Roman"/>
          <w:szCs w:val="28"/>
          <w:lang w:val="ru-RU"/>
        </w:rPr>
        <w:t>318</w:t>
      </w:r>
      <w:r w:rsidR="00D25838" w:rsidRPr="00E3213D">
        <w:rPr>
          <w:rFonts w:cs="Times New Roman"/>
          <w:szCs w:val="28"/>
          <w:lang w:val="ru-RU"/>
        </w:rPr>
        <w:t xml:space="preserve"> </w:t>
      </w:r>
      <w:r w:rsidRPr="00E3213D">
        <w:rPr>
          <w:rFonts w:cs="Times New Roman"/>
          <w:szCs w:val="28"/>
          <w:lang w:val="ru-RU"/>
        </w:rPr>
        <w:t>(</w:t>
      </w:r>
      <w:r w:rsidR="00D25838" w:rsidRPr="00E3213D">
        <w:rPr>
          <w:rFonts w:cs="Times New Roman"/>
          <w:szCs w:val="28"/>
          <w:lang w:val="ru-RU"/>
        </w:rPr>
        <w:t>21</w:t>
      </w:r>
      <w:r w:rsidR="003E6478" w:rsidRPr="00E3213D">
        <w:rPr>
          <w:rFonts w:cs="Times New Roman"/>
          <w:szCs w:val="28"/>
          <w:lang w:val="ru-RU"/>
        </w:rPr>
        <w:t>,7±1,0</w:t>
      </w:r>
      <w:r w:rsidRPr="00E3213D">
        <w:rPr>
          <w:rFonts w:cs="Times New Roman"/>
          <w:szCs w:val="28"/>
          <w:lang w:val="ru-RU"/>
        </w:rPr>
        <w:t>%), причём они имели различную лок</w:t>
      </w:r>
      <w:r w:rsidR="002928E7" w:rsidRPr="00E3213D">
        <w:rPr>
          <w:rFonts w:cs="Times New Roman"/>
          <w:szCs w:val="28"/>
          <w:lang w:val="ru-RU"/>
        </w:rPr>
        <w:t xml:space="preserve">ализацию и степень </w:t>
      </w:r>
      <w:proofErr w:type="spellStart"/>
      <w:r w:rsidR="002928E7" w:rsidRPr="00E3213D">
        <w:rPr>
          <w:rFonts w:cs="Times New Roman"/>
          <w:szCs w:val="28"/>
          <w:lang w:val="ru-RU"/>
        </w:rPr>
        <w:t>выраженности</w:t>
      </w:r>
      <w:proofErr w:type="spellEnd"/>
      <w:r w:rsidR="002928E7" w:rsidRPr="00E3213D">
        <w:rPr>
          <w:rFonts w:cs="Times New Roman"/>
          <w:b/>
          <w:szCs w:val="28"/>
          <w:lang w:val="ru-RU" w:eastAsia="ru-RU"/>
        </w:rPr>
        <w:t xml:space="preserve"> </w:t>
      </w:r>
      <w:r w:rsidR="00FE3E9D" w:rsidRPr="00E3213D">
        <w:rPr>
          <w:rFonts w:cs="Times New Roman"/>
          <w:szCs w:val="28"/>
          <w:lang w:val="ru-RU" w:eastAsia="ru-RU"/>
        </w:rPr>
        <w:t>(таблица 3.1.3</w:t>
      </w:r>
      <w:r w:rsidR="002928E7" w:rsidRPr="00E3213D">
        <w:rPr>
          <w:rFonts w:cs="Times New Roman"/>
          <w:szCs w:val="28"/>
          <w:lang w:val="ru-RU" w:eastAsia="ru-RU"/>
        </w:rPr>
        <w:t>).</w:t>
      </w:r>
      <w:r w:rsidR="00616ECF" w:rsidRPr="00E3213D">
        <w:rPr>
          <w:rFonts w:cs="Times New Roman"/>
          <w:szCs w:val="28"/>
          <w:lang w:val="ru-RU" w:eastAsia="ru-RU"/>
        </w:rPr>
        <w:t xml:space="preserve"> </w:t>
      </w:r>
      <w:r w:rsidR="00E3213D" w:rsidRPr="00E3213D">
        <w:rPr>
          <w:rFonts w:cs="Times New Roman"/>
          <w:szCs w:val="28"/>
          <w:lang w:val="ru-RU" w:eastAsia="ru-RU"/>
        </w:rPr>
        <w:t xml:space="preserve">Также частым симптомом </w:t>
      </w:r>
      <w:r w:rsidR="00E3213D" w:rsidRPr="00E3213D">
        <w:rPr>
          <w:rFonts w:cs="Times New Roman"/>
          <w:szCs w:val="28"/>
          <w:lang w:val="ru-RU"/>
        </w:rPr>
        <w:t xml:space="preserve">патологического </w:t>
      </w:r>
      <w:proofErr w:type="spellStart"/>
      <w:r w:rsidR="00E3213D" w:rsidRPr="00E3213D">
        <w:rPr>
          <w:rFonts w:cs="Times New Roman"/>
          <w:szCs w:val="28"/>
          <w:lang w:val="ru-RU"/>
        </w:rPr>
        <w:t>климактерия</w:t>
      </w:r>
      <w:proofErr w:type="spellEnd"/>
      <w:r w:rsidR="00E3213D" w:rsidRPr="00E3213D">
        <w:rPr>
          <w:rFonts w:cs="Times New Roman"/>
          <w:szCs w:val="28"/>
          <w:lang w:val="ru-RU"/>
        </w:rPr>
        <w:t xml:space="preserve"> являлись </w:t>
      </w:r>
      <w:proofErr w:type="spellStart"/>
      <w:r w:rsidR="00E3213D" w:rsidRPr="00E3213D">
        <w:rPr>
          <w:rFonts w:cs="Times New Roman"/>
          <w:szCs w:val="28"/>
          <w:lang w:val="ru-RU"/>
        </w:rPr>
        <w:t>дисгормональная</w:t>
      </w:r>
      <w:proofErr w:type="spellEnd"/>
      <w:r w:rsidR="00E3213D" w:rsidRPr="00E3213D">
        <w:rPr>
          <w:rFonts w:cs="Times New Roman"/>
          <w:szCs w:val="28"/>
          <w:lang w:val="ru-RU"/>
        </w:rPr>
        <w:t xml:space="preserve"> </w:t>
      </w:r>
      <w:proofErr w:type="spellStart"/>
      <w:r w:rsidR="00E3213D" w:rsidRPr="00E3213D">
        <w:rPr>
          <w:rFonts w:cs="Times New Roman"/>
          <w:szCs w:val="28"/>
          <w:lang w:val="ru-RU"/>
        </w:rPr>
        <w:lastRenderedPageBreak/>
        <w:t>дисплазия</w:t>
      </w:r>
      <w:proofErr w:type="spellEnd"/>
      <w:r w:rsidR="00E3213D" w:rsidRPr="00E3213D">
        <w:rPr>
          <w:rFonts w:cs="Times New Roman"/>
          <w:szCs w:val="28"/>
          <w:lang w:val="ru-RU"/>
        </w:rPr>
        <w:t xml:space="preserve"> молочных желез (16,5±0,9%), р&lt;0,001, изменения функции щитовидной железы (16,0±0,9%), р&gt;0,05, и ожирение (15,7±0,9%), р&gt;0,05. </w:t>
      </w:r>
      <w:r w:rsidR="001F3221" w:rsidRPr="00E3213D">
        <w:rPr>
          <w:rFonts w:cs="Times New Roman"/>
          <w:szCs w:val="28"/>
          <w:lang w:val="ru-RU"/>
        </w:rPr>
        <w:t xml:space="preserve">Реже беспокоили женщин  жажда (7,6±0,6%), сахарный диабет (2,6±0,4%), и атрофия гениталий (0,6±0,2%), р&lt;0,001. Достоверно больше </w:t>
      </w:r>
      <w:proofErr w:type="spellStart"/>
      <w:r w:rsidR="001F3221" w:rsidRPr="00E3213D">
        <w:rPr>
          <w:rFonts w:cs="Times New Roman"/>
          <w:szCs w:val="28"/>
          <w:lang w:val="ru-RU"/>
        </w:rPr>
        <w:t>обменно-эндокринные</w:t>
      </w:r>
      <w:proofErr w:type="spellEnd"/>
      <w:r w:rsidR="001F3221" w:rsidRPr="00E3213D">
        <w:rPr>
          <w:rFonts w:cs="Times New Roman"/>
          <w:szCs w:val="28"/>
          <w:lang w:val="ru-RU"/>
        </w:rPr>
        <w:t xml:space="preserve"> симптомы встречались сред</w:t>
      </w:r>
      <w:r w:rsidR="001F3221" w:rsidRPr="00E3213D">
        <w:rPr>
          <w:rFonts w:cs="Times New Roman"/>
          <w:szCs w:val="28"/>
          <w:lang w:val="ru-RU" w:eastAsia="ru-RU"/>
        </w:rPr>
        <w:t xml:space="preserve">и женщин, проживающих в северных городах, чем южных, кроме сахарного диабета. </w:t>
      </w:r>
    </w:p>
    <w:p w14:paraId="23ABE6D6" w14:textId="77777777" w:rsidR="00820914" w:rsidRDefault="001F3221" w:rsidP="001F3221">
      <w:pPr>
        <w:shd w:val="clear" w:color="auto" w:fill="FFFFFF"/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E3213D">
        <w:rPr>
          <w:rFonts w:cs="Times New Roman"/>
          <w:szCs w:val="28"/>
          <w:lang w:val="ru-RU" w:eastAsia="ru-RU"/>
        </w:rPr>
        <w:t xml:space="preserve">У большинства сельских женщин основным симптомом </w:t>
      </w:r>
      <w:r w:rsidRPr="00E3213D">
        <w:rPr>
          <w:rFonts w:cs="Times New Roman"/>
          <w:szCs w:val="28"/>
          <w:lang w:val="ru-RU"/>
        </w:rPr>
        <w:t xml:space="preserve">патологического </w:t>
      </w:r>
      <w:proofErr w:type="spellStart"/>
      <w:r w:rsidRPr="00E3213D">
        <w:rPr>
          <w:rFonts w:cs="Times New Roman"/>
          <w:szCs w:val="28"/>
          <w:lang w:val="ru-RU"/>
        </w:rPr>
        <w:t>климактерия</w:t>
      </w:r>
      <w:proofErr w:type="spellEnd"/>
      <w:r w:rsidRPr="00E3213D">
        <w:rPr>
          <w:rFonts w:cs="Times New Roman"/>
          <w:szCs w:val="28"/>
          <w:lang w:val="ru-RU"/>
        </w:rPr>
        <w:t xml:space="preserve"> было изменение функции щитовидной железы (23,0</w:t>
      </w:r>
      <w:r w:rsidRPr="00E3213D">
        <w:rPr>
          <w:rFonts w:ascii="Calibri" w:hAnsi="Calibri" w:cs="Times New Roman"/>
          <w:szCs w:val="28"/>
          <w:lang w:val="ru-RU"/>
        </w:rPr>
        <w:t>±</w:t>
      </w:r>
      <w:r w:rsidRPr="00E3213D">
        <w:rPr>
          <w:rFonts w:cs="Times New Roman"/>
          <w:szCs w:val="28"/>
          <w:lang w:val="ru-RU"/>
        </w:rPr>
        <w:t>1,1%),  8,4% пациентов наблюдались по поводу узлового зоба.</w:t>
      </w:r>
    </w:p>
    <w:p w14:paraId="2AD909E7" w14:textId="7A887627" w:rsidR="00C75DD5" w:rsidRPr="00E3213D" w:rsidRDefault="00C75DD5" w:rsidP="001F3221">
      <w:pPr>
        <w:shd w:val="clear" w:color="auto" w:fill="FFFFFF"/>
        <w:spacing w:after="0" w:line="360" w:lineRule="auto"/>
        <w:ind w:firstLine="708"/>
        <w:jc w:val="both"/>
        <w:rPr>
          <w:rFonts w:cs="Times New Roman"/>
          <w:szCs w:val="28"/>
          <w:lang w:val="ru-RU" w:eastAsia="ru-RU"/>
        </w:rPr>
        <w:sectPr w:rsidR="00C75DD5" w:rsidRPr="00E3213D" w:rsidSect="00D4600E">
          <w:pgSz w:w="11905" w:h="16837"/>
          <w:pgMar w:top="1134" w:right="567" w:bottom="1134" w:left="1701" w:header="0" w:footer="6" w:gutter="0"/>
          <w:cols w:space="720"/>
          <w:noEndnote/>
          <w:docGrid w:linePitch="381"/>
        </w:sectPr>
      </w:pPr>
    </w:p>
    <w:p w14:paraId="3EE236EA" w14:textId="27DFB71F" w:rsidR="00623CFD" w:rsidRPr="00E3213D" w:rsidRDefault="00FE3E9D" w:rsidP="00E929EF">
      <w:pPr>
        <w:shd w:val="clear" w:color="auto" w:fill="FFFFFF"/>
        <w:spacing w:before="30" w:after="0" w:line="360" w:lineRule="auto"/>
        <w:ind w:hanging="709"/>
        <w:jc w:val="both"/>
        <w:rPr>
          <w:rFonts w:cs="Times New Roman"/>
          <w:szCs w:val="28"/>
          <w:lang w:val="ru-RU"/>
        </w:rPr>
      </w:pPr>
      <w:r w:rsidRPr="00E3213D">
        <w:rPr>
          <w:rFonts w:cs="Times New Roman"/>
          <w:szCs w:val="28"/>
          <w:lang w:val="ru-RU" w:eastAsia="ru-RU"/>
        </w:rPr>
        <w:lastRenderedPageBreak/>
        <w:t>Таблица 3.1.3</w:t>
      </w:r>
      <w:r w:rsidR="004111C1" w:rsidRPr="00E3213D">
        <w:rPr>
          <w:rFonts w:cs="Times New Roman"/>
          <w:szCs w:val="28"/>
          <w:lang w:val="ru-RU" w:eastAsia="ru-RU"/>
        </w:rPr>
        <w:t xml:space="preserve"> </w:t>
      </w:r>
      <w:r w:rsidR="00E929EF" w:rsidRPr="00E3213D">
        <w:rPr>
          <w:rFonts w:cs="Times New Roman"/>
          <w:szCs w:val="28"/>
          <w:lang w:val="ru-RU" w:eastAsia="ru-RU"/>
        </w:rPr>
        <w:t xml:space="preserve">- </w:t>
      </w:r>
      <w:r w:rsidR="00623CFD" w:rsidRPr="00E3213D">
        <w:rPr>
          <w:rFonts w:cs="Times New Roman"/>
          <w:szCs w:val="28"/>
          <w:lang w:val="ru-RU"/>
        </w:rPr>
        <w:t>Клиническое течение климактерического синдрома</w:t>
      </w:r>
      <w:r w:rsidR="005824E2" w:rsidRPr="00E3213D">
        <w:rPr>
          <w:rFonts w:cs="Times New Roman"/>
          <w:szCs w:val="28"/>
          <w:lang w:val="ru-RU"/>
        </w:rPr>
        <w:t xml:space="preserve"> </w:t>
      </w:r>
      <w:r w:rsidR="008626E2" w:rsidRPr="00E3213D">
        <w:rPr>
          <w:rFonts w:cs="Times New Roman"/>
          <w:szCs w:val="28"/>
          <w:lang w:val="ru-RU"/>
        </w:rPr>
        <w:t>(</w:t>
      </w:r>
      <w:proofErr w:type="spellStart"/>
      <w:r w:rsidR="008626E2" w:rsidRPr="00E3213D">
        <w:rPr>
          <w:rFonts w:cs="Times New Roman"/>
          <w:szCs w:val="28"/>
          <w:lang w:val="ru-RU"/>
        </w:rPr>
        <w:t>обменно-эндокринные</w:t>
      </w:r>
      <w:proofErr w:type="spellEnd"/>
      <w:r w:rsidR="008626E2" w:rsidRPr="00E3213D">
        <w:rPr>
          <w:rFonts w:cs="Times New Roman"/>
          <w:szCs w:val="28"/>
          <w:lang w:val="ru-RU"/>
        </w:rPr>
        <w:t xml:space="preserve"> </w:t>
      </w:r>
      <w:r w:rsidR="008E7BE0" w:rsidRPr="00E3213D">
        <w:rPr>
          <w:rFonts w:cs="Times New Roman"/>
          <w:szCs w:val="28"/>
          <w:lang w:val="ru-RU"/>
        </w:rPr>
        <w:t>симптомы</w:t>
      </w:r>
      <w:r w:rsidR="008626E2" w:rsidRPr="00E3213D">
        <w:rPr>
          <w:rFonts w:cs="Times New Roman"/>
          <w:szCs w:val="28"/>
          <w:lang w:val="ru-RU"/>
        </w:rPr>
        <w:t>)</w:t>
      </w:r>
      <w:r w:rsidR="00572692" w:rsidRPr="00E3213D">
        <w:rPr>
          <w:rFonts w:cs="Times New Roman"/>
          <w:szCs w:val="28"/>
          <w:lang w:val="ru-RU"/>
        </w:rPr>
        <w:t xml:space="preserve"> на 100</w:t>
      </w:r>
      <w:r w:rsidR="00836C69" w:rsidRPr="00E3213D">
        <w:rPr>
          <w:rFonts w:cs="Times New Roman"/>
          <w:szCs w:val="28"/>
          <w:lang w:val="ru-RU"/>
        </w:rPr>
        <w:t xml:space="preserve"> женщин</w:t>
      </w:r>
      <w:r w:rsidR="004B1F8F" w:rsidRPr="00E3213D">
        <w:rPr>
          <w:rFonts w:cs="Times New Roman"/>
          <w:szCs w:val="28"/>
          <w:lang w:val="ru-RU"/>
        </w:rPr>
        <w:t xml:space="preserve"> (</w:t>
      </w:r>
      <w:r w:rsidR="004B1F8F" w:rsidRPr="00E3213D">
        <w:rPr>
          <w:rFonts w:cs="Times New Roman"/>
          <w:szCs w:val="28"/>
        </w:rPr>
        <w:t>n</w:t>
      </w:r>
      <w:r w:rsidR="004B1F8F" w:rsidRPr="00E3213D">
        <w:rPr>
          <w:rFonts w:cs="Times New Roman"/>
          <w:szCs w:val="28"/>
          <w:lang w:val="ru-RU"/>
        </w:rPr>
        <w:t>=1465)</w:t>
      </w:r>
    </w:p>
    <w:p w14:paraId="51A386EA" w14:textId="77777777" w:rsidR="00EF19BB" w:rsidRPr="00E3213D" w:rsidRDefault="00EF19BB" w:rsidP="00EF19BB">
      <w:pPr>
        <w:shd w:val="clear" w:color="auto" w:fill="FFFFFF"/>
        <w:spacing w:after="0" w:line="240" w:lineRule="auto"/>
        <w:ind w:hanging="709"/>
        <w:jc w:val="both"/>
        <w:rPr>
          <w:rFonts w:cs="Times New Roman"/>
          <w:szCs w:val="28"/>
          <w:lang w:val="ru-RU" w:eastAsia="ru-RU"/>
        </w:rPr>
      </w:pPr>
    </w:p>
    <w:tbl>
      <w:tblPr>
        <w:tblStyle w:val="aa"/>
        <w:tblW w:w="1616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2410"/>
        <w:gridCol w:w="709"/>
        <w:gridCol w:w="1276"/>
        <w:gridCol w:w="709"/>
        <w:gridCol w:w="1559"/>
        <w:gridCol w:w="709"/>
        <w:gridCol w:w="1275"/>
        <w:gridCol w:w="709"/>
        <w:gridCol w:w="1418"/>
        <w:gridCol w:w="708"/>
        <w:gridCol w:w="1701"/>
        <w:gridCol w:w="709"/>
        <w:gridCol w:w="1701"/>
      </w:tblGrid>
      <w:tr w:rsidR="00E51A39" w:rsidRPr="00E3213D" w14:paraId="6CB63987" w14:textId="17B820A8" w:rsidTr="00AE1ED8">
        <w:tc>
          <w:tcPr>
            <w:tcW w:w="567" w:type="dxa"/>
            <w:vMerge w:val="restart"/>
          </w:tcPr>
          <w:p w14:paraId="6CFFCEEB" w14:textId="59B9A97C" w:rsidR="00E51A39" w:rsidRPr="00E3213D" w:rsidRDefault="00A349EE" w:rsidP="002913C3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E3213D">
              <w:rPr>
                <w:rFonts w:cs="Times New Roman"/>
                <w:bCs/>
                <w:szCs w:val="28"/>
                <w:lang w:val="ru-RU"/>
              </w:rPr>
              <w:t xml:space="preserve">№ </w:t>
            </w:r>
            <w:proofErr w:type="spellStart"/>
            <w:r w:rsidRPr="00E3213D">
              <w:rPr>
                <w:rFonts w:cs="Times New Roman"/>
                <w:bCs/>
                <w:szCs w:val="28"/>
                <w:lang w:val="ru-RU"/>
              </w:rPr>
              <w:t>п</w:t>
            </w:r>
            <w:r w:rsidR="00E51A39" w:rsidRPr="00E3213D">
              <w:rPr>
                <w:rFonts w:cs="Times New Roman"/>
                <w:bCs/>
                <w:szCs w:val="28"/>
                <w:lang w:val="ru-RU"/>
              </w:rPr>
              <w:t>п</w:t>
            </w:r>
            <w:proofErr w:type="spellEnd"/>
          </w:p>
        </w:tc>
        <w:tc>
          <w:tcPr>
            <w:tcW w:w="2410" w:type="dxa"/>
            <w:vMerge w:val="restart"/>
          </w:tcPr>
          <w:p w14:paraId="0761767E" w14:textId="0B1F8C26" w:rsidR="00E51A39" w:rsidRPr="00E3213D" w:rsidRDefault="00901180" w:rsidP="002913C3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E3213D">
              <w:rPr>
                <w:rFonts w:cs="Times New Roman"/>
                <w:bCs/>
                <w:szCs w:val="28"/>
              </w:rPr>
              <w:t>Симптом</w:t>
            </w:r>
          </w:p>
          <w:p w14:paraId="410B7E30" w14:textId="77777777" w:rsidR="00E51A39" w:rsidRPr="00E3213D" w:rsidRDefault="00E51A39" w:rsidP="002913C3">
            <w:pPr>
              <w:pStyle w:val="afd"/>
              <w:jc w:val="center"/>
              <w:rPr>
                <w:rFonts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6237" w:type="dxa"/>
            <w:gridSpan w:val="6"/>
          </w:tcPr>
          <w:p w14:paraId="5DC4C201" w14:textId="2436ED05" w:rsidR="00E51A39" w:rsidRPr="00E3213D" w:rsidRDefault="00E51A39" w:rsidP="002913C3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E3213D">
              <w:rPr>
                <w:rFonts w:cs="Times New Roman"/>
                <w:bCs/>
                <w:szCs w:val="28"/>
              </w:rPr>
              <w:t>Жители городов, регионы</w:t>
            </w:r>
          </w:p>
        </w:tc>
        <w:tc>
          <w:tcPr>
            <w:tcW w:w="6946" w:type="dxa"/>
            <w:gridSpan w:val="6"/>
          </w:tcPr>
          <w:p w14:paraId="0DC988E7" w14:textId="4D5E2FCC" w:rsidR="00E51A39" w:rsidRPr="00E3213D" w:rsidRDefault="00E51A39" w:rsidP="002913C3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E3213D">
              <w:rPr>
                <w:rFonts w:cs="Times New Roman"/>
                <w:bCs/>
                <w:szCs w:val="28"/>
              </w:rPr>
              <w:t>Жители сел, регионы</w:t>
            </w:r>
          </w:p>
        </w:tc>
      </w:tr>
      <w:tr w:rsidR="00AE1ED8" w:rsidRPr="00E3213D" w14:paraId="79D9659E" w14:textId="0795BE6B" w:rsidTr="00AE1ED8">
        <w:trPr>
          <w:trHeight w:val="615"/>
        </w:trPr>
        <w:tc>
          <w:tcPr>
            <w:tcW w:w="567" w:type="dxa"/>
            <w:vMerge/>
          </w:tcPr>
          <w:p w14:paraId="43866BC1" w14:textId="77777777" w:rsidR="00E51A39" w:rsidRPr="00E3213D" w:rsidRDefault="00E51A39" w:rsidP="002913C3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</w:p>
        </w:tc>
        <w:tc>
          <w:tcPr>
            <w:tcW w:w="2410" w:type="dxa"/>
            <w:vMerge/>
          </w:tcPr>
          <w:p w14:paraId="25C9D9C5" w14:textId="2CB1FEBD" w:rsidR="00E51A39" w:rsidRPr="00E3213D" w:rsidRDefault="00E51A39" w:rsidP="002913C3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</w:p>
        </w:tc>
        <w:tc>
          <w:tcPr>
            <w:tcW w:w="1985" w:type="dxa"/>
            <w:gridSpan w:val="2"/>
          </w:tcPr>
          <w:p w14:paraId="635BA133" w14:textId="3D4D70A7" w:rsidR="00E51A39" w:rsidRPr="00E3213D" w:rsidRDefault="00E51A39" w:rsidP="002913C3">
            <w:pPr>
              <w:pStyle w:val="afd"/>
              <w:ind w:left="-59"/>
              <w:jc w:val="center"/>
              <w:rPr>
                <w:rFonts w:cs="Times New Roman"/>
                <w:bCs/>
                <w:szCs w:val="28"/>
              </w:rPr>
            </w:pPr>
            <w:r w:rsidRPr="00E3213D">
              <w:rPr>
                <w:rFonts w:cs="Times New Roman"/>
                <w:bCs/>
                <w:szCs w:val="28"/>
              </w:rPr>
              <w:t>Север, n=284</w:t>
            </w:r>
          </w:p>
        </w:tc>
        <w:tc>
          <w:tcPr>
            <w:tcW w:w="2268" w:type="dxa"/>
            <w:gridSpan w:val="2"/>
          </w:tcPr>
          <w:p w14:paraId="4CB114EB" w14:textId="0FCD412A" w:rsidR="00E51A39" w:rsidRPr="00E3213D" w:rsidRDefault="00E51A39" w:rsidP="002913C3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E3213D">
              <w:rPr>
                <w:rFonts w:cs="Times New Roman"/>
                <w:bCs/>
                <w:szCs w:val="28"/>
              </w:rPr>
              <w:t>Юг, n=169</w:t>
            </w:r>
          </w:p>
        </w:tc>
        <w:tc>
          <w:tcPr>
            <w:tcW w:w="1984" w:type="dxa"/>
            <w:gridSpan w:val="2"/>
          </w:tcPr>
          <w:p w14:paraId="0091CB64" w14:textId="155D8BFA" w:rsidR="00E51A39" w:rsidRPr="00E3213D" w:rsidRDefault="00E51A39" w:rsidP="002913C3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E3213D">
              <w:rPr>
                <w:rFonts w:cs="Times New Roman"/>
                <w:bCs/>
                <w:szCs w:val="28"/>
              </w:rPr>
              <w:t>И</w:t>
            </w:r>
            <w:r w:rsidR="00901180" w:rsidRPr="00E3213D">
              <w:rPr>
                <w:rFonts w:cs="Times New Roman"/>
                <w:bCs/>
                <w:szCs w:val="28"/>
              </w:rPr>
              <w:t>того</w:t>
            </w:r>
            <w:r w:rsidRPr="00E3213D">
              <w:rPr>
                <w:rFonts w:cs="Times New Roman"/>
                <w:bCs/>
                <w:szCs w:val="28"/>
              </w:rPr>
              <w:t>, n= 453</w:t>
            </w:r>
          </w:p>
        </w:tc>
        <w:tc>
          <w:tcPr>
            <w:tcW w:w="2127" w:type="dxa"/>
            <w:gridSpan w:val="2"/>
          </w:tcPr>
          <w:p w14:paraId="4ED315C7" w14:textId="547FF8B8" w:rsidR="00E51A39" w:rsidRPr="00E3213D" w:rsidRDefault="00E51A39" w:rsidP="002913C3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E3213D">
              <w:rPr>
                <w:rFonts w:cs="Times New Roman"/>
                <w:bCs/>
                <w:szCs w:val="28"/>
              </w:rPr>
              <w:t>Север, n</w:t>
            </w:r>
            <w:r w:rsidR="00901180" w:rsidRPr="00E3213D">
              <w:rPr>
                <w:rFonts w:cs="Times New Roman"/>
                <w:bCs/>
                <w:szCs w:val="28"/>
              </w:rPr>
              <w:t>=</w:t>
            </w:r>
            <w:r w:rsidRPr="00E3213D">
              <w:rPr>
                <w:rFonts w:cs="Times New Roman"/>
                <w:bCs/>
                <w:szCs w:val="28"/>
              </w:rPr>
              <w:t>336</w:t>
            </w:r>
          </w:p>
        </w:tc>
        <w:tc>
          <w:tcPr>
            <w:tcW w:w="2409" w:type="dxa"/>
            <w:gridSpan w:val="2"/>
          </w:tcPr>
          <w:p w14:paraId="1D6F4F4E" w14:textId="4C759FE2" w:rsidR="00E51A39" w:rsidRPr="00E3213D" w:rsidRDefault="00E51A39" w:rsidP="00901180">
            <w:pPr>
              <w:pStyle w:val="afd"/>
              <w:ind w:left="-147"/>
              <w:jc w:val="center"/>
              <w:rPr>
                <w:rFonts w:cs="Times New Roman"/>
                <w:bCs/>
                <w:szCs w:val="28"/>
              </w:rPr>
            </w:pPr>
            <w:r w:rsidRPr="00E3213D">
              <w:rPr>
                <w:rFonts w:cs="Times New Roman"/>
                <w:bCs/>
                <w:szCs w:val="28"/>
              </w:rPr>
              <w:t>Юг,</w:t>
            </w:r>
            <w:r w:rsidRPr="00E3213D">
              <w:rPr>
                <w:rFonts w:cs="Times New Roman"/>
                <w:bCs/>
                <w:szCs w:val="28"/>
                <w:lang w:val="ru-RU"/>
              </w:rPr>
              <w:t xml:space="preserve"> </w:t>
            </w:r>
            <w:r w:rsidRPr="00E3213D">
              <w:rPr>
                <w:rFonts w:cs="Times New Roman"/>
                <w:bCs/>
                <w:szCs w:val="28"/>
              </w:rPr>
              <w:t>n= 199</w:t>
            </w:r>
          </w:p>
        </w:tc>
        <w:tc>
          <w:tcPr>
            <w:tcW w:w="2410" w:type="dxa"/>
            <w:gridSpan w:val="2"/>
          </w:tcPr>
          <w:p w14:paraId="778882A9" w14:textId="78A76566" w:rsidR="00E51A39" w:rsidRPr="00E3213D" w:rsidRDefault="00E51A39" w:rsidP="00311BB1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E3213D">
              <w:rPr>
                <w:rFonts w:cs="Times New Roman"/>
                <w:bCs/>
                <w:szCs w:val="28"/>
              </w:rPr>
              <w:t>И</w:t>
            </w:r>
            <w:r w:rsidR="00901180" w:rsidRPr="00E3213D">
              <w:rPr>
                <w:rFonts w:cs="Times New Roman"/>
                <w:bCs/>
                <w:szCs w:val="28"/>
              </w:rPr>
              <w:t>того</w:t>
            </w:r>
            <w:r w:rsidRPr="00E3213D">
              <w:rPr>
                <w:rFonts w:cs="Times New Roman"/>
                <w:bCs/>
                <w:szCs w:val="28"/>
              </w:rPr>
              <w:t>, n= 535</w:t>
            </w:r>
          </w:p>
          <w:p w14:paraId="16B6C0B4" w14:textId="4B097685" w:rsidR="00E51A39" w:rsidRPr="00E3213D" w:rsidRDefault="00E51A39" w:rsidP="002913C3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</w:p>
        </w:tc>
      </w:tr>
      <w:tr w:rsidR="00AE1ED8" w:rsidRPr="00E3213D" w14:paraId="12F2D118" w14:textId="77777777" w:rsidTr="00AE1ED8">
        <w:trPr>
          <w:trHeight w:val="345"/>
        </w:trPr>
        <w:tc>
          <w:tcPr>
            <w:tcW w:w="567" w:type="dxa"/>
            <w:vMerge/>
          </w:tcPr>
          <w:p w14:paraId="432417CE" w14:textId="77777777" w:rsidR="00E51A39" w:rsidRPr="00E3213D" w:rsidRDefault="00E51A39" w:rsidP="002913C3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</w:p>
        </w:tc>
        <w:tc>
          <w:tcPr>
            <w:tcW w:w="2410" w:type="dxa"/>
            <w:vMerge/>
          </w:tcPr>
          <w:p w14:paraId="5AB201C4" w14:textId="77777777" w:rsidR="00E51A39" w:rsidRPr="00E3213D" w:rsidRDefault="00E51A39" w:rsidP="002913C3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</w:p>
        </w:tc>
        <w:tc>
          <w:tcPr>
            <w:tcW w:w="709" w:type="dxa"/>
          </w:tcPr>
          <w:p w14:paraId="79FAA46D" w14:textId="4514A029" w:rsidR="00E51A39" w:rsidRPr="00E3213D" w:rsidRDefault="00E51A39" w:rsidP="00311BB1">
            <w:pPr>
              <w:pStyle w:val="afd"/>
              <w:ind w:left="-74" w:right="171"/>
              <w:jc w:val="center"/>
              <w:rPr>
                <w:rFonts w:cs="Times New Roman"/>
                <w:bCs/>
                <w:szCs w:val="28"/>
              </w:rPr>
            </w:pPr>
            <w:r w:rsidRPr="00E3213D">
              <w:rPr>
                <w:rFonts w:cs="Times New Roman"/>
                <w:bCs/>
                <w:szCs w:val="28"/>
              </w:rPr>
              <w:t>n</w:t>
            </w:r>
          </w:p>
        </w:tc>
        <w:tc>
          <w:tcPr>
            <w:tcW w:w="1276" w:type="dxa"/>
          </w:tcPr>
          <w:p w14:paraId="1F82DCD7" w14:textId="5BC6BFD5" w:rsidR="00E51A39" w:rsidRPr="00E3213D" w:rsidRDefault="00E51A39" w:rsidP="002913C3">
            <w:pPr>
              <w:pStyle w:val="afd"/>
              <w:ind w:left="-59"/>
              <w:jc w:val="center"/>
              <w:rPr>
                <w:rFonts w:cs="Times New Roman"/>
                <w:bCs/>
                <w:szCs w:val="28"/>
              </w:rPr>
            </w:pPr>
            <w:r w:rsidRPr="00E3213D">
              <w:rPr>
                <w:rFonts w:cs="Times New Roman"/>
                <w:bCs/>
                <w:szCs w:val="28"/>
              </w:rPr>
              <w:t>P</w:t>
            </w:r>
            <w:r w:rsidRPr="00E3213D">
              <w:rPr>
                <w:rFonts w:ascii="Calibri" w:hAnsi="Calibri" w:cs="Times New Roman"/>
                <w:bCs/>
                <w:szCs w:val="28"/>
                <w:lang w:val="ru-RU"/>
              </w:rPr>
              <w:t>±</w:t>
            </w:r>
            <w:r w:rsidRPr="00E3213D">
              <w:rPr>
                <w:rFonts w:cs="Times New Roman"/>
                <w:bCs/>
                <w:szCs w:val="28"/>
              </w:rPr>
              <w:t>m</w:t>
            </w:r>
          </w:p>
        </w:tc>
        <w:tc>
          <w:tcPr>
            <w:tcW w:w="709" w:type="dxa"/>
          </w:tcPr>
          <w:p w14:paraId="7A5EE584" w14:textId="4D7C5532" w:rsidR="00E51A39" w:rsidRPr="00E3213D" w:rsidRDefault="00E51A39" w:rsidP="00311BB1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E3213D">
              <w:rPr>
                <w:rFonts w:cs="Times New Roman"/>
                <w:bCs/>
                <w:szCs w:val="28"/>
              </w:rPr>
              <w:t>n</w:t>
            </w:r>
          </w:p>
        </w:tc>
        <w:tc>
          <w:tcPr>
            <w:tcW w:w="1559" w:type="dxa"/>
          </w:tcPr>
          <w:p w14:paraId="2597E8C0" w14:textId="35DD4FDB" w:rsidR="00E51A39" w:rsidRPr="00E3213D" w:rsidRDefault="00E51A39" w:rsidP="002913C3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E3213D">
              <w:rPr>
                <w:rFonts w:cs="Times New Roman"/>
                <w:bCs/>
                <w:szCs w:val="28"/>
              </w:rPr>
              <w:t>P</w:t>
            </w:r>
            <w:r w:rsidRPr="00E3213D">
              <w:rPr>
                <w:rFonts w:ascii="Calibri" w:hAnsi="Calibri" w:cs="Times New Roman"/>
                <w:bCs/>
                <w:szCs w:val="28"/>
                <w:lang w:val="ru-RU"/>
              </w:rPr>
              <w:t>±</w:t>
            </w:r>
            <w:r w:rsidRPr="00E3213D">
              <w:rPr>
                <w:rFonts w:cs="Times New Roman"/>
                <w:bCs/>
                <w:szCs w:val="28"/>
              </w:rPr>
              <w:t>m</w:t>
            </w:r>
          </w:p>
        </w:tc>
        <w:tc>
          <w:tcPr>
            <w:tcW w:w="709" w:type="dxa"/>
          </w:tcPr>
          <w:p w14:paraId="4FC8C186" w14:textId="064D6598" w:rsidR="00E51A39" w:rsidRPr="00E3213D" w:rsidRDefault="00E51A39" w:rsidP="00311BB1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E3213D">
              <w:rPr>
                <w:rFonts w:cs="Times New Roman"/>
                <w:bCs/>
                <w:szCs w:val="28"/>
              </w:rPr>
              <w:t>n</w:t>
            </w:r>
          </w:p>
        </w:tc>
        <w:tc>
          <w:tcPr>
            <w:tcW w:w="1275" w:type="dxa"/>
          </w:tcPr>
          <w:p w14:paraId="63B51F39" w14:textId="623F344F" w:rsidR="00E51A39" w:rsidRPr="00E3213D" w:rsidRDefault="00E51A39" w:rsidP="002913C3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E3213D">
              <w:rPr>
                <w:rFonts w:cs="Times New Roman"/>
                <w:bCs/>
                <w:szCs w:val="28"/>
              </w:rPr>
              <w:t>P</w:t>
            </w:r>
            <w:r w:rsidRPr="00E3213D">
              <w:rPr>
                <w:rFonts w:ascii="Calibri" w:hAnsi="Calibri" w:cs="Times New Roman"/>
                <w:bCs/>
                <w:szCs w:val="28"/>
                <w:lang w:val="ru-RU"/>
              </w:rPr>
              <w:t>±</w:t>
            </w:r>
            <w:r w:rsidRPr="00E3213D">
              <w:rPr>
                <w:rFonts w:cs="Times New Roman"/>
                <w:bCs/>
                <w:szCs w:val="28"/>
              </w:rPr>
              <w:t>m</w:t>
            </w:r>
          </w:p>
        </w:tc>
        <w:tc>
          <w:tcPr>
            <w:tcW w:w="709" w:type="dxa"/>
          </w:tcPr>
          <w:p w14:paraId="367BBCFA" w14:textId="2DC6AE77" w:rsidR="00E51A39" w:rsidRPr="00E3213D" w:rsidRDefault="00E51A39" w:rsidP="00311BB1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E3213D">
              <w:rPr>
                <w:rFonts w:cs="Times New Roman"/>
                <w:bCs/>
                <w:szCs w:val="28"/>
              </w:rPr>
              <w:t>n</w:t>
            </w:r>
          </w:p>
        </w:tc>
        <w:tc>
          <w:tcPr>
            <w:tcW w:w="1418" w:type="dxa"/>
          </w:tcPr>
          <w:p w14:paraId="440D928B" w14:textId="3A1FD70F" w:rsidR="00E51A39" w:rsidRPr="00E3213D" w:rsidRDefault="00E51A39" w:rsidP="002913C3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E3213D">
              <w:rPr>
                <w:rFonts w:cs="Times New Roman"/>
                <w:bCs/>
                <w:szCs w:val="28"/>
              </w:rPr>
              <w:t>P</w:t>
            </w:r>
            <w:r w:rsidRPr="00E3213D">
              <w:rPr>
                <w:rFonts w:ascii="Calibri" w:hAnsi="Calibri" w:cs="Times New Roman"/>
                <w:bCs/>
                <w:szCs w:val="28"/>
                <w:lang w:val="ru-RU"/>
              </w:rPr>
              <w:t>±</w:t>
            </w:r>
            <w:r w:rsidRPr="00E3213D">
              <w:rPr>
                <w:rFonts w:cs="Times New Roman"/>
                <w:bCs/>
                <w:szCs w:val="28"/>
              </w:rPr>
              <w:t>m</w:t>
            </w:r>
          </w:p>
        </w:tc>
        <w:tc>
          <w:tcPr>
            <w:tcW w:w="708" w:type="dxa"/>
          </w:tcPr>
          <w:p w14:paraId="57BBC286" w14:textId="728A2D64" w:rsidR="00E51A39" w:rsidRPr="00E3213D" w:rsidRDefault="00E51A39" w:rsidP="00311BB1">
            <w:pPr>
              <w:pStyle w:val="afd"/>
              <w:ind w:left="-147"/>
              <w:jc w:val="center"/>
              <w:rPr>
                <w:rFonts w:cs="Times New Roman"/>
                <w:bCs/>
                <w:szCs w:val="28"/>
              </w:rPr>
            </w:pPr>
            <w:r w:rsidRPr="00E3213D">
              <w:rPr>
                <w:rFonts w:cs="Times New Roman"/>
                <w:bCs/>
                <w:szCs w:val="28"/>
              </w:rPr>
              <w:t>n</w:t>
            </w:r>
          </w:p>
        </w:tc>
        <w:tc>
          <w:tcPr>
            <w:tcW w:w="1701" w:type="dxa"/>
          </w:tcPr>
          <w:p w14:paraId="59227B53" w14:textId="39FC5874" w:rsidR="00E51A39" w:rsidRPr="00E3213D" w:rsidRDefault="00E51A39" w:rsidP="002913C3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E3213D">
              <w:rPr>
                <w:rFonts w:cs="Times New Roman"/>
                <w:bCs/>
                <w:szCs w:val="28"/>
              </w:rPr>
              <w:t>P</w:t>
            </w:r>
            <w:r w:rsidRPr="00E3213D">
              <w:rPr>
                <w:rFonts w:ascii="Calibri" w:hAnsi="Calibri" w:cs="Times New Roman"/>
                <w:bCs/>
                <w:szCs w:val="28"/>
                <w:lang w:val="ru-RU"/>
              </w:rPr>
              <w:t>±</w:t>
            </w:r>
            <w:r w:rsidRPr="00E3213D">
              <w:rPr>
                <w:rFonts w:cs="Times New Roman"/>
                <w:bCs/>
                <w:szCs w:val="28"/>
              </w:rPr>
              <w:t>m</w:t>
            </w:r>
          </w:p>
        </w:tc>
        <w:tc>
          <w:tcPr>
            <w:tcW w:w="709" w:type="dxa"/>
          </w:tcPr>
          <w:p w14:paraId="1AE20788" w14:textId="20DA2F09" w:rsidR="00E51A39" w:rsidRPr="00E3213D" w:rsidRDefault="00E51A39" w:rsidP="00311BB1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E3213D">
              <w:rPr>
                <w:rFonts w:cs="Times New Roman"/>
                <w:bCs/>
                <w:szCs w:val="28"/>
              </w:rPr>
              <w:t>n</w:t>
            </w:r>
          </w:p>
        </w:tc>
        <w:tc>
          <w:tcPr>
            <w:tcW w:w="1701" w:type="dxa"/>
          </w:tcPr>
          <w:p w14:paraId="6C47A0DB" w14:textId="6D4B3E63" w:rsidR="00E51A39" w:rsidRPr="00E3213D" w:rsidRDefault="00E51A39" w:rsidP="002913C3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E3213D">
              <w:rPr>
                <w:rFonts w:cs="Times New Roman"/>
                <w:bCs/>
                <w:szCs w:val="28"/>
              </w:rPr>
              <w:t>P</w:t>
            </w:r>
            <w:r w:rsidRPr="00E3213D">
              <w:rPr>
                <w:rFonts w:ascii="Calibri" w:hAnsi="Calibri" w:cs="Times New Roman"/>
                <w:bCs/>
                <w:szCs w:val="28"/>
                <w:lang w:val="ru-RU"/>
              </w:rPr>
              <w:t>±</w:t>
            </w:r>
            <w:r w:rsidRPr="00E3213D">
              <w:rPr>
                <w:rFonts w:cs="Times New Roman"/>
                <w:bCs/>
                <w:szCs w:val="28"/>
              </w:rPr>
              <w:t>m</w:t>
            </w:r>
          </w:p>
        </w:tc>
      </w:tr>
      <w:tr w:rsidR="00AE1ED8" w:rsidRPr="00E3213D" w14:paraId="3AC46105" w14:textId="2260AAF4" w:rsidTr="00AE1ED8">
        <w:tc>
          <w:tcPr>
            <w:tcW w:w="567" w:type="dxa"/>
          </w:tcPr>
          <w:p w14:paraId="149D91FE" w14:textId="7324F072" w:rsidR="00BD085E" w:rsidRPr="00E3213D" w:rsidRDefault="00DA1F61" w:rsidP="002913C3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E3213D">
              <w:rPr>
                <w:rFonts w:cs="Times New Roman"/>
                <w:szCs w:val="28"/>
                <w:lang w:val="ru-RU"/>
              </w:rPr>
              <w:t>1</w:t>
            </w:r>
          </w:p>
        </w:tc>
        <w:tc>
          <w:tcPr>
            <w:tcW w:w="2410" w:type="dxa"/>
          </w:tcPr>
          <w:p w14:paraId="2334EA51" w14:textId="67ED45D9" w:rsidR="00BD085E" w:rsidRPr="00E3213D" w:rsidRDefault="00BD085E" w:rsidP="00311BB1">
            <w:pPr>
              <w:pStyle w:val="afd"/>
              <w:rPr>
                <w:rFonts w:cs="Times New Roman"/>
                <w:szCs w:val="28"/>
              </w:rPr>
            </w:pPr>
            <w:r w:rsidRPr="00E3213D">
              <w:rPr>
                <w:rFonts w:cs="Times New Roman"/>
                <w:szCs w:val="28"/>
              </w:rPr>
              <w:t>Ожирение, степень</w:t>
            </w:r>
          </w:p>
        </w:tc>
        <w:tc>
          <w:tcPr>
            <w:tcW w:w="709" w:type="dxa"/>
          </w:tcPr>
          <w:p w14:paraId="400DED48" w14:textId="0DDB2A9D" w:rsidR="00BD085E" w:rsidRPr="00E3213D" w:rsidRDefault="00BD085E" w:rsidP="002913C3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E3213D">
              <w:rPr>
                <w:rFonts w:cs="Times New Roman"/>
                <w:szCs w:val="28"/>
              </w:rPr>
              <w:t>140</w:t>
            </w:r>
          </w:p>
        </w:tc>
        <w:tc>
          <w:tcPr>
            <w:tcW w:w="1276" w:type="dxa"/>
          </w:tcPr>
          <w:p w14:paraId="51502FC3" w14:textId="29CCAD7A" w:rsidR="00BD085E" w:rsidRPr="00E3213D" w:rsidRDefault="00311BB1" w:rsidP="0068476F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E3213D">
              <w:rPr>
                <w:rFonts w:cs="Times New Roman"/>
                <w:szCs w:val="28"/>
              </w:rPr>
              <w:t>9</w:t>
            </w:r>
            <w:r w:rsidR="00572692" w:rsidRPr="00E3213D">
              <w:rPr>
                <w:rFonts w:cs="Times New Roman"/>
                <w:szCs w:val="28"/>
                <w:lang w:val="ru-RU"/>
              </w:rPr>
              <w:t>,5</w:t>
            </w:r>
            <w:r w:rsidRPr="00E3213D">
              <w:rPr>
                <w:rFonts w:cs="Times New Roman"/>
                <w:szCs w:val="28"/>
                <w:lang w:val="ru-RU"/>
              </w:rPr>
              <w:t>±</w:t>
            </w:r>
            <w:r w:rsidR="00572692" w:rsidRPr="00E3213D">
              <w:rPr>
                <w:rFonts w:cs="Times New Roman"/>
                <w:szCs w:val="28"/>
                <w:lang w:val="ru-RU"/>
              </w:rPr>
              <w:t>0,7</w:t>
            </w:r>
          </w:p>
        </w:tc>
        <w:tc>
          <w:tcPr>
            <w:tcW w:w="709" w:type="dxa"/>
          </w:tcPr>
          <w:p w14:paraId="7154C469" w14:textId="45ADFF24" w:rsidR="00BD085E" w:rsidRPr="00E3213D" w:rsidRDefault="00BD085E" w:rsidP="00901180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E3213D">
              <w:rPr>
                <w:rFonts w:cs="Times New Roman"/>
                <w:szCs w:val="28"/>
              </w:rPr>
              <w:t>91</w:t>
            </w:r>
          </w:p>
        </w:tc>
        <w:tc>
          <w:tcPr>
            <w:tcW w:w="1559" w:type="dxa"/>
          </w:tcPr>
          <w:p w14:paraId="53CF0305" w14:textId="793C5DC5" w:rsidR="00BD085E" w:rsidRPr="00E3213D" w:rsidRDefault="0068476F" w:rsidP="00901180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E3213D">
              <w:rPr>
                <w:rFonts w:cs="Times New Roman"/>
                <w:szCs w:val="28"/>
                <w:lang w:val="ru-RU"/>
              </w:rPr>
              <w:t>6</w:t>
            </w:r>
            <w:r w:rsidR="00572692" w:rsidRPr="00E3213D">
              <w:rPr>
                <w:rFonts w:cs="Times New Roman"/>
                <w:szCs w:val="28"/>
                <w:lang w:val="ru-RU"/>
              </w:rPr>
              <w:t>,2</w:t>
            </w:r>
            <w:r w:rsidRPr="00E3213D">
              <w:rPr>
                <w:rFonts w:cs="Times New Roman"/>
                <w:szCs w:val="28"/>
                <w:lang w:val="ru-RU"/>
              </w:rPr>
              <w:t>±</w:t>
            </w:r>
            <w:r w:rsidR="00572692" w:rsidRPr="00E3213D">
              <w:rPr>
                <w:rFonts w:cs="Times New Roman"/>
                <w:szCs w:val="28"/>
                <w:lang w:val="ru-RU"/>
              </w:rPr>
              <w:t>0,6</w:t>
            </w:r>
            <w:r w:rsidR="00AE1ED8" w:rsidRPr="00E3213D">
              <w:rPr>
                <w:rFonts w:cs="Times New Roman"/>
                <w:sz w:val="24"/>
                <w:szCs w:val="24"/>
                <w:lang w:val="ru-RU"/>
              </w:rPr>
              <w:t>****</w:t>
            </w:r>
          </w:p>
        </w:tc>
        <w:tc>
          <w:tcPr>
            <w:tcW w:w="709" w:type="dxa"/>
          </w:tcPr>
          <w:p w14:paraId="5BFFE781" w14:textId="59758533" w:rsidR="00BD085E" w:rsidRPr="00E3213D" w:rsidRDefault="00BD085E" w:rsidP="00901180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E3213D">
              <w:rPr>
                <w:rFonts w:cs="Times New Roman"/>
                <w:szCs w:val="28"/>
              </w:rPr>
              <w:t>231</w:t>
            </w:r>
          </w:p>
        </w:tc>
        <w:tc>
          <w:tcPr>
            <w:tcW w:w="1275" w:type="dxa"/>
          </w:tcPr>
          <w:p w14:paraId="0A1C09C9" w14:textId="3AAC8F1E" w:rsidR="00BD085E" w:rsidRPr="00E3213D" w:rsidRDefault="003972CB" w:rsidP="00901180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E3213D">
              <w:rPr>
                <w:rFonts w:cs="Times New Roman"/>
                <w:szCs w:val="28"/>
                <w:lang w:val="ru-RU"/>
              </w:rPr>
              <w:t>15</w:t>
            </w:r>
            <w:r w:rsidR="00572692" w:rsidRPr="00E3213D">
              <w:rPr>
                <w:rFonts w:cs="Times New Roman"/>
                <w:szCs w:val="28"/>
                <w:lang w:val="ru-RU"/>
              </w:rPr>
              <w:t>,7</w:t>
            </w:r>
            <w:r w:rsidRPr="00E3213D">
              <w:rPr>
                <w:rFonts w:cs="Times New Roman"/>
                <w:szCs w:val="28"/>
                <w:lang w:val="ru-RU"/>
              </w:rPr>
              <w:t>±</w:t>
            </w:r>
            <w:r w:rsidR="00572692" w:rsidRPr="00E3213D">
              <w:rPr>
                <w:rFonts w:cs="Times New Roman"/>
                <w:szCs w:val="28"/>
                <w:lang w:val="ru-RU"/>
              </w:rPr>
              <w:t>0,9</w:t>
            </w:r>
          </w:p>
        </w:tc>
        <w:tc>
          <w:tcPr>
            <w:tcW w:w="709" w:type="dxa"/>
          </w:tcPr>
          <w:p w14:paraId="03612758" w14:textId="0507FBAC" w:rsidR="00BD085E" w:rsidRPr="00E3213D" w:rsidRDefault="00BD085E" w:rsidP="00901180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E3213D">
              <w:rPr>
                <w:rFonts w:cs="Times New Roman"/>
                <w:szCs w:val="28"/>
              </w:rPr>
              <w:t>121</w:t>
            </w:r>
          </w:p>
        </w:tc>
        <w:tc>
          <w:tcPr>
            <w:tcW w:w="1418" w:type="dxa"/>
          </w:tcPr>
          <w:p w14:paraId="4FE3F8BD" w14:textId="2CFB2B5B" w:rsidR="00BD085E" w:rsidRPr="00E3213D" w:rsidRDefault="003972CB" w:rsidP="00901180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E3213D">
              <w:rPr>
                <w:rFonts w:cs="Times New Roman"/>
                <w:szCs w:val="28"/>
                <w:lang w:val="ru-RU"/>
              </w:rPr>
              <w:t>8</w:t>
            </w:r>
            <w:r w:rsidR="00572692" w:rsidRPr="00E3213D">
              <w:rPr>
                <w:rFonts w:cs="Times New Roman"/>
                <w:szCs w:val="28"/>
                <w:lang w:val="ru-RU"/>
              </w:rPr>
              <w:t>,2</w:t>
            </w:r>
            <w:r w:rsidRPr="00E3213D">
              <w:rPr>
                <w:rFonts w:cs="Times New Roman"/>
                <w:szCs w:val="28"/>
                <w:lang w:val="ru-RU"/>
              </w:rPr>
              <w:t>±</w:t>
            </w:r>
            <w:r w:rsidR="00572692" w:rsidRPr="00E3213D">
              <w:rPr>
                <w:rFonts w:cs="Times New Roman"/>
                <w:szCs w:val="28"/>
                <w:lang w:val="ru-RU"/>
              </w:rPr>
              <w:t>0,7</w:t>
            </w:r>
          </w:p>
        </w:tc>
        <w:tc>
          <w:tcPr>
            <w:tcW w:w="708" w:type="dxa"/>
          </w:tcPr>
          <w:p w14:paraId="412F0887" w14:textId="506889F6" w:rsidR="00BD085E" w:rsidRPr="00E3213D" w:rsidRDefault="00BD085E" w:rsidP="00901180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E3213D">
              <w:rPr>
                <w:rFonts w:cs="Times New Roman"/>
                <w:szCs w:val="28"/>
              </w:rPr>
              <w:t>74</w:t>
            </w:r>
          </w:p>
        </w:tc>
        <w:tc>
          <w:tcPr>
            <w:tcW w:w="1701" w:type="dxa"/>
          </w:tcPr>
          <w:p w14:paraId="48EE2801" w14:textId="6E8F3E64" w:rsidR="00BD085E" w:rsidRPr="00E3213D" w:rsidRDefault="00A349EE" w:rsidP="00901180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E3213D">
              <w:rPr>
                <w:rFonts w:cs="Times New Roman"/>
                <w:szCs w:val="28"/>
                <w:lang w:val="ru-RU"/>
              </w:rPr>
              <w:t>5</w:t>
            </w:r>
            <w:r w:rsidR="00572692" w:rsidRPr="00E3213D">
              <w:rPr>
                <w:rFonts w:cs="Times New Roman"/>
                <w:szCs w:val="28"/>
                <w:lang w:val="ru-RU"/>
              </w:rPr>
              <w:t>,0</w:t>
            </w:r>
            <w:r w:rsidRPr="00E3213D">
              <w:rPr>
                <w:rFonts w:cs="Times New Roman"/>
                <w:szCs w:val="28"/>
                <w:lang w:val="ru-RU"/>
              </w:rPr>
              <w:t>±</w:t>
            </w:r>
            <w:r w:rsidR="00572692" w:rsidRPr="00E3213D">
              <w:rPr>
                <w:rFonts w:cs="Times New Roman"/>
                <w:szCs w:val="28"/>
                <w:lang w:val="ru-RU"/>
              </w:rPr>
              <w:t>0,5</w:t>
            </w:r>
            <w:r w:rsidR="00AE1ED8" w:rsidRPr="00E3213D">
              <w:rPr>
                <w:rFonts w:cs="Times New Roman"/>
                <w:sz w:val="24"/>
                <w:szCs w:val="24"/>
                <w:lang w:val="ru-RU"/>
              </w:rPr>
              <w:t>****</w:t>
            </w:r>
          </w:p>
        </w:tc>
        <w:tc>
          <w:tcPr>
            <w:tcW w:w="709" w:type="dxa"/>
          </w:tcPr>
          <w:p w14:paraId="4466E74D" w14:textId="6E51BA64" w:rsidR="00BD085E" w:rsidRPr="00E3213D" w:rsidRDefault="00BD085E" w:rsidP="00901180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E3213D">
              <w:rPr>
                <w:rFonts w:cs="Times New Roman"/>
                <w:szCs w:val="28"/>
              </w:rPr>
              <w:t>195</w:t>
            </w:r>
          </w:p>
        </w:tc>
        <w:tc>
          <w:tcPr>
            <w:tcW w:w="1701" w:type="dxa"/>
          </w:tcPr>
          <w:p w14:paraId="718B261C" w14:textId="2CBA17FD" w:rsidR="00BD085E" w:rsidRPr="00E3213D" w:rsidRDefault="00A349EE" w:rsidP="00901180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E3213D">
              <w:rPr>
                <w:rFonts w:cs="Times New Roman"/>
                <w:szCs w:val="28"/>
                <w:lang w:val="ru-RU"/>
              </w:rPr>
              <w:t>13</w:t>
            </w:r>
            <w:r w:rsidR="00572692" w:rsidRPr="00E3213D">
              <w:rPr>
                <w:rFonts w:cs="Times New Roman"/>
                <w:szCs w:val="28"/>
                <w:lang w:val="ru-RU"/>
              </w:rPr>
              <w:t>,3</w:t>
            </w:r>
            <w:r w:rsidRPr="00E3213D">
              <w:rPr>
                <w:rFonts w:cs="Times New Roman"/>
                <w:szCs w:val="28"/>
                <w:lang w:val="ru-RU"/>
              </w:rPr>
              <w:t>±</w:t>
            </w:r>
            <w:r w:rsidR="00572692" w:rsidRPr="00E3213D">
              <w:rPr>
                <w:rFonts w:cs="Times New Roman"/>
                <w:szCs w:val="28"/>
                <w:lang w:val="ru-RU"/>
              </w:rPr>
              <w:t>0,8</w:t>
            </w:r>
            <w:r w:rsidR="00AE1ED8" w:rsidRPr="00E3213D">
              <w:rPr>
                <w:rFonts w:cs="Times New Roman"/>
                <w:szCs w:val="28"/>
                <w:lang w:val="ru-RU"/>
              </w:rPr>
              <w:t>**</w:t>
            </w:r>
          </w:p>
        </w:tc>
      </w:tr>
      <w:tr w:rsidR="00AE1ED8" w:rsidRPr="00E3213D" w14:paraId="431ECD7A" w14:textId="0241E75A" w:rsidTr="00AE1ED8">
        <w:tc>
          <w:tcPr>
            <w:tcW w:w="567" w:type="dxa"/>
          </w:tcPr>
          <w:p w14:paraId="3830A8D8" w14:textId="6B292FA9" w:rsidR="00BD085E" w:rsidRPr="00E3213D" w:rsidRDefault="00DA1F61" w:rsidP="002913C3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E3213D">
              <w:rPr>
                <w:rFonts w:cs="Times New Roman"/>
                <w:szCs w:val="28"/>
                <w:lang w:val="ru-RU"/>
              </w:rPr>
              <w:t>2</w:t>
            </w:r>
          </w:p>
        </w:tc>
        <w:tc>
          <w:tcPr>
            <w:tcW w:w="2410" w:type="dxa"/>
          </w:tcPr>
          <w:p w14:paraId="1ACAD3D0" w14:textId="252D411B" w:rsidR="00BD085E" w:rsidRPr="00E3213D" w:rsidRDefault="00BD085E" w:rsidP="00901180">
            <w:pPr>
              <w:pStyle w:val="afd"/>
              <w:rPr>
                <w:rFonts w:cs="Times New Roman"/>
                <w:szCs w:val="28"/>
                <w:lang w:val="ru-RU"/>
              </w:rPr>
            </w:pPr>
            <w:r w:rsidRPr="00E3213D">
              <w:rPr>
                <w:rFonts w:cs="Times New Roman"/>
                <w:szCs w:val="28"/>
              </w:rPr>
              <w:t xml:space="preserve">Изменение функции </w:t>
            </w:r>
            <w:r w:rsidR="00901180" w:rsidRPr="00E3213D">
              <w:rPr>
                <w:rFonts w:cs="Times New Roman"/>
                <w:szCs w:val="28"/>
                <w:lang w:val="ru-RU"/>
              </w:rPr>
              <w:t>щитовидной железы</w:t>
            </w:r>
          </w:p>
        </w:tc>
        <w:tc>
          <w:tcPr>
            <w:tcW w:w="709" w:type="dxa"/>
          </w:tcPr>
          <w:p w14:paraId="722C819D" w14:textId="7ECE8E05" w:rsidR="00BD085E" w:rsidRPr="00E3213D" w:rsidRDefault="00BD085E" w:rsidP="002913C3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E3213D">
              <w:rPr>
                <w:rFonts w:cs="Times New Roman"/>
                <w:szCs w:val="28"/>
              </w:rPr>
              <w:t>143</w:t>
            </w:r>
          </w:p>
        </w:tc>
        <w:tc>
          <w:tcPr>
            <w:tcW w:w="1276" w:type="dxa"/>
          </w:tcPr>
          <w:p w14:paraId="579D4986" w14:textId="135020FC" w:rsidR="00BD085E" w:rsidRPr="00E3213D" w:rsidRDefault="0068476F" w:rsidP="002913C3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E3213D">
              <w:rPr>
                <w:rFonts w:cs="Times New Roman"/>
                <w:szCs w:val="28"/>
                <w:lang w:val="ru-RU"/>
              </w:rPr>
              <w:t>9</w:t>
            </w:r>
            <w:r w:rsidR="00572692" w:rsidRPr="00E3213D">
              <w:rPr>
                <w:rFonts w:cs="Times New Roman"/>
                <w:szCs w:val="28"/>
                <w:lang w:val="ru-RU"/>
              </w:rPr>
              <w:t>,7</w:t>
            </w:r>
            <w:r w:rsidRPr="00E3213D">
              <w:rPr>
                <w:rFonts w:cs="Times New Roman"/>
                <w:szCs w:val="28"/>
                <w:lang w:val="ru-RU"/>
              </w:rPr>
              <w:t>±</w:t>
            </w:r>
            <w:r w:rsidR="00572692" w:rsidRPr="00E3213D">
              <w:rPr>
                <w:rFonts w:cs="Times New Roman"/>
                <w:szCs w:val="28"/>
                <w:lang w:val="ru-RU"/>
              </w:rPr>
              <w:t>0,7</w:t>
            </w:r>
          </w:p>
        </w:tc>
        <w:tc>
          <w:tcPr>
            <w:tcW w:w="709" w:type="dxa"/>
          </w:tcPr>
          <w:p w14:paraId="307566F0" w14:textId="554B420E" w:rsidR="00BD085E" w:rsidRPr="00E3213D" w:rsidRDefault="00BD085E" w:rsidP="00901180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E3213D">
              <w:rPr>
                <w:rFonts w:cs="Times New Roman"/>
                <w:szCs w:val="28"/>
              </w:rPr>
              <w:t>92</w:t>
            </w:r>
          </w:p>
        </w:tc>
        <w:tc>
          <w:tcPr>
            <w:tcW w:w="1559" w:type="dxa"/>
          </w:tcPr>
          <w:p w14:paraId="528D1A36" w14:textId="03511D8A" w:rsidR="00BD085E" w:rsidRPr="00E3213D" w:rsidRDefault="0068476F" w:rsidP="00572692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E3213D">
              <w:rPr>
                <w:rFonts w:cs="Times New Roman"/>
                <w:szCs w:val="28"/>
                <w:lang w:val="ru-RU"/>
              </w:rPr>
              <w:t>6</w:t>
            </w:r>
            <w:r w:rsidR="00572692" w:rsidRPr="00E3213D">
              <w:rPr>
                <w:rFonts w:cs="Times New Roman"/>
                <w:szCs w:val="28"/>
                <w:lang w:val="ru-RU"/>
              </w:rPr>
              <w:t>,2</w:t>
            </w:r>
            <w:r w:rsidRPr="00E3213D">
              <w:rPr>
                <w:rFonts w:cs="Times New Roman"/>
                <w:szCs w:val="28"/>
                <w:lang w:val="ru-RU"/>
              </w:rPr>
              <w:t>±</w:t>
            </w:r>
            <w:r w:rsidR="00572692" w:rsidRPr="00E3213D">
              <w:rPr>
                <w:rFonts w:cs="Times New Roman"/>
                <w:szCs w:val="28"/>
                <w:lang w:val="ru-RU"/>
              </w:rPr>
              <w:t>0,6</w:t>
            </w:r>
            <w:r w:rsidR="00AE1ED8" w:rsidRPr="00E3213D">
              <w:rPr>
                <w:rFonts w:cs="Times New Roman"/>
                <w:sz w:val="24"/>
                <w:szCs w:val="24"/>
                <w:lang w:val="ru-RU"/>
              </w:rPr>
              <w:t>****</w:t>
            </w:r>
          </w:p>
        </w:tc>
        <w:tc>
          <w:tcPr>
            <w:tcW w:w="709" w:type="dxa"/>
          </w:tcPr>
          <w:p w14:paraId="22FAC541" w14:textId="73C5423F" w:rsidR="00BD085E" w:rsidRPr="00E3213D" w:rsidRDefault="00BD085E" w:rsidP="00901180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E3213D">
              <w:rPr>
                <w:rFonts w:cs="Times New Roman"/>
                <w:szCs w:val="28"/>
              </w:rPr>
              <w:t>235</w:t>
            </w:r>
          </w:p>
        </w:tc>
        <w:tc>
          <w:tcPr>
            <w:tcW w:w="1275" w:type="dxa"/>
          </w:tcPr>
          <w:p w14:paraId="2E0F39FC" w14:textId="68F34A42" w:rsidR="00BD085E" w:rsidRPr="00E3213D" w:rsidRDefault="003972CB" w:rsidP="00901180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E3213D">
              <w:rPr>
                <w:rFonts w:cs="Times New Roman"/>
                <w:szCs w:val="28"/>
                <w:lang w:val="ru-RU"/>
              </w:rPr>
              <w:t>16</w:t>
            </w:r>
            <w:r w:rsidR="00572692" w:rsidRPr="00E3213D">
              <w:rPr>
                <w:rFonts w:cs="Times New Roman"/>
                <w:szCs w:val="28"/>
                <w:lang w:val="ru-RU"/>
              </w:rPr>
              <w:t>,0</w:t>
            </w:r>
            <w:r w:rsidRPr="00E3213D">
              <w:rPr>
                <w:rFonts w:cs="Times New Roman"/>
                <w:szCs w:val="28"/>
                <w:lang w:val="ru-RU"/>
              </w:rPr>
              <w:t>±</w:t>
            </w:r>
            <w:r w:rsidR="00572692" w:rsidRPr="00E3213D">
              <w:rPr>
                <w:rFonts w:cs="Times New Roman"/>
                <w:szCs w:val="28"/>
                <w:lang w:val="ru-RU"/>
              </w:rPr>
              <w:t>0,9</w:t>
            </w:r>
          </w:p>
        </w:tc>
        <w:tc>
          <w:tcPr>
            <w:tcW w:w="709" w:type="dxa"/>
          </w:tcPr>
          <w:p w14:paraId="096E0DB5" w14:textId="11C91A4B" w:rsidR="00BD085E" w:rsidRPr="00E3213D" w:rsidRDefault="00BD085E" w:rsidP="00901180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E3213D">
              <w:rPr>
                <w:rFonts w:cs="Times New Roman"/>
                <w:szCs w:val="28"/>
              </w:rPr>
              <w:t>184</w:t>
            </w:r>
          </w:p>
        </w:tc>
        <w:tc>
          <w:tcPr>
            <w:tcW w:w="1418" w:type="dxa"/>
          </w:tcPr>
          <w:p w14:paraId="27A11DEE" w14:textId="6A692E3C" w:rsidR="00BD085E" w:rsidRPr="00E3213D" w:rsidRDefault="003972CB" w:rsidP="00901180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E3213D">
              <w:rPr>
                <w:rFonts w:cs="Times New Roman"/>
                <w:szCs w:val="28"/>
                <w:lang w:val="ru-RU"/>
              </w:rPr>
              <w:t>12</w:t>
            </w:r>
            <w:r w:rsidR="00572692" w:rsidRPr="00E3213D">
              <w:rPr>
                <w:rFonts w:cs="Times New Roman"/>
                <w:szCs w:val="28"/>
                <w:lang w:val="ru-RU"/>
              </w:rPr>
              <w:t>,5</w:t>
            </w:r>
            <w:r w:rsidRPr="00E3213D">
              <w:rPr>
                <w:rFonts w:cs="Times New Roman"/>
                <w:szCs w:val="28"/>
                <w:lang w:val="ru-RU"/>
              </w:rPr>
              <w:t>±</w:t>
            </w:r>
            <w:r w:rsidR="00572692" w:rsidRPr="00E3213D">
              <w:rPr>
                <w:rFonts w:cs="Times New Roman"/>
                <w:szCs w:val="28"/>
                <w:lang w:val="ru-RU"/>
              </w:rPr>
              <w:t>0,8</w:t>
            </w:r>
          </w:p>
        </w:tc>
        <w:tc>
          <w:tcPr>
            <w:tcW w:w="708" w:type="dxa"/>
          </w:tcPr>
          <w:p w14:paraId="5E1089FB" w14:textId="4D4BD536" w:rsidR="00BD085E" w:rsidRPr="00E3213D" w:rsidRDefault="00BD085E" w:rsidP="00901180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E3213D">
              <w:rPr>
                <w:rFonts w:cs="Times New Roman"/>
                <w:szCs w:val="28"/>
              </w:rPr>
              <w:t>154</w:t>
            </w:r>
          </w:p>
        </w:tc>
        <w:tc>
          <w:tcPr>
            <w:tcW w:w="1701" w:type="dxa"/>
          </w:tcPr>
          <w:p w14:paraId="4B0B27CC" w14:textId="0859860E" w:rsidR="00BD085E" w:rsidRPr="00E3213D" w:rsidRDefault="00A349EE" w:rsidP="00901180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E3213D">
              <w:rPr>
                <w:rFonts w:cs="Times New Roman"/>
                <w:szCs w:val="28"/>
                <w:lang w:val="ru-RU"/>
              </w:rPr>
              <w:t>10</w:t>
            </w:r>
            <w:r w:rsidR="00572692" w:rsidRPr="00E3213D">
              <w:rPr>
                <w:rFonts w:cs="Times New Roman"/>
                <w:szCs w:val="28"/>
                <w:lang w:val="ru-RU"/>
              </w:rPr>
              <w:t>,5</w:t>
            </w:r>
            <w:r w:rsidRPr="00E3213D">
              <w:rPr>
                <w:rFonts w:cs="Times New Roman"/>
                <w:szCs w:val="28"/>
                <w:lang w:val="ru-RU"/>
              </w:rPr>
              <w:t>±</w:t>
            </w:r>
            <w:r w:rsidR="00572692" w:rsidRPr="00E3213D">
              <w:rPr>
                <w:rFonts w:cs="Times New Roman"/>
                <w:szCs w:val="28"/>
                <w:lang w:val="ru-RU"/>
              </w:rPr>
              <w:t>0,7</w:t>
            </w:r>
            <w:r w:rsidR="00AE1ED8" w:rsidRPr="00E3213D">
              <w:rPr>
                <w:rFonts w:cs="Times New Roman"/>
                <w:sz w:val="24"/>
                <w:szCs w:val="24"/>
                <w:lang w:val="ru-RU"/>
              </w:rPr>
              <w:t>****</w:t>
            </w:r>
          </w:p>
        </w:tc>
        <w:tc>
          <w:tcPr>
            <w:tcW w:w="709" w:type="dxa"/>
          </w:tcPr>
          <w:p w14:paraId="3B8A48FC" w14:textId="597E20FF" w:rsidR="00BD085E" w:rsidRPr="00E3213D" w:rsidRDefault="00BD085E" w:rsidP="00901180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E3213D">
              <w:rPr>
                <w:rFonts w:cs="Times New Roman"/>
                <w:szCs w:val="28"/>
              </w:rPr>
              <w:t>338</w:t>
            </w:r>
          </w:p>
        </w:tc>
        <w:tc>
          <w:tcPr>
            <w:tcW w:w="1701" w:type="dxa"/>
          </w:tcPr>
          <w:p w14:paraId="35551FD1" w14:textId="79E30AFD" w:rsidR="00BD085E" w:rsidRPr="00E3213D" w:rsidRDefault="00A349EE" w:rsidP="00901180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E3213D">
              <w:rPr>
                <w:rFonts w:cs="Times New Roman"/>
                <w:szCs w:val="28"/>
                <w:lang w:val="ru-RU"/>
              </w:rPr>
              <w:t>23</w:t>
            </w:r>
            <w:r w:rsidR="00572692" w:rsidRPr="00E3213D">
              <w:rPr>
                <w:rFonts w:cs="Times New Roman"/>
                <w:szCs w:val="28"/>
                <w:lang w:val="ru-RU"/>
              </w:rPr>
              <w:t>,0</w:t>
            </w:r>
            <w:r w:rsidRPr="00E3213D">
              <w:rPr>
                <w:rFonts w:cs="Times New Roman"/>
                <w:szCs w:val="28"/>
                <w:lang w:val="ru-RU"/>
              </w:rPr>
              <w:t>±</w:t>
            </w:r>
            <w:r w:rsidR="00901180" w:rsidRPr="00E3213D">
              <w:rPr>
                <w:rFonts w:cs="Times New Roman"/>
                <w:szCs w:val="28"/>
                <w:lang w:val="ru-RU"/>
              </w:rPr>
              <w:t>1</w:t>
            </w:r>
            <w:r w:rsidR="00572692" w:rsidRPr="00E3213D">
              <w:rPr>
                <w:rFonts w:cs="Times New Roman"/>
                <w:szCs w:val="28"/>
                <w:lang w:val="ru-RU"/>
              </w:rPr>
              <w:t>,1</w:t>
            </w:r>
            <w:r w:rsidR="00AE1ED8" w:rsidRPr="00E3213D">
              <w:rPr>
                <w:rFonts w:cs="Times New Roman"/>
                <w:sz w:val="24"/>
                <w:szCs w:val="24"/>
                <w:lang w:val="ru-RU"/>
              </w:rPr>
              <w:t>***</w:t>
            </w:r>
            <w:r w:rsidR="00D20B4D" w:rsidRPr="00E3213D">
              <w:rPr>
                <w:rFonts w:cs="Times New Roman"/>
                <w:sz w:val="24"/>
                <w:szCs w:val="24"/>
                <w:lang w:val="ru-RU"/>
              </w:rPr>
              <w:t>*</w:t>
            </w:r>
          </w:p>
        </w:tc>
      </w:tr>
      <w:tr w:rsidR="00AE1ED8" w:rsidRPr="00E3213D" w14:paraId="7E8F41B8" w14:textId="1DB270A5" w:rsidTr="00AE1ED8">
        <w:tc>
          <w:tcPr>
            <w:tcW w:w="567" w:type="dxa"/>
          </w:tcPr>
          <w:p w14:paraId="140EDCFE" w14:textId="2616561D" w:rsidR="00BD085E" w:rsidRPr="00E3213D" w:rsidRDefault="00DA1F61" w:rsidP="002913C3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E3213D">
              <w:rPr>
                <w:rFonts w:cs="Times New Roman"/>
                <w:szCs w:val="28"/>
                <w:lang w:val="ru-RU"/>
              </w:rPr>
              <w:t>3</w:t>
            </w:r>
          </w:p>
        </w:tc>
        <w:tc>
          <w:tcPr>
            <w:tcW w:w="2410" w:type="dxa"/>
          </w:tcPr>
          <w:p w14:paraId="0FBDAAAC" w14:textId="3DCA46E7" w:rsidR="00BD085E" w:rsidRPr="00E3213D" w:rsidRDefault="00BD085E" w:rsidP="00311BB1">
            <w:pPr>
              <w:pStyle w:val="afd"/>
              <w:rPr>
                <w:rFonts w:cs="Times New Roman"/>
                <w:szCs w:val="28"/>
              </w:rPr>
            </w:pPr>
            <w:r w:rsidRPr="00E3213D">
              <w:rPr>
                <w:rFonts w:cs="Times New Roman"/>
                <w:szCs w:val="28"/>
              </w:rPr>
              <w:t>Сахарный диабет</w:t>
            </w:r>
          </w:p>
        </w:tc>
        <w:tc>
          <w:tcPr>
            <w:tcW w:w="709" w:type="dxa"/>
          </w:tcPr>
          <w:p w14:paraId="7A494ACB" w14:textId="07299847" w:rsidR="00BD085E" w:rsidRPr="00E3213D" w:rsidRDefault="00BD085E" w:rsidP="002913C3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E3213D">
              <w:rPr>
                <w:rFonts w:cs="Times New Roman"/>
                <w:szCs w:val="28"/>
              </w:rPr>
              <w:t>21</w:t>
            </w:r>
          </w:p>
        </w:tc>
        <w:tc>
          <w:tcPr>
            <w:tcW w:w="1276" w:type="dxa"/>
          </w:tcPr>
          <w:p w14:paraId="3AA05D8C" w14:textId="61978541" w:rsidR="00BD085E" w:rsidRPr="00E3213D" w:rsidRDefault="0068476F" w:rsidP="002913C3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E3213D">
              <w:rPr>
                <w:rFonts w:cs="Times New Roman"/>
                <w:szCs w:val="28"/>
                <w:lang w:val="ru-RU"/>
              </w:rPr>
              <w:t>1</w:t>
            </w:r>
            <w:r w:rsidR="00572692" w:rsidRPr="00E3213D">
              <w:rPr>
                <w:rFonts w:cs="Times New Roman"/>
                <w:szCs w:val="28"/>
                <w:lang w:val="ru-RU"/>
              </w:rPr>
              <w:t>,4</w:t>
            </w:r>
            <w:r w:rsidRPr="00E3213D">
              <w:rPr>
                <w:rFonts w:cs="Times New Roman"/>
                <w:szCs w:val="28"/>
                <w:lang w:val="ru-RU"/>
              </w:rPr>
              <w:t>±</w:t>
            </w:r>
            <w:r w:rsidR="00572692" w:rsidRPr="00E3213D">
              <w:rPr>
                <w:rFonts w:cs="Times New Roman"/>
                <w:szCs w:val="28"/>
                <w:lang w:val="ru-RU"/>
              </w:rPr>
              <w:t>0,3</w:t>
            </w:r>
          </w:p>
        </w:tc>
        <w:tc>
          <w:tcPr>
            <w:tcW w:w="709" w:type="dxa"/>
          </w:tcPr>
          <w:p w14:paraId="68C7446E" w14:textId="63653990" w:rsidR="00BD085E" w:rsidRPr="00E3213D" w:rsidRDefault="00BD085E" w:rsidP="00901180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E3213D">
              <w:rPr>
                <w:rFonts w:cs="Times New Roman"/>
                <w:szCs w:val="28"/>
              </w:rPr>
              <w:t>18</w:t>
            </w:r>
          </w:p>
        </w:tc>
        <w:tc>
          <w:tcPr>
            <w:tcW w:w="1559" w:type="dxa"/>
          </w:tcPr>
          <w:p w14:paraId="73A30CD5" w14:textId="384E3592" w:rsidR="00BD085E" w:rsidRPr="00E3213D" w:rsidRDefault="0068476F" w:rsidP="00901180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E3213D">
              <w:rPr>
                <w:rFonts w:cs="Times New Roman"/>
                <w:szCs w:val="28"/>
                <w:lang w:val="ru-RU"/>
              </w:rPr>
              <w:t>1</w:t>
            </w:r>
            <w:r w:rsidR="00572692" w:rsidRPr="00E3213D">
              <w:rPr>
                <w:rFonts w:cs="Times New Roman"/>
                <w:szCs w:val="28"/>
                <w:lang w:val="ru-RU"/>
              </w:rPr>
              <w:t>,2</w:t>
            </w:r>
            <w:r w:rsidRPr="00E3213D">
              <w:rPr>
                <w:rFonts w:cs="Times New Roman"/>
                <w:szCs w:val="28"/>
                <w:lang w:val="ru-RU"/>
              </w:rPr>
              <w:t>±</w:t>
            </w:r>
            <w:r w:rsidR="00572692" w:rsidRPr="00E3213D">
              <w:rPr>
                <w:rFonts w:cs="Times New Roman"/>
                <w:szCs w:val="28"/>
                <w:lang w:val="ru-RU"/>
              </w:rPr>
              <w:t>0,2</w:t>
            </w:r>
            <w:r w:rsidR="00AE1ED8" w:rsidRPr="00E3213D">
              <w:rPr>
                <w:rFonts w:cs="Times New Roman"/>
                <w:szCs w:val="28"/>
                <w:lang w:val="ru-RU"/>
              </w:rPr>
              <w:t>*</w:t>
            </w:r>
          </w:p>
        </w:tc>
        <w:tc>
          <w:tcPr>
            <w:tcW w:w="709" w:type="dxa"/>
          </w:tcPr>
          <w:p w14:paraId="3F992560" w14:textId="03E18644" w:rsidR="00BD085E" w:rsidRPr="00E3213D" w:rsidRDefault="00BD085E" w:rsidP="00901180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E3213D">
              <w:rPr>
                <w:rFonts w:cs="Times New Roman"/>
                <w:szCs w:val="28"/>
              </w:rPr>
              <w:t>39</w:t>
            </w:r>
          </w:p>
        </w:tc>
        <w:tc>
          <w:tcPr>
            <w:tcW w:w="1275" w:type="dxa"/>
          </w:tcPr>
          <w:p w14:paraId="69BF20B6" w14:textId="0288F724" w:rsidR="00BD085E" w:rsidRPr="00E3213D" w:rsidRDefault="003972CB" w:rsidP="00901180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E3213D">
              <w:rPr>
                <w:rFonts w:cs="Times New Roman"/>
                <w:szCs w:val="28"/>
                <w:lang w:val="ru-RU"/>
              </w:rPr>
              <w:t>2</w:t>
            </w:r>
            <w:r w:rsidR="00572692" w:rsidRPr="00E3213D">
              <w:rPr>
                <w:rFonts w:cs="Times New Roman"/>
                <w:szCs w:val="28"/>
                <w:lang w:val="ru-RU"/>
              </w:rPr>
              <w:t>,6</w:t>
            </w:r>
            <w:r w:rsidRPr="00E3213D">
              <w:rPr>
                <w:rFonts w:cs="Times New Roman"/>
                <w:szCs w:val="28"/>
                <w:lang w:val="ru-RU"/>
              </w:rPr>
              <w:t>±</w:t>
            </w:r>
            <w:r w:rsidR="00572692" w:rsidRPr="00E3213D">
              <w:rPr>
                <w:rFonts w:cs="Times New Roman"/>
                <w:szCs w:val="28"/>
                <w:lang w:val="ru-RU"/>
              </w:rPr>
              <w:t>0,4</w:t>
            </w:r>
          </w:p>
        </w:tc>
        <w:tc>
          <w:tcPr>
            <w:tcW w:w="709" w:type="dxa"/>
          </w:tcPr>
          <w:p w14:paraId="713B9F8D" w14:textId="508199C9" w:rsidR="00BD085E" w:rsidRPr="00E3213D" w:rsidRDefault="00BD085E" w:rsidP="00901180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E3213D">
              <w:rPr>
                <w:rFonts w:cs="Times New Roman"/>
                <w:szCs w:val="28"/>
              </w:rPr>
              <w:t>27</w:t>
            </w:r>
          </w:p>
        </w:tc>
        <w:tc>
          <w:tcPr>
            <w:tcW w:w="1418" w:type="dxa"/>
          </w:tcPr>
          <w:p w14:paraId="5F7034B7" w14:textId="52C7258D" w:rsidR="00BD085E" w:rsidRPr="00E3213D" w:rsidRDefault="00A349EE" w:rsidP="00901180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E3213D">
              <w:rPr>
                <w:rFonts w:cs="Times New Roman"/>
                <w:szCs w:val="28"/>
                <w:lang w:val="ru-RU"/>
              </w:rPr>
              <w:t>1</w:t>
            </w:r>
            <w:r w:rsidR="00572692" w:rsidRPr="00E3213D">
              <w:rPr>
                <w:rFonts w:cs="Times New Roman"/>
                <w:szCs w:val="28"/>
                <w:lang w:val="ru-RU"/>
              </w:rPr>
              <w:t>,8</w:t>
            </w:r>
            <w:r w:rsidRPr="00E3213D">
              <w:rPr>
                <w:rFonts w:cs="Times New Roman"/>
                <w:szCs w:val="28"/>
                <w:lang w:val="ru-RU"/>
              </w:rPr>
              <w:t>±</w:t>
            </w:r>
            <w:r w:rsidR="00572692" w:rsidRPr="00E3213D">
              <w:rPr>
                <w:rFonts w:cs="Times New Roman"/>
                <w:szCs w:val="28"/>
                <w:lang w:val="ru-RU"/>
              </w:rPr>
              <w:t>0,3</w:t>
            </w:r>
          </w:p>
        </w:tc>
        <w:tc>
          <w:tcPr>
            <w:tcW w:w="708" w:type="dxa"/>
          </w:tcPr>
          <w:p w14:paraId="1764CF99" w14:textId="5C764266" w:rsidR="00BD085E" w:rsidRPr="00E3213D" w:rsidRDefault="00BD085E" w:rsidP="00901180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E3213D">
              <w:rPr>
                <w:rFonts w:cs="Times New Roman"/>
                <w:szCs w:val="28"/>
              </w:rPr>
              <w:t>23</w:t>
            </w:r>
          </w:p>
        </w:tc>
        <w:tc>
          <w:tcPr>
            <w:tcW w:w="1701" w:type="dxa"/>
          </w:tcPr>
          <w:p w14:paraId="2A888F6B" w14:textId="5E967203" w:rsidR="00BD085E" w:rsidRPr="00E3213D" w:rsidRDefault="00A349EE" w:rsidP="00901180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E3213D">
              <w:rPr>
                <w:rFonts w:cs="Times New Roman"/>
                <w:szCs w:val="28"/>
                <w:lang w:val="ru-RU"/>
              </w:rPr>
              <w:t>1</w:t>
            </w:r>
            <w:r w:rsidR="00572692" w:rsidRPr="00E3213D">
              <w:rPr>
                <w:rFonts w:cs="Times New Roman"/>
                <w:szCs w:val="28"/>
                <w:lang w:val="ru-RU"/>
              </w:rPr>
              <w:t>,5</w:t>
            </w:r>
            <w:r w:rsidRPr="00E3213D">
              <w:rPr>
                <w:rFonts w:cs="Times New Roman"/>
                <w:szCs w:val="28"/>
                <w:lang w:val="ru-RU"/>
              </w:rPr>
              <w:t>±</w:t>
            </w:r>
            <w:r w:rsidR="00572692" w:rsidRPr="00E3213D">
              <w:rPr>
                <w:rFonts w:cs="Times New Roman"/>
                <w:szCs w:val="28"/>
                <w:lang w:val="ru-RU"/>
              </w:rPr>
              <w:t>0,3</w:t>
            </w:r>
            <w:r w:rsidR="00AE1ED8" w:rsidRPr="00E3213D">
              <w:rPr>
                <w:rFonts w:cs="Times New Roman"/>
                <w:szCs w:val="28"/>
                <w:lang w:val="ru-RU"/>
              </w:rPr>
              <w:t>*</w:t>
            </w:r>
          </w:p>
        </w:tc>
        <w:tc>
          <w:tcPr>
            <w:tcW w:w="709" w:type="dxa"/>
          </w:tcPr>
          <w:p w14:paraId="117CDF4D" w14:textId="23B65C2F" w:rsidR="00BD085E" w:rsidRPr="00E3213D" w:rsidRDefault="00BD085E" w:rsidP="00901180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E3213D">
              <w:rPr>
                <w:rFonts w:cs="Times New Roman"/>
                <w:szCs w:val="28"/>
              </w:rPr>
              <w:t>50</w:t>
            </w:r>
          </w:p>
        </w:tc>
        <w:tc>
          <w:tcPr>
            <w:tcW w:w="1701" w:type="dxa"/>
          </w:tcPr>
          <w:p w14:paraId="61981AA5" w14:textId="15CF1DED" w:rsidR="00BD085E" w:rsidRPr="00E3213D" w:rsidRDefault="00A349EE" w:rsidP="00901180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E3213D">
              <w:rPr>
                <w:rFonts w:cs="Times New Roman"/>
                <w:szCs w:val="28"/>
                <w:lang w:val="ru-RU"/>
              </w:rPr>
              <w:t>3</w:t>
            </w:r>
            <w:r w:rsidR="00572692" w:rsidRPr="00E3213D">
              <w:rPr>
                <w:rFonts w:cs="Times New Roman"/>
                <w:szCs w:val="28"/>
                <w:lang w:val="ru-RU"/>
              </w:rPr>
              <w:t>,4</w:t>
            </w:r>
            <w:r w:rsidRPr="00E3213D">
              <w:rPr>
                <w:rFonts w:cs="Times New Roman"/>
                <w:szCs w:val="28"/>
                <w:lang w:val="ru-RU"/>
              </w:rPr>
              <w:t>±</w:t>
            </w:r>
            <w:r w:rsidR="00572692" w:rsidRPr="00E3213D">
              <w:rPr>
                <w:rFonts w:cs="Times New Roman"/>
                <w:szCs w:val="28"/>
                <w:lang w:val="ru-RU"/>
              </w:rPr>
              <w:t>0,4</w:t>
            </w:r>
            <w:r w:rsidR="00AE1ED8" w:rsidRPr="00E3213D">
              <w:rPr>
                <w:rFonts w:cs="Times New Roman"/>
                <w:szCs w:val="28"/>
                <w:lang w:val="ru-RU"/>
              </w:rPr>
              <w:t>*</w:t>
            </w:r>
          </w:p>
        </w:tc>
      </w:tr>
      <w:tr w:rsidR="00AE1ED8" w:rsidRPr="00E3213D" w14:paraId="560AA7AB" w14:textId="23430854" w:rsidTr="00AE1ED8">
        <w:tc>
          <w:tcPr>
            <w:tcW w:w="567" w:type="dxa"/>
          </w:tcPr>
          <w:p w14:paraId="64B6C6FC" w14:textId="41F269C8" w:rsidR="00BD085E" w:rsidRPr="00E3213D" w:rsidRDefault="00DA1F61" w:rsidP="002913C3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E3213D">
              <w:rPr>
                <w:rFonts w:cs="Times New Roman"/>
                <w:szCs w:val="28"/>
                <w:lang w:val="ru-RU"/>
              </w:rPr>
              <w:t>4</w:t>
            </w:r>
          </w:p>
        </w:tc>
        <w:tc>
          <w:tcPr>
            <w:tcW w:w="2410" w:type="dxa"/>
          </w:tcPr>
          <w:p w14:paraId="58D92B40" w14:textId="1940C448" w:rsidR="00BD085E" w:rsidRPr="00E3213D" w:rsidRDefault="00BD085E" w:rsidP="00311BB1">
            <w:pPr>
              <w:pStyle w:val="afd"/>
              <w:rPr>
                <w:rFonts w:cs="Times New Roman"/>
                <w:szCs w:val="28"/>
              </w:rPr>
            </w:pPr>
            <w:r w:rsidRPr="00E3213D">
              <w:rPr>
                <w:rFonts w:cs="Times New Roman"/>
                <w:szCs w:val="28"/>
              </w:rPr>
              <w:t>Дисгормональная дисплазия молочных желез</w:t>
            </w:r>
          </w:p>
        </w:tc>
        <w:tc>
          <w:tcPr>
            <w:tcW w:w="709" w:type="dxa"/>
          </w:tcPr>
          <w:p w14:paraId="1E5D1663" w14:textId="6603E042" w:rsidR="00BD085E" w:rsidRPr="00E3213D" w:rsidRDefault="00BD085E" w:rsidP="002913C3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E3213D">
              <w:rPr>
                <w:rFonts w:cs="Times New Roman"/>
                <w:szCs w:val="28"/>
              </w:rPr>
              <w:t>154</w:t>
            </w:r>
          </w:p>
        </w:tc>
        <w:tc>
          <w:tcPr>
            <w:tcW w:w="1276" w:type="dxa"/>
          </w:tcPr>
          <w:p w14:paraId="4C534400" w14:textId="58D39472" w:rsidR="00BD085E" w:rsidRPr="00E3213D" w:rsidRDefault="0068476F" w:rsidP="002913C3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E3213D">
              <w:rPr>
                <w:rFonts w:cs="Times New Roman"/>
                <w:szCs w:val="28"/>
                <w:lang w:val="ru-RU"/>
              </w:rPr>
              <w:t>10</w:t>
            </w:r>
            <w:r w:rsidR="00572692" w:rsidRPr="00E3213D">
              <w:rPr>
                <w:rFonts w:cs="Times New Roman"/>
                <w:szCs w:val="28"/>
                <w:lang w:val="ru-RU"/>
              </w:rPr>
              <w:t>,5</w:t>
            </w:r>
            <w:r w:rsidRPr="00E3213D">
              <w:rPr>
                <w:rFonts w:cs="Times New Roman"/>
                <w:szCs w:val="28"/>
                <w:lang w:val="ru-RU"/>
              </w:rPr>
              <w:t>±</w:t>
            </w:r>
            <w:r w:rsidR="00572692" w:rsidRPr="00E3213D">
              <w:rPr>
                <w:rFonts w:cs="Times New Roman"/>
                <w:szCs w:val="28"/>
                <w:lang w:val="ru-RU"/>
              </w:rPr>
              <w:t>0,7</w:t>
            </w:r>
          </w:p>
        </w:tc>
        <w:tc>
          <w:tcPr>
            <w:tcW w:w="709" w:type="dxa"/>
          </w:tcPr>
          <w:p w14:paraId="74308929" w14:textId="336F40A0" w:rsidR="00BD085E" w:rsidRPr="00E3213D" w:rsidRDefault="00BD085E" w:rsidP="00901180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E3213D">
              <w:rPr>
                <w:rFonts w:cs="Times New Roman"/>
                <w:szCs w:val="28"/>
              </w:rPr>
              <w:t>88</w:t>
            </w:r>
          </w:p>
        </w:tc>
        <w:tc>
          <w:tcPr>
            <w:tcW w:w="1559" w:type="dxa"/>
          </w:tcPr>
          <w:p w14:paraId="43149E03" w14:textId="56B94A3A" w:rsidR="00BD085E" w:rsidRPr="00E3213D" w:rsidRDefault="0068476F" w:rsidP="00901180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E3213D">
              <w:rPr>
                <w:rFonts w:cs="Times New Roman"/>
                <w:szCs w:val="28"/>
                <w:lang w:val="ru-RU"/>
              </w:rPr>
              <w:t>6</w:t>
            </w:r>
            <w:r w:rsidR="00572692" w:rsidRPr="00E3213D">
              <w:rPr>
                <w:rFonts w:cs="Times New Roman"/>
                <w:szCs w:val="28"/>
                <w:lang w:val="ru-RU"/>
              </w:rPr>
              <w:t>,0</w:t>
            </w:r>
            <w:r w:rsidRPr="00E3213D">
              <w:rPr>
                <w:rFonts w:cs="Times New Roman"/>
                <w:szCs w:val="28"/>
                <w:lang w:val="ru-RU"/>
              </w:rPr>
              <w:t>±</w:t>
            </w:r>
            <w:r w:rsidR="00572692" w:rsidRPr="00E3213D">
              <w:rPr>
                <w:rFonts w:cs="Times New Roman"/>
                <w:szCs w:val="28"/>
                <w:lang w:val="ru-RU"/>
              </w:rPr>
              <w:t>0,6</w:t>
            </w:r>
            <w:r w:rsidR="00AE1ED8" w:rsidRPr="00E3213D">
              <w:rPr>
                <w:rFonts w:cs="Times New Roman"/>
                <w:sz w:val="24"/>
                <w:szCs w:val="24"/>
                <w:lang w:val="ru-RU"/>
              </w:rPr>
              <w:t>****</w:t>
            </w:r>
          </w:p>
        </w:tc>
        <w:tc>
          <w:tcPr>
            <w:tcW w:w="709" w:type="dxa"/>
          </w:tcPr>
          <w:p w14:paraId="050AE8C1" w14:textId="3F106E80" w:rsidR="00BD085E" w:rsidRPr="00E3213D" w:rsidRDefault="00BD085E" w:rsidP="00901180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E3213D">
              <w:rPr>
                <w:rFonts w:cs="Times New Roman"/>
                <w:szCs w:val="28"/>
              </w:rPr>
              <w:t>242</w:t>
            </w:r>
          </w:p>
        </w:tc>
        <w:tc>
          <w:tcPr>
            <w:tcW w:w="1275" w:type="dxa"/>
          </w:tcPr>
          <w:p w14:paraId="6F9325B9" w14:textId="582536E4" w:rsidR="00BD085E" w:rsidRPr="00E3213D" w:rsidRDefault="003972CB" w:rsidP="00901180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E3213D">
              <w:rPr>
                <w:rFonts w:cs="Times New Roman"/>
                <w:szCs w:val="28"/>
                <w:lang w:val="ru-RU"/>
              </w:rPr>
              <w:t>16</w:t>
            </w:r>
            <w:r w:rsidR="00572692" w:rsidRPr="00E3213D">
              <w:rPr>
                <w:rFonts w:cs="Times New Roman"/>
                <w:szCs w:val="28"/>
                <w:lang w:val="ru-RU"/>
              </w:rPr>
              <w:t>,5</w:t>
            </w:r>
            <w:r w:rsidRPr="00E3213D">
              <w:rPr>
                <w:rFonts w:cs="Times New Roman"/>
                <w:szCs w:val="28"/>
                <w:lang w:val="ru-RU"/>
              </w:rPr>
              <w:t>±</w:t>
            </w:r>
            <w:r w:rsidR="00572692" w:rsidRPr="00E3213D">
              <w:rPr>
                <w:rFonts w:cs="Times New Roman"/>
                <w:szCs w:val="28"/>
                <w:lang w:val="ru-RU"/>
              </w:rPr>
              <w:t>0,9</w:t>
            </w:r>
          </w:p>
        </w:tc>
        <w:tc>
          <w:tcPr>
            <w:tcW w:w="709" w:type="dxa"/>
          </w:tcPr>
          <w:p w14:paraId="0E8FD529" w14:textId="2F61CA5D" w:rsidR="00BD085E" w:rsidRPr="00E3213D" w:rsidRDefault="00BD085E" w:rsidP="00901180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E3213D">
              <w:rPr>
                <w:rFonts w:cs="Times New Roman"/>
                <w:szCs w:val="28"/>
              </w:rPr>
              <w:t>142</w:t>
            </w:r>
          </w:p>
        </w:tc>
        <w:tc>
          <w:tcPr>
            <w:tcW w:w="1418" w:type="dxa"/>
          </w:tcPr>
          <w:p w14:paraId="083EB390" w14:textId="29F20D54" w:rsidR="00BD085E" w:rsidRPr="00E3213D" w:rsidRDefault="00A349EE" w:rsidP="00901180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E3213D">
              <w:rPr>
                <w:rFonts w:cs="Times New Roman"/>
                <w:szCs w:val="28"/>
                <w:lang w:val="ru-RU"/>
              </w:rPr>
              <w:t>9</w:t>
            </w:r>
            <w:r w:rsidR="00572692" w:rsidRPr="00E3213D">
              <w:rPr>
                <w:rFonts w:cs="Times New Roman"/>
                <w:szCs w:val="28"/>
                <w:lang w:val="ru-RU"/>
              </w:rPr>
              <w:t>,6</w:t>
            </w:r>
            <w:r w:rsidRPr="00E3213D">
              <w:rPr>
                <w:rFonts w:cs="Times New Roman"/>
                <w:szCs w:val="28"/>
                <w:lang w:val="ru-RU"/>
              </w:rPr>
              <w:t>±</w:t>
            </w:r>
            <w:r w:rsidR="00572692" w:rsidRPr="00E3213D">
              <w:rPr>
                <w:rFonts w:cs="Times New Roman"/>
                <w:szCs w:val="28"/>
                <w:lang w:val="ru-RU"/>
              </w:rPr>
              <w:t>0,7</w:t>
            </w:r>
          </w:p>
        </w:tc>
        <w:tc>
          <w:tcPr>
            <w:tcW w:w="708" w:type="dxa"/>
          </w:tcPr>
          <w:p w14:paraId="3EF13D58" w14:textId="65D1E5DA" w:rsidR="00BD085E" w:rsidRPr="00E3213D" w:rsidRDefault="00BD085E" w:rsidP="00901180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E3213D">
              <w:rPr>
                <w:rFonts w:cs="Times New Roman"/>
                <w:szCs w:val="28"/>
              </w:rPr>
              <w:t>71</w:t>
            </w:r>
          </w:p>
        </w:tc>
        <w:tc>
          <w:tcPr>
            <w:tcW w:w="1701" w:type="dxa"/>
          </w:tcPr>
          <w:p w14:paraId="1F680E77" w14:textId="6D7886FF" w:rsidR="00BD085E" w:rsidRPr="00E3213D" w:rsidRDefault="00A349EE" w:rsidP="00901180">
            <w:pPr>
              <w:jc w:val="center"/>
              <w:rPr>
                <w:rFonts w:cs="Times New Roman"/>
                <w:lang w:val="ru-RU"/>
              </w:rPr>
            </w:pPr>
            <w:r w:rsidRPr="00E3213D">
              <w:rPr>
                <w:rFonts w:cs="Times New Roman"/>
                <w:lang w:val="ru-RU"/>
              </w:rPr>
              <w:t>4</w:t>
            </w:r>
            <w:r w:rsidR="00572692" w:rsidRPr="00E3213D">
              <w:rPr>
                <w:rFonts w:cs="Times New Roman"/>
                <w:lang w:val="ru-RU"/>
              </w:rPr>
              <w:t>,8</w:t>
            </w:r>
            <w:r w:rsidRPr="00E3213D">
              <w:rPr>
                <w:rFonts w:cs="Times New Roman"/>
                <w:lang w:val="ru-RU"/>
              </w:rPr>
              <w:t>±</w:t>
            </w:r>
            <w:r w:rsidR="00572692" w:rsidRPr="00E3213D">
              <w:rPr>
                <w:rFonts w:cs="Times New Roman"/>
                <w:lang w:val="ru-RU"/>
              </w:rPr>
              <w:t>0,5</w:t>
            </w:r>
            <w:r w:rsidR="00AE1ED8" w:rsidRPr="00E3213D">
              <w:rPr>
                <w:rFonts w:cs="Times New Roman"/>
                <w:lang w:val="ru-RU"/>
              </w:rPr>
              <w:t>****</w:t>
            </w:r>
          </w:p>
        </w:tc>
        <w:tc>
          <w:tcPr>
            <w:tcW w:w="709" w:type="dxa"/>
          </w:tcPr>
          <w:p w14:paraId="47CB1C54" w14:textId="1A008F86" w:rsidR="00BD085E" w:rsidRPr="00E3213D" w:rsidRDefault="00BD085E" w:rsidP="00901180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E3213D">
              <w:rPr>
                <w:rFonts w:cs="Times New Roman"/>
                <w:szCs w:val="28"/>
              </w:rPr>
              <w:t>213</w:t>
            </w:r>
          </w:p>
        </w:tc>
        <w:tc>
          <w:tcPr>
            <w:tcW w:w="1701" w:type="dxa"/>
          </w:tcPr>
          <w:p w14:paraId="5DA356EE" w14:textId="45BBCC30" w:rsidR="00BD085E" w:rsidRPr="00E3213D" w:rsidRDefault="00A349EE" w:rsidP="00901180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E3213D">
              <w:rPr>
                <w:rFonts w:cs="Times New Roman"/>
                <w:szCs w:val="28"/>
                <w:lang w:val="ru-RU"/>
              </w:rPr>
              <w:t>14</w:t>
            </w:r>
            <w:r w:rsidR="00572692" w:rsidRPr="00E3213D">
              <w:rPr>
                <w:rFonts w:cs="Times New Roman"/>
                <w:szCs w:val="28"/>
                <w:lang w:val="ru-RU"/>
              </w:rPr>
              <w:t>,5</w:t>
            </w:r>
            <w:r w:rsidR="00901180" w:rsidRPr="00E3213D">
              <w:rPr>
                <w:rFonts w:cs="Times New Roman"/>
                <w:szCs w:val="28"/>
                <w:lang w:val="ru-RU"/>
              </w:rPr>
              <w:t>±</w:t>
            </w:r>
            <w:r w:rsidR="00572692" w:rsidRPr="00E3213D">
              <w:rPr>
                <w:rFonts w:cs="Times New Roman"/>
                <w:szCs w:val="28"/>
                <w:lang w:val="ru-RU"/>
              </w:rPr>
              <w:t>0,9</w:t>
            </w:r>
            <w:r w:rsidR="00AE1ED8" w:rsidRPr="00E3213D">
              <w:rPr>
                <w:rFonts w:cs="Times New Roman"/>
                <w:szCs w:val="28"/>
                <w:lang w:val="ru-RU"/>
              </w:rPr>
              <w:t>*</w:t>
            </w:r>
          </w:p>
        </w:tc>
      </w:tr>
      <w:tr w:rsidR="00AE1ED8" w:rsidRPr="00E3213D" w14:paraId="3E126D21" w14:textId="5E4ACF30" w:rsidTr="00AE1ED8">
        <w:tc>
          <w:tcPr>
            <w:tcW w:w="567" w:type="dxa"/>
          </w:tcPr>
          <w:p w14:paraId="40AC81E9" w14:textId="0BD0EFEE" w:rsidR="00BD085E" w:rsidRPr="00E3213D" w:rsidRDefault="00DA1F61" w:rsidP="002913C3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E3213D">
              <w:rPr>
                <w:rFonts w:cs="Times New Roman"/>
                <w:szCs w:val="28"/>
                <w:lang w:val="ru-RU"/>
              </w:rPr>
              <w:t>5</w:t>
            </w:r>
          </w:p>
        </w:tc>
        <w:tc>
          <w:tcPr>
            <w:tcW w:w="2410" w:type="dxa"/>
          </w:tcPr>
          <w:p w14:paraId="71CF2D33" w14:textId="01B05F96" w:rsidR="00BD085E" w:rsidRPr="00E3213D" w:rsidRDefault="00BD085E" w:rsidP="00311BB1">
            <w:pPr>
              <w:pStyle w:val="afd"/>
              <w:rPr>
                <w:rFonts w:cs="Times New Roman"/>
                <w:szCs w:val="28"/>
              </w:rPr>
            </w:pPr>
            <w:r w:rsidRPr="00E3213D">
              <w:rPr>
                <w:rFonts w:cs="Times New Roman"/>
                <w:szCs w:val="28"/>
              </w:rPr>
              <w:t>Боли в мышцах</w:t>
            </w:r>
            <w:r w:rsidR="00B769E6" w:rsidRPr="00E3213D">
              <w:rPr>
                <w:rFonts w:cs="Times New Roman"/>
                <w:szCs w:val="28"/>
                <w:lang w:val="ru-RU"/>
              </w:rPr>
              <w:t>,</w:t>
            </w:r>
            <w:r w:rsidRPr="00E3213D">
              <w:rPr>
                <w:rFonts w:cs="Times New Roman"/>
                <w:szCs w:val="28"/>
              </w:rPr>
              <w:t xml:space="preserve"> </w:t>
            </w:r>
            <w:r w:rsidR="00B769E6" w:rsidRPr="00E3213D">
              <w:rPr>
                <w:rFonts w:cs="Times New Roman"/>
                <w:szCs w:val="28"/>
                <w:lang w:val="ru-RU"/>
              </w:rPr>
              <w:t>с</w:t>
            </w:r>
            <w:r w:rsidRPr="00E3213D">
              <w:rPr>
                <w:rFonts w:cs="Times New Roman"/>
                <w:szCs w:val="28"/>
              </w:rPr>
              <w:t>уставах</w:t>
            </w:r>
          </w:p>
        </w:tc>
        <w:tc>
          <w:tcPr>
            <w:tcW w:w="709" w:type="dxa"/>
          </w:tcPr>
          <w:p w14:paraId="3405F4D0" w14:textId="04A5EABE" w:rsidR="00BD085E" w:rsidRPr="00E3213D" w:rsidRDefault="00BD085E" w:rsidP="00E51A39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E3213D">
              <w:rPr>
                <w:rFonts w:cs="Times New Roman"/>
                <w:szCs w:val="28"/>
              </w:rPr>
              <w:t>217</w:t>
            </w:r>
          </w:p>
        </w:tc>
        <w:tc>
          <w:tcPr>
            <w:tcW w:w="1276" w:type="dxa"/>
          </w:tcPr>
          <w:p w14:paraId="793DA74D" w14:textId="00E7DC7D" w:rsidR="00BD085E" w:rsidRPr="00E3213D" w:rsidRDefault="0068476F" w:rsidP="00E51A39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E3213D">
              <w:rPr>
                <w:rFonts w:cs="Times New Roman"/>
                <w:szCs w:val="28"/>
                <w:lang w:val="ru-RU"/>
              </w:rPr>
              <w:t>14</w:t>
            </w:r>
            <w:r w:rsidR="00572692" w:rsidRPr="00E3213D">
              <w:rPr>
                <w:rFonts w:cs="Times New Roman"/>
                <w:szCs w:val="28"/>
                <w:lang w:val="ru-RU"/>
              </w:rPr>
              <w:t>,8</w:t>
            </w:r>
            <w:r w:rsidRPr="00E3213D">
              <w:rPr>
                <w:rFonts w:cs="Times New Roman"/>
                <w:szCs w:val="28"/>
                <w:lang w:val="ru-RU"/>
              </w:rPr>
              <w:t>±</w:t>
            </w:r>
            <w:r w:rsidR="00572692" w:rsidRPr="00E3213D">
              <w:rPr>
                <w:rFonts w:cs="Times New Roman"/>
                <w:szCs w:val="28"/>
                <w:lang w:val="ru-RU"/>
              </w:rPr>
              <w:t>0,9</w:t>
            </w:r>
          </w:p>
        </w:tc>
        <w:tc>
          <w:tcPr>
            <w:tcW w:w="709" w:type="dxa"/>
          </w:tcPr>
          <w:p w14:paraId="638DAFFE" w14:textId="22B8B6EA" w:rsidR="00BD085E" w:rsidRPr="00E3213D" w:rsidRDefault="00BD085E" w:rsidP="00901180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E3213D">
              <w:rPr>
                <w:rFonts w:cs="Times New Roman"/>
                <w:szCs w:val="28"/>
              </w:rPr>
              <w:t>101</w:t>
            </w:r>
          </w:p>
        </w:tc>
        <w:tc>
          <w:tcPr>
            <w:tcW w:w="1559" w:type="dxa"/>
          </w:tcPr>
          <w:p w14:paraId="2F4B38D0" w14:textId="2315A064" w:rsidR="00BD085E" w:rsidRPr="00E3213D" w:rsidRDefault="0068476F" w:rsidP="00901180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E3213D">
              <w:rPr>
                <w:rFonts w:cs="Times New Roman"/>
                <w:szCs w:val="28"/>
                <w:lang w:val="ru-RU"/>
              </w:rPr>
              <w:t>6</w:t>
            </w:r>
            <w:r w:rsidR="00572692" w:rsidRPr="00E3213D">
              <w:rPr>
                <w:rFonts w:cs="Times New Roman"/>
                <w:szCs w:val="28"/>
                <w:lang w:val="ru-RU"/>
              </w:rPr>
              <w:t>,8</w:t>
            </w:r>
            <w:r w:rsidR="00E51A39" w:rsidRPr="00E3213D">
              <w:rPr>
                <w:rFonts w:cs="Times New Roman"/>
                <w:szCs w:val="28"/>
                <w:lang w:val="ru-RU"/>
              </w:rPr>
              <w:t>±</w:t>
            </w:r>
            <w:r w:rsidR="00572692" w:rsidRPr="00E3213D">
              <w:rPr>
                <w:rFonts w:cs="Times New Roman"/>
                <w:szCs w:val="28"/>
                <w:lang w:val="ru-RU"/>
              </w:rPr>
              <w:t>0,6</w:t>
            </w:r>
            <w:r w:rsidR="00AE1ED8" w:rsidRPr="00E3213D">
              <w:rPr>
                <w:rFonts w:cs="Times New Roman"/>
                <w:sz w:val="24"/>
                <w:szCs w:val="24"/>
                <w:lang w:val="ru-RU"/>
              </w:rPr>
              <w:t>****</w:t>
            </w:r>
          </w:p>
        </w:tc>
        <w:tc>
          <w:tcPr>
            <w:tcW w:w="709" w:type="dxa"/>
          </w:tcPr>
          <w:p w14:paraId="4DA59AB5" w14:textId="6672D36F" w:rsidR="00BD085E" w:rsidRPr="00E3213D" w:rsidRDefault="00BD085E" w:rsidP="00901180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E3213D">
              <w:rPr>
                <w:rFonts w:cs="Times New Roman"/>
                <w:szCs w:val="28"/>
              </w:rPr>
              <w:t>318</w:t>
            </w:r>
          </w:p>
        </w:tc>
        <w:tc>
          <w:tcPr>
            <w:tcW w:w="1275" w:type="dxa"/>
          </w:tcPr>
          <w:p w14:paraId="5C7BCCC9" w14:textId="6F83349B" w:rsidR="00BD085E" w:rsidRPr="00E3213D" w:rsidRDefault="003972CB" w:rsidP="00901180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E3213D">
              <w:rPr>
                <w:rFonts w:cs="Times New Roman"/>
                <w:szCs w:val="28"/>
                <w:lang w:val="ru-RU"/>
              </w:rPr>
              <w:t>21</w:t>
            </w:r>
            <w:r w:rsidR="00572692" w:rsidRPr="00E3213D">
              <w:rPr>
                <w:rFonts w:cs="Times New Roman"/>
                <w:szCs w:val="28"/>
                <w:lang w:val="ru-RU"/>
              </w:rPr>
              <w:t>,7</w:t>
            </w:r>
            <w:r w:rsidRPr="00E3213D">
              <w:rPr>
                <w:rFonts w:cs="Times New Roman"/>
                <w:szCs w:val="28"/>
                <w:lang w:val="ru-RU"/>
              </w:rPr>
              <w:t>±1</w:t>
            </w:r>
            <w:r w:rsidR="00572692" w:rsidRPr="00E3213D">
              <w:rPr>
                <w:rFonts w:cs="Times New Roman"/>
                <w:szCs w:val="28"/>
                <w:lang w:val="ru-RU"/>
              </w:rPr>
              <w:t>,0</w:t>
            </w:r>
          </w:p>
        </w:tc>
        <w:tc>
          <w:tcPr>
            <w:tcW w:w="709" w:type="dxa"/>
          </w:tcPr>
          <w:p w14:paraId="652D001F" w14:textId="41526DF7" w:rsidR="00BD085E" w:rsidRPr="00E3213D" w:rsidRDefault="00BD085E" w:rsidP="00901180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E3213D">
              <w:rPr>
                <w:rFonts w:cs="Times New Roman"/>
                <w:szCs w:val="28"/>
              </w:rPr>
              <w:t>222</w:t>
            </w:r>
          </w:p>
        </w:tc>
        <w:tc>
          <w:tcPr>
            <w:tcW w:w="1418" w:type="dxa"/>
          </w:tcPr>
          <w:p w14:paraId="5E9E60A3" w14:textId="0635144A" w:rsidR="00BD085E" w:rsidRPr="00E3213D" w:rsidRDefault="00A349EE" w:rsidP="00901180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E3213D">
              <w:rPr>
                <w:rFonts w:cs="Times New Roman"/>
                <w:szCs w:val="28"/>
                <w:lang w:val="ru-RU"/>
              </w:rPr>
              <w:t>15</w:t>
            </w:r>
            <w:r w:rsidR="00572692" w:rsidRPr="00E3213D">
              <w:rPr>
                <w:rFonts w:cs="Times New Roman"/>
                <w:szCs w:val="28"/>
                <w:lang w:val="ru-RU"/>
              </w:rPr>
              <w:t>,1</w:t>
            </w:r>
            <w:r w:rsidRPr="00E3213D">
              <w:rPr>
                <w:rFonts w:cs="Times New Roman"/>
                <w:szCs w:val="28"/>
                <w:lang w:val="ru-RU"/>
              </w:rPr>
              <w:t>±</w:t>
            </w:r>
            <w:r w:rsidR="00572692" w:rsidRPr="00E3213D">
              <w:rPr>
                <w:rFonts w:cs="Times New Roman"/>
                <w:szCs w:val="28"/>
                <w:lang w:val="ru-RU"/>
              </w:rPr>
              <w:t>0,9</w:t>
            </w:r>
          </w:p>
        </w:tc>
        <w:tc>
          <w:tcPr>
            <w:tcW w:w="708" w:type="dxa"/>
          </w:tcPr>
          <w:p w14:paraId="0A6A9475" w14:textId="1C93E89D" w:rsidR="00BD085E" w:rsidRPr="00E3213D" w:rsidRDefault="00BD085E" w:rsidP="00901180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E3213D">
              <w:rPr>
                <w:rFonts w:cs="Times New Roman"/>
                <w:szCs w:val="28"/>
              </w:rPr>
              <w:t>104</w:t>
            </w:r>
          </w:p>
        </w:tc>
        <w:tc>
          <w:tcPr>
            <w:tcW w:w="1701" w:type="dxa"/>
          </w:tcPr>
          <w:p w14:paraId="2E76C580" w14:textId="43DFE284" w:rsidR="00BD085E" w:rsidRPr="00E3213D" w:rsidRDefault="00A349EE" w:rsidP="00901180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E3213D">
              <w:rPr>
                <w:rFonts w:cs="Times New Roman"/>
                <w:szCs w:val="28"/>
                <w:lang w:val="ru-RU"/>
              </w:rPr>
              <w:t>7</w:t>
            </w:r>
            <w:r w:rsidR="00572692" w:rsidRPr="00E3213D">
              <w:rPr>
                <w:rFonts w:cs="Times New Roman"/>
                <w:szCs w:val="28"/>
                <w:lang w:val="ru-RU"/>
              </w:rPr>
              <w:t>,1</w:t>
            </w:r>
            <w:r w:rsidRPr="00E3213D">
              <w:rPr>
                <w:rFonts w:cs="Times New Roman"/>
                <w:szCs w:val="28"/>
                <w:lang w:val="ru-RU"/>
              </w:rPr>
              <w:t>±</w:t>
            </w:r>
            <w:r w:rsidR="00572692" w:rsidRPr="00E3213D">
              <w:rPr>
                <w:rFonts w:cs="Times New Roman"/>
                <w:szCs w:val="28"/>
                <w:lang w:val="ru-RU"/>
              </w:rPr>
              <w:t>0,6</w:t>
            </w:r>
            <w:r w:rsidR="00AE1ED8" w:rsidRPr="00E3213D">
              <w:rPr>
                <w:rFonts w:cs="Times New Roman"/>
                <w:szCs w:val="28"/>
                <w:lang w:val="ru-RU"/>
              </w:rPr>
              <w:t>****</w:t>
            </w:r>
          </w:p>
        </w:tc>
        <w:tc>
          <w:tcPr>
            <w:tcW w:w="709" w:type="dxa"/>
          </w:tcPr>
          <w:p w14:paraId="35CE1543" w14:textId="3DEFF93A" w:rsidR="00BD085E" w:rsidRPr="00E3213D" w:rsidRDefault="00BD085E" w:rsidP="00901180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E3213D">
              <w:rPr>
                <w:rFonts w:cs="Times New Roman"/>
                <w:szCs w:val="28"/>
              </w:rPr>
              <w:t>326</w:t>
            </w:r>
          </w:p>
        </w:tc>
        <w:tc>
          <w:tcPr>
            <w:tcW w:w="1701" w:type="dxa"/>
          </w:tcPr>
          <w:p w14:paraId="76FB3F66" w14:textId="50952507" w:rsidR="00BD085E" w:rsidRPr="00E3213D" w:rsidRDefault="00A349EE" w:rsidP="00901180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E3213D">
              <w:rPr>
                <w:rFonts w:cs="Times New Roman"/>
                <w:szCs w:val="28"/>
                <w:lang w:val="ru-RU"/>
              </w:rPr>
              <w:t>22</w:t>
            </w:r>
            <w:r w:rsidR="00572692" w:rsidRPr="00E3213D">
              <w:rPr>
                <w:rFonts w:cs="Times New Roman"/>
                <w:szCs w:val="28"/>
                <w:lang w:val="ru-RU"/>
              </w:rPr>
              <w:t>,2</w:t>
            </w:r>
            <w:r w:rsidR="00901180" w:rsidRPr="00E3213D">
              <w:rPr>
                <w:rFonts w:cs="Times New Roman"/>
                <w:szCs w:val="28"/>
                <w:lang w:val="ru-RU"/>
              </w:rPr>
              <w:t>±1</w:t>
            </w:r>
            <w:r w:rsidR="00572692" w:rsidRPr="00E3213D">
              <w:rPr>
                <w:rFonts w:cs="Times New Roman"/>
                <w:szCs w:val="28"/>
                <w:lang w:val="ru-RU"/>
              </w:rPr>
              <w:t>,0</w:t>
            </w:r>
            <w:r w:rsidR="00AE1ED8" w:rsidRPr="00E3213D">
              <w:rPr>
                <w:rFonts w:cs="Times New Roman"/>
                <w:szCs w:val="28"/>
                <w:lang w:val="ru-RU"/>
              </w:rPr>
              <w:t>*</w:t>
            </w:r>
          </w:p>
        </w:tc>
      </w:tr>
      <w:tr w:rsidR="00AE1ED8" w:rsidRPr="00E3213D" w14:paraId="58D79B24" w14:textId="1FBC1987" w:rsidTr="00AE1ED8">
        <w:tc>
          <w:tcPr>
            <w:tcW w:w="567" w:type="dxa"/>
          </w:tcPr>
          <w:p w14:paraId="7143461E" w14:textId="699141DE" w:rsidR="00BD085E" w:rsidRPr="00E3213D" w:rsidRDefault="00DA1F61" w:rsidP="002913C3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E3213D">
              <w:rPr>
                <w:rFonts w:cs="Times New Roman"/>
                <w:szCs w:val="28"/>
                <w:lang w:val="ru-RU"/>
              </w:rPr>
              <w:t>6</w:t>
            </w:r>
          </w:p>
        </w:tc>
        <w:tc>
          <w:tcPr>
            <w:tcW w:w="2410" w:type="dxa"/>
          </w:tcPr>
          <w:p w14:paraId="63F150E5" w14:textId="35008D8E" w:rsidR="00BD085E" w:rsidRPr="00E3213D" w:rsidRDefault="00BD085E" w:rsidP="00311BB1">
            <w:pPr>
              <w:pStyle w:val="afd"/>
              <w:rPr>
                <w:rFonts w:cs="Times New Roman"/>
                <w:szCs w:val="28"/>
              </w:rPr>
            </w:pPr>
            <w:r w:rsidRPr="00E3213D">
              <w:rPr>
                <w:rFonts w:cs="Times New Roman"/>
                <w:szCs w:val="28"/>
              </w:rPr>
              <w:t>Жажда</w:t>
            </w:r>
          </w:p>
        </w:tc>
        <w:tc>
          <w:tcPr>
            <w:tcW w:w="709" w:type="dxa"/>
          </w:tcPr>
          <w:p w14:paraId="3BB94D17" w14:textId="1FC079E9" w:rsidR="00BD085E" w:rsidRPr="00E3213D" w:rsidRDefault="00BD085E" w:rsidP="00E51A39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E3213D">
              <w:rPr>
                <w:rFonts w:cs="Times New Roman"/>
                <w:szCs w:val="28"/>
              </w:rPr>
              <w:t>69</w:t>
            </w:r>
          </w:p>
        </w:tc>
        <w:tc>
          <w:tcPr>
            <w:tcW w:w="1276" w:type="dxa"/>
          </w:tcPr>
          <w:p w14:paraId="64BA01DA" w14:textId="5148A35E" w:rsidR="00BD085E" w:rsidRPr="00E3213D" w:rsidRDefault="0068476F" w:rsidP="003972CB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E3213D">
              <w:rPr>
                <w:rFonts w:cs="Times New Roman"/>
                <w:szCs w:val="28"/>
                <w:lang w:val="ru-RU"/>
              </w:rPr>
              <w:t>4</w:t>
            </w:r>
            <w:r w:rsidR="00572692" w:rsidRPr="00E3213D">
              <w:rPr>
                <w:rFonts w:cs="Times New Roman"/>
                <w:szCs w:val="28"/>
                <w:lang w:val="ru-RU"/>
              </w:rPr>
              <w:t>,7</w:t>
            </w:r>
            <w:r w:rsidRPr="00E3213D">
              <w:rPr>
                <w:rFonts w:cs="Times New Roman"/>
                <w:szCs w:val="28"/>
                <w:lang w:val="ru-RU"/>
              </w:rPr>
              <w:t>±</w:t>
            </w:r>
            <w:r w:rsidR="00572692" w:rsidRPr="00E3213D">
              <w:rPr>
                <w:rFonts w:cs="Times New Roman"/>
                <w:szCs w:val="28"/>
                <w:lang w:val="ru-RU"/>
              </w:rPr>
              <w:t>0,5</w:t>
            </w:r>
          </w:p>
        </w:tc>
        <w:tc>
          <w:tcPr>
            <w:tcW w:w="709" w:type="dxa"/>
          </w:tcPr>
          <w:p w14:paraId="4ECF3469" w14:textId="10090A19" w:rsidR="00BD085E" w:rsidRPr="00E3213D" w:rsidRDefault="00BD085E" w:rsidP="00901180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E3213D">
              <w:rPr>
                <w:rFonts w:cs="Times New Roman"/>
                <w:szCs w:val="28"/>
              </w:rPr>
              <w:t>43</w:t>
            </w:r>
          </w:p>
        </w:tc>
        <w:tc>
          <w:tcPr>
            <w:tcW w:w="1559" w:type="dxa"/>
          </w:tcPr>
          <w:p w14:paraId="74CEEF21" w14:textId="53C2D863" w:rsidR="00BD085E" w:rsidRPr="00E3213D" w:rsidRDefault="003972CB" w:rsidP="00901180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E3213D">
              <w:rPr>
                <w:rFonts w:cs="Times New Roman"/>
                <w:szCs w:val="28"/>
                <w:lang w:val="ru-RU"/>
              </w:rPr>
              <w:t>2</w:t>
            </w:r>
            <w:r w:rsidR="00572692" w:rsidRPr="00E3213D">
              <w:rPr>
                <w:rFonts w:cs="Times New Roman"/>
                <w:szCs w:val="28"/>
                <w:lang w:val="ru-RU"/>
              </w:rPr>
              <w:t>,9</w:t>
            </w:r>
            <w:r w:rsidR="0068476F" w:rsidRPr="00E3213D">
              <w:rPr>
                <w:rFonts w:cs="Times New Roman"/>
                <w:szCs w:val="28"/>
                <w:lang w:val="ru-RU"/>
              </w:rPr>
              <w:t>±</w:t>
            </w:r>
            <w:r w:rsidR="00572692" w:rsidRPr="00E3213D">
              <w:rPr>
                <w:rFonts w:cs="Times New Roman"/>
                <w:szCs w:val="28"/>
                <w:lang w:val="ru-RU"/>
              </w:rPr>
              <w:t>0,4</w:t>
            </w:r>
            <w:r w:rsidR="00AE1ED8" w:rsidRPr="00E3213D">
              <w:rPr>
                <w:rFonts w:cs="Times New Roman"/>
                <w:sz w:val="24"/>
                <w:szCs w:val="24"/>
                <w:lang w:val="ru-RU"/>
              </w:rPr>
              <w:t>****</w:t>
            </w:r>
          </w:p>
        </w:tc>
        <w:tc>
          <w:tcPr>
            <w:tcW w:w="709" w:type="dxa"/>
          </w:tcPr>
          <w:p w14:paraId="7E1A7DCD" w14:textId="732FFA23" w:rsidR="00BD085E" w:rsidRPr="00E3213D" w:rsidRDefault="00BD085E" w:rsidP="00901180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E3213D">
              <w:rPr>
                <w:rFonts w:cs="Times New Roman"/>
                <w:szCs w:val="28"/>
              </w:rPr>
              <w:t>112</w:t>
            </w:r>
          </w:p>
        </w:tc>
        <w:tc>
          <w:tcPr>
            <w:tcW w:w="1275" w:type="dxa"/>
          </w:tcPr>
          <w:p w14:paraId="14D2E648" w14:textId="108A992A" w:rsidR="00BD085E" w:rsidRPr="00E3213D" w:rsidRDefault="003972CB" w:rsidP="00901180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E3213D">
              <w:rPr>
                <w:rFonts w:cs="Times New Roman"/>
                <w:szCs w:val="28"/>
                <w:lang w:val="ru-RU"/>
              </w:rPr>
              <w:t>7</w:t>
            </w:r>
            <w:r w:rsidR="00572692" w:rsidRPr="00E3213D">
              <w:rPr>
                <w:rFonts w:cs="Times New Roman"/>
                <w:szCs w:val="28"/>
                <w:lang w:val="ru-RU"/>
              </w:rPr>
              <w:t>,6</w:t>
            </w:r>
            <w:r w:rsidRPr="00E3213D">
              <w:rPr>
                <w:rFonts w:cs="Times New Roman"/>
                <w:szCs w:val="28"/>
                <w:lang w:val="ru-RU"/>
              </w:rPr>
              <w:t>±</w:t>
            </w:r>
            <w:r w:rsidR="00572692" w:rsidRPr="00E3213D">
              <w:rPr>
                <w:rFonts w:cs="Times New Roman"/>
                <w:szCs w:val="28"/>
                <w:lang w:val="ru-RU"/>
              </w:rPr>
              <w:t>0,6</w:t>
            </w:r>
          </w:p>
        </w:tc>
        <w:tc>
          <w:tcPr>
            <w:tcW w:w="709" w:type="dxa"/>
          </w:tcPr>
          <w:p w14:paraId="5959239F" w14:textId="17301BE1" w:rsidR="00BD085E" w:rsidRPr="00E3213D" w:rsidRDefault="00BD085E" w:rsidP="00901180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E3213D">
              <w:rPr>
                <w:rFonts w:cs="Times New Roman"/>
                <w:szCs w:val="28"/>
              </w:rPr>
              <w:t>60</w:t>
            </w:r>
          </w:p>
        </w:tc>
        <w:tc>
          <w:tcPr>
            <w:tcW w:w="1418" w:type="dxa"/>
          </w:tcPr>
          <w:p w14:paraId="5B3FA902" w14:textId="1D31CA84" w:rsidR="00BD085E" w:rsidRPr="00E3213D" w:rsidRDefault="00A349EE" w:rsidP="00901180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E3213D">
              <w:rPr>
                <w:rFonts w:cs="Times New Roman"/>
                <w:szCs w:val="28"/>
                <w:lang w:val="ru-RU"/>
              </w:rPr>
              <w:t>4</w:t>
            </w:r>
            <w:r w:rsidR="00572692" w:rsidRPr="00E3213D">
              <w:rPr>
                <w:rFonts w:cs="Times New Roman"/>
                <w:szCs w:val="28"/>
                <w:lang w:val="ru-RU"/>
              </w:rPr>
              <w:t>,1</w:t>
            </w:r>
            <w:r w:rsidRPr="00E3213D">
              <w:rPr>
                <w:rFonts w:cs="Times New Roman"/>
                <w:szCs w:val="28"/>
                <w:lang w:val="ru-RU"/>
              </w:rPr>
              <w:t>±</w:t>
            </w:r>
            <w:r w:rsidR="00572692" w:rsidRPr="00E3213D">
              <w:rPr>
                <w:rFonts w:cs="Times New Roman"/>
                <w:szCs w:val="28"/>
                <w:lang w:val="ru-RU"/>
              </w:rPr>
              <w:t>0,5</w:t>
            </w:r>
          </w:p>
        </w:tc>
        <w:tc>
          <w:tcPr>
            <w:tcW w:w="708" w:type="dxa"/>
          </w:tcPr>
          <w:p w14:paraId="4BB8783B" w14:textId="4C64183E" w:rsidR="00BD085E" w:rsidRPr="00E3213D" w:rsidRDefault="00BD085E" w:rsidP="00901180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E3213D">
              <w:rPr>
                <w:rFonts w:cs="Times New Roman"/>
                <w:szCs w:val="28"/>
              </w:rPr>
              <w:t>40</w:t>
            </w:r>
          </w:p>
        </w:tc>
        <w:tc>
          <w:tcPr>
            <w:tcW w:w="1701" w:type="dxa"/>
          </w:tcPr>
          <w:p w14:paraId="5D116B1A" w14:textId="1CD386B2" w:rsidR="00BD085E" w:rsidRPr="00E3213D" w:rsidRDefault="00A349EE" w:rsidP="00901180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E3213D">
              <w:rPr>
                <w:rFonts w:cs="Times New Roman"/>
                <w:szCs w:val="28"/>
                <w:lang w:val="ru-RU"/>
              </w:rPr>
              <w:t>2</w:t>
            </w:r>
            <w:r w:rsidR="00572692" w:rsidRPr="00E3213D">
              <w:rPr>
                <w:rFonts w:cs="Times New Roman"/>
                <w:szCs w:val="28"/>
                <w:lang w:val="ru-RU"/>
              </w:rPr>
              <w:t>,7</w:t>
            </w:r>
            <w:r w:rsidRPr="00E3213D">
              <w:rPr>
                <w:rFonts w:cs="Times New Roman"/>
                <w:szCs w:val="28"/>
                <w:lang w:val="ru-RU"/>
              </w:rPr>
              <w:t>±</w:t>
            </w:r>
            <w:r w:rsidR="00572692" w:rsidRPr="00E3213D">
              <w:rPr>
                <w:rFonts w:cs="Times New Roman"/>
                <w:szCs w:val="28"/>
                <w:lang w:val="ru-RU"/>
              </w:rPr>
              <w:t>0,4</w:t>
            </w:r>
            <w:r w:rsidR="00D20B4D" w:rsidRPr="00E3213D">
              <w:rPr>
                <w:rFonts w:cs="Times New Roman"/>
                <w:szCs w:val="28"/>
                <w:lang w:val="ru-RU"/>
              </w:rPr>
              <w:t>***</w:t>
            </w:r>
          </w:p>
        </w:tc>
        <w:tc>
          <w:tcPr>
            <w:tcW w:w="709" w:type="dxa"/>
          </w:tcPr>
          <w:p w14:paraId="7EE957BB" w14:textId="78F442D8" w:rsidR="00BD085E" w:rsidRPr="00E3213D" w:rsidRDefault="00BD085E" w:rsidP="00901180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E3213D">
              <w:rPr>
                <w:rFonts w:cs="Times New Roman"/>
                <w:szCs w:val="28"/>
              </w:rPr>
              <w:t>100</w:t>
            </w:r>
          </w:p>
        </w:tc>
        <w:tc>
          <w:tcPr>
            <w:tcW w:w="1701" w:type="dxa"/>
          </w:tcPr>
          <w:p w14:paraId="0E2C120F" w14:textId="04BA6459" w:rsidR="00BD085E" w:rsidRPr="00E3213D" w:rsidRDefault="00A349EE" w:rsidP="00901180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E3213D">
              <w:rPr>
                <w:rFonts w:cs="Times New Roman"/>
                <w:szCs w:val="28"/>
                <w:lang w:val="ru-RU"/>
              </w:rPr>
              <w:t>6</w:t>
            </w:r>
            <w:r w:rsidR="00572692" w:rsidRPr="00E3213D">
              <w:rPr>
                <w:rFonts w:cs="Times New Roman"/>
                <w:szCs w:val="28"/>
                <w:lang w:val="ru-RU"/>
              </w:rPr>
              <w:t>,8</w:t>
            </w:r>
            <w:r w:rsidRPr="00E3213D">
              <w:rPr>
                <w:rFonts w:cs="Times New Roman"/>
                <w:szCs w:val="28"/>
                <w:lang w:val="ru-RU"/>
              </w:rPr>
              <w:t>±</w:t>
            </w:r>
            <w:r w:rsidR="00572692" w:rsidRPr="00E3213D">
              <w:rPr>
                <w:rFonts w:cs="Times New Roman"/>
                <w:szCs w:val="28"/>
                <w:lang w:val="ru-RU"/>
              </w:rPr>
              <w:t>0,6</w:t>
            </w:r>
            <w:r w:rsidR="00AE1ED8" w:rsidRPr="00E3213D">
              <w:rPr>
                <w:rFonts w:cs="Times New Roman"/>
                <w:szCs w:val="28"/>
                <w:lang w:val="ru-RU"/>
              </w:rPr>
              <w:t>*</w:t>
            </w:r>
          </w:p>
        </w:tc>
      </w:tr>
      <w:tr w:rsidR="00AE1ED8" w:rsidRPr="00E3213D" w14:paraId="2DCF809C" w14:textId="4BBD7DE6" w:rsidTr="00AE1ED8">
        <w:tc>
          <w:tcPr>
            <w:tcW w:w="567" w:type="dxa"/>
          </w:tcPr>
          <w:p w14:paraId="5941ED29" w14:textId="0498DBA3" w:rsidR="00BD085E" w:rsidRPr="00E3213D" w:rsidRDefault="00DA1F61" w:rsidP="002913C3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E3213D">
              <w:rPr>
                <w:rFonts w:cs="Times New Roman"/>
                <w:szCs w:val="28"/>
                <w:lang w:val="ru-RU"/>
              </w:rPr>
              <w:t>7</w:t>
            </w:r>
          </w:p>
        </w:tc>
        <w:tc>
          <w:tcPr>
            <w:tcW w:w="2410" w:type="dxa"/>
          </w:tcPr>
          <w:p w14:paraId="626797CE" w14:textId="3CE5DC51" w:rsidR="00BD085E" w:rsidRPr="00E3213D" w:rsidRDefault="00BD085E" w:rsidP="00311BB1">
            <w:pPr>
              <w:pStyle w:val="afd"/>
              <w:rPr>
                <w:rFonts w:cs="Times New Roman"/>
                <w:szCs w:val="28"/>
              </w:rPr>
            </w:pPr>
            <w:r w:rsidRPr="00E3213D">
              <w:rPr>
                <w:rFonts w:cs="Times New Roman"/>
                <w:szCs w:val="28"/>
              </w:rPr>
              <w:t>Атрофия гениталий</w:t>
            </w:r>
          </w:p>
        </w:tc>
        <w:tc>
          <w:tcPr>
            <w:tcW w:w="709" w:type="dxa"/>
          </w:tcPr>
          <w:p w14:paraId="3B37B0F9" w14:textId="3B3190A1" w:rsidR="00BD085E" w:rsidRPr="00E3213D" w:rsidRDefault="00BD085E" w:rsidP="00E51A39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E3213D">
              <w:rPr>
                <w:rFonts w:cs="Times New Roman"/>
                <w:szCs w:val="28"/>
              </w:rPr>
              <w:t>6</w:t>
            </w:r>
          </w:p>
        </w:tc>
        <w:tc>
          <w:tcPr>
            <w:tcW w:w="1276" w:type="dxa"/>
          </w:tcPr>
          <w:p w14:paraId="6550D71A" w14:textId="0922CDC3" w:rsidR="00BD085E" w:rsidRPr="00E3213D" w:rsidRDefault="00572692" w:rsidP="00E51A39">
            <w:pPr>
              <w:pStyle w:val="afd"/>
              <w:tabs>
                <w:tab w:val="left" w:pos="270"/>
                <w:tab w:val="center" w:pos="497"/>
              </w:tabs>
              <w:jc w:val="center"/>
              <w:rPr>
                <w:rFonts w:cs="Times New Roman"/>
                <w:szCs w:val="28"/>
                <w:lang w:val="ru-RU"/>
              </w:rPr>
            </w:pPr>
            <w:r w:rsidRPr="00E3213D">
              <w:rPr>
                <w:rFonts w:cs="Times New Roman"/>
                <w:szCs w:val="28"/>
                <w:lang w:val="ru-RU"/>
              </w:rPr>
              <w:t>0,4</w:t>
            </w:r>
            <w:r w:rsidR="0068476F" w:rsidRPr="00E3213D">
              <w:rPr>
                <w:rFonts w:cs="Times New Roman"/>
                <w:szCs w:val="28"/>
                <w:lang w:val="ru-RU"/>
              </w:rPr>
              <w:t>±</w:t>
            </w:r>
            <w:r w:rsidRPr="00E3213D">
              <w:rPr>
                <w:rFonts w:cs="Times New Roman"/>
                <w:szCs w:val="28"/>
                <w:lang w:val="ru-RU"/>
              </w:rPr>
              <w:t>0,1</w:t>
            </w:r>
          </w:p>
        </w:tc>
        <w:tc>
          <w:tcPr>
            <w:tcW w:w="709" w:type="dxa"/>
          </w:tcPr>
          <w:p w14:paraId="628D12F4" w14:textId="627F703C" w:rsidR="00BD085E" w:rsidRPr="00E3213D" w:rsidRDefault="00BD085E" w:rsidP="00901180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E3213D">
              <w:rPr>
                <w:rFonts w:cs="Times New Roman"/>
                <w:szCs w:val="28"/>
              </w:rPr>
              <w:t>4</w:t>
            </w:r>
          </w:p>
        </w:tc>
        <w:tc>
          <w:tcPr>
            <w:tcW w:w="1559" w:type="dxa"/>
          </w:tcPr>
          <w:p w14:paraId="697A2EA6" w14:textId="003E5D28" w:rsidR="00BD085E" w:rsidRPr="00E3213D" w:rsidRDefault="00572692" w:rsidP="00901180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E3213D">
              <w:rPr>
                <w:rFonts w:cs="Times New Roman"/>
                <w:szCs w:val="28"/>
                <w:lang w:val="ru-RU"/>
              </w:rPr>
              <w:t>0,2</w:t>
            </w:r>
            <w:r w:rsidR="0068476F" w:rsidRPr="00E3213D">
              <w:rPr>
                <w:rFonts w:cs="Times New Roman"/>
                <w:szCs w:val="28"/>
                <w:lang w:val="ru-RU"/>
              </w:rPr>
              <w:t>±</w:t>
            </w:r>
            <w:r w:rsidRPr="00E3213D">
              <w:rPr>
                <w:rFonts w:cs="Times New Roman"/>
                <w:szCs w:val="28"/>
                <w:lang w:val="ru-RU"/>
              </w:rPr>
              <w:t>0,1</w:t>
            </w:r>
            <w:r w:rsidR="00AE1ED8" w:rsidRPr="00E3213D">
              <w:rPr>
                <w:rFonts w:cs="Times New Roman"/>
                <w:szCs w:val="28"/>
                <w:lang w:val="ru-RU"/>
              </w:rPr>
              <w:t>**</w:t>
            </w:r>
          </w:p>
        </w:tc>
        <w:tc>
          <w:tcPr>
            <w:tcW w:w="709" w:type="dxa"/>
          </w:tcPr>
          <w:p w14:paraId="591CF3F4" w14:textId="59081C8A" w:rsidR="00BD085E" w:rsidRPr="00E3213D" w:rsidRDefault="00BD085E" w:rsidP="00901180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E3213D">
              <w:rPr>
                <w:rFonts w:cs="Times New Roman"/>
                <w:szCs w:val="28"/>
              </w:rPr>
              <w:t>1</w:t>
            </w:r>
            <w:r w:rsidR="003972CB" w:rsidRPr="00E3213D">
              <w:rPr>
                <w:rFonts w:cs="Times New Roman"/>
                <w:szCs w:val="28"/>
                <w:lang w:val="ru-RU"/>
              </w:rPr>
              <w:t>0</w:t>
            </w:r>
          </w:p>
        </w:tc>
        <w:tc>
          <w:tcPr>
            <w:tcW w:w="1275" w:type="dxa"/>
          </w:tcPr>
          <w:p w14:paraId="1888C18A" w14:textId="424FF0EF" w:rsidR="00BD085E" w:rsidRPr="00E3213D" w:rsidRDefault="00572692" w:rsidP="00901180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E3213D">
              <w:rPr>
                <w:rFonts w:cs="Times New Roman"/>
                <w:szCs w:val="28"/>
                <w:lang w:val="ru-RU"/>
              </w:rPr>
              <w:t>0,6</w:t>
            </w:r>
            <w:r w:rsidR="003972CB" w:rsidRPr="00E3213D">
              <w:rPr>
                <w:rFonts w:cs="Times New Roman"/>
                <w:szCs w:val="28"/>
                <w:lang w:val="ru-RU"/>
              </w:rPr>
              <w:t>±</w:t>
            </w:r>
            <w:r w:rsidRPr="00E3213D">
              <w:rPr>
                <w:rFonts w:cs="Times New Roman"/>
                <w:szCs w:val="28"/>
                <w:lang w:val="ru-RU"/>
              </w:rPr>
              <w:t>0,2</w:t>
            </w:r>
          </w:p>
        </w:tc>
        <w:tc>
          <w:tcPr>
            <w:tcW w:w="709" w:type="dxa"/>
          </w:tcPr>
          <w:p w14:paraId="46C7C543" w14:textId="0995731E" w:rsidR="00BD085E" w:rsidRPr="00E3213D" w:rsidRDefault="00BD085E" w:rsidP="00901180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E3213D">
              <w:rPr>
                <w:rFonts w:cs="Times New Roman"/>
                <w:szCs w:val="28"/>
              </w:rPr>
              <w:t>9</w:t>
            </w:r>
          </w:p>
        </w:tc>
        <w:tc>
          <w:tcPr>
            <w:tcW w:w="1418" w:type="dxa"/>
          </w:tcPr>
          <w:p w14:paraId="23055508" w14:textId="2E36466C" w:rsidR="00BD085E" w:rsidRPr="00E3213D" w:rsidRDefault="00572692" w:rsidP="00901180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E3213D">
              <w:rPr>
                <w:rFonts w:cs="Times New Roman"/>
                <w:szCs w:val="28"/>
                <w:lang w:val="ru-RU"/>
              </w:rPr>
              <w:t>0,6</w:t>
            </w:r>
            <w:r w:rsidR="00A349EE" w:rsidRPr="00E3213D">
              <w:rPr>
                <w:rFonts w:cs="Times New Roman"/>
                <w:szCs w:val="28"/>
                <w:lang w:val="ru-RU"/>
              </w:rPr>
              <w:t>±</w:t>
            </w:r>
            <w:r w:rsidRPr="00E3213D">
              <w:rPr>
                <w:rFonts w:cs="Times New Roman"/>
                <w:szCs w:val="28"/>
                <w:lang w:val="ru-RU"/>
              </w:rPr>
              <w:t>0,2</w:t>
            </w:r>
          </w:p>
        </w:tc>
        <w:tc>
          <w:tcPr>
            <w:tcW w:w="708" w:type="dxa"/>
          </w:tcPr>
          <w:p w14:paraId="78E76B36" w14:textId="0716FA45" w:rsidR="00BD085E" w:rsidRPr="00E3213D" w:rsidRDefault="00BD085E" w:rsidP="00901180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E3213D">
              <w:rPr>
                <w:rFonts w:cs="Times New Roman"/>
                <w:szCs w:val="28"/>
              </w:rPr>
              <w:t>4</w:t>
            </w:r>
          </w:p>
        </w:tc>
        <w:tc>
          <w:tcPr>
            <w:tcW w:w="1701" w:type="dxa"/>
          </w:tcPr>
          <w:p w14:paraId="342CBA69" w14:textId="28C51B6E" w:rsidR="00BD085E" w:rsidRPr="00E3213D" w:rsidRDefault="00572692" w:rsidP="00572692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E3213D">
              <w:rPr>
                <w:rFonts w:cs="Times New Roman"/>
                <w:szCs w:val="28"/>
                <w:lang w:val="ru-RU"/>
              </w:rPr>
              <w:t>0,2</w:t>
            </w:r>
            <w:r w:rsidR="00A349EE" w:rsidRPr="00E3213D">
              <w:rPr>
                <w:rFonts w:cs="Times New Roman"/>
                <w:szCs w:val="28"/>
                <w:lang w:val="ru-RU"/>
              </w:rPr>
              <w:t>±</w:t>
            </w:r>
            <w:r w:rsidRPr="00E3213D">
              <w:rPr>
                <w:rFonts w:cs="Times New Roman"/>
                <w:szCs w:val="28"/>
                <w:lang w:val="ru-RU"/>
              </w:rPr>
              <w:t>0,1</w:t>
            </w:r>
            <w:r w:rsidR="00AE1ED8" w:rsidRPr="00E3213D">
              <w:rPr>
                <w:rFonts w:cs="Times New Roman"/>
                <w:szCs w:val="28"/>
                <w:lang w:val="ru-RU"/>
              </w:rPr>
              <w:t>**</w:t>
            </w:r>
          </w:p>
        </w:tc>
        <w:tc>
          <w:tcPr>
            <w:tcW w:w="709" w:type="dxa"/>
          </w:tcPr>
          <w:p w14:paraId="6108E895" w14:textId="25452015" w:rsidR="00BD085E" w:rsidRPr="00E3213D" w:rsidRDefault="00BD085E" w:rsidP="00901180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E3213D">
              <w:rPr>
                <w:rFonts w:cs="Times New Roman"/>
                <w:szCs w:val="28"/>
              </w:rPr>
              <w:t>13</w:t>
            </w:r>
          </w:p>
        </w:tc>
        <w:tc>
          <w:tcPr>
            <w:tcW w:w="1701" w:type="dxa"/>
          </w:tcPr>
          <w:p w14:paraId="3F93C017" w14:textId="7DA865E6" w:rsidR="00BD085E" w:rsidRPr="00E3213D" w:rsidRDefault="00572692" w:rsidP="00901180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E3213D">
              <w:rPr>
                <w:rFonts w:cs="Times New Roman"/>
                <w:szCs w:val="28"/>
                <w:lang w:val="ru-RU"/>
              </w:rPr>
              <w:t>0,8</w:t>
            </w:r>
            <w:r w:rsidR="00A349EE" w:rsidRPr="00E3213D">
              <w:rPr>
                <w:rFonts w:cs="Times New Roman"/>
                <w:szCs w:val="28"/>
                <w:lang w:val="ru-RU"/>
              </w:rPr>
              <w:t>±</w:t>
            </w:r>
            <w:r w:rsidRPr="00E3213D">
              <w:rPr>
                <w:rFonts w:cs="Times New Roman"/>
                <w:szCs w:val="28"/>
                <w:lang w:val="ru-RU"/>
              </w:rPr>
              <w:t>0,2</w:t>
            </w:r>
            <w:r w:rsidR="00AE1ED8" w:rsidRPr="00E3213D">
              <w:rPr>
                <w:rFonts w:cs="Times New Roman"/>
                <w:szCs w:val="28"/>
                <w:lang w:val="ru-RU"/>
              </w:rPr>
              <w:t>*</w:t>
            </w:r>
          </w:p>
        </w:tc>
      </w:tr>
    </w:tbl>
    <w:p w14:paraId="124811AD" w14:textId="77777777" w:rsidR="00820914" w:rsidRDefault="00820914" w:rsidP="00AF3A30">
      <w:pPr>
        <w:pStyle w:val="afd"/>
        <w:rPr>
          <w:rFonts w:cs="Times New Roman"/>
          <w:sz w:val="24"/>
          <w:szCs w:val="24"/>
          <w:lang w:val="ru-RU"/>
        </w:rPr>
      </w:pPr>
    </w:p>
    <w:p w14:paraId="635DB989" w14:textId="5BE599BF" w:rsidR="00C75DD5" w:rsidRPr="00820914" w:rsidRDefault="00901180" w:rsidP="00820914">
      <w:pPr>
        <w:pStyle w:val="afd"/>
        <w:ind w:left="-709" w:firstLine="709"/>
        <w:rPr>
          <w:rFonts w:cs="Times New Roman"/>
          <w:bCs/>
          <w:sz w:val="24"/>
          <w:szCs w:val="24"/>
          <w:lang w:val="ru-RU"/>
        </w:rPr>
        <w:sectPr w:rsidR="00C75DD5" w:rsidRPr="00820914" w:rsidSect="00EF19BB">
          <w:pgSz w:w="16837" w:h="11905" w:orient="landscape"/>
          <w:pgMar w:top="1134" w:right="252" w:bottom="567" w:left="1134" w:header="0" w:footer="6" w:gutter="0"/>
          <w:cols w:space="720"/>
          <w:noEndnote/>
          <w:docGrid w:linePitch="381"/>
        </w:sectPr>
      </w:pPr>
      <w:r w:rsidRPr="00E3213D">
        <w:rPr>
          <w:rFonts w:cs="Times New Roman"/>
          <w:sz w:val="24"/>
          <w:szCs w:val="24"/>
          <w:lang w:val="ru-RU"/>
        </w:rPr>
        <w:t>Примечание</w:t>
      </w:r>
      <w:r w:rsidR="00820914">
        <w:rPr>
          <w:rFonts w:cs="Times New Roman"/>
          <w:sz w:val="24"/>
          <w:szCs w:val="24"/>
          <w:lang w:val="ru-RU"/>
        </w:rPr>
        <w:t>:</w:t>
      </w:r>
      <w:r w:rsidRPr="00E3213D">
        <w:rPr>
          <w:rFonts w:cs="Times New Roman"/>
          <w:sz w:val="24"/>
          <w:szCs w:val="24"/>
          <w:lang w:val="ru-RU"/>
        </w:rPr>
        <w:t xml:space="preserve"> </w:t>
      </w:r>
      <w:r w:rsidRPr="00E3213D">
        <w:rPr>
          <w:rFonts w:cs="Times New Roman"/>
          <w:bCs/>
          <w:sz w:val="24"/>
          <w:szCs w:val="24"/>
        </w:rPr>
        <w:t>n</w:t>
      </w:r>
      <w:r w:rsidRPr="00E3213D">
        <w:rPr>
          <w:rFonts w:cs="Times New Roman"/>
          <w:bCs/>
          <w:sz w:val="24"/>
          <w:szCs w:val="24"/>
          <w:lang w:val="ru-RU"/>
        </w:rPr>
        <w:t xml:space="preserve"> – абсолютное число наблюдений, </w:t>
      </w:r>
      <w:r w:rsidRPr="00E3213D">
        <w:rPr>
          <w:rFonts w:cs="Times New Roman"/>
          <w:bCs/>
          <w:sz w:val="24"/>
          <w:szCs w:val="24"/>
        </w:rPr>
        <w:t>P</w:t>
      </w:r>
      <w:r w:rsidRPr="00E3213D">
        <w:rPr>
          <w:rFonts w:cs="Times New Roman"/>
          <w:bCs/>
          <w:sz w:val="24"/>
          <w:szCs w:val="24"/>
          <w:lang w:val="ru-RU"/>
        </w:rPr>
        <w:t>±</w:t>
      </w:r>
      <w:r w:rsidRPr="00E3213D">
        <w:rPr>
          <w:rFonts w:cs="Times New Roman"/>
          <w:bCs/>
          <w:sz w:val="24"/>
          <w:szCs w:val="24"/>
        </w:rPr>
        <w:t>m</w:t>
      </w:r>
      <w:r w:rsidRPr="00E3213D">
        <w:rPr>
          <w:rFonts w:cs="Times New Roman"/>
          <w:bCs/>
          <w:sz w:val="24"/>
          <w:szCs w:val="24"/>
          <w:lang w:val="ru-RU"/>
        </w:rPr>
        <w:t xml:space="preserve"> – частота симптомов и ошибка </w:t>
      </w:r>
      <w:proofErr w:type="spellStart"/>
      <w:r w:rsidRPr="00E3213D">
        <w:rPr>
          <w:rFonts w:cs="Times New Roman"/>
          <w:bCs/>
          <w:sz w:val="24"/>
          <w:szCs w:val="24"/>
          <w:lang w:val="ru-RU"/>
        </w:rPr>
        <w:t>репрезентативности</w:t>
      </w:r>
      <w:proofErr w:type="spellEnd"/>
      <w:r w:rsidR="00D20B4D" w:rsidRPr="00E3213D">
        <w:rPr>
          <w:rFonts w:cs="Times New Roman"/>
          <w:bCs/>
          <w:sz w:val="24"/>
          <w:szCs w:val="24"/>
          <w:lang w:val="ru-RU"/>
        </w:rPr>
        <w:t>;</w:t>
      </w:r>
      <w:r w:rsidR="00820914">
        <w:rPr>
          <w:rFonts w:cs="Times New Roman"/>
          <w:bCs/>
          <w:sz w:val="24"/>
          <w:szCs w:val="24"/>
          <w:lang w:val="ru-RU"/>
        </w:rPr>
        <w:t xml:space="preserve"> </w:t>
      </w:r>
      <w:r w:rsidR="00D20B4D" w:rsidRPr="00E3213D">
        <w:rPr>
          <w:rFonts w:cs="Times New Roman"/>
          <w:bCs/>
          <w:sz w:val="24"/>
          <w:szCs w:val="24"/>
          <w:lang w:val="ru-RU"/>
        </w:rPr>
        <w:t xml:space="preserve"> </w:t>
      </w:r>
      <w:r w:rsidR="00AE1ED8" w:rsidRPr="00E3213D">
        <w:rPr>
          <w:rFonts w:cs="Times New Roman"/>
          <w:bCs/>
          <w:sz w:val="24"/>
          <w:szCs w:val="24"/>
          <w:lang w:val="ru-RU"/>
        </w:rPr>
        <w:t xml:space="preserve">достоверность различий - * - р&gt;0,05, ** - р&lt;0,05, *** - р&lt;0,01, </w:t>
      </w:r>
      <w:r w:rsidR="00D20B4D" w:rsidRPr="00E3213D">
        <w:rPr>
          <w:rFonts w:cs="Times New Roman"/>
          <w:bCs/>
          <w:sz w:val="24"/>
          <w:szCs w:val="24"/>
          <w:lang w:val="ru-RU"/>
        </w:rPr>
        <w:t>**** - р&lt;0,001.</w:t>
      </w:r>
    </w:p>
    <w:p w14:paraId="5CC566A1" w14:textId="3653A166" w:rsidR="00836C69" w:rsidRPr="00E3213D" w:rsidRDefault="001F3221" w:rsidP="009973EE">
      <w:pPr>
        <w:shd w:val="clear" w:color="auto" w:fill="FFFFFF"/>
        <w:spacing w:after="0" w:line="360" w:lineRule="auto"/>
        <w:ind w:firstLine="708"/>
        <w:jc w:val="both"/>
        <w:rPr>
          <w:rFonts w:cs="Times New Roman"/>
          <w:szCs w:val="28"/>
          <w:lang w:val="ru-RU" w:eastAsia="ru-RU"/>
        </w:rPr>
      </w:pPr>
      <w:r w:rsidRPr="00E3213D">
        <w:rPr>
          <w:rFonts w:cs="Times New Roman"/>
          <w:szCs w:val="28"/>
          <w:lang w:val="ru-RU"/>
        </w:rPr>
        <w:lastRenderedPageBreak/>
        <w:t>Также частым симптомом явились боли в мышцах и суставах (22,2</w:t>
      </w:r>
      <w:r w:rsidRPr="00E3213D">
        <w:rPr>
          <w:rFonts w:ascii="Calibri" w:hAnsi="Calibri" w:cs="Times New Roman"/>
          <w:szCs w:val="28"/>
          <w:lang w:val="ru-RU"/>
        </w:rPr>
        <w:t>±</w:t>
      </w:r>
      <w:r w:rsidRPr="00E3213D">
        <w:rPr>
          <w:rFonts w:cs="Times New Roman"/>
          <w:szCs w:val="28"/>
          <w:lang w:val="ru-RU"/>
        </w:rPr>
        <w:t xml:space="preserve">1,0%), р&gt;0,05, </w:t>
      </w:r>
      <w:proofErr w:type="spellStart"/>
      <w:r w:rsidRPr="00E3213D">
        <w:rPr>
          <w:rFonts w:cs="Times New Roman"/>
          <w:szCs w:val="28"/>
          <w:lang w:val="ru-RU"/>
        </w:rPr>
        <w:t>дисгормональная</w:t>
      </w:r>
      <w:proofErr w:type="spellEnd"/>
      <w:r w:rsidRPr="00E3213D">
        <w:rPr>
          <w:rFonts w:cs="Times New Roman"/>
          <w:szCs w:val="28"/>
          <w:lang w:val="ru-RU"/>
        </w:rPr>
        <w:t xml:space="preserve"> </w:t>
      </w:r>
      <w:proofErr w:type="spellStart"/>
      <w:r w:rsidRPr="00E3213D">
        <w:rPr>
          <w:rFonts w:cs="Times New Roman"/>
          <w:szCs w:val="28"/>
          <w:lang w:val="ru-RU"/>
        </w:rPr>
        <w:t>дисплазия</w:t>
      </w:r>
      <w:proofErr w:type="spellEnd"/>
      <w:r w:rsidRPr="00E3213D">
        <w:rPr>
          <w:rFonts w:cs="Times New Roman"/>
          <w:szCs w:val="28"/>
          <w:lang w:val="ru-RU"/>
        </w:rPr>
        <w:t xml:space="preserve"> молочных желез (14,5±0,9%), р&lt;0,001, и ожирение (13,3</w:t>
      </w:r>
      <w:r w:rsidRPr="00E3213D">
        <w:rPr>
          <w:rFonts w:ascii="Calibri" w:hAnsi="Calibri" w:cs="Times New Roman"/>
          <w:szCs w:val="28"/>
          <w:lang w:val="ru-RU"/>
        </w:rPr>
        <w:t>±</w:t>
      </w:r>
      <w:r w:rsidRPr="00E3213D">
        <w:rPr>
          <w:rFonts w:cs="Times New Roman"/>
          <w:szCs w:val="28"/>
          <w:lang w:val="ru-RU"/>
        </w:rPr>
        <w:t>0,8%), р&gt;0,05. Реже  наблюдались жажда (6,8</w:t>
      </w:r>
      <w:r w:rsidRPr="00E3213D">
        <w:rPr>
          <w:rFonts w:ascii="Calibri" w:hAnsi="Calibri" w:cs="Times New Roman"/>
          <w:szCs w:val="28"/>
          <w:lang w:val="ru-RU"/>
        </w:rPr>
        <w:t>±</w:t>
      </w:r>
      <w:r w:rsidRPr="00E3213D">
        <w:rPr>
          <w:rFonts w:cs="Times New Roman"/>
          <w:szCs w:val="28"/>
          <w:lang w:val="ru-RU"/>
        </w:rPr>
        <w:t>0,6%), сахарный диабет (3,4</w:t>
      </w:r>
      <w:r w:rsidRPr="00E3213D">
        <w:rPr>
          <w:rFonts w:ascii="Calibri" w:hAnsi="Calibri" w:cs="Times New Roman"/>
          <w:szCs w:val="28"/>
          <w:lang w:val="ru-RU"/>
        </w:rPr>
        <w:t>±</w:t>
      </w:r>
      <w:r w:rsidRPr="00E3213D">
        <w:rPr>
          <w:rFonts w:cs="Times New Roman"/>
          <w:szCs w:val="28"/>
          <w:lang w:val="ru-RU"/>
        </w:rPr>
        <w:t>0,4%), атрофия гениталий (0,8</w:t>
      </w:r>
      <w:r w:rsidRPr="00E3213D">
        <w:rPr>
          <w:rFonts w:ascii="Calibri" w:hAnsi="Calibri" w:cs="Times New Roman"/>
          <w:szCs w:val="28"/>
          <w:lang w:val="ru-RU"/>
        </w:rPr>
        <w:t>±</w:t>
      </w:r>
      <w:r w:rsidRPr="00E3213D">
        <w:rPr>
          <w:rFonts w:cs="Times New Roman"/>
          <w:szCs w:val="28"/>
          <w:lang w:val="ru-RU"/>
        </w:rPr>
        <w:t>0,2%), р&lt;0,001.</w:t>
      </w:r>
      <w:r>
        <w:rPr>
          <w:rFonts w:cs="Times New Roman"/>
          <w:szCs w:val="28"/>
          <w:lang w:val="ru-RU"/>
        </w:rPr>
        <w:t xml:space="preserve"> </w:t>
      </w:r>
      <w:r w:rsidR="009973EE" w:rsidRPr="00E3213D">
        <w:rPr>
          <w:rFonts w:cs="Times New Roman"/>
          <w:szCs w:val="28"/>
          <w:lang w:val="ru-RU"/>
        </w:rPr>
        <w:t xml:space="preserve">Как у городских, так и у сельских женщин достоверно больше </w:t>
      </w:r>
      <w:proofErr w:type="spellStart"/>
      <w:r w:rsidR="009973EE" w:rsidRPr="00E3213D">
        <w:rPr>
          <w:rFonts w:cs="Times New Roman"/>
          <w:szCs w:val="28"/>
          <w:lang w:val="ru-RU"/>
        </w:rPr>
        <w:t>обменно-эндокринные</w:t>
      </w:r>
      <w:proofErr w:type="spellEnd"/>
      <w:r w:rsidR="009973EE" w:rsidRPr="00E3213D">
        <w:rPr>
          <w:rFonts w:cs="Times New Roman"/>
          <w:szCs w:val="28"/>
          <w:lang w:val="ru-RU"/>
        </w:rPr>
        <w:t xml:space="preserve"> симптомы встречались сред</w:t>
      </w:r>
      <w:r w:rsidR="009973EE" w:rsidRPr="00E3213D">
        <w:rPr>
          <w:rFonts w:cs="Times New Roman"/>
          <w:szCs w:val="28"/>
          <w:lang w:val="ru-RU" w:eastAsia="ru-RU"/>
        </w:rPr>
        <w:t xml:space="preserve">и женщин, проживающих в северных, чем южных селах, кроме сахарного диабета. </w:t>
      </w:r>
    </w:p>
    <w:p w14:paraId="68606B5D" w14:textId="17534FD7" w:rsidR="00623CFD" w:rsidRPr="00E3213D" w:rsidRDefault="00623CFD" w:rsidP="00836C69">
      <w:pPr>
        <w:shd w:val="clear" w:color="auto" w:fill="FFFFFF"/>
        <w:spacing w:before="30" w:after="3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E3213D">
        <w:rPr>
          <w:rFonts w:cs="Times New Roman"/>
          <w:szCs w:val="28"/>
          <w:lang w:val="ru-RU"/>
        </w:rPr>
        <w:t xml:space="preserve">Несмотря на то, что у более половины женщин </w:t>
      </w:r>
      <w:r w:rsidR="00EE1F4D">
        <w:rPr>
          <w:rFonts w:cs="Times New Roman"/>
          <w:szCs w:val="28"/>
          <w:lang w:val="ru-RU"/>
        </w:rPr>
        <w:t>(</w:t>
      </w:r>
      <w:r w:rsidR="00EE1F4D" w:rsidRPr="00E3213D">
        <w:rPr>
          <w:rFonts w:cs="Times New Roman"/>
          <w:szCs w:val="28"/>
          <w:lang w:val="ru-RU"/>
        </w:rPr>
        <w:t>60,1%</w:t>
      </w:r>
      <w:r w:rsidR="00EE1F4D">
        <w:rPr>
          <w:rFonts w:cs="Times New Roman"/>
          <w:szCs w:val="28"/>
          <w:lang w:val="ru-RU"/>
        </w:rPr>
        <w:t xml:space="preserve">, </w:t>
      </w:r>
      <w:r w:rsidR="00EE1F4D">
        <w:rPr>
          <w:rFonts w:cs="Times New Roman"/>
          <w:szCs w:val="28"/>
        </w:rPr>
        <w:t>n</w:t>
      </w:r>
      <w:r w:rsidR="00EE1F4D" w:rsidRPr="00EE1F4D">
        <w:rPr>
          <w:rFonts w:cs="Times New Roman"/>
          <w:szCs w:val="28"/>
          <w:lang w:val="ru-RU"/>
        </w:rPr>
        <w:t>=</w:t>
      </w:r>
      <w:r w:rsidR="008626E2" w:rsidRPr="00E3213D">
        <w:rPr>
          <w:rFonts w:cs="Times New Roman"/>
          <w:szCs w:val="28"/>
          <w:lang w:val="ru-RU"/>
        </w:rPr>
        <w:t>326</w:t>
      </w:r>
      <w:r w:rsidRPr="00E3213D">
        <w:rPr>
          <w:rFonts w:cs="Times New Roman"/>
          <w:szCs w:val="28"/>
          <w:lang w:val="ru-RU"/>
        </w:rPr>
        <w:t>), пр</w:t>
      </w:r>
      <w:r w:rsidR="002928E7" w:rsidRPr="00E3213D">
        <w:rPr>
          <w:rFonts w:cs="Times New Roman"/>
          <w:szCs w:val="28"/>
          <w:lang w:val="ru-RU"/>
        </w:rPr>
        <w:t>оживающих в сельской местности</w:t>
      </w:r>
      <w:r w:rsidR="00EE1F4D">
        <w:rPr>
          <w:rFonts w:cs="Times New Roman"/>
          <w:szCs w:val="28"/>
          <w:lang w:val="ru-RU"/>
        </w:rPr>
        <w:t>,</w:t>
      </w:r>
      <w:r w:rsidR="002928E7" w:rsidRPr="00E3213D">
        <w:rPr>
          <w:rFonts w:cs="Times New Roman"/>
          <w:szCs w:val="28"/>
          <w:lang w:val="ru-RU"/>
        </w:rPr>
        <w:t xml:space="preserve"> </w:t>
      </w:r>
      <w:r w:rsidRPr="00E3213D">
        <w:rPr>
          <w:rFonts w:cs="Times New Roman"/>
          <w:szCs w:val="28"/>
          <w:lang w:val="ru-RU"/>
        </w:rPr>
        <w:t>боли</w:t>
      </w:r>
      <w:r w:rsidR="002928E7" w:rsidRPr="00E3213D">
        <w:rPr>
          <w:rFonts w:cs="Times New Roman"/>
          <w:szCs w:val="28"/>
          <w:lang w:val="ru-RU"/>
        </w:rPr>
        <w:t xml:space="preserve"> </w:t>
      </w:r>
      <w:r w:rsidRPr="00E3213D">
        <w:rPr>
          <w:rFonts w:cs="Times New Roman"/>
          <w:szCs w:val="28"/>
          <w:lang w:val="ru-RU"/>
        </w:rPr>
        <w:t xml:space="preserve">различной локализации осложняли течение климактерического периода, городские жительницы были более </w:t>
      </w:r>
      <w:proofErr w:type="spellStart"/>
      <w:r w:rsidRPr="00E3213D">
        <w:rPr>
          <w:rFonts w:cs="Times New Roman"/>
          <w:szCs w:val="28"/>
          <w:lang w:val="ru-RU"/>
        </w:rPr>
        <w:t>подвержены</w:t>
      </w:r>
      <w:proofErr w:type="spellEnd"/>
      <w:r w:rsidRPr="00E3213D">
        <w:rPr>
          <w:rFonts w:cs="Times New Roman"/>
          <w:szCs w:val="28"/>
          <w:lang w:val="ru-RU"/>
        </w:rPr>
        <w:t xml:space="preserve"> этому проявлению </w:t>
      </w:r>
      <w:proofErr w:type="spellStart"/>
      <w:r w:rsidRPr="00E3213D">
        <w:rPr>
          <w:rFonts w:cs="Times New Roman"/>
          <w:szCs w:val="28"/>
          <w:lang w:val="ru-RU"/>
        </w:rPr>
        <w:t>климактерия</w:t>
      </w:r>
      <w:proofErr w:type="spellEnd"/>
      <w:r w:rsidRPr="00E3213D">
        <w:rPr>
          <w:rFonts w:cs="Times New Roman"/>
          <w:szCs w:val="28"/>
          <w:lang w:val="ru-RU"/>
        </w:rPr>
        <w:t xml:space="preserve"> </w:t>
      </w:r>
      <w:r w:rsidR="00EE1F4D">
        <w:rPr>
          <w:rFonts w:cs="Times New Roman"/>
          <w:szCs w:val="28"/>
          <w:lang w:val="ru-RU"/>
        </w:rPr>
        <w:t>(</w:t>
      </w:r>
      <w:r w:rsidR="00EE1F4D" w:rsidRPr="00E3213D">
        <w:rPr>
          <w:rFonts w:cs="Times New Roman"/>
          <w:szCs w:val="28"/>
          <w:lang w:val="ru-RU"/>
        </w:rPr>
        <w:t>70,2%</w:t>
      </w:r>
      <w:r w:rsidR="00EE1F4D">
        <w:rPr>
          <w:rFonts w:cs="Times New Roman"/>
          <w:szCs w:val="28"/>
          <w:lang w:val="ru-RU"/>
        </w:rPr>
        <w:t xml:space="preserve">, </w:t>
      </w:r>
      <w:r w:rsidR="00EE1F4D">
        <w:rPr>
          <w:rFonts w:cs="Times New Roman"/>
          <w:szCs w:val="28"/>
        </w:rPr>
        <w:t>n</w:t>
      </w:r>
      <w:r w:rsidR="00EE1F4D" w:rsidRPr="00EE1F4D">
        <w:rPr>
          <w:rFonts w:cs="Times New Roman"/>
          <w:szCs w:val="28"/>
          <w:lang w:val="ru-RU"/>
        </w:rPr>
        <w:t>=</w:t>
      </w:r>
      <w:r w:rsidR="008626E2" w:rsidRPr="00E3213D">
        <w:rPr>
          <w:rFonts w:cs="Times New Roman"/>
          <w:szCs w:val="28"/>
          <w:lang w:val="ru-RU"/>
        </w:rPr>
        <w:t>318</w:t>
      </w:r>
      <w:r w:rsidRPr="00E3213D">
        <w:rPr>
          <w:rFonts w:cs="Times New Roman"/>
          <w:szCs w:val="28"/>
          <w:lang w:val="ru-RU"/>
        </w:rPr>
        <w:t>)</w:t>
      </w:r>
      <w:r w:rsidR="009973EE" w:rsidRPr="00E3213D">
        <w:rPr>
          <w:rFonts w:cs="Times New Roman"/>
          <w:szCs w:val="28"/>
          <w:lang w:val="ru-RU"/>
        </w:rPr>
        <w:t>.</w:t>
      </w:r>
    </w:p>
    <w:p w14:paraId="6A9E97CA" w14:textId="43D49C9E" w:rsidR="00623CFD" w:rsidRPr="00E3213D" w:rsidRDefault="00623CFD" w:rsidP="00194AFE">
      <w:pPr>
        <w:shd w:val="clear" w:color="auto" w:fill="FFFFFF"/>
        <w:spacing w:before="30" w:after="3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E3213D">
        <w:rPr>
          <w:rFonts w:cs="Times New Roman"/>
          <w:szCs w:val="28"/>
          <w:lang w:val="ru-RU" w:eastAsia="ru-RU"/>
        </w:rPr>
        <w:t>Географическое положение</w:t>
      </w:r>
      <w:r w:rsidRPr="00E3213D">
        <w:rPr>
          <w:rFonts w:cs="Times New Roman"/>
          <w:i/>
          <w:szCs w:val="28"/>
          <w:lang w:val="ru-RU" w:eastAsia="ru-RU"/>
        </w:rPr>
        <w:t>.</w:t>
      </w:r>
      <w:r w:rsidRPr="00E3213D">
        <w:rPr>
          <w:rFonts w:cs="Times New Roman"/>
          <w:b/>
          <w:i/>
          <w:szCs w:val="28"/>
          <w:lang w:val="ru-RU" w:eastAsia="ru-RU"/>
        </w:rPr>
        <w:t xml:space="preserve"> </w:t>
      </w:r>
      <w:r w:rsidRPr="00E3213D">
        <w:rPr>
          <w:rFonts w:cs="Times New Roman"/>
          <w:szCs w:val="28"/>
          <w:lang w:val="ru-RU"/>
        </w:rPr>
        <w:t>Анализ географического вл</w:t>
      </w:r>
      <w:r w:rsidR="002928E7" w:rsidRPr="00E3213D">
        <w:rPr>
          <w:rFonts w:cs="Times New Roman"/>
          <w:szCs w:val="28"/>
          <w:lang w:val="ru-RU"/>
        </w:rPr>
        <w:t xml:space="preserve">ияния на эндокринные </w:t>
      </w:r>
      <w:r w:rsidR="00DA1F61" w:rsidRPr="00E3213D">
        <w:rPr>
          <w:rFonts w:cs="Times New Roman"/>
          <w:szCs w:val="28"/>
          <w:lang w:val="ru-RU"/>
        </w:rPr>
        <w:t>процессы, в частности,</w:t>
      </w:r>
      <w:r w:rsidRPr="00E3213D">
        <w:rPr>
          <w:rFonts w:cs="Times New Roman"/>
          <w:szCs w:val="28"/>
          <w:lang w:val="ru-RU"/>
        </w:rPr>
        <w:t xml:space="preserve"> развитие патологического веса показал, чт</w:t>
      </w:r>
      <w:r w:rsidR="002928E7" w:rsidRPr="00E3213D">
        <w:rPr>
          <w:rFonts w:cs="Times New Roman"/>
          <w:szCs w:val="28"/>
          <w:lang w:val="ru-RU"/>
        </w:rPr>
        <w:t xml:space="preserve">о у жительниц юга </w:t>
      </w:r>
      <w:r w:rsidR="00656757" w:rsidRPr="00E3213D">
        <w:rPr>
          <w:rFonts w:cs="Times New Roman"/>
          <w:szCs w:val="28"/>
          <w:lang w:val="ru-RU"/>
        </w:rPr>
        <w:t xml:space="preserve">- </w:t>
      </w:r>
      <w:r w:rsidR="002928E7" w:rsidRPr="00E3213D">
        <w:rPr>
          <w:rFonts w:cs="Times New Roman"/>
          <w:szCs w:val="28"/>
          <w:lang w:val="ru-RU"/>
        </w:rPr>
        <w:t>165</w:t>
      </w:r>
      <w:r w:rsidR="009973EE" w:rsidRPr="00E3213D">
        <w:rPr>
          <w:rFonts w:cs="Times New Roman"/>
          <w:szCs w:val="28"/>
          <w:lang w:val="ru-RU"/>
        </w:rPr>
        <w:t xml:space="preserve"> </w:t>
      </w:r>
      <w:r w:rsidR="002928E7" w:rsidRPr="00E3213D">
        <w:rPr>
          <w:rFonts w:cs="Times New Roman"/>
          <w:szCs w:val="28"/>
          <w:lang w:val="ru-RU"/>
        </w:rPr>
        <w:t>(44</w:t>
      </w:r>
      <w:r w:rsidR="00DA1F61" w:rsidRPr="00E3213D">
        <w:rPr>
          <w:rFonts w:cs="Times New Roman"/>
          <w:szCs w:val="28"/>
          <w:lang w:val="ru-RU"/>
        </w:rPr>
        <w:t>,</w:t>
      </w:r>
      <w:r w:rsidR="002928E7" w:rsidRPr="00E3213D">
        <w:rPr>
          <w:rFonts w:cs="Times New Roman"/>
          <w:szCs w:val="28"/>
          <w:lang w:val="ru-RU"/>
        </w:rPr>
        <w:t>8%) и севера страны</w:t>
      </w:r>
      <w:r w:rsidR="00656757" w:rsidRPr="00E3213D">
        <w:rPr>
          <w:rFonts w:cs="Times New Roman"/>
          <w:szCs w:val="28"/>
          <w:lang w:val="ru-RU"/>
        </w:rPr>
        <w:t xml:space="preserve"> -</w:t>
      </w:r>
      <w:r w:rsidR="002928E7" w:rsidRPr="00E3213D">
        <w:rPr>
          <w:rFonts w:cs="Times New Roman"/>
          <w:szCs w:val="28"/>
          <w:lang w:val="ru-RU"/>
        </w:rPr>
        <w:t xml:space="preserve"> </w:t>
      </w:r>
      <w:r w:rsidRPr="00E3213D">
        <w:rPr>
          <w:rFonts w:cs="Times New Roman"/>
          <w:szCs w:val="28"/>
          <w:lang w:val="ru-RU"/>
        </w:rPr>
        <w:t>261</w:t>
      </w:r>
      <w:r w:rsidR="009973EE" w:rsidRPr="00E3213D">
        <w:rPr>
          <w:rFonts w:cs="Times New Roman"/>
          <w:szCs w:val="28"/>
          <w:lang w:val="ru-RU"/>
        </w:rPr>
        <w:t xml:space="preserve"> </w:t>
      </w:r>
      <w:r w:rsidRPr="00E3213D">
        <w:rPr>
          <w:rFonts w:cs="Times New Roman"/>
          <w:szCs w:val="28"/>
          <w:lang w:val="ru-RU"/>
        </w:rPr>
        <w:t>(42</w:t>
      </w:r>
      <w:r w:rsidR="00DA1F61" w:rsidRPr="00E3213D">
        <w:rPr>
          <w:rFonts w:cs="Times New Roman"/>
          <w:szCs w:val="28"/>
          <w:lang w:val="ru-RU"/>
        </w:rPr>
        <w:t>,</w:t>
      </w:r>
      <w:r w:rsidRPr="00E3213D">
        <w:rPr>
          <w:rFonts w:cs="Times New Roman"/>
          <w:szCs w:val="28"/>
          <w:lang w:val="ru-RU"/>
        </w:rPr>
        <w:t>1%) ожирение сопровождает патологический климактерий одинаково часто. Частота проявления болевого синдрома существенно разнится не только между городскими и сельскими жителями, но и между жителями южных регионов, где она существенна ниже (55,7%) и северных регионов (70</w:t>
      </w:r>
      <w:r w:rsidR="00DA1F61" w:rsidRPr="00E3213D">
        <w:rPr>
          <w:rFonts w:cs="Times New Roman"/>
          <w:szCs w:val="28"/>
          <w:lang w:val="ru-RU"/>
        </w:rPr>
        <w:t>,</w:t>
      </w:r>
      <w:r w:rsidRPr="00E3213D">
        <w:rPr>
          <w:rFonts w:cs="Times New Roman"/>
          <w:szCs w:val="28"/>
          <w:lang w:val="ru-RU"/>
        </w:rPr>
        <w:t xml:space="preserve">6%). </w:t>
      </w:r>
    </w:p>
    <w:p w14:paraId="4CE41AF7" w14:textId="7E761165" w:rsidR="00C621EF" w:rsidRPr="00194AFE" w:rsidRDefault="00623CFD" w:rsidP="00194AFE">
      <w:pPr>
        <w:shd w:val="clear" w:color="auto" w:fill="FFFFFF"/>
        <w:spacing w:after="0" w:line="360" w:lineRule="auto"/>
        <w:ind w:firstLine="708"/>
        <w:jc w:val="both"/>
        <w:rPr>
          <w:rFonts w:cs="Times New Roman"/>
          <w:szCs w:val="28"/>
          <w:lang w:val="ru-RU" w:eastAsia="ru-RU"/>
        </w:rPr>
      </w:pPr>
      <w:r w:rsidRPr="00E3213D">
        <w:rPr>
          <w:rFonts w:cs="Times New Roman"/>
          <w:b/>
          <w:bCs/>
          <w:szCs w:val="28"/>
          <w:lang w:val="ru-RU" w:eastAsia="ru-RU"/>
        </w:rPr>
        <w:t>Когнитивные нарушения</w:t>
      </w:r>
      <w:r w:rsidR="00C94DF9" w:rsidRPr="00E3213D">
        <w:rPr>
          <w:rFonts w:cs="Times New Roman"/>
          <w:b/>
          <w:bCs/>
          <w:szCs w:val="28"/>
          <w:lang w:val="ru-RU" w:eastAsia="ru-RU"/>
        </w:rPr>
        <w:t xml:space="preserve"> (</w:t>
      </w:r>
      <w:proofErr w:type="spellStart"/>
      <w:r w:rsidR="00C94DF9" w:rsidRPr="00E3213D">
        <w:rPr>
          <w:rFonts w:cs="Times New Roman"/>
          <w:b/>
          <w:bCs/>
          <w:szCs w:val="28"/>
          <w:lang w:val="ru-RU" w:eastAsia="ru-RU"/>
        </w:rPr>
        <w:t>психоэмоциональные</w:t>
      </w:r>
      <w:proofErr w:type="spellEnd"/>
      <w:r w:rsidR="00C94DF9" w:rsidRPr="00E3213D">
        <w:rPr>
          <w:rFonts w:cs="Times New Roman"/>
          <w:b/>
          <w:bCs/>
          <w:szCs w:val="28"/>
          <w:lang w:val="ru-RU" w:eastAsia="ru-RU"/>
        </w:rPr>
        <w:t xml:space="preserve"> расстройства). </w:t>
      </w:r>
      <w:r w:rsidRPr="00E3213D">
        <w:rPr>
          <w:rFonts w:cs="Times New Roman"/>
          <w:b/>
          <w:bCs/>
          <w:szCs w:val="28"/>
          <w:lang w:val="ru-RU" w:eastAsia="ru-RU"/>
        </w:rPr>
        <w:t xml:space="preserve"> </w:t>
      </w:r>
      <w:r w:rsidR="007F288A" w:rsidRPr="00E3213D">
        <w:rPr>
          <w:rFonts w:cs="Times New Roman"/>
          <w:bCs/>
          <w:szCs w:val="28"/>
          <w:lang w:val="ru-RU" w:eastAsia="ru-RU"/>
        </w:rPr>
        <w:t>Городские жители.</w:t>
      </w:r>
      <w:r w:rsidR="007F288A" w:rsidRPr="00E3213D">
        <w:rPr>
          <w:rFonts w:cs="Times New Roman"/>
          <w:b/>
          <w:bCs/>
          <w:szCs w:val="28"/>
          <w:lang w:val="ru-RU" w:eastAsia="ru-RU"/>
        </w:rPr>
        <w:t xml:space="preserve"> </w:t>
      </w:r>
      <w:r w:rsidRPr="00E3213D">
        <w:rPr>
          <w:rFonts w:cs="Times New Roman"/>
          <w:bCs/>
          <w:szCs w:val="28"/>
          <w:lang w:val="ru-RU" w:eastAsia="ru-RU"/>
        </w:rPr>
        <w:t>Почти все опрашиваемые женщины</w:t>
      </w:r>
      <w:r w:rsidR="009C308E" w:rsidRPr="00E3213D">
        <w:rPr>
          <w:rFonts w:cs="Times New Roman"/>
          <w:bCs/>
          <w:szCs w:val="28"/>
          <w:lang w:val="ru-RU" w:eastAsia="ru-RU"/>
        </w:rPr>
        <w:t>,</w:t>
      </w:r>
      <w:r w:rsidR="00EE1F4D">
        <w:rPr>
          <w:rFonts w:cs="Times New Roman"/>
          <w:bCs/>
          <w:szCs w:val="28"/>
          <w:lang w:val="ru-RU" w:eastAsia="ru-RU"/>
        </w:rPr>
        <w:t xml:space="preserve"> как город</w:t>
      </w:r>
      <w:r w:rsidR="00EE1F4D">
        <w:rPr>
          <w:rFonts w:cs="Times New Roman"/>
          <w:bCs/>
          <w:szCs w:val="28"/>
          <w:lang w:eastAsia="ru-RU"/>
        </w:rPr>
        <w:t>c</w:t>
      </w:r>
      <w:r w:rsidR="00EE1F4D">
        <w:rPr>
          <w:rFonts w:cs="Times New Roman"/>
          <w:bCs/>
          <w:szCs w:val="28"/>
          <w:lang w:val="ru-RU" w:eastAsia="ru-RU"/>
        </w:rPr>
        <w:t>кой</w:t>
      </w:r>
      <w:r w:rsidR="009C308E" w:rsidRPr="00E3213D">
        <w:rPr>
          <w:rFonts w:cs="Times New Roman"/>
          <w:bCs/>
          <w:szCs w:val="28"/>
          <w:lang w:val="ru-RU" w:eastAsia="ru-RU"/>
        </w:rPr>
        <w:t xml:space="preserve"> (30,1</w:t>
      </w:r>
      <w:r w:rsidR="009C308E" w:rsidRPr="00E3213D">
        <w:rPr>
          <w:rFonts w:ascii="Calibri" w:hAnsi="Calibri" w:cs="Times New Roman"/>
          <w:bCs/>
          <w:szCs w:val="28"/>
          <w:lang w:val="ru-RU" w:eastAsia="ru-RU"/>
        </w:rPr>
        <w:t>±</w:t>
      </w:r>
      <w:r w:rsidR="009C308E" w:rsidRPr="00E3213D">
        <w:rPr>
          <w:rFonts w:cs="Times New Roman"/>
          <w:bCs/>
          <w:szCs w:val="28"/>
          <w:lang w:val="ru-RU" w:eastAsia="ru-RU"/>
        </w:rPr>
        <w:t>1,1%)</w:t>
      </w:r>
      <w:r w:rsidRPr="00E3213D">
        <w:rPr>
          <w:rFonts w:cs="Times New Roman"/>
          <w:bCs/>
          <w:szCs w:val="28"/>
          <w:lang w:val="ru-RU" w:eastAsia="ru-RU"/>
        </w:rPr>
        <w:t>, так</w:t>
      </w:r>
      <w:r w:rsidR="009C308E" w:rsidRPr="00E3213D">
        <w:rPr>
          <w:rFonts w:cs="Times New Roman"/>
          <w:bCs/>
          <w:szCs w:val="28"/>
          <w:lang w:val="ru-RU" w:eastAsia="ru-RU"/>
        </w:rPr>
        <w:t xml:space="preserve"> и сельской (34,7</w:t>
      </w:r>
      <w:r w:rsidR="009C308E" w:rsidRPr="00E3213D">
        <w:rPr>
          <w:rFonts w:ascii="Calibri" w:hAnsi="Calibri" w:cs="Times New Roman"/>
          <w:bCs/>
          <w:szCs w:val="28"/>
          <w:lang w:val="ru-RU" w:eastAsia="ru-RU"/>
        </w:rPr>
        <w:t>±</w:t>
      </w:r>
      <w:r w:rsidR="009C308E" w:rsidRPr="00E3213D">
        <w:rPr>
          <w:rFonts w:cs="Times New Roman"/>
          <w:bCs/>
          <w:szCs w:val="28"/>
          <w:lang w:val="ru-RU" w:eastAsia="ru-RU"/>
        </w:rPr>
        <w:t>1,2%) местности указали</w:t>
      </w:r>
      <w:r w:rsidRPr="00E3213D">
        <w:rPr>
          <w:rFonts w:cs="Times New Roman"/>
          <w:bCs/>
          <w:szCs w:val="28"/>
          <w:lang w:val="ru-RU" w:eastAsia="ru-RU"/>
        </w:rPr>
        <w:t xml:space="preserve">, что с наступлением менопаузы у них снизилась работоспособность, </w:t>
      </w:r>
      <w:r w:rsidR="009C308E" w:rsidRPr="00E3213D">
        <w:rPr>
          <w:rFonts w:cs="Times New Roman"/>
          <w:bCs/>
          <w:szCs w:val="28"/>
          <w:lang w:val="ru-RU" w:eastAsia="ru-RU"/>
        </w:rPr>
        <w:t>р&lt;0,01</w:t>
      </w:r>
      <w:r w:rsidR="00CE1962" w:rsidRPr="00E3213D">
        <w:rPr>
          <w:rFonts w:cs="Times New Roman"/>
          <w:bCs/>
          <w:szCs w:val="28"/>
          <w:lang w:val="ru-RU" w:eastAsia="ru-RU"/>
        </w:rPr>
        <w:t xml:space="preserve"> (таблица 3.1.</w:t>
      </w:r>
      <w:r w:rsidR="00FE3E9D" w:rsidRPr="00E3213D">
        <w:rPr>
          <w:rFonts w:cs="Times New Roman"/>
          <w:bCs/>
          <w:szCs w:val="28"/>
          <w:lang w:val="ru-RU" w:eastAsia="ru-RU"/>
        </w:rPr>
        <w:t>4</w:t>
      </w:r>
      <w:r w:rsidR="00CE1962" w:rsidRPr="00E3213D">
        <w:rPr>
          <w:rFonts w:cs="Times New Roman"/>
          <w:bCs/>
          <w:szCs w:val="28"/>
          <w:lang w:val="ru-RU" w:eastAsia="ru-RU"/>
        </w:rPr>
        <w:t>)</w:t>
      </w:r>
      <w:r w:rsidR="009C308E" w:rsidRPr="00E3213D">
        <w:rPr>
          <w:rFonts w:cs="Times New Roman"/>
          <w:bCs/>
          <w:szCs w:val="28"/>
          <w:lang w:val="ru-RU" w:eastAsia="ru-RU"/>
        </w:rPr>
        <w:t xml:space="preserve">. </w:t>
      </w:r>
      <w:r w:rsidR="00194AFE">
        <w:rPr>
          <w:rFonts w:cs="Times New Roman"/>
          <w:szCs w:val="28"/>
          <w:lang w:val="ru-RU" w:eastAsia="ru-RU"/>
        </w:rPr>
        <w:t xml:space="preserve"> </w:t>
      </w:r>
      <w:r w:rsidR="001F3221" w:rsidRPr="00E3213D">
        <w:rPr>
          <w:rFonts w:cs="Times New Roman"/>
          <w:bCs/>
          <w:szCs w:val="28"/>
          <w:lang w:val="ru-RU" w:eastAsia="ru-RU"/>
        </w:rPr>
        <w:t>Так же почти все пациент</w:t>
      </w:r>
      <w:r w:rsidR="00EE1F4D">
        <w:rPr>
          <w:rFonts w:cs="Times New Roman"/>
          <w:bCs/>
          <w:szCs w:val="28"/>
          <w:lang w:val="ru-RU" w:eastAsia="ru-RU"/>
        </w:rPr>
        <w:t>ы</w:t>
      </w:r>
      <w:r w:rsidR="001F3221" w:rsidRPr="00E3213D">
        <w:rPr>
          <w:rFonts w:cs="Times New Roman"/>
          <w:bCs/>
          <w:szCs w:val="28"/>
          <w:lang w:val="ru-RU" w:eastAsia="ru-RU"/>
        </w:rPr>
        <w:t xml:space="preserve"> городов (24,6</w:t>
      </w:r>
      <w:r w:rsidR="001F3221" w:rsidRPr="00E3213D">
        <w:rPr>
          <w:rFonts w:ascii="Calibri" w:hAnsi="Calibri" w:cs="Times New Roman"/>
          <w:bCs/>
          <w:szCs w:val="28"/>
          <w:lang w:val="ru-RU" w:eastAsia="ru-RU"/>
        </w:rPr>
        <w:t>±</w:t>
      </w:r>
      <w:r w:rsidR="001F3221" w:rsidRPr="00E3213D">
        <w:rPr>
          <w:rFonts w:cs="Times New Roman"/>
          <w:bCs/>
          <w:szCs w:val="28"/>
          <w:lang w:val="ru-RU" w:eastAsia="ru-RU"/>
        </w:rPr>
        <w:t>1,1%) и сел (34,6</w:t>
      </w:r>
      <w:r w:rsidR="001F3221" w:rsidRPr="00E3213D">
        <w:rPr>
          <w:rFonts w:ascii="Calibri" w:hAnsi="Calibri" w:cs="Times New Roman"/>
          <w:bCs/>
          <w:szCs w:val="28"/>
          <w:lang w:val="ru-RU" w:eastAsia="ru-RU"/>
        </w:rPr>
        <w:t>±</w:t>
      </w:r>
      <w:r w:rsidR="001F3221" w:rsidRPr="00E3213D">
        <w:rPr>
          <w:rFonts w:cs="Times New Roman"/>
          <w:bCs/>
          <w:szCs w:val="28"/>
          <w:lang w:val="ru-RU" w:eastAsia="ru-RU"/>
        </w:rPr>
        <w:t xml:space="preserve">1,2%) отметили, что они стали с трудом переключаться на другую деятельность и были озабочены снижением памяти, р&lt;0,001, причём степень снижения памяти у женщин значительно варьировала в зависимости от районов проживания. Так </w:t>
      </w:r>
      <w:r w:rsidR="00194AFE">
        <w:rPr>
          <w:rFonts w:cs="Times New Roman"/>
          <w:bCs/>
          <w:szCs w:val="28"/>
          <w:lang w:val="ru-RU" w:eastAsia="ru-RU"/>
        </w:rPr>
        <w:t>среди</w:t>
      </w:r>
      <w:r w:rsidR="001F3221" w:rsidRPr="00E3213D">
        <w:rPr>
          <w:rFonts w:cs="Times New Roman"/>
          <w:bCs/>
          <w:szCs w:val="28"/>
          <w:lang w:val="ru-RU" w:eastAsia="ru-RU"/>
        </w:rPr>
        <w:t xml:space="preserve"> жительниц северных </w:t>
      </w:r>
      <w:r w:rsidR="001F3221" w:rsidRPr="00E3213D">
        <w:rPr>
          <w:rFonts w:cs="Times New Roman"/>
          <w:bCs/>
          <w:szCs w:val="28"/>
          <w:lang w:val="ru-RU" w:eastAsia="ru-RU"/>
        </w:rPr>
        <w:lastRenderedPageBreak/>
        <w:t>городов на ослабление памяти жаловались 13,9</w:t>
      </w:r>
      <w:r w:rsidR="001F3221" w:rsidRPr="00E3213D">
        <w:rPr>
          <w:rFonts w:ascii="Calibri" w:hAnsi="Calibri" w:cs="Times New Roman"/>
          <w:bCs/>
          <w:szCs w:val="28"/>
          <w:lang w:val="ru-RU" w:eastAsia="ru-RU"/>
        </w:rPr>
        <w:t>±</w:t>
      </w:r>
      <w:r w:rsidR="001F3221" w:rsidRPr="00E3213D">
        <w:rPr>
          <w:rFonts w:cs="Times New Roman"/>
          <w:bCs/>
          <w:szCs w:val="28"/>
          <w:lang w:val="ru-RU" w:eastAsia="ru-RU"/>
        </w:rPr>
        <w:t>0,9% женщин, тогда как на юге гораздо меньше женщин (10,7</w:t>
      </w:r>
      <w:r w:rsidR="001F3221" w:rsidRPr="00E3213D">
        <w:rPr>
          <w:rFonts w:ascii="Calibri" w:hAnsi="Calibri" w:cs="Times New Roman"/>
          <w:bCs/>
          <w:szCs w:val="28"/>
          <w:lang w:val="ru-RU" w:eastAsia="ru-RU"/>
        </w:rPr>
        <w:t>±</w:t>
      </w:r>
      <w:r w:rsidR="001F3221" w:rsidRPr="00E3213D">
        <w:rPr>
          <w:rFonts w:cs="Times New Roman"/>
          <w:bCs/>
          <w:szCs w:val="28"/>
          <w:lang w:val="ru-RU" w:eastAsia="ru-RU"/>
        </w:rPr>
        <w:t>0,8%) указывали на этот симптом, р&lt;0,01.</w:t>
      </w:r>
    </w:p>
    <w:p w14:paraId="765D9A97" w14:textId="77777777" w:rsidR="001F3221" w:rsidRDefault="001F3221" w:rsidP="001F3221">
      <w:pPr>
        <w:shd w:val="clear" w:color="auto" w:fill="FFFFFF"/>
        <w:spacing w:before="30" w:after="0" w:line="360" w:lineRule="auto"/>
        <w:jc w:val="both"/>
        <w:rPr>
          <w:rFonts w:cs="Times New Roman"/>
          <w:color w:val="231F20"/>
          <w:szCs w:val="28"/>
          <w:lang w:val="ru-RU" w:eastAsia="ru-RU"/>
        </w:rPr>
        <w:sectPr w:rsidR="001F3221" w:rsidSect="00D4600E">
          <w:pgSz w:w="11905" w:h="16837"/>
          <w:pgMar w:top="1134" w:right="567" w:bottom="1134" w:left="1701" w:header="0" w:footer="6" w:gutter="0"/>
          <w:cols w:space="720"/>
          <w:noEndnote/>
          <w:docGrid w:linePitch="381"/>
        </w:sectPr>
      </w:pPr>
    </w:p>
    <w:p w14:paraId="562DE4CF" w14:textId="4AB777ED" w:rsidR="00623CFD" w:rsidRPr="009014AB" w:rsidRDefault="00623CFD" w:rsidP="00480F14">
      <w:pPr>
        <w:shd w:val="clear" w:color="auto" w:fill="FFFFFF"/>
        <w:spacing w:before="30" w:after="0" w:line="360" w:lineRule="auto"/>
        <w:ind w:hanging="567"/>
        <w:rPr>
          <w:rFonts w:cs="Times New Roman"/>
          <w:color w:val="231F20"/>
          <w:szCs w:val="28"/>
          <w:lang w:val="ru-RU" w:eastAsia="ru-RU"/>
        </w:rPr>
      </w:pPr>
      <w:r w:rsidRPr="009014AB">
        <w:rPr>
          <w:rFonts w:cs="Times New Roman"/>
          <w:color w:val="231F20"/>
          <w:szCs w:val="28"/>
          <w:lang w:val="ru-RU" w:eastAsia="ru-RU"/>
        </w:rPr>
        <w:lastRenderedPageBreak/>
        <w:t>Таблица 3.1.</w:t>
      </w:r>
      <w:r w:rsidR="00FE3E9D">
        <w:rPr>
          <w:rFonts w:cs="Times New Roman"/>
          <w:color w:val="231F20"/>
          <w:szCs w:val="28"/>
          <w:lang w:val="ru-RU" w:eastAsia="ru-RU"/>
        </w:rPr>
        <w:t>4</w:t>
      </w:r>
      <w:r w:rsidR="004111C1" w:rsidRPr="009014AB">
        <w:rPr>
          <w:rFonts w:cs="Times New Roman"/>
          <w:color w:val="231F20"/>
          <w:szCs w:val="28"/>
          <w:lang w:val="ru-RU" w:eastAsia="ru-RU"/>
        </w:rPr>
        <w:t xml:space="preserve"> </w:t>
      </w:r>
      <w:r w:rsidR="00480F14">
        <w:rPr>
          <w:rFonts w:cs="Times New Roman"/>
          <w:color w:val="231F20"/>
          <w:szCs w:val="28"/>
          <w:lang w:val="ru-RU" w:eastAsia="ru-RU"/>
        </w:rPr>
        <w:t>-</w:t>
      </w:r>
      <w:r w:rsidR="00CE1962">
        <w:rPr>
          <w:rFonts w:cs="Times New Roman"/>
          <w:color w:val="231F20"/>
          <w:szCs w:val="28"/>
          <w:lang w:val="ru-RU" w:eastAsia="ru-RU"/>
        </w:rPr>
        <w:t xml:space="preserve"> Частота</w:t>
      </w:r>
      <w:r w:rsidR="00480F14">
        <w:rPr>
          <w:rFonts w:cs="Times New Roman"/>
          <w:color w:val="231F20"/>
          <w:szCs w:val="28"/>
          <w:lang w:val="ru-RU" w:eastAsia="ru-RU"/>
        </w:rPr>
        <w:t xml:space="preserve"> </w:t>
      </w:r>
      <w:r w:rsidR="00CE1962" w:rsidRPr="009014AB">
        <w:rPr>
          <w:rFonts w:cs="Times New Roman"/>
          <w:szCs w:val="28"/>
          <w:lang w:val="ru-RU"/>
        </w:rPr>
        <w:t>когнитивны</w:t>
      </w:r>
      <w:r w:rsidR="00CE1962">
        <w:rPr>
          <w:rFonts w:cs="Times New Roman"/>
          <w:szCs w:val="28"/>
          <w:lang w:val="ru-RU"/>
        </w:rPr>
        <w:t>х</w:t>
      </w:r>
      <w:r w:rsidR="00CE1962" w:rsidRPr="009014AB">
        <w:rPr>
          <w:rFonts w:cs="Times New Roman"/>
          <w:szCs w:val="28"/>
          <w:lang w:val="ru-RU"/>
        </w:rPr>
        <w:t xml:space="preserve"> расстройств </w:t>
      </w:r>
      <w:r w:rsidRPr="009014AB">
        <w:rPr>
          <w:rFonts w:cs="Times New Roman"/>
          <w:szCs w:val="28"/>
          <w:lang w:val="ru-RU"/>
        </w:rPr>
        <w:t>климактерического синдрома</w:t>
      </w:r>
      <w:r w:rsidR="00820914">
        <w:rPr>
          <w:rFonts w:cs="Times New Roman"/>
          <w:szCs w:val="28"/>
          <w:lang w:val="ru-RU"/>
        </w:rPr>
        <w:t xml:space="preserve"> на 100 женщин</w:t>
      </w:r>
    </w:p>
    <w:tbl>
      <w:tblPr>
        <w:tblStyle w:val="aa"/>
        <w:tblW w:w="15691" w:type="dxa"/>
        <w:jc w:val="center"/>
        <w:tblLook w:val="04A0" w:firstRow="1" w:lastRow="0" w:firstColumn="1" w:lastColumn="0" w:noHBand="0" w:noVBand="1"/>
      </w:tblPr>
      <w:tblGrid>
        <w:gridCol w:w="598"/>
        <w:gridCol w:w="2844"/>
        <w:gridCol w:w="684"/>
        <w:gridCol w:w="1304"/>
        <w:gridCol w:w="684"/>
        <w:gridCol w:w="1631"/>
        <w:gridCol w:w="684"/>
        <w:gridCol w:w="1304"/>
        <w:gridCol w:w="684"/>
        <w:gridCol w:w="1304"/>
        <w:gridCol w:w="684"/>
        <w:gridCol w:w="1631"/>
        <w:gridCol w:w="684"/>
        <w:gridCol w:w="1631"/>
      </w:tblGrid>
      <w:tr w:rsidR="00480F14" w:rsidRPr="00FE3E9D" w14:paraId="449F533E" w14:textId="336ACE86" w:rsidTr="00480F14">
        <w:trPr>
          <w:jc w:val="center"/>
        </w:trPr>
        <w:tc>
          <w:tcPr>
            <w:tcW w:w="594" w:type="dxa"/>
            <w:vMerge w:val="restart"/>
          </w:tcPr>
          <w:p w14:paraId="662F7F4F" w14:textId="668AED1F" w:rsidR="005612E9" w:rsidRPr="00FE3E9D" w:rsidRDefault="005612E9" w:rsidP="009014AB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FE3E9D">
              <w:rPr>
                <w:rFonts w:cs="Times New Roman"/>
                <w:bCs/>
                <w:szCs w:val="28"/>
                <w:lang w:val="ru-RU"/>
              </w:rPr>
              <w:t>№ п/п</w:t>
            </w:r>
          </w:p>
        </w:tc>
        <w:tc>
          <w:tcPr>
            <w:tcW w:w="2655" w:type="dxa"/>
            <w:vMerge w:val="restart"/>
          </w:tcPr>
          <w:p w14:paraId="39AFB48A" w14:textId="35ADD24E" w:rsidR="005612E9" w:rsidRPr="00FE3E9D" w:rsidRDefault="003775D6" w:rsidP="009014AB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FE3E9D">
              <w:rPr>
                <w:rFonts w:cs="Times New Roman"/>
                <w:bCs/>
                <w:szCs w:val="28"/>
              </w:rPr>
              <w:t>Симптом</w:t>
            </w:r>
          </w:p>
          <w:p w14:paraId="24ADD5B8" w14:textId="77777777" w:rsidR="005612E9" w:rsidRPr="00FE3E9D" w:rsidRDefault="005612E9" w:rsidP="009014AB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</w:p>
        </w:tc>
        <w:tc>
          <w:tcPr>
            <w:tcW w:w="6068" w:type="dxa"/>
            <w:gridSpan w:val="6"/>
          </w:tcPr>
          <w:p w14:paraId="37CA081F" w14:textId="2E1C1ECA" w:rsidR="005612E9" w:rsidRPr="00FE3E9D" w:rsidRDefault="005612E9" w:rsidP="009014AB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FE3E9D">
              <w:rPr>
                <w:rFonts w:cs="Times New Roman"/>
                <w:bCs/>
                <w:szCs w:val="28"/>
              </w:rPr>
              <w:t>Жители городов, регионы</w:t>
            </w:r>
          </w:p>
        </w:tc>
        <w:tc>
          <w:tcPr>
            <w:tcW w:w="6374" w:type="dxa"/>
            <w:gridSpan w:val="6"/>
          </w:tcPr>
          <w:p w14:paraId="2381B89B" w14:textId="4ECEF2CA" w:rsidR="005612E9" w:rsidRPr="00FE3E9D" w:rsidRDefault="005612E9" w:rsidP="009014AB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FE3E9D">
              <w:rPr>
                <w:rFonts w:cs="Times New Roman"/>
                <w:bCs/>
                <w:szCs w:val="28"/>
              </w:rPr>
              <w:t>Жители сел, регионы</w:t>
            </w:r>
          </w:p>
        </w:tc>
      </w:tr>
      <w:tr w:rsidR="003775D6" w:rsidRPr="00FE3E9D" w14:paraId="6276421C" w14:textId="4293E88D" w:rsidTr="00480F14">
        <w:trPr>
          <w:trHeight w:val="568"/>
          <w:jc w:val="center"/>
        </w:trPr>
        <w:tc>
          <w:tcPr>
            <w:tcW w:w="594" w:type="dxa"/>
            <w:vMerge/>
          </w:tcPr>
          <w:p w14:paraId="2ED0728F" w14:textId="77777777" w:rsidR="00480F14" w:rsidRPr="00FE3E9D" w:rsidRDefault="00480F14" w:rsidP="00AF3A30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</w:p>
        </w:tc>
        <w:tc>
          <w:tcPr>
            <w:tcW w:w="2655" w:type="dxa"/>
            <w:vMerge/>
          </w:tcPr>
          <w:p w14:paraId="2F494765" w14:textId="4733F1CF" w:rsidR="00480F14" w:rsidRPr="00FE3E9D" w:rsidRDefault="00480F14" w:rsidP="00AF3A30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</w:p>
        </w:tc>
        <w:tc>
          <w:tcPr>
            <w:tcW w:w="2118" w:type="dxa"/>
            <w:gridSpan w:val="2"/>
          </w:tcPr>
          <w:p w14:paraId="26075F52" w14:textId="095D07F2" w:rsidR="00480F14" w:rsidRPr="00FE3E9D" w:rsidRDefault="00480F14" w:rsidP="00480F14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FE3E9D">
              <w:rPr>
                <w:rFonts w:cs="Times New Roman"/>
                <w:bCs/>
                <w:szCs w:val="28"/>
              </w:rPr>
              <w:t>Север, n=284</w:t>
            </w:r>
          </w:p>
        </w:tc>
        <w:tc>
          <w:tcPr>
            <w:tcW w:w="1974" w:type="dxa"/>
            <w:gridSpan w:val="2"/>
          </w:tcPr>
          <w:p w14:paraId="3F0D516D" w14:textId="3AA04AA8" w:rsidR="00480F14" w:rsidRPr="00FE3E9D" w:rsidRDefault="00480F14" w:rsidP="00AF3A30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FE3E9D">
              <w:rPr>
                <w:rFonts w:cs="Times New Roman"/>
                <w:bCs/>
                <w:szCs w:val="28"/>
              </w:rPr>
              <w:t>Юг, n=169</w:t>
            </w:r>
          </w:p>
        </w:tc>
        <w:tc>
          <w:tcPr>
            <w:tcW w:w="1976" w:type="dxa"/>
            <w:gridSpan w:val="2"/>
          </w:tcPr>
          <w:p w14:paraId="72D76FC4" w14:textId="7C043ADD" w:rsidR="00480F14" w:rsidRPr="00FE3E9D" w:rsidRDefault="00480F14" w:rsidP="00AF3A30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FE3E9D">
              <w:rPr>
                <w:rFonts w:cs="Times New Roman"/>
                <w:bCs/>
                <w:szCs w:val="28"/>
                <w:lang w:val="ru-RU"/>
              </w:rPr>
              <w:t>Всего</w:t>
            </w:r>
            <w:r w:rsidRPr="00FE3E9D">
              <w:rPr>
                <w:rFonts w:cs="Times New Roman"/>
                <w:bCs/>
                <w:szCs w:val="28"/>
              </w:rPr>
              <w:t>,</w:t>
            </w:r>
            <w:r w:rsidRPr="00FE3E9D">
              <w:rPr>
                <w:rFonts w:cs="Times New Roman"/>
                <w:bCs/>
                <w:szCs w:val="28"/>
                <w:lang w:val="ru-RU"/>
              </w:rPr>
              <w:t xml:space="preserve"> </w:t>
            </w:r>
            <w:r w:rsidRPr="00FE3E9D">
              <w:rPr>
                <w:rFonts w:cs="Times New Roman"/>
                <w:bCs/>
                <w:szCs w:val="28"/>
              </w:rPr>
              <w:t>n=453</w:t>
            </w:r>
          </w:p>
        </w:tc>
        <w:tc>
          <w:tcPr>
            <w:tcW w:w="2017" w:type="dxa"/>
            <w:gridSpan w:val="2"/>
          </w:tcPr>
          <w:p w14:paraId="520C7BAC" w14:textId="1818F5EB" w:rsidR="00480F14" w:rsidRPr="00FE3E9D" w:rsidRDefault="00480F14" w:rsidP="00AF3A30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FE3E9D">
              <w:rPr>
                <w:rFonts w:cs="Times New Roman"/>
                <w:bCs/>
                <w:szCs w:val="28"/>
              </w:rPr>
              <w:t>Севе</w:t>
            </w:r>
            <w:r w:rsidRPr="00FE3E9D">
              <w:rPr>
                <w:rFonts w:cs="Times New Roman"/>
                <w:bCs/>
                <w:szCs w:val="28"/>
                <w:lang w:val="ru-RU"/>
              </w:rPr>
              <w:t>р</w:t>
            </w:r>
            <w:r w:rsidRPr="00FE3E9D">
              <w:rPr>
                <w:rFonts w:cs="Times New Roman"/>
                <w:bCs/>
                <w:szCs w:val="28"/>
              </w:rPr>
              <w:t>,</w:t>
            </w:r>
            <w:r w:rsidRPr="00FE3E9D">
              <w:rPr>
                <w:rFonts w:cs="Times New Roman"/>
                <w:bCs/>
                <w:szCs w:val="28"/>
                <w:lang w:val="ru-RU"/>
              </w:rPr>
              <w:t xml:space="preserve"> </w:t>
            </w:r>
            <w:r w:rsidRPr="00FE3E9D">
              <w:rPr>
                <w:rFonts w:cs="Times New Roman"/>
                <w:bCs/>
                <w:szCs w:val="28"/>
              </w:rPr>
              <w:t>n=336</w:t>
            </w:r>
          </w:p>
        </w:tc>
        <w:tc>
          <w:tcPr>
            <w:tcW w:w="1985" w:type="dxa"/>
            <w:gridSpan w:val="2"/>
          </w:tcPr>
          <w:p w14:paraId="33FC75DD" w14:textId="725C9C9D" w:rsidR="00480F14" w:rsidRPr="00FE3E9D" w:rsidRDefault="00480F14" w:rsidP="00AF3A30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FE3E9D">
              <w:rPr>
                <w:rFonts w:cs="Times New Roman"/>
                <w:bCs/>
                <w:szCs w:val="28"/>
              </w:rPr>
              <w:t>Ю</w:t>
            </w:r>
            <w:r w:rsidRPr="00FE3E9D">
              <w:rPr>
                <w:rFonts w:cs="Times New Roman"/>
                <w:bCs/>
                <w:szCs w:val="28"/>
                <w:lang w:val="ru-RU"/>
              </w:rPr>
              <w:t>г</w:t>
            </w:r>
            <w:r w:rsidRPr="00FE3E9D">
              <w:rPr>
                <w:rFonts w:cs="Times New Roman"/>
                <w:bCs/>
                <w:szCs w:val="28"/>
              </w:rPr>
              <w:t>,</w:t>
            </w:r>
            <w:r w:rsidRPr="00FE3E9D">
              <w:rPr>
                <w:rFonts w:cs="Times New Roman"/>
                <w:bCs/>
                <w:szCs w:val="28"/>
                <w:lang w:val="ru-RU"/>
              </w:rPr>
              <w:t xml:space="preserve"> </w:t>
            </w:r>
            <w:r w:rsidRPr="00FE3E9D">
              <w:rPr>
                <w:rFonts w:cs="Times New Roman"/>
                <w:bCs/>
                <w:szCs w:val="28"/>
              </w:rPr>
              <w:t>n=199</w:t>
            </w:r>
          </w:p>
        </w:tc>
        <w:tc>
          <w:tcPr>
            <w:tcW w:w="2372" w:type="dxa"/>
            <w:gridSpan w:val="2"/>
          </w:tcPr>
          <w:p w14:paraId="3F4D45AF" w14:textId="3CADCB4A" w:rsidR="00480F14" w:rsidRPr="00FE3E9D" w:rsidRDefault="00480F14" w:rsidP="00AF3A30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FE3E9D">
              <w:rPr>
                <w:rFonts w:cs="Times New Roman"/>
                <w:bCs/>
                <w:szCs w:val="28"/>
                <w:lang w:val="ru-RU"/>
              </w:rPr>
              <w:t>Всего</w:t>
            </w:r>
            <w:r w:rsidRPr="00FE3E9D">
              <w:rPr>
                <w:rFonts w:cs="Times New Roman"/>
                <w:bCs/>
                <w:szCs w:val="28"/>
              </w:rPr>
              <w:t>,</w:t>
            </w:r>
            <w:r w:rsidRPr="00FE3E9D">
              <w:rPr>
                <w:rFonts w:cs="Times New Roman"/>
                <w:bCs/>
                <w:szCs w:val="28"/>
                <w:lang w:val="ru-RU"/>
              </w:rPr>
              <w:t xml:space="preserve"> </w:t>
            </w:r>
            <w:r w:rsidRPr="00FE3E9D">
              <w:rPr>
                <w:rFonts w:cs="Times New Roman"/>
                <w:bCs/>
                <w:szCs w:val="28"/>
              </w:rPr>
              <w:t>n=535</w:t>
            </w:r>
          </w:p>
        </w:tc>
      </w:tr>
      <w:tr w:rsidR="003775D6" w:rsidRPr="00FE3E9D" w14:paraId="7EA2E689" w14:textId="77777777" w:rsidTr="00480F14">
        <w:trPr>
          <w:trHeight w:val="375"/>
          <w:jc w:val="center"/>
        </w:trPr>
        <w:tc>
          <w:tcPr>
            <w:tcW w:w="594" w:type="dxa"/>
            <w:vMerge/>
          </w:tcPr>
          <w:p w14:paraId="6A9ECC2F" w14:textId="77777777" w:rsidR="00480F14" w:rsidRPr="00FE3E9D" w:rsidRDefault="00480F14" w:rsidP="00AF3A30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</w:p>
        </w:tc>
        <w:tc>
          <w:tcPr>
            <w:tcW w:w="2655" w:type="dxa"/>
            <w:vMerge/>
          </w:tcPr>
          <w:p w14:paraId="690C2002" w14:textId="77777777" w:rsidR="00480F14" w:rsidRPr="00FE3E9D" w:rsidRDefault="00480F14" w:rsidP="00AF3A30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</w:p>
        </w:tc>
        <w:tc>
          <w:tcPr>
            <w:tcW w:w="723" w:type="dxa"/>
          </w:tcPr>
          <w:p w14:paraId="1134CD03" w14:textId="510673DA" w:rsidR="00480F14" w:rsidRPr="00FE3E9D" w:rsidRDefault="00480F14" w:rsidP="00480F14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FE3E9D">
              <w:rPr>
                <w:rFonts w:cs="Times New Roman"/>
                <w:bCs/>
                <w:szCs w:val="28"/>
              </w:rPr>
              <w:t>n</w:t>
            </w:r>
          </w:p>
        </w:tc>
        <w:tc>
          <w:tcPr>
            <w:tcW w:w="1395" w:type="dxa"/>
          </w:tcPr>
          <w:p w14:paraId="31A9AF3A" w14:textId="6D748299" w:rsidR="00480F14" w:rsidRPr="00FE3E9D" w:rsidRDefault="00480F14" w:rsidP="00AF3A30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FE3E9D">
              <w:rPr>
                <w:rFonts w:cs="Times New Roman"/>
                <w:bCs/>
                <w:szCs w:val="28"/>
              </w:rPr>
              <w:t>P</w:t>
            </w:r>
            <w:r w:rsidRPr="00FE3E9D">
              <w:rPr>
                <w:rFonts w:ascii="Calibri" w:hAnsi="Calibri" w:cs="Times New Roman"/>
                <w:bCs/>
                <w:szCs w:val="28"/>
              </w:rPr>
              <w:t>±</w:t>
            </w:r>
            <w:r w:rsidRPr="00FE3E9D">
              <w:rPr>
                <w:rFonts w:cs="Times New Roman"/>
                <w:bCs/>
                <w:szCs w:val="28"/>
              </w:rPr>
              <w:t>m</w:t>
            </w:r>
          </w:p>
        </w:tc>
        <w:tc>
          <w:tcPr>
            <w:tcW w:w="752" w:type="dxa"/>
          </w:tcPr>
          <w:p w14:paraId="55B41451" w14:textId="4DFF4AF9" w:rsidR="00480F14" w:rsidRPr="00FE3E9D" w:rsidRDefault="00480F14" w:rsidP="00480F14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FE3E9D">
              <w:rPr>
                <w:rFonts w:cs="Times New Roman"/>
                <w:bCs/>
                <w:szCs w:val="28"/>
              </w:rPr>
              <w:t>n</w:t>
            </w:r>
          </w:p>
        </w:tc>
        <w:tc>
          <w:tcPr>
            <w:tcW w:w="1222" w:type="dxa"/>
          </w:tcPr>
          <w:p w14:paraId="787C55DE" w14:textId="55EC2013" w:rsidR="00480F14" w:rsidRPr="00FE3E9D" w:rsidRDefault="00480F14" w:rsidP="00AF3A30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FE3E9D">
              <w:rPr>
                <w:rFonts w:cs="Times New Roman"/>
                <w:bCs/>
                <w:szCs w:val="28"/>
              </w:rPr>
              <w:t>P</w:t>
            </w:r>
            <w:r w:rsidRPr="00FE3E9D">
              <w:rPr>
                <w:rFonts w:ascii="Calibri" w:hAnsi="Calibri" w:cs="Times New Roman"/>
                <w:bCs/>
                <w:szCs w:val="28"/>
              </w:rPr>
              <w:t>±</w:t>
            </w:r>
            <w:r w:rsidRPr="00FE3E9D">
              <w:rPr>
                <w:rFonts w:cs="Times New Roman"/>
                <w:bCs/>
                <w:szCs w:val="28"/>
              </w:rPr>
              <w:t>m</w:t>
            </w:r>
          </w:p>
        </w:tc>
        <w:tc>
          <w:tcPr>
            <w:tcW w:w="708" w:type="dxa"/>
          </w:tcPr>
          <w:p w14:paraId="54F71BCF" w14:textId="5E976F23" w:rsidR="00480F14" w:rsidRPr="00FE3E9D" w:rsidRDefault="00480F14" w:rsidP="00480F14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FE3E9D">
              <w:rPr>
                <w:rFonts w:cs="Times New Roman"/>
                <w:bCs/>
                <w:szCs w:val="28"/>
              </w:rPr>
              <w:t>n</w:t>
            </w:r>
          </w:p>
        </w:tc>
        <w:tc>
          <w:tcPr>
            <w:tcW w:w="1268" w:type="dxa"/>
          </w:tcPr>
          <w:p w14:paraId="26F2BF46" w14:textId="728F83AE" w:rsidR="00480F14" w:rsidRPr="00FE3E9D" w:rsidRDefault="00480F14" w:rsidP="00AF3A30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FE3E9D">
              <w:rPr>
                <w:rFonts w:cs="Times New Roman"/>
                <w:bCs/>
                <w:szCs w:val="28"/>
              </w:rPr>
              <w:t>P</w:t>
            </w:r>
            <w:r w:rsidRPr="00FE3E9D">
              <w:rPr>
                <w:rFonts w:ascii="Calibri" w:hAnsi="Calibri" w:cs="Times New Roman"/>
                <w:bCs/>
                <w:szCs w:val="28"/>
              </w:rPr>
              <w:t>±</w:t>
            </w:r>
            <w:r w:rsidRPr="00FE3E9D">
              <w:rPr>
                <w:rFonts w:cs="Times New Roman"/>
                <w:bCs/>
                <w:szCs w:val="28"/>
              </w:rPr>
              <w:t>m</w:t>
            </w:r>
          </w:p>
        </w:tc>
        <w:tc>
          <w:tcPr>
            <w:tcW w:w="742" w:type="dxa"/>
          </w:tcPr>
          <w:p w14:paraId="49A0A98F" w14:textId="06BB8E9E" w:rsidR="00480F14" w:rsidRPr="00FE3E9D" w:rsidRDefault="00480F14" w:rsidP="00480F14">
            <w:pPr>
              <w:pStyle w:val="afd"/>
              <w:ind w:left="-212" w:right="-165"/>
              <w:jc w:val="center"/>
              <w:rPr>
                <w:rFonts w:cs="Times New Roman"/>
                <w:bCs/>
                <w:szCs w:val="28"/>
              </w:rPr>
            </w:pPr>
            <w:r w:rsidRPr="00FE3E9D">
              <w:rPr>
                <w:rFonts w:cs="Times New Roman"/>
                <w:bCs/>
                <w:szCs w:val="28"/>
              </w:rPr>
              <w:t>n</w:t>
            </w:r>
          </w:p>
        </w:tc>
        <w:tc>
          <w:tcPr>
            <w:tcW w:w="1275" w:type="dxa"/>
          </w:tcPr>
          <w:p w14:paraId="3395B794" w14:textId="645B0628" w:rsidR="00480F14" w:rsidRPr="00FE3E9D" w:rsidRDefault="00480F14" w:rsidP="00AF3A30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FE3E9D">
              <w:rPr>
                <w:rFonts w:cs="Times New Roman"/>
                <w:bCs/>
                <w:szCs w:val="28"/>
              </w:rPr>
              <w:t>P</w:t>
            </w:r>
            <w:r w:rsidRPr="00FE3E9D">
              <w:rPr>
                <w:rFonts w:ascii="Calibri" w:hAnsi="Calibri" w:cs="Times New Roman"/>
                <w:bCs/>
                <w:szCs w:val="28"/>
              </w:rPr>
              <w:t>±</w:t>
            </w:r>
            <w:r w:rsidRPr="00FE3E9D">
              <w:rPr>
                <w:rFonts w:cs="Times New Roman"/>
                <w:bCs/>
                <w:szCs w:val="28"/>
              </w:rPr>
              <w:t>m</w:t>
            </w:r>
          </w:p>
        </w:tc>
        <w:tc>
          <w:tcPr>
            <w:tcW w:w="709" w:type="dxa"/>
          </w:tcPr>
          <w:p w14:paraId="11B0806F" w14:textId="130826AB" w:rsidR="00480F14" w:rsidRPr="00FE3E9D" w:rsidRDefault="00480F14" w:rsidP="00480F14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FE3E9D">
              <w:rPr>
                <w:rFonts w:cs="Times New Roman"/>
                <w:bCs/>
                <w:szCs w:val="28"/>
              </w:rPr>
              <w:t>n</w:t>
            </w:r>
          </w:p>
        </w:tc>
        <w:tc>
          <w:tcPr>
            <w:tcW w:w="1276" w:type="dxa"/>
          </w:tcPr>
          <w:p w14:paraId="3B3BE9BB" w14:textId="3AC02472" w:rsidR="00480F14" w:rsidRPr="00FE3E9D" w:rsidRDefault="00480F14" w:rsidP="00AF3A30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FE3E9D">
              <w:rPr>
                <w:rFonts w:cs="Times New Roman"/>
                <w:bCs/>
                <w:szCs w:val="28"/>
              </w:rPr>
              <w:t>P</w:t>
            </w:r>
            <w:r w:rsidRPr="00FE3E9D">
              <w:rPr>
                <w:rFonts w:ascii="Calibri" w:hAnsi="Calibri" w:cs="Times New Roman"/>
                <w:bCs/>
                <w:szCs w:val="28"/>
              </w:rPr>
              <w:t>±</w:t>
            </w:r>
            <w:r w:rsidRPr="00FE3E9D">
              <w:rPr>
                <w:rFonts w:cs="Times New Roman"/>
                <w:bCs/>
                <w:szCs w:val="28"/>
              </w:rPr>
              <w:t>m</w:t>
            </w:r>
          </w:p>
        </w:tc>
        <w:tc>
          <w:tcPr>
            <w:tcW w:w="850" w:type="dxa"/>
          </w:tcPr>
          <w:p w14:paraId="048288BF" w14:textId="7842F756" w:rsidR="00480F14" w:rsidRPr="00FE3E9D" w:rsidRDefault="00480F14" w:rsidP="00480F14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FE3E9D">
              <w:rPr>
                <w:rFonts w:cs="Times New Roman"/>
                <w:bCs/>
                <w:szCs w:val="28"/>
              </w:rPr>
              <w:t>n</w:t>
            </w:r>
          </w:p>
        </w:tc>
        <w:tc>
          <w:tcPr>
            <w:tcW w:w="1522" w:type="dxa"/>
          </w:tcPr>
          <w:p w14:paraId="1EC4CAC0" w14:textId="3C179AD9" w:rsidR="00480F14" w:rsidRPr="00FE3E9D" w:rsidRDefault="00480F14" w:rsidP="00AF3A30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FE3E9D">
              <w:rPr>
                <w:rFonts w:cs="Times New Roman"/>
                <w:bCs/>
                <w:szCs w:val="28"/>
              </w:rPr>
              <w:t>P</w:t>
            </w:r>
            <w:r w:rsidRPr="00FE3E9D">
              <w:rPr>
                <w:rFonts w:ascii="Calibri" w:hAnsi="Calibri" w:cs="Times New Roman"/>
                <w:bCs/>
                <w:szCs w:val="28"/>
              </w:rPr>
              <w:t>±</w:t>
            </w:r>
            <w:r w:rsidRPr="00FE3E9D">
              <w:rPr>
                <w:rFonts w:cs="Times New Roman"/>
                <w:bCs/>
                <w:szCs w:val="28"/>
              </w:rPr>
              <w:t>m</w:t>
            </w:r>
          </w:p>
        </w:tc>
      </w:tr>
      <w:tr w:rsidR="00F57015" w:rsidRPr="00FE3E9D" w14:paraId="54E503E3" w14:textId="127729F6" w:rsidTr="00480F14">
        <w:trPr>
          <w:jc w:val="center"/>
        </w:trPr>
        <w:tc>
          <w:tcPr>
            <w:tcW w:w="594" w:type="dxa"/>
            <w:vMerge/>
          </w:tcPr>
          <w:p w14:paraId="3EA0BF37" w14:textId="77777777" w:rsidR="005612E9" w:rsidRPr="00FE3E9D" w:rsidRDefault="005612E9" w:rsidP="005612E9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</w:p>
        </w:tc>
        <w:tc>
          <w:tcPr>
            <w:tcW w:w="2655" w:type="dxa"/>
            <w:vMerge/>
          </w:tcPr>
          <w:p w14:paraId="0726A06C" w14:textId="7FB03D9F" w:rsidR="005612E9" w:rsidRPr="00FE3E9D" w:rsidRDefault="005612E9" w:rsidP="005612E9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</w:p>
        </w:tc>
        <w:tc>
          <w:tcPr>
            <w:tcW w:w="12442" w:type="dxa"/>
            <w:gridSpan w:val="12"/>
          </w:tcPr>
          <w:p w14:paraId="00917E9D" w14:textId="7E0FB8E4" w:rsidR="005612E9" w:rsidRPr="00FE3E9D" w:rsidRDefault="00194AFE" w:rsidP="005612E9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>Психо</w:t>
            </w:r>
            <w:r w:rsidR="005612E9" w:rsidRPr="00FE3E9D">
              <w:rPr>
                <w:rFonts w:cs="Times New Roman"/>
                <w:bCs/>
                <w:szCs w:val="28"/>
              </w:rPr>
              <w:t>эмоциональные симтомы</w:t>
            </w:r>
          </w:p>
        </w:tc>
      </w:tr>
      <w:tr w:rsidR="003775D6" w:rsidRPr="00FE3E9D" w14:paraId="76886B1A" w14:textId="68B30202" w:rsidTr="00480F14">
        <w:trPr>
          <w:jc w:val="center"/>
        </w:trPr>
        <w:tc>
          <w:tcPr>
            <w:tcW w:w="594" w:type="dxa"/>
          </w:tcPr>
          <w:p w14:paraId="6ADDB9F6" w14:textId="08B2D539" w:rsidR="00480F14" w:rsidRPr="00FE3E9D" w:rsidRDefault="00480F14" w:rsidP="005612E9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  <w:lang w:val="ru-RU"/>
              </w:rPr>
              <w:t>1</w:t>
            </w:r>
          </w:p>
        </w:tc>
        <w:tc>
          <w:tcPr>
            <w:tcW w:w="2655" w:type="dxa"/>
          </w:tcPr>
          <w:p w14:paraId="70D30DBA" w14:textId="37D46970" w:rsidR="00480F14" w:rsidRPr="00FE3E9D" w:rsidRDefault="00480F14" w:rsidP="005612E9">
            <w:pPr>
              <w:pStyle w:val="afd"/>
              <w:rPr>
                <w:rFonts w:cs="Times New Roman"/>
                <w:szCs w:val="28"/>
              </w:rPr>
            </w:pPr>
            <w:r w:rsidRPr="00FE3E9D">
              <w:rPr>
                <w:rFonts w:cs="Times New Roman"/>
                <w:szCs w:val="28"/>
              </w:rPr>
              <w:t>Снижение работоспособности, утомляемость</w:t>
            </w:r>
          </w:p>
        </w:tc>
        <w:tc>
          <w:tcPr>
            <w:tcW w:w="723" w:type="dxa"/>
          </w:tcPr>
          <w:p w14:paraId="6BC298D8" w14:textId="592EFA2D" w:rsidR="00480F14" w:rsidRPr="00FE3E9D" w:rsidRDefault="00480F14" w:rsidP="005612E9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FE3E9D">
              <w:rPr>
                <w:rFonts w:cs="Times New Roman"/>
                <w:szCs w:val="28"/>
              </w:rPr>
              <w:t>281</w:t>
            </w:r>
          </w:p>
        </w:tc>
        <w:tc>
          <w:tcPr>
            <w:tcW w:w="1395" w:type="dxa"/>
          </w:tcPr>
          <w:p w14:paraId="45F7FC9E" w14:textId="2D2EF1D3" w:rsidR="00480F14" w:rsidRPr="00FE3E9D" w:rsidRDefault="004D3E54" w:rsidP="005612E9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  <w:lang w:val="ru-RU"/>
              </w:rPr>
              <w:t>19,2</w:t>
            </w:r>
            <w:r w:rsidR="00480F14" w:rsidRPr="00FE3E9D">
              <w:rPr>
                <w:rFonts w:cs="Times New Roman"/>
                <w:szCs w:val="28"/>
              </w:rPr>
              <w:t>±</w:t>
            </w:r>
            <w:r w:rsidR="00F57015" w:rsidRPr="00FE3E9D">
              <w:rPr>
                <w:rFonts w:cs="Times New Roman"/>
                <w:szCs w:val="28"/>
                <w:lang w:val="ru-RU"/>
              </w:rPr>
              <w:t>1,0</w:t>
            </w:r>
          </w:p>
        </w:tc>
        <w:tc>
          <w:tcPr>
            <w:tcW w:w="752" w:type="dxa"/>
          </w:tcPr>
          <w:p w14:paraId="236E9579" w14:textId="417EFEF2" w:rsidR="00480F14" w:rsidRPr="00FE3E9D" w:rsidRDefault="00480F14" w:rsidP="005612E9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FE3E9D">
              <w:rPr>
                <w:rFonts w:cs="Times New Roman"/>
                <w:szCs w:val="28"/>
              </w:rPr>
              <w:t>160</w:t>
            </w:r>
          </w:p>
        </w:tc>
        <w:tc>
          <w:tcPr>
            <w:tcW w:w="1222" w:type="dxa"/>
          </w:tcPr>
          <w:p w14:paraId="2A987D96" w14:textId="4026FFAA" w:rsidR="00480F14" w:rsidRPr="00FE3E9D" w:rsidRDefault="004D3E54" w:rsidP="005612E9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  <w:lang w:val="ru-RU"/>
              </w:rPr>
              <w:t>10,9</w:t>
            </w:r>
            <w:r w:rsidR="00480F14" w:rsidRPr="00FE3E9D">
              <w:rPr>
                <w:rFonts w:cs="Times New Roman"/>
                <w:szCs w:val="28"/>
              </w:rPr>
              <w:t>±</w:t>
            </w:r>
            <w:r w:rsidR="00F57015" w:rsidRPr="00FE3E9D">
              <w:rPr>
                <w:rFonts w:cs="Times New Roman"/>
                <w:szCs w:val="28"/>
                <w:lang w:val="ru-RU"/>
              </w:rPr>
              <w:t>0,8</w:t>
            </w:r>
            <w:r w:rsidR="003775D6" w:rsidRPr="00FE3E9D">
              <w:rPr>
                <w:rFonts w:cs="Times New Roman"/>
                <w:szCs w:val="28"/>
                <w:lang w:val="ru-RU"/>
              </w:rPr>
              <w:t>***</w:t>
            </w:r>
          </w:p>
        </w:tc>
        <w:tc>
          <w:tcPr>
            <w:tcW w:w="708" w:type="dxa"/>
          </w:tcPr>
          <w:p w14:paraId="6469184C" w14:textId="1B592F03" w:rsidR="00480F14" w:rsidRPr="00FE3E9D" w:rsidRDefault="00480F14" w:rsidP="005612E9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FE3E9D">
              <w:rPr>
                <w:rFonts w:cs="Times New Roman"/>
                <w:szCs w:val="28"/>
              </w:rPr>
              <w:t>441</w:t>
            </w:r>
          </w:p>
        </w:tc>
        <w:tc>
          <w:tcPr>
            <w:tcW w:w="1268" w:type="dxa"/>
          </w:tcPr>
          <w:p w14:paraId="2FCA3E1A" w14:textId="0466C9E2" w:rsidR="00480F14" w:rsidRPr="00FE3E9D" w:rsidRDefault="004D3E54" w:rsidP="005612E9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  <w:lang w:val="ru-RU"/>
              </w:rPr>
              <w:t>30,1</w:t>
            </w:r>
            <w:r w:rsidR="00480F14" w:rsidRPr="00FE3E9D">
              <w:rPr>
                <w:rFonts w:cs="Times New Roman"/>
                <w:szCs w:val="28"/>
              </w:rPr>
              <w:t>±</w:t>
            </w:r>
            <w:r w:rsidR="00F57015" w:rsidRPr="00FE3E9D">
              <w:rPr>
                <w:rFonts w:cs="Times New Roman"/>
                <w:szCs w:val="28"/>
                <w:lang w:val="ru-RU"/>
              </w:rPr>
              <w:t>1,1</w:t>
            </w:r>
          </w:p>
        </w:tc>
        <w:tc>
          <w:tcPr>
            <w:tcW w:w="742" w:type="dxa"/>
          </w:tcPr>
          <w:p w14:paraId="2ED6178B" w14:textId="709C535E" w:rsidR="00480F14" w:rsidRPr="00FE3E9D" w:rsidRDefault="00480F14" w:rsidP="00480F14">
            <w:pPr>
              <w:jc w:val="center"/>
              <w:rPr>
                <w:rFonts w:cs="Times New Roman"/>
              </w:rPr>
            </w:pPr>
            <w:r w:rsidRPr="00FE3E9D">
              <w:rPr>
                <w:rFonts w:cs="Times New Roman"/>
              </w:rPr>
              <w:t>321</w:t>
            </w:r>
          </w:p>
        </w:tc>
        <w:tc>
          <w:tcPr>
            <w:tcW w:w="1275" w:type="dxa"/>
          </w:tcPr>
          <w:p w14:paraId="46229426" w14:textId="765B8365" w:rsidR="00480F14" w:rsidRPr="00FE3E9D" w:rsidRDefault="00F57015" w:rsidP="005612E9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  <w:lang w:val="ru-RU"/>
              </w:rPr>
              <w:t>22,0</w:t>
            </w:r>
            <w:r w:rsidR="00480F14" w:rsidRPr="00FE3E9D">
              <w:rPr>
                <w:rFonts w:cs="Times New Roman"/>
                <w:szCs w:val="28"/>
              </w:rPr>
              <w:t>±</w:t>
            </w:r>
            <w:r w:rsidRPr="00FE3E9D">
              <w:rPr>
                <w:rFonts w:cs="Times New Roman"/>
                <w:szCs w:val="28"/>
                <w:lang w:val="ru-RU"/>
              </w:rPr>
              <w:t>1,0</w:t>
            </w:r>
          </w:p>
        </w:tc>
        <w:tc>
          <w:tcPr>
            <w:tcW w:w="709" w:type="dxa"/>
          </w:tcPr>
          <w:p w14:paraId="6651F39B" w14:textId="0E39036E" w:rsidR="00480F14" w:rsidRPr="00FE3E9D" w:rsidRDefault="00480F14" w:rsidP="005612E9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FE3E9D">
              <w:rPr>
                <w:rFonts w:cs="Times New Roman"/>
                <w:szCs w:val="28"/>
              </w:rPr>
              <w:t>187</w:t>
            </w:r>
          </w:p>
        </w:tc>
        <w:tc>
          <w:tcPr>
            <w:tcW w:w="1276" w:type="dxa"/>
          </w:tcPr>
          <w:p w14:paraId="0FCC2C95" w14:textId="627F6701" w:rsidR="00480F14" w:rsidRPr="00FE3E9D" w:rsidRDefault="004D3E54" w:rsidP="005612E9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  <w:lang w:val="ru-RU"/>
              </w:rPr>
              <w:t>12,7</w:t>
            </w:r>
            <w:r w:rsidR="00480F14" w:rsidRPr="00FE3E9D">
              <w:rPr>
                <w:rFonts w:cs="Times New Roman"/>
                <w:szCs w:val="28"/>
              </w:rPr>
              <w:t>±</w:t>
            </w:r>
            <w:r w:rsidR="00F57015" w:rsidRPr="00FE3E9D">
              <w:rPr>
                <w:rFonts w:cs="Times New Roman"/>
                <w:szCs w:val="28"/>
                <w:lang w:val="ru-RU"/>
              </w:rPr>
              <w:t>0,8</w:t>
            </w:r>
            <w:r w:rsidR="003775D6" w:rsidRPr="00FE3E9D">
              <w:rPr>
                <w:rFonts w:cs="Times New Roman"/>
                <w:szCs w:val="28"/>
                <w:lang w:val="ru-RU"/>
              </w:rPr>
              <w:t>***</w:t>
            </w:r>
          </w:p>
        </w:tc>
        <w:tc>
          <w:tcPr>
            <w:tcW w:w="850" w:type="dxa"/>
          </w:tcPr>
          <w:p w14:paraId="70FB5F6A" w14:textId="73B6E88C" w:rsidR="00480F14" w:rsidRPr="00FE3E9D" w:rsidRDefault="00486F59" w:rsidP="005612E9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  <w:lang w:val="ru-RU"/>
              </w:rPr>
              <w:t>508</w:t>
            </w:r>
          </w:p>
        </w:tc>
        <w:tc>
          <w:tcPr>
            <w:tcW w:w="1522" w:type="dxa"/>
          </w:tcPr>
          <w:p w14:paraId="3660F0AD" w14:textId="61AC4687" w:rsidR="00480F14" w:rsidRPr="00FE3E9D" w:rsidRDefault="00486F59" w:rsidP="00F57015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  <w:lang w:val="ru-RU"/>
              </w:rPr>
              <w:t>34,</w:t>
            </w:r>
            <w:r w:rsidR="00F57015" w:rsidRPr="00FE3E9D">
              <w:rPr>
                <w:rFonts w:cs="Times New Roman"/>
                <w:szCs w:val="28"/>
                <w:lang w:val="ru-RU"/>
              </w:rPr>
              <w:t>7</w:t>
            </w:r>
            <w:r w:rsidR="00480F14" w:rsidRPr="00FE3E9D">
              <w:rPr>
                <w:rFonts w:cs="Times New Roman"/>
                <w:szCs w:val="28"/>
              </w:rPr>
              <w:t>±</w:t>
            </w:r>
            <w:r w:rsidR="00F57015" w:rsidRPr="00FE3E9D">
              <w:rPr>
                <w:rFonts w:cs="Times New Roman"/>
                <w:szCs w:val="28"/>
                <w:lang w:val="ru-RU"/>
              </w:rPr>
              <w:t>1,2</w:t>
            </w:r>
            <w:r w:rsidR="003775D6" w:rsidRPr="00FE3E9D">
              <w:rPr>
                <w:rFonts w:cs="Times New Roman"/>
                <w:szCs w:val="28"/>
                <w:lang w:val="ru-RU"/>
              </w:rPr>
              <w:t>**</w:t>
            </w:r>
          </w:p>
        </w:tc>
      </w:tr>
      <w:tr w:rsidR="003775D6" w:rsidRPr="00FE3E9D" w14:paraId="197BC19D" w14:textId="3FFDFC02" w:rsidTr="00480F14">
        <w:trPr>
          <w:jc w:val="center"/>
        </w:trPr>
        <w:tc>
          <w:tcPr>
            <w:tcW w:w="594" w:type="dxa"/>
          </w:tcPr>
          <w:p w14:paraId="033502BD" w14:textId="4FAAB297" w:rsidR="00480F14" w:rsidRPr="00FE3E9D" w:rsidRDefault="00480F14" w:rsidP="005612E9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  <w:lang w:val="ru-RU"/>
              </w:rPr>
              <w:t>2</w:t>
            </w:r>
          </w:p>
        </w:tc>
        <w:tc>
          <w:tcPr>
            <w:tcW w:w="2655" w:type="dxa"/>
          </w:tcPr>
          <w:p w14:paraId="6A81BF8D" w14:textId="57340F1F" w:rsidR="00480F14" w:rsidRPr="00FE3E9D" w:rsidRDefault="00480F14" w:rsidP="005612E9">
            <w:pPr>
              <w:pStyle w:val="afd"/>
              <w:rPr>
                <w:rFonts w:cs="Times New Roman"/>
                <w:szCs w:val="28"/>
              </w:rPr>
            </w:pPr>
            <w:r w:rsidRPr="00FE3E9D">
              <w:rPr>
                <w:rFonts w:cs="Times New Roman"/>
                <w:szCs w:val="28"/>
              </w:rPr>
              <w:t>Рассеяность, ослабление памяти</w:t>
            </w:r>
          </w:p>
        </w:tc>
        <w:tc>
          <w:tcPr>
            <w:tcW w:w="723" w:type="dxa"/>
          </w:tcPr>
          <w:p w14:paraId="0E9E6ED9" w14:textId="33B99695" w:rsidR="00480F14" w:rsidRPr="00FE3E9D" w:rsidRDefault="00480F14" w:rsidP="005612E9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FE3E9D">
              <w:rPr>
                <w:rFonts w:cs="Times New Roman"/>
                <w:szCs w:val="28"/>
              </w:rPr>
              <w:t>204</w:t>
            </w:r>
          </w:p>
        </w:tc>
        <w:tc>
          <w:tcPr>
            <w:tcW w:w="1395" w:type="dxa"/>
          </w:tcPr>
          <w:p w14:paraId="699C3A0F" w14:textId="73469894" w:rsidR="00480F14" w:rsidRPr="00FE3E9D" w:rsidRDefault="00486F59" w:rsidP="005612E9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  <w:lang w:val="ru-RU"/>
              </w:rPr>
              <w:t>13,9</w:t>
            </w:r>
            <w:r w:rsidR="00480F14" w:rsidRPr="00FE3E9D">
              <w:rPr>
                <w:rFonts w:cs="Times New Roman"/>
                <w:szCs w:val="28"/>
              </w:rPr>
              <w:t>±</w:t>
            </w:r>
            <w:r w:rsidR="00F57015" w:rsidRPr="00FE3E9D">
              <w:rPr>
                <w:rFonts w:cs="Times New Roman"/>
                <w:szCs w:val="28"/>
                <w:lang w:val="ru-RU"/>
              </w:rPr>
              <w:t>0,9</w:t>
            </w:r>
          </w:p>
        </w:tc>
        <w:tc>
          <w:tcPr>
            <w:tcW w:w="752" w:type="dxa"/>
          </w:tcPr>
          <w:p w14:paraId="6F0F4083" w14:textId="06706354" w:rsidR="00480F14" w:rsidRPr="00FE3E9D" w:rsidRDefault="00480F14" w:rsidP="005612E9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FE3E9D">
              <w:rPr>
                <w:rFonts w:cs="Times New Roman"/>
                <w:szCs w:val="28"/>
              </w:rPr>
              <w:t>157</w:t>
            </w:r>
          </w:p>
        </w:tc>
        <w:tc>
          <w:tcPr>
            <w:tcW w:w="1222" w:type="dxa"/>
          </w:tcPr>
          <w:p w14:paraId="7C5F0F16" w14:textId="332B0330" w:rsidR="00480F14" w:rsidRPr="00FE3E9D" w:rsidRDefault="00486F59" w:rsidP="005612E9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  <w:lang w:val="ru-RU"/>
              </w:rPr>
              <w:t>10,7</w:t>
            </w:r>
            <w:r w:rsidR="00480F14" w:rsidRPr="00FE3E9D">
              <w:rPr>
                <w:rFonts w:cs="Times New Roman"/>
                <w:szCs w:val="28"/>
              </w:rPr>
              <w:t>±</w:t>
            </w:r>
            <w:r w:rsidR="00F57015" w:rsidRPr="00FE3E9D">
              <w:rPr>
                <w:rFonts w:cs="Times New Roman"/>
                <w:szCs w:val="28"/>
                <w:lang w:val="ru-RU"/>
              </w:rPr>
              <w:t>0,8</w:t>
            </w:r>
            <w:r w:rsidR="003775D6" w:rsidRPr="00FE3E9D">
              <w:rPr>
                <w:rFonts w:cs="Times New Roman"/>
                <w:szCs w:val="28"/>
                <w:lang w:val="ru-RU"/>
              </w:rPr>
              <w:t>**</w:t>
            </w:r>
          </w:p>
        </w:tc>
        <w:tc>
          <w:tcPr>
            <w:tcW w:w="708" w:type="dxa"/>
          </w:tcPr>
          <w:p w14:paraId="372ADEF2" w14:textId="20F417BC" w:rsidR="00480F14" w:rsidRPr="00FE3E9D" w:rsidRDefault="00480F14" w:rsidP="005612E9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FE3E9D">
              <w:rPr>
                <w:rFonts w:cs="Times New Roman"/>
                <w:szCs w:val="28"/>
              </w:rPr>
              <w:t>361</w:t>
            </w:r>
          </w:p>
        </w:tc>
        <w:tc>
          <w:tcPr>
            <w:tcW w:w="1268" w:type="dxa"/>
          </w:tcPr>
          <w:p w14:paraId="03CD168F" w14:textId="3910240C" w:rsidR="00480F14" w:rsidRPr="00FE3E9D" w:rsidRDefault="00486F59" w:rsidP="005612E9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  <w:lang w:val="ru-RU"/>
              </w:rPr>
              <w:t>24,6</w:t>
            </w:r>
            <w:r w:rsidR="00480F14" w:rsidRPr="00FE3E9D">
              <w:rPr>
                <w:rFonts w:cs="Times New Roman"/>
                <w:szCs w:val="28"/>
              </w:rPr>
              <w:t>±</w:t>
            </w:r>
            <w:r w:rsidR="00F57015" w:rsidRPr="00FE3E9D">
              <w:rPr>
                <w:rFonts w:cs="Times New Roman"/>
                <w:szCs w:val="28"/>
                <w:lang w:val="ru-RU"/>
              </w:rPr>
              <w:t>1,1</w:t>
            </w:r>
          </w:p>
        </w:tc>
        <w:tc>
          <w:tcPr>
            <w:tcW w:w="742" w:type="dxa"/>
          </w:tcPr>
          <w:p w14:paraId="02B7BF69" w14:textId="63D9C772" w:rsidR="00480F14" w:rsidRPr="00FE3E9D" w:rsidRDefault="00480F14" w:rsidP="00480F14">
            <w:pPr>
              <w:jc w:val="center"/>
              <w:rPr>
                <w:rFonts w:cs="Times New Roman"/>
              </w:rPr>
            </w:pPr>
            <w:r w:rsidRPr="00FE3E9D">
              <w:rPr>
                <w:rFonts w:cs="Times New Roman"/>
              </w:rPr>
              <w:t>327</w:t>
            </w:r>
          </w:p>
        </w:tc>
        <w:tc>
          <w:tcPr>
            <w:tcW w:w="1275" w:type="dxa"/>
          </w:tcPr>
          <w:p w14:paraId="3541C660" w14:textId="3B43B51B" w:rsidR="00480F14" w:rsidRPr="00FE3E9D" w:rsidRDefault="00486F59" w:rsidP="005612E9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  <w:lang w:val="ru-RU"/>
              </w:rPr>
              <w:t>22,3</w:t>
            </w:r>
            <w:r w:rsidR="00480F14" w:rsidRPr="00FE3E9D">
              <w:rPr>
                <w:rFonts w:cs="Times New Roman"/>
                <w:szCs w:val="28"/>
              </w:rPr>
              <w:t>±</w:t>
            </w:r>
            <w:r w:rsidR="00F57015" w:rsidRPr="00FE3E9D">
              <w:rPr>
                <w:rFonts w:cs="Times New Roman"/>
                <w:szCs w:val="28"/>
                <w:lang w:val="ru-RU"/>
              </w:rPr>
              <w:t>1,0</w:t>
            </w:r>
          </w:p>
        </w:tc>
        <w:tc>
          <w:tcPr>
            <w:tcW w:w="709" w:type="dxa"/>
          </w:tcPr>
          <w:p w14:paraId="5E36DC49" w14:textId="3C454F94" w:rsidR="00480F14" w:rsidRPr="00FE3E9D" w:rsidRDefault="00480F14" w:rsidP="005612E9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FE3E9D">
              <w:rPr>
                <w:rFonts w:cs="Times New Roman"/>
                <w:szCs w:val="28"/>
              </w:rPr>
              <w:t>180</w:t>
            </w:r>
          </w:p>
        </w:tc>
        <w:tc>
          <w:tcPr>
            <w:tcW w:w="1276" w:type="dxa"/>
          </w:tcPr>
          <w:p w14:paraId="239ACCFF" w14:textId="4C9F8F64" w:rsidR="00480F14" w:rsidRPr="00FE3E9D" w:rsidRDefault="00486F59" w:rsidP="005612E9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  <w:lang w:val="ru-RU"/>
              </w:rPr>
              <w:t>12,3</w:t>
            </w:r>
            <w:r w:rsidR="00480F14" w:rsidRPr="00FE3E9D">
              <w:rPr>
                <w:rFonts w:cs="Times New Roman"/>
                <w:szCs w:val="28"/>
              </w:rPr>
              <w:t>±</w:t>
            </w:r>
            <w:r w:rsidR="00F57015" w:rsidRPr="00FE3E9D">
              <w:rPr>
                <w:rFonts w:cs="Times New Roman"/>
                <w:szCs w:val="28"/>
                <w:lang w:val="ru-RU"/>
              </w:rPr>
              <w:t>0,8</w:t>
            </w:r>
            <w:r w:rsidR="003775D6" w:rsidRPr="00FE3E9D">
              <w:rPr>
                <w:rFonts w:cs="Times New Roman"/>
                <w:szCs w:val="28"/>
                <w:lang w:val="ru-RU"/>
              </w:rPr>
              <w:t>***</w:t>
            </w:r>
          </w:p>
        </w:tc>
        <w:tc>
          <w:tcPr>
            <w:tcW w:w="850" w:type="dxa"/>
          </w:tcPr>
          <w:p w14:paraId="79ADBEC0" w14:textId="43D57DED" w:rsidR="00480F14" w:rsidRPr="00FE3E9D" w:rsidRDefault="00480F14" w:rsidP="005612E9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FE3E9D">
              <w:rPr>
                <w:rFonts w:cs="Times New Roman"/>
                <w:szCs w:val="28"/>
              </w:rPr>
              <w:t>507</w:t>
            </w:r>
          </w:p>
        </w:tc>
        <w:tc>
          <w:tcPr>
            <w:tcW w:w="1522" w:type="dxa"/>
          </w:tcPr>
          <w:p w14:paraId="0DB9A66E" w14:textId="291AA07B" w:rsidR="00480F14" w:rsidRPr="00FE3E9D" w:rsidRDefault="00486F59" w:rsidP="005612E9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  <w:lang w:val="ru-RU"/>
              </w:rPr>
              <w:t>34,6</w:t>
            </w:r>
            <w:r w:rsidR="00480F14" w:rsidRPr="00FE3E9D">
              <w:rPr>
                <w:rFonts w:cs="Times New Roman"/>
                <w:szCs w:val="28"/>
              </w:rPr>
              <w:t>±</w:t>
            </w:r>
            <w:r w:rsidR="00F57015" w:rsidRPr="00FE3E9D">
              <w:rPr>
                <w:rFonts w:cs="Times New Roman"/>
                <w:szCs w:val="28"/>
                <w:lang w:val="ru-RU"/>
              </w:rPr>
              <w:t>1,2</w:t>
            </w:r>
            <w:r w:rsidR="003775D6" w:rsidRPr="00FE3E9D">
              <w:rPr>
                <w:rFonts w:cs="Times New Roman"/>
                <w:szCs w:val="28"/>
                <w:lang w:val="ru-RU"/>
              </w:rPr>
              <w:t>***</w:t>
            </w:r>
          </w:p>
        </w:tc>
      </w:tr>
      <w:tr w:rsidR="003775D6" w:rsidRPr="00FE3E9D" w14:paraId="05CBB5B4" w14:textId="26328B4D" w:rsidTr="00480F14">
        <w:trPr>
          <w:jc w:val="center"/>
        </w:trPr>
        <w:tc>
          <w:tcPr>
            <w:tcW w:w="594" w:type="dxa"/>
          </w:tcPr>
          <w:p w14:paraId="3599A905" w14:textId="62921E40" w:rsidR="00480F14" w:rsidRPr="00FE3E9D" w:rsidRDefault="00480F14" w:rsidP="005612E9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  <w:lang w:val="ru-RU"/>
              </w:rPr>
              <w:t>3</w:t>
            </w:r>
          </w:p>
        </w:tc>
        <w:tc>
          <w:tcPr>
            <w:tcW w:w="2655" w:type="dxa"/>
          </w:tcPr>
          <w:p w14:paraId="3BBF733C" w14:textId="23B6C469" w:rsidR="00480F14" w:rsidRPr="00FE3E9D" w:rsidRDefault="00480F14" w:rsidP="005612E9">
            <w:pPr>
              <w:pStyle w:val="afd"/>
              <w:rPr>
                <w:rFonts w:cs="Times New Roman"/>
                <w:szCs w:val="28"/>
              </w:rPr>
            </w:pPr>
            <w:r w:rsidRPr="00FE3E9D">
              <w:rPr>
                <w:rFonts w:cs="Times New Roman"/>
                <w:szCs w:val="28"/>
              </w:rPr>
              <w:t>Раздражительность плаксивость</w:t>
            </w:r>
          </w:p>
        </w:tc>
        <w:tc>
          <w:tcPr>
            <w:tcW w:w="723" w:type="dxa"/>
          </w:tcPr>
          <w:p w14:paraId="3AB49E69" w14:textId="4DF4DD36" w:rsidR="00480F14" w:rsidRPr="00FE3E9D" w:rsidRDefault="00480F14" w:rsidP="005612E9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FE3E9D">
              <w:rPr>
                <w:rFonts w:cs="Times New Roman"/>
                <w:szCs w:val="28"/>
              </w:rPr>
              <w:t>237</w:t>
            </w:r>
          </w:p>
        </w:tc>
        <w:tc>
          <w:tcPr>
            <w:tcW w:w="1395" w:type="dxa"/>
          </w:tcPr>
          <w:p w14:paraId="374C75F8" w14:textId="63BB68CE" w:rsidR="00480F14" w:rsidRPr="00FE3E9D" w:rsidRDefault="00486F59" w:rsidP="00486F59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  <w:lang w:val="ru-RU"/>
              </w:rPr>
              <w:t>16,2</w:t>
            </w:r>
            <w:r w:rsidR="00480F14" w:rsidRPr="00FE3E9D">
              <w:rPr>
                <w:rFonts w:cs="Times New Roman"/>
                <w:szCs w:val="28"/>
              </w:rPr>
              <w:t>±</w:t>
            </w:r>
            <w:r w:rsidR="00F57015" w:rsidRPr="00FE3E9D">
              <w:rPr>
                <w:rFonts w:cs="Times New Roman"/>
                <w:szCs w:val="28"/>
                <w:lang w:val="ru-RU"/>
              </w:rPr>
              <w:t>0,9</w:t>
            </w:r>
          </w:p>
        </w:tc>
        <w:tc>
          <w:tcPr>
            <w:tcW w:w="752" w:type="dxa"/>
          </w:tcPr>
          <w:p w14:paraId="3E2E0546" w14:textId="71B82C03" w:rsidR="00480F14" w:rsidRPr="00FE3E9D" w:rsidRDefault="00480F14" w:rsidP="005612E9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FE3E9D">
              <w:rPr>
                <w:rFonts w:cs="Times New Roman"/>
                <w:szCs w:val="28"/>
              </w:rPr>
              <w:t>150</w:t>
            </w:r>
          </w:p>
        </w:tc>
        <w:tc>
          <w:tcPr>
            <w:tcW w:w="1222" w:type="dxa"/>
          </w:tcPr>
          <w:p w14:paraId="5E57516E" w14:textId="14260788" w:rsidR="00480F14" w:rsidRPr="00FE3E9D" w:rsidRDefault="004D3E54" w:rsidP="005612E9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  <w:lang w:val="ru-RU"/>
              </w:rPr>
              <w:t>10,2</w:t>
            </w:r>
            <w:r w:rsidR="00480F14" w:rsidRPr="00FE3E9D">
              <w:rPr>
                <w:rFonts w:cs="Times New Roman"/>
                <w:szCs w:val="28"/>
              </w:rPr>
              <w:t>±</w:t>
            </w:r>
            <w:r w:rsidRPr="00FE3E9D">
              <w:rPr>
                <w:rFonts w:cs="Times New Roman"/>
                <w:szCs w:val="28"/>
                <w:lang w:val="ru-RU"/>
              </w:rPr>
              <w:t>0,7</w:t>
            </w:r>
            <w:r w:rsidR="003775D6" w:rsidRPr="00FE3E9D">
              <w:rPr>
                <w:rFonts w:cs="Times New Roman"/>
                <w:szCs w:val="28"/>
                <w:lang w:val="ru-RU"/>
              </w:rPr>
              <w:t>***</w:t>
            </w:r>
          </w:p>
        </w:tc>
        <w:tc>
          <w:tcPr>
            <w:tcW w:w="708" w:type="dxa"/>
          </w:tcPr>
          <w:p w14:paraId="068D3430" w14:textId="222F001B" w:rsidR="00480F14" w:rsidRPr="00FE3E9D" w:rsidRDefault="00480F14" w:rsidP="005612E9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FE3E9D">
              <w:rPr>
                <w:rFonts w:cs="Times New Roman"/>
                <w:szCs w:val="28"/>
              </w:rPr>
              <w:t>387</w:t>
            </w:r>
          </w:p>
        </w:tc>
        <w:tc>
          <w:tcPr>
            <w:tcW w:w="1268" w:type="dxa"/>
          </w:tcPr>
          <w:p w14:paraId="556B78C1" w14:textId="27B0A23F" w:rsidR="00480F14" w:rsidRPr="00FE3E9D" w:rsidRDefault="00486F59" w:rsidP="005612E9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  <w:lang w:val="ru-RU"/>
              </w:rPr>
              <w:t>26,4</w:t>
            </w:r>
            <w:r w:rsidR="00480F14" w:rsidRPr="00FE3E9D">
              <w:rPr>
                <w:rFonts w:cs="Times New Roman"/>
                <w:szCs w:val="28"/>
              </w:rPr>
              <w:t>±</w:t>
            </w:r>
            <w:r w:rsidR="00F57015" w:rsidRPr="00FE3E9D">
              <w:rPr>
                <w:rFonts w:cs="Times New Roman"/>
                <w:szCs w:val="28"/>
                <w:lang w:val="ru-RU"/>
              </w:rPr>
              <w:t>1,1</w:t>
            </w:r>
          </w:p>
        </w:tc>
        <w:tc>
          <w:tcPr>
            <w:tcW w:w="742" w:type="dxa"/>
          </w:tcPr>
          <w:p w14:paraId="7217BC2C" w14:textId="34C556BA" w:rsidR="00480F14" w:rsidRPr="00FE3E9D" w:rsidRDefault="00480F14" w:rsidP="00480F14">
            <w:pPr>
              <w:jc w:val="center"/>
              <w:rPr>
                <w:rFonts w:cs="Times New Roman"/>
              </w:rPr>
            </w:pPr>
            <w:r w:rsidRPr="00FE3E9D">
              <w:rPr>
                <w:rFonts w:cs="Times New Roman"/>
              </w:rPr>
              <w:t>301</w:t>
            </w:r>
          </w:p>
        </w:tc>
        <w:tc>
          <w:tcPr>
            <w:tcW w:w="1275" w:type="dxa"/>
          </w:tcPr>
          <w:p w14:paraId="1585E5A9" w14:textId="3E4D0495" w:rsidR="00480F14" w:rsidRPr="00FE3E9D" w:rsidRDefault="00486F59" w:rsidP="005612E9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  <w:lang w:val="ru-RU"/>
              </w:rPr>
              <w:t>20,5</w:t>
            </w:r>
            <w:r w:rsidR="00480F14" w:rsidRPr="00FE3E9D">
              <w:rPr>
                <w:rFonts w:cs="Times New Roman"/>
                <w:szCs w:val="28"/>
              </w:rPr>
              <w:t>±</w:t>
            </w:r>
            <w:r w:rsidR="00F57015" w:rsidRPr="00FE3E9D">
              <w:rPr>
                <w:rFonts w:cs="Times New Roman"/>
                <w:szCs w:val="28"/>
                <w:lang w:val="ru-RU"/>
              </w:rPr>
              <w:t>1,0</w:t>
            </w:r>
          </w:p>
        </w:tc>
        <w:tc>
          <w:tcPr>
            <w:tcW w:w="709" w:type="dxa"/>
          </w:tcPr>
          <w:p w14:paraId="139AE0AB" w14:textId="4A0AB895" w:rsidR="00480F14" w:rsidRPr="00FE3E9D" w:rsidRDefault="00480F14" w:rsidP="005612E9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FE3E9D">
              <w:rPr>
                <w:rFonts w:cs="Times New Roman"/>
                <w:szCs w:val="28"/>
              </w:rPr>
              <w:t>178</w:t>
            </w:r>
          </w:p>
        </w:tc>
        <w:tc>
          <w:tcPr>
            <w:tcW w:w="1276" w:type="dxa"/>
          </w:tcPr>
          <w:p w14:paraId="009FA81A" w14:textId="3FCAE5E5" w:rsidR="00480F14" w:rsidRPr="00FE3E9D" w:rsidRDefault="00486F59" w:rsidP="003775D6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  <w:lang w:val="ru-RU"/>
              </w:rPr>
              <w:t>12,1</w:t>
            </w:r>
            <w:r w:rsidR="00480F14" w:rsidRPr="00FE3E9D">
              <w:rPr>
                <w:rFonts w:cs="Times New Roman"/>
                <w:szCs w:val="28"/>
              </w:rPr>
              <w:t>±</w:t>
            </w:r>
            <w:r w:rsidR="00F57015" w:rsidRPr="00FE3E9D">
              <w:rPr>
                <w:rFonts w:cs="Times New Roman"/>
                <w:szCs w:val="28"/>
                <w:lang w:val="ru-RU"/>
              </w:rPr>
              <w:t>0,8</w:t>
            </w:r>
            <w:r w:rsidR="003775D6" w:rsidRPr="00FE3E9D">
              <w:rPr>
                <w:rFonts w:cs="Times New Roman"/>
                <w:szCs w:val="28"/>
                <w:lang w:val="ru-RU"/>
              </w:rPr>
              <w:t>***</w:t>
            </w:r>
          </w:p>
        </w:tc>
        <w:tc>
          <w:tcPr>
            <w:tcW w:w="850" w:type="dxa"/>
          </w:tcPr>
          <w:p w14:paraId="37A9BD30" w14:textId="21BC038C" w:rsidR="00480F14" w:rsidRPr="00FE3E9D" w:rsidRDefault="00480F14" w:rsidP="005612E9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FE3E9D">
              <w:rPr>
                <w:rFonts w:cs="Times New Roman"/>
                <w:szCs w:val="28"/>
              </w:rPr>
              <w:t>479</w:t>
            </w:r>
          </w:p>
        </w:tc>
        <w:tc>
          <w:tcPr>
            <w:tcW w:w="1522" w:type="dxa"/>
          </w:tcPr>
          <w:p w14:paraId="7C16CB6E" w14:textId="7D8B56B0" w:rsidR="00480F14" w:rsidRPr="00FE3E9D" w:rsidRDefault="00486F59" w:rsidP="005612E9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FE3E9D">
              <w:rPr>
                <w:rFonts w:cs="Times New Roman"/>
                <w:szCs w:val="28"/>
                <w:lang w:val="ru-RU"/>
              </w:rPr>
              <w:t>32,6</w:t>
            </w:r>
            <w:r w:rsidR="00480F14" w:rsidRPr="00FE3E9D">
              <w:rPr>
                <w:rFonts w:cs="Times New Roman"/>
                <w:szCs w:val="28"/>
              </w:rPr>
              <w:t>±</w:t>
            </w:r>
            <w:r w:rsidR="00FF01C8" w:rsidRPr="00FE3E9D">
              <w:rPr>
                <w:rFonts w:cs="Times New Roman"/>
                <w:szCs w:val="28"/>
                <w:lang w:val="ru-RU"/>
              </w:rPr>
              <w:t>1,2</w:t>
            </w:r>
            <w:r w:rsidR="003775D6" w:rsidRPr="00FE3E9D">
              <w:rPr>
                <w:rFonts w:cs="Times New Roman"/>
                <w:szCs w:val="28"/>
                <w:lang w:val="ru-RU"/>
              </w:rPr>
              <w:t>***</w:t>
            </w:r>
          </w:p>
        </w:tc>
      </w:tr>
      <w:tr w:rsidR="003775D6" w:rsidRPr="00FE3E9D" w14:paraId="07D71B3D" w14:textId="11873F96" w:rsidTr="00480F14">
        <w:trPr>
          <w:jc w:val="center"/>
        </w:trPr>
        <w:tc>
          <w:tcPr>
            <w:tcW w:w="594" w:type="dxa"/>
          </w:tcPr>
          <w:p w14:paraId="0F23A824" w14:textId="1A9F5D76" w:rsidR="00480F14" w:rsidRPr="00FE3E9D" w:rsidRDefault="00480F14" w:rsidP="005612E9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  <w:lang w:val="ru-RU"/>
              </w:rPr>
              <w:t>4</w:t>
            </w:r>
          </w:p>
        </w:tc>
        <w:tc>
          <w:tcPr>
            <w:tcW w:w="2655" w:type="dxa"/>
          </w:tcPr>
          <w:p w14:paraId="73067701" w14:textId="62F5EA20" w:rsidR="00480F14" w:rsidRPr="00FE3E9D" w:rsidRDefault="00480F14" w:rsidP="005612E9">
            <w:pPr>
              <w:pStyle w:val="afd"/>
              <w:rPr>
                <w:rFonts w:cs="Times New Roman"/>
                <w:szCs w:val="28"/>
              </w:rPr>
            </w:pPr>
            <w:r w:rsidRPr="00FE3E9D">
              <w:rPr>
                <w:rFonts w:cs="Times New Roman"/>
                <w:szCs w:val="28"/>
              </w:rPr>
              <w:t>Навязчивые мысли, действия</w:t>
            </w:r>
          </w:p>
        </w:tc>
        <w:tc>
          <w:tcPr>
            <w:tcW w:w="723" w:type="dxa"/>
          </w:tcPr>
          <w:p w14:paraId="5A105F8B" w14:textId="70250216" w:rsidR="00480F14" w:rsidRPr="00FE3E9D" w:rsidRDefault="00480F14" w:rsidP="005612E9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FE3E9D">
              <w:rPr>
                <w:rFonts w:cs="Times New Roman"/>
                <w:szCs w:val="28"/>
              </w:rPr>
              <w:t>18</w:t>
            </w:r>
          </w:p>
        </w:tc>
        <w:tc>
          <w:tcPr>
            <w:tcW w:w="1395" w:type="dxa"/>
          </w:tcPr>
          <w:p w14:paraId="0DA47FA0" w14:textId="48CBDC3F" w:rsidR="00480F14" w:rsidRPr="00FE3E9D" w:rsidRDefault="00486F59" w:rsidP="005612E9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  <w:lang w:val="ru-RU"/>
              </w:rPr>
              <w:t>1,2</w:t>
            </w:r>
            <w:r w:rsidR="00480F14" w:rsidRPr="00FE3E9D">
              <w:rPr>
                <w:rFonts w:cs="Times New Roman"/>
                <w:szCs w:val="28"/>
              </w:rPr>
              <w:t>±</w:t>
            </w:r>
            <w:r w:rsidR="00F57015" w:rsidRPr="00FE3E9D">
              <w:rPr>
                <w:rFonts w:cs="Times New Roman"/>
                <w:szCs w:val="28"/>
                <w:lang w:val="ru-RU"/>
              </w:rPr>
              <w:t>0,2</w:t>
            </w:r>
          </w:p>
        </w:tc>
        <w:tc>
          <w:tcPr>
            <w:tcW w:w="752" w:type="dxa"/>
          </w:tcPr>
          <w:p w14:paraId="412E2CD7" w14:textId="3BF6C572" w:rsidR="00480F14" w:rsidRPr="00FE3E9D" w:rsidRDefault="00480F14" w:rsidP="005612E9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FE3E9D">
              <w:rPr>
                <w:rFonts w:cs="Times New Roman"/>
                <w:szCs w:val="28"/>
              </w:rPr>
              <w:t>11</w:t>
            </w:r>
          </w:p>
        </w:tc>
        <w:tc>
          <w:tcPr>
            <w:tcW w:w="1222" w:type="dxa"/>
          </w:tcPr>
          <w:p w14:paraId="4ACC819D" w14:textId="11FB9DA3" w:rsidR="00480F14" w:rsidRPr="00FE3E9D" w:rsidRDefault="00486F59" w:rsidP="005612E9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  <w:lang w:val="ru-RU"/>
              </w:rPr>
              <w:t>0,7</w:t>
            </w:r>
            <w:r w:rsidR="00480F14" w:rsidRPr="00FE3E9D">
              <w:rPr>
                <w:rFonts w:cs="Times New Roman"/>
                <w:szCs w:val="28"/>
              </w:rPr>
              <w:t>±</w:t>
            </w:r>
            <w:r w:rsidR="00F57015" w:rsidRPr="00FE3E9D">
              <w:rPr>
                <w:rFonts w:cs="Times New Roman"/>
                <w:szCs w:val="28"/>
                <w:lang w:val="ru-RU"/>
              </w:rPr>
              <w:t>0,2</w:t>
            </w:r>
            <w:r w:rsidR="003775D6" w:rsidRPr="00FE3E9D">
              <w:rPr>
                <w:rFonts w:cs="Times New Roman"/>
                <w:szCs w:val="28"/>
                <w:lang w:val="ru-RU"/>
              </w:rPr>
              <w:t>**</w:t>
            </w:r>
          </w:p>
        </w:tc>
        <w:tc>
          <w:tcPr>
            <w:tcW w:w="708" w:type="dxa"/>
          </w:tcPr>
          <w:p w14:paraId="237B09AD" w14:textId="44E34863" w:rsidR="00480F14" w:rsidRPr="00FE3E9D" w:rsidRDefault="00480F14" w:rsidP="005612E9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FE3E9D">
              <w:rPr>
                <w:rFonts w:cs="Times New Roman"/>
                <w:szCs w:val="28"/>
              </w:rPr>
              <w:t>29</w:t>
            </w:r>
          </w:p>
        </w:tc>
        <w:tc>
          <w:tcPr>
            <w:tcW w:w="1268" w:type="dxa"/>
          </w:tcPr>
          <w:p w14:paraId="1DB7A9C3" w14:textId="0ED04E36" w:rsidR="00480F14" w:rsidRPr="00FE3E9D" w:rsidRDefault="00486F59" w:rsidP="005612E9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  <w:lang w:val="ru-RU"/>
              </w:rPr>
              <w:t>1,9</w:t>
            </w:r>
            <w:r w:rsidR="00480F14" w:rsidRPr="00FE3E9D">
              <w:rPr>
                <w:rFonts w:cs="Times New Roman"/>
                <w:szCs w:val="28"/>
              </w:rPr>
              <w:t>±</w:t>
            </w:r>
            <w:r w:rsidR="00F57015" w:rsidRPr="00FE3E9D">
              <w:rPr>
                <w:rFonts w:cs="Times New Roman"/>
                <w:szCs w:val="28"/>
                <w:lang w:val="ru-RU"/>
              </w:rPr>
              <w:t>0,3</w:t>
            </w:r>
          </w:p>
        </w:tc>
        <w:tc>
          <w:tcPr>
            <w:tcW w:w="742" w:type="dxa"/>
          </w:tcPr>
          <w:p w14:paraId="422EF5F5" w14:textId="0BD0DD93" w:rsidR="00480F14" w:rsidRPr="00FE3E9D" w:rsidRDefault="00480F14" w:rsidP="00480F14">
            <w:pPr>
              <w:jc w:val="center"/>
              <w:rPr>
                <w:rFonts w:cs="Times New Roman"/>
              </w:rPr>
            </w:pPr>
            <w:r w:rsidRPr="00FE3E9D">
              <w:rPr>
                <w:rFonts w:cs="Times New Roman"/>
              </w:rPr>
              <w:t>37</w:t>
            </w:r>
          </w:p>
        </w:tc>
        <w:tc>
          <w:tcPr>
            <w:tcW w:w="1275" w:type="dxa"/>
          </w:tcPr>
          <w:p w14:paraId="38E32E5F" w14:textId="68552609" w:rsidR="00480F14" w:rsidRPr="00FE3E9D" w:rsidRDefault="00486F59" w:rsidP="005612E9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  <w:lang w:val="ru-RU"/>
              </w:rPr>
              <w:t>2,5</w:t>
            </w:r>
            <w:r w:rsidR="00480F14" w:rsidRPr="00FE3E9D">
              <w:rPr>
                <w:rFonts w:cs="Times New Roman"/>
                <w:szCs w:val="28"/>
              </w:rPr>
              <w:t>±</w:t>
            </w:r>
            <w:r w:rsidR="00F57015" w:rsidRPr="00FE3E9D">
              <w:rPr>
                <w:rFonts w:cs="Times New Roman"/>
                <w:szCs w:val="28"/>
                <w:lang w:val="ru-RU"/>
              </w:rPr>
              <w:t>0,4</w:t>
            </w:r>
          </w:p>
        </w:tc>
        <w:tc>
          <w:tcPr>
            <w:tcW w:w="709" w:type="dxa"/>
          </w:tcPr>
          <w:p w14:paraId="1E9E961E" w14:textId="1858017A" w:rsidR="00480F14" w:rsidRPr="00FE3E9D" w:rsidRDefault="00480F14" w:rsidP="005612E9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FE3E9D">
              <w:rPr>
                <w:rFonts w:cs="Times New Roman"/>
                <w:szCs w:val="28"/>
              </w:rPr>
              <w:t>29</w:t>
            </w:r>
          </w:p>
        </w:tc>
        <w:tc>
          <w:tcPr>
            <w:tcW w:w="1276" w:type="dxa"/>
          </w:tcPr>
          <w:p w14:paraId="1B528D99" w14:textId="65E2458D" w:rsidR="00480F14" w:rsidRPr="00FE3E9D" w:rsidRDefault="00486F59" w:rsidP="005612E9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  <w:lang w:val="ru-RU"/>
              </w:rPr>
              <w:t>2,0</w:t>
            </w:r>
            <w:r w:rsidR="00480F14" w:rsidRPr="00FE3E9D">
              <w:rPr>
                <w:rFonts w:cs="Times New Roman"/>
                <w:szCs w:val="28"/>
              </w:rPr>
              <w:t>±</w:t>
            </w:r>
            <w:r w:rsidR="00FF01C8" w:rsidRPr="00FE3E9D">
              <w:rPr>
                <w:rFonts w:cs="Times New Roman"/>
                <w:szCs w:val="28"/>
                <w:lang w:val="ru-RU"/>
              </w:rPr>
              <w:t>0,3</w:t>
            </w:r>
            <w:r w:rsidR="003775D6" w:rsidRPr="00FE3E9D">
              <w:rPr>
                <w:rFonts w:cs="Times New Roman"/>
                <w:szCs w:val="28"/>
                <w:lang w:val="ru-RU"/>
              </w:rPr>
              <w:t>*</w:t>
            </w:r>
          </w:p>
        </w:tc>
        <w:tc>
          <w:tcPr>
            <w:tcW w:w="850" w:type="dxa"/>
          </w:tcPr>
          <w:p w14:paraId="44F1B5C5" w14:textId="5C70B14B" w:rsidR="00480F14" w:rsidRPr="00FE3E9D" w:rsidRDefault="00480F14" w:rsidP="005612E9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FE3E9D">
              <w:rPr>
                <w:rFonts w:cs="Times New Roman"/>
                <w:szCs w:val="28"/>
              </w:rPr>
              <w:t>66</w:t>
            </w:r>
          </w:p>
        </w:tc>
        <w:tc>
          <w:tcPr>
            <w:tcW w:w="1522" w:type="dxa"/>
          </w:tcPr>
          <w:p w14:paraId="0C9F2474" w14:textId="65898D21" w:rsidR="00480F14" w:rsidRPr="00FE3E9D" w:rsidRDefault="00486F59" w:rsidP="005612E9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  <w:lang w:val="ru-RU"/>
              </w:rPr>
              <w:t>4,5</w:t>
            </w:r>
            <w:r w:rsidR="00480F14" w:rsidRPr="00FE3E9D">
              <w:rPr>
                <w:rFonts w:cs="Times New Roman"/>
                <w:szCs w:val="28"/>
              </w:rPr>
              <w:t>±</w:t>
            </w:r>
            <w:r w:rsidR="00FF01C8" w:rsidRPr="00FE3E9D">
              <w:rPr>
                <w:rFonts w:cs="Times New Roman"/>
                <w:szCs w:val="28"/>
                <w:lang w:val="ru-RU"/>
              </w:rPr>
              <w:t>0,5</w:t>
            </w:r>
            <w:r w:rsidR="003775D6" w:rsidRPr="00FE3E9D">
              <w:rPr>
                <w:rFonts w:cs="Times New Roman"/>
                <w:szCs w:val="28"/>
                <w:lang w:val="ru-RU"/>
              </w:rPr>
              <w:t>***</w:t>
            </w:r>
          </w:p>
        </w:tc>
      </w:tr>
      <w:tr w:rsidR="003775D6" w:rsidRPr="00FE3E9D" w14:paraId="2ACBF5C8" w14:textId="50462A24" w:rsidTr="00480F14">
        <w:trPr>
          <w:jc w:val="center"/>
        </w:trPr>
        <w:tc>
          <w:tcPr>
            <w:tcW w:w="594" w:type="dxa"/>
          </w:tcPr>
          <w:p w14:paraId="30B89D53" w14:textId="6ED13408" w:rsidR="00480F14" w:rsidRPr="00FE3E9D" w:rsidRDefault="00480F14" w:rsidP="005612E9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  <w:lang w:val="ru-RU"/>
              </w:rPr>
              <w:t>5</w:t>
            </w:r>
          </w:p>
        </w:tc>
        <w:tc>
          <w:tcPr>
            <w:tcW w:w="2655" w:type="dxa"/>
          </w:tcPr>
          <w:p w14:paraId="623CB060" w14:textId="61BC5499" w:rsidR="00480F14" w:rsidRPr="00FE3E9D" w:rsidRDefault="007F288A" w:rsidP="005612E9">
            <w:pPr>
              <w:pStyle w:val="afd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  <w:lang w:val="ru-RU"/>
              </w:rPr>
              <w:t xml:space="preserve">Лабильность </w:t>
            </w:r>
            <w:r w:rsidRPr="00FE3E9D">
              <w:rPr>
                <w:rFonts w:cs="Times New Roman"/>
                <w:szCs w:val="28"/>
              </w:rPr>
              <w:t>настроени</w:t>
            </w:r>
            <w:r w:rsidRPr="00FE3E9D">
              <w:rPr>
                <w:rFonts w:cs="Times New Roman"/>
                <w:szCs w:val="28"/>
                <w:lang w:val="ru-RU"/>
              </w:rPr>
              <w:t>я</w:t>
            </w:r>
          </w:p>
        </w:tc>
        <w:tc>
          <w:tcPr>
            <w:tcW w:w="723" w:type="dxa"/>
          </w:tcPr>
          <w:p w14:paraId="4D473C13" w14:textId="71A3C687" w:rsidR="00480F14" w:rsidRPr="00FE3E9D" w:rsidRDefault="00480F14" w:rsidP="005612E9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FE3E9D">
              <w:rPr>
                <w:rFonts w:cs="Times New Roman"/>
                <w:szCs w:val="28"/>
              </w:rPr>
              <w:t>42</w:t>
            </w:r>
          </w:p>
        </w:tc>
        <w:tc>
          <w:tcPr>
            <w:tcW w:w="1395" w:type="dxa"/>
          </w:tcPr>
          <w:p w14:paraId="52E9EBCA" w14:textId="0B1392EB" w:rsidR="00480F14" w:rsidRPr="00FE3E9D" w:rsidRDefault="00486F59" w:rsidP="005612E9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  <w:lang w:val="ru-RU"/>
              </w:rPr>
              <w:t>2,8</w:t>
            </w:r>
            <w:r w:rsidR="00480F14" w:rsidRPr="00FE3E9D">
              <w:rPr>
                <w:rFonts w:cs="Times New Roman"/>
                <w:szCs w:val="28"/>
              </w:rPr>
              <w:t>±</w:t>
            </w:r>
            <w:r w:rsidR="00FF01C8" w:rsidRPr="00FE3E9D">
              <w:rPr>
                <w:rFonts w:cs="Times New Roman"/>
                <w:szCs w:val="28"/>
                <w:lang w:val="ru-RU"/>
              </w:rPr>
              <w:t>0,4</w:t>
            </w:r>
          </w:p>
        </w:tc>
        <w:tc>
          <w:tcPr>
            <w:tcW w:w="752" w:type="dxa"/>
          </w:tcPr>
          <w:p w14:paraId="40D87FA4" w14:textId="48FA03A8" w:rsidR="00480F14" w:rsidRPr="00FE3E9D" w:rsidRDefault="00480F14" w:rsidP="005612E9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FE3E9D">
              <w:rPr>
                <w:rFonts w:cs="Times New Roman"/>
                <w:szCs w:val="28"/>
              </w:rPr>
              <w:t>37</w:t>
            </w:r>
          </w:p>
        </w:tc>
        <w:tc>
          <w:tcPr>
            <w:tcW w:w="1222" w:type="dxa"/>
          </w:tcPr>
          <w:p w14:paraId="5436D7BE" w14:textId="7CDB36A6" w:rsidR="00480F14" w:rsidRPr="00FE3E9D" w:rsidRDefault="00486F59" w:rsidP="005612E9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  <w:lang w:val="ru-RU"/>
              </w:rPr>
              <w:t>2,5</w:t>
            </w:r>
            <w:r w:rsidR="00480F14" w:rsidRPr="00FE3E9D">
              <w:rPr>
                <w:rFonts w:cs="Times New Roman"/>
                <w:szCs w:val="28"/>
              </w:rPr>
              <w:t>±</w:t>
            </w:r>
            <w:r w:rsidR="00FF01C8" w:rsidRPr="00FE3E9D">
              <w:rPr>
                <w:rFonts w:cs="Times New Roman"/>
                <w:szCs w:val="28"/>
                <w:lang w:val="ru-RU"/>
              </w:rPr>
              <w:t>0,4</w:t>
            </w:r>
            <w:r w:rsidR="003775D6" w:rsidRPr="00FE3E9D">
              <w:rPr>
                <w:rFonts w:cs="Times New Roman"/>
                <w:szCs w:val="28"/>
                <w:lang w:val="ru-RU"/>
              </w:rPr>
              <w:t>*</w:t>
            </w:r>
          </w:p>
        </w:tc>
        <w:tc>
          <w:tcPr>
            <w:tcW w:w="708" w:type="dxa"/>
          </w:tcPr>
          <w:p w14:paraId="4CA58F25" w14:textId="06F66E42" w:rsidR="00480F14" w:rsidRPr="00FE3E9D" w:rsidRDefault="00480F14" w:rsidP="005612E9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FE3E9D">
              <w:rPr>
                <w:rFonts w:cs="Times New Roman"/>
                <w:szCs w:val="28"/>
              </w:rPr>
              <w:t>79</w:t>
            </w:r>
          </w:p>
        </w:tc>
        <w:tc>
          <w:tcPr>
            <w:tcW w:w="1268" w:type="dxa"/>
          </w:tcPr>
          <w:p w14:paraId="3A5973CD" w14:textId="2962528F" w:rsidR="00480F14" w:rsidRPr="00FE3E9D" w:rsidRDefault="00486F59" w:rsidP="005612E9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  <w:lang w:val="ru-RU"/>
              </w:rPr>
              <w:t>5,3</w:t>
            </w:r>
            <w:r w:rsidR="00480F14" w:rsidRPr="00FE3E9D">
              <w:rPr>
                <w:rFonts w:cs="Times New Roman"/>
                <w:szCs w:val="28"/>
              </w:rPr>
              <w:t>±</w:t>
            </w:r>
            <w:r w:rsidR="00FF01C8" w:rsidRPr="00FE3E9D">
              <w:rPr>
                <w:rFonts w:cs="Times New Roman"/>
                <w:szCs w:val="28"/>
                <w:lang w:val="ru-RU"/>
              </w:rPr>
              <w:t>0,5</w:t>
            </w:r>
          </w:p>
        </w:tc>
        <w:tc>
          <w:tcPr>
            <w:tcW w:w="742" w:type="dxa"/>
          </w:tcPr>
          <w:p w14:paraId="06714CBF" w14:textId="66D10FCA" w:rsidR="00480F14" w:rsidRPr="00FE3E9D" w:rsidRDefault="00480F14" w:rsidP="00480F14">
            <w:pPr>
              <w:jc w:val="center"/>
              <w:rPr>
                <w:rFonts w:cs="Times New Roman"/>
              </w:rPr>
            </w:pPr>
            <w:r w:rsidRPr="00FE3E9D">
              <w:rPr>
                <w:rFonts w:cs="Times New Roman"/>
              </w:rPr>
              <w:t>91</w:t>
            </w:r>
          </w:p>
        </w:tc>
        <w:tc>
          <w:tcPr>
            <w:tcW w:w="1275" w:type="dxa"/>
          </w:tcPr>
          <w:p w14:paraId="3000198E" w14:textId="4C6A91FC" w:rsidR="00480F14" w:rsidRPr="00FE3E9D" w:rsidRDefault="004D3E54" w:rsidP="005612E9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  <w:lang w:val="ru-RU"/>
              </w:rPr>
              <w:t>6,2</w:t>
            </w:r>
            <w:r w:rsidR="00480F14" w:rsidRPr="00FE3E9D">
              <w:rPr>
                <w:rFonts w:cs="Times New Roman"/>
                <w:szCs w:val="28"/>
              </w:rPr>
              <w:t>±</w:t>
            </w:r>
            <w:r w:rsidRPr="00FE3E9D">
              <w:rPr>
                <w:rFonts w:cs="Times New Roman"/>
                <w:szCs w:val="28"/>
                <w:lang w:val="ru-RU"/>
              </w:rPr>
              <w:t>0,6</w:t>
            </w:r>
          </w:p>
        </w:tc>
        <w:tc>
          <w:tcPr>
            <w:tcW w:w="709" w:type="dxa"/>
          </w:tcPr>
          <w:p w14:paraId="4399E7BF" w14:textId="033D5487" w:rsidR="00480F14" w:rsidRPr="00FE3E9D" w:rsidRDefault="00480F14" w:rsidP="005612E9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FE3E9D">
              <w:rPr>
                <w:rFonts w:cs="Times New Roman"/>
                <w:szCs w:val="28"/>
              </w:rPr>
              <w:t>39</w:t>
            </w:r>
          </w:p>
        </w:tc>
        <w:tc>
          <w:tcPr>
            <w:tcW w:w="1276" w:type="dxa"/>
          </w:tcPr>
          <w:p w14:paraId="5E525F32" w14:textId="34931760" w:rsidR="00480F14" w:rsidRPr="00FE3E9D" w:rsidRDefault="00486F59" w:rsidP="005612E9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  <w:lang w:val="ru-RU"/>
              </w:rPr>
              <w:t>2,7</w:t>
            </w:r>
            <w:r w:rsidR="00480F14" w:rsidRPr="00FE3E9D">
              <w:rPr>
                <w:rFonts w:cs="Times New Roman"/>
                <w:szCs w:val="28"/>
              </w:rPr>
              <w:t>±</w:t>
            </w:r>
            <w:r w:rsidR="00FF01C8" w:rsidRPr="00FE3E9D">
              <w:rPr>
                <w:rFonts w:cs="Times New Roman"/>
                <w:szCs w:val="28"/>
                <w:lang w:val="ru-RU"/>
              </w:rPr>
              <w:t>0,4</w:t>
            </w:r>
            <w:r w:rsidR="003775D6" w:rsidRPr="00FE3E9D">
              <w:rPr>
                <w:rFonts w:cs="Times New Roman"/>
                <w:szCs w:val="28"/>
                <w:lang w:val="ru-RU"/>
              </w:rPr>
              <w:t>***</w:t>
            </w:r>
          </w:p>
        </w:tc>
        <w:tc>
          <w:tcPr>
            <w:tcW w:w="850" w:type="dxa"/>
          </w:tcPr>
          <w:p w14:paraId="025C523F" w14:textId="5368C180" w:rsidR="00480F14" w:rsidRPr="00FE3E9D" w:rsidRDefault="00480F14" w:rsidP="005612E9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FE3E9D">
              <w:rPr>
                <w:rFonts w:cs="Times New Roman"/>
                <w:szCs w:val="28"/>
              </w:rPr>
              <w:t>130</w:t>
            </w:r>
          </w:p>
        </w:tc>
        <w:tc>
          <w:tcPr>
            <w:tcW w:w="1522" w:type="dxa"/>
          </w:tcPr>
          <w:p w14:paraId="2ECB832B" w14:textId="68F81A1B" w:rsidR="00480F14" w:rsidRPr="00FE3E9D" w:rsidRDefault="004D3E54" w:rsidP="005612E9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  <w:lang w:val="ru-RU"/>
              </w:rPr>
              <w:t>8,9</w:t>
            </w:r>
            <w:r w:rsidR="00480F14" w:rsidRPr="00FE3E9D">
              <w:rPr>
                <w:rFonts w:cs="Times New Roman"/>
                <w:szCs w:val="28"/>
              </w:rPr>
              <w:t>±</w:t>
            </w:r>
            <w:r w:rsidRPr="00FE3E9D">
              <w:rPr>
                <w:rFonts w:cs="Times New Roman"/>
                <w:szCs w:val="28"/>
                <w:lang w:val="ru-RU"/>
              </w:rPr>
              <w:t>0,7</w:t>
            </w:r>
            <w:r w:rsidR="003775D6" w:rsidRPr="00FE3E9D">
              <w:rPr>
                <w:rFonts w:cs="Times New Roman"/>
                <w:szCs w:val="28"/>
                <w:lang w:val="ru-RU"/>
              </w:rPr>
              <w:t>***</w:t>
            </w:r>
          </w:p>
        </w:tc>
      </w:tr>
      <w:tr w:rsidR="003775D6" w:rsidRPr="00FE3E9D" w14:paraId="58F4B539" w14:textId="5073C52A" w:rsidTr="00480F14">
        <w:trPr>
          <w:jc w:val="center"/>
        </w:trPr>
        <w:tc>
          <w:tcPr>
            <w:tcW w:w="594" w:type="dxa"/>
          </w:tcPr>
          <w:p w14:paraId="62D87A2B" w14:textId="6AC611A3" w:rsidR="00480F14" w:rsidRPr="00FE3E9D" w:rsidRDefault="00480F14" w:rsidP="005612E9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  <w:lang w:val="ru-RU"/>
              </w:rPr>
              <w:t>6</w:t>
            </w:r>
          </w:p>
        </w:tc>
        <w:tc>
          <w:tcPr>
            <w:tcW w:w="2655" w:type="dxa"/>
          </w:tcPr>
          <w:p w14:paraId="6DA0CAA7" w14:textId="35784AC0" w:rsidR="00480F14" w:rsidRPr="00FE3E9D" w:rsidRDefault="00480F14" w:rsidP="005612E9">
            <w:pPr>
              <w:pStyle w:val="afd"/>
              <w:rPr>
                <w:rFonts w:cs="Times New Roman"/>
                <w:szCs w:val="28"/>
              </w:rPr>
            </w:pPr>
            <w:r w:rsidRPr="00FE3E9D">
              <w:rPr>
                <w:rFonts w:cs="Times New Roman"/>
                <w:szCs w:val="28"/>
              </w:rPr>
              <w:t>Нарушение полового влечения</w:t>
            </w:r>
          </w:p>
        </w:tc>
        <w:tc>
          <w:tcPr>
            <w:tcW w:w="723" w:type="dxa"/>
          </w:tcPr>
          <w:p w14:paraId="4C8B6712" w14:textId="6E3CBE7A" w:rsidR="00480F14" w:rsidRPr="00FE3E9D" w:rsidRDefault="00480F14" w:rsidP="005612E9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FE3E9D">
              <w:rPr>
                <w:rFonts w:cs="Times New Roman"/>
                <w:szCs w:val="28"/>
              </w:rPr>
              <w:t>217</w:t>
            </w:r>
          </w:p>
        </w:tc>
        <w:tc>
          <w:tcPr>
            <w:tcW w:w="1395" w:type="dxa"/>
          </w:tcPr>
          <w:p w14:paraId="00852DC4" w14:textId="4FB74620" w:rsidR="00480F14" w:rsidRPr="00FE3E9D" w:rsidRDefault="00486F59" w:rsidP="005612E9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  <w:lang w:val="ru-RU"/>
              </w:rPr>
              <w:t>14,8</w:t>
            </w:r>
            <w:r w:rsidR="00480F14" w:rsidRPr="00FE3E9D">
              <w:rPr>
                <w:rFonts w:cs="Times New Roman"/>
                <w:szCs w:val="28"/>
              </w:rPr>
              <w:t>±</w:t>
            </w:r>
            <w:r w:rsidR="00FF01C8" w:rsidRPr="00FE3E9D">
              <w:rPr>
                <w:rFonts w:cs="Times New Roman"/>
                <w:szCs w:val="28"/>
                <w:lang w:val="ru-RU"/>
              </w:rPr>
              <w:t>0,9</w:t>
            </w:r>
          </w:p>
        </w:tc>
        <w:tc>
          <w:tcPr>
            <w:tcW w:w="752" w:type="dxa"/>
          </w:tcPr>
          <w:p w14:paraId="1AFE07DD" w14:textId="5D8B592D" w:rsidR="00480F14" w:rsidRPr="00FE3E9D" w:rsidRDefault="00480F14" w:rsidP="005612E9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FE3E9D">
              <w:rPr>
                <w:rFonts w:cs="Times New Roman"/>
                <w:szCs w:val="28"/>
              </w:rPr>
              <w:t>133</w:t>
            </w:r>
          </w:p>
        </w:tc>
        <w:tc>
          <w:tcPr>
            <w:tcW w:w="1222" w:type="dxa"/>
          </w:tcPr>
          <w:p w14:paraId="20DBA0D0" w14:textId="00CC869A" w:rsidR="00480F14" w:rsidRPr="00FE3E9D" w:rsidRDefault="00486F59" w:rsidP="005612E9">
            <w:pPr>
              <w:pStyle w:val="afd"/>
              <w:jc w:val="center"/>
              <w:rPr>
                <w:rFonts w:cs="Times New Roman"/>
                <w:szCs w:val="28"/>
                <w:lang w:val="ru-RU" w:eastAsia="ru-RU"/>
              </w:rPr>
            </w:pPr>
            <w:r w:rsidRPr="00FE3E9D">
              <w:rPr>
                <w:rFonts w:cs="Times New Roman"/>
                <w:szCs w:val="28"/>
                <w:lang w:val="ru-RU"/>
              </w:rPr>
              <w:t>9,0</w:t>
            </w:r>
            <w:r w:rsidR="00480F14" w:rsidRPr="00FE3E9D">
              <w:rPr>
                <w:rFonts w:cs="Times New Roman"/>
                <w:szCs w:val="28"/>
              </w:rPr>
              <w:t>±</w:t>
            </w:r>
            <w:r w:rsidR="00FF01C8" w:rsidRPr="00FE3E9D">
              <w:rPr>
                <w:rFonts w:cs="Times New Roman"/>
                <w:szCs w:val="28"/>
                <w:lang w:val="ru-RU"/>
              </w:rPr>
              <w:t>0,7</w:t>
            </w:r>
            <w:r w:rsidR="003775D6" w:rsidRPr="00FE3E9D">
              <w:rPr>
                <w:rFonts w:cs="Times New Roman"/>
                <w:szCs w:val="28"/>
                <w:lang w:val="ru-RU"/>
              </w:rPr>
              <w:t>***</w:t>
            </w:r>
          </w:p>
        </w:tc>
        <w:tc>
          <w:tcPr>
            <w:tcW w:w="708" w:type="dxa"/>
          </w:tcPr>
          <w:p w14:paraId="1E807976" w14:textId="2613F58E" w:rsidR="00480F14" w:rsidRPr="00FE3E9D" w:rsidRDefault="00480F14" w:rsidP="005612E9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FE3E9D">
              <w:rPr>
                <w:rFonts w:cs="Times New Roman"/>
                <w:szCs w:val="28"/>
                <w:lang w:eastAsia="ru-RU"/>
              </w:rPr>
              <w:t>350</w:t>
            </w:r>
          </w:p>
        </w:tc>
        <w:tc>
          <w:tcPr>
            <w:tcW w:w="1268" w:type="dxa"/>
          </w:tcPr>
          <w:p w14:paraId="160942C7" w14:textId="2CEA614D" w:rsidR="00480F14" w:rsidRPr="00FE3E9D" w:rsidRDefault="00486F59" w:rsidP="005612E9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  <w:lang w:val="ru-RU"/>
              </w:rPr>
              <w:t>23,8</w:t>
            </w:r>
            <w:r w:rsidR="00480F14" w:rsidRPr="00FE3E9D">
              <w:rPr>
                <w:rFonts w:cs="Times New Roman"/>
                <w:szCs w:val="28"/>
              </w:rPr>
              <w:t>±</w:t>
            </w:r>
            <w:r w:rsidR="00FF01C8" w:rsidRPr="00FE3E9D">
              <w:rPr>
                <w:rFonts w:cs="Times New Roman"/>
                <w:szCs w:val="28"/>
                <w:lang w:val="ru-RU"/>
              </w:rPr>
              <w:t>1,1</w:t>
            </w:r>
          </w:p>
        </w:tc>
        <w:tc>
          <w:tcPr>
            <w:tcW w:w="742" w:type="dxa"/>
          </w:tcPr>
          <w:p w14:paraId="41C064FB" w14:textId="4241EBA8" w:rsidR="00480F14" w:rsidRPr="00FE3E9D" w:rsidRDefault="00480F14" w:rsidP="00480F14">
            <w:pPr>
              <w:jc w:val="center"/>
              <w:rPr>
                <w:rFonts w:cs="Times New Roman"/>
              </w:rPr>
            </w:pPr>
            <w:r w:rsidRPr="00FE3E9D">
              <w:rPr>
                <w:rFonts w:cs="Times New Roman"/>
              </w:rPr>
              <w:t>227</w:t>
            </w:r>
          </w:p>
        </w:tc>
        <w:tc>
          <w:tcPr>
            <w:tcW w:w="1275" w:type="dxa"/>
          </w:tcPr>
          <w:p w14:paraId="711443B7" w14:textId="36A3A4B5" w:rsidR="00480F14" w:rsidRPr="00FE3E9D" w:rsidRDefault="00486F59" w:rsidP="00486F59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  <w:lang w:val="ru-RU"/>
              </w:rPr>
              <w:t>15,5</w:t>
            </w:r>
            <w:r w:rsidR="00480F14" w:rsidRPr="00FE3E9D">
              <w:rPr>
                <w:rFonts w:cs="Times New Roman"/>
                <w:szCs w:val="28"/>
              </w:rPr>
              <w:t>±</w:t>
            </w:r>
            <w:r w:rsidR="00FF01C8" w:rsidRPr="00FE3E9D">
              <w:rPr>
                <w:rFonts w:cs="Times New Roman"/>
                <w:szCs w:val="28"/>
                <w:lang w:val="ru-RU"/>
              </w:rPr>
              <w:t>0,9</w:t>
            </w:r>
          </w:p>
        </w:tc>
        <w:tc>
          <w:tcPr>
            <w:tcW w:w="709" w:type="dxa"/>
          </w:tcPr>
          <w:p w14:paraId="0CEEC51B" w14:textId="62E08327" w:rsidR="00480F14" w:rsidRPr="00FE3E9D" w:rsidRDefault="00480F14" w:rsidP="005612E9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FE3E9D">
              <w:rPr>
                <w:rFonts w:cs="Times New Roman"/>
                <w:szCs w:val="28"/>
              </w:rPr>
              <w:t>138</w:t>
            </w:r>
          </w:p>
        </w:tc>
        <w:tc>
          <w:tcPr>
            <w:tcW w:w="1276" w:type="dxa"/>
          </w:tcPr>
          <w:p w14:paraId="385E8F5F" w14:textId="09F49FF6" w:rsidR="00480F14" w:rsidRPr="00FE3E9D" w:rsidRDefault="00486F59" w:rsidP="005612E9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  <w:lang w:val="ru-RU"/>
              </w:rPr>
              <w:t>9,4</w:t>
            </w:r>
            <w:r w:rsidR="00480F14" w:rsidRPr="00FE3E9D">
              <w:rPr>
                <w:rFonts w:cs="Times New Roman"/>
                <w:szCs w:val="28"/>
              </w:rPr>
              <w:t>±</w:t>
            </w:r>
            <w:r w:rsidR="00FF01C8" w:rsidRPr="00FE3E9D">
              <w:rPr>
                <w:rFonts w:cs="Times New Roman"/>
                <w:szCs w:val="28"/>
                <w:lang w:val="ru-RU"/>
              </w:rPr>
              <w:t>0,7</w:t>
            </w:r>
            <w:r w:rsidR="003775D6" w:rsidRPr="00FE3E9D">
              <w:rPr>
                <w:rFonts w:cs="Times New Roman"/>
                <w:szCs w:val="28"/>
                <w:lang w:val="ru-RU"/>
              </w:rPr>
              <w:t>***</w:t>
            </w:r>
          </w:p>
        </w:tc>
        <w:tc>
          <w:tcPr>
            <w:tcW w:w="850" w:type="dxa"/>
          </w:tcPr>
          <w:p w14:paraId="3F0C6112" w14:textId="6CA2A478" w:rsidR="00480F14" w:rsidRPr="00FE3E9D" w:rsidRDefault="00480F14" w:rsidP="005612E9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FE3E9D">
              <w:rPr>
                <w:rFonts w:cs="Times New Roman"/>
                <w:szCs w:val="28"/>
              </w:rPr>
              <w:t>365</w:t>
            </w:r>
          </w:p>
        </w:tc>
        <w:tc>
          <w:tcPr>
            <w:tcW w:w="1522" w:type="dxa"/>
          </w:tcPr>
          <w:p w14:paraId="045FAD1C" w14:textId="110E65F6" w:rsidR="00480F14" w:rsidRPr="00FE3E9D" w:rsidRDefault="00486F59" w:rsidP="005612E9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  <w:lang w:val="ru-RU"/>
              </w:rPr>
              <w:t>24,9</w:t>
            </w:r>
            <w:r w:rsidR="00480F14" w:rsidRPr="00FE3E9D">
              <w:rPr>
                <w:rFonts w:cs="Times New Roman"/>
                <w:szCs w:val="28"/>
              </w:rPr>
              <w:t>±</w:t>
            </w:r>
            <w:r w:rsidR="00FF01C8" w:rsidRPr="00FE3E9D">
              <w:rPr>
                <w:rFonts w:cs="Times New Roman"/>
                <w:szCs w:val="28"/>
                <w:lang w:val="ru-RU"/>
              </w:rPr>
              <w:t>1,1</w:t>
            </w:r>
            <w:r w:rsidR="003775D6" w:rsidRPr="00FE3E9D">
              <w:rPr>
                <w:rFonts w:cs="Times New Roman"/>
                <w:szCs w:val="28"/>
                <w:lang w:val="ru-RU"/>
              </w:rPr>
              <w:t>*</w:t>
            </w:r>
          </w:p>
        </w:tc>
      </w:tr>
      <w:tr w:rsidR="003775D6" w:rsidRPr="00FE3E9D" w14:paraId="1202CAD1" w14:textId="6580BE45" w:rsidTr="00480F14">
        <w:trPr>
          <w:jc w:val="center"/>
        </w:trPr>
        <w:tc>
          <w:tcPr>
            <w:tcW w:w="594" w:type="dxa"/>
          </w:tcPr>
          <w:p w14:paraId="46ECD442" w14:textId="4B9F886F" w:rsidR="00480F14" w:rsidRPr="00FE3E9D" w:rsidRDefault="00480F14" w:rsidP="005612E9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  <w:lang w:val="ru-RU"/>
              </w:rPr>
              <w:t>7</w:t>
            </w:r>
          </w:p>
        </w:tc>
        <w:tc>
          <w:tcPr>
            <w:tcW w:w="2655" w:type="dxa"/>
          </w:tcPr>
          <w:p w14:paraId="3ED922B3" w14:textId="25D3BC55" w:rsidR="00480F14" w:rsidRPr="00FE3E9D" w:rsidRDefault="00480F14" w:rsidP="005612E9">
            <w:pPr>
              <w:pStyle w:val="afd"/>
              <w:rPr>
                <w:rFonts w:cs="Times New Roman"/>
                <w:szCs w:val="28"/>
              </w:rPr>
            </w:pPr>
            <w:r w:rsidRPr="00FE3E9D">
              <w:rPr>
                <w:rFonts w:cs="Times New Roman"/>
                <w:szCs w:val="28"/>
              </w:rPr>
              <w:t>Расстройство аппетита</w:t>
            </w:r>
          </w:p>
        </w:tc>
        <w:tc>
          <w:tcPr>
            <w:tcW w:w="723" w:type="dxa"/>
          </w:tcPr>
          <w:p w14:paraId="2B150272" w14:textId="3494F5D5" w:rsidR="00480F14" w:rsidRPr="00FE3E9D" w:rsidRDefault="00480F14" w:rsidP="005612E9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FE3E9D">
              <w:rPr>
                <w:rFonts w:cs="Times New Roman"/>
                <w:szCs w:val="28"/>
              </w:rPr>
              <w:t>87</w:t>
            </w:r>
          </w:p>
        </w:tc>
        <w:tc>
          <w:tcPr>
            <w:tcW w:w="1395" w:type="dxa"/>
          </w:tcPr>
          <w:p w14:paraId="02B4689E" w14:textId="33F22A35" w:rsidR="00480F14" w:rsidRPr="00FE3E9D" w:rsidRDefault="00486F59" w:rsidP="005612E9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  <w:lang w:val="ru-RU"/>
              </w:rPr>
              <w:t>6,0</w:t>
            </w:r>
            <w:r w:rsidR="00480F14" w:rsidRPr="00FE3E9D">
              <w:rPr>
                <w:rFonts w:cs="Times New Roman"/>
                <w:szCs w:val="28"/>
              </w:rPr>
              <w:t>±</w:t>
            </w:r>
            <w:r w:rsidR="00FF01C8" w:rsidRPr="00FE3E9D">
              <w:rPr>
                <w:rFonts w:cs="Times New Roman"/>
                <w:szCs w:val="28"/>
                <w:lang w:val="ru-RU"/>
              </w:rPr>
              <w:t>0,6</w:t>
            </w:r>
          </w:p>
        </w:tc>
        <w:tc>
          <w:tcPr>
            <w:tcW w:w="752" w:type="dxa"/>
          </w:tcPr>
          <w:p w14:paraId="600BABF3" w14:textId="5195091C" w:rsidR="00480F14" w:rsidRPr="00FE3E9D" w:rsidRDefault="00480F14" w:rsidP="005612E9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FE3E9D">
              <w:rPr>
                <w:rFonts w:cs="Times New Roman"/>
                <w:szCs w:val="28"/>
              </w:rPr>
              <w:t>61</w:t>
            </w:r>
          </w:p>
        </w:tc>
        <w:tc>
          <w:tcPr>
            <w:tcW w:w="1222" w:type="dxa"/>
          </w:tcPr>
          <w:p w14:paraId="4FEDC5B1" w14:textId="41548502" w:rsidR="00480F14" w:rsidRPr="00FE3E9D" w:rsidRDefault="00486F59" w:rsidP="005612E9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  <w:lang w:val="ru-RU"/>
              </w:rPr>
              <w:t>4,1</w:t>
            </w:r>
            <w:r w:rsidR="00480F14" w:rsidRPr="00FE3E9D">
              <w:rPr>
                <w:rFonts w:cs="Times New Roman"/>
                <w:szCs w:val="28"/>
              </w:rPr>
              <w:t>±</w:t>
            </w:r>
            <w:r w:rsidR="00FF01C8" w:rsidRPr="00FE3E9D">
              <w:rPr>
                <w:rFonts w:cs="Times New Roman"/>
                <w:szCs w:val="28"/>
                <w:lang w:val="ru-RU"/>
              </w:rPr>
              <w:t>0,5</w:t>
            </w:r>
            <w:r w:rsidR="003775D6" w:rsidRPr="00FE3E9D">
              <w:rPr>
                <w:rFonts w:cs="Times New Roman"/>
                <w:szCs w:val="28"/>
                <w:lang w:val="ru-RU"/>
              </w:rPr>
              <w:t>**</w:t>
            </w:r>
          </w:p>
        </w:tc>
        <w:tc>
          <w:tcPr>
            <w:tcW w:w="708" w:type="dxa"/>
          </w:tcPr>
          <w:p w14:paraId="3AD06FA1" w14:textId="62ADD289" w:rsidR="00480F14" w:rsidRPr="00FE3E9D" w:rsidRDefault="00480F14" w:rsidP="005612E9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FE3E9D">
              <w:rPr>
                <w:rFonts w:cs="Times New Roman"/>
                <w:szCs w:val="28"/>
              </w:rPr>
              <w:t>148</w:t>
            </w:r>
          </w:p>
        </w:tc>
        <w:tc>
          <w:tcPr>
            <w:tcW w:w="1268" w:type="dxa"/>
          </w:tcPr>
          <w:p w14:paraId="29064980" w14:textId="6F162CB3" w:rsidR="00480F14" w:rsidRPr="00FE3E9D" w:rsidRDefault="00486F59" w:rsidP="005612E9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  <w:lang w:val="ru-RU"/>
              </w:rPr>
              <w:t>10,1</w:t>
            </w:r>
            <w:r w:rsidR="00480F14" w:rsidRPr="00FE3E9D">
              <w:rPr>
                <w:rFonts w:cs="Times New Roman"/>
                <w:szCs w:val="28"/>
              </w:rPr>
              <w:t>±</w:t>
            </w:r>
            <w:r w:rsidR="00FF01C8" w:rsidRPr="00FE3E9D">
              <w:rPr>
                <w:rFonts w:cs="Times New Roman"/>
                <w:szCs w:val="28"/>
                <w:lang w:val="ru-RU"/>
              </w:rPr>
              <w:t>0,7</w:t>
            </w:r>
          </w:p>
        </w:tc>
        <w:tc>
          <w:tcPr>
            <w:tcW w:w="742" w:type="dxa"/>
          </w:tcPr>
          <w:p w14:paraId="695751F8" w14:textId="0A449D93" w:rsidR="00480F14" w:rsidRPr="00FE3E9D" w:rsidRDefault="00480F14" w:rsidP="00480F14">
            <w:pPr>
              <w:jc w:val="center"/>
              <w:rPr>
                <w:rFonts w:cs="Times New Roman"/>
              </w:rPr>
            </w:pPr>
            <w:r w:rsidRPr="00FE3E9D">
              <w:rPr>
                <w:rFonts w:cs="Times New Roman"/>
              </w:rPr>
              <w:t>98</w:t>
            </w:r>
          </w:p>
        </w:tc>
        <w:tc>
          <w:tcPr>
            <w:tcW w:w="1275" w:type="dxa"/>
          </w:tcPr>
          <w:p w14:paraId="3283363D" w14:textId="40BDC497" w:rsidR="00480F14" w:rsidRPr="00FE3E9D" w:rsidRDefault="00213595" w:rsidP="005612E9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  <w:lang w:val="ru-RU"/>
              </w:rPr>
              <w:t>6,6</w:t>
            </w:r>
            <w:r w:rsidR="00480F14" w:rsidRPr="00FE3E9D">
              <w:rPr>
                <w:rFonts w:cs="Times New Roman"/>
                <w:szCs w:val="28"/>
              </w:rPr>
              <w:t>±</w:t>
            </w:r>
            <w:r w:rsidR="00FF01C8" w:rsidRPr="00FE3E9D">
              <w:rPr>
                <w:rFonts w:cs="Times New Roman"/>
                <w:szCs w:val="28"/>
                <w:lang w:val="ru-RU"/>
              </w:rPr>
              <w:t>0,6</w:t>
            </w:r>
          </w:p>
        </w:tc>
        <w:tc>
          <w:tcPr>
            <w:tcW w:w="709" w:type="dxa"/>
          </w:tcPr>
          <w:p w14:paraId="55F0992B" w14:textId="5A144D47" w:rsidR="00480F14" w:rsidRPr="00FE3E9D" w:rsidRDefault="00480F14" w:rsidP="005612E9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FE3E9D">
              <w:rPr>
                <w:rFonts w:cs="Times New Roman"/>
                <w:szCs w:val="28"/>
              </w:rPr>
              <w:t>70</w:t>
            </w:r>
          </w:p>
        </w:tc>
        <w:tc>
          <w:tcPr>
            <w:tcW w:w="1276" w:type="dxa"/>
          </w:tcPr>
          <w:p w14:paraId="382C9FBA" w14:textId="08A94AEE" w:rsidR="00480F14" w:rsidRPr="00FE3E9D" w:rsidRDefault="00486F59" w:rsidP="00213595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  <w:lang w:val="ru-RU"/>
              </w:rPr>
              <w:t>4,</w:t>
            </w:r>
            <w:r w:rsidR="00213595" w:rsidRPr="00FE3E9D">
              <w:rPr>
                <w:rFonts w:cs="Times New Roman"/>
                <w:szCs w:val="28"/>
                <w:lang w:val="ru-RU"/>
              </w:rPr>
              <w:t>8</w:t>
            </w:r>
            <w:r w:rsidR="00480F14" w:rsidRPr="00FE3E9D">
              <w:rPr>
                <w:rFonts w:cs="Times New Roman"/>
                <w:szCs w:val="28"/>
              </w:rPr>
              <w:t>±</w:t>
            </w:r>
            <w:r w:rsidR="00FF01C8" w:rsidRPr="00FE3E9D">
              <w:rPr>
                <w:rFonts w:cs="Times New Roman"/>
                <w:szCs w:val="28"/>
                <w:lang w:val="ru-RU"/>
              </w:rPr>
              <w:t>0,5</w:t>
            </w:r>
            <w:r w:rsidR="003775D6" w:rsidRPr="00FE3E9D">
              <w:rPr>
                <w:rFonts w:cs="Times New Roman"/>
                <w:szCs w:val="28"/>
                <w:lang w:val="ru-RU"/>
              </w:rPr>
              <w:t>**</w:t>
            </w:r>
          </w:p>
        </w:tc>
        <w:tc>
          <w:tcPr>
            <w:tcW w:w="850" w:type="dxa"/>
          </w:tcPr>
          <w:p w14:paraId="0A30ED0D" w14:textId="75757DA5" w:rsidR="00480F14" w:rsidRPr="00FE3E9D" w:rsidRDefault="00480F14" w:rsidP="005612E9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FE3E9D">
              <w:rPr>
                <w:rFonts w:cs="Times New Roman"/>
                <w:szCs w:val="28"/>
              </w:rPr>
              <w:t>168</w:t>
            </w:r>
          </w:p>
        </w:tc>
        <w:tc>
          <w:tcPr>
            <w:tcW w:w="1522" w:type="dxa"/>
          </w:tcPr>
          <w:p w14:paraId="171058A0" w14:textId="706A5446" w:rsidR="00480F14" w:rsidRPr="00FE3E9D" w:rsidRDefault="00486F59" w:rsidP="005612E9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FE3E9D">
              <w:rPr>
                <w:rFonts w:cs="Times New Roman"/>
                <w:szCs w:val="28"/>
                <w:lang w:val="ru-RU"/>
              </w:rPr>
              <w:t>11,4</w:t>
            </w:r>
            <w:r w:rsidR="00480F14" w:rsidRPr="00FE3E9D">
              <w:rPr>
                <w:rFonts w:cs="Times New Roman"/>
                <w:szCs w:val="28"/>
              </w:rPr>
              <w:t>±</w:t>
            </w:r>
            <w:r w:rsidR="00FF01C8" w:rsidRPr="00FE3E9D">
              <w:rPr>
                <w:rFonts w:cs="Times New Roman"/>
                <w:szCs w:val="28"/>
                <w:lang w:val="ru-RU"/>
              </w:rPr>
              <w:t>0,8</w:t>
            </w:r>
            <w:r w:rsidR="003775D6" w:rsidRPr="00FE3E9D">
              <w:rPr>
                <w:rFonts w:cs="Times New Roman"/>
                <w:szCs w:val="28"/>
                <w:lang w:val="ru-RU"/>
              </w:rPr>
              <w:t>*</w:t>
            </w:r>
          </w:p>
        </w:tc>
      </w:tr>
    </w:tbl>
    <w:p w14:paraId="002C30BB" w14:textId="77777777" w:rsidR="005545D0" w:rsidRDefault="005545D0" w:rsidP="003775D6">
      <w:pPr>
        <w:pStyle w:val="afd"/>
        <w:rPr>
          <w:rFonts w:cs="Times New Roman"/>
          <w:sz w:val="24"/>
          <w:szCs w:val="24"/>
          <w:lang w:val="ru-RU"/>
        </w:rPr>
      </w:pPr>
    </w:p>
    <w:p w14:paraId="4E344554" w14:textId="24A581CE" w:rsidR="003775D6" w:rsidRDefault="003775D6" w:rsidP="00820914">
      <w:pPr>
        <w:pStyle w:val="afd"/>
        <w:ind w:left="-567" w:firstLine="567"/>
        <w:jc w:val="both"/>
        <w:rPr>
          <w:rFonts w:cs="Times New Roman"/>
          <w:bCs/>
          <w:sz w:val="24"/>
          <w:szCs w:val="24"/>
          <w:lang w:val="ru-RU"/>
        </w:rPr>
      </w:pPr>
      <w:r w:rsidRPr="00FE3E9D">
        <w:rPr>
          <w:rFonts w:cs="Times New Roman"/>
          <w:sz w:val="24"/>
          <w:szCs w:val="24"/>
          <w:lang w:val="ru-RU"/>
        </w:rPr>
        <w:t>Примечание</w:t>
      </w:r>
      <w:r w:rsidR="00820914">
        <w:rPr>
          <w:rFonts w:cs="Times New Roman"/>
          <w:sz w:val="24"/>
          <w:szCs w:val="24"/>
          <w:lang w:val="ru-RU"/>
        </w:rPr>
        <w:t>:</w:t>
      </w:r>
      <w:r w:rsidRPr="00FE3E9D">
        <w:rPr>
          <w:rFonts w:cs="Times New Roman"/>
          <w:sz w:val="24"/>
          <w:szCs w:val="24"/>
          <w:lang w:val="ru-RU"/>
        </w:rPr>
        <w:t xml:space="preserve"> </w:t>
      </w:r>
      <w:r w:rsidRPr="00FE3E9D">
        <w:rPr>
          <w:rFonts w:cs="Times New Roman"/>
          <w:bCs/>
          <w:sz w:val="24"/>
          <w:szCs w:val="24"/>
        </w:rPr>
        <w:t>n</w:t>
      </w:r>
      <w:r w:rsidRPr="00FE3E9D">
        <w:rPr>
          <w:rFonts w:cs="Times New Roman"/>
          <w:bCs/>
          <w:sz w:val="24"/>
          <w:szCs w:val="24"/>
          <w:lang w:val="ru-RU"/>
        </w:rPr>
        <w:t xml:space="preserve"> – абсолютное число наблюдений, </w:t>
      </w:r>
      <w:r w:rsidRPr="00FE3E9D">
        <w:rPr>
          <w:rFonts w:cs="Times New Roman"/>
          <w:bCs/>
          <w:sz w:val="24"/>
          <w:szCs w:val="24"/>
        </w:rPr>
        <w:t>P</w:t>
      </w:r>
      <w:r w:rsidRPr="00FE3E9D">
        <w:rPr>
          <w:rFonts w:cs="Times New Roman"/>
          <w:bCs/>
          <w:sz w:val="24"/>
          <w:szCs w:val="24"/>
          <w:lang w:val="ru-RU"/>
        </w:rPr>
        <w:t>±</w:t>
      </w:r>
      <w:r w:rsidRPr="00FE3E9D">
        <w:rPr>
          <w:rFonts w:cs="Times New Roman"/>
          <w:bCs/>
          <w:sz w:val="24"/>
          <w:szCs w:val="24"/>
        </w:rPr>
        <w:t>m</w:t>
      </w:r>
      <w:r w:rsidRPr="00FE3E9D">
        <w:rPr>
          <w:rFonts w:cs="Times New Roman"/>
          <w:bCs/>
          <w:sz w:val="24"/>
          <w:szCs w:val="24"/>
          <w:lang w:val="ru-RU"/>
        </w:rPr>
        <w:t xml:space="preserve"> – частота симптомов </w:t>
      </w:r>
      <w:r w:rsidR="00CE1962" w:rsidRPr="00FE3E9D">
        <w:rPr>
          <w:rFonts w:cs="Times New Roman"/>
          <w:bCs/>
          <w:sz w:val="24"/>
          <w:szCs w:val="24"/>
          <w:lang w:val="ru-RU"/>
        </w:rPr>
        <w:t xml:space="preserve">на 100 женщин </w:t>
      </w:r>
      <w:r w:rsidRPr="00FE3E9D">
        <w:rPr>
          <w:rFonts w:cs="Times New Roman"/>
          <w:bCs/>
          <w:sz w:val="24"/>
          <w:szCs w:val="24"/>
          <w:lang w:val="ru-RU"/>
        </w:rPr>
        <w:t xml:space="preserve">и ошибка </w:t>
      </w:r>
      <w:proofErr w:type="spellStart"/>
      <w:r w:rsidRPr="00FE3E9D">
        <w:rPr>
          <w:rFonts w:cs="Times New Roman"/>
          <w:bCs/>
          <w:sz w:val="24"/>
          <w:szCs w:val="24"/>
          <w:lang w:val="ru-RU"/>
        </w:rPr>
        <w:t>репрезентативности</w:t>
      </w:r>
      <w:proofErr w:type="spellEnd"/>
      <w:r w:rsidRPr="00FE3E9D">
        <w:rPr>
          <w:rFonts w:cs="Times New Roman"/>
          <w:bCs/>
          <w:sz w:val="24"/>
          <w:szCs w:val="24"/>
          <w:lang w:val="ru-RU"/>
        </w:rPr>
        <w:t>;                         достоверность различий - * - р&gt;0,05, **  - р&lt;0,01, **** - р&lt;0,001.</w:t>
      </w:r>
    </w:p>
    <w:p w14:paraId="3A56266A" w14:textId="77777777" w:rsidR="005545D0" w:rsidRPr="00FE3E9D" w:rsidRDefault="005545D0" w:rsidP="005545D0">
      <w:pPr>
        <w:pStyle w:val="afd"/>
        <w:jc w:val="both"/>
        <w:rPr>
          <w:rFonts w:cs="Times New Roman"/>
          <w:sz w:val="24"/>
          <w:szCs w:val="24"/>
          <w:lang w:val="ru-RU"/>
        </w:rPr>
        <w:sectPr w:rsidR="005545D0" w:rsidRPr="00FE3E9D" w:rsidSect="00D4600E">
          <w:pgSz w:w="16837" w:h="11905" w:orient="landscape"/>
          <w:pgMar w:top="1134" w:right="1134" w:bottom="567" w:left="1134" w:header="0" w:footer="6" w:gutter="0"/>
          <w:cols w:space="720"/>
          <w:noEndnote/>
          <w:docGrid w:linePitch="381"/>
        </w:sectPr>
      </w:pPr>
    </w:p>
    <w:p w14:paraId="36F4B7B0" w14:textId="77777777" w:rsidR="00194AFE" w:rsidRDefault="00E3213D" w:rsidP="00E3213D">
      <w:pPr>
        <w:shd w:val="clear" w:color="auto" w:fill="FFFFFF"/>
        <w:spacing w:after="0" w:line="360" w:lineRule="auto"/>
        <w:ind w:firstLine="708"/>
        <w:jc w:val="both"/>
        <w:rPr>
          <w:rFonts w:cs="Times New Roman"/>
          <w:bCs/>
          <w:szCs w:val="28"/>
          <w:lang w:val="ru-RU" w:eastAsia="ru-RU"/>
        </w:rPr>
      </w:pPr>
      <w:r w:rsidRPr="00E3213D">
        <w:rPr>
          <w:rFonts w:cs="Times New Roman"/>
          <w:bCs/>
          <w:szCs w:val="28"/>
          <w:lang w:val="ru-RU" w:eastAsia="ru-RU"/>
        </w:rPr>
        <w:lastRenderedPageBreak/>
        <w:t>Аналогичная тенденция прослеживается у жительниц сельской местности: у жительниц южных сел (12,3</w:t>
      </w:r>
      <w:r w:rsidRPr="00E3213D">
        <w:rPr>
          <w:rFonts w:ascii="Calibri" w:hAnsi="Calibri" w:cs="Times New Roman"/>
          <w:bCs/>
          <w:szCs w:val="28"/>
          <w:lang w:val="ru-RU" w:eastAsia="ru-RU"/>
        </w:rPr>
        <w:t>±</w:t>
      </w:r>
      <w:r w:rsidRPr="00E3213D">
        <w:rPr>
          <w:rFonts w:cs="Times New Roman"/>
          <w:bCs/>
          <w:szCs w:val="28"/>
          <w:lang w:val="ru-RU" w:eastAsia="ru-RU"/>
        </w:rPr>
        <w:t>0,8%) ослабление памяти встречается реже, чем у жительниц северных сел (22,3</w:t>
      </w:r>
      <w:r w:rsidRPr="00E3213D">
        <w:rPr>
          <w:rFonts w:ascii="Calibri" w:hAnsi="Calibri" w:cs="Times New Roman"/>
          <w:bCs/>
          <w:szCs w:val="28"/>
          <w:lang w:val="ru-RU" w:eastAsia="ru-RU"/>
        </w:rPr>
        <w:t>±</w:t>
      </w:r>
      <w:r w:rsidRPr="00E3213D">
        <w:rPr>
          <w:rFonts w:cs="Times New Roman"/>
          <w:bCs/>
          <w:szCs w:val="28"/>
          <w:lang w:val="ru-RU" w:eastAsia="ru-RU"/>
        </w:rPr>
        <w:t xml:space="preserve">1,0%), р&lt;0,001. </w:t>
      </w:r>
    </w:p>
    <w:p w14:paraId="54165A4F" w14:textId="6537A018" w:rsidR="00E3213D" w:rsidRPr="00E3213D" w:rsidRDefault="00E3213D" w:rsidP="00E3213D">
      <w:pPr>
        <w:shd w:val="clear" w:color="auto" w:fill="FFFFFF"/>
        <w:spacing w:after="0" w:line="360" w:lineRule="auto"/>
        <w:ind w:firstLine="708"/>
        <w:jc w:val="both"/>
        <w:rPr>
          <w:rFonts w:cs="Times New Roman"/>
          <w:szCs w:val="28"/>
          <w:lang w:val="ru-RU" w:eastAsia="ru-RU"/>
        </w:rPr>
      </w:pPr>
      <w:proofErr w:type="spellStart"/>
      <w:r w:rsidRPr="00E3213D">
        <w:rPr>
          <w:rFonts w:cs="Times New Roman"/>
          <w:bCs/>
          <w:szCs w:val="28"/>
          <w:lang w:val="ru-RU" w:eastAsia="ru-RU"/>
        </w:rPr>
        <w:t>Сопоставительный</w:t>
      </w:r>
      <w:proofErr w:type="spellEnd"/>
      <w:r w:rsidRPr="00E3213D">
        <w:rPr>
          <w:rFonts w:cs="Times New Roman"/>
          <w:bCs/>
          <w:szCs w:val="28"/>
          <w:lang w:val="ru-RU" w:eastAsia="ru-RU"/>
        </w:rPr>
        <w:t xml:space="preserve"> анализ по жителям городов (26,4</w:t>
      </w:r>
      <w:r w:rsidRPr="00E3213D">
        <w:rPr>
          <w:rFonts w:ascii="Calibri" w:hAnsi="Calibri" w:cs="Times New Roman"/>
          <w:bCs/>
          <w:szCs w:val="28"/>
          <w:lang w:val="ru-RU" w:eastAsia="ru-RU"/>
        </w:rPr>
        <w:t>±</w:t>
      </w:r>
      <w:r w:rsidRPr="00E3213D">
        <w:rPr>
          <w:rFonts w:cs="Times New Roman"/>
          <w:bCs/>
          <w:szCs w:val="28"/>
          <w:lang w:val="ru-RU" w:eastAsia="ru-RU"/>
        </w:rPr>
        <w:t>1,1%) и сел (32,6</w:t>
      </w:r>
      <w:r w:rsidRPr="00E3213D">
        <w:rPr>
          <w:rFonts w:ascii="Calibri" w:hAnsi="Calibri" w:cs="Times New Roman"/>
          <w:bCs/>
          <w:szCs w:val="28"/>
          <w:lang w:val="ru-RU" w:eastAsia="ru-RU"/>
        </w:rPr>
        <w:t>±</w:t>
      </w:r>
      <w:r w:rsidRPr="00E3213D">
        <w:rPr>
          <w:rFonts w:cs="Times New Roman"/>
          <w:bCs/>
          <w:szCs w:val="28"/>
          <w:lang w:val="ru-RU" w:eastAsia="ru-RU"/>
        </w:rPr>
        <w:t>1,2%) в целом также выявил достоверно большую раздражительность и плаксивость у женщин сельских регионов, р&lt;0,001. Среди жителей северных городов раздражительность и плаксивость преобладала в северных городах (16,2</w:t>
      </w:r>
      <w:r w:rsidRPr="00E3213D">
        <w:rPr>
          <w:rFonts w:ascii="Calibri" w:hAnsi="Calibri" w:cs="Times New Roman"/>
          <w:bCs/>
          <w:szCs w:val="28"/>
          <w:lang w:val="ru-RU" w:eastAsia="ru-RU"/>
        </w:rPr>
        <w:t>±</w:t>
      </w:r>
      <w:r w:rsidRPr="00E3213D">
        <w:rPr>
          <w:rFonts w:cs="Times New Roman"/>
          <w:bCs/>
          <w:szCs w:val="28"/>
          <w:lang w:val="ru-RU" w:eastAsia="ru-RU"/>
        </w:rPr>
        <w:t>0,9%), чем южных (10,2</w:t>
      </w:r>
      <w:r w:rsidRPr="00E3213D">
        <w:rPr>
          <w:rFonts w:ascii="Calibri" w:hAnsi="Calibri" w:cs="Times New Roman"/>
          <w:bCs/>
          <w:szCs w:val="28"/>
          <w:lang w:val="ru-RU" w:eastAsia="ru-RU"/>
        </w:rPr>
        <w:t>±</w:t>
      </w:r>
      <w:r w:rsidRPr="00E3213D">
        <w:rPr>
          <w:rFonts w:cs="Times New Roman"/>
          <w:bCs/>
          <w:szCs w:val="28"/>
          <w:lang w:val="ru-RU" w:eastAsia="ru-RU"/>
        </w:rPr>
        <w:t>0,7%), р&lt;0,001. Такова была ситуация и у женщин северных (20,5</w:t>
      </w:r>
      <w:r w:rsidRPr="00E3213D">
        <w:rPr>
          <w:rFonts w:ascii="Calibri" w:hAnsi="Calibri" w:cs="Times New Roman"/>
          <w:bCs/>
          <w:szCs w:val="28"/>
          <w:lang w:val="ru-RU" w:eastAsia="ru-RU"/>
        </w:rPr>
        <w:t>±</w:t>
      </w:r>
      <w:r w:rsidRPr="00E3213D">
        <w:rPr>
          <w:rFonts w:cs="Times New Roman"/>
          <w:bCs/>
          <w:szCs w:val="28"/>
          <w:lang w:val="ru-RU" w:eastAsia="ru-RU"/>
        </w:rPr>
        <w:t>1,0%) и южных (12,1</w:t>
      </w:r>
      <w:r w:rsidRPr="00E3213D">
        <w:rPr>
          <w:rFonts w:ascii="Calibri" w:hAnsi="Calibri" w:cs="Times New Roman"/>
          <w:bCs/>
          <w:szCs w:val="28"/>
          <w:lang w:val="ru-RU" w:eastAsia="ru-RU"/>
        </w:rPr>
        <w:t>±</w:t>
      </w:r>
      <w:r w:rsidRPr="00E3213D">
        <w:rPr>
          <w:rFonts w:cs="Times New Roman"/>
          <w:bCs/>
          <w:szCs w:val="28"/>
          <w:lang w:val="ru-RU" w:eastAsia="ru-RU"/>
        </w:rPr>
        <w:t xml:space="preserve">0,8%) сел, р&lt;0,001. Одним из частых симптомов менопаузы явилось нарушение полового влечения, при этом не выявлено существенных различий в частоте </w:t>
      </w:r>
      <w:proofErr w:type="spellStart"/>
      <w:r w:rsidRPr="00E3213D">
        <w:rPr>
          <w:rFonts w:cs="Times New Roman"/>
          <w:bCs/>
          <w:szCs w:val="28"/>
          <w:lang w:val="ru-RU" w:eastAsia="ru-RU"/>
        </w:rPr>
        <w:t>встречаемости</w:t>
      </w:r>
      <w:proofErr w:type="spellEnd"/>
      <w:r w:rsidRPr="00E3213D">
        <w:rPr>
          <w:rFonts w:cs="Times New Roman"/>
          <w:bCs/>
          <w:szCs w:val="28"/>
          <w:lang w:val="ru-RU" w:eastAsia="ru-RU"/>
        </w:rPr>
        <w:t xml:space="preserve"> у женщин городской  (23,8</w:t>
      </w:r>
      <w:r w:rsidRPr="00E3213D">
        <w:rPr>
          <w:rFonts w:ascii="Calibri" w:hAnsi="Calibri" w:cs="Times New Roman"/>
          <w:bCs/>
          <w:szCs w:val="28"/>
          <w:lang w:val="ru-RU" w:eastAsia="ru-RU"/>
        </w:rPr>
        <w:t>±</w:t>
      </w:r>
      <w:r w:rsidRPr="00E3213D">
        <w:rPr>
          <w:rFonts w:cs="Times New Roman"/>
          <w:bCs/>
          <w:szCs w:val="28"/>
          <w:lang w:val="ru-RU" w:eastAsia="ru-RU"/>
        </w:rPr>
        <w:t>1,1%) и сельской местности (24,9</w:t>
      </w:r>
      <w:r w:rsidRPr="00E3213D">
        <w:rPr>
          <w:rFonts w:ascii="Calibri" w:hAnsi="Calibri" w:cs="Times New Roman"/>
          <w:bCs/>
          <w:szCs w:val="28"/>
          <w:lang w:val="ru-RU" w:eastAsia="ru-RU"/>
        </w:rPr>
        <w:t>±</w:t>
      </w:r>
      <w:r w:rsidRPr="00E3213D">
        <w:rPr>
          <w:rFonts w:cs="Times New Roman"/>
          <w:bCs/>
          <w:szCs w:val="28"/>
          <w:lang w:val="ru-RU" w:eastAsia="ru-RU"/>
        </w:rPr>
        <w:t>1,1%), р&gt;0,05. Различия существенны между женщинами северных (14,8</w:t>
      </w:r>
      <w:r w:rsidRPr="00E3213D">
        <w:rPr>
          <w:rFonts w:ascii="Calibri" w:hAnsi="Calibri" w:cs="Times New Roman"/>
          <w:bCs/>
          <w:szCs w:val="28"/>
          <w:lang w:val="ru-RU" w:eastAsia="ru-RU"/>
        </w:rPr>
        <w:t>±</w:t>
      </w:r>
      <w:r w:rsidRPr="00E3213D">
        <w:rPr>
          <w:rFonts w:cs="Times New Roman"/>
          <w:bCs/>
          <w:szCs w:val="28"/>
          <w:lang w:val="ru-RU" w:eastAsia="ru-RU"/>
        </w:rPr>
        <w:t>0,9% и 15,5</w:t>
      </w:r>
      <w:r w:rsidRPr="00E3213D">
        <w:rPr>
          <w:rFonts w:ascii="Calibri" w:hAnsi="Calibri" w:cs="Times New Roman"/>
          <w:bCs/>
          <w:szCs w:val="28"/>
          <w:lang w:val="ru-RU" w:eastAsia="ru-RU"/>
        </w:rPr>
        <w:t>±</w:t>
      </w:r>
      <w:r w:rsidRPr="00E3213D">
        <w:rPr>
          <w:rFonts w:cs="Times New Roman"/>
          <w:bCs/>
          <w:szCs w:val="28"/>
          <w:lang w:val="ru-RU" w:eastAsia="ru-RU"/>
        </w:rPr>
        <w:t>0,9%) и южных (9,0</w:t>
      </w:r>
      <w:r w:rsidRPr="00E3213D">
        <w:rPr>
          <w:rFonts w:ascii="Calibri" w:hAnsi="Calibri" w:cs="Times New Roman"/>
          <w:bCs/>
          <w:szCs w:val="28"/>
          <w:lang w:val="ru-RU" w:eastAsia="ru-RU"/>
        </w:rPr>
        <w:t>±</w:t>
      </w:r>
      <w:r w:rsidRPr="00E3213D">
        <w:rPr>
          <w:rFonts w:cs="Times New Roman"/>
          <w:bCs/>
          <w:szCs w:val="28"/>
          <w:lang w:val="ru-RU" w:eastAsia="ru-RU"/>
        </w:rPr>
        <w:t>0,7% и 9,4</w:t>
      </w:r>
      <w:r w:rsidRPr="00E3213D">
        <w:rPr>
          <w:rFonts w:ascii="Calibri" w:hAnsi="Calibri" w:cs="Times New Roman"/>
          <w:bCs/>
          <w:szCs w:val="28"/>
          <w:lang w:val="ru-RU" w:eastAsia="ru-RU"/>
        </w:rPr>
        <w:t>±</w:t>
      </w:r>
      <w:r w:rsidRPr="00E3213D">
        <w:rPr>
          <w:rFonts w:cs="Times New Roman"/>
          <w:bCs/>
          <w:szCs w:val="28"/>
          <w:lang w:val="ru-RU" w:eastAsia="ru-RU"/>
        </w:rPr>
        <w:t>0,7%) городов и сел, соответственно, р&lt;0,001. Менее женщин в менопаузе беспокоило расстройство аппетита, без существенных различий между женщинами городов (10,1</w:t>
      </w:r>
      <w:r w:rsidRPr="00E3213D">
        <w:rPr>
          <w:rFonts w:ascii="Calibri" w:hAnsi="Calibri" w:cs="Times New Roman"/>
          <w:bCs/>
          <w:szCs w:val="28"/>
          <w:lang w:val="ru-RU" w:eastAsia="ru-RU"/>
        </w:rPr>
        <w:t>±</w:t>
      </w:r>
      <w:r w:rsidRPr="00E3213D">
        <w:rPr>
          <w:rFonts w:cs="Times New Roman"/>
          <w:bCs/>
          <w:szCs w:val="28"/>
          <w:lang w:val="ru-RU" w:eastAsia="ru-RU"/>
        </w:rPr>
        <w:t>0,7%) и сел (11,4</w:t>
      </w:r>
      <w:r w:rsidRPr="00E3213D">
        <w:rPr>
          <w:rFonts w:ascii="Calibri" w:hAnsi="Calibri" w:cs="Times New Roman"/>
          <w:bCs/>
          <w:szCs w:val="28"/>
          <w:lang w:val="ru-RU" w:eastAsia="ru-RU"/>
        </w:rPr>
        <w:t>±</w:t>
      </w:r>
      <w:r w:rsidRPr="00E3213D">
        <w:rPr>
          <w:rFonts w:cs="Times New Roman"/>
          <w:bCs/>
          <w:szCs w:val="28"/>
          <w:lang w:val="ru-RU" w:eastAsia="ru-RU"/>
        </w:rPr>
        <w:t>0,8%), р&gt;0,05. Расстройство аппетита чаще встречалось у женщин с северных городов (6,0</w:t>
      </w:r>
      <w:r w:rsidRPr="00E3213D">
        <w:rPr>
          <w:rFonts w:ascii="Calibri" w:hAnsi="Calibri" w:cs="Times New Roman"/>
          <w:bCs/>
          <w:szCs w:val="28"/>
          <w:lang w:val="ru-RU" w:eastAsia="ru-RU"/>
        </w:rPr>
        <w:t>±</w:t>
      </w:r>
      <w:r w:rsidRPr="00E3213D">
        <w:rPr>
          <w:rFonts w:cs="Times New Roman"/>
          <w:bCs/>
          <w:szCs w:val="28"/>
          <w:lang w:val="ru-RU" w:eastAsia="ru-RU"/>
        </w:rPr>
        <w:t>0,6%) и сел (6,6</w:t>
      </w:r>
      <w:r w:rsidRPr="00E3213D">
        <w:rPr>
          <w:rFonts w:ascii="Calibri" w:hAnsi="Calibri" w:cs="Times New Roman"/>
          <w:bCs/>
          <w:szCs w:val="28"/>
          <w:lang w:val="ru-RU" w:eastAsia="ru-RU"/>
        </w:rPr>
        <w:t>±</w:t>
      </w:r>
      <w:r w:rsidRPr="00E3213D">
        <w:rPr>
          <w:rFonts w:cs="Times New Roman"/>
          <w:bCs/>
          <w:szCs w:val="28"/>
          <w:lang w:val="ru-RU" w:eastAsia="ru-RU"/>
        </w:rPr>
        <w:t>0,6%), чем южных (4,1</w:t>
      </w:r>
      <w:r w:rsidRPr="00E3213D">
        <w:rPr>
          <w:rFonts w:ascii="Calibri" w:hAnsi="Calibri" w:cs="Times New Roman"/>
          <w:bCs/>
          <w:szCs w:val="28"/>
          <w:lang w:val="ru-RU" w:eastAsia="ru-RU"/>
        </w:rPr>
        <w:t>±</w:t>
      </w:r>
      <w:r w:rsidRPr="00E3213D">
        <w:rPr>
          <w:rFonts w:cs="Times New Roman"/>
          <w:bCs/>
          <w:szCs w:val="28"/>
          <w:lang w:val="ru-RU" w:eastAsia="ru-RU"/>
        </w:rPr>
        <w:t>0,5% и 4,8</w:t>
      </w:r>
      <w:r w:rsidRPr="00E3213D">
        <w:rPr>
          <w:rFonts w:ascii="Calibri" w:hAnsi="Calibri" w:cs="Times New Roman"/>
          <w:bCs/>
          <w:szCs w:val="28"/>
          <w:lang w:val="ru-RU" w:eastAsia="ru-RU"/>
        </w:rPr>
        <w:t>±</w:t>
      </w:r>
      <w:r w:rsidRPr="00E3213D">
        <w:rPr>
          <w:rFonts w:cs="Times New Roman"/>
          <w:bCs/>
          <w:szCs w:val="28"/>
          <w:lang w:val="ru-RU" w:eastAsia="ru-RU"/>
        </w:rPr>
        <w:t xml:space="preserve">0,5%, соответственно), р&lt;0,01. </w:t>
      </w:r>
      <w:r w:rsidRPr="00E3213D">
        <w:rPr>
          <w:rFonts w:cs="Times New Roman"/>
          <w:szCs w:val="28"/>
          <w:lang w:val="ru-RU"/>
        </w:rPr>
        <w:t>У 6,8% (</w:t>
      </w:r>
      <w:r w:rsidRPr="00E3213D">
        <w:rPr>
          <w:rFonts w:cs="Times New Roman"/>
          <w:szCs w:val="28"/>
        </w:rPr>
        <w:t>n</w:t>
      </w:r>
      <w:r w:rsidRPr="00E3213D">
        <w:rPr>
          <w:rFonts w:cs="Times New Roman"/>
          <w:szCs w:val="28"/>
          <w:lang w:val="ru-RU"/>
        </w:rPr>
        <w:t>=31) пациентов, проживающих в городе было нервное потрясение в связи с утратой мужа, у 34 (7,5%) в связи с разводом. 201 (44,3%) женщин жаловались на невозможность работать в связи с симптомами климакса.</w:t>
      </w:r>
    </w:p>
    <w:p w14:paraId="11BEA0A3" w14:textId="791581A1" w:rsidR="007F288A" w:rsidRPr="00EF19BB" w:rsidRDefault="007F288A" w:rsidP="007F288A">
      <w:pPr>
        <w:pStyle w:val="a5"/>
        <w:shd w:val="clear" w:color="auto" w:fill="auto"/>
        <w:spacing w:before="30" w:after="0" w:line="360" w:lineRule="auto"/>
        <w:ind w:firstLine="708"/>
        <w:jc w:val="both"/>
        <w:rPr>
          <w:rFonts w:cs="Times New Roman"/>
          <w:sz w:val="28"/>
          <w:szCs w:val="28"/>
        </w:rPr>
      </w:pPr>
      <w:r w:rsidRPr="00EF19BB">
        <w:rPr>
          <w:rFonts w:cs="Times New Roman"/>
          <w:sz w:val="28"/>
          <w:szCs w:val="28"/>
        </w:rPr>
        <w:t>52</w:t>
      </w:r>
      <w:r w:rsidR="00EF19BB" w:rsidRPr="00EF19BB">
        <w:rPr>
          <w:rFonts w:cs="Times New Roman"/>
          <w:sz w:val="28"/>
          <w:szCs w:val="28"/>
        </w:rPr>
        <w:t xml:space="preserve"> </w:t>
      </w:r>
      <w:r w:rsidRPr="00EF19BB">
        <w:rPr>
          <w:rFonts w:cs="Times New Roman"/>
          <w:sz w:val="28"/>
          <w:szCs w:val="28"/>
        </w:rPr>
        <w:t>(11,5%) были вынуждены сменить работу из-за невозможности работать по причине частых приливов, резкой слабости, приступов сердцебиения и непредсказуемых маточных кровотечений. В данной клинической группе 27</w:t>
      </w:r>
      <w:r w:rsidR="00EF19BB" w:rsidRPr="00EF19BB">
        <w:rPr>
          <w:rFonts w:cs="Times New Roman"/>
          <w:sz w:val="28"/>
          <w:szCs w:val="28"/>
        </w:rPr>
        <w:t xml:space="preserve"> </w:t>
      </w:r>
      <w:r w:rsidRPr="00EF19BB">
        <w:rPr>
          <w:rFonts w:cs="Times New Roman"/>
          <w:sz w:val="28"/>
          <w:szCs w:val="28"/>
        </w:rPr>
        <w:t xml:space="preserve">(6,0%) женщин развелись с мужем по причине постоянных сор на почве плохого самочувствия, раздражительности, </w:t>
      </w:r>
      <w:r w:rsidRPr="00EF19BB">
        <w:rPr>
          <w:rFonts w:cs="Times New Roman"/>
          <w:sz w:val="28"/>
          <w:szCs w:val="28"/>
        </w:rPr>
        <w:lastRenderedPageBreak/>
        <w:t>слабости и невозможности поддерживать прежние семейные отношения.</w:t>
      </w:r>
    </w:p>
    <w:p w14:paraId="305DDDB0" w14:textId="5C37232C" w:rsidR="00CE1962" w:rsidRPr="00FE3E9D" w:rsidRDefault="00CE1962" w:rsidP="007735A0">
      <w:pPr>
        <w:shd w:val="clear" w:color="auto" w:fill="FFFFFF"/>
        <w:spacing w:after="0" w:line="360" w:lineRule="auto"/>
        <w:ind w:firstLine="708"/>
        <w:jc w:val="both"/>
        <w:rPr>
          <w:rFonts w:cs="Times New Roman"/>
          <w:bCs/>
          <w:szCs w:val="28"/>
          <w:lang w:val="ru-RU" w:eastAsia="ru-RU"/>
        </w:rPr>
      </w:pPr>
      <w:r w:rsidRPr="00FE3E9D">
        <w:rPr>
          <w:rFonts w:cs="Times New Roman"/>
          <w:bCs/>
          <w:szCs w:val="28"/>
          <w:lang w:val="ru-RU" w:eastAsia="ru-RU"/>
        </w:rPr>
        <w:t xml:space="preserve">С началом менопаузы </w:t>
      </w:r>
      <w:r w:rsidR="007F288A" w:rsidRPr="00FE3E9D">
        <w:rPr>
          <w:rFonts w:cs="Times New Roman"/>
          <w:bCs/>
          <w:szCs w:val="28"/>
          <w:lang w:val="ru-RU" w:eastAsia="ru-RU"/>
        </w:rPr>
        <w:t>лабильность настроения</w:t>
      </w:r>
      <w:r w:rsidRPr="00FE3E9D">
        <w:rPr>
          <w:rFonts w:cs="Times New Roman"/>
          <w:bCs/>
          <w:szCs w:val="28"/>
          <w:lang w:val="ru-RU" w:eastAsia="ru-RU"/>
        </w:rPr>
        <w:t xml:space="preserve"> </w:t>
      </w:r>
      <w:r w:rsidR="007F288A" w:rsidRPr="00FE3E9D">
        <w:rPr>
          <w:rFonts w:cs="Times New Roman"/>
          <w:bCs/>
          <w:szCs w:val="28"/>
          <w:lang w:val="ru-RU" w:eastAsia="ru-RU"/>
        </w:rPr>
        <w:t>проявлялась</w:t>
      </w:r>
      <w:r w:rsidRPr="00FE3E9D">
        <w:rPr>
          <w:rFonts w:cs="Times New Roman"/>
          <w:bCs/>
          <w:szCs w:val="28"/>
          <w:lang w:val="ru-RU" w:eastAsia="ru-RU"/>
        </w:rPr>
        <w:t xml:space="preserve"> достоверно чаще у женщин сельских регионов (8,9</w:t>
      </w:r>
      <w:r w:rsidRPr="00FE3E9D">
        <w:rPr>
          <w:rFonts w:ascii="Calibri" w:hAnsi="Calibri" w:cs="Times New Roman"/>
          <w:bCs/>
          <w:szCs w:val="28"/>
          <w:lang w:val="ru-RU" w:eastAsia="ru-RU"/>
        </w:rPr>
        <w:t>±</w:t>
      </w:r>
      <w:r w:rsidRPr="00FE3E9D">
        <w:rPr>
          <w:rFonts w:cs="Times New Roman"/>
          <w:bCs/>
          <w:szCs w:val="28"/>
          <w:lang w:val="ru-RU" w:eastAsia="ru-RU"/>
        </w:rPr>
        <w:t>0,7%), нежели южных (5,3</w:t>
      </w:r>
      <w:r w:rsidRPr="00FE3E9D">
        <w:rPr>
          <w:rFonts w:ascii="Calibri" w:hAnsi="Calibri" w:cs="Times New Roman"/>
          <w:bCs/>
          <w:szCs w:val="28"/>
          <w:lang w:val="ru-RU" w:eastAsia="ru-RU"/>
        </w:rPr>
        <w:t>±</w:t>
      </w:r>
      <w:r w:rsidRPr="00FE3E9D">
        <w:rPr>
          <w:rFonts w:cs="Times New Roman"/>
          <w:bCs/>
          <w:szCs w:val="28"/>
          <w:lang w:val="ru-RU" w:eastAsia="ru-RU"/>
        </w:rPr>
        <w:t>05%), р&lt;0,001. Не выявлено существенных различий по частоте симптома между женщинами северных (2,8</w:t>
      </w:r>
      <w:r w:rsidRPr="00FE3E9D">
        <w:rPr>
          <w:rFonts w:ascii="Calibri" w:hAnsi="Calibri" w:cs="Times New Roman"/>
          <w:bCs/>
          <w:szCs w:val="28"/>
          <w:lang w:val="ru-RU" w:eastAsia="ru-RU"/>
        </w:rPr>
        <w:t>±</w:t>
      </w:r>
      <w:r w:rsidRPr="00FE3E9D">
        <w:rPr>
          <w:rFonts w:cs="Times New Roman"/>
          <w:bCs/>
          <w:szCs w:val="28"/>
          <w:lang w:val="ru-RU" w:eastAsia="ru-RU"/>
        </w:rPr>
        <w:t>0,4%) и южных городов (2,5</w:t>
      </w:r>
      <w:r w:rsidRPr="00FE3E9D">
        <w:rPr>
          <w:rFonts w:ascii="Calibri" w:hAnsi="Calibri" w:cs="Times New Roman"/>
          <w:bCs/>
          <w:szCs w:val="28"/>
          <w:lang w:val="ru-RU" w:eastAsia="ru-RU"/>
        </w:rPr>
        <w:t>±</w:t>
      </w:r>
      <w:r w:rsidRPr="00FE3E9D">
        <w:rPr>
          <w:rFonts w:cs="Times New Roman"/>
          <w:bCs/>
          <w:szCs w:val="28"/>
          <w:lang w:val="ru-RU" w:eastAsia="ru-RU"/>
        </w:rPr>
        <w:t>0,4%), р&gt;0,05. При этом, у жительниц северных сел (6,2</w:t>
      </w:r>
      <w:r w:rsidRPr="00FE3E9D">
        <w:rPr>
          <w:rFonts w:ascii="Calibri" w:hAnsi="Calibri" w:cs="Times New Roman"/>
          <w:bCs/>
          <w:szCs w:val="28"/>
          <w:lang w:val="ru-RU" w:eastAsia="ru-RU"/>
        </w:rPr>
        <w:t>±</w:t>
      </w:r>
      <w:r w:rsidRPr="00FE3E9D">
        <w:rPr>
          <w:rFonts w:cs="Times New Roman"/>
          <w:bCs/>
          <w:szCs w:val="28"/>
          <w:lang w:val="ru-RU" w:eastAsia="ru-RU"/>
        </w:rPr>
        <w:t>0,6%) симптом чаще наблюдался, чем  у женщин с южных сел (2,7</w:t>
      </w:r>
      <w:r w:rsidRPr="00FE3E9D">
        <w:rPr>
          <w:rFonts w:ascii="Calibri" w:hAnsi="Calibri" w:cs="Times New Roman"/>
          <w:bCs/>
          <w:szCs w:val="28"/>
          <w:lang w:val="ru-RU" w:eastAsia="ru-RU"/>
        </w:rPr>
        <w:t>±</w:t>
      </w:r>
      <w:r w:rsidRPr="00FE3E9D">
        <w:rPr>
          <w:rFonts w:cs="Times New Roman"/>
          <w:bCs/>
          <w:szCs w:val="28"/>
          <w:lang w:val="ru-RU" w:eastAsia="ru-RU"/>
        </w:rPr>
        <w:t>0,4%), р&lt;0,001. Наименее редким, но чаще встречающимся симптомом у женщин с сельских регионов (4,5</w:t>
      </w:r>
      <w:r w:rsidRPr="00FE3E9D">
        <w:rPr>
          <w:rFonts w:ascii="Calibri" w:hAnsi="Calibri" w:cs="Times New Roman"/>
          <w:bCs/>
          <w:szCs w:val="28"/>
          <w:lang w:val="ru-RU" w:eastAsia="ru-RU"/>
        </w:rPr>
        <w:t>±</w:t>
      </w:r>
      <w:r w:rsidRPr="00FE3E9D">
        <w:rPr>
          <w:rFonts w:cs="Times New Roman"/>
          <w:bCs/>
          <w:szCs w:val="28"/>
          <w:lang w:val="ru-RU" w:eastAsia="ru-RU"/>
        </w:rPr>
        <w:t>0,5%), чем городских (1,9</w:t>
      </w:r>
      <w:r w:rsidRPr="00FE3E9D">
        <w:rPr>
          <w:rFonts w:ascii="Calibri" w:hAnsi="Calibri" w:cs="Times New Roman"/>
          <w:bCs/>
          <w:szCs w:val="28"/>
          <w:lang w:val="ru-RU" w:eastAsia="ru-RU"/>
        </w:rPr>
        <w:t>±</w:t>
      </w:r>
      <w:r w:rsidRPr="00FE3E9D">
        <w:rPr>
          <w:rFonts w:cs="Times New Roman"/>
          <w:bCs/>
          <w:szCs w:val="28"/>
          <w:lang w:val="ru-RU" w:eastAsia="ru-RU"/>
        </w:rPr>
        <w:t>0,3%) были навязчивые мысли, действия, р&lt;0,001. Навязчивые мысли беспокоили больше женщин с северных городов (1,2</w:t>
      </w:r>
      <w:r w:rsidRPr="00FE3E9D">
        <w:rPr>
          <w:rFonts w:ascii="Calibri" w:hAnsi="Calibri" w:cs="Times New Roman"/>
          <w:bCs/>
          <w:szCs w:val="28"/>
          <w:lang w:val="ru-RU" w:eastAsia="ru-RU"/>
        </w:rPr>
        <w:t>±</w:t>
      </w:r>
      <w:r w:rsidRPr="00FE3E9D">
        <w:rPr>
          <w:rFonts w:cs="Times New Roman"/>
          <w:bCs/>
          <w:szCs w:val="28"/>
          <w:lang w:val="ru-RU" w:eastAsia="ru-RU"/>
        </w:rPr>
        <w:t>0,2%), чем южных городов (0,7</w:t>
      </w:r>
      <w:r w:rsidRPr="00FE3E9D">
        <w:rPr>
          <w:rFonts w:ascii="Calibri" w:hAnsi="Calibri" w:cs="Times New Roman"/>
          <w:bCs/>
          <w:szCs w:val="28"/>
          <w:lang w:val="ru-RU" w:eastAsia="ru-RU"/>
        </w:rPr>
        <w:t>±</w:t>
      </w:r>
      <w:r w:rsidRPr="00FE3E9D">
        <w:rPr>
          <w:rFonts w:cs="Times New Roman"/>
          <w:bCs/>
          <w:szCs w:val="28"/>
          <w:lang w:val="ru-RU" w:eastAsia="ru-RU"/>
        </w:rPr>
        <w:t>0,2%), р&lt;0,01, но среди женщин северных (2,5</w:t>
      </w:r>
      <w:r w:rsidRPr="00FE3E9D">
        <w:rPr>
          <w:rFonts w:ascii="Calibri" w:hAnsi="Calibri" w:cs="Times New Roman"/>
          <w:bCs/>
          <w:szCs w:val="28"/>
          <w:lang w:val="ru-RU" w:eastAsia="ru-RU"/>
        </w:rPr>
        <w:t>±</w:t>
      </w:r>
      <w:r w:rsidRPr="00FE3E9D">
        <w:rPr>
          <w:rFonts w:cs="Times New Roman"/>
          <w:bCs/>
          <w:szCs w:val="28"/>
          <w:lang w:val="ru-RU" w:eastAsia="ru-RU"/>
        </w:rPr>
        <w:t>0,4%) и южных сел (2,0</w:t>
      </w:r>
      <w:r w:rsidRPr="00FE3E9D">
        <w:rPr>
          <w:rFonts w:ascii="Calibri" w:hAnsi="Calibri" w:cs="Times New Roman"/>
          <w:bCs/>
          <w:szCs w:val="28"/>
          <w:lang w:val="ru-RU" w:eastAsia="ru-RU"/>
        </w:rPr>
        <w:t>±</w:t>
      </w:r>
      <w:r w:rsidRPr="00FE3E9D">
        <w:rPr>
          <w:rFonts w:cs="Times New Roman"/>
          <w:bCs/>
          <w:szCs w:val="28"/>
          <w:lang w:val="ru-RU" w:eastAsia="ru-RU"/>
        </w:rPr>
        <w:t>0,3%) различия в частоте симптома были не существенны, р&gt;0,05.</w:t>
      </w:r>
    </w:p>
    <w:p w14:paraId="4FD85F06" w14:textId="0D79074B" w:rsidR="00801629" w:rsidRPr="009014AB" w:rsidRDefault="00623CFD" w:rsidP="007735A0">
      <w:pPr>
        <w:shd w:val="clear" w:color="auto" w:fill="FFFFFF"/>
        <w:spacing w:before="30" w:after="30" w:line="360" w:lineRule="auto"/>
        <w:ind w:firstLine="708"/>
        <w:jc w:val="both"/>
        <w:rPr>
          <w:rFonts w:cs="Times New Roman"/>
          <w:color w:val="231F20"/>
          <w:szCs w:val="28"/>
          <w:lang w:val="ru-RU" w:eastAsia="ru-RU"/>
        </w:rPr>
      </w:pPr>
      <w:r w:rsidRPr="00FE3E9D">
        <w:rPr>
          <w:rFonts w:cs="Times New Roman"/>
          <w:b/>
          <w:bCs/>
          <w:szCs w:val="28"/>
          <w:lang w:val="ru-RU" w:eastAsia="ru-RU"/>
        </w:rPr>
        <w:t>Сексуальные расстройства.</w:t>
      </w:r>
      <w:r w:rsidRPr="00FE3E9D">
        <w:rPr>
          <w:rFonts w:cs="Times New Roman"/>
          <w:b/>
          <w:szCs w:val="28"/>
          <w:lang w:val="ru-RU" w:eastAsia="ru-RU"/>
        </w:rPr>
        <w:t xml:space="preserve">  </w:t>
      </w:r>
      <w:r w:rsidRPr="00FE3E9D">
        <w:rPr>
          <w:rFonts w:cs="Times New Roman"/>
          <w:szCs w:val="28"/>
          <w:lang w:val="ru-RU" w:eastAsia="ru-RU"/>
        </w:rPr>
        <w:t xml:space="preserve">Городские жительницы. </w:t>
      </w:r>
      <w:r w:rsidR="0043617A" w:rsidRPr="00FE3E9D">
        <w:rPr>
          <w:rFonts w:cs="Times New Roman"/>
          <w:szCs w:val="28"/>
          <w:lang w:val="ru-RU" w:eastAsia="ru-RU"/>
        </w:rPr>
        <w:t>Из 366 городских жителей, живущих половой жизнью</w:t>
      </w:r>
      <w:r w:rsidR="00C56BED" w:rsidRPr="00FE3E9D">
        <w:rPr>
          <w:rFonts w:cs="Times New Roman"/>
          <w:szCs w:val="28"/>
          <w:lang w:val="ru-RU" w:eastAsia="ru-RU"/>
        </w:rPr>
        <w:t>.</w:t>
      </w:r>
      <w:r w:rsidR="0043617A" w:rsidRPr="00FE3E9D">
        <w:rPr>
          <w:rFonts w:cs="Times New Roman"/>
          <w:szCs w:val="28"/>
          <w:lang w:val="ru-RU" w:eastAsia="ru-RU"/>
        </w:rPr>
        <w:t xml:space="preserve"> 95,6%</w:t>
      </w:r>
      <w:r w:rsidR="007735A0" w:rsidRPr="00FE3E9D">
        <w:rPr>
          <w:rFonts w:cs="Times New Roman"/>
          <w:szCs w:val="28"/>
          <w:lang w:val="ru-RU" w:eastAsia="ru-RU"/>
        </w:rPr>
        <w:t xml:space="preserve"> </w:t>
      </w:r>
      <w:r w:rsidR="00801629" w:rsidRPr="00FE3E9D">
        <w:rPr>
          <w:rFonts w:cs="Times New Roman"/>
          <w:szCs w:val="28"/>
          <w:lang w:val="ru-RU" w:eastAsia="ru-RU"/>
        </w:rPr>
        <w:t>(</w:t>
      </w:r>
      <w:r w:rsidR="0043617A" w:rsidRPr="00FE3E9D">
        <w:rPr>
          <w:rFonts w:cs="Times New Roman"/>
          <w:szCs w:val="28"/>
          <w:lang w:eastAsia="ru-RU"/>
        </w:rPr>
        <w:t>n</w:t>
      </w:r>
      <w:r w:rsidR="0043617A" w:rsidRPr="00FE3E9D">
        <w:rPr>
          <w:rFonts w:cs="Times New Roman"/>
          <w:szCs w:val="28"/>
          <w:lang w:val="ru-RU" w:eastAsia="ru-RU"/>
        </w:rPr>
        <w:t>=350</w:t>
      </w:r>
      <w:r w:rsidR="00801629" w:rsidRPr="00FE3E9D">
        <w:rPr>
          <w:rFonts w:cs="Times New Roman"/>
          <w:szCs w:val="28"/>
          <w:lang w:val="ru-RU" w:eastAsia="ru-RU"/>
        </w:rPr>
        <w:t>)</w:t>
      </w:r>
      <w:r w:rsidRPr="00FE3E9D">
        <w:rPr>
          <w:rFonts w:cs="Times New Roman"/>
          <w:szCs w:val="28"/>
          <w:lang w:val="ru-RU" w:eastAsia="ru-RU"/>
        </w:rPr>
        <w:t xml:space="preserve"> </w:t>
      </w:r>
      <w:r w:rsidR="00C56BED" w:rsidRPr="00FE3E9D">
        <w:rPr>
          <w:rFonts w:cs="Times New Roman"/>
          <w:szCs w:val="28"/>
          <w:lang w:val="ru-RU" w:eastAsia="ru-RU"/>
        </w:rPr>
        <w:t>женщин</w:t>
      </w:r>
      <w:r w:rsidR="007735A0" w:rsidRPr="00FE3E9D">
        <w:rPr>
          <w:rFonts w:cs="Times New Roman"/>
          <w:szCs w:val="28"/>
          <w:lang w:val="ru-RU" w:eastAsia="ru-RU"/>
        </w:rPr>
        <w:t xml:space="preserve"> </w:t>
      </w:r>
      <w:r w:rsidR="00801629" w:rsidRPr="00FE3E9D">
        <w:rPr>
          <w:rFonts w:cs="Times New Roman"/>
          <w:szCs w:val="28"/>
          <w:lang w:val="ru-RU" w:eastAsia="ru-RU"/>
        </w:rPr>
        <w:t>отмечали</w:t>
      </w:r>
      <w:r w:rsidRPr="00FE3E9D">
        <w:rPr>
          <w:rFonts w:cs="Times New Roman"/>
          <w:szCs w:val="28"/>
          <w:lang w:val="ru-RU" w:eastAsia="ru-RU"/>
        </w:rPr>
        <w:t xml:space="preserve"> сниж</w:t>
      </w:r>
      <w:r w:rsidR="00801629" w:rsidRPr="00FE3E9D">
        <w:rPr>
          <w:rFonts w:cs="Times New Roman"/>
          <w:szCs w:val="28"/>
          <w:lang w:val="ru-RU" w:eastAsia="ru-RU"/>
        </w:rPr>
        <w:t xml:space="preserve">ение сексуальной активности, </w:t>
      </w:r>
      <w:r w:rsidR="0043617A" w:rsidRPr="00FE3E9D">
        <w:rPr>
          <w:rFonts w:cs="Times New Roman"/>
          <w:szCs w:val="28"/>
          <w:lang w:val="ru-RU" w:eastAsia="ru-RU"/>
        </w:rPr>
        <w:t>1,4%</w:t>
      </w:r>
      <w:r w:rsidR="0079419E" w:rsidRPr="00FE3E9D">
        <w:rPr>
          <w:rFonts w:cs="Times New Roman"/>
          <w:szCs w:val="28"/>
          <w:lang w:val="ru-RU" w:eastAsia="ru-RU"/>
        </w:rPr>
        <w:t xml:space="preserve"> </w:t>
      </w:r>
      <w:r w:rsidRPr="00FE3E9D">
        <w:rPr>
          <w:rFonts w:cs="Times New Roman"/>
          <w:szCs w:val="28"/>
          <w:lang w:val="ru-RU" w:eastAsia="ru-RU"/>
        </w:rPr>
        <w:t>(</w:t>
      </w:r>
      <w:r w:rsidR="0043617A" w:rsidRPr="00FE3E9D">
        <w:rPr>
          <w:rFonts w:cs="Times New Roman"/>
          <w:szCs w:val="28"/>
          <w:lang w:eastAsia="ru-RU"/>
        </w:rPr>
        <w:t>n</w:t>
      </w:r>
      <w:r w:rsidR="0043617A" w:rsidRPr="00FE3E9D">
        <w:rPr>
          <w:rFonts w:cs="Times New Roman"/>
          <w:szCs w:val="28"/>
          <w:lang w:val="ru-RU" w:eastAsia="ru-RU"/>
        </w:rPr>
        <w:t>=5</w:t>
      </w:r>
      <w:r w:rsidR="00801629" w:rsidRPr="00FE3E9D">
        <w:rPr>
          <w:rFonts w:cs="Times New Roman"/>
          <w:szCs w:val="28"/>
          <w:lang w:val="ru-RU" w:eastAsia="ru-RU"/>
        </w:rPr>
        <w:t>) наоборот</w:t>
      </w:r>
      <w:r w:rsidRPr="00FE3E9D">
        <w:rPr>
          <w:rFonts w:cs="Times New Roman"/>
          <w:szCs w:val="28"/>
          <w:lang w:val="ru-RU" w:eastAsia="ru-RU"/>
        </w:rPr>
        <w:t xml:space="preserve"> увеличение</w:t>
      </w:r>
      <w:r w:rsidR="0079419E" w:rsidRPr="00FE3E9D">
        <w:rPr>
          <w:rFonts w:cs="Times New Roman"/>
          <w:szCs w:val="28"/>
          <w:lang w:val="ru-RU" w:eastAsia="ru-RU"/>
        </w:rPr>
        <w:t>.</w:t>
      </w:r>
      <w:r w:rsidRPr="00FE3E9D">
        <w:rPr>
          <w:rFonts w:cs="Times New Roman"/>
          <w:szCs w:val="28"/>
          <w:lang w:val="ru-RU" w:eastAsia="ru-RU"/>
        </w:rPr>
        <w:t xml:space="preserve"> </w:t>
      </w:r>
      <w:r w:rsidR="004B1F8F" w:rsidRPr="00FE3E9D">
        <w:rPr>
          <w:rFonts w:cs="Times New Roman"/>
          <w:szCs w:val="28"/>
          <w:lang w:val="ru-RU" w:eastAsia="ru-RU"/>
        </w:rPr>
        <w:t>В 22,0</w:t>
      </w:r>
      <w:r w:rsidR="004B1F8F" w:rsidRPr="00FE3E9D">
        <w:rPr>
          <w:rFonts w:ascii="Calibri" w:hAnsi="Calibri" w:cs="Times New Roman"/>
          <w:szCs w:val="28"/>
          <w:lang w:val="ru-RU" w:eastAsia="ru-RU"/>
        </w:rPr>
        <w:t>±</w:t>
      </w:r>
      <w:r w:rsidR="004B1F8F" w:rsidRPr="00FE3E9D">
        <w:rPr>
          <w:rFonts w:cs="Times New Roman"/>
          <w:szCs w:val="28"/>
          <w:lang w:val="ru-RU" w:eastAsia="ru-RU"/>
        </w:rPr>
        <w:t>1,0% (</w:t>
      </w:r>
      <w:r w:rsidR="004B1F8F" w:rsidRPr="00FE3E9D">
        <w:rPr>
          <w:rFonts w:cs="Times New Roman"/>
          <w:szCs w:val="28"/>
          <w:lang w:eastAsia="ru-RU"/>
        </w:rPr>
        <w:t>n</w:t>
      </w:r>
      <w:r w:rsidR="004B1F8F" w:rsidRPr="00FE3E9D">
        <w:rPr>
          <w:rFonts w:cs="Times New Roman"/>
          <w:szCs w:val="28"/>
          <w:lang w:val="ru-RU" w:eastAsia="ru-RU"/>
        </w:rPr>
        <w:t>=322) случаях женщины, отметили, что п</w:t>
      </w:r>
      <w:r w:rsidR="0043617A" w:rsidRPr="00FE3E9D">
        <w:rPr>
          <w:rFonts w:cs="Times New Roman"/>
          <w:szCs w:val="28"/>
          <w:lang w:val="ru-RU" w:eastAsia="ru-RU"/>
        </w:rPr>
        <w:t>отеряли способность получать оргазм</w:t>
      </w:r>
      <w:r w:rsidR="004B1F8F" w:rsidRPr="00FE3E9D">
        <w:rPr>
          <w:rFonts w:cs="Times New Roman"/>
          <w:szCs w:val="28"/>
          <w:lang w:val="ru-RU" w:eastAsia="ru-RU"/>
        </w:rPr>
        <w:t>,</w:t>
      </w:r>
      <w:r w:rsidR="0043617A" w:rsidRPr="00FE3E9D">
        <w:rPr>
          <w:rFonts w:cs="Times New Roman"/>
          <w:szCs w:val="28"/>
          <w:lang w:val="ru-RU" w:eastAsia="ru-RU"/>
        </w:rPr>
        <w:t xml:space="preserve"> </w:t>
      </w:r>
      <w:r w:rsidR="004B1F8F" w:rsidRPr="00FE3E9D">
        <w:rPr>
          <w:rFonts w:cs="Times New Roman"/>
          <w:szCs w:val="28"/>
          <w:lang w:val="ru-RU" w:eastAsia="ru-RU"/>
        </w:rPr>
        <w:t xml:space="preserve">снизилась степень полового удовлетворения </w:t>
      </w:r>
      <w:r w:rsidR="000570DC" w:rsidRPr="00FE3E9D">
        <w:rPr>
          <w:rFonts w:cs="Times New Roman"/>
          <w:szCs w:val="28"/>
          <w:lang w:val="ru-RU" w:eastAsia="ru-RU"/>
        </w:rPr>
        <w:t xml:space="preserve">у </w:t>
      </w:r>
      <w:r w:rsidR="004B1F8F" w:rsidRPr="00FE3E9D">
        <w:rPr>
          <w:rFonts w:cs="Times New Roman"/>
          <w:szCs w:val="28"/>
          <w:lang w:val="ru-RU" w:eastAsia="ru-RU"/>
        </w:rPr>
        <w:t>20,7±1,0% (</w:t>
      </w:r>
      <w:r w:rsidR="004B1F8F" w:rsidRPr="00FE3E9D">
        <w:rPr>
          <w:rFonts w:cs="Times New Roman"/>
          <w:szCs w:val="28"/>
          <w:lang w:eastAsia="ru-RU"/>
        </w:rPr>
        <w:t>n</w:t>
      </w:r>
      <w:r w:rsidR="004B1F8F" w:rsidRPr="00FE3E9D">
        <w:rPr>
          <w:rFonts w:cs="Times New Roman"/>
          <w:szCs w:val="28"/>
          <w:lang w:val="ru-RU" w:eastAsia="ru-RU"/>
        </w:rPr>
        <w:t xml:space="preserve">=304) </w:t>
      </w:r>
      <w:r w:rsidR="000570DC" w:rsidRPr="00FE3E9D">
        <w:rPr>
          <w:rFonts w:cs="Times New Roman"/>
          <w:szCs w:val="28"/>
          <w:lang w:val="ru-RU" w:eastAsia="ru-RU"/>
        </w:rPr>
        <w:t>женщин</w:t>
      </w:r>
      <w:r w:rsidR="0056416A" w:rsidRPr="00FE3E9D">
        <w:rPr>
          <w:rFonts w:cs="Times New Roman"/>
          <w:szCs w:val="28"/>
          <w:lang w:val="ru-RU" w:eastAsia="ru-RU"/>
        </w:rPr>
        <w:t>, р&gt;0,05,</w:t>
      </w:r>
      <w:r w:rsidR="000570DC" w:rsidRPr="00FE3E9D">
        <w:rPr>
          <w:rFonts w:cs="Times New Roman"/>
          <w:szCs w:val="28"/>
          <w:lang w:val="ru-RU" w:eastAsia="ru-RU"/>
        </w:rPr>
        <w:t xml:space="preserve"> и </w:t>
      </w:r>
      <w:r w:rsidR="004B1F8F" w:rsidRPr="00FE3E9D">
        <w:rPr>
          <w:rFonts w:cs="Times New Roman"/>
          <w:szCs w:val="28"/>
          <w:lang w:val="ru-RU" w:eastAsia="ru-RU"/>
        </w:rPr>
        <w:t>3,0±0,4</w:t>
      </w:r>
      <w:r w:rsidR="0079419E" w:rsidRPr="00FE3E9D">
        <w:rPr>
          <w:rFonts w:cs="Times New Roman"/>
          <w:szCs w:val="28"/>
          <w:lang w:val="ru-RU" w:eastAsia="ru-RU"/>
        </w:rPr>
        <w:t xml:space="preserve">% </w:t>
      </w:r>
      <w:r w:rsidRPr="00FE3E9D">
        <w:rPr>
          <w:rFonts w:cs="Times New Roman"/>
          <w:szCs w:val="28"/>
          <w:lang w:val="ru-RU" w:eastAsia="ru-RU"/>
        </w:rPr>
        <w:t>(</w:t>
      </w:r>
      <w:r w:rsidR="0079419E" w:rsidRPr="00FE3E9D">
        <w:rPr>
          <w:rFonts w:cs="Times New Roman"/>
          <w:szCs w:val="28"/>
          <w:lang w:eastAsia="ru-RU"/>
        </w:rPr>
        <w:t>n</w:t>
      </w:r>
      <w:r w:rsidR="0079419E" w:rsidRPr="00FE3E9D">
        <w:rPr>
          <w:rFonts w:cs="Times New Roman"/>
          <w:szCs w:val="28"/>
          <w:lang w:val="ru-RU" w:eastAsia="ru-RU"/>
        </w:rPr>
        <w:t>=44</w:t>
      </w:r>
      <w:r w:rsidRPr="00FE3E9D">
        <w:rPr>
          <w:rFonts w:cs="Times New Roman"/>
          <w:szCs w:val="28"/>
          <w:lang w:val="ru-RU" w:eastAsia="ru-RU"/>
        </w:rPr>
        <w:t xml:space="preserve">) </w:t>
      </w:r>
      <w:r w:rsidR="000570DC" w:rsidRPr="00FE3E9D">
        <w:rPr>
          <w:rFonts w:cs="Times New Roman"/>
          <w:szCs w:val="28"/>
          <w:lang w:val="ru-RU" w:eastAsia="ru-RU"/>
        </w:rPr>
        <w:t>женщин</w:t>
      </w:r>
      <w:r w:rsidR="004B1F8F" w:rsidRPr="00FE3E9D">
        <w:rPr>
          <w:rFonts w:cs="Times New Roman"/>
          <w:szCs w:val="28"/>
          <w:lang w:val="ru-RU" w:eastAsia="ru-RU"/>
        </w:rPr>
        <w:t xml:space="preserve"> </w:t>
      </w:r>
      <w:r w:rsidRPr="00FE3E9D">
        <w:rPr>
          <w:rFonts w:cs="Times New Roman"/>
          <w:szCs w:val="28"/>
          <w:lang w:val="ru-RU" w:eastAsia="ru-RU"/>
        </w:rPr>
        <w:t>отка</w:t>
      </w:r>
      <w:r w:rsidR="004B1F8F" w:rsidRPr="00FE3E9D">
        <w:rPr>
          <w:rFonts w:cs="Times New Roman"/>
          <w:szCs w:val="28"/>
          <w:lang w:val="ru-RU" w:eastAsia="ru-RU"/>
        </w:rPr>
        <w:t>зались отвечать на этот вопрос</w:t>
      </w:r>
      <w:r w:rsidR="0056416A" w:rsidRPr="00FE3E9D">
        <w:rPr>
          <w:rFonts w:cs="Times New Roman"/>
          <w:szCs w:val="28"/>
          <w:lang w:val="ru-RU" w:eastAsia="ru-RU"/>
        </w:rPr>
        <w:t>, р&lt;0,001</w:t>
      </w:r>
      <w:r w:rsidR="00801629" w:rsidRPr="00FE3E9D">
        <w:rPr>
          <w:rFonts w:cs="Times New Roman"/>
          <w:szCs w:val="28"/>
          <w:lang w:val="ru-RU" w:eastAsia="ru-RU"/>
        </w:rPr>
        <w:t xml:space="preserve">. Из 366 женщин, </w:t>
      </w:r>
      <w:r w:rsidRPr="00FE3E9D">
        <w:rPr>
          <w:rFonts w:cs="Times New Roman"/>
          <w:szCs w:val="28"/>
          <w:lang w:val="ru-RU" w:eastAsia="ru-RU"/>
        </w:rPr>
        <w:t>в религиозном браке состояли</w:t>
      </w:r>
      <w:r w:rsidR="000570DC" w:rsidRPr="00FE3E9D">
        <w:rPr>
          <w:rFonts w:cs="Times New Roman"/>
          <w:szCs w:val="28"/>
          <w:lang w:val="ru-RU" w:eastAsia="ru-RU"/>
        </w:rPr>
        <w:t xml:space="preserve"> 9,</w:t>
      </w:r>
      <w:r w:rsidR="00C56BED" w:rsidRPr="00FE3E9D">
        <w:rPr>
          <w:rFonts w:cs="Times New Roman"/>
          <w:szCs w:val="28"/>
          <w:lang w:val="ru-RU" w:eastAsia="ru-RU"/>
        </w:rPr>
        <w:t>3</w:t>
      </w:r>
      <w:r w:rsidR="000570DC" w:rsidRPr="00FE3E9D">
        <w:rPr>
          <w:rFonts w:cs="Times New Roman"/>
          <w:szCs w:val="28"/>
          <w:lang w:val="ru-RU" w:eastAsia="ru-RU"/>
        </w:rPr>
        <w:t>%</w:t>
      </w:r>
      <w:r w:rsidRPr="00FE3E9D">
        <w:rPr>
          <w:rFonts w:cs="Times New Roman"/>
          <w:szCs w:val="28"/>
          <w:lang w:val="ru-RU" w:eastAsia="ru-RU"/>
        </w:rPr>
        <w:t xml:space="preserve"> </w:t>
      </w:r>
      <w:r w:rsidR="000570DC" w:rsidRPr="00FE3E9D">
        <w:rPr>
          <w:rFonts w:cs="Times New Roman"/>
          <w:szCs w:val="28"/>
          <w:lang w:val="ru-RU" w:eastAsia="ru-RU"/>
        </w:rPr>
        <w:t xml:space="preserve"> </w:t>
      </w:r>
      <w:r w:rsidRPr="00FE3E9D">
        <w:rPr>
          <w:rFonts w:cs="Times New Roman"/>
          <w:szCs w:val="28"/>
          <w:lang w:val="ru-RU" w:eastAsia="ru-RU"/>
        </w:rPr>
        <w:t>(</w:t>
      </w:r>
      <w:r w:rsidR="000570DC" w:rsidRPr="00FE3E9D">
        <w:rPr>
          <w:rFonts w:cs="Times New Roman"/>
          <w:szCs w:val="28"/>
          <w:lang w:eastAsia="ru-RU"/>
        </w:rPr>
        <w:t>n</w:t>
      </w:r>
      <w:r w:rsidR="000570DC" w:rsidRPr="00FE3E9D">
        <w:rPr>
          <w:rFonts w:cs="Times New Roman"/>
          <w:szCs w:val="28"/>
          <w:lang w:val="ru-RU" w:eastAsia="ru-RU"/>
        </w:rPr>
        <w:t>=34</w:t>
      </w:r>
      <w:r w:rsidRPr="00FE3E9D">
        <w:rPr>
          <w:rFonts w:cs="Times New Roman"/>
          <w:szCs w:val="28"/>
          <w:lang w:val="ru-RU" w:eastAsia="ru-RU"/>
        </w:rPr>
        <w:t xml:space="preserve">) женщин, но лишь </w:t>
      </w:r>
      <w:r w:rsidR="00C56BED" w:rsidRPr="00FE3E9D">
        <w:rPr>
          <w:rFonts w:cs="Times New Roman"/>
          <w:szCs w:val="28"/>
          <w:lang w:val="ru-RU" w:eastAsia="ru-RU"/>
        </w:rPr>
        <w:t xml:space="preserve">7,4% </w:t>
      </w:r>
      <w:r w:rsidRPr="00FE3E9D">
        <w:rPr>
          <w:rFonts w:cs="Times New Roman"/>
          <w:szCs w:val="28"/>
          <w:lang w:val="ru-RU" w:eastAsia="ru-RU"/>
        </w:rPr>
        <w:t>(</w:t>
      </w:r>
      <w:r w:rsidR="00C56BED" w:rsidRPr="00FE3E9D">
        <w:rPr>
          <w:rFonts w:cs="Times New Roman"/>
          <w:szCs w:val="28"/>
          <w:lang w:eastAsia="ru-RU"/>
        </w:rPr>
        <w:t>n</w:t>
      </w:r>
      <w:r w:rsidR="00C56BED" w:rsidRPr="00FE3E9D">
        <w:rPr>
          <w:rFonts w:cs="Times New Roman"/>
          <w:szCs w:val="28"/>
          <w:lang w:val="ru-RU" w:eastAsia="ru-RU"/>
        </w:rPr>
        <w:t>=27</w:t>
      </w:r>
      <w:r w:rsidRPr="00FE3E9D">
        <w:rPr>
          <w:rFonts w:cs="Times New Roman"/>
          <w:szCs w:val="28"/>
          <w:lang w:val="ru-RU" w:eastAsia="ru-RU"/>
        </w:rPr>
        <w:t xml:space="preserve">) из них указали на нерегулярные половые отношения, </w:t>
      </w:r>
      <w:r w:rsidR="000570DC" w:rsidRPr="00FE3E9D">
        <w:rPr>
          <w:rFonts w:cs="Times New Roman"/>
          <w:szCs w:val="28"/>
          <w:lang w:val="ru-RU" w:eastAsia="ru-RU"/>
        </w:rPr>
        <w:t>12,</w:t>
      </w:r>
      <w:r w:rsidR="00C56BED" w:rsidRPr="00FE3E9D">
        <w:rPr>
          <w:rFonts w:cs="Times New Roman"/>
          <w:szCs w:val="28"/>
          <w:lang w:val="ru-RU" w:eastAsia="ru-RU"/>
        </w:rPr>
        <w:t>0</w:t>
      </w:r>
      <w:r w:rsidR="000570DC" w:rsidRPr="00FE3E9D">
        <w:rPr>
          <w:rFonts w:cs="Times New Roman"/>
          <w:szCs w:val="28"/>
          <w:lang w:val="ru-RU" w:eastAsia="ru-RU"/>
        </w:rPr>
        <w:t xml:space="preserve">% </w:t>
      </w:r>
      <w:r w:rsidRPr="00FE3E9D">
        <w:rPr>
          <w:rFonts w:cs="Times New Roman"/>
          <w:szCs w:val="28"/>
          <w:lang w:val="ru-RU" w:eastAsia="ru-RU"/>
        </w:rPr>
        <w:t>(</w:t>
      </w:r>
      <w:r w:rsidR="000570DC" w:rsidRPr="00FE3E9D">
        <w:rPr>
          <w:rFonts w:cs="Times New Roman"/>
          <w:szCs w:val="28"/>
          <w:lang w:eastAsia="ru-RU"/>
        </w:rPr>
        <w:t>n</w:t>
      </w:r>
      <w:r w:rsidR="000570DC" w:rsidRPr="00FE3E9D">
        <w:rPr>
          <w:rFonts w:cs="Times New Roman"/>
          <w:szCs w:val="28"/>
          <w:lang w:val="ru-RU" w:eastAsia="ru-RU"/>
        </w:rPr>
        <w:t>=44</w:t>
      </w:r>
      <w:r w:rsidRPr="00FE3E9D">
        <w:rPr>
          <w:rFonts w:cs="Times New Roman"/>
          <w:szCs w:val="28"/>
          <w:lang w:val="ru-RU" w:eastAsia="ru-RU"/>
        </w:rPr>
        <w:t>) замужних женщин отметили, что из-за болезни мужа у них почти нет половой жизни</w:t>
      </w:r>
      <w:r w:rsidR="00C56BED" w:rsidRPr="00FE3E9D">
        <w:rPr>
          <w:rFonts w:cs="Times New Roman"/>
          <w:szCs w:val="28"/>
          <w:lang w:val="ru-RU" w:eastAsia="ru-RU"/>
        </w:rPr>
        <w:t>.</w:t>
      </w:r>
      <w:r w:rsidRPr="00FE3E9D">
        <w:rPr>
          <w:rFonts w:cs="Times New Roman"/>
          <w:szCs w:val="28"/>
          <w:lang w:val="ru-RU" w:eastAsia="ru-RU"/>
        </w:rPr>
        <w:t xml:space="preserve"> </w:t>
      </w:r>
      <w:r w:rsidR="00C56BED" w:rsidRPr="00FE3E9D">
        <w:rPr>
          <w:rFonts w:cs="Times New Roman"/>
          <w:szCs w:val="28"/>
          <w:lang w:val="ru-RU" w:eastAsia="ru-RU"/>
        </w:rPr>
        <w:t>Не имеют регулярных половых отношений из-за частых командировок мужа -</w:t>
      </w:r>
      <w:r w:rsidR="00801629" w:rsidRPr="00FE3E9D">
        <w:rPr>
          <w:rFonts w:cs="Times New Roman"/>
          <w:szCs w:val="28"/>
          <w:lang w:val="ru-RU" w:eastAsia="ru-RU"/>
        </w:rPr>
        <w:t xml:space="preserve"> </w:t>
      </w:r>
      <w:r w:rsidR="000570DC" w:rsidRPr="00FE3E9D">
        <w:rPr>
          <w:rFonts w:cs="Times New Roman"/>
          <w:szCs w:val="28"/>
          <w:lang w:val="ru-RU" w:eastAsia="ru-RU"/>
        </w:rPr>
        <w:t>7,</w:t>
      </w:r>
      <w:r w:rsidR="00C56BED" w:rsidRPr="00FE3E9D">
        <w:rPr>
          <w:rFonts w:cs="Times New Roman"/>
          <w:szCs w:val="28"/>
          <w:lang w:val="ru-RU" w:eastAsia="ru-RU"/>
        </w:rPr>
        <w:t>3</w:t>
      </w:r>
      <w:r w:rsidR="000570DC" w:rsidRPr="00FE3E9D">
        <w:rPr>
          <w:rFonts w:cs="Times New Roman"/>
          <w:szCs w:val="28"/>
          <w:lang w:val="ru-RU" w:eastAsia="ru-RU"/>
        </w:rPr>
        <w:t xml:space="preserve">% </w:t>
      </w:r>
      <w:r w:rsidR="00801629" w:rsidRPr="00FE3E9D">
        <w:rPr>
          <w:rFonts w:cs="Times New Roman"/>
          <w:szCs w:val="28"/>
          <w:lang w:val="ru-RU" w:eastAsia="ru-RU"/>
        </w:rPr>
        <w:t>(</w:t>
      </w:r>
      <w:r w:rsidR="000570DC" w:rsidRPr="00FE3E9D">
        <w:rPr>
          <w:rFonts w:cs="Times New Roman"/>
          <w:szCs w:val="28"/>
          <w:lang w:eastAsia="ru-RU"/>
        </w:rPr>
        <w:t>n</w:t>
      </w:r>
      <w:r w:rsidR="000570DC" w:rsidRPr="00FE3E9D">
        <w:rPr>
          <w:rFonts w:cs="Times New Roman"/>
          <w:szCs w:val="28"/>
          <w:lang w:val="ru-RU" w:eastAsia="ru-RU"/>
        </w:rPr>
        <w:t>=27</w:t>
      </w:r>
      <w:r w:rsidR="00801629" w:rsidRPr="00FE3E9D">
        <w:rPr>
          <w:rFonts w:cs="Times New Roman"/>
          <w:szCs w:val="28"/>
          <w:lang w:val="ru-RU" w:eastAsia="ru-RU"/>
        </w:rPr>
        <w:t>)</w:t>
      </w:r>
      <w:r w:rsidRPr="00FE3E9D">
        <w:rPr>
          <w:rFonts w:cs="Times New Roman"/>
          <w:szCs w:val="28"/>
          <w:lang w:val="ru-RU" w:eastAsia="ru-RU"/>
        </w:rPr>
        <w:t xml:space="preserve">. Шесть женщин, не состоящих </w:t>
      </w:r>
      <w:r w:rsidR="008E1297" w:rsidRPr="00FE3E9D">
        <w:rPr>
          <w:rFonts w:cs="Times New Roman"/>
          <w:szCs w:val="28"/>
          <w:lang w:val="ru-RU" w:eastAsia="ru-RU"/>
        </w:rPr>
        <w:t>в браке,</w:t>
      </w:r>
      <w:r w:rsidRPr="00FE3E9D">
        <w:rPr>
          <w:rFonts w:cs="Times New Roman"/>
          <w:szCs w:val="28"/>
          <w:lang w:val="ru-RU" w:eastAsia="ru-RU"/>
        </w:rPr>
        <w:t xml:space="preserve"> и</w:t>
      </w:r>
      <w:r w:rsidR="00801629" w:rsidRPr="00FE3E9D">
        <w:rPr>
          <w:rFonts w:cs="Times New Roman"/>
          <w:szCs w:val="28"/>
          <w:lang w:val="ru-RU" w:eastAsia="ru-RU"/>
        </w:rPr>
        <w:t>мели</w:t>
      </w:r>
      <w:r w:rsidRPr="00FE3E9D">
        <w:rPr>
          <w:rFonts w:cs="Times New Roman"/>
          <w:szCs w:val="28"/>
          <w:lang w:val="ru-RU" w:eastAsia="ru-RU"/>
        </w:rPr>
        <w:t xml:space="preserve"> устойчивые половые отнош</w:t>
      </w:r>
      <w:r w:rsidR="00801629" w:rsidRPr="00FE3E9D">
        <w:rPr>
          <w:rFonts w:cs="Times New Roman"/>
          <w:szCs w:val="28"/>
          <w:lang w:val="ru-RU" w:eastAsia="ru-RU"/>
        </w:rPr>
        <w:t xml:space="preserve">ения с </w:t>
      </w:r>
      <w:r w:rsidR="00801629" w:rsidRPr="009014AB">
        <w:rPr>
          <w:rFonts w:cs="Times New Roman"/>
          <w:color w:val="231F20"/>
          <w:szCs w:val="28"/>
          <w:lang w:val="ru-RU" w:eastAsia="ru-RU"/>
        </w:rPr>
        <w:t xml:space="preserve">постоянными партнерами. </w:t>
      </w:r>
      <w:r w:rsidRPr="009014AB">
        <w:rPr>
          <w:rFonts w:cs="Times New Roman"/>
          <w:color w:val="231F20"/>
          <w:szCs w:val="28"/>
          <w:lang w:val="ru-RU" w:eastAsia="ru-RU"/>
        </w:rPr>
        <w:t xml:space="preserve">Из </w:t>
      </w:r>
      <w:r w:rsidRPr="009014AB">
        <w:rPr>
          <w:rFonts w:cs="Times New Roman"/>
          <w:color w:val="231F20"/>
          <w:szCs w:val="28"/>
          <w:lang w:val="ru-RU" w:eastAsia="ru-RU"/>
        </w:rPr>
        <w:lastRenderedPageBreak/>
        <w:t xml:space="preserve">453 городских жительниц </w:t>
      </w:r>
      <w:r w:rsidR="000570DC" w:rsidRPr="009014AB">
        <w:rPr>
          <w:rFonts w:cs="Times New Roman"/>
          <w:color w:val="231F20"/>
          <w:szCs w:val="28"/>
          <w:lang w:val="ru-RU" w:eastAsia="ru-RU"/>
        </w:rPr>
        <w:t>4</w:t>
      </w:r>
      <w:r w:rsidR="000570DC">
        <w:rPr>
          <w:rFonts w:cs="Times New Roman"/>
          <w:color w:val="231F20"/>
          <w:szCs w:val="28"/>
          <w:lang w:val="ru-RU" w:eastAsia="ru-RU"/>
        </w:rPr>
        <w:t>,</w:t>
      </w:r>
      <w:r w:rsidR="0021414A">
        <w:rPr>
          <w:rFonts w:cs="Times New Roman"/>
          <w:color w:val="231F20"/>
          <w:szCs w:val="28"/>
          <w:lang w:val="ru-RU" w:eastAsia="ru-RU"/>
        </w:rPr>
        <w:t>2</w:t>
      </w:r>
      <w:r w:rsidR="000570DC" w:rsidRPr="009014AB">
        <w:rPr>
          <w:rFonts w:cs="Times New Roman"/>
          <w:color w:val="231F20"/>
          <w:szCs w:val="28"/>
          <w:lang w:val="ru-RU" w:eastAsia="ru-RU"/>
        </w:rPr>
        <w:t xml:space="preserve">% </w:t>
      </w:r>
      <w:r w:rsidRPr="009014AB">
        <w:rPr>
          <w:rFonts w:cs="Times New Roman"/>
          <w:color w:val="231F20"/>
          <w:szCs w:val="28"/>
          <w:lang w:val="ru-RU" w:eastAsia="ru-RU"/>
        </w:rPr>
        <w:t>(</w:t>
      </w:r>
      <w:r w:rsidR="000570DC">
        <w:rPr>
          <w:rFonts w:cs="Times New Roman"/>
          <w:color w:val="231F20"/>
          <w:szCs w:val="28"/>
          <w:lang w:eastAsia="ru-RU"/>
        </w:rPr>
        <w:t>n</w:t>
      </w:r>
      <w:r w:rsidR="000570DC" w:rsidRPr="000570DC">
        <w:rPr>
          <w:rFonts w:cs="Times New Roman"/>
          <w:color w:val="231F20"/>
          <w:szCs w:val="28"/>
          <w:lang w:val="ru-RU" w:eastAsia="ru-RU"/>
        </w:rPr>
        <w:t>=</w:t>
      </w:r>
      <w:r w:rsidR="000570DC" w:rsidRPr="009014AB">
        <w:rPr>
          <w:rFonts w:cs="Times New Roman"/>
          <w:color w:val="231F20"/>
          <w:szCs w:val="28"/>
          <w:lang w:val="ru-RU" w:eastAsia="ru-RU"/>
        </w:rPr>
        <w:t>19</w:t>
      </w:r>
      <w:r w:rsidRPr="009014AB">
        <w:rPr>
          <w:rFonts w:cs="Times New Roman"/>
          <w:color w:val="231F20"/>
          <w:szCs w:val="28"/>
          <w:lang w:val="ru-RU" w:eastAsia="ru-RU"/>
        </w:rPr>
        <w:t xml:space="preserve">) женщин </w:t>
      </w:r>
      <w:r w:rsidR="00801629" w:rsidRPr="009014AB">
        <w:rPr>
          <w:rFonts w:cs="Times New Roman"/>
          <w:color w:val="231F20"/>
          <w:szCs w:val="28"/>
          <w:lang w:val="ru-RU" w:eastAsia="ru-RU"/>
        </w:rPr>
        <w:t xml:space="preserve">никогда не жили половой жизнью. </w:t>
      </w:r>
    </w:p>
    <w:p w14:paraId="3AC2529B" w14:textId="12A72442" w:rsidR="00623CFD" w:rsidRPr="002B7633" w:rsidRDefault="00801629" w:rsidP="006177FF">
      <w:pPr>
        <w:shd w:val="clear" w:color="auto" w:fill="FFFFFF"/>
        <w:spacing w:before="30" w:after="30" w:line="360" w:lineRule="auto"/>
        <w:ind w:firstLine="708"/>
        <w:jc w:val="both"/>
        <w:rPr>
          <w:rFonts w:cs="Times New Roman"/>
          <w:szCs w:val="28"/>
          <w:lang w:val="ru-RU" w:eastAsia="ru-RU"/>
        </w:rPr>
      </w:pPr>
      <w:r w:rsidRPr="002B7633">
        <w:rPr>
          <w:rFonts w:cs="Times New Roman"/>
          <w:szCs w:val="28"/>
          <w:lang w:val="ru-RU"/>
        </w:rPr>
        <w:t xml:space="preserve">Сельские жительницы. </w:t>
      </w:r>
      <w:r w:rsidR="006177FF" w:rsidRPr="002B7633">
        <w:rPr>
          <w:rFonts w:cs="Times New Roman"/>
          <w:szCs w:val="28"/>
          <w:lang w:val="ru-RU"/>
        </w:rPr>
        <w:t xml:space="preserve">Из 418, живущих половой жизнью 87,3% </w:t>
      </w:r>
      <w:r w:rsidR="00623CFD" w:rsidRPr="002B7633">
        <w:rPr>
          <w:rFonts w:cs="Times New Roman"/>
          <w:szCs w:val="28"/>
          <w:lang w:val="ru-RU"/>
        </w:rPr>
        <w:t>(</w:t>
      </w:r>
      <w:r w:rsidR="006177FF" w:rsidRPr="002B7633">
        <w:rPr>
          <w:rFonts w:cs="Times New Roman"/>
          <w:szCs w:val="28"/>
        </w:rPr>
        <w:t>n</w:t>
      </w:r>
      <w:r w:rsidR="006177FF" w:rsidRPr="002B7633">
        <w:rPr>
          <w:rFonts w:cs="Times New Roman"/>
          <w:szCs w:val="28"/>
          <w:lang w:val="ru-RU"/>
        </w:rPr>
        <w:t>=365</w:t>
      </w:r>
      <w:r w:rsidR="00623CFD" w:rsidRPr="002B7633">
        <w:rPr>
          <w:rFonts w:cs="Times New Roman"/>
          <w:szCs w:val="28"/>
          <w:lang w:val="ru-RU"/>
        </w:rPr>
        <w:t xml:space="preserve">) сельских жительниц </w:t>
      </w:r>
      <w:r w:rsidR="003A1C03" w:rsidRPr="002B7633">
        <w:rPr>
          <w:rFonts w:cs="Times New Roman"/>
          <w:szCs w:val="28"/>
          <w:lang w:val="ru-RU" w:eastAsia="ru-RU"/>
        </w:rPr>
        <w:t>отмечали</w:t>
      </w:r>
      <w:r w:rsidR="00623CFD" w:rsidRPr="002B7633">
        <w:rPr>
          <w:rFonts w:cs="Times New Roman"/>
          <w:szCs w:val="28"/>
          <w:lang w:val="ru-RU" w:eastAsia="ru-RU"/>
        </w:rPr>
        <w:t xml:space="preserve"> снижение сексуальной активнос</w:t>
      </w:r>
      <w:r w:rsidRPr="002B7633">
        <w:rPr>
          <w:rFonts w:cs="Times New Roman"/>
          <w:szCs w:val="28"/>
          <w:lang w:val="ru-RU" w:eastAsia="ru-RU"/>
        </w:rPr>
        <w:t xml:space="preserve">ти, </w:t>
      </w:r>
      <w:r w:rsidR="006177FF" w:rsidRPr="002B7633">
        <w:rPr>
          <w:rFonts w:cs="Times New Roman"/>
          <w:szCs w:val="28"/>
          <w:lang w:val="ru-RU" w:eastAsia="ru-RU"/>
        </w:rPr>
        <w:t xml:space="preserve">3,8% </w:t>
      </w:r>
      <w:r w:rsidR="00623CFD" w:rsidRPr="002B7633">
        <w:rPr>
          <w:rFonts w:cs="Times New Roman"/>
          <w:szCs w:val="28"/>
          <w:lang w:val="ru-RU" w:eastAsia="ru-RU"/>
        </w:rPr>
        <w:t>(</w:t>
      </w:r>
      <w:r w:rsidR="006177FF" w:rsidRPr="002B7633">
        <w:rPr>
          <w:rFonts w:cs="Times New Roman"/>
          <w:szCs w:val="28"/>
          <w:lang w:eastAsia="ru-RU"/>
        </w:rPr>
        <w:t>n</w:t>
      </w:r>
      <w:r w:rsidR="006177FF" w:rsidRPr="002B7633">
        <w:rPr>
          <w:rFonts w:cs="Times New Roman"/>
          <w:szCs w:val="28"/>
          <w:lang w:val="ru-RU" w:eastAsia="ru-RU"/>
        </w:rPr>
        <w:t>=14</w:t>
      </w:r>
      <w:r w:rsidR="00623CFD" w:rsidRPr="002B7633">
        <w:rPr>
          <w:rFonts w:cs="Times New Roman"/>
          <w:szCs w:val="28"/>
          <w:lang w:val="ru-RU" w:eastAsia="ru-RU"/>
        </w:rPr>
        <w:t>) наоборот, увеличение</w:t>
      </w:r>
      <w:r w:rsidR="00031B84" w:rsidRPr="002B7633">
        <w:rPr>
          <w:rFonts w:cs="Times New Roman"/>
          <w:szCs w:val="28"/>
          <w:lang w:val="ru-RU" w:eastAsia="ru-RU"/>
        </w:rPr>
        <w:t>.</w:t>
      </w:r>
      <w:r w:rsidR="00623CFD" w:rsidRPr="002B7633">
        <w:rPr>
          <w:rFonts w:cs="Times New Roman"/>
          <w:szCs w:val="28"/>
          <w:lang w:val="ru-RU" w:eastAsia="ru-RU"/>
        </w:rPr>
        <w:t xml:space="preserve"> </w:t>
      </w:r>
      <w:r w:rsidR="00031B84" w:rsidRPr="002B7633">
        <w:rPr>
          <w:rFonts w:cs="Times New Roman"/>
          <w:szCs w:val="28"/>
          <w:lang w:val="ru-RU" w:eastAsia="ru-RU"/>
        </w:rPr>
        <w:t>В 13,3±0,8% (</w:t>
      </w:r>
      <w:r w:rsidR="00031B84" w:rsidRPr="002B7633">
        <w:rPr>
          <w:rFonts w:cs="Times New Roman"/>
          <w:szCs w:val="28"/>
          <w:lang w:eastAsia="ru-RU"/>
        </w:rPr>
        <w:t>n</w:t>
      </w:r>
      <w:r w:rsidR="00031B84" w:rsidRPr="002B7633">
        <w:rPr>
          <w:rFonts w:cs="Times New Roman"/>
          <w:szCs w:val="28"/>
          <w:lang w:val="ru-RU" w:eastAsia="ru-RU"/>
        </w:rPr>
        <w:t xml:space="preserve">=195) случаях женщины </w:t>
      </w:r>
      <w:r w:rsidR="00750407" w:rsidRPr="002B7633">
        <w:rPr>
          <w:rFonts w:cs="Times New Roman"/>
          <w:szCs w:val="28"/>
          <w:lang w:val="ru-RU" w:eastAsia="ru-RU"/>
        </w:rPr>
        <w:t xml:space="preserve">отметили, что  </w:t>
      </w:r>
      <w:r w:rsidR="00031B84" w:rsidRPr="002B7633">
        <w:rPr>
          <w:rFonts w:cs="Times New Roman"/>
          <w:szCs w:val="28"/>
          <w:lang w:val="ru-RU" w:eastAsia="ru-RU"/>
        </w:rPr>
        <w:t>потеряли способность получать оргазм</w:t>
      </w:r>
      <w:r w:rsidR="00623CFD" w:rsidRPr="002B7633">
        <w:rPr>
          <w:rFonts w:cs="Times New Roman"/>
          <w:szCs w:val="28"/>
          <w:lang w:val="ru-RU" w:eastAsia="ru-RU"/>
        </w:rPr>
        <w:t xml:space="preserve">, </w:t>
      </w:r>
      <w:r w:rsidR="00750407" w:rsidRPr="002B7633">
        <w:rPr>
          <w:rFonts w:cs="Times New Roman"/>
          <w:szCs w:val="28"/>
          <w:lang w:val="ru-RU" w:eastAsia="ru-RU"/>
        </w:rPr>
        <w:t>снизилась степень полового удовлетворения у 13,0±0,8% (</w:t>
      </w:r>
      <w:r w:rsidR="00750407" w:rsidRPr="002B7633">
        <w:rPr>
          <w:rFonts w:cs="Times New Roman"/>
          <w:szCs w:val="28"/>
          <w:lang w:eastAsia="ru-RU"/>
        </w:rPr>
        <w:t>n</w:t>
      </w:r>
      <w:r w:rsidR="00750407" w:rsidRPr="002B7633">
        <w:rPr>
          <w:rFonts w:cs="Times New Roman"/>
          <w:szCs w:val="28"/>
          <w:lang w:val="ru-RU" w:eastAsia="ru-RU"/>
        </w:rPr>
        <w:t>=191) женщин, р&gt;0,05, и 2,8±0,4</w:t>
      </w:r>
      <w:r w:rsidR="006177FF" w:rsidRPr="002B7633">
        <w:rPr>
          <w:rFonts w:cs="Times New Roman"/>
          <w:szCs w:val="28"/>
          <w:lang w:val="ru-RU" w:eastAsia="ru-RU"/>
        </w:rPr>
        <w:t xml:space="preserve">% </w:t>
      </w:r>
      <w:r w:rsidR="00623CFD" w:rsidRPr="002B7633">
        <w:rPr>
          <w:rFonts w:cs="Times New Roman"/>
          <w:szCs w:val="28"/>
          <w:lang w:val="ru-RU" w:eastAsia="ru-RU"/>
        </w:rPr>
        <w:t>(</w:t>
      </w:r>
      <w:r w:rsidR="006177FF" w:rsidRPr="002B7633">
        <w:rPr>
          <w:rFonts w:cs="Times New Roman"/>
          <w:szCs w:val="28"/>
          <w:lang w:eastAsia="ru-RU"/>
        </w:rPr>
        <w:t>n</w:t>
      </w:r>
      <w:r w:rsidR="006177FF" w:rsidRPr="002B7633">
        <w:rPr>
          <w:rFonts w:cs="Times New Roman"/>
          <w:szCs w:val="28"/>
          <w:lang w:val="ru-RU" w:eastAsia="ru-RU"/>
        </w:rPr>
        <w:t>=42</w:t>
      </w:r>
      <w:r w:rsidR="00623CFD" w:rsidRPr="002B7633">
        <w:rPr>
          <w:rFonts w:cs="Times New Roman"/>
          <w:szCs w:val="28"/>
          <w:lang w:val="ru-RU" w:eastAsia="ru-RU"/>
        </w:rPr>
        <w:t xml:space="preserve">) </w:t>
      </w:r>
      <w:r w:rsidR="00750407" w:rsidRPr="002B7633">
        <w:rPr>
          <w:rFonts w:cs="Times New Roman"/>
          <w:szCs w:val="28"/>
          <w:lang w:val="ru-RU" w:eastAsia="ru-RU"/>
        </w:rPr>
        <w:t xml:space="preserve">- </w:t>
      </w:r>
      <w:r w:rsidR="00623CFD" w:rsidRPr="002B7633">
        <w:rPr>
          <w:rFonts w:cs="Times New Roman"/>
          <w:szCs w:val="28"/>
          <w:lang w:val="ru-RU" w:eastAsia="ru-RU"/>
        </w:rPr>
        <w:t>отказались отвечать на этот вопрос,</w:t>
      </w:r>
      <w:r w:rsidR="00750407" w:rsidRPr="002B7633">
        <w:rPr>
          <w:rFonts w:cs="Times New Roman"/>
          <w:szCs w:val="28"/>
          <w:lang w:val="ru-RU" w:eastAsia="ru-RU"/>
        </w:rPr>
        <w:t xml:space="preserve"> р&lt;0,001.</w:t>
      </w:r>
      <w:r w:rsidR="00623CFD" w:rsidRPr="002B7633">
        <w:rPr>
          <w:rFonts w:cs="Times New Roman"/>
          <w:szCs w:val="28"/>
          <w:lang w:val="ru-RU" w:eastAsia="ru-RU"/>
        </w:rPr>
        <w:t xml:space="preserve"> Из 374 замужних сельских женщин </w:t>
      </w:r>
      <w:r w:rsidR="006177FF" w:rsidRPr="002B7633">
        <w:rPr>
          <w:rFonts w:cs="Times New Roman"/>
          <w:szCs w:val="28"/>
          <w:lang w:val="ru-RU" w:eastAsia="ru-RU"/>
        </w:rPr>
        <w:t xml:space="preserve">11,2% </w:t>
      </w:r>
      <w:r w:rsidR="00623CFD" w:rsidRPr="002B7633">
        <w:rPr>
          <w:rFonts w:cs="Times New Roman"/>
          <w:szCs w:val="28"/>
          <w:lang w:val="ru-RU" w:eastAsia="ru-RU"/>
        </w:rPr>
        <w:t>(</w:t>
      </w:r>
      <w:r w:rsidR="006177FF" w:rsidRPr="002B7633">
        <w:rPr>
          <w:rFonts w:cs="Times New Roman"/>
          <w:szCs w:val="28"/>
          <w:lang w:eastAsia="ru-RU"/>
        </w:rPr>
        <w:t>n</w:t>
      </w:r>
      <w:r w:rsidR="006177FF" w:rsidRPr="002B7633">
        <w:rPr>
          <w:rFonts w:cs="Times New Roman"/>
          <w:szCs w:val="28"/>
          <w:lang w:val="ru-RU" w:eastAsia="ru-RU"/>
        </w:rPr>
        <w:t>=42</w:t>
      </w:r>
      <w:r w:rsidR="00623CFD" w:rsidRPr="002B7633">
        <w:rPr>
          <w:rFonts w:cs="Times New Roman"/>
          <w:szCs w:val="28"/>
          <w:lang w:val="ru-RU" w:eastAsia="ru-RU"/>
        </w:rPr>
        <w:t xml:space="preserve">) женщины, состоящие </w:t>
      </w:r>
      <w:r w:rsidR="008E1297" w:rsidRPr="002B7633">
        <w:rPr>
          <w:rFonts w:cs="Times New Roman"/>
          <w:szCs w:val="28"/>
          <w:lang w:val="ru-RU" w:eastAsia="ru-RU"/>
        </w:rPr>
        <w:t>в религиозном браке,</w:t>
      </w:r>
      <w:r w:rsidR="00623CFD" w:rsidRPr="002B7633">
        <w:rPr>
          <w:rFonts w:cs="Times New Roman"/>
          <w:szCs w:val="28"/>
          <w:lang w:val="ru-RU" w:eastAsia="ru-RU"/>
        </w:rPr>
        <w:t xml:space="preserve"> отметили, что сексуальные отношения у них очень редкие, поскольку у их супруга имеется вторая семья, </w:t>
      </w:r>
      <w:r w:rsidR="006177FF" w:rsidRPr="002B7633">
        <w:rPr>
          <w:rFonts w:cs="Times New Roman"/>
          <w:szCs w:val="28"/>
          <w:lang w:val="ru-RU" w:eastAsia="ru-RU"/>
        </w:rPr>
        <w:t xml:space="preserve">14,2% </w:t>
      </w:r>
      <w:r w:rsidR="00623CFD" w:rsidRPr="002B7633">
        <w:rPr>
          <w:rFonts w:cs="Times New Roman"/>
          <w:szCs w:val="28"/>
          <w:lang w:val="ru-RU" w:eastAsia="ru-RU"/>
        </w:rPr>
        <w:t>(</w:t>
      </w:r>
      <w:r w:rsidR="006177FF" w:rsidRPr="002B7633">
        <w:rPr>
          <w:rFonts w:cs="Times New Roman"/>
          <w:szCs w:val="28"/>
          <w:lang w:eastAsia="ru-RU"/>
        </w:rPr>
        <w:t>n</w:t>
      </w:r>
      <w:r w:rsidR="006177FF" w:rsidRPr="002B7633">
        <w:rPr>
          <w:rFonts w:cs="Times New Roman"/>
          <w:szCs w:val="28"/>
          <w:lang w:val="ru-RU" w:eastAsia="ru-RU"/>
        </w:rPr>
        <w:t>=53</w:t>
      </w:r>
      <w:r w:rsidR="00623CFD" w:rsidRPr="002B7633">
        <w:rPr>
          <w:rFonts w:cs="Times New Roman"/>
          <w:szCs w:val="28"/>
          <w:lang w:val="ru-RU" w:eastAsia="ru-RU"/>
        </w:rPr>
        <w:t xml:space="preserve">) также указали на редкие сексуальные отношения, поскольку мужья часто уезжают на заработки. </w:t>
      </w:r>
      <w:r w:rsidR="002B7633">
        <w:rPr>
          <w:rFonts w:cs="Times New Roman"/>
          <w:szCs w:val="28"/>
          <w:lang w:val="ru-RU" w:eastAsia="ru-RU"/>
        </w:rPr>
        <w:t>Р</w:t>
      </w:r>
      <w:r w:rsidR="002B7633" w:rsidRPr="002B7633">
        <w:rPr>
          <w:rFonts w:cs="Times New Roman"/>
          <w:szCs w:val="28"/>
          <w:lang w:val="ru-RU" w:eastAsia="ru-RU"/>
        </w:rPr>
        <w:t xml:space="preserve">едкие половые отношения из-за болезни мужа указали </w:t>
      </w:r>
      <w:r w:rsidR="006177FF" w:rsidRPr="002B7633">
        <w:rPr>
          <w:rFonts w:cs="Times New Roman"/>
          <w:szCs w:val="28"/>
          <w:lang w:val="ru-RU" w:eastAsia="ru-RU"/>
        </w:rPr>
        <w:t xml:space="preserve">21,7% </w:t>
      </w:r>
      <w:r w:rsidR="00623CFD" w:rsidRPr="002B7633">
        <w:rPr>
          <w:rFonts w:cs="Times New Roman"/>
          <w:szCs w:val="28"/>
          <w:lang w:val="ru-RU" w:eastAsia="ru-RU"/>
        </w:rPr>
        <w:t>(</w:t>
      </w:r>
      <w:r w:rsidR="006177FF" w:rsidRPr="002B7633">
        <w:rPr>
          <w:rFonts w:cs="Times New Roman"/>
          <w:szCs w:val="28"/>
          <w:lang w:eastAsia="ru-RU"/>
        </w:rPr>
        <w:t>n</w:t>
      </w:r>
      <w:r w:rsidR="006177FF" w:rsidRPr="002B7633">
        <w:rPr>
          <w:rFonts w:cs="Times New Roman"/>
          <w:szCs w:val="28"/>
          <w:lang w:val="ru-RU" w:eastAsia="ru-RU"/>
        </w:rPr>
        <w:t>=81</w:t>
      </w:r>
      <w:r w:rsidR="00623CFD" w:rsidRPr="002B7633">
        <w:rPr>
          <w:rFonts w:cs="Times New Roman"/>
          <w:szCs w:val="28"/>
          <w:lang w:val="ru-RU" w:eastAsia="ru-RU"/>
        </w:rPr>
        <w:t>)</w:t>
      </w:r>
      <w:r w:rsidR="00750407" w:rsidRPr="002B7633">
        <w:rPr>
          <w:rFonts w:cs="Times New Roman"/>
          <w:szCs w:val="28"/>
          <w:lang w:val="ru-RU" w:eastAsia="ru-RU"/>
        </w:rPr>
        <w:t xml:space="preserve"> </w:t>
      </w:r>
      <w:r w:rsidR="002B7633">
        <w:rPr>
          <w:rFonts w:cs="Times New Roman"/>
          <w:szCs w:val="28"/>
          <w:lang w:val="ru-RU" w:eastAsia="ru-RU"/>
        </w:rPr>
        <w:t>женщин</w:t>
      </w:r>
      <w:r w:rsidR="00623CFD" w:rsidRPr="002B7633">
        <w:rPr>
          <w:rFonts w:cs="Times New Roman"/>
          <w:szCs w:val="28"/>
          <w:lang w:val="ru-RU" w:eastAsia="ru-RU"/>
        </w:rPr>
        <w:t xml:space="preserve">. Важно отметить, что религиозные браки, где женщины являются вторыми жёнами гораздо чаще встречаются в сельской местности </w:t>
      </w:r>
      <w:r w:rsidR="00D75A63" w:rsidRPr="002B7633">
        <w:rPr>
          <w:rFonts w:cs="Times New Roman"/>
          <w:szCs w:val="28"/>
          <w:lang w:val="ru-RU" w:eastAsia="ru-RU"/>
        </w:rPr>
        <w:t xml:space="preserve">- </w:t>
      </w:r>
      <w:r w:rsidR="006177FF" w:rsidRPr="002B7633">
        <w:rPr>
          <w:rFonts w:cs="Times New Roman"/>
          <w:szCs w:val="28"/>
          <w:lang w:val="ru-RU" w:eastAsia="ru-RU"/>
        </w:rPr>
        <w:t xml:space="preserve">9,4% </w:t>
      </w:r>
      <w:r w:rsidR="008E1297" w:rsidRPr="002B7633">
        <w:rPr>
          <w:rFonts w:cs="Times New Roman"/>
          <w:szCs w:val="28"/>
          <w:lang w:val="ru-RU" w:eastAsia="ru-RU"/>
        </w:rPr>
        <w:t>(</w:t>
      </w:r>
      <w:r w:rsidR="006177FF" w:rsidRPr="002B7633">
        <w:rPr>
          <w:rFonts w:cs="Times New Roman"/>
          <w:szCs w:val="28"/>
          <w:lang w:eastAsia="ru-RU"/>
        </w:rPr>
        <w:t>n</w:t>
      </w:r>
      <w:r w:rsidR="006177FF" w:rsidRPr="002B7633">
        <w:rPr>
          <w:rFonts w:cs="Times New Roman"/>
          <w:szCs w:val="28"/>
          <w:lang w:val="ru-RU" w:eastAsia="ru-RU"/>
        </w:rPr>
        <w:t>=34</w:t>
      </w:r>
      <w:r w:rsidR="008E1297" w:rsidRPr="002B7633">
        <w:rPr>
          <w:rFonts w:cs="Times New Roman"/>
          <w:szCs w:val="28"/>
          <w:lang w:val="ru-RU" w:eastAsia="ru-RU"/>
        </w:rPr>
        <w:t>)</w:t>
      </w:r>
      <w:r w:rsidR="00D75A63" w:rsidRPr="002B7633">
        <w:rPr>
          <w:rFonts w:cs="Times New Roman"/>
          <w:szCs w:val="28"/>
          <w:lang w:val="ru-RU" w:eastAsia="ru-RU"/>
        </w:rPr>
        <w:t>,</w:t>
      </w:r>
      <w:r w:rsidR="00623CFD" w:rsidRPr="002B7633">
        <w:rPr>
          <w:rFonts w:cs="Times New Roman"/>
          <w:szCs w:val="28"/>
          <w:lang w:val="ru-RU" w:eastAsia="ru-RU"/>
        </w:rPr>
        <w:t xml:space="preserve"> среди городских жительниц </w:t>
      </w:r>
      <w:r w:rsidR="00D75A63" w:rsidRPr="002B7633">
        <w:rPr>
          <w:rFonts w:cs="Times New Roman"/>
          <w:szCs w:val="28"/>
          <w:lang w:val="ru-RU" w:eastAsia="ru-RU"/>
        </w:rPr>
        <w:t>-</w:t>
      </w:r>
      <w:r w:rsidR="00623CFD" w:rsidRPr="002B7633">
        <w:rPr>
          <w:rFonts w:cs="Times New Roman"/>
          <w:szCs w:val="28"/>
          <w:lang w:val="ru-RU" w:eastAsia="ru-RU"/>
        </w:rPr>
        <w:t xml:space="preserve"> </w:t>
      </w:r>
      <w:r w:rsidR="006177FF" w:rsidRPr="002B7633">
        <w:rPr>
          <w:rFonts w:cs="Times New Roman"/>
          <w:szCs w:val="28"/>
          <w:lang w:val="ru-RU" w:eastAsia="ru-RU"/>
        </w:rPr>
        <w:t xml:space="preserve">12,6% </w:t>
      </w:r>
      <w:r w:rsidR="003A1C03" w:rsidRPr="002B7633">
        <w:rPr>
          <w:rFonts w:cs="Times New Roman"/>
          <w:szCs w:val="28"/>
          <w:lang w:val="ru-RU" w:eastAsia="ru-RU"/>
        </w:rPr>
        <w:t>(</w:t>
      </w:r>
      <w:r w:rsidR="006177FF" w:rsidRPr="002B7633">
        <w:rPr>
          <w:rFonts w:cs="Times New Roman"/>
          <w:szCs w:val="28"/>
          <w:lang w:eastAsia="ru-RU"/>
        </w:rPr>
        <w:t>n</w:t>
      </w:r>
      <w:r w:rsidR="006177FF" w:rsidRPr="002B7633">
        <w:rPr>
          <w:rFonts w:cs="Times New Roman"/>
          <w:szCs w:val="28"/>
          <w:lang w:val="ru-RU" w:eastAsia="ru-RU"/>
        </w:rPr>
        <w:t>=47</w:t>
      </w:r>
      <w:r w:rsidR="003A1C03" w:rsidRPr="002B7633">
        <w:rPr>
          <w:rFonts w:cs="Times New Roman"/>
          <w:szCs w:val="28"/>
          <w:lang w:val="ru-RU" w:eastAsia="ru-RU"/>
        </w:rPr>
        <w:t>)</w:t>
      </w:r>
      <w:r w:rsidR="00D75A63" w:rsidRPr="002B7633">
        <w:rPr>
          <w:rFonts w:cs="Times New Roman"/>
          <w:szCs w:val="28"/>
          <w:lang w:val="ru-RU" w:eastAsia="ru-RU"/>
        </w:rPr>
        <w:t>.</w:t>
      </w:r>
      <w:r w:rsidR="00623CFD" w:rsidRPr="002B7633">
        <w:rPr>
          <w:rFonts w:cs="Times New Roman"/>
          <w:szCs w:val="28"/>
          <w:lang w:val="ru-RU" w:eastAsia="ru-RU"/>
        </w:rPr>
        <w:t xml:space="preserve"> </w:t>
      </w:r>
      <w:r w:rsidR="00D75A63" w:rsidRPr="002B7633">
        <w:rPr>
          <w:rFonts w:cs="Times New Roman"/>
          <w:szCs w:val="28"/>
          <w:lang w:val="ru-RU" w:eastAsia="ru-RU"/>
        </w:rPr>
        <w:t>С</w:t>
      </w:r>
      <w:r w:rsidR="00623CFD" w:rsidRPr="002B7633">
        <w:rPr>
          <w:rFonts w:cs="Times New Roman"/>
          <w:szCs w:val="28"/>
          <w:lang w:val="ru-RU" w:eastAsia="ru-RU"/>
        </w:rPr>
        <w:t xml:space="preserve">реди </w:t>
      </w:r>
      <w:r w:rsidR="003A1C03" w:rsidRPr="002B7633">
        <w:rPr>
          <w:rFonts w:cs="Times New Roman"/>
          <w:szCs w:val="28"/>
          <w:lang w:val="ru-RU" w:eastAsia="ru-RU"/>
        </w:rPr>
        <w:t>сельских, также как</w:t>
      </w:r>
      <w:r w:rsidR="00623CFD" w:rsidRPr="002B7633">
        <w:rPr>
          <w:rFonts w:cs="Times New Roman"/>
          <w:szCs w:val="28"/>
          <w:lang w:val="ru-RU" w:eastAsia="ru-RU"/>
        </w:rPr>
        <w:t xml:space="preserve"> и гражданский брак гораздо более распространён среди сельских жительниц (14</w:t>
      </w:r>
      <w:r w:rsidR="008E1297" w:rsidRPr="002B7633">
        <w:rPr>
          <w:rFonts w:cs="Times New Roman"/>
          <w:szCs w:val="28"/>
          <w:lang w:val="ru-RU" w:eastAsia="ru-RU"/>
        </w:rPr>
        <w:t>,</w:t>
      </w:r>
      <w:r w:rsidR="00623CFD" w:rsidRPr="002B7633">
        <w:rPr>
          <w:rFonts w:cs="Times New Roman"/>
          <w:szCs w:val="28"/>
          <w:lang w:val="ru-RU" w:eastAsia="ru-RU"/>
        </w:rPr>
        <w:t>7%), чем среди жительниц городской местности (8</w:t>
      </w:r>
      <w:r w:rsidR="008E1297" w:rsidRPr="002B7633">
        <w:rPr>
          <w:rFonts w:cs="Times New Roman"/>
          <w:szCs w:val="28"/>
          <w:lang w:val="ru-RU" w:eastAsia="ru-RU"/>
        </w:rPr>
        <w:t>,</w:t>
      </w:r>
      <w:r w:rsidR="00623CFD" w:rsidRPr="002B7633">
        <w:rPr>
          <w:rFonts w:cs="Times New Roman"/>
          <w:szCs w:val="28"/>
          <w:lang w:val="ru-RU" w:eastAsia="ru-RU"/>
        </w:rPr>
        <w:t xml:space="preserve">9%). </w:t>
      </w:r>
      <w:r w:rsidR="00D75A63" w:rsidRPr="002B7633">
        <w:rPr>
          <w:rFonts w:cs="Times New Roman"/>
          <w:szCs w:val="28"/>
          <w:lang w:val="ru-RU" w:eastAsia="ru-RU"/>
        </w:rPr>
        <w:t xml:space="preserve"> Среди женщин, проживающих в сельской местности, никогда не жили половой жизнью - </w:t>
      </w:r>
      <w:r w:rsidR="006177FF" w:rsidRPr="002B7633">
        <w:rPr>
          <w:rFonts w:cs="Times New Roman"/>
          <w:szCs w:val="28"/>
          <w:lang w:val="ru-RU" w:eastAsia="ru-RU"/>
        </w:rPr>
        <w:t xml:space="preserve">2,6% </w:t>
      </w:r>
      <w:r w:rsidR="00623CFD" w:rsidRPr="002B7633">
        <w:rPr>
          <w:rFonts w:cs="Times New Roman"/>
          <w:szCs w:val="28"/>
          <w:lang w:val="ru-RU" w:eastAsia="ru-RU"/>
        </w:rPr>
        <w:t>(</w:t>
      </w:r>
      <w:r w:rsidR="006177FF" w:rsidRPr="002B7633">
        <w:rPr>
          <w:rFonts w:cs="Times New Roman"/>
          <w:szCs w:val="28"/>
          <w:lang w:eastAsia="ru-RU"/>
        </w:rPr>
        <w:t>n</w:t>
      </w:r>
      <w:r w:rsidR="006177FF" w:rsidRPr="002B7633">
        <w:rPr>
          <w:rFonts w:cs="Times New Roman"/>
          <w:szCs w:val="28"/>
          <w:lang w:val="ru-RU" w:eastAsia="ru-RU"/>
        </w:rPr>
        <w:t>=14</w:t>
      </w:r>
      <w:r w:rsidR="00623CFD" w:rsidRPr="002B7633">
        <w:rPr>
          <w:rFonts w:cs="Times New Roman"/>
          <w:szCs w:val="28"/>
          <w:lang w:val="ru-RU" w:eastAsia="ru-RU"/>
        </w:rPr>
        <w:t>)</w:t>
      </w:r>
      <w:r w:rsidR="00D75A63" w:rsidRPr="002B7633">
        <w:rPr>
          <w:rFonts w:cs="Times New Roman"/>
          <w:szCs w:val="28"/>
          <w:lang w:val="ru-RU" w:eastAsia="ru-RU"/>
        </w:rPr>
        <w:t xml:space="preserve"> женщин</w:t>
      </w:r>
      <w:r w:rsidR="00623CFD" w:rsidRPr="002B7633">
        <w:rPr>
          <w:rFonts w:cs="Times New Roman"/>
          <w:szCs w:val="28"/>
          <w:lang w:val="ru-RU" w:eastAsia="ru-RU"/>
        </w:rPr>
        <w:t xml:space="preserve">. </w:t>
      </w:r>
    </w:p>
    <w:p w14:paraId="4BE7CD97" w14:textId="52FEE43E" w:rsidR="00623CFD" w:rsidRPr="009014AB" w:rsidRDefault="00623CFD" w:rsidP="00D75A63">
      <w:pPr>
        <w:shd w:val="clear" w:color="auto" w:fill="FFFFFF"/>
        <w:spacing w:before="30" w:after="30" w:line="360" w:lineRule="auto"/>
        <w:ind w:firstLine="708"/>
        <w:jc w:val="both"/>
        <w:rPr>
          <w:rFonts w:cs="Times New Roman"/>
          <w:color w:val="231F20"/>
          <w:szCs w:val="28"/>
          <w:lang w:val="ru-RU" w:eastAsia="ru-RU"/>
        </w:rPr>
      </w:pPr>
      <w:r w:rsidRPr="002B7633">
        <w:rPr>
          <w:rFonts w:cs="Times New Roman"/>
          <w:szCs w:val="28"/>
          <w:lang w:val="ru-RU" w:eastAsia="ru-RU"/>
        </w:rPr>
        <w:t>Географическое положение.</w:t>
      </w:r>
      <w:r w:rsidRPr="002B7633">
        <w:rPr>
          <w:rFonts w:cs="Times New Roman"/>
          <w:b/>
          <w:i/>
          <w:szCs w:val="28"/>
          <w:lang w:val="ru-RU" w:eastAsia="ru-RU"/>
        </w:rPr>
        <w:t xml:space="preserve"> </w:t>
      </w:r>
      <w:r w:rsidRPr="002B7633">
        <w:rPr>
          <w:rFonts w:cs="Times New Roman"/>
          <w:szCs w:val="28"/>
          <w:lang w:val="ru-RU"/>
        </w:rPr>
        <w:t>На юге и севере страны приблизительно одинаковое количество женщин, состоящих в браке</w:t>
      </w:r>
      <w:r w:rsidRPr="009014AB">
        <w:rPr>
          <w:rFonts w:cs="Times New Roman"/>
          <w:szCs w:val="28"/>
          <w:lang w:val="ru-RU"/>
        </w:rPr>
        <w:t>, но количество религиозных браков на юге страны имеет значим</w:t>
      </w:r>
      <w:r w:rsidR="003A1C03" w:rsidRPr="009014AB">
        <w:rPr>
          <w:rFonts w:cs="Times New Roman"/>
          <w:szCs w:val="28"/>
          <w:lang w:val="ru-RU"/>
        </w:rPr>
        <w:t>ую долю в структуре браков 53</w:t>
      </w:r>
      <w:r w:rsidR="00A7036B">
        <w:rPr>
          <w:rFonts w:cs="Times New Roman"/>
          <w:szCs w:val="28"/>
          <w:lang w:val="ru-RU"/>
        </w:rPr>
        <w:t xml:space="preserve"> </w:t>
      </w:r>
      <w:r w:rsidR="003A1C03" w:rsidRPr="009014AB">
        <w:rPr>
          <w:rFonts w:cs="Times New Roman"/>
          <w:szCs w:val="28"/>
          <w:lang w:val="ru-RU"/>
        </w:rPr>
        <w:t>(</w:t>
      </w:r>
      <w:r w:rsidRPr="009014AB">
        <w:rPr>
          <w:rFonts w:cs="Times New Roman"/>
          <w:szCs w:val="28"/>
          <w:lang w:val="ru-RU"/>
        </w:rPr>
        <w:t>18</w:t>
      </w:r>
      <w:r w:rsidR="008E1297"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6%) и значительно преобладает над показателями северных регионов (6</w:t>
      </w:r>
      <w:r w:rsidR="008E1297"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2%), тогда как обратная закономерность прослеживается по отношен</w:t>
      </w:r>
      <w:r w:rsidR="003A1C03" w:rsidRPr="009014AB">
        <w:rPr>
          <w:rFonts w:cs="Times New Roman"/>
          <w:szCs w:val="28"/>
          <w:lang w:val="ru-RU"/>
        </w:rPr>
        <w:t>ию к гражданским бракам 7</w:t>
      </w:r>
      <w:r w:rsidR="008E1297">
        <w:rPr>
          <w:rFonts w:cs="Times New Roman"/>
          <w:szCs w:val="28"/>
          <w:lang w:val="ru-RU"/>
        </w:rPr>
        <w:t>,</w:t>
      </w:r>
      <w:r w:rsidR="003A1C03" w:rsidRPr="009014AB">
        <w:rPr>
          <w:rFonts w:cs="Times New Roman"/>
          <w:szCs w:val="28"/>
          <w:lang w:val="ru-RU"/>
        </w:rPr>
        <w:t xml:space="preserve">7% и </w:t>
      </w:r>
      <w:r w:rsidRPr="009014AB">
        <w:rPr>
          <w:rFonts w:cs="Times New Roman"/>
          <w:szCs w:val="28"/>
          <w:lang w:val="ru-RU"/>
        </w:rPr>
        <w:t>14</w:t>
      </w:r>
      <w:r w:rsidR="008E1297"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 xml:space="preserve">4% соответственно. </w:t>
      </w:r>
      <w:r w:rsidR="006D7221">
        <w:rPr>
          <w:rFonts w:cs="Times New Roman"/>
          <w:szCs w:val="28"/>
          <w:lang w:val="ru-RU"/>
        </w:rPr>
        <w:t>И</w:t>
      </w:r>
      <w:r w:rsidR="006D7221" w:rsidRPr="009014AB">
        <w:rPr>
          <w:rFonts w:cs="Times New Roman"/>
          <w:color w:val="231F20"/>
          <w:szCs w:val="28"/>
          <w:lang w:val="ru-RU" w:eastAsia="ru-RU"/>
        </w:rPr>
        <w:t xml:space="preserve">з 497 жительниц северных районов страны </w:t>
      </w:r>
      <w:r w:rsidR="006D7221">
        <w:rPr>
          <w:rFonts w:cs="Times New Roman"/>
          <w:color w:val="231F20"/>
          <w:szCs w:val="28"/>
          <w:lang w:val="ru-RU" w:eastAsia="ru-RU"/>
        </w:rPr>
        <w:t xml:space="preserve"> - 27,0</w:t>
      </w:r>
      <w:r w:rsidR="006D7221">
        <w:rPr>
          <w:rFonts w:ascii="Calibri" w:hAnsi="Calibri" w:cs="Times New Roman"/>
          <w:color w:val="231F20"/>
          <w:szCs w:val="28"/>
          <w:lang w:val="ru-RU" w:eastAsia="ru-RU"/>
        </w:rPr>
        <w:t>±</w:t>
      </w:r>
      <w:r w:rsidR="006D7221">
        <w:rPr>
          <w:rFonts w:cs="Times New Roman"/>
          <w:color w:val="231F20"/>
          <w:szCs w:val="28"/>
          <w:lang w:val="ru-RU" w:eastAsia="ru-RU"/>
        </w:rPr>
        <w:t>1,1</w:t>
      </w:r>
      <w:r w:rsidR="00A7036B" w:rsidRPr="009014AB">
        <w:rPr>
          <w:rFonts w:cs="Times New Roman"/>
          <w:color w:val="231F20"/>
          <w:szCs w:val="28"/>
          <w:lang w:val="ru-RU" w:eastAsia="ru-RU"/>
        </w:rPr>
        <w:t>%</w:t>
      </w:r>
      <w:r w:rsidR="00A7036B">
        <w:rPr>
          <w:rFonts w:cs="Times New Roman"/>
          <w:color w:val="231F20"/>
          <w:szCs w:val="28"/>
          <w:lang w:val="ru-RU" w:eastAsia="ru-RU"/>
        </w:rPr>
        <w:t xml:space="preserve"> </w:t>
      </w:r>
      <w:r w:rsidRPr="009014AB">
        <w:rPr>
          <w:rFonts w:cs="Times New Roman"/>
          <w:color w:val="231F20"/>
          <w:szCs w:val="28"/>
          <w:lang w:val="ru-RU" w:eastAsia="ru-RU"/>
        </w:rPr>
        <w:t>(</w:t>
      </w:r>
      <w:r w:rsidR="00A7036B">
        <w:rPr>
          <w:rFonts w:cs="Times New Roman"/>
          <w:color w:val="231F20"/>
          <w:szCs w:val="28"/>
          <w:lang w:eastAsia="ru-RU"/>
        </w:rPr>
        <w:t>n</w:t>
      </w:r>
      <w:r w:rsidR="00A7036B" w:rsidRPr="00A7036B">
        <w:rPr>
          <w:rFonts w:cs="Times New Roman"/>
          <w:color w:val="231F20"/>
          <w:szCs w:val="28"/>
          <w:lang w:val="ru-RU" w:eastAsia="ru-RU"/>
        </w:rPr>
        <w:t>=</w:t>
      </w:r>
      <w:r w:rsidR="00A7036B" w:rsidRPr="009014AB">
        <w:rPr>
          <w:rFonts w:cs="Times New Roman"/>
          <w:color w:val="231F20"/>
          <w:szCs w:val="28"/>
          <w:lang w:val="ru-RU" w:eastAsia="ru-RU"/>
        </w:rPr>
        <w:t>396</w:t>
      </w:r>
      <w:r w:rsidRPr="009014AB">
        <w:rPr>
          <w:rFonts w:cs="Times New Roman"/>
          <w:color w:val="231F20"/>
          <w:szCs w:val="28"/>
          <w:lang w:val="ru-RU" w:eastAsia="ru-RU"/>
        </w:rPr>
        <w:t xml:space="preserve">) </w:t>
      </w:r>
      <w:r w:rsidR="006D7221">
        <w:rPr>
          <w:rFonts w:cs="Times New Roman"/>
          <w:color w:val="231F20"/>
          <w:szCs w:val="28"/>
          <w:lang w:val="ru-RU" w:eastAsia="ru-RU"/>
        </w:rPr>
        <w:t xml:space="preserve">женщин </w:t>
      </w:r>
      <w:r w:rsidR="00801629" w:rsidRPr="009014AB">
        <w:rPr>
          <w:rFonts w:cs="Times New Roman"/>
          <w:color w:val="231F20"/>
          <w:szCs w:val="28"/>
          <w:lang w:val="ru-RU" w:eastAsia="ru-RU"/>
        </w:rPr>
        <w:t xml:space="preserve">и </w:t>
      </w:r>
      <w:r w:rsidR="006D7221">
        <w:rPr>
          <w:rFonts w:cs="Times New Roman"/>
          <w:color w:val="231F20"/>
          <w:szCs w:val="28"/>
          <w:lang w:val="ru-RU" w:eastAsia="ru-RU"/>
        </w:rPr>
        <w:t>14,3</w:t>
      </w:r>
      <w:r w:rsidR="006D7221">
        <w:rPr>
          <w:rFonts w:ascii="Calibri" w:hAnsi="Calibri" w:cs="Times New Roman"/>
          <w:color w:val="231F20"/>
          <w:szCs w:val="28"/>
          <w:lang w:val="ru-RU" w:eastAsia="ru-RU"/>
        </w:rPr>
        <w:t>±</w:t>
      </w:r>
      <w:r w:rsidR="006D7221">
        <w:rPr>
          <w:rFonts w:cs="Times New Roman"/>
          <w:color w:val="231F20"/>
          <w:szCs w:val="28"/>
          <w:lang w:val="ru-RU" w:eastAsia="ru-RU"/>
        </w:rPr>
        <w:t>0,9</w:t>
      </w:r>
      <w:r w:rsidR="00A7036B" w:rsidRPr="009014AB">
        <w:rPr>
          <w:rFonts w:cs="Times New Roman"/>
          <w:color w:val="231F20"/>
          <w:szCs w:val="28"/>
          <w:lang w:val="ru-RU" w:eastAsia="ru-RU"/>
        </w:rPr>
        <w:t>%</w:t>
      </w:r>
      <w:r w:rsidR="00A7036B">
        <w:rPr>
          <w:rFonts w:cs="Times New Roman"/>
          <w:color w:val="231F20"/>
          <w:szCs w:val="28"/>
          <w:lang w:val="ru-RU" w:eastAsia="ru-RU"/>
        </w:rPr>
        <w:t xml:space="preserve"> </w:t>
      </w:r>
      <w:r w:rsidRPr="009014AB">
        <w:rPr>
          <w:rFonts w:cs="Times New Roman"/>
          <w:color w:val="231F20"/>
          <w:szCs w:val="28"/>
          <w:lang w:val="ru-RU" w:eastAsia="ru-RU"/>
        </w:rPr>
        <w:t>(</w:t>
      </w:r>
      <w:r w:rsidR="00A7036B">
        <w:rPr>
          <w:rFonts w:cs="Times New Roman"/>
          <w:color w:val="231F20"/>
          <w:szCs w:val="28"/>
          <w:lang w:eastAsia="ru-RU"/>
        </w:rPr>
        <w:t>n</w:t>
      </w:r>
      <w:r w:rsidR="00A7036B" w:rsidRPr="00A7036B">
        <w:rPr>
          <w:rFonts w:cs="Times New Roman"/>
          <w:color w:val="231F20"/>
          <w:szCs w:val="28"/>
          <w:lang w:val="ru-RU" w:eastAsia="ru-RU"/>
        </w:rPr>
        <w:t>=</w:t>
      </w:r>
      <w:r w:rsidR="00A7036B" w:rsidRPr="009014AB">
        <w:rPr>
          <w:rFonts w:cs="Times New Roman"/>
          <w:color w:val="231F20"/>
          <w:szCs w:val="28"/>
          <w:lang w:val="ru-RU" w:eastAsia="ru-RU"/>
        </w:rPr>
        <w:t>210</w:t>
      </w:r>
      <w:r w:rsidRPr="009014AB">
        <w:rPr>
          <w:rFonts w:cs="Times New Roman"/>
          <w:color w:val="231F20"/>
          <w:szCs w:val="28"/>
          <w:lang w:val="ru-RU" w:eastAsia="ru-RU"/>
        </w:rPr>
        <w:t xml:space="preserve">) </w:t>
      </w:r>
      <w:r w:rsidR="006D7221">
        <w:rPr>
          <w:rFonts w:cs="Times New Roman"/>
          <w:color w:val="231F20"/>
          <w:szCs w:val="28"/>
          <w:lang w:val="ru-RU" w:eastAsia="ru-RU"/>
        </w:rPr>
        <w:t xml:space="preserve">женщин </w:t>
      </w:r>
      <w:r w:rsidRPr="009014AB">
        <w:rPr>
          <w:rFonts w:cs="Times New Roman"/>
          <w:color w:val="231F20"/>
          <w:szCs w:val="28"/>
          <w:lang w:val="ru-RU" w:eastAsia="ru-RU"/>
        </w:rPr>
        <w:t xml:space="preserve">из 287 </w:t>
      </w:r>
      <w:r w:rsidR="006D7221">
        <w:rPr>
          <w:rFonts w:cs="Times New Roman"/>
          <w:color w:val="231F20"/>
          <w:szCs w:val="28"/>
          <w:lang w:val="ru-RU" w:eastAsia="ru-RU"/>
        </w:rPr>
        <w:t>жительниц</w:t>
      </w:r>
      <w:r w:rsidRPr="009014AB">
        <w:rPr>
          <w:rFonts w:cs="Times New Roman"/>
          <w:color w:val="231F20"/>
          <w:szCs w:val="28"/>
          <w:lang w:val="ru-RU" w:eastAsia="ru-RU"/>
        </w:rPr>
        <w:t xml:space="preserve"> южных регионов отмечают сн</w:t>
      </w:r>
      <w:r w:rsidR="003A1C03" w:rsidRPr="009014AB">
        <w:rPr>
          <w:rFonts w:cs="Times New Roman"/>
          <w:color w:val="231F20"/>
          <w:szCs w:val="28"/>
          <w:lang w:val="ru-RU" w:eastAsia="ru-RU"/>
        </w:rPr>
        <w:t xml:space="preserve">ижение сексуальной </w:t>
      </w:r>
      <w:r w:rsidR="003A1C03" w:rsidRPr="009014AB">
        <w:rPr>
          <w:rFonts w:cs="Times New Roman"/>
          <w:color w:val="231F20"/>
          <w:szCs w:val="28"/>
          <w:lang w:val="ru-RU" w:eastAsia="ru-RU"/>
        </w:rPr>
        <w:lastRenderedPageBreak/>
        <w:t>активности</w:t>
      </w:r>
      <w:r w:rsidR="006D7221">
        <w:rPr>
          <w:rFonts w:cs="Times New Roman"/>
          <w:color w:val="231F20"/>
          <w:szCs w:val="28"/>
          <w:lang w:val="ru-RU" w:eastAsia="ru-RU"/>
        </w:rPr>
        <w:t>, р&lt;0,001</w:t>
      </w:r>
      <w:r w:rsidR="003A1C03" w:rsidRPr="009014AB">
        <w:rPr>
          <w:rFonts w:cs="Times New Roman"/>
          <w:color w:val="231F20"/>
          <w:szCs w:val="28"/>
          <w:lang w:val="ru-RU" w:eastAsia="ru-RU"/>
        </w:rPr>
        <w:t>. Из 449 замужних</w:t>
      </w:r>
      <w:r w:rsidRPr="009014AB">
        <w:rPr>
          <w:rFonts w:cs="Times New Roman"/>
          <w:color w:val="231F20"/>
          <w:szCs w:val="28"/>
          <w:lang w:val="ru-RU" w:eastAsia="ru-RU"/>
        </w:rPr>
        <w:t xml:space="preserve"> женщин, проживающих на севере </w:t>
      </w:r>
      <w:r w:rsidR="006D7221" w:rsidRPr="009014AB">
        <w:rPr>
          <w:rFonts w:cs="Times New Roman"/>
          <w:color w:val="231F20"/>
          <w:szCs w:val="28"/>
          <w:lang w:val="ru-RU" w:eastAsia="ru-RU"/>
        </w:rPr>
        <w:t>3</w:t>
      </w:r>
      <w:r w:rsidR="006D7221">
        <w:rPr>
          <w:rFonts w:cs="Times New Roman"/>
          <w:color w:val="231F20"/>
          <w:szCs w:val="28"/>
          <w:lang w:val="ru-RU" w:eastAsia="ru-RU"/>
        </w:rPr>
        <w:t>,</w:t>
      </w:r>
      <w:r w:rsidR="006D7221" w:rsidRPr="009014AB">
        <w:rPr>
          <w:rFonts w:cs="Times New Roman"/>
          <w:color w:val="231F20"/>
          <w:szCs w:val="28"/>
          <w:lang w:val="ru-RU" w:eastAsia="ru-RU"/>
        </w:rPr>
        <w:t xml:space="preserve">6% </w:t>
      </w:r>
      <w:r w:rsidRPr="009014AB">
        <w:rPr>
          <w:rFonts w:cs="Times New Roman"/>
          <w:color w:val="231F20"/>
          <w:szCs w:val="28"/>
          <w:lang w:val="ru-RU" w:eastAsia="ru-RU"/>
        </w:rPr>
        <w:t>(</w:t>
      </w:r>
      <w:r w:rsidR="006D7221">
        <w:rPr>
          <w:rFonts w:cs="Times New Roman"/>
          <w:color w:val="231F20"/>
          <w:szCs w:val="28"/>
          <w:lang w:eastAsia="ru-RU"/>
        </w:rPr>
        <w:t>n</w:t>
      </w:r>
      <w:r w:rsidR="006D7221" w:rsidRPr="006D7221">
        <w:rPr>
          <w:rFonts w:cs="Times New Roman"/>
          <w:color w:val="231F20"/>
          <w:szCs w:val="28"/>
          <w:lang w:val="ru-RU" w:eastAsia="ru-RU"/>
        </w:rPr>
        <w:t>=</w:t>
      </w:r>
      <w:r w:rsidR="006D7221" w:rsidRPr="009014AB">
        <w:rPr>
          <w:rFonts w:cs="Times New Roman"/>
          <w:color w:val="231F20"/>
          <w:szCs w:val="28"/>
          <w:lang w:val="ru-RU" w:eastAsia="ru-RU"/>
        </w:rPr>
        <w:t>16</w:t>
      </w:r>
      <w:r w:rsidRPr="009014AB">
        <w:rPr>
          <w:rFonts w:cs="Times New Roman"/>
          <w:color w:val="231F20"/>
          <w:szCs w:val="28"/>
          <w:lang w:val="ru-RU" w:eastAsia="ru-RU"/>
        </w:rPr>
        <w:t xml:space="preserve">) женщин, состоящих </w:t>
      </w:r>
      <w:r w:rsidR="008E1297" w:rsidRPr="009014AB">
        <w:rPr>
          <w:rFonts w:cs="Times New Roman"/>
          <w:color w:val="231F20"/>
          <w:szCs w:val="28"/>
          <w:lang w:val="ru-RU" w:eastAsia="ru-RU"/>
        </w:rPr>
        <w:t>в религиозном браке,</w:t>
      </w:r>
      <w:r w:rsidRPr="009014AB">
        <w:rPr>
          <w:rFonts w:cs="Times New Roman"/>
          <w:color w:val="231F20"/>
          <w:szCs w:val="28"/>
          <w:lang w:val="ru-RU" w:eastAsia="ru-RU"/>
        </w:rPr>
        <w:t xml:space="preserve"> отмечают, что у них редкие половые отношения, поскольку у супруга имеется вторая семья. Этот процент весьма значителен и преобладает над долей таких женщин в южн</w:t>
      </w:r>
      <w:r w:rsidR="003A1C03" w:rsidRPr="009014AB">
        <w:rPr>
          <w:rFonts w:cs="Times New Roman"/>
          <w:color w:val="231F20"/>
          <w:szCs w:val="28"/>
          <w:lang w:val="ru-RU" w:eastAsia="ru-RU"/>
        </w:rPr>
        <w:t>ом</w:t>
      </w:r>
      <w:r w:rsidRPr="009014AB">
        <w:rPr>
          <w:rFonts w:cs="Times New Roman"/>
          <w:color w:val="231F20"/>
          <w:szCs w:val="28"/>
          <w:lang w:val="ru-RU" w:eastAsia="ru-RU"/>
        </w:rPr>
        <w:t xml:space="preserve"> регионе страны</w:t>
      </w:r>
      <w:r w:rsidR="006D7221" w:rsidRPr="006D7221">
        <w:rPr>
          <w:rFonts w:cs="Times New Roman"/>
          <w:color w:val="231F20"/>
          <w:szCs w:val="28"/>
          <w:lang w:val="ru-RU" w:eastAsia="ru-RU"/>
        </w:rPr>
        <w:t xml:space="preserve"> -</w:t>
      </w:r>
      <w:r w:rsidRPr="009014AB">
        <w:rPr>
          <w:rFonts w:cs="Times New Roman"/>
          <w:color w:val="231F20"/>
          <w:szCs w:val="28"/>
          <w:lang w:val="ru-RU" w:eastAsia="ru-RU"/>
        </w:rPr>
        <w:t xml:space="preserve"> </w:t>
      </w:r>
      <w:r w:rsidR="006D7221" w:rsidRPr="009014AB">
        <w:rPr>
          <w:rFonts w:cs="Times New Roman"/>
          <w:color w:val="231F20"/>
          <w:szCs w:val="28"/>
          <w:lang w:val="ru-RU" w:eastAsia="ru-RU"/>
        </w:rPr>
        <w:t>18</w:t>
      </w:r>
      <w:r w:rsidR="006D7221">
        <w:rPr>
          <w:rFonts w:cs="Times New Roman"/>
          <w:color w:val="231F20"/>
          <w:szCs w:val="28"/>
          <w:lang w:val="ru-RU" w:eastAsia="ru-RU"/>
        </w:rPr>
        <w:t>,</w:t>
      </w:r>
      <w:r w:rsidR="006D7221" w:rsidRPr="009014AB">
        <w:rPr>
          <w:rFonts w:cs="Times New Roman"/>
          <w:color w:val="231F20"/>
          <w:szCs w:val="28"/>
          <w:lang w:val="ru-RU" w:eastAsia="ru-RU"/>
        </w:rPr>
        <w:t xml:space="preserve">6% </w:t>
      </w:r>
      <w:r w:rsidRPr="009014AB">
        <w:rPr>
          <w:rFonts w:cs="Times New Roman"/>
          <w:color w:val="231F20"/>
          <w:szCs w:val="28"/>
          <w:lang w:val="ru-RU" w:eastAsia="ru-RU"/>
        </w:rPr>
        <w:t>(</w:t>
      </w:r>
      <w:r w:rsidR="006D7221">
        <w:rPr>
          <w:rFonts w:cs="Times New Roman"/>
          <w:color w:val="231F20"/>
          <w:szCs w:val="28"/>
          <w:lang w:eastAsia="ru-RU"/>
        </w:rPr>
        <w:t>n</w:t>
      </w:r>
      <w:r w:rsidR="006D7221" w:rsidRPr="006D7221">
        <w:rPr>
          <w:rFonts w:cs="Times New Roman"/>
          <w:color w:val="231F20"/>
          <w:szCs w:val="28"/>
          <w:lang w:val="ru-RU" w:eastAsia="ru-RU"/>
        </w:rPr>
        <w:t>=</w:t>
      </w:r>
      <w:r w:rsidR="006D7221" w:rsidRPr="009014AB">
        <w:rPr>
          <w:rFonts w:cs="Times New Roman"/>
          <w:color w:val="231F20"/>
          <w:szCs w:val="28"/>
          <w:lang w:val="ru-RU" w:eastAsia="ru-RU"/>
        </w:rPr>
        <w:t>53</w:t>
      </w:r>
      <w:r w:rsidRPr="009014AB">
        <w:rPr>
          <w:rFonts w:cs="Times New Roman"/>
          <w:color w:val="231F20"/>
          <w:szCs w:val="28"/>
          <w:lang w:val="ru-RU" w:eastAsia="ru-RU"/>
        </w:rPr>
        <w:t>).</w:t>
      </w:r>
      <w:r w:rsidR="003A1C03" w:rsidRPr="009014AB">
        <w:rPr>
          <w:rFonts w:cs="Times New Roman"/>
          <w:color w:val="231F20"/>
          <w:szCs w:val="28"/>
          <w:lang w:val="ru-RU" w:eastAsia="ru-RU"/>
        </w:rPr>
        <w:t xml:space="preserve"> </w:t>
      </w:r>
      <w:r w:rsidRPr="009014AB">
        <w:rPr>
          <w:rFonts w:cs="Times New Roman"/>
          <w:color w:val="231F20"/>
          <w:szCs w:val="28"/>
          <w:lang w:val="ru-RU" w:eastAsia="ru-RU"/>
        </w:rPr>
        <w:t>Так же весьма важной предпосылкой для неудовлетворенности половой жизнь</w:t>
      </w:r>
      <w:r w:rsidR="006D7221" w:rsidRPr="006D7221">
        <w:rPr>
          <w:rFonts w:cs="Times New Roman"/>
          <w:color w:val="231F20"/>
          <w:szCs w:val="28"/>
          <w:lang w:val="ru-RU" w:eastAsia="ru-RU"/>
        </w:rPr>
        <w:t>,</w:t>
      </w:r>
      <w:r w:rsidRPr="009014AB">
        <w:rPr>
          <w:rFonts w:cs="Times New Roman"/>
          <w:color w:val="231F20"/>
          <w:szCs w:val="28"/>
          <w:lang w:val="ru-RU" w:eastAsia="ru-RU"/>
        </w:rPr>
        <w:t xml:space="preserve"> как у жительниц южных районов, так и северных являются такие причины, как болезнь мужа, частые отъезды. </w:t>
      </w:r>
    </w:p>
    <w:p w14:paraId="67749CDF" w14:textId="18EE69C3" w:rsidR="00623CFD" w:rsidRPr="006D7221" w:rsidRDefault="00623CFD" w:rsidP="006D7221">
      <w:pPr>
        <w:shd w:val="clear" w:color="auto" w:fill="FFFFFF"/>
        <w:spacing w:before="30" w:after="30" w:line="360" w:lineRule="auto"/>
        <w:ind w:firstLine="708"/>
        <w:jc w:val="both"/>
        <w:rPr>
          <w:rFonts w:cs="Times New Roman"/>
          <w:b/>
          <w:bCs/>
          <w:i/>
          <w:color w:val="231F20"/>
          <w:szCs w:val="28"/>
          <w:lang w:val="ru-RU" w:eastAsia="ru-RU"/>
        </w:rPr>
      </w:pPr>
      <w:proofErr w:type="spellStart"/>
      <w:r w:rsidRPr="00820914">
        <w:rPr>
          <w:rFonts w:cs="Times New Roman"/>
          <w:b/>
          <w:bCs/>
          <w:color w:val="231F20"/>
          <w:szCs w:val="28"/>
          <w:lang w:val="ru-RU" w:eastAsia="ru-RU"/>
        </w:rPr>
        <w:t>Психоэмоциональные</w:t>
      </w:r>
      <w:proofErr w:type="spellEnd"/>
      <w:r w:rsidRPr="00820914">
        <w:rPr>
          <w:rFonts w:cs="Times New Roman"/>
          <w:b/>
          <w:bCs/>
          <w:color w:val="231F20"/>
          <w:szCs w:val="28"/>
          <w:lang w:val="ru-RU" w:eastAsia="ru-RU"/>
        </w:rPr>
        <w:t xml:space="preserve"> расстройства</w:t>
      </w:r>
      <w:r w:rsidRPr="009014AB">
        <w:rPr>
          <w:rFonts w:cs="Times New Roman"/>
          <w:b/>
          <w:bCs/>
          <w:i/>
          <w:color w:val="231F20"/>
          <w:szCs w:val="28"/>
          <w:lang w:val="ru-RU" w:eastAsia="ru-RU"/>
        </w:rPr>
        <w:t>.</w:t>
      </w:r>
      <w:r w:rsidR="006D7221" w:rsidRPr="002B7633">
        <w:rPr>
          <w:rFonts w:cs="Times New Roman"/>
          <w:b/>
          <w:bCs/>
          <w:i/>
          <w:color w:val="231F20"/>
          <w:szCs w:val="28"/>
          <w:lang w:val="ru-RU" w:eastAsia="ru-RU"/>
        </w:rPr>
        <w:t xml:space="preserve"> </w:t>
      </w:r>
      <w:r w:rsidRPr="009014AB">
        <w:rPr>
          <w:rFonts w:cs="Times New Roman"/>
          <w:bCs/>
          <w:i/>
          <w:color w:val="231F20"/>
          <w:szCs w:val="28"/>
          <w:lang w:val="ru-RU" w:eastAsia="ru-RU"/>
        </w:rPr>
        <w:t>Городские жители.</w:t>
      </w:r>
      <w:r w:rsidRPr="009014AB">
        <w:rPr>
          <w:rFonts w:cs="Times New Roman"/>
          <w:bCs/>
          <w:color w:val="231F20"/>
          <w:szCs w:val="28"/>
          <w:lang w:val="ru-RU" w:eastAsia="ru-RU"/>
        </w:rPr>
        <w:t xml:space="preserve"> </w:t>
      </w:r>
      <w:proofErr w:type="spellStart"/>
      <w:r w:rsidRPr="009014AB">
        <w:rPr>
          <w:rFonts w:cs="Times New Roman"/>
          <w:bCs/>
          <w:color w:val="231F20"/>
          <w:szCs w:val="28"/>
          <w:lang w:val="ru-RU" w:eastAsia="ru-RU"/>
        </w:rPr>
        <w:t>Психоэмоциональные</w:t>
      </w:r>
      <w:proofErr w:type="spellEnd"/>
      <w:r w:rsidRPr="009014AB">
        <w:rPr>
          <w:rFonts w:cs="Times New Roman"/>
          <w:bCs/>
          <w:color w:val="231F20"/>
          <w:szCs w:val="28"/>
          <w:lang w:val="ru-RU" w:eastAsia="ru-RU"/>
        </w:rPr>
        <w:t xml:space="preserve"> расстройства и наличие различных </w:t>
      </w:r>
      <w:r w:rsidRPr="009014AB">
        <w:rPr>
          <w:rFonts w:cs="Times New Roman"/>
          <w:color w:val="231F20"/>
          <w:szCs w:val="28"/>
          <w:lang w:val="ru-RU" w:eastAsia="ru-RU"/>
        </w:rPr>
        <w:t>эмоционально-аффективных синдромов отмечено у 327</w:t>
      </w:r>
      <w:r w:rsidR="00EF19BB">
        <w:rPr>
          <w:rFonts w:cs="Times New Roman"/>
          <w:color w:val="231F20"/>
          <w:szCs w:val="28"/>
          <w:lang w:val="ru-RU" w:eastAsia="ru-RU"/>
        </w:rPr>
        <w:t xml:space="preserve"> </w:t>
      </w:r>
      <w:r w:rsidRPr="009014AB">
        <w:rPr>
          <w:rFonts w:cs="Times New Roman"/>
          <w:color w:val="231F20"/>
          <w:szCs w:val="28"/>
          <w:lang w:val="ru-RU" w:eastAsia="ru-RU"/>
        </w:rPr>
        <w:t>(97</w:t>
      </w:r>
      <w:r w:rsidR="008E1297">
        <w:rPr>
          <w:rFonts w:cs="Times New Roman"/>
          <w:color w:val="231F20"/>
          <w:szCs w:val="28"/>
          <w:lang w:val="ru-RU" w:eastAsia="ru-RU"/>
        </w:rPr>
        <w:t>,</w:t>
      </w:r>
      <w:r w:rsidRPr="009014AB">
        <w:rPr>
          <w:rFonts w:cs="Times New Roman"/>
          <w:color w:val="231F20"/>
          <w:szCs w:val="28"/>
          <w:lang w:val="ru-RU" w:eastAsia="ru-RU"/>
        </w:rPr>
        <w:t>3%)</w:t>
      </w:r>
      <w:r w:rsidR="003A1C03" w:rsidRPr="009014AB">
        <w:rPr>
          <w:rFonts w:cs="Times New Roman"/>
          <w:szCs w:val="28"/>
          <w:lang w:val="ru-RU"/>
        </w:rPr>
        <w:t>, жительниц</w:t>
      </w:r>
      <w:r w:rsidRPr="009014AB">
        <w:rPr>
          <w:rFonts w:cs="Times New Roman"/>
          <w:szCs w:val="28"/>
          <w:lang w:val="ru-RU"/>
        </w:rPr>
        <w:t xml:space="preserve"> города</w:t>
      </w:r>
      <w:r w:rsidRPr="009014AB">
        <w:rPr>
          <w:rFonts w:cs="Times New Roman"/>
          <w:color w:val="231F20"/>
          <w:szCs w:val="28"/>
          <w:lang w:val="ru-RU" w:eastAsia="ru-RU"/>
        </w:rPr>
        <w:t xml:space="preserve"> в частности: снижение настроения у 301</w:t>
      </w:r>
      <w:r w:rsidR="00EF19BB">
        <w:rPr>
          <w:rFonts w:cs="Times New Roman"/>
          <w:color w:val="231F20"/>
          <w:szCs w:val="28"/>
          <w:lang w:val="ru-RU" w:eastAsia="ru-RU"/>
        </w:rPr>
        <w:t xml:space="preserve"> </w:t>
      </w:r>
      <w:r w:rsidRPr="009014AB">
        <w:rPr>
          <w:rFonts w:cs="Times New Roman"/>
          <w:color w:val="231F20"/>
          <w:szCs w:val="28"/>
          <w:lang w:val="ru-RU" w:eastAsia="ru-RU"/>
        </w:rPr>
        <w:t>(89</w:t>
      </w:r>
      <w:r w:rsidR="008E1297">
        <w:rPr>
          <w:rFonts w:cs="Times New Roman"/>
          <w:color w:val="231F20"/>
          <w:szCs w:val="28"/>
          <w:lang w:val="ru-RU" w:eastAsia="ru-RU"/>
        </w:rPr>
        <w:t>,</w:t>
      </w:r>
      <w:r w:rsidRPr="009014AB">
        <w:rPr>
          <w:rFonts w:cs="Times New Roman"/>
          <w:color w:val="231F20"/>
          <w:szCs w:val="28"/>
          <w:lang w:val="ru-RU" w:eastAsia="ru-RU"/>
        </w:rPr>
        <w:t>6%), потеря интереса к собст</w:t>
      </w:r>
      <w:r w:rsidR="003A1C03" w:rsidRPr="009014AB">
        <w:rPr>
          <w:rFonts w:cs="Times New Roman"/>
          <w:color w:val="231F20"/>
          <w:szCs w:val="28"/>
          <w:lang w:val="ru-RU" w:eastAsia="ru-RU"/>
        </w:rPr>
        <w:t xml:space="preserve">венной личности и к окружающему, </w:t>
      </w:r>
      <w:r w:rsidRPr="009014AB">
        <w:rPr>
          <w:rFonts w:cs="Times New Roman"/>
          <w:color w:val="231F20"/>
          <w:szCs w:val="28"/>
          <w:lang w:val="ru-RU" w:eastAsia="ru-RU"/>
        </w:rPr>
        <w:t>повышенная утомляемость и уменьшен</w:t>
      </w:r>
      <w:r w:rsidR="003A1C03" w:rsidRPr="009014AB">
        <w:rPr>
          <w:rFonts w:cs="Times New Roman"/>
          <w:color w:val="231F20"/>
          <w:szCs w:val="28"/>
          <w:lang w:val="ru-RU" w:eastAsia="ru-RU"/>
        </w:rPr>
        <w:t xml:space="preserve">ие активности регистрировалась </w:t>
      </w:r>
      <w:r w:rsidRPr="009014AB">
        <w:rPr>
          <w:rFonts w:cs="Times New Roman"/>
          <w:color w:val="231F20"/>
          <w:szCs w:val="28"/>
          <w:lang w:val="ru-RU" w:eastAsia="ru-RU"/>
        </w:rPr>
        <w:t>у 3</w:t>
      </w:r>
      <w:r w:rsidR="003A1C03" w:rsidRPr="009014AB">
        <w:rPr>
          <w:rFonts w:cs="Times New Roman"/>
          <w:color w:val="231F20"/>
          <w:szCs w:val="28"/>
          <w:lang w:val="ru-RU" w:eastAsia="ru-RU"/>
        </w:rPr>
        <w:t>21(95</w:t>
      </w:r>
      <w:r w:rsidR="008E1297">
        <w:rPr>
          <w:rFonts w:cs="Times New Roman"/>
          <w:color w:val="231F20"/>
          <w:szCs w:val="28"/>
          <w:lang w:val="ru-RU" w:eastAsia="ru-RU"/>
        </w:rPr>
        <w:t>,</w:t>
      </w:r>
      <w:r w:rsidR="003A1C03" w:rsidRPr="009014AB">
        <w:rPr>
          <w:rFonts w:cs="Times New Roman"/>
          <w:color w:val="231F20"/>
          <w:szCs w:val="28"/>
          <w:lang w:val="ru-RU" w:eastAsia="ru-RU"/>
        </w:rPr>
        <w:t>5%) женщин. Большинство</w:t>
      </w:r>
      <w:r w:rsidRPr="009014AB">
        <w:rPr>
          <w:rFonts w:cs="Times New Roman"/>
          <w:color w:val="231F20"/>
          <w:szCs w:val="28"/>
          <w:lang w:val="ru-RU" w:eastAsia="ru-RU"/>
        </w:rPr>
        <w:t xml:space="preserve"> женщин 301</w:t>
      </w:r>
      <w:r w:rsidR="004C68E0">
        <w:rPr>
          <w:rFonts w:cs="Times New Roman"/>
          <w:color w:val="231F20"/>
          <w:szCs w:val="28"/>
          <w:lang w:val="ru-RU" w:eastAsia="ru-RU"/>
        </w:rPr>
        <w:t xml:space="preserve"> </w:t>
      </w:r>
      <w:r w:rsidRPr="009014AB">
        <w:rPr>
          <w:rFonts w:cs="Times New Roman"/>
          <w:color w:val="231F20"/>
          <w:szCs w:val="28"/>
          <w:lang w:val="ru-RU" w:eastAsia="ru-RU"/>
        </w:rPr>
        <w:t>(89</w:t>
      </w:r>
      <w:r w:rsidR="008E1297">
        <w:rPr>
          <w:rFonts w:cs="Times New Roman"/>
          <w:color w:val="231F20"/>
          <w:szCs w:val="28"/>
          <w:lang w:val="ru-RU" w:eastAsia="ru-RU"/>
        </w:rPr>
        <w:t>,</w:t>
      </w:r>
      <w:r w:rsidRPr="009014AB">
        <w:rPr>
          <w:rFonts w:cs="Times New Roman"/>
          <w:color w:val="231F20"/>
          <w:szCs w:val="28"/>
          <w:lang w:val="ru-RU" w:eastAsia="ru-RU"/>
        </w:rPr>
        <w:t>6%)</w:t>
      </w:r>
      <w:r w:rsidRPr="009014AB">
        <w:rPr>
          <w:rFonts w:cs="Times New Roman"/>
          <w:szCs w:val="28"/>
          <w:lang w:val="ru-RU"/>
        </w:rPr>
        <w:t xml:space="preserve"> из 453 </w:t>
      </w:r>
      <w:r w:rsidR="003A1C03" w:rsidRPr="009014AB">
        <w:rPr>
          <w:rFonts w:cs="Times New Roman"/>
          <w:szCs w:val="28"/>
          <w:lang w:val="ru-RU"/>
        </w:rPr>
        <w:t xml:space="preserve">жительниц городской местности, </w:t>
      </w:r>
      <w:r w:rsidRPr="009014AB">
        <w:rPr>
          <w:rFonts w:cs="Times New Roman"/>
          <w:color w:val="231F20"/>
          <w:szCs w:val="28"/>
          <w:lang w:val="ru-RU" w:eastAsia="ru-RU"/>
        </w:rPr>
        <w:t>отмечают повышенную ранимость, обидчивость, избыточную чувствительность, лабильность настроения, плаксивость также же у них в этот пер</w:t>
      </w:r>
      <w:r w:rsidR="003A1C03" w:rsidRPr="009014AB">
        <w:rPr>
          <w:rFonts w:cs="Times New Roman"/>
          <w:color w:val="231F20"/>
          <w:szCs w:val="28"/>
          <w:lang w:val="ru-RU" w:eastAsia="ru-RU"/>
        </w:rPr>
        <w:t>иод нарастают раздражительность</w:t>
      </w:r>
      <w:r w:rsidRPr="009014AB">
        <w:rPr>
          <w:rFonts w:cs="Times New Roman"/>
          <w:color w:val="231F20"/>
          <w:szCs w:val="28"/>
          <w:lang w:val="ru-RU" w:eastAsia="ru-RU"/>
        </w:rPr>
        <w:t xml:space="preserve">, агрессивность, чувство враждебности к окружающим. </w:t>
      </w:r>
    </w:p>
    <w:p w14:paraId="7FB30587" w14:textId="3B99A0D9" w:rsidR="00623CFD" w:rsidRPr="009014AB" w:rsidRDefault="00623CFD" w:rsidP="004C68E0">
      <w:pPr>
        <w:pStyle w:val="a5"/>
        <w:shd w:val="clear" w:color="auto" w:fill="auto"/>
        <w:spacing w:before="30" w:after="0" w:line="360" w:lineRule="auto"/>
        <w:ind w:firstLine="708"/>
        <w:jc w:val="both"/>
        <w:rPr>
          <w:rFonts w:cs="Times New Roman"/>
          <w:sz w:val="28"/>
          <w:szCs w:val="28"/>
        </w:rPr>
      </w:pPr>
      <w:r w:rsidRPr="009014AB">
        <w:rPr>
          <w:rFonts w:cs="Times New Roman"/>
          <w:sz w:val="28"/>
          <w:szCs w:val="28"/>
        </w:rPr>
        <w:t>У 91</w:t>
      </w:r>
      <w:r w:rsidR="004C68E0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>(27</w:t>
      </w:r>
      <w:r w:rsidR="008E1297">
        <w:rPr>
          <w:rFonts w:cs="Times New Roman"/>
          <w:sz w:val="28"/>
          <w:szCs w:val="28"/>
        </w:rPr>
        <w:t>,</w:t>
      </w:r>
      <w:r w:rsidRPr="009014AB">
        <w:rPr>
          <w:rFonts w:cs="Times New Roman"/>
          <w:sz w:val="28"/>
          <w:szCs w:val="28"/>
        </w:rPr>
        <w:t>1%) появилось чувство безнадёжности, неуверенности в завтрашнем дне, неотвратимости к надвигающейся старости</w:t>
      </w:r>
      <w:r w:rsidR="006A71C8">
        <w:rPr>
          <w:rFonts w:cs="Times New Roman"/>
          <w:sz w:val="28"/>
          <w:szCs w:val="28"/>
        </w:rPr>
        <w:t>.</w:t>
      </w:r>
      <w:r w:rsidRPr="009014AB">
        <w:rPr>
          <w:rFonts w:cs="Times New Roman"/>
          <w:sz w:val="28"/>
          <w:szCs w:val="28"/>
        </w:rPr>
        <w:t xml:space="preserve"> У 37</w:t>
      </w:r>
      <w:r w:rsidR="004C68E0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>(11</w:t>
      </w:r>
      <w:r w:rsidR="008E1297">
        <w:rPr>
          <w:rFonts w:cs="Times New Roman"/>
          <w:sz w:val="28"/>
          <w:szCs w:val="28"/>
        </w:rPr>
        <w:t>,0</w:t>
      </w:r>
      <w:r w:rsidRPr="009014AB">
        <w:rPr>
          <w:rFonts w:cs="Times New Roman"/>
          <w:sz w:val="28"/>
          <w:szCs w:val="28"/>
        </w:rPr>
        <w:t>%) появились навязчивые мысли и действия, депрессивные состояния. У 31</w:t>
      </w:r>
      <w:r w:rsidR="004C68E0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>(6</w:t>
      </w:r>
      <w:r w:rsidR="008E1297">
        <w:rPr>
          <w:rFonts w:cs="Times New Roman"/>
          <w:sz w:val="28"/>
          <w:szCs w:val="28"/>
        </w:rPr>
        <w:t>,</w:t>
      </w:r>
      <w:r w:rsidRPr="009014AB">
        <w:rPr>
          <w:rFonts w:cs="Times New Roman"/>
          <w:sz w:val="28"/>
          <w:szCs w:val="28"/>
        </w:rPr>
        <w:t xml:space="preserve">8%) пациентки, проживающих в </w:t>
      </w:r>
      <w:r w:rsidR="008E1297" w:rsidRPr="009014AB">
        <w:rPr>
          <w:rFonts w:cs="Times New Roman"/>
          <w:sz w:val="28"/>
          <w:szCs w:val="28"/>
        </w:rPr>
        <w:t>городе было</w:t>
      </w:r>
      <w:r w:rsidRPr="009014AB">
        <w:rPr>
          <w:rFonts w:cs="Times New Roman"/>
          <w:sz w:val="28"/>
          <w:szCs w:val="28"/>
        </w:rPr>
        <w:t xml:space="preserve"> нервное потрясение в связи с утратой мужа, у 34</w:t>
      </w:r>
      <w:r w:rsidR="004C68E0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>(7</w:t>
      </w:r>
      <w:r w:rsidR="008E1297">
        <w:rPr>
          <w:rFonts w:cs="Times New Roman"/>
          <w:sz w:val="28"/>
          <w:szCs w:val="28"/>
        </w:rPr>
        <w:t>,</w:t>
      </w:r>
      <w:r w:rsidRPr="009014AB">
        <w:rPr>
          <w:rFonts w:cs="Times New Roman"/>
          <w:sz w:val="28"/>
          <w:szCs w:val="28"/>
        </w:rPr>
        <w:t>5%) в связи с разводом. 201</w:t>
      </w:r>
      <w:r w:rsidR="004C68E0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>(44</w:t>
      </w:r>
      <w:r w:rsidR="008E1297">
        <w:rPr>
          <w:rFonts w:cs="Times New Roman"/>
          <w:sz w:val="28"/>
          <w:szCs w:val="28"/>
        </w:rPr>
        <w:t>,</w:t>
      </w:r>
      <w:r w:rsidRPr="009014AB">
        <w:rPr>
          <w:rFonts w:cs="Times New Roman"/>
          <w:sz w:val="28"/>
          <w:szCs w:val="28"/>
        </w:rPr>
        <w:t xml:space="preserve">3%) </w:t>
      </w:r>
      <w:r w:rsidR="008E1297" w:rsidRPr="009014AB">
        <w:rPr>
          <w:rFonts w:cs="Times New Roman"/>
          <w:sz w:val="28"/>
          <w:szCs w:val="28"/>
        </w:rPr>
        <w:t>женщин жаловались</w:t>
      </w:r>
      <w:r w:rsidRPr="009014AB">
        <w:rPr>
          <w:rFonts w:cs="Times New Roman"/>
          <w:sz w:val="28"/>
          <w:szCs w:val="28"/>
        </w:rPr>
        <w:t xml:space="preserve"> на невозможность работать в связи с симптомами климакса. 52</w:t>
      </w:r>
      <w:r w:rsidR="004C68E0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>(11</w:t>
      </w:r>
      <w:r w:rsidR="008E1297">
        <w:rPr>
          <w:rFonts w:cs="Times New Roman"/>
          <w:sz w:val="28"/>
          <w:szCs w:val="28"/>
        </w:rPr>
        <w:t>,</w:t>
      </w:r>
      <w:r w:rsidRPr="009014AB">
        <w:rPr>
          <w:rFonts w:cs="Times New Roman"/>
          <w:sz w:val="28"/>
          <w:szCs w:val="28"/>
        </w:rPr>
        <w:t>5%) были вынуждены сменить работу из-за невозможности работать по причине частых приливов, резкой слабости, приступов сердцебиения и непредсказуемых маточных кровотечений. В данной клинической группе 27</w:t>
      </w:r>
      <w:r w:rsidR="004C68E0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>(6</w:t>
      </w:r>
      <w:r w:rsidR="008E1297">
        <w:rPr>
          <w:rFonts w:cs="Times New Roman"/>
          <w:sz w:val="28"/>
          <w:szCs w:val="28"/>
        </w:rPr>
        <w:t>,</w:t>
      </w:r>
      <w:r w:rsidRPr="009014AB">
        <w:rPr>
          <w:rFonts w:cs="Times New Roman"/>
          <w:sz w:val="28"/>
          <w:szCs w:val="28"/>
        </w:rPr>
        <w:t xml:space="preserve">0%) женщин развелись с мужем по причине постоянных сор на почве плохого самочувствия, </w:t>
      </w:r>
      <w:r w:rsidRPr="009014AB">
        <w:rPr>
          <w:rFonts w:cs="Times New Roman"/>
          <w:sz w:val="28"/>
          <w:szCs w:val="28"/>
        </w:rPr>
        <w:lastRenderedPageBreak/>
        <w:t>раздражительности, слабости и невозможности поддерживать прежние семейные отношения.</w:t>
      </w:r>
    </w:p>
    <w:p w14:paraId="11E8092D" w14:textId="023962FF" w:rsidR="00623CFD" w:rsidRPr="009014AB" w:rsidRDefault="00623CFD" w:rsidP="004C68E0">
      <w:pPr>
        <w:shd w:val="clear" w:color="auto" w:fill="FFFFFF"/>
        <w:spacing w:before="30" w:after="30" w:line="360" w:lineRule="auto"/>
        <w:ind w:firstLine="708"/>
        <w:jc w:val="both"/>
        <w:rPr>
          <w:rFonts w:cs="Times New Roman"/>
          <w:color w:val="231F20"/>
          <w:szCs w:val="28"/>
          <w:lang w:val="ru-RU" w:eastAsia="ru-RU"/>
        </w:rPr>
      </w:pPr>
      <w:r w:rsidRPr="009014AB">
        <w:rPr>
          <w:rFonts w:cs="Times New Roman"/>
          <w:i/>
          <w:szCs w:val="28"/>
          <w:lang w:val="ru-RU"/>
        </w:rPr>
        <w:t>Сельские жительницы.</w:t>
      </w:r>
      <w:r w:rsidRPr="009014AB">
        <w:rPr>
          <w:rFonts w:cs="Times New Roman"/>
          <w:szCs w:val="28"/>
          <w:lang w:val="ru-RU"/>
        </w:rPr>
        <w:t xml:space="preserve"> </w:t>
      </w:r>
      <w:proofErr w:type="spellStart"/>
      <w:r w:rsidRPr="009014AB">
        <w:rPr>
          <w:rFonts w:cs="Times New Roman"/>
          <w:bCs/>
          <w:color w:val="231F20"/>
          <w:szCs w:val="28"/>
          <w:lang w:val="ru-RU" w:eastAsia="ru-RU"/>
        </w:rPr>
        <w:t>Психоэмоциональные</w:t>
      </w:r>
      <w:proofErr w:type="spellEnd"/>
      <w:r w:rsidRPr="009014AB">
        <w:rPr>
          <w:rFonts w:cs="Times New Roman"/>
          <w:bCs/>
          <w:color w:val="231F20"/>
          <w:szCs w:val="28"/>
          <w:lang w:val="ru-RU" w:eastAsia="ru-RU"/>
        </w:rPr>
        <w:t xml:space="preserve"> расстройства и наличие различных </w:t>
      </w:r>
      <w:r w:rsidRPr="009014AB">
        <w:rPr>
          <w:rFonts w:cs="Times New Roman"/>
          <w:color w:val="231F20"/>
          <w:szCs w:val="28"/>
          <w:lang w:val="ru-RU" w:eastAsia="ru-RU"/>
        </w:rPr>
        <w:t xml:space="preserve">эмоционально-аффективных синдромов отмечено </w:t>
      </w:r>
      <w:r w:rsidR="008E1297" w:rsidRPr="009014AB">
        <w:rPr>
          <w:rFonts w:cs="Times New Roman"/>
          <w:color w:val="231F20"/>
          <w:szCs w:val="28"/>
          <w:lang w:val="ru-RU" w:eastAsia="ru-RU"/>
        </w:rPr>
        <w:t>у 507</w:t>
      </w:r>
      <w:r w:rsidR="004C68E0">
        <w:rPr>
          <w:rFonts w:cs="Times New Roman"/>
          <w:color w:val="231F20"/>
          <w:szCs w:val="28"/>
          <w:lang w:val="ru-RU" w:eastAsia="ru-RU"/>
        </w:rPr>
        <w:t xml:space="preserve"> </w:t>
      </w:r>
      <w:r w:rsidRPr="009014AB">
        <w:rPr>
          <w:rFonts w:cs="Times New Roman"/>
          <w:color w:val="231F20"/>
          <w:szCs w:val="28"/>
          <w:lang w:val="ru-RU" w:eastAsia="ru-RU"/>
        </w:rPr>
        <w:t>(94</w:t>
      </w:r>
      <w:r w:rsidR="008E1297">
        <w:rPr>
          <w:rFonts w:cs="Times New Roman"/>
          <w:color w:val="231F20"/>
          <w:szCs w:val="28"/>
          <w:lang w:val="ru-RU" w:eastAsia="ru-RU"/>
        </w:rPr>
        <w:t>,</w:t>
      </w:r>
      <w:r w:rsidRPr="009014AB">
        <w:rPr>
          <w:rFonts w:cs="Times New Roman"/>
          <w:color w:val="231F20"/>
          <w:szCs w:val="28"/>
          <w:lang w:val="ru-RU" w:eastAsia="ru-RU"/>
        </w:rPr>
        <w:t>8%)</w:t>
      </w:r>
      <w:r w:rsidRPr="009014AB">
        <w:rPr>
          <w:rFonts w:cs="Times New Roman"/>
          <w:szCs w:val="28"/>
          <w:lang w:val="ru-RU"/>
        </w:rPr>
        <w:t>, жительниц сельской местности</w:t>
      </w:r>
      <w:r w:rsidRPr="009014AB">
        <w:rPr>
          <w:rFonts w:cs="Times New Roman"/>
          <w:color w:val="231F20"/>
          <w:szCs w:val="28"/>
          <w:lang w:val="ru-RU" w:eastAsia="ru-RU"/>
        </w:rPr>
        <w:t xml:space="preserve"> в частности: снижение настроения у 479</w:t>
      </w:r>
      <w:r w:rsidR="004C68E0">
        <w:rPr>
          <w:rFonts w:cs="Times New Roman"/>
          <w:color w:val="231F20"/>
          <w:szCs w:val="28"/>
          <w:lang w:val="ru-RU" w:eastAsia="ru-RU"/>
        </w:rPr>
        <w:t xml:space="preserve"> </w:t>
      </w:r>
      <w:r w:rsidRPr="009014AB">
        <w:rPr>
          <w:rFonts w:cs="Times New Roman"/>
          <w:color w:val="231F20"/>
          <w:szCs w:val="28"/>
          <w:lang w:val="ru-RU" w:eastAsia="ru-RU"/>
        </w:rPr>
        <w:t>(89</w:t>
      </w:r>
      <w:r w:rsidR="008E1297">
        <w:rPr>
          <w:rFonts w:cs="Times New Roman"/>
          <w:color w:val="231F20"/>
          <w:szCs w:val="28"/>
          <w:lang w:val="ru-RU" w:eastAsia="ru-RU"/>
        </w:rPr>
        <w:t>,</w:t>
      </w:r>
      <w:r w:rsidRPr="009014AB">
        <w:rPr>
          <w:rFonts w:cs="Times New Roman"/>
          <w:color w:val="231F20"/>
          <w:szCs w:val="28"/>
          <w:lang w:val="ru-RU" w:eastAsia="ru-RU"/>
        </w:rPr>
        <w:t xml:space="preserve">6%), потеря интереса к собственной личности и к окружающему повышенная утомляемость и уменьшение активности </w:t>
      </w:r>
      <w:r w:rsidR="008E1297" w:rsidRPr="009014AB">
        <w:rPr>
          <w:rFonts w:cs="Times New Roman"/>
          <w:color w:val="231F20"/>
          <w:szCs w:val="28"/>
          <w:lang w:val="ru-RU" w:eastAsia="ru-RU"/>
        </w:rPr>
        <w:t>регистрировалась у</w:t>
      </w:r>
      <w:r w:rsidRPr="009014AB">
        <w:rPr>
          <w:rFonts w:cs="Times New Roman"/>
          <w:color w:val="231F20"/>
          <w:szCs w:val="28"/>
          <w:lang w:val="ru-RU" w:eastAsia="ru-RU"/>
        </w:rPr>
        <w:t xml:space="preserve"> 499(93</w:t>
      </w:r>
      <w:r w:rsidR="008E1297">
        <w:rPr>
          <w:rFonts w:cs="Times New Roman"/>
          <w:color w:val="231F20"/>
          <w:szCs w:val="28"/>
          <w:lang w:val="ru-RU" w:eastAsia="ru-RU"/>
        </w:rPr>
        <w:t>,</w:t>
      </w:r>
      <w:r w:rsidRPr="009014AB">
        <w:rPr>
          <w:rFonts w:cs="Times New Roman"/>
          <w:color w:val="231F20"/>
          <w:szCs w:val="28"/>
          <w:lang w:val="ru-RU" w:eastAsia="ru-RU"/>
        </w:rPr>
        <w:t>3%</w:t>
      </w:r>
      <w:r w:rsidR="008E1297" w:rsidRPr="009014AB">
        <w:rPr>
          <w:rFonts w:cs="Times New Roman"/>
          <w:color w:val="231F20"/>
          <w:szCs w:val="28"/>
          <w:lang w:val="ru-RU" w:eastAsia="ru-RU"/>
        </w:rPr>
        <w:t>), женщин</w:t>
      </w:r>
      <w:r w:rsidRPr="009014AB">
        <w:rPr>
          <w:rFonts w:cs="Times New Roman"/>
          <w:color w:val="231F20"/>
          <w:szCs w:val="28"/>
          <w:lang w:val="ru-RU" w:eastAsia="ru-RU"/>
        </w:rPr>
        <w:t xml:space="preserve">. </w:t>
      </w:r>
      <w:r w:rsidR="008E1297" w:rsidRPr="009014AB">
        <w:rPr>
          <w:rFonts w:cs="Times New Roman"/>
          <w:color w:val="231F20"/>
          <w:szCs w:val="28"/>
          <w:lang w:val="ru-RU" w:eastAsia="ru-RU"/>
        </w:rPr>
        <w:t>Большинство женщин</w:t>
      </w:r>
      <w:r w:rsidRPr="009014AB">
        <w:rPr>
          <w:rFonts w:cs="Times New Roman"/>
          <w:color w:val="231F20"/>
          <w:szCs w:val="28"/>
          <w:lang w:val="ru-RU" w:eastAsia="ru-RU"/>
        </w:rPr>
        <w:t xml:space="preserve"> 479</w:t>
      </w:r>
      <w:r w:rsidR="004C68E0">
        <w:rPr>
          <w:rFonts w:cs="Times New Roman"/>
          <w:color w:val="231F20"/>
          <w:szCs w:val="28"/>
          <w:lang w:val="ru-RU" w:eastAsia="ru-RU"/>
        </w:rPr>
        <w:t xml:space="preserve"> </w:t>
      </w:r>
      <w:r w:rsidRPr="009014AB">
        <w:rPr>
          <w:rFonts w:cs="Times New Roman"/>
          <w:color w:val="231F20"/>
          <w:szCs w:val="28"/>
          <w:lang w:val="ru-RU" w:eastAsia="ru-RU"/>
        </w:rPr>
        <w:t>(89</w:t>
      </w:r>
      <w:r w:rsidR="008E1297">
        <w:rPr>
          <w:rFonts w:cs="Times New Roman"/>
          <w:color w:val="231F20"/>
          <w:szCs w:val="28"/>
          <w:lang w:val="ru-RU" w:eastAsia="ru-RU"/>
        </w:rPr>
        <w:t>,</w:t>
      </w:r>
      <w:r w:rsidRPr="009014AB">
        <w:rPr>
          <w:rFonts w:cs="Times New Roman"/>
          <w:color w:val="231F20"/>
          <w:szCs w:val="28"/>
          <w:lang w:val="ru-RU" w:eastAsia="ru-RU"/>
        </w:rPr>
        <w:t>5%)</w:t>
      </w:r>
      <w:r w:rsidRPr="009014AB">
        <w:rPr>
          <w:rFonts w:cs="Times New Roman"/>
          <w:szCs w:val="28"/>
          <w:lang w:val="ru-RU"/>
        </w:rPr>
        <w:t xml:space="preserve"> из 535 жительниц сельской местности, </w:t>
      </w:r>
      <w:r w:rsidRPr="009014AB">
        <w:rPr>
          <w:rFonts w:cs="Times New Roman"/>
          <w:color w:val="231F20"/>
          <w:szCs w:val="28"/>
          <w:lang w:val="ru-RU" w:eastAsia="ru-RU"/>
        </w:rPr>
        <w:t>отмечают повышенную ранимость, обидчивость, избыточную чувствительность, лабильность настроения, плаксивость также же у них в этот пер</w:t>
      </w:r>
      <w:r w:rsidR="003A1C03" w:rsidRPr="009014AB">
        <w:rPr>
          <w:rFonts w:cs="Times New Roman"/>
          <w:color w:val="231F20"/>
          <w:szCs w:val="28"/>
          <w:lang w:val="ru-RU" w:eastAsia="ru-RU"/>
        </w:rPr>
        <w:t>иод нарастают раздражительность</w:t>
      </w:r>
      <w:r w:rsidRPr="009014AB">
        <w:rPr>
          <w:rFonts w:cs="Times New Roman"/>
          <w:color w:val="231F20"/>
          <w:szCs w:val="28"/>
          <w:lang w:val="ru-RU" w:eastAsia="ru-RU"/>
        </w:rPr>
        <w:t xml:space="preserve">, агрессивность, чувство враждебности к окружающим. </w:t>
      </w:r>
    </w:p>
    <w:p w14:paraId="0DB4C404" w14:textId="31141861" w:rsidR="00623CFD" w:rsidRPr="009014AB" w:rsidRDefault="00623CFD" w:rsidP="006A71C8">
      <w:pPr>
        <w:pStyle w:val="a5"/>
        <w:shd w:val="clear" w:color="auto" w:fill="auto"/>
        <w:spacing w:before="30" w:after="0" w:line="360" w:lineRule="auto"/>
        <w:ind w:firstLine="708"/>
        <w:jc w:val="both"/>
        <w:rPr>
          <w:rFonts w:cs="Times New Roman"/>
          <w:sz w:val="28"/>
          <w:szCs w:val="28"/>
        </w:rPr>
      </w:pPr>
      <w:r w:rsidRPr="009014AB">
        <w:rPr>
          <w:rFonts w:cs="Times New Roman"/>
          <w:sz w:val="28"/>
          <w:szCs w:val="28"/>
        </w:rPr>
        <w:t>У 130</w:t>
      </w:r>
      <w:r w:rsidR="004C68E0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>(24</w:t>
      </w:r>
      <w:r w:rsidR="001F250D">
        <w:rPr>
          <w:rFonts w:cs="Times New Roman"/>
          <w:sz w:val="28"/>
          <w:szCs w:val="28"/>
        </w:rPr>
        <w:t>,</w:t>
      </w:r>
      <w:r w:rsidRPr="009014AB">
        <w:rPr>
          <w:rFonts w:cs="Times New Roman"/>
          <w:sz w:val="28"/>
          <w:szCs w:val="28"/>
        </w:rPr>
        <w:t>3%) появилось чувство безнадёжности, неуверенности в завтрашнем дне, неотвратимости к надвигающейся старости</w:t>
      </w:r>
      <w:r w:rsidR="00020F41">
        <w:rPr>
          <w:rFonts w:cs="Times New Roman"/>
          <w:sz w:val="28"/>
          <w:szCs w:val="28"/>
        </w:rPr>
        <w:t>.</w:t>
      </w:r>
      <w:r w:rsidRPr="009014AB">
        <w:rPr>
          <w:rFonts w:cs="Times New Roman"/>
          <w:sz w:val="28"/>
          <w:szCs w:val="28"/>
        </w:rPr>
        <w:t xml:space="preserve"> У 66</w:t>
      </w:r>
      <w:r w:rsidR="004C68E0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>(12</w:t>
      </w:r>
      <w:r w:rsidR="001F250D">
        <w:rPr>
          <w:rFonts w:cs="Times New Roman"/>
          <w:sz w:val="28"/>
          <w:szCs w:val="28"/>
        </w:rPr>
        <w:t>,</w:t>
      </w:r>
      <w:r w:rsidRPr="009014AB">
        <w:rPr>
          <w:rFonts w:cs="Times New Roman"/>
          <w:sz w:val="28"/>
          <w:szCs w:val="28"/>
        </w:rPr>
        <w:t>3%) появились навязчивые мысли и действия, депрессивные состояния. У 55</w:t>
      </w:r>
      <w:r w:rsidR="004C68E0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>(10</w:t>
      </w:r>
      <w:r w:rsidR="001F250D">
        <w:rPr>
          <w:rFonts w:cs="Times New Roman"/>
          <w:sz w:val="28"/>
          <w:szCs w:val="28"/>
        </w:rPr>
        <w:t>,</w:t>
      </w:r>
      <w:r w:rsidR="00855852">
        <w:rPr>
          <w:rFonts w:cs="Times New Roman"/>
          <w:sz w:val="28"/>
          <w:szCs w:val="28"/>
        </w:rPr>
        <w:t>3%) пациентов</w:t>
      </w:r>
      <w:r w:rsidRPr="009014AB">
        <w:rPr>
          <w:rFonts w:cs="Times New Roman"/>
          <w:sz w:val="28"/>
          <w:szCs w:val="28"/>
        </w:rPr>
        <w:t>, проживающи</w:t>
      </w:r>
      <w:r w:rsidR="00855852">
        <w:rPr>
          <w:rFonts w:cs="Times New Roman"/>
          <w:sz w:val="28"/>
          <w:szCs w:val="28"/>
        </w:rPr>
        <w:t>х</w:t>
      </w:r>
      <w:r w:rsidRPr="009014AB">
        <w:rPr>
          <w:rFonts w:cs="Times New Roman"/>
          <w:sz w:val="28"/>
          <w:szCs w:val="28"/>
        </w:rPr>
        <w:t xml:space="preserve"> </w:t>
      </w:r>
      <w:r w:rsidR="00B769E6" w:rsidRPr="009014AB">
        <w:rPr>
          <w:rFonts w:cs="Times New Roman"/>
          <w:sz w:val="28"/>
          <w:szCs w:val="28"/>
        </w:rPr>
        <w:t>в сельской местности,</w:t>
      </w:r>
      <w:r w:rsidR="00157ED9" w:rsidRPr="009014AB">
        <w:rPr>
          <w:rFonts w:cs="Times New Roman"/>
          <w:sz w:val="28"/>
          <w:szCs w:val="28"/>
        </w:rPr>
        <w:t xml:space="preserve"> было</w:t>
      </w:r>
      <w:r w:rsidRPr="009014AB">
        <w:rPr>
          <w:rFonts w:cs="Times New Roman"/>
          <w:sz w:val="28"/>
          <w:szCs w:val="28"/>
        </w:rPr>
        <w:t xml:space="preserve"> нервное потрясение в связи с утратой мужа, у 80</w:t>
      </w:r>
      <w:r w:rsidR="004C68E0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>(15</w:t>
      </w:r>
      <w:r w:rsidR="001F250D">
        <w:rPr>
          <w:rFonts w:cs="Times New Roman"/>
          <w:sz w:val="28"/>
          <w:szCs w:val="28"/>
        </w:rPr>
        <w:t>,</w:t>
      </w:r>
      <w:r w:rsidRPr="009014AB">
        <w:rPr>
          <w:rFonts w:cs="Times New Roman"/>
          <w:sz w:val="28"/>
          <w:szCs w:val="28"/>
        </w:rPr>
        <w:t xml:space="preserve">0%) в связи с разводом. Важно отметить, что жительницы сельской местности чаще разводились с </w:t>
      </w:r>
      <w:r w:rsidR="001F250D" w:rsidRPr="009014AB">
        <w:rPr>
          <w:rFonts w:cs="Times New Roman"/>
          <w:sz w:val="28"/>
          <w:szCs w:val="28"/>
        </w:rPr>
        <w:t>мужьями,</w:t>
      </w:r>
      <w:r w:rsidRPr="009014AB">
        <w:rPr>
          <w:rFonts w:cs="Times New Roman"/>
          <w:sz w:val="28"/>
          <w:szCs w:val="28"/>
        </w:rPr>
        <w:t xml:space="preserve"> причём в большей половине случаев</w:t>
      </w:r>
      <w:r w:rsidR="00855852">
        <w:rPr>
          <w:rFonts w:cs="Times New Roman"/>
          <w:sz w:val="28"/>
          <w:szCs w:val="28"/>
        </w:rPr>
        <w:t>,</w:t>
      </w:r>
      <w:r w:rsidRPr="009014AB">
        <w:rPr>
          <w:rFonts w:cs="Times New Roman"/>
          <w:sz w:val="28"/>
          <w:szCs w:val="28"/>
        </w:rPr>
        <w:t xml:space="preserve"> эти разводы были обусловлены резким ухудшение семейного климата в связи с наступлением патологического климакса. В данной клинической группе в 47</w:t>
      </w:r>
      <w:r w:rsidR="004C68E0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>(58</w:t>
      </w:r>
      <w:r w:rsidR="001F250D">
        <w:rPr>
          <w:rFonts w:cs="Times New Roman"/>
          <w:sz w:val="28"/>
          <w:szCs w:val="28"/>
        </w:rPr>
        <w:t>,</w:t>
      </w:r>
      <w:r w:rsidRPr="009014AB">
        <w:rPr>
          <w:rFonts w:cs="Times New Roman"/>
          <w:sz w:val="28"/>
          <w:szCs w:val="28"/>
        </w:rPr>
        <w:t xml:space="preserve">8%) из 80 разводов женщины развелись с мужем по причине постоянных сор на почве плохого самочувствия, раздражительности, слабости и невозможности поддерживать прежние семейные отношения. </w:t>
      </w:r>
    </w:p>
    <w:p w14:paraId="6AD0778F" w14:textId="34F3D6D1" w:rsidR="00623CFD" w:rsidRPr="009014AB" w:rsidRDefault="00623CFD" w:rsidP="004C68E0">
      <w:pPr>
        <w:pStyle w:val="a5"/>
        <w:shd w:val="clear" w:color="auto" w:fill="auto"/>
        <w:spacing w:before="30" w:after="0" w:line="360" w:lineRule="auto"/>
        <w:ind w:firstLine="708"/>
        <w:jc w:val="both"/>
        <w:rPr>
          <w:rFonts w:cs="Times New Roman"/>
          <w:sz w:val="28"/>
          <w:szCs w:val="28"/>
        </w:rPr>
      </w:pPr>
      <w:r w:rsidRPr="009014AB">
        <w:rPr>
          <w:rFonts w:cs="Times New Roman"/>
          <w:i/>
          <w:sz w:val="28"/>
          <w:szCs w:val="28"/>
        </w:rPr>
        <w:t>Географическое положение.</w:t>
      </w:r>
      <w:r w:rsidRPr="009014AB">
        <w:rPr>
          <w:rFonts w:cs="Times New Roman"/>
          <w:sz w:val="28"/>
          <w:szCs w:val="28"/>
        </w:rPr>
        <w:t xml:space="preserve"> </w:t>
      </w:r>
      <w:r w:rsidR="001F250D" w:rsidRPr="009014AB">
        <w:rPr>
          <w:rFonts w:cs="Times New Roman"/>
          <w:sz w:val="28"/>
          <w:szCs w:val="28"/>
        </w:rPr>
        <w:t xml:space="preserve">Сравнивая </w:t>
      </w:r>
      <w:proofErr w:type="spellStart"/>
      <w:r w:rsidR="001F250D" w:rsidRPr="009014AB">
        <w:rPr>
          <w:rFonts w:cs="Times New Roman"/>
          <w:sz w:val="28"/>
          <w:szCs w:val="28"/>
        </w:rPr>
        <w:t>психоэмоциональные</w:t>
      </w:r>
      <w:proofErr w:type="spellEnd"/>
      <w:r w:rsidRPr="009014AB">
        <w:rPr>
          <w:rFonts w:cs="Times New Roman"/>
          <w:sz w:val="28"/>
          <w:szCs w:val="28"/>
        </w:rPr>
        <w:t xml:space="preserve"> проявления патологического </w:t>
      </w:r>
      <w:proofErr w:type="spellStart"/>
      <w:r w:rsidRPr="009014AB">
        <w:rPr>
          <w:rFonts w:cs="Times New Roman"/>
          <w:sz w:val="28"/>
          <w:szCs w:val="28"/>
        </w:rPr>
        <w:t>климактерия</w:t>
      </w:r>
      <w:proofErr w:type="spellEnd"/>
      <w:r w:rsidRPr="009014AB">
        <w:rPr>
          <w:rFonts w:cs="Times New Roman"/>
          <w:sz w:val="28"/>
          <w:szCs w:val="28"/>
        </w:rPr>
        <w:t xml:space="preserve"> </w:t>
      </w:r>
      <w:r w:rsidR="001F250D" w:rsidRPr="009014AB">
        <w:rPr>
          <w:rFonts w:cs="Times New Roman"/>
          <w:sz w:val="28"/>
          <w:szCs w:val="28"/>
        </w:rPr>
        <w:t>между различными регионами,</w:t>
      </w:r>
      <w:r w:rsidRPr="009014AB">
        <w:rPr>
          <w:rFonts w:cs="Times New Roman"/>
          <w:sz w:val="28"/>
          <w:szCs w:val="28"/>
        </w:rPr>
        <w:t xml:space="preserve"> проживания важно отметить, что такие симптомы как снижение работоспособности и утомляемость, раздражительность и </w:t>
      </w:r>
      <w:r w:rsidRPr="009014AB">
        <w:rPr>
          <w:rFonts w:cs="Times New Roman"/>
          <w:sz w:val="28"/>
          <w:szCs w:val="28"/>
        </w:rPr>
        <w:lastRenderedPageBreak/>
        <w:t xml:space="preserve">плаксивость и преобладающие настроений </w:t>
      </w:r>
      <w:r w:rsidR="00B769E6">
        <w:rPr>
          <w:rFonts w:cs="Times New Roman"/>
          <w:sz w:val="28"/>
          <w:szCs w:val="28"/>
        </w:rPr>
        <w:t>-</w:t>
      </w:r>
      <w:r w:rsidRPr="009014AB">
        <w:rPr>
          <w:rFonts w:cs="Times New Roman"/>
          <w:sz w:val="28"/>
          <w:szCs w:val="28"/>
        </w:rPr>
        <w:t xml:space="preserve"> одинаково часто осложняли течение климактерического периода у женщин южн</w:t>
      </w:r>
      <w:r w:rsidR="003A1C03" w:rsidRPr="009014AB">
        <w:rPr>
          <w:rFonts w:cs="Times New Roman"/>
          <w:sz w:val="28"/>
          <w:szCs w:val="28"/>
        </w:rPr>
        <w:t xml:space="preserve">ых и северных регионов страны. </w:t>
      </w:r>
      <w:r w:rsidRPr="009014AB">
        <w:rPr>
          <w:rFonts w:cs="Times New Roman"/>
          <w:sz w:val="28"/>
          <w:szCs w:val="28"/>
        </w:rPr>
        <w:t>Рассеянность и ослабление памяти реже сопровождали климактерий у женщи</w:t>
      </w:r>
      <w:r w:rsidR="003A1C03" w:rsidRPr="009014AB">
        <w:rPr>
          <w:rFonts w:cs="Times New Roman"/>
          <w:sz w:val="28"/>
          <w:szCs w:val="28"/>
        </w:rPr>
        <w:t>н северных регионов страны 531</w:t>
      </w:r>
      <w:r w:rsidR="004C68E0">
        <w:rPr>
          <w:rFonts w:cs="Times New Roman"/>
          <w:sz w:val="28"/>
          <w:szCs w:val="28"/>
        </w:rPr>
        <w:t xml:space="preserve"> </w:t>
      </w:r>
      <w:r w:rsidR="003A1C03" w:rsidRPr="009014AB">
        <w:rPr>
          <w:rFonts w:cs="Times New Roman"/>
          <w:sz w:val="28"/>
          <w:szCs w:val="28"/>
        </w:rPr>
        <w:t>(</w:t>
      </w:r>
      <w:r w:rsidRPr="009014AB">
        <w:rPr>
          <w:rFonts w:cs="Times New Roman"/>
          <w:sz w:val="28"/>
          <w:szCs w:val="28"/>
        </w:rPr>
        <w:t>85</w:t>
      </w:r>
      <w:r w:rsidR="001F250D">
        <w:rPr>
          <w:rFonts w:cs="Times New Roman"/>
          <w:sz w:val="28"/>
          <w:szCs w:val="28"/>
        </w:rPr>
        <w:t>,</w:t>
      </w:r>
      <w:r w:rsidRPr="009014AB">
        <w:rPr>
          <w:rFonts w:cs="Times New Roman"/>
          <w:sz w:val="28"/>
          <w:szCs w:val="28"/>
        </w:rPr>
        <w:t>6%</w:t>
      </w:r>
      <w:r w:rsidR="003A1C03" w:rsidRPr="009014AB">
        <w:rPr>
          <w:rFonts w:cs="Times New Roman"/>
          <w:sz w:val="28"/>
          <w:szCs w:val="28"/>
        </w:rPr>
        <w:t>) против 337</w:t>
      </w:r>
      <w:r w:rsidR="004C68E0">
        <w:rPr>
          <w:rFonts w:cs="Times New Roman"/>
          <w:sz w:val="28"/>
          <w:szCs w:val="28"/>
        </w:rPr>
        <w:t xml:space="preserve"> </w:t>
      </w:r>
      <w:r w:rsidR="003A1C03" w:rsidRPr="009014AB">
        <w:rPr>
          <w:rFonts w:cs="Times New Roman"/>
          <w:sz w:val="28"/>
          <w:szCs w:val="28"/>
        </w:rPr>
        <w:t>(</w:t>
      </w:r>
      <w:r w:rsidRPr="009014AB">
        <w:rPr>
          <w:rFonts w:cs="Times New Roman"/>
          <w:sz w:val="28"/>
          <w:szCs w:val="28"/>
        </w:rPr>
        <w:t>91</w:t>
      </w:r>
      <w:r w:rsidR="001F250D">
        <w:rPr>
          <w:rFonts w:cs="Times New Roman"/>
          <w:sz w:val="28"/>
          <w:szCs w:val="28"/>
        </w:rPr>
        <w:t>,</w:t>
      </w:r>
      <w:r w:rsidRPr="009014AB">
        <w:rPr>
          <w:rFonts w:cs="Times New Roman"/>
          <w:sz w:val="28"/>
          <w:szCs w:val="28"/>
        </w:rPr>
        <w:t xml:space="preserve">6%). Так </w:t>
      </w:r>
      <w:r w:rsidR="003A1C03" w:rsidRPr="009014AB">
        <w:rPr>
          <w:rFonts w:cs="Times New Roman"/>
          <w:sz w:val="28"/>
          <w:szCs w:val="28"/>
        </w:rPr>
        <w:t>же</w:t>
      </w:r>
      <w:r w:rsidRPr="009014AB">
        <w:rPr>
          <w:rFonts w:cs="Times New Roman"/>
          <w:sz w:val="28"/>
          <w:szCs w:val="28"/>
        </w:rPr>
        <w:t xml:space="preserve"> очевидны различия между такими сим</w:t>
      </w:r>
      <w:r w:rsidR="003A1C03" w:rsidRPr="009014AB">
        <w:rPr>
          <w:rFonts w:cs="Times New Roman"/>
          <w:sz w:val="28"/>
          <w:szCs w:val="28"/>
        </w:rPr>
        <w:t>п</w:t>
      </w:r>
      <w:r w:rsidRPr="009014AB">
        <w:rPr>
          <w:rFonts w:cs="Times New Roman"/>
          <w:sz w:val="28"/>
          <w:szCs w:val="28"/>
        </w:rPr>
        <w:t>томами как навязчивые мысли и действия и рас</w:t>
      </w:r>
      <w:r w:rsidR="003A1C03" w:rsidRPr="009014AB">
        <w:rPr>
          <w:rFonts w:cs="Times New Roman"/>
          <w:sz w:val="28"/>
          <w:szCs w:val="28"/>
        </w:rPr>
        <w:t>с</w:t>
      </w:r>
      <w:r w:rsidRPr="009014AB">
        <w:rPr>
          <w:rFonts w:cs="Times New Roman"/>
          <w:sz w:val="28"/>
          <w:szCs w:val="28"/>
        </w:rPr>
        <w:t xml:space="preserve">тройство аппетита. Так у женщин южных регионов климактерий имел психологический портрет в виде более частых </w:t>
      </w:r>
      <w:proofErr w:type="spellStart"/>
      <w:r w:rsidRPr="009014AB">
        <w:rPr>
          <w:rFonts w:cs="Times New Roman"/>
          <w:sz w:val="28"/>
          <w:szCs w:val="28"/>
        </w:rPr>
        <w:t>появлений</w:t>
      </w:r>
      <w:proofErr w:type="spellEnd"/>
      <w:r w:rsidRPr="009014AB">
        <w:rPr>
          <w:rFonts w:cs="Times New Roman"/>
          <w:sz w:val="28"/>
          <w:szCs w:val="28"/>
        </w:rPr>
        <w:t xml:space="preserve"> навязчивых </w:t>
      </w:r>
      <w:r w:rsidR="003A1C03" w:rsidRPr="009014AB">
        <w:rPr>
          <w:rFonts w:cs="Times New Roman"/>
          <w:sz w:val="28"/>
          <w:szCs w:val="28"/>
        </w:rPr>
        <w:t>мыслей 40</w:t>
      </w:r>
      <w:r w:rsidR="00494538">
        <w:rPr>
          <w:rFonts w:cs="Times New Roman"/>
          <w:sz w:val="28"/>
          <w:szCs w:val="28"/>
        </w:rPr>
        <w:t xml:space="preserve"> </w:t>
      </w:r>
      <w:r w:rsidR="003A1C03" w:rsidRPr="009014AB">
        <w:rPr>
          <w:rFonts w:cs="Times New Roman"/>
          <w:sz w:val="28"/>
          <w:szCs w:val="28"/>
        </w:rPr>
        <w:t>(10</w:t>
      </w:r>
      <w:r w:rsidR="001F250D">
        <w:rPr>
          <w:rFonts w:cs="Times New Roman"/>
          <w:sz w:val="28"/>
          <w:szCs w:val="28"/>
        </w:rPr>
        <w:t>,</w:t>
      </w:r>
      <w:r w:rsidR="003A1C03" w:rsidRPr="009014AB">
        <w:rPr>
          <w:rFonts w:cs="Times New Roman"/>
          <w:sz w:val="28"/>
          <w:szCs w:val="28"/>
        </w:rPr>
        <w:t>9%) против 55</w:t>
      </w:r>
      <w:r w:rsidR="004C68E0">
        <w:rPr>
          <w:rFonts w:cs="Times New Roman"/>
          <w:sz w:val="28"/>
          <w:szCs w:val="28"/>
        </w:rPr>
        <w:t xml:space="preserve"> </w:t>
      </w:r>
      <w:r w:rsidR="003A1C03" w:rsidRPr="009014AB">
        <w:rPr>
          <w:rFonts w:cs="Times New Roman"/>
          <w:sz w:val="28"/>
          <w:szCs w:val="28"/>
        </w:rPr>
        <w:t>(8</w:t>
      </w:r>
      <w:r w:rsidR="001F250D">
        <w:rPr>
          <w:rFonts w:cs="Times New Roman"/>
          <w:sz w:val="28"/>
          <w:szCs w:val="28"/>
        </w:rPr>
        <w:t>,</w:t>
      </w:r>
      <w:r w:rsidR="003A1C03" w:rsidRPr="009014AB">
        <w:rPr>
          <w:rFonts w:cs="Times New Roman"/>
          <w:sz w:val="28"/>
          <w:szCs w:val="28"/>
        </w:rPr>
        <w:t xml:space="preserve">9%) </w:t>
      </w:r>
      <w:r w:rsidRPr="009014AB">
        <w:rPr>
          <w:rFonts w:cs="Times New Roman"/>
          <w:sz w:val="28"/>
          <w:szCs w:val="28"/>
        </w:rPr>
        <w:t>жительниц севера и различных форм нарушений аппетита 131</w:t>
      </w:r>
      <w:r w:rsidR="004C68E0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>(35</w:t>
      </w:r>
      <w:r w:rsidR="001F250D">
        <w:rPr>
          <w:rFonts w:cs="Times New Roman"/>
          <w:sz w:val="28"/>
          <w:szCs w:val="28"/>
        </w:rPr>
        <w:t>,</w:t>
      </w:r>
      <w:r w:rsidRPr="009014AB">
        <w:rPr>
          <w:rFonts w:cs="Times New Roman"/>
          <w:sz w:val="28"/>
          <w:szCs w:val="28"/>
        </w:rPr>
        <w:t>6%) и 185</w:t>
      </w:r>
      <w:r w:rsidR="004C68E0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>(29</w:t>
      </w:r>
      <w:r w:rsidR="001F250D">
        <w:rPr>
          <w:rFonts w:cs="Times New Roman"/>
          <w:sz w:val="28"/>
          <w:szCs w:val="28"/>
        </w:rPr>
        <w:t>,</w:t>
      </w:r>
      <w:r w:rsidRPr="009014AB">
        <w:rPr>
          <w:rFonts w:cs="Times New Roman"/>
          <w:sz w:val="28"/>
          <w:szCs w:val="28"/>
        </w:rPr>
        <w:t>8%).</w:t>
      </w:r>
    </w:p>
    <w:p w14:paraId="5A87AC4C" w14:textId="7B871909" w:rsidR="007872C0" w:rsidRPr="00D65607" w:rsidRDefault="00623CFD" w:rsidP="00D65607">
      <w:pPr>
        <w:pStyle w:val="a5"/>
        <w:shd w:val="clear" w:color="auto" w:fill="auto"/>
        <w:spacing w:before="0" w:after="0" w:line="360" w:lineRule="auto"/>
        <w:ind w:firstLine="284"/>
        <w:jc w:val="both"/>
        <w:rPr>
          <w:rFonts w:cs="Times New Roman"/>
          <w:sz w:val="28"/>
          <w:szCs w:val="28"/>
        </w:rPr>
      </w:pPr>
      <w:r w:rsidRPr="009014AB">
        <w:rPr>
          <w:rFonts w:cs="Times New Roman"/>
          <w:sz w:val="28"/>
          <w:szCs w:val="28"/>
        </w:rPr>
        <w:t xml:space="preserve"> </w:t>
      </w:r>
      <w:r w:rsidR="002B7633">
        <w:rPr>
          <w:rFonts w:cs="Times New Roman"/>
          <w:sz w:val="28"/>
          <w:szCs w:val="28"/>
        </w:rPr>
        <w:tab/>
      </w:r>
      <w:r w:rsidRPr="009014AB">
        <w:rPr>
          <w:rFonts w:cs="Times New Roman"/>
          <w:sz w:val="28"/>
          <w:szCs w:val="28"/>
        </w:rPr>
        <w:t xml:space="preserve">После </w:t>
      </w:r>
      <w:proofErr w:type="spellStart"/>
      <w:r w:rsidRPr="009014AB">
        <w:rPr>
          <w:rFonts w:cs="Times New Roman"/>
          <w:sz w:val="28"/>
          <w:szCs w:val="28"/>
        </w:rPr>
        <w:t>посиндромного</w:t>
      </w:r>
      <w:proofErr w:type="spellEnd"/>
      <w:r w:rsidRPr="009014AB">
        <w:rPr>
          <w:rFonts w:cs="Times New Roman"/>
          <w:sz w:val="28"/>
          <w:szCs w:val="28"/>
        </w:rPr>
        <w:t xml:space="preserve"> анализа клинического течения климактерического синдрома у всех женщин, произведена в</w:t>
      </w:r>
      <w:r w:rsidR="003A1C03" w:rsidRPr="009014AB">
        <w:rPr>
          <w:rFonts w:cs="Times New Roman"/>
          <w:sz w:val="28"/>
          <w:szCs w:val="28"/>
        </w:rPr>
        <w:t xml:space="preserve">ерификация диагноза и дефиниция его по степени </w:t>
      </w:r>
      <w:r w:rsidRPr="009014AB">
        <w:rPr>
          <w:rFonts w:cs="Times New Roman"/>
          <w:sz w:val="28"/>
          <w:szCs w:val="28"/>
        </w:rPr>
        <w:t>тяжести течения. Для оценки тяжести клим</w:t>
      </w:r>
      <w:r w:rsidR="003A1C03" w:rsidRPr="009014AB">
        <w:rPr>
          <w:rFonts w:cs="Times New Roman"/>
          <w:sz w:val="28"/>
          <w:szCs w:val="28"/>
        </w:rPr>
        <w:t>актерического синдрома применял</w:t>
      </w:r>
      <w:r w:rsidRPr="009014AB">
        <w:rPr>
          <w:rFonts w:cs="Times New Roman"/>
          <w:sz w:val="28"/>
          <w:szCs w:val="28"/>
        </w:rPr>
        <w:t xml:space="preserve">ся индекс </w:t>
      </w:r>
      <w:proofErr w:type="spellStart"/>
      <w:r w:rsidRPr="009014AB">
        <w:rPr>
          <w:rFonts w:cs="Times New Roman"/>
          <w:sz w:val="28"/>
          <w:szCs w:val="28"/>
        </w:rPr>
        <w:t>Куппермана</w:t>
      </w:r>
      <w:proofErr w:type="spellEnd"/>
      <w:r w:rsidRPr="009014AB">
        <w:rPr>
          <w:rFonts w:cs="Times New Roman"/>
          <w:sz w:val="28"/>
          <w:szCs w:val="28"/>
        </w:rPr>
        <w:t xml:space="preserve"> в модификации Е.В. Уваровой</w:t>
      </w:r>
      <w:r w:rsidR="002B7633">
        <w:rPr>
          <w:rFonts w:cs="Times New Roman"/>
          <w:sz w:val="28"/>
          <w:szCs w:val="28"/>
        </w:rPr>
        <w:t xml:space="preserve"> </w:t>
      </w:r>
      <w:r w:rsidR="002B7633" w:rsidRPr="00D52230">
        <w:rPr>
          <w:rFonts w:cs="Times New Roman"/>
          <w:sz w:val="28"/>
          <w:szCs w:val="28"/>
        </w:rPr>
        <w:t>[</w:t>
      </w:r>
      <w:r w:rsidR="00D52230" w:rsidRPr="00D52230">
        <w:rPr>
          <w:rFonts w:cs="Times New Roman"/>
          <w:sz w:val="28"/>
          <w:szCs w:val="28"/>
        </w:rPr>
        <w:t>45</w:t>
      </w:r>
      <w:r w:rsidR="002B7633" w:rsidRPr="00D52230">
        <w:rPr>
          <w:rFonts w:cs="Times New Roman"/>
          <w:sz w:val="28"/>
          <w:szCs w:val="28"/>
        </w:rPr>
        <w:t>]</w:t>
      </w:r>
      <w:r w:rsidRPr="00D52230">
        <w:rPr>
          <w:rFonts w:cs="Times New Roman"/>
          <w:sz w:val="28"/>
          <w:szCs w:val="28"/>
        </w:rPr>
        <w:t xml:space="preserve">. </w:t>
      </w:r>
      <w:r w:rsidRPr="009014AB">
        <w:rPr>
          <w:rFonts w:cs="Times New Roman"/>
          <w:sz w:val="28"/>
          <w:szCs w:val="28"/>
        </w:rPr>
        <w:t xml:space="preserve">Выделенные </w:t>
      </w:r>
      <w:proofErr w:type="spellStart"/>
      <w:r w:rsidRPr="009014AB">
        <w:rPr>
          <w:rFonts w:cs="Times New Roman"/>
          <w:sz w:val="28"/>
          <w:szCs w:val="28"/>
        </w:rPr>
        <w:t>симптомокомплексы</w:t>
      </w:r>
      <w:proofErr w:type="spellEnd"/>
      <w:r w:rsidRPr="009014AB">
        <w:rPr>
          <w:rFonts w:cs="Times New Roman"/>
          <w:sz w:val="28"/>
          <w:szCs w:val="28"/>
        </w:rPr>
        <w:t xml:space="preserve"> анализировались отдельно. Значение </w:t>
      </w:r>
      <w:proofErr w:type="spellStart"/>
      <w:r w:rsidRPr="009014AB">
        <w:rPr>
          <w:rFonts w:cs="Times New Roman"/>
          <w:sz w:val="28"/>
          <w:szCs w:val="28"/>
        </w:rPr>
        <w:t>симптомокомплекса</w:t>
      </w:r>
      <w:proofErr w:type="spellEnd"/>
      <w:r w:rsidRPr="009014AB">
        <w:rPr>
          <w:rFonts w:cs="Times New Roman"/>
          <w:sz w:val="28"/>
          <w:szCs w:val="28"/>
        </w:rPr>
        <w:t xml:space="preserve"> (а), оцененное от 0 до 10 баллов, рассматривали как отсутствие клинических проявлений, 10</w:t>
      </w:r>
      <w:r w:rsidR="00B769E6">
        <w:rPr>
          <w:rFonts w:cs="Times New Roman"/>
          <w:sz w:val="28"/>
          <w:szCs w:val="28"/>
        </w:rPr>
        <w:t>-</w:t>
      </w:r>
      <w:r w:rsidRPr="009014AB">
        <w:rPr>
          <w:rFonts w:cs="Times New Roman"/>
          <w:sz w:val="28"/>
          <w:szCs w:val="28"/>
        </w:rPr>
        <w:t>20 баллов - как легкую форму, 21</w:t>
      </w:r>
      <w:r w:rsidR="00B769E6">
        <w:rPr>
          <w:rFonts w:cs="Times New Roman"/>
          <w:sz w:val="28"/>
          <w:szCs w:val="28"/>
        </w:rPr>
        <w:t>-</w:t>
      </w:r>
      <w:r w:rsidRPr="009014AB">
        <w:rPr>
          <w:rFonts w:cs="Times New Roman"/>
          <w:sz w:val="28"/>
          <w:szCs w:val="28"/>
        </w:rPr>
        <w:t>30 баллов - как среднюю, свыше 30 баллов - как тяжелую форму синдрома. Значени</w:t>
      </w:r>
      <w:r w:rsidR="00BE669C">
        <w:rPr>
          <w:rFonts w:cs="Times New Roman"/>
          <w:sz w:val="28"/>
          <w:szCs w:val="28"/>
        </w:rPr>
        <w:t xml:space="preserve">е </w:t>
      </w:r>
      <w:proofErr w:type="spellStart"/>
      <w:r w:rsidR="00BE669C">
        <w:rPr>
          <w:rFonts w:cs="Times New Roman"/>
          <w:sz w:val="28"/>
          <w:szCs w:val="28"/>
        </w:rPr>
        <w:t>симптомокомплексов</w:t>
      </w:r>
      <w:proofErr w:type="spellEnd"/>
      <w:r w:rsidR="00BE669C">
        <w:rPr>
          <w:rFonts w:cs="Times New Roman"/>
          <w:sz w:val="28"/>
          <w:szCs w:val="28"/>
        </w:rPr>
        <w:t xml:space="preserve"> (б) и (в)</w:t>
      </w:r>
      <w:r w:rsidRPr="009014AB">
        <w:rPr>
          <w:rFonts w:cs="Times New Roman"/>
          <w:sz w:val="28"/>
          <w:szCs w:val="28"/>
        </w:rPr>
        <w:t>, оцененное 1</w:t>
      </w:r>
      <w:r w:rsidR="00B769E6">
        <w:rPr>
          <w:rFonts w:cs="Times New Roman"/>
          <w:sz w:val="28"/>
          <w:szCs w:val="28"/>
        </w:rPr>
        <w:t>-</w:t>
      </w:r>
      <w:r w:rsidRPr="009014AB">
        <w:rPr>
          <w:rFonts w:cs="Times New Roman"/>
          <w:sz w:val="28"/>
          <w:szCs w:val="28"/>
        </w:rPr>
        <w:t>7 баллами, рассматривали как легкую форму, 8</w:t>
      </w:r>
      <w:r w:rsidR="00B769E6">
        <w:rPr>
          <w:rFonts w:cs="Times New Roman"/>
          <w:sz w:val="28"/>
          <w:szCs w:val="28"/>
        </w:rPr>
        <w:t>-</w:t>
      </w:r>
      <w:r w:rsidRPr="009014AB">
        <w:rPr>
          <w:rFonts w:cs="Times New Roman"/>
          <w:sz w:val="28"/>
          <w:szCs w:val="28"/>
        </w:rPr>
        <w:t xml:space="preserve">14 баллами - как среднюю, свыше 14 баллов - как тяжелую форму </w:t>
      </w:r>
      <w:r w:rsidRPr="00D65607">
        <w:rPr>
          <w:rFonts w:cs="Times New Roman"/>
          <w:sz w:val="28"/>
          <w:szCs w:val="28"/>
        </w:rPr>
        <w:t>климактерического синдрома.</w:t>
      </w:r>
    </w:p>
    <w:p w14:paraId="22A307BA" w14:textId="7FE01991" w:rsidR="00494538" w:rsidRDefault="008C6D49" w:rsidP="004E122E">
      <w:pPr>
        <w:pStyle w:val="a5"/>
        <w:shd w:val="clear" w:color="auto" w:fill="auto"/>
        <w:spacing w:before="0" w:after="0" w:line="360" w:lineRule="auto"/>
        <w:ind w:firstLine="708"/>
        <w:jc w:val="both"/>
        <w:rPr>
          <w:rFonts w:cs="Times New Roman"/>
          <w:sz w:val="28"/>
          <w:szCs w:val="28"/>
        </w:rPr>
      </w:pPr>
      <w:r w:rsidRPr="004E122E">
        <w:rPr>
          <w:rFonts w:cs="Times New Roman"/>
          <w:sz w:val="28"/>
          <w:szCs w:val="28"/>
        </w:rPr>
        <w:t>Наибольший удельный вес составили женщины</w:t>
      </w:r>
      <w:r w:rsidR="00D65607" w:rsidRPr="004E122E">
        <w:rPr>
          <w:rFonts w:cs="Times New Roman"/>
          <w:sz w:val="28"/>
          <w:szCs w:val="28"/>
        </w:rPr>
        <w:t xml:space="preserve"> с легкой степенью тяжести</w:t>
      </w:r>
      <w:r w:rsidR="008D74E2" w:rsidRPr="004E122E">
        <w:rPr>
          <w:rFonts w:cs="Times New Roman"/>
          <w:sz w:val="28"/>
          <w:szCs w:val="28"/>
        </w:rPr>
        <w:t xml:space="preserve"> климактерического синдрома (таблица 3.1.</w:t>
      </w:r>
      <w:r w:rsidR="004E122E" w:rsidRPr="004E122E">
        <w:rPr>
          <w:rFonts w:cs="Times New Roman"/>
          <w:sz w:val="28"/>
          <w:szCs w:val="28"/>
        </w:rPr>
        <w:t>5</w:t>
      </w:r>
      <w:r w:rsidR="008D74E2" w:rsidRPr="004E122E">
        <w:rPr>
          <w:rFonts w:cs="Times New Roman"/>
          <w:sz w:val="28"/>
          <w:szCs w:val="28"/>
        </w:rPr>
        <w:t>)</w:t>
      </w:r>
      <w:r w:rsidR="00D65607" w:rsidRPr="004E122E">
        <w:rPr>
          <w:rFonts w:cs="Times New Roman"/>
          <w:sz w:val="28"/>
          <w:szCs w:val="28"/>
        </w:rPr>
        <w:t xml:space="preserve">, </w:t>
      </w:r>
      <w:r w:rsidR="00EC4274" w:rsidRPr="004E122E">
        <w:rPr>
          <w:rFonts w:cs="Times New Roman"/>
          <w:sz w:val="28"/>
          <w:szCs w:val="28"/>
        </w:rPr>
        <w:t xml:space="preserve">больше среди сельских женщин (22,7%), чем </w:t>
      </w:r>
      <w:r w:rsidR="00D65607" w:rsidRPr="004E122E">
        <w:rPr>
          <w:rFonts w:cs="Times New Roman"/>
          <w:sz w:val="28"/>
          <w:szCs w:val="28"/>
        </w:rPr>
        <w:t>город</w:t>
      </w:r>
      <w:r w:rsidR="008D74E2" w:rsidRPr="004E122E">
        <w:rPr>
          <w:rFonts w:cs="Times New Roman"/>
          <w:sz w:val="28"/>
          <w:szCs w:val="28"/>
        </w:rPr>
        <w:t>с</w:t>
      </w:r>
      <w:r w:rsidR="00D65607" w:rsidRPr="004E122E">
        <w:rPr>
          <w:rFonts w:cs="Times New Roman"/>
          <w:sz w:val="28"/>
          <w:szCs w:val="28"/>
        </w:rPr>
        <w:t>ких</w:t>
      </w:r>
      <w:r w:rsidR="008D74E2" w:rsidRPr="004E122E">
        <w:rPr>
          <w:rFonts w:cs="Times New Roman"/>
          <w:sz w:val="28"/>
          <w:szCs w:val="28"/>
        </w:rPr>
        <w:t xml:space="preserve"> (21,</w:t>
      </w:r>
      <w:r w:rsidR="00EC4274" w:rsidRPr="004E122E">
        <w:rPr>
          <w:rFonts w:cs="Times New Roman"/>
          <w:sz w:val="28"/>
          <w:szCs w:val="28"/>
        </w:rPr>
        <w:t xml:space="preserve">1%)  - </w:t>
      </w:r>
      <w:r w:rsidR="00C12654" w:rsidRPr="004E122E">
        <w:rPr>
          <w:rFonts w:cs="Times New Roman"/>
          <w:sz w:val="28"/>
          <w:szCs w:val="28"/>
          <w:lang w:val="en-US"/>
        </w:rPr>
        <w:t>I</w:t>
      </w:r>
      <w:r w:rsidR="00C12654" w:rsidRPr="004E122E">
        <w:rPr>
          <w:rFonts w:cs="Times New Roman"/>
          <w:sz w:val="28"/>
          <w:szCs w:val="28"/>
        </w:rPr>
        <w:t xml:space="preserve"> место</w:t>
      </w:r>
      <w:r w:rsidR="008D74E2" w:rsidRPr="004E122E">
        <w:rPr>
          <w:rFonts w:cs="Times New Roman"/>
          <w:sz w:val="28"/>
          <w:szCs w:val="28"/>
        </w:rPr>
        <w:t>.</w:t>
      </w:r>
      <w:r w:rsidR="00370AA1" w:rsidRPr="004E122E">
        <w:rPr>
          <w:rFonts w:cs="Times New Roman"/>
          <w:sz w:val="28"/>
          <w:szCs w:val="28"/>
        </w:rPr>
        <w:t xml:space="preserve"> </w:t>
      </w:r>
    </w:p>
    <w:p w14:paraId="0CE2C367" w14:textId="77777777" w:rsidR="004E122E" w:rsidRPr="004E122E" w:rsidRDefault="004E122E" w:rsidP="004E122E">
      <w:pPr>
        <w:pStyle w:val="a5"/>
        <w:shd w:val="clear" w:color="auto" w:fill="auto"/>
        <w:spacing w:before="0" w:after="0" w:line="240" w:lineRule="auto"/>
        <w:ind w:firstLine="708"/>
        <w:jc w:val="both"/>
        <w:rPr>
          <w:rFonts w:cs="Times New Roman"/>
          <w:sz w:val="28"/>
          <w:szCs w:val="28"/>
        </w:rPr>
      </w:pPr>
    </w:p>
    <w:p w14:paraId="21E9C97C" w14:textId="23A0578C" w:rsidR="00623CFD" w:rsidRPr="004E122E" w:rsidRDefault="00623CFD" w:rsidP="002B7633">
      <w:pPr>
        <w:spacing w:before="30" w:after="0" w:line="360" w:lineRule="auto"/>
        <w:jc w:val="both"/>
        <w:rPr>
          <w:rFonts w:cs="Times New Roman"/>
          <w:szCs w:val="28"/>
          <w:lang w:val="ru-RU"/>
        </w:rPr>
      </w:pPr>
      <w:r w:rsidRPr="004E122E">
        <w:rPr>
          <w:rFonts w:cs="Times New Roman"/>
          <w:szCs w:val="28"/>
          <w:lang w:val="ru-RU"/>
        </w:rPr>
        <w:t>Таблица</w:t>
      </w:r>
      <w:r w:rsidR="00ED7709" w:rsidRPr="004E122E">
        <w:rPr>
          <w:rFonts w:cs="Times New Roman"/>
          <w:szCs w:val="28"/>
          <w:lang w:val="ru-RU"/>
        </w:rPr>
        <w:t xml:space="preserve"> 3.1.</w:t>
      </w:r>
      <w:r w:rsidR="004E122E" w:rsidRPr="004E122E">
        <w:rPr>
          <w:rFonts w:cs="Times New Roman"/>
          <w:szCs w:val="28"/>
          <w:lang w:val="ru-RU"/>
        </w:rPr>
        <w:t>5</w:t>
      </w:r>
      <w:r w:rsidR="003A1C03" w:rsidRPr="004E122E">
        <w:rPr>
          <w:rFonts w:cs="Times New Roman"/>
          <w:szCs w:val="28"/>
          <w:lang w:val="ru-RU"/>
        </w:rPr>
        <w:t xml:space="preserve"> </w:t>
      </w:r>
      <w:r w:rsidR="003D33E9" w:rsidRPr="004E122E">
        <w:rPr>
          <w:rFonts w:cs="Times New Roman"/>
          <w:szCs w:val="28"/>
          <w:lang w:val="ru-RU"/>
        </w:rPr>
        <w:t xml:space="preserve">- </w:t>
      </w:r>
      <w:r w:rsidRPr="004E122E">
        <w:rPr>
          <w:rFonts w:cs="Times New Roman"/>
          <w:szCs w:val="28"/>
          <w:lang w:val="ru-RU"/>
        </w:rPr>
        <w:t>Распределение женщин по степени тяж</w:t>
      </w:r>
      <w:r w:rsidR="007872C0" w:rsidRPr="004E122E">
        <w:rPr>
          <w:rFonts w:cs="Times New Roman"/>
          <w:szCs w:val="28"/>
          <w:lang w:val="ru-RU"/>
        </w:rPr>
        <w:t>ести климактерического синдрома</w:t>
      </w:r>
      <w:r w:rsidR="00722927" w:rsidRPr="004E122E">
        <w:rPr>
          <w:rFonts w:cs="Times New Roman"/>
          <w:szCs w:val="28"/>
          <w:lang w:val="ru-RU"/>
        </w:rPr>
        <w:t xml:space="preserve"> (</w:t>
      </w:r>
      <w:r w:rsidR="00722927" w:rsidRPr="004E122E">
        <w:rPr>
          <w:rFonts w:cs="Times New Roman"/>
          <w:szCs w:val="28"/>
        </w:rPr>
        <w:t>n</w:t>
      </w:r>
      <w:r w:rsidR="00722927" w:rsidRPr="004E122E">
        <w:rPr>
          <w:rFonts w:cs="Times New Roman"/>
          <w:szCs w:val="28"/>
          <w:lang w:val="ru-RU"/>
        </w:rPr>
        <w:t>=988)</w:t>
      </w:r>
    </w:p>
    <w:p w14:paraId="094A6E00" w14:textId="77777777" w:rsidR="00BE669C" w:rsidRPr="004E122E" w:rsidRDefault="00BE669C" w:rsidP="00BE669C">
      <w:pPr>
        <w:spacing w:after="0" w:line="240" w:lineRule="auto"/>
        <w:jc w:val="both"/>
        <w:rPr>
          <w:rFonts w:cs="Times New Roman"/>
          <w:szCs w:val="28"/>
          <w:lang w:val="ru-RU"/>
        </w:rPr>
      </w:pPr>
    </w:p>
    <w:tbl>
      <w:tblPr>
        <w:tblW w:w="96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"/>
        <w:gridCol w:w="1276"/>
        <w:gridCol w:w="992"/>
        <w:gridCol w:w="1276"/>
        <w:gridCol w:w="1134"/>
        <w:gridCol w:w="992"/>
        <w:gridCol w:w="993"/>
        <w:gridCol w:w="850"/>
        <w:gridCol w:w="851"/>
        <w:gridCol w:w="732"/>
      </w:tblGrid>
      <w:tr w:rsidR="006760F3" w:rsidRPr="004E122E" w14:paraId="1833BE3E" w14:textId="20ADD9DF" w:rsidTr="000D1CBF">
        <w:trPr>
          <w:trHeight w:val="210"/>
          <w:jc w:val="center"/>
        </w:trPr>
        <w:tc>
          <w:tcPr>
            <w:tcW w:w="594" w:type="dxa"/>
            <w:vMerge w:val="restart"/>
          </w:tcPr>
          <w:p w14:paraId="4EC5E192" w14:textId="155E1771" w:rsidR="006760F3" w:rsidRPr="004E122E" w:rsidRDefault="006760F3" w:rsidP="00F476EB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 w:rsidRPr="004E122E">
              <w:rPr>
                <w:bCs/>
                <w:szCs w:val="28"/>
                <w:lang w:val="ru-RU"/>
              </w:rPr>
              <w:t xml:space="preserve">№ </w:t>
            </w:r>
            <w:r w:rsidRPr="004E122E">
              <w:rPr>
                <w:bCs/>
                <w:szCs w:val="28"/>
                <w:lang w:val="ru-RU"/>
              </w:rPr>
              <w:lastRenderedPageBreak/>
              <w:t>п/п</w:t>
            </w:r>
          </w:p>
        </w:tc>
        <w:tc>
          <w:tcPr>
            <w:tcW w:w="1276" w:type="dxa"/>
            <w:vMerge w:val="restart"/>
            <w:shd w:val="clear" w:color="auto" w:fill="auto"/>
          </w:tcPr>
          <w:p w14:paraId="60EE154D" w14:textId="0E7ACCAA" w:rsidR="006760F3" w:rsidRPr="004E122E" w:rsidRDefault="006760F3" w:rsidP="00F476EB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 w:rsidRPr="004E122E">
              <w:rPr>
                <w:bCs/>
                <w:szCs w:val="28"/>
                <w:lang w:val="ru-RU"/>
              </w:rPr>
              <w:lastRenderedPageBreak/>
              <w:t xml:space="preserve">Регион </w:t>
            </w:r>
            <w:r w:rsidRPr="004E122E">
              <w:rPr>
                <w:bCs/>
                <w:szCs w:val="28"/>
                <w:lang w:val="ru-RU"/>
              </w:rPr>
              <w:lastRenderedPageBreak/>
              <w:t>КР</w:t>
            </w:r>
          </w:p>
        </w:tc>
        <w:tc>
          <w:tcPr>
            <w:tcW w:w="2268" w:type="dxa"/>
            <w:gridSpan w:val="2"/>
            <w:vMerge w:val="restart"/>
            <w:shd w:val="clear" w:color="auto" w:fill="auto"/>
          </w:tcPr>
          <w:p w14:paraId="38B885F7" w14:textId="2069CB6A" w:rsidR="006760F3" w:rsidRPr="004E122E" w:rsidRDefault="006760F3" w:rsidP="006760F3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 w:rsidRPr="004E122E">
              <w:rPr>
                <w:bCs/>
                <w:szCs w:val="28"/>
                <w:lang w:val="ru-RU"/>
              </w:rPr>
              <w:lastRenderedPageBreak/>
              <w:t xml:space="preserve">Всего </w:t>
            </w:r>
          </w:p>
        </w:tc>
        <w:tc>
          <w:tcPr>
            <w:tcW w:w="5552" w:type="dxa"/>
            <w:gridSpan w:val="6"/>
            <w:shd w:val="clear" w:color="auto" w:fill="auto"/>
          </w:tcPr>
          <w:p w14:paraId="488C1042" w14:textId="3789AEAC" w:rsidR="006760F3" w:rsidRPr="004E122E" w:rsidRDefault="006760F3" w:rsidP="004E122E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 w:rsidRPr="004E122E">
              <w:rPr>
                <w:bCs/>
                <w:szCs w:val="28"/>
                <w:lang w:val="ru-RU"/>
              </w:rPr>
              <w:t xml:space="preserve">Степень тяжести </w:t>
            </w:r>
          </w:p>
        </w:tc>
      </w:tr>
      <w:tr w:rsidR="006760F3" w:rsidRPr="004E122E" w14:paraId="3A24867C" w14:textId="19F8231C" w:rsidTr="003944A9">
        <w:trPr>
          <w:trHeight w:val="653"/>
          <w:jc w:val="center"/>
        </w:trPr>
        <w:tc>
          <w:tcPr>
            <w:tcW w:w="594" w:type="dxa"/>
            <w:vMerge/>
          </w:tcPr>
          <w:p w14:paraId="6C8CB3CC" w14:textId="77777777" w:rsidR="006760F3" w:rsidRPr="004E122E" w:rsidRDefault="006760F3" w:rsidP="00AF3A30">
            <w:pPr>
              <w:pStyle w:val="afd"/>
              <w:rPr>
                <w:bCs/>
                <w:szCs w:val="28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14:paraId="392D3A42" w14:textId="77777777" w:rsidR="006760F3" w:rsidRPr="004E122E" w:rsidRDefault="006760F3" w:rsidP="00AF3A30">
            <w:pPr>
              <w:pStyle w:val="afd"/>
              <w:rPr>
                <w:bCs/>
                <w:szCs w:val="28"/>
                <w:lang w:val="ru-RU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</w:tcPr>
          <w:p w14:paraId="4CF27A4B" w14:textId="3A541C7A" w:rsidR="006760F3" w:rsidRPr="004E122E" w:rsidRDefault="006760F3" w:rsidP="00F476EB">
            <w:pPr>
              <w:pStyle w:val="afd"/>
              <w:jc w:val="center"/>
              <w:rPr>
                <w:bCs/>
                <w:szCs w:val="28"/>
                <w:lang w:val="ru-RU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14:paraId="1E58BC12" w14:textId="60F08EB8" w:rsidR="006760F3" w:rsidRPr="004E122E" w:rsidRDefault="006760F3" w:rsidP="00F476EB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 w:rsidRPr="004E122E">
              <w:rPr>
                <w:bCs/>
                <w:szCs w:val="28"/>
                <w:lang w:val="ru-RU"/>
              </w:rPr>
              <w:t>ЛТ, 10-20 баллов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2912EC61" w14:textId="2364BDE8" w:rsidR="006760F3" w:rsidRPr="004E122E" w:rsidRDefault="006760F3" w:rsidP="00F476EB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 w:rsidRPr="004E122E">
              <w:rPr>
                <w:bCs/>
                <w:szCs w:val="28"/>
                <w:lang w:val="ru-RU"/>
              </w:rPr>
              <w:t xml:space="preserve">СТТ, 21-30 баллов </w:t>
            </w:r>
          </w:p>
        </w:tc>
        <w:tc>
          <w:tcPr>
            <w:tcW w:w="1583" w:type="dxa"/>
            <w:gridSpan w:val="2"/>
            <w:shd w:val="clear" w:color="auto" w:fill="auto"/>
          </w:tcPr>
          <w:p w14:paraId="5F679C7F" w14:textId="26AA70D8" w:rsidR="006760F3" w:rsidRPr="004E122E" w:rsidRDefault="006760F3" w:rsidP="00F476EB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 w:rsidRPr="004E122E">
              <w:rPr>
                <w:bCs/>
                <w:szCs w:val="28"/>
                <w:lang w:val="ru-RU"/>
              </w:rPr>
              <w:t xml:space="preserve">ТТ, более 30 баллов </w:t>
            </w:r>
          </w:p>
        </w:tc>
      </w:tr>
      <w:tr w:rsidR="006760F3" w:rsidRPr="004E122E" w14:paraId="2E67BB63" w14:textId="77777777" w:rsidTr="000D1CBF">
        <w:trPr>
          <w:trHeight w:val="330"/>
          <w:jc w:val="center"/>
        </w:trPr>
        <w:tc>
          <w:tcPr>
            <w:tcW w:w="594" w:type="dxa"/>
            <w:vMerge/>
          </w:tcPr>
          <w:p w14:paraId="57E1AB16" w14:textId="77777777" w:rsidR="006760F3" w:rsidRPr="004E122E" w:rsidRDefault="006760F3" w:rsidP="006760F3">
            <w:pPr>
              <w:pStyle w:val="afd"/>
              <w:rPr>
                <w:bCs/>
                <w:szCs w:val="28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14:paraId="076D62E2" w14:textId="77777777" w:rsidR="006760F3" w:rsidRPr="004E122E" w:rsidRDefault="006760F3" w:rsidP="006760F3">
            <w:pPr>
              <w:pStyle w:val="afd"/>
              <w:rPr>
                <w:bCs/>
                <w:szCs w:val="28"/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14:paraId="0A771D32" w14:textId="7DB923E3" w:rsidR="006760F3" w:rsidRPr="004E122E" w:rsidRDefault="006760F3" w:rsidP="006760F3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 w:rsidRPr="004E122E">
              <w:rPr>
                <w:bCs/>
                <w:szCs w:val="28"/>
              </w:rPr>
              <w:t>n</w:t>
            </w:r>
          </w:p>
        </w:tc>
        <w:tc>
          <w:tcPr>
            <w:tcW w:w="1276" w:type="dxa"/>
            <w:shd w:val="clear" w:color="auto" w:fill="auto"/>
          </w:tcPr>
          <w:p w14:paraId="72BF5C37" w14:textId="42A2BAFE" w:rsidR="006760F3" w:rsidRPr="004E122E" w:rsidRDefault="006760F3" w:rsidP="006760F3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 w:rsidRPr="004E122E">
              <w:rPr>
                <w:bCs/>
                <w:szCs w:val="28"/>
                <w:lang w:val="ru-RU"/>
              </w:rPr>
              <w:t>%</w:t>
            </w:r>
          </w:p>
        </w:tc>
        <w:tc>
          <w:tcPr>
            <w:tcW w:w="1134" w:type="dxa"/>
            <w:shd w:val="clear" w:color="auto" w:fill="auto"/>
          </w:tcPr>
          <w:p w14:paraId="16A7B745" w14:textId="7EC1FACC" w:rsidR="006760F3" w:rsidRPr="004E122E" w:rsidRDefault="006760F3" w:rsidP="006760F3">
            <w:pPr>
              <w:pStyle w:val="afd"/>
              <w:jc w:val="center"/>
              <w:rPr>
                <w:bCs/>
                <w:szCs w:val="28"/>
              </w:rPr>
            </w:pPr>
            <w:r w:rsidRPr="004E122E">
              <w:rPr>
                <w:bCs/>
                <w:szCs w:val="28"/>
              </w:rPr>
              <w:t>n</w:t>
            </w:r>
          </w:p>
        </w:tc>
        <w:tc>
          <w:tcPr>
            <w:tcW w:w="992" w:type="dxa"/>
          </w:tcPr>
          <w:p w14:paraId="3B2E9D12" w14:textId="7AE4DDF7" w:rsidR="006760F3" w:rsidRPr="004E122E" w:rsidRDefault="006760F3" w:rsidP="006760F3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 w:rsidRPr="004E122E">
              <w:rPr>
                <w:bCs/>
                <w:szCs w:val="28"/>
                <w:lang w:val="ru-RU"/>
              </w:rPr>
              <w:t>%</w:t>
            </w:r>
          </w:p>
        </w:tc>
        <w:tc>
          <w:tcPr>
            <w:tcW w:w="993" w:type="dxa"/>
            <w:shd w:val="clear" w:color="auto" w:fill="auto"/>
          </w:tcPr>
          <w:p w14:paraId="064C8E90" w14:textId="6C639D15" w:rsidR="006760F3" w:rsidRPr="004E122E" w:rsidRDefault="006760F3" w:rsidP="006760F3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 w:rsidRPr="004E122E">
              <w:rPr>
                <w:bCs/>
                <w:szCs w:val="28"/>
              </w:rPr>
              <w:t>n</w:t>
            </w:r>
          </w:p>
        </w:tc>
        <w:tc>
          <w:tcPr>
            <w:tcW w:w="850" w:type="dxa"/>
          </w:tcPr>
          <w:p w14:paraId="4205E7AE" w14:textId="448E1043" w:rsidR="006760F3" w:rsidRPr="004E122E" w:rsidRDefault="006760F3" w:rsidP="006760F3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 w:rsidRPr="004E122E">
              <w:rPr>
                <w:bCs/>
                <w:szCs w:val="28"/>
                <w:lang w:val="ru-RU"/>
              </w:rPr>
              <w:t>%</w:t>
            </w:r>
          </w:p>
        </w:tc>
        <w:tc>
          <w:tcPr>
            <w:tcW w:w="851" w:type="dxa"/>
            <w:shd w:val="clear" w:color="auto" w:fill="auto"/>
          </w:tcPr>
          <w:p w14:paraId="7795CEFB" w14:textId="1912A7E5" w:rsidR="006760F3" w:rsidRPr="004E122E" w:rsidRDefault="006760F3" w:rsidP="006760F3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 w:rsidRPr="004E122E">
              <w:rPr>
                <w:bCs/>
                <w:szCs w:val="28"/>
              </w:rPr>
              <w:t>n</w:t>
            </w:r>
          </w:p>
        </w:tc>
        <w:tc>
          <w:tcPr>
            <w:tcW w:w="732" w:type="dxa"/>
          </w:tcPr>
          <w:p w14:paraId="49326C0B" w14:textId="7BBFAF97" w:rsidR="006760F3" w:rsidRPr="004E122E" w:rsidRDefault="006760F3" w:rsidP="006760F3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 w:rsidRPr="004E122E">
              <w:rPr>
                <w:bCs/>
                <w:szCs w:val="28"/>
                <w:lang w:val="ru-RU"/>
              </w:rPr>
              <w:t>%</w:t>
            </w:r>
          </w:p>
        </w:tc>
      </w:tr>
      <w:tr w:rsidR="006760F3" w:rsidRPr="004E122E" w14:paraId="64177DD2" w14:textId="24EB9E3D" w:rsidTr="000D1CBF">
        <w:trPr>
          <w:trHeight w:val="198"/>
          <w:jc w:val="center"/>
        </w:trPr>
        <w:tc>
          <w:tcPr>
            <w:tcW w:w="594" w:type="dxa"/>
          </w:tcPr>
          <w:p w14:paraId="17E81305" w14:textId="465066C3" w:rsidR="006760F3" w:rsidRPr="004E122E" w:rsidRDefault="006760F3" w:rsidP="00F476EB">
            <w:pPr>
              <w:pStyle w:val="afd"/>
              <w:jc w:val="center"/>
              <w:rPr>
                <w:szCs w:val="28"/>
                <w:lang w:val="ru-RU"/>
              </w:rPr>
            </w:pPr>
            <w:r w:rsidRPr="004E122E">
              <w:rPr>
                <w:szCs w:val="28"/>
                <w:lang w:val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26481791" w14:textId="5BCA86EC" w:rsidR="006760F3" w:rsidRPr="004E122E" w:rsidRDefault="00722927" w:rsidP="00722927">
            <w:pPr>
              <w:pStyle w:val="afd"/>
              <w:rPr>
                <w:szCs w:val="28"/>
              </w:rPr>
            </w:pPr>
            <w:r w:rsidRPr="004E122E">
              <w:rPr>
                <w:szCs w:val="28"/>
                <w:lang w:val="ru-RU"/>
              </w:rPr>
              <w:t>Город</w:t>
            </w:r>
          </w:p>
        </w:tc>
        <w:tc>
          <w:tcPr>
            <w:tcW w:w="992" w:type="dxa"/>
          </w:tcPr>
          <w:p w14:paraId="7BE4B4B2" w14:textId="11EE2E9A" w:rsidR="006760F3" w:rsidRPr="004E122E" w:rsidRDefault="00722927" w:rsidP="00F476EB">
            <w:pPr>
              <w:pStyle w:val="afd"/>
              <w:jc w:val="center"/>
              <w:rPr>
                <w:szCs w:val="28"/>
                <w:lang w:val="ru-RU"/>
              </w:rPr>
            </w:pPr>
            <w:r w:rsidRPr="004E122E">
              <w:rPr>
                <w:szCs w:val="28"/>
                <w:lang w:val="ru-RU"/>
              </w:rPr>
              <w:t>453</w:t>
            </w:r>
          </w:p>
        </w:tc>
        <w:tc>
          <w:tcPr>
            <w:tcW w:w="1276" w:type="dxa"/>
          </w:tcPr>
          <w:p w14:paraId="23CFD5A7" w14:textId="5780EE0A" w:rsidR="006760F3" w:rsidRPr="004E122E" w:rsidRDefault="00722927" w:rsidP="0071289A">
            <w:pPr>
              <w:pStyle w:val="afd"/>
              <w:jc w:val="center"/>
              <w:rPr>
                <w:szCs w:val="28"/>
                <w:lang w:val="ru-RU"/>
              </w:rPr>
            </w:pPr>
            <w:r w:rsidRPr="004E122E">
              <w:rPr>
                <w:szCs w:val="28"/>
              </w:rPr>
              <w:t>45</w:t>
            </w:r>
            <w:r w:rsidRPr="004E122E">
              <w:rPr>
                <w:szCs w:val="28"/>
                <w:lang w:val="ru-RU"/>
              </w:rPr>
              <w:t>,</w:t>
            </w:r>
            <w:r w:rsidR="0071289A" w:rsidRPr="004E122E">
              <w:rPr>
                <w:szCs w:val="28"/>
                <w:lang w:val="ru-RU"/>
              </w:rPr>
              <w:t>9</w:t>
            </w:r>
          </w:p>
        </w:tc>
        <w:tc>
          <w:tcPr>
            <w:tcW w:w="1134" w:type="dxa"/>
            <w:shd w:val="clear" w:color="auto" w:fill="auto"/>
          </w:tcPr>
          <w:p w14:paraId="36BCEB52" w14:textId="64762755" w:rsidR="006760F3" w:rsidRPr="004E122E" w:rsidRDefault="006760F3" w:rsidP="00F476EB">
            <w:pPr>
              <w:pStyle w:val="afd"/>
              <w:jc w:val="center"/>
              <w:rPr>
                <w:szCs w:val="28"/>
                <w:lang w:val="ru-RU"/>
              </w:rPr>
            </w:pPr>
            <w:r w:rsidRPr="004E122E">
              <w:rPr>
                <w:szCs w:val="28"/>
                <w:lang w:val="ru-RU"/>
              </w:rPr>
              <w:t>208</w:t>
            </w:r>
          </w:p>
        </w:tc>
        <w:tc>
          <w:tcPr>
            <w:tcW w:w="992" w:type="dxa"/>
          </w:tcPr>
          <w:p w14:paraId="5723A861" w14:textId="21288BA6" w:rsidR="006760F3" w:rsidRPr="004E122E" w:rsidRDefault="0071289A" w:rsidP="0071289A">
            <w:pPr>
              <w:pStyle w:val="afd"/>
              <w:jc w:val="center"/>
              <w:rPr>
                <w:szCs w:val="28"/>
                <w:lang w:val="ru-RU"/>
              </w:rPr>
            </w:pPr>
            <w:r w:rsidRPr="004E122E">
              <w:rPr>
                <w:szCs w:val="28"/>
                <w:lang w:val="ru-RU"/>
              </w:rPr>
              <w:t>21,1</w:t>
            </w:r>
          </w:p>
        </w:tc>
        <w:tc>
          <w:tcPr>
            <w:tcW w:w="993" w:type="dxa"/>
            <w:shd w:val="clear" w:color="auto" w:fill="auto"/>
          </w:tcPr>
          <w:p w14:paraId="089C73DF" w14:textId="08F33BD2" w:rsidR="006760F3" w:rsidRPr="004E122E" w:rsidRDefault="006760F3" w:rsidP="00F476EB">
            <w:pPr>
              <w:pStyle w:val="afd"/>
              <w:jc w:val="center"/>
              <w:rPr>
                <w:szCs w:val="28"/>
                <w:lang w:val="ru-RU"/>
              </w:rPr>
            </w:pPr>
            <w:r w:rsidRPr="004E122E">
              <w:rPr>
                <w:szCs w:val="28"/>
                <w:lang w:val="ru-RU"/>
              </w:rPr>
              <w:t>159</w:t>
            </w:r>
          </w:p>
        </w:tc>
        <w:tc>
          <w:tcPr>
            <w:tcW w:w="850" w:type="dxa"/>
          </w:tcPr>
          <w:p w14:paraId="4ED22AB3" w14:textId="103D408C" w:rsidR="006760F3" w:rsidRPr="004E122E" w:rsidRDefault="0071289A" w:rsidP="0071289A">
            <w:pPr>
              <w:pStyle w:val="afd"/>
              <w:jc w:val="center"/>
              <w:rPr>
                <w:szCs w:val="28"/>
                <w:lang w:val="ru-RU"/>
              </w:rPr>
            </w:pPr>
            <w:r w:rsidRPr="004E122E">
              <w:rPr>
                <w:szCs w:val="28"/>
                <w:lang w:val="ru-RU"/>
              </w:rPr>
              <w:t>16,1</w:t>
            </w:r>
          </w:p>
        </w:tc>
        <w:tc>
          <w:tcPr>
            <w:tcW w:w="851" w:type="dxa"/>
            <w:shd w:val="clear" w:color="auto" w:fill="auto"/>
          </w:tcPr>
          <w:p w14:paraId="7515E5A2" w14:textId="5BEA5EF4" w:rsidR="006760F3" w:rsidRPr="004E122E" w:rsidRDefault="006760F3" w:rsidP="00F476EB">
            <w:pPr>
              <w:pStyle w:val="afd"/>
              <w:jc w:val="center"/>
              <w:rPr>
                <w:szCs w:val="28"/>
                <w:lang w:val="ru-RU"/>
              </w:rPr>
            </w:pPr>
            <w:r w:rsidRPr="004E122E">
              <w:rPr>
                <w:szCs w:val="28"/>
                <w:lang w:val="ru-RU"/>
              </w:rPr>
              <w:t>86</w:t>
            </w:r>
          </w:p>
        </w:tc>
        <w:tc>
          <w:tcPr>
            <w:tcW w:w="732" w:type="dxa"/>
          </w:tcPr>
          <w:p w14:paraId="7E22456D" w14:textId="2C25FCEF" w:rsidR="006760F3" w:rsidRPr="004E122E" w:rsidRDefault="0071289A" w:rsidP="00F476EB">
            <w:pPr>
              <w:pStyle w:val="afd"/>
              <w:jc w:val="center"/>
              <w:rPr>
                <w:szCs w:val="28"/>
                <w:lang w:val="ru-RU"/>
              </w:rPr>
            </w:pPr>
            <w:r w:rsidRPr="004E122E">
              <w:rPr>
                <w:szCs w:val="28"/>
                <w:lang w:val="ru-RU"/>
              </w:rPr>
              <w:t>8,7</w:t>
            </w:r>
          </w:p>
        </w:tc>
      </w:tr>
      <w:tr w:rsidR="006760F3" w:rsidRPr="004E122E" w14:paraId="0E13558C" w14:textId="03CE5A71" w:rsidTr="000D1CBF">
        <w:trPr>
          <w:trHeight w:val="210"/>
          <w:jc w:val="center"/>
        </w:trPr>
        <w:tc>
          <w:tcPr>
            <w:tcW w:w="594" w:type="dxa"/>
            <w:vMerge w:val="restart"/>
          </w:tcPr>
          <w:p w14:paraId="35D7C618" w14:textId="0C95BAAF" w:rsidR="006760F3" w:rsidRPr="004E122E" w:rsidRDefault="006760F3" w:rsidP="00F476EB">
            <w:pPr>
              <w:pStyle w:val="afd"/>
              <w:jc w:val="center"/>
              <w:rPr>
                <w:szCs w:val="28"/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14:paraId="7442D8CC" w14:textId="651094A5" w:rsidR="006760F3" w:rsidRPr="004E122E" w:rsidRDefault="00722927" w:rsidP="00722927">
            <w:pPr>
              <w:pStyle w:val="afd"/>
              <w:rPr>
                <w:szCs w:val="28"/>
                <w:lang w:val="ru-RU"/>
              </w:rPr>
            </w:pPr>
            <w:r w:rsidRPr="004E122E">
              <w:rPr>
                <w:szCs w:val="28"/>
                <w:lang w:val="ru-RU"/>
              </w:rPr>
              <w:t>Север</w:t>
            </w:r>
          </w:p>
        </w:tc>
        <w:tc>
          <w:tcPr>
            <w:tcW w:w="992" w:type="dxa"/>
          </w:tcPr>
          <w:p w14:paraId="440E4F01" w14:textId="65B7AF3B" w:rsidR="006760F3" w:rsidRPr="004E122E" w:rsidRDefault="00722927" w:rsidP="00F476EB">
            <w:pPr>
              <w:pStyle w:val="afd"/>
              <w:jc w:val="center"/>
              <w:rPr>
                <w:szCs w:val="28"/>
                <w:lang w:val="ru-RU"/>
              </w:rPr>
            </w:pPr>
            <w:r w:rsidRPr="004E122E">
              <w:rPr>
                <w:szCs w:val="28"/>
                <w:lang w:val="ru-RU"/>
              </w:rPr>
              <w:t>284</w:t>
            </w:r>
          </w:p>
        </w:tc>
        <w:tc>
          <w:tcPr>
            <w:tcW w:w="1276" w:type="dxa"/>
          </w:tcPr>
          <w:p w14:paraId="790BE245" w14:textId="48F9AD6D" w:rsidR="006760F3" w:rsidRPr="004E122E" w:rsidRDefault="000D1CBF" w:rsidP="0071289A">
            <w:pPr>
              <w:pStyle w:val="afd"/>
              <w:jc w:val="center"/>
              <w:rPr>
                <w:szCs w:val="28"/>
                <w:lang w:val="ru-RU"/>
              </w:rPr>
            </w:pPr>
            <w:r w:rsidRPr="004E122E">
              <w:rPr>
                <w:szCs w:val="28"/>
                <w:lang w:val="ru-RU"/>
              </w:rPr>
              <w:t>28,</w:t>
            </w:r>
            <w:r w:rsidR="0071289A" w:rsidRPr="004E122E">
              <w:rPr>
                <w:szCs w:val="28"/>
                <w:lang w:val="ru-RU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14:paraId="4383FF72" w14:textId="3FAD5E6A" w:rsidR="006760F3" w:rsidRPr="004E122E" w:rsidRDefault="006760F3" w:rsidP="00F476EB">
            <w:pPr>
              <w:pStyle w:val="afd"/>
              <w:jc w:val="center"/>
              <w:rPr>
                <w:szCs w:val="28"/>
                <w:lang w:val="ru-RU"/>
              </w:rPr>
            </w:pPr>
            <w:r w:rsidRPr="004E122E">
              <w:rPr>
                <w:szCs w:val="28"/>
                <w:lang w:val="ru-RU"/>
              </w:rPr>
              <w:t>149</w:t>
            </w:r>
          </w:p>
        </w:tc>
        <w:tc>
          <w:tcPr>
            <w:tcW w:w="992" w:type="dxa"/>
          </w:tcPr>
          <w:p w14:paraId="19B33BD7" w14:textId="1CCEBE37" w:rsidR="006760F3" w:rsidRPr="004E122E" w:rsidRDefault="00743267" w:rsidP="00743267">
            <w:pPr>
              <w:pStyle w:val="afd"/>
              <w:jc w:val="center"/>
              <w:rPr>
                <w:szCs w:val="28"/>
                <w:lang w:val="ru-RU"/>
              </w:rPr>
            </w:pPr>
            <w:r w:rsidRPr="004E122E">
              <w:rPr>
                <w:szCs w:val="28"/>
                <w:lang w:val="ru-RU"/>
              </w:rPr>
              <w:t>15,1</w:t>
            </w:r>
          </w:p>
        </w:tc>
        <w:tc>
          <w:tcPr>
            <w:tcW w:w="993" w:type="dxa"/>
            <w:shd w:val="clear" w:color="auto" w:fill="auto"/>
          </w:tcPr>
          <w:p w14:paraId="39EBA3A3" w14:textId="13B959FD" w:rsidR="006760F3" w:rsidRPr="004E122E" w:rsidRDefault="006760F3" w:rsidP="00F476EB">
            <w:pPr>
              <w:pStyle w:val="afd"/>
              <w:jc w:val="center"/>
              <w:rPr>
                <w:szCs w:val="28"/>
                <w:lang w:val="ru-RU"/>
              </w:rPr>
            </w:pPr>
            <w:r w:rsidRPr="004E122E">
              <w:rPr>
                <w:szCs w:val="28"/>
                <w:lang w:val="ru-RU"/>
              </w:rPr>
              <w:t>88</w:t>
            </w:r>
          </w:p>
        </w:tc>
        <w:tc>
          <w:tcPr>
            <w:tcW w:w="850" w:type="dxa"/>
          </w:tcPr>
          <w:p w14:paraId="3D89534E" w14:textId="762221C6" w:rsidR="006760F3" w:rsidRPr="004E122E" w:rsidRDefault="00743267" w:rsidP="00F476EB">
            <w:pPr>
              <w:pStyle w:val="afd"/>
              <w:jc w:val="center"/>
              <w:rPr>
                <w:szCs w:val="28"/>
                <w:lang w:val="ru-RU"/>
              </w:rPr>
            </w:pPr>
            <w:r w:rsidRPr="004E122E">
              <w:rPr>
                <w:szCs w:val="28"/>
                <w:lang w:val="ru-RU"/>
              </w:rPr>
              <w:t>9,0</w:t>
            </w:r>
          </w:p>
        </w:tc>
        <w:tc>
          <w:tcPr>
            <w:tcW w:w="851" w:type="dxa"/>
            <w:shd w:val="clear" w:color="auto" w:fill="auto"/>
          </w:tcPr>
          <w:p w14:paraId="1FF17B49" w14:textId="70B96EA4" w:rsidR="006760F3" w:rsidRPr="004E122E" w:rsidRDefault="006760F3" w:rsidP="00F476EB">
            <w:pPr>
              <w:pStyle w:val="afd"/>
              <w:jc w:val="center"/>
              <w:rPr>
                <w:szCs w:val="28"/>
                <w:lang w:val="ru-RU"/>
              </w:rPr>
            </w:pPr>
            <w:r w:rsidRPr="004E122E">
              <w:rPr>
                <w:szCs w:val="28"/>
                <w:lang w:val="ru-RU"/>
              </w:rPr>
              <w:t>47</w:t>
            </w:r>
          </w:p>
        </w:tc>
        <w:tc>
          <w:tcPr>
            <w:tcW w:w="732" w:type="dxa"/>
          </w:tcPr>
          <w:p w14:paraId="1E704DA3" w14:textId="4390B47F" w:rsidR="006760F3" w:rsidRPr="004E122E" w:rsidRDefault="00743267" w:rsidP="00F476EB">
            <w:pPr>
              <w:pStyle w:val="afd"/>
              <w:jc w:val="center"/>
              <w:rPr>
                <w:szCs w:val="28"/>
                <w:lang w:val="ru-RU"/>
              </w:rPr>
            </w:pPr>
            <w:r w:rsidRPr="004E122E">
              <w:rPr>
                <w:szCs w:val="28"/>
                <w:lang w:val="ru-RU"/>
              </w:rPr>
              <w:t>4,7</w:t>
            </w:r>
          </w:p>
        </w:tc>
      </w:tr>
      <w:tr w:rsidR="006760F3" w:rsidRPr="004E122E" w14:paraId="5C19F1E6" w14:textId="555F1C9D" w:rsidTr="000D1CBF">
        <w:trPr>
          <w:trHeight w:val="210"/>
          <w:jc w:val="center"/>
        </w:trPr>
        <w:tc>
          <w:tcPr>
            <w:tcW w:w="594" w:type="dxa"/>
            <w:vMerge/>
          </w:tcPr>
          <w:p w14:paraId="2A840EF5" w14:textId="67278F3B" w:rsidR="006760F3" w:rsidRPr="004E122E" w:rsidRDefault="006760F3" w:rsidP="00F476EB">
            <w:pPr>
              <w:pStyle w:val="afd"/>
              <w:jc w:val="center"/>
              <w:rPr>
                <w:szCs w:val="28"/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14:paraId="16C58DEA" w14:textId="6569E894" w:rsidR="006760F3" w:rsidRPr="004E122E" w:rsidRDefault="006760F3" w:rsidP="00722927">
            <w:pPr>
              <w:pStyle w:val="afd"/>
              <w:rPr>
                <w:szCs w:val="28"/>
                <w:lang w:val="ru-RU"/>
              </w:rPr>
            </w:pPr>
            <w:r w:rsidRPr="004E122E">
              <w:rPr>
                <w:szCs w:val="28"/>
                <w:lang w:val="ru-RU"/>
              </w:rPr>
              <w:t>Юг</w:t>
            </w:r>
          </w:p>
        </w:tc>
        <w:tc>
          <w:tcPr>
            <w:tcW w:w="992" w:type="dxa"/>
          </w:tcPr>
          <w:p w14:paraId="4CCA0A28" w14:textId="60B61C9B" w:rsidR="006760F3" w:rsidRPr="004E122E" w:rsidRDefault="00722927" w:rsidP="00F476EB">
            <w:pPr>
              <w:pStyle w:val="afd"/>
              <w:jc w:val="center"/>
              <w:rPr>
                <w:szCs w:val="28"/>
                <w:lang w:val="ru-RU"/>
              </w:rPr>
            </w:pPr>
            <w:r w:rsidRPr="004E122E">
              <w:rPr>
                <w:szCs w:val="28"/>
                <w:lang w:val="ru-RU"/>
              </w:rPr>
              <w:t>169</w:t>
            </w:r>
          </w:p>
        </w:tc>
        <w:tc>
          <w:tcPr>
            <w:tcW w:w="1276" w:type="dxa"/>
          </w:tcPr>
          <w:p w14:paraId="4CB4E489" w14:textId="12CA8E95" w:rsidR="006760F3" w:rsidRPr="004E122E" w:rsidRDefault="000D1CBF" w:rsidP="00F476EB">
            <w:pPr>
              <w:pStyle w:val="afd"/>
              <w:jc w:val="center"/>
              <w:rPr>
                <w:szCs w:val="28"/>
                <w:lang w:val="ru-RU"/>
              </w:rPr>
            </w:pPr>
            <w:r w:rsidRPr="004E122E">
              <w:rPr>
                <w:szCs w:val="28"/>
                <w:lang w:val="ru-RU"/>
              </w:rPr>
              <w:t>17,1</w:t>
            </w:r>
          </w:p>
        </w:tc>
        <w:tc>
          <w:tcPr>
            <w:tcW w:w="1134" w:type="dxa"/>
            <w:shd w:val="clear" w:color="auto" w:fill="auto"/>
          </w:tcPr>
          <w:p w14:paraId="33E20A5F" w14:textId="5D9F8B6E" w:rsidR="006760F3" w:rsidRPr="004E122E" w:rsidRDefault="006760F3" w:rsidP="00F476EB">
            <w:pPr>
              <w:pStyle w:val="afd"/>
              <w:jc w:val="center"/>
              <w:rPr>
                <w:szCs w:val="28"/>
                <w:lang w:val="ru-RU"/>
              </w:rPr>
            </w:pPr>
            <w:r w:rsidRPr="004E122E">
              <w:rPr>
                <w:szCs w:val="28"/>
                <w:lang w:val="ru-RU"/>
              </w:rPr>
              <w:t>59</w:t>
            </w:r>
          </w:p>
        </w:tc>
        <w:tc>
          <w:tcPr>
            <w:tcW w:w="992" w:type="dxa"/>
          </w:tcPr>
          <w:p w14:paraId="29E12057" w14:textId="5B20E61E" w:rsidR="006760F3" w:rsidRPr="004E122E" w:rsidRDefault="0071289A" w:rsidP="00F476EB">
            <w:pPr>
              <w:pStyle w:val="afd"/>
              <w:jc w:val="center"/>
              <w:rPr>
                <w:szCs w:val="28"/>
                <w:lang w:val="ru-RU"/>
              </w:rPr>
            </w:pPr>
            <w:r w:rsidRPr="004E122E">
              <w:rPr>
                <w:szCs w:val="28"/>
                <w:lang w:val="ru-RU"/>
              </w:rPr>
              <w:t>6,0</w:t>
            </w:r>
          </w:p>
        </w:tc>
        <w:tc>
          <w:tcPr>
            <w:tcW w:w="993" w:type="dxa"/>
            <w:shd w:val="clear" w:color="auto" w:fill="auto"/>
          </w:tcPr>
          <w:p w14:paraId="01B4B97B" w14:textId="0AF4CD34" w:rsidR="006760F3" w:rsidRPr="004E122E" w:rsidRDefault="006760F3" w:rsidP="00F476EB">
            <w:pPr>
              <w:pStyle w:val="afd"/>
              <w:jc w:val="center"/>
              <w:rPr>
                <w:szCs w:val="28"/>
                <w:lang w:val="ru-RU"/>
              </w:rPr>
            </w:pPr>
            <w:r w:rsidRPr="004E122E">
              <w:rPr>
                <w:szCs w:val="28"/>
                <w:lang w:val="ru-RU"/>
              </w:rPr>
              <w:t>71</w:t>
            </w:r>
          </w:p>
        </w:tc>
        <w:tc>
          <w:tcPr>
            <w:tcW w:w="850" w:type="dxa"/>
          </w:tcPr>
          <w:p w14:paraId="365C6AFD" w14:textId="121A982B" w:rsidR="006760F3" w:rsidRPr="004E122E" w:rsidRDefault="0071289A" w:rsidP="00F476EB">
            <w:pPr>
              <w:pStyle w:val="afd"/>
              <w:jc w:val="center"/>
              <w:rPr>
                <w:szCs w:val="28"/>
                <w:lang w:val="ru-RU"/>
              </w:rPr>
            </w:pPr>
            <w:r w:rsidRPr="004E122E">
              <w:rPr>
                <w:szCs w:val="28"/>
                <w:lang w:val="ru-RU"/>
              </w:rPr>
              <w:t>7,1</w:t>
            </w:r>
          </w:p>
        </w:tc>
        <w:tc>
          <w:tcPr>
            <w:tcW w:w="851" w:type="dxa"/>
            <w:shd w:val="clear" w:color="auto" w:fill="auto"/>
          </w:tcPr>
          <w:p w14:paraId="0D3C446E" w14:textId="1BFDAB92" w:rsidR="006760F3" w:rsidRPr="004E122E" w:rsidRDefault="006760F3" w:rsidP="00F476EB">
            <w:pPr>
              <w:pStyle w:val="afd"/>
              <w:jc w:val="center"/>
              <w:rPr>
                <w:szCs w:val="28"/>
                <w:lang w:val="ru-RU"/>
              </w:rPr>
            </w:pPr>
            <w:r w:rsidRPr="004E122E">
              <w:rPr>
                <w:szCs w:val="28"/>
                <w:lang w:val="ru-RU"/>
              </w:rPr>
              <w:t>39</w:t>
            </w:r>
          </w:p>
        </w:tc>
        <w:tc>
          <w:tcPr>
            <w:tcW w:w="732" w:type="dxa"/>
          </w:tcPr>
          <w:p w14:paraId="3CD987EE" w14:textId="61B8E5CF" w:rsidR="006760F3" w:rsidRPr="004E122E" w:rsidRDefault="0071289A" w:rsidP="00F476EB">
            <w:pPr>
              <w:pStyle w:val="afd"/>
              <w:jc w:val="center"/>
              <w:rPr>
                <w:szCs w:val="28"/>
                <w:lang w:val="ru-RU"/>
              </w:rPr>
            </w:pPr>
            <w:r w:rsidRPr="004E122E">
              <w:rPr>
                <w:szCs w:val="28"/>
                <w:lang w:val="ru-RU"/>
              </w:rPr>
              <w:t>4,0</w:t>
            </w:r>
          </w:p>
        </w:tc>
      </w:tr>
      <w:tr w:rsidR="006760F3" w:rsidRPr="004E122E" w14:paraId="6063C1EB" w14:textId="00408796" w:rsidTr="000D1CBF">
        <w:trPr>
          <w:trHeight w:val="409"/>
          <w:jc w:val="center"/>
        </w:trPr>
        <w:tc>
          <w:tcPr>
            <w:tcW w:w="594" w:type="dxa"/>
          </w:tcPr>
          <w:p w14:paraId="25942C2F" w14:textId="00763765" w:rsidR="006760F3" w:rsidRPr="004E122E" w:rsidRDefault="000D1CBF" w:rsidP="00F476EB">
            <w:pPr>
              <w:pStyle w:val="afd"/>
              <w:jc w:val="center"/>
              <w:rPr>
                <w:szCs w:val="28"/>
                <w:lang w:val="ru-RU"/>
              </w:rPr>
            </w:pPr>
            <w:r w:rsidRPr="004E122E">
              <w:rPr>
                <w:szCs w:val="28"/>
                <w:lang w:val="ru-RU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14:paraId="6A61EF64" w14:textId="5751BE06" w:rsidR="006760F3" w:rsidRPr="004E122E" w:rsidRDefault="006760F3" w:rsidP="000D1CBF">
            <w:pPr>
              <w:pStyle w:val="afd"/>
              <w:rPr>
                <w:szCs w:val="28"/>
              </w:rPr>
            </w:pPr>
            <w:r w:rsidRPr="004E122E">
              <w:rPr>
                <w:szCs w:val="28"/>
                <w:lang w:val="ru-RU"/>
              </w:rPr>
              <w:t>Село</w:t>
            </w:r>
          </w:p>
        </w:tc>
        <w:tc>
          <w:tcPr>
            <w:tcW w:w="992" w:type="dxa"/>
          </w:tcPr>
          <w:p w14:paraId="29B94126" w14:textId="1E6EC177" w:rsidR="006760F3" w:rsidRPr="004E122E" w:rsidRDefault="00722927" w:rsidP="00F476EB">
            <w:pPr>
              <w:pStyle w:val="afd"/>
              <w:jc w:val="center"/>
              <w:rPr>
                <w:szCs w:val="28"/>
                <w:lang w:val="ru-RU"/>
              </w:rPr>
            </w:pPr>
            <w:r w:rsidRPr="004E122E">
              <w:rPr>
                <w:szCs w:val="28"/>
                <w:lang w:val="ru-RU"/>
              </w:rPr>
              <w:t>535</w:t>
            </w:r>
          </w:p>
        </w:tc>
        <w:tc>
          <w:tcPr>
            <w:tcW w:w="1276" w:type="dxa"/>
          </w:tcPr>
          <w:p w14:paraId="15197033" w14:textId="2260AA9A" w:rsidR="006760F3" w:rsidRPr="004E122E" w:rsidRDefault="00722927" w:rsidP="006760F3">
            <w:pPr>
              <w:pStyle w:val="afd"/>
              <w:jc w:val="center"/>
              <w:rPr>
                <w:szCs w:val="28"/>
                <w:lang w:val="ru-RU"/>
              </w:rPr>
            </w:pPr>
            <w:r w:rsidRPr="004E122E">
              <w:rPr>
                <w:szCs w:val="28"/>
                <w:lang w:val="ru-RU"/>
              </w:rPr>
              <w:t>54,1</w:t>
            </w:r>
          </w:p>
        </w:tc>
        <w:tc>
          <w:tcPr>
            <w:tcW w:w="1134" w:type="dxa"/>
            <w:shd w:val="clear" w:color="auto" w:fill="auto"/>
          </w:tcPr>
          <w:p w14:paraId="4A29C0FE" w14:textId="121A46C3" w:rsidR="006760F3" w:rsidRPr="004E122E" w:rsidRDefault="006760F3" w:rsidP="00F476EB">
            <w:pPr>
              <w:pStyle w:val="afd"/>
              <w:jc w:val="center"/>
              <w:rPr>
                <w:szCs w:val="28"/>
                <w:lang w:val="ru-RU"/>
              </w:rPr>
            </w:pPr>
            <w:r w:rsidRPr="004E122E">
              <w:rPr>
                <w:szCs w:val="28"/>
                <w:lang w:val="ru-RU"/>
              </w:rPr>
              <w:t>224</w:t>
            </w:r>
          </w:p>
        </w:tc>
        <w:tc>
          <w:tcPr>
            <w:tcW w:w="992" w:type="dxa"/>
          </w:tcPr>
          <w:p w14:paraId="3C4CBB21" w14:textId="7C25273B" w:rsidR="006760F3" w:rsidRPr="004E122E" w:rsidRDefault="00494538" w:rsidP="00494538">
            <w:pPr>
              <w:pStyle w:val="afd"/>
              <w:jc w:val="center"/>
              <w:rPr>
                <w:szCs w:val="28"/>
                <w:lang w:val="ru-RU"/>
              </w:rPr>
            </w:pPr>
            <w:r w:rsidRPr="004E122E">
              <w:rPr>
                <w:szCs w:val="28"/>
                <w:lang w:val="ru-RU"/>
              </w:rPr>
              <w:t>22,7</w:t>
            </w:r>
          </w:p>
        </w:tc>
        <w:tc>
          <w:tcPr>
            <w:tcW w:w="993" w:type="dxa"/>
            <w:shd w:val="clear" w:color="auto" w:fill="auto"/>
          </w:tcPr>
          <w:p w14:paraId="3EDDBF2B" w14:textId="03282827" w:rsidR="006760F3" w:rsidRPr="004E122E" w:rsidRDefault="006760F3" w:rsidP="00F476EB">
            <w:pPr>
              <w:pStyle w:val="afd"/>
              <w:jc w:val="center"/>
              <w:rPr>
                <w:szCs w:val="28"/>
                <w:lang w:val="ru-RU"/>
              </w:rPr>
            </w:pPr>
            <w:r w:rsidRPr="004E122E">
              <w:rPr>
                <w:szCs w:val="28"/>
                <w:lang w:val="ru-RU"/>
              </w:rPr>
              <w:t>188</w:t>
            </w:r>
          </w:p>
        </w:tc>
        <w:tc>
          <w:tcPr>
            <w:tcW w:w="850" w:type="dxa"/>
          </w:tcPr>
          <w:p w14:paraId="02020396" w14:textId="776B6B67" w:rsidR="006760F3" w:rsidRPr="004E122E" w:rsidRDefault="00494538" w:rsidP="00F476EB">
            <w:pPr>
              <w:pStyle w:val="afd"/>
              <w:jc w:val="center"/>
              <w:rPr>
                <w:szCs w:val="28"/>
                <w:lang w:val="ru-RU"/>
              </w:rPr>
            </w:pPr>
            <w:r w:rsidRPr="004E122E">
              <w:rPr>
                <w:szCs w:val="28"/>
                <w:lang w:val="ru-RU"/>
              </w:rPr>
              <w:t>19,0</w:t>
            </w:r>
          </w:p>
        </w:tc>
        <w:tc>
          <w:tcPr>
            <w:tcW w:w="851" w:type="dxa"/>
            <w:shd w:val="clear" w:color="auto" w:fill="auto"/>
          </w:tcPr>
          <w:p w14:paraId="5BFBA7DD" w14:textId="307EEEAB" w:rsidR="006760F3" w:rsidRPr="004E122E" w:rsidRDefault="006760F3" w:rsidP="00F476EB">
            <w:pPr>
              <w:pStyle w:val="afd"/>
              <w:jc w:val="center"/>
              <w:rPr>
                <w:szCs w:val="28"/>
                <w:lang w:val="ru-RU"/>
              </w:rPr>
            </w:pPr>
            <w:r w:rsidRPr="004E122E">
              <w:rPr>
                <w:szCs w:val="28"/>
                <w:lang w:val="ru-RU"/>
              </w:rPr>
              <w:t>123</w:t>
            </w:r>
          </w:p>
        </w:tc>
        <w:tc>
          <w:tcPr>
            <w:tcW w:w="732" w:type="dxa"/>
          </w:tcPr>
          <w:p w14:paraId="469E3BF7" w14:textId="24C16036" w:rsidR="006760F3" w:rsidRPr="004E122E" w:rsidRDefault="00494538" w:rsidP="00F476EB">
            <w:pPr>
              <w:pStyle w:val="afd"/>
              <w:jc w:val="center"/>
              <w:rPr>
                <w:szCs w:val="28"/>
                <w:lang w:val="ru-RU"/>
              </w:rPr>
            </w:pPr>
            <w:r w:rsidRPr="004E122E">
              <w:rPr>
                <w:szCs w:val="28"/>
                <w:lang w:val="ru-RU"/>
              </w:rPr>
              <w:t>12,4</w:t>
            </w:r>
          </w:p>
        </w:tc>
      </w:tr>
      <w:tr w:rsidR="006760F3" w:rsidRPr="004E122E" w14:paraId="362B3E8A" w14:textId="3F6F4E98" w:rsidTr="000D1CBF">
        <w:trPr>
          <w:trHeight w:val="409"/>
          <w:jc w:val="center"/>
        </w:trPr>
        <w:tc>
          <w:tcPr>
            <w:tcW w:w="594" w:type="dxa"/>
            <w:vMerge w:val="restart"/>
          </w:tcPr>
          <w:p w14:paraId="1AA7B5A3" w14:textId="03EF660C" w:rsidR="006760F3" w:rsidRPr="004E122E" w:rsidRDefault="006760F3" w:rsidP="00F476EB">
            <w:pPr>
              <w:pStyle w:val="afd"/>
              <w:jc w:val="center"/>
              <w:rPr>
                <w:szCs w:val="28"/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14:paraId="64FE425E" w14:textId="298F2C40" w:rsidR="006760F3" w:rsidRPr="004E122E" w:rsidRDefault="006760F3" w:rsidP="000D1CBF">
            <w:pPr>
              <w:pStyle w:val="afd"/>
              <w:rPr>
                <w:szCs w:val="28"/>
                <w:lang w:val="ru-RU"/>
              </w:rPr>
            </w:pPr>
            <w:r w:rsidRPr="004E122E">
              <w:rPr>
                <w:szCs w:val="28"/>
                <w:lang w:val="ru-RU"/>
              </w:rPr>
              <w:t>Север</w:t>
            </w:r>
          </w:p>
        </w:tc>
        <w:tc>
          <w:tcPr>
            <w:tcW w:w="992" w:type="dxa"/>
          </w:tcPr>
          <w:p w14:paraId="336BC7DD" w14:textId="46C2A30B" w:rsidR="006760F3" w:rsidRPr="004E122E" w:rsidRDefault="000D1CBF" w:rsidP="00F476EB">
            <w:pPr>
              <w:pStyle w:val="afd"/>
              <w:jc w:val="center"/>
              <w:rPr>
                <w:szCs w:val="28"/>
                <w:lang w:val="ru-RU"/>
              </w:rPr>
            </w:pPr>
            <w:r w:rsidRPr="004E122E">
              <w:rPr>
                <w:szCs w:val="28"/>
                <w:lang w:val="ru-RU"/>
              </w:rPr>
              <w:t>336</w:t>
            </w:r>
          </w:p>
        </w:tc>
        <w:tc>
          <w:tcPr>
            <w:tcW w:w="1276" w:type="dxa"/>
          </w:tcPr>
          <w:p w14:paraId="16500656" w14:textId="4DC81B26" w:rsidR="006760F3" w:rsidRPr="004E122E" w:rsidRDefault="000D1CBF" w:rsidP="00F476EB">
            <w:pPr>
              <w:pStyle w:val="afd"/>
              <w:jc w:val="center"/>
              <w:rPr>
                <w:szCs w:val="28"/>
                <w:lang w:val="ru-RU"/>
              </w:rPr>
            </w:pPr>
            <w:r w:rsidRPr="004E122E">
              <w:rPr>
                <w:szCs w:val="28"/>
                <w:lang w:val="ru-RU"/>
              </w:rPr>
              <w:t>34,0</w:t>
            </w:r>
          </w:p>
        </w:tc>
        <w:tc>
          <w:tcPr>
            <w:tcW w:w="1134" w:type="dxa"/>
            <w:shd w:val="clear" w:color="auto" w:fill="auto"/>
          </w:tcPr>
          <w:p w14:paraId="094504F7" w14:textId="2744D299" w:rsidR="006760F3" w:rsidRPr="004E122E" w:rsidRDefault="006760F3" w:rsidP="00F476EB">
            <w:pPr>
              <w:pStyle w:val="afd"/>
              <w:jc w:val="center"/>
              <w:rPr>
                <w:szCs w:val="28"/>
                <w:lang w:val="ru-RU"/>
              </w:rPr>
            </w:pPr>
            <w:r w:rsidRPr="004E122E">
              <w:rPr>
                <w:szCs w:val="28"/>
                <w:lang w:val="ru-RU"/>
              </w:rPr>
              <w:t>161</w:t>
            </w:r>
          </w:p>
        </w:tc>
        <w:tc>
          <w:tcPr>
            <w:tcW w:w="992" w:type="dxa"/>
          </w:tcPr>
          <w:p w14:paraId="164CFD20" w14:textId="63A4E444" w:rsidR="006760F3" w:rsidRPr="004E122E" w:rsidRDefault="00494538" w:rsidP="00F476EB">
            <w:pPr>
              <w:pStyle w:val="afd"/>
              <w:jc w:val="center"/>
              <w:rPr>
                <w:szCs w:val="28"/>
                <w:lang w:val="ru-RU"/>
              </w:rPr>
            </w:pPr>
            <w:r w:rsidRPr="004E122E">
              <w:rPr>
                <w:szCs w:val="28"/>
                <w:lang w:val="ru-RU"/>
              </w:rPr>
              <w:t>16,3</w:t>
            </w:r>
          </w:p>
        </w:tc>
        <w:tc>
          <w:tcPr>
            <w:tcW w:w="993" w:type="dxa"/>
            <w:shd w:val="clear" w:color="auto" w:fill="auto"/>
          </w:tcPr>
          <w:p w14:paraId="37DC3207" w14:textId="72ADD76B" w:rsidR="006760F3" w:rsidRPr="004E122E" w:rsidRDefault="006760F3" w:rsidP="00F476EB">
            <w:pPr>
              <w:pStyle w:val="afd"/>
              <w:jc w:val="center"/>
              <w:rPr>
                <w:szCs w:val="28"/>
                <w:lang w:val="ru-RU"/>
              </w:rPr>
            </w:pPr>
            <w:r w:rsidRPr="004E122E">
              <w:rPr>
                <w:szCs w:val="28"/>
                <w:lang w:val="ru-RU"/>
              </w:rPr>
              <w:t>108</w:t>
            </w:r>
          </w:p>
        </w:tc>
        <w:tc>
          <w:tcPr>
            <w:tcW w:w="850" w:type="dxa"/>
          </w:tcPr>
          <w:p w14:paraId="79D7CDC5" w14:textId="5BEB3F38" w:rsidR="006760F3" w:rsidRPr="004E122E" w:rsidRDefault="00494538" w:rsidP="00F476EB">
            <w:pPr>
              <w:pStyle w:val="afd"/>
              <w:jc w:val="center"/>
              <w:rPr>
                <w:szCs w:val="28"/>
                <w:lang w:val="ru-RU"/>
              </w:rPr>
            </w:pPr>
            <w:r w:rsidRPr="004E122E">
              <w:rPr>
                <w:szCs w:val="28"/>
                <w:lang w:val="ru-RU"/>
              </w:rPr>
              <w:t>10,9</w:t>
            </w:r>
          </w:p>
        </w:tc>
        <w:tc>
          <w:tcPr>
            <w:tcW w:w="851" w:type="dxa"/>
            <w:shd w:val="clear" w:color="auto" w:fill="auto"/>
          </w:tcPr>
          <w:p w14:paraId="1577F629" w14:textId="51D8E4AC" w:rsidR="006760F3" w:rsidRPr="004E122E" w:rsidRDefault="00494538" w:rsidP="00F476EB">
            <w:pPr>
              <w:pStyle w:val="afd"/>
              <w:jc w:val="center"/>
              <w:rPr>
                <w:szCs w:val="28"/>
                <w:lang w:val="ru-RU"/>
              </w:rPr>
            </w:pPr>
            <w:r w:rsidRPr="004E122E">
              <w:rPr>
                <w:szCs w:val="28"/>
                <w:lang w:val="ru-RU"/>
              </w:rPr>
              <w:t>67</w:t>
            </w:r>
          </w:p>
        </w:tc>
        <w:tc>
          <w:tcPr>
            <w:tcW w:w="732" w:type="dxa"/>
          </w:tcPr>
          <w:p w14:paraId="2C26F99B" w14:textId="79DC3FCE" w:rsidR="006760F3" w:rsidRPr="004E122E" w:rsidRDefault="00494538" w:rsidP="00F476EB">
            <w:pPr>
              <w:pStyle w:val="afd"/>
              <w:jc w:val="center"/>
              <w:rPr>
                <w:szCs w:val="28"/>
                <w:lang w:val="ru-RU"/>
              </w:rPr>
            </w:pPr>
            <w:r w:rsidRPr="004E122E">
              <w:rPr>
                <w:szCs w:val="28"/>
                <w:lang w:val="ru-RU"/>
              </w:rPr>
              <w:t>6,8</w:t>
            </w:r>
          </w:p>
        </w:tc>
      </w:tr>
      <w:tr w:rsidR="006760F3" w:rsidRPr="004E122E" w14:paraId="62810A28" w14:textId="6E4287B9" w:rsidTr="000D1CBF">
        <w:trPr>
          <w:trHeight w:val="333"/>
          <w:jc w:val="center"/>
        </w:trPr>
        <w:tc>
          <w:tcPr>
            <w:tcW w:w="594" w:type="dxa"/>
            <w:vMerge/>
          </w:tcPr>
          <w:p w14:paraId="457E0048" w14:textId="122A87C5" w:rsidR="006760F3" w:rsidRPr="004E122E" w:rsidRDefault="006760F3" w:rsidP="00F476EB">
            <w:pPr>
              <w:pStyle w:val="afd"/>
              <w:jc w:val="center"/>
              <w:rPr>
                <w:szCs w:val="28"/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14:paraId="50F40267" w14:textId="01E08318" w:rsidR="006760F3" w:rsidRPr="004E122E" w:rsidRDefault="006760F3" w:rsidP="000D1CBF">
            <w:pPr>
              <w:pStyle w:val="afd"/>
              <w:rPr>
                <w:szCs w:val="28"/>
                <w:lang w:val="ru-RU"/>
              </w:rPr>
            </w:pPr>
            <w:r w:rsidRPr="004E122E">
              <w:rPr>
                <w:szCs w:val="28"/>
                <w:lang w:val="ru-RU"/>
              </w:rPr>
              <w:t>Юг</w:t>
            </w:r>
          </w:p>
        </w:tc>
        <w:tc>
          <w:tcPr>
            <w:tcW w:w="992" w:type="dxa"/>
          </w:tcPr>
          <w:p w14:paraId="34985CE8" w14:textId="0DBB0B05" w:rsidR="006760F3" w:rsidRPr="004E122E" w:rsidRDefault="000D1CBF" w:rsidP="00F476EB">
            <w:pPr>
              <w:pStyle w:val="afd"/>
              <w:jc w:val="center"/>
              <w:rPr>
                <w:szCs w:val="28"/>
                <w:lang w:val="ru-RU"/>
              </w:rPr>
            </w:pPr>
            <w:r w:rsidRPr="004E122E">
              <w:rPr>
                <w:szCs w:val="28"/>
                <w:lang w:val="ru-RU"/>
              </w:rPr>
              <w:t>199</w:t>
            </w:r>
          </w:p>
        </w:tc>
        <w:tc>
          <w:tcPr>
            <w:tcW w:w="1276" w:type="dxa"/>
          </w:tcPr>
          <w:p w14:paraId="11EFFF45" w14:textId="50A6D6F4" w:rsidR="006760F3" w:rsidRPr="004E122E" w:rsidRDefault="000D1CBF" w:rsidP="00F476EB">
            <w:pPr>
              <w:pStyle w:val="afd"/>
              <w:jc w:val="center"/>
              <w:rPr>
                <w:szCs w:val="28"/>
                <w:lang w:val="ru-RU"/>
              </w:rPr>
            </w:pPr>
            <w:r w:rsidRPr="004E122E">
              <w:rPr>
                <w:szCs w:val="28"/>
                <w:lang w:val="ru-RU"/>
              </w:rPr>
              <w:t>20,1</w:t>
            </w:r>
          </w:p>
        </w:tc>
        <w:tc>
          <w:tcPr>
            <w:tcW w:w="1134" w:type="dxa"/>
            <w:shd w:val="clear" w:color="auto" w:fill="auto"/>
          </w:tcPr>
          <w:p w14:paraId="3C0D0A61" w14:textId="00D1F6A6" w:rsidR="006760F3" w:rsidRPr="004E122E" w:rsidRDefault="006760F3" w:rsidP="00F476EB">
            <w:pPr>
              <w:pStyle w:val="afd"/>
              <w:jc w:val="center"/>
              <w:rPr>
                <w:szCs w:val="28"/>
                <w:lang w:val="ru-RU"/>
              </w:rPr>
            </w:pPr>
            <w:r w:rsidRPr="004E122E">
              <w:rPr>
                <w:szCs w:val="28"/>
                <w:lang w:val="ru-RU"/>
              </w:rPr>
              <w:t>63</w:t>
            </w:r>
          </w:p>
        </w:tc>
        <w:tc>
          <w:tcPr>
            <w:tcW w:w="992" w:type="dxa"/>
          </w:tcPr>
          <w:p w14:paraId="254801B5" w14:textId="58B98E9E" w:rsidR="006760F3" w:rsidRPr="004E122E" w:rsidRDefault="00494538" w:rsidP="00F476EB">
            <w:pPr>
              <w:pStyle w:val="afd"/>
              <w:jc w:val="center"/>
              <w:rPr>
                <w:szCs w:val="28"/>
                <w:lang w:val="ru-RU"/>
              </w:rPr>
            </w:pPr>
            <w:r w:rsidRPr="004E122E">
              <w:rPr>
                <w:szCs w:val="28"/>
                <w:lang w:val="ru-RU"/>
              </w:rPr>
              <w:t>6,3</w:t>
            </w:r>
          </w:p>
        </w:tc>
        <w:tc>
          <w:tcPr>
            <w:tcW w:w="993" w:type="dxa"/>
            <w:shd w:val="clear" w:color="auto" w:fill="auto"/>
          </w:tcPr>
          <w:p w14:paraId="5B53EEBF" w14:textId="7ABD2FE2" w:rsidR="006760F3" w:rsidRPr="004E122E" w:rsidRDefault="006760F3" w:rsidP="00F476EB">
            <w:pPr>
              <w:pStyle w:val="afd"/>
              <w:jc w:val="center"/>
              <w:rPr>
                <w:szCs w:val="28"/>
                <w:lang w:val="ru-RU"/>
              </w:rPr>
            </w:pPr>
            <w:r w:rsidRPr="004E122E">
              <w:rPr>
                <w:szCs w:val="28"/>
                <w:lang w:val="ru-RU"/>
              </w:rPr>
              <w:t>80</w:t>
            </w:r>
          </w:p>
        </w:tc>
        <w:tc>
          <w:tcPr>
            <w:tcW w:w="850" w:type="dxa"/>
          </w:tcPr>
          <w:p w14:paraId="36521DB3" w14:textId="25050D6D" w:rsidR="006760F3" w:rsidRPr="004E122E" w:rsidRDefault="00494538" w:rsidP="00F476EB">
            <w:pPr>
              <w:pStyle w:val="afd"/>
              <w:jc w:val="center"/>
              <w:rPr>
                <w:szCs w:val="28"/>
                <w:lang w:val="ru-RU"/>
              </w:rPr>
            </w:pPr>
            <w:r w:rsidRPr="004E122E">
              <w:rPr>
                <w:szCs w:val="28"/>
                <w:lang w:val="ru-RU"/>
              </w:rPr>
              <w:t>8,1</w:t>
            </w:r>
          </w:p>
        </w:tc>
        <w:tc>
          <w:tcPr>
            <w:tcW w:w="851" w:type="dxa"/>
            <w:shd w:val="clear" w:color="auto" w:fill="auto"/>
          </w:tcPr>
          <w:p w14:paraId="3DFB087A" w14:textId="3C5B8D56" w:rsidR="006760F3" w:rsidRPr="004E122E" w:rsidRDefault="006760F3" w:rsidP="00F476EB">
            <w:pPr>
              <w:pStyle w:val="afd"/>
              <w:jc w:val="center"/>
              <w:rPr>
                <w:szCs w:val="28"/>
                <w:lang w:val="ru-RU"/>
              </w:rPr>
            </w:pPr>
            <w:r w:rsidRPr="004E122E">
              <w:rPr>
                <w:szCs w:val="28"/>
                <w:lang w:val="ru-RU"/>
              </w:rPr>
              <w:t>56</w:t>
            </w:r>
          </w:p>
        </w:tc>
        <w:tc>
          <w:tcPr>
            <w:tcW w:w="732" w:type="dxa"/>
          </w:tcPr>
          <w:p w14:paraId="095DAAF0" w14:textId="34296EBC" w:rsidR="006760F3" w:rsidRPr="004E122E" w:rsidRDefault="00494538" w:rsidP="00F476EB">
            <w:pPr>
              <w:pStyle w:val="afd"/>
              <w:jc w:val="center"/>
              <w:rPr>
                <w:szCs w:val="28"/>
                <w:lang w:val="ru-RU"/>
              </w:rPr>
            </w:pPr>
            <w:r w:rsidRPr="004E122E">
              <w:rPr>
                <w:szCs w:val="28"/>
                <w:lang w:val="ru-RU"/>
              </w:rPr>
              <w:t>5,7</w:t>
            </w:r>
          </w:p>
        </w:tc>
      </w:tr>
    </w:tbl>
    <w:p w14:paraId="3A285B09" w14:textId="77777777" w:rsidR="003944A9" w:rsidRDefault="003944A9" w:rsidP="003944A9">
      <w:pPr>
        <w:pStyle w:val="a5"/>
        <w:shd w:val="clear" w:color="auto" w:fill="auto"/>
        <w:spacing w:before="0" w:after="0" w:line="240" w:lineRule="auto"/>
        <w:ind w:right="43" w:firstLine="0"/>
        <w:jc w:val="both"/>
        <w:rPr>
          <w:rFonts w:cs="Times New Roman"/>
          <w:sz w:val="28"/>
          <w:szCs w:val="28"/>
        </w:rPr>
      </w:pPr>
    </w:p>
    <w:p w14:paraId="51D18847" w14:textId="659FAFCE" w:rsidR="009014AB" w:rsidRDefault="003944A9" w:rsidP="003944A9">
      <w:pPr>
        <w:pStyle w:val="a5"/>
        <w:shd w:val="clear" w:color="auto" w:fill="auto"/>
        <w:spacing w:before="0" w:after="0" w:line="240" w:lineRule="auto"/>
        <w:ind w:right="43" w:firstLine="708"/>
        <w:jc w:val="both"/>
        <w:rPr>
          <w:rFonts w:cs="Times New Roman"/>
          <w:sz w:val="24"/>
          <w:szCs w:val="24"/>
        </w:rPr>
      </w:pPr>
      <w:r w:rsidRPr="003944A9">
        <w:rPr>
          <w:rFonts w:cs="Times New Roman"/>
          <w:sz w:val="24"/>
          <w:szCs w:val="24"/>
        </w:rPr>
        <w:t>Примечание: ЛТ – легкое течение, СТТ – средняя  тяжесть течения, ТТ – тяжелое течение.</w:t>
      </w:r>
    </w:p>
    <w:p w14:paraId="49E82865" w14:textId="77777777" w:rsidR="003944A9" w:rsidRPr="003944A9" w:rsidRDefault="003944A9" w:rsidP="003944A9">
      <w:pPr>
        <w:pStyle w:val="a5"/>
        <w:shd w:val="clear" w:color="auto" w:fill="auto"/>
        <w:spacing w:before="0" w:after="0" w:line="240" w:lineRule="auto"/>
        <w:ind w:right="43" w:firstLine="708"/>
        <w:jc w:val="both"/>
        <w:rPr>
          <w:rFonts w:cs="Times New Roman"/>
          <w:sz w:val="24"/>
          <w:szCs w:val="24"/>
        </w:rPr>
      </w:pPr>
    </w:p>
    <w:p w14:paraId="5341D160" w14:textId="77777777" w:rsidR="004E122E" w:rsidRPr="004E122E" w:rsidRDefault="004E122E" w:rsidP="004E122E">
      <w:pPr>
        <w:pStyle w:val="a5"/>
        <w:shd w:val="clear" w:color="auto" w:fill="auto"/>
        <w:spacing w:before="0" w:after="0" w:line="360" w:lineRule="auto"/>
        <w:ind w:firstLine="708"/>
        <w:jc w:val="both"/>
        <w:rPr>
          <w:rFonts w:cs="Times New Roman"/>
          <w:sz w:val="28"/>
          <w:szCs w:val="28"/>
        </w:rPr>
      </w:pPr>
      <w:r w:rsidRPr="004E122E">
        <w:rPr>
          <w:rFonts w:cs="Times New Roman"/>
          <w:sz w:val="28"/>
          <w:szCs w:val="28"/>
        </w:rPr>
        <w:t xml:space="preserve">Легкая степень тяжести преобладала и среди женщин северных сел (22,7%) и городов (15,1%). </w:t>
      </w:r>
      <w:r w:rsidRPr="004E122E">
        <w:rPr>
          <w:rFonts w:cs="Times New Roman"/>
          <w:sz w:val="28"/>
          <w:szCs w:val="28"/>
          <w:lang w:val="en-US"/>
        </w:rPr>
        <w:t>II</w:t>
      </w:r>
      <w:r w:rsidRPr="004E122E">
        <w:rPr>
          <w:rFonts w:cs="Times New Roman"/>
          <w:sz w:val="28"/>
          <w:szCs w:val="28"/>
        </w:rPr>
        <w:t xml:space="preserve"> место заняли женщины со средней степенью тяжести (19,0% и 16,1%, соответственно). Как и при легкой степени тяжести, средняя степень встречалась преимущественно у женщин северных сел (10,9%) и городов (9,0%). </w:t>
      </w:r>
      <w:r w:rsidRPr="004E122E">
        <w:rPr>
          <w:rFonts w:cs="Times New Roman"/>
          <w:sz w:val="28"/>
          <w:szCs w:val="28"/>
          <w:lang w:val="en-US"/>
        </w:rPr>
        <w:t>III</w:t>
      </w:r>
      <w:r w:rsidRPr="004E122E">
        <w:rPr>
          <w:rFonts w:cs="Times New Roman"/>
          <w:sz w:val="28"/>
          <w:szCs w:val="28"/>
        </w:rPr>
        <w:t xml:space="preserve"> место по степени тяжести климактерического синдрома занимали женщины с тяжелой степенью, больше проживающие в сельской местности (12,4%), чем городской (8,7%) с преобладанием в северных селах (6,8%) и городах (4,7%). </w:t>
      </w:r>
    </w:p>
    <w:p w14:paraId="1F0A39E7" w14:textId="77777777" w:rsidR="004E122E" w:rsidRPr="004E122E" w:rsidRDefault="004E122E" w:rsidP="004E122E">
      <w:pPr>
        <w:pStyle w:val="a5"/>
        <w:shd w:val="clear" w:color="auto" w:fill="auto"/>
        <w:spacing w:before="0" w:after="0" w:line="360" w:lineRule="auto"/>
        <w:ind w:firstLine="708"/>
        <w:jc w:val="both"/>
        <w:rPr>
          <w:rFonts w:cs="Times New Roman"/>
          <w:sz w:val="28"/>
          <w:szCs w:val="28"/>
        </w:rPr>
      </w:pPr>
      <w:r w:rsidRPr="004E122E">
        <w:rPr>
          <w:rFonts w:cs="Times New Roman"/>
          <w:sz w:val="28"/>
          <w:szCs w:val="28"/>
        </w:rPr>
        <w:t>В целом, все степени тяжести климактерического синдрома преобладали у женщин, проживающих в сельской местности, причем в северных селах.</w:t>
      </w:r>
    </w:p>
    <w:p w14:paraId="6E65DE49" w14:textId="1A6AA6D6" w:rsidR="00623CFD" w:rsidRPr="009014AB" w:rsidRDefault="00623CFD" w:rsidP="004E122E">
      <w:pPr>
        <w:pStyle w:val="a5"/>
        <w:shd w:val="clear" w:color="auto" w:fill="auto"/>
        <w:spacing w:before="0" w:after="0" w:line="360" w:lineRule="auto"/>
        <w:ind w:right="43" w:firstLine="708"/>
        <w:jc w:val="both"/>
        <w:rPr>
          <w:rFonts w:cs="Times New Roman"/>
          <w:sz w:val="28"/>
          <w:szCs w:val="28"/>
        </w:rPr>
      </w:pPr>
      <w:r w:rsidRPr="009014AB">
        <w:rPr>
          <w:rFonts w:cs="Times New Roman"/>
          <w:sz w:val="28"/>
          <w:szCs w:val="28"/>
        </w:rPr>
        <w:t xml:space="preserve">При </w:t>
      </w:r>
      <w:proofErr w:type="spellStart"/>
      <w:r w:rsidRPr="009014AB">
        <w:rPr>
          <w:rFonts w:cs="Times New Roman"/>
          <w:sz w:val="28"/>
          <w:szCs w:val="28"/>
        </w:rPr>
        <w:t>интервьюировании</w:t>
      </w:r>
      <w:proofErr w:type="spellEnd"/>
      <w:r w:rsidRPr="009014AB">
        <w:rPr>
          <w:rFonts w:cs="Times New Roman"/>
          <w:sz w:val="28"/>
          <w:szCs w:val="28"/>
        </w:rPr>
        <w:t xml:space="preserve"> и анкетировании, было выяснено, что из всей </w:t>
      </w:r>
      <w:proofErr w:type="spellStart"/>
      <w:r w:rsidRPr="009014AB">
        <w:rPr>
          <w:rFonts w:cs="Times New Roman"/>
          <w:sz w:val="28"/>
          <w:szCs w:val="28"/>
        </w:rPr>
        <w:t>об</w:t>
      </w:r>
      <w:r w:rsidRPr="009014AB">
        <w:rPr>
          <w:rFonts w:cs="Times New Roman"/>
          <w:sz w:val="28"/>
          <w:szCs w:val="28"/>
        </w:rPr>
        <w:softHyphen/>
        <w:t>следованной</w:t>
      </w:r>
      <w:proofErr w:type="spellEnd"/>
      <w:r w:rsidRPr="009014AB">
        <w:rPr>
          <w:rFonts w:cs="Times New Roman"/>
          <w:sz w:val="28"/>
          <w:szCs w:val="28"/>
        </w:rPr>
        <w:t xml:space="preserve"> </w:t>
      </w:r>
      <w:r w:rsidR="001F250D" w:rsidRPr="009014AB">
        <w:rPr>
          <w:rFonts w:cs="Times New Roman"/>
          <w:sz w:val="28"/>
          <w:szCs w:val="28"/>
        </w:rPr>
        <w:t>популяции женщин</w:t>
      </w:r>
      <w:r w:rsidRPr="009014AB">
        <w:rPr>
          <w:rFonts w:cs="Times New Roman"/>
          <w:sz w:val="28"/>
          <w:szCs w:val="28"/>
        </w:rPr>
        <w:t xml:space="preserve"> с наличием </w:t>
      </w:r>
      <w:r w:rsidR="00115121">
        <w:rPr>
          <w:rFonts w:cs="Times New Roman"/>
          <w:sz w:val="28"/>
          <w:szCs w:val="28"/>
        </w:rPr>
        <w:t xml:space="preserve">патологического </w:t>
      </w:r>
      <w:r w:rsidRPr="009014AB">
        <w:rPr>
          <w:rFonts w:cs="Times New Roman"/>
          <w:sz w:val="28"/>
          <w:szCs w:val="28"/>
        </w:rPr>
        <w:t>климактерического синдрома, лечение климактерических расстройств получали 109 женщин (11</w:t>
      </w:r>
      <w:r w:rsidR="0083459F">
        <w:rPr>
          <w:rFonts w:cs="Times New Roman"/>
          <w:sz w:val="28"/>
          <w:szCs w:val="28"/>
        </w:rPr>
        <w:t>,0</w:t>
      </w:r>
      <w:r w:rsidRPr="009014AB">
        <w:rPr>
          <w:rFonts w:cs="Times New Roman"/>
          <w:sz w:val="28"/>
          <w:szCs w:val="28"/>
        </w:rPr>
        <w:t xml:space="preserve">%). Предпочтительными методами лечения была </w:t>
      </w:r>
      <w:proofErr w:type="spellStart"/>
      <w:r w:rsidRPr="009014AB">
        <w:rPr>
          <w:rFonts w:cs="Times New Roman"/>
          <w:sz w:val="28"/>
          <w:szCs w:val="28"/>
        </w:rPr>
        <w:t>фитотерапия</w:t>
      </w:r>
      <w:proofErr w:type="spellEnd"/>
      <w:r w:rsidRPr="009014AB">
        <w:rPr>
          <w:rFonts w:cs="Times New Roman"/>
          <w:sz w:val="28"/>
          <w:szCs w:val="28"/>
        </w:rPr>
        <w:t xml:space="preserve"> и лишь 40</w:t>
      </w:r>
      <w:r w:rsidR="00115121">
        <w:rPr>
          <w:rFonts w:cs="Times New Roman"/>
          <w:sz w:val="28"/>
          <w:szCs w:val="28"/>
        </w:rPr>
        <w:t xml:space="preserve"> (4,0</w:t>
      </w:r>
      <w:r w:rsidRPr="009014AB">
        <w:rPr>
          <w:rFonts w:cs="Times New Roman"/>
          <w:sz w:val="28"/>
          <w:szCs w:val="28"/>
        </w:rPr>
        <w:t>%) женщин получали ЗГТ. 201</w:t>
      </w:r>
      <w:r w:rsidR="00115121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>(20</w:t>
      </w:r>
      <w:r w:rsidR="00F476EB">
        <w:rPr>
          <w:rFonts w:cs="Times New Roman"/>
          <w:sz w:val="28"/>
          <w:szCs w:val="28"/>
        </w:rPr>
        <w:t>,</w:t>
      </w:r>
      <w:r w:rsidRPr="009014AB">
        <w:rPr>
          <w:rFonts w:cs="Times New Roman"/>
          <w:sz w:val="28"/>
          <w:szCs w:val="28"/>
        </w:rPr>
        <w:t>3%) женщин затруднились определить вид лечения, который им был когд</w:t>
      </w:r>
      <w:r w:rsidR="00ED7709" w:rsidRPr="009014AB">
        <w:rPr>
          <w:rFonts w:cs="Times New Roman"/>
          <w:sz w:val="28"/>
          <w:szCs w:val="28"/>
        </w:rPr>
        <w:t>а-либо назначен. Они перечисляли</w:t>
      </w:r>
      <w:r w:rsidRPr="009014AB">
        <w:rPr>
          <w:rFonts w:cs="Times New Roman"/>
          <w:sz w:val="28"/>
          <w:szCs w:val="28"/>
        </w:rPr>
        <w:t xml:space="preserve"> </w:t>
      </w:r>
      <w:proofErr w:type="spellStart"/>
      <w:r w:rsidRPr="009014AB">
        <w:rPr>
          <w:rFonts w:cs="Times New Roman"/>
          <w:sz w:val="28"/>
          <w:szCs w:val="28"/>
        </w:rPr>
        <w:t>общетерапевтические</w:t>
      </w:r>
      <w:proofErr w:type="spellEnd"/>
      <w:r w:rsidRPr="009014AB">
        <w:rPr>
          <w:rFonts w:cs="Times New Roman"/>
          <w:sz w:val="28"/>
          <w:szCs w:val="28"/>
        </w:rPr>
        <w:t xml:space="preserve"> методы, которые применяли для купирования высоких цифр артериального давления, болей различной локализации, физиотерапевтических </w:t>
      </w:r>
      <w:r w:rsidRPr="009014AB">
        <w:rPr>
          <w:rFonts w:cs="Times New Roman"/>
          <w:sz w:val="28"/>
          <w:szCs w:val="28"/>
        </w:rPr>
        <w:lastRenderedPageBreak/>
        <w:t>средств. 77</w:t>
      </w:r>
      <w:r w:rsidR="00115121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>(7</w:t>
      </w:r>
      <w:r w:rsidR="00F476EB">
        <w:rPr>
          <w:rFonts w:cs="Times New Roman"/>
          <w:sz w:val="28"/>
          <w:szCs w:val="28"/>
        </w:rPr>
        <w:t>,</w:t>
      </w:r>
      <w:r w:rsidRPr="009014AB">
        <w:rPr>
          <w:rFonts w:cs="Times New Roman"/>
          <w:sz w:val="28"/>
          <w:szCs w:val="28"/>
        </w:rPr>
        <w:t>8%) женщин отметили, что при обращении к доктору с просьбой о назначении ЗГТ, доктора сами категорически отвергали применение ЗГТ, объясняя высоким риском осложнений в особенности онкологическим риском.</w:t>
      </w:r>
    </w:p>
    <w:p w14:paraId="3B92FD34" w14:textId="4F0CBFF1" w:rsidR="00BE669C" w:rsidRDefault="00BE669C" w:rsidP="003944A9">
      <w:pPr>
        <w:shd w:val="clear" w:color="auto" w:fill="FFFFFF"/>
        <w:spacing w:after="0" w:line="240" w:lineRule="auto"/>
        <w:ind w:firstLine="284"/>
        <w:jc w:val="both"/>
        <w:rPr>
          <w:rFonts w:cs="Times New Roman"/>
          <w:color w:val="FF0000"/>
          <w:szCs w:val="28"/>
          <w:lang w:val="ru-RU" w:eastAsia="ru-RU"/>
        </w:rPr>
      </w:pPr>
    </w:p>
    <w:p w14:paraId="05895E31" w14:textId="69DC4512" w:rsidR="00623CFD" w:rsidRPr="00BE669C" w:rsidRDefault="00BE669C" w:rsidP="00BE669C">
      <w:pPr>
        <w:spacing w:before="30" w:after="0" w:line="360" w:lineRule="auto"/>
        <w:ind w:firstLine="708"/>
        <w:jc w:val="both"/>
        <w:rPr>
          <w:rFonts w:cs="Times New Roman"/>
          <w:b/>
          <w:iCs/>
          <w:sz w:val="32"/>
          <w:szCs w:val="32"/>
          <w:lang w:val="ru-RU"/>
        </w:rPr>
      </w:pPr>
      <w:r w:rsidRPr="00BE669C">
        <w:rPr>
          <w:rFonts w:cs="Times New Roman"/>
          <w:b/>
          <w:iCs/>
          <w:sz w:val="32"/>
          <w:szCs w:val="32"/>
          <w:lang w:val="ru-RU"/>
        </w:rPr>
        <w:t>3.2</w:t>
      </w:r>
      <w:r w:rsidR="00623CFD" w:rsidRPr="00BE669C">
        <w:rPr>
          <w:rFonts w:cs="Times New Roman"/>
          <w:b/>
          <w:iCs/>
          <w:sz w:val="32"/>
          <w:szCs w:val="32"/>
          <w:lang w:val="ru-RU"/>
        </w:rPr>
        <w:t xml:space="preserve"> Распространенность патологического </w:t>
      </w:r>
      <w:proofErr w:type="spellStart"/>
      <w:r w:rsidR="00623CFD" w:rsidRPr="00BE669C">
        <w:rPr>
          <w:rFonts w:cs="Times New Roman"/>
          <w:b/>
          <w:iCs/>
          <w:sz w:val="32"/>
          <w:szCs w:val="32"/>
          <w:lang w:val="ru-RU"/>
        </w:rPr>
        <w:t>климактер</w:t>
      </w:r>
      <w:r w:rsidR="009A4A93" w:rsidRPr="00BE669C">
        <w:rPr>
          <w:rFonts w:cs="Times New Roman"/>
          <w:b/>
          <w:iCs/>
          <w:sz w:val="32"/>
          <w:szCs w:val="32"/>
          <w:lang w:val="ru-RU"/>
        </w:rPr>
        <w:t>ия</w:t>
      </w:r>
      <w:proofErr w:type="spellEnd"/>
      <w:r w:rsidR="009A4A93" w:rsidRPr="00BE669C">
        <w:rPr>
          <w:rFonts w:cs="Times New Roman"/>
          <w:b/>
          <w:iCs/>
          <w:sz w:val="32"/>
          <w:szCs w:val="32"/>
          <w:lang w:val="ru-RU"/>
        </w:rPr>
        <w:t xml:space="preserve"> </w:t>
      </w:r>
      <w:r w:rsidR="00A37C9A">
        <w:rPr>
          <w:rFonts w:cs="Times New Roman"/>
          <w:b/>
          <w:iCs/>
          <w:sz w:val="32"/>
          <w:szCs w:val="32"/>
          <w:lang w:val="ru-RU"/>
        </w:rPr>
        <w:t>среди</w:t>
      </w:r>
      <w:r w:rsidR="009A4A93" w:rsidRPr="00BE669C">
        <w:rPr>
          <w:rFonts w:cs="Times New Roman"/>
          <w:b/>
          <w:iCs/>
          <w:sz w:val="32"/>
          <w:szCs w:val="32"/>
          <w:lang w:val="ru-RU"/>
        </w:rPr>
        <w:t xml:space="preserve"> женщин различных регионов р</w:t>
      </w:r>
      <w:r w:rsidR="00194D6E" w:rsidRPr="00BE669C">
        <w:rPr>
          <w:rFonts w:cs="Times New Roman"/>
          <w:b/>
          <w:iCs/>
          <w:sz w:val="32"/>
          <w:szCs w:val="32"/>
          <w:lang w:val="ru-RU"/>
        </w:rPr>
        <w:t>еспублики</w:t>
      </w:r>
    </w:p>
    <w:p w14:paraId="57189054" w14:textId="77777777" w:rsidR="00EB7695" w:rsidRDefault="00EB7695" w:rsidP="00BD009D">
      <w:pPr>
        <w:pStyle w:val="a5"/>
        <w:shd w:val="clear" w:color="auto" w:fill="auto"/>
        <w:spacing w:before="0" w:after="0" w:line="240" w:lineRule="auto"/>
        <w:ind w:right="60" w:firstLine="284"/>
        <w:jc w:val="both"/>
        <w:rPr>
          <w:rFonts w:cs="Times New Roman"/>
          <w:sz w:val="28"/>
          <w:szCs w:val="28"/>
        </w:rPr>
      </w:pPr>
    </w:p>
    <w:p w14:paraId="7CE05C21" w14:textId="2497FB13" w:rsidR="00AF2A92" w:rsidRPr="004E122E" w:rsidRDefault="00623CFD" w:rsidP="00820914">
      <w:pPr>
        <w:pStyle w:val="a5"/>
        <w:shd w:val="clear" w:color="auto" w:fill="auto"/>
        <w:spacing w:before="30" w:after="0" w:line="360" w:lineRule="auto"/>
        <w:ind w:right="60" w:firstLine="708"/>
        <w:jc w:val="both"/>
        <w:rPr>
          <w:rFonts w:cs="Times New Roman"/>
          <w:sz w:val="28"/>
          <w:szCs w:val="28"/>
        </w:rPr>
      </w:pPr>
      <w:r w:rsidRPr="009014AB">
        <w:rPr>
          <w:rFonts w:cs="Times New Roman"/>
          <w:sz w:val="28"/>
          <w:szCs w:val="28"/>
        </w:rPr>
        <w:t>Для более полного анализа влияний социальных условий, экономического статуса, миграции, социальной</w:t>
      </w:r>
      <w:r w:rsidR="00194D6E" w:rsidRPr="009014AB">
        <w:rPr>
          <w:rFonts w:cs="Times New Roman"/>
          <w:sz w:val="28"/>
          <w:szCs w:val="28"/>
        </w:rPr>
        <w:t xml:space="preserve"> </w:t>
      </w:r>
      <w:proofErr w:type="spellStart"/>
      <w:r w:rsidR="00194D6E" w:rsidRPr="009014AB">
        <w:rPr>
          <w:rFonts w:cs="Times New Roman"/>
          <w:sz w:val="28"/>
          <w:szCs w:val="28"/>
        </w:rPr>
        <w:t>востребованности</w:t>
      </w:r>
      <w:proofErr w:type="spellEnd"/>
      <w:r w:rsidR="00194D6E" w:rsidRPr="009014AB">
        <w:rPr>
          <w:rFonts w:cs="Times New Roman"/>
          <w:sz w:val="28"/>
          <w:szCs w:val="28"/>
        </w:rPr>
        <w:t xml:space="preserve">, все женщины </w:t>
      </w:r>
      <w:r w:rsidRPr="009014AB">
        <w:rPr>
          <w:rFonts w:cs="Times New Roman"/>
          <w:sz w:val="28"/>
          <w:szCs w:val="28"/>
        </w:rPr>
        <w:t xml:space="preserve">с </w:t>
      </w:r>
      <w:r w:rsidR="00BD009D">
        <w:rPr>
          <w:rFonts w:cs="Times New Roman"/>
          <w:sz w:val="28"/>
          <w:szCs w:val="28"/>
        </w:rPr>
        <w:t xml:space="preserve">патологическим </w:t>
      </w:r>
      <w:proofErr w:type="spellStart"/>
      <w:r w:rsidR="00BD009D">
        <w:rPr>
          <w:rFonts w:cs="Times New Roman"/>
          <w:sz w:val="28"/>
          <w:szCs w:val="28"/>
        </w:rPr>
        <w:t>климактерием</w:t>
      </w:r>
      <w:proofErr w:type="spellEnd"/>
      <w:r w:rsidR="00BD009D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>были распределены на 2 группы - го</w:t>
      </w:r>
      <w:r w:rsidR="00194D6E" w:rsidRPr="009014AB">
        <w:rPr>
          <w:rFonts w:cs="Times New Roman"/>
          <w:sz w:val="28"/>
          <w:szCs w:val="28"/>
        </w:rPr>
        <w:t xml:space="preserve">родские и сельские жительницы. </w:t>
      </w:r>
      <w:r w:rsidRPr="009014AB">
        <w:rPr>
          <w:rFonts w:cs="Times New Roman"/>
          <w:sz w:val="28"/>
          <w:szCs w:val="28"/>
        </w:rPr>
        <w:t>Доля городских жительниц от общего количества пациенто</w:t>
      </w:r>
      <w:r w:rsidR="00BD009D">
        <w:rPr>
          <w:rFonts w:cs="Times New Roman"/>
          <w:sz w:val="28"/>
          <w:szCs w:val="28"/>
        </w:rPr>
        <w:t>в</w:t>
      </w:r>
      <w:r w:rsidRPr="009014AB">
        <w:rPr>
          <w:rFonts w:cs="Times New Roman"/>
          <w:sz w:val="28"/>
          <w:szCs w:val="28"/>
        </w:rPr>
        <w:t xml:space="preserve"> с патол</w:t>
      </w:r>
      <w:r w:rsidR="00194D6E" w:rsidRPr="009014AB">
        <w:rPr>
          <w:rFonts w:cs="Times New Roman"/>
          <w:sz w:val="28"/>
          <w:szCs w:val="28"/>
        </w:rPr>
        <w:t xml:space="preserve">огическим течением </w:t>
      </w:r>
      <w:proofErr w:type="spellStart"/>
      <w:r w:rsidR="00194D6E" w:rsidRPr="009014AB">
        <w:rPr>
          <w:rFonts w:cs="Times New Roman"/>
          <w:sz w:val="28"/>
          <w:szCs w:val="28"/>
        </w:rPr>
        <w:t>климактерия</w:t>
      </w:r>
      <w:proofErr w:type="spellEnd"/>
      <w:r w:rsidR="00194D6E" w:rsidRPr="009014AB">
        <w:rPr>
          <w:rFonts w:cs="Times New Roman"/>
          <w:sz w:val="28"/>
          <w:szCs w:val="28"/>
        </w:rPr>
        <w:t xml:space="preserve"> составила</w:t>
      </w:r>
      <w:r w:rsidRPr="009014AB">
        <w:rPr>
          <w:rFonts w:cs="Times New Roman"/>
          <w:sz w:val="28"/>
          <w:szCs w:val="28"/>
        </w:rPr>
        <w:t xml:space="preserve"> 45,9%</w:t>
      </w:r>
      <w:r w:rsidR="005A7393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>(n=45</w:t>
      </w:r>
      <w:r w:rsidR="00194D6E" w:rsidRPr="009014AB">
        <w:rPr>
          <w:rFonts w:cs="Times New Roman"/>
          <w:sz w:val="28"/>
          <w:szCs w:val="28"/>
        </w:rPr>
        <w:t>3), сельских - 54,1%</w:t>
      </w:r>
      <w:r w:rsidR="00743267">
        <w:rPr>
          <w:rFonts w:cs="Times New Roman"/>
          <w:sz w:val="28"/>
          <w:szCs w:val="28"/>
        </w:rPr>
        <w:t xml:space="preserve"> </w:t>
      </w:r>
      <w:r w:rsidR="00194D6E" w:rsidRPr="009014AB">
        <w:rPr>
          <w:rFonts w:cs="Times New Roman"/>
          <w:sz w:val="28"/>
          <w:szCs w:val="28"/>
        </w:rPr>
        <w:t xml:space="preserve">(n=535), </w:t>
      </w:r>
      <w:r w:rsidRPr="009014AB">
        <w:rPr>
          <w:rFonts w:cs="Times New Roman"/>
          <w:sz w:val="28"/>
          <w:szCs w:val="28"/>
        </w:rPr>
        <w:t xml:space="preserve">в </w:t>
      </w:r>
      <w:r w:rsidR="00194D6E" w:rsidRPr="009014AB">
        <w:rPr>
          <w:rFonts w:cs="Times New Roman"/>
          <w:sz w:val="28"/>
          <w:szCs w:val="28"/>
        </w:rPr>
        <w:t>группе женщин с физиологическим</w:t>
      </w:r>
      <w:r w:rsidRPr="009014AB">
        <w:rPr>
          <w:rFonts w:cs="Times New Roman"/>
          <w:sz w:val="28"/>
          <w:szCs w:val="28"/>
        </w:rPr>
        <w:t xml:space="preserve"> течением климактер</w:t>
      </w:r>
      <w:r w:rsidR="00194D6E" w:rsidRPr="009014AB">
        <w:rPr>
          <w:rFonts w:cs="Times New Roman"/>
          <w:sz w:val="28"/>
          <w:szCs w:val="28"/>
        </w:rPr>
        <w:t xml:space="preserve">ического периода городских </w:t>
      </w:r>
      <w:r w:rsidR="00B769E6">
        <w:rPr>
          <w:rFonts w:cs="Times New Roman"/>
          <w:sz w:val="28"/>
          <w:szCs w:val="28"/>
        </w:rPr>
        <w:t>-</w:t>
      </w:r>
      <w:r w:rsidR="00194D6E" w:rsidRPr="009014AB">
        <w:rPr>
          <w:rFonts w:cs="Times New Roman"/>
          <w:sz w:val="28"/>
          <w:szCs w:val="28"/>
        </w:rPr>
        <w:t xml:space="preserve"> 51</w:t>
      </w:r>
      <w:r w:rsidR="00330981">
        <w:rPr>
          <w:rFonts w:cs="Times New Roman"/>
          <w:sz w:val="28"/>
          <w:szCs w:val="28"/>
        </w:rPr>
        <w:t>,</w:t>
      </w:r>
      <w:r w:rsidR="00194D6E" w:rsidRPr="009014AB">
        <w:rPr>
          <w:rFonts w:cs="Times New Roman"/>
          <w:sz w:val="28"/>
          <w:szCs w:val="28"/>
        </w:rPr>
        <w:t>8%</w:t>
      </w:r>
      <w:r w:rsidR="00743267">
        <w:rPr>
          <w:rFonts w:cs="Times New Roman"/>
          <w:sz w:val="28"/>
          <w:szCs w:val="28"/>
        </w:rPr>
        <w:t xml:space="preserve"> </w:t>
      </w:r>
      <w:r w:rsidR="00194D6E" w:rsidRPr="009014AB">
        <w:rPr>
          <w:rFonts w:cs="Times New Roman"/>
          <w:sz w:val="28"/>
          <w:szCs w:val="28"/>
        </w:rPr>
        <w:t xml:space="preserve">(n=247), сельских </w:t>
      </w:r>
      <w:r w:rsidR="00B769E6">
        <w:rPr>
          <w:rFonts w:cs="Times New Roman"/>
          <w:sz w:val="28"/>
          <w:szCs w:val="28"/>
        </w:rPr>
        <w:t>-</w:t>
      </w:r>
      <w:r w:rsidR="00194D6E" w:rsidRPr="009014AB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>48</w:t>
      </w:r>
      <w:r w:rsidR="00330981">
        <w:rPr>
          <w:rFonts w:cs="Times New Roman"/>
          <w:sz w:val="28"/>
          <w:szCs w:val="28"/>
        </w:rPr>
        <w:t>,</w:t>
      </w:r>
      <w:r w:rsidRPr="009014AB">
        <w:rPr>
          <w:rFonts w:cs="Times New Roman"/>
          <w:sz w:val="28"/>
          <w:szCs w:val="28"/>
        </w:rPr>
        <w:t>2%</w:t>
      </w:r>
      <w:r w:rsidR="00AF2A92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 xml:space="preserve">(n=230). </w:t>
      </w:r>
      <w:r w:rsidR="00194D6E" w:rsidRPr="004E122E">
        <w:rPr>
          <w:rFonts w:cs="Times New Roman"/>
          <w:sz w:val="28"/>
          <w:szCs w:val="28"/>
        </w:rPr>
        <w:t>Обследуемый контингент женщин с различным течением климактерического периода в зависимости от места проживания расп</w:t>
      </w:r>
      <w:r w:rsidR="00C17515" w:rsidRPr="004E122E">
        <w:rPr>
          <w:rFonts w:cs="Times New Roman"/>
          <w:sz w:val="28"/>
          <w:szCs w:val="28"/>
        </w:rPr>
        <w:t xml:space="preserve">ределен следующим образом (таблица </w:t>
      </w:r>
      <w:r w:rsidR="00194D6E" w:rsidRPr="004E122E">
        <w:rPr>
          <w:rFonts w:cs="Times New Roman"/>
          <w:sz w:val="28"/>
          <w:szCs w:val="28"/>
        </w:rPr>
        <w:t>3.2.1)</w:t>
      </w:r>
      <w:r w:rsidR="00F74A91" w:rsidRPr="004E122E">
        <w:rPr>
          <w:rFonts w:cs="Times New Roman"/>
          <w:sz w:val="28"/>
          <w:szCs w:val="28"/>
        </w:rPr>
        <w:t>.</w:t>
      </w:r>
      <w:r w:rsidR="00D51AAB">
        <w:rPr>
          <w:rFonts w:cs="Times New Roman"/>
          <w:sz w:val="28"/>
          <w:szCs w:val="28"/>
        </w:rPr>
        <w:t xml:space="preserve"> </w:t>
      </w:r>
      <w:r w:rsidR="003944A9">
        <w:rPr>
          <w:rFonts w:cs="Times New Roman"/>
          <w:sz w:val="28"/>
          <w:szCs w:val="28"/>
        </w:rPr>
        <w:t>Из</w:t>
      </w:r>
      <w:r w:rsidR="00AF2A92" w:rsidRPr="004E122E">
        <w:rPr>
          <w:rFonts w:cs="Times New Roman"/>
          <w:sz w:val="28"/>
          <w:szCs w:val="28"/>
        </w:rPr>
        <w:t xml:space="preserve"> общего числа женщин (</w:t>
      </w:r>
      <w:r w:rsidR="00AF2A92" w:rsidRPr="004E122E">
        <w:rPr>
          <w:rFonts w:cs="Times New Roman"/>
          <w:sz w:val="28"/>
          <w:szCs w:val="28"/>
          <w:lang w:val="en-US"/>
        </w:rPr>
        <w:t>n</w:t>
      </w:r>
      <w:r w:rsidR="00AF2A92" w:rsidRPr="004E122E">
        <w:rPr>
          <w:rFonts w:cs="Times New Roman"/>
          <w:sz w:val="28"/>
          <w:szCs w:val="28"/>
        </w:rPr>
        <w:t xml:space="preserve">=1465) наибольший удельный вес составили женщины с Чуйской области (20,2%), Ошской области (16,5%), далее с Иссык-Кульской и </w:t>
      </w:r>
      <w:proofErr w:type="spellStart"/>
      <w:r w:rsidR="00AF2A92" w:rsidRPr="004E122E">
        <w:rPr>
          <w:rFonts w:cs="Times New Roman"/>
          <w:sz w:val="28"/>
          <w:szCs w:val="28"/>
        </w:rPr>
        <w:t>Нарынской</w:t>
      </w:r>
      <w:proofErr w:type="spellEnd"/>
      <w:r w:rsidR="00AF2A92" w:rsidRPr="004E122E">
        <w:rPr>
          <w:rFonts w:cs="Times New Roman"/>
          <w:sz w:val="28"/>
          <w:szCs w:val="28"/>
        </w:rPr>
        <w:t xml:space="preserve"> областей по 15,4% соответственно, </w:t>
      </w:r>
      <w:proofErr w:type="spellStart"/>
      <w:r w:rsidR="00AF2A92" w:rsidRPr="004E122E">
        <w:rPr>
          <w:rFonts w:cs="Times New Roman"/>
          <w:sz w:val="28"/>
          <w:szCs w:val="28"/>
        </w:rPr>
        <w:t>Таласской</w:t>
      </w:r>
      <w:proofErr w:type="spellEnd"/>
      <w:r w:rsidR="00AF2A92" w:rsidRPr="004E122E">
        <w:rPr>
          <w:rFonts w:cs="Times New Roman"/>
          <w:sz w:val="28"/>
          <w:szCs w:val="28"/>
        </w:rPr>
        <w:t xml:space="preserve"> области (15,0%) и </w:t>
      </w:r>
      <w:proofErr w:type="spellStart"/>
      <w:r w:rsidR="00AF2A92" w:rsidRPr="004E122E">
        <w:rPr>
          <w:rFonts w:cs="Times New Roman"/>
          <w:sz w:val="28"/>
          <w:szCs w:val="28"/>
        </w:rPr>
        <w:t>Джалал-Абадской</w:t>
      </w:r>
      <w:proofErr w:type="spellEnd"/>
      <w:r w:rsidR="00AF2A92" w:rsidRPr="004E122E">
        <w:rPr>
          <w:rFonts w:cs="Times New Roman"/>
          <w:sz w:val="28"/>
          <w:szCs w:val="28"/>
        </w:rPr>
        <w:t xml:space="preserve"> (12,1%) областей и меньше всего было женщин с </w:t>
      </w:r>
      <w:proofErr w:type="spellStart"/>
      <w:r w:rsidR="00AF2A92" w:rsidRPr="004E122E">
        <w:rPr>
          <w:rFonts w:cs="Times New Roman"/>
          <w:sz w:val="28"/>
          <w:szCs w:val="28"/>
        </w:rPr>
        <w:t>Баткенской</w:t>
      </w:r>
      <w:proofErr w:type="spellEnd"/>
      <w:r w:rsidR="00AF2A92" w:rsidRPr="004E122E">
        <w:rPr>
          <w:rFonts w:cs="Times New Roman"/>
          <w:sz w:val="28"/>
          <w:szCs w:val="28"/>
        </w:rPr>
        <w:t xml:space="preserve"> области (5,4%).</w:t>
      </w:r>
    </w:p>
    <w:p w14:paraId="7CD799E9" w14:textId="77777777" w:rsidR="004E122E" w:rsidRDefault="004E122E" w:rsidP="009014AB">
      <w:pPr>
        <w:spacing w:before="30" w:after="0" w:line="360" w:lineRule="auto"/>
        <w:ind w:firstLine="284"/>
        <w:jc w:val="both"/>
        <w:rPr>
          <w:rFonts w:cs="Times New Roman"/>
          <w:bCs/>
          <w:szCs w:val="28"/>
          <w:lang w:val="ru-RU"/>
        </w:rPr>
        <w:sectPr w:rsidR="004E122E" w:rsidSect="00D4600E">
          <w:pgSz w:w="11905" w:h="16837"/>
          <w:pgMar w:top="1134" w:right="567" w:bottom="1134" w:left="1701" w:header="0" w:footer="6" w:gutter="0"/>
          <w:cols w:space="720"/>
          <w:noEndnote/>
          <w:docGrid w:linePitch="381"/>
        </w:sectPr>
      </w:pPr>
    </w:p>
    <w:p w14:paraId="7974682A" w14:textId="35FF0CAA" w:rsidR="004E122E" w:rsidRPr="004E122E" w:rsidRDefault="004111C1" w:rsidP="004E122E">
      <w:pPr>
        <w:spacing w:before="30" w:after="0" w:line="360" w:lineRule="auto"/>
        <w:ind w:hanging="426"/>
        <w:jc w:val="both"/>
        <w:rPr>
          <w:lang w:val="ru-RU"/>
        </w:rPr>
      </w:pPr>
      <w:r w:rsidRPr="004E122E">
        <w:rPr>
          <w:rFonts w:cs="Times New Roman"/>
          <w:bCs/>
          <w:szCs w:val="28"/>
          <w:lang w:val="ru-RU"/>
        </w:rPr>
        <w:lastRenderedPageBreak/>
        <w:t>Таблица 3.2.</w:t>
      </w:r>
      <w:r w:rsidR="00623CFD" w:rsidRPr="004E122E">
        <w:rPr>
          <w:rFonts w:cs="Times New Roman"/>
          <w:bCs/>
          <w:szCs w:val="28"/>
          <w:lang w:val="ru-RU"/>
        </w:rPr>
        <w:t>1</w:t>
      </w:r>
      <w:r w:rsidRPr="004E122E">
        <w:rPr>
          <w:rFonts w:cs="Times New Roman"/>
          <w:bCs/>
          <w:szCs w:val="28"/>
          <w:lang w:val="ru-RU"/>
        </w:rPr>
        <w:t xml:space="preserve"> </w:t>
      </w:r>
      <w:r w:rsidR="00AF2ED0" w:rsidRPr="004E122E">
        <w:rPr>
          <w:rFonts w:cs="Times New Roman"/>
          <w:bCs/>
          <w:szCs w:val="28"/>
          <w:lang w:val="ru-RU"/>
        </w:rPr>
        <w:t xml:space="preserve">- </w:t>
      </w:r>
      <w:r w:rsidR="00194D6E" w:rsidRPr="004E122E">
        <w:rPr>
          <w:rFonts w:cs="Times New Roman"/>
          <w:bCs/>
          <w:szCs w:val="28"/>
          <w:lang w:val="ru-RU"/>
        </w:rPr>
        <w:t xml:space="preserve">Места </w:t>
      </w:r>
      <w:r w:rsidR="00623CFD" w:rsidRPr="004E122E">
        <w:rPr>
          <w:rFonts w:cs="Times New Roman"/>
          <w:bCs/>
          <w:szCs w:val="28"/>
          <w:lang w:val="ru-RU"/>
        </w:rPr>
        <w:t xml:space="preserve">проживания наблюдаемого контингента женщин с различным течением </w:t>
      </w:r>
      <w:proofErr w:type="spellStart"/>
      <w:r w:rsidR="00623CFD" w:rsidRPr="004E122E">
        <w:rPr>
          <w:rFonts w:cs="Times New Roman"/>
          <w:bCs/>
          <w:szCs w:val="28"/>
          <w:lang w:val="ru-RU"/>
        </w:rPr>
        <w:t>климактерия</w:t>
      </w:r>
      <w:proofErr w:type="spellEnd"/>
      <w:r w:rsidR="004E122E">
        <w:rPr>
          <w:rFonts w:cs="Times New Roman"/>
          <w:bCs/>
          <w:szCs w:val="28"/>
          <w:lang w:val="ru-RU"/>
        </w:rPr>
        <w:t xml:space="preserve"> </w:t>
      </w:r>
      <w:r w:rsidR="004E122E" w:rsidRPr="004E122E">
        <w:rPr>
          <w:lang w:val="ru-RU"/>
        </w:rPr>
        <w:t>(</w:t>
      </w:r>
      <w:r w:rsidR="004E122E" w:rsidRPr="004E122E">
        <w:t>n</w:t>
      </w:r>
      <w:r w:rsidR="004E122E" w:rsidRPr="004E122E">
        <w:rPr>
          <w:lang w:val="ru-RU"/>
        </w:rPr>
        <w:t>=1465)</w:t>
      </w:r>
    </w:p>
    <w:tbl>
      <w:tblPr>
        <w:tblW w:w="1502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5812"/>
        <w:gridCol w:w="992"/>
        <w:gridCol w:w="992"/>
        <w:gridCol w:w="992"/>
        <w:gridCol w:w="993"/>
        <w:gridCol w:w="992"/>
        <w:gridCol w:w="992"/>
        <w:gridCol w:w="1418"/>
        <w:gridCol w:w="1134"/>
      </w:tblGrid>
      <w:tr w:rsidR="00F74A91" w:rsidRPr="004E122E" w14:paraId="1D6B2E91" w14:textId="7CEC231E" w:rsidTr="00F74A91">
        <w:trPr>
          <w:trHeight w:val="336"/>
        </w:trPr>
        <w:tc>
          <w:tcPr>
            <w:tcW w:w="710" w:type="dxa"/>
            <w:vMerge w:val="restart"/>
          </w:tcPr>
          <w:p w14:paraId="0364A4DE" w14:textId="64ABBC3A" w:rsidR="008F0364" w:rsidRPr="004E122E" w:rsidRDefault="008F0364" w:rsidP="004E122E">
            <w:pPr>
              <w:spacing w:after="0" w:line="240" w:lineRule="auto"/>
            </w:pPr>
            <w:r w:rsidRPr="004E122E">
              <w:t>№ п/п</w:t>
            </w:r>
          </w:p>
        </w:tc>
        <w:tc>
          <w:tcPr>
            <w:tcW w:w="5812" w:type="dxa"/>
            <w:vMerge w:val="restart"/>
            <w:shd w:val="clear" w:color="auto" w:fill="auto"/>
          </w:tcPr>
          <w:p w14:paraId="310218E8" w14:textId="1E31806B" w:rsidR="008F0364" w:rsidRPr="004E122E" w:rsidRDefault="00F74A91" w:rsidP="004E122E">
            <w:pPr>
              <w:spacing w:after="0" w:line="240" w:lineRule="auto"/>
              <w:jc w:val="center"/>
              <w:rPr>
                <w:lang w:val="ru-RU"/>
              </w:rPr>
            </w:pPr>
            <w:r w:rsidRPr="004E122E">
              <w:t>Место проживания</w:t>
            </w:r>
          </w:p>
        </w:tc>
        <w:tc>
          <w:tcPr>
            <w:tcW w:w="5953" w:type="dxa"/>
            <w:gridSpan w:val="6"/>
          </w:tcPr>
          <w:p w14:paraId="7B274382" w14:textId="004772D7" w:rsidR="008F0364" w:rsidRPr="004E122E" w:rsidRDefault="008F0364" w:rsidP="004E122E">
            <w:pPr>
              <w:spacing w:after="0" w:line="240" w:lineRule="auto"/>
              <w:jc w:val="center"/>
              <w:rPr>
                <w:lang w:val="ru-RU"/>
              </w:rPr>
            </w:pPr>
            <w:r w:rsidRPr="004E122E">
              <w:rPr>
                <w:lang w:val="ru-RU"/>
              </w:rPr>
              <w:t xml:space="preserve">Удельный вес к общему числу наблюдений </w:t>
            </w:r>
          </w:p>
        </w:tc>
        <w:tc>
          <w:tcPr>
            <w:tcW w:w="1418" w:type="dxa"/>
            <w:vMerge w:val="restart"/>
            <w:shd w:val="clear" w:color="auto" w:fill="auto"/>
          </w:tcPr>
          <w:p w14:paraId="0AA5BF3F" w14:textId="3F9737D3" w:rsidR="008F0364" w:rsidRPr="004E122E" w:rsidRDefault="008F0364" w:rsidP="004E122E">
            <w:pPr>
              <w:spacing w:after="0" w:line="240" w:lineRule="auto"/>
              <w:jc w:val="center"/>
            </w:pPr>
            <w:r w:rsidRPr="004E122E">
              <w:rPr>
                <w:lang w:val="ru-RU"/>
              </w:rPr>
              <w:t xml:space="preserve">Уд. вес </w:t>
            </w:r>
            <w:r w:rsidRPr="004E122E">
              <w:t xml:space="preserve"> КС, n=988</w:t>
            </w:r>
          </w:p>
        </w:tc>
        <w:tc>
          <w:tcPr>
            <w:tcW w:w="1134" w:type="dxa"/>
            <w:vMerge w:val="restart"/>
            <w:shd w:val="clear" w:color="auto" w:fill="auto"/>
          </w:tcPr>
          <w:p w14:paraId="27457238" w14:textId="3D8B999D" w:rsidR="008F0364" w:rsidRPr="004E122E" w:rsidRDefault="008F0364" w:rsidP="004E122E">
            <w:pPr>
              <w:spacing w:after="0" w:line="240" w:lineRule="auto"/>
              <w:jc w:val="center"/>
              <w:rPr>
                <w:lang w:val="ru-RU"/>
              </w:rPr>
            </w:pPr>
            <w:r w:rsidRPr="004E122E">
              <w:rPr>
                <w:lang w:val="ru-RU"/>
              </w:rPr>
              <w:t xml:space="preserve">Уд. вес </w:t>
            </w:r>
            <w:r w:rsidRPr="004E122E">
              <w:t xml:space="preserve"> </w:t>
            </w:r>
          </w:p>
          <w:p w14:paraId="0A0C1EF4" w14:textId="5776603F" w:rsidR="008F0364" w:rsidRPr="004E122E" w:rsidRDefault="008F0364" w:rsidP="004E122E">
            <w:pPr>
              <w:spacing w:after="0" w:line="240" w:lineRule="auto"/>
              <w:jc w:val="center"/>
            </w:pPr>
            <w:r w:rsidRPr="004E122E">
              <w:t>ФК, n=477</w:t>
            </w:r>
          </w:p>
        </w:tc>
      </w:tr>
      <w:tr w:rsidR="004E122E" w:rsidRPr="004E122E" w14:paraId="634CA4EE" w14:textId="1EA277FD" w:rsidTr="004E122E">
        <w:trPr>
          <w:trHeight w:val="405"/>
        </w:trPr>
        <w:tc>
          <w:tcPr>
            <w:tcW w:w="710" w:type="dxa"/>
            <w:vMerge/>
          </w:tcPr>
          <w:p w14:paraId="417F87C6" w14:textId="77777777" w:rsidR="00A34E8B" w:rsidRPr="004E122E" w:rsidRDefault="00A34E8B" w:rsidP="004E122E">
            <w:pPr>
              <w:spacing w:after="0" w:line="240" w:lineRule="auto"/>
            </w:pPr>
          </w:p>
        </w:tc>
        <w:tc>
          <w:tcPr>
            <w:tcW w:w="5812" w:type="dxa"/>
            <w:vMerge/>
            <w:shd w:val="clear" w:color="auto" w:fill="auto"/>
          </w:tcPr>
          <w:p w14:paraId="548885D4" w14:textId="77777777" w:rsidR="00A34E8B" w:rsidRPr="004E122E" w:rsidRDefault="00A34E8B" w:rsidP="004E122E">
            <w:pPr>
              <w:spacing w:after="0" w:line="240" w:lineRule="auto"/>
            </w:pPr>
          </w:p>
        </w:tc>
        <w:tc>
          <w:tcPr>
            <w:tcW w:w="1984" w:type="dxa"/>
            <w:gridSpan w:val="2"/>
          </w:tcPr>
          <w:p w14:paraId="1482FA1F" w14:textId="40ADFDBB" w:rsidR="00A34E8B" w:rsidRPr="004E122E" w:rsidRDefault="008F0364" w:rsidP="004E122E">
            <w:pPr>
              <w:spacing w:after="0" w:line="240" w:lineRule="auto"/>
              <w:jc w:val="center"/>
            </w:pPr>
            <w:r w:rsidRPr="004E122E">
              <w:t>Всего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4176EEA8" w14:textId="539A05C5" w:rsidR="00A34E8B" w:rsidRPr="004E122E" w:rsidRDefault="00A34E8B" w:rsidP="004E122E">
            <w:pPr>
              <w:spacing w:after="0" w:line="240" w:lineRule="auto"/>
              <w:jc w:val="center"/>
            </w:pPr>
            <w:r w:rsidRPr="004E122E">
              <w:t>ПК,</w:t>
            </w:r>
            <w:r w:rsidR="00FD4090" w:rsidRPr="004E122E">
              <w:t xml:space="preserve"> </w:t>
            </w:r>
            <w:r w:rsidRPr="004E122E">
              <w:t>n= 988</w:t>
            </w:r>
          </w:p>
        </w:tc>
        <w:tc>
          <w:tcPr>
            <w:tcW w:w="1984" w:type="dxa"/>
            <w:gridSpan w:val="2"/>
            <w:shd w:val="clear" w:color="auto" w:fill="auto"/>
          </w:tcPr>
          <w:p w14:paraId="0AAE7F0C" w14:textId="11E0536C" w:rsidR="00A34E8B" w:rsidRPr="004E122E" w:rsidRDefault="00A34E8B" w:rsidP="004E122E">
            <w:pPr>
              <w:spacing w:after="0" w:line="240" w:lineRule="auto"/>
              <w:jc w:val="center"/>
            </w:pPr>
            <w:r w:rsidRPr="004E122E">
              <w:t>ФК,</w:t>
            </w:r>
            <w:r w:rsidR="00FD4090" w:rsidRPr="004E122E">
              <w:t xml:space="preserve"> </w:t>
            </w:r>
            <w:r w:rsidRPr="004E122E">
              <w:t>n= 477</w:t>
            </w:r>
          </w:p>
        </w:tc>
        <w:tc>
          <w:tcPr>
            <w:tcW w:w="1418" w:type="dxa"/>
            <w:vMerge/>
            <w:shd w:val="clear" w:color="auto" w:fill="auto"/>
          </w:tcPr>
          <w:p w14:paraId="126D5EEF" w14:textId="77777777" w:rsidR="00A34E8B" w:rsidRPr="004E122E" w:rsidRDefault="00A34E8B" w:rsidP="004E122E">
            <w:pPr>
              <w:spacing w:after="0" w:line="240" w:lineRule="auto"/>
            </w:pPr>
          </w:p>
        </w:tc>
        <w:tc>
          <w:tcPr>
            <w:tcW w:w="1134" w:type="dxa"/>
            <w:vMerge/>
            <w:shd w:val="clear" w:color="auto" w:fill="auto"/>
          </w:tcPr>
          <w:p w14:paraId="59E1F95A" w14:textId="77777777" w:rsidR="00A34E8B" w:rsidRPr="004E122E" w:rsidRDefault="00A34E8B" w:rsidP="004E122E">
            <w:pPr>
              <w:spacing w:after="0" w:line="240" w:lineRule="auto"/>
            </w:pPr>
          </w:p>
        </w:tc>
      </w:tr>
      <w:tr w:rsidR="00F74A91" w:rsidRPr="004E122E" w14:paraId="25A1B63E" w14:textId="4DCADDE0" w:rsidTr="00F74A91">
        <w:trPr>
          <w:trHeight w:val="248"/>
        </w:trPr>
        <w:tc>
          <w:tcPr>
            <w:tcW w:w="710" w:type="dxa"/>
            <w:vMerge/>
          </w:tcPr>
          <w:p w14:paraId="70C769C5" w14:textId="77777777" w:rsidR="00A34E8B" w:rsidRPr="004E122E" w:rsidRDefault="00A34E8B" w:rsidP="004E122E">
            <w:pPr>
              <w:spacing w:after="0" w:line="240" w:lineRule="auto"/>
            </w:pPr>
          </w:p>
        </w:tc>
        <w:tc>
          <w:tcPr>
            <w:tcW w:w="5812" w:type="dxa"/>
            <w:vMerge/>
            <w:shd w:val="clear" w:color="auto" w:fill="auto"/>
          </w:tcPr>
          <w:p w14:paraId="2D31A167" w14:textId="77777777" w:rsidR="00A34E8B" w:rsidRPr="004E122E" w:rsidRDefault="00A34E8B" w:rsidP="004E122E">
            <w:pPr>
              <w:spacing w:after="0" w:line="240" w:lineRule="auto"/>
            </w:pPr>
          </w:p>
        </w:tc>
        <w:tc>
          <w:tcPr>
            <w:tcW w:w="992" w:type="dxa"/>
          </w:tcPr>
          <w:p w14:paraId="6409C967" w14:textId="6996418A" w:rsidR="00A34E8B" w:rsidRPr="004E122E" w:rsidRDefault="00A34E8B" w:rsidP="004E122E">
            <w:pPr>
              <w:spacing w:after="0" w:line="240" w:lineRule="auto"/>
              <w:jc w:val="center"/>
            </w:pPr>
            <w:r w:rsidRPr="004E122E">
              <w:t>n</w:t>
            </w:r>
          </w:p>
        </w:tc>
        <w:tc>
          <w:tcPr>
            <w:tcW w:w="992" w:type="dxa"/>
          </w:tcPr>
          <w:p w14:paraId="17253BCD" w14:textId="10DDA3FA" w:rsidR="00A34E8B" w:rsidRPr="004E122E" w:rsidRDefault="00A34E8B" w:rsidP="004E122E">
            <w:pPr>
              <w:spacing w:after="0" w:line="240" w:lineRule="auto"/>
              <w:jc w:val="center"/>
            </w:pPr>
            <w:r w:rsidRPr="004E122E">
              <w:t>%</w:t>
            </w:r>
          </w:p>
        </w:tc>
        <w:tc>
          <w:tcPr>
            <w:tcW w:w="992" w:type="dxa"/>
            <w:shd w:val="clear" w:color="auto" w:fill="auto"/>
          </w:tcPr>
          <w:p w14:paraId="2020B2AE" w14:textId="08B4DE79" w:rsidR="00A34E8B" w:rsidRPr="004E122E" w:rsidRDefault="00A34E8B" w:rsidP="004E122E">
            <w:pPr>
              <w:spacing w:after="0" w:line="240" w:lineRule="auto"/>
              <w:jc w:val="center"/>
            </w:pPr>
            <w:r w:rsidRPr="004E122E">
              <w:t>n</w:t>
            </w:r>
          </w:p>
        </w:tc>
        <w:tc>
          <w:tcPr>
            <w:tcW w:w="993" w:type="dxa"/>
            <w:shd w:val="clear" w:color="auto" w:fill="auto"/>
          </w:tcPr>
          <w:p w14:paraId="1FD40718" w14:textId="6E7BD82A" w:rsidR="00A34E8B" w:rsidRPr="004E122E" w:rsidRDefault="00A34E8B" w:rsidP="004E122E">
            <w:pPr>
              <w:spacing w:after="0" w:line="240" w:lineRule="auto"/>
              <w:jc w:val="center"/>
            </w:pPr>
            <w:r w:rsidRPr="004E122E">
              <w:t>%</w:t>
            </w:r>
          </w:p>
        </w:tc>
        <w:tc>
          <w:tcPr>
            <w:tcW w:w="992" w:type="dxa"/>
            <w:shd w:val="clear" w:color="auto" w:fill="auto"/>
          </w:tcPr>
          <w:p w14:paraId="782CD367" w14:textId="6FD91C10" w:rsidR="00A34E8B" w:rsidRPr="004E122E" w:rsidRDefault="00A34E8B" w:rsidP="004E122E">
            <w:pPr>
              <w:spacing w:after="0" w:line="240" w:lineRule="auto"/>
              <w:jc w:val="center"/>
            </w:pPr>
            <w:r w:rsidRPr="004E122E">
              <w:t>n</w:t>
            </w:r>
          </w:p>
        </w:tc>
        <w:tc>
          <w:tcPr>
            <w:tcW w:w="992" w:type="dxa"/>
            <w:shd w:val="clear" w:color="auto" w:fill="auto"/>
          </w:tcPr>
          <w:p w14:paraId="7DE2D439" w14:textId="36C46272" w:rsidR="00A34E8B" w:rsidRPr="004E122E" w:rsidRDefault="00A34E8B" w:rsidP="004E122E">
            <w:pPr>
              <w:spacing w:after="0" w:line="240" w:lineRule="auto"/>
              <w:jc w:val="center"/>
            </w:pPr>
            <w:r w:rsidRPr="004E122E">
              <w:t>%</w:t>
            </w:r>
          </w:p>
        </w:tc>
        <w:tc>
          <w:tcPr>
            <w:tcW w:w="1418" w:type="dxa"/>
            <w:shd w:val="clear" w:color="auto" w:fill="auto"/>
          </w:tcPr>
          <w:p w14:paraId="6F134C55" w14:textId="4966549C" w:rsidR="00A34E8B" w:rsidRPr="004E122E" w:rsidRDefault="00A34E8B" w:rsidP="004E122E">
            <w:pPr>
              <w:spacing w:after="0" w:line="240" w:lineRule="auto"/>
              <w:jc w:val="center"/>
            </w:pPr>
            <w:r w:rsidRPr="004E122E">
              <w:t>n</w:t>
            </w:r>
          </w:p>
        </w:tc>
        <w:tc>
          <w:tcPr>
            <w:tcW w:w="1134" w:type="dxa"/>
            <w:shd w:val="clear" w:color="auto" w:fill="auto"/>
          </w:tcPr>
          <w:p w14:paraId="7AAEB0B0" w14:textId="75C8D07E" w:rsidR="00A34E8B" w:rsidRPr="004E122E" w:rsidRDefault="00A34E8B" w:rsidP="004E122E">
            <w:pPr>
              <w:spacing w:after="0" w:line="240" w:lineRule="auto"/>
              <w:jc w:val="center"/>
            </w:pPr>
            <w:r w:rsidRPr="004E122E">
              <w:t>%</w:t>
            </w:r>
          </w:p>
        </w:tc>
      </w:tr>
      <w:tr w:rsidR="00F74A91" w:rsidRPr="004E122E" w14:paraId="4FC121F7" w14:textId="6A593785" w:rsidTr="00F74A91">
        <w:tc>
          <w:tcPr>
            <w:tcW w:w="710" w:type="dxa"/>
          </w:tcPr>
          <w:p w14:paraId="23599A85" w14:textId="16D56EC0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1</w:t>
            </w:r>
          </w:p>
        </w:tc>
        <w:tc>
          <w:tcPr>
            <w:tcW w:w="5812" w:type="dxa"/>
            <w:shd w:val="clear" w:color="auto" w:fill="auto"/>
          </w:tcPr>
          <w:p w14:paraId="33E63516" w14:textId="64A1ED9B" w:rsidR="00A34E8B" w:rsidRPr="004E122E" w:rsidRDefault="00A34E8B" w:rsidP="004E122E">
            <w:pPr>
              <w:pStyle w:val="afd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 xml:space="preserve"> г. Бишкек</w:t>
            </w:r>
          </w:p>
        </w:tc>
        <w:tc>
          <w:tcPr>
            <w:tcW w:w="992" w:type="dxa"/>
          </w:tcPr>
          <w:p w14:paraId="0598C21B" w14:textId="445D3E73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164</w:t>
            </w:r>
          </w:p>
        </w:tc>
        <w:tc>
          <w:tcPr>
            <w:tcW w:w="992" w:type="dxa"/>
          </w:tcPr>
          <w:p w14:paraId="624BEA26" w14:textId="2DDD54A8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11,2</w:t>
            </w:r>
          </w:p>
        </w:tc>
        <w:tc>
          <w:tcPr>
            <w:tcW w:w="992" w:type="dxa"/>
            <w:shd w:val="clear" w:color="auto" w:fill="auto"/>
          </w:tcPr>
          <w:p w14:paraId="01F27172" w14:textId="300E0723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100</w:t>
            </w:r>
          </w:p>
        </w:tc>
        <w:tc>
          <w:tcPr>
            <w:tcW w:w="993" w:type="dxa"/>
            <w:shd w:val="clear" w:color="auto" w:fill="auto"/>
          </w:tcPr>
          <w:p w14:paraId="4996AE14" w14:textId="2047EA41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6,8</w:t>
            </w:r>
          </w:p>
        </w:tc>
        <w:tc>
          <w:tcPr>
            <w:tcW w:w="992" w:type="dxa"/>
            <w:shd w:val="clear" w:color="auto" w:fill="auto"/>
          </w:tcPr>
          <w:p w14:paraId="147A35CA" w14:textId="12E738CC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64</w:t>
            </w:r>
          </w:p>
        </w:tc>
        <w:tc>
          <w:tcPr>
            <w:tcW w:w="992" w:type="dxa"/>
            <w:shd w:val="clear" w:color="auto" w:fill="auto"/>
          </w:tcPr>
          <w:p w14:paraId="04043009" w14:textId="27018B5A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4,4</w:t>
            </w:r>
          </w:p>
        </w:tc>
        <w:tc>
          <w:tcPr>
            <w:tcW w:w="1418" w:type="dxa"/>
            <w:shd w:val="clear" w:color="auto" w:fill="auto"/>
          </w:tcPr>
          <w:p w14:paraId="75CEEC1B" w14:textId="1E887535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4E122E">
              <w:rPr>
                <w:rFonts w:cs="Times New Roman"/>
                <w:szCs w:val="28"/>
              </w:rPr>
              <w:t>10</w:t>
            </w:r>
            <w:r w:rsidRPr="004E122E">
              <w:rPr>
                <w:rFonts w:cs="Times New Roman"/>
                <w:szCs w:val="28"/>
                <w:lang w:val="ru-RU"/>
              </w:rPr>
              <w:t>,</w:t>
            </w:r>
            <w:r w:rsidRPr="004E122E">
              <w:rPr>
                <w:rFonts w:cs="Times New Roman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7BB3E1B9" w14:textId="4B386627" w:rsidR="00A34E8B" w:rsidRPr="004E122E" w:rsidRDefault="00EC20C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13,4</w:t>
            </w:r>
          </w:p>
        </w:tc>
      </w:tr>
      <w:tr w:rsidR="00F74A91" w:rsidRPr="004E122E" w14:paraId="5AE2CBB0" w14:textId="1643A2DE" w:rsidTr="00F74A91">
        <w:tc>
          <w:tcPr>
            <w:tcW w:w="710" w:type="dxa"/>
          </w:tcPr>
          <w:p w14:paraId="1E64887C" w14:textId="150685EF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2</w:t>
            </w:r>
          </w:p>
        </w:tc>
        <w:tc>
          <w:tcPr>
            <w:tcW w:w="5812" w:type="dxa"/>
            <w:shd w:val="clear" w:color="auto" w:fill="auto"/>
          </w:tcPr>
          <w:p w14:paraId="3F40E2F6" w14:textId="468CA344" w:rsidR="00A34E8B" w:rsidRPr="004E122E" w:rsidRDefault="00A34E8B" w:rsidP="004E122E">
            <w:pPr>
              <w:pStyle w:val="afd"/>
              <w:rPr>
                <w:rFonts w:cs="Times New Roman"/>
                <w:szCs w:val="28"/>
                <w:lang w:val="ru-RU"/>
              </w:rPr>
            </w:pPr>
            <w:proofErr w:type="spellStart"/>
            <w:r w:rsidRPr="004E122E">
              <w:rPr>
                <w:rFonts w:cs="Times New Roman"/>
                <w:szCs w:val="28"/>
                <w:lang w:val="ru-RU"/>
              </w:rPr>
              <w:t>Чуйская</w:t>
            </w:r>
            <w:proofErr w:type="spellEnd"/>
            <w:r w:rsidRPr="004E122E">
              <w:rPr>
                <w:rFonts w:cs="Times New Roman"/>
                <w:szCs w:val="28"/>
                <w:lang w:val="ru-RU"/>
              </w:rPr>
              <w:t xml:space="preserve"> область</w:t>
            </w:r>
          </w:p>
        </w:tc>
        <w:tc>
          <w:tcPr>
            <w:tcW w:w="992" w:type="dxa"/>
          </w:tcPr>
          <w:p w14:paraId="55C2E1ED" w14:textId="48318A28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132</w:t>
            </w:r>
          </w:p>
        </w:tc>
        <w:tc>
          <w:tcPr>
            <w:tcW w:w="992" w:type="dxa"/>
          </w:tcPr>
          <w:p w14:paraId="6C107228" w14:textId="32DB5C9E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9,0</w:t>
            </w:r>
          </w:p>
        </w:tc>
        <w:tc>
          <w:tcPr>
            <w:tcW w:w="992" w:type="dxa"/>
            <w:shd w:val="clear" w:color="auto" w:fill="auto"/>
          </w:tcPr>
          <w:p w14:paraId="385E0D87" w14:textId="29C7993A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90</w:t>
            </w:r>
          </w:p>
        </w:tc>
        <w:tc>
          <w:tcPr>
            <w:tcW w:w="993" w:type="dxa"/>
            <w:shd w:val="clear" w:color="auto" w:fill="auto"/>
          </w:tcPr>
          <w:p w14:paraId="6EC40734" w14:textId="7D120BDD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6,1</w:t>
            </w:r>
          </w:p>
        </w:tc>
        <w:tc>
          <w:tcPr>
            <w:tcW w:w="992" w:type="dxa"/>
            <w:shd w:val="clear" w:color="auto" w:fill="auto"/>
          </w:tcPr>
          <w:p w14:paraId="0CDA4744" w14:textId="5AC00D60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42</w:t>
            </w:r>
          </w:p>
        </w:tc>
        <w:tc>
          <w:tcPr>
            <w:tcW w:w="992" w:type="dxa"/>
            <w:shd w:val="clear" w:color="auto" w:fill="auto"/>
          </w:tcPr>
          <w:p w14:paraId="328540A3" w14:textId="376EE6C7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2,</w:t>
            </w:r>
            <w:r w:rsidR="00F0677B" w:rsidRPr="004E122E">
              <w:rPr>
                <w:rFonts w:cs="Times New Roman"/>
                <w:szCs w:val="28"/>
                <w:lang w:val="ru-RU"/>
              </w:rPr>
              <w:t>9</w:t>
            </w:r>
          </w:p>
        </w:tc>
        <w:tc>
          <w:tcPr>
            <w:tcW w:w="1418" w:type="dxa"/>
            <w:shd w:val="clear" w:color="auto" w:fill="auto"/>
          </w:tcPr>
          <w:p w14:paraId="2F51E224" w14:textId="740541D3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9,1</w:t>
            </w:r>
          </w:p>
        </w:tc>
        <w:tc>
          <w:tcPr>
            <w:tcW w:w="1134" w:type="dxa"/>
            <w:shd w:val="clear" w:color="auto" w:fill="auto"/>
          </w:tcPr>
          <w:p w14:paraId="3BCBD62C" w14:textId="4DB3D297" w:rsidR="00A34E8B" w:rsidRPr="004E122E" w:rsidRDefault="00EC20C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8,8</w:t>
            </w:r>
          </w:p>
        </w:tc>
      </w:tr>
      <w:tr w:rsidR="00F74A91" w:rsidRPr="004E122E" w14:paraId="2CDDB3FD" w14:textId="1EAF1994" w:rsidTr="00F74A91">
        <w:tc>
          <w:tcPr>
            <w:tcW w:w="710" w:type="dxa"/>
          </w:tcPr>
          <w:p w14:paraId="2C08625D" w14:textId="2C84CE28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3</w:t>
            </w:r>
          </w:p>
        </w:tc>
        <w:tc>
          <w:tcPr>
            <w:tcW w:w="5812" w:type="dxa"/>
            <w:shd w:val="clear" w:color="auto" w:fill="auto"/>
          </w:tcPr>
          <w:p w14:paraId="49AD11CD" w14:textId="40D95248" w:rsidR="00A34E8B" w:rsidRPr="004E122E" w:rsidRDefault="00A34E8B" w:rsidP="004E122E">
            <w:pPr>
              <w:pStyle w:val="afd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 xml:space="preserve">г. Бишкек+ </w:t>
            </w:r>
            <w:proofErr w:type="spellStart"/>
            <w:r w:rsidRPr="004E122E">
              <w:rPr>
                <w:rFonts w:cs="Times New Roman"/>
                <w:szCs w:val="28"/>
                <w:lang w:val="ru-RU"/>
              </w:rPr>
              <w:t>Чуйская</w:t>
            </w:r>
            <w:proofErr w:type="spellEnd"/>
            <w:r w:rsidRPr="004E122E">
              <w:rPr>
                <w:rFonts w:cs="Times New Roman"/>
                <w:szCs w:val="28"/>
                <w:lang w:val="ru-RU"/>
              </w:rPr>
              <w:t xml:space="preserve"> область</w:t>
            </w:r>
          </w:p>
        </w:tc>
        <w:tc>
          <w:tcPr>
            <w:tcW w:w="992" w:type="dxa"/>
          </w:tcPr>
          <w:p w14:paraId="3E236132" w14:textId="1C6048F6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296</w:t>
            </w:r>
          </w:p>
        </w:tc>
        <w:tc>
          <w:tcPr>
            <w:tcW w:w="992" w:type="dxa"/>
          </w:tcPr>
          <w:p w14:paraId="415B30DE" w14:textId="01994933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20,</w:t>
            </w:r>
            <w:r w:rsidR="000A405E" w:rsidRPr="004E122E">
              <w:rPr>
                <w:rFonts w:cs="Times New Roman"/>
                <w:szCs w:val="28"/>
                <w:lang w:val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10B9FBCD" w14:textId="1334D964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190</w:t>
            </w:r>
          </w:p>
        </w:tc>
        <w:tc>
          <w:tcPr>
            <w:tcW w:w="993" w:type="dxa"/>
            <w:shd w:val="clear" w:color="auto" w:fill="auto"/>
          </w:tcPr>
          <w:p w14:paraId="53A37A6C" w14:textId="76D2D172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12,9</w:t>
            </w:r>
          </w:p>
        </w:tc>
        <w:tc>
          <w:tcPr>
            <w:tcW w:w="992" w:type="dxa"/>
            <w:shd w:val="clear" w:color="auto" w:fill="auto"/>
          </w:tcPr>
          <w:p w14:paraId="41A5F39A" w14:textId="608B48BA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106</w:t>
            </w:r>
          </w:p>
        </w:tc>
        <w:tc>
          <w:tcPr>
            <w:tcW w:w="992" w:type="dxa"/>
            <w:shd w:val="clear" w:color="auto" w:fill="auto"/>
          </w:tcPr>
          <w:p w14:paraId="1A7FFCD5" w14:textId="4AF5EA52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7,</w:t>
            </w:r>
            <w:r w:rsidR="00F0677B" w:rsidRPr="004E122E">
              <w:rPr>
                <w:rFonts w:cs="Times New Roman"/>
                <w:szCs w:val="28"/>
                <w:lang w:val="ru-RU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36996284" w14:textId="08BB381D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19,2</w:t>
            </w:r>
          </w:p>
        </w:tc>
        <w:tc>
          <w:tcPr>
            <w:tcW w:w="1134" w:type="dxa"/>
            <w:shd w:val="clear" w:color="auto" w:fill="auto"/>
          </w:tcPr>
          <w:p w14:paraId="3E7515B6" w14:textId="06A2BE54" w:rsidR="00A34E8B" w:rsidRPr="004E122E" w:rsidRDefault="00EC20C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22,2</w:t>
            </w:r>
          </w:p>
        </w:tc>
      </w:tr>
      <w:tr w:rsidR="00F74A91" w:rsidRPr="004E122E" w14:paraId="081D1EF9" w14:textId="7863391B" w:rsidTr="00F74A91">
        <w:tc>
          <w:tcPr>
            <w:tcW w:w="710" w:type="dxa"/>
          </w:tcPr>
          <w:p w14:paraId="4D854FBB" w14:textId="7DE59B7C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4</w:t>
            </w:r>
          </w:p>
        </w:tc>
        <w:tc>
          <w:tcPr>
            <w:tcW w:w="5812" w:type="dxa"/>
            <w:shd w:val="clear" w:color="auto" w:fill="auto"/>
          </w:tcPr>
          <w:p w14:paraId="504EB744" w14:textId="23C1911C" w:rsidR="00A34E8B" w:rsidRPr="004E122E" w:rsidRDefault="00A34E8B" w:rsidP="004E122E">
            <w:pPr>
              <w:pStyle w:val="afd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Иссык-Кульская область</w:t>
            </w:r>
          </w:p>
        </w:tc>
        <w:tc>
          <w:tcPr>
            <w:tcW w:w="992" w:type="dxa"/>
          </w:tcPr>
          <w:p w14:paraId="3F57E85A" w14:textId="7945061C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138</w:t>
            </w:r>
          </w:p>
        </w:tc>
        <w:tc>
          <w:tcPr>
            <w:tcW w:w="992" w:type="dxa"/>
          </w:tcPr>
          <w:p w14:paraId="02BF91F3" w14:textId="3118E16C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9,4</w:t>
            </w:r>
          </w:p>
        </w:tc>
        <w:tc>
          <w:tcPr>
            <w:tcW w:w="992" w:type="dxa"/>
            <w:shd w:val="clear" w:color="auto" w:fill="auto"/>
          </w:tcPr>
          <w:p w14:paraId="48401DF9" w14:textId="002D081E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80</w:t>
            </w:r>
          </w:p>
        </w:tc>
        <w:tc>
          <w:tcPr>
            <w:tcW w:w="993" w:type="dxa"/>
            <w:shd w:val="clear" w:color="auto" w:fill="auto"/>
          </w:tcPr>
          <w:p w14:paraId="64420214" w14:textId="4CAA9C6F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5,5</w:t>
            </w:r>
          </w:p>
        </w:tc>
        <w:tc>
          <w:tcPr>
            <w:tcW w:w="992" w:type="dxa"/>
            <w:shd w:val="clear" w:color="auto" w:fill="auto"/>
          </w:tcPr>
          <w:p w14:paraId="151DF20E" w14:textId="576D61D7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58</w:t>
            </w:r>
          </w:p>
        </w:tc>
        <w:tc>
          <w:tcPr>
            <w:tcW w:w="992" w:type="dxa"/>
            <w:shd w:val="clear" w:color="auto" w:fill="auto"/>
          </w:tcPr>
          <w:p w14:paraId="11BEECA0" w14:textId="2FDEC5AD" w:rsidR="00A34E8B" w:rsidRPr="004E122E" w:rsidRDefault="00F0677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3,9</w:t>
            </w:r>
          </w:p>
        </w:tc>
        <w:tc>
          <w:tcPr>
            <w:tcW w:w="1418" w:type="dxa"/>
            <w:shd w:val="clear" w:color="auto" w:fill="auto"/>
          </w:tcPr>
          <w:p w14:paraId="6E589F13" w14:textId="5A5DAAF2" w:rsidR="00A34E8B" w:rsidRPr="004E122E" w:rsidRDefault="005567C9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8,1</w:t>
            </w:r>
          </w:p>
        </w:tc>
        <w:tc>
          <w:tcPr>
            <w:tcW w:w="1134" w:type="dxa"/>
            <w:shd w:val="clear" w:color="auto" w:fill="auto"/>
          </w:tcPr>
          <w:p w14:paraId="1192B52D" w14:textId="1CA2218E" w:rsidR="00A34E8B" w:rsidRPr="004E122E" w:rsidRDefault="00EC20C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12,2</w:t>
            </w:r>
          </w:p>
        </w:tc>
      </w:tr>
      <w:tr w:rsidR="00F74A91" w:rsidRPr="004E122E" w14:paraId="4813B069" w14:textId="328744E1" w:rsidTr="00F74A91">
        <w:tc>
          <w:tcPr>
            <w:tcW w:w="710" w:type="dxa"/>
          </w:tcPr>
          <w:p w14:paraId="428ED973" w14:textId="6C8AE4C5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5</w:t>
            </w:r>
          </w:p>
        </w:tc>
        <w:tc>
          <w:tcPr>
            <w:tcW w:w="5812" w:type="dxa"/>
            <w:shd w:val="clear" w:color="auto" w:fill="auto"/>
          </w:tcPr>
          <w:p w14:paraId="6039FD0A" w14:textId="01938561" w:rsidR="00A34E8B" w:rsidRPr="004E122E" w:rsidRDefault="00A34E8B" w:rsidP="004E122E">
            <w:pPr>
              <w:pStyle w:val="afd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г. Чолпон-Ата</w:t>
            </w:r>
          </w:p>
        </w:tc>
        <w:tc>
          <w:tcPr>
            <w:tcW w:w="992" w:type="dxa"/>
          </w:tcPr>
          <w:p w14:paraId="178736A6" w14:textId="53E8938C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88</w:t>
            </w:r>
          </w:p>
        </w:tc>
        <w:tc>
          <w:tcPr>
            <w:tcW w:w="992" w:type="dxa"/>
          </w:tcPr>
          <w:p w14:paraId="662E7648" w14:textId="09088D16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6,00</w:t>
            </w:r>
          </w:p>
        </w:tc>
        <w:tc>
          <w:tcPr>
            <w:tcW w:w="992" w:type="dxa"/>
            <w:shd w:val="clear" w:color="auto" w:fill="auto"/>
          </w:tcPr>
          <w:p w14:paraId="70BC703A" w14:textId="537B7B60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49</w:t>
            </w:r>
          </w:p>
        </w:tc>
        <w:tc>
          <w:tcPr>
            <w:tcW w:w="993" w:type="dxa"/>
            <w:shd w:val="clear" w:color="auto" w:fill="auto"/>
          </w:tcPr>
          <w:p w14:paraId="381DDDF8" w14:textId="33D44088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3,3</w:t>
            </w:r>
          </w:p>
        </w:tc>
        <w:tc>
          <w:tcPr>
            <w:tcW w:w="992" w:type="dxa"/>
            <w:shd w:val="clear" w:color="auto" w:fill="auto"/>
          </w:tcPr>
          <w:p w14:paraId="317726A6" w14:textId="1ADCF1C3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39</w:t>
            </w:r>
          </w:p>
        </w:tc>
        <w:tc>
          <w:tcPr>
            <w:tcW w:w="992" w:type="dxa"/>
            <w:shd w:val="clear" w:color="auto" w:fill="auto"/>
          </w:tcPr>
          <w:p w14:paraId="17B74CEA" w14:textId="3F152DFA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2,</w:t>
            </w:r>
            <w:r w:rsidR="00F0677B" w:rsidRPr="004E122E">
              <w:rPr>
                <w:rFonts w:cs="Times New Roman"/>
                <w:szCs w:val="28"/>
                <w:lang w:val="ru-RU"/>
              </w:rPr>
              <w:t>7</w:t>
            </w:r>
          </w:p>
        </w:tc>
        <w:tc>
          <w:tcPr>
            <w:tcW w:w="1418" w:type="dxa"/>
            <w:shd w:val="clear" w:color="auto" w:fill="auto"/>
          </w:tcPr>
          <w:p w14:paraId="67B22383" w14:textId="5673D94F" w:rsidR="00A34E8B" w:rsidRPr="004E122E" w:rsidRDefault="005567C9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5,0</w:t>
            </w:r>
          </w:p>
        </w:tc>
        <w:tc>
          <w:tcPr>
            <w:tcW w:w="1134" w:type="dxa"/>
            <w:shd w:val="clear" w:color="auto" w:fill="auto"/>
          </w:tcPr>
          <w:p w14:paraId="0A6A45CE" w14:textId="54453DED" w:rsidR="00A34E8B" w:rsidRPr="004E122E" w:rsidRDefault="00EC20C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8,2</w:t>
            </w:r>
          </w:p>
        </w:tc>
      </w:tr>
      <w:tr w:rsidR="004E122E" w:rsidRPr="004E122E" w14:paraId="78792FCB" w14:textId="44A1D7BD" w:rsidTr="004E122E">
        <w:trPr>
          <w:trHeight w:val="275"/>
        </w:trPr>
        <w:tc>
          <w:tcPr>
            <w:tcW w:w="710" w:type="dxa"/>
          </w:tcPr>
          <w:p w14:paraId="0A798D7D" w14:textId="27775C2B" w:rsidR="00A34E8B" w:rsidRPr="004E122E" w:rsidRDefault="00A34E8B" w:rsidP="004E122E">
            <w:pPr>
              <w:spacing w:line="240" w:lineRule="auto"/>
              <w:jc w:val="center"/>
            </w:pPr>
            <w:r w:rsidRPr="004E122E">
              <w:t>6</w:t>
            </w:r>
          </w:p>
        </w:tc>
        <w:tc>
          <w:tcPr>
            <w:tcW w:w="5812" w:type="dxa"/>
            <w:shd w:val="clear" w:color="auto" w:fill="auto"/>
          </w:tcPr>
          <w:p w14:paraId="366377F9" w14:textId="5EBD4561" w:rsidR="00A34E8B" w:rsidRPr="004E122E" w:rsidRDefault="00A34E8B" w:rsidP="004E122E">
            <w:pPr>
              <w:spacing w:line="240" w:lineRule="auto"/>
              <w:rPr>
                <w:lang w:val="ru-RU"/>
              </w:rPr>
            </w:pPr>
            <w:r w:rsidRPr="004E122E">
              <w:rPr>
                <w:lang w:val="ru-RU"/>
              </w:rPr>
              <w:t>г. Чолпон-Ата+ Иссык-Кульская область</w:t>
            </w:r>
          </w:p>
        </w:tc>
        <w:tc>
          <w:tcPr>
            <w:tcW w:w="992" w:type="dxa"/>
          </w:tcPr>
          <w:p w14:paraId="2598AA11" w14:textId="5D47F3FD" w:rsidR="00A34E8B" w:rsidRPr="004E122E" w:rsidRDefault="00A34E8B" w:rsidP="004E122E">
            <w:pPr>
              <w:spacing w:line="240" w:lineRule="auto"/>
              <w:jc w:val="center"/>
            </w:pPr>
            <w:r w:rsidRPr="004E122E">
              <w:t>226</w:t>
            </w:r>
          </w:p>
        </w:tc>
        <w:tc>
          <w:tcPr>
            <w:tcW w:w="992" w:type="dxa"/>
          </w:tcPr>
          <w:p w14:paraId="38B9D786" w14:textId="684DBFA5" w:rsidR="00A34E8B" w:rsidRPr="004E122E" w:rsidRDefault="00A34E8B" w:rsidP="004E122E">
            <w:pPr>
              <w:spacing w:line="240" w:lineRule="auto"/>
              <w:jc w:val="center"/>
            </w:pPr>
            <w:r w:rsidRPr="004E122E">
              <w:t>15,4</w:t>
            </w:r>
          </w:p>
        </w:tc>
        <w:tc>
          <w:tcPr>
            <w:tcW w:w="992" w:type="dxa"/>
            <w:shd w:val="clear" w:color="auto" w:fill="auto"/>
          </w:tcPr>
          <w:p w14:paraId="179DB17B" w14:textId="7CA19F6D" w:rsidR="00A34E8B" w:rsidRPr="004E122E" w:rsidRDefault="00A34E8B" w:rsidP="004E122E">
            <w:pPr>
              <w:spacing w:line="240" w:lineRule="auto"/>
              <w:jc w:val="center"/>
            </w:pPr>
            <w:r w:rsidRPr="004E122E">
              <w:t>129</w:t>
            </w:r>
          </w:p>
        </w:tc>
        <w:tc>
          <w:tcPr>
            <w:tcW w:w="993" w:type="dxa"/>
            <w:shd w:val="clear" w:color="auto" w:fill="auto"/>
          </w:tcPr>
          <w:p w14:paraId="0E9CEE4D" w14:textId="1FC304D9" w:rsidR="00A34E8B" w:rsidRPr="004E122E" w:rsidRDefault="00A34E8B" w:rsidP="004E122E">
            <w:pPr>
              <w:spacing w:line="240" w:lineRule="auto"/>
              <w:jc w:val="center"/>
            </w:pPr>
            <w:r w:rsidRPr="004E122E">
              <w:t>8,8</w:t>
            </w:r>
          </w:p>
        </w:tc>
        <w:tc>
          <w:tcPr>
            <w:tcW w:w="992" w:type="dxa"/>
            <w:shd w:val="clear" w:color="auto" w:fill="auto"/>
          </w:tcPr>
          <w:p w14:paraId="5978722E" w14:textId="6938F621" w:rsidR="00A34E8B" w:rsidRPr="004E122E" w:rsidRDefault="00A34E8B" w:rsidP="004E122E">
            <w:pPr>
              <w:spacing w:line="240" w:lineRule="auto"/>
              <w:jc w:val="center"/>
            </w:pPr>
            <w:r w:rsidRPr="004E122E">
              <w:t>97</w:t>
            </w:r>
          </w:p>
        </w:tc>
        <w:tc>
          <w:tcPr>
            <w:tcW w:w="992" w:type="dxa"/>
            <w:shd w:val="clear" w:color="auto" w:fill="auto"/>
          </w:tcPr>
          <w:p w14:paraId="4F79FC3B" w14:textId="52A8DFC6" w:rsidR="00A34E8B" w:rsidRPr="004E122E" w:rsidRDefault="00A34E8B" w:rsidP="004E122E">
            <w:pPr>
              <w:spacing w:line="240" w:lineRule="auto"/>
              <w:jc w:val="center"/>
            </w:pPr>
            <w:r w:rsidRPr="004E122E">
              <w:t>6,6</w:t>
            </w:r>
          </w:p>
        </w:tc>
        <w:tc>
          <w:tcPr>
            <w:tcW w:w="1418" w:type="dxa"/>
            <w:shd w:val="clear" w:color="auto" w:fill="auto"/>
          </w:tcPr>
          <w:p w14:paraId="2412C9C0" w14:textId="35648BE8" w:rsidR="00A34E8B" w:rsidRPr="004E122E" w:rsidRDefault="005567C9" w:rsidP="004E122E">
            <w:pPr>
              <w:spacing w:line="240" w:lineRule="auto"/>
              <w:jc w:val="center"/>
            </w:pPr>
            <w:r w:rsidRPr="004E122E">
              <w:t>13,1</w:t>
            </w:r>
          </w:p>
        </w:tc>
        <w:tc>
          <w:tcPr>
            <w:tcW w:w="1134" w:type="dxa"/>
            <w:shd w:val="clear" w:color="auto" w:fill="auto"/>
          </w:tcPr>
          <w:p w14:paraId="0FDE542A" w14:textId="56357C29" w:rsidR="00A34E8B" w:rsidRPr="004E122E" w:rsidRDefault="00EC20CB" w:rsidP="004E122E">
            <w:pPr>
              <w:spacing w:line="240" w:lineRule="auto"/>
              <w:jc w:val="center"/>
            </w:pPr>
            <w:r w:rsidRPr="004E122E">
              <w:t>20,4</w:t>
            </w:r>
          </w:p>
        </w:tc>
      </w:tr>
      <w:tr w:rsidR="00F74A91" w:rsidRPr="004E122E" w14:paraId="2773A7F6" w14:textId="2F2851B2" w:rsidTr="00F74A91">
        <w:trPr>
          <w:trHeight w:val="70"/>
        </w:trPr>
        <w:tc>
          <w:tcPr>
            <w:tcW w:w="710" w:type="dxa"/>
          </w:tcPr>
          <w:p w14:paraId="4B36ECF6" w14:textId="2917A82D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7</w:t>
            </w:r>
          </w:p>
        </w:tc>
        <w:tc>
          <w:tcPr>
            <w:tcW w:w="5812" w:type="dxa"/>
            <w:shd w:val="clear" w:color="auto" w:fill="auto"/>
          </w:tcPr>
          <w:p w14:paraId="0BFF9E9C" w14:textId="1EDABE0F" w:rsidR="00A34E8B" w:rsidRPr="004E122E" w:rsidRDefault="00A34E8B" w:rsidP="004E122E">
            <w:pPr>
              <w:pStyle w:val="afd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г. Нарын</w:t>
            </w:r>
          </w:p>
        </w:tc>
        <w:tc>
          <w:tcPr>
            <w:tcW w:w="992" w:type="dxa"/>
          </w:tcPr>
          <w:p w14:paraId="45A81B7A" w14:textId="56F6804B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100</w:t>
            </w:r>
          </w:p>
        </w:tc>
        <w:tc>
          <w:tcPr>
            <w:tcW w:w="992" w:type="dxa"/>
          </w:tcPr>
          <w:p w14:paraId="0A7D445A" w14:textId="5CE12C94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6,8</w:t>
            </w:r>
          </w:p>
        </w:tc>
        <w:tc>
          <w:tcPr>
            <w:tcW w:w="992" w:type="dxa"/>
            <w:shd w:val="clear" w:color="auto" w:fill="auto"/>
          </w:tcPr>
          <w:p w14:paraId="0F9CF1AA" w14:textId="54684534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70</w:t>
            </w:r>
          </w:p>
        </w:tc>
        <w:tc>
          <w:tcPr>
            <w:tcW w:w="993" w:type="dxa"/>
            <w:shd w:val="clear" w:color="auto" w:fill="auto"/>
          </w:tcPr>
          <w:p w14:paraId="15EE64F9" w14:textId="384D7C0E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4,8</w:t>
            </w:r>
          </w:p>
        </w:tc>
        <w:tc>
          <w:tcPr>
            <w:tcW w:w="992" w:type="dxa"/>
            <w:shd w:val="clear" w:color="auto" w:fill="auto"/>
          </w:tcPr>
          <w:p w14:paraId="5A16D79A" w14:textId="4F211406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30</w:t>
            </w:r>
          </w:p>
        </w:tc>
        <w:tc>
          <w:tcPr>
            <w:tcW w:w="992" w:type="dxa"/>
            <w:shd w:val="clear" w:color="auto" w:fill="auto"/>
          </w:tcPr>
          <w:p w14:paraId="34E7F8EF" w14:textId="339D8D31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2,0</w:t>
            </w:r>
          </w:p>
        </w:tc>
        <w:tc>
          <w:tcPr>
            <w:tcW w:w="1418" w:type="dxa"/>
            <w:shd w:val="clear" w:color="auto" w:fill="auto"/>
          </w:tcPr>
          <w:p w14:paraId="021EFFD7" w14:textId="6D5825CF" w:rsidR="00A34E8B" w:rsidRPr="004E122E" w:rsidRDefault="005567C9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7,1</w:t>
            </w:r>
          </w:p>
        </w:tc>
        <w:tc>
          <w:tcPr>
            <w:tcW w:w="1134" w:type="dxa"/>
            <w:shd w:val="clear" w:color="auto" w:fill="auto"/>
          </w:tcPr>
          <w:p w14:paraId="38D2DDD9" w14:textId="3C1F1093" w:rsidR="00A34E8B" w:rsidRPr="004E122E" w:rsidRDefault="00EC20C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6,3</w:t>
            </w:r>
          </w:p>
        </w:tc>
      </w:tr>
      <w:tr w:rsidR="00F74A91" w:rsidRPr="004E122E" w14:paraId="5440C6EA" w14:textId="6AB69777" w:rsidTr="00F74A91">
        <w:trPr>
          <w:trHeight w:val="332"/>
        </w:trPr>
        <w:tc>
          <w:tcPr>
            <w:tcW w:w="710" w:type="dxa"/>
          </w:tcPr>
          <w:p w14:paraId="0D027A69" w14:textId="486A178A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8</w:t>
            </w:r>
          </w:p>
        </w:tc>
        <w:tc>
          <w:tcPr>
            <w:tcW w:w="5812" w:type="dxa"/>
            <w:shd w:val="clear" w:color="auto" w:fill="auto"/>
          </w:tcPr>
          <w:p w14:paraId="1AFF5193" w14:textId="31CBFFB4" w:rsidR="00A34E8B" w:rsidRPr="004E122E" w:rsidRDefault="00A34E8B" w:rsidP="004E122E">
            <w:pPr>
              <w:pStyle w:val="afd"/>
              <w:rPr>
                <w:rFonts w:cs="Times New Roman"/>
                <w:szCs w:val="28"/>
                <w:lang w:val="ru-RU"/>
              </w:rPr>
            </w:pPr>
            <w:proofErr w:type="spellStart"/>
            <w:r w:rsidRPr="004E122E">
              <w:rPr>
                <w:rFonts w:cs="Times New Roman"/>
                <w:szCs w:val="28"/>
                <w:lang w:val="ru-RU"/>
              </w:rPr>
              <w:t>Нарынская</w:t>
            </w:r>
            <w:proofErr w:type="spellEnd"/>
            <w:r w:rsidRPr="004E122E">
              <w:rPr>
                <w:rFonts w:cs="Times New Roman"/>
                <w:szCs w:val="28"/>
                <w:lang w:val="ru-RU"/>
              </w:rPr>
              <w:t xml:space="preserve"> область</w:t>
            </w:r>
          </w:p>
        </w:tc>
        <w:tc>
          <w:tcPr>
            <w:tcW w:w="992" w:type="dxa"/>
          </w:tcPr>
          <w:p w14:paraId="03862429" w14:textId="677E625E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125</w:t>
            </w:r>
          </w:p>
        </w:tc>
        <w:tc>
          <w:tcPr>
            <w:tcW w:w="992" w:type="dxa"/>
          </w:tcPr>
          <w:p w14:paraId="0E63CB5A" w14:textId="3EAD8B86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8,</w:t>
            </w:r>
            <w:r w:rsidR="00F0677B" w:rsidRPr="004E122E">
              <w:rPr>
                <w:rFonts w:cs="Times New Roman"/>
                <w:szCs w:val="28"/>
                <w:lang w:val="ru-RU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14:paraId="08A24E71" w14:textId="47A48065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89</w:t>
            </w:r>
          </w:p>
        </w:tc>
        <w:tc>
          <w:tcPr>
            <w:tcW w:w="993" w:type="dxa"/>
            <w:shd w:val="clear" w:color="auto" w:fill="auto"/>
          </w:tcPr>
          <w:p w14:paraId="71A6F26D" w14:textId="414ED731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6,1</w:t>
            </w:r>
          </w:p>
        </w:tc>
        <w:tc>
          <w:tcPr>
            <w:tcW w:w="992" w:type="dxa"/>
            <w:shd w:val="clear" w:color="auto" w:fill="auto"/>
          </w:tcPr>
          <w:p w14:paraId="4154F5C3" w14:textId="50BF66C4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36</w:t>
            </w:r>
          </w:p>
        </w:tc>
        <w:tc>
          <w:tcPr>
            <w:tcW w:w="992" w:type="dxa"/>
            <w:shd w:val="clear" w:color="auto" w:fill="auto"/>
          </w:tcPr>
          <w:p w14:paraId="33D4A263" w14:textId="59D239C1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2,5</w:t>
            </w:r>
          </w:p>
        </w:tc>
        <w:tc>
          <w:tcPr>
            <w:tcW w:w="1418" w:type="dxa"/>
            <w:shd w:val="clear" w:color="auto" w:fill="auto"/>
          </w:tcPr>
          <w:p w14:paraId="0D358C2C" w14:textId="69AF70EE" w:rsidR="00A34E8B" w:rsidRPr="004E122E" w:rsidRDefault="005567C9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9,0</w:t>
            </w:r>
          </w:p>
        </w:tc>
        <w:tc>
          <w:tcPr>
            <w:tcW w:w="1134" w:type="dxa"/>
            <w:shd w:val="clear" w:color="auto" w:fill="auto"/>
          </w:tcPr>
          <w:p w14:paraId="79DDB334" w14:textId="0ECBB36B" w:rsidR="00A34E8B" w:rsidRPr="004E122E" w:rsidRDefault="00EC20C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7,5</w:t>
            </w:r>
          </w:p>
        </w:tc>
      </w:tr>
      <w:tr w:rsidR="00F74A91" w:rsidRPr="004E122E" w14:paraId="3E555FBB" w14:textId="11AFCB83" w:rsidTr="00F74A91">
        <w:tc>
          <w:tcPr>
            <w:tcW w:w="710" w:type="dxa"/>
          </w:tcPr>
          <w:p w14:paraId="3E867BF8" w14:textId="2915F0C3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9</w:t>
            </w:r>
          </w:p>
        </w:tc>
        <w:tc>
          <w:tcPr>
            <w:tcW w:w="5812" w:type="dxa"/>
            <w:shd w:val="clear" w:color="auto" w:fill="auto"/>
          </w:tcPr>
          <w:p w14:paraId="541BED00" w14:textId="237817C9" w:rsidR="00A34E8B" w:rsidRPr="004E122E" w:rsidRDefault="00A34E8B" w:rsidP="004E122E">
            <w:pPr>
              <w:pStyle w:val="afd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 xml:space="preserve">г. Нарын+ </w:t>
            </w:r>
            <w:proofErr w:type="spellStart"/>
            <w:r w:rsidRPr="004E122E">
              <w:rPr>
                <w:rFonts w:cs="Times New Roman"/>
                <w:szCs w:val="28"/>
                <w:lang w:val="ru-RU"/>
              </w:rPr>
              <w:t>Нарынская</w:t>
            </w:r>
            <w:proofErr w:type="spellEnd"/>
            <w:r w:rsidRPr="004E122E">
              <w:rPr>
                <w:rFonts w:cs="Times New Roman"/>
                <w:szCs w:val="28"/>
                <w:lang w:val="ru-RU"/>
              </w:rPr>
              <w:t xml:space="preserve"> область</w:t>
            </w:r>
          </w:p>
        </w:tc>
        <w:tc>
          <w:tcPr>
            <w:tcW w:w="992" w:type="dxa"/>
          </w:tcPr>
          <w:p w14:paraId="6640064D" w14:textId="1EBAE383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225</w:t>
            </w:r>
          </w:p>
        </w:tc>
        <w:tc>
          <w:tcPr>
            <w:tcW w:w="992" w:type="dxa"/>
          </w:tcPr>
          <w:p w14:paraId="4D6B89B5" w14:textId="56C0C391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15,</w:t>
            </w:r>
            <w:r w:rsidR="000A405E" w:rsidRPr="004E122E">
              <w:rPr>
                <w:rFonts w:cs="Times New Roman"/>
                <w:szCs w:val="28"/>
                <w:lang w:val="ru-RU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14:paraId="16D16B0D" w14:textId="697D69E5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159</w:t>
            </w:r>
          </w:p>
        </w:tc>
        <w:tc>
          <w:tcPr>
            <w:tcW w:w="993" w:type="dxa"/>
            <w:shd w:val="clear" w:color="auto" w:fill="auto"/>
          </w:tcPr>
          <w:p w14:paraId="55F66BD5" w14:textId="702A0367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10,9</w:t>
            </w:r>
          </w:p>
        </w:tc>
        <w:tc>
          <w:tcPr>
            <w:tcW w:w="992" w:type="dxa"/>
            <w:shd w:val="clear" w:color="auto" w:fill="auto"/>
          </w:tcPr>
          <w:p w14:paraId="55AE48D7" w14:textId="753579DF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66</w:t>
            </w:r>
          </w:p>
        </w:tc>
        <w:tc>
          <w:tcPr>
            <w:tcW w:w="992" w:type="dxa"/>
            <w:shd w:val="clear" w:color="auto" w:fill="auto"/>
          </w:tcPr>
          <w:p w14:paraId="6B0BD16A" w14:textId="04037239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4,5</w:t>
            </w:r>
          </w:p>
        </w:tc>
        <w:tc>
          <w:tcPr>
            <w:tcW w:w="1418" w:type="dxa"/>
            <w:shd w:val="clear" w:color="auto" w:fill="auto"/>
          </w:tcPr>
          <w:p w14:paraId="7C92E21B" w14:textId="0A8C4889" w:rsidR="00A34E8B" w:rsidRPr="004E122E" w:rsidRDefault="005567C9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16,1</w:t>
            </w:r>
          </w:p>
        </w:tc>
        <w:tc>
          <w:tcPr>
            <w:tcW w:w="1134" w:type="dxa"/>
            <w:shd w:val="clear" w:color="auto" w:fill="auto"/>
          </w:tcPr>
          <w:p w14:paraId="201F272D" w14:textId="37AEC572" w:rsidR="00A34E8B" w:rsidRPr="004E122E" w:rsidRDefault="00EC20C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13,8</w:t>
            </w:r>
          </w:p>
        </w:tc>
      </w:tr>
      <w:tr w:rsidR="00F74A91" w:rsidRPr="004E122E" w14:paraId="500BB843" w14:textId="7F48A9E2" w:rsidTr="00F74A91">
        <w:tc>
          <w:tcPr>
            <w:tcW w:w="710" w:type="dxa"/>
          </w:tcPr>
          <w:p w14:paraId="0BFFE5D9" w14:textId="70BF96E0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10</w:t>
            </w:r>
          </w:p>
        </w:tc>
        <w:tc>
          <w:tcPr>
            <w:tcW w:w="5812" w:type="dxa"/>
            <w:shd w:val="clear" w:color="auto" w:fill="auto"/>
          </w:tcPr>
          <w:p w14:paraId="6C466EFC" w14:textId="0B401E8B" w:rsidR="00A34E8B" w:rsidRPr="004E122E" w:rsidRDefault="00A34E8B" w:rsidP="004E122E">
            <w:pPr>
              <w:pStyle w:val="afd"/>
              <w:rPr>
                <w:rFonts w:cs="Times New Roman"/>
                <w:szCs w:val="28"/>
                <w:lang w:val="ru-RU"/>
              </w:rPr>
            </w:pPr>
            <w:proofErr w:type="spellStart"/>
            <w:r w:rsidRPr="004E122E">
              <w:rPr>
                <w:rFonts w:cs="Times New Roman"/>
                <w:szCs w:val="28"/>
                <w:lang w:val="ru-RU"/>
              </w:rPr>
              <w:t>Таласская</w:t>
            </w:r>
            <w:proofErr w:type="spellEnd"/>
            <w:r w:rsidRPr="004E122E">
              <w:rPr>
                <w:rFonts w:cs="Times New Roman"/>
                <w:szCs w:val="28"/>
                <w:lang w:val="ru-RU"/>
              </w:rPr>
              <w:t xml:space="preserve"> область</w:t>
            </w:r>
          </w:p>
        </w:tc>
        <w:tc>
          <w:tcPr>
            <w:tcW w:w="992" w:type="dxa"/>
          </w:tcPr>
          <w:p w14:paraId="1CD3778B" w14:textId="02B6C999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113</w:t>
            </w:r>
          </w:p>
        </w:tc>
        <w:tc>
          <w:tcPr>
            <w:tcW w:w="992" w:type="dxa"/>
          </w:tcPr>
          <w:p w14:paraId="200B34E8" w14:textId="63102736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7,</w:t>
            </w:r>
            <w:r w:rsidR="00F0677B" w:rsidRPr="004E122E">
              <w:rPr>
                <w:rFonts w:cs="Times New Roman"/>
                <w:szCs w:val="28"/>
                <w:lang w:val="ru-RU"/>
              </w:rPr>
              <w:t>8</w:t>
            </w:r>
          </w:p>
        </w:tc>
        <w:tc>
          <w:tcPr>
            <w:tcW w:w="992" w:type="dxa"/>
            <w:shd w:val="clear" w:color="auto" w:fill="auto"/>
          </w:tcPr>
          <w:p w14:paraId="77E5096B" w14:textId="7A920F0D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77</w:t>
            </w:r>
          </w:p>
        </w:tc>
        <w:tc>
          <w:tcPr>
            <w:tcW w:w="993" w:type="dxa"/>
            <w:shd w:val="clear" w:color="auto" w:fill="auto"/>
          </w:tcPr>
          <w:p w14:paraId="03385BF3" w14:textId="5F99D0E4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5,</w:t>
            </w:r>
            <w:r w:rsidR="00F0677B" w:rsidRPr="004E122E">
              <w:rPr>
                <w:rFonts w:cs="Times New Roman"/>
                <w:szCs w:val="28"/>
                <w:lang w:val="ru-RU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14:paraId="1693B497" w14:textId="6C89980D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36</w:t>
            </w:r>
          </w:p>
        </w:tc>
        <w:tc>
          <w:tcPr>
            <w:tcW w:w="992" w:type="dxa"/>
            <w:shd w:val="clear" w:color="auto" w:fill="auto"/>
          </w:tcPr>
          <w:p w14:paraId="444923BC" w14:textId="70FE757B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2,5</w:t>
            </w:r>
          </w:p>
        </w:tc>
        <w:tc>
          <w:tcPr>
            <w:tcW w:w="1418" w:type="dxa"/>
            <w:shd w:val="clear" w:color="auto" w:fill="auto"/>
          </w:tcPr>
          <w:p w14:paraId="7DBA4C01" w14:textId="42C75CBA" w:rsidR="00A34E8B" w:rsidRPr="004E122E" w:rsidRDefault="005567C9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7,8</w:t>
            </w:r>
          </w:p>
        </w:tc>
        <w:tc>
          <w:tcPr>
            <w:tcW w:w="1134" w:type="dxa"/>
            <w:shd w:val="clear" w:color="auto" w:fill="auto"/>
          </w:tcPr>
          <w:p w14:paraId="21AA354B" w14:textId="205F37B2" w:rsidR="00A34E8B" w:rsidRPr="004E122E" w:rsidRDefault="00EC20C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7,5</w:t>
            </w:r>
          </w:p>
        </w:tc>
      </w:tr>
      <w:tr w:rsidR="00F74A91" w:rsidRPr="004E122E" w14:paraId="4F6ABF28" w14:textId="3BBAACB6" w:rsidTr="00F74A91">
        <w:tc>
          <w:tcPr>
            <w:tcW w:w="710" w:type="dxa"/>
          </w:tcPr>
          <w:p w14:paraId="64110A86" w14:textId="45A79F22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11</w:t>
            </w:r>
          </w:p>
        </w:tc>
        <w:tc>
          <w:tcPr>
            <w:tcW w:w="5812" w:type="dxa"/>
            <w:shd w:val="clear" w:color="auto" w:fill="auto"/>
          </w:tcPr>
          <w:p w14:paraId="6CA8BE20" w14:textId="044C82B4" w:rsidR="00A34E8B" w:rsidRPr="004E122E" w:rsidRDefault="00A34E8B" w:rsidP="004E122E">
            <w:pPr>
              <w:pStyle w:val="afd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 xml:space="preserve">г. </w:t>
            </w:r>
            <w:proofErr w:type="spellStart"/>
            <w:r w:rsidRPr="004E122E">
              <w:rPr>
                <w:rFonts w:cs="Times New Roman"/>
                <w:szCs w:val="28"/>
                <w:lang w:val="ru-RU"/>
              </w:rPr>
              <w:t>Талас</w:t>
            </w:r>
            <w:proofErr w:type="spellEnd"/>
          </w:p>
        </w:tc>
        <w:tc>
          <w:tcPr>
            <w:tcW w:w="992" w:type="dxa"/>
          </w:tcPr>
          <w:p w14:paraId="799B6425" w14:textId="39609E1E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106</w:t>
            </w:r>
          </w:p>
        </w:tc>
        <w:tc>
          <w:tcPr>
            <w:tcW w:w="992" w:type="dxa"/>
          </w:tcPr>
          <w:p w14:paraId="48DCE2C4" w14:textId="29A997F9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7,2</w:t>
            </w:r>
          </w:p>
        </w:tc>
        <w:tc>
          <w:tcPr>
            <w:tcW w:w="992" w:type="dxa"/>
            <w:shd w:val="clear" w:color="auto" w:fill="auto"/>
          </w:tcPr>
          <w:p w14:paraId="5C840FEF" w14:textId="42582324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65</w:t>
            </w:r>
          </w:p>
        </w:tc>
        <w:tc>
          <w:tcPr>
            <w:tcW w:w="993" w:type="dxa"/>
            <w:shd w:val="clear" w:color="auto" w:fill="auto"/>
          </w:tcPr>
          <w:p w14:paraId="37B16A69" w14:textId="7E173CCA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4,4</w:t>
            </w:r>
          </w:p>
        </w:tc>
        <w:tc>
          <w:tcPr>
            <w:tcW w:w="992" w:type="dxa"/>
            <w:shd w:val="clear" w:color="auto" w:fill="auto"/>
          </w:tcPr>
          <w:p w14:paraId="38B70426" w14:textId="70AF7404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41</w:t>
            </w:r>
          </w:p>
        </w:tc>
        <w:tc>
          <w:tcPr>
            <w:tcW w:w="992" w:type="dxa"/>
            <w:shd w:val="clear" w:color="auto" w:fill="auto"/>
          </w:tcPr>
          <w:p w14:paraId="3A38D6D0" w14:textId="6CEDDDC0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2,8</w:t>
            </w:r>
          </w:p>
        </w:tc>
        <w:tc>
          <w:tcPr>
            <w:tcW w:w="1418" w:type="dxa"/>
            <w:shd w:val="clear" w:color="auto" w:fill="auto"/>
          </w:tcPr>
          <w:p w14:paraId="0F757BAA" w14:textId="753D24CF" w:rsidR="00A34E8B" w:rsidRPr="004E122E" w:rsidRDefault="005567C9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6,6</w:t>
            </w:r>
          </w:p>
        </w:tc>
        <w:tc>
          <w:tcPr>
            <w:tcW w:w="1134" w:type="dxa"/>
            <w:shd w:val="clear" w:color="auto" w:fill="auto"/>
          </w:tcPr>
          <w:p w14:paraId="03809DFC" w14:textId="7FE85A03" w:rsidR="00A34E8B" w:rsidRPr="004E122E" w:rsidRDefault="00EC20C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8,6</w:t>
            </w:r>
          </w:p>
        </w:tc>
      </w:tr>
      <w:tr w:rsidR="00F74A91" w:rsidRPr="004E122E" w14:paraId="488F523F" w14:textId="6643514B" w:rsidTr="00F74A91">
        <w:tc>
          <w:tcPr>
            <w:tcW w:w="710" w:type="dxa"/>
          </w:tcPr>
          <w:p w14:paraId="78C5E69A" w14:textId="2B33A512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12</w:t>
            </w:r>
          </w:p>
        </w:tc>
        <w:tc>
          <w:tcPr>
            <w:tcW w:w="5812" w:type="dxa"/>
            <w:shd w:val="clear" w:color="auto" w:fill="auto"/>
          </w:tcPr>
          <w:p w14:paraId="4D344CC1" w14:textId="3653E283" w:rsidR="00A34E8B" w:rsidRPr="004E122E" w:rsidRDefault="00A34E8B" w:rsidP="004E122E">
            <w:pPr>
              <w:pStyle w:val="afd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 xml:space="preserve">г. </w:t>
            </w:r>
            <w:proofErr w:type="spellStart"/>
            <w:r w:rsidRPr="004E122E">
              <w:rPr>
                <w:rFonts w:cs="Times New Roman"/>
                <w:szCs w:val="28"/>
                <w:lang w:val="ru-RU"/>
              </w:rPr>
              <w:t>Талас</w:t>
            </w:r>
            <w:proofErr w:type="spellEnd"/>
            <w:r w:rsidRPr="004E122E">
              <w:rPr>
                <w:rFonts w:cs="Times New Roman"/>
                <w:szCs w:val="28"/>
                <w:lang w:val="ru-RU"/>
              </w:rPr>
              <w:t>+Таласская область</w:t>
            </w:r>
          </w:p>
        </w:tc>
        <w:tc>
          <w:tcPr>
            <w:tcW w:w="992" w:type="dxa"/>
          </w:tcPr>
          <w:p w14:paraId="7F5425F7" w14:textId="2F0274B3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219</w:t>
            </w:r>
          </w:p>
        </w:tc>
        <w:tc>
          <w:tcPr>
            <w:tcW w:w="992" w:type="dxa"/>
          </w:tcPr>
          <w:p w14:paraId="388EE9A7" w14:textId="02CA7AB3" w:rsidR="00A34E8B" w:rsidRPr="004E122E" w:rsidRDefault="000A405E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15,0</w:t>
            </w:r>
          </w:p>
        </w:tc>
        <w:tc>
          <w:tcPr>
            <w:tcW w:w="992" w:type="dxa"/>
            <w:shd w:val="clear" w:color="auto" w:fill="auto"/>
          </w:tcPr>
          <w:p w14:paraId="1C0209B4" w14:textId="7959932E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142</w:t>
            </w:r>
          </w:p>
        </w:tc>
        <w:tc>
          <w:tcPr>
            <w:tcW w:w="993" w:type="dxa"/>
            <w:shd w:val="clear" w:color="auto" w:fill="auto"/>
          </w:tcPr>
          <w:p w14:paraId="323C532B" w14:textId="20774E42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9,7</w:t>
            </w:r>
          </w:p>
        </w:tc>
        <w:tc>
          <w:tcPr>
            <w:tcW w:w="992" w:type="dxa"/>
            <w:shd w:val="clear" w:color="auto" w:fill="auto"/>
          </w:tcPr>
          <w:p w14:paraId="1A5D441A" w14:textId="15FFD9DD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77</w:t>
            </w:r>
          </w:p>
        </w:tc>
        <w:tc>
          <w:tcPr>
            <w:tcW w:w="992" w:type="dxa"/>
            <w:shd w:val="clear" w:color="auto" w:fill="auto"/>
          </w:tcPr>
          <w:p w14:paraId="3F440EA7" w14:textId="067ABBCE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5,3</w:t>
            </w:r>
          </w:p>
        </w:tc>
        <w:tc>
          <w:tcPr>
            <w:tcW w:w="1418" w:type="dxa"/>
            <w:shd w:val="clear" w:color="auto" w:fill="auto"/>
          </w:tcPr>
          <w:p w14:paraId="0E9610A9" w14:textId="45B9FFDA" w:rsidR="00A34E8B" w:rsidRPr="004E122E" w:rsidRDefault="005567C9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14,4</w:t>
            </w:r>
          </w:p>
        </w:tc>
        <w:tc>
          <w:tcPr>
            <w:tcW w:w="1134" w:type="dxa"/>
            <w:shd w:val="clear" w:color="auto" w:fill="auto"/>
          </w:tcPr>
          <w:p w14:paraId="3F929758" w14:textId="0FD227B1" w:rsidR="00A34E8B" w:rsidRPr="004E122E" w:rsidRDefault="00EC20C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16,1</w:t>
            </w:r>
          </w:p>
        </w:tc>
      </w:tr>
      <w:tr w:rsidR="00F74A91" w:rsidRPr="004E122E" w14:paraId="0F9336B1" w14:textId="5C9D9053" w:rsidTr="00F74A91">
        <w:trPr>
          <w:trHeight w:val="204"/>
        </w:trPr>
        <w:tc>
          <w:tcPr>
            <w:tcW w:w="710" w:type="dxa"/>
          </w:tcPr>
          <w:p w14:paraId="5821F6E6" w14:textId="6226AF1A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13</w:t>
            </w:r>
          </w:p>
        </w:tc>
        <w:tc>
          <w:tcPr>
            <w:tcW w:w="5812" w:type="dxa"/>
            <w:shd w:val="clear" w:color="auto" w:fill="auto"/>
          </w:tcPr>
          <w:p w14:paraId="3D53285C" w14:textId="09D0179F" w:rsidR="00A34E8B" w:rsidRPr="004E122E" w:rsidRDefault="00A34E8B" w:rsidP="004E122E">
            <w:pPr>
              <w:pStyle w:val="afd"/>
              <w:rPr>
                <w:rFonts w:cs="Times New Roman"/>
                <w:szCs w:val="28"/>
                <w:lang w:val="ru-RU"/>
              </w:rPr>
            </w:pPr>
            <w:proofErr w:type="spellStart"/>
            <w:r w:rsidRPr="004E122E">
              <w:rPr>
                <w:rFonts w:cs="Times New Roman"/>
                <w:szCs w:val="28"/>
                <w:lang w:val="ru-RU"/>
              </w:rPr>
              <w:t>Ошская</w:t>
            </w:r>
            <w:proofErr w:type="spellEnd"/>
            <w:r w:rsidRPr="004E122E">
              <w:rPr>
                <w:rFonts w:cs="Times New Roman"/>
                <w:szCs w:val="28"/>
                <w:lang w:val="ru-RU"/>
              </w:rPr>
              <w:t xml:space="preserve"> область</w:t>
            </w:r>
          </w:p>
        </w:tc>
        <w:tc>
          <w:tcPr>
            <w:tcW w:w="992" w:type="dxa"/>
          </w:tcPr>
          <w:p w14:paraId="1958875E" w14:textId="0C43B944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138</w:t>
            </w:r>
          </w:p>
        </w:tc>
        <w:tc>
          <w:tcPr>
            <w:tcW w:w="992" w:type="dxa"/>
          </w:tcPr>
          <w:p w14:paraId="06D493D9" w14:textId="74E49C21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9,4</w:t>
            </w:r>
          </w:p>
        </w:tc>
        <w:tc>
          <w:tcPr>
            <w:tcW w:w="992" w:type="dxa"/>
            <w:shd w:val="clear" w:color="auto" w:fill="auto"/>
          </w:tcPr>
          <w:p w14:paraId="5150DEBB" w14:textId="07A505C8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110</w:t>
            </w:r>
          </w:p>
        </w:tc>
        <w:tc>
          <w:tcPr>
            <w:tcW w:w="993" w:type="dxa"/>
            <w:shd w:val="clear" w:color="auto" w:fill="auto"/>
          </w:tcPr>
          <w:p w14:paraId="0AF8CB88" w14:textId="6DB8458B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7,5</w:t>
            </w:r>
          </w:p>
        </w:tc>
        <w:tc>
          <w:tcPr>
            <w:tcW w:w="992" w:type="dxa"/>
            <w:shd w:val="clear" w:color="auto" w:fill="auto"/>
          </w:tcPr>
          <w:p w14:paraId="47338444" w14:textId="4941EAA7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28</w:t>
            </w:r>
          </w:p>
        </w:tc>
        <w:tc>
          <w:tcPr>
            <w:tcW w:w="992" w:type="dxa"/>
            <w:shd w:val="clear" w:color="auto" w:fill="auto"/>
          </w:tcPr>
          <w:p w14:paraId="63D3C415" w14:textId="6EA2F095" w:rsidR="00A34E8B" w:rsidRPr="004E122E" w:rsidRDefault="00F0677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1,9</w:t>
            </w:r>
          </w:p>
        </w:tc>
        <w:tc>
          <w:tcPr>
            <w:tcW w:w="1418" w:type="dxa"/>
            <w:shd w:val="clear" w:color="auto" w:fill="auto"/>
          </w:tcPr>
          <w:p w14:paraId="1D773057" w14:textId="0B992232" w:rsidR="00A34E8B" w:rsidRPr="004E122E" w:rsidRDefault="005567C9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11,1</w:t>
            </w:r>
          </w:p>
        </w:tc>
        <w:tc>
          <w:tcPr>
            <w:tcW w:w="1134" w:type="dxa"/>
            <w:shd w:val="clear" w:color="auto" w:fill="auto"/>
          </w:tcPr>
          <w:p w14:paraId="23B6B617" w14:textId="0C497BDC" w:rsidR="00A34E8B" w:rsidRPr="004E122E" w:rsidRDefault="00EC20C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5,9</w:t>
            </w:r>
          </w:p>
        </w:tc>
      </w:tr>
      <w:tr w:rsidR="00F74A91" w:rsidRPr="004E122E" w14:paraId="54182340" w14:textId="3CEF0F12" w:rsidTr="00F74A91">
        <w:trPr>
          <w:trHeight w:val="238"/>
        </w:trPr>
        <w:tc>
          <w:tcPr>
            <w:tcW w:w="710" w:type="dxa"/>
          </w:tcPr>
          <w:p w14:paraId="51E5187D" w14:textId="2215D2C6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14</w:t>
            </w:r>
          </w:p>
        </w:tc>
        <w:tc>
          <w:tcPr>
            <w:tcW w:w="5812" w:type="dxa"/>
            <w:shd w:val="clear" w:color="auto" w:fill="auto"/>
          </w:tcPr>
          <w:p w14:paraId="1DA5D6E1" w14:textId="78EB90C6" w:rsidR="00A34E8B" w:rsidRPr="004E122E" w:rsidRDefault="00A34E8B" w:rsidP="004E122E">
            <w:pPr>
              <w:pStyle w:val="afd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г. Ош</w:t>
            </w:r>
          </w:p>
        </w:tc>
        <w:tc>
          <w:tcPr>
            <w:tcW w:w="992" w:type="dxa"/>
          </w:tcPr>
          <w:p w14:paraId="6BEDCCBF" w14:textId="1D272F0F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105</w:t>
            </w:r>
          </w:p>
        </w:tc>
        <w:tc>
          <w:tcPr>
            <w:tcW w:w="992" w:type="dxa"/>
          </w:tcPr>
          <w:p w14:paraId="29627CB6" w14:textId="07BC71F1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7,</w:t>
            </w:r>
            <w:r w:rsidR="000A405E" w:rsidRPr="004E122E">
              <w:rPr>
                <w:rFonts w:cs="Times New Roman"/>
                <w:szCs w:val="28"/>
                <w:lang w:val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211BEC0E" w14:textId="63177C69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74</w:t>
            </w:r>
          </w:p>
        </w:tc>
        <w:tc>
          <w:tcPr>
            <w:tcW w:w="993" w:type="dxa"/>
            <w:shd w:val="clear" w:color="auto" w:fill="auto"/>
          </w:tcPr>
          <w:p w14:paraId="67C10C74" w14:textId="485A456D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5,</w:t>
            </w:r>
            <w:r w:rsidR="00F0677B" w:rsidRPr="004E122E">
              <w:rPr>
                <w:rFonts w:cs="Times New Roman"/>
                <w:szCs w:val="28"/>
                <w:lang w:val="ru-RU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14:paraId="4284EC6F" w14:textId="1F96179E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31</w:t>
            </w:r>
          </w:p>
        </w:tc>
        <w:tc>
          <w:tcPr>
            <w:tcW w:w="992" w:type="dxa"/>
            <w:shd w:val="clear" w:color="auto" w:fill="auto"/>
          </w:tcPr>
          <w:p w14:paraId="244322CD" w14:textId="615F21D4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2,1</w:t>
            </w:r>
          </w:p>
        </w:tc>
        <w:tc>
          <w:tcPr>
            <w:tcW w:w="1418" w:type="dxa"/>
            <w:shd w:val="clear" w:color="auto" w:fill="auto"/>
          </w:tcPr>
          <w:p w14:paraId="5F12E5E6" w14:textId="0CC17D08" w:rsidR="00A34E8B" w:rsidRPr="004E122E" w:rsidRDefault="005567C9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7,5</w:t>
            </w:r>
          </w:p>
        </w:tc>
        <w:tc>
          <w:tcPr>
            <w:tcW w:w="1134" w:type="dxa"/>
            <w:shd w:val="clear" w:color="auto" w:fill="auto"/>
          </w:tcPr>
          <w:p w14:paraId="3A21EBF9" w14:textId="7A215021" w:rsidR="00A34E8B" w:rsidRPr="004E122E" w:rsidRDefault="00EC20C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6,5</w:t>
            </w:r>
          </w:p>
        </w:tc>
      </w:tr>
      <w:tr w:rsidR="00F74A91" w:rsidRPr="004E122E" w14:paraId="0F706ACB" w14:textId="1BDBCCE9" w:rsidTr="00F74A91">
        <w:trPr>
          <w:trHeight w:val="330"/>
        </w:trPr>
        <w:tc>
          <w:tcPr>
            <w:tcW w:w="710" w:type="dxa"/>
          </w:tcPr>
          <w:p w14:paraId="00EB97E5" w14:textId="5276048E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15</w:t>
            </w:r>
          </w:p>
        </w:tc>
        <w:tc>
          <w:tcPr>
            <w:tcW w:w="5812" w:type="dxa"/>
            <w:shd w:val="clear" w:color="auto" w:fill="auto"/>
          </w:tcPr>
          <w:p w14:paraId="3D0D247E" w14:textId="4C798CCC" w:rsidR="00A34E8B" w:rsidRPr="004E122E" w:rsidRDefault="00A34E8B" w:rsidP="004E122E">
            <w:pPr>
              <w:pStyle w:val="afd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 xml:space="preserve">г. Ош+ </w:t>
            </w:r>
            <w:proofErr w:type="spellStart"/>
            <w:r w:rsidRPr="004E122E">
              <w:rPr>
                <w:rFonts w:cs="Times New Roman"/>
                <w:szCs w:val="28"/>
                <w:lang w:val="ru-RU"/>
              </w:rPr>
              <w:t>Ошская</w:t>
            </w:r>
            <w:proofErr w:type="spellEnd"/>
            <w:r w:rsidRPr="004E122E">
              <w:rPr>
                <w:rFonts w:cs="Times New Roman"/>
                <w:szCs w:val="28"/>
                <w:lang w:val="ru-RU"/>
              </w:rPr>
              <w:t xml:space="preserve"> область</w:t>
            </w:r>
          </w:p>
        </w:tc>
        <w:tc>
          <w:tcPr>
            <w:tcW w:w="992" w:type="dxa"/>
          </w:tcPr>
          <w:p w14:paraId="277B299F" w14:textId="034525A0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243</w:t>
            </w:r>
          </w:p>
        </w:tc>
        <w:tc>
          <w:tcPr>
            <w:tcW w:w="992" w:type="dxa"/>
          </w:tcPr>
          <w:p w14:paraId="41D43508" w14:textId="18F9C613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16,6</w:t>
            </w:r>
          </w:p>
        </w:tc>
        <w:tc>
          <w:tcPr>
            <w:tcW w:w="992" w:type="dxa"/>
            <w:shd w:val="clear" w:color="auto" w:fill="auto"/>
          </w:tcPr>
          <w:p w14:paraId="49AA9565" w14:textId="6AF86910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184</w:t>
            </w:r>
          </w:p>
        </w:tc>
        <w:tc>
          <w:tcPr>
            <w:tcW w:w="993" w:type="dxa"/>
            <w:shd w:val="clear" w:color="auto" w:fill="auto"/>
          </w:tcPr>
          <w:p w14:paraId="05AB3240" w14:textId="116F33C0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12,</w:t>
            </w:r>
            <w:r w:rsidR="000A405E" w:rsidRPr="004E122E">
              <w:rPr>
                <w:rFonts w:cs="Times New Roman"/>
                <w:szCs w:val="28"/>
                <w:lang w:val="ru-RU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14:paraId="2AB7272F" w14:textId="208FA24C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59</w:t>
            </w:r>
          </w:p>
        </w:tc>
        <w:tc>
          <w:tcPr>
            <w:tcW w:w="992" w:type="dxa"/>
            <w:shd w:val="clear" w:color="auto" w:fill="auto"/>
          </w:tcPr>
          <w:p w14:paraId="648AEACB" w14:textId="34BCA82F" w:rsidR="00A34E8B" w:rsidRPr="004E122E" w:rsidRDefault="005567C9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4,</w:t>
            </w:r>
            <w:r w:rsidR="00F0677B" w:rsidRPr="004E122E">
              <w:rPr>
                <w:rFonts w:cs="Times New Roman"/>
                <w:szCs w:val="28"/>
                <w:lang w:val="ru-RU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14:paraId="17AB7D45" w14:textId="75E65D77" w:rsidR="00A34E8B" w:rsidRPr="004E122E" w:rsidRDefault="005567C9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18,6</w:t>
            </w:r>
          </w:p>
        </w:tc>
        <w:tc>
          <w:tcPr>
            <w:tcW w:w="1134" w:type="dxa"/>
            <w:shd w:val="clear" w:color="auto" w:fill="auto"/>
          </w:tcPr>
          <w:p w14:paraId="5A50CA9A" w14:textId="6B0BFE71" w:rsidR="00A34E8B" w:rsidRPr="004E122E" w:rsidRDefault="00EC20C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12,4</w:t>
            </w:r>
          </w:p>
        </w:tc>
      </w:tr>
      <w:tr w:rsidR="00F74A91" w:rsidRPr="004E122E" w14:paraId="1A4CA486" w14:textId="5ABA871F" w:rsidTr="00F74A91">
        <w:trPr>
          <w:trHeight w:val="206"/>
        </w:trPr>
        <w:tc>
          <w:tcPr>
            <w:tcW w:w="710" w:type="dxa"/>
          </w:tcPr>
          <w:p w14:paraId="46B78FC0" w14:textId="647ED753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16</w:t>
            </w:r>
          </w:p>
        </w:tc>
        <w:tc>
          <w:tcPr>
            <w:tcW w:w="5812" w:type="dxa"/>
            <w:shd w:val="clear" w:color="auto" w:fill="auto"/>
          </w:tcPr>
          <w:p w14:paraId="66BD9B13" w14:textId="159E614C" w:rsidR="00A34E8B" w:rsidRPr="004E122E" w:rsidRDefault="00A34E8B" w:rsidP="004E122E">
            <w:pPr>
              <w:pStyle w:val="afd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г. Джалал-Абад</w:t>
            </w:r>
          </w:p>
        </w:tc>
        <w:tc>
          <w:tcPr>
            <w:tcW w:w="992" w:type="dxa"/>
          </w:tcPr>
          <w:p w14:paraId="6C22DADE" w14:textId="0EC11011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101</w:t>
            </w:r>
          </w:p>
        </w:tc>
        <w:tc>
          <w:tcPr>
            <w:tcW w:w="992" w:type="dxa"/>
          </w:tcPr>
          <w:p w14:paraId="2F76207B" w14:textId="3A79B801" w:rsidR="00A34E8B" w:rsidRPr="004E122E" w:rsidRDefault="000A405E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6,9</w:t>
            </w:r>
          </w:p>
        </w:tc>
        <w:tc>
          <w:tcPr>
            <w:tcW w:w="992" w:type="dxa"/>
            <w:shd w:val="clear" w:color="auto" w:fill="auto"/>
          </w:tcPr>
          <w:p w14:paraId="17D08F1A" w14:textId="6EE6CA4C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71</w:t>
            </w:r>
          </w:p>
        </w:tc>
        <w:tc>
          <w:tcPr>
            <w:tcW w:w="993" w:type="dxa"/>
            <w:shd w:val="clear" w:color="auto" w:fill="auto"/>
          </w:tcPr>
          <w:p w14:paraId="5B12E330" w14:textId="29AAF948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4,</w:t>
            </w:r>
            <w:r w:rsidR="00FD4090" w:rsidRPr="004E122E">
              <w:rPr>
                <w:rFonts w:cs="Times New Roman"/>
                <w:szCs w:val="28"/>
                <w:lang w:val="ru-RU"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14:paraId="14B84C99" w14:textId="164CAFDE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30</w:t>
            </w:r>
          </w:p>
        </w:tc>
        <w:tc>
          <w:tcPr>
            <w:tcW w:w="992" w:type="dxa"/>
            <w:shd w:val="clear" w:color="auto" w:fill="auto"/>
          </w:tcPr>
          <w:p w14:paraId="308A0940" w14:textId="3E3E579C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2,0</w:t>
            </w:r>
          </w:p>
        </w:tc>
        <w:tc>
          <w:tcPr>
            <w:tcW w:w="1418" w:type="dxa"/>
            <w:shd w:val="clear" w:color="auto" w:fill="auto"/>
          </w:tcPr>
          <w:p w14:paraId="059CE0AA" w14:textId="219C9BF6" w:rsidR="00A34E8B" w:rsidRPr="004E122E" w:rsidRDefault="005567C9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7,2</w:t>
            </w:r>
          </w:p>
        </w:tc>
        <w:tc>
          <w:tcPr>
            <w:tcW w:w="1134" w:type="dxa"/>
            <w:shd w:val="clear" w:color="auto" w:fill="auto"/>
          </w:tcPr>
          <w:p w14:paraId="40DE8741" w14:textId="462D2A04" w:rsidR="00A34E8B" w:rsidRPr="004E122E" w:rsidRDefault="00EC20C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6,3</w:t>
            </w:r>
          </w:p>
        </w:tc>
      </w:tr>
      <w:tr w:rsidR="00F74A91" w:rsidRPr="004E122E" w14:paraId="7A11D381" w14:textId="114AF8A2" w:rsidTr="00F74A91">
        <w:trPr>
          <w:trHeight w:val="240"/>
        </w:trPr>
        <w:tc>
          <w:tcPr>
            <w:tcW w:w="710" w:type="dxa"/>
          </w:tcPr>
          <w:p w14:paraId="631E360F" w14:textId="2ECE594B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17</w:t>
            </w:r>
          </w:p>
        </w:tc>
        <w:tc>
          <w:tcPr>
            <w:tcW w:w="5812" w:type="dxa"/>
            <w:shd w:val="clear" w:color="auto" w:fill="auto"/>
          </w:tcPr>
          <w:p w14:paraId="09506A05" w14:textId="36E19698" w:rsidR="00A34E8B" w:rsidRPr="004E122E" w:rsidRDefault="00A34E8B" w:rsidP="004E122E">
            <w:pPr>
              <w:pStyle w:val="afd"/>
              <w:rPr>
                <w:rFonts w:cs="Times New Roman"/>
                <w:szCs w:val="28"/>
                <w:lang w:val="ru-RU"/>
              </w:rPr>
            </w:pPr>
            <w:proofErr w:type="spellStart"/>
            <w:r w:rsidRPr="004E122E">
              <w:rPr>
                <w:rFonts w:cs="Times New Roman"/>
                <w:szCs w:val="28"/>
                <w:lang w:val="ru-RU"/>
              </w:rPr>
              <w:t>Джалал-Абадская</w:t>
            </w:r>
            <w:proofErr w:type="spellEnd"/>
            <w:r w:rsidRPr="004E122E">
              <w:rPr>
                <w:rFonts w:cs="Times New Roman"/>
                <w:szCs w:val="28"/>
                <w:lang w:val="ru-RU"/>
              </w:rPr>
              <w:t xml:space="preserve"> область </w:t>
            </w:r>
          </w:p>
        </w:tc>
        <w:tc>
          <w:tcPr>
            <w:tcW w:w="992" w:type="dxa"/>
          </w:tcPr>
          <w:p w14:paraId="1D8F271F" w14:textId="1F9224B6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76</w:t>
            </w:r>
          </w:p>
        </w:tc>
        <w:tc>
          <w:tcPr>
            <w:tcW w:w="992" w:type="dxa"/>
          </w:tcPr>
          <w:p w14:paraId="02AED2DC" w14:textId="6A10AD59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5,2</w:t>
            </w:r>
          </w:p>
        </w:tc>
        <w:tc>
          <w:tcPr>
            <w:tcW w:w="992" w:type="dxa"/>
            <w:shd w:val="clear" w:color="auto" w:fill="auto"/>
          </w:tcPr>
          <w:p w14:paraId="2DA4AC89" w14:textId="1C1DEDFF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56</w:t>
            </w:r>
          </w:p>
        </w:tc>
        <w:tc>
          <w:tcPr>
            <w:tcW w:w="993" w:type="dxa"/>
            <w:shd w:val="clear" w:color="auto" w:fill="auto"/>
          </w:tcPr>
          <w:p w14:paraId="00B88BEF" w14:textId="4C066D87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 xml:space="preserve">3,8 </w:t>
            </w:r>
          </w:p>
        </w:tc>
        <w:tc>
          <w:tcPr>
            <w:tcW w:w="992" w:type="dxa"/>
            <w:shd w:val="clear" w:color="auto" w:fill="auto"/>
          </w:tcPr>
          <w:p w14:paraId="34B0F60E" w14:textId="5DA7AAB5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14:paraId="44C552E6" w14:textId="03EFBA39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1,4</w:t>
            </w:r>
          </w:p>
        </w:tc>
        <w:tc>
          <w:tcPr>
            <w:tcW w:w="1418" w:type="dxa"/>
            <w:shd w:val="clear" w:color="auto" w:fill="auto"/>
          </w:tcPr>
          <w:p w14:paraId="667BFFE4" w14:textId="1017FE44" w:rsidR="00A34E8B" w:rsidRPr="004E122E" w:rsidRDefault="005567C9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5,7</w:t>
            </w:r>
          </w:p>
        </w:tc>
        <w:tc>
          <w:tcPr>
            <w:tcW w:w="1134" w:type="dxa"/>
            <w:shd w:val="clear" w:color="auto" w:fill="auto"/>
          </w:tcPr>
          <w:p w14:paraId="04311EEB" w14:textId="4DB1A3C2" w:rsidR="00A34E8B" w:rsidRPr="004E122E" w:rsidRDefault="00EC20C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4,2</w:t>
            </w:r>
          </w:p>
        </w:tc>
      </w:tr>
      <w:tr w:rsidR="00F74A91" w:rsidRPr="004E122E" w14:paraId="05504899" w14:textId="02B9EEF2" w:rsidTr="00F74A91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4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CBAB1" w14:textId="02B47389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18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8DBA33" w14:textId="29D76D9A" w:rsidR="00A34E8B" w:rsidRPr="004E122E" w:rsidRDefault="00A34E8B" w:rsidP="004E122E">
            <w:pPr>
              <w:pStyle w:val="afd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 xml:space="preserve">г. Джалал-Абад+ </w:t>
            </w:r>
            <w:proofErr w:type="spellStart"/>
            <w:r w:rsidRPr="004E122E">
              <w:rPr>
                <w:rFonts w:cs="Times New Roman"/>
                <w:szCs w:val="28"/>
                <w:lang w:val="ru-RU"/>
              </w:rPr>
              <w:t>Джалал-Абадская</w:t>
            </w:r>
            <w:proofErr w:type="spellEnd"/>
            <w:r w:rsidRPr="004E122E">
              <w:rPr>
                <w:rFonts w:cs="Times New Roman"/>
                <w:szCs w:val="28"/>
                <w:lang w:val="ru-RU"/>
              </w:rPr>
              <w:t xml:space="preserve"> область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CDC80" w14:textId="44971E01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177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E2B0E" w14:textId="67E71AB6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12,</w:t>
            </w:r>
            <w:r w:rsidR="000A405E" w:rsidRPr="004E122E">
              <w:rPr>
                <w:rFonts w:cs="Times New Roman"/>
                <w:szCs w:val="28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CFE06B" w14:textId="79AB964F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127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725306" w14:textId="2D35FE80" w:rsidR="00A34E8B" w:rsidRPr="004E122E" w:rsidRDefault="00FD4090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8,7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CB5877" w14:textId="6D97E058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57F514" w14:textId="1EC7DAD3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3,4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C223D9" w14:textId="03823EA3" w:rsidR="00A34E8B" w:rsidRPr="004E122E" w:rsidRDefault="005567C9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12,9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107CAD" w14:textId="32E42E2E" w:rsidR="00A34E8B" w:rsidRPr="004E122E" w:rsidRDefault="00EC20C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10,5</w:t>
            </w:r>
          </w:p>
        </w:tc>
      </w:tr>
      <w:tr w:rsidR="00F74A91" w:rsidRPr="004E122E" w14:paraId="76BDE866" w14:textId="2AE029BF" w:rsidTr="00F74A91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7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FA01E" w14:textId="0777DF7C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19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FDD57E" w14:textId="04A1E318" w:rsidR="00A34E8B" w:rsidRPr="004E122E" w:rsidRDefault="00A34E8B" w:rsidP="004E122E">
            <w:pPr>
              <w:pStyle w:val="afd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 xml:space="preserve">г. </w:t>
            </w:r>
            <w:proofErr w:type="spellStart"/>
            <w:r w:rsidRPr="004E122E">
              <w:rPr>
                <w:rFonts w:cs="Times New Roman"/>
                <w:szCs w:val="28"/>
                <w:lang w:val="ru-RU"/>
              </w:rPr>
              <w:t>Баткен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FA477" w14:textId="7466D591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251F7" w14:textId="027BD828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E66991" w14:textId="4B3673CB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43C067" w14:textId="650758CC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1,6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612681" w14:textId="490E93FC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B2B30A" w14:textId="74229A61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0,8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EE844D" w14:textId="36A9B514" w:rsidR="00A34E8B" w:rsidRPr="004E122E" w:rsidRDefault="005567C9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AE5CCD" w14:textId="76CC7958" w:rsidR="00A34E8B" w:rsidRPr="004E122E" w:rsidRDefault="00EC20C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2,5</w:t>
            </w:r>
          </w:p>
        </w:tc>
      </w:tr>
      <w:tr w:rsidR="00F74A91" w:rsidRPr="004E122E" w14:paraId="59B2AF4E" w14:textId="591D21C1" w:rsidTr="00F74A91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2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292F3" w14:textId="55966061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20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89844B" w14:textId="6999B3D2" w:rsidR="00A34E8B" w:rsidRPr="004E122E" w:rsidRDefault="00A34E8B" w:rsidP="004E122E">
            <w:pPr>
              <w:pStyle w:val="afd"/>
              <w:rPr>
                <w:rFonts w:cs="Times New Roman"/>
                <w:szCs w:val="28"/>
                <w:lang w:val="ru-RU"/>
              </w:rPr>
            </w:pPr>
            <w:proofErr w:type="spellStart"/>
            <w:r w:rsidRPr="004E122E">
              <w:rPr>
                <w:rFonts w:cs="Times New Roman"/>
                <w:szCs w:val="28"/>
                <w:lang w:val="ru-RU"/>
              </w:rPr>
              <w:t>Баткенская</w:t>
            </w:r>
            <w:proofErr w:type="spellEnd"/>
            <w:r w:rsidRPr="004E122E">
              <w:rPr>
                <w:rFonts w:cs="Times New Roman"/>
                <w:szCs w:val="28"/>
                <w:lang w:val="ru-RU"/>
              </w:rPr>
              <w:t xml:space="preserve"> область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BE8C6" w14:textId="281C0746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E0682" w14:textId="1E70C9BB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9B6FDB" w14:textId="36BC5908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0052B3" w14:textId="190E31DB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2,3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C3846D" w14:textId="0980EF2D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41C2CA" w14:textId="6E89713F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0,7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20606D" w14:textId="39E20880" w:rsidR="00A34E8B" w:rsidRPr="004E122E" w:rsidRDefault="00EC20C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A4D037" w14:textId="1D580E9F" w:rsidR="00A34E8B" w:rsidRPr="004E122E" w:rsidRDefault="00EC20C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2,1</w:t>
            </w:r>
          </w:p>
        </w:tc>
      </w:tr>
      <w:tr w:rsidR="00F74A91" w:rsidRPr="004E122E" w14:paraId="0D90A2A6" w14:textId="429BE356" w:rsidTr="00F74A91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4802C" w14:textId="721032D3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21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FC3A06" w14:textId="4982FC9F" w:rsidR="00A34E8B" w:rsidRPr="004E122E" w:rsidRDefault="00A34E8B" w:rsidP="004E122E">
            <w:pPr>
              <w:pStyle w:val="afd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 xml:space="preserve">г. </w:t>
            </w:r>
            <w:proofErr w:type="spellStart"/>
            <w:r w:rsidRPr="004E122E">
              <w:rPr>
                <w:rFonts w:cs="Times New Roman"/>
                <w:szCs w:val="28"/>
                <w:lang w:val="ru-RU"/>
              </w:rPr>
              <w:t>Баткен</w:t>
            </w:r>
            <w:proofErr w:type="spellEnd"/>
            <w:r w:rsidRPr="004E122E">
              <w:rPr>
                <w:rFonts w:cs="Times New Roman"/>
                <w:szCs w:val="28"/>
                <w:lang w:val="ru-RU"/>
              </w:rPr>
              <w:t xml:space="preserve">+ </w:t>
            </w:r>
            <w:proofErr w:type="spellStart"/>
            <w:r w:rsidRPr="004E122E">
              <w:rPr>
                <w:rFonts w:cs="Times New Roman"/>
                <w:szCs w:val="28"/>
                <w:lang w:val="ru-RU"/>
              </w:rPr>
              <w:t>Баткенская</w:t>
            </w:r>
            <w:proofErr w:type="spellEnd"/>
            <w:r w:rsidRPr="004E122E">
              <w:rPr>
                <w:rFonts w:cs="Times New Roman"/>
                <w:szCs w:val="28"/>
                <w:lang w:val="ru-RU"/>
              </w:rPr>
              <w:t xml:space="preserve"> область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5CA07" w14:textId="564FDBF9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12894" w14:textId="29363274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5,4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7288F9" w14:textId="1C70C42F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57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3DA2FA" w14:textId="0B9A6071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3,9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9EE1D" w14:textId="51DF0D6D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690EB1" w14:textId="29CA8163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1,5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372CDC" w14:textId="2F6CD7B0" w:rsidR="00A34E8B" w:rsidRPr="004E122E" w:rsidRDefault="00EC20C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6D2D69" w14:textId="5635A195" w:rsidR="00A34E8B" w:rsidRPr="004E122E" w:rsidRDefault="00EC20C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4,6</w:t>
            </w:r>
          </w:p>
        </w:tc>
      </w:tr>
      <w:tr w:rsidR="00F74A91" w:rsidRPr="004E122E" w14:paraId="2ED96647" w14:textId="24B9A5FA" w:rsidTr="00F74A91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62A1E" w14:textId="2310A89E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22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BC6D1C" w14:textId="071FFD1C" w:rsidR="00A34E8B" w:rsidRPr="004E122E" w:rsidRDefault="00A34E8B" w:rsidP="004E122E">
            <w:pPr>
              <w:pStyle w:val="afd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2322E" w14:textId="50B6CD9A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1465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B67F5" w14:textId="41224B82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D350E5" w14:textId="5945E4A2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988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9D8960" w14:textId="107DBD49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67,4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1ADE3" w14:textId="3EF2337B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477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5CF447" w14:textId="58D28469" w:rsidR="00A34E8B" w:rsidRPr="004E122E" w:rsidRDefault="00A34E8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32,6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0BB3D8" w14:textId="7D9B55D2" w:rsidR="00A34E8B" w:rsidRPr="004E122E" w:rsidRDefault="00EC20C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2137EC" w14:textId="6284B754" w:rsidR="00A34E8B" w:rsidRPr="004E122E" w:rsidRDefault="00EC20CB" w:rsidP="004E122E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100,0</w:t>
            </w:r>
          </w:p>
        </w:tc>
      </w:tr>
    </w:tbl>
    <w:p w14:paraId="35F1A523" w14:textId="77777777" w:rsidR="004E122E" w:rsidRDefault="004E122E" w:rsidP="004E122E">
      <w:pPr>
        <w:pStyle w:val="a5"/>
        <w:shd w:val="clear" w:color="auto" w:fill="auto"/>
        <w:spacing w:before="0" w:after="0" w:line="240" w:lineRule="auto"/>
        <w:ind w:right="100" w:firstLine="708"/>
        <w:jc w:val="both"/>
        <w:rPr>
          <w:rFonts w:cs="Times New Roman"/>
          <w:sz w:val="24"/>
          <w:szCs w:val="24"/>
        </w:rPr>
      </w:pPr>
    </w:p>
    <w:p w14:paraId="2FBB32CC" w14:textId="075676C3" w:rsidR="00330981" w:rsidRPr="004E122E" w:rsidRDefault="00B25652" w:rsidP="004E122E">
      <w:pPr>
        <w:pStyle w:val="a5"/>
        <w:shd w:val="clear" w:color="auto" w:fill="auto"/>
        <w:spacing w:before="0" w:after="0" w:line="240" w:lineRule="auto"/>
        <w:ind w:right="100" w:firstLine="708"/>
        <w:jc w:val="both"/>
        <w:rPr>
          <w:rFonts w:cs="Times New Roman"/>
          <w:sz w:val="24"/>
          <w:szCs w:val="24"/>
        </w:rPr>
      </w:pPr>
      <w:r w:rsidRPr="004E122E">
        <w:rPr>
          <w:rFonts w:cs="Times New Roman"/>
          <w:sz w:val="24"/>
          <w:szCs w:val="24"/>
        </w:rPr>
        <w:t xml:space="preserve">Примечание – </w:t>
      </w:r>
      <w:r w:rsidR="004E122E">
        <w:rPr>
          <w:rFonts w:cs="Times New Roman"/>
          <w:sz w:val="24"/>
          <w:szCs w:val="24"/>
        </w:rPr>
        <w:t xml:space="preserve">ПК – патологический климактерий, ФК – физиологический климактерий, КС - климактерический синдром, </w:t>
      </w:r>
      <w:r w:rsidRPr="004E122E">
        <w:rPr>
          <w:rFonts w:cs="Times New Roman"/>
          <w:sz w:val="24"/>
          <w:szCs w:val="24"/>
          <w:lang w:val="en-US"/>
        </w:rPr>
        <w:t>n</w:t>
      </w:r>
      <w:r w:rsidRPr="004E122E">
        <w:rPr>
          <w:rFonts w:cs="Times New Roman"/>
          <w:sz w:val="24"/>
          <w:szCs w:val="24"/>
        </w:rPr>
        <w:t xml:space="preserve"> – число наблюдений, % - удельный вес.</w:t>
      </w:r>
    </w:p>
    <w:p w14:paraId="725B45F7" w14:textId="77777777" w:rsidR="00B25652" w:rsidRPr="00B25652" w:rsidRDefault="00B25652" w:rsidP="009014AB">
      <w:pPr>
        <w:pStyle w:val="a5"/>
        <w:shd w:val="clear" w:color="auto" w:fill="auto"/>
        <w:spacing w:before="30" w:after="0" w:line="360" w:lineRule="auto"/>
        <w:ind w:right="100" w:firstLine="0"/>
        <w:jc w:val="both"/>
        <w:rPr>
          <w:rFonts w:cs="Times New Roman"/>
          <w:sz w:val="28"/>
          <w:szCs w:val="28"/>
        </w:rPr>
        <w:sectPr w:rsidR="00B25652" w:rsidRPr="00B25652" w:rsidSect="00D4600E">
          <w:pgSz w:w="16837" w:h="11905" w:orient="landscape"/>
          <w:pgMar w:top="567" w:right="1134" w:bottom="567" w:left="1134" w:header="0" w:footer="6" w:gutter="0"/>
          <w:cols w:space="720"/>
          <w:noEndnote/>
          <w:docGrid w:linePitch="381"/>
        </w:sectPr>
      </w:pPr>
    </w:p>
    <w:p w14:paraId="4CC27BC4" w14:textId="1359A8F9" w:rsidR="001F3221" w:rsidRPr="004E122E" w:rsidRDefault="001F3221" w:rsidP="001F3221">
      <w:pPr>
        <w:pStyle w:val="a5"/>
        <w:shd w:val="clear" w:color="auto" w:fill="auto"/>
        <w:spacing w:before="30" w:after="0" w:line="360" w:lineRule="auto"/>
        <w:ind w:right="100" w:firstLine="708"/>
        <w:jc w:val="both"/>
        <w:rPr>
          <w:rFonts w:cs="Times New Roman"/>
          <w:sz w:val="28"/>
          <w:szCs w:val="28"/>
        </w:rPr>
      </w:pPr>
      <w:r w:rsidRPr="004E122E">
        <w:rPr>
          <w:rFonts w:cs="Times New Roman"/>
          <w:sz w:val="28"/>
          <w:szCs w:val="28"/>
        </w:rPr>
        <w:lastRenderedPageBreak/>
        <w:t xml:space="preserve">Анализ распространённости отягощённого течения климактерического периода по областям страны показал, что </w:t>
      </w:r>
      <w:proofErr w:type="spellStart"/>
      <w:r w:rsidRPr="004E122E">
        <w:rPr>
          <w:rFonts w:cs="Times New Roman"/>
          <w:sz w:val="28"/>
          <w:szCs w:val="28"/>
        </w:rPr>
        <w:t>Ошская</w:t>
      </w:r>
      <w:proofErr w:type="spellEnd"/>
      <w:r w:rsidRPr="004E122E">
        <w:rPr>
          <w:rFonts w:cs="Times New Roman"/>
          <w:sz w:val="28"/>
          <w:szCs w:val="28"/>
        </w:rPr>
        <w:t xml:space="preserve"> область лидирует по распространенности климактерического синдрома (11,1%), за ней следует </w:t>
      </w:r>
      <w:proofErr w:type="spellStart"/>
      <w:r w:rsidRPr="004E122E">
        <w:rPr>
          <w:rFonts w:cs="Times New Roman"/>
          <w:sz w:val="28"/>
          <w:szCs w:val="28"/>
        </w:rPr>
        <w:t>Чуйская</w:t>
      </w:r>
      <w:proofErr w:type="spellEnd"/>
      <w:r w:rsidRPr="004E122E">
        <w:rPr>
          <w:rFonts w:cs="Times New Roman"/>
          <w:sz w:val="28"/>
          <w:szCs w:val="28"/>
        </w:rPr>
        <w:t xml:space="preserve"> (9,1%), </w:t>
      </w:r>
      <w:proofErr w:type="spellStart"/>
      <w:r w:rsidRPr="004E122E">
        <w:rPr>
          <w:rFonts w:cs="Times New Roman"/>
          <w:sz w:val="28"/>
          <w:szCs w:val="28"/>
        </w:rPr>
        <w:t>Нарынская</w:t>
      </w:r>
      <w:proofErr w:type="spellEnd"/>
      <w:r w:rsidRPr="004E122E">
        <w:rPr>
          <w:rFonts w:cs="Times New Roman"/>
          <w:sz w:val="28"/>
          <w:szCs w:val="28"/>
        </w:rPr>
        <w:t xml:space="preserve"> (9,0%), Иссык-Кульская (8,1%), </w:t>
      </w:r>
      <w:proofErr w:type="spellStart"/>
      <w:r w:rsidRPr="004E122E">
        <w:rPr>
          <w:rFonts w:cs="Times New Roman"/>
          <w:sz w:val="28"/>
          <w:szCs w:val="28"/>
        </w:rPr>
        <w:t>Таласская</w:t>
      </w:r>
      <w:proofErr w:type="spellEnd"/>
      <w:r w:rsidRPr="004E122E">
        <w:rPr>
          <w:rFonts w:cs="Times New Roman"/>
          <w:sz w:val="28"/>
          <w:szCs w:val="28"/>
        </w:rPr>
        <w:t xml:space="preserve"> (7,8%) области. Наименьший удельный </w:t>
      </w:r>
      <w:r w:rsidR="00855852">
        <w:rPr>
          <w:rFonts w:cs="Times New Roman"/>
          <w:sz w:val="28"/>
          <w:szCs w:val="28"/>
        </w:rPr>
        <w:t xml:space="preserve">вес </w:t>
      </w:r>
      <w:r w:rsidRPr="004E122E">
        <w:rPr>
          <w:rFonts w:cs="Times New Roman"/>
          <w:sz w:val="28"/>
          <w:szCs w:val="28"/>
        </w:rPr>
        <w:t xml:space="preserve">в </w:t>
      </w:r>
      <w:proofErr w:type="spellStart"/>
      <w:r w:rsidRPr="004E122E">
        <w:rPr>
          <w:rFonts w:cs="Times New Roman"/>
          <w:sz w:val="28"/>
          <w:szCs w:val="28"/>
        </w:rPr>
        <w:t>Джалал-Абадской</w:t>
      </w:r>
      <w:proofErr w:type="spellEnd"/>
      <w:r w:rsidRPr="004E122E">
        <w:rPr>
          <w:rFonts w:cs="Times New Roman"/>
          <w:sz w:val="28"/>
          <w:szCs w:val="28"/>
        </w:rPr>
        <w:t xml:space="preserve"> (5,7%)</w:t>
      </w:r>
      <w:r w:rsidR="00864576">
        <w:rPr>
          <w:rFonts w:cs="Times New Roman"/>
          <w:sz w:val="28"/>
          <w:szCs w:val="28"/>
        </w:rPr>
        <w:t xml:space="preserve"> области</w:t>
      </w:r>
      <w:r w:rsidRPr="004E122E">
        <w:rPr>
          <w:rFonts w:cs="Times New Roman"/>
          <w:sz w:val="28"/>
          <w:szCs w:val="28"/>
        </w:rPr>
        <w:t xml:space="preserve">, за ней следует </w:t>
      </w:r>
      <w:proofErr w:type="spellStart"/>
      <w:r w:rsidRPr="004E122E">
        <w:rPr>
          <w:rFonts w:cs="Times New Roman"/>
          <w:sz w:val="28"/>
          <w:szCs w:val="28"/>
        </w:rPr>
        <w:t>Баткенская</w:t>
      </w:r>
      <w:proofErr w:type="spellEnd"/>
      <w:r w:rsidRPr="004E122E">
        <w:rPr>
          <w:rFonts w:cs="Times New Roman"/>
          <w:sz w:val="28"/>
          <w:szCs w:val="28"/>
        </w:rPr>
        <w:t xml:space="preserve"> (3,3%) область. </w:t>
      </w:r>
    </w:p>
    <w:p w14:paraId="5C12E32C" w14:textId="2B15328E" w:rsidR="001F3221" w:rsidRPr="004E122E" w:rsidRDefault="001F3221" w:rsidP="001F3221">
      <w:pPr>
        <w:pStyle w:val="a5"/>
        <w:spacing w:before="30" w:after="0" w:line="360" w:lineRule="auto"/>
        <w:ind w:right="100" w:firstLine="708"/>
        <w:jc w:val="both"/>
        <w:rPr>
          <w:rFonts w:cs="Times New Roman"/>
          <w:sz w:val="28"/>
          <w:szCs w:val="28"/>
        </w:rPr>
      </w:pPr>
      <w:r w:rsidRPr="004E122E">
        <w:rPr>
          <w:rFonts w:cs="Times New Roman"/>
          <w:sz w:val="28"/>
          <w:szCs w:val="28"/>
        </w:rPr>
        <w:t>В г</w:t>
      </w:r>
      <w:r w:rsidR="0083335D">
        <w:rPr>
          <w:rFonts w:cs="Times New Roman"/>
          <w:sz w:val="28"/>
          <w:szCs w:val="28"/>
        </w:rPr>
        <w:t>.</w:t>
      </w:r>
      <w:r w:rsidRPr="004E122E">
        <w:rPr>
          <w:rFonts w:cs="Times New Roman"/>
          <w:sz w:val="28"/>
          <w:szCs w:val="28"/>
        </w:rPr>
        <w:t xml:space="preserve"> Бишкек республиканского значения, больше всего климактерический период осложнялся климактерическим синдромом (10,1%). Город</w:t>
      </w:r>
      <w:r w:rsidR="00864576">
        <w:rPr>
          <w:rFonts w:cs="Times New Roman"/>
          <w:sz w:val="28"/>
          <w:szCs w:val="28"/>
        </w:rPr>
        <w:t>а</w:t>
      </w:r>
      <w:r w:rsidRPr="004E122E">
        <w:rPr>
          <w:rFonts w:cs="Times New Roman"/>
          <w:sz w:val="28"/>
          <w:szCs w:val="28"/>
        </w:rPr>
        <w:t xml:space="preserve"> Ош (7,5%), Джалал-Абад (7,2%), Нарын (7,1%) и </w:t>
      </w:r>
      <w:proofErr w:type="spellStart"/>
      <w:r w:rsidRPr="004E122E">
        <w:rPr>
          <w:rFonts w:cs="Times New Roman"/>
          <w:sz w:val="28"/>
          <w:szCs w:val="28"/>
        </w:rPr>
        <w:t>Талас</w:t>
      </w:r>
      <w:proofErr w:type="spellEnd"/>
      <w:r w:rsidRPr="004E122E">
        <w:rPr>
          <w:rFonts w:cs="Times New Roman"/>
          <w:sz w:val="28"/>
          <w:szCs w:val="28"/>
        </w:rPr>
        <w:t xml:space="preserve"> (6,6%) так же демонстриру</w:t>
      </w:r>
      <w:r w:rsidR="00864576">
        <w:rPr>
          <w:rFonts w:cs="Times New Roman"/>
          <w:sz w:val="28"/>
          <w:szCs w:val="28"/>
        </w:rPr>
        <w:t>ю</w:t>
      </w:r>
      <w:r w:rsidRPr="004E122E">
        <w:rPr>
          <w:rFonts w:cs="Times New Roman"/>
          <w:sz w:val="28"/>
          <w:szCs w:val="28"/>
        </w:rPr>
        <w:t>т высокие показатели. Наиболее редко климактерический синдром встречался у жительниц г</w:t>
      </w:r>
      <w:r w:rsidR="0083335D">
        <w:rPr>
          <w:rFonts w:cs="Times New Roman"/>
          <w:sz w:val="28"/>
          <w:szCs w:val="28"/>
        </w:rPr>
        <w:t>г.</w:t>
      </w:r>
      <w:r w:rsidRPr="004E122E">
        <w:rPr>
          <w:rFonts w:cs="Times New Roman"/>
          <w:sz w:val="28"/>
          <w:szCs w:val="28"/>
        </w:rPr>
        <w:t xml:space="preserve"> Чолпон-Ата (5,0%) и </w:t>
      </w:r>
      <w:proofErr w:type="spellStart"/>
      <w:r w:rsidRPr="004E122E">
        <w:rPr>
          <w:rFonts w:cs="Times New Roman"/>
          <w:sz w:val="28"/>
          <w:szCs w:val="28"/>
        </w:rPr>
        <w:t>Баткен</w:t>
      </w:r>
      <w:proofErr w:type="spellEnd"/>
      <w:r w:rsidRPr="004E122E">
        <w:rPr>
          <w:rFonts w:cs="Times New Roman"/>
          <w:sz w:val="28"/>
          <w:szCs w:val="28"/>
        </w:rPr>
        <w:t xml:space="preserve"> (2,4%). </w:t>
      </w:r>
    </w:p>
    <w:p w14:paraId="5BA1E813" w14:textId="77777777" w:rsidR="001F3221" w:rsidRDefault="001F3221" w:rsidP="001F3221">
      <w:pPr>
        <w:pStyle w:val="a5"/>
        <w:shd w:val="clear" w:color="auto" w:fill="auto"/>
        <w:spacing w:before="0" w:after="0" w:line="360" w:lineRule="auto"/>
        <w:ind w:right="100" w:firstLine="708"/>
        <w:jc w:val="both"/>
        <w:rPr>
          <w:rFonts w:cs="Times New Roman"/>
          <w:sz w:val="28"/>
          <w:szCs w:val="28"/>
        </w:rPr>
      </w:pPr>
      <w:r w:rsidRPr="004E122E">
        <w:rPr>
          <w:rFonts w:cs="Times New Roman"/>
          <w:sz w:val="28"/>
          <w:szCs w:val="28"/>
        </w:rPr>
        <w:t xml:space="preserve">Если рассматривать общий удельный вес климактерического синдрома (включая область и областной город), то становиться очевидным, что наиболее часто климактерический период осложняется климактерическим синдромом у жительниц Чуйской (19,2%), Ошской (18,6%) и </w:t>
      </w:r>
      <w:proofErr w:type="spellStart"/>
      <w:r w:rsidRPr="004E122E">
        <w:rPr>
          <w:rFonts w:cs="Times New Roman"/>
          <w:sz w:val="28"/>
          <w:szCs w:val="28"/>
        </w:rPr>
        <w:t>Нарынской</w:t>
      </w:r>
      <w:proofErr w:type="spellEnd"/>
      <w:r w:rsidRPr="004E122E">
        <w:rPr>
          <w:rFonts w:cs="Times New Roman"/>
          <w:sz w:val="28"/>
          <w:szCs w:val="28"/>
        </w:rPr>
        <w:t xml:space="preserve"> (16,1%) областей. В </w:t>
      </w:r>
      <w:proofErr w:type="spellStart"/>
      <w:r w:rsidRPr="004E122E">
        <w:rPr>
          <w:rFonts w:cs="Times New Roman"/>
          <w:sz w:val="28"/>
          <w:szCs w:val="28"/>
        </w:rPr>
        <w:t>Таласской</w:t>
      </w:r>
      <w:proofErr w:type="spellEnd"/>
      <w:r w:rsidRPr="004E122E">
        <w:rPr>
          <w:rFonts w:cs="Times New Roman"/>
          <w:sz w:val="28"/>
          <w:szCs w:val="28"/>
        </w:rPr>
        <w:t xml:space="preserve"> области показатель составил 14,4%, Иссык-Кульской  - 13,1%, </w:t>
      </w:r>
      <w:proofErr w:type="spellStart"/>
      <w:r w:rsidRPr="004E122E">
        <w:rPr>
          <w:rFonts w:cs="Times New Roman"/>
          <w:sz w:val="28"/>
          <w:szCs w:val="28"/>
        </w:rPr>
        <w:t>Джалал-Абадской</w:t>
      </w:r>
      <w:proofErr w:type="spellEnd"/>
      <w:r w:rsidRPr="004E122E">
        <w:rPr>
          <w:rFonts w:cs="Times New Roman"/>
          <w:sz w:val="28"/>
          <w:szCs w:val="28"/>
        </w:rPr>
        <w:t xml:space="preserve">  - 12,9%, и </w:t>
      </w:r>
      <w:proofErr w:type="spellStart"/>
      <w:r w:rsidRPr="004E122E">
        <w:rPr>
          <w:rFonts w:cs="Times New Roman"/>
          <w:sz w:val="28"/>
          <w:szCs w:val="28"/>
        </w:rPr>
        <w:t>Баткенской</w:t>
      </w:r>
      <w:proofErr w:type="spellEnd"/>
      <w:r w:rsidRPr="004E122E">
        <w:rPr>
          <w:rFonts w:cs="Times New Roman"/>
          <w:sz w:val="28"/>
          <w:szCs w:val="28"/>
        </w:rPr>
        <w:t xml:space="preserve">  - 5,7%. </w:t>
      </w:r>
    </w:p>
    <w:p w14:paraId="7988407A" w14:textId="5EA71134" w:rsidR="000C04FE" w:rsidRPr="004E122E" w:rsidRDefault="001F3221" w:rsidP="00DC0880">
      <w:pPr>
        <w:pStyle w:val="a5"/>
        <w:shd w:val="clear" w:color="auto" w:fill="auto"/>
        <w:spacing w:before="30" w:after="0" w:line="360" w:lineRule="auto"/>
        <w:ind w:right="101" w:firstLine="708"/>
        <w:jc w:val="both"/>
        <w:rPr>
          <w:rFonts w:cs="Times New Roman"/>
          <w:sz w:val="28"/>
          <w:szCs w:val="28"/>
        </w:rPr>
      </w:pPr>
      <w:r w:rsidRPr="004E122E">
        <w:rPr>
          <w:rFonts w:cs="Times New Roman"/>
          <w:sz w:val="28"/>
          <w:szCs w:val="28"/>
        </w:rPr>
        <w:t xml:space="preserve">Физиологически протекал климактерий больше у женщин Чуйской (22,2%), Иссык-Кульской (20,4%), менее </w:t>
      </w:r>
      <w:proofErr w:type="spellStart"/>
      <w:r w:rsidRPr="004E122E">
        <w:rPr>
          <w:rFonts w:cs="Times New Roman"/>
          <w:sz w:val="28"/>
          <w:szCs w:val="28"/>
        </w:rPr>
        <w:t>Таласской</w:t>
      </w:r>
      <w:proofErr w:type="spellEnd"/>
      <w:r w:rsidRPr="004E122E">
        <w:rPr>
          <w:rFonts w:cs="Times New Roman"/>
          <w:sz w:val="28"/>
          <w:szCs w:val="28"/>
        </w:rPr>
        <w:t xml:space="preserve">  (16,1%), </w:t>
      </w:r>
      <w:proofErr w:type="spellStart"/>
      <w:r w:rsidRPr="004E122E">
        <w:rPr>
          <w:rFonts w:cs="Times New Roman"/>
          <w:sz w:val="28"/>
          <w:szCs w:val="28"/>
        </w:rPr>
        <w:t>Нарынской</w:t>
      </w:r>
      <w:proofErr w:type="spellEnd"/>
      <w:r w:rsidRPr="004E122E">
        <w:rPr>
          <w:rFonts w:cs="Times New Roman"/>
          <w:sz w:val="28"/>
          <w:szCs w:val="28"/>
        </w:rPr>
        <w:t xml:space="preserve"> (13,8%), Ошской (12,4%), </w:t>
      </w:r>
      <w:proofErr w:type="spellStart"/>
      <w:r w:rsidRPr="004E122E">
        <w:rPr>
          <w:rFonts w:cs="Times New Roman"/>
          <w:sz w:val="28"/>
          <w:szCs w:val="28"/>
        </w:rPr>
        <w:t>Джалал-Абадской</w:t>
      </w:r>
      <w:proofErr w:type="spellEnd"/>
      <w:r w:rsidRPr="004E122E">
        <w:rPr>
          <w:rFonts w:cs="Times New Roman"/>
          <w:sz w:val="28"/>
          <w:szCs w:val="28"/>
        </w:rPr>
        <w:t xml:space="preserve"> (10,5%) и наимен</w:t>
      </w:r>
      <w:r>
        <w:rPr>
          <w:rFonts w:cs="Times New Roman"/>
          <w:sz w:val="28"/>
          <w:szCs w:val="28"/>
        </w:rPr>
        <w:t xml:space="preserve">ее </w:t>
      </w:r>
      <w:proofErr w:type="spellStart"/>
      <w:r>
        <w:rPr>
          <w:rFonts w:cs="Times New Roman"/>
          <w:sz w:val="28"/>
          <w:szCs w:val="28"/>
        </w:rPr>
        <w:t>Баткенской</w:t>
      </w:r>
      <w:proofErr w:type="spellEnd"/>
      <w:r>
        <w:rPr>
          <w:rFonts w:cs="Times New Roman"/>
          <w:sz w:val="28"/>
          <w:szCs w:val="28"/>
        </w:rPr>
        <w:t xml:space="preserve"> (4,6%) областях. </w:t>
      </w:r>
      <w:r w:rsidR="000C04FE" w:rsidRPr="004E122E">
        <w:rPr>
          <w:rFonts w:cs="Times New Roman"/>
          <w:sz w:val="28"/>
          <w:szCs w:val="28"/>
        </w:rPr>
        <w:t>Ф</w:t>
      </w:r>
      <w:r w:rsidR="003D5852" w:rsidRPr="004E122E">
        <w:rPr>
          <w:rFonts w:cs="Times New Roman"/>
          <w:sz w:val="28"/>
          <w:szCs w:val="28"/>
        </w:rPr>
        <w:t>изиоло</w:t>
      </w:r>
      <w:r w:rsidR="000C04FE" w:rsidRPr="004E122E">
        <w:rPr>
          <w:rFonts w:cs="Times New Roman"/>
          <w:sz w:val="28"/>
          <w:szCs w:val="28"/>
        </w:rPr>
        <w:t>гическ</w:t>
      </w:r>
      <w:r w:rsidR="003D5852" w:rsidRPr="004E122E">
        <w:rPr>
          <w:rFonts w:cs="Times New Roman"/>
          <w:sz w:val="28"/>
          <w:szCs w:val="28"/>
        </w:rPr>
        <w:t>и</w:t>
      </w:r>
      <w:r w:rsidR="000C04FE" w:rsidRPr="004E122E">
        <w:rPr>
          <w:rFonts w:cs="Times New Roman"/>
          <w:sz w:val="28"/>
          <w:szCs w:val="28"/>
        </w:rPr>
        <w:t xml:space="preserve"> </w:t>
      </w:r>
      <w:r w:rsidR="003D5852" w:rsidRPr="004E122E">
        <w:rPr>
          <w:rFonts w:cs="Times New Roman"/>
          <w:sz w:val="28"/>
          <w:szCs w:val="28"/>
        </w:rPr>
        <w:t xml:space="preserve">протекал </w:t>
      </w:r>
      <w:r w:rsidR="000C04FE" w:rsidRPr="004E122E">
        <w:rPr>
          <w:rFonts w:cs="Times New Roman"/>
          <w:sz w:val="28"/>
          <w:szCs w:val="28"/>
        </w:rPr>
        <w:t xml:space="preserve">климактерий </w:t>
      </w:r>
      <w:r w:rsidR="003D5852" w:rsidRPr="004E122E">
        <w:rPr>
          <w:rFonts w:cs="Times New Roman"/>
          <w:sz w:val="28"/>
          <w:szCs w:val="28"/>
        </w:rPr>
        <w:t xml:space="preserve">больше у женщин Чуйской (22,2%), Иссык-Кульской (20,4%), менее </w:t>
      </w:r>
      <w:proofErr w:type="spellStart"/>
      <w:r w:rsidR="003D5852" w:rsidRPr="004E122E">
        <w:rPr>
          <w:rFonts w:cs="Times New Roman"/>
          <w:sz w:val="28"/>
          <w:szCs w:val="28"/>
        </w:rPr>
        <w:t>Таласской</w:t>
      </w:r>
      <w:proofErr w:type="spellEnd"/>
      <w:r w:rsidR="003D5852" w:rsidRPr="004E122E">
        <w:rPr>
          <w:rFonts w:cs="Times New Roman"/>
          <w:sz w:val="28"/>
          <w:szCs w:val="28"/>
        </w:rPr>
        <w:t xml:space="preserve">  (16,1%), </w:t>
      </w:r>
      <w:proofErr w:type="spellStart"/>
      <w:r w:rsidR="003D5852" w:rsidRPr="004E122E">
        <w:rPr>
          <w:rFonts w:cs="Times New Roman"/>
          <w:sz w:val="28"/>
          <w:szCs w:val="28"/>
        </w:rPr>
        <w:t>Нарынской</w:t>
      </w:r>
      <w:proofErr w:type="spellEnd"/>
      <w:r w:rsidR="003D5852" w:rsidRPr="004E122E">
        <w:rPr>
          <w:rFonts w:cs="Times New Roman"/>
          <w:sz w:val="28"/>
          <w:szCs w:val="28"/>
        </w:rPr>
        <w:t xml:space="preserve"> (13,8%), Ошской (12,4%), </w:t>
      </w:r>
      <w:proofErr w:type="spellStart"/>
      <w:r w:rsidR="003D5852" w:rsidRPr="004E122E">
        <w:rPr>
          <w:rFonts w:cs="Times New Roman"/>
          <w:sz w:val="28"/>
          <w:szCs w:val="28"/>
        </w:rPr>
        <w:t>Джалал-Абадской</w:t>
      </w:r>
      <w:proofErr w:type="spellEnd"/>
      <w:r w:rsidR="003D5852" w:rsidRPr="004E122E">
        <w:rPr>
          <w:rFonts w:cs="Times New Roman"/>
          <w:sz w:val="28"/>
          <w:szCs w:val="28"/>
        </w:rPr>
        <w:t xml:space="preserve"> (10,5%) и наименее </w:t>
      </w:r>
      <w:proofErr w:type="spellStart"/>
      <w:r w:rsidR="003D5852" w:rsidRPr="004E122E">
        <w:rPr>
          <w:rFonts w:cs="Times New Roman"/>
          <w:sz w:val="28"/>
          <w:szCs w:val="28"/>
        </w:rPr>
        <w:t>Баткенской</w:t>
      </w:r>
      <w:proofErr w:type="spellEnd"/>
      <w:r w:rsidR="003D5852" w:rsidRPr="004E122E">
        <w:rPr>
          <w:rFonts w:cs="Times New Roman"/>
          <w:sz w:val="28"/>
          <w:szCs w:val="28"/>
        </w:rPr>
        <w:t xml:space="preserve"> (4,6%) областях. </w:t>
      </w:r>
    </w:p>
    <w:p w14:paraId="2DF3A2AD" w14:textId="67414474" w:rsidR="004E122E" w:rsidRPr="004E122E" w:rsidRDefault="00623CFD" w:rsidP="00855852">
      <w:pPr>
        <w:pStyle w:val="a5"/>
        <w:shd w:val="clear" w:color="auto" w:fill="auto"/>
        <w:spacing w:before="30" w:after="0" w:line="360" w:lineRule="auto"/>
        <w:ind w:right="101" w:firstLine="708"/>
        <w:jc w:val="both"/>
        <w:rPr>
          <w:rFonts w:cs="Times New Roman"/>
          <w:sz w:val="28"/>
          <w:szCs w:val="28"/>
        </w:rPr>
      </w:pPr>
      <w:proofErr w:type="spellStart"/>
      <w:r w:rsidRPr="004E122E">
        <w:rPr>
          <w:rFonts w:cs="Times New Roman"/>
          <w:sz w:val="28"/>
          <w:szCs w:val="28"/>
        </w:rPr>
        <w:t>Кыргызская</w:t>
      </w:r>
      <w:proofErr w:type="spellEnd"/>
      <w:r w:rsidRPr="004E122E">
        <w:rPr>
          <w:rFonts w:cs="Times New Roman"/>
          <w:sz w:val="28"/>
          <w:szCs w:val="28"/>
        </w:rPr>
        <w:t xml:space="preserve"> Республика расположена в различных </w:t>
      </w:r>
      <w:proofErr w:type="spellStart"/>
      <w:r w:rsidR="00B31A11" w:rsidRPr="004E122E">
        <w:rPr>
          <w:rFonts w:cs="Times New Roman"/>
          <w:sz w:val="28"/>
          <w:szCs w:val="28"/>
        </w:rPr>
        <w:t>климато</w:t>
      </w:r>
      <w:r w:rsidR="00DC0880" w:rsidRPr="004E122E">
        <w:rPr>
          <w:rFonts w:cs="Times New Roman"/>
          <w:sz w:val="28"/>
          <w:szCs w:val="28"/>
        </w:rPr>
        <w:t>-</w:t>
      </w:r>
      <w:r w:rsidR="00B31A11" w:rsidRPr="004E122E">
        <w:rPr>
          <w:rFonts w:cs="Times New Roman"/>
          <w:sz w:val="28"/>
          <w:szCs w:val="28"/>
        </w:rPr>
        <w:t>географических</w:t>
      </w:r>
      <w:proofErr w:type="spellEnd"/>
      <w:r w:rsidRPr="004E122E">
        <w:rPr>
          <w:rFonts w:cs="Times New Roman"/>
          <w:sz w:val="28"/>
          <w:szCs w:val="28"/>
        </w:rPr>
        <w:t xml:space="preserve"> зонах. </w:t>
      </w:r>
      <w:r w:rsidRPr="009014AB">
        <w:rPr>
          <w:rFonts w:cs="Times New Roman"/>
          <w:sz w:val="28"/>
          <w:szCs w:val="28"/>
        </w:rPr>
        <w:t>Горными хребтами и перевалами географически Киргизия условно делится на север (</w:t>
      </w:r>
      <w:proofErr w:type="spellStart"/>
      <w:r w:rsidRPr="009014AB">
        <w:rPr>
          <w:rFonts w:cs="Times New Roman"/>
          <w:sz w:val="28"/>
          <w:szCs w:val="28"/>
        </w:rPr>
        <w:t>Таласская</w:t>
      </w:r>
      <w:proofErr w:type="spellEnd"/>
      <w:r w:rsidRPr="009014AB">
        <w:rPr>
          <w:rFonts w:cs="Times New Roman"/>
          <w:sz w:val="28"/>
          <w:szCs w:val="28"/>
        </w:rPr>
        <w:t xml:space="preserve">, </w:t>
      </w:r>
      <w:proofErr w:type="spellStart"/>
      <w:r w:rsidRPr="009014AB">
        <w:rPr>
          <w:rFonts w:cs="Times New Roman"/>
          <w:sz w:val="28"/>
          <w:szCs w:val="28"/>
        </w:rPr>
        <w:t>Чуйская</w:t>
      </w:r>
      <w:proofErr w:type="spellEnd"/>
      <w:r w:rsidRPr="009014AB">
        <w:rPr>
          <w:rFonts w:cs="Times New Roman"/>
          <w:sz w:val="28"/>
          <w:szCs w:val="28"/>
        </w:rPr>
        <w:t>, Иссык-</w:t>
      </w:r>
      <w:r w:rsidRPr="009014AB">
        <w:rPr>
          <w:rFonts w:cs="Times New Roman"/>
          <w:sz w:val="28"/>
          <w:szCs w:val="28"/>
        </w:rPr>
        <w:lastRenderedPageBreak/>
        <w:t xml:space="preserve">Кульская и </w:t>
      </w:r>
      <w:proofErr w:type="spellStart"/>
      <w:r w:rsidRPr="009014AB">
        <w:rPr>
          <w:rFonts w:cs="Times New Roman"/>
          <w:sz w:val="28"/>
          <w:szCs w:val="28"/>
        </w:rPr>
        <w:t>Нарынская</w:t>
      </w:r>
      <w:proofErr w:type="spellEnd"/>
      <w:r w:rsidRPr="009014AB">
        <w:rPr>
          <w:rFonts w:cs="Times New Roman"/>
          <w:sz w:val="28"/>
          <w:szCs w:val="28"/>
        </w:rPr>
        <w:t xml:space="preserve"> области) и юг (</w:t>
      </w:r>
      <w:proofErr w:type="spellStart"/>
      <w:r w:rsidRPr="009014AB">
        <w:rPr>
          <w:rFonts w:cs="Times New Roman"/>
          <w:sz w:val="28"/>
          <w:szCs w:val="28"/>
        </w:rPr>
        <w:t>Баткенска</w:t>
      </w:r>
      <w:r w:rsidR="00481447" w:rsidRPr="009014AB">
        <w:rPr>
          <w:rFonts w:cs="Times New Roman"/>
          <w:sz w:val="28"/>
          <w:szCs w:val="28"/>
        </w:rPr>
        <w:t>я</w:t>
      </w:r>
      <w:proofErr w:type="spellEnd"/>
      <w:r w:rsidR="00481447" w:rsidRPr="009014AB">
        <w:rPr>
          <w:rFonts w:cs="Times New Roman"/>
          <w:sz w:val="28"/>
          <w:szCs w:val="28"/>
        </w:rPr>
        <w:t xml:space="preserve">, </w:t>
      </w:r>
      <w:proofErr w:type="spellStart"/>
      <w:r w:rsidR="00481447" w:rsidRPr="009014AB">
        <w:rPr>
          <w:rFonts w:cs="Times New Roman"/>
          <w:sz w:val="28"/>
          <w:szCs w:val="28"/>
        </w:rPr>
        <w:t>Ошская</w:t>
      </w:r>
      <w:proofErr w:type="spellEnd"/>
      <w:r w:rsidR="00481447" w:rsidRPr="009014AB">
        <w:rPr>
          <w:rFonts w:cs="Times New Roman"/>
          <w:sz w:val="28"/>
          <w:szCs w:val="28"/>
        </w:rPr>
        <w:t xml:space="preserve"> и </w:t>
      </w:r>
      <w:proofErr w:type="spellStart"/>
      <w:r w:rsidR="00481447" w:rsidRPr="009014AB">
        <w:rPr>
          <w:rFonts w:cs="Times New Roman"/>
          <w:sz w:val="28"/>
          <w:szCs w:val="28"/>
        </w:rPr>
        <w:t>Джалал-Абадская</w:t>
      </w:r>
      <w:proofErr w:type="spellEnd"/>
      <w:r w:rsidR="0083335D">
        <w:rPr>
          <w:rFonts w:cs="Times New Roman"/>
          <w:sz w:val="28"/>
          <w:szCs w:val="28"/>
        </w:rPr>
        <w:t xml:space="preserve"> области</w:t>
      </w:r>
      <w:r w:rsidRPr="004E122E">
        <w:rPr>
          <w:rFonts w:cs="Times New Roman"/>
          <w:sz w:val="28"/>
          <w:szCs w:val="28"/>
        </w:rPr>
        <w:t xml:space="preserve">). </w:t>
      </w:r>
      <w:r w:rsidR="00855852">
        <w:rPr>
          <w:rFonts w:cs="Times New Roman"/>
          <w:sz w:val="28"/>
          <w:szCs w:val="28"/>
        </w:rPr>
        <w:t xml:space="preserve">У </w:t>
      </w:r>
      <w:r w:rsidRPr="004E122E">
        <w:rPr>
          <w:rFonts w:cs="Times New Roman"/>
          <w:sz w:val="28"/>
          <w:szCs w:val="28"/>
        </w:rPr>
        <w:t xml:space="preserve">жительниц </w:t>
      </w:r>
      <w:r w:rsidR="003F60F5" w:rsidRPr="004E122E">
        <w:rPr>
          <w:rFonts w:cs="Times New Roman"/>
          <w:sz w:val="28"/>
          <w:szCs w:val="28"/>
        </w:rPr>
        <w:t xml:space="preserve">севера </w:t>
      </w:r>
      <w:r w:rsidR="00855852">
        <w:rPr>
          <w:rFonts w:cs="Times New Roman"/>
          <w:sz w:val="28"/>
          <w:szCs w:val="28"/>
        </w:rPr>
        <w:t>страны</w:t>
      </w:r>
      <w:r w:rsidRPr="004E122E">
        <w:rPr>
          <w:rFonts w:cs="Times New Roman"/>
          <w:sz w:val="28"/>
          <w:szCs w:val="28"/>
        </w:rPr>
        <w:t xml:space="preserve"> </w:t>
      </w:r>
      <w:r w:rsidR="003F60F5" w:rsidRPr="004E122E">
        <w:rPr>
          <w:rFonts w:cs="Times New Roman"/>
          <w:sz w:val="28"/>
          <w:szCs w:val="28"/>
        </w:rPr>
        <w:t>достоверно</w:t>
      </w:r>
      <w:r w:rsidRPr="004E122E">
        <w:rPr>
          <w:rFonts w:cs="Times New Roman"/>
          <w:sz w:val="28"/>
          <w:szCs w:val="28"/>
        </w:rPr>
        <w:t xml:space="preserve"> чаще развивается п</w:t>
      </w:r>
      <w:r w:rsidR="00481447" w:rsidRPr="004E122E">
        <w:rPr>
          <w:rFonts w:cs="Times New Roman"/>
          <w:sz w:val="28"/>
          <w:szCs w:val="28"/>
        </w:rPr>
        <w:t>атологический климактерий</w:t>
      </w:r>
      <w:r w:rsidR="00855852">
        <w:rPr>
          <w:rFonts w:cs="Times New Roman"/>
          <w:sz w:val="28"/>
          <w:szCs w:val="28"/>
        </w:rPr>
        <w:t xml:space="preserve"> (</w:t>
      </w:r>
      <w:r w:rsidR="00855852" w:rsidRPr="004E122E">
        <w:rPr>
          <w:rFonts w:cs="Times New Roman"/>
          <w:sz w:val="28"/>
          <w:szCs w:val="28"/>
        </w:rPr>
        <w:t>рисун</w:t>
      </w:r>
      <w:r w:rsidR="00855852">
        <w:rPr>
          <w:rFonts w:cs="Times New Roman"/>
          <w:sz w:val="28"/>
          <w:szCs w:val="28"/>
        </w:rPr>
        <w:t>ок</w:t>
      </w:r>
      <w:r w:rsidR="00855852" w:rsidRPr="004E122E">
        <w:rPr>
          <w:rFonts w:cs="Times New Roman"/>
          <w:sz w:val="28"/>
          <w:szCs w:val="28"/>
        </w:rPr>
        <w:t xml:space="preserve"> 3.2.1</w:t>
      </w:r>
      <w:r w:rsidR="00855852">
        <w:rPr>
          <w:rFonts w:cs="Times New Roman"/>
          <w:sz w:val="28"/>
          <w:szCs w:val="28"/>
        </w:rPr>
        <w:t>)</w:t>
      </w:r>
      <w:r w:rsidR="00554DDD" w:rsidRPr="004E122E">
        <w:rPr>
          <w:rFonts w:cs="Times New Roman"/>
          <w:sz w:val="28"/>
          <w:szCs w:val="28"/>
        </w:rPr>
        <w:t xml:space="preserve">. </w:t>
      </w:r>
    </w:p>
    <w:p w14:paraId="2C2327BA" w14:textId="7004120D" w:rsidR="0012252C" w:rsidRPr="009014AB" w:rsidRDefault="0012252C" w:rsidP="0012252C">
      <w:pPr>
        <w:pStyle w:val="a5"/>
        <w:shd w:val="clear" w:color="auto" w:fill="auto"/>
        <w:spacing w:before="30" w:after="0" w:line="360" w:lineRule="auto"/>
        <w:ind w:right="101" w:firstLine="708"/>
        <w:jc w:val="both"/>
        <w:rPr>
          <w:rFonts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F789A2" wp14:editId="16E30BA7">
            <wp:extent cx="5057775" cy="2266950"/>
            <wp:effectExtent l="0" t="0" r="9525" b="1905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7AA377BB" w14:textId="506AACBE" w:rsidR="00DD7759" w:rsidRPr="00A67DC8" w:rsidRDefault="00EE01E3" w:rsidP="00A67DC8">
      <w:pPr>
        <w:pStyle w:val="a5"/>
        <w:shd w:val="clear" w:color="auto" w:fill="auto"/>
        <w:spacing w:before="30" w:line="360" w:lineRule="auto"/>
        <w:ind w:right="100" w:firstLine="284"/>
        <w:rPr>
          <w:rFonts w:cs="Times New Roman"/>
          <w:sz w:val="28"/>
          <w:szCs w:val="28"/>
        </w:rPr>
      </w:pPr>
      <w:r w:rsidRPr="009014AB">
        <w:rPr>
          <w:rFonts w:cs="Times New Roman"/>
          <w:sz w:val="28"/>
          <w:szCs w:val="28"/>
        </w:rPr>
        <w:t xml:space="preserve">Рисунок </w:t>
      </w:r>
      <w:r w:rsidRPr="004E122E">
        <w:rPr>
          <w:rFonts w:cs="Times New Roman"/>
          <w:sz w:val="28"/>
          <w:szCs w:val="28"/>
        </w:rPr>
        <w:t>3.2.</w:t>
      </w:r>
      <w:r w:rsidR="00BD009D" w:rsidRPr="004E122E">
        <w:rPr>
          <w:rFonts w:cs="Times New Roman"/>
          <w:sz w:val="28"/>
          <w:szCs w:val="28"/>
        </w:rPr>
        <w:t>1</w:t>
      </w:r>
      <w:r w:rsidR="004E122E" w:rsidRPr="004E122E">
        <w:rPr>
          <w:rFonts w:cs="Times New Roman"/>
          <w:sz w:val="28"/>
          <w:szCs w:val="28"/>
        </w:rPr>
        <w:t>.</w:t>
      </w:r>
      <w:r w:rsidR="00623CFD" w:rsidRPr="004E122E">
        <w:rPr>
          <w:rFonts w:cs="Times New Roman"/>
          <w:sz w:val="28"/>
          <w:szCs w:val="28"/>
        </w:rPr>
        <w:t xml:space="preserve"> </w:t>
      </w:r>
      <w:r w:rsidR="00554DDD" w:rsidRPr="004E122E">
        <w:rPr>
          <w:rFonts w:cs="Times New Roman"/>
          <w:sz w:val="28"/>
          <w:szCs w:val="28"/>
        </w:rPr>
        <w:t>Частота видов</w:t>
      </w:r>
      <w:r w:rsidR="00623CFD" w:rsidRPr="004E122E">
        <w:rPr>
          <w:rFonts w:cs="Times New Roman"/>
          <w:sz w:val="28"/>
          <w:szCs w:val="28"/>
        </w:rPr>
        <w:t xml:space="preserve"> </w:t>
      </w:r>
      <w:proofErr w:type="spellStart"/>
      <w:r w:rsidR="00623CFD" w:rsidRPr="004E122E">
        <w:rPr>
          <w:rFonts w:cs="Times New Roman"/>
          <w:sz w:val="28"/>
          <w:szCs w:val="28"/>
        </w:rPr>
        <w:t>климактерия</w:t>
      </w:r>
      <w:proofErr w:type="spellEnd"/>
      <w:r w:rsidR="00623CFD" w:rsidRPr="004E122E">
        <w:rPr>
          <w:rFonts w:cs="Times New Roman"/>
          <w:sz w:val="28"/>
          <w:szCs w:val="28"/>
        </w:rPr>
        <w:t xml:space="preserve"> на севере и юге Кыргызстана</w:t>
      </w:r>
      <w:r w:rsidR="00137044" w:rsidRPr="004E122E">
        <w:rPr>
          <w:rFonts w:cs="Times New Roman"/>
          <w:sz w:val="28"/>
          <w:szCs w:val="28"/>
        </w:rPr>
        <w:t>.</w:t>
      </w:r>
    </w:p>
    <w:p w14:paraId="07E49B5F" w14:textId="77777777" w:rsidR="00855852" w:rsidRDefault="001C6499" w:rsidP="00864576">
      <w:pPr>
        <w:pStyle w:val="a5"/>
        <w:shd w:val="clear" w:color="auto" w:fill="auto"/>
        <w:spacing w:before="0" w:after="0" w:line="360" w:lineRule="auto"/>
        <w:ind w:right="101"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  <w:r w:rsidR="00855852" w:rsidRPr="004E122E">
        <w:rPr>
          <w:rFonts w:cs="Times New Roman"/>
          <w:sz w:val="28"/>
          <w:szCs w:val="28"/>
        </w:rPr>
        <w:t>Так из 966 обследованных, патологический климактерий развился у 620 (42,3</w:t>
      </w:r>
      <w:r w:rsidR="00855852" w:rsidRPr="004E122E">
        <w:rPr>
          <w:rFonts w:ascii="Calibri" w:hAnsi="Calibri" w:cs="Times New Roman"/>
          <w:sz w:val="28"/>
          <w:szCs w:val="28"/>
        </w:rPr>
        <w:t>±1,2</w:t>
      </w:r>
      <w:r w:rsidR="00855852" w:rsidRPr="004E122E">
        <w:rPr>
          <w:rFonts w:cs="Times New Roman"/>
          <w:sz w:val="28"/>
          <w:szCs w:val="28"/>
        </w:rPr>
        <w:t>%) женщин, тогда как у 368 (25,1</w:t>
      </w:r>
      <w:r w:rsidR="00855852" w:rsidRPr="004E122E">
        <w:rPr>
          <w:rFonts w:ascii="Calibri" w:hAnsi="Calibri" w:cs="Times New Roman"/>
          <w:sz w:val="28"/>
          <w:szCs w:val="28"/>
        </w:rPr>
        <w:t>±</w:t>
      </w:r>
      <w:r w:rsidR="00855852" w:rsidRPr="004E122E">
        <w:rPr>
          <w:rFonts w:cs="Times New Roman"/>
          <w:sz w:val="28"/>
          <w:szCs w:val="28"/>
        </w:rPr>
        <w:t>1,1%) из 499 обследованных женщин, проживающих в южных областях Кыргызстана, развился патологический климактерий, р&lt;0,001. Аналогично физиологический  климактерий отмечался у 346 (23,6</w:t>
      </w:r>
      <w:r w:rsidR="00855852" w:rsidRPr="004E122E">
        <w:rPr>
          <w:rFonts w:ascii="Calibri" w:hAnsi="Calibri" w:cs="Times New Roman"/>
          <w:sz w:val="28"/>
          <w:szCs w:val="28"/>
        </w:rPr>
        <w:t>±</w:t>
      </w:r>
      <w:r w:rsidR="00855852" w:rsidRPr="004E122E">
        <w:rPr>
          <w:rFonts w:cs="Times New Roman"/>
          <w:sz w:val="28"/>
          <w:szCs w:val="28"/>
        </w:rPr>
        <w:t>1,1%)  женщин северного региона и у 131 (9,0</w:t>
      </w:r>
      <w:r w:rsidR="00855852" w:rsidRPr="004E122E">
        <w:rPr>
          <w:rFonts w:ascii="Calibri" w:hAnsi="Calibri" w:cs="Times New Roman"/>
          <w:sz w:val="28"/>
          <w:szCs w:val="28"/>
        </w:rPr>
        <w:t>±</w:t>
      </w:r>
      <w:r w:rsidR="00855852" w:rsidRPr="004E122E">
        <w:rPr>
          <w:rFonts w:cs="Times New Roman"/>
          <w:sz w:val="28"/>
          <w:szCs w:val="28"/>
        </w:rPr>
        <w:t>0,7%) женщины южного региона, р&lt;0,001.</w:t>
      </w:r>
    </w:p>
    <w:tbl>
      <w:tblPr>
        <w:tblW w:w="19763" w:type="dxa"/>
        <w:tblInd w:w="108" w:type="dxa"/>
        <w:tblLook w:val="04A0" w:firstRow="1" w:lastRow="0" w:firstColumn="1" w:lastColumn="0" w:noHBand="0" w:noVBand="1"/>
      </w:tblPr>
      <w:tblGrid>
        <w:gridCol w:w="10083"/>
        <w:gridCol w:w="2860"/>
        <w:gridCol w:w="2020"/>
        <w:gridCol w:w="960"/>
        <w:gridCol w:w="960"/>
        <w:gridCol w:w="960"/>
        <w:gridCol w:w="960"/>
        <w:gridCol w:w="960"/>
      </w:tblGrid>
      <w:tr w:rsidR="008133A2" w:rsidRPr="009014AB" w14:paraId="64911BCE" w14:textId="77777777" w:rsidTr="00FC3BA6">
        <w:trPr>
          <w:trHeight w:val="300"/>
        </w:trPr>
        <w:tc>
          <w:tcPr>
            <w:tcW w:w="10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6AFB7" w14:textId="77777777" w:rsidR="008133A2" w:rsidRPr="009014AB" w:rsidRDefault="008133A2" w:rsidP="00FC3BA6">
            <w:pPr>
              <w:pStyle w:val="afd"/>
              <w:spacing w:before="100" w:beforeAutospacing="1"/>
              <w:ind w:right="567"/>
              <w:rPr>
                <w:color w:val="000000"/>
                <w:szCs w:val="28"/>
              </w:rPr>
            </w:pPr>
            <w:r w:rsidRPr="009014AB"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78165CF5" wp14:editId="44F1DC4A">
                  <wp:extent cx="5903667" cy="2819400"/>
                  <wp:effectExtent l="0" t="0" r="1905" b="0"/>
                  <wp:docPr id="60" name="Объект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ject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7049" cy="2830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FF63F" w14:textId="77777777" w:rsidR="008133A2" w:rsidRPr="009014AB" w:rsidRDefault="008133A2" w:rsidP="00FC3BA6">
            <w:pPr>
              <w:pStyle w:val="afd"/>
              <w:rPr>
                <w:color w:val="000000"/>
                <w:szCs w:val="28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67E9D" w14:textId="77777777" w:rsidR="008133A2" w:rsidRPr="009014AB" w:rsidRDefault="008133A2" w:rsidP="00FC3BA6">
            <w:pPr>
              <w:pStyle w:val="afd"/>
              <w:rPr>
                <w:color w:val="000000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441EC" w14:textId="77777777" w:rsidR="008133A2" w:rsidRPr="009014AB" w:rsidRDefault="008133A2" w:rsidP="00FC3BA6">
            <w:pPr>
              <w:pStyle w:val="afd"/>
              <w:rPr>
                <w:color w:val="000000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1E25D" w14:textId="77777777" w:rsidR="008133A2" w:rsidRPr="009014AB" w:rsidRDefault="008133A2" w:rsidP="00FC3BA6">
            <w:pPr>
              <w:pStyle w:val="afd"/>
              <w:rPr>
                <w:color w:val="000000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5C55B" w14:textId="77777777" w:rsidR="008133A2" w:rsidRPr="009014AB" w:rsidRDefault="008133A2" w:rsidP="00FC3BA6">
            <w:pPr>
              <w:pStyle w:val="afd"/>
              <w:rPr>
                <w:color w:val="000000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0F70C" w14:textId="77777777" w:rsidR="008133A2" w:rsidRPr="009014AB" w:rsidRDefault="008133A2" w:rsidP="00FC3BA6">
            <w:pPr>
              <w:pStyle w:val="afd"/>
              <w:rPr>
                <w:color w:val="000000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249AC" w14:textId="77777777" w:rsidR="008133A2" w:rsidRPr="009014AB" w:rsidRDefault="008133A2" w:rsidP="00FC3BA6">
            <w:pPr>
              <w:pStyle w:val="afd"/>
              <w:rPr>
                <w:color w:val="000000"/>
                <w:szCs w:val="28"/>
              </w:rPr>
            </w:pPr>
          </w:p>
        </w:tc>
      </w:tr>
      <w:tr w:rsidR="008133A2" w:rsidRPr="004B439A" w14:paraId="75091277" w14:textId="77777777" w:rsidTr="00FC3BA6">
        <w:trPr>
          <w:trHeight w:val="1246"/>
        </w:trPr>
        <w:tc>
          <w:tcPr>
            <w:tcW w:w="10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799EE" w14:textId="7FD8F3BF" w:rsidR="008133A2" w:rsidRPr="00897D83" w:rsidRDefault="008133A2" w:rsidP="00A944EF">
            <w:pPr>
              <w:pStyle w:val="afd"/>
              <w:spacing w:line="360" w:lineRule="auto"/>
              <w:ind w:right="567"/>
              <w:jc w:val="center"/>
              <w:rPr>
                <w:color w:val="FF0000"/>
                <w:szCs w:val="28"/>
                <w:lang w:val="ru-RU"/>
              </w:rPr>
            </w:pPr>
            <w:r w:rsidRPr="00864576">
              <w:rPr>
                <w:szCs w:val="28"/>
                <w:lang w:val="ru-RU"/>
              </w:rPr>
              <w:lastRenderedPageBreak/>
              <w:t>Рисунок 3.2.</w:t>
            </w:r>
            <w:r w:rsidR="00A944EF">
              <w:rPr>
                <w:szCs w:val="28"/>
                <w:lang w:val="ru-RU"/>
              </w:rPr>
              <w:t>2.</w:t>
            </w:r>
            <w:r w:rsidRPr="00864576">
              <w:rPr>
                <w:szCs w:val="28"/>
                <w:lang w:val="ru-RU"/>
              </w:rPr>
              <w:t xml:space="preserve"> Распределение КС по степени тяжести по регионам Кыргызской Республики в %</w:t>
            </w:r>
            <w:r w:rsidR="00864576" w:rsidRPr="00864576">
              <w:rPr>
                <w:szCs w:val="28"/>
                <w:lang w:val="ru-RU"/>
              </w:rPr>
              <w:t>.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90479" w14:textId="77777777" w:rsidR="008133A2" w:rsidRPr="00897D83" w:rsidRDefault="008133A2" w:rsidP="00FC3BA6">
            <w:pPr>
              <w:spacing w:before="30" w:after="0" w:line="360" w:lineRule="auto"/>
              <w:ind w:firstLine="284"/>
              <w:rPr>
                <w:rFonts w:cs="Times New Roman"/>
                <w:color w:val="FF0000"/>
                <w:szCs w:val="28"/>
                <w:lang w:val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D5498" w14:textId="77777777" w:rsidR="008133A2" w:rsidRPr="00897D83" w:rsidRDefault="008133A2" w:rsidP="00FC3BA6">
            <w:pPr>
              <w:spacing w:before="30" w:after="0" w:line="360" w:lineRule="auto"/>
              <w:ind w:firstLine="284"/>
              <w:rPr>
                <w:rFonts w:cs="Times New Roman"/>
                <w:color w:val="FF0000"/>
                <w:szCs w:val="28"/>
                <w:lang w:val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345BB" w14:textId="77777777" w:rsidR="008133A2" w:rsidRPr="00897D83" w:rsidRDefault="008133A2" w:rsidP="00FC3BA6">
            <w:pPr>
              <w:spacing w:before="30" w:after="0" w:line="360" w:lineRule="auto"/>
              <w:ind w:firstLine="284"/>
              <w:rPr>
                <w:rFonts w:cs="Times New Roman"/>
                <w:color w:val="FF0000"/>
                <w:szCs w:val="28"/>
                <w:lang w:val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6C9CF" w14:textId="77777777" w:rsidR="008133A2" w:rsidRPr="00897D83" w:rsidRDefault="008133A2" w:rsidP="00FC3BA6">
            <w:pPr>
              <w:spacing w:before="30" w:after="0" w:line="360" w:lineRule="auto"/>
              <w:ind w:firstLine="284"/>
              <w:rPr>
                <w:rFonts w:cs="Times New Roman"/>
                <w:color w:val="FF0000"/>
                <w:szCs w:val="28"/>
                <w:lang w:val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8F0DA" w14:textId="77777777" w:rsidR="008133A2" w:rsidRPr="00897D83" w:rsidRDefault="008133A2" w:rsidP="00FC3BA6">
            <w:pPr>
              <w:spacing w:before="30" w:after="0" w:line="360" w:lineRule="auto"/>
              <w:ind w:firstLine="284"/>
              <w:rPr>
                <w:rFonts w:cs="Times New Roman"/>
                <w:color w:val="FF0000"/>
                <w:szCs w:val="28"/>
                <w:lang w:val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CAF32" w14:textId="77777777" w:rsidR="008133A2" w:rsidRPr="00897D83" w:rsidRDefault="008133A2" w:rsidP="00FC3BA6">
            <w:pPr>
              <w:spacing w:before="30" w:after="0" w:line="360" w:lineRule="auto"/>
              <w:ind w:firstLine="284"/>
              <w:rPr>
                <w:rFonts w:cs="Times New Roman"/>
                <w:color w:val="FF0000"/>
                <w:szCs w:val="28"/>
                <w:lang w:val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9B607" w14:textId="77777777" w:rsidR="008133A2" w:rsidRPr="00897D83" w:rsidRDefault="008133A2" w:rsidP="00FC3BA6">
            <w:pPr>
              <w:spacing w:before="30" w:after="0" w:line="360" w:lineRule="auto"/>
              <w:ind w:firstLine="284"/>
              <w:rPr>
                <w:rFonts w:cs="Times New Roman"/>
                <w:color w:val="FF0000"/>
                <w:szCs w:val="28"/>
                <w:lang w:val="ru-RU"/>
              </w:rPr>
            </w:pPr>
          </w:p>
        </w:tc>
      </w:tr>
    </w:tbl>
    <w:p w14:paraId="6C353D16" w14:textId="56F7696E" w:rsidR="00DD7759" w:rsidRDefault="00DD7759" w:rsidP="00A67DC8">
      <w:pPr>
        <w:pStyle w:val="a5"/>
        <w:shd w:val="clear" w:color="auto" w:fill="auto"/>
        <w:spacing w:before="0" w:after="0" w:line="360" w:lineRule="auto"/>
        <w:ind w:right="100" w:firstLine="708"/>
        <w:jc w:val="both"/>
        <w:rPr>
          <w:rFonts w:asciiTheme="minorHAnsi" w:hAnsiTheme="minorHAnsi" w:cs="Times New Roman"/>
          <w:sz w:val="28"/>
          <w:szCs w:val="28"/>
        </w:rPr>
      </w:pPr>
      <w:r w:rsidRPr="00A67DC8">
        <w:rPr>
          <w:rFonts w:cs="Times New Roman"/>
          <w:sz w:val="28"/>
          <w:szCs w:val="28"/>
        </w:rPr>
        <w:t xml:space="preserve">При анализе структуры степени тяжести течения климактерического синдрома, обращает на себя внимание, что у жительниц сельской местности превалируют легкие и </w:t>
      </w:r>
      <w:proofErr w:type="spellStart"/>
      <w:r w:rsidRPr="00A67DC8">
        <w:rPr>
          <w:rFonts w:cs="Times New Roman"/>
          <w:sz w:val="28"/>
          <w:szCs w:val="28"/>
        </w:rPr>
        <w:t>среднетяжёлые</w:t>
      </w:r>
      <w:proofErr w:type="spellEnd"/>
      <w:r w:rsidRPr="00A67DC8">
        <w:rPr>
          <w:rFonts w:cs="Times New Roman"/>
          <w:sz w:val="28"/>
          <w:szCs w:val="28"/>
        </w:rPr>
        <w:t xml:space="preserve"> формы, как у жительниц города.</w:t>
      </w:r>
      <w:r>
        <w:rPr>
          <w:rFonts w:cs="Times New Roman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При </w:t>
      </w:r>
      <w:proofErr w:type="spellStart"/>
      <w:r>
        <w:rPr>
          <w:rFonts w:cs="Times New Roman"/>
          <w:sz w:val="28"/>
          <w:szCs w:val="28"/>
        </w:rPr>
        <w:t>сопоставительном</w:t>
      </w:r>
      <w:proofErr w:type="spellEnd"/>
      <w:r>
        <w:rPr>
          <w:rFonts w:cs="Times New Roman"/>
          <w:sz w:val="28"/>
          <w:szCs w:val="28"/>
        </w:rPr>
        <w:t xml:space="preserve"> анализе особенностей климатического влияния на частоту и тяжесть проявления климактерического синдрома становиться очевидным, гораздо более частое развитие климактерического синдрома </w:t>
      </w:r>
      <w:proofErr w:type="spellStart"/>
      <w:r>
        <w:rPr>
          <w:rFonts w:cs="Times New Roman"/>
          <w:sz w:val="28"/>
          <w:szCs w:val="28"/>
        </w:rPr>
        <w:t>средн</w:t>
      </w:r>
      <w:r w:rsidR="00855852">
        <w:rPr>
          <w:rFonts w:cs="Times New Roman"/>
          <w:sz w:val="28"/>
          <w:szCs w:val="28"/>
        </w:rPr>
        <w:t>е</w:t>
      </w:r>
      <w:r>
        <w:rPr>
          <w:rFonts w:cs="Times New Roman"/>
          <w:sz w:val="28"/>
          <w:szCs w:val="28"/>
        </w:rPr>
        <w:t>тяжёлого</w:t>
      </w:r>
      <w:proofErr w:type="spellEnd"/>
      <w:r>
        <w:rPr>
          <w:rFonts w:cs="Times New Roman"/>
          <w:sz w:val="28"/>
          <w:szCs w:val="28"/>
        </w:rPr>
        <w:t xml:space="preserve"> и тяжёлого течения у женщин, проживающих на севере страны</w:t>
      </w:r>
      <w:r w:rsidRPr="00C045A2">
        <w:rPr>
          <w:rFonts w:cs="Times New Roman"/>
          <w:sz w:val="28"/>
          <w:szCs w:val="28"/>
        </w:rPr>
        <w:t xml:space="preserve">. </w:t>
      </w:r>
      <w:r>
        <w:rPr>
          <w:rFonts w:cs="Times New Roman"/>
          <w:sz w:val="28"/>
          <w:szCs w:val="28"/>
        </w:rPr>
        <w:t xml:space="preserve">В структуре патологического </w:t>
      </w:r>
      <w:proofErr w:type="spellStart"/>
      <w:r>
        <w:rPr>
          <w:rFonts w:cs="Times New Roman"/>
          <w:sz w:val="28"/>
          <w:szCs w:val="28"/>
        </w:rPr>
        <w:t>климактерия</w:t>
      </w:r>
      <w:proofErr w:type="spellEnd"/>
      <w:r>
        <w:rPr>
          <w:rFonts w:cs="Times New Roman"/>
          <w:sz w:val="28"/>
          <w:szCs w:val="28"/>
        </w:rPr>
        <w:t xml:space="preserve"> значительное место занимает тяжёлое течение климактерического синдрома, показатель по республике в целом 21,1%, то есть каждая пятая женщина, имеющая климактерическим синдромом, имеет его максимальную </w:t>
      </w:r>
      <w:proofErr w:type="spellStart"/>
      <w:r>
        <w:rPr>
          <w:rFonts w:cs="Times New Roman"/>
          <w:sz w:val="28"/>
          <w:szCs w:val="28"/>
        </w:rPr>
        <w:t>выраженность</w:t>
      </w:r>
      <w:proofErr w:type="spellEnd"/>
      <w:r>
        <w:rPr>
          <w:rFonts w:cs="Times New Roman"/>
          <w:sz w:val="28"/>
          <w:szCs w:val="28"/>
        </w:rPr>
        <w:t xml:space="preserve"> в виде тяжёлого течения.</w:t>
      </w:r>
    </w:p>
    <w:p w14:paraId="70420C7D" w14:textId="52549B64" w:rsidR="00DF2FE2" w:rsidRPr="00C045A2" w:rsidRDefault="00B86D25" w:rsidP="00855852">
      <w:pPr>
        <w:pStyle w:val="a5"/>
        <w:shd w:val="clear" w:color="auto" w:fill="auto"/>
        <w:spacing w:before="0" w:after="0" w:line="360" w:lineRule="auto"/>
        <w:ind w:right="100" w:firstLine="708"/>
        <w:jc w:val="both"/>
        <w:rPr>
          <w:rFonts w:cs="Times New Roman"/>
          <w:sz w:val="28"/>
          <w:szCs w:val="28"/>
        </w:rPr>
      </w:pPr>
      <w:r w:rsidRPr="00C045A2">
        <w:rPr>
          <w:rFonts w:cs="Times New Roman"/>
          <w:sz w:val="28"/>
          <w:szCs w:val="28"/>
        </w:rPr>
        <w:t xml:space="preserve">В городах северного региона страны этот показатель не превышает </w:t>
      </w:r>
      <w:r w:rsidR="00D4003D" w:rsidRPr="00C045A2">
        <w:rPr>
          <w:rFonts w:cs="Times New Roman"/>
          <w:sz w:val="28"/>
          <w:szCs w:val="28"/>
        </w:rPr>
        <w:t>4,7</w:t>
      </w:r>
      <w:r w:rsidRPr="00C045A2">
        <w:rPr>
          <w:rFonts w:cs="Times New Roman"/>
          <w:sz w:val="28"/>
          <w:szCs w:val="28"/>
        </w:rPr>
        <w:t>%, в частности, в г</w:t>
      </w:r>
      <w:r w:rsidR="00D51AAB">
        <w:rPr>
          <w:rFonts w:cs="Times New Roman"/>
          <w:sz w:val="28"/>
          <w:szCs w:val="28"/>
        </w:rPr>
        <w:t>.</w:t>
      </w:r>
      <w:r w:rsidRPr="00C045A2">
        <w:rPr>
          <w:rFonts w:cs="Times New Roman"/>
          <w:sz w:val="28"/>
          <w:szCs w:val="28"/>
        </w:rPr>
        <w:t xml:space="preserve"> Чолпон-Ата доля тяжёлого течения </w:t>
      </w:r>
      <w:r w:rsidR="00B04FF1">
        <w:rPr>
          <w:rFonts w:cs="Times New Roman"/>
          <w:sz w:val="28"/>
          <w:szCs w:val="28"/>
        </w:rPr>
        <w:t xml:space="preserve"> (рисунок 3.2.3) </w:t>
      </w:r>
      <w:r w:rsidRPr="00C045A2">
        <w:rPr>
          <w:rFonts w:cs="Times New Roman"/>
          <w:sz w:val="28"/>
          <w:szCs w:val="28"/>
        </w:rPr>
        <w:t xml:space="preserve">в структуре патологического </w:t>
      </w:r>
      <w:proofErr w:type="spellStart"/>
      <w:r w:rsidRPr="00C045A2">
        <w:rPr>
          <w:rFonts w:cs="Times New Roman"/>
          <w:sz w:val="28"/>
          <w:szCs w:val="28"/>
        </w:rPr>
        <w:t>климактерия</w:t>
      </w:r>
      <w:proofErr w:type="spellEnd"/>
      <w:r w:rsidRPr="00C045A2">
        <w:rPr>
          <w:rFonts w:cs="Times New Roman"/>
          <w:sz w:val="28"/>
          <w:szCs w:val="28"/>
        </w:rPr>
        <w:t xml:space="preserve"> составляет </w:t>
      </w:r>
      <w:r w:rsidR="00D4003D" w:rsidRPr="00C045A2">
        <w:rPr>
          <w:rFonts w:cs="Times New Roman"/>
          <w:sz w:val="28"/>
          <w:szCs w:val="28"/>
        </w:rPr>
        <w:t>0,6% (</w:t>
      </w:r>
      <w:r w:rsidR="00D4003D" w:rsidRPr="00C045A2">
        <w:rPr>
          <w:rFonts w:cs="Times New Roman"/>
          <w:sz w:val="28"/>
          <w:szCs w:val="28"/>
          <w:lang w:val="en-US"/>
        </w:rPr>
        <w:t>n</w:t>
      </w:r>
      <w:r w:rsidR="00D4003D" w:rsidRPr="00C045A2">
        <w:rPr>
          <w:rFonts w:cs="Times New Roman"/>
          <w:sz w:val="28"/>
          <w:szCs w:val="28"/>
        </w:rPr>
        <w:t>=6)</w:t>
      </w:r>
      <w:r w:rsidRPr="00C045A2">
        <w:rPr>
          <w:rFonts w:cs="Times New Roman"/>
          <w:sz w:val="28"/>
          <w:szCs w:val="28"/>
        </w:rPr>
        <w:t>, в г</w:t>
      </w:r>
      <w:r w:rsidR="00D51AAB">
        <w:rPr>
          <w:rFonts w:cs="Times New Roman"/>
          <w:sz w:val="28"/>
          <w:szCs w:val="28"/>
        </w:rPr>
        <w:t>.</w:t>
      </w:r>
      <w:r w:rsidRPr="00C045A2">
        <w:rPr>
          <w:rFonts w:cs="Times New Roman"/>
          <w:sz w:val="28"/>
          <w:szCs w:val="28"/>
        </w:rPr>
        <w:t xml:space="preserve"> Бишкек </w:t>
      </w:r>
      <w:r w:rsidR="00D4003D" w:rsidRPr="00C045A2">
        <w:rPr>
          <w:rFonts w:cs="Times New Roman"/>
          <w:sz w:val="28"/>
          <w:szCs w:val="28"/>
        </w:rPr>
        <w:t>– 1,5</w:t>
      </w:r>
      <w:r w:rsidRPr="00C045A2">
        <w:rPr>
          <w:rFonts w:cs="Times New Roman"/>
          <w:sz w:val="28"/>
          <w:szCs w:val="28"/>
        </w:rPr>
        <w:t>%</w:t>
      </w:r>
      <w:r w:rsidR="00D4003D" w:rsidRPr="00C045A2">
        <w:rPr>
          <w:rFonts w:cs="Times New Roman"/>
          <w:sz w:val="28"/>
          <w:szCs w:val="28"/>
        </w:rPr>
        <w:t xml:space="preserve"> (</w:t>
      </w:r>
      <w:r w:rsidR="00D4003D" w:rsidRPr="00C045A2">
        <w:rPr>
          <w:rFonts w:cs="Times New Roman"/>
          <w:sz w:val="28"/>
          <w:szCs w:val="28"/>
          <w:lang w:val="en-US"/>
        </w:rPr>
        <w:t>n</w:t>
      </w:r>
      <w:r w:rsidR="00D4003D" w:rsidRPr="00C045A2">
        <w:rPr>
          <w:rFonts w:cs="Times New Roman"/>
          <w:sz w:val="28"/>
          <w:szCs w:val="28"/>
        </w:rPr>
        <w:t>=15)</w:t>
      </w:r>
      <w:r w:rsidRPr="00C045A2">
        <w:rPr>
          <w:rFonts w:cs="Times New Roman"/>
          <w:sz w:val="28"/>
          <w:szCs w:val="28"/>
        </w:rPr>
        <w:t xml:space="preserve">, в </w:t>
      </w:r>
      <w:proofErr w:type="spellStart"/>
      <w:r w:rsidRPr="00C045A2">
        <w:rPr>
          <w:rFonts w:cs="Times New Roman"/>
          <w:sz w:val="28"/>
          <w:szCs w:val="28"/>
        </w:rPr>
        <w:t>Таласе</w:t>
      </w:r>
      <w:proofErr w:type="spellEnd"/>
      <w:r w:rsidRPr="00C045A2">
        <w:rPr>
          <w:rFonts w:cs="Times New Roman"/>
          <w:sz w:val="28"/>
          <w:szCs w:val="28"/>
        </w:rPr>
        <w:t xml:space="preserve"> </w:t>
      </w:r>
      <w:r w:rsidR="00D4003D" w:rsidRPr="00C045A2">
        <w:rPr>
          <w:rFonts w:cs="Times New Roman"/>
          <w:sz w:val="28"/>
          <w:szCs w:val="28"/>
        </w:rPr>
        <w:t>– 1,2</w:t>
      </w:r>
      <w:r w:rsidRPr="00C045A2">
        <w:rPr>
          <w:rFonts w:cs="Times New Roman"/>
          <w:sz w:val="28"/>
          <w:szCs w:val="28"/>
        </w:rPr>
        <w:t>%</w:t>
      </w:r>
      <w:r w:rsidR="00D4003D" w:rsidRPr="00C045A2">
        <w:rPr>
          <w:rFonts w:cs="Times New Roman"/>
          <w:sz w:val="28"/>
          <w:szCs w:val="28"/>
        </w:rPr>
        <w:t xml:space="preserve"> (</w:t>
      </w:r>
      <w:r w:rsidR="00D4003D" w:rsidRPr="00C045A2">
        <w:rPr>
          <w:rFonts w:cs="Times New Roman"/>
          <w:sz w:val="28"/>
          <w:szCs w:val="28"/>
          <w:lang w:val="en-US"/>
        </w:rPr>
        <w:t>n</w:t>
      </w:r>
      <w:r w:rsidR="00D4003D" w:rsidRPr="00C045A2">
        <w:rPr>
          <w:rFonts w:cs="Times New Roman"/>
          <w:sz w:val="28"/>
          <w:szCs w:val="28"/>
        </w:rPr>
        <w:t>=12)</w:t>
      </w:r>
      <w:r w:rsidRPr="00C045A2">
        <w:rPr>
          <w:rFonts w:cs="Times New Roman"/>
          <w:sz w:val="28"/>
          <w:szCs w:val="28"/>
        </w:rPr>
        <w:t xml:space="preserve">. </w:t>
      </w:r>
    </w:p>
    <w:p w14:paraId="30E6191D" w14:textId="05117AED" w:rsidR="00DF2FE2" w:rsidRDefault="00D4003D" w:rsidP="00A67DC8">
      <w:pPr>
        <w:pStyle w:val="a5"/>
        <w:shd w:val="clear" w:color="auto" w:fill="auto"/>
        <w:spacing w:before="0" w:after="0" w:line="360" w:lineRule="auto"/>
        <w:ind w:right="100" w:firstLine="708"/>
        <w:jc w:val="both"/>
        <w:rPr>
          <w:rFonts w:cs="Times New Roman"/>
          <w:color w:val="FF0000"/>
          <w:sz w:val="28"/>
          <w:szCs w:val="28"/>
          <w:lang w:val="en-US"/>
        </w:rPr>
      </w:pPr>
      <w:r>
        <w:rPr>
          <w:rFonts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0AA57BDD" wp14:editId="6C84D154">
            <wp:extent cx="5486400" cy="2228850"/>
            <wp:effectExtent l="0" t="0" r="19050" b="1905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065E3133" w14:textId="04B2AE53" w:rsidR="00DF2FE2" w:rsidRPr="00C40E8F" w:rsidRDefault="00C40E8F" w:rsidP="00C40E8F">
      <w:pPr>
        <w:pStyle w:val="a5"/>
        <w:shd w:val="clear" w:color="auto" w:fill="auto"/>
        <w:spacing w:before="0" w:after="0" w:line="360" w:lineRule="auto"/>
        <w:ind w:right="100" w:firstLine="708"/>
        <w:rPr>
          <w:rFonts w:cs="Times New Roman"/>
          <w:sz w:val="28"/>
          <w:szCs w:val="28"/>
        </w:rPr>
      </w:pPr>
      <w:r w:rsidRPr="00C40E8F">
        <w:rPr>
          <w:rFonts w:cs="Times New Roman"/>
          <w:sz w:val="28"/>
          <w:szCs w:val="28"/>
        </w:rPr>
        <w:t xml:space="preserve">Рисунок 3.2.3. </w:t>
      </w:r>
      <w:r w:rsidRPr="00C40E8F">
        <w:rPr>
          <w:sz w:val="28"/>
          <w:szCs w:val="28"/>
        </w:rPr>
        <w:t>Распределение</w:t>
      </w:r>
      <w:r w:rsidRPr="00C40E8F">
        <w:rPr>
          <w:rFonts w:cs="Times New Roman"/>
          <w:sz w:val="28"/>
          <w:szCs w:val="28"/>
        </w:rPr>
        <w:t xml:space="preserve"> тяжёлого течения климактерического синдрома по городам Кыргызской Республики.</w:t>
      </w:r>
    </w:p>
    <w:p w14:paraId="669225D3" w14:textId="77777777" w:rsidR="00DF2FE2" w:rsidRPr="00C40E8F" w:rsidRDefault="00DF2FE2" w:rsidP="00B04FF1">
      <w:pPr>
        <w:pStyle w:val="a5"/>
        <w:shd w:val="clear" w:color="auto" w:fill="auto"/>
        <w:spacing w:before="0" w:after="0" w:line="240" w:lineRule="auto"/>
        <w:ind w:right="100" w:firstLine="708"/>
        <w:jc w:val="both"/>
        <w:rPr>
          <w:rFonts w:cs="Times New Roman"/>
          <w:color w:val="FF0000"/>
          <w:sz w:val="28"/>
          <w:szCs w:val="28"/>
        </w:rPr>
      </w:pPr>
    </w:p>
    <w:p w14:paraId="5E4DD079" w14:textId="39338E5E" w:rsidR="00B04FF1" w:rsidRPr="00C045A2" w:rsidRDefault="00B04FF1" w:rsidP="00B04FF1">
      <w:pPr>
        <w:pStyle w:val="a5"/>
        <w:shd w:val="clear" w:color="auto" w:fill="auto"/>
        <w:spacing w:before="0" w:after="0" w:line="360" w:lineRule="auto"/>
        <w:ind w:right="100" w:firstLine="708"/>
        <w:jc w:val="both"/>
        <w:rPr>
          <w:rFonts w:cs="Times New Roman"/>
          <w:sz w:val="28"/>
          <w:szCs w:val="28"/>
        </w:rPr>
      </w:pPr>
      <w:r w:rsidRPr="00C045A2">
        <w:rPr>
          <w:rFonts w:cs="Times New Roman"/>
          <w:sz w:val="28"/>
          <w:szCs w:val="28"/>
        </w:rPr>
        <w:lastRenderedPageBreak/>
        <w:t>В южных городах республики Кыргызстан, в частности, в г</w:t>
      </w:r>
      <w:r w:rsidR="00D51AAB">
        <w:rPr>
          <w:rFonts w:cs="Times New Roman"/>
          <w:sz w:val="28"/>
          <w:szCs w:val="28"/>
        </w:rPr>
        <w:t>.</w:t>
      </w:r>
      <w:r w:rsidRPr="00C045A2">
        <w:rPr>
          <w:rFonts w:cs="Times New Roman"/>
          <w:sz w:val="28"/>
          <w:szCs w:val="28"/>
        </w:rPr>
        <w:t xml:space="preserve"> Ош тяжёлое течение климактерического синдрома встречается в 3 раза больше, чем в г</w:t>
      </w:r>
      <w:r w:rsidR="00D51AAB">
        <w:rPr>
          <w:rFonts w:cs="Times New Roman"/>
          <w:sz w:val="28"/>
          <w:szCs w:val="28"/>
        </w:rPr>
        <w:t>.</w:t>
      </w:r>
      <w:r w:rsidRPr="00C045A2">
        <w:rPr>
          <w:rFonts w:cs="Times New Roman"/>
          <w:sz w:val="28"/>
          <w:szCs w:val="28"/>
        </w:rPr>
        <w:t xml:space="preserve"> Чолпон-Ата (2,0%, </w:t>
      </w:r>
      <w:r w:rsidRPr="00C045A2">
        <w:rPr>
          <w:rFonts w:cs="Times New Roman"/>
          <w:sz w:val="28"/>
          <w:szCs w:val="28"/>
          <w:lang w:val="en-US"/>
        </w:rPr>
        <w:t>n</w:t>
      </w:r>
      <w:r w:rsidRPr="00C045A2">
        <w:rPr>
          <w:rFonts w:cs="Times New Roman"/>
          <w:sz w:val="28"/>
          <w:szCs w:val="28"/>
        </w:rPr>
        <w:t xml:space="preserve">=19 против 0,6%, </w:t>
      </w:r>
      <w:r w:rsidRPr="00C045A2">
        <w:rPr>
          <w:rFonts w:cs="Times New Roman"/>
          <w:sz w:val="28"/>
          <w:szCs w:val="28"/>
          <w:lang w:val="en-US"/>
        </w:rPr>
        <w:t>n</w:t>
      </w:r>
      <w:r w:rsidRPr="00C045A2">
        <w:rPr>
          <w:rFonts w:cs="Times New Roman"/>
          <w:sz w:val="28"/>
          <w:szCs w:val="28"/>
        </w:rPr>
        <w:t xml:space="preserve">=6), в 1,3 раз больше, чем в северной столице Бишкек (1,5%, </w:t>
      </w:r>
      <w:r w:rsidRPr="00C045A2">
        <w:rPr>
          <w:rFonts w:cs="Times New Roman"/>
          <w:sz w:val="28"/>
          <w:szCs w:val="28"/>
          <w:lang w:val="en-US"/>
        </w:rPr>
        <w:t>n</w:t>
      </w:r>
      <w:r w:rsidRPr="00C045A2">
        <w:rPr>
          <w:rFonts w:cs="Times New Roman"/>
          <w:sz w:val="28"/>
          <w:szCs w:val="28"/>
        </w:rPr>
        <w:t xml:space="preserve">=15). </w:t>
      </w:r>
      <w:proofErr w:type="spellStart"/>
      <w:r w:rsidRPr="00C045A2">
        <w:rPr>
          <w:rFonts w:cs="Times New Roman"/>
          <w:sz w:val="28"/>
          <w:szCs w:val="28"/>
        </w:rPr>
        <w:t>Сопоставительный</w:t>
      </w:r>
      <w:proofErr w:type="spellEnd"/>
      <w:r w:rsidRPr="00C045A2">
        <w:rPr>
          <w:rFonts w:cs="Times New Roman"/>
          <w:sz w:val="28"/>
          <w:szCs w:val="28"/>
        </w:rPr>
        <w:t xml:space="preserve"> анализ по степени тяжести климактерического синдрома показал, что, несмотря на высокий показатели распространенности патологического </w:t>
      </w:r>
      <w:proofErr w:type="spellStart"/>
      <w:r w:rsidRPr="00C045A2">
        <w:rPr>
          <w:rFonts w:cs="Times New Roman"/>
          <w:sz w:val="28"/>
          <w:szCs w:val="28"/>
        </w:rPr>
        <w:t>климактерия</w:t>
      </w:r>
      <w:proofErr w:type="spellEnd"/>
      <w:r w:rsidRPr="00C045A2">
        <w:rPr>
          <w:rFonts w:cs="Times New Roman"/>
          <w:sz w:val="28"/>
          <w:szCs w:val="28"/>
        </w:rPr>
        <w:t xml:space="preserve"> в г</w:t>
      </w:r>
      <w:r w:rsidR="00D51AAB">
        <w:rPr>
          <w:rFonts w:cs="Times New Roman"/>
          <w:sz w:val="28"/>
          <w:szCs w:val="28"/>
        </w:rPr>
        <w:t>.</w:t>
      </w:r>
      <w:r w:rsidRPr="00C045A2">
        <w:rPr>
          <w:rFonts w:cs="Times New Roman"/>
          <w:sz w:val="28"/>
          <w:szCs w:val="28"/>
        </w:rPr>
        <w:t xml:space="preserve"> Нарын (1,4%, </w:t>
      </w:r>
      <w:r w:rsidRPr="00C045A2">
        <w:rPr>
          <w:rFonts w:cs="Times New Roman"/>
          <w:sz w:val="28"/>
          <w:szCs w:val="28"/>
          <w:lang w:val="en-US"/>
        </w:rPr>
        <w:t>n</w:t>
      </w:r>
      <w:r w:rsidRPr="00C045A2">
        <w:rPr>
          <w:rFonts w:cs="Times New Roman"/>
          <w:sz w:val="28"/>
          <w:szCs w:val="28"/>
        </w:rPr>
        <w:t>=14), незначительно отличающи</w:t>
      </w:r>
      <w:r w:rsidR="00B95791">
        <w:rPr>
          <w:rFonts w:cs="Times New Roman"/>
          <w:sz w:val="28"/>
          <w:szCs w:val="28"/>
        </w:rPr>
        <w:t>йся</w:t>
      </w:r>
      <w:r w:rsidRPr="00C045A2">
        <w:rPr>
          <w:rFonts w:cs="Times New Roman"/>
          <w:sz w:val="28"/>
          <w:szCs w:val="28"/>
        </w:rPr>
        <w:t xml:space="preserve"> от показателей г</w:t>
      </w:r>
      <w:r w:rsidR="00D51AAB">
        <w:rPr>
          <w:rFonts w:cs="Times New Roman"/>
          <w:sz w:val="28"/>
          <w:szCs w:val="28"/>
        </w:rPr>
        <w:t>г.</w:t>
      </w:r>
      <w:r w:rsidRPr="00C045A2">
        <w:rPr>
          <w:rFonts w:cs="Times New Roman"/>
          <w:sz w:val="28"/>
          <w:szCs w:val="28"/>
        </w:rPr>
        <w:t xml:space="preserve"> Бишкек и Джалал-Абад, климактерическим синдром на много реже </w:t>
      </w:r>
      <w:proofErr w:type="spellStart"/>
      <w:r w:rsidRPr="00C045A2">
        <w:rPr>
          <w:rFonts w:cs="Times New Roman"/>
          <w:sz w:val="28"/>
          <w:szCs w:val="28"/>
        </w:rPr>
        <w:t>манифестирует</w:t>
      </w:r>
      <w:proofErr w:type="spellEnd"/>
      <w:r w:rsidRPr="00C045A2">
        <w:rPr>
          <w:rFonts w:cs="Times New Roman"/>
          <w:sz w:val="28"/>
          <w:szCs w:val="28"/>
        </w:rPr>
        <w:t xml:space="preserve"> в виде тяжёлых форм, чем в городе Ош. </w:t>
      </w:r>
      <w:r>
        <w:rPr>
          <w:rFonts w:cs="Times New Roman"/>
          <w:sz w:val="28"/>
          <w:szCs w:val="28"/>
        </w:rPr>
        <w:t xml:space="preserve"> </w:t>
      </w:r>
    </w:p>
    <w:p w14:paraId="60A16A90" w14:textId="3DFA8FE6" w:rsidR="00623CFD" w:rsidRPr="00C40E8F" w:rsidRDefault="00B86D25" w:rsidP="006728B9">
      <w:pPr>
        <w:pStyle w:val="a5"/>
        <w:shd w:val="clear" w:color="auto" w:fill="auto"/>
        <w:spacing w:before="30" w:after="240" w:line="360" w:lineRule="auto"/>
        <w:ind w:right="100" w:firstLine="708"/>
        <w:jc w:val="both"/>
        <w:rPr>
          <w:rFonts w:cs="Times New Roman"/>
          <w:b/>
          <w:sz w:val="28"/>
          <w:szCs w:val="28"/>
        </w:rPr>
      </w:pPr>
      <w:r w:rsidRPr="00C40E8F">
        <w:rPr>
          <w:rFonts w:cs="Times New Roman"/>
          <w:sz w:val="28"/>
          <w:szCs w:val="28"/>
        </w:rPr>
        <w:t xml:space="preserve">Так, в Ошской области он достиг </w:t>
      </w:r>
      <w:r w:rsidR="00C40E8F" w:rsidRPr="00C40E8F">
        <w:rPr>
          <w:rFonts w:cs="Times New Roman"/>
          <w:sz w:val="28"/>
          <w:szCs w:val="28"/>
        </w:rPr>
        <w:t>3,3</w:t>
      </w:r>
      <w:r w:rsidRPr="00C40E8F">
        <w:rPr>
          <w:rFonts w:cs="Times New Roman"/>
          <w:sz w:val="28"/>
          <w:szCs w:val="28"/>
        </w:rPr>
        <w:t>%</w:t>
      </w:r>
      <w:r w:rsidR="00C40E8F" w:rsidRPr="00C40E8F">
        <w:rPr>
          <w:rFonts w:cs="Times New Roman"/>
          <w:sz w:val="28"/>
          <w:szCs w:val="28"/>
        </w:rPr>
        <w:t xml:space="preserve"> (</w:t>
      </w:r>
      <w:r w:rsidR="00C40E8F" w:rsidRPr="00C40E8F">
        <w:rPr>
          <w:rFonts w:cs="Times New Roman"/>
          <w:sz w:val="28"/>
          <w:szCs w:val="28"/>
          <w:lang w:val="en-US"/>
        </w:rPr>
        <w:t>n</w:t>
      </w:r>
      <w:r w:rsidR="00C40E8F" w:rsidRPr="00C40E8F">
        <w:rPr>
          <w:rFonts w:cs="Times New Roman"/>
          <w:sz w:val="28"/>
          <w:szCs w:val="28"/>
        </w:rPr>
        <w:t>=33)</w:t>
      </w:r>
      <w:r w:rsidRPr="00C40E8F">
        <w:rPr>
          <w:rFonts w:cs="Times New Roman"/>
          <w:sz w:val="28"/>
          <w:szCs w:val="28"/>
        </w:rPr>
        <w:t xml:space="preserve">, то есть почти каждая третья женщина с </w:t>
      </w:r>
      <w:r w:rsidR="00BA2DE9" w:rsidRPr="00C40E8F">
        <w:rPr>
          <w:rFonts w:cs="Times New Roman"/>
          <w:sz w:val="28"/>
          <w:szCs w:val="28"/>
        </w:rPr>
        <w:t xml:space="preserve">патологическим </w:t>
      </w:r>
      <w:proofErr w:type="spellStart"/>
      <w:r w:rsidR="00BA2DE9" w:rsidRPr="00C40E8F">
        <w:rPr>
          <w:rFonts w:cs="Times New Roman"/>
          <w:sz w:val="28"/>
          <w:szCs w:val="28"/>
        </w:rPr>
        <w:t>климактерием</w:t>
      </w:r>
      <w:proofErr w:type="spellEnd"/>
      <w:r w:rsidRPr="00C40E8F">
        <w:rPr>
          <w:rFonts w:cs="Times New Roman"/>
          <w:sz w:val="28"/>
          <w:szCs w:val="28"/>
        </w:rPr>
        <w:t xml:space="preserve"> имела его тяжёлое течение</w:t>
      </w:r>
      <w:r w:rsidR="00B04FF1">
        <w:rPr>
          <w:rFonts w:cs="Times New Roman"/>
          <w:sz w:val="28"/>
          <w:szCs w:val="28"/>
        </w:rPr>
        <w:t xml:space="preserve"> (рисунок 3.2.4)</w:t>
      </w:r>
      <w:r w:rsidRPr="00C40E8F">
        <w:rPr>
          <w:rFonts w:cs="Times New Roman"/>
          <w:sz w:val="28"/>
          <w:szCs w:val="28"/>
        </w:rPr>
        <w:t xml:space="preserve">. В </w:t>
      </w:r>
      <w:proofErr w:type="spellStart"/>
      <w:r w:rsidRPr="00C40E8F">
        <w:rPr>
          <w:rFonts w:cs="Times New Roman"/>
          <w:sz w:val="28"/>
          <w:szCs w:val="28"/>
        </w:rPr>
        <w:t>Джалал-Абадской</w:t>
      </w:r>
      <w:proofErr w:type="spellEnd"/>
      <w:r w:rsidRPr="00C40E8F">
        <w:rPr>
          <w:rFonts w:cs="Times New Roman"/>
          <w:sz w:val="28"/>
          <w:szCs w:val="28"/>
        </w:rPr>
        <w:t xml:space="preserve"> области этот показатель был ниже </w:t>
      </w:r>
      <w:r w:rsidR="00C40E8F" w:rsidRPr="00C40E8F">
        <w:rPr>
          <w:rFonts w:cs="Times New Roman"/>
          <w:sz w:val="28"/>
          <w:szCs w:val="28"/>
        </w:rPr>
        <w:t>1,6</w:t>
      </w:r>
      <w:r w:rsidRPr="00C40E8F">
        <w:rPr>
          <w:rFonts w:cs="Times New Roman"/>
          <w:sz w:val="28"/>
          <w:szCs w:val="28"/>
        </w:rPr>
        <w:t>%</w:t>
      </w:r>
      <w:r w:rsidR="00C40E8F" w:rsidRPr="00C40E8F">
        <w:rPr>
          <w:rFonts w:cs="Times New Roman"/>
          <w:sz w:val="28"/>
          <w:szCs w:val="28"/>
        </w:rPr>
        <w:t xml:space="preserve"> (</w:t>
      </w:r>
      <w:r w:rsidR="00C40E8F" w:rsidRPr="00C40E8F">
        <w:rPr>
          <w:rFonts w:cs="Times New Roman"/>
          <w:sz w:val="28"/>
          <w:szCs w:val="28"/>
          <w:lang w:val="en-US"/>
        </w:rPr>
        <w:t>n</w:t>
      </w:r>
      <w:r w:rsidR="00C40E8F" w:rsidRPr="00C40E8F">
        <w:rPr>
          <w:rFonts w:cs="Times New Roman"/>
          <w:sz w:val="28"/>
          <w:szCs w:val="28"/>
        </w:rPr>
        <w:t>=16)</w:t>
      </w:r>
      <w:r w:rsidRPr="00C40E8F">
        <w:rPr>
          <w:rFonts w:cs="Times New Roman"/>
          <w:sz w:val="28"/>
          <w:szCs w:val="28"/>
        </w:rPr>
        <w:t xml:space="preserve">. Из северных регионов страны высокие показатели имела </w:t>
      </w:r>
      <w:proofErr w:type="spellStart"/>
      <w:r w:rsidRPr="00C40E8F">
        <w:rPr>
          <w:rFonts w:cs="Times New Roman"/>
          <w:sz w:val="28"/>
          <w:szCs w:val="28"/>
        </w:rPr>
        <w:t>Нарынская</w:t>
      </w:r>
      <w:proofErr w:type="spellEnd"/>
      <w:r w:rsidRPr="00C40E8F">
        <w:rPr>
          <w:rFonts w:cs="Times New Roman"/>
          <w:sz w:val="28"/>
          <w:szCs w:val="28"/>
        </w:rPr>
        <w:t xml:space="preserve"> область (</w:t>
      </w:r>
      <w:r w:rsidR="00C40E8F" w:rsidRPr="00C40E8F">
        <w:rPr>
          <w:rFonts w:cs="Times New Roman"/>
          <w:sz w:val="28"/>
          <w:szCs w:val="28"/>
        </w:rPr>
        <w:t>2,1</w:t>
      </w:r>
      <w:r w:rsidRPr="00C40E8F">
        <w:rPr>
          <w:rFonts w:cs="Times New Roman"/>
          <w:sz w:val="28"/>
          <w:szCs w:val="28"/>
        </w:rPr>
        <w:t>%</w:t>
      </w:r>
      <w:r w:rsidR="00C40E8F" w:rsidRPr="00C40E8F">
        <w:rPr>
          <w:rFonts w:cs="Times New Roman"/>
          <w:sz w:val="28"/>
          <w:szCs w:val="28"/>
        </w:rPr>
        <w:t xml:space="preserve">, </w:t>
      </w:r>
      <w:r w:rsidR="00C40E8F" w:rsidRPr="00C40E8F">
        <w:rPr>
          <w:rFonts w:cs="Times New Roman"/>
          <w:sz w:val="28"/>
          <w:szCs w:val="28"/>
          <w:lang w:val="en-US"/>
        </w:rPr>
        <w:t>n</w:t>
      </w:r>
      <w:r w:rsidR="00C40E8F" w:rsidRPr="00C40E8F">
        <w:rPr>
          <w:rFonts w:cs="Times New Roman"/>
          <w:sz w:val="28"/>
          <w:szCs w:val="28"/>
        </w:rPr>
        <w:t>=21</w:t>
      </w:r>
      <w:r w:rsidRPr="00C40E8F">
        <w:rPr>
          <w:rFonts w:cs="Times New Roman"/>
          <w:sz w:val="28"/>
          <w:szCs w:val="28"/>
        </w:rPr>
        <w:t xml:space="preserve">). Наименьшее количество тяжёлого течения </w:t>
      </w:r>
      <w:r w:rsidR="00BA2DE9" w:rsidRPr="00C40E8F">
        <w:rPr>
          <w:rFonts w:cs="Times New Roman"/>
          <w:sz w:val="28"/>
          <w:szCs w:val="28"/>
        </w:rPr>
        <w:t>климактерического синдрома</w:t>
      </w:r>
      <w:r w:rsidRPr="00C40E8F">
        <w:rPr>
          <w:rFonts w:cs="Times New Roman"/>
          <w:sz w:val="28"/>
          <w:szCs w:val="28"/>
        </w:rPr>
        <w:t xml:space="preserve"> было зарег</w:t>
      </w:r>
      <w:r w:rsidR="00BA2DE9" w:rsidRPr="00C40E8F">
        <w:rPr>
          <w:rFonts w:cs="Times New Roman"/>
          <w:sz w:val="28"/>
          <w:szCs w:val="28"/>
        </w:rPr>
        <w:t>и</w:t>
      </w:r>
      <w:r w:rsidRPr="00C40E8F">
        <w:rPr>
          <w:rFonts w:cs="Times New Roman"/>
          <w:sz w:val="28"/>
          <w:szCs w:val="28"/>
        </w:rPr>
        <w:t>стрировано в Иссык-Кульской области (</w:t>
      </w:r>
      <w:r w:rsidR="00C40E8F" w:rsidRPr="00C40E8F">
        <w:rPr>
          <w:rFonts w:cs="Times New Roman"/>
          <w:sz w:val="28"/>
          <w:szCs w:val="28"/>
        </w:rPr>
        <w:t>1,3</w:t>
      </w:r>
      <w:r w:rsidRPr="00C40E8F">
        <w:rPr>
          <w:rFonts w:cs="Times New Roman"/>
          <w:sz w:val="28"/>
          <w:szCs w:val="28"/>
        </w:rPr>
        <w:t>%</w:t>
      </w:r>
      <w:r w:rsidR="00C40E8F" w:rsidRPr="00C40E8F">
        <w:rPr>
          <w:rFonts w:cs="Times New Roman"/>
          <w:sz w:val="28"/>
          <w:szCs w:val="28"/>
        </w:rPr>
        <w:t xml:space="preserve">, </w:t>
      </w:r>
      <w:r w:rsidR="00C40E8F" w:rsidRPr="00C40E8F">
        <w:rPr>
          <w:rFonts w:cs="Times New Roman"/>
          <w:sz w:val="28"/>
          <w:szCs w:val="28"/>
          <w:lang w:val="en-US"/>
        </w:rPr>
        <w:t>n</w:t>
      </w:r>
      <w:r w:rsidR="00C40E8F" w:rsidRPr="00C40E8F">
        <w:rPr>
          <w:rFonts w:cs="Times New Roman"/>
          <w:sz w:val="28"/>
          <w:szCs w:val="28"/>
        </w:rPr>
        <w:t>=12</w:t>
      </w:r>
      <w:r w:rsidRPr="00C40E8F">
        <w:rPr>
          <w:rFonts w:cs="Times New Roman"/>
          <w:sz w:val="28"/>
          <w:szCs w:val="28"/>
        </w:rPr>
        <w:t>)</w:t>
      </w:r>
      <w:r w:rsidR="00C40E8F" w:rsidRPr="00C40E8F">
        <w:rPr>
          <w:rFonts w:cs="Times New Roman"/>
          <w:sz w:val="28"/>
          <w:szCs w:val="28"/>
        </w:rPr>
        <w:t xml:space="preserve"> и </w:t>
      </w:r>
      <w:proofErr w:type="spellStart"/>
      <w:r w:rsidR="00C40E8F" w:rsidRPr="00C40E8F">
        <w:rPr>
          <w:rFonts w:cs="Times New Roman"/>
          <w:sz w:val="28"/>
          <w:szCs w:val="28"/>
        </w:rPr>
        <w:t>Баткенской</w:t>
      </w:r>
      <w:proofErr w:type="spellEnd"/>
      <w:r w:rsidR="00C40E8F" w:rsidRPr="00C40E8F">
        <w:rPr>
          <w:rFonts w:cs="Times New Roman"/>
          <w:sz w:val="28"/>
          <w:szCs w:val="28"/>
        </w:rPr>
        <w:t xml:space="preserve"> области (0,7%, </w:t>
      </w:r>
      <w:r w:rsidR="00C40E8F" w:rsidRPr="00C40E8F">
        <w:rPr>
          <w:rFonts w:cs="Times New Roman"/>
          <w:sz w:val="28"/>
          <w:szCs w:val="28"/>
          <w:lang w:val="en-US"/>
        </w:rPr>
        <w:t>n</w:t>
      </w:r>
      <w:r w:rsidR="00C40E8F" w:rsidRPr="00C40E8F">
        <w:rPr>
          <w:rFonts w:cs="Times New Roman"/>
          <w:sz w:val="28"/>
          <w:szCs w:val="28"/>
        </w:rPr>
        <w:t>=7)</w:t>
      </w:r>
      <w:r w:rsidRPr="00C40E8F">
        <w:rPr>
          <w:rFonts w:cs="Times New Roman"/>
          <w:sz w:val="28"/>
          <w:szCs w:val="28"/>
        </w:rPr>
        <w:t xml:space="preserve">. </w:t>
      </w:r>
    </w:p>
    <w:p w14:paraId="70351B64" w14:textId="0E1020B2" w:rsidR="00C40E8F" w:rsidRDefault="00C40E8F" w:rsidP="009014AB">
      <w:pPr>
        <w:spacing w:before="30" w:line="360" w:lineRule="auto"/>
        <w:ind w:firstLine="284"/>
        <w:jc w:val="center"/>
        <w:rPr>
          <w:rFonts w:cs="Times New Roman"/>
          <w:color w:val="FF0000"/>
          <w:szCs w:val="28"/>
          <w:lang w:val="ru-RU"/>
        </w:rPr>
      </w:pPr>
      <w:r>
        <w:rPr>
          <w:rFonts w:cs="Times New Roman"/>
          <w:noProof/>
          <w:color w:val="FF0000"/>
          <w:szCs w:val="28"/>
          <w:lang w:val="ru-RU" w:eastAsia="ru-RU"/>
        </w:rPr>
        <w:drawing>
          <wp:inline distT="0" distB="0" distL="0" distR="0" wp14:anchorId="1BC30503" wp14:editId="70D720D1">
            <wp:extent cx="5486400" cy="2457450"/>
            <wp:effectExtent l="0" t="0" r="19050" b="1905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2B81FDA4" w14:textId="59601430" w:rsidR="00B86D25" w:rsidRPr="00C045A2" w:rsidRDefault="00623CFD" w:rsidP="009014AB">
      <w:pPr>
        <w:spacing w:before="30" w:line="360" w:lineRule="auto"/>
        <w:ind w:firstLine="284"/>
        <w:jc w:val="center"/>
        <w:rPr>
          <w:rFonts w:cs="Times New Roman"/>
          <w:szCs w:val="28"/>
          <w:lang w:val="ru-RU"/>
        </w:rPr>
      </w:pPr>
      <w:r w:rsidRPr="00C045A2">
        <w:rPr>
          <w:rFonts w:cs="Times New Roman"/>
          <w:szCs w:val="28"/>
          <w:lang w:val="ru-RU"/>
        </w:rPr>
        <w:t>Рис</w:t>
      </w:r>
      <w:r w:rsidR="003264B6" w:rsidRPr="00C045A2">
        <w:rPr>
          <w:rFonts w:cs="Times New Roman"/>
          <w:szCs w:val="28"/>
          <w:lang w:val="ru-RU"/>
        </w:rPr>
        <w:t>унок</w:t>
      </w:r>
      <w:r w:rsidRPr="00C045A2">
        <w:rPr>
          <w:rFonts w:cs="Times New Roman"/>
          <w:szCs w:val="28"/>
          <w:lang w:val="ru-RU"/>
        </w:rPr>
        <w:t xml:space="preserve"> 3.2.</w:t>
      </w:r>
      <w:r w:rsidR="00B04FF1">
        <w:rPr>
          <w:rFonts w:cs="Times New Roman"/>
          <w:szCs w:val="28"/>
          <w:lang w:val="ru-RU"/>
        </w:rPr>
        <w:t>4</w:t>
      </w:r>
      <w:r w:rsidR="00BA2DE9" w:rsidRPr="00C045A2">
        <w:rPr>
          <w:rFonts w:cs="Times New Roman"/>
          <w:szCs w:val="28"/>
          <w:lang w:val="ru-RU"/>
        </w:rPr>
        <w:t>.</w:t>
      </w:r>
      <w:r w:rsidRPr="00C045A2">
        <w:rPr>
          <w:rFonts w:cs="Times New Roman"/>
          <w:szCs w:val="28"/>
          <w:lang w:val="ru-RU"/>
        </w:rPr>
        <w:t xml:space="preserve"> </w:t>
      </w:r>
      <w:r w:rsidR="00C628A1" w:rsidRPr="00C045A2">
        <w:rPr>
          <w:szCs w:val="28"/>
          <w:lang w:val="ru-RU"/>
        </w:rPr>
        <w:t>Распределение</w:t>
      </w:r>
      <w:r w:rsidRPr="00C045A2">
        <w:rPr>
          <w:rFonts w:cs="Times New Roman"/>
          <w:szCs w:val="28"/>
          <w:lang w:val="ru-RU"/>
        </w:rPr>
        <w:t xml:space="preserve"> тяжёлого течени</w:t>
      </w:r>
      <w:r w:rsidR="00C628A1" w:rsidRPr="00C045A2">
        <w:rPr>
          <w:rFonts w:cs="Times New Roman"/>
          <w:szCs w:val="28"/>
          <w:lang w:val="ru-RU"/>
        </w:rPr>
        <w:t>я</w:t>
      </w:r>
      <w:r w:rsidRPr="00C045A2">
        <w:rPr>
          <w:rFonts w:cs="Times New Roman"/>
          <w:szCs w:val="28"/>
          <w:lang w:val="ru-RU"/>
        </w:rPr>
        <w:t xml:space="preserve"> </w:t>
      </w:r>
      <w:r w:rsidR="00BA2DE9" w:rsidRPr="00C045A2">
        <w:rPr>
          <w:rFonts w:cs="Times New Roman"/>
          <w:szCs w:val="28"/>
          <w:lang w:val="ru-RU"/>
        </w:rPr>
        <w:t>климактерического синдрома</w:t>
      </w:r>
      <w:r w:rsidRPr="00C045A2">
        <w:rPr>
          <w:rFonts w:cs="Times New Roman"/>
          <w:szCs w:val="28"/>
          <w:lang w:val="ru-RU"/>
        </w:rPr>
        <w:t xml:space="preserve"> </w:t>
      </w:r>
      <w:r w:rsidR="00C628A1" w:rsidRPr="00C045A2">
        <w:rPr>
          <w:rFonts w:cs="Times New Roman"/>
          <w:szCs w:val="28"/>
          <w:lang w:val="ru-RU"/>
        </w:rPr>
        <w:t xml:space="preserve">по </w:t>
      </w:r>
      <w:r w:rsidR="007872C0" w:rsidRPr="00C045A2">
        <w:rPr>
          <w:rFonts w:cs="Times New Roman"/>
          <w:szCs w:val="28"/>
          <w:lang w:val="ru-RU"/>
        </w:rPr>
        <w:t>областя</w:t>
      </w:r>
      <w:r w:rsidR="00C628A1" w:rsidRPr="00C045A2">
        <w:rPr>
          <w:rFonts w:cs="Times New Roman"/>
          <w:szCs w:val="28"/>
          <w:lang w:val="ru-RU"/>
        </w:rPr>
        <w:t>м</w:t>
      </w:r>
      <w:r w:rsidR="007872C0" w:rsidRPr="00C045A2">
        <w:rPr>
          <w:rFonts w:cs="Times New Roman"/>
          <w:szCs w:val="28"/>
          <w:lang w:val="ru-RU"/>
        </w:rPr>
        <w:t xml:space="preserve"> К</w:t>
      </w:r>
      <w:r w:rsidR="00BA2DE9" w:rsidRPr="00C045A2">
        <w:rPr>
          <w:rFonts w:cs="Times New Roman"/>
          <w:szCs w:val="28"/>
          <w:lang w:val="ru-RU"/>
        </w:rPr>
        <w:t xml:space="preserve">ыргызской </w:t>
      </w:r>
      <w:r w:rsidR="007872C0" w:rsidRPr="00C045A2">
        <w:rPr>
          <w:rFonts w:cs="Times New Roman"/>
          <w:szCs w:val="28"/>
          <w:lang w:val="ru-RU"/>
        </w:rPr>
        <w:t>Р</w:t>
      </w:r>
      <w:r w:rsidR="00BA2DE9" w:rsidRPr="00C045A2">
        <w:rPr>
          <w:rFonts w:cs="Times New Roman"/>
          <w:szCs w:val="28"/>
          <w:lang w:val="ru-RU"/>
        </w:rPr>
        <w:t>еспублики.</w:t>
      </w:r>
    </w:p>
    <w:p w14:paraId="6CDA34F4" w14:textId="31BD8DE8" w:rsidR="00BA2DE9" w:rsidRPr="00D67966" w:rsidRDefault="00BA2DE9" w:rsidP="00BA2DE9">
      <w:pPr>
        <w:pStyle w:val="a5"/>
        <w:shd w:val="clear" w:color="auto" w:fill="auto"/>
        <w:spacing w:before="0" w:after="0" w:line="360" w:lineRule="auto"/>
        <w:ind w:right="100" w:firstLine="708"/>
        <w:jc w:val="both"/>
        <w:rPr>
          <w:rFonts w:cs="Times New Roman"/>
          <w:b/>
          <w:sz w:val="28"/>
          <w:szCs w:val="28"/>
        </w:rPr>
      </w:pPr>
      <w:r w:rsidRPr="00D67966">
        <w:rPr>
          <w:rFonts w:cs="Times New Roman"/>
          <w:sz w:val="28"/>
          <w:szCs w:val="28"/>
        </w:rPr>
        <w:lastRenderedPageBreak/>
        <w:t xml:space="preserve">В </w:t>
      </w:r>
      <w:proofErr w:type="spellStart"/>
      <w:r w:rsidR="00C045A2" w:rsidRPr="00D67966">
        <w:rPr>
          <w:rFonts w:cs="Times New Roman"/>
          <w:sz w:val="28"/>
          <w:szCs w:val="28"/>
        </w:rPr>
        <w:t>Джалал-Абадской</w:t>
      </w:r>
      <w:proofErr w:type="spellEnd"/>
      <w:r w:rsidRPr="00D67966">
        <w:rPr>
          <w:rFonts w:cs="Times New Roman"/>
          <w:sz w:val="28"/>
          <w:szCs w:val="28"/>
        </w:rPr>
        <w:t xml:space="preserve"> и </w:t>
      </w:r>
      <w:proofErr w:type="spellStart"/>
      <w:r w:rsidRPr="00D67966">
        <w:rPr>
          <w:rFonts w:cs="Times New Roman"/>
          <w:sz w:val="28"/>
          <w:szCs w:val="28"/>
        </w:rPr>
        <w:t>Таласской</w:t>
      </w:r>
      <w:proofErr w:type="spellEnd"/>
      <w:r w:rsidRPr="00D67966">
        <w:rPr>
          <w:rFonts w:cs="Times New Roman"/>
          <w:sz w:val="28"/>
          <w:szCs w:val="28"/>
        </w:rPr>
        <w:t xml:space="preserve"> областях</w:t>
      </w:r>
      <w:r w:rsidR="00C628A1" w:rsidRPr="00D67966">
        <w:rPr>
          <w:rFonts w:cs="Times New Roman"/>
          <w:sz w:val="28"/>
          <w:szCs w:val="28"/>
        </w:rPr>
        <w:t>,</w:t>
      </w:r>
      <w:r w:rsidRPr="00D67966">
        <w:rPr>
          <w:rFonts w:cs="Times New Roman"/>
          <w:sz w:val="28"/>
          <w:szCs w:val="28"/>
        </w:rPr>
        <w:t xml:space="preserve"> одинаковая пропорция женщин с тяжёлым течением</w:t>
      </w:r>
      <w:r w:rsidR="00C045A2" w:rsidRPr="00D67966">
        <w:rPr>
          <w:rFonts w:cs="Times New Roman"/>
          <w:sz w:val="28"/>
          <w:szCs w:val="28"/>
        </w:rPr>
        <w:t xml:space="preserve"> (по 1,6%</w:t>
      </w:r>
      <w:r w:rsidR="00D67966" w:rsidRPr="00D67966">
        <w:rPr>
          <w:rFonts w:cs="Times New Roman"/>
          <w:sz w:val="28"/>
          <w:szCs w:val="28"/>
        </w:rPr>
        <w:t xml:space="preserve">, </w:t>
      </w:r>
      <w:r w:rsidR="00C045A2" w:rsidRPr="00D67966">
        <w:rPr>
          <w:rFonts w:cs="Times New Roman"/>
          <w:sz w:val="28"/>
          <w:szCs w:val="28"/>
          <w:lang w:val="en-US"/>
        </w:rPr>
        <w:t>n</w:t>
      </w:r>
      <w:r w:rsidR="00C045A2" w:rsidRPr="00D67966">
        <w:rPr>
          <w:rFonts w:cs="Times New Roman"/>
          <w:sz w:val="28"/>
          <w:szCs w:val="28"/>
        </w:rPr>
        <w:t>=16, соответственно)</w:t>
      </w:r>
      <w:r w:rsidR="00D67966" w:rsidRPr="00D67966">
        <w:rPr>
          <w:rFonts w:cs="Times New Roman"/>
          <w:sz w:val="28"/>
          <w:szCs w:val="28"/>
        </w:rPr>
        <w:t xml:space="preserve">, чуть выше в Чуйской области (1,8%, </w:t>
      </w:r>
      <w:r w:rsidR="00D67966" w:rsidRPr="00D67966">
        <w:rPr>
          <w:rFonts w:cs="Times New Roman"/>
          <w:sz w:val="28"/>
          <w:szCs w:val="28"/>
          <w:lang w:val="en-US"/>
        </w:rPr>
        <w:t>n</w:t>
      </w:r>
      <w:r w:rsidR="00D67966" w:rsidRPr="00D67966">
        <w:rPr>
          <w:rFonts w:cs="Times New Roman"/>
          <w:sz w:val="28"/>
          <w:szCs w:val="28"/>
        </w:rPr>
        <w:t xml:space="preserve">=18). </w:t>
      </w:r>
      <w:r w:rsidR="00C045A2" w:rsidRPr="00D67966">
        <w:rPr>
          <w:rFonts w:cs="Times New Roman"/>
          <w:sz w:val="28"/>
          <w:szCs w:val="28"/>
        </w:rPr>
        <w:t>П</w:t>
      </w:r>
      <w:r w:rsidRPr="00D67966">
        <w:rPr>
          <w:rFonts w:cs="Times New Roman"/>
          <w:sz w:val="28"/>
          <w:szCs w:val="28"/>
        </w:rPr>
        <w:t>очти самые высокие показатели осложнённого течения климактерического периода</w:t>
      </w:r>
      <w:r w:rsidR="00C045A2" w:rsidRPr="00D67966">
        <w:rPr>
          <w:rFonts w:cs="Times New Roman"/>
          <w:sz w:val="28"/>
          <w:szCs w:val="28"/>
        </w:rPr>
        <w:t xml:space="preserve"> среди женщин </w:t>
      </w:r>
      <w:proofErr w:type="spellStart"/>
      <w:r w:rsidR="00C045A2" w:rsidRPr="00D67966">
        <w:rPr>
          <w:rFonts w:cs="Times New Roman"/>
          <w:sz w:val="28"/>
          <w:szCs w:val="28"/>
        </w:rPr>
        <w:t>Нарынской</w:t>
      </w:r>
      <w:proofErr w:type="spellEnd"/>
      <w:r w:rsidR="00C045A2" w:rsidRPr="00D67966">
        <w:rPr>
          <w:rFonts w:cs="Times New Roman"/>
          <w:sz w:val="28"/>
          <w:szCs w:val="28"/>
        </w:rPr>
        <w:t xml:space="preserve"> области</w:t>
      </w:r>
      <w:r w:rsidRPr="00D67966">
        <w:rPr>
          <w:rFonts w:cs="Times New Roman"/>
          <w:sz w:val="28"/>
          <w:szCs w:val="28"/>
        </w:rPr>
        <w:t xml:space="preserve"> (</w:t>
      </w:r>
      <w:r w:rsidR="00C045A2" w:rsidRPr="00D67966">
        <w:rPr>
          <w:rFonts w:cs="Times New Roman"/>
          <w:sz w:val="28"/>
          <w:szCs w:val="28"/>
        </w:rPr>
        <w:t xml:space="preserve">2,1%, </w:t>
      </w:r>
      <w:r w:rsidR="00C045A2" w:rsidRPr="00D67966">
        <w:rPr>
          <w:rFonts w:cs="Times New Roman"/>
          <w:sz w:val="28"/>
          <w:szCs w:val="28"/>
          <w:lang w:val="en-US"/>
        </w:rPr>
        <w:t>n</w:t>
      </w:r>
      <w:r w:rsidR="00C045A2" w:rsidRPr="00D67966">
        <w:rPr>
          <w:rFonts w:cs="Times New Roman"/>
          <w:sz w:val="28"/>
          <w:szCs w:val="28"/>
        </w:rPr>
        <w:t>=21</w:t>
      </w:r>
      <w:r w:rsidRPr="00D67966">
        <w:rPr>
          <w:rFonts w:cs="Times New Roman"/>
          <w:sz w:val="28"/>
          <w:szCs w:val="28"/>
        </w:rPr>
        <w:t>) после Ошской области (</w:t>
      </w:r>
      <w:r w:rsidR="00C045A2" w:rsidRPr="00D67966">
        <w:rPr>
          <w:rFonts w:cs="Times New Roman"/>
          <w:sz w:val="28"/>
          <w:szCs w:val="28"/>
        </w:rPr>
        <w:t xml:space="preserve">3,3, </w:t>
      </w:r>
      <w:r w:rsidR="00C045A2" w:rsidRPr="00D67966">
        <w:rPr>
          <w:rFonts w:cs="Times New Roman"/>
          <w:sz w:val="28"/>
          <w:szCs w:val="28"/>
          <w:lang w:val="en-US"/>
        </w:rPr>
        <w:t>n</w:t>
      </w:r>
      <w:r w:rsidR="00C045A2" w:rsidRPr="00D67966">
        <w:rPr>
          <w:rFonts w:cs="Times New Roman"/>
          <w:sz w:val="28"/>
          <w:szCs w:val="28"/>
        </w:rPr>
        <w:t>=33).</w:t>
      </w:r>
      <w:r w:rsidRPr="00D67966">
        <w:rPr>
          <w:rFonts w:cs="Times New Roman"/>
          <w:sz w:val="28"/>
          <w:szCs w:val="28"/>
        </w:rPr>
        <w:t xml:space="preserve"> </w:t>
      </w:r>
      <w:r w:rsidR="00D67966" w:rsidRPr="00D67966">
        <w:rPr>
          <w:rFonts w:cs="Times New Roman"/>
          <w:sz w:val="28"/>
          <w:szCs w:val="28"/>
        </w:rPr>
        <w:t xml:space="preserve">Важно отметить </w:t>
      </w:r>
      <w:proofErr w:type="spellStart"/>
      <w:r w:rsidR="00D67966" w:rsidRPr="00D67966">
        <w:rPr>
          <w:rFonts w:cs="Times New Roman"/>
          <w:sz w:val="28"/>
          <w:szCs w:val="28"/>
        </w:rPr>
        <w:t>Баткенскую</w:t>
      </w:r>
      <w:proofErr w:type="spellEnd"/>
      <w:r w:rsidR="00D67966" w:rsidRPr="00D67966">
        <w:rPr>
          <w:rFonts w:cs="Times New Roman"/>
          <w:sz w:val="28"/>
          <w:szCs w:val="28"/>
        </w:rPr>
        <w:t xml:space="preserve"> область, где самая низкая доля случаев тяжелой степени (0,7%, </w:t>
      </w:r>
      <w:r w:rsidR="00D67966" w:rsidRPr="00D67966">
        <w:rPr>
          <w:rFonts w:cs="Times New Roman"/>
          <w:sz w:val="28"/>
          <w:szCs w:val="28"/>
          <w:lang w:val="en-US"/>
        </w:rPr>
        <w:t>n</w:t>
      </w:r>
      <w:r w:rsidR="00D67966" w:rsidRPr="00D67966">
        <w:rPr>
          <w:rFonts w:cs="Times New Roman"/>
          <w:sz w:val="28"/>
          <w:szCs w:val="28"/>
        </w:rPr>
        <w:t>=7) после Иссык-Кульской области – 1,3% (</w:t>
      </w:r>
      <w:r w:rsidR="00D67966" w:rsidRPr="00D67966">
        <w:rPr>
          <w:rFonts w:cs="Times New Roman"/>
          <w:sz w:val="28"/>
          <w:szCs w:val="28"/>
          <w:lang w:val="en-US"/>
        </w:rPr>
        <w:t>n</w:t>
      </w:r>
      <w:r w:rsidR="00D67966" w:rsidRPr="00D67966">
        <w:rPr>
          <w:rFonts w:cs="Times New Roman"/>
          <w:sz w:val="28"/>
          <w:szCs w:val="28"/>
        </w:rPr>
        <w:t>=12). В целом, удельный вес тяжелых форм течения климактерического синдрома составил</w:t>
      </w:r>
      <w:r w:rsidRPr="00D67966">
        <w:rPr>
          <w:rFonts w:cs="Times New Roman"/>
          <w:sz w:val="28"/>
          <w:szCs w:val="28"/>
        </w:rPr>
        <w:t xml:space="preserve"> </w:t>
      </w:r>
      <w:r w:rsidR="00D67966" w:rsidRPr="00D67966">
        <w:rPr>
          <w:rFonts w:cs="Times New Roman"/>
          <w:sz w:val="28"/>
          <w:szCs w:val="28"/>
        </w:rPr>
        <w:t xml:space="preserve">21,2%. </w:t>
      </w:r>
    </w:p>
    <w:p w14:paraId="34EC4290" w14:textId="753260A8" w:rsidR="009014AB" w:rsidRPr="00581D9D" w:rsidRDefault="00BA2DE9" w:rsidP="00BA2DE9">
      <w:pPr>
        <w:pStyle w:val="a5"/>
        <w:shd w:val="clear" w:color="auto" w:fill="auto"/>
        <w:spacing w:before="0" w:after="0" w:line="360" w:lineRule="auto"/>
        <w:ind w:right="100" w:firstLine="708"/>
        <w:jc w:val="both"/>
        <w:rPr>
          <w:rFonts w:cs="Times New Roman"/>
          <w:sz w:val="28"/>
          <w:szCs w:val="28"/>
        </w:rPr>
      </w:pPr>
      <w:r w:rsidRPr="00581D9D">
        <w:rPr>
          <w:rFonts w:cs="Times New Roman"/>
          <w:sz w:val="28"/>
          <w:szCs w:val="28"/>
        </w:rPr>
        <w:t>Г</w:t>
      </w:r>
      <w:r w:rsidR="00D51AAB">
        <w:rPr>
          <w:rFonts w:cs="Times New Roman"/>
          <w:sz w:val="28"/>
          <w:szCs w:val="28"/>
        </w:rPr>
        <w:t xml:space="preserve">. </w:t>
      </w:r>
      <w:r w:rsidR="003264B6" w:rsidRPr="00581D9D">
        <w:rPr>
          <w:rFonts w:cs="Times New Roman"/>
          <w:sz w:val="28"/>
          <w:szCs w:val="28"/>
        </w:rPr>
        <w:t>Джалал-Абад (</w:t>
      </w:r>
      <w:r w:rsidR="002B6C58" w:rsidRPr="00581D9D">
        <w:rPr>
          <w:rFonts w:cs="Times New Roman"/>
          <w:sz w:val="28"/>
          <w:szCs w:val="28"/>
        </w:rPr>
        <w:t>3,3</w:t>
      </w:r>
      <w:r w:rsidR="003264B6" w:rsidRPr="00581D9D">
        <w:rPr>
          <w:rFonts w:cs="Times New Roman"/>
          <w:sz w:val="28"/>
          <w:szCs w:val="28"/>
        </w:rPr>
        <w:t>%</w:t>
      </w:r>
      <w:r w:rsidR="00241DC7">
        <w:rPr>
          <w:rFonts w:cs="Times New Roman"/>
          <w:sz w:val="28"/>
          <w:szCs w:val="28"/>
        </w:rPr>
        <w:t xml:space="preserve">, </w:t>
      </w:r>
      <w:r w:rsidR="00241DC7">
        <w:rPr>
          <w:rFonts w:cs="Times New Roman"/>
          <w:sz w:val="28"/>
          <w:szCs w:val="28"/>
          <w:lang w:val="en-US"/>
        </w:rPr>
        <w:t>n</w:t>
      </w:r>
      <w:r w:rsidR="00241DC7" w:rsidRPr="00241DC7">
        <w:rPr>
          <w:rFonts w:cs="Times New Roman"/>
          <w:sz w:val="28"/>
          <w:szCs w:val="28"/>
        </w:rPr>
        <w:t>=33</w:t>
      </w:r>
      <w:r w:rsidR="003264B6" w:rsidRPr="00581D9D">
        <w:rPr>
          <w:rFonts w:cs="Times New Roman"/>
          <w:sz w:val="28"/>
          <w:szCs w:val="28"/>
        </w:rPr>
        <w:t xml:space="preserve">) </w:t>
      </w:r>
      <w:r w:rsidR="002B6C58" w:rsidRPr="00581D9D">
        <w:rPr>
          <w:rFonts w:cs="Times New Roman"/>
          <w:sz w:val="28"/>
          <w:szCs w:val="28"/>
        </w:rPr>
        <w:t>лидируе</w:t>
      </w:r>
      <w:r w:rsidR="003264B6" w:rsidRPr="00581D9D">
        <w:rPr>
          <w:rFonts w:cs="Times New Roman"/>
          <w:sz w:val="28"/>
          <w:szCs w:val="28"/>
        </w:rPr>
        <w:t xml:space="preserve">т </w:t>
      </w:r>
      <w:r w:rsidR="00581D9D" w:rsidRPr="00581D9D">
        <w:rPr>
          <w:rFonts w:cs="Times New Roman"/>
          <w:sz w:val="28"/>
          <w:szCs w:val="28"/>
        </w:rPr>
        <w:t>в удельном весе</w:t>
      </w:r>
      <w:r w:rsidR="003264B6" w:rsidRPr="00581D9D">
        <w:rPr>
          <w:rFonts w:cs="Times New Roman"/>
          <w:sz w:val="28"/>
          <w:szCs w:val="28"/>
        </w:rPr>
        <w:t xml:space="preserve"> </w:t>
      </w:r>
      <w:proofErr w:type="spellStart"/>
      <w:r w:rsidR="00157ED9" w:rsidRPr="00581D9D">
        <w:rPr>
          <w:rFonts w:cs="Times New Roman"/>
          <w:sz w:val="28"/>
          <w:szCs w:val="28"/>
        </w:rPr>
        <w:t>среднетяжёлого</w:t>
      </w:r>
      <w:proofErr w:type="spellEnd"/>
      <w:r w:rsidR="003264B6" w:rsidRPr="00581D9D">
        <w:rPr>
          <w:rFonts w:cs="Times New Roman"/>
          <w:sz w:val="28"/>
          <w:szCs w:val="28"/>
        </w:rPr>
        <w:t xml:space="preserve"> течения </w:t>
      </w:r>
      <w:r w:rsidRPr="00581D9D">
        <w:rPr>
          <w:rFonts w:cs="Times New Roman"/>
          <w:sz w:val="28"/>
          <w:szCs w:val="28"/>
        </w:rPr>
        <w:t>климактерического синдрома</w:t>
      </w:r>
      <w:r w:rsidR="00581D9D" w:rsidRPr="00581D9D">
        <w:rPr>
          <w:rFonts w:cs="Times New Roman"/>
          <w:sz w:val="28"/>
          <w:szCs w:val="28"/>
        </w:rPr>
        <w:t>. В</w:t>
      </w:r>
      <w:r w:rsidR="003264B6" w:rsidRPr="00581D9D">
        <w:rPr>
          <w:rFonts w:cs="Times New Roman"/>
          <w:sz w:val="28"/>
          <w:szCs w:val="28"/>
        </w:rPr>
        <w:t xml:space="preserve"> г</w:t>
      </w:r>
      <w:r w:rsidR="00D51AAB">
        <w:rPr>
          <w:rFonts w:cs="Times New Roman"/>
          <w:sz w:val="28"/>
          <w:szCs w:val="28"/>
        </w:rPr>
        <w:t>г.</w:t>
      </w:r>
      <w:r w:rsidR="003264B6" w:rsidRPr="00581D9D">
        <w:rPr>
          <w:rFonts w:cs="Times New Roman"/>
          <w:sz w:val="28"/>
          <w:szCs w:val="28"/>
        </w:rPr>
        <w:t xml:space="preserve"> Ош</w:t>
      </w:r>
      <w:r w:rsidR="00581D9D" w:rsidRPr="00581D9D">
        <w:rPr>
          <w:rFonts w:cs="Times New Roman"/>
          <w:sz w:val="28"/>
          <w:szCs w:val="28"/>
        </w:rPr>
        <w:t xml:space="preserve"> (2,8%</w:t>
      </w:r>
      <w:r w:rsidR="00241DC7" w:rsidRPr="00241DC7">
        <w:rPr>
          <w:rFonts w:cs="Times New Roman"/>
          <w:sz w:val="28"/>
          <w:szCs w:val="28"/>
        </w:rPr>
        <w:t xml:space="preserve">, </w:t>
      </w:r>
      <w:r w:rsidR="00241DC7">
        <w:rPr>
          <w:rFonts w:cs="Times New Roman"/>
          <w:sz w:val="28"/>
          <w:szCs w:val="28"/>
          <w:lang w:val="en-US"/>
        </w:rPr>
        <w:t>n</w:t>
      </w:r>
      <w:r w:rsidR="00241DC7" w:rsidRPr="00241DC7">
        <w:rPr>
          <w:rFonts w:cs="Times New Roman"/>
          <w:sz w:val="28"/>
          <w:szCs w:val="28"/>
        </w:rPr>
        <w:t>=28</w:t>
      </w:r>
      <w:r w:rsidR="00581D9D" w:rsidRPr="00581D9D">
        <w:rPr>
          <w:rFonts w:cs="Times New Roman"/>
          <w:sz w:val="28"/>
          <w:szCs w:val="28"/>
        </w:rPr>
        <w:t>),  Бишкек (2,8%</w:t>
      </w:r>
      <w:r w:rsidR="00241DC7" w:rsidRPr="00241DC7">
        <w:rPr>
          <w:rFonts w:cs="Times New Roman"/>
          <w:sz w:val="28"/>
          <w:szCs w:val="28"/>
        </w:rPr>
        <w:t xml:space="preserve">, </w:t>
      </w:r>
      <w:r w:rsidR="00241DC7">
        <w:rPr>
          <w:rFonts w:cs="Times New Roman"/>
          <w:sz w:val="28"/>
          <w:szCs w:val="28"/>
          <w:lang w:val="en-US"/>
        </w:rPr>
        <w:t>n</w:t>
      </w:r>
      <w:r w:rsidR="00241DC7" w:rsidRPr="00241DC7">
        <w:rPr>
          <w:rFonts w:cs="Times New Roman"/>
          <w:sz w:val="28"/>
          <w:szCs w:val="28"/>
        </w:rPr>
        <w:t>=28</w:t>
      </w:r>
      <w:r w:rsidR="00581D9D" w:rsidRPr="00581D9D">
        <w:rPr>
          <w:rFonts w:cs="Times New Roman"/>
          <w:sz w:val="28"/>
          <w:szCs w:val="28"/>
        </w:rPr>
        <w:t>), Нарын (2,6%</w:t>
      </w:r>
      <w:r w:rsidR="00241DC7" w:rsidRPr="00241DC7">
        <w:rPr>
          <w:rFonts w:cs="Times New Roman"/>
          <w:sz w:val="28"/>
          <w:szCs w:val="28"/>
        </w:rPr>
        <w:t xml:space="preserve">, </w:t>
      </w:r>
      <w:r w:rsidR="00241DC7">
        <w:rPr>
          <w:rFonts w:cs="Times New Roman"/>
          <w:sz w:val="28"/>
          <w:szCs w:val="28"/>
          <w:lang w:val="en-US"/>
        </w:rPr>
        <w:t>n</w:t>
      </w:r>
      <w:r w:rsidR="00241DC7" w:rsidRPr="00241DC7">
        <w:rPr>
          <w:rFonts w:cs="Times New Roman"/>
          <w:sz w:val="28"/>
          <w:szCs w:val="28"/>
        </w:rPr>
        <w:t>=26</w:t>
      </w:r>
      <w:r w:rsidR="00581D9D" w:rsidRPr="00581D9D">
        <w:rPr>
          <w:rFonts w:cs="Times New Roman"/>
          <w:sz w:val="28"/>
          <w:szCs w:val="28"/>
        </w:rPr>
        <w:t xml:space="preserve">) и г. </w:t>
      </w:r>
      <w:proofErr w:type="spellStart"/>
      <w:r w:rsidR="00581D9D" w:rsidRPr="00581D9D">
        <w:rPr>
          <w:rFonts w:cs="Times New Roman"/>
          <w:sz w:val="28"/>
          <w:szCs w:val="28"/>
        </w:rPr>
        <w:t>Талас</w:t>
      </w:r>
      <w:proofErr w:type="spellEnd"/>
      <w:r w:rsidR="00581D9D" w:rsidRPr="00581D9D">
        <w:rPr>
          <w:rFonts w:cs="Times New Roman"/>
          <w:sz w:val="28"/>
          <w:szCs w:val="28"/>
        </w:rPr>
        <w:t xml:space="preserve">  (2,1%</w:t>
      </w:r>
      <w:r w:rsidR="00241DC7" w:rsidRPr="00241DC7">
        <w:rPr>
          <w:rFonts w:cs="Times New Roman"/>
          <w:sz w:val="28"/>
          <w:szCs w:val="28"/>
        </w:rPr>
        <w:t xml:space="preserve">, </w:t>
      </w:r>
      <w:r w:rsidR="00241DC7">
        <w:rPr>
          <w:rFonts w:cs="Times New Roman"/>
          <w:sz w:val="28"/>
          <w:szCs w:val="28"/>
          <w:lang w:val="en-US"/>
        </w:rPr>
        <w:t>n</w:t>
      </w:r>
      <w:r w:rsidR="00241DC7" w:rsidRPr="00241DC7">
        <w:rPr>
          <w:rFonts w:cs="Times New Roman"/>
          <w:sz w:val="28"/>
          <w:szCs w:val="28"/>
        </w:rPr>
        <w:t>=21</w:t>
      </w:r>
      <w:r w:rsidR="00581D9D" w:rsidRPr="00581D9D">
        <w:rPr>
          <w:rFonts w:cs="Times New Roman"/>
          <w:sz w:val="28"/>
          <w:szCs w:val="28"/>
        </w:rPr>
        <w:t xml:space="preserve">) </w:t>
      </w:r>
      <w:r w:rsidR="003264B6" w:rsidRPr="00581D9D">
        <w:rPr>
          <w:rFonts w:cs="Times New Roman"/>
          <w:sz w:val="28"/>
          <w:szCs w:val="28"/>
        </w:rPr>
        <w:t>почти одинаков</w:t>
      </w:r>
      <w:r w:rsidR="00581D9D" w:rsidRPr="00581D9D">
        <w:rPr>
          <w:rFonts w:cs="Times New Roman"/>
          <w:sz w:val="28"/>
          <w:szCs w:val="28"/>
        </w:rPr>
        <w:t xml:space="preserve"> удельный вес</w:t>
      </w:r>
      <w:r w:rsidR="003264B6" w:rsidRPr="00581D9D">
        <w:rPr>
          <w:rFonts w:cs="Times New Roman"/>
          <w:sz w:val="28"/>
          <w:szCs w:val="28"/>
        </w:rPr>
        <w:t xml:space="preserve"> </w:t>
      </w:r>
      <w:proofErr w:type="spellStart"/>
      <w:r w:rsidR="00581D9D" w:rsidRPr="00581D9D">
        <w:rPr>
          <w:rFonts w:cs="Times New Roman"/>
          <w:sz w:val="28"/>
          <w:szCs w:val="28"/>
        </w:rPr>
        <w:t>среднетяжёлых</w:t>
      </w:r>
      <w:proofErr w:type="spellEnd"/>
      <w:r w:rsidR="00581D9D" w:rsidRPr="00581D9D">
        <w:rPr>
          <w:rFonts w:cs="Times New Roman"/>
          <w:sz w:val="28"/>
          <w:szCs w:val="28"/>
        </w:rPr>
        <w:t xml:space="preserve"> форм</w:t>
      </w:r>
      <w:r w:rsidRPr="00581D9D">
        <w:rPr>
          <w:rFonts w:cs="Times New Roman"/>
          <w:sz w:val="28"/>
          <w:szCs w:val="28"/>
        </w:rPr>
        <w:t xml:space="preserve"> (рисунка 3.2.</w:t>
      </w:r>
      <w:r w:rsidR="00B04FF1">
        <w:rPr>
          <w:rFonts w:cs="Times New Roman"/>
          <w:sz w:val="28"/>
          <w:szCs w:val="28"/>
        </w:rPr>
        <w:t>5</w:t>
      </w:r>
      <w:r w:rsidRPr="00581D9D">
        <w:rPr>
          <w:rFonts w:cs="Times New Roman"/>
          <w:sz w:val="28"/>
          <w:szCs w:val="28"/>
        </w:rPr>
        <w:t>)</w:t>
      </w:r>
      <w:r w:rsidR="003264B6" w:rsidRPr="00581D9D">
        <w:rPr>
          <w:rFonts w:cs="Times New Roman"/>
          <w:sz w:val="28"/>
          <w:szCs w:val="28"/>
        </w:rPr>
        <w:t xml:space="preserve">. Наименьшее количество женщин, страдающих </w:t>
      </w:r>
      <w:proofErr w:type="spellStart"/>
      <w:r w:rsidR="00157ED9" w:rsidRPr="00581D9D">
        <w:rPr>
          <w:rFonts w:cs="Times New Roman"/>
          <w:sz w:val="28"/>
          <w:szCs w:val="28"/>
        </w:rPr>
        <w:t>среднетяжёлым</w:t>
      </w:r>
      <w:proofErr w:type="spellEnd"/>
      <w:r w:rsidR="003264B6" w:rsidRPr="00581D9D">
        <w:rPr>
          <w:rFonts w:cs="Times New Roman"/>
          <w:sz w:val="28"/>
          <w:szCs w:val="28"/>
        </w:rPr>
        <w:t xml:space="preserve"> течением </w:t>
      </w:r>
      <w:r w:rsidRPr="00581D9D">
        <w:rPr>
          <w:rFonts w:cs="Times New Roman"/>
          <w:sz w:val="28"/>
          <w:szCs w:val="28"/>
        </w:rPr>
        <w:t xml:space="preserve">климактерического синдрома </w:t>
      </w:r>
      <w:r w:rsidR="003264B6" w:rsidRPr="00581D9D">
        <w:rPr>
          <w:rFonts w:cs="Times New Roman"/>
          <w:sz w:val="28"/>
          <w:szCs w:val="28"/>
        </w:rPr>
        <w:t>в г</w:t>
      </w:r>
      <w:r w:rsidR="00D51AAB">
        <w:rPr>
          <w:rFonts w:cs="Times New Roman"/>
          <w:sz w:val="28"/>
          <w:szCs w:val="28"/>
        </w:rPr>
        <w:t>г.</w:t>
      </w:r>
      <w:r w:rsidR="003264B6" w:rsidRPr="00581D9D">
        <w:rPr>
          <w:rFonts w:cs="Times New Roman"/>
          <w:sz w:val="28"/>
          <w:szCs w:val="28"/>
        </w:rPr>
        <w:t xml:space="preserve"> Чолпон-</w:t>
      </w:r>
      <w:r w:rsidR="00B31A11" w:rsidRPr="00581D9D">
        <w:rPr>
          <w:rFonts w:cs="Times New Roman"/>
          <w:sz w:val="28"/>
          <w:szCs w:val="28"/>
        </w:rPr>
        <w:t>Ата (</w:t>
      </w:r>
      <w:r w:rsidR="00581D9D" w:rsidRPr="00581D9D">
        <w:rPr>
          <w:rFonts w:cs="Times New Roman"/>
          <w:sz w:val="28"/>
          <w:szCs w:val="28"/>
        </w:rPr>
        <w:t>1,3</w:t>
      </w:r>
      <w:r w:rsidR="00241DC7" w:rsidRPr="00241DC7">
        <w:rPr>
          <w:rFonts w:cs="Times New Roman"/>
          <w:sz w:val="28"/>
          <w:szCs w:val="28"/>
        </w:rPr>
        <w:t xml:space="preserve">, </w:t>
      </w:r>
      <w:r w:rsidR="00241DC7">
        <w:rPr>
          <w:rFonts w:cs="Times New Roman"/>
          <w:sz w:val="28"/>
          <w:szCs w:val="28"/>
          <w:lang w:val="en-US"/>
        </w:rPr>
        <w:t>n</w:t>
      </w:r>
      <w:r w:rsidR="00241DC7" w:rsidRPr="00241DC7">
        <w:rPr>
          <w:rFonts w:cs="Times New Roman"/>
          <w:sz w:val="28"/>
          <w:szCs w:val="28"/>
        </w:rPr>
        <w:t>=13)</w:t>
      </w:r>
      <w:r w:rsidR="003264B6" w:rsidRPr="00581D9D">
        <w:rPr>
          <w:rFonts w:cs="Times New Roman"/>
          <w:sz w:val="28"/>
          <w:szCs w:val="28"/>
        </w:rPr>
        <w:t xml:space="preserve"> и </w:t>
      </w:r>
      <w:proofErr w:type="spellStart"/>
      <w:r w:rsidR="00581D9D" w:rsidRPr="00581D9D">
        <w:rPr>
          <w:rFonts w:cs="Times New Roman"/>
          <w:sz w:val="28"/>
          <w:szCs w:val="28"/>
        </w:rPr>
        <w:t>Баткен</w:t>
      </w:r>
      <w:proofErr w:type="spellEnd"/>
      <w:r w:rsidR="003264B6" w:rsidRPr="00581D9D">
        <w:rPr>
          <w:rFonts w:cs="Times New Roman"/>
          <w:sz w:val="28"/>
          <w:szCs w:val="28"/>
        </w:rPr>
        <w:t xml:space="preserve"> (</w:t>
      </w:r>
      <w:r w:rsidR="00581D9D" w:rsidRPr="00581D9D">
        <w:rPr>
          <w:rFonts w:cs="Times New Roman"/>
          <w:sz w:val="28"/>
          <w:szCs w:val="28"/>
        </w:rPr>
        <w:t>1</w:t>
      </w:r>
      <w:r w:rsidR="00B31A11" w:rsidRPr="00581D9D">
        <w:rPr>
          <w:rFonts w:cs="Times New Roman"/>
          <w:sz w:val="28"/>
          <w:szCs w:val="28"/>
        </w:rPr>
        <w:t>,0</w:t>
      </w:r>
      <w:r w:rsidR="003264B6" w:rsidRPr="00581D9D">
        <w:rPr>
          <w:rFonts w:cs="Times New Roman"/>
          <w:sz w:val="28"/>
          <w:szCs w:val="28"/>
        </w:rPr>
        <w:t>%</w:t>
      </w:r>
      <w:r w:rsidR="00241DC7" w:rsidRPr="00241DC7">
        <w:rPr>
          <w:rFonts w:cs="Times New Roman"/>
          <w:sz w:val="28"/>
          <w:szCs w:val="28"/>
        </w:rPr>
        <w:t xml:space="preserve">, </w:t>
      </w:r>
      <w:r w:rsidR="00241DC7">
        <w:rPr>
          <w:rFonts w:cs="Times New Roman"/>
          <w:sz w:val="28"/>
          <w:szCs w:val="28"/>
          <w:lang w:val="en-US"/>
        </w:rPr>
        <w:t>n</w:t>
      </w:r>
      <w:r w:rsidR="00241DC7" w:rsidRPr="00241DC7">
        <w:rPr>
          <w:rFonts w:cs="Times New Roman"/>
          <w:sz w:val="28"/>
          <w:szCs w:val="28"/>
        </w:rPr>
        <w:t>=10</w:t>
      </w:r>
      <w:r w:rsidR="003264B6" w:rsidRPr="00581D9D">
        <w:rPr>
          <w:rFonts w:cs="Times New Roman"/>
          <w:sz w:val="28"/>
          <w:szCs w:val="28"/>
        </w:rPr>
        <w:t xml:space="preserve">). </w:t>
      </w:r>
      <w:r w:rsidR="00581D9D" w:rsidRPr="00581D9D">
        <w:rPr>
          <w:rFonts w:cs="Times New Roman"/>
          <w:sz w:val="28"/>
          <w:szCs w:val="28"/>
        </w:rPr>
        <w:t xml:space="preserve">Удельный вес городских женщин со </w:t>
      </w:r>
      <w:proofErr w:type="spellStart"/>
      <w:r w:rsidR="00581D9D" w:rsidRPr="00581D9D">
        <w:rPr>
          <w:rFonts w:cs="Times New Roman"/>
          <w:sz w:val="28"/>
          <w:szCs w:val="28"/>
        </w:rPr>
        <w:t>среднетяжёлым</w:t>
      </w:r>
      <w:proofErr w:type="spellEnd"/>
      <w:r w:rsidR="00581D9D" w:rsidRPr="00581D9D">
        <w:rPr>
          <w:rFonts w:cs="Times New Roman"/>
          <w:sz w:val="28"/>
          <w:szCs w:val="28"/>
        </w:rPr>
        <w:t xml:space="preserve"> течением климактерического синдрома </w:t>
      </w:r>
      <w:r w:rsidR="007872C0" w:rsidRPr="00581D9D">
        <w:rPr>
          <w:rFonts w:cs="Times New Roman"/>
          <w:sz w:val="28"/>
          <w:szCs w:val="28"/>
        </w:rPr>
        <w:t xml:space="preserve">составил </w:t>
      </w:r>
      <w:r w:rsidR="00581D9D" w:rsidRPr="00581D9D">
        <w:rPr>
          <w:rFonts w:cs="Times New Roman"/>
          <w:sz w:val="28"/>
          <w:szCs w:val="28"/>
        </w:rPr>
        <w:t>16</w:t>
      </w:r>
      <w:r w:rsidR="007872C0" w:rsidRPr="00581D9D">
        <w:rPr>
          <w:rFonts w:cs="Times New Roman"/>
          <w:sz w:val="28"/>
          <w:szCs w:val="28"/>
        </w:rPr>
        <w:t>,1%</w:t>
      </w:r>
      <w:r w:rsidR="00241DC7" w:rsidRPr="00241DC7">
        <w:rPr>
          <w:rFonts w:cs="Times New Roman"/>
          <w:sz w:val="28"/>
          <w:szCs w:val="28"/>
        </w:rPr>
        <w:t xml:space="preserve"> (</w:t>
      </w:r>
      <w:r w:rsidR="00241DC7">
        <w:rPr>
          <w:rFonts w:cs="Times New Roman"/>
          <w:sz w:val="28"/>
          <w:szCs w:val="28"/>
          <w:lang w:val="en-US"/>
        </w:rPr>
        <w:t>n</w:t>
      </w:r>
      <w:r w:rsidR="00241DC7" w:rsidRPr="00241DC7">
        <w:rPr>
          <w:rFonts w:cs="Times New Roman"/>
          <w:sz w:val="28"/>
          <w:szCs w:val="28"/>
        </w:rPr>
        <w:t>=159)</w:t>
      </w:r>
      <w:r w:rsidR="007872C0" w:rsidRPr="00581D9D">
        <w:rPr>
          <w:rFonts w:cs="Times New Roman"/>
          <w:sz w:val="28"/>
          <w:szCs w:val="28"/>
        </w:rPr>
        <w:t xml:space="preserve">. </w:t>
      </w:r>
    </w:p>
    <w:p w14:paraId="66C25AD0" w14:textId="0601A593" w:rsidR="00754192" w:rsidRPr="00897D83" w:rsidRDefault="00581D9D" w:rsidP="00BC303E">
      <w:pPr>
        <w:spacing w:before="30" w:line="360" w:lineRule="auto"/>
        <w:ind w:firstLine="284"/>
        <w:rPr>
          <w:rFonts w:cs="Times New Roman"/>
          <w:color w:val="FF0000"/>
          <w:szCs w:val="28"/>
          <w:lang w:val="ru-RU"/>
        </w:rPr>
      </w:pPr>
      <w:r>
        <w:rPr>
          <w:rFonts w:cs="Times New Roman"/>
          <w:noProof/>
          <w:color w:val="FF0000"/>
          <w:szCs w:val="28"/>
          <w:lang w:val="ru-RU" w:eastAsia="ru-RU"/>
        </w:rPr>
        <w:drawing>
          <wp:inline distT="0" distB="0" distL="0" distR="0" wp14:anchorId="0839B207" wp14:editId="589253BB">
            <wp:extent cx="5486400" cy="2486025"/>
            <wp:effectExtent l="0" t="0" r="19050" b="9525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4922C8DC" w14:textId="73885934" w:rsidR="003264B6" w:rsidRPr="00241DC7" w:rsidRDefault="007872C0" w:rsidP="00A32A21">
      <w:pPr>
        <w:spacing w:before="30" w:line="360" w:lineRule="auto"/>
        <w:ind w:firstLine="284"/>
        <w:jc w:val="center"/>
        <w:rPr>
          <w:rFonts w:cs="Times New Roman"/>
          <w:szCs w:val="28"/>
          <w:lang w:val="ru-RU"/>
        </w:rPr>
      </w:pPr>
      <w:r w:rsidRPr="00241DC7">
        <w:rPr>
          <w:rFonts w:cs="Times New Roman"/>
          <w:szCs w:val="28"/>
          <w:lang w:val="ru-RU"/>
        </w:rPr>
        <w:t xml:space="preserve">Рисунок </w:t>
      </w:r>
      <w:r w:rsidR="00BA2DE9" w:rsidRPr="00241DC7">
        <w:rPr>
          <w:rFonts w:cs="Times New Roman"/>
          <w:szCs w:val="28"/>
          <w:lang w:val="ru-RU"/>
        </w:rPr>
        <w:t>3.2.</w:t>
      </w:r>
      <w:r w:rsidR="00B04FF1">
        <w:rPr>
          <w:rFonts w:cs="Times New Roman"/>
          <w:szCs w:val="28"/>
          <w:lang w:val="ru-RU"/>
        </w:rPr>
        <w:t>5</w:t>
      </w:r>
      <w:r w:rsidR="00BA2DE9" w:rsidRPr="00241DC7">
        <w:rPr>
          <w:rFonts w:cs="Times New Roman"/>
          <w:szCs w:val="28"/>
          <w:lang w:val="ru-RU"/>
        </w:rPr>
        <w:t>.</w:t>
      </w:r>
      <w:r w:rsidRPr="00241DC7">
        <w:rPr>
          <w:rFonts w:cs="Times New Roman"/>
          <w:szCs w:val="28"/>
          <w:lang w:val="ru-RU"/>
        </w:rPr>
        <w:t xml:space="preserve"> </w:t>
      </w:r>
      <w:r w:rsidR="00C628A1" w:rsidRPr="00241DC7">
        <w:rPr>
          <w:szCs w:val="28"/>
          <w:lang w:val="ru-RU"/>
        </w:rPr>
        <w:t>Распределение</w:t>
      </w:r>
      <w:r w:rsidR="00C628A1" w:rsidRPr="00241DC7">
        <w:rPr>
          <w:rFonts w:cs="Times New Roman"/>
          <w:szCs w:val="28"/>
          <w:lang w:val="ru-RU"/>
        </w:rPr>
        <w:t xml:space="preserve"> </w:t>
      </w:r>
      <w:proofErr w:type="spellStart"/>
      <w:r w:rsidR="00B31A11" w:rsidRPr="00241DC7">
        <w:rPr>
          <w:rFonts w:cs="Times New Roman"/>
          <w:szCs w:val="28"/>
          <w:lang w:val="ru-RU"/>
        </w:rPr>
        <w:t>среднетяжелого</w:t>
      </w:r>
      <w:proofErr w:type="spellEnd"/>
      <w:r w:rsidR="003264B6" w:rsidRPr="00241DC7">
        <w:rPr>
          <w:rFonts w:cs="Times New Roman"/>
          <w:szCs w:val="28"/>
          <w:lang w:val="ru-RU"/>
        </w:rPr>
        <w:t xml:space="preserve"> течени</w:t>
      </w:r>
      <w:r w:rsidR="00C628A1" w:rsidRPr="00241DC7">
        <w:rPr>
          <w:rFonts w:cs="Times New Roman"/>
          <w:szCs w:val="28"/>
          <w:lang w:val="ru-RU"/>
        </w:rPr>
        <w:t>я</w:t>
      </w:r>
      <w:r w:rsidR="003264B6" w:rsidRPr="00241DC7">
        <w:rPr>
          <w:rFonts w:cs="Times New Roman"/>
          <w:szCs w:val="28"/>
          <w:lang w:val="ru-RU"/>
        </w:rPr>
        <w:t xml:space="preserve"> </w:t>
      </w:r>
      <w:r w:rsidR="00BA2DE9" w:rsidRPr="00241DC7">
        <w:rPr>
          <w:rFonts w:cs="Times New Roman"/>
          <w:szCs w:val="28"/>
          <w:lang w:val="ru-RU"/>
        </w:rPr>
        <w:t>климактерического синдрома</w:t>
      </w:r>
      <w:r w:rsidR="003264B6" w:rsidRPr="00241DC7">
        <w:rPr>
          <w:rFonts w:cs="Times New Roman"/>
          <w:szCs w:val="28"/>
          <w:lang w:val="ru-RU"/>
        </w:rPr>
        <w:t xml:space="preserve"> </w:t>
      </w:r>
      <w:r w:rsidR="00C628A1" w:rsidRPr="00241DC7">
        <w:rPr>
          <w:rFonts w:cs="Times New Roman"/>
          <w:szCs w:val="28"/>
          <w:lang w:val="ru-RU"/>
        </w:rPr>
        <w:t>по</w:t>
      </w:r>
      <w:r w:rsidR="003264B6" w:rsidRPr="00241DC7">
        <w:rPr>
          <w:rFonts w:cs="Times New Roman"/>
          <w:szCs w:val="28"/>
          <w:lang w:val="ru-RU"/>
        </w:rPr>
        <w:t xml:space="preserve"> города</w:t>
      </w:r>
      <w:r w:rsidR="00C628A1" w:rsidRPr="00241DC7">
        <w:rPr>
          <w:rFonts w:cs="Times New Roman"/>
          <w:szCs w:val="28"/>
          <w:lang w:val="ru-RU"/>
        </w:rPr>
        <w:t>м</w:t>
      </w:r>
      <w:r w:rsidR="003264B6" w:rsidRPr="00241DC7">
        <w:rPr>
          <w:rFonts w:cs="Times New Roman"/>
          <w:szCs w:val="28"/>
          <w:lang w:val="ru-RU"/>
        </w:rPr>
        <w:t xml:space="preserve"> К</w:t>
      </w:r>
      <w:r w:rsidR="00BA2DE9" w:rsidRPr="00241DC7">
        <w:rPr>
          <w:rFonts w:cs="Times New Roman"/>
          <w:szCs w:val="28"/>
          <w:lang w:val="ru-RU"/>
        </w:rPr>
        <w:t xml:space="preserve">ыргызской </w:t>
      </w:r>
      <w:r w:rsidR="003264B6" w:rsidRPr="00241DC7">
        <w:rPr>
          <w:rFonts w:cs="Times New Roman"/>
          <w:szCs w:val="28"/>
          <w:lang w:val="ru-RU"/>
        </w:rPr>
        <w:t>Р</w:t>
      </w:r>
      <w:r w:rsidR="00BA2DE9" w:rsidRPr="00241DC7">
        <w:rPr>
          <w:rFonts w:cs="Times New Roman"/>
          <w:szCs w:val="28"/>
          <w:lang w:val="ru-RU"/>
        </w:rPr>
        <w:t>еспублики</w:t>
      </w:r>
      <w:r w:rsidR="006728B9" w:rsidRPr="00241DC7">
        <w:rPr>
          <w:rFonts w:cs="Times New Roman"/>
          <w:szCs w:val="28"/>
          <w:lang w:val="ru-RU"/>
        </w:rPr>
        <w:t>.</w:t>
      </w:r>
    </w:p>
    <w:p w14:paraId="1E3A7FC4" w14:textId="521A3413" w:rsidR="00556297" w:rsidRPr="00C85D9B" w:rsidRDefault="004F1CA4" w:rsidP="00BA2DE9">
      <w:pPr>
        <w:pStyle w:val="a5"/>
        <w:shd w:val="clear" w:color="auto" w:fill="auto"/>
        <w:spacing w:before="0" w:after="0" w:line="360" w:lineRule="auto"/>
        <w:ind w:right="100" w:firstLine="708"/>
        <w:jc w:val="both"/>
        <w:rPr>
          <w:rFonts w:cs="Times New Roman"/>
          <w:sz w:val="28"/>
          <w:szCs w:val="28"/>
        </w:rPr>
      </w:pPr>
      <w:proofErr w:type="spellStart"/>
      <w:r w:rsidRPr="00C85D9B">
        <w:rPr>
          <w:rFonts w:cs="Times New Roman"/>
          <w:sz w:val="28"/>
          <w:szCs w:val="28"/>
        </w:rPr>
        <w:lastRenderedPageBreak/>
        <w:t>Ошская</w:t>
      </w:r>
      <w:proofErr w:type="spellEnd"/>
      <w:r w:rsidRPr="00C85D9B">
        <w:rPr>
          <w:rFonts w:cs="Times New Roman"/>
          <w:sz w:val="28"/>
          <w:szCs w:val="28"/>
        </w:rPr>
        <w:t xml:space="preserve"> </w:t>
      </w:r>
      <w:r w:rsidR="003264B6" w:rsidRPr="00C85D9B">
        <w:rPr>
          <w:rFonts w:cs="Times New Roman"/>
          <w:sz w:val="28"/>
          <w:szCs w:val="28"/>
        </w:rPr>
        <w:t xml:space="preserve">область лидирует по распространённости </w:t>
      </w:r>
      <w:proofErr w:type="spellStart"/>
      <w:r w:rsidR="00B31A11" w:rsidRPr="00C85D9B">
        <w:rPr>
          <w:rFonts w:cs="Times New Roman"/>
          <w:sz w:val="28"/>
          <w:szCs w:val="28"/>
        </w:rPr>
        <w:t>среднетяжёлого</w:t>
      </w:r>
      <w:proofErr w:type="spellEnd"/>
      <w:r w:rsidR="003264B6" w:rsidRPr="00C85D9B">
        <w:rPr>
          <w:rFonts w:cs="Times New Roman"/>
          <w:sz w:val="28"/>
          <w:szCs w:val="28"/>
        </w:rPr>
        <w:t xml:space="preserve"> течения </w:t>
      </w:r>
      <w:r w:rsidR="00BA2DE9" w:rsidRPr="00C85D9B">
        <w:rPr>
          <w:rFonts w:cs="Times New Roman"/>
          <w:sz w:val="28"/>
          <w:szCs w:val="28"/>
        </w:rPr>
        <w:t>климактерического синдрома</w:t>
      </w:r>
      <w:r w:rsidRPr="00C85D9B">
        <w:rPr>
          <w:rFonts w:cs="Times New Roman"/>
          <w:sz w:val="28"/>
          <w:szCs w:val="28"/>
        </w:rPr>
        <w:t xml:space="preserve"> (4,5%, </w:t>
      </w:r>
      <w:r w:rsidRPr="00C85D9B">
        <w:rPr>
          <w:rFonts w:cs="Times New Roman"/>
          <w:sz w:val="28"/>
          <w:szCs w:val="28"/>
          <w:lang w:val="en-US"/>
        </w:rPr>
        <w:t>n</w:t>
      </w:r>
      <w:r w:rsidRPr="00C85D9B">
        <w:rPr>
          <w:rFonts w:cs="Times New Roman"/>
          <w:sz w:val="28"/>
          <w:szCs w:val="28"/>
        </w:rPr>
        <w:t>=44)</w:t>
      </w:r>
      <w:r w:rsidR="003264B6" w:rsidRPr="00C85D9B">
        <w:rPr>
          <w:rFonts w:cs="Times New Roman"/>
          <w:sz w:val="28"/>
          <w:szCs w:val="28"/>
        </w:rPr>
        <w:t xml:space="preserve">, за ней следует </w:t>
      </w:r>
      <w:proofErr w:type="spellStart"/>
      <w:r w:rsidRPr="00C85D9B">
        <w:rPr>
          <w:rFonts w:cs="Times New Roman"/>
          <w:sz w:val="28"/>
          <w:szCs w:val="28"/>
        </w:rPr>
        <w:t>Нарынская</w:t>
      </w:r>
      <w:proofErr w:type="spellEnd"/>
      <w:r w:rsidRPr="00C85D9B">
        <w:rPr>
          <w:rFonts w:cs="Times New Roman"/>
          <w:sz w:val="28"/>
          <w:szCs w:val="28"/>
        </w:rPr>
        <w:t xml:space="preserve"> </w:t>
      </w:r>
      <w:r w:rsidR="003264B6" w:rsidRPr="00C85D9B">
        <w:rPr>
          <w:rFonts w:cs="Times New Roman"/>
          <w:sz w:val="28"/>
          <w:szCs w:val="28"/>
        </w:rPr>
        <w:t xml:space="preserve"> </w:t>
      </w:r>
      <w:r w:rsidRPr="00C85D9B">
        <w:rPr>
          <w:rFonts w:cs="Times New Roman"/>
          <w:sz w:val="28"/>
          <w:szCs w:val="28"/>
        </w:rPr>
        <w:t xml:space="preserve">(3,1%, </w:t>
      </w:r>
      <w:r w:rsidRPr="00C85D9B">
        <w:rPr>
          <w:rFonts w:cs="Times New Roman"/>
          <w:sz w:val="28"/>
          <w:szCs w:val="28"/>
          <w:lang w:val="en-US"/>
        </w:rPr>
        <w:t>n</w:t>
      </w:r>
      <w:r w:rsidRPr="00C85D9B">
        <w:rPr>
          <w:rFonts w:cs="Times New Roman"/>
          <w:sz w:val="28"/>
          <w:szCs w:val="28"/>
        </w:rPr>
        <w:t>=31),</w:t>
      </w:r>
      <w:r w:rsidR="003264B6" w:rsidRPr="00C85D9B">
        <w:rPr>
          <w:rFonts w:cs="Times New Roman"/>
          <w:sz w:val="28"/>
          <w:szCs w:val="28"/>
        </w:rPr>
        <w:t xml:space="preserve"> </w:t>
      </w:r>
      <w:proofErr w:type="spellStart"/>
      <w:r w:rsidRPr="00C85D9B">
        <w:rPr>
          <w:rFonts w:cs="Times New Roman"/>
          <w:sz w:val="28"/>
          <w:szCs w:val="28"/>
        </w:rPr>
        <w:t>Таласская</w:t>
      </w:r>
      <w:proofErr w:type="spellEnd"/>
      <w:r w:rsidRPr="00C85D9B">
        <w:rPr>
          <w:rFonts w:cs="Times New Roman"/>
          <w:sz w:val="28"/>
          <w:szCs w:val="28"/>
        </w:rPr>
        <w:t xml:space="preserve"> </w:t>
      </w:r>
      <w:r w:rsidR="003264B6" w:rsidRPr="00C85D9B">
        <w:rPr>
          <w:rFonts w:cs="Times New Roman"/>
          <w:sz w:val="28"/>
          <w:szCs w:val="28"/>
        </w:rPr>
        <w:t xml:space="preserve"> </w:t>
      </w:r>
      <w:r w:rsidRPr="00C85D9B">
        <w:rPr>
          <w:rFonts w:cs="Times New Roman"/>
          <w:sz w:val="28"/>
          <w:szCs w:val="28"/>
        </w:rPr>
        <w:t xml:space="preserve">(2,7%, </w:t>
      </w:r>
      <w:r w:rsidRPr="00C85D9B">
        <w:rPr>
          <w:rFonts w:cs="Times New Roman"/>
          <w:sz w:val="28"/>
          <w:szCs w:val="28"/>
          <w:lang w:val="en-US"/>
        </w:rPr>
        <w:t>n</w:t>
      </w:r>
      <w:r w:rsidRPr="00C85D9B">
        <w:rPr>
          <w:rFonts w:cs="Times New Roman"/>
          <w:sz w:val="28"/>
          <w:szCs w:val="28"/>
        </w:rPr>
        <w:t xml:space="preserve">=27), </w:t>
      </w:r>
      <w:proofErr w:type="spellStart"/>
      <w:r w:rsidRPr="00C85D9B">
        <w:rPr>
          <w:rFonts w:cs="Times New Roman"/>
          <w:sz w:val="28"/>
          <w:szCs w:val="28"/>
        </w:rPr>
        <w:t>Чуйская</w:t>
      </w:r>
      <w:proofErr w:type="spellEnd"/>
      <w:r w:rsidRPr="00C85D9B">
        <w:rPr>
          <w:rFonts w:cs="Times New Roman"/>
          <w:sz w:val="28"/>
          <w:szCs w:val="28"/>
        </w:rPr>
        <w:t xml:space="preserve"> (2,6%, </w:t>
      </w:r>
      <w:r w:rsidRPr="00C85D9B">
        <w:rPr>
          <w:rFonts w:cs="Times New Roman"/>
          <w:sz w:val="28"/>
          <w:szCs w:val="28"/>
          <w:lang w:val="en-US"/>
        </w:rPr>
        <w:t>n</w:t>
      </w:r>
      <w:r w:rsidRPr="00C85D9B">
        <w:rPr>
          <w:rFonts w:cs="Times New Roman"/>
          <w:sz w:val="28"/>
          <w:szCs w:val="28"/>
        </w:rPr>
        <w:t>=26)</w:t>
      </w:r>
      <w:r w:rsidR="00C85D9B" w:rsidRPr="00C85D9B">
        <w:rPr>
          <w:rFonts w:cs="Times New Roman"/>
          <w:sz w:val="28"/>
          <w:szCs w:val="28"/>
        </w:rPr>
        <w:t>,</w:t>
      </w:r>
      <w:r w:rsidRPr="00C85D9B">
        <w:rPr>
          <w:rFonts w:cs="Times New Roman"/>
          <w:sz w:val="28"/>
          <w:szCs w:val="28"/>
        </w:rPr>
        <w:t xml:space="preserve"> </w:t>
      </w:r>
      <w:proofErr w:type="spellStart"/>
      <w:r w:rsidRPr="00C85D9B">
        <w:rPr>
          <w:rFonts w:cs="Times New Roman"/>
          <w:sz w:val="28"/>
          <w:szCs w:val="28"/>
        </w:rPr>
        <w:t>Джалал-Абадская</w:t>
      </w:r>
      <w:proofErr w:type="spellEnd"/>
      <w:r w:rsidRPr="00C85D9B">
        <w:rPr>
          <w:rFonts w:cs="Times New Roman"/>
          <w:sz w:val="28"/>
          <w:szCs w:val="28"/>
        </w:rPr>
        <w:t xml:space="preserve"> (</w:t>
      </w:r>
      <w:r w:rsidR="00C85D9B" w:rsidRPr="00C85D9B">
        <w:rPr>
          <w:rFonts w:cs="Times New Roman"/>
          <w:sz w:val="28"/>
          <w:szCs w:val="28"/>
        </w:rPr>
        <w:t>2,2</w:t>
      </w:r>
      <w:r w:rsidRPr="00C85D9B">
        <w:rPr>
          <w:rFonts w:cs="Times New Roman"/>
          <w:sz w:val="28"/>
          <w:szCs w:val="28"/>
        </w:rPr>
        <w:t xml:space="preserve">%, </w:t>
      </w:r>
      <w:r w:rsidRPr="00C85D9B">
        <w:rPr>
          <w:rFonts w:cs="Times New Roman"/>
          <w:sz w:val="28"/>
          <w:szCs w:val="28"/>
          <w:lang w:val="en-US"/>
        </w:rPr>
        <w:t>n</w:t>
      </w:r>
      <w:r w:rsidRPr="00C85D9B">
        <w:rPr>
          <w:rFonts w:cs="Times New Roman"/>
          <w:sz w:val="28"/>
          <w:szCs w:val="28"/>
        </w:rPr>
        <w:t>=</w:t>
      </w:r>
      <w:r w:rsidR="00C85D9B" w:rsidRPr="00C85D9B">
        <w:rPr>
          <w:rFonts w:cs="Times New Roman"/>
          <w:sz w:val="28"/>
          <w:szCs w:val="28"/>
        </w:rPr>
        <w:t>22</w:t>
      </w:r>
      <w:r w:rsidRPr="00C85D9B">
        <w:rPr>
          <w:rFonts w:cs="Times New Roman"/>
          <w:sz w:val="28"/>
          <w:szCs w:val="28"/>
        </w:rPr>
        <w:t xml:space="preserve">), </w:t>
      </w:r>
      <w:r w:rsidR="00C85D9B" w:rsidRPr="00C85D9B">
        <w:rPr>
          <w:rFonts w:cs="Times New Roman"/>
          <w:sz w:val="28"/>
          <w:szCs w:val="28"/>
        </w:rPr>
        <w:t xml:space="preserve">Иссык-Кульская (2,4%, </w:t>
      </w:r>
      <w:r w:rsidR="00C85D9B" w:rsidRPr="00C85D9B">
        <w:rPr>
          <w:rFonts w:cs="Times New Roman"/>
          <w:sz w:val="28"/>
          <w:szCs w:val="28"/>
          <w:lang w:val="en-US"/>
        </w:rPr>
        <w:t>n</w:t>
      </w:r>
      <w:r w:rsidR="00B95791">
        <w:rPr>
          <w:rFonts w:cs="Times New Roman"/>
          <w:sz w:val="28"/>
          <w:szCs w:val="28"/>
        </w:rPr>
        <w:t xml:space="preserve">=24) </w:t>
      </w:r>
      <w:r w:rsidR="003264B6" w:rsidRPr="00C85D9B">
        <w:rPr>
          <w:rFonts w:cs="Times New Roman"/>
          <w:sz w:val="28"/>
          <w:szCs w:val="28"/>
        </w:rPr>
        <w:t xml:space="preserve">области, наименьшая доля таких женщин в </w:t>
      </w:r>
      <w:proofErr w:type="spellStart"/>
      <w:r w:rsidR="00C85D9B" w:rsidRPr="00C85D9B">
        <w:rPr>
          <w:rFonts w:cs="Times New Roman"/>
          <w:sz w:val="28"/>
          <w:szCs w:val="28"/>
        </w:rPr>
        <w:t>Баткенской</w:t>
      </w:r>
      <w:proofErr w:type="spellEnd"/>
      <w:r w:rsidR="00C85D9B" w:rsidRPr="00C85D9B">
        <w:rPr>
          <w:rFonts w:cs="Times New Roman"/>
          <w:sz w:val="28"/>
          <w:szCs w:val="28"/>
        </w:rPr>
        <w:t xml:space="preserve"> области</w:t>
      </w:r>
      <w:r w:rsidR="003264B6" w:rsidRPr="00C85D9B">
        <w:rPr>
          <w:rFonts w:cs="Times New Roman"/>
          <w:sz w:val="28"/>
          <w:szCs w:val="28"/>
        </w:rPr>
        <w:t xml:space="preserve"> </w:t>
      </w:r>
      <w:r w:rsidR="00C85D9B" w:rsidRPr="00C85D9B">
        <w:rPr>
          <w:rFonts w:cs="Times New Roman"/>
          <w:sz w:val="28"/>
          <w:szCs w:val="28"/>
        </w:rPr>
        <w:t xml:space="preserve">(1,4%, </w:t>
      </w:r>
      <w:r w:rsidR="00C85D9B" w:rsidRPr="00C85D9B">
        <w:rPr>
          <w:rFonts w:cs="Times New Roman"/>
          <w:sz w:val="28"/>
          <w:szCs w:val="28"/>
          <w:lang w:val="en-US"/>
        </w:rPr>
        <w:t>n</w:t>
      </w:r>
      <w:r w:rsidR="00C85D9B" w:rsidRPr="00C85D9B">
        <w:rPr>
          <w:rFonts w:cs="Times New Roman"/>
          <w:sz w:val="28"/>
          <w:szCs w:val="28"/>
        </w:rPr>
        <w:t xml:space="preserve">=14) </w:t>
      </w:r>
      <w:r w:rsidR="00BA2DE9" w:rsidRPr="00C85D9B">
        <w:rPr>
          <w:rFonts w:cs="Times New Roman"/>
          <w:sz w:val="28"/>
          <w:szCs w:val="28"/>
        </w:rPr>
        <w:t>(рисунок 3.2.</w:t>
      </w:r>
      <w:r w:rsidR="00B04FF1">
        <w:rPr>
          <w:rFonts w:cs="Times New Roman"/>
          <w:sz w:val="28"/>
          <w:szCs w:val="28"/>
        </w:rPr>
        <w:t>6</w:t>
      </w:r>
      <w:r w:rsidR="00BA2DE9" w:rsidRPr="00C85D9B">
        <w:rPr>
          <w:rFonts w:cs="Times New Roman"/>
          <w:sz w:val="28"/>
          <w:szCs w:val="28"/>
        </w:rPr>
        <w:t>)</w:t>
      </w:r>
      <w:r w:rsidR="003264B6" w:rsidRPr="00C85D9B">
        <w:rPr>
          <w:rFonts w:cs="Times New Roman"/>
          <w:sz w:val="28"/>
          <w:szCs w:val="28"/>
        </w:rPr>
        <w:t>.</w:t>
      </w:r>
      <w:r w:rsidR="00B04FF1" w:rsidRPr="00B04FF1">
        <w:rPr>
          <w:rFonts w:cs="Times New Roman"/>
          <w:sz w:val="28"/>
          <w:szCs w:val="28"/>
        </w:rPr>
        <w:t xml:space="preserve"> </w:t>
      </w:r>
      <w:r w:rsidR="00B04FF1" w:rsidRPr="00581D9D">
        <w:rPr>
          <w:rFonts w:cs="Times New Roman"/>
          <w:sz w:val="28"/>
          <w:szCs w:val="28"/>
        </w:rPr>
        <w:t>Город</w:t>
      </w:r>
      <w:r w:rsidR="00B95791">
        <w:rPr>
          <w:rFonts w:cs="Times New Roman"/>
          <w:sz w:val="28"/>
          <w:szCs w:val="28"/>
        </w:rPr>
        <w:t>а</w:t>
      </w:r>
      <w:r w:rsidR="00B04FF1" w:rsidRPr="00581D9D">
        <w:rPr>
          <w:rFonts w:cs="Times New Roman"/>
          <w:sz w:val="28"/>
          <w:szCs w:val="28"/>
        </w:rPr>
        <w:t xml:space="preserve"> </w:t>
      </w:r>
      <w:r w:rsidR="00B04FF1">
        <w:rPr>
          <w:rFonts w:cs="Times New Roman"/>
          <w:sz w:val="28"/>
          <w:szCs w:val="28"/>
        </w:rPr>
        <w:t>Бишкек</w:t>
      </w:r>
      <w:r w:rsidR="00B04FF1" w:rsidRPr="00581D9D">
        <w:rPr>
          <w:rFonts w:cs="Times New Roman"/>
          <w:sz w:val="28"/>
          <w:szCs w:val="28"/>
        </w:rPr>
        <w:t xml:space="preserve"> (</w:t>
      </w:r>
      <w:r w:rsidR="00B04FF1">
        <w:rPr>
          <w:rFonts w:cs="Times New Roman"/>
          <w:sz w:val="28"/>
          <w:szCs w:val="28"/>
        </w:rPr>
        <w:t>5,8</w:t>
      </w:r>
      <w:r w:rsidR="00B04FF1" w:rsidRPr="00581D9D">
        <w:rPr>
          <w:rFonts w:cs="Times New Roman"/>
          <w:sz w:val="28"/>
          <w:szCs w:val="28"/>
        </w:rPr>
        <w:t>%</w:t>
      </w:r>
      <w:r w:rsidR="00B04FF1">
        <w:rPr>
          <w:rFonts w:cs="Times New Roman"/>
          <w:sz w:val="28"/>
          <w:szCs w:val="28"/>
        </w:rPr>
        <w:t xml:space="preserve">, </w:t>
      </w:r>
      <w:r w:rsidR="00B04FF1">
        <w:rPr>
          <w:rFonts w:cs="Times New Roman"/>
          <w:sz w:val="28"/>
          <w:szCs w:val="28"/>
          <w:lang w:val="en-US"/>
        </w:rPr>
        <w:t>n</w:t>
      </w:r>
      <w:r w:rsidR="00B04FF1" w:rsidRPr="00241DC7">
        <w:rPr>
          <w:rFonts w:cs="Times New Roman"/>
          <w:sz w:val="28"/>
          <w:szCs w:val="28"/>
        </w:rPr>
        <w:t>=</w:t>
      </w:r>
      <w:r w:rsidR="00B04FF1">
        <w:rPr>
          <w:rFonts w:cs="Times New Roman"/>
          <w:sz w:val="28"/>
          <w:szCs w:val="28"/>
        </w:rPr>
        <w:t>57</w:t>
      </w:r>
      <w:r w:rsidR="00B04FF1" w:rsidRPr="00581D9D">
        <w:rPr>
          <w:rFonts w:cs="Times New Roman"/>
          <w:sz w:val="28"/>
          <w:szCs w:val="28"/>
        </w:rPr>
        <w:t xml:space="preserve">) </w:t>
      </w:r>
      <w:r w:rsidR="00B95791">
        <w:rPr>
          <w:rFonts w:cs="Times New Roman"/>
          <w:sz w:val="28"/>
          <w:szCs w:val="28"/>
        </w:rPr>
        <w:t>и</w:t>
      </w:r>
      <w:r w:rsidR="00B04FF1">
        <w:rPr>
          <w:rFonts w:cs="Times New Roman"/>
          <w:sz w:val="28"/>
          <w:szCs w:val="28"/>
        </w:rPr>
        <w:t xml:space="preserve"> </w:t>
      </w:r>
      <w:proofErr w:type="spellStart"/>
      <w:r w:rsidR="00B04FF1">
        <w:rPr>
          <w:rFonts w:cs="Times New Roman"/>
          <w:sz w:val="28"/>
          <w:szCs w:val="28"/>
        </w:rPr>
        <w:t>Талас</w:t>
      </w:r>
      <w:proofErr w:type="spellEnd"/>
      <w:r w:rsidR="00B04FF1">
        <w:rPr>
          <w:rFonts w:cs="Times New Roman"/>
          <w:sz w:val="28"/>
          <w:szCs w:val="28"/>
        </w:rPr>
        <w:t xml:space="preserve"> </w:t>
      </w:r>
      <w:r w:rsidR="00B04FF1" w:rsidRPr="00581D9D">
        <w:rPr>
          <w:rFonts w:cs="Times New Roman"/>
          <w:sz w:val="28"/>
          <w:szCs w:val="28"/>
        </w:rPr>
        <w:t>(</w:t>
      </w:r>
      <w:r w:rsidR="00B04FF1">
        <w:rPr>
          <w:rFonts w:cs="Times New Roman"/>
          <w:sz w:val="28"/>
          <w:szCs w:val="28"/>
        </w:rPr>
        <w:t>3,2</w:t>
      </w:r>
      <w:r w:rsidR="00B04FF1" w:rsidRPr="00581D9D">
        <w:rPr>
          <w:rFonts w:cs="Times New Roman"/>
          <w:sz w:val="28"/>
          <w:szCs w:val="28"/>
        </w:rPr>
        <w:t>%</w:t>
      </w:r>
      <w:r w:rsidR="00B04FF1">
        <w:rPr>
          <w:rFonts w:cs="Times New Roman"/>
          <w:sz w:val="28"/>
          <w:szCs w:val="28"/>
        </w:rPr>
        <w:t xml:space="preserve">, </w:t>
      </w:r>
      <w:r w:rsidR="00B04FF1">
        <w:rPr>
          <w:rFonts w:cs="Times New Roman"/>
          <w:sz w:val="28"/>
          <w:szCs w:val="28"/>
          <w:lang w:val="en-US"/>
        </w:rPr>
        <w:t>n</w:t>
      </w:r>
      <w:r w:rsidR="00B04FF1" w:rsidRPr="00241DC7">
        <w:rPr>
          <w:rFonts w:cs="Times New Roman"/>
          <w:sz w:val="28"/>
          <w:szCs w:val="28"/>
        </w:rPr>
        <w:t>=</w:t>
      </w:r>
      <w:r w:rsidR="00B04FF1">
        <w:rPr>
          <w:rFonts w:cs="Times New Roman"/>
          <w:sz w:val="28"/>
          <w:szCs w:val="28"/>
        </w:rPr>
        <w:t>32</w:t>
      </w:r>
      <w:r w:rsidR="00B04FF1" w:rsidRPr="00581D9D">
        <w:rPr>
          <w:rFonts w:cs="Times New Roman"/>
          <w:sz w:val="28"/>
          <w:szCs w:val="28"/>
        </w:rPr>
        <w:t>)</w:t>
      </w:r>
      <w:r w:rsidR="00B04FF1">
        <w:rPr>
          <w:rFonts w:cs="Times New Roman"/>
          <w:sz w:val="28"/>
          <w:szCs w:val="28"/>
        </w:rPr>
        <w:t xml:space="preserve"> лидирую</w:t>
      </w:r>
      <w:r w:rsidR="00B04FF1" w:rsidRPr="00581D9D">
        <w:rPr>
          <w:rFonts w:cs="Times New Roman"/>
          <w:sz w:val="28"/>
          <w:szCs w:val="28"/>
        </w:rPr>
        <w:t xml:space="preserve">т в удельном весе </w:t>
      </w:r>
      <w:r w:rsidR="00B04FF1">
        <w:rPr>
          <w:rFonts w:cs="Times New Roman"/>
          <w:sz w:val="28"/>
          <w:szCs w:val="28"/>
        </w:rPr>
        <w:t xml:space="preserve">легкого </w:t>
      </w:r>
      <w:r w:rsidR="00B04FF1" w:rsidRPr="00581D9D">
        <w:rPr>
          <w:rFonts w:cs="Times New Roman"/>
          <w:sz w:val="28"/>
          <w:szCs w:val="28"/>
        </w:rPr>
        <w:t>течения климактерического синдрома. В г</w:t>
      </w:r>
      <w:r w:rsidR="00D51AAB">
        <w:rPr>
          <w:rFonts w:cs="Times New Roman"/>
          <w:sz w:val="28"/>
          <w:szCs w:val="28"/>
        </w:rPr>
        <w:t>г.</w:t>
      </w:r>
      <w:r w:rsidR="00B04FF1" w:rsidRPr="00581D9D">
        <w:rPr>
          <w:rFonts w:cs="Times New Roman"/>
          <w:sz w:val="28"/>
          <w:szCs w:val="28"/>
        </w:rPr>
        <w:t xml:space="preserve"> </w:t>
      </w:r>
      <w:r w:rsidR="00B04FF1">
        <w:rPr>
          <w:rFonts w:cs="Times New Roman"/>
          <w:sz w:val="28"/>
          <w:szCs w:val="28"/>
        </w:rPr>
        <w:t xml:space="preserve">Чолпон-Ата и Нарын </w:t>
      </w:r>
      <w:r w:rsidR="00B04FF1" w:rsidRPr="00581D9D">
        <w:rPr>
          <w:rFonts w:cs="Times New Roman"/>
          <w:sz w:val="28"/>
          <w:szCs w:val="28"/>
        </w:rPr>
        <w:t xml:space="preserve">одинаков удельный вес </w:t>
      </w:r>
      <w:r w:rsidR="00B04FF1">
        <w:rPr>
          <w:rFonts w:cs="Times New Roman"/>
          <w:sz w:val="28"/>
          <w:szCs w:val="28"/>
        </w:rPr>
        <w:t>легких</w:t>
      </w:r>
      <w:r w:rsidR="00B04FF1" w:rsidRPr="00581D9D">
        <w:rPr>
          <w:rFonts w:cs="Times New Roman"/>
          <w:sz w:val="28"/>
          <w:szCs w:val="28"/>
        </w:rPr>
        <w:t xml:space="preserve"> форм</w:t>
      </w:r>
      <w:r w:rsidR="00B04FF1">
        <w:rPr>
          <w:rFonts w:cs="Times New Roman"/>
          <w:sz w:val="28"/>
          <w:szCs w:val="28"/>
        </w:rPr>
        <w:t xml:space="preserve"> </w:t>
      </w:r>
      <w:r w:rsidR="00B04FF1" w:rsidRPr="00581D9D">
        <w:rPr>
          <w:rFonts w:cs="Times New Roman"/>
          <w:sz w:val="28"/>
          <w:szCs w:val="28"/>
        </w:rPr>
        <w:t>(</w:t>
      </w:r>
      <w:r w:rsidR="00B04FF1">
        <w:rPr>
          <w:rFonts w:cs="Times New Roman"/>
          <w:sz w:val="28"/>
          <w:szCs w:val="28"/>
        </w:rPr>
        <w:t>по 3,0</w:t>
      </w:r>
      <w:r w:rsidR="00B04FF1" w:rsidRPr="00581D9D">
        <w:rPr>
          <w:rFonts w:cs="Times New Roman"/>
          <w:sz w:val="28"/>
          <w:szCs w:val="28"/>
        </w:rPr>
        <w:t>%</w:t>
      </w:r>
      <w:r w:rsidR="00B04FF1">
        <w:rPr>
          <w:rFonts w:cs="Times New Roman"/>
          <w:sz w:val="28"/>
          <w:szCs w:val="28"/>
        </w:rPr>
        <w:t xml:space="preserve">, </w:t>
      </w:r>
      <w:r w:rsidR="00B04FF1">
        <w:rPr>
          <w:rFonts w:cs="Times New Roman"/>
          <w:sz w:val="28"/>
          <w:szCs w:val="28"/>
          <w:lang w:val="en-US"/>
        </w:rPr>
        <w:t>n</w:t>
      </w:r>
      <w:r w:rsidR="00B04FF1" w:rsidRPr="00241DC7">
        <w:rPr>
          <w:rFonts w:cs="Times New Roman"/>
          <w:sz w:val="28"/>
          <w:szCs w:val="28"/>
        </w:rPr>
        <w:t>=</w:t>
      </w:r>
      <w:r w:rsidR="00B04FF1">
        <w:rPr>
          <w:rFonts w:cs="Times New Roman"/>
          <w:sz w:val="28"/>
          <w:szCs w:val="28"/>
        </w:rPr>
        <w:t>30, соответственно</w:t>
      </w:r>
      <w:r w:rsidR="00B04FF1" w:rsidRPr="00581D9D">
        <w:rPr>
          <w:rFonts w:cs="Times New Roman"/>
          <w:sz w:val="28"/>
          <w:szCs w:val="28"/>
        </w:rPr>
        <w:t xml:space="preserve">). </w:t>
      </w:r>
      <w:r w:rsidR="00D51AAB">
        <w:rPr>
          <w:rFonts w:cs="Times New Roman"/>
          <w:sz w:val="28"/>
          <w:szCs w:val="28"/>
        </w:rPr>
        <w:t>Почти одинаковое число женщин с легким течением в</w:t>
      </w:r>
      <w:r w:rsidR="00B95791">
        <w:rPr>
          <w:rFonts w:cs="Times New Roman"/>
          <w:sz w:val="28"/>
          <w:szCs w:val="28"/>
        </w:rPr>
        <w:t xml:space="preserve"> </w:t>
      </w:r>
      <w:r w:rsidR="00D51AAB">
        <w:rPr>
          <w:rFonts w:cs="Times New Roman"/>
          <w:sz w:val="28"/>
          <w:szCs w:val="28"/>
        </w:rPr>
        <w:t xml:space="preserve">гг. </w:t>
      </w:r>
      <w:r w:rsidR="00B04FF1">
        <w:rPr>
          <w:rFonts w:cs="Times New Roman"/>
          <w:sz w:val="28"/>
          <w:szCs w:val="28"/>
        </w:rPr>
        <w:t xml:space="preserve">Ош </w:t>
      </w:r>
      <w:r w:rsidR="00B04FF1" w:rsidRPr="00581D9D">
        <w:rPr>
          <w:rFonts w:cs="Times New Roman"/>
          <w:sz w:val="28"/>
          <w:szCs w:val="28"/>
        </w:rPr>
        <w:t>(</w:t>
      </w:r>
      <w:r w:rsidR="00B04FF1">
        <w:rPr>
          <w:rFonts w:cs="Times New Roman"/>
          <w:sz w:val="28"/>
          <w:szCs w:val="28"/>
        </w:rPr>
        <w:t>2,7</w:t>
      </w:r>
      <w:r w:rsidR="00B04FF1" w:rsidRPr="00581D9D">
        <w:rPr>
          <w:rFonts w:cs="Times New Roman"/>
          <w:sz w:val="28"/>
          <w:szCs w:val="28"/>
        </w:rPr>
        <w:t>%</w:t>
      </w:r>
      <w:r w:rsidR="00B04FF1">
        <w:rPr>
          <w:rFonts w:cs="Times New Roman"/>
          <w:sz w:val="28"/>
          <w:szCs w:val="28"/>
        </w:rPr>
        <w:t xml:space="preserve">, </w:t>
      </w:r>
      <w:r w:rsidR="00B04FF1">
        <w:rPr>
          <w:rFonts w:cs="Times New Roman"/>
          <w:sz w:val="28"/>
          <w:szCs w:val="28"/>
          <w:lang w:val="en-US"/>
        </w:rPr>
        <w:t>n</w:t>
      </w:r>
      <w:r w:rsidR="00B04FF1" w:rsidRPr="00241DC7">
        <w:rPr>
          <w:rFonts w:cs="Times New Roman"/>
          <w:sz w:val="28"/>
          <w:szCs w:val="28"/>
        </w:rPr>
        <w:t>=</w:t>
      </w:r>
      <w:r w:rsidR="00B04FF1">
        <w:rPr>
          <w:rFonts w:cs="Times New Roman"/>
          <w:sz w:val="28"/>
          <w:szCs w:val="28"/>
        </w:rPr>
        <w:t>27</w:t>
      </w:r>
      <w:r w:rsidR="00B04FF1" w:rsidRPr="00581D9D">
        <w:rPr>
          <w:rFonts w:cs="Times New Roman"/>
          <w:sz w:val="28"/>
          <w:szCs w:val="28"/>
        </w:rPr>
        <w:t>)</w:t>
      </w:r>
      <w:r w:rsidR="00B04FF1">
        <w:rPr>
          <w:rFonts w:cs="Times New Roman"/>
          <w:sz w:val="28"/>
          <w:szCs w:val="28"/>
        </w:rPr>
        <w:t xml:space="preserve"> и Джалал-Абад </w:t>
      </w:r>
      <w:r w:rsidR="00B04FF1" w:rsidRPr="00581D9D">
        <w:rPr>
          <w:rFonts w:cs="Times New Roman"/>
          <w:sz w:val="28"/>
          <w:szCs w:val="28"/>
        </w:rPr>
        <w:t>(</w:t>
      </w:r>
      <w:r w:rsidR="00B04FF1">
        <w:rPr>
          <w:rFonts w:cs="Times New Roman"/>
          <w:sz w:val="28"/>
          <w:szCs w:val="28"/>
        </w:rPr>
        <w:t>2,3</w:t>
      </w:r>
      <w:r w:rsidR="00B04FF1" w:rsidRPr="00581D9D">
        <w:rPr>
          <w:rFonts w:cs="Times New Roman"/>
          <w:sz w:val="28"/>
          <w:szCs w:val="28"/>
        </w:rPr>
        <w:t>%</w:t>
      </w:r>
      <w:r w:rsidR="00B04FF1">
        <w:rPr>
          <w:rFonts w:cs="Times New Roman"/>
          <w:sz w:val="28"/>
          <w:szCs w:val="28"/>
        </w:rPr>
        <w:t xml:space="preserve">, </w:t>
      </w:r>
      <w:r w:rsidR="00B04FF1">
        <w:rPr>
          <w:rFonts w:cs="Times New Roman"/>
          <w:sz w:val="28"/>
          <w:szCs w:val="28"/>
          <w:lang w:val="en-US"/>
        </w:rPr>
        <w:t>n</w:t>
      </w:r>
      <w:r w:rsidR="00B04FF1" w:rsidRPr="00241DC7">
        <w:rPr>
          <w:rFonts w:cs="Times New Roman"/>
          <w:sz w:val="28"/>
          <w:szCs w:val="28"/>
        </w:rPr>
        <w:t>=</w:t>
      </w:r>
      <w:r w:rsidR="00B04FF1">
        <w:rPr>
          <w:rFonts w:cs="Times New Roman"/>
          <w:sz w:val="28"/>
          <w:szCs w:val="28"/>
        </w:rPr>
        <w:t>23</w:t>
      </w:r>
      <w:r w:rsidR="00B04FF1" w:rsidRPr="00581D9D">
        <w:rPr>
          <w:rFonts w:cs="Times New Roman"/>
          <w:sz w:val="28"/>
          <w:szCs w:val="28"/>
        </w:rPr>
        <w:t>)</w:t>
      </w:r>
      <w:r w:rsidR="00B04FF1">
        <w:rPr>
          <w:rFonts w:cs="Times New Roman"/>
          <w:sz w:val="28"/>
          <w:szCs w:val="28"/>
        </w:rPr>
        <w:t>.</w:t>
      </w:r>
    </w:p>
    <w:p w14:paraId="45444890" w14:textId="77777777" w:rsidR="00556297" w:rsidRPr="00C85D9B" w:rsidRDefault="00556297" w:rsidP="00BA2DE9">
      <w:pPr>
        <w:pStyle w:val="a5"/>
        <w:shd w:val="clear" w:color="auto" w:fill="auto"/>
        <w:spacing w:before="0" w:after="0" w:line="240" w:lineRule="auto"/>
        <w:ind w:right="100" w:firstLine="0"/>
        <w:jc w:val="both"/>
        <w:rPr>
          <w:rFonts w:cs="Times New Roman"/>
          <w:sz w:val="28"/>
          <w:szCs w:val="28"/>
        </w:rPr>
      </w:pPr>
    </w:p>
    <w:p w14:paraId="67A0854A" w14:textId="00A1E37E" w:rsidR="00556297" w:rsidRPr="00897D83" w:rsidRDefault="004F1CA4" w:rsidP="00BA2DE9">
      <w:pPr>
        <w:pStyle w:val="a5"/>
        <w:shd w:val="clear" w:color="auto" w:fill="auto"/>
        <w:spacing w:before="0" w:after="0" w:line="360" w:lineRule="auto"/>
        <w:ind w:right="100" w:firstLine="284"/>
        <w:jc w:val="both"/>
        <w:rPr>
          <w:rFonts w:cs="Times New Roman"/>
          <w:color w:val="FF0000"/>
          <w:sz w:val="28"/>
          <w:szCs w:val="28"/>
        </w:rPr>
      </w:pPr>
      <w:r>
        <w:rPr>
          <w:rFonts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5DA0F6E5" wp14:editId="7C17B5C9">
            <wp:extent cx="5486400" cy="2667000"/>
            <wp:effectExtent l="0" t="0" r="19050" b="1905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447C8C09" w14:textId="5DD541C1" w:rsidR="00BA2DE9" w:rsidRPr="00C85D9B" w:rsidRDefault="007872C0" w:rsidP="00BA2DE9">
      <w:pPr>
        <w:spacing w:before="30" w:line="360" w:lineRule="auto"/>
        <w:ind w:firstLine="284"/>
        <w:jc w:val="center"/>
        <w:rPr>
          <w:rFonts w:cs="Times New Roman"/>
          <w:szCs w:val="28"/>
          <w:lang w:val="ru-RU"/>
        </w:rPr>
      </w:pPr>
      <w:r w:rsidRPr="00C85D9B">
        <w:rPr>
          <w:rFonts w:cs="Times New Roman"/>
          <w:szCs w:val="28"/>
          <w:lang w:val="ru-RU"/>
        </w:rPr>
        <w:t xml:space="preserve">Рисунок </w:t>
      </w:r>
      <w:r w:rsidR="00BA2DE9" w:rsidRPr="00C85D9B">
        <w:rPr>
          <w:rFonts w:cs="Times New Roman"/>
          <w:szCs w:val="28"/>
          <w:lang w:val="ru-RU"/>
        </w:rPr>
        <w:t>3.2.</w:t>
      </w:r>
      <w:r w:rsidR="00B04FF1">
        <w:rPr>
          <w:rFonts w:cs="Times New Roman"/>
          <w:szCs w:val="28"/>
          <w:lang w:val="ru-RU"/>
        </w:rPr>
        <w:t>6</w:t>
      </w:r>
      <w:r w:rsidR="006728B9" w:rsidRPr="00C85D9B">
        <w:rPr>
          <w:rFonts w:cs="Times New Roman"/>
          <w:szCs w:val="28"/>
          <w:lang w:val="ru-RU"/>
        </w:rPr>
        <w:t>.</w:t>
      </w:r>
      <w:r w:rsidR="003264B6" w:rsidRPr="00C85D9B">
        <w:rPr>
          <w:rFonts w:cs="Times New Roman"/>
          <w:szCs w:val="28"/>
          <w:lang w:val="ru-RU"/>
        </w:rPr>
        <w:t xml:space="preserve"> </w:t>
      </w:r>
      <w:r w:rsidR="00C628A1" w:rsidRPr="00C85D9B">
        <w:rPr>
          <w:szCs w:val="28"/>
          <w:lang w:val="ru-RU"/>
        </w:rPr>
        <w:t>Распределение</w:t>
      </w:r>
      <w:r w:rsidR="003264B6" w:rsidRPr="00C85D9B">
        <w:rPr>
          <w:rFonts w:cs="Times New Roman"/>
          <w:szCs w:val="28"/>
          <w:lang w:val="ru-RU"/>
        </w:rPr>
        <w:t xml:space="preserve"> </w:t>
      </w:r>
      <w:proofErr w:type="spellStart"/>
      <w:r w:rsidR="00B31A11" w:rsidRPr="00C85D9B">
        <w:rPr>
          <w:rFonts w:cs="Times New Roman"/>
          <w:szCs w:val="28"/>
          <w:lang w:val="ru-RU"/>
        </w:rPr>
        <w:t>среднетяжелого</w:t>
      </w:r>
      <w:proofErr w:type="spellEnd"/>
      <w:r w:rsidR="003264B6" w:rsidRPr="00C85D9B">
        <w:rPr>
          <w:rFonts w:cs="Times New Roman"/>
          <w:szCs w:val="28"/>
          <w:lang w:val="ru-RU"/>
        </w:rPr>
        <w:t xml:space="preserve"> </w:t>
      </w:r>
      <w:r w:rsidR="00623CFD" w:rsidRPr="00C85D9B">
        <w:rPr>
          <w:rFonts w:cs="Times New Roman"/>
          <w:szCs w:val="28"/>
          <w:lang w:val="ru-RU"/>
        </w:rPr>
        <w:t xml:space="preserve">течение </w:t>
      </w:r>
      <w:r w:rsidR="00BA2DE9" w:rsidRPr="00C85D9B">
        <w:rPr>
          <w:rFonts w:cs="Times New Roman"/>
          <w:szCs w:val="28"/>
          <w:lang w:val="ru-RU"/>
        </w:rPr>
        <w:t>климактерического синдрома</w:t>
      </w:r>
      <w:r w:rsidR="00623CFD" w:rsidRPr="00C85D9B">
        <w:rPr>
          <w:rFonts w:cs="Times New Roman"/>
          <w:szCs w:val="28"/>
          <w:lang w:val="ru-RU"/>
        </w:rPr>
        <w:t xml:space="preserve"> </w:t>
      </w:r>
      <w:r w:rsidR="00C628A1" w:rsidRPr="00C85D9B">
        <w:rPr>
          <w:rFonts w:cs="Times New Roman"/>
          <w:szCs w:val="28"/>
          <w:lang w:val="ru-RU"/>
        </w:rPr>
        <w:t>по</w:t>
      </w:r>
      <w:r w:rsidR="00623CFD" w:rsidRPr="00C85D9B">
        <w:rPr>
          <w:rFonts w:cs="Times New Roman"/>
          <w:szCs w:val="28"/>
          <w:lang w:val="ru-RU"/>
        </w:rPr>
        <w:t xml:space="preserve"> областя</w:t>
      </w:r>
      <w:r w:rsidR="00C628A1" w:rsidRPr="00C85D9B">
        <w:rPr>
          <w:rFonts w:cs="Times New Roman"/>
          <w:szCs w:val="28"/>
          <w:lang w:val="ru-RU"/>
        </w:rPr>
        <w:t>м</w:t>
      </w:r>
      <w:r w:rsidRPr="00C85D9B">
        <w:rPr>
          <w:rFonts w:cs="Times New Roman"/>
          <w:szCs w:val="28"/>
          <w:lang w:val="ru-RU"/>
        </w:rPr>
        <w:t xml:space="preserve"> </w:t>
      </w:r>
      <w:r w:rsidR="00BA2DE9" w:rsidRPr="00C85D9B">
        <w:rPr>
          <w:rFonts w:cs="Times New Roman"/>
          <w:szCs w:val="28"/>
          <w:lang w:val="ru-RU"/>
        </w:rPr>
        <w:t>Кыргызской Республики.</w:t>
      </w:r>
    </w:p>
    <w:p w14:paraId="459DA83B" w14:textId="174BBF39" w:rsidR="00623CFD" w:rsidRPr="000B6096" w:rsidRDefault="0099554B" w:rsidP="0099554B">
      <w:pPr>
        <w:pStyle w:val="a5"/>
        <w:shd w:val="clear" w:color="auto" w:fill="auto"/>
        <w:spacing w:before="0" w:after="0" w:line="360" w:lineRule="auto"/>
        <w:ind w:right="100" w:firstLine="708"/>
        <w:jc w:val="both"/>
        <w:rPr>
          <w:rFonts w:cs="Times New Roman"/>
          <w:sz w:val="28"/>
          <w:szCs w:val="28"/>
        </w:rPr>
      </w:pPr>
      <w:r w:rsidRPr="00581D9D">
        <w:rPr>
          <w:rFonts w:cs="Times New Roman"/>
          <w:sz w:val="28"/>
          <w:szCs w:val="28"/>
        </w:rPr>
        <w:t xml:space="preserve">Наименьшее количество женщин, страдающих </w:t>
      </w:r>
      <w:r w:rsidR="000B6096">
        <w:rPr>
          <w:rFonts w:cs="Times New Roman"/>
          <w:sz w:val="28"/>
          <w:szCs w:val="28"/>
        </w:rPr>
        <w:t>легким</w:t>
      </w:r>
      <w:r w:rsidRPr="00581D9D">
        <w:rPr>
          <w:rFonts w:cs="Times New Roman"/>
          <w:sz w:val="28"/>
          <w:szCs w:val="28"/>
        </w:rPr>
        <w:t xml:space="preserve"> течением климактерического синдрома в г</w:t>
      </w:r>
      <w:r w:rsidR="00D51AAB">
        <w:rPr>
          <w:rFonts w:cs="Times New Roman"/>
          <w:sz w:val="28"/>
          <w:szCs w:val="28"/>
        </w:rPr>
        <w:t>.</w:t>
      </w:r>
      <w:r w:rsidRPr="00581D9D">
        <w:rPr>
          <w:rFonts w:cs="Times New Roman"/>
          <w:sz w:val="28"/>
          <w:szCs w:val="28"/>
        </w:rPr>
        <w:t xml:space="preserve"> </w:t>
      </w:r>
      <w:proofErr w:type="spellStart"/>
      <w:r w:rsidR="000B6096">
        <w:rPr>
          <w:rFonts w:cs="Times New Roman"/>
          <w:sz w:val="28"/>
          <w:szCs w:val="28"/>
        </w:rPr>
        <w:t>Баткен</w:t>
      </w:r>
      <w:proofErr w:type="spellEnd"/>
      <w:r w:rsidRPr="00581D9D">
        <w:rPr>
          <w:rFonts w:cs="Times New Roman"/>
          <w:sz w:val="28"/>
          <w:szCs w:val="28"/>
        </w:rPr>
        <w:t xml:space="preserve"> (</w:t>
      </w:r>
      <w:r w:rsidR="000B6096">
        <w:rPr>
          <w:rFonts w:cs="Times New Roman"/>
          <w:sz w:val="28"/>
          <w:szCs w:val="28"/>
        </w:rPr>
        <w:t>1,0%</w:t>
      </w:r>
      <w:r w:rsidRPr="00241DC7">
        <w:rPr>
          <w:rFonts w:cs="Times New Roman"/>
          <w:sz w:val="28"/>
          <w:szCs w:val="28"/>
        </w:rPr>
        <w:t xml:space="preserve">, </w:t>
      </w:r>
      <w:r>
        <w:rPr>
          <w:rFonts w:cs="Times New Roman"/>
          <w:sz w:val="28"/>
          <w:szCs w:val="28"/>
          <w:lang w:val="en-US"/>
        </w:rPr>
        <w:t>n</w:t>
      </w:r>
      <w:r w:rsidR="000B6096">
        <w:rPr>
          <w:rFonts w:cs="Times New Roman"/>
          <w:sz w:val="28"/>
          <w:szCs w:val="28"/>
        </w:rPr>
        <w:t>=9</w:t>
      </w:r>
      <w:r w:rsidRPr="00241DC7">
        <w:rPr>
          <w:rFonts w:cs="Times New Roman"/>
          <w:sz w:val="28"/>
          <w:szCs w:val="28"/>
        </w:rPr>
        <w:t>)</w:t>
      </w:r>
      <w:r w:rsidRPr="00581D9D">
        <w:rPr>
          <w:rFonts w:cs="Times New Roman"/>
          <w:sz w:val="28"/>
          <w:szCs w:val="28"/>
        </w:rPr>
        <w:t xml:space="preserve">. Удельный вес городских женщин со </w:t>
      </w:r>
      <w:proofErr w:type="spellStart"/>
      <w:r w:rsidRPr="00581D9D">
        <w:rPr>
          <w:rFonts w:cs="Times New Roman"/>
          <w:sz w:val="28"/>
          <w:szCs w:val="28"/>
        </w:rPr>
        <w:t>среднетяжёлым</w:t>
      </w:r>
      <w:proofErr w:type="spellEnd"/>
      <w:r w:rsidRPr="00581D9D">
        <w:rPr>
          <w:rFonts w:cs="Times New Roman"/>
          <w:sz w:val="28"/>
          <w:szCs w:val="28"/>
        </w:rPr>
        <w:t xml:space="preserve"> течением климактерического синдрома составил </w:t>
      </w:r>
      <w:r w:rsidR="000B6096">
        <w:rPr>
          <w:rFonts w:cs="Times New Roman"/>
          <w:sz w:val="28"/>
          <w:szCs w:val="28"/>
        </w:rPr>
        <w:t>21</w:t>
      </w:r>
      <w:r w:rsidRPr="00581D9D">
        <w:rPr>
          <w:rFonts w:cs="Times New Roman"/>
          <w:sz w:val="28"/>
          <w:szCs w:val="28"/>
        </w:rPr>
        <w:t>,1%</w:t>
      </w:r>
      <w:r w:rsidRPr="00241DC7">
        <w:rPr>
          <w:rFonts w:cs="Times New Roman"/>
          <w:sz w:val="28"/>
          <w:szCs w:val="28"/>
        </w:rPr>
        <w:t xml:space="preserve"> (</w:t>
      </w:r>
      <w:r>
        <w:rPr>
          <w:rFonts w:cs="Times New Roman"/>
          <w:sz w:val="28"/>
          <w:szCs w:val="28"/>
          <w:lang w:val="en-US"/>
        </w:rPr>
        <w:t>n</w:t>
      </w:r>
      <w:r w:rsidRPr="00241DC7">
        <w:rPr>
          <w:rFonts w:cs="Times New Roman"/>
          <w:sz w:val="28"/>
          <w:szCs w:val="28"/>
        </w:rPr>
        <w:t>=</w:t>
      </w:r>
      <w:r w:rsidR="000B6096">
        <w:rPr>
          <w:rFonts w:cs="Times New Roman"/>
          <w:sz w:val="28"/>
          <w:szCs w:val="28"/>
        </w:rPr>
        <w:t>208</w:t>
      </w:r>
      <w:r w:rsidRPr="000B6096">
        <w:rPr>
          <w:rFonts w:cs="Times New Roman"/>
          <w:sz w:val="28"/>
          <w:szCs w:val="28"/>
        </w:rPr>
        <w:t>)</w:t>
      </w:r>
      <w:r w:rsidR="00B31A11" w:rsidRPr="000B6096">
        <w:rPr>
          <w:rFonts w:cs="Times New Roman"/>
          <w:sz w:val="28"/>
          <w:szCs w:val="28"/>
        </w:rPr>
        <w:t xml:space="preserve"> (</w:t>
      </w:r>
      <w:r w:rsidR="006728B9" w:rsidRPr="000B6096">
        <w:rPr>
          <w:rFonts w:cs="Times New Roman"/>
          <w:sz w:val="28"/>
          <w:szCs w:val="28"/>
        </w:rPr>
        <w:t>р</w:t>
      </w:r>
      <w:r w:rsidR="003264B6" w:rsidRPr="000B6096">
        <w:rPr>
          <w:rFonts w:cs="Times New Roman"/>
          <w:sz w:val="28"/>
          <w:szCs w:val="28"/>
        </w:rPr>
        <w:t>ис</w:t>
      </w:r>
      <w:r w:rsidR="00777ED3" w:rsidRPr="000B6096">
        <w:rPr>
          <w:rFonts w:cs="Times New Roman"/>
          <w:sz w:val="28"/>
          <w:szCs w:val="28"/>
        </w:rPr>
        <w:t xml:space="preserve">унок </w:t>
      </w:r>
      <w:r w:rsidR="00C628A1" w:rsidRPr="000B6096">
        <w:rPr>
          <w:rFonts w:cs="Times New Roman"/>
          <w:sz w:val="28"/>
          <w:szCs w:val="28"/>
        </w:rPr>
        <w:t>3.2.</w:t>
      </w:r>
      <w:r w:rsidR="00B04FF1">
        <w:rPr>
          <w:rFonts w:cs="Times New Roman"/>
          <w:sz w:val="28"/>
          <w:szCs w:val="28"/>
        </w:rPr>
        <w:t>7</w:t>
      </w:r>
      <w:r w:rsidR="003264B6" w:rsidRPr="000B6096">
        <w:rPr>
          <w:rFonts w:cs="Times New Roman"/>
          <w:sz w:val="28"/>
          <w:szCs w:val="28"/>
        </w:rPr>
        <w:t>)</w:t>
      </w:r>
      <w:r w:rsidR="006728B9" w:rsidRPr="000B6096">
        <w:rPr>
          <w:rFonts w:cs="Times New Roman"/>
          <w:sz w:val="28"/>
          <w:szCs w:val="28"/>
        </w:rPr>
        <w:t>.</w:t>
      </w:r>
    </w:p>
    <w:p w14:paraId="4C4BAD9F" w14:textId="7C1E5A6F" w:rsidR="0027078F" w:rsidRPr="00897D83" w:rsidRDefault="0099554B" w:rsidP="00BC303E">
      <w:pPr>
        <w:spacing w:before="30" w:line="360" w:lineRule="auto"/>
        <w:ind w:firstLine="284"/>
        <w:rPr>
          <w:rFonts w:cs="Times New Roman"/>
          <w:color w:val="FF0000"/>
          <w:szCs w:val="28"/>
          <w:lang w:val="ru-RU"/>
        </w:rPr>
      </w:pPr>
      <w:r>
        <w:rPr>
          <w:rFonts w:cs="Times New Roman"/>
          <w:noProof/>
          <w:color w:val="FF0000"/>
          <w:szCs w:val="28"/>
          <w:lang w:val="ru-RU" w:eastAsia="ru-RU"/>
        </w:rPr>
        <w:lastRenderedPageBreak/>
        <w:drawing>
          <wp:inline distT="0" distB="0" distL="0" distR="0" wp14:anchorId="33804E15" wp14:editId="327C429E">
            <wp:extent cx="5486400" cy="2647950"/>
            <wp:effectExtent l="0" t="0" r="19050" b="1905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5D0410E2" w14:textId="59B355B8" w:rsidR="008B1D3C" w:rsidRDefault="007872C0" w:rsidP="008B1D3C">
      <w:pPr>
        <w:spacing w:before="30" w:line="360" w:lineRule="auto"/>
        <w:ind w:firstLine="284"/>
        <w:jc w:val="center"/>
        <w:rPr>
          <w:rFonts w:cs="Times New Roman"/>
          <w:szCs w:val="28"/>
          <w:lang w:val="ru-RU"/>
        </w:rPr>
      </w:pPr>
      <w:r w:rsidRPr="0099554B">
        <w:rPr>
          <w:rFonts w:cs="Times New Roman"/>
          <w:szCs w:val="28"/>
          <w:lang w:val="ru-RU"/>
        </w:rPr>
        <w:t>Рисунок</w:t>
      </w:r>
      <w:r w:rsidR="00C628A1" w:rsidRPr="0099554B">
        <w:rPr>
          <w:rFonts w:cs="Times New Roman"/>
          <w:szCs w:val="28"/>
          <w:lang w:val="ru-RU"/>
        </w:rPr>
        <w:t xml:space="preserve"> 3.2.</w:t>
      </w:r>
      <w:r w:rsidR="00B04FF1">
        <w:rPr>
          <w:rFonts w:cs="Times New Roman"/>
          <w:szCs w:val="28"/>
          <w:lang w:val="ru-RU"/>
        </w:rPr>
        <w:t>7</w:t>
      </w:r>
      <w:r w:rsidR="006728B9" w:rsidRPr="0099554B">
        <w:rPr>
          <w:rFonts w:cs="Times New Roman"/>
          <w:szCs w:val="28"/>
          <w:lang w:val="ru-RU"/>
        </w:rPr>
        <w:t>.</w:t>
      </w:r>
      <w:r w:rsidR="003264B6" w:rsidRPr="0099554B">
        <w:rPr>
          <w:rFonts w:cs="Times New Roman"/>
          <w:szCs w:val="28"/>
          <w:lang w:val="ru-RU"/>
        </w:rPr>
        <w:t xml:space="preserve"> </w:t>
      </w:r>
      <w:r w:rsidR="00C628A1" w:rsidRPr="0099554B">
        <w:rPr>
          <w:szCs w:val="28"/>
          <w:lang w:val="ru-RU"/>
        </w:rPr>
        <w:t>Распределение</w:t>
      </w:r>
      <w:r w:rsidR="003264B6" w:rsidRPr="0099554B">
        <w:rPr>
          <w:rFonts w:cs="Times New Roman"/>
          <w:szCs w:val="28"/>
          <w:lang w:val="ru-RU"/>
        </w:rPr>
        <w:t xml:space="preserve"> легкого течени</w:t>
      </w:r>
      <w:r w:rsidR="00C628A1" w:rsidRPr="0099554B">
        <w:rPr>
          <w:rFonts w:cs="Times New Roman"/>
          <w:szCs w:val="28"/>
          <w:lang w:val="ru-RU"/>
        </w:rPr>
        <w:t>я</w:t>
      </w:r>
      <w:r w:rsidR="003264B6" w:rsidRPr="0099554B">
        <w:rPr>
          <w:rFonts w:cs="Times New Roman"/>
          <w:szCs w:val="28"/>
          <w:lang w:val="ru-RU"/>
        </w:rPr>
        <w:t xml:space="preserve"> </w:t>
      </w:r>
      <w:r w:rsidR="00C628A1" w:rsidRPr="0099554B">
        <w:rPr>
          <w:rFonts w:cs="Times New Roman"/>
          <w:szCs w:val="28"/>
          <w:lang w:val="ru-RU"/>
        </w:rPr>
        <w:t>климактерического синдрома</w:t>
      </w:r>
      <w:r w:rsidR="003264B6" w:rsidRPr="0099554B">
        <w:rPr>
          <w:rFonts w:cs="Times New Roman"/>
          <w:szCs w:val="28"/>
          <w:lang w:val="ru-RU"/>
        </w:rPr>
        <w:t xml:space="preserve"> </w:t>
      </w:r>
      <w:r w:rsidR="00C628A1" w:rsidRPr="0099554B">
        <w:rPr>
          <w:rFonts w:cs="Times New Roman"/>
          <w:szCs w:val="28"/>
          <w:lang w:val="ru-RU"/>
        </w:rPr>
        <w:t>по</w:t>
      </w:r>
      <w:r w:rsidR="003264B6" w:rsidRPr="0099554B">
        <w:rPr>
          <w:rFonts w:cs="Times New Roman"/>
          <w:szCs w:val="28"/>
          <w:lang w:val="ru-RU"/>
        </w:rPr>
        <w:t xml:space="preserve"> города</w:t>
      </w:r>
      <w:r w:rsidR="00C628A1" w:rsidRPr="0099554B">
        <w:rPr>
          <w:rFonts w:cs="Times New Roman"/>
          <w:szCs w:val="28"/>
          <w:lang w:val="ru-RU"/>
        </w:rPr>
        <w:t>м</w:t>
      </w:r>
      <w:r w:rsidR="003264B6" w:rsidRPr="0099554B">
        <w:rPr>
          <w:rFonts w:cs="Times New Roman"/>
          <w:szCs w:val="28"/>
          <w:lang w:val="ru-RU"/>
        </w:rPr>
        <w:t xml:space="preserve"> </w:t>
      </w:r>
      <w:r w:rsidR="00C628A1" w:rsidRPr="0099554B">
        <w:rPr>
          <w:rFonts w:cs="Times New Roman"/>
          <w:szCs w:val="28"/>
          <w:lang w:val="ru-RU"/>
        </w:rPr>
        <w:t>Кыргызской Республики.</w:t>
      </w:r>
    </w:p>
    <w:p w14:paraId="0008A4DE" w14:textId="7B055C3B" w:rsidR="008B1D3C" w:rsidRPr="00560B88" w:rsidRDefault="00560B88" w:rsidP="00560B88">
      <w:pPr>
        <w:pStyle w:val="a5"/>
        <w:shd w:val="clear" w:color="auto" w:fill="auto"/>
        <w:spacing w:before="0" w:after="0" w:line="360" w:lineRule="auto"/>
        <w:ind w:right="100" w:firstLine="708"/>
        <w:jc w:val="both"/>
        <w:rPr>
          <w:rFonts w:cs="Times New Roman"/>
          <w:sz w:val="28"/>
          <w:szCs w:val="28"/>
        </w:rPr>
      </w:pPr>
      <w:proofErr w:type="spellStart"/>
      <w:r>
        <w:rPr>
          <w:rFonts w:cs="Times New Roman"/>
          <w:sz w:val="28"/>
          <w:szCs w:val="28"/>
        </w:rPr>
        <w:t>Чуйская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C85D9B">
        <w:rPr>
          <w:rFonts w:cs="Times New Roman"/>
          <w:sz w:val="28"/>
          <w:szCs w:val="28"/>
        </w:rPr>
        <w:t>(4,</w:t>
      </w:r>
      <w:r>
        <w:rPr>
          <w:rFonts w:cs="Times New Roman"/>
          <w:sz w:val="28"/>
          <w:szCs w:val="28"/>
        </w:rPr>
        <w:t>7</w:t>
      </w:r>
      <w:r w:rsidRPr="00C85D9B">
        <w:rPr>
          <w:rFonts w:cs="Times New Roman"/>
          <w:sz w:val="28"/>
          <w:szCs w:val="28"/>
        </w:rPr>
        <w:t xml:space="preserve">%, </w:t>
      </w:r>
      <w:r w:rsidRPr="00C85D9B">
        <w:rPr>
          <w:rFonts w:cs="Times New Roman"/>
          <w:sz w:val="28"/>
          <w:szCs w:val="28"/>
          <w:lang w:val="en-US"/>
        </w:rPr>
        <w:t>n</w:t>
      </w:r>
      <w:r w:rsidRPr="00C85D9B">
        <w:rPr>
          <w:rFonts w:cs="Times New Roman"/>
          <w:sz w:val="28"/>
          <w:szCs w:val="28"/>
        </w:rPr>
        <w:t>=4</w:t>
      </w:r>
      <w:r>
        <w:rPr>
          <w:rFonts w:cs="Times New Roman"/>
          <w:sz w:val="28"/>
          <w:szCs w:val="28"/>
        </w:rPr>
        <w:t>6</w:t>
      </w:r>
      <w:r w:rsidRPr="00C85D9B">
        <w:rPr>
          <w:rFonts w:cs="Times New Roman"/>
          <w:sz w:val="28"/>
          <w:szCs w:val="28"/>
        </w:rPr>
        <w:t>)</w:t>
      </w:r>
      <w:r>
        <w:rPr>
          <w:rFonts w:cs="Times New Roman"/>
          <w:sz w:val="28"/>
          <w:szCs w:val="28"/>
        </w:rPr>
        <w:t xml:space="preserve"> и Иссык-Кульская </w:t>
      </w:r>
      <w:r w:rsidRPr="00C85D9B">
        <w:rPr>
          <w:rFonts w:cs="Times New Roman"/>
          <w:sz w:val="28"/>
          <w:szCs w:val="28"/>
        </w:rPr>
        <w:t xml:space="preserve">(4,5%, </w:t>
      </w:r>
      <w:r w:rsidRPr="00C85D9B">
        <w:rPr>
          <w:rFonts w:cs="Times New Roman"/>
          <w:sz w:val="28"/>
          <w:szCs w:val="28"/>
          <w:lang w:val="en-US"/>
        </w:rPr>
        <w:t>n</w:t>
      </w:r>
      <w:r w:rsidRPr="00C85D9B">
        <w:rPr>
          <w:rFonts w:cs="Times New Roman"/>
          <w:sz w:val="28"/>
          <w:szCs w:val="28"/>
        </w:rPr>
        <w:t>=44)</w:t>
      </w:r>
      <w:r>
        <w:rPr>
          <w:rFonts w:cs="Times New Roman"/>
          <w:sz w:val="28"/>
          <w:szCs w:val="28"/>
        </w:rPr>
        <w:t xml:space="preserve"> область</w:t>
      </w:r>
      <w:r w:rsidR="008B1D3C" w:rsidRPr="00C85D9B">
        <w:rPr>
          <w:rFonts w:cs="Times New Roman"/>
          <w:sz w:val="28"/>
          <w:szCs w:val="28"/>
        </w:rPr>
        <w:t xml:space="preserve"> лидиру</w:t>
      </w:r>
      <w:r>
        <w:rPr>
          <w:rFonts w:cs="Times New Roman"/>
          <w:sz w:val="28"/>
          <w:szCs w:val="28"/>
        </w:rPr>
        <w:t>ю</w:t>
      </w:r>
      <w:r w:rsidR="008B1D3C" w:rsidRPr="00C85D9B">
        <w:rPr>
          <w:rFonts w:cs="Times New Roman"/>
          <w:sz w:val="28"/>
          <w:szCs w:val="28"/>
        </w:rPr>
        <w:t xml:space="preserve">т </w:t>
      </w:r>
      <w:r>
        <w:rPr>
          <w:rFonts w:cs="Times New Roman"/>
          <w:sz w:val="28"/>
          <w:szCs w:val="28"/>
        </w:rPr>
        <w:t xml:space="preserve">в структуре </w:t>
      </w:r>
      <w:r w:rsidR="008B1D3C" w:rsidRPr="00C85D9B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легкого </w:t>
      </w:r>
      <w:r w:rsidR="008B1D3C" w:rsidRPr="00C85D9B">
        <w:rPr>
          <w:rFonts w:cs="Times New Roman"/>
          <w:sz w:val="28"/>
          <w:szCs w:val="28"/>
        </w:rPr>
        <w:t xml:space="preserve">течения климактерического синдрома, за ней следует </w:t>
      </w:r>
      <w:proofErr w:type="spellStart"/>
      <w:r w:rsidR="008B1D3C" w:rsidRPr="00C85D9B">
        <w:rPr>
          <w:rFonts w:cs="Times New Roman"/>
          <w:sz w:val="28"/>
          <w:szCs w:val="28"/>
        </w:rPr>
        <w:t>Нарынская</w:t>
      </w:r>
      <w:proofErr w:type="spellEnd"/>
      <w:r w:rsidR="008B1D3C" w:rsidRPr="00C85D9B">
        <w:rPr>
          <w:rFonts w:cs="Times New Roman"/>
          <w:sz w:val="28"/>
          <w:szCs w:val="28"/>
        </w:rPr>
        <w:t xml:space="preserve">  (</w:t>
      </w:r>
      <w:r>
        <w:rPr>
          <w:rFonts w:cs="Times New Roman"/>
          <w:sz w:val="28"/>
          <w:szCs w:val="28"/>
        </w:rPr>
        <w:t>3,7</w:t>
      </w:r>
      <w:r w:rsidR="008B1D3C" w:rsidRPr="00C85D9B">
        <w:rPr>
          <w:rFonts w:cs="Times New Roman"/>
          <w:sz w:val="28"/>
          <w:szCs w:val="28"/>
        </w:rPr>
        <w:t xml:space="preserve">%, </w:t>
      </w:r>
      <w:r w:rsidR="008B1D3C" w:rsidRPr="00C85D9B">
        <w:rPr>
          <w:rFonts w:cs="Times New Roman"/>
          <w:sz w:val="28"/>
          <w:szCs w:val="28"/>
          <w:lang w:val="en-US"/>
        </w:rPr>
        <w:t>n</w:t>
      </w:r>
      <w:r w:rsidR="008B1D3C" w:rsidRPr="00C85D9B">
        <w:rPr>
          <w:rFonts w:cs="Times New Roman"/>
          <w:sz w:val="28"/>
          <w:szCs w:val="28"/>
        </w:rPr>
        <w:t>=31</w:t>
      </w:r>
      <w:r>
        <w:rPr>
          <w:rFonts w:cs="Times New Roman"/>
          <w:sz w:val="28"/>
          <w:szCs w:val="28"/>
        </w:rPr>
        <w:t>7</w:t>
      </w:r>
      <w:r w:rsidR="008B1D3C" w:rsidRPr="00C85D9B">
        <w:rPr>
          <w:rFonts w:cs="Times New Roman"/>
          <w:sz w:val="28"/>
          <w:szCs w:val="28"/>
        </w:rPr>
        <w:t xml:space="preserve">), </w:t>
      </w:r>
      <w:proofErr w:type="spellStart"/>
      <w:r w:rsidR="008B1D3C" w:rsidRPr="00C85D9B">
        <w:rPr>
          <w:rFonts w:cs="Times New Roman"/>
          <w:sz w:val="28"/>
          <w:szCs w:val="28"/>
        </w:rPr>
        <w:t>Таласская</w:t>
      </w:r>
      <w:proofErr w:type="spellEnd"/>
      <w:r w:rsidR="008B1D3C" w:rsidRPr="00C85D9B">
        <w:rPr>
          <w:rFonts w:cs="Times New Roman"/>
          <w:sz w:val="28"/>
          <w:szCs w:val="28"/>
        </w:rPr>
        <w:t xml:space="preserve">  </w:t>
      </w:r>
      <w:r>
        <w:rPr>
          <w:rFonts w:cs="Times New Roman"/>
          <w:sz w:val="28"/>
          <w:szCs w:val="28"/>
        </w:rPr>
        <w:t>(3,4</w:t>
      </w:r>
      <w:r w:rsidR="008B1D3C" w:rsidRPr="00C85D9B">
        <w:rPr>
          <w:rFonts w:cs="Times New Roman"/>
          <w:sz w:val="28"/>
          <w:szCs w:val="28"/>
        </w:rPr>
        <w:t xml:space="preserve">%, </w:t>
      </w:r>
      <w:r w:rsidR="008B1D3C" w:rsidRPr="00C85D9B">
        <w:rPr>
          <w:rFonts w:cs="Times New Roman"/>
          <w:sz w:val="28"/>
          <w:szCs w:val="28"/>
          <w:lang w:val="en-US"/>
        </w:rPr>
        <w:t>n</w:t>
      </w:r>
      <w:r>
        <w:rPr>
          <w:rFonts w:cs="Times New Roman"/>
          <w:sz w:val="28"/>
          <w:szCs w:val="28"/>
        </w:rPr>
        <w:t>=34</w:t>
      </w:r>
      <w:r w:rsidR="008B1D3C" w:rsidRPr="00C85D9B">
        <w:rPr>
          <w:rFonts w:cs="Times New Roman"/>
          <w:sz w:val="28"/>
          <w:szCs w:val="28"/>
        </w:rPr>
        <w:t xml:space="preserve">), </w:t>
      </w:r>
      <w:proofErr w:type="spellStart"/>
      <w:r>
        <w:rPr>
          <w:rFonts w:cs="Times New Roman"/>
          <w:sz w:val="28"/>
          <w:szCs w:val="28"/>
        </w:rPr>
        <w:t>Ошская</w:t>
      </w:r>
      <w:proofErr w:type="spellEnd"/>
      <w:r w:rsidR="008B1D3C" w:rsidRPr="00C85D9B">
        <w:rPr>
          <w:rFonts w:cs="Times New Roman"/>
          <w:sz w:val="28"/>
          <w:szCs w:val="28"/>
        </w:rPr>
        <w:t xml:space="preserve"> (</w:t>
      </w:r>
      <w:r>
        <w:rPr>
          <w:rFonts w:cs="Times New Roman"/>
          <w:sz w:val="28"/>
          <w:szCs w:val="28"/>
        </w:rPr>
        <w:t>3,3</w:t>
      </w:r>
      <w:r w:rsidR="008B1D3C" w:rsidRPr="00C85D9B">
        <w:rPr>
          <w:rFonts w:cs="Times New Roman"/>
          <w:sz w:val="28"/>
          <w:szCs w:val="28"/>
        </w:rPr>
        <w:t xml:space="preserve">%, </w:t>
      </w:r>
      <w:r w:rsidR="008B1D3C" w:rsidRPr="00C85D9B">
        <w:rPr>
          <w:rFonts w:cs="Times New Roman"/>
          <w:sz w:val="28"/>
          <w:szCs w:val="28"/>
          <w:lang w:val="en-US"/>
        </w:rPr>
        <w:t>n</w:t>
      </w:r>
      <w:r w:rsidR="008B1D3C" w:rsidRPr="00C85D9B">
        <w:rPr>
          <w:rFonts w:cs="Times New Roman"/>
          <w:sz w:val="28"/>
          <w:szCs w:val="28"/>
        </w:rPr>
        <w:t>=</w:t>
      </w:r>
      <w:r>
        <w:rPr>
          <w:rFonts w:cs="Times New Roman"/>
          <w:sz w:val="28"/>
          <w:szCs w:val="28"/>
        </w:rPr>
        <w:t>33</w:t>
      </w:r>
      <w:r w:rsidR="008B1D3C" w:rsidRPr="00C85D9B">
        <w:rPr>
          <w:rFonts w:cs="Times New Roman"/>
          <w:sz w:val="28"/>
          <w:szCs w:val="28"/>
        </w:rPr>
        <w:t>)</w:t>
      </w:r>
      <w:r w:rsidR="00B95791">
        <w:rPr>
          <w:rFonts w:cs="Times New Roman"/>
          <w:sz w:val="28"/>
          <w:szCs w:val="28"/>
        </w:rPr>
        <w:t xml:space="preserve"> области</w:t>
      </w:r>
      <w:r>
        <w:rPr>
          <w:rFonts w:cs="Times New Roman"/>
          <w:sz w:val="28"/>
          <w:szCs w:val="28"/>
        </w:rPr>
        <w:t>.</w:t>
      </w:r>
      <w:r w:rsidR="008B1D3C" w:rsidRPr="00C85D9B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Н</w:t>
      </w:r>
      <w:r w:rsidRPr="00C85D9B">
        <w:rPr>
          <w:rFonts w:cs="Times New Roman"/>
          <w:sz w:val="28"/>
          <w:szCs w:val="28"/>
        </w:rPr>
        <w:t xml:space="preserve">аименьшая доля таких женщин в </w:t>
      </w:r>
      <w:proofErr w:type="spellStart"/>
      <w:r w:rsidR="008B1D3C" w:rsidRPr="00C85D9B">
        <w:rPr>
          <w:rFonts w:cs="Times New Roman"/>
          <w:sz w:val="28"/>
          <w:szCs w:val="28"/>
        </w:rPr>
        <w:t>Джалал-Абадск</w:t>
      </w:r>
      <w:r>
        <w:rPr>
          <w:rFonts w:cs="Times New Roman"/>
          <w:sz w:val="28"/>
          <w:szCs w:val="28"/>
        </w:rPr>
        <w:t>ой</w:t>
      </w:r>
      <w:proofErr w:type="spellEnd"/>
      <w:r w:rsidR="008B1D3C" w:rsidRPr="00C85D9B">
        <w:rPr>
          <w:rFonts w:cs="Times New Roman"/>
          <w:sz w:val="28"/>
          <w:szCs w:val="28"/>
        </w:rPr>
        <w:t xml:space="preserve"> (</w:t>
      </w:r>
      <w:r>
        <w:rPr>
          <w:rFonts w:cs="Times New Roman"/>
          <w:sz w:val="28"/>
          <w:szCs w:val="28"/>
        </w:rPr>
        <w:t>1,8</w:t>
      </w:r>
      <w:r w:rsidR="008B1D3C" w:rsidRPr="00C85D9B">
        <w:rPr>
          <w:rFonts w:cs="Times New Roman"/>
          <w:sz w:val="28"/>
          <w:szCs w:val="28"/>
        </w:rPr>
        <w:t xml:space="preserve">%, </w:t>
      </w:r>
      <w:r w:rsidR="008B1D3C" w:rsidRPr="00C85D9B">
        <w:rPr>
          <w:rFonts w:cs="Times New Roman"/>
          <w:sz w:val="28"/>
          <w:szCs w:val="28"/>
          <w:lang w:val="en-US"/>
        </w:rPr>
        <w:t>n</w:t>
      </w:r>
      <w:r w:rsidR="008B1D3C" w:rsidRPr="00C85D9B">
        <w:rPr>
          <w:rFonts w:cs="Times New Roman"/>
          <w:sz w:val="28"/>
          <w:szCs w:val="28"/>
        </w:rPr>
        <w:t>=</w:t>
      </w:r>
      <w:r>
        <w:rPr>
          <w:rFonts w:cs="Times New Roman"/>
          <w:sz w:val="28"/>
          <w:szCs w:val="28"/>
        </w:rPr>
        <w:t xml:space="preserve">18) и </w:t>
      </w:r>
      <w:proofErr w:type="spellStart"/>
      <w:r w:rsidRPr="00C85D9B">
        <w:rPr>
          <w:rFonts w:cs="Times New Roman"/>
          <w:sz w:val="28"/>
          <w:szCs w:val="28"/>
        </w:rPr>
        <w:t>Баткенской</w:t>
      </w:r>
      <w:proofErr w:type="spellEnd"/>
      <w:r w:rsidRPr="00C85D9B">
        <w:rPr>
          <w:rFonts w:cs="Times New Roman"/>
          <w:sz w:val="28"/>
          <w:szCs w:val="28"/>
        </w:rPr>
        <w:t xml:space="preserve"> области </w:t>
      </w:r>
      <w:r w:rsidR="008B1D3C" w:rsidRPr="00C85D9B">
        <w:rPr>
          <w:rFonts w:cs="Times New Roman"/>
          <w:sz w:val="28"/>
          <w:szCs w:val="28"/>
        </w:rPr>
        <w:t>(</w:t>
      </w:r>
      <w:r>
        <w:rPr>
          <w:rFonts w:cs="Times New Roman"/>
          <w:sz w:val="28"/>
          <w:szCs w:val="28"/>
        </w:rPr>
        <w:t>1,2</w:t>
      </w:r>
      <w:r w:rsidR="008B1D3C" w:rsidRPr="00C85D9B">
        <w:rPr>
          <w:rFonts w:cs="Times New Roman"/>
          <w:sz w:val="28"/>
          <w:szCs w:val="28"/>
        </w:rPr>
        <w:t xml:space="preserve">%, </w:t>
      </w:r>
      <w:r w:rsidR="008B1D3C" w:rsidRPr="00C85D9B">
        <w:rPr>
          <w:rFonts w:cs="Times New Roman"/>
          <w:sz w:val="28"/>
          <w:szCs w:val="28"/>
          <w:lang w:val="en-US"/>
        </w:rPr>
        <w:t>n</w:t>
      </w:r>
      <w:r>
        <w:rPr>
          <w:rFonts w:cs="Times New Roman"/>
          <w:sz w:val="28"/>
          <w:szCs w:val="28"/>
        </w:rPr>
        <w:t>=12)</w:t>
      </w:r>
      <w:r w:rsidR="00E04F2B">
        <w:rPr>
          <w:rFonts w:cs="Times New Roman"/>
          <w:sz w:val="28"/>
          <w:szCs w:val="28"/>
        </w:rPr>
        <w:t xml:space="preserve">. </w:t>
      </w:r>
      <w:r w:rsidR="00E04F2B" w:rsidRPr="00581D9D">
        <w:rPr>
          <w:rFonts w:cs="Times New Roman"/>
          <w:sz w:val="28"/>
          <w:szCs w:val="28"/>
        </w:rPr>
        <w:t xml:space="preserve">Удельный вес городских женщин с </w:t>
      </w:r>
      <w:r w:rsidR="00E04F2B">
        <w:rPr>
          <w:rFonts w:cs="Times New Roman"/>
          <w:sz w:val="28"/>
          <w:szCs w:val="28"/>
        </w:rPr>
        <w:t>легким</w:t>
      </w:r>
      <w:r w:rsidR="00E04F2B" w:rsidRPr="00581D9D">
        <w:rPr>
          <w:rFonts w:cs="Times New Roman"/>
          <w:sz w:val="28"/>
          <w:szCs w:val="28"/>
        </w:rPr>
        <w:t xml:space="preserve"> течением климактерического синдрома составил </w:t>
      </w:r>
      <w:r w:rsidR="00E04F2B">
        <w:rPr>
          <w:rFonts w:cs="Times New Roman"/>
          <w:sz w:val="28"/>
          <w:szCs w:val="28"/>
        </w:rPr>
        <w:t>22,7</w:t>
      </w:r>
      <w:r w:rsidR="00E04F2B" w:rsidRPr="00581D9D">
        <w:rPr>
          <w:rFonts w:cs="Times New Roman"/>
          <w:sz w:val="28"/>
          <w:szCs w:val="28"/>
        </w:rPr>
        <w:t>%</w:t>
      </w:r>
      <w:r w:rsidR="00E04F2B" w:rsidRPr="00241DC7">
        <w:rPr>
          <w:rFonts w:cs="Times New Roman"/>
          <w:sz w:val="28"/>
          <w:szCs w:val="28"/>
        </w:rPr>
        <w:t xml:space="preserve"> (</w:t>
      </w:r>
      <w:r w:rsidR="00E04F2B">
        <w:rPr>
          <w:rFonts w:cs="Times New Roman"/>
          <w:sz w:val="28"/>
          <w:szCs w:val="28"/>
          <w:lang w:val="en-US"/>
        </w:rPr>
        <w:t>n</w:t>
      </w:r>
      <w:r w:rsidR="00E04F2B" w:rsidRPr="00241DC7">
        <w:rPr>
          <w:rFonts w:cs="Times New Roman"/>
          <w:sz w:val="28"/>
          <w:szCs w:val="28"/>
        </w:rPr>
        <w:t>=</w:t>
      </w:r>
      <w:r w:rsidR="00E04F2B">
        <w:rPr>
          <w:rFonts w:cs="Times New Roman"/>
          <w:sz w:val="28"/>
          <w:szCs w:val="28"/>
        </w:rPr>
        <w:t>224</w:t>
      </w:r>
      <w:r w:rsidR="00E04F2B" w:rsidRPr="000B6096">
        <w:rPr>
          <w:rFonts w:cs="Times New Roman"/>
          <w:sz w:val="28"/>
          <w:szCs w:val="28"/>
        </w:rPr>
        <w:t xml:space="preserve">) </w:t>
      </w:r>
      <w:r>
        <w:rPr>
          <w:rFonts w:cs="Times New Roman"/>
          <w:sz w:val="28"/>
          <w:szCs w:val="28"/>
        </w:rPr>
        <w:t xml:space="preserve"> </w:t>
      </w:r>
      <w:r w:rsidR="008B1D3C" w:rsidRPr="00C85D9B">
        <w:rPr>
          <w:rFonts w:cs="Times New Roman"/>
          <w:sz w:val="28"/>
          <w:szCs w:val="28"/>
        </w:rPr>
        <w:t>(рисунок 3.2.</w:t>
      </w:r>
      <w:r w:rsidR="00B04FF1">
        <w:rPr>
          <w:rFonts w:cs="Times New Roman"/>
          <w:sz w:val="28"/>
          <w:szCs w:val="28"/>
        </w:rPr>
        <w:t>8</w:t>
      </w:r>
      <w:r w:rsidR="008B1D3C" w:rsidRPr="00C85D9B">
        <w:rPr>
          <w:rFonts w:cs="Times New Roman"/>
          <w:sz w:val="28"/>
          <w:szCs w:val="28"/>
        </w:rPr>
        <w:t>).</w:t>
      </w:r>
    </w:p>
    <w:p w14:paraId="011A9D7F" w14:textId="260CB56B" w:rsidR="00623CFD" w:rsidRPr="00897D83" w:rsidRDefault="000B6096" w:rsidP="00BC303E">
      <w:pPr>
        <w:spacing w:before="30" w:line="360" w:lineRule="auto"/>
        <w:ind w:firstLine="284"/>
        <w:rPr>
          <w:rFonts w:cs="Times New Roman"/>
          <w:color w:val="FF0000"/>
          <w:szCs w:val="28"/>
          <w:lang w:val="ru-RU"/>
        </w:rPr>
      </w:pPr>
      <w:r>
        <w:rPr>
          <w:rFonts w:cs="Times New Roman"/>
          <w:noProof/>
          <w:color w:val="FF0000"/>
          <w:szCs w:val="28"/>
          <w:lang w:val="ru-RU" w:eastAsia="ru-RU"/>
        </w:rPr>
        <w:drawing>
          <wp:inline distT="0" distB="0" distL="0" distR="0" wp14:anchorId="50989DF1" wp14:editId="01364DCD">
            <wp:extent cx="5486400" cy="2552700"/>
            <wp:effectExtent l="0" t="0" r="19050" b="1905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69600F6E" w14:textId="7CD76B1D" w:rsidR="0022717B" w:rsidRDefault="003264B6" w:rsidP="00B04FF1">
      <w:pPr>
        <w:spacing w:after="0" w:line="360" w:lineRule="auto"/>
        <w:jc w:val="center"/>
        <w:rPr>
          <w:lang w:val="ru-RU"/>
        </w:rPr>
      </w:pPr>
      <w:r w:rsidRPr="00EE1F4D">
        <w:rPr>
          <w:lang w:val="ru-RU"/>
        </w:rPr>
        <w:t>Рис</w:t>
      </w:r>
      <w:r w:rsidR="007872C0" w:rsidRPr="00EE1F4D">
        <w:rPr>
          <w:lang w:val="ru-RU"/>
        </w:rPr>
        <w:t>унок</w:t>
      </w:r>
      <w:r w:rsidR="00C628A1" w:rsidRPr="00EE1F4D">
        <w:rPr>
          <w:lang w:val="ru-RU"/>
        </w:rPr>
        <w:t xml:space="preserve"> 3.2.</w:t>
      </w:r>
      <w:r w:rsidR="00B04FF1" w:rsidRPr="00EE1F4D">
        <w:rPr>
          <w:lang w:val="ru-RU"/>
        </w:rPr>
        <w:t>8</w:t>
      </w:r>
      <w:r w:rsidR="006728B9" w:rsidRPr="00EE1F4D">
        <w:rPr>
          <w:lang w:val="ru-RU"/>
        </w:rPr>
        <w:t>.</w:t>
      </w:r>
      <w:r w:rsidR="00623CFD" w:rsidRPr="00EE1F4D">
        <w:rPr>
          <w:lang w:val="ru-RU"/>
        </w:rPr>
        <w:t xml:space="preserve"> </w:t>
      </w:r>
      <w:r w:rsidR="00C628A1" w:rsidRPr="00EE1F4D">
        <w:rPr>
          <w:lang w:val="ru-RU"/>
        </w:rPr>
        <w:t>Распределение</w:t>
      </w:r>
      <w:r w:rsidR="00623CFD" w:rsidRPr="00EE1F4D">
        <w:rPr>
          <w:lang w:val="ru-RU"/>
        </w:rPr>
        <w:t xml:space="preserve"> л</w:t>
      </w:r>
      <w:r w:rsidR="007872C0" w:rsidRPr="00EE1F4D">
        <w:rPr>
          <w:lang w:val="ru-RU"/>
        </w:rPr>
        <w:t xml:space="preserve">егкого течение </w:t>
      </w:r>
      <w:r w:rsidR="00C628A1" w:rsidRPr="00EE1F4D">
        <w:rPr>
          <w:lang w:val="ru-RU"/>
        </w:rPr>
        <w:t>климактерического синдрома</w:t>
      </w:r>
      <w:r w:rsidR="007872C0" w:rsidRPr="00EE1F4D">
        <w:rPr>
          <w:lang w:val="ru-RU"/>
        </w:rPr>
        <w:t xml:space="preserve"> </w:t>
      </w:r>
      <w:r w:rsidR="00C628A1" w:rsidRPr="00EE1F4D">
        <w:rPr>
          <w:lang w:val="ru-RU"/>
        </w:rPr>
        <w:t>по</w:t>
      </w:r>
      <w:r w:rsidR="007872C0" w:rsidRPr="00EE1F4D">
        <w:rPr>
          <w:lang w:val="ru-RU"/>
        </w:rPr>
        <w:t xml:space="preserve"> областя</w:t>
      </w:r>
      <w:r w:rsidR="00C628A1" w:rsidRPr="00EE1F4D">
        <w:rPr>
          <w:lang w:val="ru-RU"/>
        </w:rPr>
        <w:t>м</w:t>
      </w:r>
      <w:r w:rsidR="007872C0" w:rsidRPr="00EE1F4D">
        <w:rPr>
          <w:lang w:val="ru-RU"/>
        </w:rPr>
        <w:t xml:space="preserve"> </w:t>
      </w:r>
      <w:r w:rsidR="00C628A1" w:rsidRPr="00EE1F4D">
        <w:rPr>
          <w:lang w:val="ru-RU"/>
        </w:rPr>
        <w:t>Кыргызской Республики.</w:t>
      </w:r>
    </w:p>
    <w:p w14:paraId="727DEB1E" w14:textId="77777777" w:rsidR="00B04FF1" w:rsidRPr="00B04FF1" w:rsidRDefault="00B04FF1" w:rsidP="0083335D">
      <w:pPr>
        <w:spacing w:after="0" w:line="240" w:lineRule="auto"/>
        <w:jc w:val="center"/>
        <w:rPr>
          <w:lang w:val="ru-RU"/>
        </w:rPr>
      </w:pPr>
    </w:p>
    <w:p w14:paraId="232A9459" w14:textId="11DC714A" w:rsidR="000B6096" w:rsidRPr="00EE1F4D" w:rsidRDefault="000B6096" w:rsidP="00B04FF1">
      <w:pPr>
        <w:spacing w:after="0" w:line="360" w:lineRule="auto"/>
        <w:jc w:val="both"/>
        <w:rPr>
          <w:szCs w:val="28"/>
          <w:lang w:val="ru-RU"/>
        </w:rPr>
      </w:pPr>
      <w:r w:rsidRPr="00EE1F4D">
        <w:rPr>
          <w:szCs w:val="28"/>
          <w:lang w:val="ru-RU"/>
        </w:rPr>
        <w:t xml:space="preserve">В </w:t>
      </w:r>
      <w:r w:rsidR="009C3879" w:rsidRPr="00EE1F4D">
        <w:rPr>
          <w:szCs w:val="28"/>
          <w:lang w:val="ru-RU"/>
        </w:rPr>
        <w:t>целом, в северных городах пре</w:t>
      </w:r>
      <w:r w:rsidR="00D25AEF" w:rsidRPr="00EE1F4D">
        <w:rPr>
          <w:szCs w:val="28"/>
          <w:lang w:val="ru-RU"/>
        </w:rPr>
        <w:t>о</w:t>
      </w:r>
      <w:r w:rsidR="009C3879" w:rsidRPr="00EE1F4D">
        <w:rPr>
          <w:szCs w:val="28"/>
          <w:lang w:val="ru-RU"/>
        </w:rPr>
        <w:t xml:space="preserve">бладают легкие формы </w:t>
      </w:r>
      <w:r w:rsidRPr="00EE1F4D">
        <w:rPr>
          <w:szCs w:val="28"/>
          <w:lang w:val="ru-RU"/>
        </w:rPr>
        <w:t>климактерического синдрома</w:t>
      </w:r>
      <w:r w:rsidR="00E04F2B" w:rsidRPr="00EE1F4D">
        <w:rPr>
          <w:szCs w:val="28"/>
          <w:lang w:val="ru-RU"/>
        </w:rPr>
        <w:t xml:space="preserve">, </w:t>
      </w:r>
      <w:proofErr w:type="spellStart"/>
      <w:r w:rsidR="00E04F2B" w:rsidRPr="00EE1F4D">
        <w:rPr>
          <w:szCs w:val="28"/>
          <w:lang w:val="ru-RU"/>
        </w:rPr>
        <w:t>с</w:t>
      </w:r>
      <w:r w:rsidRPr="00EE1F4D">
        <w:rPr>
          <w:szCs w:val="28"/>
          <w:lang w:val="ru-RU"/>
        </w:rPr>
        <w:t>реднетяжёлое</w:t>
      </w:r>
      <w:proofErr w:type="spellEnd"/>
      <w:r w:rsidRPr="00EE1F4D">
        <w:rPr>
          <w:szCs w:val="28"/>
          <w:lang w:val="ru-RU"/>
        </w:rPr>
        <w:t xml:space="preserve"> течение климактерического синдрома</w:t>
      </w:r>
      <w:r w:rsidR="009C3879" w:rsidRPr="00EE1F4D">
        <w:rPr>
          <w:szCs w:val="28"/>
          <w:lang w:val="ru-RU"/>
        </w:rPr>
        <w:t xml:space="preserve"> больше в </w:t>
      </w:r>
      <w:r w:rsidR="00AD0C25">
        <w:rPr>
          <w:szCs w:val="28"/>
          <w:lang w:val="ru-RU"/>
        </w:rPr>
        <w:t xml:space="preserve">гг. </w:t>
      </w:r>
      <w:r w:rsidR="00E04F2B" w:rsidRPr="00EE1F4D">
        <w:rPr>
          <w:szCs w:val="28"/>
          <w:lang w:val="ru-RU"/>
        </w:rPr>
        <w:t xml:space="preserve">Бишкек, Нарын, </w:t>
      </w:r>
      <w:proofErr w:type="spellStart"/>
      <w:r w:rsidR="00E04F2B" w:rsidRPr="00EE1F4D">
        <w:rPr>
          <w:szCs w:val="28"/>
          <w:lang w:val="ru-RU"/>
        </w:rPr>
        <w:t>Талас</w:t>
      </w:r>
      <w:proofErr w:type="spellEnd"/>
      <w:r w:rsidR="00E04F2B" w:rsidRPr="00EE1F4D">
        <w:rPr>
          <w:szCs w:val="28"/>
          <w:lang w:val="ru-RU"/>
        </w:rPr>
        <w:t>, а в южных – Джалал-Абад  и Ош, тя</w:t>
      </w:r>
      <w:r w:rsidRPr="00EE1F4D">
        <w:rPr>
          <w:szCs w:val="28"/>
          <w:lang w:val="ru-RU"/>
        </w:rPr>
        <w:t>жёлые формы</w:t>
      </w:r>
      <w:r w:rsidR="00E04F2B" w:rsidRPr="00EE1F4D">
        <w:rPr>
          <w:szCs w:val="28"/>
          <w:lang w:val="ru-RU"/>
        </w:rPr>
        <w:t xml:space="preserve"> – Бишкек, </w:t>
      </w:r>
      <w:proofErr w:type="spellStart"/>
      <w:r w:rsidR="00E04F2B" w:rsidRPr="00EE1F4D">
        <w:rPr>
          <w:szCs w:val="28"/>
          <w:lang w:val="ru-RU"/>
        </w:rPr>
        <w:t>Талас</w:t>
      </w:r>
      <w:proofErr w:type="spellEnd"/>
      <w:r w:rsidR="00E04F2B" w:rsidRPr="00EE1F4D">
        <w:rPr>
          <w:szCs w:val="28"/>
          <w:lang w:val="ru-RU"/>
        </w:rPr>
        <w:t>, Нарын, Ош и Джалал-Абад.</w:t>
      </w:r>
      <w:r w:rsidRPr="00EE1F4D">
        <w:rPr>
          <w:szCs w:val="28"/>
          <w:lang w:val="ru-RU"/>
        </w:rPr>
        <w:t xml:space="preserve"> </w:t>
      </w:r>
      <w:r w:rsidR="00E63D19" w:rsidRPr="00EE1F4D">
        <w:rPr>
          <w:szCs w:val="28"/>
          <w:lang w:val="ru-RU"/>
        </w:rPr>
        <w:t xml:space="preserve">Легкие формы климактерического синдрома </w:t>
      </w:r>
      <w:proofErr w:type="spellStart"/>
      <w:r w:rsidR="00E63D19" w:rsidRPr="00EE1F4D">
        <w:rPr>
          <w:szCs w:val="28"/>
          <w:lang w:val="ru-RU"/>
        </w:rPr>
        <w:t>пребладают</w:t>
      </w:r>
      <w:proofErr w:type="spellEnd"/>
      <w:r w:rsidR="00E63D19" w:rsidRPr="00EE1F4D">
        <w:rPr>
          <w:szCs w:val="28"/>
          <w:lang w:val="ru-RU"/>
        </w:rPr>
        <w:t xml:space="preserve"> в</w:t>
      </w:r>
      <w:r w:rsidR="00735227" w:rsidRPr="00EE1F4D">
        <w:rPr>
          <w:szCs w:val="28"/>
          <w:lang w:val="ru-RU"/>
        </w:rPr>
        <w:t xml:space="preserve"> северных областях, </w:t>
      </w:r>
      <w:proofErr w:type="spellStart"/>
      <w:r w:rsidR="00735227" w:rsidRPr="00EE1F4D">
        <w:rPr>
          <w:szCs w:val="28"/>
          <w:lang w:val="ru-RU"/>
        </w:rPr>
        <w:t>среднетяжёлое</w:t>
      </w:r>
      <w:proofErr w:type="spellEnd"/>
      <w:r w:rsidR="00735227" w:rsidRPr="00EE1F4D">
        <w:rPr>
          <w:szCs w:val="28"/>
          <w:lang w:val="ru-RU"/>
        </w:rPr>
        <w:t xml:space="preserve"> течение больше в </w:t>
      </w:r>
      <w:r w:rsidR="00B95791">
        <w:rPr>
          <w:szCs w:val="28"/>
          <w:lang w:val="ru-RU"/>
        </w:rPr>
        <w:t>г</w:t>
      </w:r>
      <w:r w:rsidR="00D51AAB">
        <w:rPr>
          <w:szCs w:val="28"/>
          <w:lang w:val="ru-RU"/>
        </w:rPr>
        <w:t>г.</w:t>
      </w:r>
      <w:r w:rsidR="00E63D19" w:rsidRPr="00EE1F4D">
        <w:rPr>
          <w:szCs w:val="28"/>
          <w:lang w:val="ru-RU"/>
        </w:rPr>
        <w:t xml:space="preserve"> </w:t>
      </w:r>
      <w:r w:rsidR="00735227" w:rsidRPr="00EE1F4D">
        <w:rPr>
          <w:szCs w:val="28"/>
          <w:lang w:val="ru-RU"/>
        </w:rPr>
        <w:t xml:space="preserve">Бишкек, Нарын, </w:t>
      </w:r>
      <w:proofErr w:type="spellStart"/>
      <w:r w:rsidR="00735227" w:rsidRPr="00EE1F4D">
        <w:rPr>
          <w:szCs w:val="28"/>
          <w:lang w:val="ru-RU"/>
        </w:rPr>
        <w:t>Талас</w:t>
      </w:r>
      <w:proofErr w:type="spellEnd"/>
      <w:r w:rsidR="00735227" w:rsidRPr="00EE1F4D">
        <w:rPr>
          <w:szCs w:val="28"/>
          <w:lang w:val="ru-RU"/>
        </w:rPr>
        <w:t xml:space="preserve">, а в южных – Джалал-Абад  и Ош, тяжёлые формы – Бишкек, </w:t>
      </w:r>
      <w:proofErr w:type="spellStart"/>
      <w:r w:rsidR="00735227" w:rsidRPr="00EE1F4D">
        <w:rPr>
          <w:szCs w:val="28"/>
          <w:lang w:val="ru-RU"/>
        </w:rPr>
        <w:t>Талас</w:t>
      </w:r>
      <w:proofErr w:type="spellEnd"/>
      <w:r w:rsidR="00735227" w:rsidRPr="00EE1F4D">
        <w:rPr>
          <w:szCs w:val="28"/>
          <w:lang w:val="ru-RU"/>
        </w:rPr>
        <w:t xml:space="preserve">, Нарын, Ош и Джалал-Абад. </w:t>
      </w:r>
      <w:r w:rsidRPr="00EE1F4D">
        <w:rPr>
          <w:szCs w:val="28"/>
          <w:lang w:val="ru-RU"/>
        </w:rPr>
        <w:t>Так</w:t>
      </w:r>
      <w:r w:rsidR="00735227" w:rsidRPr="00EE1F4D">
        <w:rPr>
          <w:szCs w:val="28"/>
          <w:lang w:val="ru-RU"/>
        </w:rPr>
        <w:t xml:space="preserve">, по областям наибольший удельный вес приходится на легкие формы климактерического синдрома </w:t>
      </w:r>
      <w:r w:rsidRPr="00EE1F4D">
        <w:rPr>
          <w:szCs w:val="28"/>
          <w:lang w:val="ru-RU"/>
        </w:rPr>
        <w:t xml:space="preserve"> </w:t>
      </w:r>
      <w:r w:rsidR="00735227" w:rsidRPr="00EE1F4D">
        <w:rPr>
          <w:szCs w:val="28"/>
          <w:lang w:val="ru-RU"/>
        </w:rPr>
        <w:t>среди женщин</w:t>
      </w:r>
      <w:r w:rsidRPr="00EE1F4D">
        <w:rPr>
          <w:szCs w:val="28"/>
          <w:lang w:val="ru-RU"/>
        </w:rPr>
        <w:t xml:space="preserve"> </w:t>
      </w:r>
      <w:r w:rsidR="00735227" w:rsidRPr="00EE1F4D">
        <w:rPr>
          <w:szCs w:val="28"/>
          <w:lang w:val="ru-RU"/>
        </w:rPr>
        <w:t xml:space="preserve">северных областей, </w:t>
      </w:r>
      <w:proofErr w:type="spellStart"/>
      <w:r w:rsidR="00735227" w:rsidRPr="00EE1F4D">
        <w:rPr>
          <w:szCs w:val="28"/>
          <w:lang w:val="ru-RU"/>
        </w:rPr>
        <w:t>среднетяжелые</w:t>
      </w:r>
      <w:proofErr w:type="spellEnd"/>
      <w:r w:rsidR="00735227" w:rsidRPr="00EE1F4D">
        <w:rPr>
          <w:szCs w:val="28"/>
          <w:lang w:val="ru-RU"/>
        </w:rPr>
        <w:t xml:space="preserve"> и тяжелые формы </w:t>
      </w:r>
      <w:r w:rsidR="00E63D19" w:rsidRPr="00EE1F4D">
        <w:rPr>
          <w:szCs w:val="28"/>
          <w:lang w:val="ru-RU"/>
        </w:rPr>
        <w:t>–</w:t>
      </w:r>
      <w:r w:rsidR="00735227" w:rsidRPr="00EE1F4D">
        <w:rPr>
          <w:szCs w:val="28"/>
          <w:lang w:val="ru-RU"/>
        </w:rPr>
        <w:t xml:space="preserve"> </w:t>
      </w:r>
      <w:r w:rsidR="00E63D19" w:rsidRPr="00EE1F4D">
        <w:rPr>
          <w:szCs w:val="28"/>
          <w:lang w:val="ru-RU"/>
        </w:rPr>
        <w:t xml:space="preserve">Ошской, </w:t>
      </w:r>
      <w:proofErr w:type="spellStart"/>
      <w:r w:rsidR="00E63D19" w:rsidRPr="00EE1F4D">
        <w:rPr>
          <w:szCs w:val="28"/>
          <w:lang w:val="ru-RU"/>
        </w:rPr>
        <w:t>Нарынской</w:t>
      </w:r>
      <w:proofErr w:type="spellEnd"/>
      <w:r w:rsidR="00E63D19" w:rsidRPr="00EE1F4D">
        <w:rPr>
          <w:szCs w:val="28"/>
          <w:lang w:val="ru-RU"/>
        </w:rPr>
        <w:t xml:space="preserve">, Чуйской и </w:t>
      </w:r>
      <w:proofErr w:type="spellStart"/>
      <w:r w:rsidR="00E63D19" w:rsidRPr="00EE1F4D">
        <w:rPr>
          <w:szCs w:val="28"/>
          <w:lang w:val="ru-RU"/>
        </w:rPr>
        <w:t>Таласской</w:t>
      </w:r>
      <w:proofErr w:type="spellEnd"/>
      <w:r w:rsidR="00E63D19" w:rsidRPr="00EE1F4D">
        <w:rPr>
          <w:szCs w:val="28"/>
          <w:lang w:val="ru-RU"/>
        </w:rPr>
        <w:t xml:space="preserve"> областям</w:t>
      </w:r>
      <w:r w:rsidRPr="00EE1F4D">
        <w:rPr>
          <w:szCs w:val="28"/>
          <w:lang w:val="ru-RU"/>
        </w:rPr>
        <w:t>. То есть</w:t>
      </w:r>
      <w:r w:rsidR="00E63D19" w:rsidRPr="00EE1F4D">
        <w:rPr>
          <w:szCs w:val="28"/>
          <w:lang w:val="ru-RU"/>
        </w:rPr>
        <w:t>,</w:t>
      </w:r>
      <w:r w:rsidRPr="00EE1F4D">
        <w:rPr>
          <w:szCs w:val="28"/>
          <w:lang w:val="ru-RU"/>
        </w:rPr>
        <w:t xml:space="preserve"> большая половина женщин с климактерическим синдромом</w:t>
      </w:r>
      <w:r w:rsidR="00B95791">
        <w:rPr>
          <w:szCs w:val="28"/>
          <w:lang w:val="ru-RU"/>
        </w:rPr>
        <w:t>,</w:t>
      </w:r>
      <w:r w:rsidRPr="00EE1F4D">
        <w:rPr>
          <w:szCs w:val="28"/>
          <w:lang w:val="ru-RU"/>
        </w:rPr>
        <w:t xml:space="preserve"> имеет его тяжёлое и </w:t>
      </w:r>
      <w:proofErr w:type="spellStart"/>
      <w:r w:rsidRPr="00EE1F4D">
        <w:rPr>
          <w:szCs w:val="28"/>
          <w:lang w:val="ru-RU"/>
        </w:rPr>
        <w:t>среднетяжёлое</w:t>
      </w:r>
      <w:proofErr w:type="spellEnd"/>
      <w:r w:rsidR="0022717B" w:rsidRPr="00EE1F4D">
        <w:rPr>
          <w:szCs w:val="28"/>
          <w:lang w:val="ru-RU"/>
        </w:rPr>
        <w:t xml:space="preserve"> течение</w:t>
      </w:r>
      <w:r w:rsidRPr="00EE1F4D">
        <w:rPr>
          <w:szCs w:val="28"/>
          <w:lang w:val="ru-RU"/>
        </w:rPr>
        <w:t>.</w:t>
      </w:r>
    </w:p>
    <w:p w14:paraId="71BA7963" w14:textId="77777777" w:rsidR="00B04FF1" w:rsidRPr="00DB451E" w:rsidRDefault="00B04FF1" w:rsidP="00C628A1">
      <w:pPr>
        <w:pStyle w:val="a5"/>
        <w:shd w:val="clear" w:color="auto" w:fill="auto"/>
        <w:spacing w:before="30" w:after="600" w:line="360" w:lineRule="auto"/>
        <w:ind w:right="100" w:firstLine="284"/>
        <w:rPr>
          <w:rFonts w:cs="Times New Roman"/>
          <w:b/>
          <w:iCs/>
          <w:sz w:val="28"/>
          <w:szCs w:val="28"/>
        </w:rPr>
      </w:pPr>
    </w:p>
    <w:p w14:paraId="63BE2197" w14:textId="77777777" w:rsidR="00B95791" w:rsidRDefault="00623CFD" w:rsidP="00B95791">
      <w:pPr>
        <w:pStyle w:val="a5"/>
        <w:shd w:val="clear" w:color="auto" w:fill="auto"/>
        <w:spacing w:before="0" w:after="0" w:line="360" w:lineRule="auto"/>
        <w:ind w:right="100" w:firstLine="709"/>
        <w:jc w:val="both"/>
        <w:rPr>
          <w:rFonts w:cs="Times New Roman"/>
          <w:b/>
          <w:iCs/>
          <w:sz w:val="32"/>
          <w:szCs w:val="32"/>
        </w:rPr>
      </w:pPr>
      <w:r w:rsidRPr="00897D83">
        <w:rPr>
          <w:rFonts w:cs="Times New Roman"/>
          <w:b/>
          <w:iCs/>
          <w:sz w:val="32"/>
          <w:szCs w:val="32"/>
        </w:rPr>
        <w:t>3.3 Анализ социально-экономических условий жизни женщин в климактерическом п</w:t>
      </w:r>
      <w:r w:rsidR="00847B7B" w:rsidRPr="00897D83">
        <w:rPr>
          <w:rFonts w:cs="Times New Roman"/>
          <w:b/>
          <w:iCs/>
          <w:sz w:val="32"/>
          <w:szCs w:val="32"/>
        </w:rPr>
        <w:t>ериоде, включая семейный статус</w:t>
      </w:r>
    </w:p>
    <w:p w14:paraId="0D9CE1DC" w14:textId="77777777" w:rsidR="00B95791" w:rsidRDefault="00B95791" w:rsidP="00B95791">
      <w:pPr>
        <w:pStyle w:val="a5"/>
        <w:shd w:val="clear" w:color="auto" w:fill="auto"/>
        <w:spacing w:before="0" w:after="0" w:line="240" w:lineRule="auto"/>
        <w:ind w:right="100" w:firstLine="709"/>
        <w:jc w:val="both"/>
        <w:rPr>
          <w:rFonts w:cs="Times New Roman"/>
          <w:b/>
          <w:iCs/>
          <w:sz w:val="32"/>
          <w:szCs w:val="32"/>
        </w:rPr>
      </w:pPr>
    </w:p>
    <w:p w14:paraId="6CC53CD9" w14:textId="101B97D8" w:rsidR="00C628A1" w:rsidRDefault="00623CFD" w:rsidP="00B95791">
      <w:pPr>
        <w:pStyle w:val="a5"/>
        <w:shd w:val="clear" w:color="auto" w:fill="auto"/>
        <w:spacing w:before="0" w:after="0" w:line="360" w:lineRule="auto"/>
        <w:ind w:right="100" w:firstLine="709"/>
        <w:jc w:val="both"/>
        <w:rPr>
          <w:rFonts w:cs="Times New Roman"/>
          <w:sz w:val="28"/>
          <w:szCs w:val="28"/>
        </w:rPr>
      </w:pPr>
      <w:r w:rsidRPr="00D841F5">
        <w:rPr>
          <w:rFonts w:cs="Times New Roman"/>
          <w:i/>
          <w:sz w:val="28"/>
          <w:szCs w:val="28"/>
        </w:rPr>
        <w:t>Социально-экономические условия жизни</w:t>
      </w:r>
      <w:r w:rsidR="00897D83" w:rsidRPr="00D841F5">
        <w:rPr>
          <w:rFonts w:cs="Times New Roman"/>
          <w:i/>
          <w:sz w:val="28"/>
          <w:szCs w:val="28"/>
        </w:rPr>
        <w:t>, семейный статус</w:t>
      </w:r>
      <w:r w:rsidRPr="00D841F5">
        <w:rPr>
          <w:rFonts w:cs="Times New Roman"/>
          <w:i/>
          <w:sz w:val="28"/>
          <w:szCs w:val="28"/>
        </w:rPr>
        <w:t xml:space="preserve">  женщин с физио</w:t>
      </w:r>
      <w:r w:rsidR="007872C0" w:rsidRPr="00D841F5">
        <w:rPr>
          <w:rFonts w:cs="Times New Roman"/>
          <w:i/>
          <w:sz w:val="28"/>
          <w:szCs w:val="28"/>
        </w:rPr>
        <w:t xml:space="preserve">логическим течением </w:t>
      </w:r>
      <w:proofErr w:type="spellStart"/>
      <w:r w:rsidR="007872C0" w:rsidRPr="00D841F5">
        <w:rPr>
          <w:rFonts w:cs="Times New Roman"/>
          <w:i/>
          <w:sz w:val="28"/>
          <w:szCs w:val="28"/>
        </w:rPr>
        <w:t>климактерия</w:t>
      </w:r>
      <w:proofErr w:type="spellEnd"/>
      <w:r w:rsidR="00D841F5" w:rsidRPr="00D841F5">
        <w:rPr>
          <w:rFonts w:cs="Times New Roman"/>
          <w:i/>
          <w:sz w:val="28"/>
          <w:szCs w:val="28"/>
        </w:rPr>
        <w:t>.</w:t>
      </w:r>
      <w:r w:rsidR="00B04FF1">
        <w:rPr>
          <w:rFonts w:cs="Times New Roman"/>
          <w:i/>
          <w:sz w:val="28"/>
          <w:szCs w:val="28"/>
        </w:rPr>
        <w:t xml:space="preserve"> </w:t>
      </w:r>
      <w:r w:rsidR="00847B7B" w:rsidRPr="004E122E">
        <w:rPr>
          <w:rFonts w:cs="Times New Roman"/>
          <w:sz w:val="28"/>
          <w:szCs w:val="28"/>
        </w:rPr>
        <w:t>И</w:t>
      </w:r>
      <w:r w:rsidRPr="004E122E">
        <w:rPr>
          <w:rFonts w:cs="Times New Roman"/>
          <w:sz w:val="28"/>
          <w:szCs w:val="28"/>
        </w:rPr>
        <w:t>зучаемая группа женщин с физиологическим течением климактерического периода в масштабах всей республики в большинстве своём женщины имели 61</w:t>
      </w:r>
      <w:r w:rsidR="002E6A62" w:rsidRPr="004E122E">
        <w:rPr>
          <w:rFonts w:cs="Times New Roman"/>
          <w:sz w:val="28"/>
          <w:szCs w:val="28"/>
        </w:rPr>
        <w:t>,0</w:t>
      </w:r>
      <w:r w:rsidRPr="004E122E">
        <w:rPr>
          <w:rFonts w:cs="Times New Roman"/>
          <w:sz w:val="28"/>
          <w:szCs w:val="28"/>
        </w:rPr>
        <w:t>%</w:t>
      </w:r>
      <w:r w:rsidR="00434B01" w:rsidRPr="004E122E">
        <w:rPr>
          <w:rFonts w:cs="Times New Roman"/>
          <w:sz w:val="28"/>
          <w:szCs w:val="28"/>
        </w:rPr>
        <w:t xml:space="preserve"> </w:t>
      </w:r>
      <w:r w:rsidRPr="004E122E">
        <w:rPr>
          <w:rFonts w:cs="Times New Roman"/>
          <w:sz w:val="28"/>
          <w:szCs w:val="28"/>
        </w:rPr>
        <w:t>(n=291)  хорошие жилищно-бытовые условия, 32</w:t>
      </w:r>
      <w:r w:rsidR="002E6A62" w:rsidRPr="004E122E">
        <w:rPr>
          <w:rFonts w:cs="Times New Roman"/>
          <w:sz w:val="28"/>
          <w:szCs w:val="28"/>
        </w:rPr>
        <w:t>,</w:t>
      </w:r>
      <w:r w:rsidRPr="004E122E">
        <w:rPr>
          <w:rFonts w:cs="Times New Roman"/>
          <w:sz w:val="28"/>
          <w:szCs w:val="28"/>
        </w:rPr>
        <w:t>7%</w:t>
      </w:r>
      <w:r w:rsidR="00434B01" w:rsidRPr="004E122E">
        <w:rPr>
          <w:rFonts w:cs="Times New Roman"/>
          <w:sz w:val="28"/>
          <w:szCs w:val="28"/>
        </w:rPr>
        <w:t xml:space="preserve"> </w:t>
      </w:r>
      <w:r w:rsidRPr="004E122E">
        <w:rPr>
          <w:rFonts w:cs="Times New Roman"/>
          <w:sz w:val="28"/>
          <w:szCs w:val="28"/>
        </w:rPr>
        <w:t>(n=156) респондент</w:t>
      </w:r>
      <w:r w:rsidR="00847B7B" w:rsidRPr="004E122E">
        <w:rPr>
          <w:rFonts w:cs="Times New Roman"/>
          <w:sz w:val="28"/>
          <w:szCs w:val="28"/>
        </w:rPr>
        <w:t>ов - удовлетворительные, только 5</w:t>
      </w:r>
      <w:r w:rsidR="00B769E6" w:rsidRPr="004E122E">
        <w:rPr>
          <w:rFonts w:cs="Times New Roman"/>
          <w:sz w:val="28"/>
          <w:szCs w:val="28"/>
        </w:rPr>
        <w:t>,</w:t>
      </w:r>
      <w:r w:rsidR="00847B7B" w:rsidRPr="004E122E">
        <w:rPr>
          <w:rFonts w:cs="Times New Roman"/>
          <w:sz w:val="28"/>
          <w:szCs w:val="28"/>
        </w:rPr>
        <w:t>3%</w:t>
      </w:r>
      <w:r w:rsidR="00434B01" w:rsidRPr="004E122E">
        <w:rPr>
          <w:rFonts w:cs="Times New Roman"/>
          <w:sz w:val="28"/>
          <w:szCs w:val="28"/>
        </w:rPr>
        <w:t xml:space="preserve"> </w:t>
      </w:r>
      <w:r w:rsidR="00847B7B" w:rsidRPr="004E122E">
        <w:rPr>
          <w:rFonts w:cs="Times New Roman"/>
          <w:sz w:val="28"/>
          <w:szCs w:val="28"/>
        </w:rPr>
        <w:t>(n=25</w:t>
      </w:r>
      <w:r w:rsidRPr="004E122E">
        <w:rPr>
          <w:rFonts w:cs="Times New Roman"/>
          <w:sz w:val="28"/>
          <w:szCs w:val="28"/>
        </w:rPr>
        <w:t>) респондентов указали на плохие жили</w:t>
      </w:r>
      <w:r w:rsidR="00847B7B" w:rsidRPr="004E122E">
        <w:rPr>
          <w:rFonts w:cs="Times New Roman"/>
          <w:sz w:val="28"/>
          <w:szCs w:val="28"/>
        </w:rPr>
        <w:t>щно-бытовые условия, а 1</w:t>
      </w:r>
      <w:r w:rsidR="00B769E6" w:rsidRPr="004E122E">
        <w:rPr>
          <w:rFonts w:cs="Times New Roman"/>
          <w:sz w:val="28"/>
          <w:szCs w:val="28"/>
        </w:rPr>
        <w:t>,0</w:t>
      </w:r>
      <w:r w:rsidR="00847B7B" w:rsidRPr="004E122E">
        <w:rPr>
          <w:rFonts w:cs="Times New Roman"/>
          <w:sz w:val="28"/>
          <w:szCs w:val="28"/>
        </w:rPr>
        <w:t>%</w:t>
      </w:r>
      <w:r w:rsidR="00434B01" w:rsidRPr="004E122E">
        <w:rPr>
          <w:rFonts w:cs="Times New Roman"/>
          <w:sz w:val="28"/>
          <w:szCs w:val="28"/>
        </w:rPr>
        <w:t xml:space="preserve"> </w:t>
      </w:r>
      <w:r w:rsidR="00847B7B" w:rsidRPr="004E122E">
        <w:rPr>
          <w:rFonts w:cs="Times New Roman"/>
          <w:sz w:val="28"/>
          <w:szCs w:val="28"/>
        </w:rPr>
        <w:t xml:space="preserve">(n=5) </w:t>
      </w:r>
      <w:r w:rsidRPr="004E122E">
        <w:rPr>
          <w:rFonts w:cs="Times New Roman"/>
          <w:sz w:val="28"/>
          <w:szCs w:val="28"/>
        </w:rPr>
        <w:t>- отметили, что в связи с частыми переездами у них имелись неудовлетворительные у</w:t>
      </w:r>
      <w:r w:rsidR="00847B7B" w:rsidRPr="004E122E">
        <w:rPr>
          <w:rFonts w:cs="Times New Roman"/>
          <w:sz w:val="28"/>
          <w:szCs w:val="28"/>
        </w:rPr>
        <w:t xml:space="preserve">словия для проживания, то есть </w:t>
      </w:r>
      <w:r w:rsidR="00E36542" w:rsidRPr="004E122E">
        <w:rPr>
          <w:rFonts w:cs="Times New Roman"/>
          <w:sz w:val="28"/>
          <w:szCs w:val="28"/>
        </w:rPr>
        <w:t>6,3%</w:t>
      </w:r>
      <w:r w:rsidR="00434B01" w:rsidRPr="004E122E">
        <w:rPr>
          <w:rFonts w:cs="Times New Roman"/>
          <w:sz w:val="28"/>
          <w:szCs w:val="28"/>
        </w:rPr>
        <w:t xml:space="preserve"> </w:t>
      </w:r>
      <w:r w:rsidRPr="004E122E">
        <w:rPr>
          <w:rFonts w:cs="Times New Roman"/>
          <w:sz w:val="28"/>
          <w:szCs w:val="28"/>
        </w:rPr>
        <w:t>(</w:t>
      </w:r>
      <w:r w:rsidR="00E36542" w:rsidRPr="004E122E">
        <w:rPr>
          <w:rFonts w:cs="Times New Roman"/>
          <w:sz w:val="28"/>
          <w:szCs w:val="28"/>
        </w:rPr>
        <w:t xml:space="preserve">n=30)  </w:t>
      </w:r>
      <w:r w:rsidRPr="004E122E">
        <w:rPr>
          <w:rFonts w:cs="Times New Roman"/>
          <w:sz w:val="28"/>
          <w:szCs w:val="28"/>
        </w:rPr>
        <w:lastRenderedPageBreak/>
        <w:t>женщин не удовлетворены своими условиями жизни и оценивают их как плохие, неудовлетворительн</w:t>
      </w:r>
      <w:r w:rsidR="00847B7B" w:rsidRPr="004E122E">
        <w:rPr>
          <w:rFonts w:cs="Times New Roman"/>
          <w:sz w:val="28"/>
          <w:szCs w:val="28"/>
        </w:rPr>
        <w:t>ые</w:t>
      </w:r>
      <w:r w:rsidR="004E122E">
        <w:rPr>
          <w:rFonts w:cs="Times New Roman"/>
          <w:sz w:val="28"/>
          <w:szCs w:val="28"/>
        </w:rPr>
        <w:t xml:space="preserve"> (таблица 3.3.1</w:t>
      </w:r>
      <w:r w:rsidR="00392232" w:rsidRPr="004E122E">
        <w:rPr>
          <w:rFonts w:cs="Times New Roman"/>
          <w:sz w:val="28"/>
          <w:szCs w:val="28"/>
        </w:rPr>
        <w:t>)</w:t>
      </w:r>
      <w:r w:rsidR="00847B7B" w:rsidRPr="004E122E">
        <w:rPr>
          <w:rFonts w:cs="Times New Roman"/>
          <w:sz w:val="28"/>
          <w:szCs w:val="28"/>
        </w:rPr>
        <w:t>.</w:t>
      </w:r>
      <w:r w:rsidR="00E36542" w:rsidRPr="004E122E">
        <w:rPr>
          <w:rFonts w:cs="Times New Roman"/>
          <w:sz w:val="28"/>
          <w:szCs w:val="28"/>
        </w:rPr>
        <w:t xml:space="preserve"> </w:t>
      </w:r>
      <w:r w:rsidR="00E3213D" w:rsidRPr="004E122E">
        <w:rPr>
          <w:rFonts w:cs="Times New Roman"/>
          <w:sz w:val="28"/>
          <w:szCs w:val="28"/>
        </w:rPr>
        <w:t>Рассматривая условия жизни в северных городах и регионах страны видно, что жительницы севера больше указывали на хорошие жилищно-бытовые условия проживания (n=107 и 22,5%; n=106 и 22,2%, соответственно), удовлетворительные условия проживания (n=60 и 12,6% и n=56 и 11,7% соответственно).</w:t>
      </w:r>
    </w:p>
    <w:p w14:paraId="01169F22" w14:textId="77777777" w:rsidR="00C628A1" w:rsidRPr="004E122E" w:rsidRDefault="00C628A1" w:rsidP="00C628A1">
      <w:pPr>
        <w:pStyle w:val="a5"/>
        <w:shd w:val="clear" w:color="auto" w:fill="auto"/>
        <w:spacing w:before="30" w:after="0" w:line="360" w:lineRule="auto"/>
        <w:ind w:right="40" w:firstLine="708"/>
        <w:jc w:val="both"/>
        <w:rPr>
          <w:rFonts w:cs="Times New Roman"/>
          <w:sz w:val="28"/>
          <w:szCs w:val="28"/>
        </w:rPr>
      </w:pPr>
      <w:r w:rsidRPr="004E122E">
        <w:rPr>
          <w:rFonts w:cs="Times New Roman"/>
          <w:sz w:val="28"/>
          <w:szCs w:val="28"/>
        </w:rPr>
        <w:t xml:space="preserve">Оценили свои условия проживания как плохие 1,25% (n=6)  женщин северных городов и 1,9% (n=9) женщин северных областей, и лишь три жительницы городов и две жительницы областей выразили неудовлетворение в связи с частыми переездами. В совокупности, 0,4% (n=2)  жительниц севера признали условия неудовлетворительными, в южных регионах страны этот показатель чуть выше и составил 0,6% (n=3). </w:t>
      </w:r>
    </w:p>
    <w:p w14:paraId="5BE37D11" w14:textId="4678B1C7" w:rsidR="00C628A1" w:rsidRPr="004E122E" w:rsidRDefault="00C628A1" w:rsidP="00C628A1">
      <w:pPr>
        <w:pStyle w:val="a5"/>
        <w:shd w:val="clear" w:color="auto" w:fill="auto"/>
        <w:spacing w:before="30" w:after="0" w:line="360" w:lineRule="auto"/>
        <w:ind w:right="40" w:firstLine="708"/>
        <w:jc w:val="both"/>
        <w:rPr>
          <w:rFonts w:cs="Times New Roman"/>
          <w:sz w:val="28"/>
          <w:szCs w:val="28"/>
        </w:rPr>
      </w:pPr>
      <w:r w:rsidRPr="004E122E">
        <w:rPr>
          <w:rFonts w:cs="Times New Roman"/>
          <w:sz w:val="28"/>
          <w:szCs w:val="28"/>
        </w:rPr>
        <w:t xml:space="preserve">Сравнительный анализ по областям страны показал, что жительницы Иссык-Кульской области в большей мере по сравнению со всеми областями страны, оценивают свои жилищно-бытовые условия как хорошие (n=40 и 8,3%), удовлетворительные – 3,4% (n=16) и лишь 0,4% (n=2) как плохие. </w:t>
      </w:r>
    </w:p>
    <w:p w14:paraId="4AFA0402" w14:textId="65BC3A54" w:rsidR="00E3213D" w:rsidRPr="004E122E" w:rsidRDefault="00E3213D" w:rsidP="00E3213D">
      <w:pPr>
        <w:pStyle w:val="a5"/>
        <w:shd w:val="clear" w:color="auto" w:fill="auto"/>
        <w:spacing w:before="0" w:after="0" w:line="360" w:lineRule="auto"/>
        <w:ind w:right="40" w:firstLine="708"/>
        <w:jc w:val="both"/>
        <w:rPr>
          <w:rFonts w:cs="Times New Roman"/>
          <w:sz w:val="28"/>
          <w:szCs w:val="28"/>
        </w:rPr>
      </w:pPr>
      <w:r w:rsidRPr="004E122E">
        <w:rPr>
          <w:rFonts w:cs="Times New Roman"/>
          <w:sz w:val="28"/>
          <w:szCs w:val="28"/>
        </w:rPr>
        <w:t xml:space="preserve"> </w:t>
      </w:r>
    </w:p>
    <w:p w14:paraId="15486410" w14:textId="77777777" w:rsidR="00157ED9" w:rsidRDefault="00157ED9" w:rsidP="004111C1">
      <w:pPr>
        <w:pStyle w:val="a5"/>
        <w:shd w:val="clear" w:color="auto" w:fill="auto"/>
        <w:spacing w:before="30" w:after="0" w:line="360" w:lineRule="auto"/>
        <w:ind w:right="40" w:firstLine="284"/>
        <w:jc w:val="both"/>
        <w:rPr>
          <w:rFonts w:cs="Times New Roman"/>
          <w:sz w:val="28"/>
          <w:szCs w:val="28"/>
        </w:rPr>
        <w:sectPr w:rsidR="00157ED9" w:rsidSect="00B04FF1">
          <w:pgSz w:w="11905" w:h="16837"/>
          <w:pgMar w:top="1134" w:right="565" w:bottom="1134" w:left="1701" w:header="0" w:footer="6" w:gutter="0"/>
          <w:cols w:space="720"/>
          <w:noEndnote/>
          <w:docGrid w:linePitch="381"/>
        </w:sectPr>
      </w:pPr>
    </w:p>
    <w:p w14:paraId="1E6E990F" w14:textId="308D8B45" w:rsidR="00623CFD" w:rsidRPr="004E122E" w:rsidRDefault="004E122E" w:rsidP="006322E3">
      <w:pPr>
        <w:pStyle w:val="a5"/>
        <w:shd w:val="clear" w:color="auto" w:fill="auto"/>
        <w:spacing w:before="30" w:after="0" w:line="360" w:lineRule="auto"/>
        <w:ind w:right="40" w:hanging="142"/>
        <w:jc w:val="both"/>
        <w:rPr>
          <w:rFonts w:cs="Times New Roman"/>
          <w:sz w:val="28"/>
          <w:szCs w:val="28"/>
        </w:rPr>
      </w:pPr>
      <w:r w:rsidRPr="004E122E">
        <w:rPr>
          <w:rFonts w:cs="Times New Roman"/>
          <w:sz w:val="28"/>
          <w:szCs w:val="28"/>
        </w:rPr>
        <w:lastRenderedPageBreak/>
        <w:t>Таблица 3.3.1</w:t>
      </w:r>
      <w:r w:rsidR="004111C1" w:rsidRPr="004E122E">
        <w:rPr>
          <w:rFonts w:cs="Times New Roman"/>
          <w:sz w:val="28"/>
          <w:szCs w:val="28"/>
        </w:rPr>
        <w:t xml:space="preserve"> </w:t>
      </w:r>
      <w:r w:rsidR="006322E3" w:rsidRPr="004E122E">
        <w:rPr>
          <w:rFonts w:cs="Times New Roman"/>
          <w:sz w:val="28"/>
          <w:szCs w:val="28"/>
        </w:rPr>
        <w:t xml:space="preserve">- </w:t>
      </w:r>
      <w:r w:rsidR="00623CFD" w:rsidRPr="004E122E">
        <w:rPr>
          <w:rFonts w:cs="Times New Roman"/>
          <w:sz w:val="28"/>
          <w:szCs w:val="28"/>
        </w:rPr>
        <w:t>Условия проживания женщин с физио</w:t>
      </w:r>
      <w:r w:rsidR="00847B7B" w:rsidRPr="004E122E">
        <w:rPr>
          <w:rFonts w:cs="Times New Roman"/>
          <w:sz w:val="28"/>
          <w:szCs w:val="28"/>
        </w:rPr>
        <w:t xml:space="preserve">логическим течением </w:t>
      </w:r>
      <w:proofErr w:type="spellStart"/>
      <w:r w:rsidR="00847B7B" w:rsidRPr="004E122E">
        <w:rPr>
          <w:rFonts w:cs="Times New Roman"/>
          <w:sz w:val="28"/>
          <w:szCs w:val="28"/>
        </w:rPr>
        <w:t>климактерия</w:t>
      </w:r>
      <w:proofErr w:type="spellEnd"/>
      <w:r w:rsidR="00E36542" w:rsidRPr="004E122E">
        <w:rPr>
          <w:rFonts w:cs="Times New Roman"/>
          <w:sz w:val="28"/>
          <w:szCs w:val="28"/>
        </w:rPr>
        <w:t xml:space="preserve"> (%)</w:t>
      </w:r>
    </w:p>
    <w:tbl>
      <w:tblPr>
        <w:tblStyle w:val="aa"/>
        <w:tblW w:w="151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63"/>
        <w:gridCol w:w="4128"/>
        <w:gridCol w:w="992"/>
        <w:gridCol w:w="1276"/>
        <w:gridCol w:w="851"/>
        <w:gridCol w:w="992"/>
        <w:gridCol w:w="850"/>
        <w:gridCol w:w="1134"/>
        <w:gridCol w:w="851"/>
        <w:gridCol w:w="992"/>
        <w:gridCol w:w="1134"/>
        <w:gridCol w:w="1276"/>
      </w:tblGrid>
      <w:tr w:rsidR="00FD5328" w:rsidRPr="004E122E" w14:paraId="4BDE9774" w14:textId="7C257863" w:rsidTr="00FD5328">
        <w:tc>
          <w:tcPr>
            <w:tcW w:w="663" w:type="dxa"/>
            <w:vMerge w:val="restart"/>
          </w:tcPr>
          <w:p w14:paraId="72436D8A" w14:textId="7E17EA31" w:rsidR="00434B01" w:rsidRPr="004E122E" w:rsidRDefault="00434B01" w:rsidP="00AB53E6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№ п/п</w:t>
            </w:r>
          </w:p>
        </w:tc>
        <w:tc>
          <w:tcPr>
            <w:tcW w:w="4128" w:type="dxa"/>
            <w:vMerge w:val="restart"/>
          </w:tcPr>
          <w:p w14:paraId="5E82B0A9" w14:textId="493595BF" w:rsidR="00434B01" w:rsidRPr="004E122E" w:rsidRDefault="00434B01" w:rsidP="00AB53E6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Реги</w:t>
            </w:r>
            <w:r w:rsidR="00FD5328" w:rsidRPr="004E122E">
              <w:rPr>
                <w:rFonts w:cs="Times New Roman"/>
                <w:bCs/>
                <w:szCs w:val="28"/>
                <w:lang w:val="ru-RU"/>
              </w:rPr>
              <w:t>он</w:t>
            </w:r>
            <w:r w:rsidRPr="004E122E">
              <w:rPr>
                <w:rFonts w:cs="Times New Roman"/>
                <w:bCs/>
                <w:szCs w:val="28"/>
                <w:lang w:val="ru-RU"/>
              </w:rPr>
              <w:t xml:space="preserve"> Кыргызской</w:t>
            </w:r>
          </w:p>
          <w:p w14:paraId="56C01E48" w14:textId="77777777" w:rsidR="00434B01" w:rsidRPr="004E122E" w:rsidRDefault="00434B01" w:rsidP="00AB53E6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Республики</w:t>
            </w:r>
          </w:p>
        </w:tc>
        <w:tc>
          <w:tcPr>
            <w:tcW w:w="2268" w:type="dxa"/>
            <w:gridSpan w:val="2"/>
          </w:tcPr>
          <w:p w14:paraId="06E2AB1B" w14:textId="299FDC6C" w:rsidR="00434B01" w:rsidRPr="004E122E" w:rsidRDefault="002B27D2" w:rsidP="00AB53E6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Всего</w:t>
            </w:r>
          </w:p>
        </w:tc>
        <w:tc>
          <w:tcPr>
            <w:tcW w:w="8080" w:type="dxa"/>
            <w:gridSpan w:val="8"/>
          </w:tcPr>
          <w:p w14:paraId="448855F7" w14:textId="0BA2B16C" w:rsidR="00434B01" w:rsidRPr="004E122E" w:rsidRDefault="00434B01" w:rsidP="00AB53E6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4E122E">
              <w:rPr>
                <w:rFonts w:cs="Times New Roman"/>
                <w:bCs/>
                <w:szCs w:val="28"/>
              </w:rPr>
              <w:t>Условия проживания</w:t>
            </w:r>
          </w:p>
        </w:tc>
      </w:tr>
      <w:tr w:rsidR="00FD5328" w:rsidRPr="004E122E" w14:paraId="5A30249D" w14:textId="3D56C311" w:rsidTr="00FD5328">
        <w:trPr>
          <w:trHeight w:val="345"/>
        </w:trPr>
        <w:tc>
          <w:tcPr>
            <w:tcW w:w="663" w:type="dxa"/>
            <w:vMerge/>
          </w:tcPr>
          <w:p w14:paraId="435AB09E" w14:textId="77777777" w:rsidR="00434B01" w:rsidRPr="004E122E" w:rsidRDefault="00434B01" w:rsidP="00556297">
            <w:pPr>
              <w:pStyle w:val="afd"/>
              <w:rPr>
                <w:rFonts w:cs="Times New Roman"/>
                <w:b/>
                <w:szCs w:val="28"/>
                <w:lang w:val="ru-RU"/>
              </w:rPr>
            </w:pPr>
          </w:p>
        </w:tc>
        <w:tc>
          <w:tcPr>
            <w:tcW w:w="4128" w:type="dxa"/>
            <w:vMerge/>
          </w:tcPr>
          <w:p w14:paraId="3565109D" w14:textId="1FCE2B2A" w:rsidR="00434B01" w:rsidRPr="004E122E" w:rsidRDefault="00434B01" w:rsidP="00556297">
            <w:pPr>
              <w:pStyle w:val="afd"/>
              <w:rPr>
                <w:rFonts w:cs="Times New Roman"/>
                <w:b/>
                <w:szCs w:val="28"/>
                <w:lang w:val="ru-RU"/>
              </w:rPr>
            </w:pPr>
          </w:p>
        </w:tc>
        <w:tc>
          <w:tcPr>
            <w:tcW w:w="992" w:type="dxa"/>
            <w:vMerge w:val="restart"/>
          </w:tcPr>
          <w:p w14:paraId="404B98E0" w14:textId="2827154B" w:rsidR="00434B01" w:rsidRPr="004E122E" w:rsidRDefault="00641F76" w:rsidP="00641F76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4E122E">
              <w:rPr>
                <w:rFonts w:cs="Times New Roman"/>
                <w:szCs w:val="28"/>
              </w:rPr>
              <w:t>n</w:t>
            </w:r>
          </w:p>
        </w:tc>
        <w:tc>
          <w:tcPr>
            <w:tcW w:w="1276" w:type="dxa"/>
            <w:vMerge w:val="restart"/>
          </w:tcPr>
          <w:p w14:paraId="34D40A43" w14:textId="0DDE9523" w:rsidR="00641F76" w:rsidRPr="004E122E" w:rsidRDefault="00641F76" w:rsidP="00641F76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%</w:t>
            </w:r>
          </w:p>
        </w:tc>
        <w:tc>
          <w:tcPr>
            <w:tcW w:w="1843" w:type="dxa"/>
            <w:gridSpan w:val="2"/>
          </w:tcPr>
          <w:p w14:paraId="58BA169C" w14:textId="79A2D591" w:rsidR="00434B01" w:rsidRPr="004E122E" w:rsidRDefault="00434B01" w:rsidP="00AB53E6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</w:rPr>
              <w:t>Хорошие</w:t>
            </w:r>
            <w:r w:rsidR="00FD5328" w:rsidRPr="004E122E">
              <w:rPr>
                <w:rFonts w:cs="Times New Roman"/>
                <w:bCs/>
                <w:szCs w:val="28"/>
                <w:lang w:val="ru-RU"/>
              </w:rPr>
              <w:t>,</w:t>
            </w:r>
            <w:r w:rsidR="00FD5328" w:rsidRPr="004E122E">
              <w:rPr>
                <w:rFonts w:cs="Times New Roman"/>
                <w:szCs w:val="28"/>
              </w:rPr>
              <w:t xml:space="preserve"> n=291</w:t>
            </w:r>
          </w:p>
        </w:tc>
        <w:tc>
          <w:tcPr>
            <w:tcW w:w="1984" w:type="dxa"/>
            <w:gridSpan w:val="2"/>
          </w:tcPr>
          <w:p w14:paraId="771403DE" w14:textId="48A1722A" w:rsidR="00434B01" w:rsidRPr="004E122E" w:rsidRDefault="00434B01" w:rsidP="00FD5328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</w:rPr>
              <w:t>Удов</w:t>
            </w:r>
            <w:proofErr w:type="spellStart"/>
            <w:r w:rsidR="00FD5328" w:rsidRPr="004E122E">
              <w:rPr>
                <w:rFonts w:cs="Times New Roman"/>
                <w:bCs/>
                <w:szCs w:val="28"/>
                <w:lang w:val="ru-RU"/>
              </w:rPr>
              <w:t>летво-рительные</w:t>
            </w:r>
            <w:proofErr w:type="spellEnd"/>
            <w:r w:rsidR="00FD5328" w:rsidRPr="004E122E">
              <w:rPr>
                <w:rFonts w:cs="Times New Roman"/>
                <w:bCs/>
                <w:szCs w:val="28"/>
                <w:lang w:val="ru-RU"/>
              </w:rPr>
              <w:t>,</w:t>
            </w:r>
            <w:r w:rsidR="00FD5328" w:rsidRPr="004E122E">
              <w:rPr>
                <w:rFonts w:cs="Times New Roman"/>
                <w:szCs w:val="28"/>
              </w:rPr>
              <w:t xml:space="preserve"> n=156</w:t>
            </w:r>
          </w:p>
        </w:tc>
        <w:tc>
          <w:tcPr>
            <w:tcW w:w="1843" w:type="dxa"/>
            <w:gridSpan w:val="2"/>
          </w:tcPr>
          <w:p w14:paraId="71A98880" w14:textId="77777777" w:rsidR="00110350" w:rsidRPr="004E122E" w:rsidRDefault="002B27D2" w:rsidP="00AB53E6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</w:rPr>
              <w:t>Плохие</w:t>
            </w:r>
            <w:r w:rsidR="00FD5328" w:rsidRPr="004E122E">
              <w:rPr>
                <w:rFonts w:cs="Times New Roman"/>
                <w:bCs/>
                <w:szCs w:val="28"/>
                <w:lang w:val="ru-RU"/>
              </w:rPr>
              <w:t>,</w:t>
            </w:r>
            <w:r w:rsidR="00FD5328" w:rsidRPr="004E122E">
              <w:rPr>
                <w:rFonts w:cs="Times New Roman"/>
                <w:szCs w:val="28"/>
              </w:rPr>
              <w:t xml:space="preserve"> </w:t>
            </w:r>
          </w:p>
          <w:p w14:paraId="1865451F" w14:textId="0FE67B0F" w:rsidR="00434B01" w:rsidRPr="004E122E" w:rsidRDefault="00FD5328" w:rsidP="00AB53E6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</w:rPr>
              <w:t>n=25</w:t>
            </w:r>
          </w:p>
        </w:tc>
        <w:tc>
          <w:tcPr>
            <w:tcW w:w="2410" w:type="dxa"/>
            <w:gridSpan w:val="2"/>
          </w:tcPr>
          <w:p w14:paraId="76E8132F" w14:textId="77777777" w:rsidR="00FD5328" w:rsidRPr="004E122E" w:rsidRDefault="00FD5328" w:rsidP="00FD5328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proofErr w:type="spellStart"/>
            <w:r w:rsidRPr="004E122E">
              <w:rPr>
                <w:rFonts w:cs="Times New Roman"/>
                <w:szCs w:val="28"/>
                <w:lang w:val="ru-RU"/>
              </w:rPr>
              <w:t>Неудовлет</w:t>
            </w:r>
            <w:proofErr w:type="spellEnd"/>
            <w:r w:rsidRPr="004E122E">
              <w:rPr>
                <w:rFonts w:cs="Times New Roman"/>
                <w:szCs w:val="28"/>
                <w:lang w:val="ru-RU"/>
              </w:rPr>
              <w:t>-</w:t>
            </w:r>
          </w:p>
          <w:p w14:paraId="448630F4" w14:textId="22F45220" w:rsidR="00434B01" w:rsidRPr="004E122E" w:rsidRDefault="00FD5328" w:rsidP="00FD5328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proofErr w:type="spellStart"/>
            <w:r w:rsidRPr="004E122E">
              <w:rPr>
                <w:rFonts w:cs="Times New Roman"/>
                <w:szCs w:val="28"/>
                <w:lang w:val="ru-RU"/>
              </w:rPr>
              <w:t>ворительные</w:t>
            </w:r>
            <w:proofErr w:type="spellEnd"/>
            <w:r w:rsidRPr="004E122E">
              <w:rPr>
                <w:rFonts w:cs="Times New Roman"/>
                <w:szCs w:val="28"/>
                <w:lang w:val="ru-RU"/>
              </w:rPr>
              <w:t xml:space="preserve">, </w:t>
            </w:r>
            <w:r w:rsidRPr="004E122E">
              <w:rPr>
                <w:rFonts w:cs="Times New Roman"/>
                <w:szCs w:val="28"/>
              </w:rPr>
              <w:t>n=5</w:t>
            </w:r>
          </w:p>
        </w:tc>
      </w:tr>
      <w:tr w:rsidR="00FD5328" w:rsidRPr="004E122E" w14:paraId="75CB4E51" w14:textId="77777777" w:rsidTr="00FD5328">
        <w:trPr>
          <w:trHeight w:val="204"/>
        </w:trPr>
        <w:tc>
          <w:tcPr>
            <w:tcW w:w="663" w:type="dxa"/>
            <w:vMerge/>
          </w:tcPr>
          <w:p w14:paraId="191451C1" w14:textId="4034E77D" w:rsidR="00641F76" w:rsidRPr="004E122E" w:rsidRDefault="00641F76" w:rsidP="00556297">
            <w:pPr>
              <w:pStyle w:val="afd"/>
              <w:rPr>
                <w:rFonts w:cs="Times New Roman"/>
                <w:b/>
                <w:szCs w:val="28"/>
                <w:lang w:val="ru-RU"/>
              </w:rPr>
            </w:pPr>
          </w:p>
        </w:tc>
        <w:tc>
          <w:tcPr>
            <w:tcW w:w="4128" w:type="dxa"/>
            <w:vMerge/>
          </w:tcPr>
          <w:p w14:paraId="3B910BEA" w14:textId="77777777" w:rsidR="00641F76" w:rsidRPr="004E122E" w:rsidRDefault="00641F76" w:rsidP="00556297">
            <w:pPr>
              <w:pStyle w:val="afd"/>
              <w:rPr>
                <w:rFonts w:cs="Times New Roman"/>
                <w:b/>
                <w:szCs w:val="28"/>
                <w:lang w:val="ru-RU"/>
              </w:rPr>
            </w:pPr>
          </w:p>
        </w:tc>
        <w:tc>
          <w:tcPr>
            <w:tcW w:w="992" w:type="dxa"/>
            <w:vMerge/>
          </w:tcPr>
          <w:p w14:paraId="4682EFB1" w14:textId="77777777" w:rsidR="00641F76" w:rsidRPr="004E122E" w:rsidRDefault="00641F76" w:rsidP="00556297">
            <w:pPr>
              <w:pStyle w:val="afd"/>
              <w:rPr>
                <w:rFonts w:cs="Times New Roman"/>
                <w:b/>
                <w:szCs w:val="28"/>
              </w:rPr>
            </w:pPr>
          </w:p>
        </w:tc>
        <w:tc>
          <w:tcPr>
            <w:tcW w:w="1276" w:type="dxa"/>
            <w:vMerge/>
          </w:tcPr>
          <w:p w14:paraId="2832316B" w14:textId="77777777" w:rsidR="00641F76" w:rsidRPr="004E122E" w:rsidRDefault="00641F76" w:rsidP="00556297">
            <w:pPr>
              <w:pStyle w:val="afd"/>
              <w:rPr>
                <w:rFonts w:cs="Times New Roman"/>
                <w:b/>
                <w:szCs w:val="28"/>
              </w:rPr>
            </w:pPr>
          </w:p>
        </w:tc>
        <w:tc>
          <w:tcPr>
            <w:tcW w:w="851" w:type="dxa"/>
          </w:tcPr>
          <w:p w14:paraId="289EA0BA" w14:textId="119880B7" w:rsidR="00641F76" w:rsidRPr="004E122E" w:rsidRDefault="00641F76" w:rsidP="00AB53E6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4E122E">
              <w:rPr>
                <w:rFonts w:cs="Times New Roman"/>
                <w:szCs w:val="28"/>
              </w:rPr>
              <w:t>n</w:t>
            </w:r>
          </w:p>
        </w:tc>
        <w:tc>
          <w:tcPr>
            <w:tcW w:w="992" w:type="dxa"/>
          </w:tcPr>
          <w:p w14:paraId="6888C4A7" w14:textId="228E9D09" w:rsidR="00641F76" w:rsidRPr="004E122E" w:rsidRDefault="00641F76" w:rsidP="00AB53E6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%</w:t>
            </w:r>
          </w:p>
        </w:tc>
        <w:tc>
          <w:tcPr>
            <w:tcW w:w="850" w:type="dxa"/>
          </w:tcPr>
          <w:p w14:paraId="61ED26A3" w14:textId="7ECFC577" w:rsidR="00641F76" w:rsidRPr="004E122E" w:rsidRDefault="00641F76" w:rsidP="00AB53E6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4E122E">
              <w:rPr>
                <w:rFonts w:cs="Times New Roman"/>
                <w:szCs w:val="28"/>
              </w:rPr>
              <w:t>n</w:t>
            </w:r>
          </w:p>
        </w:tc>
        <w:tc>
          <w:tcPr>
            <w:tcW w:w="1134" w:type="dxa"/>
          </w:tcPr>
          <w:p w14:paraId="61F0319A" w14:textId="03D77127" w:rsidR="00641F76" w:rsidRPr="004E122E" w:rsidRDefault="00641F76" w:rsidP="00AB53E6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%</w:t>
            </w:r>
          </w:p>
        </w:tc>
        <w:tc>
          <w:tcPr>
            <w:tcW w:w="851" w:type="dxa"/>
          </w:tcPr>
          <w:p w14:paraId="56ABBA7C" w14:textId="7B1C8F80" w:rsidR="00641F76" w:rsidRPr="004E122E" w:rsidRDefault="00641F76" w:rsidP="00AB53E6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</w:rPr>
              <w:t>n</w:t>
            </w:r>
          </w:p>
        </w:tc>
        <w:tc>
          <w:tcPr>
            <w:tcW w:w="992" w:type="dxa"/>
          </w:tcPr>
          <w:p w14:paraId="151E0336" w14:textId="11BA1365" w:rsidR="00641F76" w:rsidRPr="004E122E" w:rsidRDefault="00641F76" w:rsidP="00AB53E6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%</w:t>
            </w:r>
          </w:p>
        </w:tc>
        <w:tc>
          <w:tcPr>
            <w:tcW w:w="1134" w:type="dxa"/>
          </w:tcPr>
          <w:p w14:paraId="3B6DF221" w14:textId="2A86C0C4" w:rsidR="00641F76" w:rsidRPr="004E122E" w:rsidRDefault="00641F76" w:rsidP="00AB53E6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</w:rPr>
              <w:t>n</w:t>
            </w:r>
          </w:p>
        </w:tc>
        <w:tc>
          <w:tcPr>
            <w:tcW w:w="1276" w:type="dxa"/>
          </w:tcPr>
          <w:p w14:paraId="03EEA8B8" w14:textId="0E9DE617" w:rsidR="00641F76" w:rsidRPr="004E122E" w:rsidRDefault="00641F76" w:rsidP="00AB53E6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%</w:t>
            </w:r>
          </w:p>
        </w:tc>
      </w:tr>
      <w:tr w:rsidR="00FD5328" w:rsidRPr="004E122E" w14:paraId="18807373" w14:textId="2530F1D3" w:rsidTr="0038029D">
        <w:tc>
          <w:tcPr>
            <w:tcW w:w="15139" w:type="dxa"/>
            <w:gridSpan w:val="12"/>
          </w:tcPr>
          <w:p w14:paraId="61B9F335" w14:textId="118D37FC" w:rsidR="00FD5328" w:rsidRPr="004E122E" w:rsidRDefault="00110350" w:rsidP="00AB53E6">
            <w:pPr>
              <w:pStyle w:val="afd"/>
              <w:jc w:val="center"/>
              <w:rPr>
                <w:rFonts w:cs="Times New Roman"/>
                <w:b/>
                <w:szCs w:val="28"/>
                <w:lang w:val="ru-RU"/>
              </w:rPr>
            </w:pPr>
            <w:r w:rsidRPr="004E122E">
              <w:rPr>
                <w:rFonts w:cs="Times New Roman"/>
                <w:b/>
                <w:szCs w:val="28"/>
              </w:rPr>
              <w:t>ГОРОД</w:t>
            </w:r>
          </w:p>
        </w:tc>
      </w:tr>
      <w:tr w:rsidR="00462D9F" w:rsidRPr="004E122E" w14:paraId="75E66819" w14:textId="73C51C08" w:rsidTr="00586830">
        <w:trPr>
          <w:trHeight w:val="200"/>
        </w:trPr>
        <w:tc>
          <w:tcPr>
            <w:tcW w:w="663" w:type="dxa"/>
          </w:tcPr>
          <w:p w14:paraId="4E99BA2B" w14:textId="600B26A3" w:rsidR="00434B01" w:rsidRPr="004E122E" w:rsidRDefault="00434B01" w:rsidP="00AB53E6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1</w:t>
            </w:r>
          </w:p>
        </w:tc>
        <w:tc>
          <w:tcPr>
            <w:tcW w:w="4128" w:type="dxa"/>
          </w:tcPr>
          <w:p w14:paraId="12D9BB20" w14:textId="4798498A" w:rsidR="00434B01" w:rsidRPr="004E122E" w:rsidRDefault="002B27D2" w:rsidP="00FD5328">
            <w:pPr>
              <w:pStyle w:val="afd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 xml:space="preserve"> </w:t>
            </w:r>
            <w:r w:rsidR="00FD5328" w:rsidRPr="004E122E">
              <w:rPr>
                <w:rFonts w:cs="Times New Roman"/>
                <w:bCs/>
                <w:szCs w:val="28"/>
                <w:lang w:val="ru-RU"/>
              </w:rPr>
              <w:t xml:space="preserve">г. </w:t>
            </w:r>
            <w:r w:rsidRPr="004E122E">
              <w:rPr>
                <w:rFonts w:cs="Times New Roman"/>
                <w:bCs/>
                <w:szCs w:val="28"/>
                <w:lang w:val="ru-RU"/>
              </w:rPr>
              <w:t>Бишкек</w:t>
            </w:r>
          </w:p>
        </w:tc>
        <w:tc>
          <w:tcPr>
            <w:tcW w:w="992" w:type="dxa"/>
          </w:tcPr>
          <w:p w14:paraId="777FA3A7" w14:textId="4381087F" w:rsidR="00434B01" w:rsidRPr="004E122E" w:rsidRDefault="002B27D2" w:rsidP="00AB53E6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64</w:t>
            </w:r>
          </w:p>
        </w:tc>
        <w:tc>
          <w:tcPr>
            <w:tcW w:w="1276" w:type="dxa"/>
          </w:tcPr>
          <w:p w14:paraId="7D055004" w14:textId="518E944E" w:rsidR="00434B01" w:rsidRPr="004E122E" w:rsidRDefault="009C57F0" w:rsidP="00434B01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13,4</w:t>
            </w:r>
          </w:p>
        </w:tc>
        <w:tc>
          <w:tcPr>
            <w:tcW w:w="851" w:type="dxa"/>
          </w:tcPr>
          <w:p w14:paraId="45EC84E1" w14:textId="14A0EF34" w:rsidR="00434B01" w:rsidRPr="004E122E" w:rsidRDefault="00434B01" w:rsidP="00AB53E6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39</w:t>
            </w:r>
          </w:p>
        </w:tc>
        <w:tc>
          <w:tcPr>
            <w:tcW w:w="992" w:type="dxa"/>
          </w:tcPr>
          <w:p w14:paraId="2E304FA2" w14:textId="741B8D96" w:rsidR="00434B01" w:rsidRPr="004E122E" w:rsidRDefault="00E93D77" w:rsidP="00AB53E6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8,2</w:t>
            </w:r>
          </w:p>
        </w:tc>
        <w:tc>
          <w:tcPr>
            <w:tcW w:w="850" w:type="dxa"/>
          </w:tcPr>
          <w:p w14:paraId="1DB285CE" w14:textId="6B97BC11" w:rsidR="00434B01" w:rsidRPr="004E122E" w:rsidRDefault="00434B01" w:rsidP="00AB53E6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23</w:t>
            </w:r>
          </w:p>
        </w:tc>
        <w:tc>
          <w:tcPr>
            <w:tcW w:w="1134" w:type="dxa"/>
          </w:tcPr>
          <w:p w14:paraId="0158B89B" w14:textId="2214726A" w:rsidR="00434B01" w:rsidRPr="004E122E" w:rsidRDefault="00E93D77" w:rsidP="00AB53E6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4,8</w:t>
            </w:r>
          </w:p>
        </w:tc>
        <w:tc>
          <w:tcPr>
            <w:tcW w:w="851" w:type="dxa"/>
          </w:tcPr>
          <w:p w14:paraId="64C3F00C" w14:textId="459A4BA6" w:rsidR="00434B01" w:rsidRPr="004E122E" w:rsidRDefault="00434B01" w:rsidP="00AB53E6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2</w:t>
            </w:r>
          </w:p>
        </w:tc>
        <w:tc>
          <w:tcPr>
            <w:tcW w:w="992" w:type="dxa"/>
          </w:tcPr>
          <w:p w14:paraId="4D05DB25" w14:textId="3D9C1953" w:rsidR="00434B01" w:rsidRPr="004E122E" w:rsidRDefault="00E93D77" w:rsidP="00AB53E6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0,4</w:t>
            </w:r>
            <w:r w:rsidR="00110350" w:rsidRPr="004E122E">
              <w:rPr>
                <w:rFonts w:cs="Times New Roman"/>
                <w:szCs w:val="28"/>
                <w:lang w:val="ru-RU"/>
              </w:rPr>
              <w:t>2</w:t>
            </w:r>
          </w:p>
        </w:tc>
        <w:tc>
          <w:tcPr>
            <w:tcW w:w="1134" w:type="dxa"/>
          </w:tcPr>
          <w:p w14:paraId="4BDCEFC0" w14:textId="2BF765B7" w:rsidR="00434B01" w:rsidRPr="004E122E" w:rsidRDefault="00434B01" w:rsidP="00AB53E6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-</w:t>
            </w:r>
          </w:p>
        </w:tc>
        <w:tc>
          <w:tcPr>
            <w:tcW w:w="1276" w:type="dxa"/>
          </w:tcPr>
          <w:p w14:paraId="6BD148A1" w14:textId="3014E141" w:rsidR="00434B01" w:rsidRPr="004E122E" w:rsidRDefault="0043443A" w:rsidP="00AB53E6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-</w:t>
            </w:r>
          </w:p>
        </w:tc>
      </w:tr>
      <w:tr w:rsidR="00FD5328" w:rsidRPr="004E122E" w14:paraId="06CA821C" w14:textId="56DC2DB7" w:rsidTr="00FD5328">
        <w:tc>
          <w:tcPr>
            <w:tcW w:w="663" w:type="dxa"/>
          </w:tcPr>
          <w:p w14:paraId="4AEE6D88" w14:textId="26D6222B" w:rsidR="00434B01" w:rsidRPr="004E122E" w:rsidRDefault="00434B01" w:rsidP="00AB53E6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2</w:t>
            </w:r>
          </w:p>
        </w:tc>
        <w:tc>
          <w:tcPr>
            <w:tcW w:w="4128" w:type="dxa"/>
          </w:tcPr>
          <w:p w14:paraId="23346EA3" w14:textId="41E31F4B" w:rsidR="00434B01" w:rsidRPr="004E122E" w:rsidRDefault="00FD5328" w:rsidP="002B27D2">
            <w:pPr>
              <w:pStyle w:val="afd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 xml:space="preserve">г. </w:t>
            </w:r>
            <w:r w:rsidR="002B27D2" w:rsidRPr="004E122E">
              <w:rPr>
                <w:rFonts w:cs="Times New Roman"/>
                <w:bCs/>
                <w:szCs w:val="28"/>
                <w:lang w:val="ru-RU"/>
              </w:rPr>
              <w:t>Чолпон-Ата</w:t>
            </w:r>
          </w:p>
        </w:tc>
        <w:tc>
          <w:tcPr>
            <w:tcW w:w="992" w:type="dxa"/>
          </w:tcPr>
          <w:p w14:paraId="47C6CD50" w14:textId="190BF1FE" w:rsidR="00434B01" w:rsidRPr="004E122E" w:rsidRDefault="002B27D2" w:rsidP="00AB53E6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39</w:t>
            </w:r>
          </w:p>
        </w:tc>
        <w:tc>
          <w:tcPr>
            <w:tcW w:w="1276" w:type="dxa"/>
          </w:tcPr>
          <w:p w14:paraId="39D4D7A5" w14:textId="72189B35" w:rsidR="00434B01" w:rsidRPr="004E122E" w:rsidRDefault="009C57F0" w:rsidP="00E6258E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8,</w:t>
            </w:r>
            <w:r w:rsidR="00E6258E" w:rsidRPr="004E122E">
              <w:rPr>
                <w:rFonts w:cs="Times New Roman"/>
                <w:bCs/>
                <w:szCs w:val="28"/>
                <w:lang w:val="ru-RU"/>
              </w:rPr>
              <w:t>3</w:t>
            </w:r>
          </w:p>
        </w:tc>
        <w:tc>
          <w:tcPr>
            <w:tcW w:w="851" w:type="dxa"/>
          </w:tcPr>
          <w:p w14:paraId="2D8517E4" w14:textId="17BC9CB7" w:rsidR="00434B01" w:rsidRPr="004E122E" w:rsidRDefault="00434B01" w:rsidP="00AB53E6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29</w:t>
            </w:r>
          </w:p>
        </w:tc>
        <w:tc>
          <w:tcPr>
            <w:tcW w:w="992" w:type="dxa"/>
          </w:tcPr>
          <w:p w14:paraId="59E43C20" w14:textId="3F1A56D4" w:rsidR="00434B01" w:rsidRPr="004E122E" w:rsidRDefault="00E93D77" w:rsidP="00E6258E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6,</w:t>
            </w:r>
            <w:r w:rsidR="00E6258E" w:rsidRPr="004E122E">
              <w:rPr>
                <w:rFonts w:cs="Times New Roman"/>
                <w:bCs/>
                <w:szCs w:val="28"/>
                <w:lang w:val="ru-RU"/>
              </w:rPr>
              <w:t>1</w:t>
            </w:r>
          </w:p>
        </w:tc>
        <w:tc>
          <w:tcPr>
            <w:tcW w:w="850" w:type="dxa"/>
          </w:tcPr>
          <w:p w14:paraId="65F253E7" w14:textId="4F59FB93" w:rsidR="00434B01" w:rsidRPr="004E122E" w:rsidRDefault="00434B01" w:rsidP="00AB53E6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9</w:t>
            </w:r>
          </w:p>
        </w:tc>
        <w:tc>
          <w:tcPr>
            <w:tcW w:w="1134" w:type="dxa"/>
          </w:tcPr>
          <w:p w14:paraId="21DB2DB9" w14:textId="41EB5833" w:rsidR="00434B01" w:rsidRPr="004E122E" w:rsidRDefault="0038029D" w:rsidP="00E93D77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2,0</w:t>
            </w:r>
          </w:p>
        </w:tc>
        <w:tc>
          <w:tcPr>
            <w:tcW w:w="851" w:type="dxa"/>
          </w:tcPr>
          <w:p w14:paraId="1C89A919" w14:textId="4C2597C3" w:rsidR="00434B01" w:rsidRPr="004E122E" w:rsidRDefault="00434B01" w:rsidP="00AB53E6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1</w:t>
            </w:r>
          </w:p>
        </w:tc>
        <w:tc>
          <w:tcPr>
            <w:tcW w:w="992" w:type="dxa"/>
          </w:tcPr>
          <w:p w14:paraId="5FDDBF5E" w14:textId="2884497D" w:rsidR="00434B01" w:rsidRPr="004E122E" w:rsidRDefault="00E93D77" w:rsidP="00AB53E6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0,2</w:t>
            </w:r>
            <w:r w:rsidR="00110350" w:rsidRPr="004E122E">
              <w:rPr>
                <w:rFonts w:cs="Times New Roman"/>
                <w:szCs w:val="28"/>
                <w:lang w:val="ru-RU"/>
              </w:rPr>
              <w:t>0</w:t>
            </w:r>
          </w:p>
        </w:tc>
        <w:tc>
          <w:tcPr>
            <w:tcW w:w="1134" w:type="dxa"/>
          </w:tcPr>
          <w:p w14:paraId="6828F84D" w14:textId="74B50716" w:rsidR="00434B01" w:rsidRPr="004E122E" w:rsidRDefault="00434B01" w:rsidP="00AB53E6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-</w:t>
            </w:r>
          </w:p>
        </w:tc>
        <w:tc>
          <w:tcPr>
            <w:tcW w:w="1276" w:type="dxa"/>
          </w:tcPr>
          <w:p w14:paraId="57D2AE9B" w14:textId="2C124CBC" w:rsidR="00434B01" w:rsidRPr="004E122E" w:rsidRDefault="0043443A" w:rsidP="00AB53E6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-</w:t>
            </w:r>
          </w:p>
        </w:tc>
      </w:tr>
      <w:tr w:rsidR="00FD5328" w:rsidRPr="004E122E" w14:paraId="50112C88" w14:textId="48814414" w:rsidTr="00FD5328">
        <w:tc>
          <w:tcPr>
            <w:tcW w:w="663" w:type="dxa"/>
          </w:tcPr>
          <w:p w14:paraId="135DC926" w14:textId="7FE9951F" w:rsidR="00434B01" w:rsidRPr="004E122E" w:rsidRDefault="00434B01" w:rsidP="00AB53E6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3</w:t>
            </w:r>
          </w:p>
        </w:tc>
        <w:tc>
          <w:tcPr>
            <w:tcW w:w="4128" w:type="dxa"/>
          </w:tcPr>
          <w:p w14:paraId="21EE2160" w14:textId="41344D6C" w:rsidR="00434B01" w:rsidRPr="004E122E" w:rsidRDefault="00FD5328" w:rsidP="002B27D2">
            <w:pPr>
              <w:pStyle w:val="afd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 xml:space="preserve">г. </w:t>
            </w:r>
            <w:r w:rsidR="002B27D2" w:rsidRPr="004E122E">
              <w:rPr>
                <w:rFonts w:cs="Times New Roman"/>
                <w:bCs/>
                <w:szCs w:val="28"/>
                <w:lang w:val="ru-RU"/>
              </w:rPr>
              <w:t>Нарын</w:t>
            </w:r>
          </w:p>
        </w:tc>
        <w:tc>
          <w:tcPr>
            <w:tcW w:w="992" w:type="dxa"/>
          </w:tcPr>
          <w:p w14:paraId="384C0CDD" w14:textId="558D38DF" w:rsidR="00434B01" w:rsidRPr="004E122E" w:rsidRDefault="002B27D2" w:rsidP="00AB53E6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30</w:t>
            </w:r>
          </w:p>
        </w:tc>
        <w:tc>
          <w:tcPr>
            <w:tcW w:w="1276" w:type="dxa"/>
          </w:tcPr>
          <w:p w14:paraId="6C68026F" w14:textId="6EB4431D" w:rsidR="00434B01" w:rsidRPr="004E122E" w:rsidRDefault="009C57F0" w:rsidP="00E6258E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6,</w:t>
            </w:r>
            <w:r w:rsidR="00E6258E" w:rsidRPr="004E122E">
              <w:rPr>
                <w:rFonts w:cs="Times New Roman"/>
                <w:bCs/>
                <w:szCs w:val="28"/>
                <w:lang w:val="ru-RU"/>
              </w:rPr>
              <w:t>3</w:t>
            </w:r>
          </w:p>
        </w:tc>
        <w:tc>
          <w:tcPr>
            <w:tcW w:w="851" w:type="dxa"/>
          </w:tcPr>
          <w:p w14:paraId="47831200" w14:textId="20FB869D" w:rsidR="00434B01" w:rsidRPr="004E122E" w:rsidRDefault="00434B01" w:rsidP="00AB53E6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15</w:t>
            </w:r>
          </w:p>
        </w:tc>
        <w:tc>
          <w:tcPr>
            <w:tcW w:w="992" w:type="dxa"/>
          </w:tcPr>
          <w:p w14:paraId="6B1C8A84" w14:textId="56977AA1" w:rsidR="00434B01" w:rsidRPr="004E122E" w:rsidRDefault="00E93D77" w:rsidP="00AB53E6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3,1</w:t>
            </w:r>
          </w:p>
        </w:tc>
        <w:tc>
          <w:tcPr>
            <w:tcW w:w="850" w:type="dxa"/>
          </w:tcPr>
          <w:p w14:paraId="0A5677B3" w14:textId="13760824" w:rsidR="00434B01" w:rsidRPr="004E122E" w:rsidRDefault="00434B01" w:rsidP="00AB53E6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13</w:t>
            </w:r>
          </w:p>
        </w:tc>
        <w:tc>
          <w:tcPr>
            <w:tcW w:w="1134" w:type="dxa"/>
          </w:tcPr>
          <w:p w14:paraId="72C5C9E1" w14:textId="1B61D521" w:rsidR="00434B01" w:rsidRPr="004E122E" w:rsidRDefault="00E93D77" w:rsidP="00AB53E6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2,7</w:t>
            </w:r>
          </w:p>
        </w:tc>
        <w:tc>
          <w:tcPr>
            <w:tcW w:w="851" w:type="dxa"/>
          </w:tcPr>
          <w:p w14:paraId="323ABE82" w14:textId="13B4D1EC" w:rsidR="00434B01" w:rsidRPr="004E122E" w:rsidRDefault="00434B01" w:rsidP="00AB53E6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1</w:t>
            </w:r>
          </w:p>
        </w:tc>
        <w:tc>
          <w:tcPr>
            <w:tcW w:w="992" w:type="dxa"/>
          </w:tcPr>
          <w:p w14:paraId="6FBBC3C5" w14:textId="76040D0F" w:rsidR="00434B01" w:rsidRPr="004E122E" w:rsidRDefault="00E93D77" w:rsidP="00AB53E6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0,2</w:t>
            </w:r>
            <w:r w:rsidR="00110350" w:rsidRPr="004E122E">
              <w:rPr>
                <w:rFonts w:cs="Times New Roman"/>
                <w:szCs w:val="28"/>
                <w:lang w:val="ru-RU"/>
              </w:rPr>
              <w:t>0</w:t>
            </w:r>
          </w:p>
        </w:tc>
        <w:tc>
          <w:tcPr>
            <w:tcW w:w="1134" w:type="dxa"/>
          </w:tcPr>
          <w:p w14:paraId="12AB48B6" w14:textId="22E37BE7" w:rsidR="00434B01" w:rsidRPr="004E122E" w:rsidRDefault="00434B01" w:rsidP="00AB53E6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1</w:t>
            </w:r>
          </w:p>
        </w:tc>
        <w:tc>
          <w:tcPr>
            <w:tcW w:w="1276" w:type="dxa"/>
          </w:tcPr>
          <w:p w14:paraId="221D8FF4" w14:textId="0F3BEE36" w:rsidR="00434B01" w:rsidRPr="004E122E" w:rsidRDefault="001E0434" w:rsidP="00AB53E6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0,2</w:t>
            </w:r>
          </w:p>
        </w:tc>
      </w:tr>
      <w:tr w:rsidR="00FD5328" w:rsidRPr="004E122E" w14:paraId="2E9B4683" w14:textId="63285190" w:rsidTr="00FD5328">
        <w:tc>
          <w:tcPr>
            <w:tcW w:w="663" w:type="dxa"/>
          </w:tcPr>
          <w:p w14:paraId="159554C7" w14:textId="3F0ACDBC" w:rsidR="00434B01" w:rsidRPr="004E122E" w:rsidRDefault="00434B01" w:rsidP="00AB53E6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4</w:t>
            </w:r>
          </w:p>
        </w:tc>
        <w:tc>
          <w:tcPr>
            <w:tcW w:w="4128" w:type="dxa"/>
          </w:tcPr>
          <w:p w14:paraId="3DE64302" w14:textId="0E8B0586" w:rsidR="00434B01" w:rsidRPr="004E122E" w:rsidRDefault="00FD5328" w:rsidP="002B27D2">
            <w:pPr>
              <w:pStyle w:val="afd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 xml:space="preserve">г. </w:t>
            </w:r>
            <w:r w:rsidR="002B27D2" w:rsidRPr="004E122E">
              <w:rPr>
                <w:rFonts w:cs="Times New Roman"/>
                <w:bCs/>
                <w:szCs w:val="28"/>
                <w:lang w:val="ru-RU"/>
              </w:rPr>
              <w:t>Ош</w:t>
            </w:r>
          </w:p>
        </w:tc>
        <w:tc>
          <w:tcPr>
            <w:tcW w:w="992" w:type="dxa"/>
          </w:tcPr>
          <w:p w14:paraId="19CFE52E" w14:textId="5733492B" w:rsidR="00434B01" w:rsidRPr="004E122E" w:rsidRDefault="002B27D2" w:rsidP="00AB53E6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4E122E">
              <w:rPr>
                <w:rFonts w:cs="Times New Roman"/>
                <w:bCs/>
                <w:szCs w:val="28"/>
              </w:rPr>
              <w:t>31</w:t>
            </w:r>
          </w:p>
        </w:tc>
        <w:tc>
          <w:tcPr>
            <w:tcW w:w="1276" w:type="dxa"/>
          </w:tcPr>
          <w:p w14:paraId="3C4A32C2" w14:textId="022F4FB5" w:rsidR="00434B01" w:rsidRPr="004E122E" w:rsidRDefault="00110350" w:rsidP="00E6258E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6,</w:t>
            </w:r>
            <w:r w:rsidR="00E6258E" w:rsidRPr="004E122E">
              <w:rPr>
                <w:rFonts w:cs="Times New Roman"/>
                <w:bCs/>
                <w:szCs w:val="28"/>
                <w:lang w:val="ru-RU"/>
              </w:rPr>
              <w:t>4</w:t>
            </w:r>
          </w:p>
        </w:tc>
        <w:tc>
          <w:tcPr>
            <w:tcW w:w="851" w:type="dxa"/>
          </w:tcPr>
          <w:p w14:paraId="45A58941" w14:textId="1CD541CE" w:rsidR="00434B01" w:rsidRPr="004E122E" w:rsidRDefault="00434B01" w:rsidP="00AB53E6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4E122E">
              <w:rPr>
                <w:rFonts w:cs="Times New Roman"/>
                <w:bCs/>
                <w:szCs w:val="28"/>
              </w:rPr>
              <w:t>19</w:t>
            </w:r>
          </w:p>
        </w:tc>
        <w:tc>
          <w:tcPr>
            <w:tcW w:w="992" w:type="dxa"/>
          </w:tcPr>
          <w:p w14:paraId="72BCABE2" w14:textId="242EBBAA" w:rsidR="00434B01" w:rsidRPr="004E122E" w:rsidRDefault="00E93D77" w:rsidP="00AB53E6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4,0</w:t>
            </w:r>
          </w:p>
        </w:tc>
        <w:tc>
          <w:tcPr>
            <w:tcW w:w="850" w:type="dxa"/>
          </w:tcPr>
          <w:p w14:paraId="7A8F612B" w14:textId="7001650C" w:rsidR="00434B01" w:rsidRPr="004E122E" w:rsidRDefault="00434B01" w:rsidP="00AB53E6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4E122E">
              <w:rPr>
                <w:rFonts w:cs="Times New Roman"/>
                <w:bCs/>
                <w:szCs w:val="28"/>
              </w:rPr>
              <w:t>8</w:t>
            </w:r>
          </w:p>
        </w:tc>
        <w:tc>
          <w:tcPr>
            <w:tcW w:w="1134" w:type="dxa"/>
          </w:tcPr>
          <w:p w14:paraId="027C4CE4" w14:textId="49B84782" w:rsidR="00434B01" w:rsidRPr="004E122E" w:rsidRDefault="00E93D77" w:rsidP="00110350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1,</w:t>
            </w:r>
            <w:r w:rsidR="00110350" w:rsidRPr="004E122E">
              <w:rPr>
                <w:rFonts w:cs="Times New Roman"/>
                <w:bCs/>
                <w:szCs w:val="28"/>
                <w:lang w:val="ru-RU"/>
              </w:rPr>
              <w:t>6</w:t>
            </w:r>
          </w:p>
        </w:tc>
        <w:tc>
          <w:tcPr>
            <w:tcW w:w="851" w:type="dxa"/>
          </w:tcPr>
          <w:p w14:paraId="698FB7AA" w14:textId="7AF8C3A2" w:rsidR="00434B01" w:rsidRPr="004E122E" w:rsidRDefault="00434B01" w:rsidP="00AB53E6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4E122E">
              <w:rPr>
                <w:rFonts w:cs="Times New Roman"/>
                <w:szCs w:val="28"/>
              </w:rPr>
              <w:t>3</w:t>
            </w:r>
          </w:p>
        </w:tc>
        <w:tc>
          <w:tcPr>
            <w:tcW w:w="992" w:type="dxa"/>
          </w:tcPr>
          <w:p w14:paraId="1CC6E575" w14:textId="1475F1B0" w:rsidR="00434B01" w:rsidRPr="004E122E" w:rsidRDefault="00E93D77" w:rsidP="00AB53E6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0,6</w:t>
            </w:r>
            <w:r w:rsidR="00110350" w:rsidRPr="004E122E">
              <w:rPr>
                <w:rFonts w:cs="Times New Roman"/>
                <w:szCs w:val="28"/>
                <w:lang w:val="ru-RU"/>
              </w:rPr>
              <w:t>2</w:t>
            </w:r>
          </w:p>
        </w:tc>
        <w:tc>
          <w:tcPr>
            <w:tcW w:w="1134" w:type="dxa"/>
          </w:tcPr>
          <w:p w14:paraId="4985D723" w14:textId="5F1B9007" w:rsidR="00434B01" w:rsidRPr="004E122E" w:rsidRDefault="00434B01" w:rsidP="00AB53E6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4E122E">
              <w:rPr>
                <w:rFonts w:cs="Times New Roman"/>
                <w:szCs w:val="28"/>
              </w:rPr>
              <w:t>1</w:t>
            </w:r>
          </w:p>
        </w:tc>
        <w:tc>
          <w:tcPr>
            <w:tcW w:w="1276" w:type="dxa"/>
          </w:tcPr>
          <w:p w14:paraId="1CCDFDEC" w14:textId="58199476" w:rsidR="00434B01" w:rsidRPr="004E122E" w:rsidRDefault="001E0434" w:rsidP="00AB53E6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0,2</w:t>
            </w:r>
          </w:p>
        </w:tc>
      </w:tr>
      <w:tr w:rsidR="00FD5328" w:rsidRPr="004E122E" w14:paraId="67265830" w14:textId="2592FCD6" w:rsidTr="00FD5328">
        <w:tc>
          <w:tcPr>
            <w:tcW w:w="663" w:type="dxa"/>
          </w:tcPr>
          <w:p w14:paraId="294F7D34" w14:textId="1C83685C" w:rsidR="00434B01" w:rsidRPr="004E122E" w:rsidRDefault="00434B01" w:rsidP="00AB53E6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5</w:t>
            </w:r>
          </w:p>
        </w:tc>
        <w:tc>
          <w:tcPr>
            <w:tcW w:w="4128" w:type="dxa"/>
          </w:tcPr>
          <w:p w14:paraId="15ECDF8B" w14:textId="065F9EA1" w:rsidR="00434B01" w:rsidRPr="004E122E" w:rsidRDefault="00FD5328" w:rsidP="002B27D2">
            <w:pPr>
              <w:pStyle w:val="afd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 xml:space="preserve">г. </w:t>
            </w:r>
            <w:r w:rsidR="002B27D2" w:rsidRPr="004E122E">
              <w:rPr>
                <w:rFonts w:cs="Times New Roman"/>
                <w:bCs/>
                <w:szCs w:val="28"/>
              </w:rPr>
              <w:t>Джалал-Абад</w:t>
            </w:r>
          </w:p>
        </w:tc>
        <w:tc>
          <w:tcPr>
            <w:tcW w:w="992" w:type="dxa"/>
          </w:tcPr>
          <w:p w14:paraId="76447A24" w14:textId="377A41F1" w:rsidR="00434B01" w:rsidRPr="004E122E" w:rsidRDefault="002B27D2" w:rsidP="00AB53E6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4E122E">
              <w:rPr>
                <w:rFonts w:cs="Times New Roman"/>
                <w:bCs/>
                <w:szCs w:val="28"/>
              </w:rPr>
              <w:t>30</w:t>
            </w:r>
          </w:p>
        </w:tc>
        <w:tc>
          <w:tcPr>
            <w:tcW w:w="1276" w:type="dxa"/>
          </w:tcPr>
          <w:p w14:paraId="47CD2E2A" w14:textId="7554CE41" w:rsidR="00434B01" w:rsidRPr="004E122E" w:rsidRDefault="009C57F0" w:rsidP="00E6258E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6,</w:t>
            </w:r>
            <w:r w:rsidR="00E6258E" w:rsidRPr="004E122E">
              <w:rPr>
                <w:rFonts w:cs="Times New Roman"/>
                <w:bCs/>
                <w:szCs w:val="28"/>
                <w:lang w:val="ru-RU"/>
              </w:rPr>
              <w:t>3</w:t>
            </w:r>
          </w:p>
        </w:tc>
        <w:tc>
          <w:tcPr>
            <w:tcW w:w="851" w:type="dxa"/>
          </w:tcPr>
          <w:p w14:paraId="3B4883B4" w14:textId="238887C4" w:rsidR="00434B01" w:rsidRPr="004E122E" w:rsidRDefault="00434B01" w:rsidP="00AB53E6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4E122E">
              <w:rPr>
                <w:rFonts w:cs="Times New Roman"/>
                <w:bCs/>
                <w:szCs w:val="28"/>
              </w:rPr>
              <w:t>18</w:t>
            </w:r>
          </w:p>
        </w:tc>
        <w:tc>
          <w:tcPr>
            <w:tcW w:w="992" w:type="dxa"/>
          </w:tcPr>
          <w:p w14:paraId="623B701F" w14:textId="7A73979F" w:rsidR="00434B01" w:rsidRPr="004E122E" w:rsidRDefault="00E93D77" w:rsidP="00D161AD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3,</w:t>
            </w:r>
            <w:r w:rsidR="00D161AD" w:rsidRPr="004E122E">
              <w:rPr>
                <w:rFonts w:cs="Times New Roman"/>
                <w:bCs/>
                <w:szCs w:val="28"/>
                <w:lang w:val="ru-RU"/>
              </w:rPr>
              <w:t>8</w:t>
            </w:r>
          </w:p>
        </w:tc>
        <w:tc>
          <w:tcPr>
            <w:tcW w:w="850" w:type="dxa"/>
          </w:tcPr>
          <w:p w14:paraId="67F170AC" w14:textId="188D1816" w:rsidR="00434B01" w:rsidRPr="004E122E" w:rsidRDefault="00434B01" w:rsidP="00AB53E6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4E122E">
              <w:rPr>
                <w:rFonts w:cs="Times New Roman"/>
                <w:bCs/>
                <w:szCs w:val="28"/>
              </w:rPr>
              <w:t>9</w:t>
            </w:r>
          </w:p>
        </w:tc>
        <w:tc>
          <w:tcPr>
            <w:tcW w:w="1134" w:type="dxa"/>
          </w:tcPr>
          <w:p w14:paraId="5A82029F" w14:textId="68D4459E" w:rsidR="00434B01" w:rsidRPr="004E122E" w:rsidRDefault="0038029D" w:rsidP="00E93D77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2,0</w:t>
            </w:r>
          </w:p>
        </w:tc>
        <w:tc>
          <w:tcPr>
            <w:tcW w:w="851" w:type="dxa"/>
          </w:tcPr>
          <w:p w14:paraId="347C5FFC" w14:textId="20115949" w:rsidR="00434B01" w:rsidRPr="004E122E" w:rsidRDefault="00434B01" w:rsidP="00AB53E6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4E122E">
              <w:rPr>
                <w:rFonts w:cs="Times New Roman"/>
                <w:szCs w:val="28"/>
              </w:rPr>
              <w:t>2</w:t>
            </w:r>
          </w:p>
        </w:tc>
        <w:tc>
          <w:tcPr>
            <w:tcW w:w="992" w:type="dxa"/>
          </w:tcPr>
          <w:p w14:paraId="3F35A7CF" w14:textId="0BC59C5F" w:rsidR="00434B01" w:rsidRPr="004E122E" w:rsidRDefault="00E93D77" w:rsidP="00AB53E6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0,4</w:t>
            </w:r>
            <w:r w:rsidR="00110350" w:rsidRPr="004E122E">
              <w:rPr>
                <w:rFonts w:cs="Times New Roman"/>
                <w:szCs w:val="28"/>
                <w:lang w:val="ru-RU"/>
              </w:rPr>
              <w:t>2</w:t>
            </w:r>
          </w:p>
        </w:tc>
        <w:tc>
          <w:tcPr>
            <w:tcW w:w="1134" w:type="dxa"/>
          </w:tcPr>
          <w:p w14:paraId="227B16CC" w14:textId="7F03FD70" w:rsidR="00434B01" w:rsidRPr="004E122E" w:rsidRDefault="00434B01" w:rsidP="00AB53E6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4E122E">
              <w:rPr>
                <w:rFonts w:cs="Times New Roman"/>
                <w:szCs w:val="28"/>
              </w:rPr>
              <w:t>1</w:t>
            </w:r>
          </w:p>
        </w:tc>
        <w:tc>
          <w:tcPr>
            <w:tcW w:w="1276" w:type="dxa"/>
          </w:tcPr>
          <w:p w14:paraId="12FA56C4" w14:textId="7B5204AF" w:rsidR="00434B01" w:rsidRPr="004E122E" w:rsidRDefault="001E0434" w:rsidP="00AB53E6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0,2</w:t>
            </w:r>
          </w:p>
        </w:tc>
      </w:tr>
      <w:tr w:rsidR="00FD5328" w:rsidRPr="004E122E" w14:paraId="31B1EC5F" w14:textId="28DF5972" w:rsidTr="00FD5328">
        <w:tc>
          <w:tcPr>
            <w:tcW w:w="663" w:type="dxa"/>
          </w:tcPr>
          <w:p w14:paraId="5F23851C" w14:textId="78475AB3" w:rsidR="00434B01" w:rsidRPr="004E122E" w:rsidRDefault="00434B01" w:rsidP="00AB53E6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6</w:t>
            </w:r>
          </w:p>
        </w:tc>
        <w:tc>
          <w:tcPr>
            <w:tcW w:w="4128" w:type="dxa"/>
          </w:tcPr>
          <w:p w14:paraId="45121F99" w14:textId="1D553BC4" w:rsidR="00434B01" w:rsidRPr="004E122E" w:rsidRDefault="00FD5328" w:rsidP="002B27D2">
            <w:pPr>
              <w:pStyle w:val="afd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 xml:space="preserve">г. </w:t>
            </w:r>
            <w:r w:rsidR="002B27D2" w:rsidRPr="004E122E">
              <w:rPr>
                <w:rFonts w:cs="Times New Roman"/>
                <w:bCs/>
                <w:szCs w:val="28"/>
              </w:rPr>
              <w:t>Баткен</w:t>
            </w:r>
          </w:p>
        </w:tc>
        <w:tc>
          <w:tcPr>
            <w:tcW w:w="992" w:type="dxa"/>
          </w:tcPr>
          <w:p w14:paraId="18137F84" w14:textId="2F25CD05" w:rsidR="00434B01" w:rsidRPr="004E122E" w:rsidRDefault="002B27D2" w:rsidP="00AB53E6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4E122E">
              <w:rPr>
                <w:rFonts w:cs="Times New Roman"/>
                <w:bCs/>
                <w:szCs w:val="28"/>
              </w:rPr>
              <w:t>12</w:t>
            </w:r>
          </w:p>
        </w:tc>
        <w:tc>
          <w:tcPr>
            <w:tcW w:w="1276" w:type="dxa"/>
          </w:tcPr>
          <w:p w14:paraId="30365017" w14:textId="3E7029E9" w:rsidR="00434B01" w:rsidRPr="004E122E" w:rsidRDefault="009C57F0" w:rsidP="00110350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2,</w:t>
            </w:r>
            <w:r w:rsidR="00110350" w:rsidRPr="004E122E">
              <w:rPr>
                <w:rFonts w:cs="Times New Roman"/>
                <w:bCs/>
                <w:szCs w:val="28"/>
                <w:lang w:val="ru-RU"/>
              </w:rPr>
              <w:t>5</w:t>
            </w:r>
          </w:p>
        </w:tc>
        <w:tc>
          <w:tcPr>
            <w:tcW w:w="851" w:type="dxa"/>
          </w:tcPr>
          <w:p w14:paraId="63531B94" w14:textId="0A31B696" w:rsidR="00434B01" w:rsidRPr="004E122E" w:rsidRDefault="00434B01" w:rsidP="00AB53E6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4E122E">
              <w:rPr>
                <w:rFonts w:cs="Times New Roman"/>
                <w:bCs/>
                <w:szCs w:val="28"/>
              </w:rPr>
              <w:t>7</w:t>
            </w:r>
          </w:p>
        </w:tc>
        <w:tc>
          <w:tcPr>
            <w:tcW w:w="992" w:type="dxa"/>
          </w:tcPr>
          <w:p w14:paraId="205533EF" w14:textId="3207EC21" w:rsidR="00434B01" w:rsidRPr="004E122E" w:rsidRDefault="00E93D77" w:rsidP="00110350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1,</w:t>
            </w:r>
            <w:r w:rsidR="00110350" w:rsidRPr="004E122E">
              <w:rPr>
                <w:rFonts w:cs="Times New Roman"/>
                <w:bCs/>
                <w:szCs w:val="28"/>
                <w:lang w:val="ru-RU"/>
              </w:rPr>
              <w:t>5</w:t>
            </w:r>
          </w:p>
        </w:tc>
        <w:tc>
          <w:tcPr>
            <w:tcW w:w="850" w:type="dxa"/>
          </w:tcPr>
          <w:p w14:paraId="0655E54B" w14:textId="1ABC66C7" w:rsidR="00434B01" w:rsidRPr="004E122E" w:rsidRDefault="00434B01" w:rsidP="00AB53E6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4E122E">
              <w:rPr>
                <w:rFonts w:cs="Times New Roman"/>
                <w:bCs/>
                <w:szCs w:val="28"/>
              </w:rPr>
              <w:t>4</w:t>
            </w:r>
          </w:p>
        </w:tc>
        <w:tc>
          <w:tcPr>
            <w:tcW w:w="1134" w:type="dxa"/>
          </w:tcPr>
          <w:p w14:paraId="76DFA081" w14:textId="5A38E34C" w:rsidR="00434B01" w:rsidRPr="004E122E" w:rsidRDefault="00E93D77" w:rsidP="00AB53E6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0,8</w:t>
            </w:r>
          </w:p>
        </w:tc>
        <w:tc>
          <w:tcPr>
            <w:tcW w:w="851" w:type="dxa"/>
          </w:tcPr>
          <w:p w14:paraId="284A30A2" w14:textId="34927090" w:rsidR="00434B01" w:rsidRPr="004E122E" w:rsidRDefault="00434B01" w:rsidP="00AB53E6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4E122E">
              <w:rPr>
                <w:rFonts w:cs="Times New Roman"/>
                <w:szCs w:val="28"/>
              </w:rPr>
              <w:t>1</w:t>
            </w:r>
          </w:p>
        </w:tc>
        <w:tc>
          <w:tcPr>
            <w:tcW w:w="992" w:type="dxa"/>
          </w:tcPr>
          <w:p w14:paraId="52CE5B74" w14:textId="370C9B2A" w:rsidR="00434B01" w:rsidRPr="004E122E" w:rsidRDefault="00E93D77" w:rsidP="00AB53E6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0,2</w:t>
            </w:r>
            <w:r w:rsidR="00110350" w:rsidRPr="004E122E">
              <w:rPr>
                <w:rFonts w:cs="Times New Roman"/>
                <w:szCs w:val="28"/>
                <w:lang w:val="ru-RU"/>
              </w:rPr>
              <w:t>0</w:t>
            </w:r>
          </w:p>
        </w:tc>
        <w:tc>
          <w:tcPr>
            <w:tcW w:w="1134" w:type="dxa"/>
          </w:tcPr>
          <w:p w14:paraId="41388E25" w14:textId="08738552" w:rsidR="00434B01" w:rsidRPr="004E122E" w:rsidRDefault="00434B01" w:rsidP="00AB53E6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4E122E">
              <w:rPr>
                <w:rFonts w:cs="Times New Roman"/>
                <w:szCs w:val="28"/>
              </w:rPr>
              <w:t>-</w:t>
            </w:r>
          </w:p>
        </w:tc>
        <w:tc>
          <w:tcPr>
            <w:tcW w:w="1276" w:type="dxa"/>
          </w:tcPr>
          <w:p w14:paraId="1B7745C1" w14:textId="5516A522" w:rsidR="00434B01" w:rsidRPr="004E122E" w:rsidRDefault="0043443A" w:rsidP="00AB53E6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-</w:t>
            </w:r>
          </w:p>
        </w:tc>
      </w:tr>
      <w:tr w:rsidR="00FD5328" w:rsidRPr="004E122E" w14:paraId="4FEC1D6E" w14:textId="49BBC0B3" w:rsidTr="00FD5328">
        <w:tc>
          <w:tcPr>
            <w:tcW w:w="663" w:type="dxa"/>
          </w:tcPr>
          <w:p w14:paraId="229065EE" w14:textId="646F7797" w:rsidR="00434B01" w:rsidRPr="004E122E" w:rsidRDefault="00434B01" w:rsidP="00AB53E6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7</w:t>
            </w:r>
          </w:p>
        </w:tc>
        <w:tc>
          <w:tcPr>
            <w:tcW w:w="4128" w:type="dxa"/>
          </w:tcPr>
          <w:p w14:paraId="11C5C491" w14:textId="69E2874C" w:rsidR="00434B01" w:rsidRPr="004E122E" w:rsidRDefault="00FD5328" w:rsidP="002B27D2">
            <w:pPr>
              <w:pStyle w:val="afd"/>
              <w:rPr>
                <w:rFonts w:cs="Times New Roman"/>
                <w:bCs/>
                <w:szCs w:val="28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 xml:space="preserve">г. </w:t>
            </w:r>
            <w:r w:rsidR="002B27D2" w:rsidRPr="004E122E">
              <w:rPr>
                <w:rFonts w:cs="Times New Roman"/>
                <w:bCs/>
                <w:szCs w:val="28"/>
              </w:rPr>
              <w:t>Талас</w:t>
            </w:r>
            <w:r w:rsidR="00434B01" w:rsidRPr="004E122E">
              <w:rPr>
                <w:rFonts w:cs="Times New Roman"/>
                <w:bCs/>
                <w:szCs w:val="28"/>
              </w:rPr>
              <w:t xml:space="preserve"> </w:t>
            </w:r>
          </w:p>
        </w:tc>
        <w:tc>
          <w:tcPr>
            <w:tcW w:w="992" w:type="dxa"/>
          </w:tcPr>
          <w:p w14:paraId="54AB1A3A" w14:textId="79AE3F44" w:rsidR="00434B01" w:rsidRPr="004E122E" w:rsidRDefault="002B27D2" w:rsidP="00AB53E6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4E122E">
              <w:rPr>
                <w:rFonts w:cs="Times New Roman"/>
                <w:bCs/>
                <w:szCs w:val="28"/>
              </w:rPr>
              <w:t>41</w:t>
            </w:r>
          </w:p>
        </w:tc>
        <w:tc>
          <w:tcPr>
            <w:tcW w:w="1276" w:type="dxa"/>
          </w:tcPr>
          <w:p w14:paraId="766DA5D9" w14:textId="0F9E4D91" w:rsidR="00434B01" w:rsidRPr="004E122E" w:rsidRDefault="009C57F0" w:rsidP="00110350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8,</w:t>
            </w:r>
            <w:r w:rsidR="00110350" w:rsidRPr="004E122E">
              <w:rPr>
                <w:rFonts w:cs="Times New Roman"/>
                <w:bCs/>
                <w:szCs w:val="28"/>
                <w:lang w:val="ru-RU"/>
              </w:rPr>
              <w:t>6</w:t>
            </w:r>
          </w:p>
        </w:tc>
        <w:tc>
          <w:tcPr>
            <w:tcW w:w="851" w:type="dxa"/>
          </w:tcPr>
          <w:p w14:paraId="6B12B029" w14:textId="07F5A954" w:rsidR="00434B01" w:rsidRPr="004E122E" w:rsidRDefault="00434B01" w:rsidP="00AB53E6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4E122E">
              <w:rPr>
                <w:rFonts w:cs="Times New Roman"/>
                <w:bCs/>
                <w:szCs w:val="28"/>
              </w:rPr>
              <w:t>24</w:t>
            </w:r>
          </w:p>
        </w:tc>
        <w:tc>
          <w:tcPr>
            <w:tcW w:w="992" w:type="dxa"/>
          </w:tcPr>
          <w:p w14:paraId="05BCBC12" w14:textId="33598CC2" w:rsidR="00434B01" w:rsidRPr="004E122E" w:rsidRDefault="00E93D77" w:rsidP="00AB53E6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5,0</w:t>
            </w:r>
          </w:p>
        </w:tc>
        <w:tc>
          <w:tcPr>
            <w:tcW w:w="850" w:type="dxa"/>
          </w:tcPr>
          <w:p w14:paraId="46FD0BA8" w14:textId="48BF8EE6" w:rsidR="00434B01" w:rsidRPr="004E122E" w:rsidRDefault="00434B01" w:rsidP="00AB53E6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4E122E">
              <w:rPr>
                <w:rFonts w:cs="Times New Roman"/>
                <w:bCs/>
                <w:szCs w:val="28"/>
              </w:rPr>
              <w:t>15</w:t>
            </w:r>
          </w:p>
        </w:tc>
        <w:tc>
          <w:tcPr>
            <w:tcW w:w="1134" w:type="dxa"/>
          </w:tcPr>
          <w:p w14:paraId="11491D1D" w14:textId="3EF0B4D0" w:rsidR="00434B01" w:rsidRPr="004E122E" w:rsidRDefault="00E93D77" w:rsidP="00AB53E6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3,1</w:t>
            </w:r>
          </w:p>
        </w:tc>
        <w:tc>
          <w:tcPr>
            <w:tcW w:w="851" w:type="dxa"/>
          </w:tcPr>
          <w:p w14:paraId="74B5021F" w14:textId="47209D5F" w:rsidR="00434B01" w:rsidRPr="004E122E" w:rsidRDefault="00434B01" w:rsidP="00AB53E6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4E122E">
              <w:rPr>
                <w:rFonts w:cs="Times New Roman"/>
                <w:szCs w:val="28"/>
              </w:rPr>
              <w:t>2</w:t>
            </w:r>
          </w:p>
        </w:tc>
        <w:tc>
          <w:tcPr>
            <w:tcW w:w="992" w:type="dxa"/>
          </w:tcPr>
          <w:p w14:paraId="32BD0106" w14:textId="79A96C00" w:rsidR="00434B01" w:rsidRPr="004E122E" w:rsidRDefault="00E93D77" w:rsidP="00AB53E6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0,4</w:t>
            </w:r>
            <w:r w:rsidR="00110350" w:rsidRPr="004E122E">
              <w:rPr>
                <w:rFonts w:cs="Times New Roman"/>
                <w:szCs w:val="28"/>
                <w:lang w:val="ru-RU"/>
              </w:rPr>
              <w:t>2</w:t>
            </w:r>
          </w:p>
        </w:tc>
        <w:tc>
          <w:tcPr>
            <w:tcW w:w="1134" w:type="dxa"/>
          </w:tcPr>
          <w:p w14:paraId="5F1F5426" w14:textId="5197419D" w:rsidR="00434B01" w:rsidRPr="004E122E" w:rsidRDefault="00434B01" w:rsidP="00AB53E6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4E122E">
              <w:rPr>
                <w:rFonts w:cs="Times New Roman"/>
                <w:szCs w:val="28"/>
              </w:rPr>
              <w:t>-</w:t>
            </w:r>
          </w:p>
        </w:tc>
        <w:tc>
          <w:tcPr>
            <w:tcW w:w="1276" w:type="dxa"/>
          </w:tcPr>
          <w:p w14:paraId="42DC66B9" w14:textId="60C9E536" w:rsidR="00434B01" w:rsidRPr="004E122E" w:rsidRDefault="0043443A" w:rsidP="00AB53E6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-</w:t>
            </w:r>
          </w:p>
        </w:tc>
      </w:tr>
      <w:tr w:rsidR="00FD5328" w:rsidRPr="004E122E" w14:paraId="5A39BBC7" w14:textId="1C5D9CED" w:rsidTr="00FD5328">
        <w:tc>
          <w:tcPr>
            <w:tcW w:w="4791" w:type="dxa"/>
            <w:gridSpan w:val="2"/>
          </w:tcPr>
          <w:p w14:paraId="3031E6D2" w14:textId="56FD1F3F" w:rsidR="00434B01" w:rsidRPr="004E122E" w:rsidRDefault="00F91694" w:rsidP="002B27D2">
            <w:pPr>
              <w:pStyle w:val="afd"/>
              <w:jc w:val="center"/>
              <w:rPr>
                <w:rFonts w:cs="Times New Roman"/>
                <w:b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/>
                <w:bCs/>
                <w:szCs w:val="28"/>
                <w:lang w:val="ru-RU"/>
              </w:rPr>
              <w:t>Всего</w:t>
            </w:r>
          </w:p>
        </w:tc>
        <w:tc>
          <w:tcPr>
            <w:tcW w:w="992" w:type="dxa"/>
          </w:tcPr>
          <w:p w14:paraId="59B74968" w14:textId="6C618AB1" w:rsidR="00434B01" w:rsidRPr="004E122E" w:rsidRDefault="002B27D2" w:rsidP="009C06B3">
            <w:pPr>
              <w:pStyle w:val="afd"/>
              <w:jc w:val="center"/>
              <w:rPr>
                <w:rFonts w:cs="Times New Roman"/>
                <w:b/>
                <w:bCs/>
                <w:szCs w:val="28"/>
              </w:rPr>
            </w:pPr>
            <w:r w:rsidRPr="004E122E">
              <w:rPr>
                <w:rFonts w:cs="Times New Roman"/>
                <w:b/>
                <w:bCs/>
                <w:szCs w:val="28"/>
              </w:rPr>
              <w:t>247</w:t>
            </w:r>
          </w:p>
        </w:tc>
        <w:tc>
          <w:tcPr>
            <w:tcW w:w="1276" w:type="dxa"/>
          </w:tcPr>
          <w:p w14:paraId="04C9EC36" w14:textId="0FF1228D" w:rsidR="00434B01" w:rsidRPr="004E122E" w:rsidRDefault="00641F76" w:rsidP="00110350">
            <w:pPr>
              <w:pStyle w:val="afd"/>
              <w:jc w:val="center"/>
              <w:rPr>
                <w:rFonts w:cs="Times New Roman"/>
                <w:b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/>
                <w:bCs/>
                <w:szCs w:val="28"/>
                <w:lang w:val="ru-RU"/>
              </w:rPr>
              <w:t>51,</w:t>
            </w:r>
            <w:r w:rsidR="00110350" w:rsidRPr="004E122E">
              <w:rPr>
                <w:rFonts w:cs="Times New Roman"/>
                <w:b/>
                <w:bCs/>
                <w:szCs w:val="28"/>
                <w:lang w:val="ru-RU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14:paraId="0570C24F" w14:textId="7B519B90" w:rsidR="00434B01" w:rsidRPr="004E122E" w:rsidRDefault="00434B01" w:rsidP="009C06B3">
            <w:pPr>
              <w:pStyle w:val="afd"/>
              <w:jc w:val="center"/>
              <w:rPr>
                <w:rFonts w:cs="Times New Roman"/>
                <w:b/>
                <w:bCs/>
                <w:szCs w:val="28"/>
              </w:rPr>
            </w:pPr>
            <w:r w:rsidRPr="004E122E">
              <w:rPr>
                <w:rFonts w:cs="Times New Roman"/>
                <w:b/>
                <w:bCs/>
                <w:szCs w:val="28"/>
              </w:rPr>
              <w:t>151</w:t>
            </w:r>
          </w:p>
        </w:tc>
        <w:tc>
          <w:tcPr>
            <w:tcW w:w="992" w:type="dxa"/>
          </w:tcPr>
          <w:p w14:paraId="55C209BE" w14:textId="145BB3CA" w:rsidR="00434B01" w:rsidRPr="004E122E" w:rsidRDefault="00E93D77" w:rsidP="00467D30">
            <w:pPr>
              <w:pStyle w:val="afd"/>
              <w:jc w:val="center"/>
              <w:rPr>
                <w:rFonts w:cs="Times New Roman"/>
                <w:b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/>
                <w:bCs/>
                <w:szCs w:val="28"/>
                <w:lang w:val="ru-RU"/>
              </w:rPr>
              <w:t>31,</w:t>
            </w:r>
            <w:r w:rsidR="00467D30" w:rsidRPr="004E122E">
              <w:rPr>
                <w:rFonts w:cs="Times New Roman"/>
                <w:b/>
                <w:bCs/>
                <w:szCs w:val="28"/>
                <w:lang w:val="ru-RU"/>
              </w:rPr>
              <w:t>7</w:t>
            </w:r>
          </w:p>
        </w:tc>
        <w:tc>
          <w:tcPr>
            <w:tcW w:w="850" w:type="dxa"/>
            <w:shd w:val="clear" w:color="auto" w:fill="auto"/>
          </w:tcPr>
          <w:p w14:paraId="51DB1722" w14:textId="11EC4EF6" w:rsidR="00434B01" w:rsidRPr="004E122E" w:rsidRDefault="00434B01" w:rsidP="009C06B3">
            <w:pPr>
              <w:pStyle w:val="afd"/>
              <w:jc w:val="center"/>
              <w:rPr>
                <w:rFonts w:cs="Times New Roman"/>
                <w:b/>
                <w:bCs/>
                <w:szCs w:val="28"/>
              </w:rPr>
            </w:pPr>
            <w:r w:rsidRPr="004E122E">
              <w:rPr>
                <w:rFonts w:cs="Times New Roman"/>
                <w:b/>
                <w:bCs/>
                <w:szCs w:val="28"/>
              </w:rPr>
              <w:t>81</w:t>
            </w:r>
          </w:p>
        </w:tc>
        <w:tc>
          <w:tcPr>
            <w:tcW w:w="1134" w:type="dxa"/>
          </w:tcPr>
          <w:p w14:paraId="2BAE7989" w14:textId="14B94557" w:rsidR="00434B01" w:rsidRPr="004E122E" w:rsidRDefault="00F51459" w:rsidP="009C06B3">
            <w:pPr>
              <w:pStyle w:val="afd"/>
              <w:jc w:val="center"/>
              <w:rPr>
                <w:rFonts w:cs="Times New Roman"/>
                <w:b/>
                <w:szCs w:val="28"/>
                <w:lang w:val="ru-RU"/>
              </w:rPr>
            </w:pPr>
            <w:r w:rsidRPr="004E122E">
              <w:rPr>
                <w:rFonts w:cs="Times New Roman"/>
                <w:b/>
                <w:bCs/>
                <w:szCs w:val="28"/>
                <w:lang w:val="ru-RU"/>
              </w:rPr>
              <w:t>17,0</w:t>
            </w:r>
          </w:p>
        </w:tc>
        <w:tc>
          <w:tcPr>
            <w:tcW w:w="851" w:type="dxa"/>
            <w:shd w:val="clear" w:color="auto" w:fill="auto"/>
          </w:tcPr>
          <w:p w14:paraId="5D13434C" w14:textId="2F48699A" w:rsidR="00434B01" w:rsidRPr="004E122E" w:rsidRDefault="00434B01" w:rsidP="009C06B3">
            <w:pPr>
              <w:pStyle w:val="afd"/>
              <w:jc w:val="center"/>
              <w:rPr>
                <w:rFonts w:cs="Times New Roman"/>
                <w:b/>
                <w:szCs w:val="28"/>
              </w:rPr>
            </w:pPr>
            <w:r w:rsidRPr="004E122E">
              <w:rPr>
                <w:rFonts w:cs="Times New Roman"/>
                <w:b/>
                <w:szCs w:val="28"/>
              </w:rPr>
              <w:t>12</w:t>
            </w:r>
          </w:p>
        </w:tc>
        <w:tc>
          <w:tcPr>
            <w:tcW w:w="992" w:type="dxa"/>
          </w:tcPr>
          <w:p w14:paraId="1553A129" w14:textId="0C897D51" w:rsidR="00434B01" w:rsidRPr="004E122E" w:rsidRDefault="001E0434" w:rsidP="00110350">
            <w:pPr>
              <w:pStyle w:val="afd"/>
              <w:jc w:val="center"/>
              <w:rPr>
                <w:rFonts w:cs="Times New Roman"/>
                <w:b/>
                <w:szCs w:val="28"/>
                <w:lang w:val="ru-RU"/>
              </w:rPr>
            </w:pPr>
            <w:r w:rsidRPr="004E122E">
              <w:rPr>
                <w:rFonts w:cs="Times New Roman"/>
                <w:b/>
                <w:szCs w:val="28"/>
                <w:lang w:val="ru-RU"/>
              </w:rPr>
              <w:t>2,</w:t>
            </w:r>
            <w:r w:rsidR="00110350" w:rsidRPr="004E122E">
              <w:rPr>
                <w:rFonts w:cs="Times New Roman"/>
                <w:b/>
                <w:szCs w:val="28"/>
                <w:lang w:val="ru-RU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14:paraId="4709B38B" w14:textId="409279EA" w:rsidR="00434B01" w:rsidRPr="004E122E" w:rsidRDefault="00434B01" w:rsidP="009C06B3">
            <w:pPr>
              <w:pStyle w:val="afd"/>
              <w:jc w:val="center"/>
              <w:rPr>
                <w:rFonts w:cs="Times New Roman"/>
                <w:b/>
                <w:szCs w:val="28"/>
              </w:rPr>
            </w:pPr>
            <w:r w:rsidRPr="004E122E">
              <w:rPr>
                <w:rFonts w:cs="Times New Roman"/>
                <w:b/>
                <w:szCs w:val="28"/>
              </w:rPr>
              <w:t>3</w:t>
            </w:r>
          </w:p>
        </w:tc>
        <w:tc>
          <w:tcPr>
            <w:tcW w:w="1276" w:type="dxa"/>
          </w:tcPr>
          <w:p w14:paraId="4E5A0225" w14:textId="2816D302" w:rsidR="00434B01" w:rsidRPr="004E122E" w:rsidRDefault="001E0434" w:rsidP="009C06B3">
            <w:pPr>
              <w:pStyle w:val="afd"/>
              <w:jc w:val="center"/>
              <w:rPr>
                <w:rFonts w:cs="Times New Roman"/>
                <w:b/>
                <w:szCs w:val="28"/>
                <w:lang w:val="ru-RU"/>
              </w:rPr>
            </w:pPr>
            <w:r w:rsidRPr="004E122E">
              <w:rPr>
                <w:rFonts w:cs="Times New Roman"/>
                <w:b/>
                <w:szCs w:val="28"/>
                <w:lang w:val="ru-RU"/>
              </w:rPr>
              <w:t>0,6</w:t>
            </w:r>
          </w:p>
        </w:tc>
      </w:tr>
      <w:tr w:rsidR="00FD5328" w:rsidRPr="004E122E" w14:paraId="78BE7B20" w14:textId="6E111B4F" w:rsidTr="00FD5328">
        <w:tc>
          <w:tcPr>
            <w:tcW w:w="663" w:type="dxa"/>
          </w:tcPr>
          <w:p w14:paraId="3F29645F" w14:textId="234BD1B8" w:rsidR="00434B01" w:rsidRPr="004E122E" w:rsidRDefault="00434B01" w:rsidP="009C06B3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1</w:t>
            </w:r>
          </w:p>
        </w:tc>
        <w:tc>
          <w:tcPr>
            <w:tcW w:w="4128" w:type="dxa"/>
            <w:shd w:val="clear" w:color="auto" w:fill="auto"/>
          </w:tcPr>
          <w:p w14:paraId="73E5AACA" w14:textId="32F0DE43" w:rsidR="00434B01" w:rsidRPr="004E122E" w:rsidRDefault="0070739C" w:rsidP="0070739C">
            <w:pPr>
              <w:pStyle w:val="afd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</w:rPr>
              <w:t>Север</w:t>
            </w:r>
          </w:p>
        </w:tc>
        <w:tc>
          <w:tcPr>
            <w:tcW w:w="992" w:type="dxa"/>
          </w:tcPr>
          <w:p w14:paraId="678F149C" w14:textId="65EC0243" w:rsidR="00434B01" w:rsidRPr="004E122E" w:rsidRDefault="0070739C" w:rsidP="009C06B3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4E122E">
              <w:rPr>
                <w:rFonts w:cs="Times New Roman"/>
                <w:bCs/>
                <w:szCs w:val="28"/>
              </w:rPr>
              <w:t>17</w:t>
            </w:r>
            <w:r w:rsidRPr="004E122E">
              <w:rPr>
                <w:rFonts w:cs="Times New Roman"/>
                <w:bCs/>
                <w:szCs w:val="28"/>
                <w:lang w:val="ru-RU"/>
              </w:rPr>
              <w:t>4</w:t>
            </w:r>
          </w:p>
        </w:tc>
        <w:tc>
          <w:tcPr>
            <w:tcW w:w="1276" w:type="dxa"/>
          </w:tcPr>
          <w:p w14:paraId="0C0D3EDB" w14:textId="68F40D30" w:rsidR="00434B01" w:rsidRPr="004E122E" w:rsidRDefault="00641F76" w:rsidP="00D161AD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36,</w:t>
            </w:r>
            <w:r w:rsidR="00D161AD" w:rsidRPr="004E122E">
              <w:rPr>
                <w:rFonts w:cs="Times New Roman"/>
                <w:bCs/>
                <w:szCs w:val="28"/>
                <w:lang w:val="ru-RU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14:paraId="4CD5FDFE" w14:textId="0C0A8E99" w:rsidR="00434B01" w:rsidRPr="004E122E" w:rsidRDefault="00434B01" w:rsidP="009C06B3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4E122E">
              <w:rPr>
                <w:rFonts w:cs="Times New Roman"/>
                <w:bCs/>
                <w:szCs w:val="28"/>
              </w:rPr>
              <w:t>107</w:t>
            </w:r>
          </w:p>
        </w:tc>
        <w:tc>
          <w:tcPr>
            <w:tcW w:w="992" w:type="dxa"/>
          </w:tcPr>
          <w:p w14:paraId="6B6E6785" w14:textId="19E54863" w:rsidR="00434B01" w:rsidRPr="004E122E" w:rsidRDefault="00E93D77" w:rsidP="00467D30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22,</w:t>
            </w:r>
            <w:r w:rsidR="00467D30" w:rsidRPr="004E122E">
              <w:rPr>
                <w:rFonts w:cs="Times New Roman"/>
                <w:bCs/>
                <w:szCs w:val="28"/>
                <w:lang w:val="ru-RU"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14:paraId="487DE7CB" w14:textId="17BD2CB2" w:rsidR="00434B01" w:rsidRPr="004E122E" w:rsidRDefault="00434B01" w:rsidP="009C06B3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4E122E">
              <w:rPr>
                <w:rFonts w:cs="Times New Roman"/>
                <w:bCs/>
                <w:szCs w:val="28"/>
              </w:rPr>
              <w:t>60</w:t>
            </w:r>
          </w:p>
        </w:tc>
        <w:tc>
          <w:tcPr>
            <w:tcW w:w="1134" w:type="dxa"/>
          </w:tcPr>
          <w:p w14:paraId="48ACA201" w14:textId="3C8C47BB" w:rsidR="00434B01" w:rsidRPr="004E122E" w:rsidRDefault="00E93D77" w:rsidP="00021CA6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12,</w:t>
            </w:r>
            <w:r w:rsidR="00021CA6" w:rsidRPr="004E122E">
              <w:rPr>
                <w:rFonts w:cs="Times New Roman"/>
                <w:bCs/>
                <w:szCs w:val="28"/>
                <w:lang w:val="ru-RU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14:paraId="21322D84" w14:textId="17EE21F4" w:rsidR="00434B01" w:rsidRPr="004E122E" w:rsidRDefault="001E0434" w:rsidP="009C06B3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6</w:t>
            </w:r>
          </w:p>
        </w:tc>
        <w:tc>
          <w:tcPr>
            <w:tcW w:w="992" w:type="dxa"/>
          </w:tcPr>
          <w:p w14:paraId="59280812" w14:textId="11993245" w:rsidR="00434B01" w:rsidRPr="004E122E" w:rsidRDefault="001E0434" w:rsidP="001E0434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1,2</w:t>
            </w:r>
            <w:r w:rsidR="00110350" w:rsidRPr="004E122E">
              <w:rPr>
                <w:rFonts w:cs="Times New Roman"/>
                <w:szCs w:val="28"/>
                <w:lang w:val="ru-RU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14:paraId="1D08E178" w14:textId="2E79F640" w:rsidR="00434B01" w:rsidRPr="004E122E" w:rsidRDefault="00434B01" w:rsidP="009C06B3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4E122E">
              <w:rPr>
                <w:rFonts w:cs="Times New Roman"/>
                <w:szCs w:val="28"/>
              </w:rPr>
              <w:t>1</w:t>
            </w:r>
          </w:p>
        </w:tc>
        <w:tc>
          <w:tcPr>
            <w:tcW w:w="1276" w:type="dxa"/>
          </w:tcPr>
          <w:p w14:paraId="215185AF" w14:textId="219F381A" w:rsidR="00434B01" w:rsidRPr="004E122E" w:rsidRDefault="001E0434" w:rsidP="009C06B3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0,2</w:t>
            </w:r>
          </w:p>
        </w:tc>
      </w:tr>
      <w:tr w:rsidR="00FD5328" w:rsidRPr="004E122E" w14:paraId="5582CC4A" w14:textId="4F825846" w:rsidTr="00FD5328">
        <w:tc>
          <w:tcPr>
            <w:tcW w:w="663" w:type="dxa"/>
          </w:tcPr>
          <w:p w14:paraId="3BC24DC8" w14:textId="2EB94EF8" w:rsidR="00434B01" w:rsidRPr="004E122E" w:rsidRDefault="00434B01" w:rsidP="009C06B3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2</w:t>
            </w:r>
          </w:p>
        </w:tc>
        <w:tc>
          <w:tcPr>
            <w:tcW w:w="4128" w:type="dxa"/>
            <w:shd w:val="clear" w:color="auto" w:fill="auto"/>
          </w:tcPr>
          <w:p w14:paraId="3E868638" w14:textId="3E2265D0" w:rsidR="00434B01" w:rsidRPr="004E122E" w:rsidRDefault="0070739C" w:rsidP="0070739C">
            <w:pPr>
              <w:pStyle w:val="afd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</w:rPr>
              <w:t>Юг</w:t>
            </w:r>
          </w:p>
        </w:tc>
        <w:tc>
          <w:tcPr>
            <w:tcW w:w="992" w:type="dxa"/>
          </w:tcPr>
          <w:p w14:paraId="38FCAB5A" w14:textId="73415E64" w:rsidR="00434B01" w:rsidRPr="004E122E" w:rsidRDefault="0070739C" w:rsidP="009C06B3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4E122E">
              <w:rPr>
                <w:rFonts w:cs="Times New Roman"/>
                <w:szCs w:val="28"/>
                <w:lang w:val="ru-RU"/>
              </w:rPr>
              <w:t>73</w:t>
            </w:r>
          </w:p>
        </w:tc>
        <w:tc>
          <w:tcPr>
            <w:tcW w:w="1276" w:type="dxa"/>
          </w:tcPr>
          <w:p w14:paraId="285EF8FA" w14:textId="5D1BB8EB" w:rsidR="00434B01" w:rsidRPr="004E122E" w:rsidRDefault="0070739C" w:rsidP="00D161AD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15,3</w:t>
            </w:r>
          </w:p>
        </w:tc>
        <w:tc>
          <w:tcPr>
            <w:tcW w:w="851" w:type="dxa"/>
            <w:shd w:val="clear" w:color="auto" w:fill="auto"/>
          </w:tcPr>
          <w:p w14:paraId="49D7D51B" w14:textId="4D0A8A0D" w:rsidR="00434B01" w:rsidRPr="004E122E" w:rsidRDefault="00434B01" w:rsidP="009C06B3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4E122E">
              <w:rPr>
                <w:rFonts w:cs="Times New Roman"/>
                <w:bCs/>
                <w:szCs w:val="28"/>
              </w:rPr>
              <w:t>44</w:t>
            </w:r>
          </w:p>
        </w:tc>
        <w:tc>
          <w:tcPr>
            <w:tcW w:w="992" w:type="dxa"/>
          </w:tcPr>
          <w:p w14:paraId="0B95B28E" w14:textId="7EB80440" w:rsidR="00434B01" w:rsidRPr="004E122E" w:rsidRDefault="00E93D77" w:rsidP="009C06B3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9,2</w:t>
            </w:r>
          </w:p>
        </w:tc>
        <w:tc>
          <w:tcPr>
            <w:tcW w:w="850" w:type="dxa"/>
            <w:shd w:val="clear" w:color="auto" w:fill="auto"/>
          </w:tcPr>
          <w:p w14:paraId="78174093" w14:textId="706F1E50" w:rsidR="00434B01" w:rsidRPr="004E122E" w:rsidRDefault="00434B01" w:rsidP="009C06B3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4E122E">
              <w:rPr>
                <w:rFonts w:cs="Times New Roman"/>
                <w:bCs/>
                <w:szCs w:val="28"/>
              </w:rPr>
              <w:t>21</w:t>
            </w:r>
          </w:p>
        </w:tc>
        <w:tc>
          <w:tcPr>
            <w:tcW w:w="1134" w:type="dxa"/>
          </w:tcPr>
          <w:p w14:paraId="3F517EC9" w14:textId="296151BB" w:rsidR="00434B01" w:rsidRPr="004E122E" w:rsidRDefault="00E93D77" w:rsidP="009C06B3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4,4</w:t>
            </w:r>
          </w:p>
        </w:tc>
        <w:tc>
          <w:tcPr>
            <w:tcW w:w="851" w:type="dxa"/>
            <w:shd w:val="clear" w:color="auto" w:fill="auto"/>
          </w:tcPr>
          <w:p w14:paraId="2F154A74" w14:textId="06EA84F7" w:rsidR="00434B01" w:rsidRPr="004E122E" w:rsidRDefault="001E0434" w:rsidP="009C06B3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6</w:t>
            </w:r>
          </w:p>
        </w:tc>
        <w:tc>
          <w:tcPr>
            <w:tcW w:w="992" w:type="dxa"/>
          </w:tcPr>
          <w:p w14:paraId="4555599C" w14:textId="3D2A2A21" w:rsidR="00434B01" w:rsidRPr="004E122E" w:rsidRDefault="001E0434" w:rsidP="001E0434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1,2</w:t>
            </w:r>
            <w:r w:rsidR="00110350" w:rsidRPr="004E122E">
              <w:rPr>
                <w:rFonts w:cs="Times New Roman"/>
                <w:szCs w:val="28"/>
                <w:lang w:val="ru-RU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14:paraId="5ED61224" w14:textId="47740878" w:rsidR="00434B01" w:rsidRPr="004E122E" w:rsidRDefault="00434B01" w:rsidP="009C06B3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4E122E">
              <w:rPr>
                <w:rFonts w:cs="Times New Roman"/>
                <w:szCs w:val="28"/>
              </w:rPr>
              <w:t>2</w:t>
            </w:r>
          </w:p>
        </w:tc>
        <w:tc>
          <w:tcPr>
            <w:tcW w:w="1276" w:type="dxa"/>
          </w:tcPr>
          <w:p w14:paraId="56815D21" w14:textId="24611A08" w:rsidR="00434B01" w:rsidRPr="004E122E" w:rsidRDefault="001E0434" w:rsidP="009C06B3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0,4</w:t>
            </w:r>
          </w:p>
        </w:tc>
      </w:tr>
      <w:tr w:rsidR="00FD5328" w:rsidRPr="004E122E" w14:paraId="688F6977" w14:textId="79D6E44F" w:rsidTr="0038029D">
        <w:tc>
          <w:tcPr>
            <w:tcW w:w="15139" w:type="dxa"/>
            <w:gridSpan w:val="12"/>
          </w:tcPr>
          <w:p w14:paraId="4401A9DA" w14:textId="2EB430E9" w:rsidR="00FD5328" w:rsidRPr="004E122E" w:rsidRDefault="00110350" w:rsidP="009C06B3">
            <w:pPr>
              <w:pStyle w:val="afd"/>
              <w:jc w:val="center"/>
              <w:rPr>
                <w:rFonts w:cs="Times New Roman"/>
                <w:b/>
                <w:szCs w:val="28"/>
                <w:lang w:val="ru-RU"/>
              </w:rPr>
            </w:pPr>
            <w:r w:rsidRPr="004E122E">
              <w:rPr>
                <w:rFonts w:cs="Times New Roman"/>
                <w:b/>
                <w:szCs w:val="28"/>
                <w:lang w:val="ru-RU"/>
              </w:rPr>
              <w:t>РЕГИОН (</w:t>
            </w:r>
            <w:r w:rsidRPr="004E122E">
              <w:rPr>
                <w:rFonts w:cs="Times New Roman"/>
                <w:b/>
                <w:szCs w:val="28"/>
              </w:rPr>
              <w:t>област</w:t>
            </w:r>
            <w:r w:rsidRPr="004E122E">
              <w:rPr>
                <w:rFonts w:cs="Times New Roman"/>
                <w:b/>
                <w:szCs w:val="28"/>
                <w:lang w:val="ru-RU"/>
              </w:rPr>
              <w:t>ь)</w:t>
            </w:r>
          </w:p>
        </w:tc>
      </w:tr>
      <w:tr w:rsidR="00FD5328" w:rsidRPr="004E122E" w14:paraId="25D8CD1F" w14:textId="00A6A577" w:rsidTr="00FD5328">
        <w:tc>
          <w:tcPr>
            <w:tcW w:w="663" w:type="dxa"/>
          </w:tcPr>
          <w:p w14:paraId="4D4DBC74" w14:textId="161752BE" w:rsidR="00434B01" w:rsidRPr="004E122E" w:rsidRDefault="00434B01" w:rsidP="009C06B3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1</w:t>
            </w:r>
          </w:p>
        </w:tc>
        <w:tc>
          <w:tcPr>
            <w:tcW w:w="4128" w:type="dxa"/>
          </w:tcPr>
          <w:p w14:paraId="60CDD950" w14:textId="4213A3E5" w:rsidR="00434B01" w:rsidRPr="004E122E" w:rsidRDefault="00434B01" w:rsidP="0070739C">
            <w:pPr>
              <w:pStyle w:val="afd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</w:rPr>
              <w:t>Чуйская обл</w:t>
            </w:r>
            <w:proofErr w:type="spellStart"/>
            <w:r w:rsidR="0070739C" w:rsidRPr="004E122E">
              <w:rPr>
                <w:rFonts w:cs="Times New Roman"/>
                <w:bCs/>
                <w:szCs w:val="28"/>
                <w:lang w:val="ru-RU"/>
              </w:rPr>
              <w:t>асть</w:t>
            </w:r>
            <w:proofErr w:type="spellEnd"/>
          </w:p>
        </w:tc>
        <w:tc>
          <w:tcPr>
            <w:tcW w:w="992" w:type="dxa"/>
          </w:tcPr>
          <w:p w14:paraId="4B3C6045" w14:textId="48A8A7A4" w:rsidR="00434B01" w:rsidRPr="004E122E" w:rsidRDefault="0070739C" w:rsidP="009C06B3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42</w:t>
            </w:r>
          </w:p>
        </w:tc>
        <w:tc>
          <w:tcPr>
            <w:tcW w:w="1276" w:type="dxa"/>
          </w:tcPr>
          <w:p w14:paraId="6E21A767" w14:textId="64CBB268" w:rsidR="00434B01" w:rsidRPr="004E122E" w:rsidRDefault="00110350" w:rsidP="008D3E71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9,0</w:t>
            </w:r>
          </w:p>
        </w:tc>
        <w:tc>
          <w:tcPr>
            <w:tcW w:w="851" w:type="dxa"/>
          </w:tcPr>
          <w:p w14:paraId="5416BF28" w14:textId="2D995369" w:rsidR="00434B01" w:rsidRPr="004E122E" w:rsidRDefault="00434B01" w:rsidP="009C06B3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4E122E">
              <w:rPr>
                <w:rFonts w:cs="Times New Roman"/>
                <w:bCs/>
                <w:szCs w:val="28"/>
              </w:rPr>
              <w:t>26</w:t>
            </w:r>
          </w:p>
        </w:tc>
        <w:tc>
          <w:tcPr>
            <w:tcW w:w="992" w:type="dxa"/>
          </w:tcPr>
          <w:p w14:paraId="4D6DC1D5" w14:textId="5D6913CA" w:rsidR="00434B01" w:rsidRPr="004E122E" w:rsidRDefault="00301935" w:rsidP="008D3E71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5,</w:t>
            </w:r>
            <w:r w:rsidR="008D3E71" w:rsidRPr="004E122E">
              <w:rPr>
                <w:rFonts w:cs="Times New Roman"/>
                <w:bCs/>
                <w:szCs w:val="28"/>
                <w:lang w:val="ru-RU"/>
              </w:rPr>
              <w:t>5</w:t>
            </w:r>
          </w:p>
        </w:tc>
        <w:tc>
          <w:tcPr>
            <w:tcW w:w="850" w:type="dxa"/>
          </w:tcPr>
          <w:p w14:paraId="07B04D5B" w14:textId="45FDBEEA" w:rsidR="00434B01" w:rsidRPr="004E122E" w:rsidRDefault="00434B01" w:rsidP="009C06B3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4E122E">
              <w:rPr>
                <w:rFonts w:cs="Times New Roman"/>
                <w:bCs/>
                <w:szCs w:val="28"/>
              </w:rPr>
              <w:t>14</w:t>
            </w:r>
          </w:p>
        </w:tc>
        <w:tc>
          <w:tcPr>
            <w:tcW w:w="1134" w:type="dxa"/>
          </w:tcPr>
          <w:p w14:paraId="531B09BB" w14:textId="3FFFFACD" w:rsidR="00434B01" w:rsidRPr="004E122E" w:rsidRDefault="00301935" w:rsidP="009C06B3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3,0</w:t>
            </w:r>
          </w:p>
        </w:tc>
        <w:tc>
          <w:tcPr>
            <w:tcW w:w="851" w:type="dxa"/>
          </w:tcPr>
          <w:p w14:paraId="11945E26" w14:textId="334D32DE" w:rsidR="00434B01" w:rsidRPr="004E122E" w:rsidRDefault="00434B01" w:rsidP="009C06B3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4E122E">
              <w:rPr>
                <w:rFonts w:cs="Times New Roman"/>
                <w:szCs w:val="28"/>
              </w:rPr>
              <w:t>2</w:t>
            </w:r>
          </w:p>
        </w:tc>
        <w:tc>
          <w:tcPr>
            <w:tcW w:w="992" w:type="dxa"/>
          </w:tcPr>
          <w:p w14:paraId="5FE1B5E9" w14:textId="092E4E22" w:rsidR="00434B01" w:rsidRPr="004E122E" w:rsidRDefault="00301935" w:rsidP="009C06B3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</w:rPr>
              <w:t>0,4</w:t>
            </w:r>
            <w:r w:rsidR="00110350" w:rsidRPr="004E122E">
              <w:rPr>
                <w:rFonts w:cs="Times New Roman"/>
                <w:szCs w:val="28"/>
                <w:lang w:val="ru-RU"/>
              </w:rPr>
              <w:t>2</w:t>
            </w:r>
          </w:p>
        </w:tc>
        <w:tc>
          <w:tcPr>
            <w:tcW w:w="1134" w:type="dxa"/>
          </w:tcPr>
          <w:p w14:paraId="03EC933A" w14:textId="2C19410F" w:rsidR="00434B01" w:rsidRPr="004E122E" w:rsidRDefault="00434B01" w:rsidP="009C06B3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4E122E">
              <w:rPr>
                <w:rFonts w:cs="Times New Roman"/>
                <w:szCs w:val="28"/>
              </w:rPr>
              <w:t>-</w:t>
            </w:r>
          </w:p>
        </w:tc>
        <w:tc>
          <w:tcPr>
            <w:tcW w:w="1276" w:type="dxa"/>
          </w:tcPr>
          <w:p w14:paraId="14266C4C" w14:textId="3C6B3CFB" w:rsidR="00434B01" w:rsidRPr="004E122E" w:rsidRDefault="0043443A" w:rsidP="009C06B3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-</w:t>
            </w:r>
          </w:p>
        </w:tc>
      </w:tr>
      <w:tr w:rsidR="00FD5328" w:rsidRPr="004E122E" w14:paraId="6BD06C29" w14:textId="21155D94" w:rsidTr="00FD5328">
        <w:tc>
          <w:tcPr>
            <w:tcW w:w="663" w:type="dxa"/>
          </w:tcPr>
          <w:p w14:paraId="4CB5EEFE" w14:textId="17CE03EA" w:rsidR="00434B01" w:rsidRPr="004E122E" w:rsidRDefault="00434B01" w:rsidP="009C06B3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2</w:t>
            </w:r>
          </w:p>
        </w:tc>
        <w:tc>
          <w:tcPr>
            <w:tcW w:w="4128" w:type="dxa"/>
          </w:tcPr>
          <w:p w14:paraId="0941E8D2" w14:textId="1A7D9C70" w:rsidR="00434B01" w:rsidRPr="004E122E" w:rsidRDefault="0070739C" w:rsidP="0070739C">
            <w:pPr>
              <w:pStyle w:val="afd"/>
              <w:rPr>
                <w:rFonts w:cs="Times New Roman"/>
                <w:bCs/>
                <w:szCs w:val="28"/>
              </w:rPr>
            </w:pPr>
            <w:r w:rsidRPr="004E122E">
              <w:rPr>
                <w:rFonts w:cs="Times New Roman"/>
                <w:bCs/>
                <w:szCs w:val="28"/>
              </w:rPr>
              <w:t>Иссык-Кульская обл</w:t>
            </w:r>
            <w:proofErr w:type="spellStart"/>
            <w:r w:rsidRPr="004E122E">
              <w:rPr>
                <w:rFonts w:cs="Times New Roman"/>
                <w:bCs/>
                <w:szCs w:val="28"/>
                <w:lang w:val="ru-RU"/>
              </w:rPr>
              <w:t>асть</w:t>
            </w:r>
            <w:proofErr w:type="spellEnd"/>
            <w:r w:rsidR="00434B01" w:rsidRPr="004E122E">
              <w:rPr>
                <w:rFonts w:cs="Times New Roman"/>
                <w:bCs/>
                <w:szCs w:val="28"/>
              </w:rPr>
              <w:t xml:space="preserve"> </w:t>
            </w:r>
          </w:p>
        </w:tc>
        <w:tc>
          <w:tcPr>
            <w:tcW w:w="992" w:type="dxa"/>
          </w:tcPr>
          <w:p w14:paraId="2B7609C3" w14:textId="09341892" w:rsidR="00434B01" w:rsidRPr="004E122E" w:rsidRDefault="0070739C" w:rsidP="009C06B3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58</w:t>
            </w:r>
          </w:p>
        </w:tc>
        <w:tc>
          <w:tcPr>
            <w:tcW w:w="1276" w:type="dxa"/>
          </w:tcPr>
          <w:p w14:paraId="5E3F105F" w14:textId="021B30ED" w:rsidR="00434B01" w:rsidRPr="004E122E" w:rsidRDefault="00641F76" w:rsidP="00467D30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12,</w:t>
            </w:r>
            <w:r w:rsidR="00467D30" w:rsidRPr="004E122E">
              <w:rPr>
                <w:rFonts w:cs="Times New Roman"/>
                <w:bCs/>
                <w:szCs w:val="28"/>
                <w:lang w:val="ru-RU"/>
              </w:rPr>
              <w:t>1</w:t>
            </w:r>
          </w:p>
        </w:tc>
        <w:tc>
          <w:tcPr>
            <w:tcW w:w="851" w:type="dxa"/>
          </w:tcPr>
          <w:p w14:paraId="408D6980" w14:textId="159DB540" w:rsidR="00434B01" w:rsidRPr="004E122E" w:rsidRDefault="00434B01" w:rsidP="009C06B3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4E122E">
              <w:rPr>
                <w:rFonts w:cs="Times New Roman"/>
                <w:bCs/>
                <w:szCs w:val="28"/>
              </w:rPr>
              <w:t>40</w:t>
            </w:r>
          </w:p>
        </w:tc>
        <w:tc>
          <w:tcPr>
            <w:tcW w:w="992" w:type="dxa"/>
          </w:tcPr>
          <w:p w14:paraId="74344E00" w14:textId="4F364919" w:rsidR="00434B01" w:rsidRPr="004E122E" w:rsidRDefault="00301935" w:rsidP="00110350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8,</w:t>
            </w:r>
            <w:r w:rsidR="00110350" w:rsidRPr="004E122E">
              <w:rPr>
                <w:rFonts w:cs="Times New Roman"/>
                <w:bCs/>
                <w:szCs w:val="28"/>
                <w:lang w:val="ru-RU"/>
              </w:rPr>
              <w:t>3</w:t>
            </w:r>
          </w:p>
        </w:tc>
        <w:tc>
          <w:tcPr>
            <w:tcW w:w="850" w:type="dxa"/>
          </w:tcPr>
          <w:p w14:paraId="0C152999" w14:textId="40E07601" w:rsidR="00434B01" w:rsidRPr="004E122E" w:rsidRDefault="00434B01" w:rsidP="009C06B3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4E122E">
              <w:rPr>
                <w:rFonts w:cs="Times New Roman"/>
                <w:bCs/>
                <w:szCs w:val="28"/>
              </w:rPr>
              <w:t>16</w:t>
            </w:r>
          </w:p>
        </w:tc>
        <w:tc>
          <w:tcPr>
            <w:tcW w:w="1134" w:type="dxa"/>
          </w:tcPr>
          <w:p w14:paraId="77CB8849" w14:textId="7F47C28D" w:rsidR="00434B01" w:rsidRPr="004E122E" w:rsidRDefault="00301935" w:rsidP="00301935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3,4</w:t>
            </w:r>
          </w:p>
        </w:tc>
        <w:tc>
          <w:tcPr>
            <w:tcW w:w="851" w:type="dxa"/>
          </w:tcPr>
          <w:p w14:paraId="22E97ABF" w14:textId="615A01EE" w:rsidR="00434B01" w:rsidRPr="004E122E" w:rsidRDefault="00434B01" w:rsidP="009C06B3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4E122E">
              <w:rPr>
                <w:rFonts w:cs="Times New Roman"/>
                <w:szCs w:val="28"/>
              </w:rPr>
              <w:t>2</w:t>
            </w:r>
          </w:p>
        </w:tc>
        <w:tc>
          <w:tcPr>
            <w:tcW w:w="992" w:type="dxa"/>
          </w:tcPr>
          <w:p w14:paraId="0D773D87" w14:textId="507830E3" w:rsidR="00434B01" w:rsidRPr="004E122E" w:rsidRDefault="00301935" w:rsidP="009C06B3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0,4</w:t>
            </w:r>
            <w:r w:rsidR="00110350" w:rsidRPr="004E122E">
              <w:rPr>
                <w:rFonts w:cs="Times New Roman"/>
                <w:szCs w:val="28"/>
                <w:lang w:val="ru-RU"/>
              </w:rPr>
              <w:t>2</w:t>
            </w:r>
          </w:p>
        </w:tc>
        <w:tc>
          <w:tcPr>
            <w:tcW w:w="1134" w:type="dxa"/>
          </w:tcPr>
          <w:p w14:paraId="7216B2A6" w14:textId="710CA733" w:rsidR="00434B01" w:rsidRPr="004E122E" w:rsidRDefault="00434B01" w:rsidP="009C06B3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4E122E">
              <w:rPr>
                <w:rFonts w:cs="Times New Roman"/>
                <w:szCs w:val="28"/>
              </w:rPr>
              <w:t>-</w:t>
            </w:r>
          </w:p>
        </w:tc>
        <w:tc>
          <w:tcPr>
            <w:tcW w:w="1276" w:type="dxa"/>
          </w:tcPr>
          <w:p w14:paraId="4BB3BE0F" w14:textId="790F4664" w:rsidR="00434B01" w:rsidRPr="004E122E" w:rsidRDefault="0043443A" w:rsidP="009C06B3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-</w:t>
            </w:r>
          </w:p>
        </w:tc>
      </w:tr>
      <w:tr w:rsidR="00FD5328" w:rsidRPr="004E122E" w14:paraId="10DD8D92" w14:textId="498F2BFD" w:rsidTr="00FD5328">
        <w:tc>
          <w:tcPr>
            <w:tcW w:w="663" w:type="dxa"/>
          </w:tcPr>
          <w:p w14:paraId="28A64C89" w14:textId="5578E706" w:rsidR="00434B01" w:rsidRPr="004E122E" w:rsidRDefault="00434B01" w:rsidP="009C06B3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3</w:t>
            </w:r>
          </w:p>
        </w:tc>
        <w:tc>
          <w:tcPr>
            <w:tcW w:w="4128" w:type="dxa"/>
          </w:tcPr>
          <w:p w14:paraId="35D2436D" w14:textId="65961D16" w:rsidR="00434B01" w:rsidRPr="004E122E" w:rsidRDefault="00434B01" w:rsidP="0070739C">
            <w:pPr>
              <w:pStyle w:val="afd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</w:rPr>
              <w:t>Нарынская обл</w:t>
            </w:r>
            <w:proofErr w:type="spellStart"/>
            <w:r w:rsidR="0070739C" w:rsidRPr="004E122E">
              <w:rPr>
                <w:rFonts w:cs="Times New Roman"/>
                <w:bCs/>
                <w:szCs w:val="28"/>
                <w:lang w:val="ru-RU"/>
              </w:rPr>
              <w:t>асть</w:t>
            </w:r>
            <w:proofErr w:type="spellEnd"/>
          </w:p>
        </w:tc>
        <w:tc>
          <w:tcPr>
            <w:tcW w:w="992" w:type="dxa"/>
          </w:tcPr>
          <w:p w14:paraId="30F51C56" w14:textId="2E9F5249" w:rsidR="00434B01" w:rsidRPr="004E122E" w:rsidRDefault="0070739C" w:rsidP="009C06B3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36</w:t>
            </w:r>
          </w:p>
        </w:tc>
        <w:tc>
          <w:tcPr>
            <w:tcW w:w="1276" w:type="dxa"/>
          </w:tcPr>
          <w:p w14:paraId="382AD6FD" w14:textId="557BDAC3" w:rsidR="00434B01" w:rsidRPr="004E122E" w:rsidRDefault="00641F76" w:rsidP="00434B01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7,5</w:t>
            </w:r>
          </w:p>
        </w:tc>
        <w:tc>
          <w:tcPr>
            <w:tcW w:w="851" w:type="dxa"/>
          </w:tcPr>
          <w:p w14:paraId="5E71810A" w14:textId="25869C67" w:rsidR="00434B01" w:rsidRPr="004E122E" w:rsidRDefault="00434B01" w:rsidP="009C06B3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4E122E">
              <w:rPr>
                <w:rFonts w:cs="Times New Roman"/>
                <w:bCs/>
                <w:szCs w:val="28"/>
              </w:rPr>
              <w:t>17</w:t>
            </w:r>
          </w:p>
        </w:tc>
        <w:tc>
          <w:tcPr>
            <w:tcW w:w="992" w:type="dxa"/>
          </w:tcPr>
          <w:p w14:paraId="67F0CC05" w14:textId="4707753F" w:rsidR="00434B01" w:rsidRPr="004E122E" w:rsidRDefault="00301935" w:rsidP="009C06B3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3,6</w:t>
            </w:r>
          </w:p>
        </w:tc>
        <w:tc>
          <w:tcPr>
            <w:tcW w:w="850" w:type="dxa"/>
          </w:tcPr>
          <w:p w14:paraId="437051AC" w14:textId="59A75F12" w:rsidR="00434B01" w:rsidRPr="004E122E" w:rsidRDefault="00434B01" w:rsidP="009C06B3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4E122E">
              <w:rPr>
                <w:rFonts w:cs="Times New Roman"/>
                <w:bCs/>
                <w:szCs w:val="28"/>
              </w:rPr>
              <w:t>15</w:t>
            </w:r>
          </w:p>
        </w:tc>
        <w:tc>
          <w:tcPr>
            <w:tcW w:w="1134" w:type="dxa"/>
          </w:tcPr>
          <w:p w14:paraId="4C263224" w14:textId="55B575F2" w:rsidR="00434B01" w:rsidRPr="004E122E" w:rsidRDefault="00301935" w:rsidP="009C06B3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3,1</w:t>
            </w:r>
          </w:p>
        </w:tc>
        <w:tc>
          <w:tcPr>
            <w:tcW w:w="851" w:type="dxa"/>
          </w:tcPr>
          <w:p w14:paraId="46FA02AF" w14:textId="09846CBE" w:rsidR="00434B01" w:rsidRPr="004E122E" w:rsidRDefault="00434B01" w:rsidP="009C06B3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4E122E">
              <w:rPr>
                <w:rFonts w:cs="Times New Roman"/>
                <w:szCs w:val="28"/>
              </w:rPr>
              <w:t>3</w:t>
            </w:r>
          </w:p>
        </w:tc>
        <w:tc>
          <w:tcPr>
            <w:tcW w:w="992" w:type="dxa"/>
          </w:tcPr>
          <w:p w14:paraId="750DB244" w14:textId="2DF859B2" w:rsidR="00434B01" w:rsidRPr="004E122E" w:rsidRDefault="00301935" w:rsidP="009C06B3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0,6</w:t>
            </w:r>
            <w:r w:rsidR="00110350" w:rsidRPr="004E122E">
              <w:rPr>
                <w:rFonts w:cs="Times New Roman"/>
                <w:szCs w:val="28"/>
                <w:lang w:val="ru-RU"/>
              </w:rPr>
              <w:t>2</w:t>
            </w:r>
          </w:p>
        </w:tc>
        <w:tc>
          <w:tcPr>
            <w:tcW w:w="1134" w:type="dxa"/>
          </w:tcPr>
          <w:p w14:paraId="0045CD31" w14:textId="6ABA35C5" w:rsidR="00434B01" w:rsidRPr="004E122E" w:rsidRDefault="00434B01" w:rsidP="009C06B3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4E122E">
              <w:rPr>
                <w:rFonts w:cs="Times New Roman"/>
                <w:szCs w:val="28"/>
              </w:rPr>
              <w:t>1</w:t>
            </w:r>
          </w:p>
        </w:tc>
        <w:tc>
          <w:tcPr>
            <w:tcW w:w="1276" w:type="dxa"/>
          </w:tcPr>
          <w:p w14:paraId="149765AD" w14:textId="406C42A4" w:rsidR="00434B01" w:rsidRPr="004E122E" w:rsidRDefault="00301935" w:rsidP="009C06B3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0,2</w:t>
            </w:r>
          </w:p>
        </w:tc>
      </w:tr>
      <w:tr w:rsidR="00FD5328" w:rsidRPr="004E122E" w14:paraId="0FAB1B64" w14:textId="0F244C62" w:rsidTr="00FD5328">
        <w:tc>
          <w:tcPr>
            <w:tcW w:w="663" w:type="dxa"/>
          </w:tcPr>
          <w:p w14:paraId="4EE52084" w14:textId="1A43A1CE" w:rsidR="00434B01" w:rsidRPr="004E122E" w:rsidRDefault="00434B01" w:rsidP="009C06B3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4</w:t>
            </w:r>
          </w:p>
        </w:tc>
        <w:tc>
          <w:tcPr>
            <w:tcW w:w="4128" w:type="dxa"/>
          </w:tcPr>
          <w:p w14:paraId="1E8CD96F" w14:textId="3E13FF50" w:rsidR="00434B01" w:rsidRPr="004E122E" w:rsidRDefault="00434B01" w:rsidP="0070739C">
            <w:pPr>
              <w:pStyle w:val="afd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</w:rPr>
              <w:t>Ошская обл</w:t>
            </w:r>
            <w:proofErr w:type="spellStart"/>
            <w:r w:rsidR="0070739C" w:rsidRPr="004E122E">
              <w:rPr>
                <w:rFonts w:cs="Times New Roman"/>
                <w:bCs/>
                <w:szCs w:val="28"/>
                <w:lang w:val="ru-RU"/>
              </w:rPr>
              <w:t>асть</w:t>
            </w:r>
            <w:proofErr w:type="spellEnd"/>
          </w:p>
        </w:tc>
        <w:tc>
          <w:tcPr>
            <w:tcW w:w="992" w:type="dxa"/>
          </w:tcPr>
          <w:p w14:paraId="0D68F565" w14:textId="31248BAB" w:rsidR="00434B01" w:rsidRPr="004E122E" w:rsidRDefault="0070739C" w:rsidP="009C06B3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28</w:t>
            </w:r>
          </w:p>
        </w:tc>
        <w:tc>
          <w:tcPr>
            <w:tcW w:w="1276" w:type="dxa"/>
          </w:tcPr>
          <w:p w14:paraId="55D55D4A" w14:textId="0B845804" w:rsidR="00434B01" w:rsidRPr="004E122E" w:rsidRDefault="00641F76" w:rsidP="00434B01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5,9</w:t>
            </w:r>
          </w:p>
        </w:tc>
        <w:tc>
          <w:tcPr>
            <w:tcW w:w="851" w:type="dxa"/>
          </w:tcPr>
          <w:p w14:paraId="1C7E2C6F" w14:textId="1CB7E4E8" w:rsidR="00434B01" w:rsidRPr="004E122E" w:rsidRDefault="00434B01" w:rsidP="009C06B3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4E122E">
              <w:rPr>
                <w:rFonts w:cs="Times New Roman"/>
                <w:bCs/>
                <w:szCs w:val="28"/>
              </w:rPr>
              <w:t>17</w:t>
            </w:r>
          </w:p>
        </w:tc>
        <w:tc>
          <w:tcPr>
            <w:tcW w:w="992" w:type="dxa"/>
          </w:tcPr>
          <w:p w14:paraId="0D4A3F3F" w14:textId="1D6EA529" w:rsidR="00434B01" w:rsidRPr="004E122E" w:rsidRDefault="00301935" w:rsidP="009C06B3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3,6</w:t>
            </w:r>
          </w:p>
        </w:tc>
        <w:tc>
          <w:tcPr>
            <w:tcW w:w="850" w:type="dxa"/>
          </w:tcPr>
          <w:p w14:paraId="2F7B515A" w14:textId="48AC0644" w:rsidR="00434B01" w:rsidRPr="004E122E" w:rsidRDefault="00434B01" w:rsidP="009C06B3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4E122E">
              <w:rPr>
                <w:rFonts w:cs="Times New Roman"/>
                <w:bCs/>
                <w:szCs w:val="28"/>
              </w:rPr>
              <w:t>8</w:t>
            </w:r>
          </w:p>
        </w:tc>
        <w:tc>
          <w:tcPr>
            <w:tcW w:w="1134" w:type="dxa"/>
          </w:tcPr>
          <w:p w14:paraId="7219A376" w14:textId="703C32B1" w:rsidR="00434B01" w:rsidRPr="004E122E" w:rsidRDefault="00301935" w:rsidP="007A0D6A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1,</w:t>
            </w:r>
            <w:r w:rsidR="007A0D6A" w:rsidRPr="004E122E">
              <w:rPr>
                <w:rFonts w:cs="Times New Roman"/>
                <w:bCs/>
                <w:szCs w:val="28"/>
                <w:lang w:val="ru-RU"/>
              </w:rPr>
              <w:t>6</w:t>
            </w:r>
          </w:p>
        </w:tc>
        <w:tc>
          <w:tcPr>
            <w:tcW w:w="851" w:type="dxa"/>
          </w:tcPr>
          <w:p w14:paraId="28ECB7EC" w14:textId="35ADFB96" w:rsidR="00434B01" w:rsidRPr="004E122E" w:rsidRDefault="00434B01" w:rsidP="009C06B3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4E122E">
              <w:rPr>
                <w:rFonts w:cs="Times New Roman"/>
                <w:szCs w:val="28"/>
              </w:rPr>
              <w:t>2</w:t>
            </w:r>
          </w:p>
        </w:tc>
        <w:tc>
          <w:tcPr>
            <w:tcW w:w="992" w:type="dxa"/>
          </w:tcPr>
          <w:p w14:paraId="320434C7" w14:textId="2B95C45A" w:rsidR="00434B01" w:rsidRPr="004E122E" w:rsidRDefault="00301935" w:rsidP="009C06B3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0,4</w:t>
            </w:r>
            <w:r w:rsidR="00110350" w:rsidRPr="004E122E">
              <w:rPr>
                <w:rFonts w:cs="Times New Roman"/>
                <w:szCs w:val="28"/>
                <w:lang w:val="ru-RU"/>
              </w:rPr>
              <w:t>2</w:t>
            </w:r>
          </w:p>
        </w:tc>
        <w:tc>
          <w:tcPr>
            <w:tcW w:w="1134" w:type="dxa"/>
          </w:tcPr>
          <w:p w14:paraId="1C58A47D" w14:textId="1329DF8F" w:rsidR="00434B01" w:rsidRPr="004E122E" w:rsidRDefault="00434B01" w:rsidP="009C06B3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4E122E">
              <w:rPr>
                <w:rFonts w:cs="Times New Roman"/>
                <w:szCs w:val="28"/>
              </w:rPr>
              <w:t>1</w:t>
            </w:r>
          </w:p>
        </w:tc>
        <w:tc>
          <w:tcPr>
            <w:tcW w:w="1276" w:type="dxa"/>
          </w:tcPr>
          <w:p w14:paraId="7E92F75B" w14:textId="5514523D" w:rsidR="00434B01" w:rsidRPr="004E122E" w:rsidRDefault="00301935" w:rsidP="009C06B3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0,2</w:t>
            </w:r>
          </w:p>
        </w:tc>
      </w:tr>
      <w:tr w:rsidR="00FD5328" w:rsidRPr="004E122E" w14:paraId="4154F2AA" w14:textId="67286142" w:rsidTr="00FD5328">
        <w:tc>
          <w:tcPr>
            <w:tcW w:w="663" w:type="dxa"/>
          </w:tcPr>
          <w:p w14:paraId="4A158789" w14:textId="2FA32066" w:rsidR="00434B01" w:rsidRPr="004E122E" w:rsidRDefault="00434B01" w:rsidP="009C06B3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5</w:t>
            </w:r>
          </w:p>
        </w:tc>
        <w:tc>
          <w:tcPr>
            <w:tcW w:w="4128" w:type="dxa"/>
          </w:tcPr>
          <w:p w14:paraId="324685D9" w14:textId="3DB10A50" w:rsidR="00434B01" w:rsidRPr="004E122E" w:rsidRDefault="00434B01" w:rsidP="0070739C">
            <w:pPr>
              <w:pStyle w:val="afd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</w:rPr>
              <w:t>Джалал-Абадская обл</w:t>
            </w:r>
            <w:proofErr w:type="spellStart"/>
            <w:r w:rsidR="0070739C" w:rsidRPr="004E122E">
              <w:rPr>
                <w:rFonts w:cs="Times New Roman"/>
                <w:bCs/>
                <w:szCs w:val="28"/>
                <w:lang w:val="ru-RU"/>
              </w:rPr>
              <w:t>асть</w:t>
            </w:r>
            <w:proofErr w:type="spellEnd"/>
          </w:p>
        </w:tc>
        <w:tc>
          <w:tcPr>
            <w:tcW w:w="992" w:type="dxa"/>
          </w:tcPr>
          <w:p w14:paraId="644069AC" w14:textId="620EEE18" w:rsidR="00434B01" w:rsidRPr="004E122E" w:rsidRDefault="0070739C" w:rsidP="009C06B3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20</w:t>
            </w:r>
          </w:p>
        </w:tc>
        <w:tc>
          <w:tcPr>
            <w:tcW w:w="1276" w:type="dxa"/>
          </w:tcPr>
          <w:p w14:paraId="53430289" w14:textId="11E0B9B5" w:rsidR="00434B01" w:rsidRPr="004E122E" w:rsidRDefault="00641F76" w:rsidP="000925E3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4</w:t>
            </w:r>
            <w:r w:rsidR="00301935" w:rsidRPr="004E122E">
              <w:rPr>
                <w:rFonts w:cs="Times New Roman"/>
                <w:bCs/>
                <w:szCs w:val="28"/>
                <w:lang w:val="ru-RU"/>
              </w:rPr>
              <w:t>,</w:t>
            </w:r>
            <w:r w:rsidR="000925E3" w:rsidRPr="004E122E">
              <w:rPr>
                <w:rFonts w:cs="Times New Roman"/>
                <w:bCs/>
                <w:szCs w:val="28"/>
                <w:lang w:val="ru-RU"/>
              </w:rPr>
              <w:t>2</w:t>
            </w:r>
          </w:p>
        </w:tc>
        <w:tc>
          <w:tcPr>
            <w:tcW w:w="851" w:type="dxa"/>
          </w:tcPr>
          <w:p w14:paraId="5689AA5A" w14:textId="5311219A" w:rsidR="00434B01" w:rsidRPr="004E122E" w:rsidRDefault="00434B01" w:rsidP="009C06B3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4E122E">
              <w:rPr>
                <w:rFonts w:cs="Times New Roman"/>
                <w:bCs/>
                <w:szCs w:val="28"/>
              </w:rPr>
              <w:t>12</w:t>
            </w:r>
          </w:p>
        </w:tc>
        <w:tc>
          <w:tcPr>
            <w:tcW w:w="992" w:type="dxa"/>
          </w:tcPr>
          <w:p w14:paraId="7C71AAC6" w14:textId="255CA09D" w:rsidR="00434B01" w:rsidRPr="004E122E" w:rsidRDefault="00301935" w:rsidP="00110350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2,</w:t>
            </w:r>
            <w:r w:rsidR="00110350" w:rsidRPr="004E122E">
              <w:rPr>
                <w:rFonts w:cs="Times New Roman"/>
                <w:bCs/>
                <w:szCs w:val="28"/>
                <w:lang w:val="ru-RU"/>
              </w:rPr>
              <w:t>5</w:t>
            </w:r>
          </w:p>
        </w:tc>
        <w:tc>
          <w:tcPr>
            <w:tcW w:w="850" w:type="dxa"/>
          </w:tcPr>
          <w:p w14:paraId="7A591456" w14:textId="2504D968" w:rsidR="00434B01" w:rsidRPr="004E122E" w:rsidRDefault="00434B01" w:rsidP="009C06B3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4E122E">
              <w:rPr>
                <w:rFonts w:cs="Times New Roman"/>
                <w:bCs/>
                <w:szCs w:val="28"/>
              </w:rPr>
              <w:t>7</w:t>
            </w:r>
          </w:p>
        </w:tc>
        <w:tc>
          <w:tcPr>
            <w:tcW w:w="1134" w:type="dxa"/>
          </w:tcPr>
          <w:p w14:paraId="21FDA56E" w14:textId="41AB917B" w:rsidR="00434B01" w:rsidRPr="004E122E" w:rsidRDefault="00301935" w:rsidP="00467D30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1,</w:t>
            </w:r>
            <w:r w:rsidR="00467D30" w:rsidRPr="004E122E">
              <w:rPr>
                <w:rFonts w:cs="Times New Roman"/>
                <w:bCs/>
                <w:szCs w:val="28"/>
                <w:lang w:val="ru-RU"/>
              </w:rPr>
              <w:t>5</w:t>
            </w:r>
          </w:p>
        </w:tc>
        <w:tc>
          <w:tcPr>
            <w:tcW w:w="851" w:type="dxa"/>
          </w:tcPr>
          <w:p w14:paraId="466E18AF" w14:textId="5A68D3E1" w:rsidR="00434B01" w:rsidRPr="004E122E" w:rsidRDefault="00434B01" w:rsidP="009C06B3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4E122E">
              <w:rPr>
                <w:rFonts w:cs="Times New Roman"/>
                <w:szCs w:val="28"/>
              </w:rPr>
              <w:t>1</w:t>
            </w:r>
          </w:p>
        </w:tc>
        <w:tc>
          <w:tcPr>
            <w:tcW w:w="992" w:type="dxa"/>
          </w:tcPr>
          <w:p w14:paraId="76FCC5DD" w14:textId="2B9A7D80" w:rsidR="00434B01" w:rsidRPr="004E122E" w:rsidRDefault="00301935" w:rsidP="009C06B3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0,2</w:t>
            </w:r>
            <w:r w:rsidR="00110350" w:rsidRPr="004E122E">
              <w:rPr>
                <w:rFonts w:cs="Times New Roman"/>
                <w:szCs w:val="28"/>
                <w:lang w:val="ru-RU"/>
              </w:rPr>
              <w:t>0</w:t>
            </w:r>
          </w:p>
        </w:tc>
        <w:tc>
          <w:tcPr>
            <w:tcW w:w="1134" w:type="dxa"/>
          </w:tcPr>
          <w:p w14:paraId="08B5CBB7" w14:textId="666976BB" w:rsidR="00434B01" w:rsidRPr="004E122E" w:rsidRDefault="00434B01" w:rsidP="009C06B3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4E122E">
              <w:rPr>
                <w:rFonts w:cs="Times New Roman"/>
                <w:szCs w:val="28"/>
              </w:rPr>
              <w:t>-</w:t>
            </w:r>
          </w:p>
        </w:tc>
        <w:tc>
          <w:tcPr>
            <w:tcW w:w="1276" w:type="dxa"/>
          </w:tcPr>
          <w:p w14:paraId="1327FCEB" w14:textId="5A0C6908" w:rsidR="00434B01" w:rsidRPr="004E122E" w:rsidRDefault="0043443A" w:rsidP="009C06B3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-</w:t>
            </w:r>
          </w:p>
        </w:tc>
      </w:tr>
      <w:tr w:rsidR="00FD5328" w:rsidRPr="004E122E" w14:paraId="05DE46CC" w14:textId="001E71FB" w:rsidTr="00FD5328">
        <w:tc>
          <w:tcPr>
            <w:tcW w:w="663" w:type="dxa"/>
          </w:tcPr>
          <w:p w14:paraId="34FCDA2B" w14:textId="201EA440" w:rsidR="00434B01" w:rsidRPr="004E122E" w:rsidRDefault="00434B01" w:rsidP="009C06B3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6</w:t>
            </w:r>
          </w:p>
        </w:tc>
        <w:tc>
          <w:tcPr>
            <w:tcW w:w="4128" w:type="dxa"/>
          </w:tcPr>
          <w:p w14:paraId="72EE2CA9" w14:textId="05648E17" w:rsidR="00434B01" w:rsidRPr="004E122E" w:rsidRDefault="00434B01" w:rsidP="0070739C">
            <w:pPr>
              <w:pStyle w:val="afd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</w:rPr>
              <w:t>Баткенская обл</w:t>
            </w:r>
            <w:proofErr w:type="spellStart"/>
            <w:r w:rsidR="0070739C" w:rsidRPr="004E122E">
              <w:rPr>
                <w:rFonts w:cs="Times New Roman"/>
                <w:bCs/>
                <w:szCs w:val="28"/>
                <w:lang w:val="ru-RU"/>
              </w:rPr>
              <w:t>асть</w:t>
            </w:r>
            <w:proofErr w:type="spellEnd"/>
          </w:p>
        </w:tc>
        <w:tc>
          <w:tcPr>
            <w:tcW w:w="992" w:type="dxa"/>
          </w:tcPr>
          <w:p w14:paraId="51827599" w14:textId="71D0F9CA" w:rsidR="00434B01" w:rsidRPr="004E122E" w:rsidRDefault="0070739C" w:rsidP="009C06B3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10</w:t>
            </w:r>
          </w:p>
        </w:tc>
        <w:tc>
          <w:tcPr>
            <w:tcW w:w="1276" w:type="dxa"/>
          </w:tcPr>
          <w:p w14:paraId="3B3E36D7" w14:textId="4028C776" w:rsidR="00434B01" w:rsidRPr="004E122E" w:rsidRDefault="00641F76" w:rsidP="00301935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2,</w:t>
            </w:r>
            <w:r w:rsidR="00301935" w:rsidRPr="004E122E">
              <w:rPr>
                <w:rFonts w:cs="Times New Roman"/>
                <w:bCs/>
                <w:szCs w:val="28"/>
                <w:lang w:val="ru-RU"/>
              </w:rPr>
              <w:t>0</w:t>
            </w:r>
          </w:p>
        </w:tc>
        <w:tc>
          <w:tcPr>
            <w:tcW w:w="851" w:type="dxa"/>
          </w:tcPr>
          <w:p w14:paraId="3634457C" w14:textId="5AF9C66D" w:rsidR="00434B01" w:rsidRPr="004E122E" w:rsidRDefault="00434B01" w:rsidP="009C06B3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4E122E">
              <w:rPr>
                <w:rFonts w:cs="Times New Roman"/>
                <w:bCs/>
                <w:szCs w:val="28"/>
              </w:rPr>
              <w:t>5</w:t>
            </w:r>
          </w:p>
        </w:tc>
        <w:tc>
          <w:tcPr>
            <w:tcW w:w="992" w:type="dxa"/>
          </w:tcPr>
          <w:p w14:paraId="4284FB00" w14:textId="419ADA79" w:rsidR="00434B01" w:rsidRPr="004E122E" w:rsidRDefault="00301935" w:rsidP="009C06B3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1,0</w:t>
            </w:r>
          </w:p>
        </w:tc>
        <w:tc>
          <w:tcPr>
            <w:tcW w:w="850" w:type="dxa"/>
          </w:tcPr>
          <w:p w14:paraId="0E5A63B7" w14:textId="53355A20" w:rsidR="00434B01" w:rsidRPr="004E122E" w:rsidRDefault="00434B01" w:rsidP="009C06B3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4E122E">
              <w:rPr>
                <w:rFonts w:cs="Times New Roman"/>
                <w:bCs/>
                <w:szCs w:val="28"/>
              </w:rPr>
              <w:t>4</w:t>
            </w:r>
          </w:p>
        </w:tc>
        <w:tc>
          <w:tcPr>
            <w:tcW w:w="1134" w:type="dxa"/>
          </w:tcPr>
          <w:p w14:paraId="580DD5D5" w14:textId="0C4C64BB" w:rsidR="00434B01" w:rsidRPr="004E122E" w:rsidRDefault="00301935" w:rsidP="009C06B3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0,8</w:t>
            </w:r>
          </w:p>
        </w:tc>
        <w:tc>
          <w:tcPr>
            <w:tcW w:w="851" w:type="dxa"/>
          </w:tcPr>
          <w:p w14:paraId="3CB029C4" w14:textId="327DEFC6" w:rsidR="00434B01" w:rsidRPr="004E122E" w:rsidRDefault="00434B01" w:rsidP="009C06B3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4E122E">
              <w:rPr>
                <w:rFonts w:cs="Times New Roman"/>
                <w:szCs w:val="28"/>
              </w:rPr>
              <w:t>1</w:t>
            </w:r>
          </w:p>
        </w:tc>
        <w:tc>
          <w:tcPr>
            <w:tcW w:w="992" w:type="dxa"/>
          </w:tcPr>
          <w:p w14:paraId="54CF67AD" w14:textId="60CD51F1" w:rsidR="00434B01" w:rsidRPr="004E122E" w:rsidRDefault="00301935" w:rsidP="009C06B3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0,2</w:t>
            </w:r>
            <w:r w:rsidR="00110350" w:rsidRPr="004E122E">
              <w:rPr>
                <w:rFonts w:cs="Times New Roman"/>
                <w:szCs w:val="28"/>
                <w:lang w:val="ru-RU"/>
              </w:rPr>
              <w:t>0</w:t>
            </w:r>
          </w:p>
        </w:tc>
        <w:tc>
          <w:tcPr>
            <w:tcW w:w="1134" w:type="dxa"/>
          </w:tcPr>
          <w:p w14:paraId="4D3F0637" w14:textId="5A3F98A2" w:rsidR="00434B01" w:rsidRPr="004E122E" w:rsidRDefault="00434B01" w:rsidP="009C06B3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4E122E">
              <w:rPr>
                <w:rFonts w:cs="Times New Roman"/>
                <w:szCs w:val="28"/>
              </w:rPr>
              <w:t>-</w:t>
            </w:r>
          </w:p>
        </w:tc>
        <w:tc>
          <w:tcPr>
            <w:tcW w:w="1276" w:type="dxa"/>
          </w:tcPr>
          <w:p w14:paraId="2B075CE9" w14:textId="292637BE" w:rsidR="00434B01" w:rsidRPr="004E122E" w:rsidRDefault="0043443A" w:rsidP="009C06B3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-</w:t>
            </w:r>
          </w:p>
        </w:tc>
      </w:tr>
      <w:tr w:rsidR="00FD5328" w:rsidRPr="004E122E" w14:paraId="356A3BC4" w14:textId="54842F5C" w:rsidTr="00FD5328">
        <w:tc>
          <w:tcPr>
            <w:tcW w:w="663" w:type="dxa"/>
          </w:tcPr>
          <w:p w14:paraId="3D0F1A47" w14:textId="528FF1C2" w:rsidR="00434B01" w:rsidRPr="004E122E" w:rsidRDefault="00434B01" w:rsidP="009C06B3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7</w:t>
            </w:r>
          </w:p>
        </w:tc>
        <w:tc>
          <w:tcPr>
            <w:tcW w:w="4128" w:type="dxa"/>
          </w:tcPr>
          <w:p w14:paraId="3B4EB948" w14:textId="4EF1B309" w:rsidR="00434B01" w:rsidRPr="004E122E" w:rsidRDefault="00434B01" w:rsidP="0070739C">
            <w:pPr>
              <w:pStyle w:val="afd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</w:rPr>
              <w:t>Таласская обл</w:t>
            </w:r>
            <w:proofErr w:type="spellStart"/>
            <w:r w:rsidR="0070739C" w:rsidRPr="004E122E">
              <w:rPr>
                <w:rFonts w:cs="Times New Roman"/>
                <w:bCs/>
                <w:szCs w:val="28"/>
                <w:lang w:val="ru-RU"/>
              </w:rPr>
              <w:t>асть</w:t>
            </w:r>
            <w:proofErr w:type="spellEnd"/>
          </w:p>
        </w:tc>
        <w:tc>
          <w:tcPr>
            <w:tcW w:w="992" w:type="dxa"/>
          </w:tcPr>
          <w:p w14:paraId="5FCBBC0B" w14:textId="790BA9DF" w:rsidR="00434B01" w:rsidRPr="004E122E" w:rsidRDefault="0070739C" w:rsidP="009C06B3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36</w:t>
            </w:r>
          </w:p>
        </w:tc>
        <w:tc>
          <w:tcPr>
            <w:tcW w:w="1276" w:type="dxa"/>
          </w:tcPr>
          <w:p w14:paraId="74795C8B" w14:textId="7BBD5762" w:rsidR="00434B01" w:rsidRPr="004E122E" w:rsidRDefault="00641F76" w:rsidP="00434B01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7,5</w:t>
            </w:r>
          </w:p>
        </w:tc>
        <w:tc>
          <w:tcPr>
            <w:tcW w:w="851" w:type="dxa"/>
          </w:tcPr>
          <w:p w14:paraId="5626C956" w14:textId="25060EFA" w:rsidR="00434B01" w:rsidRPr="004E122E" w:rsidRDefault="00434B01" w:rsidP="009C06B3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4E122E">
              <w:rPr>
                <w:rFonts w:cs="Times New Roman"/>
                <w:bCs/>
                <w:szCs w:val="28"/>
              </w:rPr>
              <w:t>23</w:t>
            </w:r>
          </w:p>
        </w:tc>
        <w:tc>
          <w:tcPr>
            <w:tcW w:w="992" w:type="dxa"/>
          </w:tcPr>
          <w:p w14:paraId="00FA31FC" w14:textId="473815E2" w:rsidR="00434B01" w:rsidRPr="004E122E" w:rsidRDefault="008C5DE1" w:rsidP="009C06B3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4,8</w:t>
            </w:r>
          </w:p>
        </w:tc>
        <w:tc>
          <w:tcPr>
            <w:tcW w:w="850" w:type="dxa"/>
          </w:tcPr>
          <w:p w14:paraId="2906BB57" w14:textId="3A54C170" w:rsidR="00434B01" w:rsidRPr="004E122E" w:rsidRDefault="00434B01" w:rsidP="009C06B3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4E122E">
              <w:rPr>
                <w:rFonts w:cs="Times New Roman"/>
                <w:bCs/>
                <w:szCs w:val="28"/>
              </w:rPr>
              <w:t>11</w:t>
            </w:r>
          </w:p>
        </w:tc>
        <w:tc>
          <w:tcPr>
            <w:tcW w:w="1134" w:type="dxa"/>
          </w:tcPr>
          <w:p w14:paraId="650454E2" w14:textId="77CD5493" w:rsidR="00434B01" w:rsidRPr="004E122E" w:rsidRDefault="008C5DE1" w:rsidP="009C06B3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2,3</w:t>
            </w:r>
          </w:p>
        </w:tc>
        <w:tc>
          <w:tcPr>
            <w:tcW w:w="851" w:type="dxa"/>
          </w:tcPr>
          <w:p w14:paraId="024DBCF2" w14:textId="69598730" w:rsidR="00434B01" w:rsidRPr="004E122E" w:rsidRDefault="00434B01" w:rsidP="009C06B3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4E122E">
              <w:rPr>
                <w:rFonts w:cs="Times New Roman"/>
                <w:szCs w:val="28"/>
              </w:rPr>
              <w:t>2</w:t>
            </w:r>
          </w:p>
        </w:tc>
        <w:tc>
          <w:tcPr>
            <w:tcW w:w="992" w:type="dxa"/>
          </w:tcPr>
          <w:p w14:paraId="492D96FB" w14:textId="3FCD7E77" w:rsidR="00434B01" w:rsidRPr="004E122E" w:rsidRDefault="008C5DE1" w:rsidP="009C06B3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0,4</w:t>
            </w:r>
            <w:r w:rsidR="00110350" w:rsidRPr="004E122E">
              <w:rPr>
                <w:rFonts w:cs="Times New Roman"/>
                <w:szCs w:val="28"/>
                <w:lang w:val="ru-RU"/>
              </w:rPr>
              <w:t>2</w:t>
            </w:r>
          </w:p>
        </w:tc>
        <w:tc>
          <w:tcPr>
            <w:tcW w:w="1134" w:type="dxa"/>
          </w:tcPr>
          <w:p w14:paraId="7B563633" w14:textId="33C9361C" w:rsidR="00434B01" w:rsidRPr="004E122E" w:rsidRDefault="00434B01" w:rsidP="009C06B3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4E122E">
              <w:rPr>
                <w:rFonts w:cs="Times New Roman"/>
                <w:szCs w:val="28"/>
              </w:rPr>
              <w:t>-</w:t>
            </w:r>
          </w:p>
        </w:tc>
        <w:tc>
          <w:tcPr>
            <w:tcW w:w="1276" w:type="dxa"/>
          </w:tcPr>
          <w:p w14:paraId="6E19C70B" w14:textId="3A3533B7" w:rsidR="00434B01" w:rsidRPr="004E122E" w:rsidRDefault="0043443A" w:rsidP="009C06B3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-</w:t>
            </w:r>
          </w:p>
        </w:tc>
      </w:tr>
      <w:tr w:rsidR="00467D30" w:rsidRPr="004E122E" w14:paraId="4D112D53" w14:textId="6DF5DD0A" w:rsidTr="0043443A">
        <w:tc>
          <w:tcPr>
            <w:tcW w:w="4791" w:type="dxa"/>
            <w:gridSpan w:val="2"/>
          </w:tcPr>
          <w:p w14:paraId="478394B6" w14:textId="1161CD47" w:rsidR="00467D30" w:rsidRPr="004E122E" w:rsidRDefault="00467D30" w:rsidP="00F91694">
            <w:pPr>
              <w:pStyle w:val="afd"/>
              <w:rPr>
                <w:rFonts w:cs="Times New Roman"/>
                <w:b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/>
                <w:bCs/>
                <w:szCs w:val="28"/>
                <w:lang w:val="ru-RU"/>
              </w:rPr>
              <w:t xml:space="preserve">                       </w:t>
            </w:r>
            <w:r w:rsidR="00F91694" w:rsidRPr="004E122E">
              <w:rPr>
                <w:rFonts w:cs="Times New Roman"/>
                <w:b/>
                <w:bCs/>
                <w:szCs w:val="28"/>
                <w:lang w:val="ru-RU"/>
              </w:rPr>
              <w:t>Всего</w:t>
            </w:r>
          </w:p>
        </w:tc>
        <w:tc>
          <w:tcPr>
            <w:tcW w:w="992" w:type="dxa"/>
          </w:tcPr>
          <w:p w14:paraId="0026A7B4" w14:textId="4F80DB01" w:rsidR="00467D30" w:rsidRPr="004E122E" w:rsidRDefault="00467D30" w:rsidP="009C06B3">
            <w:pPr>
              <w:pStyle w:val="afd"/>
              <w:jc w:val="center"/>
              <w:rPr>
                <w:rFonts w:cs="Times New Roman"/>
                <w:b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/>
                <w:bCs/>
                <w:szCs w:val="28"/>
                <w:lang w:val="ru-RU"/>
              </w:rPr>
              <w:t>230</w:t>
            </w:r>
          </w:p>
        </w:tc>
        <w:tc>
          <w:tcPr>
            <w:tcW w:w="1276" w:type="dxa"/>
          </w:tcPr>
          <w:p w14:paraId="52E03178" w14:textId="747AEFAC" w:rsidR="00467D30" w:rsidRPr="004E122E" w:rsidRDefault="00467D30" w:rsidP="00434B01">
            <w:pPr>
              <w:pStyle w:val="afd"/>
              <w:jc w:val="center"/>
              <w:rPr>
                <w:rFonts w:cs="Times New Roman"/>
                <w:b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/>
                <w:bCs/>
                <w:szCs w:val="28"/>
                <w:lang w:val="ru-RU"/>
              </w:rPr>
              <w:t>48,2</w:t>
            </w:r>
          </w:p>
        </w:tc>
        <w:tc>
          <w:tcPr>
            <w:tcW w:w="851" w:type="dxa"/>
            <w:shd w:val="clear" w:color="auto" w:fill="auto"/>
          </w:tcPr>
          <w:p w14:paraId="1DECE109" w14:textId="4CA78D2F" w:rsidR="00467D30" w:rsidRPr="004E122E" w:rsidRDefault="00467D30" w:rsidP="009C06B3">
            <w:pPr>
              <w:pStyle w:val="afd"/>
              <w:jc w:val="center"/>
              <w:rPr>
                <w:rFonts w:cs="Times New Roman"/>
                <w:b/>
                <w:bCs/>
                <w:szCs w:val="28"/>
              </w:rPr>
            </w:pPr>
            <w:r w:rsidRPr="004E122E">
              <w:rPr>
                <w:rFonts w:cs="Times New Roman"/>
                <w:b/>
                <w:bCs/>
                <w:szCs w:val="28"/>
              </w:rPr>
              <w:t>140</w:t>
            </w:r>
          </w:p>
        </w:tc>
        <w:tc>
          <w:tcPr>
            <w:tcW w:w="992" w:type="dxa"/>
          </w:tcPr>
          <w:p w14:paraId="02267450" w14:textId="4B3AAB2A" w:rsidR="00467D30" w:rsidRPr="004E122E" w:rsidRDefault="00467D30" w:rsidP="008C5DE1">
            <w:pPr>
              <w:pStyle w:val="afd"/>
              <w:jc w:val="center"/>
              <w:rPr>
                <w:rFonts w:cs="Times New Roman"/>
                <w:b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/>
                <w:bCs/>
                <w:szCs w:val="28"/>
                <w:lang w:val="ru-RU"/>
              </w:rPr>
              <w:t>29,3</w:t>
            </w:r>
          </w:p>
        </w:tc>
        <w:tc>
          <w:tcPr>
            <w:tcW w:w="850" w:type="dxa"/>
            <w:shd w:val="clear" w:color="auto" w:fill="auto"/>
          </w:tcPr>
          <w:p w14:paraId="2381E4B9" w14:textId="6A4CFAFF" w:rsidR="00467D30" w:rsidRPr="004E122E" w:rsidRDefault="00467D30" w:rsidP="009C06B3">
            <w:pPr>
              <w:pStyle w:val="afd"/>
              <w:jc w:val="center"/>
              <w:rPr>
                <w:rFonts w:cs="Times New Roman"/>
                <w:b/>
                <w:bCs/>
                <w:szCs w:val="28"/>
              </w:rPr>
            </w:pPr>
            <w:r w:rsidRPr="004E122E">
              <w:rPr>
                <w:rFonts w:cs="Times New Roman"/>
                <w:b/>
                <w:bCs/>
                <w:szCs w:val="28"/>
              </w:rPr>
              <w:t>75</w:t>
            </w:r>
          </w:p>
        </w:tc>
        <w:tc>
          <w:tcPr>
            <w:tcW w:w="1134" w:type="dxa"/>
          </w:tcPr>
          <w:p w14:paraId="1B27626C" w14:textId="30122A23" w:rsidR="00467D30" w:rsidRPr="004E122E" w:rsidRDefault="00467D30" w:rsidP="007A0D6A">
            <w:pPr>
              <w:pStyle w:val="afd"/>
              <w:jc w:val="center"/>
              <w:rPr>
                <w:rFonts w:cs="Times New Roman"/>
                <w:b/>
                <w:szCs w:val="28"/>
                <w:lang w:val="ru-RU"/>
              </w:rPr>
            </w:pPr>
            <w:r w:rsidRPr="004E122E">
              <w:rPr>
                <w:rFonts w:cs="Times New Roman"/>
                <w:b/>
                <w:bCs/>
                <w:szCs w:val="28"/>
                <w:lang w:val="ru-RU"/>
              </w:rPr>
              <w:t>15,</w:t>
            </w:r>
            <w:r w:rsidR="007A0D6A" w:rsidRPr="004E122E">
              <w:rPr>
                <w:rFonts w:cs="Times New Roman"/>
                <w:b/>
                <w:bCs/>
                <w:szCs w:val="28"/>
                <w:lang w:val="ru-RU"/>
              </w:rPr>
              <w:t>7</w:t>
            </w:r>
          </w:p>
        </w:tc>
        <w:tc>
          <w:tcPr>
            <w:tcW w:w="851" w:type="dxa"/>
            <w:shd w:val="clear" w:color="auto" w:fill="auto"/>
          </w:tcPr>
          <w:p w14:paraId="49304780" w14:textId="68037170" w:rsidR="00467D30" w:rsidRPr="004E122E" w:rsidRDefault="00467D30" w:rsidP="009C06B3">
            <w:pPr>
              <w:pStyle w:val="afd"/>
              <w:jc w:val="center"/>
              <w:rPr>
                <w:rFonts w:cs="Times New Roman"/>
                <w:b/>
                <w:szCs w:val="28"/>
              </w:rPr>
            </w:pPr>
            <w:r w:rsidRPr="004E122E">
              <w:rPr>
                <w:rFonts w:cs="Times New Roman"/>
                <w:b/>
                <w:szCs w:val="28"/>
              </w:rPr>
              <w:t>13</w:t>
            </w:r>
          </w:p>
        </w:tc>
        <w:tc>
          <w:tcPr>
            <w:tcW w:w="992" w:type="dxa"/>
          </w:tcPr>
          <w:p w14:paraId="7E932FFF" w14:textId="568F8A62" w:rsidR="00467D30" w:rsidRPr="004E122E" w:rsidRDefault="00467D30" w:rsidP="009C06B3">
            <w:pPr>
              <w:pStyle w:val="afd"/>
              <w:jc w:val="center"/>
              <w:rPr>
                <w:rFonts w:cs="Times New Roman"/>
                <w:b/>
                <w:szCs w:val="28"/>
                <w:lang w:val="ru-RU"/>
              </w:rPr>
            </w:pPr>
            <w:r w:rsidRPr="004E122E">
              <w:rPr>
                <w:rFonts w:cs="Times New Roman"/>
                <w:b/>
                <w:szCs w:val="28"/>
                <w:lang w:val="ru-RU"/>
              </w:rPr>
              <w:t>2,7</w:t>
            </w:r>
          </w:p>
        </w:tc>
        <w:tc>
          <w:tcPr>
            <w:tcW w:w="1134" w:type="dxa"/>
            <w:shd w:val="clear" w:color="auto" w:fill="auto"/>
          </w:tcPr>
          <w:p w14:paraId="5C33DF7A" w14:textId="04B336BC" w:rsidR="00467D30" w:rsidRPr="004E122E" w:rsidRDefault="00467D30" w:rsidP="009C06B3">
            <w:pPr>
              <w:pStyle w:val="afd"/>
              <w:jc w:val="center"/>
              <w:rPr>
                <w:rFonts w:cs="Times New Roman"/>
                <w:b/>
                <w:szCs w:val="28"/>
              </w:rPr>
            </w:pPr>
            <w:r w:rsidRPr="004E122E">
              <w:rPr>
                <w:rFonts w:cs="Times New Roman"/>
                <w:b/>
                <w:szCs w:val="28"/>
              </w:rPr>
              <w:t>2</w:t>
            </w:r>
          </w:p>
        </w:tc>
        <w:tc>
          <w:tcPr>
            <w:tcW w:w="1276" w:type="dxa"/>
          </w:tcPr>
          <w:p w14:paraId="0C2DC624" w14:textId="701DFED1" w:rsidR="00467D30" w:rsidRPr="004E122E" w:rsidRDefault="00467D30" w:rsidP="009C06B3">
            <w:pPr>
              <w:pStyle w:val="afd"/>
              <w:jc w:val="center"/>
              <w:rPr>
                <w:rFonts w:cs="Times New Roman"/>
                <w:b/>
                <w:szCs w:val="28"/>
                <w:lang w:val="ru-RU"/>
              </w:rPr>
            </w:pPr>
            <w:r w:rsidRPr="004E122E">
              <w:rPr>
                <w:rFonts w:cs="Times New Roman"/>
                <w:b/>
                <w:szCs w:val="28"/>
                <w:lang w:val="ru-RU"/>
              </w:rPr>
              <w:t>0,4</w:t>
            </w:r>
          </w:p>
        </w:tc>
      </w:tr>
      <w:tr w:rsidR="00FD5328" w:rsidRPr="004E122E" w14:paraId="711A33F9" w14:textId="53171025" w:rsidTr="00FD5328">
        <w:tc>
          <w:tcPr>
            <w:tcW w:w="663" w:type="dxa"/>
          </w:tcPr>
          <w:p w14:paraId="18CB9A49" w14:textId="773A7664" w:rsidR="00434B01" w:rsidRPr="004E122E" w:rsidRDefault="00434B01" w:rsidP="009C06B3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1</w:t>
            </w:r>
          </w:p>
        </w:tc>
        <w:tc>
          <w:tcPr>
            <w:tcW w:w="4128" w:type="dxa"/>
            <w:shd w:val="clear" w:color="auto" w:fill="auto"/>
          </w:tcPr>
          <w:p w14:paraId="2704B979" w14:textId="56A37B36" w:rsidR="00434B01" w:rsidRPr="004E122E" w:rsidRDefault="00434B01" w:rsidP="0070739C">
            <w:pPr>
              <w:pStyle w:val="afd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</w:rPr>
              <w:t>Север</w:t>
            </w:r>
          </w:p>
        </w:tc>
        <w:tc>
          <w:tcPr>
            <w:tcW w:w="992" w:type="dxa"/>
          </w:tcPr>
          <w:p w14:paraId="1E05A2D7" w14:textId="1D5E8D1B" w:rsidR="00434B01" w:rsidRPr="004E122E" w:rsidRDefault="0070739C" w:rsidP="009C06B3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172</w:t>
            </w:r>
          </w:p>
        </w:tc>
        <w:tc>
          <w:tcPr>
            <w:tcW w:w="1276" w:type="dxa"/>
          </w:tcPr>
          <w:p w14:paraId="2328494D" w14:textId="5EBFBB26" w:rsidR="00434B01" w:rsidRPr="004E122E" w:rsidRDefault="00641F76" w:rsidP="00467D30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36,</w:t>
            </w:r>
            <w:r w:rsidR="00F91694" w:rsidRPr="004E122E">
              <w:rPr>
                <w:rFonts w:cs="Times New Roman"/>
                <w:bCs/>
                <w:szCs w:val="28"/>
                <w:lang w:val="ru-RU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14:paraId="7B4C1525" w14:textId="2084D691" w:rsidR="00434B01" w:rsidRPr="004E122E" w:rsidRDefault="00434B01" w:rsidP="009C06B3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4E122E">
              <w:rPr>
                <w:rFonts w:cs="Times New Roman"/>
                <w:bCs/>
                <w:szCs w:val="28"/>
              </w:rPr>
              <w:t>106</w:t>
            </w:r>
          </w:p>
        </w:tc>
        <w:tc>
          <w:tcPr>
            <w:tcW w:w="992" w:type="dxa"/>
          </w:tcPr>
          <w:p w14:paraId="3BA67C01" w14:textId="0B877CF7" w:rsidR="00434B01" w:rsidRPr="004E122E" w:rsidRDefault="008C5DE1" w:rsidP="009C06B3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22,2</w:t>
            </w:r>
          </w:p>
        </w:tc>
        <w:tc>
          <w:tcPr>
            <w:tcW w:w="850" w:type="dxa"/>
            <w:shd w:val="clear" w:color="auto" w:fill="auto"/>
          </w:tcPr>
          <w:p w14:paraId="30D42381" w14:textId="02D0A17F" w:rsidR="00434B01" w:rsidRPr="004E122E" w:rsidRDefault="00434B01" w:rsidP="009C06B3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4E122E">
              <w:rPr>
                <w:rFonts w:cs="Times New Roman"/>
                <w:bCs/>
                <w:szCs w:val="28"/>
              </w:rPr>
              <w:t>56</w:t>
            </w:r>
          </w:p>
        </w:tc>
        <w:tc>
          <w:tcPr>
            <w:tcW w:w="1134" w:type="dxa"/>
          </w:tcPr>
          <w:p w14:paraId="40DCEAC6" w14:textId="75867437" w:rsidR="00434B01" w:rsidRPr="004E122E" w:rsidRDefault="008C5DE1" w:rsidP="007A0D6A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11,</w:t>
            </w:r>
            <w:r w:rsidR="007A0D6A" w:rsidRPr="004E122E">
              <w:rPr>
                <w:rFonts w:cs="Times New Roman"/>
                <w:bCs/>
                <w:szCs w:val="28"/>
                <w:lang w:val="ru-RU"/>
              </w:rPr>
              <w:t>7</w:t>
            </w:r>
          </w:p>
        </w:tc>
        <w:tc>
          <w:tcPr>
            <w:tcW w:w="851" w:type="dxa"/>
            <w:shd w:val="clear" w:color="auto" w:fill="auto"/>
          </w:tcPr>
          <w:p w14:paraId="5562D777" w14:textId="1402A949" w:rsidR="00434B01" w:rsidRPr="004E122E" w:rsidRDefault="00434B01" w:rsidP="009C06B3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4E122E">
              <w:rPr>
                <w:rFonts w:cs="Times New Roman"/>
                <w:szCs w:val="28"/>
              </w:rPr>
              <w:t>9</w:t>
            </w:r>
          </w:p>
        </w:tc>
        <w:tc>
          <w:tcPr>
            <w:tcW w:w="992" w:type="dxa"/>
          </w:tcPr>
          <w:p w14:paraId="3450805E" w14:textId="7BB1DEC1" w:rsidR="00434B01" w:rsidRPr="004E122E" w:rsidRDefault="00F91694" w:rsidP="009C06B3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1,9</w:t>
            </w:r>
          </w:p>
        </w:tc>
        <w:tc>
          <w:tcPr>
            <w:tcW w:w="1134" w:type="dxa"/>
            <w:shd w:val="clear" w:color="auto" w:fill="auto"/>
          </w:tcPr>
          <w:p w14:paraId="4BF0D4A2" w14:textId="6820FB6C" w:rsidR="00434B01" w:rsidRPr="004E122E" w:rsidRDefault="00434B01" w:rsidP="009C06B3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4E122E">
              <w:rPr>
                <w:rFonts w:cs="Times New Roman"/>
                <w:szCs w:val="28"/>
              </w:rPr>
              <w:t>1</w:t>
            </w:r>
          </w:p>
        </w:tc>
        <w:tc>
          <w:tcPr>
            <w:tcW w:w="1276" w:type="dxa"/>
          </w:tcPr>
          <w:p w14:paraId="36D336B4" w14:textId="3C62E6E7" w:rsidR="00434B01" w:rsidRPr="004E122E" w:rsidRDefault="008C5DE1" w:rsidP="009C06B3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0,2</w:t>
            </w:r>
          </w:p>
        </w:tc>
      </w:tr>
      <w:tr w:rsidR="00FD5328" w:rsidRPr="004E122E" w14:paraId="32F03BC7" w14:textId="5FE67A5F" w:rsidTr="00FD5328">
        <w:tc>
          <w:tcPr>
            <w:tcW w:w="663" w:type="dxa"/>
          </w:tcPr>
          <w:p w14:paraId="244400E8" w14:textId="18DCCF25" w:rsidR="00434B01" w:rsidRPr="004E122E" w:rsidRDefault="00434B01" w:rsidP="009C06B3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2</w:t>
            </w:r>
          </w:p>
        </w:tc>
        <w:tc>
          <w:tcPr>
            <w:tcW w:w="4128" w:type="dxa"/>
            <w:shd w:val="clear" w:color="auto" w:fill="auto"/>
          </w:tcPr>
          <w:p w14:paraId="1548D198" w14:textId="12DD80D1" w:rsidR="00434B01" w:rsidRPr="004E122E" w:rsidRDefault="00434B01" w:rsidP="0070739C">
            <w:pPr>
              <w:pStyle w:val="afd"/>
              <w:rPr>
                <w:rFonts w:cs="Times New Roman"/>
                <w:bCs/>
                <w:szCs w:val="28"/>
              </w:rPr>
            </w:pPr>
            <w:r w:rsidRPr="004E122E">
              <w:rPr>
                <w:rFonts w:cs="Times New Roman"/>
                <w:bCs/>
                <w:szCs w:val="28"/>
              </w:rPr>
              <w:t>Юг</w:t>
            </w:r>
          </w:p>
        </w:tc>
        <w:tc>
          <w:tcPr>
            <w:tcW w:w="992" w:type="dxa"/>
          </w:tcPr>
          <w:p w14:paraId="404560D1" w14:textId="4F58132F" w:rsidR="00434B01" w:rsidRPr="004E122E" w:rsidRDefault="0070739C" w:rsidP="009C06B3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58</w:t>
            </w:r>
          </w:p>
        </w:tc>
        <w:tc>
          <w:tcPr>
            <w:tcW w:w="1276" w:type="dxa"/>
          </w:tcPr>
          <w:p w14:paraId="496A0423" w14:textId="2B197B37" w:rsidR="00434B01" w:rsidRPr="004E122E" w:rsidRDefault="00641F76" w:rsidP="006322E3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12,</w:t>
            </w:r>
            <w:r w:rsidR="00F91694" w:rsidRPr="004E122E">
              <w:rPr>
                <w:rFonts w:cs="Times New Roman"/>
                <w:bCs/>
                <w:szCs w:val="28"/>
                <w:lang w:val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14:paraId="259D6AB2" w14:textId="56DF23B7" w:rsidR="00434B01" w:rsidRPr="004E122E" w:rsidRDefault="00434B01" w:rsidP="009C06B3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4E122E">
              <w:rPr>
                <w:rFonts w:cs="Times New Roman"/>
                <w:bCs/>
                <w:szCs w:val="28"/>
              </w:rPr>
              <w:t>34</w:t>
            </w:r>
          </w:p>
        </w:tc>
        <w:tc>
          <w:tcPr>
            <w:tcW w:w="992" w:type="dxa"/>
          </w:tcPr>
          <w:p w14:paraId="21BF6D38" w14:textId="1CCBBD07" w:rsidR="00434B01" w:rsidRPr="004E122E" w:rsidRDefault="008C5DE1" w:rsidP="00E36542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7,</w:t>
            </w:r>
            <w:r w:rsidR="00E36542" w:rsidRPr="004E122E">
              <w:rPr>
                <w:rFonts w:cs="Times New Roman"/>
                <w:bCs/>
                <w:szCs w:val="28"/>
                <w:lang w:val="ru-RU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2312E42A" w14:textId="66847CED" w:rsidR="00434B01" w:rsidRPr="004E122E" w:rsidRDefault="00434B01" w:rsidP="009C06B3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4E122E">
              <w:rPr>
                <w:rFonts w:cs="Times New Roman"/>
                <w:bCs/>
                <w:szCs w:val="28"/>
              </w:rPr>
              <w:t>19</w:t>
            </w:r>
          </w:p>
        </w:tc>
        <w:tc>
          <w:tcPr>
            <w:tcW w:w="1134" w:type="dxa"/>
          </w:tcPr>
          <w:p w14:paraId="6459F034" w14:textId="63C15B5B" w:rsidR="00434B01" w:rsidRPr="004E122E" w:rsidRDefault="008C5DE1" w:rsidP="009C06B3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bCs/>
                <w:szCs w:val="28"/>
                <w:lang w:val="ru-RU"/>
              </w:rPr>
              <w:t>4,0</w:t>
            </w:r>
          </w:p>
        </w:tc>
        <w:tc>
          <w:tcPr>
            <w:tcW w:w="851" w:type="dxa"/>
            <w:shd w:val="clear" w:color="auto" w:fill="auto"/>
          </w:tcPr>
          <w:p w14:paraId="26C7ED43" w14:textId="7630A14B" w:rsidR="00434B01" w:rsidRPr="004E122E" w:rsidRDefault="00434B01" w:rsidP="009C06B3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4E122E">
              <w:rPr>
                <w:rFonts w:cs="Times New Roman"/>
                <w:szCs w:val="28"/>
              </w:rPr>
              <w:t>4</w:t>
            </w:r>
          </w:p>
        </w:tc>
        <w:tc>
          <w:tcPr>
            <w:tcW w:w="992" w:type="dxa"/>
          </w:tcPr>
          <w:p w14:paraId="75F90544" w14:textId="5B079EC9" w:rsidR="00434B01" w:rsidRPr="004E122E" w:rsidRDefault="008C5DE1" w:rsidP="009C06B3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0,8</w:t>
            </w:r>
          </w:p>
        </w:tc>
        <w:tc>
          <w:tcPr>
            <w:tcW w:w="1134" w:type="dxa"/>
            <w:shd w:val="clear" w:color="auto" w:fill="auto"/>
          </w:tcPr>
          <w:p w14:paraId="5EE5DA30" w14:textId="0A332BB9" w:rsidR="00434B01" w:rsidRPr="004E122E" w:rsidRDefault="00434B01" w:rsidP="009C06B3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4E122E">
              <w:rPr>
                <w:rFonts w:cs="Times New Roman"/>
                <w:szCs w:val="28"/>
              </w:rPr>
              <w:t>1</w:t>
            </w:r>
          </w:p>
        </w:tc>
        <w:tc>
          <w:tcPr>
            <w:tcW w:w="1276" w:type="dxa"/>
          </w:tcPr>
          <w:p w14:paraId="27F16654" w14:textId="561285E5" w:rsidR="00434B01" w:rsidRPr="004E122E" w:rsidRDefault="008C5DE1" w:rsidP="009C06B3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4E122E">
              <w:rPr>
                <w:rFonts w:cs="Times New Roman"/>
                <w:szCs w:val="28"/>
                <w:lang w:val="ru-RU"/>
              </w:rPr>
              <w:t>0,2</w:t>
            </w:r>
          </w:p>
        </w:tc>
      </w:tr>
    </w:tbl>
    <w:p w14:paraId="153386FE" w14:textId="1AC74017" w:rsidR="00157ED9" w:rsidRPr="001917DF" w:rsidRDefault="00F754F4" w:rsidP="00D81DC1">
      <w:pPr>
        <w:pStyle w:val="a5"/>
        <w:shd w:val="clear" w:color="auto" w:fill="auto"/>
        <w:spacing w:before="30" w:after="0" w:line="360" w:lineRule="auto"/>
        <w:ind w:right="40" w:firstLine="0"/>
        <w:jc w:val="left"/>
        <w:rPr>
          <w:rFonts w:cs="Times New Roman"/>
          <w:sz w:val="24"/>
          <w:szCs w:val="24"/>
        </w:rPr>
        <w:sectPr w:rsidR="00157ED9" w:rsidRPr="001917DF" w:rsidSect="00D4600E">
          <w:pgSz w:w="16837" w:h="11905" w:orient="landscape"/>
          <w:pgMar w:top="737" w:right="1134" w:bottom="567" w:left="1134" w:header="0" w:footer="6" w:gutter="0"/>
          <w:cols w:space="720"/>
          <w:noEndnote/>
          <w:docGrid w:linePitch="381"/>
        </w:sectPr>
      </w:pPr>
      <w:r>
        <w:rPr>
          <w:rFonts w:cs="Times New Roman"/>
          <w:sz w:val="24"/>
          <w:szCs w:val="24"/>
        </w:rPr>
        <w:t xml:space="preserve"> </w:t>
      </w:r>
    </w:p>
    <w:p w14:paraId="1F48FA42" w14:textId="77777777" w:rsidR="00B04FF1" w:rsidRPr="004E122E" w:rsidRDefault="00B04FF1" w:rsidP="00B04FF1">
      <w:pPr>
        <w:pStyle w:val="a5"/>
        <w:shd w:val="clear" w:color="auto" w:fill="auto"/>
        <w:spacing w:before="30" w:after="0" w:line="360" w:lineRule="auto"/>
        <w:ind w:right="40" w:firstLine="708"/>
        <w:jc w:val="both"/>
        <w:rPr>
          <w:rFonts w:cs="Times New Roman"/>
          <w:sz w:val="28"/>
          <w:szCs w:val="28"/>
        </w:rPr>
      </w:pPr>
      <w:r w:rsidRPr="004E122E">
        <w:rPr>
          <w:rFonts w:cs="Times New Roman"/>
          <w:sz w:val="28"/>
          <w:szCs w:val="28"/>
        </w:rPr>
        <w:lastRenderedPageBreak/>
        <w:t xml:space="preserve">Наименьший удельный вес составили женщины </w:t>
      </w:r>
      <w:proofErr w:type="spellStart"/>
      <w:r w:rsidRPr="004E122E">
        <w:rPr>
          <w:rFonts w:cs="Times New Roman"/>
          <w:sz w:val="28"/>
          <w:szCs w:val="28"/>
        </w:rPr>
        <w:t>Джалал-Абадской</w:t>
      </w:r>
      <w:proofErr w:type="spellEnd"/>
      <w:r w:rsidRPr="004E122E">
        <w:rPr>
          <w:rFonts w:cs="Times New Roman"/>
          <w:sz w:val="28"/>
          <w:szCs w:val="28"/>
        </w:rPr>
        <w:t xml:space="preserve"> области, отмечающие хорошие условия жизни - 2,5% (n=12), удовлетворительные - 1,5% (n=7) и  одна женщина за, большее количество женщин из всех сравниваемых областей была недовольна своими жилищно-бытовыми условиями – 0,2%. За </w:t>
      </w:r>
      <w:proofErr w:type="spellStart"/>
      <w:r w:rsidRPr="004E122E">
        <w:rPr>
          <w:rFonts w:cs="Times New Roman"/>
          <w:sz w:val="28"/>
          <w:szCs w:val="28"/>
        </w:rPr>
        <w:t>Джалал-Абадской</w:t>
      </w:r>
      <w:proofErr w:type="spellEnd"/>
      <w:r w:rsidRPr="004E122E">
        <w:rPr>
          <w:rFonts w:cs="Times New Roman"/>
          <w:sz w:val="28"/>
          <w:szCs w:val="28"/>
        </w:rPr>
        <w:t xml:space="preserve"> областью тесно следует </w:t>
      </w:r>
      <w:proofErr w:type="spellStart"/>
      <w:r w:rsidRPr="004E122E">
        <w:rPr>
          <w:rFonts w:cs="Times New Roman"/>
          <w:sz w:val="28"/>
          <w:szCs w:val="28"/>
        </w:rPr>
        <w:t>Баткенская</w:t>
      </w:r>
      <w:proofErr w:type="spellEnd"/>
      <w:r w:rsidRPr="004E122E">
        <w:rPr>
          <w:rFonts w:cs="Times New Roman"/>
          <w:sz w:val="28"/>
          <w:szCs w:val="28"/>
        </w:rPr>
        <w:t xml:space="preserve"> область, где только 1,0% (n=5) женщин отметили, что имеют хорошие условия проживания, 0,8% (n=4) - живут в удовлетворительных условиях, и одна в плохих условиях (0,2%). </w:t>
      </w:r>
    </w:p>
    <w:p w14:paraId="0EBFD1E0" w14:textId="73CC92B9" w:rsidR="00392232" w:rsidRPr="004E122E" w:rsidRDefault="00392232" w:rsidP="00392232">
      <w:pPr>
        <w:pStyle w:val="a5"/>
        <w:shd w:val="clear" w:color="auto" w:fill="auto"/>
        <w:spacing w:before="30" w:after="0" w:line="360" w:lineRule="auto"/>
        <w:ind w:right="40" w:firstLine="708"/>
        <w:jc w:val="both"/>
        <w:rPr>
          <w:rFonts w:cs="Times New Roman"/>
          <w:sz w:val="28"/>
          <w:szCs w:val="28"/>
        </w:rPr>
      </w:pPr>
      <w:r w:rsidRPr="004E122E">
        <w:rPr>
          <w:rFonts w:cs="Times New Roman"/>
          <w:sz w:val="28"/>
          <w:szCs w:val="28"/>
        </w:rPr>
        <w:t>В городах республики выявлена аналогичная тенденция в оценке благоприятных условий проживания - самый высокий процент женщин был в г</w:t>
      </w:r>
      <w:r w:rsidR="00D51AAB">
        <w:rPr>
          <w:rFonts w:cs="Times New Roman"/>
          <w:sz w:val="28"/>
          <w:szCs w:val="28"/>
        </w:rPr>
        <w:t>г.</w:t>
      </w:r>
      <w:r w:rsidRPr="004E122E">
        <w:rPr>
          <w:rFonts w:cs="Times New Roman"/>
          <w:sz w:val="28"/>
          <w:szCs w:val="28"/>
        </w:rPr>
        <w:t xml:space="preserve"> Бишкек (8,2%</w:t>
      </w:r>
      <w:r w:rsidR="00991DB3" w:rsidRPr="004E122E">
        <w:rPr>
          <w:rFonts w:cs="Times New Roman"/>
          <w:sz w:val="28"/>
          <w:szCs w:val="28"/>
        </w:rPr>
        <w:t xml:space="preserve">, </w:t>
      </w:r>
      <w:r w:rsidR="00991DB3" w:rsidRPr="004E122E">
        <w:rPr>
          <w:rFonts w:cs="Times New Roman"/>
          <w:sz w:val="28"/>
          <w:szCs w:val="28"/>
          <w:lang w:val="en-US"/>
        </w:rPr>
        <w:t>n</w:t>
      </w:r>
      <w:r w:rsidR="00991DB3" w:rsidRPr="004E122E">
        <w:rPr>
          <w:rFonts w:cs="Times New Roman"/>
          <w:sz w:val="28"/>
          <w:szCs w:val="28"/>
        </w:rPr>
        <w:t>=39</w:t>
      </w:r>
      <w:r w:rsidRPr="004E122E">
        <w:rPr>
          <w:rFonts w:cs="Times New Roman"/>
          <w:sz w:val="28"/>
          <w:szCs w:val="28"/>
        </w:rPr>
        <w:t>), Чолпон-Ата (6,</w:t>
      </w:r>
      <w:r w:rsidR="00E6258E" w:rsidRPr="004E122E">
        <w:rPr>
          <w:rFonts w:cs="Times New Roman"/>
          <w:sz w:val="28"/>
          <w:szCs w:val="28"/>
        </w:rPr>
        <w:t>1</w:t>
      </w:r>
      <w:r w:rsidRPr="004E122E">
        <w:rPr>
          <w:rFonts w:cs="Times New Roman"/>
          <w:sz w:val="28"/>
          <w:szCs w:val="28"/>
        </w:rPr>
        <w:t>%</w:t>
      </w:r>
      <w:r w:rsidR="00991DB3" w:rsidRPr="004E122E">
        <w:rPr>
          <w:rFonts w:cs="Times New Roman"/>
          <w:sz w:val="28"/>
          <w:szCs w:val="28"/>
        </w:rPr>
        <w:t xml:space="preserve">, </w:t>
      </w:r>
      <w:r w:rsidR="00991DB3" w:rsidRPr="004E122E">
        <w:rPr>
          <w:rFonts w:cs="Times New Roman"/>
          <w:sz w:val="28"/>
          <w:szCs w:val="28"/>
          <w:lang w:val="en-US"/>
        </w:rPr>
        <w:t>n</w:t>
      </w:r>
      <w:r w:rsidR="00991DB3" w:rsidRPr="004E122E">
        <w:rPr>
          <w:rFonts w:cs="Times New Roman"/>
          <w:sz w:val="28"/>
          <w:szCs w:val="28"/>
        </w:rPr>
        <w:t>=29</w:t>
      </w:r>
      <w:r w:rsidRPr="004E122E">
        <w:rPr>
          <w:rFonts w:cs="Times New Roman"/>
          <w:sz w:val="28"/>
          <w:szCs w:val="28"/>
        </w:rPr>
        <w:t>), за ним следуют г</w:t>
      </w:r>
      <w:r w:rsidR="00D51AAB">
        <w:rPr>
          <w:rFonts w:cs="Times New Roman"/>
          <w:sz w:val="28"/>
          <w:szCs w:val="28"/>
        </w:rPr>
        <w:t>г.</w:t>
      </w:r>
      <w:r w:rsidRPr="004E122E">
        <w:rPr>
          <w:rFonts w:cs="Times New Roman"/>
          <w:sz w:val="28"/>
          <w:szCs w:val="28"/>
        </w:rPr>
        <w:t xml:space="preserve"> </w:t>
      </w:r>
      <w:proofErr w:type="spellStart"/>
      <w:r w:rsidRPr="004E122E">
        <w:rPr>
          <w:rFonts w:cs="Times New Roman"/>
          <w:sz w:val="28"/>
          <w:szCs w:val="28"/>
        </w:rPr>
        <w:t>Талас</w:t>
      </w:r>
      <w:proofErr w:type="spellEnd"/>
      <w:r w:rsidRPr="004E122E">
        <w:rPr>
          <w:rFonts w:cs="Times New Roman"/>
          <w:sz w:val="28"/>
          <w:szCs w:val="28"/>
        </w:rPr>
        <w:t xml:space="preserve"> (5,0%</w:t>
      </w:r>
      <w:r w:rsidR="00991DB3" w:rsidRPr="004E122E">
        <w:rPr>
          <w:rFonts w:cs="Times New Roman"/>
          <w:sz w:val="28"/>
          <w:szCs w:val="28"/>
        </w:rPr>
        <w:t xml:space="preserve">, </w:t>
      </w:r>
      <w:r w:rsidR="00991DB3" w:rsidRPr="004E122E">
        <w:rPr>
          <w:rFonts w:cs="Times New Roman"/>
          <w:sz w:val="28"/>
          <w:szCs w:val="28"/>
          <w:lang w:val="en-US"/>
        </w:rPr>
        <w:t>n</w:t>
      </w:r>
      <w:r w:rsidR="00991DB3" w:rsidRPr="004E122E">
        <w:rPr>
          <w:rFonts w:cs="Times New Roman"/>
          <w:sz w:val="28"/>
          <w:szCs w:val="28"/>
        </w:rPr>
        <w:t>=24</w:t>
      </w:r>
      <w:r w:rsidRPr="004E122E">
        <w:rPr>
          <w:rFonts w:cs="Times New Roman"/>
          <w:sz w:val="28"/>
          <w:szCs w:val="28"/>
        </w:rPr>
        <w:t>), Ош (4,0%</w:t>
      </w:r>
      <w:r w:rsidR="00991DB3" w:rsidRPr="004E122E">
        <w:rPr>
          <w:rFonts w:cs="Times New Roman"/>
          <w:sz w:val="28"/>
          <w:szCs w:val="28"/>
        </w:rPr>
        <w:t xml:space="preserve">, </w:t>
      </w:r>
      <w:r w:rsidR="00991DB3" w:rsidRPr="004E122E">
        <w:rPr>
          <w:rFonts w:cs="Times New Roman"/>
          <w:sz w:val="28"/>
          <w:szCs w:val="28"/>
          <w:lang w:val="en-US"/>
        </w:rPr>
        <w:t>n</w:t>
      </w:r>
      <w:r w:rsidR="00991DB3" w:rsidRPr="004E122E">
        <w:rPr>
          <w:rFonts w:cs="Times New Roman"/>
          <w:sz w:val="28"/>
          <w:szCs w:val="28"/>
        </w:rPr>
        <w:t>=19</w:t>
      </w:r>
      <w:r w:rsidRPr="004E122E">
        <w:rPr>
          <w:rFonts w:cs="Times New Roman"/>
          <w:sz w:val="28"/>
          <w:szCs w:val="28"/>
        </w:rPr>
        <w:t>), Джалал-Абад (3,8%</w:t>
      </w:r>
      <w:r w:rsidR="00991DB3" w:rsidRPr="004E122E">
        <w:rPr>
          <w:rFonts w:cs="Times New Roman"/>
          <w:sz w:val="28"/>
          <w:szCs w:val="28"/>
        </w:rPr>
        <w:t xml:space="preserve">, </w:t>
      </w:r>
      <w:r w:rsidR="00991DB3" w:rsidRPr="004E122E">
        <w:rPr>
          <w:rFonts w:cs="Times New Roman"/>
          <w:sz w:val="28"/>
          <w:szCs w:val="28"/>
          <w:lang w:val="en-US"/>
        </w:rPr>
        <w:t>n</w:t>
      </w:r>
      <w:r w:rsidR="00991DB3" w:rsidRPr="004E122E">
        <w:rPr>
          <w:rFonts w:cs="Times New Roman"/>
          <w:sz w:val="28"/>
          <w:szCs w:val="28"/>
        </w:rPr>
        <w:t>=18</w:t>
      </w:r>
      <w:r w:rsidR="00F80ECB">
        <w:rPr>
          <w:rFonts w:cs="Times New Roman"/>
          <w:sz w:val="28"/>
          <w:szCs w:val="28"/>
        </w:rPr>
        <w:t xml:space="preserve">), самый низкий - в </w:t>
      </w:r>
      <w:proofErr w:type="spellStart"/>
      <w:r w:rsidRPr="004E122E">
        <w:rPr>
          <w:rFonts w:cs="Times New Roman"/>
          <w:sz w:val="28"/>
          <w:szCs w:val="28"/>
        </w:rPr>
        <w:t>Нарын</w:t>
      </w:r>
      <w:r w:rsidR="00F80ECB">
        <w:rPr>
          <w:rFonts w:cs="Times New Roman"/>
          <w:sz w:val="28"/>
          <w:szCs w:val="28"/>
        </w:rPr>
        <w:t>е</w:t>
      </w:r>
      <w:proofErr w:type="spellEnd"/>
      <w:r w:rsidRPr="004E122E">
        <w:rPr>
          <w:rFonts w:cs="Times New Roman"/>
          <w:sz w:val="28"/>
          <w:szCs w:val="28"/>
        </w:rPr>
        <w:t xml:space="preserve"> (3,1%</w:t>
      </w:r>
      <w:r w:rsidR="00991DB3" w:rsidRPr="004E122E">
        <w:rPr>
          <w:rFonts w:cs="Times New Roman"/>
          <w:sz w:val="28"/>
          <w:szCs w:val="28"/>
        </w:rPr>
        <w:t xml:space="preserve">, </w:t>
      </w:r>
      <w:r w:rsidR="00991DB3" w:rsidRPr="004E122E">
        <w:rPr>
          <w:rFonts w:cs="Times New Roman"/>
          <w:sz w:val="28"/>
          <w:szCs w:val="28"/>
          <w:lang w:val="en-US"/>
        </w:rPr>
        <w:t>n</w:t>
      </w:r>
      <w:r w:rsidR="00991DB3" w:rsidRPr="004E122E">
        <w:rPr>
          <w:rFonts w:cs="Times New Roman"/>
          <w:sz w:val="28"/>
          <w:szCs w:val="28"/>
        </w:rPr>
        <w:t>=15</w:t>
      </w:r>
      <w:r w:rsidRPr="004E122E">
        <w:rPr>
          <w:rFonts w:cs="Times New Roman"/>
          <w:sz w:val="28"/>
          <w:szCs w:val="28"/>
        </w:rPr>
        <w:t xml:space="preserve">) и </w:t>
      </w:r>
      <w:proofErr w:type="spellStart"/>
      <w:r w:rsidRPr="004E122E">
        <w:rPr>
          <w:rFonts w:cs="Times New Roman"/>
          <w:sz w:val="28"/>
          <w:szCs w:val="28"/>
        </w:rPr>
        <w:t>Баткен</w:t>
      </w:r>
      <w:r w:rsidR="00F80ECB">
        <w:rPr>
          <w:rFonts w:cs="Times New Roman"/>
          <w:sz w:val="28"/>
          <w:szCs w:val="28"/>
        </w:rPr>
        <w:t>е</w:t>
      </w:r>
      <w:proofErr w:type="spellEnd"/>
      <w:r w:rsidRPr="004E122E">
        <w:rPr>
          <w:rFonts w:cs="Times New Roman"/>
          <w:sz w:val="28"/>
          <w:szCs w:val="28"/>
        </w:rPr>
        <w:t xml:space="preserve"> (1,5%</w:t>
      </w:r>
      <w:r w:rsidR="00991DB3" w:rsidRPr="004E122E">
        <w:rPr>
          <w:rFonts w:cs="Times New Roman"/>
          <w:sz w:val="28"/>
          <w:szCs w:val="28"/>
        </w:rPr>
        <w:t xml:space="preserve">, </w:t>
      </w:r>
      <w:r w:rsidR="00991DB3" w:rsidRPr="004E122E">
        <w:rPr>
          <w:rFonts w:cs="Times New Roman"/>
          <w:sz w:val="28"/>
          <w:szCs w:val="28"/>
          <w:lang w:val="en-US"/>
        </w:rPr>
        <w:t>n</w:t>
      </w:r>
      <w:r w:rsidR="00991DB3" w:rsidRPr="004E122E">
        <w:rPr>
          <w:rFonts w:cs="Times New Roman"/>
          <w:sz w:val="28"/>
          <w:szCs w:val="28"/>
        </w:rPr>
        <w:t>=7</w:t>
      </w:r>
      <w:r w:rsidRPr="004E122E">
        <w:rPr>
          <w:rFonts w:cs="Times New Roman"/>
          <w:sz w:val="28"/>
          <w:szCs w:val="28"/>
        </w:rPr>
        <w:t>). Удовлетворительные условия указали больше жительницы г</w:t>
      </w:r>
      <w:r w:rsidR="00F80ECB">
        <w:rPr>
          <w:rFonts w:cs="Times New Roman"/>
          <w:sz w:val="28"/>
          <w:szCs w:val="28"/>
        </w:rPr>
        <w:t>орода</w:t>
      </w:r>
      <w:r w:rsidRPr="004E122E">
        <w:rPr>
          <w:rFonts w:cs="Times New Roman"/>
          <w:sz w:val="28"/>
          <w:szCs w:val="28"/>
        </w:rPr>
        <w:t xml:space="preserve"> Бишкек (4,8%</w:t>
      </w:r>
      <w:r w:rsidR="00991DB3" w:rsidRPr="004E122E">
        <w:rPr>
          <w:rFonts w:cs="Times New Roman"/>
          <w:sz w:val="28"/>
          <w:szCs w:val="28"/>
        </w:rPr>
        <w:t xml:space="preserve">, </w:t>
      </w:r>
      <w:r w:rsidR="00991DB3" w:rsidRPr="004E122E">
        <w:rPr>
          <w:rFonts w:cs="Times New Roman"/>
          <w:sz w:val="28"/>
          <w:szCs w:val="28"/>
          <w:lang w:val="en-US"/>
        </w:rPr>
        <w:t>n</w:t>
      </w:r>
      <w:r w:rsidR="00991DB3" w:rsidRPr="004E122E">
        <w:rPr>
          <w:rFonts w:cs="Times New Roman"/>
          <w:sz w:val="28"/>
          <w:szCs w:val="28"/>
        </w:rPr>
        <w:t>=23</w:t>
      </w:r>
      <w:r w:rsidRPr="004E122E">
        <w:rPr>
          <w:rFonts w:cs="Times New Roman"/>
          <w:sz w:val="28"/>
          <w:szCs w:val="28"/>
        </w:rPr>
        <w:t xml:space="preserve">), меньше </w:t>
      </w:r>
      <w:r w:rsidR="00F80ECB">
        <w:rPr>
          <w:rFonts w:cs="Times New Roman"/>
          <w:sz w:val="28"/>
          <w:szCs w:val="28"/>
        </w:rPr>
        <w:t>города</w:t>
      </w:r>
      <w:r w:rsidRPr="004E122E">
        <w:rPr>
          <w:rFonts w:cs="Times New Roman"/>
          <w:sz w:val="28"/>
          <w:szCs w:val="28"/>
        </w:rPr>
        <w:t xml:space="preserve"> </w:t>
      </w:r>
      <w:proofErr w:type="spellStart"/>
      <w:r w:rsidRPr="004E122E">
        <w:rPr>
          <w:rFonts w:cs="Times New Roman"/>
          <w:sz w:val="28"/>
          <w:szCs w:val="28"/>
        </w:rPr>
        <w:t>Баткен</w:t>
      </w:r>
      <w:proofErr w:type="spellEnd"/>
      <w:r w:rsidRPr="004E122E">
        <w:rPr>
          <w:rFonts w:cs="Times New Roman"/>
          <w:sz w:val="28"/>
          <w:szCs w:val="28"/>
        </w:rPr>
        <w:t xml:space="preserve"> (0,8%</w:t>
      </w:r>
      <w:r w:rsidR="00991DB3" w:rsidRPr="004E122E">
        <w:rPr>
          <w:rFonts w:cs="Times New Roman"/>
          <w:sz w:val="28"/>
          <w:szCs w:val="28"/>
        </w:rPr>
        <w:t xml:space="preserve">, </w:t>
      </w:r>
      <w:r w:rsidR="00991DB3" w:rsidRPr="004E122E">
        <w:rPr>
          <w:rFonts w:cs="Times New Roman"/>
          <w:sz w:val="28"/>
          <w:szCs w:val="28"/>
          <w:lang w:val="en-US"/>
        </w:rPr>
        <w:t>n</w:t>
      </w:r>
      <w:r w:rsidR="00991DB3" w:rsidRPr="004E122E">
        <w:rPr>
          <w:rFonts w:cs="Times New Roman"/>
          <w:sz w:val="28"/>
          <w:szCs w:val="28"/>
        </w:rPr>
        <w:t>=4</w:t>
      </w:r>
      <w:r w:rsidRPr="004E122E">
        <w:rPr>
          <w:rFonts w:cs="Times New Roman"/>
          <w:sz w:val="28"/>
          <w:szCs w:val="28"/>
        </w:rPr>
        <w:t>). Т</w:t>
      </w:r>
      <w:r w:rsidR="002975BF" w:rsidRPr="004E122E">
        <w:rPr>
          <w:rFonts w:cs="Times New Roman"/>
          <w:sz w:val="28"/>
          <w:szCs w:val="28"/>
        </w:rPr>
        <w:t xml:space="preserve">огда как 12 женщин, живущих в </w:t>
      </w:r>
      <w:r w:rsidRPr="004E122E">
        <w:rPr>
          <w:rFonts w:cs="Times New Roman"/>
          <w:sz w:val="28"/>
          <w:szCs w:val="28"/>
        </w:rPr>
        <w:t>городах</w:t>
      </w:r>
      <w:r w:rsidR="00B94A36" w:rsidRPr="004E122E">
        <w:rPr>
          <w:rFonts w:cs="Times New Roman"/>
          <w:sz w:val="28"/>
          <w:szCs w:val="28"/>
        </w:rPr>
        <w:t>,</w:t>
      </w:r>
      <w:r w:rsidRPr="004E122E">
        <w:rPr>
          <w:rFonts w:cs="Times New Roman"/>
          <w:sz w:val="28"/>
          <w:szCs w:val="28"/>
        </w:rPr>
        <w:t xml:space="preserve"> в равной степени отметили плохие условия от 0,2% до 0,6%.  Самый низкий уровень</w:t>
      </w:r>
      <w:r w:rsidR="00342294" w:rsidRPr="004E122E">
        <w:rPr>
          <w:rFonts w:cs="Times New Roman"/>
          <w:sz w:val="28"/>
          <w:szCs w:val="28"/>
        </w:rPr>
        <w:t xml:space="preserve"> оценки </w:t>
      </w:r>
      <w:r w:rsidRPr="004E122E">
        <w:rPr>
          <w:rFonts w:cs="Times New Roman"/>
          <w:sz w:val="28"/>
          <w:szCs w:val="28"/>
        </w:rPr>
        <w:t xml:space="preserve">удовлетворенности жилищно-бытовыми условиями был у трех жительниц городов Нарын, Ош и Джалал-Абад (по 0,2%, соответственно). </w:t>
      </w:r>
    </w:p>
    <w:p w14:paraId="230E2D5B" w14:textId="68F282FA" w:rsidR="00EB1DB5" w:rsidRPr="004E122E" w:rsidRDefault="00EB1DB5" w:rsidP="00F754F4">
      <w:pPr>
        <w:pStyle w:val="a5"/>
        <w:shd w:val="clear" w:color="auto" w:fill="auto"/>
        <w:spacing w:before="30" w:after="0" w:line="360" w:lineRule="auto"/>
        <w:ind w:right="40" w:firstLine="708"/>
        <w:jc w:val="both"/>
        <w:rPr>
          <w:rFonts w:cs="Times New Roman"/>
          <w:sz w:val="28"/>
          <w:szCs w:val="28"/>
        </w:rPr>
      </w:pPr>
      <w:r w:rsidRPr="004E122E">
        <w:rPr>
          <w:rFonts w:cs="Times New Roman"/>
          <w:sz w:val="28"/>
          <w:szCs w:val="28"/>
        </w:rPr>
        <w:t>В основном, преобладает удельный вес женщин с хорошими и удовлетворительными условиями проживания в северных  городах  и областях, за исключением категории женщин северных и южных городов, отмечающих плохие</w:t>
      </w:r>
      <w:r w:rsidR="00E36542" w:rsidRPr="004E122E">
        <w:rPr>
          <w:rFonts w:cs="Times New Roman"/>
          <w:sz w:val="28"/>
          <w:szCs w:val="28"/>
        </w:rPr>
        <w:t xml:space="preserve"> и неудовлетворительные</w:t>
      </w:r>
      <w:r w:rsidRPr="004E122E">
        <w:rPr>
          <w:rFonts w:cs="Times New Roman"/>
          <w:sz w:val="28"/>
          <w:szCs w:val="28"/>
        </w:rPr>
        <w:t xml:space="preserve"> условия. </w:t>
      </w:r>
    </w:p>
    <w:p w14:paraId="30A1F684" w14:textId="1691BF07" w:rsidR="00E3213D" w:rsidRDefault="00BC6947" w:rsidP="00B04FF1">
      <w:pPr>
        <w:pStyle w:val="a5"/>
        <w:shd w:val="clear" w:color="auto" w:fill="auto"/>
        <w:spacing w:before="30" w:after="0" w:line="360" w:lineRule="auto"/>
        <w:ind w:right="60" w:firstLine="708"/>
        <w:jc w:val="both"/>
        <w:rPr>
          <w:rFonts w:cs="Times New Roman"/>
          <w:sz w:val="28"/>
          <w:szCs w:val="28"/>
        </w:rPr>
      </w:pPr>
      <w:r w:rsidRPr="004E122E">
        <w:rPr>
          <w:rFonts w:cs="Times New Roman"/>
          <w:sz w:val="28"/>
          <w:szCs w:val="28"/>
        </w:rPr>
        <w:t xml:space="preserve">Определённую социальную занятость имели 76,7% </w:t>
      </w:r>
      <w:r w:rsidR="00031640" w:rsidRPr="004E122E">
        <w:rPr>
          <w:rFonts w:cs="Times New Roman"/>
          <w:sz w:val="28"/>
          <w:szCs w:val="28"/>
        </w:rPr>
        <w:t>(</w:t>
      </w:r>
      <w:r w:rsidRPr="004E122E">
        <w:rPr>
          <w:rFonts w:cs="Times New Roman"/>
          <w:sz w:val="28"/>
          <w:szCs w:val="28"/>
          <w:lang w:val="en-US"/>
        </w:rPr>
        <w:t>n</w:t>
      </w:r>
      <w:r w:rsidRPr="004E122E">
        <w:rPr>
          <w:rFonts w:cs="Times New Roman"/>
          <w:sz w:val="28"/>
          <w:szCs w:val="28"/>
        </w:rPr>
        <w:t>=366</w:t>
      </w:r>
      <w:r w:rsidR="00031640" w:rsidRPr="004E122E">
        <w:rPr>
          <w:rFonts w:cs="Times New Roman"/>
          <w:sz w:val="28"/>
          <w:szCs w:val="28"/>
        </w:rPr>
        <w:t>) женщин с физиологич</w:t>
      </w:r>
      <w:r w:rsidRPr="004E122E">
        <w:rPr>
          <w:rFonts w:cs="Times New Roman"/>
          <w:sz w:val="28"/>
          <w:szCs w:val="28"/>
        </w:rPr>
        <w:t xml:space="preserve">еским течением </w:t>
      </w:r>
      <w:proofErr w:type="spellStart"/>
      <w:r w:rsidRPr="004E122E">
        <w:rPr>
          <w:rFonts w:cs="Times New Roman"/>
          <w:sz w:val="28"/>
          <w:szCs w:val="28"/>
        </w:rPr>
        <w:t>климактерия</w:t>
      </w:r>
      <w:proofErr w:type="spellEnd"/>
      <w:r w:rsidRPr="004E122E">
        <w:rPr>
          <w:rFonts w:cs="Times New Roman"/>
          <w:sz w:val="28"/>
          <w:szCs w:val="28"/>
        </w:rPr>
        <w:t xml:space="preserve"> (таб</w:t>
      </w:r>
      <w:r w:rsidR="004E122E">
        <w:rPr>
          <w:rFonts w:cs="Times New Roman"/>
          <w:sz w:val="28"/>
          <w:szCs w:val="28"/>
        </w:rPr>
        <w:t>лица 3.</w:t>
      </w:r>
      <w:r w:rsidR="004E122E" w:rsidRPr="004E122E">
        <w:rPr>
          <w:rFonts w:cs="Times New Roman"/>
          <w:sz w:val="28"/>
          <w:szCs w:val="28"/>
        </w:rPr>
        <w:t>3.</w:t>
      </w:r>
      <w:r w:rsidR="00F754F4" w:rsidRPr="004E122E">
        <w:rPr>
          <w:rFonts w:cs="Times New Roman"/>
          <w:sz w:val="28"/>
          <w:szCs w:val="28"/>
        </w:rPr>
        <w:t>2</w:t>
      </w:r>
      <w:r w:rsidRPr="004E122E">
        <w:rPr>
          <w:rFonts w:cs="Times New Roman"/>
          <w:sz w:val="28"/>
          <w:szCs w:val="28"/>
        </w:rPr>
        <w:t>)</w:t>
      </w:r>
      <w:r w:rsidR="00031640" w:rsidRPr="004E122E">
        <w:rPr>
          <w:rFonts w:cs="Times New Roman"/>
          <w:sz w:val="28"/>
          <w:szCs w:val="28"/>
        </w:rPr>
        <w:t>. Почти четверть женщин из всей изучаемой когорты (23</w:t>
      </w:r>
      <w:r w:rsidR="000F1825" w:rsidRPr="004E122E">
        <w:rPr>
          <w:rFonts w:cs="Times New Roman"/>
          <w:sz w:val="28"/>
          <w:szCs w:val="28"/>
        </w:rPr>
        <w:t>,</w:t>
      </w:r>
      <w:r w:rsidR="00031640" w:rsidRPr="004E122E">
        <w:rPr>
          <w:rFonts w:cs="Times New Roman"/>
          <w:sz w:val="28"/>
          <w:szCs w:val="28"/>
        </w:rPr>
        <w:t>3%</w:t>
      </w:r>
      <w:r w:rsidR="00A64176" w:rsidRPr="004E122E">
        <w:rPr>
          <w:rFonts w:cs="Times New Roman"/>
          <w:sz w:val="28"/>
          <w:szCs w:val="28"/>
        </w:rPr>
        <w:t xml:space="preserve">, </w:t>
      </w:r>
      <w:r w:rsidR="00A64176" w:rsidRPr="004E122E">
        <w:rPr>
          <w:rFonts w:cs="Times New Roman"/>
          <w:sz w:val="28"/>
          <w:szCs w:val="28"/>
          <w:lang w:val="en-US"/>
        </w:rPr>
        <w:t>n</w:t>
      </w:r>
      <w:r w:rsidR="00A64176" w:rsidRPr="004E122E">
        <w:rPr>
          <w:rFonts w:cs="Times New Roman"/>
          <w:sz w:val="28"/>
          <w:szCs w:val="28"/>
        </w:rPr>
        <w:t>=111</w:t>
      </w:r>
      <w:r w:rsidR="00031640" w:rsidRPr="004E122E">
        <w:rPr>
          <w:rFonts w:cs="Times New Roman"/>
          <w:sz w:val="28"/>
          <w:szCs w:val="28"/>
        </w:rPr>
        <w:t>) бы</w:t>
      </w:r>
      <w:r w:rsidR="007872C0" w:rsidRPr="004E122E">
        <w:rPr>
          <w:rFonts w:cs="Times New Roman"/>
          <w:sz w:val="28"/>
          <w:szCs w:val="28"/>
        </w:rPr>
        <w:t xml:space="preserve">ли домашними хозяйками, только </w:t>
      </w:r>
      <w:r w:rsidR="00A64176" w:rsidRPr="004E122E">
        <w:rPr>
          <w:rFonts w:cs="Times New Roman"/>
          <w:sz w:val="28"/>
          <w:szCs w:val="28"/>
        </w:rPr>
        <w:t>7,1</w:t>
      </w:r>
      <w:r w:rsidR="00383C41" w:rsidRPr="004E122E">
        <w:rPr>
          <w:rFonts w:cs="Times New Roman"/>
          <w:sz w:val="28"/>
          <w:szCs w:val="28"/>
        </w:rPr>
        <w:t>2</w:t>
      </w:r>
      <w:r w:rsidR="00A64176" w:rsidRPr="004E122E">
        <w:rPr>
          <w:rFonts w:cs="Times New Roman"/>
          <w:sz w:val="28"/>
          <w:szCs w:val="28"/>
        </w:rPr>
        <w:t xml:space="preserve">% </w:t>
      </w:r>
      <w:r w:rsidR="00031640" w:rsidRPr="004E122E">
        <w:rPr>
          <w:rFonts w:cs="Times New Roman"/>
          <w:sz w:val="28"/>
          <w:szCs w:val="28"/>
        </w:rPr>
        <w:t>(</w:t>
      </w:r>
      <w:r w:rsidR="00A64176" w:rsidRPr="004E122E">
        <w:rPr>
          <w:rFonts w:cs="Times New Roman"/>
          <w:sz w:val="28"/>
          <w:szCs w:val="28"/>
          <w:lang w:val="en-US"/>
        </w:rPr>
        <w:t>n</w:t>
      </w:r>
      <w:r w:rsidR="00A64176" w:rsidRPr="004E122E">
        <w:rPr>
          <w:rFonts w:cs="Times New Roman"/>
          <w:sz w:val="28"/>
          <w:szCs w:val="28"/>
        </w:rPr>
        <w:t>=34</w:t>
      </w:r>
      <w:r w:rsidR="00031640" w:rsidRPr="004E122E">
        <w:rPr>
          <w:rFonts w:cs="Times New Roman"/>
          <w:sz w:val="28"/>
          <w:szCs w:val="28"/>
        </w:rPr>
        <w:t>) женщи</w:t>
      </w:r>
      <w:r w:rsidR="00F579B0" w:rsidRPr="004E122E">
        <w:rPr>
          <w:rFonts w:cs="Times New Roman"/>
          <w:sz w:val="28"/>
          <w:szCs w:val="28"/>
        </w:rPr>
        <w:t>ны из числа домохозяек, выбрали</w:t>
      </w:r>
      <w:r w:rsidR="00031640" w:rsidRPr="004E122E">
        <w:rPr>
          <w:rFonts w:cs="Times New Roman"/>
          <w:sz w:val="28"/>
          <w:szCs w:val="28"/>
        </w:rPr>
        <w:t xml:space="preserve"> работу по ведению домашнего хозяйства, по причине невозможности найти работу, остальные 77</w:t>
      </w:r>
      <w:r w:rsidR="00383C41" w:rsidRPr="004E122E">
        <w:rPr>
          <w:rFonts w:cs="Times New Roman"/>
          <w:sz w:val="28"/>
          <w:szCs w:val="28"/>
        </w:rPr>
        <w:t xml:space="preserve"> 16,14</w:t>
      </w:r>
      <w:r w:rsidR="00A64176" w:rsidRPr="004E122E">
        <w:rPr>
          <w:rFonts w:cs="Times New Roman"/>
          <w:sz w:val="28"/>
          <w:szCs w:val="28"/>
        </w:rPr>
        <w:t xml:space="preserve">% </w:t>
      </w:r>
      <w:r w:rsidR="00031640" w:rsidRPr="004E122E">
        <w:rPr>
          <w:rFonts w:cs="Times New Roman"/>
          <w:sz w:val="28"/>
          <w:szCs w:val="28"/>
        </w:rPr>
        <w:t>(</w:t>
      </w:r>
      <w:r w:rsidR="00A64176" w:rsidRPr="004E122E">
        <w:rPr>
          <w:rFonts w:cs="Times New Roman"/>
          <w:sz w:val="28"/>
          <w:szCs w:val="28"/>
          <w:lang w:val="en-US"/>
        </w:rPr>
        <w:t>n</w:t>
      </w:r>
      <w:r w:rsidR="00A64176" w:rsidRPr="004E122E">
        <w:rPr>
          <w:rFonts w:cs="Times New Roman"/>
          <w:sz w:val="28"/>
          <w:szCs w:val="28"/>
        </w:rPr>
        <w:t>=77</w:t>
      </w:r>
      <w:r w:rsidR="00031640" w:rsidRPr="004E122E">
        <w:rPr>
          <w:rFonts w:cs="Times New Roman"/>
          <w:sz w:val="28"/>
          <w:szCs w:val="28"/>
        </w:rPr>
        <w:t xml:space="preserve">) </w:t>
      </w:r>
      <w:r w:rsidR="00031640" w:rsidRPr="004E122E">
        <w:rPr>
          <w:rFonts w:cs="Times New Roman"/>
          <w:sz w:val="28"/>
          <w:szCs w:val="28"/>
        </w:rPr>
        <w:lastRenderedPageBreak/>
        <w:t xml:space="preserve">предпочитали введение домашнего хозяйства, так как имели </w:t>
      </w:r>
      <w:r w:rsidR="000F1825" w:rsidRPr="004E122E">
        <w:rPr>
          <w:rFonts w:cs="Times New Roman"/>
          <w:sz w:val="28"/>
          <w:szCs w:val="28"/>
        </w:rPr>
        <w:t>обеспечение и</w:t>
      </w:r>
      <w:r w:rsidR="00E3213D">
        <w:rPr>
          <w:rFonts w:cs="Times New Roman"/>
          <w:sz w:val="28"/>
          <w:szCs w:val="28"/>
        </w:rPr>
        <w:t xml:space="preserve"> поддержку со стороны семьи.</w:t>
      </w:r>
    </w:p>
    <w:p w14:paraId="33664D31" w14:textId="31270DCD" w:rsidR="00F754F4" w:rsidRPr="004E122E" w:rsidRDefault="00E3213D" w:rsidP="00C628A1">
      <w:pPr>
        <w:pStyle w:val="a5"/>
        <w:shd w:val="clear" w:color="auto" w:fill="auto"/>
        <w:spacing w:before="0" w:after="0" w:line="360" w:lineRule="auto"/>
        <w:ind w:right="60" w:firstLine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</w:t>
      </w:r>
    </w:p>
    <w:p w14:paraId="3F9BE41F" w14:textId="77777777" w:rsidR="0008365F" w:rsidRPr="004E122E" w:rsidRDefault="0008365F" w:rsidP="00D81DC1">
      <w:pPr>
        <w:pStyle w:val="a5"/>
        <w:shd w:val="clear" w:color="auto" w:fill="auto"/>
        <w:spacing w:before="30" w:line="360" w:lineRule="auto"/>
        <w:ind w:right="60" w:firstLine="0"/>
        <w:jc w:val="both"/>
        <w:rPr>
          <w:rFonts w:cs="Times New Roman"/>
          <w:sz w:val="28"/>
          <w:szCs w:val="28"/>
        </w:rPr>
        <w:sectPr w:rsidR="0008365F" w:rsidRPr="004E122E" w:rsidSect="00D4600E">
          <w:pgSz w:w="11905" w:h="16837"/>
          <w:pgMar w:top="1134" w:right="567" w:bottom="1134" w:left="1701" w:header="0" w:footer="6" w:gutter="0"/>
          <w:cols w:space="720"/>
          <w:noEndnote/>
          <w:docGrid w:linePitch="381"/>
        </w:sectPr>
      </w:pPr>
    </w:p>
    <w:p w14:paraId="05F987AA" w14:textId="512CB863" w:rsidR="00392232" w:rsidRPr="00F80ECB" w:rsidRDefault="004E122E" w:rsidP="00D81DC1">
      <w:pPr>
        <w:pStyle w:val="a5"/>
        <w:shd w:val="clear" w:color="auto" w:fill="auto"/>
        <w:spacing w:before="30" w:line="360" w:lineRule="auto"/>
        <w:ind w:right="60" w:firstLine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Таблица 3.3.</w:t>
      </w:r>
      <w:r w:rsidR="00F754F4" w:rsidRPr="004E122E">
        <w:rPr>
          <w:rFonts w:cs="Times New Roman"/>
          <w:sz w:val="28"/>
          <w:szCs w:val="28"/>
        </w:rPr>
        <w:t>2</w:t>
      </w:r>
      <w:r w:rsidR="005849C7" w:rsidRPr="004E122E">
        <w:rPr>
          <w:rFonts w:cs="Times New Roman"/>
          <w:sz w:val="28"/>
          <w:szCs w:val="28"/>
        </w:rPr>
        <w:t xml:space="preserve"> - Распределение женщин с физиологическим </w:t>
      </w:r>
      <w:proofErr w:type="spellStart"/>
      <w:r w:rsidR="005849C7" w:rsidRPr="004E122E">
        <w:rPr>
          <w:rFonts w:cs="Times New Roman"/>
          <w:sz w:val="28"/>
          <w:szCs w:val="28"/>
        </w:rPr>
        <w:t>климактерием</w:t>
      </w:r>
      <w:proofErr w:type="spellEnd"/>
      <w:r w:rsidR="005849C7" w:rsidRPr="004E122E">
        <w:rPr>
          <w:rFonts w:cs="Times New Roman"/>
          <w:sz w:val="28"/>
          <w:szCs w:val="28"/>
        </w:rPr>
        <w:t xml:space="preserve"> по характеру </w:t>
      </w:r>
      <w:r w:rsidR="005849C7" w:rsidRPr="00F80ECB">
        <w:rPr>
          <w:rFonts w:cs="Times New Roman"/>
          <w:sz w:val="28"/>
          <w:szCs w:val="28"/>
        </w:rPr>
        <w:t>трудовой деятельности</w:t>
      </w:r>
    </w:p>
    <w:tbl>
      <w:tblPr>
        <w:tblStyle w:val="aa"/>
        <w:tblW w:w="14709" w:type="dxa"/>
        <w:tblLayout w:type="fixed"/>
        <w:tblLook w:val="04A0" w:firstRow="1" w:lastRow="0" w:firstColumn="1" w:lastColumn="0" w:noHBand="0" w:noVBand="1"/>
      </w:tblPr>
      <w:tblGrid>
        <w:gridCol w:w="577"/>
        <w:gridCol w:w="3926"/>
        <w:gridCol w:w="992"/>
        <w:gridCol w:w="992"/>
        <w:gridCol w:w="992"/>
        <w:gridCol w:w="993"/>
        <w:gridCol w:w="992"/>
        <w:gridCol w:w="992"/>
        <w:gridCol w:w="992"/>
        <w:gridCol w:w="1134"/>
        <w:gridCol w:w="851"/>
        <w:gridCol w:w="1276"/>
      </w:tblGrid>
      <w:tr w:rsidR="007671FF" w:rsidRPr="00A61467" w14:paraId="6A141328" w14:textId="2AC2224E" w:rsidTr="007671FF">
        <w:trPr>
          <w:trHeight w:val="406"/>
        </w:trPr>
        <w:tc>
          <w:tcPr>
            <w:tcW w:w="577" w:type="dxa"/>
            <w:vMerge w:val="restart"/>
          </w:tcPr>
          <w:p w14:paraId="5983215D" w14:textId="77777777" w:rsidR="007671FF" w:rsidRPr="004E122E" w:rsidRDefault="007671FF" w:rsidP="0043443A">
            <w:pPr>
              <w:spacing w:after="0"/>
              <w:jc w:val="center"/>
            </w:pPr>
            <w:r w:rsidRPr="004E122E">
              <w:t>№</w:t>
            </w:r>
          </w:p>
          <w:p w14:paraId="7BAAAF10" w14:textId="70AA13F1" w:rsidR="007671FF" w:rsidRPr="004E122E" w:rsidRDefault="007671FF" w:rsidP="0043443A">
            <w:pPr>
              <w:spacing w:after="0"/>
              <w:jc w:val="center"/>
            </w:pPr>
            <w:r w:rsidRPr="004E122E">
              <w:t>пп</w:t>
            </w:r>
          </w:p>
        </w:tc>
        <w:tc>
          <w:tcPr>
            <w:tcW w:w="3926" w:type="dxa"/>
            <w:vMerge w:val="restart"/>
          </w:tcPr>
          <w:p w14:paraId="5E0B0274" w14:textId="47D37BA4" w:rsidR="007671FF" w:rsidRPr="004E122E" w:rsidRDefault="007671FF" w:rsidP="0008365F">
            <w:pPr>
              <w:spacing w:after="0"/>
              <w:jc w:val="center"/>
            </w:pPr>
            <w:r w:rsidRPr="004E122E">
              <w:t>Вид трудовой деятельности</w:t>
            </w:r>
          </w:p>
        </w:tc>
        <w:tc>
          <w:tcPr>
            <w:tcW w:w="3969" w:type="dxa"/>
            <w:gridSpan w:val="4"/>
          </w:tcPr>
          <w:p w14:paraId="6AF1031B" w14:textId="252CFC03" w:rsidR="007671FF" w:rsidRPr="004E122E" w:rsidRDefault="007671FF" w:rsidP="0008365F">
            <w:pPr>
              <w:spacing w:after="0"/>
              <w:jc w:val="center"/>
              <w:rPr>
                <w:lang w:val="ru-RU"/>
              </w:rPr>
            </w:pPr>
            <w:r w:rsidRPr="004E122E">
              <w:rPr>
                <w:lang w:val="ru-RU"/>
              </w:rPr>
              <w:t>Место проживания</w:t>
            </w:r>
          </w:p>
        </w:tc>
        <w:tc>
          <w:tcPr>
            <w:tcW w:w="1984" w:type="dxa"/>
            <w:gridSpan w:val="2"/>
            <w:vMerge w:val="restart"/>
          </w:tcPr>
          <w:p w14:paraId="0F313ADB" w14:textId="77777777" w:rsidR="007671FF" w:rsidRPr="004E122E" w:rsidRDefault="007671FF" w:rsidP="00A61467">
            <w:pPr>
              <w:spacing w:after="0"/>
              <w:jc w:val="center"/>
              <w:rPr>
                <w:lang w:val="ru-RU"/>
              </w:rPr>
            </w:pPr>
            <w:r w:rsidRPr="004E122E">
              <w:rPr>
                <w:lang w:val="ru-RU"/>
              </w:rPr>
              <w:t>Всего</w:t>
            </w:r>
          </w:p>
          <w:p w14:paraId="6EAB910A" w14:textId="77777777" w:rsidR="007671FF" w:rsidRPr="004E122E" w:rsidRDefault="007671FF">
            <w:pPr>
              <w:spacing w:after="160" w:line="259" w:lineRule="auto"/>
              <w:rPr>
                <w:lang w:val="ru-RU"/>
              </w:rPr>
            </w:pPr>
          </w:p>
          <w:p w14:paraId="234E7A7A" w14:textId="25E16164" w:rsidR="007671FF" w:rsidRPr="004E122E" w:rsidRDefault="007671FF" w:rsidP="00A61467">
            <w:pPr>
              <w:spacing w:after="0"/>
              <w:jc w:val="center"/>
              <w:rPr>
                <w:lang w:val="ru-RU"/>
              </w:rPr>
            </w:pPr>
          </w:p>
        </w:tc>
        <w:tc>
          <w:tcPr>
            <w:tcW w:w="2126" w:type="dxa"/>
            <w:gridSpan w:val="2"/>
            <w:vMerge w:val="restart"/>
          </w:tcPr>
          <w:p w14:paraId="708505C2" w14:textId="3A45D022" w:rsidR="007671FF" w:rsidRPr="004E122E" w:rsidRDefault="007671FF" w:rsidP="005849C7">
            <w:pPr>
              <w:spacing w:after="0"/>
              <w:jc w:val="center"/>
              <w:rPr>
                <w:lang w:val="ru-RU"/>
              </w:rPr>
            </w:pPr>
            <w:r w:rsidRPr="004E122E">
              <w:rPr>
                <w:lang w:val="ru-RU"/>
              </w:rPr>
              <w:t>Северный регион,</w:t>
            </w:r>
            <w:r w:rsidRPr="004E122E">
              <w:t xml:space="preserve"> n</w:t>
            </w:r>
            <w:r w:rsidRPr="004E122E">
              <w:rPr>
                <w:lang w:val="ru-RU"/>
              </w:rPr>
              <w:t>=346</w:t>
            </w:r>
          </w:p>
        </w:tc>
        <w:tc>
          <w:tcPr>
            <w:tcW w:w="2127" w:type="dxa"/>
            <w:gridSpan w:val="2"/>
            <w:vMerge w:val="restart"/>
          </w:tcPr>
          <w:p w14:paraId="56483A8D" w14:textId="514C6A64" w:rsidR="007671FF" w:rsidRPr="004E122E" w:rsidRDefault="007671FF" w:rsidP="0008365F">
            <w:pPr>
              <w:spacing w:after="0"/>
              <w:jc w:val="center"/>
              <w:rPr>
                <w:lang w:val="ru-RU"/>
              </w:rPr>
            </w:pPr>
            <w:r w:rsidRPr="004E122E">
              <w:rPr>
                <w:lang w:val="ru-RU"/>
              </w:rPr>
              <w:t xml:space="preserve">Южный регион, </w:t>
            </w:r>
            <w:r w:rsidRPr="004E122E">
              <w:t>n</w:t>
            </w:r>
            <w:r w:rsidRPr="004E122E">
              <w:rPr>
                <w:lang w:val="ru-RU"/>
              </w:rPr>
              <w:t>=131</w:t>
            </w:r>
          </w:p>
        </w:tc>
      </w:tr>
      <w:tr w:rsidR="007671FF" w:rsidRPr="00A61467" w14:paraId="6095EDE5" w14:textId="0DB9EAD2" w:rsidTr="007671FF">
        <w:trPr>
          <w:trHeight w:val="690"/>
        </w:trPr>
        <w:tc>
          <w:tcPr>
            <w:tcW w:w="577" w:type="dxa"/>
            <w:vMerge/>
          </w:tcPr>
          <w:p w14:paraId="452B2B72" w14:textId="77777777" w:rsidR="007671FF" w:rsidRPr="004E122E" w:rsidRDefault="007671FF" w:rsidP="0043443A">
            <w:pPr>
              <w:spacing w:after="0"/>
              <w:jc w:val="center"/>
            </w:pPr>
          </w:p>
        </w:tc>
        <w:tc>
          <w:tcPr>
            <w:tcW w:w="3926" w:type="dxa"/>
            <w:vMerge/>
          </w:tcPr>
          <w:p w14:paraId="242E99CB" w14:textId="77777777" w:rsidR="007671FF" w:rsidRPr="004E122E" w:rsidRDefault="007671FF" w:rsidP="0008365F">
            <w:pPr>
              <w:spacing w:after="0"/>
              <w:jc w:val="center"/>
            </w:pPr>
          </w:p>
        </w:tc>
        <w:tc>
          <w:tcPr>
            <w:tcW w:w="1984" w:type="dxa"/>
            <w:gridSpan w:val="2"/>
          </w:tcPr>
          <w:p w14:paraId="3021A5C7" w14:textId="77777777" w:rsidR="007671FF" w:rsidRPr="004E122E" w:rsidRDefault="007671FF" w:rsidP="005849C7">
            <w:pPr>
              <w:spacing w:after="0"/>
              <w:jc w:val="center"/>
              <w:rPr>
                <w:lang w:val="ru-RU"/>
              </w:rPr>
            </w:pPr>
            <w:r w:rsidRPr="004E122E">
              <w:t>Город</w:t>
            </w:r>
            <w:r w:rsidRPr="004E122E">
              <w:rPr>
                <w:lang w:val="ru-RU"/>
              </w:rPr>
              <w:t>,</w:t>
            </w:r>
          </w:p>
          <w:p w14:paraId="5B42EE12" w14:textId="15E19A5D" w:rsidR="007671FF" w:rsidRPr="004E122E" w:rsidRDefault="007671FF" w:rsidP="005849C7">
            <w:pPr>
              <w:spacing w:after="0"/>
              <w:jc w:val="center"/>
              <w:rPr>
                <w:lang w:val="ru-RU"/>
              </w:rPr>
            </w:pPr>
            <w:r w:rsidRPr="004E122E">
              <w:rPr>
                <w:lang w:val="ru-RU"/>
              </w:rPr>
              <w:t xml:space="preserve"> </w:t>
            </w:r>
            <w:r w:rsidRPr="004E122E">
              <w:t>n</w:t>
            </w:r>
            <w:r w:rsidRPr="004E122E">
              <w:rPr>
                <w:lang w:val="ru-RU"/>
              </w:rPr>
              <w:t>=247</w:t>
            </w:r>
          </w:p>
        </w:tc>
        <w:tc>
          <w:tcPr>
            <w:tcW w:w="1985" w:type="dxa"/>
            <w:gridSpan w:val="2"/>
          </w:tcPr>
          <w:p w14:paraId="7F6AB7CB" w14:textId="77777777" w:rsidR="007671FF" w:rsidRPr="004E122E" w:rsidRDefault="007671FF" w:rsidP="0008365F">
            <w:pPr>
              <w:spacing w:after="0"/>
              <w:jc w:val="center"/>
              <w:rPr>
                <w:lang w:val="ru-RU"/>
              </w:rPr>
            </w:pPr>
            <w:r w:rsidRPr="004E122E">
              <w:t>Село</w:t>
            </w:r>
            <w:r w:rsidRPr="004E122E">
              <w:rPr>
                <w:lang w:val="ru-RU"/>
              </w:rPr>
              <w:t>,</w:t>
            </w:r>
          </w:p>
          <w:p w14:paraId="31B40A19" w14:textId="57A8A2E6" w:rsidR="007671FF" w:rsidRPr="004E122E" w:rsidRDefault="007671FF" w:rsidP="005849C7">
            <w:pPr>
              <w:spacing w:after="0"/>
              <w:jc w:val="center"/>
              <w:rPr>
                <w:lang w:val="ru-RU"/>
              </w:rPr>
            </w:pPr>
            <w:r w:rsidRPr="004E122E">
              <w:t>n</w:t>
            </w:r>
            <w:r w:rsidRPr="004E122E">
              <w:rPr>
                <w:lang w:val="ru-RU"/>
              </w:rPr>
              <w:t>=230</w:t>
            </w:r>
          </w:p>
        </w:tc>
        <w:tc>
          <w:tcPr>
            <w:tcW w:w="1984" w:type="dxa"/>
            <w:gridSpan w:val="2"/>
            <w:vMerge/>
          </w:tcPr>
          <w:p w14:paraId="12613F20" w14:textId="77777777" w:rsidR="007671FF" w:rsidRPr="004E122E" w:rsidRDefault="007671FF" w:rsidP="00A61467">
            <w:pPr>
              <w:spacing w:after="0"/>
              <w:jc w:val="center"/>
              <w:rPr>
                <w:lang w:val="ru-RU"/>
              </w:rPr>
            </w:pPr>
          </w:p>
        </w:tc>
        <w:tc>
          <w:tcPr>
            <w:tcW w:w="2126" w:type="dxa"/>
            <w:gridSpan w:val="2"/>
            <w:vMerge/>
          </w:tcPr>
          <w:p w14:paraId="4B9FA2C6" w14:textId="01CF8D02" w:rsidR="007671FF" w:rsidRPr="004E122E" w:rsidRDefault="007671FF" w:rsidP="0008365F">
            <w:pPr>
              <w:spacing w:after="0"/>
              <w:jc w:val="center"/>
              <w:rPr>
                <w:lang w:val="ru-RU"/>
              </w:rPr>
            </w:pPr>
          </w:p>
        </w:tc>
        <w:tc>
          <w:tcPr>
            <w:tcW w:w="2127" w:type="dxa"/>
            <w:gridSpan w:val="2"/>
            <w:vMerge/>
          </w:tcPr>
          <w:p w14:paraId="46345461" w14:textId="77777777" w:rsidR="007671FF" w:rsidRPr="004E122E" w:rsidRDefault="007671FF" w:rsidP="0008365F">
            <w:pPr>
              <w:spacing w:after="0"/>
              <w:jc w:val="center"/>
              <w:rPr>
                <w:lang w:val="ru-RU"/>
              </w:rPr>
            </w:pPr>
          </w:p>
        </w:tc>
      </w:tr>
      <w:tr w:rsidR="007671FF" w:rsidRPr="00A61467" w14:paraId="2A0DF953" w14:textId="40BD43BC" w:rsidTr="007671FF">
        <w:trPr>
          <w:trHeight w:val="393"/>
        </w:trPr>
        <w:tc>
          <w:tcPr>
            <w:tcW w:w="577" w:type="dxa"/>
            <w:vMerge/>
          </w:tcPr>
          <w:p w14:paraId="48F775EE" w14:textId="052FFD86" w:rsidR="007671FF" w:rsidRPr="004E122E" w:rsidRDefault="007671FF" w:rsidP="0043443A">
            <w:pPr>
              <w:spacing w:after="0"/>
              <w:jc w:val="center"/>
            </w:pPr>
          </w:p>
        </w:tc>
        <w:tc>
          <w:tcPr>
            <w:tcW w:w="3926" w:type="dxa"/>
            <w:vMerge/>
          </w:tcPr>
          <w:p w14:paraId="58740B10" w14:textId="77777777" w:rsidR="007671FF" w:rsidRPr="004E122E" w:rsidRDefault="007671FF" w:rsidP="0008365F">
            <w:pPr>
              <w:spacing w:after="0"/>
              <w:jc w:val="center"/>
            </w:pPr>
          </w:p>
        </w:tc>
        <w:tc>
          <w:tcPr>
            <w:tcW w:w="992" w:type="dxa"/>
          </w:tcPr>
          <w:p w14:paraId="76D94937" w14:textId="1BEB1EE7" w:rsidR="007671FF" w:rsidRPr="004E122E" w:rsidRDefault="007671FF" w:rsidP="007671FF">
            <w:pPr>
              <w:spacing w:after="0"/>
              <w:jc w:val="center"/>
            </w:pPr>
            <w:r w:rsidRPr="004E122E">
              <w:t>n</w:t>
            </w:r>
          </w:p>
        </w:tc>
        <w:tc>
          <w:tcPr>
            <w:tcW w:w="992" w:type="dxa"/>
          </w:tcPr>
          <w:p w14:paraId="21FBFBCE" w14:textId="5DB4ED81" w:rsidR="007671FF" w:rsidRPr="004E122E" w:rsidRDefault="007671FF" w:rsidP="007671FF">
            <w:pPr>
              <w:spacing w:after="0"/>
              <w:jc w:val="center"/>
            </w:pPr>
            <w:r w:rsidRPr="004E122E">
              <w:t>%</w:t>
            </w:r>
          </w:p>
        </w:tc>
        <w:tc>
          <w:tcPr>
            <w:tcW w:w="992" w:type="dxa"/>
          </w:tcPr>
          <w:p w14:paraId="08DAAC1C" w14:textId="62C117E3" w:rsidR="007671FF" w:rsidRPr="004E122E" w:rsidRDefault="007671FF" w:rsidP="007671FF">
            <w:pPr>
              <w:spacing w:after="0"/>
              <w:jc w:val="center"/>
            </w:pPr>
            <w:r w:rsidRPr="004E122E">
              <w:t>n</w:t>
            </w:r>
          </w:p>
        </w:tc>
        <w:tc>
          <w:tcPr>
            <w:tcW w:w="993" w:type="dxa"/>
          </w:tcPr>
          <w:p w14:paraId="340838D2" w14:textId="24BE45D2" w:rsidR="007671FF" w:rsidRPr="004E122E" w:rsidRDefault="007671FF" w:rsidP="007671FF">
            <w:pPr>
              <w:spacing w:after="0"/>
              <w:jc w:val="center"/>
            </w:pPr>
            <w:r w:rsidRPr="004E122E">
              <w:t>%</w:t>
            </w:r>
          </w:p>
        </w:tc>
        <w:tc>
          <w:tcPr>
            <w:tcW w:w="992" w:type="dxa"/>
          </w:tcPr>
          <w:p w14:paraId="470983E0" w14:textId="4356FCC6" w:rsidR="007671FF" w:rsidRPr="004E122E" w:rsidRDefault="007671FF" w:rsidP="007671FF">
            <w:pPr>
              <w:spacing w:after="0"/>
              <w:jc w:val="center"/>
            </w:pPr>
            <w:r w:rsidRPr="004E122E">
              <w:t>n</w:t>
            </w:r>
          </w:p>
        </w:tc>
        <w:tc>
          <w:tcPr>
            <w:tcW w:w="992" w:type="dxa"/>
          </w:tcPr>
          <w:p w14:paraId="757D15CC" w14:textId="7B4CE039" w:rsidR="007671FF" w:rsidRPr="004E122E" w:rsidRDefault="007671FF" w:rsidP="007671FF">
            <w:pPr>
              <w:spacing w:after="0"/>
              <w:jc w:val="center"/>
            </w:pPr>
            <w:r w:rsidRPr="004E122E">
              <w:t>%</w:t>
            </w:r>
          </w:p>
        </w:tc>
        <w:tc>
          <w:tcPr>
            <w:tcW w:w="992" w:type="dxa"/>
          </w:tcPr>
          <w:p w14:paraId="3ACE4DE3" w14:textId="49023A22" w:rsidR="007671FF" w:rsidRPr="004E122E" w:rsidRDefault="007671FF" w:rsidP="007671FF">
            <w:pPr>
              <w:spacing w:after="0"/>
              <w:jc w:val="center"/>
            </w:pPr>
            <w:r w:rsidRPr="004E122E">
              <w:t>n</w:t>
            </w:r>
          </w:p>
        </w:tc>
        <w:tc>
          <w:tcPr>
            <w:tcW w:w="1134" w:type="dxa"/>
          </w:tcPr>
          <w:p w14:paraId="2C45B90E" w14:textId="3B735D57" w:rsidR="007671FF" w:rsidRPr="004E122E" w:rsidRDefault="007671FF" w:rsidP="007671FF">
            <w:pPr>
              <w:spacing w:after="0"/>
              <w:jc w:val="center"/>
            </w:pPr>
            <w:r w:rsidRPr="004E122E">
              <w:t>%</w:t>
            </w:r>
          </w:p>
        </w:tc>
        <w:tc>
          <w:tcPr>
            <w:tcW w:w="851" w:type="dxa"/>
          </w:tcPr>
          <w:p w14:paraId="6976B462" w14:textId="53D09C1C" w:rsidR="007671FF" w:rsidRPr="004E122E" w:rsidRDefault="007671FF" w:rsidP="005849C7">
            <w:pPr>
              <w:spacing w:after="0"/>
              <w:jc w:val="center"/>
            </w:pPr>
            <w:r w:rsidRPr="004E122E">
              <w:t>n</w:t>
            </w:r>
          </w:p>
        </w:tc>
        <w:tc>
          <w:tcPr>
            <w:tcW w:w="1276" w:type="dxa"/>
          </w:tcPr>
          <w:p w14:paraId="5AE5000C" w14:textId="0501BF48" w:rsidR="007671FF" w:rsidRPr="004E122E" w:rsidRDefault="007671FF" w:rsidP="005849C7">
            <w:pPr>
              <w:spacing w:after="0"/>
              <w:jc w:val="center"/>
            </w:pPr>
            <w:r w:rsidRPr="004E122E">
              <w:t>%</w:t>
            </w:r>
          </w:p>
        </w:tc>
      </w:tr>
      <w:tr w:rsidR="007671FF" w:rsidRPr="00A61467" w14:paraId="56097F25" w14:textId="4E7FD77B" w:rsidTr="007671FF">
        <w:tc>
          <w:tcPr>
            <w:tcW w:w="577" w:type="dxa"/>
          </w:tcPr>
          <w:p w14:paraId="1F2FD9E6" w14:textId="173B1620" w:rsidR="007671FF" w:rsidRPr="004E122E" w:rsidRDefault="007671FF" w:rsidP="0043443A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4E122E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3926" w:type="dxa"/>
          </w:tcPr>
          <w:p w14:paraId="09C70368" w14:textId="50CC9168" w:rsidR="007671FF" w:rsidRPr="004E122E" w:rsidRDefault="007671FF" w:rsidP="0008365F">
            <w:pPr>
              <w:pStyle w:val="a5"/>
              <w:shd w:val="clear" w:color="auto" w:fill="auto"/>
              <w:spacing w:before="30" w:after="0" w:line="360" w:lineRule="auto"/>
              <w:ind w:right="60" w:firstLine="0"/>
              <w:jc w:val="both"/>
              <w:rPr>
                <w:rFonts w:cs="Times New Roman"/>
                <w:sz w:val="28"/>
                <w:szCs w:val="28"/>
              </w:rPr>
            </w:pPr>
            <w:r w:rsidRPr="004E122E">
              <w:rPr>
                <w:rFonts w:cs="Times New Roman"/>
                <w:sz w:val="28"/>
                <w:szCs w:val="28"/>
              </w:rPr>
              <w:t>Рабочие</w:t>
            </w:r>
          </w:p>
        </w:tc>
        <w:tc>
          <w:tcPr>
            <w:tcW w:w="992" w:type="dxa"/>
          </w:tcPr>
          <w:p w14:paraId="32DA5EC2" w14:textId="6593DDCA" w:rsidR="007671FF" w:rsidRPr="004E122E" w:rsidRDefault="007671FF" w:rsidP="007671FF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4E122E">
              <w:rPr>
                <w:rFonts w:cs="Times New Roman"/>
                <w:sz w:val="28"/>
                <w:szCs w:val="28"/>
              </w:rPr>
              <w:t>85</w:t>
            </w:r>
          </w:p>
        </w:tc>
        <w:tc>
          <w:tcPr>
            <w:tcW w:w="992" w:type="dxa"/>
          </w:tcPr>
          <w:p w14:paraId="42E7CFF8" w14:textId="73E8E884" w:rsidR="007671FF" w:rsidRPr="004E122E" w:rsidRDefault="007671FF" w:rsidP="007671FF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4E122E">
              <w:rPr>
                <w:rFonts w:cs="Times New Roman"/>
                <w:sz w:val="28"/>
                <w:szCs w:val="28"/>
              </w:rPr>
              <w:t>17,8</w:t>
            </w:r>
          </w:p>
        </w:tc>
        <w:tc>
          <w:tcPr>
            <w:tcW w:w="992" w:type="dxa"/>
          </w:tcPr>
          <w:p w14:paraId="7E72183B" w14:textId="74B06B5E" w:rsidR="007671FF" w:rsidRPr="004E122E" w:rsidRDefault="007671FF" w:rsidP="007671FF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4E122E">
              <w:rPr>
                <w:rFonts w:cs="Times New Roman"/>
                <w:sz w:val="28"/>
                <w:szCs w:val="28"/>
              </w:rPr>
              <w:t>41</w:t>
            </w:r>
          </w:p>
        </w:tc>
        <w:tc>
          <w:tcPr>
            <w:tcW w:w="993" w:type="dxa"/>
          </w:tcPr>
          <w:p w14:paraId="19F3C394" w14:textId="492D07C3" w:rsidR="007671FF" w:rsidRPr="004E122E" w:rsidRDefault="007671FF" w:rsidP="007671FF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4E122E">
              <w:rPr>
                <w:rFonts w:cs="Times New Roman"/>
                <w:sz w:val="28"/>
                <w:szCs w:val="28"/>
              </w:rPr>
              <w:t>8,6</w:t>
            </w:r>
          </w:p>
        </w:tc>
        <w:tc>
          <w:tcPr>
            <w:tcW w:w="992" w:type="dxa"/>
          </w:tcPr>
          <w:p w14:paraId="05184949" w14:textId="7B2C0BD9" w:rsidR="007671FF" w:rsidRPr="004E122E" w:rsidRDefault="007671FF" w:rsidP="007671FF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4E122E">
              <w:rPr>
                <w:rFonts w:cs="Times New Roman"/>
                <w:sz w:val="28"/>
                <w:szCs w:val="28"/>
              </w:rPr>
              <w:t>126</w:t>
            </w:r>
          </w:p>
        </w:tc>
        <w:tc>
          <w:tcPr>
            <w:tcW w:w="992" w:type="dxa"/>
          </w:tcPr>
          <w:p w14:paraId="4093E19B" w14:textId="4F42E7FD" w:rsidR="007671FF" w:rsidRPr="004E122E" w:rsidRDefault="007671FF" w:rsidP="007671FF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4E122E">
              <w:rPr>
                <w:rFonts w:cs="Times New Roman"/>
                <w:sz w:val="28"/>
                <w:szCs w:val="28"/>
              </w:rPr>
              <w:t>26,4</w:t>
            </w:r>
          </w:p>
        </w:tc>
        <w:tc>
          <w:tcPr>
            <w:tcW w:w="992" w:type="dxa"/>
          </w:tcPr>
          <w:p w14:paraId="5FA5C038" w14:textId="243C83AA" w:rsidR="007671FF" w:rsidRPr="004E122E" w:rsidRDefault="007671FF" w:rsidP="007671FF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4E122E">
              <w:rPr>
                <w:rFonts w:cs="Times New Roman"/>
                <w:sz w:val="28"/>
                <w:szCs w:val="28"/>
              </w:rPr>
              <w:t>94</w:t>
            </w:r>
          </w:p>
        </w:tc>
        <w:tc>
          <w:tcPr>
            <w:tcW w:w="1134" w:type="dxa"/>
          </w:tcPr>
          <w:p w14:paraId="527E94F2" w14:textId="257BD3FE" w:rsidR="007671FF" w:rsidRPr="004E122E" w:rsidRDefault="007671FF" w:rsidP="007671FF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4E122E">
              <w:rPr>
                <w:rFonts w:cs="Times New Roman"/>
                <w:sz w:val="28"/>
                <w:szCs w:val="28"/>
              </w:rPr>
              <w:t>19,7</w:t>
            </w:r>
          </w:p>
        </w:tc>
        <w:tc>
          <w:tcPr>
            <w:tcW w:w="851" w:type="dxa"/>
          </w:tcPr>
          <w:p w14:paraId="3DBC10AF" w14:textId="4F213783" w:rsidR="007671FF" w:rsidRPr="004E122E" w:rsidRDefault="007671FF" w:rsidP="005849C7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4E122E">
              <w:rPr>
                <w:rFonts w:cs="Times New Roman"/>
                <w:sz w:val="28"/>
                <w:szCs w:val="28"/>
              </w:rPr>
              <w:t>32</w:t>
            </w:r>
          </w:p>
        </w:tc>
        <w:tc>
          <w:tcPr>
            <w:tcW w:w="1276" w:type="dxa"/>
          </w:tcPr>
          <w:p w14:paraId="6DE75160" w14:textId="1A80831A" w:rsidR="007671FF" w:rsidRPr="004E122E" w:rsidRDefault="007671FF" w:rsidP="005849C7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4E122E">
              <w:rPr>
                <w:rFonts w:cs="Times New Roman"/>
                <w:sz w:val="28"/>
                <w:szCs w:val="28"/>
              </w:rPr>
              <w:t>6,7</w:t>
            </w:r>
          </w:p>
        </w:tc>
      </w:tr>
      <w:tr w:rsidR="007671FF" w:rsidRPr="00A61467" w14:paraId="442CBB44" w14:textId="23CD9162" w:rsidTr="007671FF">
        <w:tc>
          <w:tcPr>
            <w:tcW w:w="577" w:type="dxa"/>
          </w:tcPr>
          <w:p w14:paraId="455F99BD" w14:textId="2D73C0F7" w:rsidR="007671FF" w:rsidRPr="004E122E" w:rsidRDefault="007671FF" w:rsidP="0043443A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4E122E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3926" w:type="dxa"/>
          </w:tcPr>
          <w:p w14:paraId="7F99C5B1" w14:textId="4CBE86B7" w:rsidR="007671FF" w:rsidRPr="004E122E" w:rsidRDefault="007671FF" w:rsidP="0008365F">
            <w:pPr>
              <w:pStyle w:val="a5"/>
              <w:shd w:val="clear" w:color="auto" w:fill="auto"/>
              <w:spacing w:before="30" w:after="0" w:line="360" w:lineRule="auto"/>
              <w:ind w:right="60" w:firstLine="0"/>
              <w:jc w:val="both"/>
              <w:rPr>
                <w:rFonts w:cs="Times New Roman"/>
                <w:sz w:val="28"/>
                <w:szCs w:val="28"/>
              </w:rPr>
            </w:pPr>
            <w:r w:rsidRPr="004E122E">
              <w:rPr>
                <w:rFonts w:cs="Times New Roman"/>
                <w:sz w:val="28"/>
                <w:szCs w:val="28"/>
              </w:rPr>
              <w:t>Служащие</w:t>
            </w:r>
          </w:p>
        </w:tc>
        <w:tc>
          <w:tcPr>
            <w:tcW w:w="992" w:type="dxa"/>
          </w:tcPr>
          <w:p w14:paraId="494215EE" w14:textId="0C8BF53C" w:rsidR="007671FF" w:rsidRPr="004E122E" w:rsidRDefault="007671FF" w:rsidP="007671FF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4E122E">
              <w:rPr>
                <w:rFonts w:cs="Times New Roman"/>
                <w:sz w:val="28"/>
                <w:szCs w:val="28"/>
              </w:rPr>
              <w:t>49</w:t>
            </w:r>
          </w:p>
        </w:tc>
        <w:tc>
          <w:tcPr>
            <w:tcW w:w="992" w:type="dxa"/>
          </w:tcPr>
          <w:p w14:paraId="25F1CDE4" w14:textId="758CAE3A" w:rsidR="007671FF" w:rsidRPr="004E122E" w:rsidRDefault="007671FF" w:rsidP="007671FF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4E122E">
              <w:rPr>
                <w:rFonts w:cs="Times New Roman"/>
                <w:sz w:val="28"/>
                <w:szCs w:val="28"/>
              </w:rPr>
              <w:t>10,3</w:t>
            </w:r>
          </w:p>
        </w:tc>
        <w:tc>
          <w:tcPr>
            <w:tcW w:w="992" w:type="dxa"/>
          </w:tcPr>
          <w:p w14:paraId="07502441" w14:textId="704BA9BA" w:rsidR="007671FF" w:rsidRPr="004E122E" w:rsidRDefault="007671FF" w:rsidP="007671FF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4E122E">
              <w:rPr>
                <w:rFonts w:cs="Times New Roman"/>
                <w:sz w:val="28"/>
                <w:szCs w:val="28"/>
              </w:rPr>
              <w:t>34</w:t>
            </w:r>
          </w:p>
        </w:tc>
        <w:tc>
          <w:tcPr>
            <w:tcW w:w="993" w:type="dxa"/>
          </w:tcPr>
          <w:p w14:paraId="1AEABD1E" w14:textId="26305066" w:rsidR="007671FF" w:rsidRPr="004E122E" w:rsidRDefault="007671FF" w:rsidP="007671FF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4E122E">
              <w:rPr>
                <w:rFonts w:cs="Times New Roman"/>
                <w:sz w:val="28"/>
                <w:szCs w:val="28"/>
              </w:rPr>
              <w:t>7,1</w:t>
            </w:r>
          </w:p>
        </w:tc>
        <w:tc>
          <w:tcPr>
            <w:tcW w:w="992" w:type="dxa"/>
          </w:tcPr>
          <w:p w14:paraId="2CF6EF67" w14:textId="63CF6E74" w:rsidR="007671FF" w:rsidRPr="004E122E" w:rsidRDefault="007671FF" w:rsidP="007671FF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4E122E">
              <w:rPr>
                <w:rFonts w:cs="Times New Roman"/>
                <w:sz w:val="28"/>
                <w:szCs w:val="28"/>
              </w:rPr>
              <w:t>83</w:t>
            </w:r>
          </w:p>
        </w:tc>
        <w:tc>
          <w:tcPr>
            <w:tcW w:w="992" w:type="dxa"/>
          </w:tcPr>
          <w:p w14:paraId="44A42EA7" w14:textId="54CAA35C" w:rsidR="007671FF" w:rsidRPr="004E122E" w:rsidRDefault="007671FF" w:rsidP="007671FF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4E122E">
              <w:rPr>
                <w:rFonts w:cs="Times New Roman"/>
                <w:sz w:val="28"/>
                <w:szCs w:val="28"/>
              </w:rPr>
              <w:t>17,4</w:t>
            </w:r>
          </w:p>
        </w:tc>
        <w:tc>
          <w:tcPr>
            <w:tcW w:w="992" w:type="dxa"/>
          </w:tcPr>
          <w:p w14:paraId="7E2EA767" w14:textId="23A323E1" w:rsidR="007671FF" w:rsidRPr="004E122E" w:rsidRDefault="007671FF" w:rsidP="007671FF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4E122E">
              <w:rPr>
                <w:rFonts w:cs="Times New Roman"/>
                <w:sz w:val="28"/>
                <w:szCs w:val="28"/>
              </w:rPr>
              <w:t>67</w:t>
            </w:r>
          </w:p>
        </w:tc>
        <w:tc>
          <w:tcPr>
            <w:tcW w:w="1134" w:type="dxa"/>
          </w:tcPr>
          <w:p w14:paraId="5EB98ED4" w14:textId="4F324F64" w:rsidR="007671FF" w:rsidRPr="004E122E" w:rsidRDefault="007671FF" w:rsidP="007671FF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4E122E">
              <w:rPr>
                <w:rFonts w:cs="Times New Roman"/>
                <w:sz w:val="28"/>
                <w:szCs w:val="28"/>
              </w:rPr>
              <w:t>14,0</w:t>
            </w:r>
          </w:p>
        </w:tc>
        <w:tc>
          <w:tcPr>
            <w:tcW w:w="851" w:type="dxa"/>
          </w:tcPr>
          <w:p w14:paraId="12E58650" w14:textId="799017F9" w:rsidR="007671FF" w:rsidRPr="004E122E" w:rsidRDefault="007671FF" w:rsidP="005849C7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4E122E">
              <w:rPr>
                <w:rFonts w:cs="Times New Roman"/>
                <w:sz w:val="28"/>
                <w:szCs w:val="28"/>
              </w:rPr>
              <w:t>16</w:t>
            </w:r>
          </w:p>
        </w:tc>
        <w:tc>
          <w:tcPr>
            <w:tcW w:w="1276" w:type="dxa"/>
          </w:tcPr>
          <w:p w14:paraId="51817633" w14:textId="10502060" w:rsidR="007671FF" w:rsidRPr="004E122E" w:rsidRDefault="007671FF" w:rsidP="00092695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4E122E">
              <w:rPr>
                <w:rFonts w:cs="Times New Roman"/>
                <w:sz w:val="28"/>
                <w:szCs w:val="28"/>
              </w:rPr>
              <w:t>3,4</w:t>
            </w:r>
          </w:p>
        </w:tc>
      </w:tr>
      <w:tr w:rsidR="007671FF" w:rsidRPr="00A61467" w14:paraId="5D303867" w14:textId="77777777" w:rsidTr="007671FF">
        <w:tc>
          <w:tcPr>
            <w:tcW w:w="577" w:type="dxa"/>
          </w:tcPr>
          <w:p w14:paraId="415FACE8" w14:textId="476CF169" w:rsidR="007671FF" w:rsidRPr="004E122E" w:rsidRDefault="007671FF" w:rsidP="0043443A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4E122E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3926" w:type="dxa"/>
          </w:tcPr>
          <w:p w14:paraId="0E790C90" w14:textId="56FBE92D" w:rsidR="007671FF" w:rsidRPr="004E122E" w:rsidRDefault="007671FF" w:rsidP="0008365F">
            <w:pPr>
              <w:pStyle w:val="a5"/>
              <w:shd w:val="clear" w:color="auto" w:fill="auto"/>
              <w:spacing w:before="30" w:after="0" w:line="360" w:lineRule="auto"/>
              <w:ind w:right="60" w:firstLine="0"/>
              <w:jc w:val="both"/>
              <w:rPr>
                <w:rFonts w:cs="Times New Roman"/>
                <w:sz w:val="28"/>
                <w:szCs w:val="28"/>
              </w:rPr>
            </w:pPr>
            <w:r w:rsidRPr="004E122E">
              <w:rPr>
                <w:rFonts w:cs="Times New Roman"/>
                <w:sz w:val="28"/>
                <w:szCs w:val="28"/>
              </w:rPr>
              <w:t>Частные предприниматели</w:t>
            </w:r>
          </w:p>
        </w:tc>
        <w:tc>
          <w:tcPr>
            <w:tcW w:w="992" w:type="dxa"/>
          </w:tcPr>
          <w:p w14:paraId="618B4181" w14:textId="0D18E49B" w:rsidR="007671FF" w:rsidRPr="004E122E" w:rsidRDefault="007671FF" w:rsidP="007671FF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4E122E">
              <w:rPr>
                <w:rFonts w:cs="Times New Roman"/>
                <w:sz w:val="28"/>
                <w:szCs w:val="28"/>
              </w:rPr>
              <w:t>63</w:t>
            </w:r>
          </w:p>
        </w:tc>
        <w:tc>
          <w:tcPr>
            <w:tcW w:w="992" w:type="dxa"/>
          </w:tcPr>
          <w:p w14:paraId="365CD538" w14:textId="0F06B832" w:rsidR="007671FF" w:rsidRPr="004E122E" w:rsidRDefault="007671FF" w:rsidP="007671FF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4E122E">
              <w:rPr>
                <w:rFonts w:cs="Times New Roman"/>
                <w:sz w:val="28"/>
                <w:szCs w:val="28"/>
              </w:rPr>
              <w:t>13,2</w:t>
            </w:r>
          </w:p>
        </w:tc>
        <w:tc>
          <w:tcPr>
            <w:tcW w:w="992" w:type="dxa"/>
          </w:tcPr>
          <w:p w14:paraId="226C99A4" w14:textId="0FD51E40" w:rsidR="007671FF" w:rsidRPr="004E122E" w:rsidRDefault="007671FF" w:rsidP="007671FF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4E122E">
              <w:rPr>
                <w:rFonts w:cs="Times New Roman"/>
                <w:sz w:val="28"/>
                <w:szCs w:val="28"/>
              </w:rPr>
              <w:t>57</w:t>
            </w:r>
          </w:p>
        </w:tc>
        <w:tc>
          <w:tcPr>
            <w:tcW w:w="993" w:type="dxa"/>
          </w:tcPr>
          <w:p w14:paraId="3B4EE951" w14:textId="7DF626AF" w:rsidR="007671FF" w:rsidRPr="004E122E" w:rsidRDefault="007671FF" w:rsidP="007671FF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4E122E">
              <w:rPr>
                <w:rFonts w:cs="Times New Roman"/>
                <w:sz w:val="28"/>
                <w:szCs w:val="28"/>
              </w:rPr>
              <w:t>11,9</w:t>
            </w:r>
          </w:p>
        </w:tc>
        <w:tc>
          <w:tcPr>
            <w:tcW w:w="992" w:type="dxa"/>
          </w:tcPr>
          <w:p w14:paraId="4D503052" w14:textId="27CD4444" w:rsidR="007671FF" w:rsidRPr="004E122E" w:rsidRDefault="007671FF" w:rsidP="007671FF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4E122E">
              <w:rPr>
                <w:rFonts w:cs="Times New Roman"/>
                <w:sz w:val="28"/>
                <w:szCs w:val="28"/>
              </w:rPr>
              <w:t>120</w:t>
            </w:r>
          </w:p>
        </w:tc>
        <w:tc>
          <w:tcPr>
            <w:tcW w:w="992" w:type="dxa"/>
          </w:tcPr>
          <w:p w14:paraId="25AEA942" w14:textId="7CE9E113" w:rsidR="007671FF" w:rsidRPr="004E122E" w:rsidRDefault="007671FF" w:rsidP="007671FF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4E122E">
              <w:rPr>
                <w:rFonts w:cs="Times New Roman"/>
                <w:sz w:val="28"/>
                <w:szCs w:val="28"/>
              </w:rPr>
              <w:t>25,1</w:t>
            </w:r>
          </w:p>
        </w:tc>
        <w:tc>
          <w:tcPr>
            <w:tcW w:w="992" w:type="dxa"/>
          </w:tcPr>
          <w:p w14:paraId="5D599FDE" w14:textId="1D216865" w:rsidR="007671FF" w:rsidRPr="004E122E" w:rsidRDefault="007671FF" w:rsidP="007671FF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4E122E">
              <w:rPr>
                <w:rFonts w:cs="Times New Roman"/>
                <w:sz w:val="28"/>
                <w:szCs w:val="28"/>
              </w:rPr>
              <w:t>89</w:t>
            </w:r>
          </w:p>
        </w:tc>
        <w:tc>
          <w:tcPr>
            <w:tcW w:w="1134" w:type="dxa"/>
          </w:tcPr>
          <w:p w14:paraId="5256E083" w14:textId="4204B390" w:rsidR="007671FF" w:rsidRPr="004E122E" w:rsidRDefault="007671FF" w:rsidP="007671FF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4E122E">
              <w:rPr>
                <w:rFonts w:cs="Times New Roman"/>
                <w:sz w:val="28"/>
                <w:szCs w:val="28"/>
              </w:rPr>
              <w:t>18,7</w:t>
            </w:r>
          </w:p>
        </w:tc>
        <w:tc>
          <w:tcPr>
            <w:tcW w:w="851" w:type="dxa"/>
          </w:tcPr>
          <w:p w14:paraId="69EFEBC3" w14:textId="49698410" w:rsidR="007671FF" w:rsidRPr="004E122E" w:rsidRDefault="007671FF" w:rsidP="005849C7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4E122E">
              <w:rPr>
                <w:rFonts w:cs="Times New Roman"/>
                <w:sz w:val="28"/>
                <w:szCs w:val="28"/>
              </w:rPr>
              <w:t>31</w:t>
            </w:r>
          </w:p>
        </w:tc>
        <w:tc>
          <w:tcPr>
            <w:tcW w:w="1276" w:type="dxa"/>
          </w:tcPr>
          <w:p w14:paraId="34348071" w14:textId="6FFC311A" w:rsidR="007671FF" w:rsidRPr="004E122E" w:rsidRDefault="007671FF" w:rsidP="00092695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4E122E">
              <w:rPr>
                <w:rFonts w:cs="Times New Roman"/>
                <w:sz w:val="28"/>
                <w:szCs w:val="28"/>
              </w:rPr>
              <w:t>6,4</w:t>
            </w:r>
          </w:p>
        </w:tc>
      </w:tr>
      <w:tr w:rsidR="007671FF" w:rsidRPr="00A61467" w14:paraId="3D862F28" w14:textId="77777777" w:rsidTr="007671FF">
        <w:tc>
          <w:tcPr>
            <w:tcW w:w="577" w:type="dxa"/>
          </w:tcPr>
          <w:p w14:paraId="6EA6151A" w14:textId="36DF3706" w:rsidR="007671FF" w:rsidRPr="004E122E" w:rsidRDefault="007671FF" w:rsidP="0043443A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4E122E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3926" w:type="dxa"/>
          </w:tcPr>
          <w:p w14:paraId="74847629" w14:textId="3E9F34D6" w:rsidR="007671FF" w:rsidRPr="004E122E" w:rsidRDefault="007671FF" w:rsidP="007671FF">
            <w:pPr>
              <w:pStyle w:val="a5"/>
              <w:shd w:val="clear" w:color="auto" w:fill="auto"/>
              <w:spacing w:before="0" w:after="0" w:line="276" w:lineRule="auto"/>
              <w:ind w:right="60" w:firstLine="0"/>
              <w:jc w:val="both"/>
              <w:rPr>
                <w:rFonts w:cs="Times New Roman"/>
                <w:sz w:val="28"/>
                <w:szCs w:val="28"/>
              </w:rPr>
            </w:pPr>
            <w:r w:rsidRPr="004E122E">
              <w:rPr>
                <w:rFonts w:cs="Times New Roman"/>
                <w:sz w:val="28"/>
                <w:szCs w:val="28"/>
              </w:rPr>
              <w:t>Сельско-хозяйственные работники</w:t>
            </w:r>
          </w:p>
        </w:tc>
        <w:tc>
          <w:tcPr>
            <w:tcW w:w="992" w:type="dxa"/>
          </w:tcPr>
          <w:p w14:paraId="017BEA00" w14:textId="1A98EF34" w:rsidR="007671FF" w:rsidRPr="004E122E" w:rsidRDefault="007671FF" w:rsidP="007671FF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4E122E">
              <w:rPr>
                <w:rFonts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14:paraId="09CCAB24" w14:textId="781D4C7E" w:rsidR="007671FF" w:rsidRPr="004E122E" w:rsidRDefault="007671FF" w:rsidP="007671FF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4E122E">
              <w:rPr>
                <w:rFonts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14:paraId="0BCE2CD8" w14:textId="170C7D3B" w:rsidR="007671FF" w:rsidRPr="004E122E" w:rsidRDefault="007671FF" w:rsidP="007671FF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4E122E">
              <w:rPr>
                <w:rFonts w:cs="Times New Roman"/>
                <w:sz w:val="28"/>
                <w:szCs w:val="28"/>
              </w:rPr>
              <w:t>37</w:t>
            </w:r>
          </w:p>
        </w:tc>
        <w:tc>
          <w:tcPr>
            <w:tcW w:w="993" w:type="dxa"/>
          </w:tcPr>
          <w:p w14:paraId="7F9B1240" w14:textId="552CF2DC" w:rsidR="007671FF" w:rsidRPr="004E122E" w:rsidRDefault="007671FF" w:rsidP="007671FF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4E122E">
              <w:rPr>
                <w:rFonts w:cs="Times New Roman"/>
                <w:sz w:val="28"/>
                <w:szCs w:val="28"/>
              </w:rPr>
              <w:t>7,8</w:t>
            </w:r>
          </w:p>
        </w:tc>
        <w:tc>
          <w:tcPr>
            <w:tcW w:w="992" w:type="dxa"/>
          </w:tcPr>
          <w:p w14:paraId="1E4E4DC5" w14:textId="08C09C4E" w:rsidR="007671FF" w:rsidRPr="004E122E" w:rsidRDefault="007671FF" w:rsidP="007671FF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4E122E">
              <w:rPr>
                <w:rFonts w:cs="Times New Roman"/>
                <w:sz w:val="28"/>
                <w:szCs w:val="28"/>
              </w:rPr>
              <w:t>37</w:t>
            </w:r>
          </w:p>
        </w:tc>
        <w:tc>
          <w:tcPr>
            <w:tcW w:w="992" w:type="dxa"/>
          </w:tcPr>
          <w:p w14:paraId="52B9814E" w14:textId="336CA23E" w:rsidR="007671FF" w:rsidRPr="004E122E" w:rsidRDefault="007671FF" w:rsidP="007671FF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4E122E">
              <w:rPr>
                <w:rFonts w:cs="Times New Roman"/>
                <w:sz w:val="28"/>
                <w:szCs w:val="28"/>
              </w:rPr>
              <w:t>7,8</w:t>
            </w:r>
          </w:p>
        </w:tc>
        <w:tc>
          <w:tcPr>
            <w:tcW w:w="992" w:type="dxa"/>
          </w:tcPr>
          <w:p w14:paraId="7B181725" w14:textId="4384A4F7" w:rsidR="007671FF" w:rsidRPr="004E122E" w:rsidRDefault="007671FF" w:rsidP="007671FF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4E122E">
              <w:rPr>
                <w:rFonts w:cs="Times New Roman"/>
                <w:sz w:val="28"/>
                <w:szCs w:val="28"/>
              </w:rPr>
              <w:t>23</w:t>
            </w:r>
          </w:p>
        </w:tc>
        <w:tc>
          <w:tcPr>
            <w:tcW w:w="1134" w:type="dxa"/>
          </w:tcPr>
          <w:p w14:paraId="663CF2A1" w14:textId="66304958" w:rsidR="007671FF" w:rsidRPr="004E122E" w:rsidRDefault="007671FF" w:rsidP="007671FF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4E122E">
              <w:rPr>
                <w:rFonts w:cs="Times New Roman"/>
                <w:sz w:val="28"/>
                <w:szCs w:val="28"/>
              </w:rPr>
              <w:t>4,8</w:t>
            </w:r>
          </w:p>
        </w:tc>
        <w:tc>
          <w:tcPr>
            <w:tcW w:w="851" w:type="dxa"/>
          </w:tcPr>
          <w:p w14:paraId="4B3504FF" w14:textId="657AA44F" w:rsidR="007671FF" w:rsidRPr="004E122E" w:rsidRDefault="007671FF" w:rsidP="005849C7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4E122E">
              <w:rPr>
                <w:rFonts w:cs="Times New Roman"/>
                <w:sz w:val="28"/>
                <w:szCs w:val="28"/>
              </w:rPr>
              <w:t>14</w:t>
            </w:r>
          </w:p>
        </w:tc>
        <w:tc>
          <w:tcPr>
            <w:tcW w:w="1276" w:type="dxa"/>
          </w:tcPr>
          <w:p w14:paraId="4C0D83CD" w14:textId="2CFE67C2" w:rsidR="007671FF" w:rsidRPr="004E122E" w:rsidRDefault="007671FF" w:rsidP="00092695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4E122E">
              <w:rPr>
                <w:rFonts w:cs="Times New Roman"/>
                <w:sz w:val="28"/>
                <w:szCs w:val="28"/>
              </w:rPr>
              <w:t>3,0</w:t>
            </w:r>
          </w:p>
        </w:tc>
      </w:tr>
      <w:tr w:rsidR="007671FF" w:rsidRPr="00A61467" w14:paraId="73CA76E0" w14:textId="57C82995" w:rsidTr="007671FF">
        <w:tc>
          <w:tcPr>
            <w:tcW w:w="577" w:type="dxa"/>
          </w:tcPr>
          <w:p w14:paraId="0318F666" w14:textId="2C4EA7D7" w:rsidR="007671FF" w:rsidRPr="004E122E" w:rsidRDefault="007671FF" w:rsidP="0043443A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4E122E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3926" w:type="dxa"/>
          </w:tcPr>
          <w:p w14:paraId="6FB16099" w14:textId="59DCE5DA" w:rsidR="007671FF" w:rsidRPr="004E122E" w:rsidRDefault="007671FF" w:rsidP="0008365F">
            <w:pPr>
              <w:pStyle w:val="a5"/>
              <w:shd w:val="clear" w:color="auto" w:fill="auto"/>
              <w:spacing w:before="30" w:after="0" w:line="360" w:lineRule="auto"/>
              <w:ind w:right="60" w:firstLine="0"/>
              <w:jc w:val="both"/>
              <w:rPr>
                <w:rFonts w:cs="Times New Roman"/>
                <w:sz w:val="28"/>
                <w:szCs w:val="28"/>
              </w:rPr>
            </w:pPr>
            <w:r w:rsidRPr="004E122E">
              <w:rPr>
                <w:rFonts w:cs="Times New Roman"/>
                <w:sz w:val="28"/>
                <w:szCs w:val="28"/>
              </w:rPr>
              <w:t>Домохозяйки</w:t>
            </w:r>
          </w:p>
        </w:tc>
        <w:tc>
          <w:tcPr>
            <w:tcW w:w="992" w:type="dxa"/>
          </w:tcPr>
          <w:p w14:paraId="02D3BA9C" w14:textId="28C00C4D" w:rsidR="007671FF" w:rsidRPr="004E122E" w:rsidRDefault="007671FF" w:rsidP="007671FF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4E122E">
              <w:rPr>
                <w:rFonts w:cs="Times New Roman"/>
                <w:sz w:val="28"/>
                <w:szCs w:val="28"/>
              </w:rPr>
              <w:t>50</w:t>
            </w:r>
          </w:p>
        </w:tc>
        <w:tc>
          <w:tcPr>
            <w:tcW w:w="992" w:type="dxa"/>
          </w:tcPr>
          <w:p w14:paraId="1D62C49C" w14:textId="3104DBE2" w:rsidR="007671FF" w:rsidRPr="004E122E" w:rsidRDefault="007671FF" w:rsidP="007671FF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4E122E">
              <w:rPr>
                <w:rFonts w:cs="Times New Roman"/>
                <w:sz w:val="28"/>
                <w:szCs w:val="28"/>
              </w:rPr>
              <w:t>10,5</w:t>
            </w:r>
          </w:p>
        </w:tc>
        <w:tc>
          <w:tcPr>
            <w:tcW w:w="992" w:type="dxa"/>
          </w:tcPr>
          <w:p w14:paraId="0FAAA1CE" w14:textId="6AA4AFDA" w:rsidR="007671FF" w:rsidRPr="004E122E" w:rsidRDefault="007671FF" w:rsidP="007671FF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4E122E">
              <w:rPr>
                <w:rFonts w:cs="Times New Roman"/>
                <w:sz w:val="28"/>
                <w:szCs w:val="28"/>
              </w:rPr>
              <w:t>61</w:t>
            </w:r>
          </w:p>
        </w:tc>
        <w:tc>
          <w:tcPr>
            <w:tcW w:w="993" w:type="dxa"/>
          </w:tcPr>
          <w:p w14:paraId="3F0E8368" w14:textId="5EDB920C" w:rsidR="007671FF" w:rsidRPr="004E122E" w:rsidRDefault="007671FF" w:rsidP="007671FF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4E122E">
              <w:rPr>
                <w:rFonts w:cs="Times New Roman"/>
                <w:sz w:val="28"/>
                <w:szCs w:val="28"/>
              </w:rPr>
              <w:t>12,8</w:t>
            </w:r>
          </w:p>
        </w:tc>
        <w:tc>
          <w:tcPr>
            <w:tcW w:w="992" w:type="dxa"/>
          </w:tcPr>
          <w:p w14:paraId="4F738EC6" w14:textId="60390745" w:rsidR="007671FF" w:rsidRPr="004E122E" w:rsidRDefault="007671FF" w:rsidP="007671FF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4E122E">
              <w:rPr>
                <w:rFonts w:cs="Times New Roman"/>
                <w:sz w:val="28"/>
                <w:szCs w:val="28"/>
              </w:rPr>
              <w:t>111</w:t>
            </w:r>
          </w:p>
        </w:tc>
        <w:tc>
          <w:tcPr>
            <w:tcW w:w="992" w:type="dxa"/>
          </w:tcPr>
          <w:p w14:paraId="3C183FD0" w14:textId="6999069A" w:rsidR="007671FF" w:rsidRPr="004E122E" w:rsidRDefault="007671FF" w:rsidP="007671FF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4E122E">
              <w:rPr>
                <w:rFonts w:cs="Times New Roman"/>
                <w:sz w:val="28"/>
                <w:szCs w:val="28"/>
              </w:rPr>
              <w:t>23,3</w:t>
            </w:r>
          </w:p>
        </w:tc>
        <w:tc>
          <w:tcPr>
            <w:tcW w:w="992" w:type="dxa"/>
          </w:tcPr>
          <w:p w14:paraId="540718A0" w14:textId="49903399" w:rsidR="007671FF" w:rsidRPr="004E122E" w:rsidRDefault="007671FF" w:rsidP="007671FF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4E122E">
              <w:rPr>
                <w:rFonts w:cs="Times New Roman"/>
                <w:sz w:val="28"/>
                <w:szCs w:val="28"/>
              </w:rPr>
              <w:t>73</w:t>
            </w:r>
          </w:p>
        </w:tc>
        <w:tc>
          <w:tcPr>
            <w:tcW w:w="1134" w:type="dxa"/>
          </w:tcPr>
          <w:p w14:paraId="5DA251BB" w14:textId="6CF6B958" w:rsidR="007671FF" w:rsidRPr="004E122E" w:rsidRDefault="007671FF" w:rsidP="007671FF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4E122E">
              <w:rPr>
                <w:rFonts w:cs="Times New Roman"/>
                <w:sz w:val="28"/>
                <w:szCs w:val="28"/>
              </w:rPr>
              <w:t>15,3</w:t>
            </w:r>
          </w:p>
        </w:tc>
        <w:tc>
          <w:tcPr>
            <w:tcW w:w="851" w:type="dxa"/>
          </w:tcPr>
          <w:p w14:paraId="2092FAA3" w14:textId="6E761AA4" w:rsidR="007671FF" w:rsidRPr="004E122E" w:rsidRDefault="007671FF" w:rsidP="005849C7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4E122E">
              <w:rPr>
                <w:rFonts w:cs="Times New Roman"/>
                <w:sz w:val="28"/>
                <w:szCs w:val="28"/>
              </w:rPr>
              <w:t>38</w:t>
            </w:r>
          </w:p>
        </w:tc>
        <w:tc>
          <w:tcPr>
            <w:tcW w:w="1276" w:type="dxa"/>
          </w:tcPr>
          <w:p w14:paraId="553FD902" w14:textId="0A32C7F8" w:rsidR="007671FF" w:rsidRPr="004E122E" w:rsidRDefault="007671FF" w:rsidP="005849C7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4E122E">
              <w:rPr>
                <w:rFonts w:cs="Times New Roman"/>
                <w:sz w:val="28"/>
                <w:szCs w:val="28"/>
              </w:rPr>
              <w:t>8,0</w:t>
            </w:r>
          </w:p>
        </w:tc>
      </w:tr>
      <w:tr w:rsidR="007671FF" w:rsidRPr="00A61467" w14:paraId="7B0061BE" w14:textId="77777777" w:rsidTr="007671FF">
        <w:tc>
          <w:tcPr>
            <w:tcW w:w="577" w:type="dxa"/>
          </w:tcPr>
          <w:p w14:paraId="1AD8683A" w14:textId="77777777" w:rsidR="007671FF" w:rsidRPr="004E122E" w:rsidRDefault="007671FF" w:rsidP="0043443A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926" w:type="dxa"/>
          </w:tcPr>
          <w:p w14:paraId="7B2327F9" w14:textId="0F66078C" w:rsidR="007671FF" w:rsidRPr="004E122E" w:rsidRDefault="007671FF" w:rsidP="002037B6">
            <w:pPr>
              <w:pStyle w:val="a5"/>
              <w:shd w:val="clear" w:color="auto" w:fill="auto"/>
              <w:spacing w:before="0" w:after="0" w:line="276" w:lineRule="auto"/>
              <w:ind w:right="60" w:firstLine="0"/>
              <w:jc w:val="both"/>
              <w:rPr>
                <w:rFonts w:cs="Times New Roman"/>
                <w:sz w:val="28"/>
                <w:szCs w:val="28"/>
              </w:rPr>
            </w:pPr>
            <w:r w:rsidRPr="004E122E">
              <w:rPr>
                <w:rFonts w:cs="Times New Roman"/>
                <w:sz w:val="28"/>
                <w:szCs w:val="28"/>
              </w:rPr>
              <w:t xml:space="preserve">Итого </w:t>
            </w:r>
          </w:p>
        </w:tc>
        <w:tc>
          <w:tcPr>
            <w:tcW w:w="992" w:type="dxa"/>
          </w:tcPr>
          <w:p w14:paraId="36E23DD6" w14:textId="5BD49781" w:rsidR="007671FF" w:rsidRPr="004E122E" w:rsidRDefault="007671FF" w:rsidP="007671FF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4E122E">
              <w:rPr>
                <w:rFonts w:cs="Times New Roman"/>
                <w:sz w:val="28"/>
                <w:szCs w:val="28"/>
              </w:rPr>
              <w:t>247</w:t>
            </w:r>
          </w:p>
        </w:tc>
        <w:tc>
          <w:tcPr>
            <w:tcW w:w="992" w:type="dxa"/>
          </w:tcPr>
          <w:p w14:paraId="206B1961" w14:textId="5A4795A2" w:rsidR="007671FF" w:rsidRPr="004E122E" w:rsidRDefault="007671FF" w:rsidP="007671FF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4E122E">
              <w:rPr>
                <w:rFonts w:cs="Times New Roman"/>
                <w:sz w:val="28"/>
                <w:szCs w:val="28"/>
              </w:rPr>
              <w:t>51,8</w:t>
            </w:r>
          </w:p>
        </w:tc>
        <w:tc>
          <w:tcPr>
            <w:tcW w:w="992" w:type="dxa"/>
          </w:tcPr>
          <w:p w14:paraId="47B96186" w14:textId="05C51A6A" w:rsidR="007671FF" w:rsidRPr="004E122E" w:rsidRDefault="007671FF" w:rsidP="007671FF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4E122E">
              <w:rPr>
                <w:rFonts w:cs="Times New Roman"/>
                <w:sz w:val="28"/>
                <w:szCs w:val="28"/>
              </w:rPr>
              <w:t>230</w:t>
            </w:r>
          </w:p>
        </w:tc>
        <w:tc>
          <w:tcPr>
            <w:tcW w:w="993" w:type="dxa"/>
          </w:tcPr>
          <w:p w14:paraId="2DDF2FDE" w14:textId="5A3A9666" w:rsidR="007671FF" w:rsidRPr="004E122E" w:rsidRDefault="007671FF" w:rsidP="007671FF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4E122E">
              <w:rPr>
                <w:rFonts w:cs="Times New Roman"/>
                <w:sz w:val="28"/>
                <w:szCs w:val="28"/>
              </w:rPr>
              <w:t>48,2</w:t>
            </w:r>
          </w:p>
        </w:tc>
        <w:tc>
          <w:tcPr>
            <w:tcW w:w="992" w:type="dxa"/>
          </w:tcPr>
          <w:p w14:paraId="57CA3F44" w14:textId="06D8BEFB" w:rsidR="007671FF" w:rsidRPr="004E122E" w:rsidRDefault="007671FF" w:rsidP="007671FF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4E122E">
              <w:rPr>
                <w:rFonts w:cs="Times New Roman"/>
                <w:sz w:val="28"/>
                <w:szCs w:val="28"/>
              </w:rPr>
              <w:t>477</w:t>
            </w:r>
          </w:p>
        </w:tc>
        <w:tc>
          <w:tcPr>
            <w:tcW w:w="992" w:type="dxa"/>
          </w:tcPr>
          <w:p w14:paraId="573812AC" w14:textId="2E9F393C" w:rsidR="007671FF" w:rsidRPr="004E122E" w:rsidRDefault="007671FF" w:rsidP="007671FF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4E122E">
              <w:rPr>
                <w:rFonts w:cs="Times New Roman"/>
                <w:sz w:val="28"/>
                <w:szCs w:val="28"/>
              </w:rPr>
              <w:t>100,0</w:t>
            </w:r>
          </w:p>
        </w:tc>
        <w:tc>
          <w:tcPr>
            <w:tcW w:w="992" w:type="dxa"/>
          </w:tcPr>
          <w:p w14:paraId="663C177C" w14:textId="6CF6E83B" w:rsidR="007671FF" w:rsidRPr="004E122E" w:rsidRDefault="007671FF" w:rsidP="007671FF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4E122E">
              <w:rPr>
                <w:rFonts w:cs="Times New Roman"/>
                <w:sz w:val="28"/>
                <w:szCs w:val="28"/>
              </w:rPr>
              <w:t>346</w:t>
            </w:r>
          </w:p>
        </w:tc>
        <w:tc>
          <w:tcPr>
            <w:tcW w:w="1134" w:type="dxa"/>
          </w:tcPr>
          <w:p w14:paraId="2A5DE6F6" w14:textId="4068B09E" w:rsidR="007671FF" w:rsidRPr="004E122E" w:rsidRDefault="007671FF" w:rsidP="007671FF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4E122E">
              <w:rPr>
                <w:rFonts w:cs="Times New Roman"/>
                <w:sz w:val="28"/>
                <w:szCs w:val="28"/>
              </w:rPr>
              <w:t>72,5</w:t>
            </w:r>
          </w:p>
        </w:tc>
        <w:tc>
          <w:tcPr>
            <w:tcW w:w="851" w:type="dxa"/>
          </w:tcPr>
          <w:p w14:paraId="6F7228F5" w14:textId="26554CD2" w:rsidR="007671FF" w:rsidRPr="004E122E" w:rsidRDefault="007671FF" w:rsidP="005849C7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4E122E">
              <w:rPr>
                <w:rFonts w:cs="Times New Roman"/>
                <w:sz w:val="28"/>
                <w:szCs w:val="28"/>
              </w:rPr>
              <w:t>131</w:t>
            </w:r>
          </w:p>
        </w:tc>
        <w:tc>
          <w:tcPr>
            <w:tcW w:w="1276" w:type="dxa"/>
          </w:tcPr>
          <w:p w14:paraId="099A24AF" w14:textId="749DA7EB" w:rsidR="007671FF" w:rsidRPr="004E122E" w:rsidRDefault="007671FF" w:rsidP="0083668A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4E122E">
              <w:rPr>
                <w:rFonts w:cs="Times New Roman"/>
                <w:sz w:val="28"/>
                <w:szCs w:val="28"/>
              </w:rPr>
              <w:t>27,5</w:t>
            </w:r>
          </w:p>
        </w:tc>
      </w:tr>
    </w:tbl>
    <w:p w14:paraId="2A9BC52D" w14:textId="77777777" w:rsidR="0008365F" w:rsidRDefault="0008365F" w:rsidP="00D81DC1">
      <w:pPr>
        <w:pStyle w:val="a5"/>
        <w:shd w:val="clear" w:color="auto" w:fill="auto"/>
        <w:spacing w:before="30" w:line="360" w:lineRule="auto"/>
        <w:ind w:right="60" w:firstLine="0"/>
        <w:jc w:val="both"/>
        <w:rPr>
          <w:rFonts w:cs="Times New Roman"/>
          <w:sz w:val="28"/>
          <w:szCs w:val="28"/>
        </w:rPr>
        <w:sectPr w:rsidR="0008365F" w:rsidSect="00D4600E">
          <w:pgSz w:w="16837" w:h="11905" w:orient="landscape"/>
          <w:pgMar w:top="851" w:right="1134" w:bottom="567" w:left="1134" w:header="0" w:footer="6" w:gutter="0"/>
          <w:cols w:space="720"/>
          <w:noEndnote/>
          <w:docGrid w:linePitch="381"/>
        </w:sectPr>
      </w:pPr>
    </w:p>
    <w:p w14:paraId="50EC5B39" w14:textId="77777777" w:rsidR="00B04FF1" w:rsidRDefault="00B04FF1" w:rsidP="00B04FF1">
      <w:pPr>
        <w:pStyle w:val="a5"/>
        <w:shd w:val="clear" w:color="auto" w:fill="auto"/>
        <w:spacing w:before="0" w:after="0" w:line="360" w:lineRule="auto"/>
        <w:ind w:right="60" w:firstLine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        </w:t>
      </w:r>
      <w:r w:rsidRPr="004E122E">
        <w:rPr>
          <w:rFonts w:cs="Times New Roman"/>
          <w:sz w:val="28"/>
          <w:szCs w:val="28"/>
        </w:rPr>
        <w:t xml:space="preserve">Наибольший удельный вес составили рабочие (26,4%), среди городских женщин (17,8%) таковых было в два раза больше, чем среди сельских (8,6%). Это связано с тем, что в городе вероятнее всего более развитая промышленная инфраструктура. Большую долю составили и частные предприниматели  (25,1%), которые преобладали в городе (13,2%) в 1,1 раз, чем в селе (11,9%). </w:t>
      </w:r>
    </w:p>
    <w:p w14:paraId="424936B5" w14:textId="77777777" w:rsidR="00C628A1" w:rsidRPr="004E122E" w:rsidRDefault="00C628A1" w:rsidP="00C628A1">
      <w:pPr>
        <w:pStyle w:val="a5"/>
        <w:shd w:val="clear" w:color="auto" w:fill="auto"/>
        <w:spacing w:before="0" w:after="0" w:line="360" w:lineRule="auto"/>
        <w:ind w:right="60" w:firstLine="0"/>
        <w:jc w:val="both"/>
        <w:rPr>
          <w:rFonts w:cs="Times New Roman"/>
          <w:sz w:val="28"/>
          <w:szCs w:val="28"/>
        </w:rPr>
      </w:pPr>
      <w:r w:rsidRPr="004E122E">
        <w:rPr>
          <w:rFonts w:cs="Times New Roman"/>
          <w:sz w:val="28"/>
          <w:szCs w:val="28"/>
        </w:rPr>
        <w:t xml:space="preserve">На категорию служащие пришлось 17,4%, аналогично их было больше в 1,4  раз среди городских (10,3%), чем сельских женщин (7,1%). В категории жительниц города отсутствует такая </w:t>
      </w:r>
      <w:proofErr w:type="spellStart"/>
      <w:r w:rsidRPr="004E122E">
        <w:rPr>
          <w:rFonts w:cs="Times New Roman"/>
          <w:sz w:val="28"/>
          <w:szCs w:val="28"/>
        </w:rPr>
        <w:t>номинация</w:t>
      </w:r>
      <w:proofErr w:type="spellEnd"/>
      <w:r w:rsidRPr="004E122E">
        <w:rPr>
          <w:rFonts w:cs="Times New Roman"/>
          <w:sz w:val="28"/>
          <w:szCs w:val="28"/>
        </w:rPr>
        <w:t>, как сельские работники, которые  на селе составили 7,8%.</w:t>
      </w:r>
    </w:p>
    <w:p w14:paraId="0DC4914D" w14:textId="77777777" w:rsidR="00C628A1" w:rsidRPr="004E122E" w:rsidRDefault="00C628A1" w:rsidP="00C628A1">
      <w:pPr>
        <w:pStyle w:val="a5"/>
        <w:shd w:val="clear" w:color="auto" w:fill="auto"/>
        <w:spacing w:before="0" w:after="0" w:line="360" w:lineRule="auto"/>
        <w:ind w:right="60" w:firstLine="708"/>
        <w:jc w:val="both"/>
        <w:rPr>
          <w:rFonts w:cs="Times New Roman"/>
          <w:sz w:val="28"/>
          <w:szCs w:val="28"/>
        </w:rPr>
      </w:pPr>
      <w:r w:rsidRPr="004E122E">
        <w:rPr>
          <w:rFonts w:cs="Times New Roman"/>
          <w:sz w:val="28"/>
          <w:szCs w:val="28"/>
        </w:rPr>
        <w:t xml:space="preserve">Рассматривая аспекты географического влияния на социальный портрет, важно отметить, что жительницы южных районов гораздо чаще были заняты ведением домашнего хозяйства, но реже были заняты в сфере обслуживания. </w:t>
      </w:r>
    </w:p>
    <w:p w14:paraId="750E0D3D" w14:textId="77777777" w:rsidR="00F80ECB" w:rsidRDefault="00C628A1" w:rsidP="00B31477">
      <w:pPr>
        <w:pStyle w:val="a5"/>
        <w:shd w:val="clear" w:color="auto" w:fill="auto"/>
        <w:spacing w:before="0" w:after="0" w:line="360" w:lineRule="auto"/>
        <w:ind w:right="60" w:firstLine="708"/>
        <w:jc w:val="both"/>
        <w:rPr>
          <w:rFonts w:cs="Times New Roman"/>
          <w:sz w:val="28"/>
          <w:szCs w:val="28"/>
        </w:rPr>
      </w:pPr>
      <w:r w:rsidRPr="004E122E">
        <w:rPr>
          <w:rFonts w:cs="Times New Roman"/>
          <w:sz w:val="28"/>
          <w:szCs w:val="28"/>
        </w:rPr>
        <w:t>Семейный статус</w:t>
      </w:r>
      <w:r w:rsidRPr="004E122E">
        <w:rPr>
          <w:rFonts w:cs="Times New Roman"/>
          <w:i/>
          <w:sz w:val="28"/>
          <w:szCs w:val="28"/>
        </w:rPr>
        <w:t>.</w:t>
      </w:r>
      <w:r w:rsidRPr="004E122E">
        <w:rPr>
          <w:rFonts w:cs="Times New Roman"/>
          <w:sz w:val="28"/>
          <w:szCs w:val="28"/>
        </w:rPr>
        <w:t xml:space="preserve"> Из 477 респондентов с физиологическим течением </w:t>
      </w:r>
      <w:proofErr w:type="spellStart"/>
      <w:r w:rsidRPr="004E122E">
        <w:rPr>
          <w:rFonts w:cs="Times New Roman"/>
          <w:sz w:val="28"/>
          <w:szCs w:val="28"/>
        </w:rPr>
        <w:t>климактерия</w:t>
      </w:r>
      <w:proofErr w:type="spellEnd"/>
      <w:r w:rsidRPr="004E122E">
        <w:rPr>
          <w:rFonts w:cs="Times New Roman"/>
          <w:sz w:val="28"/>
          <w:szCs w:val="28"/>
        </w:rPr>
        <w:t xml:space="preserve"> 468 жили половой жизнью.</w:t>
      </w:r>
      <w:r w:rsidR="00B04FF1">
        <w:rPr>
          <w:rFonts w:cs="Times New Roman"/>
          <w:sz w:val="28"/>
          <w:szCs w:val="28"/>
        </w:rPr>
        <w:t xml:space="preserve"> </w:t>
      </w:r>
      <w:r w:rsidR="00623CFD" w:rsidRPr="009014AB">
        <w:rPr>
          <w:rFonts w:cs="Times New Roman"/>
          <w:sz w:val="28"/>
          <w:szCs w:val="28"/>
        </w:rPr>
        <w:t>Из всей изучаемой когорты 362</w:t>
      </w:r>
      <w:r w:rsidR="00AA7CF3">
        <w:rPr>
          <w:rFonts w:cs="Times New Roman"/>
          <w:sz w:val="28"/>
          <w:szCs w:val="28"/>
        </w:rPr>
        <w:t xml:space="preserve"> </w:t>
      </w:r>
      <w:r w:rsidR="00623CFD" w:rsidRPr="009014AB">
        <w:rPr>
          <w:rFonts w:cs="Times New Roman"/>
          <w:sz w:val="28"/>
          <w:szCs w:val="28"/>
        </w:rPr>
        <w:t>(75</w:t>
      </w:r>
      <w:r w:rsidR="00A730E4">
        <w:rPr>
          <w:rFonts w:cs="Times New Roman"/>
          <w:sz w:val="28"/>
          <w:szCs w:val="28"/>
        </w:rPr>
        <w:t>,</w:t>
      </w:r>
      <w:r w:rsidR="00623CFD" w:rsidRPr="009014AB">
        <w:rPr>
          <w:rFonts w:cs="Times New Roman"/>
          <w:sz w:val="28"/>
          <w:szCs w:val="28"/>
        </w:rPr>
        <w:t>9%) были замужем, 115</w:t>
      </w:r>
      <w:r w:rsidR="00AA7CF3">
        <w:rPr>
          <w:rFonts w:cs="Times New Roman"/>
          <w:sz w:val="28"/>
          <w:szCs w:val="28"/>
        </w:rPr>
        <w:t xml:space="preserve"> </w:t>
      </w:r>
      <w:r w:rsidR="00623CFD" w:rsidRPr="009014AB">
        <w:rPr>
          <w:rFonts w:cs="Times New Roman"/>
          <w:sz w:val="28"/>
          <w:szCs w:val="28"/>
        </w:rPr>
        <w:t>(24</w:t>
      </w:r>
      <w:r w:rsidR="00A730E4">
        <w:rPr>
          <w:rFonts w:cs="Times New Roman"/>
          <w:sz w:val="28"/>
          <w:szCs w:val="28"/>
        </w:rPr>
        <w:t>,</w:t>
      </w:r>
      <w:r w:rsidR="00623CFD" w:rsidRPr="009014AB">
        <w:rPr>
          <w:rFonts w:cs="Times New Roman"/>
          <w:sz w:val="28"/>
          <w:szCs w:val="28"/>
        </w:rPr>
        <w:t xml:space="preserve">1%) </w:t>
      </w:r>
      <w:r w:rsidR="00006B16">
        <w:rPr>
          <w:rFonts w:cs="Times New Roman"/>
          <w:sz w:val="28"/>
          <w:szCs w:val="28"/>
        </w:rPr>
        <w:t>-</w:t>
      </w:r>
      <w:r w:rsidR="00623CFD" w:rsidRPr="009014AB">
        <w:rPr>
          <w:rFonts w:cs="Times New Roman"/>
          <w:sz w:val="28"/>
          <w:szCs w:val="28"/>
        </w:rPr>
        <w:t xml:space="preserve"> не замужем, </w:t>
      </w:r>
      <w:r w:rsidR="00AA7CF3">
        <w:rPr>
          <w:rFonts w:cs="Times New Roman"/>
          <w:sz w:val="28"/>
          <w:szCs w:val="28"/>
        </w:rPr>
        <w:t>3</w:t>
      </w:r>
      <w:r w:rsidR="00623CFD" w:rsidRPr="009014AB">
        <w:rPr>
          <w:rFonts w:cs="Times New Roman"/>
          <w:sz w:val="28"/>
          <w:szCs w:val="28"/>
        </w:rPr>
        <w:t>1</w:t>
      </w:r>
      <w:r w:rsidR="00AA7CF3">
        <w:rPr>
          <w:rFonts w:cs="Times New Roman"/>
          <w:sz w:val="28"/>
          <w:szCs w:val="28"/>
        </w:rPr>
        <w:t xml:space="preserve"> </w:t>
      </w:r>
      <w:r w:rsidR="00623CFD" w:rsidRPr="009014AB">
        <w:rPr>
          <w:rFonts w:cs="Times New Roman"/>
          <w:sz w:val="28"/>
          <w:szCs w:val="28"/>
        </w:rPr>
        <w:t>(</w:t>
      </w:r>
      <w:r w:rsidR="00AA7CF3">
        <w:rPr>
          <w:rFonts w:cs="Times New Roman"/>
          <w:sz w:val="28"/>
          <w:szCs w:val="28"/>
        </w:rPr>
        <w:t>6,5</w:t>
      </w:r>
      <w:r w:rsidR="00623CFD" w:rsidRPr="009014AB">
        <w:rPr>
          <w:rFonts w:cs="Times New Roman"/>
          <w:sz w:val="28"/>
          <w:szCs w:val="28"/>
        </w:rPr>
        <w:t>%) женщина была вдов</w:t>
      </w:r>
      <w:r w:rsidR="00AA7CF3">
        <w:rPr>
          <w:rFonts w:cs="Times New Roman"/>
          <w:sz w:val="28"/>
          <w:szCs w:val="28"/>
        </w:rPr>
        <w:t>ами</w:t>
      </w:r>
      <w:r w:rsidR="00623CFD" w:rsidRPr="009014AB">
        <w:rPr>
          <w:rFonts w:cs="Times New Roman"/>
          <w:sz w:val="28"/>
          <w:szCs w:val="28"/>
        </w:rPr>
        <w:t>, причём смерть мужей произошла в период  от 6</w:t>
      </w:r>
      <w:r w:rsidR="00AA7CF3">
        <w:rPr>
          <w:rFonts w:cs="Times New Roman"/>
          <w:sz w:val="28"/>
          <w:szCs w:val="28"/>
        </w:rPr>
        <w:t xml:space="preserve"> </w:t>
      </w:r>
      <w:r w:rsidR="00623CFD" w:rsidRPr="009014AB">
        <w:rPr>
          <w:rFonts w:cs="Times New Roman"/>
          <w:sz w:val="28"/>
          <w:szCs w:val="28"/>
        </w:rPr>
        <w:t xml:space="preserve">месяцев до 7 лет,  </w:t>
      </w:r>
      <w:r w:rsidR="00AA7CF3">
        <w:rPr>
          <w:rFonts w:cs="Times New Roman"/>
          <w:sz w:val="28"/>
          <w:szCs w:val="28"/>
        </w:rPr>
        <w:t>41 (8,6%) женщин были</w:t>
      </w:r>
      <w:r w:rsidR="00623CFD" w:rsidRPr="009014AB">
        <w:rPr>
          <w:rFonts w:cs="Times New Roman"/>
          <w:sz w:val="28"/>
          <w:szCs w:val="28"/>
        </w:rPr>
        <w:t xml:space="preserve"> в разводе</w:t>
      </w:r>
      <w:r w:rsidR="004555F3">
        <w:rPr>
          <w:rFonts w:cs="Times New Roman"/>
          <w:sz w:val="28"/>
          <w:szCs w:val="28"/>
        </w:rPr>
        <w:t xml:space="preserve"> </w:t>
      </w:r>
      <w:r w:rsidR="004555F3" w:rsidRPr="009014AB">
        <w:rPr>
          <w:rFonts w:cs="Times New Roman"/>
          <w:sz w:val="28"/>
          <w:szCs w:val="28"/>
        </w:rPr>
        <w:t>(таб</w:t>
      </w:r>
      <w:r w:rsidR="00B31477">
        <w:rPr>
          <w:rFonts w:cs="Times New Roman"/>
          <w:sz w:val="28"/>
          <w:szCs w:val="28"/>
        </w:rPr>
        <w:t>л</w:t>
      </w:r>
      <w:r w:rsidR="004555F3">
        <w:rPr>
          <w:rFonts w:cs="Times New Roman"/>
          <w:sz w:val="28"/>
          <w:szCs w:val="28"/>
        </w:rPr>
        <w:t xml:space="preserve">ица </w:t>
      </w:r>
      <w:r w:rsidR="004555F3" w:rsidRPr="009014AB">
        <w:rPr>
          <w:rFonts w:cs="Times New Roman"/>
          <w:sz w:val="28"/>
          <w:szCs w:val="28"/>
        </w:rPr>
        <w:t>3.3.</w:t>
      </w:r>
      <w:r w:rsidR="004E122E">
        <w:rPr>
          <w:rFonts w:cs="Times New Roman"/>
          <w:sz w:val="28"/>
          <w:szCs w:val="28"/>
        </w:rPr>
        <w:t xml:space="preserve"> </w:t>
      </w:r>
      <w:r w:rsidR="004201EA">
        <w:rPr>
          <w:rFonts w:cs="Times New Roman"/>
          <w:sz w:val="28"/>
          <w:szCs w:val="28"/>
        </w:rPr>
        <w:t>3</w:t>
      </w:r>
      <w:r w:rsidR="004555F3" w:rsidRPr="009014AB">
        <w:rPr>
          <w:rFonts w:cs="Times New Roman"/>
          <w:sz w:val="28"/>
          <w:szCs w:val="28"/>
        </w:rPr>
        <w:t>)</w:t>
      </w:r>
      <w:r w:rsidR="00623CFD" w:rsidRPr="009014AB">
        <w:rPr>
          <w:rFonts w:cs="Times New Roman"/>
          <w:sz w:val="28"/>
          <w:szCs w:val="28"/>
        </w:rPr>
        <w:t>. Никогда не жили половой жизнью 9</w:t>
      </w:r>
      <w:r w:rsidR="00AA7CF3">
        <w:rPr>
          <w:rFonts w:cs="Times New Roman"/>
          <w:sz w:val="28"/>
          <w:szCs w:val="28"/>
        </w:rPr>
        <w:t xml:space="preserve"> </w:t>
      </w:r>
      <w:r w:rsidR="00623CFD" w:rsidRPr="009014AB">
        <w:rPr>
          <w:rFonts w:cs="Times New Roman"/>
          <w:sz w:val="28"/>
          <w:szCs w:val="28"/>
        </w:rPr>
        <w:t>(1</w:t>
      </w:r>
      <w:r w:rsidR="00A730E4">
        <w:rPr>
          <w:rFonts w:cs="Times New Roman"/>
          <w:sz w:val="28"/>
          <w:szCs w:val="28"/>
        </w:rPr>
        <w:t>,</w:t>
      </w:r>
      <w:r w:rsidR="00623CFD" w:rsidRPr="009014AB">
        <w:rPr>
          <w:rFonts w:cs="Times New Roman"/>
          <w:sz w:val="28"/>
          <w:szCs w:val="28"/>
        </w:rPr>
        <w:t xml:space="preserve">9%) респондентов. </w:t>
      </w:r>
    </w:p>
    <w:p w14:paraId="0F5A3CF3" w14:textId="60CCDD26" w:rsidR="00547604" w:rsidRDefault="00623CFD" w:rsidP="00B31477">
      <w:pPr>
        <w:pStyle w:val="a5"/>
        <w:shd w:val="clear" w:color="auto" w:fill="auto"/>
        <w:spacing w:before="0" w:after="0" w:line="360" w:lineRule="auto"/>
        <w:ind w:right="60" w:firstLine="708"/>
        <w:jc w:val="both"/>
        <w:rPr>
          <w:rFonts w:cs="Times New Roman"/>
          <w:sz w:val="28"/>
          <w:szCs w:val="28"/>
        </w:rPr>
      </w:pPr>
      <w:r w:rsidRPr="009014AB">
        <w:rPr>
          <w:rFonts w:cs="Times New Roman"/>
          <w:sz w:val="28"/>
          <w:szCs w:val="28"/>
        </w:rPr>
        <w:t>Поскольку задачами нашего исс</w:t>
      </w:r>
      <w:r w:rsidR="00847B7B" w:rsidRPr="009014AB">
        <w:rPr>
          <w:rFonts w:cs="Times New Roman"/>
          <w:sz w:val="28"/>
          <w:szCs w:val="28"/>
        </w:rPr>
        <w:t xml:space="preserve">ледования является и изучение </w:t>
      </w:r>
      <w:proofErr w:type="spellStart"/>
      <w:r w:rsidRPr="009014AB">
        <w:rPr>
          <w:rFonts w:cs="Times New Roman"/>
          <w:sz w:val="28"/>
          <w:szCs w:val="28"/>
        </w:rPr>
        <w:t>культуральных</w:t>
      </w:r>
      <w:proofErr w:type="spellEnd"/>
      <w:r w:rsidRPr="009014AB">
        <w:rPr>
          <w:rFonts w:cs="Times New Roman"/>
          <w:sz w:val="28"/>
          <w:szCs w:val="28"/>
        </w:rPr>
        <w:t xml:space="preserve"> особенностей течения </w:t>
      </w:r>
      <w:proofErr w:type="spellStart"/>
      <w:r w:rsidRPr="009014AB">
        <w:rPr>
          <w:rFonts w:cs="Times New Roman"/>
          <w:sz w:val="28"/>
          <w:szCs w:val="28"/>
        </w:rPr>
        <w:t>климактерия</w:t>
      </w:r>
      <w:proofErr w:type="spellEnd"/>
      <w:r w:rsidRPr="009014AB">
        <w:rPr>
          <w:rFonts w:cs="Times New Roman"/>
          <w:sz w:val="28"/>
          <w:szCs w:val="28"/>
        </w:rPr>
        <w:t xml:space="preserve"> и влияние этих факторов на формирование патологического течения климактерического периода, мы </w:t>
      </w:r>
      <w:r w:rsidR="00F80ECB">
        <w:rPr>
          <w:rFonts w:cs="Times New Roman"/>
          <w:sz w:val="28"/>
          <w:szCs w:val="28"/>
        </w:rPr>
        <w:t>нами проанализирован</w:t>
      </w:r>
      <w:r w:rsidRPr="009014AB">
        <w:rPr>
          <w:rFonts w:cs="Times New Roman"/>
          <w:sz w:val="28"/>
          <w:szCs w:val="28"/>
        </w:rPr>
        <w:t xml:space="preserve"> характер семейных отношений для последующего </w:t>
      </w:r>
      <w:proofErr w:type="spellStart"/>
      <w:r w:rsidRPr="009014AB">
        <w:rPr>
          <w:rFonts w:cs="Times New Roman"/>
          <w:sz w:val="28"/>
          <w:szCs w:val="28"/>
        </w:rPr>
        <w:t>ранжирования</w:t>
      </w:r>
      <w:proofErr w:type="spellEnd"/>
      <w:r w:rsidRPr="009014AB">
        <w:rPr>
          <w:rFonts w:cs="Times New Roman"/>
          <w:sz w:val="28"/>
          <w:szCs w:val="28"/>
        </w:rPr>
        <w:t xml:space="preserve"> значимых факторов в шкалу прогноза. Из категории замужних </w:t>
      </w:r>
      <w:r w:rsidR="00A730E4" w:rsidRPr="009014AB">
        <w:rPr>
          <w:rFonts w:cs="Times New Roman"/>
          <w:sz w:val="28"/>
          <w:szCs w:val="28"/>
        </w:rPr>
        <w:t>женщин 26</w:t>
      </w:r>
      <w:r w:rsidR="00F754F4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>(</w:t>
      </w:r>
      <w:r w:rsidR="00AA7CF3">
        <w:rPr>
          <w:rFonts w:cs="Times New Roman"/>
          <w:sz w:val="28"/>
          <w:szCs w:val="28"/>
        </w:rPr>
        <w:t>5,4</w:t>
      </w:r>
      <w:r w:rsidRPr="009014AB">
        <w:rPr>
          <w:rFonts w:cs="Times New Roman"/>
          <w:sz w:val="28"/>
          <w:szCs w:val="28"/>
        </w:rPr>
        <w:t>%) браков были гражданскими, 13</w:t>
      </w:r>
      <w:r w:rsidR="00F754F4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>(</w:t>
      </w:r>
      <w:r w:rsidR="00AA7CF3">
        <w:rPr>
          <w:rFonts w:cs="Times New Roman"/>
          <w:sz w:val="28"/>
          <w:szCs w:val="28"/>
        </w:rPr>
        <w:t>2,7</w:t>
      </w:r>
      <w:r w:rsidRPr="009014AB">
        <w:rPr>
          <w:rFonts w:cs="Times New Roman"/>
          <w:sz w:val="28"/>
          <w:szCs w:val="28"/>
        </w:rPr>
        <w:t xml:space="preserve">%) </w:t>
      </w:r>
      <w:r w:rsidR="00006B16">
        <w:rPr>
          <w:rFonts w:cs="Times New Roman"/>
          <w:sz w:val="28"/>
          <w:szCs w:val="28"/>
        </w:rPr>
        <w:t>-</w:t>
      </w:r>
      <w:r w:rsidRPr="009014AB">
        <w:rPr>
          <w:rFonts w:cs="Times New Roman"/>
          <w:sz w:val="28"/>
          <w:szCs w:val="28"/>
        </w:rPr>
        <w:t xml:space="preserve"> религиозными, из них в 8</w:t>
      </w:r>
      <w:r w:rsidR="00F754F4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>(</w:t>
      </w:r>
      <w:r w:rsidR="00AA7CF3">
        <w:rPr>
          <w:rFonts w:cs="Times New Roman"/>
          <w:sz w:val="28"/>
          <w:szCs w:val="28"/>
        </w:rPr>
        <w:t>1,6</w:t>
      </w:r>
      <w:r w:rsidRPr="009014AB">
        <w:rPr>
          <w:rFonts w:cs="Times New Roman"/>
          <w:sz w:val="28"/>
          <w:szCs w:val="28"/>
        </w:rPr>
        <w:t xml:space="preserve">%) женщин были вторыми женами. </w:t>
      </w:r>
    </w:p>
    <w:p w14:paraId="344794D3" w14:textId="511202E7" w:rsidR="00E3213D" w:rsidRDefault="00623CFD" w:rsidP="00B04FF1">
      <w:pPr>
        <w:pStyle w:val="a5"/>
        <w:shd w:val="clear" w:color="auto" w:fill="auto"/>
        <w:spacing w:before="0" w:after="0" w:line="360" w:lineRule="auto"/>
        <w:ind w:right="60" w:firstLine="708"/>
        <w:jc w:val="both"/>
        <w:rPr>
          <w:rFonts w:cs="Times New Roman"/>
          <w:sz w:val="28"/>
          <w:szCs w:val="28"/>
        </w:rPr>
      </w:pPr>
      <w:r w:rsidRPr="009014AB">
        <w:rPr>
          <w:rFonts w:cs="Times New Roman"/>
          <w:sz w:val="28"/>
          <w:szCs w:val="28"/>
        </w:rPr>
        <w:t xml:space="preserve">Таким образом, не регистрированных браков </w:t>
      </w:r>
      <w:r w:rsidR="00A730E4" w:rsidRPr="009014AB">
        <w:rPr>
          <w:rFonts w:cs="Times New Roman"/>
          <w:sz w:val="28"/>
          <w:szCs w:val="28"/>
        </w:rPr>
        <w:t>было 39</w:t>
      </w:r>
      <w:r w:rsidR="00F754F4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>(</w:t>
      </w:r>
      <w:r w:rsidR="00AA7CF3">
        <w:rPr>
          <w:rFonts w:cs="Times New Roman"/>
          <w:sz w:val="28"/>
          <w:szCs w:val="28"/>
        </w:rPr>
        <w:t>8,1</w:t>
      </w:r>
      <w:r w:rsidRPr="009014AB">
        <w:rPr>
          <w:rFonts w:cs="Times New Roman"/>
          <w:sz w:val="28"/>
          <w:szCs w:val="28"/>
        </w:rPr>
        <w:t xml:space="preserve">%).  При опросе, чувствуют ли себя женщины уверенными в семейных </w:t>
      </w:r>
      <w:r w:rsidRPr="009014AB">
        <w:rPr>
          <w:rFonts w:cs="Times New Roman"/>
          <w:sz w:val="28"/>
          <w:szCs w:val="28"/>
        </w:rPr>
        <w:lastRenderedPageBreak/>
        <w:t xml:space="preserve">отношениях, чувствуют </w:t>
      </w:r>
      <w:r w:rsidR="00A730E4" w:rsidRPr="009014AB">
        <w:rPr>
          <w:rFonts w:cs="Times New Roman"/>
          <w:sz w:val="28"/>
          <w:szCs w:val="28"/>
        </w:rPr>
        <w:t>ли опору</w:t>
      </w:r>
      <w:r w:rsidRPr="009014AB">
        <w:rPr>
          <w:rFonts w:cs="Times New Roman"/>
          <w:sz w:val="28"/>
          <w:szCs w:val="28"/>
        </w:rPr>
        <w:t xml:space="preserve"> в своем муже, 37</w:t>
      </w:r>
      <w:r w:rsidR="00F754F4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>(</w:t>
      </w:r>
      <w:r w:rsidR="00AA7CF3">
        <w:rPr>
          <w:rFonts w:cs="Times New Roman"/>
          <w:sz w:val="28"/>
          <w:szCs w:val="28"/>
        </w:rPr>
        <w:t>7,8</w:t>
      </w:r>
      <w:r w:rsidRPr="009014AB">
        <w:rPr>
          <w:rFonts w:cs="Times New Roman"/>
          <w:sz w:val="28"/>
          <w:szCs w:val="28"/>
        </w:rPr>
        <w:t>%) из 362</w:t>
      </w:r>
      <w:r w:rsidR="00F754F4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>(</w:t>
      </w:r>
      <w:r w:rsidR="00AA7CF3">
        <w:rPr>
          <w:rFonts w:cs="Times New Roman"/>
          <w:sz w:val="28"/>
          <w:szCs w:val="28"/>
        </w:rPr>
        <w:t>75,9</w:t>
      </w:r>
      <w:r w:rsidRPr="009014AB">
        <w:rPr>
          <w:rFonts w:cs="Times New Roman"/>
          <w:sz w:val="28"/>
          <w:szCs w:val="28"/>
        </w:rPr>
        <w:t>%) женщин ответили отрицательно, 12</w:t>
      </w:r>
      <w:r w:rsidR="00F754F4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>(</w:t>
      </w:r>
      <w:r w:rsidR="00AA7CF3">
        <w:rPr>
          <w:rFonts w:cs="Times New Roman"/>
          <w:sz w:val="28"/>
          <w:szCs w:val="28"/>
        </w:rPr>
        <w:t>2,5</w:t>
      </w:r>
      <w:r w:rsidRPr="009014AB">
        <w:rPr>
          <w:rFonts w:cs="Times New Roman"/>
          <w:sz w:val="28"/>
          <w:szCs w:val="28"/>
        </w:rPr>
        <w:t xml:space="preserve">%) </w:t>
      </w:r>
      <w:r w:rsidR="00006B16">
        <w:rPr>
          <w:rFonts w:cs="Times New Roman"/>
          <w:sz w:val="28"/>
          <w:szCs w:val="28"/>
        </w:rPr>
        <w:t>-</w:t>
      </w:r>
      <w:r w:rsidRPr="009014AB">
        <w:rPr>
          <w:rFonts w:cs="Times New Roman"/>
          <w:sz w:val="28"/>
          <w:szCs w:val="28"/>
        </w:rPr>
        <w:t xml:space="preserve"> сомневались в ответе. </w:t>
      </w:r>
    </w:p>
    <w:p w14:paraId="2E4CEE92" w14:textId="77777777" w:rsidR="00F80ECB" w:rsidRDefault="00F80ECB" w:rsidP="00B04FF1">
      <w:pPr>
        <w:pStyle w:val="a5"/>
        <w:shd w:val="clear" w:color="auto" w:fill="auto"/>
        <w:spacing w:before="0" w:after="0" w:line="360" w:lineRule="auto"/>
        <w:ind w:right="60" w:firstLine="708"/>
        <w:jc w:val="both"/>
        <w:rPr>
          <w:rFonts w:cs="Times New Roman"/>
          <w:sz w:val="28"/>
          <w:szCs w:val="28"/>
        </w:rPr>
        <w:sectPr w:rsidR="00F80ECB" w:rsidSect="00D4600E">
          <w:pgSz w:w="11905" w:h="16837"/>
          <w:pgMar w:top="1134" w:right="567" w:bottom="1134" w:left="1701" w:header="0" w:footer="6" w:gutter="0"/>
          <w:cols w:space="720"/>
          <w:noEndnote/>
          <w:docGrid w:linePitch="381"/>
        </w:sectPr>
      </w:pPr>
    </w:p>
    <w:p w14:paraId="5F23CCA3" w14:textId="1EEF7119" w:rsidR="00623CFD" w:rsidRPr="009014AB" w:rsidRDefault="00623CFD" w:rsidP="00547604">
      <w:pPr>
        <w:pStyle w:val="a5"/>
        <w:shd w:val="clear" w:color="auto" w:fill="auto"/>
        <w:spacing w:before="30" w:after="0" w:line="360" w:lineRule="auto"/>
        <w:ind w:right="60" w:hanging="567"/>
        <w:jc w:val="both"/>
        <w:rPr>
          <w:rFonts w:cs="Times New Roman"/>
          <w:sz w:val="28"/>
          <w:szCs w:val="28"/>
        </w:rPr>
      </w:pPr>
      <w:r w:rsidRPr="009014AB">
        <w:rPr>
          <w:rFonts w:cs="Times New Roman"/>
          <w:sz w:val="28"/>
          <w:szCs w:val="28"/>
        </w:rPr>
        <w:lastRenderedPageBreak/>
        <w:t>Таблица 3.3.</w:t>
      </w:r>
      <w:r w:rsidR="004201EA">
        <w:rPr>
          <w:rFonts w:cs="Times New Roman"/>
          <w:sz w:val="28"/>
          <w:szCs w:val="28"/>
        </w:rPr>
        <w:t>3</w:t>
      </w:r>
      <w:r w:rsidR="004111C1" w:rsidRPr="009014AB">
        <w:rPr>
          <w:rFonts w:cs="Times New Roman"/>
          <w:sz w:val="28"/>
          <w:szCs w:val="28"/>
        </w:rPr>
        <w:t xml:space="preserve"> </w:t>
      </w:r>
      <w:r w:rsidR="004355F2">
        <w:rPr>
          <w:rFonts w:cs="Times New Roman"/>
          <w:sz w:val="28"/>
          <w:szCs w:val="28"/>
        </w:rPr>
        <w:t xml:space="preserve">- </w:t>
      </w:r>
      <w:proofErr w:type="spellStart"/>
      <w:r w:rsidRPr="009014AB">
        <w:rPr>
          <w:rFonts w:cs="Times New Roman"/>
          <w:sz w:val="28"/>
          <w:szCs w:val="28"/>
        </w:rPr>
        <w:t>Маритальный</w:t>
      </w:r>
      <w:proofErr w:type="spellEnd"/>
      <w:r w:rsidRPr="009014AB">
        <w:rPr>
          <w:rFonts w:cs="Times New Roman"/>
          <w:sz w:val="28"/>
          <w:szCs w:val="28"/>
        </w:rPr>
        <w:t xml:space="preserve"> статус жен</w:t>
      </w:r>
      <w:r w:rsidR="004111C1" w:rsidRPr="009014AB">
        <w:rPr>
          <w:rFonts w:cs="Times New Roman"/>
          <w:sz w:val="28"/>
          <w:szCs w:val="28"/>
        </w:rPr>
        <w:t xml:space="preserve">щин с физиологическим течением </w:t>
      </w:r>
      <w:proofErr w:type="spellStart"/>
      <w:r w:rsidRPr="009014AB">
        <w:rPr>
          <w:rFonts w:cs="Times New Roman"/>
          <w:sz w:val="28"/>
          <w:szCs w:val="28"/>
        </w:rPr>
        <w:t>климактерия</w:t>
      </w:r>
      <w:proofErr w:type="spellEnd"/>
    </w:p>
    <w:tbl>
      <w:tblPr>
        <w:tblStyle w:val="aa"/>
        <w:tblW w:w="1560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4"/>
        <w:gridCol w:w="1704"/>
        <w:gridCol w:w="709"/>
        <w:gridCol w:w="709"/>
        <w:gridCol w:w="709"/>
        <w:gridCol w:w="708"/>
        <w:gridCol w:w="709"/>
        <w:gridCol w:w="851"/>
        <w:gridCol w:w="708"/>
        <w:gridCol w:w="709"/>
        <w:gridCol w:w="709"/>
        <w:gridCol w:w="850"/>
        <w:gridCol w:w="567"/>
        <w:gridCol w:w="718"/>
        <w:gridCol w:w="709"/>
        <w:gridCol w:w="850"/>
        <w:gridCol w:w="709"/>
        <w:gridCol w:w="851"/>
        <w:gridCol w:w="708"/>
        <w:gridCol w:w="851"/>
      </w:tblGrid>
      <w:tr w:rsidR="00D51318" w:rsidRPr="00390C53" w14:paraId="09369770" w14:textId="76968144" w:rsidTr="00AA7CF3">
        <w:tc>
          <w:tcPr>
            <w:tcW w:w="564" w:type="dxa"/>
            <w:vMerge w:val="restart"/>
          </w:tcPr>
          <w:p w14:paraId="075F495F" w14:textId="3F650636" w:rsidR="00D51318" w:rsidRPr="00390C53" w:rsidRDefault="00D51318" w:rsidP="00390C53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  <w:r w:rsidRPr="00390C53">
              <w:rPr>
                <w:bCs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1704" w:type="dxa"/>
            <w:vMerge w:val="restart"/>
          </w:tcPr>
          <w:p w14:paraId="7B6E7329" w14:textId="15B56A7F" w:rsidR="00D51318" w:rsidRPr="00390C53" w:rsidRDefault="00D51318" w:rsidP="00390C53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  <w:r w:rsidRPr="00390C53">
              <w:rPr>
                <w:bCs/>
                <w:sz w:val="24"/>
                <w:szCs w:val="24"/>
              </w:rPr>
              <w:t>РЕГИОН</w:t>
            </w:r>
          </w:p>
        </w:tc>
        <w:tc>
          <w:tcPr>
            <w:tcW w:w="2835" w:type="dxa"/>
            <w:gridSpan w:val="4"/>
          </w:tcPr>
          <w:p w14:paraId="220509B6" w14:textId="5F0FEE5C" w:rsidR="00D51318" w:rsidRPr="00390C53" w:rsidRDefault="00D51318" w:rsidP="00390C53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  <w:r w:rsidRPr="00390C53">
              <w:rPr>
                <w:bCs/>
                <w:sz w:val="24"/>
                <w:szCs w:val="24"/>
                <w:lang w:val="ru-RU"/>
              </w:rPr>
              <w:t>Семейное положение</w:t>
            </w:r>
          </w:p>
        </w:tc>
        <w:tc>
          <w:tcPr>
            <w:tcW w:w="1560" w:type="dxa"/>
            <w:gridSpan w:val="2"/>
            <w:vMerge w:val="restart"/>
          </w:tcPr>
          <w:p w14:paraId="468EEE1E" w14:textId="77777777" w:rsidR="00D51318" w:rsidRPr="00390C53" w:rsidRDefault="00D51318" w:rsidP="00390C53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  <w:r w:rsidRPr="00390C53">
              <w:rPr>
                <w:bCs/>
                <w:sz w:val="24"/>
                <w:szCs w:val="24"/>
                <w:lang w:val="ru-RU"/>
              </w:rPr>
              <w:t>Всего</w:t>
            </w:r>
          </w:p>
          <w:p w14:paraId="33B2F70E" w14:textId="083EA0A6" w:rsidR="00D51318" w:rsidRPr="00390C53" w:rsidRDefault="00D51318" w:rsidP="00390C53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5820" w:type="dxa"/>
            <w:gridSpan w:val="8"/>
          </w:tcPr>
          <w:p w14:paraId="0A5D521A" w14:textId="1EB35C9B" w:rsidR="00D51318" w:rsidRPr="00390C53" w:rsidRDefault="00D51318" w:rsidP="00390C53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  <w:r w:rsidRPr="00390C53">
              <w:rPr>
                <w:bCs/>
                <w:sz w:val="24"/>
                <w:szCs w:val="24"/>
                <w:lang w:val="ru-RU"/>
              </w:rPr>
              <w:t>Из них</w:t>
            </w:r>
          </w:p>
        </w:tc>
        <w:tc>
          <w:tcPr>
            <w:tcW w:w="3119" w:type="dxa"/>
            <w:gridSpan w:val="4"/>
          </w:tcPr>
          <w:p w14:paraId="06EA0957" w14:textId="4DAEAF98" w:rsidR="00D51318" w:rsidRPr="00390C53" w:rsidRDefault="00D51318" w:rsidP="00390C53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  <w:r w:rsidRPr="00390C53">
              <w:rPr>
                <w:bCs/>
                <w:sz w:val="24"/>
                <w:szCs w:val="24"/>
                <w:lang w:val="ru-RU"/>
              </w:rPr>
              <w:t>Половая жизнь</w:t>
            </w:r>
          </w:p>
        </w:tc>
      </w:tr>
      <w:tr w:rsidR="00D51318" w:rsidRPr="00390C53" w14:paraId="72D20AF4" w14:textId="1CE10955" w:rsidTr="00AA7CF3">
        <w:trPr>
          <w:trHeight w:val="320"/>
        </w:trPr>
        <w:tc>
          <w:tcPr>
            <w:tcW w:w="564" w:type="dxa"/>
            <w:vMerge/>
            <w:tcBorders>
              <w:bottom w:val="single" w:sz="4" w:space="0" w:color="auto"/>
            </w:tcBorders>
          </w:tcPr>
          <w:p w14:paraId="0D2ADF96" w14:textId="77777777" w:rsidR="00D51318" w:rsidRPr="00390C53" w:rsidRDefault="00D51318" w:rsidP="00390C53">
            <w:pPr>
              <w:pStyle w:val="afd"/>
              <w:rPr>
                <w:bCs/>
                <w:sz w:val="24"/>
                <w:szCs w:val="24"/>
              </w:rPr>
            </w:pPr>
          </w:p>
        </w:tc>
        <w:tc>
          <w:tcPr>
            <w:tcW w:w="1704" w:type="dxa"/>
            <w:vMerge/>
            <w:tcBorders>
              <w:bottom w:val="single" w:sz="4" w:space="0" w:color="auto"/>
            </w:tcBorders>
          </w:tcPr>
          <w:p w14:paraId="0E5C5658" w14:textId="6D8E74FC" w:rsidR="00D51318" w:rsidRPr="00390C53" w:rsidRDefault="00D51318" w:rsidP="00390C53">
            <w:pPr>
              <w:pStyle w:val="afd"/>
              <w:rPr>
                <w:bCs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</w:tcPr>
          <w:p w14:paraId="7A00C2EE" w14:textId="5FFFF314" w:rsidR="00D51318" w:rsidRPr="00390C53" w:rsidRDefault="00D51318" w:rsidP="00390C53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  <w:r w:rsidRPr="00390C53">
              <w:rPr>
                <w:bCs/>
                <w:sz w:val="24"/>
                <w:szCs w:val="24"/>
                <w:lang w:val="ru-RU"/>
              </w:rPr>
              <w:t>замужем</w:t>
            </w: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14:paraId="423499EA" w14:textId="2148E0EC" w:rsidR="00D51318" w:rsidRPr="00390C53" w:rsidRDefault="00547604" w:rsidP="00390C53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  <w:proofErr w:type="spellStart"/>
            <w:r>
              <w:rPr>
                <w:bCs/>
                <w:sz w:val="24"/>
                <w:szCs w:val="24"/>
                <w:lang w:val="ru-RU"/>
              </w:rPr>
              <w:t>н</w:t>
            </w:r>
            <w:r w:rsidR="00D51318" w:rsidRPr="00390C53">
              <w:rPr>
                <w:bCs/>
                <w:sz w:val="24"/>
                <w:szCs w:val="24"/>
                <w:lang w:val="ru-RU"/>
              </w:rPr>
              <w:t>езамужем</w:t>
            </w:r>
            <w:proofErr w:type="spellEnd"/>
            <w:r w:rsidR="00D51318" w:rsidRPr="00390C53">
              <w:rPr>
                <w:bCs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560" w:type="dxa"/>
            <w:gridSpan w:val="2"/>
            <w:vMerge/>
            <w:tcBorders>
              <w:bottom w:val="single" w:sz="4" w:space="0" w:color="auto"/>
            </w:tcBorders>
          </w:tcPr>
          <w:p w14:paraId="63F51EE7" w14:textId="48ECFC11" w:rsidR="00D51318" w:rsidRPr="00390C53" w:rsidRDefault="00D51318" w:rsidP="00390C53">
            <w:pPr>
              <w:pStyle w:val="afd"/>
              <w:jc w:val="center"/>
              <w:rPr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14:paraId="7245D4F9" w14:textId="71C0DD60" w:rsidR="00D51318" w:rsidRPr="00390C53" w:rsidRDefault="00D51318" w:rsidP="00390C53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  <w:proofErr w:type="spellStart"/>
            <w:r w:rsidRPr="00390C53">
              <w:rPr>
                <w:bCs/>
                <w:sz w:val="24"/>
                <w:szCs w:val="24"/>
                <w:lang w:val="ru-RU"/>
              </w:rPr>
              <w:t>гражд</w:t>
            </w:r>
            <w:proofErr w:type="spellEnd"/>
            <w:r w:rsidRPr="00390C53">
              <w:rPr>
                <w:bCs/>
                <w:sz w:val="24"/>
                <w:szCs w:val="24"/>
                <w:lang w:val="ru-RU"/>
              </w:rPr>
              <w:t>.</w:t>
            </w:r>
            <w:r w:rsidR="00390C53">
              <w:rPr>
                <w:bCs/>
                <w:sz w:val="24"/>
                <w:szCs w:val="24"/>
                <w:lang w:val="ru-RU"/>
              </w:rPr>
              <w:t xml:space="preserve"> </w:t>
            </w:r>
            <w:r w:rsidRPr="00390C53">
              <w:rPr>
                <w:bCs/>
                <w:sz w:val="24"/>
                <w:szCs w:val="24"/>
                <w:lang w:val="ru-RU"/>
              </w:rPr>
              <w:t>брак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14:paraId="3EE4239C" w14:textId="00935FF9" w:rsidR="00D51318" w:rsidRPr="00390C53" w:rsidRDefault="00D51318" w:rsidP="00390C53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  <w:proofErr w:type="spellStart"/>
            <w:r w:rsidRPr="00390C53">
              <w:rPr>
                <w:bCs/>
                <w:sz w:val="24"/>
                <w:szCs w:val="24"/>
                <w:lang w:val="ru-RU"/>
              </w:rPr>
              <w:t>религ</w:t>
            </w:r>
            <w:proofErr w:type="spellEnd"/>
            <w:r w:rsidRPr="00390C53">
              <w:rPr>
                <w:bCs/>
                <w:sz w:val="24"/>
                <w:szCs w:val="24"/>
                <w:lang w:val="ru-RU"/>
              </w:rPr>
              <w:t>. брак</w:t>
            </w:r>
          </w:p>
        </w:tc>
        <w:tc>
          <w:tcPr>
            <w:tcW w:w="1285" w:type="dxa"/>
            <w:gridSpan w:val="2"/>
            <w:tcBorders>
              <w:bottom w:val="single" w:sz="4" w:space="0" w:color="auto"/>
            </w:tcBorders>
          </w:tcPr>
          <w:p w14:paraId="6201B86D" w14:textId="097B5DF3" w:rsidR="00D51318" w:rsidRPr="00390C53" w:rsidRDefault="00D51318" w:rsidP="00390C53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  <w:r w:rsidRPr="00390C53">
              <w:rPr>
                <w:bCs/>
                <w:sz w:val="24"/>
                <w:szCs w:val="24"/>
                <w:lang w:val="ru-RU"/>
              </w:rPr>
              <w:t>вдовы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14:paraId="5F197541" w14:textId="184BBD0F" w:rsidR="00D51318" w:rsidRPr="00390C53" w:rsidRDefault="00D51318" w:rsidP="00390C53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  <w:r w:rsidRPr="00390C53">
              <w:rPr>
                <w:bCs/>
                <w:sz w:val="24"/>
                <w:szCs w:val="24"/>
                <w:lang w:val="ru-RU"/>
              </w:rPr>
              <w:t>разведенные</w:t>
            </w:r>
          </w:p>
        </w:tc>
        <w:tc>
          <w:tcPr>
            <w:tcW w:w="1560" w:type="dxa"/>
            <w:gridSpan w:val="2"/>
            <w:tcBorders>
              <w:bottom w:val="single" w:sz="4" w:space="0" w:color="auto"/>
            </w:tcBorders>
          </w:tcPr>
          <w:p w14:paraId="50070169" w14:textId="05841B31" w:rsidR="00D51318" w:rsidRPr="00390C53" w:rsidRDefault="00D51318" w:rsidP="00390C53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  <w:r w:rsidRPr="00390C53">
              <w:rPr>
                <w:bCs/>
                <w:sz w:val="24"/>
                <w:szCs w:val="24"/>
                <w:lang w:val="ru-RU"/>
              </w:rPr>
              <w:t>РЖПЖ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14:paraId="002FCA90" w14:textId="3647A6B6" w:rsidR="00D51318" w:rsidRPr="00390C53" w:rsidRDefault="00D51318" w:rsidP="00390C53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  <w:r w:rsidRPr="00390C53">
              <w:rPr>
                <w:bCs/>
                <w:sz w:val="24"/>
                <w:szCs w:val="24"/>
                <w:lang w:val="ru-RU"/>
              </w:rPr>
              <w:t>ЖПЖ</w:t>
            </w:r>
          </w:p>
        </w:tc>
      </w:tr>
      <w:tr w:rsidR="00D51318" w:rsidRPr="00390C53" w14:paraId="0EFEB899" w14:textId="77777777" w:rsidTr="00AA7CF3">
        <w:trPr>
          <w:trHeight w:val="186"/>
        </w:trPr>
        <w:tc>
          <w:tcPr>
            <w:tcW w:w="564" w:type="dxa"/>
            <w:vMerge/>
          </w:tcPr>
          <w:p w14:paraId="1341769C" w14:textId="77777777" w:rsidR="00D51318" w:rsidRPr="00390C53" w:rsidRDefault="00D51318" w:rsidP="00390C53">
            <w:pPr>
              <w:pStyle w:val="afd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704" w:type="dxa"/>
            <w:vMerge/>
          </w:tcPr>
          <w:p w14:paraId="51700687" w14:textId="77777777" w:rsidR="00D51318" w:rsidRPr="00390C53" w:rsidRDefault="00D51318" w:rsidP="00390C53">
            <w:pPr>
              <w:pStyle w:val="afd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</w:tcPr>
          <w:p w14:paraId="7FAA3CF7" w14:textId="15120EA8" w:rsidR="00D51318" w:rsidRPr="00390C53" w:rsidRDefault="00D51318" w:rsidP="00390C53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  <w:r w:rsidRPr="00390C53">
              <w:rPr>
                <w:sz w:val="24"/>
                <w:szCs w:val="24"/>
              </w:rPr>
              <w:t>n</w:t>
            </w:r>
            <w:r w:rsidRPr="00390C53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09" w:type="dxa"/>
          </w:tcPr>
          <w:p w14:paraId="40F1DD7F" w14:textId="70C8EF50" w:rsidR="00D51318" w:rsidRPr="00390C53" w:rsidRDefault="00D51318" w:rsidP="00390C53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  <w:r w:rsidRPr="00390C53">
              <w:rPr>
                <w:sz w:val="24"/>
                <w:szCs w:val="24"/>
                <w:lang w:val="ru-RU"/>
              </w:rPr>
              <w:t>%</w:t>
            </w:r>
          </w:p>
        </w:tc>
        <w:tc>
          <w:tcPr>
            <w:tcW w:w="709" w:type="dxa"/>
          </w:tcPr>
          <w:p w14:paraId="19CB1E17" w14:textId="6791B750" w:rsidR="00D51318" w:rsidRPr="00390C53" w:rsidRDefault="00D51318" w:rsidP="00390C53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  <w:r w:rsidRPr="00390C53">
              <w:rPr>
                <w:sz w:val="24"/>
                <w:szCs w:val="24"/>
              </w:rPr>
              <w:t>n</w:t>
            </w:r>
            <w:r w:rsidRPr="00390C53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08" w:type="dxa"/>
          </w:tcPr>
          <w:p w14:paraId="204E20BD" w14:textId="5C325D70" w:rsidR="00D51318" w:rsidRPr="00390C53" w:rsidRDefault="00D51318" w:rsidP="00390C53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  <w:r w:rsidRPr="00390C53">
              <w:rPr>
                <w:sz w:val="24"/>
                <w:szCs w:val="24"/>
                <w:lang w:val="ru-RU"/>
              </w:rPr>
              <w:t>%</w:t>
            </w:r>
          </w:p>
        </w:tc>
        <w:tc>
          <w:tcPr>
            <w:tcW w:w="709" w:type="dxa"/>
          </w:tcPr>
          <w:p w14:paraId="167B1001" w14:textId="6A1BA153" w:rsidR="00D51318" w:rsidRPr="00390C53" w:rsidRDefault="00D51318" w:rsidP="00390C53">
            <w:pPr>
              <w:pStyle w:val="afd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390C53">
              <w:rPr>
                <w:sz w:val="24"/>
                <w:szCs w:val="24"/>
              </w:rPr>
              <w:t>n</w:t>
            </w:r>
            <w:r w:rsidRPr="00390C53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851" w:type="dxa"/>
          </w:tcPr>
          <w:p w14:paraId="6CE7D5D2" w14:textId="4108CD6F" w:rsidR="00D51318" w:rsidRPr="00390C53" w:rsidRDefault="00D51318" w:rsidP="00390C53">
            <w:pPr>
              <w:pStyle w:val="afd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390C53">
              <w:rPr>
                <w:sz w:val="24"/>
                <w:szCs w:val="24"/>
                <w:lang w:val="ru-RU"/>
              </w:rPr>
              <w:t>%</w:t>
            </w:r>
          </w:p>
        </w:tc>
        <w:tc>
          <w:tcPr>
            <w:tcW w:w="708" w:type="dxa"/>
          </w:tcPr>
          <w:p w14:paraId="60869D0D" w14:textId="6B6DC33C" w:rsidR="00D51318" w:rsidRPr="00390C53" w:rsidRDefault="00D51318" w:rsidP="00390C53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  <w:r w:rsidRPr="00390C53">
              <w:rPr>
                <w:sz w:val="24"/>
                <w:szCs w:val="24"/>
              </w:rPr>
              <w:t>n</w:t>
            </w:r>
          </w:p>
        </w:tc>
        <w:tc>
          <w:tcPr>
            <w:tcW w:w="709" w:type="dxa"/>
          </w:tcPr>
          <w:p w14:paraId="7D807F9B" w14:textId="6B9F7CE0" w:rsidR="00D51318" w:rsidRPr="00390C53" w:rsidRDefault="00D51318" w:rsidP="00390C53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  <w:r w:rsidRPr="00390C53">
              <w:rPr>
                <w:sz w:val="24"/>
                <w:szCs w:val="24"/>
                <w:lang w:val="ru-RU"/>
              </w:rPr>
              <w:t>%</w:t>
            </w:r>
          </w:p>
        </w:tc>
        <w:tc>
          <w:tcPr>
            <w:tcW w:w="709" w:type="dxa"/>
          </w:tcPr>
          <w:p w14:paraId="45AC4755" w14:textId="0B3DB3F4" w:rsidR="00D51318" w:rsidRPr="00390C53" w:rsidRDefault="00D51318" w:rsidP="00390C53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  <w:r w:rsidRPr="00390C53">
              <w:rPr>
                <w:sz w:val="24"/>
                <w:szCs w:val="24"/>
              </w:rPr>
              <w:t>n</w:t>
            </w:r>
          </w:p>
        </w:tc>
        <w:tc>
          <w:tcPr>
            <w:tcW w:w="850" w:type="dxa"/>
          </w:tcPr>
          <w:p w14:paraId="7D39629D" w14:textId="797EAC1C" w:rsidR="00D51318" w:rsidRPr="00390C53" w:rsidRDefault="00D51318" w:rsidP="00390C53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  <w:r w:rsidRPr="00390C53">
              <w:rPr>
                <w:sz w:val="24"/>
                <w:szCs w:val="24"/>
                <w:lang w:val="ru-RU"/>
              </w:rPr>
              <w:t>%</w:t>
            </w:r>
          </w:p>
        </w:tc>
        <w:tc>
          <w:tcPr>
            <w:tcW w:w="567" w:type="dxa"/>
          </w:tcPr>
          <w:p w14:paraId="1D891FF7" w14:textId="592D46EB" w:rsidR="00D51318" w:rsidRPr="00390C53" w:rsidRDefault="00D51318" w:rsidP="00390C53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  <w:r w:rsidRPr="00390C53">
              <w:rPr>
                <w:sz w:val="24"/>
                <w:szCs w:val="24"/>
              </w:rPr>
              <w:t>n</w:t>
            </w:r>
          </w:p>
        </w:tc>
        <w:tc>
          <w:tcPr>
            <w:tcW w:w="718" w:type="dxa"/>
          </w:tcPr>
          <w:p w14:paraId="309C1508" w14:textId="3AC74F97" w:rsidR="00D51318" w:rsidRPr="00390C53" w:rsidRDefault="00D51318" w:rsidP="00390C53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  <w:r w:rsidRPr="00390C53">
              <w:rPr>
                <w:sz w:val="24"/>
                <w:szCs w:val="24"/>
                <w:lang w:val="ru-RU"/>
              </w:rPr>
              <w:t>%</w:t>
            </w:r>
          </w:p>
        </w:tc>
        <w:tc>
          <w:tcPr>
            <w:tcW w:w="709" w:type="dxa"/>
          </w:tcPr>
          <w:p w14:paraId="6EDFA6A0" w14:textId="390696D0" w:rsidR="00D51318" w:rsidRPr="00390C53" w:rsidRDefault="00D51318" w:rsidP="00390C53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  <w:r w:rsidRPr="00390C53">
              <w:rPr>
                <w:sz w:val="24"/>
                <w:szCs w:val="24"/>
              </w:rPr>
              <w:t>n</w:t>
            </w:r>
          </w:p>
        </w:tc>
        <w:tc>
          <w:tcPr>
            <w:tcW w:w="850" w:type="dxa"/>
          </w:tcPr>
          <w:p w14:paraId="15083659" w14:textId="78FC6B90" w:rsidR="00D51318" w:rsidRPr="00390C53" w:rsidRDefault="00D51318" w:rsidP="00390C53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  <w:r w:rsidRPr="00390C53">
              <w:rPr>
                <w:sz w:val="24"/>
                <w:szCs w:val="24"/>
                <w:lang w:val="ru-RU"/>
              </w:rPr>
              <w:t>%</w:t>
            </w:r>
          </w:p>
        </w:tc>
        <w:tc>
          <w:tcPr>
            <w:tcW w:w="709" w:type="dxa"/>
          </w:tcPr>
          <w:p w14:paraId="7719AF4C" w14:textId="4CD4838D" w:rsidR="00D51318" w:rsidRPr="00390C53" w:rsidRDefault="00D51318" w:rsidP="00390C53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  <w:r w:rsidRPr="00390C53">
              <w:rPr>
                <w:sz w:val="24"/>
                <w:szCs w:val="24"/>
              </w:rPr>
              <w:t>n</w:t>
            </w:r>
          </w:p>
        </w:tc>
        <w:tc>
          <w:tcPr>
            <w:tcW w:w="851" w:type="dxa"/>
          </w:tcPr>
          <w:p w14:paraId="2F66F4F1" w14:textId="4810B287" w:rsidR="00D51318" w:rsidRPr="00390C53" w:rsidRDefault="00D51318" w:rsidP="00390C53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  <w:r w:rsidRPr="00390C53">
              <w:rPr>
                <w:sz w:val="24"/>
                <w:szCs w:val="24"/>
                <w:lang w:val="ru-RU"/>
              </w:rPr>
              <w:t>%</w:t>
            </w:r>
          </w:p>
        </w:tc>
        <w:tc>
          <w:tcPr>
            <w:tcW w:w="708" w:type="dxa"/>
          </w:tcPr>
          <w:p w14:paraId="1BCF7E78" w14:textId="0FC797D6" w:rsidR="00D51318" w:rsidRPr="00390C53" w:rsidRDefault="00D51318" w:rsidP="00390C53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  <w:r w:rsidRPr="00390C53">
              <w:rPr>
                <w:sz w:val="24"/>
                <w:szCs w:val="24"/>
              </w:rPr>
              <w:t>n</w:t>
            </w:r>
          </w:p>
        </w:tc>
        <w:tc>
          <w:tcPr>
            <w:tcW w:w="851" w:type="dxa"/>
          </w:tcPr>
          <w:p w14:paraId="02338EED" w14:textId="174BC348" w:rsidR="00D51318" w:rsidRPr="00390C53" w:rsidRDefault="00D51318" w:rsidP="00390C53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  <w:r w:rsidRPr="00390C53">
              <w:rPr>
                <w:sz w:val="24"/>
                <w:szCs w:val="24"/>
                <w:lang w:val="ru-RU"/>
              </w:rPr>
              <w:t>%</w:t>
            </w:r>
          </w:p>
        </w:tc>
      </w:tr>
      <w:tr w:rsidR="00547604" w:rsidRPr="00390C53" w14:paraId="0187AC16" w14:textId="5619562D" w:rsidTr="00A21CC0">
        <w:tc>
          <w:tcPr>
            <w:tcW w:w="15602" w:type="dxa"/>
            <w:gridSpan w:val="20"/>
            <w:tcBorders>
              <w:right w:val="single" w:sz="4" w:space="0" w:color="auto"/>
            </w:tcBorders>
          </w:tcPr>
          <w:p w14:paraId="250BEE51" w14:textId="1BA2595B" w:rsidR="00547604" w:rsidRPr="00390C53" w:rsidRDefault="00547604" w:rsidP="00390C53">
            <w:pPr>
              <w:pStyle w:val="afd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390C53">
              <w:rPr>
                <w:b/>
                <w:bCs/>
                <w:sz w:val="24"/>
                <w:szCs w:val="24"/>
                <w:lang w:val="ru-RU"/>
              </w:rPr>
              <w:t>ГОРОДА</w:t>
            </w:r>
          </w:p>
        </w:tc>
      </w:tr>
      <w:tr w:rsidR="006F2519" w:rsidRPr="00390C53" w14:paraId="3AF5E3EB" w14:textId="00289627" w:rsidTr="00AA7CF3">
        <w:trPr>
          <w:trHeight w:val="70"/>
        </w:trPr>
        <w:tc>
          <w:tcPr>
            <w:tcW w:w="564" w:type="dxa"/>
          </w:tcPr>
          <w:p w14:paraId="2FB6AFA2" w14:textId="09FBEBE2" w:rsidR="006F2519" w:rsidRPr="00390C53" w:rsidRDefault="006F2519" w:rsidP="00390C53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390C53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704" w:type="dxa"/>
          </w:tcPr>
          <w:p w14:paraId="4CE17061" w14:textId="11B3DC34" w:rsidR="006F2519" w:rsidRPr="00390C53" w:rsidRDefault="006F2519" w:rsidP="00390C53">
            <w:pPr>
              <w:pStyle w:val="afd"/>
              <w:rPr>
                <w:sz w:val="24"/>
                <w:szCs w:val="24"/>
                <w:lang w:val="ru-RU"/>
              </w:rPr>
            </w:pPr>
            <w:r w:rsidRPr="00390C53">
              <w:rPr>
                <w:sz w:val="24"/>
                <w:szCs w:val="24"/>
                <w:lang w:val="ru-RU"/>
              </w:rPr>
              <w:t xml:space="preserve">Бишкек, </w:t>
            </w:r>
          </w:p>
        </w:tc>
        <w:tc>
          <w:tcPr>
            <w:tcW w:w="709" w:type="dxa"/>
          </w:tcPr>
          <w:p w14:paraId="7FA10F67" w14:textId="74DF0304" w:rsidR="006F2519" w:rsidRPr="00390C53" w:rsidRDefault="006F2519" w:rsidP="00390C53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390C53">
              <w:rPr>
                <w:sz w:val="24"/>
                <w:szCs w:val="24"/>
                <w:lang w:val="ru-RU"/>
              </w:rPr>
              <w:t>55</w:t>
            </w:r>
          </w:p>
        </w:tc>
        <w:tc>
          <w:tcPr>
            <w:tcW w:w="709" w:type="dxa"/>
          </w:tcPr>
          <w:p w14:paraId="5ABB216B" w14:textId="1C60804B" w:rsidR="006F2519" w:rsidRPr="00390C53" w:rsidRDefault="006F2519" w:rsidP="00390C53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390C53">
              <w:rPr>
                <w:sz w:val="24"/>
                <w:szCs w:val="24"/>
                <w:lang w:val="ru-RU"/>
              </w:rPr>
              <w:t>11,</w:t>
            </w:r>
            <w:r w:rsidR="006A2045">
              <w:rPr>
                <w:sz w:val="24"/>
                <w:szCs w:val="24"/>
                <w:lang w:val="ru-RU"/>
              </w:rPr>
              <w:t xml:space="preserve"> </w:t>
            </w:r>
            <w:r w:rsidRPr="00390C53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709" w:type="dxa"/>
          </w:tcPr>
          <w:p w14:paraId="60D8E9BD" w14:textId="3CF2E05F" w:rsidR="006F2519" w:rsidRPr="00390C53" w:rsidRDefault="006F2519" w:rsidP="00390C53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390C53"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708" w:type="dxa"/>
          </w:tcPr>
          <w:p w14:paraId="31593786" w14:textId="2855B00D" w:rsidR="006F2519" w:rsidRPr="00390C53" w:rsidRDefault="006F2519" w:rsidP="00390C53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390C53">
              <w:rPr>
                <w:sz w:val="24"/>
                <w:szCs w:val="24"/>
                <w:lang w:val="ru-RU"/>
              </w:rPr>
              <w:t>1,9</w:t>
            </w:r>
          </w:p>
        </w:tc>
        <w:tc>
          <w:tcPr>
            <w:tcW w:w="709" w:type="dxa"/>
          </w:tcPr>
          <w:p w14:paraId="7C8BD34B" w14:textId="5BA85001" w:rsidR="006F2519" w:rsidRPr="00390C53" w:rsidRDefault="006F2519" w:rsidP="00390C53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390C53">
              <w:rPr>
                <w:b/>
                <w:sz w:val="24"/>
                <w:szCs w:val="24"/>
                <w:lang w:val="ru-RU"/>
              </w:rPr>
              <w:t>64</w:t>
            </w:r>
          </w:p>
        </w:tc>
        <w:tc>
          <w:tcPr>
            <w:tcW w:w="851" w:type="dxa"/>
          </w:tcPr>
          <w:p w14:paraId="06173D4C" w14:textId="74944F64" w:rsidR="006F2519" w:rsidRPr="00390C53" w:rsidRDefault="006F2519" w:rsidP="00390C53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390C53">
              <w:rPr>
                <w:b/>
                <w:sz w:val="24"/>
                <w:szCs w:val="24"/>
                <w:lang w:val="ru-RU"/>
              </w:rPr>
              <w:t>13,4</w:t>
            </w:r>
          </w:p>
        </w:tc>
        <w:tc>
          <w:tcPr>
            <w:tcW w:w="708" w:type="dxa"/>
          </w:tcPr>
          <w:p w14:paraId="686E1EE2" w14:textId="3C7C42B0" w:rsidR="006F2519" w:rsidRPr="00390C53" w:rsidRDefault="006F2519" w:rsidP="00390C53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390C53"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709" w:type="dxa"/>
          </w:tcPr>
          <w:p w14:paraId="4C1FD1D2" w14:textId="46143AF1" w:rsidR="006F2519" w:rsidRPr="00390C53" w:rsidRDefault="006F2519" w:rsidP="00390C53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390C53">
              <w:rPr>
                <w:sz w:val="24"/>
                <w:szCs w:val="24"/>
                <w:lang w:val="ru-RU"/>
              </w:rPr>
              <w:t>1,</w:t>
            </w:r>
            <w:r w:rsidR="007671FF" w:rsidRPr="00390C53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709" w:type="dxa"/>
          </w:tcPr>
          <w:p w14:paraId="1B35EA12" w14:textId="1ABFD374" w:rsidR="006F2519" w:rsidRPr="00390C53" w:rsidRDefault="006F2519" w:rsidP="00390C53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390C53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850" w:type="dxa"/>
          </w:tcPr>
          <w:p w14:paraId="2A618D8E" w14:textId="5046A546" w:rsidR="006F2519" w:rsidRPr="00390C53" w:rsidRDefault="001F3807" w:rsidP="00390C53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390C53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567" w:type="dxa"/>
          </w:tcPr>
          <w:p w14:paraId="7E6177E5" w14:textId="0256F2D0" w:rsidR="006F2519" w:rsidRPr="00390C53" w:rsidRDefault="006F2519" w:rsidP="00390C53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390C53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718" w:type="dxa"/>
          </w:tcPr>
          <w:p w14:paraId="4C0150AD" w14:textId="7195B3AB" w:rsidR="006F2519" w:rsidRPr="00390C53" w:rsidRDefault="006F2519" w:rsidP="00390C53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390C53">
              <w:rPr>
                <w:sz w:val="24"/>
                <w:szCs w:val="24"/>
                <w:lang w:val="ru-RU"/>
              </w:rPr>
              <w:t>0,2</w:t>
            </w:r>
          </w:p>
        </w:tc>
        <w:tc>
          <w:tcPr>
            <w:tcW w:w="709" w:type="dxa"/>
          </w:tcPr>
          <w:p w14:paraId="7C4197B4" w14:textId="2CAD8060" w:rsidR="006F2519" w:rsidRPr="00390C53" w:rsidRDefault="006F2519" w:rsidP="00390C53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390C53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850" w:type="dxa"/>
          </w:tcPr>
          <w:p w14:paraId="6542B69A" w14:textId="72816FE8" w:rsidR="006F2519" w:rsidRPr="00390C53" w:rsidRDefault="001F3807" w:rsidP="00390C53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390C53">
              <w:rPr>
                <w:sz w:val="24"/>
                <w:szCs w:val="24"/>
                <w:lang w:val="ru-RU"/>
              </w:rPr>
              <w:t>0,8</w:t>
            </w:r>
          </w:p>
        </w:tc>
        <w:tc>
          <w:tcPr>
            <w:tcW w:w="709" w:type="dxa"/>
          </w:tcPr>
          <w:p w14:paraId="7B65DCFB" w14:textId="2655142A" w:rsidR="006F2519" w:rsidRPr="00390C53" w:rsidRDefault="006F2519" w:rsidP="00390C53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390C53">
              <w:rPr>
                <w:sz w:val="24"/>
                <w:szCs w:val="24"/>
                <w:lang w:val="ru-RU"/>
              </w:rPr>
              <w:t>63</w:t>
            </w:r>
          </w:p>
        </w:tc>
        <w:tc>
          <w:tcPr>
            <w:tcW w:w="851" w:type="dxa"/>
          </w:tcPr>
          <w:p w14:paraId="68BBDA98" w14:textId="700CCD6B" w:rsidR="006F2519" w:rsidRPr="00390C53" w:rsidRDefault="00F91694" w:rsidP="00390C53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390C53">
              <w:rPr>
                <w:sz w:val="24"/>
                <w:szCs w:val="24"/>
                <w:lang w:val="ru-RU"/>
              </w:rPr>
              <w:t>13,2</w:t>
            </w:r>
          </w:p>
        </w:tc>
        <w:tc>
          <w:tcPr>
            <w:tcW w:w="708" w:type="dxa"/>
          </w:tcPr>
          <w:p w14:paraId="0DDB8E7C" w14:textId="6571222B" w:rsidR="006F2519" w:rsidRPr="00390C53" w:rsidRDefault="006F2519" w:rsidP="00390C53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390C53">
              <w:rPr>
                <w:sz w:val="24"/>
                <w:szCs w:val="24"/>
                <w:lang w:val="ru-RU"/>
              </w:rPr>
              <w:t>56</w:t>
            </w:r>
          </w:p>
        </w:tc>
        <w:tc>
          <w:tcPr>
            <w:tcW w:w="851" w:type="dxa"/>
          </w:tcPr>
          <w:p w14:paraId="3014F796" w14:textId="6A4CC97B" w:rsidR="006F2519" w:rsidRPr="00390C53" w:rsidRDefault="001F3807" w:rsidP="00390C53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390C53">
              <w:rPr>
                <w:sz w:val="24"/>
                <w:szCs w:val="24"/>
                <w:lang w:val="ru-RU"/>
              </w:rPr>
              <w:t>11,7</w:t>
            </w:r>
          </w:p>
        </w:tc>
      </w:tr>
      <w:tr w:rsidR="006F2519" w:rsidRPr="00390C53" w14:paraId="5DB5CA3D" w14:textId="2F6B0FC9" w:rsidTr="00AA7CF3">
        <w:trPr>
          <w:trHeight w:val="349"/>
        </w:trPr>
        <w:tc>
          <w:tcPr>
            <w:tcW w:w="564" w:type="dxa"/>
          </w:tcPr>
          <w:p w14:paraId="61065EF9" w14:textId="2094FC91" w:rsidR="006F2519" w:rsidRPr="00390C53" w:rsidRDefault="006F2519" w:rsidP="00390C53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390C53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704" w:type="dxa"/>
          </w:tcPr>
          <w:p w14:paraId="0635830B" w14:textId="3741E9B2" w:rsidR="006F2519" w:rsidRPr="00390C53" w:rsidRDefault="006F2519" w:rsidP="00390C53">
            <w:pPr>
              <w:pStyle w:val="afd"/>
              <w:rPr>
                <w:sz w:val="24"/>
                <w:szCs w:val="24"/>
              </w:rPr>
            </w:pPr>
            <w:r w:rsidRPr="00390C53">
              <w:rPr>
                <w:sz w:val="24"/>
                <w:szCs w:val="24"/>
              </w:rPr>
              <w:t>Чолпон-Ата</w:t>
            </w:r>
          </w:p>
        </w:tc>
        <w:tc>
          <w:tcPr>
            <w:tcW w:w="709" w:type="dxa"/>
          </w:tcPr>
          <w:p w14:paraId="4DF0FA36" w14:textId="265DBA94" w:rsidR="006F2519" w:rsidRPr="00390C53" w:rsidRDefault="006F2519" w:rsidP="00390C53">
            <w:pPr>
              <w:pStyle w:val="afd"/>
              <w:jc w:val="center"/>
              <w:rPr>
                <w:sz w:val="24"/>
                <w:szCs w:val="24"/>
              </w:rPr>
            </w:pPr>
            <w:r w:rsidRPr="00390C53">
              <w:rPr>
                <w:sz w:val="24"/>
                <w:szCs w:val="24"/>
              </w:rPr>
              <w:t>29</w:t>
            </w:r>
          </w:p>
        </w:tc>
        <w:tc>
          <w:tcPr>
            <w:tcW w:w="709" w:type="dxa"/>
          </w:tcPr>
          <w:p w14:paraId="432587A6" w14:textId="15852175" w:rsidR="006F2519" w:rsidRPr="00547604" w:rsidRDefault="006F2519" w:rsidP="00390C53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547604">
              <w:rPr>
                <w:sz w:val="24"/>
                <w:szCs w:val="24"/>
                <w:lang w:val="ru-RU"/>
              </w:rPr>
              <w:t>6,1</w:t>
            </w:r>
          </w:p>
        </w:tc>
        <w:tc>
          <w:tcPr>
            <w:tcW w:w="709" w:type="dxa"/>
          </w:tcPr>
          <w:p w14:paraId="30BBD2D1" w14:textId="4DDB7667" w:rsidR="006F2519" w:rsidRPr="00547604" w:rsidRDefault="006F2519" w:rsidP="00390C53">
            <w:pPr>
              <w:pStyle w:val="afd"/>
              <w:jc w:val="center"/>
              <w:rPr>
                <w:sz w:val="24"/>
                <w:szCs w:val="24"/>
              </w:rPr>
            </w:pPr>
            <w:r w:rsidRPr="00547604">
              <w:rPr>
                <w:sz w:val="24"/>
                <w:szCs w:val="24"/>
              </w:rPr>
              <w:t>10</w:t>
            </w:r>
          </w:p>
        </w:tc>
        <w:tc>
          <w:tcPr>
            <w:tcW w:w="708" w:type="dxa"/>
          </w:tcPr>
          <w:p w14:paraId="7AE51518" w14:textId="5DBD0C1B" w:rsidR="006F2519" w:rsidRPr="00547604" w:rsidRDefault="006F2519" w:rsidP="00390C53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547604">
              <w:rPr>
                <w:sz w:val="24"/>
                <w:szCs w:val="24"/>
                <w:lang w:val="ru-RU"/>
              </w:rPr>
              <w:t>2,1</w:t>
            </w:r>
          </w:p>
        </w:tc>
        <w:tc>
          <w:tcPr>
            <w:tcW w:w="709" w:type="dxa"/>
          </w:tcPr>
          <w:p w14:paraId="309376AA" w14:textId="63122D33" w:rsidR="006F2519" w:rsidRPr="00547604" w:rsidRDefault="006F2519" w:rsidP="00390C53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547604">
              <w:rPr>
                <w:b/>
                <w:sz w:val="24"/>
                <w:szCs w:val="24"/>
                <w:lang w:val="ru-RU"/>
              </w:rPr>
              <w:t>39</w:t>
            </w:r>
          </w:p>
        </w:tc>
        <w:tc>
          <w:tcPr>
            <w:tcW w:w="851" w:type="dxa"/>
          </w:tcPr>
          <w:p w14:paraId="161D8430" w14:textId="720BF347" w:rsidR="006F2519" w:rsidRPr="00547604" w:rsidRDefault="006F2519" w:rsidP="00CE7761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547604">
              <w:rPr>
                <w:b/>
                <w:sz w:val="24"/>
                <w:szCs w:val="24"/>
                <w:lang w:val="ru-RU"/>
              </w:rPr>
              <w:t>8,</w:t>
            </w:r>
            <w:r w:rsidR="00CE7761" w:rsidRPr="00547604">
              <w:rPr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708" w:type="dxa"/>
          </w:tcPr>
          <w:p w14:paraId="6D62C3A4" w14:textId="2DDD193A" w:rsidR="006F2519" w:rsidRPr="00547604" w:rsidRDefault="006F2519" w:rsidP="00390C53">
            <w:pPr>
              <w:pStyle w:val="afd"/>
              <w:jc w:val="center"/>
              <w:rPr>
                <w:sz w:val="24"/>
                <w:szCs w:val="24"/>
              </w:rPr>
            </w:pPr>
            <w:r w:rsidRPr="00547604"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14:paraId="40B959FD" w14:textId="0F3E8B74" w:rsidR="006F2519" w:rsidRPr="00547604" w:rsidRDefault="006F2519" w:rsidP="00390C53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547604">
              <w:rPr>
                <w:sz w:val="24"/>
                <w:szCs w:val="24"/>
                <w:lang w:val="ru-RU"/>
              </w:rPr>
              <w:t>1,5</w:t>
            </w:r>
          </w:p>
        </w:tc>
        <w:tc>
          <w:tcPr>
            <w:tcW w:w="709" w:type="dxa"/>
          </w:tcPr>
          <w:p w14:paraId="243C3053" w14:textId="7BC14678" w:rsidR="006F2519" w:rsidRPr="00547604" w:rsidRDefault="006F2519" w:rsidP="00390C53">
            <w:pPr>
              <w:pStyle w:val="afd"/>
              <w:jc w:val="center"/>
              <w:rPr>
                <w:sz w:val="24"/>
                <w:szCs w:val="24"/>
              </w:rPr>
            </w:pPr>
            <w:r w:rsidRPr="00547604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14:paraId="064D96F2" w14:textId="413F541C" w:rsidR="006F2519" w:rsidRPr="00547604" w:rsidRDefault="001F3807" w:rsidP="00390C53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547604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567" w:type="dxa"/>
          </w:tcPr>
          <w:p w14:paraId="3416AE74" w14:textId="1827B3E0" w:rsidR="006F2519" w:rsidRPr="00547604" w:rsidRDefault="006F2519" w:rsidP="00390C53">
            <w:pPr>
              <w:pStyle w:val="afd"/>
              <w:jc w:val="center"/>
              <w:rPr>
                <w:sz w:val="24"/>
                <w:szCs w:val="24"/>
              </w:rPr>
            </w:pPr>
            <w:r w:rsidRPr="00547604">
              <w:rPr>
                <w:sz w:val="24"/>
                <w:szCs w:val="24"/>
              </w:rPr>
              <w:t>1</w:t>
            </w:r>
          </w:p>
        </w:tc>
        <w:tc>
          <w:tcPr>
            <w:tcW w:w="718" w:type="dxa"/>
          </w:tcPr>
          <w:p w14:paraId="116510D5" w14:textId="171A94AB" w:rsidR="006F2519" w:rsidRPr="00547604" w:rsidRDefault="006F2519" w:rsidP="00390C53">
            <w:pPr>
              <w:pStyle w:val="afd"/>
              <w:jc w:val="center"/>
              <w:rPr>
                <w:sz w:val="24"/>
                <w:szCs w:val="24"/>
              </w:rPr>
            </w:pPr>
            <w:r w:rsidRPr="00547604">
              <w:rPr>
                <w:sz w:val="24"/>
                <w:szCs w:val="24"/>
                <w:lang w:val="ru-RU"/>
              </w:rPr>
              <w:t>0,2</w:t>
            </w:r>
          </w:p>
        </w:tc>
        <w:tc>
          <w:tcPr>
            <w:tcW w:w="709" w:type="dxa"/>
          </w:tcPr>
          <w:p w14:paraId="652F6ADC" w14:textId="4720AC1B" w:rsidR="006F2519" w:rsidRPr="00547604" w:rsidRDefault="006F2519" w:rsidP="00390C53">
            <w:pPr>
              <w:pStyle w:val="afd"/>
              <w:jc w:val="center"/>
              <w:rPr>
                <w:sz w:val="24"/>
                <w:szCs w:val="24"/>
              </w:rPr>
            </w:pPr>
            <w:r w:rsidRPr="00547604">
              <w:rPr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14:paraId="5A75150D" w14:textId="4EDD6D56" w:rsidR="006F2519" w:rsidRPr="00547604" w:rsidRDefault="001F3807" w:rsidP="00390C53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547604">
              <w:rPr>
                <w:sz w:val="24"/>
                <w:szCs w:val="24"/>
                <w:lang w:val="ru-RU"/>
              </w:rPr>
              <w:t>1,0</w:t>
            </w:r>
          </w:p>
        </w:tc>
        <w:tc>
          <w:tcPr>
            <w:tcW w:w="709" w:type="dxa"/>
          </w:tcPr>
          <w:p w14:paraId="67236824" w14:textId="7EE4768D" w:rsidR="006F2519" w:rsidRPr="00390C53" w:rsidRDefault="006F2519" w:rsidP="00390C53">
            <w:pPr>
              <w:pStyle w:val="afd"/>
              <w:jc w:val="center"/>
              <w:rPr>
                <w:sz w:val="24"/>
                <w:szCs w:val="24"/>
              </w:rPr>
            </w:pPr>
            <w:r w:rsidRPr="00390C53">
              <w:rPr>
                <w:sz w:val="24"/>
                <w:szCs w:val="24"/>
              </w:rPr>
              <w:t>39</w:t>
            </w:r>
          </w:p>
        </w:tc>
        <w:tc>
          <w:tcPr>
            <w:tcW w:w="851" w:type="dxa"/>
          </w:tcPr>
          <w:p w14:paraId="57056231" w14:textId="36317DA7" w:rsidR="006F2519" w:rsidRPr="00390C53" w:rsidRDefault="00F91694" w:rsidP="00390C53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390C53">
              <w:rPr>
                <w:sz w:val="24"/>
                <w:szCs w:val="24"/>
                <w:lang w:val="ru-RU"/>
              </w:rPr>
              <w:t>8,2</w:t>
            </w:r>
          </w:p>
        </w:tc>
        <w:tc>
          <w:tcPr>
            <w:tcW w:w="708" w:type="dxa"/>
          </w:tcPr>
          <w:p w14:paraId="545F0E56" w14:textId="61A5D341" w:rsidR="006F2519" w:rsidRPr="00390C53" w:rsidRDefault="006F2519" w:rsidP="00390C53">
            <w:pPr>
              <w:pStyle w:val="afd"/>
              <w:jc w:val="center"/>
              <w:rPr>
                <w:sz w:val="24"/>
                <w:szCs w:val="24"/>
              </w:rPr>
            </w:pPr>
            <w:r w:rsidRPr="00390C53">
              <w:rPr>
                <w:sz w:val="24"/>
                <w:szCs w:val="24"/>
              </w:rPr>
              <w:t>31</w:t>
            </w:r>
          </w:p>
        </w:tc>
        <w:tc>
          <w:tcPr>
            <w:tcW w:w="851" w:type="dxa"/>
          </w:tcPr>
          <w:p w14:paraId="39494F29" w14:textId="59C787E5" w:rsidR="006F2519" w:rsidRPr="00390C53" w:rsidRDefault="001F3807" w:rsidP="0038303D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390C53">
              <w:rPr>
                <w:sz w:val="24"/>
                <w:szCs w:val="24"/>
                <w:lang w:val="ru-RU"/>
              </w:rPr>
              <w:t>6,</w:t>
            </w:r>
            <w:r w:rsidR="0038303D">
              <w:rPr>
                <w:sz w:val="24"/>
                <w:szCs w:val="24"/>
                <w:lang w:val="ru-RU"/>
              </w:rPr>
              <w:t>5</w:t>
            </w:r>
          </w:p>
        </w:tc>
      </w:tr>
      <w:tr w:rsidR="002A313D" w:rsidRPr="00390C53" w14:paraId="2963A6AC" w14:textId="4C6EBA20" w:rsidTr="00AA7CF3">
        <w:tc>
          <w:tcPr>
            <w:tcW w:w="564" w:type="dxa"/>
          </w:tcPr>
          <w:p w14:paraId="71E2060E" w14:textId="0EAA1AC0" w:rsidR="002A313D" w:rsidRPr="00390C53" w:rsidRDefault="002A313D" w:rsidP="00390C53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390C53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704" w:type="dxa"/>
          </w:tcPr>
          <w:p w14:paraId="221C6D90" w14:textId="3573D1BC" w:rsidR="002A313D" w:rsidRPr="00390C53" w:rsidRDefault="002A313D" w:rsidP="00390C53">
            <w:pPr>
              <w:pStyle w:val="afd"/>
              <w:rPr>
                <w:sz w:val="24"/>
                <w:szCs w:val="24"/>
                <w:lang w:val="ru-RU"/>
              </w:rPr>
            </w:pPr>
            <w:r w:rsidRPr="00390C53">
              <w:rPr>
                <w:sz w:val="24"/>
                <w:szCs w:val="24"/>
              </w:rPr>
              <w:t>Нарын</w:t>
            </w:r>
          </w:p>
        </w:tc>
        <w:tc>
          <w:tcPr>
            <w:tcW w:w="709" w:type="dxa"/>
          </w:tcPr>
          <w:p w14:paraId="37A3FA44" w14:textId="3190B9A7" w:rsidR="002A313D" w:rsidRPr="00390C53" w:rsidRDefault="002A313D" w:rsidP="00390C53">
            <w:pPr>
              <w:pStyle w:val="afd"/>
              <w:jc w:val="center"/>
              <w:rPr>
                <w:sz w:val="24"/>
                <w:szCs w:val="24"/>
              </w:rPr>
            </w:pPr>
            <w:r w:rsidRPr="00390C53">
              <w:rPr>
                <w:sz w:val="24"/>
                <w:szCs w:val="24"/>
              </w:rPr>
              <w:t>23</w:t>
            </w:r>
          </w:p>
        </w:tc>
        <w:tc>
          <w:tcPr>
            <w:tcW w:w="709" w:type="dxa"/>
          </w:tcPr>
          <w:p w14:paraId="3809282A" w14:textId="2F613FB9" w:rsidR="002A313D" w:rsidRPr="00547604" w:rsidRDefault="00201650" w:rsidP="00390C53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547604">
              <w:rPr>
                <w:sz w:val="24"/>
                <w:szCs w:val="24"/>
                <w:lang w:val="ru-RU"/>
              </w:rPr>
              <w:t>4,8</w:t>
            </w:r>
          </w:p>
        </w:tc>
        <w:tc>
          <w:tcPr>
            <w:tcW w:w="709" w:type="dxa"/>
          </w:tcPr>
          <w:p w14:paraId="28C4CB16" w14:textId="602862C6" w:rsidR="002A313D" w:rsidRPr="00547604" w:rsidRDefault="002A313D" w:rsidP="00390C53">
            <w:pPr>
              <w:pStyle w:val="afd"/>
              <w:jc w:val="center"/>
              <w:rPr>
                <w:sz w:val="24"/>
                <w:szCs w:val="24"/>
              </w:rPr>
            </w:pPr>
            <w:r w:rsidRPr="00547604">
              <w:rPr>
                <w:sz w:val="24"/>
                <w:szCs w:val="24"/>
              </w:rPr>
              <w:t>7</w:t>
            </w:r>
          </w:p>
        </w:tc>
        <w:tc>
          <w:tcPr>
            <w:tcW w:w="708" w:type="dxa"/>
          </w:tcPr>
          <w:p w14:paraId="2FDB27D8" w14:textId="40D67B37" w:rsidR="002A313D" w:rsidRPr="00547604" w:rsidRDefault="00201650" w:rsidP="00390C53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547604">
              <w:rPr>
                <w:sz w:val="24"/>
                <w:szCs w:val="24"/>
                <w:lang w:val="ru-RU"/>
              </w:rPr>
              <w:t>1,5</w:t>
            </w:r>
          </w:p>
        </w:tc>
        <w:tc>
          <w:tcPr>
            <w:tcW w:w="709" w:type="dxa"/>
          </w:tcPr>
          <w:p w14:paraId="20AFD04E" w14:textId="4B5CDA83" w:rsidR="002A313D" w:rsidRPr="00547604" w:rsidRDefault="002A313D" w:rsidP="00390C53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547604">
              <w:rPr>
                <w:b/>
                <w:sz w:val="24"/>
                <w:szCs w:val="24"/>
                <w:lang w:val="ru-RU"/>
              </w:rPr>
              <w:t>30</w:t>
            </w:r>
          </w:p>
        </w:tc>
        <w:tc>
          <w:tcPr>
            <w:tcW w:w="851" w:type="dxa"/>
          </w:tcPr>
          <w:p w14:paraId="42B43CDA" w14:textId="66326E73" w:rsidR="002A313D" w:rsidRPr="00547604" w:rsidRDefault="00201650" w:rsidP="00390C53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547604">
              <w:rPr>
                <w:b/>
                <w:sz w:val="24"/>
                <w:szCs w:val="24"/>
                <w:lang w:val="ru-RU"/>
              </w:rPr>
              <w:t>6,</w:t>
            </w:r>
            <w:r w:rsidR="007671FF" w:rsidRPr="00547604">
              <w:rPr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708" w:type="dxa"/>
          </w:tcPr>
          <w:p w14:paraId="1546B8FD" w14:textId="4DC96854" w:rsidR="002A313D" w:rsidRPr="00547604" w:rsidRDefault="002A313D" w:rsidP="00390C53">
            <w:pPr>
              <w:pStyle w:val="afd"/>
              <w:jc w:val="center"/>
              <w:rPr>
                <w:sz w:val="24"/>
                <w:szCs w:val="24"/>
              </w:rPr>
            </w:pPr>
            <w:r w:rsidRPr="00547604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11AEF31E" w14:textId="6D788FD2" w:rsidR="002A313D" w:rsidRPr="00547604" w:rsidRDefault="006F2519" w:rsidP="00390C53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547604">
              <w:rPr>
                <w:sz w:val="24"/>
                <w:szCs w:val="24"/>
                <w:lang w:val="ru-RU"/>
              </w:rPr>
              <w:t>0,2</w:t>
            </w:r>
          </w:p>
        </w:tc>
        <w:tc>
          <w:tcPr>
            <w:tcW w:w="709" w:type="dxa"/>
          </w:tcPr>
          <w:p w14:paraId="13D6F47D" w14:textId="1BD4D534" w:rsidR="002A313D" w:rsidRPr="00547604" w:rsidRDefault="002A313D" w:rsidP="00390C53">
            <w:pPr>
              <w:pStyle w:val="afd"/>
              <w:jc w:val="center"/>
              <w:rPr>
                <w:sz w:val="24"/>
                <w:szCs w:val="24"/>
              </w:rPr>
            </w:pPr>
            <w:r w:rsidRPr="00547604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14:paraId="6588CB60" w14:textId="0C212CA3" w:rsidR="002A313D" w:rsidRPr="00547604" w:rsidRDefault="00B00DF2" w:rsidP="00390C53">
            <w:pPr>
              <w:pStyle w:val="afd"/>
              <w:jc w:val="center"/>
              <w:rPr>
                <w:sz w:val="24"/>
                <w:szCs w:val="24"/>
              </w:rPr>
            </w:pPr>
            <w:r w:rsidRPr="00547604">
              <w:rPr>
                <w:sz w:val="24"/>
                <w:szCs w:val="24"/>
                <w:lang w:val="ru-RU"/>
              </w:rPr>
              <w:t>0,2</w:t>
            </w:r>
          </w:p>
        </w:tc>
        <w:tc>
          <w:tcPr>
            <w:tcW w:w="567" w:type="dxa"/>
          </w:tcPr>
          <w:p w14:paraId="386E2312" w14:textId="0142CA7B" w:rsidR="002A313D" w:rsidRPr="00547604" w:rsidRDefault="002A313D" w:rsidP="00390C53">
            <w:pPr>
              <w:pStyle w:val="afd"/>
              <w:jc w:val="center"/>
              <w:rPr>
                <w:sz w:val="24"/>
                <w:szCs w:val="24"/>
              </w:rPr>
            </w:pPr>
            <w:r w:rsidRPr="00547604">
              <w:rPr>
                <w:sz w:val="24"/>
                <w:szCs w:val="24"/>
              </w:rPr>
              <w:t>2</w:t>
            </w:r>
          </w:p>
        </w:tc>
        <w:tc>
          <w:tcPr>
            <w:tcW w:w="718" w:type="dxa"/>
          </w:tcPr>
          <w:p w14:paraId="516D7D4C" w14:textId="6FBA2B39" w:rsidR="002A313D" w:rsidRPr="00547604" w:rsidRDefault="00B00DF2" w:rsidP="00390C53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547604">
              <w:rPr>
                <w:sz w:val="24"/>
                <w:szCs w:val="24"/>
                <w:lang w:val="ru-RU"/>
              </w:rPr>
              <w:t>0,4</w:t>
            </w:r>
          </w:p>
        </w:tc>
        <w:tc>
          <w:tcPr>
            <w:tcW w:w="709" w:type="dxa"/>
          </w:tcPr>
          <w:p w14:paraId="74444433" w14:textId="616F2650" w:rsidR="002A313D" w:rsidRPr="00547604" w:rsidRDefault="002A313D" w:rsidP="00390C53">
            <w:pPr>
              <w:pStyle w:val="afd"/>
              <w:jc w:val="center"/>
              <w:rPr>
                <w:sz w:val="24"/>
                <w:szCs w:val="24"/>
              </w:rPr>
            </w:pPr>
            <w:r w:rsidRPr="00547604"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14:paraId="426A084C" w14:textId="3C9853D3" w:rsidR="002A313D" w:rsidRPr="00547604" w:rsidRDefault="00B00DF2" w:rsidP="00390C53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547604">
              <w:rPr>
                <w:rFonts w:cs="Times New Roman"/>
                <w:sz w:val="24"/>
                <w:szCs w:val="24"/>
                <w:lang w:val="ru-RU"/>
              </w:rPr>
              <w:t>0,6</w:t>
            </w:r>
          </w:p>
        </w:tc>
        <w:tc>
          <w:tcPr>
            <w:tcW w:w="709" w:type="dxa"/>
          </w:tcPr>
          <w:p w14:paraId="79F9507C" w14:textId="6025280A" w:rsidR="002A313D" w:rsidRPr="00390C53" w:rsidRDefault="002A313D" w:rsidP="00390C53">
            <w:pPr>
              <w:pStyle w:val="afd"/>
              <w:jc w:val="center"/>
              <w:rPr>
                <w:sz w:val="24"/>
                <w:szCs w:val="24"/>
              </w:rPr>
            </w:pPr>
            <w:r w:rsidRPr="00390C53">
              <w:rPr>
                <w:sz w:val="24"/>
                <w:szCs w:val="24"/>
              </w:rPr>
              <w:t>29</w:t>
            </w:r>
          </w:p>
        </w:tc>
        <w:tc>
          <w:tcPr>
            <w:tcW w:w="851" w:type="dxa"/>
          </w:tcPr>
          <w:p w14:paraId="5C71B772" w14:textId="0C15AC40" w:rsidR="002A313D" w:rsidRPr="00390C53" w:rsidRDefault="00887D2F" w:rsidP="00390C53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390C53">
              <w:rPr>
                <w:sz w:val="24"/>
                <w:szCs w:val="24"/>
                <w:lang w:val="ru-RU"/>
              </w:rPr>
              <w:t>6,0</w:t>
            </w:r>
          </w:p>
        </w:tc>
        <w:tc>
          <w:tcPr>
            <w:tcW w:w="708" w:type="dxa"/>
          </w:tcPr>
          <w:p w14:paraId="6C919DE7" w14:textId="701C5B14" w:rsidR="002A313D" w:rsidRPr="00390C53" w:rsidRDefault="002A313D" w:rsidP="00390C53">
            <w:pPr>
              <w:pStyle w:val="afd"/>
              <w:jc w:val="center"/>
              <w:rPr>
                <w:sz w:val="24"/>
                <w:szCs w:val="24"/>
              </w:rPr>
            </w:pPr>
            <w:r w:rsidRPr="00390C53">
              <w:rPr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14:paraId="4EE73C7C" w14:textId="23AE4C35" w:rsidR="002A313D" w:rsidRPr="00390C53" w:rsidRDefault="00F91694" w:rsidP="00390C53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390C53">
              <w:rPr>
                <w:sz w:val="24"/>
                <w:szCs w:val="24"/>
                <w:lang w:val="ru-RU"/>
              </w:rPr>
              <w:t>5,2</w:t>
            </w:r>
          </w:p>
        </w:tc>
      </w:tr>
      <w:tr w:rsidR="00B00DF2" w:rsidRPr="00390C53" w14:paraId="0A34F9FE" w14:textId="1808393E" w:rsidTr="00AA7CF3">
        <w:tc>
          <w:tcPr>
            <w:tcW w:w="564" w:type="dxa"/>
          </w:tcPr>
          <w:p w14:paraId="6E124BF1" w14:textId="2ED0E396" w:rsidR="00B00DF2" w:rsidRPr="00390C53" w:rsidRDefault="00B00DF2" w:rsidP="00390C53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390C53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704" w:type="dxa"/>
          </w:tcPr>
          <w:p w14:paraId="6EFDE2C8" w14:textId="4B14F368" w:rsidR="00B00DF2" w:rsidRPr="00390C53" w:rsidRDefault="00B00DF2" w:rsidP="00390C53">
            <w:pPr>
              <w:pStyle w:val="afd"/>
              <w:rPr>
                <w:sz w:val="24"/>
                <w:szCs w:val="24"/>
                <w:lang w:val="ru-RU"/>
              </w:rPr>
            </w:pPr>
            <w:r w:rsidRPr="00390C53">
              <w:rPr>
                <w:sz w:val="24"/>
                <w:szCs w:val="24"/>
              </w:rPr>
              <w:t>Ош</w:t>
            </w:r>
          </w:p>
        </w:tc>
        <w:tc>
          <w:tcPr>
            <w:tcW w:w="709" w:type="dxa"/>
          </w:tcPr>
          <w:p w14:paraId="1CF20BBE" w14:textId="06133A1D" w:rsidR="00B00DF2" w:rsidRPr="00390C53" w:rsidRDefault="00B00DF2" w:rsidP="00390C53">
            <w:pPr>
              <w:pStyle w:val="afd"/>
              <w:jc w:val="center"/>
              <w:rPr>
                <w:sz w:val="24"/>
                <w:szCs w:val="24"/>
              </w:rPr>
            </w:pPr>
            <w:r w:rsidRPr="00390C53">
              <w:rPr>
                <w:sz w:val="24"/>
                <w:szCs w:val="24"/>
              </w:rPr>
              <w:t>24</w:t>
            </w:r>
          </w:p>
        </w:tc>
        <w:tc>
          <w:tcPr>
            <w:tcW w:w="709" w:type="dxa"/>
          </w:tcPr>
          <w:p w14:paraId="628066A6" w14:textId="1B4CA2C1" w:rsidR="00B00DF2" w:rsidRPr="00547604" w:rsidRDefault="00B00DF2" w:rsidP="00390C53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547604">
              <w:rPr>
                <w:sz w:val="24"/>
                <w:szCs w:val="24"/>
                <w:lang w:val="ru-RU"/>
              </w:rPr>
              <w:t>5,0</w:t>
            </w:r>
          </w:p>
        </w:tc>
        <w:tc>
          <w:tcPr>
            <w:tcW w:w="709" w:type="dxa"/>
          </w:tcPr>
          <w:p w14:paraId="0CB93FE2" w14:textId="135919D8" w:rsidR="00B00DF2" w:rsidRPr="00547604" w:rsidRDefault="00B00DF2" w:rsidP="00390C53">
            <w:pPr>
              <w:pStyle w:val="afd"/>
              <w:jc w:val="center"/>
              <w:rPr>
                <w:sz w:val="24"/>
                <w:szCs w:val="24"/>
              </w:rPr>
            </w:pPr>
            <w:r w:rsidRPr="00547604">
              <w:rPr>
                <w:sz w:val="24"/>
                <w:szCs w:val="24"/>
              </w:rPr>
              <w:t>7</w:t>
            </w:r>
          </w:p>
        </w:tc>
        <w:tc>
          <w:tcPr>
            <w:tcW w:w="708" w:type="dxa"/>
          </w:tcPr>
          <w:p w14:paraId="287C01D4" w14:textId="7F41D31B" w:rsidR="00B00DF2" w:rsidRPr="00547604" w:rsidRDefault="00B00DF2" w:rsidP="00390C53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547604">
              <w:rPr>
                <w:sz w:val="24"/>
                <w:szCs w:val="24"/>
                <w:lang w:val="ru-RU"/>
              </w:rPr>
              <w:t>1,5</w:t>
            </w:r>
          </w:p>
        </w:tc>
        <w:tc>
          <w:tcPr>
            <w:tcW w:w="709" w:type="dxa"/>
          </w:tcPr>
          <w:p w14:paraId="39D47BFF" w14:textId="4437BD63" w:rsidR="00B00DF2" w:rsidRPr="00547604" w:rsidRDefault="00B00DF2" w:rsidP="00390C53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547604">
              <w:rPr>
                <w:b/>
                <w:sz w:val="24"/>
                <w:szCs w:val="24"/>
                <w:lang w:val="ru-RU"/>
              </w:rPr>
              <w:t>31</w:t>
            </w:r>
          </w:p>
        </w:tc>
        <w:tc>
          <w:tcPr>
            <w:tcW w:w="851" w:type="dxa"/>
          </w:tcPr>
          <w:p w14:paraId="415D6245" w14:textId="13873D68" w:rsidR="00B00DF2" w:rsidRPr="00547604" w:rsidRDefault="00B00DF2" w:rsidP="00E2432F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547604">
              <w:rPr>
                <w:b/>
                <w:sz w:val="24"/>
                <w:szCs w:val="24"/>
                <w:lang w:val="ru-RU"/>
              </w:rPr>
              <w:t>6,</w:t>
            </w:r>
            <w:r w:rsidR="00E2432F" w:rsidRPr="00547604">
              <w:rPr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708" w:type="dxa"/>
          </w:tcPr>
          <w:p w14:paraId="2F45C92D" w14:textId="5868A3B6" w:rsidR="00B00DF2" w:rsidRPr="00547604" w:rsidRDefault="00B00DF2" w:rsidP="00390C53">
            <w:pPr>
              <w:pStyle w:val="afd"/>
              <w:jc w:val="center"/>
              <w:rPr>
                <w:sz w:val="24"/>
                <w:szCs w:val="24"/>
              </w:rPr>
            </w:pPr>
            <w:r w:rsidRPr="00547604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5A333F63" w14:textId="33385469" w:rsidR="00B00DF2" w:rsidRPr="00547604" w:rsidRDefault="00B00DF2" w:rsidP="00390C53">
            <w:pPr>
              <w:pStyle w:val="afd"/>
              <w:jc w:val="center"/>
              <w:rPr>
                <w:sz w:val="24"/>
                <w:szCs w:val="24"/>
              </w:rPr>
            </w:pPr>
            <w:r w:rsidRPr="00547604">
              <w:rPr>
                <w:sz w:val="24"/>
                <w:szCs w:val="24"/>
                <w:lang w:val="ru-RU"/>
              </w:rPr>
              <w:t>0,2</w:t>
            </w:r>
          </w:p>
        </w:tc>
        <w:tc>
          <w:tcPr>
            <w:tcW w:w="709" w:type="dxa"/>
          </w:tcPr>
          <w:p w14:paraId="27A5B6A3" w14:textId="610854B1" w:rsidR="00B00DF2" w:rsidRPr="00547604" w:rsidRDefault="00B4153F" w:rsidP="00390C53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547604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850" w:type="dxa"/>
          </w:tcPr>
          <w:p w14:paraId="2FDE6C3B" w14:textId="5427F3FD" w:rsidR="00B00DF2" w:rsidRPr="00547604" w:rsidRDefault="001F3807" w:rsidP="00B4153F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547604">
              <w:rPr>
                <w:sz w:val="24"/>
                <w:szCs w:val="24"/>
                <w:lang w:val="ru-RU"/>
              </w:rPr>
              <w:t>0,</w:t>
            </w:r>
            <w:r w:rsidR="00B4153F" w:rsidRPr="00547604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567" w:type="dxa"/>
          </w:tcPr>
          <w:p w14:paraId="1B5C4C41" w14:textId="500F4191" w:rsidR="00B00DF2" w:rsidRPr="00547604" w:rsidRDefault="00B00DF2" w:rsidP="00390C53">
            <w:pPr>
              <w:pStyle w:val="afd"/>
              <w:jc w:val="center"/>
              <w:rPr>
                <w:sz w:val="24"/>
                <w:szCs w:val="24"/>
              </w:rPr>
            </w:pPr>
            <w:r w:rsidRPr="00547604">
              <w:rPr>
                <w:sz w:val="24"/>
                <w:szCs w:val="24"/>
              </w:rPr>
              <w:t>2</w:t>
            </w:r>
          </w:p>
        </w:tc>
        <w:tc>
          <w:tcPr>
            <w:tcW w:w="718" w:type="dxa"/>
          </w:tcPr>
          <w:p w14:paraId="1203E96B" w14:textId="5F418108" w:rsidR="00B00DF2" w:rsidRPr="00547604" w:rsidRDefault="00B00DF2" w:rsidP="00390C53">
            <w:pPr>
              <w:pStyle w:val="afd"/>
              <w:jc w:val="center"/>
              <w:rPr>
                <w:sz w:val="24"/>
                <w:szCs w:val="24"/>
              </w:rPr>
            </w:pPr>
            <w:r w:rsidRPr="00547604">
              <w:rPr>
                <w:sz w:val="24"/>
                <w:szCs w:val="24"/>
                <w:lang w:val="ru-RU"/>
              </w:rPr>
              <w:t>0,4</w:t>
            </w:r>
          </w:p>
        </w:tc>
        <w:tc>
          <w:tcPr>
            <w:tcW w:w="709" w:type="dxa"/>
          </w:tcPr>
          <w:p w14:paraId="3EE62691" w14:textId="353C7FCD" w:rsidR="00B00DF2" w:rsidRPr="00547604" w:rsidRDefault="00B00DF2" w:rsidP="00390C53">
            <w:pPr>
              <w:pStyle w:val="afd"/>
              <w:jc w:val="center"/>
              <w:rPr>
                <w:sz w:val="24"/>
                <w:szCs w:val="24"/>
              </w:rPr>
            </w:pPr>
            <w:r w:rsidRPr="00547604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14:paraId="6F8A50D0" w14:textId="6AAF087F" w:rsidR="00B00DF2" w:rsidRPr="00547604" w:rsidRDefault="001F3807" w:rsidP="00390C53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547604">
              <w:rPr>
                <w:sz w:val="24"/>
                <w:szCs w:val="24"/>
                <w:lang w:val="ru-RU"/>
              </w:rPr>
              <w:t>0,8</w:t>
            </w:r>
          </w:p>
        </w:tc>
        <w:tc>
          <w:tcPr>
            <w:tcW w:w="709" w:type="dxa"/>
          </w:tcPr>
          <w:p w14:paraId="1E62510F" w14:textId="306E15BB" w:rsidR="00B00DF2" w:rsidRPr="00390C53" w:rsidRDefault="00B00DF2" w:rsidP="00390C53">
            <w:pPr>
              <w:pStyle w:val="afd"/>
              <w:jc w:val="center"/>
              <w:rPr>
                <w:sz w:val="24"/>
                <w:szCs w:val="24"/>
              </w:rPr>
            </w:pPr>
            <w:r w:rsidRPr="00390C53">
              <w:rPr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14:paraId="7ADC59E0" w14:textId="0ED12BF0" w:rsidR="00B00DF2" w:rsidRPr="00390C53" w:rsidRDefault="00887D2F" w:rsidP="0038303D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390C53">
              <w:rPr>
                <w:sz w:val="24"/>
                <w:szCs w:val="24"/>
                <w:lang w:val="ru-RU"/>
              </w:rPr>
              <w:t>6,</w:t>
            </w:r>
            <w:r w:rsidR="0038303D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708" w:type="dxa"/>
          </w:tcPr>
          <w:p w14:paraId="3CCC71C2" w14:textId="000CD413" w:rsidR="00B00DF2" w:rsidRPr="00390C53" w:rsidRDefault="00B00DF2" w:rsidP="00390C53">
            <w:pPr>
              <w:pStyle w:val="afd"/>
              <w:jc w:val="center"/>
              <w:rPr>
                <w:sz w:val="24"/>
                <w:szCs w:val="24"/>
              </w:rPr>
            </w:pPr>
            <w:r w:rsidRPr="00390C53">
              <w:rPr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14:paraId="0E88AAFC" w14:textId="70AE4D3D" w:rsidR="00B00DF2" w:rsidRPr="00390C53" w:rsidRDefault="00F91694" w:rsidP="00390C53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390C53">
              <w:rPr>
                <w:sz w:val="24"/>
                <w:szCs w:val="24"/>
                <w:lang w:val="ru-RU"/>
              </w:rPr>
              <w:t>5,2</w:t>
            </w:r>
          </w:p>
        </w:tc>
      </w:tr>
      <w:tr w:rsidR="00B00DF2" w:rsidRPr="00390C53" w14:paraId="20005145" w14:textId="2C144683" w:rsidTr="00AA7CF3">
        <w:tc>
          <w:tcPr>
            <w:tcW w:w="564" w:type="dxa"/>
          </w:tcPr>
          <w:p w14:paraId="2564F3F8" w14:textId="1EB7AEF0" w:rsidR="00B00DF2" w:rsidRPr="00390C53" w:rsidRDefault="00B00DF2" w:rsidP="00390C53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390C53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704" w:type="dxa"/>
          </w:tcPr>
          <w:p w14:paraId="2D6748EF" w14:textId="62825DD0" w:rsidR="00B00DF2" w:rsidRPr="00390C53" w:rsidRDefault="00B00DF2" w:rsidP="00390C53">
            <w:pPr>
              <w:pStyle w:val="afd"/>
              <w:rPr>
                <w:sz w:val="24"/>
                <w:szCs w:val="24"/>
              </w:rPr>
            </w:pPr>
            <w:r w:rsidRPr="00390C53">
              <w:rPr>
                <w:sz w:val="24"/>
                <w:szCs w:val="24"/>
              </w:rPr>
              <w:t>Джалал-Абад</w:t>
            </w:r>
          </w:p>
        </w:tc>
        <w:tc>
          <w:tcPr>
            <w:tcW w:w="709" w:type="dxa"/>
          </w:tcPr>
          <w:p w14:paraId="6E65D37C" w14:textId="70B2F23F" w:rsidR="00B00DF2" w:rsidRPr="00390C53" w:rsidRDefault="00B00DF2" w:rsidP="00390C53">
            <w:pPr>
              <w:pStyle w:val="afd"/>
              <w:jc w:val="center"/>
              <w:rPr>
                <w:sz w:val="24"/>
                <w:szCs w:val="24"/>
              </w:rPr>
            </w:pPr>
            <w:r w:rsidRPr="00390C53">
              <w:rPr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14:paraId="4FDCA9F4" w14:textId="660C87D3" w:rsidR="00B00DF2" w:rsidRPr="00547604" w:rsidRDefault="00B00DF2" w:rsidP="00390C53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547604">
              <w:rPr>
                <w:sz w:val="24"/>
                <w:szCs w:val="24"/>
                <w:lang w:val="ru-RU"/>
              </w:rPr>
              <w:t>5,2</w:t>
            </w:r>
          </w:p>
        </w:tc>
        <w:tc>
          <w:tcPr>
            <w:tcW w:w="709" w:type="dxa"/>
          </w:tcPr>
          <w:p w14:paraId="536F3402" w14:textId="35622AC2" w:rsidR="00B00DF2" w:rsidRPr="00547604" w:rsidRDefault="00B00DF2" w:rsidP="00390C53">
            <w:pPr>
              <w:pStyle w:val="afd"/>
              <w:jc w:val="center"/>
              <w:rPr>
                <w:sz w:val="24"/>
                <w:szCs w:val="24"/>
              </w:rPr>
            </w:pPr>
            <w:r w:rsidRPr="00547604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14:paraId="2F1BF04B" w14:textId="4181EAF8" w:rsidR="00B00DF2" w:rsidRPr="00547604" w:rsidRDefault="00B00DF2" w:rsidP="00CE7761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547604">
              <w:rPr>
                <w:sz w:val="24"/>
                <w:szCs w:val="24"/>
                <w:lang w:val="ru-RU"/>
              </w:rPr>
              <w:t>1,</w:t>
            </w:r>
            <w:r w:rsidR="00CE7761" w:rsidRPr="00547604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709" w:type="dxa"/>
          </w:tcPr>
          <w:p w14:paraId="6C2B0338" w14:textId="29696B17" w:rsidR="00B00DF2" w:rsidRPr="00547604" w:rsidRDefault="00B00DF2" w:rsidP="00390C53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547604">
              <w:rPr>
                <w:b/>
                <w:sz w:val="24"/>
                <w:szCs w:val="24"/>
                <w:lang w:val="ru-RU"/>
              </w:rPr>
              <w:t>30</w:t>
            </w:r>
          </w:p>
        </w:tc>
        <w:tc>
          <w:tcPr>
            <w:tcW w:w="851" w:type="dxa"/>
          </w:tcPr>
          <w:p w14:paraId="671DED7E" w14:textId="4E61F865" w:rsidR="00B00DF2" w:rsidRPr="00547604" w:rsidRDefault="00B00DF2" w:rsidP="00390C53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547604">
              <w:rPr>
                <w:b/>
                <w:sz w:val="24"/>
                <w:szCs w:val="24"/>
                <w:lang w:val="ru-RU"/>
              </w:rPr>
              <w:t>6,</w:t>
            </w:r>
            <w:r w:rsidR="007671FF" w:rsidRPr="00547604">
              <w:rPr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708" w:type="dxa"/>
          </w:tcPr>
          <w:p w14:paraId="5C1DD63C" w14:textId="7078D8B1" w:rsidR="00B00DF2" w:rsidRPr="00547604" w:rsidRDefault="00B00DF2" w:rsidP="00390C53">
            <w:pPr>
              <w:pStyle w:val="afd"/>
              <w:jc w:val="center"/>
              <w:rPr>
                <w:sz w:val="24"/>
                <w:szCs w:val="24"/>
              </w:rPr>
            </w:pPr>
            <w:r w:rsidRPr="00547604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38C5BC94" w14:textId="130B2035" w:rsidR="00B00DF2" w:rsidRPr="00547604" w:rsidRDefault="00B00DF2" w:rsidP="00390C53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547604">
              <w:rPr>
                <w:sz w:val="24"/>
                <w:szCs w:val="24"/>
                <w:lang w:val="ru-RU"/>
              </w:rPr>
              <w:t>0,2</w:t>
            </w:r>
          </w:p>
        </w:tc>
        <w:tc>
          <w:tcPr>
            <w:tcW w:w="709" w:type="dxa"/>
          </w:tcPr>
          <w:p w14:paraId="49277B05" w14:textId="02B1430C" w:rsidR="00B00DF2" w:rsidRPr="00547604" w:rsidRDefault="00BE62FA" w:rsidP="00390C53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547604"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850" w:type="dxa"/>
          </w:tcPr>
          <w:p w14:paraId="09F963F7" w14:textId="0DAFC1D2" w:rsidR="00B00DF2" w:rsidRPr="00547604" w:rsidRDefault="00BE62FA" w:rsidP="00683615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547604">
              <w:rPr>
                <w:sz w:val="24"/>
                <w:szCs w:val="24"/>
                <w:lang w:val="ru-RU"/>
              </w:rPr>
              <w:t>1,</w:t>
            </w:r>
            <w:r w:rsidR="00683615" w:rsidRPr="00547604"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567" w:type="dxa"/>
          </w:tcPr>
          <w:p w14:paraId="0AA75C71" w14:textId="01839EC0" w:rsidR="00B00DF2" w:rsidRPr="00547604" w:rsidRDefault="00B00DF2" w:rsidP="00390C53">
            <w:pPr>
              <w:pStyle w:val="afd"/>
              <w:jc w:val="center"/>
              <w:rPr>
                <w:sz w:val="24"/>
                <w:szCs w:val="24"/>
              </w:rPr>
            </w:pPr>
            <w:r w:rsidRPr="00547604">
              <w:rPr>
                <w:sz w:val="24"/>
                <w:szCs w:val="24"/>
              </w:rPr>
              <w:t>2</w:t>
            </w:r>
          </w:p>
        </w:tc>
        <w:tc>
          <w:tcPr>
            <w:tcW w:w="718" w:type="dxa"/>
          </w:tcPr>
          <w:p w14:paraId="1AF33DB1" w14:textId="6F000192" w:rsidR="00B00DF2" w:rsidRPr="00547604" w:rsidRDefault="00B00DF2" w:rsidP="00390C53">
            <w:pPr>
              <w:pStyle w:val="afd"/>
              <w:jc w:val="center"/>
              <w:rPr>
                <w:sz w:val="24"/>
                <w:szCs w:val="24"/>
              </w:rPr>
            </w:pPr>
            <w:r w:rsidRPr="00547604">
              <w:rPr>
                <w:sz w:val="24"/>
                <w:szCs w:val="24"/>
                <w:lang w:val="ru-RU"/>
              </w:rPr>
              <w:t>0,4</w:t>
            </w:r>
          </w:p>
        </w:tc>
        <w:tc>
          <w:tcPr>
            <w:tcW w:w="709" w:type="dxa"/>
          </w:tcPr>
          <w:p w14:paraId="5192048F" w14:textId="72DE5EDA" w:rsidR="00B00DF2" w:rsidRPr="00547604" w:rsidRDefault="00B00DF2" w:rsidP="00390C53">
            <w:pPr>
              <w:pStyle w:val="afd"/>
              <w:jc w:val="center"/>
              <w:rPr>
                <w:sz w:val="24"/>
                <w:szCs w:val="24"/>
              </w:rPr>
            </w:pPr>
            <w:r w:rsidRPr="00547604"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14:paraId="64E55220" w14:textId="4A4B0F57" w:rsidR="00B00DF2" w:rsidRPr="00547604" w:rsidRDefault="00B00DF2" w:rsidP="00390C53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547604">
              <w:rPr>
                <w:rFonts w:cs="Times New Roman"/>
                <w:sz w:val="24"/>
                <w:szCs w:val="24"/>
                <w:lang w:val="ru-RU"/>
              </w:rPr>
              <w:t>0,6</w:t>
            </w:r>
          </w:p>
        </w:tc>
        <w:tc>
          <w:tcPr>
            <w:tcW w:w="709" w:type="dxa"/>
          </w:tcPr>
          <w:p w14:paraId="69C5D3EA" w14:textId="5AD9B1FA" w:rsidR="00B00DF2" w:rsidRPr="00390C53" w:rsidRDefault="00B00DF2" w:rsidP="00390C53">
            <w:pPr>
              <w:pStyle w:val="afd"/>
              <w:jc w:val="center"/>
              <w:rPr>
                <w:sz w:val="24"/>
                <w:szCs w:val="24"/>
              </w:rPr>
            </w:pPr>
            <w:r w:rsidRPr="00390C53">
              <w:rPr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14:paraId="6DACCBB8" w14:textId="30802129" w:rsidR="00B00DF2" w:rsidRPr="00390C53" w:rsidRDefault="00887D2F" w:rsidP="0038303D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390C53">
              <w:rPr>
                <w:sz w:val="24"/>
                <w:szCs w:val="24"/>
                <w:lang w:val="ru-RU"/>
              </w:rPr>
              <w:t>6,</w:t>
            </w:r>
            <w:r w:rsidR="0038303D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708" w:type="dxa"/>
          </w:tcPr>
          <w:p w14:paraId="655F9C69" w14:textId="7D034AB5" w:rsidR="00B00DF2" w:rsidRPr="00390C53" w:rsidRDefault="00B00DF2" w:rsidP="00390C53">
            <w:pPr>
              <w:pStyle w:val="afd"/>
              <w:jc w:val="center"/>
              <w:rPr>
                <w:sz w:val="24"/>
                <w:szCs w:val="24"/>
              </w:rPr>
            </w:pPr>
            <w:r w:rsidRPr="00390C53">
              <w:rPr>
                <w:sz w:val="24"/>
                <w:szCs w:val="24"/>
              </w:rPr>
              <w:t>26</w:t>
            </w:r>
          </w:p>
        </w:tc>
        <w:tc>
          <w:tcPr>
            <w:tcW w:w="851" w:type="dxa"/>
          </w:tcPr>
          <w:p w14:paraId="20E1D593" w14:textId="69D62201" w:rsidR="00B00DF2" w:rsidRPr="00390C53" w:rsidRDefault="00F91694" w:rsidP="00390C53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390C53">
              <w:rPr>
                <w:sz w:val="24"/>
                <w:szCs w:val="24"/>
                <w:lang w:val="ru-RU"/>
              </w:rPr>
              <w:t>5,5</w:t>
            </w:r>
          </w:p>
        </w:tc>
      </w:tr>
      <w:tr w:rsidR="006F2519" w:rsidRPr="00390C53" w14:paraId="4C93D67B" w14:textId="12CB34E8" w:rsidTr="00AA7CF3">
        <w:tc>
          <w:tcPr>
            <w:tcW w:w="564" w:type="dxa"/>
          </w:tcPr>
          <w:p w14:paraId="153BD541" w14:textId="07BEDE92" w:rsidR="006F2519" w:rsidRPr="00390C53" w:rsidRDefault="006F2519" w:rsidP="00390C53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390C53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1704" w:type="dxa"/>
          </w:tcPr>
          <w:p w14:paraId="473A97D6" w14:textId="3360E56F" w:rsidR="006F2519" w:rsidRPr="00390C53" w:rsidRDefault="006F2519" w:rsidP="00390C53">
            <w:pPr>
              <w:pStyle w:val="afd"/>
              <w:rPr>
                <w:sz w:val="24"/>
                <w:szCs w:val="24"/>
                <w:lang w:val="ru-RU"/>
              </w:rPr>
            </w:pPr>
            <w:r w:rsidRPr="00390C53">
              <w:rPr>
                <w:sz w:val="24"/>
                <w:szCs w:val="24"/>
              </w:rPr>
              <w:t>Баткен</w:t>
            </w:r>
          </w:p>
        </w:tc>
        <w:tc>
          <w:tcPr>
            <w:tcW w:w="709" w:type="dxa"/>
          </w:tcPr>
          <w:p w14:paraId="2DDFC96E" w14:textId="63AC022F" w:rsidR="006F2519" w:rsidRPr="00390C53" w:rsidRDefault="006F2519" w:rsidP="00390C53">
            <w:pPr>
              <w:pStyle w:val="afd"/>
              <w:jc w:val="center"/>
              <w:rPr>
                <w:sz w:val="24"/>
                <w:szCs w:val="24"/>
              </w:rPr>
            </w:pPr>
            <w:r w:rsidRPr="00390C53">
              <w:rPr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14:paraId="084CD6E8" w14:textId="072F2C17" w:rsidR="006F2519" w:rsidRPr="00547604" w:rsidRDefault="006F2519" w:rsidP="00390C53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547604">
              <w:rPr>
                <w:sz w:val="24"/>
                <w:szCs w:val="24"/>
                <w:lang w:val="ru-RU"/>
              </w:rPr>
              <w:t>2,5</w:t>
            </w:r>
          </w:p>
        </w:tc>
        <w:tc>
          <w:tcPr>
            <w:tcW w:w="709" w:type="dxa"/>
          </w:tcPr>
          <w:p w14:paraId="7D3F4EE2" w14:textId="5F70DFF6" w:rsidR="006F2519" w:rsidRPr="00547604" w:rsidRDefault="006F2519" w:rsidP="00390C53">
            <w:pPr>
              <w:pStyle w:val="afd"/>
              <w:jc w:val="center"/>
              <w:rPr>
                <w:sz w:val="24"/>
                <w:szCs w:val="24"/>
              </w:rPr>
            </w:pPr>
            <w:r w:rsidRPr="00547604"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14:paraId="2FC4F1EC" w14:textId="37BB1206" w:rsidR="006F2519" w:rsidRPr="00547604" w:rsidRDefault="006F2519" w:rsidP="00390C53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547604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709" w:type="dxa"/>
          </w:tcPr>
          <w:p w14:paraId="00C230B6" w14:textId="4C3E08F4" w:rsidR="006F2519" w:rsidRPr="00547604" w:rsidRDefault="006F2519" w:rsidP="00390C53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547604">
              <w:rPr>
                <w:b/>
                <w:sz w:val="24"/>
                <w:szCs w:val="24"/>
                <w:lang w:val="ru-RU"/>
              </w:rPr>
              <w:t>12</w:t>
            </w:r>
          </w:p>
        </w:tc>
        <w:tc>
          <w:tcPr>
            <w:tcW w:w="851" w:type="dxa"/>
          </w:tcPr>
          <w:p w14:paraId="3C994C37" w14:textId="318C46AC" w:rsidR="006F2519" w:rsidRPr="00547604" w:rsidRDefault="006F2519" w:rsidP="00390C53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547604">
              <w:rPr>
                <w:b/>
                <w:sz w:val="24"/>
                <w:szCs w:val="24"/>
                <w:lang w:val="ru-RU"/>
              </w:rPr>
              <w:t>2,5</w:t>
            </w:r>
          </w:p>
        </w:tc>
        <w:tc>
          <w:tcPr>
            <w:tcW w:w="708" w:type="dxa"/>
          </w:tcPr>
          <w:p w14:paraId="7BE580BF" w14:textId="687A72F7" w:rsidR="006F2519" w:rsidRPr="00547604" w:rsidRDefault="006F2519" w:rsidP="00390C53">
            <w:pPr>
              <w:pStyle w:val="afd"/>
              <w:jc w:val="center"/>
              <w:rPr>
                <w:sz w:val="24"/>
                <w:szCs w:val="24"/>
              </w:rPr>
            </w:pPr>
            <w:r w:rsidRPr="00547604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7B4AC61E" w14:textId="3A196932" w:rsidR="006F2519" w:rsidRPr="00547604" w:rsidRDefault="006F2519" w:rsidP="00390C53">
            <w:pPr>
              <w:pStyle w:val="afd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34D36C4B" w14:textId="16393C91" w:rsidR="006F2519" w:rsidRPr="00547604" w:rsidRDefault="006F2519" w:rsidP="00390C53">
            <w:pPr>
              <w:pStyle w:val="afd"/>
              <w:jc w:val="center"/>
              <w:rPr>
                <w:sz w:val="24"/>
                <w:szCs w:val="24"/>
              </w:rPr>
            </w:pPr>
            <w:r w:rsidRPr="00547604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14:paraId="305EAB73" w14:textId="76226A94" w:rsidR="006F2519" w:rsidRPr="00547604" w:rsidRDefault="006F2519" w:rsidP="00390C53">
            <w:pPr>
              <w:pStyle w:val="afd"/>
              <w:jc w:val="center"/>
              <w:rPr>
                <w:sz w:val="24"/>
                <w:szCs w:val="24"/>
              </w:rPr>
            </w:pPr>
            <w:r w:rsidRPr="00547604">
              <w:rPr>
                <w:sz w:val="24"/>
                <w:szCs w:val="24"/>
                <w:lang w:val="ru-RU"/>
              </w:rPr>
              <w:t>0,2</w:t>
            </w:r>
          </w:p>
        </w:tc>
        <w:tc>
          <w:tcPr>
            <w:tcW w:w="567" w:type="dxa"/>
          </w:tcPr>
          <w:p w14:paraId="2DEE393D" w14:textId="3F7CC357" w:rsidR="006F2519" w:rsidRPr="00547604" w:rsidRDefault="006F2519" w:rsidP="00390C53">
            <w:pPr>
              <w:pStyle w:val="afd"/>
              <w:jc w:val="center"/>
              <w:rPr>
                <w:sz w:val="24"/>
                <w:szCs w:val="24"/>
              </w:rPr>
            </w:pPr>
            <w:r w:rsidRPr="00547604">
              <w:rPr>
                <w:sz w:val="24"/>
                <w:szCs w:val="24"/>
              </w:rPr>
              <w:t>-</w:t>
            </w:r>
          </w:p>
        </w:tc>
        <w:tc>
          <w:tcPr>
            <w:tcW w:w="718" w:type="dxa"/>
          </w:tcPr>
          <w:p w14:paraId="0CCCE7FC" w14:textId="358A7C4E" w:rsidR="006F2519" w:rsidRPr="00547604" w:rsidRDefault="001F3807" w:rsidP="00390C53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547604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709" w:type="dxa"/>
          </w:tcPr>
          <w:p w14:paraId="27169CC9" w14:textId="42E4679E" w:rsidR="006F2519" w:rsidRPr="00547604" w:rsidRDefault="006F2519" w:rsidP="00390C53">
            <w:pPr>
              <w:pStyle w:val="afd"/>
              <w:jc w:val="center"/>
              <w:rPr>
                <w:sz w:val="24"/>
                <w:szCs w:val="24"/>
              </w:rPr>
            </w:pPr>
            <w:r w:rsidRPr="00547604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14:paraId="477F61A5" w14:textId="71C62D06" w:rsidR="006F2519" w:rsidRPr="00547604" w:rsidRDefault="006F2519" w:rsidP="00390C53">
            <w:pPr>
              <w:pStyle w:val="afd"/>
              <w:jc w:val="center"/>
              <w:rPr>
                <w:sz w:val="24"/>
                <w:szCs w:val="24"/>
              </w:rPr>
            </w:pPr>
            <w:r w:rsidRPr="00547604">
              <w:rPr>
                <w:sz w:val="24"/>
                <w:szCs w:val="24"/>
                <w:lang w:val="ru-RU"/>
              </w:rPr>
              <w:t>0,2</w:t>
            </w:r>
          </w:p>
        </w:tc>
        <w:tc>
          <w:tcPr>
            <w:tcW w:w="709" w:type="dxa"/>
          </w:tcPr>
          <w:p w14:paraId="29898F05" w14:textId="380B17FE" w:rsidR="006F2519" w:rsidRPr="00390C53" w:rsidRDefault="006F2519" w:rsidP="00390C53">
            <w:pPr>
              <w:pStyle w:val="afd"/>
              <w:jc w:val="center"/>
              <w:rPr>
                <w:sz w:val="24"/>
                <w:szCs w:val="24"/>
              </w:rPr>
            </w:pPr>
            <w:r w:rsidRPr="00390C53">
              <w:rPr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14:paraId="1E9C10FA" w14:textId="4B3BCD7A" w:rsidR="006F2519" w:rsidRPr="00390C53" w:rsidRDefault="001F3807" w:rsidP="00390C53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390C53">
              <w:rPr>
                <w:sz w:val="24"/>
                <w:szCs w:val="24"/>
                <w:lang w:val="ru-RU"/>
              </w:rPr>
              <w:t>2,5</w:t>
            </w:r>
          </w:p>
        </w:tc>
        <w:tc>
          <w:tcPr>
            <w:tcW w:w="708" w:type="dxa"/>
          </w:tcPr>
          <w:p w14:paraId="1D40734B" w14:textId="03AC3289" w:rsidR="006F2519" w:rsidRPr="00390C53" w:rsidRDefault="006F2519" w:rsidP="00390C53">
            <w:pPr>
              <w:pStyle w:val="afd"/>
              <w:jc w:val="center"/>
              <w:rPr>
                <w:sz w:val="24"/>
                <w:szCs w:val="24"/>
              </w:rPr>
            </w:pPr>
            <w:r w:rsidRPr="00390C53"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14:paraId="18B96D38" w14:textId="098EF544" w:rsidR="006F2519" w:rsidRPr="00390C53" w:rsidRDefault="00BE62FA" w:rsidP="00390C53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390C53">
              <w:rPr>
                <w:sz w:val="24"/>
                <w:szCs w:val="24"/>
                <w:lang w:val="ru-RU"/>
              </w:rPr>
              <w:t>1,</w:t>
            </w:r>
            <w:r w:rsidR="00FC4C64" w:rsidRPr="00390C53">
              <w:rPr>
                <w:sz w:val="24"/>
                <w:szCs w:val="24"/>
                <w:lang w:val="ru-RU"/>
              </w:rPr>
              <w:t>7</w:t>
            </w:r>
          </w:p>
        </w:tc>
      </w:tr>
      <w:tr w:rsidR="006F2519" w:rsidRPr="00390C53" w14:paraId="3980AC61" w14:textId="1C9FB505" w:rsidTr="00AA7CF3">
        <w:tc>
          <w:tcPr>
            <w:tcW w:w="564" w:type="dxa"/>
          </w:tcPr>
          <w:p w14:paraId="0D044DD4" w14:textId="406D2F0D" w:rsidR="006F2519" w:rsidRPr="00390C53" w:rsidRDefault="006F2519" w:rsidP="00390C53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390C53"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1704" w:type="dxa"/>
          </w:tcPr>
          <w:p w14:paraId="5E9800CA" w14:textId="2C937D36" w:rsidR="006F2519" w:rsidRPr="00390C53" w:rsidRDefault="006F2519" w:rsidP="00390C53">
            <w:pPr>
              <w:pStyle w:val="afd"/>
              <w:rPr>
                <w:sz w:val="24"/>
                <w:szCs w:val="24"/>
                <w:lang w:val="ru-RU"/>
              </w:rPr>
            </w:pPr>
            <w:r w:rsidRPr="00390C53">
              <w:rPr>
                <w:sz w:val="24"/>
                <w:szCs w:val="24"/>
              </w:rPr>
              <w:t>Талас</w:t>
            </w:r>
          </w:p>
        </w:tc>
        <w:tc>
          <w:tcPr>
            <w:tcW w:w="709" w:type="dxa"/>
          </w:tcPr>
          <w:p w14:paraId="08632E49" w14:textId="5DAD2AFB" w:rsidR="006F2519" w:rsidRPr="00390C53" w:rsidRDefault="006F2519" w:rsidP="00390C53">
            <w:pPr>
              <w:pStyle w:val="afd"/>
              <w:jc w:val="center"/>
              <w:rPr>
                <w:sz w:val="24"/>
                <w:szCs w:val="24"/>
              </w:rPr>
            </w:pPr>
            <w:r w:rsidRPr="00390C53">
              <w:rPr>
                <w:sz w:val="24"/>
                <w:szCs w:val="24"/>
              </w:rPr>
              <w:t>35</w:t>
            </w:r>
          </w:p>
        </w:tc>
        <w:tc>
          <w:tcPr>
            <w:tcW w:w="709" w:type="dxa"/>
          </w:tcPr>
          <w:p w14:paraId="716F4D9C" w14:textId="1EAF3557" w:rsidR="006F2519" w:rsidRPr="00547604" w:rsidRDefault="006F2519" w:rsidP="00390C53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547604">
              <w:rPr>
                <w:sz w:val="24"/>
                <w:szCs w:val="24"/>
                <w:lang w:val="ru-RU"/>
              </w:rPr>
              <w:t>7,3</w:t>
            </w:r>
          </w:p>
        </w:tc>
        <w:tc>
          <w:tcPr>
            <w:tcW w:w="709" w:type="dxa"/>
          </w:tcPr>
          <w:p w14:paraId="5FF36562" w14:textId="49AC17A4" w:rsidR="006F2519" w:rsidRPr="00547604" w:rsidRDefault="006F2519" w:rsidP="00390C53">
            <w:pPr>
              <w:pStyle w:val="afd"/>
              <w:jc w:val="center"/>
              <w:rPr>
                <w:sz w:val="24"/>
                <w:szCs w:val="24"/>
              </w:rPr>
            </w:pPr>
            <w:r w:rsidRPr="00547604">
              <w:rPr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14:paraId="5617DE59" w14:textId="43A8C586" w:rsidR="006F2519" w:rsidRPr="00547604" w:rsidRDefault="00E2432F" w:rsidP="00390C53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547604">
              <w:rPr>
                <w:sz w:val="24"/>
                <w:szCs w:val="24"/>
                <w:lang w:val="ru-RU"/>
              </w:rPr>
              <w:t>1,2</w:t>
            </w:r>
          </w:p>
        </w:tc>
        <w:tc>
          <w:tcPr>
            <w:tcW w:w="709" w:type="dxa"/>
          </w:tcPr>
          <w:p w14:paraId="178549A7" w14:textId="02EA49F1" w:rsidR="006F2519" w:rsidRPr="00547604" w:rsidRDefault="006F2519" w:rsidP="00390C53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547604">
              <w:rPr>
                <w:b/>
                <w:sz w:val="24"/>
                <w:szCs w:val="24"/>
                <w:lang w:val="ru-RU"/>
              </w:rPr>
              <w:t>41</w:t>
            </w:r>
          </w:p>
        </w:tc>
        <w:tc>
          <w:tcPr>
            <w:tcW w:w="851" w:type="dxa"/>
          </w:tcPr>
          <w:p w14:paraId="76D22F14" w14:textId="6D7FF871" w:rsidR="006F2519" w:rsidRPr="00547604" w:rsidRDefault="006F2519" w:rsidP="00390C53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547604">
              <w:rPr>
                <w:b/>
                <w:sz w:val="24"/>
                <w:szCs w:val="24"/>
                <w:lang w:val="ru-RU"/>
              </w:rPr>
              <w:t>8,6</w:t>
            </w:r>
          </w:p>
        </w:tc>
        <w:tc>
          <w:tcPr>
            <w:tcW w:w="708" w:type="dxa"/>
          </w:tcPr>
          <w:p w14:paraId="21C9AE0E" w14:textId="47D2A35E" w:rsidR="006F2519" w:rsidRPr="00547604" w:rsidRDefault="006F2519" w:rsidP="00390C53">
            <w:pPr>
              <w:pStyle w:val="afd"/>
              <w:jc w:val="center"/>
              <w:rPr>
                <w:sz w:val="24"/>
                <w:szCs w:val="24"/>
              </w:rPr>
            </w:pPr>
            <w:r w:rsidRPr="00547604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448297B1" w14:textId="084DA013" w:rsidR="006F2519" w:rsidRPr="00547604" w:rsidRDefault="00B00DF2" w:rsidP="00390C53">
            <w:pPr>
              <w:pStyle w:val="afd"/>
              <w:jc w:val="center"/>
              <w:rPr>
                <w:sz w:val="24"/>
                <w:szCs w:val="24"/>
              </w:rPr>
            </w:pPr>
            <w:r w:rsidRPr="00547604">
              <w:rPr>
                <w:sz w:val="24"/>
                <w:szCs w:val="24"/>
                <w:lang w:val="ru-RU"/>
              </w:rPr>
              <w:t>0,4</w:t>
            </w:r>
          </w:p>
        </w:tc>
        <w:tc>
          <w:tcPr>
            <w:tcW w:w="709" w:type="dxa"/>
          </w:tcPr>
          <w:p w14:paraId="6F675878" w14:textId="4C211798" w:rsidR="006F2519" w:rsidRPr="00547604" w:rsidRDefault="006F2519" w:rsidP="00390C53">
            <w:pPr>
              <w:pStyle w:val="afd"/>
              <w:jc w:val="center"/>
              <w:rPr>
                <w:sz w:val="24"/>
                <w:szCs w:val="24"/>
              </w:rPr>
            </w:pPr>
            <w:r w:rsidRPr="00547604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14:paraId="601C7F0F" w14:textId="215FB67D" w:rsidR="006F2519" w:rsidRPr="00547604" w:rsidRDefault="006F2519" w:rsidP="00390C53">
            <w:pPr>
              <w:pStyle w:val="afd"/>
              <w:jc w:val="center"/>
              <w:rPr>
                <w:sz w:val="24"/>
                <w:szCs w:val="24"/>
              </w:rPr>
            </w:pPr>
            <w:r w:rsidRPr="00547604">
              <w:rPr>
                <w:sz w:val="24"/>
                <w:szCs w:val="24"/>
                <w:lang w:val="ru-RU"/>
              </w:rPr>
              <w:t>0,2</w:t>
            </w:r>
          </w:p>
        </w:tc>
        <w:tc>
          <w:tcPr>
            <w:tcW w:w="567" w:type="dxa"/>
          </w:tcPr>
          <w:p w14:paraId="6AB9D466" w14:textId="7A43CEDF" w:rsidR="006F2519" w:rsidRPr="00547604" w:rsidRDefault="006F2519" w:rsidP="00390C53">
            <w:pPr>
              <w:pStyle w:val="afd"/>
              <w:jc w:val="center"/>
              <w:rPr>
                <w:sz w:val="24"/>
                <w:szCs w:val="24"/>
              </w:rPr>
            </w:pPr>
            <w:r w:rsidRPr="00547604">
              <w:rPr>
                <w:sz w:val="24"/>
                <w:szCs w:val="24"/>
              </w:rPr>
              <w:t>1</w:t>
            </w:r>
          </w:p>
        </w:tc>
        <w:tc>
          <w:tcPr>
            <w:tcW w:w="718" w:type="dxa"/>
          </w:tcPr>
          <w:p w14:paraId="24E6EF76" w14:textId="5ABA3544" w:rsidR="006F2519" w:rsidRPr="00547604" w:rsidRDefault="006F2519" w:rsidP="00390C53">
            <w:pPr>
              <w:pStyle w:val="afd"/>
              <w:jc w:val="center"/>
              <w:rPr>
                <w:sz w:val="24"/>
                <w:szCs w:val="24"/>
              </w:rPr>
            </w:pPr>
            <w:r w:rsidRPr="00547604">
              <w:rPr>
                <w:sz w:val="24"/>
                <w:szCs w:val="24"/>
                <w:lang w:val="ru-RU"/>
              </w:rPr>
              <w:t>0,2</w:t>
            </w:r>
          </w:p>
        </w:tc>
        <w:tc>
          <w:tcPr>
            <w:tcW w:w="709" w:type="dxa"/>
          </w:tcPr>
          <w:p w14:paraId="761640F7" w14:textId="2D0E3AD8" w:rsidR="006F2519" w:rsidRPr="00547604" w:rsidRDefault="006F2519" w:rsidP="00390C53">
            <w:pPr>
              <w:pStyle w:val="afd"/>
              <w:jc w:val="center"/>
              <w:rPr>
                <w:sz w:val="24"/>
                <w:szCs w:val="24"/>
              </w:rPr>
            </w:pPr>
            <w:r w:rsidRPr="00547604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14:paraId="19C1A921" w14:textId="1362061D" w:rsidR="006F2519" w:rsidRPr="00547604" w:rsidRDefault="001F3807" w:rsidP="00390C53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547604">
              <w:rPr>
                <w:sz w:val="24"/>
                <w:szCs w:val="24"/>
                <w:lang w:val="ru-RU"/>
              </w:rPr>
              <w:t>0,8</w:t>
            </w:r>
          </w:p>
        </w:tc>
        <w:tc>
          <w:tcPr>
            <w:tcW w:w="709" w:type="dxa"/>
          </w:tcPr>
          <w:p w14:paraId="4EC743DB" w14:textId="7C9852DA" w:rsidR="006F2519" w:rsidRPr="00390C53" w:rsidRDefault="006F2519" w:rsidP="00390C53">
            <w:pPr>
              <w:pStyle w:val="afd"/>
              <w:jc w:val="center"/>
              <w:rPr>
                <w:sz w:val="24"/>
                <w:szCs w:val="24"/>
              </w:rPr>
            </w:pPr>
            <w:r w:rsidRPr="00390C53">
              <w:rPr>
                <w:sz w:val="24"/>
                <w:szCs w:val="24"/>
              </w:rPr>
              <w:t>40</w:t>
            </w:r>
          </w:p>
        </w:tc>
        <w:tc>
          <w:tcPr>
            <w:tcW w:w="851" w:type="dxa"/>
          </w:tcPr>
          <w:p w14:paraId="1F8F9FA7" w14:textId="5D9974C9" w:rsidR="006F2519" w:rsidRPr="00390C53" w:rsidRDefault="00887D2F" w:rsidP="0038303D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390C53">
              <w:rPr>
                <w:sz w:val="24"/>
                <w:szCs w:val="24"/>
                <w:lang w:val="ru-RU"/>
              </w:rPr>
              <w:t>8,</w:t>
            </w:r>
            <w:r w:rsidR="0038303D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708" w:type="dxa"/>
          </w:tcPr>
          <w:p w14:paraId="4D8319C6" w14:textId="7077E8BB" w:rsidR="006F2519" w:rsidRPr="00390C53" w:rsidRDefault="006F2519" w:rsidP="00390C53">
            <w:pPr>
              <w:pStyle w:val="afd"/>
              <w:jc w:val="center"/>
              <w:rPr>
                <w:sz w:val="24"/>
                <w:szCs w:val="24"/>
              </w:rPr>
            </w:pPr>
            <w:r w:rsidRPr="00390C53">
              <w:rPr>
                <w:sz w:val="24"/>
                <w:szCs w:val="24"/>
              </w:rPr>
              <w:t>37</w:t>
            </w:r>
          </w:p>
        </w:tc>
        <w:tc>
          <w:tcPr>
            <w:tcW w:w="851" w:type="dxa"/>
          </w:tcPr>
          <w:p w14:paraId="35F032B8" w14:textId="60B4645C" w:rsidR="006F2519" w:rsidRPr="00390C53" w:rsidRDefault="003B0EC3" w:rsidP="00D02996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390C53">
              <w:rPr>
                <w:sz w:val="24"/>
                <w:szCs w:val="24"/>
                <w:lang w:val="ru-RU"/>
              </w:rPr>
              <w:t>7,</w:t>
            </w:r>
            <w:r w:rsidR="00D02996">
              <w:rPr>
                <w:sz w:val="24"/>
                <w:szCs w:val="24"/>
                <w:lang w:val="ru-RU"/>
              </w:rPr>
              <w:t>8</w:t>
            </w:r>
          </w:p>
        </w:tc>
      </w:tr>
      <w:tr w:rsidR="002A313D" w:rsidRPr="00390C53" w14:paraId="347B393C" w14:textId="5AD695A2" w:rsidTr="00AA7CF3">
        <w:trPr>
          <w:trHeight w:val="145"/>
        </w:trPr>
        <w:tc>
          <w:tcPr>
            <w:tcW w:w="564" w:type="dxa"/>
          </w:tcPr>
          <w:p w14:paraId="6DB25089" w14:textId="60B8AE50" w:rsidR="002A313D" w:rsidRPr="00390C53" w:rsidRDefault="002A313D" w:rsidP="00390C53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390C53"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1704" w:type="dxa"/>
            <w:shd w:val="clear" w:color="auto" w:fill="auto"/>
          </w:tcPr>
          <w:p w14:paraId="1861CAD9" w14:textId="291FD318" w:rsidR="002A313D" w:rsidRPr="00F80ECB" w:rsidRDefault="00FC4C64" w:rsidP="00390C53">
            <w:pPr>
              <w:pStyle w:val="afd"/>
              <w:rPr>
                <w:b/>
                <w:sz w:val="24"/>
                <w:szCs w:val="24"/>
                <w:lang w:val="ru-RU"/>
              </w:rPr>
            </w:pPr>
            <w:r w:rsidRPr="00F80ECB">
              <w:rPr>
                <w:b/>
                <w:sz w:val="24"/>
                <w:szCs w:val="24"/>
                <w:lang w:val="ru-RU"/>
              </w:rPr>
              <w:t xml:space="preserve">Всего 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7AAFB6DA" w14:textId="00941BD2" w:rsidR="002A313D" w:rsidRPr="00F80ECB" w:rsidRDefault="002A313D" w:rsidP="00390C53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F80ECB">
              <w:rPr>
                <w:b/>
                <w:sz w:val="24"/>
                <w:szCs w:val="24"/>
              </w:rPr>
              <w:t>203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09A5DD5F" w14:textId="2DF5A5D9" w:rsidR="002A313D" w:rsidRPr="00F80ECB" w:rsidRDefault="00201650" w:rsidP="00274A99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F80ECB">
              <w:rPr>
                <w:b/>
                <w:sz w:val="24"/>
                <w:szCs w:val="24"/>
                <w:lang w:val="ru-RU"/>
              </w:rPr>
              <w:t>42,</w:t>
            </w:r>
            <w:r w:rsidR="00274A99" w:rsidRPr="00F80ECB">
              <w:rPr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4206C919" w14:textId="2CA9A9D7" w:rsidR="002A313D" w:rsidRPr="00F80ECB" w:rsidRDefault="002A313D" w:rsidP="00390C53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F80ECB">
              <w:rPr>
                <w:b/>
                <w:sz w:val="24"/>
                <w:szCs w:val="24"/>
              </w:rPr>
              <w:t>44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2FDE8D38" w14:textId="49EF8DF0" w:rsidR="002A313D" w:rsidRPr="00F80ECB" w:rsidRDefault="00201650" w:rsidP="00390C53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F80ECB">
              <w:rPr>
                <w:b/>
                <w:sz w:val="24"/>
                <w:szCs w:val="24"/>
                <w:lang w:val="ru-RU"/>
              </w:rPr>
              <w:t>9,2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195DA052" w14:textId="71235919" w:rsidR="002A313D" w:rsidRPr="00F80ECB" w:rsidRDefault="002A313D" w:rsidP="00390C53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F80ECB">
              <w:rPr>
                <w:b/>
                <w:sz w:val="24"/>
                <w:szCs w:val="24"/>
                <w:lang w:val="ru-RU"/>
              </w:rPr>
              <w:t>247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5384C7D6" w14:textId="651343BB" w:rsidR="002A313D" w:rsidRPr="00F80ECB" w:rsidRDefault="000225E7" w:rsidP="00390C53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F80ECB">
              <w:rPr>
                <w:b/>
                <w:sz w:val="24"/>
                <w:szCs w:val="24"/>
                <w:lang w:val="ru-RU"/>
              </w:rPr>
              <w:t>51,8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</w:tcPr>
          <w:p w14:paraId="1212E4BE" w14:textId="68EC7D03" w:rsidR="002A313D" w:rsidRPr="00F80ECB" w:rsidRDefault="002A313D" w:rsidP="00390C53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F80ECB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2FF3CB1C" w14:textId="1114A8B8" w:rsidR="002A313D" w:rsidRPr="00F80ECB" w:rsidRDefault="00BE62FA" w:rsidP="00390C53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F80ECB">
              <w:rPr>
                <w:b/>
                <w:sz w:val="24"/>
                <w:szCs w:val="24"/>
                <w:lang w:val="ru-RU"/>
              </w:rPr>
              <w:t>4,1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37DC3445" w14:textId="242497E0" w:rsidR="002A313D" w:rsidRPr="00F80ECB" w:rsidRDefault="00E2432F" w:rsidP="00B4153F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F80ECB">
              <w:rPr>
                <w:b/>
                <w:sz w:val="24"/>
                <w:szCs w:val="24"/>
                <w:lang w:val="ru-RU"/>
              </w:rPr>
              <w:t>1</w:t>
            </w:r>
            <w:r w:rsidR="00B4153F" w:rsidRPr="00F80ECB">
              <w:rPr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723568F8" w14:textId="52A005A9" w:rsidR="002A313D" w:rsidRPr="00F80ECB" w:rsidRDefault="00E2432F" w:rsidP="00B4153F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F80ECB">
              <w:rPr>
                <w:b/>
                <w:sz w:val="24"/>
                <w:szCs w:val="24"/>
                <w:lang w:val="ru-RU"/>
              </w:rPr>
              <w:t>2,</w:t>
            </w:r>
            <w:r w:rsidR="00B4153F" w:rsidRPr="00F80ECB">
              <w:rPr>
                <w:b/>
                <w:sz w:val="24"/>
                <w:szCs w:val="24"/>
                <w:lang w:val="ru-RU"/>
              </w:rPr>
              <w:t>9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15CE03AD" w14:textId="514CB97D" w:rsidR="002A313D" w:rsidRPr="00F80ECB" w:rsidRDefault="002A313D" w:rsidP="00390C53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F80ECB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718" w:type="dxa"/>
            <w:tcBorders>
              <w:bottom w:val="single" w:sz="4" w:space="0" w:color="auto"/>
            </w:tcBorders>
          </w:tcPr>
          <w:p w14:paraId="42CE778C" w14:textId="0835D754" w:rsidR="002A313D" w:rsidRPr="00F80ECB" w:rsidRDefault="00683615" w:rsidP="00390C53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F80ECB">
              <w:rPr>
                <w:b/>
                <w:sz w:val="24"/>
                <w:szCs w:val="24"/>
                <w:lang w:val="ru-RU"/>
              </w:rPr>
              <w:t>1,8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1B6FB7B3" w14:textId="4D7E89DC" w:rsidR="002A313D" w:rsidRPr="00F80ECB" w:rsidRDefault="002A313D" w:rsidP="00683615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F80ECB">
              <w:rPr>
                <w:b/>
                <w:sz w:val="24"/>
                <w:szCs w:val="24"/>
              </w:rPr>
              <w:t>2</w:t>
            </w:r>
            <w:r w:rsidR="00683615" w:rsidRPr="00F80ECB">
              <w:rPr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850" w:type="dxa"/>
          </w:tcPr>
          <w:p w14:paraId="5CE31A58" w14:textId="002DBC91" w:rsidR="002A313D" w:rsidRPr="00F80ECB" w:rsidRDefault="00683615" w:rsidP="00390C53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F80ECB">
              <w:rPr>
                <w:b/>
                <w:sz w:val="24"/>
                <w:szCs w:val="24"/>
                <w:lang w:val="ru-RU"/>
              </w:rPr>
              <w:t>5,0</w:t>
            </w:r>
          </w:p>
        </w:tc>
        <w:tc>
          <w:tcPr>
            <w:tcW w:w="709" w:type="dxa"/>
            <w:shd w:val="clear" w:color="auto" w:fill="auto"/>
          </w:tcPr>
          <w:p w14:paraId="27E71C2E" w14:textId="0336FABD" w:rsidR="002A313D" w:rsidRPr="00F80ECB" w:rsidRDefault="002A313D" w:rsidP="00390C53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F80ECB">
              <w:rPr>
                <w:b/>
                <w:sz w:val="24"/>
                <w:szCs w:val="24"/>
              </w:rPr>
              <w:t>243</w:t>
            </w:r>
          </w:p>
        </w:tc>
        <w:tc>
          <w:tcPr>
            <w:tcW w:w="851" w:type="dxa"/>
          </w:tcPr>
          <w:p w14:paraId="0646FB0D" w14:textId="378CBCA6" w:rsidR="002A313D" w:rsidRPr="00F80ECB" w:rsidRDefault="00B742E3" w:rsidP="00683615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F80ECB">
              <w:rPr>
                <w:b/>
                <w:sz w:val="24"/>
                <w:szCs w:val="24"/>
                <w:lang w:val="ru-RU"/>
              </w:rPr>
              <w:t xml:space="preserve"> </w:t>
            </w:r>
            <w:r w:rsidR="003F1E58" w:rsidRPr="00F80ECB">
              <w:rPr>
                <w:b/>
                <w:sz w:val="24"/>
                <w:szCs w:val="24"/>
                <w:lang w:val="ru-RU"/>
              </w:rPr>
              <w:t>50,</w:t>
            </w:r>
            <w:r w:rsidR="00683615" w:rsidRPr="00F80ECB">
              <w:rPr>
                <w:b/>
                <w:sz w:val="24"/>
                <w:szCs w:val="24"/>
                <w:lang w:val="ru-RU"/>
              </w:rPr>
              <w:t>9</w:t>
            </w:r>
          </w:p>
        </w:tc>
        <w:tc>
          <w:tcPr>
            <w:tcW w:w="708" w:type="dxa"/>
            <w:shd w:val="clear" w:color="auto" w:fill="auto"/>
          </w:tcPr>
          <w:p w14:paraId="6830D57E" w14:textId="37F5B41D" w:rsidR="002A313D" w:rsidRPr="00F80ECB" w:rsidRDefault="002A313D" w:rsidP="00D02996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F80ECB">
              <w:rPr>
                <w:b/>
                <w:sz w:val="24"/>
                <w:szCs w:val="24"/>
              </w:rPr>
              <w:t>20</w:t>
            </w:r>
            <w:r w:rsidR="00D02996" w:rsidRPr="00F80ECB">
              <w:rPr>
                <w:b/>
                <w:sz w:val="24"/>
                <w:szCs w:val="24"/>
                <w:lang w:val="ru-RU"/>
              </w:rPr>
              <w:t>8</w:t>
            </w:r>
          </w:p>
        </w:tc>
        <w:tc>
          <w:tcPr>
            <w:tcW w:w="851" w:type="dxa"/>
          </w:tcPr>
          <w:p w14:paraId="75374B0E" w14:textId="0D90B132" w:rsidR="002A313D" w:rsidRPr="00F80ECB" w:rsidRDefault="00D02996" w:rsidP="000906A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F80ECB">
              <w:rPr>
                <w:b/>
                <w:sz w:val="24"/>
                <w:szCs w:val="24"/>
                <w:lang w:val="ru-RU"/>
              </w:rPr>
              <w:t>43,</w:t>
            </w:r>
            <w:r w:rsidR="000906A0" w:rsidRPr="00F80ECB">
              <w:rPr>
                <w:b/>
                <w:sz w:val="24"/>
                <w:szCs w:val="24"/>
                <w:lang w:val="ru-RU"/>
              </w:rPr>
              <w:t>6</w:t>
            </w:r>
          </w:p>
        </w:tc>
      </w:tr>
      <w:tr w:rsidR="002A313D" w:rsidRPr="00390C53" w14:paraId="47D262DE" w14:textId="654744CE" w:rsidTr="00AA7CF3">
        <w:tc>
          <w:tcPr>
            <w:tcW w:w="564" w:type="dxa"/>
          </w:tcPr>
          <w:p w14:paraId="65334BF2" w14:textId="28040CFA" w:rsidR="002A313D" w:rsidRPr="00390C53" w:rsidRDefault="002A313D" w:rsidP="00390C53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704" w:type="dxa"/>
            <w:shd w:val="clear" w:color="auto" w:fill="auto"/>
          </w:tcPr>
          <w:p w14:paraId="764F934D" w14:textId="12A7C7C0" w:rsidR="002A313D" w:rsidRPr="00F80ECB" w:rsidRDefault="002A313D" w:rsidP="00390C53">
            <w:pPr>
              <w:pStyle w:val="afd"/>
              <w:rPr>
                <w:b/>
                <w:sz w:val="24"/>
                <w:szCs w:val="24"/>
                <w:lang w:val="ru-RU"/>
              </w:rPr>
            </w:pPr>
            <w:r w:rsidRPr="00F80ECB">
              <w:rPr>
                <w:b/>
                <w:sz w:val="24"/>
                <w:szCs w:val="24"/>
              </w:rPr>
              <w:t>Север</w:t>
            </w:r>
          </w:p>
        </w:tc>
        <w:tc>
          <w:tcPr>
            <w:tcW w:w="709" w:type="dxa"/>
            <w:shd w:val="clear" w:color="auto" w:fill="auto"/>
          </w:tcPr>
          <w:p w14:paraId="65D2EF60" w14:textId="289546EF" w:rsidR="002A313D" w:rsidRPr="00F80ECB" w:rsidRDefault="002A313D" w:rsidP="00390C53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F80ECB">
              <w:rPr>
                <w:b/>
                <w:sz w:val="24"/>
                <w:szCs w:val="24"/>
              </w:rPr>
              <w:t>142</w:t>
            </w:r>
          </w:p>
        </w:tc>
        <w:tc>
          <w:tcPr>
            <w:tcW w:w="709" w:type="dxa"/>
          </w:tcPr>
          <w:p w14:paraId="5E772C78" w14:textId="413CD70E" w:rsidR="002A313D" w:rsidRPr="00F80ECB" w:rsidRDefault="00201650" w:rsidP="00274A99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F80ECB">
              <w:rPr>
                <w:b/>
                <w:sz w:val="24"/>
                <w:szCs w:val="24"/>
                <w:lang w:val="ru-RU"/>
              </w:rPr>
              <w:t>29,</w:t>
            </w:r>
            <w:r w:rsidR="00274A99" w:rsidRPr="00F80ECB">
              <w:rPr>
                <w:b/>
                <w:sz w:val="24"/>
                <w:szCs w:val="24"/>
                <w:lang w:val="ru-RU"/>
              </w:rPr>
              <w:t>8</w:t>
            </w:r>
          </w:p>
        </w:tc>
        <w:tc>
          <w:tcPr>
            <w:tcW w:w="709" w:type="dxa"/>
            <w:shd w:val="clear" w:color="auto" w:fill="auto"/>
          </w:tcPr>
          <w:p w14:paraId="68362032" w14:textId="4D82BA38" w:rsidR="002A313D" w:rsidRPr="00F80ECB" w:rsidRDefault="002A313D" w:rsidP="00390C53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F80ECB"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708" w:type="dxa"/>
          </w:tcPr>
          <w:p w14:paraId="2D96319D" w14:textId="3351C95F" w:rsidR="002A313D" w:rsidRPr="00F80ECB" w:rsidRDefault="00201650" w:rsidP="00390C53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F80ECB">
              <w:rPr>
                <w:b/>
                <w:sz w:val="24"/>
                <w:szCs w:val="24"/>
                <w:lang w:val="ru-RU"/>
              </w:rPr>
              <w:t>6,7</w:t>
            </w:r>
          </w:p>
        </w:tc>
        <w:tc>
          <w:tcPr>
            <w:tcW w:w="709" w:type="dxa"/>
            <w:shd w:val="clear" w:color="auto" w:fill="auto"/>
          </w:tcPr>
          <w:p w14:paraId="7F7E14B2" w14:textId="741DF6E9" w:rsidR="002A313D" w:rsidRPr="00F80ECB" w:rsidRDefault="002A313D" w:rsidP="00390C53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F80ECB">
              <w:rPr>
                <w:b/>
                <w:sz w:val="24"/>
                <w:szCs w:val="24"/>
                <w:lang w:val="ru-RU"/>
              </w:rPr>
              <w:t>174</w:t>
            </w:r>
          </w:p>
        </w:tc>
        <w:tc>
          <w:tcPr>
            <w:tcW w:w="851" w:type="dxa"/>
            <w:shd w:val="clear" w:color="auto" w:fill="auto"/>
          </w:tcPr>
          <w:p w14:paraId="3C9F9167" w14:textId="334C574E" w:rsidR="002A313D" w:rsidRPr="00F80ECB" w:rsidRDefault="00201650" w:rsidP="00274A99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F80ECB">
              <w:rPr>
                <w:b/>
                <w:sz w:val="24"/>
                <w:szCs w:val="24"/>
                <w:lang w:val="ru-RU"/>
              </w:rPr>
              <w:t>36,</w:t>
            </w:r>
            <w:r w:rsidR="00274A99" w:rsidRPr="00F80ECB">
              <w:rPr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708" w:type="dxa"/>
            <w:shd w:val="clear" w:color="auto" w:fill="auto"/>
          </w:tcPr>
          <w:p w14:paraId="357CE6D6" w14:textId="520FA0FB" w:rsidR="002A313D" w:rsidRPr="00F80ECB" w:rsidRDefault="002A313D" w:rsidP="00390C53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F80ECB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14:paraId="0F810D14" w14:textId="589BD1F0" w:rsidR="002A313D" w:rsidRPr="00F80ECB" w:rsidRDefault="00BE62FA" w:rsidP="00E2432F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F80ECB">
              <w:rPr>
                <w:b/>
                <w:sz w:val="24"/>
                <w:szCs w:val="24"/>
                <w:lang w:val="ru-RU"/>
              </w:rPr>
              <w:t>3,</w:t>
            </w:r>
            <w:r w:rsidR="00E2432F" w:rsidRPr="00F80ECB">
              <w:rPr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709" w:type="dxa"/>
            <w:shd w:val="clear" w:color="auto" w:fill="auto"/>
          </w:tcPr>
          <w:p w14:paraId="22ECFE81" w14:textId="7224F94B" w:rsidR="002A313D" w:rsidRPr="00F80ECB" w:rsidRDefault="00E2432F" w:rsidP="00390C53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F80ECB">
              <w:rPr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850" w:type="dxa"/>
          </w:tcPr>
          <w:p w14:paraId="1F0ACD88" w14:textId="6C4F0EA7" w:rsidR="002A313D" w:rsidRPr="00F80ECB" w:rsidRDefault="00B4153F" w:rsidP="00390C53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F80ECB">
              <w:rPr>
                <w:b/>
                <w:sz w:val="24"/>
                <w:szCs w:val="24"/>
                <w:lang w:val="ru-RU"/>
              </w:rPr>
              <w:t>1,0</w:t>
            </w:r>
          </w:p>
        </w:tc>
        <w:tc>
          <w:tcPr>
            <w:tcW w:w="567" w:type="dxa"/>
            <w:shd w:val="clear" w:color="auto" w:fill="auto"/>
          </w:tcPr>
          <w:p w14:paraId="78EC6EDB" w14:textId="4F9F04C3" w:rsidR="002A313D" w:rsidRPr="00F80ECB" w:rsidRDefault="002A313D" w:rsidP="00390C53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F80ECB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718" w:type="dxa"/>
          </w:tcPr>
          <w:p w14:paraId="26C638DD" w14:textId="1CCF96C7" w:rsidR="002A313D" w:rsidRPr="00F80ECB" w:rsidRDefault="001F3807" w:rsidP="00390C53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F80ECB">
              <w:rPr>
                <w:b/>
                <w:sz w:val="24"/>
                <w:szCs w:val="24"/>
                <w:lang w:val="ru-RU"/>
              </w:rPr>
              <w:t>1,0</w:t>
            </w:r>
          </w:p>
        </w:tc>
        <w:tc>
          <w:tcPr>
            <w:tcW w:w="709" w:type="dxa"/>
            <w:shd w:val="clear" w:color="auto" w:fill="auto"/>
          </w:tcPr>
          <w:p w14:paraId="2165B927" w14:textId="307DD6EF" w:rsidR="002A313D" w:rsidRPr="00F80ECB" w:rsidRDefault="002A313D" w:rsidP="00390C53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F80ECB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850" w:type="dxa"/>
          </w:tcPr>
          <w:p w14:paraId="514A30EB" w14:textId="38612222" w:rsidR="002A313D" w:rsidRPr="00F80ECB" w:rsidRDefault="00887D2F" w:rsidP="00683615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F80ECB">
              <w:rPr>
                <w:b/>
                <w:sz w:val="24"/>
                <w:szCs w:val="24"/>
                <w:lang w:val="ru-RU"/>
              </w:rPr>
              <w:t>3,</w:t>
            </w:r>
            <w:r w:rsidR="00683615" w:rsidRPr="00F80ECB">
              <w:rPr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14:paraId="567CCEBB" w14:textId="02C6A8FB" w:rsidR="002A313D" w:rsidRPr="00F80ECB" w:rsidRDefault="002A313D" w:rsidP="00390C53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F80ECB">
              <w:rPr>
                <w:b/>
                <w:sz w:val="24"/>
                <w:szCs w:val="24"/>
              </w:rPr>
              <w:t>171</w:t>
            </w:r>
          </w:p>
        </w:tc>
        <w:tc>
          <w:tcPr>
            <w:tcW w:w="851" w:type="dxa"/>
          </w:tcPr>
          <w:p w14:paraId="3753E8D8" w14:textId="7112C8FC" w:rsidR="002A313D" w:rsidRPr="00F80ECB" w:rsidRDefault="00F91694" w:rsidP="00390C53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F80ECB">
              <w:rPr>
                <w:b/>
                <w:sz w:val="24"/>
                <w:szCs w:val="24"/>
                <w:lang w:val="ru-RU"/>
              </w:rPr>
              <w:t>35,8</w:t>
            </w:r>
          </w:p>
        </w:tc>
        <w:tc>
          <w:tcPr>
            <w:tcW w:w="708" w:type="dxa"/>
            <w:shd w:val="clear" w:color="auto" w:fill="auto"/>
          </w:tcPr>
          <w:p w14:paraId="0D13B34E" w14:textId="10B72975" w:rsidR="002A313D" w:rsidRPr="00F80ECB" w:rsidRDefault="002A313D" w:rsidP="00D02996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F80ECB">
              <w:rPr>
                <w:b/>
                <w:sz w:val="24"/>
                <w:szCs w:val="24"/>
              </w:rPr>
              <w:t>14</w:t>
            </w:r>
            <w:r w:rsidR="00D02996" w:rsidRPr="00F80ECB">
              <w:rPr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851" w:type="dxa"/>
          </w:tcPr>
          <w:p w14:paraId="7A278240" w14:textId="79315CFF" w:rsidR="002A313D" w:rsidRPr="00F80ECB" w:rsidRDefault="003B0EC3" w:rsidP="00D02996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F80ECB">
              <w:rPr>
                <w:b/>
                <w:sz w:val="24"/>
                <w:szCs w:val="24"/>
                <w:lang w:val="ru-RU"/>
              </w:rPr>
              <w:t>30,</w:t>
            </w:r>
            <w:r w:rsidR="00D02996" w:rsidRPr="00F80ECB">
              <w:rPr>
                <w:b/>
                <w:sz w:val="24"/>
                <w:szCs w:val="24"/>
                <w:lang w:val="ru-RU"/>
              </w:rPr>
              <w:t>8</w:t>
            </w:r>
          </w:p>
        </w:tc>
      </w:tr>
      <w:tr w:rsidR="002A313D" w:rsidRPr="00390C53" w14:paraId="6A15CFA5" w14:textId="58BCD546" w:rsidTr="00AA7CF3">
        <w:trPr>
          <w:trHeight w:val="192"/>
        </w:trPr>
        <w:tc>
          <w:tcPr>
            <w:tcW w:w="564" w:type="dxa"/>
          </w:tcPr>
          <w:p w14:paraId="115B4E1D" w14:textId="3E72AB76" w:rsidR="002A313D" w:rsidRPr="00390C53" w:rsidRDefault="002A313D" w:rsidP="00390C53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704" w:type="dxa"/>
            <w:shd w:val="clear" w:color="auto" w:fill="auto"/>
          </w:tcPr>
          <w:p w14:paraId="2AEE21C7" w14:textId="36827AE4" w:rsidR="002A313D" w:rsidRPr="00F80ECB" w:rsidRDefault="002A313D" w:rsidP="00390C53">
            <w:pPr>
              <w:pStyle w:val="afd"/>
              <w:rPr>
                <w:b/>
                <w:sz w:val="24"/>
                <w:szCs w:val="24"/>
                <w:lang w:val="ru-RU"/>
              </w:rPr>
            </w:pPr>
            <w:r w:rsidRPr="00F80ECB">
              <w:rPr>
                <w:b/>
                <w:sz w:val="24"/>
                <w:szCs w:val="24"/>
              </w:rPr>
              <w:t>Юг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0C929C3F" w14:textId="2B3BE12B" w:rsidR="002A313D" w:rsidRPr="00F80ECB" w:rsidRDefault="002A313D" w:rsidP="00390C53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F80ECB">
              <w:rPr>
                <w:b/>
                <w:sz w:val="24"/>
                <w:szCs w:val="24"/>
              </w:rPr>
              <w:t>61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04723BB3" w14:textId="4DC6C55F" w:rsidR="002A313D" w:rsidRPr="00F80ECB" w:rsidRDefault="00201650" w:rsidP="00E2432F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F80ECB">
              <w:rPr>
                <w:b/>
                <w:sz w:val="24"/>
                <w:szCs w:val="24"/>
                <w:lang w:val="ru-RU"/>
              </w:rPr>
              <w:t>12,</w:t>
            </w:r>
            <w:r w:rsidR="00E2432F" w:rsidRPr="00F80ECB">
              <w:rPr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6F80E544" w14:textId="1B656C14" w:rsidR="002A313D" w:rsidRPr="00F80ECB" w:rsidRDefault="002A313D" w:rsidP="00390C53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F80ECB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16B69EF8" w14:textId="2355A919" w:rsidR="002A313D" w:rsidRPr="00F80ECB" w:rsidRDefault="00D51318" w:rsidP="00390C53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F80ECB">
              <w:rPr>
                <w:b/>
                <w:sz w:val="24"/>
                <w:szCs w:val="24"/>
                <w:lang w:val="ru-RU"/>
              </w:rPr>
              <w:t>2,5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70ED3676" w14:textId="3C964FE4" w:rsidR="002A313D" w:rsidRPr="00F80ECB" w:rsidRDefault="002A313D" w:rsidP="00390C53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F80ECB">
              <w:rPr>
                <w:b/>
                <w:sz w:val="24"/>
                <w:szCs w:val="24"/>
                <w:lang w:val="ru-RU"/>
              </w:rPr>
              <w:t>73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71275C3F" w14:textId="5FAF4093" w:rsidR="002A313D" w:rsidRPr="00F80ECB" w:rsidRDefault="00201650" w:rsidP="00390C53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F80ECB">
              <w:rPr>
                <w:b/>
                <w:sz w:val="24"/>
                <w:szCs w:val="24"/>
                <w:lang w:val="ru-RU"/>
              </w:rPr>
              <w:t>15,3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</w:tcPr>
          <w:p w14:paraId="4B98C350" w14:textId="12AF920A" w:rsidR="002A313D" w:rsidRPr="00F80ECB" w:rsidRDefault="002A313D" w:rsidP="00390C53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F80ECB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689CFC0F" w14:textId="2502A4E3" w:rsidR="002A313D" w:rsidRPr="00F80ECB" w:rsidRDefault="00B00DF2" w:rsidP="00390C53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F80ECB">
              <w:rPr>
                <w:b/>
                <w:sz w:val="24"/>
                <w:szCs w:val="24"/>
                <w:lang w:val="ru-RU"/>
              </w:rPr>
              <w:t>0,4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1604F778" w14:textId="698B5A5C" w:rsidR="002A313D" w:rsidRPr="00F80ECB" w:rsidRDefault="00B4153F" w:rsidP="00390C53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F80ECB">
              <w:rPr>
                <w:b/>
                <w:sz w:val="24"/>
                <w:szCs w:val="24"/>
                <w:lang w:val="ru-RU"/>
              </w:rPr>
              <w:t>9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2B5804C4" w14:textId="1BD57A0B" w:rsidR="002A313D" w:rsidRPr="00F80ECB" w:rsidRDefault="00B4153F" w:rsidP="00683615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F80ECB">
              <w:rPr>
                <w:b/>
                <w:sz w:val="24"/>
                <w:szCs w:val="24"/>
                <w:lang w:val="ru-RU"/>
              </w:rPr>
              <w:t>1,</w:t>
            </w:r>
            <w:r w:rsidR="00683615" w:rsidRPr="00F80ECB">
              <w:rPr>
                <w:b/>
                <w:sz w:val="24"/>
                <w:szCs w:val="24"/>
                <w:lang w:val="ru-RU"/>
              </w:rPr>
              <w:t>9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57966233" w14:textId="09C046A2" w:rsidR="002A313D" w:rsidRPr="00F80ECB" w:rsidRDefault="002A313D" w:rsidP="00390C53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F80ECB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718" w:type="dxa"/>
            <w:tcBorders>
              <w:bottom w:val="single" w:sz="4" w:space="0" w:color="auto"/>
            </w:tcBorders>
          </w:tcPr>
          <w:p w14:paraId="5E4C9045" w14:textId="57E5DBA8" w:rsidR="002A313D" w:rsidRPr="00F80ECB" w:rsidRDefault="001F3807" w:rsidP="00390C53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F80ECB">
              <w:rPr>
                <w:b/>
                <w:sz w:val="24"/>
                <w:szCs w:val="24"/>
                <w:lang w:val="ru-RU"/>
              </w:rPr>
              <w:t>0,8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3F4233CA" w14:textId="45616556" w:rsidR="002A313D" w:rsidRPr="00F80ECB" w:rsidRDefault="00683615" w:rsidP="00390C53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F80ECB">
              <w:rPr>
                <w:b/>
                <w:sz w:val="24"/>
                <w:szCs w:val="24"/>
                <w:lang w:val="ru-RU"/>
              </w:rPr>
              <w:t>8</w:t>
            </w:r>
          </w:p>
        </w:tc>
        <w:tc>
          <w:tcPr>
            <w:tcW w:w="850" w:type="dxa"/>
          </w:tcPr>
          <w:p w14:paraId="0A1F1F7F" w14:textId="38E95AA8" w:rsidR="002A313D" w:rsidRPr="00F80ECB" w:rsidRDefault="001F3807" w:rsidP="00683615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F80ECB">
              <w:rPr>
                <w:b/>
                <w:sz w:val="24"/>
                <w:szCs w:val="24"/>
                <w:lang w:val="ru-RU"/>
              </w:rPr>
              <w:t>1,</w:t>
            </w:r>
            <w:r w:rsidR="00683615" w:rsidRPr="00F80ECB">
              <w:rPr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14:paraId="69C9B07C" w14:textId="77DBE74F" w:rsidR="002A313D" w:rsidRPr="00F80ECB" w:rsidRDefault="002A313D" w:rsidP="00390C53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F80ECB">
              <w:rPr>
                <w:b/>
                <w:sz w:val="24"/>
                <w:szCs w:val="24"/>
              </w:rPr>
              <w:t>72</w:t>
            </w:r>
          </w:p>
        </w:tc>
        <w:tc>
          <w:tcPr>
            <w:tcW w:w="851" w:type="dxa"/>
          </w:tcPr>
          <w:p w14:paraId="2C60E3FA" w14:textId="78B54CE0" w:rsidR="002A313D" w:rsidRPr="00F80ECB" w:rsidRDefault="00F91694" w:rsidP="00390C53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F80ECB">
              <w:rPr>
                <w:b/>
                <w:sz w:val="24"/>
                <w:szCs w:val="24"/>
                <w:lang w:val="ru-RU"/>
              </w:rPr>
              <w:t>15,1</w:t>
            </w:r>
          </w:p>
        </w:tc>
        <w:tc>
          <w:tcPr>
            <w:tcW w:w="708" w:type="dxa"/>
            <w:shd w:val="clear" w:color="auto" w:fill="auto"/>
          </w:tcPr>
          <w:p w14:paraId="798478A8" w14:textId="64097793" w:rsidR="002A313D" w:rsidRPr="00F80ECB" w:rsidRDefault="00D02996" w:rsidP="00390C53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F80ECB">
              <w:rPr>
                <w:b/>
                <w:sz w:val="24"/>
                <w:szCs w:val="24"/>
                <w:lang w:val="ru-RU"/>
              </w:rPr>
              <w:t>61</w:t>
            </w:r>
          </w:p>
        </w:tc>
        <w:tc>
          <w:tcPr>
            <w:tcW w:w="851" w:type="dxa"/>
          </w:tcPr>
          <w:p w14:paraId="5F4EBA5D" w14:textId="0051294F" w:rsidR="002A313D" w:rsidRPr="00F80ECB" w:rsidRDefault="003B0EC3" w:rsidP="0038303D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F80ECB">
              <w:rPr>
                <w:b/>
                <w:sz w:val="24"/>
                <w:szCs w:val="24"/>
                <w:lang w:val="ru-RU"/>
              </w:rPr>
              <w:t>12,</w:t>
            </w:r>
            <w:r w:rsidR="0038303D" w:rsidRPr="00F80ECB">
              <w:rPr>
                <w:b/>
                <w:sz w:val="24"/>
                <w:szCs w:val="24"/>
                <w:lang w:val="ru-RU"/>
              </w:rPr>
              <w:t>8</w:t>
            </w:r>
          </w:p>
        </w:tc>
      </w:tr>
      <w:tr w:rsidR="00547604" w:rsidRPr="00390C53" w14:paraId="722155BC" w14:textId="51D60864" w:rsidTr="00A21CC0">
        <w:trPr>
          <w:trHeight w:val="315"/>
        </w:trPr>
        <w:tc>
          <w:tcPr>
            <w:tcW w:w="15602" w:type="dxa"/>
            <w:gridSpan w:val="20"/>
          </w:tcPr>
          <w:p w14:paraId="1B0CC690" w14:textId="55DF76A0" w:rsidR="00547604" w:rsidRPr="00390C53" w:rsidRDefault="00547604" w:rsidP="00390C53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390C53">
              <w:rPr>
                <w:b/>
                <w:sz w:val="24"/>
                <w:szCs w:val="24"/>
              </w:rPr>
              <w:t>ОБЛАСТИ</w:t>
            </w:r>
          </w:p>
        </w:tc>
      </w:tr>
      <w:tr w:rsidR="00B00DF2" w:rsidRPr="00390C53" w14:paraId="128C3500" w14:textId="2BE482A0" w:rsidTr="00AA7CF3">
        <w:tc>
          <w:tcPr>
            <w:tcW w:w="564" w:type="dxa"/>
          </w:tcPr>
          <w:p w14:paraId="61503D66" w14:textId="54D48DBB" w:rsidR="00B00DF2" w:rsidRPr="00390C53" w:rsidRDefault="00B00DF2" w:rsidP="00390C53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  <w:lang w:val="ru-RU"/>
              </w:rPr>
            </w:pPr>
            <w:r w:rsidRPr="00390C53">
              <w:rPr>
                <w:rFonts w:cs="Times New Roman"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1704" w:type="dxa"/>
          </w:tcPr>
          <w:p w14:paraId="37EBA049" w14:textId="5F4DEC3A" w:rsidR="00B00DF2" w:rsidRPr="00390C53" w:rsidRDefault="00B00DF2" w:rsidP="00390C53">
            <w:pPr>
              <w:pStyle w:val="afd"/>
              <w:rPr>
                <w:rFonts w:cs="Times New Roman"/>
                <w:bCs/>
                <w:sz w:val="24"/>
                <w:szCs w:val="24"/>
                <w:lang w:val="ru-RU"/>
              </w:rPr>
            </w:pPr>
            <w:r w:rsidRPr="00390C53">
              <w:rPr>
                <w:rFonts w:cs="Times New Roman"/>
                <w:bCs/>
                <w:sz w:val="24"/>
                <w:szCs w:val="24"/>
              </w:rPr>
              <w:t xml:space="preserve">Чуйская </w:t>
            </w:r>
          </w:p>
        </w:tc>
        <w:tc>
          <w:tcPr>
            <w:tcW w:w="709" w:type="dxa"/>
          </w:tcPr>
          <w:p w14:paraId="6570E663" w14:textId="287846ED" w:rsidR="00B00DF2" w:rsidRPr="00547604" w:rsidRDefault="00B00DF2" w:rsidP="00390C53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547604">
              <w:rPr>
                <w:rFonts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</w:tcPr>
          <w:p w14:paraId="5FDB13EE" w14:textId="3989029A" w:rsidR="00B00DF2" w:rsidRPr="00547604" w:rsidRDefault="00887D2F" w:rsidP="00390C53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547604">
              <w:rPr>
                <w:rFonts w:cs="Times New Roman"/>
                <w:sz w:val="24"/>
                <w:szCs w:val="24"/>
                <w:lang w:val="ru-RU"/>
              </w:rPr>
              <w:t>7,1</w:t>
            </w:r>
          </w:p>
        </w:tc>
        <w:tc>
          <w:tcPr>
            <w:tcW w:w="709" w:type="dxa"/>
          </w:tcPr>
          <w:p w14:paraId="374343F3" w14:textId="6ACCBAAD" w:rsidR="00B00DF2" w:rsidRPr="00547604" w:rsidRDefault="00B00DF2" w:rsidP="00390C53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547604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708" w:type="dxa"/>
          </w:tcPr>
          <w:p w14:paraId="02141C76" w14:textId="7EE5CD4D" w:rsidR="00B00DF2" w:rsidRPr="00547604" w:rsidRDefault="0038376D" w:rsidP="00390C53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547604">
              <w:rPr>
                <w:rFonts w:cs="Times New Roman"/>
                <w:sz w:val="24"/>
                <w:szCs w:val="24"/>
                <w:lang w:val="ru-RU"/>
              </w:rPr>
              <w:t>1,7</w:t>
            </w:r>
          </w:p>
        </w:tc>
        <w:tc>
          <w:tcPr>
            <w:tcW w:w="709" w:type="dxa"/>
          </w:tcPr>
          <w:p w14:paraId="2A928EE8" w14:textId="32E87B00" w:rsidR="00B00DF2" w:rsidRPr="00547604" w:rsidRDefault="00B00DF2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47604">
              <w:rPr>
                <w:rFonts w:cs="Times New Roman"/>
                <w:b/>
                <w:sz w:val="24"/>
                <w:szCs w:val="24"/>
                <w:lang w:val="ru-RU"/>
              </w:rPr>
              <w:t>42</w:t>
            </w:r>
          </w:p>
        </w:tc>
        <w:tc>
          <w:tcPr>
            <w:tcW w:w="851" w:type="dxa"/>
          </w:tcPr>
          <w:p w14:paraId="6E0FA38F" w14:textId="6E7EBE5F" w:rsidR="00B00DF2" w:rsidRPr="00547604" w:rsidRDefault="00547604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547604">
              <w:rPr>
                <w:rFonts w:cs="Times New Roman"/>
                <w:b/>
                <w:sz w:val="24"/>
                <w:szCs w:val="24"/>
                <w:lang w:val="ru-RU"/>
              </w:rPr>
              <w:t>8,8</w:t>
            </w:r>
          </w:p>
        </w:tc>
        <w:tc>
          <w:tcPr>
            <w:tcW w:w="708" w:type="dxa"/>
          </w:tcPr>
          <w:p w14:paraId="5A5F0C29" w14:textId="3E0F5A80" w:rsidR="00B00DF2" w:rsidRPr="00390C53" w:rsidRDefault="00B00DF2" w:rsidP="00390C53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90C5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23BD1F31" w14:textId="113A2E76" w:rsidR="00B00DF2" w:rsidRPr="00390C53" w:rsidRDefault="00B00DF2" w:rsidP="00390C53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90C53">
              <w:rPr>
                <w:sz w:val="24"/>
                <w:szCs w:val="24"/>
                <w:lang w:val="ru-RU"/>
              </w:rPr>
              <w:t>0,4</w:t>
            </w:r>
          </w:p>
        </w:tc>
        <w:tc>
          <w:tcPr>
            <w:tcW w:w="709" w:type="dxa"/>
          </w:tcPr>
          <w:p w14:paraId="538114A6" w14:textId="46105FD4" w:rsidR="00B00DF2" w:rsidRPr="00390C53" w:rsidRDefault="00B00DF2" w:rsidP="00390C53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90C5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14:paraId="713AB188" w14:textId="07CB1F66" w:rsidR="00B00DF2" w:rsidRPr="00390C53" w:rsidRDefault="00B00DF2" w:rsidP="00390C53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90C53">
              <w:rPr>
                <w:sz w:val="24"/>
                <w:szCs w:val="24"/>
                <w:lang w:val="ru-RU"/>
              </w:rPr>
              <w:t>0,2</w:t>
            </w:r>
          </w:p>
        </w:tc>
        <w:tc>
          <w:tcPr>
            <w:tcW w:w="567" w:type="dxa"/>
          </w:tcPr>
          <w:p w14:paraId="1A021141" w14:textId="61C0126B" w:rsidR="00B00DF2" w:rsidRPr="00440361" w:rsidRDefault="00B00DF2" w:rsidP="00390C53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90C5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718" w:type="dxa"/>
          </w:tcPr>
          <w:p w14:paraId="7C8D9FC7" w14:textId="00409526" w:rsidR="00B00DF2" w:rsidRPr="00390C53" w:rsidRDefault="00B00DF2" w:rsidP="00390C53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90C53">
              <w:rPr>
                <w:sz w:val="24"/>
                <w:szCs w:val="24"/>
                <w:lang w:val="ru-RU"/>
              </w:rPr>
              <w:t>0,4</w:t>
            </w:r>
          </w:p>
        </w:tc>
        <w:tc>
          <w:tcPr>
            <w:tcW w:w="709" w:type="dxa"/>
          </w:tcPr>
          <w:p w14:paraId="5C5CA222" w14:textId="192D8990" w:rsidR="00B00DF2" w:rsidRPr="00390C53" w:rsidRDefault="00B00DF2" w:rsidP="00390C53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90C5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14:paraId="3D48A3EE" w14:textId="3D3EBCEA" w:rsidR="00B00DF2" w:rsidRPr="00390C53" w:rsidRDefault="001F3807" w:rsidP="00390C53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90C53">
              <w:rPr>
                <w:rFonts w:cs="Times New Roman"/>
                <w:sz w:val="24"/>
                <w:szCs w:val="24"/>
                <w:lang w:val="ru-RU"/>
              </w:rPr>
              <w:t>0,6</w:t>
            </w:r>
          </w:p>
        </w:tc>
        <w:tc>
          <w:tcPr>
            <w:tcW w:w="709" w:type="dxa"/>
          </w:tcPr>
          <w:p w14:paraId="68C4E30B" w14:textId="0CB83AE8" w:rsidR="00B00DF2" w:rsidRPr="00390C53" w:rsidRDefault="00B00DF2" w:rsidP="00390C53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90C53">
              <w:rPr>
                <w:rFonts w:cs="Times New Roman"/>
                <w:sz w:val="24"/>
                <w:szCs w:val="24"/>
              </w:rPr>
              <w:t>41</w:t>
            </w:r>
          </w:p>
        </w:tc>
        <w:tc>
          <w:tcPr>
            <w:tcW w:w="851" w:type="dxa"/>
          </w:tcPr>
          <w:p w14:paraId="498BA4F6" w14:textId="49FC4617" w:rsidR="00B00DF2" w:rsidRPr="00390C53" w:rsidRDefault="003B0EC3" w:rsidP="00390C53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90C53">
              <w:rPr>
                <w:rFonts w:cs="Times New Roman"/>
                <w:sz w:val="24"/>
                <w:szCs w:val="24"/>
                <w:lang w:val="ru-RU"/>
              </w:rPr>
              <w:t>8,6</w:t>
            </w:r>
          </w:p>
        </w:tc>
        <w:tc>
          <w:tcPr>
            <w:tcW w:w="708" w:type="dxa"/>
          </w:tcPr>
          <w:p w14:paraId="6446FE07" w14:textId="347B384E" w:rsidR="00B00DF2" w:rsidRPr="00390C53" w:rsidRDefault="00B00DF2" w:rsidP="00390C53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90C53">
              <w:rPr>
                <w:rFonts w:cs="Times New Roman"/>
                <w:sz w:val="24"/>
                <w:szCs w:val="24"/>
              </w:rPr>
              <w:t>31</w:t>
            </w:r>
          </w:p>
        </w:tc>
        <w:tc>
          <w:tcPr>
            <w:tcW w:w="851" w:type="dxa"/>
          </w:tcPr>
          <w:p w14:paraId="7874105C" w14:textId="2EA7AF23" w:rsidR="00B00DF2" w:rsidRPr="00390C53" w:rsidRDefault="00887D2F" w:rsidP="00390C53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90C53">
              <w:rPr>
                <w:rFonts w:cs="Times New Roman"/>
                <w:sz w:val="24"/>
                <w:szCs w:val="24"/>
                <w:lang w:val="ru-RU"/>
              </w:rPr>
              <w:t>6,5</w:t>
            </w:r>
          </w:p>
        </w:tc>
      </w:tr>
      <w:tr w:rsidR="00B00DF2" w:rsidRPr="00390C53" w14:paraId="059840E6" w14:textId="17A48A44" w:rsidTr="00AA7CF3">
        <w:tc>
          <w:tcPr>
            <w:tcW w:w="564" w:type="dxa"/>
          </w:tcPr>
          <w:p w14:paraId="4BE38630" w14:textId="794E267B" w:rsidR="00B00DF2" w:rsidRPr="00390C53" w:rsidRDefault="00B00DF2" w:rsidP="00390C53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  <w:lang w:val="ru-RU"/>
              </w:rPr>
            </w:pPr>
            <w:r w:rsidRPr="00390C53">
              <w:rPr>
                <w:rFonts w:cs="Times New Roman"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1704" w:type="dxa"/>
          </w:tcPr>
          <w:p w14:paraId="27DA0E67" w14:textId="4B6C5FA3" w:rsidR="00B00DF2" w:rsidRPr="00390C53" w:rsidRDefault="00B00DF2" w:rsidP="00390C53">
            <w:pPr>
              <w:pStyle w:val="afd"/>
              <w:rPr>
                <w:rFonts w:cs="Times New Roman"/>
                <w:bCs/>
                <w:sz w:val="24"/>
                <w:szCs w:val="24"/>
                <w:lang w:val="ru-RU"/>
              </w:rPr>
            </w:pPr>
            <w:r w:rsidRPr="00390C53">
              <w:rPr>
                <w:rFonts w:cs="Times New Roman"/>
                <w:bCs/>
                <w:sz w:val="24"/>
                <w:szCs w:val="24"/>
              </w:rPr>
              <w:t xml:space="preserve">И-Кульская </w:t>
            </w:r>
          </w:p>
        </w:tc>
        <w:tc>
          <w:tcPr>
            <w:tcW w:w="709" w:type="dxa"/>
          </w:tcPr>
          <w:p w14:paraId="7367513E" w14:textId="02B65B77" w:rsidR="00B00DF2" w:rsidRPr="00390C53" w:rsidRDefault="00B00DF2" w:rsidP="00390C53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90C53">
              <w:rPr>
                <w:rFonts w:cs="Times New Roman"/>
                <w:sz w:val="24"/>
                <w:szCs w:val="24"/>
              </w:rPr>
              <w:t>46</w:t>
            </w:r>
          </w:p>
        </w:tc>
        <w:tc>
          <w:tcPr>
            <w:tcW w:w="709" w:type="dxa"/>
          </w:tcPr>
          <w:p w14:paraId="5D6A4E5B" w14:textId="51020FFD" w:rsidR="00B00DF2" w:rsidRPr="00390C53" w:rsidRDefault="0038376D" w:rsidP="00390C53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90C53">
              <w:rPr>
                <w:rFonts w:cs="Times New Roman"/>
                <w:sz w:val="24"/>
                <w:szCs w:val="24"/>
                <w:lang w:val="ru-RU"/>
              </w:rPr>
              <w:t>9,6</w:t>
            </w:r>
          </w:p>
        </w:tc>
        <w:tc>
          <w:tcPr>
            <w:tcW w:w="709" w:type="dxa"/>
          </w:tcPr>
          <w:p w14:paraId="5DA4B0D5" w14:textId="0B33C8C3" w:rsidR="00B00DF2" w:rsidRPr="00390C53" w:rsidRDefault="00B00DF2" w:rsidP="00390C53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90C53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708" w:type="dxa"/>
          </w:tcPr>
          <w:p w14:paraId="55F4B9D7" w14:textId="41EE2F26" w:rsidR="00B00DF2" w:rsidRPr="00390C53" w:rsidRDefault="00BE62FA" w:rsidP="00390C53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90C53">
              <w:rPr>
                <w:rFonts w:cs="Times New Roman"/>
                <w:sz w:val="24"/>
                <w:szCs w:val="24"/>
                <w:lang w:val="ru-RU"/>
              </w:rPr>
              <w:t xml:space="preserve">2,5 </w:t>
            </w:r>
          </w:p>
        </w:tc>
        <w:tc>
          <w:tcPr>
            <w:tcW w:w="709" w:type="dxa"/>
          </w:tcPr>
          <w:p w14:paraId="1220B838" w14:textId="1BC36F5E" w:rsidR="00B00DF2" w:rsidRPr="00390C53" w:rsidRDefault="00B00DF2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390C53">
              <w:rPr>
                <w:rFonts w:cs="Times New Roman"/>
                <w:b/>
                <w:sz w:val="24"/>
                <w:szCs w:val="24"/>
                <w:lang w:val="ru-RU"/>
              </w:rPr>
              <w:t>58</w:t>
            </w:r>
          </w:p>
        </w:tc>
        <w:tc>
          <w:tcPr>
            <w:tcW w:w="851" w:type="dxa"/>
          </w:tcPr>
          <w:p w14:paraId="2D51BBCA" w14:textId="608F4AF7" w:rsidR="00B00DF2" w:rsidRPr="00390C53" w:rsidRDefault="00B00DF2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390C53">
              <w:rPr>
                <w:rFonts w:cs="Times New Roman"/>
                <w:b/>
                <w:sz w:val="24"/>
                <w:szCs w:val="24"/>
                <w:lang w:val="ru-RU"/>
              </w:rPr>
              <w:t>12,1</w:t>
            </w:r>
          </w:p>
        </w:tc>
        <w:tc>
          <w:tcPr>
            <w:tcW w:w="708" w:type="dxa"/>
          </w:tcPr>
          <w:p w14:paraId="746B19E5" w14:textId="1375E7FE" w:rsidR="00B00DF2" w:rsidRPr="00390C53" w:rsidRDefault="00B00DF2" w:rsidP="00390C53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90C5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3CD1BAE9" w14:textId="00151FC4" w:rsidR="00B00DF2" w:rsidRPr="00390C53" w:rsidRDefault="00B00DF2" w:rsidP="00390C53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90C53">
              <w:rPr>
                <w:sz w:val="24"/>
                <w:szCs w:val="24"/>
                <w:lang w:val="ru-RU"/>
              </w:rPr>
              <w:t>0,4</w:t>
            </w:r>
          </w:p>
        </w:tc>
        <w:tc>
          <w:tcPr>
            <w:tcW w:w="709" w:type="dxa"/>
          </w:tcPr>
          <w:p w14:paraId="0C47F1D9" w14:textId="2AC772B6" w:rsidR="00B00DF2" w:rsidRPr="00390C53" w:rsidRDefault="00B00DF2" w:rsidP="00390C53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90C5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14:paraId="3327C28B" w14:textId="16804767" w:rsidR="00B00DF2" w:rsidRPr="00390C53" w:rsidRDefault="00B00DF2" w:rsidP="00390C53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90C53">
              <w:rPr>
                <w:sz w:val="24"/>
                <w:szCs w:val="24"/>
                <w:lang w:val="ru-RU"/>
              </w:rPr>
              <w:t>0,2</w:t>
            </w:r>
          </w:p>
        </w:tc>
        <w:tc>
          <w:tcPr>
            <w:tcW w:w="567" w:type="dxa"/>
          </w:tcPr>
          <w:p w14:paraId="3F15B978" w14:textId="082BA477" w:rsidR="00B00DF2" w:rsidRPr="00390C53" w:rsidRDefault="00B00DF2" w:rsidP="00390C53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90C5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18" w:type="dxa"/>
          </w:tcPr>
          <w:p w14:paraId="4FC816F3" w14:textId="382F54B3" w:rsidR="00B00DF2" w:rsidRPr="00390C53" w:rsidRDefault="00B00DF2" w:rsidP="00390C53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90C53">
              <w:rPr>
                <w:rFonts w:cs="Times New Roman"/>
                <w:sz w:val="24"/>
                <w:szCs w:val="24"/>
                <w:lang w:val="ru-RU"/>
              </w:rPr>
              <w:t>0,6</w:t>
            </w:r>
          </w:p>
        </w:tc>
        <w:tc>
          <w:tcPr>
            <w:tcW w:w="709" w:type="dxa"/>
          </w:tcPr>
          <w:p w14:paraId="3F790DCE" w14:textId="216339D8" w:rsidR="00B00DF2" w:rsidRPr="00390C53" w:rsidRDefault="00B00DF2" w:rsidP="00390C53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90C53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14:paraId="09B815C5" w14:textId="7460BF63" w:rsidR="00B00DF2" w:rsidRPr="00390C53" w:rsidRDefault="001F3807" w:rsidP="00390C53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90C53">
              <w:rPr>
                <w:rFonts w:cs="Times New Roman"/>
                <w:sz w:val="24"/>
                <w:szCs w:val="24"/>
                <w:lang w:val="ru-RU"/>
              </w:rPr>
              <w:t>1,0</w:t>
            </w:r>
          </w:p>
        </w:tc>
        <w:tc>
          <w:tcPr>
            <w:tcW w:w="709" w:type="dxa"/>
          </w:tcPr>
          <w:p w14:paraId="2213702E" w14:textId="401E3A87" w:rsidR="00B00DF2" w:rsidRPr="00390C53" w:rsidRDefault="00B00DF2" w:rsidP="00390C53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90C53">
              <w:rPr>
                <w:rFonts w:cs="Times New Roman"/>
                <w:sz w:val="24"/>
                <w:szCs w:val="24"/>
              </w:rPr>
              <w:t>47</w:t>
            </w:r>
          </w:p>
        </w:tc>
        <w:tc>
          <w:tcPr>
            <w:tcW w:w="851" w:type="dxa"/>
          </w:tcPr>
          <w:p w14:paraId="0F200C46" w14:textId="6E19AB35" w:rsidR="00B00DF2" w:rsidRPr="00390C53" w:rsidRDefault="003B0EC3" w:rsidP="00390C53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90C53">
              <w:rPr>
                <w:rFonts w:cs="Times New Roman"/>
                <w:sz w:val="24"/>
                <w:szCs w:val="24"/>
                <w:lang w:val="ru-RU"/>
              </w:rPr>
              <w:t>9,8</w:t>
            </w:r>
          </w:p>
        </w:tc>
        <w:tc>
          <w:tcPr>
            <w:tcW w:w="708" w:type="dxa"/>
          </w:tcPr>
          <w:p w14:paraId="5EC34E1B" w14:textId="7252FCFA" w:rsidR="00B00DF2" w:rsidRPr="00390C53" w:rsidRDefault="00B00DF2" w:rsidP="00390C53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90C53">
              <w:rPr>
                <w:rFonts w:cs="Times New Roman"/>
                <w:sz w:val="24"/>
                <w:szCs w:val="24"/>
              </w:rPr>
              <w:t>56</w:t>
            </w:r>
          </w:p>
        </w:tc>
        <w:tc>
          <w:tcPr>
            <w:tcW w:w="851" w:type="dxa"/>
          </w:tcPr>
          <w:p w14:paraId="1E591B76" w14:textId="03820934" w:rsidR="00B00DF2" w:rsidRPr="00390C53" w:rsidRDefault="00887D2F" w:rsidP="00390C53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90C53">
              <w:rPr>
                <w:rFonts w:cs="Times New Roman"/>
                <w:sz w:val="24"/>
                <w:szCs w:val="24"/>
                <w:lang w:val="ru-RU"/>
              </w:rPr>
              <w:t>11,7</w:t>
            </w:r>
          </w:p>
        </w:tc>
      </w:tr>
      <w:tr w:rsidR="00B00DF2" w:rsidRPr="00390C53" w14:paraId="754CAA59" w14:textId="5B7F3FA7" w:rsidTr="00AA7CF3">
        <w:tc>
          <w:tcPr>
            <w:tcW w:w="564" w:type="dxa"/>
          </w:tcPr>
          <w:p w14:paraId="7493AA76" w14:textId="46273DEF" w:rsidR="00B00DF2" w:rsidRPr="00390C53" w:rsidRDefault="00B00DF2" w:rsidP="00390C53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  <w:lang w:val="ru-RU"/>
              </w:rPr>
            </w:pPr>
            <w:r w:rsidRPr="00390C53">
              <w:rPr>
                <w:rFonts w:cs="Times New Roman"/>
                <w:bCs/>
                <w:sz w:val="24"/>
                <w:szCs w:val="24"/>
                <w:lang w:val="ru-RU"/>
              </w:rPr>
              <w:t>3</w:t>
            </w:r>
          </w:p>
        </w:tc>
        <w:tc>
          <w:tcPr>
            <w:tcW w:w="1704" w:type="dxa"/>
          </w:tcPr>
          <w:p w14:paraId="3CFE57ED" w14:textId="051B0911" w:rsidR="00B00DF2" w:rsidRPr="00390C53" w:rsidRDefault="00B00DF2" w:rsidP="00390C53">
            <w:pPr>
              <w:pStyle w:val="afd"/>
              <w:rPr>
                <w:rFonts w:cs="Times New Roman"/>
                <w:bCs/>
                <w:sz w:val="24"/>
                <w:szCs w:val="24"/>
                <w:lang w:val="ru-RU"/>
              </w:rPr>
            </w:pPr>
            <w:r w:rsidRPr="00390C53">
              <w:rPr>
                <w:rFonts w:cs="Times New Roman"/>
                <w:bCs/>
                <w:sz w:val="24"/>
                <w:szCs w:val="24"/>
              </w:rPr>
              <w:t xml:space="preserve">Нарынская </w:t>
            </w:r>
          </w:p>
        </w:tc>
        <w:tc>
          <w:tcPr>
            <w:tcW w:w="709" w:type="dxa"/>
          </w:tcPr>
          <w:p w14:paraId="047FE48F" w14:textId="59F1F389" w:rsidR="00B00DF2" w:rsidRPr="00390C53" w:rsidRDefault="00B00DF2" w:rsidP="00390C53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90C53">
              <w:rPr>
                <w:rFonts w:cs="Times New Roman"/>
                <w:sz w:val="24"/>
                <w:szCs w:val="24"/>
              </w:rPr>
              <w:t>29</w:t>
            </w:r>
          </w:p>
        </w:tc>
        <w:tc>
          <w:tcPr>
            <w:tcW w:w="709" w:type="dxa"/>
          </w:tcPr>
          <w:p w14:paraId="6CC71F3C" w14:textId="13E43F01" w:rsidR="00B00DF2" w:rsidRPr="00390C53" w:rsidRDefault="00887D2F" w:rsidP="00390C53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90C53">
              <w:rPr>
                <w:rFonts w:cs="Times New Roman"/>
                <w:sz w:val="24"/>
                <w:szCs w:val="24"/>
                <w:lang w:val="ru-RU"/>
              </w:rPr>
              <w:t>6,0</w:t>
            </w:r>
          </w:p>
        </w:tc>
        <w:tc>
          <w:tcPr>
            <w:tcW w:w="709" w:type="dxa"/>
          </w:tcPr>
          <w:p w14:paraId="39700409" w14:textId="4577A00F" w:rsidR="00B00DF2" w:rsidRPr="00390C53" w:rsidRDefault="00B00DF2" w:rsidP="00390C53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90C53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</w:tcPr>
          <w:p w14:paraId="5E31E82B" w14:textId="69938A69" w:rsidR="00B00DF2" w:rsidRPr="00390C53" w:rsidRDefault="00BE62FA" w:rsidP="00390C53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90C53">
              <w:rPr>
                <w:rFonts w:cs="Times New Roman"/>
                <w:sz w:val="24"/>
                <w:szCs w:val="24"/>
                <w:lang w:val="ru-RU"/>
              </w:rPr>
              <w:t>1,5</w:t>
            </w:r>
          </w:p>
        </w:tc>
        <w:tc>
          <w:tcPr>
            <w:tcW w:w="709" w:type="dxa"/>
          </w:tcPr>
          <w:p w14:paraId="1957AF0E" w14:textId="33941DC0" w:rsidR="00B00DF2" w:rsidRPr="00390C53" w:rsidRDefault="00B00DF2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390C53">
              <w:rPr>
                <w:rFonts w:cs="Times New Roman"/>
                <w:b/>
                <w:sz w:val="24"/>
                <w:szCs w:val="24"/>
                <w:lang w:val="ru-RU"/>
              </w:rPr>
              <w:t>36</w:t>
            </w:r>
          </w:p>
        </w:tc>
        <w:tc>
          <w:tcPr>
            <w:tcW w:w="851" w:type="dxa"/>
          </w:tcPr>
          <w:p w14:paraId="68A3B3DE" w14:textId="743BE003" w:rsidR="00B00DF2" w:rsidRPr="00390C53" w:rsidRDefault="00B00DF2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390C53">
              <w:rPr>
                <w:rFonts w:cs="Times New Roman"/>
                <w:b/>
                <w:sz w:val="24"/>
                <w:szCs w:val="24"/>
                <w:lang w:val="ru-RU"/>
              </w:rPr>
              <w:t>7,5</w:t>
            </w:r>
          </w:p>
        </w:tc>
        <w:tc>
          <w:tcPr>
            <w:tcW w:w="708" w:type="dxa"/>
          </w:tcPr>
          <w:p w14:paraId="0FA844A8" w14:textId="0A51367B" w:rsidR="00B00DF2" w:rsidRPr="00390C53" w:rsidRDefault="00B00DF2" w:rsidP="00390C53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90C5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70ED54F0" w14:textId="4E44F66D" w:rsidR="00B00DF2" w:rsidRPr="00390C53" w:rsidRDefault="00B00DF2" w:rsidP="00390C53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90C53">
              <w:rPr>
                <w:sz w:val="24"/>
                <w:szCs w:val="24"/>
                <w:lang w:val="ru-RU"/>
              </w:rPr>
              <w:t>0,2</w:t>
            </w:r>
          </w:p>
        </w:tc>
        <w:tc>
          <w:tcPr>
            <w:tcW w:w="709" w:type="dxa"/>
          </w:tcPr>
          <w:p w14:paraId="53E36122" w14:textId="0788F2B3" w:rsidR="00B00DF2" w:rsidRPr="00390C53" w:rsidRDefault="00B00DF2" w:rsidP="00390C53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90C5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14:paraId="37DD8573" w14:textId="523FE880" w:rsidR="00B00DF2" w:rsidRPr="00390C53" w:rsidRDefault="00B00DF2" w:rsidP="00390C53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90C53">
              <w:rPr>
                <w:sz w:val="24"/>
                <w:szCs w:val="24"/>
                <w:lang w:val="ru-RU"/>
              </w:rPr>
              <w:t>0,2</w:t>
            </w:r>
          </w:p>
        </w:tc>
        <w:tc>
          <w:tcPr>
            <w:tcW w:w="567" w:type="dxa"/>
          </w:tcPr>
          <w:p w14:paraId="55124644" w14:textId="45C64B3B" w:rsidR="00B00DF2" w:rsidRPr="00390C53" w:rsidRDefault="00B00DF2" w:rsidP="00390C53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90C5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18" w:type="dxa"/>
          </w:tcPr>
          <w:p w14:paraId="1285E927" w14:textId="444DE9A8" w:rsidR="00B00DF2" w:rsidRPr="00390C53" w:rsidRDefault="00B00DF2" w:rsidP="00390C53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90C53">
              <w:rPr>
                <w:rFonts w:cs="Times New Roman"/>
                <w:sz w:val="24"/>
                <w:szCs w:val="24"/>
                <w:lang w:val="ru-RU"/>
              </w:rPr>
              <w:t>0,6</w:t>
            </w:r>
          </w:p>
        </w:tc>
        <w:tc>
          <w:tcPr>
            <w:tcW w:w="709" w:type="dxa"/>
          </w:tcPr>
          <w:p w14:paraId="391E94A4" w14:textId="71ABF066" w:rsidR="00B00DF2" w:rsidRPr="00390C53" w:rsidRDefault="00B00DF2" w:rsidP="00390C53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90C5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14:paraId="73321AAA" w14:textId="2AE22205" w:rsidR="00B00DF2" w:rsidRPr="00390C53" w:rsidRDefault="001F3807" w:rsidP="00390C53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90C53">
              <w:rPr>
                <w:rFonts w:cs="Times New Roman"/>
                <w:sz w:val="24"/>
                <w:szCs w:val="24"/>
                <w:lang w:val="ru-RU"/>
              </w:rPr>
              <w:t>0,6</w:t>
            </w:r>
          </w:p>
        </w:tc>
        <w:tc>
          <w:tcPr>
            <w:tcW w:w="709" w:type="dxa"/>
          </w:tcPr>
          <w:p w14:paraId="65392DAB" w14:textId="47825CE2" w:rsidR="00B00DF2" w:rsidRPr="00390C53" w:rsidRDefault="00B00DF2" w:rsidP="00390C53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90C53">
              <w:rPr>
                <w:rFonts w:cs="Times New Roman"/>
                <w:sz w:val="24"/>
                <w:szCs w:val="24"/>
              </w:rPr>
              <w:t>35</w:t>
            </w:r>
          </w:p>
        </w:tc>
        <w:tc>
          <w:tcPr>
            <w:tcW w:w="851" w:type="dxa"/>
          </w:tcPr>
          <w:p w14:paraId="641A0B69" w14:textId="69C9FBB3" w:rsidR="00B00DF2" w:rsidRPr="00390C53" w:rsidRDefault="003B0EC3" w:rsidP="00390C53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90C53">
              <w:rPr>
                <w:rFonts w:cs="Times New Roman"/>
                <w:sz w:val="24"/>
                <w:szCs w:val="24"/>
                <w:lang w:val="ru-RU"/>
              </w:rPr>
              <w:t>7,3</w:t>
            </w:r>
          </w:p>
        </w:tc>
        <w:tc>
          <w:tcPr>
            <w:tcW w:w="708" w:type="dxa"/>
          </w:tcPr>
          <w:p w14:paraId="5D99EE02" w14:textId="4A06241E" w:rsidR="00B00DF2" w:rsidRPr="00390C53" w:rsidRDefault="00B00DF2" w:rsidP="00390C53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90C53">
              <w:rPr>
                <w:rFonts w:cs="Times New Roman"/>
                <w:sz w:val="24"/>
                <w:szCs w:val="24"/>
              </w:rPr>
              <w:t>28</w:t>
            </w:r>
          </w:p>
        </w:tc>
        <w:tc>
          <w:tcPr>
            <w:tcW w:w="851" w:type="dxa"/>
          </w:tcPr>
          <w:p w14:paraId="3BB9D5F1" w14:textId="71F6A1BC" w:rsidR="00B00DF2" w:rsidRPr="00390C53" w:rsidRDefault="00887D2F" w:rsidP="00390C53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90C53">
              <w:rPr>
                <w:rFonts w:cs="Times New Roman"/>
                <w:sz w:val="24"/>
                <w:szCs w:val="24"/>
                <w:lang w:val="ru-RU"/>
              </w:rPr>
              <w:t>5,9</w:t>
            </w:r>
          </w:p>
        </w:tc>
      </w:tr>
      <w:tr w:rsidR="00B00DF2" w:rsidRPr="00390C53" w14:paraId="2C66EA09" w14:textId="63514415" w:rsidTr="00AA7CF3">
        <w:tc>
          <w:tcPr>
            <w:tcW w:w="564" w:type="dxa"/>
          </w:tcPr>
          <w:p w14:paraId="659611CD" w14:textId="6A7FE066" w:rsidR="00B00DF2" w:rsidRPr="00390C53" w:rsidRDefault="00B00DF2" w:rsidP="00390C53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  <w:lang w:val="ru-RU"/>
              </w:rPr>
            </w:pPr>
            <w:r w:rsidRPr="00390C53">
              <w:rPr>
                <w:rFonts w:cs="Times New Roman"/>
                <w:bCs/>
                <w:sz w:val="24"/>
                <w:szCs w:val="24"/>
                <w:lang w:val="ru-RU"/>
              </w:rPr>
              <w:t>4</w:t>
            </w:r>
          </w:p>
        </w:tc>
        <w:tc>
          <w:tcPr>
            <w:tcW w:w="1704" w:type="dxa"/>
          </w:tcPr>
          <w:p w14:paraId="1930208E" w14:textId="793791B0" w:rsidR="00B00DF2" w:rsidRPr="00390C53" w:rsidRDefault="00B00DF2" w:rsidP="00390C53">
            <w:pPr>
              <w:pStyle w:val="afd"/>
              <w:rPr>
                <w:rFonts w:cs="Times New Roman"/>
                <w:bCs/>
                <w:sz w:val="24"/>
                <w:szCs w:val="24"/>
              </w:rPr>
            </w:pPr>
            <w:r w:rsidRPr="00390C53">
              <w:rPr>
                <w:rFonts w:cs="Times New Roman"/>
                <w:bCs/>
                <w:sz w:val="24"/>
                <w:szCs w:val="24"/>
              </w:rPr>
              <w:t xml:space="preserve">Ошская </w:t>
            </w:r>
          </w:p>
        </w:tc>
        <w:tc>
          <w:tcPr>
            <w:tcW w:w="709" w:type="dxa"/>
          </w:tcPr>
          <w:p w14:paraId="665DA3C0" w14:textId="5AA48817" w:rsidR="00B00DF2" w:rsidRPr="00390C53" w:rsidRDefault="00B00DF2" w:rsidP="00390C53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90C53"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14:paraId="3FD8FBAE" w14:textId="671F9B9D" w:rsidR="00B00DF2" w:rsidRPr="00390C53" w:rsidRDefault="00BE62FA" w:rsidP="006A2045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90C53">
              <w:rPr>
                <w:rFonts w:cs="Times New Roman"/>
                <w:sz w:val="24"/>
                <w:szCs w:val="24"/>
                <w:lang w:val="ru-RU"/>
              </w:rPr>
              <w:t>4,</w:t>
            </w:r>
            <w:r w:rsidR="006A2045">
              <w:rPr>
                <w:rFonts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709" w:type="dxa"/>
          </w:tcPr>
          <w:p w14:paraId="315FF77C" w14:textId="4A5A589C" w:rsidR="00B00DF2" w:rsidRPr="00390C53" w:rsidRDefault="00B00DF2" w:rsidP="00390C53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90C53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708" w:type="dxa"/>
          </w:tcPr>
          <w:p w14:paraId="34F61950" w14:textId="555CFF82" w:rsidR="00B00DF2" w:rsidRPr="00390C53" w:rsidRDefault="001F3807" w:rsidP="00390C53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90C53">
              <w:rPr>
                <w:rFonts w:cs="Times New Roman"/>
                <w:sz w:val="24"/>
                <w:szCs w:val="24"/>
                <w:lang w:val="ru-RU"/>
              </w:rPr>
              <w:t>1,</w:t>
            </w:r>
            <w:r w:rsidR="0038376D" w:rsidRPr="00390C53">
              <w:rPr>
                <w:rFonts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709" w:type="dxa"/>
          </w:tcPr>
          <w:p w14:paraId="49A617C1" w14:textId="544615DB" w:rsidR="00B00DF2" w:rsidRPr="00390C53" w:rsidRDefault="00B00DF2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390C53">
              <w:rPr>
                <w:rFonts w:cs="Times New Roman"/>
                <w:b/>
                <w:sz w:val="24"/>
                <w:szCs w:val="24"/>
                <w:lang w:val="ru-RU"/>
              </w:rPr>
              <w:t>28</w:t>
            </w:r>
          </w:p>
        </w:tc>
        <w:tc>
          <w:tcPr>
            <w:tcW w:w="851" w:type="dxa"/>
          </w:tcPr>
          <w:p w14:paraId="1B406183" w14:textId="380DBDB7" w:rsidR="00B00DF2" w:rsidRPr="00390C53" w:rsidRDefault="00B00DF2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390C53">
              <w:rPr>
                <w:rFonts w:cs="Times New Roman"/>
                <w:b/>
                <w:sz w:val="24"/>
                <w:szCs w:val="24"/>
                <w:lang w:val="ru-RU"/>
              </w:rPr>
              <w:t>5,9</w:t>
            </w:r>
          </w:p>
        </w:tc>
        <w:tc>
          <w:tcPr>
            <w:tcW w:w="708" w:type="dxa"/>
          </w:tcPr>
          <w:p w14:paraId="0A5C5BBB" w14:textId="0FB48433" w:rsidR="00B00DF2" w:rsidRPr="00390C53" w:rsidRDefault="00B00DF2" w:rsidP="00390C53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90C5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4D3E04D5" w14:textId="46AE9095" w:rsidR="00B00DF2" w:rsidRPr="00390C53" w:rsidRDefault="00B00DF2" w:rsidP="00390C53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90C53">
              <w:rPr>
                <w:sz w:val="24"/>
                <w:szCs w:val="24"/>
                <w:lang w:val="ru-RU"/>
              </w:rPr>
              <w:t>0,2</w:t>
            </w:r>
          </w:p>
        </w:tc>
        <w:tc>
          <w:tcPr>
            <w:tcW w:w="709" w:type="dxa"/>
          </w:tcPr>
          <w:p w14:paraId="03EA1A70" w14:textId="4BD724C7" w:rsidR="00B00DF2" w:rsidRPr="00390C53" w:rsidRDefault="00B00DF2" w:rsidP="00390C53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90C5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14:paraId="0FC187E7" w14:textId="45704CD6" w:rsidR="00B00DF2" w:rsidRPr="00390C53" w:rsidRDefault="00B00DF2" w:rsidP="00390C53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90C53">
              <w:rPr>
                <w:sz w:val="24"/>
                <w:szCs w:val="24"/>
                <w:lang w:val="ru-RU"/>
              </w:rPr>
              <w:t>0,4</w:t>
            </w:r>
          </w:p>
        </w:tc>
        <w:tc>
          <w:tcPr>
            <w:tcW w:w="567" w:type="dxa"/>
          </w:tcPr>
          <w:p w14:paraId="4704ED90" w14:textId="0671B2C2" w:rsidR="00B00DF2" w:rsidRPr="00390C53" w:rsidRDefault="00B00DF2" w:rsidP="00390C53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90C53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718" w:type="dxa"/>
          </w:tcPr>
          <w:p w14:paraId="6F90686A" w14:textId="5E94C69F" w:rsidR="00B00DF2" w:rsidRPr="00390C53" w:rsidRDefault="001F3807" w:rsidP="00544108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90C53">
              <w:rPr>
                <w:rFonts w:cs="Times New Roman"/>
                <w:sz w:val="24"/>
                <w:szCs w:val="24"/>
                <w:lang w:val="ru-RU"/>
              </w:rPr>
              <w:t>1,</w:t>
            </w:r>
            <w:r w:rsidR="00544108">
              <w:rPr>
                <w:rFonts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709" w:type="dxa"/>
          </w:tcPr>
          <w:p w14:paraId="231A93F7" w14:textId="1E7EFEF6" w:rsidR="00B00DF2" w:rsidRPr="00390C53" w:rsidRDefault="00B00DF2" w:rsidP="00390C53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90C5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14:paraId="00F82D28" w14:textId="3797088A" w:rsidR="00B00DF2" w:rsidRPr="00390C53" w:rsidRDefault="00B00DF2" w:rsidP="00390C53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90C53">
              <w:rPr>
                <w:sz w:val="24"/>
                <w:szCs w:val="24"/>
                <w:lang w:val="ru-RU"/>
              </w:rPr>
              <w:t>0,4</w:t>
            </w:r>
          </w:p>
        </w:tc>
        <w:tc>
          <w:tcPr>
            <w:tcW w:w="709" w:type="dxa"/>
          </w:tcPr>
          <w:p w14:paraId="4DAB3EB9" w14:textId="27D02657" w:rsidR="00B00DF2" w:rsidRPr="00390C53" w:rsidRDefault="00B00DF2" w:rsidP="00390C53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90C53">
              <w:rPr>
                <w:rFonts w:cs="Times New Roman"/>
                <w:sz w:val="24"/>
                <w:szCs w:val="24"/>
              </w:rPr>
              <w:t>28</w:t>
            </w:r>
          </w:p>
        </w:tc>
        <w:tc>
          <w:tcPr>
            <w:tcW w:w="851" w:type="dxa"/>
          </w:tcPr>
          <w:p w14:paraId="3FE1988E" w14:textId="4040B7BA" w:rsidR="00B00DF2" w:rsidRPr="00390C53" w:rsidRDefault="00BE62FA" w:rsidP="00390C53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90C53">
              <w:rPr>
                <w:rFonts w:cs="Times New Roman"/>
                <w:sz w:val="24"/>
                <w:szCs w:val="24"/>
                <w:lang w:val="ru-RU"/>
              </w:rPr>
              <w:t>5,9</w:t>
            </w:r>
          </w:p>
        </w:tc>
        <w:tc>
          <w:tcPr>
            <w:tcW w:w="708" w:type="dxa"/>
          </w:tcPr>
          <w:p w14:paraId="3D9230CC" w14:textId="1564DDD4" w:rsidR="00B00DF2" w:rsidRPr="00390C53" w:rsidRDefault="00B00DF2" w:rsidP="00390C53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90C53">
              <w:rPr>
                <w:rFonts w:cs="Times New Roman"/>
                <w:sz w:val="24"/>
                <w:szCs w:val="24"/>
              </w:rPr>
              <w:t>22</w:t>
            </w:r>
          </w:p>
        </w:tc>
        <w:tc>
          <w:tcPr>
            <w:tcW w:w="851" w:type="dxa"/>
          </w:tcPr>
          <w:p w14:paraId="3FADC90C" w14:textId="04C9EE01" w:rsidR="00B00DF2" w:rsidRPr="00390C53" w:rsidRDefault="003B0EC3" w:rsidP="00390C53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90C53">
              <w:rPr>
                <w:rFonts w:cs="Times New Roman"/>
                <w:sz w:val="24"/>
                <w:szCs w:val="24"/>
                <w:lang w:val="ru-RU"/>
              </w:rPr>
              <w:t>4,6</w:t>
            </w:r>
          </w:p>
        </w:tc>
      </w:tr>
      <w:tr w:rsidR="001F3807" w:rsidRPr="00390C53" w14:paraId="618FB73B" w14:textId="0906AF06" w:rsidTr="00AA7CF3">
        <w:tc>
          <w:tcPr>
            <w:tcW w:w="564" w:type="dxa"/>
          </w:tcPr>
          <w:p w14:paraId="316BAA08" w14:textId="46D09C72" w:rsidR="001F3807" w:rsidRPr="00390C53" w:rsidRDefault="001F3807" w:rsidP="00390C53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  <w:lang w:val="ru-RU"/>
              </w:rPr>
            </w:pPr>
            <w:r w:rsidRPr="00390C53">
              <w:rPr>
                <w:rFonts w:cs="Times New Roman"/>
                <w:bCs/>
                <w:sz w:val="24"/>
                <w:szCs w:val="24"/>
                <w:lang w:val="ru-RU"/>
              </w:rPr>
              <w:t>5</w:t>
            </w:r>
          </w:p>
        </w:tc>
        <w:tc>
          <w:tcPr>
            <w:tcW w:w="1704" w:type="dxa"/>
          </w:tcPr>
          <w:p w14:paraId="032D32A4" w14:textId="509FF750" w:rsidR="001F3807" w:rsidRPr="00390C53" w:rsidRDefault="001F3807" w:rsidP="00390C53">
            <w:pPr>
              <w:pStyle w:val="afd"/>
              <w:rPr>
                <w:rFonts w:cs="Times New Roman"/>
                <w:bCs/>
                <w:sz w:val="24"/>
                <w:szCs w:val="24"/>
              </w:rPr>
            </w:pPr>
            <w:r w:rsidRPr="00390C53">
              <w:rPr>
                <w:rFonts w:cs="Times New Roman"/>
                <w:bCs/>
                <w:sz w:val="24"/>
                <w:szCs w:val="24"/>
              </w:rPr>
              <w:t>Д</w:t>
            </w:r>
            <w:proofErr w:type="spellStart"/>
            <w:r w:rsidR="00E3213D">
              <w:rPr>
                <w:rFonts w:cs="Times New Roman"/>
                <w:bCs/>
                <w:sz w:val="24"/>
                <w:szCs w:val="24"/>
                <w:lang w:val="ru-RU"/>
              </w:rPr>
              <w:t>жалал</w:t>
            </w:r>
            <w:proofErr w:type="spellEnd"/>
            <w:r w:rsidRPr="00390C53">
              <w:rPr>
                <w:rFonts w:cs="Times New Roman"/>
                <w:bCs/>
                <w:sz w:val="24"/>
                <w:szCs w:val="24"/>
              </w:rPr>
              <w:t xml:space="preserve">-Абадская </w:t>
            </w:r>
          </w:p>
        </w:tc>
        <w:tc>
          <w:tcPr>
            <w:tcW w:w="709" w:type="dxa"/>
          </w:tcPr>
          <w:p w14:paraId="77FC691C" w14:textId="43CD0622" w:rsidR="001F3807" w:rsidRPr="00390C53" w:rsidRDefault="001F3807" w:rsidP="00390C53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90C53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14:paraId="568B9637" w14:textId="356EBB00" w:rsidR="001F3807" w:rsidRPr="00390C53" w:rsidRDefault="00887D2F" w:rsidP="00390C53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90C53">
              <w:rPr>
                <w:rFonts w:cs="Times New Roman"/>
                <w:sz w:val="24"/>
                <w:szCs w:val="24"/>
                <w:lang w:val="ru-RU"/>
              </w:rPr>
              <w:t>3,4</w:t>
            </w:r>
          </w:p>
        </w:tc>
        <w:tc>
          <w:tcPr>
            <w:tcW w:w="709" w:type="dxa"/>
          </w:tcPr>
          <w:p w14:paraId="29594578" w14:textId="08C3A29F" w:rsidR="001F3807" w:rsidRPr="00390C53" w:rsidRDefault="001F3807" w:rsidP="00390C53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90C53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14:paraId="10A4C336" w14:textId="48A76258" w:rsidR="001F3807" w:rsidRPr="00390C53" w:rsidRDefault="001F3807" w:rsidP="00390C53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90C53">
              <w:rPr>
                <w:rFonts w:cs="Times New Roman"/>
                <w:sz w:val="24"/>
                <w:szCs w:val="24"/>
                <w:lang w:val="ru-RU"/>
              </w:rPr>
              <w:t>0,8</w:t>
            </w:r>
          </w:p>
        </w:tc>
        <w:tc>
          <w:tcPr>
            <w:tcW w:w="709" w:type="dxa"/>
          </w:tcPr>
          <w:p w14:paraId="60CAE588" w14:textId="1FC15ADC" w:rsidR="001F3807" w:rsidRPr="00390C53" w:rsidRDefault="001F3807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390C53">
              <w:rPr>
                <w:rFonts w:cs="Times New Roman"/>
                <w:b/>
                <w:sz w:val="24"/>
                <w:szCs w:val="24"/>
                <w:lang w:val="ru-RU"/>
              </w:rPr>
              <w:t>20</w:t>
            </w:r>
          </w:p>
        </w:tc>
        <w:tc>
          <w:tcPr>
            <w:tcW w:w="851" w:type="dxa"/>
          </w:tcPr>
          <w:p w14:paraId="57A3B0AC" w14:textId="6E8FE479" w:rsidR="001F3807" w:rsidRPr="00390C53" w:rsidRDefault="001F3807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390C53">
              <w:rPr>
                <w:rFonts w:cs="Times New Roman"/>
                <w:b/>
                <w:sz w:val="24"/>
                <w:szCs w:val="24"/>
                <w:lang w:val="ru-RU"/>
              </w:rPr>
              <w:t>4,</w:t>
            </w:r>
            <w:r w:rsidR="007671FF" w:rsidRPr="00390C53">
              <w:rPr>
                <w:rFonts w:cs="Times New Roman"/>
                <w:b/>
                <w:sz w:val="24"/>
                <w:szCs w:val="24"/>
                <w:lang w:val="ru-RU"/>
              </w:rPr>
              <w:t>2</w:t>
            </w:r>
            <w:r w:rsidR="00390C53" w:rsidRPr="00390C53">
              <w:rPr>
                <w:rFonts w:cs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08" w:type="dxa"/>
          </w:tcPr>
          <w:p w14:paraId="2FF6FF4D" w14:textId="64061014" w:rsidR="001F3807" w:rsidRPr="00390C53" w:rsidRDefault="001F3807" w:rsidP="00390C53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90C53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0DC56248" w14:textId="78BBDFE2" w:rsidR="001F3807" w:rsidRPr="00390C53" w:rsidRDefault="001F3807" w:rsidP="00390C53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90C53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62D4838C" w14:textId="7BD66F27" w:rsidR="001F3807" w:rsidRPr="00390C53" w:rsidRDefault="001F3807" w:rsidP="00390C53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90C5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14:paraId="782A34CB" w14:textId="73EAA74D" w:rsidR="001F3807" w:rsidRPr="00390C53" w:rsidRDefault="001F3807" w:rsidP="00390C53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90C53">
              <w:rPr>
                <w:sz w:val="24"/>
                <w:szCs w:val="24"/>
                <w:lang w:val="ru-RU"/>
              </w:rPr>
              <w:t>0,2</w:t>
            </w:r>
          </w:p>
        </w:tc>
        <w:tc>
          <w:tcPr>
            <w:tcW w:w="567" w:type="dxa"/>
          </w:tcPr>
          <w:p w14:paraId="0DC77657" w14:textId="04054DE5" w:rsidR="001F3807" w:rsidRPr="00390C53" w:rsidRDefault="001F3807" w:rsidP="00390C53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90C53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093112E7" w14:textId="3BCD525C" w:rsidR="001F3807" w:rsidRPr="00390C53" w:rsidRDefault="001F3807" w:rsidP="00390C53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90C53">
              <w:rPr>
                <w:rFonts w:cs="Times New Roman"/>
                <w:sz w:val="24"/>
                <w:szCs w:val="24"/>
                <w:lang w:val="ru-RU"/>
              </w:rPr>
              <w:t>0,8</w:t>
            </w:r>
          </w:p>
        </w:tc>
        <w:tc>
          <w:tcPr>
            <w:tcW w:w="709" w:type="dxa"/>
          </w:tcPr>
          <w:p w14:paraId="3813B156" w14:textId="12029C41" w:rsidR="001F3807" w:rsidRPr="00390C53" w:rsidRDefault="001F3807" w:rsidP="00390C53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90C53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14:paraId="461040A2" w14:textId="336DBD78" w:rsidR="001F3807" w:rsidRPr="00390C53" w:rsidRDefault="001F3807" w:rsidP="00390C53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90C53">
              <w:rPr>
                <w:rFonts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709" w:type="dxa"/>
          </w:tcPr>
          <w:p w14:paraId="6686FFE4" w14:textId="5A5704D5" w:rsidR="001F3807" w:rsidRPr="00390C53" w:rsidRDefault="001F3807" w:rsidP="00390C53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90C53"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14:paraId="2659A9E8" w14:textId="0A17706D" w:rsidR="001F3807" w:rsidRPr="00390C53" w:rsidRDefault="00BE62FA" w:rsidP="00390C53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90C53">
              <w:rPr>
                <w:rFonts w:cs="Times New Roman"/>
                <w:sz w:val="24"/>
                <w:szCs w:val="24"/>
                <w:lang w:val="ru-RU"/>
              </w:rPr>
              <w:t>4,1</w:t>
            </w:r>
          </w:p>
        </w:tc>
        <w:tc>
          <w:tcPr>
            <w:tcW w:w="708" w:type="dxa"/>
          </w:tcPr>
          <w:p w14:paraId="6413AAE3" w14:textId="08C79F2C" w:rsidR="001F3807" w:rsidRPr="00390C53" w:rsidRDefault="001F3807" w:rsidP="00390C53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90C53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</w:tcPr>
          <w:p w14:paraId="60752E9A" w14:textId="61E47B25" w:rsidR="001F3807" w:rsidRPr="00390C53" w:rsidRDefault="00887D2F" w:rsidP="00C34010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90C53">
              <w:rPr>
                <w:rFonts w:cs="Times New Roman"/>
                <w:sz w:val="24"/>
                <w:szCs w:val="24"/>
                <w:lang w:val="ru-RU"/>
              </w:rPr>
              <w:t>3,</w:t>
            </w:r>
            <w:r w:rsidR="00C34010">
              <w:rPr>
                <w:rFonts w:cs="Times New Roman"/>
                <w:sz w:val="24"/>
                <w:szCs w:val="24"/>
                <w:lang w:val="ru-RU"/>
              </w:rPr>
              <w:t>4</w:t>
            </w:r>
            <w:r w:rsidR="00E734F7">
              <w:rPr>
                <w:rFonts w:cs="Times New Roman"/>
                <w:sz w:val="24"/>
                <w:szCs w:val="24"/>
                <w:lang w:val="ru-RU"/>
              </w:rPr>
              <w:t xml:space="preserve">  </w:t>
            </w:r>
          </w:p>
        </w:tc>
      </w:tr>
      <w:tr w:rsidR="001F3807" w:rsidRPr="00390C53" w14:paraId="72F932CC" w14:textId="0A89B758" w:rsidTr="00AA7CF3">
        <w:tc>
          <w:tcPr>
            <w:tcW w:w="564" w:type="dxa"/>
          </w:tcPr>
          <w:p w14:paraId="2524A66A" w14:textId="4C0E90C3" w:rsidR="001F3807" w:rsidRPr="00390C53" w:rsidRDefault="001F3807" w:rsidP="00390C53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  <w:lang w:val="ru-RU"/>
              </w:rPr>
            </w:pPr>
            <w:r w:rsidRPr="00390C53">
              <w:rPr>
                <w:rFonts w:cs="Times New Roman"/>
                <w:bCs/>
                <w:sz w:val="24"/>
                <w:szCs w:val="24"/>
                <w:lang w:val="ru-RU"/>
              </w:rPr>
              <w:t>6</w:t>
            </w:r>
          </w:p>
        </w:tc>
        <w:tc>
          <w:tcPr>
            <w:tcW w:w="1704" w:type="dxa"/>
          </w:tcPr>
          <w:p w14:paraId="61753A6F" w14:textId="7EB92E3D" w:rsidR="001F3807" w:rsidRPr="00390C53" w:rsidRDefault="001F3807" w:rsidP="00390C53">
            <w:pPr>
              <w:pStyle w:val="afd"/>
              <w:rPr>
                <w:rFonts w:cs="Times New Roman"/>
                <w:bCs/>
                <w:sz w:val="24"/>
                <w:szCs w:val="24"/>
              </w:rPr>
            </w:pPr>
            <w:r w:rsidRPr="00390C53">
              <w:rPr>
                <w:rFonts w:cs="Times New Roman"/>
                <w:bCs/>
                <w:sz w:val="24"/>
                <w:szCs w:val="24"/>
              </w:rPr>
              <w:t xml:space="preserve">Баткенская </w:t>
            </w:r>
          </w:p>
        </w:tc>
        <w:tc>
          <w:tcPr>
            <w:tcW w:w="709" w:type="dxa"/>
          </w:tcPr>
          <w:p w14:paraId="694F92A8" w14:textId="604AE160" w:rsidR="001F3807" w:rsidRPr="00390C53" w:rsidRDefault="001F3807" w:rsidP="00390C53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90C53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14:paraId="7D90EDBB" w14:textId="570857E6" w:rsidR="001F3807" w:rsidRPr="00390C53" w:rsidRDefault="00887D2F" w:rsidP="006A2045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90C53">
              <w:rPr>
                <w:rFonts w:cs="Times New Roman"/>
                <w:sz w:val="24"/>
                <w:szCs w:val="24"/>
                <w:lang w:val="ru-RU"/>
              </w:rPr>
              <w:t>1,</w:t>
            </w:r>
            <w:r w:rsidR="006A2045">
              <w:rPr>
                <w:rFonts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709" w:type="dxa"/>
          </w:tcPr>
          <w:p w14:paraId="2CBA2B2C" w14:textId="68664AA4" w:rsidR="001F3807" w:rsidRPr="00390C53" w:rsidRDefault="001F3807" w:rsidP="00390C53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90C5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14:paraId="3D27E0F5" w14:textId="58749964" w:rsidR="001F3807" w:rsidRPr="00390C53" w:rsidRDefault="001F3807" w:rsidP="00390C53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90C53">
              <w:rPr>
                <w:rFonts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709" w:type="dxa"/>
          </w:tcPr>
          <w:p w14:paraId="7D16FF49" w14:textId="57C77DC4" w:rsidR="001F3807" w:rsidRPr="00390C53" w:rsidRDefault="001F3807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390C53">
              <w:rPr>
                <w:rFonts w:cs="Times New Roman"/>
                <w:b/>
                <w:sz w:val="24"/>
                <w:szCs w:val="24"/>
                <w:lang w:val="ru-RU"/>
              </w:rPr>
              <w:t>10</w:t>
            </w:r>
          </w:p>
        </w:tc>
        <w:tc>
          <w:tcPr>
            <w:tcW w:w="851" w:type="dxa"/>
          </w:tcPr>
          <w:p w14:paraId="226B4B7C" w14:textId="1A6E911F" w:rsidR="001F3807" w:rsidRPr="00390C53" w:rsidRDefault="001F3807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390C53">
              <w:rPr>
                <w:rFonts w:cs="Times New Roman"/>
                <w:b/>
                <w:sz w:val="24"/>
                <w:szCs w:val="24"/>
                <w:lang w:val="ru-RU"/>
              </w:rPr>
              <w:t>2,0</w:t>
            </w:r>
          </w:p>
        </w:tc>
        <w:tc>
          <w:tcPr>
            <w:tcW w:w="708" w:type="dxa"/>
          </w:tcPr>
          <w:p w14:paraId="113B77C4" w14:textId="0BC1BC8E" w:rsidR="001F3807" w:rsidRPr="00390C53" w:rsidRDefault="001F3807" w:rsidP="00390C53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90C53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176CC991" w14:textId="5A88D71D" w:rsidR="001F3807" w:rsidRPr="00390C53" w:rsidRDefault="001F3807" w:rsidP="00390C53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90C53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764C9E95" w14:textId="68581D66" w:rsidR="001F3807" w:rsidRPr="00390C53" w:rsidRDefault="001F3807" w:rsidP="00390C53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90C53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14:paraId="3926719D" w14:textId="6C5FD4A5" w:rsidR="001F3807" w:rsidRPr="00390C53" w:rsidRDefault="001F3807" w:rsidP="00390C53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90C53">
              <w:rPr>
                <w:rFonts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67" w:type="dxa"/>
          </w:tcPr>
          <w:p w14:paraId="746CBF20" w14:textId="1F0713E2" w:rsidR="001F3807" w:rsidRPr="00390C53" w:rsidRDefault="001F3807" w:rsidP="00390C53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90C5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718" w:type="dxa"/>
          </w:tcPr>
          <w:p w14:paraId="619F1DCD" w14:textId="016AA939" w:rsidR="001F3807" w:rsidRPr="00390C53" w:rsidRDefault="001F3807" w:rsidP="00390C53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90C53">
              <w:rPr>
                <w:sz w:val="24"/>
                <w:szCs w:val="24"/>
                <w:lang w:val="ru-RU"/>
              </w:rPr>
              <w:t>0,2</w:t>
            </w:r>
          </w:p>
        </w:tc>
        <w:tc>
          <w:tcPr>
            <w:tcW w:w="709" w:type="dxa"/>
          </w:tcPr>
          <w:p w14:paraId="0AED185A" w14:textId="3AAEDE9E" w:rsidR="001F3807" w:rsidRPr="00390C53" w:rsidRDefault="001F3807" w:rsidP="00390C53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90C53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14:paraId="3C3DF9C9" w14:textId="140A8448" w:rsidR="001F3807" w:rsidRPr="00390C53" w:rsidRDefault="001F3807" w:rsidP="00390C53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90C53">
              <w:rPr>
                <w:rFonts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709" w:type="dxa"/>
          </w:tcPr>
          <w:p w14:paraId="44CBF38F" w14:textId="3495E472" w:rsidR="001F3807" w:rsidRPr="00390C53" w:rsidRDefault="001F3807" w:rsidP="00390C53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90C53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14:paraId="70759F85" w14:textId="427DC3FC" w:rsidR="001F3807" w:rsidRPr="00390C53" w:rsidRDefault="00BE62FA" w:rsidP="00390C53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90C53">
              <w:rPr>
                <w:rFonts w:cs="Times New Roman"/>
                <w:sz w:val="24"/>
                <w:szCs w:val="24"/>
                <w:lang w:val="ru-RU"/>
              </w:rPr>
              <w:t>2,0</w:t>
            </w:r>
          </w:p>
        </w:tc>
        <w:tc>
          <w:tcPr>
            <w:tcW w:w="708" w:type="dxa"/>
          </w:tcPr>
          <w:p w14:paraId="5F4B9DFF" w14:textId="402002C8" w:rsidR="001F3807" w:rsidRPr="00390C53" w:rsidRDefault="001F3807" w:rsidP="00390C53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90C53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14:paraId="604B65F0" w14:textId="6682C99F" w:rsidR="001F3807" w:rsidRPr="00390C53" w:rsidRDefault="00BE62FA" w:rsidP="00390C53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90C53">
              <w:rPr>
                <w:rFonts w:cs="Times New Roman"/>
                <w:sz w:val="24"/>
                <w:szCs w:val="24"/>
                <w:lang w:val="ru-RU"/>
              </w:rPr>
              <w:t>1,5</w:t>
            </w:r>
          </w:p>
        </w:tc>
      </w:tr>
      <w:tr w:rsidR="00440361" w:rsidRPr="00390C53" w14:paraId="5CEB3DFD" w14:textId="47928027" w:rsidTr="00AA7CF3">
        <w:trPr>
          <w:trHeight w:val="216"/>
        </w:trPr>
        <w:tc>
          <w:tcPr>
            <w:tcW w:w="564" w:type="dxa"/>
          </w:tcPr>
          <w:p w14:paraId="479F0E58" w14:textId="65D47064" w:rsidR="00440361" w:rsidRPr="00390C53" w:rsidRDefault="00440361" w:rsidP="00390C53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  <w:lang w:val="ru-RU"/>
              </w:rPr>
            </w:pPr>
            <w:r w:rsidRPr="00390C53">
              <w:rPr>
                <w:rFonts w:cs="Times New Roman"/>
                <w:bCs/>
                <w:sz w:val="24"/>
                <w:szCs w:val="24"/>
                <w:lang w:val="ru-RU"/>
              </w:rPr>
              <w:t>7</w:t>
            </w:r>
          </w:p>
        </w:tc>
        <w:tc>
          <w:tcPr>
            <w:tcW w:w="1704" w:type="dxa"/>
          </w:tcPr>
          <w:p w14:paraId="5D1EC347" w14:textId="36CC889C" w:rsidR="00440361" w:rsidRPr="00390C53" w:rsidRDefault="00440361" w:rsidP="00390C53">
            <w:pPr>
              <w:pStyle w:val="afd"/>
              <w:rPr>
                <w:rFonts w:cs="Times New Roman"/>
                <w:bCs/>
                <w:sz w:val="24"/>
                <w:szCs w:val="24"/>
              </w:rPr>
            </w:pPr>
            <w:r w:rsidRPr="00390C53">
              <w:rPr>
                <w:rFonts w:cs="Times New Roman"/>
                <w:bCs/>
                <w:sz w:val="24"/>
                <w:szCs w:val="24"/>
              </w:rPr>
              <w:t xml:space="preserve">Таласская </w:t>
            </w:r>
          </w:p>
        </w:tc>
        <w:tc>
          <w:tcPr>
            <w:tcW w:w="709" w:type="dxa"/>
          </w:tcPr>
          <w:p w14:paraId="00366EB6" w14:textId="3E0A57C1" w:rsidR="00440361" w:rsidRPr="00390C53" w:rsidRDefault="00440361" w:rsidP="00390C53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90C53"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14:paraId="75E8B2C1" w14:textId="0DFF1E4F" w:rsidR="00440361" w:rsidRPr="00390C53" w:rsidRDefault="00440361" w:rsidP="00390C53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90C53">
              <w:rPr>
                <w:rFonts w:cs="Times New Roman"/>
                <w:sz w:val="24"/>
                <w:szCs w:val="24"/>
                <w:lang w:val="ru-RU"/>
              </w:rPr>
              <w:t>5,2</w:t>
            </w:r>
          </w:p>
        </w:tc>
        <w:tc>
          <w:tcPr>
            <w:tcW w:w="709" w:type="dxa"/>
          </w:tcPr>
          <w:p w14:paraId="4341EF85" w14:textId="32229509" w:rsidR="00440361" w:rsidRPr="00390C53" w:rsidRDefault="00440361" w:rsidP="00390C53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90C53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708" w:type="dxa"/>
          </w:tcPr>
          <w:p w14:paraId="69ADFDA0" w14:textId="0C2D7FDA" w:rsidR="00440361" w:rsidRPr="00390C53" w:rsidRDefault="00440361" w:rsidP="00390C53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90C53">
              <w:rPr>
                <w:rFonts w:cs="Times New Roman"/>
                <w:sz w:val="24"/>
                <w:szCs w:val="24"/>
                <w:lang w:val="ru-RU"/>
              </w:rPr>
              <w:t>2,3</w:t>
            </w:r>
          </w:p>
        </w:tc>
        <w:tc>
          <w:tcPr>
            <w:tcW w:w="709" w:type="dxa"/>
          </w:tcPr>
          <w:p w14:paraId="538E8C05" w14:textId="1B30ABDC" w:rsidR="00440361" w:rsidRPr="00390C53" w:rsidRDefault="00440361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390C53">
              <w:rPr>
                <w:rFonts w:cs="Times New Roman"/>
                <w:b/>
                <w:sz w:val="24"/>
                <w:szCs w:val="24"/>
                <w:lang w:val="ru-RU"/>
              </w:rPr>
              <w:t>36</w:t>
            </w:r>
          </w:p>
        </w:tc>
        <w:tc>
          <w:tcPr>
            <w:tcW w:w="851" w:type="dxa"/>
          </w:tcPr>
          <w:p w14:paraId="3B2241EC" w14:textId="1EC22390" w:rsidR="00440361" w:rsidRPr="00390C53" w:rsidRDefault="00440361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390C53">
              <w:rPr>
                <w:rFonts w:cs="Times New Roman"/>
                <w:b/>
                <w:sz w:val="24"/>
                <w:szCs w:val="24"/>
                <w:lang w:val="ru-RU"/>
              </w:rPr>
              <w:t>7,5</w:t>
            </w:r>
          </w:p>
        </w:tc>
        <w:tc>
          <w:tcPr>
            <w:tcW w:w="708" w:type="dxa"/>
          </w:tcPr>
          <w:p w14:paraId="4744CDDE" w14:textId="316E1EE4" w:rsidR="00440361" w:rsidRPr="00440361" w:rsidRDefault="00440361" w:rsidP="00390C53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709" w:type="dxa"/>
          </w:tcPr>
          <w:p w14:paraId="42D66161" w14:textId="13596415" w:rsidR="00440361" w:rsidRPr="00390C53" w:rsidRDefault="00440361" w:rsidP="00390C53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709" w:type="dxa"/>
          </w:tcPr>
          <w:p w14:paraId="1E9E87B7" w14:textId="54904E26" w:rsidR="00440361" w:rsidRPr="00440361" w:rsidRDefault="00440361" w:rsidP="00390C53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90C5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14:paraId="6955C92E" w14:textId="52394AAF" w:rsidR="00440361" w:rsidRPr="00390C53" w:rsidRDefault="00440361" w:rsidP="00390C53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90C53">
              <w:rPr>
                <w:sz w:val="24"/>
                <w:szCs w:val="24"/>
                <w:lang w:val="ru-RU"/>
              </w:rPr>
              <w:t>0,2</w:t>
            </w:r>
          </w:p>
        </w:tc>
        <w:tc>
          <w:tcPr>
            <w:tcW w:w="567" w:type="dxa"/>
          </w:tcPr>
          <w:p w14:paraId="42C94089" w14:textId="0DDD7369" w:rsidR="00440361" w:rsidRPr="00547604" w:rsidRDefault="00547604" w:rsidP="00390C53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18" w:type="dxa"/>
          </w:tcPr>
          <w:p w14:paraId="350EE54B" w14:textId="7C09ADAA" w:rsidR="00440361" w:rsidRPr="00390C53" w:rsidRDefault="00440361" w:rsidP="00390C53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90C53">
              <w:rPr>
                <w:rFonts w:cs="Times New Roman"/>
                <w:sz w:val="24"/>
                <w:szCs w:val="24"/>
                <w:lang w:val="ru-RU"/>
              </w:rPr>
              <w:t>0,6</w:t>
            </w:r>
          </w:p>
        </w:tc>
        <w:tc>
          <w:tcPr>
            <w:tcW w:w="709" w:type="dxa"/>
          </w:tcPr>
          <w:p w14:paraId="3DBDA56E" w14:textId="67D7059E" w:rsidR="00440361" w:rsidRPr="00390C53" w:rsidRDefault="00440361" w:rsidP="00390C53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90C53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14:paraId="2C2C0438" w14:textId="0B8A72D0" w:rsidR="00440361" w:rsidRPr="00390C53" w:rsidRDefault="00440361" w:rsidP="00390C53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90C53">
              <w:rPr>
                <w:rFonts w:cs="Times New Roman"/>
                <w:sz w:val="24"/>
                <w:szCs w:val="24"/>
                <w:lang w:val="ru-RU"/>
              </w:rPr>
              <w:t>1,0</w:t>
            </w:r>
          </w:p>
        </w:tc>
        <w:tc>
          <w:tcPr>
            <w:tcW w:w="709" w:type="dxa"/>
          </w:tcPr>
          <w:p w14:paraId="2F8048C0" w14:textId="7F2F3C04" w:rsidR="00440361" w:rsidRPr="00390C53" w:rsidRDefault="00440361" w:rsidP="00390C53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90C53">
              <w:rPr>
                <w:rFonts w:cs="Times New Roman"/>
                <w:sz w:val="24"/>
                <w:szCs w:val="24"/>
              </w:rPr>
              <w:t>35</w:t>
            </w:r>
          </w:p>
        </w:tc>
        <w:tc>
          <w:tcPr>
            <w:tcW w:w="851" w:type="dxa"/>
          </w:tcPr>
          <w:p w14:paraId="1AD7E7B5" w14:textId="51BC4606" w:rsidR="00440361" w:rsidRPr="00390C53" w:rsidRDefault="00440361" w:rsidP="00390C53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90C53">
              <w:rPr>
                <w:rFonts w:cs="Times New Roman"/>
                <w:sz w:val="24"/>
                <w:szCs w:val="24"/>
                <w:lang w:val="ru-RU"/>
              </w:rPr>
              <w:t>7,3</w:t>
            </w:r>
          </w:p>
        </w:tc>
        <w:tc>
          <w:tcPr>
            <w:tcW w:w="708" w:type="dxa"/>
          </w:tcPr>
          <w:p w14:paraId="6773B4C8" w14:textId="779379C1" w:rsidR="00440361" w:rsidRPr="00390C53" w:rsidRDefault="00440361" w:rsidP="00390C53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90C53">
              <w:rPr>
                <w:rFonts w:cs="Times New Roman"/>
                <w:sz w:val="24"/>
                <w:szCs w:val="24"/>
              </w:rPr>
              <w:t>27</w:t>
            </w:r>
          </w:p>
        </w:tc>
        <w:tc>
          <w:tcPr>
            <w:tcW w:w="851" w:type="dxa"/>
          </w:tcPr>
          <w:p w14:paraId="5A4B3B72" w14:textId="3ED72DB8" w:rsidR="00440361" w:rsidRPr="00390C53" w:rsidRDefault="00440361" w:rsidP="00390C53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90C53">
              <w:rPr>
                <w:rFonts w:cs="Times New Roman"/>
                <w:sz w:val="24"/>
                <w:szCs w:val="24"/>
                <w:lang w:val="ru-RU"/>
              </w:rPr>
              <w:t>5,6</w:t>
            </w:r>
          </w:p>
        </w:tc>
      </w:tr>
      <w:tr w:rsidR="002A313D" w:rsidRPr="00390C53" w14:paraId="3250D66A" w14:textId="1334781B" w:rsidTr="00AA7CF3">
        <w:trPr>
          <w:trHeight w:val="70"/>
        </w:trPr>
        <w:tc>
          <w:tcPr>
            <w:tcW w:w="564" w:type="dxa"/>
          </w:tcPr>
          <w:p w14:paraId="6D2EEE5C" w14:textId="42074451" w:rsidR="002A313D" w:rsidRPr="00390C53" w:rsidRDefault="002A313D" w:rsidP="00390C53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  <w:lang w:val="ru-RU"/>
              </w:rPr>
            </w:pPr>
            <w:r w:rsidRPr="00390C53">
              <w:rPr>
                <w:rFonts w:cs="Times New Roman"/>
                <w:bCs/>
                <w:sz w:val="24"/>
                <w:szCs w:val="24"/>
                <w:lang w:val="ru-RU"/>
              </w:rPr>
              <w:t>8</w:t>
            </w:r>
          </w:p>
        </w:tc>
        <w:tc>
          <w:tcPr>
            <w:tcW w:w="1704" w:type="dxa"/>
            <w:shd w:val="clear" w:color="auto" w:fill="auto"/>
          </w:tcPr>
          <w:p w14:paraId="47B5EAE0" w14:textId="3134F687" w:rsidR="002A313D" w:rsidRPr="00F80ECB" w:rsidRDefault="00FC4C64" w:rsidP="00390C53">
            <w:pPr>
              <w:pStyle w:val="afd"/>
              <w:rPr>
                <w:rFonts w:cs="Times New Roman"/>
                <w:b/>
                <w:bCs/>
                <w:sz w:val="24"/>
                <w:szCs w:val="24"/>
                <w:lang w:val="ru-RU"/>
              </w:rPr>
            </w:pPr>
            <w:r w:rsidRPr="00F80ECB">
              <w:rPr>
                <w:rFonts w:cs="Times New Roman"/>
                <w:b/>
                <w:bCs/>
                <w:sz w:val="24"/>
                <w:szCs w:val="24"/>
                <w:lang w:val="ru-RU"/>
              </w:rPr>
              <w:t xml:space="preserve">Всего </w:t>
            </w:r>
          </w:p>
        </w:tc>
        <w:tc>
          <w:tcPr>
            <w:tcW w:w="709" w:type="dxa"/>
            <w:shd w:val="clear" w:color="auto" w:fill="auto"/>
          </w:tcPr>
          <w:p w14:paraId="290076A8" w14:textId="39AE86A7" w:rsidR="002A313D" w:rsidRPr="00F80ECB" w:rsidRDefault="002A313D" w:rsidP="00274A99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80ECB">
              <w:rPr>
                <w:rFonts w:cs="Times New Roman"/>
                <w:b/>
                <w:sz w:val="24"/>
                <w:szCs w:val="24"/>
              </w:rPr>
              <w:t>1</w:t>
            </w:r>
            <w:r w:rsidR="00274A99" w:rsidRPr="00F80ECB">
              <w:rPr>
                <w:rFonts w:cs="Times New Roman"/>
                <w:b/>
                <w:sz w:val="24"/>
                <w:szCs w:val="24"/>
                <w:lang w:val="ru-RU"/>
              </w:rPr>
              <w:t>79</w:t>
            </w:r>
          </w:p>
        </w:tc>
        <w:tc>
          <w:tcPr>
            <w:tcW w:w="709" w:type="dxa"/>
          </w:tcPr>
          <w:p w14:paraId="606DC81A" w14:textId="3043AF00" w:rsidR="002A313D" w:rsidRPr="00F80ECB" w:rsidRDefault="00274A99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80ECB">
              <w:rPr>
                <w:rFonts w:cs="Times New Roman"/>
                <w:b/>
                <w:sz w:val="24"/>
                <w:szCs w:val="24"/>
                <w:lang w:val="ru-RU"/>
              </w:rPr>
              <w:t>37,5</w:t>
            </w:r>
          </w:p>
        </w:tc>
        <w:tc>
          <w:tcPr>
            <w:tcW w:w="709" w:type="dxa"/>
            <w:shd w:val="clear" w:color="auto" w:fill="auto"/>
          </w:tcPr>
          <w:p w14:paraId="11D4D85C" w14:textId="4F0F68F6" w:rsidR="002A313D" w:rsidRPr="00F80ECB" w:rsidRDefault="00274A99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80ECB">
              <w:rPr>
                <w:rFonts w:cs="Times New Roman"/>
                <w:b/>
                <w:sz w:val="24"/>
                <w:szCs w:val="24"/>
                <w:lang w:val="ru-RU"/>
              </w:rPr>
              <w:t>51</w:t>
            </w:r>
          </w:p>
        </w:tc>
        <w:tc>
          <w:tcPr>
            <w:tcW w:w="708" w:type="dxa"/>
          </w:tcPr>
          <w:p w14:paraId="220C4197" w14:textId="67882D6D" w:rsidR="002A313D" w:rsidRPr="00F80ECB" w:rsidRDefault="00274A99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80ECB">
              <w:rPr>
                <w:rFonts w:cs="Times New Roman"/>
                <w:b/>
                <w:sz w:val="24"/>
                <w:szCs w:val="24"/>
                <w:lang w:val="ru-RU"/>
              </w:rPr>
              <w:t>10,7</w:t>
            </w:r>
          </w:p>
        </w:tc>
        <w:tc>
          <w:tcPr>
            <w:tcW w:w="709" w:type="dxa"/>
            <w:shd w:val="clear" w:color="auto" w:fill="auto"/>
          </w:tcPr>
          <w:p w14:paraId="2D7D0648" w14:textId="353DE0BA" w:rsidR="002A313D" w:rsidRPr="00F80ECB" w:rsidRDefault="002A313D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80ECB">
              <w:rPr>
                <w:rFonts w:cs="Times New Roman"/>
                <w:b/>
                <w:sz w:val="24"/>
                <w:szCs w:val="24"/>
                <w:lang w:val="ru-RU"/>
              </w:rPr>
              <w:t>230</w:t>
            </w:r>
          </w:p>
        </w:tc>
        <w:tc>
          <w:tcPr>
            <w:tcW w:w="851" w:type="dxa"/>
            <w:shd w:val="clear" w:color="auto" w:fill="auto"/>
          </w:tcPr>
          <w:p w14:paraId="3E246FA6" w14:textId="1C683704" w:rsidR="002A313D" w:rsidRPr="00F80ECB" w:rsidRDefault="000225E7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80ECB">
              <w:rPr>
                <w:rFonts w:cs="Times New Roman"/>
                <w:b/>
                <w:sz w:val="24"/>
                <w:szCs w:val="24"/>
                <w:lang w:val="ru-RU"/>
              </w:rPr>
              <w:t>48,2</w:t>
            </w:r>
          </w:p>
        </w:tc>
        <w:tc>
          <w:tcPr>
            <w:tcW w:w="708" w:type="dxa"/>
            <w:shd w:val="clear" w:color="auto" w:fill="auto"/>
          </w:tcPr>
          <w:p w14:paraId="45A922DC" w14:textId="6B01C661" w:rsidR="002A313D" w:rsidRPr="00F80ECB" w:rsidRDefault="002A313D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80ECB">
              <w:rPr>
                <w:rFonts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14:paraId="2122EDC8" w14:textId="3F9E3D78" w:rsidR="002A313D" w:rsidRPr="00F80ECB" w:rsidRDefault="001F3807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80ECB">
              <w:rPr>
                <w:rFonts w:cs="Times New Roman"/>
                <w:b/>
                <w:sz w:val="24"/>
                <w:szCs w:val="24"/>
                <w:lang w:val="ru-RU"/>
              </w:rPr>
              <w:t>1,2</w:t>
            </w:r>
          </w:p>
        </w:tc>
        <w:tc>
          <w:tcPr>
            <w:tcW w:w="709" w:type="dxa"/>
            <w:shd w:val="clear" w:color="auto" w:fill="auto"/>
          </w:tcPr>
          <w:p w14:paraId="3066CF39" w14:textId="36B8338B" w:rsidR="002A313D" w:rsidRPr="00F80ECB" w:rsidRDefault="002A313D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80ECB">
              <w:rPr>
                <w:rFonts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14:paraId="63020A35" w14:textId="4A242727" w:rsidR="002A313D" w:rsidRPr="00F80ECB" w:rsidRDefault="001F3807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80ECB">
              <w:rPr>
                <w:rFonts w:cs="Times New Roman"/>
                <w:b/>
                <w:sz w:val="24"/>
                <w:szCs w:val="24"/>
                <w:lang w:val="ru-RU"/>
              </w:rPr>
              <w:t>1,</w:t>
            </w:r>
            <w:r w:rsidR="00FC4C64" w:rsidRPr="00F80ECB">
              <w:rPr>
                <w:rFonts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14:paraId="73289A17" w14:textId="3FC53612" w:rsidR="002A313D" w:rsidRPr="00F80ECB" w:rsidRDefault="002A313D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80ECB">
              <w:rPr>
                <w:rFonts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718" w:type="dxa"/>
          </w:tcPr>
          <w:p w14:paraId="072E7A7D" w14:textId="4C63F0B8" w:rsidR="002A313D" w:rsidRPr="00F80ECB" w:rsidRDefault="00FC4C64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80ECB">
              <w:rPr>
                <w:rFonts w:cs="Times New Roman"/>
                <w:b/>
                <w:sz w:val="24"/>
                <w:szCs w:val="24"/>
                <w:lang w:val="ru-RU"/>
              </w:rPr>
              <w:t>4,6</w:t>
            </w:r>
          </w:p>
        </w:tc>
        <w:tc>
          <w:tcPr>
            <w:tcW w:w="709" w:type="dxa"/>
            <w:shd w:val="clear" w:color="auto" w:fill="auto"/>
          </w:tcPr>
          <w:p w14:paraId="77AC6322" w14:textId="01BBD885" w:rsidR="002A313D" w:rsidRPr="00F80ECB" w:rsidRDefault="002A313D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80ECB">
              <w:rPr>
                <w:rFonts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14:paraId="4209CC2E" w14:textId="3E9B1FEB" w:rsidR="002A313D" w:rsidRPr="00F80ECB" w:rsidRDefault="001F3807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80ECB">
              <w:rPr>
                <w:rFonts w:cs="Times New Roman"/>
                <w:b/>
                <w:sz w:val="24"/>
                <w:szCs w:val="24"/>
                <w:lang w:val="ru-RU"/>
              </w:rPr>
              <w:t>3,8</w:t>
            </w:r>
          </w:p>
        </w:tc>
        <w:tc>
          <w:tcPr>
            <w:tcW w:w="709" w:type="dxa"/>
            <w:shd w:val="clear" w:color="auto" w:fill="auto"/>
          </w:tcPr>
          <w:p w14:paraId="2B63F614" w14:textId="4C3AA3A2" w:rsidR="002A313D" w:rsidRPr="00F80ECB" w:rsidRDefault="002A313D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80ECB">
              <w:rPr>
                <w:rFonts w:cs="Times New Roman"/>
                <w:b/>
                <w:sz w:val="24"/>
                <w:szCs w:val="24"/>
              </w:rPr>
              <w:t>225</w:t>
            </w:r>
          </w:p>
        </w:tc>
        <w:tc>
          <w:tcPr>
            <w:tcW w:w="851" w:type="dxa"/>
          </w:tcPr>
          <w:p w14:paraId="35A95B31" w14:textId="6001C801" w:rsidR="002A313D" w:rsidRPr="00F80ECB" w:rsidRDefault="003B0EC3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80ECB">
              <w:rPr>
                <w:rFonts w:cs="Times New Roman"/>
                <w:b/>
                <w:sz w:val="24"/>
                <w:szCs w:val="24"/>
                <w:lang w:val="ru-RU"/>
              </w:rPr>
              <w:t>47,1</w:t>
            </w:r>
          </w:p>
        </w:tc>
        <w:tc>
          <w:tcPr>
            <w:tcW w:w="708" w:type="dxa"/>
            <w:shd w:val="clear" w:color="auto" w:fill="auto"/>
          </w:tcPr>
          <w:p w14:paraId="34E4384E" w14:textId="48B2F3F7" w:rsidR="002A313D" w:rsidRPr="00F80ECB" w:rsidRDefault="002A313D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80ECB">
              <w:rPr>
                <w:rFonts w:cs="Times New Roman"/>
                <w:b/>
                <w:sz w:val="24"/>
                <w:szCs w:val="24"/>
              </w:rPr>
              <w:t>178</w:t>
            </w:r>
          </w:p>
        </w:tc>
        <w:tc>
          <w:tcPr>
            <w:tcW w:w="851" w:type="dxa"/>
          </w:tcPr>
          <w:p w14:paraId="5EF068AB" w14:textId="4942C8E3" w:rsidR="002A313D" w:rsidRPr="00F80ECB" w:rsidRDefault="003B0EC3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80ECB">
              <w:rPr>
                <w:rFonts w:cs="Times New Roman"/>
                <w:b/>
                <w:sz w:val="24"/>
                <w:szCs w:val="24"/>
                <w:lang w:val="ru-RU"/>
              </w:rPr>
              <w:t>37,3</w:t>
            </w:r>
          </w:p>
        </w:tc>
      </w:tr>
      <w:tr w:rsidR="002A313D" w:rsidRPr="00390C53" w14:paraId="753CCBE9" w14:textId="47EC3F30" w:rsidTr="00AA7CF3">
        <w:tc>
          <w:tcPr>
            <w:tcW w:w="564" w:type="dxa"/>
          </w:tcPr>
          <w:p w14:paraId="5BFA74D6" w14:textId="2BD49FA9" w:rsidR="002A313D" w:rsidRPr="00390C53" w:rsidRDefault="002A313D" w:rsidP="00390C53">
            <w:pPr>
              <w:pStyle w:val="afd"/>
              <w:jc w:val="center"/>
              <w:rPr>
                <w:rFonts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704" w:type="dxa"/>
            <w:shd w:val="clear" w:color="auto" w:fill="auto"/>
          </w:tcPr>
          <w:p w14:paraId="623E5E52" w14:textId="1E837634" w:rsidR="002A313D" w:rsidRPr="00F80ECB" w:rsidRDefault="002A313D" w:rsidP="00390C53">
            <w:pPr>
              <w:pStyle w:val="afd"/>
              <w:rPr>
                <w:rFonts w:cs="Times New Roman"/>
                <w:b/>
                <w:bCs/>
                <w:sz w:val="24"/>
                <w:szCs w:val="24"/>
                <w:lang w:val="ru-RU"/>
              </w:rPr>
            </w:pPr>
            <w:r w:rsidRPr="00F80ECB">
              <w:rPr>
                <w:rFonts w:cs="Times New Roman"/>
                <w:b/>
                <w:bCs/>
                <w:sz w:val="24"/>
                <w:szCs w:val="24"/>
              </w:rPr>
              <w:t>Север</w:t>
            </w:r>
          </w:p>
        </w:tc>
        <w:tc>
          <w:tcPr>
            <w:tcW w:w="709" w:type="dxa"/>
            <w:shd w:val="clear" w:color="auto" w:fill="auto"/>
          </w:tcPr>
          <w:p w14:paraId="0DB56A60" w14:textId="7B2BBB26" w:rsidR="002A313D" w:rsidRPr="00F80ECB" w:rsidRDefault="002A313D" w:rsidP="00274A99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80ECB">
              <w:rPr>
                <w:rFonts w:cs="Times New Roman"/>
                <w:b/>
                <w:sz w:val="24"/>
                <w:szCs w:val="24"/>
              </w:rPr>
              <w:t>1</w:t>
            </w:r>
            <w:r w:rsidR="00274A99" w:rsidRPr="00F80ECB">
              <w:rPr>
                <w:rFonts w:cs="Times New Roman"/>
                <w:b/>
                <w:sz w:val="24"/>
                <w:szCs w:val="24"/>
                <w:lang w:val="ru-RU"/>
              </w:rPr>
              <w:t>3</w:t>
            </w:r>
            <w:r w:rsidRPr="00F80ECB">
              <w:rPr>
                <w:rFonts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6C51F449" w14:textId="03687F87" w:rsidR="002A313D" w:rsidRPr="00F80ECB" w:rsidRDefault="00274A99" w:rsidP="00547604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80ECB">
              <w:rPr>
                <w:rFonts w:cs="Times New Roman"/>
                <w:b/>
                <w:sz w:val="24"/>
                <w:szCs w:val="24"/>
                <w:lang w:val="ru-RU"/>
              </w:rPr>
              <w:t>28,</w:t>
            </w:r>
            <w:r w:rsidR="00547604" w:rsidRPr="00F80ECB">
              <w:rPr>
                <w:rFonts w:cs="Times New Roman"/>
                <w:b/>
                <w:sz w:val="24"/>
                <w:szCs w:val="24"/>
                <w:lang w:val="ru-RU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14:paraId="03BE9EA6" w14:textId="3117F3E0" w:rsidR="002A313D" w:rsidRPr="00F80ECB" w:rsidRDefault="00274A99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80ECB">
              <w:rPr>
                <w:rFonts w:cs="Times New Roman"/>
                <w:b/>
                <w:sz w:val="24"/>
                <w:szCs w:val="24"/>
                <w:lang w:val="ru-RU"/>
              </w:rPr>
              <w:t>3</w:t>
            </w:r>
            <w:r w:rsidR="002A313D" w:rsidRPr="00F80ECB">
              <w:rPr>
                <w:rFonts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708" w:type="dxa"/>
          </w:tcPr>
          <w:p w14:paraId="7F3EF64D" w14:textId="62F0CA36" w:rsidR="002A313D" w:rsidRPr="00F80ECB" w:rsidRDefault="00274A99" w:rsidP="006A2045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80ECB">
              <w:rPr>
                <w:rFonts w:cs="Times New Roman"/>
                <w:b/>
                <w:sz w:val="24"/>
                <w:szCs w:val="24"/>
                <w:lang w:val="ru-RU"/>
              </w:rPr>
              <w:t>8,0</w:t>
            </w:r>
          </w:p>
        </w:tc>
        <w:tc>
          <w:tcPr>
            <w:tcW w:w="709" w:type="dxa"/>
            <w:shd w:val="clear" w:color="auto" w:fill="auto"/>
          </w:tcPr>
          <w:p w14:paraId="42D8FB81" w14:textId="21E31631" w:rsidR="002A313D" w:rsidRPr="00F80ECB" w:rsidRDefault="002A313D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80ECB">
              <w:rPr>
                <w:rFonts w:cs="Times New Roman"/>
                <w:b/>
                <w:sz w:val="24"/>
                <w:szCs w:val="24"/>
                <w:lang w:val="ru-RU"/>
              </w:rPr>
              <w:t>172</w:t>
            </w:r>
          </w:p>
        </w:tc>
        <w:tc>
          <w:tcPr>
            <w:tcW w:w="851" w:type="dxa"/>
            <w:shd w:val="clear" w:color="auto" w:fill="auto"/>
          </w:tcPr>
          <w:p w14:paraId="401BB520" w14:textId="25B2D03E" w:rsidR="002A313D" w:rsidRPr="00F80ECB" w:rsidRDefault="00201650" w:rsidP="00547604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80ECB">
              <w:rPr>
                <w:rFonts w:cs="Times New Roman"/>
                <w:b/>
                <w:sz w:val="24"/>
                <w:szCs w:val="24"/>
                <w:lang w:val="ru-RU"/>
              </w:rPr>
              <w:t>36,</w:t>
            </w:r>
            <w:r w:rsidR="00547604" w:rsidRPr="00F80ECB">
              <w:rPr>
                <w:rFonts w:cs="Times New Roman"/>
                <w:b/>
                <w:sz w:val="24"/>
                <w:szCs w:val="24"/>
                <w:lang w:val="ru-RU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14:paraId="2E308917" w14:textId="29B92DB8" w:rsidR="002A313D" w:rsidRPr="00F80ECB" w:rsidRDefault="002A313D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80ECB">
              <w:rPr>
                <w:rFonts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14:paraId="6F2C1EC5" w14:textId="34A8F4EB" w:rsidR="002A313D" w:rsidRPr="00F80ECB" w:rsidRDefault="001F3807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80ECB">
              <w:rPr>
                <w:rFonts w:cs="Times New Roman"/>
                <w:b/>
                <w:sz w:val="24"/>
                <w:szCs w:val="24"/>
                <w:lang w:val="ru-RU"/>
              </w:rPr>
              <w:t>1,2</w:t>
            </w:r>
          </w:p>
        </w:tc>
        <w:tc>
          <w:tcPr>
            <w:tcW w:w="709" w:type="dxa"/>
            <w:shd w:val="clear" w:color="auto" w:fill="auto"/>
          </w:tcPr>
          <w:p w14:paraId="19355C5B" w14:textId="0CEF8CBF" w:rsidR="002A313D" w:rsidRPr="00F80ECB" w:rsidRDefault="002A313D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80ECB">
              <w:rPr>
                <w:rFonts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14:paraId="3F95F708" w14:textId="50C8AA6B" w:rsidR="002A313D" w:rsidRPr="00F80ECB" w:rsidRDefault="001F3807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80ECB">
              <w:rPr>
                <w:rFonts w:cs="Times New Roman"/>
                <w:b/>
                <w:sz w:val="24"/>
                <w:szCs w:val="24"/>
                <w:lang w:val="ru-RU"/>
              </w:rPr>
              <w:t>0,6</w:t>
            </w:r>
          </w:p>
        </w:tc>
        <w:tc>
          <w:tcPr>
            <w:tcW w:w="567" w:type="dxa"/>
            <w:shd w:val="clear" w:color="auto" w:fill="auto"/>
          </w:tcPr>
          <w:p w14:paraId="2F24D664" w14:textId="29CB2009" w:rsidR="002A313D" w:rsidRPr="00F80ECB" w:rsidRDefault="002A313D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80ECB">
              <w:rPr>
                <w:rFonts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718" w:type="dxa"/>
          </w:tcPr>
          <w:p w14:paraId="1B1E6363" w14:textId="4EE10C78" w:rsidR="002A313D" w:rsidRPr="00F80ECB" w:rsidRDefault="00BE62FA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80ECB">
              <w:rPr>
                <w:rFonts w:cs="Times New Roman"/>
                <w:b/>
                <w:sz w:val="24"/>
                <w:szCs w:val="24"/>
                <w:lang w:val="ru-RU"/>
              </w:rPr>
              <w:t>2,3</w:t>
            </w:r>
          </w:p>
        </w:tc>
        <w:tc>
          <w:tcPr>
            <w:tcW w:w="709" w:type="dxa"/>
            <w:shd w:val="clear" w:color="auto" w:fill="auto"/>
          </w:tcPr>
          <w:p w14:paraId="756B0C77" w14:textId="54DFC105" w:rsidR="002A313D" w:rsidRPr="00F80ECB" w:rsidRDefault="002A313D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80ECB">
              <w:rPr>
                <w:rFonts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850" w:type="dxa"/>
          </w:tcPr>
          <w:p w14:paraId="25EF4601" w14:textId="186E479B" w:rsidR="002A313D" w:rsidRPr="00F80ECB" w:rsidRDefault="001F3807" w:rsidP="00544108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80ECB">
              <w:rPr>
                <w:rFonts w:cs="Times New Roman"/>
                <w:b/>
                <w:sz w:val="24"/>
                <w:szCs w:val="24"/>
                <w:lang w:val="ru-RU"/>
              </w:rPr>
              <w:t>3,</w:t>
            </w:r>
            <w:r w:rsidR="00544108" w:rsidRPr="00F80ECB">
              <w:rPr>
                <w:rFonts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14:paraId="26CA1603" w14:textId="5173B421" w:rsidR="002A313D" w:rsidRPr="00F80ECB" w:rsidRDefault="002A313D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80ECB">
              <w:rPr>
                <w:rFonts w:cs="Times New Roman"/>
                <w:b/>
                <w:sz w:val="24"/>
                <w:szCs w:val="24"/>
              </w:rPr>
              <w:t>167</w:t>
            </w:r>
          </w:p>
        </w:tc>
        <w:tc>
          <w:tcPr>
            <w:tcW w:w="851" w:type="dxa"/>
          </w:tcPr>
          <w:p w14:paraId="7CB849FA" w14:textId="3F62B83D" w:rsidR="002A313D" w:rsidRPr="00F80ECB" w:rsidRDefault="003B0EC3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80ECB">
              <w:rPr>
                <w:rFonts w:cs="Times New Roman"/>
                <w:b/>
                <w:sz w:val="24"/>
                <w:szCs w:val="24"/>
                <w:lang w:val="ru-RU"/>
              </w:rPr>
              <w:t>35,0</w:t>
            </w:r>
          </w:p>
        </w:tc>
        <w:tc>
          <w:tcPr>
            <w:tcW w:w="708" w:type="dxa"/>
            <w:shd w:val="clear" w:color="auto" w:fill="auto"/>
          </w:tcPr>
          <w:p w14:paraId="31BB3068" w14:textId="4E9F19F0" w:rsidR="002A313D" w:rsidRPr="00F80ECB" w:rsidRDefault="002A313D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80ECB">
              <w:rPr>
                <w:rFonts w:cs="Times New Roman"/>
                <w:b/>
                <w:sz w:val="24"/>
                <w:szCs w:val="24"/>
              </w:rPr>
              <w:t>133</w:t>
            </w:r>
          </w:p>
        </w:tc>
        <w:tc>
          <w:tcPr>
            <w:tcW w:w="851" w:type="dxa"/>
          </w:tcPr>
          <w:p w14:paraId="4D40F0D3" w14:textId="0C0BCB34" w:rsidR="002A313D" w:rsidRPr="00F80ECB" w:rsidRDefault="003B0EC3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80ECB">
              <w:rPr>
                <w:rFonts w:cs="Times New Roman"/>
                <w:b/>
                <w:sz w:val="24"/>
                <w:szCs w:val="24"/>
                <w:lang w:val="ru-RU"/>
              </w:rPr>
              <w:t>27,9</w:t>
            </w:r>
          </w:p>
        </w:tc>
      </w:tr>
      <w:tr w:rsidR="002A313D" w:rsidRPr="00390C53" w14:paraId="5C2E3109" w14:textId="4F63A711" w:rsidTr="00AA7CF3">
        <w:trPr>
          <w:trHeight w:val="232"/>
        </w:trPr>
        <w:tc>
          <w:tcPr>
            <w:tcW w:w="564" w:type="dxa"/>
          </w:tcPr>
          <w:p w14:paraId="555F8218" w14:textId="16FDCDC5" w:rsidR="002A313D" w:rsidRPr="00390C53" w:rsidRDefault="002A313D" w:rsidP="00390C53">
            <w:pPr>
              <w:pStyle w:val="afd"/>
              <w:jc w:val="center"/>
              <w:rPr>
                <w:rFonts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704" w:type="dxa"/>
            <w:shd w:val="clear" w:color="auto" w:fill="auto"/>
          </w:tcPr>
          <w:p w14:paraId="7C02BA8A" w14:textId="074A267F" w:rsidR="002A313D" w:rsidRPr="00F80ECB" w:rsidRDefault="002A313D" w:rsidP="00390C53">
            <w:pPr>
              <w:pStyle w:val="afd"/>
              <w:rPr>
                <w:rFonts w:cs="Times New Roman"/>
                <w:b/>
                <w:bCs/>
                <w:sz w:val="24"/>
                <w:szCs w:val="24"/>
                <w:lang w:val="ru-RU"/>
              </w:rPr>
            </w:pPr>
            <w:r w:rsidRPr="00F80ECB">
              <w:rPr>
                <w:rFonts w:cs="Times New Roman"/>
                <w:b/>
                <w:bCs/>
                <w:sz w:val="24"/>
                <w:szCs w:val="24"/>
              </w:rPr>
              <w:t>Юг</w:t>
            </w:r>
          </w:p>
        </w:tc>
        <w:tc>
          <w:tcPr>
            <w:tcW w:w="709" w:type="dxa"/>
            <w:shd w:val="clear" w:color="auto" w:fill="auto"/>
          </w:tcPr>
          <w:p w14:paraId="0FBB4C41" w14:textId="6172E6EB" w:rsidR="002A313D" w:rsidRPr="00F80ECB" w:rsidRDefault="002A313D" w:rsidP="00274A99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80ECB">
              <w:rPr>
                <w:rFonts w:cs="Times New Roman"/>
                <w:b/>
                <w:sz w:val="24"/>
                <w:szCs w:val="24"/>
              </w:rPr>
              <w:t>4</w:t>
            </w:r>
            <w:r w:rsidR="00274A99" w:rsidRPr="00F80ECB">
              <w:rPr>
                <w:rFonts w:cs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709" w:type="dxa"/>
          </w:tcPr>
          <w:p w14:paraId="1864E110" w14:textId="0AA88C77" w:rsidR="002A313D" w:rsidRPr="00F80ECB" w:rsidRDefault="00274A99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80ECB">
              <w:rPr>
                <w:rFonts w:cs="Times New Roman"/>
                <w:b/>
                <w:sz w:val="24"/>
                <w:szCs w:val="24"/>
                <w:lang w:val="ru-RU"/>
              </w:rPr>
              <w:t>9,4</w:t>
            </w:r>
          </w:p>
        </w:tc>
        <w:tc>
          <w:tcPr>
            <w:tcW w:w="709" w:type="dxa"/>
            <w:shd w:val="clear" w:color="auto" w:fill="auto"/>
          </w:tcPr>
          <w:p w14:paraId="1F690081" w14:textId="65C97C7F" w:rsidR="002A313D" w:rsidRPr="00F80ECB" w:rsidRDefault="002A313D" w:rsidP="00274A99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80ECB">
              <w:rPr>
                <w:rFonts w:cs="Times New Roman"/>
                <w:b/>
                <w:sz w:val="24"/>
                <w:szCs w:val="24"/>
              </w:rPr>
              <w:t>1</w:t>
            </w:r>
            <w:r w:rsidR="00274A99" w:rsidRPr="00F80ECB">
              <w:rPr>
                <w:rFonts w:cs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708" w:type="dxa"/>
          </w:tcPr>
          <w:p w14:paraId="05D194BC" w14:textId="3B7095FB" w:rsidR="002A313D" w:rsidRPr="00F80ECB" w:rsidRDefault="00274A99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80ECB">
              <w:rPr>
                <w:rFonts w:cs="Times New Roman"/>
                <w:b/>
                <w:sz w:val="24"/>
                <w:szCs w:val="24"/>
                <w:lang w:val="ru-RU"/>
              </w:rPr>
              <w:t>2,7</w:t>
            </w:r>
          </w:p>
        </w:tc>
        <w:tc>
          <w:tcPr>
            <w:tcW w:w="709" w:type="dxa"/>
            <w:shd w:val="clear" w:color="auto" w:fill="auto"/>
          </w:tcPr>
          <w:p w14:paraId="1A4512C2" w14:textId="1FD70861" w:rsidR="002A313D" w:rsidRPr="00F80ECB" w:rsidRDefault="002A313D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80ECB">
              <w:rPr>
                <w:rFonts w:cs="Times New Roman"/>
                <w:b/>
                <w:sz w:val="24"/>
                <w:szCs w:val="24"/>
                <w:lang w:val="ru-RU"/>
              </w:rPr>
              <w:t>58</w:t>
            </w:r>
          </w:p>
        </w:tc>
        <w:tc>
          <w:tcPr>
            <w:tcW w:w="851" w:type="dxa"/>
            <w:shd w:val="clear" w:color="auto" w:fill="auto"/>
          </w:tcPr>
          <w:p w14:paraId="2499A0A3" w14:textId="6F13E89B" w:rsidR="002A313D" w:rsidRPr="00F80ECB" w:rsidRDefault="00201650" w:rsidP="00274A99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80ECB">
              <w:rPr>
                <w:rFonts w:cs="Times New Roman"/>
                <w:b/>
                <w:sz w:val="24"/>
                <w:szCs w:val="24"/>
                <w:lang w:val="ru-RU"/>
              </w:rPr>
              <w:t>12,</w:t>
            </w:r>
            <w:r w:rsidR="00274A99" w:rsidRPr="00F80ECB">
              <w:rPr>
                <w:rFonts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14:paraId="389A03DC" w14:textId="6B5B31FD" w:rsidR="002A313D" w:rsidRPr="00F80ECB" w:rsidRDefault="002A313D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80ECB">
              <w:rPr>
                <w:rFonts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07BC8F63" w14:textId="488E7E99" w:rsidR="002A313D" w:rsidRPr="00F80ECB" w:rsidRDefault="001F3807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80ECB">
              <w:rPr>
                <w:rFonts w:cs="Times New Roman"/>
                <w:b/>
                <w:sz w:val="24"/>
                <w:szCs w:val="24"/>
                <w:lang w:val="ru-RU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3954D2FC" w14:textId="74823397" w:rsidR="002A313D" w:rsidRPr="00F80ECB" w:rsidRDefault="002A313D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80ECB">
              <w:rPr>
                <w:rFonts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14:paraId="72F7929D" w14:textId="51ADCE07" w:rsidR="002A313D" w:rsidRPr="00F80ECB" w:rsidRDefault="001F3807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80ECB">
              <w:rPr>
                <w:rFonts w:cs="Times New Roman"/>
                <w:b/>
                <w:sz w:val="24"/>
                <w:szCs w:val="24"/>
                <w:lang w:val="ru-RU"/>
              </w:rPr>
              <w:t>0,8</w:t>
            </w:r>
          </w:p>
        </w:tc>
        <w:tc>
          <w:tcPr>
            <w:tcW w:w="567" w:type="dxa"/>
            <w:shd w:val="clear" w:color="auto" w:fill="auto"/>
          </w:tcPr>
          <w:p w14:paraId="50C00F04" w14:textId="42ABF7C4" w:rsidR="002A313D" w:rsidRPr="00F80ECB" w:rsidRDefault="00547604" w:rsidP="00547604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80ECB">
              <w:rPr>
                <w:rFonts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718" w:type="dxa"/>
          </w:tcPr>
          <w:p w14:paraId="23C5C570" w14:textId="2AA828AB" w:rsidR="002A313D" w:rsidRPr="00F80ECB" w:rsidRDefault="00BE62FA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80ECB">
              <w:rPr>
                <w:rFonts w:cs="Times New Roman"/>
                <w:b/>
                <w:sz w:val="24"/>
                <w:szCs w:val="24"/>
                <w:lang w:val="ru-RU"/>
              </w:rPr>
              <w:t>2,3</w:t>
            </w:r>
          </w:p>
        </w:tc>
        <w:tc>
          <w:tcPr>
            <w:tcW w:w="709" w:type="dxa"/>
            <w:shd w:val="clear" w:color="auto" w:fill="auto"/>
          </w:tcPr>
          <w:p w14:paraId="730CE58A" w14:textId="42021D45" w:rsidR="002A313D" w:rsidRPr="00F80ECB" w:rsidRDefault="002A313D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80ECB">
              <w:rPr>
                <w:rFonts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14:paraId="03687473" w14:textId="48A68708" w:rsidR="002A313D" w:rsidRPr="00F80ECB" w:rsidRDefault="00B00DF2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80ECB">
              <w:rPr>
                <w:b/>
                <w:sz w:val="24"/>
                <w:szCs w:val="24"/>
                <w:lang w:val="ru-RU"/>
              </w:rPr>
              <w:t>0,4</w:t>
            </w:r>
          </w:p>
        </w:tc>
        <w:tc>
          <w:tcPr>
            <w:tcW w:w="709" w:type="dxa"/>
            <w:shd w:val="clear" w:color="auto" w:fill="auto"/>
          </w:tcPr>
          <w:p w14:paraId="50CEDE36" w14:textId="4D9ED32F" w:rsidR="002A313D" w:rsidRPr="00F80ECB" w:rsidRDefault="002A313D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80ECB">
              <w:rPr>
                <w:rFonts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851" w:type="dxa"/>
          </w:tcPr>
          <w:p w14:paraId="68BDA54A" w14:textId="6DD4719C" w:rsidR="002A313D" w:rsidRPr="00F80ECB" w:rsidRDefault="00BE62FA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80ECB">
              <w:rPr>
                <w:rFonts w:cs="Times New Roman"/>
                <w:b/>
                <w:sz w:val="24"/>
                <w:szCs w:val="24"/>
                <w:lang w:val="ru-RU"/>
              </w:rPr>
              <w:t>12,1</w:t>
            </w:r>
          </w:p>
        </w:tc>
        <w:tc>
          <w:tcPr>
            <w:tcW w:w="708" w:type="dxa"/>
            <w:shd w:val="clear" w:color="auto" w:fill="auto"/>
          </w:tcPr>
          <w:p w14:paraId="2B2F99DB" w14:textId="0313ACEE" w:rsidR="002A313D" w:rsidRPr="00F80ECB" w:rsidRDefault="002A313D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80ECB">
              <w:rPr>
                <w:rFonts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851" w:type="dxa"/>
          </w:tcPr>
          <w:p w14:paraId="3D0D1DE7" w14:textId="7B2A3001" w:rsidR="002A313D" w:rsidRPr="00F80ECB" w:rsidRDefault="003B0EC3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80ECB">
              <w:rPr>
                <w:rFonts w:cs="Times New Roman"/>
                <w:b/>
                <w:sz w:val="24"/>
                <w:szCs w:val="24"/>
                <w:lang w:val="ru-RU"/>
              </w:rPr>
              <w:t>9,4</w:t>
            </w:r>
          </w:p>
        </w:tc>
      </w:tr>
      <w:tr w:rsidR="002A313D" w:rsidRPr="00390C53" w14:paraId="492B513F" w14:textId="3B4101E2" w:rsidTr="00AA7CF3">
        <w:tc>
          <w:tcPr>
            <w:tcW w:w="564" w:type="dxa"/>
          </w:tcPr>
          <w:p w14:paraId="6D267747" w14:textId="5FBCC052" w:rsidR="002A313D" w:rsidRPr="00390C53" w:rsidRDefault="002A313D" w:rsidP="00390C53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  <w:lang w:val="ru-RU"/>
              </w:rPr>
            </w:pPr>
            <w:r w:rsidRPr="00390C53">
              <w:rPr>
                <w:rFonts w:cs="Times New Roman"/>
                <w:bCs/>
                <w:sz w:val="24"/>
                <w:szCs w:val="24"/>
                <w:lang w:val="ru-RU"/>
              </w:rPr>
              <w:t>7</w:t>
            </w:r>
          </w:p>
        </w:tc>
        <w:tc>
          <w:tcPr>
            <w:tcW w:w="1704" w:type="dxa"/>
            <w:shd w:val="clear" w:color="auto" w:fill="auto"/>
          </w:tcPr>
          <w:p w14:paraId="731C153C" w14:textId="69C25372" w:rsidR="002A313D" w:rsidRPr="00F80ECB" w:rsidRDefault="002A313D" w:rsidP="00390C53">
            <w:pPr>
              <w:pStyle w:val="afd"/>
              <w:rPr>
                <w:rFonts w:cs="Times New Roman"/>
                <w:b/>
                <w:bCs/>
                <w:sz w:val="24"/>
                <w:szCs w:val="24"/>
                <w:lang w:val="ru-RU"/>
              </w:rPr>
            </w:pPr>
            <w:r w:rsidRPr="00F80ECB">
              <w:rPr>
                <w:rFonts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709" w:type="dxa"/>
            <w:shd w:val="clear" w:color="auto" w:fill="auto"/>
          </w:tcPr>
          <w:p w14:paraId="17679F60" w14:textId="7335241B" w:rsidR="002A313D" w:rsidRPr="00F80ECB" w:rsidRDefault="002A313D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80ECB">
              <w:rPr>
                <w:rFonts w:cs="Times New Roman"/>
                <w:b/>
                <w:sz w:val="24"/>
                <w:szCs w:val="24"/>
              </w:rPr>
              <w:t>362</w:t>
            </w:r>
          </w:p>
        </w:tc>
        <w:tc>
          <w:tcPr>
            <w:tcW w:w="709" w:type="dxa"/>
          </w:tcPr>
          <w:p w14:paraId="2ECF38B8" w14:textId="207E65A4" w:rsidR="002A313D" w:rsidRPr="00F80ECB" w:rsidRDefault="00427664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80ECB">
              <w:rPr>
                <w:rFonts w:cs="Times New Roman"/>
                <w:b/>
                <w:sz w:val="24"/>
                <w:szCs w:val="24"/>
                <w:lang w:val="ru-RU"/>
              </w:rPr>
              <w:t>75,9</w:t>
            </w:r>
          </w:p>
        </w:tc>
        <w:tc>
          <w:tcPr>
            <w:tcW w:w="709" w:type="dxa"/>
            <w:shd w:val="clear" w:color="auto" w:fill="auto"/>
          </w:tcPr>
          <w:p w14:paraId="7D59F406" w14:textId="6D9FF54F" w:rsidR="002A313D" w:rsidRPr="00F80ECB" w:rsidRDefault="002A313D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80ECB">
              <w:rPr>
                <w:rFonts w:cs="Times New Roman"/>
                <w:b/>
                <w:sz w:val="24"/>
                <w:szCs w:val="24"/>
              </w:rPr>
              <w:t>115</w:t>
            </w:r>
          </w:p>
        </w:tc>
        <w:tc>
          <w:tcPr>
            <w:tcW w:w="708" w:type="dxa"/>
          </w:tcPr>
          <w:p w14:paraId="44197BA4" w14:textId="3C84B459" w:rsidR="002A313D" w:rsidRPr="00F80ECB" w:rsidRDefault="00427664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80ECB">
              <w:rPr>
                <w:rFonts w:cs="Times New Roman"/>
                <w:b/>
                <w:sz w:val="24"/>
                <w:szCs w:val="24"/>
                <w:lang w:val="ru-RU"/>
              </w:rPr>
              <w:t>24,1</w:t>
            </w:r>
          </w:p>
        </w:tc>
        <w:tc>
          <w:tcPr>
            <w:tcW w:w="709" w:type="dxa"/>
            <w:shd w:val="clear" w:color="auto" w:fill="auto"/>
          </w:tcPr>
          <w:p w14:paraId="7EF37553" w14:textId="17693C05" w:rsidR="002A313D" w:rsidRPr="00F80ECB" w:rsidRDefault="002A313D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80ECB">
              <w:rPr>
                <w:rFonts w:cs="Times New Roman"/>
                <w:b/>
                <w:sz w:val="24"/>
                <w:szCs w:val="24"/>
                <w:lang w:val="ru-RU"/>
              </w:rPr>
              <w:t>477</w:t>
            </w:r>
          </w:p>
        </w:tc>
        <w:tc>
          <w:tcPr>
            <w:tcW w:w="851" w:type="dxa"/>
            <w:shd w:val="clear" w:color="auto" w:fill="auto"/>
          </w:tcPr>
          <w:p w14:paraId="6DC38EA5" w14:textId="1B3A0897" w:rsidR="002A313D" w:rsidRPr="00F80ECB" w:rsidRDefault="000225E7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80ECB">
              <w:rPr>
                <w:rFonts w:cs="Times New Roman"/>
                <w:b/>
                <w:sz w:val="24"/>
                <w:szCs w:val="24"/>
                <w:lang w:val="ru-RU"/>
              </w:rPr>
              <w:t>100,0</w:t>
            </w:r>
          </w:p>
        </w:tc>
        <w:tc>
          <w:tcPr>
            <w:tcW w:w="708" w:type="dxa"/>
            <w:shd w:val="clear" w:color="auto" w:fill="auto"/>
          </w:tcPr>
          <w:p w14:paraId="62423C61" w14:textId="23A4364B" w:rsidR="002A313D" w:rsidRPr="00F80ECB" w:rsidRDefault="002A313D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80ECB">
              <w:rPr>
                <w:rFonts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709" w:type="dxa"/>
          </w:tcPr>
          <w:p w14:paraId="05C5D933" w14:textId="16F818A9" w:rsidR="002A313D" w:rsidRPr="00F80ECB" w:rsidRDefault="00BE62FA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80ECB">
              <w:rPr>
                <w:rFonts w:cs="Times New Roman"/>
                <w:b/>
                <w:sz w:val="24"/>
                <w:szCs w:val="24"/>
                <w:lang w:val="ru-RU"/>
              </w:rPr>
              <w:t>5,</w:t>
            </w:r>
            <w:r w:rsidR="003B0EC3" w:rsidRPr="00F80ECB">
              <w:rPr>
                <w:rFonts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14:paraId="5CE8E7C3" w14:textId="71BD4077" w:rsidR="002A313D" w:rsidRPr="00F80ECB" w:rsidRDefault="002A313D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80ECB">
              <w:rPr>
                <w:rFonts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14:paraId="5D6B1914" w14:textId="3DE166CC" w:rsidR="002A313D" w:rsidRPr="00F80ECB" w:rsidRDefault="00BE62FA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80ECB">
              <w:rPr>
                <w:rFonts w:cs="Times New Roman"/>
                <w:b/>
                <w:sz w:val="24"/>
                <w:szCs w:val="24"/>
                <w:lang w:val="ru-RU"/>
              </w:rPr>
              <w:t>2,7</w:t>
            </w:r>
          </w:p>
        </w:tc>
        <w:tc>
          <w:tcPr>
            <w:tcW w:w="567" w:type="dxa"/>
            <w:shd w:val="clear" w:color="auto" w:fill="auto"/>
          </w:tcPr>
          <w:p w14:paraId="6E10125B" w14:textId="5785DA56" w:rsidR="002A313D" w:rsidRPr="00F80ECB" w:rsidRDefault="002A313D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80ECB">
              <w:rPr>
                <w:rFonts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718" w:type="dxa"/>
          </w:tcPr>
          <w:p w14:paraId="6AC70076" w14:textId="102CF021" w:rsidR="002A313D" w:rsidRPr="00F80ECB" w:rsidRDefault="00BE62FA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80ECB">
              <w:rPr>
                <w:rFonts w:cs="Times New Roman"/>
                <w:b/>
                <w:sz w:val="24"/>
                <w:szCs w:val="24"/>
                <w:lang w:val="ru-RU"/>
              </w:rPr>
              <w:t>6,5</w:t>
            </w:r>
          </w:p>
        </w:tc>
        <w:tc>
          <w:tcPr>
            <w:tcW w:w="709" w:type="dxa"/>
            <w:shd w:val="clear" w:color="auto" w:fill="auto"/>
          </w:tcPr>
          <w:p w14:paraId="799D2A30" w14:textId="5ABF41A4" w:rsidR="002A313D" w:rsidRPr="00F80ECB" w:rsidRDefault="002A313D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80ECB">
              <w:rPr>
                <w:rFonts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850" w:type="dxa"/>
          </w:tcPr>
          <w:p w14:paraId="3DDAED7E" w14:textId="74C5ECCD" w:rsidR="002A313D" w:rsidRPr="00F80ECB" w:rsidRDefault="00BE62FA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80ECB">
              <w:rPr>
                <w:rFonts w:cs="Times New Roman"/>
                <w:b/>
                <w:sz w:val="24"/>
                <w:szCs w:val="24"/>
                <w:lang w:val="ru-RU"/>
              </w:rPr>
              <w:t>8,6</w:t>
            </w:r>
          </w:p>
        </w:tc>
        <w:tc>
          <w:tcPr>
            <w:tcW w:w="709" w:type="dxa"/>
            <w:shd w:val="clear" w:color="auto" w:fill="auto"/>
          </w:tcPr>
          <w:p w14:paraId="1D685A77" w14:textId="05CEA8B1" w:rsidR="002A313D" w:rsidRPr="00F80ECB" w:rsidRDefault="002A313D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80ECB">
              <w:rPr>
                <w:rFonts w:cs="Times New Roman"/>
                <w:b/>
                <w:sz w:val="24"/>
                <w:szCs w:val="24"/>
              </w:rPr>
              <w:t>468</w:t>
            </w:r>
          </w:p>
        </w:tc>
        <w:tc>
          <w:tcPr>
            <w:tcW w:w="851" w:type="dxa"/>
          </w:tcPr>
          <w:p w14:paraId="60486D4B" w14:textId="1A50FD1C" w:rsidR="002A313D" w:rsidRPr="00F80ECB" w:rsidRDefault="003B0EC3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80ECB">
              <w:rPr>
                <w:rFonts w:cs="Times New Roman"/>
                <w:b/>
                <w:sz w:val="24"/>
                <w:szCs w:val="24"/>
                <w:lang w:val="ru-RU"/>
              </w:rPr>
              <w:t>98,1</w:t>
            </w:r>
          </w:p>
        </w:tc>
        <w:tc>
          <w:tcPr>
            <w:tcW w:w="708" w:type="dxa"/>
            <w:shd w:val="clear" w:color="auto" w:fill="auto"/>
          </w:tcPr>
          <w:p w14:paraId="476357C7" w14:textId="53BD9DFD" w:rsidR="002A313D" w:rsidRPr="00F80ECB" w:rsidRDefault="002A313D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80ECB">
              <w:rPr>
                <w:rFonts w:cs="Times New Roman"/>
                <w:b/>
                <w:sz w:val="24"/>
                <w:szCs w:val="24"/>
              </w:rPr>
              <w:t>382</w:t>
            </w:r>
          </w:p>
        </w:tc>
        <w:tc>
          <w:tcPr>
            <w:tcW w:w="851" w:type="dxa"/>
          </w:tcPr>
          <w:p w14:paraId="47F20235" w14:textId="620C65D2" w:rsidR="002A313D" w:rsidRPr="00F80ECB" w:rsidRDefault="003B0EC3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80ECB">
              <w:rPr>
                <w:rFonts w:cs="Times New Roman"/>
                <w:b/>
                <w:sz w:val="24"/>
                <w:szCs w:val="24"/>
                <w:lang w:val="ru-RU"/>
              </w:rPr>
              <w:t>80,0</w:t>
            </w:r>
          </w:p>
        </w:tc>
      </w:tr>
      <w:tr w:rsidR="002A313D" w:rsidRPr="00390C53" w14:paraId="18731781" w14:textId="2A4B938E" w:rsidTr="00AA7CF3">
        <w:tc>
          <w:tcPr>
            <w:tcW w:w="564" w:type="dxa"/>
          </w:tcPr>
          <w:p w14:paraId="55E75B85" w14:textId="670DA91C" w:rsidR="002A313D" w:rsidRPr="00390C53" w:rsidRDefault="002A313D" w:rsidP="00390C53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90C53">
              <w:rPr>
                <w:rFonts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704" w:type="dxa"/>
            <w:shd w:val="clear" w:color="auto" w:fill="auto"/>
          </w:tcPr>
          <w:p w14:paraId="1DD8C391" w14:textId="47511F4B" w:rsidR="002A313D" w:rsidRPr="00F80ECB" w:rsidRDefault="002A313D" w:rsidP="00390C53">
            <w:pPr>
              <w:pStyle w:val="afd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80ECB">
              <w:rPr>
                <w:rFonts w:cs="Times New Roman"/>
                <w:b/>
                <w:sz w:val="24"/>
                <w:szCs w:val="24"/>
              </w:rPr>
              <w:t>СЕВЕР</w:t>
            </w:r>
          </w:p>
        </w:tc>
        <w:tc>
          <w:tcPr>
            <w:tcW w:w="709" w:type="dxa"/>
            <w:shd w:val="clear" w:color="auto" w:fill="auto"/>
          </w:tcPr>
          <w:p w14:paraId="1FD357D0" w14:textId="24F0700B" w:rsidR="002A313D" w:rsidRPr="00F80ECB" w:rsidRDefault="002A313D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80ECB">
              <w:rPr>
                <w:rFonts w:cs="Times New Roman"/>
                <w:b/>
                <w:sz w:val="24"/>
                <w:szCs w:val="24"/>
              </w:rPr>
              <w:t>266</w:t>
            </w:r>
          </w:p>
        </w:tc>
        <w:tc>
          <w:tcPr>
            <w:tcW w:w="709" w:type="dxa"/>
          </w:tcPr>
          <w:p w14:paraId="7B03A09C" w14:textId="2C0E04A5" w:rsidR="002A313D" w:rsidRPr="00F80ECB" w:rsidRDefault="00427664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80ECB">
              <w:rPr>
                <w:rFonts w:cs="Times New Roman"/>
                <w:b/>
                <w:sz w:val="24"/>
                <w:szCs w:val="24"/>
                <w:lang w:val="ru-RU"/>
              </w:rPr>
              <w:t>55,7</w:t>
            </w:r>
          </w:p>
        </w:tc>
        <w:tc>
          <w:tcPr>
            <w:tcW w:w="709" w:type="dxa"/>
            <w:shd w:val="clear" w:color="auto" w:fill="auto"/>
          </w:tcPr>
          <w:p w14:paraId="09DC7AA4" w14:textId="40F899C1" w:rsidR="002A313D" w:rsidRPr="00F80ECB" w:rsidRDefault="002A313D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80ECB">
              <w:rPr>
                <w:rFonts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708" w:type="dxa"/>
          </w:tcPr>
          <w:p w14:paraId="142C959B" w14:textId="0413BB0C" w:rsidR="002A313D" w:rsidRPr="00F80ECB" w:rsidRDefault="00427664" w:rsidP="00274A99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80ECB">
              <w:rPr>
                <w:rFonts w:cs="Times New Roman"/>
                <w:b/>
                <w:sz w:val="24"/>
                <w:szCs w:val="24"/>
                <w:lang w:val="ru-RU"/>
              </w:rPr>
              <w:t>16,</w:t>
            </w:r>
            <w:r w:rsidR="00274A99" w:rsidRPr="00F80ECB">
              <w:rPr>
                <w:rFonts w:cs="Times New Roman"/>
                <w:b/>
                <w:sz w:val="24"/>
                <w:szCs w:val="24"/>
                <w:lang w:val="ru-RU"/>
              </w:rPr>
              <w:t>8</w:t>
            </w:r>
          </w:p>
        </w:tc>
        <w:tc>
          <w:tcPr>
            <w:tcW w:w="709" w:type="dxa"/>
            <w:shd w:val="clear" w:color="auto" w:fill="auto"/>
          </w:tcPr>
          <w:p w14:paraId="6A59A245" w14:textId="3B3049EF" w:rsidR="002A313D" w:rsidRPr="00F80ECB" w:rsidRDefault="002A313D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80ECB">
              <w:rPr>
                <w:rFonts w:cs="Times New Roman"/>
                <w:b/>
                <w:sz w:val="24"/>
                <w:szCs w:val="24"/>
                <w:lang w:val="ru-RU"/>
              </w:rPr>
              <w:t>346</w:t>
            </w:r>
          </w:p>
        </w:tc>
        <w:tc>
          <w:tcPr>
            <w:tcW w:w="851" w:type="dxa"/>
            <w:shd w:val="clear" w:color="auto" w:fill="auto"/>
          </w:tcPr>
          <w:p w14:paraId="23FC5BF6" w14:textId="7396237F" w:rsidR="002A313D" w:rsidRPr="00F80ECB" w:rsidRDefault="00427664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80ECB">
              <w:rPr>
                <w:rFonts w:cs="Times New Roman"/>
                <w:b/>
                <w:sz w:val="24"/>
                <w:szCs w:val="24"/>
                <w:lang w:val="ru-RU"/>
              </w:rPr>
              <w:t>72,5</w:t>
            </w:r>
          </w:p>
        </w:tc>
        <w:tc>
          <w:tcPr>
            <w:tcW w:w="708" w:type="dxa"/>
            <w:shd w:val="clear" w:color="auto" w:fill="auto"/>
          </w:tcPr>
          <w:p w14:paraId="1B8D31D6" w14:textId="514D77DE" w:rsidR="002A313D" w:rsidRPr="00F80ECB" w:rsidRDefault="002A313D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80ECB">
              <w:rPr>
                <w:rFonts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709" w:type="dxa"/>
          </w:tcPr>
          <w:p w14:paraId="75B7406C" w14:textId="0B318172" w:rsidR="002A313D" w:rsidRPr="00F80ECB" w:rsidRDefault="00BE62FA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80ECB">
              <w:rPr>
                <w:rFonts w:cs="Times New Roman"/>
                <w:b/>
                <w:sz w:val="24"/>
                <w:szCs w:val="24"/>
                <w:lang w:val="ru-RU"/>
              </w:rPr>
              <w:t>5,0</w:t>
            </w:r>
          </w:p>
        </w:tc>
        <w:tc>
          <w:tcPr>
            <w:tcW w:w="709" w:type="dxa"/>
            <w:shd w:val="clear" w:color="auto" w:fill="auto"/>
          </w:tcPr>
          <w:p w14:paraId="0BB30FDB" w14:textId="4591AD95" w:rsidR="002A313D" w:rsidRPr="00F80ECB" w:rsidRDefault="002A313D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80ECB">
              <w:rPr>
                <w:rFonts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14:paraId="5B9CF317" w14:textId="59634DD5" w:rsidR="002A313D" w:rsidRPr="00F80ECB" w:rsidRDefault="001F3807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80ECB">
              <w:rPr>
                <w:rFonts w:cs="Times New Roman"/>
                <w:b/>
                <w:sz w:val="24"/>
                <w:szCs w:val="24"/>
                <w:lang w:val="ru-RU"/>
              </w:rPr>
              <w:t>1,0</w:t>
            </w:r>
          </w:p>
        </w:tc>
        <w:tc>
          <w:tcPr>
            <w:tcW w:w="567" w:type="dxa"/>
            <w:shd w:val="clear" w:color="auto" w:fill="auto"/>
          </w:tcPr>
          <w:p w14:paraId="6F73EF6A" w14:textId="5258C703" w:rsidR="002A313D" w:rsidRPr="00F80ECB" w:rsidRDefault="002A313D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80ECB">
              <w:rPr>
                <w:rFonts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718" w:type="dxa"/>
          </w:tcPr>
          <w:p w14:paraId="3F944F28" w14:textId="579FDB1F" w:rsidR="002A313D" w:rsidRPr="00F80ECB" w:rsidRDefault="00AF22D9" w:rsidP="00C34010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80ECB">
              <w:rPr>
                <w:rFonts w:cs="Times New Roman"/>
                <w:b/>
                <w:sz w:val="24"/>
                <w:szCs w:val="24"/>
                <w:lang w:val="ru-RU"/>
              </w:rPr>
              <w:t>3,</w:t>
            </w:r>
            <w:r w:rsidR="00C34010" w:rsidRPr="00F80ECB">
              <w:rPr>
                <w:rFonts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14:paraId="4DB4B1D0" w14:textId="61251726" w:rsidR="002A313D" w:rsidRPr="00F80ECB" w:rsidRDefault="002A313D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80ECB">
              <w:rPr>
                <w:rFonts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850" w:type="dxa"/>
          </w:tcPr>
          <w:p w14:paraId="2E78B1A9" w14:textId="43062F00" w:rsidR="002A313D" w:rsidRPr="00F80ECB" w:rsidRDefault="003B0EC3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80ECB">
              <w:rPr>
                <w:rFonts w:cs="Times New Roman"/>
                <w:b/>
                <w:sz w:val="24"/>
                <w:szCs w:val="24"/>
                <w:lang w:val="ru-RU"/>
              </w:rPr>
              <w:t>6,7</w:t>
            </w:r>
          </w:p>
        </w:tc>
        <w:tc>
          <w:tcPr>
            <w:tcW w:w="709" w:type="dxa"/>
            <w:shd w:val="clear" w:color="auto" w:fill="auto"/>
          </w:tcPr>
          <w:p w14:paraId="28165F97" w14:textId="0D3C0196" w:rsidR="002A313D" w:rsidRPr="00F80ECB" w:rsidRDefault="002A313D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80ECB">
              <w:rPr>
                <w:rFonts w:cs="Times New Roman"/>
                <w:b/>
                <w:sz w:val="24"/>
                <w:szCs w:val="24"/>
              </w:rPr>
              <w:t>338</w:t>
            </w:r>
          </w:p>
        </w:tc>
        <w:tc>
          <w:tcPr>
            <w:tcW w:w="851" w:type="dxa"/>
          </w:tcPr>
          <w:p w14:paraId="6C711810" w14:textId="300AD611" w:rsidR="002A313D" w:rsidRPr="00F80ECB" w:rsidRDefault="003B0EC3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80ECB">
              <w:rPr>
                <w:rFonts w:cs="Times New Roman"/>
                <w:b/>
                <w:sz w:val="24"/>
                <w:szCs w:val="24"/>
                <w:lang w:val="ru-RU"/>
              </w:rPr>
              <w:t>70,8</w:t>
            </w:r>
          </w:p>
        </w:tc>
        <w:tc>
          <w:tcPr>
            <w:tcW w:w="708" w:type="dxa"/>
            <w:shd w:val="clear" w:color="auto" w:fill="auto"/>
          </w:tcPr>
          <w:p w14:paraId="7D5DF453" w14:textId="66C93F9F" w:rsidR="002A313D" w:rsidRPr="00F80ECB" w:rsidRDefault="002A313D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80ECB">
              <w:rPr>
                <w:rFonts w:cs="Times New Roman"/>
                <w:b/>
                <w:sz w:val="24"/>
                <w:szCs w:val="24"/>
              </w:rPr>
              <w:t>278</w:t>
            </w:r>
          </w:p>
        </w:tc>
        <w:tc>
          <w:tcPr>
            <w:tcW w:w="851" w:type="dxa"/>
          </w:tcPr>
          <w:p w14:paraId="3068826F" w14:textId="10AB1A49" w:rsidR="002A313D" w:rsidRPr="00F80ECB" w:rsidRDefault="003B0EC3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80ECB">
              <w:rPr>
                <w:rFonts w:cs="Times New Roman"/>
                <w:b/>
                <w:sz w:val="24"/>
                <w:szCs w:val="24"/>
                <w:lang w:val="ru-RU"/>
              </w:rPr>
              <w:t>58,2</w:t>
            </w:r>
          </w:p>
        </w:tc>
      </w:tr>
      <w:tr w:rsidR="002A313D" w:rsidRPr="00390C53" w14:paraId="696BDA04" w14:textId="3460999E" w:rsidTr="00AA7CF3">
        <w:trPr>
          <w:trHeight w:val="270"/>
        </w:trPr>
        <w:tc>
          <w:tcPr>
            <w:tcW w:w="564" w:type="dxa"/>
          </w:tcPr>
          <w:p w14:paraId="7AABDDC0" w14:textId="6E3A9B1C" w:rsidR="002A313D" w:rsidRPr="00390C53" w:rsidRDefault="002A313D" w:rsidP="00390C53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90C53">
              <w:rPr>
                <w:rFonts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704" w:type="dxa"/>
            <w:shd w:val="clear" w:color="auto" w:fill="auto"/>
          </w:tcPr>
          <w:p w14:paraId="0CABF69B" w14:textId="087C113B" w:rsidR="002A313D" w:rsidRPr="00F80ECB" w:rsidRDefault="002A313D" w:rsidP="00390C53">
            <w:pPr>
              <w:pStyle w:val="afd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80ECB">
              <w:rPr>
                <w:rFonts w:cs="Times New Roman"/>
                <w:b/>
                <w:sz w:val="24"/>
                <w:szCs w:val="24"/>
              </w:rPr>
              <w:t>ЮГ</w:t>
            </w:r>
          </w:p>
        </w:tc>
        <w:tc>
          <w:tcPr>
            <w:tcW w:w="709" w:type="dxa"/>
            <w:shd w:val="clear" w:color="auto" w:fill="auto"/>
          </w:tcPr>
          <w:p w14:paraId="3C204BC9" w14:textId="1341D0AB" w:rsidR="002A313D" w:rsidRPr="00F80ECB" w:rsidRDefault="00547604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80ECB">
              <w:rPr>
                <w:rFonts w:cs="Times New Roman"/>
                <w:b/>
                <w:sz w:val="24"/>
                <w:szCs w:val="24"/>
              </w:rPr>
              <w:t>104</w:t>
            </w:r>
          </w:p>
        </w:tc>
        <w:tc>
          <w:tcPr>
            <w:tcW w:w="709" w:type="dxa"/>
          </w:tcPr>
          <w:p w14:paraId="7EE8F6C7" w14:textId="1314CA40" w:rsidR="002A313D" w:rsidRPr="00F80ECB" w:rsidRDefault="00427664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80ECB">
              <w:rPr>
                <w:rFonts w:cs="Times New Roman"/>
                <w:b/>
                <w:sz w:val="24"/>
                <w:szCs w:val="24"/>
                <w:lang w:val="ru-RU"/>
              </w:rPr>
              <w:t>21,8</w:t>
            </w:r>
          </w:p>
        </w:tc>
        <w:tc>
          <w:tcPr>
            <w:tcW w:w="709" w:type="dxa"/>
            <w:shd w:val="clear" w:color="auto" w:fill="auto"/>
          </w:tcPr>
          <w:p w14:paraId="3E082FB1" w14:textId="3F33DC21" w:rsidR="002A313D" w:rsidRPr="00F80ECB" w:rsidRDefault="002A313D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80ECB">
              <w:rPr>
                <w:rFonts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708" w:type="dxa"/>
          </w:tcPr>
          <w:p w14:paraId="37EC6C41" w14:textId="4DEB53A3" w:rsidR="002A313D" w:rsidRPr="00F80ECB" w:rsidRDefault="00427664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80ECB">
              <w:rPr>
                <w:rFonts w:cs="Times New Roman"/>
                <w:b/>
                <w:sz w:val="24"/>
                <w:szCs w:val="24"/>
                <w:lang w:val="ru-RU"/>
              </w:rPr>
              <w:t>5,7</w:t>
            </w:r>
          </w:p>
        </w:tc>
        <w:tc>
          <w:tcPr>
            <w:tcW w:w="709" w:type="dxa"/>
            <w:shd w:val="clear" w:color="auto" w:fill="auto"/>
          </w:tcPr>
          <w:p w14:paraId="5B1A72B0" w14:textId="46911F8E" w:rsidR="002A313D" w:rsidRPr="00F80ECB" w:rsidRDefault="002A313D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80ECB">
              <w:rPr>
                <w:rFonts w:cs="Times New Roman"/>
                <w:b/>
                <w:sz w:val="24"/>
                <w:szCs w:val="24"/>
                <w:lang w:val="ru-RU"/>
              </w:rPr>
              <w:t>131</w:t>
            </w:r>
          </w:p>
        </w:tc>
        <w:tc>
          <w:tcPr>
            <w:tcW w:w="851" w:type="dxa"/>
            <w:shd w:val="clear" w:color="auto" w:fill="auto"/>
          </w:tcPr>
          <w:p w14:paraId="2FCB1A8D" w14:textId="61DCA5F0" w:rsidR="002A313D" w:rsidRPr="00F80ECB" w:rsidRDefault="00427664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80ECB">
              <w:rPr>
                <w:rFonts w:cs="Times New Roman"/>
                <w:b/>
                <w:sz w:val="24"/>
                <w:szCs w:val="24"/>
                <w:lang w:val="ru-RU"/>
              </w:rPr>
              <w:t>27,5</w:t>
            </w:r>
          </w:p>
        </w:tc>
        <w:tc>
          <w:tcPr>
            <w:tcW w:w="708" w:type="dxa"/>
            <w:shd w:val="clear" w:color="auto" w:fill="auto"/>
          </w:tcPr>
          <w:p w14:paraId="2A33DED5" w14:textId="6629ABD1" w:rsidR="002A313D" w:rsidRPr="00F80ECB" w:rsidRDefault="002A313D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80ECB">
              <w:rPr>
                <w:rFonts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3F829CA4" w14:textId="1A585895" w:rsidR="002A313D" w:rsidRPr="00F80ECB" w:rsidRDefault="00B00DF2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80ECB">
              <w:rPr>
                <w:rFonts w:cs="Times New Roman"/>
                <w:b/>
                <w:sz w:val="24"/>
                <w:szCs w:val="24"/>
                <w:lang w:val="ru-RU"/>
              </w:rPr>
              <w:t>0,4</w:t>
            </w:r>
          </w:p>
        </w:tc>
        <w:tc>
          <w:tcPr>
            <w:tcW w:w="709" w:type="dxa"/>
            <w:shd w:val="clear" w:color="auto" w:fill="auto"/>
          </w:tcPr>
          <w:p w14:paraId="6AD00CCB" w14:textId="67B16344" w:rsidR="002A313D" w:rsidRPr="00F80ECB" w:rsidRDefault="002A313D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80ECB">
              <w:rPr>
                <w:rFonts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14:paraId="79C0CA9A" w14:textId="4A8E5A82" w:rsidR="002A313D" w:rsidRPr="00F80ECB" w:rsidRDefault="00BE62FA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80ECB">
              <w:rPr>
                <w:rFonts w:cs="Times New Roman"/>
                <w:b/>
                <w:sz w:val="24"/>
                <w:szCs w:val="24"/>
                <w:lang w:val="ru-RU"/>
              </w:rPr>
              <w:t>1,</w:t>
            </w:r>
            <w:r w:rsidR="00FC4C64" w:rsidRPr="00F80ECB">
              <w:rPr>
                <w:rFonts w:cs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14:paraId="53FABF06" w14:textId="6B589270" w:rsidR="002A313D" w:rsidRPr="00F80ECB" w:rsidRDefault="002A313D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80ECB">
              <w:rPr>
                <w:rFonts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718" w:type="dxa"/>
          </w:tcPr>
          <w:p w14:paraId="155BA91F" w14:textId="1107D41B" w:rsidR="002A313D" w:rsidRPr="00F80ECB" w:rsidRDefault="001F3807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80ECB">
              <w:rPr>
                <w:rFonts w:cs="Times New Roman"/>
                <w:b/>
                <w:sz w:val="24"/>
                <w:szCs w:val="24"/>
                <w:lang w:val="ru-RU"/>
              </w:rPr>
              <w:t>3,1</w:t>
            </w:r>
          </w:p>
        </w:tc>
        <w:tc>
          <w:tcPr>
            <w:tcW w:w="709" w:type="dxa"/>
            <w:shd w:val="clear" w:color="auto" w:fill="auto"/>
          </w:tcPr>
          <w:p w14:paraId="557F2BA2" w14:textId="33E49A6D" w:rsidR="002A313D" w:rsidRPr="00F80ECB" w:rsidRDefault="002A313D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80ECB">
              <w:rPr>
                <w:rFonts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14:paraId="459149D2" w14:textId="1BAD21F6" w:rsidR="002A313D" w:rsidRPr="00F80ECB" w:rsidRDefault="00274A99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80ECB">
              <w:rPr>
                <w:rFonts w:cs="Times New Roman"/>
                <w:b/>
                <w:sz w:val="24"/>
                <w:szCs w:val="24"/>
                <w:lang w:val="ru-RU"/>
              </w:rPr>
              <w:t>1,9</w:t>
            </w:r>
          </w:p>
        </w:tc>
        <w:tc>
          <w:tcPr>
            <w:tcW w:w="709" w:type="dxa"/>
            <w:shd w:val="clear" w:color="auto" w:fill="auto"/>
          </w:tcPr>
          <w:p w14:paraId="0AB9D99F" w14:textId="082A4105" w:rsidR="002A313D" w:rsidRPr="00F80ECB" w:rsidRDefault="002A313D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80ECB">
              <w:rPr>
                <w:rFonts w:cs="Times New Roman"/>
                <w:b/>
                <w:sz w:val="24"/>
                <w:szCs w:val="24"/>
              </w:rPr>
              <w:t>130</w:t>
            </w:r>
          </w:p>
        </w:tc>
        <w:tc>
          <w:tcPr>
            <w:tcW w:w="851" w:type="dxa"/>
          </w:tcPr>
          <w:p w14:paraId="44952DE4" w14:textId="617F0C6C" w:rsidR="002A313D" w:rsidRPr="00F80ECB" w:rsidRDefault="003B0EC3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80ECB">
              <w:rPr>
                <w:rFonts w:cs="Times New Roman"/>
                <w:b/>
                <w:sz w:val="24"/>
                <w:szCs w:val="24"/>
                <w:lang w:val="ru-RU"/>
              </w:rPr>
              <w:t>27,3</w:t>
            </w:r>
          </w:p>
        </w:tc>
        <w:tc>
          <w:tcPr>
            <w:tcW w:w="708" w:type="dxa"/>
            <w:shd w:val="clear" w:color="auto" w:fill="auto"/>
          </w:tcPr>
          <w:p w14:paraId="16DE4E3B" w14:textId="6282D68A" w:rsidR="002A313D" w:rsidRPr="00F80ECB" w:rsidRDefault="002A313D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80ECB">
              <w:rPr>
                <w:rFonts w:cs="Times New Roman"/>
                <w:b/>
                <w:sz w:val="24"/>
                <w:szCs w:val="24"/>
              </w:rPr>
              <w:t>104</w:t>
            </w:r>
          </w:p>
        </w:tc>
        <w:tc>
          <w:tcPr>
            <w:tcW w:w="851" w:type="dxa"/>
          </w:tcPr>
          <w:p w14:paraId="78F20C33" w14:textId="0F1C12B4" w:rsidR="002A313D" w:rsidRPr="00F80ECB" w:rsidRDefault="003B0EC3" w:rsidP="00390C53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80ECB">
              <w:rPr>
                <w:rFonts w:cs="Times New Roman"/>
                <w:b/>
                <w:sz w:val="24"/>
                <w:szCs w:val="24"/>
                <w:lang w:val="ru-RU"/>
              </w:rPr>
              <w:t>21,8</w:t>
            </w:r>
          </w:p>
        </w:tc>
      </w:tr>
    </w:tbl>
    <w:p w14:paraId="2567FA06" w14:textId="77777777" w:rsidR="00547604" w:rsidRDefault="00547604" w:rsidP="00547604">
      <w:pPr>
        <w:pStyle w:val="afd"/>
        <w:jc w:val="both"/>
        <w:rPr>
          <w:sz w:val="24"/>
          <w:szCs w:val="24"/>
          <w:lang w:val="ru-RU"/>
        </w:rPr>
      </w:pPr>
    </w:p>
    <w:p w14:paraId="4E476E86" w14:textId="253256AA" w:rsidR="00547604" w:rsidRPr="00547604" w:rsidRDefault="00547604" w:rsidP="00547604">
      <w:pPr>
        <w:pStyle w:val="afd"/>
        <w:ind w:left="-567" w:firstLine="567"/>
        <w:jc w:val="both"/>
        <w:rPr>
          <w:sz w:val="24"/>
          <w:szCs w:val="24"/>
          <w:lang w:val="ru-RU"/>
        </w:rPr>
      </w:pPr>
      <w:r w:rsidRPr="00547604">
        <w:rPr>
          <w:sz w:val="24"/>
          <w:szCs w:val="24"/>
          <w:lang w:val="ru-RU"/>
        </w:rPr>
        <w:t>Примечание</w:t>
      </w:r>
      <w:r w:rsidR="00D51AAB">
        <w:rPr>
          <w:sz w:val="24"/>
          <w:szCs w:val="24"/>
          <w:lang w:val="ru-RU"/>
        </w:rPr>
        <w:t>:</w:t>
      </w:r>
      <w:r w:rsidRPr="00547604">
        <w:rPr>
          <w:sz w:val="24"/>
          <w:szCs w:val="24"/>
          <w:lang w:val="ru-RU"/>
        </w:rPr>
        <w:t xml:space="preserve"> </w:t>
      </w:r>
      <w:r w:rsidRPr="00390C53">
        <w:rPr>
          <w:sz w:val="24"/>
          <w:szCs w:val="24"/>
        </w:rPr>
        <w:t>n</w:t>
      </w:r>
      <w:r>
        <w:rPr>
          <w:sz w:val="24"/>
          <w:szCs w:val="24"/>
          <w:lang w:val="ru-RU"/>
        </w:rPr>
        <w:t xml:space="preserve"> – число наблюдений, % - удельный вес, </w:t>
      </w:r>
      <w:r w:rsidRPr="00547604">
        <w:rPr>
          <w:sz w:val="24"/>
          <w:szCs w:val="24"/>
          <w:lang w:val="ru-RU"/>
        </w:rPr>
        <w:t>РНЖП – число женщин, ранее живущих половой жизнью, ЖПЖ – число женщин в настоящее время живущих половой жизнью.</w:t>
      </w:r>
    </w:p>
    <w:p w14:paraId="556A362C" w14:textId="77777777" w:rsidR="00A730E4" w:rsidRDefault="00A730E4" w:rsidP="002C0D80">
      <w:pPr>
        <w:pStyle w:val="afd"/>
        <w:jc w:val="both"/>
        <w:rPr>
          <w:b/>
          <w:i/>
          <w:szCs w:val="28"/>
          <w:lang w:val="ru-RU"/>
        </w:rPr>
        <w:sectPr w:rsidR="00A730E4" w:rsidSect="00D4600E">
          <w:pgSz w:w="16837" w:h="11905" w:orient="landscape"/>
          <w:pgMar w:top="567" w:right="1134" w:bottom="567" w:left="1134" w:header="0" w:footer="6" w:gutter="0"/>
          <w:cols w:space="720"/>
          <w:noEndnote/>
          <w:docGrid w:linePitch="381"/>
        </w:sectPr>
      </w:pPr>
    </w:p>
    <w:p w14:paraId="3B062FCF" w14:textId="77777777" w:rsidR="00B04FF1" w:rsidRDefault="00B04FF1" w:rsidP="00B04FF1">
      <w:pPr>
        <w:pStyle w:val="a5"/>
        <w:shd w:val="clear" w:color="auto" w:fill="auto"/>
        <w:spacing w:before="0" w:after="0" w:line="360" w:lineRule="auto"/>
        <w:ind w:right="60" w:firstLine="708"/>
        <w:jc w:val="both"/>
        <w:rPr>
          <w:rFonts w:cs="Times New Roman"/>
          <w:sz w:val="28"/>
          <w:szCs w:val="28"/>
        </w:rPr>
      </w:pPr>
      <w:r w:rsidRPr="009014AB">
        <w:rPr>
          <w:rFonts w:cs="Times New Roman"/>
          <w:sz w:val="28"/>
          <w:szCs w:val="28"/>
        </w:rPr>
        <w:lastRenderedPageBreak/>
        <w:t>В настоящее время 382</w:t>
      </w:r>
      <w:r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>(80</w:t>
      </w:r>
      <w:r>
        <w:rPr>
          <w:rFonts w:cs="Times New Roman"/>
          <w:sz w:val="28"/>
          <w:szCs w:val="28"/>
        </w:rPr>
        <w:t>,0</w:t>
      </w:r>
      <w:r w:rsidRPr="009014AB">
        <w:rPr>
          <w:rFonts w:cs="Times New Roman"/>
          <w:sz w:val="28"/>
          <w:szCs w:val="28"/>
        </w:rPr>
        <w:t>%) женщин живут половой жизнью, из них только 300</w:t>
      </w:r>
      <w:r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>(</w:t>
      </w:r>
      <w:r>
        <w:rPr>
          <w:rFonts w:cs="Times New Roman"/>
          <w:sz w:val="28"/>
          <w:szCs w:val="28"/>
        </w:rPr>
        <w:t>62,8</w:t>
      </w:r>
      <w:r w:rsidRPr="009014AB">
        <w:rPr>
          <w:rFonts w:cs="Times New Roman"/>
          <w:sz w:val="28"/>
          <w:szCs w:val="28"/>
        </w:rPr>
        <w:t xml:space="preserve">%) имеют регулярные половые отношения. </w:t>
      </w:r>
    </w:p>
    <w:p w14:paraId="77051709" w14:textId="6B54FC6E" w:rsidR="00B04FF1" w:rsidRDefault="00B04FF1" w:rsidP="00B04FF1">
      <w:pPr>
        <w:pStyle w:val="a5"/>
        <w:shd w:val="clear" w:color="auto" w:fill="auto"/>
        <w:spacing w:before="0" w:after="0" w:line="360" w:lineRule="auto"/>
        <w:ind w:right="60" w:firstLine="708"/>
        <w:jc w:val="both"/>
        <w:rPr>
          <w:rFonts w:cs="Times New Roman"/>
          <w:sz w:val="28"/>
          <w:szCs w:val="28"/>
        </w:rPr>
      </w:pPr>
      <w:r w:rsidRPr="009014AB">
        <w:rPr>
          <w:rFonts w:cs="Times New Roman"/>
          <w:sz w:val="28"/>
          <w:szCs w:val="28"/>
        </w:rPr>
        <w:t>Региональный анализ показал, что в городах большее количество замужних женщин, чем среди сельских жительниц (</w:t>
      </w:r>
      <w:r>
        <w:rPr>
          <w:rFonts w:cs="Times New Roman"/>
          <w:sz w:val="28"/>
          <w:szCs w:val="28"/>
        </w:rPr>
        <w:t>42,5</w:t>
      </w:r>
      <w:r w:rsidRPr="009014AB">
        <w:rPr>
          <w:rFonts w:cs="Times New Roman"/>
          <w:sz w:val="28"/>
          <w:szCs w:val="28"/>
        </w:rPr>
        <w:t xml:space="preserve">% против </w:t>
      </w:r>
      <w:r>
        <w:rPr>
          <w:rFonts w:cs="Times New Roman"/>
          <w:sz w:val="28"/>
          <w:szCs w:val="28"/>
        </w:rPr>
        <w:t>37,5%</w:t>
      </w:r>
      <w:r w:rsidRPr="009014AB">
        <w:rPr>
          <w:rFonts w:cs="Times New Roman"/>
          <w:sz w:val="28"/>
          <w:szCs w:val="28"/>
        </w:rPr>
        <w:t xml:space="preserve">), но почти в </w:t>
      </w:r>
      <w:r>
        <w:rPr>
          <w:rFonts w:cs="Times New Roman"/>
          <w:sz w:val="28"/>
          <w:szCs w:val="28"/>
        </w:rPr>
        <w:t>2,6</w:t>
      </w:r>
      <w:r w:rsidRPr="009014AB">
        <w:rPr>
          <w:rFonts w:cs="Times New Roman"/>
          <w:sz w:val="28"/>
          <w:szCs w:val="28"/>
        </w:rPr>
        <w:t xml:space="preserve"> раза больше и не регистрированных браков (</w:t>
      </w:r>
      <w:r>
        <w:rPr>
          <w:rFonts w:cs="Times New Roman"/>
          <w:sz w:val="28"/>
          <w:szCs w:val="28"/>
        </w:rPr>
        <w:t>7,0</w:t>
      </w:r>
      <w:r w:rsidRPr="009014AB">
        <w:rPr>
          <w:rFonts w:cs="Times New Roman"/>
          <w:sz w:val="28"/>
          <w:szCs w:val="28"/>
        </w:rPr>
        <w:t>%</w:t>
      </w:r>
      <w:r w:rsidRPr="004555F3">
        <w:rPr>
          <w:rFonts w:cs="Times New Roman"/>
          <w:sz w:val="28"/>
          <w:szCs w:val="28"/>
        </w:rPr>
        <w:t>,</w:t>
      </w:r>
      <w:r w:rsidRPr="009014AB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  <w:lang w:val="en-US"/>
        </w:rPr>
        <w:t>n</w:t>
      </w:r>
      <w:r w:rsidRPr="004555F3">
        <w:rPr>
          <w:rFonts w:cs="Times New Roman"/>
          <w:sz w:val="28"/>
          <w:szCs w:val="28"/>
        </w:rPr>
        <w:t>=</w:t>
      </w:r>
      <w:r>
        <w:rPr>
          <w:rFonts w:cs="Times New Roman"/>
          <w:sz w:val="28"/>
          <w:szCs w:val="28"/>
        </w:rPr>
        <w:t>34</w:t>
      </w:r>
      <w:r w:rsidRPr="004555F3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 xml:space="preserve">против </w:t>
      </w:r>
      <w:r>
        <w:rPr>
          <w:rFonts w:cs="Times New Roman"/>
          <w:sz w:val="28"/>
          <w:szCs w:val="28"/>
        </w:rPr>
        <w:t>1,8%</w:t>
      </w:r>
      <w:r w:rsidRPr="004555F3">
        <w:rPr>
          <w:rFonts w:cs="Times New Roman"/>
          <w:sz w:val="28"/>
          <w:szCs w:val="28"/>
        </w:rPr>
        <w:t xml:space="preserve">, </w:t>
      </w:r>
      <w:r>
        <w:rPr>
          <w:rFonts w:cs="Times New Roman"/>
          <w:sz w:val="28"/>
          <w:szCs w:val="28"/>
          <w:lang w:val="en-US"/>
        </w:rPr>
        <w:t>n</w:t>
      </w:r>
      <w:r w:rsidRPr="004555F3">
        <w:rPr>
          <w:rFonts w:cs="Times New Roman"/>
          <w:sz w:val="28"/>
          <w:szCs w:val="28"/>
        </w:rPr>
        <w:t>=</w:t>
      </w:r>
      <w:r>
        <w:rPr>
          <w:rFonts w:cs="Times New Roman"/>
          <w:sz w:val="28"/>
          <w:szCs w:val="28"/>
        </w:rPr>
        <w:t>13)</w:t>
      </w:r>
      <w:r w:rsidRPr="009014AB">
        <w:rPr>
          <w:rFonts w:cs="Times New Roman"/>
          <w:sz w:val="28"/>
          <w:szCs w:val="28"/>
        </w:rPr>
        <w:t xml:space="preserve">. </w:t>
      </w:r>
    </w:p>
    <w:p w14:paraId="28B3C756" w14:textId="77777777" w:rsidR="00C628A1" w:rsidRDefault="00C628A1" w:rsidP="00C628A1">
      <w:pPr>
        <w:pStyle w:val="a5"/>
        <w:shd w:val="clear" w:color="auto" w:fill="auto"/>
        <w:spacing w:before="0" w:after="0" w:line="360" w:lineRule="auto"/>
        <w:ind w:right="60"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</w:t>
      </w:r>
      <w:r w:rsidRPr="009014AB">
        <w:rPr>
          <w:rFonts w:cs="Times New Roman"/>
          <w:sz w:val="28"/>
          <w:szCs w:val="28"/>
        </w:rPr>
        <w:t>ричём в структуре не регистрированных браков среди городских жительниц преобладает гражданский брак. Среди жителей села есть только тенденция преобладания религиозных браков над гражданскими. Важно отметить</w:t>
      </w:r>
      <w:r>
        <w:rPr>
          <w:rFonts w:cs="Times New Roman"/>
          <w:sz w:val="28"/>
          <w:szCs w:val="28"/>
        </w:rPr>
        <w:t>, что</w:t>
      </w:r>
      <w:r w:rsidRPr="009014AB">
        <w:rPr>
          <w:rFonts w:cs="Times New Roman"/>
          <w:sz w:val="28"/>
          <w:szCs w:val="28"/>
        </w:rPr>
        <w:t xml:space="preserve"> сельски</w:t>
      </w:r>
      <w:r>
        <w:rPr>
          <w:rFonts w:cs="Times New Roman"/>
          <w:sz w:val="28"/>
          <w:szCs w:val="28"/>
        </w:rPr>
        <w:t>е</w:t>
      </w:r>
      <w:r w:rsidRPr="009014AB">
        <w:rPr>
          <w:rFonts w:cs="Times New Roman"/>
          <w:sz w:val="28"/>
          <w:szCs w:val="28"/>
        </w:rPr>
        <w:t xml:space="preserve"> жительницы чаще теряли своих супругов по причине их смерти</w:t>
      </w:r>
      <w:r>
        <w:rPr>
          <w:rFonts w:cs="Times New Roman"/>
          <w:sz w:val="28"/>
          <w:szCs w:val="28"/>
        </w:rPr>
        <w:t>. По д</w:t>
      </w:r>
      <w:r w:rsidRPr="009014AB">
        <w:rPr>
          <w:rFonts w:cs="Times New Roman"/>
          <w:sz w:val="28"/>
          <w:szCs w:val="28"/>
        </w:rPr>
        <w:t xml:space="preserve">ругим категориям, характеризующим семейный статус разницы между жительницами, села и города не </w:t>
      </w:r>
      <w:r>
        <w:rPr>
          <w:rFonts w:cs="Times New Roman"/>
          <w:sz w:val="28"/>
          <w:szCs w:val="28"/>
        </w:rPr>
        <w:t>выявлено.</w:t>
      </w:r>
      <w:r w:rsidRPr="009014AB">
        <w:rPr>
          <w:rFonts w:cs="Times New Roman"/>
          <w:sz w:val="28"/>
          <w:szCs w:val="28"/>
        </w:rPr>
        <w:t xml:space="preserve"> </w:t>
      </w:r>
    </w:p>
    <w:p w14:paraId="6B918BA9" w14:textId="77777777" w:rsidR="00C628A1" w:rsidRDefault="00C628A1" w:rsidP="00C628A1">
      <w:pPr>
        <w:pStyle w:val="a5"/>
        <w:shd w:val="clear" w:color="auto" w:fill="auto"/>
        <w:spacing w:before="30" w:after="0" w:line="360" w:lineRule="auto"/>
        <w:ind w:right="60" w:firstLine="708"/>
        <w:jc w:val="both"/>
        <w:rPr>
          <w:rFonts w:cs="Times New Roman"/>
          <w:sz w:val="28"/>
          <w:szCs w:val="28"/>
        </w:rPr>
      </w:pPr>
      <w:r w:rsidRPr="009014AB">
        <w:rPr>
          <w:rFonts w:cs="Times New Roman"/>
          <w:sz w:val="28"/>
          <w:szCs w:val="28"/>
        </w:rPr>
        <w:t xml:space="preserve">Сравнивая особенности семейного положения женщин с </w:t>
      </w:r>
      <w:r>
        <w:rPr>
          <w:rFonts w:cs="Times New Roman"/>
          <w:sz w:val="28"/>
          <w:szCs w:val="28"/>
        </w:rPr>
        <w:t xml:space="preserve">физиологическим </w:t>
      </w:r>
      <w:proofErr w:type="spellStart"/>
      <w:r>
        <w:rPr>
          <w:rFonts w:cs="Times New Roman"/>
          <w:sz w:val="28"/>
          <w:szCs w:val="28"/>
        </w:rPr>
        <w:t>климактерием</w:t>
      </w:r>
      <w:proofErr w:type="spellEnd"/>
      <w:r w:rsidRPr="009014AB">
        <w:rPr>
          <w:rFonts w:cs="Times New Roman"/>
          <w:sz w:val="28"/>
          <w:szCs w:val="28"/>
        </w:rPr>
        <w:t>, проживающих в раз</w:t>
      </w:r>
      <w:r>
        <w:rPr>
          <w:rFonts w:cs="Times New Roman"/>
          <w:sz w:val="28"/>
          <w:szCs w:val="28"/>
        </w:rPr>
        <w:t xml:space="preserve">личных географических регионах </w:t>
      </w:r>
      <w:r w:rsidRPr="009014AB">
        <w:rPr>
          <w:rFonts w:cs="Times New Roman"/>
          <w:sz w:val="28"/>
          <w:szCs w:val="28"/>
        </w:rPr>
        <w:t>республики выя</w:t>
      </w:r>
      <w:r>
        <w:rPr>
          <w:rFonts w:cs="Times New Roman"/>
          <w:sz w:val="28"/>
          <w:szCs w:val="28"/>
        </w:rPr>
        <w:t xml:space="preserve">влено, что удельный вес </w:t>
      </w:r>
      <w:r w:rsidRPr="009014AB">
        <w:rPr>
          <w:rFonts w:cs="Times New Roman"/>
          <w:sz w:val="28"/>
          <w:szCs w:val="28"/>
        </w:rPr>
        <w:t>женщин</w:t>
      </w:r>
      <w:r>
        <w:rPr>
          <w:rFonts w:cs="Times New Roman"/>
          <w:sz w:val="28"/>
          <w:szCs w:val="28"/>
        </w:rPr>
        <w:t>,</w:t>
      </w:r>
      <w:r w:rsidRPr="009014AB">
        <w:rPr>
          <w:rFonts w:cs="Times New Roman"/>
          <w:sz w:val="28"/>
          <w:szCs w:val="28"/>
        </w:rPr>
        <w:t xml:space="preserve"> состоя</w:t>
      </w:r>
      <w:r>
        <w:rPr>
          <w:rFonts w:cs="Times New Roman"/>
          <w:sz w:val="28"/>
          <w:szCs w:val="28"/>
        </w:rPr>
        <w:t>щих</w:t>
      </w:r>
      <w:r w:rsidRPr="009014AB">
        <w:rPr>
          <w:rFonts w:cs="Times New Roman"/>
          <w:sz w:val="28"/>
          <w:szCs w:val="28"/>
        </w:rPr>
        <w:t xml:space="preserve"> в браке</w:t>
      </w:r>
      <w:r>
        <w:rPr>
          <w:rFonts w:cs="Times New Roman"/>
          <w:sz w:val="28"/>
          <w:szCs w:val="28"/>
        </w:rPr>
        <w:t>, был</w:t>
      </w:r>
      <w:r w:rsidRPr="009014AB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больше в </w:t>
      </w:r>
      <w:r w:rsidRPr="009014AB">
        <w:rPr>
          <w:rFonts w:cs="Times New Roman"/>
          <w:sz w:val="28"/>
          <w:szCs w:val="28"/>
        </w:rPr>
        <w:t>северно</w:t>
      </w:r>
      <w:r>
        <w:rPr>
          <w:rFonts w:cs="Times New Roman"/>
          <w:sz w:val="28"/>
          <w:szCs w:val="28"/>
        </w:rPr>
        <w:t xml:space="preserve">м (55,7%, </w:t>
      </w:r>
      <w:r>
        <w:rPr>
          <w:rFonts w:cs="Times New Roman"/>
          <w:sz w:val="28"/>
          <w:szCs w:val="28"/>
          <w:lang w:val="en-US"/>
        </w:rPr>
        <w:t>n</w:t>
      </w:r>
      <w:r>
        <w:rPr>
          <w:rFonts w:cs="Times New Roman"/>
          <w:sz w:val="28"/>
          <w:szCs w:val="28"/>
        </w:rPr>
        <w:t>=266), чем в</w:t>
      </w:r>
      <w:r w:rsidRPr="009014AB">
        <w:rPr>
          <w:rFonts w:cs="Times New Roman"/>
          <w:sz w:val="28"/>
          <w:szCs w:val="28"/>
        </w:rPr>
        <w:t xml:space="preserve"> южно</w:t>
      </w:r>
      <w:r>
        <w:rPr>
          <w:rFonts w:cs="Times New Roman"/>
          <w:sz w:val="28"/>
          <w:szCs w:val="28"/>
        </w:rPr>
        <w:t xml:space="preserve">м регионе (21,8%, </w:t>
      </w:r>
      <w:r>
        <w:rPr>
          <w:rFonts w:cs="Times New Roman"/>
          <w:sz w:val="28"/>
          <w:szCs w:val="28"/>
          <w:lang w:val="en-US"/>
        </w:rPr>
        <w:t>n</w:t>
      </w:r>
      <w:r>
        <w:rPr>
          <w:rFonts w:cs="Times New Roman"/>
          <w:sz w:val="28"/>
          <w:szCs w:val="28"/>
        </w:rPr>
        <w:t>=104).</w:t>
      </w:r>
    </w:p>
    <w:p w14:paraId="6384CCC4" w14:textId="77777777" w:rsidR="00C628A1" w:rsidRDefault="00B31477" w:rsidP="00B31477">
      <w:pPr>
        <w:pStyle w:val="a5"/>
        <w:shd w:val="clear" w:color="auto" w:fill="auto"/>
        <w:spacing w:before="30" w:after="0" w:line="360" w:lineRule="auto"/>
        <w:ind w:right="60"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</w:t>
      </w:r>
      <w:r w:rsidRPr="009014AB">
        <w:rPr>
          <w:rFonts w:cs="Times New Roman"/>
          <w:sz w:val="28"/>
          <w:szCs w:val="28"/>
        </w:rPr>
        <w:t xml:space="preserve"> женщин, проживаю</w:t>
      </w:r>
      <w:r>
        <w:rPr>
          <w:rFonts w:cs="Times New Roman"/>
          <w:sz w:val="28"/>
          <w:szCs w:val="28"/>
        </w:rPr>
        <w:t xml:space="preserve">щих в северных городах и селах, </w:t>
      </w:r>
      <w:r w:rsidRPr="009014AB">
        <w:rPr>
          <w:rFonts w:cs="Times New Roman"/>
          <w:sz w:val="28"/>
          <w:szCs w:val="28"/>
        </w:rPr>
        <w:t xml:space="preserve">категории замужних женщин </w:t>
      </w:r>
      <w:r>
        <w:rPr>
          <w:rFonts w:cs="Times New Roman"/>
          <w:sz w:val="28"/>
          <w:szCs w:val="28"/>
        </w:rPr>
        <w:t>5,0</w:t>
      </w:r>
      <w:r w:rsidRPr="009014AB">
        <w:rPr>
          <w:rFonts w:cs="Times New Roman"/>
          <w:sz w:val="28"/>
          <w:szCs w:val="28"/>
        </w:rPr>
        <w:t>% браков были гражданскими и лишь  1</w:t>
      </w:r>
      <w:r>
        <w:rPr>
          <w:rFonts w:cs="Times New Roman"/>
          <w:sz w:val="28"/>
          <w:szCs w:val="28"/>
        </w:rPr>
        <w:t>,0</w:t>
      </w:r>
      <w:r w:rsidRPr="009014AB">
        <w:rPr>
          <w:rFonts w:cs="Times New Roman"/>
          <w:sz w:val="28"/>
          <w:szCs w:val="28"/>
        </w:rPr>
        <w:t>% религиозными, причём 0</w:t>
      </w:r>
      <w:r>
        <w:rPr>
          <w:rFonts w:cs="Times New Roman"/>
          <w:sz w:val="28"/>
          <w:szCs w:val="28"/>
        </w:rPr>
        <w:t>,</w:t>
      </w:r>
      <w:r w:rsidRPr="009014AB">
        <w:rPr>
          <w:rFonts w:cs="Times New Roman"/>
          <w:sz w:val="28"/>
          <w:szCs w:val="28"/>
        </w:rPr>
        <w:t>8% женщин из всех, состоящих в браке были на позиции вторых жен.</w:t>
      </w:r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Не</w:t>
      </w:r>
      <w:r w:rsidR="00D81DC1">
        <w:rPr>
          <w:rFonts w:cs="Times New Roman"/>
          <w:sz w:val="28"/>
          <w:szCs w:val="28"/>
        </w:rPr>
        <w:t>регистрированных</w:t>
      </w:r>
      <w:proofErr w:type="spellEnd"/>
      <w:r w:rsidR="00D81DC1">
        <w:rPr>
          <w:rFonts w:cs="Times New Roman"/>
          <w:sz w:val="28"/>
          <w:szCs w:val="28"/>
        </w:rPr>
        <w:t xml:space="preserve"> браков</w:t>
      </w:r>
      <w:r w:rsidR="00623CFD" w:rsidRPr="009014AB">
        <w:rPr>
          <w:rFonts w:cs="Times New Roman"/>
          <w:sz w:val="28"/>
          <w:szCs w:val="28"/>
        </w:rPr>
        <w:t xml:space="preserve"> у ж</w:t>
      </w:r>
      <w:r w:rsidR="00D81DC1">
        <w:rPr>
          <w:rFonts w:cs="Times New Roman"/>
          <w:sz w:val="28"/>
          <w:szCs w:val="28"/>
        </w:rPr>
        <w:t>ительниц северных регионов было</w:t>
      </w:r>
      <w:r w:rsidR="00623CFD" w:rsidRPr="009014AB">
        <w:rPr>
          <w:rFonts w:cs="Times New Roman"/>
          <w:sz w:val="28"/>
          <w:szCs w:val="28"/>
        </w:rPr>
        <w:t xml:space="preserve"> 29</w:t>
      </w:r>
      <w:r w:rsidR="00D06C4A">
        <w:rPr>
          <w:rFonts w:cs="Times New Roman"/>
          <w:sz w:val="28"/>
          <w:szCs w:val="28"/>
        </w:rPr>
        <w:t xml:space="preserve"> </w:t>
      </w:r>
      <w:r w:rsidR="00623CFD" w:rsidRPr="009014AB">
        <w:rPr>
          <w:rFonts w:cs="Times New Roman"/>
          <w:sz w:val="28"/>
          <w:szCs w:val="28"/>
        </w:rPr>
        <w:t>(</w:t>
      </w:r>
      <w:r w:rsidR="00D06C4A">
        <w:rPr>
          <w:rFonts w:cs="Times New Roman"/>
          <w:sz w:val="28"/>
          <w:szCs w:val="28"/>
        </w:rPr>
        <w:t>6,0</w:t>
      </w:r>
      <w:r w:rsidR="00623CFD" w:rsidRPr="009014AB">
        <w:rPr>
          <w:rFonts w:cs="Times New Roman"/>
          <w:sz w:val="28"/>
          <w:szCs w:val="28"/>
        </w:rPr>
        <w:t>%). Тогда как у жительниц южных регионов гражданских браков было значительно меньше (</w:t>
      </w:r>
      <w:r w:rsidR="00D06C4A">
        <w:rPr>
          <w:rFonts w:cs="Times New Roman"/>
          <w:sz w:val="28"/>
          <w:szCs w:val="28"/>
        </w:rPr>
        <w:t xml:space="preserve">0,4%, </w:t>
      </w:r>
      <w:r w:rsidR="00D06C4A">
        <w:rPr>
          <w:rFonts w:cs="Times New Roman"/>
          <w:sz w:val="28"/>
          <w:szCs w:val="28"/>
          <w:lang w:val="en-US"/>
        </w:rPr>
        <w:t>n</w:t>
      </w:r>
      <w:r w:rsidR="00D06C4A">
        <w:rPr>
          <w:rFonts w:cs="Times New Roman"/>
          <w:sz w:val="28"/>
          <w:szCs w:val="28"/>
        </w:rPr>
        <w:t>=2</w:t>
      </w:r>
      <w:r w:rsidR="00623CFD" w:rsidRPr="009014AB">
        <w:rPr>
          <w:rFonts w:cs="Times New Roman"/>
          <w:sz w:val="28"/>
          <w:szCs w:val="28"/>
        </w:rPr>
        <w:t xml:space="preserve">), но в структуре не регистрированных браков значительно преобладали религиозные браки, составляя </w:t>
      </w:r>
      <w:r w:rsidR="00D06C4A">
        <w:rPr>
          <w:rFonts w:cs="Times New Roman"/>
          <w:sz w:val="28"/>
          <w:szCs w:val="28"/>
        </w:rPr>
        <w:t>1</w:t>
      </w:r>
      <w:r w:rsidR="005E50A7">
        <w:rPr>
          <w:rFonts w:cs="Times New Roman"/>
          <w:sz w:val="28"/>
          <w:szCs w:val="28"/>
        </w:rPr>
        <w:t>,</w:t>
      </w:r>
      <w:r w:rsidR="00623CFD" w:rsidRPr="009014AB">
        <w:rPr>
          <w:rFonts w:cs="Times New Roman"/>
          <w:sz w:val="28"/>
          <w:szCs w:val="28"/>
        </w:rPr>
        <w:t xml:space="preserve">7% от всех женщин, состоящих в браке, на позиции вторых </w:t>
      </w:r>
      <w:r w:rsidR="00AF72D3" w:rsidRPr="009014AB">
        <w:rPr>
          <w:rFonts w:cs="Times New Roman"/>
          <w:sz w:val="28"/>
          <w:szCs w:val="28"/>
        </w:rPr>
        <w:t>жен было</w:t>
      </w:r>
      <w:r w:rsidR="00623CFD" w:rsidRPr="009014AB">
        <w:rPr>
          <w:rFonts w:cs="Times New Roman"/>
          <w:sz w:val="28"/>
          <w:szCs w:val="28"/>
        </w:rPr>
        <w:t xml:space="preserve"> 5</w:t>
      </w:r>
      <w:r w:rsidR="005E50A7">
        <w:rPr>
          <w:rFonts w:cs="Times New Roman"/>
          <w:sz w:val="28"/>
          <w:szCs w:val="28"/>
        </w:rPr>
        <w:t>,</w:t>
      </w:r>
      <w:r w:rsidR="00623CFD" w:rsidRPr="009014AB">
        <w:rPr>
          <w:rFonts w:cs="Times New Roman"/>
          <w:sz w:val="28"/>
          <w:szCs w:val="28"/>
        </w:rPr>
        <w:t xml:space="preserve">8%, из всех женщин, состоящих в браке. </w:t>
      </w:r>
    </w:p>
    <w:p w14:paraId="7A1D1ADF" w14:textId="78B07568" w:rsidR="00623CFD" w:rsidRPr="009014AB" w:rsidRDefault="00623CFD" w:rsidP="00B31477">
      <w:pPr>
        <w:pStyle w:val="a5"/>
        <w:shd w:val="clear" w:color="auto" w:fill="auto"/>
        <w:spacing w:before="30" w:after="0" w:line="360" w:lineRule="auto"/>
        <w:ind w:right="60" w:firstLine="708"/>
        <w:jc w:val="both"/>
        <w:rPr>
          <w:rFonts w:cs="Times New Roman"/>
          <w:sz w:val="28"/>
          <w:szCs w:val="28"/>
        </w:rPr>
      </w:pPr>
      <w:r w:rsidRPr="009014AB">
        <w:rPr>
          <w:rFonts w:cs="Times New Roman"/>
          <w:sz w:val="28"/>
          <w:szCs w:val="28"/>
        </w:rPr>
        <w:t>У жительниц северных сел и городов в настоящее время 278</w:t>
      </w:r>
      <w:r w:rsidR="00D06C4A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>(</w:t>
      </w:r>
      <w:r w:rsidR="00D06C4A">
        <w:rPr>
          <w:rFonts w:cs="Times New Roman"/>
          <w:sz w:val="28"/>
          <w:szCs w:val="28"/>
        </w:rPr>
        <w:t>58,2</w:t>
      </w:r>
      <w:r w:rsidRPr="009014AB">
        <w:rPr>
          <w:rFonts w:cs="Times New Roman"/>
          <w:sz w:val="28"/>
          <w:szCs w:val="28"/>
        </w:rPr>
        <w:t xml:space="preserve">%) женщин живут половой жизнью, из них </w:t>
      </w:r>
      <w:r w:rsidR="00D81DC1">
        <w:rPr>
          <w:rFonts w:cs="Times New Roman"/>
          <w:sz w:val="28"/>
          <w:szCs w:val="28"/>
        </w:rPr>
        <w:t>только</w:t>
      </w:r>
      <w:r w:rsidRPr="009014AB">
        <w:rPr>
          <w:rFonts w:cs="Times New Roman"/>
          <w:sz w:val="28"/>
          <w:szCs w:val="28"/>
        </w:rPr>
        <w:t xml:space="preserve"> 194</w:t>
      </w:r>
      <w:r w:rsidR="00D06C4A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>(</w:t>
      </w:r>
      <w:r w:rsidR="00D06C4A">
        <w:rPr>
          <w:rFonts w:cs="Times New Roman"/>
          <w:sz w:val="28"/>
          <w:szCs w:val="28"/>
        </w:rPr>
        <w:t>40,6</w:t>
      </w:r>
      <w:r w:rsidRPr="009014AB">
        <w:rPr>
          <w:rFonts w:cs="Times New Roman"/>
          <w:sz w:val="28"/>
          <w:szCs w:val="28"/>
        </w:rPr>
        <w:t>%) имеют регулярные половые отношения, у жительниц южных – 104</w:t>
      </w:r>
      <w:r w:rsidR="00D06C4A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lastRenderedPageBreak/>
        <w:t>(</w:t>
      </w:r>
      <w:r w:rsidR="00D06C4A">
        <w:rPr>
          <w:rFonts w:cs="Times New Roman"/>
          <w:sz w:val="28"/>
          <w:szCs w:val="28"/>
        </w:rPr>
        <w:t>21,8%),</w:t>
      </w:r>
      <w:r w:rsidRPr="009014AB">
        <w:rPr>
          <w:rFonts w:cs="Times New Roman"/>
          <w:sz w:val="28"/>
          <w:szCs w:val="28"/>
        </w:rPr>
        <w:t xml:space="preserve"> из них 80</w:t>
      </w:r>
      <w:r w:rsidR="00D06C4A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>(</w:t>
      </w:r>
      <w:r w:rsidR="00242F40">
        <w:rPr>
          <w:rFonts w:cs="Times New Roman"/>
          <w:sz w:val="28"/>
          <w:szCs w:val="28"/>
        </w:rPr>
        <w:t>16,8</w:t>
      </w:r>
      <w:r w:rsidRPr="009014AB">
        <w:rPr>
          <w:rFonts w:cs="Times New Roman"/>
          <w:sz w:val="28"/>
          <w:szCs w:val="28"/>
        </w:rPr>
        <w:t>%</w:t>
      </w:r>
      <w:r w:rsidR="00242F40">
        <w:rPr>
          <w:rFonts w:cs="Times New Roman"/>
          <w:sz w:val="28"/>
          <w:szCs w:val="28"/>
        </w:rPr>
        <w:t>)</w:t>
      </w:r>
      <w:r w:rsidRPr="009014AB">
        <w:rPr>
          <w:rFonts w:cs="Times New Roman"/>
          <w:sz w:val="28"/>
          <w:szCs w:val="28"/>
        </w:rPr>
        <w:t xml:space="preserve"> имеют регулярные половые отношения. Важно отметить, что женщины</w:t>
      </w:r>
      <w:r w:rsidR="009A4A93" w:rsidRPr="009014AB">
        <w:rPr>
          <w:rFonts w:cs="Times New Roman"/>
          <w:sz w:val="28"/>
          <w:szCs w:val="28"/>
        </w:rPr>
        <w:t>, проживающие в южных регионах р</w:t>
      </w:r>
      <w:r w:rsidRPr="009014AB">
        <w:rPr>
          <w:rFonts w:cs="Times New Roman"/>
          <w:sz w:val="28"/>
          <w:szCs w:val="28"/>
        </w:rPr>
        <w:t>еспублики, гораздо чаще теряли своих мужей п</w:t>
      </w:r>
      <w:r w:rsidR="00242F40">
        <w:rPr>
          <w:rFonts w:cs="Times New Roman"/>
          <w:sz w:val="28"/>
          <w:szCs w:val="28"/>
        </w:rPr>
        <w:t>о причине их смерти</w:t>
      </w:r>
      <w:r w:rsidR="00031640" w:rsidRPr="009014AB">
        <w:rPr>
          <w:rFonts w:cs="Times New Roman"/>
          <w:sz w:val="28"/>
          <w:szCs w:val="28"/>
        </w:rPr>
        <w:t xml:space="preserve">. </w:t>
      </w:r>
    </w:p>
    <w:p w14:paraId="499CD57F" w14:textId="7A218C2B" w:rsidR="00623CFD" w:rsidRPr="00D81DC1" w:rsidRDefault="00031640" w:rsidP="00B31477">
      <w:pPr>
        <w:pStyle w:val="a5"/>
        <w:shd w:val="clear" w:color="auto" w:fill="auto"/>
        <w:spacing w:before="0" w:after="0" w:line="360" w:lineRule="auto"/>
        <w:ind w:right="60" w:firstLine="708"/>
        <w:jc w:val="both"/>
        <w:rPr>
          <w:rFonts w:cs="Times New Roman"/>
          <w:b/>
          <w:sz w:val="28"/>
          <w:szCs w:val="28"/>
        </w:rPr>
      </w:pPr>
      <w:r w:rsidRPr="009014AB">
        <w:rPr>
          <w:rFonts w:cs="Times New Roman"/>
          <w:sz w:val="28"/>
          <w:szCs w:val="28"/>
        </w:rPr>
        <w:t>Таким образом, большинство женщин, имеющих физиологическое течение климактерического периода, в</w:t>
      </w:r>
      <w:r w:rsidR="00D81DC1">
        <w:rPr>
          <w:rFonts w:cs="Times New Roman"/>
          <w:sz w:val="28"/>
          <w:szCs w:val="28"/>
        </w:rPr>
        <w:t xml:space="preserve"> большинстве состояли в браке, </w:t>
      </w:r>
      <w:r w:rsidRPr="009014AB">
        <w:rPr>
          <w:rFonts w:cs="Times New Roman"/>
          <w:sz w:val="28"/>
          <w:szCs w:val="28"/>
        </w:rPr>
        <w:t>с значимом перевесом городских жительниц и имели регулярные половые отношения. В структуре браков весьма значимое место занимали не регистрируемые браки, из них в северных рай</w:t>
      </w:r>
      <w:r w:rsidR="00D81DC1">
        <w:rPr>
          <w:rFonts w:cs="Times New Roman"/>
          <w:sz w:val="28"/>
          <w:szCs w:val="28"/>
        </w:rPr>
        <w:t xml:space="preserve">онах страны, как и в городах, </w:t>
      </w:r>
      <w:r w:rsidRPr="009014AB">
        <w:rPr>
          <w:rFonts w:cs="Times New Roman"/>
          <w:sz w:val="28"/>
          <w:szCs w:val="28"/>
        </w:rPr>
        <w:t>с преобладанием гражда</w:t>
      </w:r>
      <w:r w:rsidR="00D81DC1">
        <w:rPr>
          <w:rFonts w:cs="Times New Roman"/>
          <w:sz w:val="28"/>
          <w:szCs w:val="28"/>
        </w:rPr>
        <w:t>нских браков, в южных</w:t>
      </w:r>
      <w:r w:rsidRPr="009014AB">
        <w:rPr>
          <w:rFonts w:cs="Times New Roman"/>
          <w:sz w:val="28"/>
          <w:szCs w:val="28"/>
        </w:rPr>
        <w:t xml:space="preserve"> регионах, с преобладанием </w:t>
      </w:r>
      <w:r w:rsidR="00B31477">
        <w:rPr>
          <w:rFonts w:cs="Times New Roman"/>
          <w:sz w:val="28"/>
          <w:szCs w:val="28"/>
        </w:rPr>
        <w:t>религиозных браков</w:t>
      </w:r>
      <w:r w:rsidR="00D81DC1">
        <w:rPr>
          <w:rFonts w:cs="Times New Roman"/>
          <w:sz w:val="28"/>
          <w:szCs w:val="28"/>
        </w:rPr>
        <w:t xml:space="preserve">. </w:t>
      </w:r>
      <w:r w:rsidRPr="009014AB">
        <w:rPr>
          <w:rFonts w:cs="Times New Roman"/>
          <w:sz w:val="28"/>
          <w:szCs w:val="28"/>
        </w:rPr>
        <w:t xml:space="preserve">Жительницы южных районов </w:t>
      </w:r>
      <w:r w:rsidR="00D81DC1">
        <w:rPr>
          <w:rFonts w:cs="Times New Roman"/>
          <w:sz w:val="28"/>
          <w:szCs w:val="28"/>
        </w:rPr>
        <w:t>чаще испытывали психологический стресс,</w:t>
      </w:r>
      <w:r w:rsidRPr="009014AB">
        <w:rPr>
          <w:rFonts w:cs="Times New Roman"/>
          <w:sz w:val="28"/>
          <w:szCs w:val="28"/>
        </w:rPr>
        <w:t xml:space="preserve"> в связи с потерей мужа</w:t>
      </w:r>
      <w:r w:rsidR="005E50A7">
        <w:rPr>
          <w:rFonts w:cs="Times New Roman"/>
          <w:sz w:val="28"/>
          <w:szCs w:val="28"/>
        </w:rPr>
        <w:t>.</w:t>
      </w:r>
    </w:p>
    <w:p w14:paraId="23DC3B5E" w14:textId="69F36EEF" w:rsidR="00B31477" w:rsidRDefault="005E50A7" w:rsidP="00E3213D">
      <w:pPr>
        <w:pStyle w:val="a5"/>
        <w:shd w:val="clear" w:color="auto" w:fill="auto"/>
        <w:spacing w:before="0" w:after="0" w:line="360" w:lineRule="auto"/>
        <w:ind w:right="40" w:firstLine="708"/>
        <w:jc w:val="both"/>
        <w:rPr>
          <w:rFonts w:cs="Times New Roman"/>
          <w:sz w:val="28"/>
          <w:szCs w:val="28"/>
        </w:rPr>
      </w:pPr>
      <w:r w:rsidRPr="00D841F5">
        <w:rPr>
          <w:rFonts w:cs="Times New Roman"/>
          <w:i/>
          <w:sz w:val="28"/>
          <w:szCs w:val="28"/>
        </w:rPr>
        <w:t>Социально</w:t>
      </w:r>
      <w:r w:rsidR="00623CFD" w:rsidRPr="00D841F5">
        <w:rPr>
          <w:rFonts w:cs="Times New Roman"/>
          <w:i/>
          <w:sz w:val="28"/>
          <w:szCs w:val="28"/>
        </w:rPr>
        <w:t>-экономические условия ж</w:t>
      </w:r>
      <w:r w:rsidR="00F579B0" w:rsidRPr="00D841F5">
        <w:rPr>
          <w:rFonts w:cs="Times New Roman"/>
          <w:i/>
          <w:sz w:val="28"/>
          <w:szCs w:val="28"/>
        </w:rPr>
        <w:t>изни</w:t>
      </w:r>
      <w:r w:rsidR="00B31477" w:rsidRPr="00D841F5">
        <w:rPr>
          <w:rFonts w:cs="Times New Roman"/>
          <w:i/>
          <w:sz w:val="28"/>
          <w:szCs w:val="28"/>
        </w:rPr>
        <w:t>, семейный статус</w:t>
      </w:r>
      <w:r w:rsidR="00F579B0" w:rsidRPr="00D841F5">
        <w:rPr>
          <w:rFonts w:cs="Times New Roman"/>
          <w:i/>
          <w:sz w:val="28"/>
          <w:szCs w:val="28"/>
        </w:rPr>
        <w:t xml:space="preserve"> женщин с патологическим </w:t>
      </w:r>
      <w:r w:rsidR="00623CFD" w:rsidRPr="00D841F5">
        <w:rPr>
          <w:rFonts w:cs="Times New Roman"/>
          <w:i/>
          <w:sz w:val="28"/>
          <w:szCs w:val="28"/>
        </w:rPr>
        <w:t xml:space="preserve">течением </w:t>
      </w:r>
      <w:proofErr w:type="spellStart"/>
      <w:r w:rsidR="00623CFD" w:rsidRPr="00D841F5">
        <w:rPr>
          <w:rFonts w:cs="Times New Roman"/>
          <w:i/>
          <w:sz w:val="28"/>
          <w:szCs w:val="28"/>
        </w:rPr>
        <w:t>климактерия</w:t>
      </w:r>
      <w:proofErr w:type="spellEnd"/>
      <w:r w:rsidR="00D841F5">
        <w:rPr>
          <w:rFonts w:cs="Times New Roman"/>
          <w:i/>
          <w:sz w:val="28"/>
          <w:szCs w:val="28"/>
        </w:rPr>
        <w:t>.</w:t>
      </w:r>
      <w:r w:rsidR="00E3213D">
        <w:rPr>
          <w:rFonts w:cs="Times New Roman"/>
          <w:i/>
          <w:sz w:val="28"/>
          <w:szCs w:val="28"/>
        </w:rPr>
        <w:t xml:space="preserve"> </w:t>
      </w:r>
      <w:r w:rsidR="00E3213D">
        <w:rPr>
          <w:rFonts w:cs="Times New Roman"/>
          <w:sz w:val="28"/>
          <w:szCs w:val="28"/>
        </w:rPr>
        <w:t>И</w:t>
      </w:r>
      <w:r w:rsidR="00031640" w:rsidRPr="009014AB">
        <w:rPr>
          <w:rFonts w:cs="Times New Roman"/>
          <w:sz w:val="28"/>
          <w:szCs w:val="28"/>
        </w:rPr>
        <w:t>зуча</w:t>
      </w:r>
      <w:r w:rsidR="00623CFD" w:rsidRPr="009014AB">
        <w:rPr>
          <w:rFonts w:cs="Times New Roman"/>
          <w:sz w:val="28"/>
          <w:szCs w:val="28"/>
        </w:rPr>
        <w:t xml:space="preserve">емая группа женщин с отягощенным течением </w:t>
      </w:r>
      <w:proofErr w:type="spellStart"/>
      <w:r w:rsidR="00623CFD" w:rsidRPr="009014AB">
        <w:rPr>
          <w:rFonts w:cs="Times New Roman"/>
          <w:sz w:val="28"/>
          <w:szCs w:val="28"/>
        </w:rPr>
        <w:t>климактери</w:t>
      </w:r>
      <w:r w:rsidR="000C7ED4">
        <w:rPr>
          <w:rFonts w:cs="Times New Roman"/>
          <w:sz w:val="28"/>
          <w:szCs w:val="28"/>
        </w:rPr>
        <w:t>я</w:t>
      </w:r>
      <w:proofErr w:type="spellEnd"/>
      <w:r w:rsidR="00623CFD" w:rsidRPr="009014AB">
        <w:rPr>
          <w:rFonts w:cs="Times New Roman"/>
          <w:sz w:val="28"/>
          <w:szCs w:val="28"/>
        </w:rPr>
        <w:t xml:space="preserve"> в </w:t>
      </w:r>
      <w:r w:rsidR="001262FC">
        <w:rPr>
          <w:rFonts w:cs="Times New Roman"/>
          <w:sz w:val="28"/>
          <w:szCs w:val="28"/>
        </w:rPr>
        <w:t>республике</w:t>
      </w:r>
      <w:r w:rsidR="00E3213D">
        <w:rPr>
          <w:rFonts w:cs="Times New Roman"/>
          <w:sz w:val="28"/>
          <w:szCs w:val="28"/>
        </w:rPr>
        <w:t xml:space="preserve"> (</w:t>
      </w:r>
      <w:r w:rsidR="00E3213D" w:rsidRPr="009014AB">
        <w:rPr>
          <w:rFonts w:cs="Times New Roman"/>
          <w:sz w:val="28"/>
          <w:szCs w:val="28"/>
        </w:rPr>
        <w:t>таблиц</w:t>
      </w:r>
      <w:r w:rsidR="00E3213D">
        <w:rPr>
          <w:rFonts w:cs="Times New Roman"/>
          <w:sz w:val="28"/>
          <w:szCs w:val="28"/>
        </w:rPr>
        <w:t>а</w:t>
      </w:r>
      <w:r w:rsidR="00E3213D" w:rsidRPr="009014AB">
        <w:rPr>
          <w:rFonts w:cs="Times New Roman"/>
          <w:sz w:val="28"/>
          <w:szCs w:val="28"/>
        </w:rPr>
        <w:t xml:space="preserve"> 3.3.</w:t>
      </w:r>
      <w:r w:rsidR="00E3213D">
        <w:rPr>
          <w:rFonts w:cs="Times New Roman"/>
          <w:sz w:val="28"/>
          <w:szCs w:val="28"/>
        </w:rPr>
        <w:t>4) в</w:t>
      </w:r>
      <w:r w:rsidR="00B31477" w:rsidRPr="009014AB">
        <w:rPr>
          <w:rFonts w:cs="Times New Roman"/>
          <w:sz w:val="28"/>
          <w:szCs w:val="28"/>
        </w:rPr>
        <w:t xml:space="preserve"> 44,9%</w:t>
      </w:r>
      <w:r w:rsidR="00B31477">
        <w:rPr>
          <w:rFonts w:cs="Times New Roman"/>
          <w:sz w:val="28"/>
          <w:szCs w:val="28"/>
        </w:rPr>
        <w:t xml:space="preserve"> </w:t>
      </w:r>
      <w:r w:rsidR="00B31477" w:rsidRPr="009014AB">
        <w:rPr>
          <w:rFonts w:cs="Times New Roman"/>
          <w:sz w:val="28"/>
          <w:szCs w:val="28"/>
        </w:rPr>
        <w:t>(n=444) имела хорошие жилищно-бытовые условия, 40,7% (402) - удовлетворительные, 8,3%</w:t>
      </w:r>
      <w:r w:rsidR="00B31477">
        <w:rPr>
          <w:rFonts w:cs="Times New Roman"/>
          <w:sz w:val="28"/>
          <w:szCs w:val="28"/>
        </w:rPr>
        <w:t xml:space="preserve"> </w:t>
      </w:r>
      <w:r w:rsidR="00B31477" w:rsidRPr="009014AB">
        <w:rPr>
          <w:rFonts w:cs="Times New Roman"/>
          <w:sz w:val="28"/>
          <w:szCs w:val="28"/>
        </w:rPr>
        <w:t xml:space="preserve">(n=82) респондентов указали на плохие </w:t>
      </w:r>
      <w:r w:rsidR="00B31477">
        <w:rPr>
          <w:rFonts w:cs="Times New Roman"/>
          <w:sz w:val="28"/>
          <w:szCs w:val="28"/>
        </w:rPr>
        <w:t>условия, 6,1% (n=60)</w:t>
      </w:r>
      <w:r w:rsidR="00B31477" w:rsidRPr="009014AB">
        <w:rPr>
          <w:rFonts w:cs="Times New Roman"/>
          <w:sz w:val="28"/>
          <w:szCs w:val="28"/>
        </w:rPr>
        <w:t xml:space="preserve"> </w:t>
      </w:r>
      <w:r w:rsidR="001262FC">
        <w:rPr>
          <w:rFonts w:cs="Times New Roman"/>
          <w:sz w:val="28"/>
          <w:szCs w:val="28"/>
        </w:rPr>
        <w:t>в связи с частыми переездами и</w:t>
      </w:r>
      <w:r w:rsidR="00B31477" w:rsidRPr="009014AB">
        <w:rPr>
          <w:rFonts w:cs="Times New Roman"/>
          <w:sz w:val="28"/>
          <w:szCs w:val="28"/>
        </w:rPr>
        <w:t>мели неудовлетворительные у</w:t>
      </w:r>
      <w:r w:rsidR="00B31477">
        <w:rPr>
          <w:rFonts w:cs="Times New Roman"/>
          <w:sz w:val="28"/>
          <w:szCs w:val="28"/>
        </w:rPr>
        <w:t>словия, то есть 182 (14,2%) женщины</w:t>
      </w:r>
      <w:r w:rsidR="00B31477" w:rsidRPr="009014AB">
        <w:rPr>
          <w:rFonts w:cs="Times New Roman"/>
          <w:sz w:val="28"/>
          <w:szCs w:val="28"/>
        </w:rPr>
        <w:t xml:space="preserve"> не удовлетворены условиями жизни и оценивали их как плохие, неудовлетворительные. </w:t>
      </w:r>
    </w:p>
    <w:p w14:paraId="18A1C0E1" w14:textId="58FF7419" w:rsidR="00C628A1" w:rsidRDefault="00C628A1" w:rsidP="00C628A1">
      <w:pPr>
        <w:pStyle w:val="a5"/>
        <w:shd w:val="clear" w:color="auto" w:fill="auto"/>
        <w:spacing w:before="30" w:after="0" w:line="360" w:lineRule="auto"/>
        <w:ind w:right="40"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Рассматривая северные и южные </w:t>
      </w:r>
      <w:r w:rsidRPr="009014AB">
        <w:rPr>
          <w:rFonts w:cs="Times New Roman"/>
          <w:sz w:val="28"/>
          <w:szCs w:val="28"/>
        </w:rPr>
        <w:t xml:space="preserve">регионы страны, видно, что </w:t>
      </w:r>
      <w:r>
        <w:rPr>
          <w:rFonts w:cs="Times New Roman"/>
          <w:sz w:val="28"/>
          <w:szCs w:val="28"/>
        </w:rPr>
        <w:t xml:space="preserve">больше </w:t>
      </w:r>
      <w:r w:rsidRPr="009014AB">
        <w:rPr>
          <w:rFonts w:cs="Times New Roman"/>
          <w:sz w:val="28"/>
          <w:szCs w:val="28"/>
        </w:rPr>
        <w:t>жительницы севера</w:t>
      </w:r>
      <w:r>
        <w:rPr>
          <w:rFonts w:cs="Times New Roman"/>
          <w:sz w:val="28"/>
          <w:szCs w:val="28"/>
        </w:rPr>
        <w:t>, чем юга</w:t>
      </w:r>
      <w:r w:rsidRPr="009014AB">
        <w:rPr>
          <w:rFonts w:cs="Times New Roman"/>
          <w:sz w:val="28"/>
          <w:szCs w:val="28"/>
        </w:rPr>
        <w:t xml:space="preserve"> указывали на хорошие жил</w:t>
      </w:r>
      <w:r>
        <w:rPr>
          <w:rFonts w:cs="Times New Roman"/>
          <w:sz w:val="28"/>
          <w:szCs w:val="28"/>
        </w:rPr>
        <w:t>ищно-бытовые условия проживания</w:t>
      </w:r>
      <w:r w:rsidRPr="009014AB">
        <w:rPr>
          <w:rFonts w:cs="Times New Roman"/>
          <w:sz w:val="28"/>
          <w:szCs w:val="28"/>
        </w:rPr>
        <w:t xml:space="preserve"> (</w:t>
      </w:r>
      <w:r>
        <w:rPr>
          <w:rFonts w:cs="Times New Roman"/>
          <w:sz w:val="28"/>
          <w:szCs w:val="28"/>
        </w:rPr>
        <w:t>16,3</w:t>
      </w:r>
      <w:r w:rsidRPr="009014AB">
        <w:rPr>
          <w:rFonts w:cs="Times New Roman"/>
          <w:sz w:val="28"/>
          <w:szCs w:val="28"/>
        </w:rPr>
        <w:t xml:space="preserve">% и </w:t>
      </w:r>
      <w:r>
        <w:rPr>
          <w:rFonts w:cs="Times New Roman"/>
          <w:sz w:val="28"/>
          <w:szCs w:val="28"/>
        </w:rPr>
        <w:t>28,6</w:t>
      </w:r>
      <w:r w:rsidRPr="009014AB">
        <w:rPr>
          <w:rFonts w:cs="Times New Roman"/>
          <w:sz w:val="28"/>
          <w:szCs w:val="28"/>
        </w:rPr>
        <w:t xml:space="preserve">%, соответственно), оценили их как удовлетворительные </w:t>
      </w:r>
      <w:r>
        <w:rPr>
          <w:rFonts w:cs="Times New Roman"/>
          <w:sz w:val="28"/>
          <w:szCs w:val="28"/>
        </w:rPr>
        <w:t xml:space="preserve">также </w:t>
      </w:r>
      <w:r w:rsidRPr="009014AB">
        <w:rPr>
          <w:rFonts w:cs="Times New Roman"/>
          <w:sz w:val="28"/>
          <w:szCs w:val="28"/>
        </w:rPr>
        <w:t xml:space="preserve">больше </w:t>
      </w:r>
      <w:r>
        <w:rPr>
          <w:rFonts w:cs="Times New Roman"/>
          <w:sz w:val="28"/>
          <w:szCs w:val="28"/>
        </w:rPr>
        <w:t>женщины</w:t>
      </w:r>
      <w:r w:rsidRPr="009014AB">
        <w:rPr>
          <w:rFonts w:cs="Times New Roman"/>
          <w:sz w:val="28"/>
          <w:szCs w:val="28"/>
        </w:rPr>
        <w:t xml:space="preserve"> север</w:t>
      </w:r>
      <w:r>
        <w:rPr>
          <w:rFonts w:cs="Times New Roman"/>
          <w:sz w:val="28"/>
          <w:szCs w:val="28"/>
        </w:rPr>
        <w:t>а</w:t>
      </w:r>
      <w:r w:rsidRPr="009014AB">
        <w:rPr>
          <w:rFonts w:cs="Times New Roman"/>
          <w:sz w:val="28"/>
          <w:szCs w:val="28"/>
        </w:rPr>
        <w:t xml:space="preserve"> страны (</w:t>
      </w:r>
      <w:r>
        <w:rPr>
          <w:rFonts w:cs="Times New Roman"/>
          <w:sz w:val="28"/>
          <w:szCs w:val="28"/>
        </w:rPr>
        <w:t xml:space="preserve">26,8% и 13,9%). </w:t>
      </w:r>
    </w:p>
    <w:p w14:paraId="4F754ABC" w14:textId="4826D0B3" w:rsidR="00C628A1" w:rsidRDefault="00C628A1" w:rsidP="00C628A1">
      <w:pPr>
        <w:pStyle w:val="a5"/>
        <w:shd w:val="clear" w:color="auto" w:fill="auto"/>
        <w:spacing w:before="30" w:after="0" w:line="360" w:lineRule="auto"/>
        <w:ind w:right="40"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4,4% </w:t>
      </w:r>
      <w:r w:rsidRPr="009014AB">
        <w:rPr>
          <w:rFonts w:cs="Times New Roman"/>
          <w:sz w:val="28"/>
          <w:szCs w:val="28"/>
        </w:rPr>
        <w:t>женщин, проживающих в северных городах и селах республики</w:t>
      </w:r>
      <w:r w:rsidR="00DB451E">
        <w:rPr>
          <w:rFonts w:cs="Times New Roman"/>
          <w:sz w:val="28"/>
          <w:szCs w:val="28"/>
        </w:rPr>
        <w:t>,</w:t>
      </w:r>
      <w:r w:rsidRPr="009014AB">
        <w:rPr>
          <w:rFonts w:cs="Times New Roman"/>
          <w:sz w:val="28"/>
          <w:szCs w:val="28"/>
        </w:rPr>
        <w:t xml:space="preserve"> оценили свои условия проживания как плохи</w:t>
      </w:r>
      <w:r>
        <w:rPr>
          <w:rFonts w:cs="Times New Roman"/>
          <w:sz w:val="28"/>
          <w:szCs w:val="28"/>
        </w:rPr>
        <w:t xml:space="preserve">е и 3,0%, </w:t>
      </w:r>
      <w:r w:rsidRPr="009014AB">
        <w:rPr>
          <w:rFonts w:cs="Times New Roman"/>
          <w:sz w:val="28"/>
          <w:szCs w:val="28"/>
        </w:rPr>
        <w:t xml:space="preserve">в связи с частыми переездами, также выразили неудовлетворение неустроенностью своего быта. </w:t>
      </w:r>
      <w:r>
        <w:rPr>
          <w:rFonts w:cs="Times New Roman"/>
          <w:sz w:val="28"/>
          <w:szCs w:val="28"/>
        </w:rPr>
        <w:t>В</w:t>
      </w:r>
      <w:r w:rsidRPr="009014AB">
        <w:rPr>
          <w:rFonts w:cs="Times New Roman"/>
          <w:sz w:val="28"/>
          <w:szCs w:val="28"/>
        </w:rPr>
        <w:t xml:space="preserve"> совокупности, </w:t>
      </w:r>
      <w:r>
        <w:rPr>
          <w:rFonts w:cs="Times New Roman"/>
          <w:sz w:val="28"/>
          <w:szCs w:val="28"/>
        </w:rPr>
        <w:t xml:space="preserve">7,4% жительниц </w:t>
      </w:r>
      <w:r>
        <w:rPr>
          <w:rFonts w:cs="Times New Roman"/>
          <w:sz w:val="28"/>
          <w:szCs w:val="28"/>
        </w:rPr>
        <w:lastRenderedPageBreak/>
        <w:t>северных регионов</w:t>
      </w:r>
      <w:r w:rsidRPr="009014AB">
        <w:rPr>
          <w:rFonts w:cs="Times New Roman"/>
          <w:sz w:val="28"/>
          <w:szCs w:val="28"/>
        </w:rPr>
        <w:t xml:space="preserve"> признали их неудовлетворительными. В южных</w:t>
      </w:r>
      <w:r>
        <w:rPr>
          <w:rFonts w:cs="Times New Roman"/>
          <w:sz w:val="28"/>
          <w:szCs w:val="28"/>
        </w:rPr>
        <w:t xml:space="preserve"> регионах страны этот показатель</w:t>
      </w:r>
      <w:r w:rsidRPr="009014AB">
        <w:rPr>
          <w:rFonts w:cs="Times New Roman"/>
          <w:sz w:val="28"/>
          <w:szCs w:val="28"/>
        </w:rPr>
        <w:t xml:space="preserve"> был </w:t>
      </w:r>
      <w:r>
        <w:rPr>
          <w:rFonts w:cs="Times New Roman"/>
          <w:sz w:val="28"/>
          <w:szCs w:val="28"/>
        </w:rPr>
        <w:t>несколько ниже</w:t>
      </w:r>
      <w:r w:rsidR="00707E87">
        <w:rPr>
          <w:rFonts w:cs="Times New Roman"/>
          <w:sz w:val="28"/>
          <w:szCs w:val="28"/>
        </w:rPr>
        <w:t xml:space="preserve"> и составил</w:t>
      </w:r>
      <w:r w:rsidRPr="009014AB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7,0%</w:t>
      </w:r>
      <w:r w:rsidRPr="009014AB">
        <w:rPr>
          <w:rFonts w:cs="Times New Roman"/>
          <w:sz w:val="28"/>
          <w:szCs w:val="28"/>
        </w:rPr>
        <w:t xml:space="preserve">. </w:t>
      </w:r>
    </w:p>
    <w:p w14:paraId="2E36D64C" w14:textId="77777777" w:rsidR="005E50A7" w:rsidRPr="00707E87" w:rsidRDefault="005E50A7" w:rsidP="000B21A1">
      <w:pPr>
        <w:pStyle w:val="afd"/>
        <w:rPr>
          <w:lang w:val="ru-RU"/>
        </w:rPr>
        <w:sectPr w:rsidR="005E50A7" w:rsidRPr="00707E87" w:rsidSect="00D4600E">
          <w:pgSz w:w="11905" w:h="16837"/>
          <w:pgMar w:top="1134" w:right="567" w:bottom="1134" w:left="1701" w:header="0" w:footer="6" w:gutter="0"/>
          <w:cols w:space="720"/>
          <w:noEndnote/>
          <w:docGrid w:linePitch="381"/>
        </w:sectPr>
      </w:pPr>
    </w:p>
    <w:p w14:paraId="0C1B02B6" w14:textId="3266A72E" w:rsidR="00623CFD" w:rsidRDefault="00031640" w:rsidP="00A94AD2">
      <w:pPr>
        <w:pStyle w:val="afd"/>
        <w:ind w:hanging="142"/>
        <w:rPr>
          <w:lang w:val="ru-RU"/>
        </w:rPr>
      </w:pPr>
      <w:r w:rsidRPr="009014AB">
        <w:rPr>
          <w:lang w:val="ru-RU"/>
        </w:rPr>
        <w:lastRenderedPageBreak/>
        <w:t>Таблица 3.3.</w:t>
      </w:r>
      <w:r w:rsidR="004E122E">
        <w:rPr>
          <w:lang w:val="ru-RU"/>
        </w:rPr>
        <w:t>4</w:t>
      </w:r>
      <w:r w:rsidR="004111C1" w:rsidRPr="009014AB">
        <w:rPr>
          <w:lang w:val="ru-RU"/>
        </w:rPr>
        <w:t xml:space="preserve"> </w:t>
      </w:r>
      <w:r w:rsidR="005C7805">
        <w:rPr>
          <w:lang w:val="ru-RU"/>
        </w:rPr>
        <w:t xml:space="preserve">- </w:t>
      </w:r>
      <w:r w:rsidR="00623CFD" w:rsidRPr="009014AB">
        <w:rPr>
          <w:lang w:val="ru-RU"/>
        </w:rPr>
        <w:t>Условия проживания женщин с климактерическим синдромом</w:t>
      </w:r>
    </w:p>
    <w:p w14:paraId="1FBE1A20" w14:textId="77777777" w:rsidR="005E50A7" w:rsidRPr="009014AB" w:rsidRDefault="005E50A7" w:rsidP="000B21A1">
      <w:pPr>
        <w:pStyle w:val="afd"/>
        <w:rPr>
          <w:rFonts w:eastAsiaTheme="minorHAnsi"/>
          <w:lang w:val="ru-RU"/>
        </w:rPr>
      </w:pPr>
    </w:p>
    <w:tbl>
      <w:tblPr>
        <w:tblStyle w:val="aa"/>
        <w:tblW w:w="1445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2410"/>
        <w:gridCol w:w="1134"/>
        <w:gridCol w:w="1134"/>
        <w:gridCol w:w="1276"/>
        <w:gridCol w:w="1134"/>
        <w:gridCol w:w="1276"/>
        <w:gridCol w:w="992"/>
        <w:gridCol w:w="12"/>
        <w:gridCol w:w="1122"/>
        <w:gridCol w:w="1134"/>
        <w:gridCol w:w="1134"/>
        <w:gridCol w:w="992"/>
      </w:tblGrid>
      <w:tr w:rsidR="005C7805" w:rsidRPr="00994535" w14:paraId="5A4971FE" w14:textId="3C8485E8" w:rsidTr="007335D0">
        <w:tc>
          <w:tcPr>
            <w:tcW w:w="709" w:type="dxa"/>
            <w:vMerge w:val="restart"/>
          </w:tcPr>
          <w:p w14:paraId="30695E01" w14:textId="4C956A78" w:rsidR="005C7805" w:rsidRPr="009A1462" w:rsidRDefault="005C7805" w:rsidP="00B412D2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 w:rsidRPr="009A1462">
              <w:rPr>
                <w:bCs/>
                <w:szCs w:val="28"/>
                <w:lang w:val="ru-RU"/>
              </w:rPr>
              <w:t>№ п/п</w:t>
            </w:r>
          </w:p>
        </w:tc>
        <w:tc>
          <w:tcPr>
            <w:tcW w:w="2410" w:type="dxa"/>
            <w:vMerge w:val="restart"/>
          </w:tcPr>
          <w:p w14:paraId="4E8D3BDD" w14:textId="77777777" w:rsidR="005C7805" w:rsidRPr="009A1462" w:rsidRDefault="005C7805" w:rsidP="00B412D2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 w:rsidRPr="009A1462">
              <w:rPr>
                <w:bCs/>
                <w:szCs w:val="28"/>
              </w:rPr>
              <w:t>Регион</w:t>
            </w:r>
          </w:p>
          <w:p w14:paraId="5816D6D6" w14:textId="1B3E760A" w:rsidR="005C7805" w:rsidRPr="009A1462" w:rsidRDefault="005C7805" w:rsidP="00B412D2">
            <w:pPr>
              <w:pStyle w:val="afd"/>
              <w:jc w:val="center"/>
              <w:rPr>
                <w:bCs/>
                <w:szCs w:val="28"/>
              </w:rPr>
            </w:pPr>
            <w:r w:rsidRPr="009A1462">
              <w:rPr>
                <w:bCs/>
                <w:szCs w:val="28"/>
              </w:rPr>
              <w:t>Кыргызской</w:t>
            </w:r>
          </w:p>
          <w:p w14:paraId="7F3CBB90" w14:textId="77777777" w:rsidR="005C7805" w:rsidRPr="009A1462" w:rsidRDefault="005C7805" w:rsidP="00B412D2">
            <w:pPr>
              <w:pStyle w:val="afd"/>
              <w:jc w:val="center"/>
              <w:rPr>
                <w:bCs/>
                <w:szCs w:val="28"/>
              </w:rPr>
            </w:pPr>
            <w:r w:rsidRPr="009A1462">
              <w:rPr>
                <w:bCs/>
                <w:szCs w:val="28"/>
              </w:rPr>
              <w:t>Республики</w:t>
            </w:r>
          </w:p>
        </w:tc>
        <w:tc>
          <w:tcPr>
            <w:tcW w:w="2268" w:type="dxa"/>
            <w:gridSpan w:val="2"/>
            <w:vMerge w:val="restart"/>
          </w:tcPr>
          <w:p w14:paraId="29A51316" w14:textId="0FA36F31" w:rsidR="005C7805" w:rsidRPr="009A1462" w:rsidRDefault="005C7805" w:rsidP="00B412D2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>
              <w:rPr>
                <w:bCs/>
                <w:szCs w:val="28"/>
                <w:lang w:val="ru-RU"/>
              </w:rPr>
              <w:t xml:space="preserve">Всего </w:t>
            </w:r>
          </w:p>
        </w:tc>
        <w:tc>
          <w:tcPr>
            <w:tcW w:w="9072" w:type="dxa"/>
            <w:gridSpan w:val="9"/>
          </w:tcPr>
          <w:p w14:paraId="4311F869" w14:textId="29AF79A8" w:rsidR="005C7805" w:rsidRPr="009A1462" w:rsidRDefault="005C7805" w:rsidP="00B412D2">
            <w:pPr>
              <w:pStyle w:val="afd"/>
              <w:jc w:val="center"/>
              <w:rPr>
                <w:bCs/>
                <w:szCs w:val="28"/>
              </w:rPr>
            </w:pPr>
            <w:r w:rsidRPr="009A1462">
              <w:rPr>
                <w:bCs/>
                <w:szCs w:val="28"/>
              </w:rPr>
              <w:t>Условия проживания</w:t>
            </w:r>
          </w:p>
        </w:tc>
      </w:tr>
      <w:tr w:rsidR="005C7805" w:rsidRPr="00994535" w14:paraId="1EC69F49" w14:textId="37F50553" w:rsidTr="005C7805">
        <w:tc>
          <w:tcPr>
            <w:tcW w:w="709" w:type="dxa"/>
            <w:vMerge/>
          </w:tcPr>
          <w:p w14:paraId="053FE877" w14:textId="77777777" w:rsidR="005C7805" w:rsidRPr="009A1462" w:rsidRDefault="005C7805" w:rsidP="00B412D2">
            <w:pPr>
              <w:pStyle w:val="afd"/>
              <w:jc w:val="center"/>
              <w:rPr>
                <w:bCs/>
                <w:szCs w:val="28"/>
                <w:lang w:val="ru-RU"/>
              </w:rPr>
            </w:pPr>
          </w:p>
        </w:tc>
        <w:tc>
          <w:tcPr>
            <w:tcW w:w="2410" w:type="dxa"/>
            <w:vMerge/>
          </w:tcPr>
          <w:p w14:paraId="7FC5E2FC" w14:textId="77777777" w:rsidR="005C7805" w:rsidRPr="009A1462" w:rsidRDefault="005C7805" w:rsidP="00B412D2">
            <w:pPr>
              <w:pStyle w:val="afd"/>
              <w:jc w:val="center"/>
              <w:rPr>
                <w:bCs/>
                <w:szCs w:val="28"/>
              </w:rPr>
            </w:pPr>
          </w:p>
        </w:tc>
        <w:tc>
          <w:tcPr>
            <w:tcW w:w="2268" w:type="dxa"/>
            <w:gridSpan w:val="2"/>
            <w:vMerge/>
          </w:tcPr>
          <w:p w14:paraId="65A1E1DE" w14:textId="77777777" w:rsidR="005C7805" w:rsidRDefault="005C7805" w:rsidP="00B412D2">
            <w:pPr>
              <w:pStyle w:val="afd"/>
              <w:jc w:val="center"/>
              <w:rPr>
                <w:bCs/>
                <w:szCs w:val="28"/>
                <w:lang w:val="ru-RU"/>
              </w:rPr>
            </w:pPr>
          </w:p>
        </w:tc>
        <w:tc>
          <w:tcPr>
            <w:tcW w:w="2410" w:type="dxa"/>
            <w:gridSpan w:val="2"/>
          </w:tcPr>
          <w:p w14:paraId="0E62F976" w14:textId="5F38B589" w:rsidR="005C7805" w:rsidRPr="009A1462" w:rsidRDefault="005C7805" w:rsidP="005C7805">
            <w:pPr>
              <w:pStyle w:val="afd"/>
              <w:jc w:val="center"/>
              <w:rPr>
                <w:bCs/>
                <w:szCs w:val="28"/>
              </w:rPr>
            </w:pPr>
            <w:r w:rsidRPr="009A1462">
              <w:rPr>
                <w:bCs/>
                <w:szCs w:val="28"/>
              </w:rPr>
              <w:t>Хорошие</w:t>
            </w:r>
          </w:p>
        </w:tc>
        <w:tc>
          <w:tcPr>
            <w:tcW w:w="2280" w:type="dxa"/>
            <w:gridSpan w:val="3"/>
          </w:tcPr>
          <w:p w14:paraId="0608E85B" w14:textId="096FA163" w:rsidR="005C7805" w:rsidRPr="005C7805" w:rsidRDefault="005C7805" w:rsidP="005C7805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 w:rsidRPr="009A1462">
              <w:rPr>
                <w:bCs/>
                <w:szCs w:val="28"/>
              </w:rPr>
              <w:t>Удов</w:t>
            </w:r>
            <w:proofErr w:type="spellStart"/>
            <w:r>
              <w:rPr>
                <w:bCs/>
                <w:szCs w:val="28"/>
                <w:lang w:val="ru-RU"/>
              </w:rPr>
              <w:t>летво-рительные</w:t>
            </w:r>
            <w:proofErr w:type="spellEnd"/>
          </w:p>
        </w:tc>
        <w:tc>
          <w:tcPr>
            <w:tcW w:w="2256" w:type="dxa"/>
            <w:gridSpan w:val="2"/>
          </w:tcPr>
          <w:p w14:paraId="6604552B" w14:textId="46BDDAF3" w:rsidR="005C7805" w:rsidRPr="009A1462" w:rsidRDefault="005C7805" w:rsidP="00B412D2">
            <w:pPr>
              <w:pStyle w:val="afd"/>
              <w:jc w:val="center"/>
              <w:rPr>
                <w:bCs/>
                <w:szCs w:val="28"/>
              </w:rPr>
            </w:pPr>
            <w:r w:rsidRPr="009A1462">
              <w:rPr>
                <w:bCs/>
                <w:szCs w:val="28"/>
              </w:rPr>
              <w:t>Плохие</w:t>
            </w:r>
          </w:p>
        </w:tc>
        <w:tc>
          <w:tcPr>
            <w:tcW w:w="2126" w:type="dxa"/>
            <w:gridSpan w:val="2"/>
          </w:tcPr>
          <w:p w14:paraId="4DDA1A3E" w14:textId="20E802DE" w:rsidR="005C7805" w:rsidRPr="009A1462" w:rsidRDefault="005C7805" w:rsidP="00B412D2">
            <w:pPr>
              <w:pStyle w:val="afd"/>
              <w:jc w:val="center"/>
              <w:rPr>
                <w:bCs/>
                <w:szCs w:val="28"/>
              </w:rPr>
            </w:pPr>
            <w:r w:rsidRPr="009A1462">
              <w:rPr>
                <w:bCs/>
                <w:szCs w:val="28"/>
              </w:rPr>
              <w:t>Миграция</w:t>
            </w:r>
          </w:p>
        </w:tc>
      </w:tr>
      <w:tr w:rsidR="00FC3BD4" w:rsidRPr="00994535" w14:paraId="54998616" w14:textId="71982C8C" w:rsidTr="009A1462">
        <w:tc>
          <w:tcPr>
            <w:tcW w:w="709" w:type="dxa"/>
            <w:vMerge/>
          </w:tcPr>
          <w:p w14:paraId="4862136E" w14:textId="77777777" w:rsidR="00FC3BD4" w:rsidRPr="009A1462" w:rsidRDefault="00FC3BD4" w:rsidP="00B412D2">
            <w:pPr>
              <w:pStyle w:val="afd"/>
              <w:jc w:val="center"/>
              <w:rPr>
                <w:bCs/>
                <w:szCs w:val="28"/>
              </w:rPr>
            </w:pPr>
          </w:p>
        </w:tc>
        <w:tc>
          <w:tcPr>
            <w:tcW w:w="2410" w:type="dxa"/>
            <w:vMerge/>
          </w:tcPr>
          <w:p w14:paraId="4EA7007A" w14:textId="55480E86" w:rsidR="00FC3BD4" w:rsidRPr="009A1462" w:rsidRDefault="00FC3BD4" w:rsidP="00B412D2">
            <w:pPr>
              <w:pStyle w:val="afd"/>
              <w:jc w:val="center"/>
              <w:rPr>
                <w:bCs/>
                <w:szCs w:val="28"/>
              </w:rPr>
            </w:pPr>
          </w:p>
        </w:tc>
        <w:tc>
          <w:tcPr>
            <w:tcW w:w="1134" w:type="dxa"/>
          </w:tcPr>
          <w:p w14:paraId="59D55297" w14:textId="497ED116" w:rsidR="00FC3BD4" w:rsidRPr="009A1462" w:rsidRDefault="005C7805" w:rsidP="00B412D2">
            <w:pPr>
              <w:pStyle w:val="afd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n</w:t>
            </w:r>
          </w:p>
        </w:tc>
        <w:tc>
          <w:tcPr>
            <w:tcW w:w="1134" w:type="dxa"/>
          </w:tcPr>
          <w:p w14:paraId="751014A0" w14:textId="21281515" w:rsidR="00FC3BD4" w:rsidRPr="009A1462" w:rsidRDefault="005C7805" w:rsidP="00B412D2">
            <w:pPr>
              <w:pStyle w:val="afd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%</w:t>
            </w:r>
          </w:p>
        </w:tc>
        <w:tc>
          <w:tcPr>
            <w:tcW w:w="1276" w:type="dxa"/>
          </w:tcPr>
          <w:p w14:paraId="77CA350A" w14:textId="7FC2BD36" w:rsidR="00FC3BD4" w:rsidRPr="009A1462" w:rsidRDefault="005C7805" w:rsidP="00B412D2">
            <w:pPr>
              <w:pStyle w:val="afd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n</w:t>
            </w:r>
          </w:p>
        </w:tc>
        <w:tc>
          <w:tcPr>
            <w:tcW w:w="1134" w:type="dxa"/>
          </w:tcPr>
          <w:p w14:paraId="53E976D7" w14:textId="5034D839" w:rsidR="00FC3BD4" w:rsidRPr="009A1462" w:rsidRDefault="00FC3BD4" w:rsidP="00B412D2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 w:rsidRPr="009A1462">
              <w:rPr>
                <w:bCs/>
                <w:szCs w:val="28"/>
                <w:lang w:val="ru-RU"/>
              </w:rPr>
              <w:t>%</w:t>
            </w:r>
          </w:p>
        </w:tc>
        <w:tc>
          <w:tcPr>
            <w:tcW w:w="1276" w:type="dxa"/>
          </w:tcPr>
          <w:p w14:paraId="2361AFFA" w14:textId="6CE1B427" w:rsidR="00FC3BD4" w:rsidRPr="009A1462" w:rsidRDefault="005C7805" w:rsidP="00B412D2">
            <w:pPr>
              <w:pStyle w:val="afd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n</w:t>
            </w:r>
          </w:p>
        </w:tc>
        <w:tc>
          <w:tcPr>
            <w:tcW w:w="992" w:type="dxa"/>
          </w:tcPr>
          <w:p w14:paraId="04A0BB90" w14:textId="1657D98D" w:rsidR="00FC3BD4" w:rsidRPr="009A1462" w:rsidRDefault="00FC3BD4" w:rsidP="00B412D2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 w:rsidRPr="009A1462">
              <w:rPr>
                <w:bCs/>
                <w:szCs w:val="28"/>
                <w:lang w:val="ru-RU"/>
              </w:rPr>
              <w:t>%</w:t>
            </w:r>
          </w:p>
        </w:tc>
        <w:tc>
          <w:tcPr>
            <w:tcW w:w="1134" w:type="dxa"/>
            <w:gridSpan w:val="2"/>
          </w:tcPr>
          <w:p w14:paraId="75A8E0A9" w14:textId="29C93FF8" w:rsidR="00FC3BD4" w:rsidRPr="009A1462" w:rsidRDefault="005C7805" w:rsidP="00B412D2">
            <w:pPr>
              <w:pStyle w:val="afd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n</w:t>
            </w:r>
          </w:p>
        </w:tc>
        <w:tc>
          <w:tcPr>
            <w:tcW w:w="1134" w:type="dxa"/>
          </w:tcPr>
          <w:p w14:paraId="5E33734B" w14:textId="4341BDB4" w:rsidR="00FC3BD4" w:rsidRPr="009A1462" w:rsidRDefault="00FC3BD4" w:rsidP="00B412D2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 w:rsidRPr="009A1462">
              <w:rPr>
                <w:bCs/>
                <w:szCs w:val="28"/>
                <w:lang w:val="ru-RU"/>
              </w:rPr>
              <w:t>%</w:t>
            </w:r>
          </w:p>
        </w:tc>
        <w:tc>
          <w:tcPr>
            <w:tcW w:w="1134" w:type="dxa"/>
          </w:tcPr>
          <w:p w14:paraId="6ABFA13D" w14:textId="28A7D40D" w:rsidR="00FC3BD4" w:rsidRPr="009A1462" w:rsidRDefault="005C7805" w:rsidP="005C7805">
            <w:pPr>
              <w:pStyle w:val="afd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n</w:t>
            </w:r>
          </w:p>
        </w:tc>
        <w:tc>
          <w:tcPr>
            <w:tcW w:w="992" w:type="dxa"/>
          </w:tcPr>
          <w:p w14:paraId="75F1F52F" w14:textId="4C17872B" w:rsidR="00FC3BD4" w:rsidRPr="009A1462" w:rsidRDefault="00FC3BD4" w:rsidP="00B412D2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 w:rsidRPr="009A1462">
              <w:rPr>
                <w:bCs/>
                <w:szCs w:val="28"/>
                <w:lang w:val="ru-RU"/>
              </w:rPr>
              <w:t>%</w:t>
            </w:r>
          </w:p>
        </w:tc>
      </w:tr>
      <w:tr w:rsidR="009A1462" w:rsidRPr="00994535" w14:paraId="17DA57B2" w14:textId="467D6A76" w:rsidTr="007335D0">
        <w:tc>
          <w:tcPr>
            <w:tcW w:w="14459" w:type="dxa"/>
            <w:gridSpan w:val="13"/>
          </w:tcPr>
          <w:p w14:paraId="546A1066" w14:textId="29F105AE" w:rsidR="009A1462" w:rsidRPr="009A1462" w:rsidRDefault="009A1462" w:rsidP="00B412D2">
            <w:pPr>
              <w:pStyle w:val="afd"/>
              <w:jc w:val="center"/>
              <w:rPr>
                <w:b/>
                <w:bCs/>
                <w:szCs w:val="28"/>
              </w:rPr>
            </w:pPr>
            <w:r w:rsidRPr="009A1462">
              <w:rPr>
                <w:b/>
                <w:bCs/>
                <w:szCs w:val="28"/>
              </w:rPr>
              <w:t>ГОРОДА</w:t>
            </w:r>
          </w:p>
        </w:tc>
      </w:tr>
      <w:tr w:rsidR="00FC3BD4" w:rsidRPr="00994535" w14:paraId="7B0DF980" w14:textId="19376D80" w:rsidTr="009A1462">
        <w:tc>
          <w:tcPr>
            <w:tcW w:w="709" w:type="dxa"/>
          </w:tcPr>
          <w:p w14:paraId="1A52ECB6" w14:textId="302999BD" w:rsidR="00FC3BD4" w:rsidRPr="009A1462" w:rsidRDefault="00FC3BD4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1</w:t>
            </w:r>
          </w:p>
        </w:tc>
        <w:tc>
          <w:tcPr>
            <w:tcW w:w="2410" w:type="dxa"/>
          </w:tcPr>
          <w:p w14:paraId="2E63009C" w14:textId="5B7F9359" w:rsidR="00FC3BD4" w:rsidRPr="009A1462" w:rsidRDefault="00FC3BD4" w:rsidP="00FC3BD4">
            <w:pPr>
              <w:pStyle w:val="afd"/>
              <w:rPr>
                <w:szCs w:val="28"/>
              </w:rPr>
            </w:pPr>
            <w:r w:rsidRPr="009A1462">
              <w:rPr>
                <w:szCs w:val="28"/>
              </w:rPr>
              <w:t>Бишкек</w:t>
            </w:r>
          </w:p>
        </w:tc>
        <w:tc>
          <w:tcPr>
            <w:tcW w:w="1134" w:type="dxa"/>
          </w:tcPr>
          <w:p w14:paraId="100B9CAB" w14:textId="391C8409" w:rsidR="00FC3BD4" w:rsidRPr="009A1462" w:rsidRDefault="00FC3BD4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100</w:t>
            </w:r>
          </w:p>
        </w:tc>
        <w:tc>
          <w:tcPr>
            <w:tcW w:w="1134" w:type="dxa"/>
          </w:tcPr>
          <w:p w14:paraId="0601EA8C" w14:textId="63F88464" w:rsidR="00FC3BD4" w:rsidRPr="009A1462" w:rsidRDefault="00AD13F9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10,1</w:t>
            </w:r>
          </w:p>
        </w:tc>
        <w:tc>
          <w:tcPr>
            <w:tcW w:w="1276" w:type="dxa"/>
          </w:tcPr>
          <w:p w14:paraId="271B3C50" w14:textId="4C08BB2F" w:rsidR="00FC3BD4" w:rsidRPr="009A1462" w:rsidRDefault="00FC3BD4" w:rsidP="00B412D2">
            <w:pPr>
              <w:pStyle w:val="afd"/>
              <w:jc w:val="center"/>
              <w:rPr>
                <w:szCs w:val="28"/>
              </w:rPr>
            </w:pPr>
            <w:r w:rsidRPr="009A1462">
              <w:rPr>
                <w:szCs w:val="28"/>
              </w:rPr>
              <w:t>51</w:t>
            </w:r>
          </w:p>
        </w:tc>
        <w:tc>
          <w:tcPr>
            <w:tcW w:w="1134" w:type="dxa"/>
          </w:tcPr>
          <w:p w14:paraId="0ED0F5AC" w14:textId="759736E9" w:rsidR="00FC3BD4" w:rsidRPr="009A1462" w:rsidRDefault="00551F32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5,2</w:t>
            </w:r>
          </w:p>
        </w:tc>
        <w:tc>
          <w:tcPr>
            <w:tcW w:w="1276" w:type="dxa"/>
          </w:tcPr>
          <w:p w14:paraId="5AE58228" w14:textId="63A83EF1" w:rsidR="00FC3BD4" w:rsidRPr="009A1462" w:rsidRDefault="00FC3BD4" w:rsidP="00B412D2">
            <w:pPr>
              <w:pStyle w:val="afd"/>
              <w:jc w:val="center"/>
              <w:rPr>
                <w:szCs w:val="28"/>
              </w:rPr>
            </w:pPr>
            <w:r w:rsidRPr="009A1462">
              <w:rPr>
                <w:szCs w:val="28"/>
              </w:rPr>
              <w:t>44</w:t>
            </w:r>
          </w:p>
        </w:tc>
        <w:tc>
          <w:tcPr>
            <w:tcW w:w="992" w:type="dxa"/>
          </w:tcPr>
          <w:p w14:paraId="762F02D5" w14:textId="4D621BBC" w:rsidR="00FC3BD4" w:rsidRPr="009A1462" w:rsidRDefault="00551F32" w:rsidP="00551F3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4,5</w:t>
            </w:r>
          </w:p>
        </w:tc>
        <w:tc>
          <w:tcPr>
            <w:tcW w:w="1134" w:type="dxa"/>
            <w:gridSpan w:val="2"/>
          </w:tcPr>
          <w:p w14:paraId="31BF221B" w14:textId="1D862550" w:rsidR="00FC3BD4" w:rsidRPr="009A1462" w:rsidRDefault="00FC3BD4" w:rsidP="00B412D2">
            <w:pPr>
              <w:pStyle w:val="afd"/>
              <w:jc w:val="center"/>
              <w:rPr>
                <w:szCs w:val="28"/>
              </w:rPr>
            </w:pPr>
            <w:r w:rsidRPr="009A1462">
              <w:rPr>
                <w:szCs w:val="28"/>
              </w:rPr>
              <w:t>4</w:t>
            </w:r>
          </w:p>
        </w:tc>
        <w:tc>
          <w:tcPr>
            <w:tcW w:w="1134" w:type="dxa"/>
          </w:tcPr>
          <w:p w14:paraId="52450A79" w14:textId="55BA4A80" w:rsidR="00FC3BD4" w:rsidRPr="009A1462" w:rsidRDefault="000D68C5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0,4</w:t>
            </w:r>
          </w:p>
        </w:tc>
        <w:tc>
          <w:tcPr>
            <w:tcW w:w="1134" w:type="dxa"/>
          </w:tcPr>
          <w:p w14:paraId="0C8C3D07" w14:textId="230E2E20" w:rsidR="00FC3BD4" w:rsidRPr="009A1462" w:rsidRDefault="00FC3BD4" w:rsidP="00B412D2">
            <w:pPr>
              <w:pStyle w:val="afd"/>
              <w:jc w:val="center"/>
              <w:rPr>
                <w:szCs w:val="28"/>
              </w:rPr>
            </w:pPr>
            <w:r w:rsidRPr="009A1462">
              <w:rPr>
                <w:szCs w:val="28"/>
              </w:rPr>
              <w:t>1</w:t>
            </w:r>
          </w:p>
        </w:tc>
        <w:tc>
          <w:tcPr>
            <w:tcW w:w="992" w:type="dxa"/>
          </w:tcPr>
          <w:p w14:paraId="7E7074FA" w14:textId="5A13BF91" w:rsidR="00FC3BD4" w:rsidRPr="009A1462" w:rsidRDefault="000D68C5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0,1</w:t>
            </w:r>
          </w:p>
        </w:tc>
      </w:tr>
      <w:tr w:rsidR="00FC3BD4" w:rsidRPr="00994535" w14:paraId="38BF7E3C" w14:textId="3B44A4D7" w:rsidTr="009A1462">
        <w:tc>
          <w:tcPr>
            <w:tcW w:w="709" w:type="dxa"/>
          </w:tcPr>
          <w:p w14:paraId="634BE7F8" w14:textId="10B55079" w:rsidR="00FC3BD4" w:rsidRPr="009A1462" w:rsidRDefault="00FC3BD4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2</w:t>
            </w:r>
          </w:p>
        </w:tc>
        <w:tc>
          <w:tcPr>
            <w:tcW w:w="2410" w:type="dxa"/>
          </w:tcPr>
          <w:p w14:paraId="62299A09" w14:textId="771E2BB4" w:rsidR="00FC3BD4" w:rsidRPr="009A1462" w:rsidRDefault="00FC3BD4" w:rsidP="00FC3BD4">
            <w:pPr>
              <w:pStyle w:val="afd"/>
              <w:rPr>
                <w:szCs w:val="28"/>
              </w:rPr>
            </w:pPr>
            <w:r w:rsidRPr="009A1462">
              <w:rPr>
                <w:szCs w:val="28"/>
              </w:rPr>
              <w:t>Нарын</w:t>
            </w:r>
          </w:p>
        </w:tc>
        <w:tc>
          <w:tcPr>
            <w:tcW w:w="1134" w:type="dxa"/>
          </w:tcPr>
          <w:p w14:paraId="363E52AE" w14:textId="16023127" w:rsidR="00FC3BD4" w:rsidRPr="009A1462" w:rsidRDefault="00FC3BD4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70</w:t>
            </w:r>
          </w:p>
        </w:tc>
        <w:tc>
          <w:tcPr>
            <w:tcW w:w="1134" w:type="dxa"/>
          </w:tcPr>
          <w:p w14:paraId="013B88BF" w14:textId="0CFFDD56" w:rsidR="00FC3BD4" w:rsidRPr="009A1462" w:rsidRDefault="000B44AE" w:rsidP="00AD13F9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7,</w:t>
            </w:r>
            <w:r w:rsidR="00AD13F9" w:rsidRPr="009A1462">
              <w:rPr>
                <w:szCs w:val="28"/>
                <w:lang w:val="ru-RU"/>
              </w:rPr>
              <w:t>1</w:t>
            </w:r>
          </w:p>
        </w:tc>
        <w:tc>
          <w:tcPr>
            <w:tcW w:w="1276" w:type="dxa"/>
          </w:tcPr>
          <w:p w14:paraId="710732E5" w14:textId="205BEA63" w:rsidR="00FC3BD4" w:rsidRPr="009A1462" w:rsidRDefault="00FC3BD4" w:rsidP="00B412D2">
            <w:pPr>
              <w:pStyle w:val="afd"/>
              <w:jc w:val="center"/>
              <w:rPr>
                <w:szCs w:val="28"/>
              </w:rPr>
            </w:pPr>
            <w:r w:rsidRPr="009A1462">
              <w:rPr>
                <w:szCs w:val="28"/>
              </w:rPr>
              <w:t>19</w:t>
            </w:r>
          </w:p>
        </w:tc>
        <w:tc>
          <w:tcPr>
            <w:tcW w:w="1134" w:type="dxa"/>
          </w:tcPr>
          <w:p w14:paraId="5FCB2445" w14:textId="2CEECDAA" w:rsidR="00FC3BD4" w:rsidRPr="009A1462" w:rsidRDefault="00551F32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2,0</w:t>
            </w:r>
          </w:p>
        </w:tc>
        <w:tc>
          <w:tcPr>
            <w:tcW w:w="1276" w:type="dxa"/>
          </w:tcPr>
          <w:p w14:paraId="3C385D0C" w14:textId="7D9AC09F" w:rsidR="00FC3BD4" w:rsidRPr="009A1462" w:rsidRDefault="00FC3BD4" w:rsidP="00B412D2">
            <w:pPr>
              <w:pStyle w:val="afd"/>
              <w:jc w:val="center"/>
              <w:rPr>
                <w:szCs w:val="28"/>
              </w:rPr>
            </w:pPr>
            <w:r w:rsidRPr="009A1462">
              <w:rPr>
                <w:szCs w:val="28"/>
              </w:rPr>
              <w:t>40</w:t>
            </w:r>
          </w:p>
        </w:tc>
        <w:tc>
          <w:tcPr>
            <w:tcW w:w="992" w:type="dxa"/>
          </w:tcPr>
          <w:p w14:paraId="22B35723" w14:textId="18BB92F3" w:rsidR="00FC3BD4" w:rsidRPr="009A1462" w:rsidRDefault="00551F32" w:rsidP="000D68C5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4,</w:t>
            </w:r>
            <w:r w:rsidR="000D68C5" w:rsidRPr="009A1462">
              <w:rPr>
                <w:szCs w:val="28"/>
                <w:lang w:val="ru-RU"/>
              </w:rPr>
              <w:t>1</w:t>
            </w:r>
          </w:p>
        </w:tc>
        <w:tc>
          <w:tcPr>
            <w:tcW w:w="1134" w:type="dxa"/>
            <w:gridSpan w:val="2"/>
          </w:tcPr>
          <w:p w14:paraId="595677E4" w14:textId="7D8B717D" w:rsidR="00FC3BD4" w:rsidRPr="009A1462" w:rsidRDefault="00FC3BD4" w:rsidP="00B412D2">
            <w:pPr>
              <w:pStyle w:val="afd"/>
              <w:jc w:val="center"/>
              <w:rPr>
                <w:szCs w:val="28"/>
              </w:rPr>
            </w:pPr>
            <w:r w:rsidRPr="009A1462">
              <w:rPr>
                <w:szCs w:val="28"/>
              </w:rPr>
              <w:t>7</w:t>
            </w:r>
          </w:p>
        </w:tc>
        <w:tc>
          <w:tcPr>
            <w:tcW w:w="1134" w:type="dxa"/>
          </w:tcPr>
          <w:p w14:paraId="14C6F279" w14:textId="66C8F9D9" w:rsidR="00FC3BD4" w:rsidRPr="009A1462" w:rsidRDefault="000D68C5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0,7</w:t>
            </w:r>
          </w:p>
        </w:tc>
        <w:tc>
          <w:tcPr>
            <w:tcW w:w="1134" w:type="dxa"/>
          </w:tcPr>
          <w:p w14:paraId="65423A32" w14:textId="69D2B6CE" w:rsidR="00FC3BD4" w:rsidRPr="009A1462" w:rsidRDefault="00FC3BD4" w:rsidP="00B412D2">
            <w:pPr>
              <w:pStyle w:val="afd"/>
              <w:jc w:val="center"/>
              <w:rPr>
                <w:szCs w:val="28"/>
              </w:rPr>
            </w:pPr>
            <w:r w:rsidRPr="009A1462">
              <w:rPr>
                <w:szCs w:val="28"/>
              </w:rPr>
              <w:t>4</w:t>
            </w:r>
          </w:p>
        </w:tc>
        <w:tc>
          <w:tcPr>
            <w:tcW w:w="992" w:type="dxa"/>
          </w:tcPr>
          <w:p w14:paraId="5374960F" w14:textId="42A8F5CB" w:rsidR="00FC3BD4" w:rsidRPr="009A1462" w:rsidRDefault="000D68C5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0,4</w:t>
            </w:r>
          </w:p>
        </w:tc>
      </w:tr>
      <w:tr w:rsidR="00FC3BD4" w:rsidRPr="00994535" w14:paraId="6B0CDC0B" w14:textId="3AADA201" w:rsidTr="009A1462">
        <w:tc>
          <w:tcPr>
            <w:tcW w:w="709" w:type="dxa"/>
          </w:tcPr>
          <w:p w14:paraId="44F375D6" w14:textId="16DCEE0D" w:rsidR="00FC3BD4" w:rsidRPr="009A1462" w:rsidRDefault="00FC3BD4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3</w:t>
            </w:r>
          </w:p>
        </w:tc>
        <w:tc>
          <w:tcPr>
            <w:tcW w:w="2410" w:type="dxa"/>
          </w:tcPr>
          <w:p w14:paraId="255A971E" w14:textId="59C1B3DE" w:rsidR="00FC3BD4" w:rsidRPr="009A1462" w:rsidRDefault="00FC3BD4" w:rsidP="00FC3BD4">
            <w:pPr>
              <w:pStyle w:val="afd"/>
              <w:rPr>
                <w:szCs w:val="28"/>
              </w:rPr>
            </w:pPr>
            <w:r w:rsidRPr="009A1462">
              <w:rPr>
                <w:szCs w:val="28"/>
              </w:rPr>
              <w:t>Чолпон-Ата</w:t>
            </w:r>
          </w:p>
        </w:tc>
        <w:tc>
          <w:tcPr>
            <w:tcW w:w="1134" w:type="dxa"/>
          </w:tcPr>
          <w:p w14:paraId="04B9F7D7" w14:textId="6D245D83" w:rsidR="00FC3BD4" w:rsidRPr="009A1462" w:rsidRDefault="00FC3BD4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49</w:t>
            </w:r>
          </w:p>
        </w:tc>
        <w:tc>
          <w:tcPr>
            <w:tcW w:w="1134" w:type="dxa"/>
          </w:tcPr>
          <w:p w14:paraId="419BC9A2" w14:textId="3C979518" w:rsidR="00FC3BD4" w:rsidRPr="009A1462" w:rsidRDefault="00AD13F9" w:rsidP="00AD13F9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5,0</w:t>
            </w:r>
          </w:p>
        </w:tc>
        <w:tc>
          <w:tcPr>
            <w:tcW w:w="1276" w:type="dxa"/>
          </w:tcPr>
          <w:p w14:paraId="1F643324" w14:textId="6D67C920" w:rsidR="00FC3BD4" w:rsidRPr="009A1462" w:rsidRDefault="00FC3BD4" w:rsidP="00B412D2">
            <w:pPr>
              <w:pStyle w:val="afd"/>
              <w:jc w:val="center"/>
              <w:rPr>
                <w:szCs w:val="28"/>
              </w:rPr>
            </w:pPr>
            <w:r w:rsidRPr="009A1462">
              <w:rPr>
                <w:szCs w:val="28"/>
              </w:rPr>
              <w:t>30</w:t>
            </w:r>
          </w:p>
        </w:tc>
        <w:tc>
          <w:tcPr>
            <w:tcW w:w="1134" w:type="dxa"/>
          </w:tcPr>
          <w:p w14:paraId="73AF08CC" w14:textId="54C9CDF7" w:rsidR="00FC3BD4" w:rsidRPr="009A1462" w:rsidRDefault="00551F32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3,0</w:t>
            </w:r>
          </w:p>
        </w:tc>
        <w:tc>
          <w:tcPr>
            <w:tcW w:w="1276" w:type="dxa"/>
          </w:tcPr>
          <w:p w14:paraId="620AAC5D" w14:textId="5FEFC32B" w:rsidR="00FC3BD4" w:rsidRPr="009A1462" w:rsidRDefault="00FC3BD4" w:rsidP="00B412D2">
            <w:pPr>
              <w:pStyle w:val="afd"/>
              <w:jc w:val="center"/>
              <w:rPr>
                <w:szCs w:val="28"/>
              </w:rPr>
            </w:pPr>
            <w:r w:rsidRPr="009A1462">
              <w:rPr>
                <w:szCs w:val="28"/>
              </w:rPr>
              <w:t>18</w:t>
            </w:r>
          </w:p>
        </w:tc>
        <w:tc>
          <w:tcPr>
            <w:tcW w:w="992" w:type="dxa"/>
          </w:tcPr>
          <w:p w14:paraId="2BC5A8FF" w14:textId="7A375CBC" w:rsidR="00FC3BD4" w:rsidRPr="009A1462" w:rsidRDefault="00551F32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1,8</w:t>
            </w:r>
          </w:p>
        </w:tc>
        <w:tc>
          <w:tcPr>
            <w:tcW w:w="1134" w:type="dxa"/>
            <w:gridSpan w:val="2"/>
          </w:tcPr>
          <w:p w14:paraId="4E836624" w14:textId="7F2C8121" w:rsidR="00FC3BD4" w:rsidRPr="009A1462" w:rsidRDefault="00FC3BD4" w:rsidP="00B412D2">
            <w:pPr>
              <w:pStyle w:val="afd"/>
              <w:jc w:val="center"/>
              <w:rPr>
                <w:szCs w:val="28"/>
              </w:rPr>
            </w:pPr>
            <w:r w:rsidRPr="009A1462">
              <w:rPr>
                <w:szCs w:val="28"/>
              </w:rPr>
              <w:t>1</w:t>
            </w:r>
          </w:p>
        </w:tc>
        <w:tc>
          <w:tcPr>
            <w:tcW w:w="1134" w:type="dxa"/>
          </w:tcPr>
          <w:p w14:paraId="4BE8E7AA" w14:textId="4725E282" w:rsidR="00FC3BD4" w:rsidRPr="009A1462" w:rsidRDefault="000D68C5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0,1</w:t>
            </w:r>
          </w:p>
        </w:tc>
        <w:tc>
          <w:tcPr>
            <w:tcW w:w="1134" w:type="dxa"/>
          </w:tcPr>
          <w:p w14:paraId="21F264AC" w14:textId="5338662A" w:rsidR="00FC3BD4" w:rsidRPr="009A1462" w:rsidRDefault="004958C7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-</w:t>
            </w:r>
          </w:p>
        </w:tc>
        <w:tc>
          <w:tcPr>
            <w:tcW w:w="992" w:type="dxa"/>
          </w:tcPr>
          <w:p w14:paraId="322CD110" w14:textId="66EA3799" w:rsidR="00FC3BD4" w:rsidRPr="009A1462" w:rsidRDefault="000D68C5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-</w:t>
            </w:r>
          </w:p>
        </w:tc>
      </w:tr>
      <w:tr w:rsidR="00FC3BD4" w:rsidRPr="00994535" w14:paraId="00B7D10D" w14:textId="7C5D1E56" w:rsidTr="009A1462">
        <w:tc>
          <w:tcPr>
            <w:tcW w:w="709" w:type="dxa"/>
          </w:tcPr>
          <w:p w14:paraId="5209545A" w14:textId="34A53620" w:rsidR="00FC3BD4" w:rsidRPr="009A1462" w:rsidRDefault="00FC3BD4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4</w:t>
            </w:r>
          </w:p>
        </w:tc>
        <w:tc>
          <w:tcPr>
            <w:tcW w:w="2410" w:type="dxa"/>
          </w:tcPr>
          <w:p w14:paraId="67628FB9" w14:textId="67E866EE" w:rsidR="00FC3BD4" w:rsidRPr="009A1462" w:rsidRDefault="00FC3BD4" w:rsidP="00FC3BD4">
            <w:pPr>
              <w:pStyle w:val="afd"/>
              <w:rPr>
                <w:szCs w:val="28"/>
              </w:rPr>
            </w:pPr>
            <w:r w:rsidRPr="009A1462">
              <w:rPr>
                <w:szCs w:val="28"/>
              </w:rPr>
              <w:t>Ош</w:t>
            </w:r>
          </w:p>
        </w:tc>
        <w:tc>
          <w:tcPr>
            <w:tcW w:w="1134" w:type="dxa"/>
          </w:tcPr>
          <w:p w14:paraId="7160C087" w14:textId="27245B35" w:rsidR="00FC3BD4" w:rsidRPr="009A1462" w:rsidRDefault="00FC3BD4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74</w:t>
            </w:r>
          </w:p>
        </w:tc>
        <w:tc>
          <w:tcPr>
            <w:tcW w:w="1134" w:type="dxa"/>
          </w:tcPr>
          <w:p w14:paraId="2ABF4AEB" w14:textId="099674E8" w:rsidR="00FC3BD4" w:rsidRPr="009A1462" w:rsidRDefault="000B44AE" w:rsidP="00AD13F9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7,</w:t>
            </w:r>
            <w:r w:rsidR="00AD13F9" w:rsidRPr="009A1462">
              <w:rPr>
                <w:szCs w:val="28"/>
                <w:lang w:val="ru-RU"/>
              </w:rPr>
              <w:t>5</w:t>
            </w:r>
          </w:p>
        </w:tc>
        <w:tc>
          <w:tcPr>
            <w:tcW w:w="1276" w:type="dxa"/>
          </w:tcPr>
          <w:p w14:paraId="4B30A49E" w14:textId="2C5A997E" w:rsidR="00FC3BD4" w:rsidRPr="009A1462" w:rsidRDefault="00FC3BD4" w:rsidP="00B412D2">
            <w:pPr>
              <w:pStyle w:val="afd"/>
              <w:jc w:val="center"/>
              <w:rPr>
                <w:szCs w:val="28"/>
              </w:rPr>
            </w:pPr>
            <w:r w:rsidRPr="009A1462">
              <w:rPr>
                <w:szCs w:val="28"/>
              </w:rPr>
              <w:t>37</w:t>
            </w:r>
          </w:p>
        </w:tc>
        <w:tc>
          <w:tcPr>
            <w:tcW w:w="1134" w:type="dxa"/>
          </w:tcPr>
          <w:p w14:paraId="7550336E" w14:textId="5CEF6661" w:rsidR="00FC3BD4" w:rsidRPr="009A1462" w:rsidRDefault="00551F32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3,7</w:t>
            </w:r>
          </w:p>
        </w:tc>
        <w:tc>
          <w:tcPr>
            <w:tcW w:w="1276" w:type="dxa"/>
          </w:tcPr>
          <w:p w14:paraId="24281745" w14:textId="5D4C6D22" w:rsidR="00FC3BD4" w:rsidRPr="009A1462" w:rsidRDefault="00FC3BD4" w:rsidP="00B412D2">
            <w:pPr>
              <w:pStyle w:val="afd"/>
              <w:jc w:val="center"/>
              <w:rPr>
                <w:szCs w:val="28"/>
              </w:rPr>
            </w:pPr>
            <w:r w:rsidRPr="009A1462">
              <w:rPr>
                <w:szCs w:val="28"/>
              </w:rPr>
              <w:t>30</w:t>
            </w:r>
          </w:p>
        </w:tc>
        <w:tc>
          <w:tcPr>
            <w:tcW w:w="992" w:type="dxa"/>
          </w:tcPr>
          <w:p w14:paraId="3344FD81" w14:textId="38ED9AF9" w:rsidR="00FC3BD4" w:rsidRPr="009A1462" w:rsidRDefault="00551F32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3,0</w:t>
            </w:r>
          </w:p>
        </w:tc>
        <w:tc>
          <w:tcPr>
            <w:tcW w:w="1134" w:type="dxa"/>
            <w:gridSpan w:val="2"/>
          </w:tcPr>
          <w:p w14:paraId="31116BB0" w14:textId="72E0BD04" w:rsidR="00FC3BD4" w:rsidRPr="009A1462" w:rsidRDefault="00FC3BD4" w:rsidP="00B412D2">
            <w:pPr>
              <w:pStyle w:val="afd"/>
              <w:jc w:val="center"/>
              <w:rPr>
                <w:szCs w:val="28"/>
              </w:rPr>
            </w:pPr>
            <w:r w:rsidRPr="009A1462">
              <w:rPr>
                <w:szCs w:val="28"/>
              </w:rPr>
              <w:t>5</w:t>
            </w:r>
          </w:p>
        </w:tc>
        <w:tc>
          <w:tcPr>
            <w:tcW w:w="1134" w:type="dxa"/>
          </w:tcPr>
          <w:p w14:paraId="0BE75AFC" w14:textId="136F658E" w:rsidR="00FC3BD4" w:rsidRPr="009A1462" w:rsidRDefault="000D68C5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0,5</w:t>
            </w:r>
          </w:p>
        </w:tc>
        <w:tc>
          <w:tcPr>
            <w:tcW w:w="1134" w:type="dxa"/>
          </w:tcPr>
          <w:p w14:paraId="045D0C91" w14:textId="73BE4127" w:rsidR="00FC3BD4" w:rsidRPr="009A1462" w:rsidRDefault="00FC3BD4" w:rsidP="00B412D2">
            <w:pPr>
              <w:pStyle w:val="afd"/>
              <w:jc w:val="center"/>
              <w:rPr>
                <w:szCs w:val="28"/>
              </w:rPr>
            </w:pPr>
            <w:r w:rsidRPr="009A1462">
              <w:rPr>
                <w:szCs w:val="28"/>
              </w:rPr>
              <w:t>2</w:t>
            </w:r>
          </w:p>
        </w:tc>
        <w:tc>
          <w:tcPr>
            <w:tcW w:w="992" w:type="dxa"/>
          </w:tcPr>
          <w:p w14:paraId="1B61CD0B" w14:textId="4263D408" w:rsidR="00FC3BD4" w:rsidRPr="009A1462" w:rsidRDefault="000D68C5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0,2</w:t>
            </w:r>
          </w:p>
        </w:tc>
      </w:tr>
      <w:tr w:rsidR="00FC3BD4" w:rsidRPr="00994535" w14:paraId="6ADC6671" w14:textId="1203E5F5" w:rsidTr="009A1462">
        <w:tc>
          <w:tcPr>
            <w:tcW w:w="709" w:type="dxa"/>
          </w:tcPr>
          <w:p w14:paraId="53BF5799" w14:textId="411A3574" w:rsidR="00FC3BD4" w:rsidRPr="009A1462" w:rsidRDefault="00FC3BD4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5</w:t>
            </w:r>
          </w:p>
        </w:tc>
        <w:tc>
          <w:tcPr>
            <w:tcW w:w="2410" w:type="dxa"/>
          </w:tcPr>
          <w:p w14:paraId="26DB7FF2" w14:textId="0F6319FB" w:rsidR="00FC3BD4" w:rsidRPr="009A1462" w:rsidRDefault="00FC3BD4" w:rsidP="00FC3BD4">
            <w:pPr>
              <w:pStyle w:val="afd"/>
              <w:rPr>
                <w:szCs w:val="28"/>
                <w:lang w:val="ru-RU"/>
              </w:rPr>
            </w:pPr>
            <w:r w:rsidRPr="009A1462">
              <w:rPr>
                <w:szCs w:val="28"/>
              </w:rPr>
              <w:t>Джалал-Аба</w:t>
            </w:r>
            <w:r w:rsidRPr="009A1462">
              <w:rPr>
                <w:szCs w:val="28"/>
                <w:lang w:val="ru-RU"/>
              </w:rPr>
              <w:t>д</w:t>
            </w:r>
          </w:p>
        </w:tc>
        <w:tc>
          <w:tcPr>
            <w:tcW w:w="1134" w:type="dxa"/>
          </w:tcPr>
          <w:p w14:paraId="178A72AC" w14:textId="38CBDA65" w:rsidR="00FC3BD4" w:rsidRPr="009A1462" w:rsidRDefault="00FC3BD4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71</w:t>
            </w:r>
          </w:p>
        </w:tc>
        <w:tc>
          <w:tcPr>
            <w:tcW w:w="1134" w:type="dxa"/>
          </w:tcPr>
          <w:p w14:paraId="3D6C4BB6" w14:textId="2F66C12C" w:rsidR="00FC3BD4" w:rsidRPr="009A1462" w:rsidRDefault="00AD13F9" w:rsidP="00AD13F9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7,2</w:t>
            </w:r>
          </w:p>
        </w:tc>
        <w:tc>
          <w:tcPr>
            <w:tcW w:w="1276" w:type="dxa"/>
          </w:tcPr>
          <w:p w14:paraId="4DC81E70" w14:textId="1907058A" w:rsidR="00FC3BD4" w:rsidRPr="009A1462" w:rsidRDefault="00FC3BD4" w:rsidP="00B412D2">
            <w:pPr>
              <w:pStyle w:val="afd"/>
              <w:jc w:val="center"/>
              <w:rPr>
                <w:szCs w:val="28"/>
              </w:rPr>
            </w:pPr>
            <w:r w:rsidRPr="009A1462">
              <w:rPr>
                <w:szCs w:val="28"/>
              </w:rPr>
              <w:t>38</w:t>
            </w:r>
          </w:p>
        </w:tc>
        <w:tc>
          <w:tcPr>
            <w:tcW w:w="1134" w:type="dxa"/>
          </w:tcPr>
          <w:p w14:paraId="31BC6C02" w14:textId="6737756C" w:rsidR="00FC3BD4" w:rsidRPr="009A1462" w:rsidRDefault="00551F32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3,8</w:t>
            </w:r>
          </w:p>
        </w:tc>
        <w:tc>
          <w:tcPr>
            <w:tcW w:w="1276" w:type="dxa"/>
          </w:tcPr>
          <w:p w14:paraId="11448485" w14:textId="41CD8BAF" w:rsidR="00FC3BD4" w:rsidRPr="009A1462" w:rsidRDefault="00FC3BD4" w:rsidP="00B412D2">
            <w:pPr>
              <w:pStyle w:val="afd"/>
              <w:jc w:val="center"/>
              <w:rPr>
                <w:szCs w:val="28"/>
              </w:rPr>
            </w:pPr>
            <w:r w:rsidRPr="009A1462">
              <w:rPr>
                <w:szCs w:val="28"/>
              </w:rPr>
              <w:t>27</w:t>
            </w:r>
          </w:p>
        </w:tc>
        <w:tc>
          <w:tcPr>
            <w:tcW w:w="992" w:type="dxa"/>
          </w:tcPr>
          <w:p w14:paraId="2D0823F0" w14:textId="0E5F13E8" w:rsidR="00FC3BD4" w:rsidRPr="009A1462" w:rsidRDefault="00551F32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2,7</w:t>
            </w:r>
          </w:p>
        </w:tc>
        <w:tc>
          <w:tcPr>
            <w:tcW w:w="1134" w:type="dxa"/>
            <w:gridSpan w:val="2"/>
          </w:tcPr>
          <w:p w14:paraId="0C9CAB9A" w14:textId="384AD5A7" w:rsidR="00FC3BD4" w:rsidRPr="009A1462" w:rsidRDefault="00FC3BD4" w:rsidP="00B412D2">
            <w:pPr>
              <w:pStyle w:val="afd"/>
              <w:jc w:val="center"/>
              <w:rPr>
                <w:szCs w:val="28"/>
              </w:rPr>
            </w:pPr>
            <w:r w:rsidRPr="009A1462">
              <w:rPr>
                <w:szCs w:val="28"/>
              </w:rPr>
              <w:t>5</w:t>
            </w:r>
          </w:p>
        </w:tc>
        <w:tc>
          <w:tcPr>
            <w:tcW w:w="1134" w:type="dxa"/>
          </w:tcPr>
          <w:p w14:paraId="46585A86" w14:textId="3397A146" w:rsidR="00FC3BD4" w:rsidRPr="009A1462" w:rsidRDefault="000D68C5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0,5</w:t>
            </w:r>
          </w:p>
        </w:tc>
        <w:tc>
          <w:tcPr>
            <w:tcW w:w="1134" w:type="dxa"/>
          </w:tcPr>
          <w:p w14:paraId="716FD8C8" w14:textId="1D6715F0" w:rsidR="00FC3BD4" w:rsidRPr="009A1462" w:rsidRDefault="00FC3BD4" w:rsidP="00B412D2">
            <w:pPr>
              <w:pStyle w:val="afd"/>
              <w:jc w:val="center"/>
              <w:rPr>
                <w:szCs w:val="28"/>
              </w:rPr>
            </w:pPr>
            <w:r w:rsidRPr="009A1462">
              <w:rPr>
                <w:szCs w:val="28"/>
              </w:rPr>
              <w:t>1</w:t>
            </w:r>
          </w:p>
        </w:tc>
        <w:tc>
          <w:tcPr>
            <w:tcW w:w="992" w:type="dxa"/>
          </w:tcPr>
          <w:p w14:paraId="3A999C01" w14:textId="0AC9FC85" w:rsidR="00FC3BD4" w:rsidRPr="009A1462" w:rsidRDefault="000D68C5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0,1</w:t>
            </w:r>
          </w:p>
        </w:tc>
      </w:tr>
      <w:tr w:rsidR="00FC3BD4" w:rsidRPr="00994535" w14:paraId="5BB54FA1" w14:textId="3202AE74" w:rsidTr="009A1462">
        <w:tc>
          <w:tcPr>
            <w:tcW w:w="709" w:type="dxa"/>
          </w:tcPr>
          <w:p w14:paraId="349B1538" w14:textId="25817617" w:rsidR="00FC3BD4" w:rsidRPr="009A1462" w:rsidRDefault="00FC3BD4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6</w:t>
            </w:r>
          </w:p>
        </w:tc>
        <w:tc>
          <w:tcPr>
            <w:tcW w:w="2410" w:type="dxa"/>
          </w:tcPr>
          <w:p w14:paraId="2452EB92" w14:textId="3661AE9F" w:rsidR="00FC3BD4" w:rsidRPr="009A1462" w:rsidRDefault="00FC3BD4" w:rsidP="00FC3BD4">
            <w:pPr>
              <w:pStyle w:val="afd"/>
              <w:rPr>
                <w:szCs w:val="28"/>
              </w:rPr>
            </w:pPr>
            <w:r w:rsidRPr="009A1462">
              <w:rPr>
                <w:szCs w:val="28"/>
              </w:rPr>
              <w:t>Баткен</w:t>
            </w:r>
          </w:p>
        </w:tc>
        <w:tc>
          <w:tcPr>
            <w:tcW w:w="1134" w:type="dxa"/>
          </w:tcPr>
          <w:p w14:paraId="6E2A4419" w14:textId="7F861BDF" w:rsidR="00FC3BD4" w:rsidRPr="009A1462" w:rsidRDefault="00FC3BD4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24</w:t>
            </w:r>
          </w:p>
        </w:tc>
        <w:tc>
          <w:tcPr>
            <w:tcW w:w="1134" w:type="dxa"/>
          </w:tcPr>
          <w:p w14:paraId="3FB62D39" w14:textId="140D9113" w:rsidR="00FC3BD4" w:rsidRPr="009A1462" w:rsidRDefault="000B44AE" w:rsidP="00AD13F9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2,</w:t>
            </w:r>
            <w:r w:rsidR="00AD13F9" w:rsidRPr="009A1462">
              <w:rPr>
                <w:szCs w:val="28"/>
                <w:lang w:val="ru-RU"/>
              </w:rPr>
              <w:t>4</w:t>
            </w:r>
          </w:p>
        </w:tc>
        <w:tc>
          <w:tcPr>
            <w:tcW w:w="1276" w:type="dxa"/>
          </w:tcPr>
          <w:p w14:paraId="1C2416E2" w14:textId="6F8AED15" w:rsidR="00FC3BD4" w:rsidRPr="009A1462" w:rsidRDefault="00FC3BD4" w:rsidP="00B412D2">
            <w:pPr>
              <w:pStyle w:val="afd"/>
              <w:jc w:val="center"/>
              <w:rPr>
                <w:szCs w:val="28"/>
              </w:rPr>
            </w:pPr>
            <w:r w:rsidRPr="009A1462">
              <w:rPr>
                <w:szCs w:val="28"/>
              </w:rPr>
              <w:t>11</w:t>
            </w:r>
          </w:p>
        </w:tc>
        <w:tc>
          <w:tcPr>
            <w:tcW w:w="1134" w:type="dxa"/>
          </w:tcPr>
          <w:p w14:paraId="1AC4F9B1" w14:textId="55A09670" w:rsidR="00FC3BD4" w:rsidRPr="009A1462" w:rsidRDefault="00551F32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1,1</w:t>
            </w:r>
          </w:p>
        </w:tc>
        <w:tc>
          <w:tcPr>
            <w:tcW w:w="1276" w:type="dxa"/>
          </w:tcPr>
          <w:p w14:paraId="2F8EA396" w14:textId="5FEFC9D3" w:rsidR="00FC3BD4" w:rsidRPr="009A1462" w:rsidRDefault="00FC3BD4" w:rsidP="00B412D2">
            <w:pPr>
              <w:pStyle w:val="afd"/>
              <w:jc w:val="center"/>
              <w:rPr>
                <w:szCs w:val="28"/>
              </w:rPr>
            </w:pPr>
            <w:r w:rsidRPr="009A1462">
              <w:rPr>
                <w:szCs w:val="28"/>
              </w:rPr>
              <w:t>10</w:t>
            </w:r>
          </w:p>
        </w:tc>
        <w:tc>
          <w:tcPr>
            <w:tcW w:w="992" w:type="dxa"/>
          </w:tcPr>
          <w:p w14:paraId="33EAD326" w14:textId="708B6FC3" w:rsidR="00FC3BD4" w:rsidRPr="009A1462" w:rsidRDefault="00551F32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1,0</w:t>
            </w:r>
          </w:p>
        </w:tc>
        <w:tc>
          <w:tcPr>
            <w:tcW w:w="1134" w:type="dxa"/>
            <w:gridSpan w:val="2"/>
          </w:tcPr>
          <w:p w14:paraId="0E266FE9" w14:textId="13752F39" w:rsidR="00FC3BD4" w:rsidRPr="009A1462" w:rsidRDefault="00FC3BD4" w:rsidP="00B412D2">
            <w:pPr>
              <w:pStyle w:val="afd"/>
              <w:jc w:val="center"/>
              <w:rPr>
                <w:szCs w:val="28"/>
              </w:rPr>
            </w:pPr>
            <w:r w:rsidRPr="009A1462">
              <w:rPr>
                <w:szCs w:val="28"/>
              </w:rPr>
              <w:t>3</w:t>
            </w:r>
          </w:p>
        </w:tc>
        <w:tc>
          <w:tcPr>
            <w:tcW w:w="1134" w:type="dxa"/>
          </w:tcPr>
          <w:p w14:paraId="758C5C5D" w14:textId="5B12C61B" w:rsidR="00FC3BD4" w:rsidRPr="009A1462" w:rsidRDefault="000D68C5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0,3</w:t>
            </w:r>
          </w:p>
        </w:tc>
        <w:tc>
          <w:tcPr>
            <w:tcW w:w="1134" w:type="dxa"/>
          </w:tcPr>
          <w:p w14:paraId="739FFCE2" w14:textId="4695A29E" w:rsidR="00FC3BD4" w:rsidRPr="009A1462" w:rsidRDefault="00FC3BD4" w:rsidP="00B412D2">
            <w:pPr>
              <w:pStyle w:val="afd"/>
              <w:jc w:val="center"/>
              <w:rPr>
                <w:szCs w:val="28"/>
              </w:rPr>
            </w:pPr>
            <w:r w:rsidRPr="009A1462">
              <w:rPr>
                <w:szCs w:val="28"/>
              </w:rPr>
              <w:t>-</w:t>
            </w:r>
          </w:p>
        </w:tc>
        <w:tc>
          <w:tcPr>
            <w:tcW w:w="992" w:type="dxa"/>
          </w:tcPr>
          <w:p w14:paraId="2BEB54AF" w14:textId="77777777" w:rsidR="00FC3BD4" w:rsidRPr="009A1462" w:rsidRDefault="00FC3BD4" w:rsidP="00B412D2">
            <w:pPr>
              <w:pStyle w:val="afd"/>
              <w:jc w:val="center"/>
              <w:rPr>
                <w:szCs w:val="28"/>
              </w:rPr>
            </w:pPr>
          </w:p>
        </w:tc>
      </w:tr>
      <w:tr w:rsidR="00FC3BD4" w:rsidRPr="00994535" w14:paraId="08FAD5C9" w14:textId="7E1C8E6B" w:rsidTr="009A1462">
        <w:tc>
          <w:tcPr>
            <w:tcW w:w="709" w:type="dxa"/>
          </w:tcPr>
          <w:p w14:paraId="0C0B1060" w14:textId="729C06C0" w:rsidR="00FC3BD4" w:rsidRPr="009A1462" w:rsidRDefault="00FC3BD4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7</w:t>
            </w:r>
          </w:p>
        </w:tc>
        <w:tc>
          <w:tcPr>
            <w:tcW w:w="2410" w:type="dxa"/>
          </w:tcPr>
          <w:p w14:paraId="55BCB21F" w14:textId="46B20474" w:rsidR="00FC3BD4" w:rsidRPr="009A1462" w:rsidRDefault="00FC3BD4" w:rsidP="00FC3BD4">
            <w:pPr>
              <w:pStyle w:val="afd"/>
              <w:rPr>
                <w:szCs w:val="28"/>
              </w:rPr>
            </w:pPr>
            <w:r w:rsidRPr="009A1462">
              <w:rPr>
                <w:szCs w:val="28"/>
              </w:rPr>
              <w:t>Талас</w:t>
            </w:r>
          </w:p>
        </w:tc>
        <w:tc>
          <w:tcPr>
            <w:tcW w:w="1134" w:type="dxa"/>
          </w:tcPr>
          <w:p w14:paraId="58559272" w14:textId="56E82947" w:rsidR="00FC3BD4" w:rsidRPr="009A1462" w:rsidRDefault="00FC3BD4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65</w:t>
            </w:r>
          </w:p>
        </w:tc>
        <w:tc>
          <w:tcPr>
            <w:tcW w:w="1134" w:type="dxa"/>
          </w:tcPr>
          <w:p w14:paraId="5C48D6BF" w14:textId="3198E043" w:rsidR="00FC3BD4" w:rsidRPr="009A1462" w:rsidRDefault="000B44AE" w:rsidP="00AD13F9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6,</w:t>
            </w:r>
            <w:r w:rsidR="00AD13F9" w:rsidRPr="009A1462">
              <w:rPr>
                <w:szCs w:val="28"/>
                <w:lang w:val="ru-RU"/>
              </w:rPr>
              <w:t>6</w:t>
            </w:r>
          </w:p>
        </w:tc>
        <w:tc>
          <w:tcPr>
            <w:tcW w:w="1276" w:type="dxa"/>
          </w:tcPr>
          <w:p w14:paraId="430A38E9" w14:textId="031F2130" w:rsidR="00FC3BD4" w:rsidRPr="009A1462" w:rsidRDefault="00FC3BD4" w:rsidP="00B412D2">
            <w:pPr>
              <w:pStyle w:val="afd"/>
              <w:jc w:val="center"/>
              <w:rPr>
                <w:szCs w:val="28"/>
              </w:rPr>
            </w:pPr>
            <w:r w:rsidRPr="009A1462">
              <w:rPr>
                <w:szCs w:val="28"/>
              </w:rPr>
              <w:t>33</w:t>
            </w:r>
          </w:p>
        </w:tc>
        <w:tc>
          <w:tcPr>
            <w:tcW w:w="1134" w:type="dxa"/>
          </w:tcPr>
          <w:p w14:paraId="06030FF0" w14:textId="0CB8173D" w:rsidR="00FC3BD4" w:rsidRPr="009A1462" w:rsidRDefault="00551F32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3,3</w:t>
            </w:r>
          </w:p>
        </w:tc>
        <w:tc>
          <w:tcPr>
            <w:tcW w:w="1276" w:type="dxa"/>
          </w:tcPr>
          <w:p w14:paraId="7A3620D3" w14:textId="5E647FCC" w:rsidR="00FC3BD4" w:rsidRPr="009A1462" w:rsidRDefault="00FC3BD4" w:rsidP="00B412D2">
            <w:pPr>
              <w:pStyle w:val="afd"/>
              <w:jc w:val="center"/>
              <w:rPr>
                <w:szCs w:val="28"/>
              </w:rPr>
            </w:pPr>
            <w:r w:rsidRPr="009A1462">
              <w:rPr>
                <w:szCs w:val="28"/>
              </w:rPr>
              <w:t>25</w:t>
            </w:r>
          </w:p>
        </w:tc>
        <w:tc>
          <w:tcPr>
            <w:tcW w:w="992" w:type="dxa"/>
          </w:tcPr>
          <w:p w14:paraId="3E1E0776" w14:textId="304B8CCB" w:rsidR="00FC3BD4" w:rsidRPr="009A1462" w:rsidRDefault="00551F32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2,5</w:t>
            </w:r>
          </w:p>
        </w:tc>
        <w:tc>
          <w:tcPr>
            <w:tcW w:w="1134" w:type="dxa"/>
            <w:gridSpan w:val="2"/>
          </w:tcPr>
          <w:p w14:paraId="09964B39" w14:textId="1CAE10B0" w:rsidR="00FC3BD4" w:rsidRPr="009A1462" w:rsidRDefault="00FC3BD4" w:rsidP="00B412D2">
            <w:pPr>
              <w:pStyle w:val="afd"/>
              <w:jc w:val="center"/>
              <w:rPr>
                <w:szCs w:val="28"/>
              </w:rPr>
            </w:pPr>
            <w:r w:rsidRPr="009A1462">
              <w:rPr>
                <w:szCs w:val="28"/>
              </w:rPr>
              <w:t>7</w:t>
            </w:r>
          </w:p>
        </w:tc>
        <w:tc>
          <w:tcPr>
            <w:tcW w:w="1134" w:type="dxa"/>
          </w:tcPr>
          <w:p w14:paraId="02790BF4" w14:textId="7A46E52D" w:rsidR="00FC3BD4" w:rsidRPr="009A1462" w:rsidRDefault="000D68C5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0,7</w:t>
            </w:r>
          </w:p>
        </w:tc>
        <w:tc>
          <w:tcPr>
            <w:tcW w:w="1134" w:type="dxa"/>
          </w:tcPr>
          <w:p w14:paraId="65D073E4" w14:textId="24C05B3D" w:rsidR="00FC3BD4" w:rsidRPr="009A1462" w:rsidRDefault="00FC3BD4" w:rsidP="00B412D2">
            <w:pPr>
              <w:pStyle w:val="afd"/>
              <w:jc w:val="center"/>
              <w:rPr>
                <w:szCs w:val="28"/>
              </w:rPr>
            </w:pPr>
            <w:r w:rsidRPr="009A1462">
              <w:rPr>
                <w:szCs w:val="28"/>
              </w:rPr>
              <w:t>-</w:t>
            </w:r>
          </w:p>
        </w:tc>
        <w:tc>
          <w:tcPr>
            <w:tcW w:w="992" w:type="dxa"/>
          </w:tcPr>
          <w:p w14:paraId="28909EB3" w14:textId="77777777" w:rsidR="00FC3BD4" w:rsidRPr="009A1462" w:rsidRDefault="00FC3BD4" w:rsidP="00B412D2">
            <w:pPr>
              <w:pStyle w:val="afd"/>
              <w:jc w:val="center"/>
              <w:rPr>
                <w:szCs w:val="28"/>
              </w:rPr>
            </w:pPr>
          </w:p>
        </w:tc>
      </w:tr>
      <w:tr w:rsidR="00FC3BD4" w:rsidRPr="00994535" w14:paraId="3BDA9AB0" w14:textId="4F250E5F" w:rsidTr="009A1462">
        <w:trPr>
          <w:trHeight w:val="70"/>
        </w:trPr>
        <w:tc>
          <w:tcPr>
            <w:tcW w:w="709" w:type="dxa"/>
          </w:tcPr>
          <w:p w14:paraId="0AE28348" w14:textId="0AD57FBF" w:rsidR="00FC3BD4" w:rsidRPr="009A1462" w:rsidRDefault="00FC3BD4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8</w:t>
            </w:r>
          </w:p>
        </w:tc>
        <w:tc>
          <w:tcPr>
            <w:tcW w:w="2410" w:type="dxa"/>
            <w:shd w:val="clear" w:color="auto" w:fill="auto"/>
          </w:tcPr>
          <w:p w14:paraId="19E83F56" w14:textId="0A75079F" w:rsidR="00FC3BD4" w:rsidRPr="009A1462" w:rsidRDefault="00FC3BD4" w:rsidP="00FC3BD4">
            <w:pPr>
              <w:pStyle w:val="afd"/>
              <w:rPr>
                <w:b/>
                <w:szCs w:val="28"/>
              </w:rPr>
            </w:pPr>
            <w:r w:rsidRPr="009A1462">
              <w:rPr>
                <w:b/>
                <w:szCs w:val="28"/>
              </w:rPr>
              <w:t>Итого</w:t>
            </w:r>
          </w:p>
        </w:tc>
        <w:tc>
          <w:tcPr>
            <w:tcW w:w="1134" w:type="dxa"/>
          </w:tcPr>
          <w:p w14:paraId="5DE29358" w14:textId="49B05754" w:rsidR="00FC3BD4" w:rsidRPr="009A1462" w:rsidRDefault="00FC3BD4" w:rsidP="002A313D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 w:rsidRPr="009A1462">
              <w:rPr>
                <w:b/>
                <w:szCs w:val="28"/>
                <w:lang w:val="ru-RU"/>
              </w:rPr>
              <w:t>4</w:t>
            </w:r>
            <w:r w:rsidR="002A313D" w:rsidRPr="009A1462">
              <w:rPr>
                <w:b/>
                <w:szCs w:val="28"/>
                <w:lang w:val="ru-RU"/>
              </w:rPr>
              <w:t>5</w:t>
            </w:r>
            <w:r w:rsidRPr="009A1462">
              <w:rPr>
                <w:b/>
                <w:szCs w:val="28"/>
                <w:lang w:val="ru-RU"/>
              </w:rPr>
              <w:t>3</w:t>
            </w:r>
          </w:p>
        </w:tc>
        <w:tc>
          <w:tcPr>
            <w:tcW w:w="1134" w:type="dxa"/>
          </w:tcPr>
          <w:p w14:paraId="102BF792" w14:textId="46960B08" w:rsidR="00FC3BD4" w:rsidRPr="009A1462" w:rsidRDefault="00FC3BD4" w:rsidP="00AD13F9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 w:rsidRPr="009A1462">
              <w:rPr>
                <w:b/>
                <w:szCs w:val="28"/>
                <w:lang w:val="ru-RU"/>
              </w:rPr>
              <w:t>4</w:t>
            </w:r>
            <w:r w:rsidR="002A313D" w:rsidRPr="009A1462">
              <w:rPr>
                <w:b/>
                <w:szCs w:val="28"/>
                <w:lang w:val="ru-RU"/>
              </w:rPr>
              <w:t>5</w:t>
            </w:r>
            <w:r w:rsidRPr="009A1462">
              <w:rPr>
                <w:b/>
                <w:szCs w:val="28"/>
                <w:lang w:val="ru-RU"/>
              </w:rPr>
              <w:t>,</w:t>
            </w:r>
            <w:r w:rsidR="00AD13F9" w:rsidRPr="009A1462">
              <w:rPr>
                <w:b/>
                <w:szCs w:val="28"/>
                <w:lang w:val="ru-RU"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14:paraId="7DD28C5F" w14:textId="090E99B9" w:rsidR="00FC3BD4" w:rsidRPr="009A1462" w:rsidRDefault="00FC3BD4" w:rsidP="00B412D2">
            <w:pPr>
              <w:pStyle w:val="afd"/>
              <w:jc w:val="center"/>
              <w:rPr>
                <w:b/>
                <w:szCs w:val="28"/>
              </w:rPr>
            </w:pPr>
            <w:r w:rsidRPr="009A1462">
              <w:rPr>
                <w:b/>
                <w:szCs w:val="28"/>
              </w:rPr>
              <w:t>219</w:t>
            </w:r>
          </w:p>
        </w:tc>
        <w:tc>
          <w:tcPr>
            <w:tcW w:w="1134" w:type="dxa"/>
          </w:tcPr>
          <w:p w14:paraId="60F9EF62" w14:textId="2C4328E8" w:rsidR="00FC3BD4" w:rsidRPr="009A1462" w:rsidRDefault="00551F32" w:rsidP="00551F32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 w:rsidRPr="009A1462">
              <w:rPr>
                <w:b/>
                <w:szCs w:val="28"/>
                <w:lang w:val="ru-RU"/>
              </w:rPr>
              <w:t>22,1</w:t>
            </w:r>
          </w:p>
        </w:tc>
        <w:tc>
          <w:tcPr>
            <w:tcW w:w="1276" w:type="dxa"/>
            <w:shd w:val="clear" w:color="auto" w:fill="auto"/>
          </w:tcPr>
          <w:p w14:paraId="11601951" w14:textId="5EC15A84" w:rsidR="00FC3BD4" w:rsidRPr="009A1462" w:rsidRDefault="00FC3BD4" w:rsidP="00B412D2">
            <w:pPr>
              <w:pStyle w:val="afd"/>
              <w:jc w:val="center"/>
              <w:rPr>
                <w:b/>
                <w:szCs w:val="28"/>
              </w:rPr>
            </w:pPr>
            <w:r w:rsidRPr="009A1462">
              <w:rPr>
                <w:b/>
                <w:szCs w:val="28"/>
              </w:rPr>
              <w:t>194</w:t>
            </w:r>
          </w:p>
        </w:tc>
        <w:tc>
          <w:tcPr>
            <w:tcW w:w="992" w:type="dxa"/>
          </w:tcPr>
          <w:p w14:paraId="2619E4D8" w14:textId="5D651273" w:rsidR="00FC3BD4" w:rsidRPr="009A1462" w:rsidRDefault="00551F32" w:rsidP="00B412D2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 w:rsidRPr="009A1462">
              <w:rPr>
                <w:b/>
                <w:szCs w:val="28"/>
                <w:lang w:val="ru-RU"/>
              </w:rPr>
              <w:t>19,6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2EB7F532" w14:textId="5ABA5096" w:rsidR="00FC3BD4" w:rsidRPr="009A1462" w:rsidRDefault="00FC3BD4" w:rsidP="00B412D2">
            <w:pPr>
              <w:pStyle w:val="afd"/>
              <w:jc w:val="center"/>
              <w:rPr>
                <w:b/>
                <w:szCs w:val="28"/>
              </w:rPr>
            </w:pPr>
            <w:r w:rsidRPr="009A1462">
              <w:rPr>
                <w:b/>
                <w:szCs w:val="28"/>
              </w:rPr>
              <w:t>32</w:t>
            </w:r>
          </w:p>
        </w:tc>
        <w:tc>
          <w:tcPr>
            <w:tcW w:w="1134" w:type="dxa"/>
          </w:tcPr>
          <w:p w14:paraId="509EF768" w14:textId="0CD2FAB8" w:rsidR="00FC3BD4" w:rsidRPr="009A1462" w:rsidRDefault="000D68C5" w:rsidP="00B412D2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 w:rsidRPr="009A1462">
              <w:rPr>
                <w:b/>
                <w:szCs w:val="28"/>
                <w:lang w:val="ru-RU"/>
              </w:rPr>
              <w:t>3,2</w:t>
            </w:r>
          </w:p>
        </w:tc>
        <w:tc>
          <w:tcPr>
            <w:tcW w:w="1134" w:type="dxa"/>
            <w:shd w:val="clear" w:color="auto" w:fill="auto"/>
          </w:tcPr>
          <w:p w14:paraId="62463E8D" w14:textId="4CCB9662" w:rsidR="00FC3BD4" w:rsidRPr="009A1462" w:rsidRDefault="00FC3BD4" w:rsidP="00B412D2">
            <w:pPr>
              <w:pStyle w:val="afd"/>
              <w:jc w:val="center"/>
              <w:rPr>
                <w:b/>
                <w:szCs w:val="28"/>
              </w:rPr>
            </w:pPr>
            <w:r w:rsidRPr="009A1462">
              <w:rPr>
                <w:b/>
                <w:szCs w:val="28"/>
              </w:rPr>
              <w:t>8</w:t>
            </w:r>
          </w:p>
        </w:tc>
        <w:tc>
          <w:tcPr>
            <w:tcW w:w="992" w:type="dxa"/>
          </w:tcPr>
          <w:p w14:paraId="5BA52814" w14:textId="01E923FB" w:rsidR="00FC3BD4" w:rsidRPr="009A1462" w:rsidRDefault="000D68C5" w:rsidP="00B412D2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 w:rsidRPr="009A1462">
              <w:rPr>
                <w:b/>
                <w:szCs w:val="28"/>
                <w:lang w:val="ru-RU"/>
              </w:rPr>
              <w:t>0,8</w:t>
            </w:r>
          </w:p>
        </w:tc>
      </w:tr>
      <w:tr w:rsidR="00FC3BD4" w:rsidRPr="00994535" w14:paraId="480F57A2" w14:textId="69FF71BD" w:rsidTr="009A1462">
        <w:tc>
          <w:tcPr>
            <w:tcW w:w="709" w:type="dxa"/>
            <w:vMerge w:val="restart"/>
          </w:tcPr>
          <w:p w14:paraId="73A5D2B1" w14:textId="3B927244" w:rsidR="00FC3BD4" w:rsidRPr="009A1462" w:rsidRDefault="00FC3BD4" w:rsidP="00B412D2">
            <w:pPr>
              <w:pStyle w:val="afd"/>
              <w:jc w:val="center"/>
              <w:rPr>
                <w:szCs w:val="28"/>
                <w:lang w:val="ru-RU"/>
              </w:rPr>
            </w:pPr>
          </w:p>
        </w:tc>
        <w:tc>
          <w:tcPr>
            <w:tcW w:w="2410" w:type="dxa"/>
            <w:shd w:val="clear" w:color="auto" w:fill="auto"/>
          </w:tcPr>
          <w:p w14:paraId="4C6D2841" w14:textId="01D60471" w:rsidR="00FC3BD4" w:rsidRPr="009A1462" w:rsidRDefault="00FC3BD4" w:rsidP="00FC3BD4">
            <w:pPr>
              <w:pStyle w:val="afd"/>
              <w:rPr>
                <w:b/>
                <w:szCs w:val="28"/>
              </w:rPr>
            </w:pPr>
            <w:r w:rsidRPr="009A1462">
              <w:rPr>
                <w:b/>
                <w:szCs w:val="28"/>
              </w:rPr>
              <w:t>Север</w:t>
            </w:r>
          </w:p>
        </w:tc>
        <w:tc>
          <w:tcPr>
            <w:tcW w:w="1134" w:type="dxa"/>
          </w:tcPr>
          <w:p w14:paraId="7AE7EC6E" w14:textId="2D0741A4" w:rsidR="00FC3BD4" w:rsidRPr="009A1462" w:rsidRDefault="00FC3BD4" w:rsidP="00B412D2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 w:rsidRPr="009A1462">
              <w:rPr>
                <w:b/>
                <w:szCs w:val="28"/>
                <w:lang w:val="ru-RU"/>
              </w:rPr>
              <w:t>284</w:t>
            </w:r>
          </w:p>
        </w:tc>
        <w:tc>
          <w:tcPr>
            <w:tcW w:w="1134" w:type="dxa"/>
          </w:tcPr>
          <w:p w14:paraId="1E1E28BB" w14:textId="2F119691" w:rsidR="00FC3BD4" w:rsidRPr="009A1462" w:rsidRDefault="00AD13F9" w:rsidP="00B412D2">
            <w:pPr>
              <w:pStyle w:val="afd"/>
              <w:jc w:val="center"/>
              <w:rPr>
                <w:b/>
                <w:color w:val="FF0000"/>
                <w:szCs w:val="28"/>
                <w:lang w:val="ru-RU"/>
              </w:rPr>
            </w:pPr>
            <w:r w:rsidRPr="00111C2B">
              <w:rPr>
                <w:b/>
                <w:szCs w:val="28"/>
                <w:lang w:val="ru-RU"/>
              </w:rPr>
              <w:t>28,8</w:t>
            </w:r>
          </w:p>
        </w:tc>
        <w:tc>
          <w:tcPr>
            <w:tcW w:w="1276" w:type="dxa"/>
            <w:shd w:val="clear" w:color="auto" w:fill="auto"/>
          </w:tcPr>
          <w:p w14:paraId="12AE290C" w14:textId="10CCDBEF" w:rsidR="00FC3BD4" w:rsidRPr="009A1462" w:rsidRDefault="00FC3BD4" w:rsidP="00B412D2">
            <w:pPr>
              <w:pStyle w:val="afd"/>
              <w:jc w:val="center"/>
              <w:rPr>
                <w:b/>
                <w:color w:val="FF0000"/>
                <w:szCs w:val="28"/>
              </w:rPr>
            </w:pPr>
            <w:r w:rsidRPr="009A1462">
              <w:rPr>
                <w:b/>
                <w:szCs w:val="28"/>
              </w:rPr>
              <w:t>133</w:t>
            </w:r>
          </w:p>
        </w:tc>
        <w:tc>
          <w:tcPr>
            <w:tcW w:w="1134" w:type="dxa"/>
          </w:tcPr>
          <w:p w14:paraId="09BBD7D5" w14:textId="2785229A" w:rsidR="00FC3BD4" w:rsidRPr="009A1462" w:rsidRDefault="00551F32" w:rsidP="00B412D2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 w:rsidRPr="009A1462">
              <w:rPr>
                <w:b/>
                <w:szCs w:val="28"/>
                <w:lang w:val="ru-RU"/>
              </w:rPr>
              <w:t>13,4</w:t>
            </w:r>
          </w:p>
        </w:tc>
        <w:tc>
          <w:tcPr>
            <w:tcW w:w="1276" w:type="dxa"/>
            <w:shd w:val="clear" w:color="auto" w:fill="auto"/>
          </w:tcPr>
          <w:p w14:paraId="3E696642" w14:textId="229705B9" w:rsidR="00FC3BD4" w:rsidRPr="009A1462" w:rsidRDefault="00FC3BD4" w:rsidP="00B412D2">
            <w:pPr>
              <w:pStyle w:val="afd"/>
              <w:jc w:val="center"/>
              <w:rPr>
                <w:b/>
                <w:szCs w:val="28"/>
              </w:rPr>
            </w:pPr>
            <w:r w:rsidRPr="009A1462">
              <w:rPr>
                <w:b/>
                <w:szCs w:val="28"/>
              </w:rPr>
              <w:t>127</w:t>
            </w:r>
          </w:p>
        </w:tc>
        <w:tc>
          <w:tcPr>
            <w:tcW w:w="992" w:type="dxa"/>
          </w:tcPr>
          <w:p w14:paraId="5078F2AB" w14:textId="6F012248" w:rsidR="00FC3BD4" w:rsidRPr="009A1462" w:rsidRDefault="000D68C5" w:rsidP="00B412D2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 w:rsidRPr="009A1462">
              <w:rPr>
                <w:b/>
                <w:szCs w:val="28"/>
                <w:lang w:val="ru-RU"/>
              </w:rPr>
              <w:t>12,8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6C84D4F4" w14:textId="75EEADA7" w:rsidR="00FC3BD4" w:rsidRPr="009A1462" w:rsidRDefault="00FC3BD4" w:rsidP="00B412D2">
            <w:pPr>
              <w:pStyle w:val="afd"/>
              <w:jc w:val="center"/>
              <w:rPr>
                <w:b/>
                <w:szCs w:val="28"/>
              </w:rPr>
            </w:pPr>
            <w:r w:rsidRPr="009A1462">
              <w:rPr>
                <w:b/>
                <w:szCs w:val="28"/>
              </w:rPr>
              <w:t>19</w:t>
            </w:r>
          </w:p>
        </w:tc>
        <w:tc>
          <w:tcPr>
            <w:tcW w:w="1134" w:type="dxa"/>
          </w:tcPr>
          <w:p w14:paraId="20099CD5" w14:textId="14E912A1" w:rsidR="00FC3BD4" w:rsidRPr="009A1462" w:rsidRDefault="000D68C5" w:rsidP="00B412D2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 w:rsidRPr="009A1462">
              <w:rPr>
                <w:b/>
                <w:szCs w:val="28"/>
                <w:lang w:val="ru-RU"/>
              </w:rPr>
              <w:t>1,9</w:t>
            </w:r>
          </w:p>
        </w:tc>
        <w:tc>
          <w:tcPr>
            <w:tcW w:w="1134" w:type="dxa"/>
            <w:shd w:val="clear" w:color="auto" w:fill="auto"/>
          </w:tcPr>
          <w:p w14:paraId="3EEA92D2" w14:textId="421F1039" w:rsidR="00FC3BD4" w:rsidRPr="009A1462" w:rsidRDefault="00FC3BD4" w:rsidP="00B412D2">
            <w:pPr>
              <w:pStyle w:val="afd"/>
              <w:jc w:val="center"/>
              <w:rPr>
                <w:b/>
                <w:szCs w:val="28"/>
              </w:rPr>
            </w:pPr>
            <w:r w:rsidRPr="009A1462">
              <w:rPr>
                <w:b/>
                <w:szCs w:val="28"/>
              </w:rPr>
              <w:t>5</w:t>
            </w:r>
          </w:p>
        </w:tc>
        <w:tc>
          <w:tcPr>
            <w:tcW w:w="992" w:type="dxa"/>
          </w:tcPr>
          <w:p w14:paraId="07BB3DC6" w14:textId="6816075C" w:rsidR="00FC3BD4" w:rsidRPr="009A1462" w:rsidRDefault="000D68C5" w:rsidP="00B412D2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 w:rsidRPr="009A1462">
              <w:rPr>
                <w:b/>
                <w:szCs w:val="28"/>
                <w:lang w:val="ru-RU"/>
              </w:rPr>
              <w:t>0,5</w:t>
            </w:r>
          </w:p>
        </w:tc>
      </w:tr>
      <w:tr w:rsidR="00FC3BD4" w:rsidRPr="00994535" w14:paraId="30BACD9E" w14:textId="353D8DCD" w:rsidTr="009A1462">
        <w:tc>
          <w:tcPr>
            <w:tcW w:w="709" w:type="dxa"/>
            <w:vMerge/>
          </w:tcPr>
          <w:p w14:paraId="3C990240" w14:textId="7C367729" w:rsidR="00FC3BD4" w:rsidRPr="009A1462" w:rsidRDefault="00FC3BD4" w:rsidP="00B412D2">
            <w:pPr>
              <w:pStyle w:val="afd"/>
              <w:jc w:val="center"/>
              <w:rPr>
                <w:szCs w:val="28"/>
                <w:lang w:val="ru-RU"/>
              </w:rPr>
            </w:pPr>
          </w:p>
        </w:tc>
        <w:tc>
          <w:tcPr>
            <w:tcW w:w="2410" w:type="dxa"/>
            <w:shd w:val="clear" w:color="auto" w:fill="auto"/>
          </w:tcPr>
          <w:p w14:paraId="4A066E58" w14:textId="37062569" w:rsidR="00FC3BD4" w:rsidRPr="009A1462" w:rsidRDefault="00FC3BD4" w:rsidP="00FC3BD4">
            <w:pPr>
              <w:pStyle w:val="afd"/>
              <w:rPr>
                <w:b/>
                <w:szCs w:val="28"/>
              </w:rPr>
            </w:pPr>
            <w:r w:rsidRPr="009A1462">
              <w:rPr>
                <w:b/>
                <w:szCs w:val="28"/>
              </w:rPr>
              <w:t>Юг</w:t>
            </w:r>
          </w:p>
        </w:tc>
        <w:tc>
          <w:tcPr>
            <w:tcW w:w="1134" w:type="dxa"/>
          </w:tcPr>
          <w:p w14:paraId="2043AF14" w14:textId="0A6DF2BE" w:rsidR="00FC3BD4" w:rsidRPr="009A1462" w:rsidRDefault="00FC3BD4" w:rsidP="00B412D2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 w:rsidRPr="009A1462">
              <w:rPr>
                <w:b/>
                <w:szCs w:val="28"/>
                <w:lang w:val="ru-RU"/>
              </w:rPr>
              <w:t>169</w:t>
            </w:r>
          </w:p>
        </w:tc>
        <w:tc>
          <w:tcPr>
            <w:tcW w:w="1134" w:type="dxa"/>
          </w:tcPr>
          <w:p w14:paraId="70A126F0" w14:textId="2E764569" w:rsidR="00FC3BD4" w:rsidRPr="009A1462" w:rsidRDefault="000B44AE" w:rsidP="00AD13F9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 w:rsidRPr="009A1462">
              <w:rPr>
                <w:b/>
                <w:szCs w:val="28"/>
                <w:lang w:val="ru-RU"/>
              </w:rPr>
              <w:t>17,</w:t>
            </w:r>
            <w:r w:rsidR="00AD13F9" w:rsidRPr="009A1462">
              <w:rPr>
                <w:b/>
                <w:szCs w:val="28"/>
                <w:lang w:val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73C40413" w14:textId="62F51E88" w:rsidR="00FC3BD4" w:rsidRPr="009A1462" w:rsidRDefault="00FC3BD4" w:rsidP="00B412D2">
            <w:pPr>
              <w:pStyle w:val="afd"/>
              <w:jc w:val="center"/>
              <w:rPr>
                <w:b/>
                <w:szCs w:val="28"/>
              </w:rPr>
            </w:pPr>
            <w:r w:rsidRPr="009A1462">
              <w:rPr>
                <w:b/>
                <w:szCs w:val="28"/>
              </w:rPr>
              <w:t>86</w:t>
            </w:r>
          </w:p>
        </w:tc>
        <w:tc>
          <w:tcPr>
            <w:tcW w:w="1134" w:type="dxa"/>
          </w:tcPr>
          <w:p w14:paraId="555E549C" w14:textId="398D2B03" w:rsidR="00FC3BD4" w:rsidRPr="009A1462" w:rsidRDefault="00551F32" w:rsidP="00B412D2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 w:rsidRPr="009A1462">
              <w:rPr>
                <w:b/>
                <w:szCs w:val="28"/>
                <w:lang w:val="ru-RU"/>
              </w:rPr>
              <w:t>8,7</w:t>
            </w:r>
          </w:p>
        </w:tc>
        <w:tc>
          <w:tcPr>
            <w:tcW w:w="1276" w:type="dxa"/>
            <w:shd w:val="clear" w:color="auto" w:fill="auto"/>
          </w:tcPr>
          <w:p w14:paraId="41DD5280" w14:textId="37153282" w:rsidR="00FC3BD4" w:rsidRPr="009A1462" w:rsidRDefault="00FC3BD4" w:rsidP="00B412D2">
            <w:pPr>
              <w:pStyle w:val="afd"/>
              <w:jc w:val="center"/>
              <w:rPr>
                <w:b/>
                <w:szCs w:val="28"/>
              </w:rPr>
            </w:pPr>
            <w:r w:rsidRPr="009A1462">
              <w:rPr>
                <w:b/>
                <w:szCs w:val="28"/>
              </w:rPr>
              <w:t>67</w:t>
            </w:r>
          </w:p>
        </w:tc>
        <w:tc>
          <w:tcPr>
            <w:tcW w:w="992" w:type="dxa"/>
          </w:tcPr>
          <w:p w14:paraId="3851088E" w14:textId="198D1DBB" w:rsidR="00FC3BD4" w:rsidRPr="009A1462" w:rsidRDefault="000D68C5" w:rsidP="00B412D2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 w:rsidRPr="009A1462">
              <w:rPr>
                <w:b/>
                <w:szCs w:val="28"/>
                <w:lang w:val="ru-RU"/>
              </w:rPr>
              <w:t>6,8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62B2CD3E" w14:textId="386B60B2" w:rsidR="00FC3BD4" w:rsidRPr="009A1462" w:rsidRDefault="00FC3BD4" w:rsidP="00B412D2">
            <w:pPr>
              <w:pStyle w:val="afd"/>
              <w:jc w:val="center"/>
              <w:rPr>
                <w:b/>
                <w:szCs w:val="28"/>
              </w:rPr>
            </w:pPr>
            <w:r w:rsidRPr="009A1462">
              <w:rPr>
                <w:b/>
                <w:szCs w:val="28"/>
              </w:rPr>
              <w:t>13</w:t>
            </w:r>
          </w:p>
        </w:tc>
        <w:tc>
          <w:tcPr>
            <w:tcW w:w="1134" w:type="dxa"/>
          </w:tcPr>
          <w:p w14:paraId="3E96F955" w14:textId="4C7C5D4A" w:rsidR="00FC3BD4" w:rsidRPr="009A1462" w:rsidRDefault="000D68C5" w:rsidP="00B412D2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 w:rsidRPr="009A1462">
              <w:rPr>
                <w:b/>
                <w:szCs w:val="28"/>
                <w:lang w:val="ru-RU"/>
              </w:rPr>
              <w:t>1,3</w:t>
            </w:r>
          </w:p>
        </w:tc>
        <w:tc>
          <w:tcPr>
            <w:tcW w:w="1134" w:type="dxa"/>
            <w:shd w:val="clear" w:color="auto" w:fill="auto"/>
          </w:tcPr>
          <w:p w14:paraId="0078AE13" w14:textId="50AAB028" w:rsidR="00FC3BD4" w:rsidRPr="009A1462" w:rsidRDefault="00FC3BD4" w:rsidP="00B412D2">
            <w:pPr>
              <w:pStyle w:val="afd"/>
              <w:jc w:val="center"/>
              <w:rPr>
                <w:b/>
                <w:szCs w:val="28"/>
              </w:rPr>
            </w:pPr>
            <w:r w:rsidRPr="009A1462">
              <w:rPr>
                <w:b/>
                <w:szCs w:val="28"/>
              </w:rPr>
              <w:t>3</w:t>
            </w:r>
          </w:p>
        </w:tc>
        <w:tc>
          <w:tcPr>
            <w:tcW w:w="992" w:type="dxa"/>
          </w:tcPr>
          <w:p w14:paraId="1575C625" w14:textId="30253096" w:rsidR="00FC3BD4" w:rsidRPr="009A1462" w:rsidRDefault="000D68C5" w:rsidP="00B412D2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 w:rsidRPr="009A1462">
              <w:rPr>
                <w:b/>
                <w:szCs w:val="28"/>
                <w:lang w:val="ru-RU"/>
              </w:rPr>
              <w:t>0,3</w:t>
            </w:r>
          </w:p>
        </w:tc>
      </w:tr>
      <w:tr w:rsidR="009A1462" w:rsidRPr="00994535" w14:paraId="0299DF24" w14:textId="74D35A44" w:rsidTr="007335D0">
        <w:tc>
          <w:tcPr>
            <w:tcW w:w="14459" w:type="dxa"/>
            <w:gridSpan w:val="13"/>
          </w:tcPr>
          <w:p w14:paraId="6B3AE381" w14:textId="4A7688FD" w:rsidR="009A1462" w:rsidRPr="009A1462" w:rsidRDefault="009A1462" w:rsidP="009C4B03">
            <w:pPr>
              <w:pStyle w:val="afd"/>
              <w:jc w:val="center"/>
              <w:rPr>
                <w:b/>
                <w:bCs/>
                <w:szCs w:val="28"/>
                <w:lang w:val="ru-RU"/>
              </w:rPr>
            </w:pPr>
            <w:r w:rsidRPr="009A1462">
              <w:rPr>
                <w:b/>
                <w:bCs/>
                <w:szCs w:val="28"/>
              </w:rPr>
              <w:t>ОБ</w:t>
            </w:r>
            <w:r>
              <w:rPr>
                <w:b/>
                <w:bCs/>
                <w:szCs w:val="28"/>
              </w:rPr>
              <w:t>ЛАСТ</w:t>
            </w:r>
            <w:r>
              <w:rPr>
                <w:b/>
                <w:bCs/>
                <w:szCs w:val="28"/>
                <w:lang w:val="ru-RU"/>
              </w:rPr>
              <w:t>Ь</w:t>
            </w:r>
          </w:p>
        </w:tc>
      </w:tr>
      <w:tr w:rsidR="00FC3BD4" w:rsidRPr="00994535" w14:paraId="4077BEF6" w14:textId="37AF162C" w:rsidTr="009A1462">
        <w:tc>
          <w:tcPr>
            <w:tcW w:w="709" w:type="dxa"/>
          </w:tcPr>
          <w:p w14:paraId="66E70A38" w14:textId="45426EC0" w:rsidR="00FC3BD4" w:rsidRPr="009A1462" w:rsidRDefault="00FC3BD4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1</w:t>
            </w:r>
          </w:p>
        </w:tc>
        <w:tc>
          <w:tcPr>
            <w:tcW w:w="2410" w:type="dxa"/>
          </w:tcPr>
          <w:p w14:paraId="64120A0E" w14:textId="70684404" w:rsidR="00FC3BD4" w:rsidRPr="009A1462" w:rsidRDefault="00FC3BD4" w:rsidP="00FC3BD4">
            <w:pPr>
              <w:pStyle w:val="afd"/>
              <w:rPr>
                <w:szCs w:val="28"/>
                <w:lang w:val="ru-RU"/>
              </w:rPr>
            </w:pPr>
            <w:r w:rsidRPr="009A1462">
              <w:rPr>
                <w:szCs w:val="28"/>
              </w:rPr>
              <w:t>Ч</w:t>
            </w:r>
            <w:proofErr w:type="spellStart"/>
            <w:r w:rsidRPr="009A1462">
              <w:rPr>
                <w:szCs w:val="28"/>
                <w:lang w:val="ru-RU"/>
              </w:rPr>
              <w:t>уйская</w:t>
            </w:r>
            <w:proofErr w:type="spellEnd"/>
          </w:p>
        </w:tc>
        <w:tc>
          <w:tcPr>
            <w:tcW w:w="1134" w:type="dxa"/>
          </w:tcPr>
          <w:p w14:paraId="6EBFF26E" w14:textId="508665A4" w:rsidR="00FC3BD4" w:rsidRPr="009A1462" w:rsidRDefault="00FC3BD4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90</w:t>
            </w:r>
          </w:p>
        </w:tc>
        <w:tc>
          <w:tcPr>
            <w:tcW w:w="1134" w:type="dxa"/>
          </w:tcPr>
          <w:p w14:paraId="44C00E51" w14:textId="50C9F870" w:rsidR="00FC3BD4" w:rsidRPr="009A1462" w:rsidRDefault="00AD13F9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9,1</w:t>
            </w:r>
          </w:p>
        </w:tc>
        <w:tc>
          <w:tcPr>
            <w:tcW w:w="1276" w:type="dxa"/>
          </w:tcPr>
          <w:p w14:paraId="2318B676" w14:textId="18DBD67C" w:rsidR="00FC3BD4" w:rsidRPr="009A1462" w:rsidRDefault="00FC3BD4" w:rsidP="00B412D2">
            <w:pPr>
              <w:pStyle w:val="afd"/>
              <w:jc w:val="center"/>
              <w:rPr>
                <w:szCs w:val="28"/>
              </w:rPr>
            </w:pPr>
            <w:r w:rsidRPr="009A1462">
              <w:rPr>
                <w:szCs w:val="28"/>
              </w:rPr>
              <w:t>40</w:t>
            </w:r>
          </w:p>
        </w:tc>
        <w:tc>
          <w:tcPr>
            <w:tcW w:w="1134" w:type="dxa"/>
          </w:tcPr>
          <w:p w14:paraId="0E652A22" w14:textId="47CECA92" w:rsidR="00FC3BD4" w:rsidRPr="009A1462" w:rsidRDefault="00551F32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4,1</w:t>
            </w:r>
          </w:p>
        </w:tc>
        <w:tc>
          <w:tcPr>
            <w:tcW w:w="1276" w:type="dxa"/>
          </w:tcPr>
          <w:p w14:paraId="061C86DE" w14:textId="155FF7FC" w:rsidR="00FC3BD4" w:rsidRPr="009A1462" w:rsidRDefault="00FC3BD4" w:rsidP="00B412D2">
            <w:pPr>
              <w:pStyle w:val="afd"/>
              <w:jc w:val="center"/>
              <w:rPr>
                <w:szCs w:val="28"/>
              </w:rPr>
            </w:pPr>
            <w:r w:rsidRPr="009A1462">
              <w:rPr>
                <w:szCs w:val="28"/>
              </w:rPr>
              <w:t>40</w:t>
            </w:r>
          </w:p>
        </w:tc>
        <w:tc>
          <w:tcPr>
            <w:tcW w:w="992" w:type="dxa"/>
          </w:tcPr>
          <w:p w14:paraId="7242BE6A" w14:textId="14C9BC91" w:rsidR="00FC3BD4" w:rsidRPr="009A1462" w:rsidRDefault="000D68C5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4,1</w:t>
            </w:r>
          </w:p>
        </w:tc>
        <w:tc>
          <w:tcPr>
            <w:tcW w:w="1134" w:type="dxa"/>
            <w:gridSpan w:val="2"/>
          </w:tcPr>
          <w:p w14:paraId="0F6E9664" w14:textId="5F79031A" w:rsidR="00FC3BD4" w:rsidRPr="009A1462" w:rsidRDefault="00FC3BD4" w:rsidP="00B412D2">
            <w:pPr>
              <w:pStyle w:val="afd"/>
              <w:jc w:val="center"/>
              <w:rPr>
                <w:szCs w:val="28"/>
              </w:rPr>
            </w:pPr>
            <w:r w:rsidRPr="009A1462">
              <w:rPr>
                <w:szCs w:val="28"/>
              </w:rPr>
              <w:t>6</w:t>
            </w:r>
          </w:p>
        </w:tc>
        <w:tc>
          <w:tcPr>
            <w:tcW w:w="1134" w:type="dxa"/>
          </w:tcPr>
          <w:p w14:paraId="5E9E2124" w14:textId="35361DB5" w:rsidR="00FC3BD4" w:rsidRPr="009A1462" w:rsidRDefault="00C05257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0,6</w:t>
            </w:r>
          </w:p>
        </w:tc>
        <w:tc>
          <w:tcPr>
            <w:tcW w:w="1134" w:type="dxa"/>
          </w:tcPr>
          <w:p w14:paraId="208C4675" w14:textId="404BF37C" w:rsidR="00FC3BD4" w:rsidRPr="009A1462" w:rsidRDefault="00FC3BD4" w:rsidP="00B412D2">
            <w:pPr>
              <w:pStyle w:val="afd"/>
              <w:jc w:val="center"/>
              <w:rPr>
                <w:szCs w:val="28"/>
              </w:rPr>
            </w:pPr>
            <w:r w:rsidRPr="009A1462">
              <w:rPr>
                <w:szCs w:val="28"/>
              </w:rPr>
              <w:t>4</w:t>
            </w:r>
          </w:p>
        </w:tc>
        <w:tc>
          <w:tcPr>
            <w:tcW w:w="992" w:type="dxa"/>
          </w:tcPr>
          <w:p w14:paraId="52F26E8C" w14:textId="407236C4" w:rsidR="00FC3BD4" w:rsidRPr="009A1462" w:rsidRDefault="009A1462" w:rsidP="00B412D2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0,4</w:t>
            </w:r>
          </w:p>
        </w:tc>
      </w:tr>
      <w:tr w:rsidR="00FC3BD4" w:rsidRPr="00994535" w14:paraId="23B7BD28" w14:textId="3987E586" w:rsidTr="009A1462">
        <w:tc>
          <w:tcPr>
            <w:tcW w:w="709" w:type="dxa"/>
          </w:tcPr>
          <w:p w14:paraId="6E3B0C0F" w14:textId="209F9571" w:rsidR="00FC3BD4" w:rsidRPr="009A1462" w:rsidRDefault="00FC3BD4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2</w:t>
            </w:r>
          </w:p>
        </w:tc>
        <w:tc>
          <w:tcPr>
            <w:tcW w:w="2410" w:type="dxa"/>
          </w:tcPr>
          <w:p w14:paraId="4CE5AFA5" w14:textId="24DBBB13" w:rsidR="00FC3BD4" w:rsidRPr="009A1462" w:rsidRDefault="00FC3BD4" w:rsidP="00FC3BD4">
            <w:pPr>
              <w:pStyle w:val="afd"/>
              <w:rPr>
                <w:szCs w:val="28"/>
                <w:lang w:val="ru-RU"/>
              </w:rPr>
            </w:pPr>
            <w:r w:rsidRPr="009A1462">
              <w:rPr>
                <w:szCs w:val="28"/>
              </w:rPr>
              <w:t>Н</w:t>
            </w:r>
            <w:proofErr w:type="spellStart"/>
            <w:r w:rsidRPr="009A1462">
              <w:rPr>
                <w:szCs w:val="28"/>
                <w:lang w:val="ru-RU"/>
              </w:rPr>
              <w:t>арынская</w:t>
            </w:r>
            <w:proofErr w:type="spellEnd"/>
          </w:p>
        </w:tc>
        <w:tc>
          <w:tcPr>
            <w:tcW w:w="1134" w:type="dxa"/>
          </w:tcPr>
          <w:p w14:paraId="09855991" w14:textId="4EF62742" w:rsidR="00FC3BD4" w:rsidRPr="009A1462" w:rsidRDefault="00FC3BD4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89</w:t>
            </w:r>
          </w:p>
        </w:tc>
        <w:tc>
          <w:tcPr>
            <w:tcW w:w="1134" w:type="dxa"/>
          </w:tcPr>
          <w:p w14:paraId="13EC9B66" w14:textId="6F4CD0A1" w:rsidR="00FC3BD4" w:rsidRPr="009A1462" w:rsidRDefault="00AD13F9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9,0</w:t>
            </w:r>
          </w:p>
        </w:tc>
        <w:tc>
          <w:tcPr>
            <w:tcW w:w="1276" w:type="dxa"/>
          </w:tcPr>
          <w:p w14:paraId="22902356" w14:textId="668B9554" w:rsidR="00FC3BD4" w:rsidRPr="009A1462" w:rsidRDefault="00FC3BD4" w:rsidP="00B412D2">
            <w:pPr>
              <w:pStyle w:val="afd"/>
              <w:jc w:val="center"/>
              <w:rPr>
                <w:szCs w:val="28"/>
              </w:rPr>
            </w:pPr>
            <w:r w:rsidRPr="009A1462">
              <w:rPr>
                <w:szCs w:val="28"/>
              </w:rPr>
              <w:t>30</w:t>
            </w:r>
          </w:p>
        </w:tc>
        <w:tc>
          <w:tcPr>
            <w:tcW w:w="1134" w:type="dxa"/>
          </w:tcPr>
          <w:p w14:paraId="6B5FEB37" w14:textId="633E239F" w:rsidR="00FC3BD4" w:rsidRPr="009A1462" w:rsidRDefault="00551F32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3,0</w:t>
            </w:r>
          </w:p>
        </w:tc>
        <w:tc>
          <w:tcPr>
            <w:tcW w:w="1276" w:type="dxa"/>
          </w:tcPr>
          <w:p w14:paraId="0EA85E48" w14:textId="270D97C4" w:rsidR="00FC3BD4" w:rsidRPr="009A1462" w:rsidRDefault="00FC3BD4" w:rsidP="00B412D2">
            <w:pPr>
              <w:pStyle w:val="afd"/>
              <w:jc w:val="center"/>
              <w:rPr>
                <w:szCs w:val="28"/>
              </w:rPr>
            </w:pPr>
            <w:r w:rsidRPr="009A1462">
              <w:rPr>
                <w:szCs w:val="28"/>
              </w:rPr>
              <w:t>38</w:t>
            </w:r>
          </w:p>
        </w:tc>
        <w:tc>
          <w:tcPr>
            <w:tcW w:w="992" w:type="dxa"/>
          </w:tcPr>
          <w:p w14:paraId="78F14D20" w14:textId="1A53C338" w:rsidR="00FC3BD4" w:rsidRPr="009A1462" w:rsidRDefault="000D68C5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3,8</w:t>
            </w:r>
          </w:p>
        </w:tc>
        <w:tc>
          <w:tcPr>
            <w:tcW w:w="1134" w:type="dxa"/>
            <w:gridSpan w:val="2"/>
          </w:tcPr>
          <w:p w14:paraId="6C35A0EF" w14:textId="285205AD" w:rsidR="00FC3BD4" w:rsidRPr="009A1462" w:rsidRDefault="00FC3BD4" w:rsidP="00B412D2">
            <w:pPr>
              <w:pStyle w:val="afd"/>
              <w:jc w:val="center"/>
              <w:rPr>
                <w:szCs w:val="28"/>
              </w:rPr>
            </w:pPr>
            <w:r w:rsidRPr="009A1462">
              <w:rPr>
                <w:szCs w:val="28"/>
              </w:rPr>
              <w:t>10</w:t>
            </w:r>
          </w:p>
        </w:tc>
        <w:tc>
          <w:tcPr>
            <w:tcW w:w="1134" w:type="dxa"/>
          </w:tcPr>
          <w:p w14:paraId="516C0B4C" w14:textId="781E716E" w:rsidR="00FC3BD4" w:rsidRPr="009A1462" w:rsidRDefault="00C05257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1,0</w:t>
            </w:r>
          </w:p>
        </w:tc>
        <w:tc>
          <w:tcPr>
            <w:tcW w:w="1134" w:type="dxa"/>
          </w:tcPr>
          <w:p w14:paraId="606BD42D" w14:textId="3CC8AB06" w:rsidR="00FC3BD4" w:rsidRPr="009A1462" w:rsidRDefault="00FC3BD4" w:rsidP="00B412D2">
            <w:pPr>
              <w:pStyle w:val="afd"/>
              <w:jc w:val="center"/>
              <w:rPr>
                <w:szCs w:val="28"/>
              </w:rPr>
            </w:pPr>
            <w:r w:rsidRPr="009A1462">
              <w:rPr>
                <w:szCs w:val="28"/>
              </w:rPr>
              <w:t>11</w:t>
            </w:r>
          </w:p>
        </w:tc>
        <w:tc>
          <w:tcPr>
            <w:tcW w:w="992" w:type="dxa"/>
          </w:tcPr>
          <w:p w14:paraId="2D7D1867" w14:textId="78ABC368" w:rsidR="00FC3BD4" w:rsidRPr="009A1462" w:rsidRDefault="009A1462" w:rsidP="00B412D2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1,1</w:t>
            </w:r>
          </w:p>
        </w:tc>
      </w:tr>
      <w:tr w:rsidR="00FC3BD4" w:rsidRPr="00994535" w14:paraId="48428CE5" w14:textId="331DEF46" w:rsidTr="009A1462">
        <w:tc>
          <w:tcPr>
            <w:tcW w:w="709" w:type="dxa"/>
          </w:tcPr>
          <w:p w14:paraId="4C02BED3" w14:textId="2534D3CA" w:rsidR="00FC3BD4" w:rsidRPr="009A1462" w:rsidRDefault="00FC3BD4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3</w:t>
            </w:r>
          </w:p>
        </w:tc>
        <w:tc>
          <w:tcPr>
            <w:tcW w:w="2410" w:type="dxa"/>
          </w:tcPr>
          <w:p w14:paraId="5AE07634" w14:textId="36467C8C" w:rsidR="00FC3BD4" w:rsidRPr="009A1462" w:rsidRDefault="00FC3BD4" w:rsidP="00FC3BD4">
            <w:pPr>
              <w:pStyle w:val="afd"/>
              <w:rPr>
                <w:szCs w:val="28"/>
                <w:lang w:val="ru-RU"/>
              </w:rPr>
            </w:pPr>
            <w:r w:rsidRPr="009A1462">
              <w:rPr>
                <w:szCs w:val="28"/>
              </w:rPr>
              <w:t>И</w:t>
            </w:r>
            <w:proofErr w:type="spellStart"/>
            <w:r w:rsidRPr="009A1462">
              <w:rPr>
                <w:szCs w:val="28"/>
                <w:lang w:val="ru-RU"/>
              </w:rPr>
              <w:t>ссык-Кульская</w:t>
            </w:r>
            <w:proofErr w:type="spellEnd"/>
          </w:p>
        </w:tc>
        <w:tc>
          <w:tcPr>
            <w:tcW w:w="1134" w:type="dxa"/>
          </w:tcPr>
          <w:p w14:paraId="6567AB50" w14:textId="544CF148" w:rsidR="00FC3BD4" w:rsidRPr="009A1462" w:rsidRDefault="00FC3BD4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80</w:t>
            </w:r>
          </w:p>
        </w:tc>
        <w:tc>
          <w:tcPr>
            <w:tcW w:w="1134" w:type="dxa"/>
          </w:tcPr>
          <w:p w14:paraId="4C770F1B" w14:textId="70EC9890" w:rsidR="00FC3BD4" w:rsidRPr="009A1462" w:rsidRDefault="00AD13F9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8,1</w:t>
            </w:r>
          </w:p>
        </w:tc>
        <w:tc>
          <w:tcPr>
            <w:tcW w:w="1276" w:type="dxa"/>
          </w:tcPr>
          <w:p w14:paraId="70239E73" w14:textId="44C4C99B" w:rsidR="00FC3BD4" w:rsidRPr="009A1462" w:rsidRDefault="00FC3BD4" w:rsidP="00B412D2">
            <w:pPr>
              <w:pStyle w:val="afd"/>
              <w:jc w:val="center"/>
              <w:rPr>
                <w:szCs w:val="28"/>
              </w:rPr>
            </w:pPr>
            <w:r w:rsidRPr="009A1462">
              <w:rPr>
                <w:szCs w:val="28"/>
              </w:rPr>
              <w:t>50</w:t>
            </w:r>
          </w:p>
        </w:tc>
        <w:tc>
          <w:tcPr>
            <w:tcW w:w="1134" w:type="dxa"/>
          </w:tcPr>
          <w:p w14:paraId="0B0D7A00" w14:textId="4B2C00AD" w:rsidR="00FC3BD4" w:rsidRPr="009A1462" w:rsidRDefault="00551F32" w:rsidP="00551F3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5,1</w:t>
            </w:r>
          </w:p>
        </w:tc>
        <w:tc>
          <w:tcPr>
            <w:tcW w:w="1276" w:type="dxa"/>
          </w:tcPr>
          <w:p w14:paraId="2182A1C2" w14:textId="7536EE8C" w:rsidR="00FC3BD4" w:rsidRPr="009A1462" w:rsidRDefault="00FC3BD4" w:rsidP="00B412D2">
            <w:pPr>
              <w:pStyle w:val="afd"/>
              <w:jc w:val="center"/>
              <w:rPr>
                <w:szCs w:val="28"/>
              </w:rPr>
            </w:pPr>
            <w:r w:rsidRPr="009A1462">
              <w:rPr>
                <w:szCs w:val="28"/>
              </w:rPr>
              <w:t>21</w:t>
            </w:r>
          </w:p>
        </w:tc>
        <w:tc>
          <w:tcPr>
            <w:tcW w:w="992" w:type="dxa"/>
          </w:tcPr>
          <w:p w14:paraId="21BDBA14" w14:textId="1A750C32" w:rsidR="00FC3BD4" w:rsidRPr="009A1462" w:rsidRDefault="000D68C5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2,1</w:t>
            </w:r>
          </w:p>
        </w:tc>
        <w:tc>
          <w:tcPr>
            <w:tcW w:w="1134" w:type="dxa"/>
            <w:gridSpan w:val="2"/>
          </w:tcPr>
          <w:p w14:paraId="2B844C3F" w14:textId="48956AE1" w:rsidR="00FC3BD4" w:rsidRPr="009A1462" w:rsidRDefault="00FC3BD4" w:rsidP="00B412D2">
            <w:pPr>
              <w:pStyle w:val="afd"/>
              <w:jc w:val="center"/>
              <w:rPr>
                <w:szCs w:val="28"/>
              </w:rPr>
            </w:pPr>
            <w:r w:rsidRPr="009A1462">
              <w:rPr>
                <w:szCs w:val="28"/>
              </w:rPr>
              <w:t>3</w:t>
            </w:r>
          </w:p>
        </w:tc>
        <w:tc>
          <w:tcPr>
            <w:tcW w:w="1134" w:type="dxa"/>
          </w:tcPr>
          <w:p w14:paraId="71E56558" w14:textId="42F29082" w:rsidR="00FC3BD4" w:rsidRPr="009A1462" w:rsidRDefault="00C05257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0,3</w:t>
            </w:r>
          </w:p>
        </w:tc>
        <w:tc>
          <w:tcPr>
            <w:tcW w:w="1134" w:type="dxa"/>
          </w:tcPr>
          <w:p w14:paraId="0D6DCC48" w14:textId="49F343DD" w:rsidR="00FC3BD4" w:rsidRPr="009A1462" w:rsidRDefault="00FC3BD4" w:rsidP="00B412D2">
            <w:pPr>
              <w:pStyle w:val="afd"/>
              <w:jc w:val="center"/>
              <w:rPr>
                <w:szCs w:val="28"/>
              </w:rPr>
            </w:pPr>
            <w:r w:rsidRPr="009A1462">
              <w:rPr>
                <w:szCs w:val="28"/>
              </w:rPr>
              <w:t>6</w:t>
            </w:r>
          </w:p>
        </w:tc>
        <w:tc>
          <w:tcPr>
            <w:tcW w:w="992" w:type="dxa"/>
          </w:tcPr>
          <w:p w14:paraId="1E7131B0" w14:textId="7074748C" w:rsidR="00FC3BD4" w:rsidRPr="009A1462" w:rsidRDefault="009A1462" w:rsidP="00B412D2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0,6</w:t>
            </w:r>
          </w:p>
        </w:tc>
      </w:tr>
      <w:tr w:rsidR="00FC3BD4" w:rsidRPr="00994535" w14:paraId="048A0ED0" w14:textId="778BFDEF" w:rsidTr="009A1462">
        <w:tc>
          <w:tcPr>
            <w:tcW w:w="709" w:type="dxa"/>
          </w:tcPr>
          <w:p w14:paraId="0B678F3B" w14:textId="76ADA7A6" w:rsidR="00FC3BD4" w:rsidRPr="009A1462" w:rsidRDefault="00FC3BD4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4</w:t>
            </w:r>
          </w:p>
        </w:tc>
        <w:tc>
          <w:tcPr>
            <w:tcW w:w="2410" w:type="dxa"/>
          </w:tcPr>
          <w:p w14:paraId="3C240382" w14:textId="05FF3D08" w:rsidR="00FC3BD4" w:rsidRPr="009A1462" w:rsidRDefault="00FC3BD4" w:rsidP="00FC3BD4">
            <w:pPr>
              <w:pStyle w:val="afd"/>
              <w:rPr>
                <w:szCs w:val="28"/>
                <w:lang w:val="ru-RU"/>
              </w:rPr>
            </w:pPr>
            <w:r w:rsidRPr="009A1462">
              <w:rPr>
                <w:szCs w:val="28"/>
              </w:rPr>
              <w:t>Ошс</w:t>
            </w:r>
            <w:proofErr w:type="spellStart"/>
            <w:r w:rsidRPr="009A1462">
              <w:rPr>
                <w:szCs w:val="28"/>
                <w:lang w:val="ru-RU"/>
              </w:rPr>
              <w:t>кая</w:t>
            </w:r>
            <w:proofErr w:type="spellEnd"/>
          </w:p>
        </w:tc>
        <w:tc>
          <w:tcPr>
            <w:tcW w:w="1134" w:type="dxa"/>
          </w:tcPr>
          <w:p w14:paraId="639422F0" w14:textId="26D13CFC" w:rsidR="00FC3BD4" w:rsidRPr="009A1462" w:rsidRDefault="00FC3BD4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110</w:t>
            </w:r>
          </w:p>
        </w:tc>
        <w:tc>
          <w:tcPr>
            <w:tcW w:w="1134" w:type="dxa"/>
          </w:tcPr>
          <w:p w14:paraId="53C4C842" w14:textId="3FA5B1B1" w:rsidR="00FC3BD4" w:rsidRPr="009A1462" w:rsidRDefault="00AD13F9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11,1</w:t>
            </w:r>
          </w:p>
        </w:tc>
        <w:tc>
          <w:tcPr>
            <w:tcW w:w="1276" w:type="dxa"/>
          </w:tcPr>
          <w:p w14:paraId="4CA775A8" w14:textId="76631FB8" w:rsidR="00FC3BD4" w:rsidRPr="009A1462" w:rsidRDefault="00FC3BD4" w:rsidP="00B412D2">
            <w:pPr>
              <w:pStyle w:val="afd"/>
              <w:jc w:val="center"/>
              <w:rPr>
                <w:szCs w:val="28"/>
              </w:rPr>
            </w:pPr>
            <w:r w:rsidRPr="009A1462">
              <w:rPr>
                <w:szCs w:val="28"/>
              </w:rPr>
              <w:t>41</w:t>
            </w:r>
          </w:p>
        </w:tc>
        <w:tc>
          <w:tcPr>
            <w:tcW w:w="1134" w:type="dxa"/>
          </w:tcPr>
          <w:p w14:paraId="778A8FC6" w14:textId="528B90B1" w:rsidR="00FC3BD4" w:rsidRPr="009A1462" w:rsidRDefault="00551F32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4,1</w:t>
            </w:r>
          </w:p>
        </w:tc>
        <w:tc>
          <w:tcPr>
            <w:tcW w:w="1276" w:type="dxa"/>
          </w:tcPr>
          <w:p w14:paraId="4F59894B" w14:textId="2B04BF46" w:rsidR="00FC3BD4" w:rsidRPr="009A1462" w:rsidRDefault="00FC3BD4" w:rsidP="00B412D2">
            <w:pPr>
              <w:pStyle w:val="afd"/>
              <w:jc w:val="center"/>
              <w:rPr>
                <w:szCs w:val="28"/>
              </w:rPr>
            </w:pPr>
            <w:r w:rsidRPr="009A1462">
              <w:rPr>
                <w:szCs w:val="28"/>
              </w:rPr>
              <w:t>34</w:t>
            </w:r>
          </w:p>
        </w:tc>
        <w:tc>
          <w:tcPr>
            <w:tcW w:w="992" w:type="dxa"/>
          </w:tcPr>
          <w:p w14:paraId="1F016B9D" w14:textId="17618D45" w:rsidR="00FC3BD4" w:rsidRPr="009A1462" w:rsidRDefault="000D68C5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3,4</w:t>
            </w:r>
          </w:p>
        </w:tc>
        <w:tc>
          <w:tcPr>
            <w:tcW w:w="1134" w:type="dxa"/>
            <w:gridSpan w:val="2"/>
          </w:tcPr>
          <w:p w14:paraId="38F4E53A" w14:textId="4ADB7130" w:rsidR="00FC3BD4" w:rsidRPr="009A1462" w:rsidRDefault="00FC3BD4" w:rsidP="00B412D2">
            <w:pPr>
              <w:pStyle w:val="afd"/>
              <w:jc w:val="center"/>
              <w:rPr>
                <w:szCs w:val="28"/>
              </w:rPr>
            </w:pPr>
            <w:r w:rsidRPr="009A1462">
              <w:rPr>
                <w:szCs w:val="28"/>
              </w:rPr>
              <w:t>17</w:t>
            </w:r>
          </w:p>
        </w:tc>
        <w:tc>
          <w:tcPr>
            <w:tcW w:w="1134" w:type="dxa"/>
          </w:tcPr>
          <w:p w14:paraId="79A66F43" w14:textId="6E9E9554" w:rsidR="00FC3BD4" w:rsidRPr="009A1462" w:rsidRDefault="00C05257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1,7</w:t>
            </w:r>
          </w:p>
        </w:tc>
        <w:tc>
          <w:tcPr>
            <w:tcW w:w="1134" w:type="dxa"/>
          </w:tcPr>
          <w:p w14:paraId="260AB9E3" w14:textId="007AEC46" w:rsidR="00FC3BD4" w:rsidRPr="009A1462" w:rsidRDefault="00FC3BD4" w:rsidP="00B412D2">
            <w:pPr>
              <w:pStyle w:val="afd"/>
              <w:jc w:val="center"/>
              <w:rPr>
                <w:szCs w:val="28"/>
              </w:rPr>
            </w:pPr>
            <w:r w:rsidRPr="009A1462">
              <w:rPr>
                <w:szCs w:val="28"/>
              </w:rPr>
              <w:t>18</w:t>
            </w:r>
          </w:p>
        </w:tc>
        <w:tc>
          <w:tcPr>
            <w:tcW w:w="992" w:type="dxa"/>
          </w:tcPr>
          <w:p w14:paraId="5099A139" w14:textId="3EA82428" w:rsidR="00FC3BD4" w:rsidRPr="009A1462" w:rsidRDefault="009A1462" w:rsidP="00B412D2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1,8</w:t>
            </w:r>
          </w:p>
        </w:tc>
      </w:tr>
      <w:tr w:rsidR="00FC3BD4" w:rsidRPr="00994535" w14:paraId="23A74199" w14:textId="30CAFB06" w:rsidTr="009A1462">
        <w:tc>
          <w:tcPr>
            <w:tcW w:w="709" w:type="dxa"/>
          </w:tcPr>
          <w:p w14:paraId="4143E414" w14:textId="7F057F24" w:rsidR="00FC3BD4" w:rsidRPr="009A1462" w:rsidRDefault="00FC3BD4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5</w:t>
            </w:r>
          </w:p>
        </w:tc>
        <w:tc>
          <w:tcPr>
            <w:tcW w:w="2410" w:type="dxa"/>
          </w:tcPr>
          <w:p w14:paraId="3F66F0C5" w14:textId="7DCB79A4" w:rsidR="00FC3BD4" w:rsidRPr="009A1462" w:rsidRDefault="00FC3BD4" w:rsidP="00FC3BD4">
            <w:pPr>
              <w:pStyle w:val="afd"/>
              <w:rPr>
                <w:szCs w:val="28"/>
                <w:lang w:val="ru-RU"/>
              </w:rPr>
            </w:pPr>
            <w:r w:rsidRPr="009A1462">
              <w:rPr>
                <w:szCs w:val="28"/>
              </w:rPr>
              <w:t>Д</w:t>
            </w:r>
            <w:proofErr w:type="spellStart"/>
            <w:r w:rsidRPr="009A1462">
              <w:rPr>
                <w:szCs w:val="28"/>
                <w:lang w:val="ru-RU"/>
              </w:rPr>
              <w:t>жала</w:t>
            </w:r>
            <w:r w:rsidR="005C7805">
              <w:rPr>
                <w:szCs w:val="28"/>
                <w:lang w:val="ru-RU"/>
              </w:rPr>
              <w:t>л</w:t>
            </w:r>
            <w:r w:rsidRPr="009A1462">
              <w:rPr>
                <w:szCs w:val="28"/>
                <w:lang w:val="ru-RU"/>
              </w:rPr>
              <w:t>-Абадская</w:t>
            </w:r>
            <w:proofErr w:type="spellEnd"/>
          </w:p>
        </w:tc>
        <w:tc>
          <w:tcPr>
            <w:tcW w:w="1134" w:type="dxa"/>
          </w:tcPr>
          <w:p w14:paraId="259D18B1" w14:textId="441D639E" w:rsidR="00FC3BD4" w:rsidRPr="009A1462" w:rsidRDefault="00FC3BD4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56</w:t>
            </w:r>
          </w:p>
        </w:tc>
        <w:tc>
          <w:tcPr>
            <w:tcW w:w="1134" w:type="dxa"/>
          </w:tcPr>
          <w:p w14:paraId="5DADD5E7" w14:textId="529EA3FF" w:rsidR="00FC3BD4" w:rsidRPr="009A1462" w:rsidRDefault="00AD13F9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5,7</w:t>
            </w:r>
          </w:p>
        </w:tc>
        <w:tc>
          <w:tcPr>
            <w:tcW w:w="1276" w:type="dxa"/>
          </w:tcPr>
          <w:p w14:paraId="6B2F79AD" w14:textId="7D0FAEB2" w:rsidR="00FC3BD4" w:rsidRPr="009A1462" w:rsidRDefault="00FC3BD4" w:rsidP="00B412D2">
            <w:pPr>
              <w:pStyle w:val="afd"/>
              <w:jc w:val="center"/>
              <w:rPr>
                <w:szCs w:val="28"/>
              </w:rPr>
            </w:pPr>
            <w:r w:rsidRPr="009A1462">
              <w:rPr>
                <w:szCs w:val="28"/>
              </w:rPr>
              <w:t>22</w:t>
            </w:r>
          </w:p>
        </w:tc>
        <w:tc>
          <w:tcPr>
            <w:tcW w:w="1134" w:type="dxa"/>
          </w:tcPr>
          <w:p w14:paraId="27410F7C" w14:textId="4F3AC63E" w:rsidR="00FC3BD4" w:rsidRPr="009A1462" w:rsidRDefault="00551F32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2,2</w:t>
            </w:r>
          </w:p>
        </w:tc>
        <w:tc>
          <w:tcPr>
            <w:tcW w:w="1276" w:type="dxa"/>
          </w:tcPr>
          <w:p w14:paraId="175BBFF6" w14:textId="0826B8DC" w:rsidR="00FC3BD4" w:rsidRPr="009A1462" w:rsidRDefault="00FC3BD4" w:rsidP="00B412D2">
            <w:pPr>
              <w:pStyle w:val="afd"/>
              <w:jc w:val="center"/>
              <w:rPr>
                <w:szCs w:val="28"/>
              </w:rPr>
            </w:pPr>
            <w:r w:rsidRPr="009A1462">
              <w:rPr>
                <w:szCs w:val="28"/>
              </w:rPr>
              <w:t>20</w:t>
            </w:r>
          </w:p>
        </w:tc>
        <w:tc>
          <w:tcPr>
            <w:tcW w:w="992" w:type="dxa"/>
          </w:tcPr>
          <w:p w14:paraId="1434C368" w14:textId="14753EE6" w:rsidR="00FC3BD4" w:rsidRPr="009A1462" w:rsidRDefault="000D68C5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2,0</w:t>
            </w:r>
          </w:p>
        </w:tc>
        <w:tc>
          <w:tcPr>
            <w:tcW w:w="1134" w:type="dxa"/>
            <w:gridSpan w:val="2"/>
          </w:tcPr>
          <w:p w14:paraId="35DFF93D" w14:textId="0EDAB0C5" w:rsidR="00FC3BD4" w:rsidRPr="009A1462" w:rsidRDefault="00FC3BD4" w:rsidP="00B412D2">
            <w:pPr>
              <w:pStyle w:val="afd"/>
              <w:jc w:val="center"/>
              <w:rPr>
                <w:szCs w:val="28"/>
              </w:rPr>
            </w:pPr>
            <w:r w:rsidRPr="009A1462">
              <w:rPr>
                <w:szCs w:val="28"/>
              </w:rPr>
              <w:t>6</w:t>
            </w:r>
          </w:p>
        </w:tc>
        <w:tc>
          <w:tcPr>
            <w:tcW w:w="1134" w:type="dxa"/>
          </w:tcPr>
          <w:p w14:paraId="141ABDF8" w14:textId="54D3AA01" w:rsidR="00FC3BD4" w:rsidRPr="009A1462" w:rsidRDefault="00C05257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0,6</w:t>
            </w:r>
          </w:p>
        </w:tc>
        <w:tc>
          <w:tcPr>
            <w:tcW w:w="1134" w:type="dxa"/>
          </w:tcPr>
          <w:p w14:paraId="6C696DD4" w14:textId="50783B73" w:rsidR="00FC3BD4" w:rsidRPr="009A1462" w:rsidRDefault="00FC3BD4" w:rsidP="00B412D2">
            <w:pPr>
              <w:pStyle w:val="afd"/>
              <w:jc w:val="center"/>
              <w:rPr>
                <w:szCs w:val="28"/>
              </w:rPr>
            </w:pPr>
            <w:r w:rsidRPr="009A1462">
              <w:rPr>
                <w:szCs w:val="28"/>
              </w:rPr>
              <w:t>8</w:t>
            </w:r>
          </w:p>
        </w:tc>
        <w:tc>
          <w:tcPr>
            <w:tcW w:w="992" w:type="dxa"/>
          </w:tcPr>
          <w:p w14:paraId="760CDD8F" w14:textId="537FF1C4" w:rsidR="00FC3BD4" w:rsidRPr="009A1462" w:rsidRDefault="009A1462" w:rsidP="00B412D2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0,8</w:t>
            </w:r>
          </w:p>
        </w:tc>
      </w:tr>
      <w:tr w:rsidR="00FC3BD4" w:rsidRPr="00994535" w14:paraId="5640439E" w14:textId="669CA29F" w:rsidTr="009A1462">
        <w:tc>
          <w:tcPr>
            <w:tcW w:w="709" w:type="dxa"/>
          </w:tcPr>
          <w:p w14:paraId="45DB3D43" w14:textId="10EB8164" w:rsidR="00FC3BD4" w:rsidRPr="009A1462" w:rsidRDefault="00FC3BD4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6</w:t>
            </w:r>
          </w:p>
        </w:tc>
        <w:tc>
          <w:tcPr>
            <w:tcW w:w="2410" w:type="dxa"/>
          </w:tcPr>
          <w:p w14:paraId="628C4D7E" w14:textId="4C6D8370" w:rsidR="00FC3BD4" w:rsidRPr="009A1462" w:rsidRDefault="00FC3BD4" w:rsidP="00FC3BD4">
            <w:pPr>
              <w:pStyle w:val="afd"/>
              <w:rPr>
                <w:szCs w:val="28"/>
                <w:lang w:val="ru-RU"/>
              </w:rPr>
            </w:pPr>
            <w:r w:rsidRPr="009A1462">
              <w:rPr>
                <w:szCs w:val="28"/>
              </w:rPr>
              <w:t>Б</w:t>
            </w:r>
            <w:proofErr w:type="spellStart"/>
            <w:r w:rsidRPr="009A1462">
              <w:rPr>
                <w:szCs w:val="28"/>
                <w:lang w:val="ru-RU"/>
              </w:rPr>
              <w:t>аткенская</w:t>
            </w:r>
            <w:proofErr w:type="spellEnd"/>
          </w:p>
        </w:tc>
        <w:tc>
          <w:tcPr>
            <w:tcW w:w="1134" w:type="dxa"/>
          </w:tcPr>
          <w:p w14:paraId="374081D6" w14:textId="36837698" w:rsidR="00FC3BD4" w:rsidRPr="009A1462" w:rsidRDefault="00FC3BD4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33</w:t>
            </w:r>
          </w:p>
        </w:tc>
        <w:tc>
          <w:tcPr>
            <w:tcW w:w="1134" w:type="dxa"/>
          </w:tcPr>
          <w:p w14:paraId="3272B535" w14:textId="2B065F88" w:rsidR="00FC3BD4" w:rsidRPr="009A1462" w:rsidRDefault="00AD13F9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3,3</w:t>
            </w:r>
          </w:p>
        </w:tc>
        <w:tc>
          <w:tcPr>
            <w:tcW w:w="1276" w:type="dxa"/>
          </w:tcPr>
          <w:p w14:paraId="3B85BC7B" w14:textId="6DBACDB6" w:rsidR="00FC3BD4" w:rsidRPr="009A1462" w:rsidRDefault="00FC3BD4" w:rsidP="00B412D2">
            <w:pPr>
              <w:pStyle w:val="afd"/>
              <w:jc w:val="center"/>
              <w:rPr>
                <w:szCs w:val="28"/>
              </w:rPr>
            </w:pPr>
            <w:r w:rsidRPr="009A1462">
              <w:rPr>
                <w:szCs w:val="28"/>
              </w:rPr>
              <w:t>12</w:t>
            </w:r>
          </w:p>
        </w:tc>
        <w:tc>
          <w:tcPr>
            <w:tcW w:w="1134" w:type="dxa"/>
          </w:tcPr>
          <w:p w14:paraId="2580F36A" w14:textId="1CD4209A" w:rsidR="00FC3BD4" w:rsidRPr="009A1462" w:rsidRDefault="00551F32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1,2</w:t>
            </w:r>
          </w:p>
        </w:tc>
        <w:tc>
          <w:tcPr>
            <w:tcW w:w="1276" w:type="dxa"/>
          </w:tcPr>
          <w:p w14:paraId="149C8F21" w14:textId="710BF9C8" w:rsidR="00FC3BD4" w:rsidRPr="009A1462" w:rsidRDefault="00FC3BD4" w:rsidP="00B412D2">
            <w:pPr>
              <w:pStyle w:val="afd"/>
              <w:jc w:val="center"/>
              <w:rPr>
                <w:szCs w:val="28"/>
              </w:rPr>
            </w:pPr>
            <w:r w:rsidRPr="009A1462">
              <w:rPr>
                <w:szCs w:val="28"/>
              </w:rPr>
              <w:t>16</w:t>
            </w:r>
          </w:p>
        </w:tc>
        <w:tc>
          <w:tcPr>
            <w:tcW w:w="992" w:type="dxa"/>
          </w:tcPr>
          <w:p w14:paraId="77BC5CF2" w14:textId="70FAC52F" w:rsidR="00FC3BD4" w:rsidRPr="009A1462" w:rsidRDefault="000D68C5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1,6</w:t>
            </w:r>
          </w:p>
        </w:tc>
        <w:tc>
          <w:tcPr>
            <w:tcW w:w="1134" w:type="dxa"/>
            <w:gridSpan w:val="2"/>
          </w:tcPr>
          <w:p w14:paraId="552BB3A9" w14:textId="74840549" w:rsidR="00FC3BD4" w:rsidRPr="009A1462" w:rsidRDefault="00FC3BD4" w:rsidP="00B412D2">
            <w:pPr>
              <w:pStyle w:val="afd"/>
              <w:jc w:val="center"/>
              <w:rPr>
                <w:szCs w:val="28"/>
              </w:rPr>
            </w:pPr>
            <w:r w:rsidRPr="009A1462">
              <w:rPr>
                <w:szCs w:val="28"/>
              </w:rPr>
              <w:t>3</w:t>
            </w:r>
          </w:p>
        </w:tc>
        <w:tc>
          <w:tcPr>
            <w:tcW w:w="1134" w:type="dxa"/>
          </w:tcPr>
          <w:p w14:paraId="709D5DC8" w14:textId="572DD72E" w:rsidR="00FC3BD4" w:rsidRPr="009A1462" w:rsidRDefault="00C05257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0,3</w:t>
            </w:r>
          </w:p>
        </w:tc>
        <w:tc>
          <w:tcPr>
            <w:tcW w:w="1134" w:type="dxa"/>
          </w:tcPr>
          <w:p w14:paraId="08984FF6" w14:textId="4A24EB88" w:rsidR="00FC3BD4" w:rsidRPr="009A1462" w:rsidRDefault="00FC3BD4" w:rsidP="00B412D2">
            <w:pPr>
              <w:pStyle w:val="afd"/>
              <w:jc w:val="center"/>
              <w:rPr>
                <w:szCs w:val="28"/>
              </w:rPr>
            </w:pPr>
            <w:r w:rsidRPr="009A1462">
              <w:rPr>
                <w:szCs w:val="28"/>
              </w:rPr>
              <w:t>2</w:t>
            </w:r>
          </w:p>
        </w:tc>
        <w:tc>
          <w:tcPr>
            <w:tcW w:w="992" w:type="dxa"/>
          </w:tcPr>
          <w:p w14:paraId="2217885A" w14:textId="6E6AC0DF" w:rsidR="00FC3BD4" w:rsidRPr="009A1462" w:rsidRDefault="009A1462" w:rsidP="00B412D2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0,2</w:t>
            </w:r>
          </w:p>
        </w:tc>
      </w:tr>
      <w:tr w:rsidR="00FC3BD4" w:rsidRPr="00994535" w14:paraId="43CB885B" w14:textId="7BD6AF52" w:rsidTr="009A1462">
        <w:tc>
          <w:tcPr>
            <w:tcW w:w="709" w:type="dxa"/>
          </w:tcPr>
          <w:p w14:paraId="10A4CCAC" w14:textId="35CF8FCD" w:rsidR="00FC3BD4" w:rsidRPr="009A1462" w:rsidRDefault="00FC3BD4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7</w:t>
            </w:r>
          </w:p>
        </w:tc>
        <w:tc>
          <w:tcPr>
            <w:tcW w:w="2410" w:type="dxa"/>
          </w:tcPr>
          <w:p w14:paraId="7A6EE786" w14:textId="2BAAB469" w:rsidR="00FC3BD4" w:rsidRPr="009A1462" w:rsidRDefault="00FC3BD4" w:rsidP="00FC3BD4">
            <w:pPr>
              <w:pStyle w:val="afd"/>
              <w:rPr>
                <w:szCs w:val="28"/>
                <w:lang w:val="ru-RU"/>
              </w:rPr>
            </w:pPr>
            <w:r w:rsidRPr="009A1462">
              <w:rPr>
                <w:szCs w:val="28"/>
              </w:rPr>
              <w:t>Т</w:t>
            </w:r>
            <w:proofErr w:type="spellStart"/>
            <w:r w:rsidRPr="009A1462">
              <w:rPr>
                <w:szCs w:val="28"/>
                <w:lang w:val="ru-RU"/>
              </w:rPr>
              <w:t>аласская</w:t>
            </w:r>
            <w:proofErr w:type="spellEnd"/>
          </w:p>
        </w:tc>
        <w:tc>
          <w:tcPr>
            <w:tcW w:w="1134" w:type="dxa"/>
          </w:tcPr>
          <w:p w14:paraId="61E31435" w14:textId="6C698905" w:rsidR="00FC3BD4" w:rsidRPr="009A1462" w:rsidRDefault="00FC3BD4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77</w:t>
            </w:r>
          </w:p>
        </w:tc>
        <w:tc>
          <w:tcPr>
            <w:tcW w:w="1134" w:type="dxa"/>
          </w:tcPr>
          <w:p w14:paraId="2A230267" w14:textId="2E8B9B7B" w:rsidR="00FC3BD4" w:rsidRPr="009A1462" w:rsidRDefault="00AD13F9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7,8</w:t>
            </w:r>
          </w:p>
        </w:tc>
        <w:tc>
          <w:tcPr>
            <w:tcW w:w="1276" w:type="dxa"/>
          </w:tcPr>
          <w:p w14:paraId="0BB50BCD" w14:textId="03E6038E" w:rsidR="00FC3BD4" w:rsidRPr="009A1462" w:rsidRDefault="00FC3BD4" w:rsidP="00B412D2">
            <w:pPr>
              <w:pStyle w:val="afd"/>
              <w:jc w:val="center"/>
              <w:rPr>
                <w:szCs w:val="28"/>
              </w:rPr>
            </w:pPr>
            <w:r w:rsidRPr="009A1462">
              <w:rPr>
                <w:szCs w:val="28"/>
              </w:rPr>
              <w:t>30</w:t>
            </w:r>
          </w:p>
        </w:tc>
        <w:tc>
          <w:tcPr>
            <w:tcW w:w="1134" w:type="dxa"/>
          </w:tcPr>
          <w:p w14:paraId="27834843" w14:textId="10F372E3" w:rsidR="00FC3BD4" w:rsidRPr="009A1462" w:rsidRDefault="00551F32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3,0</w:t>
            </w:r>
          </w:p>
        </w:tc>
        <w:tc>
          <w:tcPr>
            <w:tcW w:w="1276" w:type="dxa"/>
          </w:tcPr>
          <w:p w14:paraId="3B925E5C" w14:textId="23437FEE" w:rsidR="00FC3BD4" w:rsidRPr="009A1462" w:rsidRDefault="00FC3BD4" w:rsidP="00B412D2">
            <w:pPr>
              <w:pStyle w:val="afd"/>
              <w:jc w:val="center"/>
              <w:rPr>
                <w:szCs w:val="28"/>
              </w:rPr>
            </w:pPr>
            <w:r w:rsidRPr="009A1462">
              <w:rPr>
                <w:szCs w:val="28"/>
              </w:rPr>
              <w:t>39</w:t>
            </w:r>
          </w:p>
        </w:tc>
        <w:tc>
          <w:tcPr>
            <w:tcW w:w="992" w:type="dxa"/>
          </w:tcPr>
          <w:p w14:paraId="7FD4439D" w14:textId="5F6B8ECA" w:rsidR="00FC3BD4" w:rsidRPr="009A1462" w:rsidRDefault="000D68C5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4,0</w:t>
            </w:r>
          </w:p>
        </w:tc>
        <w:tc>
          <w:tcPr>
            <w:tcW w:w="1134" w:type="dxa"/>
            <w:gridSpan w:val="2"/>
          </w:tcPr>
          <w:p w14:paraId="793AD3AC" w14:textId="48AC90F8" w:rsidR="00FC3BD4" w:rsidRPr="009A1462" w:rsidRDefault="00FC3BD4" w:rsidP="00B412D2">
            <w:pPr>
              <w:pStyle w:val="afd"/>
              <w:jc w:val="center"/>
              <w:rPr>
                <w:szCs w:val="28"/>
              </w:rPr>
            </w:pPr>
            <w:r w:rsidRPr="009A1462">
              <w:rPr>
                <w:szCs w:val="28"/>
              </w:rPr>
              <w:t>5</w:t>
            </w:r>
          </w:p>
        </w:tc>
        <w:tc>
          <w:tcPr>
            <w:tcW w:w="1134" w:type="dxa"/>
          </w:tcPr>
          <w:p w14:paraId="55B45365" w14:textId="14A4F25B" w:rsidR="00FC3BD4" w:rsidRPr="009A1462" w:rsidRDefault="00C05257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9A1462">
              <w:rPr>
                <w:szCs w:val="28"/>
                <w:lang w:val="ru-RU"/>
              </w:rPr>
              <w:t>0,5</w:t>
            </w:r>
          </w:p>
        </w:tc>
        <w:tc>
          <w:tcPr>
            <w:tcW w:w="1134" w:type="dxa"/>
          </w:tcPr>
          <w:p w14:paraId="60D76F09" w14:textId="634DC911" w:rsidR="00FC3BD4" w:rsidRPr="009A1462" w:rsidRDefault="00FC3BD4" w:rsidP="00B412D2">
            <w:pPr>
              <w:pStyle w:val="afd"/>
              <w:jc w:val="center"/>
              <w:rPr>
                <w:szCs w:val="28"/>
              </w:rPr>
            </w:pPr>
            <w:r w:rsidRPr="009A1462">
              <w:rPr>
                <w:szCs w:val="28"/>
              </w:rPr>
              <w:t>3</w:t>
            </w:r>
          </w:p>
        </w:tc>
        <w:tc>
          <w:tcPr>
            <w:tcW w:w="992" w:type="dxa"/>
          </w:tcPr>
          <w:p w14:paraId="7610D9B1" w14:textId="10760E98" w:rsidR="00FC3BD4" w:rsidRPr="009A1462" w:rsidRDefault="009A1462" w:rsidP="00B412D2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0,3</w:t>
            </w:r>
          </w:p>
        </w:tc>
      </w:tr>
      <w:tr w:rsidR="00FC3BD4" w:rsidRPr="00994535" w14:paraId="7136ECDF" w14:textId="7F7C53B5" w:rsidTr="009A1462">
        <w:tc>
          <w:tcPr>
            <w:tcW w:w="709" w:type="dxa"/>
          </w:tcPr>
          <w:p w14:paraId="1C9801C2" w14:textId="2F55195B" w:rsidR="00FC3BD4" w:rsidRPr="00F80ECB" w:rsidRDefault="00FC3BD4" w:rsidP="00B412D2">
            <w:pPr>
              <w:pStyle w:val="afd"/>
              <w:jc w:val="center"/>
              <w:rPr>
                <w:szCs w:val="28"/>
                <w:lang w:val="ru-RU"/>
              </w:rPr>
            </w:pPr>
            <w:r w:rsidRPr="00F80ECB">
              <w:rPr>
                <w:szCs w:val="28"/>
                <w:lang w:val="ru-RU"/>
              </w:rPr>
              <w:t>8</w:t>
            </w:r>
          </w:p>
        </w:tc>
        <w:tc>
          <w:tcPr>
            <w:tcW w:w="2410" w:type="dxa"/>
            <w:shd w:val="clear" w:color="auto" w:fill="auto"/>
          </w:tcPr>
          <w:p w14:paraId="59C7ED94" w14:textId="7F4ACBFA" w:rsidR="00FC3BD4" w:rsidRPr="009A1462" w:rsidRDefault="00FC3BD4" w:rsidP="00FC3BD4">
            <w:pPr>
              <w:pStyle w:val="afd"/>
              <w:rPr>
                <w:b/>
                <w:szCs w:val="28"/>
                <w:lang w:val="ru-RU"/>
              </w:rPr>
            </w:pPr>
            <w:r w:rsidRPr="009A1462">
              <w:rPr>
                <w:b/>
                <w:szCs w:val="28"/>
              </w:rPr>
              <w:t>Итого</w:t>
            </w:r>
          </w:p>
        </w:tc>
        <w:tc>
          <w:tcPr>
            <w:tcW w:w="1134" w:type="dxa"/>
          </w:tcPr>
          <w:p w14:paraId="79F08249" w14:textId="27BA82EC" w:rsidR="00FC3BD4" w:rsidRPr="009A1462" w:rsidRDefault="00FC3BD4" w:rsidP="00B412D2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 w:rsidRPr="009A1462">
              <w:rPr>
                <w:b/>
                <w:szCs w:val="28"/>
                <w:lang w:val="ru-RU"/>
              </w:rPr>
              <w:t>535</w:t>
            </w:r>
          </w:p>
        </w:tc>
        <w:tc>
          <w:tcPr>
            <w:tcW w:w="1134" w:type="dxa"/>
          </w:tcPr>
          <w:p w14:paraId="6E4BF707" w14:textId="1592753E" w:rsidR="00FC3BD4" w:rsidRPr="009A1462" w:rsidRDefault="00FC3BD4" w:rsidP="00B412D2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 w:rsidRPr="009A1462">
              <w:rPr>
                <w:b/>
                <w:szCs w:val="28"/>
                <w:lang w:val="ru-RU"/>
              </w:rPr>
              <w:t>54,1</w:t>
            </w:r>
          </w:p>
        </w:tc>
        <w:tc>
          <w:tcPr>
            <w:tcW w:w="1276" w:type="dxa"/>
            <w:shd w:val="clear" w:color="auto" w:fill="auto"/>
          </w:tcPr>
          <w:p w14:paraId="65F2204E" w14:textId="5C7ACE5F" w:rsidR="00FC3BD4" w:rsidRPr="009A1462" w:rsidRDefault="00FC3BD4" w:rsidP="00B412D2">
            <w:pPr>
              <w:pStyle w:val="afd"/>
              <w:jc w:val="center"/>
              <w:rPr>
                <w:b/>
                <w:szCs w:val="28"/>
              </w:rPr>
            </w:pPr>
            <w:r w:rsidRPr="009A1462">
              <w:rPr>
                <w:b/>
                <w:szCs w:val="28"/>
              </w:rPr>
              <w:t>225</w:t>
            </w:r>
          </w:p>
        </w:tc>
        <w:tc>
          <w:tcPr>
            <w:tcW w:w="1134" w:type="dxa"/>
          </w:tcPr>
          <w:p w14:paraId="7E30E3A7" w14:textId="668B381E" w:rsidR="00FC3BD4" w:rsidRPr="009A1462" w:rsidRDefault="00551F32" w:rsidP="00B412D2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 w:rsidRPr="009A1462">
              <w:rPr>
                <w:b/>
                <w:szCs w:val="28"/>
                <w:lang w:val="ru-RU"/>
              </w:rPr>
              <w:t>22,7</w:t>
            </w:r>
          </w:p>
        </w:tc>
        <w:tc>
          <w:tcPr>
            <w:tcW w:w="1276" w:type="dxa"/>
            <w:shd w:val="clear" w:color="auto" w:fill="auto"/>
          </w:tcPr>
          <w:p w14:paraId="14CE2C80" w14:textId="0FA27400" w:rsidR="00FC3BD4" w:rsidRPr="009A1462" w:rsidRDefault="00FC3BD4" w:rsidP="00B412D2">
            <w:pPr>
              <w:pStyle w:val="afd"/>
              <w:jc w:val="center"/>
              <w:rPr>
                <w:b/>
                <w:szCs w:val="28"/>
              </w:rPr>
            </w:pPr>
            <w:r w:rsidRPr="009A1462">
              <w:rPr>
                <w:b/>
                <w:szCs w:val="28"/>
              </w:rPr>
              <w:t>208</w:t>
            </w:r>
          </w:p>
        </w:tc>
        <w:tc>
          <w:tcPr>
            <w:tcW w:w="992" w:type="dxa"/>
          </w:tcPr>
          <w:p w14:paraId="74173562" w14:textId="3C51B8D2" w:rsidR="00FC3BD4" w:rsidRPr="009A1462" w:rsidRDefault="000D68C5" w:rsidP="00B412D2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 w:rsidRPr="009A1462">
              <w:rPr>
                <w:b/>
                <w:szCs w:val="28"/>
                <w:lang w:val="ru-RU"/>
              </w:rPr>
              <w:t>21,0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448DEE03" w14:textId="05A3EA70" w:rsidR="00FC3BD4" w:rsidRPr="009A1462" w:rsidRDefault="00FC3BD4" w:rsidP="00B412D2">
            <w:pPr>
              <w:pStyle w:val="afd"/>
              <w:jc w:val="center"/>
              <w:rPr>
                <w:b/>
                <w:szCs w:val="28"/>
              </w:rPr>
            </w:pPr>
            <w:r w:rsidRPr="009A1462">
              <w:rPr>
                <w:b/>
                <w:szCs w:val="28"/>
              </w:rPr>
              <w:t>50</w:t>
            </w:r>
          </w:p>
        </w:tc>
        <w:tc>
          <w:tcPr>
            <w:tcW w:w="1134" w:type="dxa"/>
          </w:tcPr>
          <w:p w14:paraId="7824E0D2" w14:textId="16F23D17" w:rsidR="00FC3BD4" w:rsidRPr="009A1462" w:rsidRDefault="00C05257" w:rsidP="00B412D2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 w:rsidRPr="009A1462">
              <w:rPr>
                <w:b/>
                <w:szCs w:val="28"/>
                <w:lang w:val="ru-RU"/>
              </w:rPr>
              <w:t>5,0</w:t>
            </w:r>
          </w:p>
        </w:tc>
        <w:tc>
          <w:tcPr>
            <w:tcW w:w="1134" w:type="dxa"/>
            <w:shd w:val="clear" w:color="auto" w:fill="auto"/>
          </w:tcPr>
          <w:p w14:paraId="147BECC5" w14:textId="67C97324" w:rsidR="00FC3BD4" w:rsidRPr="009A1462" w:rsidRDefault="00FC3BD4" w:rsidP="00FC3BD4">
            <w:pPr>
              <w:pStyle w:val="afd"/>
              <w:jc w:val="center"/>
              <w:rPr>
                <w:b/>
                <w:szCs w:val="28"/>
              </w:rPr>
            </w:pPr>
            <w:r w:rsidRPr="009A1462">
              <w:rPr>
                <w:b/>
                <w:szCs w:val="28"/>
              </w:rPr>
              <w:t>52</w:t>
            </w:r>
            <w:r w:rsidRPr="009A1462">
              <w:rPr>
                <w:b/>
                <w:szCs w:val="28"/>
                <w:lang w:val="ru-RU"/>
              </w:rPr>
              <w:t xml:space="preserve"> </w:t>
            </w:r>
          </w:p>
        </w:tc>
        <w:tc>
          <w:tcPr>
            <w:tcW w:w="992" w:type="dxa"/>
          </w:tcPr>
          <w:p w14:paraId="5FA4430F" w14:textId="1C1AA022" w:rsidR="00FC3BD4" w:rsidRPr="009A1462" w:rsidRDefault="009A1462" w:rsidP="00B412D2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5,2</w:t>
            </w:r>
          </w:p>
        </w:tc>
      </w:tr>
      <w:tr w:rsidR="009A1462" w:rsidRPr="00994535" w14:paraId="34500E57" w14:textId="3BAD7D7A" w:rsidTr="009A1462">
        <w:tc>
          <w:tcPr>
            <w:tcW w:w="709" w:type="dxa"/>
            <w:vMerge w:val="restart"/>
          </w:tcPr>
          <w:p w14:paraId="1BBF6DA1" w14:textId="2A685E1D" w:rsidR="009A1462" w:rsidRPr="009A1462" w:rsidRDefault="009A1462" w:rsidP="00B412D2">
            <w:pPr>
              <w:pStyle w:val="afd"/>
              <w:jc w:val="center"/>
              <w:rPr>
                <w:b/>
                <w:szCs w:val="28"/>
                <w:lang w:val="ru-RU"/>
              </w:rPr>
            </w:pPr>
          </w:p>
        </w:tc>
        <w:tc>
          <w:tcPr>
            <w:tcW w:w="2410" w:type="dxa"/>
            <w:shd w:val="clear" w:color="auto" w:fill="auto"/>
          </w:tcPr>
          <w:p w14:paraId="632A26C3" w14:textId="73804036" w:rsidR="009A1462" w:rsidRPr="009A1462" w:rsidRDefault="009A1462" w:rsidP="00FC3BD4">
            <w:pPr>
              <w:pStyle w:val="afd"/>
              <w:rPr>
                <w:b/>
                <w:szCs w:val="28"/>
              </w:rPr>
            </w:pPr>
            <w:r w:rsidRPr="009A1462">
              <w:rPr>
                <w:b/>
                <w:szCs w:val="28"/>
              </w:rPr>
              <w:t>Север</w:t>
            </w:r>
          </w:p>
        </w:tc>
        <w:tc>
          <w:tcPr>
            <w:tcW w:w="1134" w:type="dxa"/>
          </w:tcPr>
          <w:p w14:paraId="4BB273E2" w14:textId="393D662F" w:rsidR="009A1462" w:rsidRPr="009A1462" w:rsidRDefault="009A1462" w:rsidP="00B412D2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 w:rsidRPr="009A1462">
              <w:rPr>
                <w:b/>
                <w:szCs w:val="28"/>
                <w:lang w:val="ru-RU"/>
              </w:rPr>
              <w:t>336</w:t>
            </w:r>
          </w:p>
        </w:tc>
        <w:tc>
          <w:tcPr>
            <w:tcW w:w="1134" w:type="dxa"/>
          </w:tcPr>
          <w:p w14:paraId="437BE5F6" w14:textId="3CD88491" w:rsidR="009A1462" w:rsidRPr="009A1462" w:rsidRDefault="009A1462" w:rsidP="00B412D2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 w:rsidRPr="009A1462">
              <w:rPr>
                <w:b/>
                <w:szCs w:val="28"/>
                <w:lang w:val="ru-RU"/>
              </w:rPr>
              <w:t>34,0</w:t>
            </w:r>
          </w:p>
        </w:tc>
        <w:tc>
          <w:tcPr>
            <w:tcW w:w="1276" w:type="dxa"/>
            <w:shd w:val="clear" w:color="auto" w:fill="auto"/>
          </w:tcPr>
          <w:p w14:paraId="10465696" w14:textId="7C362023" w:rsidR="009A1462" w:rsidRPr="009A1462" w:rsidRDefault="009A1462" w:rsidP="00FC3BD4">
            <w:pPr>
              <w:pStyle w:val="afd"/>
              <w:jc w:val="center"/>
              <w:rPr>
                <w:b/>
                <w:szCs w:val="28"/>
              </w:rPr>
            </w:pPr>
            <w:r w:rsidRPr="009A1462">
              <w:rPr>
                <w:b/>
                <w:szCs w:val="28"/>
              </w:rPr>
              <w:t>150</w:t>
            </w:r>
            <w:r w:rsidRPr="009A1462">
              <w:rPr>
                <w:b/>
                <w:szCs w:val="28"/>
                <w:lang w:val="ru-RU"/>
              </w:rPr>
              <w:t xml:space="preserve"> </w:t>
            </w:r>
          </w:p>
        </w:tc>
        <w:tc>
          <w:tcPr>
            <w:tcW w:w="1134" w:type="dxa"/>
          </w:tcPr>
          <w:p w14:paraId="2562EB31" w14:textId="05F4C5F2" w:rsidR="009A1462" w:rsidRPr="009A1462" w:rsidRDefault="009A1462" w:rsidP="00B412D2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 w:rsidRPr="009A1462">
              <w:rPr>
                <w:b/>
                <w:szCs w:val="28"/>
                <w:lang w:val="ru-RU"/>
              </w:rPr>
              <w:t>15,1</w:t>
            </w:r>
          </w:p>
        </w:tc>
        <w:tc>
          <w:tcPr>
            <w:tcW w:w="1276" w:type="dxa"/>
            <w:shd w:val="clear" w:color="auto" w:fill="auto"/>
          </w:tcPr>
          <w:p w14:paraId="75748058" w14:textId="11E1B719" w:rsidR="009A1462" w:rsidRPr="009A1462" w:rsidRDefault="009A1462" w:rsidP="00B412D2">
            <w:pPr>
              <w:pStyle w:val="afd"/>
              <w:jc w:val="center"/>
              <w:rPr>
                <w:b/>
                <w:szCs w:val="28"/>
              </w:rPr>
            </w:pPr>
            <w:r w:rsidRPr="009A1462">
              <w:rPr>
                <w:b/>
                <w:szCs w:val="28"/>
              </w:rPr>
              <w:t>138</w:t>
            </w:r>
          </w:p>
        </w:tc>
        <w:tc>
          <w:tcPr>
            <w:tcW w:w="992" w:type="dxa"/>
          </w:tcPr>
          <w:p w14:paraId="62D30910" w14:textId="262C172C" w:rsidR="009A1462" w:rsidRPr="009A1462" w:rsidRDefault="009A1462" w:rsidP="00B412D2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 w:rsidRPr="009A1462">
              <w:rPr>
                <w:b/>
                <w:szCs w:val="28"/>
                <w:lang w:val="ru-RU"/>
              </w:rPr>
              <w:t>13,9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116CB798" w14:textId="73A3DCCD" w:rsidR="009A1462" w:rsidRPr="009A1462" w:rsidRDefault="009A1462" w:rsidP="00B412D2">
            <w:pPr>
              <w:pStyle w:val="afd"/>
              <w:jc w:val="center"/>
              <w:rPr>
                <w:b/>
                <w:szCs w:val="28"/>
              </w:rPr>
            </w:pPr>
            <w:r w:rsidRPr="009A1462">
              <w:rPr>
                <w:b/>
                <w:szCs w:val="28"/>
              </w:rPr>
              <w:t>24</w:t>
            </w:r>
          </w:p>
        </w:tc>
        <w:tc>
          <w:tcPr>
            <w:tcW w:w="1134" w:type="dxa"/>
          </w:tcPr>
          <w:p w14:paraId="40D03504" w14:textId="661E5F63" w:rsidR="009A1462" w:rsidRPr="009A1462" w:rsidRDefault="009A1462" w:rsidP="00B412D2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 w:rsidRPr="009A1462">
              <w:rPr>
                <w:b/>
                <w:szCs w:val="28"/>
                <w:lang w:val="ru-RU"/>
              </w:rPr>
              <w:t>2,4</w:t>
            </w:r>
          </w:p>
        </w:tc>
        <w:tc>
          <w:tcPr>
            <w:tcW w:w="1134" w:type="dxa"/>
            <w:shd w:val="clear" w:color="auto" w:fill="auto"/>
          </w:tcPr>
          <w:p w14:paraId="12CBED02" w14:textId="71261E44" w:rsidR="009A1462" w:rsidRPr="009A1462" w:rsidRDefault="009A1462" w:rsidP="00B412D2">
            <w:pPr>
              <w:pStyle w:val="afd"/>
              <w:jc w:val="center"/>
              <w:rPr>
                <w:b/>
                <w:szCs w:val="28"/>
              </w:rPr>
            </w:pPr>
            <w:r w:rsidRPr="009A1462">
              <w:rPr>
                <w:b/>
                <w:szCs w:val="28"/>
              </w:rPr>
              <w:t>24</w:t>
            </w:r>
          </w:p>
        </w:tc>
        <w:tc>
          <w:tcPr>
            <w:tcW w:w="992" w:type="dxa"/>
          </w:tcPr>
          <w:p w14:paraId="09B381CC" w14:textId="70939478" w:rsidR="009A1462" w:rsidRPr="001B1417" w:rsidRDefault="001B1417" w:rsidP="00B412D2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2,4</w:t>
            </w:r>
          </w:p>
        </w:tc>
      </w:tr>
      <w:tr w:rsidR="009A1462" w:rsidRPr="00994535" w14:paraId="1A6D9F35" w14:textId="468725BB" w:rsidTr="009A1462">
        <w:tc>
          <w:tcPr>
            <w:tcW w:w="709" w:type="dxa"/>
            <w:vMerge/>
          </w:tcPr>
          <w:p w14:paraId="5FDDA390" w14:textId="00EF5681" w:rsidR="009A1462" w:rsidRPr="009A1462" w:rsidRDefault="009A1462" w:rsidP="00B412D2">
            <w:pPr>
              <w:pStyle w:val="afd"/>
              <w:jc w:val="center"/>
              <w:rPr>
                <w:b/>
                <w:szCs w:val="28"/>
                <w:lang w:val="ru-RU"/>
              </w:rPr>
            </w:pPr>
          </w:p>
        </w:tc>
        <w:tc>
          <w:tcPr>
            <w:tcW w:w="2410" w:type="dxa"/>
            <w:shd w:val="clear" w:color="auto" w:fill="auto"/>
          </w:tcPr>
          <w:p w14:paraId="4710EC37" w14:textId="310F1369" w:rsidR="009A1462" w:rsidRPr="009A1462" w:rsidRDefault="009A1462" w:rsidP="00FC3BD4">
            <w:pPr>
              <w:pStyle w:val="afd"/>
              <w:rPr>
                <w:b/>
                <w:szCs w:val="28"/>
                <w:lang w:val="ru-RU"/>
              </w:rPr>
            </w:pPr>
            <w:r w:rsidRPr="009A1462">
              <w:rPr>
                <w:b/>
                <w:szCs w:val="28"/>
              </w:rPr>
              <w:t>Юг</w:t>
            </w:r>
          </w:p>
        </w:tc>
        <w:tc>
          <w:tcPr>
            <w:tcW w:w="1134" w:type="dxa"/>
          </w:tcPr>
          <w:p w14:paraId="6598D23F" w14:textId="0385F9BC" w:rsidR="009A1462" w:rsidRPr="009A1462" w:rsidRDefault="009A1462" w:rsidP="00B412D2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 w:rsidRPr="009A1462">
              <w:rPr>
                <w:b/>
                <w:szCs w:val="28"/>
                <w:lang w:val="ru-RU"/>
              </w:rPr>
              <w:t>199</w:t>
            </w:r>
          </w:p>
        </w:tc>
        <w:tc>
          <w:tcPr>
            <w:tcW w:w="1134" w:type="dxa"/>
          </w:tcPr>
          <w:p w14:paraId="34978B0E" w14:textId="59628212" w:rsidR="009A1462" w:rsidRPr="009A1462" w:rsidRDefault="009A1462" w:rsidP="00B412D2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 w:rsidRPr="009A1462">
              <w:rPr>
                <w:b/>
                <w:szCs w:val="28"/>
                <w:lang w:val="ru-RU"/>
              </w:rPr>
              <w:t>20,1</w:t>
            </w:r>
          </w:p>
        </w:tc>
        <w:tc>
          <w:tcPr>
            <w:tcW w:w="1276" w:type="dxa"/>
            <w:shd w:val="clear" w:color="auto" w:fill="auto"/>
          </w:tcPr>
          <w:p w14:paraId="6F42D1A5" w14:textId="1D17C970" w:rsidR="009A1462" w:rsidRPr="009A1462" w:rsidRDefault="009A1462" w:rsidP="00B412D2">
            <w:pPr>
              <w:pStyle w:val="afd"/>
              <w:jc w:val="center"/>
              <w:rPr>
                <w:b/>
                <w:szCs w:val="28"/>
              </w:rPr>
            </w:pPr>
            <w:r w:rsidRPr="009A1462">
              <w:rPr>
                <w:b/>
                <w:szCs w:val="28"/>
              </w:rPr>
              <w:t>75</w:t>
            </w:r>
          </w:p>
        </w:tc>
        <w:tc>
          <w:tcPr>
            <w:tcW w:w="1134" w:type="dxa"/>
          </w:tcPr>
          <w:p w14:paraId="26162A55" w14:textId="1A5A8FBC" w:rsidR="009A1462" w:rsidRPr="009A1462" w:rsidRDefault="009A1462" w:rsidP="00B412D2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 w:rsidRPr="009A1462">
              <w:rPr>
                <w:b/>
                <w:szCs w:val="28"/>
                <w:lang w:val="ru-RU"/>
              </w:rPr>
              <w:t>7,6</w:t>
            </w:r>
          </w:p>
        </w:tc>
        <w:tc>
          <w:tcPr>
            <w:tcW w:w="1276" w:type="dxa"/>
            <w:shd w:val="clear" w:color="auto" w:fill="auto"/>
          </w:tcPr>
          <w:p w14:paraId="717194B5" w14:textId="7A741D16" w:rsidR="009A1462" w:rsidRPr="009A1462" w:rsidRDefault="009A1462" w:rsidP="00B412D2">
            <w:pPr>
              <w:pStyle w:val="afd"/>
              <w:jc w:val="center"/>
              <w:rPr>
                <w:b/>
                <w:szCs w:val="28"/>
              </w:rPr>
            </w:pPr>
            <w:r w:rsidRPr="009A1462">
              <w:rPr>
                <w:b/>
                <w:szCs w:val="28"/>
              </w:rPr>
              <w:t>70</w:t>
            </w:r>
          </w:p>
        </w:tc>
        <w:tc>
          <w:tcPr>
            <w:tcW w:w="992" w:type="dxa"/>
          </w:tcPr>
          <w:p w14:paraId="514C5639" w14:textId="0481C662" w:rsidR="009A1462" w:rsidRPr="009A1462" w:rsidRDefault="009A1462" w:rsidP="00B412D2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 w:rsidRPr="009A1462">
              <w:rPr>
                <w:b/>
                <w:szCs w:val="28"/>
                <w:lang w:val="ru-RU"/>
              </w:rPr>
              <w:t>7,1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2D62E801" w14:textId="3E5D815D" w:rsidR="009A1462" w:rsidRPr="009A1462" w:rsidRDefault="009A1462" w:rsidP="00B412D2">
            <w:pPr>
              <w:pStyle w:val="afd"/>
              <w:jc w:val="center"/>
              <w:rPr>
                <w:b/>
                <w:szCs w:val="28"/>
              </w:rPr>
            </w:pPr>
            <w:r w:rsidRPr="009A1462">
              <w:rPr>
                <w:b/>
                <w:szCs w:val="28"/>
              </w:rPr>
              <w:t>26</w:t>
            </w:r>
          </w:p>
        </w:tc>
        <w:tc>
          <w:tcPr>
            <w:tcW w:w="1134" w:type="dxa"/>
          </w:tcPr>
          <w:p w14:paraId="15597F65" w14:textId="363E5678" w:rsidR="009A1462" w:rsidRPr="009A1462" w:rsidRDefault="009A1462" w:rsidP="00B412D2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 w:rsidRPr="009A1462">
              <w:rPr>
                <w:b/>
                <w:szCs w:val="28"/>
                <w:lang w:val="ru-RU"/>
              </w:rPr>
              <w:t>2,6</w:t>
            </w:r>
          </w:p>
        </w:tc>
        <w:tc>
          <w:tcPr>
            <w:tcW w:w="1134" w:type="dxa"/>
            <w:shd w:val="clear" w:color="auto" w:fill="auto"/>
          </w:tcPr>
          <w:p w14:paraId="466B38C4" w14:textId="6BBC642E" w:rsidR="009A1462" w:rsidRPr="009A1462" w:rsidRDefault="009A1462" w:rsidP="00B412D2">
            <w:pPr>
              <w:pStyle w:val="afd"/>
              <w:jc w:val="center"/>
              <w:rPr>
                <w:b/>
                <w:szCs w:val="28"/>
              </w:rPr>
            </w:pPr>
            <w:r w:rsidRPr="009A1462">
              <w:rPr>
                <w:b/>
                <w:szCs w:val="28"/>
              </w:rPr>
              <w:t>28</w:t>
            </w:r>
          </w:p>
        </w:tc>
        <w:tc>
          <w:tcPr>
            <w:tcW w:w="992" w:type="dxa"/>
          </w:tcPr>
          <w:p w14:paraId="49BF60BB" w14:textId="68B3C530" w:rsidR="009A1462" w:rsidRPr="001B1417" w:rsidRDefault="001B1417" w:rsidP="00B412D2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2,8</w:t>
            </w:r>
          </w:p>
        </w:tc>
      </w:tr>
      <w:tr w:rsidR="009A1462" w:rsidRPr="00994535" w14:paraId="7190A571" w14:textId="4DEED20E" w:rsidTr="009A1462">
        <w:tc>
          <w:tcPr>
            <w:tcW w:w="709" w:type="dxa"/>
            <w:vMerge/>
          </w:tcPr>
          <w:p w14:paraId="191BDA20" w14:textId="7BE58FAC" w:rsidR="009A1462" w:rsidRPr="009A1462" w:rsidRDefault="009A1462" w:rsidP="00B412D2">
            <w:pPr>
              <w:pStyle w:val="afd"/>
              <w:jc w:val="center"/>
              <w:rPr>
                <w:szCs w:val="28"/>
                <w:lang w:val="ru-RU"/>
              </w:rPr>
            </w:pPr>
          </w:p>
        </w:tc>
        <w:tc>
          <w:tcPr>
            <w:tcW w:w="2410" w:type="dxa"/>
            <w:shd w:val="clear" w:color="auto" w:fill="auto"/>
          </w:tcPr>
          <w:p w14:paraId="7A816C39" w14:textId="79987D70" w:rsidR="009A1462" w:rsidRPr="009A1462" w:rsidRDefault="009A1462" w:rsidP="00FC3BD4">
            <w:pPr>
              <w:pStyle w:val="afd"/>
              <w:rPr>
                <w:b/>
                <w:szCs w:val="28"/>
              </w:rPr>
            </w:pPr>
            <w:r w:rsidRPr="009A1462">
              <w:rPr>
                <w:b/>
                <w:szCs w:val="28"/>
              </w:rPr>
              <w:t>ИТОГО</w:t>
            </w:r>
          </w:p>
        </w:tc>
        <w:tc>
          <w:tcPr>
            <w:tcW w:w="1134" w:type="dxa"/>
          </w:tcPr>
          <w:p w14:paraId="0A3E32F9" w14:textId="45CA60E9" w:rsidR="009A1462" w:rsidRPr="009A1462" w:rsidRDefault="009A1462" w:rsidP="00B412D2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 w:rsidRPr="009A1462">
              <w:rPr>
                <w:b/>
                <w:szCs w:val="28"/>
                <w:lang w:val="ru-RU"/>
              </w:rPr>
              <w:t>988</w:t>
            </w:r>
          </w:p>
        </w:tc>
        <w:tc>
          <w:tcPr>
            <w:tcW w:w="1134" w:type="dxa"/>
          </w:tcPr>
          <w:p w14:paraId="7115D9BC" w14:textId="6CDD6E73" w:rsidR="009A1462" w:rsidRPr="009A1462" w:rsidRDefault="009A1462" w:rsidP="00B412D2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 w:rsidRPr="009A1462">
              <w:rPr>
                <w:b/>
                <w:szCs w:val="28"/>
                <w:lang w:val="ru-RU"/>
              </w:rPr>
              <w:t>100,0</w:t>
            </w:r>
          </w:p>
        </w:tc>
        <w:tc>
          <w:tcPr>
            <w:tcW w:w="1276" w:type="dxa"/>
            <w:shd w:val="clear" w:color="auto" w:fill="auto"/>
          </w:tcPr>
          <w:p w14:paraId="5221BAD8" w14:textId="19BFE08A" w:rsidR="009A1462" w:rsidRPr="009A1462" w:rsidRDefault="009A1462" w:rsidP="00B412D2">
            <w:pPr>
              <w:pStyle w:val="afd"/>
              <w:jc w:val="center"/>
              <w:rPr>
                <w:b/>
                <w:szCs w:val="28"/>
              </w:rPr>
            </w:pPr>
            <w:r w:rsidRPr="009A1462">
              <w:rPr>
                <w:b/>
                <w:szCs w:val="28"/>
              </w:rPr>
              <w:t>444</w:t>
            </w:r>
          </w:p>
        </w:tc>
        <w:tc>
          <w:tcPr>
            <w:tcW w:w="1134" w:type="dxa"/>
          </w:tcPr>
          <w:p w14:paraId="573E1DC0" w14:textId="23135663" w:rsidR="009A1462" w:rsidRPr="009A1462" w:rsidRDefault="009A1462" w:rsidP="00B412D2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 w:rsidRPr="009A1462">
              <w:rPr>
                <w:b/>
                <w:szCs w:val="28"/>
                <w:lang w:val="ru-RU"/>
              </w:rPr>
              <w:t>44,9</w:t>
            </w:r>
          </w:p>
        </w:tc>
        <w:tc>
          <w:tcPr>
            <w:tcW w:w="1276" w:type="dxa"/>
            <w:shd w:val="clear" w:color="auto" w:fill="auto"/>
          </w:tcPr>
          <w:p w14:paraId="7309DF49" w14:textId="23CD9323" w:rsidR="009A1462" w:rsidRPr="009A1462" w:rsidRDefault="009A1462" w:rsidP="00B412D2">
            <w:pPr>
              <w:pStyle w:val="afd"/>
              <w:jc w:val="center"/>
              <w:rPr>
                <w:b/>
                <w:szCs w:val="28"/>
              </w:rPr>
            </w:pPr>
            <w:r w:rsidRPr="009A1462">
              <w:rPr>
                <w:b/>
                <w:szCs w:val="28"/>
              </w:rPr>
              <w:t>402</w:t>
            </w:r>
          </w:p>
        </w:tc>
        <w:tc>
          <w:tcPr>
            <w:tcW w:w="992" w:type="dxa"/>
          </w:tcPr>
          <w:p w14:paraId="7CBBDD88" w14:textId="084027C6" w:rsidR="009A1462" w:rsidRPr="009A1462" w:rsidRDefault="009A1462" w:rsidP="00F25829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 w:rsidRPr="009A1462">
              <w:rPr>
                <w:b/>
                <w:szCs w:val="28"/>
                <w:lang w:val="ru-RU"/>
              </w:rPr>
              <w:t>40,7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5CC7E629" w14:textId="7291EFA4" w:rsidR="009A1462" w:rsidRPr="009A1462" w:rsidRDefault="009A1462" w:rsidP="00B412D2">
            <w:pPr>
              <w:pStyle w:val="afd"/>
              <w:jc w:val="center"/>
              <w:rPr>
                <w:b/>
                <w:szCs w:val="28"/>
              </w:rPr>
            </w:pPr>
            <w:r w:rsidRPr="009A1462">
              <w:rPr>
                <w:b/>
                <w:szCs w:val="28"/>
              </w:rPr>
              <w:t>82</w:t>
            </w:r>
          </w:p>
        </w:tc>
        <w:tc>
          <w:tcPr>
            <w:tcW w:w="1134" w:type="dxa"/>
          </w:tcPr>
          <w:p w14:paraId="2BA5A7AF" w14:textId="6CE40A0F" w:rsidR="009A1462" w:rsidRPr="009A1462" w:rsidRDefault="009A1462" w:rsidP="00B412D2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 w:rsidRPr="009A1462">
              <w:rPr>
                <w:b/>
                <w:szCs w:val="28"/>
                <w:lang w:val="ru-RU"/>
              </w:rPr>
              <w:t>8,3</w:t>
            </w:r>
          </w:p>
        </w:tc>
        <w:tc>
          <w:tcPr>
            <w:tcW w:w="1134" w:type="dxa"/>
            <w:shd w:val="clear" w:color="auto" w:fill="auto"/>
          </w:tcPr>
          <w:p w14:paraId="4A065FA9" w14:textId="1EED6FA5" w:rsidR="009A1462" w:rsidRPr="009A1462" w:rsidRDefault="009A1462" w:rsidP="00FC3BD4">
            <w:pPr>
              <w:pStyle w:val="afd"/>
              <w:jc w:val="center"/>
              <w:rPr>
                <w:b/>
                <w:szCs w:val="28"/>
              </w:rPr>
            </w:pPr>
            <w:r w:rsidRPr="009A1462">
              <w:rPr>
                <w:b/>
                <w:szCs w:val="28"/>
              </w:rPr>
              <w:t>60</w:t>
            </w:r>
            <w:r w:rsidRPr="009A1462">
              <w:rPr>
                <w:b/>
                <w:szCs w:val="28"/>
                <w:lang w:val="ru-RU"/>
              </w:rPr>
              <w:t xml:space="preserve"> </w:t>
            </w:r>
          </w:p>
        </w:tc>
        <w:tc>
          <w:tcPr>
            <w:tcW w:w="992" w:type="dxa"/>
          </w:tcPr>
          <w:p w14:paraId="5DFD410B" w14:textId="36423FB1" w:rsidR="009A1462" w:rsidRPr="009A1462" w:rsidRDefault="009A1462" w:rsidP="00F25829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 w:rsidRPr="009A1462">
              <w:rPr>
                <w:b/>
                <w:szCs w:val="28"/>
                <w:lang w:val="ru-RU"/>
              </w:rPr>
              <w:t>6,1</w:t>
            </w:r>
          </w:p>
        </w:tc>
      </w:tr>
      <w:tr w:rsidR="009A1462" w:rsidRPr="00994535" w14:paraId="5F736A88" w14:textId="57B53AA8" w:rsidTr="009A1462">
        <w:tc>
          <w:tcPr>
            <w:tcW w:w="709" w:type="dxa"/>
            <w:vMerge/>
          </w:tcPr>
          <w:p w14:paraId="74FF30A9" w14:textId="01A319F5" w:rsidR="009A1462" w:rsidRPr="009A1462" w:rsidRDefault="009A1462" w:rsidP="00B412D2">
            <w:pPr>
              <w:pStyle w:val="afd"/>
              <w:jc w:val="center"/>
              <w:rPr>
                <w:szCs w:val="28"/>
                <w:lang w:val="ru-RU"/>
              </w:rPr>
            </w:pPr>
          </w:p>
        </w:tc>
        <w:tc>
          <w:tcPr>
            <w:tcW w:w="2410" w:type="dxa"/>
            <w:shd w:val="clear" w:color="auto" w:fill="auto"/>
          </w:tcPr>
          <w:p w14:paraId="5527D217" w14:textId="7718483F" w:rsidR="009A1462" w:rsidRPr="009A1462" w:rsidRDefault="009A1462" w:rsidP="00FC3BD4">
            <w:pPr>
              <w:pStyle w:val="afd"/>
              <w:rPr>
                <w:b/>
                <w:szCs w:val="28"/>
              </w:rPr>
            </w:pPr>
            <w:r w:rsidRPr="009A1462">
              <w:rPr>
                <w:b/>
                <w:szCs w:val="28"/>
              </w:rPr>
              <w:t>СЕВЕР</w:t>
            </w:r>
          </w:p>
        </w:tc>
        <w:tc>
          <w:tcPr>
            <w:tcW w:w="1134" w:type="dxa"/>
          </w:tcPr>
          <w:p w14:paraId="2F8C78F8" w14:textId="7FF4ACA6" w:rsidR="009A1462" w:rsidRPr="009A1462" w:rsidRDefault="009A1462" w:rsidP="00B412D2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 w:rsidRPr="009A1462">
              <w:rPr>
                <w:b/>
                <w:szCs w:val="28"/>
                <w:lang w:val="ru-RU"/>
              </w:rPr>
              <w:t>620</w:t>
            </w:r>
          </w:p>
        </w:tc>
        <w:tc>
          <w:tcPr>
            <w:tcW w:w="1134" w:type="dxa"/>
          </w:tcPr>
          <w:p w14:paraId="1DB3B26C" w14:textId="3396C8F4" w:rsidR="009A1462" w:rsidRPr="009A1462" w:rsidRDefault="009A1462" w:rsidP="00C05257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 w:rsidRPr="009A1462">
              <w:rPr>
                <w:b/>
                <w:szCs w:val="28"/>
                <w:lang w:val="ru-RU"/>
              </w:rPr>
              <w:t>62,8</w:t>
            </w:r>
          </w:p>
        </w:tc>
        <w:tc>
          <w:tcPr>
            <w:tcW w:w="1276" w:type="dxa"/>
            <w:shd w:val="clear" w:color="auto" w:fill="auto"/>
          </w:tcPr>
          <w:p w14:paraId="73B3A7E0" w14:textId="3B9D5431" w:rsidR="009A1462" w:rsidRPr="009A1462" w:rsidRDefault="009A1462" w:rsidP="00B412D2">
            <w:pPr>
              <w:pStyle w:val="afd"/>
              <w:jc w:val="center"/>
              <w:rPr>
                <w:b/>
                <w:szCs w:val="28"/>
              </w:rPr>
            </w:pPr>
            <w:r w:rsidRPr="009A1462">
              <w:rPr>
                <w:b/>
                <w:szCs w:val="28"/>
              </w:rPr>
              <w:t>283</w:t>
            </w:r>
          </w:p>
        </w:tc>
        <w:tc>
          <w:tcPr>
            <w:tcW w:w="1134" w:type="dxa"/>
          </w:tcPr>
          <w:p w14:paraId="2876B316" w14:textId="3BFF7DDB" w:rsidR="009A1462" w:rsidRPr="009A1462" w:rsidRDefault="009A1462" w:rsidP="00B412D2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 w:rsidRPr="009A1462">
              <w:rPr>
                <w:b/>
                <w:szCs w:val="28"/>
                <w:lang w:val="ru-RU"/>
              </w:rPr>
              <w:t>28,6</w:t>
            </w:r>
          </w:p>
        </w:tc>
        <w:tc>
          <w:tcPr>
            <w:tcW w:w="1276" w:type="dxa"/>
            <w:shd w:val="clear" w:color="auto" w:fill="auto"/>
          </w:tcPr>
          <w:p w14:paraId="4E3C2F51" w14:textId="6EB228A5" w:rsidR="009A1462" w:rsidRPr="009A1462" w:rsidRDefault="009A1462" w:rsidP="00B412D2">
            <w:pPr>
              <w:pStyle w:val="afd"/>
              <w:jc w:val="center"/>
              <w:rPr>
                <w:b/>
                <w:szCs w:val="28"/>
              </w:rPr>
            </w:pPr>
            <w:r w:rsidRPr="009A1462">
              <w:rPr>
                <w:b/>
                <w:szCs w:val="28"/>
              </w:rPr>
              <w:t>265</w:t>
            </w:r>
          </w:p>
        </w:tc>
        <w:tc>
          <w:tcPr>
            <w:tcW w:w="992" w:type="dxa"/>
          </w:tcPr>
          <w:p w14:paraId="6EF7F88E" w14:textId="00E74EE5" w:rsidR="009A1462" w:rsidRPr="009A1462" w:rsidRDefault="009A1462" w:rsidP="00B412D2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 w:rsidRPr="009A1462">
              <w:rPr>
                <w:b/>
                <w:szCs w:val="28"/>
                <w:lang w:val="ru-RU"/>
              </w:rPr>
              <w:t>26,8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75F0027A" w14:textId="4E3C5A4E" w:rsidR="009A1462" w:rsidRPr="009A1462" w:rsidRDefault="009A1462" w:rsidP="00B412D2">
            <w:pPr>
              <w:pStyle w:val="afd"/>
              <w:jc w:val="center"/>
              <w:rPr>
                <w:b/>
                <w:szCs w:val="28"/>
              </w:rPr>
            </w:pPr>
            <w:r w:rsidRPr="009A1462">
              <w:rPr>
                <w:b/>
                <w:szCs w:val="28"/>
              </w:rPr>
              <w:t>43</w:t>
            </w:r>
          </w:p>
        </w:tc>
        <w:tc>
          <w:tcPr>
            <w:tcW w:w="1134" w:type="dxa"/>
          </w:tcPr>
          <w:p w14:paraId="6E2B694F" w14:textId="58F1775C" w:rsidR="009A1462" w:rsidRPr="009A1462" w:rsidRDefault="009A1462" w:rsidP="00C05257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 w:rsidRPr="009A1462">
              <w:rPr>
                <w:b/>
                <w:szCs w:val="28"/>
                <w:lang w:val="ru-RU"/>
              </w:rPr>
              <w:t>4,4</w:t>
            </w:r>
          </w:p>
        </w:tc>
        <w:tc>
          <w:tcPr>
            <w:tcW w:w="1134" w:type="dxa"/>
            <w:shd w:val="clear" w:color="auto" w:fill="auto"/>
          </w:tcPr>
          <w:p w14:paraId="139BEA2D" w14:textId="05223CDE" w:rsidR="009A1462" w:rsidRPr="009A1462" w:rsidRDefault="009A1462" w:rsidP="00B412D2">
            <w:pPr>
              <w:pStyle w:val="afd"/>
              <w:jc w:val="center"/>
              <w:rPr>
                <w:b/>
                <w:szCs w:val="28"/>
              </w:rPr>
            </w:pPr>
            <w:r w:rsidRPr="009A1462">
              <w:rPr>
                <w:b/>
                <w:szCs w:val="28"/>
              </w:rPr>
              <w:t>29</w:t>
            </w:r>
          </w:p>
        </w:tc>
        <w:tc>
          <w:tcPr>
            <w:tcW w:w="992" w:type="dxa"/>
          </w:tcPr>
          <w:p w14:paraId="5E981BF1" w14:textId="51B3E9F1" w:rsidR="009A1462" w:rsidRPr="009A1462" w:rsidRDefault="009A1462" w:rsidP="00B412D2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 w:rsidRPr="009A1462">
              <w:rPr>
                <w:b/>
                <w:szCs w:val="28"/>
                <w:lang w:val="ru-RU"/>
              </w:rPr>
              <w:t>3,0</w:t>
            </w:r>
          </w:p>
        </w:tc>
      </w:tr>
      <w:tr w:rsidR="009A1462" w:rsidRPr="00994535" w14:paraId="40492920" w14:textId="0C74CF62" w:rsidTr="009A1462">
        <w:tc>
          <w:tcPr>
            <w:tcW w:w="709" w:type="dxa"/>
            <w:vMerge/>
          </w:tcPr>
          <w:p w14:paraId="37C79D71" w14:textId="62C273F7" w:rsidR="009A1462" w:rsidRPr="009A1462" w:rsidRDefault="009A1462" w:rsidP="00B412D2">
            <w:pPr>
              <w:pStyle w:val="afd"/>
              <w:jc w:val="center"/>
              <w:rPr>
                <w:szCs w:val="28"/>
                <w:lang w:val="ru-RU"/>
              </w:rPr>
            </w:pPr>
          </w:p>
        </w:tc>
        <w:tc>
          <w:tcPr>
            <w:tcW w:w="2410" w:type="dxa"/>
            <w:shd w:val="clear" w:color="auto" w:fill="auto"/>
          </w:tcPr>
          <w:p w14:paraId="69CAC75C" w14:textId="53F19CC6" w:rsidR="009A1462" w:rsidRPr="009A1462" w:rsidRDefault="009A1462" w:rsidP="00FC3BD4">
            <w:pPr>
              <w:pStyle w:val="afd"/>
              <w:rPr>
                <w:b/>
                <w:szCs w:val="28"/>
                <w:lang w:val="ru-RU"/>
              </w:rPr>
            </w:pPr>
            <w:r w:rsidRPr="009A1462">
              <w:rPr>
                <w:b/>
                <w:szCs w:val="28"/>
              </w:rPr>
              <w:t>ЮГ</w:t>
            </w:r>
          </w:p>
        </w:tc>
        <w:tc>
          <w:tcPr>
            <w:tcW w:w="1134" w:type="dxa"/>
          </w:tcPr>
          <w:p w14:paraId="76B37F67" w14:textId="68904C9F" w:rsidR="009A1462" w:rsidRPr="009A1462" w:rsidRDefault="009A1462" w:rsidP="00B412D2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 w:rsidRPr="009A1462">
              <w:rPr>
                <w:b/>
                <w:szCs w:val="28"/>
                <w:lang w:val="ru-RU"/>
              </w:rPr>
              <w:t>368</w:t>
            </w:r>
          </w:p>
        </w:tc>
        <w:tc>
          <w:tcPr>
            <w:tcW w:w="1134" w:type="dxa"/>
          </w:tcPr>
          <w:p w14:paraId="77ACBEB1" w14:textId="25CF9DEB" w:rsidR="009A1462" w:rsidRPr="009A1462" w:rsidRDefault="009A1462" w:rsidP="00B412D2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 w:rsidRPr="009A1462">
              <w:rPr>
                <w:b/>
                <w:szCs w:val="28"/>
                <w:lang w:val="ru-RU"/>
              </w:rPr>
              <w:t>37,2</w:t>
            </w:r>
          </w:p>
        </w:tc>
        <w:tc>
          <w:tcPr>
            <w:tcW w:w="1276" w:type="dxa"/>
            <w:shd w:val="clear" w:color="auto" w:fill="auto"/>
          </w:tcPr>
          <w:p w14:paraId="234EFA1A" w14:textId="466A50DB" w:rsidR="009A1462" w:rsidRPr="009A1462" w:rsidRDefault="009A1462" w:rsidP="00B412D2">
            <w:pPr>
              <w:pStyle w:val="afd"/>
              <w:jc w:val="center"/>
              <w:rPr>
                <w:b/>
                <w:szCs w:val="28"/>
              </w:rPr>
            </w:pPr>
            <w:r w:rsidRPr="009A1462">
              <w:rPr>
                <w:b/>
                <w:szCs w:val="28"/>
              </w:rPr>
              <w:t>161</w:t>
            </w:r>
          </w:p>
        </w:tc>
        <w:tc>
          <w:tcPr>
            <w:tcW w:w="1134" w:type="dxa"/>
          </w:tcPr>
          <w:p w14:paraId="456C8C65" w14:textId="538C05F0" w:rsidR="009A1462" w:rsidRPr="009A1462" w:rsidRDefault="009A1462" w:rsidP="00B412D2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 w:rsidRPr="009A1462">
              <w:rPr>
                <w:b/>
                <w:szCs w:val="28"/>
                <w:lang w:val="ru-RU"/>
              </w:rPr>
              <w:t>16,3</w:t>
            </w:r>
          </w:p>
        </w:tc>
        <w:tc>
          <w:tcPr>
            <w:tcW w:w="1276" w:type="dxa"/>
            <w:shd w:val="clear" w:color="auto" w:fill="auto"/>
          </w:tcPr>
          <w:p w14:paraId="77277133" w14:textId="3CEBCEB5" w:rsidR="009A1462" w:rsidRPr="009A1462" w:rsidRDefault="009A1462" w:rsidP="00B412D2">
            <w:pPr>
              <w:pStyle w:val="afd"/>
              <w:jc w:val="center"/>
              <w:rPr>
                <w:b/>
                <w:szCs w:val="28"/>
              </w:rPr>
            </w:pPr>
            <w:r w:rsidRPr="009A1462">
              <w:rPr>
                <w:b/>
                <w:szCs w:val="28"/>
              </w:rPr>
              <w:t>137</w:t>
            </w:r>
          </w:p>
        </w:tc>
        <w:tc>
          <w:tcPr>
            <w:tcW w:w="992" w:type="dxa"/>
          </w:tcPr>
          <w:p w14:paraId="45B0D433" w14:textId="347C812D" w:rsidR="009A1462" w:rsidRPr="009A1462" w:rsidRDefault="009A1462" w:rsidP="00F25829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 w:rsidRPr="009A1462">
              <w:rPr>
                <w:b/>
                <w:szCs w:val="28"/>
                <w:lang w:val="ru-RU"/>
              </w:rPr>
              <w:t>13,9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3F2EBAF2" w14:textId="7F582247" w:rsidR="009A1462" w:rsidRPr="009A1462" w:rsidRDefault="009A1462" w:rsidP="00B412D2">
            <w:pPr>
              <w:pStyle w:val="afd"/>
              <w:jc w:val="center"/>
              <w:rPr>
                <w:b/>
                <w:szCs w:val="28"/>
              </w:rPr>
            </w:pPr>
            <w:r w:rsidRPr="009A1462">
              <w:rPr>
                <w:b/>
                <w:szCs w:val="28"/>
              </w:rPr>
              <w:t>39</w:t>
            </w:r>
          </w:p>
        </w:tc>
        <w:tc>
          <w:tcPr>
            <w:tcW w:w="1134" w:type="dxa"/>
          </w:tcPr>
          <w:p w14:paraId="04071BF3" w14:textId="4D89A970" w:rsidR="009A1462" w:rsidRPr="009A1462" w:rsidRDefault="009A1462" w:rsidP="00B412D2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 w:rsidRPr="009A1462">
              <w:rPr>
                <w:b/>
                <w:szCs w:val="28"/>
                <w:lang w:val="ru-RU"/>
              </w:rPr>
              <w:t>3,9</w:t>
            </w:r>
          </w:p>
        </w:tc>
        <w:tc>
          <w:tcPr>
            <w:tcW w:w="1134" w:type="dxa"/>
            <w:shd w:val="clear" w:color="auto" w:fill="auto"/>
          </w:tcPr>
          <w:p w14:paraId="2814C7FE" w14:textId="15E0CE35" w:rsidR="009A1462" w:rsidRPr="009A1462" w:rsidRDefault="009A1462" w:rsidP="00FC3BD4">
            <w:pPr>
              <w:pStyle w:val="afd"/>
              <w:jc w:val="center"/>
              <w:rPr>
                <w:b/>
                <w:szCs w:val="28"/>
              </w:rPr>
            </w:pPr>
            <w:r w:rsidRPr="009A1462">
              <w:rPr>
                <w:b/>
                <w:szCs w:val="28"/>
              </w:rPr>
              <w:t>31</w:t>
            </w:r>
            <w:r w:rsidRPr="009A1462">
              <w:rPr>
                <w:b/>
                <w:szCs w:val="28"/>
                <w:lang w:val="ru-RU"/>
              </w:rPr>
              <w:t xml:space="preserve"> </w:t>
            </w:r>
          </w:p>
        </w:tc>
        <w:tc>
          <w:tcPr>
            <w:tcW w:w="992" w:type="dxa"/>
          </w:tcPr>
          <w:p w14:paraId="7844AC7A" w14:textId="43442E5D" w:rsidR="009A1462" w:rsidRPr="009A1462" w:rsidRDefault="009A1462" w:rsidP="00B412D2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 w:rsidRPr="009A1462">
              <w:rPr>
                <w:b/>
                <w:szCs w:val="28"/>
                <w:lang w:val="ru-RU"/>
              </w:rPr>
              <w:t>3,1</w:t>
            </w:r>
          </w:p>
        </w:tc>
      </w:tr>
    </w:tbl>
    <w:p w14:paraId="08C7F036" w14:textId="77777777" w:rsidR="005E50A7" w:rsidRDefault="005E50A7" w:rsidP="00D81DC1">
      <w:pPr>
        <w:pStyle w:val="a5"/>
        <w:shd w:val="clear" w:color="auto" w:fill="auto"/>
        <w:spacing w:before="30" w:after="0" w:line="360" w:lineRule="auto"/>
        <w:ind w:right="40" w:firstLine="0"/>
        <w:jc w:val="left"/>
        <w:rPr>
          <w:rFonts w:cs="Times New Roman"/>
          <w:b/>
          <w:sz w:val="28"/>
          <w:szCs w:val="28"/>
        </w:rPr>
        <w:sectPr w:rsidR="005E50A7" w:rsidSect="00D4600E">
          <w:pgSz w:w="16837" w:h="11905" w:orient="landscape"/>
          <w:pgMar w:top="567" w:right="1134" w:bottom="567" w:left="1134" w:header="0" w:footer="6" w:gutter="0"/>
          <w:cols w:space="720"/>
          <w:noEndnote/>
          <w:docGrid w:linePitch="381"/>
        </w:sectPr>
      </w:pPr>
    </w:p>
    <w:p w14:paraId="5B1CBA44" w14:textId="77777777" w:rsidR="00B04FF1" w:rsidRPr="009014AB" w:rsidRDefault="00B04FF1" w:rsidP="00B04FF1">
      <w:pPr>
        <w:pStyle w:val="a5"/>
        <w:shd w:val="clear" w:color="auto" w:fill="auto"/>
        <w:spacing w:before="30" w:after="0" w:line="360" w:lineRule="auto"/>
        <w:ind w:right="40" w:firstLine="708"/>
        <w:jc w:val="both"/>
        <w:rPr>
          <w:rFonts w:cs="Times New Roman"/>
          <w:sz w:val="28"/>
          <w:szCs w:val="28"/>
        </w:rPr>
      </w:pPr>
      <w:r w:rsidRPr="009014AB">
        <w:rPr>
          <w:rFonts w:cs="Times New Roman"/>
          <w:sz w:val="28"/>
          <w:szCs w:val="28"/>
        </w:rPr>
        <w:lastRenderedPageBreak/>
        <w:t>Сравнитель</w:t>
      </w:r>
      <w:r>
        <w:rPr>
          <w:rFonts w:cs="Times New Roman"/>
          <w:sz w:val="28"/>
          <w:szCs w:val="28"/>
        </w:rPr>
        <w:t xml:space="preserve">ный анализ по сельским регионам Кыргызской Республики </w:t>
      </w:r>
      <w:r w:rsidRPr="009014AB">
        <w:rPr>
          <w:rFonts w:cs="Times New Roman"/>
          <w:sz w:val="28"/>
          <w:szCs w:val="28"/>
        </w:rPr>
        <w:t>показал, что жительницы Иссык-Кульской области в большей мере по сравнению со всеми областями страны, оценивают свои жилищно-бытовые условия как хорошие (</w:t>
      </w:r>
      <w:r>
        <w:rPr>
          <w:rFonts w:cs="Times New Roman"/>
          <w:sz w:val="28"/>
          <w:szCs w:val="28"/>
        </w:rPr>
        <w:t>5,1%),</w:t>
      </w:r>
      <w:r w:rsidRPr="009014AB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2,1% - удовлетворительными </w:t>
      </w:r>
      <w:r w:rsidRPr="009014AB">
        <w:rPr>
          <w:rFonts w:cs="Times New Roman"/>
          <w:sz w:val="28"/>
          <w:szCs w:val="28"/>
        </w:rPr>
        <w:t xml:space="preserve">и лишь </w:t>
      </w:r>
      <w:r>
        <w:rPr>
          <w:rFonts w:cs="Times New Roman"/>
          <w:sz w:val="28"/>
          <w:szCs w:val="28"/>
        </w:rPr>
        <w:t>0,9</w:t>
      </w:r>
      <w:r w:rsidRPr="009014AB">
        <w:rPr>
          <w:rFonts w:cs="Times New Roman"/>
          <w:sz w:val="28"/>
          <w:szCs w:val="28"/>
        </w:rPr>
        <w:t xml:space="preserve">% как неудовлетворительные. Тогда как </w:t>
      </w:r>
      <w:r>
        <w:rPr>
          <w:rFonts w:cs="Times New Roman"/>
          <w:sz w:val="28"/>
          <w:szCs w:val="28"/>
        </w:rPr>
        <w:t>4,1</w:t>
      </w:r>
      <w:r w:rsidRPr="009014AB">
        <w:rPr>
          <w:rFonts w:cs="Times New Roman"/>
          <w:sz w:val="28"/>
          <w:szCs w:val="28"/>
        </w:rPr>
        <w:t xml:space="preserve">% респондентов с </w:t>
      </w:r>
      <w:r>
        <w:rPr>
          <w:rFonts w:cs="Times New Roman"/>
          <w:sz w:val="28"/>
          <w:szCs w:val="28"/>
        </w:rPr>
        <w:t xml:space="preserve">патологическим </w:t>
      </w:r>
      <w:proofErr w:type="spellStart"/>
      <w:r>
        <w:rPr>
          <w:rFonts w:cs="Times New Roman"/>
          <w:sz w:val="28"/>
          <w:szCs w:val="28"/>
        </w:rPr>
        <w:t>климактерием</w:t>
      </w:r>
      <w:proofErr w:type="spellEnd"/>
      <w:r w:rsidRPr="009014AB">
        <w:rPr>
          <w:rFonts w:cs="Times New Roman"/>
          <w:sz w:val="28"/>
          <w:szCs w:val="28"/>
        </w:rPr>
        <w:t xml:space="preserve">, проживающих в Ошской области, довольны </w:t>
      </w:r>
      <w:r>
        <w:rPr>
          <w:rFonts w:cs="Times New Roman"/>
          <w:sz w:val="28"/>
          <w:szCs w:val="28"/>
        </w:rPr>
        <w:t>своими условиями жизни, 3,4%</w:t>
      </w:r>
      <w:r w:rsidRPr="009014AB">
        <w:rPr>
          <w:rFonts w:cs="Times New Roman"/>
          <w:sz w:val="28"/>
          <w:szCs w:val="28"/>
        </w:rPr>
        <w:t xml:space="preserve"> - оцениваю</w:t>
      </w:r>
      <w:r>
        <w:rPr>
          <w:rFonts w:cs="Times New Roman"/>
          <w:sz w:val="28"/>
          <w:szCs w:val="28"/>
        </w:rPr>
        <w:t xml:space="preserve">т их как удовлетворительные,  и </w:t>
      </w:r>
      <w:proofErr w:type="spellStart"/>
      <w:r>
        <w:rPr>
          <w:rFonts w:cs="Times New Roman"/>
          <w:sz w:val="28"/>
          <w:szCs w:val="28"/>
        </w:rPr>
        <w:t>недовлетворительными</w:t>
      </w:r>
      <w:proofErr w:type="spellEnd"/>
      <w:r>
        <w:rPr>
          <w:rFonts w:cs="Times New Roman"/>
          <w:sz w:val="28"/>
          <w:szCs w:val="28"/>
        </w:rPr>
        <w:t xml:space="preserve"> – 3,5%.</w:t>
      </w:r>
    </w:p>
    <w:p w14:paraId="6487D495" w14:textId="42F56283" w:rsidR="00B31477" w:rsidRPr="004E122E" w:rsidRDefault="00B31477" w:rsidP="00B31477">
      <w:pPr>
        <w:pStyle w:val="a5"/>
        <w:shd w:val="clear" w:color="auto" w:fill="auto"/>
        <w:spacing w:before="30" w:after="0" w:line="360" w:lineRule="auto"/>
        <w:ind w:right="40" w:firstLine="708"/>
        <w:jc w:val="both"/>
        <w:rPr>
          <w:rFonts w:cs="Times New Roman"/>
          <w:sz w:val="28"/>
          <w:szCs w:val="28"/>
        </w:rPr>
      </w:pPr>
      <w:r w:rsidRPr="004E122E">
        <w:rPr>
          <w:rFonts w:cs="Times New Roman"/>
          <w:sz w:val="28"/>
          <w:szCs w:val="28"/>
        </w:rPr>
        <w:t xml:space="preserve">Среди жительниц Чуйской области с патологическим </w:t>
      </w:r>
      <w:proofErr w:type="spellStart"/>
      <w:r w:rsidRPr="004E122E">
        <w:rPr>
          <w:rFonts w:cs="Times New Roman"/>
          <w:sz w:val="28"/>
          <w:szCs w:val="28"/>
        </w:rPr>
        <w:t>климактерием</w:t>
      </w:r>
      <w:proofErr w:type="spellEnd"/>
      <w:r w:rsidRPr="004E122E">
        <w:rPr>
          <w:rFonts w:cs="Times New Roman"/>
          <w:sz w:val="28"/>
          <w:szCs w:val="28"/>
        </w:rPr>
        <w:t xml:space="preserve"> одинаковая доля женщин, указавших хорошие (4,1%) и удовлетворительные условия (4,1%), лишь 1,0% - отметили неудовлетворительные условия проживания. В </w:t>
      </w:r>
      <w:proofErr w:type="spellStart"/>
      <w:r w:rsidRPr="004E122E">
        <w:rPr>
          <w:rFonts w:cs="Times New Roman"/>
          <w:sz w:val="28"/>
          <w:szCs w:val="28"/>
        </w:rPr>
        <w:t>Нарынской</w:t>
      </w:r>
      <w:proofErr w:type="spellEnd"/>
      <w:r w:rsidRPr="004E122E">
        <w:rPr>
          <w:rFonts w:cs="Times New Roman"/>
          <w:sz w:val="28"/>
          <w:szCs w:val="28"/>
        </w:rPr>
        <w:t xml:space="preserve"> (3,0%, 3,8% и 2,1%, соответственно) и </w:t>
      </w:r>
      <w:proofErr w:type="spellStart"/>
      <w:r w:rsidRPr="004E122E">
        <w:rPr>
          <w:rFonts w:cs="Times New Roman"/>
          <w:sz w:val="28"/>
          <w:szCs w:val="28"/>
        </w:rPr>
        <w:t>Таласской</w:t>
      </w:r>
      <w:proofErr w:type="spellEnd"/>
      <w:r w:rsidRPr="004E122E">
        <w:rPr>
          <w:rFonts w:cs="Times New Roman"/>
          <w:sz w:val="28"/>
          <w:szCs w:val="28"/>
        </w:rPr>
        <w:t xml:space="preserve"> (3,0%, 4,0% и 0,8%, соответственно) областях условия проживания почти одинаковые, лишь высок удельный вес женщин </w:t>
      </w:r>
      <w:proofErr w:type="spellStart"/>
      <w:r w:rsidRPr="004E122E">
        <w:rPr>
          <w:rFonts w:cs="Times New Roman"/>
          <w:sz w:val="28"/>
          <w:szCs w:val="28"/>
        </w:rPr>
        <w:t>Нарынской</w:t>
      </w:r>
      <w:proofErr w:type="spellEnd"/>
      <w:r w:rsidRPr="004E122E">
        <w:rPr>
          <w:rFonts w:cs="Times New Roman"/>
          <w:sz w:val="28"/>
          <w:szCs w:val="28"/>
        </w:rPr>
        <w:t xml:space="preserve"> области, проживающих в неудовлетворительных условиях. Наименьший удельный вес женщин с патологическим </w:t>
      </w:r>
      <w:proofErr w:type="spellStart"/>
      <w:r w:rsidRPr="004E122E">
        <w:rPr>
          <w:rFonts w:cs="Times New Roman"/>
          <w:sz w:val="28"/>
          <w:szCs w:val="28"/>
        </w:rPr>
        <w:t>климактерием</w:t>
      </w:r>
      <w:proofErr w:type="spellEnd"/>
      <w:r w:rsidRPr="004E122E">
        <w:rPr>
          <w:rFonts w:cs="Times New Roman"/>
          <w:sz w:val="28"/>
          <w:szCs w:val="28"/>
        </w:rPr>
        <w:t xml:space="preserve"> </w:t>
      </w:r>
      <w:proofErr w:type="spellStart"/>
      <w:r w:rsidRPr="004E122E">
        <w:rPr>
          <w:rFonts w:cs="Times New Roman"/>
          <w:sz w:val="28"/>
          <w:szCs w:val="28"/>
        </w:rPr>
        <w:t>Джалал-Абадской</w:t>
      </w:r>
      <w:proofErr w:type="spellEnd"/>
      <w:r w:rsidRPr="004E122E">
        <w:rPr>
          <w:rFonts w:cs="Times New Roman"/>
          <w:sz w:val="28"/>
          <w:szCs w:val="28"/>
        </w:rPr>
        <w:t xml:space="preserve"> (2,2%, 2,0% и 1,4% соответственно) и </w:t>
      </w:r>
      <w:proofErr w:type="spellStart"/>
      <w:r w:rsidRPr="004E122E">
        <w:rPr>
          <w:rFonts w:cs="Times New Roman"/>
          <w:sz w:val="28"/>
          <w:szCs w:val="28"/>
        </w:rPr>
        <w:t>Баткенской</w:t>
      </w:r>
      <w:proofErr w:type="spellEnd"/>
      <w:r w:rsidRPr="004E122E">
        <w:rPr>
          <w:rFonts w:cs="Times New Roman"/>
          <w:sz w:val="28"/>
          <w:szCs w:val="28"/>
        </w:rPr>
        <w:t xml:space="preserve"> (1,2%, 1,6% и 0,5% соответственно) областей, указавших хорошие, удовлетворительные и неудовлетворительные условия.</w:t>
      </w:r>
    </w:p>
    <w:p w14:paraId="49F34872" w14:textId="58B33322" w:rsidR="00B31477" w:rsidRDefault="00B31477" w:rsidP="00B31477">
      <w:pPr>
        <w:pStyle w:val="a5"/>
        <w:shd w:val="clear" w:color="auto" w:fill="auto"/>
        <w:spacing w:before="30" w:after="0" w:line="360" w:lineRule="auto"/>
        <w:ind w:right="40" w:firstLine="708"/>
        <w:jc w:val="both"/>
        <w:rPr>
          <w:rFonts w:cs="Times New Roman"/>
          <w:sz w:val="28"/>
          <w:szCs w:val="28"/>
        </w:rPr>
      </w:pPr>
      <w:r w:rsidRPr="004E122E">
        <w:rPr>
          <w:rFonts w:cs="Times New Roman"/>
          <w:sz w:val="28"/>
          <w:szCs w:val="28"/>
        </w:rPr>
        <w:t xml:space="preserve">В городах республики выявлена обратная тенденция. Наиболее </w:t>
      </w:r>
      <w:r>
        <w:rPr>
          <w:rFonts w:cs="Times New Roman"/>
          <w:sz w:val="28"/>
          <w:szCs w:val="28"/>
        </w:rPr>
        <w:t>благоприятные жилищные условия в г</w:t>
      </w:r>
      <w:r w:rsidR="00707E87">
        <w:rPr>
          <w:rFonts w:cs="Times New Roman"/>
          <w:sz w:val="28"/>
          <w:szCs w:val="28"/>
        </w:rPr>
        <w:t>ороде</w:t>
      </w:r>
      <w:r>
        <w:rPr>
          <w:rFonts w:cs="Times New Roman"/>
          <w:sz w:val="28"/>
          <w:szCs w:val="28"/>
        </w:rPr>
        <w:t xml:space="preserve"> Бишкек, где высока доля  женщин с патологическим </w:t>
      </w:r>
      <w:proofErr w:type="spellStart"/>
      <w:r>
        <w:rPr>
          <w:rFonts w:cs="Times New Roman"/>
          <w:sz w:val="28"/>
          <w:szCs w:val="28"/>
        </w:rPr>
        <w:t>климактерием</w:t>
      </w:r>
      <w:proofErr w:type="spellEnd"/>
      <w:r>
        <w:rPr>
          <w:rFonts w:cs="Times New Roman"/>
          <w:sz w:val="28"/>
          <w:szCs w:val="28"/>
        </w:rPr>
        <w:t>, проживающих в хороших (5,2%) и удовлетворительных (4,5%) условиях, в неудовлетворительных лишь 0,5%.</w:t>
      </w:r>
    </w:p>
    <w:p w14:paraId="152F21F9" w14:textId="165BEAB5" w:rsidR="00B31477" w:rsidRPr="009014AB" w:rsidRDefault="00B31477" w:rsidP="00B31477">
      <w:pPr>
        <w:pStyle w:val="a5"/>
        <w:shd w:val="clear" w:color="auto" w:fill="auto"/>
        <w:spacing w:before="30" w:after="0" w:line="360" w:lineRule="auto"/>
        <w:ind w:right="40" w:firstLine="708"/>
        <w:jc w:val="both"/>
        <w:rPr>
          <w:rFonts w:cs="Times New Roman"/>
          <w:sz w:val="28"/>
          <w:szCs w:val="28"/>
        </w:rPr>
      </w:pPr>
      <w:r w:rsidRPr="009014AB">
        <w:rPr>
          <w:rFonts w:cs="Times New Roman"/>
          <w:sz w:val="28"/>
          <w:szCs w:val="28"/>
        </w:rPr>
        <w:t>В г</w:t>
      </w:r>
      <w:r w:rsidR="00D51AAB">
        <w:rPr>
          <w:rFonts w:cs="Times New Roman"/>
          <w:sz w:val="28"/>
          <w:szCs w:val="28"/>
        </w:rPr>
        <w:t>г.</w:t>
      </w:r>
      <w:r w:rsidRPr="009014AB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Чолпон-Ата (3,0%), </w:t>
      </w:r>
      <w:r w:rsidRPr="009014AB">
        <w:rPr>
          <w:rFonts w:cs="Times New Roman"/>
          <w:sz w:val="28"/>
          <w:szCs w:val="28"/>
        </w:rPr>
        <w:t>Джалал-Абад</w:t>
      </w:r>
      <w:r>
        <w:rPr>
          <w:rFonts w:cs="Times New Roman"/>
          <w:sz w:val="28"/>
          <w:szCs w:val="28"/>
        </w:rPr>
        <w:t xml:space="preserve"> (3,8%)</w:t>
      </w:r>
      <w:r w:rsidRPr="009014AB">
        <w:rPr>
          <w:rFonts w:cs="Times New Roman"/>
          <w:sz w:val="28"/>
          <w:szCs w:val="28"/>
        </w:rPr>
        <w:t xml:space="preserve">, </w:t>
      </w:r>
      <w:r>
        <w:rPr>
          <w:rFonts w:cs="Times New Roman"/>
          <w:sz w:val="28"/>
          <w:szCs w:val="28"/>
        </w:rPr>
        <w:t xml:space="preserve">Ош (3,7%) </w:t>
      </w:r>
      <w:r w:rsidRPr="009014AB">
        <w:rPr>
          <w:rFonts w:cs="Times New Roman"/>
          <w:sz w:val="28"/>
          <w:szCs w:val="28"/>
        </w:rPr>
        <w:t xml:space="preserve">и </w:t>
      </w:r>
      <w:proofErr w:type="spellStart"/>
      <w:r w:rsidRPr="009014AB">
        <w:rPr>
          <w:rFonts w:cs="Times New Roman"/>
          <w:sz w:val="28"/>
          <w:szCs w:val="28"/>
        </w:rPr>
        <w:t>Талас</w:t>
      </w:r>
      <w:proofErr w:type="spellEnd"/>
      <w:r w:rsidRPr="009014AB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(3,3%) </w:t>
      </w:r>
      <w:r w:rsidRPr="009014AB">
        <w:rPr>
          <w:rFonts w:cs="Times New Roman"/>
          <w:sz w:val="28"/>
          <w:szCs w:val="28"/>
        </w:rPr>
        <w:t>более</w:t>
      </w:r>
      <w:r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>половины респондентов оценивают свои усло</w:t>
      </w:r>
      <w:r>
        <w:rPr>
          <w:rFonts w:cs="Times New Roman"/>
          <w:sz w:val="28"/>
          <w:szCs w:val="28"/>
        </w:rPr>
        <w:t>вия проживания как хорошие, но также значительна часть тех, кто указывает</w:t>
      </w:r>
      <w:r w:rsidRPr="009014AB">
        <w:rPr>
          <w:rFonts w:cs="Times New Roman"/>
          <w:sz w:val="28"/>
          <w:szCs w:val="28"/>
        </w:rPr>
        <w:t xml:space="preserve"> удовлетворительные условия проживания</w:t>
      </w:r>
      <w:r>
        <w:rPr>
          <w:rFonts w:cs="Times New Roman"/>
          <w:sz w:val="28"/>
          <w:szCs w:val="28"/>
        </w:rPr>
        <w:t xml:space="preserve"> (1,8%, 2,7%, 3,0% и 2,5%, соответственно). Неудовлетворительные условия проживания в данных </w:t>
      </w:r>
      <w:r>
        <w:rPr>
          <w:rFonts w:cs="Times New Roman"/>
          <w:sz w:val="28"/>
          <w:szCs w:val="28"/>
        </w:rPr>
        <w:lastRenderedPageBreak/>
        <w:t>городах отметили 1,1%, 0,6%, 0,7% и 0,7%, соответственно. В г</w:t>
      </w:r>
      <w:r w:rsidR="00D51AAB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Нарын, несмотря на то, что 4,1% женщин указали удовлетворительные условия, в два меньше женщин (2,1%) проживающих в хороших условиях и  больше, чем во всех городах, отмечающих неудовлетворительные условия (1,1%).  Касательно </w:t>
      </w:r>
      <w:proofErr w:type="spellStart"/>
      <w:r>
        <w:rPr>
          <w:rFonts w:cs="Times New Roman"/>
          <w:sz w:val="28"/>
          <w:szCs w:val="28"/>
        </w:rPr>
        <w:t>Баткен</w:t>
      </w:r>
      <w:r w:rsidR="00F80ECB">
        <w:rPr>
          <w:rFonts w:cs="Times New Roman"/>
          <w:sz w:val="28"/>
          <w:szCs w:val="28"/>
        </w:rPr>
        <w:t>а</w:t>
      </w:r>
      <w:proofErr w:type="spellEnd"/>
      <w:r w:rsidRPr="009014AB">
        <w:rPr>
          <w:rFonts w:cs="Times New Roman"/>
          <w:sz w:val="28"/>
          <w:szCs w:val="28"/>
        </w:rPr>
        <w:t xml:space="preserve">, то она демонстрирует меньшее количество женщин с отягощённым течением </w:t>
      </w:r>
      <w:proofErr w:type="spellStart"/>
      <w:r w:rsidRPr="009014AB">
        <w:rPr>
          <w:rFonts w:cs="Times New Roman"/>
          <w:sz w:val="28"/>
          <w:szCs w:val="28"/>
        </w:rPr>
        <w:t>климактерия</w:t>
      </w:r>
      <w:proofErr w:type="spellEnd"/>
      <w:r w:rsidRPr="009014AB">
        <w:rPr>
          <w:rFonts w:cs="Times New Roman"/>
          <w:sz w:val="28"/>
          <w:szCs w:val="28"/>
        </w:rPr>
        <w:t>, доволь</w:t>
      </w:r>
      <w:r>
        <w:rPr>
          <w:rFonts w:cs="Times New Roman"/>
          <w:sz w:val="28"/>
          <w:szCs w:val="28"/>
        </w:rPr>
        <w:t>ны своими жилищными условиями 1</w:t>
      </w:r>
      <w:r w:rsidRPr="009014AB">
        <w:rPr>
          <w:rFonts w:cs="Times New Roman"/>
          <w:sz w:val="28"/>
          <w:szCs w:val="28"/>
        </w:rPr>
        <w:t>,</w:t>
      </w:r>
      <w:r>
        <w:rPr>
          <w:rFonts w:cs="Times New Roman"/>
          <w:sz w:val="28"/>
          <w:szCs w:val="28"/>
        </w:rPr>
        <w:t xml:space="preserve">1%, </w:t>
      </w:r>
      <w:r w:rsidRPr="009014AB">
        <w:rPr>
          <w:rFonts w:cs="Times New Roman"/>
          <w:sz w:val="28"/>
          <w:szCs w:val="28"/>
        </w:rPr>
        <w:t>отмечают удовлетворительные условия проживания</w:t>
      </w:r>
      <w:r>
        <w:rPr>
          <w:rFonts w:cs="Times New Roman"/>
          <w:sz w:val="28"/>
          <w:szCs w:val="28"/>
        </w:rPr>
        <w:t xml:space="preserve"> – 1,0%,</w:t>
      </w:r>
      <w:r w:rsidRPr="009014AB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неудовлетворительные – 0,3%</w:t>
      </w:r>
      <w:r w:rsidRPr="009014AB">
        <w:rPr>
          <w:rFonts w:cs="Times New Roman"/>
          <w:sz w:val="28"/>
          <w:szCs w:val="28"/>
        </w:rPr>
        <w:t>.</w:t>
      </w:r>
    </w:p>
    <w:p w14:paraId="29954AD2" w14:textId="678D6AEA" w:rsidR="00707E87" w:rsidRDefault="00623CFD" w:rsidP="00707E87">
      <w:pPr>
        <w:pStyle w:val="a5"/>
        <w:shd w:val="clear" w:color="auto" w:fill="auto"/>
        <w:spacing w:before="0" w:after="0" w:line="360" w:lineRule="auto"/>
        <w:ind w:right="60" w:firstLine="708"/>
        <w:jc w:val="both"/>
        <w:rPr>
          <w:rFonts w:cs="Times New Roman"/>
          <w:sz w:val="28"/>
          <w:szCs w:val="28"/>
        </w:rPr>
      </w:pPr>
      <w:r w:rsidRPr="009014AB">
        <w:rPr>
          <w:rFonts w:cs="Times New Roman"/>
          <w:sz w:val="28"/>
          <w:szCs w:val="28"/>
        </w:rPr>
        <w:t>Из вс</w:t>
      </w:r>
      <w:r w:rsidR="00D81DC1">
        <w:rPr>
          <w:rFonts w:cs="Times New Roman"/>
          <w:sz w:val="28"/>
          <w:szCs w:val="28"/>
        </w:rPr>
        <w:t xml:space="preserve">ех 988 женщин с патологическим </w:t>
      </w:r>
      <w:r w:rsidR="00951195">
        <w:rPr>
          <w:rFonts w:cs="Times New Roman"/>
          <w:sz w:val="28"/>
          <w:szCs w:val="28"/>
        </w:rPr>
        <w:t xml:space="preserve">течением </w:t>
      </w:r>
      <w:proofErr w:type="spellStart"/>
      <w:r w:rsidR="00951195">
        <w:rPr>
          <w:rFonts w:cs="Times New Roman"/>
          <w:sz w:val="28"/>
          <w:szCs w:val="28"/>
        </w:rPr>
        <w:t>климактерия</w:t>
      </w:r>
      <w:proofErr w:type="spellEnd"/>
      <w:r w:rsidRPr="009014AB">
        <w:rPr>
          <w:rFonts w:cs="Times New Roman"/>
          <w:sz w:val="28"/>
          <w:szCs w:val="28"/>
        </w:rPr>
        <w:t xml:space="preserve"> </w:t>
      </w:r>
      <w:r w:rsidR="00951195" w:rsidRPr="009014AB">
        <w:rPr>
          <w:rFonts w:cs="Times New Roman"/>
          <w:sz w:val="28"/>
          <w:szCs w:val="28"/>
        </w:rPr>
        <w:t>75</w:t>
      </w:r>
      <w:r w:rsidR="00951195">
        <w:rPr>
          <w:rFonts w:cs="Times New Roman"/>
          <w:sz w:val="28"/>
          <w:szCs w:val="28"/>
        </w:rPr>
        <w:t>,0</w:t>
      </w:r>
      <w:r w:rsidR="00951195" w:rsidRPr="009014AB">
        <w:rPr>
          <w:rFonts w:cs="Times New Roman"/>
          <w:sz w:val="28"/>
          <w:szCs w:val="28"/>
        </w:rPr>
        <w:t>%</w:t>
      </w:r>
      <w:r w:rsidR="00A94AD2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>(</w:t>
      </w:r>
      <w:r w:rsidR="00951195">
        <w:rPr>
          <w:rFonts w:cs="Times New Roman"/>
          <w:sz w:val="28"/>
          <w:szCs w:val="28"/>
          <w:lang w:val="en-US"/>
        </w:rPr>
        <w:t>n</w:t>
      </w:r>
      <w:r w:rsidR="00951195" w:rsidRPr="00951195">
        <w:rPr>
          <w:rFonts w:cs="Times New Roman"/>
          <w:sz w:val="28"/>
          <w:szCs w:val="28"/>
        </w:rPr>
        <w:t>=</w:t>
      </w:r>
      <w:r w:rsidR="00951195">
        <w:rPr>
          <w:rFonts w:cs="Times New Roman"/>
          <w:sz w:val="28"/>
          <w:szCs w:val="28"/>
        </w:rPr>
        <w:t>741</w:t>
      </w:r>
      <w:r w:rsidRPr="009014AB">
        <w:rPr>
          <w:rFonts w:cs="Times New Roman"/>
          <w:sz w:val="28"/>
          <w:szCs w:val="28"/>
        </w:rPr>
        <w:t>)</w:t>
      </w:r>
      <w:r w:rsidR="00951195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>имели определённую социальную занятость</w:t>
      </w:r>
      <w:r w:rsidR="00F81A2D">
        <w:rPr>
          <w:rFonts w:cs="Times New Roman"/>
          <w:sz w:val="28"/>
          <w:szCs w:val="28"/>
        </w:rPr>
        <w:t xml:space="preserve"> </w:t>
      </w:r>
      <w:r w:rsidR="00F81A2D" w:rsidRPr="009014AB">
        <w:rPr>
          <w:rFonts w:cs="Times New Roman"/>
          <w:sz w:val="28"/>
          <w:szCs w:val="28"/>
        </w:rPr>
        <w:t>(таб</w:t>
      </w:r>
      <w:r w:rsidR="00F81A2D">
        <w:rPr>
          <w:rFonts w:cs="Times New Roman"/>
          <w:sz w:val="28"/>
          <w:szCs w:val="28"/>
        </w:rPr>
        <w:t xml:space="preserve">лица </w:t>
      </w:r>
      <w:r w:rsidR="00F81A2D" w:rsidRPr="009014AB">
        <w:rPr>
          <w:rFonts w:cs="Times New Roman"/>
          <w:sz w:val="28"/>
          <w:szCs w:val="28"/>
        </w:rPr>
        <w:t>3.3.</w:t>
      </w:r>
      <w:r w:rsidR="00F6336E">
        <w:rPr>
          <w:rFonts w:cs="Times New Roman"/>
          <w:sz w:val="28"/>
          <w:szCs w:val="28"/>
        </w:rPr>
        <w:t>5</w:t>
      </w:r>
      <w:r w:rsidR="00F81A2D" w:rsidRPr="009014AB">
        <w:rPr>
          <w:rFonts w:cs="Times New Roman"/>
          <w:sz w:val="28"/>
          <w:szCs w:val="28"/>
        </w:rPr>
        <w:t>)</w:t>
      </w:r>
      <w:r w:rsidRPr="009014AB">
        <w:rPr>
          <w:rFonts w:cs="Times New Roman"/>
          <w:sz w:val="28"/>
          <w:szCs w:val="28"/>
        </w:rPr>
        <w:t xml:space="preserve">. </w:t>
      </w:r>
      <w:r w:rsidR="00707E87" w:rsidRPr="009014AB">
        <w:rPr>
          <w:rFonts w:cs="Times New Roman"/>
          <w:sz w:val="28"/>
          <w:szCs w:val="28"/>
        </w:rPr>
        <w:t xml:space="preserve">Четверть женщин из </w:t>
      </w:r>
      <w:r w:rsidR="00707E87">
        <w:rPr>
          <w:rFonts w:cs="Times New Roman"/>
          <w:sz w:val="28"/>
          <w:szCs w:val="28"/>
        </w:rPr>
        <w:t>всей изучаемой когорты (25,0%,</w:t>
      </w:r>
      <w:r w:rsidR="00707E87" w:rsidRPr="0050407D">
        <w:rPr>
          <w:rFonts w:cs="Times New Roman"/>
          <w:sz w:val="28"/>
          <w:szCs w:val="28"/>
        </w:rPr>
        <w:t xml:space="preserve"> </w:t>
      </w:r>
      <w:r w:rsidR="00707E87">
        <w:rPr>
          <w:rFonts w:cs="Times New Roman"/>
          <w:sz w:val="28"/>
          <w:szCs w:val="28"/>
          <w:lang w:val="en-US"/>
        </w:rPr>
        <w:t>n</w:t>
      </w:r>
      <w:r w:rsidR="00707E87" w:rsidRPr="00951195">
        <w:rPr>
          <w:rFonts w:cs="Times New Roman"/>
          <w:sz w:val="28"/>
          <w:szCs w:val="28"/>
        </w:rPr>
        <w:t>=</w:t>
      </w:r>
      <w:r w:rsidR="00707E87" w:rsidRPr="00F6336E">
        <w:rPr>
          <w:rFonts w:cs="Times New Roman"/>
          <w:sz w:val="28"/>
          <w:szCs w:val="28"/>
        </w:rPr>
        <w:t>247) были домашними хозяйками, из них 12,6% (</w:t>
      </w:r>
      <w:r w:rsidR="00707E87" w:rsidRPr="00F6336E">
        <w:rPr>
          <w:rFonts w:cs="Times New Roman"/>
          <w:sz w:val="28"/>
          <w:szCs w:val="28"/>
          <w:lang w:val="en-US"/>
        </w:rPr>
        <w:t>n</w:t>
      </w:r>
      <w:r w:rsidR="00707E87" w:rsidRPr="00F6336E">
        <w:rPr>
          <w:rFonts w:cs="Times New Roman"/>
          <w:sz w:val="28"/>
          <w:szCs w:val="28"/>
        </w:rPr>
        <w:t>=124) выбрали работу по дому по причине невозможности найти работу, остальные 12,4% (</w:t>
      </w:r>
      <w:r w:rsidR="00707E87" w:rsidRPr="00F6336E">
        <w:rPr>
          <w:rFonts w:cs="Times New Roman"/>
          <w:sz w:val="28"/>
          <w:szCs w:val="28"/>
          <w:lang w:val="en-US"/>
        </w:rPr>
        <w:t>n</w:t>
      </w:r>
      <w:r w:rsidR="00707E87" w:rsidRPr="00F6336E">
        <w:rPr>
          <w:rFonts w:cs="Times New Roman"/>
          <w:sz w:val="28"/>
          <w:szCs w:val="28"/>
        </w:rPr>
        <w:t>=123) предпочитали введение домашнего хозяйства, так как имели поддержку и материальное обеспечение с</w:t>
      </w:r>
      <w:r w:rsidR="00707E87">
        <w:rPr>
          <w:rFonts w:cs="Times New Roman"/>
          <w:sz w:val="28"/>
          <w:szCs w:val="28"/>
        </w:rPr>
        <w:t>о</w:t>
      </w:r>
      <w:r w:rsidR="00707E87" w:rsidRPr="00F6336E">
        <w:rPr>
          <w:rFonts w:cs="Times New Roman"/>
          <w:sz w:val="28"/>
          <w:szCs w:val="28"/>
        </w:rPr>
        <w:t xml:space="preserve"> стороны членов семьи. Существенной разницы между городскими и сельскими жительницами в сфере социальной занятости не выявлено, кроме сферы сельского хозяйства, где работали только женщины, проживающие в сельской местности (7,7%, </w:t>
      </w:r>
      <w:r w:rsidR="00707E87" w:rsidRPr="00F6336E">
        <w:rPr>
          <w:rFonts w:cs="Times New Roman"/>
          <w:sz w:val="28"/>
          <w:szCs w:val="28"/>
          <w:lang w:val="en-US"/>
        </w:rPr>
        <w:t>n</w:t>
      </w:r>
      <w:r w:rsidR="00707E87" w:rsidRPr="00F6336E">
        <w:rPr>
          <w:rFonts w:cs="Times New Roman"/>
          <w:sz w:val="28"/>
          <w:szCs w:val="28"/>
        </w:rPr>
        <w:t xml:space="preserve">=77). Наибольший удельный вес заняли женщины с рабочими профессиями (27,6%, </w:t>
      </w:r>
      <w:r w:rsidR="00707E87" w:rsidRPr="00F6336E">
        <w:rPr>
          <w:rFonts w:cs="Times New Roman"/>
          <w:sz w:val="28"/>
          <w:szCs w:val="28"/>
          <w:lang w:val="en-US"/>
        </w:rPr>
        <w:t>n</w:t>
      </w:r>
      <w:r w:rsidR="00707E87" w:rsidRPr="00F6336E">
        <w:rPr>
          <w:rFonts w:cs="Times New Roman"/>
          <w:sz w:val="28"/>
          <w:szCs w:val="28"/>
        </w:rPr>
        <w:t>=272), в городской местности – 13,5% (</w:t>
      </w:r>
      <w:r w:rsidR="00707E87" w:rsidRPr="00F6336E">
        <w:rPr>
          <w:rFonts w:cs="Times New Roman"/>
          <w:sz w:val="28"/>
          <w:szCs w:val="28"/>
          <w:lang w:val="en-US"/>
        </w:rPr>
        <w:t>n</w:t>
      </w:r>
      <w:r w:rsidR="00707E87" w:rsidRPr="00F6336E">
        <w:rPr>
          <w:rFonts w:cs="Times New Roman"/>
          <w:sz w:val="28"/>
          <w:szCs w:val="28"/>
        </w:rPr>
        <w:t>=133), сельской – 14,1% (</w:t>
      </w:r>
      <w:r w:rsidR="00707E87" w:rsidRPr="00F6336E">
        <w:rPr>
          <w:rFonts w:cs="Times New Roman"/>
          <w:sz w:val="28"/>
          <w:szCs w:val="28"/>
          <w:lang w:val="en-US"/>
        </w:rPr>
        <w:t>n</w:t>
      </w:r>
      <w:r w:rsidR="00707E87" w:rsidRPr="00F6336E">
        <w:rPr>
          <w:rFonts w:cs="Times New Roman"/>
          <w:sz w:val="28"/>
          <w:szCs w:val="28"/>
        </w:rPr>
        <w:t xml:space="preserve">= </w:t>
      </w:r>
      <w:r w:rsidR="00707E87" w:rsidRPr="00F6336E">
        <w:rPr>
          <w:rFonts w:cs="Times New Roman"/>
          <w:sz w:val="28"/>
          <w:szCs w:val="28"/>
          <w:lang w:val="en-US"/>
        </w:rPr>
        <w:t>n</w:t>
      </w:r>
      <w:r w:rsidR="00707E87" w:rsidRPr="00F6336E">
        <w:rPr>
          <w:rFonts w:cs="Times New Roman"/>
          <w:sz w:val="28"/>
          <w:szCs w:val="28"/>
        </w:rPr>
        <w:t xml:space="preserve">=139). </w:t>
      </w:r>
    </w:p>
    <w:p w14:paraId="5F64200C" w14:textId="77777777" w:rsidR="00707E87" w:rsidRPr="00F6336E" w:rsidRDefault="00707E87" w:rsidP="00707E87">
      <w:pPr>
        <w:pStyle w:val="a5"/>
        <w:shd w:val="clear" w:color="auto" w:fill="auto"/>
        <w:spacing w:before="0" w:after="0" w:line="360" w:lineRule="auto"/>
        <w:ind w:right="60" w:firstLine="708"/>
        <w:jc w:val="both"/>
        <w:rPr>
          <w:rFonts w:cs="Times New Roman"/>
          <w:sz w:val="28"/>
          <w:szCs w:val="28"/>
        </w:rPr>
      </w:pPr>
      <w:r w:rsidRPr="00F6336E">
        <w:rPr>
          <w:rFonts w:cs="Times New Roman"/>
          <w:sz w:val="28"/>
          <w:szCs w:val="28"/>
        </w:rPr>
        <w:t xml:space="preserve">Высок удельный вес частных предпринимателей (21,5%, </w:t>
      </w:r>
      <w:r w:rsidRPr="00F6336E">
        <w:rPr>
          <w:rFonts w:cs="Times New Roman"/>
          <w:sz w:val="28"/>
          <w:szCs w:val="28"/>
          <w:lang w:val="en-US"/>
        </w:rPr>
        <w:t>n</w:t>
      </w:r>
      <w:r w:rsidRPr="00F6336E">
        <w:rPr>
          <w:rFonts w:cs="Times New Roman"/>
          <w:sz w:val="28"/>
          <w:szCs w:val="28"/>
        </w:rPr>
        <w:t xml:space="preserve">=213) после домохозяек, почти одинакова доля среди городских (10,5%, </w:t>
      </w:r>
      <w:r w:rsidRPr="00F6336E">
        <w:rPr>
          <w:rFonts w:cs="Times New Roman"/>
          <w:sz w:val="28"/>
          <w:szCs w:val="28"/>
          <w:lang w:val="en-US"/>
        </w:rPr>
        <w:t>n</w:t>
      </w:r>
      <w:r w:rsidRPr="00F6336E">
        <w:rPr>
          <w:rFonts w:cs="Times New Roman"/>
          <w:sz w:val="28"/>
          <w:szCs w:val="28"/>
        </w:rPr>
        <w:t xml:space="preserve">=104) и сельских женщин (11,0%, </w:t>
      </w:r>
      <w:r w:rsidRPr="00F6336E">
        <w:rPr>
          <w:rFonts w:cs="Times New Roman"/>
          <w:sz w:val="28"/>
          <w:szCs w:val="28"/>
          <w:lang w:val="en-US"/>
        </w:rPr>
        <w:t>n</w:t>
      </w:r>
      <w:r w:rsidRPr="00F6336E">
        <w:rPr>
          <w:rFonts w:cs="Times New Roman"/>
          <w:sz w:val="28"/>
          <w:szCs w:val="28"/>
        </w:rPr>
        <w:t>=109). Служащие составили 18,2% (</w:t>
      </w:r>
      <w:r w:rsidRPr="00F6336E">
        <w:rPr>
          <w:rFonts w:cs="Times New Roman"/>
          <w:sz w:val="28"/>
          <w:szCs w:val="28"/>
          <w:lang w:val="en-US"/>
        </w:rPr>
        <w:t>n</w:t>
      </w:r>
      <w:r w:rsidRPr="00F6336E">
        <w:rPr>
          <w:rFonts w:cs="Times New Roman"/>
          <w:sz w:val="28"/>
          <w:szCs w:val="28"/>
        </w:rPr>
        <w:t>=180), среди городских – 10,0% (</w:t>
      </w:r>
      <w:r w:rsidRPr="00F6336E">
        <w:rPr>
          <w:rFonts w:cs="Times New Roman"/>
          <w:sz w:val="28"/>
          <w:szCs w:val="28"/>
          <w:lang w:val="en-US"/>
        </w:rPr>
        <w:t>n</w:t>
      </w:r>
      <w:r w:rsidRPr="00F6336E">
        <w:rPr>
          <w:rFonts w:cs="Times New Roman"/>
          <w:sz w:val="28"/>
          <w:szCs w:val="28"/>
        </w:rPr>
        <w:t>=99), а сельских – 8,2% (</w:t>
      </w:r>
      <w:r w:rsidRPr="00F6336E">
        <w:rPr>
          <w:rFonts w:cs="Times New Roman"/>
          <w:sz w:val="28"/>
          <w:szCs w:val="28"/>
          <w:lang w:val="en-US"/>
        </w:rPr>
        <w:t>n</w:t>
      </w:r>
      <w:r w:rsidRPr="00F6336E">
        <w:rPr>
          <w:rFonts w:cs="Times New Roman"/>
          <w:sz w:val="28"/>
          <w:szCs w:val="28"/>
        </w:rPr>
        <w:t xml:space="preserve">=81). </w:t>
      </w:r>
    </w:p>
    <w:p w14:paraId="1F2E4A52" w14:textId="77777777" w:rsidR="00707E87" w:rsidRDefault="00707E87" w:rsidP="00707E87">
      <w:pPr>
        <w:pStyle w:val="a5"/>
        <w:shd w:val="clear" w:color="auto" w:fill="auto"/>
        <w:spacing w:before="0" w:after="0" w:line="360" w:lineRule="auto"/>
        <w:ind w:right="60" w:firstLine="708"/>
        <w:jc w:val="both"/>
        <w:rPr>
          <w:rFonts w:cs="Times New Roman"/>
          <w:sz w:val="28"/>
          <w:szCs w:val="28"/>
        </w:rPr>
      </w:pPr>
      <w:r w:rsidRPr="00F6336E">
        <w:rPr>
          <w:rFonts w:cs="Times New Roman"/>
          <w:sz w:val="28"/>
          <w:szCs w:val="28"/>
        </w:rPr>
        <w:t xml:space="preserve">Рассматривая социальный портрет женщин в географическом аспекте можно отметить, что в северных регионах страны было больше работающих женщин (49,0%, </w:t>
      </w:r>
      <w:r w:rsidRPr="00F6336E">
        <w:rPr>
          <w:rFonts w:cs="Times New Roman"/>
          <w:sz w:val="28"/>
          <w:szCs w:val="28"/>
          <w:lang w:val="en-US"/>
        </w:rPr>
        <w:t>n</w:t>
      </w:r>
      <w:r w:rsidRPr="00F6336E">
        <w:rPr>
          <w:rFonts w:cs="Times New Roman"/>
          <w:sz w:val="28"/>
          <w:szCs w:val="28"/>
        </w:rPr>
        <w:t xml:space="preserve">=484), но значительно меньше женщин, занимающихся введением домашнего хозяйства (13,8%, </w:t>
      </w:r>
      <w:r w:rsidRPr="00F6336E">
        <w:rPr>
          <w:rFonts w:cs="Times New Roman"/>
          <w:sz w:val="28"/>
          <w:szCs w:val="28"/>
          <w:lang w:val="en-US"/>
        </w:rPr>
        <w:t>n</w:t>
      </w:r>
      <w:r w:rsidRPr="00F6336E">
        <w:rPr>
          <w:rFonts w:cs="Times New Roman"/>
          <w:sz w:val="28"/>
          <w:szCs w:val="28"/>
        </w:rPr>
        <w:t>=136). Более того 7,0% (</w:t>
      </w:r>
      <w:r w:rsidRPr="00F6336E">
        <w:rPr>
          <w:rFonts w:cs="Times New Roman"/>
          <w:sz w:val="28"/>
          <w:szCs w:val="28"/>
          <w:lang w:val="en-US"/>
        </w:rPr>
        <w:t>n</w:t>
      </w:r>
      <w:r w:rsidRPr="00F6336E">
        <w:rPr>
          <w:rFonts w:cs="Times New Roman"/>
          <w:sz w:val="28"/>
          <w:szCs w:val="28"/>
        </w:rPr>
        <w:t xml:space="preserve">=69) из 111 домохозяек, жительниц южных областей, </w:t>
      </w:r>
      <w:r w:rsidRPr="00F6336E">
        <w:rPr>
          <w:rFonts w:cs="Times New Roman"/>
          <w:sz w:val="28"/>
          <w:szCs w:val="28"/>
        </w:rPr>
        <w:lastRenderedPageBreak/>
        <w:t xml:space="preserve">вынуждены были </w:t>
      </w:r>
      <w:r w:rsidRPr="009014AB">
        <w:rPr>
          <w:rFonts w:cs="Times New Roman"/>
          <w:sz w:val="28"/>
          <w:szCs w:val="28"/>
        </w:rPr>
        <w:t xml:space="preserve">сидеть дома, по причине отсутствия </w:t>
      </w:r>
      <w:r w:rsidRPr="00F6336E">
        <w:rPr>
          <w:rFonts w:cs="Times New Roman"/>
          <w:sz w:val="28"/>
          <w:szCs w:val="28"/>
        </w:rPr>
        <w:t xml:space="preserve">работы, тогда как в северных регионах таких женщин было значительно меньше (5,5%,  </w:t>
      </w:r>
      <w:r w:rsidRPr="00F6336E">
        <w:rPr>
          <w:rFonts w:cs="Times New Roman"/>
          <w:sz w:val="28"/>
          <w:szCs w:val="28"/>
          <w:lang w:val="en-US"/>
        </w:rPr>
        <w:t>n</w:t>
      </w:r>
      <w:r w:rsidRPr="00F6336E">
        <w:rPr>
          <w:rFonts w:cs="Times New Roman"/>
          <w:sz w:val="28"/>
          <w:szCs w:val="28"/>
        </w:rPr>
        <w:t>=55).</w:t>
      </w:r>
    </w:p>
    <w:p w14:paraId="08AB2ACA" w14:textId="77777777" w:rsidR="00707E87" w:rsidRDefault="00707E87" w:rsidP="00947A81">
      <w:pPr>
        <w:pStyle w:val="a5"/>
        <w:shd w:val="clear" w:color="auto" w:fill="auto"/>
        <w:spacing w:before="30" w:after="0" w:line="360" w:lineRule="auto"/>
        <w:ind w:right="60" w:firstLine="284"/>
        <w:jc w:val="both"/>
        <w:rPr>
          <w:rFonts w:cs="Times New Roman"/>
          <w:sz w:val="28"/>
          <w:szCs w:val="28"/>
        </w:rPr>
        <w:sectPr w:rsidR="00707E87" w:rsidSect="00D4600E">
          <w:pgSz w:w="11905" w:h="16837"/>
          <w:pgMar w:top="1134" w:right="567" w:bottom="1134" w:left="1701" w:header="0" w:footer="6" w:gutter="0"/>
          <w:cols w:space="720"/>
          <w:noEndnote/>
          <w:docGrid w:linePitch="381"/>
        </w:sectPr>
      </w:pPr>
    </w:p>
    <w:p w14:paraId="09E2AE20" w14:textId="7DDDC331" w:rsidR="007335D0" w:rsidRPr="00F6336E" w:rsidRDefault="007335D0" w:rsidP="00F6336E">
      <w:pPr>
        <w:pStyle w:val="a5"/>
        <w:shd w:val="clear" w:color="auto" w:fill="auto"/>
        <w:spacing w:before="30" w:line="360" w:lineRule="auto"/>
        <w:ind w:right="60" w:hanging="142"/>
        <w:jc w:val="both"/>
        <w:rPr>
          <w:rFonts w:cs="Times New Roman"/>
          <w:sz w:val="28"/>
          <w:szCs w:val="28"/>
        </w:rPr>
      </w:pPr>
      <w:r w:rsidRPr="00F6336E">
        <w:rPr>
          <w:rFonts w:cs="Times New Roman"/>
          <w:sz w:val="28"/>
          <w:szCs w:val="28"/>
        </w:rPr>
        <w:lastRenderedPageBreak/>
        <w:t xml:space="preserve">Таблица </w:t>
      </w:r>
      <w:r w:rsidR="00F7753D" w:rsidRPr="00F6336E">
        <w:rPr>
          <w:rFonts w:cs="Times New Roman"/>
          <w:sz w:val="28"/>
          <w:szCs w:val="28"/>
        </w:rPr>
        <w:t>3.3.</w:t>
      </w:r>
      <w:r w:rsidR="00F6336E" w:rsidRPr="00F6336E">
        <w:rPr>
          <w:rFonts w:cs="Times New Roman"/>
          <w:sz w:val="28"/>
          <w:szCs w:val="28"/>
        </w:rPr>
        <w:t>5</w:t>
      </w:r>
      <w:r w:rsidR="00F7753D" w:rsidRPr="00F6336E">
        <w:rPr>
          <w:rFonts w:cs="Times New Roman"/>
          <w:sz w:val="28"/>
          <w:szCs w:val="28"/>
        </w:rPr>
        <w:t xml:space="preserve"> </w:t>
      </w:r>
      <w:r w:rsidRPr="00F6336E">
        <w:rPr>
          <w:rFonts w:cs="Times New Roman"/>
          <w:sz w:val="28"/>
          <w:szCs w:val="28"/>
        </w:rPr>
        <w:t xml:space="preserve">- Распределение женщин с патологическим </w:t>
      </w:r>
      <w:proofErr w:type="spellStart"/>
      <w:r w:rsidRPr="00F6336E">
        <w:rPr>
          <w:rFonts w:cs="Times New Roman"/>
          <w:sz w:val="28"/>
          <w:szCs w:val="28"/>
        </w:rPr>
        <w:t>климактерием</w:t>
      </w:r>
      <w:proofErr w:type="spellEnd"/>
      <w:r w:rsidRPr="00F6336E">
        <w:rPr>
          <w:rFonts w:cs="Times New Roman"/>
          <w:sz w:val="28"/>
          <w:szCs w:val="28"/>
        </w:rPr>
        <w:t xml:space="preserve"> по характеру трудовой деятельности</w:t>
      </w:r>
    </w:p>
    <w:tbl>
      <w:tblPr>
        <w:tblStyle w:val="aa"/>
        <w:tblW w:w="14709" w:type="dxa"/>
        <w:tblLayout w:type="fixed"/>
        <w:tblLook w:val="04A0" w:firstRow="1" w:lastRow="0" w:firstColumn="1" w:lastColumn="0" w:noHBand="0" w:noVBand="1"/>
      </w:tblPr>
      <w:tblGrid>
        <w:gridCol w:w="577"/>
        <w:gridCol w:w="3926"/>
        <w:gridCol w:w="992"/>
        <w:gridCol w:w="992"/>
        <w:gridCol w:w="992"/>
        <w:gridCol w:w="993"/>
        <w:gridCol w:w="992"/>
        <w:gridCol w:w="992"/>
        <w:gridCol w:w="992"/>
        <w:gridCol w:w="1134"/>
        <w:gridCol w:w="851"/>
        <w:gridCol w:w="1276"/>
      </w:tblGrid>
      <w:tr w:rsidR="007335D0" w:rsidRPr="00F6336E" w14:paraId="503B774A" w14:textId="77777777" w:rsidTr="007335D0">
        <w:trPr>
          <w:trHeight w:val="406"/>
        </w:trPr>
        <w:tc>
          <w:tcPr>
            <w:tcW w:w="577" w:type="dxa"/>
            <w:vMerge w:val="restart"/>
          </w:tcPr>
          <w:p w14:paraId="583EB7B9" w14:textId="77777777" w:rsidR="007335D0" w:rsidRPr="00F6336E" w:rsidRDefault="007335D0" w:rsidP="007335D0">
            <w:pPr>
              <w:spacing w:after="0"/>
              <w:jc w:val="center"/>
            </w:pPr>
            <w:r w:rsidRPr="00F6336E">
              <w:t>№</w:t>
            </w:r>
          </w:p>
          <w:p w14:paraId="791B1396" w14:textId="77777777" w:rsidR="007335D0" w:rsidRPr="00F6336E" w:rsidRDefault="007335D0" w:rsidP="007335D0">
            <w:pPr>
              <w:spacing w:after="0"/>
              <w:jc w:val="center"/>
            </w:pPr>
            <w:r w:rsidRPr="00F6336E">
              <w:t>пп</w:t>
            </w:r>
          </w:p>
        </w:tc>
        <w:tc>
          <w:tcPr>
            <w:tcW w:w="3926" w:type="dxa"/>
            <w:vMerge w:val="restart"/>
          </w:tcPr>
          <w:p w14:paraId="486AE4CA" w14:textId="77777777" w:rsidR="00D051D9" w:rsidRPr="00F6336E" w:rsidRDefault="007335D0" w:rsidP="007335D0">
            <w:pPr>
              <w:spacing w:after="0"/>
              <w:jc w:val="center"/>
              <w:rPr>
                <w:lang w:val="ru-RU"/>
              </w:rPr>
            </w:pPr>
            <w:r w:rsidRPr="00F6336E">
              <w:t xml:space="preserve">Вид </w:t>
            </w:r>
          </w:p>
          <w:p w14:paraId="1ECB6A77" w14:textId="47D7E6DC" w:rsidR="007335D0" w:rsidRPr="00F6336E" w:rsidRDefault="007335D0" w:rsidP="007335D0">
            <w:pPr>
              <w:spacing w:after="0"/>
              <w:jc w:val="center"/>
            </w:pPr>
            <w:r w:rsidRPr="00F6336E">
              <w:t>трудовой деятельности</w:t>
            </w:r>
          </w:p>
        </w:tc>
        <w:tc>
          <w:tcPr>
            <w:tcW w:w="3969" w:type="dxa"/>
            <w:gridSpan w:val="4"/>
          </w:tcPr>
          <w:p w14:paraId="7CC00C34" w14:textId="77777777" w:rsidR="007335D0" w:rsidRPr="00F6336E" w:rsidRDefault="007335D0" w:rsidP="007335D0">
            <w:pPr>
              <w:spacing w:after="0"/>
              <w:jc w:val="center"/>
              <w:rPr>
                <w:lang w:val="ru-RU"/>
              </w:rPr>
            </w:pPr>
            <w:r w:rsidRPr="00F6336E">
              <w:rPr>
                <w:lang w:val="ru-RU"/>
              </w:rPr>
              <w:t>Место проживания</w:t>
            </w:r>
          </w:p>
        </w:tc>
        <w:tc>
          <w:tcPr>
            <w:tcW w:w="1984" w:type="dxa"/>
            <w:gridSpan w:val="2"/>
            <w:vMerge w:val="restart"/>
          </w:tcPr>
          <w:p w14:paraId="6EA110D6" w14:textId="77777777" w:rsidR="007335D0" w:rsidRPr="00F6336E" w:rsidRDefault="007335D0" w:rsidP="007335D0">
            <w:pPr>
              <w:spacing w:after="0"/>
              <w:jc w:val="center"/>
              <w:rPr>
                <w:lang w:val="ru-RU"/>
              </w:rPr>
            </w:pPr>
            <w:r w:rsidRPr="00F6336E">
              <w:rPr>
                <w:lang w:val="ru-RU"/>
              </w:rPr>
              <w:t>Всего</w:t>
            </w:r>
          </w:p>
          <w:p w14:paraId="340FDBCD" w14:textId="77777777" w:rsidR="007335D0" w:rsidRPr="00F6336E" w:rsidRDefault="007335D0" w:rsidP="007335D0">
            <w:pPr>
              <w:spacing w:after="160" w:line="259" w:lineRule="auto"/>
              <w:rPr>
                <w:lang w:val="ru-RU"/>
              </w:rPr>
            </w:pPr>
          </w:p>
          <w:p w14:paraId="5F701D44" w14:textId="77777777" w:rsidR="007335D0" w:rsidRPr="00F6336E" w:rsidRDefault="007335D0" w:rsidP="007335D0">
            <w:pPr>
              <w:spacing w:after="0"/>
              <w:jc w:val="center"/>
              <w:rPr>
                <w:lang w:val="ru-RU"/>
              </w:rPr>
            </w:pPr>
          </w:p>
        </w:tc>
        <w:tc>
          <w:tcPr>
            <w:tcW w:w="2126" w:type="dxa"/>
            <w:gridSpan w:val="2"/>
            <w:vMerge w:val="restart"/>
          </w:tcPr>
          <w:p w14:paraId="6B1F92B7" w14:textId="1D85DBE6" w:rsidR="007335D0" w:rsidRPr="00F6336E" w:rsidRDefault="007335D0" w:rsidP="007335D0">
            <w:pPr>
              <w:spacing w:after="0"/>
              <w:jc w:val="center"/>
              <w:rPr>
                <w:lang w:val="ru-RU"/>
              </w:rPr>
            </w:pPr>
            <w:r w:rsidRPr="00F6336E">
              <w:rPr>
                <w:lang w:val="ru-RU"/>
              </w:rPr>
              <w:t>Северный регион,</w:t>
            </w:r>
            <w:r w:rsidRPr="00F6336E">
              <w:t xml:space="preserve"> n</w:t>
            </w:r>
            <w:r w:rsidRPr="00F6336E">
              <w:rPr>
                <w:lang w:val="ru-RU"/>
              </w:rPr>
              <w:t>=620</w:t>
            </w:r>
          </w:p>
        </w:tc>
        <w:tc>
          <w:tcPr>
            <w:tcW w:w="2127" w:type="dxa"/>
            <w:gridSpan w:val="2"/>
            <w:vMerge w:val="restart"/>
          </w:tcPr>
          <w:p w14:paraId="354C6E97" w14:textId="6462B3A9" w:rsidR="007335D0" w:rsidRPr="00F6336E" w:rsidRDefault="007335D0" w:rsidP="007335D0">
            <w:pPr>
              <w:spacing w:after="0"/>
              <w:jc w:val="center"/>
              <w:rPr>
                <w:lang w:val="ru-RU"/>
              </w:rPr>
            </w:pPr>
            <w:r w:rsidRPr="00F6336E">
              <w:rPr>
                <w:lang w:val="ru-RU"/>
              </w:rPr>
              <w:t xml:space="preserve">Южный регион, </w:t>
            </w:r>
            <w:r w:rsidRPr="00F6336E">
              <w:t>n</w:t>
            </w:r>
            <w:r w:rsidRPr="00F6336E">
              <w:rPr>
                <w:lang w:val="ru-RU"/>
              </w:rPr>
              <w:t>=368</w:t>
            </w:r>
          </w:p>
        </w:tc>
      </w:tr>
      <w:tr w:rsidR="007335D0" w:rsidRPr="00F6336E" w14:paraId="575B0EAC" w14:textId="77777777" w:rsidTr="007335D0">
        <w:trPr>
          <w:trHeight w:val="690"/>
        </w:trPr>
        <w:tc>
          <w:tcPr>
            <w:tcW w:w="577" w:type="dxa"/>
            <w:vMerge/>
          </w:tcPr>
          <w:p w14:paraId="145C22F5" w14:textId="77777777" w:rsidR="007335D0" w:rsidRPr="00F6336E" w:rsidRDefault="007335D0" w:rsidP="007335D0">
            <w:pPr>
              <w:spacing w:after="0"/>
              <w:jc w:val="center"/>
            </w:pPr>
          </w:p>
        </w:tc>
        <w:tc>
          <w:tcPr>
            <w:tcW w:w="3926" w:type="dxa"/>
            <w:vMerge/>
          </w:tcPr>
          <w:p w14:paraId="2DB5D903" w14:textId="77777777" w:rsidR="007335D0" w:rsidRPr="00F6336E" w:rsidRDefault="007335D0" w:rsidP="007335D0">
            <w:pPr>
              <w:spacing w:after="0"/>
              <w:jc w:val="center"/>
            </w:pPr>
          </w:p>
        </w:tc>
        <w:tc>
          <w:tcPr>
            <w:tcW w:w="1984" w:type="dxa"/>
            <w:gridSpan w:val="2"/>
          </w:tcPr>
          <w:p w14:paraId="345310EC" w14:textId="77777777" w:rsidR="007335D0" w:rsidRPr="00F6336E" w:rsidRDefault="007335D0" w:rsidP="007335D0">
            <w:pPr>
              <w:spacing w:after="0"/>
              <w:jc w:val="center"/>
              <w:rPr>
                <w:lang w:val="ru-RU"/>
              </w:rPr>
            </w:pPr>
            <w:r w:rsidRPr="00F6336E">
              <w:t>Город</w:t>
            </w:r>
            <w:r w:rsidRPr="00F6336E">
              <w:rPr>
                <w:lang w:val="ru-RU"/>
              </w:rPr>
              <w:t>,</w:t>
            </w:r>
          </w:p>
          <w:p w14:paraId="71BCF67D" w14:textId="56254B39" w:rsidR="007335D0" w:rsidRPr="00F6336E" w:rsidRDefault="007335D0" w:rsidP="007335D0">
            <w:pPr>
              <w:spacing w:after="0"/>
              <w:jc w:val="center"/>
              <w:rPr>
                <w:lang w:val="ru-RU"/>
              </w:rPr>
            </w:pPr>
            <w:r w:rsidRPr="00F6336E">
              <w:rPr>
                <w:lang w:val="ru-RU"/>
              </w:rPr>
              <w:t xml:space="preserve"> </w:t>
            </w:r>
            <w:r w:rsidRPr="00F6336E">
              <w:t>n</w:t>
            </w:r>
            <w:r w:rsidRPr="00F6336E">
              <w:rPr>
                <w:lang w:val="ru-RU"/>
              </w:rPr>
              <w:t>=453</w:t>
            </w:r>
          </w:p>
        </w:tc>
        <w:tc>
          <w:tcPr>
            <w:tcW w:w="1985" w:type="dxa"/>
            <w:gridSpan w:val="2"/>
          </w:tcPr>
          <w:p w14:paraId="7949018F" w14:textId="77777777" w:rsidR="007335D0" w:rsidRPr="00F6336E" w:rsidRDefault="007335D0" w:rsidP="007335D0">
            <w:pPr>
              <w:spacing w:after="0"/>
              <w:jc w:val="center"/>
              <w:rPr>
                <w:lang w:val="ru-RU"/>
              </w:rPr>
            </w:pPr>
            <w:r w:rsidRPr="00F6336E">
              <w:t>Село</w:t>
            </w:r>
            <w:r w:rsidRPr="00F6336E">
              <w:rPr>
                <w:lang w:val="ru-RU"/>
              </w:rPr>
              <w:t>,</w:t>
            </w:r>
          </w:p>
          <w:p w14:paraId="00CDB73A" w14:textId="3E6ECEA7" w:rsidR="007335D0" w:rsidRPr="00F6336E" w:rsidRDefault="007335D0" w:rsidP="007335D0">
            <w:pPr>
              <w:spacing w:after="0"/>
              <w:jc w:val="center"/>
              <w:rPr>
                <w:lang w:val="ru-RU"/>
              </w:rPr>
            </w:pPr>
            <w:r w:rsidRPr="00F6336E">
              <w:t>n</w:t>
            </w:r>
            <w:r w:rsidRPr="00F6336E">
              <w:rPr>
                <w:lang w:val="ru-RU"/>
              </w:rPr>
              <w:t>=535</w:t>
            </w:r>
          </w:p>
        </w:tc>
        <w:tc>
          <w:tcPr>
            <w:tcW w:w="1984" w:type="dxa"/>
            <w:gridSpan w:val="2"/>
            <w:vMerge/>
          </w:tcPr>
          <w:p w14:paraId="6EFACB50" w14:textId="77777777" w:rsidR="007335D0" w:rsidRPr="00F6336E" w:rsidRDefault="007335D0" w:rsidP="007335D0">
            <w:pPr>
              <w:spacing w:after="0"/>
              <w:jc w:val="center"/>
              <w:rPr>
                <w:lang w:val="ru-RU"/>
              </w:rPr>
            </w:pPr>
          </w:p>
        </w:tc>
        <w:tc>
          <w:tcPr>
            <w:tcW w:w="2126" w:type="dxa"/>
            <w:gridSpan w:val="2"/>
            <w:vMerge/>
          </w:tcPr>
          <w:p w14:paraId="2656B274" w14:textId="77777777" w:rsidR="007335D0" w:rsidRPr="00F6336E" w:rsidRDefault="007335D0" w:rsidP="007335D0">
            <w:pPr>
              <w:spacing w:after="0"/>
              <w:jc w:val="center"/>
              <w:rPr>
                <w:lang w:val="ru-RU"/>
              </w:rPr>
            </w:pPr>
          </w:p>
        </w:tc>
        <w:tc>
          <w:tcPr>
            <w:tcW w:w="2127" w:type="dxa"/>
            <w:gridSpan w:val="2"/>
            <w:vMerge/>
          </w:tcPr>
          <w:p w14:paraId="6708CADB" w14:textId="77777777" w:rsidR="007335D0" w:rsidRPr="00F6336E" w:rsidRDefault="007335D0" w:rsidP="007335D0">
            <w:pPr>
              <w:spacing w:after="0"/>
              <w:jc w:val="center"/>
              <w:rPr>
                <w:lang w:val="ru-RU"/>
              </w:rPr>
            </w:pPr>
          </w:p>
        </w:tc>
      </w:tr>
      <w:tr w:rsidR="007335D0" w:rsidRPr="00F6336E" w14:paraId="3B1588D3" w14:textId="77777777" w:rsidTr="007335D0">
        <w:trPr>
          <w:trHeight w:val="393"/>
        </w:trPr>
        <w:tc>
          <w:tcPr>
            <w:tcW w:w="577" w:type="dxa"/>
            <w:vMerge/>
          </w:tcPr>
          <w:p w14:paraId="5B4EB187" w14:textId="77777777" w:rsidR="007335D0" w:rsidRPr="00F6336E" w:rsidRDefault="007335D0" w:rsidP="007335D0">
            <w:pPr>
              <w:spacing w:after="0"/>
              <w:jc w:val="center"/>
            </w:pPr>
          </w:p>
        </w:tc>
        <w:tc>
          <w:tcPr>
            <w:tcW w:w="3926" w:type="dxa"/>
            <w:vMerge/>
          </w:tcPr>
          <w:p w14:paraId="74FD6819" w14:textId="77777777" w:rsidR="007335D0" w:rsidRPr="00F6336E" w:rsidRDefault="007335D0" w:rsidP="007335D0">
            <w:pPr>
              <w:spacing w:after="0"/>
              <w:jc w:val="center"/>
            </w:pPr>
          </w:p>
        </w:tc>
        <w:tc>
          <w:tcPr>
            <w:tcW w:w="992" w:type="dxa"/>
          </w:tcPr>
          <w:p w14:paraId="388F820A" w14:textId="77777777" w:rsidR="007335D0" w:rsidRPr="00F6336E" w:rsidRDefault="007335D0" w:rsidP="007335D0">
            <w:pPr>
              <w:spacing w:after="0"/>
              <w:jc w:val="center"/>
            </w:pPr>
            <w:r w:rsidRPr="00F6336E">
              <w:t>n</w:t>
            </w:r>
          </w:p>
        </w:tc>
        <w:tc>
          <w:tcPr>
            <w:tcW w:w="992" w:type="dxa"/>
          </w:tcPr>
          <w:p w14:paraId="747C9651" w14:textId="77777777" w:rsidR="007335D0" w:rsidRPr="00F6336E" w:rsidRDefault="007335D0" w:rsidP="007335D0">
            <w:pPr>
              <w:spacing w:after="0"/>
              <w:jc w:val="center"/>
            </w:pPr>
            <w:r w:rsidRPr="00F6336E">
              <w:t>%</w:t>
            </w:r>
          </w:p>
        </w:tc>
        <w:tc>
          <w:tcPr>
            <w:tcW w:w="992" w:type="dxa"/>
          </w:tcPr>
          <w:p w14:paraId="6A9F95B6" w14:textId="77777777" w:rsidR="007335D0" w:rsidRPr="00F6336E" w:rsidRDefault="007335D0" w:rsidP="007335D0">
            <w:pPr>
              <w:spacing w:after="0"/>
              <w:jc w:val="center"/>
            </w:pPr>
            <w:r w:rsidRPr="00F6336E">
              <w:t>n</w:t>
            </w:r>
          </w:p>
        </w:tc>
        <w:tc>
          <w:tcPr>
            <w:tcW w:w="993" w:type="dxa"/>
          </w:tcPr>
          <w:p w14:paraId="073F63BA" w14:textId="77777777" w:rsidR="007335D0" w:rsidRPr="00F6336E" w:rsidRDefault="007335D0" w:rsidP="007335D0">
            <w:pPr>
              <w:spacing w:after="0"/>
              <w:jc w:val="center"/>
            </w:pPr>
            <w:r w:rsidRPr="00F6336E">
              <w:t>%</w:t>
            </w:r>
          </w:p>
        </w:tc>
        <w:tc>
          <w:tcPr>
            <w:tcW w:w="992" w:type="dxa"/>
          </w:tcPr>
          <w:p w14:paraId="25E18CAC" w14:textId="77777777" w:rsidR="007335D0" w:rsidRPr="00F6336E" w:rsidRDefault="007335D0" w:rsidP="007335D0">
            <w:pPr>
              <w:spacing w:after="0"/>
              <w:jc w:val="center"/>
            </w:pPr>
            <w:r w:rsidRPr="00F6336E">
              <w:t>n</w:t>
            </w:r>
          </w:p>
        </w:tc>
        <w:tc>
          <w:tcPr>
            <w:tcW w:w="992" w:type="dxa"/>
          </w:tcPr>
          <w:p w14:paraId="58DE5B81" w14:textId="77777777" w:rsidR="007335D0" w:rsidRPr="00F6336E" w:rsidRDefault="007335D0" w:rsidP="007335D0">
            <w:pPr>
              <w:spacing w:after="0"/>
              <w:jc w:val="center"/>
            </w:pPr>
            <w:r w:rsidRPr="00F6336E">
              <w:t>%</w:t>
            </w:r>
          </w:p>
        </w:tc>
        <w:tc>
          <w:tcPr>
            <w:tcW w:w="992" w:type="dxa"/>
          </w:tcPr>
          <w:p w14:paraId="65694678" w14:textId="77777777" w:rsidR="007335D0" w:rsidRPr="00F6336E" w:rsidRDefault="007335D0" w:rsidP="007335D0">
            <w:pPr>
              <w:spacing w:after="0"/>
              <w:jc w:val="center"/>
            </w:pPr>
            <w:r w:rsidRPr="00F6336E">
              <w:t>n</w:t>
            </w:r>
          </w:p>
        </w:tc>
        <w:tc>
          <w:tcPr>
            <w:tcW w:w="1134" w:type="dxa"/>
          </w:tcPr>
          <w:p w14:paraId="12C144EF" w14:textId="77777777" w:rsidR="007335D0" w:rsidRPr="00F6336E" w:rsidRDefault="007335D0" w:rsidP="007335D0">
            <w:pPr>
              <w:spacing w:after="0"/>
              <w:jc w:val="center"/>
            </w:pPr>
            <w:r w:rsidRPr="00F6336E">
              <w:t>%</w:t>
            </w:r>
          </w:p>
        </w:tc>
        <w:tc>
          <w:tcPr>
            <w:tcW w:w="851" w:type="dxa"/>
          </w:tcPr>
          <w:p w14:paraId="1B7E4869" w14:textId="77777777" w:rsidR="007335D0" w:rsidRPr="00F6336E" w:rsidRDefault="007335D0" w:rsidP="007335D0">
            <w:pPr>
              <w:spacing w:after="0"/>
              <w:jc w:val="center"/>
            </w:pPr>
            <w:r w:rsidRPr="00F6336E">
              <w:t>n</w:t>
            </w:r>
          </w:p>
        </w:tc>
        <w:tc>
          <w:tcPr>
            <w:tcW w:w="1276" w:type="dxa"/>
          </w:tcPr>
          <w:p w14:paraId="56ACB7D7" w14:textId="77777777" w:rsidR="007335D0" w:rsidRPr="00F6336E" w:rsidRDefault="007335D0" w:rsidP="007335D0">
            <w:pPr>
              <w:spacing w:after="0"/>
              <w:jc w:val="center"/>
            </w:pPr>
            <w:r w:rsidRPr="00F6336E">
              <w:t>%</w:t>
            </w:r>
          </w:p>
        </w:tc>
      </w:tr>
      <w:tr w:rsidR="007335D0" w:rsidRPr="00F6336E" w14:paraId="3D17AB9F" w14:textId="77777777" w:rsidTr="007335D0">
        <w:tc>
          <w:tcPr>
            <w:tcW w:w="577" w:type="dxa"/>
          </w:tcPr>
          <w:p w14:paraId="442ED8B3" w14:textId="77777777" w:rsidR="007335D0" w:rsidRPr="00F6336E" w:rsidRDefault="007335D0" w:rsidP="007335D0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F6336E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3926" w:type="dxa"/>
          </w:tcPr>
          <w:p w14:paraId="543C20E5" w14:textId="77777777" w:rsidR="007335D0" w:rsidRPr="00F6336E" w:rsidRDefault="007335D0" w:rsidP="007335D0">
            <w:pPr>
              <w:pStyle w:val="a5"/>
              <w:shd w:val="clear" w:color="auto" w:fill="auto"/>
              <w:spacing w:before="30" w:after="0" w:line="360" w:lineRule="auto"/>
              <w:ind w:right="60" w:firstLine="0"/>
              <w:jc w:val="both"/>
              <w:rPr>
                <w:rFonts w:cs="Times New Roman"/>
                <w:sz w:val="28"/>
                <w:szCs w:val="28"/>
              </w:rPr>
            </w:pPr>
            <w:r w:rsidRPr="00F6336E">
              <w:rPr>
                <w:rFonts w:cs="Times New Roman"/>
                <w:sz w:val="28"/>
                <w:szCs w:val="28"/>
              </w:rPr>
              <w:t>Рабочие</w:t>
            </w:r>
          </w:p>
        </w:tc>
        <w:tc>
          <w:tcPr>
            <w:tcW w:w="992" w:type="dxa"/>
          </w:tcPr>
          <w:p w14:paraId="21C6D12D" w14:textId="06766F2A" w:rsidR="007335D0" w:rsidRPr="00F6336E" w:rsidRDefault="007335D0" w:rsidP="007335D0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F6336E">
              <w:rPr>
                <w:rFonts w:cs="Times New Roman"/>
                <w:sz w:val="28"/>
                <w:szCs w:val="28"/>
              </w:rPr>
              <w:t>133</w:t>
            </w:r>
          </w:p>
        </w:tc>
        <w:tc>
          <w:tcPr>
            <w:tcW w:w="992" w:type="dxa"/>
          </w:tcPr>
          <w:p w14:paraId="635378F9" w14:textId="65EC2FB5" w:rsidR="007335D0" w:rsidRPr="00F6336E" w:rsidRDefault="007335D0" w:rsidP="00E02F21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F6336E">
              <w:rPr>
                <w:rFonts w:cs="Times New Roman"/>
                <w:sz w:val="28"/>
                <w:szCs w:val="28"/>
              </w:rPr>
              <w:t>13,</w:t>
            </w:r>
            <w:r w:rsidR="00E02F21" w:rsidRPr="00F6336E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14:paraId="1454C931" w14:textId="08936572" w:rsidR="007335D0" w:rsidRPr="00F6336E" w:rsidRDefault="007335D0" w:rsidP="007335D0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F6336E">
              <w:rPr>
                <w:rFonts w:cs="Times New Roman"/>
                <w:sz w:val="28"/>
                <w:szCs w:val="28"/>
              </w:rPr>
              <w:t>139</w:t>
            </w:r>
          </w:p>
        </w:tc>
        <w:tc>
          <w:tcPr>
            <w:tcW w:w="993" w:type="dxa"/>
          </w:tcPr>
          <w:p w14:paraId="13B72363" w14:textId="25C30D3E" w:rsidR="007335D0" w:rsidRPr="00F6336E" w:rsidRDefault="00E02F21" w:rsidP="0079273A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F6336E">
              <w:rPr>
                <w:rFonts w:cs="Times New Roman"/>
                <w:sz w:val="28"/>
                <w:szCs w:val="28"/>
              </w:rPr>
              <w:t>14,</w:t>
            </w:r>
            <w:r w:rsidR="0079273A" w:rsidRPr="00F6336E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14:paraId="73D5447C" w14:textId="19A768F5" w:rsidR="007335D0" w:rsidRPr="00F6336E" w:rsidRDefault="007335D0" w:rsidP="007335D0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F6336E">
              <w:rPr>
                <w:rFonts w:cs="Times New Roman"/>
                <w:sz w:val="28"/>
                <w:szCs w:val="28"/>
              </w:rPr>
              <w:t>272</w:t>
            </w:r>
          </w:p>
        </w:tc>
        <w:tc>
          <w:tcPr>
            <w:tcW w:w="992" w:type="dxa"/>
          </w:tcPr>
          <w:p w14:paraId="57B139BD" w14:textId="7173BFB6" w:rsidR="007335D0" w:rsidRPr="00F6336E" w:rsidRDefault="00E02F21" w:rsidP="003A6796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F6336E">
              <w:rPr>
                <w:rFonts w:cs="Times New Roman"/>
                <w:sz w:val="28"/>
                <w:szCs w:val="28"/>
              </w:rPr>
              <w:t>27,</w:t>
            </w:r>
            <w:r w:rsidR="003A6796" w:rsidRPr="00F6336E"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14:paraId="4500E8B1" w14:textId="46724EBA" w:rsidR="007335D0" w:rsidRPr="00F6336E" w:rsidRDefault="007335D0" w:rsidP="007335D0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F6336E">
              <w:rPr>
                <w:rFonts w:cs="Times New Roman"/>
                <w:sz w:val="28"/>
                <w:szCs w:val="28"/>
              </w:rPr>
              <w:t>184</w:t>
            </w:r>
          </w:p>
        </w:tc>
        <w:tc>
          <w:tcPr>
            <w:tcW w:w="1134" w:type="dxa"/>
          </w:tcPr>
          <w:p w14:paraId="4EEBB0C2" w14:textId="2B8463B0" w:rsidR="007335D0" w:rsidRPr="00F6336E" w:rsidRDefault="0079273A" w:rsidP="007335D0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F6336E">
              <w:rPr>
                <w:rFonts w:cs="Times New Roman"/>
                <w:sz w:val="28"/>
                <w:szCs w:val="28"/>
              </w:rPr>
              <w:t>18,6</w:t>
            </w:r>
          </w:p>
        </w:tc>
        <w:tc>
          <w:tcPr>
            <w:tcW w:w="851" w:type="dxa"/>
          </w:tcPr>
          <w:p w14:paraId="42E8CFE1" w14:textId="2A43199A" w:rsidR="007335D0" w:rsidRPr="00F6336E" w:rsidRDefault="007335D0" w:rsidP="007335D0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F6336E">
              <w:rPr>
                <w:rFonts w:cs="Times New Roman"/>
                <w:sz w:val="28"/>
                <w:szCs w:val="28"/>
              </w:rPr>
              <w:t>88</w:t>
            </w:r>
          </w:p>
        </w:tc>
        <w:tc>
          <w:tcPr>
            <w:tcW w:w="1276" w:type="dxa"/>
          </w:tcPr>
          <w:p w14:paraId="787BB690" w14:textId="07C9452A" w:rsidR="007335D0" w:rsidRPr="00F6336E" w:rsidRDefault="003A6796" w:rsidP="007335D0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F6336E">
              <w:rPr>
                <w:rFonts w:cs="Times New Roman"/>
                <w:sz w:val="28"/>
                <w:szCs w:val="28"/>
              </w:rPr>
              <w:t>9,0</w:t>
            </w:r>
          </w:p>
        </w:tc>
      </w:tr>
      <w:tr w:rsidR="007335D0" w:rsidRPr="00F6336E" w14:paraId="74576900" w14:textId="77777777" w:rsidTr="007335D0">
        <w:tc>
          <w:tcPr>
            <w:tcW w:w="577" w:type="dxa"/>
          </w:tcPr>
          <w:p w14:paraId="501FCF99" w14:textId="77777777" w:rsidR="007335D0" w:rsidRPr="00F6336E" w:rsidRDefault="007335D0" w:rsidP="007335D0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F6336E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3926" w:type="dxa"/>
          </w:tcPr>
          <w:p w14:paraId="6F6BFC71" w14:textId="77777777" w:rsidR="007335D0" w:rsidRPr="00F6336E" w:rsidRDefault="007335D0" w:rsidP="007335D0">
            <w:pPr>
              <w:pStyle w:val="a5"/>
              <w:shd w:val="clear" w:color="auto" w:fill="auto"/>
              <w:spacing w:before="30" w:after="0" w:line="360" w:lineRule="auto"/>
              <w:ind w:right="60" w:firstLine="0"/>
              <w:jc w:val="both"/>
              <w:rPr>
                <w:rFonts w:cs="Times New Roman"/>
                <w:sz w:val="28"/>
                <w:szCs w:val="28"/>
              </w:rPr>
            </w:pPr>
            <w:r w:rsidRPr="00F6336E">
              <w:rPr>
                <w:rFonts w:cs="Times New Roman"/>
                <w:sz w:val="28"/>
                <w:szCs w:val="28"/>
              </w:rPr>
              <w:t>Служащие</w:t>
            </w:r>
          </w:p>
        </w:tc>
        <w:tc>
          <w:tcPr>
            <w:tcW w:w="992" w:type="dxa"/>
          </w:tcPr>
          <w:p w14:paraId="1CC06F6B" w14:textId="6B39EF3A" w:rsidR="007335D0" w:rsidRPr="00F6336E" w:rsidRDefault="007335D0" w:rsidP="007335D0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F6336E">
              <w:rPr>
                <w:rFonts w:cs="Times New Roman"/>
                <w:sz w:val="28"/>
                <w:szCs w:val="28"/>
              </w:rPr>
              <w:t>99</w:t>
            </w:r>
          </w:p>
        </w:tc>
        <w:tc>
          <w:tcPr>
            <w:tcW w:w="992" w:type="dxa"/>
          </w:tcPr>
          <w:p w14:paraId="1D7F12CC" w14:textId="2902EEB0" w:rsidR="007335D0" w:rsidRPr="00F6336E" w:rsidRDefault="007335D0" w:rsidP="007335D0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F6336E">
              <w:rPr>
                <w:rFonts w:cs="Times New Roman"/>
                <w:sz w:val="28"/>
                <w:szCs w:val="28"/>
              </w:rPr>
              <w:t>10,0</w:t>
            </w:r>
          </w:p>
        </w:tc>
        <w:tc>
          <w:tcPr>
            <w:tcW w:w="992" w:type="dxa"/>
          </w:tcPr>
          <w:p w14:paraId="2F00D50E" w14:textId="289B6C72" w:rsidR="007335D0" w:rsidRPr="00F6336E" w:rsidRDefault="007335D0" w:rsidP="007335D0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F6336E">
              <w:rPr>
                <w:rFonts w:cs="Times New Roman"/>
                <w:sz w:val="28"/>
                <w:szCs w:val="28"/>
              </w:rPr>
              <w:t>81</w:t>
            </w:r>
          </w:p>
        </w:tc>
        <w:tc>
          <w:tcPr>
            <w:tcW w:w="993" w:type="dxa"/>
          </w:tcPr>
          <w:p w14:paraId="4DFA55B9" w14:textId="0C62CD36" w:rsidR="007335D0" w:rsidRPr="00F6336E" w:rsidRDefault="00E02F21" w:rsidP="00E02F21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F6336E">
              <w:rPr>
                <w:rFonts w:cs="Times New Roman"/>
                <w:sz w:val="28"/>
                <w:szCs w:val="28"/>
              </w:rPr>
              <w:t>8,2</w:t>
            </w:r>
          </w:p>
        </w:tc>
        <w:tc>
          <w:tcPr>
            <w:tcW w:w="992" w:type="dxa"/>
          </w:tcPr>
          <w:p w14:paraId="17B779AB" w14:textId="6D9C2C4D" w:rsidR="007335D0" w:rsidRPr="00F6336E" w:rsidRDefault="007335D0" w:rsidP="007335D0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F6336E">
              <w:rPr>
                <w:rFonts w:cs="Times New Roman"/>
                <w:sz w:val="28"/>
                <w:szCs w:val="28"/>
              </w:rPr>
              <w:t>180</w:t>
            </w:r>
          </w:p>
        </w:tc>
        <w:tc>
          <w:tcPr>
            <w:tcW w:w="992" w:type="dxa"/>
          </w:tcPr>
          <w:p w14:paraId="74C35854" w14:textId="1AC1FCB3" w:rsidR="007335D0" w:rsidRPr="00F6336E" w:rsidRDefault="00E02F21" w:rsidP="007335D0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F6336E">
              <w:rPr>
                <w:rFonts w:cs="Times New Roman"/>
                <w:sz w:val="28"/>
                <w:szCs w:val="28"/>
              </w:rPr>
              <w:t>18,2</w:t>
            </w:r>
          </w:p>
        </w:tc>
        <w:tc>
          <w:tcPr>
            <w:tcW w:w="992" w:type="dxa"/>
          </w:tcPr>
          <w:p w14:paraId="05208C19" w14:textId="1B5C6C7A" w:rsidR="007335D0" w:rsidRPr="00F6336E" w:rsidRDefault="007335D0" w:rsidP="007335D0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F6336E">
              <w:rPr>
                <w:rFonts w:cs="Times New Roman"/>
                <w:sz w:val="28"/>
                <w:szCs w:val="28"/>
              </w:rPr>
              <w:t>120</w:t>
            </w:r>
          </w:p>
        </w:tc>
        <w:tc>
          <w:tcPr>
            <w:tcW w:w="1134" w:type="dxa"/>
          </w:tcPr>
          <w:p w14:paraId="4CAB5F0B" w14:textId="10678E47" w:rsidR="007335D0" w:rsidRPr="00F6336E" w:rsidRDefault="0079273A" w:rsidP="007335D0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F6336E">
              <w:rPr>
                <w:rFonts w:cs="Times New Roman"/>
                <w:sz w:val="28"/>
                <w:szCs w:val="28"/>
              </w:rPr>
              <w:t>12,1</w:t>
            </w:r>
          </w:p>
        </w:tc>
        <w:tc>
          <w:tcPr>
            <w:tcW w:w="851" w:type="dxa"/>
          </w:tcPr>
          <w:p w14:paraId="6569F92B" w14:textId="43BA4A61" w:rsidR="007335D0" w:rsidRPr="00F6336E" w:rsidRDefault="007335D0" w:rsidP="007335D0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F6336E">
              <w:rPr>
                <w:rFonts w:cs="Times New Roman"/>
                <w:sz w:val="28"/>
                <w:szCs w:val="28"/>
              </w:rPr>
              <w:t>60</w:t>
            </w:r>
          </w:p>
        </w:tc>
        <w:tc>
          <w:tcPr>
            <w:tcW w:w="1276" w:type="dxa"/>
          </w:tcPr>
          <w:p w14:paraId="2D88CE19" w14:textId="6FC9F74E" w:rsidR="007335D0" w:rsidRPr="00F6336E" w:rsidRDefault="0079273A" w:rsidP="007335D0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F6336E">
              <w:rPr>
                <w:rFonts w:cs="Times New Roman"/>
                <w:sz w:val="28"/>
                <w:szCs w:val="28"/>
              </w:rPr>
              <w:t>6,1</w:t>
            </w:r>
          </w:p>
        </w:tc>
      </w:tr>
      <w:tr w:rsidR="007335D0" w:rsidRPr="00F6336E" w14:paraId="41BBD919" w14:textId="77777777" w:rsidTr="007335D0">
        <w:tc>
          <w:tcPr>
            <w:tcW w:w="577" w:type="dxa"/>
          </w:tcPr>
          <w:p w14:paraId="58640F9F" w14:textId="77777777" w:rsidR="007335D0" w:rsidRPr="00F6336E" w:rsidRDefault="007335D0" w:rsidP="007335D0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F6336E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3926" w:type="dxa"/>
          </w:tcPr>
          <w:p w14:paraId="11B832E3" w14:textId="77777777" w:rsidR="007335D0" w:rsidRPr="00F6336E" w:rsidRDefault="007335D0" w:rsidP="007335D0">
            <w:pPr>
              <w:pStyle w:val="a5"/>
              <w:shd w:val="clear" w:color="auto" w:fill="auto"/>
              <w:spacing w:before="30" w:after="0" w:line="360" w:lineRule="auto"/>
              <w:ind w:right="60" w:firstLine="0"/>
              <w:jc w:val="both"/>
              <w:rPr>
                <w:rFonts w:cs="Times New Roman"/>
                <w:sz w:val="28"/>
                <w:szCs w:val="28"/>
              </w:rPr>
            </w:pPr>
            <w:r w:rsidRPr="00F6336E">
              <w:rPr>
                <w:rFonts w:cs="Times New Roman"/>
                <w:sz w:val="28"/>
                <w:szCs w:val="28"/>
              </w:rPr>
              <w:t>Частные предприниматели</w:t>
            </w:r>
          </w:p>
        </w:tc>
        <w:tc>
          <w:tcPr>
            <w:tcW w:w="992" w:type="dxa"/>
          </w:tcPr>
          <w:p w14:paraId="6284E60F" w14:textId="6E185CE7" w:rsidR="007335D0" w:rsidRPr="00F6336E" w:rsidRDefault="007335D0" w:rsidP="007335D0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F6336E">
              <w:rPr>
                <w:rFonts w:cs="Times New Roman"/>
                <w:sz w:val="28"/>
                <w:szCs w:val="28"/>
              </w:rPr>
              <w:t>104</w:t>
            </w:r>
          </w:p>
        </w:tc>
        <w:tc>
          <w:tcPr>
            <w:tcW w:w="992" w:type="dxa"/>
          </w:tcPr>
          <w:p w14:paraId="1F7AC51D" w14:textId="708B970C" w:rsidR="007335D0" w:rsidRPr="00F6336E" w:rsidRDefault="007335D0" w:rsidP="007335D0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F6336E">
              <w:rPr>
                <w:rFonts w:cs="Times New Roman"/>
                <w:sz w:val="28"/>
                <w:szCs w:val="28"/>
              </w:rPr>
              <w:t>10,5</w:t>
            </w:r>
          </w:p>
        </w:tc>
        <w:tc>
          <w:tcPr>
            <w:tcW w:w="992" w:type="dxa"/>
          </w:tcPr>
          <w:p w14:paraId="43E8A015" w14:textId="37B0FFA2" w:rsidR="007335D0" w:rsidRPr="00F6336E" w:rsidRDefault="007335D0" w:rsidP="007335D0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F6336E">
              <w:rPr>
                <w:rFonts w:cs="Times New Roman"/>
                <w:sz w:val="28"/>
                <w:szCs w:val="28"/>
              </w:rPr>
              <w:t>109</w:t>
            </w:r>
          </w:p>
        </w:tc>
        <w:tc>
          <w:tcPr>
            <w:tcW w:w="993" w:type="dxa"/>
          </w:tcPr>
          <w:p w14:paraId="4E522875" w14:textId="337B3D6A" w:rsidR="007335D0" w:rsidRPr="00F6336E" w:rsidRDefault="00E02F21" w:rsidP="007335D0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F6336E">
              <w:rPr>
                <w:rFonts w:cs="Times New Roman"/>
                <w:sz w:val="28"/>
                <w:szCs w:val="28"/>
              </w:rPr>
              <w:t>11,0</w:t>
            </w:r>
          </w:p>
        </w:tc>
        <w:tc>
          <w:tcPr>
            <w:tcW w:w="992" w:type="dxa"/>
          </w:tcPr>
          <w:p w14:paraId="40E700BF" w14:textId="26ABEC89" w:rsidR="007335D0" w:rsidRPr="00F6336E" w:rsidRDefault="007335D0" w:rsidP="007335D0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F6336E">
              <w:rPr>
                <w:rFonts w:cs="Times New Roman"/>
                <w:sz w:val="28"/>
                <w:szCs w:val="28"/>
              </w:rPr>
              <w:t>213</w:t>
            </w:r>
          </w:p>
        </w:tc>
        <w:tc>
          <w:tcPr>
            <w:tcW w:w="992" w:type="dxa"/>
          </w:tcPr>
          <w:p w14:paraId="79147CF8" w14:textId="10A73F3A" w:rsidR="007335D0" w:rsidRPr="00F6336E" w:rsidRDefault="00E02F21" w:rsidP="0079273A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F6336E">
              <w:rPr>
                <w:rFonts w:cs="Times New Roman"/>
                <w:sz w:val="28"/>
                <w:szCs w:val="28"/>
              </w:rPr>
              <w:t>21,</w:t>
            </w:r>
            <w:r w:rsidR="0079273A" w:rsidRPr="00F6336E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14:paraId="220B3147" w14:textId="1DF05965" w:rsidR="007335D0" w:rsidRPr="00F6336E" w:rsidRDefault="007335D0" w:rsidP="007335D0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F6336E">
              <w:rPr>
                <w:rFonts w:cs="Times New Roman"/>
                <w:sz w:val="28"/>
                <w:szCs w:val="28"/>
              </w:rPr>
              <w:t>140</w:t>
            </w:r>
          </w:p>
        </w:tc>
        <w:tc>
          <w:tcPr>
            <w:tcW w:w="1134" w:type="dxa"/>
          </w:tcPr>
          <w:p w14:paraId="226E3BF3" w14:textId="3EB9E442" w:rsidR="007335D0" w:rsidRPr="00F6336E" w:rsidRDefault="0079273A" w:rsidP="003A6796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F6336E">
              <w:rPr>
                <w:rFonts w:cs="Times New Roman"/>
                <w:sz w:val="28"/>
                <w:szCs w:val="28"/>
              </w:rPr>
              <w:t>14,</w:t>
            </w:r>
            <w:r w:rsidR="003A6796" w:rsidRPr="00F6336E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14:paraId="79FE93DE" w14:textId="703DC24F" w:rsidR="007335D0" w:rsidRPr="00F6336E" w:rsidRDefault="007335D0" w:rsidP="007335D0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F6336E">
              <w:rPr>
                <w:rFonts w:cs="Times New Roman"/>
                <w:sz w:val="28"/>
                <w:szCs w:val="28"/>
              </w:rPr>
              <w:t>73</w:t>
            </w:r>
          </w:p>
        </w:tc>
        <w:tc>
          <w:tcPr>
            <w:tcW w:w="1276" w:type="dxa"/>
          </w:tcPr>
          <w:p w14:paraId="367BAD80" w14:textId="54F84F58" w:rsidR="007335D0" w:rsidRPr="00F6336E" w:rsidRDefault="0079273A" w:rsidP="007335D0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F6336E">
              <w:rPr>
                <w:rFonts w:cs="Times New Roman"/>
                <w:sz w:val="28"/>
                <w:szCs w:val="28"/>
              </w:rPr>
              <w:t>7,4</w:t>
            </w:r>
          </w:p>
        </w:tc>
      </w:tr>
      <w:tr w:rsidR="007335D0" w:rsidRPr="00F6336E" w14:paraId="318C5B88" w14:textId="77777777" w:rsidTr="007335D0">
        <w:tc>
          <w:tcPr>
            <w:tcW w:w="577" w:type="dxa"/>
          </w:tcPr>
          <w:p w14:paraId="5E846680" w14:textId="77777777" w:rsidR="007335D0" w:rsidRPr="00F6336E" w:rsidRDefault="007335D0" w:rsidP="007335D0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F6336E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3926" w:type="dxa"/>
          </w:tcPr>
          <w:p w14:paraId="185D3536" w14:textId="77777777" w:rsidR="007335D0" w:rsidRPr="00F6336E" w:rsidRDefault="007335D0" w:rsidP="007335D0">
            <w:pPr>
              <w:pStyle w:val="a5"/>
              <w:shd w:val="clear" w:color="auto" w:fill="auto"/>
              <w:spacing w:before="0" w:after="0" w:line="276" w:lineRule="auto"/>
              <w:ind w:right="60" w:firstLine="0"/>
              <w:jc w:val="both"/>
              <w:rPr>
                <w:rFonts w:cs="Times New Roman"/>
                <w:sz w:val="28"/>
                <w:szCs w:val="28"/>
              </w:rPr>
            </w:pPr>
            <w:r w:rsidRPr="00F6336E">
              <w:rPr>
                <w:rFonts w:cs="Times New Roman"/>
                <w:sz w:val="28"/>
                <w:szCs w:val="28"/>
              </w:rPr>
              <w:t>Сельско-хозяйственные работники</w:t>
            </w:r>
          </w:p>
        </w:tc>
        <w:tc>
          <w:tcPr>
            <w:tcW w:w="992" w:type="dxa"/>
          </w:tcPr>
          <w:p w14:paraId="4ACF23FF" w14:textId="71A6938C" w:rsidR="007335D0" w:rsidRPr="00F6336E" w:rsidRDefault="007335D0" w:rsidP="007335D0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F6336E">
              <w:rPr>
                <w:rFonts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14:paraId="07A4BD24" w14:textId="362EA1A5" w:rsidR="007335D0" w:rsidRPr="00F6336E" w:rsidRDefault="007335D0" w:rsidP="007335D0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F6336E">
              <w:rPr>
                <w:rFonts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14:paraId="55F8B6D7" w14:textId="1E77582C" w:rsidR="007335D0" w:rsidRPr="00F6336E" w:rsidRDefault="007335D0" w:rsidP="007335D0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F6336E">
              <w:rPr>
                <w:rFonts w:cs="Times New Roman"/>
                <w:sz w:val="28"/>
                <w:szCs w:val="28"/>
              </w:rPr>
              <w:t>76</w:t>
            </w:r>
          </w:p>
        </w:tc>
        <w:tc>
          <w:tcPr>
            <w:tcW w:w="993" w:type="dxa"/>
          </w:tcPr>
          <w:p w14:paraId="418B28C0" w14:textId="240E3104" w:rsidR="007335D0" w:rsidRPr="00F6336E" w:rsidRDefault="00E02F21" w:rsidP="00E02F21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F6336E">
              <w:rPr>
                <w:rFonts w:cs="Times New Roman"/>
                <w:sz w:val="28"/>
                <w:szCs w:val="28"/>
              </w:rPr>
              <w:t>7,7</w:t>
            </w:r>
          </w:p>
        </w:tc>
        <w:tc>
          <w:tcPr>
            <w:tcW w:w="992" w:type="dxa"/>
          </w:tcPr>
          <w:p w14:paraId="12A73501" w14:textId="637E62A1" w:rsidR="007335D0" w:rsidRPr="00F6336E" w:rsidRDefault="007335D0" w:rsidP="007335D0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F6336E">
              <w:rPr>
                <w:rFonts w:cs="Times New Roman"/>
                <w:sz w:val="28"/>
                <w:szCs w:val="28"/>
              </w:rPr>
              <w:t>76</w:t>
            </w:r>
          </w:p>
        </w:tc>
        <w:tc>
          <w:tcPr>
            <w:tcW w:w="992" w:type="dxa"/>
          </w:tcPr>
          <w:p w14:paraId="33A92661" w14:textId="4F7B2B76" w:rsidR="007335D0" w:rsidRPr="00F6336E" w:rsidRDefault="00E02F21" w:rsidP="007335D0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F6336E">
              <w:rPr>
                <w:rFonts w:cs="Times New Roman"/>
                <w:sz w:val="28"/>
                <w:szCs w:val="28"/>
              </w:rPr>
              <w:t>7,7</w:t>
            </w:r>
          </w:p>
        </w:tc>
        <w:tc>
          <w:tcPr>
            <w:tcW w:w="992" w:type="dxa"/>
          </w:tcPr>
          <w:p w14:paraId="7B3227DC" w14:textId="029AA1BE" w:rsidR="007335D0" w:rsidRPr="00F6336E" w:rsidRDefault="007335D0" w:rsidP="007335D0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F6336E">
              <w:rPr>
                <w:rFonts w:cs="Times New Roman"/>
                <w:sz w:val="28"/>
                <w:szCs w:val="28"/>
              </w:rPr>
              <w:t>40</w:t>
            </w:r>
          </w:p>
        </w:tc>
        <w:tc>
          <w:tcPr>
            <w:tcW w:w="1134" w:type="dxa"/>
          </w:tcPr>
          <w:p w14:paraId="4E300DD8" w14:textId="3DA8EC09" w:rsidR="007335D0" w:rsidRPr="00F6336E" w:rsidRDefault="00E02F21" w:rsidP="007335D0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F6336E">
              <w:rPr>
                <w:rFonts w:cs="Times New Roman"/>
                <w:sz w:val="28"/>
                <w:szCs w:val="28"/>
              </w:rPr>
              <w:t>4,1</w:t>
            </w:r>
          </w:p>
        </w:tc>
        <w:tc>
          <w:tcPr>
            <w:tcW w:w="851" w:type="dxa"/>
          </w:tcPr>
          <w:p w14:paraId="248FF91A" w14:textId="013BB50B" w:rsidR="007335D0" w:rsidRPr="00F6336E" w:rsidRDefault="007335D0" w:rsidP="007335D0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F6336E">
              <w:rPr>
                <w:rFonts w:cs="Times New Roman"/>
                <w:sz w:val="28"/>
                <w:szCs w:val="28"/>
              </w:rPr>
              <w:t>36</w:t>
            </w:r>
          </w:p>
        </w:tc>
        <w:tc>
          <w:tcPr>
            <w:tcW w:w="1276" w:type="dxa"/>
          </w:tcPr>
          <w:p w14:paraId="425427EC" w14:textId="5508D8AE" w:rsidR="007335D0" w:rsidRPr="00F6336E" w:rsidRDefault="0079273A" w:rsidP="007335D0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F6336E">
              <w:rPr>
                <w:rFonts w:cs="Times New Roman"/>
                <w:sz w:val="28"/>
                <w:szCs w:val="28"/>
              </w:rPr>
              <w:t>3,6</w:t>
            </w:r>
          </w:p>
        </w:tc>
      </w:tr>
      <w:tr w:rsidR="007335D0" w:rsidRPr="00F6336E" w14:paraId="29844E91" w14:textId="77777777" w:rsidTr="007335D0">
        <w:tc>
          <w:tcPr>
            <w:tcW w:w="577" w:type="dxa"/>
          </w:tcPr>
          <w:p w14:paraId="70A03F3A" w14:textId="77777777" w:rsidR="007335D0" w:rsidRPr="00F6336E" w:rsidRDefault="007335D0" w:rsidP="007335D0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F6336E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3926" w:type="dxa"/>
          </w:tcPr>
          <w:p w14:paraId="4EA69792" w14:textId="77777777" w:rsidR="007335D0" w:rsidRPr="00F6336E" w:rsidRDefault="007335D0" w:rsidP="007335D0">
            <w:pPr>
              <w:pStyle w:val="a5"/>
              <w:shd w:val="clear" w:color="auto" w:fill="auto"/>
              <w:spacing w:before="30" w:after="0" w:line="360" w:lineRule="auto"/>
              <w:ind w:right="60" w:firstLine="0"/>
              <w:jc w:val="both"/>
              <w:rPr>
                <w:rFonts w:cs="Times New Roman"/>
                <w:sz w:val="28"/>
                <w:szCs w:val="28"/>
              </w:rPr>
            </w:pPr>
            <w:r w:rsidRPr="00F6336E">
              <w:rPr>
                <w:rFonts w:cs="Times New Roman"/>
                <w:sz w:val="28"/>
                <w:szCs w:val="28"/>
              </w:rPr>
              <w:t>Домохозяйки</w:t>
            </w:r>
          </w:p>
        </w:tc>
        <w:tc>
          <w:tcPr>
            <w:tcW w:w="992" w:type="dxa"/>
          </w:tcPr>
          <w:p w14:paraId="68118D7C" w14:textId="5CC43EB5" w:rsidR="007335D0" w:rsidRPr="00F6336E" w:rsidRDefault="007335D0" w:rsidP="007335D0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F6336E">
              <w:rPr>
                <w:rFonts w:cs="Times New Roman"/>
                <w:sz w:val="28"/>
                <w:szCs w:val="28"/>
              </w:rPr>
              <w:t>117</w:t>
            </w:r>
          </w:p>
        </w:tc>
        <w:tc>
          <w:tcPr>
            <w:tcW w:w="992" w:type="dxa"/>
          </w:tcPr>
          <w:p w14:paraId="046DB8E6" w14:textId="5FA2FF4B" w:rsidR="007335D0" w:rsidRPr="00F6336E" w:rsidRDefault="007335D0" w:rsidP="00E02F21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F6336E">
              <w:rPr>
                <w:rFonts w:cs="Times New Roman"/>
                <w:sz w:val="28"/>
                <w:szCs w:val="28"/>
              </w:rPr>
              <w:t>11,</w:t>
            </w:r>
            <w:r w:rsidR="00E02F21" w:rsidRPr="00F6336E">
              <w:rPr>
                <w:rFonts w:cs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</w:tcPr>
          <w:p w14:paraId="005B03C9" w14:textId="6FA68CED" w:rsidR="007335D0" w:rsidRPr="00F6336E" w:rsidRDefault="007335D0" w:rsidP="007335D0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F6336E">
              <w:rPr>
                <w:rFonts w:cs="Times New Roman"/>
                <w:sz w:val="28"/>
                <w:szCs w:val="28"/>
              </w:rPr>
              <w:t>130</w:t>
            </w:r>
          </w:p>
        </w:tc>
        <w:tc>
          <w:tcPr>
            <w:tcW w:w="993" w:type="dxa"/>
          </w:tcPr>
          <w:p w14:paraId="3EACDA49" w14:textId="2B9630FE" w:rsidR="007335D0" w:rsidRPr="00F6336E" w:rsidRDefault="00E02F21" w:rsidP="00E02F21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F6336E">
              <w:rPr>
                <w:rFonts w:cs="Times New Roman"/>
                <w:sz w:val="28"/>
                <w:szCs w:val="28"/>
              </w:rPr>
              <w:t>13,1</w:t>
            </w:r>
          </w:p>
        </w:tc>
        <w:tc>
          <w:tcPr>
            <w:tcW w:w="992" w:type="dxa"/>
          </w:tcPr>
          <w:p w14:paraId="083EF911" w14:textId="637964DE" w:rsidR="007335D0" w:rsidRPr="00F6336E" w:rsidRDefault="007335D0" w:rsidP="007335D0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F6336E">
              <w:rPr>
                <w:rFonts w:cs="Times New Roman"/>
                <w:sz w:val="28"/>
                <w:szCs w:val="28"/>
              </w:rPr>
              <w:t>247</w:t>
            </w:r>
          </w:p>
        </w:tc>
        <w:tc>
          <w:tcPr>
            <w:tcW w:w="992" w:type="dxa"/>
          </w:tcPr>
          <w:p w14:paraId="72E5BB2B" w14:textId="433F32DF" w:rsidR="007335D0" w:rsidRPr="00F6336E" w:rsidRDefault="00E02F21" w:rsidP="007335D0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F6336E">
              <w:rPr>
                <w:rFonts w:cs="Times New Roman"/>
                <w:sz w:val="28"/>
                <w:szCs w:val="28"/>
              </w:rPr>
              <w:t>25,0</w:t>
            </w:r>
          </w:p>
        </w:tc>
        <w:tc>
          <w:tcPr>
            <w:tcW w:w="992" w:type="dxa"/>
          </w:tcPr>
          <w:p w14:paraId="724A5116" w14:textId="431F93C1" w:rsidR="007335D0" w:rsidRPr="00F6336E" w:rsidRDefault="007335D0" w:rsidP="007335D0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F6336E">
              <w:rPr>
                <w:rFonts w:cs="Times New Roman"/>
                <w:sz w:val="28"/>
                <w:szCs w:val="28"/>
              </w:rPr>
              <w:t>136</w:t>
            </w:r>
          </w:p>
        </w:tc>
        <w:tc>
          <w:tcPr>
            <w:tcW w:w="1134" w:type="dxa"/>
          </w:tcPr>
          <w:p w14:paraId="2815AB8F" w14:textId="016A82C7" w:rsidR="007335D0" w:rsidRPr="00F6336E" w:rsidRDefault="0079273A" w:rsidP="003A6796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F6336E">
              <w:rPr>
                <w:rFonts w:cs="Times New Roman"/>
                <w:sz w:val="28"/>
                <w:szCs w:val="28"/>
              </w:rPr>
              <w:t>13,</w:t>
            </w:r>
            <w:r w:rsidR="003A6796" w:rsidRPr="00F6336E"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14:paraId="62635C72" w14:textId="2D743DAA" w:rsidR="007335D0" w:rsidRPr="00F6336E" w:rsidRDefault="007335D0" w:rsidP="007335D0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F6336E">
              <w:rPr>
                <w:rFonts w:cs="Times New Roman"/>
                <w:sz w:val="28"/>
                <w:szCs w:val="28"/>
              </w:rPr>
              <w:t>111</w:t>
            </w:r>
          </w:p>
        </w:tc>
        <w:tc>
          <w:tcPr>
            <w:tcW w:w="1276" w:type="dxa"/>
          </w:tcPr>
          <w:p w14:paraId="18DE76E8" w14:textId="34D87DBB" w:rsidR="007335D0" w:rsidRPr="00F6336E" w:rsidRDefault="0079273A" w:rsidP="007335D0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F6336E">
              <w:rPr>
                <w:rFonts w:cs="Times New Roman"/>
                <w:sz w:val="28"/>
                <w:szCs w:val="28"/>
              </w:rPr>
              <w:t>11,2</w:t>
            </w:r>
          </w:p>
        </w:tc>
      </w:tr>
      <w:tr w:rsidR="007335D0" w:rsidRPr="00F6336E" w14:paraId="5E2ADFD8" w14:textId="77777777" w:rsidTr="007335D0">
        <w:tc>
          <w:tcPr>
            <w:tcW w:w="577" w:type="dxa"/>
          </w:tcPr>
          <w:p w14:paraId="53C6D190" w14:textId="77777777" w:rsidR="007335D0" w:rsidRPr="00F6336E" w:rsidRDefault="007335D0" w:rsidP="007335D0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926" w:type="dxa"/>
          </w:tcPr>
          <w:p w14:paraId="0D6266B2" w14:textId="77777777" w:rsidR="007335D0" w:rsidRPr="00F6336E" w:rsidRDefault="007335D0" w:rsidP="007335D0">
            <w:pPr>
              <w:pStyle w:val="a5"/>
              <w:shd w:val="clear" w:color="auto" w:fill="auto"/>
              <w:spacing w:before="0" w:after="0" w:line="276" w:lineRule="auto"/>
              <w:ind w:right="60" w:firstLine="0"/>
              <w:jc w:val="both"/>
              <w:rPr>
                <w:rFonts w:cs="Times New Roman"/>
                <w:sz w:val="28"/>
                <w:szCs w:val="28"/>
              </w:rPr>
            </w:pPr>
            <w:r w:rsidRPr="00F6336E">
              <w:rPr>
                <w:rFonts w:cs="Times New Roman"/>
                <w:sz w:val="28"/>
                <w:szCs w:val="28"/>
              </w:rPr>
              <w:t xml:space="preserve">Итого </w:t>
            </w:r>
          </w:p>
        </w:tc>
        <w:tc>
          <w:tcPr>
            <w:tcW w:w="992" w:type="dxa"/>
          </w:tcPr>
          <w:p w14:paraId="130A64ED" w14:textId="24230C36" w:rsidR="007335D0" w:rsidRPr="00F6336E" w:rsidRDefault="007335D0" w:rsidP="007335D0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F6336E">
              <w:rPr>
                <w:rFonts w:cs="Times New Roman"/>
                <w:sz w:val="28"/>
                <w:szCs w:val="28"/>
              </w:rPr>
              <w:t>453</w:t>
            </w:r>
          </w:p>
        </w:tc>
        <w:tc>
          <w:tcPr>
            <w:tcW w:w="992" w:type="dxa"/>
          </w:tcPr>
          <w:p w14:paraId="10CE9CA9" w14:textId="1AA1F4CE" w:rsidR="007335D0" w:rsidRPr="00F6336E" w:rsidRDefault="007335D0" w:rsidP="007335D0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F6336E">
              <w:rPr>
                <w:rFonts w:cs="Times New Roman"/>
                <w:sz w:val="28"/>
                <w:szCs w:val="28"/>
              </w:rPr>
              <w:t>45,9</w:t>
            </w:r>
          </w:p>
        </w:tc>
        <w:tc>
          <w:tcPr>
            <w:tcW w:w="992" w:type="dxa"/>
          </w:tcPr>
          <w:p w14:paraId="615CBA96" w14:textId="6F98284A" w:rsidR="007335D0" w:rsidRPr="00F6336E" w:rsidRDefault="007335D0" w:rsidP="007335D0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F6336E">
              <w:rPr>
                <w:rFonts w:cs="Times New Roman"/>
                <w:sz w:val="28"/>
                <w:szCs w:val="28"/>
              </w:rPr>
              <w:t>535</w:t>
            </w:r>
          </w:p>
        </w:tc>
        <w:tc>
          <w:tcPr>
            <w:tcW w:w="993" w:type="dxa"/>
          </w:tcPr>
          <w:p w14:paraId="3D6EF95D" w14:textId="52393BEE" w:rsidR="007335D0" w:rsidRPr="00F6336E" w:rsidRDefault="007335D0" w:rsidP="007335D0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F6336E">
              <w:rPr>
                <w:rFonts w:cs="Times New Roman"/>
                <w:sz w:val="28"/>
                <w:szCs w:val="28"/>
              </w:rPr>
              <w:t>54,1</w:t>
            </w:r>
          </w:p>
        </w:tc>
        <w:tc>
          <w:tcPr>
            <w:tcW w:w="992" w:type="dxa"/>
          </w:tcPr>
          <w:p w14:paraId="65613BB3" w14:textId="2C9E0928" w:rsidR="007335D0" w:rsidRPr="00F6336E" w:rsidRDefault="007335D0" w:rsidP="007335D0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F6336E">
              <w:rPr>
                <w:rFonts w:cs="Times New Roman"/>
                <w:sz w:val="28"/>
                <w:szCs w:val="28"/>
              </w:rPr>
              <w:t>988</w:t>
            </w:r>
          </w:p>
        </w:tc>
        <w:tc>
          <w:tcPr>
            <w:tcW w:w="992" w:type="dxa"/>
          </w:tcPr>
          <w:p w14:paraId="5E3C36D7" w14:textId="45D1FEA6" w:rsidR="007335D0" w:rsidRPr="00F6336E" w:rsidRDefault="007335D0" w:rsidP="007335D0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F6336E">
              <w:rPr>
                <w:rFonts w:cs="Times New Roman"/>
                <w:sz w:val="28"/>
                <w:szCs w:val="28"/>
              </w:rPr>
              <w:t>100,0</w:t>
            </w:r>
          </w:p>
        </w:tc>
        <w:tc>
          <w:tcPr>
            <w:tcW w:w="992" w:type="dxa"/>
          </w:tcPr>
          <w:p w14:paraId="4710B6C3" w14:textId="3B4E9352" w:rsidR="007335D0" w:rsidRPr="00F6336E" w:rsidRDefault="007335D0" w:rsidP="007335D0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F6336E">
              <w:rPr>
                <w:rFonts w:cs="Times New Roman"/>
                <w:sz w:val="28"/>
                <w:szCs w:val="28"/>
              </w:rPr>
              <w:t>620</w:t>
            </w:r>
          </w:p>
        </w:tc>
        <w:tc>
          <w:tcPr>
            <w:tcW w:w="1134" w:type="dxa"/>
          </w:tcPr>
          <w:p w14:paraId="67403CD1" w14:textId="6D822510" w:rsidR="007335D0" w:rsidRPr="00F6336E" w:rsidRDefault="007335D0" w:rsidP="00334072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F6336E">
              <w:rPr>
                <w:rFonts w:cs="Times New Roman"/>
                <w:sz w:val="28"/>
                <w:szCs w:val="28"/>
              </w:rPr>
              <w:t>62,</w:t>
            </w:r>
            <w:r w:rsidR="00334072" w:rsidRPr="00F6336E"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14:paraId="2669FFEF" w14:textId="0C545733" w:rsidR="007335D0" w:rsidRPr="00F6336E" w:rsidRDefault="007335D0" w:rsidP="007335D0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F6336E">
              <w:rPr>
                <w:rFonts w:cs="Times New Roman"/>
                <w:sz w:val="28"/>
                <w:szCs w:val="28"/>
              </w:rPr>
              <w:t>368</w:t>
            </w:r>
          </w:p>
        </w:tc>
        <w:tc>
          <w:tcPr>
            <w:tcW w:w="1276" w:type="dxa"/>
          </w:tcPr>
          <w:p w14:paraId="4B8C3DC7" w14:textId="062A477D" w:rsidR="007335D0" w:rsidRPr="00F6336E" w:rsidRDefault="007335D0" w:rsidP="007335D0">
            <w:pPr>
              <w:pStyle w:val="a5"/>
              <w:shd w:val="clear" w:color="auto" w:fill="auto"/>
              <w:spacing w:before="30" w:after="0" w:line="360" w:lineRule="auto"/>
              <w:ind w:right="60" w:firstLine="0"/>
              <w:rPr>
                <w:rFonts w:cs="Times New Roman"/>
                <w:sz w:val="28"/>
                <w:szCs w:val="28"/>
              </w:rPr>
            </w:pPr>
            <w:r w:rsidRPr="00F6336E">
              <w:rPr>
                <w:rFonts w:cs="Times New Roman"/>
                <w:sz w:val="28"/>
                <w:szCs w:val="28"/>
              </w:rPr>
              <w:t>37,2</w:t>
            </w:r>
          </w:p>
        </w:tc>
      </w:tr>
    </w:tbl>
    <w:p w14:paraId="02CF6C70" w14:textId="139FF839" w:rsidR="007335D0" w:rsidRPr="00F6336E" w:rsidRDefault="00E27B85" w:rsidP="007A11B2">
      <w:pPr>
        <w:pStyle w:val="3"/>
        <w:rPr>
          <w:color w:val="auto"/>
          <w:lang w:val="ru-RU"/>
        </w:rPr>
      </w:pPr>
      <w:r w:rsidRPr="00F6336E">
        <w:rPr>
          <w:color w:val="auto"/>
        </w:rPr>
        <w:t xml:space="preserve"> </w:t>
      </w:r>
      <w:r w:rsidR="007A26C7" w:rsidRPr="00F6336E">
        <w:rPr>
          <w:color w:val="auto"/>
          <w:lang w:val="ru-RU"/>
        </w:rPr>
        <w:t xml:space="preserve"> </w:t>
      </w:r>
      <w:r w:rsidR="006D094A" w:rsidRPr="00F6336E">
        <w:rPr>
          <w:color w:val="auto"/>
          <w:lang w:val="ru-RU"/>
        </w:rPr>
        <w:t xml:space="preserve"> </w:t>
      </w:r>
    </w:p>
    <w:p w14:paraId="6A7FA6B4" w14:textId="77777777" w:rsidR="007335D0" w:rsidRDefault="007335D0" w:rsidP="00947A81">
      <w:pPr>
        <w:pStyle w:val="a5"/>
        <w:shd w:val="clear" w:color="auto" w:fill="auto"/>
        <w:spacing w:before="30" w:after="0" w:line="360" w:lineRule="auto"/>
        <w:ind w:right="60" w:firstLine="284"/>
        <w:jc w:val="both"/>
        <w:rPr>
          <w:rFonts w:cs="Times New Roman"/>
          <w:sz w:val="28"/>
          <w:szCs w:val="28"/>
        </w:rPr>
      </w:pPr>
    </w:p>
    <w:p w14:paraId="79D0B736" w14:textId="77777777" w:rsidR="007335D0" w:rsidRDefault="007335D0" w:rsidP="00947A81">
      <w:pPr>
        <w:pStyle w:val="a5"/>
        <w:shd w:val="clear" w:color="auto" w:fill="auto"/>
        <w:spacing w:before="30" w:after="0" w:line="360" w:lineRule="auto"/>
        <w:ind w:right="60" w:firstLine="284"/>
        <w:jc w:val="both"/>
        <w:rPr>
          <w:rFonts w:cs="Times New Roman"/>
          <w:sz w:val="28"/>
          <w:szCs w:val="28"/>
        </w:rPr>
        <w:sectPr w:rsidR="007335D0" w:rsidSect="00D4600E">
          <w:pgSz w:w="16837" w:h="11905" w:orient="landscape"/>
          <w:pgMar w:top="1134" w:right="1134" w:bottom="567" w:left="1134" w:header="0" w:footer="6" w:gutter="0"/>
          <w:cols w:space="720"/>
          <w:noEndnote/>
          <w:docGrid w:linePitch="381"/>
        </w:sectPr>
      </w:pPr>
    </w:p>
    <w:p w14:paraId="210DCA2C" w14:textId="58683230" w:rsidR="00707E87" w:rsidRPr="00F6336E" w:rsidRDefault="00623CFD" w:rsidP="00707E87">
      <w:pPr>
        <w:pStyle w:val="a5"/>
        <w:shd w:val="clear" w:color="auto" w:fill="auto"/>
        <w:spacing w:before="0" w:after="0" w:line="360" w:lineRule="auto"/>
        <w:ind w:right="60" w:firstLine="708"/>
        <w:jc w:val="both"/>
        <w:rPr>
          <w:rFonts w:cs="Times New Roman"/>
          <w:sz w:val="28"/>
          <w:szCs w:val="28"/>
        </w:rPr>
      </w:pPr>
      <w:r w:rsidRPr="009014AB">
        <w:rPr>
          <w:rFonts w:cs="Times New Roman"/>
          <w:b/>
          <w:i/>
          <w:sz w:val="28"/>
          <w:szCs w:val="28"/>
        </w:rPr>
        <w:lastRenderedPageBreak/>
        <w:t>Семейный статус.</w:t>
      </w:r>
      <w:r w:rsidR="00820BED" w:rsidRPr="009014AB">
        <w:rPr>
          <w:rFonts w:cs="Times New Roman"/>
          <w:sz w:val="28"/>
          <w:szCs w:val="28"/>
        </w:rPr>
        <w:t xml:space="preserve"> </w:t>
      </w:r>
      <w:r w:rsidR="00847E4F">
        <w:rPr>
          <w:rFonts w:cs="Times New Roman"/>
          <w:sz w:val="28"/>
          <w:szCs w:val="28"/>
        </w:rPr>
        <w:t>Ввиду и</w:t>
      </w:r>
      <w:r w:rsidRPr="009014AB">
        <w:rPr>
          <w:rFonts w:cs="Times New Roman"/>
          <w:sz w:val="28"/>
          <w:szCs w:val="28"/>
        </w:rPr>
        <w:t>зучени</w:t>
      </w:r>
      <w:r w:rsidR="00847E4F">
        <w:rPr>
          <w:rFonts w:cs="Times New Roman"/>
          <w:sz w:val="28"/>
          <w:szCs w:val="28"/>
        </w:rPr>
        <w:t>я</w:t>
      </w:r>
      <w:r w:rsidRPr="009014AB">
        <w:rPr>
          <w:rFonts w:cs="Times New Roman"/>
          <w:sz w:val="28"/>
          <w:szCs w:val="28"/>
        </w:rPr>
        <w:t xml:space="preserve"> </w:t>
      </w:r>
      <w:proofErr w:type="spellStart"/>
      <w:r w:rsidRPr="009014AB">
        <w:rPr>
          <w:rFonts w:cs="Times New Roman"/>
          <w:sz w:val="28"/>
          <w:szCs w:val="28"/>
        </w:rPr>
        <w:t>культуральных</w:t>
      </w:r>
      <w:proofErr w:type="spellEnd"/>
      <w:r w:rsidRPr="009014AB">
        <w:rPr>
          <w:rFonts w:cs="Times New Roman"/>
          <w:sz w:val="28"/>
          <w:szCs w:val="28"/>
        </w:rPr>
        <w:t xml:space="preserve"> особенностей течения </w:t>
      </w:r>
      <w:proofErr w:type="spellStart"/>
      <w:r w:rsidRPr="009014AB">
        <w:rPr>
          <w:rFonts w:cs="Times New Roman"/>
          <w:sz w:val="28"/>
          <w:szCs w:val="28"/>
        </w:rPr>
        <w:t>климактерия</w:t>
      </w:r>
      <w:proofErr w:type="spellEnd"/>
      <w:r w:rsidRPr="009014AB">
        <w:rPr>
          <w:rFonts w:cs="Times New Roman"/>
          <w:sz w:val="28"/>
          <w:szCs w:val="28"/>
        </w:rPr>
        <w:t xml:space="preserve"> и влияние этих факторов на формирование патологического течения климактерического периода мы проанализировали характер семейных отношений для последующего </w:t>
      </w:r>
      <w:proofErr w:type="spellStart"/>
      <w:r w:rsidRPr="009014AB">
        <w:rPr>
          <w:rFonts w:cs="Times New Roman"/>
          <w:sz w:val="28"/>
          <w:szCs w:val="28"/>
        </w:rPr>
        <w:t>ранжирования</w:t>
      </w:r>
      <w:proofErr w:type="spellEnd"/>
      <w:r w:rsidRPr="009014AB">
        <w:rPr>
          <w:rFonts w:cs="Times New Roman"/>
          <w:sz w:val="28"/>
          <w:szCs w:val="28"/>
        </w:rPr>
        <w:t xml:space="preserve"> значимых факторов в шкалу прогноз</w:t>
      </w:r>
      <w:r w:rsidR="000B21A1">
        <w:rPr>
          <w:rFonts w:cs="Times New Roman"/>
          <w:sz w:val="28"/>
          <w:szCs w:val="28"/>
        </w:rPr>
        <w:t xml:space="preserve">а. </w:t>
      </w:r>
      <w:r w:rsidR="000D3E86" w:rsidRPr="00F6336E">
        <w:rPr>
          <w:rFonts w:cs="Times New Roman"/>
          <w:sz w:val="28"/>
          <w:szCs w:val="28"/>
        </w:rPr>
        <w:t>По</w:t>
      </w:r>
      <w:r w:rsidR="005B79BE" w:rsidRPr="00F6336E">
        <w:rPr>
          <w:rFonts w:cs="Times New Roman"/>
          <w:sz w:val="28"/>
          <w:szCs w:val="28"/>
        </w:rPr>
        <w:t>ч</w:t>
      </w:r>
      <w:r w:rsidR="000D3E86" w:rsidRPr="00F6336E">
        <w:rPr>
          <w:rFonts w:cs="Times New Roman"/>
          <w:sz w:val="28"/>
          <w:szCs w:val="28"/>
        </w:rPr>
        <w:t>ти тре</w:t>
      </w:r>
      <w:r w:rsidR="005B79BE" w:rsidRPr="00F6336E">
        <w:rPr>
          <w:rFonts w:cs="Times New Roman"/>
          <w:sz w:val="28"/>
          <w:szCs w:val="28"/>
        </w:rPr>
        <w:t xml:space="preserve">тья часть женщин с патологическим </w:t>
      </w:r>
      <w:proofErr w:type="spellStart"/>
      <w:r w:rsidR="005B79BE" w:rsidRPr="00F6336E">
        <w:rPr>
          <w:rFonts w:cs="Times New Roman"/>
          <w:sz w:val="28"/>
          <w:szCs w:val="28"/>
        </w:rPr>
        <w:t>климактерием</w:t>
      </w:r>
      <w:proofErr w:type="spellEnd"/>
      <w:r w:rsidR="005B79BE" w:rsidRPr="00F6336E">
        <w:rPr>
          <w:rFonts w:cs="Times New Roman"/>
          <w:sz w:val="28"/>
          <w:szCs w:val="28"/>
        </w:rPr>
        <w:t xml:space="preserve"> </w:t>
      </w:r>
      <w:r w:rsidR="002B333D" w:rsidRPr="00F6336E">
        <w:rPr>
          <w:rFonts w:cs="Times New Roman"/>
          <w:sz w:val="28"/>
          <w:szCs w:val="28"/>
        </w:rPr>
        <w:t>(таблица 3.3.</w:t>
      </w:r>
      <w:r w:rsidR="00F6336E" w:rsidRPr="00F6336E">
        <w:rPr>
          <w:rFonts w:cs="Times New Roman"/>
          <w:sz w:val="28"/>
          <w:szCs w:val="28"/>
        </w:rPr>
        <w:t>6</w:t>
      </w:r>
      <w:r w:rsidR="002B333D" w:rsidRPr="00F6336E">
        <w:rPr>
          <w:rFonts w:cs="Times New Roman"/>
          <w:sz w:val="28"/>
          <w:szCs w:val="28"/>
        </w:rPr>
        <w:t xml:space="preserve">) </w:t>
      </w:r>
      <w:r w:rsidR="005B79BE" w:rsidRPr="00F6336E">
        <w:rPr>
          <w:rFonts w:cs="Times New Roman"/>
          <w:sz w:val="28"/>
          <w:szCs w:val="28"/>
        </w:rPr>
        <w:t>была замужем (74,3%</w:t>
      </w:r>
      <w:r w:rsidR="00207F08" w:rsidRPr="00F6336E">
        <w:rPr>
          <w:rFonts w:cs="Times New Roman"/>
          <w:sz w:val="28"/>
          <w:szCs w:val="28"/>
        </w:rPr>
        <w:t xml:space="preserve">, </w:t>
      </w:r>
      <w:r w:rsidR="00207F08" w:rsidRPr="00F6336E">
        <w:rPr>
          <w:rFonts w:cs="Times New Roman"/>
          <w:sz w:val="28"/>
          <w:szCs w:val="28"/>
          <w:lang w:val="en-US"/>
        </w:rPr>
        <w:t>n</w:t>
      </w:r>
      <w:r w:rsidR="00207F08" w:rsidRPr="00F6336E">
        <w:rPr>
          <w:rFonts w:cs="Times New Roman"/>
          <w:sz w:val="28"/>
          <w:szCs w:val="28"/>
        </w:rPr>
        <w:t>=734</w:t>
      </w:r>
      <w:r w:rsidR="005B79BE" w:rsidRPr="00F6336E">
        <w:rPr>
          <w:rFonts w:cs="Times New Roman"/>
          <w:sz w:val="28"/>
          <w:szCs w:val="28"/>
        </w:rPr>
        <w:t>)</w:t>
      </w:r>
      <w:r w:rsidR="002B333D" w:rsidRPr="00F6336E">
        <w:rPr>
          <w:rFonts w:cs="Times New Roman"/>
          <w:sz w:val="28"/>
          <w:szCs w:val="28"/>
        </w:rPr>
        <w:t xml:space="preserve"> </w:t>
      </w:r>
      <w:r w:rsidR="00D00F5E" w:rsidRPr="00F6336E">
        <w:rPr>
          <w:rFonts w:cs="Times New Roman"/>
          <w:sz w:val="28"/>
          <w:szCs w:val="28"/>
        </w:rPr>
        <w:t>.</w:t>
      </w:r>
      <w:r w:rsidR="00207F08" w:rsidRPr="00F6336E">
        <w:rPr>
          <w:rFonts w:cs="Times New Roman"/>
          <w:sz w:val="28"/>
          <w:szCs w:val="28"/>
        </w:rPr>
        <w:t xml:space="preserve"> </w:t>
      </w:r>
      <w:r w:rsidR="000B21A1" w:rsidRPr="00F6336E">
        <w:rPr>
          <w:rFonts w:cs="Times New Roman"/>
          <w:sz w:val="28"/>
          <w:szCs w:val="28"/>
        </w:rPr>
        <w:t>Из категории замужних женщин</w:t>
      </w:r>
      <w:r w:rsidRPr="00F6336E">
        <w:rPr>
          <w:rFonts w:cs="Times New Roman"/>
          <w:sz w:val="28"/>
          <w:szCs w:val="28"/>
        </w:rPr>
        <w:t xml:space="preserve"> </w:t>
      </w:r>
      <w:r w:rsidR="00847E4F" w:rsidRPr="00F6336E">
        <w:rPr>
          <w:rFonts w:cs="Times New Roman"/>
          <w:sz w:val="28"/>
          <w:szCs w:val="28"/>
        </w:rPr>
        <w:t xml:space="preserve">8,8% </w:t>
      </w:r>
      <w:r w:rsidRPr="00F6336E">
        <w:rPr>
          <w:rFonts w:cs="Times New Roman"/>
          <w:sz w:val="28"/>
          <w:szCs w:val="28"/>
        </w:rPr>
        <w:t>(</w:t>
      </w:r>
      <w:r w:rsidR="00847E4F" w:rsidRPr="00F6336E">
        <w:rPr>
          <w:rFonts w:cs="Times New Roman"/>
          <w:sz w:val="28"/>
          <w:szCs w:val="28"/>
          <w:lang w:val="en-US"/>
        </w:rPr>
        <w:t>n</w:t>
      </w:r>
      <w:r w:rsidR="00847E4F" w:rsidRPr="00F6336E">
        <w:rPr>
          <w:rFonts w:cs="Times New Roman"/>
          <w:sz w:val="28"/>
          <w:szCs w:val="28"/>
        </w:rPr>
        <w:t>=87</w:t>
      </w:r>
      <w:r w:rsidRPr="00F6336E">
        <w:rPr>
          <w:rFonts w:cs="Times New Roman"/>
          <w:sz w:val="28"/>
          <w:szCs w:val="28"/>
        </w:rPr>
        <w:t xml:space="preserve">) браков </w:t>
      </w:r>
      <w:r w:rsidR="005C4CBE" w:rsidRPr="00F6336E">
        <w:rPr>
          <w:rFonts w:cs="Times New Roman"/>
          <w:sz w:val="28"/>
          <w:szCs w:val="28"/>
        </w:rPr>
        <w:t>г</w:t>
      </w:r>
      <w:r w:rsidRPr="00F6336E">
        <w:rPr>
          <w:rFonts w:cs="Times New Roman"/>
          <w:sz w:val="28"/>
          <w:szCs w:val="28"/>
        </w:rPr>
        <w:t>раждански</w:t>
      </w:r>
      <w:r w:rsidR="005C4CBE" w:rsidRPr="00F6336E">
        <w:rPr>
          <w:rFonts w:cs="Times New Roman"/>
          <w:sz w:val="28"/>
          <w:szCs w:val="28"/>
        </w:rPr>
        <w:t>е</w:t>
      </w:r>
      <w:r w:rsidRPr="00F6336E">
        <w:rPr>
          <w:rFonts w:cs="Times New Roman"/>
          <w:sz w:val="28"/>
          <w:szCs w:val="28"/>
        </w:rPr>
        <w:t xml:space="preserve">, </w:t>
      </w:r>
      <w:r w:rsidR="00847E4F" w:rsidRPr="00F6336E">
        <w:rPr>
          <w:rFonts w:cs="Times New Roman"/>
          <w:sz w:val="28"/>
          <w:szCs w:val="28"/>
        </w:rPr>
        <w:t xml:space="preserve">8,2% </w:t>
      </w:r>
      <w:r w:rsidRPr="00F6336E">
        <w:rPr>
          <w:rFonts w:cs="Times New Roman"/>
          <w:sz w:val="28"/>
          <w:szCs w:val="28"/>
        </w:rPr>
        <w:t>(</w:t>
      </w:r>
      <w:r w:rsidR="00847E4F" w:rsidRPr="00F6336E">
        <w:rPr>
          <w:rFonts w:cs="Times New Roman"/>
          <w:sz w:val="28"/>
          <w:szCs w:val="28"/>
          <w:lang w:val="en-US"/>
        </w:rPr>
        <w:t>n</w:t>
      </w:r>
      <w:r w:rsidR="00847E4F" w:rsidRPr="00F6336E">
        <w:rPr>
          <w:rFonts w:cs="Times New Roman"/>
          <w:sz w:val="28"/>
          <w:szCs w:val="28"/>
        </w:rPr>
        <w:t>=81</w:t>
      </w:r>
      <w:r w:rsidRPr="00F6336E">
        <w:rPr>
          <w:rFonts w:cs="Times New Roman"/>
          <w:sz w:val="28"/>
          <w:szCs w:val="28"/>
        </w:rPr>
        <w:t xml:space="preserve">) </w:t>
      </w:r>
      <w:r w:rsidR="00006B16" w:rsidRPr="00F6336E">
        <w:rPr>
          <w:rFonts w:cs="Times New Roman"/>
          <w:sz w:val="28"/>
          <w:szCs w:val="28"/>
        </w:rPr>
        <w:t>-</w:t>
      </w:r>
      <w:r w:rsidRPr="00F6336E">
        <w:rPr>
          <w:rFonts w:cs="Times New Roman"/>
          <w:sz w:val="28"/>
          <w:szCs w:val="28"/>
        </w:rPr>
        <w:t xml:space="preserve"> религиозны</w:t>
      </w:r>
      <w:r w:rsidR="005C4CBE" w:rsidRPr="00F6336E">
        <w:rPr>
          <w:rFonts w:cs="Times New Roman"/>
          <w:sz w:val="28"/>
          <w:szCs w:val="28"/>
        </w:rPr>
        <w:t>е</w:t>
      </w:r>
      <w:r w:rsidRPr="00F6336E">
        <w:rPr>
          <w:rFonts w:cs="Times New Roman"/>
          <w:sz w:val="28"/>
          <w:szCs w:val="28"/>
        </w:rPr>
        <w:t xml:space="preserve">, из них в </w:t>
      </w:r>
      <w:r w:rsidR="00847E4F" w:rsidRPr="00F6336E">
        <w:rPr>
          <w:rFonts w:cs="Times New Roman"/>
          <w:sz w:val="28"/>
          <w:szCs w:val="28"/>
        </w:rPr>
        <w:t xml:space="preserve">6,6% </w:t>
      </w:r>
      <w:r w:rsidRPr="00F6336E">
        <w:rPr>
          <w:rFonts w:cs="Times New Roman"/>
          <w:sz w:val="28"/>
          <w:szCs w:val="28"/>
        </w:rPr>
        <w:t>(</w:t>
      </w:r>
      <w:r w:rsidR="00847E4F" w:rsidRPr="00F6336E">
        <w:rPr>
          <w:rFonts w:cs="Times New Roman"/>
          <w:sz w:val="28"/>
          <w:szCs w:val="28"/>
          <w:lang w:val="en-US"/>
        </w:rPr>
        <w:t>n</w:t>
      </w:r>
      <w:r w:rsidR="00847E4F" w:rsidRPr="00F6336E">
        <w:rPr>
          <w:rFonts w:cs="Times New Roman"/>
          <w:sz w:val="28"/>
          <w:szCs w:val="28"/>
        </w:rPr>
        <w:t>=66</w:t>
      </w:r>
      <w:r w:rsidRPr="00F6336E">
        <w:rPr>
          <w:rFonts w:cs="Times New Roman"/>
          <w:sz w:val="28"/>
          <w:szCs w:val="28"/>
        </w:rPr>
        <w:t>) женщин</w:t>
      </w:r>
      <w:r w:rsidR="005C4CBE" w:rsidRPr="00F6336E">
        <w:rPr>
          <w:rFonts w:cs="Times New Roman"/>
          <w:sz w:val="28"/>
          <w:szCs w:val="28"/>
        </w:rPr>
        <w:t>ы</w:t>
      </w:r>
      <w:r w:rsidRPr="00F6336E">
        <w:rPr>
          <w:rFonts w:cs="Times New Roman"/>
          <w:sz w:val="28"/>
          <w:szCs w:val="28"/>
        </w:rPr>
        <w:t xml:space="preserve"> были вторыми женами. </w:t>
      </w:r>
      <w:r w:rsidR="00845ACC" w:rsidRPr="00F6336E">
        <w:rPr>
          <w:rFonts w:cs="Times New Roman"/>
          <w:sz w:val="28"/>
          <w:szCs w:val="28"/>
        </w:rPr>
        <w:t>На долю н</w:t>
      </w:r>
      <w:r w:rsidRPr="00F6336E">
        <w:rPr>
          <w:rFonts w:cs="Times New Roman"/>
          <w:sz w:val="28"/>
          <w:szCs w:val="28"/>
        </w:rPr>
        <w:t>е ре</w:t>
      </w:r>
      <w:r w:rsidR="000B21A1" w:rsidRPr="00F6336E">
        <w:rPr>
          <w:rFonts w:cs="Times New Roman"/>
          <w:sz w:val="28"/>
          <w:szCs w:val="28"/>
        </w:rPr>
        <w:t xml:space="preserve">гистрированных браков </w:t>
      </w:r>
      <w:r w:rsidR="00845ACC" w:rsidRPr="00F6336E">
        <w:rPr>
          <w:rFonts w:cs="Times New Roman"/>
          <w:sz w:val="28"/>
          <w:szCs w:val="28"/>
        </w:rPr>
        <w:t>пришлось</w:t>
      </w:r>
      <w:r w:rsidR="000B21A1" w:rsidRPr="00F6336E">
        <w:rPr>
          <w:rFonts w:cs="Times New Roman"/>
          <w:sz w:val="28"/>
          <w:szCs w:val="28"/>
        </w:rPr>
        <w:t xml:space="preserve"> </w:t>
      </w:r>
      <w:r w:rsidR="00845ACC" w:rsidRPr="00F6336E">
        <w:rPr>
          <w:rFonts w:cs="Times New Roman"/>
          <w:sz w:val="28"/>
          <w:szCs w:val="28"/>
        </w:rPr>
        <w:t>17,0</w:t>
      </w:r>
      <w:r w:rsidR="00522D88" w:rsidRPr="00F6336E">
        <w:rPr>
          <w:rFonts w:cs="Times New Roman"/>
          <w:sz w:val="28"/>
          <w:szCs w:val="28"/>
        </w:rPr>
        <w:t xml:space="preserve">% </w:t>
      </w:r>
      <w:r w:rsidRPr="00F6336E">
        <w:rPr>
          <w:rFonts w:cs="Times New Roman"/>
          <w:sz w:val="28"/>
          <w:szCs w:val="28"/>
        </w:rPr>
        <w:t>(</w:t>
      </w:r>
      <w:r w:rsidR="00522D88" w:rsidRPr="00F6336E">
        <w:rPr>
          <w:rFonts w:cs="Times New Roman"/>
          <w:sz w:val="28"/>
          <w:szCs w:val="28"/>
          <w:lang w:val="en-US"/>
        </w:rPr>
        <w:t>n</w:t>
      </w:r>
      <w:r w:rsidR="00522D88" w:rsidRPr="00F6336E">
        <w:rPr>
          <w:rFonts w:cs="Times New Roman"/>
          <w:sz w:val="28"/>
          <w:szCs w:val="28"/>
        </w:rPr>
        <w:t>=168</w:t>
      </w:r>
      <w:r w:rsidRPr="00F6336E">
        <w:rPr>
          <w:rFonts w:cs="Times New Roman"/>
          <w:sz w:val="28"/>
          <w:szCs w:val="28"/>
        </w:rPr>
        <w:t xml:space="preserve">). </w:t>
      </w:r>
      <w:r w:rsidR="00707E87" w:rsidRPr="00F6336E">
        <w:rPr>
          <w:rFonts w:cs="Times New Roman"/>
          <w:sz w:val="28"/>
          <w:szCs w:val="28"/>
        </w:rPr>
        <w:t>При опросе чувствуют ли себя женщины уверенными в семейных отношениях, могут ли они чувствовать опору в своем муже, 17,8% (</w:t>
      </w:r>
      <w:r w:rsidR="00707E87" w:rsidRPr="00F6336E">
        <w:rPr>
          <w:rFonts w:cs="Times New Roman"/>
          <w:sz w:val="28"/>
          <w:szCs w:val="28"/>
          <w:lang w:val="en-US"/>
        </w:rPr>
        <w:t>n</w:t>
      </w:r>
      <w:r w:rsidR="00707E87" w:rsidRPr="00F6336E">
        <w:rPr>
          <w:rFonts w:cs="Times New Roman"/>
          <w:sz w:val="28"/>
          <w:szCs w:val="28"/>
        </w:rPr>
        <w:t>=131) из 734 замужних ответили отрицательно, сомневались 16,2% (</w:t>
      </w:r>
      <w:r w:rsidR="00707E87" w:rsidRPr="00F6336E">
        <w:rPr>
          <w:rFonts w:cs="Times New Roman"/>
          <w:sz w:val="28"/>
          <w:szCs w:val="28"/>
          <w:lang w:val="en-US"/>
        </w:rPr>
        <w:t>n</w:t>
      </w:r>
      <w:r w:rsidR="00707E87" w:rsidRPr="00F6336E">
        <w:rPr>
          <w:rFonts w:cs="Times New Roman"/>
          <w:sz w:val="28"/>
          <w:szCs w:val="28"/>
        </w:rPr>
        <w:t>=119). Удельный вес религиозных браков между жительницами города и села составил 3,7% (</w:t>
      </w:r>
      <w:r w:rsidR="00707E87" w:rsidRPr="00F6336E">
        <w:rPr>
          <w:rFonts w:cs="Times New Roman"/>
          <w:sz w:val="28"/>
          <w:szCs w:val="28"/>
          <w:lang w:val="en-US"/>
        </w:rPr>
        <w:t>n</w:t>
      </w:r>
      <w:r w:rsidR="00707E87" w:rsidRPr="00F6336E">
        <w:rPr>
          <w:rFonts w:cs="Times New Roman"/>
          <w:sz w:val="28"/>
          <w:szCs w:val="28"/>
        </w:rPr>
        <w:t>=37) и 4,7% (</w:t>
      </w:r>
      <w:r w:rsidR="00707E87" w:rsidRPr="00F6336E">
        <w:rPr>
          <w:rFonts w:cs="Times New Roman"/>
          <w:sz w:val="28"/>
          <w:szCs w:val="28"/>
          <w:lang w:val="en-US"/>
        </w:rPr>
        <w:t>n</w:t>
      </w:r>
      <w:r w:rsidR="00707E87" w:rsidRPr="00F6336E">
        <w:rPr>
          <w:rFonts w:cs="Times New Roman"/>
          <w:sz w:val="28"/>
          <w:szCs w:val="28"/>
        </w:rPr>
        <w:t>=47), соответственно.</w:t>
      </w:r>
      <w:r w:rsidR="00707E87">
        <w:rPr>
          <w:rFonts w:cs="Times New Roman"/>
          <w:sz w:val="28"/>
          <w:szCs w:val="28"/>
        </w:rPr>
        <w:t xml:space="preserve"> </w:t>
      </w:r>
      <w:r w:rsidR="00707E87" w:rsidRPr="00F6336E">
        <w:rPr>
          <w:rFonts w:cs="Times New Roman"/>
          <w:sz w:val="28"/>
          <w:szCs w:val="28"/>
        </w:rPr>
        <w:t xml:space="preserve">Женщины - вдовы с патологическим </w:t>
      </w:r>
      <w:proofErr w:type="spellStart"/>
      <w:r w:rsidR="00707E87" w:rsidRPr="00F6336E">
        <w:rPr>
          <w:rFonts w:cs="Times New Roman"/>
          <w:sz w:val="28"/>
          <w:szCs w:val="28"/>
        </w:rPr>
        <w:t>климактерием</w:t>
      </w:r>
      <w:proofErr w:type="spellEnd"/>
      <w:r w:rsidR="00707E87" w:rsidRPr="00F6336E">
        <w:rPr>
          <w:rFonts w:cs="Times New Roman"/>
          <w:sz w:val="28"/>
          <w:szCs w:val="28"/>
        </w:rPr>
        <w:t xml:space="preserve"> составили 10,0% (</w:t>
      </w:r>
      <w:r w:rsidR="00707E87" w:rsidRPr="00F6336E">
        <w:rPr>
          <w:rFonts w:cs="Times New Roman"/>
          <w:sz w:val="28"/>
          <w:szCs w:val="28"/>
          <w:lang w:val="en-US"/>
        </w:rPr>
        <w:t>n</w:t>
      </w:r>
      <w:r w:rsidR="00707E87" w:rsidRPr="00F6336E">
        <w:rPr>
          <w:rFonts w:cs="Times New Roman"/>
          <w:sz w:val="28"/>
          <w:szCs w:val="28"/>
        </w:rPr>
        <w:t>=100), причём смерть мужей произошла в период  от 3 месяцев до 9 лет. На городских женщин пришлось – 3,2% (</w:t>
      </w:r>
      <w:r w:rsidR="00707E87" w:rsidRPr="00F6336E">
        <w:rPr>
          <w:rFonts w:cs="Times New Roman"/>
          <w:sz w:val="28"/>
          <w:szCs w:val="28"/>
          <w:lang w:val="en-US"/>
        </w:rPr>
        <w:t>n</w:t>
      </w:r>
      <w:r w:rsidR="00707E87" w:rsidRPr="00F6336E">
        <w:rPr>
          <w:rFonts w:cs="Times New Roman"/>
          <w:sz w:val="28"/>
          <w:szCs w:val="28"/>
        </w:rPr>
        <w:t>=32), с областей -  6,8% (</w:t>
      </w:r>
      <w:r w:rsidR="00707E87" w:rsidRPr="00F6336E">
        <w:rPr>
          <w:rFonts w:cs="Times New Roman"/>
          <w:sz w:val="28"/>
          <w:szCs w:val="28"/>
          <w:lang w:val="en-US"/>
        </w:rPr>
        <w:t>n</w:t>
      </w:r>
      <w:r w:rsidR="00707E87" w:rsidRPr="00F6336E">
        <w:rPr>
          <w:rFonts w:cs="Times New Roman"/>
          <w:sz w:val="28"/>
          <w:szCs w:val="28"/>
        </w:rPr>
        <w:t>=68). Состояли  в разводе 11,0% женщин (</w:t>
      </w:r>
      <w:r w:rsidR="00707E87" w:rsidRPr="00F6336E">
        <w:rPr>
          <w:rFonts w:cs="Times New Roman"/>
          <w:sz w:val="28"/>
          <w:szCs w:val="28"/>
          <w:lang w:val="en-US"/>
        </w:rPr>
        <w:t>n</w:t>
      </w:r>
      <w:r w:rsidR="00707E87" w:rsidRPr="00F6336E">
        <w:rPr>
          <w:rFonts w:cs="Times New Roman"/>
          <w:sz w:val="28"/>
          <w:szCs w:val="28"/>
        </w:rPr>
        <w:t>=109), городских – 4,2% (</w:t>
      </w:r>
      <w:r w:rsidR="00707E87" w:rsidRPr="00F6336E">
        <w:rPr>
          <w:rFonts w:cs="Times New Roman"/>
          <w:sz w:val="28"/>
          <w:szCs w:val="28"/>
          <w:lang w:val="en-US"/>
        </w:rPr>
        <w:t>n</w:t>
      </w:r>
      <w:r w:rsidR="00707E87" w:rsidRPr="00F6336E">
        <w:rPr>
          <w:rFonts w:cs="Times New Roman"/>
          <w:sz w:val="28"/>
          <w:szCs w:val="28"/>
        </w:rPr>
        <w:t>=42) и с областей  - 6,8% (</w:t>
      </w:r>
      <w:r w:rsidR="00707E87" w:rsidRPr="00F6336E">
        <w:rPr>
          <w:rFonts w:cs="Times New Roman"/>
          <w:sz w:val="28"/>
          <w:szCs w:val="28"/>
          <w:lang w:val="en-US"/>
        </w:rPr>
        <w:t>n</w:t>
      </w:r>
      <w:r w:rsidR="00707E87" w:rsidRPr="00F6336E">
        <w:rPr>
          <w:rFonts w:cs="Times New Roman"/>
          <w:sz w:val="28"/>
          <w:szCs w:val="28"/>
        </w:rPr>
        <w:t>=68).</w:t>
      </w:r>
      <w:r w:rsidR="00707E87">
        <w:rPr>
          <w:rFonts w:cs="Times New Roman"/>
          <w:sz w:val="28"/>
          <w:szCs w:val="28"/>
        </w:rPr>
        <w:t xml:space="preserve"> </w:t>
      </w:r>
      <w:r w:rsidR="00A15A56">
        <w:rPr>
          <w:rFonts w:cs="Times New Roman"/>
          <w:sz w:val="28"/>
          <w:szCs w:val="28"/>
        </w:rPr>
        <w:t>И</w:t>
      </w:r>
      <w:r w:rsidR="00707E87" w:rsidRPr="00F6336E">
        <w:rPr>
          <w:rFonts w:cs="Times New Roman"/>
          <w:sz w:val="28"/>
          <w:szCs w:val="28"/>
        </w:rPr>
        <w:t>з 988 респондентов с патологическим течением климактерического периода, 79,4% (</w:t>
      </w:r>
      <w:r w:rsidR="00707E87" w:rsidRPr="00F6336E">
        <w:rPr>
          <w:rFonts w:cs="Times New Roman"/>
          <w:sz w:val="28"/>
          <w:szCs w:val="28"/>
          <w:lang w:val="en-US"/>
        </w:rPr>
        <w:t>n</w:t>
      </w:r>
      <w:r w:rsidR="00707E87" w:rsidRPr="00F6336E">
        <w:rPr>
          <w:rFonts w:cs="Times New Roman"/>
          <w:sz w:val="28"/>
          <w:szCs w:val="28"/>
        </w:rPr>
        <w:t>=774) женщин жили половой жизнью.  Из 453 городских женщин указали наличие половой жизни – 356 женщин (78,5%), а из 535 женщин с областей – 418 женщин (78,1%).  Никогда не жили половой жизнью 3,3% (</w:t>
      </w:r>
      <w:r w:rsidR="00707E87" w:rsidRPr="00F6336E">
        <w:rPr>
          <w:rFonts w:cs="Times New Roman"/>
          <w:sz w:val="28"/>
          <w:szCs w:val="28"/>
          <w:lang w:val="en-US"/>
        </w:rPr>
        <w:t>n</w:t>
      </w:r>
      <w:r w:rsidR="00707E87" w:rsidRPr="00F6336E">
        <w:rPr>
          <w:rFonts w:cs="Times New Roman"/>
          <w:sz w:val="28"/>
          <w:szCs w:val="28"/>
        </w:rPr>
        <w:t xml:space="preserve">=33) женщин. </w:t>
      </w:r>
      <w:r w:rsidR="00707E87">
        <w:rPr>
          <w:rFonts w:cs="Times New Roman"/>
          <w:sz w:val="28"/>
          <w:szCs w:val="28"/>
        </w:rPr>
        <w:t>Р</w:t>
      </w:r>
      <w:r w:rsidR="00707E87" w:rsidRPr="00F6336E">
        <w:rPr>
          <w:rFonts w:cs="Times New Roman"/>
          <w:sz w:val="28"/>
          <w:szCs w:val="28"/>
        </w:rPr>
        <w:t>анее жи</w:t>
      </w:r>
      <w:r w:rsidR="00707E87">
        <w:rPr>
          <w:rFonts w:cs="Times New Roman"/>
          <w:sz w:val="28"/>
          <w:szCs w:val="28"/>
        </w:rPr>
        <w:t>ли</w:t>
      </w:r>
      <w:r w:rsidR="00707E87" w:rsidRPr="00F6336E">
        <w:rPr>
          <w:rFonts w:cs="Times New Roman"/>
          <w:sz w:val="28"/>
          <w:szCs w:val="28"/>
        </w:rPr>
        <w:t xml:space="preserve"> половой жизнью (955 из 988) – 96,6%, с города - 43,9% (</w:t>
      </w:r>
      <w:r w:rsidR="00707E87" w:rsidRPr="00F6336E">
        <w:rPr>
          <w:rFonts w:cs="Times New Roman"/>
          <w:sz w:val="28"/>
          <w:szCs w:val="28"/>
          <w:lang w:val="en-US"/>
        </w:rPr>
        <w:t>n</w:t>
      </w:r>
      <w:r w:rsidR="00707E87" w:rsidRPr="00F6336E">
        <w:rPr>
          <w:rFonts w:cs="Times New Roman"/>
          <w:sz w:val="28"/>
          <w:szCs w:val="28"/>
        </w:rPr>
        <w:t>=434), областей – 52,7% (</w:t>
      </w:r>
      <w:r w:rsidR="00707E87" w:rsidRPr="00F6336E">
        <w:rPr>
          <w:rFonts w:cs="Times New Roman"/>
          <w:sz w:val="28"/>
          <w:szCs w:val="28"/>
          <w:lang w:val="en-US"/>
        </w:rPr>
        <w:t>n</w:t>
      </w:r>
      <w:r w:rsidR="00707E87" w:rsidRPr="00F6336E">
        <w:rPr>
          <w:rFonts w:cs="Times New Roman"/>
          <w:sz w:val="28"/>
          <w:szCs w:val="28"/>
        </w:rPr>
        <w:t>=521).</w:t>
      </w:r>
    </w:p>
    <w:p w14:paraId="66105161" w14:textId="697085A2" w:rsidR="00707E87" w:rsidRPr="00707E87" w:rsidRDefault="00707E87" w:rsidP="00707E87">
      <w:pPr>
        <w:pStyle w:val="a5"/>
        <w:shd w:val="clear" w:color="auto" w:fill="auto"/>
        <w:spacing w:before="0" w:after="0" w:line="360" w:lineRule="auto"/>
        <w:ind w:right="60" w:firstLine="708"/>
        <w:jc w:val="both"/>
        <w:rPr>
          <w:rFonts w:cs="Times New Roman"/>
          <w:szCs w:val="28"/>
        </w:rPr>
        <w:sectPr w:rsidR="00707E87" w:rsidRPr="00707E87" w:rsidSect="00D4600E">
          <w:pgSz w:w="11905" w:h="16837"/>
          <w:pgMar w:top="1134" w:right="567" w:bottom="1134" w:left="1701" w:header="0" w:footer="6" w:gutter="0"/>
          <w:cols w:space="720"/>
          <w:noEndnote/>
          <w:docGrid w:linePitch="381"/>
        </w:sectPr>
      </w:pPr>
      <w:r w:rsidRPr="00F6336E">
        <w:rPr>
          <w:rFonts w:cs="Times New Roman"/>
          <w:sz w:val="28"/>
          <w:szCs w:val="28"/>
        </w:rPr>
        <w:t xml:space="preserve">Рассматривая особенности </w:t>
      </w:r>
      <w:proofErr w:type="spellStart"/>
      <w:r w:rsidRPr="00F6336E">
        <w:rPr>
          <w:rFonts w:cs="Times New Roman"/>
          <w:sz w:val="28"/>
          <w:szCs w:val="28"/>
        </w:rPr>
        <w:t>марительного</w:t>
      </w:r>
      <w:proofErr w:type="spellEnd"/>
      <w:r w:rsidRPr="00F6336E">
        <w:rPr>
          <w:rFonts w:cs="Times New Roman"/>
          <w:sz w:val="28"/>
          <w:szCs w:val="28"/>
        </w:rPr>
        <w:t xml:space="preserve"> статуса в контексте географических районов проживания выявлены </w:t>
      </w:r>
      <w:r>
        <w:rPr>
          <w:rFonts w:cs="Times New Roman"/>
          <w:sz w:val="28"/>
          <w:szCs w:val="28"/>
        </w:rPr>
        <w:t xml:space="preserve">следующие особенности. </w:t>
      </w:r>
      <w:r w:rsidRPr="00707E87">
        <w:rPr>
          <w:rFonts w:cs="Times New Roman"/>
          <w:sz w:val="28"/>
          <w:szCs w:val="28"/>
        </w:rPr>
        <w:t xml:space="preserve">Почти одинакова доля замужних женщин с патологическим </w:t>
      </w:r>
      <w:proofErr w:type="spellStart"/>
      <w:r w:rsidRPr="00707E87">
        <w:rPr>
          <w:rFonts w:cs="Times New Roman"/>
          <w:sz w:val="28"/>
          <w:szCs w:val="28"/>
        </w:rPr>
        <w:t>климактерием</w:t>
      </w:r>
      <w:proofErr w:type="spellEnd"/>
      <w:r w:rsidRPr="00707E87">
        <w:rPr>
          <w:rFonts w:cs="Times New Roman"/>
          <w:sz w:val="28"/>
          <w:szCs w:val="28"/>
        </w:rPr>
        <w:t xml:space="preserve"> из городов (36,4%, </w:t>
      </w:r>
      <w:r w:rsidRPr="00F6336E">
        <w:rPr>
          <w:rFonts w:cs="Times New Roman"/>
          <w:sz w:val="28"/>
          <w:szCs w:val="28"/>
          <w:lang w:val="en-US"/>
        </w:rPr>
        <w:t>n</w:t>
      </w:r>
      <w:r w:rsidRPr="00707E87">
        <w:rPr>
          <w:rFonts w:cs="Times New Roman"/>
          <w:sz w:val="28"/>
          <w:szCs w:val="28"/>
        </w:rPr>
        <w:t xml:space="preserve">=360) и областей (37,8%, </w:t>
      </w:r>
      <w:r w:rsidRPr="00F6336E">
        <w:rPr>
          <w:rFonts w:cs="Times New Roman"/>
          <w:sz w:val="28"/>
          <w:szCs w:val="28"/>
          <w:lang w:val="en-US"/>
        </w:rPr>
        <w:t>n</w:t>
      </w:r>
      <w:r w:rsidRPr="00707E87">
        <w:rPr>
          <w:rFonts w:cs="Times New Roman"/>
          <w:sz w:val="28"/>
          <w:szCs w:val="28"/>
        </w:rPr>
        <w:t xml:space="preserve">=374), которых больше среди женщин северных регионов </w:t>
      </w:r>
      <w:r w:rsidRPr="00707E87">
        <w:rPr>
          <w:rFonts w:cs="Times New Roman"/>
          <w:sz w:val="28"/>
          <w:szCs w:val="28"/>
        </w:rPr>
        <w:lastRenderedPageBreak/>
        <w:t xml:space="preserve">(22,3%, </w:t>
      </w:r>
      <w:r w:rsidRPr="00F6336E">
        <w:rPr>
          <w:rFonts w:cs="Times New Roman"/>
          <w:sz w:val="28"/>
          <w:szCs w:val="28"/>
          <w:lang w:val="en-US"/>
        </w:rPr>
        <w:t>n</w:t>
      </w:r>
      <w:r w:rsidRPr="00707E87">
        <w:rPr>
          <w:rFonts w:cs="Times New Roman"/>
          <w:sz w:val="28"/>
          <w:szCs w:val="28"/>
        </w:rPr>
        <w:t xml:space="preserve">=221 и 23,1%, </w:t>
      </w:r>
      <w:r w:rsidRPr="00F6336E">
        <w:rPr>
          <w:rFonts w:cs="Times New Roman"/>
          <w:sz w:val="28"/>
          <w:szCs w:val="28"/>
          <w:lang w:val="en-US"/>
        </w:rPr>
        <w:t>n</w:t>
      </w:r>
      <w:r w:rsidRPr="00707E87">
        <w:rPr>
          <w:rFonts w:cs="Times New Roman"/>
          <w:sz w:val="28"/>
          <w:szCs w:val="28"/>
        </w:rPr>
        <w:t xml:space="preserve">=228, соответственно) нежели южных (14,1%, </w:t>
      </w:r>
      <w:r w:rsidRPr="00F6336E">
        <w:rPr>
          <w:rFonts w:cs="Times New Roman"/>
          <w:sz w:val="28"/>
          <w:szCs w:val="28"/>
          <w:lang w:val="en-US"/>
        </w:rPr>
        <w:t>n</w:t>
      </w:r>
      <w:r w:rsidRPr="00707E87">
        <w:rPr>
          <w:rFonts w:cs="Times New Roman"/>
          <w:sz w:val="28"/>
          <w:szCs w:val="28"/>
        </w:rPr>
        <w:t xml:space="preserve">=139 и 14,7%, </w:t>
      </w:r>
      <w:r w:rsidRPr="00F6336E">
        <w:rPr>
          <w:rFonts w:cs="Times New Roman"/>
          <w:sz w:val="28"/>
          <w:szCs w:val="28"/>
          <w:lang w:val="en-US"/>
        </w:rPr>
        <w:t>n</w:t>
      </w:r>
      <w:r w:rsidRPr="00707E87">
        <w:rPr>
          <w:rFonts w:cs="Times New Roman"/>
          <w:sz w:val="28"/>
          <w:szCs w:val="28"/>
        </w:rPr>
        <w:t xml:space="preserve">=146, соответственно) </w:t>
      </w:r>
      <w:r w:rsidR="00A15A56">
        <w:rPr>
          <w:rFonts w:cs="Times New Roman"/>
          <w:sz w:val="28"/>
          <w:szCs w:val="28"/>
        </w:rPr>
        <w:t>в 1,6 раза</w:t>
      </w:r>
      <w:r w:rsidRPr="00707E87">
        <w:rPr>
          <w:rFonts w:cs="Times New Roman"/>
          <w:sz w:val="28"/>
          <w:szCs w:val="28"/>
        </w:rPr>
        <w:t>, соответственно.</w:t>
      </w:r>
    </w:p>
    <w:p w14:paraId="41C0E42A" w14:textId="171764FA" w:rsidR="00623CFD" w:rsidRPr="00F6336E" w:rsidRDefault="00623CFD" w:rsidP="00C61236">
      <w:pPr>
        <w:spacing w:before="30" w:after="0" w:line="360" w:lineRule="auto"/>
        <w:ind w:hanging="567"/>
        <w:jc w:val="both"/>
        <w:rPr>
          <w:rFonts w:eastAsiaTheme="minorHAnsi" w:cs="Times New Roman"/>
          <w:szCs w:val="28"/>
          <w:lang w:val="ru-RU"/>
        </w:rPr>
      </w:pPr>
      <w:r w:rsidRPr="00F6336E">
        <w:rPr>
          <w:rFonts w:cs="Times New Roman"/>
          <w:szCs w:val="28"/>
          <w:lang w:val="ru-RU"/>
        </w:rPr>
        <w:lastRenderedPageBreak/>
        <w:t>Таблица 3.3.</w:t>
      </w:r>
      <w:r w:rsidR="00F6336E" w:rsidRPr="00F6336E">
        <w:rPr>
          <w:rFonts w:cs="Times New Roman"/>
          <w:szCs w:val="28"/>
          <w:lang w:val="ru-RU"/>
        </w:rPr>
        <w:t>6</w:t>
      </w:r>
      <w:r w:rsidR="004111C1" w:rsidRPr="00F6336E">
        <w:rPr>
          <w:rFonts w:cs="Times New Roman"/>
          <w:szCs w:val="28"/>
          <w:lang w:val="ru-RU"/>
        </w:rPr>
        <w:t xml:space="preserve"> </w:t>
      </w:r>
      <w:r w:rsidR="00A1564A" w:rsidRPr="00F6336E">
        <w:rPr>
          <w:rFonts w:cs="Times New Roman"/>
          <w:szCs w:val="28"/>
          <w:lang w:val="ru-RU"/>
        </w:rPr>
        <w:t xml:space="preserve">- </w:t>
      </w:r>
      <w:proofErr w:type="spellStart"/>
      <w:r w:rsidRPr="00F6336E">
        <w:rPr>
          <w:rFonts w:cs="Times New Roman"/>
          <w:szCs w:val="28"/>
          <w:lang w:val="ru-RU"/>
        </w:rPr>
        <w:t>Маритальный</w:t>
      </w:r>
      <w:proofErr w:type="spellEnd"/>
      <w:r w:rsidRPr="00F6336E">
        <w:rPr>
          <w:rFonts w:cs="Times New Roman"/>
          <w:szCs w:val="28"/>
          <w:lang w:val="ru-RU"/>
        </w:rPr>
        <w:t xml:space="preserve"> статус же</w:t>
      </w:r>
      <w:r w:rsidR="00F579B0" w:rsidRPr="00F6336E">
        <w:rPr>
          <w:rFonts w:cs="Times New Roman"/>
          <w:szCs w:val="28"/>
          <w:lang w:val="ru-RU"/>
        </w:rPr>
        <w:t xml:space="preserve">нщин с патологическим течением </w:t>
      </w:r>
      <w:proofErr w:type="spellStart"/>
      <w:r w:rsidRPr="00F6336E">
        <w:rPr>
          <w:rFonts w:cs="Times New Roman"/>
          <w:szCs w:val="28"/>
          <w:lang w:val="ru-RU"/>
        </w:rPr>
        <w:t>климактерия</w:t>
      </w:r>
      <w:proofErr w:type="spellEnd"/>
      <w:r w:rsidR="00C361A1">
        <w:rPr>
          <w:rFonts w:cs="Times New Roman"/>
          <w:szCs w:val="28"/>
          <w:lang w:val="ru-RU"/>
        </w:rPr>
        <w:t xml:space="preserve"> (%)</w:t>
      </w:r>
    </w:p>
    <w:tbl>
      <w:tblPr>
        <w:tblStyle w:val="aa"/>
        <w:tblW w:w="1545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4"/>
        <w:gridCol w:w="2128"/>
        <w:gridCol w:w="709"/>
        <w:gridCol w:w="850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28"/>
        <w:gridCol w:w="681"/>
        <w:gridCol w:w="27"/>
        <w:gridCol w:w="681"/>
        <w:gridCol w:w="709"/>
      </w:tblGrid>
      <w:tr w:rsidR="00C61236" w:rsidRPr="00F6336E" w14:paraId="28394D2E" w14:textId="60D3C61A" w:rsidTr="00946E76">
        <w:trPr>
          <w:trHeight w:val="255"/>
        </w:trPr>
        <w:tc>
          <w:tcPr>
            <w:tcW w:w="424" w:type="dxa"/>
            <w:vMerge w:val="restart"/>
          </w:tcPr>
          <w:p w14:paraId="0FADB2A8" w14:textId="611BCE67" w:rsidR="00C61236" w:rsidRPr="00F6336E" w:rsidRDefault="00C61236" w:rsidP="00111C2B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  <w:r w:rsidRPr="00F6336E">
              <w:rPr>
                <w:bCs/>
                <w:sz w:val="24"/>
                <w:szCs w:val="24"/>
                <w:lang w:val="ru-RU"/>
              </w:rPr>
              <w:t>№п/п</w:t>
            </w:r>
          </w:p>
        </w:tc>
        <w:tc>
          <w:tcPr>
            <w:tcW w:w="2128" w:type="dxa"/>
            <w:vMerge w:val="restart"/>
          </w:tcPr>
          <w:p w14:paraId="4C995889" w14:textId="77777777" w:rsidR="00C61236" w:rsidRPr="00F6336E" w:rsidRDefault="00A21CC0" w:rsidP="00111C2B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  <w:r w:rsidRPr="00F6336E">
              <w:rPr>
                <w:bCs/>
                <w:sz w:val="24"/>
                <w:szCs w:val="24"/>
              </w:rPr>
              <w:t>РЕГИОН</w:t>
            </w:r>
          </w:p>
          <w:p w14:paraId="1FFDFE1F" w14:textId="330DE71D" w:rsidR="00A21CC0" w:rsidRPr="00F6336E" w:rsidRDefault="00A21CC0" w:rsidP="00111C2B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  <w:r w:rsidRPr="00F6336E">
              <w:rPr>
                <w:bCs/>
                <w:sz w:val="24"/>
                <w:szCs w:val="24"/>
                <w:lang w:val="ru-RU"/>
              </w:rPr>
              <w:t>(город/область)</w:t>
            </w:r>
          </w:p>
        </w:tc>
        <w:tc>
          <w:tcPr>
            <w:tcW w:w="1559" w:type="dxa"/>
            <w:gridSpan w:val="2"/>
            <w:vMerge w:val="restart"/>
          </w:tcPr>
          <w:p w14:paraId="361A6158" w14:textId="0A80B968" w:rsidR="00C61236" w:rsidRPr="00F6336E" w:rsidRDefault="00B10F0B" w:rsidP="00111C2B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  <w:r w:rsidRPr="00F6336E">
              <w:rPr>
                <w:bCs/>
                <w:sz w:val="24"/>
                <w:szCs w:val="24"/>
                <w:lang w:val="ru-RU"/>
              </w:rPr>
              <w:t xml:space="preserve">Всего </w:t>
            </w:r>
          </w:p>
          <w:p w14:paraId="351A95F1" w14:textId="1AB285C2" w:rsidR="00C61236" w:rsidRPr="00F6336E" w:rsidRDefault="00C61236" w:rsidP="00111C2B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1340" w:type="dxa"/>
            <w:gridSpan w:val="18"/>
          </w:tcPr>
          <w:p w14:paraId="3763BBF9" w14:textId="1738101E" w:rsidR="00C61236" w:rsidRPr="00F6336E" w:rsidRDefault="00C61236" w:rsidP="00A21CC0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  <w:r w:rsidRPr="00F6336E">
              <w:rPr>
                <w:bCs/>
                <w:sz w:val="24"/>
                <w:szCs w:val="24"/>
              </w:rPr>
              <w:t>Анализируемы</w:t>
            </w:r>
            <w:r w:rsidR="00A21CC0" w:rsidRPr="00F6336E">
              <w:rPr>
                <w:bCs/>
                <w:sz w:val="24"/>
                <w:szCs w:val="24"/>
                <w:lang w:val="ru-RU"/>
              </w:rPr>
              <w:t>й</w:t>
            </w:r>
            <w:r w:rsidR="00A21CC0" w:rsidRPr="00F6336E">
              <w:rPr>
                <w:bCs/>
                <w:sz w:val="24"/>
                <w:szCs w:val="24"/>
              </w:rPr>
              <w:t xml:space="preserve"> признак</w:t>
            </w:r>
          </w:p>
        </w:tc>
      </w:tr>
      <w:tr w:rsidR="00946E76" w:rsidRPr="00F6336E" w14:paraId="28A7B5D3" w14:textId="77777777" w:rsidTr="00946E76">
        <w:trPr>
          <w:trHeight w:val="236"/>
        </w:trPr>
        <w:tc>
          <w:tcPr>
            <w:tcW w:w="424" w:type="dxa"/>
            <w:vMerge/>
          </w:tcPr>
          <w:p w14:paraId="49CED548" w14:textId="77777777" w:rsidR="00C61236" w:rsidRPr="00F6336E" w:rsidRDefault="00C61236" w:rsidP="00111C2B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2128" w:type="dxa"/>
            <w:vMerge/>
          </w:tcPr>
          <w:p w14:paraId="1ED8FD35" w14:textId="77777777" w:rsidR="00C61236" w:rsidRPr="00F6336E" w:rsidRDefault="00C61236" w:rsidP="00111C2B">
            <w:pPr>
              <w:pStyle w:val="afd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</w:tcPr>
          <w:p w14:paraId="057689C3" w14:textId="77777777" w:rsidR="00C61236" w:rsidRPr="00F6336E" w:rsidRDefault="00C61236" w:rsidP="00111C2B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gridSpan w:val="2"/>
          </w:tcPr>
          <w:p w14:paraId="2F8FB776" w14:textId="69AA1924" w:rsidR="00C61236" w:rsidRPr="00F6336E" w:rsidRDefault="009F29C7" w:rsidP="00111C2B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  <w:r w:rsidRPr="00F6336E">
              <w:rPr>
                <w:bCs/>
                <w:sz w:val="24"/>
                <w:szCs w:val="24"/>
              </w:rPr>
              <w:t>З</w:t>
            </w:r>
            <w:proofErr w:type="spellStart"/>
            <w:r w:rsidRPr="00F6336E">
              <w:rPr>
                <w:bCs/>
                <w:sz w:val="24"/>
                <w:szCs w:val="24"/>
                <w:lang w:val="ru-RU"/>
              </w:rPr>
              <w:t>амужем</w:t>
            </w:r>
            <w:proofErr w:type="spellEnd"/>
          </w:p>
        </w:tc>
        <w:tc>
          <w:tcPr>
            <w:tcW w:w="1417" w:type="dxa"/>
            <w:gridSpan w:val="2"/>
          </w:tcPr>
          <w:p w14:paraId="377DF77E" w14:textId="0464DB7D" w:rsidR="00C61236" w:rsidRPr="00F6336E" w:rsidRDefault="009F29C7" w:rsidP="00111C2B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  <w:proofErr w:type="spellStart"/>
            <w:r w:rsidRPr="00F6336E">
              <w:rPr>
                <w:bCs/>
                <w:sz w:val="24"/>
                <w:szCs w:val="24"/>
                <w:lang w:val="ru-RU"/>
              </w:rPr>
              <w:t>Незамужем</w:t>
            </w:r>
            <w:proofErr w:type="spellEnd"/>
            <w:r w:rsidRPr="00F6336E">
              <w:rPr>
                <w:bCs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8" w:type="dxa"/>
            <w:gridSpan w:val="2"/>
          </w:tcPr>
          <w:p w14:paraId="768C7D81" w14:textId="16FD25D2" w:rsidR="00C61236" w:rsidRPr="00F6336E" w:rsidRDefault="009F29C7" w:rsidP="00111C2B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  <w:proofErr w:type="spellStart"/>
            <w:r w:rsidRPr="00F6336E">
              <w:rPr>
                <w:bCs/>
                <w:sz w:val="24"/>
                <w:szCs w:val="24"/>
                <w:lang w:val="ru-RU"/>
              </w:rPr>
              <w:t>Гражд</w:t>
            </w:r>
            <w:proofErr w:type="spellEnd"/>
            <w:r w:rsidRPr="00F6336E">
              <w:rPr>
                <w:bCs/>
                <w:sz w:val="24"/>
                <w:szCs w:val="24"/>
                <w:lang w:val="ru-RU"/>
              </w:rPr>
              <w:t>. брак</w:t>
            </w:r>
          </w:p>
        </w:tc>
        <w:tc>
          <w:tcPr>
            <w:tcW w:w="1417" w:type="dxa"/>
            <w:gridSpan w:val="2"/>
          </w:tcPr>
          <w:p w14:paraId="06B7AAD0" w14:textId="325D9805" w:rsidR="00C61236" w:rsidRPr="00F6336E" w:rsidRDefault="009F29C7" w:rsidP="00111C2B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  <w:proofErr w:type="spellStart"/>
            <w:r w:rsidRPr="00F6336E">
              <w:rPr>
                <w:bCs/>
                <w:sz w:val="24"/>
                <w:szCs w:val="24"/>
                <w:lang w:val="ru-RU"/>
              </w:rPr>
              <w:t>Религ.брак</w:t>
            </w:r>
            <w:proofErr w:type="spellEnd"/>
          </w:p>
        </w:tc>
        <w:tc>
          <w:tcPr>
            <w:tcW w:w="1418" w:type="dxa"/>
            <w:gridSpan w:val="2"/>
          </w:tcPr>
          <w:p w14:paraId="4F20A515" w14:textId="6F236D29" w:rsidR="00C61236" w:rsidRPr="00F6336E" w:rsidRDefault="009F29C7" w:rsidP="00111C2B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  <w:r w:rsidRPr="00F6336E">
              <w:rPr>
                <w:bCs/>
                <w:sz w:val="24"/>
                <w:szCs w:val="24"/>
                <w:lang w:val="ru-RU"/>
              </w:rPr>
              <w:t xml:space="preserve">Вдовы </w:t>
            </w:r>
          </w:p>
        </w:tc>
        <w:tc>
          <w:tcPr>
            <w:tcW w:w="1417" w:type="dxa"/>
            <w:gridSpan w:val="2"/>
          </w:tcPr>
          <w:p w14:paraId="5707109D" w14:textId="114012FD" w:rsidR="00C61236" w:rsidRPr="00F6336E" w:rsidRDefault="009F29C7" w:rsidP="00111C2B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  <w:r w:rsidRPr="00F6336E">
              <w:rPr>
                <w:bCs/>
                <w:sz w:val="24"/>
                <w:szCs w:val="24"/>
                <w:lang w:val="ru-RU"/>
              </w:rPr>
              <w:t xml:space="preserve">Развод </w:t>
            </w:r>
          </w:p>
        </w:tc>
        <w:tc>
          <w:tcPr>
            <w:tcW w:w="1418" w:type="dxa"/>
            <w:gridSpan w:val="3"/>
          </w:tcPr>
          <w:p w14:paraId="7C7EBA13" w14:textId="680240C9" w:rsidR="00C61236" w:rsidRPr="00F6336E" w:rsidRDefault="009F29C7" w:rsidP="00111C2B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  <w:r w:rsidRPr="00F6336E">
              <w:rPr>
                <w:bCs/>
                <w:sz w:val="24"/>
                <w:szCs w:val="24"/>
                <w:lang w:val="ru-RU"/>
              </w:rPr>
              <w:t>РЖПЖ</w:t>
            </w:r>
          </w:p>
        </w:tc>
        <w:tc>
          <w:tcPr>
            <w:tcW w:w="1417" w:type="dxa"/>
            <w:gridSpan w:val="3"/>
          </w:tcPr>
          <w:p w14:paraId="326A0752" w14:textId="11F3D4B1" w:rsidR="00C61236" w:rsidRPr="00F6336E" w:rsidRDefault="009F29C7" w:rsidP="00111C2B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  <w:r w:rsidRPr="00F6336E">
              <w:rPr>
                <w:bCs/>
                <w:sz w:val="24"/>
                <w:szCs w:val="24"/>
                <w:lang w:val="ru-RU"/>
              </w:rPr>
              <w:t>ЖПЖ</w:t>
            </w:r>
          </w:p>
        </w:tc>
      </w:tr>
      <w:tr w:rsidR="00946E76" w:rsidRPr="00F6336E" w14:paraId="393F7EB0" w14:textId="0ADF0B6B" w:rsidTr="00946E76">
        <w:tc>
          <w:tcPr>
            <w:tcW w:w="424" w:type="dxa"/>
            <w:vMerge/>
          </w:tcPr>
          <w:p w14:paraId="72437F82" w14:textId="77777777" w:rsidR="00C61236" w:rsidRPr="00F6336E" w:rsidRDefault="00C61236" w:rsidP="00111C2B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2128" w:type="dxa"/>
            <w:vMerge/>
          </w:tcPr>
          <w:p w14:paraId="39529EAD" w14:textId="15AB936D" w:rsidR="00C61236" w:rsidRPr="00F6336E" w:rsidRDefault="00C61236" w:rsidP="00111C2B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</w:tcPr>
          <w:p w14:paraId="7A2CC289" w14:textId="2BBD8BE1" w:rsidR="00C61236" w:rsidRPr="00F6336E" w:rsidRDefault="00C61236" w:rsidP="00111C2B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  <w:r w:rsidRPr="00F6336E">
              <w:rPr>
                <w:bCs/>
                <w:sz w:val="24"/>
                <w:szCs w:val="24"/>
              </w:rPr>
              <w:t>n</w:t>
            </w:r>
          </w:p>
        </w:tc>
        <w:tc>
          <w:tcPr>
            <w:tcW w:w="850" w:type="dxa"/>
          </w:tcPr>
          <w:p w14:paraId="3581B5DC" w14:textId="4DC222CA" w:rsidR="00C61236" w:rsidRPr="00F6336E" w:rsidRDefault="00C61236" w:rsidP="00111C2B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  <w:r w:rsidRPr="00F6336E">
              <w:rPr>
                <w:bCs/>
                <w:sz w:val="24"/>
                <w:szCs w:val="24"/>
                <w:lang w:val="ru-RU"/>
              </w:rPr>
              <w:t>%</w:t>
            </w:r>
          </w:p>
        </w:tc>
        <w:tc>
          <w:tcPr>
            <w:tcW w:w="709" w:type="dxa"/>
          </w:tcPr>
          <w:p w14:paraId="319E18D5" w14:textId="13E6E0AF" w:rsidR="00C61236" w:rsidRPr="00F6336E" w:rsidRDefault="009F29C7" w:rsidP="00111C2B">
            <w:pPr>
              <w:pStyle w:val="afd"/>
              <w:ind w:right="-114"/>
              <w:jc w:val="center"/>
              <w:rPr>
                <w:bCs/>
                <w:sz w:val="24"/>
                <w:szCs w:val="24"/>
                <w:lang w:val="ru-RU"/>
              </w:rPr>
            </w:pPr>
            <w:r w:rsidRPr="00F6336E">
              <w:rPr>
                <w:bCs/>
                <w:sz w:val="24"/>
                <w:szCs w:val="24"/>
              </w:rPr>
              <w:t>n</w:t>
            </w:r>
          </w:p>
        </w:tc>
        <w:tc>
          <w:tcPr>
            <w:tcW w:w="709" w:type="dxa"/>
          </w:tcPr>
          <w:p w14:paraId="61F8FB05" w14:textId="5A3FBC4A" w:rsidR="00C61236" w:rsidRPr="00F6336E" w:rsidRDefault="00C61236" w:rsidP="00111C2B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  <w:r w:rsidRPr="00F6336E">
              <w:rPr>
                <w:bCs/>
                <w:sz w:val="24"/>
                <w:szCs w:val="24"/>
                <w:lang w:val="ru-RU"/>
              </w:rPr>
              <w:t>%</w:t>
            </w:r>
          </w:p>
        </w:tc>
        <w:tc>
          <w:tcPr>
            <w:tcW w:w="708" w:type="dxa"/>
          </w:tcPr>
          <w:p w14:paraId="192B6FE2" w14:textId="1414BB38" w:rsidR="00C61236" w:rsidRPr="00F6336E" w:rsidRDefault="009F29C7" w:rsidP="00111C2B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  <w:r w:rsidRPr="00F6336E">
              <w:rPr>
                <w:bCs/>
                <w:sz w:val="24"/>
                <w:szCs w:val="24"/>
              </w:rPr>
              <w:t>n</w:t>
            </w:r>
          </w:p>
        </w:tc>
        <w:tc>
          <w:tcPr>
            <w:tcW w:w="709" w:type="dxa"/>
          </w:tcPr>
          <w:p w14:paraId="5B1D1544" w14:textId="5A274A0F" w:rsidR="00C61236" w:rsidRPr="00F6336E" w:rsidRDefault="00C61236" w:rsidP="00111C2B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  <w:r w:rsidRPr="00F6336E">
              <w:rPr>
                <w:bCs/>
                <w:sz w:val="24"/>
                <w:szCs w:val="24"/>
                <w:lang w:val="ru-RU"/>
              </w:rPr>
              <w:t>%</w:t>
            </w:r>
          </w:p>
        </w:tc>
        <w:tc>
          <w:tcPr>
            <w:tcW w:w="709" w:type="dxa"/>
          </w:tcPr>
          <w:p w14:paraId="326FF609" w14:textId="2E1C0F5B" w:rsidR="00C61236" w:rsidRPr="00F6336E" w:rsidRDefault="009F29C7" w:rsidP="00111C2B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  <w:r w:rsidRPr="00F6336E">
              <w:rPr>
                <w:bCs/>
                <w:sz w:val="24"/>
                <w:szCs w:val="24"/>
              </w:rPr>
              <w:t>n</w:t>
            </w:r>
          </w:p>
        </w:tc>
        <w:tc>
          <w:tcPr>
            <w:tcW w:w="709" w:type="dxa"/>
          </w:tcPr>
          <w:p w14:paraId="3931458C" w14:textId="3050FFDC" w:rsidR="00C61236" w:rsidRPr="00F6336E" w:rsidRDefault="00C61236" w:rsidP="00111C2B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  <w:r w:rsidRPr="00F6336E">
              <w:rPr>
                <w:bCs/>
                <w:sz w:val="24"/>
                <w:szCs w:val="24"/>
                <w:lang w:val="ru-RU"/>
              </w:rPr>
              <w:t>%</w:t>
            </w:r>
          </w:p>
        </w:tc>
        <w:tc>
          <w:tcPr>
            <w:tcW w:w="708" w:type="dxa"/>
          </w:tcPr>
          <w:p w14:paraId="0C3E954F" w14:textId="7A0CCD5E" w:rsidR="00C61236" w:rsidRPr="00F6336E" w:rsidRDefault="009F29C7" w:rsidP="00111C2B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  <w:r w:rsidRPr="00F6336E">
              <w:rPr>
                <w:bCs/>
                <w:sz w:val="24"/>
                <w:szCs w:val="24"/>
              </w:rPr>
              <w:t>n</w:t>
            </w:r>
          </w:p>
        </w:tc>
        <w:tc>
          <w:tcPr>
            <w:tcW w:w="709" w:type="dxa"/>
          </w:tcPr>
          <w:p w14:paraId="1F2CF4A8" w14:textId="2E746FAB" w:rsidR="00C61236" w:rsidRPr="00F6336E" w:rsidRDefault="00C61236" w:rsidP="00111C2B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  <w:r w:rsidRPr="00F6336E">
              <w:rPr>
                <w:bCs/>
                <w:sz w:val="24"/>
                <w:szCs w:val="24"/>
                <w:lang w:val="ru-RU"/>
              </w:rPr>
              <w:t>%</w:t>
            </w:r>
          </w:p>
        </w:tc>
        <w:tc>
          <w:tcPr>
            <w:tcW w:w="709" w:type="dxa"/>
          </w:tcPr>
          <w:p w14:paraId="57F2A99A" w14:textId="32818E1E" w:rsidR="00C61236" w:rsidRPr="00F6336E" w:rsidRDefault="009F29C7" w:rsidP="00111C2B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  <w:r w:rsidRPr="00F6336E">
              <w:rPr>
                <w:bCs/>
                <w:sz w:val="24"/>
                <w:szCs w:val="24"/>
              </w:rPr>
              <w:t>n</w:t>
            </w:r>
          </w:p>
        </w:tc>
        <w:tc>
          <w:tcPr>
            <w:tcW w:w="709" w:type="dxa"/>
          </w:tcPr>
          <w:p w14:paraId="29C9D3CD" w14:textId="43ECB74E" w:rsidR="00C61236" w:rsidRPr="00F6336E" w:rsidRDefault="00C61236" w:rsidP="00111C2B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  <w:r w:rsidRPr="00F6336E">
              <w:rPr>
                <w:bCs/>
                <w:sz w:val="24"/>
                <w:szCs w:val="24"/>
                <w:lang w:val="ru-RU"/>
              </w:rPr>
              <w:t>%</w:t>
            </w:r>
          </w:p>
        </w:tc>
        <w:tc>
          <w:tcPr>
            <w:tcW w:w="708" w:type="dxa"/>
          </w:tcPr>
          <w:p w14:paraId="136151BD" w14:textId="41570E61" w:rsidR="00C61236" w:rsidRPr="00F6336E" w:rsidRDefault="009F29C7" w:rsidP="00111C2B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  <w:r w:rsidRPr="00F6336E">
              <w:rPr>
                <w:bCs/>
                <w:sz w:val="24"/>
                <w:szCs w:val="24"/>
              </w:rPr>
              <w:t>n</w:t>
            </w:r>
          </w:p>
        </w:tc>
        <w:tc>
          <w:tcPr>
            <w:tcW w:w="709" w:type="dxa"/>
          </w:tcPr>
          <w:p w14:paraId="106FE952" w14:textId="6B411069" w:rsidR="00C61236" w:rsidRPr="00F6336E" w:rsidRDefault="00C61236" w:rsidP="00111C2B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  <w:r w:rsidRPr="00F6336E">
              <w:rPr>
                <w:bCs/>
                <w:sz w:val="24"/>
                <w:szCs w:val="24"/>
                <w:lang w:val="ru-RU"/>
              </w:rPr>
              <w:t>%</w:t>
            </w:r>
          </w:p>
        </w:tc>
        <w:tc>
          <w:tcPr>
            <w:tcW w:w="709" w:type="dxa"/>
          </w:tcPr>
          <w:p w14:paraId="17897C81" w14:textId="43CF6B37" w:rsidR="00C61236" w:rsidRPr="00F6336E" w:rsidRDefault="009F29C7" w:rsidP="00111C2B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  <w:r w:rsidRPr="00F6336E">
              <w:rPr>
                <w:bCs/>
                <w:sz w:val="24"/>
                <w:szCs w:val="24"/>
              </w:rPr>
              <w:t>n</w:t>
            </w:r>
          </w:p>
        </w:tc>
        <w:tc>
          <w:tcPr>
            <w:tcW w:w="709" w:type="dxa"/>
            <w:gridSpan w:val="2"/>
          </w:tcPr>
          <w:p w14:paraId="0F8AD76E" w14:textId="3A1F8D9F" w:rsidR="00C61236" w:rsidRPr="00F6336E" w:rsidRDefault="00C61236" w:rsidP="00111C2B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  <w:r w:rsidRPr="00F6336E">
              <w:rPr>
                <w:bCs/>
                <w:sz w:val="24"/>
                <w:szCs w:val="24"/>
                <w:lang w:val="ru-RU"/>
              </w:rPr>
              <w:t>%</w:t>
            </w:r>
          </w:p>
        </w:tc>
        <w:tc>
          <w:tcPr>
            <w:tcW w:w="708" w:type="dxa"/>
            <w:gridSpan w:val="2"/>
          </w:tcPr>
          <w:p w14:paraId="107A2739" w14:textId="0750FDDE" w:rsidR="00C61236" w:rsidRPr="00F6336E" w:rsidRDefault="009F29C7" w:rsidP="00111C2B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  <w:r w:rsidRPr="00F6336E">
              <w:rPr>
                <w:bCs/>
                <w:sz w:val="24"/>
                <w:szCs w:val="24"/>
              </w:rPr>
              <w:t>n</w:t>
            </w:r>
          </w:p>
        </w:tc>
        <w:tc>
          <w:tcPr>
            <w:tcW w:w="709" w:type="dxa"/>
          </w:tcPr>
          <w:p w14:paraId="29C5C816" w14:textId="6788E1CE" w:rsidR="00C61236" w:rsidRPr="00F6336E" w:rsidRDefault="00C61236" w:rsidP="00111C2B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  <w:r w:rsidRPr="00F6336E">
              <w:rPr>
                <w:bCs/>
                <w:sz w:val="24"/>
                <w:szCs w:val="24"/>
                <w:lang w:val="ru-RU"/>
              </w:rPr>
              <w:t>%</w:t>
            </w:r>
          </w:p>
        </w:tc>
      </w:tr>
      <w:tr w:rsidR="00C61236" w:rsidRPr="00F6336E" w14:paraId="1F478C66" w14:textId="5FEEE06B" w:rsidTr="00946E76">
        <w:tc>
          <w:tcPr>
            <w:tcW w:w="2552" w:type="dxa"/>
            <w:gridSpan w:val="2"/>
          </w:tcPr>
          <w:p w14:paraId="53EBFCA1" w14:textId="0E1E5DA3" w:rsidR="00C61236" w:rsidRPr="00F6336E" w:rsidRDefault="00C61236" w:rsidP="00111C2B">
            <w:pPr>
              <w:pStyle w:val="afd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2899" w:type="dxa"/>
            <w:gridSpan w:val="20"/>
          </w:tcPr>
          <w:p w14:paraId="6A244A47" w14:textId="5DC5C4EA" w:rsidR="00C61236" w:rsidRPr="00F6336E" w:rsidRDefault="00946E76" w:rsidP="00111C2B">
            <w:pPr>
              <w:pStyle w:val="afd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F6336E">
              <w:rPr>
                <w:b/>
                <w:bCs/>
                <w:sz w:val="24"/>
                <w:szCs w:val="24"/>
                <w:lang w:val="ru-RU"/>
              </w:rPr>
              <w:t>ГОРОД</w:t>
            </w:r>
          </w:p>
        </w:tc>
      </w:tr>
      <w:tr w:rsidR="00946E76" w:rsidRPr="00F6336E" w14:paraId="223BDCBA" w14:textId="686FAECE" w:rsidTr="00946E76">
        <w:trPr>
          <w:trHeight w:val="70"/>
        </w:trPr>
        <w:tc>
          <w:tcPr>
            <w:tcW w:w="424" w:type="dxa"/>
          </w:tcPr>
          <w:p w14:paraId="34C7C139" w14:textId="0FA19586" w:rsidR="00C61236" w:rsidRPr="00F6336E" w:rsidRDefault="00C61236" w:rsidP="00111C2B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2128" w:type="dxa"/>
          </w:tcPr>
          <w:p w14:paraId="16E1EBB7" w14:textId="19476D06" w:rsidR="00C61236" w:rsidRPr="00F6336E" w:rsidRDefault="00C61236" w:rsidP="00111C2B">
            <w:pPr>
              <w:pStyle w:val="afd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Бишкек</w:t>
            </w:r>
          </w:p>
        </w:tc>
        <w:tc>
          <w:tcPr>
            <w:tcW w:w="709" w:type="dxa"/>
          </w:tcPr>
          <w:p w14:paraId="7E27871A" w14:textId="257EFC6F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850" w:type="dxa"/>
          </w:tcPr>
          <w:p w14:paraId="5962DC52" w14:textId="6560C63D" w:rsidR="00C61236" w:rsidRPr="00F6336E" w:rsidRDefault="00353283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10,1</w:t>
            </w:r>
          </w:p>
        </w:tc>
        <w:tc>
          <w:tcPr>
            <w:tcW w:w="709" w:type="dxa"/>
          </w:tcPr>
          <w:p w14:paraId="741C89F8" w14:textId="41633630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78</w:t>
            </w:r>
          </w:p>
        </w:tc>
        <w:tc>
          <w:tcPr>
            <w:tcW w:w="709" w:type="dxa"/>
          </w:tcPr>
          <w:p w14:paraId="5B5DEBD2" w14:textId="6009B724" w:rsidR="00C61236" w:rsidRPr="00F6336E" w:rsidRDefault="00A1564A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7,8</w:t>
            </w:r>
          </w:p>
        </w:tc>
        <w:tc>
          <w:tcPr>
            <w:tcW w:w="708" w:type="dxa"/>
          </w:tcPr>
          <w:p w14:paraId="05E5DBAB" w14:textId="3F1CE769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22</w:t>
            </w:r>
          </w:p>
        </w:tc>
        <w:tc>
          <w:tcPr>
            <w:tcW w:w="709" w:type="dxa"/>
          </w:tcPr>
          <w:p w14:paraId="7BF88814" w14:textId="3F1335E4" w:rsidR="00C61236" w:rsidRPr="00F6336E" w:rsidRDefault="00A1564A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2,2</w:t>
            </w:r>
          </w:p>
        </w:tc>
        <w:tc>
          <w:tcPr>
            <w:tcW w:w="709" w:type="dxa"/>
          </w:tcPr>
          <w:p w14:paraId="5E28EA3D" w14:textId="4616BC96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709" w:type="dxa"/>
          </w:tcPr>
          <w:p w14:paraId="55004323" w14:textId="6749744C" w:rsidR="00C61236" w:rsidRPr="00F6336E" w:rsidRDefault="00A1564A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1,1</w:t>
            </w:r>
          </w:p>
        </w:tc>
        <w:tc>
          <w:tcPr>
            <w:tcW w:w="708" w:type="dxa"/>
          </w:tcPr>
          <w:p w14:paraId="62AF0C10" w14:textId="0BF8A5A4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709" w:type="dxa"/>
          </w:tcPr>
          <w:p w14:paraId="71C6AD96" w14:textId="4C38A713" w:rsidR="00C61236" w:rsidRPr="00F6336E" w:rsidRDefault="00A1564A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0,5</w:t>
            </w:r>
          </w:p>
        </w:tc>
        <w:tc>
          <w:tcPr>
            <w:tcW w:w="709" w:type="dxa"/>
          </w:tcPr>
          <w:p w14:paraId="706E9CD9" w14:textId="58B438C5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709" w:type="dxa"/>
          </w:tcPr>
          <w:p w14:paraId="3DF6477D" w14:textId="2232EB81" w:rsidR="00C61236" w:rsidRPr="00F6336E" w:rsidRDefault="00FA0D58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0,6</w:t>
            </w:r>
          </w:p>
        </w:tc>
        <w:tc>
          <w:tcPr>
            <w:tcW w:w="708" w:type="dxa"/>
          </w:tcPr>
          <w:p w14:paraId="5E842545" w14:textId="460C807E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13</w:t>
            </w:r>
          </w:p>
        </w:tc>
        <w:tc>
          <w:tcPr>
            <w:tcW w:w="709" w:type="dxa"/>
          </w:tcPr>
          <w:p w14:paraId="173D7120" w14:textId="0D64F7CD" w:rsidR="00C61236" w:rsidRPr="00F6336E" w:rsidRDefault="00C50F8D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1,3</w:t>
            </w:r>
          </w:p>
        </w:tc>
        <w:tc>
          <w:tcPr>
            <w:tcW w:w="737" w:type="dxa"/>
            <w:gridSpan w:val="2"/>
          </w:tcPr>
          <w:p w14:paraId="0E96AC66" w14:textId="14CB57E2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97</w:t>
            </w:r>
          </w:p>
        </w:tc>
        <w:tc>
          <w:tcPr>
            <w:tcW w:w="708" w:type="dxa"/>
            <w:gridSpan w:val="2"/>
          </w:tcPr>
          <w:p w14:paraId="720E66F0" w14:textId="692FD204" w:rsidR="00C61236" w:rsidRPr="00F6336E" w:rsidRDefault="00C50F8D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9,8</w:t>
            </w:r>
          </w:p>
        </w:tc>
        <w:tc>
          <w:tcPr>
            <w:tcW w:w="681" w:type="dxa"/>
          </w:tcPr>
          <w:p w14:paraId="456080D9" w14:textId="395458FB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80</w:t>
            </w:r>
          </w:p>
        </w:tc>
        <w:tc>
          <w:tcPr>
            <w:tcW w:w="709" w:type="dxa"/>
          </w:tcPr>
          <w:p w14:paraId="1F921617" w14:textId="31DC934D" w:rsidR="00C61236" w:rsidRPr="00F6336E" w:rsidRDefault="00C50F8D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8,1</w:t>
            </w:r>
          </w:p>
        </w:tc>
      </w:tr>
      <w:tr w:rsidR="00946E76" w:rsidRPr="00F6336E" w14:paraId="23D0CFE9" w14:textId="4266307F" w:rsidTr="00946E76">
        <w:tc>
          <w:tcPr>
            <w:tcW w:w="424" w:type="dxa"/>
          </w:tcPr>
          <w:p w14:paraId="080A09EC" w14:textId="44F1F777" w:rsidR="00C61236" w:rsidRPr="00F6336E" w:rsidRDefault="00C61236" w:rsidP="00111C2B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128" w:type="dxa"/>
          </w:tcPr>
          <w:p w14:paraId="6D8F8184" w14:textId="6E1F6D5E" w:rsidR="00C61236" w:rsidRPr="00F6336E" w:rsidRDefault="00C61236" w:rsidP="00111C2B">
            <w:pPr>
              <w:pStyle w:val="afd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</w:rPr>
              <w:t>Нарын</w:t>
            </w:r>
          </w:p>
        </w:tc>
        <w:tc>
          <w:tcPr>
            <w:tcW w:w="709" w:type="dxa"/>
          </w:tcPr>
          <w:p w14:paraId="5044B27C" w14:textId="13A6EAF2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70</w:t>
            </w:r>
          </w:p>
        </w:tc>
        <w:tc>
          <w:tcPr>
            <w:tcW w:w="850" w:type="dxa"/>
          </w:tcPr>
          <w:p w14:paraId="7E8BD942" w14:textId="1F4466D4" w:rsidR="00C61236" w:rsidRPr="00F6336E" w:rsidRDefault="00A1564A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7,1</w:t>
            </w:r>
          </w:p>
        </w:tc>
        <w:tc>
          <w:tcPr>
            <w:tcW w:w="709" w:type="dxa"/>
          </w:tcPr>
          <w:p w14:paraId="35689CC4" w14:textId="1622A59C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54</w:t>
            </w:r>
          </w:p>
        </w:tc>
        <w:tc>
          <w:tcPr>
            <w:tcW w:w="709" w:type="dxa"/>
          </w:tcPr>
          <w:p w14:paraId="7A17C82E" w14:textId="6FC3B857" w:rsidR="00C61236" w:rsidRPr="00F6336E" w:rsidRDefault="00A1564A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5,4</w:t>
            </w:r>
          </w:p>
        </w:tc>
        <w:tc>
          <w:tcPr>
            <w:tcW w:w="708" w:type="dxa"/>
          </w:tcPr>
          <w:p w14:paraId="0952CFC4" w14:textId="52E6755E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14:paraId="178A586B" w14:textId="11748B5D" w:rsidR="00C61236" w:rsidRPr="00F6336E" w:rsidRDefault="00A1564A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1,6</w:t>
            </w:r>
          </w:p>
        </w:tc>
        <w:tc>
          <w:tcPr>
            <w:tcW w:w="709" w:type="dxa"/>
          </w:tcPr>
          <w:p w14:paraId="48F94D65" w14:textId="714DAA12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14:paraId="0D68FB52" w14:textId="07FF6F9D" w:rsidR="00C61236" w:rsidRPr="00F6336E" w:rsidRDefault="00A1564A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0,3</w:t>
            </w:r>
          </w:p>
        </w:tc>
        <w:tc>
          <w:tcPr>
            <w:tcW w:w="708" w:type="dxa"/>
          </w:tcPr>
          <w:p w14:paraId="1F1B0891" w14:textId="5CF7308F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4C73F84F" w14:textId="346E5A85" w:rsidR="00C61236" w:rsidRPr="00F6336E" w:rsidRDefault="00A1564A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0,4</w:t>
            </w:r>
          </w:p>
        </w:tc>
        <w:tc>
          <w:tcPr>
            <w:tcW w:w="709" w:type="dxa"/>
          </w:tcPr>
          <w:p w14:paraId="6B24533A" w14:textId="14F2BBC1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14:paraId="195C1312" w14:textId="1681708F" w:rsidR="00C61236" w:rsidRPr="00F6336E" w:rsidRDefault="00FA0D58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0,6</w:t>
            </w:r>
          </w:p>
        </w:tc>
        <w:tc>
          <w:tcPr>
            <w:tcW w:w="708" w:type="dxa"/>
          </w:tcPr>
          <w:p w14:paraId="6B99CCE2" w14:textId="68AA4068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14:paraId="7597201A" w14:textId="75831BB5" w:rsidR="00C61236" w:rsidRPr="00F6336E" w:rsidRDefault="00C50F8D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0,6</w:t>
            </w:r>
          </w:p>
        </w:tc>
        <w:tc>
          <w:tcPr>
            <w:tcW w:w="737" w:type="dxa"/>
            <w:gridSpan w:val="2"/>
          </w:tcPr>
          <w:p w14:paraId="0655DAD6" w14:textId="4848F90A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66</w:t>
            </w:r>
          </w:p>
        </w:tc>
        <w:tc>
          <w:tcPr>
            <w:tcW w:w="708" w:type="dxa"/>
            <w:gridSpan w:val="2"/>
          </w:tcPr>
          <w:p w14:paraId="073D3553" w14:textId="487929F5" w:rsidR="00C61236" w:rsidRPr="00F6336E" w:rsidRDefault="00C50F8D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6,7</w:t>
            </w:r>
          </w:p>
        </w:tc>
        <w:tc>
          <w:tcPr>
            <w:tcW w:w="681" w:type="dxa"/>
          </w:tcPr>
          <w:p w14:paraId="26B90A67" w14:textId="6A854CA5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52</w:t>
            </w:r>
          </w:p>
        </w:tc>
        <w:tc>
          <w:tcPr>
            <w:tcW w:w="709" w:type="dxa"/>
          </w:tcPr>
          <w:p w14:paraId="655F3E31" w14:textId="63BEE24D" w:rsidR="00C61236" w:rsidRPr="00F6336E" w:rsidRDefault="00C50F8D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5,</w:t>
            </w:r>
            <w:r w:rsidR="00716206" w:rsidRPr="00F6336E">
              <w:rPr>
                <w:sz w:val="24"/>
                <w:szCs w:val="24"/>
                <w:lang w:val="ru-RU"/>
              </w:rPr>
              <w:t>3</w:t>
            </w:r>
          </w:p>
        </w:tc>
      </w:tr>
      <w:tr w:rsidR="00946E76" w:rsidRPr="00F6336E" w14:paraId="55A34768" w14:textId="11E1D7A3" w:rsidTr="00946E76">
        <w:tc>
          <w:tcPr>
            <w:tcW w:w="424" w:type="dxa"/>
          </w:tcPr>
          <w:p w14:paraId="0F63129A" w14:textId="11AF7C81" w:rsidR="00C61236" w:rsidRPr="00F6336E" w:rsidRDefault="00C61236" w:rsidP="00111C2B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2128" w:type="dxa"/>
          </w:tcPr>
          <w:p w14:paraId="1CC4E3DB" w14:textId="0C50E867" w:rsidR="00C61236" w:rsidRPr="00F6336E" w:rsidRDefault="00C61236" w:rsidP="00111C2B">
            <w:pPr>
              <w:pStyle w:val="afd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Чолпон-Ата</w:t>
            </w:r>
          </w:p>
        </w:tc>
        <w:tc>
          <w:tcPr>
            <w:tcW w:w="709" w:type="dxa"/>
          </w:tcPr>
          <w:p w14:paraId="49E8744D" w14:textId="058FF75F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  <w:lang w:val="ru-RU"/>
              </w:rPr>
              <w:t>49</w:t>
            </w:r>
          </w:p>
        </w:tc>
        <w:tc>
          <w:tcPr>
            <w:tcW w:w="850" w:type="dxa"/>
          </w:tcPr>
          <w:p w14:paraId="5ADA2479" w14:textId="1E2988D1" w:rsidR="00C61236" w:rsidRPr="00F6336E" w:rsidRDefault="00A1564A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5,0</w:t>
            </w:r>
          </w:p>
        </w:tc>
        <w:tc>
          <w:tcPr>
            <w:tcW w:w="709" w:type="dxa"/>
          </w:tcPr>
          <w:p w14:paraId="4866039A" w14:textId="4A380C44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39</w:t>
            </w:r>
          </w:p>
        </w:tc>
        <w:tc>
          <w:tcPr>
            <w:tcW w:w="709" w:type="dxa"/>
          </w:tcPr>
          <w:p w14:paraId="04EF88DD" w14:textId="69B0C0CD" w:rsidR="00C61236" w:rsidRPr="00F6336E" w:rsidRDefault="00A1564A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4,0</w:t>
            </w:r>
          </w:p>
        </w:tc>
        <w:tc>
          <w:tcPr>
            <w:tcW w:w="708" w:type="dxa"/>
          </w:tcPr>
          <w:p w14:paraId="0CA509E2" w14:textId="6E318943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14:paraId="7DF2B88C" w14:textId="2DBA7ABB" w:rsidR="00C61236" w:rsidRPr="00F6336E" w:rsidRDefault="00A1564A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1,0</w:t>
            </w:r>
          </w:p>
        </w:tc>
        <w:tc>
          <w:tcPr>
            <w:tcW w:w="709" w:type="dxa"/>
          </w:tcPr>
          <w:p w14:paraId="3278DBE6" w14:textId="16ABC98A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14:paraId="75F963EF" w14:textId="6D699201" w:rsidR="00C61236" w:rsidRPr="00F6336E" w:rsidRDefault="00A1564A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0,3</w:t>
            </w:r>
          </w:p>
        </w:tc>
        <w:tc>
          <w:tcPr>
            <w:tcW w:w="708" w:type="dxa"/>
          </w:tcPr>
          <w:p w14:paraId="6198D441" w14:textId="120ECFB2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14:paraId="4DA6820A" w14:textId="08937943" w:rsidR="00C61236" w:rsidRPr="00F6336E" w:rsidRDefault="00A1564A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0,3</w:t>
            </w:r>
          </w:p>
        </w:tc>
        <w:tc>
          <w:tcPr>
            <w:tcW w:w="709" w:type="dxa"/>
          </w:tcPr>
          <w:p w14:paraId="3F13A950" w14:textId="3F199AF4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14:paraId="48270F1E" w14:textId="7EC7D65E" w:rsidR="00C61236" w:rsidRPr="00F6336E" w:rsidRDefault="00FA0D58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0,3</w:t>
            </w:r>
          </w:p>
        </w:tc>
        <w:tc>
          <w:tcPr>
            <w:tcW w:w="708" w:type="dxa"/>
          </w:tcPr>
          <w:p w14:paraId="70534AE2" w14:textId="6675BF6E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14:paraId="39B155EA" w14:textId="41CADD59" w:rsidR="00C61236" w:rsidRPr="00F6336E" w:rsidRDefault="00C50F8D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0,6</w:t>
            </w:r>
          </w:p>
        </w:tc>
        <w:tc>
          <w:tcPr>
            <w:tcW w:w="737" w:type="dxa"/>
            <w:gridSpan w:val="2"/>
          </w:tcPr>
          <w:p w14:paraId="466CC4B9" w14:textId="3286C508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48</w:t>
            </w:r>
          </w:p>
        </w:tc>
        <w:tc>
          <w:tcPr>
            <w:tcW w:w="708" w:type="dxa"/>
            <w:gridSpan w:val="2"/>
          </w:tcPr>
          <w:p w14:paraId="169FFD92" w14:textId="020727E3" w:rsidR="00C61236" w:rsidRPr="00F6336E" w:rsidRDefault="00C50F8D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4,8</w:t>
            </w:r>
          </w:p>
        </w:tc>
        <w:tc>
          <w:tcPr>
            <w:tcW w:w="681" w:type="dxa"/>
          </w:tcPr>
          <w:p w14:paraId="55C3DA87" w14:textId="70749C91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43</w:t>
            </w:r>
          </w:p>
        </w:tc>
        <w:tc>
          <w:tcPr>
            <w:tcW w:w="709" w:type="dxa"/>
          </w:tcPr>
          <w:p w14:paraId="201A4908" w14:textId="3915116A" w:rsidR="00C61236" w:rsidRPr="00F6336E" w:rsidRDefault="00C50F8D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4,4</w:t>
            </w:r>
          </w:p>
        </w:tc>
      </w:tr>
      <w:tr w:rsidR="00946E76" w:rsidRPr="00F6336E" w14:paraId="2A92F29A" w14:textId="2B706FF4" w:rsidTr="00946E76">
        <w:tc>
          <w:tcPr>
            <w:tcW w:w="424" w:type="dxa"/>
          </w:tcPr>
          <w:p w14:paraId="6C943B18" w14:textId="14482666" w:rsidR="00C61236" w:rsidRPr="00F6336E" w:rsidRDefault="00C61236" w:rsidP="00111C2B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2128" w:type="dxa"/>
          </w:tcPr>
          <w:p w14:paraId="73F73CDE" w14:textId="56581600" w:rsidR="00C61236" w:rsidRPr="00F6336E" w:rsidRDefault="00C61236" w:rsidP="00111C2B">
            <w:pPr>
              <w:pStyle w:val="afd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</w:rPr>
              <w:t>Ош</w:t>
            </w:r>
          </w:p>
        </w:tc>
        <w:tc>
          <w:tcPr>
            <w:tcW w:w="709" w:type="dxa"/>
          </w:tcPr>
          <w:p w14:paraId="07056FDF" w14:textId="7F11A67D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74</w:t>
            </w:r>
          </w:p>
        </w:tc>
        <w:tc>
          <w:tcPr>
            <w:tcW w:w="850" w:type="dxa"/>
          </w:tcPr>
          <w:p w14:paraId="4EA81E57" w14:textId="3A727D70" w:rsidR="00C61236" w:rsidRPr="00F6336E" w:rsidRDefault="00A1564A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7,5</w:t>
            </w:r>
          </w:p>
        </w:tc>
        <w:tc>
          <w:tcPr>
            <w:tcW w:w="709" w:type="dxa"/>
          </w:tcPr>
          <w:p w14:paraId="6EE6F38D" w14:textId="633B6830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59</w:t>
            </w:r>
          </w:p>
        </w:tc>
        <w:tc>
          <w:tcPr>
            <w:tcW w:w="709" w:type="dxa"/>
          </w:tcPr>
          <w:p w14:paraId="78D5ADEC" w14:textId="5B3E1852" w:rsidR="00C61236" w:rsidRPr="00F6336E" w:rsidRDefault="00115FA9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6,0</w:t>
            </w:r>
          </w:p>
        </w:tc>
        <w:tc>
          <w:tcPr>
            <w:tcW w:w="708" w:type="dxa"/>
          </w:tcPr>
          <w:p w14:paraId="2D1A5F6F" w14:textId="7D6BC1AD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14:paraId="5BACE5AB" w14:textId="4FCA25E5" w:rsidR="00C61236" w:rsidRPr="00F6336E" w:rsidRDefault="00115FA9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1,5</w:t>
            </w:r>
          </w:p>
        </w:tc>
        <w:tc>
          <w:tcPr>
            <w:tcW w:w="709" w:type="dxa"/>
          </w:tcPr>
          <w:p w14:paraId="67CBFEDD" w14:textId="575F6017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14:paraId="5473C05C" w14:textId="06132482" w:rsidR="00C61236" w:rsidRPr="00F6336E" w:rsidRDefault="00A1564A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0,6</w:t>
            </w:r>
          </w:p>
        </w:tc>
        <w:tc>
          <w:tcPr>
            <w:tcW w:w="708" w:type="dxa"/>
          </w:tcPr>
          <w:p w14:paraId="17FD4073" w14:textId="5D4288CC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14:paraId="77D37180" w14:textId="1335680E" w:rsidR="00C61236" w:rsidRPr="00F6336E" w:rsidRDefault="00115FA9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0,9</w:t>
            </w:r>
          </w:p>
        </w:tc>
        <w:tc>
          <w:tcPr>
            <w:tcW w:w="709" w:type="dxa"/>
          </w:tcPr>
          <w:p w14:paraId="699E3F49" w14:textId="545A5330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14:paraId="31F61B51" w14:textId="5377CBBC" w:rsidR="00C61236" w:rsidRPr="00F6336E" w:rsidRDefault="00FA0D58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0,5</w:t>
            </w:r>
          </w:p>
        </w:tc>
        <w:tc>
          <w:tcPr>
            <w:tcW w:w="708" w:type="dxa"/>
          </w:tcPr>
          <w:p w14:paraId="76EEC69B" w14:textId="4E3DBD25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14:paraId="3C1A2C53" w14:textId="1E9A7D12" w:rsidR="00C61236" w:rsidRPr="00F6336E" w:rsidRDefault="00C50F8D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0,6</w:t>
            </w:r>
          </w:p>
        </w:tc>
        <w:tc>
          <w:tcPr>
            <w:tcW w:w="737" w:type="dxa"/>
            <w:gridSpan w:val="2"/>
          </w:tcPr>
          <w:p w14:paraId="41462883" w14:textId="774199EC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68</w:t>
            </w:r>
          </w:p>
        </w:tc>
        <w:tc>
          <w:tcPr>
            <w:tcW w:w="708" w:type="dxa"/>
            <w:gridSpan w:val="2"/>
          </w:tcPr>
          <w:p w14:paraId="3F8A460B" w14:textId="499B69A4" w:rsidR="00C61236" w:rsidRPr="00F6336E" w:rsidRDefault="00C50F8D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6,9</w:t>
            </w:r>
          </w:p>
        </w:tc>
        <w:tc>
          <w:tcPr>
            <w:tcW w:w="681" w:type="dxa"/>
          </w:tcPr>
          <w:p w14:paraId="3B8CFB56" w14:textId="72BCA9DE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14:paraId="1383B863" w14:textId="7849DC9B" w:rsidR="00C61236" w:rsidRPr="00F6336E" w:rsidRDefault="00C50F8D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5,1</w:t>
            </w:r>
          </w:p>
        </w:tc>
      </w:tr>
      <w:tr w:rsidR="00946E76" w:rsidRPr="00F6336E" w14:paraId="392FB7E0" w14:textId="3F457226" w:rsidTr="00946E76">
        <w:tc>
          <w:tcPr>
            <w:tcW w:w="424" w:type="dxa"/>
          </w:tcPr>
          <w:p w14:paraId="1B683E1B" w14:textId="2EF5E01C" w:rsidR="00C61236" w:rsidRPr="00F6336E" w:rsidRDefault="00C61236" w:rsidP="00111C2B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2128" w:type="dxa"/>
          </w:tcPr>
          <w:p w14:paraId="6271C80C" w14:textId="55ADA8AA" w:rsidR="00C61236" w:rsidRPr="00F6336E" w:rsidRDefault="00C61236" w:rsidP="00111C2B">
            <w:pPr>
              <w:pStyle w:val="afd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</w:rPr>
              <w:t>Джалал-Аба</w:t>
            </w:r>
            <w:r w:rsidRPr="00F6336E">
              <w:rPr>
                <w:sz w:val="24"/>
                <w:szCs w:val="24"/>
                <w:lang w:val="ru-RU"/>
              </w:rPr>
              <w:t>д</w:t>
            </w:r>
          </w:p>
        </w:tc>
        <w:tc>
          <w:tcPr>
            <w:tcW w:w="709" w:type="dxa"/>
          </w:tcPr>
          <w:p w14:paraId="5F4DC02C" w14:textId="632D0557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71</w:t>
            </w:r>
          </w:p>
        </w:tc>
        <w:tc>
          <w:tcPr>
            <w:tcW w:w="850" w:type="dxa"/>
          </w:tcPr>
          <w:p w14:paraId="0B9100C8" w14:textId="5542FE6A" w:rsidR="00C61236" w:rsidRPr="00F6336E" w:rsidRDefault="00A1564A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7,2</w:t>
            </w:r>
          </w:p>
        </w:tc>
        <w:tc>
          <w:tcPr>
            <w:tcW w:w="709" w:type="dxa"/>
          </w:tcPr>
          <w:p w14:paraId="421466DA" w14:textId="7918F152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60</w:t>
            </w:r>
          </w:p>
        </w:tc>
        <w:tc>
          <w:tcPr>
            <w:tcW w:w="709" w:type="dxa"/>
          </w:tcPr>
          <w:p w14:paraId="59820FCD" w14:textId="1195854D" w:rsidR="00C61236" w:rsidRPr="00F6336E" w:rsidRDefault="00115FA9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6,1</w:t>
            </w:r>
          </w:p>
        </w:tc>
        <w:tc>
          <w:tcPr>
            <w:tcW w:w="708" w:type="dxa"/>
          </w:tcPr>
          <w:p w14:paraId="23BA81A7" w14:textId="29F2113F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14:paraId="2C08ED7A" w14:textId="7029DF9D" w:rsidR="00C61236" w:rsidRPr="00F6336E" w:rsidRDefault="00A1564A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1,1</w:t>
            </w:r>
          </w:p>
        </w:tc>
        <w:tc>
          <w:tcPr>
            <w:tcW w:w="709" w:type="dxa"/>
          </w:tcPr>
          <w:p w14:paraId="450CAFF2" w14:textId="00F62B99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6B4756A1" w14:textId="276C312C" w:rsidR="00C61236" w:rsidRPr="00F6336E" w:rsidRDefault="00A1564A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0,2</w:t>
            </w:r>
          </w:p>
        </w:tc>
        <w:tc>
          <w:tcPr>
            <w:tcW w:w="708" w:type="dxa"/>
          </w:tcPr>
          <w:p w14:paraId="12C6AD4F" w14:textId="5C86EF98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14:paraId="3A204585" w14:textId="1C9FA3C2" w:rsidR="00C61236" w:rsidRPr="00F6336E" w:rsidRDefault="00A1564A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1,1</w:t>
            </w:r>
          </w:p>
        </w:tc>
        <w:tc>
          <w:tcPr>
            <w:tcW w:w="709" w:type="dxa"/>
          </w:tcPr>
          <w:p w14:paraId="6AF373BB" w14:textId="28363C65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14:paraId="36064ADD" w14:textId="35CFC13E" w:rsidR="00C61236" w:rsidRPr="00F6336E" w:rsidRDefault="00FA0D58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0,5</w:t>
            </w:r>
          </w:p>
        </w:tc>
        <w:tc>
          <w:tcPr>
            <w:tcW w:w="708" w:type="dxa"/>
          </w:tcPr>
          <w:p w14:paraId="18ABCA71" w14:textId="318E1AA5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14:paraId="0794FD3D" w14:textId="27BCD7EF" w:rsidR="00C61236" w:rsidRPr="00F6336E" w:rsidRDefault="00C50F8D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0,5</w:t>
            </w:r>
          </w:p>
        </w:tc>
        <w:tc>
          <w:tcPr>
            <w:tcW w:w="737" w:type="dxa"/>
            <w:gridSpan w:val="2"/>
          </w:tcPr>
          <w:p w14:paraId="11820E1F" w14:textId="2ABAE0A8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70</w:t>
            </w:r>
          </w:p>
        </w:tc>
        <w:tc>
          <w:tcPr>
            <w:tcW w:w="708" w:type="dxa"/>
            <w:gridSpan w:val="2"/>
          </w:tcPr>
          <w:p w14:paraId="4AF70BFD" w14:textId="60D35F35" w:rsidR="00C61236" w:rsidRPr="00F6336E" w:rsidRDefault="00C50F8D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7,1</w:t>
            </w:r>
          </w:p>
        </w:tc>
        <w:tc>
          <w:tcPr>
            <w:tcW w:w="681" w:type="dxa"/>
          </w:tcPr>
          <w:p w14:paraId="45647029" w14:textId="7EF1BCD2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58</w:t>
            </w:r>
          </w:p>
        </w:tc>
        <w:tc>
          <w:tcPr>
            <w:tcW w:w="709" w:type="dxa"/>
          </w:tcPr>
          <w:p w14:paraId="663900E2" w14:textId="56D87925" w:rsidR="00C61236" w:rsidRPr="00F6336E" w:rsidRDefault="00716206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5,8</w:t>
            </w:r>
          </w:p>
        </w:tc>
      </w:tr>
      <w:tr w:rsidR="00946E76" w:rsidRPr="00F6336E" w14:paraId="37D75923" w14:textId="33E3B937" w:rsidTr="00946E76">
        <w:tc>
          <w:tcPr>
            <w:tcW w:w="424" w:type="dxa"/>
          </w:tcPr>
          <w:p w14:paraId="2A2B676D" w14:textId="29A36FD5" w:rsidR="00C61236" w:rsidRPr="00F6336E" w:rsidRDefault="00C61236" w:rsidP="00111C2B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2128" w:type="dxa"/>
          </w:tcPr>
          <w:p w14:paraId="76ADE430" w14:textId="55C736F1" w:rsidR="00C61236" w:rsidRPr="00F6336E" w:rsidRDefault="00C61236" w:rsidP="00111C2B">
            <w:pPr>
              <w:pStyle w:val="afd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</w:rPr>
              <w:t>Баткен</w:t>
            </w:r>
          </w:p>
        </w:tc>
        <w:tc>
          <w:tcPr>
            <w:tcW w:w="709" w:type="dxa"/>
          </w:tcPr>
          <w:p w14:paraId="08F2437A" w14:textId="5132C514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24</w:t>
            </w:r>
          </w:p>
        </w:tc>
        <w:tc>
          <w:tcPr>
            <w:tcW w:w="850" w:type="dxa"/>
          </w:tcPr>
          <w:p w14:paraId="71F61A62" w14:textId="0627025A" w:rsidR="00C61236" w:rsidRPr="00F6336E" w:rsidRDefault="00A1564A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2,4</w:t>
            </w:r>
          </w:p>
        </w:tc>
        <w:tc>
          <w:tcPr>
            <w:tcW w:w="709" w:type="dxa"/>
          </w:tcPr>
          <w:p w14:paraId="08180126" w14:textId="4CEEC89B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14:paraId="6F73381A" w14:textId="7203BB4D" w:rsidR="00C61236" w:rsidRPr="00F6336E" w:rsidRDefault="00115FA9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2,0</w:t>
            </w:r>
          </w:p>
        </w:tc>
        <w:tc>
          <w:tcPr>
            <w:tcW w:w="708" w:type="dxa"/>
          </w:tcPr>
          <w:p w14:paraId="1BF0BE16" w14:textId="468C5A0E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0E3BEA2B" w14:textId="66033451" w:rsidR="00C61236" w:rsidRPr="00F6336E" w:rsidRDefault="00A1564A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0,4</w:t>
            </w:r>
          </w:p>
        </w:tc>
        <w:tc>
          <w:tcPr>
            <w:tcW w:w="709" w:type="dxa"/>
          </w:tcPr>
          <w:p w14:paraId="7DB91D11" w14:textId="7EF34CDE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09E47E0D" w14:textId="7CA72352" w:rsidR="00C61236" w:rsidRPr="00F6336E" w:rsidRDefault="00A1564A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0,1</w:t>
            </w:r>
          </w:p>
        </w:tc>
        <w:tc>
          <w:tcPr>
            <w:tcW w:w="708" w:type="dxa"/>
          </w:tcPr>
          <w:p w14:paraId="419D1587" w14:textId="3FA2933A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14:paraId="42C7DE2A" w14:textId="335A0798" w:rsidR="00C61236" w:rsidRPr="00F6336E" w:rsidRDefault="00A1564A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0,3</w:t>
            </w:r>
          </w:p>
        </w:tc>
        <w:tc>
          <w:tcPr>
            <w:tcW w:w="709" w:type="dxa"/>
          </w:tcPr>
          <w:p w14:paraId="424FBBBA" w14:textId="43B7AE02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12D0932E" w14:textId="7E35281C" w:rsidR="00C61236" w:rsidRPr="00F6336E" w:rsidRDefault="00FA0D58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0,2</w:t>
            </w:r>
          </w:p>
        </w:tc>
        <w:tc>
          <w:tcPr>
            <w:tcW w:w="708" w:type="dxa"/>
          </w:tcPr>
          <w:p w14:paraId="07E1A6B1" w14:textId="33A0FC7E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666B9741" w14:textId="12B4AEBD" w:rsidR="00C61236" w:rsidRPr="00F6336E" w:rsidRDefault="00C50F8D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0,1</w:t>
            </w:r>
          </w:p>
        </w:tc>
        <w:tc>
          <w:tcPr>
            <w:tcW w:w="737" w:type="dxa"/>
            <w:gridSpan w:val="2"/>
          </w:tcPr>
          <w:p w14:paraId="76C478CA" w14:textId="5E49527D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23</w:t>
            </w:r>
          </w:p>
        </w:tc>
        <w:tc>
          <w:tcPr>
            <w:tcW w:w="708" w:type="dxa"/>
            <w:gridSpan w:val="2"/>
          </w:tcPr>
          <w:p w14:paraId="7B9FDA87" w14:textId="26FF8428" w:rsidR="00C61236" w:rsidRPr="00F6336E" w:rsidRDefault="00C50F8D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2,3</w:t>
            </w:r>
          </w:p>
        </w:tc>
        <w:tc>
          <w:tcPr>
            <w:tcW w:w="681" w:type="dxa"/>
          </w:tcPr>
          <w:p w14:paraId="6A5AC8D4" w14:textId="3E5103A9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14:paraId="42454806" w14:textId="44A122FD" w:rsidR="00C61236" w:rsidRPr="00F6336E" w:rsidRDefault="00C50F8D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2,0</w:t>
            </w:r>
          </w:p>
        </w:tc>
      </w:tr>
      <w:tr w:rsidR="00946E76" w:rsidRPr="00F6336E" w14:paraId="6A7D7BA3" w14:textId="76E8EE3C" w:rsidTr="00946E76">
        <w:tc>
          <w:tcPr>
            <w:tcW w:w="424" w:type="dxa"/>
          </w:tcPr>
          <w:p w14:paraId="454A207A" w14:textId="7E061A2A" w:rsidR="00C61236" w:rsidRPr="00F6336E" w:rsidRDefault="00C61236" w:rsidP="00111C2B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2128" w:type="dxa"/>
          </w:tcPr>
          <w:p w14:paraId="5B8371AC" w14:textId="6C5F7352" w:rsidR="00C61236" w:rsidRPr="00F6336E" w:rsidRDefault="00C61236" w:rsidP="00111C2B">
            <w:pPr>
              <w:pStyle w:val="afd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</w:rPr>
              <w:t>Талас</w:t>
            </w:r>
          </w:p>
        </w:tc>
        <w:tc>
          <w:tcPr>
            <w:tcW w:w="709" w:type="dxa"/>
          </w:tcPr>
          <w:p w14:paraId="4EBD4415" w14:textId="23BF6E61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65</w:t>
            </w:r>
          </w:p>
        </w:tc>
        <w:tc>
          <w:tcPr>
            <w:tcW w:w="850" w:type="dxa"/>
          </w:tcPr>
          <w:p w14:paraId="1DB85A97" w14:textId="2191E202" w:rsidR="00C61236" w:rsidRPr="00F6336E" w:rsidRDefault="00A1564A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6,6</w:t>
            </w:r>
          </w:p>
        </w:tc>
        <w:tc>
          <w:tcPr>
            <w:tcW w:w="709" w:type="dxa"/>
          </w:tcPr>
          <w:p w14:paraId="5CACCB25" w14:textId="7F92B8D9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14:paraId="4A163212" w14:textId="7B034741" w:rsidR="00C61236" w:rsidRPr="00F6336E" w:rsidRDefault="00A1564A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5,</w:t>
            </w:r>
            <w:r w:rsidR="00115FA9" w:rsidRPr="00F6336E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708" w:type="dxa"/>
          </w:tcPr>
          <w:p w14:paraId="6BFA275A" w14:textId="11679F75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14:paraId="498EA1E3" w14:textId="191CACF8" w:rsidR="00C61236" w:rsidRPr="00F6336E" w:rsidRDefault="00115FA9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1,5</w:t>
            </w:r>
          </w:p>
        </w:tc>
        <w:tc>
          <w:tcPr>
            <w:tcW w:w="709" w:type="dxa"/>
          </w:tcPr>
          <w:p w14:paraId="76C48A86" w14:textId="56D8DB02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14:paraId="1471C6F3" w14:textId="330305CA" w:rsidR="00C61236" w:rsidRPr="00F6336E" w:rsidRDefault="00A1564A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0,6</w:t>
            </w:r>
          </w:p>
        </w:tc>
        <w:tc>
          <w:tcPr>
            <w:tcW w:w="708" w:type="dxa"/>
          </w:tcPr>
          <w:p w14:paraId="6D0326FF" w14:textId="5AF6FF52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66BB5940" w14:textId="1FE21BF3" w:rsidR="00C61236" w:rsidRPr="00F6336E" w:rsidRDefault="00A1564A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0,2</w:t>
            </w:r>
          </w:p>
        </w:tc>
        <w:tc>
          <w:tcPr>
            <w:tcW w:w="709" w:type="dxa"/>
          </w:tcPr>
          <w:p w14:paraId="2CFBE944" w14:textId="789B48DB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14:paraId="4A431824" w14:textId="5850AA0A" w:rsidR="00C61236" w:rsidRPr="00F6336E" w:rsidRDefault="00FA0D58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0,5</w:t>
            </w:r>
          </w:p>
        </w:tc>
        <w:tc>
          <w:tcPr>
            <w:tcW w:w="708" w:type="dxa"/>
          </w:tcPr>
          <w:p w14:paraId="5730AD71" w14:textId="42032B5D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14:paraId="5271B29E" w14:textId="38A04401" w:rsidR="00C61236" w:rsidRPr="00F6336E" w:rsidRDefault="00C50F8D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0,5</w:t>
            </w:r>
          </w:p>
        </w:tc>
        <w:tc>
          <w:tcPr>
            <w:tcW w:w="737" w:type="dxa"/>
            <w:gridSpan w:val="2"/>
          </w:tcPr>
          <w:p w14:paraId="017ABCCB" w14:textId="3DEE6DDC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62</w:t>
            </w:r>
          </w:p>
        </w:tc>
        <w:tc>
          <w:tcPr>
            <w:tcW w:w="708" w:type="dxa"/>
            <w:gridSpan w:val="2"/>
          </w:tcPr>
          <w:p w14:paraId="1F399452" w14:textId="63097494" w:rsidR="00C61236" w:rsidRPr="00F6336E" w:rsidRDefault="00C50F8D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6,3</w:t>
            </w:r>
          </w:p>
        </w:tc>
        <w:tc>
          <w:tcPr>
            <w:tcW w:w="681" w:type="dxa"/>
          </w:tcPr>
          <w:p w14:paraId="5CA96B12" w14:textId="1CE72176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53</w:t>
            </w:r>
          </w:p>
        </w:tc>
        <w:tc>
          <w:tcPr>
            <w:tcW w:w="709" w:type="dxa"/>
          </w:tcPr>
          <w:p w14:paraId="61086EC1" w14:textId="49AC61B3" w:rsidR="00C61236" w:rsidRPr="00F6336E" w:rsidRDefault="00716206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5,3</w:t>
            </w:r>
          </w:p>
        </w:tc>
      </w:tr>
      <w:tr w:rsidR="00946E76" w:rsidRPr="00F6336E" w14:paraId="238CBC9E" w14:textId="1B8DBECD" w:rsidTr="00946E76">
        <w:tc>
          <w:tcPr>
            <w:tcW w:w="424" w:type="dxa"/>
          </w:tcPr>
          <w:p w14:paraId="16DC7E13" w14:textId="34E7FDB2" w:rsidR="00C61236" w:rsidRPr="00F6336E" w:rsidRDefault="00A21CC0" w:rsidP="00111C2B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2128" w:type="dxa"/>
            <w:shd w:val="clear" w:color="auto" w:fill="auto"/>
          </w:tcPr>
          <w:p w14:paraId="6AFD094F" w14:textId="4927A378" w:rsidR="00C61236" w:rsidRPr="00707E87" w:rsidRDefault="00C61236" w:rsidP="00111C2B">
            <w:pPr>
              <w:pStyle w:val="afd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709" w:type="dxa"/>
            <w:shd w:val="clear" w:color="auto" w:fill="auto"/>
          </w:tcPr>
          <w:p w14:paraId="226BA0A7" w14:textId="01FA381D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453</w:t>
            </w:r>
          </w:p>
        </w:tc>
        <w:tc>
          <w:tcPr>
            <w:tcW w:w="850" w:type="dxa"/>
          </w:tcPr>
          <w:p w14:paraId="4EC537F3" w14:textId="780098FC" w:rsidR="00C61236" w:rsidRPr="00707E87" w:rsidRDefault="00353283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45,9</w:t>
            </w:r>
          </w:p>
        </w:tc>
        <w:tc>
          <w:tcPr>
            <w:tcW w:w="709" w:type="dxa"/>
            <w:shd w:val="clear" w:color="auto" w:fill="auto"/>
          </w:tcPr>
          <w:p w14:paraId="085B0786" w14:textId="3ACA552B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707E87">
              <w:rPr>
                <w:b/>
                <w:sz w:val="24"/>
                <w:szCs w:val="24"/>
              </w:rPr>
              <w:t>360</w:t>
            </w:r>
          </w:p>
        </w:tc>
        <w:tc>
          <w:tcPr>
            <w:tcW w:w="709" w:type="dxa"/>
          </w:tcPr>
          <w:p w14:paraId="1C8CC5A5" w14:textId="14356433" w:rsidR="00C61236" w:rsidRPr="00707E87" w:rsidRDefault="00115FA9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36,4</w:t>
            </w:r>
          </w:p>
        </w:tc>
        <w:tc>
          <w:tcPr>
            <w:tcW w:w="708" w:type="dxa"/>
            <w:shd w:val="clear" w:color="auto" w:fill="auto"/>
          </w:tcPr>
          <w:p w14:paraId="273C61D8" w14:textId="4F5D1336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707E87">
              <w:rPr>
                <w:b/>
                <w:sz w:val="24"/>
                <w:szCs w:val="24"/>
              </w:rPr>
              <w:t>93</w:t>
            </w:r>
          </w:p>
        </w:tc>
        <w:tc>
          <w:tcPr>
            <w:tcW w:w="709" w:type="dxa"/>
          </w:tcPr>
          <w:p w14:paraId="1FD22FA5" w14:textId="7C245359" w:rsidR="00C61236" w:rsidRPr="00707E87" w:rsidRDefault="00115FA9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9,4</w:t>
            </w:r>
          </w:p>
        </w:tc>
        <w:tc>
          <w:tcPr>
            <w:tcW w:w="709" w:type="dxa"/>
            <w:shd w:val="clear" w:color="auto" w:fill="auto"/>
          </w:tcPr>
          <w:p w14:paraId="52825DDB" w14:textId="5856B291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707E87"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709" w:type="dxa"/>
          </w:tcPr>
          <w:p w14:paraId="1083723D" w14:textId="1601D9BF" w:rsidR="00C61236" w:rsidRPr="00707E87" w:rsidRDefault="00A1564A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3,2</w:t>
            </w:r>
          </w:p>
        </w:tc>
        <w:tc>
          <w:tcPr>
            <w:tcW w:w="708" w:type="dxa"/>
            <w:shd w:val="clear" w:color="auto" w:fill="auto"/>
          </w:tcPr>
          <w:p w14:paraId="6E5771D9" w14:textId="3D2B0742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</w:rPr>
              <w:t>3</w:t>
            </w:r>
            <w:r w:rsidR="00FA0D58" w:rsidRPr="00707E87">
              <w:rPr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709" w:type="dxa"/>
          </w:tcPr>
          <w:p w14:paraId="2871EA87" w14:textId="55FD50C5" w:rsidR="00C61236" w:rsidRPr="00707E87" w:rsidRDefault="00A1564A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3,</w:t>
            </w:r>
            <w:r w:rsidR="00FA0D58" w:rsidRPr="00707E87">
              <w:rPr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709" w:type="dxa"/>
            <w:shd w:val="clear" w:color="auto" w:fill="auto"/>
          </w:tcPr>
          <w:p w14:paraId="2BB78320" w14:textId="7846FA5B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707E87"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709" w:type="dxa"/>
          </w:tcPr>
          <w:p w14:paraId="67A38D6F" w14:textId="55C2DDA5" w:rsidR="00C61236" w:rsidRPr="00707E87" w:rsidRDefault="00C50F8D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3,2</w:t>
            </w:r>
          </w:p>
        </w:tc>
        <w:tc>
          <w:tcPr>
            <w:tcW w:w="708" w:type="dxa"/>
            <w:shd w:val="clear" w:color="auto" w:fill="auto"/>
          </w:tcPr>
          <w:p w14:paraId="3A2E2EAE" w14:textId="0EA37477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707E87">
              <w:rPr>
                <w:b/>
                <w:sz w:val="24"/>
                <w:szCs w:val="24"/>
              </w:rPr>
              <w:t>42</w:t>
            </w:r>
          </w:p>
        </w:tc>
        <w:tc>
          <w:tcPr>
            <w:tcW w:w="709" w:type="dxa"/>
          </w:tcPr>
          <w:p w14:paraId="5DB4BB97" w14:textId="45E884ED" w:rsidR="00C61236" w:rsidRPr="00707E87" w:rsidRDefault="00217D7E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4,2</w:t>
            </w:r>
          </w:p>
        </w:tc>
        <w:tc>
          <w:tcPr>
            <w:tcW w:w="737" w:type="dxa"/>
            <w:gridSpan w:val="2"/>
            <w:shd w:val="clear" w:color="auto" w:fill="auto"/>
          </w:tcPr>
          <w:p w14:paraId="18C18AB3" w14:textId="64621A02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707E87">
              <w:rPr>
                <w:b/>
                <w:sz w:val="24"/>
                <w:szCs w:val="24"/>
              </w:rPr>
              <w:t>434</w:t>
            </w:r>
          </w:p>
        </w:tc>
        <w:tc>
          <w:tcPr>
            <w:tcW w:w="708" w:type="dxa"/>
            <w:gridSpan w:val="2"/>
          </w:tcPr>
          <w:p w14:paraId="1D17E985" w14:textId="7BC5B94E" w:rsidR="00C61236" w:rsidRPr="00707E87" w:rsidRDefault="00C50F8D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43,9</w:t>
            </w:r>
          </w:p>
        </w:tc>
        <w:tc>
          <w:tcPr>
            <w:tcW w:w="681" w:type="dxa"/>
            <w:shd w:val="clear" w:color="auto" w:fill="auto"/>
          </w:tcPr>
          <w:p w14:paraId="53F2C56D" w14:textId="48B44966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707E87">
              <w:rPr>
                <w:b/>
                <w:sz w:val="24"/>
                <w:szCs w:val="24"/>
              </w:rPr>
              <w:t>3</w:t>
            </w:r>
            <w:r w:rsidR="00716206" w:rsidRPr="00707E87">
              <w:rPr>
                <w:b/>
                <w:sz w:val="24"/>
                <w:szCs w:val="24"/>
                <w:lang w:val="ru-RU"/>
              </w:rPr>
              <w:t>5</w:t>
            </w:r>
            <w:r w:rsidRPr="00707E87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14:paraId="27DD8C66" w14:textId="0A31EA2C" w:rsidR="00C61236" w:rsidRPr="00707E87" w:rsidRDefault="00716206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36,0</w:t>
            </w:r>
          </w:p>
        </w:tc>
      </w:tr>
      <w:tr w:rsidR="00946E76" w:rsidRPr="00F6336E" w14:paraId="0DB49D90" w14:textId="795FFB4B" w:rsidTr="00946E76">
        <w:tc>
          <w:tcPr>
            <w:tcW w:w="424" w:type="dxa"/>
          </w:tcPr>
          <w:p w14:paraId="0048DB67" w14:textId="021647AF" w:rsidR="00C61236" w:rsidRPr="00F6336E" w:rsidRDefault="00C61236" w:rsidP="00111C2B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128" w:type="dxa"/>
            <w:shd w:val="clear" w:color="auto" w:fill="auto"/>
          </w:tcPr>
          <w:p w14:paraId="692CC0F4" w14:textId="16A48324" w:rsidR="00C61236" w:rsidRPr="00707E87" w:rsidRDefault="00C61236" w:rsidP="00111C2B">
            <w:pPr>
              <w:pStyle w:val="afd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</w:rPr>
              <w:t>Север</w:t>
            </w:r>
          </w:p>
        </w:tc>
        <w:tc>
          <w:tcPr>
            <w:tcW w:w="709" w:type="dxa"/>
            <w:shd w:val="clear" w:color="auto" w:fill="auto"/>
          </w:tcPr>
          <w:p w14:paraId="3C3680BD" w14:textId="77475ED6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284</w:t>
            </w:r>
          </w:p>
        </w:tc>
        <w:tc>
          <w:tcPr>
            <w:tcW w:w="850" w:type="dxa"/>
          </w:tcPr>
          <w:p w14:paraId="4AE36CA5" w14:textId="49F9E220" w:rsidR="00C61236" w:rsidRPr="00707E87" w:rsidRDefault="00353283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28,8</w:t>
            </w:r>
          </w:p>
        </w:tc>
        <w:tc>
          <w:tcPr>
            <w:tcW w:w="709" w:type="dxa"/>
            <w:shd w:val="clear" w:color="auto" w:fill="auto"/>
          </w:tcPr>
          <w:p w14:paraId="74F33C62" w14:textId="7F3221AB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707E87">
              <w:rPr>
                <w:b/>
                <w:sz w:val="24"/>
                <w:szCs w:val="24"/>
              </w:rPr>
              <w:t>221</w:t>
            </w:r>
          </w:p>
        </w:tc>
        <w:tc>
          <w:tcPr>
            <w:tcW w:w="709" w:type="dxa"/>
          </w:tcPr>
          <w:p w14:paraId="58C141B5" w14:textId="5F51A94E" w:rsidR="00C61236" w:rsidRPr="00707E87" w:rsidRDefault="00115FA9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22,3</w:t>
            </w:r>
          </w:p>
        </w:tc>
        <w:tc>
          <w:tcPr>
            <w:tcW w:w="708" w:type="dxa"/>
            <w:shd w:val="clear" w:color="auto" w:fill="auto"/>
          </w:tcPr>
          <w:p w14:paraId="32608373" w14:textId="40B6D1F0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707E87">
              <w:rPr>
                <w:b/>
                <w:sz w:val="24"/>
                <w:szCs w:val="24"/>
              </w:rPr>
              <w:t>63</w:t>
            </w:r>
          </w:p>
        </w:tc>
        <w:tc>
          <w:tcPr>
            <w:tcW w:w="709" w:type="dxa"/>
          </w:tcPr>
          <w:p w14:paraId="412FC870" w14:textId="189E7273" w:rsidR="00C61236" w:rsidRPr="00707E87" w:rsidRDefault="00115FA9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6,4</w:t>
            </w:r>
          </w:p>
        </w:tc>
        <w:tc>
          <w:tcPr>
            <w:tcW w:w="709" w:type="dxa"/>
            <w:shd w:val="clear" w:color="auto" w:fill="auto"/>
          </w:tcPr>
          <w:p w14:paraId="3B9F9264" w14:textId="110D5286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707E87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709" w:type="dxa"/>
          </w:tcPr>
          <w:p w14:paraId="441730F3" w14:textId="119955A9" w:rsidR="00C61236" w:rsidRPr="00707E87" w:rsidRDefault="00115FA9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2,3</w:t>
            </w:r>
          </w:p>
        </w:tc>
        <w:tc>
          <w:tcPr>
            <w:tcW w:w="708" w:type="dxa"/>
            <w:shd w:val="clear" w:color="auto" w:fill="auto"/>
          </w:tcPr>
          <w:p w14:paraId="73BFE855" w14:textId="4CC011F7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</w:rPr>
              <w:t>1</w:t>
            </w:r>
            <w:r w:rsidR="00FA0D58" w:rsidRPr="00707E87">
              <w:rPr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709" w:type="dxa"/>
          </w:tcPr>
          <w:p w14:paraId="4EF93DCF" w14:textId="08E9E639" w:rsidR="00C61236" w:rsidRPr="00707E87" w:rsidRDefault="00A1564A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1,</w:t>
            </w:r>
            <w:r w:rsidR="00FA0D58" w:rsidRPr="00707E87">
              <w:rPr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14:paraId="2440F533" w14:textId="55FF7E8D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707E87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14:paraId="2AD5AE57" w14:textId="2FBDDCDB" w:rsidR="00C61236" w:rsidRPr="00707E87" w:rsidRDefault="00C50F8D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2,0</w:t>
            </w:r>
          </w:p>
        </w:tc>
        <w:tc>
          <w:tcPr>
            <w:tcW w:w="708" w:type="dxa"/>
            <w:shd w:val="clear" w:color="auto" w:fill="auto"/>
          </w:tcPr>
          <w:p w14:paraId="6B0B63CA" w14:textId="2FB7BF5D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707E87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14:paraId="40FA24E3" w14:textId="600809DF" w:rsidR="00C61236" w:rsidRPr="00707E87" w:rsidRDefault="00C50F8D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3,0</w:t>
            </w:r>
          </w:p>
        </w:tc>
        <w:tc>
          <w:tcPr>
            <w:tcW w:w="737" w:type="dxa"/>
            <w:gridSpan w:val="2"/>
            <w:shd w:val="clear" w:color="auto" w:fill="auto"/>
          </w:tcPr>
          <w:p w14:paraId="2F003A6A" w14:textId="228CB39E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707E87">
              <w:rPr>
                <w:b/>
                <w:sz w:val="24"/>
                <w:szCs w:val="24"/>
              </w:rPr>
              <w:t>273</w:t>
            </w:r>
          </w:p>
        </w:tc>
        <w:tc>
          <w:tcPr>
            <w:tcW w:w="708" w:type="dxa"/>
            <w:gridSpan w:val="2"/>
          </w:tcPr>
          <w:p w14:paraId="2884F411" w14:textId="7CCA3771" w:rsidR="00C61236" w:rsidRPr="00707E87" w:rsidRDefault="00C50F8D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27,6</w:t>
            </w:r>
          </w:p>
        </w:tc>
        <w:tc>
          <w:tcPr>
            <w:tcW w:w="681" w:type="dxa"/>
            <w:shd w:val="clear" w:color="auto" w:fill="auto"/>
          </w:tcPr>
          <w:p w14:paraId="36CDBC11" w14:textId="47FFACB3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</w:rPr>
              <w:t>22</w:t>
            </w:r>
            <w:r w:rsidR="00716206" w:rsidRPr="00707E87">
              <w:rPr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709" w:type="dxa"/>
          </w:tcPr>
          <w:p w14:paraId="72386F11" w14:textId="7FF1BC66" w:rsidR="00C61236" w:rsidRPr="00707E87" w:rsidRDefault="00716206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22,</w:t>
            </w:r>
            <w:r w:rsidR="000F3318" w:rsidRPr="00707E87">
              <w:rPr>
                <w:b/>
                <w:sz w:val="24"/>
                <w:szCs w:val="24"/>
                <w:lang w:val="ru-RU"/>
              </w:rPr>
              <w:t>6</w:t>
            </w:r>
          </w:p>
        </w:tc>
      </w:tr>
      <w:tr w:rsidR="00946E76" w:rsidRPr="00F6336E" w14:paraId="6B15C4E8" w14:textId="7A09E512" w:rsidTr="00946E76">
        <w:tc>
          <w:tcPr>
            <w:tcW w:w="424" w:type="dxa"/>
          </w:tcPr>
          <w:p w14:paraId="067F3097" w14:textId="2BC8AB63" w:rsidR="00C61236" w:rsidRPr="00F6336E" w:rsidRDefault="00C61236" w:rsidP="00111C2B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128" w:type="dxa"/>
            <w:shd w:val="clear" w:color="auto" w:fill="auto"/>
          </w:tcPr>
          <w:p w14:paraId="4C0659DD" w14:textId="742ED9F8" w:rsidR="00C61236" w:rsidRPr="00707E87" w:rsidRDefault="00C61236" w:rsidP="00111C2B">
            <w:pPr>
              <w:pStyle w:val="afd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</w:rPr>
              <w:t>Юг</w:t>
            </w:r>
          </w:p>
        </w:tc>
        <w:tc>
          <w:tcPr>
            <w:tcW w:w="709" w:type="dxa"/>
            <w:shd w:val="clear" w:color="auto" w:fill="auto"/>
          </w:tcPr>
          <w:p w14:paraId="450F8A53" w14:textId="080E41B1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169</w:t>
            </w:r>
          </w:p>
        </w:tc>
        <w:tc>
          <w:tcPr>
            <w:tcW w:w="850" w:type="dxa"/>
          </w:tcPr>
          <w:p w14:paraId="50F51417" w14:textId="1264B2BB" w:rsidR="00C61236" w:rsidRPr="00707E87" w:rsidRDefault="00353283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17,1</w:t>
            </w:r>
          </w:p>
        </w:tc>
        <w:tc>
          <w:tcPr>
            <w:tcW w:w="709" w:type="dxa"/>
            <w:shd w:val="clear" w:color="auto" w:fill="auto"/>
          </w:tcPr>
          <w:p w14:paraId="2AB24E53" w14:textId="41428F2A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707E87">
              <w:rPr>
                <w:b/>
                <w:sz w:val="24"/>
                <w:szCs w:val="24"/>
              </w:rPr>
              <w:t>139</w:t>
            </w:r>
          </w:p>
        </w:tc>
        <w:tc>
          <w:tcPr>
            <w:tcW w:w="709" w:type="dxa"/>
          </w:tcPr>
          <w:p w14:paraId="4315F9DD" w14:textId="4A022820" w:rsidR="00C61236" w:rsidRPr="00707E87" w:rsidRDefault="00115FA9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14,1</w:t>
            </w:r>
          </w:p>
        </w:tc>
        <w:tc>
          <w:tcPr>
            <w:tcW w:w="708" w:type="dxa"/>
            <w:shd w:val="clear" w:color="auto" w:fill="auto"/>
          </w:tcPr>
          <w:p w14:paraId="1573943B" w14:textId="40A0BD6D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707E87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14:paraId="07D23215" w14:textId="23FB0635" w:rsidR="00C61236" w:rsidRPr="00707E87" w:rsidRDefault="00A1564A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3,0</w:t>
            </w:r>
          </w:p>
        </w:tc>
        <w:tc>
          <w:tcPr>
            <w:tcW w:w="709" w:type="dxa"/>
            <w:shd w:val="clear" w:color="auto" w:fill="auto"/>
          </w:tcPr>
          <w:p w14:paraId="0E0A5941" w14:textId="47239D18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707E87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14:paraId="3290DF1A" w14:textId="5DE0C6BF" w:rsidR="00C61236" w:rsidRPr="00707E87" w:rsidRDefault="00115FA9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0,9</w:t>
            </w:r>
          </w:p>
        </w:tc>
        <w:tc>
          <w:tcPr>
            <w:tcW w:w="708" w:type="dxa"/>
            <w:shd w:val="clear" w:color="auto" w:fill="auto"/>
          </w:tcPr>
          <w:p w14:paraId="56FA9BBA" w14:textId="48BC2045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</w:rPr>
              <w:t>2</w:t>
            </w:r>
            <w:r w:rsidR="00FA0D58" w:rsidRPr="00707E87">
              <w:rPr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709" w:type="dxa"/>
          </w:tcPr>
          <w:p w14:paraId="059864E0" w14:textId="63392450" w:rsidR="00C61236" w:rsidRPr="00707E87" w:rsidRDefault="00115FA9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2,</w:t>
            </w:r>
            <w:r w:rsidR="00FA0D58" w:rsidRPr="00707E87">
              <w:rPr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14:paraId="67350A21" w14:textId="45A6CD0D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707E87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14:paraId="7D53E009" w14:textId="21CE9633" w:rsidR="00C61236" w:rsidRPr="00707E87" w:rsidRDefault="00C50F8D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1,2</w:t>
            </w:r>
          </w:p>
        </w:tc>
        <w:tc>
          <w:tcPr>
            <w:tcW w:w="708" w:type="dxa"/>
            <w:shd w:val="clear" w:color="auto" w:fill="auto"/>
          </w:tcPr>
          <w:p w14:paraId="78D292D7" w14:textId="37352D39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707E87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14:paraId="7EAB5962" w14:textId="2F6FA593" w:rsidR="00C61236" w:rsidRPr="00707E87" w:rsidRDefault="00C50F8D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1,2</w:t>
            </w:r>
          </w:p>
        </w:tc>
        <w:tc>
          <w:tcPr>
            <w:tcW w:w="737" w:type="dxa"/>
            <w:gridSpan w:val="2"/>
            <w:shd w:val="clear" w:color="auto" w:fill="auto"/>
          </w:tcPr>
          <w:p w14:paraId="41582FCD" w14:textId="0AD375AA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707E87">
              <w:rPr>
                <w:b/>
                <w:sz w:val="24"/>
                <w:szCs w:val="24"/>
              </w:rPr>
              <w:t>161</w:t>
            </w:r>
          </w:p>
        </w:tc>
        <w:tc>
          <w:tcPr>
            <w:tcW w:w="708" w:type="dxa"/>
            <w:gridSpan w:val="2"/>
          </w:tcPr>
          <w:p w14:paraId="3D624C59" w14:textId="74BDD68B" w:rsidR="00C61236" w:rsidRPr="00707E87" w:rsidRDefault="00C50F8D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16,3</w:t>
            </w:r>
          </w:p>
        </w:tc>
        <w:tc>
          <w:tcPr>
            <w:tcW w:w="681" w:type="dxa"/>
            <w:shd w:val="clear" w:color="auto" w:fill="auto"/>
          </w:tcPr>
          <w:p w14:paraId="6F2EA250" w14:textId="79F93CE5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</w:rPr>
              <w:t>13</w:t>
            </w:r>
            <w:r w:rsidR="00716206" w:rsidRPr="00707E87">
              <w:rPr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709" w:type="dxa"/>
          </w:tcPr>
          <w:p w14:paraId="68A5D427" w14:textId="5BC8128F" w:rsidR="00C61236" w:rsidRPr="00707E87" w:rsidRDefault="000F3318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13,4</w:t>
            </w:r>
          </w:p>
        </w:tc>
      </w:tr>
      <w:tr w:rsidR="00C61236" w:rsidRPr="00F6336E" w14:paraId="70462DDE" w14:textId="743EF9A4" w:rsidTr="00946E76">
        <w:tc>
          <w:tcPr>
            <w:tcW w:w="2552" w:type="dxa"/>
            <w:gridSpan w:val="2"/>
          </w:tcPr>
          <w:p w14:paraId="3D2FDD36" w14:textId="34548137" w:rsidR="00C61236" w:rsidRPr="00F6336E" w:rsidRDefault="00C61236" w:rsidP="00111C2B">
            <w:pPr>
              <w:pStyle w:val="afd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2899" w:type="dxa"/>
            <w:gridSpan w:val="20"/>
          </w:tcPr>
          <w:p w14:paraId="2EFC0EA0" w14:textId="5F2315D7" w:rsidR="00C61236" w:rsidRPr="00F6336E" w:rsidRDefault="00C61236" w:rsidP="00111C2B">
            <w:pPr>
              <w:pStyle w:val="afd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F6336E">
              <w:rPr>
                <w:b/>
                <w:bCs/>
                <w:sz w:val="24"/>
                <w:szCs w:val="24"/>
              </w:rPr>
              <w:t>ОБЛАСТ</w:t>
            </w:r>
            <w:r w:rsidR="00A1564A" w:rsidRPr="00F6336E">
              <w:rPr>
                <w:b/>
                <w:bCs/>
                <w:sz w:val="24"/>
                <w:szCs w:val="24"/>
                <w:lang w:val="ru-RU"/>
              </w:rPr>
              <w:t>Ь</w:t>
            </w:r>
          </w:p>
        </w:tc>
      </w:tr>
      <w:tr w:rsidR="00946E76" w:rsidRPr="00F6336E" w14:paraId="626DCD64" w14:textId="59365E06" w:rsidTr="00946E76">
        <w:tc>
          <w:tcPr>
            <w:tcW w:w="424" w:type="dxa"/>
          </w:tcPr>
          <w:p w14:paraId="3048A49E" w14:textId="02FDAEE0" w:rsidR="00C61236" w:rsidRPr="00F6336E" w:rsidRDefault="00C61236" w:rsidP="00111C2B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2128" w:type="dxa"/>
          </w:tcPr>
          <w:p w14:paraId="4F5A81E7" w14:textId="1DB2BCDF" w:rsidR="00C61236" w:rsidRPr="00F6336E" w:rsidRDefault="00C61236" w:rsidP="00111C2B">
            <w:pPr>
              <w:pStyle w:val="afd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</w:rPr>
              <w:t>Ч</w:t>
            </w:r>
            <w:proofErr w:type="spellStart"/>
            <w:r w:rsidRPr="00F6336E">
              <w:rPr>
                <w:sz w:val="24"/>
                <w:szCs w:val="24"/>
                <w:lang w:val="ru-RU"/>
              </w:rPr>
              <w:t>уйская</w:t>
            </w:r>
            <w:proofErr w:type="spellEnd"/>
          </w:p>
        </w:tc>
        <w:tc>
          <w:tcPr>
            <w:tcW w:w="709" w:type="dxa"/>
          </w:tcPr>
          <w:p w14:paraId="2299A7D3" w14:textId="3A5D1BFB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90</w:t>
            </w:r>
          </w:p>
        </w:tc>
        <w:tc>
          <w:tcPr>
            <w:tcW w:w="850" w:type="dxa"/>
          </w:tcPr>
          <w:p w14:paraId="3F4431A1" w14:textId="749819C0" w:rsidR="00C61236" w:rsidRPr="00F6336E" w:rsidRDefault="00A1564A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9,1</w:t>
            </w:r>
          </w:p>
        </w:tc>
        <w:tc>
          <w:tcPr>
            <w:tcW w:w="709" w:type="dxa"/>
          </w:tcPr>
          <w:p w14:paraId="5E365641" w14:textId="317B036B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52</w:t>
            </w:r>
          </w:p>
        </w:tc>
        <w:tc>
          <w:tcPr>
            <w:tcW w:w="709" w:type="dxa"/>
          </w:tcPr>
          <w:p w14:paraId="0D78FCE1" w14:textId="35769398" w:rsidR="00C61236" w:rsidRPr="00F6336E" w:rsidRDefault="004B3C4A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5,3</w:t>
            </w:r>
          </w:p>
        </w:tc>
        <w:tc>
          <w:tcPr>
            <w:tcW w:w="708" w:type="dxa"/>
          </w:tcPr>
          <w:p w14:paraId="6597E58F" w14:textId="718FE53F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38</w:t>
            </w:r>
          </w:p>
        </w:tc>
        <w:tc>
          <w:tcPr>
            <w:tcW w:w="709" w:type="dxa"/>
          </w:tcPr>
          <w:p w14:paraId="37B04C6B" w14:textId="1E28BFFC" w:rsidR="00C61236" w:rsidRPr="00F6336E" w:rsidRDefault="00096FED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3,8</w:t>
            </w:r>
          </w:p>
        </w:tc>
        <w:tc>
          <w:tcPr>
            <w:tcW w:w="709" w:type="dxa"/>
          </w:tcPr>
          <w:p w14:paraId="0F4E9903" w14:textId="3C4E8752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14:paraId="01FADF11" w14:textId="4C9DF552" w:rsidR="00C61236" w:rsidRPr="00F6336E" w:rsidRDefault="00D555D3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1,2</w:t>
            </w:r>
          </w:p>
        </w:tc>
        <w:tc>
          <w:tcPr>
            <w:tcW w:w="708" w:type="dxa"/>
          </w:tcPr>
          <w:p w14:paraId="5550B772" w14:textId="6B5B23F8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14:paraId="7795097A" w14:textId="567E5B60" w:rsidR="00C61236" w:rsidRPr="00F6336E" w:rsidRDefault="00D555D3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0,7</w:t>
            </w:r>
          </w:p>
        </w:tc>
        <w:tc>
          <w:tcPr>
            <w:tcW w:w="709" w:type="dxa"/>
          </w:tcPr>
          <w:p w14:paraId="149A6277" w14:textId="2B153FCB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13</w:t>
            </w:r>
          </w:p>
        </w:tc>
        <w:tc>
          <w:tcPr>
            <w:tcW w:w="709" w:type="dxa"/>
          </w:tcPr>
          <w:p w14:paraId="024EFD73" w14:textId="57A379A5" w:rsidR="00C61236" w:rsidRPr="00F6336E" w:rsidRDefault="00D555D3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1,3</w:t>
            </w:r>
          </w:p>
        </w:tc>
        <w:tc>
          <w:tcPr>
            <w:tcW w:w="708" w:type="dxa"/>
          </w:tcPr>
          <w:p w14:paraId="01C01EBD" w14:textId="0E14C6C4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14:paraId="4B7E9BA2" w14:textId="23A81B20" w:rsidR="00C61236" w:rsidRPr="00F6336E" w:rsidRDefault="00F7753D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1,8</w:t>
            </w:r>
          </w:p>
        </w:tc>
        <w:tc>
          <w:tcPr>
            <w:tcW w:w="737" w:type="dxa"/>
            <w:gridSpan w:val="2"/>
          </w:tcPr>
          <w:p w14:paraId="4267F248" w14:textId="6D55B640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86</w:t>
            </w:r>
          </w:p>
        </w:tc>
        <w:tc>
          <w:tcPr>
            <w:tcW w:w="708" w:type="dxa"/>
            <w:gridSpan w:val="2"/>
          </w:tcPr>
          <w:p w14:paraId="05E77BE4" w14:textId="66FD30C3" w:rsidR="00C61236" w:rsidRPr="00F6336E" w:rsidRDefault="007A3D0D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8,7</w:t>
            </w:r>
          </w:p>
        </w:tc>
        <w:tc>
          <w:tcPr>
            <w:tcW w:w="681" w:type="dxa"/>
          </w:tcPr>
          <w:p w14:paraId="28C681C9" w14:textId="27203FF0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69</w:t>
            </w:r>
          </w:p>
        </w:tc>
        <w:tc>
          <w:tcPr>
            <w:tcW w:w="709" w:type="dxa"/>
          </w:tcPr>
          <w:p w14:paraId="15C20245" w14:textId="6C6D18CE" w:rsidR="00C61236" w:rsidRPr="00F6336E" w:rsidRDefault="001B3550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7,0</w:t>
            </w:r>
          </w:p>
        </w:tc>
      </w:tr>
      <w:tr w:rsidR="00946E76" w:rsidRPr="00F6336E" w14:paraId="6EA58C60" w14:textId="4EDDDA32" w:rsidTr="00946E76">
        <w:tc>
          <w:tcPr>
            <w:tcW w:w="424" w:type="dxa"/>
          </w:tcPr>
          <w:p w14:paraId="4628CF66" w14:textId="592A7DD9" w:rsidR="00C61236" w:rsidRPr="00F6336E" w:rsidRDefault="00C61236" w:rsidP="00111C2B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128" w:type="dxa"/>
          </w:tcPr>
          <w:p w14:paraId="296D5936" w14:textId="110751E8" w:rsidR="00C61236" w:rsidRPr="00F6336E" w:rsidRDefault="00C61236" w:rsidP="00111C2B">
            <w:pPr>
              <w:pStyle w:val="afd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</w:rPr>
              <w:t>Н</w:t>
            </w:r>
            <w:proofErr w:type="spellStart"/>
            <w:r w:rsidRPr="00F6336E">
              <w:rPr>
                <w:sz w:val="24"/>
                <w:szCs w:val="24"/>
                <w:lang w:val="ru-RU"/>
              </w:rPr>
              <w:t>арынская</w:t>
            </w:r>
            <w:proofErr w:type="spellEnd"/>
          </w:p>
        </w:tc>
        <w:tc>
          <w:tcPr>
            <w:tcW w:w="709" w:type="dxa"/>
          </w:tcPr>
          <w:p w14:paraId="057D650F" w14:textId="21073564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89</w:t>
            </w:r>
          </w:p>
        </w:tc>
        <w:tc>
          <w:tcPr>
            <w:tcW w:w="850" w:type="dxa"/>
          </w:tcPr>
          <w:p w14:paraId="06000E5A" w14:textId="0A20CF58" w:rsidR="00C61236" w:rsidRPr="00F6336E" w:rsidRDefault="00A1564A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9,0</w:t>
            </w:r>
          </w:p>
        </w:tc>
        <w:tc>
          <w:tcPr>
            <w:tcW w:w="709" w:type="dxa"/>
          </w:tcPr>
          <w:p w14:paraId="630424F6" w14:textId="573EEC72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62</w:t>
            </w:r>
          </w:p>
        </w:tc>
        <w:tc>
          <w:tcPr>
            <w:tcW w:w="709" w:type="dxa"/>
          </w:tcPr>
          <w:p w14:paraId="4936E6A5" w14:textId="2108F82D" w:rsidR="00C61236" w:rsidRPr="00F6336E" w:rsidRDefault="004B3C4A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6,3</w:t>
            </w:r>
          </w:p>
        </w:tc>
        <w:tc>
          <w:tcPr>
            <w:tcW w:w="708" w:type="dxa"/>
          </w:tcPr>
          <w:p w14:paraId="310AE1FC" w14:textId="385A9C3F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27</w:t>
            </w:r>
          </w:p>
        </w:tc>
        <w:tc>
          <w:tcPr>
            <w:tcW w:w="709" w:type="dxa"/>
          </w:tcPr>
          <w:p w14:paraId="533B637B" w14:textId="1C59E15E" w:rsidR="00C61236" w:rsidRPr="00F6336E" w:rsidRDefault="00096FED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2,7</w:t>
            </w:r>
          </w:p>
        </w:tc>
        <w:tc>
          <w:tcPr>
            <w:tcW w:w="709" w:type="dxa"/>
          </w:tcPr>
          <w:p w14:paraId="098C5A9D" w14:textId="2BAA3A52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14:paraId="5A1E6166" w14:textId="62D92AB2" w:rsidR="00C61236" w:rsidRPr="00F6336E" w:rsidRDefault="00D555D3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1,0</w:t>
            </w:r>
          </w:p>
        </w:tc>
        <w:tc>
          <w:tcPr>
            <w:tcW w:w="708" w:type="dxa"/>
          </w:tcPr>
          <w:p w14:paraId="687CF93F" w14:textId="227FCDF7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14:paraId="3C41A627" w14:textId="488462DE" w:rsidR="00C61236" w:rsidRPr="00F6336E" w:rsidRDefault="00D555D3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0,6</w:t>
            </w:r>
          </w:p>
        </w:tc>
        <w:tc>
          <w:tcPr>
            <w:tcW w:w="709" w:type="dxa"/>
          </w:tcPr>
          <w:p w14:paraId="1D72D947" w14:textId="693D20F1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14:paraId="4B7FF8CD" w14:textId="357EA1A8" w:rsidR="00C61236" w:rsidRPr="00F6336E" w:rsidRDefault="00D555D3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1,1</w:t>
            </w:r>
          </w:p>
        </w:tc>
        <w:tc>
          <w:tcPr>
            <w:tcW w:w="708" w:type="dxa"/>
          </w:tcPr>
          <w:p w14:paraId="5A064824" w14:textId="4E1A05A0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14:paraId="5F881BF8" w14:textId="03255E84" w:rsidR="00C61236" w:rsidRPr="00F6336E" w:rsidRDefault="000F3318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1,0</w:t>
            </w:r>
          </w:p>
        </w:tc>
        <w:tc>
          <w:tcPr>
            <w:tcW w:w="737" w:type="dxa"/>
            <w:gridSpan w:val="2"/>
          </w:tcPr>
          <w:p w14:paraId="3E0A74A1" w14:textId="0C3D97A2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87</w:t>
            </w:r>
          </w:p>
        </w:tc>
        <w:tc>
          <w:tcPr>
            <w:tcW w:w="708" w:type="dxa"/>
            <w:gridSpan w:val="2"/>
          </w:tcPr>
          <w:p w14:paraId="3F22E9AE" w14:textId="1A448C7F" w:rsidR="00C61236" w:rsidRPr="00F6336E" w:rsidRDefault="007A3D0D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8,7</w:t>
            </w:r>
          </w:p>
        </w:tc>
        <w:tc>
          <w:tcPr>
            <w:tcW w:w="681" w:type="dxa"/>
          </w:tcPr>
          <w:p w14:paraId="32291F61" w14:textId="421ECD14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68</w:t>
            </w:r>
          </w:p>
        </w:tc>
        <w:tc>
          <w:tcPr>
            <w:tcW w:w="709" w:type="dxa"/>
          </w:tcPr>
          <w:p w14:paraId="300894CB" w14:textId="49AC36A1" w:rsidR="00C61236" w:rsidRPr="00F6336E" w:rsidRDefault="001B3550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6,9</w:t>
            </w:r>
          </w:p>
        </w:tc>
      </w:tr>
      <w:tr w:rsidR="00946E76" w:rsidRPr="00F6336E" w14:paraId="75AA181D" w14:textId="54410769" w:rsidTr="00946E76">
        <w:tc>
          <w:tcPr>
            <w:tcW w:w="424" w:type="dxa"/>
          </w:tcPr>
          <w:p w14:paraId="46AAA262" w14:textId="4E2AC9B2" w:rsidR="00C61236" w:rsidRPr="00F6336E" w:rsidRDefault="00C61236" w:rsidP="00111C2B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2128" w:type="dxa"/>
          </w:tcPr>
          <w:p w14:paraId="60072B4B" w14:textId="58399418" w:rsidR="00C61236" w:rsidRPr="00F6336E" w:rsidRDefault="00C61236" w:rsidP="00111C2B">
            <w:pPr>
              <w:pStyle w:val="afd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</w:rPr>
              <w:t>И</w:t>
            </w:r>
            <w:proofErr w:type="spellStart"/>
            <w:r w:rsidRPr="00F6336E">
              <w:rPr>
                <w:sz w:val="24"/>
                <w:szCs w:val="24"/>
                <w:lang w:val="ru-RU"/>
              </w:rPr>
              <w:t>ссык-Кульская</w:t>
            </w:r>
            <w:proofErr w:type="spellEnd"/>
          </w:p>
        </w:tc>
        <w:tc>
          <w:tcPr>
            <w:tcW w:w="709" w:type="dxa"/>
          </w:tcPr>
          <w:p w14:paraId="0FE1DB23" w14:textId="2C980290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80</w:t>
            </w:r>
          </w:p>
        </w:tc>
        <w:tc>
          <w:tcPr>
            <w:tcW w:w="850" w:type="dxa"/>
          </w:tcPr>
          <w:p w14:paraId="067CF5AA" w14:textId="27BF085C" w:rsidR="00C61236" w:rsidRPr="00F6336E" w:rsidRDefault="00A1564A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8,1</w:t>
            </w:r>
          </w:p>
        </w:tc>
        <w:tc>
          <w:tcPr>
            <w:tcW w:w="709" w:type="dxa"/>
          </w:tcPr>
          <w:p w14:paraId="0E14D628" w14:textId="2401C3AF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54</w:t>
            </w:r>
          </w:p>
        </w:tc>
        <w:tc>
          <w:tcPr>
            <w:tcW w:w="709" w:type="dxa"/>
          </w:tcPr>
          <w:p w14:paraId="27979DD5" w14:textId="26D0B0FC" w:rsidR="00C61236" w:rsidRPr="00F6336E" w:rsidRDefault="004B3C4A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5,4</w:t>
            </w:r>
          </w:p>
        </w:tc>
        <w:tc>
          <w:tcPr>
            <w:tcW w:w="708" w:type="dxa"/>
          </w:tcPr>
          <w:p w14:paraId="50688450" w14:textId="0728E832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26</w:t>
            </w:r>
          </w:p>
        </w:tc>
        <w:tc>
          <w:tcPr>
            <w:tcW w:w="709" w:type="dxa"/>
          </w:tcPr>
          <w:p w14:paraId="274227B3" w14:textId="3F279D2E" w:rsidR="00C61236" w:rsidRPr="00F6336E" w:rsidRDefault="00096FED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2,6</w:t>
            </w:r>
          </w:p>
        </w:tc>
        <w:tc>
          <w:tcPr>
            <w:tcW w:w="709" w:type="dxa"/>
          </w:tcPr>
          <w:p w14:paraId="54A8CB5A" w14:textId="3C8C13FC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14:paraId="32E183B9" w14:textId="4047DBAF" w:rsidR="00C61236" w:rsidRPr="00F6336E" w:rsidRDefault="00D555D3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1,0</w:t>
            </w:r>
          </w:p>
        </w:tc>
        <w:tc>
          <w:tcPr>
            <w:tcW w:w="708" w:type="dxa"/>
          </w:tcPr>
          <w:p w14:paraId="6A8E10D0" w14:textId="1C0D53BA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56F5CE90" w14:textId="19D1B531" w:rsidR="00C61236" w:rsidRPr="00F6336E" w:rsidRDefault="00D555D3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0,2</w:t>
            </w:r>
          </w:p>
        </w:tc>
        <w:tc>
          <w:tcPr>
            <w:tcW w:w="709" w:type="dxa"/>
          </w:tcPr>
          <w:p w14:paraId="6727E296" w14:textId="6925A15A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14:paraId="3E5DCBE0" w14:textId="560C8764" w:rsidR="00C61236" w:rsidRPr="00F6336E" w:rsidRDefault="00D555D3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1,0</w:t>
            </w:r>
          </w:p>
        </w:tc>
        <w:tc>
          <w:tcPr>
            <w:tcW w:w="708" w:type="dxa"/>
          </w:tcPr>
          <w:p w14:paraId="002C8B55" w14:textId="57569C59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14:paraId="0EA20995" w14:textId="4BA790CB" w:rsidR="00C61236" w:rsidRPr="00F6336E" w:rsidRDefault="00F7753D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1,4</w:t>
            </w:r>
          </w:p>
        </w:tc>
        <w:tc>
          <w:tcPr>
            <w:tcW w:w="737" w:type="dxa"/>
            <w:gridSpan w:val="2"/>
          </w:tcPr>
          <w:p w14:paraId="47E9F280" w14:textId="31EEE85C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79</w:t>
            </w:r>
          </w:p>
        </w:tc>
        <w:tc>
          <w:tcPr>
            <w:tcW w:w="708" w:type="dxa"/>
            <w:gridSpan w:val="2"/>
          </w:tcPr>
          <w:p w14:paraId="6C78E94B" w14:textId="048A497F" w:rsidR="00C61236" w:rsidRPr="00F6336E" w:rsidRDefault="001B3550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8,0</w:t>
            </w:r>
          </w:p>
        </w:tc>
        <w:tc>
          <w:tcPr>
            <w:tcW w:w="681" w:type="dxa"/>
          </w:tcPr>
          <w:p w14:paraId="7509024C" w14:textId="6050D389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69</w:t>
            </w:r>
          </w:p>
        </w:tc>
        <w:tc>
          <w:tcPr>
            <w:tcW w:w="709" w:type="dxa"/>
          </w:tcPr>
          <w:p w14:paraId="5DC634EA" w14:textId="0E5BF022" w:rsidR="00C61236" w:rsidRPr="00F6336E" w:rsidRDefault="001B3550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7,0</w:t>
            </w:r>
          </w:p>
        </w:tc>
      </w:tr>
      <w:tr w:rsidR="00946E76" w:rsidRPr="00F6336E" w14:paraId="16303AF5" w14:textId="17E8D2D2" w:rsidTr="00946E76">
        <w:tc>
          <w:tcPr>
            <w:tcW w:w="424" w:type="dxa"/>
          </w:tcPr>
          <w:p w14:paraId="5FFBE138" w14:textId="5A8896AB" w:rsidR="00C61236" w:rsidRPr="00F6336E" w:rsidRDefault="00C61236" w:rsidP="00111C2B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2128" w:type="dxa"/>
          </w:tcPr>
          <w:p w14:paraId="196C1024" w14:textId="26F31C67" w:rsidR="00C61236" w:rsidRPr="00F6336E" w:rsidRDefault="00C61236" w:rsidP="00111C2B">
            <w:pPr>
              <w:pStyle w:val="afd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</w:rPr>
              <w:t>Ошс</w:t>
            </w:r>
            <w:proofErr w:type="spellStart"/>
            <w:r w:rsidRPr="00F6336E">
              <w:rPr>
                <w:sz w:val="24"/>
                <w:szCs w:val="24"/>
                <w:lang w:val="ru-RU"/>
              </w:rPr>
              <w:t>кая</w:t>
            </w:r>
            <w:proofErr w:type="spellEnd"/>
          </w:p>
        </w:tc>
        <w:tc>
          <w:tcPr>
            <w:tcW w:w="709" w:type="dxa"/>
          </w:tcPr>
          <w:p w14:paraId="2B22EE4E" w14:textId="5EA721DB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110</w:t>
            </w:r>
          </w:p>
        </w:tc>
        <w:tc>
          <w:tcPr>
            <w:tcW w:w="850" w:type="dxa"/>
          </w:tcPr>
          <w:p w14:paraId="461B4B6B" w14:textId="66B07D66" w:rsidR="00C61236" w:rsidRPr="00F6336E" w:rsidRDefault="00A1564A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11,1</w:t>
            </w:r>
          </w:p>
        </w:tc>
        <w:tc>
          <w:tcPr>
            <w:tcW w:w="709" w:type="dxa"/>
          </w:tcPr>
          <w:p w14:paraId="61B3F571" w14:textId="72BCC41F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80</w:t>
            </w:r>
          </w:p>
        </w:tc>
        <w:tc>
          <w:tcPr>
            <w:tcW w:w="709" w:type="dxa"/>
          </w:tcPr>
          <w:p w14:paraId="45B2A13A" w14:textId="2F2271AA" w:rsidR="00C61236" w:rsidRPr="00F6336E" w:rsidRDefault="004B3C4A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8,1</w:t>
            </w:r>
          </w:p>
        </w:tc>
        <w:tc>
          <w:tcPr>
            <w:tcW w:w="708" w:type="dxa"/>
          </w:tcPr>
          <w:p w14:paraId="4FDBCB03" w14:textId="47606855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14:paraId="1BC4B4E3" w14:textId="6DC5B2DE" w:rsidR="00C61236" w:rsidRPr="00F6336E" w:rsidRDefault="00096FED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3,0</w:t>
            </w:r>
          </w:p>
        </w:tc>
        <w:tc>
          <w:tcPr>
            <w:tcW w:w="709" w:type="dxa"/>
          </w:tcPr>
          <w:p w14:paraId="3E081F8F" w14:textId="64E78D3A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14:paraId="2A42B89B" w14:textId="1FC3AD6E" w:rsidR="00C61236" w:rsidRPr="00F6336E" w:rsidRDefault="00D555D3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0,8</w:t>
            </w:r>
          </w:p>
        </w:tc>
        <w:tc>
          <w:tcPr>
            <w:tcW w:w="708" w:type="dxa"/>
          </w:tcPr>
          <w:p w14:paraId="58AF9940" w14:textId="4651B5A0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14:paraId="0761A24C" w14:textId="1D20EAC6" w:rsidR="00C61236" w:rsidRPr="00F6336E" w:rsidRDefault="00D555D3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1,5</w:t>
            </w:r>
          </w:p>
        </w:tc>
        <w:tc>
          <w:tcPr>
            <w:tcW w:w="709" w:type="dxa"/>
          </w:tcPr>
          <w:p w14:paraId="63970018" w14:textId="63ABF7CC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14:paraId="0C7C58F4" w14:textId="39B2ED9B" w:rsidR="00C61236" w:rsidRPr="00F6336E" w:rsidRDefault="00D555D3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1,5</w:t>
            </w:r>
          </w:p>
        </w:tc>
        <w:tc>
          <w:tcPr>
            <w:tcW w:w="708" w:type="dxa"/>
          </w:tcPr>
          <w:p w14:paraId="32EB7C60" w14:textId="30B8D847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14:paraId="7EAEA903" w14:textId="766AA758" w:rsidR="00C61236" w:rsidRPr="00F6336E" w:rsidRDefault="000F3318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1,0</w:t>
            </w:r>
          </w:p>
        </w:tc>
        <w:tc>
          <w:tcPr>
            <w:tcW w:w="737" w:type="dxa"/>
            <w:gridSpan w:val="2"/>
          </w:tcPr>
          <w:p w14:paraId="0F0F38AF" w14:textId="3554E857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106</w:t>
            </w:r>
          </w:p>
        </w:tc>
        <w:tc>
          <w:tcPr>
            <w:tcW w:w="708" w:type="dxa"/>
            <w:gridSpan w:val="2"/>
          </w:tcPr>
          <w:p w14:paraId="4E1713C1" w14:textId="5DF3CD2B" w:rsidR="00C61236" w:rsidRPr="00F6336E" w:rsidRDefault="007A3D0D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10,7</w:t>
            </w:r>
          </w:p>
        </w:tc>
        <w:tc>
          <w:tcPr>
            <w:tcW w:w="681" w:type="dxa"/>
          </w:tcPr>
          <w:p w14:paraId="55FE41D4" w14:textId="1E7B80B6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81</w:t>
            </w:r>
          </w:p>
        </w:tc>
        <w:tc>
          <w:tcPr>
            <w:tcW w:w="709" w:type="dxa"/>
          </w:tcPr>
          <w:p w14:paraId="59EC85A6" w14:textId="6FF001BC" w:rsidR="00C61236" w:rsidRPr="00F6336E" w:rsidRDefault="001B3550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8,2</w:t>
            </w:r>
          </w:p>
        </w:tc>
      </w:tr>
      <w:tr w:rsidR="00946E76" w:rsidRPr="00F6336E" w14:paraId="7FDC8C95" w14:textId="61D01675" w:rsidTr="00A21CC0">
        <w:trPr>
          <w:trHeight w:val="160"/>
        </w:trPr>
        <w:tc>
          <w:tcPr>
            <w:tcW w:w="424" w:type="dxa"/>
          </w:tcPr>
          <w:p w14:paraId="4B94F817" w14:textId="4508F244" w:rsidR="00C61236" w:rsidRPr="00F6336E" w:rsidRDefault="00C61236" w:rsidP="00111C2B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2128" w:type="dxa"/>
          </w:tcPr>
          <w:p w14:paraId="535293C8" w14:textId="17A2D98B" w:rsidR="00C61236" w:rsidRPr="00F6336E" w:rsidRDefault="00C61236" w:rsidP="00111C2B">
            <w:pPr>
              <w:pStyle w:val="afd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</w:rPr>
              <w:t>Д</w:t>
            </w:r>
            <w:proofErr w:type="spellStart"/>
            <w:r w:rsidRPr="00F6336E">
              <w:rPr>
                <w:sz w:val="24"/>
                <w:szCs w:val="24"/>
                <w:lang w:val="ru-RU"/>
              </w:rPr>
              <w:t>жалал-Абадская</w:t>
            </w:r>
            <w:proofErr w:type="spellEnd"/>
            <w:r w:rsidRPr="00F6336E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09" w:type="dxa"/>
          </w:tcPr>
          <w:p w14:paraId="6F9B6542" w14:textId="4CCABCB4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56</w:t>
            </w:r>
          </w:p>
        </w:tc>
        <w:tc>
          <w:tcPr>
            <w:tcW w:w="850" w:type="dxa"/>
          </w:tcPr>
          <w:p w14:paraId="6497B072" w14:textId="1BC792F1" w:rsidR="00C61236" w:rsidRPr="00F6336E" w:rsidRDefault="00A1564A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5,7</w:t>
            </w:r>
          </w:p>
        </w:tc>
        <w:tc>
          <w:tcPr>
            <w:tcW w:w="709" w:type="dxa"/>
          </w:tcPr>
          <w:p w14:paraId="21FC4423" w14:textId="4EBCD844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40</w:t>
            </w:r>
          </w:p>
        </w:tc>
        <w:tc>
          <w:tcPr>
            <w:tcW w:w="709" w:type="dxa"/>
          </w:tcPr>
          <w:p w14:paraId="5B5D612E" w14:textId="576F507C" w:rsidR="00C61236" w:rsidRPr="00F6336E" w:rsidRDefault="004B3C4A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4,1</w:t>
            </w:r>
          </w:p>
        </w:tc>
        <w:tc>
          <w:tcPr>
            <w:tcW w:w="708" w:type="dxa"/>
          </w:tcPr>
          <w:p w14:paraId="65CEBC71" w14:textId="588F5820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14:paraId="3FB3BB2D" w14:textId="546BE196" w:rsidR="00C61236" w:rsidRPr="00F6336E" w:rsidRDefault="00096FED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1,6</w:t>
            </w:r>
          </w:p>
        </w:tc>
        <w:tc>
          <w:tcPr>
            <w:tcW w:w="709" w:type="dxa"/>
          </w:tcPr>
          <w:p w14:paraId="47203110" w14:textId="2221CC61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06EAE750" w14:textId="30E11B2C" w:rsidR="00C61236" w:rsidRPr="00F6336E" w:rsidRDefault="00D555D3" w:rsidP="00A21CC0">
            <w:pPr>
              <w:spacing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0,4</w:t>
            </w:r>
          </w:p>
        </w:tc>
        <w:tc>
          <w:tcPr>
            <w:tcW w:w="708" w:type="dxa"/>
          </w:tcPr>
          <w:p w14:paraId="39070FE0" w14:textId="47B197A9" w:rsidR="00C61236" w:rsidRPr="00F6336E" w:rsidRDefault="00C61236" w:rsidP="00A21CC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14:paraId="451AC38D" w14:textId="12DB7CD5" w:rsidR="00C61236" w:rsidRPr="00F6336E" w:rsidRDefault="00D555D3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1,0</w:t>
            </w:r>
          </w:p>
        </w:tc>
        <w:tc>
          <w:tcPr>
            <w:tcW w:w="709" w:type="dxa"/>
          </w:tcPr>
          <w:p w14:paraId="5EF8CEC7" w14:textId="574E41D9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14:paraId="115CDD68" w14:textId="20522AD4" w:rsidR="00C61236" w:rsidRPr="00F6336E" w:rsidRDefault="00D555D3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0,8</w:t>
            </w:r>
          </w:p>
        </w:tc>
        <w:tc>
          <w:tcPr>
            <w:tcW w:w="708" w:type="dxa"/>
          </w:tcPr>
          <w:p w14:paraId="0A21904C" w14:textId="3E4DDC62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14:paraId="6E1A10D2" w14:textId="74A2C584" w:rsidR="00C61236" w:rsidRPr="00F6336E" w:rsidRDefault="00F7753D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0,6</w:t>
            </w:r>
          </w:p>
        </w:tc>
        <w:tc>
          <w:tcPr>
            <w:tcW w:w="737" w:type="dxa"/>
            <w:gridSpan w:val="2"/>
          </w:tcPr>
          <w:p w14:paraId="44A96B95" w14:textId="1562200F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55</w:t>
            </w:r>
          </w:p>
        </w:tc>
        <w:tc>
          <w:tcPr>
            <w:tcW w:w="708" w:type="dxa"/>
            <w:gridSpan w:val="2"/>
          </w:tcPr>
          <w:p w14:paraId="323CA443" w14:textId="48255864" w:rsidR="00C61236" w:rsidRPr="00F6336E" w:rsidRDefault="007A3D0D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5,</w:t>
            </w:r>
            <w:r w:rsidR="001B3550" w:rsidRPr="00F6336E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681" w:type="dxa"/>
          </w:tcPr>
          <w:p w14:paraId="329100E8" w14:textId="2BA7F4E0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40</w:t>
            </w:r>
          </w:p>
        </w:tc>
        <w:tc>
          <w:tcPr>
            <w:tcW w:w="709" w:type="dxa"/>
          </w:tcPr>
          <w:p w14:paraId="06FA6897" w14:textId="657F6F1F" w:rsidR="00C61236" w:rsidRPr="00F6336E" w:rsidRDefault="001B3550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4,0</w:t>
            </w:r>
          </w:p>
        </w:tc>
      </w:tr>
      <w:tr w:rsidR="00946E76" w:rsidRPr="00F6336E" w14:paraId="17A8CDA0" w14:textId="4F8B136A" w:rsidTr="00946E76">
        <w:tc>
          <w:tcPr>
            <w:tcW w:w="424" w:type="dxa"/>
          </w:tcPr>
          <w:p w14:paraId="34627A57" w14:textId="0342F3DF" w:rsidR="00C61236" w:rsidRPr="00F6336E" w:rsidRDefault="00C61236" w:rsidP="00111C2B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2128" w:type="dxa"/>
          </w:tcPr>
          <w:p w14:paraId="74D03AC1" w14:textId="20956CF8" w:rsidR="00C61236" w:rsidRPr="00F6336E" w:rsidRDefault="00C61236" w:rsidP="00111C2B">
            <w:pPr>
              <w:pStyle w:val="afd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</w:rPr>
              <w:t>Б</w:t>
            </w:r>
            <w:proofErr w:type="spellStart"/>
            <w:r w:rsidRPr="00F6336E">
              <w:rPr>
                <w:sz w:val="24"/>
                <w:szCs w:val="24"/>
                <w:lang w:val="ru-RU"/>
              </w:rPr>
              <w:t>аткенская</w:t>
            </w:r>
            <w:proofErr w:type="spellEnd"/>
          </w:p>
        </w:tc>
        <w:tc>
          <w:tcPr>
            <w:tcW w:w="709" w:type="dxa"/>
          </w:tcPr>
          <w:p w14:paraId="51D419A4" w14:textId="18B61FAF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33</w:t>
            </w:r>
          </w:p>
        </w:tc>
        <w:tc>
          <w:tcPr>
            <w:tcW w:w="850" w:type="dxa"/>
          </w:tcPr>
          <w:p w14:paraId="3208C94A" w14:textId="525CD5B5" w:rsidR="00C61236" w:rsidRPr="00F6336E" w:rsidRDefault="00A1564A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3,3</w:t>
            </w:r>
          </w:p>
        </w:tc>
        <w:tc>
          <w:tcPr>
            <w:tcW w:w="709" w:type="dxa"/>
          </w:tcPr>
          <w:p w14:paraId="736B02A9" w14:textId="3DC17E0C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26</w:t>
            </w:r>
          </w:p>
        </w:tc>
        <w:tc>
          <w:tcPr>
            <w:tcW w:w="709" w:type="dxa"/>
          </w:tcPr>
          <w:p w14:paraId="6E2D8256" w14:textId="646F9B0F" w:rsidR="00C61236" w:rsidRPr="00F6336E" w:rsidRDefault="004B3C4A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2,6</w:t>
            </w:r>
          </w:p>
        </w:tc>
        <w:tc>
          <w:tcPr>
            <w:tcW w:w="708" w:type="dxa"/>
          </w:tcPr>
          <w:p w14:paraId="6B51F3AB" w14:textId="0E3495E6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14:paraId="1339F643" w14:textId="49BA29C2" w:rsidR="00C61236" w:rsidRPr="00F6336E" w:rsidRDefault="00096FED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0,7</w:t>
            </w:r>
          </w:p>
        </w:tc>
        <w:tc>
          <w:tcPr>
            <w:tcW w:w="709" w:type="dxa"/>
          </w:tcPr>
          <w:p w14:paraId="41FDE513" w14:textId="05AA64B5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51A109E4" w14:textId="46DC2207" w:rsidR="00C61236" w:rsidRPr="00F6336E" w:rsidRDefault="00D555D3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0,1</w:t>
            </w:r>
          </w:p>
        </w:tc>
        <w:tc>
          <w:tcPr>
            <w:tcW w:w="708" w:type="dxa"/>
          </w:tcPr>
          <w:p w14:paraId="4449F0C7" w14:textId="031414C0" w:rsidR="00C61236" w:rsidRPr="00F6336E" w:rsidRDefault="00C61236" w:rsidP="00A21CC0">
            <w:pPr>
              <w:pStyle w:val="afd"/>
              <w:tabs>
                <w:tab w:val="left" w:pos="766"/>
              </w:tabs>
              <w:ind w:left="-113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14:paraId="03195C30" w14:textId="0950B520" w:rsidR="00C61236" w:rsidRPr="00F6336E" w:rsidRDefault="00D555D3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0,5</w:t>
            </w:r>
          </w:p>
        </w:tc>
        <w:tc>
          <w:tcPr>
            <w:tcW w:w="709" w:type="dxa"/>
          </w:tcPr>
          <w:p w14:paraId="63A6EB31" w14:textId="7040FB85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14:paraId="3BD8590E" w14:textId="0B41C07D" w:rsidR="00C61236" w:rsidRPr="00F6336E" w:rsidRDefault="00D555D3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0,6</w:t>
            </w:r>
          </w:p>
        </w:tc>
        <w:tc>
          <w:tcPr>
            <w:tcW w:w="708" w:type="dxa"/>
          </w:tcPr>
          <w:p w14:paraId="15999C08" w14:textId="4C0C651B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3089A7B2" w14:textId="23803E09" w:rsidR="00C61236" w:rsidRPr="00F6336E" w:rsidRDefault="000F3318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0,1</w:t>
            </w:r>
          </w:p>
        </w:tc>
        <w:tc>
          <w:tcPr>
            <w:tcW w:w="737" w:type="dxa"/>
            <w:gridSpan w:val="2"/>
          </w:tcPr>
          <w:p w14:paraId="4103A198" w14:textId="707499BE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33</w:t>
            </w:r>
          </w:p>
        </w:tc>
        <w:tc>
          <w:tcPr>
            <w:tcW w:w="708" w:type="dxa"/>
            <w:gridSpan w:val="2"/>
          </w:tcPr>
          <w:p w14:paraId="6A85D309" w14:textId="03E53618" w:rsidR="00C61236" w:rsidRPr="00F6336E" w:rsidRDefault="007A3D0D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3,3</w:t>
            </w:r>
          </w:p>
        </w:tc>
        <w:tc>
          <w:tcPr>
            <w:tcW w:w="681" w:type="dxa"/>
          </w:tcPr>
          <w:p w14:paraId="435B1105" w14:textId="0A8DC15F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28</w:t>
            </w:r>
          </w:p>
        </w:tc>
        <w:tc>
          <w:tcPr>
            <w:tcW w:w="709" w:type="dxa"/>
          </w:tcPr>
          <w:p w14:paraId="2574A9F1" w14:textId="64D6F2C4" w:rsidR="00C61236" w:rsidRPr="00F6336E" w:rsidRDefault="001B3550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2,8</w:t>
            </w:r>
          </w:p>
        </w:tc>
      </w:tr>
      <w:tr w:rsidR="00946E76" w:rsidRPr="00F6336E" w14:paraId="0ED59364" w14:textId="07A853A1" w:rsidTr="00946E76">
        <w:tc>
          <w:tcPr>
            <w:tcW w:w="424" w:type="dxa"/>
          </w:tcPr>
          <w:p w14:paraId="24C3BD4C" w14:textId="3A926B55" w:rsidR="00C61236" w:rsidRPr="00F6336E" w:rsidRDefault="00C61236" w:rsidP="00111C2B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2128" w:type="dxa"/>
          </w:tcPr>
          <w:p w14:paraId="41E540AD" w14:textId="5D3B6649" w:rsidR="00C61236" w:rsidRPr="00F6336E" w:rsidRDefault="00C61236" w:rsidP="00111C2B">
            <w:pPr>
              <w:pStyle w:val="afd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</w:rPr>
              <w:t>Т</w:t>
            </w:r>
            <w:proofErr w:type="spellStart"/>
            <w:r w:rsidRPr="00F6336E">
              <w:rPr>
                <w:sz w:val="24"/>
                <w:szCs w:val="24"/>
                <w:lang w:val="ru-RU"/>
              </w:rPr>
              <w:t>аласская</w:t>
            </w:r>
            <w:proofErr w:type="spellEnd"/>
          </w:p>
        </w:tc>
        <w:tc>
          <w:tcPr>
            <w:tcW w:w="709" w:type="dxa"/>
          </w:tcPr>
          <w:p w14:paraId="28668553" w14:textId="1DEA2B55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77</w:t>
            </w:r>
          </w:p>
        </w:tc>
        <w:tc>
          <w:tcPr>
            <w:tcW w:w="850" w:type="dxa"/>
          </w:tcPr>
          <w:p w14:paraId="3C66B026" w14:textId="4E7F5665" w:rsidR="00C61236" w:rsidRPr="00F6336E" w:rsidRDefault="00A1564A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7,8</w:t>
            </w:r>
          </w:p>
        </w:tc>
        <w:tc>
          <w:tcPr>
            <w:tcW w:w="709" w:type="dxa"/>
          </w:tcPr>
          <w:p w14:paraId="12EF069D" w14:textId="430D67ED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60</w:t>
            </w:r>
          </w:p>
        </w:tc>
        <w:tc>
          <w:tcPr>
            <w:tcW w:w="709" w:type="dxa"/>
          </w:tcPr>
          <w:p w14:paraId="62A4BEE7" w14:textId="289C6B83" w:rsidR="00C61236" w:rsidRPr="00F6336E" w:rsidRDefault="004B3C4A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6,0</w:t>
            </w:r>
          </w:p>
        </w:tc>
        <w:tc>
          <w:tcPr>
            <w:tcW w:w="708" w:type="dxa"/>
          </w:tcPr>
          <w:p w14:paraId="76DD7FBC" w14:textId="12675CF8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17</w:t>
            </w:r>
          </w:p>
        </w:tc>
        <w:tc>
          <w:tcPr>
            <w:tcW w:w="709" w:type="dxa"/>
          </w:tcPr>
          <w:p w14:paraId="3E3882A2" w14:textId="05E0D165" w:rsidR="00C61236" w:rsidRPr="00F6336E" w:rsidRDefault="00096FED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1,7</w:t>
            </w:r>
          </w:p>
        </w:tc>
        <w:tc>
          <w:tcPr>
            <w:tcW w:w="709" w:type="dxa"/>
          </w:tcPr>
          <w:p w14:paraId="2A7A532C" w14:textId="74E62175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14:paraId="275DFD01" w14:textId="0612457B" w:rsidR="00C61236" w:rsidRPr="00F6336E" w:rsidRDefault="00D555D3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1,0</w:t>
            </w:r>
          </w:p>
        </w:tc>
        <w:tc>
          <w:tcPr>
            <w:tcW w:w="708" w:type="dxa"/>
          </w:tcPr>
          <w:p w14:paraId="31D58CD6" w14:textId="346CC1DF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2EB2AE3B" w14:textId="78413382" w:rsidR="00C61236" w:rsidRPr="00F6336E" w:rsidRDefault="00D555D3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0,2</w:t>
            </w:r>
          </w:p>
        </w:tc>
        <w:tc>
          <w:tcPr>
            <w:tcW w:w="709" w:type="dxa"/>
          </w:tcPr>
          <w:p w14:paraId="6888BD04" w14:textId="07FE076B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14:paraId="424BA13B" w14:textId="74823B19" w:rsidR="00C61236" w:rsidRPr="00F6336E" w:rsidRDefault="00D555D3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0,5</w:t>
            </w:r>
          </w:p>
        </w:tc>
        <w:tc>
          <w:tcPr>
            <w:tcW w:w="708" w:type="dxa"/>
          </w:tcPr>
          <w:p w14:paraId="60C82309" w14:textId="128F9DEB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14:paraId="2BA7F492" w14:textId="09D89419" w:rsidR="00C61236" w:rsidRPr="00F6336E" w:rsidRDefault="007A3D0D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0,8</w:t>
            </w:r>
          </w:p>
        </w:tc>
        <w:tc>
          <w:tcPr>
            <w:tcW w:w="737" w:type="dxa"/>
            <w:gridSpan w:val="2"/>
          </w:tcPr>
          <w:p w14:paraId="78F4EF47" w14:textId="443AF400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75</w:t>
            </w:r>
          </w:p>
        </w:tc>
        <w:tc>
          <w:tcPr>
            <w:tcW w:w="708" w:type="dxa"/>
            <w:gridSpan w:val="2"/>
          </w:tcPr>
          <w:p w14:paraId="6C903D32" w14:textId="770164FC" w:rsidR="00C61236" w:rsidRPr="00F6336E" w:rsidRDefault="007A3D0D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7,</w:t>
            </w:r>
            <w:r w:rsidR="001B3550" w:rsidRPr="00F6336E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681" w:type="dxa"/>
          </w:tcPr>
          <w:p w14:paraId="678C5CEB" w14:textId="1C795C86" w:rsidR="00C61236" w:rsidRPr="00F6336E" w:rsidRDefault="00C61236" w:rsidP="00A21CC0">
            <w:pPr>
              <w:pStyle w:val="afd"/>
              <w:jc w:val="center"/>
              <w:rPr>
                <w:sz w:val="24"/>
                <w:szCs w:val="24"/>
              </w:rPr>
            </w:pPr>
            <w:r w:rsidRPr="00F6336E">
              <w:rPr>
                <w:sz w:val="24"/>
                <w:szCs w:val="24"/>
              </w:rPr>
              <w:t>63</w:t>
            </w:r>
          </w:p>
        </w:tc>
        <w:tc>
          <w:tcPr>
            <w:tcW w:w="709" w:type="dxa"/>
          </w:tcPr>
          <w:p w14:paraId="5F9CE921" w14:textId="252C48BC" w:rsidR="00C61236" w:rsidRPr="00F6336E" w:rsidRDefault="001B3550" w:rsidP="00A21CC0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6,4</w:t>
            </w:r>
          </w:p>
        </w:tc>
      </w:tr>
      <w:tr w:rsidR="00946E76" w:rsidRPr="00F6336E" w14:paraId="142C5E79" w14:textId="21A8862F" w:rsidTr="00946E76">
        <w:tc>
          <w:tcPr>
            <w:tcW w:w="424" w:type="dxa"/>
          </w:tcPr>
          <w:p w14:paraId="6CEDF592" w14:textId="66A5382F" w:rsidR="00C61236" w:rsidRPr="00F6336E" w:rsidRDefault="00A21CC0" w:rsidP="00111C2B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F6336E"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2128" w:type="dxa"/>
            <w:shd w:val="clear" w:color="auto" w:fill="auto"/>
          </w:tcPr>
          <w:p w14:paraId="32842C02" w14:textId="7C830FB6" w:rsidR="00C61236" w:rsidRPr="00707E87" w:rsidRDefault="00C61236" w:rsidP="00111C2B">
            <w:pPr>
              <w:pStyle w:val="afd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709" w:type="dxa"/>
            <w:shd w:val="clear" w:color="auto" w:fill="auto"/>
          </w:tcPr>
          <w:p w14:paraId="38100321" w14:textId="3B8D1C8B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535</w:t>
            </w:r>
          </w:p>
        </w:tc>
        <w:tc>
          <w:tcPr>
            <w:tcW w:w="850" w:type="dxa"/>
          </w:tcPr>
          <w:p w14:paraId="3B653986" w14:textId="3C295FE3" w:rsidR="00C61236" w:rsidRPr="00707E87" w:rsidRDefault="00353283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54,1</w:t>
            </w:r>
          </w:p>
        </w:tc>
        <w:tc>
          <w:tcPr>
            <w:tcW w:w="709" w:type="dxa"/>
            <w:shd w:val="clear" w:color="auto" w:fill="auto"/>
          </w:tcPr>
          <w:p w14:paraId="139929E9" w14:textId="7458D991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707E87">
              <w:rPr>
                <w:b/>
                <w:sz w:val="24"/>
                <w:szCs w:val="24"/>
              </w:rPr>
              <w:t>374</w:t>
            </w:r>
          </w:p>
        </w:tc>
        <w:tc>
          <w:tcPr>
            <w:tcW w:w="709" w:type="dxa"/>
          </w:tcPr>
          <w:p w14:paraId="5F15919A" w14:textId="13D54AFF" w:rsidR="00C61236" w:rsidRPr="00707E87" w:rsidRDefault="004B3C4A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37,8</w:t>
            </w:r>
          </w:p>
        </w:tc>
        <w:tc>
          <w:tcPr>
            <w:tcW w:w="708" w:type="dxa"/>
            <w:shd w:val="clear" w:color="auto" w:fill="auto"/>
          </w:tcPr>
          <w:p w14:paraId="75E999AC" w14:textId="067C684B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707E87">
              <w:rPr>
                <w:b/>
                <w:sz w:val="24"/>
                <w:szCs w:val="24"/>
              </w:rPr>
              <w:t>1</w:t>
            </w:r>
            <w:r w:rsidR="00CD0698" w:rsidRPr="00707E87">
              <w:rPr>
                <w:b/>
                <w:sz w:val="24"/>
                <w:szCs w:val="24"/>
                <w:lang w:val="ru-RU"/>
              </w:rPr>
              <w:t>6</w:t>
            </w:r>
            <w:r w:rsidRPr="00707E8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0C82358B" w14:textId="57B3719D" w:rsidR="00C61236" w:rsidRPr="00707E87" w:rsidRDefault="00096FED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16,</w:t>
            </w:r>
            <w:r w:rsidR="002D7368" w:rsidRPr="00707E87">
              <w:rPr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14:paraId="1DB94702" w14:textId="3B9E7E10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707E87">
              <w:rPr>
                <w:b/>
                <w:sz w:val="24"/>
                <w:szCs w:val="24"/>
              </w:rPr>
              <w:t>55</w:t>
            </w:r>
          </w:p>
        </w:tc>
        <w:tc>
          <w:tcPr>
            <w:tcW w:w="709" w:type="dxa"/>
          </w:tcPr>
          <w:p w14:paraId="67773A35" w14:textId="0600387C" w:rsidR="00C61236" w:rsidRPr="00707E87" w:rsidRDefault="00D555D3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5,5</w:t>
            </w:r>
          </w:p>
        </w:tc>
        <w:tc>
          <w:tcPr>
            <w:tcW w:w="708" w:type="dxa"/>
            <w:shd w:val="clear" w:color="auto" w:fill="auto"/>
          </w:tcPr>
          <w:p w14:paraId="67E5E460" w14:textId="4B5663BA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707E87">
              <w:rPr>
                <w:b/>
                <w:sz w:val="24"/>
                <w:szCs w:val="24"/>
              </w:rPr>
              <w:t>47</w:t>
            </w:r>
          </w:p>
        </w:tc>
        <w:tc>
          <w:tcPr>
            <w:tcW w:w="709" w:type="dxa"/>
          </w:tcPr>
          <w:p w14:paraId="0DF15D48" w14:textId="78620CD7" w:rsidR="00C61236" w:rsidRPr="00707E87" w:rsidRDefault="00D555D3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4,7</w:t>
            </w:r>
          </w:p>
        </w:tc>
        <w:tc>
          <w:tcPr>
            <w:tcW w:w="709" w:type="dxa"/>
            <w:shd w:val="clear" w:color="auto" w:fill="auto"/>
          </w:tcPr>
          <w:p w14:paraId="7977301B" w14:textId="376F4F24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707E87">
              <w:rPr>
                <w:b/>
                <w:sz w:val="24"/>
                <w:szCs w:val="24"/>
              </w:rPr>
              <w:t>68</w:t>
            </w:r>
          </w:p>
        </w:tc>
        <w:tc>
          <w:tcPr>
            <w:tcW w:w="709" w:type="dxa"/>
          </w:tcPr>
          <w:p w14:paraId="2C380835" w14:textId="4322170F" w:rsidR="00C61236" w:rsidRPr="00707E87" w:rsidRDefault="00D555D3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6,8</w:t>
            </w:r>
          </w:p>
        </w:tc>
        <w:tc>
          <w:tcPr>
            <w:tcW w:w="708" w:type="dxa"/>
            <w:shd w:val="clear" w:color="auto" w:fill="auto"/>
          </w:tcPr>
          <w:p w14:paraId="6C7D77F6" w14:textId="2AAA036F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707E87">
              <w:rPr>
                <w:b/>
                <w:sz w:val="24"/>
                <w:szCs w:val="24"/>
              </w:rPr>
              <w:t>67</w:t>
            </w:r>
          </w:p>
        </w:tc>
        <w:tc>
          <w:tcPr>
            <w:tcW w:w="709" w:type="dxa"/>
          </w:tcPr>
          <w:p w14:paraId="6F8A797F" w14:textId="353C0750" w:rsidR="00C61236" w:rsidRPr="00707E87" w:rsidRDefault="007A3D0D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6,</w:t>
            </w:r>
            <w:r w:rsidR="00217D7E" w:rsidRPr="00707E87">
              <w:rPr>
                <w:b/>
                <w:sz w:val="24"/>
                <w:szCs w:val="24"/>
                <w:lang w:val="ru-RU"/>
              </w:rPr>
              <w:t>8</w:t>
            </w:r>
          </w:p>
        </w:tc>
        <w:tc>
          <w:tcPr>
            <w:tcW w:w="737" w:type="dxa"/>
            <w:gridSpan w:val="2"/>
            <w:shd w:val="clear" w:color="auto" w:fill="auto"/>
          </w:tcPr>
          <w:p w14:paraId="247017D2" w14:textId="24AF8615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707E87">
              <w:rPr>
                <w:b/>
                <w:sz w:val="24"/>
                <w:szCs w:val="24"/>
              </w:rPr>
              <w:t>521</w:t>
            </w:r>
          </w:p>
        </w:tc>
        <w:tc>
          <w:tcPr>
            <w:tcW w:w="708" w:type="dxa"/>
            <w:gridSpan w:val="2"/>
          </w:tcPr>
          <w:p w14:paraId="392D9709" w14:textId="396B5B72" w:rsidR="00C61236" w:rsidRPr="00707E87" w:rsidRDefault="007A3D0D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52,7</w:t>
            </w:r>
          </w:p>
        </w:tc>
        <w:tc>
          <w:tcPr>
            <w:tcW w:w="681" w:type="dxa"/>
            <w:shd w:val="clear" w:color="auto" w:fill="auto"/>
          </w:tcPr>
          <w:p w14:paraId="7B4EAC13" w14:textId="3F035013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707E87">
              <w:rPr>
                <w:b/>
                <w:sz w:val="24"/>
                <w:szCs w:val="24"/>
              </w:rPr>
              <w:t>418</w:t>
            </w:r>
          </w:p>
        </w:tc>
        <w:tc>
          <w:tcPr>
            <w:tcW w:w="709" w:type="dxa"/>
          </w:tcPr>
          <w:p w14:paraId="593081D4" w14:textId="2EEF0D9E" w:rsidR="00C61236" w:rsidRPr="00707E87" w:rsidRDefault="001B3550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42,3</w:t>
            </w:r>
          </w:p>
        </w:tc>
      </w:tr>
      <w:tr w:rsidR="00946E76" w:rsidRPr="00F6336E" w14:paraId="1EFBB392" w14:textId="34F18A2B" w:rsidTr="00946E76">
        <w:tc>
          <w:tcPr>
            <w:tcW w:w="424" w:type="dxa"/>
          </w:tcPr>
          <w:p w14:paraId="22124AF7" w14:textId="4C63D241" w:rsidR="00C61236" w:rsidRPr="00F6336E" w:rsidRDefault="00C61236" w:rsidP="00111C2B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128" w:type="dxa"/>
            <w:shd w:val="clear" w:color="auto" w:fill="auto"/>
          </w:tcPr>
          <w:p w14:paraId="05310E52" w14:textId="73A4F897" w:rsidR="00C61236" w:rsidRPr="00707E87" w:rsidRDefault="00C61236" w:rsidP="00111C2B">
            <w:pPr>
              <w:pStyle w:val="afd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</w:rPr>
              <w:t>Север</w:t>
            </w:r>
          </w:p>
        </w:tc>
        <w:tc>
          <w:tcPr>
            <w:tcW w:w="709" w:type="dxa"/>
            <w:shd w:val="clear" w:color="auto" w:fill="auto"/>
          </w:tcPr>
          <w:p w14:paraId="58754091" w14:textId="2F8CD0F8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336</w:t>
            </w:r>
          </w:p>
        </w:tc>
        <w:tc>
          <w:tcPr>
            <w:tcW w:w="850" w:type="dxa"/>
          </w:tcPr>
          <w:p w14:paraId="3C08AD5D" w14:textId="1A506AE6" w:rsidR="00C61236" w:rsidRPr="00707E87" w:rsidRDefault="00353283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34,0</w:t>
            </w:r>
          </w:p>
        </w:tc>
        <w:tc>
          <w:tcPr>
            <w:tcW w:w="709" w:type="dxa"/>
            <w:shd w:val="clear" w:color="auto" w:fill="auto"/>
          </w:tcPr>
          <w:p w14:paraId="45FF0268" w14:textId="0F9F9427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707E87">
              <w:rPr>
                <w:b/>
                <w:sz w:val="24"/>
                <w:szCs w:val="24"/>
              </w:rPr>
              <w:t>228</w:t>
            </w:r>
          </w:p>
        </w:tc>
        <w:tc>
          <w:tcPr>
            <w:tcW w:w="709" w:type="dxa"/>
          </w:tcPr>
          <w:p w14:paraId="0FFFFB95" w14:textId="2D09FAD9" w:rsidR="00C61236" w:rsidRPr="00707E87" w:rsidRDefault="004B3C4A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23,</w:t>
            </w:r>
            <w:r w:rsidR="00E01C66" w:rsidRPr="00707E87"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14:paraId="630C2679" w14:textId="4832A272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707E87">
              <w:rPr>
                <w:b/>
                <w:sz w:val="24"/>
                <w:szCs w:val="24"/>
              </w:rPr>
              <w:t>108</w:t>
            </w:r>
          </w:p>
        </w:tc>
        <w:tc>
          <w:tcPr>
            <w:tcW w:w="709" w:type="dxa"/>
          </w:tcPr>
          <w:p w14:paraId="6EDDC917" w14:textId="1C971C5D" w:rsidR="00C61236" w:rsidRPr="00707E87" w:rsidRDefault="00096FED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10,9</w:t>
            </w:r>
          </w:p>
        </w:tc>
        <w:tc>
          <w:tcPr>
            <w:tcW w:w="709" w:type="dxa"/>
            <w:shd w:val="clear" w:color="auto" w:fill="auto"/>
          </w:tcPr>
          <w:p w14:paraId="642CCFDD" w14:textId="4A570FB1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707E87">
              <w:rPr>
                <w:b/>
                <w:sz w:val="24"/>
                <w:szCs w:val="24"/>
              </w:rPr>
              <w:t>42</w:t>
            </w:r>
          </w:p>
        </w:tc>
        <w:tc>
          <w:tcPr>
            <w:tcW w:w="709" w:type="dxa"/>
          </w:tcPr>
          <w:p w14:paraId="106830CF" w14:textId="51839462" w:rsidR="00C61236" w:rsidRPr="00707E87" w:rsidRDefault="00D555D3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4,2</w:t>
            </w:r>
          </w:p>
        </w:tc>
        <w:tc>
          <w:tcPr>
            <w:tcW w:w="708" w:type="dxa"/>
            <w:shd w:val="clear" w:color="auto" w:fill="auto"/>
          </w:tcPr>
          <w:p w14:paraId="262F3E4F" w14:textId="4C3CADA3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707E87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709" w:type="dxa"/>
          </w:tcPr>
          <w:p w14:paraId="779738D0" w14:textId="649395A8" w:rsidR="00C61236" w:rsidRPr="00707E87" w:rsidRDefault="00D555D3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1,7</w:t>
            </w:r>
          </w:p>
        </w:tc>
        <w:tc>
          <w:tcPr>
            <w:tcW w:w="709" w:type="dxa"/>
            <w:shd w:val="clear" w:color="auto" w:fill="auto"/>
          </w:tcPr>
          <w:p w14:paraId="7D761B30" w14:textId="443BE58E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707E87">
              <w:rPr>
                <w:b/>
                <w:sz w:val="24"/>
                <w:szCs w:val="24"/>
              </w:rPr>
              <w:t>39</w:t>
            </w:r>
          </w:p>
        </w:tc>
        <w:tc>
          <w:tcPr>
            <w:tcW w:w="709" w:type="dxa"/>
          </w:tcPr>
          <w:p w14:paraId="13284E1B" w14:textId="0DDB605C" w:rsidR="00C61236" w:rsidRPr="00707E87" w:rsidRDefault="00D555D3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3,9</w:t>
            </w:r>
          </w:p>
        </w:tc>
        <w:tc>
          <w:tcPr>
            <w:tcW w:w="708" w:type="dxa"/>
            <w:shd w:val="clear" w:color="auto" w:fill="auto"/>
          </w:tcPr>
          <w:p w14:paraId="36FDED02" w14:textId="5752829A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707E87"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14:paraId="49576E41" w14:textId="1055439D" w:rsidR="00C61236" w:rsidRPr="00707E87" w:rsidRDefault="007A3D0D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5,</w:t>
            </w:r>
            <w:r w:rsidR="00A21CC0" w:rsidRPr="00707E87"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737" w:type="dxa"/>
            <w:gridSpan w:val="2"/>
            <w:shd w:val="clear" w:color="auto" w:fill="auto"/>
          </w:tcPr>
          <w:p w14:paraId="467A4735" w14:textId="7CB7A48C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707E87">
              <w:rPr>
                <w:b/>
                <w:sz w:val="24"/>
                <w:szCs w:val="24"/>
              </w:rPr>
              <w:t>327</w:t>
            </w:r>
          </w:p>
        </w:tc>
        <w:tc>
          <w:tcPr>
            <w:tcW w:w="708" w:type="dxa"/>
            <w:gridSpan w:val="2"/>
          </w:tcPr>
          <w:p w14:paraId="3ED333B6" w14:textId="7CD393F4" w:rsidR="00C61236" w:rsidRPr="00707E87" w:rsidRDefault="007A3D0D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33,1</w:t>
            </w:r>
          </w:p>
        </w:tc>
        <w:tc>
          <w:tcPr>
            <w:tcW w:w="681" w:type="dxa"/>
            <w:shd w:val="clear" w:color="auto" w:fill="auto"/>
          </w:tcPr>
          <w:p w14:paraId="5C0AA228" w14:textId="279C24F7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707E87">
              <w:rPr>
                <w:b/>
                <w:sz w:val="24"/>
                <w:szCs w:val="24"/>
              </w:rPr>
              <w:t>269</w:t>
            </w:r>
          </w:p>
        </w:tc>
        <w:tc>
          <w:tcPr>
            <w:tcW w:w="709" w:type="dxa"/>
          </w:tcPr>
          <w:p w14:paraId="314E5988" w14:textId="6EB89AB9" w:rsidR="00C61236" w:rsidRPr="00707E87" w:rsidRDefault="001B3550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27,2</w:t>
            </w:r>
          </w:p>
        </w:tc>
      </w:tr>
      <w:tr w:rsidR="00946E76" w:rsidRPr="00F6336E" w14:paraId="6FBDE5D4" w14:textId="25CD7BF1" w:rsidTr="00946E76">
        <w:trPr>
          <w:trHeight w:val="191"/>
        </w:trPr>
        <w:tc>
          <w:tcPr>
            <w:tcW w:w="424" w:type="dxa"/>
          </w:tcPr>
          <w:p w14:paraId="565D4021" w14:textId="2C85D790" w:rsidR="00C61236" w:rsidRPr="00F6336E" w:rsidRDefault="00C61236" w:rsidP="00111C2B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128" w:type="dxa"/>
            <w:shd w:val="clear" w:color="auto" w:fill="auto"/>
          </w:tcPr>
          <w:p w14:paraId="4183F2B3" w14:textId="359E9351" w:rsidR="00C61236" w:rsidRPr="00707E87" w:rsidRDefault="00C61236" w:rsidP="00111C2B">
            <w:pPr>
              <w:pStyle w:val="afd"/>
              <w:rPr>
                <w:b/>
                <w:sz w:val="24"/>
                <w:szCs w:val="24"/>
              </w:rPr>
            </w:pPr>
            <w:r w:rsidRPr="00707E87">
              <w:rPr>
                <w:b/>
                <w:sz w:val="24"/>
                <w:szCs w:val="24"/>
              </w:rPr>
              <w:t>Юг</w:t>
            </w:r>
          </w:p>
        </w:tc>
        <w:tc>
          <w:tcPr>
            <w:tcW w:w="709" w:type="dxa"/>
            <w:shd w:val="clear" w:color="auto" w:fill="auto"/>
          </w:tcPr>
          <w:p w14:paraId="4B4DD13E" w14:textId="48399714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199</w:t>
            </w:r>
          </w:p>
        </w:tc>
        <w:tc>
          <w:tcPr>
            <w:tcW w:w="850" w:type="dxa"/>
          </w:tcPr>
          <w:p w14:paraId="08C9221F" w14:textId="1A21AE75" w:rsidR="00C61236" w:rsidRPr="00707E87" w:rsidRDefault="00353283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20,1</w:t>
            </w:r>
          </w:p>
        </w:tc>
        <w:tc>
          <w:tcPr>
            <w:tcW w:w="709" w:type="dxa"/>
            <w:shd w:val="clear" w:color="auto" w:fill="auto"/>
          </w:tcPr>
          <w:p w14:paraId="7E029D28" w14:textId="78035509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707E87">
              <w:rPr>
                <w:b/>
                <w:sz w:val="24"/>
                <w:szCs w:val="24"/>
              </w:rPr>
              <w:t>146</w:t>
            </w:r>
          </w:p>
        </w:tc>
        <w:tc>
          <w:tcPr>
            <w:tcW w:w="709" w:type="dxa"/>
          </w:tcPr>
          <w:p w14:paraId="7BA884AD" w14:textId="0A3348A8" w:rsidR="00C61236" w:rsidRPr="00707E87" w:rsidRDefault="004B3C4A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14,</w:t>
            </w:r>
            <w:r w:rsidR="00E01C66" w:rsidRPr="00707E87">
              <w:rPr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708" w:type="dxa"/>
            <w:shd w:val="clear" w:color="auto" w:fill="auto"/>
          </w:tcPr>
          <w:p w14:paraId="45540975" w14:textId="598EC595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707E87">
              <w:rPr>
                <w:b/>
                <w:sz w:val="24"/>
                <w:szCs w:val="24"/>
              </w:rPr>
              <w:t>53</w:t>
            </w:r>
          </w:p>
        </w:tc>
        <w:tc>
          <w:tcPr>
            <w:tcW w:w="709" w:type="dxa"/>
          </w:tcPr>
          <w:p w14:paraId="2252F1E7" w14:textId="3B7B7067" w:rsidR="00C61236" w:rsidRPr="00707E87" w:rsidRDefault="00096FED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5,</w:t>
            </w:r>
            <w:r w:rsidR="00E01C66" w:rsidRPr="00707E87">
              <w:rPr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14:paraId="2821AEB6" w14:textId="2A95D586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707E87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709" w:type="dxa"/>
          </w:tcPr>
          <w:p w14:paraId="13AA9121" w14:textId="3FE05B4D" w:rsidR="00C61236" w:rsidRPr="00707E87" w:rsidRDefault="00D555D3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1,3</w:t>
            </w:r>
          </w:p>
        </w:tc>
        <w:tc>
          <w:tcPr>
            <w:tcW w:w="708" w:type="dxa"/>
            <w:shd w:val="clear" w:color="auto" w:fill="auto"/>
          </w:tcPr>
          <w:p w14:paraId="1D973D14" w14:textId="512D2F60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707E87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14:paraId="58606255" w14:textId="0CE12A1F" w:rsidR="00C61236" w:rsidRPr="00707E87" w:rsidRDefault="00D555D3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3,0</w:t>
            </w:r>
          </w:p>
        </w:tc>
        <w:tc>
          <w:tcPr>
            <w:tcW w:w="709" w:type="dxa"/>
            <w:shd w:val="clear" w:color="auto" w:fill="auto"/>
          </w:tcPr>
          <w:p w14:paraId="2BA652F9" w14:textId="4D7F4A78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707E87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709" w:type="dxa"/>
          </w:tcPr>
          <w:p w14:paraId="69D0EE0D" w14:textId="340C6EF5" w:rsidR="00C61236" w:rsidRPr="00707E87" w:rsidRDefault="00D555D3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2,9</w:t>
            </w:r>
          </w:p>
        </w:tc>
        <w:tc>
          <w:tcPr>
            <w:tcW w:w="708" w:type="dxa"/>
            <w:shd w:val="clear" w:color="auto" w:fill="auto"/>
          </w:tcPr>
          <w:p w14:paraId="293E40DB" w14:textId="2758BA35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707E87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709" w:type="dxa"/>
          </w:tcPr>
          <w:p w14:paraId="00730E7F" w14:textId="60490788" w:rsidR="00C61236" w:rsidRPr="00707E87" w:rsidRDefault="007A3D0D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1,7</w:t>
            </w:r>
          </w:p>
        </w:tc>
        <w:tc>
          <w:tcPr>
            <w:tcW w:w="737" w:type="dxa"/>
            <w:gridSpan w:val="2"/>
            <w:shd w:val="clear" w:color="auto" w:fill="auto"/>
          </w:tcPr>
          <w:p w14:paraId="544AE600" w14:textId="2C3095A8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707E87">
              <w:rPr>
                <w:b/>
                <w:sz w:val="24"/>
                <w:szCs w:val="24"/>
              </w:rPr>
              <w:t>194</w:t>
            </w:r>
          </w:p>
        </w:tc>
        <w:tc>
          <w:tcPr>
            <w:tcW w:w="708" w:type="dxa"/>
            <w:gridSpan w:val="2"/>
          </w:tcPr>
          <w:p w14:paraId="37D0B998" w14:textId="21A503E7" w:rsidR="00C61236" w:rsidRPr="00707E87" w:rsidRDefault="007A3D0D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19,6</w:t>
            </w:r>
          </w:p>
        </w:tc>
        <w:tc>
          <w:tcPr>
            <w:tcW w:w="681" w:type="dxa"/>
            <w:shd w:val="clear" w:color="auto" w:fill="auto"/>
          </w:tcPr>
          <w:p w14:paraId="58668309" w14:textId="6B3CC42A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707E87">
              <w:rPr>
                <w:b/>
                <w:sz w:val="24"/>
                <w:szCs w:val="24"/>
              </w:rPr>
              <w:t>149</w:t>
            </w:r>
          </w:p>
        </w:tc>
        <w:tc>
          <w:tcPr>
            <w:tcW w:w="709" w:type="dxa"/>
          </w:tcPr>
          <w:p w14:paraId="5718959B" w14:textId="3B149C0D" w:rsidR="00C61236" w:rsidRPr="00707E87" w:rsidRDefault="001B3550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15,1</w:t>
            </w:r>
          </w:p>
        </w:tc>
      </w:tr>
      <w:tr w:rsidR="00946E76" w:rsidRPr="00F6336E" w14:paraId="3BD71564" w14:textId="653038F8" w:rsidTr="00946E76">
        <w:trPr>
          <w:trHeight w:val="305"/>
        </w:trPr>
        <w:tc>
          <w:tcPr>
            <w:tcW w:w="424" w:type="dxa"/>
          </w:tcPr>
          <w:p w14:paraId="7D8446F1" w14:textId="162BAB17" w:rsidR="00C61236" w:rsidRPr="00F6336E" w:rsidRDefault="00D36DAC" w:rsidP="00111C2B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2128" w:type="dxa"/>
            <w:shd w:val="clear" w:color="auto" w:fill="auto"/>
          </w:tcPr>
          <w:p w14:paraId="6326F5FE" w14:textId="096802FF" w:rsidR="00C61236" w:rsidRPr="00707E87" w:rsidRDefault="00C61236" w:rsidP="00111C2B">
            <w:pPr>
              <w:pStyle w:val="afd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709" w:type="dxa"/>
            <w:shd w:val="clear" w:color="auto" w:fill="auto"/>
          </w:tcPr>
          <w:p w14:paraId="00E8F682" w14:textId="6465C410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988</w:t>
            </w:r>
          </w:p>
        </w:tc>
        <w:tc>
          <w:tcPr>
            <w:tcW w:w="850" w:type="dxa"/>
          </w:tcPr>
          <w:p w14:paraId="487FCC52" w14:textId="192E7B20" w:rsidR="00C61236" w:rsidRPr="00707E87" w:rsidRDefault="00353283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100,0</w:t>
            </w:r>
          </w:p>
        </w:tc>
        <w:tc>
          <w:tcPr>
            <w:tcW w:w="709" w:type="dxa"/>
            <w:shd w:val="clear" w:color="auto" w:fill="auto"/>
          </w:tcPr>
          <w:p w14:paraId="68B7F467" w14:textId="32E2354E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707E87">
              <w:rPr>
                <w:b/>
                <w:sz w:val="24"/>
                <w:szCs w:val="24"/>
              </w:rPr>
              <w:t>734</w:t>
            </w:r>
          </w:p>
        </w:tc>
        <w:tc>
          <w:tcPr>
            <w:tcW w:w="709" w:type="dxa"/>
          </w:tcPr>
          <w:p w14:paraId="39C03D17" w14:textId="40FB41C0" w:rsidR="00C61236" w:rsidRPr="00707E87" w:rsidRDefault="004B3C4A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74,</w:t>
            </w:r>
            <w:r w:rsidR="00A21CC0" w:rsidRPr="00707E87">
              <w:rPr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708" w:type="dxa"/>
            <w:shd w:val="clear" w:color="auto" w:fill="auto"/>
          </w:tcPr>
          <w:p w14:paraId="7427F92B" w14:textId="553EBA9F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707E87">
              <w:rPr>
                <w:b/>
                <w:sz w:val="24"/>
                <w:szCs w:val="24"/>
              </w:rPr>
              <w:t>254</w:t>
            </w:r>
          </w:p>
        </w:tc>
        <w:tc>
          <w:tcPr>
            <w:tcW w:w="709" w:type="dxa"/>
          </w:tcPr>
          <w:p w14:paraId="04580113" w14:textId="5257A032" w:rsidR="00C61236" w:rsidRPr="00707E87" w:rsidRDefault="00096FED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25,7</w:t>
            </w:r>
          </w:p>
        </w:tc>
        <w:tc>
          <w:tcPr>
            <w:tcW w:w="709" w:type="dxa"/>
            <w:shd w:val="clear" w:color="auto" w:fill="auto"/>
          </w:tcPr>
          <w:p w14:paraId="3C8EDA16" w14:textId="26C8B558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707E87">
              <w:rPr>
                <w:b/>
                <w:sz w:val="24"/>
                <w:szCs w:val="24"/>
              </w:rPr>
              <w:t>87</w:t>
            </w:r>
          </w:p>
        </w:tc>
        <w:tc>
          <w:tcPr>
            <w:tcW w:w="709" w:type="dxa"/>
          </w:tcPr>
          <w:p w14:paraId="1AD37E5B" w14:textId="1D1B81CD" w:rsidR="00C61236" w:rsidRPr="00707E87" w:rsidRDefault="00D555D3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8,8</w:t>
            </w:r>
          </w:p>
        </w:tc>
        <w:tc>
          <w:tcPr>
            <w:tcW w:w="708" w:type="dxa"/>
            <w:shd w:val="clear" w:color="auto" w:fill="auto"/>
          </w:tcPr>
          <w:p w14:paraId="4F515462" w14:textId="3AE2465D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707E87">
              <w:rPr>
                <w:b/>
                <w:sz w:val="24"/>
                <w:szCs w:val="24"/>
              </w:rPr>
              <w:t>81</w:t>
            </w:r>
          </w:p>
        </w:tc>
        <w:tc>
          <w:tcPr>
            <w:tcW w:w="709" w:type="dxa"/>
          </w:tcPr>
          <w:p w14:paraId="6A3D4ED3" w14:textId="3519A3CE" w:rsidR="00C61236" w:rsidRPr="00707E87" w:rsidRDefault="00D555D3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8,2</w:t>
            </w:r>
          </w:p>
        </w:tc>
        <w:tc>
          <w:tcPr>
            <w:tcW w:w="709" w:type="dxa"/>
            <w:shd w:val="clear" w:color="auto" w:fill="auto"/>
          </w:tcPr>
          <w:p w14:paraId="7E1F1DFF" w14:textId="2C72BD6D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707E87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14:paraId="0E5C5CFF" w14:textId="564A04B5" w:rsidR="00C61236" w:rsidRPr="00707E87" w:rsidRDefault="00D555D3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10,</w:t>
            </w:r>
            <w:r w:rsidR="001B733C" w:rsidRPr="00707E87">
              <w:rPr>
                <w:b/>
                <w:sz w:val="24"/>
                <w:szCs w:val="24"/>
                <w:lang w:val="ru-RU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14:paraId="0ACEBD25" w14:textId="47DCB104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707E87">
              <w:rPr>
                <w:b/>
                <w:sz w:val="24"/>
                <w:szCs w:val="24"/>
              </w:rPr>
              <w:t>109</w:t>
            </w:r>
          </w:p>
        </w:tc>
        <w:tc>
          <w:tcPr>
            <w:tcW w:w="709" w:type="dxa"/>
          </w:tcPr>
          <w:p w14:paraId="6B4F8C3B" w14:textId="6CB2E304" w:rsidR="00C61236" w:rsidRPr="00707E87" w:rsidRDefault="007A3D0D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11,0</w:t>
            </w:r>
          </w:p>
        </w:tc>
        <w:tc>
          <w:tcPr>
            <w:tcW w:w="737" w:type="dxa"/>
            <w:gridSpan w:val="2"/>
            <w:shd w:val="clear" w:color="auto" w:fill="auto"/>
          </w:tcPr>
          <w:p w14:paraId="383AF182" w14:textId="5EEA1F2D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707E87">
              <w:rPr>
                <w:b/>
                <w:sz w:val="24"/>
                <w:szCs w:val="24"/>
              </w:rPr>
              <w:t>955</w:t>
            </w:r>
          </w:p>
        </w:tc>
        <w:tc>
          <w:tcPr>
            <w:tcW w:w="708" w:type="dxa"/>
            <w:gridSpan w:val="2"/>
          </w:tcPr>
          <w:p w14:paraId="33514FA4" w14:textId="5BDFF811" w:rsidR="00C61236" w:rsidRPr="00707E87" w:rsidRDefault="007A3D0D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96,6</w:t>
            </w:r>
          </w:p>
        </w:tc>
        <w:tc>
          <w:tcPr>
            <w:tcW w:w="681" w:type="dxa"/>
            <w:shd w:val="clear" w:color="auto" w:fill="auto"/>
          </w:tcPr>
          <w:p w14:paraId="484FE37D" w14:textId="2D7A45C3" w:rsidR="00C61236" w:rsidRPr="00707E87" w:rsidRDefault="00C31DC8" w:rsidP="00A21CC0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707E87">
              <w:rPr>
                <w:b/>
                <w:sz w:val="24"/>
                <w:szCs w:val="24"/>
              </w:rPr>
              <w:t>7</w:t>
            </w:r>
            <w:r w:rsidRPr="00707E87">
              <w:rPr>
                <w:b/>
                <w:sz w:val="24"/>
                <w:szCs w:val="24"/>
                <w:lang w:val="ru-RU"/>
              </w:rPr>
              <w:t>7</w:t>
            </w:r>
            <w:r w:rsidR="00C61236" w:rsidRPr="00707E87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06065DE3" w14:textId="2BC20AC2" w:rsidR="00C61236" w:rsidRPr="00707E87" w:rsidRDefault="00C31DC8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78,3</w:t>
            </w:r>
          </w:p>
        </w:tc>
      </w:tr>
      <w:tr w:rsidR="00946E76" w:rsidRPr="00F6336E" w14:paraId="3CF07BD6" w14:textId="3D4C6E22" w:rsidTr="00946E76">
        <w:tc>
          <w:tcPr>
            <w:tcW w:w="424" w:type="dxa"/>
          </w:tcPr>
          <w:p w14:paraId="335CCDEF" w14:textId="25AB81E3" w:rsidR="00C61236" w:rsidRPr="00F6336E" w:rsidRDefault="00C61236" w:rsidP="00111C2B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128" w:type="dxa"/>
            <w:shd w:val="clear" w:color="auto" w:fill="auto"/>
          </w:tcPr>
          <w:p w14:paraId="455C7525" w14:textId="30BA3BC7" w:rsidR="00C61236" w:rsidRPr="00707E87" w:rsidRDefault="00C61236" w:rsidP="00111C2B">
            <w:pPr>
              <w:pStyle w:val="afd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</w:rPr>
              <w:t>СЕВЕР</w:t>
            </w:r>
          </w:p>
        </w:tc>
        <w:tc>
          <w:tcPr>
            <w:tcW w:w="709" w:type="dxa"/>
            <w:shd w:val="clear" w:color="auto" w:fill="auto"/>
          </w:tcPr>
          <w:p w14:paraId="115422A9" w14:textId="2F1F85EF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620</w:t>
            </w:r>
          </w:p>
        </w:tc>
        <w:tc>
          <w:tcPr>
            <w:tcW w:w="850" w:type="dxa"/>
          </w:tcPr>
          <w:p w14:paraId="26E7C69F" w14:textId="27362C14" w:rsidR="00C61236" w:rsidRPr="00707E87" w:rsidRDefault="00353283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62,8</w:t>
            </w:r>
          </w:p>
        </w:tc>
        <w:tc>
          <w:tcPr>
            <w:tcW w:w="709" w:type="dxa"/>
            <w:shd w:val="clear" w:color="auto" w:fill="auto"/>
          </w:tcPr>
          <w:p w14:paraId="0706E1CA" w14:textId="2B23AEB4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707E87">
              <w:rPr>
                <w:b/>
                <w:sz w:val="24"/>
                <w:szCs w:val="24"/>
              </w:rPr>
              <w:t>449</w:t>
            </w:r>
          </w:p>
        </w:tc>
        <w:tc>
          <w:tcPr>
            <w:tcW w:w="709" w:type="dxa"/>
          </w:tcPr>
          <w:p w14:paraId="2496E173" w14:textId="10E1ED60" w:rsidR="00C61236" w:rsidRPr="00707E87" w:rsidRDefault="004B3C4A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45,4</w:t>
            </w:r>
          </w:p>
        </w:tc>
        <w:tc>
          <w:tcPr>
            <w:tcW w:w="708" w:type="dxa"/>
            <w:shd w:val="clear" w:color="auto" w:fill="auto"/>
          </w:tcPr>
          <w:p w14:paraId="2E10B197" w14:textId="66A4DAC1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</w:rPr>
              <w:t>17</w:t>
            </w:r>
            <w:r w:rsidR="00B372A3" w:rsidRPr="00707E87"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709" w:type="dxa"/>
          </w:tcPr>
          <w:p w14:paraId="61AC4566" w14:textId="1F2DFB1E" w:rsidR="00C61236" w:rsidRPr="00707E87" w:rsidRDefault="00B372A3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17,3</w:t>
            </w:r>
          </w:p>
        </w:tc>
        <w:tc>
          <w:tcPr>
            <w:tcW w:w="709" w:type="dxa"/>
            <w:shd w:val="clear" w:color="auto" w:fill="auto"/>
          </w:tcPr>
          <w:p w14:paraId="5179B1F7" w14:textId="7CE1CB07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707E87">
              <w:rPr>
                <w:b/>
                <w:sz w:val="24"/>
                <w:szCs w:val="24"/>
              </w:rPr>
              <w:t>65</w:t>
            </w:r>
          </w:p>
        </w:tc>
        <w:tc>
          <w:tcPr>
            <w:tcW w:w="709" w:type="dxa"/>
          </w:tcPr>
          <w:p w14:paraId="13763AD7" w14:textId="5E96FC4F" w:rsidR="00C61236" w:rsidRPr="00707E87" w:rsidRDefault="00D555D3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6,6</w:t>
            </w:r>
          </w:p>
        </w:tc>
        <w:tc>
          <w:tcPr>
            <w:tcW w:w="708" w:type="dxa"/>
            <w:shd w:val="clear" w:color="auto" w:fill="auto"/>
          </w:tcPr>
          <w:p w14:paraId="44AD2ED7" w14:textId="15B21E27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707E87"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709" w:type="dxa"/>
          </w:tcPr>
          <w:p w14:paraId="7450B81D" w14:textId="3177A10A" w:rsidR="00C61236" w:rsidRPr="00707E87" w:rsidRDefault="00D555D3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2,8</w:t>
            </w:r>
          </w:p>
        </w:tc>
        <w:tc>
          <w:tcPr>
            <w:tcW w:w="709" w:type="dxa"/>
            <w:shd w:val="clear" w:color="auto" w:fill="auto"/>
          </w:tcPr>
          <w:p w14:paraId="42EACD57" w14:textId="48D9DBBC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707E87">
              <w:rPr>
                <w:b/>
                <w:sz w:val="24"/>
                <w:szCs w:val="24"/>
              </w:rPr>
              <w:t>59</w:t>
            </w:r>
          </w:p>
        </w:tc>
        <w:tc>
          <w:tcPr>
            <w:tcW w:w="709" w:type="dxa"/>
          </w:tcPr>
          <w:p w14:paraId="27B65173" w14:textId="7F1C3216" w:rsidR="00C61236" w:rsidRPr="00707E87" w:rsidRDefault="00F7753D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5,9</w:t>
            </w:r>
          </w:p>
        </w:tc>
        <w:tc>
          <w:tcPr>
            <w:tcW w:w="708" w:type="dxa"/>
            <w:shd w:val="clear" w:color="auto" w:fill="auto"/>
          </w:tcPr>
          <w:p w14:paraId="44D45746" w14:textId="787FAE9B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707E87">
              <w:rPr>
                <w:b/>
                <w:sz w:val="24"/>
                <w:szCs w:val="24"/>
              </w:rPr>
              <w:t>80</w:t>
            </w:r>
          </w:p>
        </w:tc>
        <w:tc>
          <w:tcPr>
            <w:tcW w:w="709" w:type="dxa"/>
          </w:tcPr>
          <w:p w14:paraId="1AC77FE7" w14:textId="40901A8E" w:rsidR="00C61236" w:rsidRPr="00707E87" w:rsidRDefault="007A3D0D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8,</w:t>
            </w:r>
            <w:r w:rsidR="00217D7E" w:rsidRPr="00707E87">
              <w:rPr>
                <w:b/>
                <w:sz w:val="24"/>
                <w:szCs w:val="24"/>
                <w:lang w:val="ru-RU"/>
              </w:rPr>
              <w:t>0</w:t>
            </w:r>
          </w:p>
        </w:tc>
        <w:tc>
          <w:tcPr>
            <w:tcW w:w="737" w:type="dxa"/>
            <w:gridSpan w:val="2"/>
            <w:shd w:val="clear" w:color="auto" w:fill="auto"/>
          </w:tcPr>
          <w:p w14:paraId="2124FC03" w14:textId="56BAF6AF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707E87">
              <w:rPr>
                <w:b/>
                <w:sz w:val="24"/>
                <w:szCs w:val="24"/>
              </w:rPr>
              <w:t>600</w:t>
            </w:r>
          </w:p>
        </w:tc>
        <w:tc>
          <w:tcPr>
            <w:tcW w:w="708" w:type="dxa"/>
            <w:gridSpan w:val="2"/>
          </w:tcPr>
          <w:p w14:paraId="45B4E115" w14:textId="3A3C8AC1" w:rsidR="00C61236" w:rsidRPr="00707E87" w:rsidRDefault="007A3D0D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60,7</w:t>
            </w:r>
          </w:p>
        </w:tc>
        <w:tc>
          <w:tcPr>
            <w:tcW w:w="681" w:type="dxa"/>
            <w:shd w:val="clear" w:color="auto" w:fill="auto"/>
          </w:tcPr>
          <w:p w14:paraId="22E4C1EE" w14:textId="414ED6AE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</w:rPr>
              <w:t>49</w:t>
            </w:r>
            <w:r w:rsidR="00C31DC8" w:rsidRPr="00707E87">
              <w:rPr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709" w:type="dxa"/>
          </w:tcPr>
          <w:p w14:paraId="3829EFAF" w14:textId="20DDBE04" w:rsidR="00C61236" w:rsidRPr="00707E87" w:rsidRDefault="00C31DC8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49,8</w:t>
            </w:r>
          </w:p>
        </w:tc>
      </w:tr>
      <w:tr w:rsidR="00946E76" w:rsidRPr="00F6336E" w14:paraId="054A9174" w14:textId="3BDCE48A" w:rsidTr="00946E76">
        <w:trPr>
          <w:trHeight w:val="346"/>
        </w:trPr>
        <w:tc>
          <w:tcPr>
            <w:tcW w:w="424" w:type="dxa"/>
          </w:tcPr>
          <w:p w14:paraId="7B88CD7E" w14:textId="3FA29B62" w:rsidR="00C61236" w:rsidRPr="00F6336E" w:rsidRDefault="00C61236" w:rsidP="00111C2B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128" w:type="dxa"/>
            <w:shd w:val="clear" w:color="auto" w:fill="auto"/>
          </w:tcPr>
          <w:p w14:paraId="4DC53A00" w14:textId="567759C1" w:rsidR="00C61236" w:rsidRPr="00707E87" w:rsidRDefault="00C61236" w:rsidP="00111C2B">
            <w:pPr>
              <w:pStyle w:val="afd"/>
              <w:rPr>
                <w:b/>
                <w:sz w:val="24"/>
                <w:szCs w:val="24"/>
                <w:vertAlign w:val="subscript"/>
                <w:lang w:val="ru-RU"/>
              </w:rPr>
            </w:pPr>
            <w:r w:rsidRPr="00707E87">
              <w:rPr>
                <w:b/>
                <w:sz w:val="24"/>
                <w:szCs w:val="24"/>
              </w:rPr>
              <w:t>ЮГ</w:t>
            </w:r>
          </w:p>
          <w:p w14:paraId="47AC34EF" w14:textId="1BFB34BC" w:rsidR="00C61236" w:rsidRPr="00707E87" w:rsidRDefault="00C61236" w:rsidP="00111C2B">
            <w:pPr>
              <w:pStyle w:val="afd"/>
              <w:rPr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709" w:type="dxa"/>
            <w:shd w:val="clear" w:color="auto" w:fill="auto"/>
          </w:tcPr>
          <w:p w14:paraId="467C4D96" w14:textId="6761FFC8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  <w:vertAlign w:val="subscript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368</w:t>
            </w:r>
          </w:p>
        </w:tc>
        <w:tc>
          <w:tcPr>
            <w:tcW w:w="850" w:type="dxa"/>
          </w:tcPr>
          <w:p w14:paraId="495EF65F" w14:textId="6445D09B" w:rsidR="00C61236" w:rsidRPr="00707E87" w:rsidRDefault="00353283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37,2</w:t>
            </w:r>
          </w:p>
        </w:tc>
        <w:tc>
          <w:tcPr>
            <w:tcW w:w="709" w:type="dxa"/>
            <w:shd w:val="clear" w:color="auto" w:fill="auto"/>
          </w:tcPr>
          <w:p w14:paraId="347791F6" w14:textId="76DF4323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707E87">
              <w:rPr>
                <w:b/>
                <w:sz w:val="24"/>
                <w:szCs w:val="24"/>
              </w:rPr>
              <w:t>285</w:t>
            </w:r>
          </w:p>
          <w:p w14:paraId="6A275BBD" w14:textId="77777777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6531DDB4" w14:textId="465C3BA4" w:rsidR="00C61236" w:rsidRPr="00707E87" w:rsidRDefault="004B3C4A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28,8</w:t>
            </w:r>
          </w:p>
        </w:tc>
        <w:tc>
          <w:tcPr>
            <w:tcW w:w="708" w:type="dxa"/>
            <w:shd w:val="clear" w:color="auto" w:fill="auto"/>
          </w:tcPr>
          <w:p w14:paraId="02F7458B" w14:textId="6E2997EE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707E87">
              <w:rPr>
                <w:b/>
                <w:sz w:val="24"/>
                <w:szCs w:val="24"/>
              </w:rPr>
              <w:t>83</w:t>
            </w:r>
          </w:p>
          <w:p w14:paraId="63339DD7" w14:textId="77777777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7B75CC0F" w14:textId="0B917792" w:rsidR="00C61236" w:rsidRPr="00707E87" w:rsidRDefault="00B372A3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8,4</w:t>
            </w:r>
          </w:p>
        </w:tc>
        <w:tc>
          <w:tcPr>
            <w:tcW w:w="709" w:type="dxa"/>
            <w:shd w:val="clear" w:color="auto" w:fill="auto"/>
          </w:tcPr>
          <w:p w14:paraId="4FEF7746" w14:textId="566C029D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709" w:type="dxa"/>
          </w:tcPr>
          <w:p w14:paraId="7D0482E6" w14:textId="5457FC51" w:rsidR="00C61236" w:rsidRPr="00707E87" w:rsidRDefault="00D555D3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2,2</w:t>
            </w:r>
          </w:p>
        </w:tc>
        <w:tc>
          <w:tcPr>
            <w:tcW w:w="708" w:type="dxa"/>
            <w:shd w:val="clear" w:color="auto" w:fill="auto"/>
          </w:tcPr>
          <w:p w14:paraId="30BF95F1" w14:textId="11EC4A37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707E87">
              <w:rPr>
                <w:b/>
                <w:sz w:val="24"/>
                <w:szCs w:val="24"/>
              </w:rPr>
              <w:t>53</w:t>
            </w:r>
          </w:p>
        </w:tc>
        <w:tc>
          <w:tcPr>
            <w:tcW w:w="709" w:type="dxa"/>
          </w:tcPr>
          <w:p w14:paraId="3468AF4F" w14:textId="5569D1D3" w:rsidR="00C61236" w:rsidRPr="00707E87" w:rsidRDefault="00D555D3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5,4</w:t>
            </w:r>
          </w:p>
        </w:tc>
        <w:tc>
          <w:tcPr>
            <w:tcW w:w="709" w:type="dxa"/>
            <w:shd w:val="clear" w:color="auto" w:fill="auto"/>
          </w:tcPr>
          <w:p w14:paraId="40E80C67" w14:textId="68CF8CAB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707E87">
              <w:rPr>
                <w:b/>
                <w:sz w:val="24"/>
                <w:szCs w:val="24"/>
              </w:rPr>
              <w:t>41</w:t>
            </w:r>
          </w:p>
          <w:p w14:paraId="21309AB2" w14:textId="77777777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1DDBB5DB" w14:textId="62EED2DC" w:rsidR="00C61236" w:rsidRPr="00707E87" w:rsidRDefault="00F7753D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4,1</w:t>
            </w:r>
          </w:p>
        </w:tc>
        <w:tc>
          <w:tcPr>
            <w:tcW w:w="708" w:type="dxa"/>
            <w:shd w:val="clear" w:color="auto" w:fill="auto"/>
          </w:tcPr>
          <w:p w14:paraId="287DB51D" w14:textId="30E7D3FB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707E87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709" w:type="dxa"/>
          </w:tcPr>
          <w:p w14:paraId="136A24D7" w14:textId="42B8FFBA" w:rsidR="00C61236" w:rsidRPr="00707E87" w:rsidRDefault="00217D7E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2,9</w:t>
            </w:r>
          </w:p>
        </w:tc>
        <w:tc>
          <w:tcPr>
            <w:tcW w:w="737" w:type="dxa"/>
            <w:gridSpan w:val="2"/>
            <w:shd w:val="clear" w:color="auto" w:fill="auto"/>
          </w:tcPr>
          <w:p w14:paraId="7999D94C" w14:textId="5D9682A5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</w:rPr>
            </w:pPr>
            <w:r w:rsidRPr="00707E87">
              <w:rPr>
                <w:b/>
                <w:sz w:val="24"/>
                <w:szCs w:val="24"/>
              </w:rPr>
              <w:t>355</w:t>
            </w:r>
          </w:p>
        </w:tc>
        <w:tc>
          <w:tcPr>
            <w:tcW w:w="708" w:type="dxa"/>
            <w:gridSpan w:val="2"/>
          </w:tcPr>
          <w:p w14:paraId="73EA1943" w14:textId="3FA3DB24" w:rsidR="00C61236" w:rsidRPr="00707E87" w:rsidRDefault="007A3D0D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35,9</w:t>
            </w:r>
          </w:p>
        </w:tc>
        <w:tc>
          <w:tcPr>
            <w:tcW w:w="681" w:type="dxa"/>
            <w:shd w:val="clear" w:color="auto" w:fill="auto"/>
          </w:tcPr>
          <w:p w14:paraId="1E32288E" w14:textId="4E3A1E86" w:rsidR="00C61236" w:rsidRPr="00707E87" w:rsidRDefault="00C61236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</w:rPr>
              <w:t>28</w:t>
            </w:r>
            <w:r w:rsidR="00C31DC8" w:rsidRPr="00707E87">
              <w:rPr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709" w:type="dxa"/>
          </w:tcPr>
          <w:p w14:paraId="2438656A" w14:textId="0DA335F8" w:rsidR="00C61236" w:rsidRPr="00707E87" w:rsidRDefault="00C31DC8" w:rsidP="00A21CC0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07E87">
              <w:rPr>
                <w:b/>
                <w:sz w:val="24"/>
                <w:szCs w:val="24"/>
                <w:lang w:val="ru-RU"/>
              </w:rPr>
              <w:t>28,5</w:t>
            </w:r>
          </w:p>
        </w:tc>
      </w:tr>
    </w:tbl>
    <w:p w14:paraId="374B8CB1" w14:textId="77777777" w:rsidR="00C361A1" w:rsidRDefault="00C361A1" w:rsidP="00C361A1">
      <w:pPr>
        <w:pStyle w:val="a5"/>
        <w:shd w:val="clear" w:color="auto" w:fill="auto"/>
        <w:spacing w:before="0" w:after="0" w:line="240" w:lineRule="auto"/>
        <w:ind w:left="-567" w:right="60" w:firstLine="567"/>
        <w:jc w:val="both"/>
        <w:rPr>
          <w:rFonts w:cs="Times New Roman"/>
          <w:sz w:val="24"/>
          <w:szCs w:val="24"/>
        </w:rPr>
      </w:pPr>
    </w:p>
    <w:p w14:paraId="6E571B95" w14:textId="0E5AADC0" w:rsidR="001B7873" w:rsidRPr="00F6336E" w:rsidRDefault="001B7873" w:rsidP="00C361A1">
      <w:pPr>
        <w:pStyle w:val="a5"/>
        <w:shd w:val="clear" w:color="auto" w:fill="auto"/>
        <w:spacing w:before="30" w:after="240" w:line="240" w:lineRule="auto"/>
        <w:ind w:left="-567" w:right="60" w:firstLine="567"/>
        <w:jc w:val="both"/>
        <w:rPr>
          <w:rFonts w:cs="Times New Roman"/>
          <w:sz w:val="24"/>
          <w:szCs w:val="24"/>
        </w:rPr>
      </w:pPr>
      <w:r w:rsidRPr="00F6336E">
        <w:rPr>
          <w:rFonts w:cs="Times New Roman"/>
          <w:sz w:val="24"/>
          <w:szCs w:val="24"/>
        </w:rPr>
        <w:t>Примечание</w:t>
      </w:r>
      <w:r w:rsidR="00707E87">
        <w:rPr>
          <w:rFonts w:cs="Times New Roman"/>
          <w:sz w:val="24"/>
          <w:szCs w:val="24"/>
        </w:rPr>
        <w:t>:</w:t>
      </w:r>
      <w:r w:rsidRPr="00F6336E">
        <w:rPr>
          <w:rFonts w:cs="Times New Roman"/>
          <w:sz w:val="24"/>
          <w:szCs w:val="24"/>
        </w:rPr>
        <w:t xml:space="preserve"> </w:t>
      </w:r>
      <w:r w:rsidR="00A21CC0" w:rsidRPr="00F6336E">
        <w:rPr>
          <w:bCs/>
          <w:sz w:val="24"/>
          <w:szCs w:val="24"/>
        </w:rPr>
        <w:t>n</w:t>
      </w:r>
      <w:r w:rsidR="00A21CC0" w:rsidRPr="00F6336E">
        <w:rPr>
          <w:rFonts w:cs="Times New Roman"/>
          <w:sz w:val="24"/>
          <w:szCs w:val="24"/>
        </w:rPr>
        <w:t xml:space="preserve"> – число наблюдений, % - удельный вес, </w:t>
      </w:r>
      <w:r w:rsidRPr="00F6336E">
        <w:rPr>
          <w:rFonts w:cs="Times New Roman"/>
          <w:sz w:val="24"/>
          <w:szCs w:val="24"/>
        </w:rPr>
        <w:t>РНЖП – число женщин, ранее живущих половой жизнью, ЖПЖ – число женщин в настоящее время живущих половой жизнью.</w:t>
      </w:r>
    </w:p>
    <w:p w14:paraId="31A45A5A" w14:textId="77777777" w:rsidR="00947A81" w:rsidRPr="00F6336E" w:rsidRDefault="00947A81" w:rsidP="001B7873">
      <w:pPr>
        <w:pStyle w:val="a5"/>
        <w:shd w:val="clear" w:color="auto" w:fill="auto"/>
        <w:spacing w:before="30" w:after="240" w:line="240" w:lineRule="auto"/>
        <w:ind w:right="60" w:firstLine="0"/>
        <w:jc w:val="both"/>
        <w:rPr>
          <w:rFonts w:cs="Times New Roman"/>
          <w:b/>
          <w:i/>
          <w:sz w:val="28"/>
          <w:szCs w:val="28"/>
        </w:rPr>
        <w:sectPr w:rsidR="00947A81" w:rsidRPr="00F6336E" w:rsidSect="00D4600E">
          <w:pgSz w:w="16837" w:h="11905" w:orient="landscape"/>
          <w:pgMar w:top="567" w:right="1134" w:bottom="567" w:left="1134" w:header="0" w:footer="6" w:gutter="0"/>
          <w:cols w:space="720"/>
          <w:noEndnote/>
          <w:docGrid w:linePitch="381"/>
        </w:sectPr>
      </w:pPr>
    </w:p>
    <w:p w14:paraId="4AC0400A" w14:textId="371775A4" w:rsidR="006E5516" w:rsidRPr="009014AB" w:rsidRDefault="007D51CC" w:rsidP="00E022C5">
      <w:pPr>
        <w:pStyle w:val="a5"/>
        <w:shd w:val="clear" w:color="auto" w:fill="auto"/>
        <w:spacing w:before="0" w:after="0" w:line="360" w:lineRule="auto"/>
        <w:ind w:right="60" w:firstLine="708"/>
        <w:jc w:val="both"/>
        <w:rPr>
          <w:rFonts w:cs="Times New Roman"/>
          <w:sz w:val="28"/>
          <w:szCs w:val="28"/>
        </w:rPr>
      </w:pPr>
      <w:r w:rsidRPr="00F6336E">
        <w:rPr>
          <w:rFonts w:cs="Times New Roman"/>
          <w:sz w:val="28"/>
          <w:szCs w:val="28"/>
        </w:rPr>
        <w:lastRenderedPageBreak/>
        <w:t>Не замужни</w:t>
      </w:r>
      <w:r w:rsidR="00C23DCE" w:rsidRPr="00F6336E">
        <w:rPr>
          <w:rFonts w:cs="Times New Roman"/>
          <w:sz w:val="28"/>
          <w:szCs w:val="28"/>
        </w:rPr>
        <w:t>е</w:t>
      </w:r>
      <w:r w:rsidRPr="00F6336E">
        <w:rPr>
          <w:rFonts w:cs="Times New Roman"/>
          <w:sz w:val="28"/>
          <w:szCs w:val="28"/>
        </w:rPr>
        <w:t xml:space="preserve"> женщин</w:t>
      </w:r>
      <w:r w:rsidR="00C23DCE" w:rsidRPr="00F6336E">
        <w:rPr>
          <w:rFonts w:cs="Times New Roman"/>
          <w:sz w:val="28"/>
          <w:szCs w:val="28"/>
        </w:rPr>
        <w:t>ы преобладали</w:t>
      </w:r>
      <w:r w:rsidRPr="00F6336E">
        <w:rPr>
          <w:rFonts w:cs="Times New Roman"/>
          <w:sz w:val="28"/>
          <w:szCs w:val="28"/>
        </w:rPr>
        <w:t xml:space="preserve"> </w:t>
      </w:r>
      <w:r w:rsidR="00C23DCE" w:rsidRPr="00F6336E">
        <w:rPr>
          <w:rFonts w:cs="Times New Roman"/>
          <w:sz w:val="28"/>
          <w:szCs w:val="28"/>
        </w:rPr>
        <w:t xml:space="preserve">больше </w:t>
      </w:r>
      <w:r w:rsidRPr="00F6336E">
        <w:rPr>
          <w:rFonts w:cs="Times New Roman"/>
          <w:sz w:val="28"/>
          <w:szCs w:val="28"/>
        </w:rPr>
        <w:t xml:space="preserve">с северных </w:t>
      </w:r>
      <w:r w:rsidR="00C23DCE" w:rsidRPr="00F6336E">
        <w:rPr>
          <w:rFonts w:cs="Times New Roman"/>
          <w:sz w:val="28"/>
          <w:szCs w:val="28"/>
        </w:rPr>
        <w:t xml:space="preserve">городов </w:t>
      </w:r>
      <w:r w:rsidR="00FE6E9C" w:rsidRPr="00F6336E">
        <w:rPr>
          <w:rFonts w:cs="Times New Roman"/>
          <w:sz w:val="28"/>
          <w:szCs w:val="28"/>
        </w:rPr>
        <w:t xml:space="preserve">и областей </w:t>
      </w:r>
      <w:r w:rsidRPr="00F6336E">
        <w:rPr>
          <w:rFonts w:cs="Times New Roman"/>
          <w:sz w:val="28"/>
          <w:szCs w:val="28"/>
        </w:rPr>
        <w:t>(</w:t>
      </w:r>
      <w:r w:rsidR="00275952" w:rsidRPr="00F6336E">
        <w:rPr>
          <w:rFonts w:cs="Times New Roman"/>
          <w:sz w:val="28"/>
          <w:szCs w:val="28"/>
        </w:rPr>
        <w:t>6</w:t>
      </w:r>
      <w:r w:rsidR="00C23DCE" w:rsidRPr="00F6336E">
        <w:rPr>
          <w:rFonts w:cs="Times New Roman"/>
          <w:sz w:val="28"/>
          <w:szCs w:val="28"/>
        </w:rPr>
        <w:t>,4%</w:t>
      </w:r>
      <w:r w:rsidR="00FE6E9C" w:rsidRPr="00F6336E">
        <w:rPr>
          <w:rFonts w:cs="Times New Roman"/>
          <w:sz w:val="28"/>
          <w:szCs w:val="28"/>
        </w:rPr>
        <w:t xml:space="preserve"> и 10,9%</w:t>
      </w:r>
      <w:r w:rsidRPr="00F6336E">
        <w:rPr>
          <w:rFonts w:cs="Times New Roman"/>
          <w:sz w:val="28"/>
          <w:szCs w:val="28"/>
        </w:rPr>
        <w:t xml:space="preserve">), чем </w:t>
      </w:r>
      <w:r w:rsidR="00275952" w:rsidRPr="00F6336E">
        <w:rPr>
          <w:rFonts w:cs="Times New Roman"/>
          <w:sz w:val="28"/>
          <w:szCs w:val="28"/>
        </w:rPr>
        <w:t xml:space="preserve">южных </w:t>
      </w:r>
      <w:r w:rsidRPr="00F6336E">
        <w:rPr>
          <w:rFonts w:cs="Times New Roman"/>
          <w:sz w:val="28"/>
          <w:szCs w:val="28"/>
        </w:rPr>
        <w:t>(</w:t>
      </w:r>
      <w:r w:rsidR="00C23DCE" w:rsidRPr="00F6336E">
        <w:rPr>
          <w:rFonts w:cs="Times New Roman"/>
          <w:sz w:val="28"/>
          <w:szCs w:val="28"/>
        </w:rPr>
        <w:t>3,0</w:t>
      </w:r>
      <w:r w:rsidRPr="00F6336E">
        <w:rPr>
          <w:rFonts w:cs="Times New Roman"/>
          <w:sz w:val="28"/>
          <w:szCs w:val="28"/>
        </w:rPr>
        <w:t>%</w:t>
      </w:r>
      <w:r w:rsidR="00FE6E9C" w:rsidRPr="00F6336E">
        <w:rPr>
          <w:rFonts w:cs="Times New Roman"/>
          <w:sz w:val="28"/>
          <w:szCs w:val="28"/>
        </w:rPr>
        <w:t xml:space="preserve"> и 5,4%</w:t>
      </w:r>
      <w:r w:rsidRPr="00F6336E">
        <w:rPr>
          <w:rFonts w:cs="Times New Roman"/>
          <w:sz w:val="28"/>
          <w:szCs w:val="28"/>
        </w:rPr>
        <w:t xml:space="preserve">) </w:t>
      </w:r>
      <w:r w:rsidR="00C23DCE" w:rsidRPr="00F6336E">
        <w:rPr>
          <w:rFonts w:cs="Times New Roman"/>
          <w:sz w:val="28"/>
          <w:szCs w:val="28"/>
        </w:rPr>
        <w:t>в 2,1 и в 2</w:t>
      </w:r>
      <w:r w:rsidR="00C361A1">
        <w:rPr>
          <w:rFonts w:cs="Times New Roman"/>
          <w:sz w:val="28"/>
          <w:szCs w:val="28"/>
        </w:rPr>
        <w:t xml:space="preserve"> раза</w:t>
      </w:r>
      <w:r w:rsidR="00FE6E9C" w:rsidRPr="00F6336E">
        <w:rPr>
          <w:rFonts w:cs="Times New Roman"/>
          <w:sz w:val="28"/>
          <w:szCs w:val="28"/>
        </w:rPr>
        <w:t>,</w:t>
      </w:r>
      <w:r w:rsidR="00C23DCE" w:rsidRPr="00F6336E">
        <w:rPr>
          <w:rFonts w:cs="Times New Roman"/>
          <w:sz w:val="28"/>
          <w:szCs w:val="28"/>
        </w:rPr>
        <w:t xml:space="preserve"> </w:t>
      </w:r>
      <w:r w:rsidR="00FE6E9C" w:rsidRPr="00F6336E">
        <w:rPr>
          <w:rFonts w:cs="Times New Roman"/>
          <w:sz w:val="28"/>
          <w:szCs w:val="28"/>
        </w:rPr>
        <w:t>соответственно.</w:t>
      </w:r>
      <w:r w:rsidR="009766B9" w:rsidRPr="00F6336E">
        <w:rPr>
          <w:rFonts w:cs="Times New Roman"/>
          <w:sz w:val="28"/>
          <w:szCs w:val="28"/>
        </w:rPr>
        <w:t xml:space="preserve"> Удельный вес религиозных браков </w:t>
      </w:r>
      <w:r w:rsidR="002B333D" w:rsidRPr="00F6336E">
        <w:rPr>
          <w:rFonts w:cs="Times New Roman"/>
          <w:sz w:val="28"/>
          <w:szCs w:val="28"/>
        </w:rPr>
        <w:t xml:space="preserve">был </w:t>
      </w:r>
      <w:r w:rsidR="009766B9" w:rsidRPr="00F6336E">
        <w:rPr>
          <w:rFonts w:cs="Times New Roman"/>
          <w:sz w:val="28"/>
          <w:szCs w:val="28"/>
        </w:rPr>
        <w:t xml:space="preserve">почти в </w:t>
      </w:r>
      <w:r w:rsidR="002B333D" w:rsidRPr="00F6336E">
        <w:rPr>
          <w:rFonts w:cs="Times New Roman"/>
          <w:sz w:val="28"/>
          <w:szCs w:val="28"/>
        </w:rPr>
        <w:t>1,</w:t>
      </w:r>
      <w:r w:rsidR="00D52778" w:rsidRPr="00F6336E">
        <w:rPr>
          <w:rFonts w:cs="Times New Roman"/>
          <w:sz w:val="28"/>
          <w:szCs w:val="28"/>
        </w:rPr>
        <w:t>8 и 1,7</w:t>
      </w:r>
      <w:r w:rsidR="009766B9" w:rsidRPr="00F6336E">
        <w:rPr>
          <w:rFonts w:cs="Times New Roman"/>
          <w:sz w:val="28"/>
          <w:szCs w:val="28"/>
        </w:rPr>
        <w:t xml:space="preserve"> раз</w:t>
      </w:r>
      <w:r w:rsidR="000F127E" w:rsidRPr="00F6336E">
        <w:rPr>
          <w:rFonts w:cs="Times New Roman"/>
          <w:sz w:val="28"/>
          <w:szCs w:val="28"/>
        </w:rPr>
        <w:t>ы</w:t>
      </w:r>
      <w:r w:rsidR="009766B9" w:rsidRPr="00F6336E">
        <w:rPr>
          <w:rFonts w:cs="Times New Roman"/>
          <w:sz w:val="28"/>
          <w:szCs w:val="28"/>
        </w:rPr>
        <w:t xml:space="preserve"> больше в южных городах (2,4%, </w:t>
      </w:r>
      <w:r w:rsidR="009766B9" w:rsidRPr="00F6336E">
        <w:rPr>
          <w:rFonts w:cs="Times New Roman"/>
          <w:sz w:val="28"/>
          <w:szCs w:val="28"/>
          <w:lang w:val="en-US"/>
        </w:rPr>
        <w:t>n</w:t>
      </w:r>
      <w:r w:rsidR="009766B9" w:rsidRPr="00F6336E">
        <w:rPr>
          <w:rFonts w:cs="Times New Roman"/>
          <w:sz w:val="28"/>
          <w:szCs w:val="28"/>
        </w:rPr>
        <w:t xml:space="preserve">=24) и областях (3,0%, </w:t>
      </w:r>
      <w:r w:rsidR="009766B9" w:rsidRPr="00F6336E">
        <w:rPr>
          <w:rFonts w:cs="Times New Roman"/>
          <w:sz w:val="28"/>
          <w:szCs w:val="28"/>
          <w:lang w:val="en-US"/>
        </w:rPr>
        <w:t>n</w:t>
      </w:r>
      <w:r w:rsidR="009766B9" w:rsidRPr="00F6336E">
        <w:rPr>
          <w:rFonts w:cs="Times New Roman"/>
          <w:sz w:val="28"/>
          <w:szCs w:val="28"/>
        </w:rPr>
        <w:t>=30)</w:t>
      </w:r>
      <w:r w:rsidR="002B333D" w:rsidRPr="00F6336E">
        <w:rPr>
          <w:rFonts w:cs="Times New Roman"/>
          <w:sz w:val="28"/>
          <w:szCs w:val="28"/>
        </w:rPr>
        <w:t xml:space="preserve"> нежели северных (1,3%, </w:t>
      </w:r>
      <w:r w:rsidR="002B333D" w:rsidRPr="00F6336E">
        <w:rPr>
          <w:rFonts w:cs="Times New Roman"/>
          <w:sz w:val="28"/>
          <w:szCs w:val="28"/>
          <w:lang w:val="en-US"/>
        </w:rPr>
        <w:t>n</w:t>
      </w:r>
      <w:r w:rsidR="002B333D" w:rsidRPr="00F6336E">
        <w:rPr>
          <w:rFonts w:cs="Times New Roman"/>
          <w:sz w:val="28"/>
          <w:szCs w:val="28"/>
        </w:rPr>
        <w:t xml:space="preserve">=13 и 1,7%, </w:t>
      </w:r>
      <w:r w:rsidR="002B333D" w:rsidRPr="00F6336E">
        <w:rPr>
          <w:rFonts w:cs="Times New Roman"/>
          <w:sz w:val="28"/>
          <w:szCs w:val="28"/>
          <w:lang w:val="en-US"/>
        </w:rPr>
        <w:t>n</w:t>
      </w:r>
      <w:r w:rsidR="002B333D" w:rsidRPr="00F6336E">
        <w:rPr>
          <w:rFonts w:cs="Times New Roman"/>
          <w:sz w:val="28"/>
          <w:szCs w:val="28"/>
        </w:rPr>
        <w:t>=17)</w:t>
      </w:r>
      <w:r w:rsidR="009766B9" w:rsidRPr="00F6336E">
        <w:rPr>
          <w:rFonts w:cs="Times New Roman"/>
          <w:sz w:val="28"/>
          <w:szCs w:val="28"/>
        </w:rPr>
        <w:t>.</w:t>
      </w:r>
      <w:r w:rsidR="002B333D" w:rsidRPr="00F6336E">
        <w:rPr>
          <w:rFonts w:cs="Times New Roman"/>
          <w:sz w:val="28"/>
          <w:szCs w:val="28"/>
        </w:rPr>
        <w:t xml:space="preserve"> </w:t>
      </w:r>
      <w:r w:rsidR="00D52778" w:rsidRPr="00F6336E">
        <w:rPr>
          <w:rFonts w:cs="Times New Roman"/>
          <w:sz w:val="28"/>
          <w:szCs w:val="28"/>
        </w:rPr>
        <w:t xml:space="preserve">Религиозные браки тоже являются разнородными по своей сути, так у северянок из 30 религиозных браков в 20 случаях они были вторыми жёнами, а у южанок, из 53 религиозных браков в 46 случаях - они были вторыми жёнами, то есть они не были уверенны в своем семейном статусе. </w:t>
      </w:r>
      <w:r w:rsidR="003E5AA4" w:rsidRPr="00F6336E">
        <w:rPr>
          <w:rFonts w:cs="Times New Roman"/>
          <w:sz w:val="28"/>
          <w:szCs w:val="28"/>
        </w:rPr>
        <w:t>Доля вдов</w:t>
      </w:r>
      <w:r w:rsidR="002B333D" w:rsidRPr="00F6336E">
        <w:rPr>
          <w:rFonts w:cs="Times New Roman"/>
          <w:sz w:val="28"/>
          <w:szCs w:val="28"/>
        </w:rPr>
        <w:t xml:space="preserve"> </w:t>
      </w:r>
      <w:r w:rsidR="003E5AA4" w:rsidRPr="00F6336E">
        <w:rPr>
          <w:rFonts w:cs="Times New Roman"/>
          <w:sz w:val="28"/>
          <w:szCs w:val="28"/>
        </w:rPr>
        <w:t xml:space="preserve">с патологическим </w:t>
      </w:r>
      <w:proofErr w:type="spellStart"/>
      <w:r w:rsidR="003E5AA4" w:rsidRPr="00F6336E">
        <w:rPr>
          <w:rFonts w:cs="Times New Roman"/>
          <w:sz w:val="28"/>
          <w:szCs w:val="28"/>
        </w:rPr>
        <w:t>климактерием</w:t>
      </w:r>
      <w:proofErr w:type="spellEnd"/>
      <w:r w:rsidR="003E5AA4" w:rsidRPr="00F6336E">
        <w:rPr>
          <w:rFonts w:cs="Times New Roman"/>
          <w:sz w:val="28"/>
          <w:szCs w:val="28"/>
        </w:rPr>
        <w:t xml:space="preserve"> была больше в 1,9 и 2,4 раз</w:t>
      </w:r>
      <w:r w:rsidR="00D52778" w:rsidRPr="00F6336E">
        <w:rPr>
          <w:rFonts w:cs="Times New Roman"/>
          <w:sz w:val="28"/>
          <w:szCs w:val="28"/>
        </w:rPr>
        <w:t>ы</w:t>
      </w:r>
      <w:r w:rsidR="003E5AA4" w:rsidRPr="00F6336E">
        <w:rPr>
          <w:rFonts w:cs="Times New Roman"/>
          <w:sz w:val="28"/>
          <w:szCs w:val="28"/>
        </w:rPr>
        <w:t xml:space="preserve"> с северных городов (2,0%) и областей (3,9%), чем южных (1,2%, </w:t>
      </w:r>
      <w:r w:rsidR="003E5AA4" w:rsidRPr="00F6336E">
        <w:rPr>
          <w:rFonts w:cs="Times New Roman"/>
          <w:sz w:val="28"/>
          <w:szCs w:val="28"/>
          <w:lang w:val="en-US"/>
        </w:rPr>
        <w:t>n</w:t>
      </w:r>
      <w:r w:rsidR="003E5AA4" w:rsidRPr="00F6336E">
        <w:rPr>
          <w:rFonts w:cs="Times New Roman"/>
          <w:sz w:val="28"/>
          <w:szCs w:val="28"/>
        </w:rPr>
        <w:t xml:space="preserve">=12 и 2,9%, </w:t>
      </w:r>
      <w:r w:rsidR="003E5AA4" w:rsidRPr="00F6336E">
        <w:rPr>
          <w:rFonts w:cs="Times New Roman"/>
          <w:sz w:val="28"/>
          <w:szCs w:val="28"/>
          <w:lang w:val="en-US"/>
        </w:rPr>
        <w:t>n</w:t>
      </w:r>
      <w:r w:rsidR="003E5AA4" w:rsidRPr="00F6336E">
        <w:rPr>
          <w:rFonts w:cs="Times New Roman"/>
          <w:sz w:val="28"/>
          <w:szCs w:val="28"/>
        </w:rPr>
        <w:t>=29).</w:t>
      </w:r>
      <w:r w:rsidR="00CD276E" w:rsidRPr="00F6336E">
        <w:rPr>
          <w:rFonts w:cs="Times New Roman"/>
          <w:sz w:val="28"/>
          <w:szCs w:val="28"/>
        </w:rPr>
        <w:t xml:space="preserve"> Удельный вес разведенных преобладал среди женщин северных регионов (3,0%, </w:t>
      </w:r>
      <w:r w:rsidR="00CD276E" w:rsidRPr="00F6336E">
        <w:rPr>
          <w:rFonts w:cs="Times New Roman"/>
          <w:sz w:val="28"/>
          <w:szCs w:val="28"/>
          <w:lang w:val="en-US"/>
        </w:rPr>
        <w:t>n</w:t>
      </w:r>
      <w:r w:rsidR="00CD276E" w:rsidRPr="00F6336E">
        <w:rPr>
          <w:rFonts w:cs="Times New Roman"/>
          <w:sz w:val="28"/>
          <w:szCs w:val="28"/>
        </w:rPr>
        <w:t xml:space="preserve">=30 и 5,0%, </w:t>
      </w:r>
      <w:r w:rsidR="00CD276E" w:rsidRPr="00F6336E">
        <w:rPr>
          <w:rFonts w:cs="Times New Roman"/>
          <w:sz w:val="28"/>
          <w:szCs w:val="28"/>
          <w:lang w:val="en-US"/>
        </w:rPr>
        <w:t>n</w:t>
      </w:r>
      <w:r w:rsidR="00CD276E" w:rsidRPr="00F6336E">
        <w:rPr>
          <w:rFonts w:cs="Times New Roman"/>
          <w:sz w:val="28"/>
          <w:szCs w:val="28"/>
        </w:rPr>
        <w:t xml:space="preserve">=50), чем южных (1,2%, </w:t>
      </w:r>
      <w:r w:rsidR="00CD276E" w:rsidRPr="00F6336E">
        <w:rPr>
          <w:rFonts w:cs="Times New Roman"/>
          <w:sz w:val="28"/>
          <w:szCs w:val="28"/>
          <w:lang w:val="en-US"/>
        </w:rPr>
        <w:t>n</w:t>
      </w:r>
      <w:r w:rsidR="00CD276E" w:rsidRPr="00F6336E">
        <w:rPr>
          <w:rFonts w:cs="Times New Roman"/>
          <w:sz w:val="28"/>
          <w:szCs w:val="28"/>
        </w:rPr>
        <w:t xml:space="preserve">=12 и 1,7%, </w:t>
      </w:r>
      <w:r w:rsidR="00CD276E" w:rsidRPr="00F6336E">
        <w:rPr>
          <w:rFonts w:cs="Times New Roman"/>
          <w:sz w:val="28"/>
          <w:szCs w:val="28"/>
          <w:lang w:val="en-US"/>
        </w:rPr>
        <w:t>n</w:t>
      </w:r>
      <w:r w:rsidR="00CD276E" w:rsidRPr="00F6336E">
        <w:rPr>
          <w:rFonts w:cs="Times New Roman"/>
          <w:sz w:val="28"/>
          <w:szCs w:val="28"/>
        </w:rPr>
        <w:t>=17)</w:t>
      </w:r>
      <w:r w:rsidR="00791275" w:rsidRPr="00F6336E">
        <w:rPr>
          <w:rFonts w:cs="Times New Roman"/>
          <w:sz w:val="28"/>
          <w:szCs w:val="28"/>
        </w:rPr>
        <w:t xml:space="preserve"> в 1,6 и </w:t>
      </w:r>
      <w:r w:rsidR="00D52778" w:rsidRPr="00F6336E">
        <w:rPr>
          <w:rFonts w:cs="Times New Roman"/>
          <w:sz w:val="28"/>
          <w:szCs w:val="28"/>
        </w:rPr>
        <w:t>2,9 разы</w:t>
      </w:r>
      <w:r w:rsidR="00CD276E" w:rsidRPr="00F6336E">
        <w:rPr>
          <w:rFonts w:cs="Times New Roman"/>
          <w:sz w:val="28"/>
          <w:szCs w:val="28"/>
        </w:rPr>
        <w:t>.</w:t>
      </w:r>
      <w:r w:rsidR="00D52778" w:rsidRPr="00F6336E">
        <w:rPr>
          <w:rFonts w:cs="Times New Roman"/>
          <w:sz w:val="28"/>
          <w:szCs w:val="28"/>
        </w:rPr>
        <w:t xml:space="preserve"> </w:t>
      </w:r>
      <w:r w:rsidR="002B333D" w:rsidRPr="00F6336E">
        <w:rPr>
          <w:rFonts w:cs="Times New Roman"/>
          <w:sz w:val="28"/>
          <w:szCs w:val="28"/>
        </w:rPr>
        <w:t xml:space="preserve">Важно отметить, что жительницы сельской местности почти в два раза чаще теряли своих мужей по причине смерти (6,8%, </w:t>
      </w:r>
      <w:r w:rsidR="002B333D" w:rsidRPr="00F6336E">
        <w:rPr>
          <w:rFonts w:cs="Times New Roman"/>
          <w:sz w:val="28"/>
          <w:szCs w:val="28"/>
          <w:lang w:val="en-US"/>
        </w:rPr>
        <w:t>n</w:t>
      </w:r>
      <w:r w:rsidR="002B333D" w:rsidRPr="00F6336E">
        <w:rPr>
          <w:rFonts w:cs="Times New Roman"/>
          <w:sz w:val="28"/>
          <w:szCs w:val="28"/>
        </w:rPr>
        <w:t>=68) против 3,2% (</w:t>
      </w:r>
      <w:r w:rsidR="002B333D" w:rsidRPr="00F6336E">
        <w:rPr>
          <w:rFonts w:cs="Times New Roman"/>
          <w:sz w:val="28"/>
          <w:szCs w:val="28"/>
          <w:lang w:val="en-US"/>
        </w:rPr>
        <w:t>n</w:t>
      </w:r>
      <w:r w:rsidR="002B333D" w:rsidRPr="00F6336E">
        <w:rPr>
          <w:rFonts w:cs="Times New Roman"/>
          <w:sz w:val="28"/>
          <w:szCs w:val="28"/>
        </w:rPr>
        <w:t xml:space="preserve">=32),  и по причине разводов (6,8%, </w:t>
      </w:r>
      <w:r w:rsidR="002B333D" w:rsidRPr="00F6336E">
        <w:rPr>
          <w:rFonts w:cs="Times New Roman"/>
          <w:sz w:val="28"/>
          <w:szCs w:val="28"/>
          <w:lang w:val="en-US"/>
        </w:rPr>
        <w:t>n</w:t>
      </w:r>
      <w:r w:rsidR="002B333D" w:rsidRPr="00F6336E">
        <w:rPr>
          <w:rFonts w:cs="Times New Roman"/>
          <w:sz w:val="28"/>
          <w:szCs w:val="28"/>
        </w:rPr>
        <w:t xml:space="preserve">=67 и 4,2%, </w:t>
      </w:r>
      <w:r w:rsidR="002B333D" w:rsidRPr="00F6336E">
        <w:rPr>
          <w:rFonts w:cs="Times New Roman"/>
          <w:sz w:val="28"/>
          <w:szCs w:val="28"/>
          <w:lang w:val="en-US"/>
        </w:rPr>
        <w:t>n</w:t>
      </w:r>
      <w:r w:rsidR="002B333D" w:rsidRPr="00F6336E">
        <w:rPr>
          <w:rFonts w:cs="Times New Roman"/>
          <w:sz w:val="28"/>
          <w:szCs w:val="28"/>
        </w:rPr>
        <w:t xml:space="preserve">=42). Почти каждая четвертая женщина в когорте патологического течения </w:t>
      </w:r>
      <w:proofErr w:type="spellStart"/>
      <w:r w:rsidR="002B333D" w:rsidRPr="00F6336E">
        <w:rPr>
          <w:rFonts w:cs="Times New Roman"/>
          <w:sz w:val="28"/>
          <w:szCs w:val="28"/>
        </w:rPr>
        <w:t>климактерия</w:t>
      </w:r>
      <w:proofErr w:type="spellEnd"/>
      <w:r w:rsidR="002B333D" w:rsidRPr="00F6336E">
        <w:rPr>
          <w:rFonts w:cs="Times New Roman"/>
          <w:sz w:val="28"/>
          <w:szCs w:val="28"/>
        </w:rPr>
        <w:t xml:space="preserve">, испытала семейную драму в связи со смертью любимого человека или разводом. </w:t>
      </w:r>
      <w:r w:rsidR="00C361A1">
        <w:rPr>
          <w:rFonts w:cs="Times New Roman"/>
          <w:sz w:val="28"/>
          <w:szCs w:val="28"/>
        </w:rPr>
        <w:t>В</w:t>
      </w:r>
      <w:r w:rsidR="002517A5" w:rsidRPr="00F6336E">
        <w:rPr>
          <w:rFonts w:cs="Times New Roman"/>
          <w:sz w:val="28"/>
          <w:szCs w:val="28"/>
        </w:rPr>
        <w:t xml:space="preserve"> момент обследования 64</w:t>
      </w:r>
      <w:r w:rsidR="00B16F36" w:rsidRPr="00F6336E">
        <w:rPr>
          <w:rFonts w:cs="Times New Roman"/>
          <w:sz w:val="28"/>
          <w:szCs w:val="28"/>
        </w:rPr>
        <w:t xml:space="preserve"> </w:t>
      </w:r>
      <w:r w:rsidR="002517A5">
        <w:rPr>
          <w:rFonts w:cs="Times New Roman"/>
          <w:sz w:val="28"/>
          <w:szCs w:val="28"/>
        </w:rPr>
        <w:t>(14</w:t>
      </w:r>
      <w:r w:rsidR="00900F90">
        <w:rPr>
          <w:rFonts w:cs="Times New Roman"/>
          <w:sz w:val="28"/>
          <w:szCs w:val="28"/>
        </w:rPr>
        <w:t>,</w:t>
      </w:r>
      <w:r w:rsidR="002517A5">
        <w:rPr>
          <w:rFonts w:cs="Times New Roman"/>
          <w:sz w:val="28"/>
          <w:szCs w:val="28"/>
        </w:rPr>
        <w:t>3%)</w:t>
      </w:r>
      <w:r w:rsidR="00623CFD" w:rsidRPr="009014AB">
        <w:rPr>
          <w:rFonts w:cs="Times New Roman"/>
          <w:sz w:val="28"/>
          <w:szCs w:val="28"/>
        </w:rPr>
        <w:t xml:space="preserve"> из 449, замужних женщин,</w:t>
      </w:r>
      <w:r w:rsidR="002517A5">
        <w:rPr>
          <w:rFonts w:cs="Times New Roman"/>
          <w:sz w:val="28"/>
          <w:szCs w:val="28"/>
        </w:rPr>
        <w:t xml:space="preserve"> проживающих </w:t>
      </w:r>
      <w:r w:rsidR="009A4A93" w:rsidRPr="009014AB">
        <w:rPr>
          <w:rFonts w:cs="Times New Roman"/>
          <w:sz w:val="28"/>
          <w:szCs w:val="28"/>
        </w:rPr>
        <w:t>в северной части р</w:t>
      </w:r>
      <w:r w:rsidR="00B61D33" w:rsidRPr="009014AB">
        <w:rPr>
          <w:rFonts w:cs="Times New Roman"/>
          <w:sz w:val="28"/>
          <w:szCs w:val="28"/>
        </w:rPr>
        <w:t>еспублики и 79</w:t>
      </w:r>
      <w:r w:rsidR="00B16F36">
        <w:rPr>
          <w:rFonts w:cs="Times New Roman"/>
          <w:sz w:val="28"/>
          <w:szCs w:val="28"/>
        </w:rPr>
        <w:t xml:space="preserve"> </w:t>
      </w:r>
      <w:r w:rsidR="00B61D33" w:rsidRPr="009014AB">
        <w:rPr>
          <w:rFonts w:cs="Times New Roman"/>
          <w:sz w:val="28"/>
          <w:szCs w:val="28"/>
        </w:rPr>
        <w:t>(27</w:t>
      </w:r>
      <w:r w:rsidR="00900F90">
        <w:rPr>
          <w:rFonts w:cs="Times New Roman"/>
          <w:sz w:val="28"/>
          <w:szCs w:val="28"/>
        </w:rPr>
        <w:t>,</w:t>
      </w:r>
      <w:r w:rsidR="00B61D33" w:rsidRPr="009014AB">
        <w:rPr>
          <w:rFonts w:cs="Times New Roman"/>
          <w:sz w:val="28"/>
          <w:szCs w:val="28"/>
        </w:rPr>
        <w:t xml:space="preserve">7%) женщин из </w:t>
      </w:r>
      <w:r w:rsidR="00623CFD" w:rsidRPr="009014AB">
        <w:rPr>
          <w:rFonts w:cs="Times New Roman"/>
          <w:sz w:val="28"/>
          <w:szCs w:val="28"/>
        </w:rPr>
        <w:t xml:space="preserve">285 замужних, проживающих на </w:t>
      </w:r>
      <w:r w:rsidR="00B16F36">
        <w:rPr>
          <w:rFonts w:cs="Times New Roman"/>
          <w:sz w:val="28"/>
          <w:szCs w:val="28"/>
        </w:rPr>
        <w:t>ю</w:t>
      </w:r>
      <w:r w:rsidR="00623CFD" w:rsidRPr="009014AB">
        <w:rPr>
          <w:rFonts w:cs="Times New Roman"/>
          <w:sz w:val="28"/>
          <w:szCs w:val="28"/>
        </w:rPr>
        <w:t>ге отметили, что мужья вынуждены работать далеко от дома, либо в столи</w:t>
      </w:r>
      <w:r w:rsidR="00D36DAC">
        <w:rPr>
          <w:rFonts w:cs="Times New Roman"/>
          <w:sz w:val="28"/>
          <w:szCs w:val="28"/>
        </w:rPr>
        <w:t>це</w:t>
      </w:r>
      <w:r w:rsidR="00623CFD" w:rsidRPr="009014AB">
        <w:rPr>
          <w:rFonts w:cs="Times New Roman"/>
          <w:sz w:val="28"/>
          <w:szCs w:val="28"/>
        </w:rPr>
        <w:t xml:space="preserve"> </w:t>
      </w:r>
      <w:r w:rsidR="00B16F36">
        <w:rPr>
          <w:rFonts w:cs="Times New Roman"/>
          <w:sz w:val="28"/>
          <w:szCs w:val="28"/>
        </w:rPr>
        <w:t>республики</w:t>
      </w:r>
      <w:r w:rsidR="00623CFD" w:rsidRPr="009014AB">
        <w:rPr>
          <w:rFonts w:cs="Times New Roman"/>
          <w:sz w:val="28"/>
          <w:szCs w:val="28"/>
        </w:rPr>
        <w:t>, ли</w:t>
      </w:r>
      <w:r w:rsidR="00F579B0" w:rsidRPr="009014AB">
        <w:rPr>
          <w:rFonts w:cs="Times New Roman"/>
          <w:sz w:val="28"/>
          <w:szCs w:val="28"/>
        </w:rPr>
        <w:t xml:space="preserve">бо в странах СНГ. </w:t>
      </w:r>
    </w:p>
    <w:p w14:paraId="4C659221" w14:textId="0F851831" w:rsidR="00623CFD" w:rsidRPr="00F6336E" w:rsidRDefault="00006B16" w:rsidP="00E022C5">
      <w:pPr>
        <w:pStyle w:val="a5"/>
        <w:shd w:val="clear" w:color="auto" w:fill="auto"/>
        <w:spacing w:before="0" w:after="0" w:line="360" w:lineRule="auto"/>
        <w:ind w:right="40" w:firstLine="708"/>
        <w:jc w:val="both"/>
        <w:rPr>
          <w:rFonts w:cs="Times New Roman"/>
          <w:b/>
          <w:sz w:val="28"/>
          <w:szCs w:val="28"/>
        </w:rPr>
      </w:pPr>
      <w:r w:rsidRPr="00F6336E">
        <w:rPr>
          <w:rFonts w:cs="Times New Roman"/>
          <w:b/>
          <w:sz w:val="28"/>
          <w:szCs w:val="28"/>
        </w:rPr>
        <w:t>3.3.</w:t>
      </w:r>
      <w:r w:rsidR="00D841F5" w:rsidRPr="00F6336E">
        <w:rPr>
          <w:rFonts w:cs="Times New Roman"/>
          <w:b/>
          <w:sz w:val="28"/>
          <w:szCs w:val="28"/>
        </w:rPr>
        <w:t>1</w:t>
      </w:r>
      <w:r w:rsidRPr="00F6336E">
        <w:rPr>
          <w:rFonts w:cs="Times New Roman"/>
          <w:b/>
          <w:sz w:val="28"/>
          <w:szCs w:val="28"/>
        </w:rPr>
        <w:t xml:space="preserve"> </w:t>
      </w:r>
      <w:proofErr w:type="spellStart"/>
      <w:r w:rsidRPr="00F6336E">
        <w:rPr>
          <w:rFonts w:cs="Times New Roman"/>
          <w:b/>
          <w:sz w:val="28"/>
          <w:szCs w:val="28"/>
        </w:rPr>
        <w:t>Сопоставительный</w:t>
      </w:r>
      <w:proofErr w:type="spellEnd"/>
      <w:r w:rsidR="00623CFD" w:rsidRPr="00F6336E">
        <w:rPr>
          <w:rFonts w:cs="Times New Roman"/>
          <w:b/>
          <w:sz w:val="28"/>
          <w:szCs w:val="28"/>
        </w:rPr>
        <w:t xml:space="preserve"> анализ социально-экономических условий жизни</w:t>
      </w:r>
      <w:r w:rsidR="00A21CC0" w:rsidRPr="00F6336E">
        <w:rPr>
          <w:rFonts w:cs="Times New Roman"/>
          <w:b/>
          <w:sz w:val="28"/>
          <w:szCs w:val="28"/>
        </w:rPr>
        <w:t>, семейного статуса</w:t>
      </w:r>
      <w:r w:rsidR="00623CFD" w:rsidRPr="00F6336E">
        <w:rPr>
          <w:rFonts w:cs="Times New Roman"/>
          <w:b/>
          <w:sz w:val="28"/>
          <w:szCs w:val="28"/>
        </w:rPr>
        <w:t xml:space="preserve"> женщин с физиологическим и патол</w:t>
      </w:r>
      <w:r w:rsidR="00F579B0" w:rsidRPr="00F6336E">
        <w:rPr>
          <w:rFonts w:cs="Times New Roman"/>
          <w:b/>
          <w:sz w:val="28"/>
          <w:szCs w:val="28"/>
        </w:rPr>
        <w:t>огическим</w:t>
      </w:r>
      <w:r w:rsidR="002517A5" w:rsidRPr="00F6336E">
        <w:rPr>
          <w:rFonts w:cs="Times New Roman"/>
          <w:b/>
          <w:sz w:val="28"/>
          <w:szCs w:val="28"/>
        </w:rPr>
        <w:t xml:space="preserve"> </w:t>
      </w:r>
      <w:r w:rsidR="00F579B0" w:rsidRPr="00F6336E">
        <w:rPr>
          <w:rFonts w:cs="Times New Roman"/>
          <w:b/>
          <w:sz w:val="28"/>
          <w:szCs w:val="28"/>
        </w:rPr>
        <w:t>течени</w:t>
      </w:r>
      <w:r w:rsidR="00A21CC0" w:rsidRPr="00F6336E">
        <w:rPr>
          <w:rFonts w:cs="Times New Roman"/>
          <w:b/>
          <w:sz w:val="28"/>
          <w:szCs w:val="28"/>
        </w:rPr>
        <w:t>ями</w:t>
      </w:r>
      <w:r w:rsidR="00F579B0" w:rsidRPr="00F6336E">
        <w:rPr>
          <w:rFonts w:cs="Times New Roman"/>
          <w:b/>
          <w:sz w:val="28"/>
          <w:szCs w:val="28"/>
        </w:rPr>
        <w:t xml:space="preserve"> </w:t>
      </w:r>
      <w:proofErr w:type="spellStart"/>
      <w:r w:rsidR="00F579B0" w:rsidRPr="00F6336E">
        <w:rPr>
          <w:rFonts w:cs="Times New Roman"/>
          <w:b/>
          <w:sz w:val="28"/>
          <w:szCs w:val="28"/>
        </w:rPr>
        <w:t>климактерия</w:t>
      </w:r>
      <w:proofErr w:type="spellEnd"/>
    </w:p>
    <w:p w14:paraId="3902C5D4" w14:textId="69B9503C" w:rsidR="000C7ED4" w:rsidRDefault="00623CFD" w:rsidP="00E022C5">
      <w:pPr>
        <w:pStyle w:val="a5"/>
        <w:shd w:val="clear" w:color="auto" w:fill="auto"/>
        <w:spacing w:before="30" w:after="0" w:line="360" w:lineRule="auto"/>
        <w:ind w:right="40" w:firstLine="708"/>
        <w:jc w:val="both"/>
        <w:rPr>
          <w:rFonts w:cs="Times New Roman"/>
          <w:sz w:val="28"/>
          <w:szCs w:val="28"/>
        </w:rPr>
      </w:pPr>
      <w:proofErr w:type="spellStart"/>
      <w:r w:rsidRPr="00F6336E">
        <w:rPr>
          <w:rFonts w:cs="Times New Roman"/>
          <w:sz w:val="28"/>
          <w:szCs w:val="28"/>
        </w:rPr>
        <w:t>Сопоставительный</w:t>
      </w:r>
      <w:proofErr w:type="spellEnd"/>
      <w:r w:rsidRPr="00F6336E">
        <w:rPr>
          <w:rFonts w:cs="Times New Roman"/>
          <w:sz w:val="28"/>
          <w:szCs w:val="28"/>
        </w:rPr>
        <w:t xml:space="preserve"> анализ условий жизни, особенностей семейного статуса и социальной занятости был необходим для выявления наиболее значимых показателей в группе женщин с патологическим </w:t>
      </w:r>
      <w:proofErr w:type="spellStart"/>
      <w:r w:rsidRPr="00F6336E">
        <w:rPr>
          <w:rFonts w:cs="Times New Roman"/>
          <w:sz w:val="28"/>
          <w:szCs w:val="28"/>
        </w:rPr>
        <w:t>климактери</w:t>
      </w:r>
      <w:r w:rsidR="00C361A1">
        <w:rPr>
          <w:rFonts w:cs="Times New Roman"/>
          <w:sz w:val="28"/>
          <w:szCs w:val="28"/>
        </w:rPr>
        <w:t>ем</w:t>
      </w:r>
      <w:proofErr w:type="spellEnd"/>
      <w:r w:rsidRPr="00F6336E">
        <w:rPr>
          <w:rFonts w:cs="Times New Roman"/>
          <w:sz w:val="28"/>
          <w:szCs w:val="28"/>
        </w:rPr>
        <w:t xml:space="preserve">, проживающих в различных регионах </w:t>
      </w:r>
      <w:r w:rsidRPr="00F6336E">
        <w:rPr>
          <w:rFonts w:cs="Times New Roman"/>
          <w:sz w:val="28"/>
          <w:szCs w:val="28"/>
        </w:rPr>
        <w:lastRenderedPageBreak/>
        <w:t xml:space="preserve">страны для их последующего </w:t>
      </w:r>
      <w:proofErr w:type="spellStart"/>
      <w:r w:rsidRPr="00F6336E">
        <w:rPr>
          <w:rFonts w:cs="Times New Roman"/>
          <w:sz w:val="28"/>
          <w:szCs w:val="28"/>
        </w:rPr>
        <w:t>ранжирования</w:t>
      </w:r>
      <w:proofErr w:type="spellEnd"/>
      <w:r w:rsidRPr="00F6336E">
        <w:rPr>
          <w:rFonts w:cs="Times New Roman"/>
          <w:sz w:val="28"/>
          <w:szCs w:val="28"/>
        </w:rPr>
        <w:t xml:space="preserve"> и определения прогноза реализаци</w:t>
      </w:r>
      <w:r w:rsidR="00BC77A2" w:rsidRPr="00F6336E">
        <w:rPr>
          <w:rFonts w:cs="Times New Roman"/>
          <w:sz w:val="28"/>
          <w:szCs w:val="28"/>
        </w:rPr>
        <w:t>и климактерического синдрома</w:t>
      </w:r>
      <w:r w:rsidR="00F579B0" w:rsidRPr="00F6336E">
        <w:rPr>
          <w:rFonts w:cs="Times New Roman"/>
          <w:sz w:val="28"/>
          <w:szCs w:val="28"/>
        </w:rPr>
        <w:t xml:space="preserve"> </w:t>
      </w:r>
      <w:r w:rsidR="00BC77A2" w:rsidRPr="00F6336E">
        <w:rPr>
          <w:rFonts w:cs="Times New Roman"/>
          <w:sz w:val="28"/>
          <w:szCs w:val="28"/>
        </w:rPr>
        <w:t xml:space="preserve">(таблица </w:t>
      </w:r>
      <w:r w:rsidR="00B61D33" w:rsidRPr="00F6336E">
        <w:rPr>
          <w:rFonts w:cs="Times New Roman"/>
          <w:sz w:val="28"/>
          <w:szCs w:val="28"/>
        </w:rPr>
        <w:t>3.3.</w:t>
      </w:r>
      <w:r w:rsidR="00F6336E" w:rsidRPr="00F6336E">
        <w:rPr>
          <w:rFonts w:cs="Times New Roman"/>
          <w:sz w:val="28"/>
          <w:szCs w:val="28"/>
        </w:rPr>
        <w:t>1</w:t>
      </w:r>
      <w:r w:rsidR="00B61D33" w:rsidRPr="00F6336E">
        <w:rPr>
          <w:rFonts w:cs="Times New Roman"/>
          <w:sz w:val="28"/>
          <w:szCs w:val="28"/>
        </w:rPr>
        <w:t>.1).</w:t>
      </w:r>
      <w:r w:rsidR="00F6336E">
        <w:rPr>
          <w:rFonts w:cs="Times New Roman"/>
          <w:sz w:val="28"/>
          <w:szCs w:val="28"/>
        </w:rPr>
        <w:t xml:space="preserve"> </w:t>
      </w:r>
    </w:p>
    <w:p w14:paraId="0690A78A" w14:textId="77777777" w:rsidR="00F6336E" w:rsidRDefault="00F6336E" w:rsidP="00A70AB6">
      <w:pPr>
        <w:pStyle w:val="a5"/>
        <w:shd w:val="clear" w:color="auto" w:fill="auto"/>
        <w:spacing w:before="30" w:after="0" w:line="360" w:lineRule="auto"/>
        <w:ind w:right="40" w:firstLine="708"/>
        <w:jc w:val="both"/>
        <w:rPr>
          <w:rFonts w:cs="Times New Roman"/>
          <w:sz w:val="28"/>
          <w:szCs w:val="28"/>
        </w:rPr>
        <w:sectPr w:rsidR="00F6336E" w:rsidSect="00D4600E">
          <w:pgSz w:w="11905" w:h="16837"/>
          <w:pgMar w:top="1134" w:right="567" w:bottom="1134" w:left="1701" w:header="0" w:footer="6" w:gutter="0"/>
          <w:cols w:space="720"/>
          <w:noEndnote/>
          <w:docGrid w:linePitch="381"/>
        </w:sectPr>
      </w:pPr>
    </w:p>
    <w:p w14:paraId="748192F4" w14:textId="4A6CDC90" w:rsidR="00623CFD" w:rsidRPr="00F6336E" w:rsidRDefault="00623CFD" w:rsidP="004201EA">
      <w:pPr>
        <w:pStyle w:val="a5"/>
        <w:shd w:val="clear" w:color="auto" w:fill="auto"/>
        <w:tabs>
          <w:tab w:val="left" w:pos="5379"/>
        </w:tabs>
        <w:spacing w:before="30" w:after="0" w:line="360" w:lineRule="auto"/>
        <w:ind w:left="-567" w:right="40" w:firstLine="0"/>
        <w:jc w:val="both"/>
        <w:rPr>
          <w:rFonts w:cs="Times New Roman"/>
          <w:sz w:val="28"/>
          <w:szCs w:val="28"/>
        </w:rPr>
      </w:pPr>
      <w:r w:rsidRPr="00F6336E">
        <w:rPr>
          <w:rFonts w:cs="Times New Roman"/>
          <w:sz w:val="28"/>
          <w:szCs w:val="28"/>
        </w:rPr>
        <w:lastRenderedPageBreak/>
        <w:t>Таблица 3.3.</w:t>
      </w:r>
      <w:r w:rsidR="00F6336E" w:rsidRPr="00F6336E">
        <w:rPr>
          <w:rFonts w:cs="Times New Roman"/>
          <w:sz w:val="28"/>
          <w:szCs w:val="28"/>
        </w:rPr>
        <w:t>1</w:t>
      </w:r>
      <w:r w:rsidRPr="00F6336E">
        <w:rPr>
          <w:rFonts w:cs="Times New Roman"/>
          <w:sz w:val="28"/>
          <w:szCs w:val="28"/>
        </w:rPr>
        <w:t>.1</w:t>
      </w:r>
      <w:r w:rsidR="004111C1" w:rsidRPr="00F6336E">
        <w:rPr>
          <w:rFonts w:cs="Times New Roman"/>
          <w:sz w:val="28"/>
          <w:szCs w:val="28"/>
        </w:rPr>
        <w:t xml:space="preserve"> </w:t>
      </w:r>
      <w:r w:rsidR="00342C81" w:rsidRPr="00F6336E">
        <w:rPr>
          <w:rFonts w:cs="Times New Roman"/>
          <w:sz w:val="28"/>
          <w:szCs w:val="28"/>
        </w:rPr>
        <w:t>–</w:t>
      </w:r>
      <w:r w:rsidR="000D751C" w:rsidRPr="00F6336E">
        <w:rPr>
          <w:rFonts w:cs="Times New Roman"/>
          <w:sz w:val="28"/>
          <w:szCs w:val="28"/>
        </w:rPr>
        <w:t xml:space="preserve"> </w:t>
      </w:r>
      <w:r w:rsidR="00342C81" w:rsidRPr="00F6336E">
        <w:rPr>
          <w:rFonts w:cs="Times New Roman"/>
          <w:sz w:val="28"/>
          <w:szCs w:val="28"/>
        </w:rPr>
        <w:t>Сравнительный анализ у</w:t>
      </w:r>
      <w:r w:rsidRPr="00F6336E">
        <w:rPr>
          <w:rFonts w:cs="Times New Roman"/>
          <w:sz w:val="28"/>
          <w:szCs w:val="28"/>
        </w:rPr>
        <w:t>слови</w:t>
      </w:r>
      <w:r w:rsidR="00342C81" w:rsidRPr="00F6336E">
        <w:rPr>
          <w:rFonts w:cs="Times New Roman"/>
          <w:sz w:val="28"/>
          <w:szCs w:val="28"/>
        </w:rPr>
        <w:t>й</w:t>
      </w:r>
      <w:r w:rsidRPr="00F6336E">
        <w:rPr>
          <w:rFonts w:cs="Times New Roman"/>
          <w:sz w:val="28"/>
          <w:szCs w:val="28"/>
        </w:rPr>
        <w:t xml:space="preserve"> проживания женщин с различным течением климактерического периода</w:t>
      </w:r>
      <w:r w:rsidR="00D153D3" w:rsidRPr="00F6336E">
        <w:rPr>
          <w:rFonts w:cs="Times New Roman"/>
          <w:bCs/>
          <w:sz w:val="26"/>
          <w:szCs w:val="26"/>
        </w:rPr>
        <w:t xml:space="preserve"> </w:t>
      </w:r>
      <w:r w:rsidR="004201EA" w:rsidRPr="00F6336E">
        <w:rPr>
          <w:rFonts w:cs="Times New Roman"/>
          <w:bCs/>
          <w:sz w:val="26"/>
          <w:szCs w:val="26"/>
        </w:rPr>
        <w:t xml:space="preserve">в </w:t>
      </w:r>
      <w:r w:rsidR="004201EA" w:rsidRPr="00F6336E">
        <w:rPr>
          <w:rFonts w:cs="Times New Roman"/>
          <w:sz w:val="28"/>
          <w:szCs w:val="28"/>
        </w:rPr>
        <w:t>Кыргызской Республике</w:t>
      </w:r>
      <w:r w:rsidR="004201EA" w:rsidRPr="00F6336E">
        <w:rPr>
          <w:rFonts w:cs="Times New Roman"/>
          <w:bCs/>
          <w:sz w:val="28"/>
          <w:szCs w:val="28"/>
        </w:rPr>
        <w:t xml:space="preserve"> </w:t>
      </w:r>
      <w:r w:rsidR="00D153D3" w:rsidRPr="00F6336E">
        <w:rPr>
          <w:rFonts w:cs="Times New Roman"/>
          <w:bCs/>
          <w:sz w:val="28"/>
          <w:szCs w:val="28"/>
        </w:rPr>
        <w:t>(n=1465)</w:t>
      </w:r>
    </w:p>
    <w:tbl>
      <w:tblPr>
        <w:tblStyle w:val="aa"/>
        <w:tblW w:w="1559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1818"/>
        <w:gridCol w:w="822"/>
        <w:gridCol w:w="1613"/>
        <w:gridCol w:w="709"/>
        <w:gridCol w:w="1559"/>
        <w:gridCol w:w="709"/>
        <w:gridCol w:w="1417"/>
        <w:gridCol w:w="567"/>
        <w:gridCol w:w="1276"/>
        <w:gridCol w:w="567"/>
        <w:gridCol w:w="1559"/>
        <w:gridCol w:w="2410"/>
      </w:tblGrid>
      <w:tr w:rsidR="00AC200D" w:rsidRPr="00F6336E" w14:paraId="099DC326" w14:textId="43CD8503" w:rsidTr="00457249">
        <w:trPr>
          <w:trHeight w:val="180"/>
        </w:trPr>
        <w:tc>
          <w:tcPr>
            <w:tcW w:w="567" w:type="dxa"/>
            <w:vMerge w:val="restart"/>
          </w:tcPr>
          <w:p w14:paraId="5630E9B7" w14:textId="0290A73F" w:rsidR="00B75FBF" w:rsidRPr="00F6336E" w:rsidRDefault="00B75FBF" w:rsidP="005E69AB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№ п/п</w:t>
            </w:r>
          </w:p>
        </w:tc>
        <w:tc>
          <w:tcPr>
            <w:tcW w:w="1818" w:type="dxa"/>
            <w:vMerge w:val="restart"/>
            <w:shd w:val="clear" w:color="auto" w:fill="auto"/>
          </w:tcPr>
          <w:p w14:paraId="640F1083" w14:textId="61EEE0D8" w:rsidR="00C361A1" w:rsidRPr="00F6336E" w:rsidRDefault="00B75FBF" w:rsidP="00C361A1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F6336E">
              <w:rPr>
                <w:rFonts w:cs="Times New Roman"/>
                <w:bCs/>
                <w:sz w:val="26"/>
                <w:szCs w:val="26"/>
              </w:rPr>
              <w:t xml:space="preserve">Регион </w:t>
            </w:r>
          </w:p>
          <w:p w14:paraId="30F9637B" w14:textId="1A08DEAF" w:rsidR="00B75FBF" w:rsidRPr="00F6336E" w:rsidRDefault="00B75FBF" w:rsidP="005E69AB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</w:p>
        </w:tc>
        <w:tc>
          <w:tcPr>
            <w:tcW w:w="10798" w:type="dxa"/>
            <w:gridSpan w:val="10"/>
          </w:tcPr>
          <w:p w14:paraId="1AAA8855" w14:textId="1A051AF5" w:rsidR="00B75FBF" w:rsidRPr="00F6336E" w:rsidRDefault="00B75FBF" w:rsidP="00486F48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F6336E">
              <w:rPr>
                <w:rFonts w:cs="Times New Roman"/>
                <w:bCs/>
                <w:sz w:val="26"/>
                <w:szCs w:val="26"/>
              </w:rPr>
              <w:t>Условия проживания</w:t>
            </w:r>
          </w:p>
        </w:tc>
        <w:tc>
          <w:tcPr>
            <w:tcW w:w="2410" w:type="dxa"/>
            <w:vMerge w:val="restart"/>
          </w:tcPr>
          <w:p w14:paraId="7AEEAB90" w14:textId="77777777" w:rsidR="00B75FBF" w:rsidRPr="00F6336E" w:rsidRDefault="00B75FBF" w:rsidP="00486F48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 xml:space="preserve">Достоверность различий  </w:t>
            </w:r>
          </w:p>
          <w:p w14:paraId="3E7494CA" w14:textId="3138A308" w:rsidR="00B75FBF" w:rsidRPr="00F6336E" w:rsidRDefault="00B75FBF" w:rsidP="00486F48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(</w:t>
            </w:r>
            <w:r w:rsidRPr="00F6336E">
              <w:rPr>
                <w:rFonts w:cs="Times New Roman"/>
                <w:bCs/>
                <w:sz w:val="26"/>
                <w:szCs w:val="26"/>
              </w:rPr>
              <w:t>p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)</w:t>
            </w:r>
          </w:p>
        </w:tc>
      </w:tr>
      <w:tr w:rsidR="00AC200D" w:rsidRPr="00F6336E" w14:paraId="2550EC62" w14:textId="18550FC2" w:rsidTr="00457249">
        <w:trPr>
          <w:trHeight w:val="360"/>
        </w:trPr>
        <w:tc>
          <w:tcPr>
            <w:tcW w:w="567" w:type="dxa"/>
            <w:vMerge/>
          </w:tcPr>
          <w:p w14:paraId="2D1484EE" w14:textId="77777777" w:rsidR="00B75FBF" w:rsidRPr="00F6336E" w:rsidRDefault="00B75FBF" w:rsidP="005E69AB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  <w:lang w:val="ru-RU"/>
              </w:rPr>
            </w:pPr>
          </w:p>
        </w:tc>
        <w:tc>
          <w:tcPr>
            <w:tcW w:w="1818" w:type="dxa"/>
            <w:vMerge/>
            <w:shd w:val="clear" w:color="auto" w:fill="auto"/>
          </w:tcPr>
          <w:p w14:paraId="073C6B6B" w14:textId="77777777" w:rsidR="00B75FBF" w:rsidRPr="00F6336E" w:rsidRDefault="00B75FBF" w:rsidP="005E69AB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</w:p>
        </w:tc>
        <w:tc>
          <w:tcPr>
            <w:tcW w:w="2435" w:type="dxa"/>
            <w:gridSpan w:val="2"/>
          </w:tcPr>
          <w:p w14:paraId="33F189E4" w14:textId="32A87545" w:rsidR="00B75FBF" w:rsidRPr="00F6336E" w:rsidRDefault="00B75FBF" w:rsidP="005E69AB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 xml:space="preserve">Всего </w:t>
            </w:r>
          </w:p>
        </w:tc>
        <w:tc>
          <w:tcPr>
            <w:tcW w:w="2268" w:type="dxa"/>
            <w:gridSpan w:val="2"/>
          </w:tcPr>
          <w:p w14:paraId="7CA012E4" w14:textId="77777777" w:rsidR="00B75FBF" w:rsidRPr="00F6336E" w:rsidRDefault="00B75FBF" w:rsidP="00486F48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F6336E">
              <w:rPr>
                <w:rFonts w:cs="Times New Roman"/>
                <w:bCs/>
                <w:sz w:val="26"/>
                <w:szCs w:val="26"/>
              </w:rPr>
              <w:t>Хорошие</w:t>
            </w:r>
          </w:p>
          <w:p w14:paraId="5443B523" w14:textId="77777777" w:rsidR="00B75FBF" w:rsidRPr="00F6336E" w:rsidRDefault="00B75FBF" w:rsidP="00626542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</w:p>
        </w:tc>
        <w:tc>
          <w:tcPr>
            <w:tcW w:w="2126" w:type="dxa"/>
            <w:gridSpan w:val="2"/>
          </w:tcPr>
          <w:p w14:paraId="4488DA3A" w14:textId="5D23C9F0" w:rsidR="00B75FBF" w:rsidRPr="00F6336E" w:rsidRDefault="00B75FBF" w:rsidP="00AF2110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</w:rPr>
              <w:t>Удов</w:t>
            </w:r>
            <w:proofErr w:type="spellStart"/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летво-рительные</w:t>
            </w:r>
            <w:proofErr w:type="spellEnd"/>
          </w:p>
        </w:tc>
        <w:tc>
          <w:tcPr>
            <w:tcW w:w="1843" w:type="dxa"/>
            <w:gridSpan w:val="2"/>
          </w:tcPr>
          <w:p w14:paraId="5128CD18" w14:textId="3E462F36" w:rsidR="00B75FBF" w:rsidRPr="00F6336E" w:rsidRDefault="00B75FBF" w:rsidP="005E69AB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F6336E">
              <w:rPr>
                <w:rFonts w:cs="Times New Roman"/>
                <w:bCs/>
                <w:sz w:val="26"/>
                <w:szCs w:val="26"/>
              </w:rPr>
              <w:t>Плохие</w:t>
            </w:r>
          </w:p>
        </w:tc>
        <w:tc>
          <w:tcPr>
            <w:tcW w:w="2126" w:type="dxa"/>
            <w:gridSpan w:val="2"/>
          </w:tcPr>
          <w:p w14:paraId="64D8E3E6" w14:textId="652021C5" w:rsidR="00B75FBF" w:rsidRPr="00F6336E" w:rsidRDefault="00B75FBF" w:rsidP="005E69AB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F6336E">
              <w:rPr>
                <w:rFonts w:cs="Times New Roman"/>
                <w:bCs/>
                <w:sz w:val="26"/>
                <w:szCs w:val="26"/>
              </w:rPr>
              <w:t>Миграция</w:t>
            </w:r>
          </w:p>
        </w:tc>
        <w:tc>
          <w:tcPr>
            <w:tcW w:w="2410" w:type="dxa"/>
            <w:vMerge/>
          </w:tcPr>
          <w:p w14:paraId="124A41A6" w14:textId="77777777" w:rsidR="00B75FBF" w:rsidRPr="00F6336E" w:rsidRDefault="00B75FBF" w:rsidP="00486F48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</w:p>
        </w:tc>
      </w:tr>
      <w:tr w:rsidR="00AC200D" w:rsidRPr="00F6336E" w14:paraId="2A3229B5" w14:textId="4614300B" w:rsidTr="00457249">
        <w:tc>
          <w:tcPr>
            <w:tcW w:w="567" w:type="dxa"/>
            <w:vMerge/>
          </w:tcPr>
          <w:p w14:paraId="129E998F" w14:textId="77777777" w:rsidR="00B75FBF" w:rsidRPr="00F6336E" w:rsidRDefault="00B75FBF" w:rsidP="005E69AB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</w:p>
        </w:tc>
        <w:tc>
          <w:tcPr>
            <w:tcW w:w="1818" w:type="dxa"/>
            <w:vMerge/>
            <w:shd w:val="clear" w:color="auto" w:fill="auto"/>
          </w:tcPr>
          <w:p w14:paraId="045435D7" w14:textId="2D82EBD8" w:rsidR="00B75FBF" w:rsidRPr="00F6336E" w:rsidRDefault="00B75FBF" w:rsidP="005E69AB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</w:p>
        </w:tc>
        <w:tc>
          <w:tcPr>
            <w:tcW w:w="822" w:type="dxa"/>
          </w:tcPr>
          <w:p w14:paraId="09950645" w14:textId="7769D2B0" w:rsidR="00B75FBF" w:rsidRPr="00F6336E" w:rsidRDefault="00B75FBF" w:rsidP="005E69AB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F6336E">
              <w:rPr>
                <w:rFonts w:cs="Times New Roman"/>
                <w:bCs/>
                <w:sz w:val="26"/>
                <w:szCs w:val="26"/>
              </w:rPr>
              <w:t>n</w:t>
            </w:r>
          </w:p>
        </w:tc>
        <w:tc>
          <w:tcPr>
            <w:tcW w:w="1613" w:type="dxa"/>
          </w:tcPr>
          <w:p w14:paraId="5DBD9A4D" w14:textId="5CC6669B" w:rsidR="00B75FBF" w:rsidRPr="00F6336E" w:rsidRDefault="00B75FBF" w:rsidP="005E69AB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F6336E">
              <w:rPr>
                <w:rFonts w:cs="Times New Roman"/>
                <w:bCs/>
                <w:sz w:val="26"/>
                <w:szCs w:val="26"/>
              </w:rPr>
              <w:t>P±m</w:t>
            </w:r>
          </w:p>
        </w:tc>
        <w:tc>
          <w:tcPr>
            <w:tcW w:w="709" w:type="dxa"/>
            <w:shd w:val="clear" w:color="auto" w:fill="auto"/>
          </w:tcPr>
          <w:p w14:paraId="2DA232F4" w14:textId="6644C5EC" w:rsidR="00B75FBF" w:rsidRPr="00F6336E" w:rsidRDefault="00B75FBF" w:rsidP="005E69AB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F6336E">
              <w:rPr>
                <w:rFonts w:cs="Times New Roman"/>
                <w:bCs/>
                <w:sz w:val="26"/>
                <w:szCs w:val="26"/>
              </w:rPr>
              <w:t>n</w:t>
            </w:r>
          </w:p>
        </w:tc>
        <w:tc>
          <w:tcPr>
            <w:tcW w:w="1559" w:type="dxa"/>
          </w:tcPr>
          <w:p w14:paraId="1A7A360A" w14:textId="71BA31AA" w:rsidR="00B75FBF" w:rsidRPr="00F6336E" w:rsidRDefault="00B75FBF" w:rsidP="005E69AB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</w:rPr>
              <w:t>P±m</w:t>
            </w:r>
          </w:p>
        </w:tc>
        <w:tc>
          <w:tcPr>
            <w:tcW w:w="709" w:type="dxa"/>
            <w:shd w:val="clear" w:color="auto" w:fill="auto"/>
          </w:tcPr>
          <w:p w14:paraId="428976CF" w14:textId="2B5C488E" w:rsidR="00B75FBF" w:rsidRPr="00F6336E" w:rsidRDefault="00B75FBF" w:rsidP="005E69AB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F6336E">
              <w:rPr>
                <w:rFonts w:cs="Times New Roman"/>
                <w:bCs/>
                <w:sz w:val="26"/>
                <w:szCs w:val="26"/>
              </w:rPr>
              <w:t>n</w:t>
            </w:r>
          </w:p>
        </w:tc>
        <w:tc>
          <w:tcPr>
            <w:tcW w:w="1417" w:type="dxa"/>
          </w:tcPr>
          <w:p w14:paraId="7DC14FCC" w14:textId="0E582922" w:rsidR="00B75FBF" w:rsidRPr="00F6336E" w:rsidRDefault="00B75FBF" w:rsidP="005E69AB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</w:rPr>
              <w:t>P±m</w:t>
            </w:r>
          </w:p>
        </w:tc>
        <w:tc>
          <w:tcPr>
            <w:tcW w:w="567" w:type="dxa"/>
          </w:tcPr>
          <w:p w14:paraId="0ACF865F" w14:textId="6DE545E7" w:rsidR="00B75FBF" w:rsidRPr="00F6336E" w:rsidRDefault="00B75FBF" w:rsidP="00626542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</w:rPr>
              <w:t>n</w:t>
            </w:r>
          </w:p>
        </w:tc>
        <w:tc>
          <w:tcPr>
            <w:tcW w:w="1276" w:type="dxa"/>
            <w:shd w:val="clear" w:color="auto" w:fill="auto"/>
          </w:tcPr>
          <w:p w14:paraId="2E9FB792" w14:textId="0FB7A3BC" w:rsidR="00B75FBF" w:rsidRPr="00F6336E" w:rsidRDefault="00B75FBF" w:rsidP="005E69AB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F6336E">
              <w:rPr>
                <w:rFonts w:cs="Times New Roman"/>
                <w:bCs/>
                <w:sz w:val="26"/>
                <w:szCs w:val="26"/>
              </w:rPr>
              <w:t>P±m</w:t>
            </w:r>
          </w:p>
        </w:tc>
        <w:tc>
          <w:tcPr>
            <w:tcW w:w="567" w:type="dxa"/>
            <w:shd w:val="clear" w:color="auto" w:fill="auto"/>
          </w:tcPr>
          <w:p w14:paraId="405223BF" w14:textId="14600C57" w:rsidR="00B75FBF" w:rsidRPr="00F6336E" w:rsidRDefault="00B75FBF" w:rsidP="005E69AB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F6336E">
              <w:rPr>
                <w:rFonts w:cs="Times New Roman"/>
                <w:bCs/>
                <w:sz w:val="26"/>
                <w:szCs w:val="26"/>
              </w:rPr>
              <w:t>n</w:t>
            </w:r>
          </w:p>
        </w:tc>
        <w:tc>
          <w:tcPr>
            <w:tcW w:w="1559" w:type="dxa"/>
          </w:tcPr>
          <w:p w14:paraId="5BBC3F8E" w14:textId="43C6145C" w:rsidR="00B75FBF" w:rsidRPr="00F6336E" w:rsidRDefault="00B75FBF" w:rsidP="005E69AB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</w:rPr>
              <w:t>P±m</w:t>
            </w:r>
          </w:p>
        </w:tc>
        <w:tc>
          <w:tcPr>
            <w:tcW w:w="2410" w:type="dxa"/>
            <w:vMerge/>
          </w:tcPr>
          <w:p w14:paraId="0F83E9FE" w14:textId="77777777" w:rsidR="00B75FBF" w:rsidRPr="00F6336E" w:rsidRDefault="00B75FBF" w:rsidP="005E69AB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  <w:lang w:val="ru-RU"/>
              </w:rPr>
            </w:pPr>
          </w:p>
        </w:tc>
      </w:tr>
      <w:tr w:rsidR="00AC200D" w:rsidRPr="00F6336E" w14:paraId="282F3FED" w14:textId="68EDC37E" w:rsidTr="00457249">
        <w:tc>
          <w:tcPr>
            <w:tcW w:w="567" w:type="dxa"/>
          </w:tcPr>
          <w:p w14:paraId="6540159E" w14:textId="77777777" w:rsidR="00B75FBF" w:rsidRPr="00F6336E" w:rsidRDefault="00B75FBF" w:rsidP="005E69AB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</w:p>
        </w:tc>
        <w:tc>
          <w:tcPr>
            <w:tcW w:w="15026" w:type="dxa"/>
            <w:gridSpan w:val="12"/>
          </w:tcPr>
          <w:p w14:paraId="0471A7F9" w14:textId="15898939" w:rsidR="00B75FBF" w:rsidRPr="00F6336E" w:rsidRDefault="00AE2FB8" w:rsidP="00486F48">
            <w:pPr>
              <w:pStyle w:val="afd"/>
              <w:jc w:val="center"/>
              <w:rPr>
                <w:rFonts w:cs="Times New Roman"/>
                <w:b/>
                <w:bCs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/>
                <w:bCs/>
                <w:sz w:val="26"/>
                <w:szCs w:val="26"/>
              </w:rPr>
              <w:t>ГОРОД</w:t>
            </w:r>
          </w:p>
        </w:tc>
      </w:tr>
      <w:tr w:rsidR="00AC200D" w:rsidRPr="00F6336E" w14:paraId="52E3F07D" w14:textId="7FBA78AF" w:rsidTr="00457249">
        <w:tc>
          <w:tcPr>
            <w:tcW w:w="567" w:type="dxa"/>
          </w:tcPr>
          <w:p w14:paraId="62E7DC43" w14:textId="005279BC" w:rsidR="00B75FBF" w:rsidRPr="00F6336E" w:rsidRDefault="00B75FBF" w:rsidP="005E69AB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1</w:t>
            </w:r>
          </w:p>
        </w:tc>
        <w:tc>
          <w:tcPr>
            <w:tcW w:w="1818" w:type="dxa"/>
            <w:shd w:val="clear" w:color="auto" w:fill="auto"/>
          </w:tcPr>
          <w:p w14:paraId="37B43B18" w14:textId="4F0935E8" w:rsidR="00B75FBF" w:rsidRPr="00F6336E" w:rsidRDefault="00B75FBF" w:rsidP="000D751C">
            <w:pPr>
              <w:pStyle w:val="afd"/>
              <w:rPr>
                <w:rFonts w:cs="Times New Roman"/>
                <w:bCs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vertAlign w:val="superscript"/>
                <w:lang w:val="ru-RU"/>
              </w:rPr>
              <w:t>1</w:t>
            </w:r>
            <w:r w:rsidRPr="00F6336E">
              <w:rPr>
                <w:rFonts w:cs="Times New Roman"/>
                <w:bCs/>
                <w:sz w:val="26"/>
                <w:szCs w:val="26"/>
              </w:rPr>
              <w:t>ФК, Итого</w:t>
            </w:r>
          </w:p>
        </w:tc>
        <w:tc>
          <w:tcPr>
            <w:tcW w:w="822" w:type="dxa"/>
          </w:tcPr>
          <w:p w14:paraId="4215B0C0" w14:textId="273E2E76" w:rsidR="00B75FBF" w:rsidRPr="00F6336E" w:rsidRDefault="00B75FBF" w:rsidP="005E69AB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247</w:t>
            </w:r>
          </w:p>
        </w:tc>
        <w:tc>
          <w:tcPr>
            <w:tcW w:w="1613" w:type="dxa"/>
          </w:tcPr>
          <w:p w14:paraId="5969B6D0" w14:textId="5AEE4EEC" w:rsidR="00B75FBF" w:rsidRPr="00F6336E" w:rsidRDefault="00B75FBF" w:rsidP="005E69AB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16,8±0,9</w:t>
            </w:r>
          </w:p>
        </w:tc>
        <w:tc>
          <w:tcPr>
            <w:tcW w:w="709" w:type="dxa"/>
            <w:shd w:val="clear" w:color="auto" w:fill="auto"/>
          </w:tcPr>
          <w:p w14:paraId="184BD2F3" w14:textId="5ED2D607" w:rsidR="00B75FBF" w:rsidRPr="00F6336E" w:rsidRDefault="00B75FBF" w:rsidP="005E69AB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F6336E">
              <w:rPr>
                <w:rFonts w:cs="Times New Roman"/>
                <w:bCs/>
                <w:sz w:val="26"/>
                <w:szCs w:val="26"/>
              </w:rPr>
              <w:t>151</w:t>
            </w:r>
          </w:p>
        </w:tc>
        <w:tc>
          <w:tcPr>
            <w:tcW w:w="1559" w:type="dxa"/>
          </w:tcPr>
          <w:p w14:paraId="4C8F66A4" w14:textId="1257A5B7" w:rsidR="00B75FBF" w:rsidRPr="00F6336E" w:rsidRDefault="00B75FBF" w:rsidP="005E69AB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10,3±0,7</w:t>
            </w:r>
          </w:p>
        </w:tc>
        <w:tc>
          <w:tcPr>
            <w:tcW w:w="709" w:type="dxa"/>
            <w:shd w:val="clear" w:color="auto" w:fill="auto"/>
          </w:tcPr>
          <w:p w14:paraId="2FE875D7" w14:textId="14362DCA" w:rsidR="00B75FBF" w:rsidRPr="00F6336E" w:rsidRDefault="00B75FBF" w:rsidP="005E69AB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F6336E">
              <w:rPr>
                <w:rFonts w:cs="Times New Roman"/>
                <w:bCs/>
                <w:sz w:val="26"/>
                <w:szCs w:val="26"/>
              </w:rPr>
              <w:t>81</w:t>
            </w:r>
          </w:p>
        </w:tc>
        <w:tc>
          <w:tcPr>
            <w:tcW w:w="1417" w:type="dxa"/>
          </w:tcPr>
          <w:p w14:paraId="02AA3F8F" w14:textId="08023751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5,5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0,6</w:t>
            </w:r>
          </w:p>
        </w:tc>
        <w:tc>
          <w:tcPr>
            <w:tcW w:w="567" w:type="dxa"/>
          </w:tcPr>
          <w:p w14:paraId="5B01E7D8" w14:textId="4F512097" w:rsidR="00B75FBF" w:rsidRPr="00F6336E" w:rsidRDefault="00B75FBF" w:rsidP="00626542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F6336E">
              <w:rPr>
                <w:rFonts w:cs="Times New Roman"/>
                <w:sz w:val="26"/>
                <w:szCs w:val="26"/>
              </w:rPr>
              <w:t>12</w:t>
            </w:r>
          </w:p>
        </w:tc>
        <w:tc>
          <w:tcPr>
            <w:tcW w:w="1276" w:type="dxa"/>
            <w:shd w:val="clear" w:color="auto" w:fill="auto"/>
          </w:tcPr>
          <w:p w14:paraId="03FD907A" w14:textId="7912D7FA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0,8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0,2</w:t>
            </w:r>
          </w:p>
        </w:tc>
        <w:tc>
          <w:tcPr>
            <w:tcW w:w="567" w:type="dxa"/>
            <w:shd w:val="clear" w:color="auto" w:fill="auto"/>
          </w:tcPr>
          <w:p w14:paraId="319C43DB" w14:textId="638F9A90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F6336E">
              <w:rPr>
                <w:rFonts w:cs="Times New Roman"/>
                <w:sz w:val="26"/>
                <w:szCs w:val="26"/>
              </w:rPr>
              <w:t>3</w:t>
            </w:r>
          </w:p>
        </w:tc>
        <w:tc>
          <w:tcPr>
            <w:tcW w:w="1559" w:type="dxa"/>
          </w:tcPr>
          <w:p w14:paraId="546FD3AA" w14:textId="649EBC8B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0,2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0,1</w:t>
            </w:r>
          </w:p>
        </w:tc>
        <w:tc>
          <w:tcPr>
            <w:tcW w:w="2410" w:type="dxa"/>
            <w:vMerge w:val="restart"/>
          </w:tcPr>
          <w:p w14:paraId="3A31E942" w14:textId="77777777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  <w:vertAlign w:val="superscript"/>
                <w:lang w:val="ru-RU"/>
              </w:rPr>
            </w:pPr>
          </w:p>
          <w:p w14:paraId="27CE5C13" w14:textId="77777777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  <w:vertAlign w:val="superscript"/>
                <w:lang w:val="ru-RU"/>
              </w:rPr>
            </w:pPr>
          </w:p>
          <w:p w14:paraId="32AF093D" w14:textId="77777777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  <w:vertAlign w:val="superscript"/>
                <w:lang w:val="ru-RU"/>
              </w:rPr>
            </w:pPr>
          </w:p>
          <w:p w14:paraId="2FB4D599" w14:textId="701FC8A0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sz w:val="26"/>
                <w:szCs w:val="26"/>
                <w:vertAlign w:val="superscript"/>
                <w:lang w:val="ru-RU"/>
              </w:rPr>
              <w:t>1</w:t>
            </w:r>
            <w:r w:rsidRPr="00F6336E">
              <w:rPr>
                <w:rFonts w:cs="Times New Roman"/>
                <w:sz w:val="26"/>
                <w:szCs w:val="26"/>
                <w:lang w:val="ru-RU"/>
              </w:rPr>
              <w:t>ФК-</w:t>
            </w:r>
            <w:r w:rsidRPr="00F6336E">
              <w:rPr>
                <w:rFonts w:cs="Times New Roman"/>
                <w:sz w:val="26"/>
                <w:szCs w:val="26"/>
                <w:vertAlign w:val="superscript"/>
                <w:lang w:val="ru-RU"/>
              </w:rPr>
              <w:t>1</w:t>
            </w:r>
            <w:r w:rsidRPr="00F6336E">
              <w:rPr>
                <w:rFonts w:cs="Times New Roman"/>
                <w:sz w:val="26"/>
                <w:szCs w:val="26"/>
                <w:lang w:val="ru-RU"/>
              </w:rPr>
              <w:t>ПК -</w:t>
            </w:r>
            <w:r w:rsidRPr="00F6336E">
              <w:rPr>
                <w:rFonts w:cs="Times New Roman"/>
                <w:sz w:val="26"/>
                <w:szCs w:val="26"/>
                <w:vertAlign w:val="subscript"/>
                <w:lang w:val="ru-RU"/>
              </w:rPr>
              <w:t xml:space="preserve"> </w:t>
            </w:r>
            <w:r w:rsidRPr="00F6336E">
              <w:rPr>
                <w:rFonts w:cs="Times New Roman"/>
                <w:sz w:val="26"/>
                <w:szCs w:val="26"/>
                <w:lang w:val="ru-RU"/>
              </w:rPr>
              <w:t>р&lt;0,001</w:t>
            </w:r>
          </w:p>
        </w:tc>
      </w:tr>
      <w:tr w:rsidR="00AC200D" w:rsidRPr="00F6336E" w14:paraId="24A8BF4B" w14:textId="5A71A276" w:rsidTr="00457249">
        <w:tc>
          <w:tcPr>
            <w:tcW w:w="567" w:type="dxa"/>
          </w:tcPr>
          <w:p w14:paraId="54B98398" w14:textId="7714D764" w:rsidR="00B75FBF" w:rsidRPr="00F6336E" w:rsidRDefault="00B75FBF" w:rsidP="005E69AB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2</w:t>
            </w:r>
          </w:p>
        </w:tc>
        <w:tc>
          <w:tcPr>
            <w:tcW w:w="1818" w:type="dxa"/>
            <w:shd w:val="clear" w:color="auto" w:fill="auto"/>
          </w:tcPr>
          <w:p w14:paraId="0D8DD3A4" w14:textId="2F65E0EB" w:rsidR="00B75FBF" w:rsidRPr="00F6336E" w:rsidRDefault="00B75FBF" w:rsidP="000D751C">
            <w:pPr>
              <w:pStyle w:val="afd"/>
              <w:rPr>
                <w:rFonts w:cs="Times New Roman"/>
                <w:bCs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vertAlign w:val="superscript"/>
                <w:lang w:val="ru-RU"/>
              </w:rPr>
              <w:t>2</w:t>
            </w:r>
            <w:r w:rsidRPr="00F6336E">
              <w:rPr>
                <w:rFonts w:cs="Times New Roman"/>
                <w:bCs/>
                <w:sz w:val="26"/>
                <w:szCs w:val="26"/>
              </w:rPr>
              <w:t>ФК, Север</w:t>
            </w:r>
          </w:p>
        </w:tc>
        <w:tc>
          <w:tcPr>
            <w:tcW w:w="822" w:type="dxa"/>
          </w:tcPr>
          <w:p w14:paraId="5A218490" w14:textId="17893365" w:rsidR="00B75FBF" w:rsidRPr="00F6336E" w:rsidRDefault="00B75FBF" w:rsidP="005E69AB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174</w:t>
            </w:r>
          </w:p>
        </w:tc>
        <w:tc>
          <w:tcPr>
            <w:tcW w:w="1613" w:type="dxa"/>
          </w:tcPr>
          <w:p w14:paraId="018E5BD1" w14:textId="1D949D32" w:rsidR="00B75FBF" w:rsidRPr="00F6336E" w:rsidRDefault="00B75FBF" w:rsidP="000D0C3D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11,9±0,8</w:t>
            </w:r>
          </w:p>
        </w:tc>
        <w:tc>
          <w:tcPr>
            <w:tcW w:w="709" w:type="dxa"/>
            <w:shd w:val="clear" w:color="auto" w:fill="auto"/>
          </w:tcPr>
          <w:p w14:paraId="14FCE118" w14:textId="67C166B7" w:rsidR="00B75FBF" w:rsidRPr="00F6336E" w:rsidRDefault="00B75FBF" w:rsidP="005E69AB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F6336E">
              <w:rPr>
                <w:rFonts w:cs="Times New Roman"/>
                <w:bCs/>
                <w:sz w:val="26"/>
                <w:szCs w:val="26"/>
              </w:rPr>
              <w:t>107</w:t>
            </w:r>
          </w:p>
        </w:tc>
        <w:tc>
          <w:tcPr>
            <w:tcW w:w="1559" w:type="dxa"/>
          </w:tcPr>
          <w:p w14:paraId="1A38D003" w14:textId="477D080A" w:rsidR="00B75FBF" w:rsidRPr="00F6336E" w:rsidRDefault="00B75FBF" w:rsidP="005E69AB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7,3±0,6</w:t>
            </w:r>
          </w:p>
        </w:tc>
        <w:tc>
          <w:tcPr>
            <w:tcW w:w="709" w:type="dxa"/>
            <w:shd w:val="clear" w:color="auto" w:fill="auto"/>
          </w:tcPr>
          <w:p w14:paraId="44541722" w14:textId="7D8764AA" w:rsidR="00B75FBF" w:rsidRPr="00F6336E" w:rsidRDefault="00B75FBF" w:rsidP="005E69AB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F6336E">
              <w:rPr>
                <w:rFonts w:cs="Times New Roman"/>
                <w:bCs/>
                <w:sz w:val="26"/>
                <w:szCs w:val="26"/>
              </w:rPr>
              <w:t>60</w:t>
            </w:r>
          </w:p>
        </w:tc>
        <w:tc>
          <w:tcPr>
            <w:tcW w:w="1417" w:type="dxa"/>
          </w:tcPr>
          <w:p w14:paraId="51D3CD0C" w14:textId="5810DAD1" w:rsidR="00B75FBF" w:rsidRPr="00F6336E" w:rsidRDefault="00B75FBF" w:rsidP="00AC59F7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4,1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0,5</w:t>
            </w:r>
          </w:p>
        </w:tc>
        <w:tc>
          <w:tcPr>
            <w:tcW w:w="567" w:type="dxa"/>
          </w:tcPr>
          <w:p w14:paraId="1B890538" w14:textId="765C2A80" w:rsidR="00B75FBF" w:rsidRPr="00F6336E" w:rsidRDefault="00B75FBF" w:rsidP="00626542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F6336E">
              <w:rPr>
                <w:rFonts w:cs="Times New Roman"/>
                <w:sz w:val="26"/>
                <w:szCs w:val="26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14:paraId="69083CC7" w14:textId="62F49551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0,4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0,1</w:t>
            </w:r>
          </w:p>
        </w:tc>
        <w:tc>
          <w:tcPr>
            <w:tcW w:w="567" w:type="dxa"/>
            <w:shd w:val="clear" w:color="auto" w:fill="auto"/>
          </w:tcPr>
          <w:p w14:paraId="7C109ECB" w14:textId="17298518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F6336E">
              <w:rPr>
                <w:rFonts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</w:tcPr>
          <w:p w14:paraId="70BBE854" w14:textId="3CF02A97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0,06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0,06</w:t>
            </w:r>
          </w:p>
        </w:tc>
        <w:tc>
          <w:tcPr>
            <w:tcW w:w="2410" w:type="dxa"/>
            <w:vMerge/>
          </w:tcPr>
          <w:p w14:paraId="54727C8E" w14:textId="77777777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</w:p>
        </w:tc>
      </w:tr>
      <w:tr w:rsidR="00AC200D" w:rsidRPr="00F6336E" w14:paraId="025A38BD" w14:textId="29946D4B" w:rsidTr="00457249">
        <w:tc>
          <w:tcPr>
            <w:tcW w:w="567" w:type="dxa"/>
          </w:tcPr>
          <w:p w14:paraId="79CF62E9" w14:textId="75981D13" w:rsidR="00B75FBF" w:rsidRPr="00F6336E" w:rsidRDefault="00B75FBF" w:rsidP="005E69AB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3</w:t>
            </w:r>
          </w:p>
        </w:tc>
        <w:tc>
          <w:tcPr>
            <w:tcW w:w="1818" w:type="dxa"/>
            <w:shd w:val="clear" w:color="auto" w:fill="auto"/>
          </w:tcPr>
          <w:p w14:paraId="78BF694C" w14:textId="727276D4" w:rsidR="00B75FBF" w:rsidRPr="00F6336E" w:rsidRDefault="00B75FBF" w:rsidP="000D751C">
            <w:pPr>
              <w:pStyle w:val="afd"/>
              <w:rPr>
                <w:rFonts w:cs="Times New Roman"/>
                <w:bCs/>
                <w:sz w:val="26"/>
                <w:szCs w:val="26"/>
              </w:rPr>
            </w:pPr>
            <w:r w:rsidRPr="00F6336E">
              <w:rPr>
                <w:rFonts w:cs="Times New Roman"/>
                <w:bCs/>
                <w:sz w:val="26"/>
                <w:szCs w:val="26"/>
                <w:vertAlign w:val="superscript"/>
                <w:lang w:val="ru-RU"/>
              </w:rPr>
              <w:t>3</w:t>
            </w:r>
            <w:r w:rsidRPr="00F6336E">
              <w:rPr>
                <w:rFonts w:cs="Times New Roman"/>
                <w:bCs/>
                <w:sz w:val="26"/>
                <w:szCs w:val="26"/>
              </w:rPr>
              <w:t>ФК, Юг</w:t>
            </w:r>
          </w:p>
        </w:tc>
        <w:tc>
          <w:tcPr>
            <w:tcW w:w="822" w:type="dxa"/>
          </w:tcPr>
          <w:p w14:paraId="1619D0E3" w14:textId="05856AF5" w:rsidR="00B75FBF" w:rsidRPr="00F6336E" w:rsidRDefault="00B75FBF" w:rsidP="005E69AB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73</w:t>
            </w:r>
          </w:p>
        </w:tc>
        <w:tc>
          <w:tcPr>
            <w:tcW w:w="1613" w:type="dxa"/>
          </w:tcPr>
          <w:p w14:paraId="2A8CE2B9" w14:textId="64D33D26" w:rsidR="00B75FBF" w:rsidRPr="00F6336E" w:rsidRDefault="00B75FBF" w:rsidP="005E69AB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4,9±0,5***</w:t>
            </w:r>
          </w:p>
        </w:tc>
        <w:tc>
          <w:tcPr>
            <w:tcW w:w="709" w:type="dxa"/>
            <w:shd w:val="clear" w:color="auto" w:fill="auto"/>
          </w:tcPr>
          <w:p w14:paraId="62378CA2" w14:textId="25CFA8D6" w:rsidR="00B75FBF" w:rsidRPr="00F6336E" w:rsidRDefault="00B75FBF" w:rsidP="005E69AB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F6336E">
              <w:rPr>
                <w:rFonts w:cs="Times New Roman"/>
                <w:bCs/>
                <w:sz w:val="26"/>
                <w:szCs w:val="26"/>
              </w:rPr>
              <w:t>44</w:t>
            </w:r>
          </w:p>
        </w:tc>
        <w:tc>
          <w:tcPr>
            <w:tcW w:w="1559" w:type="dxa"/>
          </w:tcPr>
          <w:p w14:paraId="1CC9928E" w14:textId="4298C84E" w:rsidR="00B75FBF" w:rsidRPr="00F6336E" w:rsidRDefault="00B75FBF" w:rsidP="005E69AB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3,0±0,4***</w:t>
            </w:r>
          </w:p>
        </w:tc>
        <w:tc>
          <w:tcPr>
            <w:tcW w:w="709" w:type="dxa"/>
            <w:shd w:val="clear" w:color="auto" w:fill="auto"/>
          </w:tcPr>
          <w:p w14:paraId="081AFECB" w14:textId="4E2DB622" w:rsidR="00B75FBF" w:rsidRPr="00F6336E" w:rsidRDefault="00B75FBF" w:rsidP="005E69AB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F6336E">
              <w:rPr>
                <w:rFonts w:cs="Times New Roman"/>
                <w:bCs/>
                <w:sz w:val="26"/>
                <w:szCs w:val="26"/>
              </w:rPr>
              <w:t>21</w:t>
            </w:r>
          </w:p>
        </w:tc>
        <w:tc>
          <w:tcPr>
            <w:tcW w:w="1417" w:type="dxa"/>
          </w:tcPr>
          <w:p w14:paraId="2B5F6855" w14:textId="49F871E1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1,4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0,3***</w:t>
            </w:r>
          </w:p>
        </w:tc>
        <w:tc>
          <w:tcPr>
            <w:tcW w:w="567" w:type="dxa"/>
          </w:tcPr>
          <w:p w14:paraId="6FF9D499" w14:textId="48D7750C" w:rsidR="00B75FBF" w:rsidRPr="00F6336E" w:rsidRDefault="00B75FBF" w:rsidP="00626542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F6336E">
              <w:rPr>
                <w:rFonts w:cs="Times New Roman"/>
                <w:sz w:val="26"/>
                <w:szCs w:val="26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14:paraId="0EAD605B" w14:textId="4106DD5F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0,4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0,1*</w:t>
            </w:r>
          </w:p>
        </w:tc>
        <w:tc>
          <w:tcPr>
            <w:tcW w:w="567" w:type="dxa"/>
            <w:shd w:val="clear" w:color="auto" w:fill="auto"/>
          </w:tcPr>
          <w:p w14:paraId="2C5635C9" w14:textId="2EE3AA15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F6336E">
              <w:rPr>
                <w:rFonts w:cs="Times New Roman"/>
                <w:sz w:val="26"/>
                <w:szCs w:val="26"/>
              </w:rPr>
              <w:t>2</w:t>
            </w:r>
          </w:p>
        </w:tc>
        <w:tc>
          <w:tcPr>
            <w:tcW w:w="1559" w:type="dxa"/>
          </w:tcPr>
          <w:p w14:paraId="131946BB" w14:textId="6ABB3F5D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0,1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0,08*</w:t>
            </w:r>
          </w:p>
        </w:tc>
        <w:tc>
          <w:tcPr>
            <w:tcW w:w="2410" w:type="dxa"/>
            <w:vMerge/>
          </w:tcPr>
          <w:p w14:paraId="3E31B136" w14:textId="77777777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</w:p>
        </w:tc>
      </w:tr>
      <w:tr w:rsidR="00AC200D" w:rsidRPr="00F6336E" w14:paraId="32431347" w14:textId="719E0CF7" w:rsidTr="00457249">
        <w:tc>
          <w:tcPr>
            <w:tcW w:w="567" w:type="dxa"/>
          </w:tcPr>
          <w:p w14:paraId="748DD570" w14:textId="67A052F8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sz w:val="26"/>
                <w:szCs w:val="26"/>
                <w:lang w:val="ru-RU"/>
              </w:rPr>
              <w:t>4</w:t>
            </w:r>
          </w:p>
        </w:tc>
        <w:tc>
          <w:tcPr>
            <w:tcW w:w="1818" w:type="dxa"/>
            <w:shd w:val="clear" w:color="auto" w:fill="auto"/>
          </w:tcPr>
          <w:p w14:paraId="5A3F6088" w14:textId="0E6086E8" w:rsidR="00B75FBF" w:rsidRPr="00F6336E" w:rsidRDefault="00B75FBF" w:rsidP="000D751C">
            <w:pPr>
              <w:pStyle w:val="afd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sz w:val="26"/>
                <w:szCs w:val="26"/>
                <w:vertAlign w:val="superscript"/>
                <w:lang w:val="ru-RU"/>
              </w:rPr>
              <w:t>1</w:t>
            </w:r>
            <w:r w:rsidRPr="00F6336E">
              <w:rPr>
                <w:rFonts w:cs="Times New Roman"/>
                <w:sz w:val="26"/>
                <w:szCs w:val="26"/>
              </w:rPr>
              <w:t>ПК, Итого</w:t>
            </w:r>
          </w:p>
        </w:tc>
        <w:tc>
          <w:tcPr>
            <w:tcW w:w="822" w:type="dxa"/>
          </w:tcPr>
          <w:p w14:paraId="06F90E41" w14:textId="6A64F47F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sz w:val="26"/>
                <w:szCs w:val="26"/>
                <w:lang w:val="ru-RU"/>
              </w:rPr>
              <w:t>453</w:t>
            </w:r>
          </w:p>
        </w:tc>
        <w:tc>
          <w:tcPr>
            <w:tcW w:w="1613" w:type="dxa"/>
          </w:tcPr>
          <w:p w14:paraId="74ABFF1E" w14:textId="31AACA8B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sz w:val="26"/>
                <w:szCs w:val="26"/>
                <w:lang w:val="ru-RU"/>
              </w:rPr>
              <w:t>30,9±1,2</w:t>
            </w:r>
          </w:p>
        </w:tc>
        <w:tc>
          <w:tcPr>
            <w:tcW w:w="709" w:type="dxa"/>
            <w:shd w:val="clear" w:color="auto" w:fill="auto"/>
          </w:tcPr>
          <w:p w14:paraId="42CAE912" w14:textId="2ACBEA77" w:rsidR="00B75FBF" w:rsidRPr="00F6336E" w:rsidRDefault="00B75FBF" w:rsidP="009365B6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sz w:val="26"/>
                <w:szCs w:val="26"/>
              </w:rPr>
              <w:t>219</w:t>
            </w:r>
          </w:p>
        </w:tc>
        <w:tc>
          <w:tcPr>
            <w:tcW w:w="1559" w:type="dxa"/>
          </w:tcPr>
          <w:p w14:paraId="5BFEB9BD" w14:textId="7DA8255D" w:rsidR="00B75FBF" w:rsidRPr="00F6336E" w:rsidRDefault="00B75FBF" w:rsidP="00342C81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sz w:val="26"/>
                <w:szCs w:val="26"/>
                <w:lang w:val="ru-RU"/>
              </w:rPr>
              <w:t>15,0±0,9</w:t>
            </w:r>
          </w:p>
        </w:tc>
        <w:tc>
          <w:tcPr>
            <w:tcW w:w="709" w:type="dxa"/>
            <w:shd w:val="clear" w:color="auto" w:fill="auto"/>
          </w:tcPr>
          <w:p w14:paraId="533E5AA9" w14:textId="12E5E667" w:rsidR="00B75FBF" w:rsidRPr="00F6336E" w:rsidRDefault="00B75FBF" w:rsidP="009365B6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sz w:val="26"/>
                <w:szCs w:val="26"/>
              </w:rPr>
              <w:t>194</w:t>
            </w:r>
          </w:p>
        </w:tc>
        <w:tc>
          <w:tcPr>
            <w:tcW w:w="1417" w:type="dxa"/>
          </w:tcPr>
          <w:p w14:paraId="52DC07DF" w14:textId="47151F3C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13,2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0,8</w:t>
            </w:r>
          </w:p>
        </w:tc>
        <w:tc>
          <w:tcPr>
            <w:tcW w:w="567" w:type="dxa"/>
          </w:tcPr>
          <w:p w14:paraId="1CAE5A28" w14:textId="0CB233A4" w:rsidR="00B75FBF" w:rsidRPr="00F6336E" w:rsidRDefault="00B75FBF" w:rsidP="00626542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F6336E">
              <w:rPr>
                <w:rFonts w:cs="Times New Roman"/>
                <w:sz w:val="26"/>
                <w:szCs w:val="26"/>
              </w:rPr>
              <w:t>32</w:t>
            </w:r>
          </w:p>
        </w:tc>
        <w:tc>
          <w:tcPr>
            <w:tcW w:w="1276" w:type="dxa"/>
            <w:shd w:val="clear" w:color="auto" w:fill="auto"/>
          </w:tcPr>
          <w:p w14:paraId="1A28F4F7" w14:textId="1C40B4A6" w:rsidR="00B75FBF" w:rsidRPr="00F6336E" w:rsidRDefault="00B75FBF" w:rsidP="00342C81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2,2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0,3</w:t>
            </w:r>
          </w:p>
        </w:tc>
        <w:tc>
          <w:tcPr>
            <w:tcW w:w="567" w:type="dxa"/>
            <w:shd w:val="clear" w:color="auto" w:fill="auto"/>
          </w:tcPr>
          <w:p w14:paraId="304A6CF7" w14:textId="6F00C297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F6336E">
              <w:rPr>
                <w:rFonts w:cs="Times New Roman"/>
                <w:sz w:val="26"/>
                <w:szCs w:val="26"/>
              </w:rPr>
              <w:t>8</w:t>
            </w:r>
          </w:p>
        </w:tc>
        <w:tc>
          <w:tcPr>
            <w:tcW w:w="1559" w:type="dxa"/>
          </w:tcPr>
          <w:p w14:paraId="69B50CD8" w14:textId="38B40A98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0,5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0,1</w:t>
            </w:r>
          </w:p>
        </w:tc>
        <w:tc>
          <w:tcPr>
            <w:tcW w:w="2410" w:type="dxa"/>
            <w:vMerge/>
          </w:tcPr>
          <w:p w14:paraId="57645CB6" w14:textId="3E0951D0" w:rsidR="00B75FBF" w:rsidRPr="00F6336E" w:rsidRDefault="00B75FBF" w:rsidP="00905ECE">
            <w:pPr>
              <w:pStyle w:val="afd"/>
              <w:rPr>
                <w:rFonts w:cs="Times New Roman"/>
                <w:sz w:val="26"/>
                <w:szCs w:val="26"/>
                <w:lang w:val="ru-RU"/>
              </w:rPr>
            </w:pPr>
          </w:p>
        </w:tc>
      </w:tr>
      <w:tr w:rsidR="00AC200D" w:rsidRPr="00F6336E" w14:paraId="5B452934" w14:textId="36010C4A" w:rsidTr="00457249">
        <w:tc>
          <w:tcPr>
            <w:tcW w:w="567" w:type="dxa"/>
          </w:tcPr>
          <w:p w14:paraId="066A74DA" w14:textId="0C9BD1AF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sz w:val="26"/>
                <w:szCs w:val="26"/>
                <w:lang w:val="ru-RU"/>
              </w:rPr>
              <w:t>5</w:t>
            </w:r>
          </w:p>
        </w:tc>
        <w:tc>
          <w:tcPr>
            <w:tcW w:w="1818" w:type="dxa"/>
            <w:shd w:val="clear" w:color="auto" w:fill="auto"/>
          </w:tcPr>
          <w:p w14:paraId="52475293" w14:textId="28243199" w:rsidR="00B75FBF" w:rsidRPr="00F6336E" w:rsidRDefault="00B75FBF" w:rsidP="000D751C">
            <w:pPr>
              <w:pStyle w:val="afd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sz w:val="26"/>
                <w:szCs w:val="26"/>
                <w:vertAlign w:val="superscript"/>
                <w:lang w:val="ru-RU"/>
              </w:rPr>
              <w:t>2</w:t>
            </w:r>
            <w:r w:rsidRPr="00F6336E">
              <w:rPr>
                <w:rFonts w:cs="Times New Roman"/>
                <w:sz w:val="26"/>
                <w:szCs w:val="26"/>
              </w:rPr>
              <w:t>ПК, Север</w:t>
            </w:r>
          </w:p>
        </w:tc>
        <w:tc>
          <w:tcPr>
            <w:tcW w:w="822" w:type="dxa"/>
          </w:tcPr>
          <w:p w14:paraId="14912FFE" w14:textId="3E048E85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sz w:val="26"/>
                <w:szCs w:val="26"/>
                <w:lang w:val="ru-RU"/>
              </w:rPr>
              <w:t>284</w:t>
            </w:r>
          </w:p>
        </w:tc>
        <w:tc>
          <w:tcPr>
            <w:tcW w:w="1613" w:type="dxa"/>
          </w:tcPr>
          <w:p w14:paraId="1E5AC2CA" w14:textId="69DE6B3D" w:rsidR="00B75FBF" w:rsidRPr="00F6336E" w:rsidRDefault="00B75FBF" w:rsidP="009370DE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sz w:val="26"/>
                <w:szCs w:val="26"/>
                <w:lang w:val="ru-RU"/>
              </w:rPr>
              <w:t>19,4±1,0</w:t>
            </w:r>
          </w:p>
        </w:tc>
        <w:tc>
          <w:tcPr>
            <w:tcW w:w="709" w:type="dxa"/>
            <w:shd w:val="clear" w:color="auto" w:fill="auto"/>
          </w:tcPr>
          <w:p w14:paraId="13C27A6C" w14:textId="6EDF84F8" w:rsidR="00B75FBF" w:rsidRPr="00F6336E" w:rsidRDefault="00B75FBF" w:rsidP="009365B6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sz w:val="26"/>
                <w:szCs w:val="26"/>
              </w:rPr>
              <w:t>133</w:t>
            </w:r>
          </w:p>
        </w:tc>
        <w:tc>
          <w:tcPr>
            <w:tcW w:w="1559" w:type="dxa"/>
          </w:tcPr>
          <w:p w14:paraId="6A758C07" w14:textId="0CDB3D8A" w:rsidR="00B75FBF" w:rsidRPr="00F6336E" w:rsidRDefault="00B75FBF" w:rsidP="009365B6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sz w:val="26"/>
                <w:szCs w:val="26"/>
                <w:lang w:val="ru-RU"/>
              </w:rPr>
              <w:t>9,1±0,7</w:t>
            </w:r>
          </w:p>
        </w:tc>
        <w:tc>
          <w:tcPr>
            <w:tcW w:w="709" w:type="dxa"/>
            <w:shd w:val="clear" w:color="auto" w:fill="auto"/>
          </w:tcPr>
          <w:p w14:paraId="5DEFE507" w14:textId="0B8F387B" w:rsidR="00B75FBF" w:rsidRPr="00F6336E" w:rsidRDefault="00B75FBF" w:rsidP="009365B6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sz w:val="26"/>
                <w:szCs w:val="26"/>
              </w:rPr>
              <w:t>127</w:t>
            </w:r>
          </w:p>
        </w:tc>
        <w:tc>
          <w:tcPr>
            <w:tcW w:w="1417" w:type="dxa"/>
          </w:tcPr>
          <w:p w14:paraId="1425B72B" w14:textId="105C153F" w:rsidR="00B75FBF" w:rsidRPr="00F6336E" w:rsidRDefault="00B75FBF" w:rsidP="00342C81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8,7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0,7</w:t>
            </w:r>
          </w:p>
        </w:tc>
        <w:tc>
          <w:tcPr>
            <w:tcW w:w="567" w:type="dxa"/>
          </w:tcPr>
          <w:p w14:paraId="5FBAA4EA" w14:textId="7A05E5DD" w:rsidR="00B75FBF" w:rsidRPr="00F6336E" w:rsidRDefault="00B75FBF" w:rsidP="00486F48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F6336E">
              <w:rPr>
                <w:rFonts w:cs="Times New Roman"/>
                <w:sz w:val="26"/>
                <w:szCs w:val="26"/>
              </w:rPr>
              <w:t>19</w:t>
            </w:r>
          </w:p>
        </w:tc>
        <w:tc>
          <w:tcPr>
            <w:tcW w:w="1276" w:type="dxa"/>
            <w:shd w:val="clear" w:color="auto" w:fill="auto"/>
          </w:tcPr>
          <w:p w14:paraId="383096D8" w14:textId="3522584D" w:rsidR="00B75FBF" w:rsidRPr="00F6336E" w:rsidRDefault="00B75FBF" w:rsidP="009370DE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1,3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0,2</w:t>
            </w:r>
          </w:p>
        </w:tc>
        <w:tc>
          <w:tcPr>
            <w:tcW w:w="567" w:type="dxa"/>
            <w:shd w:val="clear" w:color="auto" w:fill="auto"/>
          </w:tcPr>
          <w:p w14:paraId="14B76909" w14:textId="36043CB4" w:rsidR="00B75FBF" w:rsidRPr="00F6336E" w:rsidRDefault="00B75FBF" w:rsidP="00486F48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F6336E">
              <w:rPr>
                <w:rFonts w:cs="Times New Roman"/>
                <w:sz w:val="26"/>
                <w:szCs w:val="26"/>
              </w:rPr>
              <w:t>5</w:t>
            </w:r>
          </w:p>
        </w:tc>
        <w:tc>
          <w:tcPr>
            <w:tcW w:w="1559" w:type="dxa"/>
          </w:tcPr>
          <w:p w14:paraId="50848D97" w14:textId="6E074AD9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0,3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0,1</w:t>
            </w:r>
          </w:p>
        </w:tc>
        <w:tc>
          <w:tcPr>
            <w:tcW w:w="2410" w:type="dxa"/>
            <w:vMerge/>
          </w:tcPr>
          <w:p w14:paraId="61414FF1" w14:textId="77777777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</w:p>
        </w:tc>
      </w:tr>
      <w:tr w:rsidR="00AC200D" w:rsidRPr="00F6336E" w14:paraId="5604F8BD" w14:textId="23131541" w:rsidTr="00457249">
        <w:tc>
          <w:tcPr>
            <w:tcW w:w="567" w:type="dxa"/>
          </w:tcPr>
          <w:p w14:paraId="622E1347" w14:textId="50C7D507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sz w:val="26"/>
                <w:szCs w:val="26"/>
                <w:lang w:val="ru-RU"/>
              </w:rPr>
              <w:t>6</w:t>
            </w:r>
          </w:p>
        </w:tc>
        <w:tc>
          <w:tcPr>
            <w:tcW w:w="1818" w:type="dxa"/>
            <w:shd w:val="clear" w:color="auto" w:fill="auto"/>
          </w:tcPr>
          <w:p w14:paraId="074A8CCE" w14:textId="0F8F80B8" w:rsidR="00B75FBF" w:rsidRPr="00F6336E" w:rsidRDefault="00B75FBF" w:rsidP="000D751C">
            <w:pPr>
              <w:pStyle w:val="afd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sz w:val="26"/>
                <w:szCs w:val="26"/>
                <w:vertAlign w:val="superscript"/>
                <w:lang w:val="ru-RU"/>
              </w:rPr>
              <w:t>3</w:t>
            </w:r>
            <w:r w:rsidRPr="00F6336E">
              <w:rPr>
                <w:rFonts w:cs="Times New Roman"/>
                <w:sz w:val="26"/>
                <w:szCs w:val="26"/>
              </w:rPr>
              <w:t>ПК, Юг</w:t>
            </w:r>
          </w:p>
        </w:tc>
        <w:tc>
          <w:tcPr>
            <w:tcW w:w="822" w:type="dxa"/>
          </w:tcPr>
          <w:p w14:paraId="6D6E07B6" w14:textId="4FDC4AC0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sz w:val="26"/>
                <w:szCs w:val="26"/>
                <w:lang w:val="ru-RU"/>
              </w:rPr>
              <w:t>169</w:t>
            </w:r>
          </w:p>
        </w:tc>
        <w:tc>
          <w:tcPr>
            <w:tcW w:w="1613" w:type="dxa"/>
          </w:tcPr>
          <w:p w14:paraId="746BC76E" w14:textId="16DDD371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sz w:val="26"/>
                <w:szCs w:val="26"/>
                <w:lang w:val="ru-RU"/>
              </w:rPr>
              <w:t>11,5±0,8***</w:t>
            </w:r>
          </w:p>
        </w:tc>
        <w:tc>
          <w:tcPr>
            <w:tcW w:w="709" w:type="dxa"/>
            <w:shd w:val="clear" w:color="auto" w:fill="auto"/>
          </w:tcPr>
          <w:p w14:paraId="29D5B538" w14:textId="3FFC7463" w:rsidR="00B75FBF" w:rsidRPr="00F6336E" w:rsidRDefault="00B75FBF" w:rsidP="009365B6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sz w:val="26"/>
                <w:szCs w:val="26"/>
              </w:rPr>
              <w:t>86</w:t>
            </w:r>
          </w:p>
        </w:tc>
        <w:tc>
          <w:tcPr>
            <w:tcW w:w="1559" w:type="dxa"/>
          </w:tcPr>
          <w:p w14:paraId="52EA3027" w14:textId="7A493BD7" w:rsidR="00B75FBF" w:rsidRPr="00F6336E" w:rsidRDefault="00B75FBF" w:rsidP="00342C81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sz w:val="26"/>
                <w:szCs w:val="26"/>
                <w:lang w:val="ru-RU"/>
              </w:rPr>
              <w:t>5,9±0,6***</w:t>
            </w:r>
          </w:p>
        </w:tc>
        <w:tc>
          <w:tcPr>
            <w:tcW w:w="709" w:type="dxa"/>
            <w:shd w:val="clear" w:color="auto" w:fill="auto"/>
          </w:tcPr>
          <w:p w14:paraId="3E3B7B7F" w14:textId="4A48B509" w:rsidR="00B75FBF" w:rsidRPr="00F6336E" w:rsidRDefault="00B75FBF" w:rsidP="009365B6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sz w:val="26"/>
                <w:szCs w:val="26"/>
              </w:rPr>
              <w:t>67</w:t>
            </w:r>
          </w:p>
        </w:tc>
        <w:tc>
          <w:tcPr>
            <w:tcW w:w="1417" w:type="dxa"/>
          </w:tcPr>
          <w:p w14:paraId="7DEF7195" w14:textId="5B358ED7" w:rsidR="00B75FBF" w:rsidRPr="00F6336E" w:rsidRDefault="00B75FBF" w:rsidP="00342C81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4,5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0,5***</w:t>
            </w:r>
          </w:p>
        </w:tc>
        <w:tc>
          <w:tcPr>
            <w:tcW w:w="567" w:type="dxa"/>
          </w:tcPr>
          <w:p w14:paraId="27CE5D0F" w14:textId="145BA4C5" w:rsidR="00B75FBF" w:rsidRPr="00F6336E" w:rsidRDefault="00B75FBF" w:rsidP="00626542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F6336E">
              <w:rPr>
                <w:rFonts w:cs="Times New Roman"/>
                <w:sz w:val="26"/>
                <w:szCs w:val="26"/>
              </w:rPr>
              <w:t>13</w:t>
            </w:r>
          </w:p>
        </w:tc>
        <w:tc>
          <w:tcPr>
            <w:tcW w:w="1276" w:type="dxa"/>
            <w:shd w:val="clear" w:color="auto" w:fill="auto"/>
          </w:tcPr>
          <w:p w14:paraId="0AFD824B" w14:textId="3F674F8B" w:rsidR="00B75FBF" w:rsidRPr="00F6336E" w:rsidRDefault="00B75FBF" w:rsidP="00342C81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0,9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0,2**</w:t>
            </w:r>
          </w:p>
        </w:tc>
        <w:tc>
          <w:tcPr>
            <w:tcW w:w="567" w:type="dxa"/>
            <w:shd w:val="clear" w:color="auto" w:fill="auto"/>
          </w:tcPr>
          <w:p w14:paraId="4990E098" w14:textId="5B998C1F" w:rsidR="00B75FBF" w:rsidRPr="00F6336E" w:rsidRDefault="00B75FBF" w:rsidP="00486F48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F6336E">
              <w:rPr>
                <w:rFonts w:cs="Times New Roman"/>
                <w:sz w:val="26"/>
                <w:szCs w:val="26"/>
              </w:rPr>
              <w:t>3</w:t>
            </w:r>
          </w:p>
        </w:tc>
        <w:tc>
          <w:tcPr>
            <w:tcW w:w="1559" w:type="dxa"/>
          </w:tcPr>
          <w:p w14:paraId="04BF6968" w14:textId="2C7AC521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0,2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0,1*</w:t>
            </w:r>
          </w:p>
        </w:tc>
        <w:tc>
          <w:tcPr>
            <w:tcW w:w="2410" w:type="dxa"/>
            <w:vMerge/>
          </w:tcPr>
          <w:p w14:paraId="2E231CF4" w14:textId="77777777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</w:p>
        </w:tc>
      </w:tr>
      <w:tr w:rsidR="00AC200D" w:rsidRPr="00F6336E" w14:paraId="56338AC9" w14:textId="79AA7DBA" w:rsidTr="00457249">
        <w:tc>
          <w:tcPr>
            <w:tcW w:w="567" w:type="dxa"/>
          </w:tcPr>
          <w:p w14:paraId="3B4934A8" w14:textId="77777777" w:rsidR="00B75FBF" w:rsidRPr="00F6336E" w:rsidRDefault="00B75FBF" w:rsidP="005E69AB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</w:p>
        </w:tc>
        <w:tc>
          <w:tcPr>
            <w:tcW w:w="15026" w:type="dxa"/>
            <w:gridSpan w:val="12"/>
          </w:tcPr>
          <w:p w14:paraId="1CA652E4" w14:textId="4296F9F4" w:rsidR="00B75FBF" w:rsidRPr="00F6336E" w:rsidRDefault="00B75FBF" w:rsidP="00AE2FB8">
            <w:pPr>
              <w:pStyle w:val="afd"/>
              <w:jc w:val="center"/>
              <w:rPr>
                <w:rFonts w:cs="Times New Roman"/>
                <w:b/>
                <w:bCs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/>
                <w:bCs/>
                <w:sz w:val="26"/>
                <w:szCs w:val="26"/>
              </w:rPr>
              <w:t>ОБЛАСТ</w:t>
            </w:r>
            <w:r w:rsidR="00AE2FB8" w:rsidRPr="00F6336E">
              <w:rPr>
                <w:rFonts w:cs="Times New Roman"/>
                <w:b/>
                <w:bCs/>
                <w:sz w:val="26"/>
                <w:szCs w:val="26"/>
                <w:lang w:val="ru-RU"/>
              </w:rPr>
              <w:t>Ь</w:t>
            </w:r>
          </w:p>
        </w:tc>
      </w:tr>
      <w:tr w:rsidR="00AC200D" w:rsidRPr="00F6336E" w14:paraId="5F04734C" w14:textId="6B4004AD" w:rsidTr="00457249">
        <w:tc>
          <w:tcPr>
            <w:tcW w:w="567" w:type="dxa"/>
          </w:tcPr>
          <w:p w14:paraId="7E591A5B" w14:textId="1D445F10" w:rsidR="00B75FBF" w:rsidRPr="00F6336E" w:rsidRDefault="00B75FBF" w:rsidP="005E69AB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7</w:t>
            </w:r>
          </w:p>
        </w:tc>
        <w:tc>
          <w:tcPr>
            <w:tcW w:w="1818" w:type="dxa"/>
            <w:shd w:val="clear" w:color="auto" w:fill="auto"/>
          </w:tcPr>
          <w:p w14:paraId="12603264" w14:textId="4D973FEF" w:rsidR="00B75FBF" w:rsidRPr="00F6336E" w:rsidRDefault="00B75FBF" w:rsidP="000D751C">
            <w:pPr>
              <w:pStyle w:val="afd"/>
              <w:rPr>
                <w:rFonts w:cs="Times New Roman"/>
                <w:bCs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vertAlign w:val="superscript"/>
                <w:lang w:val="ru-RU"/>
              </w:rPr>
              <w:t>1</w:t>
            </w:r>
            <w:r w:rsidRPr="00F6336E">
              <w:rPr>
                <w:rFonts w:cs="Times New Roman"/>
                <w:bCs/>
                <w:sz w:val="26"/>
                <w:szCs w:val="26"/>
              </w:rPr>
              <w:t>ФК, Итого</w:t>
            </w:r>
          </w:p>
        </w:tc>
        <w:tc>
          <w:tcPr>
            <w:tcW w:w="822" w:type="dxa"/>
          </w:tcPr>
          <w:p w14:paraId="6B97E2BA" w14:textId="61E4E411" w:rsidR="00B75FBF" w:rsidRPr="00F6336E" w:rsidRDefault="00B75FBF" w:rsidP="005E69AB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230</w:t>
            </w:r>
          </w:p>
        </w:tc>
        <w:tc>
          <w:tcPr>
            <w:tcW w:w="1613" w:type="dxa"/>
          </w:tcPr>
          <w:p w14:paraId="1620C2AD" w14:textId="289773E3" w:rsidR="00B75FBF" w:rsidRPr="00F6336E" w:rsidRDefault="00B75FBF" w:rsidP="009370DE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</w:rPr>
              <w:t>15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,7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0,9</w:t>
            </w:r>
          </w:p>
        </w:tc>
        <w:tc>
          <w:tcPr>
            <w:tcW w:w="709" w:type="dxa"/>
            <w:shd w:val="clear" w:color="auto" w:fill="auto"/>
          </w:tcPr>
          <w:p w14:paraId="0F79D2FD" w14:textId="6DF97595" w:rsidR="00B75FBF" w:rsidRPr="00F6336E" w:rsidRDefault="00B75FBF" w:rsidP="005E69AB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F6336E">
              <w:rPr>
                <w:rFonts w:cs="Times New Roman"/>
                <w:bCs/>
                <w:sz w:val="26"/>
                <w:szCs w:val="26"/>
              </w:rPr>
              <w:t>140</w:t>
            </w:r>
          </w:p>
        </w:tc>
        <w:tc>
          <w:tcPr>
            <w:tcW w:w="1559" w:type="dxa"/>
          </w:tcPr>
          <w:p w14:paraId="0CA11B6E" w14:textId="389F05BA" w:rsidR="00B75FBF" w:rsidRPr="00F6336E" w:rsidRDefault="00B75FBF" w:rsidP="005E69AB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9,5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0,7</w:t>
            </w:r>
          </w:p>
        </w:tc>
        <w:tc>
          <w:tcPr>
            <w:tcW w:w="709" w:type="dxa"/>
            <w:shd w:val="clear" w:color="auto" w:fill="auto"/>
          </w:tcPr>
          <w:p w14:paraId="4F9FF147" w14:textId="09F2527A" w:rsidR="00B75FBF" w:rsidRPr="00F6336E" w:rsidRDefault="00B75FBF" w:rsidP="005E69AB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F6336E">
              <w:rPr>
                <w:rFonts w:cs="Times New Roman"/>
                <w:bCs/>
                <w:sz w:val="26"/>
                <w:szCs w:val="26"/>
              </w:rPr>
              <w:t>75</w:t>
            </w:r>
          </w:p>
        </w:tc>
        <w:tc>
          <w:tcPr>
            <w:tcW w:w="1417" w:type="dxa"/>
          </w:tcPr>
          <w:p w14:paraId="41825862" w14:textId="2C5D04D8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5,1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0,5</w:t>
            </w:r>
          </w:p>
        </w:tc>
        <w:tc>
          <w:tcPr>
            <w:tcW w:w="567" w:type="dxa"/>
          </w:tcPr>
          <w:p w14:paraId="4367B71E" w14:textId="60DB0116" w:rsidR="00B75FBF" w:rsidRPr="00F6336E" w:rsidRDefault="00B75FBF" w:rsidP="00626542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F6336E">
              <w:rPr>
                <w:rFonts w:cs="Times New Roman"/>
                <w:sz w:val="26"/>
                <w:szCs w:val="26"/>
              </w:rPr>
              <w:t>13</w:t>
            </w:r>
          </w:p>
        </w:tc>
        <w:tc>
          <w:tcPr>
            <w:tcW w:w="1276" w:type="dxa"/>
            <w:shd w:val="clear" w:color="auto" w:fill="auto"/>
          </w:tcPr>
          <w:p w14:paraId="45F80191" w14:textId="7F2AA1D8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0,9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0,2</w:t>
            </w:r>
          </w:p>
        </w:tc>
        <w:tc>
          <w:tcPr>
            <w:tcW w:w="567" w:type="dxa"/>
            <w:shd w:val="clear" w:color="auto" w:fill="auto"/>
          </w:tcPr>
          <w:p w14:paraId="5660EA2C" w14:textId="0B360854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F6336E">
              <w:rPr>
                <w:rFonts w:cs="Times New Roman"/>
                <w:sz w:val="26"/>
                <w:szCs w:val="26"/>
              </w:rPr>
              <w:t>2</w:t>
            </w:r>
          </w:p>
        </w:tc>
        <w:tc>
          <w:tcPr>
            <w:tcW w:w="1559" w:type="dxa"/>
          </w:tcPr>
          <w:p w14:paraId="09157C97" w14:textId="4523D3E4" w:rsidR="00B75FBF" w:rsidRPr="00F6336E" w:rsidRDefault="00B75FBF" w:rsidP="009B1F70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0,1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0,08</w:t>
            </w:r>
          </w:p>
        </w:tc>
        <w:tc>
          <w:tcPr>
            <w:tcW w:w="2410" w:type="dxa"/>
            <w:vMerge w:val="restart"/>
          </w:tcPr>
          <w:p w14:paraId="000235D1" w14:textId="77777777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  <w:vertAlign w:val="superscript"/>
                <w:lang w:val="ru-RU"/>
              </w:rPr>
            </w:pPr>
          </w:p>
          <w:p w14:paraId="6FD73F6E" w14:textId="77777777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  <w:vertAlign w:val="superscript"/>
                <w:lang w:val="ru-RU"/>
              </w:rPr>
            </w:pPr>
          </w:p>
          <w:p w14:paraId="2FA95B1F" w14:textId="77777777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  <w:vertAlign w:val="superscript"/>
                <w:lang w:val="ru-RU"/>
              </w:rPr>
            </w:pPr>
          </w:p>
          <w:p w14:paraId="12005883" w14:textId="4F31A2EE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F6336E">
              <w:rPr>
                <w:rFonts w:cs="Times New Roman"/>
                <w:sz w:val="26"/>
                <w:szCs w:val="26"/>
                <w:vertAlign w:val="superscript"/>
                <w:lang w:val="ru-RU"/>
              </w:rPr>
              <w:t>1</w:t>
            </w:r>
            <w:r w:rsidRPr="00F6336E">
              <w:rPr>
                <w:rFonts w:cs="Times New Roman"/>
                <w:sz w:val="26"/>
                <w:szCs w:val="26"/>
                <w:lang w:val="ru-RU"/>
              </w:rPr>
              <w:t>ФК-</w:t>
            </w:r>
            <w:r w:rsidRPr="00F6336E">
              <w:rPr>
                <w:rFonts w:cs="Times New Roman"/>
                <w:sz w:val="26"/>
                <w:szCs w:val="26"/>
                <w:vertAlign w:val="superscript"/>
                <w:lang w:val="ru-RU"/>
              </w:rPr>
              <w:t>1</w:t>
            </w:r>
            <w:r w:rsidRPr="00F6336E">
              <w:rPr>
                <w:rFonts w:cs="Times New Roman"/>
                <w:sz w:val="26"/>
                <w:szCs w:val="26"/>
                <w:lang w:val="ru-RU"/>
              </w:rPr>
              <w:t>ПК -</w:t>
            </w:r>
            <w:r w:rsidRPr="00F6336E">
              <w:rPr>
                <w:rFonts w:cs="Times New Roman"/>
                <w:sz w:val="26"/>
                <w:szCs w:val="26"/>
                <w:vertAlign w:val="subscript"/>
                <w:lang w:val="ru-RU"/>
              </w:rPr>
              <w:t xml:space="preserve"> </w:t>
            </w:r>
            <w:r w:rsidRPr="00F6336E">
              <w:rPr>
                <w:rFonts w:cs="Times New Roman"/>
                <w:sz w:val="26"/>
                <w:szCs w:val="26"/>
                <w:lang w:val="ru-RU"/>
              </w:rPr>
              <w:t>р&lt;0,001</w:t>
            </w:r>
          </w:p>
        </w:tc>
      </w:tr>
      <w:tr w:rsidR="00AC200D" w:rsidRPr="00F6336E" w14:paraId="046B86D9" w14:textId="5BE86613" w:rsidTr="00457249">
        <w:tc>
          <w:tcPr>
            <w:tcW w:w="567" w:type="dxa"/>
          </w:tcPr>
          <w:p w14:paraId="49FB1591" w14:textId="62FFA368" w:rsidR="00B75FBF" w:rsidRPr="00F6336E" w:rsidRDefault="00B75FBF" w:rsidP="005E69AB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8</w:t>
            </w:r>
          </w:p>
        </w:tc>
        <w:tc>
          <w:tcPr>
            <w:tcW w:w="1818" w:type="dxa"/>
            <w:shd w:val="clear" w:color="auto" w:fill="auto"/>
          </w:tcPr>
          <w:p w14:paraId="48C8183B" w14:textId="3E7C93E2" w:rsidR="00B75FBF" w:rsidRPr="00F6336E" w:rsidRDefault="00B75FBF" w:rsidP="000D751C">
            <w:pPr>
              <w:pStyle w:val="afd"/>
              <w:rPr>
                <w:rFonts w:cs="Times New Roman"/>
                <w:bCs/>
                <w:sz w:val="26"/>
                <w:szCs w:val="26"/>
              </w:rPr>
            </w:pPr>
            <w:r w:rsidRPr="00F6336E">
              <w:rPr>
                <w:rFonts w:cs="Times New Roman"/>
                <w:bCs/>
                <w:sz w:val="26"/>
                <w:szCs w:val="26"/>
                <w:vertAlign w:val="superscript"/>
                <w:lang w:val="ru-RU"/>
              </w:rPr>
              <w:t>2</w:t>
            </w:r>
            <w:r w:rsidRPr="00F6336E">
              <w:rPr>
                <w:rFonts w:cs="Times New Roman"/>
                <w:bCs/>
                <w:sz w:val="26"/>
                <w:szCs w:val="26"/>
              </w:rPr>
              <w:t>ФК, Север</w:t>
            </w:r>
          </w:p>
        </w:tc>
        <w:tc>
          <w:tcPr>
            <w:tcW w:w="822" w:type="dxa"/>
          </w:tcPr>
          <w:p w14:paraId="409A5C52" w14:textId="250E5105" w:rsidR="00B75FBF" w:rsidRPr="00F6336E" w:rsidRDefault="00B75FBF" w:rsidP="005E69AB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172</w:t>
            </w:r>
          </w:p>
        </w:tc>
        <w:tc>
          <w:tcPr>
            <w:tcW w:w="1613" w:type="dxa"/>
          </w:tcPr>
          <w:p w14:paraId="13E3CAE1" w14:textId="3C727736" w:rsidR="00B75FBF" w:rsidRPr="00F6336E" w:rsidRDefault="00B75FBF" w:rsidP="005E69AB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11,7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0,8</w:t>
            </w:r>
          </w:p>
        </w:tc>
        <w:tc>
          <w:tcPr>
            <w:tcW w:w="709" w:type="dxa"/>
            <w:shd w:val="clear" w:color="auto" w:fill="auto"/>
          </w:tcPr>
          <w:p w14:paraId="3F565F4F" w14:textId="232D174E" w:rsidR="00B75FBF" w:rsidRPr="00F6336E" w:rsidRDefault="00B75FBF" w:rsidP="005E69AB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F6336E">
              <w:rPr>
                <w:rFonts w:cs="Times New Roman"/>
                <w:bCs/>
                <w:sz w:val="26"/>
                <w:szCs w:val="26"/>
              </w:rPr>
              <w:t>106</w:t>
            </w:r>
          </w:p>
        </w:tc>
        <w:tc>
          <w:tcPr>
            <w:tcW w:w="1559" w:type="dxa"/>
          </w:tcPr>
          <w:p w14:paraId="4B16153D" w14:textId="47AB8A2F" w:rsidR="00B75FBF" w:rsidRPr="00F6336E" w:rsidRDefault="00B75FBF" w:rsidP="005E69AB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7,2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0,6</w:t>
            </w:r>
          </w:p>
        </w:tc>
        <w:tc>
          <w:tcPr>
            <w:tcW w:w="709" w:type="dxa"/>
            <w:shd w:val="clear" w:color="auto" w:fill="auto"/>
          </w:tcPr>
          <w:p w14:paraId="6F93254D" w14:textId="3052C74C" w:rsidR="00B75FBF" w:rsidRPr="00F6336E" w:rsidRDefault="00B75FBF" w:rsidP="005E69AB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F6336E">
              <w:rPr>
                <w:rFonts w:cs="Times New Roman"/>
                <w:bCs/>
                <w:sz w:val="26"/>
                <w:szCs w:val="26"/>
              </w:rPr>
              <w:t>56</w:t>
            </w:r>
          </w:p>
        </w:tc>
        <w:tc>
          <w:tcPr>
            <w:tcW w:w="1417" w:type="dxa"/>
          </w:tcPr>
          <w:p w14:paraId="5C9B5F88" w14:textId="078FB05C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3,8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0,4</w:t>
            </w:r>
          </w:p>
        </w:tc>
        <w:tc>
          <w:tcPr>
            <w:tcW w:w="567" w:type="dxa"/>
          </w:tcPr>
          <w:p w14:paraId="2CB72A26" w14:textId="4CC588FA" w:rsidR="00B75FBF" w:rsidRPr="00F6336E" w:rsidRDefault="00B75FBF" w:rsidP="00626542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F6336E">
              <w:rPr>
                <w:rFonts w:cs="Times New Roman"/>
                <w:sz w:val="26"/>
                <w:szCs w:val="26"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14:paraId="7B0ADF60" w14:textId="610274F0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0,61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0,2</w:t>
            </w:r>
          </w:p>
        </w:tc>
        <w:tc>
          <w:tcPr>
            <w:tcW w:w="567" w:type="dxa"/>
            <w:shd w:val="clear" w:color="auto" w:fill="auto"/>
          </w:tcPr>
          <w:p w14:paraId="6B284EFF" w14:textId="32EA4087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F6336E">
              <w:rPr>
                <w:rFonts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</w:tcPr>
          <w:p w14:paraId="3644C066" w14:textId="0A84ABBF" w:rsidR="00B75FBF" w:rsidRPr="00F6336E" w:rsidRDefault="00B75FBF" w:rsidP="009B1F70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0,06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0,06</w:t>
            </w:r>
          </w:p>
        </w:tc>
        <w:tc>
          <w:tcPr>
            <w:tcW w:w="2410" w:type="dxa"/>
            <w:vMerge/>
          </w:tcPr>
          <w:p w14:paraId="7DA0C3CF" w14:textId="77777777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</w:p>
        </w:tc>
      </w:tr>
      <w:tr w:rsidR="00AC200D" w:rsidRPr="00F6336E" w14:paraId="4E5FC6CB" w14:textId="138AF446" w:rsidTr="00457249">
        <w:tc>
          <w:tcPr>
            <w:tcW w:w="567" w:type="dxa"/>
          </w:tcPr>
          <w:p w14:paraId="388937E9" w14:textId="042CA846" w:rsidR="00B75FBF" w:rsidRPr="00F6336E" w:rsidRDefault="00B75FBF" w:rsidP="005E69AB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9</w:t>
            </w:r>
          </w:p>
        </w:tc>
        <w:tc>
          <w:tcPr>
            <w:tcW w:w="1818" w:type="dxa"/>
            <w:shd w:val="clear" w:color="auto" w:fill="auto"/>
          </w:tcPr>
          <w:p w14:paraId="2C20F033" w14:textId="4C4219B2" w:rsidR="00B75FBF" w:rsidRPr="00F6336E" w:rsidRDefault="00B75FBF" w:rsidP="000D751C">
            <w:pPr>
              <w:pStyle w:val="afd"/>
              <w:rPr>
                <w:rFonts w:cs="Times New Roman"/>
                <w:bCs/>
                <w:sz w:val="26"/>
                <w:szCs w:val="26"/>
              </w:rPr>
            </w:pPr>
            <w:r w:rsidRPr="00F6336E">
              <w:rPr>
                <w:rFonts w:cs="Times New Roman"/>
                <w:bCs/>
                <w:sz w:val="26"/>
                <w:szCs w:val="26"/>
                <w:vertAlign w:val="superscript"/>
                <w:lang w:val="ru-RU"/>
              </w:rPr>
              <w:t>3</w:t>
            </w:r>
            <w:r w:rsidRPr="00F6336E">
              <w:rPr>
                <w:rFonts w:cs="Times New Roman"/>
                <w:bCs/>
                <w:sz w:val="26"/>
                <w:szCs w:val="26"/>
              </w:rPr>
              <w:t>ФК, Юг</w:t>
            </w:r>
          </w:p>
        </w:tc>
        <w:tc>
          <w:tcPr>
            <w:tcW w:w="822" w:type="dxa"/>
          </w:tcPr>
          <w:p w14:paraId="00355512" w14:textId="3146F56C" w:rsidR="00B75FBF" w:rsidRPr="00F6336E" w:rsidRDefault="00B75FBF" w:rsidP="005E69AB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58</w:t>
            </w:r>
          </w:p>
        </w:tc>
        <w:tc>
          <w:tcPr>
            <w:tcW w:w="1613" w:type="dxa"/>
          </w:tcPr>
          <w:p w14:paraId="7236837F" w14:textId="57055A76" w:rsidR="00B75FBF" w:rsidRPr="00F6336E" w:rsidRDefault="00B75FBF" w:rsidP="005E69AB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4,0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0,5***</w:t>
            </w:r>
          </w:p>
        </w:tc>
        <w:tc>
          <w:tcPr>
            <w:tcW w:w="709" w:type="dxa"/>
            <w:shd w:val="clear" w:color="auto" w:fill="auto"/>
          </w:tcPr>
          <w:p w14:paraId="06ABA54E" w14:textId="11046F82" w:rsidR="00B75FBF" w:rsidRPr="00F6336E" w:rsidRDefault="00B75FBF" w:rsidP="005E69AB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F6336E">
              <w:rPr>
                <w:rFonts w:cs="Times New Roman"/>
                <w:bCs/>
                <w:sz w:val="26"/>
                <w:szCs w:val="26"/>
              </w:rPr>
              <w:t>34</w:t>
            </w:r>
          </w:p>
        </w:tc>
        <w:tc>
          <w:tcPr>
            <w:tcW w:w="1559" w:type="dxa"/>
          </w:tcPr>
          <w:p w14:paraId="2125A53A" w14:textId="6689A056" w:rsidR="00B75FBF" w:rsidRPr="00F6336E" w:rsidRDefault="00B75FBF" w:rsidP="00140FC9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2,3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0,3***</w:t>
            </w:r>
          </w:p>
        </w:tc>
        <w:tc>
          <w:tcPr>
            <w:tcW w:w="709" w:type="dxa"/>
            <w:shd w:val="clear" w:color="auto" w:fill="auto"/>
          </w:tcPr>
          <w:p w14:paraId="01F14D79" w14:textId="72B47231" w:rsidR="00B75FBF" w:rsidRPr="00F6336E" w:rsidRDefault="00B75FBF" w:rsidP="005E69AB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F6336E">
              <w:rPr>
                <w:rFonts w:cs="Times New Roman"/>
                <w:bCs/>
                <w:sz w:val="26"/>
                <w:szCs w:val="26"/>
              </w:rPr>
              <w:t>19</w:t>
            </w:r>
          </w:p>
        </w:tc>
        <w:tc>
          <w:tcPr>
            <w:tcW w:w="1417" w:type="dxa"/>
          </w:tcPr>
          <w:p w14:paraId="33DFA7F8" w14:textId="30B5C099" w:rsidR="00B75FBF" w:rsidRPr="00F6336E" w:rsidRDefault="00B75FBF" w:rsidP="009370DE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1,3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0,2***</w:t>
            </w:r>
          </w:p>
        </w:tc>
        <w:tc>
          <w:tcPr>
            <w:tcW w:w="567" w:type="dxa"/>
          </w:tcPr>
          <w:p w14:paraId="42350393" w14:textId="5124AC72" w:rsidR="00B75FBF" w:rsidRPr="00F6336E" w:rsidRDefault="00B75FBF" w:rsidP="00626542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F6336E">
              <w:rPr>
                <w:rFonts w:cs="Times New Roman"/>
                <w:sz w:val="26"/>
                <w:szCs w:val="26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14:paraId="2135CDE9" w14:textId="79634CA7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0,27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0,1*</w:t>
            </w:r>
          </w:p>
        </w:tc>
        <w:tc>
          <w:tcPr>
            <w:tcW w:w="567" w:type="dxa"/>
            <w:shd w:val="clear" w:color="auto" w:fill="auto"/>
          </w:tcPr>
          <w:p w14:paraId="28292AE8" w14:textId="5FBA55DB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F6336E">
              <w:rPr>
                <w:rFonts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</w:tcPr>
          <w:p w14:paraId="3E1A4947" w14:textId="7CE93D81" w:rsidR="00B75FBF" w:rsidRPr="00F6336E" w:rsidRDefault="00B75FBF" w:rsidP="009B1F70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0,06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0,06*</w:t>
            </w:r>
          </w:p>
        </w:tc>
        <w:tc>
          <w:tcPr>
            <w:tcW w:w="2410" w:type="dxa"/>
            <w:vMerge/>
          </w:tcPr>
          <w:p w14:paraId="54C9D880" w14:textId="77777777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</w:p>
        </w:tc>
      </w:tr>
      <w:tr w:rsidR="00AC200D" w:rsidRPr="00F6336E" w14:paraId="1E935821" w14:textId="456CFB4C" w:rsidTr="00457249">
        <w:tc>
          <w:tcPr>
            <w:tcW w:w="567" w:type="dxa"/>
          </w:tcPr>
          <w:p w14:paraId="4B5EFB70" w14:textId="7994DC4E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sz w:val="26"/>
                <w:szCs w:val="26"/>
                <w:lang w:val="ru-RU"/>
              </w:rPr>
              <w:t>10</w:t>
            </w:r>
          </w:p>
        </w:tc>
        <w:tc>
          <w:tcPr>
            <w:tcW w:w="1818" w:type="dxa"/>
            <w:shd w:val="clear" w:color="auto" w:fill="auto"/>
          </w:tcPr>
          <w:p w14:paraId="4B5A42A5" w14:textId="2D7C9B9C" w:rsidR="00B75FBF" w:rsidRPr="00F6336E" w:rsidRDefault="00B75FBF" w:rsidP="000D751C">
            <w:pPr>
              <w:pStyle w:val="afd"/>
              <w:rPr>
                <w:rFonts w:cs="Times New Roman"/>
                <w:sz w:val="26"/>
                <w:szCs w:val="26"/>
              </w:rPr>
            </w:pPr>
            <w:r w:rsidRPr="00F6336E">
              <w:rPr>
                <w:rFonts w:cs="Times New Roman"/>
                <w:sz w:val="26"/>
                <w:szCs w:val="26"/>
                <w:vertAlign w:val="superscript"/>
                <w:lang w:val="ru-RU"/>
              </w:rPr>
              <w:t>1</w:t>
            </w:r>
            <w:r w:rsidRPr="00F6336E">
              <w:rPr>
                <w:rFonts w:cs="Times New Roman"/>
                <w:sz w:val="26"/>
                <w:szCs w:val="26"/>
              </w:rPr>
              <w:t>ПК, Итого</w:t>
            </w:r>
          </w:p>
        </w:tc>
        <w:tc>
          <w:tcPr>
            <w:tcW w:w="822" w:type="dxa"/>
          </w:tcPr>
          <w:p w14:paraId="2E9528AE" w14:textId="0A420A74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sz w:val="26"/>
                <w:szCs w:val="26"/>
                <w:lang w:val="ru-RU"/>
              </w:rPr>
              <w:t>535</w:t>
            </w:r>
          </w:p>
        </w:tc>
        <w:tc>
          <w:tcPr>
            <w:tcW w:w="1613" w:type="dxa"/>
          </w:tcPr>
          <w:p w14:paraId="78FDF687" w14:textId="4E0C583F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36,5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1,2</w:t>
            </w:r>
          </w:p>
        </w:tc>
        <w:tc>
          <w:tcPr>
            <w:tcW w:w="709" w:type="dxa"/>
            <w:shd w:val="clear" w:color="auto" w:fill="auto"/>
          </w:tcPr>
          <w:p w14:paraId="17EFEFAC" w14:textId="5309C0D9" w:rsidR="00B75FBF" w:rsidRPr="00F6336E" w:rsidRDefault="00B75FBF" w:rsidP="009365B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F6336E">
              <w:rPr>
                <w:rFonts w:cs="Times New Roman"/>
                <w:sz w:val="26"/>
                <w:szCs w:val="26"/>
              </w:rPr>
              <w:t>225</w:t>
            </w:r>
          </w:p>
        </w:tc>
        <w:tc>
          <w:tcPr>
            <w:tcW w:w="1559" w:type="dxa"/>
          </w:tcPr>
          <w:p w14:paraId="0F5D3CA6" w14:textId="15F432D8" w:rsidR="00B75FBF" w:rsidRPr="00F6336E" w:rsidRDefault="00B75FBF" w:rsidP="00BC5BD8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15,3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0,9</w:t>
            </w:r>
          </w:p>
        </w:tc>
        <w:tc>
          <w:tcPr>
            <w:tcW w:w="709" w:type="dxa"/>
            <w:shd w:val="clear" w:color="auto" w:fill="auto"/>
          </w:tcPr>
          <w:p w14:paraId="6ACA6649" w14:textId="0F8DBBDD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F6336E">
              <w:rPr>
                <w:rFonts w:cs="Times New Roman"/>
                <w:sz w:val="26"/>
                <w:szCs w:val="26"/>
              </w:rPr>
              <w:t>208</w:t>
            </w:r>
          </w:p>
        </w:tc>
        <w:tc>
          <w:tcPr>
            <w:tcW w:w="1417" w:type="dxa"/>
          </w:tcPr>
          <w:p w14:paraId="5A3A1DED" w14:textId="69A5BD1B" w:rsidR="00B75FBF" w:rsidRPr="00F6336E" w:rsidRDefault="00B75FBF" w:rsidP="00312935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14,2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0,9</w:t>
            </w:r>
          </w:p>
        </w:tc>
        <w:tc>
          <w:tcPr>
            <w:tcW w:w="567" w:type="dxa"/>
          </w:tcPr>
          <w:p w14:paraId="781871B1" w14:textId="06F87226" w:rsidR="00B75FBF" w:rsidRPr="00F6336E" w:rsidRDefault="00B75FBF" w:rsidP="00626542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F6336E">
              <w:rPr>
                <w:rFonts w:cs="Times New Roman"/>
                <w:sz w:val="26"/>
                <w:szCs w:val="26"/>
              </w:rPr>
              <w:t>50</w:t>
            </w:r>
          </w:p>
        </w:tc>
        <w:tc>
          <w:tcPr>
            <w:tcW w:w="1276" w:type="dxa"/>
            <w:shd w:val="clear" w:color="auto" w:fill="auto"/>
          </w:tcPr>
          <w:p w14:paraId="71C2DF53" w14:textId="0EDDF0C8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3,4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0,4</w:t>
            </w:r>
          </w:p>
        </w:tc>
        <w:tc>
          <w:tcPr>
            <w:tcW w:w="567" w:type="dxa"/>
            <w:shd w:val="clear" w:color="auto" w:fill="auto"/>
          </w:tcPr>
          <w:p w14:paraId="49C4D104" w14:textId="2CA16D16" w:rsidR="00B75FBF" w:rsidRPr="00F6336E" w:rsidRDefault="00B75FBF" w:rsidP="00486F48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F6336E">
              <w:rPr>
                <w:rFonts w:cs="Times New Roman"/>
                <w:sz w:val="26"/>
                <w:szCs w:val="26"/>
              </w:rPr>
              <w:t>52</w:t>
            </w:r>
          </w:p>
        </w:tc>
        <w:tc>
          <w:tcPr>
            <w:tcW w:w="1559" w:type="dxa"/>
          </w:tcPr>
          <w:p w14:paraId="127E7E9C" w14:textId="5DE0892B" w:rsidR="00B75FBF" w:rsidRPr="00F6336E" w:rsidRDefault="00B75FBF" w:rsidP="009B1F70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3,5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0,4</w:t>
            </w:r>
          </w:p>
        </w:tc>
        <w:tc>
          <w:tcPr>
            <w:tcW w:w="2410" w:type="dxa"/>
            <w:vMerge/>
          </w:tcPr>
          <w:p w14:paraId="00F15A52" w14:textId="613ADB12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</w:p>
        </w:tc>
      </w:tr>
      <w:tr w:rsidR="00AC200D" w:rsidRPr="00F6336E" w14:paraId="223B1CB9" w14:textId="6915D961" w:rsidTr="00457249">
        <w:tc>
          <w:tcPr>
            <w:tcW w:w="567" w:type="dxa"/>
          </w:tcPr>
          <w:p w14:paraId="6B21043E" w14:textId="1D04D1C7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sz w:val="26"/>
                <w:szCs w:val="26"/>
                <w:lang w:val="ru-RU"/>
              </w:rPr>
              <w:t>11</w:t>
            </w:r>
          </w:p>
        </w:tc>
        <w:tc>
          <w:tcPr>
            <w:tcW w:w="1818" w:type="dxa"/>
            <w:shd w:val="clear" w:color="auto" w:fill="auto"/>
          </w:tcPr>
          <w:p w14:paraId="15A89D04" w14:textId="31E81B3D" w:rsidR="00B75FBF" w:rsidRPr="00F6336E" w:rsidRDefault="00B75FBF" w:rsidP="000D751C">
            <w:pPr>
              <w:pStyle w:val="afd"/>
              <w:rPr>
                <w:rFonts w:cs="Times New Roman"/>
                <w:sz w:val="26"/>
                <w:szCs w:val="26"/>
              </w:rPr>
            </w:pPr>
            <w:r w:rsidRPr="00F6336E">
              <w:rPr>
                <w:rFonts w:cs="Times New Roman"/>
                <w:sz w:val="26"/>
                <w:szCs w:val="26"/>
                <w:vertAlign w:val="superscript"/>
                <w:lang w:val="ru-RU"/>
              </w:rPr>
              <w:t>2</w:t>
            </w:r>
            <w:r w:rsidRPr="00F6336E">
              <w:rPr>
                <w:rFonts w:cs="Times New Roman"/>
                <w:sz w:val="26"/>
                <w:szCs w:val="26"/>
              </w:rPr>
              <w:t>ПК, Север</w:t>
            </w:r>
          </w:p>
        </w:tc>
        <w:tc>
          <w:tcPr>
            <w:tcW w:w="822" w:type="dxa"/>
          </w:tcPr>
          <w:p w14:paraId="445E82FD" w14:textId="2297ABEE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sz w:val="26"/>
                <w:szCs w:val="26"/>
                <w:lang w:val="ru-RU"/>
              </w:rPr>
              <w:t>336</w:t>
            </w:r>
          </w:p>
        </w:tc>
        <w:tc>
          <w:tcPr>
            <w:tcW w:w="1613" w:type="dxa"/>
          </w:tcPr>
          <w:p w14:paraId="459272B8" w14:textId="5161C354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22,9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1,0</w:t>
            </w:r>
          </w:p>
        </w:tc>
        <w:tc>
          <w:tcPr>
            <w:tcW w:w="709" w:type="dxa"/>
            <w:shd w:val="clear" w:color="auto" w:fill="auto"/>
          </w:tcPr>
          <w:p w14:paraId="0C9B8EF8" w14:textId="035D4387" w:rsidR="00B75FBF" w:rsidRPr="00F6336E" w:rsidRDefault="00B75FBF" w:rsidP="009365B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F6336E">
              <w:rPr>
                <w:rFonts w:cs="Times New Roman"/>
                <w:sz w:val="26"/>
                <w:szCs w:val="26"/>
              </w:rPr>
              <w:t>150</w:t>
            </w:r>
          </w:p>
        </w:tc>
        <w:tc>
          <w:tcPr>
            <w:tcW w:w="1559" w:type="dxa"/>
          </w:tcPr>
          <w:p w14:paraId="3756B3FB" w14:textId="13FB6B7F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10,2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0,7</w:t>
            </w:r>
          </w:p>
        </w:tc>
        <w:tc>
          <w:tcPr>
            <w:tcW w:w="709" w:type="dxa"/>
            <w:shd w:val="clear" w:color="auto" w:fill="auto"/>
          </w:tcPr>
          <w:p w14:paraId="10F2BD24" w14:textId="2545294C" w:rsidR="00B75FBF" w:rsidRPr="00F6336E" w:rsidRDefault="00B75FBF" w:rsidP="00626542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F6336E">
              <w:rPr>
                <w:rFonts w:cs="Times New Roman"/>
                <w:sz w:val="26"/>
                <w:szCs w:val="26"/>
              </w:rPr>
              <w:t>138</w:t>
            </w:r>
          </w:p>
        </w:tc>
        <w:tc>
          <w:tcPr>
            <w:tcW w:w="1417" w:type="dxa"/>
          </w:tcPr>
          <w:p w14:paraId="0E7A35C1" w14:textId="25CF3C18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9,4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0,7</w:t>
            </w:r>
          </w:p>
        </w:tc>
        <w:tc>
          <w:tcPr>
            <w:tcW w:w="567" w:type="dxa"/>
          </w:tcPr>
          <w:p w14:paraId="04FEA8F9" w14:textId="043FE264" w:rsidR="00B75FBF" w:rsidRPr="00F6336E" w:rsidRDefault="00B75FBF" w:rsidP="00626542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F6336E">
              <w:rPr>
                <w:rFonts w:cs="Times New Roman"/>
                <w:sz w:val="26"/>
                <w:szCs w:val="26"/>
              </w:rPr>
              <w:t>24</w:t>
            </w:r>
          </w:p>
        </w:tc>
        <w:tc>
          <w:tcPr>
            <w:tcW w:w="1276" w:type="dxa"/>
            <w:shd w:val="clear" w:color="auto" w:fill="auto"/>
          </w:tcPr>
          <w:p w14:paraId="4B4ECAEB" w14:textId="736AE75E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1,6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0,3</w:t>
            </w:r>
          </w:p>
        </w:tc>
        <w:tc>
          <w:tcPr>
            <w:tcW w:w="567" w:type="dxa"/>
            <w:shd w:val="clear" w:color="auto" w:fill="auto"/>
          </w:tcPr>
          <w:p w14:paraId="22E40FB3" w14:textId="47E2A714" w:rsidR="00B75FBF" w:rsidRPr="00F6336E" w:rsidRDefault="00B75FBF" w:rsidP="00486F48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F6336E">
              <w:rPr>
                <w:rFonts w:cs="Times New Roman"/>
                <w:sz w:val="26"/>
                <w:szCs w:val="26"/>
              </w:rPr>
              <w:t>24</w:t>
            </w:r>
          </w:p>
        </w:tc>
        <w:tc>
          <w:tcPr>
            <w:tcW w:w="1559" w:type="dxa"/>
          </w:tcPr>
          <w:p w14:paraId="3F0C17FE" w14:textId="09FB16AF" w:rsidR="00B75FBF" w:rsidRPr="00F6336E" w:rsidRDefault="00B75FBF" w:rsidP="009B1F70">
            <w:pPr>
              <w:pStyle w:val="afd"/>
              <w:tabs>
                <w:tab w:val="center" w:pos="600"/>
              </w:tabs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1,6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0,3</w:t>
            </w:r>
          </w:p>
        </w:tc>
        <w:tc>
          <w:tcPr>
            <w:tcW w:w="2410" w:type="dxa"/>
            <w:vMerge/>
          </w:tcPr>
          <w:p w14:paraId="06415920" w14:textId="77777777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</w:p>
        </w:tc>
      </w:tr>
      <w:tr w:rsidR="00AC200D" w:rsidRPr="00F6336E" w14:paraId="701A3663" w14:textId="76ACD142" w:rsidTr="00457249">
        <w:tc>
          <w:tcPr>
            <w:tcW w:w="567" w:type="dxa"/>
          </w:tcPr>
          <w:p w14:paraId="39F57921" w14:textId="1080D4F5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sz w:val="26"/>
                <w:szCs w:val="26"/>
                <w:lang w:val="ru-RU"/>
              </w:rPr>
              <w:t>12</w:t>
            </w:r>
          </w:p>
        </w:tc>
        <w:tc>
          <w:tcPr>
            <w:tcW w:w="1818" w:type="dxa"/>
            <w:shd w:val="clear" w:color="auto" w:fill="auto"/>
          </w:tcPr>
          <w:p w14:paraId="50C99EC0" w14:textId="62CE0E7E" w:rsidR="00B75FBF" w:rsidRPr="00F6336E" w:rsidRDefault="00B75FBF" w:rsidP="000D751C">
            <w:pPr>
              <w:pStyle w:val="afd"/>
              <w:rPr>
                <w:rFonts w:cs="Times New Roman"/>
                <w:sz w:val="26"/>
                <w:szCs w:val="26"/>
              </w:rPr>
            </w:pPr>
            <w:r w:rsidRPr="00F6336E">
              <w:rPr>
                <w:rFonts w:cs="Times New Roman"/>
                <w:sz w:val="26"/>
                <w:szCs w:val="26"/>
                <w:vertAlign w:val="superscript"/>
                <w:lang w:val="ru-RU"/>
              </w:rPr>
              <w:t>3</w:t>
            </w:r>
            <w:r w:rsidRPr="00F6336E">
              <w:rPr>
                <w:rFonts w:cs="Times New Roman"/>
                <w:sz w:val="26"/>
                <w:szCs w:val="26"/>
              </w:rPr>
              <w:t>ПК, Юг</w:t>
            </w:r>
          </w:p>
        </w:tc>
        <w:tc>
          <w:tcPr>
            <w:tcW w:w="822" w:type="dxa"/>
          </w:tcPr>
          <w:p w14:paraId="750B7F54" w14:textId="2FAB8E3F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sz w:val="26"/>
                <w:szCs w:val="26"/>
                <w:lang w:val="ru-RU"/>
              </w:rPr>
              <w:t>199</w:t>
            </w:r>
          </w:p>
        </w:tc>
        <w:tc>
          <w:tcPr>
            <w:tcW w:w="1613" w:type="dxa"/>
          </w:tcPr>
          <w:p w14:paraId="3C2DDE64" w14:textId="036C347E" w:rsidR="00B75FBF" w:rsidRPr="00F6336E" w:rsidRDefault="00B75FBF" w:rsidP="00DC1837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13,6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0,8***</w:t>
            </w:r>
          </w:p>
        </w:tc>
        <w:tc>
          <w:tcPr>
            <w:tcW w:w="709" w:type="dxa"/>
            <w:shd w:val="clear" w:color="auto" w:fill="auto"/>
          </w:tcPr>
          <w:p w14:paraId="53AF226B" w14:textId="2BF43363" w:rsidR="00B75FBF" w:rsidRPr="00F6336E" w:rsidRDefault="00B75FBF" w:rsidP="009365B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F6336E">
              <w:rPr>
                <w:rFonts w:cs="Times New Roman"/>
                <w:sz w:val="26"/>
                <w:szCs w:val="26"/>
              </w:rPr>
              <w:t>75</w:t>
            </w:r>
          </w:p>
        </w:tc>
        <w:tc>
          <w:tcPr>
            <w:tcW w:w="1559" w:type="dxa"/>
          </w:tcPr>
          <w:p w14:paraId="7BE4C23F" w14:textId="48D8FF66" w:rsidR="00B75FBF" w:rsidRPr="00F6336E" w:rsidRDefault="00B75FBF" w:rsidP="00023459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5,1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0,5***</w:t>
            </w:r>
          </w:p>
        </w:tc>
        <w:tc>
          <w:tcPr>
            <w:tcW w:w="709" w:type="dxa"/>
            <w:shd w:val="clear" w:color="auto" w:fill="auto"/>
          </w:tcPr>
          <w:p w14:paraId="00C84F72" w14:textId="50918095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F6336E">
              <w:rPr>
                <w:rFonts w:cs="Times New Roman"/>
                <w:sz w:val="26"/>
                <w:szCs w:val="26"/>
              </w:rPr>
              <w:t>70</w:t>
            </w:r>
          </w:p>
        </w:tc>
        <w:tc>
          <w:tcPr>
            <w:tcW w:w="1417" w:type="dxa"/>
          </w:tcPr>
          <w:p w14:paraId="4BBF8933" w14:textId="47AA760A" w:rsidR="00B75FBF" w:rsidRPr="00F6336E" w:rsidRDefault="00B75FBF" w:rsidP="00312935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4,8±0,5***</w:t>
            </w:r>
          </w:p>
        </w:tc>
        <w:tc>
          <w:tcPr>
            <w:tcW w:w="567" w:type="dxa"/>
          </w:tcPr>
          <w:p w14:paraId="71E27653" w14:textId="71745FCD" w:rsidR="00B75FBF" w:rsidRPr="00F6336E" w:rsidRDefault="00B75FBF" w:rsidP="00486F48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F6336E">
              <w:rPr>
                <w:rFonts w:cs="Times New Roman"/>
                <w:sz w:val="26"/>
                <w:szCs w:val="26"/>
              </w:rPr>
              <w:t>26</w:t>
            </w:r>
          </w:p>
        </w:tc>
        <w:tc>
          <w:tcPr>
            <w:tcW w:w="1276" w:type="dxa"/>
            <w:shd w:val="clear" w:color="auto" w:fill="auto"/>
          </w:tcPr>
          <w:p w14:paraId="526BFE70" w14:textId="7180959B" w:rsidR="00B75FBF" w:rsidRPr="00F6336E" w:rsidRDefault="00B75FBF" w:rsidP="00023459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1,8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0,3*</w:t>
            </w:r>
          </w:p>
        </w:tc>
        <w:tc>
          <w:tcPr>
            <w:tcW w:w="567" w:type="dxa"/>
            <w:shd w:val="clear" w:color="auto" w:fill="auto"/>
          </w:tcPr>
          <w:p w14:paraId="50C6A7A5" w14:textId="5D308C0C" w:rsidR="00B75FBF" w:rsidRPr="00F6336E" w:rsidRDefault="00B75FBF" w:rsidP="00486F48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F6336E">
              <w:rPr>
                <w:rFonts w:cs="Times New Roman"/>
                <w:sz w:val="26"/>
                <w:szCs w:val="26"/>
              </w:rPr>
              <w:t>28</w:t>
            </w:r>
          </w:p>
        </w:tc>
        <w:tc>
          <w:tcPr>
            <w:tcW w:w="1559" w:type="dxa"/>
          </w:tcPr>
          <w:p w14:paraId="1EDF9C93" w14:textId="1AE978C0" w:rsidR="00B75FBF" w:rsidRPr="00F6336E" w:rsidRDefault="00B75FBF" w:rsidP="009B1F70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1,9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0,3*</w:t>
            </w:r>
          </w:p>
        </w:tc>
        <w:tc>
          <w:tcPr>
            <w:tcW w:w="2410" w:type="dxa"/>
            <w:vMerge/>
          </w:tcPr>
          <w:p w14:paraId="5EE4C650" w14:textId="77777777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</w:p>
        </w:tc>
      </w:tr>
      <w:tr w:rsidR="00AC200D" w:rsidRPr="00F6336E" w14:paraId="6C91F728" w14:textId="1A277F29" w:rsidTr="00457249">
        <w:tc>
          <w:tcPr>
            <w:tcW w:w="567" w:type="dxa"/>
          </w:tcPr>
          <w:p w14:paraId="461A9E15" w14:textId="77777777" w:rsidR="00B75FBF" w:rsidRPr="00F6336E" w:rsidRDefault="00B75FBF" w:rsidP="005E69AB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</w:p>
        </w:tc>
        <w:tc>
          <w:tcPr>
            <w:tcW w:w="15026" w:type="dxa"/>
            <w:gridSpan w:val="12"/>
          </w:tcPr>
          <w:p w14:paraId="7845FF6A" w14:textId="7782806B" w:rsidR="00B75FBF" w:rsidRPr="00F6336E" w:rsidRDefault="00AE2FB8" w:rsidP="00AE2FB8">
            <w:pPr>
              <w:pStyle w:val="afd"/>
              <w:jc w:val="center"/>
              <w:rPr>
                <w:rFonts w:cs="Times New Roman"/>
                <w:b/>
                <w:bCs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/>
                <w:bCs/>
                <w:sz w:val="26"/>
                <w:szCs w:val="26"/>
              </w:rPr>
              <w:t>Объединённы</w:t>
            </w:r>
            <w:r w:rsidRPr="00F6336E">
              <w:rPr>
                <w:rFonts w:cs="Times New Roman"/>
                <w:b/>
                <w:bCs/>
                <w:sz w:val="26"/>
                <w:szCs w:val="26"/>
                <w:lang w:val="ru-RU"/>
              </w:rPr>
              <w:t>й</w:t>
            </w:r>
            <w:r w:rsidR="00B75FBF" w:rsidRPr="00F6336E">
              <w:rPr>
                <w:rFonts w:cs="Times New Roman"/>
                <w:b/>
                <w:bCs/>
                <w:sz w:val="26"/>
                <w:szCs w:val="26"/>
              </w:rPr>
              <w:t xml:space="preserve"> показател</w:t>
            </w:r>
            <w:r w:rsidRPr="00F6336E">
              <w:rPr>
                <w:rFonts w:cs="Times New Roman"/>
                <w:b/>
                <w:bCs/>
                <w:sz w:val="26"/>
                <w:szCs w:val="26"/>
                <w:lang w:val="ru-RU"/>
              </w:rPr>
              <w:t>ь</w:t>
            </w:r>
          </w:p>
        </w:tc>
      </w:tr>
      <w:tr w:rsidR="00AC200D" w:rsidRPr="00F6336E" w14:paraId="2A8755F8" w14:textId="59E38CE7" w:rsidTr="00457249">
        <w:trPr>
          <w:trHeight w:val="278"/>
        </w:trPr>
        <w:tc>
          <w:tcPr>
            <w:tcW w:w="567" w:type="dxa"/>
          </w:tcPr>
          <w:p w14:paraId="6296C6CD" w14:textId="0E3A24B7" w:rsidR="00B75FBF" w:rsidRPr="00F6336E" w:rsidRDefault="00B75FBF" w:rsidP="005E69AB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13</w:t>
            </w:r>
          </w:p>
        </w:tc>
        <w:tc>
          <w:tcPr>
            <w:tcW w:w="1818" w:type="dxa"/>
            <w:shd w:val="clear" w:color="auto" w:fill="auto"/>
          </w:tcPr>
          <w:p w14:paraId="36C3A0EF" w14:textId="160EEE2A" w:rsidR="00B75FBF" w:rsidRPr="00F6336E" w:rsidRDefault="00B75FBF" w:rsidP="000D751C">
            <w:pPr>
              <w:pStyle w:val="afd"/>
              <w:rPr>
                <w:rFonts w:cs="Times New Roman"/>
                <w:bCs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vertAlign w:val="superscript"/>
                <w:lang w:val="ru-RU"/>
              </w:rPr>
              <w:t>1</w:t>
            </w:r>
            <w:r w:rsidRPr="00F6336E">
              <w:rPr>
                <w:rFonts w:cs="Times New Roman"/>
                <w:bCs/>
                <w:sz w:val="26"/>
                <w:szCs w:val="26"/>
              </w:rPr>
              <w:t>ФК, ИТОГО</w:t>
            </w:r>
          </w:p>
        </w:tc>
        <w:tc>
          <w:tcPr>
            <w:tcW w:w="822" w:type="dxa"/>
          </w:tcPr>
          <w:p w14:paraId="0A06E7D0" w14:textId="0BF9B0FE" w:rsidR="00B75FBF" w:rsidRPr="00F6336E" w:rsidRDefault="00B75FBF" w:rsidP="005E69AB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477</w:t>
            </w:r>
          </w:p>
        </w:tc>
        <w:tc>
          <w:tcPr>
            <w:tcW w:w="1613" w:type="dxa"/>
          </w:tcPr>
          <w:p w14:paraId="5AAEE4D6" w14:textId="5C4A9848" w:rsidR="00B75FBF" w:rsidRPr="00F6336E" w:rsidRDefault="00B75FBF" w:rsidP="000D0C3D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32,5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1,2</w:t>
            </w:r>
          </w:p>
        </w:tc>
        <w:tc>
          <w:tcPr>
            <w:tcW w:w="709" w:type="dxa"/>
            <w:shd w:val="clear" w:color="auto" w:fill="auto"/>
          </w:tcPr>
          <w:p w14:paraId="0A01BDC7" w14:textId="6EF8D276" w:rsidR="00B75FBF" w:rsidRPr="00F6336E" w:rsidRDefault="00B75FBF" w:rsidP="005E69AB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F6336E">
              <w:rPr>
                <w:rFonts w:cs="Times New Roman"/>
                <w:bCs/>
                <w:sz w:val="26"/>
                <w:szCs w:val="26"/>
              </w:rPr>
              <w:t>291</w:t>
            </w:r>
          </w:p>
        </w:tc>
        <w:tc>
          <w:tcPr>
            <w:tcW w:w="1559" w:type="dxa"/>
          </w:tcPr>
          <w:p w14:paraId="5EE93DE1" w14:textId="349DBB82" w:rsidR="00B75FBF" w:rsidRPr="00F6336E" w:rsidRDefault="00B75FBF" w:rsidP="00C93CBA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19,8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1,0</w:t>
            </w:r>
          </w:p>
        </w:tc>
        <w:tc>
          <w:tcPr>
            <w:tcW w:w="709" w:type="dxa"/>
            <w:shd w:val="clear" w:color="auto" w:fill="auto"/>
          </w:tcPr>
          <w:p w14:paraId="7FDA43AC" w14:textId="78FEC2F2" w:rsidR="00B75FBF" w:rsidRPr="00F6336E" w:rsidRDefault="00B75FBF" w:rsidP="005E69AB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F6336E">
              <w:rPr>
                <w:rFonts w:cs="Times New Roman"/>
                <w:bCs/>
                <w:sz w:val="26"/>
                <w:szCs w:val="26"/>
              </w:rPr>
              <w:t>156</w:t>
            </w:r>
          </w:p>
        </w:tc>
        <w:tc>
          <w:tcPr>
            <w:tcW w:w="1417" w:type="dxa"/>
          </w:tcPr>
          <w:p w14:paraId="68FF3871" w14:textId="33AA4AA1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10,6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0,06</w:t>
            </w:r>
          </w:p>
        </w:tc>
        <w:tc>
          <w:tcPr>
            <w:tcW w:w="567" w:type="dxa"/>
          </w:tcPr>
          <w:p w14:paraId="51193103" w14:textId="5532FEAA" w:rsidR="00B75FBF" w:rsidRPr="00F6336E" w:rsidRDefault="00B75FBF" w:rsidP="00626542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F6336E">
              <w:rPr>
                <w:rFonts w:cs="Times New Roman"/>
                <w:sz w:val="26"/>
                <w:szCs w:val="26"/>
              </w:rPr>
              <w:t>25</w:t>
            </w:r>
          </w:p>
        </w:tc>
        <w:tc>
          <w:tcPr>
            <w:tcW w:w="1276" w:type="dxa"/>
            <w:shd w:val="clear" w:color="auto" w:fill="auto"/>
          </w:tcPr>
          <w:p w14:paraId="73630927" w14:textId="33FE132A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1,7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0,3</w:t>
            </w:r>
          </w:p>
        </w:tc>
        <w:tc>
          <w:tcPr>
            <w:tcW w:w="567" w:type="dxa"/>
            <w:shd w:val="clear" w:color="auto" w:fill="auto"/>
          </w:tcPr>
          <w:p w14:paraId="39631E1F" w14:textId="00DC2CEF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F6336E">
              <w:rPr>
                <w:rFonts w:cs="Times New Roman"/>
                <w:sz w:val="26"/>
                <w:szCs w:val="26"/>
              </w:rPr>
              <w:t>5</w:t>
            </w:r>
          </w:p>
        </w:tc>
        <w:tc>
          <w:tcPr>
            <w:tcW w:w="1559" w:type="dxa"/>
          </w:tcPr>
          <w:p w14:paraId="321285A0" w14:textId="2A3285B9" w:rsidR="00B75FBF" w:rsidRPr="00F6336E" w:rsidRDefault="00B75FBF" w:rsidP="009B1F70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0,3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0,1</w:t>
            </w:r>
          </w:p>
        </w:tc>
        <w:tc>
          <w:tcPr>
            <w:tcW w:w="2410" w:type="dxa"/>
            <w:vMerge w:val="restart"/>
          </w:tcPr>
          <w:p w14:paraId="3FE05BBB" w14:textId="77777777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  <w:vertAlign w:val="superscript"/>
                <w:lang w:val="ru-RU"/>
              </w:rPr>
            </w:pPr>
          </w:p>
          <w:p w14:paraId="1D2BFA04" w14:textId="77777777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  <w:vertAlign w:val="superscript"/>
                <w:lang w:val="ru-RU"/>
              </w:rPr>
            </w:pPr>
          </w:p>
          <w:p w14:paraId="3B232034" w14:textId="77777777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  <w:vertAlign w:val="superscript"/>
                <w:lang w:val="ru-RU"/>
              </w:rPr>
            </w:pPr>
          </w:p>
          <w:p w14:paraId="09A14CDE" w14:textId="7E5FE4FB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F6336E">
              <w:rPr>
                <w:rFonts w:cs="Times New Roman"/>
                <w:sz w:val="26"/>
                <w:szCs w:val="26"/>
                <w:vertAlign w:val="superscript"/>
                <w:lang w:val="ru-RU"/>
              </w:rPr>
              <w:t>1</w:t>
            </w:r>
            <w:r w:rsidRPr="00F6336E">
              <w:rPr>
                <w:rFonts w:cs="Times New Roman"/>
                <w:sz w:val="26"/>
                <w:szCs w:val="26"/>
                <w:lang w:val="ru-RU"/>
              </w:rPr>
              <w:t>ФК-</w:t>
            </w:r>
            <w:r w:rsidRPr="00F6336E">
              <w:rPr>
                <w:rFonts w:cs="Times New Roman"/>
                <w:sz w:val="26"/>
                <w:szCs w:val="26"/>
                <w:vertAlign w:val="superscript"/>
                <w:lang w:val="ru-RU"/>
              </w:rPr>
              <w:t>1</w:t>
            </w:r>
            <w:r w:rsidRPr="00F6336E">
              <w:rPr>
                <w:rFonts w:cs="Times New Roman"/>
                <w:sz w:val="26"/>
                <w:szCs w:val="26"/>
                <w:lang w:val="ru-RU"/>
              </w:rPr>
              <w:t>ПК -</w:t>
            </w:r>
            <w:r w:rsidRPr="00F6336E">
              <w:rPr>
                <w:rFonts w:cs="Times New Roman"/>
                <w:sz w:val="26"/>
                <w:szCs w:val="26"/>
                <w:vertAlign w:val="subscript"/>
                <w:lang w:val="ru-RU"/>
              </w:rPr>
              <w:t xml:space="preserve"> </w:t>
            </w:r>
            <w:r w:rsidRPr="00F6336E">
              <w:rPr>
                <w:rFonts w:cs="Times New Roman"/>
                <w:sz w:val="26"/>
                <w:szCs w:val="26"/>
                <w:lang w:val="ru-RU"/>
              </w:rPr>
              <w:t>р&lt;0,001</w:t>
            </w:r>
          </w:p>
        </w:tc>
      </w:tr>
      <w:tr w:rsidR="00AC200D" w:rsidRPr="00F6336E" w14:paraId="75536895" w14:textId="6C54EC36" w:rsidTr="00457249">
        <w:tc>
          <w:tcPr>
            <w:tcW w:w="567" w:type="dxa"/>
          </w:tcPr>
          <w:p w14:paraId="649B498F" w14:textId="6117B57E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sz w:val="26"/>
                <w:szCs w:val="26"/>
                <w:lang w:val="ru-RU"/>
              </w:rPr>
              <w:t>14</w:t>
            </w:r>
          </w:p>
        </w:tc>
        <w:tc>
          <w:tcPr>
            <w:tcW w:w="1818" w:type="dxa"/>
            <w:shd w:val="clear" w:color="auto" w:fill="auto"/>
          </w:tcPr>
          <w:p w14:paraId="24F9C23E" w14:textId="55D3746F" w:rsidR="00B75FBF" w:rsidRPr="00F6336E" w:rsidRDefault="00B75FBF" w:rsidP="000D751C">
            <w:pPr>
              <w:pStyle w:val="afd"/>
              <w:rPr>
                <w:rFonts w:cs="Times New Roman"/>
                <w:sz w:val="26"/>
                <w:szCs w:val="26"/>
              </w:rPr>
            </w:pPr>
            <w:r w:rsidRPr="00F6336E">
              <w:rPr>
                <w:rFonts w:cs="Times New Roman"/>
                <w:sz w:val="26"/>
                <w:szCs w:val="26"/>
                <w:vertAlign w:val="superscript"/>
                <w:lang w:val="ru-RU"/>
              </w:rPr>
              <w:t>2</w:t>
            </w:r>
            <w:r w:rsidRPr="00F6336E">
              <w:rPr>
                <w:rFonts w:cs="Times New Roman"/>
                <w:sz w:val="26"/>
                <w:szCs w:val="26"/>
              </w:rPr>
              <w:t>ФК, СЕВЕР</w:t>
            </w:r>
          </w:p>
        </w:tc>
        <w:tc>
          <w:tcPr>
            <w:tcW w:w="822" w:type="dxa"/>
          </w:tcPr>
          <w:p w14:paraId="4F7BC2E1" w14:textId="0507B6E6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sz w:val="26"/>
                <w:szCs w:val="26"/>
                <w:lang w:val="ru-RU"/>
              </w:rPr>
              <w:t>346</w:t>
            </w:r>
          </w:p>
        </w:tc>
        <w:tc>
          <w:tcPr>
            <w:tcW w:w="1613" w:type="dxa"/>
          </w:tcPr>
          <w:p w14:paraId="269690A4" w14:textId="34C0D7A7" w:rsidR="00B75FBF" w:rsidRPr="00F6336E" w:rsidRDefault="00B75FBF" w:rsidP="000D0C3D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23,6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1,1</w:t>
            </w:r>
          </w:p>
        </w:tc>
        <w:tc>
          <w:tcPr>
            <w:tcW w:w="709" w:type="dxa"/>
            <w:shd w:val="clear" w:color="auto" w:fill="auto"/>
          </w:tcPr>
          <w:p w14:paraId="1C9D9260" w14:textId="5AB68198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F6336E">
              <w:rPr>
                <w:rFonts w:cs="Times New Roman"/>
                <w:sz w:val="26"/>
                <w:szCs w:val="26"/>
              </w:rPr>
              <w:t>213</w:t>
            </w:r>
          </w:p>
        </w:tc>
        <w:tc>
          <w:tcPr>
            <w:tcW w:w="1559" w:type="dxa"/>
          </w:tcPr>
          <w:p w14:paraId="228C0599" w14:textId="222F2B31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14,5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0,9</w:t>
            </w:r>
          </w:p>
        </w:tc>
        <w:tc>
          <w:tcPr>
            <w:tcW w:w="709" w:type="dxa"/>
            <w:shd w:val="clear" w:color="auto" w:fill="auto"/>
          </w:tcPr>
          <w:p w14:paraId="64053C26" w14:textId="6089B08D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F6336E">
              <w:rPr>
                <w:rFonts w:cs="Times New Roman"/>
                <w:sz w:val="26"/>
                <w:szCs w:val="26"/>
              </w:rPr>
              <w:t>116</w:t>
            </w:r>
          </w:p>
        </w:tc>
        <w:tc>
          <w:tcPr>
            <w:tcW w:w="1417" w:type="dxa"/>
          </w:tcPr>
          <w:p w14:paraId="07D2C0D4" w14:textId="26FDBF55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7,9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0,7</w:t>
            </w:r>
          </w:p>
        </w:tc>
        <w:tc>
          <w:tcPr>
            <w:tcW w:w="567" w:type="dxa"/>
          </w:tcPr>
          <w:p w14:paraId="4BE900C8" w14:textId="2060B134" w:rsidR="00B75FBF" w:rsidRPr="00F6336E" w:rsidRDefault="00B75FBF" w:rsidP="00626542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F6336E">
              <w:rPr>
                <w:rFonts w:cs="Times New Roman"/>
                <w:sz w:val="26"/>
                <w:szCs w:val="26"/>
              </w:rPr>
              <w:t>15</w:t>
            </w:r>
          </w:p>
        </w:tc>
        <w:tc>
          <w:tcPr>
            <w:tcW w:w="1276" w:type="dxa"/>
            <w:shd w:val="clear" w:color="auto" w:fill="auto"/>
          </w:tcPr>
          <w:p w14:paraId="37E15E63" w14:textId="3531EE80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1,0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0,2</w:t>
            </w:r>
          </w:p>
        </w:tc>
        <w:tc>
          <w:tcPr>
            <w:tcW w:w="567" w:type="dxa"/>
            <w:shd w:val="clear" w:color="auto" w:fill="auto"/>
          </w:tcPr>
          <w:p w14:paraId="5BEEDAF9" w14:textId="19B47909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F6336E">
              <w:rPr>
                <w:rFonts w:cs="Times New Roman"/>
                <w:sz w:val="26"/>
                <w:szCs w:val="26"/>
              </w:rPr>
              <w:t>2</w:t>
            </w:r>
          </w:p>
        </w:tc>
        <w:tc>
          <w:tcPr>
            <w:tcW w:w="1559" w:type="dxa"/>
          </w:tcPr>
          <w:p w14:paraId="2541392F" w14:textId="2820D719" w:rsidR="00B75FBF" w:rsidRPr="00F6336E" w:rsidRDefault="00B75FBF" w:rsidP="009B1F70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0,1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0,08</w:t>
            </w:r>
          </w:p>
        </w:tc>
        <w:tc>
          <w:tcPr>
            <w:tcW w:w="2410" w:type="dxa"/>
            <w:vMerge/>
          </w:tcPr>
          <w:p w14:paraId="10F6D37C" w14:textId="77777777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</w:p>
        </w:tc>
      </w:tr>
      <w:tr w:rsidR="00AC200D" w:rsidRPr="00F6336E" w14:paraId="228A72FC" w14:textId="570BADA7" w:rsidTr="00457249">
        <w:tc>
          <w:tcPr>
            <w:tcW w:w="567" w:type="dxa"/>
          </w:tcPr>
          <w:p w14:paraId="2AF3C546" w14:textId="77658E42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sz w:val="26"/>
                <w:szCs w:val="26"/>
                <w:lang w:val="ru-RU"/>
              </w:rPr>
              <w:t>15</w:t>
            </w:r>
          </w:p>
        </w:tc>
        <w:tc>
          <w:tcPr>
            <w:tcW w:w="1818" w:type="dxa"/>
            <w:shd w:val="clear" w:color="auto" w:fill="auto"/>
          </w:tcPr>
          <w:p w14:paraId="1BE00C13" w14:textId="2C26A27D" w:rsidR="00B75FBF" w:rsidRPr="00F6336E" w:rsidRDefault="00B75FBF" w:rsidP="000D751C">
            <w:pPr>
              <w:pStyle w:val="afd"/>
              <w:rPr>
                <w:rFonts w:cs="Times New Roman"/>
                <w:sz w:val="26"/>
                <w:szCs w:val="26"/>
              </w:rPr>
            </w:pPr>
            <w:r w:rsidRPr="00F6336E">
              <w:rPr>
                <w:rFonts w:cs="Times New Roman"/>
                <w:sz w:val="26"/>
                <w:szCs w:val="26"/>
                <w:vertAlign w:val="superscript"/>
                <w:lang w:val="ru-RU"/>
              </w:rPr>
              <w:t>3</w:t>
            </w:r>
            <w:r w:rsidRPr="00F6336E">
              <w:rPr>
                <w:rFonts w:cs="Times New Roman"/>
                <w:sz w:val="26"/>
                <w:szCs w:val="26"/>
              </w:rPr>
              <w:t>ФК, ЮГ</w:t>
            </w:r>
          </w:p>
        </w:tc>
        <w:tc>
          <w:tcPr>
            <w:tcW w:w="822" w:type="dxa"/>
          </w:tcPr>
          <w:p w14:paraId="6AF5C78B" w14:textId="140058FE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sz w:val="26"/>
                <w:szCs w:val="26"/>
                <w:lang w:val="ru-RU"/>
              </w:rPr>
              <w:t>131</w:t>
            </w:r>
          </w:p>
        </w:tc>
        <w:tc>
          <w:tcPr>
            <w:tcW w:w="1613" w:type="dxa"/>
          </w:tcPr>
          <w:p w14:paraId="6822FE37" w14:textId="69266E28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8,9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0,7***</w:t>
            </w:r>
          </w:p>
        </w:tc>
        <w:tc>
          <w:tcPr>
            <w:tcW w:w="709" w:type="dxa"/>
            <w:shd w:val="clear" w:color="auto" w:fill="auto"/>
          </w:tcPr>
          <w:p w14:paraId="7D3BF6C3" w14:textId="29CAE795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F6336E">
              <w:rPr>
                <w:rFonts w:cs="Times New Roman"/>
                <w:sz w:val="26"/>
                <w:szCs w:val="26"/>
              </w:rPr>
              <w:t>78</w:t>
            </w:r>
          </w:p>
        </w:tc>
        <w:tc>
          <w:tcPr>
            <w:tcW w:w="1559" w:type="dxa"/>
          </w:tcPr>
          <w:p w14:paraId="7ED1B53A" w14:textId="47CAC512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5,3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0,5***</w:t>
            </w:r>
          </w:p>
        </w:tc>
        <w:tc>
          <w:tcPr>
            <w:tcW w:w="709" w:type="dxa"/>
            <w:shd w:val="clear" w:color="auto" w:fill="auto"/>
          </w:tcPr>
          <w:p w14:paraId="00768A15" w14:textId="1D470E21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F6336E">
              <w:rPr>
                <w:rFonts w:cs="Times New Roman"/>
                <w:sz w:val="26"/>
                <w:szCs w:val="26"/>
              </w:rPr>
              <w:t>40</w:t>
            </w:r>
          </w:p>
        </w:tc>
        <w:tc>
          <w:tcPr>
            <w:tcW w:w="1417" w:type="dxa"/>
          </w:tcPr>
          <w:p w14:paraId="10500B73" w14:textId="717F29E8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2,7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0,4***</w:t>
            </w:r>
          </w:p>
        </w:tc>
        <w:tc>
          <w:tcPr>
            <w:tcW w:w="567" w:type="dxa"/>
          </w:tcPr>
          <w:p w14:paraId="0CCB6294" w14:textId="387ACB84" w:rsidR="00B75FBF" w:rsidRPr="00F6336E" w:rsidRDefault="00B75FBF" w:rsidP="00626542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F6336E">
              <w:rPr>
                <w:rFonts w:cs="Times New Roman"/>
                <w:sz w:val="26"/>
                <w:szCs w:val="26"/>
              </w:rPr>
              <w:t>10</w:t>
            </w:r>
          </w:p>
        </w:tc>
        <w:tc>
          <w:tcPr>
            <w:tcW w:w="1276" w:type="dxa"/>
            <w:shd w:val="clear" w:color="auto" w:fill="auto"/>
          </w:tcPr>
          <w:p w14:paraId="5E9C0931" w14:textId="6CF84D92" w:rsidR="00B75FBF" w:rsidRPr="00F6336E" w:rsidRDefault="00B75FBF" w:rsidP="008037B1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0,7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0,2*</w:t>
            </w:r>
          </w:p>
        </w:tc>
        <w:tc>
          <w:tcPr>
            <w:tcW w:w="567" w:type="dxa"/>
            <w:shd w:val="clear" w:color="auto" w:fill="auto"/>
          </w:tcPr>
          <w:p w14:paraId="2319742C" w14:textId="3B940831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F6336E">
              <w:rPr>
                <w:rFonts w:cs="Times New Roman"/>
                <w:sz w:val="26"/>
                <w:szCs w:val="26"/>
              </w:rPr>
              <w:t>3</w:t>
            </w:r>
          </w:p>
        </w:tc>
        <w:tc>
          <w:tcPr>
            <w:tcW w:w="1559" w:type="dxa"/>
          </w:tcPr>
          <w:p w14:paraId="4E56B3B0" w14:textId="09CA0D09" w:rsidR="00B75FBF" w:rsidRPr="00F6336E" w:rsidRDefault="00B75FBF" w:rsidP="009B1F70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0,2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0,1*</w:t>
            </w:r>
          </w:p>
        </w:tc>
        <w:tc>
          <w:tcPr>
            <w:tcW w:w="2410" w:type="dxa"/>
            <w:vMerge/>
          </w:tcPr>
          <w:p w14:paraId="7611D5AD" w14:textId="77777777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</w:p>
        </w:tc>
      </w:tr>
      <w:tr w:rsidR="00AC200D" w:rsidRPr="00F6336E" w14:paraId="7F1DABD6" w14:textId="1E8E6F2E" w:rsidTr="00457249">
        <w:tc>
          <w:tcPr>
            <w:tcW w:w="567" w:type="dxa"/>
          </w:tcPr>
          <w:p w14:paraId="1618F354" w14:textId="0173382F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sz w:val="26"/>
                <w:szCs w:val="26"/>
                <w:lang w:val="ru-RU"/>
              </w:rPr>
              <w:t>16</w:t>
            </w:r>
          </w:p>
        </w:tc>
        <w:tc>
          <w:tcPr>
            <w:tcW w:w="1818" w:type="dxa"/>
            <w:shd w:val="clear" w:color="auto" w:fill="auto"/>
          </w:tcPr>
          <w:p w14:paraId="5EC79F62" w14:textId="613458EB" w:rsidR="00B75FBF" w:rsidRPr="00F6336E" w:rsidRDefault="00B75FBF" w:rsidP="000D751C">
            <w:pPr>
              <w:pStyle w:val="afd"/>
              <w:rPr>
                <w:rFonts w:cs="Times New Roman"/>
                <w:sz w:val="26"/>
                <w:szCs w:val="26"/>
              </w:rPr>
            </w:pPr>
            <w:r w:rsidRPr="00F6336E">
              <w:rPr>
                <w:rFonts w:cs="Times New Roman"/>
                <w:sz w:val="26"/>
                <w:szCs w:val="26"/>
                <w:vertAlign w:val="superscript"/>
                <w:lang w:val="ru-RU"/>
              </w:rPr>
              <w:t>1</w:t>
            </w:r>
            <w:r w:rsidRPr="00F6336E">
              <w:rPr>
                <w:rFonts w:cs="Times New Roman"/>
                <w:sz w:val="26"/>
                <w:szCs w:val="26"/>
              </w:rPr>
              <w:t>ПК, ИТОГО</w:t>
            </w:r>
          </w:p>
        </w:tc>
        <w:tc>
          <w:tcPr>
            <w:tcW w:w="822" w:type="dxa"/>
          </w:tcPr>
          <w:p w14:paraId="63A88987" w14:textId="6C62CE07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sz w:val="26"/>
                <w:szCs w:val="26"/>
                <w:lang w:val="ru-RU"/>
              </w:rPr>
              <w:t>988</w:t>
            </w:r>
          </w:p>
        </w:tc>
        <w:tc>
          <w:tcPr>
            <w:tcW w:w="1613" w:type="dxa"/>
          </w:tcPr>
          <w:p w14:paraId="50720153" w14:textId="45F98D6E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67,4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1,2</w:t>
            </w:r>
          </w:p>
        </w:tc>
        <w:tc>
          <w:tcPr>
            <w:tcW w:w="709" w:type="dxa"/>
            <w:shd w:val="clear" w:color="auto" w:fill="auto"/>
          </w:tcPr>
          <w:p w14:paraId="77795260" w14:textId="71CDFBFB" w:rsidR="00B75FBF" w:rsidRPr="00F6336E" w:rsidRDefault="00B75FBF" w:rsidP="009365B6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sz w:val="26"/>
                <w:szCs w:val="26"/>
              </w:rPr>
              <w:t>444</w:t>
            </w:r>
          </w:p>
        </w:tc>
        <w:tc>
          <w:tcPr>
            <w:tcW w:w="1559" w:type="dxa"/>
          </w:tcPr>
          <w:p w14:paraId="17BDD941" w14:textId="2C8F3786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30,3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1,2</w:t>
            </w:r>
          </w:p>
        </w:tc>
        <w:tc>
          <w:tcPr>
            <w:tcW w:w="709" w:type="dxa"/>
            <w:shd w:val="clear" w:color="auto" w:fill="auto"/>
          </w:tcPr>
          <w:p w14:paraId="045A15DA" w14:textId="49F5D9F6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F6336E">
              <w:rPr>
                <w:rFonts w:cs="Times New Roman"/>
                <w:sz w:val="26"/>
                <w:szCs w:val="26"/>
              </w:rPr>
              <w:t>402</w:t>
            </w:r>
          </w:p>
        </w:tc>
        <w:tc>
          <w:tcPr>
            <w:tcW w:w="1417" w:type="dxa"/>
          </w:tcPr>
          <w:p w14:paraId="0256C611" w14:textId="310A7B24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27,4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1,1</w:t>
            </w:r>
          </w:p>
        </w:tc>
        <w:tc>
          <w:tcPr>
            <w:tcW w:w="567" w:type="dxa"/>
          </w:tcPr>
          <w:p w14:paraId="3CD2C566" w14:textId="59DE668F" w:rsidR="00B75FBF" w:rsidRPr="00F6336E" w:rsidRDefault="00B75FBF" w:rsidP="00626542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F6336E">
              <w:rPr>
                <w:rFonts w:cs="Times New Roman"/>
                <w:sz w:val="26"/>
                <w:szCs w:val="26"/>
              </w:rPr>
              <w:t>82</w:t>
            </w:r>
          </w:p>
        </w:tc>
        <w:tc>
          <w:tcPr>
            <w:tcW w:w="1276" w:type="dxa"/>
            <w:shd w:val="clear" w:color="auto" w:fill="auto"/>
          </w:tcPr>
          <w:p w14:paraId="0F05121B" w14:textId="6A101EB0" w:rsidR="00B75FBF" w:rsidRPr="00F6336E" w:rsidRDefault="00B75FBF" w:rsidP="00BC5BD8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5,6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0,6</w:t>
            </w:r>
          </w:p>
        </w:tc>
        <w:tc>
          <w:tcPr>
            <w:tcW w:w="567" w:type="dxa"/>
            <w:shd w:val="clear" w:color="auto" w:fill="auto"/>
          </w:tcPr>
          <w:p w14:paraId="66810806" w14:textId="2A7983C6" w:rsidR="00B75FBF" w:rsidRPr="00F6336E" w:rsidRDefault="00B75FBF" w:rsidP="00486F48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F6336E">
              <w:rPr>
                <w:rFonts w:cs="Times New Roman"/>
                <w:sz w:val="26"/>
                <w:szCs w:val="26"/>
              </w:rPr>
              <w:t>60</w:t>
            </w:r>
          </w:p>
        </w:tc>
        <w:tc>
          <w:tcPr>
            <w:tcW w:w="1559" w:type="dxa"/>
          </w:tcPr>
          <w:p w14:paraId="5B22AF16" w14:textId="39C8481B" w:rsidR="00B75FBF" w:rsidRPr="00F6336E" w:rsidRDefault="00B75FBF" w:rsidP="009B1F70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4,1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0,5</w:t>
            </w:r>
          </w:p>
        </w:tc>
        <w:tc>
          <w:tcPr>
            <w:tcW w:w="2410" w:type="dxa"/>
            <w:vMerge/>
          </w:tcPr>
          <w:p w14:paraId="594C0004" w14:textId="77777777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</w:p>
        </w:tc>
      </w:tr>
      <w:tr w:rsidR="00AC200D" w:rsidRPr="00F6336E" w14:paraId="659720F3" w14:textId="7308986E" w:rsidTr="00457249">
        <w:tc>
          <w:tcPr>
            <w:tcW w:w="567" w:type="dxa"/>
          </w:tcPr>
          <w:p w14:paraId="46FF68E4" w14:textId="5D5379BF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sz w:val="26"/>
                <w:szCs w:val="26"/>
                <w:lang w:val="ru-RU"/>
              </w:rPr>
              <w:t>17</w:t>
            </w:r>
          </w:p>
        </w:tc>
        <w:tc>
          <w:tcPr>
            <w:tcW w:w="1818" w:type="dxa"/>
            <w:shd w:val="clear" w:color="auto" w:fill="auto"/>
          </w:tcPr>
          <w:p w14:paraId="75EB424C" w14:textId="30442276" w:rsidR="00B75FBF" w:rsidRPr="00F6336E" w:rsidRDefault="00B75FBF" w:rsidP="00F14715">
            <w:pPr>
              <w:pStyle w:val="afd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sz w:val="26"/>
                <w:szCs w:val="26"/>
                <w:vertAlign w:val="superscript"/>
                <w:lang w:val="ru-RU"/>
              </w:rPr>
              <w:t>2</w:t>
            </w:r>
            <w:r w:rsidRPr="00F6336E">
              <w:rPr>
                <w:rFonts w:cs="Times New Roman"/>
                <w:sz w:val="26"/>
                <w:szCs w:val="26"/>
              </w:rPr>
              <w:t>ПК, СЕВЕР</w:t>
            </w:r>
          </w:p>
        </w:tc>
        <w:tc>
          <w:tcPr>
            <w:tcW w:w="822" w:type="dxa"/>
          </w:tcPr>
          <w:p w14:paraId="46F3531D" w14:textId="2586E6DE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sz w:val="26"/>
                <w:szCs w:val="26"/>
                <w:lang w:val="ru-RU"/>
              </w:rPr>
              <w:t>620</w:t>
            </w:r>
          </w:p>
        </w:tc>
        <w:tc>
          <w:tcPr>
            <w:tcW w:w="1613" w:type="dxa"/>
          </w:tcPr>
          <w:p w14:paraId="162C73A1" w14:textId="11B393D3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42,3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1,2</w:t>
            </w:r>
          </w:p>
        </w:tc>
        <w:tc>
          <w:tcPr>
            <w:tcW w:w="709" w:type="dxa"/>
            <w:shd w:val="clear" w:color="auto" w:fill="auto"/>
          </w:tcPr>
          <w:p w14:paraId="1195CF7E" w14:textId="5D513416" w:rsidR="00B75FBF" w:rsidRPr="00F6336E" w:rsidRDefault="00B75FBF" w:rsidP="009365B6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sz w:val="26"/>
                <w:szCs w:val="26"/>
              </w:rPr>
              <w:t>283</w:t>
            </w:r>
          </w:p>
        </w:tc>
        <w:tc>
          <w:tcPr>
            <w:tcW w:w="1559" w:type="dxa"/>
          </w:tcPr>
          <w:p w14:paraId="7A2ADE92" w14:textId="0D51D49E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19,3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1,0</w:t>
            </w:r>
          </w:p>
        </w:tc>
        <w:tc>
          <w:tcPr>
            <w:tcW w:w="709" w:type="dxa"/>
            <w:shd w:val="clear" w:color="auto" w:fill="auto"/>
          </w:tcPr>
          <w:p w14:paraId="00989FFC" w14:textId="65F2EAC6" w:rsidR="00B75FBF" w:rsidRPr="00F6336E" w:rsidRDefault="00B75FBF" w:rsidP="00626542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F6336E">
              <w:rPr>
                <w:rFonts w:cs="Times New Roman"/>
                <w:sz w:val="26"/>
                <w:szCs w:val="26"/>
              </w:rPr>
              <w:t>265</w:t>
            </w:r>
          </w:p>
        </w:tc>
        <w:tc>
          <w:tcPr>
            <w:tcW w:w="1417" w:type="dxa"/>
          </w:tcPr>
          <w:p w14:paraId="513CC9A8" w14:textId="272991BF" w:rsidR="00B75FBF" w:rsidRPr="00F6336E" w:rsidRDefault="00B75FBF" w:rsidP="00BC5BD8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18,1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1,0</w:t>
            </w:r>
          </w:p>
        </w:tc>
        <w:tc>
          <w:tcPr>
            <w:tcW w:w="567" w:type="dxa"/>
          </w:tcPr>
          <w:p w14:paraId="249FA1A5" w14:textId="44117376" w:rsidR="00B75FBF" w:rsidRPr="00F6336E" w:rsidRDefault="00B75FBF" w:rsidP="00626542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F6336E">
              <w:rPr>
                <w:rFonts w:cs="Times New Roman"/>
                <w:sz w:val="26"/>
                <w:szCs w:val="26"/>
              </w:rPr>
              <w:t>43</w:t>
            </w:r>
          </w:p>
        </w:tc>
        <w:tc>
          <w:tcPr>
            <w:tcW w:w="1276" w:type="dxa"/>
            <w:shd w:val="clear" w:color="auto" w:fill="auto"/>
          </w:tcPr>
          <w:p w14:paraId="7A3E36CC" w14:textId="07764000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2,9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0,4</w:t>
            </w:r>
          </w:p>
        </w:tc>
        <w:tc>
          <w:tcPr>
            <w:tcW w:w="567" w:type="dxa"/>
            <w:shd w:val="clear" w:color="auto" w:fill="auto"/>
          </w:tcPr>
          <w:p w14:paraId="242CCBE7" w14:textId="12C10D7D" w:rsidR="00B75FBF" w:rsidRPr="00F6336E" w:rsidRDefault="00B75FBF" w:rsidP="00486F48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F6336E">
              <w:rPr>
                <w:rFonts w:cs="Times New Roman"/>
                <w:sz w:val="26"/>
                <w:szCs w:val="26"/>
              </w:rPr>
              <w:t>29</w:t>
            </w:r>
          </w:p>
        </w:tc>
        <w:tc>
          <w:tcPr>
            <w:tcW w:w="1559" w:type="dxa"/>
          </w:tcPr>
          <w:p w14:paraId="1144060D" w14:textId="538309AD" w:rsidR="00B75FBF" w:rsidRPr="00F6336E" w:rsidRDefault="00B75FBF" w:rsidP="009B1F70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2,0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0,3</w:t>
            </w:r>
          </w:p>
        </w:tc>
        <w:tc>
          <w:tcPr>
            <w:tcW w:w="2410" w:type="dxa"/>
            <w:vMerge/>
          </w:tcPr>
          <w:p w14:paraId="2BCCAAE0" w14:textId="77777777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</w:p>
        </w:tc>
      </w:tr>
      <w:tr w:rsidR="00AC200D" w:rsidRPr="00F6336E" w14:paraId="71983E37" w14:textId="51D206DB" w:rsidTr="00457249">
        <w:tc>
          <w:tcPr>
            <w:tcW w:w="567" w:type="dxa"/>
          </w:tcPr>
          <w:p w14:paraId="5ED56EC1" w14:textId="4F51B4DD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sz w:val="26"/>
                <w:szCs w:val="26"/>
                <w:lang w:val="ru-RU"/>
              </w:rPr>
              <w:t>18</w:t>
            </w:r>
          </w:p>
        </w:tc>
        <w:tc>
          <w:tcPr>
            <w:tcW w:w="1818" w:type="dxa"/>
            <w:shd w:val="clear" w:color="auto" w:fill="auto"/>
          </w:tcPr>
          <w:p w14:paraId="07AF6704" w14:textId="40EAE2B5" w:rsidR="00B75FBF" w:rsidRPr="00F6336E" w:rsidRDefault="00B75FBF" w:rsidP="00F14715">
            <w:pPr>
              <w:pStyle w:val="afd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sz w:val="26"/>
                <w:szCs w:val="26"/>
                <w:vertAlign w:val="superscript"/>
                <w:lang w:val="ru-RU"/>
              </w:rPr>
              <w:t>3</w:t>
            </w:r>
            <w:r w:rsidRPr="00F6336E">
              <w:rPr>
                <w:rFonts w:cs="Times New Roman"/>
                <w:sz w:val="26"/>
                <w:szCs w:val="26"/>
              </w:rPr>
              <w:t>ПК, ЮГ</w:t>
            </w:r>
          </w:p>
        </w:tc>
        <w:tc>
          <w:tcPr>
            <w:tcW w:w="822" w:type="dxa"/>
          </w:tcPr>
          <w:p w14:paraId="42985AE0" w14:textId="4353A3F2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sz w:val="26"/>
                <w:szCs w:val="26"/>
                <w:lang w:val="ru-RU"/>
              </w:rPr>
              <w:t>368</w:t>
            </w:r>
          </w:p>
        </w:tc>
        <w:tc>
          <w:tcPr>
            <w:tcW w:w="1613" w:type="dxa"/>
          </w:tcPr>
          <w:p w14:paraId="57359C44" w14:textId="025CF111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25,1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1,1***</w:t>
            </w:r>
          </w:p>
        </w:tc>
        <w:tc>
          <w:tcPr>
            <w:tcW w:w="709" w:type="dxa"/>
            <w:shd w:val="clear" w:color="auto" w:fill="auto"/>
          </w:tcPr>
          <w:p w14:paraId="48410072" w14:textId="0F481B25" w:rsidR="00B75FBF" w:rsidRPr="00F6336E" w:rsidRDefault="00B75FBF" w:rsidP="009365B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F6336E">
              <w:rPr>
                <w:rFonts w:cs="Times New Roman"/>
                <w:sz w:val="26"/>
                <w:szCs w:val="26"/>
              </w:rPr>
              <w:t>161</w:t>
            </w:r>
          </w:p>
        </w:tc>
        <w:tc>
          <w:tcPr>
            <w:tcW w:w="1559" w:type="dxa"/>
          </w:tcPr>
          <w:p w14:paraId="544F2E61" w14:textId="48F71549" w:rsidR="00B75FBF" w:rsidRPr="00F6336E" w:rsidRDefault="00B75FBF" w:rsidP="0097432A">
            <w:pPr>
              <w:pStyle w:val="afd"/>
              <w:tabs>
                <w:tab w:val="left" w:pos="420"/>
                <w:tab w:val="center" w:pos="600"/>
              </w:tabs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11,0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0,8***</w:t>
            </w:r>
          </w:p>
        </w:tc>
        <w:tc>
          <w:tcPr>
            <w:tcW w:w="709" w:type="dxa"/>
            <w:shd w:val="clear" w:color="auto" w:fill="auto"/>
          </w:tcPr>
          <w:p w14:paraId="00BAE4C4" w14:textId="73F385BA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F6336E">
              <w:rPr>
                <w:rFonts w:cs="Times New Roman"/>
                <w:sz w:val="26"/>
                <w:szCs w:val="26"/>
              </w:rPr>
              <w:t>137</w:t>
            </w:r>
          </w:p>
        </w:tc>
        <w:tc>
          <w:tcPr>
            <w:tcW w:w="1417" w:type="dxa"/>
          </w:tcPr>
          <w:p w14:paraId="3BC22A0A" w14:textId="00C90423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9,3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0,7***</w:t>
            </w:r>
          </w:p>
        </w:tc>
        <w:tc>
          <w:tcPr>
            <w:tcW w:w="567" w:type="dxa"/>
          </w:tcPr>
          <w:p w14:paraId="399FB38E" w14:textId="6C8744D7" w:rsidR="00B75FBF" w:rsidRPr="00F6336E" w:rsidRDefault="00B75FBF" w:rsidP="00626542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F6336E">
              <w:rPr>
                <w:rFonts w:cs="Times New Roman"/>
                <w:sz w:val="26"/>
                <w:szCs w:val="26"/>
              </w:rPr>
              <w:t>39</w:t>
            </w:r>
          </w:p>
        </w:tc>
        <w:tc>
          <w:tcPr>
            <w:tcW w:w="1276" w:type="dxa"/>
            <w:shd w:val="clear" w:color="auto" w:fill="auto"/>
          </w:tcPr>
          <w:p w14:paraId="1CE6F465" w14:textId="0CC4DA65" w:rsidR="00B75FBF" w:rsidRPr="00F6336E" w:rsidRDefault="00B75FBF" w:rsidP="00BC5BD8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2,7</w:t>
            </w:r>
            <w:r w:rsidRPr="00F6336E">
              <w:rPr>
                <w:rFonts w:cs="Times New Roman"/>
                <w:bCs/>
                <w:sz w:val="26"/>
                <w:szCs w:val="26"/>
              </w:rPr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0,4*</w:t>
            </w:r>
          </w:p>
        </w:tc>
        <w:tc>
          <w:tcPr>
            <w:tcW w:w="567" w:type="dxa"/>
            <w:shd w:val="clear" w:color="auto" w:fill="auto"/>
          </w:tcPr>
          <w:p w14:paraId="5595DEFC" w14:textId="132F1DA0" w:rsidR="00B75FBF" w:rsidRPr="00F6336E" w:rsidRDefault="00B75FBF" w:rsidP="00486F48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F6336E">
              <w:rPr>
                <w:rFonts w:cs="Times New Roman"/>
                <w:sz w:val="26"/>
                <w:szCs w:val="26"/>
              </w:rPr>
              <w:t>31</w:t>
            </w:r>
          </w:p>
        </w:tc>
        <w:tc>
          <w:tcPr>
            <w:tcW w:w="1559" w:type="dxa"/>
          </w:tcPr>
          <w:p w14:paraId="5FE99748" w14:textId="2762B6FC" w:rsidR="00B75FBF" w:rsidRPr="00F6336E" w:rsidRDefault="00B75FBF" w:rsidP="009B1F70">
            <w:pPr>
              <w:pStyle w:val="afd"/>
              <w:tabs>
                <w:tab w:val="left" w:pos="390"/>
                <w:tab w:val="center" w:pos="600"/>
              </w:tabs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2,1</w:t>
            </w:r>
            <w:r w:rsidRPr="00F6336E">
              <w:rPr>
                <w:rFonts w:cs="Times New Roman"/>
                <w:bCs/>
                <w:sz w:val="26"/>
                <w:szCs w:val="26"/>
              </w:rPr>
              <w:tab/>
              <w:t>±</w:t>
            </w:r>
            <w:r w:rsidRPr="00F6336E">
              <w:rPr>
                <w:rFonts w:cs="Times New Roman"/>
                <w:bCs/>
                <w:sz w:val="26"/>
                <w:szCs w:val="26"/>
                <w:lang w:val="ru-RU"/>
              </w:rPr>
              <w:t>0,3*</w:t>
            </w:r>
          </w:p>
        </w:tc>
        <w:tc>
          <w:tcPr>
            <w:tcW w:w="2410" w:type="dxa"/>
            <w:vMerge/>
          </w:tcPr>
          <w:p w14:paraId="015DF01B" w14:textId="77777777" w:rsidR="00B75FBF" w:rsidRPr="00F6336E" w:rsidRDefault="00B75FBF" w:rsidP="005E69AB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</w:p>
        </w:tc>
      </w:tr>
    </w:tbl>
    <w:p w14:paraId="6476D0AE" w14:textId="77777777" w:rsidR="00457249" w:rsidRPr="00F6336E" w:rsidRDefault="00457249" w:rsidP="00457249">
      <w:pPr>
        <w:pStyle w:val="a5"/>
        <w:shd w:val="clear" w:color="auto" w:fill="auto"/>
        <w:spacing w:before="0" w:after="0" w:line="240" w:lineRule="auto"/>
        <w:ind w:right="40" w:firstLine="284"/>
        <w:jc w:val="both"/>
        <w:rPr>
          <w:rFonts w:cs="Times New Roman"/>
          <w:sz w:val="26"/>
          <w:szCs w:val="26"/>
        </w:rPr>
      </w:pPr>
    </w:p>
    <w:p w14:paraId="7C85AFAD" w14:textId="6C75E3D2" w:rsidR="00931AE6" w:rsidRPr="00F6336E" w:rsidRDefault="00457249" w:rsidP="00457249">
      <w:pPr>
        <w:pStyle w:val="a5"/>
        <w:shd w:val="clear" w:color="auto" w:fill="auto"/>
        <w:spacing w:before="0" w:after="0" w:line="276" w:lineRule="auto"/>
        <w:ind w:left="-426" w:right="40" w:firstLine="710"/>
        <w:jc w:val="both"/>
        <w:rPr>
          <w:rFonts w:cs="Times New Roman"/>
          <w:sz w:val="24"/>
          <w:szCs w:val="24"/>
        </w:rPr>
      </w:pPr>
      <w:r w:rsidRPr="00F6336E">
        <w:rPr>
          <w:rFonts w:cs="Times New Roman"/>
          <w:sz w:val="24"/>
          <w:szCs w:val="24"/>
        </w:rPr>
        <w:t xml:space="preserve">Примечание – ФК – физиологический климактерий, ПК – патологический климактерий, </w:t>
      </w:r>
      <w:r w:rsidRPr="00F6336E">
        <w:rPr>
          <w:rFonts w:cs="Times New Roman"/>
          <w:sz w:val="24"/>
          <w:szCs w:val="24"/>
          <w:lang w:val="en-US"/>
        </w:rPr>
        <w:t>n</w:t>
      </w:r>
      <w:r w:rsidRPr="00F6336E">
        <w:rPr>
          <w:rFonts w:cs="Times New Roman"/>
          <w:sz w:val="24"/>
          <w:szCs w:val="24"/>
        </w:rPr>
        <w:t xml:space="preserve"> -  число наблюдений, </w:t>
      </w:r>
      <w:r w:rsidRPr="00F6336E">
        <w:rPr>
          <w:rFonts w:cs="Times New Roman"/>
          <w:sz w:val="24"/>
          <w:szCs w:val="24"/>
          <w:lang w:val="en-US"/>
        </w:rPr>
        <w:t>P</w:t>
      </w:r>
      <w:r w:rsidRPr="00F6336E">
        <w:rPr>
          <w:rFonts w:cs="Times New Roman"/>
          <w:sz w:val="24"/>
          <w:szCs w:val="24"/>
        </w:rPr>
        <w:t>±</w:t>
      </w:r>
      <w:r w:rsidRPr="00F6336E">
        <w:rPr>
          <w:rFonts w:cs="Times New Roman"/>
          <w:sz w:val="24"/>
          <w:szCs w:val="24"/>
          <w:lang w:val="en-US"/>
        </w:rPr>
        <w:t>m</w:t>
      </w:r>
      <w:r w:rsidRPr="00F6336E">
        <w:rPr>
          <w:rFonts w:cs="Times New Roman"/>
          <w:sz w:val="24"/>
          <w:szCs w:val="24"/>
        </w:rPr>
        <w:t xml:space="preserve"> –</w:t>
      </w:r>
      <w:r w:rsidR="00D36DAC">
        <w:rPr>
          <w:rFonts w:cs="Times New Roman"/>
          <w:sz w:val="24"/>
          <w:szCs w:val="24"/>
        </w:rPr>
        <w:t xml:space="preserve"> интенсивный показатель частоты 100 женщин и</w:t>
      </w:r>
      <w:r w:rsidRPr="00F6336E">
        <w:rPr>
          <w:rFonts w:cs="Times New Roman"/>
          <w:sz w:val="24"/>
          <w:szCs w:val="24"/>
        </w:rPr>
        <w:t xml:space="preserve"> ошибка </w:t>
      </w:r>
      <w:proofErr w:type="spellStart"/>
      <w:r w:rsidRPr="00F6336E">
        <w:rPr>
          <w:rFonts w:cs="Times New Roman"/>
          <w:sz w:val="24"/>
          <w:szCs w:val="24"/>
        </w:rPr>
        <w:t>репрезентативности</w:t>
      </w:r>
      <w:proofErr w:type="spellEnd"/>
      <w:r w:rsidRPr="00F6336E">
        <w:rPr>
          <w:rFonts w:cs="Times New Roman"/>
          <w:sz w:val="24"/>
          <w:szCs w:val="24"/>
        </w:rPr>
        <w:t>.</w:t>
      </w:r>
    </w:p>
    <w:p w14:paraId="78D3B7FA" w14:textId="77777777" w:rsidR="00457249" w:rsidRPr="00F6336E" w:rsidRDefault="00457249" w:rsidP="00457249">
      <w:pPr>
        <w:pStyle w:val="a5"/>
        <w:shd w:val="clear" w:color="auto" w:fill="auto"/>
        <w:spacing w:before="30" w:after="0" w:line="360" w:lineRule="auto"/>
        <w:ind w:right="40" w:firstLine="284"/>
        <w:jc w:val="both"/>
        <w:rPr>
          <w:rFonts w:cs="Times New Roman"/>
          <w:sz w:val="24"/>
          <w:szCs w:val="24"/>
        </w:rPr>
        <w:sectPr w:rsidR="00457249" w:rsidRPr="00F6336E" w:rsidSect="00D4600E">
          <w:pgSz w:w="16837" w:h="11905" w:orient="landscape"/>
          <w:pgMar w:top="567" w:right="1134" w:bottom="567" w:left="1134" w:header="0" w:footer="6" w:gutter="0"/>
          <w:cols w:space="720"/>
          <w:noEndnote/>
          <w:docGrid w:linePitch="381"/>
        </w:sectPr>
      </w:pPr>
    </w:p>
    <w:p w14:paraId="550B7956" w14:textId="77777777" w:rsidR="00D36DAC" w:rsidRDefault="00D36DAC" w:rsidP="00D36DAC">
      <w:pPr>
        <w:pStyle w:val="a5"/>
        <w:shd w:val="clear" w:color="auto" w:fill="auto"/>
        <w:spacing w:before="30" w:after="0" w:line="360" w:lineRule="auto"/>
        <w:ind w:right="40" w:firstLine="708"/>
        <w:jc w:val="both"/>
        <w:rPr>
          <w:rFonts w:cs="Times New Roman"/>
          <w:sz w:val="28"/>
          <w:szCs w:val="28"/>
        </w:rPr>
      </w:pPr>
      <w:r w:rsidRPr="00F6336E">
        <w:rPr>
          <w:rFonts w:cs="Times New Roman"/>
          <w:sz w:val="28"/>
          <w:szCs w:val="28"/>
        </w:rPr>
        <w:lastRenderedPageBreak/>
        <w:t xml:space="preserve">У женщин городов преобладал патологический (30,9±1,2%), чем физиологический климактерий (16,8±0,9%), р&lt;0,001, особенно у 19,4±1,0% женщин с северных и 11,9±0,8% женщин с южных областей, р&lt;0,001. </w:t>
      </w:r>
    </w:p>
    <w:p w14:paraId="0BF5A139" w14:textId="6456A5F4" w:rsidR="000C7ED4" w:rsidRPr="00F6336E" w:rsidRDefault="00E022C5" w:rsidP="000C7ED4">
      <w:pPr>
        <w:pStyle w:val="a5"/>
        <w:shd w:val="clear" w:color="auto" w:fill="auto"/>
        <w:spacing w:before="30" w:after="0" w:line="360" w:lineRule="auto"/>
        <w:ind w:right="40" w:firstLine="708"/>
        <w:jc w:val="both"/>
        <w:rPr>
          <w:rFonts w:cs="Times New Roman"/>
          <w:sz w:val="28"/>
          <w:szCs w:val="28"/>
        </w:rPr>
      </w:pPr>
      <w:r w:rsidRPr="00F6336E">
        <w:rPr>
          <w:rFonts w:cs="Times New Roman"/>
          <w:sz w:val="28"/>
          <w:szCs w:val="28"/>
        </w:rPr>
        <w:t xml:space="preserve">В большинстве случаев женщины отмечали хорошие условия, причем это чаще были женщины с патологическим </w:t>
      </w:r>
      <w:proofErr w:type="spellStart"/>
      <w:r w:rsidRPr="00F6336E">
        <w:rPr>
          <w:rFonts w:cs="Times New Roman"/>
          <w:sz w:val="28"/>
          <w:szCs w:val="28"/>
        </w:rPr>
        <w:t>климактерием</w:t>
      </w:r>
      <w:proofErr w:type="spellEnd"/>
      <w:r w:rsidRPr="00F6336E">
        <w:rPr>
          <w:rFonts w:cs="Times New Roman"/>
          <w:sz w:val="28"/>
          <w:szCs w:val="28"/>
        </w:rPr>
        <w:t xml:space="preserve"> (15,0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>0,9%) нежели с физиологическим (10,3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>0,7%), р&lt;0,001. Хорошими условия проживания были у 9,1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 xml:space="preserve">0,7% женщин с патологическим </w:t>
      </w:r>
      <w:proofErr w:type="spellStart"/>
      <w:r w:rsidRPr="00F6336E">
        <w:rPr>
          <w:rFonts w:cs="Times New Roman"/>
          <w:sz w:val="28"/>
          <w:szCs w:val="28"/>
        </w:rPr>
        <w:t>климактерием</w:t>
      </w:r>
      <w:proofErr w:type="spellEnd"/>
      <w:r w:rsidRPr="00F6336E">
        <w:rPr>
          <w:rFonts w:cs="Times New Roman"/>
          <w:sz w:val="28"/>
          <w:szCs w:val="28"/>
        </w:rPr>
        <w:t xml:space="preserve"> с северных городов и  5,9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 xml:space="preserve">0,6%  женщин с южных городов, а с физиологическим </w:t>
      </w:r>
      <w:proofErr w:type="spellStart"/>
      <w:r w:rsidRPr="00F6336E">
        <w:rPr>
          <w:rFonts w:cs="Times New Roman"/>
          <w:sz w:val="28"/>
          <w:szCs w:val="28"/>
        </w:rPr>
        <w:t>климактерием</w:t>
      </w:r>
      <w:proofErr w:type="spellEnd"/>
      <w:r w:rsidRPr="00F6336E">
        <w:rPr>
          <w:rFonts w:cs="Times New Roman"/>
          <w:sz w:val="28"/>
          <w:szCs w:val="28"/>
        </w:rPr>
        <w:t xml:space="preserve"> у  7,3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>0,6%  и 3,0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 xml:space="preserve">0,4% женщин, соответственно, р&lt;0,001. </w:t>
      </w:r>
      <w:r w:rsidR="000C7ED4" w:rsidRPr="00F6336E">
        <w:rPr>
          <w:rFonts w:cs="Times New Roman"/>
          <w:sz w:val="28"/>
          <w:szCs w:val="28"/>
        </w:rPr>
        <w:t>Удовлетворительные условия жизни в общем чаще указали женщины с патологией климакса (13,2</w:t>
      </w:r>
      <w:r w:rsidR="000C7ED4" w:rsidRPr="00F6336E">
        <w:rPr>
          <w:rFonts w:ascii="Calibri" w:hAnsi="Calibri" w:cs="Times New Roman"/>
          <w:sz w:val="28"/>
          <w:szCs w:val="28"/>
        </w:rPr>
        <w:t>±</w:t>
      </w:r>
      <w:r w:rsidR="000C7ED4" w:rsidRPr="00F6336E">
        <w:rPr>
          <w:rFonts w:cs="Times New Roman"/>
          <w:sz w:val="28"/>
          <w:szCs w:val="28"/>
        </w:rPr>
        <w:t>0,8%), чем с физиологическим климаксом (5,5</w:t>
      </w:r>
      <w:r w:rsidR="000C7ED4" w:rsidRPr="00F6336E">
        <w:rPr>
          <w:rFonts w:ascii="Calibri" w:hAnsi="Calibri" w:cs="Times New Roman"/>
          <w:sz w:val="28"/>
          <w:szCs w:val="28"/>
        </w:rPr>
        <w:t>±</w:t>
      </w:r>
      <w:r w:rsidR="000C7ED4" w:rsidRPr="00F6336E">
        <w:rPr>
          <w:rFonts w:cs="Times New Roman"/>
          <w:sz w:val="28"/>
          <w:szCs w:val="28"/>
        </w:rPr>
        <w:t>0,6%), р&lt;0,001, но и 8,7</w:t>
      </w:r>
      <w:r w:rsidR="000C7ED4" w:rsidRPr="00F6336E">
        <w:rPr>
          <w:rFonts w:ascii="Calibri" w:hAnsi="Calibri" w:cs="Times New Roman"/>
          <w:sz w:val="28"/>
          <w:szCs w:val="28"/>
        </w:rPr>
        <w:t>±</w:t>
      </w:r>
      <w:r w:rsidR="000C7ED4" w:rsidRPr="00F6336E">
        <w:rPr>
          <w:rFonts w:cs="Times New Roman"/>
          <w:sz w:val="28"/>
          <w:szCs w:val="28"/>
        </w:rPr>
        <w:t>0,7% женщин с северных и 4,5</w:t>
      </w:r>
      <w:r w:rsidR="000C7ED4" w:rsidRPr="00F6336E">
        <w:rPr>
          <w:rFonts w:ascii="Calibri" w:hAnsi="Calibri" w:cs="Times New Roman"/>
          <w:sz w:val="28"/>
          <w:szCs w:val="28"/>
        </w:rPr>
        <w:t>±</w:t>
      </w:r>
      <w:r w:rsidR="000C7ED4" w:rsidRPr="00F6336E">
        <w:rPr>
          <w:rFonts w:cs="Times New Roman"/>
          <w:sz w:val="28"/>
          <w:szCs w:val="28"/>
        </w:rPr>
        <w:t xml:space="preserve">0,5% женщин с южных городов с патологическими случаями </w:t>
      </w:r>
      <w:proofErr w:type="spellStart"/>
      <w:r w:rsidR="000C7ED4" w:rsidRPr="00F6336E">
        <w:rPr>
          <w:rFonts w:cs="Times New Roman"/>
          <w:sz w:val="28"/>
          <w:szCs w:val="28"/>
        </w:rPr>
        <w:t>климактерия</w:t>
      </w:r>
      <w:proofErr w:type="spellEnd"/>
      <w:r w:rsidR="000C7ED4" w:rsidRPr="00F6336E">
        <w:rPr>
          <w:rFonts w:cs="Times New Roman"/>
          <w:sz w:val="28"/>
          <w:szCs w:val="28"/>
        </w:rPr>
        <w:t xml:space="preserve"> и соответственно в 4,1</w:t>
      </w:r>
      <w:r w:rsidR="000C7ED4" w:rsidRPr="00F6336E">
        <w:rPr>
          <w:rFonts w:ascii="Calibri" w:hAnsi="Calibri" w:cs="Times New Roman"/>
          <w:sz w:val="28"/>
          <w:szCs w:val="28"/>
        </w:rPr>
        <w:t>±</w:t>
      </w:r>
      <w:r w:rsidR="000C7ED4" w:rsidRPr="00F6336E">
        <w:rPr>
          <w:rFonts w:cs="Times New Roman"/>
          <w:sz w:val="28"/>
          <w:szCs w:val="28"/>
        </w:rPr>
        <w:t>0,5% и 1,4</w:t>
      </w:r>
      <w:r w:rsidR="000C7ED4" w:rsidRPr="00F6336E">
        <w:rPr>
          <w:rFonts w:ascii="Calibri" w:hAnsi="Calibri" w:cs="Times New Roman"/>
          <w:sz w:val="28"/>
          <w:szCs w:val="28"/>
        </w:rPr>
        <w:t>±</w:t>
      </w:r>
      <w:r w:rsidR="000C7ED4" w:rsidRPr="00F6336E">
        <w:rPr>
          <w:rFonts w:cs="Times New Roman"/>
          <w:sz w:val="28"/>
          <w:szCs w:val="28"/>
        </w:rPr>
        <w:t xml:space="preserve">0,3% случаях с физиологическим </w:t>
      </w:r>
      <w:proofErr w:type="spellStart"/>
      <w:r w:rsidR="000C7ED4" w:rsidRPr="00F6336E">
        <w:rPr>
          <w:rFonts w:cs="Times New Roman"/>
          <w:sz w:val="28"/>
          <w:szCs w:val="28"/>
        </w:rPr>
        <w:t>климактерием</w:t>
      </w:r>
      <w:proofErr w:type="spellEnd"/>
      <w:r w:rsidR="000C7ED4" w:rsidRPr="00F6336E">
        <w:rPr>
          <w:rFonts w:cs="Times New Roman"/>
          <w:sz w:val="28"/>
          <w:szCs w:val="28"/>
        </w:rPr>
        <w:t>, р&lt;0,001.</w:t>
      </w:r>
    </w:p>
    <w:p w14:paraId="6936CDD6" w14:textId="77777777" w:rsidR="000C7ED4" w:rsidRDefault="000C7ED4" w:rsidP="000C7ED4">
      <w:pPr>
        <w:pStyle w:val="a5"/>
        <w:shd w:val="clear" w:color="auto" w:fill="auto"/>
        <w:spacing w:before="30" w:after="0" w:line="360" w:lineRule="auto"/>
        <w:ind w:right="40" w:firstLine="708"/>
        <w:jc w:val="both"/>
        <w:rPr>
          <w:rFonts w:cs="Times New Roman"/>
          <w:sz w:val="28"/>
          <w:szCs w:val="28"/>
        </w:rPr>
      </w:pPr>
      <w:r w:rsidRPr="00F6336E">
        <w:rPr>
          <w:rFonts w:cs="Times New Roman"/>
          <w:sz w:val="28"/>
          <w:szCs w:val="28"/>
        </w:rPr>
        <w:t xml:space="preserve">Следует отметить, что условия проживания считают неудовлетворительными больше женщины с патологическим </w:t>
      </w:r>
      <w:proofErr w:type="spellStart"/>
      <w:r w:rsidRPr="00F6336E">
        <w:rPr>
          <w:rFonts w:cs="Times New Roman"/>
          <w:sz w:val="28"/>
          <w:szCs w:val="28"/>
        </w:rPr>
        <w:t>климактерием</w:t>
      </w:r>
      <w:proofErr w:type="spellEnd"/>
      <w:r w:rsidRPr="00F6336E">
        <w:rPr>
          <w:rFonts w:cs="Times New Roman"/>
          <w:sz w:val="28"/>
          <w:szCs w:val="28"/>
        </w:rPr>
        <w:t xml:space="preserve"> (2,2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>0,3% и 0,8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>0,2%, р&lt;0,001) в целом, но и в зависимости от географического положения (1,3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>0,2% с севера и 0,9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 xml:space="preserve">0,2% с юга, р&lt;0,05). </w:t>
      </w:r>
    </w:p>
    <w:p w14:paraId="057009A4" w14:textId="0CC5C626" w:rsidR="004201EA" w:rsidRPr="00F6336E" w:rsidRDefault="00F6336E" w:rsidP="004201EA">
      <w:pPr>
        <w:pStyle w:val="a5"/>
        <w:shd w:val="clear" w:color="auto" w:fill="auto"/>
        <w:spacing w:before="30" w:after="0" w:line="360" w:lineRule="auto"/>
        <w:ind w:right="40" w:firstLine="708"/>
        <w:jc w:val="both"/>
        <w:rPr>
          <w:rFonts w:cs="Times New Roman"/>
          <w:sz w:val="28"/>
          <w:szCs w:val="28"/>
        </w:rPr>
      </w:pPr>
      <w:r w:rsidRPr="00F6336E">
        <w:rPr>
          <w:rFonts w:cs="Times New Roman"/>
          <w:sz w:val="28"/>
          <w:szCs w:val="28"/>
        </w:rPr>
        <w:t xml:space="preserve">Меньшее число женщин с физиологическим </w:t>
      </w:r>
      <w:proofErr w:type="spellStart"/>
      <w:r w:rsidRPr="00F6336E">
        <w:rPr>
          <w:rFonts w:cs="Times New Roman"/>
          <w:sz w:val="28"/>
          <w:szCs w:val="28"/>
        </w:rPr>
        <w:t>климактерием</w:t>
      </w:r>
      <w:proofErr w:type="spellEnd"/>
      <w:r w:rsidRPr="00F6336E">
        <w:rPr>
          <w:rFonts w:cs="Times New Roman"/>
          <w:sz w:val="28"/>
          <w:szCs w:val="28"/>
        </w:rPr>
        <w:t xml:space="preserve"> указали плохие условия, при этом, не выявлено существенных различий в их частоте между женщинами северных и южных городов (по 0,4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 xml:space="preserve">0,1%, соответственно), р&gt;0,05. </w:t>
      </w:r>
      <w:r w:rsidR="004201EA" w:rsidRPr="00F6336E">
        <w:rPr>
          <w:rFonts w:cs="Times New Roman"/>
          <w:sz w:val="28"/>
          <w:szCs w:val="28"/>
        </w:rPr>
        <w:t xml:space="preserve">Также были женщины, которые связывали плохие условия с миграцией, таковые больше встречались при патологическом </w:t>
      </w:r>
      <w:proofErr w:type="spellStart"/>
      <w:r w:rsidR="004201EA" w:rsidRPr="00F6336E">
        <w:rPr>
          <w:rFonts w:cs="Times New Roman"/>
          <w:sz w:val="28"/>
          <w:szCs w:val="28"/>
        </w:rPr>
        <w:t>климактерии</w:t>
      </w:r>
      <w:proofErr w:type="spellEnd"/>
      <w:r w:rsidR="004201EA" w:rsidRPr="00F6336E">
        <w:rPr>
          <w:rFonts w:cs="Times New Roman"/>
          <w:sz w:val="28"/>
          <w:szCs w:val="28"/>
        </w:rPr>
        <w:t xml:space="preserve"> (0,5</w:t>
      </w:r>
      <w:r w:rsidR="004201EA" w:rsidRPr="00F6336E">
        <w:rPr>
          <w:rFonts w:ascii="Calibri" w:hAnsi="Calibri" w:cs="Times New Roman"/>
          <w:sz w:val="28"/>
          <w:szCs w:val="28"/>
        </w:rPr>
        <w:t>±</w:t>
      </w:r>
      <w:r w:rsidR="004201EA" w:rsidRPr="00F6336E">
        <w:rPr>
          <w:rFonts w:cs="Times New Roman"/>
          <w:sz w:val="28"/>
          <w:szCs w:val="28"/>
        </w:rPr>
        <w:t>0,1%), чем физиологическом (0,2</w:t>
      </w:r>
      <w:r w:rsidR="004201EA" w:rsidRPr="00F6336E">
        <w:rPr>
          <w:rFonts w:ascii="Calibri" w:hAnsi="Calibri" w:cs="Times New Roman"/>
          <w:sz w:val="28"/>
          <w:szCs w:val="28"/>
        </w:rPr>
        <w:t>±</w:t>
      </w:r>
      <w:r w:rsidR="004201EA" w:rsidRPr="00F6336E">
        <w:rPr>
          <w:rFonts w:cs="Times New Roman"/>
          <w:sz w:val="28"/>
          <w:szCs w:val="28"/>
        </w:rPr>
        <w:t xml:space="preserve">0,1%), р&lt;0,001. Различия не существенны в частоте женщин </w:t>
      </w:r>
      <w:r w:rsidR="004201EA" w:rsidRPr="00F6336E">
        <w:rPr>
          <w:rFonts w:cs="Times New Roman"/>
          <w:sz w:val="28"/>
          <w:szCs w:val="28"/>
        </w:rPr>
        <w:lastRenderedPageBreak/>
        <w:t>северных и южных городов с физиологическим (0,06</w:t>
      </w:r>
      <w:r w:rsidR="004201EA" w:rsidRPr="00F6336E">
        <w:rPr>
          <w:rFonts w:ascii="Calibri" w:hAnsi="Calibri" w:cs="Times New Roman"/>
          <w:sz w:val="28"/>
          <w:szCs w:val="28"/>
        </w:rPr>
        <w:t>±</w:t>
      </w:r>
      <w:r w:rsidR="004201EA" w:rsidRPr="00F6336E">
        <w:rPr>
          <w:rFonts w:cs="Times New Roman"/>
          <w:sz w:val="28"/>
          <w:szCs w:val="28"/>
        </w:rPr>
        <w:t>0,06% и 0,1</w:t>
      </w:r>
      <w:r w:rsidR="004201EA" w:rsidRPr="00F6336E">
        <w:rPr>
          <w:rFonts w:ascii="Calibri" w:hAnsi="Calibri" w:cs="Times New Roman"/>
          <w:sz w:val="28"/>
          <w:szCs w:val="28"/>
        </w:rPr>
        <w:t>±</w:t>
      </w:r>
      <w:r w:rsidR="004201EA" w:rsidRPr="00F6336E">
        <w:rPr>
          <w:rFonts w:cs="Times New Roman"/>
          <w:sz w:val="28"/>
          <w:szCs w:val="28"/>
        </w:rPr>
        <w:t xml:space="preserve">0,08%, р&gt;0,05) и патологическим </w:t>
      </w:r>
      <w:proofErr w:type="spellStart"/>
      <w:r w:rsidR="004201EA" w:rsidRPr="00F6336E">
        <w:rPr>
          <w:rFonts w:cs="Times New Roman"/>
          <w:sz w:val="28"/>
          <w:szCs w:val="28"/>
        </w:rPr>
        <w:t>климактерием</w:t>
      </w:r>
      <w:proofErr w:type="spellEnd"/>
      <w:r w:rsidR="004201EA" w:rsidRPr="00F6336E">
        <w:rPr>
          <w:rFonts w:cs="Times New Roman"/>
          <w:sz w:val="28"/>
          <w:szCs w:val="28"/>
        </w:rPr>
        <w:t xml:space="preserve"> (0,3</w:t>
      </w:r>
      <w:r w:rsidR="004201EA" w:rsidRPr="00F6336E">
        <w:rPr>
          <w:rFonts w:ascii="Calibri" w:hAnsi="Calibri" w:cs="Times New Roman"/>
          <w:sz w:val="28"/>
          <w:szCs w:val="28"/>
        </w:rPr>
        <w:t>±</w:t>
      </w:r>
      <w:r w:rsidR="004201EA" w:rsidRPr="00F6336E">
        <w:rPr>
          <w:rFonts w:cs="Times New Roman"/>
          <w:sz w:val="28"/>
          <w:szCs w:val="28"/>
        </w:rPr>
        <w:t>0,1% и 0,2</w:t>
      </w:r>
      <w:r w:rsidR="004201EA" w:rsidRPr="00F6336E">
        <w:rPr>
          <w:rFonts w:ascii="Calibri" w:hAnsi="Calibri" w:cs="Times New Roman"/>
          <w:sz w:val="28"/>
          <w:szCs w:val="28"/>
        </w:rPr>
        <w:t>±</w:t>
      </w:r>
      <w:r w:rsidR="004201EA" w:rsidRPr="00F6336E">
        <w:rPr>
          <w:rFonts w:cs="Times New Roman"/>
          <w:sz w:val="28"/>
          <w:szCs w:val="28"/>
        </w:rPr>
        <w:t>0,1%, р&gt;0,05).</w:t>
      </w:r>
    </w:p>
    <w:p w14:paraId="34A2B108" w14:textId="54DB664B" w:rsidR="004201EA" w:rsidRPr="00F6336E" w:rsidRDefault="004201EA" w:rsidP="004201EA">
      <w:pPr>
        <w:pStyle w:val="a5"/>
        <w:shd w:val="clear" w:color="auto" w:fill="auto"/>
        <w:spacing w:before="30" w:after="0" w:line="360" w:lineRule="auto"/>
        <w:ind w:right="40" w:firstLine="708"/>
        <w:jc w:val="both"/>
        <w:rPr>
          <w:rFonts w:cs="Times New Roman"/>
          <w:sz w:val="28"/>
          <w:szCs w:val="28"/>
        </w:rPr>
      </w:pPr>
      <w:r w:rsidRPr="00F6336E">
        <w:rPr>
          <w:rFonts w:cs="Times New Roman"/>
          <w:sz w:val="28"/>
          <w:szCs w:val="28"/>
        </w:rPr>
        <w:t xml:space="preserve">У женщин с областей республики также преобладал патологический (36,5±1,2%), чем физиологический климактерий (15,7±0,9%), р&lt;0,001, особенно у 22,9±1,0% женщин с северных областей и 13,6±0,8% женщин с южных областей, р&lt;0,001. В большинстве случаев женщины отмечали хорошие условия, причем это чаще были женщины с патологическим </w:t>
      </w:r>
      <w:proofErr w:type="spellStart"/>
      <w:r w:rsidRPr="00F6336E">
        <w:rPr>
          <w:rFonts w:cs="Times New Roman"/>
          <w:sz w:val="28"/>
          <w:szCs w:val="28"/>
        </w:rPr>
        <w:t>климактерием</w:t>
      </w:r>
      <w:proofErr w:type="spellEnd"/>
      <w:r w:rsidRPr="00F6336E">
        <w:rPr>
          <w:rFonts w:cs="Times New Roman"/>
          <w:sz w:val="28"/>
          <w:szCs w:val="28"/>
        </w:rPr>
        <w:t xml:space="preserve"> (15,3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>0,9%) нежели с физиологическим (9,5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>0,7%), р&lt;0,001. Хорошими условия проживания были у 10,2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 xml:space="preserve">0,7% женщин с патологическим </w:t>
      </w:r>
      <w:proofErr w:type="spellStart"/>
      <w:r w:rsidRPr="00F6336E">
        <w:rPr>
          <w:rFonts w:cs="Times New Roman"/>
          <w:sz w:val="28"/>
          <w:szCs w:val="28"/>
        </w:rPr>
        <w:t>климактерием</w:t>
      </w:r>
      <w:proofErr w:type="spellEnd"/>
      <w:r w:rsidRPr="00F6336E">
        <w:rPr>
          <w:rFonts w:cs="Times New Roman"/>
          <w:sz w:val="28"/>
          <w:szCs w:val="28"/>
        </w:rPr>
        <w:t xml:space="preserve"> с северных и  5,1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 xml:space="preserve">0,5%  женщин с южных областей, р&lt;0,001, а с физиологическим </w:t>
      </w:r>
      <w:proofErr w:type="spellStart"/>
      <w:r w:rsidRPr="00F6336E">
        <w:rPr>
          <w:rFonts w:cs="Times New Roman"/>
          <w:sz w:val="28"/>
          <w:szCs w:val="28"/>
        </w:rPr>
        <w:t>климактерием</w:t>
      </w:r>
      <w:proofErr w:type="spellEnd"/>
      <w:r w:rsidRPr="00F6336E">
        <w:rPr>
          <w:rFonts w:cs="Times New Roman"/>
          <w:sz w:val="28"/>
          <w:szCs w:val="28"/>
        </w:rPr>
        <w:t xml:space="preserve"> у 7,2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>0,6% и 2,3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 xml:space="preserve">0,3% женщин, соответственно, р&lt;0,001. Удовлетворительные условия жизни в общем чаще указали женщины с патологическим </w:t>
      </w:r>
      <w:proofErr w:type="spellStart"/>
      <w:r w:rsidRPr="00F6336E">
        <w:rPr>
          <w:rFonts w:cs="Times New Roman"/>
          <w:sz w:val="28"/>
          <w:szCs w:val="28"/>
        </w:rPr>
        <w:t>климактерием</w:t>
      </w:r>
      <w:proofErr w:type="spellEnd"/>
      <w:r w:rsidRPr="00F6336E">
        <w:rPr>
          <w:rFonts w:cs="Times New Roman"/>
          <w:sz w:val="28"/>
          <w:szCs w:val="28"/>
        </w:rPr>
        <w:t xml:space="preserve"> (14,2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>0,9%), чем с физиологическим  (5,1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>0,5%), р&lt;0,001, но и 9,4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>0,7% женщин с северных и 4,8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 xml:space="preserve">0,5% женщин с южных областей с патологическими случаями </w:t>
      </w:r>
      <w:proofErr w:type="spellStart"/>
      <w:r w:rsidRPr="00F6336E">
        <w:rPr>
          <w:rFonts w:cs="Times New Roman"/>
          <w:sz w:val="28"/>
          <w:szCs w:val="28"/>
        </w:rPr>
        <w:t>климактерия</w:t>
      </w:r>
      <w:proofErr w:type="spellEnd"/>
      <w:r w:rsidRPr="00F6336E">
        <w:rPr>
          <w:rFonts w:cs="Times New Roman"/>
          <w:sz w:val="28"/>
          <w:szCs w:val="28"/>
        </w:rPr>
        <w:t xml:space="preserve"> и соответственно в 3,8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>0,4% и 1,3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 xml:space="preserve">0,2% случаях с физиологическим </w:t>
      </w:r>
      <w:proofErr w:type="spellStart"/>
      <w:r w:rsidRPr="00F6336E">
        <w:rPr>
          <w:rFonts w:cs="Times New Roman"/>
          <w:sz w:val="28"/>
          <w:szCs w:val="28"/>
        </w:rPr>
        <w:t>климактерием</w:t>
      </w:r>
      <w:proofErr w:type="spellEnd"/>
      <w:r w:rsidRPr="00F6336E">
        <w:rPr>
          <w:rFonts w:cs="Times New Roman"/>
          <w:sz w:val="28"/>
          <w:szCs w:val="28"/>
        </w:rPr>
        <w:t>, р&lt;0,001.</w:t>
      </w:r>
    </w:p>
    <w:p w14:paraId="606E577F" w14:textId="77777777" w:rsidR="004201EA" w:rsidRPr="00F6336E" w:rsidRDefault="004201EA" w:rsidP="004201EA">
      <w:pPr>
        <w:pStyle w:val="a5"/>
        <w:shd w:val="clear" w:color="auto" w:fill="auto"/>
        <w:spacing w:before="30" w:after="0" w:line="360" w:lineRule="auto"/>
        <w:ind w:right="40" w:firstLine="708"/>
        <w:jc w:val="both"/>
        <w:rPr>
          <w:rFonts w:cs="Times New Roman"/>
          <w:sz w:val="28"/>
          <w:szCs w:val="28"/>
        </w:rPr>
      </w:pPr>
      <w:r w:rsidRPr="00F6336E">
        <w:rPr>
          <w:rFonts w:cs="Times New Roman"/>
          <w:sz w:val="28"/>
          <w:szCs w:val="28"/>
        </w:rPr>
        <w:t xml:space="preserve">Условия проживания считают неудовлетворительными больше женщины с патологическим </w:t>
      </w:r>
      <w:proofErr w:type="spellStart"/>
      <w:r w:rsidRPr="00F6336E">
        <w:rPr>
          <w:rFonts w:cs="Times New Roman"/>
          <w:sz w:val="28"/>
          <w:szCs w:val="28"/>
        </w:rPr>
        <w:t>климактерием</w:t>
      </w:r>
      <w:proofErr w:type="spellEnd"/>
      <w:r w:rsidRPr="00F6336E">
        <w:rPr>
          <w:rFonts w:cs="Times New Roman"/>
          <w:sz w:val="28"/>
          <w:szCs w:val="28"/>
        </w:rPr>
        <w:t xml:space="preserve"> (3,4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>0,4% и 0,9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>0,2%, р&lt;0,001) в целом, но и 1,6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>0,3% с севера и 1,8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 xml:space="preserve">0,3% с юга, р&lt;0,05. Меньшее число женщин с физиологическим </w:t>
      </w:r>
      <w:proofErr w:type="spellStart"/>
      <w:r w:rsidRPr="00F6336E">
        <w:rPr>
          <w:rFonts w:cs="Times New Roman"/>
          <w:sz w:val="28"/>
          <w:szCs w:val="28"/>
        </w:rPr>
        <w:t>климактерием</w:t>
      </w:r>
      <w:proofErr w:type="spellEnd"/>
      <w:r w:rsidRPr="00F6336E">
        <w:rPr>
          <w:rFonts w:cs="Times New Roman"/>
          <w:sz w:val="28"/>
          <w:szCs w:val="28"/>
        </w:rPr>
        <w:t xml:space="preserve"> указали</w:t>
      </w:r>
      <w:r w:rsidRPr="001F37DC">
        <w:rPr>
          <w:rFonts w:cs="Times New Roman"/>
          <w:color w:val="7030A0"/>
          <w:sz w:val="28"/>
          <w:szCs w:val="28"/>
        </w:rPr>
        <w:t xml:space="preserve"> </w:t>
      </w:r>
      <w:r w:rsidRPr="00F6336E">
        <w:rPr>
          <w:rFonts w:cs="Times New Roman"/>
          <w:sz w:val="28"/>
          <w:szCs w:val="28"/>
        </w:rPr>
        <w:t>плохие условия, при этом, не выявлено существенных различий в частоте между женщинами северных (0,61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>0,2%) и южных областей (0,27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 xml:space="preserve">0,1%), р&gt;0,05. Также были женщины, которые связывали плохие условия с миграцией, таковые больше встречались при патологическом </w:t>
      </w:r>
      <w:proofErr w:type="spellStart"/>
      <w:r w:rsidRPr="00F6336E">
        <w:rPr>
          <w:rFonts w:cs="Times New Roman"/>
          <w:sz w:val="28"/>
          <w:szCs w:val="28"/>
        </w:rPr>
        <w:t>климактерии</w:t>
      </w:r>
      <w:proofErr w:type="spellEnd"/>
      <w:r w:rsidRPr="00F6336E">
        <w:rPr>
          <w:rFonts w:cs="Times New Roman"/>
          <w:sz w:val="28"/>
          <w:szCs w:val="28"/>
        </w:rPr>
        <w:t xml:space="preserve"> (3,5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>0,4%), чем физиологическом (0,1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 xml:space="preserve">0,08%), р&lt;0,001. Различия не существенны в частоте женщин северных и южных </w:t>
      </w:r>
      <w:r w:rsidRPr="00F6336E">
        <w:rPr>
          <w:rFonts w:cs="Times New Roman"/>
          <w:sz w:val="28"/>
          <w:szCs w:val="28"/>
        </w:rPr>
        <w:lastRenderedPageBreak/>
        <w:t>областей с физиологическим (по 0,06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 xml:space="preserve">0,06%, соответственно, р&gt;0,05) и патологическим </w:t>
      </w:r>
      <w:proofErr w:type="spellStart"/>
      <w:r w:rsidRPr="00F6336E">
        <w:rPr>
          <w:rFonts w:cs="Times New Roman"/>
          <w:sz w:val="28"/>
          <w:szCs w:val="28"/>
        </w:rPr>
        <w:t>климактерием</w:t>
      </w:r>
      <w:proofErr w:type="spellEnd"/>
      <w:r w:rsidRPr="00F6336E">
        <w:rPr>
          <w:rFonts w:cs="Times New Roman"/>
          <w:sz w:val="28"/>
          <w:szCs w:val="28"/>
        </w:rPr>
        <w:t xml:space="preserve"> (1,6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>0,3% и 1,9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>0,3%, р&gt;0,05).</w:t>
      </w:r>
    </w:p>
    <w:p w14:paraId="48FB9E1E" w14:textId="714A56AF" w:rsidR="004201EA" w:rsidRDefault="004201EA" w:rsidP="00AE2FB8">
      <w:pPr>
        <w:pStyle w:val="a5"/>
        <w:shd w:val="clear" w:color="auto" w:fill="auto"/>
        <w:spacing w:before="30" w:after="0" w:line="360" w:lineRule="auto"/>
        <w:ind w:right="40"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Таким образом, г</w:t>
      </w:r>
      <w:r w:rsidRPr="00342C81">
        <w:rPr>
          <w:rFonts w:cs="Times New Roman"/>
          <w:sz w:val="28"/>
          <w:szCs w:val="28"/>
        </w:rPr>
        <w:t xml:space="preserve">ородские жительницы </w:t>
      </w:r>
      <w:r>
        <w:rPr>
          <w:rFonts w:cs="Times New Roman"/>
          <w:sz w:val="28"/>
          <w:szCs w:val="28"/>
        </w:rPr>
        <w:t xml:space="preserve"> и жительницы областей </w:t>
      </w:r>
      <w:r w:rsidRPr="00342C81">
        <w:rPr>
          <w:rFonts w:cs="Times New Roman"/>
          <w:sz w:val="28"/>
          <w:szCs w:val="28"/>
        </w:rPr>
        <w:t>двух групп сравнения отличались тем, что в группе женщин с патологическим течением кли</w:t>
      </w:r>
      <w:r>
        <w:rPr>
          <w:rFonts w:cs="Times New Roman"/>
          <w:sz w:val="28"/>
          <w:szCs w:val="28"/>
        </w:rPr>
        <w:t>мактерического периода значимо чаще были</w:t>
      </w:r>
      <w:r w:rsidRPr="00342C81">
        <w:rPr>
          <w:rFonts w:cs="Times New Roman"/>
          <w:sz w:val="28"/>
          <w:szCs w:val="28"/>
        </w:rPr>
        <w:t xml:space="preserve"> довольны своими условиями проживания, </w:t>
      </w:r>
      <w:r>
        <w:rPr>
          <w:rFonts w:cs="Times New Roman"/>
          <w:sz w:val="28"/>
          <w:szCs w:val="28"/>
        </w:rPr>
        <w:t xml:space="preserve">и большинство </w:t>
      </w:r>
      <w:r w:rsidRPr="00342C81">
        <w:rPr>
          <w:rFonts w:cs="Times New Roman"/>
          <w:sz w:val="28"/>
          <w:szCs w:val="28"/>
        </w:rPr>
        <w:t xml:space="preserve">оценивала их как </w:t>
      </w:r>
      <w:r>
        <w:rPr>
          <w:rFonts w:cs="Times New Roman"/>
          <w:sz w:val="28"/>
          <w:szCs w:val="28"/>
        </w:rPr>
        <w:t xml:space="preserve">хорошие и </w:t>
      </w:r>
      <w:r w:rsidRPr="00342C81">
        <w:rPr>
          <w:rFonts w:cs="Times New Roman"/>
          <w:sz w:val="28"/>
          <w:szCs w:val="28"/>
        </w:rPr>
        <w:t>удовлетворительные. Региональный анализ сравнения условий жизни</w:t>
      </w:r>
      <w:r>
        <w:rPr>
          <w:rFonts w:cs="Times New Roman"/>
          <w:sz w:val="28"/>
          <w:szCs w:val="28"/>
        </w:rPr>
        <w:t xml:space="preserve"> показал, что женщины</w:t>
      </w:r>
      <w:r w:rsidRPr="00342C81">
        <w:rPr>
          <w:rFonts w:cs="Times New Roman"/>
          <w:sz w:val="28"/>
          <w:szCs w:val="28"/>
        </w:rPr>
        <w:t xml:space="preserve"> северных город</w:t>
      </w:r>
      <w:r>
        <w:rPr>
          <w:rFonts w:cs="Times New Roman"/>
          <w:sz w:val="28"/>
          <w:szCs w:val="28"/>
        </w:rPr>
        <w:t>ов и областей</w:t>
      </w:r>
      <w:r w:rsidRPr="00342C81">
        <w:rPr>
          <w:rFonts w:cs="Times New Roman"/>
          <w:sz w:val="28"/>
          <w:szCs w:val="28"/>
        </w:rPr>
        <w:t xml:space="preserve">, имеющих патологическое течение </w:t>
      </w:r>
      <w:proofErr w:type="spellStart"/>
      <w:r w:rsidRPr="00342C81">
        <w:rPr>
          <w:rFonts w:cs="Times New Roman"/>
          <w:sz w:val="28"/>
          <w:szCs w:val="28"/>
        </w:rPr>
        <w:t>климактерия</w:t>
      </w:r>
      <w:proofErr w:type="spellEnd"/>
      <w:r w:rsidRPr="00342C81">
        <w:rPr>
          <w:rFonts w:cs="Times New Roman"/>
          <w:sz w:val="28"/>
          <w:szCs w:val="28"/>
        </w:rPr>
        <w:t xml:space="preserve">, гораздо чаще оценивали свои условия жизни </w:t>
      </w:r>
      <w:r>
        <w:rPr>
          <w:rFonts w:cs="Times New Roman"/>
          <w:sz w:val="28"/>
          <w:szCs w:val="28"/>
        </w:rPr>
        <w:t xml:space="preserve">хорошими и </w:t>
      </w:r>
      <w:r w:rsidRPr="00342C81">
        <w:rPr>
          <w:rFonts w:cs="Times New Roman"/>
          <w:sz w:val="28"/>
          <w:szCs w:val="28"/>
        </w:rPr>
        <w:t>удовлетворительны</w:t>
      </w:r>
      <w:r>
        <w:rPr>
          <w:rFonts w:cs="Times New Roman"/>
          <w:sz w:val="28"/>
          <w:szCs w:val="28"/>
        </w:rPr>
        <w:t>ми.</w:t>
      </w:r>
      <w:r w:rsidRPr="00342C81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Тогда как среди женщин, оценивающих условия проживания неудовлетворительными, в основном не выявлено существенных различий между жительницами северн</w:t>
      </w:r>
      <w:r w:rsidR="00AE2FB8">
        <w:rPr>
          <w:rFonts w:cs="Times New Roman"/>
          <w:sz w:val="28"/>
          <w:szCs w:val="28"/>
        </w:rPr>
        <w:t xml:space="preserve">ых и южных городов и областей. </w:t>
      </w:r>
    </w:p>
    <w:p w14:paraId="4444F473" w14:textId="18C5B382" w:rsidR="00E022C5" w:rsidRPr="00F6336E" w:rsidRDefault="00CC7FD0" w:rsidP="00E022C5">
      <w:pPr>
        <w:pStyle w:val="a5"/>
        <w:shd w:val="clear" w:color="auto" w:fill="auto"/>
        <w:spacing w:before="0" w:after="0" w:line="360" w:lineRule="auto"/>
        <w:ind w:right="40" w:firstLine="708"/>
        <w:jc w:val="both"/>
        <w:rPr>
          <w:rFonts w:cs="Times New Roman"/>
          <w:sz w:val="28"/>
          <w:szCs w:val="28"/>
        </w:rPr>
      </w:pPr>
      <w:r w:rsidRPr="009014AB">
        <w:rPr>
          <w:rFonts w:cs="Times New Roman"/>
          <w:sz w:val="28"/>
          <w:szCs w:val="28"/>
        </w:rPr>
        <w:t>Привед</w:t>
      </w:r>
      <w:r w:rsidRPr="00F6336E">
        <w:rPr>
          <w:rFonts w:cs="Times New Roman"/>
          <w:sz w:val="28"/>
          <w:szCs w:val="28"/>
        </w:rPr>
        <w:t xml:space="preserve">енная таблица </w:t>
      </w:r>
      <w:r w:rsidR="00306237" w:rsidRPr="00F6336E">
        <w:rPr>
          <w:rFonts w:cs="Times New Roman"/>
          <w:sz w:val="28"/>
          <w:szCs w:val="28"/>
        </w:rPr>
        <w:t>3.3.</w:t>
      </w:r>
      <w:r w:rsidR="00F6336E" w:rsidRPr="00F6336E">
        <w:rPr>
          <w:rFonts w:cs="Times New Roman"/>
          <w:sz w:val="28"/>
          <w:szCs w:val="28"/>
        </w:rPr>
        <w:t>1</w:t>
      </w:r>
      <w:r w:rsidR="00306237" w:rsidRPr="00F6336E">
        <w:rPr>
          <w:rFonts w:cs="Times New Roman"/>
          <w:sz w:val="28"/>
          <w:szCs w:val="28"/>
        </w:rPr>
        <w:t>.</w:t>
      </w:r>
      <w:r w:rsidR="004B5384" w:rsidRPr="00F6336E">
        <w:rPr>
          <w:rFonts w:cs="Times New Roman"/>
          <w:sz w:val="28"/>
          <w:szCs w:val="28"/>
        </w:rPr>
        <w:t>2</w:t>
      </w:r>
      <w:r w:rsidR="00306237" w:rsidRPr="00F6336E">
        <w:rPr>
          <w:rFonts w:cs="Times New Roman"/>
          <w:sz w:val="28"/>
          <w:szCs w:val="28"/>
        </w:rPr>
        <w:t xml:space="preserve"> </w:t>
      </w:r>
      <w:proofErr w:type="spellStart"/>
      <w:r w:rsidRPr="00F6336E">
        <w:rPr>
          <w:rFonts w:cs="Times New Roman"/>
          <w:sz w:val="28"/>
          <w:szCs w:val="28"/>
        </w:rPr>
        <w:t>сопоставительных</w:t>
      </w:r>
      <w:proofErr w:type="spellEnd"/>
      <w:r w:rsidRPr="00F6336E">
        <w:rPr>
          <w:rFonts w:cs="Times New Roman"/>
          <w:sz w:val="28"/>
          <w:szCs w:val="28"/>
        </w:rPr>
        <w:t xml:space="preserve"> характеристик социальной занятости женщин различных клинических групп выявила значимы</w:t>
      </w:r>
      <w:r w:rsidR="00306237" w:rsidRPr="00F6336E">
        <w:rPr>
          <w:rFonts w:cs="Times New Roman"/>
          <w:sz w:val="28"/>
          <w:szCs w:val="28"/>
        </w:rPr>
        <w:t>е</w:t>
      </w:r>
      <w:r w:rsidRPr="00F6336E">
        <w:rPr>
          <w:rFonts w:cs="Times New Roman"/>
          <w:sz w:val="28"/>
          <w:szCs w:val="28"/>
        </w:rPr>
        <w:t xml:space="preserve"> различи</w:t>
      </w:r>
      <w:r w:rsidR="00306237" w:rsidRPr="00F6336E">
        <w:rPr>
          <w:rFonts w:cs="Times New Roman"/>
          <w:sz w:val="28"/>
          <w:szCs w:val="28"/>
        </w:rPr>
        <w:t>я</w:t>
      </w:r>
      <w:r w:rsidRPr="00F6336E">
        <w:rPr>
          <w:rFonts w:cs="Times New Roman"/>
          <w:sz w:val="28"/>
          <w:szCs w:val="28"/>
        </w:rPr>
        <w:t xml:space="preserve"> в социальном портрете женщин климактерического периода. </w:t>
      </w:r>
      <w:r w:rsidR="00E022C5" w:rsidRPr="00F6336E">
        <w:rPr>
          <w:rFonts w:cs="Times New Roman"/>
          <w:sz w:val="28"/>
          <w:szCs w:val="28"/>
        </w:rPr>
        <w:t>Городские (9,1</w:t>
      </w:r>
      <w:r w:rsidR="00E022C5" w:rsidRPr="00F6336E">
        <w:rPr>
          <w:rFonts w:ascii="Calibri" w:hAnsi="Calibri" w:cs="Times New Roman"/>
          <w:sz w:val="28"/>
          <w:szCs w:val="28"/>
        </w:rPr>
        <w:t>±</w:t>
      </w:r>
      <w:r w:rsidR="00E022C5" w:rsidRPr="00F6336E">
        <w:rPr>
          <w:rFonts w:cs="Times New Roman"/>
          <w:sz w:val="28"/>
          <w:szCs w:val="28"/>
        </w:rPr>
        <w:t>0,7% и 5,8</w:t>
      </w:r>
      <w:r w:rsidR="00E022C5" w:rsidRPr="00F6336E">
        <w:rPr>
          <w:rFonts w:ascii="Calibri" w:hAnsi="Calibri" w:cs="Times New Roman"/>
          <w:sz w:val="28"/>
          <w:szCs w:val="28"/>
        </w:rPr>
        <w:t>±</w:t>
      </w:r>
      <w:r w:rsidR="00E022C5" w:rsidRPr="00F6336E">
        <w:rPr>
          <w:rFonts w:cs="Times New Roman"/>
          <w:sz w:val="28"/>
          <w:szCs w:val="28"/>
        </w:rPr>
        <w:t>0,6%) и сельские женщины (9,5</w:t>
      </w:r>
      <w:r w:rsidR="00E022C5" w:rsidRPr="00F6336E">
        <w:rPr>
          <w:rFonts w:ascii="Calibri" w:hAnsi="Calibri" w:cs="Times New Roman"/>
          <w:sz w:val="28"/>
          <w:szCs w:val="28"/>
        </w:rPr>
        <w:t>±</w:t>
      </w:r>
      <w:r w:rsidR="00E022C5" w:rsidRPr="00F6336E">
        <w:rPr>
          <w:rFonts w:cs="Times New Roman"/>
          <w:sz w:val="28"/>
          <w:szCs w:val="28"/>
        </w:rPr>
        <w:t>0,7% и 2,8</w:t>
      </w:r>
      <w:r w:rsidR="00E022C5" w:rsidRPr="00F6336E">
        <w:rPr>
          <w:rFonts w:ascii="Calibri" w:hAnsi="Calibri" w:cs="Times New Roman"/>
          <w:sz w:val="28"/>
          <w:szCs w:val="28"/>
        </w:rPr>
        <w:t>±</w:t>
      </w:r>
      <w:r w:rsidR="00E022C5" w:rsidRPr="00F6336E">
        <w:rPr>
          <w:rFonts w:cs="Times New Roman"/>
          <w:sz w:val="28"/>
          <w:szCs w:val="28"/>
        </w:rPr>
        <w:t xml:space="preserve">0,4%) больше с патологическим, чем с физиологическим </w:t>
      </w:r>
      <w:proofErr w:type="spellStart"/>
      <w:r w:rsidR="00E022C5" w:rsidRPr="00F6336E">
        <w:rPr>
          <w:rFonts w:cs="Times New Roman"/>
          <w:sz w:val="28"/>
          <w:szCs w:val="28"/>
        </w:rPr>
        <w:t>климактерием</w:t>
      </w:r>
      <w:proofErr w:type="spellEnd"/>
      <w:r w:rsidR="00E022C5" w:rsidRPr="00F6336E">
        <w:rPr>
          <w:rFonts w:cs="Times New Roman"/>
          <w:sz w:val="28"/>
          <w:szCs w:val="28"/>
        </w:rPr>
        <w:t xml:space="preserve">, работали рабочими, р&lt;0,001. Случаи </w:t>
      </w:r>
      <w:proofErr w:type="spellStart"/>
      <w:r w:rsidR="00E022C5" w:rsidRPr="00F6336E">
        <w:rPr>
          <w:rFonts w:cs="Times New Roman"/>
          <w:sz w:val="28"/>
          <w:szCs w:val="28"/>
        </w:rPr>
        <w:t>климактерия</w:t>
      </w:r>
      <w:proofErr w:type="spellEnd"/>
      <w:r w:rsidR="00E022C5" w:rsidRPr="00F6336E">
        <w:rPr>
          <w:rFonts w:cs="Times New Roman"/>
          <w:sz w:val="28"/>
          <w:szCs w:val="28"/>
        </w:rPr>
        <w:t xml:space="preserve"> среди рабочих встречались </w:t>
      </w:r>
      <w:proofErr w:type="spellStart"/>
      <w:r w:rsidR="00E022C5" w:rsidRPr="00F6336E">
        <w:rPr>
          <w:rFonts w:cs="Times New Roman"/>
          <w:sz w:val="28"/>
          <w:szCs w:val="28"/>
        </w:rPr>
        <w:t>премущественно</w:t>
      </w:r>
      <w:proofErr w:type="spellEnd"/>
      <w:r w:rsidR="00E022C5" w:rsidRPr="00F6336E">
        <w:rPr>
          <w:rFonts w:cs="Times New Roman"/>
          <w:sz w:val="28"/>
          <w:szCs w:val="28"/>
        </w:rPr>
        <w:t xml:space="preserve"> при патологическом течении (18,6</w:t>
      </w:r>
      <w:r w:rsidR="00E022C5" w:rsidRPr="00F6336E">
        <w:rPr>
          <w:rFonts w:ascii="Calibri" w:hAnsi="Calibri" w:cs="Times New Roman"/>
          <w:sz w:val="28"/>
          <w:szCs w:val="28"/>
        </w:rPr>
        <w:t>±</w:t>
      </w:r>
      <w:r w:rsidR="00E022C5" w:rsidRPr="00F6336E">
        <w:rPr>
          <w:rFonts w:cs="Times New Roman"/>
          <w:sz w:val="28"/>
          <w:szCs w:val="28"/>
        </w:rPr>
        <w:t>1,0%) нежели физиологическом (8,6</w:t>
      </w:r>
      <w:r w:rsidR="00E022C5" w:rsidRPr="00F6336E">
        <w:rPr>
          <w:rFonts w:ascii="Calibri" w:hAnsi="Calibri" w:cs="Times New Roman"/>
          <w:sz w:val="28"/>
          <w:szCs w:val="28"/>
        </w:rPr>
        <w:t>±</w:t>
      </w:r>
      <w:r w:rsidR="00E022C5" w:rsidRPr="00F6336E">
        <w:rPr>
          <w:rFonts w:cs="Times New Roman"/>
          <w:sz w:val="28"/>
          <w:szCs w:val="28"/>
        </w:rPr>
        <w:t>0,7%), р&lt;0,001, а также  у женщин, проживающих в северных районах (12,6</w:t>
      </w:r>
      <w:r w:rsidR="00E022C5" w:rsidRPr="00F6336E">
        <w:rPr>
          <w:rFonts w:ascii="Calibri" w:hAnsi="Calibri" w:cs="Times New Roman"/>
          <w:sz w:val="28"/>
          <w:szCs w:val="28"/>
        </w:rPr>
        <w:t>±</w:t>
      </w:r>
      <w:r w:rsidR="00E022C5" w:rsidRPr="00F6336E">
        <w:rPr>
          <w:rFonts w:cs="Times New Roman"/>
          <w:sz w:val="28"/>
          <w:szCs w:val="28"/>
        </w:rPr>
        <w:t>0,8% и 6,4</w:t>
      </w:r>
      <w:r w:rsidR="00E022C5" w:rsidRPr="00F6336E">
        <w:rPr>
          <w:rFonts w:ascii="Calibri" w:hAnsi="Calibri" w:cs="Times New Roman"/>
          <w:sz w:val="28"/>
          <w:szCs w:val="28"/>
        </w:rPr>
        <w:t>±</w:t>
      </w:r>
      <w:r w:rsidR="00E022C5" w:rsidRPr="00F6336E">
        <w:rPr>
          <w:rFonts w:cs="Times New Roman"/>
          <w:sz w:val="28"/>
          <w:szCs w:val="28"/>
        </w:rPr>
        <w:t>0,6%), чем южных (6,0</w:t>
      </w:r>
      <w:r w:rsidR="00E022C5" w:rsidRPr="00F6336E">
        <w:rPr>
          <w:rFonts w:ascii="Calibri" w:hAnsi="Calibri" w:cs="Times New Roman"/>
          <w:sz w:val="28"/>
          <w:szCs w:val="28"/>
        </w:rPr>
        <w:t>±</w:t>
      </w:r>
      <w:r w:rsidR="00E022C5" w:rsidRPr="00F6336E">
        <w:rPr>
          <w:rFonts w:cs="Times New Roman"/>
          <w:sz w:val="28"/>
          <w:szCs w:val="28"/>
        </w:rPr>
        <w:t>0,6% и 2,2</w:t>
      </w:r>
      <w:r w:rsidR="00E022C5" w:rsidRPr="00F6336E">
        <w:rPr>
          <w:rFonts w:ascii="Calibri" w:hAnsi="Calibri" w:cs="Times New Roman"/>
          <w:sz w:val="28"/>
          <w:szCs w:val="28"/>
        </w:rPr>
        <w:t>±</w:t>
      </w:r>
      <w:r w:rsidR="00E022C5" w:rsidRPr="00F6336E">
        <w:rPr>
          <w:rFonts w:cs="Times New Roman"/>
          <w:sz w:val="28"/>
          <w:szCs w:val="28"/>
        </w:rPr>
        <w:t xml:space="preserve">0,3%), р&lt;0,001. Домохозяйки среди изучаемых женщин встречались в большинстве случаев после рабочих. </w:t>
      </w:r>
    </w:p>
    <w:p w14:paraId="5E23B8FE" w14:textId="18DD3434" w:rsidR="005A6390" w:rsidRDefault="00E022C5" w:rsidP="00D36DAC">
      <w:pPr>
        <w:pStyle w:val="a5"/>
        <w:shd w:val="clear" w:color="auto" w:fill="auto"/>
        <w:spacing w:before="0" w:after="0" w:line="360" w:lineRule="auto"/>
        <w:ind w:right="40" w:firstLine="708"/>
        <w:jc w:val="both"/>
        <w:rPr>
          <w:rFonts w:cs="Times New Roman"/>
          <w:sz w:val="28"/>
          <w:szCs w:val="28"/>
        </w:rPr>
      </w:pPr>
      <w:r w:rsidRPr="00F6336E">
        <w:rPr>
          <w:rFonts w:cs="Times New Roman"/>
          <w:sz w:val="28"/>
          <w:szCs w:val="28"/>
        </w:rPr>
        <w:t>Патологический климактерий (16,8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>0,9%) чаще отмечен, чем физиологический (7,5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>0,6%) и особенно среди городских (8,0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>0,7% и 3,4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>0,4%, р&lt;0,001), чем сельских домохозяек (8,9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>0,7% и 4,2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 xml:space="preserve">0,5%, р&lt;0,001). У женщин северных районов (9,3±0,7% и 5,0±0,5%, р&lt;0,001), </w:t>
      </w:r>
      <w:r w:rsidRPr="00F6336E">
        <w:rPr>
          <w:rFonts w:cs="Times New Roman"/>
          <w:sz w:val="28"/>
          <w:szCs w:val="28"/>
        </w:rPr>
        <w:lastRenderedPageBreak/>
        <w:t>чем южных (7,5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>0,6% и 2,5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>0,4%, р&lt;0,001) преобладало патологическое течение климакса, нежели физиологическое.</w:t>
      </w:r>
      <w:r>
        <w:rPr>
          <w:rFonts w:cs="Times New Roman"/>
          <w:sz w:val="28"/>
          <w:szCs w:val="28"/>
        </w:rPr>
        <w:t xml:space="preserve"> </w:t>
      </w:r>
      <w:r w:rsidRPr="00F6336E">
        <w:rPr>
          <w:rFonts w:cs="Times New Roman"/>
          <w:sz w:val="28"/>
          <w:szCs w:val="28"/>
        </w:rPr>
        <w:t>У женщин-служащих, как в городе (6,7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>0,6% и 3,3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>0,4%, р&lt;0,001), так и на селе (5,5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>0,5% и 2,3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 xml:space="preserve">0,3%, р&lt;0,001) чаще встречались случаи патологического </w:t>
      </w:r>
      <w:proofErr w:type="spellStart"/>
      <w:r w:rsidRPr="00F6336E">
        <w:rPr>
          <w:rFonts w:cs="Times New Roman"/>
          <w:sz w:val="28"/>
          <w:szCs w:val="28"/>
        </w:rPr>
        <w:t>климактерия</w:t>
      </w:r>
      <w:proofErr w:type="spellEnd"/>
      <w:r w:rsidRPr="00F6336E">
        <w:rPr>
          <w:rFonts w:cs="Times New Roman"/>
          <w:sz w:val="28"/>
          <w:szCs w:val="28"/>
        </w:rPr>
        <w:t xml:space="preserve"> по сравнению с физиологическим и у большинства жительниц северных районов (8,2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>0,7% и 4,6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>0,5%, р&lt;0,001) нежели южных (4,1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>0,5% и 1,1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 xml:space="preserve">0,2%, р&lt;0,001). </w:t>
      </w:r>
      <w:r w:rsidR="00D36DAC">
        <w:rPr>
          <w:rFonts w:cs="Times New Roman"/>
          <w:sz w:val="28"/>
          <w:szCs w:val="28"/>
        </w:rPr>
        <w:t>В</w:t>
      </w:r>
      <w:r w:rsidRPr="00F6336E">
        <w:rPr>
          <w:rFonts w:cs="Times New Roman"/>
          <w:sz w:val="28"/>
          <w:szCs w:val="28"/>
        </w:rPr>
        <w:t xml:space="preserve">ысока частота женщин с климаксом, являющихся частными предпринимателями, у которых аналогично </w:t>
      </w:r>
      <w:proofErr w:type="spellStart"/>
      <w:r w:rsidRPr="00F6336E">
        <w:rPr>
          <w:rFonts w:cs="Times New Roman"/>
          <w:sz w:val="28"/>
          <w:szCs w:val="28"/>
        </w:rPr>
        <w:t>премущественно</w:t>
      </w:r>
      <w:proofErr w:type="spellEnd"/>
      <w:r w:rsidRPr="00F6336E">
        <w:rPr>
          <w:rFonts w:cs="Times New Roman"/>
          <w:sz w:val="28"/>
          <w:szCs w:val="28"/>
        </w:rPr>
        <w:t xml:space="preserve"> наблюдался патологический климактерий (14,5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>0,9% и 8,2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 xml:space="preserve">0,7%, р&lt;0,001). </w:t>
      </w:r>
    </w:p>
    <w:p w14:paraId="51B34FF9" w14:textId="77777777" w:rsidR="00D36DAC" w:rsidRDefault="00D36DAC" w:rsidP="00D36DAC">
      <w:pPr>
        <w:pStyle w:val="a5"/>
        <w:shd w:val="clear" w:color="auto" w:fill="auto"/>
        <w:spacing w:before="0" w:after="0" w:line="360" w:lineRule="auto"/>
        <w:ind w:right="40" w:firstLine="708"/>
        <w:jc w:val="both"/>
        <w:rPr>
          <w:rFonts w:cs="Times New Roman"/>
          <w:sz w:val="28"/>
          <w:szCs w:val="28"/>
        </w:rPr>
        <w:sectPr w:rsidR="00D36DAC" w:rsidSect="00D4600E">
          <w:pgSz w:w="11905" w:h="16837"/>
          <w:pgMar w:top="1134" w:right="567" w:bottom="1134" w:left="1701" w:header="0" w:footer="6" w:gutter="0"/>
          <w:cols w:space="720"/>
          <w:noEndnote/>
          <w:docGrid w:linePitch="381"/>
        </w:sectPr>
      </w:pPr>
    </w:p>
    <w:p w14:paraId="7FACEE09" w14:textId="2EC4E762" w:rsidR="00623CFD" w:rsidRPr="00F6336E" w:rsidRDefault="00623CFD" w:rsidP="005D75C1">
      <w:pPr>
        <w:pStyle w:val="a5"/>
        <w:shd w:val="clear" w:color="auto" w:fill="auto"/>
        <w:spacing w:before="30" w:after="0" w:line="360" w:lineRule="auto"/>
        <w:ind w:left="-567" w:right="60" w:firstLine="0"/>
        <w:jc w:val="both"/>
        <w:rPr>
          <w:rFonts w:cs="Times New Roman"/>
          <w:sz w:val="28"/>
          <w:szCs w:val="28"/>
        </w:rPr>
      </w:pPr>
      <w:r w:rsidRPr="00F6336E">
        <w:rPr>
          <w:rFonts w:cs="Times New Roman"/>
          <w:sz w:val="28"/>
          <w:szCs w:val="28"/>
        </w:rPr>
        <w:lastRenderedPageBreak/>
        <w:t>Таблица 3.3.</w:t>
      </w:r>
      <w:r w:rsidR="00F6336E" w:rsidRPr="00F6336E">
        <w:rPr>
          <w:rFonts w:cs="Times New Roman"/>
          <w:sz w:val="28"/>
          <w:szCs w:val="28"/>
        </w:rPr>
        <w:t>1</w:t>
      </w:r>
      <w:r w:rsidRPr="00F6336E">
        <w:rPr>
          <w:rFonts w:cs="Times New Roman"/>
          <w:sz w:val="28"/>
          <w:szCs w:val="28"/>
        </w:rPr>
        <w:t>.</w:t>
      </w:r>
      <w:r w:rsidR="004B5384" w:rsidRPr="00F6336E">
        <w:rPr>
          <w:rFonts w:cs="Times New Roman"/>
          <w:sz w:val="28"/>
          <w:szCs w:val="28"/>
        </w:rPr>
        <w:t>2</w:t>
      </w:r>
      <w:r w:rsidR="005A6390" w:rsidRPr="00F6336E">
        <w:rPr>
          <w:rFonts w:cs="Times New Roman"/>
          <w:sz w:val="28"/>
          <w:szCs w:val="28"/>
        </w:rPr>
        <w:t xml:space="preserve"> – </w:t>
      </w:r>
      <w:r w:rsidR="005D7A99" w:rsidRPr="00F6336E">
        <w:rPr>
          <w:rFonts w:cs="Times New Roman"/>
          <w:sz w:val="28"/>
          <w:szCs w:val="28"/>
        </w:rPr>
        <w:t>Сравнительный анализ ч</w:t>
      </w:r>
      <w:r w:rsidR="005A6390" w:rsidRPr="00F6336E">
        <w:rPr>
          <w:rFonts w:cs="Times New Roman"/>
          <w:sz w:val="28"/>
          <w:szCs w:val="28"/>
        </w:rPr>
        <w:t>астот</w:t>
      </w:r>
      <w:r w:rsidR="005D7A99" w:rsidRPr="00F6336E">
        <w:rPr>
          <w:rFonts w:cs="Times New Roman"/>
          <w:sz w:val="28"/>
          <w:szCs w:val="28"/>
        </w:rPr>
        <w:t>ы</w:t>
      </w:r>
      <w:r w:rsidR="005A6390" w:rsidRPr="00F6336E">
        <w:rPr>
          <w:rFonts w:cs="Times New Roman"/>
          <w:sz w:val="28"/>
          <w:szCs w:val="28"/>
        </w:rPr>
        <w:t xml:space="preserve"> </w:t>
      </w:r>
      <w:r w:rsidRPr="00F6336E">
        <w:rPr>
          <w:rFonts w:cs="Times New Roman"/>
          <w:sz w:val="28"/>
          <w:szCs w:val="28"/>
        </w:rPr>
        <w:t>женщин с</w:t>
      </w:r>
      <w:r w:rsidR="00F579B0" w:rsidRPr="00F6336E">
        <w:rPr>
          <w:rFonts w:cs="Times New Roman"/>
          <w:sz w:val="28"/>
          <w:szCs w:val="28"/>
        </w:rPr>
        <w:t xml:space="preserve"> различным течением </w:t>
      </w:r>
      <w:proofErr w:type="spellStart"/>
      <w:r w:rsidR="00F579B0" w:rsidRPr="00F6336E">
        <w:rPr>
          <w:rFonts w:cs="Times New Roman"/>
          <w:sz w:val="28"/>
          <w:szCs w:val="28"/>
        </w:rPr>
        <w:t>климактерия</w:t>
      </w:r>
      <w:proofErr w:type="spellEnd"/>
      <w:r w:rsidRPr="00F6336E">
        <w:rPr>
          <w:rFonts w:cs="Times New Roman"/>
          <w:sz w:val="28"/>
          <w:szCs w:val="28"/>
        </w:rPr>
        <w:t xml:space="preserve"> по характеру трудовой деятельности</w:t>
      </w:r>
    </w:p>
    <w:p w14:paraId="2C822438" w14:textId="77777777" w:rsidR="00306237" w:rsidRPr="00F6336E" w:rsidRDefault="00306237" w:rsidP="005D75C1">
      <w:pPr>
        <w:pStyle w:val="a5"/>
        <w:shd w:val="clear" w:color="auto" w:fill="auto"/>
        <w:spacing w:before="0" w:after="0" w:line="240" w:lineRule="auto"/>
        <w:ind w:right="60" w:hanging="567"/>
        <w:jc w:val="both"/>
        <w:rPr>
          <w:rFonts w:cs="Times New Roman"/>
          <w:sz w:val="28"/>
          <w:szCs w:val="28"/>
        </w:rPr>
      </w:pPr>
    </w:p>
    <w:tbl>
      <w:tblPr>
        <w:tblStyle w:val="aa"/>
        <w:tblW w:w="15665" w:type="dxa"/>
        <w:jc w:val="center"/>
        <w:tblLayout w:type="fixed"/>
        <w:tblLook w:val="04A0" w:firstRow="1" w:lastRow="0" w:firstColumn="1" w:lastColumn="0" w:noHBand="0" w:noVBand="1"/>
      </w:tblPr>
      <w:tblGrid>
        <w:gridCol w:w="615"/>
        <w:gridCol w:w="1634"/>
        <w:gridCol w:w="709"/>
        <w:gridCol w:w="1559"/>
        <w:gridCol w:w="709"/>
        <w:gridCol w:w="1559"/>
        <w:gridCol w:w="709"/>
        <w:gridCol w:w="1559"/>
        <w:gridCol w:w="709"/>
        <w:gridCol w:w="1559"/>
        <w:gridCol w:w="709"/>
        <w:gridCol w:w="1559"/>
        <w:gridCol w:w="709"/>
        <w:gridCol w:w="1367"/>
      </w:tblGrid>
      <w:tr w:rsidR="005D75C1" w:rsidRPr="00F6336E" w14:paraId="6564762A" w14:textId="0CEB3A8C" w:rsidTr="00306237">
        <w:trPr>
          <w:jc w:val="center"/>
        </w:trPr>
        <w:tc>
          <w:tcPr>
            <w:tcW w:w="615" w:type="dxa"/>
            <w:vMerge w:val="restart"/>
          </w:tcPr>
          <w:p w14:paraId="2458DCA3" w14:textId="69C5BA75" w:rsidR="00C3651E" w:rsidRPr="00F6336E" w:rsidRDefault="00D36DAC" w:rsidP="005018AA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>
              <w:rPr>
                <w:bCs/>
                <w:szCs w:val="28"/>
                <w:lang w:val="ru-RU"/>
              </w:rPr>
              <w:t xml:space="preserve">№ </w:t>
            </w:r>
            <w:proofErr w:type="spellStart"/>
            <w:r>
              <w:rPr>
                <w:bCs/>
                <w:szCs w:val="28"/>
                <w:lang w:val="ru-RU"/>
              </w:rPr>
              <w:t>п</w:t>
            </w:r>
            <w:r w:rsidR="00C3651E" w:rsidRPr="00F6336E">
              <w:rPr>
                <w:bCs/>
                <w:szCs w:val="28"/>
                <w:lang w:val="ru-RU"/>
              </w:rPr>
              <w:t>п</w:t>
            </w:r>
            <w:proofErr w:type="spellEnd"/>
          </w:p>
        </w:tc>
        <w:tc>
          <w:tcPr>
            <w:tcW w:w="1634" w:type="dxa"/>
            <w:vMerge w:val="restart"/>
            <w:shd w:val="clear" w:color="auto" w:fill="auto"/>
          </w:tcPr>
          <w:p w14:paraId="2834CF19" w14:textId="0148725C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 w:rsidRPr="00F6336E">
              <w:rPr>
                <w:bCs/>
                <w:szCs w:val="28"/>
              </w:rPr>
              <w:t>Место прожи</w:t>
            </w:r>
            <w:r w:rsidR="00306237" w:rsidRPr="00F6336E">
              <w:rPr>
                <w:bCs/>
                <w:szCs w:val="28"/>
                <w:lang w:val="ru-RU"/>
              </w:rPr>
              <w:t>-</w:t>
            </w:r>
            <w:r w:rsidRPr="00F6336E">
              <w:rPr>
                <w:bCs/>
                <w:szCs w:val="28"/>
              </w:rPr>
              <w:t>вания</w:t>
            </w:r>
          </w:p>
        </w:tc>
        <w:tc>
          <w:tcPr>
            <w:tcW w:w="2268" w:type="dxa"/>
            <w:gridSpan w:val="2"/>
            <w:vMerge w:val="restart"/>
          </w:tcPr>
          <w:p w14:paraId="0CF9C76E" w14:textId="79E29341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F6336E">
              <w:rPr>
                <w:bCs/>
                <w:szCs w:val="28"/>
                <w:lang w:val="ru-RU"/>
              </w:rPr>
              <w:t>Всего</w:t>
            </w:r>
          </w:p>
        </w:tc>
        <w:tc>
          <w:tcPr>
            <w:tcW w:w="11148" w:type="dxa"/>
            <w:gridSpan w:val="10"/>
          </w:tcPr>
          <w:p w14:paraId="18C51141" w14:textId="666FC816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 w:rsidRPr="00F6336E">
              <w:rPr>
                <w:bCs/>
                <w:szCs w:val="28"/>
              </w:rPr>
              <w:t>Вид трудовой деятельности</w:t>
            </w:r>
          </w:p>
        </w:tc>
      </w:tr>
      <w:tr w:rsidR="005D75C1" w:rsidRPr="00F6336E" w14:paraId="1E7947FB" w14:textId="00F5C9EC" w:rsidTr="00306237">
        <w:trPr>
          <w:trHeight w:val="345"/>
          <w:jc w:val="center"/>
        </w:trPr>
        <w:tc>
          <w:tcPr>
            <w:tcW w:w="615" w:type="dxa"/>
            <w:vMerge/>
          </w:tcPr>
          <w:p w14:paraId="42EDCFF7" w14:textId="77777777" w:rsidR="00C3651E" w:rsidRPr="00F6336E" w:rsidRDefault="00C3651E" w:rsidP="005018AA">
            <w:pPr>
              <w:pStyle w:val="afd"/>
              <w:jc w:val="center"/>
              <w:rPr>
                <w:bCs/>
                <w:szCs w:val="28"/>
                <w:lang w:val="ru-RU"/>
              </w:rPr>
            </w:pPr>
          </w:p>
        </w:tc>
        <w:tc>
          <w:tcPr>
            <w:tcW w:w="1634" w:type="dxa"/>
            <w:vMerge/>
            <w:shd w:val="clear" w:color="auto" w:fill="auto"/>
          </w:tcPr>
          <w:p w14:paraId="5A1613BB" w14:textId="00150F05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</w:p>
        </w:tc>
        <w:tc>
          <w:tcPr>
            <w:tcW w:w="2268" w:type="dxa"/>
            <w:gridSpan w:val="2"/>
            <w:vMerge/>
          </w:tcPr>
          <w:p w14:paraId="57503F7B" w14:textId="5575D3F5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14:paraId="0BBF4D71" w14:textId="7D986919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 w:rsidRPr="00F6336E">
              <w:rPr>
                <w:bCs/>
                <w:szCs w:val="28"/>
              </w:rPr>
              <w:t>Рабочие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414BB2E2" w14:textId="04381323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 w:rsidRPr="00F6336E">
              <w:rPr>
                <w:bCs/>
                <w:szCs w:val="28"/>
              </w:rPr>
              <w:t>Служащие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16CCCDCE" w14:textId="7D2003A4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F6336E">
              <w:rPr>
                <w:bCs/>
                <w:szCs w:val="28"/>
                <w:lang w:val="ru-RU"/>
              </w:rPr>
              <w:t>Домохозяйки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143FCBC9" w14:textId="45D54E46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F6336E">
              <w:rPr>
                <w:bCs/>
                <w:szCs w:val="28"/>
                <w:lang w:val="ru-RU"/>
              </w:rPr>
              <w:t xml:space="preserve">Частные </w:t>
            </w:r>
            <w:proofErr w:type="spellStart"/>
            <w:r w:rsidRPr="00F6336E">
              <w:rPr>
                <w:bCs/>
                <w:szCs w:val="28"/>
                <w:lang w:val="ru-RU"/>
              </w:rPr>
              <w:t>предпринима-тели</w:t>
            </w:r>
            <w:proofErr w:type="spellEnd"/>
          </w:p>
        </w:tc>
        <w:tc>
          <w:tcPr>
            <w:tcW w:w="2076" w:type="dxa"/>
            <w:gridSpan w:val="2"/>
            <w:shd w:val="clear" w:color="auto" w:fill="auto"/>
          </w:tcPr>
          <w:p w14:paraId="0A32B631" w14:textId="7F7FFB89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F6336E">
              <w:rPr>
                <w:bCs/>
                <w:szCs w:val="28"/>
                <w:lang w:val="ru-RU"/>
              </w:rPr>
              <w:t>Сельско-хозяйственные работницы</w:t>
            </w:r>
          </w:p>
        </w:tc>
      </w:tr>
      <w:tr w:rsidR="005D75C1" w:rsidRPr="00F6336E" w14:paraId="727BF3C7" w14:textId="61A29AA9" w:rsidTr="00306237">
        <w:trPr>
          <w:trHeight w:val="255"/>
          <w:jc w:val="center"/>
        </w:trPr>
        <w:tc>
          <w:tcPr>
            <w:tcW w:w="615" w:type="dxa"/>
            <w:vMerge/>
          </w:tcPr>
          <w:p w14:paraId="524246D6" w14:textId="77777777" w:rsidR="00C3651E" w:rsidRPr="00F6336E" w:rsidRDefault="00C3651E" w:rsidP="005018AA">
            <w:pPr>
              <w:pStyle w:val="afd"/>
              <w:jc w:val="center"/>
              <w:rPr>
                <w:bCs/>
                <w:szCs w:val="28"/>
              </w:rPr>
            </w:pPr>
          </w:p>
        </w:tc>
        <w:tc>
          <w:tcPr>
            <w:tcW w:w="1634" w:type="dxa"/>
            <w:vMerge/>
            <w:shd w:val="clear" w:color="auto" w:fill="auto"/>
          </w:tcPr>
          <w:p w14:paraId="53A45981" w14:textId="77777777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</w:p>
        </w:tc>
        <w:tc>
          <w:tcPr>
            <w:tcW w:w="709" w:type="dxa"/>
          </w:tcPr>
          <w:p w14:paraId="630A9AEE" w14:textId="70296940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 w:rsidRPr="00F6336E">
              <w:rPr>
                <w:bCs/>
                <w:szCs w:val="28"/>
              </w:rPr>
              <w:t>n</w:t>
            </w:r>
          </w:p>
        </w:tc>
        <w:tc>
          <w:tcPr>
            <w:tcW w:w="1559" w:type="dxa"/>
          </w:tcPr>
          <w:p w14:paraId="5859C896" w14:textId="471F53D4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 w:rsidRPr="00F6336E">
              <w:rPr>
                <w:bCs/>
                <w:szCs w:val="28"/>
              </w:rPr>
              <w:t>P</w:t>
            </w:r>
            <w:r w:rsidRPr="00F6336E">
              <w:rPr>
                <w:rFonts w:ascii="Calibri" w:hAnsi="Calibri"/>
                <w:bCs/>
                <w:szCs w:val="28"/>
              </w:rPr>
              <w:t>±</w:t>
            </w:r>
            <w:r w:rsidRPr="00F6336E">
              <w:rPr>
                <w:bCs/>
                <w:szCs w:val="28"/>
              </w:rPr>
              <w:t>m</w:t>
            </w:r>
          </w:p>
        </w:tc>
        <w:tc>
          <w:tcPr>
            <w:tcW w:w="709" w:type="dxa"/>
            <w:shd w:val="clear" w:color="auto" w:fill="auto"/>
          </w:tcPr>
          <w:p w14:paraId="28E679F9" w14:textId="1C6E51EB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F6336E">
              <w:rPr>
                <w:bCs/>
                <w:szCs w:val="28"/>
              </w:rPr>
              <w:t>n</w:t>
            </w:r>
          </w:p>
        </w:tc>
        <w:tc>
          <w:tcPr>
            <w:tcW w:w="1559" w:type="dxa"/>
          </w:tcPr>
          <w:p w14:paraId="2CE2134F" w14:textId="4F4978AA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F6336E">
              <w:rPr>
                <w:bCs/>
                <w:szCs w:val="28"/>
              </w:rPr>
              <w:t>P</w:t>
            </w:r>
            <w:r w:rsidRPr="00F6336E">
              <w:rPr>
                <w:rFonts w:ascii="Calibri" w:hAnsi="Calibri"/>
                <w:bCs/>
                <w:szCs w:val="28"/>
              </w:rPr>
              <w:t>±</w:t>
            </w:r>
            <w:r w:rsidRPr="00F6336E">
              <w:rPr>
                <w:bCs/>
                <w:szCs w:val="28"/>
              </w:rPr>
              <w:t>m</w:t>
            </w:r>
          </w:p>
        </w:tc>
        <w:tc>
          <w:tcPr>
            <w:tcW w:w="709" w:type="dxa"/>
            <w:shd w:val="clear" w:color="auto" w:fill="auto"/>
          </w:tcPr>
          <w:p w14:paraId="780B8CF8" w14:textId="50A6F8DC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F6336E">
              <w:rPr>
                <w:bCs/>
                <w:szCs w:val="28"/>
              </w:rPr>
              <w:t>n</w:t>
            </w:r>
          </w:p>
        </w:tc>
        <w:tc>
          <w:tcPr>
            <w:tcW w:w="1559" w:type="dxa"/>
          </w:tcPr>
          <w:p w14:paraId="6E2C0D0A" w14:textId="30A5E75D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F6336E">
              <w:rPr>
                <w:bCs/>
                <w:szCs w:val="28"/>
              </w:rPr>
              <w:t>P</w:t>
            </w:r>
            <w:r w:rsidRPr="00F6336E">
              <w:rPr>
                <w:rFonts w:ascii="Calibri" w:hAnsi="Calibri"/>
                <w:bCs/>
                <w:szCs w:val="28"/>
              </w:rPr>
              <w:t>±</w:t>
            </w:r>
            <w:r w:rsidRPr="00F6336E">
              <w:rPr>
                <w:bCs/>
                <w:szCs w:val="28"/>
              </w:rPr>
              <w:t>m</w:t>
            </w:r>
          </w:p>
        </w:tc>
        <w:tc>
          <w:tcPr>
            <w:tcW w:w="709" w:type="dxa"/>
            <w:shd w:val="clear" w:color="auto" w:fill="auto"/>
          </w:tcPr>
          <w:p w14:paraId="2AFD17B8" w14:textId="67A9B3A6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F6336E">
              <w:rPr>
                <w:bCs/>
                <w:szCs w:val="28"/>
              </w:rPr>
              <w:t>n</w:t>
            </w:r>
          </w:p>
        </w:tc>
        <w:tc>
          <w:tcPr>
            <w:tcW w:w="1559" w:type="dxa"/>
          </w:tcPr>
          <w:p w14:paraId="4A83B4A7" w14:textId="745DD17A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F6336E">
              <w:rPr>
                <w:bCs/>
                <w:szCs w:val="28"/>
              </w:rPr>
              <w:t>P</w:t>
            </w:r>
            <w:r w:rsidRPr="00F6336E">
              <w:rPr>
                <w:rFonts w:ascii="Calibri" w:hAnsi="Calibri"/>
                <w:bCs/>
                <w:szCs w:val="28"/>
              </w:rPr>
              <w:t>±</w:t>
            </w:r>
            <w:r w:rsidRPr="00F6336E">
              <w:rPr>
                <w:bCs/>
                <w:szCs w:val="28"/>
              </w:rPr>
              <w:t>m</w:t>
            </w:r>
          </w:p>
        </w:tc>
        <w:tc>
          <w:tcPr>
            <w:tcW w:w="709" w:type="dxa"/>
            <w:shd w:val="clear" w:color="auto" w:fill="auto"/>
          </w:tcPr>
          <w:p w14:paraId="39B63718" w14:textId="4E3A1DEB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F6336E">
              <w:rPr>
                <w:bCs/>
                <w:szCs w:val="28"/>
              </w:rPr>
              <w:t>n</w:t>
            </w:r>
          </w:p>
        </w:tc>
        <w:tc>
          <w:tcPr>
            <w:tcW w:w="1559" w:type="dxa"/>
          </w:tcPr>
          <w:p w14:paraId="1E6C780D" w14:textId="269AB017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F6336E">
              <w:rPr>
                <w:bCs/>
                <w:szCs w:val="28"/>
              </w:rPr>
              <w:t>P</w:t>
            </w:r>
            <w:r w:rsidRPr="00F6336E">
              <w:rPr>
                <w:rFonts w:ascii="Calibri" w:hAnsi="Calibri"/>
                <w:bCs/>
                <w:szCs w:val="28"/>
              </w:rPr>
              <w:t>±</w:t>
            </w:r>
            <w:r w:rsidRPr="00F6336E">
              <w:rPr>
                <w:bCs/>
                <w:szCs w:val="28"/>
              </w:rPr>
              <w:t>m</w:t>
            </w:r>
          </w:p>
        </w:tc>
        <w:tc>
          <w:tcPr>
            <w:tcW w:w="709" w:type="dxa"/>
            <w:shd w:val="clear" w:color="auto" w:fill="auto"/>
          </w:tcPr>
          <w:p w14:paraId="42464684" w14:textId="17623587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F6336E">
              <w:rPr>
                <w:bCs/>
                <w:szCs w:val="28"/>
              </w:rPr>
              <w:t>n</w:t>
            </w:r>
          </w:p>
        </w:tc>
        <w:tc>
          <w:tcPr>
            <w:tcW w:w="1367" w:type="dxa"/>
          </w:tcPr>
          <w:p w14:paraId="1D0C0DD9" w14:textId="2DAC4759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F6336E">
              <w:rPr>
                <w:bCs/>
                <w:szCs w:val="28"/>
              </w:rPr>
              <w:t>P</w:t>
            </w:r>
            <w:r w:rsidRPr="00F6336E">
              <w:rPr>
                <w:rFonts w:ascii="Calibri" w:hAnsi="Calibri"/>
                <w:bCs/>
                <w:szCs w:val="28"/>
              </w:rPr>
              <w:t>±</w:t>
            </w:r>
            <w:r w:rsidRPr="00F6336E">
              <w:rPr>
                <w:bCs/>
                <w:szCs w:val="28"/>
              </w:rPr>
              <w:t>m</w:t>
            </w:r>
          </w:p>
        </w:tc>
      </w:tr>
      <w:tr w:rsidR="005D75C1" w:rsidRPr="00F6336E" w14:paraId="098E4934" w14:textId="5C49FFF0" w:rsidTr="00306237">
        <w:trPr>
          <w:jc w:val="center"/>
        </w:trPr>
        <w:tc>
          <w:tcPr>
            <w:tcW w:w="615" w:type="dxa"/>
          </w:tcPr>
          <w:p w14:paraId="70A186FA" w14:textId="204242B0" w:rsidR="00C3651E" w:rsidRPr="00F6336E" w:rsidRDefault="00C3651E" w:rsidP="00C3651E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 w:rsidRPr="00F6336E">
              <w:rPr>
                <w:bCs/>
                <w:szCs w:val="28"/>
                <w:lang w:val="ru-RU"/>
              </w:rPr>
              <w:t>1</w:t>
            </w:r>
          </w:p>
        </w:tc>
        <w:tc>
          <w:tcPr>
            <w:tcW w:w="1634" w:type="dxa"/>
            <w:shd w:val="clear" w:color="auto" w:fill="auto"/>
          </w:tcPr>
          <w:p w14:paraId="2DCB1A63" w14:textId="0448DD6C" w:rsidR="00C3651E" w:rsidRPr="00F6336E" w:rsidRDefault="00C3651E" w:rsidP="00B360BB">
            <w:pPr>
              <w:pStyle w:val="afd"/>
              <w:spacing w:line="276" w:lineRule="auto"/>
              <w:rPr>
                <w:bCs/>
                <w:szCs w:val="28"/>
              </w:rPr>
            </w:pPr>
            <w:r w:rsidRPr="00F6336E">
              <w:rPr>
                <w:bCs/>
                <w:szCs w:val="28"/>
                <w:vertAlign w:val="superscript"/>
                <w:lang w:val="ru-RU"/>
              </w:rPr>
              <w:t>1</w:t>
            </w:r>
            <w:r w:rsidRPr="00F6336E">
              <w:rPr>
                <w:bCs/>
                <w:szCs w:val="28"/>
              </w:rPr>
              <w:t>ФК, Г</w:t>
            </w:r>
            <w:r w:rsidR="00306237" w:rsidRPr="00F6336E">
              <w:rPr>
                <w:bCs/>
                <w:szCs w:val="28"/>
              </w:rPr>
              <w:t>орода</w:t>
            </w:r>
          </w:p>
        </w:tc>
        <w:tc>
          <w:tcPr>
            <w:tcW w:w="709" w:type="dxa"/>
          </w:tcPr>
          <w:p w14:paraId="6989F024" w14:textId="4539E9DD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6336E">
              <w:rPr>
                <w:rFonts w:cs="Times New Roman"/>
                <w:szCs w:val="28"/>
              </w:rPr>
              <w:t>247</w:t>
            </w:r>
          </w:p>
        </w:tc>
        <w:tc>
          <w:tcPr>
            <w:tcW w:w="1559" w:type="dxa"/>
          </w:tcPr>
          <w:p w14:paraId="55CA0716" w14:textId="1606790E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F6336E">
              <w:rPr>
                <w:rFonts w:cs="Times New Roman"/>
                <w:szCs w:val="28"/>
              </w:rPr>
              <w:t>16</w:t>
            </w:r>
            <w:r w:rsidRPr="00F6336E">
              <w:rPr>
                <w:rFonts w:cs="Times New Roman"/>
                <w:szCs w:val="28"/>
                <w:lang w:val="ru-RU"/>
              </w:rPr>
              <w:t>,8±0,9</w:t>
            </w:r>
          </w:p>
        </w:tc>
        <w:tc>
          <w:tcPr>
            <w:tcW w:w="709" w:type="dxa"/>
            <w:shd w:val="clear" w:color="auto" w:fill="auto"/>
          </w:tcPr>
          <w:p w14:paraId="63C01643" w14:textId="3805E90A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6336E">
              <w:rPr>
                <w:rFonts w:cs="Times New Roman"/>
                <w:szCs w:val="28"/>
              </w:rPr>
              <w:t>85</w:t>
            </w:r>
          </w:p>
        </w:tc>
        <w:tc>
          <w:tcPr>
            <w:tcW w:w="1559" w:type="dxa"/>
          </w:tcPr>
          <w:p w14:paraId="44FFE491" w14:textId="324AB2F4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F6336E">
              <w:rPr>
                <w:rFonts w:cs="Times New Roman"/>
                <w:szCs w:val="28"/>
                <w:lang w:val="ru-RU"/>
              </w:rPr>
              <w:t>5,8±0,6</w:t>
            </w:r>
          </w:p>
        </w:tc>
        <w:tc>
          <w:tcPr>
            <w:tcW w:w="709" w:type="dxa"/>
            <w:shd w:val="clear" w:color="auto" w:fill="auto"/>
          </w:tcPr>
          <w:p w14:paraId="5B23016C" w14:textId="79649475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6336E">
              <w:rPr>
                <w:rFonts w:cs="Times New Roman"/>
                <w:szCs w:val="28"/>
              </w:rPr>
              <w:t>49</w:t>
            </w:r>
          </w:p>
        </w:tc>
        <w:tc>
          <w:tcPr>
            <w:tcW w:w="1559" w:type="dxa"/>
          </w:tcPr>
          <w:p w14:paraId="5D8E3ED8" w14:textId="4063156D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F6336E">
              <w:rPr>
                <w:rFonts w:cs="Times New Roman"/>
                <w:szCs w:val="28"/>
                <w:lang w:val="ru-RU"/>
              </w:rPr>
              <w:t>3,3±0,4</w:t>
            </w:r>
          </w:p>
        </w:tc>
        <w:tc>
          <w:tcPr>
            <w:tcW w:w="709" w:type="dxa"/>
            <w:shd w:val="clear" w:color="auto" w:fill="auto"/>
          </w:tcPr>
          <w:p w14:paraId="68FA7A74" w14:textId="399B71BA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6336E">
              <w:rPr>
                <w:rFonts w:cs="Times New Roman"/>
                <w:szCs w:val="28"/>
              </w:rPr>
              <w:t>50</w:t>
            </w:r>
          </w:p>
        </w:tc>
        <w:tc>
          <w:tcPr>
            <w:tcW w:w="1559" w:type="dxa"/>
          </w:tcPr>
          <w:p w14:paraId="7E575263" w14:textId="29F55F3D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F6336E">
              <w:rPr>
                <w:rFonts w:cs="Times New Roman"/>
                <w:szCs w:val="28"/>
                <w:lang w:val="ru-RU"/>
              </w:rPr>
              <w:t>3,4±0,4</w:t>
            </w:r>
          </w:p>
        </w:tc>
        <w:tc>
          <w:tcPr>
            <w:tcW w:w="709" w:type="dxa"/>
            <w:shd w:val="clear" w:color="auto" w:fill="auto"/>
          </w:tcPr>
          <w:p w14:paraId="6C389565" w14:textId="190796EB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6336E">
              <w:rPr>
                <w:rFonts w:cs="Times New Roman"/>
                <w:szCs w:val="28"/>
              </w:rPr>
              <w:t>63</w:t>
            </w:r>
          </w:p>
        </w:tc>
        <w:tc>
          <w:tcPr>
            <w:tcW w:w="1559" w:type="dxa"/>
          </w:tcPr>
          <w:p w14:paraId="47FAD061" w14:textId="2E18BF3A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F6336E">
              <w:rPr>
                <w:rFonts w:cs="Times New Roman"/>
                <w:szCs w:val="28"/>
                <w:lang w:val="ru-RU"/>
              </w:rPr>
              <w:t>4,3±0,5</w:t>
            </w:r>
          </w:p>
        </w:tc>
        <w:tc>
          <w:tcPr>
            <w:tcW w:w="709" w:type="dxa"/>
            <w:shd w:val="clear" w:color="auto" w:fill="auto"/>
          </w:tcPr>
          <w:p w14:paraId="51C83B0D" w14:textId="6E798BF3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6336E">
              <w:rPr>
                <w:rFonts w:cs="Times New Roman"/>
                <w:szCs w:val="28"/>
              </w:rPr>
              <w:t>-</w:t>
            </w:r>
          </w:p>
        </w:tc>
        <w:tc>
          <w:tcPr>
            <w:tcW w:w="1367" w:type="dxa"/>
          </w:tcPr>
          <w:p w14:paraId="284CEDAA" w14:textId="39EC2513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F6336E">
              <w:rPr>
                <w:rFonts w:cs="Times New Roman"/>
                <w:szCs w:val="28"/>
                <w:lang w:val="ru-RU"/>
              </w:rPr>
              <w:t>-</w:t>
            </w:r>
          </w:p>
        </w:tc>
      </w:tr>
      <w:tr w:rsidR="005D75C1" w:rsidRPr="00F6336E" w14:paraId="42BA10A1" w14:textId="00673CA5" w:rsidTr="00306237">
        <w:trPr>
          <w:jc w:val="center"/>
        </w:trPr>
        <w:tc>
          <w:tcPr>
            <w:tcW w:w="615" w:type="dxa"/>
          </w:tcPr>
          <w:p w14:paraId="21EA1312" w14:textId="29051B20" w:rsidR="00C3651E" w:rsidRPr="00F6336E" w:rsidRDefault="00C3651E" w:rsidP="00C3651E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 w:rsidRPr="00F6336E">
              <w:rPr>
                <w:bCs/>
                <w:szCs w:val="28"/>
                <w:lang w:val="ru-RU"/>
              </w:rPr>
              <w:t>2</w:t>
            </w:r>
          </w:p>
        </w:tc>
        <w:tc>
          <w:tcPr>
            <w:tcW w:w="1634" w:type="dxa"/>
            <w:shd w:val="clear" w:color="auto" w:fill="auto"/>
          </w:tcPr>
          <w:p w14:paraId="329AFD73" w14:textId="7DFFFFE5" w:rsidR="00C3651E" w:rsidRPr="00F6336E" w:rsidRDefault="00C3651E" w:rsidP="00B360BB">
            <w:pPr>
              <w:pStyle w:val="afd"/>
              <w:spacing w:line="276" w:lineRule="auto"/>
              <w:rPr>
                <w:bCs/>
                <w:szCs w:val="28"/>
              </w:rPr>
            </w:pPr>
            <w:r w:rsidRPr="00F6336E">
              <w:rPr>
                <w:bCs/>
                <w:szCs w:val="28"/>
                <w:vertAlign w:val="superscript"/>
                <w:lang w:val="ru-RU"/>
              </w:rPr>
              <w:t>2</w:t>
            </w:r>
            <w:r w:rsidR="00306237" w:rsidRPr="00F6336E">
              <w:rPr>
                <w:bCs/>
                <w:szCs w:val="28"/>
              </w:rPr>
              <w:t>ФК</w:t>
            </w:r>
            <w:r w:rsidR="00306237" w:rsidRPr="00F6336E">
              <w:rPr>
                <w:bCs/>
                <w:szCs w:val="28"/>
                <w:lang w:val="ru-RU"/>
              </w:rPr>
              <w:t>,</w:t>
            </w:r>
            <w:r w:rsidRPr="00F6336E">
              <w:rPr>
                <w:bCs/>
                <w:szCs w:val="28"/>
              </w:rPr>
              <w:t xml:space="preserve"> С</w:t>
            </w:r>
            <w:r w:rsidR="00306237" w:rsidRPr="00F6336E">
              <w:rPr>
                <w:bCs/>
                <w:szCs w:val="28"/>
              </w:rPr>
              <w:t>ела</w:t>
            </w:r>
          </w:p>
        </w:tc>
        <w:tc>
          <w:tcPr>
            <w:tcW w:w="709" w:type="dxa"/>
          </w:tcPr>
          <w:p w14:paraId="6BA42678" w14:textId="59CD9687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6336E">
              <w:rPr>
                <w:rFonts w:cs="Times New Roman"/>
                <w:szCs w:val="28"/>
              </w:rPr>
              <w:t>230</w:t>
            </w:r>
          </w:p>
        </w:tc>
        <w:tc>
          <w:tcPr>
            <w:tcW w:w="1559" w:type="dxa"/>
          </w:tcPr>
          <w:p w14:paraId="167E83D4" w14:textId="4B4A5483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F6336E">
              <w:rPr>
                <w:rFonts w:cs="Times New Roman"/>
                <w:szCs w:val="28"/>
                <w:lang w:val="ru-RU"/>
              </w:rPr>
              <w:t>15,7±0,9</w:t>
            </w:r>
          </w:p>
        </w:tc>
        <w:tc>
          <w:tcPr>
            <w:tcW w:w="709" w:type="dxa"/>
            <w:shd w:val="clear" w:color="auto" w:fill="auto"/>
          </w:tcPr>
          <w:p w14:paraId="7EF9E909" w14:textId="556B7544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6336E">
              <w:rPr>
                <w:rFonts w:cs="Times New Roman"/>
                <w:szCs w:val="28"/>
              </w:rPr>
              <w:t>41</w:t>
            </w:r>
          </w:p>
        </w:tc>
        <w:tc>
          <w:tcPr>
            <w:tcW w:w="1559" w:type="dxa"/>
          </w:tcPr>
          <w:p w14:paraId="4B84D188" w14:textId="76C00A96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F6336E">
              <w:rPr>
                <w:rFonts w:cs="Times New Roman"/>
                <w:szCs w:val="28"/>
                <w:lang w:val="ru-RU"/>
              </w:rPr>
              <w:t>2,8±0,4</w:t>
            </w:r>
          </w:p>
        </w:tc>
        <w:tc>
          <w:tcPr>
            <w:tcW w:w="709" w:type="dxa"/>
            <w:shd w:val="clear" w:color="auto" w:fill="auto"/>
          </w:tcPr>
          <w:p w14:paraId="546DEA51" w14:textId="22A04D62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6336E">
              <w:rPr>
                <w:rFonts w:cs="Times New Roman"/>
                <w:szCs w:val="28"/>
              </w:rPr>
              <w:t>34</w:t>
            </w:r>
          </w:p>
        </w:tc>
        <w:tc>
          <w:tcPr>
            <w:tcW w:w="1559" w:type="dxa"/>
          </w:tcPr>
          <w:p w14:paraId="6DEB501B" w14:textId="3439D6E2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F6336E">
              <w:rPr>
                <w:rFonts w:cs="Times New Roman"/>
                <w:szCs w:val="28"/>
                <w:lang w:val="ru-RU"/>
              </w:rPr>
              <w:t>2,3±0,3</w:t>
            </w:r>
          </w:p>
        </w:tc>
        <w:tc>
          <w:tcPr>
            <w:tcW w:w="709" w:type="dxa"/>
            <w:shd w:val="clear" w:color="auto" w:fill="auto"/>
          </w:tcPr>
          <w:p w14:paraId="17C2FC92" w14:textId="3DEC9EF8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6336E">
              <w:rPr>
                <w:rFonts w:cs="Times New Roman"/>
                <w:szCs w:val="28"/>
              </w:rPr>
              <w:t>61</w:t>
            </w:r>
          </w:p>
        </w:tc>
        <w:tc>
          <w:tcPr>
            <w:tcW w:w="1559" w:type="dxa"/>
          </w:tcPr>
          <w:p w14:paraId="6D38ACF0" w14:textId="45537769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F6336E">
              <w:rPr>
                <w:rFonts w:cs="Times New Roman"/>
                <w:szCs w:val="28"/>
                <w:lang w:val="ru-RU"/>
              </w:rPr>
              <w:t>4,2±0,5</w:t>
            </w:r>
          </w:p>
        </w:tc>
        <w:tc>
          <w:tcPr>
            <w:tcW w:w="709" w:type="dxa"/>
            <w:shd w:val="clear" w:color="auto" w:fill="auto"/>
          </w:tcPr>
          <w:p w14:paraId="2E602A08" w14:textId="53357F06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6336E">
              <w:rPr>
                <w:rFonts w:cs="Times New Roman"/>
                <w:szCs w:val="28"/>
              </w:rPr>
              <w:t>57</w:t>
            </w:r>
          </w:p>
        </w:tc>
        <w:tc>
          <w:tcPr>
            <w:tcW w:w="1559" w:type="dxa"/>
          </w:tcPr>
          <w:p w14:paraId="63D61C13" w14:textId="066CE3DF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F6336E">
              <w:rPr>
                <w:rFonts w:cs="Times New Roman"/>
                <w:szCs w:val="28"/>
                <w:lang w:val="ru-RU"/>
              </w:rPr>
              <w:t>3,9±0,5</w:t>
            </w:r>
          </w:p>
        </w:tc>
        <w:tc>
          <w:tcPr>
            <w:tcW w:w="709" w:type="dxa"/>
            <w:shd w:val="clear" w:color="auto" w:fill="auto"/>
          </w:tcPr>
          <w:p w14:paraId="3A394934" w14:textId="236BF80E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6336E">
              <w:rPr>
                <w:rFonts w:cs="Times New Roman"/>
                <w:szCs w:val="28"/>
              </w:rPr>
              <w:t>37</w:t>
            </w:r>
          </w:p>
        </w:tc>
        <w:tc>
          <w:tcPr>
            <w:tcW w:w="1367" w:type="dxa"/>
          </w:tcPr>
          <w:p w14:paraId="6709860F" w14:textId="1A6EA6A6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F6336E">
              <w:rPr>
                <w:rFonts w:cs="Times New Roman"/>
                <w:szCs w:val="28"/>
                <w:lang w:val="ru-RU"/>
              </w:rPr>
              <w:t>2,5±0,4</w:t>
            </w:r>
          </w:p>
        </w:tc>
      </w:tr>
      <w:tr w:rsidR="005D75C1" w:rsidRPr="00F6336E" w14:paraId="202BA8F9" w14:textId="65FD3EDA" w:rsidTr="00306237">
        <w:trPr>
          <w:trHeight w:val="333"/>
          <w:jc w:val="center"/>
        </w:trPr>
        <w:tc>
          <w:tcPr>
            <w:tcW w:w="615" w:type="dxa"/>
          </w:tcPr>
          <w:p w14:paraId="5956C491" w14:textId="43EE7583" w:rsidR="00C3651E" w:rsidRPr="00F6336E" w:rsidRDefault="00C3651E" w:rsidP="00C3651E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 w:rsidRPr="00F6336E">
              <w:rPr>
                <w:bCs/>
                <w:szCs w:val="28"/>
                <w:lang w:val="ru-RU"/>
              </w:rPr>
              <w:t>3</w:t>
            </w:r>
          </w:p>
        </w:tc>
        <w:tc>
          <w:tcPr>
            <w:tcW w:w="1634" w:type="dxa"/>
            <w:shd w:val="clear" w:color="auto" w:fill="auto"/>
          </w:tcPr>
          <w:p w14:paraId="771CC7ED" w14:textId="1AAE0B91" w:rsidR="00C3651E" w:rsidRPr="00F6336E" w:rsidRDefault="00C3651E" w:rsidP="00C3651E">
            <w:pPr>
              <w:pStyle w:val="afd"/>
              <w:spacing w:line="276" w:lineRule="auto"/>
              <w:rPr>
                <w:bCs/>
                <w:szCs w:val="28"/>
                <w:lang w:val="ru-RU"/>
              </w:rPr>
            </w:pPr>
            <w:r w:rsidRPr="00F6336E">
              <w:rPr>
                <w:bCs/>
                <w:szCs w:val="28"/>
                <w:vertAlign w:val="superscript"/>
                <w:lang w:val="ru-RU"/>
              </w:rPr>
              <w:t>3</w:t>
            </w:r>
            <w:r w:rsidRPr="00F6336E">
              <w:rPr>
                <w:bCs/>
                <w:szCs w:val="28"/>
              </w:rPr>
              <w:t>ПК, Г</w:t>
            </w:r>
            <w:r w:rsidR="00306237" w:rsidRPr="00F6336E">
              <w:rPr>
                <w:bCs/>
                <w:szCs w:val="28"/>
              </w:rPr>
              <w:t>орода</w:t>
            </w:r>
            <w:r w:rsidRPr="00F6336E">
              <w:rPr>
                <w:bCs/>
                <w:szCs w:val="28"/>
              </w:rPr>
              <w:t xml:space="preserve">, </w:t>
            </w:r>
            <w:r w:rsidRPr="00F6336E">
              <w:rPr>
                <w:bCs/>
                <w:szCs w:val="28"/>
                <w:lang w:val="ru-RU"/>
              </w:rPr>
              <w:t>р</w:t>
            </w:r>
            <w:r w:rsidRPr="00F6336E">
              <w:rPr>
                <w:bCs/>
                <w:szCs w:val="28"/>
                <w:vertAlign w:val="subscript"/>
                <w:lang w:val="ru-RU"/>
              </w:rPr>
              <w:t>1,3</w:t>
            </w:r>
          </w:p>
        </w:tc>
        <w:tc>
          <w:tcPr>
            <w:tcW w:w="709" w:type="dxa"/>
          </w:tcPr>
          <w:p w14:paraId="1A3184CB" w14:textId="1641419B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6336E">
              <w:rPr>
                <w:rFonts w:cs="Times New Roman"/>
                <w:szCs w:val="28"/>
              </w:rPr>
              <w:t>453</w:t>
            </w:r>
          </w:p>
        </w:tc>
        <w:tc>
          <w:tcPr>
            <w:tcW w:w="1559" w:type="dxa"/>
          </w:tcPr>
          <w:p w14:paraId="6D6D48FC" w14:textId="45323361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F6336E">
              <w:rPr>
                <w:rFonts w:cs="Times New Roman"/>
                <w:szCs w:val="28"/>
                <w:lang w:val="ru-RU"/>
              </w:rPr>
              <w:t>30,9±1,2</w:t>
            </w:r>
            <w:r w:rsidR="00306237" w:rsidRPr="00F6336E">
              <w:rPr>
                <w:rFonts w:cs="Times New Roman"/>
                <w:sz w:val="24"/>
                <w:szCs w:val="24"/>
                <w:lang w:val="ru-RU"/>
              </w:rPr>
              <w:t>**</w:t>
            </w:r>
          </w:p>
        </w:tc>
        <w:tc>
          <w:tcPr>
            <w:tcW w:w="709" w:type="dxa"/>
            <w:shd w:val="clear" w:color="auto" w:fill="auto"/>
          </w:tcPr>
          <w:p w14:paraId="6CAE3079" w14:textId="6D0D04E5" w:rsidR="00C3651E" w:rsidRPr="00F6336E" w:rsidRDefault="00C3651E" w:rsidP="0093549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F6336E">
              <w:rPr>
                <w:rFonts w:cs="Times New Roman"/>
                <w:szCs w:val="28"/>
              </w:rPr>
              <w:t>133</w:t>
            </w:r>
          </w:p>
        </w:tc>
        <w:tc>
          <w:tcPr>
            <w:tcW w:w="1559" w:type="dxa"/>
          </w:tcPr>
          <w:p w14:paraId="2EA7DD3D" w14:textId="5D4491FD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F6336E">
              <w:rPr>
                <w:rFonts w:cs="Times New Roman"/>
                <w:szCs w:val="28"/>
                <w:lang w:val="ru-RU"/>
              </w:rPr>
              <w:t>9,1±0,7</w:t>
            </w:r>
            <w:r w:rsidR="00306237" w:rsidRPr="00F6336E">
              <w:rPr>
                <w:rFonts w:cs="Times New Roman"/>
                <w:szCs w:val="28"/>
                <w:lang w:val="ru-RU"/>
              </w:rPr>
              <w:t>**</w:t>
            </w:r>
          </w:p>
        </w:tc>
        <w:tc>
          <w:tcPr>
            <w:tcW w:w="709" w:type="dxa"/>
            <w:shd w:val="clear" w:color="auto" w:fill="auto"/>
          </w:tcPr>
          <w:p w14:paraId="7186887E" w14:textId="7AC56C42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6336E">
              <w:rPr>
                <w:rFonts w:cs="Times New Roman"/>
                <w:szCs w:val="28"/>
              </w:rPr>
              <w:t>99</w:t>
            </w:r>
          </w:p>
        </w:tc>
        <w:tc>
          <w:tcPr>
            <w:tcW w:w="1559" w:type="dxa"/>
          </w:tcPr>
          <w:p w14:paraId="2EFDFAAB" w14:textId="2E045CA6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F6336E">
              <w:rPr>
                <w:rFonts w:cs="Times New Roman"/>
                <w:szCs w:val="28"/>
                <w:lang w:val="ru-RU"/>
              </w:rPr>
              <w:t>6,7</w:t>
            </w:r>
            <w:r w:rsidRPr="00F6336E">
              <w:rPr>
                <w:rFonts w:cs="Times New Roman"/>
                <w:szCs w:val="28"/>
              </w:rPr>
              <w:t>±</w:t>
            </w:r>
            <w:r w:rsidRPr="00F6336E">
              <w:rPr>
                <w:rFonts w:cs="Times New Roman"/>
                <w:szCs w:val="28"/>
                <w:lang w:val="ru-RU"/>
              </w:rPr>
              <w:t>0,6</w:t>
            </w:r>
            <w:r w:rsidR="00306237" w:rsidRPr="00F6336E">
              <w:rPr>
                <w:rFonts w:cs="Times New Roman"/>
                <w:szCs w:val="28"/>
                <w:lang w:val="ru-RU"/>
              </w:rPr>
              <w:t>**</w:t>
            </w:r>
          </w:p>
        </w:tc>
        <w:tc>
          <w:tcPr>
            <w:tcW w:w="709" w:type="dxa"/>
            <w:shd w:val="clear" w:color="auto" w:fill="auto"/>
          </w:tcPr>
          <w:p w14:paraId="1A86F7FD" w14:textId="2328BDFB" w:rsidR="00C3651E" w:rsidRPr="00F6336E" w:rsidRDefault="00C3651E" w:rsidP="0093549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F6336E">
              <w:rPr>
                <w:rFonts w:cs="Times New Roman"/>
                <w:szCs w:val="28"/>
              </w:rPr>
              <w:t>117</w:t>
            </w:r>
          </w:p>
        </w:tc>
        <w:tc>
          <w:tcPr>
            <w:tcW w:w="1559" w:type="dxa"/>
          </w:tcPr>
          <w:p w14:paraId="27FD0F46" w14:textId="620C9A76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F6336E">
              <w:rPr>
                <w:rFonts w:cs="Times New Roman"/>
                <w:szCs w:val="28"/>
                <w:lang w:val="ru-RU"/>
              </w:rPr>
              <w:t>8,0</w:t>
            </w:r>
            <w:r w:rsidRPr="00F6336E">
              <w:rPr>
                <w:rFonts w:cs="Times New Roman"/>
                <w:szCs w:val="28"/>
              </w:rPr>
              <w:t>±</w:t>
            </w:r>
            <w:r w:rsidRPr="00F6336E">
              <w:rPr>
                <w:rFonts w:cs="Times New Roman"/>
                <w:szCs w:val="28"/>
                <w:lang w:val="ru-RU"/>
              </w:rPr>
              <w:t>0,7**</w:t>
            </w:r>
          </w:p>
        </w:tc>
        <w:tc>
          <w:tcPr>
            <w:tcW w:w="709" w:type="dxa"/>
            <w:shd w:val="clear" w:color="auto" w:fill="auto"/>
          </w:tcPr>
          <w:p w14:paraId="46E467E5" w14:textId="4656F839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6336E">
              <w:rPr>
                <w:rFonts w:cs="Times New Roman"/>
                <w:szCs w:val="28"/>
              </w:rPr>
              <w:t>104</w:t>
            </w:r>
          </w:p>
        </w:tc>
        <w:tc>
          <w:tcPr>
            <w:tcW w:w="1559" w:type="dxa"/>
          </w:tcPr>
          <w:p w14:paraId="2089543F" w14:textId="0836A6B9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F6336E">
              <w:rPr>
                <w:rFonts w:cs="Times New Roman"/>
                <w:szCs w:val="28"/>
                <w:lang w:val="ru-RU"/>
              </w:rPr>
              <w:t>7,1</w:t>
            </w:r>
            <w:r w:rsidRPr="00F6336E">
              <w:rPr>
                <w:rFonts w:cs="Times New Roman"/>
                <w:szCs w:val="28"/>
              </w:rPr>
              <w:t>±</w:t>
            </w:r>
            <w:r w:rsidRPr="00F6336E">
              <w:rPr>
                <w:rFonts w:cs="Times New Roman"/>
                <w:szCs w:val="28"/>
                <w:lang w:val="ru-RU"/>
              </w:rPr>
              <w:t>0,6**</w:t>
            </w:r>
          </w:p>
        </w:tc>
        <w:tc>
          <w:tcPr>
            <w:tcW w:w="709" w:type="dxa"/>
            <w:shd w:val="clear" w:color="auto" w:fill="auto"/>
          </w:tcPr>
          <w:p w14:paraId="4372A4DE" w14:textId="27FFEF3A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6336E">
              <w:rPr>
                <w:rFonts w:cs="Times New Roman"/>
                <w:szCs w:val="28"/>
              </w:rPr>
              <w:t>-</w:t>
            </w:r>
          </w:p>
        </w:tc>
        <w:tc>
          <w:tcPr>
            <w:tcW w:w="1367" w:type="dxa"/>
          </w:tcPr>
          <w:p w14:paraId="18D42F7A" w14:textId="34777E50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F6336E">
              <w:rPr>
                <w:rFonts w:cs="Times New Roman"/>
                <w:szCs w:val="28"/>
                <w:lang w:val="ru-RU"/>
              </w:rPr>
              <w:t>-</w:t>
            </w:r>
          </w:p>
        </w:tc>
      </w:tr>
      <w:tr w:rsidR="005D75C1" w:rsidRPr="00F6336E" w14:paraId="10C4E69B" w14:textId="73465913" w:rsidTr="00306237">
        <w:trPr>
          <w:jc w:val="center"/>
        </w:trPr>
        <w:tc>
          <w:tcPr>
            <w:tcW w:w="615" w:type="dxa"/>
          </w:tcPr>
          <w:p w14:paraId="0CF44E28" w14:textId="2E1F0918" w:rsidR="00C3651E" w:rsidRPr="00F6336E" w:rsidRDefault="00C3651E" w:rsidP="00C3651E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 w:rsidRPr="00F6336E">
              <w:rPr>
                <w:bCs/>
                <w:szCs w:val="28"/>
                <w:lang w:val="ru-RU"/>
              </w:rPr>
              <w:t>4</w:t>
            </w:r>
          </w:p>
        </w:tc>
        <w:tc>
          <w:tcPr>
            <w:tcW w:w="1634" w:type="dxa"/>
            <w:shd w:val="clear" w:color="auto" w:fill="auto"/>
          </w:tcPr>
          <w:p w14:paraId="45FE2782" w14:textId="3C4BD933" w:rsidR="00C3651E" w:rsidRPr="00F6336E" w:rsidRDefault="00C3651E" w:rsidP="0093549B">
            <w:pPr>
              <w:pStyle w:val="afd"/>
              <w:spacing w:line="276" w:lineRule="auto"/>
              <w:rPr>
                <w:bCs/>
                <w:szCs w:val="28"/>
                <w:lang w:val="ru-RU"/>
              </w:rPr>
            </w:pPr>
            <w:r w:rsidRPr="00F6336E">
              <w:rPr>
                <w:bCs/>
                <w:szCs w:val="28"/>
                <w:vertAlign w:val="superscript"/>
                <w:lang w:val="ru-RU"/>
              </w:rPr>
              <w:t>4</w:t>
            </w:r>
            <w:r w:rsidRPr="00F6336E">
              <w:rPr>
                <w:bCs/>
                <w:szCs w:val="28"/>
              </w:rPr>
              <w:t>ПК, С</w:t>
            </w:r>
            <w:r w:rsidR="00306237" w:rsidRPr="00F6336E">
              <w:rPr>
                <w:bCs/>
                <w:szCs w:val="28"/>
              </w:rPr>
              <w:t>ела</w:t>
            </w:r>
            <w:r w:rsidRPr="00F6336E">
              <w:rPr>
                <w:bCs/>
                <w:szCs w:val="28"/>
              </w:rPr>
              <w:t xml:space="preserve">, </w:t>
            </w:r>
            <w:r w:rsidRPr="00F6336E">
              <w:rPr>
                <w:bCs/>
                <w:szCs w:val="28"/>
                <w:lang w:val="ru-RU"/>
              </w:rPr>
              <w:t>р</w:t>
            </w:r>
            <w:r w:rsidRPr="00F6336E">
              <w:rPr>
                <w:bCs/>
                <w:szCs w:val="28"/>
                <w:vertAlign w:val="subscript"/>
                <w:lang w:val="ru-RU"/>
              </w:rPr>
              <w:t>2,4</w:t>
            </w:r>
          </w:p>
        </w:tc>
        <w:tc>
          <w:tcPr>
            <w:tcW w:w="709" w:type="dxa"/>
          </w:tcPr>
          <w:p w14:paraId="7DD34AAD" w14:textId="607E8D8E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6336E">
              <w:rPr>
                <w:rFonts w:cs="Times New Roman"/>
                <w:szCs w:val="28"/>
              </w:rPr>
              <w:t>535</w:t>
            </w:r>
          </w:p>
        </w:tc>
        <w:tc>
          <w:tcPr>
            <w:tcW w:w="1559" w:type="dxa"/>
          </w:tcPr>
          <w:p w14:paraId="4E61DF47" w14:textId="31E9E85B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F6336E">
              <w:rPr>
                <w:rFonts w:cs="Times New Roman"/>
                <w:szCs w:val="28"/>
                <w:lang w:val="ru-RU"/>
              </w:rPr>
              <w:t>36,5±1,2</w:t>
            </w:r>
            <w:r w:rsidR="00306237" w:rsidRPr="00F6336E">
              <w:rPr>
                <w:rFonts w:cs="Times New Roman"/>
                <w:sz w:val="24"/>
                <w:szCs w:val="24"/>
                <w:lang w:val="ru-RU"/>
              </w:rPr>
              <w:t>**</w:t>
            </w:r>
          </w:p>
        </w:tc>
        <w:tc>
          <w:tcPr>
            <w:tcW w:w="709" w:type="dxa"/>
            <w:shd w:val="clear" w:color="auto" w:fill="auto"/>
          </w:tcPr>
          <w:p w14:paraId="70A4964A" w14:textId="0F4E6ABF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F6336E">
              <w:rPr>
                <w:rFonts w:cs="Times New Roman"/>
                <w:szCs w:val="28"/>
              </w:rPr>
              <w:t>139</w:t>
            </w:r>
            <w:r w:rsidRPr="00F6336E">
              <w:rPr>
                <w:rFonts w:cs="Times New Roman"/>
                <w:szCs w:val="28"/>
                <w:lang w:val="ru-RU"/>
              </w:rPr>
              <w:t xml:space="preserve"> </w:t>
            </w:r>
          </w:p>
        </w:tc>
        <w:tc>
          <w:tcPr>
            <w:tcW w:w="1559" w:type="dxa"/>
          </w:tcPr>
          <w:p w14:paraId="284381B8" w14:textId="2AA16C1B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F6336E">
              <w:rPr>
                <w:rFonts w:cs="Times New Roman"/>
                <w:szCs w:val="28"/>
                <w:lang w:val="ru-RU"/>
              </w:rPr>
              <w:t>9,5±0,7</w:t>
            </w:r>
            <w:r w:rsidR="00306237" w:rsidRPr="00F6336E">
              <w:rPr>
                <w:rFonts w:cs="Times New Roman"/>
                <w:szCs w:val="28"/>
                <w:lang w:val="ru-RU"/>
              </w:rPr>
              <w:t>**</w:t>
            </w:r>
          </w:p>
        </w:tc>
        <w:tc>
          <w:tcPr>
            <w:tcW w:w="709" w:type="dxa"/>
            <w:shd w:val="clear" w:color="auto" w:fill="auto"/>
          </w:tcPr>
          <w:p w14:paraId="752679E2" w14:textId="02D72102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6336E">
              <w:rPr>
                <w:rFonts w:cs="Times New Roman"/>
                <w:szCs w:val="28"/>
              </w:rPr>
              <w:t>81</w:t>
            </w:r>
          </w:p>
        </w:tc>
        <w:tc>
          <w:tcPr>
            <w:tcW w:w="1559" w:type="dxa"/>
          </w:tcPr>
          <w:p w14:paraId="174B9A03" w14:textId="78631582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F6336E">
              <w:rPr>
                <w:rFonts w:cs="Times New Roman"/>
                <w:szCs w:val="28"/>
                <w:lang w:val="ru-RU"/>
              </w:rPr>
              <w:t>5,5</w:t>
            </w:r>
            <w:r w:rsidRPr="00F6336E">
              <w:rPr>
                <w:rFonts w:cs="Times New Roman"/>
                <w:szCs w:val="28"/>
              </w:rPr>
              <w:t>±</w:t>
            </w:r>
            <w:r w:rsidRPr="00F6336E">
              <w:rPr>
                <w:rFonts w:cs="Times New Roman"/>
                <w:szCs w:val="28"/>
                <w:lang w:val="ru-RU"/>
              </w:rPr>
              <w:t>0,5</w:t>
            </w:r>
            <w:r w:rsidR="00306237" w:rsidRPr="00F6336E">
              <w:rPr>
                <w:rFonts w:cs="Times New Roman"/>
                <w:szCs w:val="28"/>
                <w:lang w:val="ru-RU"/>
              </w:rPr>
              <w:t>**</w:t>
            </w:r>
          </w:p>
        </w:tc>
        <w:tc>
          <w:tcPr>
            <w:tcW w:w="709" w:type="dxa"/>
            <w:shd w:val="clear" w:color="auto" w:fill="auto"/>
          </w:tcPr>
          <w:p w14:paraId="601ECD9C" w14:textId="45C49C0D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6336E">
              <w:rPr>
                <w:rFonts w:cs="Times New Roman"/>
                <w:szCs w:val="28"/>
              </w:rPr>
              <w:t>130</w:t>
            </w:r>
          </w:p>
        </w:tc>
        <w:tc>
          <w:tcPr>
            <w:tcW w:w="1559" w:type="dxa"/>
          </w:tcPr>
          <w:p w14:paraId="516E0B33" w14:textId="188E844D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F6336E">
              <w:rPr>
                <w:rFonts w:cs="Times New Roman"/>
                <w:szCs w:val="28"/>
                <w:lang w:val="ru-RU"/>
              </w:rPr>
              <w:t>8,9</w:t>
            </w:r>
            <w:r w:rsidRPr="00F6336E">
              <w:rPr>
                <w:rFonts w:cs="Times New Roman"/>
                <w:szCs w:val="28"/>
              </w:rPr>
              <w:t>±</w:t>
            </w:r>
            <w:r w:rsidRPr="00F6336E">
              <w:rPr>
                <w:rFonts w:cs="Times New Roman"/>
                <w:szCs w:val="28"/>
                <w:lang w:val="ru-RU"/>
              </w:rPr>
              <w:t>0,7**</w:t>
            </w:r>
          </w:p>
        </w:tc>
        <w:tc>
          <w:tcPr>
            <w:tcW w:w="709" w:type="dxa"/>
            <w:shd w:val="clear" w:color="auto" w:fill="auto"/>
          </w:tcPr>
          <w:p w14:paraId="18C2B2EA" w14:textId="117D83E4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6336E">
              <w:rPr>
                <w:rFonts w:cs="Times New Roman"/>
                <w:szCs w:val="28"/>
              </w:rPr>
              <w:t>109</w:t>
            </w:r>
          </w:p>
        </w:tc>
        <w:tc>
          <w:tcPr>
            <w:tcW w:w="1559" w:type="dxa"/>
          </w:tcPr>
          <w:p w14:paraId="585FF1EB" w14:textId="33A6BA76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F6336E">
              <w:rPr>
                <w:rFonts w:cs="Times New Roman"/>
                <w:szCs w:val="28"/>
                <w:lang w:val="ru-RU"/>
              </w:rPr>
              <w:t>7,4</w:t>
            </w:r>
            <w:r w:rsidRPr="00F6336E">
              <w:rPr>
                <w:rFonts w:cs="Times New Roman"/>
                <w:szCs w:val="28"/>
              </w:rPr>
              <w:t>±</w:t>
            </w:r>
            <w:r w:rsidRPr="00F6336E">
              <w:rPr>
                <w:rFonts w:cs="Times New Roman"/>
                <w:szCs w:val="28"/>
                <w:lang w:val="ru-RU"/>
              </w:rPr>
              <w:t>0,6**</w:t>
            </w:r>
          </w:p>
        </w:tc>
        <w:tc>
          <w:tcPr>
            <w:tcW w:w="709" w:type="dxa"/>
            <w:shd w:val="clear" w:color="auto" w:fill="auto"/>
          </w:tcPr>
          <w:p w14:paraId="00567B4D" w14:textId="0017F26D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6336E">
              <w:rPr>
                <w:rFonts w:cs="Times New Roman"/>
                <w:szCs w:val="28"/>
              </w:rPr>
              <w:t>76</w:t>
            </w:r>
          </w:p>
        </w:tc>
        <w:tc>
          <w:tcPr>
            <w:tcW w:w="1367" w:type="dxa"/>
          </w:tcPr>
          <w:p w14:paraId="4517387D" w14:textId="30979BD2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F6336E">
              <w:rPr>
                <w:rFonts w:cs="Times New Roman"/>
                <w:szCs w:val="28"/>
                <w:lang w:val="ru-RU"/>
              </w:rPr>
              <w:t>5,2</w:t>
            </w:r>
            <w:r w:rsidRPr="00F6336E">
              <w:rPr>
                <w:rFonts w:cs="Times New Roman"/>
                <w:szCs w:val="28"/>
              </w:rPr>
              <w:t>±</w:t>
            </w:r>
            <w:r w:rsidRPr="00F6336E">
              <w:rPr>
                <w:rFonts w:cs="Times New Roman"/>
                <w:szCs w:val="28"/>
                <w:lang w:val="ru-RU"/>
              </w:rPr>
              <w:t>0,5</w:t>
            </w:r>
            <w:r w:rsidRPr="00F6336E">
              <w:rPr>
                <w:rFonts w:cs="Times New Roman"/>
                <w:sz w:val="24"/>
                <w:szCs w:val="24"/>
                <w:lang w:val="ru-RU"/>
              </w:rPr>
              <w:t>**</w:t>
            </w:r>
          </w:p>
        </w:tc>
      </w:tr>
      <w:tr w:rsidR="005D75C1" w:rsidRPr="004B439A" w14:paraId="725BE50F" w14:textId="0980F1E4" w:rsidTr="00AC200D">
        <w:trPr>
          <w:jc w:val="center"/>
        </w:trPr>
        <w:tc>
          <w:tcPr>
            <w:tcW w:w="15665" w:type="dxa"/>
            <w:gridSpan w:val="14"/>
          </w:tcPr>
          <w:p w14:paraId="5769B74C" w14:textId="4371E150" w:rsidR="005D75C1" w:rsidRPr="00F6336E" w:rsidRDefault="005D75C1" w:rsidP="00B360BB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F6336E">
              <w:rPr>
                <w:bCs/>
                <w:szCs w:val="28"/>
                <w:lang w:val="ru-RU"/>
              </w:rPr>
              <w:t xml:space="preserve">Объединённый показатель, физиологическое течение </w:t>
            </w:r>
            <w:proofErr w:type="spellStart"/>
            <w:r w:rsidRPr="00F6336E">
              <w:rPr>
                <w:bCs/>
                <w:szCs w:val="28"/>
                <w:lang w:val="ru-RU"/>
              </w:rPr>
              <w:t>климактерия</w:t>
            </w:r>
            <w:proofErr w:type="spellEnd"/>
          </w:p>
        </w:tc>
      </w:tr>
      <w:tr w:rsidR="005D75C1" w:rsidRPr="00F6336E" w14:paraId="380BFCB2" w14:textId="4A1908F0" w:rsidTr="00306237">
        <w:trPr>
          <w:trHeight w:val="70"/>
          <w:jc w:val="center"/>
        </w:trPr>
        <w:tc>
          <w:tcPr>
            <w:tcW w:w="615" w:type="dxa"/>
          </w:tcPr>
          <w:p w14:paraId="72DD8C0B" w14:textId="77ACA3C6" w:rsidR="00C3651E" w:rsidRPr="00F6336E" w:rsidRDefault="00C3651E" w:rsidP="00C3651E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 w:rsidRPr="00F6336E">
              <w:rPr>
                <w:bCs/>
                <w:szCs w:val="28"/>
                <w:lang w:val="ru-RU"/>
              </w:rPr>
              <w:t>5</w:t>
            </w:r>
          </w:p>
        </w:tc>
        <w:tc>
          <w:tcPr>
            <w:tcW w:w="1634" w:type="dxa"/>
            <w:shd w:val="clear" w:color="auto" w:fill="auto"/>
          </w:tcPr>
          <w:p w14:paraId="4A6F7140" w14:textId="2F8CF9CD" w:rsidR="00C3651E" w:rsidRPr="00F6336E" w:rsidRDefault="00C3651E" w:rsidP="00B360BB">
            <w:pPr>
              <w:pStyle w:val="afd"/>
              <w:spacing w:line="276" w:lineRule="auto"/>
              <w:rPr>
                <w:bCs/>
                <w:szCs w:val="28"/>
              </w:rPr>
            </w:pPr>
            <w:r w:rsidRPr="00F6336E">
              <w:rPr>
                <w:bCs/>
                <w:szCs w:val="28"/>
                <w:vertAlign w:val="superscript"/>
                <w:lang w:val="ru-RU"/>
              </w:rPr>
              <w:t>5</w:t>
            </w:r>
            <w:r w:rsidRPr="00F6336E">
              <w:rPr>
                <w:bCs/>
                <w:szCs w:val="28"/>
              </w:rPr>
              <w:t>И</w:t>
            </w:r>
            <w:r w:rsidR="00306237" w:rsidRPr="00F6336E">
              <w:rPr>
                <w:bCs/>
                <w:szCs w:val="28"/>
              </w:rPr>
              <w:t xml:space="preserve">того </w:t>
            </w:r>
          </w:p>
        </w:tc>
        <w:tc>
          <w:tcPr>
            <w:tcW w:w="709" w:type="dxa"/>
          </w:tcPr>
          <w:p w14:paraId="34E84200" w14:textId="72096DE7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6336E">
              <w:rPr>
                <w:rFonts w:cs="Times New Roman"/>
                <w:szCs w:val="28"/>
              </w:rPr>
              <w:t>477</w:t>
            </w:r>
          </w:p>
        </w:tc>
        <w:tc>
          <w:tcPr>
            <w:tcW w:w="1559" w:type="dxa"/>
          </w:tcPr>
          <w:p w14:paraId="1D4A1988" w14:textId="3524E4F8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F6336E">
              <w:rPr>
                <w:rFonts w:cs="Times New Roman"/>
                <w:szCs w:val="28"/>
                <w:lang w:val="ru-RU"/>
              </w:rPr>
              <w:t>32,5±1,2</w:t>
            </w:r>
          </w:p>
        </w:tc>
        <w:tc>
          <w:tcPr>
            <w:tcW w:w="709" w:type="dxa"/>
            <w:shd w:val="clear" w:color="auto" w:fill="auto"/>
          </w:tcPr>
          <w:p w14:paraId="30588762" w14:textId="3B072CAF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6336E">
              <w:rPr>
                <w:rFonts w:cs="Times New Roman"/>
                <w:szCs w:val="28"/>
              </w:rPr>
              <w:t>126</w:t>
            </w:r>
          </w:p>
        </w:tc>
        <w:tc>
          <w:tcPr>
            <w:tcW w:w="1559" w:type="dxa"/>
          </w:tcPr>
          <w:p w14:paraId="79ECCEDA" w14:textId="3916312F" w:rsidR="00C3651E" w:rsidRPr="00F6336E" w:rsidRDefault="00C3651E" w:rsidP="00B360BB">
            <w:pPr>
              <w:pStyle w:val="afd"/>
              <w:tabs>
                <w:tab w:val="center" w:pos="459"/>
              </w:tabs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F6336E">
              <w:rPr>
                <w:rFonts w:cs="Times New Roman"/>
                <w:szCs w:val="28"/>
                <w:lang w:val="ru-RU"/>
              </w:rPr>
              <w:t>8,6</w:t>
            </w:r>
            <w:r w:rsidRPr="00F6336E">
              <w:rPr>
                <w:rFonts w:cs="Times New Roman"/>
                <w:szCs w:val="28"/>
              </w:rPr>
              <w:tab/>
              <w:t>±</w:t>
            </w:r>
            <w:r w:rsidRPr="00F6336E">
              <w:rPr>
                <w:rFonts w:cs="Times New Roman"/>
                <w:szCs w:val="28"/>
                <w:lang w:val="ru-RU"/>
              </w:rPr>
              <w:t>0,7</w:t>
            </w:r>
          </w:p>
        </w:tc>
        <w:tc>
          <w:tcPr>
            <w:tcW w:w="709" w:type="dxa"/>
            <w:shd w:val="clear" w:color="auto" w:fill="auto"/>
          </w:tcPr>
          <w:p w14:paraId="4F4E79FE" w14:textId="1219F51D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6336E">
              <w:rPr>
                <w:rFonts w:cs="Times New Roman"/>
                <w:szCs w:val="28"/>
              </w:rPr>
              <w:t>83</w:t>
            </w:r>
          </w:p>
        </w:tc>
        <w:tc>
          <w:tcPr>
            <w:tcW w:w="1559" w:type="dxa"/>
          </w:tcPr>
          <w:p w14:paraId="48DC138F" w14:textId="74C915F0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F6336E">
              <w:rPr>
                <w:rFonts w:cs="Times New Roman"/>
                <w:szCs w:val="28"/>
                <w:lang w:val="ru-RU"/>
              </w:rPr>
              <w:t>5,7</w:t>
            </w:r>
            <w:r w:rsidRPr="00F6336E">
              <w:rPr>
                <w:rFonts w:cs="Times New Roman"/>
                <w:szCs w:val="28"/>
              </w:rPr>
              <w:t>±</w:t>
            </w:r>
            <w:r w:rsidRPr="00F6336E">
              <w:rPr>
                <w:rFonts w:cs="Times New Roman"/>
                <w:szCs w:val="28"/>
                <w:lang w:val="ru-RU"/>
              </w:rPr>
              <w:t>0,6</w:t>
            </w:r>
          </w:p>
        </w:tc>
        <w:tc>
          <w:tcPr>
            <w:tcW w:w="709" w:type="dxa"/>
            <w:shd w:val="clear" w:color="auto" w:fill="auto"/>
          </w:tcPr>
          <w:p w14:paraId="10AAD261" w14:textId="22A3860D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6336E">
              <w:rPr>
                <w:rFonts w:cs="Times New Roman"/>
                <w:szCs w:val="28"/>
              </w:rPr>
              <w:t>111</w:t>
            </w:r>
          </w:p>
        </w:tc>
        <w:tc>
          <w:tcPr>
            <w:tcW w:w="1559" w:type="dxa"/>
          </w:tcPr>
          <w:p w14:paraId="3E97495E" w14:textId="742929EC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F6336E">
              <w:rPr>
                <w:rFonts w:cs="Times New Roman"/>
                <w:szCs w:val="28"/>
                <w:lang w:val="ru-RU"/>
              </w:rPr>
              <w:t>7,5</w:t>
            </w:r>
            <w:r w:rsidRPr="00F6336E">
              <w:rPr>
                <w:rFonts w:cs="Times New Roman"/>
                <w:szCs w:val="28"/>
              </w:rPr>
              <w:t>±</w:t>
            </w:r>
            <w:r w:rsidRPr="00F6336E">
              <w:rPr>
                <w:rFonts w:cs="Times New Roman"/>
                <w:szCs w:val="28"/>
                <w:lang w:val="ru-RU"/>
              </w:rPr>
              <w:t>0,6</w:t>
            </w:r>
          </w:p>
        </w:tc>
        <w:tc>
          <w:tcPr>
            <w:tcW w:w="709" w:type="dxa"/>
            <w:shd w:val="clear" w:color="auto" w:fill="auto"/>
          </w:tcPr>
          <w:p w14:paraId="04558332" w14:textId="17398BDC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6336E">
              <w:rPr>
                <w:rFonts w:cs="Times New Roman"/>
                <w:szCs w:val="28"/>
              </w:rPr>
              <w:t>120</w:t>
            </w:r>
          </w:p>
        </w:tc>
        <w:tc>
          <w:tcPr>
            <w:tcW w:w="1559" w:type="dxa"/>
          </w:tcPr>
          <w:p w14:paraId="66286FD0" w14:textId="110EF038" w:rsidR="00C3651E" w:rsidRPr="00F6336E" w:rsidRDefault="00C3651E" w:rsidP="00C135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F6336E">
              <w:rPr>
                <w:rFonts w:cs="Times New Roman"/>
                <w:szCs w:val="28"/>
                <w:lang w:val="ru-RU"/>
              </w:rPr>
              <w:t>8,2</w:t>
            </w:r>
            <w:r w:rsidRPr="00F6336E">
              <w:rPr>
                <w:rFonts w:cs="Times New Roman"/>
                <w:szCs w:val="28"/>
              </w:rPr>
              <w:t>±</w:t>
            </w:r>
            <w:r w:rsidRPr="00F6336E">
              <w:rPr>
                <w:rFonts w:cs="Times New Roman"/>
                <w:szCs w:val="28"/>
                <w:lang w:val="ru-RU"/>
              </w:rPr>
              <w:t>0,7</w:t>
            </w:r>
          </w:p>
        </w:tc>
        <w:tc>
          <w:tcPr>
            <w:tcW w:w="709" w:type="dxa"/>
            <w:shd w:val="clear" w:color="auto" w:fill="auto"/>
          </w:tcPr>
          <w:p w14:paraId="5F96D23B" w14:textId="31BC020F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6336E">
              <w:rPr>
                <w:rFonts w:cs="Times New Roman"/>
                <w:szCs w:val="28"/>
              </w:rPr>
              <w:t>37</w:t>
            </w:r>
          </w:p>
        </w:tc>
        <w:tc>
          <w:tcPr>
            <w:tcW w:w="1367" w:type="dxa"/>
          </w:tcPr>
          <w:p w14:paraId="3C8414EE" w14:textId="26C6F3F1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F6336E">
              <w:rPr>
                <w:rFonts w:cs="Times New Roman"/>
                <w:szCs w:val="28"/>
                <w:lang w:val="ru-RU"/>
              </w:rPr>
              <w:t>2,5</w:t>
            </w:r>
            <w:r w:rsidRPr="00F6336E">
              <w:rPr>
                <w:rFonts w:cs="Times New Roman"/>
                <w:szCs w:val="28"/>
              </w:rPr>
              <w:t>±</w:t>
            </w:r>
            <w:r w:rsidRPr="00F6336E">
              <w:rPr>
                <w:rFonts w:cs="Times New Roman"/>
                <w:szCs w:val="28"/>
                <w:lang w:val="ru-RU"/>
              </w:rPr>
              <w:t>0,4</w:t>
            </w:r>
          </w:p>
        </w:tc>
      </w:tr>
      <w:tr w:rsidR="005D75C1" w:rsidRPr="00F6336E" w14:paraId="6D2D0D9E" w14:textId="16CF0C7A" w:rsidTr="00306237">
        <w:trPr>
          <w:jc w:val="center"/>
        </w:trPr>
        <w:tc>
          <w:tcPr>
            <w:tcW w:w="615" w:type="dxa"/>
          </w:tcPr>
          <w:p w14:paraId="4F319D85" w14:textId="3513DCC4" w:rsidR="00C3651E" w:rsidRPr="00F6336E" w:rsidRDefault="00C3651E" w:rsidP="00C3651E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 w:rsidRPr="00F6336E">
              <w:rPr>
                <w:bCs/>
                <w:szCs w:val="28"/>
                <w:lang w:val="ru-RU"/>
              </w:rPr>
              <w:t>6</w:t>
            </w:r>
          </w:p>
        </w:tc>
        <w:tc>
          <w:tcPr>
            <w:tcW w:w="1634" w:type="dxa"/>
            <w:shd w:val="clear" w:color="auto" w:fill="auto"/>
          </w:tcPr>
          <w:p w14:paraId="3EEA1BA5" w14:textId="30FAAB27" w:rsidR="00C3651E" w:rsidRPr="00F6336E" w:rsidRDefault="00C3651E" w:rsidP="00B360BB">
            <w:pPr>
              <w:pStyle w:val="afd"/>
              <w:spacing w:line="276" w:lineRule="auto"/>
              <w:rPr>
                <w:bCs/>
                <w:szCs w:val="28"/>
              </w:rPr>
            </w:pPr>
            <w:r w:rsidRPr="00F6336E">
              <w:rPr>
                <w:bCs/>
                <w:szCs w:val="28"/>
                <w:vertAlign w:val="superscript"/>
                <w:lang w:val="ru-RU"/>
              </w:rPr>
              <w:t>6</w:t>
            </w:r>
            <w:r w:rsidRPr="00F6336E">
              <w:rPr>
                <w:bCs/>
                <w:szCs w:val="28"/>
              </w:rPr>
              <w:t>Север</w:t>
            </w:r>
          </w:p>
        </w:tc>
        <w:tc>
          <w:tcPr>
            <w:tcW w:w="709" w:type="dxa"/>
          </w:tcPr>
          <w:p w14:paraId="14D976AC" w14:textId="6ECA37A4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6336E">
              <w:rPr>
                <w:rFonts w:cs="Times New Roman"/>
                <w:szCs w:val="28"/>
              </w:rPr>
              <w:t>346</w:t>
            </w:r>
          </w:p>
        </w:tc>
        <w:tc>
          <w:tcPr>
            <w:tcW w:w="1559" w:type="dxa"/>
          </w:tcPr>
          <w:p w14:paraId="1697FE74" w14:textId="28CED75E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F6336E">
              <w:rPr>
                <w:rFonts w:cs="Times New Roman"/>
                <w:szCs w:val="28"/>
                <w:lang w:val="ru-RU"/>
              </w:rPr>
              <w:t>23,6±1,1</w:t>
            </w:r>
          </w:p>
        </w:tc>
        <w:tc>
          <w:tcPr>
            <w:tcW w:w="709" w:type="dxa"/>
            <w:shd w:val="clear" w:color="auto" w:fill="auto"/>
          </w:tcPr>
          <w:p w14:paraId="363360C2" w14:textId="70375A81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6336E">
              <w:rPr>
                <w:rFonts w:cs="Times New Roman"/>
                <w:szCs w:val="28"/>
              </w:rPr>
              <w:t>94</w:t>
            </w:r>
          </w:p>
        </w:tc>
        <w:tc>
          <w:tcPr>
            <w:tcW w:w="1559" w:type="dxa"/>
          </w:tcPr>
          <w:p w14:paraId="042CEB64" w14:textId="2369B690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F6336E">
              <w:rPr>
                <w:rFonts w:cs="Times New Roman"/>
                <w:szCs w:val="28"/>
                <w:lang w:val="ru-RU"/>
              </w:rPr>
              <w:t>6,4</w:t>
            </w:r>
            <w:r w:rsidRPr="00F6336E">
              <w:rPr>
                <w:rFonts w:cs="Times New Roman"/>
                <w:szCs w:val="28"/>
              </w:rPr>
              <w:t>±</w:t>
            </w:r>
            <w:r w:rsidRPr="00F6336E">
              <w:rPr>
                <w:rFonts w:cs="Times New Roman"/>
                <w:szCs w:val="28"/>
                <w:lang w:val="ru-RU"/>
              </w:rPr>
              <w:t>0,6</w:t>
            </w:r>
          </w:p>
        </w:tc>
        <w:tc>
          <w:tcPr>
            <w:tcW w:w="709" w:type="dxa"/>
            <w:shd w:val="clear" w:color="auto" w:fill="auto"/>
          </w:tcPr>
          <w:p w14:paraId="6C13C7D1" w14:textId="08DD1389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6336E">
              <w:rPr>
                <w:rFonts w:cs="Times New Roman"/>
                <w:szCs w:val="28"/>
              </w:rPr>
              <w:t>67</w:t>
            </w:r>
          </w:p>
        </w:tc>
        <w:tc>
          <w:tcPr>
            <w:tcW w:w="1559" w:type="dxa"/>
          </w:tcPr>
          <w:p w14:paraId="6693A8BA" w14:textId="24CDE3D2" w:rsidR="00C3651E" w:rsidRPr="00F6336E" w:rsidRDefault="00C3651E" w:rsidP="00C135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F6336E">
              <w:rPr>
                <w:rFonts w:cs="Times New Roman"/>
                <w:szCs w:val="28"/>
                <w:lang w:val="ru-RU"/>
              </w:rPr>
              <w:t>4,6</w:t>
            </w:r>
            <w:r w:rsidRPr="00F6336E">
              <w:rPr>
                <w:rFonts w:cs="Times New Roman"/>
                <w:szCs w:val="28"/>
              </w:rPr>
              <w:t>±</w:t>
            </w:r>
            <w:r w:rsidRPr="00F6336E">
              <w:rPr>
                <w:rFonts w:cs="Times New Roman"/>
                <w:szCs w:val="28"/>
                <w:lang w:val="ru-RU"/>
              </w:rPr>
              <w:t>0,5</w:t>
            </w:r>
          </w:p>
        </w:tc>
        <w:tc>
          <w:tcPr>
            <w:tcW w:w="709" w:type="dxa"/>
            <w:shd w:val="clear" w:color="auto" w:fill="auto"/>
          </w:tcPr>
          <w:p w14:paraId="4DE598DB" w14:textId="765A66B4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6336E">
              <w:rPr>
                <w:rFonts w:cs="Times New Roman"/>
                <w:szCs w:val="28"/>
              </w:rPr>
              <w:t>73</w:t>
            </w:r>
          </w:p>
        </w:tc>
        <w:tc>
          <w:tcPr>
            <w:tcW w:w="1559" w:type="dxa"/>
          </w:tcPr>
          <w:p w14:paraId="3FB8845E" w14:textId="637AD3F9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F6336E">
              <w:rPr>
                <w:rFonts w:cs="Times New Roman"/>
                <w:szCs w:val="28"/>
                <w:lang w:val="ru-RU"/>
              </w:rPr>
              <w:t>5,0</w:t>
            </w:r>
            <w:r w:rsidRPr="00F6336E">
              <w:rPr>
                <w:rFonts w:cs="Times New Roman"/>
                <w:szCs w:val="28"/>
              </w:rPr>
              <w:t>±</w:t>
            </w:r>
            <w:r w:rsidRPr="00F6336E">
              <w:rPr>
                <w:rFonts w:cs="Times New Roman"/>
                <w:szCs w:val="28"/>
                <w:lang w:val="ru-RU"/>
              </w:rPr>
              <w:t>0,5</w:t>
            </w:r>
          </w:p>
        </w:tc>
        <w:tc>
          <w:tcPr>
            <w:tcW w:w="709" w:type="dxa"/>
            <w:shd w:val="clear" w:color="auto" w:fill="auto"/>
          </w:tcPr>
          <w:p w14:paraId="7C25F42E" w14:textId="15B73C15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6336E">
              <w:rPr>
                <w:rFonts w:cs="Times New Roman"/>
                <w:szCs w:val="28"/>
              </w:rPr>
              <w:t>89</w:t>
            </w:r>
          </w:p>
        </w:tc>
        <w:tc>
          <w:tcPr>
            <w:tcW w:w="1559" w:type="dxa"/>
          </w:tcPr>
          <w:p w14:paraId="68754071" w14:textId="11E4958A" w:rsidR="00C3651E" w:rsidRPr="00F6336E" w:rsidRDefault="00C3651E" w:rsidP="00C135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F6336E">
              <w:rPr>
                <w:rFonts w:cs="Times New Roman"/>
                <w:szCs w:val="28"/>
                <w:lang w:val="ru-RU"/>
              </w:rPr>
              <w:t>6,1</w:t>
            </w:r>
            <w:r w:rsidRPr="00F6336E">
              <w:rPr>
                <w:rFonts w:cs="Times New Roman"/>
                <w:szCs w:val="28"/>
              </w:rPr>
              <w:t>±</w:t>
            </w:r>
            <w:r w:rsidRPr="00F6336E">
              <w:rPr>
                <w:rFonts w:cs="Times New Roman"/>
                <w:szCs w:val="28"/>
                <w:lang w:val="ru-RU"/>
              </w:rPr>
              <w:t>0,6</w:t>
            </w:r>
          </w:p>
        </w:tc>
        <w:tc>
          <w:tcPr>
            <w:tcW w:w="709" w:type="dxa"/>
            <w:shd w:val="clear" w:color="auto" w:fill="auto"/>
          </w:tcPr>
          <w:p w14:paraId="571574C2" w14:textId="14A7D7B7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6336E">
              <w:rPr>
                <w:rFonts w:cs="Times New Roman"/>
                <w:szCs w:val="28"/>
              </w:rPr>
              <w:t>23</w:t>
            </w:r>
          </w:p>
        </w:tc>
        <w:tc>
          <w:tcPr>
            <w:tcW w:w="1367" w:type="dxa"/>
          </w:tcPr>
          <w:p w14:paraId="1FE51960" w14:textId="4CF594F2" w:rsidR="00C3651E" w:rsidRPr="00F6336E" w:rsidRDefault="00C3651E" w:rsidP="00C135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F6336E">
              <w:rPr>
                <w:rFonts w:cs="Times New Roman"/>
                <w:szCs w:val="28"/>
                <w:lang w:val="ru-RU"/>
              </w:rPr>
              <w:t>1,5</w:t>
            </w:r>
            <w:r w:rsidRPr="00F6336E">
              <w:rPr>
                <w:rFonts w:cs="Times New Roman"/>
                <w:szCs w:val="28"/>
              </w:rPr>
              <w:t>±</w:t>
            </w:r>
            <w:r w:rsidRPr="00F6336E">
              <w:rPr>
                <w:rFonts w:cs="Times New Roman"/>
                <w:szCs w:val="28"/>
                <w:lang w:val="ru-RU"/>
              </w:rPr>
              <w:t>0,3</w:t>
            </w:r>
          </w:p>
        </w:tc>
      </w:tr>
      <w:tr w:rsidR="005D75C1" w:rsidRPr="00F6336E" w14:paraId="3DF162EF" w14:textId="15927491" w:rsidTr="00306237">
        <w:trPr>
          <w:jc w:val="center"/>
        </w:trPr>
        <w:tc>
          <w:tcPr>
            <w:tcW w:w="615" w:type="dxa"/>
          </w:tcPr>
          <w:p w14:paraId="45D659B6" w14:textId="56090C2A" w:rsidR="00C3651E" w:rsidRPr="00F6336E" w:rsidRDefault="00C3651E" w:rsidP="00C3651E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 w:rsidRPr="00F6336E">
              <w:rPr>
                <w:bCs/>
                <w:szCs w:val="28"/>
                <w:lang w:val="ru-RU"/>
              </w:rPr>
              <w:t>7</w:t>
            </w:r>
          </w:p>
        </w:tc>
        <w:tc>
          <w:tcPr>
            <w:tcW w:w="1634" w:type="dxa"/>
            <w:shd w:val="clear" w:color="auto" w:fill="auto"/>
          </w:tcPr>
          <w:p w14:paraId="747049C0" w14:textId="71C75E19" w:rsidR="00C3651E" w:rsidRPr="00F6336E" w:rsidRDefault="00C3651E" w:rsidP="00B360BB">
            <w:pPr>
              <w:pStyle w:val="afd"/>
              <w:spacing w:line="276" w:lineRule="auto"/>
              <w:rPr>
                <w:bCs/>
                <w:szCs w:val="28"/>
                <w:lang w:val="ru-RU"/>
              </w:rPr>
            </w:pPr>
            <w:r w:rsidRPr="00F6336E">
              <w:rPr>
                <w:bCs/>
                <w:szCs w:val="28"/>
                <w:vertAlign w:val="superscript"/>
                <w:lang w:val="ru-RU"/>
              </w:rPr>
              <w:t>7</w:t>
            </w:r>
            <w:r w:rsidRPr="00F6336E">
              <w:rPr>
                <w:bCs/>
                <w:szCs w:val="28"/>
              </w:rPr>
              <w:t>Юг</w:t>
            </w:r>
          </w:p>
        </w:tc>
        <w:tc>
          <w:tcPr>
            <w:tcW w:w="709" w:type="dxa"/>
          </w:tcPr>
          <w:p w14:paraId="25A68B64" w14:textId="5EC59107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6336E">
              <w:rPr>
                <w:rFonts w:cs="Times New Roman"/>
                <w:szCs w:val="28"/>
              </w:rPr>
              <w:t>131</w:t>
            </w:r>
          </w:p>
        </w:tc>
        <w:tc>
          <w:tcPr>
            <w:tcW w:w="1559" w:type="dxa"/>
          </w:tcPr>
          <w:p w14:paraId="53EC3724" w14:textId="1F9B8B91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F6336E">
              <w:rPr>
                <w:rFonts w:cs="Times New Roman"/>
                <w:szCs w:val="28"/>
                <w:lang w:val="ru-RU"/>
              </w:rPr>
              <w:t>8,9±0,7</w:t>
            </w:r>
          </w:p>
        </w:tc>
        <w:tc>
          <w:tcPr>
            <w:tcW w:w="709" w:type="dxa"/>
            <w:shd w:val="clear" w:color="auto" w:fill="auto"/>
          </w:tcPr>
          <w:p w14:paraId="12CA4590" w14:textId="05E8ED82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6336E">
              <w:rPr>
                <w:rFonts w:cs="Times New Roman"/>
                <w:szCs w:val="28"/>
              </w:rPr>
              <w:t>32</w:t>
            </w:r>
          </w:p>
        </w:tc>
        <w:tc>
          <w:tcPr>
            <w:tcW w:w="1559" w:type="dxa"/>
          </w:tcPr>
          <w:p w14:paraId="5525EFF3" w14:textId="298D67AA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F6336E">
              <w:rPr>
                <w:rFonts w:cs="Times New Roman"/>
                <w:szCs w:val="28"/>
                <w:lang w:val="ru-RU"/>
              </w:rPr>
              <w:t>2,2</w:t>
            </w:r>
            <w:r w:rsidRPr="00F6336E">
              <w:rPr>
                <w:rFonts w:cs="Times New Roman"/>
                <w:szCs w:val="28"/>
              </w:rPr>
              <w:t>±</w:t>
            </w:r>
            <w:r w:rsidRPr="00F6336E">
              <w:rPr>
                <w:rFonts w:cs="Times New Roman"/>
                <w:szCs w:val="28"/>
                <w:lang w:val="ru-RU"/>
              </w:rPr>
              <w:t>0,3</w:t>
            </w:r>
          </w:p>
        </w:tc>
        <w:tc>
          <w:tcPr>
            <w:tcW w:w="709" w:type="dxa"/>
            <w:shd w:val="clear" w:color="auto" w:fill="auto"/>
          </w:tcPr>
          <w:p w14:paraId="74DB4DB2" w14:textId="24432984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6336E">
              <w:rPr>
                <w:rFonts w:cs="Times New Roman"/>
                <w:szCs w:val="28"/>
              </w:rPr>
              <w:t>16</w:t>
            </w:r>
          </w:p>
        </w:tc>
        <w:tc>
          <w:tcPr>
            <w:tcW w:w="1559" w:type="dxa"/>
          </w:tcPr>
          <w:p w14:paraId="6EF1EA27" w14:textId="72D1C2C0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F6336E">
              <w:rPr>
                <w:rFonts w:cs="Times New Roman"/>
                <w:szCs w:val="28"/>
                <w:lang w:val="ru-RU"/>
              </w:rPr>
              <w:t>1,1</w:t>
            </w:r>
            <w:r w:rsidRPr="00F6336E">
              <w:rPr>
                <w:rFonts w:cs="Times New Roman"/>
                <w:szCs w:val="28"/>
              </w:rPr>
              <w:t>±</w:t>
            </w:r>
            <w:r w:rsidRPr="00F6336E">
              <w:rPr>
                <w:rFonts w:cs="Times New Roman"/>
                <w:szCs w:val="28"/>
                <w:lang w:val="ru-RU"/>
              </w:rPr>
              <w:t>0,2</w:t>
            </w:r>
          </w:p>
        </w:tc>
        <w:tc>
          <w:tcPr>
            <w:tcW w:w="709" w:type="dxa"/>
            <w:shd w:val="clear" w:color="auto" w:fill="auto"/>
          </w:tcPr>
          <w:p w14:paraId="1C40A233" w14:textId="0522FA42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6336E">
              <w:rPr>
                <w:rFonts w:cs="Times New Roman"/>
                <w:szCs w:val="28"/>
              </w:rPr>
              <w:t>38</w:t>
            </w:r>
          </w:p>
        </w:tc>
        <w:tc>
          <w:tcPr>
            <w:tcW w:w="1559" w:type="dxa"/>
          </w:tcPr>
          <w:p w14:paraId="3092950A" w14:textId="26A42CB0" w:rsidR="00C3651E" w:rsidRPr="00F6336E" w:rsidRDefault="00C3651E" w:rsidP="00C135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F6336E">
              <w:rPr>
                <w:rFonts w:cs="Times New Roman"/>
                <w:szCs w:val="28"/>
                <w:lang w:val="ru-RU"/>
              </w:rPr>
              <w:t>2,5</w:t>
            </w:r>
            <w:r w:rsidRPr="00F6336E">
              <w:rPr>
                <w:rFonts w:cs="Times New Roman"/>
                <w:szCs w:val="28"/>
              </w:rPr>
              <w:t>±</w:t>
            </w:r>
            <w:r w:rsidRPr="00F6336E">
              <w:rPr>
                <w:rFonts w:cs="Times New Roman"/>
                <w:szCs w:val="28"/>
                <w:lang w:val="ru-RU"/>
              </w:rPr>
              <w:t>0,4</w:t>
            </w:r>
          </w:p>
        </w:tc>
        <w:tc>
          <w:tcPr>
            <w:tcW w:w="709" w:type="dxa"/>
            <w:shd w:val="clear" w:color="auto" w:fill="auto"/>
          </w:tcPr>
          <w:p w14:paraId="769B2DCE" w14:textId="3188BE35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6336E">
              <w:rPr>
                <w:rFonts w:cs="Times New Roman"/>
                <w:szCs w:val="28"/>
              </w:rPr>
              <w:t>31</w:t>
            </w:r>
          </w:p>
        </w:tc>
        <w:tc>
          <w:tcPr>
            <w:tcW w:w="1559" w:type="dxa"/>
          </w:tcPr>
          <w:p w14:paraId="3A63A66D" w14:textId="02D7AAFA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F6336E">
              <w:rPr>
                <w:rFonts w:cs="Times New Roman"/>
                <w:szCs w:val="28"/>
                <w:lang w:val="ru-RU"/>
              </w:rPr>
              <w:t>2,1</w:t>
            </w:r>
            <w:r w:rsidRPr="00F6336E">
              <w:rPr>
                <w:rFonts w:cs="Times New Roman"/>
                <w:szCs w:val="28"/>
              </w:rPr>
              <w:t>±</w:t>
            </w:r>
            <w:r w:rsidRPr="00F6336E">
              <w:rPr>
                <w:rFonts w:cs="Times New Roman"/>
                <w:szCs w:val="28"/>
                <w:lang w:val="ru-RU"/>
              </w:rPr>
              <w:t>0,3</w:t>
            </w:r>
          </w:p>
        </w:tc>
        <w:tc>
          <w:tcPr>
            <w:tcW w:w="709" w:type="dxa"/>
            <w:shd w:val="clear" w:color="auto" w:fill="auto"/>
          </w:tcPr>
          <w:p w14:paraId="3A392947" w14:textId="060B3591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6336E">
              <w:rPr>
                <w:rFonts w:cs="Times New Roman"/>
                <w:szCs w:val="28"/>
              </w:rPr>
              <w:t>14</w:t>
            </w:r>
          </w:p>
        </w:tc>
        <w:tc>
          <w:tcPr>
            <w:tcW w:w="1367" w:type="dxa"/>
          </w:tcPr>
          <w:p w14:paraId="4EBEAB0A" w14:textId="6D72DA23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F6336E">
              <w:rPr>
                <w:rFonts w:cs="Times New Roman"/>
                <w:szCs w:val="28"/>
                <w:lang w:val="ru-RU"/>
              </w:rPr>
              <w:t>1,0</w:t>
            </w:r>
            <w:r w:rsidRPr="00F6336E">
              <w:rPr>
                <w:rFonts w:cs="Times New Roman"/>
                <w:szCs w:val="28"/>
              </w:rPr>
              <w:t>±</w:t>
            </w:r>
            <w:r w:rsidRPr="00F6336E">
              <w:rPr>
                <w:rFonts w:cs="Times New Roman"/>
                <w:szCs w:val="28"/>
                <w:lang w:val="ru-RU"/>
              </w:rPr>
              <w:t>0,2</w:t>
            </w:r>
          </w:p>
        </w:tc>
      </w:tr>
      <w:tr w:rsidR="005D75C1" w:rsidRPr="004B439A" w14:paraId="28243FA2" w14:textId="128D26F0" w:rsidTr="00AC200D">
        <w:trPr>
          <w:jc w:val="center"/>
        </w:trPr>
        <w:tc>
          <w:tcPr>
            <w:tcW w:w="15665" w:type="dxa"/>
            <w:gridSpan w:val="14"/>
          </w:tcPr>
          <w:p w14:paraId="3608D095" w14:textId="4A2632AD" w:rsidR="005D75C1" w:rsidRPr="00F6336E" w:rsidRDefault="005D75C1" w:rsidP="00B360BB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F6336E">
              <w:rPr>
                <w:bCs/>
                <w:szCs w:val="28"/>
                <w:lang w:val="ru-RU"/>
              </w:rPr>
              <w:t xml:space="preserve">Объединённый показатель, патологическое течение </w:t>
            </w:r>
            <w:proofErr w:type="spellStart"/>
            <w:r w:rsidRPr="00F6336E">
              <w:rPr>
                <w:bCs/>
                <w:szCs w:val="28"/>
                <w:lang w:val="ru-RU"/>
              </w:rPr>
              <w:t>климактерия</w:t>
            </w:r>
            <w:proofErr w:type="spellEnd"/>
          </w:p>
        </w:tc>
      </w:tr>
      <w:tr w:rsidR="005D75C1" w:rsidRPr="00F6336E" w14:paraId="12859FD6" w14:textId="0009DEEE" w:rsidTr="00306237">
        <w:trPr>
          <w:jc w:val="center"/>
        </w:trPr>
        <w:tc>
          <w:tcPr>
            <w:tcW w:w="615" w:type="dxa"/>
          </w:tcPr>
          <w:p w14:paraId="00140584" w14:textId="3424939B" w:rsidR="00C3651E" w:rsidRPr="00F6336E" w:rsidRDefault="00C3651E" w:rsidP="00C3651E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 w:rsidRPr="00F6336E">
              <w:rPr>
                <w:bCs/>
                <w:szCs w:val="28"/>
                <w:lang w:val="ru-RU"/>
              </w:rPr>
              <w:t>8</w:t>
            </w:r>
          </w:p>
        </w:tc>
        <w:tc>
          <w:tcPr>
            <w:tcW w:w="1634" w:type="dxa"/>
            <w:shd w:val="clear" w:color="auto" w:fill="auto"/>
          </w:tcPr>
          <w:p w14:paraId="11A9F9A7" w14:textId="2256D726" w:rsidR="00C3651E" w:rsidRPr="00F6336E" w:rsidRDefault="00C3651E" w:rsidP="00C3651E">
            <w:pPr>
              <w:pStyle w:val="afd"/>
              <w:spacing w:line="276" w:lineRule="auto"/>
              <w:rPr>
                <w:bCs/>
                <w:szCs w:val="28"/>
                <w:lang w:val="ru-RU"/>
              </w:rPr>
            </w:pPr>
            <w:r w:rsidRPr="00F6336E">
              <w:rPr>
                <w:bCs/>
                <w:szCs w:val="28"/>
                <w:vertAlign w:val="superscript"/>
                <w:lang w:val="ru-RU"/>
              </w:rPr>
              <w:t>8</w:t>
            </w:r>
            <w:r w:rsidRPr="00F6336E">
              <w:rPr>
                <w:bCs/>
                <w:szCs w:val="28"/>
              </w:rPr>
              <w:t>И</w:t>
            </w:r>
            <w:r w:rsidR="00306237" w:rsidRPr="00F6336E">
              <w:rPr>
                <w:bCs/>
                <w:szCs w:val="28"/>
              </w:rPr>
              <w:t>того</w:t>
            </w:r>
            <w:r w:rsidRPr="00F6336E">
              <w:rPr>
                <w:bCs/>
                <w:szCs w:val="28"/>
                <w:lang w:val="ru-RU"/>
              </w:rPr>
              <w:t>, р</w:t>
            </w:r>
            <w:r w:rsidRPr="00F6336E">
              <w:rPr>
                <w:bCs/>
                <w:szCs w:val="28"/>
                <w:vertAlign w:val="subscript"/>
                <w:lang w:val="ru-RU"/>
              </w:rPr>
              <w:t>5,8</w:t>
            </w:r>
          </w:p>
        </w:tc>
        <w:tc>
          <w:tcPr>
            <w:tcW w:w="709" w:type="dxa"/>
          </w:tcPr>
          <w:p w14:paraId="2DD4583E" w14:textId="5C599C86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szCs w:val="28"/>
              </w:rPr>
            </w:pPr>
            <w:r w:rsidRPr="00F6336E">
              <w:rPr>
                <w:szCs w:val="28"/>
              </w:rPr>
              <w:t>988</w:t>
            </w:r>
          </w:p>
        </w:tc>
        <w:tc>
          <w:tcPr>
            <w:tcW w:w="1559" w:type="dxa"/>
          </w:tcPr>
          <w:p w14:paraId="4A7FCA00" w14:textId="7583B5E9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F6336E">
              <w:rPr>
                <w:szCs w:val="28"/>
                <w:lang w:val="ru-RU"/>
              </w:rPr>
              <w:t>67,4</w:t>
            </w:r>
            <w:r w:rsidRPr="00F6336E">
              <w:rPr>
                <w:rFonts w:ascii="Calibri" w:hAnsi="Calibri"/>
                <w:szCs w:val="28"/>
                <w:lang w:val="ru-RU"/>
              </w:rPr>
              <w:t>±</w:t>
            </w:r>
            <w:r w:rsidRPr="00F6336E">
              <w:rPr>
                <w:szCs w:val="28"/>
                <w:lang w:val="ru-RU"/>
              </w:rPr>
              <w:t>1,2</w:t>
            </w:r>
            <w:r w:rsidR="00306237" w:rsidRPr="00F6336E">
              <w:rPr>
                <w:sz w:val="24"/>
                <w:szCs w:val="24"/>
                <w:lang w:val="ru-RU"/>
              </w:rPr>
              <w:t>**</w:t>
            </w:r>
          </w:p>
        </w:tc>
        <w:tc>
          <w:tcPr>
            <w:tcW w:w="709" w:type="dxa"/>
            <w:shd w:val="clear" w:color="auto" w:fill="auto"/>
          </w:tcPr>
          <w:p w14:paraId="40DB404D" w14:textId="7626D329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szCs w:val="28"/>
              </w:rPr>
            </w:pPr>
            <w:r w:rsidRPr="00F6336E">
              <w:rPr>
                <w:szCs w:val="28"/>
              </w:rPr>
              <w:t>272</w:t>
            </w:r>
          </w:p>
        </w:tc>
        <w:tc>
          <w:tcPr>
            <w:tcW w:w="1559" w:type="dxa"/>
          </w:tcPr>
          <w:p w14:paraId="7046DDB1" w14:textId="0DBD0F72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F6336E">
              <w:rPr>
                <w:rFonts w:cs="Times New Roman"/>
                <w:szCs w:val="28"/>
                <w:lang w:val="ru-RU"/>
              </w:rPr>
              <w:t>18,6</w:t>
            </w:r>
            <w:r w:rsidRPr="00F6336E">
              <w:rPr>
                <w:rFonts w:cs="Times New Roman"/>
                <w:szCs w:val="28"/>
              </w:rPr>
              <w:t>±</w:t>
            </w:r>
            <w:r w:rsidRPr="00F6336E">
              <w:rPr>
                <w:rFonts w:cs="Times New Roman"/>
                <w:szCs w:val="28"/>
                <w:lang w:val="ru-RU"/>
              </w:rPr>
              <w:t>1,0</w:t>
            </w:r>
            <w:r w:rsidR="00306237" w:rsidRPr="00F6336E">
              <w:rPr>
                <w:rFonts w:cs="Times New Roman"/>
                <w:szCs w:val="28"/>
                <w:lang w:val="ru-RU"/>
              </w:rPr>
              <w:t>**</w:t>
            </w:r>
          </w:p>
        </w:tc>
        <w:tc>
          <w:tcPr>
            <w:tcW w:w="709" w:type="dxa"/>
            <w:shd w:val="clear" w:color="auto" w:fill="auto"/>
          </w:tcPr>
          <w:p w14:paraId="363EB280" w14:textId="3F9C7004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6336E">
              <w:rPr>
                <w:rFonts w:cs="Times New Roman"/>
                <w:szCs w:val="28"/>
              </w:rPr>
              <w:t>180</w:t>
            </w:r>
          </w:p>
        </w:tc>
        <w:tc>
          <w:tcPr>
            <w:tcW w:w="1559" w:type="dxa"/>
          </w:tcPr>
          <w:p w14:paraId="33833653" w14:textId="0C3D07D4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F6336E">
              <w:rPr>
                <w:rFonts w:cs="Times New Roman"/>
                <w:szCs w:val="28"/>
                <w:lang w:val="ru-RU"/>
              </w:rPr>
              <w:t>12,3</w:t>
            </w:r>
            <w:r w:rsidRPr="00F6336E">
              <w:rPr>
                <w:rFonts w:cs="Times New Roman"/>
                <w:szCs w:val="28"/>
              </w:rPr>
              <w:t>±</w:t>
            </w:r>
            <w:r w:rsidRPr="00F6336E">
              <w:rPr>
                <w:rFonts w:cs="Times New Roman"/>
                <w:szCs w:val="28"/>
                <w:lang w:val="ru-RU"/>
              </w:rPr>
              <w:t>0,8</w:t>
            </w:r>
            <w:r w:rsidR="00306237" w:rsidRPr="00F6336E">
              <w:rPr>
                <w:rFonts w:cs="Times New Roman"/>
                <w:szCs w:val="28"/>
                <w:lang w:val="ru-RU"/>
              </w:rPr>
              <w:t>**</w:t>
            </w:r>
          </w:p>
        </w:tc>
        <w:tc>
          <w:tcPr>
            <w:tcW w:w="709" w:type="dxa"/>
            <w:shd w:val="clear" w:color="auto" w:fill="auto"/>
          </w:tcPr>
          <w:p w14:paraId="1E529AE4" w14:textId="29E77AFD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6336E">
              <w:rPr>
                <w:rFonts w:cs="Times New Roman"/>
                <w:szCs w:val="28"/>
              </w:rPr>
              <w:t>247</w:t>
            </w:r>
          </w:p>
        </w:tc>
        <w:tc>
          <w:tcPr>
            <w:tcW w:w="1559" w:type="dxa"/>
          </w:tcPr>
          <w:p w14:paraId="712DF201" w14:textId="2E7632E0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F6336E">
              <w:rPr>
                <w:rFonts w:cs="Times New Roman"/>
                <w:szCs w:val="28"/>
                <w:lang w:val="ru-RU"/>
              </w:rPr>
              <w:t>16,8</w:t>
            </w:r>
            <w:r w:rsidRPr="00F6336E">
              <w:rPr>
                <w:rFonts w:cs="Times New Roman"/>
                <w:szCs w:val="28"/>
              </w:rPr>
              <w:t>±</w:t>
            </w:r>
            <w:r w:rsidRPr="00F6336E">
              <w:rPr>
                <w:rFonts w:cs="Times New Roman"/>
                <w:szCs w:val="28"/>
                <w:lang w:val="ru-RU"/>
              </w:rPr>
              <w:t>0,9**</w:t>
            </w:r>
          </w:p>
        </w:tc>
        <w:tc>
          <w:tcPr>
            <w:tcW w:w="709" w:type="dxa"/>
            <w:shd w:val="clear" w:color="auto" w:fill="auto"/>
          </w:tcPr>
          <w:p w14:paraId="620CCDC1" w14:textId="65F5C327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6336E">
              <w:rPr>
                <w:rFonts w:cs="Times New Roman"/>
                <w:szCs w:val="28"/>
              </w:rPr>
              <w:t>213</w:t>
            </w:r>
          </w:p>
        </w:tc>
        <w:tc>
          <w:tcPr>
            <w:tcW w:w="1559" w:type="dxa"/>
          </w:tcPr>
          <w:p w14:paraId="4437B394" w14:textId="1E4BFDA3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F6336E">
              <w:rPr>
                <w:rFonts w:cs="Times New Roman"/>
                <w:szCs w:val="28"/>
                <w:lang w:val="ru-RU"/>
              </w:rPr>
              <w:t>14,5</w:t>
            </w:r>
            <w:r w:rsidRPr="00F6336E">
              <w:rPr>
                <w:rFonts w:cs="Times New Roman"/>
                <w:szCs w:val="28"/>
              </w:rPr>
              <w:t>±</w:t>
            </w:r>
            <w:r w:rsidRPr="00F6336E">
              <w:rPr>
                <w:rFonts w:cs="Times New Roman"/>
                <w:szCs w:val="28"/>
                <w:lang w:val="ru-RU"/>
              </w:rPr>
              <w:t>0,9**</w:t>
            </w:r>
          </w:p>
        </w:tc>
        <w:tc>
          <w:tcPr>
            <w:tcW w:w="709" w:type="dxa"/>
            <w:shd w:val="clear" w:color="auto" w:fill="auto"/>
          </w:tcPr>
          <w:p w14:paraId="203E5668" w14:textId="7712A3FC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6336E">
              <w:rPr>
                <w:rFonts w:cs="Times New Roman"/>
                <w:szCs w:val="28"/>
              </w:rPr>
              <w:t>76</w:t>
            </w:r>
          </w:p>
        </w:tc>
        <w:tc>
          <w:tcPr>
            <w:tcW w:w="1367" w:type="dxa"/>
          </w:tcPr>
          <w:p w14:paraId="3AE5E3A4" w14:textId="434182A2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F6336E">
              <w:rPr>
                <w:rFonts w:cs="Times New Roman"/>
                <w:szCs w:val="28"/>
                <w:lang w:val="ru-RU"/>
              </w:rPr>
              <w:t>5,2</w:t>
            </w:r>
            <w:r w:rsidRPr="00F6336E">
              <w:rPr>
                <w:rFonts w:cs="Times New Roman"/>
                <w:szCs w:val="28"/>
              </w:rPr>
              <w:t>±</w:t>
            </w:r>
            <w:r w:rsidRPr="00F6336E">
              <w:rPr>
                <w:rFonts w:cs="Times New Roman"/>
                <w:szCs w:val="28"/>
                <w:lang w:val="ru-RU"/>
              </w:rPr>
              <w:t>0,5</w:t>
            </w:r>
            <w:r w:rsidRPr="00F6336E">
              <w:rPr>
                <w:rFonts w:cs="Times New Roman"/>
                <w:sz w:val="24"/>
                <w:szCs w:val="24"/>
                <w:lang w:val="ru-RU"/>
              </w:rPr>
              <w:t>**</w:t>
            </w:r>
          </w:p>
        </w:tc>
      </w:tr>
      <w:tr w:rsidR="005D75C1" w:rsidRPr="00F6336E" w14:paraId="72B73298" w14:textId="7CBE7746" w:rsidTr="00306237">
        <w:trPr>
          <w:jc w:val="center"/>
        </w:trPr>
        <w:tc>
          <w:tcPr>
            <w:tcW w:w="615" w:type="dxa"/>
          </w:tcPr>
          <w:p w14:paraId="57BACA7B" w14:textId="7A3F6DCF" w:rsidR="00C3651E" w:rsidRPr="00F6336E" w:rsidRDefault="00C3651E" w:rsidP="00C3651E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 w:rsidRPr="00F6336E">
              <w:rPr>
                <w:bCs/>
                <w:szCs w:val="28"/>
                <w:lang w:val="ru-RU"/>
              </w:rPr>
              <w:t>9</w:t>
            </w:r>
          </w:p>
        </w:tc>
        <w:tc>
          <w:tcPr>
            <w:tcW w:w="1634" w:type="dxa"/>
            <w:shd w:val="clear" w:color="auto" w:fill="auto"/>
          </w:tcPr>
          <w:p w14:paraId="2B51963B" w14:textId="26CCA1B6" w:rsidR="00C3651E" w:rsidRPr="00F6336E" w:rsidRDefault="00C3651E" w:rsidP="00C3651E">
            <w:pPr>
              <w:pStyle w:val="afd"/>
              <w:spacing w:line="276" w:lineRule="auto"/>
              <w:rPr>
                <w:bCs/>
                <w:szCs w:val="28"/>
              </w:rPr>
            </w:pPr>
            <w:r w:rsidRPr="00F6336E">
              <w:rPr>
                <w:bCs/>
                <w:szCs w:val="28"/>
                <w:vertAlign w:val="superscript"/>
                <w:lang w:val="ru-RU"/>
              </w:rPr>
              <w:t>9</w:t>
            </w:r>
            <w:r w:rsidRPr="00F6336E">
              <w:rPr>
                <w:bCs/>
                <w:szCs w:val="28"/>
              </w:rPr>
              <w:t>Север</w:t>
            </w:r>
            <w:r w:rsidRPr="00F6336E">
              <w:rPr>
                <w:bCs/>
                <w:szCs w:val="28"/>
                <w:lang w:val="ru-RU"/>
              </w:rPr>
              <w:t xml:space="preserve">, </w:t>
            </w:r>
            <w:r w:rsidRPr="00F6336E">
              <w:rPr>
                <w:bCs/>
                <w:szCs w:val="28"/>
              </w:rPr>
              <w:t xml:space="preserve"> </w:t>
            </w:r>
            <w:r w:rsidRPr="00F6336E">
              <w:rPr>
                <w:bCs/>
                <w:szCs w:val="28"/>
                <w:lang w:val="ru-RU"/>
              </w:rPr>
              <w:t>р</w:t>
            </w:r>
            <w:r w:rsidRPr="00F6336E">
              <w:rPr>
                <w:bCs/>
                <w:szCs w:val="28"/>
                <w:vertAlign w:val="subscript"/>
                <w:lang w:val="ru-RU"/>
              </w:rPr>
              <w:t>6,9</w:t>
            </w:r>
          </w:p>
        </w:tc>
        <w:tc>
          <w:tcPr>
            <w:tcW w:w="709" w:type="dxa"/>
          </w:tcPr>
          <w:p w14:paraId="210CF18B" w14:textId="74D6987E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szCs w:val="28"/>
              </w:rPr>
            </w:pPr>
            <w:r w:rsidRPr="00F6336E">
              <w:rPr>
                <w:szCs w:val="28"/>
              </w:rPr>
              <w:t>620</w:t>
            </w:r>
          </w:p>
        </w:tc>
        <w:tc>
          <w:tcPr>
            <w:tcW w:w="1559" w:type="dxa"/>
          </w:tcPr>
          <w:p w14:paraId="0F408546" w14:textId="58E69717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F6336E">
              <w:rPr>
                <w:szCs w:val="28"/>
                <w:lang w:val="ru-RU"/>
              </w:rPr>
              <w:t>42,3</w:t>
            </w:r>
            <w:r w:rsidRPr="00F6336E">
              <w:rPr>
                <w:rFonts w:ascii="Calibri" w:hAnsi="Calibri"/>
                <w:szCs w:val="28"/>
                <w:lang w:val="ru-RU"/>
              </w:rPr>
              <w:t>±</w:t>
            </w:r>
            <w:r w:rsidRPr="00F6336E">
              <w:rPr>
                <w:szCs w:val="28"/>
                <w:lang w:val="ru-RU"/>
              </w:rPr>
              <w:t>1,2</w:t>
            </w:r>
            <w:r w:rsidR="00306237" w:rsidRPr="00F6336E">
              <w:rPr>
                <w:sz w:val="24"/>
                <w:szCs w:val="24"/>
                <w:lang w:val="ru-RU"/>
              </w:rPr>
              <w:t>**</w:t>
            </w:r>
          </w:p>
        </w:tc>
        <w:tc>
          <w:tcPr>
            <w:tcW w:w="709" w:type="dxa"/>
            <w:shd w:val="clear" w:color="auto" w:fill="auto"/>
          </w:tcPr>
          <w:p w14:paraId="73FD25D4" w14:textId="5CFDCA23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szCs w:val="28"/>
              </w:rPr>
            </w:pPr>
            <w:r w:rsidRPr="00F6336E">
              <w:rPr>
                <w:szCs w:val="28"/>
              </w:rPr>
              <w:t>184</w:t>
            </w:r>
          </w:p>
        </w:tc>
        <w:tc>
          <w:tcPr>
            <w:tcW w:w="1559" w:type="dxa"/>
          </w:tcPr>
          <w:p w14:paraId="32127ADA" w14:textId="29062E68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F6336E">
              <w:rPr>
                <w:rFonts w:cs="Times New Roman"/>
                <w:szCs w:val="28"/>
                <w:lang w:val="ru-RU"/>
              </w:rPr>
              <w:t>12,6</w:t>
            </w:r>
            <w:r w:rsidRPr="00F6336E">
              <w:rPr>
                <w:rFonts w:cs="Times New Roman"/>
                <w:szCs w:val="28"/>
              </w:rPr>
              <w:t>±</w:t>
            </w:r>
            <w:r w:rsidRPr="00F6336E">
              <w:rPr>
                <w:rFonts w:cs="Times New Roman"/>
                <w:szCs w:val="28"/>
                <w:lang w:val="ru-RU"/>
              </w:rPr>
              <w:t>0,8</w:t>
            </w:r>
            <w:r w:rsidR="00306237" w:rsidRPr="00F6336E">
              <w:rPr>
                <w:rFonts w:cs="Times New Roman"/>
                <w:szCs w:val="28"/>
                <w:lang w:val="ru-RU"/>
              </w:rPr>
              <w:t>**</w:t>
            </w:r>
          </w:p>
        </w:tc>
        <w:tc>
          <w:tcPr>
            <w:tcW w:w="709" w:type="dxa"/>
            <w:shd w:val="clear" w:color="auto" w:fill="auto"/>
          </w:tcPr>
          <w:p w14:paraId="51A13265" w14:textId="6F8212BB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6336E">
              <w:rPr>
                <w:rFonts w:cs="Times New Roman"/>
                <w:szCs w:val="28"/>
              </w:rPr>
              <w:t>120</w:t>
            </w:r>
          </w:p>
        </w:tc>
        <w:tc>
          <w:tcPr>
            <w:tcW w:w="1559" w:type="dxa"/>
          </w:tcPr>
          <w:p w14:paraId="4CDCE6CF" w14:textId="1C61FD33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F6336E">
              <w:rPr>
                <w:rFonts w:cs="Times New Roman"/>
                <w:szCs w:val="28"/>
                <w:lang w:val="ru-RU"/>
              </w:rPr>
              <w:t>8,2</w:t>
            </w:r>
            <w:r w:rsidRPr="00F6336E">
              <w:rPr>
                <w:rFonts w:cs="Times New Roman"/>
                <w:szCs w:val="28"/>
              </w:rPr>
              <w:t>±</w:t>
            </w:r>
            <w:r w:rsidRPr="00F6336E">
              <w:rPr>
                <w:rFonts w:cs="Times New Roman"/>
                <w:szCs w:val="28"/>
                <w:lang w:val="ru-RU"/>
              </w:rPr>
              <w:t>0,7</w:t>
            </w:r>
            <w:r w:rsidR="00306237" w:rsidRPr="00F6336E">
              <w:rPr>
                <w:rFonts w:cs="Times New Roman"/>
                <w:szCs w:val="28"/>
                <w:lang w:val="ru-RU"/>
              </w:rPr>
              <w:t>**</w:t>
            </w:r>
          </w:p>
        </w:tc>
        <w:tc>
          <w:tcPr>
            <w:tcW w:w="709" w:type="dxa"/>
            <w:shd w:val="clear" w:color="auto" w:fill="auto"/>
          </w:tcPr>
          <w:p w14:paraId="30173A9D" w14:textId="3065FA8D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6336E">
              <w:rPr>
                <w:rFonts w:cs="Times New Roman"/>
                <w:szCs w:val="28"/>
              </w:rPr>
              <w:t>136</w:t>
            </w:r>
          </w:p>
        </w:tc>
        <w:tc>
          <w:tcPr>
            <w:tcW w:w="1559" w:type="dxa"/>
          </w:tcPr>
          <w:p w14:paraId="39671B21" w14:textId="078A77FF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F6336E">
              <w:rPr>
                <w:rFonts w:cs="Times New Roman"/>
                <w:szCs w:val="28"/>
                <w:lang w:val="ru-RU"/>
              </w:rPr>
              <w:t>9,3</w:t>
            </w:r>
            <w:r w:rsidRPr="00F6336E">
              <w:rPr>
                <w:rFonts w:cs="Times New Roman"/>
                <w:szCs w:val="28"/>
              </w:rPr>
              <w:t>±</w:t>
            </w:r>
            <w:r w:rsidRPr="00F6336E">
              <w:rPr>
                <w:rFonts w:cs="Times New Roman"/>
                <w:szCs w:val="28"/>
                <w:lang w:val="ru-RU"/>
              </w:rPr>
              <w:t>0,7**</w:t>
            </w:r>
          </w:p>
        </w:tc>
        <w:tc>
          <w:tcPr>
            <w:tcW w:w="709" w:type="dxa"/>
            <w:shd w:val="clear" w:color="auto" w:fill="auto"/>
          </w:tcPr>
          <w:p w14:paraId="06305E6C" w14:textId="204CAF73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6336E">
              <w:rPr>
                <w:rFonts w:cs="Times New Roman"/>
                <w:szCs w:val="28"/>
              </w:rPr>
              <w:t>140</w:t>
            </w:r>
          </w:p>
        </w:tc>
        <w:tc>
          <w:tcPr>
            <w:tcW w:w="1559" w:type="dxa"/>
          </w:tcPr>
          <w:p w14:paraId="684E0502" w14:textId="644E159A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F6336E">
              <w:rPr>
                <w:rFonts w:cs="Times New Roman"/>
                <w:szCs w:val="28"/>
                <w:lang w:val="ru-RU"/>
              </w:rPr>
              <w:t>9,5</w:t>
            </w:r>
            <w:r w:rsidRPr="00F6336E">
              <w:rPr>
                <w:rFonts w:cs="Times New Roman"/>
                <w:szCs w:val="28"/>
              </w:rPr>
              <w:t>±</w:t>
            </w:r>
            <w:r w:rsidRPr="00F6336E">
              <w:rPr>
                <w:rFonts w:cs="Times New Roman"/>
                <w:szCs w:val="28"/>
                <w:lang w:val="ru-RU"/>
              </w:rPr>
              <w:t>0,7**</w:t>
            </w:r>
          </w:p>
        </w:tc>
        <w:tc>
          <w:tcPr>
            <w:tcW w:w="709" w:type="dxa"/>
            <w:shd w:val="clear" w:color="auto" w:fill="auto"/>
          </w:tcPr>
          <w:p w14:paraId="08A3105B" w14:textId="2129F01D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6336E">
              <w:rPr>
                <w:rFonts w:cs="Times New Roman"/>
                <w:szCs w:val="28"/>
              </w:rPr>
              <w:t>40</w:t>
            </w:r>
          </w:p>
        </w:tc>
        <w:tc>
          <w:tcPr>
            <w:tcW w:w="1367" w:type="dxa"/>
          </w:tcPr>
          <w:p w14:paraId="5A55AA67" w14:textId="433D554C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F6336E">
              <w:rPr>
                <w:rFonts w:cs="Times New Roman"/>
                <w:szCs w:val="28"/>
                <w:lang w:val="ru-RU"/>
              </w:rPr>
              <w:t>2,7</w:t>
            </w:r>
            <w:r w:rsidRPr="00F6336E">
              <w:rPr>
                <w:rFonts w:cs="Times New Roman"/>
                <w:szCs w:val="28"/>
              </w:rPr>
              <w:t>±</w:t>
            </w:r>
            <w:r w:rsidRPr="00F6336E">
              <w:rPr>
                <w:rFonts w:cs="Times New Roman"/>
                <w:szCs w:val="28"/>
                <w:lang w:val="ru-RU"/>
              </w:rPr>
              <w:t>0,4*</w:t>
            </w:r>
          </w:p>
        </w:tc>
      </w:tr>
      <w:tr w:rsidR="005D75C1" w:rsidRPr="00F6336E" w14:paraId="23252B65" w14:textId="665F1309" w:rsidTr="00306237">
        <w:trPr>
          <w:jc w:val="center"/>
        </w:trPr>
        <w:tc>
          <w:tcPr>
            <w:tcW w:w="615" w:type="dxa"/>
          </w:tcPr>
          <w:p w14:paraId="1C963EB6" w14:textId="21FBAB2D" w:rsidR="00C3651E" w:rsidRPr="00F6336E" w:rsidRDefault="00C3651E" w:rsidP="00C3651E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 w:rsidRPr="00F6336E">
              <w:rPr>
                <w:bCs/>
                <w:szCs w:val="28"/>
                <w:lang w:val="ru-RU"/>
              </w:rPr>
              <w:t>10</w:t>
            </w:r>
          </w:p>
        </w:tc>
        <w:tc>
          <w:tcPr>
            <w:tcW w:w="1634" w:type="dxa"/>
            <w:shd w:val="clear" w:color="auto" w:fill="auto"/>
          </w:tcPr>
          <w:p w14:paraId="66948BE9" w14:textId="77423E59" w:rsidR="00C3651E" w:rsidRPr="00F6336E" w:rsidRDefault="00C3651E" w:rsidP="00C3651E">
            <w:pPr>
              <w:pStyle w:val="afd"/>
              <w:spacing w:line="276" w:lineRule="auto"/>
              <w:rPr>
                <w:bCs/>
                <w:szCs w:val="28"/>
              </w:rPr>
            </w:pPr>
            <w:r w:rsidRPr="00F6336E">
              <w:rPr>
                <w:bCs/>
                <w:szCs w:val="28"/>
                <w:vertAlign w:val="superscript"/>
                <w:lang w:val="ru-RU"/>
              </w:rPr>
              <w:t>10</w:t>
            </w:r>
            <w:r w:rsidRPr="00F6336E">
              <w:rPr>
                <w:bCs/>
                <w:szCs w:val="28"/>
              </w:rPr>
              <w:t>Юг</w:t>
            </w:r>
            <w:r w:rsidRPr="00F6336E">
              <w:rPr>
                <w:bCs/>
                <w:szCs w:val="28"/>
                <w:lang w:val="ru-RU"/>
              </w:rPr>
              <w:t>, р</w:t>
            </w:r>
            <w:r w:rsidRPr="00F6336E">
              <w:rPr>
                <w:bCs/>
                <w:szCs w:val="28"/>
                <w:vertAlign w:val="subscript"/>
                <w:lang w:val="ru-RU"/>
              </w:rPr>
              <w:t>7, 10</w:t>
            </w:r>
            <w:r w:rsidRPr="00F6336E">
              <w:rPr>
                <w:bCs/>
                <w:szCs w:val="28"/>
              </w:rPr>
              <w:t xml:space="preserve"> </w:t>
            </w:r>
          </w:p>
        </w:tc>
        <w:tc>
          <w:tcPr>
            <w:tcW w:w="709" w:type="dxa"/>
          </w:tcPr>
          <w:p w14:paraId="404408D8" w14:textId="67A5157A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szCs w:val="28"/>
              </w:rPr>
            </w:pPr>
            <w:r w:rsidRPr="00F6336E">
              <w:rPr>
                <w:szCs w:val="28"/>
              </w:rPr>
              <w:t>368</w:t>
            </w:r>
          </w:p>
        </w:tc>
        <w:tc>
          <w:tcPr>
            <w:tcW w:w="1559" w:type="dxa"/>
          </w:tcPr>
          <w:p w14:paraId="210FB634" w14:textId="213F3954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F6336E">
              <w:rPr>
                <w:rFonts w:cs="Times New Roman"/>
                <w:szCs w:val="28"/>
              </w:rPr>
              <w:t>25,1</w:t>
            </w:r>
            <w:r w:rsidRPr="00F6336E">
              <w:rPr>
                <w:rFonts w:ascii="Calibri" w:hAnsi="Calibri" w:cs="Times New Roman"/>
                <w:szCs w:val="28"/>
              </w:rPr>
              <w:t>±</w:t>
            </w:r>
            <w:r w:rsidRPr="00F6336E">
              <w:rPr>
                <w:rFonts w:cs="Times New Roman"/>
                <w:szCs w:val="28"/>
                <w:lang w:val="ru-RU"/>
              </w:rPr>
              <w:t>1,1</w:t>
            </w:r>
            <w:r w:rsidR="00306237" w:rsidRPr="00F6336E">
              <w:rPr>
                <w:rFonts w:cs="Times New Roman"/>
                <w:sz w:val="24"/>
                <w:szCs w:val="24"/>
                <w:lang w:val="ru-RU"/>
              </w:rPr>
              <w:t>**</w:t>
            </w:r>
          </w:p>
        </w:tc>
        <w:tc>
          <w:tcPr>
            <w:tcW w:w="709" w:type="dxa"/>
            <w:shd w:val="clear" w:color="auto" w:fill="auto"/>
          </w:tcPr>
          <w:p w14:paraId="6BC854DD" w14:textId="21B11217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szCs w:val="28"/>
              </w:rPr>
            </w:pPr>
            <w:r w:rsidRPr="00F6336E">
              <w:rPr>
                <w:szCs w:val="28"/>
              </w:rPr>
              <w:t>88</w:t>
            </w:r>
          </w:p>
        </w:tc>
        <w:tc>
          <w:tcPr>
            <w:tcW w:w="1559" w:type="dxa"/>
          </w:tcPr>
          <w:p w14:paraId="32FE1314" w14:textId="6D2F02C7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F6336E">
              <w:rPr>
                <w:rFonts w:cs="Times New Roman"/>
                <w:szCs w:val="28"/>
                <w:lang w:val="ru-RU"/>
              </w:rPr>
              <w:t>6,0</w:t>
            </w:r>
            <w:r w:rsidRPr="00F6336E">
              <w:rPr>
                <w:rFonts w:cs="Times New Roman"/>
                <w:szCs w:val="28"/>
              </w:rPr>
              <w:t>±</w:t>
            </w:r>
            <w:r w:rsidRPr="00F6336E">
              <w:rPr>
                <w:rFonts w:cs="Times New Roman"/>
                <w:szCs w:val="28"/>
                <w:lang w:val="ru-RU"/>
              </w:rPr>
              <w:t>0,6</w:t>
            </w:r>
            <w:r w:rsidR="00306237" w:rsidRPr="00F6336E">
              <w:rPr>
                <w:rFonts w:cs="Times New Roman"/>
                <w:szCs w:val="28"/>
                <w:lang w:val="ru-RU"/>
              </w:rPr>
              <w:t>**</w:t>
            </w:r>
          </w:p>
        </w:tc>
        <w:tc>
          <w:tcPr>
            <w:tcW w:w="709" w:type="dxa"/>
            <w:shd w:val="clear" w:color="auto" w:fill="auto"/>
          </w:tcPr>
          <w:p w14:paraId="7F6C9FB6" w14:textId="6C15827F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6336E">
              <w:rPr>
                <w:rFonts w:cs="Times New Roman"/>
                <w:szCs w:val="28"/>
              </w:rPr>
              <w:t>60</w:t>
            </w:r>
          </w:p>
        </w:tc>
        <w:tc>
          <w:tcPr>
            <w:tcW w:w="1559" w:type="dxa"/>
          </w:tcPr>
          <w:p w14:paraId="090E8B03" w14:textId="763B554E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F6336E">
              <w:rPr>
                <w:rFonts w:cs="Times New Roman"/>
                <w:szCs w:val="28"/>
                <w:lang w:val="ru-RU"/>
              </w:rPr>
              <w:t>4,1</w:t>
            </w:r>
            <w:r w:rsidRPr="00F6336E">
              <w:rPr>
                <w:rFonts w:cs="Times New Roman"/>
                <w:szCs w:val="28"/>
              </w:rPr>
              <w:t>±</w:t>
            </w:r>
            <w:r w:rsidRPr="00F6336E">
              <w:rPr>
                <w:rFonts w:cs="Times New Roman"/>
                <w:szCs w:val="28"/>
                <w:lang w:val="ru-RU"/>
              </w:rPr>
              <w:t>0,5</w:t>
            </w:r>
            <w:r w:rsidR="00306237" w:rsidRPr="00F6336E">
              <w:rPr>
                <w:rFonts w:cs="Times New Roman"/>
                <w:szCs w:val="28"/>
                <w:lang w:val="ru-RU"/>
              </w:rPr>
              <w:t>**</w:t>
            </w:r>
          </w:p>
        </w:tc>
        <w:tc>
          <w:tcPr>
            <w:tcW w:w="709" w:type="dxa"/>
            <w:shd w:val="clear" w:color="auto" w:fill="auto"/>
          </w:tcPr>
          <w:p w14:paraId="05380C05" w14:textId="5349C75E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6336E">
              <w:rPr>
                <w:rFonts w:cs="Times New Roman"/>
                <w:szCs w:val="28"/>
              </w:rPr>
              <w:t>111</w:t>
            </w:r>
          </w:p>
        </w:tc>
        <w:tc>
          <w:tcPr>
            <w:tcW w:w="1559" w:type="dxa"/>
          </w:tcPr>
          <w:p w14:paraId="6B356259" w14:textId="662A2316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6336E">
              <w:rPr>
                <w:rFonts w:cs="Times New Roman"/>
                <w:szCs w:val="28"/>
                <w:lang w:val="ru-RU"/>
              </w:rPr>
              <w:t>7,5</w:t>
            </w:r>
            <w:r w:rsidRPr="00F6336E">
              <w:rPr>
                <w:rFonts w:cs="Times New Roman"/>
                <w:szCs w:val="28"/>
              </w:rPr>
              <w:t>±</w:t>
            </w:r>
            <w:r w:rsidRPr="00F6336E">
              <w:rPr>
                <w:rFonts w:cs="Times New Roman"/>
                <w:szCs w:val="28"/>
                <w:lang w:val="ru-RU"/>
              </w:rPr>
              <w:t>0,6**</w:t>
            </w:r>
          </w:p>
        </w:tc>
        <w:tc>
          <w:tcPr>
            <w:tcW w:w="709" w:type="dxa"/>
            <w:shd w:val="clear" w:color="auto" w:fill="auto"/>
          </w:tcPr>
          <w:p w14:paraId="5231DBE1" w14:textId="38F3810E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6336E">
              <w:rPr>
                <w:rFonts w:cs="Times New Roman"/>
                <w:szCs w:val="28"/>
              </w:rPr>
              <w:t>73</w:t>
            </w:r>
          </w:p>
        </w:tc>
        <w:tc>
          <w:tcPr>
            <w:tcW w:w="1559" w:type="dxa"/>
          </w:tcPr>
          <w:p w14:paraId="21D2CA0D" w14:textId="229FA869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F6336E">
              <w:rPr>
                <w:rFonts w:cs="Times New Roman"/>
                <w:szCs w:val="28"/>
                <w:lang w:val="ru-RU"/>
              </w:rPr>
              <w:t>5,0</w:t>
            </w:r>
            <w:r w:rsidRPr="00F6336E">
              <w:rPr>
                <w:rFonts w:cs="Times New Roman"/>
                <w:szCs w:val="28"/>
              </w:rPr>
              <w:t>±</w:t>
            </w:r>
            <w:r w:rsidRPr="00F6336E">
              <w:rPr>
                <w:rFonts w:cs="Times New Roman"/>
                <w:szCs w:val="28"/>
                <w:lang w:val="ru-RU"/>
              </w:rPr>
              <w:t>0,5**</w:t>
            </w:r>
          </w:p>
        </w:tc>
        <w:tc>
          <w:tcPr>
            <w:tcW w:w="709" w:type="dxa"/>
            <w:shd w:val="clear" w:color="auto" w:fill="auto"/>
          </w:tcPr>
          <w:p w14:paraId="5DCD2C31" w14:textId="60ED3BDC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6336E">
              <w:rPr>
                <w:rFonts w:cs="Times New Roman"/>
                <w:szCs w:val="28"/>
              </w:rPr>
              <w:t>36</w:t>
            </w:r>
          </w:p>
        </w:tc>
        <w:tc>
          <w:tcPr>
            <w:tcW w:w="1367" w:type="dxa"/>
          </w:tcPr>
          <w:p w14:paraId="2C22502E" w14:textId="22FE1349" w:rsidR="00C3651E" w:rsidRPr="00F6336E" w:rsidRDefault="00C3651E" w:rsidP="00B360BB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F6336E">
              <w:rPr>
                <w:rFonts w:cs="Times New Roman"/>
                <w:szCs w:val="28"/>
                <w:lang w:val="ru-RU"/>
              </w:rPr>
              <w:t>2,5</w:t>
            </w:r>
            <w:r w:rsidRPr="00F6336E">
              <w:rPr>
                <w:rFonts w:cs="Times New Roman"/>
                <w:szCs w:val="28"/>
              </w:rPr>
              <w:t>±</w:t>
            </w:r>
            <w:r w:rsidRPr="00F6336E">
              <w:rPr>
                <w:rFonts w:cs="Times New Roman"/>
                <w:szCs w:val="28"/>
                <w:lang w:val="ru-RU"/>
              </w:rPr>
              <w:t>0,4</w:t>
            </w:r>
            <w:r w:rsidRPr="00F6336E">
              <w:rPr>
                <w:rFonts w:cs="Times New Roman"/>
                <w:sz w:val="24"/>
                <w:szCs w:val="24"/>
                <w:lang w:val="ru-RU"/>
              </w:rPr>
              <w:t>**</w:t>
            </w:r>
          </w:p>
        </w:tc>
      </w:tr>
    </w:tbl>
    <w:p w14:paraId="243D5206" w14:textId="77777777" w:rsidR="0093549B" w:rsidRPr="00F6336E" w:rsidRDefault="0093549B" w:rsidP="0093549B">
      <w:pPr>
        <w:pStyle w:val="a5"/>
        <w:shd w:val="clear" w:color="auto" w:fill="auto"/>
        <w:spacing w:before="0" w:after="0" w:line="276" w:lineRule="auto"/>
        <w:ind w:left="-426" w:right="40" w:firstLine="710"/>
        <w:jc w:val="both"/>
        <w:rPr>
          <w:rFonts w:cs="Times New Roman"/>
          <w:sz w:val="24"/>
          <w:szCs w:val="24"/>
        </w:rPr>
      </w:pPr>
    </w:p>
    <w:p w14:paraId="3B7C2251" w14:textId="41DA96F5" w:rsidR="0093549B" w:rsidRPr="00F6336E" w:rsidRDefault="00306237" w:rsidP="0093549B">
      <w:pPr>
        <w:pStyle w:val="a5"/>
        <w:shd w:val="clear" w:color="auto" w:fill="auto"/>
        <w:spacing w:before="0" w:after="0" w:line="276" w:lineRule="auto"/>
        <w:ind w:left="-426" w:right="40" w:firstLine="710"/>
        <w:jc w:val="both"/>
        <w:rPr>
          <w:rFonts w:cs="Times New Roman"/>
          <w:sz w:val="24"/>
          <w:szCs w:val="24"/>
        </w:rPr>
      </w:pPr>
      <w:r w:rsidRPr="00F6336E">
        <w:rPr>
          <w:rFonts w:cs="Times New Roman"/>
          <w:sz w:val="24"/>
          <w:szCs w:val="24"/>
        </w:rPr>
        <w:lastRenderedPageBreak/>
        <w:t>П</w:t>
      </w:r>
      <w:r w:rsidR="0093549B" w:rsidRPr="00F6336E">
        <w:rPr>
          <w:rFonts w:cs="Times New Roman"/>
          <w:sz w:val="24"/>
          <w:szCs w:val="24"/>
        </w:rPr>
        <w:t>римечание</w:t>
      </w:r>
      <w:r w:rsidR="00D36DAC">
        <w:rPr>
          <w:rFonts w:cs="Times New Roman"/>
          <w:sz w:val="24"/>
          <w:szCs w:val="24"/>
        </w:rPr>
        <w:t>:</w:t>
      </w:r>
      <w:r w:rsidR="0093549B" w:rsidRPr="00F6336E">
        <w:rPr>
          <w:rFonts w:cs="Times New Roman"/>
          <w:sz w:val="24"/>
          <w:szCs w:val="24"/>
        </w:rPr>
        <w:t xml:space="preserve"> ФК – физиологический климактерий, ПК – патологический климактерий, </w:t>
      </w:r>
      <w:r w:rsidR="0093549B" w:rsidRPr="00F6336E">
        <w:rPr>
          <w:rFonts w:cs="Times New Roman"/>
          <w:sz w:val="24"/>
          <w:szCs w:val="24"/>
          <w:lang w:val="en-US"/>
        </w:rPr>
        <w:t>n</w:t>
      </w:r>
      <w:r w:rsidR="0093549B" w:rsidRPr="00F6336E">
        <w:rPr>
          <w:rFonts w:cs="Times New Roman"/>
          <w:sz w:val="24"/>
          <w:szCs w:val="24"/>
        </w:rPr>
        <w:t xml:space="preserve"> -  число наблюдений, </w:t>
      </w:r>
      <w:r w:rsidR="0093549B" w:rsidRPr="00F6336E">
        <w:rPr>
          <w:rFonts w:cs="Times New Roman"/>
          <w:sz w:val="24"/>
          <w:szCs w:val="24"/>
          <w:lang w:val="en-US"/>
        </w:rPr>
        <w:t>P</w:t>
      </w:r>
      <w:r w:rsidR="0093549B" w:rsidRPr="00F6336E">
        <w:rPr>
          <w:rFonts w:cs="Times New Roman"/>
          <w:sz w:val="24"/>
          <w:szCs w:val="24"/>
        </w:rPr>
        <w:t>±</w:t>
      </w:r>
      <w:r w:rsidR="0093549B" w:rsidRPr="00F6336E">
        <w:rPr>
          <w:rFonts w:cs="Times New Roman"/>
          <w:sz w:val="24"/>
          <w:szCs w:val="24"/>
          <w:lang w:val="en-US"/>
        </w:rPr>
        <w:t>m</w:t>
      </w:r>
      <w:r w:rsidR="0093549B" w:rsidRPr="00F6336E">
        <w:rPr>
          <w:rFonts w:cs="Times New Roman"/>
          <w:sz w:val="24"/>
          <w:szCs w:val="24"/>
        </w:rPr>
        <w:t xml:space="preserve"> – интенсивный показатель частоты и ошибка </w:t>
      </w:r>
      <w:proofErr w:type="spellStart"/>
      <w:r w:rsidR="0093549B" w:rsidRPr="00F6336E">
        <w:rPr>
          <w:rFonts w:cs="Times New Roman"/>
          <w:sz w:val="24"/>
          <w:szCs w:val="24"/>
        </w:rPr>
        <w:t>репрезентативности</w:t>
      </w:r>
      <w:proofErr w:type="spellEnd"/>
      <w:r w:rsidR="0093549B" w:rsidRPr="00F6336E">
        <w:rPr>
          <w:rFonts w:cs="Times New Roman"/>
          <w:sz w:val="24"/>
          <w:szCs w:val="24"/>
        </w:rPr>
        <w:t>.</w:t>
      </w:r>
    </w:p>
    <w:p w14:paraId="4E886CCC" w14:textId="18D4D035" w:rsidR="00895951" w:rsidRDefault="00895951" w:rsidP="00BC303E">
      <w:pPr>
        <w:pStyle w:val="a5"/>
        <w:shd w:val="clear" w:color="auto" w:fill="auto"/>
        <w:spacing w:before="30" w:after="0" w:line="360" w:lineRule="auto"/>
        <w:ind w:right="60" w:firstLine="284"/>
        <w:jc w:val="left"/>
        <w:rPr>
          <w:rFonts w:cs="Times New Roman"/>
          <w:sz w:val="28"/>
          <w:szCs w:val="28"/>
        </w:rPr>
        <w:sectPr w:rsidR="00895951" w:rsidSect="00D4600E">
          <w:pgSz w:w="16837" w:h="11905" w:orient="landscape"/>
          <w:pgMar w:top="680" w:right="1134" w:bottom="567" w:left="1134" w:header="0" w:footer="6" w:gutter="0"/>
          <w:cols w:space="720"/>
          <w:noEndnote/>
          <w:docGrid w:linePitch="381"/>
        </w:sectPr>
      </w:pPr>
    </w:p>
    <w:p w14:paraId="792871B9" w14:textId="77777777" w:rsidR="00D36DAC" w:rsidRDefault="00D36DAC" w:rsidP="00D36DAC">
      <w:pPr>
        <w:pStyle w:val="a5"/>
        <w:shd w:val="clear" w:color="auto" w:fill="auto"/>
        <w:spacing w:before="0" w:after="0" w:line="360" w:lineRule="auto"/>
        <w:ind w:right="40" w:firstLine="708"/>
        <w:jc w:val="both"/>
        <w:rPr>
          <w:rFonts w:cs="Times New Roman"/>
          <w:sz w:val="28"/>
          <w:szCs w:val="28"/>
        </w:rPr>
      </w:pPr>
      <w:r w:rsidRPr="00F6336E">
        <w:rPr>
          <w:rFonts w:cs="Times New Roman"/>
          <w:sz w:val="28"/>
          <w:szCs w:val="28"/>
        </w:rPr>
        <w:lastRenderedPageBreak/>
        <w:t xml:space="preserve">Случаи как патологического, так и физиологического </w:t>
      </w:r>
      <w:proofErr w:type="spellStart"/>
      <w:r w:rsidRPr="00F6336E">
        <w:rPr>
          <w:rFonts w:cs="Times New Roman"/>
          <w:sz w:val="28"/>
          <w:szCs w:val="28"/>
        </w:rPr>
        <w:t>климактерия</w:t>
      </w:r>
      <w:proofErr w:type="spellEnd"/>
      <w:r w:rsidRPr="00F6336E">
        <w:rPr>
          <w:rFonts w:cs="Times New Roman"/>
          <w:sz w:val="28"/>
          <w:szCs w:val="28"/>
        </w:rPr>
        <w:t xml:space="preserve"> больше встречались у городских в 7,1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>0,6% и 4,3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>0,5% случаях, р&lt;0,001, а у сельских женщин в 7,4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>0,6% и 3,9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 xml:space="preserve">0,5% случаях, р&lt;0,001.  </w:t>
      </w:r>
    </w:p>
    <w:p w14:paraId="3F25CE2B" w14:textId="7C231022" w:rsidR="004B5384" w:rsidRPr="00F6336E" w:rsidRDefault="004B5384" w:rsidP="004B5384">
      <w:pPr>
        <w:pStyle w:val="a5"/>
        <w:shd w:val="clear" w:color="auto" w:fill="auto"/>
        <w:spacing w:before="0" w:after="0" w:line="360" w:lineRule="auto"/>
        <w:ind w:right="40" w:firstLine="708"/>
        <w:jc w:val="both"/>
        <w:rPr>
          <w:rFonts w:cs="Times New Roman"/>
          <w:sz w:val="28"/>
          <w:szCs w:val="28"/>
        </w:rPr>
      </w:pPr>
      <w:r w:rsidRPr="00F6336E">
        <w:rPr>
          <w:rFonts w:cs="Times New Roman"/>
          <w:sz w:val="28"/>
          <w:szCs w:val="28"/>
        </w:rPr>
        <w:t>Патологическое течение климакса отмечено у женщин предпринимателей северных и южных районов в 9,5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>0,7% и  5,0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>0,5% случаях, а физиологическое течение в 6,1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>0,6% и 2,1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>0,3% случаях, р&lt;0,001.</w:t>
      </w:r>
      <w:r w:rsidR="00E022C5">
        <w:rPr>
          <w:rFonts w:cs="Times New Roman"/>
          <w:sz w:val="28"/>
          <w:szCs w:val="28"/>
        </w:rPr>
        <w:t xml:space="preserve"> </w:t>
      </w:r>
      <w:r w:rsidRPr="00F6336E">
        <w:rPr>
          <w:rFonts w:cs="Times New Roman"/>
          <w:sz w:val="28"/>
          <w:szCs w:val="28"/>
        </w:rPr>
        <w:t>У женщин, занимающихся сельско-хозяйственными работами климакс протекал патологически в 5,2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>0,5% случаях, физиологически в 2,5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>0,4% случаях, р&lt;0,001. Патологический климактерий в целом, но и по северному (2,7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>0,4% и 1,5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>0,3%, р&lt;0,01) и южному районам (2,5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>0,4% и 1,0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>0,2%, р&lt;0,001) чаще встречался, чем физиологический.</w:t>
      </w:r>
    </w:p>
    <w:p w14:paraId="66B572D6" w14:textId="2F121F8E" w:rsidR="004B5384" w:rsidRDefault="004B5384" w:rsidP="004B5384">
      <w:pPr>
        <w:pStyle w:val="a5"/>
        <w:shd w:val="clear" w:color="auto" w:fill="auto"/>
        <w:spacing w:before="30" w:after="0" w:line="360" w:lineRule="auto"/>
        <w:ind w:right="60" w:firstLine="708"/>
        <w:jc w:val="both"/>
        <w:rPr>
          <w:rFonts w:cs="Times New Roman"/>
          <w:sz w:val="28"/>
          <w:szCs w:val="28"/>
        </w:rPr>
      </w:pPr>
      <w:r w:rsidRPr="00F6336E">
        <w:rPr>
          <w:rFonts w:cs="Times New Roman"/>
          <w:sz w:val="28"/>
          <w:szCs w:val="28"/>
        </w:rPr>
        <w:t xml:space="preserve">Таким образом, сравнительный анализ частоты женщин с различным течением </w:t>
      </w:r>
      <w:proofErr w:type="spellStart"/>
      <w:r w:rsidRPr="00F6336E">
        <w:rPr>
          <w:rFonts w:cs="Times New Roman"/>
          <w:sz w:val="28"/>
          <w:szCs w:val="28"/>
        </w:rPr>
        <w:t>климактерия</w:t>
      </w:r>
      <w:proofErr w:type="spellEnd"/>
      <w:r w:rsidRPr="00F6336E">
        <w:rPr>
          <w:rFonts w:cs="Times New Roman"/>
          <w:sz w:val="28"/>
          <w:szCs w:val="28"/>
        </w:rPr>
        <w:t xml:space="preserve"> по характеру трудовой деятельности показал, что женщины в большинстве случаев работали рабочими, частными предпринимателями, служащими, но и были домохозяйками. У больши</w:t>
      </w:r>
      <w:r w:rsidR="00B01CC2" w:rsidRPr="00F6336E">
        <w:rPr>
          <w:rFonts w:cs="Times New Roman"/>
          <w:sz w:val="28"/>
          <w:szCs w:val="28"/>
        </w:rPr>
        <w:t>нст</w:t>
      </w:r>
      <w:r w:rsidRPr="00F6336E">
        <w:rPr>
          <w:rFonts w:cs="Times New Roman"/>
          <w:sz w:val="28"/>
          <w:szCs w:val="28"/>
        </w:rPr>
        <w:t>ва преобл</w:t>
      </w:r>
      <w:r w:rsidR="00897F42" w:rsidRPr="00F6336E">
        <w:rPr>
          <w:rFonts w:cs="Times New Roman"/>
          <w:sz w:val="28"/>
          <w:szCs w:val="28"/>
        </w:rPr>
        <w:t>адал патологический климактерий</w:t>
      </w:r>
      <w:r w:rsidRPr="00F6336E">
        <w:rPr>
          <w:rFonts w:cs="Times New Roman"/>
          <w:sz w:val="28"/>
          <w:szCs w:val="28"/>
        </w:rPr>
        <w:t>, причем в городах и северных районах.</w:t>
      </w:r>
    </w:p>
    <w:p w14:paraId="63891EC3" w14:textId="6C0D6488" w:rsidR="004E580C" w:rsidRPr="00F6336E" w:rsidRDefault="006368C8" w:rsidP="0009559C">
      <w:pPr>
        <w:pStyle w:val="a5"/>
        <w:shd w:val="clear" w:color="auto" w:fill="auto"/>
        <w:spacing w:before="30" w:after="0" w:line="360" w:lineRule="auto"/>
        <w:ind w:right="60"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Семейный статус женщин с различным течением </w:t>
      </w:r>
      <w:proofErr w:type="spellStart"/>
      <w:r>
        <w:rPr>
          <w:rFonts w:cs="Times New Roman"/>
          <w:sz w:val="28"/>
          <w:szCs w:val="28"/>
        </w:rPr>
        <w:t>клтмактерия</w:t>
      </w:r>
      <w:proofErr w:type="spellEnd"/>
      <w:r>
        <w:rPr>
          <w:rFonts w:cs="Times New Roman"/>
          <w:sz w:val="28"/>
          <w:szCs w:val="28"/>
        </w:rPr>
        <w:t xml:space="preserve">  в абсолютных числах представлен в Табл. П 1.5. </w:t>
      </w:r>
      <w:r w:rsidR="00EF4254" w:rsidRPr="00F6336E">
        <w:rPr>
          <w:rFonts w:cs="Times New Roman"/>
          <w:sz w:val="28"/>
          <w:szCs w:val="28"/>
        </w:rPr>
        <w:t xml:space="preserve">Женщины с различным течением </w:t>
      </w:r>
      <w:proofErr w:type="spellStart"/>
      <w:r w:rsidR="00EF4254" w:rsidRPr="00F6336E">
        <w:rPr>
          <w:rFonts w:cs="Times New Roman"/>
          <w:sz w:val="28"/>
          <w:szCs w:val="28"/>
        </w:rPr>
        <w:t>климактерия</w:t>
      </w:r>
      <w:proofErr w:type="spellEnd"/>
      <w:r w:rsidR="00EB7DCF" w:rsidRPr="00F6336E">
        <w:rPr>
          <w:rFonts w:cs="Times New Roman"/>
          <w:sz w:val="28"/>
          <w:szCs w:val="28"/>
        </w:rPr>
        <w:t xml:space="preserve"> (таблица 3.3.</w:t>
      </w:r>
      <w:r w:rsidR="00F6336E">
        <w:rPr>
          <w:rFonts w:cs="Times New Roman"/>
          <w:sz w:val="28"/>
          <w:szCs w:val="28"/>
        </w:rPr>
        <w:t>1</w:t>
      </w:r>
      <w:r w:rsidR="00EB7DCF" w:rsidRPr="00F6336E">
        <w:rPr>
          <w:rFonts w:cs="Times New Roman"/>
          <w:sz w:val="28"/>
          <w:szCs w:val="28"/>
        </w:rPr>
        <w:t>.</w:t>
      </w:r>
      <w:r w:rsidR="004B5384" w:rsidRPr="00F6336E">
        <w:rPr>
          <w:rFonts w:cs="Times New Roman"/>
          <w:sz w:val="28"/>
          <w:szCs w:val="28"/>
        </w:rPr>
        <w:t>3</w:t>
      </w:r>
      <w:r w:rsidR="00EB7DCF" w:rsidRPr="00F6336E">
        <w:rPr>
          <w:rFonts w:cs="Times New Roman"/>
          <w:sz w:val="28"/>
          <w:szCs w:val="28"/>
        </w:rPr>
        <w:t>)</w:t>
      </w:r>
      <w:r w:rsidR="00EF4254" w:rsidRPr="00F6336E">
        <w:rPr>
          <w:rFonts w:cs="Times New Roman"/>
          <w:sz w:val="28"/>
          <w:szCs w:val="28"/>
        </w:rPr>
        <w:t>, проживающие в городах КР</w:t>
      </w:r>
      <w:r w:rsidR="001D3424" w:rsidRPr="00F6336E">
        <w:rPr>
          <w:rFonts w:cs="Times New Roman"/>
          <w:sz w:val="28"/>
          <w:szCs w:val="28"/>
        </w:rPr>
        <w:t>,</w:t>
      </w:r>
      <w:r w:rsidR="00EF4254" w:rsidRPr="00F6336E">
        <w:rPr>
          <w:rFonts w:cs="Times New Roman"/>
          <w:sz w:val="28"/>
          <w:szCs w:val="28"/>
        </w:rPr>
        <w:t xml:space="preserve"> одинаково часто состояли в браке, но количество не регистрированных </w:t>
      </w:r>
      <w:r w:rsidR="004E580C" w:rsidRPr="00F6336E">
        <w:rPr>
          <w:rFonts w:cs="Times New Roman"/>
          <w:sz w:val="28"/>
          <w:szCs w:val="28"/>
        </w:rPr>
        <w:t>браков немного</w:t>
      </w:r>
      <w:r w:rsidR="00EF4254" w:rsidRPr="00F6336E">
        <w:rPr>
          <w:rFonts w:cs="Times New Roman"/>
          <w:sz w:val="28"/>
          <w:szCs w:val="28"/>
        </w:rPr>
        <w:t xml:space="preserve"> больше в группе женщин с патологическим </w:t>
      </w:r>
      <w:proofErr w:type="spellStart"/>
      <w:r w:rsidR="00EF4254" w:rsidRPr="00F6336E">
        <w:rPr>
          <w:rFonts w:cs="Times New Roman"/>
          <w:sz w:val="28"/>
          <w:szCs w:val="28"/>
        </w:rPr>
        <w:t>климактери</w:t>
      </w:r>
      <w:r w:rsidR="00D36DAC">
        <w:rPr>
          <w:rFonts w:cs="Times New Roman"/>
          <w:sz w:val="28"/>
          <w:szCs w:val="28"/>
        </w:rPr>
        <w:t>ем</w:t>
      </w:r>
      <w:proofErr w:type="spellEnd"/>
      <w:r w:rsidR="00EF4254" w:rsidRPr="00F6336E">
        <w:rPr>
          <w:rFonts w:cs="Times New Roman"/>
          <w:sz w:val="28"/>
          <w:szCs w:val="28"/>
        </w:rPr>
        <w:t xml:space="preserve"> (</w:t>
      </w:r>
      <w:r w:rsidR="00732D54" w:rsidRPr="00F6336E">
        <w:rPr>
          <w:rFonts w:cs="Times New Roman"/>
          <w:sz w:val="28"/>
          <w:szCs w:val="28"/>
        </w:rPr>
        <w:t>2,2</w:t>
      </w:r>
      <w:r w:rsidR="00732D54" w:rsidRPr="00F6336E">
        <w:rPr>
          <w:rFonts w:ascii="Calibri" w:hAnsi="Calibri" w:cs="Times New Roman"/>
          <w:sz w:val="28"/>
          <w:szCs w:val="28"/>
        </w:rPr>
        <w:t>±</w:t>
      </w:r>
      <w:r w:rsidR="00732D54" w:rsidRPr="00F6336E">
        <w:rPr>
          <w:rFonts w:cs="Times New Roman"/>
          <w:sz w:val="28"/>
          <w:szCs w:val="28"/>
        </w:rPr>
        <w:t>0,3%</w:t>
      </w:r>
      <w:r w:rsidR="00EF4254" w:rsidRPr="00F6336E">
        <w:rPr>
          <w:rFonts w:cs="Times New Roman"/>
          <w:sz w:val="28"/>
          <w:szCs w:val="28"/>
        </w:rPr>
        <w:t xml:space="preserve"> </w:t>
      </w:r>
      <w:r w:rsidR="00732D54" w:rsidRPr="00F6336E">
        <w:rPr>
          <w:rFonts w:cs="Times New Roman"/>
          <w:sz w:val="28"/>
          <w:szCs w:val="28"/>
        </w:rPr>
        <w:t>и</w:t>
      </w:r>
      <w:r w:rsidR="00EF4254" w:rsidRPr="00F6336E">
        <w:rPr>
          <w:rFonts w:cs="Times New Roman"/>
          <w:sz w:val="28"/>
          <w:szCs w:val="28"/>
        </w:rPr>
        <w:t xml:space="preserve"> </w:t>
      </w:r>
      <w:r w:rsidR="00732D54" w:rsidRPr="00F6336E">
        <w:rPr>
          <w:rFonts w:cs="Times New Roman"/>
          <w:sz w:val="28"/>
          <w:szCs w:val="28"/>
        </w:rPr>
        <w:t>1,3</w:t>
      </w:r>
      <w:r w:rsidR="00732D54" w:rsidRPr="00F6336E">
        <w:rPr>
          <w:rFonts w:ascii="Calibri" w:hAnsi="Calibri" w:cs="Times New Roman"/>
          <w:sz w:val="28"/>
          <w:szCs w:val="28"/>
        </w:rPr>
        <w:t>±</w:t>
      </w:r>
      <w:r w:rsidR="00732D54" w:rsidRPr="00F6336E">
        <w:rPr>
          <w:rFonts w:cs="Times New Roman"/>
          <w:sz w:val="28"/>
          <w:szCs w:val="28"/>
        </w:rPr>
        <w:t>0,2</w:t>
      </w:r>
      <w:r w:rsidR="00EF4254" w:rsidRPr="00F6336E">
        <w:rPr>
          <w:rFonts w:cs="Times New Roman"/>
          <w:sz w:val="28"/>
          <w:szCs w:val="28"/>
        </w:rPr>
        <w:t>%, р&lt;0</w:t>
      </w:r>
      <w:r w:rsidR="004E580C" w:rsidRPr="00F6336E">
        <w:rPr>
          <w:rFonts w:cs="Times New Roman"/>
          <w:sz w:val="28"/>
          <w:szCs w:val="28"/>
        </w:rPr>
        <w:t>,</w:t>
      </w:r>
      <w:r w:rsidR="00732D54" w:rsidRPr="00F6336E">
        <w:rPr>
          <w:rFonts w:cs="Times New Roman"/>
          <w:sz w:val="28"/>
          <w:szCs w:val="28"/>
        </w:rPr>
        <w:t>001</w:t>
      </w:r>
      <w:r w:rsidR="00EF4254" w:rsidRPr="00F6336E">
        <w:rPr>
          <w:rFonts w:cs="Times New Roman"/>
          <w:sz w:val="28"/>
          <w:szCs w:val="28"/>
        </w:rPr>
        <w:t xml:space="preserve">), </w:t>
      </w:r>
      <w:r w:rsidR="00732D54" w:rsidRPr="00F6336E">
        <w:rPr>
          <w:rFonts w:cs="Times New Roman"/>
          <w:sz w:val="28"/>
          <w:szCs w:val="28"/>
        </w:rPr>
        <w:t>более того,</w:t>
      </w:r>
      <w:r w:rsidR="00EF4254" w:rsidRPr="00F6336E">
        <w:rPr>
          <w:rFonts w:cs="Times New Roman"/>
          <w:sz w:val="28"/>
          <w:szCs w:val="28"/>
        </w:rPr>
        <w:t xml:space="preserve"> у </w:t>
      </w:r>
      <w:r w:rsidR="004E580C" w:rsidRPr="00F6336E">
        <w:rPr>
          <w:rFonts w:cs="Times New Roman"/>
          <w:sz w:val="28"/>
          <w:szCs w:val="28"/>
        </w:rPr>
        <w:t>женщин с</w:t>
      </w:r>
      <w:r w:rsidR="00EF4254" w:rsidRPr="00F6336E">
        <w:rPr>
          <w:rFonts w:cs="Times New Roman"/>
          <w:sz w:val="28"/>
          <w:szCs w:val="28"/>
        </w:rPr>
        <w:t xml:space="preserve"> </w:t>
      </w:r>
      <w:r w:rsidR="00732D54" w:rsidRPr="00F6336E">
        <w:rPr>
          <w:rFonts w:cs="Times New Roman"/>
          <w:sz w:val="28"/>
          <w:szCs w:val="28"/>
        </w:rPr>
        <w:t>климактерическим синдромом и</w:t>
      </w:r>
      <w:r w:rsidR="00EF4254" w:rsidRPr="00F6336E">
        <w:rPr>
          <w:rFonts w:cs="Times New Roman"/>
          <w:sz w:val="28"/>
          <w:szCs w:val="28"/>
        </w:rPr>
        <w:t xml:space="preserve"> </w:t>
      </w:r>
      <w:r w:rsidR="00732D54" w:rsidRPr="00F6336E">
        <w:rPr>
          <w:rFonts w:cs="Times New Roman"/>
          <w:sz w:val="28"/>
          <w:szCs w:val="28"/>
        </w:rPr>
        <w:t xml:space="preserve">по другим характеристикам выявлены значимые изменения: </w:t>
      </w:r>
      <w:r w:rsidR="00EF4254" w:rsidRPr="00F6336E">
        <w:rPr>
          <w:rFonts w:cs="Times New Roman"/>
          <w:sz w:val="28"/>
          <w:szCs w:val="28"/>
        </w:rPr>
        <w:t>преобладали религиозные браки</w:t>
      </w:r>
      <w:r w:rsidR="00732D54" w:rsidRPr="00F6336E">
        <w:rPr>
          <w:rFonts w:cs="Times New Roman"/>
          <w:sz w:val="28"/>
          <w:szCs w:val="28"/>
        </w:rPr>
        <w:t xml:space="preserve"> (2,5</w:t>
      </w:r>
      <w:r w:rsidR="00732D54" w:rsidRPr="00F6336E">
        <w:rPr>
          <w:rFonts w:ascii="Calibri" w:hAnsi="Calibri" w:cs="Times New Roman"/>
          <w:sz w:val="28"/>
          <w:szCs w:val="28"/>
        </w:rPr>
        <w:t>±</w:t>
      </w:r>
      <w:r w:rsidR="00732D54" w:rsidRPr="00F6336E">
        <w:rPr>
          <w:rFonts w:cs="Times New Roman"/>
          <w:sz w:val="28"/>
          <w:szCs w:val="28"/>
        </w:rPr>
        <w:t>0,4%</w:t>
      </w:r>
      <w:r w:rsidR="00EF4254" w:rsidRPr="00F6336E">
        <w:rPr>
          <w:rFonts w:cs="Times New Roman"/>
          <w:sz w:val="28"/>
          <w:szCs w:val="28"/>
        </w:rPr>
        <w:t xml:space="preserve"> </w:t>
      </w:r>
      <w:r w:rsidR="00732D54" w:rsidRPr="00F6336E">
        <w:rPr>
          <w:rFonts w:cs="Times New Roman"/>
          <w:sz w:val="28"/>
          <w:szCs w:val="28"/>
        </w:rPr>
        <w:t>и 0,4</w:t>
      </w:r>
      <w:r w:rsidR="00732D54" w:rsidRPr="00F6336E">
        <w:rPr>
          <w:rFonts w:ascii="Calibri" w:hAnsi="Calibri" w:cs="Times New Roman"/>
          <w:sz w:val="28"/>
          <w:szCs w:val="28"/>
        </w:rPr>
        <w:t>±</w:t>
      </w:r>
      <w:r w:rsidR="00732D54" w:rsidRPr="00F6336E">
        <w:rPr>
          <w:rFonts w:cs="Times New Roman"/>
          <w:sz w:val="28"/>
          <w:szCs w:val="28"/>
        </w:rPr>
        <w:t>0,1%, р&lt;0,001); вдовы (2,1</w:t>
      </w:r>
      <w:r w:rsidR="00732D54" w:rsidRPr="00F6336E">
        <w:rPr>
          <w:rFonts w:ascii="Calibri" w:hAnsi="Calibri" w:cs="Times New Roman"/>
          <w:sz w:val="28"/>
          <w:szCs w:val="28"/>
        </w:rPr>
        <w:t>±</w:t>
      </w:r>
      <w:r w:rsidR="00732D54" w:rsidRPr="00F6336E">
        <w:rPr>
          <w:rFonts w:cs="Times New Roman"/>
          <w:sz w:val="28"/>
          <w:szCs w:val="28"/>
        </w:rPr>
        <w:t>03% и 0,6</w:t>
      </w:r>
      <w:r w:rsidR="00732D54" w:rsidRPr="00F6336E">
        <w:rPr>
          <w:rFonts w:ascii="Calibri" w:hAnsi="Calibri" w:cs="Times New Roman"/>
          <w:sz w:val="28"/>
          <w:szCs w:val="28"/>
        </w:rPr>
        <w:t>±</w:t>
      </w:r>
      <w:r w:rsidR="00732D54" w:rsidRPr="00F6336E">
        <w:rPr>
          <w:rFonts w:cs="Times New Roman"/>
          <w:sz w:val="28"/>
          <w:szCs w:val="28"/>
        </w:rPr>
        <w:t>0,2%, р&lt;0,001); женщины ранее живущие половой жизнью (29,6</w:t>
      </w:r>
      <w:r w:rsidR="00732D54" w:rsidRPr="00F6336E">
        <w:rPr>
          <w:rFonts w:ascii="Calibri" w:hAnsi="Calibri" w:cs="Times New Roman"/>
          <w:sz w:val="28"/>
          <w:szCs w:val="28"/>
        </w:rPr>
        <w:t>±</w:t>
      </w:r>
      <w:r w:rsidR="00732D54" w:rsidRPr="00F6336E">
        <w:rPr>
          <w:rFonts w:cs="Times New Roman"/>
          <w:sz w:val="28"/>
          <w:szCs w:val="28"/>
        </w:rPr>
        <w:t>1,1% и 16,5</w:t>
      </w:r>
      <w:r w:rsidR="00732D54" w:rsidRPr="00F6336E">
        <w:rPr>
          <w:rFonts w:ascii="Calibri" w:hAnsi="Calibri" w:cs="Times New Roman"/>
          <w:sz w:val="28"/>
          <w:szCs w:val="28"/>
        </w:rPr>
        <w:t>±</w:t>
      </w:r>
      <w:r w:rsidR="00732D54" w:rsidRPr="00F6336E">
        <w:rPr>
          <w:rFonts w:cs="Times New Roman"/>
          <w:sz w:val="28"/>
          <w:szCs w:val="28"/>
        </w:rPr>
        <w:t>0,9%, р&lt;0,001) и живущие половой жизнью (24,3</w:t>
      </w:r>
      <w:r w:rsidR="00732D54" w:rsidRPr="00F6336E">
        <w:rPr>
          <w:rFonts w:ascii="Calibri" w:hAnsi="Calibri" w:cs="Times New Roman"/>
          <w:sz w:val="28"/>
          <w:szCs w:val="28"/>
        </w:rPr>
        <w:t>±</w:t>
      </w:r>
      <w:r w:rsidR="00732D54" w:rsidRPr="00F6336E">
        <w:rPr>
          <w:rFonts w:cs="Times New Roman"/>
          <w:sz w:val="28"/>
          <w:szCs w:val="28"/>
        </w:rPr>
        <w:t>1,1% и 13,9</w:t>
      </w:r>
      <w:r w:rsidR="00732D54" w:rsidRPr="00F6336E">
        <w:rPr>
          <w:rFonts w:ascii="Calibri" w:hAnsi="Calibri" w:cs="Times New Roman"/>
          <w:sz w:val="28"/>
          <w:szCs w:val="28"/>
        </w:rPr>
        <w:t>±</w:t>
      </w:r>
      <w:r w:rsidR="00732D54" w:rsidRPr="00F6336E">
        <w:rPr>
          <w:rFonts w:cs="Times New Roman"/>
          <w:sz w:val="28"/>
          <w:szCs w:val="28"/>
        </w:rPr>
        <w:t xml:space="preserve">0,9%, р&lt;0,001). Лишь в </w:t>
      </w:r>
      <w:r w:rsidR="00732D54" w:rsidRPr="00F6336E">
        <w:rPr>
          <w:rFonts w:cs="Times New Roman"/>
          <w:sz w:val="28"/>
          <w:szCs w:val="28"/>
        </w:rPr>
        <w:lastRenderedPageBreak/>
        <w:t>частоте разведенных женщин не выявлено достоверных различий (2,8</w:t>
      </w:r>
      <w:r w:rsidR="00732D54" w:rsidRPr="00F6336E">
        <w:rPr>
          <w:rFonts w:ascii="Calibri" w:hAnsi="Calibri" w:cs="Times New Roman"/>
          <w:sz w:val="28"/>
          <w:szCs w:val="28"/>
        </w:rPr>
        <w:t>±</w:t>
      </w:r>
      <w:r w:rsidR="00732D54" w:rsidRPr="00F6336E">
        <w:rPr>
          <w:rFonts w:cs="Times New Roman"/>
          <w:sz w:val="28"/>
          <w:szCs w:val="28"/>
        </w:rPr>
        <w:t>0,4% и 1,5</w:t>
      </w:r>
      <w:r w:rsidR="00732D54" w:rsidRPr="00F6336E">
        <w:rPr>
          <w:rFonts w:ascii="Calibri" w:hAnsi="Calibri" w:cs="Times New Roman"/>
          <w:sz w:val="28"/>
          <w:szCs w:val="28"/>
        </w:rPr>
        <w:t>±</w:t>
      </w:r>
      <w:r w:rsidR="00732D54" w:rsidRPr="00F6336E">
        <w:rPr>
          <w:rFonts w:cs="Times New Roman"/>
          <w:sz w:val="28"/>
          <w:szCs w:val="28"/>
        </w:rPr>
        <w:t>0,3%)</w:t>
      </w:r>
      <w:r w:rsidR="0071093B" w:rsidRPr="00F6336E">
        <w:rPr>
          <w:rFonts w:cs="Times New Roman"/>
          <w:sz w:val="28"/>
          <w:szCs w:val="28"/>
        </w:rPr>
        <w:t>, р&gt;0,05.</w:t>
      </w:r>
      <w:r w:rsidR="0009559C">
        <w:rPr>
          <w:rFonts w:cs="Times New Roman"/>
          <w:sz w:val="28"/>
          <w:szCs w:val="28"/>
        </w:rPr>
        <w:t xml:space="preserve"> </w:t>
      </w:r>
    </w:p>
    <w:p w14:paraId="1E6E1228" w14:textId="77777777" w:rsidR="004E580C" w:rsidRPr="00F6336E" w:rsidRDefault="004E580C" w:rsidP="00BC303E">
      <w:pPr>
        <w:pStyle w:val="a5"/>
        <w:shd w:val="clear" w:color="auto" w:fill="auto"/>
        <w:spacing w:before="30" w:after="0" w:line="360" w:lineRule="auto"/>
        <w:ind w:right="60" w:firstLine="284"/>
        <w:jc w:val="left"/>
        <w:rPr>
          <w:rFonts w:cs="Times New Roman"/>
          <w:sz w:val="28"/>
          <w:szCs w:val="28"/>
        </w:rPr>
        <w:sectPr w:rsidR="004E580C" w:rsidRPr="00F6336E" w:rsidSect="00D4600E">
          <w:pgSz w:w="11905" w:h="16837"/>
          <w:pgMar w:top="1134" w:right="567" w:bottom="1134" w:left="1701" w:header="0" w:footer="6" w:gutter="0"/>
          <w:cols w:space="720"/>
          <w:noEndnote/>
          <w:docGrid w:linePitch="381"/>
        </w:sectPr>
      </w:pPr>
    </w:p>
    <w:p w14:paraId="7CC9D9B8" w14:textId="1060AFF4" w:rsidR="00623CFD" w:rsidRPr="00F6336E" w:rsidRDefault="00623CFD" w:rsidP="00973EC2">
      <w:pPr>
        <w:pStyle w:val="a5"/>
        <w:shd w:val="clear" w:color="auto" w:fill="auto"/>
        <w:spacing w:before="0" w:after="0" w:line="240" w:lineRule="auto"/>
        <w:ind w:right="60" w:hanging="567"/>
        <w:jc w:val="left"/>
        <w:rPr>
          <w:rFonts w:cs="Times New Roman"/>
          <w:sz w:val="28"/>
          <w:szCs w:val="28"/>
        </w:rPr>
      </w:pPr>
      <w:r w:rsidRPr="00F6336E">
        <w:rPr>
          <w:rFonts w:cs="Times New Roman"/>
          <w:sz w:val="28"/>
          <w:szCs w:val="28"/>
        </w:rPr>
        <w:lastRenderedPageBreak/>
        <w:t>Таблица 3.3.</w:t>
      </w:r>
      <w:r w:rsidR="00F6336E">
        <w:rPr>
          <w:rFonts w:cs="Times New Roman"/>
          <w:sz w:val="28"/>
          <w:szCs w:val="28"/>
        </w:rPr>
        <w:t>1</w:t>
      </w:r>
      <w:r w:rsidR="004B5384" w:rsidRPr="00F6336E">
        <w:rPr>
          <w:rFonts w:cs="Times New Roman"/>
          <w:sz w:val="28"/>
          <w:szCs w:val="28"/>
        </w:rPr>
        <w:t>.3</w:t>
      </w:r>
      <w:r w:rsidR="00C6586D" w:rsidRPr="00F6336E">
        <w:rPr>
          <w:rFonts w:cs="Times New Roman"/>
          <w:sz w:val="28"/>
          <w:szCs w:val="28"/>
        </w:rPr>
        <w:t xml:space="preserve"> </w:t>
      </w:r>
      <w:r w:rsidR="00973EC2" w:rsidRPr="00F6336E">
        <w:rPr>
          <w:rFonts w:cs="Times New Roman"/>
          <w:sz w:val="28"/>
          <w:szCs w:val="28"/>
        </w:rPr>
        <w:t xml:space="preserve">– Сравнительный  анализ </w:t>
      </w:r>
      <w:r w:rsidR="00C6586D" w:rsidRPr="00F6336E">
        <w:rPr>
          <w:rFonts w:cs="Times New Roman"/>
          <w:sz w:val="28"/>
          <w:szCs w:val="28"/>
        </w:rPr>
        <w:t xml:space="preserve"> </w:t>
      </w:r>
      <w:r w:rsidR="00973EC2" w:rsidRPr="00F6336E">
        <w:rPr>
          <w:rFonts w:cs="Times New Roman"/>
          <w:sz w:val="28"/>
          <w:szCs w:val="28"/>
        </w:rPr>
        <w:t>с</w:t>
      </w:r>
      <w:r w:rsidRPr="00F6336E">
        <w:rPr>
          <w:rFonts w:cs="Times New Roman"/>
          <w:sz w:val="28"/>
          <w:szCs w:val="28"/>
        </w:rPr>
        <w:t>емейн</w:t>
      </w:r>
      <w:r w:rsidR="00973EC2" w:rsidRPr="00F6336E">
        <w:rPr>
          <w:rFonts w:cs="Times New Roman"/>
          <w:sz w:val="28"/>
          <w:szCs w:val="28"/>
        </w:rPr>
        <w:t>ого</w:t>
      </w:r>
      <w:r w:rsidRPr="00F6336E">
        <w:rPr>
          <w:rFonts w:cs="Times New Roman"/>
          <w:sz w:val="28"/>
          <w:szCs w:val="28"/>
        </w:rPr>
        <w:t xml:space="preserve"> статус</w:t>
      </w:r>
      <w:r w:rsidR="00973EC2" w:rsidRPr="00F6336E">
        <w:rPr>
          <w:rFonts w:cs="Times New Roman"/>
          <w:sz w:val="28"/>
          <w:szCs w:val="28"/>
        </w:rPr>
        <w:t>а</w:t>
      </w:r>
      <w:r w:rsidRPr="00F6336E">
        <w:rPr>
          <w:rFonts w:cs="Times New Roman"/>
          <w:sz w:val="28"/>
          <w:szCs w:val="28"/>
        </w:rPr>
        <w:t xml:space="preserve"> женщин с различным течением </w:t>
      </w:r>
      <w:proofErr w:type="spellStart"/>
      <w:r w:rsidRPr="00F6336E">
        <w:rPr>
          <w:rFonts w:cs="Times New Roman"/>
          <w:sz w:val="28"/>
          <w:szCs w:val="28"/>
        </w:rPr>
        <w:t>климактерия</w:t>
      </w:r>
      <w:proofErr w:type="spellEnd"/>
    </w:p>
    <w:p w14:paraId="7BF0FFAE" w14:textId="77777777" w:rsidR="002248CE" w:rsidRPr="00F6336E" w:rsidRDefault="002248CE" w:rsidP="00652BC8">
      <w:pPr>
        <w:pStyle w:val="a5"/>
        <w:shd w:val="clear" w:color="auto" w:fill="auto"/>
        <w:spacing w:before="0" w:after="0" w:line="240" w:lineRule="auto"/>
        <w:ind w:right="60" w:firstLine="284"/>
        <w:jc w:val="left"/>
        <w:rPr>
          <w:rFonts w:cs="Times New Roman"/>
          <w:sz w:val="28"/>
          <w:szCs w:val="28"/>
        </w:rPr>
      </w:pPr>
    </w:p>
    <w:tbl>
      <w:tblPr>
        <w:tblStyle w:val="aa"/>
        <w:tblW w:w="1574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6"/>
        <w:gridCol w:w="1702"/>
        <w:gridCol w:w="1560"/>
        <w:gridCol w:w="1559"/>
        <w:gridCol w:w="1416"/>
        <w:gridCol w:w="143"/>
        <w:gridCol w:w="1277"/>
        <w:gridCol w:w="141"/>
        <w:gridCol w:w="1417"/>
        <w:gridCol w:w="8"/>
        <w:gridCol w:w="34"/>
        <w:gridCol w:w="1392"/>
        <w:gridCol w:w="33"/>
        <w:gridCol w:w="1368"/>
        <w:gridCol w:w="8"/>
        <w:gridCol w:w="1559"/>
        <w:gridCol w:w="1559"/>
      </w:tblGrid>
      <w:tr w:rsidR="00125CA2" w:rsidRPr="00F6336E" w14:paraId="4952187F" w14:textId="269FF51D" w:rsidTr="00973EC2">
        <w:trPr>
          <w:trHeight w:val="242"/>
        </w:trPr>
        <w:tc>
          <w:tcPr>
            <w:tcW w:w="566" w:type="dxa"/>
            <w:vMerge w:val="restart"/>
          </w:tcPr>
          <w:p w14:paraId="054C7007" w14:textId="67994D45" w:rsidR="00EB4152" w:rsidRPr="00F6336E" w:rsidRDefault="00EB4152" w:rsidP="00973EC2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№ п/п</w:t>
            </w:r>
          </w:p>
        </w:tc>
        <w:tc>
          <w:tcPr>
            <w:tcW w:w="1702" w:type="dxa"/>
            <w:vMerge w:val="restart"/>
            <w:shd w:val="clear" w:color="auto" w:fill="auto"/>
          </w:tcPr>
          <w:p w14:paraId="66B25084" w14:textId="470F0C9E" w:rsidR="00EB4152" w:rsidRPr="00F6336E" w:rsidRDefault="00EB4152" w:rsidP="00973EC2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РЕГИОН</w:t>
            </w:r>
          </w:p>
        </w:tc>
        <w:tc>
          <w:tcPr>
            <w:tcW w:w="1560" w:type="dxa"/>
            <w:vMerge w:val="restart"/>
          </w:tcPr>
          <w:p w14:paraId="197F6AB1" w14:textId="5C3F364E" w:rsidR="00EB4152" w:rsidRPr="00F6336E" w:rsidRDefault="00EB4152" w:rsidP="00973EC2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11914" w:type="dxa"/>
            <w:gridSpan w:val="14"/>
          </w:tcPr>
          <w:p w14:paraId="618B2177" w14:textId="624716B6" w:rsidR="00EB4152" w:rsidRPr="00F6336E" w:rsidRDefault="00EB4152" w:rsidP="00973EC2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Анализируемы</w:t>
            </w:r>
            <w:r w:rsidR="00973EC2" w:rsidRPr="00F6336E">
              <w:rPr>
                <w:rFonts w:cs="Times New Roman"/>
                <w:sz w:val="24"/>
                <w:szCs w:val="24"/>
                <w:lang w:val="ru-RU"/>
              </w:rPr>
              <w:t>й</w:t>
            </w:r>
            <w:r w:rsidR="00973EC2" w:rsidRPr="00F6336E">
              <w:rPr>
                <w:rFonts w:cs="Times New Roman"/>
                <w:sz w:val="24"/>
                <w:szCs w:val="24"/>
              </w:rPr>
              <w:t xml:space="preserve"> признак</w:t>
            </w:r>
            <w:r w:rsidRPr="00F6336E">
              <w:rPr>
                <w:rFonts w:cs="Times New Roman"/>
                <w:sz w:val="24"/>
                <w:szCs w:val="24"/>
              </w:rPr>
              <w:t xml:space="preserve"> </w:t>
            </w:r>
          </w:p>
        </w:tc>
      </w:tr>
      <w:tr w:rsidR="00125CA2" w:rsidRPr="00F6336E" w14:paraId="2693E2D1" w14:textId="18BF6E1D" w:rsidTr="00973EC2">
        <w:trPr>
          <w:trHeight w:val="225"/>
        </w:trPr>
        <w:tc>
          <w:tcPr>
            <w:tcW w:w="566" w:type="dxa"/>
            <w:vMerge/>
          </w:tcPr>
          <w:p w14:paraId="1F5D5738" w14:textId="4631E7D9" w:rsidR="00281A59" w:rsidRPr="00F6336E" w:rsidRDefault="00281A59" w:rsidP="006A685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2" w:type="dxa"/>
            <w:vMerge/>
            <w:shd w:val="clear" w:color="auto" w:fill="auto"/>
          </w:tcPr>
          <w:p w14:paraId="6D82AE0E" w14:textId="6072636E" w:rsidR="00281A59" w:rsidRPr="00F6336E" w:rsidRDefault="00281A59" w:rsidP="006A685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67BC7574" w14:textId="77777777" w:rsidR="00281A59" w:rsidRPr="00F6336E" w:rsidRDefault="00281A59" w:rsidP="006A685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23F00B08" w14:textId="0D1C7C38" w:rsidR="00281A59" w:rsidRPr="00F6336E" w:rsidRDefault="00281A59" w:rsidP="00973EC2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Замужем</w:t>
            </w:r>
          </w:p>
        </w:tc>
        <w:tc>
          <w:tcPr>
            <w:tcW w:w="1416" w:type="dxa"/>
            <w:shd w:val="clear" w:color="auto" w:fill="auto"/>
          </w:tcPr>
          <w:p w14:paraId="265C6741" w14:textId="27771458" w:rsidR="00281A59" w:rsidRPr="00F6336E" w:rsidRDefault="00281A59" w:rsidP="00973EC2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Незамужем</w:t>
            </w:r>
          </w:p>
        </w:tc>
        <w:tc>
          <w:tcPr>
            <w:tcW w:w="1420" w:type="dxa"/>
            <w:gridSpan w:val="2"/>
            <w:shd w:val="clear" w:color="auto" w:fill="auto"/>
          </w:tcPr>
          <w:p w14:paraId="4E09DC8F" w14:textId="501D7CBD" w:rsidR="00281A59" w:rsidRPr="00F6336E" w:rsidRDefault="00281A59" w:rsidP="00973EC2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F6336E">
              <w:rPr>
                <w:rFonts w:cs="Times New Roman"/>
                <w:sz w:val="24"/>
                <w:szCs w:val="24"/>
                <w:lang w:val="ru-RU"/>
              </w:rPr>
              <w:t>Гражд</w:t>
            </w:r>
            <w:proofErr w:type="spellEnd"/>
            <w:r w:rsidRPr="00F6336E">
              <w:rPr>
                <w:rFonts w:cs="Times New Roman"/>
                <w:sz w:val="24"/>
                <w:szCs w:val="24"/>
              </w:rPr>
              <w:t xml:space="preserve">. </w:t>
            </w:r>
            <w:r w:rsidRPr="00F6336E">
              <w:rPr>
                <w:rFonts w:cs="Times New Roman"/>
                <w:sz w:val="24"/>
                <w:szCs w:val="24"/>
                <w:lang w:val="ru-RU"/>
              </w:rPr>
              <w:t>брак</w:t>
            </w:r>
          </w:p>
        </w:tc>
        <w:tc>
          <w:tcPr>
            <w:tcW w:w="1600" w:type="dxa"/>
            <w:gridSpan w:val="4"/>
            <w:shd w:val="clear" w:color="auto" w:fill="auto"/>
          </w:tcPr>
          <w:p w14:paraId="1AB478D8" w14:textId="73CC8972" w:rsidR="00281A59" w:rsidRPr="00F6336E" w:rsidRDefault="00281A59" w:rsidP="00973EC2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F6336E">
              <w:rPr>
                <w:rFonts w:cs="Times New Roman"/>
                <w:sz w:val="24"/>
                <w:szCs w:val="24"/>
                <w:lang w:val="ru-RU"/>
              </w:rPr>
              <w:t>Религ</w:t>
            </w:r>
            <w:r w:rsidR="00973EC2" w:rsidRPr="00F6336E">
              <w:rPr>
                <w:rFonts w:cs="Times New Roman"/>
                <w:sz w:val="24"/>
                <w:szCs w:val="24"/>
                <w:lang w:val="ru-RU"/>
              </w:rPr>
              <w:t>иозный</w:t>
            </w:r>
            <w:r w:rsidRPr="00F6336E">
              <w:rPr>
                <w:rFonts w:cs="Times New Roman"/>
                <w:sz w:val="24"/>
                <w:szCs w:val="24"/>
                <w:lang w:val="ru-RU"/>
              </w:rPr>
              <w:t>брак</w:t>
            </w:r>
            <w:proofErr w:type="spellEnd"/>
          </w:p>
        </w:tc>
        <w:tc>
          <w:tcPr>
            <w:tcW w:w="1425" w:type="dxa"/>
            <w:gridSpan w:val="2"/>
            <w:shd w:val="clear" w:color="auto" w:fill="auto"/>
          </w:tcPr>
          <w:p w14:paraId="1E57F8D5" w14:textId="7C81CD78" w:rsidR="00281A59" w:rsidRPr="00F6336E" w:rsidRDefault="00281A59" w:rsidP="00973EC2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Вдовы</w:t>
            </w:r>
          </w:p>
        </w:tc>
        <w:tc>
          <w:tcPr>
            <w:tcW w:w="1368" w:type="dxa"/>
            <w:shd w:val="clear" w:color="auto" w:fill="auto"/>
          </w:tcPr>
          <w:p w14:paraId="7B5CE14D" w14:textId="35732B7C" w:rsidR="00281A59" w:rsidRPr="00F6336E" w:rsidRDefault="00281A59" w:rsidP="00973EC2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Развод</w:t>
            </w:r>
          </w:p>
        </w:tc>
        <w:tc>
          <w:tcPr>
            <w:tcW w:w="1567" w:type="dxa"/>
            <w:gridSpan w:val="2"/>
            <w:shd w:val="clear" w:color="auto" w:fill="auto"/>
          </w:tcPr>
          <w:p w14:paraId="169B3616" w14:textId="0D7FD00B" w:rsidR="00281A59" w:rsidRPr="00F6336E" w:rsidRDefault="00281A59" w:rsidP="00973EC2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РЖПЖ</w:t>
            </w:r>
          </w:p>
        </w:tc>
        <w:tc>
          <w:tcPr>
            <w:tcW w:w="1559" w:type="dxa"/>
            <w:shd w:val="clear" w:color="auto" w:fill="auto"/>
          </w:tcPr>
          <w:p w14:paraId="02F0119A" w14:textId="4A0AACFD" w:rsidR="00281A59" w:rsidRPr="00F6336E" w:rsidRDefault="00281A59" w:rsidP="00973EC2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ЖПЖ</w:t>
            </w:r>
          </w:p>
        </w:tc>
      </w:tr>
      <w:tr w:rsidR="00125CA2" w:rsidRPr="00F6336E" w14:paraId="1CC81650" w14:textId="0EDA923D" w:rsidTr="00B81293">
        <w:tc>
          <w:tcPr>
            <w:tcW w:w="15742" w:type="dxa"/>
            <w:gridSpan w:val="17"/>
          </w:tcPr>
          <w:p w14:paraId="7228DD5D" w14:textId="64F7EEE8" w:rsidR="00281A59" w:rsidRPr="00F6336E" w:rsidRDefault="004B5384" w:rsidP="006A6856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b/>
                <w:sz w:val="24"/>
                <w:szCs w:val="24"/>
              </w:rPr>
              <w:t>ГОРОД</w:t>
            </w:r>
          </w:p>
        </w:tc>
      </w:tr>
      <w:tr w:rsidR="00125CA2" w:rsidRPr="00F6336E" w14:paraId="58573864" w14:textId="3739F772" w:rsidTr="00B81293">
        <w:trPr>
          <w:trHeight w:val="319"/>
        </w:trPr>
        <w:tc>
          <w:tcPr>
            <w:tcW w:w="15742" w:type="dxa"/>
            <w:gridSpan w:val="17"/>
          </w:tcPr>
          <w:p w14:paraId="45D68FBA" w14:textId="04790025" w:rsidR="00281A59" w:rsidRPr="00F6336E" w:rsidRDefault="00281A59" w:rsidP="006A6856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6336E">
              <w:rPr>
                <w:rFonts w:cs="Times New Roman"/>
                <w:b/>
                <w:sz w:val="24"/>
                <w:szCs w:val="24"/>
              </w:rPr>
              <w:t>Физиологический климактерий, город</w:t>
            </w:r>
          </w:p>
        </w:tc>
      </w:tr>
      <w:tr w:rsidR="00125CA2" w:rsidRPr="00F6336E" w14:paraId="7DCCD6C3" w14:textId="444C5599" w:rsidTr="00973EC2">
        <w:tc>
          <w:tcPr>
            <w:tcW w:w="566" w:type="dxa"/>
          </w:tcPr>
          <w:p w14:paraId="211B6DBD" w14:textId="14CA0C57" w:rsidR="00281A59" w:rsidRPr="00F6336E" w:rsidRDefault="00281A59" w:rsidP="006A685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702" w:type="dxa"/>
            <w:shd w:val="clear" w:color="auto" w:fill="auto"/>
          </w:tcPr>
          <w:p w14:paraId="251B336A" w14:textId="5161C597" w:rsidR="00281A59" w:rsidRPr="00F6336E" w:rsidRDefault="00281A59" w:rsidP="006A685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Итого</w:t>
            </w:r>
          </w:p>
        </w:tc>
        <w:tc>
          <w:tcPr>
            <w:tcW w:w="1560" w:type="dxa"/>
          </w:tcPr>
          <w:p w14:paraId="78C20073" w14:textId="6E40BE59" w:rsidR="00281A59" w:rsidRPr="00F6336E" w:rsidRDefault="00281A59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16,8±0,9</w:t>
            </w:r>
          </w:p>
        </w:tc>
        <w:tc>
          <w:tcPr>
            <w:tcW w:w="1559" w:type="dxa"/>
          </w:tcPr>
          <w:p w14:paraId="3797C86B" w14:textId="6413EBFC" w:rsidR="00281A59" w:rsidRPr="00F6336E" w:rsidRDefault="00281A59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13,8±0,9</w:t>
            </w:r>
          </w:p>
        </w:tc>
        <w:tc>
          <w:tcPr>
            <w:tcW w:w="1416" w:type="dxa"/>
          </w:tcPr>
          <w:p w14:paraId="76D74210" w14:textId="4445016F" w:rsidR="00281A59" w:rsidRPr="00F6336E" w:rsidRDefault="00281A59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3,0±</w:t>
            </w:r>
            <w:r w:rsidR="005E43FB" w:rsidRPr="00F6336E">
              <w:rPr>
                <w:rFonts w:cs="Times New Roman"/>
                <w:sz w:val="24"/>
                <w:szCs w:val="24"/>
                <w:lang w:val="ru-RU"/>
              </w:rPr>
              <w:t>0,4</w:t>
            </w:r>
          </w:p>
        </w:tc>
        <w:tc>
          <w:tcPr>
            <w:tcW w:w="1420" w:type="dxa"/>
            <w:gridSpan w:val="2"/>
          </w:tcPr>
          <w:p w14:paraId="106A4CFE" w14:textId="08DC43A2" w:rsidR="00281A59" w:rsidRPr="00F6336E" w:rsidRDefault="00281A59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1,3±</w:t>
            </w:r>
            <w:r w:rsidR="005E43FB" w:rsidRPr="00F6336E">
              <w:rPr>
                <w:rFonts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1600" w:type="dxa"/>
            <w:gridSpan w:val="4"/>
          </w:tcPr>
          <w:p w14:paraId="31777659" w14:textId="43640098" w:rsidR="00281A59" w:rsidRPr="00F6336E" w:rsidRDefault="00281A59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0,4±0,1</w:t>
            </w:r>
          </w:p>
        </w:tc>
        <w:tc>
          <w:tcPr>
            <w:tcW w:w="1425" w:type="dxa"/>
            <w:gridSpan w:val="2"/>
          </w:tcPr>
          <w:p w14:paraId="49B98E49" w14:textId="60F093E4" w:rsidR="00281A59" w:rsidRPr="00F6336E" w:rsidRDefault="00281A59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0,6±0,2</w:t>
            </w:r>
          </w:p>
        </w:tc>
        <w:tc>
          <w:tcPr>
            <w:tcW w:w="1368" w:type="dxa"/>
          </w:tcPr>
          <w:p w14:paraId="1817D56C" w14:textId="439ACB10" w:rsidR="00281A59" w:rsidRPr="00F6336E" w:rsidRDefault="00281A59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1,5±0,3</w:t>
            </w:r>
          </w:p>
        </w:tc>
        <w:tc>
          <w:tcPr>
            <w:tcW w:w="1567" w:type="dxa"/>
            <w:gridSpan w:val="2"/>
          </w:tcPr>
          <w:p w14:paraId="11F0DFB4" w14:textId="14E94FE5" w:rsidR="00281A59" w:rsidRPr="00F6336E" w:rsidRDefault="005E43FB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16,5±0,9</w:t>
            </w:r>
          </w:p>
        </w:tc>
        <w:tc>
          <w:tcPr>
            <w:tcW w:w="1559" w:type="dxa"/>
          </w:tcPr>
          <w:p w14:paraId="3F7CAC65" w14:textId="48AF4FB6" w:rsidR="00281A59" w:rsidRPr="00F6336E" w:rsidRDefault="005E43FB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13,9±0,9</w:t>
            </w:r>
          </w:p>
        </w:tc>
      </w:tr>
      <w:tr w:rsidR="00125CA2" w:rsidRPr="00F6336E" w14:paraId="722656AE" w14:textId="2CEE620E" w:rsidTr="00973EC2">
        <w:trPr>
          <w:trHeight w:val="345"/>
        </w:trPr>
        <w:tc>
          <w:tcPr>
            <w:tcW w:w="566" w:type="dxa"/>
          </w:tcPr>
          <w:p w14:paraId="213ACF40" w14:textId="26481D94" w:rsidR="00281A59" w:rsidRPr="00F6336E" w:rsidRDefault="00281A59" w:rsidP="006A685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702" w:type="dxa"/>
            <w:shd w:val="clear" w:color="auto" w:fill="auto"/>
          </w:tcPr>
          <w:p w14:paraId="3657E237" w14:textId="2EE620AD" w:rsidR="00281A59" w:rsidRPr="00F6336E" w:rsidRDefault="00281A59" w:rsidP="006A685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Север</w:t>
            </w:r>
          </w:p>
        </w:tc>
        <w:tc>
          <w:tcPr>
            <w:tcW w:w="1560" w:type="dxa"/>
          </w:tcPr>
          <w:p w14:paraId="7F7959BC" w14:textId="029AF1AA" w:rsidR="00281A59" w:rsidRPr="00F6336E" w:rsidRDefault="00281A59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11,9±0,8</w:t>
            </w:r>
          </w:p>
        </w:tc>
        <w:tc>
          <w:tcPr>
            <w:tcW w:w="1559" w:type="dxa"/>
          </w:tcPr>
          <w:p w14:paraId="29684C6A" w14:textId="3BD0EEF7" w:rsidR="00281A59" w:rsidRPr="00F6336E" w:rsidRDefault="00281A59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9,7±0,7</w:t>
            </w:r>
          </w:p>
        </w:tc>
        <w:tc>
          <w:tcPr>
            <w:tcW w:w="1416" w:type="dxa"/>
          </w:tcPr>
          <w:p w14:paraId="2E0B334B" w14:textId="2CE0F160" w:rsidR="00281A59" w:rsidRPr="00F6336E" w:rsidRDefault="00281A59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2,2±0,3</w:t>
            </w:r>
          </w:p>
        </w:tc>
        <w:tc>
          <w:tcPr>
            <w:tcW w:w="1420" w:type="dxa"/>
            <w:gridSpan w:val="2"/>
          </w:tcPr>
          <w:p w14:paraId="1A0978CD" w14:textId="3878A27E" w:rsidR="00281A59" w:rsidRPr="00F6336E" w:rsidRDefault="00281A59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1,2±</w:t>
            </w:r>
            <w:r w:rsidR="005E43FB" w:rsidRPr="00F6336E">
              <w:rPr>
                <w:rFonts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1600" w:type="dxa"/>
            <w:gridSpan w:val="4"/>
          </w:tcPr>
          <w:p w14:paraId="6855EE87" w14:textId="06FE946B" w:rsidR="00281A59" w:rsidRPr="00F6336E" w:rsidRDefault="005E43FB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0,1±0,08</w:t>
            </w:r>
          </w:p>
        </w:tc>
        <w:tc>
          <w:tcPr>
            <w:tcW w:w="1425" w:type="dxa"/>
            <w:gridSpan w:val="2"/>
          </w:tcPr>
          <w:p w14:paraId="4EE24857" w14:textId="52CB099B" w:rsidR="00281A59" w:rsidRPr="00F6336E" w:rsidRDefault="00281A59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0,3±0,1</w:t>
            </w:r>
          </w:p>
        </w:tc>
        <w:tc>
          <w:tcPr>
            <w:tcW w:w="1368" w:type="dxa"/>
          </w:tcPr>
          <w:p w14:paraId="2C3AAE04" w14:textId="616B0B22" w:rsidR="00281A59" w:rsidRPr="00F6336E" w:rsidRDefault="00281A59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1,1±0,2</w:t>
            </w:r>
          </w:p>
        </w:tc>
        <w:tc>
          <w:tcPr>
            <w:tcW w:w="1567" w:type="dxa"/>
            <w:gridSpan w:val="2"/>
          </w:tcPr>
          <w:p w14:paraId="27C20ABF" w14:textId="55AACC7F" w:rsidR="00281A59" w:rsidRPr="00F6336E" w:rsidRDefault="005E43FB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11,6±0,8</w:t>
            </w:r>
          </w:p>
        </w:tc>
        <w:tc>
          <w:tcPr>
            <w:tcW w:w="1559" w:type="dxa"/>
          </w:tcPr>
          <w:p w14:paraId="503471E0" w14:textId="5CD0824F" w:rsidR="00281A59" w:rsidRPr="00F6336E" w:rsidRDefault="005E43FB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9,9±0,7</w:t>
            </w:r>
          </w:p>
        </w:tc>
      </w:tr>
      <w:tr w:rsidR="00125CA2" w:rsidRPr="00F6336E" w14:paraId="236DB78D" w14:textId="07018076" w:rsidTr="00973EC2">
        <w:tc>
          <w:tcPr>
            <w:tcW w:w="566" w:type="dxa"/>
          </w:tcPr>
          <w:p w14:paraId="3767B5C6" w14:textId="37A3848B" w:rsidR="00281A59" w:rsidRPr="00F6336E" w:rsidRDefault="00281A59" w:rsidP="006A685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702" w:type="dxa"/>
            <w:shd w:val="clear" w:color="auto" w:fill="auto"/>
          </w:tcPr>
          <w:p w14:paraId="43D8341E" w14:textId="4D805920" w:rsidR="00281A59" w:rsidRPr="00F6336E" w:rsidRDefault="00281A59" w:rsidP="006A685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Юг</w:t>
            </w:r>
          </w:p>
        </w:tc>
        <w:tc>
          <w:tcPr>
            <w:tcW w:w="1560" w:type="dxa"/>
          </w:tcPr>
          <w:p w14:paraId="5E271501" w14:textId="76C9B5D3" w:rsidR="00281A59" w:rsidRPr="00F6336E" w:rsidRDefault="00281A59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4,9±0,5</w:t>
            </w:r>
          </w:p>
        </w:tc>
        <w:tc>
          <w:tcPr>
            <w:tcW w:w="1559" w:type="dxa"/>
          </w:tcPr>
          <w:p w14:paraId="6C5303F4" w14:textId="596C403D" w:rsidR="00281A59" w:rsidRPr="00F6336E" w:rsidRDefault="00281A59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4,1±0,5</w:t>
            </w:r>
          </w:p>
        </w:tc>
        <w:tc>
          <w:tcPr>
            <w:tcW w:w="1416" w:type="dxa"/>
          </w:tcPr>
          <w:p w14:paraId="7BA186B5" w14:textId="2595AEE1" w:rsidR="00281A59" w:rsidRPr="00F6336E" w:rsidRDefault="00281A59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0,8±</w:t>
            </w:r>
            <w:r w:rsidR="005E43FB" w:rsidRPr="00F6336E">
              <w:rPr>
                <w:rFonts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1420" w:type="dxa"/>
            <w:gridSpan w:val="2"/>
          </w:tcPr>
          <w:p w14:paraId="63368F11" w14:textId="39C7DF10" w:rsidR="00281A59" w:rsidRPr="00F6336E" w:rsidRDefault="00281A59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0,1±0,08</w:t>
            </w:r>
          </w:p>
        </w:tc>
        <w:tc>
          <w:tcPr>
            <w:tcW w:w="1600" w:type="dxa"/>
            <w:gridSpan w:val="4"/>
          </w:tcPr>
          <w:p w14:paraId="4F4FDB24" w14:textId="3FD0EB68" w:rsidR="00281A59" w:rsidRPr="00F6336E" w:rsidRDefault="00281A59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0,2±0,1</w:t>
            </w:r>
          </w:p>
        </w:tc>
        <w:tc>
          <w:tcPr>
            <w:tcW w:w="1425" w:type="dxa"/>
            <w:gridSpan w:val="2"/>
          </w:tcPr>
          <w:p w14:paraId="046B4AAC" w14:textId="5DAF39E2" w:rsidR="00281A59" w:rsidRPr="00F6336E" w:rsidRDefault="00281A59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0,2±0,1</w:t>
            </w:r>
          </w:p>
        </w:tc>
        <w:tc>
          <w:tcPr>
            <w:tcW w:w="1368" w:type="dxa"/>
          </w:tcPr>
          <w:p w14:paraId="48CF9F5F" w14:textId="6F907BC6" w:rsidR="00281A59" w:rsidRPr="00F6336E" w:rsidRDefault="005E43FB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0,4±0,1</w:t>
            </w:r>
          </w:p>
        </w:tc>
        <w:tc>
          <w:tcPr>
            <w:tcW w:w="1567" w:type="dxa"/>
            <w:gridSpan w:val="2"/>
          </w:tcPr>
          <w:p w14:paraId="0B12A8B6" w14:textId="147408D8" w:rsidR="00281A59" w:rsidRPr="00F6336E" w:rsidRDefault="005E43FB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4,9±0,5</w:t>
            </w:r>
          </w:p>
        </w:tc>
        <w:tc>
          <w:tcPr>
            <w:tcW w:w="1559" w:type="dxa"/>
          </w:tcPr>
          <w:p w14:paraId="5FA9D96D" w14:textId="4623EEE2" w:rsidR="00281A59" w:rsidRPr="00F6336E" w:rsidRDefault="005E43FB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4,0±0,5</w:t>
            </w:r>
          </w:p>
        </w:tc>
      </w:tr>
      <w:tr w:rsidR="00125CA2" w:rsidRPr="00F6336E" w14:paraId="57FDE29E" w14:textId="45E4CA4D" w:rsidTr="00B81293">
        <w:tc>
          <w:tcPr>
            <w:tcW w:w="15742" w:type="dxa"/>
            <w:gridSpan w:val="17"/>
          </w:tcPr>
          <w:p w14:paraId="7531C1EA" w14:textId="6C15DEA5" w:rsidR="00281A59" w:rsidRPr="00F6336E" w:rsidRDefault="00281A59" w:rsidP="006A6856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6336E">
              <w:rPr>
                <w:rFonts w:cs="Times New Roman"/>
                <w:b/>
                <w:sz w:val="24"/>
                <w:szCs w:val="24"/>
              </w:rPr>
              <w:t>Патологический климактерий, город</w:t>
            </w:r>
          </w:p>
        </w:tc>
      </w:tr>
      <w:tr w:rsidR="00125CA2" w:rsidRPr="00F6336E" w14:paraId="71A0B783" w14:textId="13621F31" w:rsidTr="00F4225E">
        <w:trPr>
          <w:trHeight w:val="365"/>
        </w:trPr>
        <w:tc>
          <w:tcPr>
            <w:tcW w:w="566" w:type="dxa"/>
          </w:tcPr>
          <w:p w14:paraId="26DFA5D1" w14:textId="172090CE" w:rsidR="00281A59" w:rsidRPr="00F6336E" w:rsidRDefault="00281A59" w:rsidP="006A685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  <w:shd w:val="clear" w:color="auto" w:fill="auto"/>
          </w:tcPr>
          <w:p w14:paraId="0A55B327" w14:textId="48737E96" w:rsidR="00281A59" w:rsidRPr="00F6336E" w:rsidRDefault="00281A59" w:rsidP="00973EC2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Итого,</w:t>
            </w:r>
            <w:r w:rsidR="002248CE" w:rsidRPr="00F6336E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  <w:r w:rsidR="00973EC2" w:rsidRPr="00F6336E">
              <w:rPr>
                <w:rFonts w:cs="Times New Roman"/>
                <w:sz w:val="24"/>
                <w:szCs w:val="24"/>
                <w:lang w:val="ru-RU"/>
              </w:rPr>
              <w:t>р</w:t>
            </w:r>
            <w:r w:rsidRPr="00F6336E">
              <w:rPr>
                <w:rFonts w:cs="Times New Roman"/>
                <w:sz w:val="24"/>
                <w:szCs w:val="24"/>
              </w:rPr>
              <w:t>1</w:t>
            </w:r>
            <w:r w:rsidR="00C82B80" w:rsidRPr="00F6336E">
              <w:rPr>
                <w:rFonts w:cs="Times New Roman"/>
                <w:sz w:val="24"/>
                <w:szCs w:val="24"/>
                <w:lang w:val="ru-RU"/>
              </w:rPr>
              <w:t>,</w:t>
            </w:r>
            <w:r w:rsidRPr="00F6336E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14:paraId="5CF26C1C" w14:textId="09912A14" w:rsidR="00281A59" w:rsidRPr="00F6336E" w:rsidRDefault="00281A59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30,9±1,2</w:t>
            </w:r>
            <w:r w:rsidR="00F7142F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  <w:tc>
          <w:tcPr>
            <w:tcW w:w="1559" w:type="dxa"/>
          </w:tcPr>
          <w:p w14:paraId="42EEDD4D" w14:textId="0302A541" w:rsidR="00281A59" w:rsidRPr="00F6336E" w:rsidRDefault="00281A59" w:rsidP="00EB4152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24,</w:t>
            </w:r>
            <w:r w:rsidR="00496185" w:rsidRPr="00F6336E">
              <w:rPr>
                <w:rFonts w:cs="Times New Roman"/>
                <w:sz w:val="24"/>
                <w:szCs w:val="24"/>
                <w:lang w:val="ru-RU"/>
              </w:rPr>
              <w:t>6</w:t>
            </w:r>
            <w:r w:rsidRPr="00F6336E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5E43FB" w:rsidRPr="00F6336E">
              <w:rPr>
                <w:rFonts w:cs="Times New Roman"/>
                <w:sz w:val="24"/>
                <w:szCs w:val="24"/>
                <w:lang w:val="ru-RU"/>
              </w:rPr>
              <w:t>1,1</w:t>
            </w:r>
            <w:r w:rsidR="00EB4152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  <w:tc>
          <w:tcPr>
            <w:tcW w:w="1416" w:type="dxa"/>
          </w:tcPr>
          <w:p w14:paraId="4F6E3DB1" w14:textId="178A5A26" w:rsidR="00281A59" w:rsidRPr="00F6336E" w:rsidRDefault="005E43FB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6,3±</w:t>
            </w:r>
            <w:r w:rsidR="00FE4702" w:rsidRPr="00F6336E">
              <w:rPr>
                <w:rFonts w:cs="Times New Roman"/>
                <w:sz w:val="24"/>
                <w:szCs w:val="24"/>
                <w:lang w:val="ru-RU"/>
              </w:rPr>
              <w:t>0,6</w:t>
            </w:r>
            <w:r w:rsidR="00EB4152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  <w:tc>
          <w:tcPr>
            <w:tcW w:w="1420" w:type="dxa"/>
            <w:gridSpan w:val="2"/>
          </w:tcPr>
          <w:p w14:paraId="0A67E82B" w14:textId="1E37C035" w:rsidR="00281A59" w:rsidRPr="00F6336E" w:rsidRDefault="00281A59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2,2±0,3</w:t>
            </w:r>
            <w:r w:rsidR="00EB4152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  <w:tc>
          <w:tcPr>
            <w:tcW w:w="1600" w:type="dxa"/>
            <w:gridSpan w:val="4"/>
          </w:tcPr>
          <w:p w14:paraId="7F9A3CDB" w14:textId="655EF6F8" w:rsidR="00281A59" w:rsidRPr="00F6336E" w:rsidRDefault="00FE4702" w:rsidP="00B8129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2,5±0,4</w:t>
            </w:r>
            <w:r w:rsidR="00EB4152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  <w:tc>
          <w:tcPr>
            <w:tcW w:w="1425" w:type="dxa"/>
            <w:gridSpan w:val="2"/>
          </w:tcPr>
          <w:p w14:paraId="6C1FADB5" w14:textId="129CF602" w:rsidR="00281A59" w:rsidRPr="00F6336E" w:rsidRDefault="00FE4702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2,1±0,3</w:t>
            </w:r>
            <w:r w:rsidR="00D2329B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  <w:tc>
          <w:tcPr>
            <w:tcW w:w="1368" w:type="dxa"/>
          </w:tcPr>
          <w:p w14:paraId="1057F2E1" w14:textId="37E820EC" w:rsidR="00281A59" w:rsidRPr="00F6336E" w:rsidRDefault="00FE4702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2,8±0,4</w:t>
            </w:r>
            <w:r w:rsidR="00F7142F" w:rsidRPr="00F6336E">
              <w:rPr>
                <w:rFonts w:cs="Times New Roman"/>
                <w:sz w:val="20"/>
                <w:szCs w:val="20"/>
                <w:lang w:val="ru-RU"/>
              </w:rPr>
              <w:t>*</w:t>
            </w:r>
          </w:p>
        </w:tc>
        <w:tc>
          <w:tcPr>
            <w:tcW w:w="1567" w:type="dxa"/>
            <w:gridSpan w:val="2"/>
          </w:tcPr>
          <w:p w14:paraId="2181AE77" w14:textId="1CAB1711" w:rsidR="00281A59" w:rsidRPr="00F6336E" w:rsidRDefault="00FE4702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29,6±1,1</w:t>
            </w:r>
            <w:r w:rsidR="00F7142F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  <w:tc>
          <w:tcPr>
            <w:tcW w:w="1559" w:type="dxa"/>
          </w:tcPr>
          <w:p w14:paraId="365363A2" w14:textId="345E31D9" w:rsidR="00281A59" w:rsidRPr="00F6336E" w:rsidRDefault="00FE4702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24,3±1,1</w:t>
            </w:r>
            <w:r w:rsidR="00F7142F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</w:tr>
      <w:tr w:rsidR="00125CA2" w:rsidRPr="00F6336E" w14:paraId="5308BE90" w14:textId="3822069C" w:rsidTr="00F4225E">
        <w:trPr>
          <w:trHeight w:val="348"/>
        </w:trPr>
        <w:tc>
          <w:tcPr>
            <w:tcW w:w="566" w:type="dxa"/>
          </w:tcPr>
          <w:p w14:paraId="45BC5FFB" w14:textId="575FED2D" w:rsidR="00281A59" w:rsidRPr="00F6336E" w:rsidRDefault="00281A59" w:rsidP="006A685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702" w:type="dxa"/>
            <w:shd w:val="clear" w:color="auto" w:fill="auto"/>
          </w:tcPr>
          <w:p w14:paraId="3ACEA79C" w14:textId="3F052CA2" w:rsidR="00281A59" w:rsidRPr="00F6336E" w:rsidRDefault="00C82B80" w:rsidP="00973EC2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Север,</w:t>
            </w:r>
            <w:r w:rsidR="00973EC2" w:rsidRPr="00F6336E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  <w:r w:rsidRPr="00F6336E">
              <w:rPr>
                <w:rFonts w:cs="Times New Roman"/>
                <w:sz w:val="24"/>
                <w:szCs w:val="24"/>
              </w:rPr>
              <w:t>р 2</w:t>
            </w:r>
            <w:r w:rsidRPr="00F6336E">
              <w:rPr>
                <w:rFonts w:cs="Times New Roman"/>
                <w:sz w:val="24"/>
                <w:szCs w:val="24"/>
                <w:lang w:val="ru-RU"/>
              </w:rPr>
              <w:t>,</w:t>
            </w:r>
            <w:r w:rsidR="00281A59" w:rsidRPr="00F6336E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14:paraId="5C82895B" w14:textId="755E9832" w:rsidR="00281A59" w:rsidRPr="00F6336E" w:rsidRDefault="00281A59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19,4±1,0</w:t>
            </w:r>
            <w:r w:rsidR="00EB4152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  <w:tc>
          <w:tcPr>
            <w:tcW w:w="1559" w:type="dxa"/>
          </w:tcPr>
          <w:p w14:paraId="593DF274" w14:textId="7D8990F5" w:rsidR="00281A59" w:rsidRPr="00F6336E" w:rsidRDefault="00281A59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15,</w:t>
            </w:r>
            <w:r w:rsidR="00496185" w:rsidRPr="00F6336E">
              <w:rPr>
                <w:rFonts w:cs="Times New Roman"/>
                <w:sz w:val="24"/>
                <w:szCs w:val="24"/>
                <w:lang w:val="ru-RU"/>
              </w:rPr>
              <w:t>1</w:t>
            </w:r>
            <w:r w:rsidRPr="00F6336E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5E43FB" w:rsidRPr="00F6336E">
              <w:rPr>
                <w:rFonts w:cs="Times New Roman"/>
                <w:sz w:val="24"/>
                <w:szCs w:val="24"/>
                <w:lang w:val="ru-RU"/>
              </w:rPr>
              <w:t>0,9</w:t>
            </w:r>
            <w:r w:rsidR="00EB4152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  <w:tc>
          <w:tcPr>
            <w:tcW w:w="1416" w:type="dxa"/>
          </w:tcPr>
          <w:p w14:paraId="12D84B88" w14:textId="3B480162" w:rsidR="00281A59" w:rsidRPr="00F6336E" w:rsidRDefault="00281A59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4,3±0,5</w:t>
            </w:r>
            <w:r w:rsidR="00EB4152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  <w:tc>
          <w:tcPr>
            <w:tcW w:w="1420" w:type="dxa"/>
            <w:gridSpan w:val="2"/>
          </w:tcPr>
          <w:p w14:paraId="405AC108" w14:textId="0A5C07CE" w:rsidR="00281A59" w:rsidRPr="00F6336E" w:rsidRDefault="00281A59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1,5±0,3</w:t>
            </w:r>
            <w:r w:rsidR="00EB4152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  <w:tc>
          <w:tcPr>
            <w:tcW w:w="1600" w:type="dxa"/>
            <w:gridSpan w:val="4"/>
          </w:tcPr>
          <w:p w14:paraId="18AA857E" w14:textId="218B1359" w:rsidR="00281A59" w:rsidRPr="00F6336E" w:rsidRDefault="00281A59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0,8±0,2</w:t>
            </w:r>
            <w:r w:rsidR="00EB4152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  <w:tc>
          <w:tcPr>
            <w:tcW w:w="1425" w:type="dxa"/>
            <w:gridSpan w:val="2"/>
          </w:tcPr>
          <w:p w14:paraId="454A7F88" w14:textId="02984C18" w:rsidR="00281A59" w:rsidRPr="00F6336E" w:rsidRDefault="00FE4702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1,3±0,2</w:t>
            </w:r>
            <w:r w:rsidR="00B81293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  <w:tc>
          <w:tcPr>
            <w:tcW w:w="1368" w:type="dxa"/>
          </w:tcPr>
          <w:p w14:paraId="2E433F66" w14:textId="5F43DBB1" w:rsidR="00281A59" w:rsidRPr="00F6336E" w:rsidRDefault="00FE4702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2,0±0,3</w:t>
            </w:r>
            <w:r w:rsidR="00F7142F" w:rsidRPr="00F6336E">
              <w:rPr>
                <w:rFonts w:cs="Times New Roman"/>
                <w:sz w:val="20"/>
                <w:szCs w:val="20"/>
                <w:lang w:val="ru-RU"/>
              </w:rPr>
              <w:t>*</w:t>
            </w:r>
          </w:p>
        </w:tc>
        <w:tc>
          <w:tcPr>
            <w:tcW w:w="1567" w:type="dxa"/>
            <w:gridSpan w:val="2"/>
          </w:tcPr>
          <w:p w14:paraId="5E323AD8" w14:textId="30F3D3F8" w:rsidR="00281A59" w:rsidRPr="00F6336E" w:rsidRDefault="00FE4702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18,6±1,0</w:t>
            </w:r>
            <w:r w:rsidR="00F7142F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  <w:tc>
          <w:tcPr>
            <w:tcW w:w="1559" w:type="dxa"/>
          </w:tcPr>
          <w:p w14:paraId="0C645076" w14:textId="1517A192" w:rsidR="00281A59" w:rsidRPr="00F6336E" w:rsidRDefault="00FE4702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15,2±0,9</w:t>
            </w:r>
            <w:r w:rsidR="00F7142F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</w:tr>
      <w:tr w:rsidR="00125CA2" w:rsidRPr="00F6336E" w14:paraId="176D6CFC" w14:textId="7F6F84C6" w:rsidTr="00F4225E">
        <w:trPr>
          <w:trHeight w:val="282"/>
        </w:trPr>
        <w:tc>
          <w:tcPr>
            <w:tcW w:w="566" w:type="dxa"/>
          </w:tcPr>
          <w:p w14:paraId="2B9E264E" w14:textId="161AB5FC" w:rsidR="00FE4702" w:rsidRPr="00F6336E" w:rsidRDefault="00FE4702" w:rsidP="006A685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702" w:type="dxa"/>
            <w:shd w:val="clear" w:color="auto" w:fill="auto"/>
          </w:tcPr>
          <w:p w14:paraId="79BE5CD7" w14:textId="448E0610" w:rsidR="00FE4702" w:rsidRPr="00F6336E" w:rsidRDefault="00FE4702" w:rsidP="00973EC2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 xml:space="preserve"> Юг, р 3</w:t>
            </w:r>
            <w:r w:rsidR="00C82B80" w:rsidRPr="00F6336E">
              <w:rPr>
                <w:rFonts w:cs="Times New Roman"/>
                <w:sz w:val="24"/>
                <w:szCs w:val="24"/>
                <w:lang w:val="ru-RU"/>
              </w:rPr>
              <w:t>,</w:t>
            </w:r>
            <w:r w:rsidRPr="00F6336E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14:paraId="004DF2E0" w14:textId="4901BF6F" w:rsidR="00FE4702" w:rsidRPr="00F6336E" w:rsidRDefault="00FE4702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11,5±0,8</w:t>
            </w:r>
            <w:r w:rsidR="00EB4152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  <w:tc>
          <w:tcPr>
            <w:tcW w:w="1559" w:type="dxa"/>
          </w:tcPr>
          <w:p w14:paraId="4CDE041F" w14:textId="2581E0C2" w:rsidR="00FE4702" w:rsidRPr="00F6336E" w:rsidRDefault="00FE4702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9,5±0,7</w:t>
            </w:r>
            <w:r w:rsidR="00B81293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  <w:tc>
          <w:tcPr>
            <w:tcW w:w="1416" w:type="dxa"/>
          </w:tcPr>
          <w:p w14:paraId="4FE6D091" w14:textId="5469EEFB" w:rsidR="00FE4702" w:rsidRPr="00F6336E" w:rsidRDefault="00FE4702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2,0±0,3</w:t>
            </w:r>
            <w:r w:rsidR="00EB4152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  <w:tc>
          <w:tcPr>
            <w:tcW w:w="1420" w:type="dxa"/>
            <w:gridSpan w:val="2"/>
          </w:tcPr>
          <w:p w14:paraId="0DA78098" w14:textId="1149F0E0" w:rsidR="00FE4702" w:rsidRPr="00F6336E" w:rsidRDefault="00FE4702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0,6±0,2</w:t>
            </w:r>
            <w:r w:rsidR="00F7142F" w:rsidRPr="00F6336E">
              <w:rPr>
                <w:rFonts w:cs="Times New Roman"/>
                <w:sz w:val="20"/>
                <w:szCs w:val="20"/>
                <w:lang w:val="ru-RU"/>
              </w:rPr>
              <w:t>***</w:t>
            </w:r>
          </w:p>
        </w:tc>
        <w:tc>
          <w:tcPr>
            <w:tcW w:w="1600" w:type="dxa"/>
            <w:gridSpan w:val="4"/>
          </w:tcPr>
          <w:p w14:paraId="224B1C3A" w14:textId="6F71F90C" w:rsidR="00FE4702" w:rsidRPr="00F6336E" w:rsidRDefault="00FE4702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1,6±0,3</w:t>
            </w:r>
            <w:r w:rsidR="00EB4152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  <w:tc>
          <w:tcPr>
            <w:tcW w:w="1425" w:type="dxa"/>
            <w:gridSpan w:val="2"/>
          </w:tcPr>
          <w:p w14:paraId="0BA75A05" w14:textId="27ABF17D" w:rsidR="00FE4702" w:rsidRPr="00F6336E" w:rsidRDefault="00FE4702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0,8±0,2</w:t>
            </w:r>
            <w:r w:rsidR="00B81293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  <w:tc>
          <w:tcPr>
            <w:tcW w:w="1368" w:type="dxa"/>
          </w:tcPr>
          <w:p w14:paraId="165C2690" w14:textId="49500CF6" w:rsidR="00FE4702" w:rsidRPr="00F6336E" w:rsidRDefault="00FE4702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0,8±0,2</w:t>
            </w:r>
            <w:r w:rsidR="00F7142F" w:rsidRPr="00F6336E">
              <w:rPr>
                <w:rFonts w:cs="Times New Roman"/>
                <w:sz w:val="20"/>
                <w:szCs w:val="20"/>
                <w:lang w:val="ru-RU"/>
              </w:rPr>
              <w:t>**</w:t>
            </w:r>
          </w:p>
        </w:tc>
        <w:tc>
          <w:tcPr>
            <w:tcW w:w="1567" w:type="dxa"/>
            <w:gridSpan w:val="2"/>
          </w:tcPr>
          <w:p w14:paraId="028499F3" w14:textId="398B8132" w:rsidR="00FE4702" w:rsidRPr="00F6336E" w:rsidRDefault="00FE4702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11,0±0,8</w:t>
            </w:r>
            <w:r w:rsidR="00F7142F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  <w:tc>
          <w:tcPr>
            <w:tcW w:w="1559" w:type="dxa"/>
          </w:tcPr>
          <w:p w14:paraId="74458BD3" w14:textId="70EE861E" w:rsidR="00FE4702" w:rsidRPr="00F6336E" w:rsidRDefault="00FE4702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9,1±0,7</w:t>
            </w:r>
            <w:r w:rsidR="00B81293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</w:tr>
      <w:tr w:rsidR="00125CA2" w:rsidRPr="00F6336E" w14:paraId="6E6D77E7" w14:textId="784F3F6E" w:rsidTr="00B81293">
        <w:tc>
          <w:tcPr>
            <w:tcW w:w="15742" w:type="dxa"/>
            <w:gridSpan w:val="17"/>
          </w:tcPr>
          <w:p w14:paraId="13415188" w14:textId="0986D27B" w:rsidR="00FE4702" w:rsidRPr="00F6336E" w:rsidRDefault="00FE4702" w:rsidP="004B5384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b/>
                <w:sz w:val="24"/>
                <w:szCs w:val="24"/>
              </w:rPr>
              <w:t>ОБЛАСТ</w:t>
            </w:r>
            <w:r w:rsidR="004B5384" w:rsidRPr="00F6336E">
              <w:rPr>
                <w:rFonts w:cs="Times New Roman"/>
                <w:b/>
                <w:sz w:val="24"/>
                <w:szCs w:val="24"/>
                <w:lang w:val="ru-RU"/>
              </w:rPr>
              <w:t>Ь</w:t>
            </w:r>
          </w:p>
        </w:tc>
      </w:tr>
      <w:tr w:rsidR="00125CA2" w:rsidRPr="00F6336E" w14:paraId="5B1526A1" w14:textId="193D2D49" w:rsidTr="00B81293">
        <w:tc>
          <w:tcPr>
            <w:tcW w:w="15742" w:type="dxa"/>
            <w:gridSpan w:val="17"/>
            <w:tcBorders>
              <w:top w:val="nil"/>
            </w:tcBorders>
          </w:tcPr>
          <w:p w14:paraId="5AFF1A24" w14:textId="199D696B" w:rsidR="00FE4702" w:rsidRPr="00F6336E" w:rsidRDefault="00FE4702" w:rsidP="006A6856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6336E">
              <w:rPr>
                <w:rFonts w:cs="Times New Roman"/>
                <w:b/>
                <w:sz w:val="24"/>
                <w:szCs w:val="24"/>
              </w:rPr>
              <w:t>Физиологический климактерий, село</w:t>
            </w:r>
          </w:p>
        </w:tc>
      </w:tr>
      <w:tr w:rsidR="00125CA2" w:rsidRPr="00F6336E" w14:paraId="33BFE0DC" w14:textId="7B9768C7" w:rsidTr="00F4225E">
        <w:tc>
          <w:tcPr>
            <w:tcW w:w="566" w:type="dxa"/>
          </w:tcPr>
          <w:p w14:paraId="603C58B4" w14:textId="19C447D6" w:rsidR="00FE4702" w:rsidRPr="00F6336E" w:rsidRDefault="00FE4702" w:rsidP="006A685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702" w:type="dxa"/>
            <w:shd w:val="clear" w:color="auto" w:fill="auto"/>
          </w:tcPr>
          <w:p w14:paraId="72AB6963" w14:textId="5DB484E6" w:rsidR="00FE4702" w:rsidRPr="00F6336E" w:rsidRDefault="00FE4702" w:rsidP="006A6856">
            <w:pPr>
              <w:spacing w:after="0"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 xml:space="preserve">Итого  </w:t>
            </w:r>
          </w:p>
        </w:tc>
        <w:tc>
          <w:tcPr>
            <w:tcW w:w="1560" w:type="dxa"/>
          </w:tcPr>
          <w:p w14:paraId="4DC63C96" w14:textId="5AEAAF96" w:rsidR="00FE4702" w:rsidRPr="00F6336E" w:rsidRDefault="004837E7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15,7±0,9</w:t>
            </w:r>
          </w:p>
        </w:tc>
        <w:tc>
          <w:tcPr>
            <w:tcW w:w="1559" w:type="dxa"/>
          </w:tcPr>
          <w:p w14:paraId="74D9C5BC" w14:textId="5411691D" w:rsidR="00FE4702" w:rsidRPr="00F6336E" w:rsidRDefault="004837E7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11,</w:t>
            </w:r>
            <w:r w:rsidR="00496185" w:rsidRPr="00F6336E">
              <w:rPr>
                <w:rFonts w:cs="Times New Roman"/>
                <w:sz w:val="24"/>
                <w:szCs w:val="24"/>
                <w:lang w:val="ru-RU"/>
              </w:rPr>
              <w:t>4</w:t>
            </w:r>
            <w:r w:rsidRPr="00F6336E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345AAC" w:rsidRPr="00F6336E">
              <w:rPr>
                <w:rFonts w:cs="Times New Roman"/>
                <w:sz w:val="24"/>
                <w:szCs w:val="24"/>
                <w:lang w:val="ru-RU"/>
              </w:rPr>
              <w:t>0,8</w:t>
            </w:r>
          </w:p>
        </w:tc>
        <w:tc>
          <w:tcPr>
            <w:tcW w:w="1416" w:type="dxa"/>
          </w:tcPr>
          <w:p w14:paraId="599EA34B" w14:textId="183FD7CA" w:rsidR="00FE4702" w:rsidRPr="00F6336E" w:rsidRDefault="00FE4702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4,3±0,5</w:t>
            </w:r>
          </w:p>
        </w:tc>
        <w:tc>
          <w:tcPr>
            <w:tcW w:w="1420" w:type="dxa"/>
            <w:gridSpan w:val="2"/>
          </w:tcPr>
          <w:p w14:paraId="363A0C75" w14:textId="44B478EA" w:rsidR="00FE4702" w:rsidRPr="00F6336E" w:rsidRDefault="00FE4702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0,4±0,1</w:t>
            </w:r>
          </w:p>
        </w:tc>
        <w:tc>
          <w:tcPr>
            <w:tcW w:w="1600" w:type="dxa"/>
            <w:gridSpan w:val="4"/>
          </w:tcPr>
          <w:p w14:paraId="4D891ECF" w14:textId="6E0C483E" w:rsidR="00FE4702" w:rsidRPr="00F6336E" w:rsidRDefault="004837E7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0,</w:t>
            </w:r>
            <w:r w:rsidR="00746303" w:rsidRPr="00F6336E">
              <w:rPr>
                <w:rFonts w:cs="Times New Roman"/>
                <w:sz w:val="24"/>
                <w:szCs w:val="24"/>
                <w:lang w:val="ru-RU"/>
              </w:rPr>
              <w:t>5</w:t>
            </w:r>
            <w:r w:rsidRPr="00F6336E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345AAC" w:rsidRPr="00F6336E">
              <w:rPr>
                <w:rFonts w:cs="Times New Roman"/>
                <w:sz w:val="24"/>
                <w:szCs w:val="24"/>
                <w:lang w:val="ru-RU"/>
              </w:rPr>
              <w:t>0,1</w:t>
            </w:r>
          </w:p>
        </w:tc>
        <w:tc>
          <w:tcPr>
            <w:tcW w:w="1425" w:type="dxa"/>
            <w:gridSpan w:val="2"/>
          </w:tcPr>
          <w:p w14:paraId="0C3028F5" w14:textId="6DA06E11" w:rsidR="00FE4702" w:rsidRPr="00F6336E" w:rsidRDefault="00746303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1,5</w:t>
            </w:r>
            <w:r w:rsidR="004159F9" w:rsidRPr="00F6336E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345AAC" w:rsidRPr="00F6336E">
              <w:rPr>
                <w:rFonts w:cs="Times New Roman"/>
                <w:sz w:val="24"/>
                <w:szCs w:val="24"/>
                <w:lang w:val="ru-RU"/>
              </w:rPr>
              <w:t>0,3</w:t>
            </w:r>
          </w:p>
        </w:tc>
        <w:tc>
          <w:tcPr>
            <w:tcW w:w="1368" w:type="dxa"/>
          </w:tcPr>
          <w:p w14:paraId="1C3BF43B" w14:textId="082E3952" w:rsidR="00FE4702" w:rsidRPr="00F6336E" w:rsidRDefault="004159F9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1,2±</w:t>
            </w:r>
            <w:r w:rsidR="00891587" w:rsidRPr="00F6336E">
              <w:rPr>
                <w:rFonts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1567" w:type="dxa"/>
            <w:gridSpan w:val="2"/>
          </w:tcPr>
          <w:p w14:paraId="51579E5E" w14:textId="73E250BC" w:rsidR="00FE4702" w:rsidRPr="00F6336E" w:rsidRDefault="004159F9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15,4±</w:t>
            </w:r>
            <w:r w:rsidR="00891587" w:rsidRPr="00F6336E">
              <w:rPr>
                <w:rFonts w:cs="Times New Roman"/>
                <w:sz w:val="24"/>
                <w:szCs w:val="24"/>
                <w:lang w:val="ru-RU"/>
              </w:rPr>
              <w:t>0,9</w:t>
            </w:r>
          </w:p>
        </w:tc>
        <w:tc>
          <w:tcPr>
            <w:tcW w:w="1559" w:type="dxa"/>
          </w:tcPr>
          <w:p w14:paraId="7A9B8CDB" w14:textId="23FA0558" w:rsidR="00FE4702" w:rsidRPr="00F6336E" w:rsidRDefault="004159F9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12,1±</w:t>
            </w:r>
            <w:r w:rsidR="00904801" w:rsidRPr="00F6336E">
              <w:rPr>
                <w:rFonts w:cs="Times New Roman"/>
                <w:sz w:val="24"/>
                <w:szCs w:val="24"/>
                <w:lang w:val="ru-RU"/>
              </w:rPr>
              <w:t>0,8</w:t>
            </w:r>
          </w:p>
        </w:tc>
      </w:tr>
      <w:tr w:rsidR="00125CA2" w:rsidRPr="00F6336E" w14:paraId="65FD55D3" w14:textId="3C77A36C" w:rsidTr="00F4225E">
        <w:tc>
          <w:tcPr>
            <w:tcW w:w="566" w:type="dxa"/>
          </w:tcPr>
          <w:p w14:paraId="2A5D1863" w14:textId="1A049491" w:rsidR="00FE4702" w:rsidRPr="00F6336E" w:rsidRDefault="00FE4702" w:rsidP="006A685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1702" w:type="dxa"/>
            <w:shd w:val="clear" w:color="auto" w:fill="auto"/>
          </w:tcPr>
          <w:p w14:paraId="63222A57" w14:textId="3D220CE6" w:rsidR="00FE4702" w:rsidRPr="00F6336E" w:rsidRDefault="00FE4702" w:rsidP="006A685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Север</w:t>
            </w:r>
          </w:p>
        </w:tc>
        <w:tc>
          <w:tcPr>
            <w:tcW w:w="1560" w:type="dxa"/>
          </w:tcPr>
          <w:p w14:paraId="4B921ACC" w14:textId="700DA94F" w:rsidR="00FE4702" w:rsidRPr="00F6336E" w:rsidRDefault="004837E7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11,7±0,8</w:t>
            </w:r>
          </w:p>
        </w:tc>
        <w:tc>
          <w:tcPr>
            <w:tcW w:w="1559" w:type="dxa"/>
          </w:tcPr>
          <w:p w14:paraId="12B6CF88" w14:textId="6666B6CF" w:rsidR="00FE4702" w:rsidRPr="00F6336E" w:rsidRDefault="004837E7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8,4±</w:t>
            </w:r>
            <w:r w:rsidR="00345AAC" w:rsidRPr="00F6336E">
              <w:rPr>
                <w:rFonts w:cs="Times New Roman"/>
                <w:sz w:val="24"/>
                <w:szCs w:val="24"/>
                <w:lang w:val="ru-RU"/>
              </w:rPr>
              <w:t>0,7</w:t>
            </w:r>
          </w:p>
        </w:tc>
        <w:tc>
          <w:tcPr>
            <w:tcW w:w="1416" w:type="dxa"/>
          </w:tcPr>
          <w:p w14:paraId="212D9301" w14:textId="072B9FFC" w:rsidR="00FE4702" w:rsidRPr="00F6336E" w:rsidRDefault="004837E7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3,3±</w:t>
            </w:r>
            <w:r w:rsidR="00345AAC" w:rsidRPr="00F6336E">
              <w:rPr>
                <w:rFonts w:cs="Times New Roman"/>
                <w:sz w:val="24"/>
                <w:szCs w:val="24"/>
                <w:lang w:val="ru-RU"/>
              </w:rPr>
              <w:t>0,4</w:t>
            </w:r>
          </w:p>
        </w:tc>
        <w:tc>
          <w:tcPr>
            <w:tcW w:w="1420" w:type="dxa"/>
            <w:gridSpan w:val="2"/>
          </w:tcPr>
          <w:p w14:paraId="5858F313" w14:textId="2DA13E4B" w:rsidR="00FE4702" w:rsidRPr="00F6336E" w:rsidRDefault="00FE4702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0,4±0,1</w:t>
            </w:r>
          </w:p>
        </w:tc>
        <w:tc>
          <w:tcPr>
            <w:tcW w:w="1600" w:type="dxa"/>
            <w:gridSpan w:val="4"/>
          </w:tcPr>
          <w:p w14:paraId="7AE6E24D" w14:textId="7773088F" w:rsidR="00FE4702" w:rsidRPr="00F6336E" w:rsidRDefault="00FE4702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0,2±0,1</w:t>
            </w:r>
          </w:p>
        </w:tc>
        <w:tc>
          <w:tcPr>
            <w:tcW w:w="1425" w:type="dxa"/>
            <w:gridSpan w:val="2"/>
          </w:tcPr>
          <w:p w14:paraId="4BACED42" w14:textId="208584A1" w:rsidR="00FE4702" w:rsidRPr="00F6336E" w:rsidRDefault="004159F9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0,8±</w:t>
            </w:r>
            <w:r w:rsidR="00891587" w:rsidRPr="00F6336E">
              <w:rPr>
                <w:rFonts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1368" w:type="dxa"/>
          </w:tcPr>
          <w:p w14:paraId="200E62CD" w14:textId="7059BE53" w:rsidR="00FE4702" w:rsidRPr="00F6336E" w:rsidRDefault="004159F9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1,1±</w:t>
            </w:r>
            <w:r w:rsidR="00891587" w:rsidRPr="00F6336E">
              <w:rPr>
                <w:rFonts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1567" w:type="dxa"/>
            <w:gridSpan w:val="2"/>
          </w:tcPr>
          <w:p w14:paraId="669B31E7" w14:textId="4C402772" w:rsidR="00FE4702" w:rsidRPr="00F6336E" w:rsidRDefault="004159F9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11,4 ±</w:t>
            </w:r>
            <w:r w:rsidR="00891587" w:rsidRPr="00F6336E">
              <w:rPr>
                <w:rFonts w:cs="Times New Roman"/>
                <w:sz w:val="24"/>
                <w:szCs w:val="24"/>
                <w:lang w:val="ru-RU"/>
              </w:rPr>
              <w:t>0,8</w:t>
            </w:r>
          </w:p>
        </w:tc>
        <w:tc>
          <w:tcPr>
            <w:tcW w:w="1559" w:type="dxa"/>
          </w:tcPr>
          <w:p w14:paraId="54C5356F" w14:textId="69AF9301" w:rsidR="00FE4702" w:rsidRPr="00F6336E" w:rsidRDefault="00FE4702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9,1±0,7</w:t>
            </w:r>
          </w:p>
        </w:tc>
      </w:tr>
      <w:tr w:rsidR="00125CA2" w:rsidRPr="00F6336E" w14:paraId="3391CAE8" w14:textId="2C9FBCF1" w:rsidTr="00F4225E">
        <w:tc>
          <w:tcPr>
            <w:tcW w:w="566" w:type="dxa"/>
          </w:tcPr>
          <w:p w14:paraId="7246E692" w14:textId="3CC43E84" w:rsidR="00FE4702" w:rsidRPr="00F6336E" w:rsidRDefault="00FE4702" w:rsidP="006A685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1702" w:type="dxa"/>
            <w:shd w:val="clear" w:color="auto" w:fill="auto"/>
          </w:tcPr>
          <w:p w14:paraId="42D26136" w14:textId="5E55A659" w:rsidR="00FE4702" w:rsidRPr="00F6336E" w:rsidRDefault="00FE4702" w:rsidP="006A685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Юг</w:t>
            </w:r>
          </w:p>
        </w:tc>
        <w:tc>
          <w:tcPr>
            <w:tcW w:w="1560" w:type="dxa"/>
          </w:tcPr>
          <w:p w14:paraId="5BFA28B9" w14:textId="3E72C0E4" w:rsidR="00FE4702" w:rsidRPr="00F6336E" w:rsidRDefault="004837E7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4,0±0,5</w:t>
            </w:r>
          </w:p>
        </w:tc>
        <w:tc>
          <w:tcPr>
            <w:tcW w:w="1559" w:type="dxa"/>
          </w:tcPr>
          <w:p w14:paraId="78559CF8" w14:textId="26B237D0" w:rsidR="00FE4702" w:rsidRPr="00F6336E" w:rsidRDefault="00496185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3,0</w:t>
            </w:r>
            <w:r w:rsidR="004837E7" w:rsidRPr="00F6336E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345AAC" w:rsidRPr="00F6336E">
              <w:rPr>
                <w:rFonts w:cs="Times New Roman"/>
                <w:sz w:val="24"/>
                <w:szCs w:val="24"/>
                <w:lang w:val="ru-RU"/>
              </w:rPr>
              <w:t>0,4</w:t>
            </w:r>
          </w:p>
        </w:tc>
        <w:tc>
          <w:tcPr>
            <w:tcW w:w="1416" w:type="dxa"/>
          </w:tcPr>
          <w:p w14:paraId="36E74392" w14:textId="2FA5286A" w:rsidR="00FE4702" w:rsidRPr="00F6336E" w:rsidRDefault="004837E7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1,0±</w:t>
            </w:r>
            <w:r w:rsidR="00345AAC" w:rsidRPr="00F6336E">
              <w:rPr>
                <w:rFonts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1420" w:type="dxa"/>
            <w:gridSpan w:val="2"/>
          </w:tcPr>
          <w:p w14:paraId="1EB40F97" w14:textId="18162234" w:rsidR="00FE4702" w:rsidRPr="00F6336E" w:rsidRDefault="004837E7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600" w:type="dxa"/>
            <w:gridSpan w:val="4"/>
          </w:tcPr>
          <w:p w14:paraId="2989E4DF" w14:textId="683C5547" w:rsidR="00FE4702" w:rsidRPr="00F6336E" w:rsidRDefault="00FE4702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0,</w:t>
            </w:r>
            <w:r w:rsidR="00746303" w:rsidRPr="00F6336E">
              <w:rPr>
                <w:rFonts w:cs="Times New Roman"/>
                <w:sz w:val="24"/>
                <w:szCs w:val="24"/>
                <w:lang w:val="ru-RU"/>
              </w:rPr>
              <w:t>3</w:t>
            </w:r>
            <w:r w:rsidRPr="00F6336E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345AAC" w:rsidRPr="00F6336E">
              <w:rPr>
                <w:rFonts w:cs="Times New Roman"/>
                <w:sz w:val="24"/>
                <w:szCs w:val="24"/>
                <w:lang w:val="ru-RU"/>
              </w:rPr>
              <w:t>0,1</w:t>
            </w:r>
          </w:p>
        </w:tc>
        <w:tc>
          <w:tcPr>
            <w:tcW w:w="1425" w:type="dxa"/>
            <w:gridSpan w:val="2"/>
          </w:tcPr>
          <w:p w14:paraId="3A308DA0" w14:textId="3D3DD557" w:rsidR="00FE4702" w:rsidRPr="00F6336E" w:rsidRDefault="004159F9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0,7±</w:t>
            </w:r>
            <w:r w:rsidR="00891587" w:rsidRPr="00F6336E">
              <w:rPr>
                <w:rFonts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1368" w:type="dxa"/>
          </w:tcPr>
          <w:p w14:paraId="540DC67B" w14:textId="3DE7778E" w:rsidR="00FE4702" w:rsidRPr="00F6336E" w:rsidRDefault="004159F9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0,1±</w:t>
            </w:r>
            <w:r w:rsidR="00891587" w:rsidRPr="00F6336E">
              <w:rPr>
                <w:rFonts w:cs="Times New Roman"/>
                <w:sz w:val="24"/>
                <w:szCs w:val="24"/>
                <w:lang w:val="ru-RU"/>
              </w:rPr>
              <w:t>0,08</w:t>
            </w:r>
          </w:p>
        </w:tc>
        <w:tc>
          <w:tcPr>
            <w:tcW w:w="1567" w:type="dxa"/>
            <w:gridSpan w:val="2"/>
          </w:tcPr>
          <w:p w14:paraId="3C31F474" w14:textId="54361083" w:rsidR="00FE4702" w:rsidRPr="00F6336E" w:rsidRDefault="004159F9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4,0±</w:t>
            </w:r>
            <w:r w:rsidR="00891587" w:rsidRPr="00F6336E">
              <w:rPr>
                <w:rFonts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1559" w:type="dxa"/>
          </w:tcPr>
          <w:p w14:paraId="07202652" w14:textId="49ABD483" w:rsidR="00FE4702" w:rsidRPr="00F6336E" w:rsidRDefault="004159F9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3,0±</w:t>
            </w:r>
            <w:r w:rsidR="00904801" w:rsidRPr="00F6336E">
              <w:rPr>
                <w:rFonts w:cs="Times New Roman"/>
                <w:sz w:val="24"/>
                <w:szCs w:val="24"/>
                <w:lang w:val="ru-RU"/>
              </w:rPr>
              <w:t>0,4</w:t>
            </w:r>
          </w:p>
        </w:tc>
      </w:tr>
      <w:tr w:rsidR="00125CA2" w:rsidRPr="00F6336E" w14:paraId="5FD9348C" w14:textId="14ED1BB0" w:rsidTr="00B81293">
        <w:tc>
          <w:tcPr>
            <w:tcW w:w="15742" w:type="dxa"/>
            <w:gridSpan w:val="17"/>
          </w:tcPr>
          <w:p w14:paraId="674BE93B" w14:textId="054FD231" w:rsidR="00FE4702" w:rsidRPr="00F6336E" w:rsidRDefault="00FE4702" w:rsidP="006A6856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b/>
                <w:sz w:val="24"/>
                <w:szCs w:val="24"/>
              </w:rPr>
              <w:t>Патологический климактерий, село</w:t>
            </w:r>
          </w:p>
        </w:tc>
      </w:tr>
      <w:tr w:rsidR="00125CA2" w:rsidRPr="00F6336E" w14:paraId="208C335A" w14:textId="6A371DF4" w:rsidTr="00F4225E">
        <w:trPr>
          <w:trHeight w:val="382"/>
        </w:trPr>
        <w:tc>
          <w:tcPr>
            <w:tcW w:w="566" w:type="dxa"/>
          </w:tcPr>
          <w:p w14:paraId="28AF4EDF" w14:textId="2661F875" w:rsidR="00FE4702" w:rsidRPr="00F6336E" w:rsidRDefault="00FE4702" w:rsidP="006A685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1702" w:type="dxa"/>
            <w:shd w:val="clear" w:color="auto" w:fill="auto"/>
          </w:tcPr>
          <w:p w14:paraId="2AC1CF54" w14:textId="3AA99320" w:rsidR="00FE4702" w:rsidRPr="00F6336E" w:rsidRDefault="00FE4702" w:rsidP="00973EC2">
            <w:pPr>
              <w:spacing w:after="0"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</w:rPr>
              <w:t>Итого</w:t>
            </w:r>
            <w:r w:rsidR="00973EC2" w:rsidRPr="00F6336E">
              <w:rPr>
                <w:rFonts w:cs="Times New Roman"/>
                <w:sz w:val="24"/>
                <w:szCs w:val="24"/>
                <w:lang w:val="ru-RU"/>
              </w:rPr>
              <w:t>, р7,10</w:t>
            </w:r>
          </w:p>
        </w:tc>
        <w:tc>
          <w:tcPr>
            <w:tcW w:w="1560" w:type="dxa"/>
          </w:tcPr>
          <w:p w14:paraId="159066CC" w14:textId="417FD305" w:rsidR="00FE4702" w:rsidRPr="00F6336E" w:rsidRDefault="00FE4702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36,5±1,2</w:t>
            </w:r>
            <w:r w:rsidR="00B81293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  <w:tc>
          <w:tcPr>
            <w:tcW w:w="1559" w:type="dxa"/>
            <w:shd w:val="clear" w:color="auto" w:fill="auto"/>
          </w:tcPr>
          <w:p w14:paraId="683B95A4" w14:textId="4B075427" w:rsidR="00FE4702" w:rsidRPr="00F6336E" w:rsidRDefault="00483E1F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25,5±</w:t>
            </w:r>
            <w:r w:rsidR="00E01CF7" w:rsidRPr="00F6336E">
              <w:rPr>
                <w:rFonts w:cs="Times New Roman"/>
                <w:sz w:val="24"/>
                <w:szCs w:val="24"/>
                <w:lang w:val="ru-RU"/>
              </w:rPr>
              <w:t>1,1</w:t>
            </w:r>
            <w:r w:rsidR="00B81293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  <w:tc>
          <w:tcPr>
            <w:tcW w:w="1559" w:type="dxa"/>
            <w:gridSpan w:val="2"/>
          </w:tcPr>
          <w:p w14:paraId="3D060C0A" w14:textId="745B0257" w:rsidR="00FE4702" w:rsidRPr="00F6336E" w:rsidRDefault="00FE4702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11,0±0,8</w:t>
            </w:r>
            <w:r w:rsidR="00B81293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  <w:tc>
          <w:tcPr>
            <w:tcW w:w="1418" w:type="dxa"/>
            <w:gridSpan w:val="2"/>
          </w:tcPr>
          <w:p w14:paraId="0704EB2E" w14:textId="7DE7234E" w:rsidR="00FE4702" w:rsidRPr="00F6336E" w:rsidRDefault="00483E1F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3,7±</w:t>
            </w:r>
            <w:r w:rsidR="00387803" w:rsidRPr="00F6336E">
              <w:rPr>
                <w:rFonts w:cs="Times New Roman"/>
                <w:sz w:val="24"/>
                <w:szCs w:val="24"/>
                <w:lang w:val="ru-RU"/>
              </w:rPr>
              <w:t>0,4</w:t>
            </w:r>
            <w:r w:rsidR="00B81293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  <w:tc>
          <w:tcPr>
            <w:tcW w:w="1459" w:type="dxa"/>
            <w:gridSpan w:val="3"/>
          </w:tcPr>
          <w:p w14:paraId="268A4499" w14:textId="6C15BAA9" w:rsidR="00FE4702" w:rsidRPr="00F6336E" w:rsidRDefault="00483E1F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3,2±</w:t>
            </w:r>
            <w:r w:rsidR="00387803" w:rsidRPr="00F6336E">
              <w:rPr>
                <w:rFonts w:cs="Times New Roman"/>
                <w:sz w:val="24"/>
                <w:szCs w:val="24"/>
                <w:lang w:val="ru-RU"/>
              </w:rPr>
              <w:t>0,4</w:t>
            </w:r>
            <w:r w:rsidR="00B81293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  <w:tc>
          <w:tcPr>
            <w:tcW w:w="1425" w:type="dxa"/>
            <w:gridSpan w:val="2"/>
          </w:tcPr>
          <w:p w14:paraId="722CE210" w14:textId="2578A4A4" w:rsidR="00FE4702" w:rsidRPr="00F6336E" w:rsidRDefault="00483E1F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4,6±</w:t>
            </w:r>
            <w:r w:rsidR="00A92464" w:rsidRPr="00F6336E">
              <w:rPr>
                <w:rFonts w:cs="Times New Roman"/>
                <w:sz w:val="24"/>
                <w:szCs w:val="24"/>
                <w:lang w:val="ru-RU"/>
              </w:rPr>
              <w:t>0,5</w:t>
            </w:r>
            <w:r w:rsidR="00B81293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  <w:tc>
          <w:tcPr>
            <w:tcW w:w="1368" w:type="dxa"/>
          </w:tcPr>
          <w:p w14:paraId="58FFFC4B" w14:textId="0755BBD5" w:rsidR="00FE4702" w:rsidRPr="00F6336E" w:rsidRDefault="00483E1F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4,</w:t>
            </w:r>
            <w:r w:rsidR="00DA079D" w:rsidRPr="00F6336E">
              <w:rPr>
                <w:rFonts w:cs="Times New Roman"/>
                <w:sz w:val="24"/>
                <w:szCs w:val="24"/>
                <w:lang w:val="ru-RU"/>
              </w:rPr>
              <w:t>5</w:t>
            </w:r>
            <w:r w:rsidRPr="00F6336E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DA079D" w:rsidRPr="00F6336E">
              <w:rPr>
                <w:rFonts w:cs="Times New Roman"/>
                <w:sz w:val="24"/>
                <w:szCs w:val="24"/>
                <w:lang w:val="ru-RU"/>
              </w:rPr>
              <w:t>0,5</w:t>
            </w:r>
            <w:r w:rsidR="00F7142F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  <w:tc>
          <w:tcPr>
            <w:tcW w:w="1567" w:type="dxa"/>
            <w:gridSpan w:val="2"/>
            <w:shd w:val="clear" w:color="auto" w:fill="auto"/>
          </w:tcPr>
          <w:p w14:paraId="257F9AA7" w14:textId="78989F2F" w:rsidR="00FE4702" w:rsidRPr="00F6336E" w:rsidRDefault="00483E1F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35,5±</w:t>
            </w:r>
            <w:r w:rsidR="00DA079D" w:rsidRPr="00F6336E">
              <w:rPr>
                <w:rFonts w:cs="Times New Roman"/>
                <w:sz w:val="24"/>
                <w:szCs w:val="24"/>
                <w:lang w:val="ru-RU"/>
              </w:rPr>
              <w:t>1,2</w:t>
            </w:r>
            <w:r w:rsidR="00D2329B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  <w:tc>
          <w:tcPr>
            <w:tcW w:w="1559" w:type="dxa"/>
          </w:tcPr>
          <w:p w14:paraId="5F85040A" w14:textId="73721653" w:rsidR="00FE4702" w:rsidRPr="00F6336E" w:rsidRDefault="00496185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28,5±</w:t>
            </w:r>
            <w:r w:rsidR="00DA079D" w:rsidRPr="00F6336E">
              <w:rPr>
                <w:rFonts w:cs="Times New Roman"/>
                <w:sz w:val="24"/>
                <w:szCs w:val="24"/>
                <w:lang w:val="ru-RU"/>
              </w:rPr>
              <w:t>1,1</w:t>
            </w:r>
            <w:r w:rsidR="00D2329B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</w:tr>
      <w:tr w:rsidR="00125CA2" w:rsidRPr="00F6336E" w14:paraId="56D1562A" w14:textId="0CF8CAC7" w:rsidTr="00F4225E">
        <w:trPr>
          <w:trHeight w:val="319"/>
        </w:trPr>
        <w:tc>
          <w:tcPr>
            <w:tcW w:w="566" w:type="dxa"/>
          </w:tcPr>
          <w:p w14:paraId="68DE53E9" w14:textId="72B9C16B" w:rsidR="00FE4702" w:rsidRPr="00F6336E" w:rsidRDefault="00FE4702" w:rsidP="006A685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1702" w:type="dxa"/>
            <w:shd w:val="clear" w:color="auto" w:fill="auto"/>
          </w:tcPr>
          <w:p w14:paraId="7703FB87" w14:textId="6E3A9F10" w:rsidR="00FE4702" w:rsidRPr="00F6336E" w:rsidRDefault="00FE4702" w:rsidP="00C82B80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Север,</w:t>
            </w:r>
            <w:r w:rsidR="002248CE" w:rsidRPr="00F6336E">
              <w:rPr>
                <w:rFonts w:cs="Times New Roman"/>
                <w:sz w:val="24"/>
                <w:szCs w:val="24"/>
                <w:lang w:val="ru-RU"/>
              </w:rPr>
              <w:t xml:space="preserve"> р</w:t>
            </w:r>
            <w:r w:rsidRPr="00F6336E">
              <w:rPr>
                <w:rFonts w:cs="Times New Roman"/>
                <w:sz w:val="24"/>
                <w:szCs w:val="24"/>
              </w:rPr>
              <w:t xml:space="preserve"> 8</w:t>
            </w:r>
            <w:r w:rsidR="00C82B80" w:rsidRPr="00F6336E">
              <w:rPr>
                <w:rFonts w:cs="Times New Roman"/>
                <w:sz w:val="24"/>
                <w:szCs w:val="24"/>
                <w:lang w:val="ru-RU"/>
              </w:rPr>
              <w:t>,</w:t>
            </w:r>
            <w:r w:rsidRPr="00F6336E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1560" w:type="dxa"/>
          </w:tcPr>
          <w:p w14:paraId="188B3E5A" w14:textId="5FCF38DC" w:rsidR="00FE4702" w:rsidRPr="00F6336E" w:rsidRDefault="00FE4702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22,9±1,0</w:t>
            </w:r>
            <w:r w:rsidR="00B81293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  <w:tc>
          <w:tcPr>
            <w:tcW w:w="1559" w:type="dxa"/>
            <w:shd w:val="clear" w:color="auto" w:fill="auto"/>
          </w:tcPr>
          <w:p w14:paraId="6ED563A6" w14:textId="3334317B" w:rsidR="00FE4702" w:rsidRPr="00F6336E" w:rsidRDefault="00483E1F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15,5±</w:t>
            </w:r>
            <w:r w:rsidR="00387803" w:rsidRPr="00F6336E">
              <w:rPr>
                <w:rFonts w:cs="Times New Roman"/>
                <w:sz w:val="24"/>
                <w:szCs w:val="24"/>
                <w:lang w:val="ru-RU"/>
              </w:rPr>
              <w:t>0,9</w:t>
            </w:r>
            <w:r w:rsidR="00B81293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  <w:tc>
          <w:tcPr>
            <w:tcW w:w="1559" w:type="dxa"/>
            <w:gridSpan w:val="2"/>
          </w:tcPr>
          <w:p w14:paraId="626C340E" w14:textId="6275A875" w:rsidR="00FE4702" w:rsidRPr="00F6336E" w:rsidRDefault="00483E1F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7,</w:t>
            </w:r>
            <w:r w:rsidR="00496185" w:rsidRPr="00F6336E">
              <w:rPr>
                <w:rFonts w:cs="Times New Roman"/>
                <w:sz w:val="24"/>
                <w:szCs w:val="24"/>
                <w:lang w:val="ru-RU"/>
              </w:rPr>
              <w:t>4</w:t>
            </w:r>
            <w:r w:rsidRPr="00F6336E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387803" w:rsidRPr="00F6336E">
              <w:rPr>
                <w:rFonts w:cs="Times New Roman"/>
                <w:sz w:val="24"/>
                <w:szCs w:val="24"/>
                <w:lang w:val="ru-RU"/>
              </w:rPr>
              <w:t>0,6</w:t>
            </w:r>
            <w:r w:rsidR="00B81293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  <w:tc>
          <w:tcPr>
            <w:tcW w:w="1418" w:type="dxa"/>
            <w:gridSpan w:val="2"/>
          </w:tcPr>
          <w:p w14:paraId="506BDD26" w14:textId="3A4E6216" w:rsidR="00FE4702" w:rsidRPr="00F6336E" w:rsidRDefault="00483E1F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2,8±</w:t>
            </w:r>
            <w:r w:rsidR="00387803" w:rsidRPr="00F6336E">
              <w:rPr>
                <w:rFonts w:cs="Times New Roman"/>
                <w:sz w:val="24"/>
                <w:szCs w:val="24"/>
                <w:lang w:val="ru-RU"/>
              </w:rPr>
              <w:t>0,4</w:t>
            </w:r>
            <w:r w:rsidR="00B81293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  <w:tc>
          <w:tcPr>
            <w:tcW w:w="1459" w:type="dxa"/>
            <w:gridSpan w:val="3"/>
          </w:tcPr>
          <w:p w14:paraId="55B24919" w14:textId="18A6C8FA" w:rsidR="00FE4702" w:rsidRPr="00F6336E" w:rsidRDefault="00483E1F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1,2±</w:t>
            </w:r>
            <w:r w:rsidR="00387803" w:rsidRPr="00F6336E">
              <w:rPr>
                <w:rFonts w:cs="Times New Roman"/>
                <w:sz w:val="24"/>
                <w:szCs w:val="24"/>
                <w:lang w:val="ru-RU"/>
              </w:rPr>
              <w:t>0,2</w:t>
            </w:r>
            <w:r w:rsidR="00B81293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  <w:tc>
          <w:tcPr>
            <w:tcW w:w="1425" w:type="dxa"/>
            <w:gridSpan w:val="2"/>
          </w:tcPr>
          <w:p w14:paraId="1C34C9FB" w14:textId="2050FC06" w:rsidR="00FE4702" w:rsidRPr="00F6336E" w:rsidRDefault="00483E1F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2,6±</w:t>
            </w:r>
            <w:r w:rsidR="00A92464" w:rsidRPr="00F6336E">
              <w:rPr>
                <w:rFonts w:cs="Times New Roman"/>
                <w:sz w:val="24"/>
                <w:szCs w:val="24"/>
                <w:lang w:val="ru-RU"/>
              </w:rPr>
              <w:t>0,4</w:t>
            </w:r>
            <w:r w:rsidR="00B81293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  <w:tc>
          <w:tcPr>
            <w:tcW w:w="1368" w:type="dxa"/>
          </w:tcPr>
          <w:p w14:paraId="698DE5CA" w14:textId="7F137F04" w:rsidR="00FE4702" w:rsidRPr="00F6336E" w:rsidRDefault="00FE4702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3,</w:t>
            </w:r>
            <w:r w:rsidR="00DA079D" w:rsidRPr="00F6336E">
              <w:rPr>
                <w:rFonts w:cs="Times New Roman"/>
                <w:sz w:val="24"/>
                <w:szCs w:val="24"/>
                <w:lang w:val="ru-RU"/>
              </w:rPr>
              <w:t>3</w:t>
            </w:r>
            <w:r w:rsidRPr="00F6336E">
              <w:rPr>
                <w:rFonts w:cs="Times New Roman"/>
                <w:sz w:val="24"/>
                <w:szCs w:val="24"/>
              </w:rPr>
              <w:t>±0,4</w:t>
            </w:r>
            <w:r w:rsidR="00F7142F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  <w:tc>
          <w:tcPr>
            <w:tcW w:w="1567" w:type="dxa"/>
            <w:gridSpan w:val="2"/>
            <w:shd w:val="clear" w:color="auto" w:fill="auto"/>
          </w:tcPr>
          <w:p w14:paraId="54B9BFEE" w14:textId="121FD4A6" w:rsidR="00FE4702" w:rsidRPr="00F6336E" w:rsidRDefault="00496185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22,3±</w:t>
            </w:r>
            <w:r w:rsidR="00DA079D" w:rsidRPr="00F6336E">
              <w:rPr>
                <w:rFonts w:cs="Times New Roman"/>
                <w:sz w:val="24"/>
                <w:szCs w:val="24"/>
                <w:lang w:val="ru-RU"/>
              </w:rPr>
              <w:t>1,0</w:t>
            </w:r>
            <w:r w:rsidR="00D2329B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  <w:tc>
          <w:tcPr>
            <w:tcW w:w="1559" w:type="dxa"/>
          </w:tcPr>
          <w:p w14:paraId="3F87F149" w14:textId="7ACF5C38" w:rsidR="00FE4702" w:rsidRPr="00F6336E" w:rsidRDefault="00496185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18,3±</w:t>
            </w:r>
            <w:r w:rsidR="00DA079D" w:rsidRPr="00F6336E">
              <w:rPr>
                <w:rFonts w:cs="Times New Roman"/>
                <w:sz w:val="24"/>
                <w:szCs w:val="24"/>
                <w:lang w:val="ru-RU"/>
              </w:rPr>
              <w:t>1,0</w:t>
            </w:r>
            <w:r w:rsidR="00D2329B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</w:tr>
      <w:tr w:rsidR="00125CA2" w:rsidRPr="00F6336E" w14:paraId="21D0776B" w14:textId="5D4051D0" w:rsidTr="00F4225E">
        <w:trPr>
          <w:trHeight w:val="238"/>
        </w:trPr>
        <w:tc>
          <w:tcPr>
            <w:tcW w:w="566" w:type="dxa"/>
          </w:tcPr>
          <w:p w14:paraId="7A6D59F2" w14:textId="7A5E779C" w:rsidR="00FE4702" w:rsidRPr="00F6336E" w:rsidRDefault="00FE4702" w:rsidP="006A685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1702" w:type="dxa"/>
            <w:shd w:val="clear" w:color="auto" w:fill="auto"/>
          </w:tcPr>
          <w:p w14:paraId="28B10F84" w14:textId="28E0A1EB" w:rsidR="00FE4702" w:rsidRPr="00F6336E" w:rsidRDefault="00FE4702" w:rsidP="00C82B80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 xml:space="preserve">Юг, </w:t>
            </w:r>
            <w:r w:rsidR="002248CE" w:rsidRPr="00F6336E">
              <w:rPr>
                <w:rFonts w:cs="Times New Roman"/>
                <w:sz w:val="24"/>
                <w:szCs w:val="24"/>
                <w:lang w:val="ru-RU"/>
              </w:rPr>
              <w:t>р</w:t>
            </w:r>
            <w:r w:rsidRPr="00F6336E">
              <w:rPr>
                <w:rFonts w:cs="Times New Roman"/>
                <w:sz w:val="24"/>
                <w:szCs w:val="24"/>
              </w:rPr>
              <w:t xml:space="preserve"> 9</w:t>
            </w:r>
            <w:r w:rsidR="00C82B80" w:rsidRPr="00F6336E">
              <w:rPr>
                <w:rFonts w:cs="Times New Roman"/>
                <w:sz w:val="24"/>
                <w:szCs w:val="24"/>
                <w:lang w:val="ru-RU"/>
              </w:rPr>
              <w:t>,</w:t>
            </w:r>
            <w:r w:rsidRPr="00F6336E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</w:tcPr>
          <w:p w14:paraId="59800EEC" w14:textId="2BC54C28" w:rsidR="00FE4702" w:rsidRPr="00F6336E" w:rsidRDefault="00FE4702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13,6±0,8</w:t>
            </w:r>
            <w:r w:rsidR="00B81293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  <w:tc>
          <w:tcPr>
            <w:tcW w:w="1559" w:type="dxa"/>
            <w:shd w:val="clear" w:color="auto" w:fill="auto"/>
          </w:tcPr>
          <w:p w14:paraId="2BACFF11" w14:textId="733429CA" w:rsidR="00FE4702" w:rsidRPr="00F6336E" w:rsidRDefault="00483E1F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10,0±</w:t>
            </w:r>
            <w:r w:rsidR="00387803" w:rsidRPr="00F6336E">
              <w:rPr>
                <w:rFonts w:cs="Times New Roman"/>
                <w:sz w:val="24"/>
                <w:szCs w:val="24"/>
                <w:lang w:val="ru-RU"/>
              </w:rPr>
              <w:t>0,7</w:t>
            </w:r>
            <w:r w:rsidR="00B81293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  <w:tc>
          <w:tcPr>
            <w:tcW w:w="1559" w:type="dxa"/>
            <w:gridSpan w:val="2"/>
          </w:tcPr>
          <w:p w14:paraId="1D6A2DB2" w14:textId="56CC7D13" w:rsidR="00FE4702" w:rsidRPr="00F6336E" w:rsidRDefault="00483E1F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3,6±</w:t>
            </w:r>
            <w:r w:rsidR="00387803" w:rsidRPr="00F6336E">
              <w:rPr>
                <w:rFonts w:cs="Times New Roman"/>
                <w:sz w:val="24"/>
                <w:szCs w:val="24"/>
                <w:lang w:val="ru-RU"/>
              </w:rPr>
              <w:t>0,4</w:t>
            </w:r>
            <w:r w:rsidR="00B81293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  <w:tc>
          <w:tcPr>
            <w:tcW w:w="1418" w:type="dxa"/>
            <w:gridSpan w:val="2"/>
          </w:tcPr>
          <w:p w14:paraId="5A0A5EDF" w14:textId="27426CA3" w:rsidR="00FE4702" w:rsidRPr="00F6336E" w:rsidRDefault="00FE4702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0,9±0,2</w:t>
            </w:r>
            <w:r w:rsidR="00B81293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  <w:tc>
          <w:tcPr>
            <w:tcW w:w="1459" w:type="dxa"/>
            <w:gridSpan w:val="3"/>
          </w:tcPr>
          <w:p w14:paraId="4911BC9A" w14:textId="5178E1BB" w:rsidR="00FE4702" w:rsidRPr="00F6336E" w:rsidRDefault="00483E1F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2,0±</w:t>
            </w:r>
            <w:r w:rsidR="00387803" w:rsidRPr="00F6336E">
              <w:rPr>
                <w:rFonts w:cs="Times New Roman"/>
                <w:sz w:val="24"/>
                <w:szCs w:val="24"/>
                <w:lang w:val="ru-RU"/>
              </w:rPr>
              <w:t>0,3</w:t>
            </w:r>
            <w:r w:rsidR="00B81293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  <w:tc>
          <w:tcPr>
            <w:tcW w:w="1425" w:type="dxa"/>
            <w:gridSpan w:val="2"/>
          </w:tcPr>
          <w:p w14:paraId="0D5FB550" w14:textId="5DE140DA" w:rsidR="00FE4702" w:rsidRPr="00F6336E" w:rsidRDefault="00483E1F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2,0±</w:t>
            </w:r>
            <w:r w:rsidR="00DA079D" w:rsidRPr="00F6336E">
              <w:rPr>
                <w:rFonts w:cs="Times New Roman"/>
                <w:sz w:val="24"/>
                <w:szCs w:val="24"/>
                <w:lang w:val="ru-RU"/>
              </w:rPr>
              <w:t>0,3</w:t>
            </w:r>
            <w:r w:rsidR="00B81293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  <w:tc>
          <w:tcPr>
            <w:tcW w:w="1368" w:type="dxa"/>
          </w:tcPr>
          <w:p w14:paraId="617C8238" w14:textId="5A8D7A7A" w:rsidR="00FE4702" w:rsidRPr="00F6336E" w:rsidRDefault="00483E1F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1,2</w:t>
            </w:r>
            <w:r w:rsidR="00387803" w:rsidRPr="00F6336E">
              <w:rPr>
                <w:rFonts w:cs="Times New Roman"/>
                <w:sz w:val="24"/>
                <w:szCs w:val="24"/>
                <w:lang w:val="ru-RU"/>
              </w:rPr>
              <w:t>±0,2</w:t>
            </w:r>
            <w:r w:rsidR="00F7142F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  <w:tc>
          <w:tcPr>
            <w:tcW w:w="1567" w:type="dxa"/>
            <w:gridSpan w:val="2"/>
            <w:shd w:val="clear" w:color="auto" w:fill="auto"/>
          </w:tcPr>
          <w:p w14:paraId="6E5A8825" w14:textId="6A2DA078" w:rsidR="00FE4702" w:rsidRPr="00F6336E" w:rsidRDefault="00496185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13,2</w:t>
            </w:r>
            <w:r w:rsidR="00387803" w:rsidRPr="00F6336E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DA079D" w:rsidRPr="00F6336E">
              <w:rPr>
                <w:rFonts w:cs="Times New Roman"/>
                <w:sz w:val="24"/>
                <w:szCs w:val="24"/>
                <w:lang w:val="ru-RU"/>
              </w:rPr>
              <w:t>0,8</w:t>
            </w:r>
            <w:r w:rsidR="00D2329B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  <w:tc>
          <w:tcPr>
            <w:tcW w:w="1559" w:type="dxa"/>
          </w:tcPr>
          <w:p w14:paraId="078F7FAB" w14:textId="593EEFAA" w:rsidR="00FE4702" w:rsidRPr="00F6336E" w:rsidRDefault="00496185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10,2±</w:t>
            </w:r>
            <w:r w:rsidR="00DA079D" w:rsidRPr="00F6336E">
              <w:rPr>
                <w:rFonts w:cs="Times New Roman"/>
                <w:sz w:val="24"/>
                <w:szCs w:val="24"/>
                <w:lang w:val="ru-RU"/>
              </w:rPr>
              <w:t>0,7</w:t>
            </w:r>
            <w:r w:rsidR="00D2329B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</w:tr>
      <w:tr w:rsidR="00125CA2" w:rsidRPr="004B439A" w14:paraId="79E05620" w14:textId="434831A0" w:rsidTr="00B81293">
        <w:tc>
          <w:tcPr>
            <w:tcW w:w="15742" w:type="dxa"/>
            <w:gridSpan w:val="17"/>
          </w:tcPr>
          <w:p w14:paraId="43A492A7" w14:textId="3DF82BBD" w:rsidR="00FE4702" w:rsidRPr="00F6336E" w:rsidRDefault="00FE4702" w:rsidP="004B5384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b/>
                <w:sz w:val="24"/>
                <w:szCs w:val="24"/>
                <w:lang w:val="ru-RU"/>
              </w:rPr>
              <w:t>ИТОГО, объединённы</w:t>
            </w:r>
            <w:r w:rsidR="004B5384" w:rsidRPr="00F6336E">
              <w:rPr>
                <w:rFonts w:cs="Times New Roman"/>
                <w:b/>
                <w:sz w:val="24"/>
                <w:szCs w:val="24"/>
                <w:lang w:val="ru-RU"/>
              </w:rPr>
              <w:t>й</w:t>
            </w:r>
            <w:r w:rsidRPr="00F6336E">
              <w:rPr>
                <w:rFonts w:cs="Times New Roman"/>
                <w:b/>
                <w:sz w:val="24"/>
                <w:szCs w:val="24"/>
                <w:lang w:val="ru-RU"/>
              </w:rPr>
              <w:t xml:space="preserve"> показател</w:t>
            </w:r>
            <w:r w:rsidR="004B5384" w:rsidRPr="00F6336E">
              <w:rPr>
                <w:rFonts w:cs="Times New Roman"/>
                <w:b/>
                <w:sz w:val="24"/>
                <w:szCs w:val="24"/>
                <w:lang w:val="ru-RU"/>
              </w:rPr>
              <w:t>ь</w:t>
            </w:r>
            <w:r w:rsidR="00B81293" w:rsidRPr="00F6336E">
              <w:rPr>
                <w:rFonts w:cs="Times New Roman"/>
                <w:b/>
                <w:sz w:val="24"/>
                <w:szCs w:val="24"/>
                <w:lang w:val="ru-RU"/>
              </w:rPr>
              <w:t xml:space="preserve">. Физиологическое течение </w:t>
            </w:r>
            <w:proofErr w:type="spellStart"/>
            <w:r w:rsidR="00B81293" w:rsidRPr="00F6336E">
              <w:rPr>
                <w:rFonts w:cs="Times New Roman"/>
                <w:b/>
                <w:sz w:val="24"/>
                <w:szCs w:val="24"/>
                <w:lang w:val="ru-RU"/>
              </w:rPr>
              <w:t>климактерия</w:t>
            </w:r>
            <w:proofErr w:type="spellEnd"/>
          </w:p>
        </w:tc>
      </w:tr>
      <w:tr w:rsidR="00125CA2" w:rsidRPr="00F6336E" w14:paraId="2B13293A" w14:textId="2CE2C4CD" w:rsidTr="00B81293">
        <w:tc>
          <w:tcPr>
            <w:tcW w:w="566" w:type="dxa"/>
          </w:tcPr>
          <w:p w14:paraId="7FEA3A94" w14:textId="7A74BDA1" w:rsidR="00FE4702" w:rsidRPr="00F6336E" w:rsidRDefault="00FE4702" w:rsidP="006A6856">
            <w:pPr>
              <w:spacing w:after="0"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1702" w:type="dxa"/>
            <w:shd w:val="clear" w:color="auto" w:fill="auto"/>
          </w:tcPr>
          <w:p w14:paraId="2597FA67" w14:textId="24CEA0C9" w:rsidR="00FE4702" w:rsidRPr="00F6336E" w:rsidRDefault="00FE4702" w:rsidP="006A6856">
            <w:pPr>
              <w:spacing w:after="0"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1560" w:type="dxa"/>
          </w:tcPr>
          <w:p w14:paraId="673D1AB9" w14:textId="7E50B7BA" w:rsidR="00FE4702" w:rsidRPr="00F6336E" w:rsidRDefault="00FE4702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32,5±1,2</w:t>
            </w:r>
          </w:p>
        </w:tc>
        <w:tc>
          <w:tcPr>
            <w:tcW w:w="1559" w:type="dxa"/>
            <w:shd w:val="clear" w:color="auto" w:fill="auto"/>
          </w:tcPr>
          <w:p w14:paraId="526DFEEF" w14:textId="440DBE10" w:rsidR="00FE4702" w:rsidRPr="00F6336E" w:rsidRDefault="00496185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24,7±</w:t>
            </w:r>
            <w:r w:rsidR="00DA079D" w:rsidRPr="00F6336E">
              <w:rPr>
                <w:rFonts w:cs="Times New Roman"/>
                <w:sz w:val="24"/>
                <w:szCs w:val="24"/>
                <w:lang w:val="ru-RU"/>
              </w:rPr>
              <w:t>1,1</w:t>
            </w:r>
          </w:p>
        </w:tc>
        <w:tc>
          <w:tcPr>
            <w:tcW w:w="1559" w:type="dxa"/>
            <w:gridSpan w:val="2"/>
          </w:tcPr>
          <w:p w14:paraId="70D4F423" w14:textId="20CB7A0E" w:rsidR="00FE4702" w:rsidRPr="00F6336E" w:rsidRDefault="00496185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7,8±</w:t>
            </w:r>
            <w:r w:rsidR="00DA079D" w:rsidRPr="00F6336E">
              <w:rPr>
                <w:rFonts w:cs="Times New Roman"/>
                <w:sz w:val="24"/>
                <w:szCs w:val="24"/>
                <w:lang w:val="ru-RU"/>
              </w:rPr>
              <w:t>0,7</w:t>
            </w:r>
          </w:p>
        </w:tc>
        <w:tc>
          <w:tcPr>
            <w:tcW w:w="1418" w:type="dxa"/>
            <w:gridSpan w:val="2"/>
          </w:tcPr>
          <w:p w14:paraId="5D21D503" w14:textId="52A7482E" w:rsidR="00FE4702" w:rsidRPr="00F6336E" w:rsidRDefault="00496185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1,7±</w:t>
            </w:r>
            <w:r w:rsidR="00DA079D" w:rsidRPr="00F6336E">
              <w:rPr>
                <w:rFonts w:cs="Times New Roman"/>
                <w:sz w:val="24"/>
                <w:szCs w:val="24"/>
                <w:lang w:val="ru-RU"/>
              </w:rPr>
              <w:t>0,3</w:t>
            </w:r>
          </w:p>
        </w:tc>
        <w:tc>
          <w:tcPr>
            <w:tcW w:w="1425" w:type="dxa"/>
            <w:gridSpan w:val="2"/>
          </w:tcPr>
          <w:p w14:paraId="315FB03C" w14:textId="6074B062" w:rsidR="00FE4702" w:rsidRPr="00F6336E" w:rsidRDefault="00FE4702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0,9±0,2</w:t>
            </w:r>
          </w:p>
        </w:tc>
        <w:tc>
          <w:tcPr>
            <w:tcW w:w="1426" w:type="dxa"/>
            <w:gridSpan w:val="2"/>
          </w:tcPr>
          <w:p w14:paraId="33550348" w14:textId="66D7D180" w:rsidR="00FE4702" w:rsidRPr="00F6336E" w:rsidRDefault="00FE4702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2,1±0,3</w:t>
            </w:r>
          </w:p>
        </w:tc>
        <w:tc>
          <w:tcPr>
            <w:tcW w:w="1401" w:type="dxa"/>
            <w:gridSpan w:val="2"/>
          </w:tcPr>
          <w:p w14:paraId="0E400C3C" w14:textId="0F17912E" w:rsidR="00FE4702" w:rsidRPr="00F6336E" w:rsidRDefault="00496185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2,7±</w:t>
            </w:r>
            <w:r w:rsidR="00AF0336" w:rsidRPr="00F6336E">
              <w:rPr>
                <w:rFonts w:cs="Times New Roman"/>
                <w:sz w:val="24"/>
                <w:szCs w:val="24"/>
                <w:lang w:val="ru-RU"/>
              </w:rPr>
              <w:t>0,4</w:t>
            </w:r>
          </w:p>
        </w:tc>
        <w:tc>
          <w:tcPr>
            <w:tcW w:w="1567" w:type="dxa"/>
            <w:gridSpan w:val="2"/>
            <w:shd w:val="clear" w:color="auto" w:fill="auto"/>
          </w:tcPr>
          <w:p w14:paraId="335F974F" w14:textId="0045F978" w:rsidR="00FE4702" w:rsidRPr="00F6336E" w:rsidRDefault="00457D27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32,0±</w:t>
            </w:r>
            <w:r w:rsidR="00AF0336" w:rsidRPr="00F6336E">
              <w:rPr>
                <w:rFonts w:cs="Times New Roman"/>
                <w:sz w:val="24"/>
                <w:szCs w:val="24"/>
                <w:lang w:val="ru-RU"/>
              </w:rPr>
              <w:t>1,2</w:t>
            </w:r>
          </w:p>
        </w:tc>
        <w:tc>
          <w:tcPr>
            <w:tcW w:w="1559" w:type="dxa"/>
          </w:tcPr>
          <w:p w14:paraId="12A4BFA5" w14:textId="216E33DD" w:rsidR="00FE4702" w:rsidRPr="00F6336E" w:rsidRDefault="00457D27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26,0±</w:t>
            </w:r>
            <w:r w:rsidR="00AF0336" w:rsidRPr="00F6336E">
              <w:rPr>
                <w:rFonts w:cs="Times New Roman"/>
                <w:sz w:val="24"/>
                <w:szCs w:val="24"/>
                <w:lang w:val="ru-RU"/>
              </w:rPr>
              <w:t>1,1</w:t>
            </w:r>
          </w:p>
        </w:tc>
      </w:tr>
      <w:tr w:rsidR="00125CA2" w:rsidRPr="00F6336E" w14:paraId="692B336E" w14:textId="5558E83E" w:rsidTr="00B81293">
        <w:tc>
          <w:tcPr>
            <w:tcW w:w="566" w:type="dxa"/>
          </w:tcPr>
          <w:p w14:paraId="4E8C7F6E" w14:textId="5D065B2D" w:rsidR="00FE4702" w:rsidRPr="00F6336E" w:rsidRDefault="00FE4702" w:rsidP="006A6856">
            <w:pPr>
              <w:spacing w:after="0"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1702" w:type="dxa"/>
            <w:shd w:val="clear" w:color="auto" w:fill="auto"/>
          </w:tcPr>
          <w:p w14:paraId="1921523E" w14:textId="22FE66E0" w:rsidR="00FE4702" w:rsidRPr="00F6336E" w:rsidRDefault="00FE4702" w:rsidP="006A685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СЕВЕР</w:t>
            </w:r>
          </w:p>
        </w:tc>
        <w:tc>
          <w:tcPr>
            <w:tcW w:w="1560" w:type="dxa"/>
          </w:tcPr>
          <w:p w14:paraId="3849613E" w14:textId="2E0E2D1F" w:rsidR="00FE4702" w:rsidRPr="00F6336E" w:rsidRDefault="00FE4702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23,6±1,1</w:t>
            </w:r>
          </w:p>
        </w:tc>
        <w:tc>
          <w:tcPr>
            <w:tcW w:w="1559" w:type="dxa"/>
            <w:shd w:val="clear" w:color="auto" w:fill="auto"/>
          </w:tcPr>
          <w:p w14:paraId="2E5CC288" w14:textId="0811753E" w:rsidR="00FE4702" w:rsidRPr="00F6336E" w:rsidRDefault="00496185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18,2</w:t>
            </w:r>
            <w:r w:rsidR="00DA079D" w:rsidRPr="00F6336E">
              <w:rPr>
                <w:rFonts w:cs="Times New Roman"/>
                <w:sz w:val="24"/>
                <w:szCs w:val="24"/>
                <w:lang w:val="ru-RU"/>
              </w:rPr>
              <w:t>±1,0</w:t>
            </w:r>
          </w:p>
        </w:tc>
        <w:tc>
          <w:tcPr>
            <w:tcW w:w="1559" w:type="dxa"/>
            <w:gridSpan w:val="2"/>
          </w:tcPr>
          <w:p w14:paraId="7FBE35BD" w14:textId="39163D35" w:rsidR="00FE4702" w:rsidRPr="00F6336E" w:rsidRDefault="00496185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5,4±</w:t>
            </w:r>
            <w:r w:rsidR="00DA079D" w:rsidRPr="00F6336E">
              <w:rPr>
                <w:rFonts w:cs="Times New Roman"/>
                <w:sz w:val="24"/>
                <w:szCs w:val="24"/>
                <w:lang w:val="ru-RU"/>
              </w:rPr>
              <w:t>0,7</w:t>
            </w:r>
          </w:p>
        </w:tc>
        <w:tc>
          <w:tcPr>
            <w:tcW w:w="1418" w:type="dxa"/>
            <w:gridSpan w:val="2"/>
          </w:tcPr>
          <w:p w14:paraId="71A1E124" w14:textId="7688E50C" w:rsidR="00FE4702" w:rsidRPr="00F6336E" w:rsidRDefault="00496185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1,6±</w:t>
            </w:r>
            <w:r w:rsidR="00DA079D" w:rsidRPr="00F6336E">
              <w:rPr>
                <w:rFonts w:cs="Times New Roman"/>
                <w:sz w:val="24"/>
                <w:szCs w:val="24"/>
                <w:lang w:val="ru-RU"/>
              </w:rPr>
              <w:t>0,3</w:t>
            </w:r>
          </w:p>
        </w:tc>
        <w:tc>
          <w:tcPr>
            <w:tcW w:w="1425" w:type="dxa"/>
            <w:gridSpan w:val="2"/>
          </w:tcPr>
          <w:p w14:paraId="662CCB1F" w14:textId="0345091D" w:rsidR="00FE4702" w:rsidRPr="00F6336E" w:rsidRDefault="00FE4702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0,3±0,1</w:t>
            </w:r>
          </w:p>
        </w:tc>
        <w:tc>
          <w:tcPr>
            <w:tcW w:w="1426" w:type="dxa"/>
            <w:gridSpan w:val="2"/>
          </w:tcPr>
          <w:p w14:paraId="3FB89F6D" w14:textId="42BCD40B" w:rsidR="00FE4702" w:rsidRPr="00F6336E" w:rsidRDefault="00496185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1,1±</w:t>
            </w:r>
            <w:r w:rsidR="00AF0336" w:rsidRPr="00F6336E">
              <w:rPr>
                <w:rFonts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1401" w:type="dxa"/>
            <w:gridSpan w:val="2"/>
          </w:tcPr>
          <w:p w14:paraId="16D2DEA3" w14:textId="16294125" w:rsidR="00FE4702" w:rsidRPr="00F6336E" w:rsidRDefault="00457D27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2,1</w:t>
            </w:r>
            <w:r w:rsidR="00AF0336" w:rsidRPr="00F6336E">
              <w:rPr>
                <w:rFonts w:cs="Times New Roman"/>
                <w:sz w:val="24"/>
                <w:szCs w:val="24"/>
                <w:lang w:val="ru-RU"/>
              </w:rPr>
              <w:t>±0,3</w:t>
            </w:r>
          </w:p>
        </w:tc>
        <w:tc>
          <w:tcPr>
            <w:tcW w:w="1567" w:type="dxa"/>
            <w:gridSpan w:val="2"/>
            <w:shd w:val="clear" w:color="auto" w:fill="auto"/>
          </w:tcPr>
          <w:p w14:paraId="67EA3D44" w14:textId="17802A97" w:rsidR="00FE4702" w:rsidRPr="00F6336E" w:rsidRDefault="00457D27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23,1</w:t>
            </w:r>
            <w:r w:rsidR="00AF0336" w:rsidRPr="00F6336E">
              <w:rPr>
                <w:rFonts w:cs="Times New Roman"/>
                <w:sz w:val="24"/>
                <w:szCs w:val="24"/>
                <w:lang w:val="ru-RU"/>
              </w:rPr>
              <w:t>±1,1</w:t>
            </w:r>
          </w:p>
        </w:tc>
        <w:tc>
          <w:tcPr>
            <w:tcW w:w="1559" w:type="dxa"/>
          </w:tcPr>
          <w:p w14:paraId="4ED2816B" w14:textId="1BC870D1" w:rsidR="00FE4702" w:rsidRPr="00F6336E" w:rsidRDefault="00457D27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19,0±</w:t>
            </w:r>
            <w:r w:rsidR="00AF0336" w:rsidRPr="00F6336E">
              <w:rPr>
                <w:rFonts w:cs="Times New Roman"/>
                <w:sz w:val="24"/>
                <w:szCs w:val="24"/>
                <w:lang w:val="ru-RU"/>
              </w:rPr>
              <w:t>1,0</w:t>
            </w:r>
          </w:p>
        </w:tc>
      </w:tr>
      <w:tr w:rsidR="00125CA2" w:rsidRPr="00F6336E" w14:paraId="113BE04E" w14:textId="7CBBB91D" w:rsidTr="00B81293">
        <w:tc>
          <w:tcPr>
            <w:tcW w:w="566" w:type="dxa"/>
          </w:tcPr>
          <w:p w14:paraId="77E5B23C" w14:textId="7BC618E6" w:rsidR="00FE4702" w:rsidRPr="00F6336E" w:rsidRDefault="00FE4702" w:rsidP="006A685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1702" w:type="dxa"/>
            <w:shd w:val="clear" w:color="auto" w:fill="auto"/>
          </w:tcPr>
          <w:p w14:paraId="3960F441" w14:textId="0845AE81" w:rsidR="00FE4702" w:rsidRPr="00F6336E" w:rsidRDefault="00FE4702" w:rsidP="006A685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ЮГ</w:t>
            </w:r>
          </w:p>
        </w:tc>
        <w:tc>
          <w:tcPr>
            <w:tcW w:w="1560" w:type="dxa"/>
          </w:tcPr>
          <w:p w14:paraId="4C05D021" w14:textId="5F174E5D" w:rsidR="00FE4702" w:rsidRPr="00F6336E" w:rsidRDefault="00FE4702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8,9±0,7</w:t>
            </w:r>
          </w:p>
        </w:tc>
        <w:tc>
          <w:tcPr>
            <w:tcW w:w="1559" w:type="dxa"/>
            <w:shd w:val="clear" w:color="auto" w:fill="auto"/>
          </w:tcPr>
          <w:p w14:paraId="57872DAA" w14:textId="3742953D" w:rsidR="00FE4702" w:rsidRPr="00F6336E" w:rsidRDefault="00FE4702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7,1±0,6</w:t>
            </w:r>
          </w:p>
        </w:tc>
        <w:tc>
          <w:tcPr>
            <w:tcW w:w="1559" w:type="dxa"/>
            <w:gridSpan w:val="2"/>
          </w:tcPr>
          <w:p w14:paraId="5DC18F08" w14:textId="71187757" w:rsidR="00FE4702" w:rsidRPr="00F6336E" w:rsidRDefault="00496185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1,8±</w:t>
            </w:r>
            <w:r w:rsidR="00DA079D" w:rsidRPr="00F6336E">
              <w:rPr>
                <w:rFonts w:cs="Times New Roman"/>
                <w:sz w:val="24"/>
                <w:szCs w:val="24"/>
                <w:lang w:val="ru-RU"/>
              </w:rPr>
              <w:t>0,3</w:t>
            </w:r>
          </w:p>
        </w:tc>
        <w:tc>
          <w:tcPr>
            <w:tcW w:w="1418" w:type="dxa"/>
            <w:gridSpan w:val="2"/>
          </w:tcPr>
          <w:p w14:paraId="44DB82D6" w14:textId="3AAE3A8C" w:rsidR="00FE4702" w:rsidRPr="00F6336E" w:rsidRDefault="00FE4702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0,1±0,08</w:t>
            </w:r>
          </w:p>
        </w:tc>
        <w:tc>
          <w:tcPr>
            <w:tcW w:w="1425" w:type="dxa"/>
            <w:gridSpan w:val="2"/>
          </w:tcPr>
          <w:p w14:paraId="4CBCF5AC" w14:textId="4AD75AA2" w:rsidR="00FE4702" w:rsidRPr="00F6336E" w:rsidRDefault="00496185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0,5±</w:t>
            </w:r>
            <w:r w:rsidR="00AF0336" w:rsidRPr="00F6336E">
              <w:rPr>
                <w:rFonts w:cs="Times New Roman"/>
                <w:sz w:val="24"/>
                <w:szCs w:val="24"/>
                <w:lang w:val="ru-RU"/>
              </w:rPr>
              <w:t>0,1</w:t>
            </w:r>
          </w:p>
        </w:tc>
        <w:tc>
          <w:tcPr>
            <w:tcW w:w="1426" w:type="dxa"/>
            <w:gridSpan w:val="2"/>
          </w:tcPr>
          <w:p w14:paraId="3EFE3063" w14:textId="04BEB4A6" w:rsidR="00FE4702" w:rsidRPr="00F6336E" w:rsidRDefault="00FE4702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1,0±0,2</w:t>
            </w:r>
          </w:p>
        </w:tc>
        <w:tc>
          <w:tcPr>
            <w:tcW w:w="1401" w:type="dxa"/>
            <w:gridSpan w:val="2"/>
          </w:tcPr>
          <w:p w14:paraId="3558EBCB" w14:textId="50B4E05F" w:rsidR="00FE4702" w:rsidRPr="00F6336E" w:rsidRDefault="00FE4702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0,6±0,2</w:t>
            </w:r>
          </w:p>
        </w:tc>
        <w:tc>
          <w:tcPr>
            <w:tcW w:w="1567" w:type="dxa"/>
            <w:gridSpan w:val="2"/>
            <w:shd w:val="clear" w:color="auto" w:fill="auto"/>
          </w:tcPr>
          <w:p w14:paraId="77FC4A5A" w14:textId="2AEEACF6" w:rsidR="00FE4702" w:rsidRPr="00F6336E" w:rsidRDefault="00457D27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8,9±</w:t>
            </w:r>
            <w:r w:rsidR="00AF0336" w:rsidRPr="00F6336E">
              <w:rPr>
                <w:rFonts w:cs="Times New Roman"/>
                <w:sz w:val="24"/>
                <w:szCs w:val="24"/>
                <w:lang w:val="ru-RU"/>
              </w:rPr>
              <w:t>0,7</w:t>
            </w:r>
          </w:p>
        </w:tc>
        <w:tc>
          <w:tcPr>
            <w:tcW w:w="1559" w:type="dxa"/>
          </w:tcPr>
          <w:p w14:paraId="48B9862B" w14:textId="739CB8FF" w:rsidR="00FE4702" w:rsidRPr="00F6336E" w:rsidRDefault="00457D27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7,0±</w:t>
            </w:r>
            <w:r w:rsidR="00AF0336" w:rsidRPr="00F6336E">
              <w:rPr>
                <w:rFonts w:cs="Times New Roman"/>
                <w:sz w:val="24"/>
                <w:szCs w:val="24"/>
                <w:lang w:val="ru-RU"/>
              </w:rPr>
              <w:t>0,6</w:t>
            </w:r>
          </w:p>
        </w:tc>
      </w:tr>
      <w:tr w:rsidR="00125CA2" w:rsidRPr="00F6336E" w14:paraId="6C708780" w14:textId="40979074" w:rsidTr="00B81293">
        <w:trPr>
          <w:trHeight w:val="273"/>
        </w:trPr>
        <w:tc>
          <w:tcPr>
            <w:tcW w:w="15742" w:type="dxa"/>
            <w:gridSpan w:val="17"/>
          </w:tcPr>
          <w:p w14:paraId="118D7D5F" w14:textId="763FE50C" w:rsidR="00FE4702" w:rsidRPr="00F6336E" w:rsidRDefault="00FE4702" w:rsidP="006A6856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6336E">
              <w:rPr>
                <w:rFonts w:cs="Times New Roman"/>
                <w:b/>
                <w:sz w:val="24"/>
                <w:szCs w:val="24"/>
              </w:rPr>
              <w:t>Патологическое течение климактерия</w:t>
            </w:r>
          </w:p>
        </w:tc>
      </w:tr>
      <w:tr w:rsidR="00125CA2" w:rsidRPr="00F6336E" w14:paraId="3CA47752" w14:textId="76C0D797" w:rsidTr="00973EC2">
        <w:trPr>
          <w:trHeight w:val="200"/>
        </w:trPr>
        <w:tc>
          <w:tcPr>
            <w:tcW w:w="566" w:type="dxa"/>
          </w:tcPr>
          <w:p w14:paraId="697A3660" w14:textId="59B560DD" w:rsidR="00FE4702" w:rsidRPr="00F6336E" w:rsidRDefault="00FE4702" w:rsidP="006A685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1702" w:type="dxa"/>
            <w:shd w:val="clear" w:color="auto" w:fill="auto"/>
          </w:tcPr>
          <w:p w14:paraId="2DA8E074" w14:textId="28898A9D" w:rsidR="00FE4702" w:rsidRPr="00F6336E" w:rsidRDefault="002248CE" w:rsidP="00B81293">
            <w:pPr>
              <w:spacing w:after="0" w:line="240" w:lineRule="auto"/>
              <w:rPr>
                <w:rFonts w:cs="Times New Roman"/>
                <w:sz w:val="22"/>
              </w:rPr>
            </w:pPr>
            <w:r w:rsidRPr="00F6336E">
              <w:rPr>
                <w:rFonts w:cs="Times New Roman"/>
                <w:sz w:val="22"/>
              </w:rPr>
              <w:t>ИТОГО, р</w:t>
            </w:r>
            <w:r w:rsidR="00FE4702" w:rsidRPr="00F6336E">
              <w:rPr>
                <w:rFonts w:cs="Times New Roman"/>
                <w:sz w:val="22"/>
              </w:rPr>
              <w:t>13</w:t>
            </w:r>
            <w:r w:rsidR="00C82B80" w:rsidRPr="00F6336E">
              <w:rPr>
                <w:rFonts w:cs="Times New Roman"/>
                <w:sz w:val="22"/>
                <w:lang w:val="ru-RU"/>
              </w:rPr>
              <w:t>,</w:t>
            </w:r>
            <w:r w:rsidR="00FE4702" w:rsidRPr="00F6336E">
              <w:rPr>
                <w:rFonts w:cs="Times New Roman"/>
                <w:sz w:val="22"/>
              </w:rPr>
              <w:t>16</w:t>
            </w:r>
          </w:p>
        </w:tc>
        <w:tc>
          <w:tcPr>
            <w:tcW w:w="1560" w:type="dxa"/>
          </w:tcPr>
          <w:p w14:paraId="73C0BF1E" w14:textId="150841AD" w:rsidR="00FE4702" w:rsidRPr="00F6336E" w:rsidRDefault="00FE4702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67,4±1,2</w:t>
            </w:r>
            <w:r w:rsidR="00EB4152" w:rsidRPr="00F6336E">
              <w:rPr>
                <w:rFonts w:cs="Times New Roman"/>
                <w:sz w:val="20"/>
                <w:szCs w:val="20"/>
                <w:lang w:val="ru-RU"/>
              </w:rPr>
              <w:t>***</w:t>
            </w:r>
            <w:r w:rsidR="00EB4152" w:rsidRPr="00F6336E">
              <w:rPr>
                <w:rFonts w:cs="Times New Roman"/>
                <w:sz w:val="16"/>
                <w:szCs w:val="16"/>
                <w:lang w:val="ru-RU"/>
              </w:rPr>
              <w:t>*</w:t>
            </w:r>
          </w:p>
        </w:tc>
        <w:tc>
          <w:tcPr>
            <w:tcW w:w="1559" w:type="dxa"/>
            <w:shd w:val="clear" w:color="auto" w:fill="auto"/>
          </w:tcPr>
          <w:p w14:paraId="42B78188" w14:textId="285CBF76" w:rsidR="00FE4702" w:rsidRPr="00F6336E" w:rsidRDefault="00457D27" w:rsidP="00EB4152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50,1±</w:t>
            </w:r>
            <w:r w:rsidR="00AF0336" w:rsidRPr="00F6336E">
              <w:rPr>
                <w:rFonts w:cs="Times New Roman"/>
                <w:sz w:val="24"/>
                <w:szCs w:val="24"/>
                <w:lang w:val="ru-RU"/>
              </w:rPr>
              <w:t>1,3</w:t>
            </w:r>
            <w:r w:rsidR="00EB4152" w:rsidRPr="00F6336E">
              <w:rPr>
                <w:rFonts w:cs="Times New Roman"/>
                <w:sz w:val="18"/>
                <w:szCs w:val="18"/>
                <w:lang w:val="ru-RU"/>
              </w:rPr>
              <w:t>****</w:t>
            </w:r>
          </w:p>
        </w:tc>
        <w:tc>
          <w:tcPr>
            <w:tcW w:w="1559" w:type="dxa"/>
            <w:gridSpan w:val="2"/>
          </w:tcPr>
          <w:p w14:paraId="13AC79A7" w14:textId="255EB1CB" w:rsidR="00FE4702" w:rsidRPr="00F6336E" w:rsidRDefault="00457D27" w:rsidP="006A6856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17,3±</w:t>
            </w:r>
            <w:r w:rsidR="00AF0336" w:rsidRPr="00F6336E">
              <w:rPr>
                <w:rFonts w:cs="Times New Roman"/>
                <w:sz w:val="24"/>
                <w:szCs w:val="24"/>
                <w:lang w:val="ru-RU"/>
              </w:rPr>
              <w:t>0,9</w:t>
            </w:r>
            <w:r w:rsidR="00EB4152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  <w:tc>
          <w:tcPr>
            <w:tcW w:w="1418" w:type="dxa"/>
            <w:gridSpan w:val="2"/>
          </w:tcPr>
          <w:p w14:paraId="52024663" w14:textId="3B09279D" w:rsidR="00FE4702" w:rsidRPr="00F6336E" w:rsidRDefault="00E01CF7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5,9±</w:t>
            </w:r>
            <w:r w:rsidR="00B44191" w:rsidRPr="00F6336E">
              <w:rPr>
                <w:rFonts w:cs="Times New Roman"/>
                <w:sz w:val="24"/>
                <w:szCs w:val="24"/>
                <w:lang w:val="ru-RU"/>
              </w:rPr>
              <w:t>0,6</w:t>
            </w:r>
            <w:r w:rsidR="00D2329B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  <w:tc>
          <w:tcPr>
            <w:tcW w:w="1417" w:type="dxa"/>
          </w:tcPr>
          <w:p w14:paraId="5BB7418A" w14:textId="449D5D23" w:rsidR="00FE4702" w:rsidRPr="00F6336E" w:rsidRDefault="00E01CF7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5,5±</w:t>
            </w:r>
            <w:r w:rsidR="00B44191" w:rsidRPr="00F6336E">
              <w:rPr>
                <w:rFonts w:cs="Times New Roman"/>
                <w:sz w:val="24"/>
                <w:szCs w:val="24"/>
                <w:lang w:val="ru-RU"/>
              </w:rPr>
              <w:t>07</w:t>
            </w:r>
            <w:r w:rsidR="00D2329B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  <w:tc>
          <w:tcPr>
            <w:tcW w:w="1434" w:type="dxa"/>
            <w:gridSpan w:val="3"/>
          </w:tcPr>
          <w:p w14:paraId="1C68588C" w14:textId="6BF281EB" w:rsidR="00FE4702" w:rsidRPr="00F6336E" w:rsidRDefault="00E01CF7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6,8±</w:t>
            </w:r>
            <w:r w:rsidR="00B44191" w:rsidRPr="00F6336E">
              <w:rPr>
                <w:rFonts w:cs="Times New Roman"/>
                <w:sz w:val="24"/>
                <w:szCs w:val="24"/>
                <w:lang w:val="ru-RU"/>
              </w:rPr>
              <w:t>0,6</w:t>
            </w:r>
            <w:r w:rsidR="00D2329B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  <w:tc>
          <w:tcPr>
            <w:tcW w:w="1409" w:type="dxa"/>
            <w:gridSpan w:val="3"/>
          </w:tcPr>
          <w:p w14:paraId="17092015" w14:textId="0E32C8D8" w:rsidR="00FE4702" w:rsidRPr="00F6336E" w:rsidRDefault="00E01CF7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7,4±</w:t>
            </w:r>
            <w:r w:rsidR="00B44191" w:rsidRPr="00F6336E">
              <w:rPr>
                <w:rFonts w:cs="Times New Roman"/>
                <w:sz w:val="24"/>
                <w:szCs w:val="24"/>
                <w:lang w:val="ru-RU"/>
              </w:rPr>
              <w:t>0,8</w:t>
            </w:r>
            <w:r w:rsidR="00F7142F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  <w:tc>
          <w:tcPr>
            <w:tcW w:w="1559" w:type="dxa"/>
            <w:shd w:val="clear" w:color="auto" w:fill="auto"/>
          </w:tcPr>
          <w:p w14:paraId="7A508AC5" w14:textId="56E5AC67" w:rsidR="00FE4702" w:rsidRPr="00F6336E" w:rsidRDefault="00E01CF7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65,1±</w:t>
            </w:r>
            <w:r w:rsidR="00B44191" w:rsidRPr="00F6336E">
              <w:rPr>
                <w:rFonts w:cs="Times New Roman"/>
                <w:sz w:val="24"/>
                <w:szCs w:val="24"/>
                <w:lang w:val="ru-RU"/>
              </w:rPr>
              <w:t>1,2</w:t>
            </w:r>
            <w:r w:rsidR="00D2329B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  <w:tc>
          <w:tcPr>
            <w:tcW w:w="1559" w:type="dxa"/>
          </w:tcPr>
          <w:p w14:paraId="5F1BB922" w14:textId="5E7D337C" w:rsidR="00FE4702" w:rsidRPr="00F6336E" w:rsidRDefault="00E01CF7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53,5±</w:t>
            </w:r>
            <w:r w:rsidR="00B44191" w:rsidRPr="00F6336E">
              <w:rPr>
                <w:rFonts w:cs="Times New Roman"/>
                <w:sz w:val="24"/>
                <w:szCs w:val="24"/>
                <w:lang w:val="ru-RU"/>
              </w:rPr>
              <w:t>1,1</w:t>
            </w:r>
            <w:r w:rsidR="00D2329B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</w:tr>
      <w:tr w:rsidR="00125CA2" w:rsidRPr="00F6336E" w14:paraId="3F04EEB0" w14:textId="459A422A" w:rsidTr="00973EC2">
        <w:tc>
          <w:tcPr>
            <w:tcW w:w="566" w:type="dxa"/>
          </w:tcPr>
          <w:p w14:paraId="5465890A" w14:textId="493E22DC" w:rsidR="00FE4702" w:rsidRPr="00F6336E" w:rsidRDefault="00FE4702" w:rsidP="006A685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17</w:t>
            </w:r>
          </w:p>
        </w:tc>
        <w:tc>
          <w:tcPr>
            <w:tcW w:w="1702" w:type="dxa"/>
            <w:shd w:val="clear" w:color="auto" w:fill="auto"/>
          </w:tcPr>
          <w:p w14:paraId="7D953944" w14:textId="325F3EBB" w:rsidR="00FE4702" w:rsidRPr="00F6336E" w:rsidRDefault="00FE4702" w:rsidP="00B81293">
            <w:pPr>
              <w:spacing w:after="0" w:line="240" w:lineRule="auto"/>
              <w:rPr>
                <w:rFonts w:cs="Times New Roman"/>
                <w:sz w:val="22"/>
              </w:rPr>
            </w:pPr>
            <w:r w:rsidRPr="00F6336E">
              <w:rPr>
                <w:rFonts w:cs="Times New Roman"/>
                <w:sz w:val="22"/>
              </w:rPr>
              <w:t xml:space="preserve">СЕВЕР, </w:t>
            </w:r>
            <w:r w:rsidR="00B44191" w:rsidRPr="00F6336E">
              <w:rPr>
                <w:rFonts w:cs="Times New Roman"/>
                <w:sz w:val="22"/>
                <w:lang w:val="ru-RU"/>
              </w:rPr>
              <w:t>р</w:t>
            </w:r>
            <w:r w:rsidRPr="00F6336E">
              <w:rPr>
                <w:rFonts w:cs="Times New Roman"/>
                <w:sz w:val="22"/>
              </w:rPr>
              <w:t>14</w:t>
            </w:r>
            <w:r w:rsidR="00C82B80" w:rsidRPr="00F6336E">
              <w:rPr>
                <w:rFonts w:cs="Times New Roman"/>
                <w:sz w:val="22"/>
                <w:lang w:val="ru-RU"/>
              </w:rPr>
              <w:t>,</w:t>
            </w:r>
            <w:r w:rsidRPr="00F6336E">
              <w:rPr>
                <w:rFonts w:cs="Times New Roman"/>
                <w:sz w:val="22"/>
              </w:rPr>
              <w:t>17</w:t>
            </w:r>
          </w:p>
        </w:tc>
        <w:tc>
          <w:tcPr>
            <w:tcW w:w="1560" w:type="dxa"/>
          </w:tcPr>
          <w:p w14:paraId="47DC1F6D" w14:textId="54E9CA48" w:rsidR="00FE4702" w:rsidRPr="00F6336E" w:rsidRDefault="00FE4702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42,3±1,2</w:t>
            </w:r>
            <w:r w:rsidR="00EB4152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  <w:tc>
          <w:tcPr>
            <w:tcW w:w="1559" w:type="dxa"/>
            <w:shd w:val="clear" w:color="auto" w:fill="auto"/>
          </w:tcPr>
          <w:p w14:paraId="60C2D246" w14:textId="3ADA8FA8" w:rsidR="00FE4702" w:rsidRPr="00F6336E" w:rsidRDefault="00457D27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30,6±</w:t>
            </w:r>
            <w:r w:rsidR="00AF0336" w:rsidRPr="00F6336E">
              <w:rPr>
                <w:rFonts w:cs="Times New Roman"/>
                <w:sz w:val="24"/>
                <w:szCs w:val="24"/>
                <w:lang w:val="ru-RU"/>
              </w:rPr>
              <w:t>1,2</w:t>
            </w:r>
            <w:r w:rsidR="00EB4152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  <w:tc>
          <w:tcPr>
            <w:tcW w:w="1559" w:type="dxa"/>
            <w:gridSpan w:val="2"/>
          </w:tcPr>
          <w:p w14:paraId="20930B12" w14:textId="3BD11818" w:rsidR="00FE4702" w:rsidRPr="00F6336E" w:rsidRDefault="00457D27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11,6±</w:t>
            </w:r>
            <w:r w:rsidR="00AF0336" w:rsidRPr="00F6336E">
              <w:rPr>
                <w:rFonts w:cs="Times New Roman"/>
                <w:sz w:val="24"/>
                <w:szCs w:val="24"/>
                <w:lang w:val="ru-RU"/>
              </w:rPr>
              <w:t>0,8</w:t>
            </w:r>
            <w:r w:rsidR="00EB4152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  <w:tc>
          <w:tcPr>
            <w:tcW w:w="1418" w:type="dxa"/>
            <w:gridSpan w:val="2"/>
          </w:tcPr>
          <w:p w14:paraId="5A4F6928" w14:textId="69417CA9" w:rsidR="00FE4702" w:rsidRPr="00F6336E" w:rsidRDefault="00E01CF7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4,4±</w:t>
            </w:r>
            <w:r w:rsidR="00B44191" w:rsidRPr="00F6336E">
              <w:rPr>
                <w:rFonts w:cs="Times New Roman"/>
                <w:sz w:val="24"/>
                <w:szCs w:val="24"/>
                <w:lang w:val="ru-RU"/>
              </w:rPr>
              <w:t>0,5</w:t>
            </w:r>
            <w:r w:rsidR="00D2329B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  <w:tc>
          <w:tcPr>
            <w:tcW w:w="1417" w:type="dxa"/>
          </w:tcPr>
          <w:p w14:paraId="3DB95F79" w14:textId="640AD929" w:rsidR="00FE4702" w:rsidRPr="00F6336E" w:rsidRDefault="00E01CF7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1,9±</w:t>
            </w:r>
            <w:r w:rsidR="00B44191" w:rsidRPr="00F6336E">
              <w:rPr>
                <w:rFonts w:cs="Times New Roman"/>
                <w:sz w:val="24"/>
                <w:szCs w:val="24"/>
                <w:lang w:val="ru-RU"/>
              </w:rPr>
              <w:t>0,3</w:t>
            </w:r>
            <w:r w:rsidR="00D2329B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  <w:tc>
          <w:tcPr>
            <w:tcW w:w="1434" w:type="dxa"/>
            <w:gridSpan w:val="3"/>
          </w:tcPr>
          <w:p w14:paraId="7517A286" w14:textId="516EF687" w:rsidR="00FE4702" w:rsidRPr="00F6336E" w:rsidRDefault="00E01CF7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4,0±</w:t>
            </w:r>
            <w:r w:rsidR="00B44191" w:rsidRPr="00F6336E">
              <w:rPr>
                <w:rFonts w:cs="Times New Roman"/>
                <w:sz w:val="24"/>
                <w:szCs w:val="24"/>
                <w:lang w:val="ru-RU"/>
              </w:rPr>
              <w:t>0,5</w:t>
            </w:r>
            <w:r w:rsidR="00D2329B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  <w:tc>
          <w:tcPr>
            <w:tcW w:w="1409" w:type="dxa"/>
            <w:gridSpan w:val="3"/>
          </w:tcPr>
          <w:p w14:paraId="7CC19341" w14:textId="2CDC1073" w:rsidR="00FE4702" w:rsidRPr="00F6336E" w:rsidRDefault="00E01CF7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5,4±</w:t>
            </w:r>
            <w:r w:rsidR="00B44191" w:rsidRPr="00F6336E">
              <w:rPr>
                <w:rFonts w:cs="Times New Roman"/>
                <w:sz w:val="24"/>
                <w:szCs w:val="24"/>
                <w:lang w:val="ru-RU"/>
              </w:rPr>
              <w:t>0,7</w:t>
            </w:r>
            <w:r w:rsidR="00F7142F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  <w:tc>
          <w:tcPr>
            <w:tcW w:w="1559" w:type="dxa"/>
            <w:shd w:val="clear" w:color="auto" w:fill="auto"/>
          </w:tcPr>
          <w:p w14:paraId="6BDD83DB" w14:textId="4413CCD3" w:rsidR="00FE4702" w:rsidRPr="00F6336E" w:rsidRDefault="00E01CF7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40,9±</w:t>
            </w:r>
            <w:r w:rsidR="00B44191" w:rsidRPr="00F6336E">
              <w:rPr>
                <w:rFonts w:cs="Times New Roman"/>
                <w:sz w:val="24"/>
                <w:szCs w:val="24"/>
                <w:lang w:val="ru-RU"/>
              </w:rPr>
              <w:t>1,2</w:t>
            </w:r>
            <w:r w:rsidR="00D2329B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  <w:tc>
          <w:tcPr>
            <w:tcW w:w="1559" w:type="dxa"/>
          </w:tcPr>
          <w:p w14:paraId="49E925EA" w14:textId="042CF704" w:rsidR="00FE4702" w:rsidRPr="00F6336E" w:rsidRDefault="00E01CF7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33,9±</w:t>
            </w:r>
            <w:r w:rsidR="00B44191" w:rsidRPr="00F6336E">
              <w:rPr>
                <w:rFonts w:cs="Times New Roman"/>
                <w:sz w:val="24"/>
                <w:szCs w:val="24"/>
                <w:lang w:val="ru-RU"/>
              </w:rPr>
              <w:t>0,9</w:t>
            </w:r>
            <w:r w:rsidR="00D2329B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</w:tr>
      <w:tr w:rsidR="00125CA2" w:rsidRPr="00F6336E" w14:paraId="1DDA9AE0" w14:textId="106067FD" w:rsidTr="00973EC2">
        <w:trPr>
          <w:trHeight w:val="267"/>
        </w:trPr>
        <w:tc>
          <w:tcPr>
            <w:tcW w:w="566" w:type="dxa"/>
          </w:tcPr>
          <w:p w14:paraId="01DEB455" w14:textId="0741A34F" w:rsidR="00FE4702" w:rsidRPr="00F6336E" w:rsidRDefault="00FE4702" w:rsidP="006A685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1702" w:type="dxa"/>
            <w:shd w:val="clear" w:color="auto" w:fill="auto"/>
          </w:tcPr>
          <w:p w14:paraId="7BBD13BA" w14:textId="768357C6" w:rsidR="00FE4702" w:rsidRPr="00F6336E" w:rsidRDefault="00FE4702" w:rsidP="00B81293">
            <w:pPr>
              <w:spacing w:after="0" w:line="240" w:lineRule="auto"/>
              <w:rPr>
                <w:rFonts w:cs="Times New Roman"/>
                <w:sz w:val="22"/>
              </w:rPr>
            </w:pPr>
            <w:r w:rsidRPr="00F6336E">
              <w:rPr>
                <w:rFonts w:cs="Times New Roman"/>
                <w:sz w:val="22"/>
              </w:rPr>
              <w:t>ЮГ,</w:t>
            </w:r>
            <w:r w:rsidR="002248CE" w:rsidRPr="00F6336E">
              <w:rPr>
                <w:rFonts w:cs="Times New Roman"/>
                <w:sz w:val="22"/>
                <w:lang w:val="ru-RU"/>
              </w:rPr>
              <w:t xml:space="preserve"> </w:t>
            </w:r>
            <w:r w:rsidR="00C82B80" w:rsidRPr="00F6336E">
              <w:rPr>
                <w:rFonts w:cs="Times New Roman"/>
                <w:sz w:val="22"/>
              </w:rPr>
              <w:t>р15</w:t>
            </w:r>
            <w:r w:rsidR="00C82B80" w:rsidRPr="00F6336E">
              <w:rPr>
                <w:rFonts w:cs="Times New Roman"/>
                <w:sz w:val="22"/>
                <w:lang w:val="ru-RU"/>
              </w:rPr>
              <w:t>,</w:t>
            </w:r>
            <w:r w:rsidRPr="00F6336E">
              <w:rPr>
                <w:rFonts w:cs="Times New Roman"/>
                <w:sz w:val="22"/>
              </w:rPr>
              <w:t>18</w:t>
            </w:r>
          </w:p>
        </w:tc>
        <w:tc>
          <w:tcPr>
            <w:tcW w:w="1560" w:type="dxa"/>
          </w:tcPr>
          <w:p w14:paraId="1CA2A9A9" w14:textId="3DB7F2C8" w:rsidR="00FE4702" w:rsidRPr="00F6336E" w:rsidRDefault="00FE4702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25,1±1,1</w:t>
            </w:r>
            <w:r w:rsidR="00EB4152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  <w:tc>
          <w:tcPr>
            <w:tcW w:w="1559" w:type="dxa"/>
            <w:shd w:val="clear" w:color="auto" w:fill="auto"/>
          </w:tcPr>
          <w:p w14:paraId="1FAAD264" w14:textId="1D8CD167" w:rsidR="00FE4702" w:rsidRPr="00F6336E" w:rsidRDefault="00457D27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19,5</w:t>
            </w:r>
            <w:r w:rsidR="00AF0336" w:rsidRPr="00F6336E">
              <w:rPr>
                <w:rFonts w:cs="Times New Roman"/>
                <w:sz w:val="24"/>
                <w:szCs w:val="24"/>
                <w:lang w:val="ru-RU"/>
              </w:rPr>
              <w:t>±1,0</w:t>
            </w:r>
            <w:r w:rsidR="00EB4152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  <w:tc>
          <w:tcPr>
            <w:tcW w:w="1559" w:type="dxa"/>
            <w:gridSpan w:val="2"/>
          </w:tcPr>
          <w:p w14:paraId="14F3C73C" w14:textId="45D85DD0" w:rsidR="00FE4702" w:rsidRPr="00F6336E" w:rsidRDefault="00FE4702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5,7±0,6</w:t>
            </w:r>
            <w:r w:rsidR="00D2329B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  <w:tc>
          <w:tcPr>
            <w:tcW w:w="1418" w:type="dxa"/>
            <w:gridSpan w:val="2"/>
          </w:tcPr>
          <w:p w14:paraId="1CCDD817" w14:textId="10585C4E" w:rsidR="00FE4702" w:rsidRPr="00F6336E" w:rsidRDefault="00E01CF7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1,5±</w:t>
            </w:r>
            <w:r w:rsidR="00B44191" w:rsidRPr="00F6336E">
              <w:rPr>
                <w:rFonts w:cs="Times New Roman"/>
                <w:sz w:val="24"/>
                <w:szCs w:val="24"/>
                <w:lang w:val="ru-RU"/>
              </w:rPr>
              <w:t>0,3</w:t>
            </w:r>
            <w:r w:rsidR="00D2329B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  <w:tc>
          <w:tcPr>
            <w:tcW w:w="1417" w:type="dxa"/>
          </w:tcPr>
          <w:p w14:paraId="3F7D1F61" w14:textId="0F39E4BF" w:rsidR="00FE4702" w:rsidRPr="00F6336E" w:rsidRDefault="00E01CF7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3,6±</w:t>
            </w:r>
            <w:r w:rsidR="00B44191" w:rsidRPr="00F6336E">
              <w:rPr>
                <w:rFonts w:cs="Times New Roman"/>
                <w:sz w:val="24"/>
                <w:szCs w:val="24"/>
                <w:lang w:val="ru-RU"/>
              </w:rPr>
              <w:t>0,4</w:t>
            </w:r>
            <w:r w:rsidR="00D2329B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  <w:tc>
          <w:tcPr>
            <w:tcW w:w="1434" w:type="dxa"/>
            <w:gridSpan w:val="3"/>
          </w:tcPr>
          <w:p w14:paraId="1D679BE4" w14:textId="28F470F0" w:rsidR="00FE4702" w:rsidRPr="00F6336E" w:rsidRDefault="00E01CF7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2,8±</w:t>
            </w:r>
            <w:r w:rsidR="00B44191" w:rsidRPr="00F6336E">
              <w:rPr>
                <w:rFonts w:cs="Times New Roman"/>
                <w:sz w:val="24"/>
                <w:szCs w:val="24"/>
                <w:lang w:val="ru-RU"/>
              </w:rPr>
              <w:t>0,4</w:t>
            </w:r>
            <w:r w:rsidR="00D2329B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  <w:tc>
          <w:tcPr>
            <w:tcW w:w="1409" w:type="dxa"/>
            <w:gridSpan w:val="3"/>
          </w:tcPr>
          <w:p w14:paraId="5AE3CFFC" w14:textId="4638EF87" w:rsidR="00FE4702" w:rsidRPr="00F6336E" w:rsidRDefault="00E01CF7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2,0±</w:t>
            </w:r>
            <w:r w:rsidR="00B44191" w:rsidRPr="00F6336E">
              <w:rPr>
                <w:rFonts w:cs="Times New Roman"/>
                <w:sz w:val="24"/>
                <w:szCs w:val="24"/>
                <w:lang w:val="ru-RU"/>
              </w:rPr>
              <w:t>0,3</w:t>
            </w:r>
            <w:r w:rsidR="00F7142F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  <w:tc>
          <w:tcPr>
            <w:tcW w:w="1559" w:type="dxa"/>
            <w:shd w:val="clear" w:color="auto" w:fill="auto"/>
          </w:tcPr>
          <w:p w14:paraId="6C29D945" w14:textId="46A59996" w:rsidR="00FE4702" w:rsidRPr="00F6336E" w:rsidRDefault="00E01CF7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24,2±</w:t>
            </w:r>
            <w:r w:rsidR="00B44191" w:rsidRPr="00F6336E">
              <w:rPr>
                <w:rFonts w:cs="Times New Roman"/>
                <w:sz w:val="24"/>
                <w:szCs w:val="24"/>
                <w:lang w:val="ru-RU"/>
              </w:rPr>
              <w:t>1,1</w:t>
            </w:r>
            <w:r w:rsidR="00D2329B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  <w:tc>
          <w:tcPr>
            <w:tcW w:w="1559" w:type="dxa"/>
          </w:tcPr>
          <w:p w14:paraId="5D82108D" w14:textId="0D3F77DA" w:rsidR="00FE4702" w:rsidRPr="00F6336E" w:rsidRDefault="00E01CF7" w:rsidP="006A685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19,6±</w:t>
            </w:r>
            <w:r w:rsidR="00B44191" w:rsidRPr="00F6336E">
              <w:rPr>
                <w:rFonts w:cs="Times New Roman"/>
                <w:sz w:val="24"/>
                <w:szCs w:val="24"/>
                <w:lang w:val="ru-RU"/>
              </w:rPr>
              <w:t>1,0</w:t>
            </w:r>
            <w:r w:rsidR="00D2329B" w:rsidRPr="00F6336E">
              <w:rPr>
                <w:rFonts w:cs="Times New Roman"/>
                <w:sz w:val="20"/>
                <w:szCs w:val="20"/>
                <w:lang w:val="ru-RU"/>
              </w:rPr>
              <w:t>****</w:t>
            </w:r>
          </w:p>
        </w:tc>
      </w:tr>
    </w:tbl>
    <w:p w14:paraId="684AD34B" w14:textId="77777777" w:rsidR="00F6336E" w:rsidRDefault="00F6336E" w:rsidP="006A6856">
      <w:pPr>
        <w:pStyle w:val="afd"/>
        <w:jc w:val="both"/>
        <w:rPr>
          <w:sz w:val="24"/>
          <w:szCs w:val="24"/>
          <w:lang w:val="ru-RU"/>
        </w:rPr>
      </w:pPr>
    </w:p>
    <w:p w14:paraId="0B8ED3C3" w14:textId="16C38102" w:rsidR="006A6856" w:rsidRPr="00F6336E" w:rsidRDefault="002248CE" w:rsidP="00F6336E">
      <w:pPr>
        <w:pStyle w:val="afd"/>
        <w:ind w:left="-567" w:firstLine="567"/>
        <w:jc w:val="both"/>
        <w:rPr>
          <w:rFonts w:cs="Times New Roman"/>
          <w:sz w:val="24"/>
          <w:szCs w:val="24"/>
          <w:lang w:val="ru-RU"/>
        </w:rPr>
      </w:pPr>
      <w:r w:rsidRPr="00F6336E">
        <w:rPr>
          <w:sz w:val="24"/>
          <w:szCs w:val="24"/>
          <w:lang w:val="ru-RU"/>
        </w:rPr>
        <w:t>Примечание - РНЖП – число женщин, ранее живущих половой жизнью, ЖПЖ – число женщин в настоящее время живущих половой жизнью</w:t>
      </w:r>
      <w:r w:rsidR="006A6856" w:rsidRPr="00F6336E">
        <w:rPr>
          <w:sz w:val="24"/>
          <w:szCs w:val="24"/>
          <w:lang w:val="ru-RU"/>
        </w:rPr>
        <w:t>;</w:t>
      </w:r>
      <w:r w:rsidR="00F6336E">
        <w:rPr>
          <w:sz w:val="24"/>
          <w:szCs w:val="24"/>
          <w:lang w:val="ru-RU"/>
        </w:rPr>
        <w:t xml:space="preserve"> </w:t>
      </w:r>
      <w:r w:rsidR="00E84F6A" w:rsidRPr="00F6336E">
        <w:rPr>
          <w:sz w:val="24"/>
          <w:szCs w:val="24"/>
          <w:lang w:val="ru-RU"/>
        </w:rPr>
        <w:t>до</w:t>
      </w:r>
      <w:r w:rsidR="006A6856" w:rsidRPr="00F6336E">
        <w:rPr>
          <w:sz w:val="24"/>
          <w:szCs w:val="24"/>
          <w:lang w:val="ru-RU"/>
        </w:rPr>
        <w:t>стоверность различий  показателей: * - р</w:t>
      </w:r>
      <w:r w:rsidR="006A6856" w:rsidRPr="00F6336E">
        <w:rPr>
          <w:rFonts w:cs="Times New Roman"/>
          <w:sz w:val="24"/>
          <w:szCs w:val="24"/>
          <w:lang w:val="ru-RU"/>
        </w:rPr>
        <w:t>&gt;</w:t>
      </w:r>
      <w:r w:rsidR="006A6856" w:rsidRPr="00F6336E">
        <w:rPr>
          <w:sz w:val="24"/>
          <w:szCs w:val="24"/>
          <w:lang w:val="ru-RU"/>
        </w:rPr>
        <w:t>0,05, ** - р</w:t>
      </w:r>
      <w:r w:rsidR="006A6856" w:rsidRPr="00F6336E">
        <w:rPr>
          <w:rFonts w:cs="Times New Roman"/>
          <w:sz w:val="24"/>
          <w:szCs w:val="24"/>
          <w:lang w:val="ru-RU"/>
        </w:rPr>
        <w:t>&lt;</w:t>
      </w:r>
      <w:r w:rsidR="006A6856" w:rsidRPr="00F6336E">
        <w:rPr>
          <w:sz w:val="24"/>
          <w:szCs w:val="24"/>
          <w:lang w:val="ru-RU"/>
        </w:rPr>
        <w:t>0,05, *** - р</w:t>
      </w:r>
      <w:r w:rsidR="006A6856" w:rsidRPr="00F6336E">
        <w:rPr>
          <w:rFonts w:cs="Times New Roman"/>
          <w:sz w:val="24"/>
          <w:szCs w:val="24"/>
          <w:lang w:val="ru-RU"/>
        </w:rPr>
        <w:t>&lt;</w:t>
      </w:r>
      <w:r w:rsidR="006A6856" w:rsidRPr="00F6336E">
        <w:rPr>
          <w:sz w:val="24"/>
          <w:szCs w:val="24"/>
          <w:lang w:val="ru-RU"/>
        </w:rPr>
        <w:t>0,01, **** - р</w:t>
      </w:r>
      <w:r w:rsidR="006A6856" w:rsidRPr="00F6336E">
        <w:rPr>
          <w:rFonts w:cs="Times New Roman"/>
          <w:sz w:val="24"/>
          <w:szCs w:val="24"/>
          <w:lang w:val="ru-RU"/>
        </w:rPr>
        <w:t>&lt;0,001.</w:t>
      </w:r>
    </w:p>
    <w:p w14:paraId="537C1529" w14:textId="77777777" w:rsidR="006A6856" w:rsidRPr="00F6336E" w:rsidRDefault="006A6856" w:rsidP="006A6856">
      <w:pPr>
        <w:pStyle w:val="afd"/>
        <w:ind w:left="360"/>
        <w:jc w:val="both"/>
        <w:rPr>
          <w:sz w:val="24"/>
          <w:szCs w:val="24"/>
          <w:lang w:val="ru-RU"/>
        </w:rPr>
        <w:sectPr w:rsidR="006A6856" w:rsidRPr="00F6336E" w:rsidSect="00D4600E">
          <w:pgSz w:w="16837" w:h="11905" w:orient="landscape"/>
          <w:pgMar w:top="340" w:right="1134" w:bottom="284" w:left="1134" w:header="0" w:footer="6" w:gutter="0"/>
          <w:cols w:space="720"/>
          <w:noEndnote/>
          <w:docGrid w:linePitch="381"/>
        </w:sectPr>
      </w:pPr>
    </w:p>
    <w:p w14:paraId="7A75701D" w14:textId="36F3F038" w:rsidR="00E022C5" w:rsidRPr="00F6336E" w:rsidRDefault="00D36DAC" w:rsidP="00D36DAC">
      <w:pPr>
        <w:pStyle w:val="a5"/>
        <w:shd w:val="clear" w:color="auto" w:fill="auto"/>
        <w:spacing w:before="30" w:after="0" w:line="360" w:lineRule="auto"/>
        <w:ind w:right="60" w:firstLine="708"/>
        <w:jc w:val="both"/>
        <w:rPr>
          <w:rFonts w:cs="Times New Roman"/>
          <w:sz w:val="28"/>
          <w:szCs w:val="28"/>
        </w:rPr>
      </w:pPr>
      <w:proofErr w:type="spellStart"/>
      <w:r w:rsidRPr="00F6336E">
        <w:rPr>
          <w:rFonts w:cs="Times New Roman"/>
          <w:sz w:val="28"/>
          <w:szCs w:val="28"/>
        </w:rPr>
        <w:lastRenderedPageBreak/>
        <w:t>Сопоставительный</w:t>
      </w:r>
      <w:proofErr w:type="spellEnd"/>
      <w:r w:rsidRPr="00F6336E">
        <w:rPr>
          <w:rFonts w:cs="Times New Roman"/>
          <w:sz w:val="28"/>
          <w:szCs w:val="28"/>
        </w:rPr>
        <w:t xml:space="preserve"> анализ семейного статуса по районам проживания показал, что у женщин северных городов, как с физиологическим </w:t>
      </w:r>
      <w:proofErr w:type="spellStart"/>
      <w:r w:rsidRPr="00F6336E">
        <w:rPr>
          <w:rFonts w:cs="Times New Roman"/>
          <w:sz w:val="28"/>
          <w:szCs w:val="28"/>
        </w:rPr>
        <w:t>климактерием</w:t>
      </w:r>
      <w:proofErr w:type="spellEnd"/>
      <w:r w:rsidRPr="00F6336E">
        <w:rPr>
          <w:rFonts w:cs="Times New Roman"/>
          <w:sz w:val="28"/>
          <w:szCs w:val="28"/>
        </w:rPr>
        <w:t>, так и с наличием климактерического синдрома в частоте не регистрированных браков преобладают гражданские браки (1,2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>0,2% и 1,5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>0,3%, р&gt;0,05)</w:t>
      </w:r>
      <w:r>
        <w:rPr>
          <w:rFonts w:cs="Times New Roman"/>
          <w:sz w:val="28"/>
          <w:szCs w:val="28"/>
        </w:rPr>
        <w:t>.</w:t>
      </w:r>
      <w:r w:rsidRPr="00F6336E">
        <w:rPr>
          <w:rFonts w:cs="Times New Roman"/>
          <w:sz w:val="28"/>
          <w:szCs w:val="28"/>
        </w:rPr>
        <w:t xml:space="preserve"> </w:t>
      </w:r>
      <w:r w:rsidR="00E022C5">
        <w:rPr>
          <w:rFonts w:cs="Times New Roman"/>
          <w:sz w:val="28"/>
          <w:szCs w:val="28"/>
        </w:rPr>
        <w:t xml:space="preserve">И </w:t>
      </w:r>
      <w:r w:rsidR="00E022C5" w:rsidRPr="00F6336E">
        <w:rPr>
          <w:rFonts w:cs="Times New Roman"/>
          <w:sz w:val="28"/>
          <w:szCs w:val="28"/>
        </w:rPr>
        <w:t>количество их почти одинаковое в двух сравниваемых группах, тогда как, несмотря на меньший удельный вес религиозных браков у женщин с климактерическим синдромом их было значительно больше (0,8</w:t>
      </w:r>
      <w:r w:rsidR="00E022C5" w:rsidRPr="00F6336E">
        <w:rPr>
          <w:rFonts w:ascii="Calibri" w:hAnsi="Calibri" w:cs="Times New Roman"/>
          <w:sz w:val="28"/>
          <w:szCs w:val="28"/>
        </w:rPr>
        <w:t>±</w:t>
      </w:r>
      <w:r w:rsidR="00E022C5" w:rsidRPr="00F6336E">
        <w:rPr>
          <w:rFonts w:cs="Times New Roman"/>
          <w:sz w:val="28"/>
          <w:szCs w:val="28"/>
        </w:rPr>
        <w:t>0,2% и 0,1</w:t>
      </w:r>
      <w:r w:rsidR="00E022C5" w:rsidRPr="00F6336E">
        <w:rPr>
          <w:rFonts w:ascii="Calibri" w:hAnsi="Calibri" w:cs="Times New Roman"/>
          <w:sz w:val="28"/>
          <w:szCs w:val="28"/>
        </w:rPr>
        <w:t>±</w:t>
      </w:r>
      <w:r w:rsidR="00E022C5" w:rsidRPr="00F6336E">
        <w:rPr>
          <w:rFonts w:cs="Times New Roman"/>
          <w:sz w:val="28"/>
          <w:szCs w:val="28"/>
        </w:rPr>
        <w:t xml:space="preserve">0,08%), р&lt;0,001. </w:t>
      </w:r>
    </w:p>
    <w:p w14:paraId="39445430" w14:textId="0D5E9AAB" w:rsidR="0009559C" w:rsidRPr="00F6336E" w:rsidRDefault="0009559C" w:rsidP="0009559C">
      <w:pPr>
        <w:pStyle w:val="a5"/>
        <w:shd w:val="clear" w:color="auto" w:fill="auto"/>
        <w:spacing w:before="30" w:after="0" w:line="360" w:lineRule="auto"/>
        <w:ind w:right="60" w:firstLine="708"/>
        <w:jc w:val="both"/>
        <w:rPr>
          <w:rFonts w:cs="Times New Roman"/>
          <w:sz w:val="28"/>
          <w:szCs w:val="28"/>
        </w:rPr>
      </w:pPr>
      <w:r w:rsidRPr="00F6336E">
        <w:rPr>
          <w:rFonts w:cs="Times New Roman"/>
          <w:sz w:val="28"/>
          <w:szCs w:val="28"/>
        </w:rPr>
        <w:t xml:space="preserve">В южных городах в группе с патологическим </w:t>
      </w:r>
      <w:proofErr w:type="spellStart"/>
      <w:r w:rsidRPr="00F6336E">
        <w:rPr>
          <w:rFonts w:cs="Times New Roman"/>
          <w:sz w:val="28"/>
          <w:szCs w:val="28"/>
        </w:rPr>
        <w:t>климактерием</w:t>
      </w:r>
      <w:proofErr w:type="spellEnd"/>
      <w:r w:rsidRPr="00F6336E">
        <w:rPr>
          <w:rFonts w:cs="Times New Roman"/>
          <w:sz w:val="28"/>
          <w:szCs w:val="28"/>
        </w:rPr>
        <w:t xml:space="preserve"> преобладали </w:t>
      </w:r>
      <w:proofErr w:type="spellStart"/>
      <w:r w:rsidRPr="00F6336E">
        <w:rPr>
          <w:rFonts w:cs="Times New Roman"/>
          <w:sz w:val="28"/>
          <w:szCs w:val="28"/>
        </w:rPr>
        <w:t>незарегистрированные</w:t>
      </w:r>
      <w:proofErr w:type="spellEnd"/>
      <w:r w:rsidRPr="00F6336E">
        <w:rPr>
          <w:rFonts w:cs="Times New Roman"/>
          <w:sz w:val="28"/>
          <w:szCs w:val="28"/>
        </w:rPr>
        <w:t xml:space="preserve"> браки (0,6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>0,2% и 0,1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>0,008%, р&lt;0,01), при этом религиозных браков (1,6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>0,3% и 0,2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>0,1%, р&lt;0,001) было в 8 раз, р&lt;0,001. Нет существенных различий между количеством женщин, состоящих в разводе (1,5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>0,3% и 2,8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>0,4%, р&gt;0,05), но среди городских жительниц с климактерическим синдромом,  проживающих в  городах, но среди женщин северных (2,0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>0,3% и 1,1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>0,2%, р&gt;0,05) и южных городов (0,8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>0,23% и 0,4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 xml:space="preserve">0,1%, р&lt;0,05) выявлены существенные различия. </w:t>
      </w:r>
      <w:r w:rsidRPr="00F6336E">
        <w:rPr>
          <w:rFonts w:cs="Times New Roman"/>
          <w:sz w:val="28"/>
          <w:szCs w:val="28"/>
        </w:rPr>
        <w:tab/>
      </w:r>
    </w:p>
    <w:p w14:paraId="7F6703A8" w14:textId="77777777" w:rsidR="00E77CF8" w:rsidRPr="00F6336E" w:rsidRDefault="00E77CF8" w:rsidP="00E77CF8">
      <w:pPr>
        <w:pStyle w:val="a5"/>
        <w:shd w:val="clear" w:color="auto" w:fill="auto"/>
        <w:spacing w:before="30" w:after="0" w:line="360" w:lineRule="auto"/>
        <w:ind w:right="60" w:firstLine="708"/>
        <w:jc w:val="both"/>
        <w:rPr>
          <w:rFonts w:cs="Times New Roman"/>
          <w:sz w:val="28"/>
          <w:szCs w:val="28"/>
        </w:rPr>
      </w:pPr>
      <w:r w:rsidRPr="00F6336E">
        <w:rPr>
          <w:rFonts w:cs="Times New Roman"/>
          <w:sz w:val="28"/>
          <w:szCs w:val="28"/>
        </w:rPr>
        <w:t xml:space="preserve">Количество вдовствующих женщин, проживающих в городах преобладает в группе с патологическим </w:t>
      </w:r>
      <w:proofErr w:type="spellStart"/>
      <w:r w:rsidRPr="00F6336E">
        <w:rPr>
          <w:rFonts w:cs="Times New Roman"/>
          <w:sz w:val="28"/>
          <w:szCs w:val="28"/>
        </w:rPr>
        <w:t>климактерием</w:t>
      </w:r>
      <w:proofErr w:type="spellEnd"/>
      <w:r w:rsidRPr="00F6336E">
        <w:rPr>
          <w:rFonts w:cs="Times New Roman"/>
          <w:sz w:val="28"/>
          <w:szCs w:val="28"/>
        </w:rPr>
        <w:t xml:space="preserve"> (2,1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>0,3% и 0,6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>0,2%, р&lt;0,001), но и  среди городских жительниц северных (1,3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>0,2% и 0,3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>0,1%, р&lt;0,001) и южных городов (0,8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>0,2% и 0,2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 xml:space="preserve">0,1%, р&lt;0,001). </w:t>
      </w:r>
    </w:p>
    <w:p w14:paraId="45938275" w14:textId="77777777" w:rsidR="008E7464" w:rsidRPr="00F6336E" w:rsidRDefault="008E7464" w:rsidP="008E7464">
      <w:pPr>
        <w:pStyle w:val="a5"/>
        <w:shd w:val="clear" w:color="auto" w:fill="auto"/>
        <w:spacing w:before="30" w:after="0" w:line="360" w:lineRule="auto"/>
        <w:ind w:right="60" w:firstLine="708"/>
        <w:jc w:val="both"/>
        <w:rPr>
          <w:rFonts w:cs="Times New Roman"/>
          <w:sz w:val="28"/>
          <w:szCs w:val="28"/>
        </w:rPr>
      </w:pPr>
      <w:r w:rsidRPr="00F6336E">
        <w:rPr>
          <w:rFonts w:cs="Times New Roman"/>
          <w:sz w:val="28"/>
          <w:szCs w:val="28"/>
        </w:rPr>
        <w:t>Женщины с климактерическим синдромом, проживающие в северных и южных городах, чаще указали, что ранее жили половой жизнью (18,6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>1,0% и 11,6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>1,0%, р&lt;0,001; 11,0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>0,8% и 4,9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>0,5% р&lt;0,001) и ее наличие в данное время (15,2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>0,9% и 9,9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>0,7%, р&lt;0,001; 9,1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>0,7% и 4,0</w:t>
      </w:r>
      <w:r w:rsidRPr="00F6336E">
        <w:rPr>
          <w:rFonts w:ascii="Calibri" w:hAnsi="Calibri" w:cs="Times New Roman"/>
          <w:sz w:val="28"/>
          <w:szCs w:val="28"/>
        </w:rPr>
        <w:t>±</w:t>
      </w:r>
      <w:r w:rsidRPr="00F6336E">
        <w:rPr>
          <w:rFonts w:cs="Times New Roman"/>
          <w:sz w:val="28"/>
          <w:szCs w:val="28"/>
        </w:rPr>
        <w:t>0,5%, р&lt;0,001).</w:t>
      </w:r>
    </w:p>
    <w:p w14:paraId="061AB3A8" w14:textId="77777777" w:rsidR="00D1529C" w:rsidRDefault="00623CFD" w:rsidP="008E7464">
      <w:pPr>
        <w:pStyle w:val="a5"/>
        <w:shd w:val="clear" w:color="auto" w:fill="auto"/>
        <w:spacing w:before="30" w:after="0" w:line="360" w:lineRule="auto"/>
        <w:ind w:right="60" w:firstLine="708"/>
        <w:jc w:val="both"/>
        <w:rPr>
          <w:rFonts w:cs="Times New Roman"/>
          <w:sz w:val="28"/>
          <w:szCs w:val="28"/>
        </w:rPr>
      </w:pPr>
      <w:r w:rsidRPr="009014AB">
        <w:rPr>
          <w:rFonts w:cs="Times New Roman"/>
          <w:sz w:val="28"/>
          <w:szCs w:val="28"/>
        </w:rPr>
        <w:lastRenderedPageBreak/>
        <w:t>Сравнивая показатели южных и северных областей в каждой а</w:t>
      </w:r>
      <w:r w:rsidR="00B73B03">
        <w:rPr>
          <w:rFonts w:cs="Times New Roman"/>
          <w:sz w:val="28"/>
          <w:szCs w:val="28"/>
        </w:rPr>
        <w:t>нализируемой когорте женщин так</w:t>
      </w:r>
      <w:r w:rsidRPr="009014AB">
        <w:rPr>
          <w:rFonts w:cs="Times New Roman"/>
          <w:sz w:val="28"/>
          <w:szCs w:val="28"/>
        </w:rPr>
        <w:t xml:space="preserve">же выявлены значимые различия </w:t>
      </w:r>
      <w:r w:rsidR="00F701B0">
        <w:rPr>
          <w:rFonts w:cs="Times New Roman"/>
          <w:sz w:val="28"/>
          <w:szCs w:val="28"/>
        </w:rPr>
        <w:t xml:space="preserve">в частоте </w:t>
      </w:r>
      <w:r w:rsidRPr="009014AB">
        <w:rPr>
          <w:rFonts w:cs="Times New Roman"/>
          <w:sz w:val="28"/>
          <w:szCs w:val="28"/>
        </w:rPr>
        <w:t>не регистрированных браков (</w:t>
      </w:r>
      <w:r w:rsidR="00B73B03">
        <w:rPr>
          <w:rFonts w:cs="Times New Roman"/>
          <w:sz w:val="28"/>
          <w:szCs w:val="28"/>
        </w:rPr>
        <w:t>0,4</w:t>
      </w:r>
      <w:r w:rsidR="00B73B03">
        <w:rPr>
          <w:rFonts w:ascii="Calibri" w:hAnsi="Calibri" w:cs="Times New Roman"/>
          <w:sz w:val="28"/>
          <w:szCs w:val="28"/>
        </w:rPr>
        <w:t>±</w:t>
      </w:r>
      <w:r w:rsidR="00B73B03">
        <w:rPr>
          <w:rFonts w:cs="Times New Roman"/>
          <w:sz w:val="28"/>
          <w:szCs w:val="28"/>
        </w:rPr>
        <w:t>0,1</w:t>
      </w:r>
      <w:r w:rsidRPr="009014AB">
        <w:rPr>
          <w:rFonts w:cs="Times New Roman"/>
          <w:sz w:val="28"/>
          <w:szCs w:val="28"/>
        </w:rPr>
        <w:t xml:space="preserve">% </w:t>
      </w:r>
      <w:r w:rsidR="00B73B03">
        <w:rPr>
          <w:rFonts w:cs="Times New Roman"/>
          <w:sz w:val="28"/>
          <w:szCs w:val="28"/>
        </w:rPr>
        <w:t>и</w:t>
      </w:r>
      <w:r w:rsidRPr="009014AB">
        <w:rPr>
          <w:rFonts w:cs="Times New Roman"/>
          <w:sz w:val="28"/>
          <w:szCs w:val="28"/>
        </w:rPr>
        <w:t xml:space="preserve"> </w:t>
      </w:r>
      <w:r w:rsidR="00B73B03">
        <w:rPr>
          <w:rFonts w:cs="Times New Roman"/>
          <w:sz w:val="28"/>
          <w:szCs w:val="28"/>
        </w:rPr>
        <w:t>3,7</w:t>
      </w:r>
      <w:r w:rsidR="00B73B03">
        <w:rPr>
          <w:rFonts w:ascii="Calibri" w:hAnsi="Calibri" w:cs="Times New Roman"/>
          <w:sz w:val="28"/>
          <w:szCs w:val="28"/>
        </w:rPr>
        <w:t>±</w:t>
      </w:r>
      <w:r w:rsidR="00B73B03">
        <w:rPr>
          <w:rFonts w:cs="Times New Roman"/>
          <w:sz w:val="28"/>
          <w:szCs w:val="28"/>
        </w:rPr>
        <w:t>0,4</w:t>
      </w:r>
      <w:r w:rsidR="00080D44">
        <w:rPr>
          <w:rFonts w:cs="Times New Roman"/>
          <w:sz w:val="28"/>
          <w:szCs w:val="28"/>
        </w:rPr>
        <w:t>%</w:t>
      </w:r>
      <w:r w:rsidR="00B73B03">
        <w:rPr>
          <w:rFonts w:cs="Times New Roman"/>
          <w:sz w:val="28"/>
          <w:szCs w:val="28"/>
        </w:rPr>
        <w:t>), р&lt;0,001</w:t>
      </w:r>
      <w:r w:rsidR="00080D44">
        <w:rPr>
          <w:rFonts w:cs="Times New Roman"/>
          <w:sz w:val="28"/>
          <w:szCs w:val="28"/>
        </w:rPr>
        <w:t>. Е</w:t>
      </w:r>
      <w:r w:rsidRPr="009014AB">
        <w:rPr>
          <w:rFonts w:cs="Times New Roman"/>
          <w:sz w:val="28"/>
          <w:szCs w:val="28"/>
        </w:rPr>
        <w:t xml:space="preserve">сли у женщин с </w:t>
      </w:r>
      <w:r w:rsidR="009A1458">
        <w:rPr>
          <w:rFonts w:cs="Times New Roman"/>
          <w:sz w:val="28"/>
          <w:szCs w:val="28"/>
        </w:rPr>
        <w:t>патологическим</w:t>
      </w:r>
      <w:r w:rsidR="00B73B03">
        <w:rPr>
          <w:rFonts w:cs="Times New Roman"/>
          <w:sz w:val="28"/>
          <w:szCs w:val="28"/>
        </w:rPr>
        <w:t xml:space="preserve"> </w:t>
      </w:r>
      <w:proofErr w:type="spellStart"/>
      <w:r w:rsidR="00B73B03">
        <w:rPr>
          <w:rFonts w:cs="Times New Roman"/>
          <w:sz w:val="28"/>
          <w:szCs w:val="28"/>
        </w:rPr>
        <w:t>климактерием</w:t>
      </w:r>
      <w:proofErr w:type="spellEnd"/>
      <w:r w:rsidRPr="009014AB">
        <w:rPr>
          <w:rFonts w:cs="Times New Roman"/>
          <w:sz w:val="28"/>
          <w:szCs w:val="28"/>
        </w:rPr>
        <w:t xml:space="preserve"> преобладали </w:t>
      </w:r>
      <w:r w:rsidR="005C609C">
        <w:rPr>
          <w:rFonts w:cs="Times New Roman"/>
          <w:sz w:val="28"/>
          <w:szCs w:val="28"/>
        </w:rPr>
        <w:t xml:space="preserve">гражданские браки, то у женщин с </w:t>
      </w:r>
      <w:r w:rsidR="009A1458">
        <w:rPr>
          <w:rFonts w:cs="Times New Roman"/>
          <w:sz w:val="28"/>
          <w:szCs w:val="28"/>
        </w:rPr>
        <w:t xml:space="preserve">физиологическим </w:t>
      </w:r>
      <w:proofErr w:type="spellStart"/>
      <w:r w:rsidR="009A1458">
        <w:rPr>
          <w:rFonts w:cs="Times New Roman"/>
          <w:sz w:val="28"/>
          <w:szCs w:val="28"/>
        </w:rPr>
        <w:t>климактерием</w:t>
      </w:r>
      <w:proofErr w:type="spellEnd"/>
      <w:r w:rsidR="009A1458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>гражданс</w:t>
      </w:r>
      <w:r w:rsidR="005C609C">
        <w:rPr>
          <w:rFonts w:cs="Times New Roman"/>
          <w:sz w:val="28"/>
          <w:szCs w:val="28"/>
        </w:rPr>
        <w:t>кий и религиозный брак занимали</w:t>
      </w:r>
      <w:r w:rsidRPr="009014AB">
        <w:rPr>
          <w:rFonts w:cs="Times New Roman"/>
          <w:sz w:val="28"/>
          <w:szCs w:val="28"/>
        </w:rPr>
        <w:t xml:space="preserve"> </w:t>
      </w:r>
      <w:r w:rsidR="00D47637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 xml:space="preserve"> </w:t>
      </w:r>
      <w:r w:rsidR="00D47637">
        <w:rPr>
          <w:rFonts w:cs="Times New Roman"/>
          <w:sz w:val="28"/>
          <w:szCs w:val="28"/>
        </w:rPr>
        <w:t xml:space="preserve"> малую частоту (</w:t>
      </w:r>
      <w:r w:rsidR="00D64008">
        <w:rPr>
          <w:rFonts w:cs="Times New Roman"/>
          <w:sz w:val="28"/>
          <w:szCs w:val="28"/>
        </w:rPr>
        <w:t>0,4</w:t>
      </w:r>
      <w:r w:rsidR="00D64008">
        <w:rPr>
          <w:rFonts w:ascii="Calibri" w:hAnsi="Calibri" w:cs="Times New Roman"/>
          <w:sz w:val="28"/>
          <w:szCs w:val="28"/>
        </w:rPr>
        <w:t>±</w:t>
      </w:r>
      <w:r w:rsidR="00D64008">
        <w:rPr>
          <w:rFonts w:cs="Times New Roman"/>
          <w:sz w:val="28"/>
          <w:szCs w:val="28"/>
        </w:rPr>
        <w:t>0,1% и 0,5</w:t>
      </w:r>
      <w:r w:rsidR="00D64008">
        <w:rPr>
          <w:rFonts w:ascii="Calibri" w:hAnsi="Calibri" w:cs="Times New Roman"/>
          <w:sz w:val="28"/>
          <w:szCs w:val="28"/>
        </w:rPr>
        <w:t>±</w:t>
      </w:r>
      <w:r w:rsidR="00D64008">
        <w:rPr>
          <w:rFonts w:cs="Times New Roman"/>
          <w:sz w:val="28"/>
          <w:szCs w:val="28"/>
        </w:rPr>
        <w:t>0,1%, р&gt;0,05</w:t>
      </w:r>
      <w:r w:rsidR="00D47637">
        <w:rPr>
          <w:rFonts w:cs="Times New Roman"/>
          <w:sz w:val="28"/>
          <w:szCs w:val="28"/>
        </w:rPr>
        <w:t>)</w:t>
      </w:r>
      <w:r w:rsidR="005C609C">
        <w:rPr>
          <w:rFonts w:cs="Times New Roman"/>
          <w:sz w:val="28"/>
          <w:szCs w:val="28"/>
        </w:rPr>
        <w:t xml:space="preserve">. Так же </w:t>
      </w:r>
      <w:r w:rsidRPr="009014AB">
        <w:rPr>
          <w:rFonts w:cs="Times New Roman"/>
          <w:sz w:val="28"/>
          <w:szCs w:val="28"/>
        </w:rPr>
        <w:t>женщины с патол</w:t>
      </w:r>
      <w:r w:rsidR="005C609C">
        <w:rPr>
          <w:rFonts w:cs="Times New Roman"/>
          <w:sz w:val="28"/>
          <w:szCs w:val="28"/>
        </w:rPr>
        <w:t xml:space="preserve">огическим течением </w:t>
      </w:r>
      <w:proofErr w:type="spellStart"/>
      <w:r w:rsidR="005C609C">
        <w:rPr>
          <w:rFonts w:cs="Times New Roman"/>
          <w:sz w:val="28"/>
          <w:szCs w:val="28"/>
        </w:rPr>
        <w:t>климактерия</w:t>
      </w:r>
      <w:proofErr w:type="spellEnd"/>
      <w:r w:rsidR="005C609C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 xml:space="preserve">гораздо чаще были </w:t>
      </w:r>
      <w:proofErr w:type="spellStart"/>
      <w:r w:rsidRPr="009014AB">
        <w:rPr>
          <w:rFonts w:cs="Times New Roman"/>
          <w:sz w:val="28"/>
          <w:szCs w:val="28"/>
        </w:rPr>
        <w:t>подвержены</w:t>
      </w:r>
      <w:proofErr w:type="spellEnd"/>
      <w:r w:rsidRPr="009014AB">
        <w:rPr>
          <w:rFonts w:cs="Times New Roman"/>
          <w:sz w:val="28"/>
          <w:szCs w:val="28"/>
        </w:rPr>
        <w:t xml:space="preserve"> стрессу по</w:t>
      </w:r>
      <w:r w:rsidR="00D64008">
        <w:rPr>
          <w:rFonts w:cs="Times New Roman"/>
          <w:sz w:val="28"/>
          <w:szCs w:val="28"/>
        </w:rPr>
        <w:t xml:space="preserve"> поводу смерти супруга (4,6</w:t>
      </w:r>
      <w:r w:rsidR="00D64008">
        <w:rPr>
          <w:rFonts w:ascii="Calibri" w:hAnsi="Calibri" w:cs="Times New Roman"/>
          <w:sz w:val="28"/>
          <w:szCs w:val="28"/>
        </w:rPr>
        <w:t>±</w:t>
      </w:r>
      <w:r w:rsidR="00D64008">
        <w:rPr>
          <w:rFonts w:cs="Times New Roman"/>
          <w:sz w:val="28"/>
          <w:szCs w:val="28"/>
        </w:rPr>
        <w:t>0,5%</w:t>
      </w:r>
      <w:r w:rsidRPr="009014AB">
        <w:rPr>
          <w:rFonts w:cs="Times New Roman"/>
          <w:sz w:val="28"/>
          <w:szCs w:val="28"/>
        </w:rPr>
        <w:t>) и развода (</w:t>
      </w:r>
      <w:r w:rsidR="00D64008">
        <w:rPr>
          <w:rFonts w:cs="Times New Roman"/>
          <w:sz w:val="28"/>
          <w:szCs w:val="28"/>
        </w:rPr>
        <w:t>4,5</w:t>
      </w:r>
      <w:r w:rsidR="00D64008">
        <w:rPr>
          <w:rFonts w:ascii="Calibri" w:hAnsi="Calibri" w:cs="Times New Roman"/>
          <w:sz w:val="28"/>
          <w:szCs w:val="28"/>
        </w:rPr>
        <w:t>±</w:t>
      </w:r>
      <w:r w:rsidR="00D64008">
        <w:rPr>
          <w:rFonts w:cs="Times New Roman"/>
          <w:sz w:val="28"/>
          <w:szCs w:val="28"/>
        </w:rPr>
        <w:t>0,5%), р&gt;0,05.</w:t>
      </w:r>
      <w:r w:rsidRPr="009014AB">
        <w:rPr>
          <w:rFonts w:cs="Times New Roman"/>
          <w:sz w:val="28"/>
          <w:szCs w:val="28"/>
        </w:rPr>
        <w:t xml:space="preserve"> В структуре не регистрир</w:t>
      </w:r>
      <w:r w:rsidR="005C609C">
        <w:rPr>
          <w:rFonts w:cs="Times New Roman"/>
          <w:sz w:val="28"/>
          <w:szCs w:val="28"/>
        </w:rPr>
        <w:t xml:space="preserve">ованных браков у женщин с </w:t>
      </w:r>
      <w:r w:rsidR="00170252">
        <w:rPr>
          <w:rFonts w:cs="Times New Roman"/>
          <w:sz w:val="28"/>
          <w:szCs w:val="28"/>
        </w:rPr>
        <w:t>физиологическим</w:t>
      </w:r>
      <w:r w:rsidR="005C609C">
        <w:rPr>
          <w:rFonts w:cs="Times New Roman"/>
          <w:sz w:val="28"/>
          <w:szCs w:val="28"/>
        </w:rPr>
        <w:t xml:space="preserve"> </w:t>
      </w:r>
      <w:proofErr w:type="spellStart"/>
      <w:r w:rsidR="00170252">
        <w:rPr>
          <w:rFonts w:cs="Times New Roman"/>
          <w:sz w:val="28"/>
          <w:szCs w:val="28"/>
        </w:rPr>
        <w:t>климактерием</w:t>
      </w:r>
      <w:proofErr w:type="spellEnd"/>
      <w:r w:rsidR="00170252">
        <w:rPr>
          <w:rFonts w:cs="Times New Roman"/>
          <w:sz w:val="28"/>
          <w:szCs w:val="28"/>
        </w:rPr>
        <w:t xml:space="preserve"> </w:t>
      </w:r>
      <w:r w:rsidR="005C609C">
        <w:rPr>
          <w:rFonts w:cs="Times New Roman"/>
          <w:sz w:val="28"/>
          <w:szCs w:val="28"/>
        </w:rPr>
        <w:t xml:space="preserve">и </w:t>
      </w:r>
      <w:r w:rsidR="00170252">
        <w:rPr>
          <w:rFonts w:cs="Times New Roman"/>
          <w:sz w:val="28"/>
          <w:szCs w:val="28"/>
        </w:rPr>
        <w:t>климактерическим синдромом</w:t>
      </w:r>
      <w:r w:rsidR="005C609C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 xml:space="preserve">гражданский </w:t>
      </w:r>
      <w:r w:rsidR="00C75B50" w:rsidRPr="009014AB">
        <w:rPr>
          <w:rFonts w:cs="Times New Roman"/>
          <w:sz w:val="28"/>
          <w:szCs w:val="28"/>
        </w:rPr>
        <w:t>брак и религиозный брак занимали</w:t>
      </w:r>
      <w:r w:rsidR="005C609C">
        <w:rPr>
          <w:rFonts w:cs="Times New Roman"/>
          <w:sz w:val="28"/>
          <w:szCs w:val="28"/>
        </w:rPr>
        <w:t xml:space="preserve"> равное положение, но в группе </w:t>
      </w:r>
      <w:r w:rsidRPr="009014AB">
        <w:rPr>
          <w:rFonts w:cs="Times New Roman"/>
          <w:sz w:val="28"/>
          <w:szCs w:val="28"/>
        </w:rPr>
        <w:t xml:space="preserve">женщин с </w:t>
      </w:r>
      <w:r w:rsidR="00170252">
        <w:rPr>
          <w:rFonts w:cs="Times New Roman"/>
          <w:sz w:val="28"/>
          <w:szCs w:val="28"/>
        </w:rPr>
        <w:t>климактерическим синдромом</w:t>
      </w:r>
      <w:r w:rsidRPr="009014AB">
        <w:rPr>
          <w:rFonts w:cs="Times New Roman"/>
          <w:sz w:val="28"/>
          <w:szCs w:val="28"/>
        </w:rPr>
        <w:t xml:space="preserve"> в </w:t>
      </w:r>
      <w:r w:rsidR="00170252">
        <w:rPr>
          <w:rFonts w:cs="Times New Roman"/>
          <w:sz w:val="28"/>
          <w:szCs w:val="28"/>
        </w:rPr>
        <w:t>9,2 раз</w:t>
      </w:r>
      <w:r w:rsidR="005C609C">
        <w:rPr>
          <w:rFonts w:cs="Times New Roman"/>
          <w:sz w:val="28"/>
          <w:szCs w:val="28"/>
        </w:rPr>
        <w:t xml:space="preserve"> больше </w:t>
      </w:r>
      <w:r w:rsidR="00C75B50" w:rsidRPr="009014AB">
        <w:rPr>
          <w:rFonts w:cs="Times New Roman"/>
          <w:sz w:val="28"/>
          <w:szCs w:val="28"/>
        </w:rPr>
        <w:t>женщины состояли</w:t>
      </w:r>
      <w:r w:rsidRPr="009014AB">
        <w:rPr>
          <w:rFonts w:cs="Times New Roman"/>
          <w:sz w:val="28"/>
          <w:szCs w:val="28"/>
        </w:rPr>
        <w:t xml:space="preserve"> в гражданском браке и в </w:t>
      </w:r>
      <w:r w:rsidR="00170252">
        <w:rPr>
          <w:rFonts w:cs="Times New Roman"/>
          <w:sz w:val="28"/>
          <w:szCs w:val="28"/>
        </w:rPr>
        <w:t>6,4</w:t>
      </w:r>
      <w:r w:rsidRPr="009014AB">
        <w:rPr>
          <w:rFonts w:cs="Times New Roman"/>
          <w:sz w:val="28"/>
          <w:szCs w:val="28"/>
        </w:rPr>
        <w:t xml:space="preserve"> раза чаще в религ</w:t>
      </w:r>
      <w:r w:rsidR="00C75B50" w:rsidRPr="009014AB">
        <w:rPr>
          <w:rFonts w:cs="Times New Roman"/>
          <w:sz w:val="28"/>
          <w:szCs w:val="28"/>
        </w:rPr>
        <w:t xml:space="preserve">иозном, </w:t>
      </w:r>
      <w:r w:rsidR="00170252">
        <w:rPr>
          <w:rFonts w:cs="Times New Roman"/>
          <w:sz w:val="28"/>
          <w:szCs w:val="28"/>
        </w:rPr>
        <w:t>р&lt;0,001</w:t>
      </w:r>
      <w:r w:rsidRPr="009014AB">
        <w:rPr>
          <w:rFonts w:cs="Times New Roman"/>
          <w:sz w:val="28"/>
          <w:szCs w:val="28"/>
        </w:rPr>
        <w:t xml:space="preserve">. Так же у женщин с </w:t>
      </w:r>
      <w:r w:rsidR="00170252">
        <w:rPr>
          <w:rFonts w:cs="Times New Roman"/>
          <w:sz w:val="28"/>
          <w:szCs w:val="28"/>
        </w:rPr>
        <w:t>климактерическим синдромом</w:t>
      </w:r>
      <w:r w:rsidRPr="009014AB">
        <w:rPr>
          <w:rFonts w:cs="Times New Roman"/>
          <w:sz w:val="28"/>
          <w:szCs w:val="28"/>
        </w:rPr>
        <w:t xml:space="preserve"> значимо больше разводов (</w:t>
      </w:r>
      <w:r w:rsidR="00170252">
        <w:rPr>
          <w:rFonts w:cs="Times New Roman"/>
          <w:sz w:val="28"/>
          <w:szCs w:val="28"/>
        </w:rPr>
        <w:t>4,5</w:t>
      </w:r>
      <w:r w:rsidR="00170252">
        <w:rPr>
          <w:rFonts w:ascii="Calibri" w:hAnsi="Calibri" w:cs="Times New Roman"/>
          <w:sz w:val="28"/>
          <w:szCs w:val="28"/>
        </w:rPr>
        <w:t>±</w:t>
      </w:r>
      <w:r w:rsidR="00170252">
        <w:rPr>
          <w:rFonts w:cs="Times New Roman"/>
          <w:sz w:val="28"/>
          <w:szCs w:val="28"/>
        </w:rPr>
        <w:t>0,5% и 1,2</w:t>
      </w:r>
      <w:r w:rsidR="00170252">
        <w:rPr>
          <w:rFonts w:ascii="Calibri" w:hAnsi="Calibri" w:cs="Times New Roman"/>
          <w:sz w:val="28"/>
          <w:szCs w:val="28"/>
        </w:rPr>
        <w:t>±</w:t>
      </w:r>
      <w:r w:rsidR="00170252">
        <w:rPr>
          <w:rFonts w:cs="Times New Roman"/>
          <w:sz w:val="28"/>
          <w:szCs w:val="28"/>
        </w:rPr>
        <w:t>0,2%</w:t>
      </w:r>
      <w:r w:rsidRPr="009014AB">
        <w:rPr>
          <w:rFonts w:cs="Times New Roman"/>
          <w:sz w:val="28"/>
          <w:szCs w:val="28"/>
        </w:rPr>
        <w:t>)</w:t>
      </w:r>
      <w:r w:rsidR="00170252">
        <w:rPr>
          <w:rFonts w:cs="Times New Roman"/>
          <w:sz w:val="28"/>
          <w:szCs w:val="28"/>
        </w:rPr>
        <w:t>, р&lt;0,001</w:t>
      </w:r>
      <w:r w:rsidRPr="009014AB">
        <w:rPr>
          <w:rFonts w:cs="Times New Roman"/>
          <w:sz w:val="28"/>
          <w:szCs w:val="28"/>
        </w:rPr>
        <w:t xml:space="preserve">. </w:t>
      </w:r>
    </w:p>
    <w:p w14:paraId="13D37616" w14:textId="496AD8BF" w:rsidR="00623CFD" w:rsidRPr="008E7464" w:rsidRDefault="00623CFD" w:rsidP="008E7464">
      <w:pPr>
        <w:pStyle w:val="a5"/>
        <w:shd w:val="clear" w:color="auto" w:fill="auto"/>
        <w:spacing w:before="30" w:after="0" w:line="360" w:lineRule="auto"/>
        <w:ind w:right="60" w:firstLine="708"/>
        <w:jc w:val="both"/>
        <w:rPr>
          <w:rFonts w:cs="Times New Roman"/>
          <w:color w:val="7030A0"/>
          <w:sz w:val="28"/>
          <w:szCs w:val="28"/>
        </w:rPr>
      </w:pPr>
      <w:r w:rsidRPr="009014AB">
        <w:rPr>
          <w:rFonts w:cs="Times New Roman"/>
          <w:sz w:val="28"/>
          <w:szCs w:val="28"/>
        </w:rPr>
        <w:t xml:space="preserve">Региональный </w:t>
      </w:r>
      <w:proofErr w:type="spellStart"/>
      <w:r w:rsidRPr="009014AB">
        <w:rPr>
          <w:rFonts w:cs="Times New Roman"/>
          <w:sz w:val="28"/>
          <w:szCs w:val="28"/>
        </w:rPr>
        <w:t>сопоставительный</w:t>
      </w:r>
      <w:proofErr w:type="spellEnd"/>
      <w:r w:rsidRPr="009014AB">
        <w:rPr>
          <w:rFonts w:cs="Times New Roman"/>
          <w:sz w:val="28"/>
          <w:szCs w:val="28"/>
        </w:rPr>
        <w:t xml:space="preserve"> анализ показал более существенные различия между жительницами сельской местности северных и южных регионо</w:t>
      </w:r>
      <w:r w:rsidR="005C609C">
        <w:rPr>
          <w:rFonts w:cs="Times New Roman"/>
          <w:sz w:val="28"/>
          <w:szCs w:val="28"/>
        </w:rPr>
        <w:t xml:space="preserve">в. Так, у женщин с наличием </w:t>
      </w:r>
      <w:r w:rsidR="00170252">
        <w:rPr>
          <w:rFonts w:cs="Times New Roman"/>
          <w:sz w:val="28"/>
          <w:szCs w:val="28"/>
        </w:rPr>
        <w:t>климактерического синдрома</w:t>
      </w:r>
      <w:r w:rsidR="005C609C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 xml:space="preserve">и </w:t>
      </w:r>
      <w:r w:rsidR="00170252">
        <w:rPr>
          <w:rFonts w:cs="Times New Roman"/>
          <w:sz w:val="28"/>
          <w:szCs w:val="28"/>
        </w:rPr>
        <w:t xml:space="preserve">физиологическим </w:t>
      </w:r>
      <w:proofErr w:type="spellStart"/>
      <w:r w:rsidR="00170252">
        <w:rPr>
          <w:rFonts w:cs="Times New Roman"/>
          <w:sz w:val="28"/>
          <w:szCs w:val="28"/>
        </w:rPr>
        <w:t>климактерием</w:t>
      </w:r>
      <w:proofErr w:type="spellEnd"/>
      <w:r w:rsidR="00457560">
        <w:rPr>
          <w:rFonts w:cs="Times New Roman"/>
          <w:sz w:val="28"/>
          <w:szCs w:val="28"/>
        </w:rPr>
        <w:t>,</w:t>
      </w:r>
      <w:r w:rsidR="005C609C">
        <w:rPr>
          <w:rFonts w:cs="Times New Roman"/>
          <w:sz w:val="28"/>
          <w:szCs w:val="28"/>
        </w:rPr>
        <w:t xml:space="preserve"> проживающих на севере страны,</w:t>
      </w:r>
      <w:r w:rsidRPr="009014AB">
        <w:rPr>
          <w:rFonts w:cs="Times New Roman"/>
          <w:sz w:val="28"/>
          <w:szCs w:val="28"/>
        </w:rPr>
        <w:t xml:space="preserve"> в структуре не реги</w:t>
      </w:r>
      <w:r w:rsidR="00C75B50" w:rsidRPr="009014AB">
        <w:rPr>
          <w:rFonts w:cs="Times New Roman"/>
          <w:sz w:val="28"/>
          <w:szCs w:val="28"/>
        </w:rPr>
        <w:t>стрирова</w:t>
      </w:r>
      <w:r w:rsidR="005C609C">
        <w:rPr>
          <w:rFonts w:cs="Times New Roman"/>
          <w:sz w:val="28"/>
          <w:szCs w:val="28"/>
        </w:rPr>
        <w:t xml:space="preserve">нных браков </w:t>
      </w:r>
      <w:r w:rsidR="00C75B50" w:rsidRPr="009014AB">
        <w:rPr>
          <w:rFonts w:cs="Times New Roman"/>
          <w:sz w:val="28"/>
          <w:szCs w:val="28"/>
        </w:rPr>
        <w:t>преобладал</w:t>
      </w:r>
      <w:r w:rsidRPr="009014AB">
        <w:rPr>
          <w:rFonts w:cs="Times New Roman"/>
          <w:sz w:val="28"/>
          <w:szCs w:val="28"/>
        </w:rPr>
        <w:t xml:space="preserve"> гражданский брак</w:t>
      </w:r>
      <w:r w:rsidR="00170252">
        <w:rPr>
          <w:rFonts w:cs="Times New Roman"/>
          <w:sz w:val="28"/>
          <w:szCs w:val="28"/>
        </w:rPr>
        <w:t xml:space="preserve"> (2,8</w:t>
      </w:r>
      <w:r w:rsidR="00170252">
        <w:rPr>
          <w:rFonts w:ascii="Calibri" w:hAnsi="Calibri" w:cs="Times New Roman"/>
          <w:sz w:val="28"/>
          <w:szCs w:val="28"/>
        </w:rPr>
        <w:t>±</w:t>
      </w:r>
      <w:r w:rsidR="00170252">
        <w:rPr>
          <w:rFonts w:cs="Times New Roman"/>
          <w:sz w:val="28"/>
          <w:szCs w:val="28"/>
        </w:rPr>
        <w:t>0,4% и 0,4</w:t>
      </w:r>
      <w:r w:rsidR="00170252">
        <w:rPr>
          <w:rFonts w:ascii="Calibri" w:hAnsi="Calibri" w:cs="Times New Roman"/>
          <w:sz w:val="28"/>
          <w:szCs w:val="28"/>
        </w:rPr>
        <w:t>±</w:t>
      </w:r>
      <w:r w:rsidR="00170252">
        <w:rPr>
          <w:rFonts w:cs="Times New Roman"/>
          <w:sz w:val="28"/>
          <w:szCs w:val="28"/>
        </w:rPr>
        <w:t>0,1%)</w:t>
      </w:r>
      <w:r w:rsidRPr="009014AB">
        <w:rPr>
          <w:rFonts w:cs="Times New Roman"/>
          <w:sz w:val="28"/>
          <w:szCs w:val="28"/>
        </w:rPr>
        <w:t xml:space="preserve">, </w:t>
      </w:r>
      <w:r w:rsidR="00170252">
        <w:rPr>
          <w:rFonts w:cs="Times New Roman"/>
          <w:sz w:val="28"/>
          <w:szCs w:val="28"/>
        </w:rPr>
        <w:t xml:space="preserve">р&lt;0,001, </w:t>
      </w:r>
      <w:r w:rsidRPr="009014AB">
        <w:rPr>
          <w:rFonts w:cs="Times New Roman"/>
          <w:sz w:val="28"/>
          <w:szCs w:val="28"/>
        </w:rPr>
        <w:t xml:space="preserve">но у женщин с патологическим течением </w:t>
      </w:r>
      <w:proofErr w:type="spellStart"/>
      <w:r w:rsidRPr="009014AB">
        <w:rPr>
          <w:rFonts w:cs="Times New Roman"/>
          <w:sz w:val="28"/>
          <w:szCs w:val="28"/>
        </w:rPr>
        <w:t>климактерия</w:t>
      </w:r>
      <w:proofErr w:type="spellEnd"/>
      <w:r w:rsidRPr="009014AB">
        <w:rPr>
          <w:rFonts w:cs="Times New Roman"/>
          <w:sz w:val="28"/>
          <w:szCs w:val="28"/>
        </w:rPr>
        <w:t xml:space="preserve"> в </w:t>
      </w:r>
      <w:r w:rsidR="00170252">
        <w:rPr>
          <w:rFonts w:cs="Times New Roman"/>
          <w:sz w:val="28"/>
          <w:szCs w:val="28"/>
        </w:rPr>
        <w:t>7 раз</w:t>
      </w:r>
      <w:r w:rsidR="005C609C">
        <w:rPr>
          <w:rFonts w:cs="Times New Roman"/>
          <w:sz w:val="28"/>
          <w:szCs w:val="28"/>
        </w:rPr>
        <w:t xml:space="preserve"> больше гражданских и в </w:t>
      </w:r>
      <w:r w:rsidR="00170252">
        <w:rPr>
          <w:rFonts w:cs="Times New Roman"/>
          <w:sz w:val="28"/>
          <w:szCs w:val="28"/>
        </w:rPr>
        <w:t>6</w:t>
      </w:r>
      <w:r w:rsidRPr="009014AB">
        <w:rPr>
          <w:rFonts w:cs="Times New Roman"/>
          <w:sz w:val="28"/>
          <w:szCs w:val="28"/>
        </w:rPr>
        <w:t xml:space="preserve"> раз религиозных браков. </w:t>
      </w:r>
      <w:r w:rsidR="00864E97" w:rsidRPr="00864E97">
        <w:rPr>
          <w:rFonts w:cs="Times New Roman"/>
          <w:sz w:val="28"/>
          <w:szCs w:val="28"/>
        </w:rPr>
        <w:t xml:space="preserve">То есть, иными словами, у жительниц сельских жительниц северных регионов, имеющих патологический климакс, не регистрированный брак составил 17,5%, гражданский – 12,5%, тогда как у женщин с физиологическим </w:t>
      </w:r>
      <w:proofErr w:type="spellStart"/>
      <w:r w:rsidR="00864E97" w:rsidRPr="00864E97">
        <w:rPr>
          <w:rFonts w:cs="Times New Roman"/>
          <w:sz w:val="28"/>
          <w:szCs w:val="28"/>
        </w:rPr>
        <w:t>климактерием</w:t>
      </w:r>
      <w:proofErr w:type="spellEnd"/>
      <w:r w:rsidR="00864E97" w:rsidRPr="00864E97">
        <w:rPr>
          <w:rFonts w:cs="Times New Roman"/>
          <w:sz w:val="28"/>
          <w:szCs w:val="28"/>
        </w:rPr>
        <w:t xml:space="preserve"> только 5,2% не регистрированных браков. </w:t>
      </w:r>
      <w:r w:rsidRPr="00864E97">
        <w:rPr>
          <w:rFonts w:cs="Times New Roman"/>
          <w:sz w:val="28"/>
          <w:szCs w:val="28"/>
        </w:rPr>
        <w:t xml:space="preserve">Так же у </w:t>
      </w:r>
      <w:r w:rsidRPr="009014AB">
        <w:rPr>
          <w:rFonts w:cs="Times New Roman"/>
          <w:sz w:val="28"/>
          <w:szCs w:val="28"/>
        </w:rPr>
        <w:t xml:space="preserve">жительниц указанных регионов, имеющих </w:t>
      </w:r>
      <w:r w:rsidR="00C5486E">
        <w:rPr>
          <w:rFonts w:cs="Times New Roman"/>
          <w:sz w:val="28"/>
          <w:szCs w:val="28"/>
        </w:rPr>
        <w:t>климактерический синдром</w:t>
      </w:r>
      <w:r w:rsidRPr="009014AB">
        <w:rPr>
          <w:rFonts w:cs="Times New Roman"/>
          <w:sz w:val="28"/>
          <w:szCs w:val="28"/>
        </w:rPr>
        <w:t xml:space="preserve"> до</w:t>
      </w:r>
      <w:r w:rsidR="00C75B50" w:rsidRPr="009014AB">
        <w:rPr>
          <w:rFonts w:cs="Times New Roman"/>
          <w:sz w:val="28"/>
          <w:szCs w:val="28"/>
        </w:rPr>
        <w:t>стоверно чаще женщины теряли</w:t>
      </w:r>
      <w:r w:rsidRPr="009014AB">
        <w:rPr>
          <w:rFonts w:cs="Times New Roman"/>
          <w:sz w:val="28"/>
          <w:szCs w:val="28"/>
        </w:rPr>
        <w:t xml:space="preserve"> своих мужей по причине смерти и </w:t>
      </w:r>
      <w:r w:rsidRPr="009014AB">
        <w:rPr>
          <w:rFonts w:cs="Times New Roman"/>
          <w:sz w:val="28"/>
          <w:szCs w:val="28"/>
        </w:rPr>
        <w:lastRenderedPageBreak/>
        <w:t>разводов (</w:t>
      </w:r>
      <w:r w:rsidR="00C5486E">
        <w:rPr>
          <w:rFonts w:cs="Times New Roman"/>
          <w:sz w:val="28"/>
          <w:szCs w:val="28"/>
        </w:rPr>
        <w:t>4,6</w:t>
      </w:r>
      <w:r w:rsidR="00C5486E">
        <w:rPr>
          <w:rFonts w:ascii="Calibri" w:hAnsi="Calibri" w:cs="Times New Roman"/>
          <w:sz w:val="28"/>
          <w:szCs w:val="28"/>
        </w:rPr>
        <w:t>±</w:t>
      </w:r>
      <w:r w:rsidR="00C5486E">
        <w:rPr>
          <w:rFonts w:cs="Times New Roman"/>
          <w:sz w:val="28"/>
          <w:szCs w:val="28"/>
        </w:rPr>
        <w:t>0,5% и 4,5</w:t>
      </w:r>
      <w:r w:rsidR="00C5486E">
        <w:rPr>
          <w:rFonts w:ascii="Calibri" w:hAnsi="Calibri" w:cs="Times New Roman"/>
          <w:sz w:val="28"/>
          <w:szCs w:val="28"/>
        </w:rPr>
        <w:t>±</w:t>
      </w:r>
      <w:r w:rsidR="00C5486E">
        <w:rPr>
          <w:rFonts w:cs="Times New Roman"/>
          <w:sz w:val="28"/>
          <w:szCs w:val="28"/>
        </w:rPr>
        <w:t>0,5%</w:t>
      </w:r>
      <w:r w:rsidRPr="009014AB">
        <w:rPr>
          <w:rFonts w:cs="Times New Roman"/>
          <w:sz w:val="28"/>
          <w:szCs w:val="28"/>
        </w:rPr>
        <w:t>)</w:t>
      </w:r>
      <w:r w:rsidR="00C5486E">
        <w:rPr>
          <w:rFonts w:cs="Times New Roman"/>
          <w:sz w:val="28"/>
          <w:szCs w:val="28"/>
        </w:rPr>
        <w:t>, р&gt;0,05</w:t>
      </w:r>
      <w:r w:rsidRPr="009014AB">
        <w:rPr>
          <w:rFonts w:cs="Times New Roman"/>
          <w:sz w:val="28"/>
          <w:szCs w:val="28"/>
        </w:rPr>
        <w:t xml:space="preserve">. Указанная закономерность в группе женщин с </w:t>
      </w:r>
      <w:r w:rsidR="00C5486E">
        <w:rPr>
          <w:rFonts w:cs="Times New Roman"/>
          <w:sz w:val="28"/>
          <w:szCs w:val="28"/>
        </w:rPr>
        <w:t>климактерическим синдромом</w:t>
      </w:r>
      <w:r w:rsidR="00C5486E" w:rsidRPr="009014AB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 xml:space="preserve">свойственна и для жительниц </w:t>
      </w:r>
      <w:r w:rsidR="00C75B50" w:rsidRPr="009014AB">
        <w:rPr>
          <w:rFonts w:cs="Times New Roman"/>
          <w:sz w:val="28"/>
          <w:szCs w:val="28"/>
        </w:rPr>
        <w:t>сельских жит</w:t>
      </w:r>
      <w:r w:rsidR="006F4549">
        <w:rPr>
          <w:rFonts w:cs="Times New Roman"/>
          <w:sz w:val="28"/>
          <w:szCs w:val="28"/>
        </w:rPr>
        <w:t>е</w:t>
      </w:r>
      <w:r w:rsidR="00C75B50" w:rsidRPr="009014AB">
        <w:rPr>
          <w:rFonts w:cs="Times New Roman"/>
          <w:sz w:val="28"/>
          <w:szCs w:val="28"/>
        </w:rPr>
        <w:t xml:space="preserve">льниц </w:t>
      </w:r>
      <w:r w:rsidRPr="009014AB">
        <w:rPr>
          <w:rFonts w:cs="Times New Roman"/>
          <w:sz w:val="28"/>
          <w:szCs w:val="28"/>
        </w:rPr>
        <w:t>южных</w:t>
      </w:r>
      <w:r w:rsidR="005C609C">
        <w:rPr>
          <w:rFonts w:cs="Times New Roman"/>
          <w:sz w:val="28"/>
          <w:szCs w:val="28"/>
        </w:rPr>
        <w:t xml:space="preserve"> регионов страны. Что касается </w:t>
      </w:r>
      <w:r w:rsidRPr="009014AB">
        <w:rPr>
          <w:rFonts w:cs="Times New Roman"/>
          <w:sz w:val="28"/>
          <w:szCs w:val="28"/>
        </w:rPr>
        <w:t>не регистрированных браков, то у</w:t>
      </w:r>
      <w:r w:rsidR="005C609C">
        <w:rPr>
          <w:rFonts w:cs="Times New Roman"/>
          <w:sz w:val="28"/>
          <w:szCs w:val="28"/>
        </w:rPr>
        <w:t xml:space="preserve"> жительниц южных регионов с </w:t>
      </w:r>
      <w:r w:rsidR="00AF02AB" w:rsidRPr="00864E97">
        <w:rPr>
          <w:rFonts w:cs="Times New Roman"/>
          <w:sz w:val="28"/>
          <w:szCs w:val="28"/>
        </w:rPr>
        <w:t>патологически</w:t>
      </w:r>
      <w:r w:rsidR="00AF02AB">
        <w:rPr>
          <w:rFonts w:cs="Times New Roman"/>
          <w:sz w:val="28"/>
          <w:szCs w:val="28"/>
        </w:rPr>
        <w:t>м</w:t>
      </w:r>
      <w:r w:rsidR="00AF02AB" w:rsidRPr="00864E97">
        <w:rPr>
          <w:rFonts w:cs="Times New Roman"/>
          <w:sz w:val="28"/>
          <w:szCs w:val="28"/>
        </w:rPr>
        <w:t xml:space="preserve"> климакс</w:t>
      </w:r>
      <w:r w:rsidR="00AF02AB">
        <w:rPr>
          <w:rFonts w:cs="Times New Roman"/>
          <w:sz w:val="28"/>
          <w:szCs w:val="28"/>
        </w:rPr>
        <w:t>ом</w:t>
      </w:r>
      <w:r w:rsidR="005C609C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 xml:space="preserve">их доля составила </w:t>
      </w:r>
      <w:r w:rsidR="00AF02AB">
        <w:rPr>
          <w:rFonts w:cs="Times New Roman"/>
          <w:sz w:val="28"/>
          <w:szCs w:val="28"/>
        </w:rPr>
        <w:t>21,6</w:t>
      </w:r>
      <w:r w:rsidRPr="009014AB">
        <w:rPr>
          <w:rFonts w:cs="Times New Roman"/>
          <w:sz w:val="28"/>
          <w:szCs w:val="28"/>
        </w:rPr>
        <w:t xml:space="preserve">%, тогда как </w:t>
      </w:r>
      <w:r w:rsidR="00457560" w:rsidRPr="009014AB">
        <w:rPr>
          <w:rFonts w:cs="Times New Roman"/>
          <w:sz w:val="28"/>
          <w:szCs w:val="28"/>
        </w:rPr>
        <w:t>у женщин</w:t>
      </w:r>
      <w:r w:rsidRPr="009014AB">
        <w:rPr>
          <w:rFonts w:cs="Times New Roman"/>
          <w:sz w:val="28"/>
          <w:szCs w:val="28"/>
        </w:rPr>
        <w:t xml:space="preserve"> с </w:t>
      </w:r>
      <w:r w:rsidR="00AF02AB">
        <w:rPr>
          <w:rFonts w:cs="Times New Roman"/>
          <w:sz w:val="28"/>
          <w:szCs w:val="28"/>
        </w:rPr>
        <w:t xml:space="preserve">физиологическим </w:t>
      </w:r>
      <w:proofErr w:type="spellStart"/>
      <w:r w:rsidR="00AF02AB">
        <w:rPr>
          <w:rFonts w:cs="Times New Roman"/>
          <w:sz w:val="28"/>
          <w:szCs w:val="28"/>
        </w:rPr>
        <w:t>климактерием</w:t>
      </w:r>
      <w:proofErr w:type="spellEnd"/>
      <w:r w:rsidR="00457560" w:rsidRPr="009014AB">
        <w:rPr>
          <w:rFonts w:cs="Times New Roman"/>
          <w:sz w:val="28"/>
          <w:szCs w:val="28"/>
        </w:rPr>
        <w:t xml:space="preserve"> лишь</w:t>
      </w:r>
      <w:r w:rsidR="00AF02AB">
        <w:rPr>
          <w:rFonts w:cs="Times New Roman"/>
          <w:sz w:val="28"/>
          <w:szCs w:val="28"/>
        </w:rPr>
        <w:t xml:space="preserve"> 6,9</w:t>
      </w:r>
      <w:r w:rsidRPr="009014AB">
        <w:rPr>
          <w:rFonts w:cs="Times New Roman"/>
          <w:sz w:val="28"/>
          <w:szCs w:val="28"/>
        </w:rPr>
        <w:t xml:space="preserve">%, то есть в три раза чаще у женщин с </w:t>
      </w:r>
      <w:r w:rsidR="00AF02AB">
        <w:rPr>
          <w:rFonts w:cs="Times New Roman"/>
          <w:sz w:val="28"/>
          <w:szCs w:val="28"/>
        </w:rPr>
        <w:t>климактерическим синдромом</w:t>
      </w:r>
      <w:r w:rsidRPr="009014AB">
        <w:rPr>
          <w:rFonts w:cs="Times New Roman"/>
          <w:sz w:val="28"/>
          <w:szCs w:val="28"/>
        </w:rPr>
        <w:t xml:space="preserve"> в структуре браков имел место не регистрированный брак. Причём в группе женщин с физиологическим течением </w:t>
      </w:r>
      <w:proofErr w:type="spellStart"/>
      <w:r w:rsidRPr="009014AB">
        <w:rPr>
          <w:rFonts w:cs="Times New Roman"/>
          <w:sz w:val="28"/>
          <w:szCs w:val="28"/>
        </w:rPr>
        <w:t>климактерия</w:t>
      </w:r>
      <w:proofErr w:type="spellEnd"/>
      <w:r w:rsidRPr="009014AB">
        <w:rPr>
          <w:rFonts w:cs="Times New Roman"/>
          <w:sz w:val="28"/>
          <w:szCs w:val="28"/>
        </w:rPr>
        <w:t xml:space="preserve"> не было женщин, состоящих в гражданском браке. </w:t>
      </w:r>
      <w:r w:rsidR="00AF02AB">
        <w:rPr>
          <w:rFonts w:cs="Times New Roman"/>
          <w:sz w:val="28"/>
          <w:szCs w:val="28"/>
        </w:rPr>
        <w:t>Следовательно</w:t>
      </w:r>
      <w:r w:rsidR="00CD52ED">
        <w:rPr>
          <w:rFonts w:cs="Times New Roman"/>
          <w:sz w:val="28"/>
          <w:szCs w:val="28"/>
        </w:rPr>
        <w:t>,</w:t>
      </w:r>
      <w:r w:rsidRPr="009014AB">
        <w:rPr>
          <w:rFonts w:cs="Times New Roman"/>
          <w:sz w:val="28"/>
          <w:szCs w:val="28"/>
        </w:rPr>
        <w:t xml:space="preserve"> </w:t>
      </w:r>
      <w:r w:rsidR="00C75B50" w:rsidRPr="009014AB">
        <w:rPr>
          <w:rFonts w:cs="Times New Roman"/>
          <w:sz w:val="28"/>
          <w:szCs w:val="28"/>
        </w:rPr>
        <w:t xml:space="preserve">у женщин с </w:t>
      </w:r>
      <w:r w:rsidR="00AF02AB" w:rsidRPr="00864E97">
        <w:rPr>
          <w:rFonts w:cs="Times New Roman"/>
          <w:sz w:val="28"/>
          <w:szCs w:val="28"/>
        </w:rPr>
        <w:t>патологически</w:t>
      </w:r>
      <w:r w:rsidR="00AF02AB">
        <w:rPr>
          <w:rFonts w:cs="Times New Roman"/>
          <w:sz w:val="28"/>
          <w:szCs w:val="28"/>
        </w:rPr>
        <w:t xml:space="preserve">м </w:t>
      </w:r>
      <w:proofErr w:type="spellStart"/>
      <w:r w:rsidR="00AF02AB">
        <w:rPr>
          <w:rFonts w:cs="Times New Roman"/>
          <w:sz w:val="28"/>
          <w:szCs w:val="28"/>
        </w:rPr>
        <w:t>климактерием</w:t>
      </w:r>
      <w:proofErr w:type="spellEnd"/>
      <w:r w:rsidR="00C75B50" w:rsidRPr="009014AB">
        <w:rPr>
          <w:rFonts w:cs="Times New Roman"/>
          <w:sz w:val="28"/>
          <w:szCs w:val="28"/>
        </w:rPr>
        <w:t xml:space="preserve"> гораздо чаще имели</w:t>
      </w:r>
      <w:r w:rsidRPr="009014AB">
        <w:rPr>
          <w:rFonts w:cs="Times New Roman"/>
          <w:sz w:val="28"/>
          <w:szCs w:val="28"/>
        </w:rPr>
        <w:t xml:space="preserve"> место не регистрированные браки. Если</w:t>
      </w:r>
      <w:r w:rsidR="00C75B50" w:rsidRPr="009014AB">
        <w:rPr>
          <w:rFonts w:cs="Times New Roman"/>
          <w:sz w:val="28"/>
          <w:szCs w:val="28"/>
        </w:rPr>
        <w:t xml:space="preserve"> в северных областях преобладали</w:t>
      </w:r>
      <w:r w:rsidRPr="009014AB">
        <w:rPr>
          <w:rFonts w:cs="Times New Roman"/>
          <w:sz w:val="28"/>
          <w:szCs w:val="28"/>
        </w:rPr>
        <w:t xml:space="preserve"> гражданские, то в южных </w:t>
      </w:r>
      <w:r w:rsidR="001915C7">
        <w:rPr>
          <w:rFonts w:cs="Times New Roman"/>
          <w:sz w:val="28"/>
          <w:szCs w:val="28"/>
        </w:rPr>
        <w:t>-</w:t>
      </w:r>
      <w:r w:rsidRPr="009014AB">
        <w:rPr>
          <w:rFonts w:cs="Times New Roman"/>
          <w:sz w:val="28"/>
          <w:szCs w:val="28"/>
        </w:rPr>
        <w:t xml:space="preserve"> религиозные. Жительницы сев</w:t>
      </w:r>
      <w:r w:rsidR="005C609C">
        <w:rPr>
          <w:rFonts w:cs="Times New Roman"/>
          <w:sz w:val="28"/>
          <w:szCs w:val="28"/>
        </w:rPr>
        <w:t xml:space="preserve">ера страны с </w:t>
      </w:r>
      <w:r w:rsidR="00AF02AB" w:rsidRPr="00864E97">
        <w:rPr>
          <w:rFonts w:cs="Times New Roman"/>
          <w:sz w:val="28"/>
          <w:szCs w:val="28"/>
        </w:rPr>
        <w:t>патологически</w:t>
      </w:r>
      <w:r w:rsidR="00AF02AB">
        <w:rPr>
          <w:rFonts w:cs="Times New Roman"/>
          <w:sz w:val="28"/>
          <w:szCs w:val="28"/>
        </w:rPr>
        <w:t xml:space="preserve">м </w:t>
      </w:r>
      <w:proofErr w:type="spellStart"/>
      <w:r w:rsidR="00AF02AB">
        <w:rPr>
          <w:rFonts w:cs="Times New Roman"/>
          <w:sz w:val="28"/>
          <w:szCs w:val="28"/>
        </w:rPr>
        <w:t>климактерием</w:t>
      </w:r>
      <w:proofErr w:type="spellEnd"/>
      <w:r w:rsidR="005C609C">
        <w:rPr>
          <w:rFonts w:cs="Times New Roman"/>
          <w:sz w:val="28"/>
          <w:szCs w:val="28"/>
        </w:rPr>
        <w:t xml:space="preserve"> по сравнению с </w:t>
      </w:r>
      <w:r w:rsidRPr="009014AB">
        <w:rPr>
          <w:rFonts w:cs="Times New Roman"/>
          <w:sz w:val="28"/>
          <w:szCs w:val="28"/>
        </w:rPr>
        <w:t xml:space="preserve">женщинами с </w:t>
      </w:r>
      <w:r w:rsidR="00AF02AB" w:rsidRPr="009014AB">
        <w:rPr>
          <w:rFonts w:cs="Times New Roman"/>
          <w:sz w:val="28"/>
          <w:szCs w:val="28"/>
        </w:rPr>
        <w:t>физиологическим</w:t>
      </w:r>
      <w:r w:rsidR="00AF02AB">
        <w:rPr>
          <w:rFonts w:cs="Times New Roman"/>
          <w:sz w:val="28"/>
          <w:szCs w:val="28"/>
        </w:rPr>
        <w:t xml:space="preserve"> </w:t>
      </w:r>
      <w:proofErr w:type="spellStart"/>
      <w:r w:rsidR="00AF02AB">
        <w:rPr>
          <w:rFonts w:cs="Times New Roman"/>
          <w:sz w:val="28"/>
          <w:szCs w:val="28"/>
        </w:rPr>
        <w:t>климактерием</w:t>
      </w:r>
      <w:proofErr w:type="spellEnd"/>
      <w:r w:rsidRPr="009014AB">
        <w:rPr>
          <w:rFonts w:cs="Times New Roman"/>
          <w:sz w:val="28"/>
          <w:szCs w:val="28"/>
        </w:rPr>
        <w:t>, проживающими в тех же регионах гораздо чаще становились вдовами и разводились с мужьями в силу различных причин, то есть испыты</w:t>
      </w:r>
      <w:r w:rsidR="005C609C">
        <w:rPr>
          <w:rFonts w:cs="Times New Roman"/>
          <w:sz w:val="28"/>
          <w:szCs w:val="28"/>
        </w:rPr>
        <w:t xml:space="preserve">вали стресс от потери с </w:t>
      </w:r>
      <w:r w:rsidR="00C75B50" w:rsidRPr="009014AB">
        <w:rPr>
          <w:rFonts w:cs="Times New Roman"/>
          <w:sz w:val="28"/>
          <w:szCs w:val="28"/>
        </w:rPr>
        <w:t>близкого человека</w:t>
      </w:r>
      <w:r w:rsidRPr="009014AB">
        <w:rPr>
          <w:rFonts w:cs="Times New Roman"/>
          <w:sz w:val="28"/>
          <w:szCs w:val="28"/>
        </w:rPr>
        <w:t xml:space="preserve">. </w:t>
      </w:r>
    </w:p>
    <w:p w14:paraId="3265DDFE" w14:textId="500AE809" w:rsidR="00EF4254" w:rsidRPr="00CD52ED" w:rsidRDefault="005C609C" w:rsidP="00DC48DF">
      <w:pPr>
        <w:pStyle w:val="a5"/>
        <w:shd w:val="clear" w:color="auto" w:fill="auto"/>
        <w:spacing w:before="0" w:after="0" w:line="360" w:lineRule="auto"/>
        <w:ind w:right="60" w:firstLine="708"/>
        <w:jc w:val="both"/>
        <w:rPr>
          <w:rFonts w:cs="Times New Roman"/>
          <w:sz w:val="28"/>
          <w:szCs w:val="28"/>
          <w:lang w:eastAsia="ru-RU"/>
        </w:rPr>
      </w:pPr>
      <w:r>
        <w:rPr>
          <w:rFonts w:cs="Times New Roman"/>
          <w:sz w:val="28"/>
          <w:szCs w:val="28"/>
        </w:rPr>
        <w:t xml:space="preserve">Таким образом, </w:t>
      </w:r>
      <w:r w:rsidR="00623CFD" w:rsidRPr="009014AB">
        <w:rPr>
          <w:rFonts w:cs="Times New Roman"/>
          <w:sz w:val="28"/>
          <w:szCs w:val="28"/>
        </w:rPr>
        <w:t>женщины с наличием патологическог</w:t>
      </w:r>
      <w:r w:rsidR="00C75B50" w:rsidRPr="009014AB">
        <w:rPr>
          <w:rFonts w:cs="Times New Roman"/>
          <w:sz w:val="28"/>
          <w:szCs w:val="28"/>
        </w:rPr>
        <w:t xml:space="preserve">о </w:t>
      </w:r>
      <w:proofErr w:type="spellStart"/>
      <w:r w:rsidR="00C75B50" w:rsidRPr="009014AB">
        <w:rPr>
          <w:rFonts w:cs="Times New Roman"/>
          <w:sz w:val="28"/>
          <w:szCs w:val="28"/>
        </w:rPr>
        <w:t>климактерия</w:t>
      </w:r>
      <w:proofErr w:type="spellEnd"/>
      <w:r w:rsidR="00C75B50" w:rsidRPr="009014AB">
        <w:rPr>
          <w:rFonts w:cs="Times New Roman"/>
          <w:sz w:val="28"/>
          <w:szCs w:val="28"/>
        </w:rPr>
        <w:t xml:space="preserve"> гораздо чаще имели</w:t>
      </w:r>
      <w:r w:rsidR="00623CFD" w:rsidRPr="009014AB">
        <w:rPr>
          <w:rFonts w:cs="Times New Roman"/>
          <w:sz w:val="28"/>
          <w:szCs w:val="28"/>
        </w:rPr>
        <w:t xml:space="preserve"> не регистр</w:t>
      </w:r>
      <w:r w:rsidR="00C75B50" w:rsidRPr="009014AB">
        <w:rPr>
          <w:rFonts w:cs="Times New Roman"/>
          <w:sz w:val="28"/>
          <w:szCs w:val="28"/>
        </w:rPr>
        <w:t>ированный брак, который вызывал</w:t>
      </w:r>
      <w:r>
        <w:rPr>
          <w:rFonts w:cs="Times New Roman"/>
          <w:sz w:val="28"/>
          <w:szCs w:val="28"/>
        </w:rPr>
        <w:t xml:space="preserve"> у них чувство </w:t>
      </w:r>
      <w:r w:rsidR="00457560">
        <w:rPr>
          <w:rFonts w:cs="Times New Roman"/>
          <w:sz w:val="28"/>
          <w:szCs w:val="28"/>
        </w:rPr>
        <w:t>неуверенности</w:t>
      </w:r>
      <w:r w:rsidR="00623CFD" w:rsidRPr="009014AB">
        <w:rPr>
          <w:rFonts w:cs="Times New Roman"/>
          <w:sz w:val="28"/>
          <w:szCs w:val="28"/>
        </w:rPr>
        <w:t xml:space="preserve"> в своем семей</w:t>
      </w:r>
      <w:r>
        <w:rPr>
          <w:rFonts w:cs="Times New Roman"/>
          <w:sz w:val="28"/>
          <w:szCs w:val="28"/>
        </w:rPr>
        <w:t xml:space="preserve">ном статусе, поскольку </w:t>
      </w:r>
      <w:r w:rsidR="00C75B50" w:rsidRPr="009014AB">
        <w:rPr>
          <w:rFonts w:cs="Times New Roman"/>
          <w:sz w:val="28"/>
          <w:szCs w:val="28"/>
        </w:rPr>
        <w:t>не имел</w:t>
      </w:r>
      <w:r>
        <w:rPr>
          <w:rFonts w:cs="Times New Roman"/>
          <w:sz w:val="28"/>
          <w:szCs w:val="28"/>
        </w:rPr>
        <w:t xml:space="preserve"> правовой </w:t>
      </w:r>
      <w:r w:rsidR="00623CFD" w:rsidRPr="009014AB">
        <w:rPr>
          <w:rFonts w:cs="Times New Roman"/>
          <w:sz w:val="28"/>
          <w:szCs w:val="28"/>
        </w:rPr>
        <w:t>законодательной поддержки, гражданский брак</w:t>
      </w:r>
      <w:r w:rsidR="00C75B50" w:rsidRPr="009014AB">
        <w:rPr>
          <w:rFonts w:cs="Times New Roman"/>
          <w:sz w:val="28"/>
          <w:szCs w:val="28"/>
        </w:rPr>
        <w:t xml:space="preserve"> не предусматривал</w:t>
      </w:r>
      <w:r w:rsidR="00623CFD" w:rsidRPr="009014AB">
        <w:rPr>
          <w:rFonts w:cs="Times New Roman"/>
          <w:sz w:val="28"/>
          <w:szCs w:val="28"/>
        </w:rPr>
        <w:t xml:space="preserve"> ни материальных</w:t>
      </w:r>
      <w:r w:rsidR="00457560" w:rsidRPr="009014AB">
        <w:rPr>
          <w:rFonts w:cs="Times New Roman"/>
          <w:sz w:val="28"/>
          <w:szCs w:val="28"/>
        </w:rPr>
        <w:t>,</w:t>
      </w:r>
      <w:r w:rsidR="00623CFD" w:rsidRPr="009014AB">
        <w:rPr>
          <w:rFonts w:cs="Times New Roman"/>
          <w:sz w:val="28"/>
          <w:szCs w:val="28"/>
        </w:rPr>
        <w:t xml:space="preserve"> ни с</w:t>
      </w:r>
      <w:r>
        <w:rPr>
          <w:rFonts w:cs="Times New Roman"/>
          <w:sz w:val="28"/>
          <w:szCs w:val="28"/>
        </w:rPr>
        <w:t>оциальных гарантий</w:t>
      </w:r>
      <w:r w:rsidR="002F007F">
        <w:rPr>
          <w:rFonts w:cs="Times New Roman"/>
          <w:sz w:val="28"/>
          <w:szCs w:val="28"/>
        </w:rPr>
        <w:t>. Р</w:t>
      </w:r>
      <w:r>
        <w:rPr>
          <w:rFonts w:cs="Times New Roman"/>
          <w:sz w:val="28"/>
          <w:szCs w:val="28"/>
        </w:rPr>
        <w:t>елигиозный</w:t>
      </w:r>
      <w:r w:rsidR="00623CFD" w:rsidRPr="009014AB">
        <w:rPr>
          <w:rFonts w:cs="Times New Roman"/>
          <w:sz w:val="28"/>
          <w:szCs w:val="28"/>
        </w:rPr>
        <w:t xml:space="preserve"> брак, </w:t>
      </w:r>
      <w:r w:rsidR="00C75B50" w:rsidRPr="009014AB">
        <w:rPr>
          <w:rFonts w:cs="Times New Roman"/>
          <w:sz w:val="28"/>
          <w:szCs w:val="28"/>
        </w:rPr>
        <w:t>так же не им</w:t>
      </w:r>
      <w:r w:rsidR="00AF02AB">
        <w:rPr>
          <w:rFonts w:cs="Times New Roman"/>
          <w:sz w:val="28"/>
          <w:szCs w:val="28"/>
        </w:rPr>
        <w:t>е</w:t>
      </w:r>
      <w:r w:rsidR="00C75B50" w:rsidRPr="009014AB">
        <w:rPr>
          <w:rFonts w:cs="Times New Roman"/>
          <w:sz w:val="28"/>
          <w:szCs w:val="28"/>
        </w:rPr>
        <w:t xml:space="preserve">л </w:t>
      </w:r>
      <w:r>
        <w:rPr>
          <w:rFonts w:cs="Times New Roman"/>
          <w:sz w:val="28"/>
          <w:szCs w:val="28"/>
        </w:rPr>
        <w:t>правовой</w:t>
      </w:r>
      <w:r w:rsidR="00623CFD" w:rsidRPr="009014AB">
        <w:rPr>
          <w:rFonts w:cs="Times New Roman"/>
          <w:sz w:val="28"/>
          <w:szCs w:val="28"/>
        </w:rPr>
        <w:t xml:space="preserve"> и законодательной основы</w:t>
      </w:r>
      <w:r w:rsidR="002F007F">
        <w:rPr>
          <w:rFonts w:cs="Times New Roman"/>
          <w:sz w:val="28"/>
          <w:szCs w:val="28"/>
        </w:rPr>
        <w:t>, с</w:t>
      </w:r>
      <w:r w:rsidR="00623CFD" w:rsidRPr="009014AB">
        <w:rPr>
          <w:rFonts w:cs="Times New Roman"/>
          <w:sz w:val="28"/>
          <w:szCs w:val="28"/>
        </w:rPr>
        <w:t>опряжен с психологическими переживания</w:t>
      </w:r>
      <w:r w:rsidR="00C75B50" w:rsidRPr="009014AB">
        <w:rPr>
          <w:rFonts w:cs="Times New Roman"/>
          <w:sz w:val="28"/>
          <w:szCs w:val="28"/>
        </w:rPr>
        <w:t>ми</w:t>
      </w:r>
      <w:r w:rsidR="00623CFD" w:rsidRPr="009014AB">
        <w:rPr>
          <w:rFonts w:cs="Times New Roman"/>
          <w:sz w:val="28"/>
          <w:szCs w:val="28"/>
        </w:rPr>
        <w:t xml:space="preserve">, так </w:t>
      </w:r>
      <w:r w:rsidR="00C75B50" w:rsidRPr="009014AB">
        <w:rPr>
          <w:rFonts w:cs="Times New Roman"/>
          <w:sz w:val="28"/>
          <w:szCs w:val="28"/>
        </w:rPr>
        <w:t>как женщины в основном находились</w:t>
      </w:r>
      <w:r>
        <w:rPr>
          <w:rFonts w:cs="Times New Roman"/>
          <w:sz w:val="28"/>
          <w:szCs w:val="28"/>
        </w:rPr>
        <w:t xml:space="preserve"> на позиции вторых жен, что</w:t>
      </w:r>
      <w:r w:rsidR="00623CFD" w:rsidRPr="009014AB">
        <w:rPr>
          <w:rFonts w:cs="Times New Roman"/>
          <w:sz w:val="28"/>
          <w:szCs w:val="28"/>
        </w:rPr>
        <w:t xml:space="preserve"> у большей части населения страны вызывает социальное неприятие, следовательно, не рав</w:t>
      </w:r>
      <w:r w:rsidR="00C75B50" w:rsidRPr="009014AB">
        <w:rPr>
          <w:rFonts w:cs="Times New Roman"/>
          <w:sz w:val="28"/>
          <w:szCs w:val="28"/>
        </w:rPr>
        <w:t>енство. Особенно это проявлялось</w:t>
      </w:r>
      <w:r w:rsidR="00623CFD" w:rsidRPr="009014AB">
        <w:rPr>
          <w:rFonts w:cs="Times New Roman"/>
          <w:sz w:val="28"/>
          <w:szCs w:val="28"/>
        </w:rPr>
        <w:t xml:space="preserve"> в сельских южных регио</w:t>
      </w:r>
      <w:r w:rsidR="00C75B50" w:rsidRPr="009014AB">
        <w:rPr>
          <w:rFonts w:cs="Times New Roman"/>
          <w:sz w:val="28"/>
          <w:szCs w:val="28"/>
        </w:rPr>
        <w:t xml:space="preserve">нах </w:t>
      </w:r>
      <w:r w:rsidR="00457560" w:rsidRPr="009014AB">
        <w:rPr>
          <w:rFonts w:cs="Times New Roman"/>
          <w:sz w:val="28"/>
          <w:szCs w:val="28"/>
        </w:rPr>
        <w:t>КР,</w:t>
      </w:r>
      <w:r w:rsidR="00C75B50" w:rsidRPr="009014AB">
        <w:rPr>
          <w:rFonts w:cs="Times New Roman"/>
          <w:sz w:val="28"/>
          <w:szCs w:val="28"/>
        </w:rPr>
        <w:t xml:space="preserve"> </w:t>
      </w:r>
      <w:r w:rsidR="00457560">
        <w:rPr>
          <w:rFonts w:cs="Times New Roman"/>
          <w:sz w:val="28"/>
          <w:szCs w:val="28"/>
        </w:rPr>
        <w:t>э</w:t>
      </w:r>
      <w:r w:rsidR="00C75B50" w:rsidRPr="009014AB">
        <w:rPr>
          <w:rFonts w:cs="Times New Roman"/>
          <w:sz w:val="28"/>
          <w:szCs w:val="28"/>
        </w:rPr>
        <w:t>ти факторы обуславливали</w:t>
      </w:r>
      <w:r w:rsidR="00623CFD" w:rsidRPr="009014AB">
        <w:rPr>
          <w:rFonts w:cs="Times New Roman"/>
          <w:sz w:val="28"/>
          <w:szCs w:val="28"/>
        </w:rPr>
        <w:t xml:space="preserve"> формирование психологической нестабильности, не </w:t>
      </w:r>
      <w:proofErr w:type="spellStart"/>
      <w:r w:rsidR="00623CFD" w:rsidRPr="009014AB">
        <w:rPr>
          <w:rFonts w:cs="Times New Roman"/>
          <w:sz w:val="28"/>
          <w:szCs w:val="28"/>
        </w:rPr>
        <w:t>комфортности</w:t>
      </w:r>
      <w:proofErr w:type="spellEnd"/>
      <w:r w:rsidR="00623CFD" w:rsidRPr="009014AB">
        <w:rPr>
          <w:rFonts w:cs="Times New Roman"/>
          <w:sz w:val="28"/>
          <w:szCs w:val="28"/>
        </w:rPr>
        <w:t xml:space="preserve"> и не у</w:t>
      </w:r>
      <w:r>
        <w:rPr>
          <w:rFonts w:cs="Times New Roman"/>
          <w:sz w:val="28"/>
          <w:szCs w:val="28"/>
        </w:rPr>
        <w:t xml:space="preserve">веренности в будущем. Помимо </w:t>
      </w:r>
      <w:r w:rsidR="00623CFD" w:rsidRPr="009014AB">
        <w:rPr>
          <w:rFonts w:cs="Times New Roman"/>
          <w:sz w:val="28"/>
          <w:szCs w:val="28"/>
        </w:rPr>
        <w:t>перечисленного, женщин</w:t>
      </w:r>
      <w:r>
        <w:rPr>
          <w:rFonts w:cs="Times New Roman"/>
          <w:sz w:val="28"/>
          <w:szCs w:val="28"/>
        </w:rPr>
        <w:t xml:space="preserve">ы с </w:t>
      </w:r>
      <w:r w:rsidR="002F007F" w:rsidRPr="009014AB">
        <w:rPr>
          <w:rFonts w:cs="Times New Roman"/>
          <w:sz w:val="28"/>
          <w:szCs w:val="28"/>
        </w:rPr>
        <w:t>патологическ</w:t>
      </w:r>
      <w:r w:rsidR="002F007F">
        <w:rPr>
          <w:rFonts w:cs="Times New Roman"/>
          <w:sz w:val="28"/>
          <w:szCs w:val="28"/>
        </w:rPr>
        <w:t>им</w:t>
      </w:r>
      <w:r w:rsidR="002F007F" w:rsidRPr="009014AB">
        <w:rPr>
          <w:rFonts w:cs="Times New Roman"/>
          <w:sz w:val="28"/>
          <w:szCs w:val="28"/>
        </w:rPr>
        <w:t xml:space="preserve"> </w:t>
      </w:r>
      <w:proofErr w:type="spellStart"/>
      <w:r w:rsidR="002F007F" w:rsidRPr="009014AB">
        <w:rPr>
          <w:rFonts w:cs="Times New Roman"/>
          <w:sz w:val="28"/>
          <w:szCs w:val="28"/>
        </w:rPr>
        <w:t>климактери</w:t>
      </w:r>
      <w:r w:rsidR="002F007F">
        <w:rPr>
          <w:rFonts w:cs="Times New Roman"/>
          <w:sz w:val="28"/>
          <w:szCs w:val="28"/>
        </w:rPr>
        <w:t>ем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="00C75B50" w:rsidRPr="009014AB">
        <w:rPr>
          <w:rFonts w:cs="Times New Roman"/>
          <w:sz w:val="28"/>
          <w:szCs w:val="28"/>
        </w:rPr>
        <w:t xml:space="preserve">гораздо </w:t>
      </w:r>
      <w:r w:rsidR="00C75B50" w:rsidRPr="009014AB">
        <w:rPr>
          <w:rFonts w:cs="Times New Roman"/>
          <w:sz w:val="28"/>
          <w:szCs w:val="28"/>
        </w:rPr>
        <w:lastRenderedPageBreak/>
        <w:t>чаще переживали</w:t>
      </w:r>
      <w:r w:rsidR="00623CFD" w:rsidRPr="009014AB">
        <w:rPr>
          <w:rFonts w:cs="Times New Roman"/>
          <w:sz w:val="28"/>
          <w:szCs w:val="28"/>
        </w:rPr>
        <w:t xml:space="preserve"> драму в связи с потерей близкого человека, смертью мужа</w:t>
      </w:r>
      <w:r>
        <w:rPr>
          <w:rFonts w:cs="Times New Roman"/>
          <w:sz w:val="28"/>
          <w:szCs w:val="28"/>
        </w:rPr>
        <w:t xml:space="preserve">, либо с разводом, причём </w:t>
      </w:r>
      <w:r w:rsidR="002F007F">
        <w:rPr>
          <w:rFonts w:cs="Times New Roman"/>
          <w:sz w:val="28"/>
          <w:szCs w:val="28"/>
        </w:rPr>
        <w:t>сельские</w:t>
      </w:r>
      <w:r w:rsidR="00623CFD" w:rsidRPr="009014AB">
        <w:rPr>
          <w:rFonts w:cs="Times New Roman"/>
          <w:sz w:val="28"/>
          <w:szCs w:val="28"/>
        </w:rPr>
        <w:t xml:space="preserve"> же</w:t>
      </w:r>
      <w:r w:rsidR="002F007F">
        <w:rPr>
          <w:rFonts w:cs="Times New Roman"/>
          <w:sz w:val="28"/>
          <w:szCs w:val="28"/>
        </w:rPr>
        <w:t xml:space="preserve">нщины чаще становились вдовами и </w:t>
      </w:r>
      <w:r>
        <w:rPr>
          <w:rFonts w:cs="Times New Roman"/>
          <w:sz w:val="28"/>
          <w:szCs w:val="28"/>
        </w:rPr>
        <w:t xml:space="preserve">разведёнными. </w:t>
      </w:r>
      <w:r w:rsidRPr="00CD52ED">
        <w:rPr>
          <w:rFonts w:cs="Times New Roman"/>
          <w:sz w:val="28"/>
          <w:szCs w:val="28"/>
        </w:rPr>
        <w:t xml:space="preserve">Каждая </w:t>
      </w:r>
      <w:r w:rsidR="005B613C" w:rsidRPr="00CD52ED">
        <w:rPr>
          <w:rFonts w:cs="Times New Roman"/>
          <w:sz w:val="28"/>
          <w:szCs w:val="28"/>
        </w:rPr>
        <w:t>пятая</w:t>
      </w:r>
      <w:r w:rsidR="00623CFD" w:rsidRPr="00CD52ED">
        <w:rPr>
          <w:rFonts w:cs="Times New Roman"/>
          <w:sz w:val="28"/>
          <w:szCs w:val="28"/>
        </w:rPr>
        <w:t xml:space="preserve"> женщина (</w:t>
      </w:r>
      <w:r w:rsidR="005B613C" w:rsidRPr="00CD52ED">
        <w:rPr>
          <w:rFonts w:cs="Times New Roman"/>
          <w:sz w:val="28"/>
          <w:szCs w:val="28"/>
        </w:rPr>
        <w:t>21,1</w:t>
      </w:r>
      <w:r w:rsidR="00623CFD" w:rsidRPr="00CD52ED">
        <w:rPr>
          <w:rFonts w:cs="Times New Roman"/>
          <w:sz w:val="28"/>
          <w:szCs w:val="28"/>
        </w:rPr>
        <w:t>%) с патологическим</w:t>
      </w:r>
      <w:r w:rsidRPr="00CD52ED">
        <w:rPr>
          <w:rFonts w:cs="Times New Roman"/>
          <w:sz w:val="28"/>
          <w:szCs w:val="28"/>
        </w:rPr>
        <w:t xml:space="preserve"> </w:t>
      </w:r>
      <w:proofErr w:type="spellStart"/>
      <w:r w:rsidRPr="00CD52ED">
        <w:rPr>
          <w:rFonts w:cs="Times New Roman"/>
          <w:sz w:val="28"/>
          <w:szCs w:val="28"/>
        </w:rPr>
        <w:t>климактерием</w:t>
      </w:r>
      <w:proofErr w:type="spellEnd"/>
      <w:r w:rsidRPr="00CD52ED">
        <w:rPr>
          <w:rFonts w:cs="Times New Roman"/>
          <w:sz w:val="28"/>
          <w:szCs w:val="28"/>
        </w:rPr>
        <w:t xml:space="preserve"> испытали </w:t>
      </w:r>
      <w:r w:rsidR="00623CFD" w:rsidRPr="00CD52ED">
        <w:rPr>
          <w:rFonts w:cs="Times New Roman"/>
          <w:sz w:val="28"/>
          <w:szCs w:val="28"/>
        </w:rPr>
        <w:t xml:space="preserve">психическую драму, </w:t>
      </w:r>
      <w:r w:rsidR="005B613C" w:rsidRPr="00CD52ED">
        <w:rPr>
          <w:rFonts w:cs="Times New Roman"/>
          <w:sz w:val="28"/>
          <w:szCs w:val="28"/>
          <w:lang w:eastAsia="ru-RU"/>
        </w:rPr>
        <w:t>10,1</w:t>
      </w:r>
      <w:r w:rsidRPr="00CD52ED">
        <w:rPr>
          <w:rFonts w:cs="Times New Roman"/>
          <w:sz w:val="28"/>
          <w:szCs w:val="28"/>
          <w:lang w:eastAsia="ru-RU"/>
        </w:rPr>
        <w:t>%</w:t>
      </w:r>
      <w:r w:rsidR="00623CFD" w:rsidRPr="00CD52ED">
        <w:rPr>
          <w:rFonts w:cs="Times New Roman"/>
          <w:sz w:val="28"/>
          <w:szCs w:val="28"/>
          <w:lang w:eastAsia="ru-RU"/>
        </w:rPr>
        <w:t xml:space="preserve"> - в связи с</w:t>
      </w:r>
      <w:r w:rsidR="00C75B50" w:rsidRPr="00CD52ED">
        <w:rPr>
          <w:rFonts w:cs="Times New Roman"/>
          <w:sz w:val="28"/>
          <w:szCs w:val="28"/>
          <w:lang w:eastAsia="ru-RU"/>
        </w:rPr>
        <w:t>о</w:t>
      </w:r>
      <w:r w:rsidRPr="00CD52ED">
        <w:rPr>
          <w:rFonts w:cs="Times New Roman"/>
          <w:sz w:val="28"/>
          <w:szCs w:val="28"/>
          <w:lang w:eastAsia="ru-RU"/>
        </w:rPr>
        <w:t xml:space="preserve"> смертью мужа, </w:t>
      </w:r>
      <w:r w:rsidR="00623CFD" w:rsidRPr="00CD52ED">
        <w:rPr>
          <w:rFonts w:cs="Times New Roman"/>
          <w:sz w:val="28"/>
          <w:szCs w:val="28"/>
          <w:lang w:eastAsia="ru-RU"/>
        </w:rPr>
        <w:t xml:space="preserve">и </w:t>
      </w:r>
      <w:r w:rsidR="005B613C" w:rsidRPr="00CD52ED">
        <w:rPr>
          <w:rFonts w:cs="Times New Roman"/>
          <w:sz w:val="28"/>
          <w:szCs w:val="28"/>
          <w:lang w:eastAsia="ru-RU"/>
        </w:rPr>
        <w:t>11,0</w:t>
      </w:r>
      <w:r w:rsidR="00623CFD" w:rsidRPr="00CD52ED">
        <w:rPr>
          <w:rFonts w:cs="Times New Roman"/>
          <w:sz w:val="28"/>
          <w:szCs w:val="28"/>
          <w:lang w:eastAsia="ru-RU"/>
        </w:rPr>
        <w:t>% - в связи с разводом.  У ж</w:t>
      </w:r>
      <w:r w:rsidRPr="00CD52ED">
        <w:rPr>
          <w:rFonts w:cs="Times New Roman"/>
          <w:sz w:val="28"/>
          <w:szCs w:val="28"/>
          <w:lang w:eastAsia="ru-RU"/>
        </w:rPr>
        <w:t xml:space="preserve">енщин с </w:t>
      </w:r>
      <w:r w:rsidR="00CD52ED" w:rsidRPr="00CD52ED">
        <w:rPr>
          <w:rFonts w:cs="Times New Roman"/>
          <w:sz w:val="28"/>
          <w:szCs w:val="28"/>
        </w:rPr>
        <w:t xml:space="preserve">физиологическим </w:t>
      </w:r>
      <w:proofErr w:type="spellStart"/>
      <w:r w:rsidR="00CD52ED" w:rsidRPr="00CD52ED">
        <w:rPr>
          <w:rFonts w:cs="Times New Roman"/>
          <w:sz w:val="28"/>
          <w:szCs w:val="28"/>
        </w:rPr>
        <w:t>климактерием</w:t>
      </w:r>
      <w:proofErr w:type="spellEnd"/>
      <w:r w:rsidRPr="00CD52ED">
        <w:rPr>
          <w:rFonts w:cs="Times New Roman"/>
          <w:sz w:val="28"/>
          <w:szCs w:val="28"/>
          <w:lang w:eastAsia="ru-RU"/>
        </w:rPr>
        <w:t xml:space="preserve"> </w:t>
      </w:r>
      <w:proofErr w:type="spellStart"/>
      <w:r w:rsidR="008D5B3A" w:rsidRPr="00CD52ED">
        <w:rPr>
          <w:rFonts w:cs="Times New Roman"/>
          <w:sz w:val="28"/>
          <w:szCs w:val="28"/>
          <w:lang w:eastAsia="ru-RU"/>
        </w:rPr>
        <w:t>менопаузальный</w:t>
      </w:r>
      <w:proofErr w:type="spellEnd"/>
      <w:r w:rsidR="008D5B3A" w:rsidRPr="00CD52ED">
        <w:rPr>
          <w:rFonts w:cs="Times New Roman"/>
          <w:sz w:val="28"/>
          <w:szCs w:val="28"/>
          <w:lang w:eastAsia="ru-RU"/>
        </w:rPr>
        <w:t xml:space="preserve"> период </w:t>
      </w:r>
      <w:r w:rsidR="008D5B3A">
        <w:rPr>
          <w:rFonts w:cs="Times New Roman"/>
          <w:sz w:val="28"/>
          <w:szCs w:val="28"/>
          <w:lang w:eastAsia="ru-RU"/>
        </w:rPr>
        <w:t xml:space="preserve">был </w:t>
      </w:r>
      <w:r w:rsidRPr="00CD52ED">
        <w:rPr>
          <w:rFonts w:cs="Times New Roman"/>
          <w:sz w:val="28"/>
          <w:szCs w:val="28"/>
          <w:lang w:eastAsia="ru-RU"/>
        </w:rPr>
        <w:t>более спокойный</w:t>
      </w:r>
      <w:r w:rsidR="00623CFD" w:rsidRPr="00CD52ED">
        <w:rPr>
          <w:rFonts w:cs="Times New Roman"/>
          <w:sz w:val="28"/>
          <w:szCs w:val="28"/>
          <w:lang w:eastAsia="ru-RU"/>
        </w:rPr>
        <w:t>, всего 15</w:t>
      </w:r>
      <w:r w:rsidR="00457560" w:rsidRPr="00CD52ED">
        <w:rPr>
          <w:rFonts w:cs="Times New Roman"/>
          <w:sz w:val="28"/>
          <w:szCs w:val="28"/>
          <w:lang w:eastAsia="ru-RU"/>
        </w:rPr>
        <w:t>,</w:t>
      </w:r>
      <w:r w:rsidR="00623CFD" w:rsidRPr="00CD52ED">
        <w:rPr>
          <w:rFonts w:cs="Times New Roman"/>
          <w:sz w:val="28"/>
          <w:szCs w:val="28"/>
          <w:lang w:eastAsia="ru-RU"/>
        </w:rPr>
        <w:t>1% женщин потеряли супругов, в 6</w:t>
      </w:r>
      <w:r w:rsidR="00457560" w:rsidRPr="00CD52ED">
        <w:rPr>
          <w:rFonts w:cs="Times New Roman"/>
          <w:sz w:val="28"/>
          <w:szCs w:val="28"/>
          <w:lang w:eastAsia="ru-RU"/>
        </w:rPr>
        <w:t>,</w:t>
      </w:r>
      <w:r w:rsidR="00CD52ED">
        <w:rPr>
          <w:rFonts w:cs="Times New Roman"/>
          <w:sz w:val="28"/>
          <w:szCs w:val="28"/>
          <w:lang w:eastAsia="ru-RU"/>
        </w:rPr>
        <w:t>5</w:t>
      </w:r>
      <w:r w:rsidR="00623CFD" w:rsidRPr="00CD52ED">
        <w:rPr>
          <w:rFonts w:cs="Times New Roman"/>
          <w:sz w:val="28"/>
          <w:szCs w:val="28"/>
          <w:lang w:eastAsia="ru-RU"/>
        </w:rPr>
        <w:t>% по причине смерти, в</w:t>
      </w:r>
      <w:r w:rsidR="006E5516" w:rsidRPr="00CD52ED">
        <w:rPr>
          <w:rFonts w:cs="Times New Roman"/>
          <w:sz w:val="28"/>
          <w:szCs w:val="28"/>
          <w:lang w:eastAsia="ru-RU"/>
        </w:rPr>
        <w:t xml:space="preserve"> 8</w:t>
      </w:r>
      <w:r w:rsidR="00457560" w:rsidRPr="00CD52ED">
        <w:rPr>
          <w:rFonts w:cs="Times New Roman"/>
          <w:sz w:val="28"/>
          <w:szCs w:val="28"/>
          <w:lang w:eastAsia="ru-RU"/>
        </w:rPr>
        <w:t>,</w:t>
      </w:r>
      <w:r w:rsidR="006E5516" w:rsidRPr="00CD52ED">
        <w:rPr>
          <w:rFonts w:cs="Times New Roman"/>
          <w:sz w:val="28"/>
          <w:szCs w:val="28"/>
          <w:lang w:eastAsia="ru-RU"/>
        </w:rPr>
        <w:t>6% - по причине развода.</w:t>
      </w:r>
    </w:p>
    <w:p w14:paraId="4F72F37D" w14:textId="11D1D85A" w:rsidR="00DC48DF" w:rsidRPr="006B18E0" w:rsidRDefault="00AD0C25" w:rsidP="00DC48DF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>
        <w:rPr>
          <w:rFonts w:cs="Times New Roman"/>
          <w:b/>
          <w:iCs/>
          <w:szCs w:val="28"/>
          <w:lang w:val="ru-RU"/>
        </w:rPr>
        <w:t>Заключение</w:t>
      </w:r>
      <w:r w:rsidR="00DC48DF" w:rsidRPr="00DC48DF">
        <w:rPr>
          <w:rFonts w:cs="Times New Roman"/>
          <w:b/>
          <w:iCs/>
          <w:szCs w:val="28"/>
          <w:lang w:val="ru-RU"/>
        </w:rPr>
        <w:t>.</w:t>
      </w:r>
      <w:r w:rsidR="00DC48DF">
        <w:rPr>
          <w:rFonts w:cs="Times New Roman"/>
          <w:b/>
          <w:iCs/>
          <w:sz w:val="32"/>
          <w:szCs w:val="32"/>
          <w:lang w:val="ru-RU"/>
        </w:rPr>
        <w:t xml:space="preserve"> </w:t>
      </w:r>
      <w:r w:rsidR="00DC48DF" w:rsidRPr="00DC48DF">
        <w:rPr>
          <w:rFonts w:cs="Times New Roman"/>
          <w:szCs w:val="28"/>
          <w:lang w:val="ru-RU"/>
        </w:rPr>
        <w:t xml:space="preserve"> Как видно из представленного анализа</w:t>
      </w:r>
      <w:r w:rsidR="00DC48DF">
        <w:rPr>
          <w:rFonts w:cs="Times New Roman"/>
          <w:szCs w:val="28"/>
          <w:lang w:val="ru-RU"/>
        </w:rPr>
        <w:t>,</w:t>
      </w:r>
      <w:r w:rsidR="00DC48DF" w:rsidRPr="00DC48DF">
        <w:rPr>
          <w:rFonts w:cs="Times New Roman"/>
          <w:szCs w:val="28"/>
          <w:lang w:val="ru-RU"/>
        </w:rPr>
        <w:t xml:space="preserve"> в группе женщин с наличием климактерического синдрома манифестация </w:t>
      </w:r>
      <w:proofErr w:type="spellStart"/>
      <w:r w:rsidR="00DC48DF" w:rsidRPr="00DC48DF">
        <w:rPr>
          <w:rFonts w:cs="Times New Roman"/>
          <w:szCs w:val="28"/>
          <w:lang w:val="ru-RU"/>
        </w:rPr>
        <w:t>менопаузальных</w:t>
      </w:r>
      <w:proofErr w:type="spellEnd"/>
      <w:r w:rsidR="00DC48DF" w:rsidRPr="00DC48DF">
        <w:rPr>
          <w:rFonts w:cs="Times New Roman"/>
          <w:szCs w:val="28"/>
          <w:lang w:val="ru-RU"/>
        </w:rPr>
        <w:t xml:space="preserve"> нарушений приходится на раннюю </w:t>
      </w:r>
      <w:r w:rsidR="00DC48DF" w:rsidRPr="00513B50">
        <w:rPr>
          <w:rFonts w:cs="Times New Roman"/>
          <w:szCs w:val="28"/>
          <w:lang w:val="ru-RU"/>
        </w:rPr>
        <w:t xml:space="preserve">возрастную категорию от 35 до 44 лет. </w:t>
      </w:r>
      <w:r w:rsidR="00DC48DF" w:rsidRPr="006B18E0">
        <w:rPr>
          <w:rFonts w:cs="Times New Roman"/>
          <w:szCs w:val="28"/>
          <w:lang w:val="ru-RU"/>
        </w:rPr>
        <w:t xml:space="preserve">Среди женщин с патологическим </w:t>
      </w:r>
      <w:proofErr w:type="spellStart"/>
      <w:r w:rsidR="00DC48DF" w:rsidRPr="006B18E0">
        <w:rPr>
          <w:rFonts w:cs="Times New Roman"/>
          <w:szCs w:val="28"/>
          <w:lang w:val="ru-RU"/>
        </w:rPr>
        <w:t>климактерием</w:t>
      </w:r>
      <w:proofErr w:type="spellEnd"/>
      <w:r w:rsidR="00DC48DF" w:rsidRPr="006B18E0">
        <w:rPr>
          <w:rFonts w:cs="Times New Roman"/>
          <w:szCs w:val="28"/>
          <w:lang w:val="ru-RU"/>
        </w:rPr>
        <w:t xml:space="preserve">, находящихся в </w:t>
      </w:r>
      <w:proofErr w:type="spellStart"/>
      <w:r w:rsidR="00DC48DF" w:rsidRPr="006B18E0">
        <w:rPr>
          <w:rFonts w:cs="Times New Roman"/>
          <w:szCs w:val="28"/>
          <w:lang w:val="ru-RU"/>
        </w:rPr>
        <w:t>постменопаузе</w:t>
      </w:r>
      <w:proofErr w:type="spellEnd"/>
      <w:r w:rsidR="00DC48DF" w:rsidRPr="006B18E0">
        <w:rPr>
          <w:rFonts w:cs="Times New Roman"/>
          <w:szCs w:val="28"/>
          <w:lang w:val="ru-RU"/>
        </w:rPr>
        <w:t xml:space="preserve">, 6,8% указали ее наступление в возрастном интервале до 50 лет, в группе женщин с физиологическим течением </w:t>
      </w:r>
      <w:proofErr w:type="spellStart"/>
      <w:r w:rsidR="00DC48DF" w:rsidRPr="006B18E0">
        <w:rPr>
          <w:rFonts w:cs="Times New Roman"/>
          <w:szCs w:val="28"/>
          <w:lang w:val="ru-RU"/>
        </w:rPr>
        <w:t>климактерия</w:t>
      </w:r>
      <w:proofErr w:type="spellEnd"/>
      <w:r w:rsidR="00DC48DF" w:rsidRPr="006B18E0">
        <w:rPr>
          <w:rFonts w:cs="Times New Roman"/>
          <w:szCs w:val="28"/>
          <w:lang w:val="ru-RU"/>
        </w:rPr>
        <w:t xml:space="preserve"> соотношение указанной возрастной категории было значительно меньше (0,5%)</w:t>
      </w:r>
      <w:r w:rsidR="00DC48DF" w:rsidRPr="006B18E0">
        <w:rPr>
          <w:rFonts w:cs="Times New Roman"/>
          <w:szCs w:val="28"/>
          <w:lang w:val="ru-RU" w:eastAsia="ru-RU"/>
        </w:rPr>
        <w:t xml:space="preserve">. У женщин с наличием патологического течения </w:t>
      </w:r>
      <w:proofErr w:type="spellStart"/>
      <w:r w:rsidR="00DC48DF" w:rsidRPr="006B18E0">
        <w:rPr>
          <w:rFonts w:cs="Times New Roman"/>
          <w:szCs w:val="28"/>
          <w:lang w:val="ru-RU" w:eastAsia="ru-RU"/>
        </w:rPr>
        <w:t>климактерия</w:t>
      </w:r>
      <w:proofErr w:type="spellEnd"/>
      <w:r w:rsidR="00DC48DF" w:rsidRPr="006B18E0">
        <w:rPr>
          <w:rFonts w:cs="Times New Roman"/>
          <w:szCs w:val="28"/>
          <w:lang w:val="ru-RU" w:eastAsia="ru-RU"/>
        </w:rPr>
        <w:t xml:space="preserve"> климактерические симптомы появляются гораздо раньше, чем у женщин с его физиологическим течением.</w:t>
      </w:r>
    </w:p>
    <w:p w14:paraId="07F3E23F" w14:textId="77777777" w:rsidR="00DC48DF" w:rsidRDefault="00DC48DF" w:rsidP="00DC48DF">
      <w:pPr>
        <w:pStyle w:val="a5"/>
        <w:shd w:val="clear" w:color="auto" w:fill="auto"/>
        <w:spacing w:before="0" w:after="0" w:line="360" w:lineRule="auto"/>
        <w:ind w:right="40" w:firstLine="708"/>
        <w:jc w:val="both"/>
        <w:rPr>
          <w:rFonts w:cs="Times New Roman"/>
          <w:sz w:val="28"/>
          <w:szCs w:val="28"/>
          <w:lang w:eastAsia="ru-RU"/>
        </w:rPr>
      </w:pPr>
      <w:r>
        <w:rPr>
          <w:rFonts w:cs="Times New Roman"/>
          <w:sz w:val="28"/>
          <w:szCs w:val="28"/>
        </w:rPr>
        <w:t xml:space="preserve">Согласно нашим исследованиям, в общей популяции жительниц Кыргызской Республики существенной разницы между жительницами села и города в возрасте наступления климакса не прослеживается, тогда как </w:t>
      </w:r>
      <w:proofErr w:type="spellStart"/>
      <w:r>
        <w:rPr>
          <w:rFonts w:cs="Times New Roman"/>
          <w:sz w:val="28"/>
          <w:szCs w:val="28"/>
        </w:rPr>
        <w:t>сопоставительный</w:t>
      </w:r>
      <w:proofErr w:type="spellEnd"/>
      <w:r>
        <w:rPr>
          <w:rFonts w:cs="Times New Roman"/>
          <w:sz w:val="28"/>
          <w:szCs w:val="28"/>
        </w:rPr>
        <w:t xml:space="preserve"> анализ по отдельным областям страны выявил разницу между жительницами отдельных областей страны. </w:t>
      </w:r>
      <w:r>
        <w:rPr>
          <w:rFonts w:cs="Times New Roman"/>
          <w:sz w:val="28"/>
          <w:szCs w:val="28"/>
          <w:lang w:eastAsia="ru-RU"/>
        </w:rPr>
        <w:t>Географическое влияние времени манифестации климактерических нарушений вполне очевидно: у женщин, проживающих в южных регионах, страны гораздо раньше начинается климакс и гораздо чаще развивается его патологическое течение.</w:t>
      </w:r>
    </w:p>
    <w:p w14:paraId="323B4A94" w14:textId="77777777" w:rsidR="00DC48DF" w:rsidRDefault="00DC48DF" w:rsidP="00DC48DF">
      <w:pPr>
        <w:shd w:val="clear" w:color="auto" w:fill="FFFFFF"/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 w:eastAsia="ru-RU"/>
        </w:rPr>
        <w:t xml:space="preserve">Клиническая картина </w:t>
      </w:r>
      <w:proofErr w:type="spellStart"/>
      <w:r>
        <w:rPr>
          <w:rFonts w:cs="Times New Roman"/>
          <w:szCs w:val="28"/>
          <w:lang w:val="ru-RU" w:eastAsia="ru-RU"/>
        </w:rPr>
        <w:t>климактерия</w:t>
      </w:r>
      <w:proofErr w:type="spellEnd"/>
      <w:r>
        <w:rPr>
          <w:rFonts w:cs="Times New Roman"/>
          <w:szCs w:val="28"/>
          <w:lang w:val="ru-RU" w:eastAsia="ru-RU"/>
        </w:rPr>
        <w:t xml:space="preserve"> у женщин с климактерическим синдромом отличалась разнообразием симптомов и во всей когорте </w:t>
      </w:r>
      <w:r>
        <w:rPr>
          <w:rFonts w:cs="Times New Roman"/>
          <w:szCs w:val="28"/>
          <w:lang w:val="ru-RU" w:eastAsia="ru-RU"/>
        </w:rPr>
        <w:lastRenderedPageBreak/>
        <w:t xml:space="preserve">обследованных характеризовалась следующими симптомами. </w:t>
      </w:r>
      <w:r>
        <w:rPr>
          <w:rFonts w:cs="Times New Roman"/>
          <w:szCs w:val="28"/>
          <w:lang w:val="ru-RU"/>
        </w:rPr>
        <w:t>Преобладающее большинство женщин жаловались на повышение артериального давления (46,6±1,3%), при этом 510 (34,8</w:t>
      </w:r>
      <w:r>
        <w:rPr>
          <w:rFonts w:ascii="Calibri" w:hAnsi="Calibri" w:cs="Times New Roman"/>
          <w:szCs w:val="28"/>
          <w:lang w:val="ru-RU"/>
        </w:rPr>
        <w:t>±</w:t>
      </w:r>
      <w:r>
        <w:rPr>
          <w:rFonts w:cs="Times New Roman"/>
          <w:szCs w:val="28"/>
          <w:lang w:val="ru-RU"/>
        </w:rPr>
        <w:t xml:space="preserve">1,2%) женщин отмечали его лабильность.  </w:t>
      </w:r>
    </w:p>
    <w:p w14:paraId="27A8D261" w14:textId="1887EBB9" w:rsidR="00DC48DF" w:rsidRDefault="00DC48DF" w:rsidP="00DC48DF">
      <w:pPr>
        <w:shd w:val="clear" w:color="auto" w:fill="FFFFFF"/>
        <w:spacing w:after="0" w:line="360" w:lineRule="auto"/>
        <w:ind w:firstLine="708"/>
        <w:jc w:val="both"/>
        <w:rPr>
          <w:rFonts w:cs="Times New Roman"/>
          <w:szCs w:val="28"/>
          <w:lang w:val="ru-RU" w:eastAsia="ru-RU"/>
        </w:rPr>
      </w:pPr>
      <w:r>
        <w:rPr>
          <w:rFonts w:cs="Times New Roman"/>
          <w:szCs w:val="28"/>
          <w:lang w:val="ru-RU" w:eastAsia="ru-RU"/>
        </w:rPr>
        <w:t>В группе исследования наиболее характерны были жалобы на сердцебиение (32,5</w:t>
      </w:r>
      <w:r>
        <w:rPr>
          <w:rFonts w:ascii="Calibri" w:hAnsi="Calibri" w:cs="Times New Roman"/>
          <w:szCs w:val="28"/>
          <w:lang w:val="ru-RU" w:eastAsia="ru-RU"/>
        </w:rPr>
        <w:t>±</w:t>
      </w:r>
      <w:r>
        <w:rPr>
          <w:rFonts w:cs="Times New Roman"/>
          <w:szCs w:val="28"/>
          <w:lang w:val="ru-RU" w:eastAsia="ru-RU"/>
        </w:rPr>
        <w:t xml:space="preserve">1,2%), </w:t>
      </w:r>
      <w:r w:rsidR="00F42D4C">
        <w:rPr>
          <w:rFonts w:cs="Times New Roman"/>
          <w:szCs w:val="28"/>
          <w:lang w:val="ru-RU" w:eastAsia="ru-RU"/>
        </w:rPr>
        <w:t xml:space="preserve">аритмию, «чувство замирания и </w:t>
      </w:r>
      <w:proofErr w:type="spellStart"/>
      <w:r w:rsidR="00F42D4C">
        <w:rPr>
          <w:rFonts w:cs="Times New Roman"/>
          <w:szCs w:val="28"/>
          <w:lang w:val="ru-RU" w:eastAsia="ru-RU"/>
        </w:rPr>
        <w:t>перевёртывания</w:t>
      </w:r>
      <w:proofErr w:type="spellEnd"/>
      <w:r w:rsidR="00F42D4C">
        <w:rPr>
          <w:rFonts w:cs="Times New Roman"/>
          <w:szCs w:val="28"/>
          <w:lang w:val="ru-RU" w:eastAsia="ru-RU"/>
        </w:rPr>
        <w:t xml:space="preserve"> сердца» </w:t>
      </w:r>
      <w:r>
        <w:rPr>
          <w:rFonts w:cs="Times New Roman"/>
          <w:szCs w:val="28"/>
          <w:lang w:val="ru-RU" w:eastAsia="ru-RU"/>
        </w:rPr>
        <w:t>(29,6</w:t>
      </w:r>
      <w:r>
        <w:rPr>
          <w:rFonts w:ascii="Calibri" w:hAnsi="Calibri" w:cs="Times New Roman"/>
          <w:szCs w:val="28"/>
          <w:lang w:val="ru-RU" w:eastAsia="ru-RU"/>
        </w:rPr>
        <w:t>±1,1</w:t>
      </w:r>
      <w:r>
        <w:rPr>
          <w:rFonts w:cs="Times New Roman"/>
          <w:szCs w:val="28"/>
          <w:lang w:val="ru-RU" w:eastAsia="ru-RU"/>
        </w:rPr>
        <w:t>%)</w:t>
      </w:r>
      <w:r w:rsidR="00F42D4C">
        <w:rPr>
          <w:rFonts w:cs="Times New Roman"/>
          <w:szCs w:val="28"/>
          <w:lang w:val="ru-RU" w:eastAsia="ru-RU"/>
        </w:rPr>
        <w:t>,</w:t>
      </w:r>
      <w:r>
        <w:rPr>
          <w:rFonts w:cs="Times New Roman"/>
          <w:szCs w:val="28"/>
          <w:lang w:val="ru-RU" w:eastAsia="ru-RU"/>
        </w:rPr>
        <w:t xml:space="preserve"> </w:t>
      </w:r>
      <w:r w:rsidR="00F42D4C">
        <w:rPr>
          <w:rFonts w:cs="Times New Roman"/>
          <w:szCs w:val="28"/>
          <w:lang w:val="ru-RU" w:eastAsia="ru-RU"/>
        </w:rPr>
        <w:t xml:space="preserve">дискомфорт от похолодания и онемения конечностей </w:t>
      </w:r>
      <w:r>
        <w:rPr>
          <w:rFonts w:cs="Times New Roman"/>
          <w:szCs w:val="28"/>
          <w:lang w:val="ru-RU" w:eastAsia="ru-RU"/>
        </w:rPr>
        <w:t>(49,3</w:t>
      </w:r>
      <w:r>
        <w:rPr>
          <w:rFonts w:ascii="Calibri" w:hAnsi="Calibri" w:cs="Times New Roman"/>
          <w:szCs w:val="28"/>
          <w:lang w:val="ru-RU" w:eastAsia="ru-RU"/>
        </w:rPr>
        <w:t>±</w:t>
      </w:r>
      <w:r>
        <w:rPr>
          <w:rFonts w:cs="Times New Roman"/>
          <w:szCs w:val="28"/>
          <w:lang w:val="ru-RU" w:eastAsia="ru-RU"/>
        </w:rPr>
        <w:t>1,3%)</w:t>
      </w:r>
      <w:r w:rsidR="00F42D4C">
        <w:rPr>
          <w:rFonts w:cs="Times New Roman"/>
          <w:szCs w:val="28"/>
          <w:lang w:val="ru-RU" w:eastAsia="ru-RU"/>
        </w:rPr>
        <w:t>,</w:t>
      </w:r>
      <w:r>
        <w:rPr>
          <w:rFonts w:cs="Times New Roman"/>
          <w:szCs w:val="28"/>
          <w:lang w:val="ru-RU" w:eastAsia="ru-RU"/>
        </w:rPr>
        <w:t xml:space="preserve"> дрожь, потливость  (62,0</w:t>
      </w:r>
      <w:r>
        <w:rPr>
          <w:rFonts w:ascii="Calibri" w:hAnsi="Calibri" w:cs="Times New Roman"/>
          <w:szCs w:val="28"/>
          <w:lang w:val="ru-RU" w:eastAsia="ru-RU"/>
        </w:rPr>
        <w:t>±</w:t>
      </w:r>
      <w:r>
        <w:rPr>
          <w:rFonts w:cs="Times New Roman"/>
          <w:szCs w:val="28"/>
          <w:lang w:val="ru-RU" w:eastAsia="ru-RU"/>
        </w:rPr>
        <w:t xml:space="preserve">1,2%). </w:t>
      </w:r>
      <w:proofErr w:type="spellStart"/>
      <w:r>
        <w:rPr>
          <w:rFonts w:cs="Times New Roman"/>
          <w:bCs/>
          <w:szCs w:val="28"/>
          <w:lang w:val="ru-RU" w:eastAsia="ru-RU"/>
        </w:rPr>
        <w:t>Психовегетативные</w:t>
      </w:r>
      <w:proofErr w:type="spellEnd"/>
      <w:r>
        <w:rPr>
          <w:rFonts w:cs="Times New Roman"/>
          <w:bCs/>
          <w:szCs w:val="28"/>
          <w:lang w:val="ru-RU" w:eastAsia="ru-RU"/>
        </w:rPr>
        <w:t xml:space="preserve"> расстройства</w:t>
      </w:r>
      <w:r>
        <w:rPr>
          <w:rFonts w:cs="Times New Roman"/>
          <w:szCs w:val="28"/>
          <w:lang w:val="ru-RU" w:eastAsia="ru-RU"/>
        </w:rPr>
        <w:t xml:space="preserve"> в 38,4</w:t>
      </w:r>
      <w:r>
        <w:rPr>
          <w:rFonts w:ascii="Calibri" w:hAnsi="Calibri" w:cs="Times New Roman"/>
          <w:szCs w:val="28"/>
          <w:lang w:val="ru-RU" w:eastAsia="ru-RU"/>
        </w:rPr>
        <w:t>±</w:t>
      </w:r>
      <w:r>
        <w:rPr>
          <w:rFonts w:cs="Times New Roman"/>
          <w:szCs w:val="28"/>
          <w:lang w:val="ru-RU" w:eastAsia="ru-RU"/>
        </w:rPr>
        <w:t>1,2% (</w:t>
      </w:r>
      <w:r>
        <w:rPr>
          <w:rFonts w:cs="Times New Roman"/>
          <w:szCs w:val="28"/>
          <w:lang w:eastAsia="ru-RU"/>
        </w:rPr>
        <w:t>n</w:t>
      </w:r>
      <w:r>
        <w:rPr>
          <w:rFonts w:cs="Times New Roman"/>
          <w:szCs w:val="28"/>
          <w:lang w:val="ru-RU" w:eastAsia="ru-RU"/>
        </w:rPr>
        <w:t>=563) сочетались с болевыми с</w:t>
      </w:r>
      <w:r w:rsidR="00F42D4C">
        <w:rPr>
          <w:rFonts w:cs="Times New Roman"/>
          <w:szCs w:val="28"/>
          <w:lang w:val="ru-RU" w:eastAsia="ru-RU"/>
        </w:rPr>
        <w:t>индромами различной локализации</w:t>
      </w:r>
      <w:r>
        <w:rPr>
          <w:rFonts w:cs="Times New Roman"/>
          <w:szCs w:val="28"/>
          <w:lang w:val="ru-RU" w:eastAsia="ru-RU"/>
        </w:rPr>
        <w:t>.</w:t>
      </w:r>
    </w:p>
    <w:p w14:paraId="795396D9" w14:textId="74BBD7EE" w:rsidR="00DC48DF" w:rsidRPr="00B01CC2" w:rsidRDefault="00DC48DF" w:rsidP="00F42D4C">
      <w:pPr>
        <w:shd w:val="clear" w:color="auto" w:fill="FFFFFF"/>
        <w:spacing w:after="0" w:line="360" w:lineRule="auto"/>
        <w:ind w:firstLine="284"/>
        <w:jc w:val="both"/>
        <w:rPr>
          <w:rFonts w:cs="Times New Roman"/>
          <w:szCs w:val="28"/>
          <w:lang w:val="ru-RU" w:eastAsia="ru-RU"/>
        </w:rPr>
      </w:pPr>
      <w:r>
        <w:rPr>
          <w:rFonts w:cs="Times New Roman"/>
          <w:b/>
          <w:bCs/>
          <w:color w:val="231F20"/>
          <w:szCs w:val="28"/>
          <w:lang w:val="ru-RU" w:eastAsia="ru-RU"/>
        </w:rPr>
        <w:t xml:space="preserve"> </w:t>
      </w:r>
      <w:r>
        <w:rPr>
          <w:rFonts w:cs="Times New Roman"/>
          <w:b/>
          <w:bCs/>
          <w:color w:val="231F20"/>
          <w:szCs w:val="28"/>
          <w:lang w:val="ru-RU" w:eastAsia="ru-RU"/>
        </w:rPr>
        <w:tab/>
      </w:r>
      <w:proofErr w:type="spellStart"/>
      <w:r>
        <w:rPr>
          <w:rFonts w:cs="Times New Roman"/>
          <w:bCs/>
          <w:szCs w:val="28"/>
          <w:lang w:val="ru-RU" w:eastAsia="ru-RU"/>
        </w:rPr>
        <w:t>Диссомнические</w:t>
      </w:r>
      <w:proofErr w:type="spellEnd"/>
      <w:r>
        <w:rPr>
          <w:rFonts w:cs="Times New Roman"/>
          <w:bCs/>
          <w:szCs w:val="28"/>
          <w:lang w:val="ru-RU" w:eastAsia="ru-RU"/>
        </w:rPr>
        <w:t xml:space="preserve"> расстройства</w:t>
      </w:r>
      <w:r>
        <w:rPr>
          <w:rFonts w:cs="Times New Roman"/>
          <w:szCs w:val="28"/>
          <w:lang w:val="ru-RU" w:eastAsia="ru-RU"/>
        </w:rPr>
        <w:t xml:space="preserve"> были присущи большинству респондентов, 64,3</w:t>
      </w:r>
      <w:r>
        <w:rPr>
          <w:rFonts w:ascii="Calibri" w:hAnsi="Calibri" w:cs="Times New Roman"/>
          <w:szCs w:val="28"/>
          <w:lang w:val="ru-RU" w:eastAsia="ru-RU"/>
        </w:rPr>
        <w:t>±</w:t>
      </w:r>
      <w:r w:rsidR="00F42D4C">
        <w:rPr>
          <w:rFonts w:cs="Times New Roman"/>
          <w:szCs w:val="28"/>
          <w:lang w:val="ru-RU" w:eastAsia="ru-RU"/>
        </w:rPr>
        <w:t>1,2%</w:t>
      </w:r>
      <w:r>
        <w:rPr>
          <w:rFonts w:cs="Times New Roman"/>
          <w:szCs w:val="28"/>
          <w:lang w:val="ru-RU" w:eastAsia="ru-RU"/>
        </w:rPr>
        <w:t xml:space="preserve"> женщин отмечали, что у них существенно увеличилось время засыпания, 45,0</w:t>
      </w:r>
      <w:r>
        <w:rPr>
          <w:rFonts w:ascii="Calibri" w:hAnsi="Calibri" w:cs="Times New Roman"/>
          <w:szCs w:val="28"/>
          <w:lang w:val="ru-RU" w:eastAsia="ru-RU"/>
        </w:rPr>
        <w:t>±1,2</w:t>
      </w:r>
      <w:r w:rsidR="00F42D4C">
        <w:rPr>
          <w:rFonts w:cs="Times New Roman"/>
          <w:szCs w:val="28"/>
          <w:lang w:val="ru-RU" w:eastAsia="ru-RU"/>
        </w:rPr>
        <w:t>% -</w:t>
      </w:r>
      <w:r>
        <w:rPr>
          <w:rFonts w:cs="Times New Roman"/>
          <w:szCs w:val="28"/>
          <w:lang w:val="ru-RU" w:eastAsia="ru-RU"/>
        </w:rPr>
        <w:t xml:space="preserve"> стали чаще просыпаться по ночам. </w:t>
      </w:r>
      <w:r w:rsidR="00F42D4C">
        <w:rPr>
          <w:rFonts w:cs="Times New Roman"/>
          <w:szCs w:val="28"/>
          <w:lang w:val="ru-RU" w:eastAsia="ru-RU"/>
        </w:rPr>
        <w:t xml:space="preserve">Ухудшилось качество сна у </w:t>
      </w:r>
      <w:r>
        <w:rPr>
          <w:rFonts w:cs="Times New Roman"/>
          <w:szCs w:val="28"/>
          <w:lang w:val="ru-RU" w:eastAsia="ru-RU"/>
        </w:rPr>
        <w:t>34,8</w:t>
      </w:r>
      <w:r>
        <w:rPr>
          <w:rFonts w:ascii="Calibri" w:hAnsi="Calibri" w:cs="Times New Roman"/>
          <w:szCs w:val="28"/>
          <w:lang w:val="ru-RU" w:eastAsia="ru-RU"/>
        </w:rPr>
        <w:t>±</w:t>
      </w:r>
      <w:r w:rsidR="00F42D4C">
        <w:rPr>
          <w:rFonts w:cs="Times New Roman"/>
          <w:szCs w:val="28"/>
          <w:lang w:val="ru-RU" w:eastAsia="ru-RU"/>
        </w:rPr>
        <w:t>1,2%</w:t>
      </w:r>
      <w:r>
        <w:rPr>
          <w:rFonts w:cs="Times New Roman"/>
          <w:szCs w:val="28"/>
          <w:lang w:val="ru-RU" w:eastAsia="ru-RU"/>
        </w:rPr>
        <w:t xml:space="preserve"> женщин. Все женщины с нарушением сна (64,3</w:t>
      </w:r>
      <w:r>
        <w:rPr>
          <w:rFonts w:ascii="Calibri" w:hAnsi="Calibri" w:cs="Times New Roman"/>
          <w:szCs w:val="28"/>
          <w:lang w:val="ru-RU" w:eastAsia="ru-RU"/>
        </w:rPr>
        <w:t>±</w:t>
      </w:r>
      <w:r>
        <w:rPr>
          <w:rFonts w:cs="Times New Roman"/>
          <w:szCs w:val="28"/>
          <w:lang w:val="ru-RU" w:eastAsia="ru-RU"/>
        </w:rPr>
        <w:t>1,2%) отметили, что они не могут спокойн</w:t>
      </w:r>
      <w:r w:rsidR="00F42D4C">
        <w:rPr>
          <w:rFonts w:cs="Times New Roman"/>
          <w:szCs w:val="28"/>
          <w:lang w:val="ru-RU" w:eastAsia="ru-RU"/>
        </w:rPr>
        <w:t>о спать из-за ночных «приливов»,</w:t>
      </w:r>
      <w:r>
        <w:rPr>
          <w:rFonts w:cs="Times New Roman"/>
          <w:szCs w:val="28"/>
          <w:lang w:val="ru-RU" w:eastAsia="ru-RU"/>
        </w:rPr>
        <w:t xml:space="preserve"> </w:t>
      </w:r>
      <w:r w:rsidR="00F42D4C">
        <w:rPr>
          <w:rFonts w:cs="Times New Roman"/>
          <w:szCs w:val="28"/>
          <w:lang w:val="ru-RU" w:eastAsia="ru-RU"/>
        </w:rPr>
        <w:t>у</w:t>
      </w:r>
      <w:r w:rsidRPr="00DC48DF">
        <w:rPr>
          <w:rFonts w:cs="Times New Roman"/>
          <w:szCs w:val="28"/>
          <w:lang w:val="ru-RU" w:eastAsia="ru-RU"/>
        </w:rPr>
        <w:t xml:space="preserve"> 35,1</w:t>
      </w:r>
      <w:r w:rsidRPr="00DC48DF">
        <w:rPr>
          <w:rFonts w:ascii="Calibri" w:hAnsi="Calibri" w:cs="Times New Roman"/>
          <w:szCs w:val="28"/>
          <w:lang w:val="ru-RU" w:eastAsia="ru-RU"/>
        </w:rPr>
        <w:t>±</w:t>
      </w:r>
      <w:r w:rsidR="00F42D4C">
        <w:rPr>
          <w:rFonts w:cs="Times New Roman"/>
          <w:szCs w:val="28"/>
          <w:lang w:val="ru-RU" w:eastAsia="ru-RU"/>
        </w:rPr>
        <w:t>1,2%</w:t>
      </w:r>
      <w:r w:rsidRPr="00DC48DF">
        <w:rPr>
          <w:rFonts w:cs="Times New Roman"/>
          <w:szCs w:val="28"/>
          <w:lang w:val="ru-RU" w:eastAsia="ru-RU"/>
        </w:rPr>
        <w:t xml:space="preserve"> женщин </w:t>
      </w:r>
      <w:r>
        <w:rPr>
          <w:rFonts w:cs="Times New Roman"/>
          <w:szCs w:val="28"/>
          <w:lang w:val="ru-RU" w:eastAsia="ru-RU"/>
        </w:rPr>
        <w:t>нарушения сна сопровождало</w:t>
      </w:r>
      <w:r w:rsidR="00F42D4C">
        <w:rPr>
          <w:rFonts w:cs="Times New Roman"/>
          <w:szCs w:val="28"/>
          <w:lang w:val="ru-RU" w:eastAsia="ru-RU"/>
        </w:rPr>
        <w:t>сь появлением болевых синдромов</w:t>
      </w:r>
      <w:r>
        <w:rPr>
          <w:rFonts w:cs="Times New Roman"/>
          <w:szCs w:val="28"/>
          <w:lang w:val="ru-RU" w:eastAsia="ru-RU"/>
        </w:rPr>
        <w:t>. Ж</w:t>
      </w:r>
      <w:r>
        <w:rPr>
          <w:rFonts w:cs="Times New Roman"/>
          <w:szCs w:val="28"/>
          <w:lang w:val="ru-RU"/>
        </w:rPr>
        <w:t>енщин</w:t>
      </w:r>
      <w:r w:rsidR="00F42D4C">
        <w:rPr>
          <w:rFonts w:cs="Times New Roman"/>
          <w:szCs w:val="28"/>
          <w:lang w:val="ru-RU"/>
        </w:rPr>
        <w:t>ы</w:t>
      </w:r>
      <w:r>
        <w:rPr>
          <w:rFonts w:cs="Times New Roman"/>
          <w:szCs w:val="28"/>
          <w:lang w:val="ru-RU"/>
        </w:rPr>
        <w:t xml:space="preserve"> с различной степенью ожирения составил</w:t>
      </w:r>
      <w:r w:rsidR="00F42D4C">
        <w:rPr>
          <w:rFonts w:cs="Times New Roman"/>
          <w:szCs w:val="28"/>
          <w:lang w:val="ru-RU"/>
        </w:rPr>
        <w:t>и</w:t>
      </w:r>
      <w:r>
        <w:rPr>
          <w:rFonts w:cs="Times New Roman"/>
          <w:szCs w:val="28"/>
          <w:lang w:val="ru-RU"/>
        </w:rPr>
        <w:t xml:space="preserve">  43,1%, с избыточным весом - </w:t>
      </w:r>
      <w:r w:rsidR="00F42D4C">
        <w:rPr>
          <w:rFonts w:cs="Times New Roman"/>
          <w:szCs w:val="28"/>
          <w:lang w:val="ru-RU"/>
        </w:rPr>
        <w:t>27,0%</w:t>
      </w:r>
      <w:r>
        <w:rPr>
          <w:rFonts w:cs="Times New Roman"/>
          <w:szCs w:val="28"/>
          <w:lang w:val="ru-RU"/>
        </w:rPr>
        <w:t xml:space="preserve">. </w:t>
      </w:r>
      <w:r w:rsidR="00F42D4C">
        <w:rPr>
          <w:rFonts w:cs="Times New Roman"/>
          <w:szCs w:val="28"/>
          <w:lang w:val="ru-RU"/>
        </w:rPr>
        <w:t>У 72,0%</w:t>
      </w:r>
      <w:r>
        <w:rPr>
          <w:rFonts w:cs="Times New Roman"/>
          <w:szCs w:val="28"/>
          <w:lang w:val="ru-RU"/>
        </w:rPr>
        <w:t xml:space="preserve"> наблюдаемых женщин окружность талии была в интервале - от 80 до 88 см</w:t>
      </w:r>
      <w:r w:rsidR="000C0D20">
        <w:rPr>
          <w:rFonts w:cs="Times New Roman"/>
          <w:szCs w:val="28"/>
          <w:lang w:val="ru-RU"/>
        </w:rPr>
        <w:t>.</w:t>
      </w:r>
      <w:r>
        <w:rPr>
          <w:rFonts w:cs="Times New Roman"/>
          <w:szCs w:val="28"/>
          <w:lang w:val="ru-RU"/>
        </w:rPr>
        <w:t xml:space="preserve">, у </w:t>
      </w:r>
      <w:r w:rsidR="00F42D4C">
        <w:rPr>
          <w:rFonts w:cs="Times New Roman"/>
          <w:szCs w:val="28"/>
          <w:lang w:val="ru-RU"/>
        </w:rPr>
        <w:t>11,4%</w:t>
      </w:r>
      <w:r>
        <w:rPr>
          <w:rFonts w:cs="Times New Roman"/>
          <w:szCs w:val="28"/>
          <w:lang w:val="ru-RU"/>
        </w:rPr>
        <w:t xml:space="preserve"> от общего количества женщин с высокими показателями объема талии, окружность талия превышала 88 см</w:t>
      </w:r>
      <w:r w:rsidR="000C0D20">
        <w:rPr>
          <w:rFonts w:cs="Times New Roman"/>
          <w:szCs w:val="28"/>
          <w:lang w:val="ru-RU"/>
        </w:rPr>
        <w:t>.</w:t>
      </w:r>
      <w:r>
        <w:rPr>
          <w:rFonts w:cs="Times New Roman"/>
          <w:szCs w:val="28"/>
          <w:lang w:val="ru-RU"/>
        </w:rPr>
        <w:t xml:space="preserve">, что так же подтверждало наличие выраженного абдоминального ожирения. </w:t>
      </w:r>
      <w:r>
        <w:rPr>
          <w:rFonts w:cs="Times New Roman"/>
          <w:iCs/>
          <w:szCs w:val="28"/>
          <w:lang w:val="ru-RU"/>
        </w:rPr>
        <w:t xml:space="preserve">Важно отметить, что в группу риска реализации различных </w:t>
      </w:r>
      <w:r w:rsidR="003944A9">
        <w:rPr>
          <w:rFonts w:cs="Times New Roman"/>
          <w:szCs w:val="28"/>
          <w:lang w:val="ru-RU"/>
        </w:rPr>
        <w:t>ССЗ</w:t>
      </w:r>
      <w:r>
        <w:rPr>
          <w:rFonts w:cs="Times New Roman"/>
          <w:iCs/>
          <w:szCs w:val="28"/>
          <w:lang w:val="ru-RU"/>
        </w:rPr>
        <w:t xml:space="preserve"> вошли не только женщины с ожирением, но и женщины с избыточной массой тела.</w:t>
      </w:r>
      <w:r>
        <w:rPr>
          <w:rFonts w:cs="Times New Roman"/>
          <w:i/>
          <w:iCs/>
          <w:szCs w:val="28"/>
          <w:lang w:val="ru-RU"/>
        </w:rPr>
        <w:t xml:space="preserve"> </w:t>
      </w:r>
      <w:r>
        <w:rPr>
          <w:rFonts w:cs="Times New Roman"/>
          <w:bCs/>
          <w:szCs w:val="28"/>
          <w:lang w:val="ru-RU" w:eastAsia="ru-RU"/>
        </w:rPr>
        <w:t xml:space="preserve">Женщинам с наличием ожирения </w:t>
      </w:r>
      <w:r>
        <w:rPr>
          <w:rFonts w:cs="Times New Roman"/>
          <w:bCs/>
          <w:szCs w:val="28"/>
          <w:lang w:eastAsia="ru-RU"/>
        </w:rPr>
        <w:t>III</w:t>
      </w:r>
      <w:r>
        <w:rPr>
          <w:rFonts w:cs="Times New Roman"/>
          <w:bCs/>
          <w:szCs w:val="28"/>
          <w:lang w:val="ru-RU" w:eastAsia="ru-RU"/>
        </w:rPr>
        <w:t xml:space="preserve"> степени и окружностью живота более 88 см. нами проведено более углубленное исследование с целью выявления метаболического синдрома.</w:t>
      </w:r>
      <w:r>
        <w:rPr>
          <w:rFonts w:cs="Times New Roman"/>
          <w:szCs w:val="28"/>
          <w:lang w:val="ru-RU"/>
        </w:rPr>
        <w:t xml:space="preserve"> 5,8% женщин с наличием климактерического синдрома имели тяжёлую форму </w:t>
      </w:r>
      <w:proofErr w:type="spellStart"/>
      <w:r>
        <w:rPr>
          <w:rFonts w:cs="Times New Roman"/>
          <w:szCs w:val="28"/>
          <w:lang w:val="ru-RU"/>
        </w:rPr>
        <w:t>обменно-эндокринных</w:t>
      </w:r>
      <w:proofErr w:type="spellEnd"/>
      <w:r>
        <w:rPr>
          <w:rFonts w:cs="Times New Roman"/>
          <w:szCs w:val="28"/>
          <w:lang w:val="ru-RU"/>
        </w:rPr>
        <w:t xml:space="preserve"> нарушений.</w:t>
      </w:r>
      <w:r w:rsidR="00B01CC2">
        <w:rPr>
          <w:rFonts w:cs="Times New Roman"/>
          <w:szCs w:val="28"/>
          <w:lang w:val="ru-RU"/>
        </w:rPr>
        <w:t xml:space="preserve"> </w:t>
      </w:r>
      <w:r w:rsidRPr="00B01CC2">
        <w:rPr>
          <w:rFonts w:cs="Times New Roman"/>
          <w:szCs w:val="28"/>
          <w:lang w:val="ru-RU"/>
        </w:rPr>
        <w:t xml:space="preserve">На различные проблемы со стороны </w:t>
      </w:r>
      <w:r w:rsidRPr="00B01CC2">
        <w:rPr>
          <w:rFonts w:cs="Times New Roman"/>
          <w:szCs w:val="28"/>
          <w:lang w:val="ru-RU"/>
        </w:rPr>
        <w:lastRenderedPageBreak/>
        <w:t xml:space="preserve">щитовидной железы указали 538  (36,7±1,2%) женщин. </w:t>
      </w:r>
      <w:r w:rsidRPr="00B01CC2">
        <w:rPr>
          <w:rFonts w:cs="Times New Roman"/>
          <w:bCs/>
          <w:szCs w:val="28"/>
          <w:lang w:val="ru-RU" w:eastAsia="ru-RU"/>
        </w:rPr>
        <w:t xml:space="preserve">Почти все опрашиваемые женщины указали 948 (64,7±1,2%), что с наступлением менопаузы у них снизилась работоспособность, 868 (59,2±1,2%) пациентов отметили, что они стали с трудом переключаться на другую деятельность и были озабочены снижением памяти. </w:t>
      </w:r>
      <w:r w:rsidRPr="00B01CC2">
        <w:rPr>
          <w:rFonts w:cs="Times New Roman"/>
          <w:szCs w:val="28"/>
          <w:lang w:eastAsia="ru-RU"/>
        </w:rPr>
        <w:t> </w:t>
      </w:r>
    </w:p>
    <w:p w14:paraId="16CF0882" w14:textId="77777777" w:rsidR="00DC48DF" w:rsidRPr="00B01CC2" w:rsidRDefault="00DC48DF" w:rsidP="00DC48DF">
      <w:pPr>
        <w:shd w:val="clear" w:color="auto" w:fill="FFFFFF"/>
        <w:spacing w:before="30" w:after="0" w:line="360" w:lineRule="auto"/>
        <w:ind w:firstLine="708"/>
        <w:jc w:val="both"/>
        <w:rPr>
          <w:rFonts w:cs="Times New Roman"/>
          <w:szCs w:val="28"/>
          <w:lang w:val="ru-RU" w:eastAsia="ru-RU"/>
        </w:rPr>
      </w:pPr>
      <w:r w:rsidRPr="00B01CC2">
        <w:rPr>
          <w:rFonts w:cs="Times New Roman"/>
          <w:bCs/>
          <w:i/>
          <w:szCs w:val="28"/>
          <w:lang w:val="ru-RU" w:eastAsia="ru-RU"/>
        </w:rPr>
        <w:t xml:space="preserve"> </w:t>
      </w:r>
      <w:r w:rsidRPr="00B01CC2">
        <w:rPr>
          <w:rFonts w:cs="Times New Roman"/>
          <w:szCs w:val="28"/>
          <w:lang w:val="ru-RU" w:eastAsia="ru-RU"/>
        </w:rPr>
        <w:t>603 (41,1±1,2%) женщины из 784, живущих половой жизнью, отмечали снижение сексуальной активности. У 866 (59,1</w:t>
      </w:r>
      <w:r w:rsidRPr="00B01CC2">
        <w:rPr>
          <w:rFonts w:ascii="Calibri" w:hAnsi="Calibri" w:cs="Times New Roman"/>
          <w:szCs w:val="28"/>
          <w:lang w:val="ru-RU" w:eastAsia="ru-RU"/>
        </w:rPr>
        <w:t>±1,2</w:t>
      </w:r>
      <w:r w:rsidRPr="00B01CC2">
        <w:rPr>
          <w:rFonts w:cs="Times New Roman"/>
          <w:szCs w:val="28"/>
          <w:lang w:val="ru-RU" w:eastAsia="ru-RU"/>
        </w:rPr>
        <w:t xml:space="preserve">%) опрашиваемых женщин зарегистрированы различные нарушения социального функционирования. </w:t>
      </w:r>
    </w:p>
    <w:p w14:paraId="1F861881" w14:textId="77777777" w:rsidR="00DC48DF" w:rsidRPr="00F42D4C" w:rsidRDefault="00DC48DF" w:rsidP="00DC48DF">
      <w:pPr>
        <w:shd w:val="clear" w:color="auto" w:fill="FFFFFF"/>
        <w:spacing w:before="30" w:after="30" w:line="360" w:lineRule="auto"/>
        <w:ind w:firstLine="708"/>
        <w:jc w:val="both"/>
        <w:rPr>
          <w:rFonts w:cs="Times New Roman"/>
          <w:szCs w:val="28"/>
          <w:lang w:val="ru-RU" w:eastAsia="ru-RU"/>
        </w:rPr>
      </w:pPr>
      <w:proofErr w:type="spellStart"/>
      <w:r w:rsidRPr="00B01CC2">
        <w:rPr>
          <w:rFonts w:cs="Times New Roman"/>
          <w:bCs/>
          <w:szCs w:val="28"/>
          <w:lang w:val="ru-RU" w:eastAsia="ru-RU"/>
        </w:rPr>
        <w:t>Психоэмоциональные</w:t>
      </w:r>
      <w:proofErr w:type="spellEnd"/>
      <w:r w:rsidRPr="00B01CC2">
        <w:rPr>
          <w:rFonts w:cs="Times New Roman"/>
          <w:bCs/>
          <w:szCs w:val="28"/>
          <w:lang w:val="ru-RU" w:eastAsia="ru-RU"/>
        </w:rPr>
        <w:t xml:space="preserve"> расстройства и наличие различных </w:t>
      </w:r>
      <w:r w:rsidRPr="00B01CC2">
        <w:rPr>
          <w:rFonts w:cs="Times New Roman"/>
          <w:szCs w:val="28"/>
          <w:lang w:val="ru-RU" w:eastAsia="ru-RU"/>
        </w:rPr>
        <w:t>эмоционально-аффективных синдромов отмечено у 866 (59,1</w:t>
      </w:r>
      <w:r w:rsidRPr="00B01CC2">
        <w:rPr>
          <w:rFonts w:ascii="Calibri" w:hAnsi="Calibri" w:cs="Times New Roman"/>
          <w:szCs w:val="28"/>
          <w:lang w:val="ru-RU" w:eastAsia="ru-RU"/>
        </w:rPr>
        <w:t>±1,2</w:t>
      </w:r>
      <w:r w:rsidRPr="00B01CC2">
        <w:rPr>
          <w:rFonts w:cs="Times New Roman"/>
          <w:szCs w:val="28"/>
          <w:lang w:val="ru-RU" w:eastAsia="ru-RU"/>
        </w:rPr>
        <w:t>%)</w:t>
      </w:r>
      <w:r w:rsidRPr="00B01CC2">
        <w:rPr>
          <w:rFonts w:cs="Times New Roman"/>
          <w:szCs w:val="28"/>
          <w:lang w:val="ru-RU"/>
        </w:rPr>
        <w:t xml:space="preserve"> </w:t>
      </w:r>
      <w:r w:rsidRPr="00B01CC2">
        <w:rPr>
          <w:rFonts w:cs="Times New Roman"/>
          <w:szCs w:val="28"/>
          <w:lang w:val="ru-RU" w:eastAsia="ru-RU"/>
        </w:rPr>
        <w:t xml:space="preserve">пациентов. Большинство </w:t>
      </w:r>
      <w:r w:rsidRPr="00F42D4C">
        <w:rPr>
          <w:rFonts w:cs="Times New Roman"/>
          <w:szCs w:val="28"/>
          <w:lang w:val="ru-RU" w:eastAsia="ru-RU"/>
        </w:rPr>
        <w:t>женщин 866 (59,1</w:t>
      </w:r>
      <w:r w:rsidRPr="00F42D4C">
        <w:rPr>
          <w:rFonts w:ascii="Calibri" w:hAnsi="Calibri" w:cs="Times New Roman"/>
          <w:szCs w:val="28"/>
          <w:lang w:val="ru-RU" w:eastAsia="ru-RU"/>
        </w:rPr>
        <w:t>±1,2</w:t>
      </w:r>
      <w:r w:rsidRPr="00F42D4C">
        <w:rPr>
          <w:rFonts w:cs="Times New Roman"/>
          <w:szCs w:val="28"/>
          <w:lang w:val="ru-RU" w:eastAsia="ru-RU"/>
        </w:rPr>
        <w:t>%)</w:t>
      </w:r>
      <w:r w:rsidRPr="00F42D4C">
        <w:rPr>
          <w:rFonts w:cs="Times New Roman"/>
          <w:szCs w:val="28"/>
          <w:lang w:val="ru-RU"/>
        </w:rPr>
        <w:t xml:space="preserve">, </w:t>
      </w:r>
      <w:r w:rsidRPr="00F42D4C">
        <w:rPr>
          <w:rFonts w:cs="Times New Roman"/>
          <w:szCs w:val="28"/>
          <w:lang w:val="ru-RU" w:eastAsia="ru-RU"/>
        </w:rPr>
        <w:t xml:space="preserve">отмечают повышенную ранимость, обидчивость, избыточную чувствительность, лабильность настроения, плаксивость. </w:t>
      </w:r>
    </w:p>
    <w:p w14:paraId="7666C5F5" w14:textId="5A4CC390" w:rsidR="00DC48DF" w:rsidRPr="003E618F" w:rsidRDefault="00DC48DF" w:rsidP="00DC48DF">
      <w:pPr>
        <w:shd w:val="clear" w:color="auto" w:fill="FFFFFF"/>
        <w:spacing w:before="30" w:after="30" w:line="360" w:lineRule="auto"/>
        <w:ind w:firstLine="708"/>
        <w:jc w:val="both"/>
        <w:rPr>
          <w:rFonts w:cs="Times New Roman"/>
          <w:szCs w:val="28"/>
          <w:lang w:val="ru-RU" w:eastAsia="ru-RU"/>
        </w:rPr>
      </w:pPr>
      <w:r w:rsidRPr="00F42D4C">
        <w:rPr>
          <w:rFonts w:cs="Times New Roman"/>
          <w:szCs w:val="28"/>
          <w:lang w:val="ru-RU" w:eastAsia="ru-RU"/>
        </w:rPr>
        <w:t xml:space="preserve">В целом, у 87,7% женщин с наличием патологического </w:t>
      </w:r>
      <w:proofErr w:type="spellStart"/>
      <w:r w:rsidRPr="00F42D4C">
        <w:rPr>
          <w:rFonts w:cs="Times New Roman"/>
          <w:szCs w:val="28"/>
          <w:lang w:val="ru-RU" w:eastAsia="ru-RU"/>
        </w:rPr>
        <w:t>климактерия</w:t>
      </w:r>
      <w:proofErr w:type="spellEnd"/>
      <w:r w:rsidRPr="00F42D4C">
        <w:rPr>
          <w:rFonts w:cs="Times New Roman"/>
          <w:szCs w:val="28"/>
          <w:lang w:val="ru-RU" w:eastAsia="ru-RU"/>
        </w:rPr>
        <w:t xml:space="preserve"> зарегистрировано наличие </w:t>
      </w:r>
      <w:proofErr w:type="spellStart"/>
      <w:r w:rsidRPr="00F42D4C">
        <w:rPr>
          <w:rFonts w:cs="Times New Roman"/>
          <w:szCs w:val="28"/>
          <w:lang w:val="ru-RU" w:eastAsia="ru-RU"/>
        </w:rPr>
        <w:t>гипоталамических</w:t>
      </w:r>
      <w:proofErr w:type="spellEnd"/>
      <w:r w:rsidRPr="00F42D4C">
        <w:rPr>
          <w:rFonts w:cs="Times New Roman"/>
          <w:szCs w:val="28"/>
          <w:lang w:val="ru-RU" w:eastAsia="ru-RU"/>
        </w:rPr>
        <w:t xml:space="preserve"> нарушений в виде </w:t>
      </w:r>
      <w:proofErr w:type="spellStart"/>
      <w:r w:rsidRPr="00F42D4C">
        <w:rPr>
          <w:rFonts w:cs="Times New Roman"/>
          <w:szCs w:val="28"/>
          <w:lang w:val="ru-RU" w:eastAsia="ru-RU"/>
        </w:rPr>
        <w:t>астенизации</w:t>
      </w:r>
      <w:proofErr w:type="spellEnd"/>
      <w:r w:rsidRPr="00F42D4C">
        <w:rPr>
          <w:rFonts w:cs="Times New Roman"/>
          <w:szCs w:val="28"/>
          <w:lang w:val="ru-RU" w:eastAsia="ru-RU"/>
        </w:rPr>
        <w:t xml:space="preserve"> нервной системы, то есть имеет место нарушение адаптационных и </w:t>
      </w:r>
      <w:proofErr w:type="spellStart"/>
      <w:r w:rsidRPr="00F42D4C">
        <w:rPr>
          <w:rFonts w:cs="Times New Roman"/>
          <w:szCs w:val="28"/>
          <w:lang w:val="ru-RU" w:eastAsia="ru-RU"/>
        </w:rPr>
        <w:t>компенсаторных</w:t>
      </w:r>
      <w:proofErr w:type="spellEnd"/>
      <w:r w:rsidRPr="00F42D4C">
        <w:rPr>
          <w:rFonts w:cs="Times New Roman"/>
          <w:szCs w:val="28"/>
          <w:lang w:val="ru-RU" w:eastAsia="ru-RU"/>
        </w:rPr>
        <w:t xml:space="preserve"> нарушений, обусловленных рядом причин. </w:t>
      </w:r>
      <w:r w:rsidRPr="00F42D4C">
        <w:rPr>
          <w:rFonts w:cs="Times New Roman"/>
          <w:szCs w:val="28"/>
          <w:lang w:val="ru-RU"/>
        </w:rPr>
        <w:t xml:space="preserve">У женщин, проживающих в южных регионах Кыргызской Республики, включая города и села, имеются определенные особенности в течении климактерического синдрома, прежде всего реализуемые через разнообразия </w:t>
      </w:r>
      <w:proofErr w:type="spellStart"/>
      <w:r w:rsidRPr="00F42D4C">
        <w:rPr>
          <w:rFonts w:cs="Times New Roman"/>
          <w:szCs w:val="28"/>
          <w:lang w:val="ru-RU"/>
        </w:rPr>
        <w:t>психовегетативных</w:t>
      </w:r>
      <w:proofErr w:type="spellEnd"/>
      <w:r w:rsidRPr="00F42D4C">
        <w:rPr>
          <w:rFonts w:cs="Times New Roman"/>
          <w:szCs w:val="28"/>
          <w:lang w:val="ru-RU"/>
        </w:rPr>
        <w:t xml:space="preserve"> и эмоционально-психических </w:t>
      </w:r>
      <w:r w:rsidR="009D7CB3">
        <w:rPr>
          <w:rFonts w:cs="Times New Roman"/>
          <w:szCs w:val="28"/>
          <w:lang w:val="ru-RU"/>
        </w:rPr>
        <w:t xml:space="preserve">симптомов. Так у жительниц </w:t>
      </w:r>
      <w:r w:rsidR="009D7CB3" w:rsidRPr="003E618F">
        <w:rPr>
          <w:rFonts w:cs="Times New Roman"/>
          <w:szCs w:val="28"/>
          <w:lang w:val="ru-RU"/>
        </w:rPr>
        <w:t xml:space="preserve">севера </w:t>
      </w:r>
      <w:r w:rsidRPr="003E618F">
        <w:rPr>
          <w:rFonts w:cs="Times New Roman"/>
          <w:szCs w:val="28"/>
          <w:lang w:val="ru-RU"/>
        </w:rPr>
        <w:t xml:space="preserve">чаще </w:t>
      </w:r>
      <w:r w:rsidR="0009559C" w:rsidRPr="003E618F">
        <w:rPr>
          <w:rFonts w:cs="Times New Roman"/>
          <w:szCs w:val="28"/>
          <w:lang w:val="ru-RU"/>
        </w:rPr>
        <w:t>климактерический синдром</w:t>
      </w:r>
      <w:r w:rsidRPr="003E618F">
        <w:rPr>
          <w:rFonts w:cs="Times New Roman"/>
          <w:szCs w:val="28"/>
          <w:lang w:val="ru-RU"/>
        </w:rPr>
        <w:t xml:space="preserve"> сопровождается повышением артериального давления и головной болью, так же у них чаще встречаются такие симптомы как сердцебиение в покое, плохая </w:t>
      </w:r>
      <w:proofErr w:type="spellStart"/>
      <w:r w:rsidRPr="003E618F">
        <w:rPr>
          <w:rFonts w:cs="Times New Roman"/>
          <w:szCs w:val="28"/>
          <w:lang w:val="ru-RU"/>
        </w:rPr>
        <w:t>переносимость</w:t>
      </w:r>
      <w:proofErr w:type="spellEnd"/>
      <w:r w:rsidRPr="003E618F">
        <w:rPr>
          <w:rFonts w:cs="Times New Roman"/>
          <w:szCs w:val="28"/>
          <w:lang w:val="ru-RU"/>
        </w:rPr>
        <w:t xml:space="preserve"> высокой темпер</w:t>
      </w:r>
      <w:r w:rsidR="009D7CB3" w:rsidRPr="003E618F">
        <w:rPr>
          <w:rFonts w:cs="Times New Roman"/>
          <w:szCs w:val="28"/>
          <w:lang w:val="ru-RU"/>
        </w:rPr>
        <w:t>атуры</w:t>
      </w:r>
      <w:r w:rsidRPr="003E618F">
        <w:rPr>
          <w:rFonts w:cs="Times New Roman"/>
          <w:szCs w:val="28"/>
          <w:lang w:val="ru-RU"/>
        </w:rPr>
        <w:t>. Т</w:t>
      </w:r>
      <w:r w:rsidR="009D7CB3" w:rsidRPr="003E618F">
        <w:rPr>
          <w:rFonts w:cs="Times New Roman"/>
          <w:szCs w:val="28"/>
          <w:lang w:val="ru-RU"/>
        </w:rPr>
        <w:t>акже</w:t>
      </w:r>
      <w:r w:rsidRPr="003E618F">
        <w:rPr>
          <w:rFonts w:cs="Times New Roman"/>
          <w:szCs w:val="28"/>
          <w:lang w:val="ru-RU"/>
        </w:rPr>
        <w:t xml:space="preserve"> у жительниц северных регионов страны преобладают </w:t>
      </w:r>
      <w:proofErr w:type="spellStart"/>
      <w:r w:rsidRPr="003E618F">
        <w:rPr>
          <w:rFonts w:cs="Times New Roman"/>
          <w:szCs w:val="28"/>
          <w:lang w:val="ru-RU"/>
        </w:rPr>
        <w:t>диссомнические</w:t>
      </w:r>
      <w:proofErr w:type="spellEnd"/>
      <w:r w:rsidRPr="003E618F">
        <w:rPr>
          <w:rFonts w:cs="Times New Roman"/>
          <w:szCs w:val="28"/>
          <w:lang w:val="ru-RU"/>
        </w:rPr>
        <w:t xml:space="preserve"> </w:t>
      </w:r>
      <w:r w:rsidR="00BD5C30" w:rsidRPr="003E618F">
        <w:rPr>
          <w:rFonts w:cs="Times New Roman"/>
          <w:szCs w:val="28"/>
          <w:lang w:val="ru-RU"/>
        </w:rPr>
        <w:t>расстройства,</w:t>
      </w:r>
      <w:r w:rsidRPr="003E618F">
        <w:rPr>
          <w:rFonts w:cs="Times New Roman"/>
          <w:szCs w:val="28"/>
          <w:lang w:val="ru-RU"/>
        </w:rPr>
        <w:t xml:space="preserve"> такие как нарушения сна, сонливость. </w:t>
      </w:r>
      <w:r w:rsidRPr="003E618F">
        <w:rPr>
          <w:rFonts w:cs="Times New Roman"/>
          <w:szCs w:val="28"/>
          <w:lang w:val="ru-RU" w:eastAsia="ru-RU"/>
        </w:rPr>
        <w:t xml:space="preserve">У </w:t>
      </w:r>
      <w:r w:rsidRPr="003E618F">
        <w:rPr>
          <w:rFonts w:cs="Times New Roman"/>
          <w:szCs w:val="28"/>
          <w:lang w:val="ru-RU"/>
        </w:rPr>
        <w:t>505 (34,4</w:t>
      </w:r>
      <w:r w:rsidRPr="003E618F">
        <w:rPr>
          <w:rFonts w:ascii="Calibri" w:hAnsi="Calibri" w:cs="Times New Roman"/>
          <w:szCs w:val="28"/>
          <w:lang w:val="ru-RU"/>
        </w:rPr>
        <w:t>±</w:t>
      </w:r>
      <w:r w:rsidRPr="003E618F">
        <w:rPr>
          <w:rFonts w:cs="Times New Roman"/>
          <w:szCs w:val="28"/>
          <w:lang w:val="ru-RU"/>
        </w:rPr>
        <w:t>1,2%)</w:t>
      </w:r>
      <w:r w:rsidRPr="003E618F">
        <w:rPr>
          <w:rFonts w:cs="Times New Roman"/>
          <w:szCs w:val="28"/>
          <w:lang w:val="ru-RU" w:eastAsia="ru-RU"/>
        </w:rPr>
        <w:t xml:space="preserve"> женщин нарушения сна сопровождалось появлением болевых синдромов, особенно в бедренных суставах, в области ног, рук, </w:t>
      </w:r>
      <w:r w:rsidRPr="003E618F">
        <w:rPr>
          <w:rFonts w:cs="Times New Roman"/>
          <w:szCs w:val="28"/>
          <w:lang w:val="ru-RU" w:eastAsia="ru-RU"/>
        </w:rPr>
        <w:lastRenderedPageBreak/>
        <w:t xml:space="preserve">ночными </w:t>
      </w:r>
      <w:proofErr w:type="spellStart"/>
      <w:r w:rsidRPr="003E618F">
        <w:rPr>
          <w:rFonts w:cs="Times New Roman"/>
          <w:szCs w:val="28"/>
          <w:lang w:val="ru-RU" w:eastAsia="ru-RU"/>
        </w:rPr>
        <w:t>парестезиями</w:t>
      </w:r>
      <w:proofErr w:type="spellEnd"/>
      <w:r w:rsidRPr="003E618F">
        <w:rPr>
          <w:rFonts w:cs="Times New Roman"/>
          <w:szCs w:val="28"/>
          <w:lang w:val="ru-RU" w:eastAsia="ru-RU"/>
        </w:rPr>
        <w:t xml:space="preserve"> в кистях. </w:t>
      </w:r>
      <w:r w:rsidRPr="003E618F">
        <w:rPr>
          <w:rFonts w:cs="Times New Roman"/>
          <w:szCs w:val="28"/>
          <w:lang w:val="ru-RU"/>
        </w:rPr>
        <w:t>Одинаково часто у жительниц юга и севера страны встречаются приступы удуш</w:t>
      </w:r>
      <w:r w:rsidR="009D7CB3" w:rsidRPr="003E618F">
        <w:rPr>
          <w:rFonts w:cs="Times New Roman"/>
          <w:szCs w:val="28"/>
          <w:lang w:val="ru-RU"/>
        </w:rPr>
        <w:t xml:space="preserve">ья, </w:t>
      </w:r>
      <w:proofErr w:type="spellStart"/>
      <w:r w:rsidR="009D7CB3" w:rsidRPr="003E618F">
        <w:rPr>
          <w:rFonts w:cs="Times New Roman"/>
          <w:szCs w:val="28"/>
          <w:lang w:val="ru-RU"/>
        </w:rPr>
        <w:t>симпатико-адреналовые</w:t>
      </w:r>
      <w:proofErr w:type="spellEnd"/>
      <w:r w:rsidR="009D7CB3" w:rsidRPr="003E618F">
        <w:rPr>
          <w:rFonts w:cs="Times New Roman"/>
          <w:szCs w:val="28"/>
          <w:lang w:val="ru-RU"/>
        </w:rPr>
        <w:t xml:space="preserve"> кризы, </w:t>
      </w:r>
      <w:proofErr w:type="spellStart"/>
      <w:r w:rsidR="009D7CB3" w:rsidRPr="003E618F">
        <w:rPr>
          <w:rFonts w:cs="Times New Roman"/>
          <w:szCs w:val="28"/>
          <w:lang w:val="ru-RU"/>
        </w:rPr>
        <w:t>вестибулопатии</w:t>
      </w:r>
      <w:proofErr w:type="spellEnd"/>
      <w:r w:rsidRPr="003E618F">
        <w:rPr>
          <w:rFonts w:cs="Times New Roman"/>
          <w:szCs w:val="28"/>
          <w:lang w:val="ru-RU"/>
        </w:rPr>
        <w:t xml:space="preserve">. Когнитивные и </w:t>
      </w:r>
      <w:proofErr w:type="spellStart"/>
      <w:r w:rsidRPr="003E618F">
        <w:rPr>
          <w:rFonts w:cs="Times New Roman"/>
          <w:szCs w:val="28"/>
          <w:lang w:val="ru-RU"/>
        </w:rPr>
        <w:t>психосоциальные</w:t>
      </w:r>
      <w:proofErr w:type="spellEnd"/>
      <w:r w:rsidRPr="003E618F">
        <w:rPr>
          <w:rFonts w:cs="Times New Roman"/>
          <w:szCs w:val="28"/>
          <w:lang w:val="ru-RU"/>
        </w:rPr>
        <w:t xml:space="preserve"> нарушения, </w:t>
      </w:r>
      <w:proofErr w:type="spellStart"/>
      <w:r w:rsidRPr="003E618F">
        <w:rPr>
          <w:rFonts w:cs="Times New Roman"/>
          <w:szCs w:val="28"/>
          <w:lang w:val="ru-RU"/>
        </w:rPr>
        <w:t>п</w:t>
      </w:r>
      <w:r w:rsidRPr="003E618F">
        <w:rPr>
          <w:rFonts w:cs="Times New Roman"/>
          <w:bCs/>
          <w:szCs w:val="28"/>
          <w:lang w:val="ru-RU" w:eastAsia="ru-RU"/>
        </w:rPr>
        <w:t>сихоэмоциональные</w:t>
      </w:r>
      <w:proofErr w:type="spellEnd"/>
      <w:r w:rsidRPr="003E618F">
        <w:rPr>
          <w:rFonts w:cs="Times New Roman"/>
          <w:bCs/>
          <w:szCs w:val="28"/>
          <w:lang w:val="ru-RU" w:eastAsia="ru-RU"/>
        </w:rPr>
        <w:t xml:space="preserve"> расстройства и наличие различных</w:t>
      </w:r>
      <w:r w:rsidRPr="003E618F">
        <w:rPr>
          <w:rFonts w:cs="Times New Roman"/>
          <w:b/>
          <w:bCs/>
          <w:szCs w:val="28"/>
          <w:lang w:val="ru-RU" w:eastAsia="ru-RU"/>
        </w:rPr>
        <w:t xml:space="preserve"> </w:t>
      </w:r>
      <w:r w:rsidRPr="003E618F">
        <w:rPr>
          <w:rFonts w:cs="Times New Roman"/>
          <w:szCs w:val="28"/>
          <w:lang w:val="ru-RU" w:eastAsia="ru-RU"/>
        </w:rPr>
        <w:t xml:space="preserve">эмоционально-аффективных синдромов являлись превалирующими клиническими характеристиками климактерического синдрома и встречались </w:t>
      </w:r>
      <w:r w:rsidR="003E618F" w:rsidRPr="003E618F">
        <w:rPr>
          <w:rFonts w:cs="Times New Roman"/>
          <w:szCs w:val="28"/>
          <w:lang w:val="ru-RU" w:eastAsia="ru-RU"/>
        </w:rPr>
        <w:t>чаще</w:t>
      </w:r>
      <w:r w:rsidRPr="003E618F">
        <w:rPr>
          <w:rFonts w:cs="Times New Roman"/>
          <w:szCs w:val="28"/>
          <w:lang w:val="ru-RU" w:eastAsia="ru-RU"/>
        </w:rPr>
        <w:t xml:space="preserve"> у жительниц северных, </w:t>
      </w:r>
      <w:r w:rsidR="003E618F" w:rsidRPr="003E618F">
        <w:rPr>
          <w:rFonts w:cs="Times New Roman"/>
          <w:szCs w:val="28"/>
          <w:lang w:val="ru-RU" w:eastAsia="ru-RU"/>
        </w:rPr>
        <w:t>чем</w:t>
      </w:r>
      <w:r w:rsidRPr="003E618F">
        <w:rPr>
          <w:rFonts w:cs="Times New Roman"/>
          <w:szCs w:val="28"/>
          <w:lang w:val="ru-RU" w:eastAsia="ru-RU"/>
        </w:rPr>
        <w:t xml:space="preserve"> южных регионов страны.  Из </w:t>
      </w:r>
      <w:proofErr w:type="spellStart"/>
      <w:r w:rsidRPr="003E618F">
        <w:rPr>
          <w:rFonts w:cs="Times New Roman"/>
          <w:szCs w:val="28"/>
          <w:lang w:val="ru-RU" w:eastAsia="ru-RU"/>
        </w:rPr>
        <w:t>обменно-эндокринных</w:t>
      </w:r>
      <w:proofErr w:type="spellEnd"/>
      <w:r w:rsidRPr="003E618F">
        <w:rPr>
          <w:rFonts w:cs="Times New Roman"/>
          <w:szCs w:val="28"/>
          <w:lang w:val="ru-RU" w:eastAsia="ru-RU"/>
        </w:rPr>
        <w:t xml:space="preserve"> нарушений нарушение жирового обмена, сопровождающееся ожирением различной степени тяжести, встречалось почти у половины жительниц северных и южных регионов. Для жительниц северной части страны наиболее распространенным симптомом были боли различной локализации и интенсивности, хотя они являлись также ведущим симптомом и у жительниц юга, но встречалась гораздо реже.</w:t>
      </w:r>
    </w:p>
    <w:p w14:paraId="073C7ADD" w14:textId="2D03396A" w:rsidR="00AE774A" w:rsidRPr="00B01CC2" w:rsidRDefault="00DC48DF" w:rsidP="00AE774A">
      <w:pPr>
        <w:pStyle w:val="a5"/>
        <w:shd w:val="clear" w:color="auto" w:fill="auto"/>
        <w:spacing w:before="30" w:after="0" w:line="360" w:lineRule="auto"/>
        <w:ind w:right="60" w:firstLine="708"/>
        <w:jc w:val="both"/>
        <w:rPr>
          <w:rFonts w:cs="Times New Roman"/>
          <w:sz w:val="28"/>
          <w:szCs w:val="28"/>
        </w:rPr>
      </w:pPr>
      <w:proofErr w:type="spellStart"/>
      <w:r w:rsidRPr="003E618F">
        <w:rPr>
          <w:rFonts w:cs="Times New Roman"/>
          <w:i/>
          <w:sz w:val="28"/>
          <w:szCs w:val="28"/>
        </w:rPr>
        <w:t>Сопоставительный</w:t>
      </w:r>
      <w:proofErr w:type="spellEnd"/>
      <w:r w:rsidRPr="003E618F">
        <w:rPr>
          <w:rFonts w:cs="Times New Roman"/>
          <w:i/>
          <w:sz w:val="28"/>
          <w:szCs w:val="28"/>
        </w:rPr>
        <w:t xml:space="preserve"> анализ условий жизни, особенностей семейного статуса и социальной занятости</w:t>
      </w:r>
      <w:r w:rsidRPr="003E618F">
        <w:rPr>
          <w:rFonts w:cs="Times New Roman"/>
          <w:i/>
          <w:szCs w:val="28"/>
        </w:rPr>
        <w:t>.</w:t>
      </w:r>
      <w:r w:rsidR="00894284" w:rsidRPr="003E618F">
        <w:rPr>
          <w:rFonts w:cs="Times New Roman"/>
          <w:i/>
          <w:szCs w:val="28"/>
        </w:rPr>
        <w:t xml:space="preserve"> </w:t>
      </w:r>
      <w:r w:rsidR="00F42D4C" w:rsidRPr="003E618F">
        <w:rPr>
          <w:rFonts w:cs="Times New Roman"/>
          <w:szCs w:val="28"/>
        </w:rPr>
        <w:t>В</w:t>
      </w:r>
      <w:r w:rsidR="00AE774A" w:rsidRPr="003E618F">
        <w:rPr>
          <w:rFonts w:cs="Times New Roman"/>
          <w:sz w:val="28"/>
          <w:szCs w:val="28"/>
        </w:rPr>
        <w:t xml:space="preserve"> группе женщин с патологическим течением климактерического периода значимо чаще были довольны своими условиями проживания, и большинство оценивала их как хорошие и удовлетворительные. Региональный анализ сравнения условий жизни показал, что женщины северных городов и областей, имеющих патологическое течение </w:t>
      </w:r>
      <w:proofErr w:type="spellStart"/>
      <w:r w:rsidR="00AE774A" w:rsidRPr="003E618F">
        <w:rPr>
          <w:rFonts w:cs="Times New Roman"/>
          <w:sz w:val="28"/>
          <w:szCs w:val="28"/>
        </w:rPr>
        <w:t>климактерия</w:t>
      </w:r>
      <w:proofErr w:type="spellEnd"/>
      <w:r w:rsidR="00AE774A" w:rsidRPr="003E618F">
        <w:rPr>
          <w:rFonts w:cs="Times New Roman"/>
          <w:sz w:val="28"/>
          <w:szCs w:val="28"/>
        </w:rPr>
        <w:t xml:space="preserve">, гораздо чаще оценивали свои условия жизни хорошими и удовлетворительными. Тогда как среди женщин, оценивающих условия </w:t>
      </w:r>
      <w:r w:rsidR="00AE774A" w:rsidRPr="00B01CC2">
        <w:rPr>
          <w:rFonts w:cs="Times New Roman"/>
          <w:sz w:val="28"/>
          <w:szCs w:val="28"/>
        </w:rPr>
        <w:t xml:space="preserve">проживания неудовлетворительными, в основном не выявлено существенных различий между жительницами северных и южных городов и областей. </w:t>
      </w:r>
    </w:p>
    <w:p w14:paraId="5B84DBF3" w14:textId="79563D3D" w:rsidR="002171DD" w:rsidRPr="00E52A69" w:rsidRDefault="002171DD" w:rsidP="00E52A69">
      <w:pPr>
        <w:shd w:val="clear" w:color="auto" w:fill="FFFFFF"/>
        <w:spacing w:before="30" w:after="30" w:line="360" w:lineRule="auto"/>
        <w:ind w:firstLine="708"/>
        <w:jc w:val="both"/>
        <w:rPr>
          <w:rFonts w:cs="Times New Roman"/>
          <w:color w:val="231F20"/>
          <w:szCs w:val="28"/>
          <w:lang w:val="ru-RU" w:eastAsia="ru-RU"/>
        </w:rPr>
      </w:pPr>
      <w:r w:rsidRPr="002B7633">
        <w:rPr>
          <w:rFonts w:cs="Times New Roman"/>
          <w:szCs w:val="28"/>
          <w:lang w:val="ru-RU"/>
        </w:rPr>
        <w:t>На юге и севере страны приблизительно одинаковое количество женщин, состоящих в браке</w:t>
      </w:r>
      <w:r w:rsidRPr="009014AB">
        <w:rPr>
          <w:rFonts w:cs="Times New Roman"/>
          <w:szCs w:val="28"/>
          <w:lang w:val="ru-RU"/>
        </w:rPr>
        <w:t xml:space="preserve">, но количество религиозных браков на юге страны имеет значимую долю в структуре браков и значительно преобладает над показателями северных регионов, тогда как обратная </w:t>
      </w:r>
      <w:r w:rsidRPr="009014AB">
        <w:rPr>
          <w:rFonts w:cs="Times New Roman"/>
          <w:szCs w:val="28"/>
          <w:lang w:val="ru-RU"/>
        </w:rPr>
        <w:lastRenderedPageBreak/>
        <w:t xml:space="preserve">закономерность прослеживается по отношению к гражданским бракам. </w:t>
      </w:r>
      <w:r w:rsidR="00AE774A" w:rsidRPr="00E52A69">
        <w:rPr>
          <w:rFonts w:cs="Times New Roman"/>
          <w:szCs w:val="28"/>
          <w:lang w:val="ru-RU"/>
        </w:rPr>
        <w:t xml:space="preserve">В южных городах в группе с патологическим </w:t>
      </w:r>
      <w:proofErr w:type="spellStart"/>
      <w:r w:rsidR="00AE774A" w:rsidRPr="00E52A69">
        <w:rPr>
          <w:rFonts w:cs="Times New Roman"/>
          <w:szCs w:val="28"/>
          <w:lang w:val="ru-RU"/>
        </w:rPr>
        <w:t>климактерием</w:t>
      </w:r>
      <w:proofErr w:type="spellEnd"/>
      <w:r w:rsidR="00AE774A" w:rsidRPr="00E52A69">
        <w:rPr>
          <w:rFonts w:cs="Times New Roman"/>
          <w:szCs w:val="28"/>
          <w:lang w:val="ru-RU"/>
        </w:rPr>
        <w:t xml:space="preserve"> преобладали </w:t>
      </w:r>
      <w:proofErr w:type="spellStart"/>
      <w:r w:rsidR="00AE774A" w:rsidRPr="00E52A69">
        <w:rPr>
          <w:rFonts w:cs="Times New Roman"/>
          <w:szCs w:val="28"/>
          <w:lang w:val="ru-RU"/>
        </w:rPr>
        <w:t>незарегистрированные</w:t>
      </w:r>
      <w:proofErr w:type="spellEnd"/>
      <w:r w:rsidR="00AE774A" w:rsidRPr="00E52A69">
        <w:rPr>
          <w:rFonts w:cs="Times New Roman"/>
          <w:szCs w:val="28"/>
          <w:lang w:val="ru-RU"/>
        </w:rPr>
        <w:t xml:space="preserve"> браки, при этом религиозных браков было в 8 раз</w:t>
      </w:r>
      <w:r w:rsidR="00E52A69">
        <w:rPr>
          <w:rFonts w:cs="Times New Roman"/>
          <w:szCs w:val="28"/>
          <w:lang w:val="ru-RU"/>
        </w:rPr>
        <w:t xml:space="preserve"> больше</w:t>
      </w:r>
      <w:r w:rsidR="00AE774A" w:rsidRPr="00E52A69">
        <w:rPr>
          <w:rFonts w:cs="Times New Roman"/>
          <w:szCs w:val="28"/>
          <w:lang w:val="ru-RU"/>
        </w:rPr>
        <w:t xml:space="preserve">. Нет существенных различий между количеством женщин, состоящих в разводе, но среди городских жительниц с климактерическим синдромом,  проживающих в  городах, но среди женщин северных и южных городов выявлены существенные различия. </w:t>
      </w:r>
    </w:p>
    <w:p w14:paraId="6792E74A" w14:textId="77777777" w:rsidR="00894284" w:rsidRPr="00B01CC2" w:rsidRDefault="00894284" w:rsidP="00894284">
      <w:pPr>
        <w:pStyle w:val="a5"/>
        <w:shd w:val="clear" w:color="auto" w:fill="auto"/>
        <w:spacing w:before="0" w:after="0" w:line="360" w:lineRule="auto"/>
        <w:ind w:right="60" w:firstLine="708"/>
        <w:jc w:val="both"/>
        <w:rPr>
          <w:rFonts w:cs="Times New Roman"/>
          <w:sz w:val="28"/>
          <w:szCs w:val="28"/>
        </w:rPr>
      </w:pPr>
      <w:r w:rsidRPr="00B01CC2">
        <w:rPr>
          <w:rFonts w:cs="Times New Roman"/>
          <w:sz w:val="28"/>
          <w:szCs w:val="28"/>
        </w:rPr>
        <w:t xml:space="preserve">Рассматривая аспекты географического влияния на социальный портрет, важно отметить, что жительницы южных районов гораздо чаще были заняты ведением домашнего хозяйства, но реже были заняты в сфере обслуживания. </w:t>
      </w:r>
    </w:p>
    <w:p w14:paraId="4EC316ED" w14:textId="77777777" w:rsidR="0009559C" w:rsidRDefault="0009559C" w:rsidP="004201EA">
      <w:pPr>
        <w:spacing w:before="30" w:after="240" w:line="360" w:lineRule="auto"/>
        <w:ind w:firstLine="284"/>
        <w:jc w:val="center"/>
        <w:rPr>
          <w:rFonts w:cs="Times New Roman"/>
          <w:b/>
          <w:iCs/>
          <w:sz w:val="32"/>
          <w:szCs w:val="32"/>
          <w:lang w:val="ru-RU"/>
        </w:rPr>
      </w:pPr>
    </w:p>
    <w:p w14:paraId="2D537291" w14:textId="77777777" w:rsidR="0009559C" w:rsidRDefault="0009559C" w:rsidP="004201EA">
      <w:pPr>
        <w:spacing w:before="30" w:after="240" w:line="360" w:lineRule="auto"/>
        <w:ind w:firstLine="284"/>
        <w:jc w:val="center"/>
        <w:rPr>
          <w:rFonts w:cs="Times New Roman"/>
          <w:b/>
          <w:iCs/>
          <w:sz w:val="32"/>
          <w:szCs w:val="32"/>
          <w:lang w:val="ru-RU"/>
        </w:rPr>
      </w:pPr>
    </w:p>
    <w:p w14:paraId="755EF0CD" w14:textId="77777777" w:rsidR="0009559C" w:rsidRDefault="0009559C" w:rsidP="004201EA">
      <w:pPr>
        <w:spacing w:before="30" w:after="240" w:line="360" w:lineRule="auto"/>
        <w:ind w:firstLine="284"/>
        <w:jc w:val="center"/>
        <w:rPr>
          <w:rFonts w:cs="Times New Roman"/>
          <w:b/>
          <w:iCs/>
          <w:sz w:val="32"/>
          <w:szCs w:val="32"/>
          <w:lang w:val="ru-RU"/>
        </w:rPr>
      </w:pPr>
    </w:p>
    <w:p w14:paraId="5648D74A" w14:textId="77777777" w:rsidR="0009559C" w:rsidRDefault="0009559C" w:rsidP="004201EA">
      <w:pPr>
        <w:spacing w:before="30" w:after="240" w:line="360" w:lineRule="auto"/>
        <w:ind w:firstLine="284"/>
        <w:jc w:val="center"/>
        <w:rPr>
          <w:rFonts w:cs="Times New Roman"/>
          <w:b/>
          <w:iCs/>
          <w:sz w:val="32"/>
          <w:szCs w:val="32"/>
          <w:lang w:val="ru-RU"/>
        </w:rPr>
      </w:pPr>
    </w:p>
    <w:p w14:paraId="43782499" w14:textId="77777777" w:rsidR="0009559C" w:rsidRDefault="0009559C" w:rsidP="004201EA">
      <w:pPr>
        <w:spacing w:before="30" w:after="240" w:line="360" w:lineRule="auto"/>
        <w:ind w:firstLine="284"/>
        <w:jc w:val="center"/>
        <w:rPr>
          <w:rFonts w:cs="Times New Roman"/>
          <w:b/>
          <w:iCs/>
          <w:sz w:val="32"/>
          <w:szCs w:val="32"/>
          <w:lang w:val="ru-RU"/>
        </w:rPr>
      </w:pPr>
    </w:p>
    <w:p w14:paraId="7320DEF1" w14:textId="77777777" w:rsidR="0009559C" w:rsidRDefault="0009559C" w:rsidP="004201EA">
      <w:pPr>
        <w:spacing w:before="30" w:after="240" w:line="360" w:lineRule="auto"/>
        <w:ind w:firstLine="284"/>
        <w:jc w:val="center"/>
        <w:rPr>
          <w:rFonts w:cs="Times New Roman"/>
          <w:b/>
          <w:iCs/>
          <w:sz w:val="32"/>
          <w:szCs w:val="32"/>
          <w:lang w:val="ru-RU"/>
        </w:rPr>
      </w:pPr>
    </w:p>
    <w:p w14:paraId="4F15A9D4" w14:textId="77777777" w:rsidR="0009559C" w:rsidRDefault="0009559C" w:rsidP="004201EA">
      <w:pPr>
        <w:spacing w:before="30" w:after="240" w:line="360" w:lineRule="auto"/>
        <w:ind w:firstLine="284"/>
        <w:jc w:val="center"/>
        <w:rPr>
          <w:rFonts w:cs="Times New Roman"/>
          <w:b/>
          <w:iCs/>
          <w:sz w:val="32"/>
          <w:szCs w:val="32"/>
          <w:lang w:val="ru-RU"/>
        </w:rPr>
      </w:pPr>
    </w:p>
    <w:p w14:paraId="0D21019C" w14:textId="77777777" w:rsidR="0009559C" w:rsidRDefault="0009559C" w:rsidP="004201EA">
      <w:pPr>
        <w:spacing w:before="30" w:after="240" w:line="360" w:lineRule="auto"/>
        <w:ind w:firstLine="284"/>
        <w:jc w:val="center"/>
        <w:rPr>
          <w:rFonts w:cs="Times New Roman"/>
          <w:b/>
          <w:iCs/>
          <w:sz w:val="32"/>
          <w:szCs w:val="32"/>
          <w:lang w:val="ru-RU"/>
        </w:rPr>
      </w:pPr>
    </w:p>
    <w:p w14:paraId="46477E1C" w14:textId="77777777" w:rsidR="0009559C" w:rsidRDefault="0009559C" w:rsidP="004201EA">
      <w:pPr>
        <w:spacing w:before="30" w:after="240" w:line="360" w:lineRule="auto"/>
        <w:ind w:firstLine="284"/>
        <w:jc w:val="center"/>
        <w:rPr>
          <w:rFonts w:cs="Times New Roman"/>
          <w:b/>
          <w:iCs/>
          <w:sz w:val="32"/>
          <w:szCs w:val="32"/>
          <w:lang w:val="ru-RU"/>
        </w:rPr>
      </w:pPr>
    </w:p>
    <w:p w14:paraId="1713D818" w14:textId="4C25D7DD" w:rsidR="004201EA" w:rsidRPr="004201EA" w:rsidRDefault="004201EA" w:rsidP="004201EA">
      <w:pPr>
        <w:spacing w:before="30" w:after="240" w:line="360" w:lineRule="auto"/>
        <w:ind w:firstLine="284"/>
        <w:jc w:val="center"/>
        <w:rPr>
          <w:rFonts w:cs="Times New Roman"/>
          <w:b/>
          <w:iCs/>
          <w:sz w:val="32"/>
          <w:szCs w:val="32"/>
          <w:lang w:val="ru-RU"/>
        </w:rPr>
      </w:pPr>
      <w:r w:rsidRPr="004201EA">
        <w:rPr>
          <w:rFonts w:cs="Times New Roman"/>
          <w:b/>
          <w:iCs/>
          <w:sz w:val="32"/>
          <w:szCs w:val="32"/>
          <w:lang w:val="ru-RU"/>
        </w:rPr>
        <w:t>ГЛАВА 4</w:t>
      </w:r>
    </w:p>
    <w:p w14:paraId="3D55C89E" w14:textId="23A14BFA" w:rsidR="004201EA" w:rsidRPr="004201EA" w:rsidRDefault="004201EA" w:rsidP="004201EA">
      <w:pPr>
        <w:spacing w:before="30" w:after="240" w:line="360" w:lineRule="auto"/>
        <w:ind w:firstLine="284"/>
        <w:jc w:val="center"/>
        <w:rPr>
          <w:rFonts w:cs="Times New Roman"/>
          <w:b/>
          <w:iCs/>
          <w:sz w:val="32"/>
          <w:szCs w:val="32"/>
          <w:lang w:val="ru-RU"/>
        </w:rPr>
      </w:pPr>
      <w:r w:rsidRPr="004201EA">
        <w:rPr>
          <w:rFonts w:cs="Times New Roman"/>
          <w:b/>
          <w:iCs/>
          <w:sz w:val="32"/>
          <w:szCs w:val="32"/>
          <w:lang w:val="ru-RU"/>
        </w:rPr>
        <w:lastRenderedPageBreak/>
        <w:t xml:space="preserve">ОСОБЕННОСТИ </w:t>
      </w:r>
      <w:r w:rsidR="004B5384" w:rsidRPr="004201EA">
        <w:rPr>
          <w:rFonts w:cs="Times New Roman"/>
          <w:b/>
          <w:iCs/>
          <w:sz w:val="32"/>
          <w:szCs w:val="32"/>
          <w:lang w:val="ru-RU"/>
        </w:rPr>
        <w:t xml:space="preserve">РЕПРОДУКТИВНОГО </w:t>
      </w:r>
      <w:r w:rsidR="004B5384">
        <w:rPr>
          <w:rFonts w:cs="Times New Roman"/>
          <w:b/>
          <w:iCs/>
          <w:sz w:val="32"/>
          <w:szCs w:val="32"/>
          <w:lang w:val="ru-RU"/>
        </w:rPr>
        <w:t xml:space="preserve">И СОМАТИЧЕСКОГО </w:t>
      </w:r>
      <w:proofErr w:type="spellStart"/>
      <w:r w:rsidR="004B5384" w:rsidRPr="004201EA">
        <w:rPr>
          <w:rFonts w:cs="Times New Roman"/>
          <w:b/>
          <w:iCs/>
          <w:sz w:val="32"/>
          <w:szCs w:val="32"/>
          <w:lang w:val="ru-RU"/>
        </w:rPr>
        <w:t>АНАМНЕЗ</w:t>
      </w:r>
      <w:r w:rsidR="004B5384">
        <w:rPr>
          <w:rFonts w:cs="Times New Roman"/>
          <w:b/>
          <w:iCs/>
          <w:sz w:val="32"/>
          <w:szCs w:val="32"/>
          <w:lang w:val="ru-RU"/>
        </w:rPr>
        <w:t>ОВ</w:t>
      </w:r>
      <w:proofErr w:type="spellEnd"/>
      <w:r w:rsidR="004B5384" w:rsidRPr="004201EA">
        <w:rPr>
          <w:rFonts w:cs="Times New Roman"/>
          <w:b/>
          <w:iCs/>
          <w:sz w:val="32"/>
          <w:szCs w:val="32"/>
          <w:lang w:val="ru-RU"/>
        </w:rPr>
        <w:t xml:space="preserve">  ЖЕНЩИН КЛИМАКТЕРИЧЕСКОГО </w:t>
      </w:r>
      <w:r w:rsidRPr="004201EA">
        <w:rPr>
          <w:rFonts w:cs="Times New Roman"/>
          <w:b/>
          <w:iCs/>
          <w:sz w:val="32"/>
          <w:szCs w:val="32"/>
          <w:lang w:val="ru-RU"/>
        </w:rPr>
        <w:t>ПЕРИОДА С РАЗЛИЧНЫМ ТЕЧЕНИЕМ</w:t>
      </w:r>
    </w:p>
    <w:p w14:paraId="34C5ED54" w14:textId="2E2E869F" w:rsidR="00623CFD" w:rsidRPr="004B5384" w:rsidRDefault="004B5384" w:rsidP="004B5384">
      <w:pPr>
        <w:spacing w:before="30" w:after="240" w:line="360" w:lineRule="auto"/>
        <w:ind w:firstLine="708"/>
        <w:jc w:val="both"/>
        <w:rPr>
          <w:rFonts w:cs="Times New Roman"/>
          <w:b/>
          <w:sz w:val="32"/>
          <w:szCs w:val="32"/>
          <w:lang w:val="ru-RU"/>
        </w:rPr>
      </w:pPr>
      <w:r w:rsidRPr="004B5384">
        <w:rPr>
          <w:rFonts w:cs="Times New Roman"/>
          <w:b/>
          <w:sz w:val="32"/>
          <w:szCs w:val="32"/>
          <w:lang w:val="ru-RU"/>
        </w:rPr>
        <w:t>4.</w:t>
      </w:r>
      <w:r w:rsidR="00623CFD" w:rsidRPr="004B5384">
        <w:rPr>
          <w:rFonts w:cs="Times New Roman"/>
          <w:b/>
          <w:sz w:val="32"/>
          <w:szCs w:val="32"/>
          <w:lang w:val="ru-RU"/>
        </w:rPr>
        <w:t xml:space="preserve">1 Особенности репродуктивного </w:t>
      </w:r>
      <w:proofErr w:type="spellStart"/>
      <w:r w:rsidR="00623CFD" w:rsidRPr="004B5384">
        <w:rPr>
          <w:rFonts w:cs="Times New Roman"/>
          <w:b/>
          <w:sz w:val="32"/>
          <w:szCs w:val="32"/>
          <w:lang w:val="ru-RU"/>
        </w:rPr>
        <w:t>анамнеза</w:t>
      </w:r>
      <w:proofErr w:type="spellEnd"/>
      <w:r w:rsidR="00623CFD" w:rsidRPr="004B5384">
        <w:rPr>
          <w:rFonts w:cs="Times New Roman"/>
          <w:b/>
          <w:sz w:val="32"/>
          <w:szCs w:val="32"/>
          <w:lang w:val="ru-RU"/>
        </w:rPr>
        <w:t xml:space="preserve"> у женщин с физиологическим </w:t>
      </w:r>
      <w:r w:rsidR="00A03217">
        <w:rPr>
          <w:rFonts w:cs="Times New Roman"/>
          <w:b/>
          <w:sz w:val="32"/>
          <w:szCs w:val="32"/>
          <w:lang w:val="ru-RU"/>
        </w:rPr>
        <w:t xml:space="preserve">и патологическим </w:t>
      </w:r>
      <w:proofErr w:type="spellStart"/>
      <w:r w:rsidR="00623CFD" w:rsidRPr="004B5384">
        <w:rPr>
          <w:rFonts w:cs="Times New Roman"/>
          <w:b/>
          <w:sz w:val="32"/>
          <w:szCs w:val="32"/>
          <w:lang w:val="ru-RU"/>
        </w:rPr>
        <w:t>климактерием</w:t>
      </w:r>
      <w:proofErr w:type="spellEnd"/>
    </w:p>
    <w:p w14:paraId="282E805D" w14:textId="12CA3E34" w:rsidR="00623CFD" w:rsidRPr="009014AB" w:rsidRDefault="00623CFD" w:rsidP="00CD52ED">
      <w:pPr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i/>
          <w:szCs w:val="28"/>
          <w:lang w:val="ru-RU"/>
        </w:rPr>
        <w:t xml:space="preserve">Менструальная функция. </w:t>
      </w:r>
      <w:r w:rsidRPr="009014AB">
        <w:rPr>
          <w:rFonts w:cs="Times New Roman"/>
          <w:szCs w:val="28"/>
          <w:lang w:val="ru-RU"/>
        </w:rPr>
        <w:t>Средний возраст вступления в менархе 13</w:t>
      </w:r>
      <w:r w:rsidR="00457560"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3±1</w:t>
      </w:r>
      <w:r w:rsidR="00457560"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 xml:space="preserve">4 лет. У женщин, проживающих </w:t>
      </w:r>
      <w:r w:rsidR="005C609C">
        <w:rPr>
          <w:rFonts w:cs="Times New Roman"/>
          <w:szCs w:val="28"/>
          <w:lang w:val="ru-RU"/>
        </w:rPr>
        <w:t>на севере Кыргызстана</w:t>
      </w:r>
      <w:r w:rsidR="005148B2">
        <w:rPr>
          <w:rFonts w:cs="Times New Roman"/>
          <w:szCs w:val="28"/>
          <w:lang w:val="ru-RU"/>
        </w:rPr>
        <w:t xml:space="preserve"> </w:t>
      </w:r>
      <w:r w:rsidR="005148B2" w:rsidRPr="009014AB">
        <w:rPr>
          <w:rFonts w:cs="Times New Roman"/>
          <w:szCs w:val="28"/>
          <w:lang w:val="ru-RU"/>
        </w:rPr>
        <w:t>–</w:t>
      </w:r>
      <w:r w:rsidR="005148B2">
        <w:rPr>
          <w:rFonts w:cs="Times New Roman"/>
          <w:szCs w:val="28"/>
          <w:lang w:val="ru-RU"/>
        </w:rPr>
        <w:t xml:space="preserve"> </w:t>
      </w:r>
      <w:r w:rsidR="005C609C">
        <w:rPr>
          <w:rFonts w:cs="Times New Roman"/>
          <w:szCs w:val="28"/>
          <w:lang w:val="ru-RU"/>
        </w:rPr>
        <w:t>14</w:t>
      </w:r>
      <w:r w:rsidR="00457560">
        <w:rPr>
          <w:rFonts w:cs="Times New Roman"/>
          <w:szCs w:val="28"/>
          <w:lang w:val="ru-RU"/>
        </w:rPr>
        <w:t>,</w:t>
      </w:r>
      <w:r w:rsidR="005C609C">
        <w:rPr>
          <w:rFonts w:cs="Times New Roman"/>
          <w:szCs w:val="28"/>
          <w:lang w:val="ru-RU"/>
        </w:rPr>
        <w:t>2±1</w:t>
      </w:r>
      <w:r w:rsidR="00457560">
        <w:rPr>
          <w:rFonts w:cs="Times New Roman"/>
          <w:szCs w:val="28"/>
          <w:lang w:val="ru-RU"/>
        </w:rPr>
        <w:t>,</w:t>
      </w:r>
      <w:r w:rsidR="005C609C">
        <w:rPr>
          <w:rFonts w:cs="Times New Roman"/>
          <w:szCs w:val="28"/>
          <w:lang w:val="ru-RU"/>
        </w:rPr>
        <w:t xml:space="preserve">6, </w:t>
      </w:r>
      <w:r w:rsidRPr="009014AB">
        <w:rPr>
          <w:rFonts w:cs="Times New Roman"/>
          <w:szCs w:val="28"/>
          <w:lang w:val="ru-RU"/>
        </w:rPr>
        <w:t>на юге – 12</w:t>
      </w:r>
      <w:r w:rsidR="00457560"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0±1</w:t>
      </w:r>
      <w:r w:rsidR="00457560"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8 лет. У 255</w:t>
      </w:r>
      <w:r w:rsidR="005148B2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(53</w:t>
      </w:r>
      <w:r w:rsidR="00457560"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5%) женщин месячные установились сразу, у 222</w:t>
      </w:r>
      <w:r w:rsidR="005148B2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(46</w:t>
      </w:r>
      <w:r w:rsidR="00457560"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5%) - имели нерегулярный характер. У 162</w:t>
      </w:r>
      <w:r w:rsidR="005148B2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(46</w:t>
      </w:r>
      <w:r w:rsidR="00457560"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8%) женщин северных регионов страны месячные установились сразу, у 184</w:t>
      </w:r>
      <w:r w:rsidR="005148B2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(53</w:t>
      </w:r>
      <w:r w:rsidR="00457560"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 xml:space="preserve">2%) </w:t>
      </w:r>
      <w:r w:rsidR="001915C7">
        <w:rPr>
          <w:rFonts w:cs="Times New Roman"/>
          <w:szCs w:val="28"/>
          <w:lang w:val="ru-RU"/>
        </w:rPr>
        <w:t>-</w:t>
      </w:r>
      <w:r w:rsidRPr="009014AB">
        <w:rPr>
          <w:rFonts w:cs="Times New Roman"/>
          <w:szCs w:val="28"/>
          <w:lang w:val="ru-RU"/>
        </w:rPr>
        <w:t xml:space="preserve"> носили нерегулярный характер. У 60</w:t>
      </w:r>
      <w:r w:rsidR="005148B2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(4</w:t>
      </w:r>
      <w:r w:rsidR="00F257BB" w:rsidRPr="009014AB">
        <w:rPr>
          <w:rFonts w:cs="Times New Roman"/>
          <w:szCs w:val="28"/>
          <w:lang w:val="ru-RU"/>
        </w:rPr>
        <w:t>5</w:t>
      </w:r>
      <w:r w:rsidR="00457560">
        <w:rPr>
          <w:rFonts w:cs="Times New Roman"/>
          <w:szCs w:val="28"/>
          <w:lang w:val="ru-RU"/>
        </w:rPr>
        <w:t>,</w:t>
      </w:r>
      <w:r w:rsidR="00F257BB" w:rsidRPr="009014AB">
        <w:rPr>
          <w:rFonts w:cs="Times New Roman"/>
          <w:szCs w:val="28"/>
          <w:lang w:val="ru-RU"/>
        </w:rPr>
        <w:t>8%) жительниц юга месячные с</w:t>
      </w:r>
      <w:r w:rsidRPr="009014AB">
        <w:rPr>
          <w:rFonts w:cs="Times New Roman"/>
          <w:szCs w:val="28"/>
          <w:lang w:val="ru-RU"/>
        </w:rPr>
        <w:t>разу носили ре</w:t>
      </w:r>
      <w:r w:rsidR="005C609C">
        <w:rPr>
          <w:rFonts w:cs="Times New Roman"/>
          <w:szCs w:val="28"/>
          <w:lang w:val="ru-RU"/>
        </w:rPr>
        <w:t>гулярный характер, у 71</w:t>
      </w:r>
      <w:r w:rsidR="005148B2">
        <w:rPr>
          <w:rFonts w:cs="Times New Roman"/>
          <w:szCs w:val="28"/>
          <w:lang w:val="ru-RU"/>
        </w:rPr>
        <w:t xml:space="preserve"> </w:t>
      </w:r>
      <w:r w:rsidR="005C609C">
        <w:rPr>
          <w:rFonts w:cs="Times New Roman"/>
          <w:szCs w:val="28"/>
          <w:lang w:val="ru-RU"/>
        </w:rPr>
        <w:t>(54</w:t>
      </w:r>
      <w:r w:rsidR="00457560">
        <w:rPr>
          <w:rFonts w:cs="Times New Roman"/>
          <w:szCs w:val="28"/>
          <w:lang w:val="ru-RU"/>
        </w:rPr>
        <w:t>,</w:t>
      </w:r>
      <w:r w:rsidR="005C609C">
        <w:rPr>
          <w:rFonts w:cs="Times New Roman"/>
          <w:szCs w:val="28"/>
          <w:lang w:val="ru-RU"/>
        </w:rPr>
        <w:t xml:space="preserve">2%) </w:t>
      </w:r>
      <w:r w:rsidRPr="009014AB">
        <w:rPr>
          <w:rFonts w:cs="Times New Roman"/>
          <w:szCs w:val="28"/>
          <w:lang w:val="ru-RU"/>
        </w:rPr>
        <w:t>респондентов требовалось время для их установления.  У 101</w:t>
      </w:r>
      <w:r w:rsidR="005148B2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(21</w:t>
      </w:r>
      <w:r w:rsidR="00457560"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2%) женщины был предменструальный синдром, из них у жительниц северны</w:t>
      </w:r>
      <w:r w:rsidR="005C609C">
        <w:rPr>
          <w:rFonts w:cs="Times New Roman"/>
          <w:szCs w:val="28"/>
          <w:lang w:val="ru-RU"/>
        </w:rPr>
        <w:t>х регионов у 74</w:t>
      </w:r>
      <w:r w:rsidR="005148B2">
        <w:rPr>
          <w:rFonts w:cs="Times New Roman"/>
          <w:szCs w:val="28"/>
          <w:lang w:val="ru-RU"/>
        </w:rPr>
        <w:t xml:space="preserve"> </w:t>
      </w:r>
      <w:r w:rsidR="005C609C">
        <w:rPr>
          <w:rFonts w:cs="Times New Roman"/>
          <w:szCs w:val="28"/>
          <w:lang w:val="ru-RU"/>
        </w:rPr>
        <w:t>(22</w:t>
      </w:r>
      <w:r w:rsidR="00457560">
        <w:rPr>
          <w:rFonts w:cs="Times New Roman"/>
          <w:szCs w:val="28"/>
          <w:lang w:val="ru-RU"/>
        </w:rPr>
        <w:t>,</w:t>
      </w:r>
      <w:r w:rsidR="005C609C">
        <w:rPr>
          <w:rFonts w:cs="Times New Roman"/>
          <w:szCs w:val="28"/>
          <w:lang w:val="ru-RU"/>
        </w:rPr>
        <w:t xml:space="preserve">8%), южных </w:t>
      </w:r>
      <w:r w:rsidR="001915C7">
        <w:rPr>
          <w:rFonts w:cs="Times New Roman"/>
          <w:szCs w:val="28"/>
          <w:lang w:val="ru-RU"/>
        </w:rPr>
        <w:t>-</w:t>
      </w:r>
      <w:r w:rsidRPr="009014AB">
        <w:rPr>
          <w:rFonts w:cs="Times New Roman"/>
          <w:szCs w:val="28"/>
          <w:lang w:val="ru-RU"/>
        </w:rPr>
        <w:t xml:space="preserve"> у 27</w:t>
      </w:r>
      <w:r w:rsidR="005148B2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(20</w:t>
      </w:r>
      <w:r w:rsidR="00457560"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6%).  17</w:t>
      </w:r>
      <w:r w:rsidR="005148B2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(3</w:t>
      </w:r>
      <w:r w:rsidR="00457560"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 xml:space="preserve">6%) женщин отмечали наличие </w:t>
      </w:r>
      <w:proofErr w:type="spellStart"/>
      <w:r w:rsidRPr="009014AB">
        <w:rPr>
          <w:rFonts w:cs="Times New Roman"/>
          <w:szCs w:val="28"/>
          <w:lang w:val="ru-RU"/>
        </w:rPr>
        <w:t>дисфункциональных</w:t>
      </w:r>
      <w:proofErr w:type="spellEnd"/>
      <w:r w:rsidRPr="009014AB">
        <w:rPr>
          <w:rFonts w:cs="Times New Roman"/>
          <w:szCs w:val="28"/>
          <w:lang w:val="ru-RU"/>
        </w:rPr>
        <w:t xml:space="preserve"> маточных кровотечений (3</w:t>
      </w:r>
      <w:r w:rsidR="00457560"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2% и 4</w:t>
      </w:r>
      <w:r w:rsidR="00457560"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5% у жительниц севера и юга</w:t>
      </w:r>
      <w:r w:rsidR="005148B2"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 xml:space="preserve"> соответственно), у 24</w:t>
      </w:r>
      <w:r w:rsidR="005148B2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(5</w:t>
      </w:r>
      <w:r w:rsidR="00457560"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 xml:space="preserve">0%) </w:t>
      </w:r>
      <w:proofErr w:type="spellStart"/>
      <w:r w:rsidRPr="009014AB">
        <w:rPr>
          <w:rFonts w:cs="Times New Roman"/>
          <w:szCs w:val="28"/>
          <w:lang w:val="ru-RU"/>
        </w:rPr>
        <w:t>лейомиома</w:t>
      </w:r>
      <w:proofErr w:type="spellEnd"/>
      <w:r w:rsidRPr="009014AB">
        <w:rPr>
          <w:rFonts w:cs="Times New Roman"/>
          <w:szCs w:val="28"/>
          <w:lang w:val="ru-RU"/>
        </w:rPr>
        <w:t xml:space="preserve"> матки (4</w:t>
      </w:r>
      <w:r w:rsidR="00457560"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0% и 7</w:t>
      </w:r>
      <w:r w:rsidR="00457560">
        <w:rPr>
          <w:rFonts w:cs="Times New Roman"/>
          <w:szCs w:val="28"/>
          <w:lang w:val="ru-RU"/>
        </w:rPr>
        <w:t>,</w:t>
      </w:r>
      <w:r w:rsidR="00EF32FB">
        <w:rPr>
          <w:rFonts w:cs="Times New Roman"/>
          <w:szCs w:val="28"/>
          <w:lang w:val="ru-RU"/>
        </w:rPr>
        <w:t xml:space="preserve">7%, </w:t>
      </w:r>
      <w:r w:rsidRPr="009014AB">
        <w:rPr>
          <w:rFonts w:cs="Times New Roman"/>
          <w:szCs w:val="28"/>
          <w:lang w:val="ru-RU"/>
        </w:rPr>
        <w:t>соответственно). 13</w:t>
      </w:r>
      <w:r w:rsidR="005148B2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(2</w:t>
      </w:r>
      <w:r w:rsidR="00457560"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 xml:space="preserve">8%) из 468, живших половой жизнью, страдали от бесплодия. </w:t>
      </w:r>
      <w:r w:rsidR="00C21250">
        <w:rPr>
          <w:rFonts w:cs="Times New Roman"/>
          <w:szCs w:val="28"/>
          <w:lang w:val="ru-RU"/>
        </w:rPr>
        <w:t>Н</w:t>
      </w:r>
      <w:r w:rsidR="00C21250" w:rsidRPr="009014AB">
        <w:rPr>
          <w:rFonts w:cs="Times New Roman"/>
          <w:szCs w:val="28"/>
          <w:lang w:val="ru-RU"/>
        </w:rPr>
        <w:t xml:space="preserve">еоднократно лечились по поводу различных воспалительных заболеваний матки и её придатков </w:t>
      </w:r>
      <w:r w:rsidRPr="009014AB">
        <w:rPr>
          <w:rFonts w:cs="Times New Roman"/>
          <w:szCs w:val="28"/>
          <w:lang w:val="ru-RU"/>
        </w:rPr>
        <w:t>119</w:t>
      </w:r>
      <w:r w:rsidR="005148B2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(24</w:t>
      </w:r>
      <w:r w:rsidR="00457560">
        <w:rPr>
          <w:rFonts w:cs="Times New Roman"/>
          <w:szCs w:val="28"/>
          <w:lang w:val="ru-RU"/>
        </w:rPr>
        <w:t>,</w:t>
      </w:r>
      <w:r w:rsidR="00C21250">
        <w:rPr>
          <w:rFonts w:cs="Times New Roman"/>
          <w:szCs w:val="28"/>
          <w:lang w:val="ru-RU"/>
        </w:rPr>
        <w:t>9%) женщин</w:t>
      </w:r>
      <w:r w:rsidRPr="009014AB">
        <w:rPr>
          <w:rFonts w:cs="Times New Roman"/>
          <w:szCs w:val="28"/>
          <w:lang w:val="ru-RU"/>
        </w:rPr>
        <w:t>. У 29</w:t>
      </w:r>
      <w:r w:rsidR="005148B2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(6</w:t>
      </w:r>
      <w:r w:rsidR="00457560"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1%) женщин перенесли операции на придатках</w:t>
      </w:r>
      <w:r w:rsidR="00C21250">
        <w:rPr>
          <w:rFonts w:cs="Times New Roman"/>
          <w:szCs w:val="28"/>
          <w:lang w:val="ru-RU"/>
        </w:rPr>
        <w:t xml:space="preserve"> [184]</w:t>
      </w:r>
      <w:r w:rsidRPr="009014AB">
        <w:rPr>
          <w:rFonts w:cs="Times New Roman"/>
          <w:szCs w:val="28"/>
          <w:lang w:val="ru-RU"/>
        </w:rPr>
        <w:t xml:space="preserve">.  </w:t>
      </w:r>
    </w:p>
    <w:p w14:paraId="1AFF4941" w14:textId="085E11F8" w:rsidR="00623CFD" w:rsidRPr="00334581" w:rsidRDefault="00623CFD" w:rsidP="005148B2">
      <w:pPr>
        <w:spacing w:before="30" w:after="0" w:line="360" w:lineRule="auto"/>
        <w:ind w:firstLine="708"/>
        <w:jc w:val="both"/>
        <w:rPr>
          <w:rFonts w:cs="Times New Roman"/>
          <w:i/>
          <w:color w:val="FF0000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>Таким образом, у женщин с физиологически</w:t>
      </w:r>
      <w:r w:rsidR="00334581">
        <w:rPr>
          <w:rFonts w:cs="Times New Roman"/>
          <w:szCs w:val="28"/>
          <w:lang w:val="ru-RU"/>
        </w:rPr>
        <w:t>м</w:t>
      </w:r>
      <w:r w:rsidRPr="009014AB">
        <w:rPr>
          <w:rFonts w:cs="Times New Roman"/>
          <w:szCs w:val="28"/>
          <w:lang w:val="ru-RU"/>
        </w:rPr>
        <w:t xml:space="preserve"> течением </w:t>
      </w:r>
      <w:proofErr w:type="spellStart"/>
      <w:r w:rsidRPr="009014AB">
        <w:rPr>
          <w:rFonts w:cs="Times New Roman"/>
          <w:szCs w:val="28"/>
          <w:lang w:val="ru-RU"/>
        </w:rPr>
        <w:t>климактерия</w:t>
      </w:r>
      <w:proofErr w:type="spellEnd"/>
      <w:r w:rsidRPr="009014AB">
        <w:rPr>
          <w:rFonts w:cs="Times New Roman"/>
          <w:szCs w:val="28"/>
          <w:lang w:val="ru-RU"/>
        </w:rPr>
        <w:t>, проживающих в северных и южных регионах страны не было существенных различий по основным критериям, характеризующим менструальный период, кроме возраста вступления в менарх</w:t>
      </w:r>
      <w:r w:rsidR="00F257BB" w:rsidRPr="009014AB">
        <w:rPr>
          <w:rFonts w:cs="Times New Roman"/>
          <w:szCs w:val="28"/>
          <w:lang w:val="ru-RU"/>
        </w:rPr>
        <w:t xml:space="preserve">е: у жительниц юга первая </w:t>
      </w:r>
      <w:r w:rsidRPr="009014AB">
        <w:rPr>
          <w:rFonts w:cs="Times New Roman"/>
          <w:szCs w:val="28"/>
          <w:lang w:val="ru-RU"/>
        </w:rPr>
        <w:t>менструа</w:t>
      </w:r>
      <w:r w:rsidR="005C609C">
        <w:rPr>
          <w:rFonts w:cs="Times New Roman"/>
          <w:szCs w:val="28"/>
          <w:lang w:val="ru-RU"/>
        </w:rPr>
        <w:t>ция начиналась раньше в в</w:t>
      </w:r>
      <w:r w:rsidR="005148B2">
        <w:rPr>
          <w:rFonts w:cs="Times New Roman"/>
          <w:szCs w:val="28"/>
          <w:lang w:val="ru-RU"/>
        </w:rPr>
        <w:t>озрастном интервале 10-14 лет</w:t>
      </w:r>
      <w:r w:rsidR="005C609C">
        <w:rPr>
          <w:rFonts w:cs="Times New Roman"/>
          <w:szCs w:val="28"/>
          <w:lang w:val="ru-RU"/>
        </w:rPr>
        <w:t xml:space="preserve">. </w:t>
      </w:r>
    </w:p>
    <w:p w14:paraId="1FA94C83" w14:textId="63647EF8" w:rsidR="00DD3EA1" w:rsidRPr="00897F42" w:rsidRDefault="00623CFD" w:rsidP="005148B2">
      <w:pPr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i/>
          <w:szCs w:val="28"/>
          <w:lang w:val="ru-RU"/>
        </w:rPr>
        <w:lastRenderedPageBreak/>
        <w:t>Характеристика репродуктивного периода (общая характеристика).</w:t>
      </w:r>
      <w:r w:rsidRPr="009014AB">
        <w:rPr>
          <w:rFonts w:cs="Times New Roman"/>
          <w:szCs w:val="28"/>
          <w:lang w:val="ru-RU"/>
        </w:rPr>
        <w:t xml:space="preserve"> Из 477 женщин с наличием физиологического течения климакса, проживающих в различных регионах КР, согласно опросу и анкет</w:t>
      </w:r>
      <w:r w:rsidR="00B002FB" w:rsidRPr="009014AB">
        <w:rPr>
          <w:rFonts w:cs="Times New Roman"/>
          <w:szCs w:val="28"/>
          <w:lang w:val="ru-RU"/>
        </w:rPr>
        <w:t>ированию, 468</w:t>
      </w:r>
      <w:r w:rsidR="00150E8B">
        <w:rPr>
          <w:rFonts w:cs="Times New Roman"/>
          <w:szCs w:val="28"/>
          <w:lang w:val="ru-RU"/>
        </w:rPr>
        <w:t xml:space="preserve"> </w:t>
      </w:r>
      <w:r w:rsidR="00B002FB" w:rsidRPr="009014AB">
        <w:rPr>
          <w:rFonts w:cs="Times New Roman"/>
          <w:szCs w:val="28"/>
          <w:lang w:val="ru-RU"/>
        </w:rPr>
        <w:t>(98</w:t>
      </w:r>
      <w:r w:rsidR="00457560">
        <w:rPr>
          <w:rFonts w:cs="Times New Roman"/>
          <w:szCs w:val="28"/>
          <w:lang w:val="ru-RU"/>
        </w:rPr>
        <w:t>,</w:t>
      </w:r>
      <w:r w:rsidR="00B002FB" w:rsidRPr="009014AB">
        <w:rPr>
          <w:rFonts w:cs="Times New Roman"/>
          <w:szCs w:val="28"/>
          <w:lang w:val="ru-RU"/>
        </w:rPr>
        <w:t xml:space="preserve">1%) женщин </w:t>
      </w:r>
      <w:r w:rsidRPr="009014AB">
        <w:rPr>
          <w:rFonts w:cs="Times New Roman"/>
          <w:szCs w:val="28"/>
          <w:lang w:val="ru-RU"/>
        </w:rPr>
        <w:t xml:space="preserve">жили </w:t>
      </w:r>
      <w:r w:rsidR="005C609C">
        <w:rPr>
          <w:rFonts w:cs="Times New Roman"/>
          <w:szCs w:val="28"/>
          <w:lang w:val="ru-RU"/>
        </w:rPr>
        <w:t>половой жизнью, 9</w:t>
      </w:r>
      <w:r w:rsidR="00150E8B">
        <w:rPr>
          <w:rFonts w:cs="Times New Roman"/>
          <w:szCs w:val="28"/>
          <w:lang w:val="ru-RU"/>
        </w:rPr>
        <w:t xml:space="preserve"> </w:t>
      </w:r>
      <w:r w:rsidR="005C609C">
        <w:rPr>
          <w:rFonts w:cs="Times New Roman"/>
          <w:szCs w:val="28"/>
          <w:lang w:val="ru-RU"/>
        </w:rPr>
        <w:t>(1</w:t>
      </w:r>
      <w:r w:rsidR="00457560">
        <w:rPr>
          <w:rFonts w:cs="Times New Roman"/>
          <w:szCs w:val="28"/>
          <w:lang w:val="ru-RU"/>
        </w:rPr>
        <w:t>,</w:t>
      </w:r>
      <w:r w:rsidR="005C609C">
        <w:rPr>
          <w:rFonts w:cs="Times New Roman"/>
          <w:szCs w:val="28"/>
          <w:lang w:val="ru-RU"/>
        </w:rPr>
        <w:t xml:space="preserve">9%) женщин </w:t>
      </w:r>
      <w:r w:rsidRPr="009014AB">
        <w:rPr>
          <w:rFonts w:cs="Times New Roman"/>
          <w:szCs w:val="28"/>
          <w:lang w:val="ru-RU"/>
        </w:rPr>
        <w:t xml:space="preserve">никогда не вступали в </w:t>
      </w:r>
      <w:r w:rsidRPr="00897F42">
        <w:rPr>
          <w:rFonts w:cs="Times New Roman"/>
          <w:szCs w:val="28"/>
          <w:lang w:val="ru-RU"/>
        </w:rPr>
        <w:t xml:space="preserve">половые отношения в силу различных причин. Из 468 </w:t>
      </w:r>
      <w:r w:rsidR="00B002FB" w:rsidRPr="00897F42">
        <w:rPr>
          <w:rFonts w:cs="Times New Roman"/>
          <w:szCs w:val="28"/>
          <w:lang w:val="ru-RU"/>
        </w:rPr>
        <w:t xml:space="preserve">женщин, живших половой жизнью, </w:t>
      </w:r>
      <w:r w:rsidRPr="00897F42">
        <w:rPr>
          <w:rFonts w:cs="Times New Roman"/>
          <w:szCs w:val="28"/>
          <w:lang w:val="ru-RU"/>
        </w:rPr>
        <w:t>447</w:t>
      </w:r>
      <w:r w:rsidR="00DD3EA1" w:rsidRPr="00897F42">
        <w:rPr>
          <w:rFonts w:cs="Times New Roman"/>
          <w:szCs w:val="28"/>
          <w:lang w:val="ru-RU"/>
        </w:rPr>
        <w:t xml:space="preserve"> </w:t>
      </w:r>
      <w:r w:rsidR="002236F3" w:rsidRPr="00897F42">
        <w:rPr>
          <w:rFonts w:cs="Times New Roman"/>
          <w:szCs w:val="28"/>
          <w:lang w:val="ru-RU"/>
        </w:rPr>
        <w:t>женщин</w:t>
      </w:r>
      <w:r w:rsidRPr="00897F42">
        <w:rPr>
          <w:rFonts w:cs="Times New Roman"/>
          <w:szCs w:val="28"/>
          <w:lang w:val="ru-RU"/>
        </w:rPr>
        <w:t xml:space="preserve"> имели беременности, из них 437</w:t>
      </w:r>
      <w:r w:rsidR="00DD3EA1" w:rsidRPr="00897F42">
        <w:rPr>
          <w:rFonts w:cs="Times New Roman"/>
          <w:szCs w:val="28"/>
          <w:lang w:val="ru-RU"/>
        </w:rPr>
        <w:t xml:space="preserve"> </w:t>
      </w:r>
      <w:r w:rsidR="002236F3" w:rsidRPr="00897F42">
        <w:rPr>
          <w:rFonts w:cs="Times New Roman"/>
          <w:szCs w:val="28"/>
          <w:lang w:val="ru-RU"/>
        </w:rPr>
        <w:t>(</w:t>
      </w:r>
      <w:r w:rsidR="00897F42">
        <w:rPr>
          <w:rFonts w:cs="Times New Roman"/>
          <w:szCs w:val="28"/>
          <w:lang w:val="ru-RU"/>
        </w:rPr>
        <w:t>91,6</w:t>
      </w:r>
      <w:r w:rsidR="002236F3" w:rsidRPr="00897F42">
        <w:rPr>
          <w:rFonts w:cs="Times New Roman"/>
          <w:szCs w:val="28"/>
          <w:lang w:val="ru-RU"/>
        </w:rPr>
        <w:t>±1,</w:t>
      </w:r>
      <w:r w:rsidR="00897F42">
        <w:rPr>
          <w:rFonts w:cs="Times New Roman"/>
          <w:szCs w:val="28"/>
          <w:lang w:val="ru-RU"/>
        </w:rPr>
        <w:t>2</w:t>
      </w:r>
      <w:r w:rsidRPr="00897F42">
        <w:rPr>
          <w:rFonts w:cs="Times New Roman"/>
          <w:szCs w:val="28"/>
          <w:lang w:val="ru-RU"/>
        </w:rPr>
        <w:t xml:space="preserve">%) женщин имели роды в </w:t>
      </w:r>
      <w:proofErr w:type="spellStart"/>
      <w:r w:rsidR="00B002FB" w:rsidRPr="00897F42">
        <w:rPr>
          <w:rFonts w:cs="Times New Roman"/>
          <w:szCs w:val="28"/>
          <w:lang w:val="ru-RU"/>
        </w:rPr>
        <w:t>анамнезе</w:t>
      </w:r>
      <w:proofErr w:type="spellEnd"/>
      <w:r w:rsidR="00B002FB" w:rsidRPr="00897F42">
        <w:rPr>
          <w:rFonts w:cs="Times New Roman"/>
          <w:szCs w:val="28"/>
          <w:lang w:val="ru-RU"/>
        </w:rPr>
        <w:t>, 172</w:t>
      </w:r>
      <w:r w:rsidR="00DD3EA1" w:rsidRPr="00897F42">
        <w:rPr>
          <w:rFonts w:cs="Times New Roman"/>
          <w:szCs w:val="28"/>
          <w:lang w:val="ru-RU"/>
        </w:rPr>
        <w:t xml:space="preserve"> </w:t>
      </w:r>
      <w:r w:rsidR="00B002FB" w:rsidRPr="00897F42">
        <w:rPr>
          <w:rFonts w:cs="Times New Roman"/>
          <w:szCs w:val="28"/>
          <w:lang w:val="ru-RU"/>
        </w:rPr>
        <w:t>(</w:t>
      </w:r>
      <w:r w:rsidR="00897F42">
        <w:rPr>
          <w:rFonts w:cs="Times New Roman"/>
          <w:szCs w:val="28"/>
          <w:lang w:val="ru-RU"/>
        </w:rPr>
        <w:t>36,0</w:t>
      </w:r>
      <w:r w:rsidR="002236F3" w:rsidRPr="00897F42">
        <w:rPr>
          <w:rFonts w:cs="Times New Roman"/>
          <w:szCs w:val="28"/>
          <w:lang w:val="ru-RU"/>
        </w:rPr>
        <w:t>±</w:t>
      </w:r>
      <w:r w:rsidR="00915494" w:rsidRPr="00897F42">
        <w:rPr>
          <w:rFonts w:cs="Times New Roman"/>
          <w:szCs w:val="28"/>
          <w:lang w:val="ru-RU"/>
        </w:rPr>
        <w:t>2,</w:t>
      </w:r>
      <w:r w:rsidR="00897F42">
        <w:rPr>
          <w:rFonts w:cs="Times New Roman"/>
          <w:szCs w:val="28"/>
          <w:lang w:val="ru-RU"/>
        </w:rPr>
        <w:t>1</w:t>
      </w:r>
      <w:r w:rsidR="00B002FB" w:rsidRPr="00897F42">
        <w:rPr>
          <w:rFonts w:cs="Times New Roman"/>
          <w:szCs w:val="28"/>
          <w:lang w:val="ru-RU"/>
        </w:rPr>
        <w:t>%)</w:t>
      </w:r>
      <w:r w:rsidR="00457560" w:rsidRPr="00897F42">
        <w:rPr>
          <w:rFonts w:cs="Times New Roman"/>
          <w:szCs w:val="28"/>
          <w:lang w:val="ru-RU"/>
        </w:rPr>
        <w:t xml:space="preserve"> </w:t>
      </w:r>
      <w:r w:rsidR="00B002FB" w:rsidRPr="00897F42">
        <w:rPr>
          <w:rFonts w:cs="Times New Roman"/>
          <w:szCs w:val="28"/>
          <w:lang w:val="ru-RU"/>
        </w:rPr>
        <w:t xml:space="preserve">- аборты, </w:t>
      </w:r>
      <w:r w:rsidRPr="00897F42">
        <w:rPr>
          <w:rFonts w:cs="Times New Roman"/>
          <w:szCs w:val="28"/>
          <w:lang w:val="ru-RU"/>
        </w:rPr>
        <w:t>70</w:t>
      </w:r>
      <w:r w:rsidR="00DD3EA1" w:rsidRPr="00897F42">
        <w:rPr>
          <w:rFonts w:cs="Times New Roman"/>
          <w:szCs w:val="28"/>
          <w:lang w:val="ru-RU"/>
        </w:rPr>
        <w:t xml:space="preserve"> </w:t>
      </w:r>
      <w:r w:rsidRPr="00897F42">
        <w:rPr>
          <w:rFonts w:cs="Times New Roman"/>
          <w:szCs w:val="28"/>
          <w:lang w:val="ru-RU"/>
        </w:rPr>
        <w:t>(</w:t>
      </w:r>
      <w:r w:rsidR="00897F42">
        <w:rPr>
          <w:rFonts w:cs="Times New Roman"/>
          <w:szCs w:val="28"/>
          <w:lang w:val="ru-RU"/>
        </w:rPr>
        <w:t>14,6</w:t>
      </w:r>
      <w:r w:rsidR="002236F3" w:rsidRPr="00897F42">
        <w:rPr>
          <w:rFonts w:cs="Times New Roman"/>
          <w:szCs w:val="28"/>
          <w:lang w:val="ru-RU"/>
        </w:rPr>
        <w:t>±</w:t>
      </w:r>
      <w:r w:rsidR="00915494" w:rsidRPr="00897F42">
        <w:rPr>
          <w:rFonts w:cs="Times New Roman"/>
          <w:szCs w:val="28"/>
          <w:lang w:val="ru-RU"/>
        </w:rPr>
        <w:t>1,6</w:t>
      </w:r>
      <w:r w:rsidRPr="00897F42">
        <w:rPr>
          <w:rFonts w:cs="Times New Roman"/>
          <w:szCs w:val="28"/>
          <w:lang w:val="ru-RU"/>
        </w:rPr>
        <w:t>%) -</w:t>
      </w:r>
      <w:r w:rsidR="00457560" w:rsidRPr="00897F42">
        <w:rPr>
          <w:rFonts w:cs="Times New Roman"/>
          <w:szCs w:val="28"/>
          <w:lang w:val="ru-RU"/>
        </w:rPr>
        <w:t xml:space="preserve"> </w:t>
      </w:r>
      <w:r w:rsidRPr="00897F42">
        <w:rPr>
          <w:rFonts w:cs="Times New Roman"/>
          <w:szCs w:val="28"/>
          <w:lang w:val="ru-RU"/>
        </w:rPr>
        <w:t xml:space="preserve">самопроизвольные </w:t>
      </w:r>
      <w:proofErr w:type="spellStart"/>
      <w:r w:rsidRPr="00897F42">
        <w:rPr>
          <w:rFonts w:cs="Times New Roman"/>
          <w:szCs w:val="28"/>
          <w:lang w:val="ru-RU"/>
        </w:rPr>
        <w:t>прерывания</w:t>
      </w:r>
      <w:proofErr w:type="spellEnd"/>
      <w:r w:rsidRPr="00897F42">
        <w:rPr>
          <w:rFonts w:cs="Times New Roman"/>
          <w:szCs w:val="28"/>
          <w:lang w:val="ru-RU"/>
        </w:rPr>
        <w:t xml:space="preserve"> беременности</w:t>
      </w:r>
      <w:r w:rsidR="00915494" w:rsidRPr="00897F42">
        <w:rPr>
          <w:rFonts w:cs="Times New Roman"/>
          <w:szCs w:val="28"/>
          <w:lang w:val="ru-RU"/>
        </w:rPr>
        <w:t>, р&lt;0,001</w:t>
      </w:r>
      <w:r w:rsidRPr="00897F42">
        <w:rPr>
          <w:rFonts w:cs="Times New Roman"/>
          <w:szCs w:val="28"/>
          <w:lang w:val="ru-RU"/>
        </w:rPr>
        <w:t>. Из 447 рожавших</w:t>
      </w:r>
      <w:r w:rsidR="00B002FB" w:rsidRPr="00897F42">
        <w:rPr>
          <w:rFonts w:cs="Times New Roman"/>
          <w:szCs w:val="28"/>
          <w:lang w:val="ru-RU"/>
        </w:rPr>
        <w:t xml:space="preserve"> женщин, 95</w:t>
      </w:r>
      <w:r w:rsidR="00DD3EA1" w:rsidRPr="00897F42">
        <w:rPr>
          <w:rFonts w:cs="Times New Roman"/>
          <w:szCs w:val="28"/>
          <w:lang w:val="ru-RU"/>
        </w:rPr>
        <w:t xml:space="preserve"> </w:t>
      </w:r>
      <w:r w:rsidR="00B002FB" w:rsidRPr="00897F42">
        <w:rPr>
          <w:rFonts w:cs="Times New Roman"/>
          <w:szCs w:val="28"/>
          <w:lang w:val="ru-RU"/>
        </w:rPr>
        <w:t>(21</w:t>
      </w:r>
      <w:r w:rsidR="00457560" w:rsidRPr="00897F42">
        <w:rPr>
          <w:rFonts w:cs="Times New Roman"/>
          <w:szCs w:val="28"/>
          <w:lang w:val="ru-RU"/>
        </w:rPr>
        <w:t>,</w:t>
      </w:r>
      <w:r w:rsidR="00B002FB" w:rsidRPr="00897F42">
        <w:rPr>
          <w:rFonts w:cs="Times New Roman"/>
          <w:szCs w:val="28"/>
          <w:lang w:val="ru-RU"/>
        </w:rPr>
        <w:t>3%) женщин имели</w:t>
      </w:r>
      <w:r w:rsidRPr="00897F42">
        <w:rPr>
          <w:rFonts w:cs="Times New Roman"/>
          <w:szCs w:val="28"/>
          <w:lang w:val="ru-RU"/>
        </w:rPr>
        <w:t xml:space="preserve"> одни роды, 177</w:t>
      </w:r>
      <w:r w:rsidR="00DD3EA1" w:rsidRPr="00897F42">
        <w:rPr>
          <w:rFonts w:cs="Times New Roman"/>
          <w:szCs w:val="28"/>
          <w:lang w:val="ru-RU"/>
        </w:rPr>
        <w:t xml:space="preserve"> </w:t>
      </w:r>
      <w:r w:rsidRPr="00897F42">
        <w:rPr>
          <w:rFonts w:cs="Times New Roman"/>
          <w:szCs w:val="28"/>
          <w:lang w:val="ru-RU"/>
        </w:rPr>
        <w:t>(39</w:t>
      </w:r>
      <w:r w:rsidR="00457560" w:rsidRPr="00897F42">
        <w:rPr>
          <w:rFonts w:cs="Times New Roman"/>
          <w:szCs w:val="28"/>
          <w:lang w:val="ru-RU"/>
        </w:rPr>
        <w:t>,</w:t>
      </w:r>
      <w:r w:rsidR="007C66F2" w:rsidRPr="00897F42">
        <w:rPr>
          <w:rFonts w:cs="Times New Roman"/>
          <w:szCs w:val="28"/>
          <w:lang w:val="ru-RU"/>
        </w:rPr>
        <w:t>6</w:t>
      </w:r>
      <w:r w:rsidRPr="00897F42">
        <w:rPr>
          <w:rFonts w:cs="Times New Roman"/>
          <w:szCs w:val="28"/>
          <w:lang w:val="ru-RU"/>
        </w:rPr>
        <w:t xml:space="preserve">%) </w:t>
      </w:r>
      <w:r w:rsidR="00B002FB" w:rsidRPr="00897F42">
        <w:rPr>
          <w:rFonts w:cs="Times New Roman"/>
          <w:szCs w:val="28"/>
          <w:lang w:val="ru-RU"/>
        </w:rPr>
        <w:t xml:space="preserve">- </w:t>
      </w:r>
      <w:r w:rsidRPr="00897F42">
        <w:rPr>
          <w:rFonts w:cs="Times New Roman"/>
          <w:szCs w:val="28"/>
          <w:lang w:val="ru-RU"/>
        </w:rPr>
        <w:t>двое, 140</w:t>
      </w:r>
      <w:r w:rsidR="00DD3EA1" w:rsidRPr="00897F42">
        <w:rPr>
          <w:rFonts w:cs="Times New Roman"/>
          <w:szCs w:val="28"/>
          <w:lang w:val="ru-RU"/>
        </w:rPr>
        <w:t xml:space="preserve"> </w:t>
      </w:r>
      <w:r w:rsidRPr="00897F42">
        <w:rPr>
          <w:rFonts w:cs="Times New Roman"/>
          <w:szCs w:val="28"/>
          <w:lang w:val="ru-RU"/>
        </w:rPr>
        <w:t>(31</w:t>
      </w:r>
      <w:r w:rsidR="00457560" w:rsidRPr="00897F42">
        <w:rPr>
          <w:rFonts w:cs="Times New Roman"/>
          <w:szCs w:val="28"/>
          <w:lang w:val="ru-RU"/>
        </w:rPr>
        <w:t>,</w:t>
      </w:r>
      <w:r w:rsidRPr="00897F42">
        <w:rPr>
          <w:rFonts w:cs="Times New Roman"/>
          <w:szCs w:val="28"/>
          <w:lang w:val="ru-RU"/>
        </w:rPr>
        <w:t>3%) трое родов, чет</w:t>
      </w:r>
      <w:r w:rsidR="00B002FB" w:rsidRPr="00897F42">
        <w:rPr>
          <w:rFonts w:cs="Times New Roman"/>
          <w:szCs w:val="28"/>
          <w:lang w:val="ru-RU"/>
        </w:rPr>
        <w:t xml:space="preserve">ыре и более родов имели только </w:t>
      </w:r>
      <w:r w:rsidRPr="00897F42">
        <w:rPr>
          <w:rFonts w:cs="Times New Roman"/>
          <w:szCs w:val="28"/>
          <w:lang w:val="ru-RU"/>
        </w:rPr>
        <w:t>35</w:t>
      </w:r>
      <w:r w:rsidR="00DD3EA1" w:rsidRPr="00897F42">
        <w:rPr>
          <w:rFonts w:cs="Times New Roman"/>
          <w:szCs w:val="28"/>
          <w:lang w:val="ru-RU"/>
        </w:rPr>
        <w:t xml:space="preserve"> </w:t>
      </w:r>
      <w:r w:rsidRPr="00897F42">
        <w:rPr>
          <w:rFonts w:cs="Times New Roman"/>
          <w:szCs w:val="28"/>
          <w:lang w:val="ru-RU"/>
        </w:rPr>
        <w:t>(7</w:t>
      </w:r>
      <w:r w:rsidR="00457560" w:rsidRPr="00897F42">
        <w:rPr>
          <w:rFonts w:cs="Times New Roman"/>
          <w:szCs w:val="28"/>
          <w:lang w:val="ru-RU"/>
        </w:rPr>
        <w:t>,</w:t>
      </w:r>
      <w:r w:rsidRPr="00897F42">
        <w:rPr>
          <w:rFonts w:cs="Times New Roman"/>
          <w:szCs w:val="28"/>
          <w:lang w:val="ru-RU"/>
        </w:rPr>
        <w:t>8%) женщин</w:t>
      </w:r>
      <w:r w:rsidR="00C21250">
        <w:rPr>
          <w:rFonts w:cs="Times New Roman"/>
          <w:szCs w:val="28"/>
          <w:lang w:val="ru-RU"/>
        </w:rPr>
        <w:t xml:space="preserve"> [184]</w:t>
      </w:r>
      <w:r w:rsidRPr="00897F42">
        <w:rPr>
          <w:rFonts w:cs="Times New Roman"/>
          <w:szCs w:val="28"/>
          <w:lang w:val="ru-RU"/>
        </w:rPr>
        <w:t xml:space="preserve">.  </w:t>
      </w:r>
    </w:p>
    <w:p w14:paraId="7E4A647D" w14:textId="3CD65686" w:rsidR="00EF32FB" w:rsidRPr="00E02F69" w:rsidRDefault="00623CFD" w:rsidP="00EF32FB">
      <w:pPr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897F42">
        <w:rPr>
          <w:rFonts w:cs="Times New Roman"/>
          <w:szCs w:val="28"/>
          <w:lang w:val="ru-RU"/>
        </w:rPr>
        <w:t xml:space="preserve">Таким образом, </w:t>
      </w:r>
      <w:proofErr w:type="spellStart"/>
      <w:r w:rsidRPr="00897F42">
        <w:rPr>
          <w:rFonts w:cs="Times New Roman"/>
          <w:szCs w:val="28"/>
          <w:lang w:val="ru-RU"/>
        </w:rPr>
        <w:t>многорожавших</w:t>
      </w:r>
      <w:proofErr w:type="spellEnd"/>
      <w:r w:rsidRPr="00897F42">
        <w:rPr>
          <w:rFonts w:cs="Times New Roman"/>
          <w:szCs w:val="28"/>
          <w:lang w:val="ru-RU"/>
        </w:rPr>
        <w:t xml:space="preserve"> </w:t>
      </w:r>
      <w:r w:rsidR="003E618F" w:rsidRPr="00F6336E">
        <w:rPr>
          <w:rFonts w:cs="Times New Roman"/>
          <w:szCs w:val="28"/>
          <w:lang w:val="ru-RU"/>
        </w:rPr>
        <w:t>женщин,</w:t>
      </w:r>
      <w:r w:rsidRPr="00F6336E">
        <w:rPr>
          <w:rFonts w:cs="Times New Roman"/>
          <w:szCs w:val="28"/>
          <w:lang w:val="ru-RU"/>
        </w:rPr>
        <w:t xml:space="preserve"> в этой группе обследованных было -</w:t>
      </w:r>
      <w:r w:rsidR="00457560" w:rsidRPr="00F6336E">
        <w:rPr>
          <w:rFonts w:cs="Times New Roman"/>
          <w:szCs w:val="28"/>
          <w:lang w:val="ru-RU"/>
        </w:rPr>
        <w:t xml:space="preserve"> </w:t>
      </w:r>
      <w:r w:rsidRPr="00F6336E">
        <w:rPr>
          <w:rFonts w:cs="Times New Roman"/>
          <w:szCs w:val="28"/>
          <w:lang w:val="ru-RU"/>
        </w:rPr>
        <w:t>7</w:t>
      </w:r>
      <w:r w:rsidR="00457560" w:rsidRPr="00F6336E">
        <w:rPr>
          <w:rFonts w:cs="Times New Roman"/>
          <w:szCs w:val="28"/>
          <w:lang w:val="ru-RU"/>
        </w:rPr>
        <w:t>,</w:t>
      </w:r>
      <w:r w:rsidRPr="00F6336E">
        <w:rPr>
          <w:rFonts w:cs="Times New Roman"/>
          <w:szCs w:val="28"/>
          <w:lang w:val="ru-RU"/>
        </w:rPr>
        <w:t>5%. Среднее количество родов на каждую, рожавшую женщину составило 2</w:t>
      </w:r>
      <w:r w:rsidR="00B3629E" w:rsidRPr="00F6336E">
        <w:rPr>
          <w:rFonts w:cs="Times New Roman"/>
          <w:szCs w:val="28"/>
          <w:lang w:val="ru-RU"/>
        </w:rPr>
        <w:t>,</w:t>
      </w:r>
      <w:r w:rsidR="00457560" w:rsidRPr="00F6336E">
        <w:rPr>
          <w:rFonts w:cs="Times New Roman"/>
          <w:szCs w:val="28"/>
          <w:lang w:val="ru-RU"/>
        </w:rPr>
        <w:t>3</w:t>
      </w:r>
      <w:r w:rsidR="00B3629E" w:rsidRPr="00F6336E">
        <w:rPr>
          <w:rFonts w:cs="Times New Roman"/>
          <w:szCs w:val="28"/>
          <w:lang w:val="ru-RU"/>
        </w:rPr>
        <w:t>.</w:t>
      </w:r>
      <w:r w:rsidR="00457560" w:rsidRPr="00F6336E">
        <w:rPr>
          <w:rFonts w:cs="Times New Roman"/>
          <w:szCs w:val="28"/>
          <w:lang w:val="ru-RU"/>
        </w:rPr>
        <w:t xml:space="preserve"> Среднее</w:t>
      </w:r>
      <w:r w:rsidRPr="00F6336E">
        <w:rPr>
          <w:rFonts w:cs="Times New Roman"/>
          <w:szCs w:val="28"/>
          <w:lang w:val="ru-RU"/>
        </w:rPr>
        <w:t xml:space="preserve"> количество абортов </w:t>
      </w:r>
      <w:r w:rsidR="00B002FB" w:rsidRPr="00F6336E">
        <w:rPr>
          <w:rFonts w:cs="Times New Roman"/>
          <w:szCs w:val="28"/>
          <w:lang w:val="ru-RU"/>
        </w:rPr>
        <w:t xml:space="preserve">- 4. </w:t>
      </w:r>
      <w:r w:rsidRPr="00F6336E">
        <w:rPr>
          <w:rFonts w:cs="Times New Roman"/>
          <w:szCs w:val="28"/>
          <w:lang w:val="ru-RU"/>
        </w:rPr>
        <w:t>В группе женщин, у которых регистрировалось физи</w:t>
      </w:r>
      <w:r w:rsidR="005C609C" w:rsidRPr="00F6336E">
        <w:rPr>
          <w:rFonts w:cs="Times New Roman"/>
          <w:szCs w:val="28"/>
          <w:lang w:val="ru-RU"/>
        </w:rPr>
        <w:t xml:space="preserve">ологическое течение </w:t>
      </w:r>
      <w:proofErr w:type="spellStart"/>
      <w:r w:rsidR="005C609C" w:rsidRPr="00F6336E">
        <w:rPr>
          <w:rFonts w:cs="Times New Roman"/>
          <w:szCs w:val="28"/>
          <w:lang w:val="ru-RU"/>
        </w:rPr>
        <w:t>климактерия</w:t>
      </w:r>
      <w:proofErr w:type="spellEnd"/>
      <w:r w:rsidRPr="00F6336E">
        <w:rPr>
          <w:rFonts w:cs="Times New Roman"/>
          <w:szCs w:val="28"/>
          <w:lang w:val="ru-RU"/>
        </w:rPr>
        <w:t>, у 79</w:t>
      </w:r>
      <w:r w:rsidR="00DD3EA1" w:rsidRPr="00F6336E">
        <w:rPr>
          <w:rFonts w:cs="Times New Roman"/>
          <w:szCs w:val="28"/>
          <w:lang w:val="ru-RU"/>
        </w:rPr>
        <w:t xml:space="preserve"> </w:t>
      </w:r>
      <w:r w:rsidR="005C609C" w:rsidRPr="00F6336E">
        <w:rPr>
          <w:rFonts w:cs="Times New Roman"/>
          <w:szCs w:val="28"/>
          <w:lang w:val="ru-RU"/>
        </w:rPr>
        <w:t>(</w:t>
      </w:r>
      <w:r w:rsidR="00720632" w:rsidRPr="00F6336E">
        <w:rPr>
          <w:rFonts w:cs="Times New Roman"/>
          <w:szCs w:val="28"/>
          <w:lang w:val="ru-RU"/>
        </w:rPr>
        <w:t>16,5</w:t>
      </w:r>
      <w:r w:rsidR="00720632" w:rsidRPr="00F6336E">
        <w:rPr>
          <w:rFonts w:ascii="Calibri" w:hAnsi="Calibri" w:cs="Times New Roman"/>
          <w:szCs w:val="28"/>
          <w:lang w:val="ru-RU"/>
        </w:rPr>
        <w:t>±</w:t>
      </w:r>
      <w:r w:rsidR="00720632" w:rsidRPr="00F6336E">
        <w:rPr>
          <w:rFonts w:cs="Times New Roman"/>
          <w:szCs w:val="28"/>
          <w:lang w:val="ru-RU"/>
        </w:rPr>
        <w:t>1,6</w:t>
      </w:r>
      <w:r w:rsidR="005C609C" w:rsidRPr="00F6336E">
        <w:rPr>
          <w:rFonts w:cs="Times New Roman"/>
          <w:szCs w:val="28"/>
          <w:lang w:val="ru-RU"/>
        </w:rPr>
        <w:t xml:space="preserve">%) из 437 рожавших женщин </w:t>
      </w:r>
      <w:r w:rsidR="00915494" w:rsidRPr="00F6336E">
        <w:rPr>
          <w:rFonts w:cs="Times New Roman"/>
          <w:szCs w:val="28"/>
          <w:lang w:val="ru-RU"/>
        </w:rPr>
        <w:t>имело место 106</w:t>
      </w:r>
      <w:r w:rsidR="00DD3EA1" w:rsidRPr="00F6336E">
        <w:rPr>
          <w:rFonts w:cs="Times New Roman"/>
          <w:szCs w:val="28"/>
          <w:lang w:val="ru-RU"/>
        </w:rPr>
        <w:t xml:space="preserve"> </w:t>
      </w:r>
      <w:r w:rsidRPr="00F6336E">
        <w:rPr>
          <w:rFonts w:cs="Times New Roman"/>
          <w:szCs w:val="28"/>
          <w:lang w:val="ru-RU"/>
        </w:rPr>
        <w:t>(</w:t>
      </w:r>
      <w:r w:rsidR="00915494" w:rsidRPr="00F6336E">
        <w:rPr>
          <w:rFonts w:cs="Times New Roman"/>
          <w:szCs w:val="28"/>
          <w:lang w:val="ru-RU"/>
        </w:rPr>
        <w:t>22,</w:t>
      </w:r>
      <w:r w:rsidR="00B132B2" w:rsidRPr="00F6336E">
        <w:rPr>
          <w:rFonts w:cs="Times New Roman"/>
          <w:szCs w:val="28"/>
          <w:lang w:val="ru-RU"/>
        </w:rPr>
        <w:t>1</w:t>
      </w:r>
      <w:r w:rsidR="00915494" w:rsidRPr="00F6336E">
        <w:rPr>
          <w:rFonts w:ascii="Calibri" w:hAnsi="Calibri" w:cs="Times New Roman"/>
          <w:szCs w:val="28"/>
          <w:lang w:val="ru-RU"/>
        </w:rPr>
        <w:t>±</w:t>
      </w:r>
      <w:r w:rsidR="00915494" w:rsidRPr="00F6336E">
        <w:rPr>
          <w:rFonts w:cs="Times New Roman"/>
          <w:szCs w:val="28"/>
          <w:lang w:val="ru-RU"/>
        </w:rPr>
        <w:t>1,</w:t>
      </w:r>
      <w:r w:rsidR="00B132B2" w:rsidRPr="00F6336E">
        <w:rPr>
          <w:rFonts w:cs="Times New Roman"/>
          <w:szCs w:val="28"/>
          <w:lang w:val="ru-RU"/>
        </w:rPr>
        <w:t>8</w:t>
      </w:r>
      <w:r w:rsidRPr="00F6336E">
        <w:rPr>
          <w:rFonts w:cs="Times New Roman"/>
          <w:szCs w:val="28"/>
          <w:lang w:val="ru-RU"/>
        </w:rPr>
        <w:t xml:space="preserve">%) </w:t>
      </w:r>
      <w:r w:rsidR="00915494" w:rsidRPr="00F6336E">
        <w:rPr>
          <w:rFonts w:cs="Times New Roman"/>
          <w:szCs w:val="28"/>
          <w:lang w:val="ru-RU"/>
        </w:rPr>
        <w:t xml:space="preserve">случаев </w:t>
      </w:r>
      <w:r w:rsidRPr="00F6336E">
        <w:rPr>
          <w:rFonts w:cs="Times New Roman"/>
          <w:szCs w:val="28"/>
          <w:lang w:val="ru-RU"/>
        </w:rPr>
        <w:t xml:space="preserve">различных осложнений, </w:t>
      </w:r>
      <w:r w:rsidR="00310A47" w:rsidRPr="00F6336E">
        <w:rPr>
          <w:rFonts w:cs="Times New Roman"/>
          <w:szCs w:val="28"/>
          <w:lang w:val="ru-RU"/>
        </w:rPr>
        <w:t>больше среди женщин с севера (14,4</w:t>
      </w:r>
      <w:r w:rsidR="00310A47" w:rsidRPr="00F6336E">
        <w:rPr>
          <w:rFonts w:ascii="Calibri" w:hAnsi="Calibri" w:cs="Times New Roman"/>
          <w:szCs w:val="28"/>
          <w:lang w:val="ru-RU"/>
        </w:rPr>
        <w:t>±</w:t>
      </w:r>
      <w:r w:rsidR="00310A47" w:rsidRPr="00F6336E">
        <w:rPr>
          <w:rFonts w:cs="Times New Roman"/>
          <w:szCs w:val="28"/>
          <w:lang w:val="ru-RU"/>
        </w:rPr>
        <w:t>1,6%</w:t>
      </w:r>
      <w:r w:rsidR="00D957AD" w:rsidRPr="00F6336E">
        <w:rPr>
          <w:rFonts w:cs="Times New Roman"/>
          <w:szCs w:val="28"/>
          <w:lang w:val="ru-RU"/>
        </w:rPr>
        <w:t xml:space="preserve">, </w:t>
      </w:r>
      <w:r w:rsidR="00D957AD" w:rsidRPr="00F6336E">
        <w:rPr>
          <w:rFonts w:cs="Times New Roman"/>
          <w:szCs w:val="28"/>
        </w:rPr>
        <w:t>n</w:t>
      </w:r>
      <w:r w:rsidR="00D957AD" w:rsidRPr="00F6336E">
        <w:rPr>
          <w:rFonts w:cs="Times New Roman"/>
          <w:szCs w:val="28"/>
          <w:lang w:val="ru-RU"/>
        </w:rPr>
        <w:t>=69</w:t>
      </w:r>
      <w:r w:rsidR="00310A47" w:rsidRPr="00F6336E">
        <w:rPr>
          <w:rFonts w:cs="Times New Roman"/>
          <w:szCs w:val="28"/>
          <w:lang w:val="ru-RU"/>
        </w:rPr>
        <w:t>)</w:t>
      </w:r>
      <w:r w:rsidR="00D957AD" w:rsidRPr="00F6336E">
        <w:rPr>
          <w:rFonts w:cs="Times New Roman"/>
          <w:szCs w:val="28"/>
          <w:lang w:val="ru-RU"/>
        </w:rPr>
        <w:t xml:space="preserve">, чем с юга </w:t>
      </w:r>
      <w:r w:rsidR="00310A47" w:rsidRPr="00F6336E">
        <w:rPr>
          <w:rFonts w:cs="Times New Roman"/>
          <w:szCs w:val="28"/>
          <w:lang w:val="ru-RU"/>
        </w:rPr>
        <w:t xml:space="preserve"> </w:t>
      </w:r>
      <w:r w:rsidR="00D957AD" w:rsidRPr="00F6336E">
        <w:rPr>
          <w:rFonts w:cs="Times New Roman"/>
          <w:szCs w:val="28"/>
          <w:lang w:val="ru-RU"/>
        </w:rPr>
        <w:t>(7,7</w:t>
      </w:r>
      <w:r w:rsidR="00D957AD" w:rsidRPr="00F6336E">
        <w:rPr>
          <w:rFonts w:ascii="Calibri" w:hAnsi="Calibri" w:cs="Times New Roman"/>
          <w:szCs w:val="28"/>
          <w:lang w:val="ru-RU"/>
        </w:rPr>
        <w:t>±</w:t>
      </w:r>
      <w:r w:rsidR="00D957AD" w:rsidRPr="00F6336E">
        <w:rPr>
          <w:rFonts w:cs="Times New Roman"/>
          <w:szCs w:val="28"/>
          <w:lang w:val="ru-RU"/>
        </w:rPr>
        <w:t xml:space="preserve">1,2%, </w:t>
      </w:r>
      <w:r w:rsidR="00D957AD" w:rsidRPr="00F6336E">
        <w:rPr>
          <w:rFonts w:cs="Times New Roman"/>
          <w:szCs w:val="28"/>
        </w:rPr>
        <w:t>n</w:t>
      </w:r>
      <w:r w:rsidR="00D957AD" w:rsidRPr="00F6336E">
        <w:rPr>
          <w:rFonts w:cs="Times New Roman"/>
          <w:szCs w:val="28"/>
          <w:lang w:val="ru-RU"/>
        </w:rPr>
        <w:t>=37), р&lt;0,001</w:t>
      </w:r>
      <w:r w:rsidR="00C455AF" w:rsidRPr="00F6336E">
        <w:rPr>
          <w:rFonts w:cs="Times New Roman"/>
          <w:szCs w:val="28"/>
          <w:lang w:val="ru-RU"/>
        </w:rPr>
        <w:t xml:space="preserve"> (таблица </w:t>
      </w:r>
      <w:r w:rsidR="00C911A1" w:rsidRPr="00F6336E">
        <w:rPr>
          <w:rFonts w:cs="Times New Roman"/>
          <w:szCs w:val="28"/>
          <w:lang w:val="ru-RU"/>
        </w:rPr>
        <w:t>4.1.</w:t>
      </w:r>
      <w:r w:rsidR="00C455AF" w:rsidRPr="00F6336E">
        <w:rPr>
          <w:rFonts w:cs="Times New Roman"/>
          <w:szCs w:val="28"/>
          <w:lang w:val="ru-RU"/>
        </w:rPr>
        <w:t>1)</w:t>
      </w:r>
      <w:r w:rsidR="00D957AD" w:rsidRPr="00F6336E">
        <w:rPr>
          <w:rFonts w:cs="Times New Roman"/>
          <w:szCs w:val="28"/>
          <w:lang w:val="ru-RU"/>
        </w:rPr>
        <w:t>.</w:t>
      </w:r>
      <w:r w:rsidRPr="00F6336E">
        <w:rPr>
          <w:rFonts w:cs="Times New Roman"/>
          <w:szCs w:val="28"/>
          <w:lang w:val="ru-RU"/>
        </w:rPr>
        <w:t xml:space="preserve"> </w:t>
      </w:r>
      <w:r w:rsidR="00D957AD" w:rsidRPr="00F6336E">
        <w:rPr>
          <w:rFonts w:cs="Times New Roman"/>
          <w:szCs w:val="28"/>
          <w:lang w:val="ru-RU"/>
        </w:rPr>
        <w:t xml:space="preserve">Роды осложнились </w:t>
      </w:r>
      <w:r w:rsidR="00310A47" w:rsidRPr="00F6336E">
        <w:rPr>
          <w:rFonts w:cs="Times New Roman"/>
          <w:szCs w:val="28"/>
          <w:lang w:val="ru-RU"/>
        </w:rPr>
        <w:t>кровотечение</w:t>
      </w:r>
      <w:r w:rsidR="00D957AD" w:rsidRPr="00F6336E">
        <w:rPr>
          <w:rFonts w:cs="Times New Roman"/>
          <w:szCs w:val="28"/>
          <w:lang w:val="ru-RU"/>
        </w:rPr>
        <w:t>м</w:t>
      </w:r>
      <w:r w:rsidR="00C21250">
        <w:rPr>
          <w:rFonts w:cs="Times New Roman"/>
          <w:szCs w:val="28"/>
          <w:lang w:val="ru-RU"/>
        </w:rPr>
        <w:t xml:space="preserve"> у 47</w:t>
      </w:r>
      <w:r w:rsidR="00310A47" w:rsidRPr="00F6336E">
        <w:rPr>
          <w:rFonts w:cs="Times New Roman"/>
          <w:szCs w:val="28"/>
          <w:lang w:val="ru-RU"/>
        </w:rPr>
        <w:t xml:space="preserve"> женщин (9,8</w:t>
      </w:r>
      <w:r w:rsidR="00310A47" w:rsidRPr="00F6336E">
        <w:rPr>
          <w:rFonts w:ascii="Calibri" w:hAnsi="Calibri" w:cs="Times New Roman"/>
          <w:szCs w:val="28"/>
          <w:lang w:val="ru-RU"/>
        </w:rPr>
        <w:t>±1,3</w:t>
      </w:r>
      <w:r w:rsidR="00310A47" w:rsidRPr="00F6336E">
        <w:rPr>
          <w:rFonts w:cs="Times New Roman"/>
          <w:szCs w:val="28"/>
          <w:lang w:val="ru-RU"/>
        </w:rPr>
        <w:t>%)</w:t>
      </w:r>
      <w:r w:rsidR="004D614E" w:rsidRPr="00F6336E">
        <w:rPr>
          <w:rFonts w:cs="Times New Roman"/>
          <w:szCs w:val="28"/>
          <w:lang w:val="ru-RU"/>
        </w:rPr>
        <w:t>,</w:t>
      </w:r>
      <w:r w:rsidR="00310A47" w:rsidRPr="00F6336E">
        <w:rPr>
          <w:rFonts w:cs="Times New Roman"/>
          <w:szCs w:val="28"/>
          <w:lang w:val="ru-RU"/>
        </w:rPr>
        <w:t xml:space="preserve"> </w:t>
      </w:r>
      <w:r w:rsidRPr="00F6336E">
        <w:rPr>
          <w:rFonts w:cs="Times New Roman"/>
          <w:szCs w:val="28"/>
          <w:lang w:val="ru-RU"/>
        </w:rPr>
        <w:t>тяжёлы</w:t>
      </w:r>
      <w:r w:rsidR="00D957AD" w:rsidRPr="00F6336E">
        <w:rPr>
          <w:rFonts w:cs="Times New Roman"/>
          <w:szCs w:val="28"/>
          <w:lang w:val="ru-RU"/>
        </w:rPr>
        <w:t>ми</w:t>
      </w:r>
      <w:r w:rsidRPr="00F6336E">
        <w:rPr>
          <w:rFonts w:cs="Times New Roman"/>
          <w:szCs w:val="28"/>
          <w:lang w:val="ru-RU"/>
        </w:rPr>
        <w:t xml:space="preserve"> </w:t>
      </w:r>
      <w:proofErr w:type="spellStart"/>
      <w:r w:rsidRPr="00F6336E">
        <w:rPr>
          <w:rFonts w:cs="Times New Roman"/>
          <w:szCs w:val="28"/>
          <w:lang w:val="ru-RU"/>
        </w:rPr>
        <w:t>гипертензивны</w:t>
      </w:r>
      <w:r w:rsidR="00D957AD" w:rsidRPr="00F6336E">
        <w:rPr>
          <w:rFonts w:cs="Times New Roman"/>
          <w:szCs w:val="28"/>
          <w:lang w:val="ru-RU"/>
        </w:rPr>
        <w:t>ми</w:t>
      </w:r>
      <w:proofErr w:type="spellEnd"/>
      <w:r w:rsidRPr="00F6336E">
        <w:rPr>
          <w:rFonts w:cs="Times New Roman"/>
          <w:szCs w:val="28"/>
          <w:lang w:val="ru-RU"/>
        </w:rPr>
        <w:t xml:space="preserve"> нарушения</w:t>
      </w:r>
      <w:r w:rsidR="00D957AD" w:rsidRPr="00F6336E">
        <w:rPr>
          <w:rFonts w:cs="Times New Roman"/>
          <w:szCs w:val="28"/>
          <w:lang w:val="ru-RU"/>
        </w:rPr>
        <w:t>ми</w:t>
      </w:r>
      <w:r w:rsidRPr="00F6336E">
        <w:rPr>
          <w:rFonts w:cs="Times New Roman"/>
          <w:szCs w:val="28"/>
          <w:lang w:val="ru-RU"/>
        </w:rPr>
        <w:t xml:space="preserve"> беременности</w:t>
      </w:r>
      <w:r w:rsidR="00310A47" w:rsidRPr="00F6336E">
        <w:rPr>
          <w:rFonts w:cs="Times New Roman"/>
          <w:szCs w:val="28"/>
          <w:lang w:val="ru-RU"/>
        </w:rPr>
        <w:t xml:space="preserve"> (</w:t>
      </w:r>
      <w:proofErr w:type="spellStart"/>
      <w:r w:rsidR="00310A47" w:rsidRPr="00F6336E">
        <w:rPr>
          <w:rFonts w:cs="Times New Roman"/>
          <w:szCs w:val="28"/>
          <w:lang w:val="ru-RU"/>
        </w:rPr>
        <w:t>преэклампсия</w:t>
      </w:r>
      <w:proofErr w:type="spellEnd"/>
      <w:r w:rsidR="00310A47" w:rsidRPr="00F6336E">
        <w:rPr>
          <w:rFonts w:cs="Times New Roman"/>
          <w:szCs w:val="28"/>
          <w:lang w:val="ru-RU"/>
        </w:rPr>
        <w:t xml:space="preserve">  и эклампсия) </w:t>
      </w:r>
      <w:r w:rsidRPr="00F6336E">
        <w:rPr>
          <w:rFonts w:cs="Times New Roman"/>
          <w:szCs w:val="28"/>
          <w:lang w:val="ru-RU"/>
        </w:rPr>
        <w:t xml:space="preserve"> </w:t>
      </w:r>
      <w:r w:rsidR="00D957AD" w:rsidRPr="00F6336E">
        <w:rPr>
          <w:rFonts w:cs="Times New Roman"/>
          <w:szCs w:val="28"/>
          <w:lang w:val="ru-RU"/>
        </w:rPr>
        <w:t xml:space="preserve">- </w:t>
      </w:r>
      <w:r w:rsidR="00310A47" w:rsidRPr="00F6336E">
        <w:rPr>
          <w:rFonts w:cs="Times New Roman"/>
          <w:szCs w:val="28"/>
          <w:lang w:val="ru-RU"/>
        </w:rPr>
        <w:t>38 женщин (7</w:t>
      </w:r>
      <w:r w:rsidR="00F44057" w:rsidRPr="00F6336E">
        <w:rPr>
          <w:rFonts w:cs="Times New Roman"/>
          <w:szCs w:val="28"/>
          <w:lang w:val="ru-RU"/>
        </w:rPr>
        <w:t>,9</w:t>
      </w:r>
      <w:r w:rsidR="00F44057" w:rsidRPr="00F6336E">
        <w:rPr>
          <w:rFonts w:ascii="Calibri" w:hAnsi="Calibri" w:cs="Times New Roman"/>
          <w:szCs w:val="28"/>
          <w:lang w:val="ru-RU"/>
        </w:rPr>
        <w:t>±</w:t>
      </w:r>
      <w:r w:rsidR="00310A47" w:rsidRPr="00F6336E">
        <w:rPr>
          <w:rFonts w:ascii="Calibri" w:hAnsi="Calibri" w:cs="Times New Roman"/>
          <w:szCs w:val="28"/>
          <w:lang w:val="ru-RU"/>
        </w:rPr>
        <w:t>1,2%</w:t>
      </w:r>
      <w:r w:rsidRPr="00F6336E">
        <w:rPr>
          <w:rFonts w:cs="Times New Roman"/>
          <w:szCs w:val="28"/>
          <w:lang w:val="ru-RU"/>
        </w:rPr>
        <w:t>)</w:t>
      </w:r>
      <w:r w:rsidR="00310A47" w:rsidRPr="00F6336E">
        <w:rPr>
          <w:rFonts w:cs="Times New Roman"/>
          <w:szCs w:val="28"/>
          <w:lang w:val="ru-RU"/>
        </w:rPr>
        <w:t>, р&gt;0,05,</w:t>
      </w:r>
      <w:r w:rsidR="005C609C" w:rsidRPr="00F6336E">
        <w:rPr>
          <w:rFonts w:cs="Times New Roman"/>
          <w:szCs w:val="28"/>
          <w:lang w:val="ru-RU"/>
        </w:rPr>
        <w:t xml:space="preserve"> и </w:t>
      </w:r>
      <w:r w:rsidRPr="00F6336E">
        <w:rPr>
          <w:rFonts w:cs="Times New Roman"/>
          <w:szCs w:val="28"/>
          <w:lang w:val="ru-RU"/>
        </w:rPr>
        <w:t>гнойно-воспалительны</w:t>
      </w:r>
      <w:r w:rsidR="00D957AD" w:rsidRPr="00F6336E">
        <w:rPr>
          <w:rFonts w:cs="Times New Roman"/>
          <w:szCs w:val="28"/>
          <w:lang w:val="ru-RU"/>
        </w:rPr>
        <w:t>ми</w:t>
      </w:r>
      <w:r w:rsidRPr="00F6336E">
        <w:rPr>
          <w:rFonts w:cs="Times New Roman"/>
          <w:szCs w:val="28"/>
          <w:lang w:val="ru-RU"/>
        </w:rPr>
        <w:t xml:space="preserve"> заболевания</w:t>
      </w:r>
      <w:r w:rsidR="00D957AD" w:rsidRPr="00F6336E">
        <w:rPr>
          <w:rFonts w:cs="Times New Roman"/>
          <w:szCs w:val="28"/>
          <w:lang w:val="ru-RU"/>
        </w:rPr>
        <w:t>ми -</w:t>
      </w:r>
      <w:r w:rsidRPr="00F6336E">
        <w:rPr>
          <w:rFonts w:cs="Times New Roman"/>
          <w:szCs w:val="28"/>
          <w:lang w:val="ru-RU"/>
        </w:rPr>
        <w:t xml:space="preserve"> 2</w:t>
      </w:r>
      <w:r w:rsidR="00310A47" w:rsidRPr="00F6336E">
        <w:rPr>
          <w:rFonts w:cs="Times New Roman"/>
          <w:szCs w:val="28"/>
          <w:lang w:val="ru-RU"/>
        </w:rPr>
        <w:t>1</w:t>
      </w:r>
      <w:r w:rsidR="00DD3EA1" w:rsidRPr="00F6336E">
        <w:rPr>
          <w:rFonts w:cs="Times New Roman"/>
          <w:szCs w:val="28"/>
          <w:lang w:val="ru-RU"/>
        </w:rPr>
        <w:t xml:space="preserve"> </w:t>
      </w:r>
      <w:r w:rsidR="00310A47" w:rsidRPr="00F6336E">
        <w:rPr>
          <w:rFonts w:cs="Times New Roman"/>
          <w:szCs w:val="28"/>
          <w:lang w:val="ru-RU"/>
        </w:rPr>
        <w:t xml:space="preserve">женщины </w:t>
      </w:r>
      <w:r w:rsidRPr="00F6336E">
        <w:rPr>
          <w:rFonts w:cs="Times New Roman"/>
          <w:szCs w:val="28"/>
          <w:lang w:val="ru-RU"/>
        </w:rPr>
        <w:t>(</w:t>
      </w:r>
      <w:r w:rsidR="00310A47" w:rsidRPr="00F6336E">
        <w:rPr>
          <w:rFonts w:cs="Times New Roman"/>
          <w:szCs w:val="28"/>
          <w:lang w:val="ru-RU"/>
        </w:rPr>
        <w:t>4,4</w:t>
      </w:r>
      <w:r w:rsidR="00310A47" w:rsidRPr="00F6336E">
        <w:rPr>
          <w:rFonts w:ascii="Calibri" w:hAnsi="Calibri" w:cs="Times New Roman"/>
          <w:szCs w:val="28"/>
          <w:lang w:val="ru-RU"/>
        </w:rPr>
        <w:t>±</w:t>
      </w:r>
      <w:r w:rsidR="00310A47" w:rsidRPr="00F6336E">
        <w:rPr>
          <w:rFonts w:cs="Times New Roman"/>
          <w:szCs w:val="28"/>
          <w:lang w:val="ru-RU"/>
        </w:rPr>
        <w:t>0,9</w:t>
      </w:r>
      <w:r w:rsidRPr="00F6336E">
        <w:rPr>
          <w:rFonts w:cs="Times New Roman"/>
          <w:szCs w:val="28"/>
          <w:lang w:val="ru-RU"/>
        </w:rPr>
        <w:t>%)</w:t>
      </w:r>
      <w:r w:rsidR="00310A47" w:rsidRPr="00F6336E">
        <w:rPr>
          <w:rFonts w:cs="Times New Roman"/>
          <w:szCs w:val="28"/>
          <w:lang w:val="ru-RU"/>
        </w:rPr>
        <w:t>, р&lt;0,01</w:t>
      </w:r>
      <w:r w:rsidRPr="00F6336E">
        <w:rPr>
          <w:rFonts w:cs="Times New Roman"/>
          <w:szCs w:val="28"/>
          <w:lang w:val="ru-RU"/>
        </w:rPr>
        <w:t xml:space="preserve">. </w:t>
      </w:r>
      <w:r w:rsidR="00C911A1" w:rsidRPr="00F6336E">
        <w:rPr>
          <w:rFonts w:cs="Times New Roman"/>
          <w:szCs w:val="28"/>
          <w:lang w:val="ru-RU"/>
        </w:rPr>
        <w:t>Детализация осложнений представлена следующим образом: у 19 женщин - послеродовое кровотечение (4,0</w:t>
      </w:r>
      <w:r w:rsidR="00C911A1" w:rsidRPr="00F6336E">
        <w:rPr>
          <w:rFonts w:ascii="Calibri" w:hAnsi="Calibri" w:cs="Times New Roman"/>
          <w:szCs w:val="28"/>
          <w:lang w:val="ru-RU"/>
        </w:rPr>
        <w:t>±</w:t>
      </w:r>
      <w:r w:rsidR="00C911A1" w:rsidRPr="00F6336E">
        <w:rPr>
          <w:rFonts w:cs="Times New Roman"/>
          <w:szCs w:val="28"/>
          <w:lang w:val="ru-RU"/>
        </w:rPr>
        <w:t xml:space="preserve">0,8%), 18 - </w:t>
      </w:r>
      <w:proofErr w:type="spellStart"/>
      <w:r w:rsidR="00C911A1" w:rsidRPr="00F6336E">
        <w:rPr>
          <w:rFonts w:cs="Times New Roman"/>
          <w:szCs w:val="28"/>
          <w:lang w:val="ru-RU"/>
        </w:rPr>
        <w:t>преэклампсия</w:t>
      </w:r>
      <w:proofErr w:type="spellEnd"/>
      <w:r w:rsidR="00C911A1" w:rsidRPr="00F6336E">
        <w:rPr>
          <w:rFonts w:cs="Times New Roman"/>
          <w:szCs w:val="28"/>
          <w:lang w:val="ru-RU"/>
        </w:rPr>
        <w:t xml:space="preserve"> (3,7</w:t>
      </w:r>
      <w:r w:rsidR="00C911A1" w:rsidRPr="00F6336E">
        <w:rPr>
          <w:rFonts w:ascii="Calibri" w:hAnsi="Calibri" w:cs="Times New Roman"/>
          <w:szCs w:val="28"/>
          <w:lang w:val="ru-RU"/>
        </w:rPr>
        <w:t>±</w:t>
      </w:r>
      <w:r w:rsidR="00C911A1" w:rsidRPr="00F6336E">
        <w:rPr>
          <w:rFonts w:cs="Times New Roman"/>
          <w:szCs w:val="28"/>
          <w:lang w:val="ru-RU"/>
        </w:rPr>
        <w:t>0,8%), р&gt;0,05, у 2 (0,4</w:t>
      </w:r>
      <w:r w:rsidR="00C911A1" w:rsidRPr="00F6336E">
        <w:rPr>
          <w:rFonts w:ascii="Calibri" w:hAnsi="Calibri" w:cs="Times New Roman"/>
          <w:szCs w:val="28"/>
          <w:lang w:val="ru-RU"/>
        </w:rPr>
        <w:t>±</w:t>
      </w:r>
      <w:r w:rsidR="00C911A1" w:rsidRPr="00F6336E">
        <w:rPr>
          <w:rFonts w:cs="Times New Roman"/>
          <w:szCs w:val="28"/>
          <w:lang w:val="ru-RU"/>
        </w:rPr>
        <w:t>0,2%) - эклампсия, 11 (2,3</w:t>
      </w:r>
      <w:r w:rsidR="00C911A1" w:rsidRPr="00F6336E">
        <w:rPr>
          <w:rFonts w:ascii="Calibri" w:hAnsi="Calibri" w:cs="Times New Roman"/>
          <w:szCs w:val="28"/>
          <w:lang w:val="ru-RU"/>
        </w:rPr>
        <w:t>±</w:t>
      </w:r>
      <w:r w:rsidR="00C911A1" w:rsidRPr="00F6336E">
        <w:rPr>
          <w:rFonts w:cs="Times New Roman"/>
          <w:szCs w:val="28"/>
          <w:lang w:val="ru-RU"/>
        </w:rPr>
        <w:t xml:space="preserve">0,6%) – гнойно-воспалительные заболевания, р&lt;0,001. </w:t>
      </w:r>
      <w:r w:rsidR="00EF32FB">
        <w:rPr>
          <w:rFonts w:cs="Times New Roman"/>
          <w:szCs w:val="28"/>
          <w:lang w:val="ru-RU"/>
        </w:rPr>
        <w:t>При этом</w:t>
      </w:r>
      <w:r w:rsidR="00EF32FB" w:rsidRPr="00E02F69">
        <w:rPr>
          <w:rFonts w:cs="Times New Roman"/>
          <w:szCs w:val="28"/>
          <w:lang w:val="ru-RU"/>
        </w:rPr>
        <w:t xml:space="preserve"> у 17 женщин (3,5</w:t>
      </w:r>
      <w:r w:rsidR="00EF32FB" w:rsidRPr="00E02F69">
        <w:rPr>
          <w:rFonts w:ascii="Calibri" w:hAnsi="Calibri" w:cs="Times New Roman"/>
          <w:szCs w:val="28"/>
          <w:lang w:val="ru-RU"/>
        </w:rPr>
        <w:t>±</w:t>
      </w:r>
      <w:r w:rsidR="00EF32FB" w:rsidRPr="00E02F69">
        <w:rPr>
          <w:rFonts w:cs="Times New Roman"/>
          <w:szCs w:val="28"/>
          <w:lang w:val="ru-RU"/>
        </w:rPr>
        <w:t xml:space="preserve">0,8%) тяжёлая </w:t>
      </w:r>
      <w:proofErr w:type="spellStart"/>
      <w:r w:rsidR="00EF32FB" w:rsidRPr="00E02F69">
        <w:rPr>
          <w:rFonts w:cs="Times New Roman"/>
          <w:szCs w:val="28"/>
          <w:lang w:val="ru-RU"/>
        </w:rPr>
        <w:t>преэклампсия</w:t>
      </w:r>
      <w:proofErr w:type="spellEnd"/>
      <w:r w:rsidR="00EF32FB" w:rsidRPr="00E02F69">
        <w:rPr>
          <w:rFonts w:cs="Times New Roman"/>
          <w:szCs w:val="28"/>
          <w:lang w:val="ru-RU"/>
        </w:rPr>
        <w:t xml:space="preserve"> сочеталась с послеродовым кровотечением, 1 случае (0,2</w:t>
      </w:r>
      <w:r w:rsidR="00EF32FB" w:rsidRPr="00E02F69">
        <w:rPr>
          <w:rFonts w:ascii="Calibri" w:hAnsi="Calibri" w:cs="Times New Roman"/>
          <w:szCs w:val="28"/>
          <w:lang w:val="ru-RU"/>
        </w:rPr>
        <w:t>±</w:t>
      </w:r>
      <w:r w:rsidR="00EF32FB" w:rsidRPr="00E02F69">
        <w:rPr>
          <w:rFonts w:cs="Times New Roman"/>
          <w:szCs w:val="28"/>
          <w:lang w:val="ru-RU"/>
        </w:rPr>
        <w:t xml:space="preserve">0,2%) эклампсия осложнилась </w:t>
      </w:r>
      <w:r w:rsidR="00EF32FB" w:rsidRPr="00E02F69">
        <w:rPr>
          <w:rFonts w:cs="Times New Roman"/>
          <w:szCs w:val="28"/>
          <w:lang w:val="ru-RU"/>
        </w:rPr>
        <w:lastRenderedPageBreak/>
        <w:t>послеродовым кровотечением, 10 случаях (2,0</w:t>
      </w:r>
      <w:r w:rsidR="00EF32FB" w:rsidRPr="00E02F69">
        <w:rPr>
          <w:rFonts w:ascii="Calibri" w:hAnsi="Calibri" w:cs="Times New Roman"/>
          <w:szCs w:val="28"/>
          <w:lang w:val="ru-RU"/>
        </w:rPr>
        <w:t>±</w:t>
      </w:r>
      <w:r w:rsidR="00EF32FB" w:rsidRPr="00E02F69">
        <w:rPr>
          <w:rFonts w:cs="Times New Roman"/>
          <w:szCs w:val="28"/>
          <w:lang w:val="ru-RU"/>
        </w:rPr>
        <w:t>0,6%) послеродовое кровотечение способствовало развитию гнойно-воспалительного заболевания,  р&lt;0,001. У 12 женщин (2,5</w:t>
      </w:r>
      <w:r w:rsidR="00EF32FB" w:rsidRPr="00E02F69">
        <w:rPr>
          <w:rFonts w:ascii="Calibri" w:hAnsi="Calibri" w:cs="Times New Roman"/>
          <w:szCs w:val="28"/>
          <w:lang w:val="ru-RU"/>
        </w:rPr>
        <w:t>±</w:t>
      </w:r>
      <w:r w:rsidR="00EF32FB" w:rsidRPr="00E02F69">
        <w:rPr>
          <w:rFonts w:cs="Times New Roman"/>
          <w:szCs w:val="28"/>
          <w:lang w:val="ru-RU"/>
        </w:rPr>
        <w:t xml:space="preserve">0,7%) имело место </w:t>
      </w:r>
      <w:proofErr w:type="spellStart"/>
      <w:r w:rsidR="00EF32FB" w:rsidRPr="00E02F69">
        <w:rPr>
          <w:rFonts w:cs="Times New Roman"/>
          <w:szCs w:val="28"/>
          <w:lang w:val="ru-RU"/>
        </w:rPr>
        <w:t>мертворождение</w:t>
      </w:r>
      <w:proofErr w:type="spellEnd"/>
      <w:r w:rsidR="00C21250">
        <w:rPr>
          <w:rFonts w:cs="Times New Roman"/>
          <w:szCs w:val="28"/>
          <w:lang w:val="ru-RU"/>
        </w:rPr>
        <w:t xml:space="preserve"> [184]</w:t>
      </w:r>
      <w:r w:rsidR="00EF32FB" w:rsidRPr="00E02F69">
        <w:rPr>
          <w:rFonts w:cs="Times New Roman"/>
          <w:szCs w:val="28"/>
          <w:lang w:val="ru-RU"/>
        </w:rPr>
        <w:t>.</w:t>
      </w:r>
    </w:p>
    <w:p w14:paraId="75C3D12E" w14:textId="42DA3492" w:rsidR="00C911A1" w:rsidRPr="00F6336E" w:rsidRDefault="00C911A1" w:rsidP="00C911A1">
      <w:pPr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</w:p>
    <w:p w14:paraId="5CE7F0AB" w14:textId="77777777" w:rsidR="00D108BC" w:rsidRPr="00BE505B" w:rsidRDefault="00D108BC" w:rsidP="007F2F2E">
      <w:pPr>
        <w:tabs>
          <w:tab w:val="left" w:pos="2786"/>
        </w:tabs>
        <w:spacing w:before="30" w:after="0" w:line="360" w:lineRule="auto"/>
        <w:jc w:val="both"/>
        <w:rPr>
          <w:rFonts w:cs="Times New Roman"/>
          <w:color w:val="00B050"/>
          <w:szCs w:val="28"/>
          <w:lang w:val="ru-RU"/>
        </w:rPr>
        <w:sectPr w:rsidR="00D108BC" w:rsidRPr="00BE505B" w:rsidSect="00D4600E">
          <w:pgSz w:w="11905" w:h="16837"/>
          <w:pgMar w:top="1134" w:right="567" w:bottom="1134" w:left="1701" w:header="0" w:footer="6" w:gutter="0"/>
          <w:cols w:space="720"/>
          <w:noEndnote/>
          <w:docGrid w:linePitch="381"/>
        </w:sectPr>
      </w:pPr>
    </w:p>
    <w:p w14:paraId="06F2148B" w14:textId="7EA21F5B" w:rsidR="00934DAC" w:rsidRPr="00DE4596" w:rsidRDefault="00934DAC" w:rsidP="006203ED">
      <w:pPr>
        <w:tabs>
          <w:tab w:val="left" w:pos="2786"/>
        </w:tabs>
        <w:spacing w:before="30" w:after="0" w:line="360" w:lineRule="auto"/>
        <w:ind w:left="-284"/>
        <w:jc w:val="both"/>
        <w:rPr>
          <w:rFonts w:cs="Times New Roman"/>
          <w:szCs w:val="28"/>
          <w:lang w:val="ru-RU"/>
        </w:rPr>
      </w:pPr>
      <w:r w:rsidRPr="00F6336E">
        <w:rPr>
          <w:rFonts w:cs="Times New Roman"/>
          <w:szCs w:val="28"/>
          <w:lang w:val="ru-RU"/>
        </w:rPr>
        <w:lastRenderedPageBreak/>
        <w:t xml:space="preserve">Таблица </w:t>
      </w:r>
      <w:r w:rsidR="00C911A1" w:rsidRPr="00F6336E">
        <w:rPr>
          <w:rFonts w:cs="Times New Roman"/>
          <w:szCs w:val="28"/>
          <w:lang w:val="ru-RU"/>
        </w:rPr>
        <w:t>4.1.1</w:t>
      </w:r>
      <w:r w:rsidRPr="00F6336E">
        <w:rPr>
          <w:rFonts w:cs="Times New Roman"/>
          <w:szCs w:val="28"/>
          <w:lang w:val="ru-RU"/>
        </w:rPr>
        <w:t xml:space="preserve"> </w:t>
      </w:r>
      <w:r w:rsidR="006203ED" w:rsidRPr="00F6336E">
        <w:rPr>
          <w:rFonts w:cs="Times New Roman"/>
          <w:szCs w:val="28"/>
          <w:lang w:val="ru-RU"/>
        </w:rPr>
        <w:t xml:space="preserve">– Частота осложнений </w:t>
      </w:r>
      <w:r w:rsidRPr="00F6336E">
        <w:rPr>
          <w:rFonts w:cs="Times New Roman"/>
          <w:szCs w:val="28"/>
          <w:lang w:val="ru-RU"/>
        </w:rPr>
        <w:t>родов и послеродового периода у наблюдаемых женщин</w:t>
      </w:r>
      <w:r w:rsidR="006203ED" w:rsidRPr="00F6336E">
        <w:rPr>
          <w:rFonts w:cs="Times New Roman"/>
          <w:szCs w:val="28"/>
          <w:lang w:val="ru-RU"/>
        </w:rPr>
        <w:t xml:space="preserve"> с физиологическим </w:t>
      </w:r>
      <w:proofErr w:type="spellStart"/>
      <w:r w:rsidR="006203ED" w:rsidRPr="00F6336E">
        <w:rPr>
          <w:rFonts w:cs="Times New Roman"/>
          <w:szCs w:val="28"/>
          <w:lang w:val="ru-RU"/>
        </w:rPr>
        <w:t>климактерием</w:t>
      </w:r>
      <w:proofErr w:type="spellEnd"/>
      <w:r w:rsidR="00EB6641" w:rsidRPr="00F6336E">
        <w:rPr>
          <w:rFonts w:cs="Times New Roman"/>
          <w:szCs w:val="28"/>
          <w:lang w:val="ru-RU"/>
        </w:rPr>
        <w:t xml:space="preserve"> </w:t>
      </w:r>
      <w:r w:rsidR="00EB6641" w:rsidRPr="00DE4596">
        <w:rPr>
          <w:rFonts w:cs="Times New Roman"/>
          <w:szCs w:val="28"/>
          <w:lang w:val="ru-RU"/>
        </w:rPr>
        <w:t>(</w:t>
      </w:r>
      <w:r w:rsidR="00EB6641" w:rsidRPr="00DE4596">
        <w:rPr>
          <w:rFonts w:cs="Times New Roman"/>
          <w:szCs w:val="28"/>
        </w:rPr>
        <w:t>n</w:t>
      </w:r>
      <w:r w:rsidR="00EB6641" w:rsidRPr="00DE4596">
        <w:rPr>
          <w:rFonts w:cs="Times New Roman"/>
          <w:szCs w:val="28"/>
          <w:lang w:val="ru-RU"/>
        </w:rPr>
        <w:t>=477)</w:t>
      </w:r>
    </w:p>
    <w:tbl>
      <w:tblPr>
        <w:tblStyle w:val="aa"/>
        <w:tblW w:w="15593" w:type="dxa"/>
        <w:tblInd w:w="-176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6"/>
        <w:gridCol w:w="2122"/>
        <w:gridCol w:w="1132"/>
        <w:gridCol w:w="992"/>
        <w:gridCol w:w="1134"/>
        <w:gridCol w:w="997"/>
        <w:gridCol w:w="1279"/>
        <w:gridCol w:w="993"/>
        <w:gridCol w:w="1134"/>
        <w:gridCol w:w="992"/>
        <w:gridCol w:w="992"/>
        <w:gridCol w:w="992"/>
        <w:gridCol w:w="1134"/>
        <w:gridCol w:w="1134"/>
      </w:tblGrid>
      <w:tr w:rsidR="00381E88" w:rsidRPr="00F6336E" w14:paraId="29D7E0CA" w14:textId="746D378F" w:rsidTr="00CD5EBB">
        <w:trPr>
          <w:trHeight w:val="330"/>
        </w:trPr>
        <w:tc>
          <w:tcPr>
            <w:tcW w:w="567" w:type="dxa"/>
            <w:vMerge w:val="restart"/>
            <w:shd w:val="clear" w:color="auto" w:fill="FFFFFF" w:themeFill="background1"/>
          </w:tcPr>
          <w:p w14:paraId="100AC60E" w14:textId="77777777" w:rsidR="00381E88" w:rsidRPr="00F6336E" w:rsidRDefault="00381E88" w:rsidP="004413EB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bCs/>
                <w:sz w:val="24"/>
                <w:szCs w:val="24"/>
                <w:lang w:val="ru-RU"/>
              </w:rPr>
              <w:t>№</w:t>
            </w:r>
          </w:p>
          <w:p w14:paraId="085CCB59" w14:textId="77777777" w:rsidR="00381E88" w:rsidRPr="00F6336E" w:rsidRDefault="00381E88" w:rsidP="004413EB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F6336E">
              <w:rPr>
                <w:rFonts w:cs="Times New Roman"/>
                <w:bCs/>
                <w:sz w:val="24"/>
                <w:szCs w:val="24"/>
                <w:lang w:val="ru-RU"/>
              </w:rPr>
              <w:t>пп</w:t>
            </w:r>
            <w:proofErr w:type="spellEnd"/>
          </w:p>
        </w:tc>
        <w:tc>
          <w:tcPr>
            <w:tcW w:w="2124" w:type="dxa"/>
            <w:vMerge w:val="restart"/>
            <w:shd w:val="clear" w:color="auto" w:fill="FFFFFF" w:themeFill="background1"/>
          </w:tcPr>
          <w:p w14:paraId="6AF1DB03" w14:textId="77777777" w:rsidR="00381E88" w:rsidRPr="00F6336E" w:rsidRDefault="00381E88" w:rsidP="004413EB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bCs/>
                <w:sz w:val="24"/>
                <w:szCs w:val="24"/>
              </w:rPr>
              <w:t>Клиническ</w:t>
            </w:r>
            <w:proofErr w:type="spellStart"/>
            <w:r w:rsidRPr="00F6336E">
              <w:rPr>
                <w:rFonts w:cs="Times New Roman"/>
                <w:bCs/>
                <w:sz w:val="24"/>
                <w:szCs w:val="24"/>
                <w:lang w:val="ru-RU"/>
              </w:rPr>
              <w:t>ая</w:t>
            </w:r>
            <w:proofErr w:type="spellEnd"/>
          </w:p>
          <w:p w14:paraId="5B6BFF72" w14:textId="77777777" w:rsidR="00381E88" w:rsidRPr="00F6336E" w:rsidRDefault="00381E88" w:rsidP="004413EB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F6336E">
              <w:rPr>
                <w:rFonts w:cs="Times New Roman"/>
                <w:bCs/>
                <w:sz w:val="24"/>
                <w:szCs w:val="24"/>
              </w:rPr>
              <w:t>групп</w:t>
            </w:r>
            <w:r w:rsidRPr="00F6336E">
              <w:rPr>
                <w:rFonts w:cs="Times New Roman"/>
                <w:bCs/>
                <w:sz w:val="24"/>
                <w:szCs w:val="24"/>
                <w:lang w:val="ru-RU"/>
              </w:rPr>
              <w:t>а</w:t>
            </w:r>
          </w:p>
        </w:tc>
        <w:tc>
          <w:tcPr>
            <w:tcW w:w="10634" w:type="dxa"/>
            <w:gridSpan w:val="10"/>
            <w:shd w:val="clear" w:color="auto" w:fill="FFFFFF" w:themeFill="background1"/>
          </w:tcPr>
          <w:p w14:paraId="07F5494A" w14:textId="3D790F25" w:rsidR="00381E88" w:rsidRPr="00F6336E" w:rsidRDefault="00381E88" w:rsidP="004413EB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F6336E">
              <w:rPr>
                <w:rFonts w:cs="Times New Roman"/>
                <w:bCs/>
                <w:sz w:val="24"/>
                <w:szCs w:val="24"/>
              </w:rPr>
              <w:t>Осложнения беременности и родов</w:t>
            </w:r>
          </w:p>
        </w:tc>
        <w:tc>
          <w:tcPr>
            <w:tcW w:w="1134" w:type="dxa"/>
            <w:vMerge w:val="restart"/>
            <w:shd w:val="clear" w:color="auto" w:fill="FFFFFF" w:themeFill="background1"/>
          </w:tcPr>
          <w:p w14:paraId="12A30278" w14:textId="047AAAEE" w:rsidR="00381E88" w:rsidRPr="00F6336E" w:rsidRDefault="00381E88" w:rsidP="004413EB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F6336E">
              <w:rPr>
                <w:rFonts w:cs="Times New Roman"/>
                <w:bCs/>
                <w:sz w:val="24"/>
                <w:szCs w:val="24"/>
                <w:lang w:val="ru-RU"/>
              </w:rPr>
              <w:t>Жен-щины</w:t>
            </w:r>
            <w:proofErr w:type="spellEnd"/>
          </w:p>
        </w:tc>
        <w:tc>
          <w:tcPr>
            <w:tcW w:w="1134" w:type="dxa"/>
            <w:vMerge w:val="restart"/>
            <w:shd w:val="clear" w:color="auto" w:fill="FFFFFF" w:themeFill="background1"/>
          </w:tcPr>
          <w:p w14:paraId="1CF96795" w14:textId="79356C6E" w:rsidR="00381E88" w:rsidRPr="00F6336E" w:rsidRDefault="00381E88" w:rsidP="004413EB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bCs/>
                <w:sz w:val="24"/>
                <w:szCs w:val="24"/>
                <w:lang w:val="ru-RU"/>
              </w:rPr>
              <w:t xml:space="preserve">Общее число </w:t>
            </w:r>
            <w:proofErr w:type="spellStart"/>
            <w:r w:rsidRPr="00F6336E">
              <w:rPr>
                <w:rFonts w:cs="Times New Roman"/>
                <w:bCs/>
                <w:sz w:val="24"/>
                <w:szCs w:val="24"/>
                <w:lang w:val="ru-RU"/>
              </w:rPr>
              <w:t>ослож-нений</w:t>
            </w:r>
            <w:proofErr w:type="spellEnd"/>
          </w:p>
        </w:tc>
      </w:tr>
      <w:tr w:rsidR="00381E88" w:rsidRPr="00F6336E" w14:paraId="37B2827B" w14:textId="48997513" w:rsidTr="00CD5EBB">
        <w:trPr>
          <w:trHeight w:val="255"/>
        </w:trPr>
        <w:tc>
          <w:tcPr>
            <w:tcW w:w="567" w:type="dxa"/>
            <w:vMerge/>
            <w:shd w:val="clear" w:color="auto" w:fill="FFFFFF" w:themeFill="background1"/>
          </w:tcPr>
          <w:p w14:paraId="293A4092" w14:textId="77777777" w:rsidR="00381E88" w:rsidRPr="00F6336E" w:rsidRDefault="00381E88" w:rsidP="004413EB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2124" w:type="dxa"/>
            <w:vMerge/>
            <w:shd w:val="clear" w:color="auto" w:fill="FFFFFF" w:themeFill="background1"/>
          </w:tcPr>
          <w:p w14:paraId="3ACBE91F" w14:textId="77777777" w:rsidR="00381E88" w:rsidRPr="00F6336E" w:rsidRDefault="00381E88" w:rsidP="004413EB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4256" w:type="dxa"/>
            <w:gridSpan w:val="4"/>
            <w:shd w:val="clear" w:color="auto" w:fill="FFFFFF" w:themeFill="background1"/>
          </w:tcPr>
          <w:p w14:paraId="3BBB1A10" w14:textId="3771CBF6" w:rsidR="00381E88" w:rsidRPr="00F6336E" w:rsidRDefault="00381E88" w:rsidP="004413EB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bCs/>
                <w:sz w:val="24"/>
                <w:szCs w:val="24"/>
              </w:rPr>
              <w:t>Осложнения</w:t>
            </w:r>
          </w:p>
        </w:tc>
        <w:tc>
          <w:tcPr>
            <w:tcW w:w="3402" w:type="dxa"/>
            <w:gridSpan w:val="3"/>
            <w:shd w:val="clear" w:color="auto" w:fill="FFFFFF" w:themeFill="background1"/>
          </w:tcPr>
          <w:p w14:paraId="13E39C73" w14:textId="3B238D4F" w:rsidR="00381E88" w:rsidRPr="00F6336E" w:rsidRDefault="00381E88" w:rsidP="004413EB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F6336E">
              <w:rPr>
                <w:rFonts w:cs="Times New Roman"/>
                <w:bCs/>
                <w:sz w:val="24"/>
                <w:szCs w:val="24"/>
                <w:lang w:val="ru-RU"/>
              </w:rPr>
              <w:t>Сочетанные</w:t>
            </w:r>
            <w:proofErr w:type="spellEnd"/>
            <w:r w:rsidRPr="00F6336E">
              <w:rPr>
                <w:rFonts w:cs="Times New Roman"/>
                <w:bCs/>
                <w:sz w:val="24"/>
                <w:szCs w:val="24"/>
                <w:lang w:val="ru-RU"/>
              </w:rPr>
              <w:t xml:space="preserve"> осложнения</w:t>
            </w:r>
          </w:p>
        </w:tc>
        <w:tc>
          <w:tcPr>
            <w:tcW w:w="2976" w:type="dxa"/>
            <w:gridSpan w:val="3"/>
            <w:shd w:val="clear" w:color="auto" w:fill="FFFFFF" w:themeFill="background1"/>
          </w:tcPr>
          <w:p w14:paraId="1DF5A9F1" w14:textId="7A27B576" w:rsidR="00381E88" w:rsidRPr="00F6336E" w:rsidRDefault="00381E88" w:rsidP="004413EB">
            <w:pPr>
              <w:pStyle w:val="afd"/>
              <w:rPr>
                <w:rFonts w:cs="Times New Roman"/>
                <w:bCs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bCs/>
                <w:sz w:val="24"/>
                <w:szCs w:val="24"/>
                <w:lang w:val="ru-RU"/>
              </w:rPr>
              <w:t xml:space="preserve">Осложнения по группам </w:t>
            </w:r>
          </w:p>
        </w:tc>
        <w:tc>
          <w:tcPr>
            <w:tcW w:w="1134" w:type="dxa"/>
            <w:vMerge/>
            <w:shd w:val="clear" w:color="auto" w:fill="FFFFFF" w:themeFill="background1"/>
          </w:tcPr>
          <w:p w14:paraId="748544EF" w14:textId="77777777" w:rsidR="00381E88" w:rsidRPr="00F6336E" w:rsidRDefault="00381E88" w:rsidP="004413EB">
            <w:pPr>
              <w:pStyle w:val="afd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</w:tcPr>
          <w:p w14:paraId="422D39E3" w14:textId="77777777" w:rsidR="00381E88" w:rsidRPr="00F6336E" w:rsidRDefault="00381E88" w:rsidP="004413EB">
            <w:pPr>
              <w:pStyle w:val="afd"/>
              <w:rPr>
                <w:rFonts w:cs="Times New Roman"/>
                <w:bCs/>
                <w:sz w:val="24"/>
                <w:szCs w:val="24"/>
              </w:rPr>
            </w:pPr>
          </w:p>
        </w:tc>
      </w:tr>
      <w:tr w:rsidR="00381E88" w:rsidRPr="00F6336E" w14:paraId="0B3A9B88" w14:textId="77777777" w:rsidTr="00CD5EBB">
        <w:tc>
          <w:tcPr>
            <w:tcW w:w="567" w:type="dxa"/>
            <w:vMerge/>
            <w:shd w:val="clear" w:color="auto" w:fill="FFFFFF" w:themeFill="background1"/>
          </w:tcPr>
          <w:p w14:paraId="59D76140" w14:textId="77777777" w:rsidR="00381E88" w:rsidRPr="00F6336E" w:rsidRDefault="00381E88" w:rsidP="004413EB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2124" w:type="dxa"/>
            <w:vMerge/>
            <w:shd w:val="clear" w:color="auto" w:fill="FFFFFF" w:themeFill="background1"/>
          </w:tcPr>
          <w:p w14:paraId="36BAB31C" w14:textId="77777777" w:rsidR="00381E88" w:rsidRPr="00F6336E" w:rsidRDefault="00381E88" w:rsidP="004413EB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133" w:type="dxa"/>
            <w:shd w:val="clear" w:color="auto" w:fill="FFFFFF" w:themeFill="background1"/>
          </w:tcPr>
          <w:p w14:paraId="3376115D" w14:textId="77777777" w:rsidR="00381E88" w:rsidRPr="00F6336E" w:rsidRDefault="00381E88" w:rsidP="004413EB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F6336E">
              <w:rPr>
                <w:rFonts w:cs="Times New Roman"/>
                <w:bCs/>
                <w:sz w:val="24"/>
                <w:szCs w:val="24"/>
              </w:rPr>
              <w:t>ПЭ</w:t>
            </w:r>
          </w:p>
        </w:tc>
        <w:tc>
          <w:tcPr>
            <w:tcW w:w="992" w:type="dxa"/>
            <w:shd w:val="clear" w:color="auto" w:fill="FFFFFF" w:themeFill="background1"/>
          </w:tcPr>
          <w:p w14:paraId="5384EE9B" w14:textId="77777777" w:rsidR="00381E88" w:rsidRPr="00F6336E" w:rsidRDefault="00381E88" w:rsidP="004413EB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F6336E">
              <w:rPr>
                <w:rFonts w:cs="Times New Roman"/>
                <w:bCs/>
                <w:sz w:val="24"/>
                <w:szCs w:val="24"/>
              </w:rPr>
              <w:t>Э</w:t>
            </w:r>
          </w:p>
        </w:tc>
        <w:tc>
          <w:tcPr>
            <w:tcW w:w="1134" w:type="dxa"/>
            <w:shd w:val="clear" w:color="auto" w:fill="FFFFFF" w:themeFill="background1"/>
          </w:tcPr>
          <w:p w14:paraId="2DC297A3" w14:textId="77777777" w:rsidR="00381E88" w:rsidRPr="00F6336E" w:rsidRDefault="00381E88" w:rsidP="004413EB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F6336E">
              <w:rPr>
                <w:rFonts w:cs="Times New Roman"/>
                <w:bCs/>
                <w:sz w:val="24"/>
                <w:szCs w:val="24"/>
              </w:rPr>
              <w:t>ПРК</w:t>
            </w:r>
          </w:p>
        </w:tc>
        <w:tc>
          <w:tcPr>
            <w:tcW w:w="993" w:type="dxa"/>
            <w:shd w:val="clear" w:color="auto" w:fill="FFFFFF" w:themeFill="background1"/>
          </w:tcPr>
          <w:p w14:paraId="1D400E33" w14:textId="77777777" w:rsidR="00381E88" w:rsidRPr="00F6336E" w:rsidRDefault="00381E88" w:rsidP="004413EB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F6336E">
              <w:rPr>
                <w:rFonts w:cs="Times New Roman"/>
                <w:bCs/>
                <w:sz w:val="24"/>
                <w:szCs w:val="24"/>
              </w:rPr>
              <w:t>ГВЗ</w:t>
            </w:r>
          </w:p>
        </w:tc>
        <w:tc>
          <w:tcPr>
            <w:tcW w:w="1279" w:type="dxa"/>
            <w:shd w:val="clear" w:color="auto" w:fill="FFFFFF" w:themeFill="background1"/>
          </w:tcPr>
          <w:p w14:paraId="3D6D8708" w14:textId="77777777" w:rsidR="00381E88" w:rsidRPr="00F6336E" w:rsidRDefault="00381E88" w:rsidP="004413EB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F6336E">
              <w:rPr>
                <w:rFonts w:cs="Times New Roman"/>
                <w:bCs/>
                <w:sz w:val="24"/>
                <w:szCs w:val="24"/>
              </w:rPr>
              <w:t>ПЭ+ПРК</w:t>
            </w:r>
          </w:p>
        </w:tc>
        <w:tc>
          <w:tcPr>
            <w:tcW w:w="993" w:type="dxa"/>
            <w:shd w:val="clear" w:color="auto" w:fill="FFFFFF" w:themeFill="background1"/>
          </w:tcPr>
          <w:p w14:paraId="2DE202D7" w14:textId="77777777" w:rsidR="00381E88" w:rsidRPr="00F6336E" w:rsidRDefault="00381E88" w:rsidP="004413EB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F6336E">
              <w:rPr>
                <w:rFonts w:cs="Times New Roman"/>
                <w:bCs/>
                <w:sz w:val="24"/>
                <w:szCs w:val="24"/>
              </w:rPr>
              <w:t>Э+ПРК</w:t>
            </w:r>
          </w:p>
        </w:tc>
        <w:tc>
          <w:tcPr>
            <w:tcW w:w="1134" w:type="dxa"/>
            <w:shd w:val="clear" w:color="auto" w:fill="FFFFFF" w:themeFill="background1"/>
          </w:tcPr>
          <w:p w14:paraId="153D2A2E" w14:textId="77777777" w:rsidR="00E36F03" w:rsidRPr="00F6336E" w:rsidRDefault="00381E88" w:rsidP="004413EB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bCs/>
                <w:sz w:val="24"/>
                <w:szCs w:val="24"/>
              </w:rPr>
              <w:t>ПРК+</w:t>
            </w:r>
          </w:p>
          <w:p w14:paraId="5293D024" w14:textId="6687DAA2" w:rsidR="00381E88" w:rsidRPr="00F6336E" w:rsidRDefault="00381E88" w:rsidP="004413EB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bCs/>
                <w:sz w:val="24"/>
                <w:szCs w:val="24"/>
              </w:rPr>
              <w:t>ГВ</w:t>
            </w:r>
            <w:r w:rsidRPr="00F6336E">
              <w:rPr>
                <w:rFonts w:cs="Times New Roman"/>
                <w:bCs/>
                <w:sz w:val="24"/>
                <w:szCs w:val="24"/>
                <w:lang w:val="ru-RU"/>
              </w:rPr>
              <w:t>З</w:t>
            </w:r>
          </w:p>
        </w:tc>
        <w:tc>
          <w:tcPr>
            <w:tcW w:w="992" w:type="dxa"/>
            <w:shd w:val="clear" w:color="auto" w:fill="FFFFFF" w:themeFill="background1"/>
          </w:tcPr>
          <w:p w14:paraId="0BA4CD59" w14:textId="77777777" w:rsidR="00381E88" w:rsidRPr="00F6336E" w:rsidRDefault="00381E88" w:rsidP="004413EB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F6336E">
              <w:rPr>
                <w:rFonts w:cs="Times New Roman"/>
                <w:bCs/>
                <w:sz w:val="24"/>
                <w:szCs w:val="24"/>
              </w:rPr>
              <w:t>ГНБ</w:t>
            </w:r>
          </w:p>
        </w:tc>
        <w:tc>
          <w:tcPr>
            <w:tcW w:w="992" w:type="dxa"/>
            <w:shd w:val="clear" w:color="auto" w:fill="FFFFFF" w:themeFill="background1"/>
          </w:tcPr>
          <w:p w14:paraId="4C6681C2" w14:textId="77777777" w:rsidR="00381E88" w:rsidRPr="00F6336E" w:rsidRDefault="00381E88" w:rsidP="004413EB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F6336E">
              <w:rPr>
                <w:rFonts w:cs="Times New Roman"/>
                <w:bCs/>
                <w:sz w:val="24"/>
                <w:szCs w:val="24"/>
              </w:rPr>
              <w:t>ПРК</w:t>
            </w:r>
          </w:p>
        </w:tc>
        <w:tc>
          <w:tcPr>
            <w:tcW w:w="992" w:type="dxa"/>
            <w:shd w:val="clear" w:color="auto" w:fill="FFFFFF" w:themeFill="background1"/>
          </w:tcPr>
          <w:p w14:paraId="138CD2AF" w14:textId="77777777" w:rsidR="00381E88" w:rsidRPr="00F6336E" w:rsidRDefault="00381E88" w:rsidP="004413EB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F6336E">
              <w:rPr>
                <w:rFonts w:cs="Times New Roman"/>
                <w:bCs/>
                <w:sz w:val="24"/>
                <w:szCs w:val="24"/>
              </w:rPr>
              <w:t>ГВЗ</w:t>
            </w:r>
          </w:p>
        </w:tc>
        <w:tc>
          <w:tcPr>
            <w:tcW w:w="1134" w:type="dxa"/>
            <w:vMerge/>
            <w:shd w:val="clear" w:color="auto" w:fill="FFFFFF" w:themeFill="background1"/>
          </w:tcPr>
          <w:p w14:paraId="1C7B49EF" w14:textId="1439A22A" w:rsidR="00381E88" w:rsidRPr="00F6336E" w:rsidRDefault="00381E88" w:rsidP="004413EB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</w:tcPr>
          <w:p w14:paraId="40D01ECE" w14:textId="70FC258E" w:rsidR="00381E88" w:rsidRPr="00F6336E" w:rsidRDefault="00381E88" w:rsidP="004413EB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</w:rPr>
            </w:pPr>
          </w:p>
        </w:tc>
      </w:tr>
      <w:tr w:rsidR="00D41E5C" w:rsidRPr="00F6336E" w14:paraId="3A0F555C" w14:textId="77777777" w:rsidTr="00CD5EBB">
        <w:tc>
          <w:tcPr>
            <w:tcW w:w="567" w:type="dxa"/>
            <w:shd w:val="clear" w:color="auto" w:fill="FFFFFF" w:themeFill="background1"/>
          </w:tcPr>
          <w:p w14:paraId="368E36DC" w14:textId="38F3A29F" w:rsidR="006203ED" w:rsidRPr="00F6336E" w:rsidRDefault="006203ED" w:rsidP="004413EB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2124" w:type="dxa"/>
            <w:shd w:val="clear" w:color="auto" w:fill="FFFFFF" w:themeFill="background1"/>
          </w:tcPr>
          <w:p w14:paraId="08DB6307" w14:textId="1839EDA4" w:rsidR="006203ED" w:rsidRPr="00F6336E" w:rsidRDefault="006203ED" w:rsidP="00D41E5C">
            <w:pPr>
              <w:pStyle w:val="afd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b/>
                <w:sz w:val="24"/>
                <w:szCs w:val="24"/>
                <w:lang w:val="ru-RU"/>
              </w:rPr>
              <w:t xml:space="preserve">ФК, итого, </w:t>
            </w:r>
            <w:r w:rsidRPr="00F6336E">
              <w:rPr>
                <w:rFonts w:cs="Times New Roman"/>
                <w:b/>
                <w:sz w:val="24"/>
                <w:szCs w:val="24"/>
              </w:rPr>
              <w:t>n</w:t>
            </w:r>
            <w:r w:rsidRPr="00F6336E">
              <w:rPr>
                <w:rFonts w:cs="Times New Roman"/>
                <w:b/>
                <w:sz w:val="24"/>
                <w:szCs w:val="24"/>
                <w:lang w:val="ru-RU"/>
              </w:rPr>
              <w:t>=437</w:t>
            </w:r>
          </w:p>
        </w:tc>
        <w:tc>
          <w:tcPr>
            <w:tcW w:w="1133" w:type="dxa"/>
            <w:shd w:val="clear" w:color="auto" w:fill="FFFFFF" w:themeFill="background1"/>
          </w:tcPr>
          <w:p w14:paraId="6372B37F" w14:textId="77777777" w:rsidR="006203ED" w:rsidRPr="00F6336E" w:rsidRDefault="006203ED" w:rsidP="004413EB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b/>
                <w:sz w:val="24"/>
                <w:szCs w:val="24"/>
                <w:lang w:val="ru-RU"/>
              </w:rPr>
              <w:t>18</w:t>
            </w:r>
          </w:p>
        </w:tc>
        <w:tc>
          <w:tcPr>
            <w:tcW w:w="992" w:type="dxa"/>
            <w:shd w:val="clear" w:color="auto" w:fill="FFFFFF" w:themeFill="background1"/>
          </w:tcPr>
          <w:p w14:paraId="425CF291" w14:textId="77777777" w:rsidR="006203ED" w:rsidRPr="00F6336E" w:rsidRDefault="006203ED" w:rsidP="004413EB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1134" w:type="dxa"/>
            <w:shd w:val="clear" w:color="auto" w:fill="FFFFFF" w:themeFill="background1"/>
          </w:tcPr>
          <w:p w14:paraId="02D27FF1" w14:textId="77777777" w:rsidR="006203ED" w:rsidRPr="00F6336E" w:rsidRDefault="006203ED" w:rsidP="004413EB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b/>
                <w:sz w:val="24"/>
                <w:szCs w:val="24"/>
                <w:lang w:val="ru-RU"/>
              </w:rPr>
              <w:t>19</w:t>
            </w:r>
          </w:p>
        </w:tc>
        <w:tc>
          <w:tcPr>
            <w:tcW w:w="993" w:type="dxa"/>
            <w:shd w:val="clear" w:color="auto" w:fill="FFFFFF" w:themeFill="background1"/>
          </w:tcPr>
          <w:p w14:paraId="6082FD2B" w14:textId="77777777" w:rsidR="006203ED" w:rsidRPr="00F6336E" w:rsidRDefault="006203ED" w:rsidP="004413EB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b/>
                <w:sz w:val="24"/>
                <w:szCs w:val="24"/>
                <w:lang w:val="ru-RU"/>
              </w:rPr>
              <w:t>11</w:t>
            </w:r>
          </w:p>
        </w:tc>
        <w:tc>
          <w:tcPr>
            <w:tcW w:w="1279" w:type="dxa"/>
            <w:shd w:val="clear" w:color="auto" w:fill="FFFFFF" w:themeFill="background1"/>
          </w:tcPr>
          <w:p w14:paraId="1C373271" w14:textId="77777777" w:rsidR="006203ED" w:rsidRPr="00F6336E" w:rsidRDefault="006203ED" w:rsidP="004413EB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b/>
                <w:sz w:val="24"/>
                <w:szCs w:val="24"/>
                <w:lang w:val="ru-RU"/>
              </w:rPr>
              <w:t>17</w:t>
            </w:r>
          </w:p>
        </w:tc>
        <w:tc>
          <w:tcPr>
            <w:tcW w:w="993" w:type="dxa"/>
            <w:shd w:val="clear" w:color="auto" w:fill="FFFFFF" w:themeFill="background1"/>
          </w:tcPr>
          <w:p w14:paraId="0C96DF0A" w14:textId="77777777" w:rsidR="006203ED" w:rsidRPr="00F6336E" w:rsidRDefault="006203ED" w:rsidP="004413EB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</w:tcPr>
          <w:p w14:paraId="12F728C6" w14:textId="77777777" w:rsidR="006203ED" w:rsidRPr="00F6336E" w:rsidRDefault="006203ED" w:rsidP="004413EB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b/>
                <w:sz w:val="24"/>
                <w:szCs w:val="24"/>
                <w:lang w:val="ru-RU"/>
              </w:rPr>
              <w:t>10</w:t>
            </w:r>
          </w:p>
        </w:tc>
        <w:tc>
          <w:tcPr>
            <w:tcW w:w="992" w:type="dxa"/>
            <w:shd w:val="clear" w:color="auto" w:fill="FFFFFF" w:themeFill="background1"/>
          </w:tcPr>
          <w:p w14:paraId="2EE3F8DD" w14:textId="19339445" w:rsidR="006203ED" w:rsidRPr="00F6336E" w:rsidRDefault="006203ED" w:rsidP="004413EB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b/>
                <w:sz w:val="24"/>
                <w:szCs w:val="24"/>
                <w:lang w:val="ru-RU"/>
              </w:rPr>
              <w:t>38</w:t>
            </w:r>
          </w:p>
        </w:tc>
        <w:tc>
          <w:tcPr>
            <w:tcW w:w="992" w:type="dxa"/>
            <w:shd w:val="clear" w:color="auto" w:fill="FFFFFF" w:themeFill="background1"/>
          </w:tcPr>
          <w:p w14:paraId="7ACF1451" w14:textId="77777777" w:rsidR="006203ED" w:rsidRPr="00F6336E" w:rsidRDefault="006203ED" w:rsidP="004413EB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b/>
                <w:sz w:val="24"/>
                <w:szCs w:val="24"/>
                <w:lang w:val="ru-RU"/>
              </w:rPr>
              <w:t>47</w:t>
            </w:r>
          </w:p>
        </w:tc>
        <w:tc>
          <w:tcPr>
            <w:tcW w:w="992" w:type="dxa"/>
            <w:shd w:val="clear" w:color="auto" w:fill="FFFFFF" w:themeFill="background1"/>
          </w:tcPr>
          <w:p w14:paraId="754B660D" w14:textId="292F6B9E" w:rsidR="006203ED" w:rsidRPr="00F6336E" w:rsidRDefault="006203ED" w:rsidP="004413EB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b/>
                <w:sz w:val="24"/>
                <w:szCs w:val="24"/>
                <w:lang w:val="ru-RU"/>
              </w:rPr>
              <w:t>21</w:t>
            </w:r>
          </w:p>
        </w:tc>
        <w:tc>
          <w:tcPr>
            <w:tcW w:w="1134" w:type="dxa"/>
            <w:shd w:val="clear" w:color="auto" w:fill="FFFFFF" w:themeFill="background1"/>
          </w:tcPr>
          <w:p w14:paraId="6896FFE0" w14:textId="77777777" w:rsidR="006203ED" w:rsidRPr="00F6336E" w:rsidRDefault="006203ED" w:rsidP="004413EB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b/>
                <w:sz w:val="24"/>
                <w:szCs w:val="24"/>
                <w:lang w:val="ru-RU"/>
              </w:rPr>
              <w:t>79</w:t>
            </w:r>
          </w:p>
        </w:tc>
        <w:tc>
          <w:tcPr>
            <w:tcW w:w="1134" w:type="dxa"/>
            <w:shd w:val="clear" w:color="auto" w:fill="FFFFFF" w:themeFill="background1"/>
          </w:tcPr>
          <w:p w14:paraId="03E317A9" w14:textId="0200E6EC" w:rsidR="006203ED" w:rsidRPr="00F6336E" w:rsidRDefault="006203ED" w:rsidP="004413EB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b/>
                <w:sz w:val="24"/>
                <w:szCs w:val="24"/>
                <w:lang w:val="ru-RU"/>
              </w:rPr>
              <w:t>106</w:t>
            </w:r>
          </w:p>
        </w:tc>
      </w:tr>
      <w:tr w:rsidR="00E36F03" w:rsidRPr="00F6336E" w14:paraId="222AED78" w14:textId="77777777" w:rsidTr="00CD5EBB">
        <w:tc>
          <w:tcPr>
            <w:tcW w:w="567" w:type="dxa"/>
            <w:shd w:val="clear" w:color="auto" w:fill="FFFFFF" w:themeFill="background1"/>
          </w:tcPr>
          <w:p w14:paraId="794A6F47" w14:textId="77777777" w:rsidR="006203ED" w:rsidRPr="00F6336E" w:rsidRDefault="006203ED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2124" w:type="dxa"/>
            <w:shd w:val="clear" w:color="auto" w:fill="FFFFFF" w:themeFill="background1"/>
          </w:tcPr>
          <w:p w14:paraId="379BF439" w14:textId="4377C404" w:rsidR="006203ED" w:rsidRPr="00F6336E" w:rsidRDefault="00381E88" w:rsidP="004413EB">
            <w:pPr>
              <w:pStyle w:val="afd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</w:rPr>
              <w:t>P</w:t>
            </w:r>
            <w:r w:rsidRPr="00F6336E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Pr="00F6336E">
              <w:rPr>
                <w:rFonts w:cs="Times New Roman"/>
                <w:sz w:val="24"/>
                <w:szCs w:val="24"/>
              </w:rPr>
              <w:t>m</w:t>
            </w:r>
          </w:p>
        </w:tc>
        <w:tc>
          <w:tcPr>
            <w:tcW w:w="1133" w:type="dxa"/>
            <w:shd w:val="clear" w:color="auto" w:fill="FFFFFF" w:themeFill="background1"/>
          </w:tcPr>
          <w:p w14:paraId="74F50B17" w14:textId="378D2A21" w:rsidR="006203ED" w:rsidRPr="00F6336E" w:rsidRDefault="006203ED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3,7±</w:t>
            </w:r>
            <w:r w:rsidR="00A9428F" w:rsidRPr="00F6336E">
              <w:rPr>
                <w:rFonts w:cs="Times New Roman"/>
                <w:sz w:val="24"/>
                <w:szCs w:val="24"/>
                <w:lang w:val="ru-RU"/>
              </w:rPr>
              <w:t>0,8</w:t>
            </w:r>
          </w:p>
        </w:tc>
        <w:tc>
          <w:tcPr>
            <w:tcW w:w="992" w:type="dxa"/>
            <w:shd w:val="clear" w:color="auto" w:fill="FFFFFF" w:themeFill="background1"/>
          </w:tcPr>
          <w:p w14:paraId="77B77022" w14:textId="3D960390" w:rsidR="006203ED" w:rsidRPr="00F6336E" w:rsidRDefault="006203ED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0,4±</w:t>
            </w:r>
            <w:r w:rsidR="00A9428F" w:rsidRPr="00F6336E">
              <w:rPr>
                <w:rFonts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1134" w:type="dxa"/>
            <w:shd w:val="clear" w:color="auto" w:fill="FFFFFF" w:themeFill="background1"/>
          </w:tcPr>
          <w:p w14:paraId="5355AF14" w14:textId="41010C6D" w:rsidR="006203ED" w:rsidRPr="00F6336E" w:rsidRDefault="006203ED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4,0±</w:t>
            </w:r>
            <w:r w:rsidR="00A9428F" w:rsidRPr="00F6336E">
              <w:rPr>
                <w:rFonts w:cs="Times New Roman"/>
                <w:sz w:val="24"/>
                <w:szCs w:val="24"/>
                <w:lang w:val="ru-RU"/>
              </w:rPr>
              <w:t>0,8</w:t>
            </w:r>
          </w:p>
        </w:tc>
        <w:tc>
          <w:tcPr>
            <w:tcW w:w="993" w:type="dxa"/>
            <w:shd w:val="clear" w:color="auto" w:fill="FFFFFF" w:themeFill="background1"/>
          </w:tcPr>
          <w:p w14:paraId="192A6D4E" w14:textId="6046763B" w:rsidR="006203ED" w:rsidRPr="00F6336E" w:rsidRDefault="006203ED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2,3±</w:t>
            </w:r>
            <w:r w:rsidR="00A9428F" w:rsidRPr="00F6336E">
              <w:rPr>
                <w:rFonts w:cs="Times New Roman"/>
                <w:sz w:val="24"/>
                <w:szCs w:val="24"/>
                <w:lang w:val="ru-RU"/>
              </w:rPr>
              <w:t>0,6</w:t>
            </w:r>
          </w:p>
        </w:tc>
        <w:tc>
          <w:tcPr>
            <w:tcW w:w="1279" w:type="dxa"/>
            <w:shd w:val="clear" w:color="auto" w:fill="FFFFFF" w:themeFill="background1"/>
          </w:tcPr>
          <w:p w14:paraId="0BB0176A" w14:textId="0A329DF6" w:rsidR="006203ED" w:rsidRPr="00F6336E" w:rsidRDefault="006203ED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3,5±</w:t>
            </w:r>
            <w:r w:rsidR="00A9428F" w:rsidRPr="00F6336E">
              <w:rPr>
                <w:rFonts w:cs="Times New Roman"/>
                <w:sz w:val="24"/>
                <w:szCs w:val="24"/>
                <w:lang w:val="ru-RU"/>
              </w:rPr>
              <w:t>0,8</w:t>
            </w:r>
          </w:p>
        </w:tc>
        <w:tc>
          <w:tcPr>
            <w:tcW w:w="993" w:type="dxa"/>
            <w:shd w:val="clear" w:color="auto" w:fill="FFFFFF" w:themeFill="background1"/>
          </w:tcPr>
          <w:p w14:paraId="7D7EFB52" w14:textId="52E2A8C1" w:rsidR="006203ED" w:rsidRPr="00F6336E" w:rsidRDefault="006203ED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0,2±</w:t>
            </w:r>
            <w:r w:rsidR="00A9428F" w:rsidRPr="00F6336E">
              <w:rPr>
                <w:rFonts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1134" w:type="dxa"/>
            <w:shd w:val="clear" w:color="auto" w:fill="FFFFFF" w:themeFill="background1"/>
          </w:tcPr>
          <w:p w14:paraId="0B7C7360" w14:textId="5C70CB67" w:rsidR="006203ED" w:rsidRPr="00F6336E" w:rsidRDefault="006203ED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2,0</w:t>
            </w:r>
            <w:r w:rsidR="00E77C84" w:rsidRPr="00F6336E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A9428F" w:rsidRPr="00F6336E">
              <w:rPr>
                <w:rFonts w:cs="Times New Roman"/>
                <w:sz w:val="24"/>
                <w:szCs w:val="24"/>
                <w:lang w:val="ru-RU"/>
              </w:rPr>
              <w:t>0,6</w:t>
            </w:r>
          </w:p>
        </w:tc>
        <w:tc>
          <w:tcPr>
            <w:tcW w:w="992" w:type="dxa"/>
            <w:shd w:val="clear" w:color="auto" w:fill="FFFFFF" w:themeFill="background1"/>
          </w:tcPr>
          <w:p w14:paraId="4062E3A5" w14:textId="6E381FB5" w:rsidR="006203ED" w:rsidRPr="00F6336E" w:rsidRDefault="006203ED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7,9±</w:t>
            </w:r>
            <w:r w:rsidR="00A9428F" w:rsidRPr="00F6336E">
              <w:rPr>
                <w:rFonts w:cs="Times New Roman"/>
                <w:sz w:val="24"/>
                <w:szCs w:val="24"/>
                <w:lang w:val="ru-RU"/>
              </w:rPr>
              <w:t>1,2</w:t>
            </w:r>
          </w:p>
        </w:tc>
        <w:tc>
          <w:tcPr>
            <w:tcW w:w="992" w:type="dxa"/>
            <w:shd w:val="clear" w:color="auto" w:fill="FFFFFF" w:themeFill="background1"/>
          </w:tcPr>
          <w:p w14:paraId="2CC40C81" w14:textId="7A25552B" w:rsidR="006203ED" w:rsidRPr="00F6336E" w:rsidRDefault="006203ED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9,8±</w:t>
            </w:r>
            <w:r w:rsidR="00A9428F" w:rsidRPr="00F6336E">
              <w:rPr>
                <w:rFonts w:cs="Times New Roman"/>
                <w:sz w:val="24"/>
                <w:szCs w:val="24"/>
                <w:lang w:val="ru-RU"/>
              </w:rPr>
              <w:t>1,3</w:t>
            </w:r>
          </w:p>
        </w:tc>
        <w:tc>
          <w:tcPr>
            <w:tcW w:w="992" w:type="dxa"/>
            <w:shd w:val="clear" w:color="auto" w:fill="FFFFFF" w:themeFill="background1"/>
          </w:tcPr>
          <w:p w14:paraId="7820895A" w14:textId="05413A8D" w:rsidR="006203ED" w:rsidRPr="00F6336E" w:rsidRDefault="006203ED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4,4±</w:t>
            </w:r>
            <w:r w:rsidR="00A9428F" w:rsidRPr="00F6336E">
              <w:rPr>
                <w:rFonts w:cs="Times New Roman"/>
                <w:sz w:val="24"/>
                <w:szCs w:val="24"/>
                <w:lang w:val="ru-RU"/>
              </w:rPr>
              <w:t>0,9</w:t>
            </w:r>
          </w:p>
        </w:tc>
        <w:tc>
          <w:tcPr>
            <w:tcW w:w="1134" w:type="dxa"/>
            <w:shd w:val="clear" w:color="auto" w:fill="FFFFFF" w:themeFill="background1"/>
          </w:tcPr>
          <w:p w14:paraId="13422F65" w14:textId="326FE44D" w:rsidR="006203ED" w:rsidRPr="00F6336E" w:rsidRDefault="006203ED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16,5</w:t>
            </w:r>
            <w:r w:rsidRPr="00F6336E">
              <w:rPr>
                <w:rFonts w:cs="Times New Roman"/>
                <w:sz w:val="24"/>
                <w:szCs w:val="24"/>
              </w:rPr>
              <w:t>±</w:t>
            </w:r>
            <w:r w:rsidR="00A9428F" w:rsidRPr="00F6336E">
              <w:rPr>
                <w:rFonts w:cs="Times New Roman"/>
                <w:sz w:val="24"/>
                <w:szCs w:val="24"/>
                <w:lang w:val="ru-RU"/>
              </w:rPr>
              <w:t>1,6</w:t>
            </w:r>
          </w:p>
        </w:tc>
        <w:tc>
          <w:tcPr>
            <w:tcW w:w="1134" w:type="dxa"/>
            <w:shd w:val="clear" w:color="auto" w:fill="FFFFFF" w:themeFill="background1"/>
          </w:tcPr>
          <w:p w14:paraId="6D20E62B" w14:textId="099636D7" w:rsidR="006203ED" w:rsidRPr="00F6336E" w:rsidRDefault="006203ED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22,1±</w:t>
            </w:r>
            <w:r w:rsidR="00A9428F" w:rsidRPr="00F6336E">
              <w:rPr>
                <w:rFonts w:cs="Times New Roman"/>
                <w:sz w:val="24"/>
                <w:szCs w:val="24"/>
                <w:lang w:val="ru-RU"/>
              </w:rPr>
              <w:t>1,8</w:t>
            </w:r>
          </w:p>
        </w:tc>
      </w:tr>
      <w:tr w:rsidR="00E36F03" w:rsidRPr="00F6336E" w14:paraId="40FC5345" w14:textId="77777777" w:rsidTr="00CD5EBB">
        <w:tc>
          <w:tcPr>
            <w:tcW w:w="567" w:type="dxa"/>
            <w:shd w:val="clear" w:color="auto" w:fill="FFFFFF" w:themeFill="background1"/>
          </w:tcPr>
          <w:p w14:paraId="63E4D302" w14:textId="27A970A7" w:rsidR="006203ED" w:rsidRPr="00F6336E" w:rsidRDefault="00E77C84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124" w:type="dxa"/>
            <w:shd w:val="clear" w:color="auto" w:fill="FFFFFF" w:themeFill="background1"/>
          </w:tcPr>
          <w:p w14:paraId="5C7FD954" w14:textId="77777777" w:rsidR="006203ED" w:rsidRPr="00F6336E" w:rsidRDefault="006203ED" w:rsidP="004413EB">
            <w:pPr>
              <w:pStyle w:val="afd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ФК</w:t>
            </w:r>
            <w:r w:rsidRPr="00F6336E">
              <w:rPr>
                <w:rFonts w:cs="Times New Roman"/>
                <w:sz w:val="24"/>
                <w:szCs w:val="24"/>
                <w:lang w:val="ru-RU"/>
              </w:rPr>
              <w:t>,</w:t>
            </w:r>
            <w:r w:rsidRPr="00F6336E">
              <w:rPr>
                <w:rFonts w:cs="Times New Roman"/>
                <w:sz w:val="24"/>
                <w:szCs w:val="24"/>
              </w:rPr>
              <w:t xml:space="preserve"> Север</w:t>
            </w:r>
            <w:r w:rsidRPr="00F6336E">
              <w:rPr>
                <w:rFonts w:cs="Times New Roman"/>
                <w:sz w:val="24"/>
                <w:szCs w:val="24"/>
                <w:lang w:val="ru-RU"/>
              </w:rPr>
              <w:t>,</w:t>
            </w:r>
            <w:r w:rsidRPr="00F6336E">
              <w:rPr>
                <w:rFonts w:cs="Times New Roman"/>
                <w:sz w:val="24"/>
                <w:szCs w:val="24"/>
              </w:rPr>
              <w:t xml:space="preserve"> n=313</w:t>
            </w:r>
          </w:p>
        </w:tc>
        <w:tc>
          <w:tcPr>
            <w:tcW w:w="1133" w:type="dxa"/>
            <w:shd w:val="clear" w:color="auto" w:fill="FFFFFF" w:themeFill="background1"/>
          </w:tcPr>
          <w:p w14:paraId="2FC1510B" w14:textId="77777777" w:rsidR="006203ED" w:rsidRPr="00F6336E" w:rsidRDefault="006203ED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  <w:shd w:val="clear" w:color="auto" w:fill="FFFFFF" w:themeFill="background1"/>
          </w:tcPr>
          <w:p w14:paraId="264EF18F" w14:textId="77777777" w:rsidR="006203ED" w:rsidRPr="00F6336E" w:rsidRDefault="006203ED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</w:tcPr>
          <w:p w14:paraId="3D95B744" w14:textId="77777777" w:rsidR="006203ED" w:rsidRPr="00F6336E" w:rsidRDefault="006203ED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993" w:type="dxa"/>
            <w:shd w:val="clear" w:color="auto" w:fill="FFFFFF" w:themeFill="background1"/>
          </w:tcPr>
          <w:p w14:paraId="33A48E03" w14:textId="77777777" w:rsidR="006203ED" w:rsidRPr="00F6336E" w:rsidRDefault="006203ED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1279" w:type="dxa"/>
            <w:shd w:val="clear" w:color="auto" w:fill="FFFFFF" w:themeFill="background1"/>
          </w:tcPr>
          <w:p w14:paraId="4AE8C88E" w14:textId="77777777" w:rsidR="006203ED" w:rsidRPr="00F6336E" w:rsidRDefault="006203ED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  <w:shd w:val="clear" w:color="auto" w:fill="FFFFFF" w:themeFill="background1"/>
          </w:tcPr>
          <w:p w14:paraId="5F62C3A7" w14:textId="77777777" w:rsidR="006203ED" w:rsidRPr="00F6336E" w:rsidRDefault="006203ED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</w:tcPr>
          <w:p w14:paraId="6AF8D63A" w14:textId="77777777" w:rsidR="006203ED" w:rsidRPr="00F6336E" w:rsidRDefault="006203ED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shd w:val="clear" w:color="auto" w:fill="FFFFFF" w:themeFill="background1"/>
          </w:tcPr>
          <w:p w14:paraId="673F52DF" w14:textId="77777777" w:rsidR="006203ED" w:rsidRPr="00F6336E" w:rsidRDefault="006203ED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  <w:shd w:val="clear" w:color="auto" w:fill="FFFFFF" w:themeFill="background1"/>
          </w:tcPr>
          <w:p w14:paraId="035B331F" w14:textId="0C3DF646" w:rsidR="006203ED" w:rsidRPr="00F6336E" w:rsidRDefault="006203ED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</w:rPr>
              <w:t>3</w:t>
            </w:r>
            <w:r w:rsidRPr="00F6336E">
              <w:rPr>
                <w:rFonts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92" w:type="dxa"/>
            <w:shd w:val="clear" w:color="auto" w:fill="FFFFFF" w:themeFill="background1"/>
          </w:tcPr>
          <w:p w14:paraId="5CC4D446" w14:textId="4853B3B6" w:rsidR="006203ED" w:rsidRPr="00F6336E" w:rsidRDefault="006203ED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</w:rPr>
              <w:t>1</w:t>
            </w:r>
            <w:r w:rsidRPr="00F6336E">
              <w:rPr>
                <w:rFonts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134" w:type="dxa"/>
            <w:shd w:val="clear" w:color="auto" w:fill="FFFFFF" w:themeFill="background1"/>
          </w:tcPr>
          <w:p w14:paraId="06105B1F" w14:textId="77777777" w:rsidR="006203ED" w:rsidRPr="00F6336E" w:rsidRDefault="006203ED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53</w:t>
            </w:r>
          </w:p>
        </w:tc>
        <w:tc>
          <w:tcPr>
            <w:tcW w:w="1134" w:type="dxa"/>
            <w:shd w:val="clear" w:color="auto" w:fill="FFFFFF" w:themeFill="background1"/>
          </w:tcPr>
          <w:p w14:paraId="3C8477FF" w14:textId="72158900" w:rsidR="006203ED" w:rsidRPr="00F6336E" w:rsidRDefault="006203ED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69</w:t>
            </w:r>
          </w:p>
        </w:tc>
      </w:tr>
      <w:tr w:rsidR="00E36F03" w:rsidRPr="00F6336E" w14:paraId="2200566D" w14:textId="77777777" w:rsidTr="00CD5EBB">
        <w:tc>
          <w:tcPr>
            <w:tcW w:w="567" w:type="dxa"/>
            <w:shd w:val="clear" w:color="auto" w:fill="FFFFFF" w:themeFill="background1"/>
          </w:tcPr>
          <w:p w14:paraId="2B134B8B" w14:textId="77777777" w:rsidR="006203ED" w:rsidRPr="00F6336E" w:rsidRDefault="006203ED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4" w:type="dxa"/>
            <w:shd w:val="clear" w:color="auto" w:fill="FFFFFF" w:themeFill="background1"/>
          </w:tcPr>
          <w:p w14:paraId="1E45E64B" w14:textId="21977C85" w:rsidR="006203ED" w:rsidRPr="00F6336E" w:rsidRDefault="00381E88" w:rsidP="004413EB">
            <w:pPr>
              <w:pStyle w:val="afd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P±m</w:t>
            </w:r>
          </w:p>
        </w:tc>
        <w:tc>
          <w:tcPr>
            <w:tcW w:w="1133" w:type="dxa"/>
            <w:shd w:val="clear" w:color="auto" w:fill="FFFFFF" w:themeFill="background1"/>
          </w:tcPr>
          <w:p w14:paraId="7AA09A11" w14:textId="5F7B169A" w:rsidR="006203ED" w:rsidRPr="00F6336E" w:rsidRDefault="006203ED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2,7±</w:t>
            </w:r>
            <w:r w:rsidR="00CE3490" w:rsidRPr="00F6336E">
              <w:rPr>
                <w:rFonts w:cs="Times New Roman"/>
                <w:sz w:val="24"/>
                <w:szCs w:val="24"/>
                <w:lang w:val="ru-RU"/>
              </w:rPr>
              <w:t>0,7</w:t>
            </w:r>
          </w:p>
        </w:tc>
        <w:tc>
          <w:tcPr>
            <w:tcW w:w="992" w:type="dxa"/>
            <w:shd w:val="clear" w:color="auto" w:fill="FFFFFF" w:themeFill="background1"/>
          </w:tcPr>
          <w:p w14:paraId="7E4381AC" w14:textId="77777777" w:rsidR="006203ED" w:rsidRPr="00F6336E" w:rsidRDefault="006203ED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</w:tcPr>
          <w:p w14:paraId="7ED29B4B" w14:textId="101EF694" w:rsidR="006203ED" w:rsidRPr="00F6336E" w:rsidRDefault="006203ED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3,0±</w:t>
            </w:r>
            <w:r w:rsidR="00CE3490" w:rsidRPr="00F6336E">
              <w:rPr>
                <w:rFonts w:cs="Times New Roman"/>
                <w:sz w:val="24"/>
                <w:szCs w:val="24"/>
                <w:lang w:val="ru-RU"/>
              </w:rPr>
              <w:t>0,7</w:t>
            </w:r>
          </w:p>
        </w:tc>
        <w:tc>
          <w:tcPr>
            <w:tcW w:w="993" w:type="dxa"/>
            <w:shd w:val="clear" w:color="auto" w:fill="FFFFFF" w:themeFill="background1"/>
          </w:tcPr>
          <w:p w14:paraId="709C772B" w14:textId="0EE63D12" w:rsidR="006203ED" w:rsidRPr="00F6336E" w:rsidRDefault="006203ED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1,7±</w:t>
            </w:r>
            <w:r w:rsidR="00CE3490" w:rsidRPr="00F6336E">
              <w:rPr>
                <w:rFonts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1279" w:type="dxa"/>
            <w:shd w:val="clear" w:color="auto" w:fill="FFFFFF" w:themeFill="background1"/>
          </w:tcPr>
          <w:p w14:paraId="3D948E41" w14:textId="2B0194B9" w:rsidR="006203ED" w:rsidRPr="00F6336E" w:rsidRDefault="00CE3490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2,</w:t>
            </w:r>
            <w:r w:rsidR="00CD5EBB" w:rsidRPr="00F6336E">
              <w:rPr>
                <w:rFonts w:cs="Times New Roman"/>
                <w:sz w:val="24"/>
                <w:szCs w:val="24"/>
                <w:lang w:val="ru-RU"/>
              </w:rPr>
              <w:t>1</w:t>
            </w:r>
            <w:r w:rsidRPr="00F6336E">
              <w:rPr>
                <w:rFonts w:cs="Times New Roman"/>
                <w:sz w:val="24"/>
                <w:szCs w:val="24"/>
                <w:lang w:val="ru-RU"/>
              </w:rPr>
              <w:t>±0,6</w:t>
            </w:r>
          </w:p>
        </w:tc>
        <w:tc>
          <w:tcPr>
            <w:tcW w:w="993" w:type="dxa"/>
            <w:shd w:val="clear" w:color="auto" w:fill="FFFFFF" w:themeFill="background1"/>
          </w:tcPr>
          <w:p w14:paraId="0722212B" w14:textId="77777777" w:rsidR="006203ED" w:rsidRPr="00F6336E" w:rsidRDefault="006203ED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</w:tcPr>
          <w:p w14:paraId="435F2206" w14:textId="77D6C788" w:rsidR="006203ED" w:rsidRPr="00F6336E" w:rsidRDefault="006203ED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1,4±</w:t>
            </w:r>
            <w:r w:rsidR="00CE3490" w:rsidRPr="00F6336E">
              <w:rPr>
                <w:rFonts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992" w:type="dxa"/>
            <w:shd w:val="clear" w:color="auto" w:fill="FFFFFF" w:themeFill="background1"/>
          </w:tcPr>
          <w:p w14:paraId="33A90AE2" w14:textId="0E893072" w:rsidR="006203ED" w:rsidRPr="00F6336E" w:rsidRDefault="006203ED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4,8±</w:t>
            </w:r>
            <w:r w:rsidR="00CE3490" w:rsidRPr="00F6336E">
              <w:rPr>
                <w:rFonts w:cs="Times New Roman"/>
                <w:sz w:val="24"/>
                <w:szCs w:val="24"/>
                <w:lang w:val="ru-RU"/>
              </w:rPr>
              <w:t>0,9</w:t>
            </w:r>
          </w:p>
        </w:tc>
        <w:tc>
          <w:tcPr>
            <w:tcW w:w="992" w:type="dxa"/>
            <w:shd w:val="clear" w:color="auto" w:fill="FFFFFF" w:themeFill="background1"/>
          </w:tcPr>
          <w:p w14:paraId="77135D9C" w14:textId="40143645" w:rsidR="006203ED" w:rsidRPr="00F6336E" w:rsidRDefault="006203ED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6,5±</w:t>
            </w:r>
            <w:r w:rsidR="00CE3490" w:rsidRPr="00F6336E">
              <w:rPr>
                <w:rFonts w:cs="Times New Roman"/>
                <w:sz w:val="24"/>
                <w:szCs w:val="24"/>
                <w:lang w:val="ru-RU"/>
              </w:rPr>
              <w:t>1,1</w:t>
            </w:r>
          </w:p>
        </w:tc>
        <w:tc>
          <w:tcPr>
            <w:tcW w:w="992" w:type="dxa"/>
            <w:shd w:val="clear" w:color="auto" w:fill="FFFFFF" w:themeFill="background1"/>
          </w:tcPr>
          <w:p w14:paraId="3CFB1DE3" w14:textId="6272B906" w:rsidR="006203ED" w:rsidRPr="00F6336E" w:rsidRDefault="006203ED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3,1±</w:t>
            </w:r>
            <w:r w:rsidR="00CE3490" w:rsidRPr="00F6336E">
              <w:rPr>
                <w:rFonts w:cs="Times New Roman"/>
                <w:sz w:val="24"/>
                <w:szCs w:val="24"/>
                <w:lang w:val="ru-RU"/>
              </w:rPr>
              <w:t>0,7</w:t>
            </w:r>
          </w:p>
        </w:tc>
        <w:tc>
          <w:tcPr>
            <w:tcW w:w="1134" w:type="dxa"/>
            <w:shd w:val="clear" w:color="auto" w:fill="FFFFFF" w:themeFill="background1"/>
          </w:tcPr>
          <w:p w14:paraId="08B65CD1" w14:textId="663111B7" w:rsidR="006203ED" w:rsidRPr="00F6336E" w:rsidRDefault="006203ED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11,1±</w:t>
            </w:r>
            <w:r w:rsidR="00CE3490" w:rsidRPr="00F6336E">
              <w:rPr>
                <w:rFonts w:cs="Times New Roman"/>
                <w:sz w:val="24"/>
                <w:szCs w:val="24"/>
                <w:lang w:val="ru-RU"/>
              </w:rPr>
              <w:t>1,4</w:t>
            </w:r>
          </w:p>
        </w:tc>
        <w:tc>
          <w:tcPr>
            <w:tcW w:w="1134" w:type="dxa"/>
            <w:shd w:val="clear" w:color="auto" w:fill="FFFFFF" w:themeFill="background1"/>
          </w:tcPr>
          <w:p w14:paraId="57137F1D" w14:textId="038180F6" w:rsidR="006203ED" w:rsidRPr="00F6336E" w:rsidRDefault="006203ED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14,4±</w:t>
            </w:r>
            <w:r w:rsidR="00CE3490" w:rsidRPr="00F6336E">
              <w:rPr>
                <w:rFonts w:cs="Times New Roman"/>
                <w:sz w:val="24"/>
                <w:szCs w:val="24"/>
                <w:lang w:val="ru-RU"/>
              </w:rPr>
              <w:t>1,6</w:t>
            </w:r>
          </w:p>
        </w:tc>
      </w:tr>
      <w:tr w:rsidR="00E36F03" w:rsidRPr="00F6336E" w14:paraId="0A991F9E" w14:textId="77777777" w:rsidTr="00CD5EBB">
        <w:tc>
          <w:tcPr>
            <w:tcW w:w="567" w:type="dxa"/>
            <w:shd w:val="clear" w:color="auto" w:fill="FFFFFF" w:themeFill="background1"/>
          </w:tcPr>
          <w:p w14:paraId="020053BE" w14:textId="2A538665" w:rsidR="006203ED" w:rsidRPr="00F6336E" w:rsidRDefault="00E77C84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124" w:type="dxa"/>
            <w:shd w:val="clear" w:color="auto" w:fill="FFFFFF" w:themeFill="background1"/>
          </w:tcPr>
          <w:p w14:paraId="61993FB7" w14:textId="77777777" w:rsidR="006203ED" w:rsidRPr="00F6336E" w:rsidRDefault="006203ED" w:rsidP="004413EB">
            <w:pPr>
              <w:pStyle w:val="afd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ФК, юг</w:t>
            </w:r>
            <w:r w:rsidRPr="00F6336E">
              <w:rPr>
                <w:rFonts w:cs="Times New Roman"/>
                <w:sz w:val="24"/>
                <w:szCs w:val="24"/>
                <w:lang w:val="ru-RU"/>
              </w:rPr>
              <w:t>,</w:t>
            </w:r>
            <w:r w:rsidRPr="00F6336E">
              <w:rPr>
                <w:rFonts w:cs="Times New Roman"/>
                <w:sz w:val="24"/>
                <w:szCs w:val="24"/>
              </w:rPr>
              <w:t xml:space="preserve"> n=124</w:t>
            </w:r>
          </w:p>
        </w:tc>
        <w:tc>
          <w:tcPr>
            <w:tcW w:w="1133" w:type="dxa"/>
            <w:shd w:val="clear" w:color="auto" w:fill="FFFFFF" w:themeFill="background1"/>
          </w:tcPr>
          <w:p w14:paraId="4F2E4951" w14:textId="77777777" w:rsidR="006203ED" w:rsidRPr="00F6336E" w:rsidRDefault="006203ED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FFFFFF" w:themeFill="background1"/>
          </w:tcPr>
          <w:p w14:paraId="3DBF803E" w14:textId="61EB09EA" w:rsidR="006203ED" w:rsidRPr="00F6336E" w:rsidRDefault="006203ED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134" w:type="dxa"/>
            <w:shd w:val="clear" w:color="auto" w:fill="FFFFFF" w:themeFill="background1"/>
          </w:tcPr>
          <w:p w14:paraId="76A79FDD" w14:textId="77777777" w:rsidR="006203ED" w:rsidRPr="00F6336E" w:rsidRDefault="006203ED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FFFFFF" w:themeFill="background1"/>
          </w:tcPr>
          <w:p w14:paraId="17ACDD38" w14:textId="77777777" w:rsidR="006203ED" w:rsidRPr="00F6336E" w:rsidRDefault="006203ED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279" w:type="dxa"/>
            <w:shd w:val="clear" w:color="auto" w:fill="FFFFFF" w:themeFill="background1"/>
          </w:tcPr>
          <w:p w14:paraId="5DAF7174" w14:textId="77777777" w:rsidR="006203ED" w:rsidRPr="00F6336E" w:rsidRDefault="006203ED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  <w:shd w:val="clear" w:color="auto" w:fill="FFFFFF" w:themeFill="background1"/>
          </w:tcPr>
          <w:p w14:paraId="2EA04D40" w14:textId="77777777" w:rsidR="006203ED" w:rsidRPr="00F6336E" w:rsidRDefault="006203ED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</w:tcPr>
          <w:p w14:paraId="56C06F7C" w14:textId="77777777" w:rsidR="006203ED" w:rsidRPr="00F6336E" w:rsidRDefault="006203ED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FFFFFF" w:themeFill="background1"/>
          </w:tcPr>
          <w:p w14:paraId="2F81BCB8" w14:textId="12ADF560" w:rsidR="006203ED" w:rsidRPr="00F6336E" w:rsidRDefault="006203ED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</w:rPr>
              <w:t>1</w:t>
            </w:r>
            <w:r w:rsidRPr="00F6336E">
              <w:rPr>
                <w:rFonts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992" w:type="dxa"/>
            <w:shd w:val="clear" w:color="auto" w:fill="FFFFFF" w:themeFill="background1"/>
          </w:tcPr>
          <w:p w14:paraId="1F319C10" w14:textId="3E8D58D8" w:rsidR="006203ED" w:rsidRPr="00F6336E" w:rsidRDefault="006203ED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</w:rPr>
              <w:t>1</w:t>
            </w:r>
            <w:r w:rsidRPr="00F6336E">
              <w:rPr>
                <w:rFonts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992" w:type="dxa"/>
            <w:shd w:val="clear" w:color="auto" w:fill="FFFFFF" w:themeFill="background1"/>
          </w:tcPr>
          <w:p w14:paraId="4D3CD4A6" w14:textId="77777777" w:rsidR="006203ED" w:rsidRPr="00F6336E" w:rsidRDefault="006203ED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FFFFFF" w:themeFill="background1"/>
          </w:tcPr>
          <w:p w14:paraId="31B6BF0B" w14:textId="77777777" w:rsidR="006203ED" w:rsidRPr="00F6336E" w:rsidRDefault="006203ED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  <w:shd w:val="clear" w:color="auto" w:fill="FFFFFF" w:themeFill="background1"/>
          </w:tcPr>
          <w:p w14:paraId="4ACBE190" w14:textId="77777777" w:rsidR="006203ED" w:rsidRPr="00F6336E" w:rsidRDefault="006203ED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37</w:t>
            </w:r>
          </w:p>
        </w:tc>
      </w:tr>
      <w:tr w:rsidR="00E36F03" w:rsidRPr="00F6336E" w14:paraId="092DD68D" w14:textId="77777777" w:rsidTr="00CD5EBB">
        <w:trPr>
          <w:trHeight w:val="241"/>
        </w:trPr>
        <w:tc>
          <w:tcPr>
            <w:tcW w:w="567" w:type="dxa"/>
            <w:shd w:val="clear" w:color="auto" w:fill="FFFFFF" w:themeFill="background1"/>
          </w:tcPr>
          <w:p w14:paraId="2F5E9CC2" w14:textId="77777777" w:rsidR="00E36F03" w:rsidRPr="00F6336E" w:rsidRDefault="00E36F03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4" w:type="dxa"/>
            <w:shd w:val="clear" w:color="auto" w:fill="FFFFFF" w:themeFill="background1"/>
          </w:tcPr>
          <w:p w14:paraId="5BB08655" w14:textId="089AF84E" w:rsidR="00E36F03" w:rsidRPr="00F6336E" w:rsidRDefault="00E36F03" w:rsidP="004413EB">
            <w:pPr>
              <w:pStyle w:val="afd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</w:rPr>
              <w:t>P±m</w:t>
            </w:r>
            <w:r w:rsidR="004413EB" w:rsidRPr="00F6336E">
              <w:rPr>
                <w:rFonts w:cs="Times New Roman"/>
                <w:sz w:val="24"/>
                <w:szCs w:val="24"/>
                <w:lang w:val="ru-RU"/>
              </w:rPr>
              <w:t>,  р2,3</w:t>
            </w:r>
          </w:p>
        </w:tc>
        <w:tc>
          <w:tcPr>
            <w:tcW w:w="1133" w:type="dxa"/>
            <w:shd w:val="clear" w:color="auto" w:fill="FFFFFF" w:themeFill="background1"/>
          </w:tcPr>
          <w:p w14:paraId="08696A57" w14:textId="77777777" w:rsidR="004413EB" w:rsidRPr="00F6336E" w:rsidRDefault="00E36F03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1,</w:t>
            </w:r>
            <w:r w:rsidRPr="00F6336E">
              <w:rPr>
                <w:rFonts w:cs="Times New Roman"/>
                <w:sz w:val="24"/>
                <w:szCs w:val="24"/>
              </w:rPr>
              <w:t>0±</w:t>
            </w:r>
            <w:r w:rsidR="00CE3490" w:rsidRPr="00F6336E">
              <w:rPr>
                <w:rFonts w:cs="Times New Roman"/>
                <w:sz w:val="24"/>
                <w:szCs w:val="24"/>
                <w:lang w:val="ru-RU"/>
              </w:rPr>
              <w:t>0,4</w:t>
            </w:r>
          </w:p>
          <w:p w14:paraId="1E1E4C23" w14:textId="4F213DA8" w:rsidR="00E36F03" w:rsidRPr="00F6336E" w:rsidRDefault="004413EB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***</w:t>
            </w:r>
          </w:p>
        </w:tc>
        <w:tc>
          <w:tcPr>
            <w:tcW w:w="992" w:type="dxa"/>
            <w:shd w:val="clear" w:color="auto" w:fill="FFFFFF" w:themeFill="background1"/>
          </w:tcPr>
          <w:p w14:paraId="0B5BABB7" w14:textId="49473CC2" w:rsidR="00E36F03" w:rsidRPr="00F6336E" w:rsidRDefault="00CE3490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0,4±0,2</w:t>
            </w:r>
            <w:r w:rsidR="004413EB" w:rsidRPr="00F6336E">
              <w:rPr>
                <w:rFonts w:cs="Times New Roman"/>
                <w:sz w:val="24"/>
                <w:szCs w:val="24"/>
                <w:lang w:val="ru-RU"/>
              </w:rPr>
              <w:t>***</w:t>
            </w:r>
          </w:p>
        </w:tc>
        <w:tc>
          <w:tcPr>
            <w:tcW w:w="1134" w:type="dxa"/>
            <w:shd w:val="clear" w:color="auto" w:fill="FFFFFF" w:themeFill="background1"/>
          </w:tcPr>
          <w:p w14:paraId="16C0EB29" w14:textId="77777777" w:rsidR="004413EB" w:rsidRPr="00F6336E" w:rsidRDefault="007D7D21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1,</w:t>
            </w:r>
            <w:r w:rsidRPr="00F6336E">
              <w:rPr>
                <w:rFonts w:cs="Times New Roman"/>
                <w:sz w:val="24"/>
                <w:szCs w:val="24"/>
              </w:rPr>
              <w:t>0±</w:t>
            </w:r>
            <w:r w:rsidRPr="00F6336E">
              <w:rPr>
                <w:rFonts w:cs="Times New Roman"/>
                <w:sz w:val="24"/>
                <w:szCs w:val="24"/>
                <w:lang w:val="ru-RU"/>
              </w:rPr>
              <w:t>0,4</w:t>
            </w:r>
          </w:p>
          <w:p w14:paraId="56D74C84" w14:textId="020A45D6" w:rsidR="00E36F03" w:rsidRPr="00F6336E" w:rsidRDefault="004413EB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***</w:t>
            </w:r>
          </w:p>
        </w:tc>
        <w:tc>
          <w:tcPr>
            <w:tcW w:w="993" w:type="dxa"/>
            <w:shd w:val="clear" w:color="auto" w:fill="FFFFFF" w:themeFill="background1"/>
          </w:tcPr>
          <w:p w14:paraId="5F25D039" w14:textId="77777777" w:rsidR="00E36F03" w:rsidRPr="00F6336E" w:rsidRDefault="00E36F03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0,6±</w:t>
            </w:r>
            <w:r w:rsidR="007D7D21" w:rsidRPr="00F6336E">
              <w:rPr>
                <w:rFonts w:cs="Times New Roman"/>
                <w:sz w:val="24"/>
                <w:szCs w:val="24"/>
                <w:lang w:val="ru-RU"/>
              </w:rPr>
              <w:t>0,3</w:t>
            </w:r>
          </w:p>
          <w:p w14:paraId="1C9F5745" w14:textId="48B1FE5D" w:rsidR="004413EB" w:rsidRPr="00F6336E" w:rsidRDefault="004413EB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***</w:t>
            </w:r>
          </w:p>
        </w:tc>
        <w:tc>
          <w:tcPr>
            <w:tcW w:w="1279" w:type="dxa"/>
            <w:shd w:val="clear" w:color="auto" w:fill="FFFFFF" w:themeFill="background1"/>
          </w:tcPr>
          <w:p w14:paraId="56966968" w14:textId="77777777" w:rsidR="00E36F03" w:rsidRPr="00F6336E" w:rsidRDefault="00CE3490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1,4±0,5</w:t>
            </w:r>
          </w:p>
          <w:p w14:paraId="27E3BA73" w14:textId="63568C87" w:rsidR="004413EB" w:rsidRPr="00F6336E" w:rsidRDefault="004413EB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*</w:t>
            </w:r>
          </w:p>
        </w:tc>
        <w:tc>
          <w:tcPr>
            <w:tcW w:w="993" w:type="dxa"/>
            <w:shd w:val="clear" w:color="auto" w:fill="FFFFFF" w:themeFill="background1"/>
          </w:tcPr>
          <w:p w14:paraId="0A59F768" w14:textId="77777777" w:rsidR="00E36F03" w:rsidRPr="00F6336E" w:rsidRDefault="00E36F03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</w:rPr>
              <w:t>0</w:t>
            </w:r>
            <w:r w:rsidRPr="00F6336E">
              <w:rPr>
                <w:rFonts w:cs="Times New Roman"/>
                <w:sz w:val="24"/>
                <w:szCs w:val="24"/>
                <w:lang w:val="ru-RU"/>
              </w:rPr>
              <w:t>,</w:t>
            </w:r>
            <w:r w:rsidRPr="00F6336E">
              <w:rPr>
                <w:rFonts w:cs="Times New Roman"/>
                <w:sz w:val="24"/>
                <w:szCs w:val="24"/>
              </w:rPr>
              <w:t>2±</w:t>
            </w:r>
            <w:r w:rsidRPr="00F6336E">
              <w:rPr>
                <w:rFonts w:cs="Times New Roman"/>
                <w:sz w:val="24"/>
                <w:szCs w:val="24"/>
                <w:lang w:val="ru-RU"/>
              </w:rPr>
              <w:t>0,2</w:t>
            </w:r>
          </w:p>
          <w:p w14:paraId="66749316" w14:textId="3874F486" w:rsidR="004413EB" w:rsidRPr="00F6336E" w:rsidRDefault="004413EB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*</w:t>
            </w:r>
          </w:p>
        </w:tc>
        <w:tc>
          <w:tcPr>
            <w:tcW w:w="1134" w:type="dxa"/>
            <w:shd w:val="clear" w:color="auto" w:fill="FFFFFF" w:themeFill="background1"/>
          </w:tcPr>
          <w:p w14:paraId="79D584CE" w14:textId="77777777" w:rsidR="00E36F03" w:rsidRPr="00F6336E" w:rsidRDefault="00E36F03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0,6±</w:t>
            </w:r>
            <w:r w:rsidR="00CD5EBB" w:rsidRPr="00F6336E">
              <w:rPr>
                <w:rFonts w:cs="Times New Roman"/>
                <w:sz w:val="24"/>
                <w:szCs w:val="24"/>
                <w:lang w:val="ru-RU"/>
              </w:rPr>
              <w:t>0,3</w:t>
            </w:r>
          </w:p>
          <w:p w14:paraId="213B8D82" w14:textId="0F54C1A8" w:rsidR="004413EB" w:rsidRPr="00F6336E" w:rsidRDefault="004413EB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*</w:t>
            </w:r>
          </w:p>
        </w:tc>
        <w:tc>
          <w:tcPr>
            <w:tcW w:w="992" w:type="dxa"/>
            <w:shd w:val="clear" w:color="auto" w:fill="FFFFFF" w:themeFill="background1"/>
          </w:tcPr>
          <w:p w14:paraId="41961662" w14:textId="77777777" w:rsidR="00E36F03" w:rsidRPr="00F6336E" w:rsidRDefault="007D7D21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3,1±0,7</w:t>
            </w:r>
          </w:p>
          <w:p w14:paraId="04B077E4" w14:textId="35E58AF7" w:rsidR="004413EB" w:rsidRPr="00F6336E" w:rsidRDefault="004413EB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*</w:t>
            </w:r>
          </w:p>
        </w:tc>
        <w:tc>
          <w:tcPr>
            <w:tcW w:w="992" w:type="dxa"/>
            <w:shd w:val="clear" w:color="auto" w:fill="FFFFFF" w:themeFill="background1"/>
          </w:tcPr>
          <w:p w14:paraId="4210E5A5" w14:textId="77777777" w:rsidR="00E36F03" w:rsidRPr="00F6336E" w:rsidRDefault="00E36F03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3,3±</w:t>
            </w:r>
            <w:r w:rsidR="007D7D21" w:rsidRPr="00F6336E">
              <w:rPr>
                <w:rFonts w:cs="Times New Roman"/>
                <w:sz w:val="24"/>
                <w:szCs w:val="24"/>
                <w:lang w:val="ru-RU"/>
              </w:rPr>
              <w:t>0,8</w:t>
            </w:r>
          </w:p>
          <w:p w14:paraId="00F41A22" w14:textId="1D46C276" w:rsidR="004413EB" w:rsidRPr="00F6336E" w:rsidRDefault="004413EB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***</w:t>
            </w:r>
          </w:p>
        </w:tc>
        <w:tc>
          <w:tcPr>
            <w:tcW w:w="992" w:type="dxa"/>
            <w:shd w:val="clear" w:color="auto" w:fill="FFFFFF" w:themeFill="background1"/>
          </w:tcPr>
          <w:p w14:paraId="3E9EE256" w14:textId="77777777" w:rsidR="00E36F03" w:rsidRPr="00F6336E" w:rsidRDefault="00E36F03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1,3±</w:t>
            </w:r>
            <w:r w:rsidR="007D7D21" w:rsidRPr="00F6336E">
              <w:rPr>
                <w:rFonts w:cs="Times New Roman"/>
                <w:sz w:val="24"/>
                <w:szCs w:val="24"/>
                <w:lang w:val="ru-RU"/>
              </w:rPr>
              <w:t>0,5</w:t>
            </w:r>
          </w:p>
          <w:p w14:paraId="2F9B3596" w14:textId="705DE34B" w:rsidR="004413EB" w:rsidRPr="00F6336E" w:rsidRDefault="004413EB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***</w:t>
            </w:r>
          </w:p>
        </w:tc>
        <w:tc>
          <w:tcPr>
            <w:tcW w:w="1134" w:type="dxa"/>
            <w:shd w:val="clear" w:color="auto" w:fill="FFFFFF" w:themeFill="background1"/>
          </w:tcPr>
          <w:p w14:paraId="5CE59D38" w14:textId="77777777" w:rsidR="00E36F03" w:rsidRPr="00F6336E" w:rsidRDefault="00E36F03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5,4±</w:t>
            </w:r>
            <w:r w:rsidR="007D7D21" w:rsidRPr="00F6336E">
              <w:rPr>
                <w:rFonts w:cs="Times New Roman"/>
                <w:sz w:val="24"/>
                <w:szCs w:val="24"/>
                <w:lang w:val="ru-RU"/>
              </w:rPr>
              <w:t>1,0</w:t>
            </w:r>
          </w:p>
          <w:p w14:paraId="70638DE9" w14:textId="6FCD599D" w:rsidR="004413EB" w:rsidRPr="00F6336E" w:rsidRDefault="004413EB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****</w:t>
            </w:r>
          </w:p>
        </w:tc>
        <w:tc>
          <w:tcPr>
            <w:tcW w:w="1134" w:type="dxa"/>
            <w:shd w:val="clear" w:color="auto" w:fill="FFFFFF" w:themeFill="background1"/>
          </w:tcPr>
          <w:p w14:paraId="102CCB3F" w14:textId="77777777" w:rsidR="00E36F03" w:rsidRPr="00F6336E" w:rsidRDefault="00E36F03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7,7±</w:t>
            </w:r>
            <w:r w:rsidR="007D7D21" w:rsidRPr="00F6336E">
              <w:rPr>
                <w:rFonts w:cs="Times New Roman"/>
                <w:sz w:val="24"/>
                <w:szCs w:val="24"/>
                <w:lang w:val="ru-RU"/>
              </w:rPr>
              <w:t>1,2</w:t>
            </w:r>
          </w:p>
          <w:p w14:paraId="364827DB" w14:textId="217DE0F8" w:rsidR="004413EB" w:rsidRPr="00F6336E" w:rsidRDefault="004413EB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****</w:t>
            </w:r>
          </w:p>
        </w:tc>
      </w:tr>
      <w:tr w:rsidR="00E36F03" w:rsidRPr="00F6336E" w14:paraId="3E16BCF5" w14:textId="77777777" w:rsidTr="00CD5EBB">
        <w:tc>
          <w:tcPr>
            <w:tcW w:w="567" w:type="dxa"/>
            <w:shd w:val="clear" w:color="auto" w:fill="FFFFFF" w:themeFill="background1"/>
          </w:tcPr>
          <w:p w14:paraId="3E8C9878" w14:textId="76FD25B4" w:rsidR="00E36F03" w:rsidRPr="00F6336E" w:rsidRDefault="00E36F03" w:rsidP="004413EB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2124" w:type="dxa"/>
            <w:shd w:val="clear" w:color="auto" w:fill="FFFFFF" w:themeFill="background1"/>
          </w:tcPr>
          <w:p w14:paraId="32C204BE" w14:textId="77777777" w:rsidR="00E36F03" w:rsidRPr="00F6336E" w:rsidRDefault="00E36F03" w:rsidP="004413EB">
            <w:pPr>
              <w:pStyle w:val="afd"/>
              <w:rPr>
                <w:rFonts w:cs="Times New Roman"/>
                <w:b/>
                <w:sz w:val="24"/>
                <w:szCs w:val="24"/>
              </w:rPr>
            </w:pPr>
            <w:r w:rsidRPr="00F6336E">
              <w:rPr>
                <w:rFonts w:cs="Times New Roman"/>
                <w:b/>
                <w:sz w:val="24"/>
                <w:szCs w:val="24"/>
              </w:rPr>
              <w:t>ФК, город</w:t>
            </w:r>
            <w:r w:rsidRPr="00F6336E">
              <w:rPr>
                <w:rFonts w:cs="Times New Roman"/>
                <w:b/>
                <w:sz w:val="24"/>
                <w:szCs w:val="24"/>
                <w:lang w:val="ru-RU"/>
              </w:rPr>
              <w:t>,</w:t>
            </w:r>
            <w:r w:rsidRPr="00F6336E">
              <w:rPr>
                <w:rFonts w:cs="Times New Roman"/>
                <w:b/>
                <w:sz w:val="24"/>
                <w:szCs w:val="24"/>
              </w:rPr>
              <w:t xml:space="preserve"> n=224</w:t>
            </w:r>
          </w:p>
        </w:tc>
        <w:tc>
          <w:tcPr>
            <w:tcW w:w="1133" w:type="dxa"/>
            <w:shd w:val="clear" w:color="auto" w:fill="FFFFFF" w:themeFill="background1"/>
          </w:tcPr>
          <w:p w14:paraId="583CBBFF" w14:textId="77777777" w:rsidR="00E36F03" w:rsidRPr="00F6336E" w:rsidRDefault="00E36F03" w:rsidP="004413EB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6336E">
              <w:rPr>
                <w:rFonts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92" w:type="dxa"/>
            <w:shd w:val="clear" w:color="auto" w:fill="FFFFFF" w:themeFill="background1"/>
          </w:tcPr>
          <w:p w14:paraId="2D0510B6" w14:textId="77777777" w:rsidR="00E36F03" w:rsidRPr="00F6336E" w:rsidRDefault="00E36F03" w:rsidP="004413EB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6336E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</w:tcPr>
          <w:p w14:paraId="365EDF40" w14:textId="77777777" w:rsidR="00E36F03" w:rsidRPr="00F6336E" w:rsidRDefault="00E36F03" w:rsidP="004413EB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6336E">
              <w:rPr>
                <w:rFonts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993" w:type="dxa"/>
            <w:shd w:val="clear" w:color="auto" w:fill="FFFFFF" w:themeFill="background1"/>
          </w:tcPr>
          <w:p w14:paraId="70A75883" w14:textId="77777777" w:rsidR="00E36F03" w:rsidRPr="00F6336E" w:rsidRDefault="00E36F03" w:rsidP="004413EB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6336E">
              <w:rPr>
                <w:rFonts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79" w:type="dxa"/>
            <w:shd w:val="clear" w:color="auto" w:fill="FFFFFF" w:themeFill="background1"/>
          </w:tcPr>
          <w:p w14:paraId="5EFB979E" w14:textId="77777777" w:rsidR="00E36F03" w:rsidRPr="00F6336E" w:rsidRDefault="00E36F03" w:rsidP="004413EB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6336E">
              <w:rPr>
                <w:rFonts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93" w:type="dxa"/>
            <w:shd w:val="clear" w:color="auto" w:fill="FFFFFF" w:themeFill="background1"/>
          </w:tcPr>
          <w:p w14:paraId="74F4762A" w14:textId="77777777" w:rsidR="00E36F03" w:rsidRPr="00F6336E" w:rsidRDefault="00E36F03" w:rsidP="004413EB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6336E">
              <w:rPr>
                <w:rFonts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</w:tcPr>
          <w:p w14:paraId="61662D6E" w14:textId="77777777" w:rsidR="00E36F03" w:rsidRPr="00F6336E" w:rsidRDefault="00E36F03" w:rsidP="004413EB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6336E">
              <w:rPr>
                <w:rFonts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92" w:type="dxa"/>
            <w:shd w:val="clear" w:color="auto" w:fill="FFFFFF" w:themeFill="background1"/>
          </w:tcPr>
          <w:p w14:paraId="27E9BEB0" w14:textId="77777777" w:rsidR="00E36F03" w:rsidRPr="00F6336E" w:rsidRDefault="00E36F03" w:rsidP="004413EB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6336E">
              <w:rPr>
                <w:rFonts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992" w:type="dxa"/>
            <w:shd w:val="clear" w:color="auto" w:fill="FFFFFF" w:themeFill="background1"/>
          </w:tcPr>
          <w:p w14:paraId="4D4524BA" w14:textId="77777777" w:rsidR="00E36F03" w:rsidRPr="00F6336E" w:rsidRDefault="00E36F03" w:rsidP="004413EB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6336E">
              <w:rPr>
                <w:rFonts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992" w:type="dxa"/>
            <w:shd w:val="clear" w:color="auto" w:fill="FFFFFF" w:themeFill="background1"/>
          </w:tcPr>
          <w:p w14:paraId="709ED5A6" w14:textId="77777777" w:rsidR="00E36F03" w:rsidRPr="00F6336E" w:rsidRDefault="00E36F03" w:rsidP="004413EB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6336E">
              <w:rPr>
                <w:rFonts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134" w:type="dxa"/>
            <w:shd w:val="clear" w:color="auto" w:fill="FFFFFF" w:themeFill="background1"/>
          </w:tcPr>
          <w:p w14:paraId="18773898" w14:textId="77777777" w:rsidR="00E36F03" w:rsidRPr="00F6336E" w:rsidRDefault="00E36F03" w:rsidP="004413EB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6336E">
              <w:rPr>
                <w:rFonts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1134" w:type="dxa"/>
            <w:shd w:val="clear" w:color="auto" w:fill="FFFFFF" w:themeFill="background1"/>
          </w:tcPr>
          <w:p w14:paraId="30C2D94A" w14:textId="77777777" w:rsidR="00E36F03" w:rsidRPr="00F6336E" w:rsidRDefault="00E36F03" w:rsidP="004413EB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6336E">
              <w:rPr>
                <w:rFonts w:cs="Times New Roman"/>
                <w:b/>
                <w:sz w:val="24"/>
                <w:szCs w:val="24"/>
              </w:rPr>
              <w:t>62</w:t>
            </w:r>
          </w:p>
        </w:tc>
      </w:tr>
      <w:tr w:rsidR="00E36F03" w:rsidRPr="00F6336E" w14:paraId="2F190933" w14:textId="77777777" w:rsidTr="00CD5EBB">
        <w:tc>
          <w:tcPr>
            <w:tcW w:w="567" w:type="dxa"/>
            <w:shd w:val="clear" w:color="auto" w:fill="FFFFFF" w:themeFill="background1"/>
          </w:tcPr>
          <w:p w14:paraId="095BCB03" w14:textId="77777777" w:rsidR="00E36F03" w:rsidRPr="00F6336E" w:rsidRDefault="00E36F03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4" w:type="dxa"/>
            <w:shd w:val="clear" w:color="auto" w:fill="FFFFFF" w:themeFill="background1"/>
          </w:tcPr>
          <w:p w14:paraId="2187FAEC" w14:textId="73C4E5F2" w:rsidR="00E36F03" w:rsidRPr="00F6336E" w:rsidRDefault="00E36F03" w:rsidP="004413EB">
            <w:pPr>
              <w:pStyle w:val="afd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P±m</w:t>
            </w:r>
          </w:p>
        </w:tc>
        <w:tc>
          <w:tcPr>
            <w:tcW w:w="1133" w:type="dxa"/>
            <w:shd w:val="clear" w:color="auto" w:fill="FFFFFF" w:themeFill="background1"/>
          </w:tcPr>
          <w:p w14:paraId="78B1F87D" w14:textId="544B30A4" w:rsidR="00E36F03" w:rsidRPr="00F6336E" w:rsidRDefault="00CE3490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2,</w:t>
            </w:r>
            <w:r w:rsidR="00CD5EBB" w:rsidRPr="00F6336E">
              <w:rPr>
                <w:rFonts w:cs="Times New Roman"/>
                <w:sz w:val="24"/>
                <w:szCs w:val="24"/>
                <w:lang w:val="ru-RU"/>
              </w:rPr>
              <w:t>1</w:t>
            </w:r>
            <w:r w:rsidRPr="00F6336E">
              <w:rPr>
                <w:rFonts w:cs="Times New Roman"/>
                <w:sz w:val="24"/>
                <w:szCs w:val="24"/>
                <w:lang w:val="ru-RU"/>
              </w:rPr>
              <w:t>±0,6</w:t>
            </w:r>
          </w:p>
        </w:tc>
        <w:tc>
          <w:tcPr>
            <w:tcW w:w="992" w:type="dxa"/>
            <w:shd w:val="clear" w:color="auto" w:fill="FFFFFF" w:themeFill="background1"/>
          </w:tcPr>
          <w:p w14:paraId="5E96BB8F" w14:textId="552AA1A2" w:rsidR="00E36F03" w:rsidRPr="00F6336E" w:rsidRDefault="00E36F03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</w:rPr>
              <w:t>0</w:t>
            </w:r>
            <w:r w:rsidRPr="00F6336E">
              <w:rPr>
                <w:rFonts w:cs="Times New Roman"/>
                <w:sz w:val="24"/>
                <w:szCs w:val="24"/>
                <w:lang w:val="ru-RU"/>
              </w:rPr>
              <w:t>,</w:t>
            </w:r>
            <w:r w:rsidRPr="00F6336E">
              <w:rPr>
                <w:rFonts w:cs="Times New Roman"/>
                <w:sz w:val="24"/>
                <w:szCs w:val="24"/>
              </w:rPr>
              <w:t>2±</w:t>
            </w:r>
            <w:r w:rsidRPr="00F6336E">
              <w:rPr>
                <w:rFonts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1134" w:type="dxa"/>
            <w:shd w:val="clear" w:color="auto" w:fill="FFFFFF" w:themeFill="background1"/>
          </w:tcPr>
          <w:p w14:paraId="57A64938" w14:textId="123B7877" w:rsidR="00E36F03" w:rsidRPr="00F6336E" w:rsidRDefault="00CE3490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2,3±0,6</w:t>
            </w:r>
          </w:p>
        </w:tc>
        <w:tc>
          <w:tcPr>
            <w:tcW w:w="993" w:type="dxa"/>
            <w:shd w:val="clear" w:color="auto" w:fill="FFFFFF" w:themeFill="background1"/>
          </w:tcPr>
          <w:p w14:paraId="2153D53E" w14:textId="0E6FF074" w:rsidR="00E36F03" w:rsidRPr="00F6336E" w:rsidRDefault="00E36F03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1,3±</w:t>
            </w:r>
          </w:p>
        </w:tc>
        <w:tc>
          <w:tcPr>
            <w:tcW w:w="1279" w:type="dxa"/>
            <w:shd w:val="clear" w:color="auto" w:fill="FFFFFF" w:themeFill="background1"/>
          </w:tcPr>
          <w:p w14:paraId="28287495" w14:textId="086497A6" w:rsidR="00E36F03" w:rsidRPr="00F6336E" w:rsidRDefault="00CE3490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2,</w:t>
            </w:r>
            <w:r w:rsidR="00CD5EBB" w:rsidRPr="00F6336E">
              <w:rPr>
                <w:rFonts w:cs="Times New Roman"/>
                <w:sz w:val="24"/>
                <w:szCs w:val="24"/>
                <w:lang w:val="ru-RU"/>
              </w:rPr>
              <w:t>1</w:t>
            </w:r>
            <w:r w:rsidRPr="00F6336E">
              <w:rPr>
                <w:rFonts w:cs="Times New Roman"/>
                <w:sz w:val="24"/>
                <w:szCs w:val="24"/>
                <w:lang w:val="ru-RU"/>
              </w:rPr>
              <w:t>±0,6</w:t>
            </w:r>
          </w:p>
        </w:tc>
        <w:tc>
          <w:tcPr>
            <w:tcW w:w="993" w:type="dxa"/>
            <w:shd w:val="clear" w:color="auto" w:fill="FFFFFF" w:themeFill="background1"/>
          </w:tcPr>
          <w:p w14:paraId="330D2F6D" w14:textId="77777777" w:rsidR="00E36F03" w:rsidRPr="00F6336E" w:rsidRDefault="00E36F03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</w:tcPr>
          <w:p w14:paraId="1BE14463" w14:textId="6D2E16C9" w:rsidR="00E36F03" w:rsidRPr="00F6336E" w:rsidRDefault="00CE3490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1,4±0,5</w:t>
            </w:r>
          </w:p>
        </w:tc>
        <w:tc>
          <w:tcPr>
            <w:tcW w:w="992" w:type="dxa"/>
            <w:shd w:val="clear" w:color="auto" w:fill="FFFFFF" w:themeFill="background1"/>
          </w:tcPr>
          <w:p w14:paraId="2C095100" w14:textId="2DB2DC98" w:rsidR="00E36F03" w:rsidRPr="00F6336E" w:rsidRDefault="007D7D21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4,4±0,9</w:t>
            </w:r>
          </w:p>
        </w:tc>
        <w:tc>
          <w:tcPr>
            <w:tcW w:w="992" w:type="dxa"/>
            <w:shd w:val="clear" w:color="auto" w:fill="FFFFFF" w:themeFill="background1"/>
          </w:tcPr>
          <w:p w14:paraId="7C7527F7" w14:textId="41C57F92" w:rsidR="00E36F03" w:rsidRPr="00F6336E" w:rsidRDefault="00E36F03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5,8±</w:t>
            </w:r>
            <w:r w:rsidR="007D7D21" w:rsidRPr="00F6336E">
              <w:rPr>
                <w:rFonts w:cs="Times New Roman"/>
                <w:sz w:val="24"/>
                <w:szCs w:val="24"/>
                <w:lang w:val="ru-RU"/>
              </w:rPr>
              <w:t>1,0</w:t>
            </w:r>
          </w:p>
        </w:tc>
        <w:tc>
          <w:tcPr>
            <w:tcW w:w="992" w:type="dxa"/>
            <w:shd w:val="clear" w:color="auto" w:fill="FFFFFF" w:themeFill="background1"/>
          </w:tcPr>
          <w:p w14:paraId="358B2D0F" w14:textId="50BBE166" w:rsidR="00E36F03" w:rsidRPr="00F6336E" w:rsidRDefault="00E36F03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2,7±</w:t>
            </w:r>
            <w:r w:rsidR="007D7D21" w:rsidRPr="00F6336E">
              <w:rPr>
                <w:rFonts w:cs="Times New Roman"/>
                <w:sz w:val="24"/>
                <w:szCs w:val="24"/>
                <w:lang w:val="ru-RU"/>
              </w:rPr>
              <w:t>0,7</w:t>
            </w:r>
          </w:p>
        </w:tc>
        <w:tc>
          <w:tcPr>
            <w:tcW w:w="1134" w:type="dxa"/>
            <w:shd w:val="clear" w:color="auto" w:fill="FFFFFF" w:themeFill="background1"/>
          </w:tcPr>
          <w:p w14:paraId="374C7BBB" w14:textId="52C2EC55" w:rsidR="00E36F03" w:rsidRPr="00F6336E" w:rsidRDefault="00E36F03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9,4±</w:t>
            </w:r>
            <w:r w:rsidR="007D7D21" w:rsidRPr="00F6336E">
              <w:rPr>
                <w:rFonts w:cs="Times New Roman"/>
                <w:sz w:val="24"/>
                <w:szCs w:val="24"/>
                <w:lang w:val="ru-RU"/>
              </w:rPr>
              <w:t>1,3</w:t>
            </w:r>
          </w:p>
        </w:tc>
        <w:tc>
          <w:tcPr>
            <w:tcW w:w="1134" w:type="dxa"/>
            <w:shd w:val="clear" w:color="auto" w:fill="FFFFFF" w:themeFill="background1"/>
          </w:tcPr>
          <w:p w14:paraId="0C338243" w14:textId="1AF15066" w:rsidR="00E36F03" w:rsidRPr="00F6336E" w:rsidRDefault="00E36F03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12,9±</w:t>
            </w:r>
            <w:r w:rsidR="007D7D21" w:rsidRPr="00F6336E">
              <w:rPr>
                <w:rFonts w:cs="Times New Roman"/>
                <w:sz w:val="24"/>
                <w:szCs w:val="24"/>
                <w:lang w:val="ru-RU"/>
              </w:rPr>
              <w:t>1,5</w:t>
            </w:r>
          </w:p>
        </w:tc>
      </w:tr>
      <w:tr w:rsidR="00E36F03" w:rsidRPr="00F6336E" w14:paraId="2CDD3938" w14:textId="77777777" w:rsidTr="00CD5EBB">
        <w:tc>
          <w:tcPr>
            <w:tcW w:w="567" w:type="dxa"/>
            <w:shd w:val="clear" w:color="auto" w:fill="FFFFFF" w:themeFill="background1"/>
          </w:tcPr>
          <w:p w14:paraId="6E82C097" w14:textId="689C52C3" w:rsidR="00E36F03" w:rsidRPr="00F6336E" w:rsidRDefault="00E36F03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124" w:type="dxa"/>
            <w:shd w:val="clear" w:color="auto" w:fill="FFFFFF" w:themeFill="background1"/>
          </w:tcPr>
          <w:p w14:paraId="2923639B" w14:textId="77777777" w:rsidR="00E36F03" w:rsidRPr="00F6336E" w:rsidRDefault="00E36F03" w:rsidP="004413EB">
            <w:pPr>
              <w:pStyle w:val="afd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Север</w:t>
            </w:r>
            <w:r w:rsidRPr="00F6336E">
              <w:rPr>
                <w:rFonts w:cs="Times New Roman"/>
                <w:sz w:val="24"/>
                <w:szCs w:val="24"/>
                <w:lang w:val="ru-RU"/>
              </w:rPr>
              <w:t>,</w:t>
            </w:r>
            <w:r w:rsidRPr="00F6336E">
              <w:rPr>
                <w:rFonts w:cs="Times New Roman"/>
                <w:sz w:val="24"/>
                <w:szCs w:val="24"/>
              </w:rPr>
              <w:t xml:space="preserve"> n=156</w:t>
            </w:r>
          </w:p>
        </w:tc>
        <w:tc>
          <w:tcPr>
            <w:tcW w:w="1133" w:type="dxa"/>
            <w:shd w:val="clear" w:color="auto" w:fill="FFFFFF" w:themeFill="background1"/>
          </w:tcPr>
          <w:p w14:paraId="4DB109CC" w14:textId="77777777" w:rsidR="00E36F03" w:rsidRPr="00F6336E" w:rsidRDefault="00E36F03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shd w:val="clear" w:color="auto" w:fill="FFFFFF" w:themeFill="background1"/>
          </w:tcPr>
          <w:p w14:paraId="1BD1C4CF" w14:textId="77777777" w:rsidR="00E36F03" w:rsidRPr="00F6336E" w:rsidRDefault="00E36F03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</w:tcPr>
          <w:p w14:paraId="5977E9AD" w14:textId="77777777" w:rsidR="00E36F03" w:rsidRPr="00F6336E" w:rsidRDefault="00E36F03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shd w:val="clear" w:color="auto" w:fill="FFFFFF" w:themeFill="background1"/>
          </w:tcPr>
          <w:p w14:paraId="684C7FB1" w14:textId="77777777" w:rsidR="00E36F03" w:rsidRPr="00F6336E" w:rsidRDefault="00E36F03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279" w:type="dxa"/>
            <w:shd w:val="clear" w:color="auto" w:fill="FFFFFF" w:themeFill="background1"/>
          </w:tcPr>
          <w:p w14:paraId="59CB8E14" w14:textId="77777777" w:rsidR="00E36F03" w:rsidRPr="00F6336E" w:rsidRDefault="00E36F03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shd w:val="clear" w:color="auto" w:fill="FFFFFF" w:themeFill="background1"/>
          </w:tcPr>
          <w:p w14:paraId="71167ADE" w14:textId="77777777" w:rsidR="00E36F03" w:rsidRPr="00F6336E" w:rsidRDefault="00E36F03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</w:tcPr>
          <w:p w14:paraId="06747C2E" w14:textId="77777777" w:rsidR="00E36F03" w:rsidRPr="00F6336E" w:rsidRDefault="00E36F03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FFFFFF" w:themeFill="background1"/>
          </w:tcPr>
          <w:p w14:paraId="3DCCA8FC" w14:textId="77777777" w:rsidR="00E36F03" w:rsidRPr="00F6336E" w:rsidRDefault="00E36F03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  <w:shd w:val="clear" w:color="auto" w:fill="FFFFFF" w:themeFill="background1"/>
          </w:tcPr>
          <w:p w14:paraId="6F7B8ED4" w14:textId="77777777" w:rsidR="00E36F03" w:rsidRPr="00F6336E" w:rsidRDefault="00E36F03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19</w:t>
            </w:r>
          </w:p>
        </w:tc>
        <w:tc>
          <w:tcPr>
            <w:tcW w:w="992" w:type="dxa"/>
            <w:shd w:val="clear" w:color="auto" w:fill="FFFFFF" w:themeFill="background1"/>
          </w:tcPr>
          <w:p w14:paraId="72235F90" w14:textId="77777777" w:rsidR="00E36F03" w:rsidRPr="00F6336E" w:rsidRDefault="00E36F03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shd w:val="clear" w:color="auto" w:fill="FFFFFF" w:themeFill="background1"/>
          </w:tcPr>
          <w:p w14:paraId="5215FD97" w14:textId="77777777" w:rsidR="00E36F03" w:rsidRPr="00F6336E" w:rsidRDefault="00E36F03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shd w:val="clear" w:color="auto" w:fill="FFFFFF" w:themeFill="background1"/>
          </w:tcPr>
          <w:p w14:paraId="30AE6173" w14:textId="77777777" w:rsidR="00E36F03" w:rsidRPr="00F6336E" w:rsidRDefault="00E36F03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41</w:t>
            </w:r>
          </w:p>
        </w:tc>
      </w:tr>
      <w:tr w:rsidR="007D7D21" w:rsidRPr="00F6336E" w14:paraId="0D881DDF" w14:textId="77777777" w:rsidTr="00CD5EBB">
        <w:tc>
          <w:tcPr>
            <w:tcW w:w="567" w:type="dxa"/>
            <w:shd w:val="clear" w:color="auto" w:fill="FFFFFF" w:themeFill="background1"/>
          </w:tcPr>
          <w:p w14:paraId="3DE8D4EA" w14:textId="77777777" w:rsidR="007D7D21" w:rsidRPr="00F6336E" w:rsidRDefault="007D7D21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4" w:type="dxa"/>
            <w:shd w:val="clear" w:color="auto" w:fill="FFFFFF" w:themeFill="background1"/>
          </w:tcPr>
          <w:p w14:paraId="283CD7FF" w14:textId="634112DF" w:rsidR="007D7D21" w:rsidRPr="00F6336E" w:rsidRDefault="007D7D21" w:rsidP="004413EB">
            <w:pPr>
              <w:pStyle w:val="afd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P±m</w:t>
            </w:r>
          </w:p>
        </w:tc>
        <w:tc>
          <w:tcPr>
            <w:tcW w:w="1133" w:type="dxa"/>
            <w:shd w:val="clear" w:color="auto" w:fill="FFFFFF" w:themeFill="background1"/>
          </w:tcPr>
          <w:p w14:paraId="413713F3" w14:textId="60BF0975" w:rsidR="007D7D21" w:rsidRPr="00F6336E" w:rsidRDefault="007D7D21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1,4±0,5</w:t>
            </w:r>
          </w:p>
        </w:tc>
        <w:tc>
          <w:tcPr>
            <w:tcW w:w="992" w:type="dxa"/>
            <w:shd w:val="clear" w:color="auto" w:fill="FFFFFF" w:themeFill="background1"/>
          </w:tcPr>
          <w:p w14:paraId="79052199" w14:textId="77777777" w:rsidR="007D7D21" w:rsidRPr="00F6336E" w:rsidRDefault="007D7D21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</w:tcPr>
          <w:p w14:paraId="54E6DFFE" w14:textId="147F6F1F" w:rsidR="007D7D21" w:rsidRPr="00F6336E" w:rsidRDefault="007D7D21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1,7±0,5</w:t>
            </w:r>
          </w:p>
        </w:tc>
        <w:tc>
          <w:tcPr>
            <w:tcW w:w="993" w:type="dxa"/>
            <w:shd w:val="clear" w:color="auto" w:fill="FFFFFF" w:themeFill="background1"/>
          </w:tcPr>
          <w:p w14:paraId="382C0564" w14:textId="2DF38222" w:rsidR="007D7D21" w:rsidRPr="00F6336E" w:rsidRDefault="007D7D21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0,8±0,4</w:t>
            </w:r>
          </w:p>
        </w:tc>
        <w:tc>
          <w:tcPr>
            <w:tcW w:w="1279" w:type="dxa"/>
            <w:shd w:val="clear" w:color="auto" w:fill="FFFFFF" w:themeFill="background1"/>
          </w:tcPr>
          <w:p w14:paraId="0BD7994F" w14:textId="7AA1840D" w:rsidR="007D7D21" w:rsidRPr="00F6336E" w:rsidRDefault="007D7D21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1,3±0,5</w:t>
            </w:r>
          </w:p>
        </w:tc>
        <w:tc>
          <w:tcPr>
            <w:tcW w:w="993" w:type="dxa"/>
            <w:shd w:val="clear" w:color="auto" w:fill="FFFFFF" w:themeFill="background1"/>
          </w:tcPr>
          <w:p w14:paraId="69212637" w14:textId="77777777" w:rsidR="007D7D21" w:rsidRPr="00F6336E" w:rsidRDefault="007D7D21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</w:tcPr>
          <w:p w14:paraId="37C406DD" w14:textId="0B74D1A9" w:rsidR="007D7D21" w:rsidRPr="00F6336E" w:rsidRDefault="007D7D21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1,</w:t>
            </w:r>
            <w:r w:rsidRPr="00F6336E">
              <w:rPr>
                <w:rFonts w:cs="Times New Roman"/>
                <w:sz w:val="24"/>
                <w:szCs w:val="24"/>
              </w:rPr>
              <w:t>0±</w:t>
            </w:r>
            <w:r w:rsidRPr="00F6336E">
              <w:rPr>
                <w:rFonts w:cs="Times New Roman"/>
                <w:sz w:val="24"/>
                <w:szCs w:val="24"/>
                <w:lang w:val="ru-RU"/>
              </w:rPr>
              <w:t>0,4</w:t>
            </w:r>
          </w:p>
        </w:tc>
        <w:tc>
          <w:tcPr>
            <w:tcW w:w="992" w:type="dxa"/>
            <w:shd w:val="clear" w:color="auto" w:fill="FFFFFF" w:themeFill="background1"/>
          </w:tcPr>
          <w:p w14:paraId="764821ED" w14:textId="612B191D" w:rsidR="007D7D21" w:rsidRPr="00F6336E" w:rsidRDefault="007D7D21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2,7±0,7</w:t>
            </w:r>
          </w:p>
        </w:tc>
        <w:tc>
          <w:tcPr>
            <w:tcW w:w="992" w:type="dxa"/>
            <w:shd w:val="clear" w:color="auto" w:fill="FFFFFF" w:themeFill="background1"/>
          </w:tcPr>
          <w:p w14:paraId="484A728A" w14:textId="60485449" w:rsidR="007D7D21" w:rsidRPr="00F6336E" w:rsidRDefault="007D7D21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4,0±0,8</w:t>
            </w:r>
          </w:p>
        </w:tc>
        <w:tc>
          <w:tcPr>
            <w:tcW w:w="992" w:type="dxa"/>
            <w:shd w:val="clear" w:color="auto" w:fill="FFFFFF" w:themeFill="background1"/>
          </w:tcPr>
          <w:p w14:paraId="6B18F21F" w14:textId="24A2FCDA" w:rsidR="007D7D21" w:rsidRPr="00F6336E" w:rsidRDefault="007D7D21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1,9±</w:t>
            </w:r>
            <w:r w:rsidR="002341E6" w:rsidRPr="00F6336E">
              <w:rPr>
                <w:rFonts w:cs="Times New Roman"/>
                <w:sz w:val="24"/>
                <w:szCs w:val="24"/>
                <w:lang w:val="ru-RU"/>
              </w:rPr>
              <w:t>0,6</w:t>
            </w:r>
          </w:p>
        </w:tc>
        <w:tc>
          <w:tcPr>
            <w:tcW w:w="1134" w:type="dxa"/>
            <w:shd w:val="clear" w:color="auto" w:fill="FFFFFF" w:themeFill="background1"/>
          </w:tcPr>
          <w:p w14:paraId="370D6EDF" w14:textId="1BCAFDDB" w:rsidR="007D7D21" w:rsidRPr="00F6336E" w:rsidRDefault="007D7D21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6,3±</w:t>
            </w:r>
            <w:r w:rsidR="002341E6" w:rsidRPr="00F6336E">
              <w:rPr>
                <w:rFonts w:cs="Times New Roman"/>
                <w:sz w:val="24"/>
                <w:szCs w:val="24"/>
                <w:lang w:val="ru-RU"/>
              </w:rPr>
              <w:t>1,1</w:t>
            </w:r>
          </w:p>
        </w:tc>
        <w:tc>
          <w:tcPr>
            <w:tcW w:w="1134" w:type="dxa"/>
            <w:shd w:val="clear" w:color="auto" w:fill="FFFFFF" w:themeFill="background1"/>
          </w:tcPr>
          <w:p w14:paraId="19633229" w14:textId="3025ADEF" w:rsidR="007D7D21" w:rsidRPr="00F6336E" w:rsidRDefault="007D7D21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8,5</w:t>
            </w:r>
            <w:r w:rsidR="002341E6" w:rsidRPr="00F6336E">
              <w:rPr>
                <w:rFonts w:ascii="Calibri" w:hAnsi="Calibri" w:cs="Times New Roman"/>
                <w:sz w:val="24"/>
                <w:szCs w:val="24"/>
                <w:lang w:val="ru-RU"/>
              </w:rPr>
              <w:t>±</w:t>
            </w:r>
            <w:r w:rsidR="002341E6" w:rsidRPr="00F6336E">
              <w:rPr>
                <w:rFonts w:cs="Times New Roman"/>
                <w:sz w:val="24"/>
                <w:szCs w:val="24"/>
                <w:lang w:val="ru-RU"/>
              </w:rPr>
              <w:t>1,2</w:t>
            </w:r>
          </w:p>
        </w:tc>
      </w:tr>
      <w:tr w:rsidR="007D7D21" w:rsidRPr="00F6336E" w14:paraId="4BF561EF" w14:textId="77777777" w:rsidTr="00CD5EBB">
        <w:tc>
          <w:tcPr>
            <w:tcW w:w="567" w:type="dxa"/>
            <w:shd w:val="clear" w:color="auto" w:fill="FFFFFF" w:themeFill="background1"/>
          </w:tcPr>
          <w:p w14:paraId="39EEB8B9" w14:textId="50200417" w:rsidR="007D7D21" w:rsidRPr="00F6336E" w:rsidRDefault="007D7D21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124" w:type="dxa"/>
            <w:shd w:val="clear" w:color="auto" w:fill="FFFFFF" w:themeFill="background1"/>
          </w:tcPr>
          <w:p w14:paraId="16315A57" w14:textId="77777777" w:rsidR="007D7D21" w:rsidRPr="00F6336E" w:rsidRDefault="007D7D21" w:rsidP="004413EB">
            <w:pPr>
              <w:pStyle w:val="afd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Юг</w:t>
            </w:r>
            <w:r w:rsidRPr="00F6336E">
              <w:rPr>
                <w:rFonts w:cs="Times New Roman"/>
                <w:sz w:val="24"/>
                <w:szCs w:val="24"/>
                <w:lang w:val="ru-RU"/>
              </w:rPr>
              <w:t>,</w:t>
            </w:r>
            <w:r w:rsidRPr="00F6336E">
              <w:rPr>
                <w:rFonts w:cs="Times New Roman"/>
                <w:sz w:val="24"/>
                <w:szCs w:val="24"/>
              </w:rPr>
              <w:t xml:space="preserve"> n=68</w:t>
            </w:r>
          </w:p>
        </w:tc>
        <w:tc>
          <w:tcPr>
            <w:tcW w:w="1133" w:type="dxa"/>
            <w:shd w:val="clear" w:color="auto" w:fill="FFFFFF" w:themeFill="background1"/>
          </w:tcPr>
          <w:p w14:paraId="7E6379DE" w14:textId="77777777" w:rsidR="007D7D21" w:rsidRPr="00F6336E" w:rsidRDefault="007D7D21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FFFFFF" w:themeFill="background1"/>
          </w:tcPr>
          <w:p w14:paraId="494737AD" w14:textId="77777777" w:rsidR="007D7D21" w:rsidRPr="00F6336E" w:rsidRDefault="007D7D21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</w:tcPr>
          <w:p w14:paraId="4C2FD59E" w14:textId="77777777" w:rsidR="007D7D21" w:rsidRPr="00F6336E" w:rsidRDefault="007D7D21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shd w:val="clear" w:color="auto" w:fill="FFFFFF" w:themeFill="background1"/>
          </w:tcPr>
          <w:p w14:paraId="6222EC35" w14:textId="77777777" w:rsidR="007D7D21" w:rsidRPr="00F6336E" w:rsidRDefault="007D7D21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279" w:type="dxa"/>
            <w:shd w:val="clear" w:color="auto" w:fill="FFFFFF" w:themeFill="background1"/>
          </w:tcPr>
          <w:p w14:paraId="70CC96FA" w14:textId="77777777" w:rsidR="007D7D21" w:rsidRPr="00F6336E" w:rsidRDefault="007D7D21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shd w:val="clear" w:color="auto" w:fill="FFFFFF" w:themeFill="background1"/>
          </w:tcPr>
          <w:p w14:paraId="73C8D9F8" w14:textId="77777777" w:rsidR="007D7D21" w:rsidRPr="00F6336E" w:rsidRDefault="007D7D21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</w:tcPr>
          <w:p w14:paraId="7B5F0789" w14:textId="77777777" w:rsidR="007D7D21" w:rsidRPr="00F6336E" w:rsidRDefault="007D7D21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FFFFFF" w:themeFill="background1"/>
          </w:tcPr>
          <w:p w14:paraId="07B10A22" w14:textId="77777777" w:rsidR="007D7D21" w:rsidRPr="00F6336E" w:rsidRDefault="007D7D21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shd w:val="clear" w:color="auto" w:fill="FFFFFF" w:themeFill="background1"/>
          </w:tcPr>
          <w:p w14:paraId="2DDE7B77" w14:textId="77777777" w:rsidR="007D7D21" w:rsidRPr="00F6336E" w:rsidRDefault="007D7D21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shd w:val="clear" w:color="auto" w:fill="FFFFFF" w:themeFill="background1"/>
          </w:tcPr>
          <w:p w14:paraId="4B335826" w14:textId="77777777" w:rsidR="007D7D21" w:rsidRPr="00F6336E" w:rsidRDefault="007D7D21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FFFFFF" w:themeFill="background1"/>
          </w:tcPr>
          <w:p w14:paraId="0BC9946E" w14:textId="77777777" w:rsidR="007D7D21" w:rsidRPr="00F6336E" w:rsidRDefault="007D7D21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shd w:val="clear" w:color="auto" w:fill="FFFFFF" w:themeFill="background1"/>
          </w:tcPr>
          <w:p w14:paraId="4F5005A5" w14:textId="77777777" w:rsidR="007D7D21" w:rsidRPr="00F6336E" w:rsidRDefault="007D7D21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21</w:t>
            </w:r>
          </w:p>
        </w:tc>
      </w:tr>
      <w:tr w:rsidR="002341E6" w:rsidRPr="00F6336E" w14:paraId="0DF586FB" w14:textId="77777777" w:rsidTr="00CD5EBB">
        <w:tc>
          <w:tcPr>
            <w:tcW w:w="567" w:type="dxa"/>
            <w:shd w:val="clear" w:color="auto" w:fill="FFFFFF" w:themeFill="background1"/>
          </w:tcPr>
          <w:p w14:paraId="1FBAE33F" w14:textId="77777777" w:rsidR="002341E6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4" w:type="dxa"/>
            <w:shd w:val="clear" w:color="auto" w:fill="FFFFFF" w:themeFill="background1"/>
          </w:tcPr>
          <w:p w14:paraId="5FAC9E0F" w14:textId="3C73208A" w:rsidR="002341E6" w:rsidRPr="00F6336E" w:rsidRDefault="002341E6" w:rsidP="004413EB">
            <w:pPr>
              <w:pStyle w:val="afd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</w:rPr>
              <w:t>P±m</w:t>
            </w:r>
            <w:r w:rsidR="004413EB" w:rsidRPr="00F6336E">
              <w:rPr>
                <w:rFonts w:cs="Times New Roman"/>
                <w:sz w:val="24"/>
                <w:szCs w:val="24"/>
                <w:lang w:val="ru-RU"/>
              </w:rPr>
              <w:t>,    р5,6</w:t>
            </w:r>
          </w:p>
        </w:tc>
        <w:tc>
          <w:tcPr>
            <w:tcW w:w="1133" w:type="dxa"/>
            <w:shd w:val="clear" w:color="auto" w:fill="FFFFFF" w:themeFill="background1"/>
          </w:tcPr>
          <w:p w14:paraId="2A98C0DE" w14:textId="77777777" w:rsidR="002341E6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0,6±0,3</w:t>
            </w:r>
          </w:p>
          <w:p w14:paraId="7C388BCC" w14:textId="3A549399" w:rsidR="004413EB" w:rsidRPr="00F6336E" w:rsidRDefault="00D41E5C" w:rsidP="00D41E5C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*</w:t>
            </w:r>
          </w:p>
        </w:tc>
        <w:tc>
          <w:tcPr>
            <w:tcW w:w="992" w:type="dxa"/>
            <w:shd w:val="clear" w:color="auto" w:fill="FFFFFF" w:themeFill="background1"/>
          </w:tcPr>
          <w:p w14:paraId="205815F6" w14:textId="3D1D7D65" w:rsidR="002341E6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</w:rPr>
              <w:t>0</w:t>
            </w:r>
            <w:r w:rsidRPr="00F6336E">
              <w:rPr>
                <w:rFonts w:cs="Times New Roman"/>
                <w:sz w:val="24"/>
                <w:szCs w:val="24"/>
                <w:lang w:val="ru-RU"/>
              </w:rPr>
              <w:t>,</w:t>
            </w:r>
            <w:r w:rsidRPr="00F6336E">
              <w:rPr>
                <w:rFonts w:cs="Times New Roman"/>
                <w:sz w:val="24"/>
                <w:szCs w:val="24"/>
              </w:rPr>
              <w:t>2±</w:t>
            </w:r>
            <w:r w:rsidRPr="00F6336E">
              <w:rPr>
                <w:rFonts w:cs="Times New Roman"/>
                <w:sz w:val="24"/>
                <w:szCs w:val="24"/>
                <w:lang w:val="ru-RU"/>
              </w:rPr>
              <w:t>0,2</w:t>
            </w:r>
            <w:r w:rsidR="004413EB" w:rsidRPr="00F6336E">
              <w:rPr>
                <w:rFonts w:cs="Times New Roman"/>
                <w:sz w:val="24"/>
                <w:szCs w:val="24"/>
                <w:lang w:val="ru-RU"/>
              </w:rPr>
              <w:t>*</w:t>
            </w:r>
          </w:p>
        </w:tc>
        <w:tc>
          <w:tcPr>
            <w:tcW w:w="1134" w:type="dxa"/>
            <w:shd w:val="clear" w:color="auto" w:fill="FFFFFF" w:themeFill="background1"/>
          </w:tcPr>
          <w:p w14:paraId="1C9D4CB0" w14:textId="77777777" w:rsidR="004413EB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0,6±0,3</w:t>
            </w:r>
          </w:p>
          <w:p w14:paraId="6E4F33CA" w14:textId="5993CAFC" w:rsidR="002341E6" w:rsidRPr="00F6336E" w:rsidRDefault="004413EB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***</w:t>
            </w:r>
          </w:p>
        </w:tc>
        <w:tc>
          <w:tcPr>
            <w:tcW w:w="993" w:type="dxa"/>
            <w:shd w:val="clear" w:color="auto" w:fill="FFFFFF" w:themeFill="background1"/>
          </w:tcPr>
          <w:p w14:paraId="412BC34A" w14:textId="77777777" w:rsidR="002341E6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0,4±0,2</w:t>
            </w:r>
          </w:p>
          <w:p w14:paraId="6F82B9C7" w14:textId="46EFC207" w:rsidR="004413EB" w:rsidRPr="00F6336E" w:rsidRDefault="004413EB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*</w:t>
            </w:r>
          </w:p>
        </w:tc>
        <w:tc>
          <w:tcPr>
            <w:tcW w:w="1279" w:type="dxa"/>
            <w:shd w:val="clear" w:color="auto" w:fill="FFFFFF" w:themeFill="background1"/>
          </w:tcPr>
          <w:p w14:paraId="76F35FB4" w14:textId="77777777" w:rsidR="002341E6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0,8±0,4</w:t>
            </w:r>
          </w:p>
          <w:p w14:paraId="051DE8A1" w14:textId="71AB826F" w:rsidR="004413EB" w:rsidRPr="00F6336E" w:rsidRDefault="004413EB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*</w:t>
            </w:r>
          </w:p>
        </w:tc>
        <w:tc>
          <w:tcPr>
            <w:tcW w:w="993" w:type="dxa"/>
            <w:shd w:val="clear" w:color="auto" w:fill="FFFFFF" w:themeFill="background1"/>
          </w:tcPr>
          <w:p w14:paraId="67721A2A" w14:textId="77777777" w:rsidR="002341E6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</w:tcPr>
          <w:p w14:paraId="5BB7DAE0" w14:textId="77777777" w:rsidR="002341E6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0,4±0,2</w:t>
            </w:r>
          </w:p>
          <w:p w14:paraId="1F62A782" w14:textId="3754BBA3" w:rsidR="004413EB" w:rsidRPr="00F6336E" w:rsidRDefault="004413EB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*</w:t>
            </w:r>
          </w:p>
        </w:tc>
        <w:tc>
          <w:tcPr>
            <w:tcW w:w="992" w:type="dxa"/>
            <w:shd w:val="clear" w:color="auto" w:fill="FFFFFF" w:themeFill="background1"/>
          </w:tcPr>
          <w:p w14:paraId="48AF2425" w14:textId="77777777" w:rsidR="002341E6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1,7±0,5</w:t>
            </w:r>
          </w:p>
          <w:p w14:paraId="26C0EF6F" w14:textId="020A87AC" w:rsidR="004413EB" w:rsidRPr="00F6336E" w:rsidRDefault="004413EB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*</w:t>
            </w:r>
          </w:p>
        </w:tc>
        <w:tc>
          <w:tcPr>
            <w:tcW w:w="992" w:type="dxa"/>
            <w:shd w:val="clear" w:color="auto" w:fill="FFFFFF" w:themeFill="background1"/>
          </w:tcPr>
          <w:p w14:paraId="690377FF" w14:textId="77777777" w:rsidR="002341E6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1,9±0,6</w:t>
            </w:r>
          </w:p>
          <w:p w14:paraId="52AE3A8F" w14:textId="451F596A" w:rsidR="004413EB" w:rsidRPr="00F6336E" w:rsidRDefault="004413EB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***</w:t>
            </w:r>
          </w:p>
        </w:tc>
        <w:tc>
          <w:tcPr>
            <w:tcW w:w="992" w:type="dxa"/>
            <w:shd w:val="clear" w:color="auto" w:fill="FFFFFF" w:themeFill="background1"/>
          </w:tcPr>
          <w:p w14:paraId="5EB617F0" w14:textId="77777777" w:rsidR="002341E6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0,8±0,4</w:t>
            </w:r>
          </w:p>
          <w:p w14:paraId="01095380" w14:textId="0AC149A0" w:rsidR="004413EB" w:rsidRPr="00F6336E" w:rsidRDefault="004413EB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*</w:t>
            </w:r>
          </w:p>
        </w:tc>
        <w:tc>
          <w:tcPr>
            <w:tcW w:w="1134" w:type="dxa"/>
            <w:shd w:val="clear" w:color="auto" w:fill="FFFFFF" w:themeFill="background1"/>
          </w:tcPr>
          <w:p w14:paraId="34324722" w14:textId="77777777" w:rsidR="002341E6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3,1±0,7</w:t>
            </w:r>
          </w:p>
          <w:p w14:paraId="5DD4F6EB" w14:textId="07DFAC30" w:rsidR="004413EB" w:rsidRPr="00F6336E" w:rsidRDefault="004413EB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***</w:t>
            </w:r>
          </w:p>
        </w:tc>
        <w:tc>
          <w:tcPr>
            <w:tcW w:w="1134" w:type="dxa"/>
            <w:shd w:val="clear" w:color="auto" w:fill="FFFFFF" w:themeFill="background1"/>
          </w:tcPr>
          <w:p w14:paraId="2ADD4FD5" w14:textId="77777777" w:rsidR="002341E6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4,4±0,9</w:t>
            </w:r>
          </w:p>
          <w:p w14:paraId="4E116FA9" w14:textId="074C602B" w:rsidR="004413EB" w:rsidRPr="00F6336E" w:rsidRDefault="004413EB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***</w:t>
            </w:r>
          </w:p>
        </w:tc>
      </w:tr>
      <w:tr w:rsidR="002341E6" w:rsidRPr="00F6336E" w14:paraId="42826FEA" w14:textId="77777777" w:rsidTr="00CD5EBB">
        <w:tc>
          <w:tcPr>
            <w:tcW w:w="567" w:type="dxa"/>
            <w:shd w:val="clear" w:color="auto" w:fill="FFFFFF" w:themeFill="background1"/>
          </w:tcPr>
          <w:p w14:paraId="1F4803D5" w14:textId="6544D9FA" w:rsidR="002341E6" w:rsidRPr="00F6336E" w:rsidRDefault="002341E6" w:rsidP="004413EB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2124" w:type="dxa"/>
            <w:shd w:val="clear" w:color="auto" w:fill="FFFFFF" w:themeFill="background1"/>
          </w:tcPr>
          <w:p w14:paraId="28C7C225" w14:textId="77777777" w:rsidR="002341E6" w:rsidRPr="00F6336E" w:rsidRDefault="002341E6" w:rsidP="004413EB">
            <w:pPr>
              <w:pStyle w:val="afd"/>
              <w:rPr>
                <w:rFonts w:cs="Times New Roman"/>
                <w:b/>
                <w:sz w:val="24"/>
                <w:szCs w:val="24"/>
              </w:rPr>
            </w:pPr>
            <w:r w:rsidRPr="00F6336E">
              <w:rPr>
                <w:rFonts w:cs="Times New Roman"/>
                <w:b/>
                <w:sz w:val="24"/>
                <w:szCs w:val="24"/>
              </w:rPr>
              <w:t>ФК, село</w:t>
            </w:r>
            <w:r w:rsidRPr="00F6336E">
              <w:rPr>
                <w:rFonts w:cs="Times New Roman"/>
                <w:b/>
                <w:sz w:val="24"/>
                <w:szCs w:val="24"/>
                <w:lang w:val="ru-RU"/>
              </w:rPr>
              <w:t>,</w:t>
            </w:r>
            <w:r w:rsidRPr="00F6336E">
              <w:rPr>
                <w:rFonts w:cs="Times New Roman"/>
                <w:b/>
                <w:sz w:val="24"/>
                <w:szCs w:val="24"/>
              </w:rPr>
              <w:t xml:space="preserve"> n=213</w:t>
            </w:r>
          </w:p>
        </w:tc>
        <w:tc>
          <w:tcPr>
            <w:tcW w:w="1133" w:type="dxa"/>
            <w:shd w:val="clear" w:color="auto" w:fill="FFFFFF" w:themeFill="background1"/>
          </w:tcPr>
          <w:p w14:paraId="126FCF06" w14:textId="77777777" w:rsidR="002341E6" w:rsidRPr="00F6336E" w:rsidRDefault="002341E6" w:rsidP="004413EB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6336E">
              <w:rPr>
                <w:rFonts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92" w:type="dxa"/>
            <w:shd w:val="clear" w:color="auto" w:fill="FFFFFF" w:themeFill="background1"/>
          </w:tcPr>
          <w:p w14:paraId="6665DAE4" w14:textId="77777777" w:rsidR="002341E6" w:rsidRPr="00F6336E" w:rsidRDefault="002341E6" w:rsidP="004413EB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6336E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</w:tcPr>
          <w:p w14:paraId="6C8B4221" w14:textId="77777777" w:rsidR="002341E6" w:rsidRPr="00F6336E" w:rsidRDefault="002341E6" w:rsidP="004413EB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6336E">
              <w:rPr>
                <w:rFonts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93" w:type="dxa"/>
            <w:shd w:val="clear" w:color="auto" w:fill="FFFFFF" w:themeFill="background1"/>
          </w:tcPr>
          <w:p w14:paraId="3574DC02" w14:textId="77777777" w:rsidR="002341E6" w:rsidRPr="00F6336E" w:rsidRDefault="002341E6" w:rsidP="004413EB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6336E">
              <w:rPr>
                <w:rFonts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79" w:type="dxa"/>
            <w:shd w:val="clear" w:color="auto" w:fill="FFFFFF" w:themeFill="background1"/>
          </w:tcPr>
          <w:p w14:paraId="5F29017B" w14:textId="77777777" w:rsidR="002341E6" w:rsidRPr="00F6336E" w:rsidRDefault="002341E6" w:rsidP="004413EB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6336E">
              <w:rPr>
                <w:rFonts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93" w:type="dxa"/>
            <w:shd w:val="clear" w:color="auto" w:fill="FFFFFF" w:themeFill="background1"/>
          </w:tcPr>
          <w:p w14:paraId="432AB3D6" w14:textId="77777777" w:rsidR="002341E6" w:rsidRPr="00F6336E" w:rsidRDefault="002341E6" w:rsidP="004413EB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6336E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</w:tcPr>
          <w:p w14:paraId="5841DEA6" w14:textId="77777777" w:rsidR="002341E6" w:rsidRPr="00F6336E" w:rsidRDefault="002341E6" w:rsidP="004413EB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6336E">
              <w:rPr>
                <w:rFonts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FFFFFF" w:themeFill="background1"/>
          </w:tcPr>
          <w:p w14:paraId="72077233" w14:textId="1192EFC2" w:rsidR="002341E6" w:rsidRPr="00F6336E" w:rsidRDefault="002341E6" w:rsidP="004413EB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b/>
                <w:sz w:val="24"/>
                <w:szCs w:val="24"/>
              </w:rPr>
              <w:t>1</w:t>
            </w:r>
            <w:r w:rsidRPr="00F6336E">
              <w:rPr>
                <w:rFonts w:cs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992" w:type="dxa"/>
            <w:shd w:val="clear" w:color="auto" w:fill="FFFFFF" w:themeFill="background1"/>
          </w:tcPr>
          <w:p w14:paraId="22B4FDF3" w14:textId="77777777" w:rsidR="002341E6" w:rsidRPr="00F6336E" w:rsidRDefault="002341E6" w:rsidP="004413EB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6336E">
              <w:rPr>
                <w:rFonts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992" w:type="dxa"/>
            <w:shd w:val="clear" w:color="auto" w:fill="FFFFFF" w:themeFill="background1"/>
          </w:tcPr>
          <w:p w14:paraId="147F0AA7" w14:textId="438F4445" w:rsidR="002341E6" w:rsidRPr="00F6336E" w:rsidRDefault="002341E6" w:rsidP="004413EB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b/>
                <w:sz w:val="24"/>
                <w:szCs w:val="24"/>
                <w:lang w:val="ru-RU"/>
              </w:rPr>
              <w:t>8</w:t>
            </w:r>
          </w:p>
        </w:tc>
        <w:tc>
          <w:tcPr>
            <w:tcW w:w="1134" w:type="dxa"/>
            <w:shd w:val="clear" w:color="auto" w:fill="FFFFFF" w:themeFill="background1"/>
          </w:tcPr>
          <w:p w14:paraId="68C8650F" w14:textId="77777777" w:rsidR="002341E6" w:rsidRPr="00F6336E" w:rsidRDefault="002341E6" w:rsidP="004413EB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6336E">
              <w:rPr>
                <w:rFonts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134" w:type="dxa"/>
            <w:shd w:val="clear" w:color="auto" w:fill="FFFFFF" w:themeFill="background1"/>
          </w:tcPr>
          <w:p w14:paraId="6AD9D9B9" w14:textId="71EAB8C0" w:rsidR="002341E6" w:rsidRPr="00F6336E" w:rsidRDefault="002341E6" w:rsidP="004413EB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b/>
                <w:sz w:val="24"/>
                <w:szCs w:val="24"/>
              </w:rPr>
              <w:t>4</w:t>
            </w:r>
            <w:r w:rsidRPr="00F6336E">
              <w:rPr>
                <w:rFonts w:cs="Times New Roman"/>
                <w:b/>
                <w:sz w:val="24"/>
                <w:szCs w:val="24"/>
                <w:lang w:val="ru-RU"/>
              </w:rPr>
              <w:t>4</w:t>
            </w:r>
          </w:p>
        </w:tc>
      </w:tr>
      <w:tr w:rsidR="002341E6" w:rsidRPr="00F6336E" w14:paraId="706C78EA" w14:textId="77777777" w:rsidTr="00CD5EBB">
        <w:tc>
          <w:tcPr>
            <w:tcW w:w="567" w:type="dxa"/>
            <w:shd w:val="clear" w:color="auto" w:fill="FFFFFF" w:themeFill="background1"/>
          </w:tcPr>
          <w:p w14:paraId="210C3874" w14:textId="77777777" w:rsidR="002341E6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4" w:type="dxa"/>
            <w:shd w:val="clear" w:color="auto" w:fill="FFFFFF" w:themeFill="background1"/>
          </w:tcPr>
          <w:p w14:paraId="6CDE88D0" w14:textId="424B4595" w:rsidR="002341E6" w:rsidRPr="00F6336E" w:rsidRDefault="002341E6" w:rsidP="004413EB">
            <w:pPr>
              <w:pStyle w:val="afd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</w:rPr>
              <w:t>P±m</w:t>
            </w:r>
            <w:r w:rsidR="004413EB" w:rsidRPr="00F6336E">
              <w:rPr>
                <w:rFonts w:cs="Times New Roman"/>
                <w:sz w:val="24"/>
                <w:szCs w:val="24"/>
                <w:lang w:val="ru-RU"/>
              </w:rPr>
              <w:t>,  р4,7</w:t>
            </w:r>
          </w:p>
        </w:tc>
        <w:tc>
          <w:tcPr>
            <w:tcW w:w="1133" w:type="dxa"/>
            <w:shd w:val="clear" w:color="auto" w:fill="FFFFFF" w:themeFill="background1"/>
          </w:tcPr>
          <w:p w14:paraId="18121788" w14:textId="77777777" w:rsidR="002341E6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1,7±0,5</w:t>
            </w:r>
          </w:p>
          <w:p w14:paraId="30338920" w14:textId="091D81F2" w:rsidR="004413EB" w:rsidRPr="00F6336E" w:rsidRDefault="004413EB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*</w:t>
            </w:r>
          </w:p>
        </w:tc>
        <w:tc>
          <w:tcPr>
            <w:tcW w:w="992" w:type="dxa"/>
            <w:shd w:val="clear" w:color="auto" w:fill="FFFFFF" w:themeFill="background1"/>
          </w:tcPr>
          <w:p w14:paraId="4C0EC39B" w14:textId="77777777" w:rsidR="002341E6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</w:rPr>
              <w:t>0</w:t>
            </w:r>
            <w:r w:rsidRPr="00F6336E">
              <w:rPr>
                <w:rFonts w:cs="Times New Roman"/>
                <w:sz w:val="24"/>
                <w:szCs w:val="24"/>
                <w:lang w:val="ru-RU"/>
              </w:rPr>
              <w:t>,</w:t>
            </w:r>
            <w:r w:rsidRPr="00F6336E">
              <w:rPr>
                <w:rFonts w:cs="Times New Roman"/>
                <w:sz w:val="24"/>
                <w:szCs w:val="24"/>
              </w:rPr>
              <w:t>2±</w:t>
            </w:r>
            <w:r w:rsidRPr="00F6336E">
              <w:rPr>
                <w:rFonts w:cs="Times New Roman"/>
                <w:sz w:val="24"/>
                <w:szCs w:val="24"/>
                <w:lang w:val="ru-RU"/>
              </w:rPr>
              <w:t>0,2</w:t>
            </w:r>
          </w:p>
          <w:p w14:paraId="44206A50" w14:textId="6D72EEF7" w:rsidR="004413EB" w:rsidRPr="00F6336E" w:rsidRDefault="004413EB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*</w:t>
            </w:r>
          </w:p>
        </w:tc>
        <w:tc>
          <w:tcPr>
            <w:tcW w:w="1134" w:type="dxa"/>
            <w:shd w:val="clear" w:color="auto" w:fill="FFFFFF" w:themeFill="background1"/>
          </w:tcPr>
          <w:p w14:paraId="6D467BE1" w14:textId="77777777" w:rsidR="002341E6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1,7±0,5</w:t>
            </w:r>
          </w:p>
          <w:p w14:paraId="2A9B692A" w14:textId="440B5435" w:rsidR="004413EB" w:rsidRPr="00F6336E" w:rsidRDefault="004413EB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*</w:t>
            </w:r>
          </w:p>
        </w:tc>
        <w:tc>
          <w:tcPr>
            <w:tcW w:w="993" w:type="dxa"/>
            <w:shd w:val="clear" w:color="auto" w:fill="FFFFFF" w:themeFill="background1"/>
          </w:tcPr>
          <w:p w14:paraId="01AA5DA2" w14:textId="77777777" w:rsidR="002341E6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1,</w:t>
            </w:r>
            <w:r w:rsidRPr="00F6336E">
              <w:rPr>
                <w:rFonts w:cs="Times New Roman"/>
                <w:sz w:val="24"/>
                <w:szCs w:val="24"/>
              </w:rPr>
              <w:t>0±</w:t>
            </w:r>
            <w:r w:rsidRPr="00F6336E">
              <w:rPr>
                <w:rFonts w:cs="Times New Roman"/>
                <w:sz w:val="24"/>
                <w:szCs w:val="24"/>
                <w:lang w:val="ru-RU"/>
              </w:rPr>
              <w:t>0,4</w:t>
            </w:r>
          </w:p>
          <w:p w14:paraId="271E2B87" w14:textId="7FD6C44C" w:rsidR="004413EB" w:rsidRPr="00F6336E" w:rsidRDefault="004413EB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*</w:t>
            </w:r>
          </w:p>
        </w:tc>
        <w:tc>
          <w:tcPr>
            <w:tcW w:w="1279" w:type="dxa"/>
            <w:shd w:val="clear" w:color="auto" w:fill="FFFFFF" w:themeFill="background1"/>
          </w:tcPr>
          <w:p w14:paraId="6D359D81" w14:textId="77777777" w:rsidR="002341E6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1,4±0,5</w:t>
            </w:r>
          </w:p>
          <w:p w14:paraId="4B78A785" w14:textId="3CE859DF" w:rsidR="004413EB" w:rsidRPr="00F6336E" w:rsidRDefault="004413EB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*</w:t>
            </w:r>
          </w:p>
        </w:tc>
        <w:tc>
          <w:tcPr>
            <w:tcW w:w="993" w:type="dxa"/>
            <w:shd w:val="clear" w:color="auto" w:fill="FFFFFF" w:themeFill="background1"/>
          </w:tcPr>
          <w:p w14:paraId="38CC8B2A" w14:textId="77777777" w:rsidR="002341E6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</w:rPr>
              <w:t>0</w:t>
            </w:r>
            <w:r w:rsidRPr="00F6336E">
              <w:rPr>
                <w:rFonts w:cs="Times New Roman"/>
                <w:sz w:val="24"/>
                <w:szCs w:val="24"/>
                <w:lang w:val="ru-RU"/>
              </w:rPr>
              <w:t>,</w:t>
            </w:r>
            <w:r w:rsidRPr="00F6336E">
              <w:rPr>
                <w:rFonts w:cs="Times New Roman"/>
                <w:sz w:val="24"/>
                <w:szCs w:val="24"/>
              </w:rPr>
              <w:t>2±</w:t>
            </w:r>
            <w:r w:rsidRPr="00F6336E">
              <w:rPr>
                <w:rFonts w:cs="Times New Roman"/>
                <w:sz w:val="24"/>
                <w:szCs w:val="24"/>
                <w:lang w:val="ru-RU"/>
              </w:rPr>
              <w:t>0,2</w:t>
            </w:r>
          </w:p>
          <w:p w14:paraId="6EBF6C1C" w14:textId="1A03AB38" w:rsidR="004413EB" w:rsidRPr="00F6336E" w:rsidRDefault="004413EB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*</w:t>
            </w:r>
          </w:p>
        </w:tc>
        <w:tc>
          <w:tcPr>
            <w:tcW w:w="1134" w:type="dxa"/>
            <w:shd w:val="clear" w:color="auto" w:fill="FFFFFF" w:themeFill="background1"/>
          </w:tcPr>
          <w:p w14:paraId="19CC3878" w14:textId="77777777" w:rsidR="002341E6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0,6±0,3</w:t>
            </w:r>
          </w:p>
          <w:p w14:paraId="40A3635C" w14:textId="4A9F251E" w:rsidR="004413EB" w:rsidRPr="00F6336E" w:rsidRDefault="004413EB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*</w:t>
            </w:r>
          </w:p>
        </w:tc>
        <w:tc>
          <w:tcPr>
            <w:tcW w:w="992" w:type="dxa"/>
            <w:shd w:val="clear" w:color="auto" w:fill="FFFFFF" w:themeFill="background1"/>
          </w:tcPr>
          <w:p w14:paraId="565FBB5A" w14:textId="77777777" w:rsidR="002341E6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3,5±0,8</w:t>
            </w:r>
          </w:p>
          <w:p w14:paraId="57279D8F" w14:textId="31A3422A" w:rsidR="004413EB" w:rsidRPr="00F6336E" w:rsidRDefault="004413EB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*</w:t>
            </w:r>
          </w:p>
        </w:tc>
        <w:tc>
          <w:tcPr>
            <w:tcW w:w="992" w:type="dxa"/>
            <w:shd w:val="clear" w:color="auto" w:fill="FFFFFF" w:themeFill="background1"/>
          </w:tcPr>
          <w:p w14:paraId="5F2E1042" w14:textId="77777777" w:rsidR="002341E6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3,9±0,8</w:t>
            </w:r>
          </w:p>
          <w:p w14:paraId="25D44853" w14:textId="0532AD5D" w:rsidR="004413EB" w:rsidRPr="00F6336E" w:rsidRDefault="004413EB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*</w:t>
            </w:r>
          </w:p>
        </w:tc>
        <w:tc>
          <w:tcPr>
            <w:tcW w:w="992" w:type="dxa"/>
            <w:shd w:val="clear" w:color="auto" w:fill="FFFFFF" w:themeFill="background1"/>
          </w:tcPr>
          <w:p w14:paraId="04318628" w14:textId="77777777" w:rsidR="002341E6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1,7±0,5</w:t>
            </w:r>
          </w:p>
          <w:p w14:paraId="5BE755AB" w14:textId="7AF456F0" w:rsidR="004413EB" w:rsidRPr="00F6336E" w:rsidRDefault="004413EB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*</w:t>
            </w:r>
          </w:p>
        </w:tc>
        <w:tc>
          <w:tcPr>
            <w:tcW w:w="1134" w:type="dxa"/>
            <w:shd w:val="clear" w:color="auto" w:fill="FFFFFF" w:themeFill="background1"/>
          </w:tcPr>
          <w:p w14:paraId="0AB82E0D" w14:textId="77777777" w:rsidR="002341E6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7,1±1,1</w:t>
            </w:r>
          </w:p>
          <w:p w14:paraId="54CE5FD4" w14:textId="56CB5BBF" w:rsidR="004413EB" w:rsidRPr="00F6336E" w:rsidRDefault="004413EB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*</w:t>
            </w:r>
          </w:p>
        </w:tc>
        <w:tc>
          <w:tcPr>
            <w:tcW w:w="1134" w:type="dxa"/>
            <w:shd w:val="clear" w:color="auto" w:fill="FFFFFF" w:themeFill="background1"/>
          </w:tcPr>
          <w:p w14:paraId="528BA2F9" w14:textId="77777777" w:rsidR="002341E6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9,2±1,3</w:t>
            </w:r>
          </w:p>
          <w:p w14:paraId="0C3F38A3" w14:textId="51F81C92" w:rsidR="004413EB" w:rsidRPr="00F6336E" w:rsidRDefault="004413EB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*</w:t>
            </w:r>
          </w:p>
        </w:tc>
      </w:tr>
      <w:tr w:rsidR="002341E6" w:rsidRPr="00F6336E" w14:paraId="7A0BADF5" w14:textId="77777777" w:rsidTr="00CD5EBB">
        <w:trPr>
          <w:trHeight w:val="187"/>
        </w:trPr>
        <w:tc>
          <w:tcPr>
            <w:tcW w:w="567" w:type="dxa"/>
            <w:shd w:val="clear" w:color="auto" w:fill="FFFFFF" w:themeFill="background1"/>
          </w:tcPr>
          <w:p w14:paraId="0C678F97" w14:textId="1D6B45BB" w:rsidR="002341E6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124" w:type="dxa"/>
            <w:shd w:val="clear" w:color="auto" w:fill="FFFFFF" w:themeFill="background1"/>
          </w:tcPr>
          <w:p w14:paraId="7BFC3A97" w14:textId="77777777" w:rsidR="002341E6" w:rsidRPr="00F6336E" w:rsidRDefault="002341E6" w:rsidP="004413EB">
            <w:pPr>
              <w:pStyle w:val="afd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Север</w:t>
            </w:r>
            <w:r w:rsidRPr="00F6336E">
              <w:rPr>
                <w:rFonts w:cs="Times New Roman"/>
                <w:sz w:val="24"/>
                <w:szCs w:val="24"/>
                <w:lang w:val="ru-RU"/>
              </w:rPr>
              <w:t>,</w:t>
            </w:r>
            <w:r w:rsidRPr="00F6336E">
              <w:rPr>
                <w:rFonts w:cs="Times New Roman"/>
                <w:sz w:val="24"/>
                <w:szCs w:val="24"/>
              </w:rPr>
              <w:t xml:space="preserve"> n=157</w:t>
            </w:r>
          </w:p>
        </w:tc>
        <w:tc>
          <w:tcPr>
            <w:tcW w:w="1133" w:type="dxa"/>
            <w:shd w:val="clear" w:color="auto" w:fill="FFFFFF" w:themeFill="background1"/>
          </w:tcPr>
          <w:p w14:paraId="1660AF8A" w14:textId="77777777" w:rsidR="002341E6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shd w:val="clear" w:color="auto" w:fill="FFFFFF" w:themeFill="background1"/>
          </w:tcPr>
          <w:p w14:paraId="163AFE34" w14:textId="77777777" w:rsidR="002341E6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</w:tcPr>
          <w:p w14:paraId="7036C5CA" w14:textId="77777777" w:rsidR="002341E6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shd w:val="clear" w:color="auto" w:fill="FFFFFF" w:themeFill="background1"/>
          </w:tcPr>
          <w:p w14:paraId="004EB95E" w14:textId="77777777" w:rsidR="002341E6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279" w:type="dxa"/>
            <w:shd w:val="clear" w:color="auto" w:fill="FFFFFF" w:themeFill="background1"/>
          </w:tcPr>
          <w:p w14:paraId="6729FCAD" w14:textId="77777777" w:rsidR="002341E6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shd w:val="clear" w:color="auto" w:fill="FFFFFF" w:themeFill="background1"/>
          </w:tcPr>
          <w:p w14:paraId="50CF5529" w14:textId="77777777" w:rsidR="002341E6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</w:tcPr>
          <w:p w14:paraId="3D02E5BA" w14:textId="77777777" w:rsidR="002341E6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FFFFFF" w:themeFill="background1"/>
          </w:tcPr>
          <w:p w14:paraId="3333F6A0" w14:textId="77777777" w:rsidR="002341E6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shd w:val="clear" w:color="auto" w:fill="FFFFFF" w:themeFill="background1"/>
          </w:tcPr>
          <w:p w14:paraId="6B891ABC" w14:textId="38765F61" w:rsidR="002341E6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</w:rPr>
              <w:t>1</w:t>
            </w:r>
            <w:r w:rsidRPr="00F6336E">
              <w:rPr>
                <w:rFonts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2" w:type="dxa"/>
            <w:shd w:val="clear" w:color="auto" w:fill="FFFFFF" w:themeFill="background1"/>
          </w:tcPr>
          <w:p w14:paraId="05D38A7F" w14:textId="1E52843E" w:rsidR="002341E6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134" w:type="dxa"/>
            <w:shd w:val="clear" w:color="auto" w:fill="FFFFFF" w:themeFill="background1"/>
          </w:tcPr>
          <w:p w14:paraId="1F74E8B4" w14:textId="77777777" w:rsidR="002341E6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23</w:t>
            </w:r>
          </w:p>
        </w:tc>
        <w:tc>
          <w:tcPr>
            <w:tcW w:w="1134" w:type="dxa"/>
            <w:shd w:val="clear" w:color="auto" w:fill="FFFFFF" w:themeFill="background1"/>
          </w:tcPr>
          <w:p w14:paraId="63100E91" w14:textId="6E3D81AD" w:rsidR="002341E6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28</w:t>
            </w:r>
          </w:p>
        </w:tc>
      </w:tr>
      <w:tr w:rsidR="002341E6" w:rsidRPr="00F6336E" w14:paraId="2504ECFF" w14:textId="77777777" w:rsidTr="00CD5EBB">
        <w:tc>
          <w:tcPr>
            <w:tcW w:w="567" w:type="dxa"/>
            <w:shd w:val="clear" w:color="auto" w:fill="FFFFFF" w:themeFill="background1"/>
          </w:tcPr>
          <w:p w14:paraId="2D1D95AD" w14:textId="77777777" w:rsidR="002341E6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4" w:type="dxa"/>
            <w:shd w:val="clear" w:color="auto" w:fill="FFFFFF" w:themeFill="background1"/>
          </w:tcPr>
          <w:p w14:paraId="6303E97C" w14:textId="42C789C9" w:rsidR="002341E6" w:rsidRPr="00F6336E" w:rsidRDefault="002341E6" w:rsidP="004413EB">
            <w:pPr>
              <w:pStyle w:val="afd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P±m</w:t>
            </w:r>
          </w:p>
        </w:tc>
        <w:tc>
          <w:tcPr>
            <w:tcW w:w="1133" w:type="dxa"/>
            <w:shd w:val="clear" w:color="auto" w:fill="FFFFFF" w:themeFill="background1"/>
          </w:tcPr>
          <w:p w14:paraId="28211982" w14:textId="2DE3AD0B" w:rsidR="002341E6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1,3±0,5</w:t>
            </w:r>
          </w:p>
        </w:tc>
        <w:tc>
          <w:tcPr>
            <w:tcW w:w="992" w:type="dxa"/>
            <w:shd w:val="clear" w:color="auto" w:fill="FFFFFF" w:themeFill="background1"/>
          </w:tcPr>
          <w:p w14:paraId="18DC5371" w14:textId="77777777" w:rsidR="002341E6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</w:tcPr>
          <w:p w14:paraId="5779C6E7" w14:textId="4406C69C" w:rsidR="002341E6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1,3±0,5</w:t>
            </w:r>
          </w:p>
        </w:tc>
        <w:tc>
          <w:tcPr>
            <w:tcW w:w="993" w:type="dxa"/>
            <w:shd w:val="clear" w:color="auto" w:fill="FFFFFF" w:themeFill="background1"/>
          </w:tcPr>
          <w:p w14:paraId="75D0763D" w14:textId="22336824" w:rsidR="002341E6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0,8±0,4</w:t>
            </w:r>
          </w:p>
        </w:tc>
        <w:tc>
          <w:tcPr>
            <w:tcW w:w="1279" w:type="dxa"/>
            <w:shd w:val="clear" w:color="auto" w:fill="FFFFFF" w:themeFill="background1"/>
          </w:tcPr>
          <w:p w14:paraId="5954F8B2" w14:textId="5FA041C0" w:rsidR="002341E6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0,8±0,4</w:t>
            </w:r>
          </w:p>
        </w:tc>
        <w:tc>
          <w:tcPr>
            <w:tcW w:w="993" w:type="dxa"/>
            <w:shd w:val="clear" w:color="auto" w:fill="FFFFFF" w:themeFill="background1"/>
          </w:tcPr>
          <w:p w14:paraId="2BD5AC24" w14:textId="77777777" w:rsidR="002341E6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</w:tcPr>
          <w:p w14:paraId="3F39B500" w14:textId="7AD7049C" w:rsidR="002341E6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0,4±0,2</w:t>
            </w:r>
          </w:p>
        </w:tc>
        <w:tc>
          <w:tcPr>
            <w:tcW w:w="992" w:type="dxa"/>
            <w:shd w:val="clear" w:color="auto" w:fill="FFFFFF" w:themeFill="background1"/>
          </w:tcPr>
          <w:p w14:paraId="23E18543" w14:textId="0FB3F959" w:rsidR="002341E6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2,</w:t>
            </w:r>
            <w:r w:rsidR="00CD5EBB" w:rsidRPr="00F6336E">
              <w:rPr>
                <w:rFonts w:cs="Times New Roman"/>
                <w:sz w:val="24"/>
                <w:szCs w:val="24"/>
                <w:lang w:val="ru-RU"/>
              </w:rPr>
              <w:t>1</w:t>
            </w:r>
            <w:r w:rsidRPr="00F6336E">
              <w:rPr>
                <w:rFonts w:cs="Times New Roman"/>
                <w:sz w:val="24"/>
                <w:szCs w:val="24"/>
                <w:lang w:val="ru-RU"/>
              </w:rPr>
              <w:t>±0,6</w:t>
            </w:r>
          </w:p>
        </w:tc>
        <w:tc>
          <w:tcPr>
            <w:tcW w:w="992" w:type="dxa"/>
            <w:shd w:val="clear" w:color="auto" w:fill="FFFFFF" w:themeFill="background1"/>
          </w:tcPr>
          <w:p w14:paraId="1DC22107" w14:textId="4D3F79FD" w:rsidR="002341E6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2,5±</w:t>
            </w:r>
            <w:r w:rsidR="00F57D7C" w:rsidRPr="00F6336E">
              <w:rPr>
                <w:rFonts w:cs="Times New Roman"/>
                <w:sz w:val="24"/>
                <w:szCs w:val="24"/>
                <w:lang w:val="ru-RU"/>
              </w:rPr>
              <w:t>0,7</w:t>
            </w:r>
          </w:p>
        </w:tc>
        <w:tc>
          <w:tcPr>
            <w:tcW w:w="992" w:type="dxa"/>
            <w:shd w:val="clear" w:color="auto" w:fill="FFFFFF" w:themeFill="background1"/>
          </w:tcPr>
          <w:p w14:paraId="3B79BA2C" w14:textId="750DE440" w:rsidR="002341E6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1,3±0,5</w:t>
            </w:r>
          </w:p>
        </w:tc>
        <w:tc>
          <w:tcPr>
            <w:tcW w:w="1134" w:type="dxa"/>
            <w:shd w:val="clear" w:color="auto" w:fill="FFFFFF" w:themeFill="background1"/>
          </w:tcPr>
          <w:p w14:paraId="47E7FF67" w14:textId="2D361DF2" w:rsidR="002341E6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4,8±0,9</w:t>
            </w:r>
          </w:p>
        </w:tc>
        <w:tc>
          <w:tcPr>
            <w:tcW w:w="1134" w:type="dxa"/>
            <w:shd w:val="clear" w:color="auto" w:fill="FFFFFF" w:themeFill="background1"/>
          </w:tcPr>
          <w:p w14:paraId="2A3DEEF5" w14:textId="6E4A2338" w:rsidR="002341E6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5,8±1,0</w:t>
            </w:r>
          </w:p>
        </w:tc>
      </w:tr>
      <w:tr w:rsidR="002341E6" w:rsidRPr="00F6336E" w14:paraId="5F081733" w14:textId="77777777" w:rsidTr="00CD5EBB">
        <w:tc>
          <w:tcPr>
            <w:tcW w:w="567" w:type="dxa"/>
            <w:shd w:val="clear" w:color="auto" w:fill="FFFFFF" w:themeFill="background1"/>
          </w:tcPr>
          <w:p w14:paraId="4904AAC2" w14:textId="375EDEB7" w:rsidR="002341E6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124" w:type="dxa"/>
            <w:shd w:val="clear" w:color="auto" w:fill="FFFFFF" w:themeFill="background1"/>
          </w:tcPr>
          <w:p w14:paraId="5317B030" w14:textId="77777777" w:rsidR="002341E6" w:rsidRPr="00F6336E" w:rsidRDefault="002341E6" w:rsidP="004413EB">
            <w:pPr>
              <w:pStyle w:val="afd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Юг</w:t>
            </w:r>
            <w:r w:rsidRPr="00F6336E">
              <w:rPr>
                <w:rFonts w:cs="Times New Roman"/>
                <w:sz w:val="24"/>
                <w:szCs w:val="24"/>
                <w:lang w:val="ru-RU"/>
              </w:rPr>
              <w:t>,</w:t>
            </w:r>
            <w:r w:rsidRPr="00F6336E">
              <w:rPr>
                <w:rFonts w:cs="Times New Roman"/>
                <w:sz w:val="24"/>
                <w:szCs w:val="24"/>
              </w:rPr>
              <w:t xml:space="preserve"> n=56</w:t>
            </w:r>
          </w:p>
        </w:tc>
        <w:tc>
          <w:tcPr>
            <w:tcW w:w="1133" w:type="dxa"/>
            <w:shd w:val="clear" w:color="auto" w:fill="FFFFFF" w:themeFill="background1"/>
          </w:tcPr>
          <w:p w14:paraId="4ECF07DD" w14:textId="77777777" w:rsidR="002341E6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FFFFFF" w:themeFill="background1"/>
          </w:tcPr>
          <w:p w14:paraId="776D8EBC" w14:textId="77777777" w:rsidR="002341E6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</w:tcPr>
          <w:p w14:paraId="4109C040" w14:textId="77777777" w:rsidR="002341E6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FFFFFF" w:themeFill="background1"/>
          </w:tcPr>
          <w:p w14:paraId="2E213E21" w14:textId="77777777" w:rsidR="002341E6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79" w:type="dxa"/>
            <w:shd w:val="clear" w:color="auto" w:fill="FFFFFF" w:themeFill="background1"/>
          </w:tcPr>
          <w:p w14:paraId="4C593A86" w14:textId="77777777" w:rsidR="002341E6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shd w:val="clear" w:color="auto" w:fill="FFFFFF" w:themeFill="background1"/>
          </w:tcPr>
          <w:p w14:paraId="16270BE9" w14:textId="77777777" w:rsidR="002341E6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</w:tcPr>
          <w:p w14:paraId="7300AC54" w14:textId="77777777" w:rsidR="002341E6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FFFFFF" w:themeFill="background1"/>
          </w:tcPr>
          <w:p w14:paraId="7BE005AD" w14:textId="236515DD" w:rsidR="002341E6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992" w:type="dxa"/>
            <w:shd w:val="clear" w:color="auto" w:fill="FFFFFF" w:themeFill="background1"/>
          </w:tcPr>
          <w:p w14:paraId="5C46C518" w14:textId="5FA4BE23" w:rsidR="002341E6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992" w:type="dxa"/>
            <w:shd w:val="clear" w:color="auto" w:fill="FFFFFF" w:themeFill="background1"/>
          </w:tcPr>
          <w:p w14:paraId="2203FE51" w14:textId="77777777" w:rsidR="002341E6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FFFFFF" w:themeFill="background1"/>
          </w:tcPr>
          <w:p w14:paraId="0E401FAD" w14:textId="77777777" w:rsidR="002341E6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shd w:val="clear" w:color="auto" w:fill="FFFFFF" w:themeFill="background1"/>
          </w:tcPr>
          <w:p w14:paraId="4D0BF6CE" w14:textId="77777777" w:rsidR="002341E6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F6336E">
              <w:rPr>
                <w:rFonts w:cs="Times New Roman"/>
                <w:sz w:val="24"/>
                <w:szCs w:val="24"/>
              </w:rPr>
              <w:t>16</w:t>
            </w:r>
          </w:p>
        </w:tc>
      </w:tr>
      <w:tr w:rsidR="002341E6" w:rsidRPr="00F6336E" w14:paraId="4BC63CBB" w14:textId="77777777" w:rsidTr="00CD5EBB">
        <w:trPr>
          <w:trHeight w:val="88"/>
        </w:trPr>
        <w:tc>
          <w:tcPr>
            <w:tcW w:w="567" w:type="dxa"/>
            <w:shd w:val="clear" w:color="auto" w:fill="FFFFFF" w:themeFill="background1"/>
          </w:tcPr>
          <w:p w14:paraId="546EDB9D" w14:textId="77777777" w:rsidR="002341E6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4" w:type="dxa"/>
            <w:shd w:val="clear" w:color="auto" w:fill="FFFFFF" w:themeFill="background1"/>
          </w:tcPr>
          <w:p w14:paraId="3BEBF8F1" w14:textId="0FE05DF3" w:rsidR="002341E6" w:rsidRPr="00F6336E" w:rsidRDefault="002341E6" w:rsidP="004413EB">
            <w:pPr>
              <w:pStyle w:val="afd"/>
              <w:tabs>
                <w:tab w:val="left" w:pos="870"/>
              </w:tabs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</w:rPr>
              <w:t>P±m</w:t>
            </w:r>
            <w:r w:rsidR="004413EB" w:rsidRPr="00F6336E">
              <w:rPr>
                <w:rFonts w:cs="Times New Roman"/>
                <w:sz w:val="24"/>
                <w:szCs w:val="24"/>
              </w:rPr>
              <w:t>,   р8,9</w:t>
            </w:r>
          </w:p>
        </w:tc>
        <w:tc>
          <w:tcPr>
            <w:tcW w:w="1133" w:type="dxa"/>
            <w:shd w:val="clear" w:color="auto" w:fill="FFFFFF" w:themeFill="background1"/>
          </w:tcPr>
          <w:p w14:paraId="4FF56DE1" w14:textId="77777777" w:rsidR="004413EB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0,4±0,2</w:t>
            </w:r>
          </w:p>
          <w:p w14:paraId="66BA0665" w14:textId="158537B1" w:rsidR="002341E6" w:rsidRPr="00F6336E" w:rsidRDefault="004413EB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*</w:t>
            </w:r>
          </w:p>
        </w:tc>
        <w:tc>
          <w:tcPr>
            <w:tcW w:w="992" w:type="dxa"/>
            <w:shd w:val="clear" w:color="auto" w:fill="FFFFFF" w:themeFill="background1"/>
          </w:tcPr>
          <w:p w14:paraId="09945086" w14:textId="450D2CB1" w:rsidR="002341E6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</w:rPr>
              <w:t>0</w:t>
            </w:r>
            <w:r w:rsidRPr="00F6336E">
              <w:rPr>
                <w:rFonts w:cs="Times New Roman"/>
                <w:sz w:val="24"/>
                <w:szCs w:val="24"/>
                <w:lang w:val="ru-RU"/>
              </w:rPr>
              <w:t>,</w:t>
            </w:r>
            <w:r w:rsidRPr="00F6336E">
              <w:rPr>
                <w:rFonts w:cs="Times New Roman"/>
                <w:sz w:val="24"/>
                <w:szCs w:val="24"/>
              </w:rPr>
              <w:t>2±</w:t>
            </w:r>
            <w:r w:rsidRPr="00F6336E">
              <w:rPr>
                <w:rFonts w:cs="Times New Roman"/>
                <w:sz w:val="24"/>
                <w:szCs w:val="24"/>
                <w:lang w:val="ru-RU"/>
              </w:rPr>
              <w:t>0,2</w:t>
            </w:r>
            <w:r w:rsidR="004413EB" w:rsidRPr="00F6336E">
              <w:rPr>
                <w:rFonts w:cs="Times New Roman"/>
                <w:sz w:val="24"/>
                <w:szCs w:val="24"/>
                <w:lang w:val="ru-RU"/>
              </w:rPr>
              <w:t>*</w:t>
            </w:r>
          </w:p>
        </w:tc>
        <w:tc>
          <w:tcPr>
            <w:tcW w:w="1134" w:type="dxa"/>
            <w:shd w:val="clear" w:color="auto" w:fill="FFFFFF" w:themeFill="background1"/>
          </w:tcPr>
          <w:p w14:paraId="773BAEF3" w14:textId="77777777" w:rsidR="004413EB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0,4±0,2</w:t>
            </w:r>
          </w:p>
          <w:p w14:paraId="19E1D383" w14:textId="47B398B0" w:rsidR="002341E6" w:rsidRPr="00F6336E" w:rsidRDefault="004413EB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*</w:t>
            </w:r>
          </w:p>
        </w:tc>
        <w:tc>
          <w:tcPr>
            <w:tcW w:w="993" w:type="dxa"/>
            <w:shd w:val="clear" w:color="auto" w:fill="FFFFFF" w:themeFill="background1"/>
          </w:tcPr>
          <w:p w14:paraId="077C103A" w14:textId="13F553F4" w:rsidR="002341E6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</w:rPr>
              <w:t>0</w:t>
            </w:r>
            <w:r w:rsidRPr="00F6336E">
              <w:rPr>
                <w:rFonts w:cs="Times New Roman"/>
                <w:sz w:val="24"/>
                <w:szCs w:val="24"/>
                <w:lang w:val="ru-RU"/>
              </w:rPr>
              <w:t>,</w:t>
            </w:r>
            <w:r w:rsidRPr="00F6336E">
              <w:rPr>
                <w:rFonts w:cs="Times New Roman"/>
                <w:sz w:val="24"/>
                <w:szCs w:val="24"/>
              </w:rPr>
              <w:t>2±</w:t>
            </w:r>
            <w:r w:rsidRPr="00F6336E">
              <w:rPr>
                <w:rFonts w:cs="Times New Roman"/>
                <w:sz w:val="24"/>
                <w:szCs w:val="24"/>
                <w:lang w:val="ru-RU"/>
              </w:rPr>
              <w:t>0,2</w:t>
            </w:r>
            <w:r w:rsidR="004413EB" w:rsidRPr="00F6336E">
              <w:rPr>
                <w:rFonts w:cs="Times New Roman"/>
                <w:sz w:val="24"/>
                <w:szCs w:val="24"/>
                <w:lang w:val="ru-RU"/>
              </w:rPr>
              <w:t>*</w:t>
            </w:r>
          </w:p>
        </w:tc>
        <w:tc>
          <w:tcPr>
            <w:tcW w:w="1279" w:type="dxa"/>
            <w:shd w:val="clear" w:color="auto" w:fill="FFFFFF" w:themeFill="background1"/>
          </w:tcPr>
          <w:p w14:paraId="32B64ACE" w14:textId="77777777" w:rsidR="004413EB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0,6±0,3</w:t>
            </w:r>
          </w:p>
          <w:p w14:paraId="3D87270F" w14:textId="1660A1F2" w:rsidR="002341E6" w:rsidRPr="00F6336E" w:rsidRDefault="004413EB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*</w:t>
            </w:r>
          </w:p>
        </w:tc>
        <w:tc>
          <w:tcPr>
            <w:tcW w:w="993" w:type="dxa"/>
            <w:shd w:val="clear" w:color="auto" w:fill="FFFFFF" w:themeFill="background1"/>
          </w:tcPr>
          <w:p w14:paraId="04F247D0" w14:textId="04897D57" w:rsidR="002341E6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</w:rPr>
              <w:t>0</w:t>
            </w:r>
            <w:r w:rsidRPr="00F6336E">
              <w:rPr>
                <w:rFonts w:cs="Times New Roman"/>
                <w:sz w:val="24"/>
                <w:szCs w:val="24"/>
                <w:lang w:val="ru-RU"/>
              </w:rPr>
              <w:t>,</w:t>
            </w:r>
            <w:r w:rsidRPr="00F6336E">
              <w:rPr>
                <w:rFonts w:cs="Times New Roman"/>
                <w:sz w:val="24"/>
                <w:szCs w:val="24"/>
              </w:rPr>
              <w:t>2±</w:t>
            </w:r>
            <w:r w:rsidRPr="00F6336E">
              <w:rPr>
                <w:rFonts w:cs="Times New Roman"/>
                <w:sz w:val="24"/>
                <w:szCs w:val="24"/>
                <w:lang w:val="ru-RU"/>
              </w:rPr>
              <w:t>0,2</w:t>
            </w:r>
            <w:r w:rsidR="004413EB" w:rsidRPr="00F6336E">
              <w:rPr>
                <w:rFonts w:cs="Times New Roman"/>
                <w:sz w:val="24"/>
                <w:szCs w:val="24"/>
                <w:lang w:val="ru-RU"/>
              </w:rPr>
              <w:t>*</w:t>
            </w:r>
          </w:p>
        </w:tc>
        <w:tc>
          <w:tcPr>
            <w:tcW w:w="1134" w:type="dxa"/>
            <w:shd w:val="clear" w:color="auto" w:fill="FFFFFF" w:themeFill="background1"/>
          </w:tcPr>
          <w:p w14:paraId="143183FA" w14:textId="77777777" w:rsidR="004413EB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</w:rPr>
              <w:t>0</w:t>
            </w:r>
            <w:r w:rsidRPr="00F6336E">
              <w:rPr>
                <w:rFonts w:cs="Times New Roman"/>
                <w:sz w:val="24"/>
                <w:szCs w:val="24"/>
                <w:lang w:val="ru-RU"/>
              </w:rPr>
              <w:t>,</w:t>
            </w:r>
            <w:r w:rsidRPr="00F6336E">
              <w:rPr>
                <w:rFonts w:cs="Times New Roman"/>
                <w:sz w:val="24"/>
                <w:szCs w:val="24"/>
              </w:rPr>
              <w:t>2±</w:t>
            </w:r>
            <w:r w:rsidRPr="00F6336E">
              <w:rPr>
                <w:rFonts w:cs="Times New Roman"/>
                <w:sz w:val="24"/>
                <w:szCs w:val="24"/>
                <w:lang w:val="ru-RU"/>
              </w:rPr>
              <w:t>0,2</w:t>
            </w:r>
          </w:p>
          <w:p w14:paraId="5DB9B67A" w14:textId="4AA0D71A" w:rsidR="002341E6" w:rsidRPr="00F6336E" w:rsidRDefault="004413EB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*</w:t>
            </w:r>
          </w:p>
        </w:tc>
        <w:tc>
          <w:tcPr>
            <w:tcW w:w="992" w:type="dxa"/>
            <w:shd w:val="clear" w:color="auto" w:fill="FFFFFF" w:themeFill="background1"/>
          </w:tcPr>
          <w:p w14:paraId="389A3DD6" w14:textId="18CAEFC7" w:rsidR="002341E6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1,4±0,5</w:t>
            </w:r>
            <w:r w:rsidR="004413EB" w:rsidRPr="00F6336E">
              <w:rPr>
                <w:rFonts w:cs="Times New Roman"/>
                <w:sz w:val="24"/>
                <w:szCs w:val="24"/>
                <w:lang w:val="ru-RU"/>
              </w:rPr>
              <w:t>*</w:t>
            </w:r>
          </w:p>
        </w:tc>
        <w:tc>
          <w:tcPr>
            <w:tcW w:w="992" w:type="dxa"/>
            <w:shd w:val="clear" w:color="auto" w:fill="FFFFFF" w:themeFill="background1"/>
          </w:tcPr>
          <w:p w14:paraId="10431A94" w14:textId="48BBB3F4" w:rsidR="002341E6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1,4±0,5</w:t>
            </w:r>
            <w:r w:rsidR="004413EB" w:rsidRPr="00F6336E">
              <w:rPr>
                <w:rFonts w:cs="Times New Roman"/>
                <w:sz w:val="24"/>
                <w:szCs w:val="24"/>
                <w:lang w:val="ru-RU"/>
              </w:rPr>
              <w:t>*</w:t>
            </w:r>
          </w:p>
        </w:tc>
        <w:tc>
          <w:tcPr>
            <w:tcW w:w="992" w:type="dxa"/>
            <w:shd w:val="clear" w:color="auto" w:fill="FFFFFF" w:themeFill="background1"/>
          </w:tcPr>
          <w:p w14:paraId="795F5F74" w14:textId="63F37706" w:rsidR="002341E6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0,4±0,2</w:t>
            </w:r>
            <w:r w:rsidR="004413EB" w:rsidRPr="00F6336E">
              <w:rPr>
                <w:rFonts w:cs="Times New Roman"/>
                <w:sz w:val="24"/>
                <w:szCs w:val="24"/>
                <w:lang w:val="ru-RU"/>
              </w:rPr>
              <w:t>*</w:t>
            </w:r>
          </w:p>
        </w:tc>
        <w:tc>
          <w:tcPr>
            <w:tcW w:w="1134" w:type="dxa"/>
            <w:shd w:val="clear" w:color="auto" w:fill="FFFFFF" w:themeFill="background1"/>
          </w:tcPr>
          <w:p w14:paraId="1768CCA6" w14:textId="77777777" w:rsidR="004413EB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2,3±0,6</w:t>
            </w:r>
          </w:p>
          <w:p w14:paraId="5ADDCE1D" w14:textId="2A7FCBBB" w:rsidR="002341E6" w:rsidRPr="00F6336E" w:rsidRDefault="004413EB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**</w:t>
            </w:r>
          </w:p>
        </w:tc>
        <w:tc>
          <w:tcPr>
            <w:tcW w:w="1134" w:type="dxa"/>
            <w:shd w:val="clear" w:color="auto" w:fill="FFFFFF" w:themeFill="background1"/>
          </w:tcPr>
          <w:p w14:paraId="03B78D18" w14:textId="77777777" w:rsidR="004413EB" w:rsidRPr="00F6336E" w:rsidRDefault="002341E6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3,3±0,8</w:t>
            </w:r>
          </w:p>
          <w:p w14:paraId="0A391ACF" w14:textId="33AC8220" w:rsidR="002341E6" w:rsidRPr="00F6336E" w:rsidRDefault="004413EB" w:rsidP="004413EB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F6336E">
              <w:rPr>
                <w:rFonts w:cs="Times New Roman"/>
                <w:sz w:val="24"/>
                <w:szCs w:val="24"/>
                <w:lang w:val="ru-RU"/>
              </w:rPr>
              <w:t>**</w:t>
            </w:r>
          </w:p>
        </w:tc>
      </w:tr>
    </w:tbl>
    <w:p w14:paraId="0F14C15B" w14:textId="6082C6C1" w:rsidR="00934DAC" w:rsidRPr="00F6336E" w:rsidRDefault="004413EB" w:rsidP="004413EB">
      <w:pPr>
        <w:spacing w:before="30" w:after="0" w:line="240" w:lineRule="auto"/>
        <w:jc w:val="both"/>
        <w:rPr>
          <w:rFonts w:cs="Times New Roman"/>
          <w:i/>
          <w:szCs w:val="28"/>
          <w:lang w:val="ru-RU"/>
        </w:rPr>
      </w:pPr>
      <w:r w:rsidRPr="00F6336E">
        <w:rPr>
          <w:rFonts w:cs="Times New Roman"/>
          <w:i/>
          <w:szCs w:val="28"/>
          <w:lang w:val="ru-RU"/>
        </w:rPr>
        <w:t xml:space="preserve"> </w:t>
      </w:r>
    </w:p>
    <w:p w14:paraId="5362C4A2" w14:textId="71FD5F23" w:rsidR="003169B8" w:rsidRPr="00F6336E" w:rsidRDefault="00381E88" w:rsidP="005D5ACE">
      <w:pPr>
        <w:spacing w:after="0"/>
        <w:ind w:left="-284" w:firstLine="992"/>
        <w:jc w:val="both"/>
        <w:rPr>
          <w:rFonts w:cs="Times New Roman"/>
          <w:sz w:val="24"/>
          <w:szCs w:val="24"/>
          <w:lang w:val="ru-RU"/>
        </w:rPr>
      </w:pPr>
      <w:r w:rsidRPr="00F6336E">
        <w:rPr>
          <w:rFonts w:cs="Times New Roman"/>
          <w:sz w:val="24"/>
          <w:szCs w:val="24"/>
          <w:lang w:val="ru-RU"/>
        </w:rPr>
        <w:t>Примечание</w:t>
      </w:r>
      <w:r w:rsidR="005D5ACE">
        <w:rPr>
          <w:rFonts w:cs="Times New Roman"/>
          <w:sz w:val="24"/>
          <w:szCs w:val="24"/>
          <w:lang w:val="ru-RU"/>
        </w:rPr>
        <w:t>:</w:t>
      </w:r>
      <w:r w:rsidRPr="00F6336E">
        <w:rPr>
          <w:rFonts w:cs="Times New Roman"/>
          <w:sz w:val="24"/>
          <w:szCs w:val="24"/>
          <w:lang w:val="ru-RU"/>
        </w:rPr>
        <w:t xml:space="preserve"> ФК – физиологический климактерий,  </w:t>
      </w:r>
      <w:r w:rsidRPr="00F6336E">
        <w:rPr>
          <w:rFonts w:cs="Times New Roman"/>
          <w:sz w:val="26"/>
          <w:szCs w:val="26"/>
        </w:rPr>
        <w:t>P</w:t>
      </w:r>
      <w:r w:rsidRPr="00F6336E">
        <w:rPr>
          <w:rFonts w:ascii="Calibri" w:hAnsi="Calibri" w:cs="Times New Roman"/>
          <w:sz w:val="26"/>
          <w:szCs w:val="26"/>
          <w:lang w:val="ru-RU"/>
        </w:rPr>
        <w:t>±</w:t>
      </w:r>
      <w:r w:rsidRPr="00F6336E">
        <w:rPr>
          <w:rFonts w:cs="Times New Roman"/>
          <w:sz w:val="26"/>
          <w:szCs w:val="26"/>
        </w:rPr>
        <w:t>m</w:t>
      </w:r>
      <w:r w:rsidRPr="00F6336E">
        <w:rPr>
          <w:rFonts w:cs="Times New Roman"/>
          <w:bCs/>
          <w:sz w:val="24"/>
          <w:szCs w:val="24"/>
          <w:lang w:val="ru-RU"/>
        </w:rPr>
        <w:t xml:space="preserve"> – частота осложнений на 100 женщин и ошибка </w:t>
      </w:r>
      <w:proofErr w:type="spellStart"/>
      <w:r w:rsidRPr="00F6336E">
        <w:rPr>
          <w:rFonts w:cs="Times New Roman"/>
          <w:bCs/>
          <w:sz w:val="24"/>
          <w:szCs w:val="24"/>
          <w:lang w:val="ru-RU"/>
        </w:rPr>
        <w:t>репрезентативности</w:t>
      </w:r>
      <w:proofErr w:type="spellEnd"/>
      <w:r w:rsidRPr="00F6336E">
        <w:rPr>
          <w:rFonts w:cs="Times New Roman"/>
          <w:bCs/>
          <w:sz w:val="24"/>
          <w:szCs w:val="24"/>
          <w:lang w:val="ru-RU"/>
        </w:rPr>
        <w:t xml:space="preserve">, </w:t>
      </w:r>
      <w:r w:rsidRPr="00F6336E">
        <w:rPr>
          <w:rFonts w:cs="Times New Roman"/>
          <w:bCs/>
          <w:sz w:val="24"/>
          <w:szCs w:val="24"/>
        </w:rPr>
        <w:t>n</w:t>
      </w:r>
      <w:r w:rsidR="005D5ACE">
        <w:rPr>
          <w:rFonts w:cs="Times New Roman"/>
          <w:bCs/>
          <w:sz w:val="24"/>
          <w:szCs w:val="24"/>
          <w:lang w:val="ru-RU"/>
        </w:rPr>
        <w:t xml:space="preserve"> – число наблюдений;</w:t>
      </w:r>
      <w:r w:rsidRPr="00F6336E">
        <w:rPr>
          <w:rFonts w:cs="Times New Roman"/>
          <w:bCs/>
          <w:sz w:val="24"/>
          <w:szCs w:val="24"/>
          <w:lang w:val="ru-RU"/>
        </w:rPr>
        <w:t xml:space="preserve"> ПЭ - </w:t>
      </w:r>
      <w:proofErr w:type="spellStart"/>
      <w:r w:rsidRPr="00F6336E">
        <w:rPr>
          <w:rFonts w:cs="Times New Roman"/>
          <w:bCs/>
          <w:sz w:val="24"/>
          <w:szCs w:val="24"/>
          <w:lang w:val="ru-RU"/>
        </w:rPr>
        <w:t>преэклампсия</w:t>
      </w:r>
      <w:proofErr w:type="spellEnd"/>
      <w:r w:rsidRPr="00F6336E">
        <w:rPr>
          <w:rFonts w:cs="Times New Roman"/>
          <w:bCs/>
          <w:sz w:val="24"/>
          <w:szCs w:val="24"/>
          <w:lang w:val="ru-RU"/>
        </w:rPr>
        <w:t>, Э – эклампсия, ПРК – послеродовое кровоте</w:t>
      </w:r>
      <w:r w:rsidR="00F6336E">
        <w:rPr>
          <w:rFonts w:cs="Times New Roman"/>
          <w:bCs/>
          <w:sz w:val="24"/>
          <w:szCs w:val="24"/>
          <w:lang w:val="ru-RU"/>
        </w:rPr>
        <w:t>чение, ГВЗ – гнойно-воспалитель</w:t>
      </w:r>
      <w:r w:rsidRPr="00F6336E">
        <w:rPr>
          <w:rFonts w:cs="Times New Roman"/>
          <w:bCs/>
          <w:sz w:val="24"/>
          <w:szCs w:val="24"/>
          <w:lang w:val="ru-RU"/>
        </w:rPr>
        <w:t>ные заболевания</w:t>
      </w:r>
      <w:r w:rsidR="005D5ACE">
        <w:rPr>
          <w:rFonts w:cs="Times New Roman"/>
          <w:bCs/>
          <w:sz w:val="24"/>
          <w:szCs w:val="24"/>
          <w:lang w:val="ru-RU"/>
        </w:rPr>
        <w:t xml:space="preserve">; </w:t>
      </w:r>
      <w:r w:rsidR="004413EB" w:rsidRPr="00F6336E">
        <w:rPr>
          <w:rFonts w:cs="Times New Roman"/>
          <w:bCs/>
          <w:sz w:val="24"/>
          <w:szCs w:val="24"/>
          <w:lang w:val="ru-RU"/>
        </w:rPr>
        <w:t>* -</w:t>
      </w:r>
      <w:r w:rsidR="00897F42" w:rsidRPr="00F6336E">
        <w:rPr>
          <w:rFonts w:cs="Times New Roman"/>
          <w:bCs/>
          <w:sz w:val="24"/>
          <w:szCs w:val="24"/>
          <w:lang w:val="ru-RU"/>
        </w:rPr>
        <w:t xml:space="preserve"> </w:t>
      </w:r>
      <w:r w:rsidR="004413EB" w:rsidRPr="00F6336E">
        <w:rPr>
          <w:rFonts w:cs="Times New Roman"/>
          <w:bCs/>
          <w:sz w:val="24"/>
          <w:szCs w:val="24"/>
          <w:lang w:val="ru-RU"/>
        </w:rPr>
        <w:t>р&gt;0,05, ** - р&lt;0,05, *** - р&lt;0,01, **** - р&lt;0,001</w:t>
      </w:r>
      <w:r w:rsidR="003169B8" w:rsidRPr="00F6336E">
        <w:rPr>
          <w:rFonts w:cs="Times New Roman"/>
          <w:bCs/>
          <w:sz w:val="24"/>
          <w:szCs w:val="24"/>
          <w:lang w:val="ru-RU"/>
        </w:rPr>
        <w:t>,</w:t>
      </w:r>
      <w:r w:rsidR="00F6336E">
        <w:rPr>
          <w:rFonts w:cs="Times New Roman"/>
          <w:bCs/>
          <w:sz w:val="24"/>
          <w:szCs w:val="24"/>
          <w:lang w:val="ru-RU"/>
        </w:rPr>
        <w:t xml:space="preserve"> </w:t>
      </w:r>
      <w:r w:rsidR="003169B8" w:rsidRPr="00F6336E">
        <w:rPr>
          <w:rFonts w:cs="Times New Roman"/>
          <w:bCs/>
          <w:sz w:val="24"/>
          <w:szCs w:val="24"/>
          <w:lang w:val="ru-RU"/>
        </w:rPr>
        <w:t>р2,3; р5,6; р4,7; р8,9 – вероятность безошибочного прогноза между группами.</w:t>
      </w:r>
    </w:p>
    <w:p w14:paraId="654AF050" w14:textId="1B744A41" w:rsidR="00934DAC" w:rsidRPr="00BE505B" w:rsidRDefault="00934DAC" w:rsidP="00F6336E">
      <w:pPr>
        <w:spacing w:before="30" w:after="0" w:line="360" w:lineRule="auto"/>
        <w:ind w:left="-284"/>
        <w:jc w:val="both"/>
        <w:rPr>
          <w:rFonts w:cs="Times New Roman"/>
          <w:i/>
          <w:color w:val="00B050"/>
          <w:szCs w:val="28"/>
          <w:lang w:val="ru-RU"/>
        </w:rPr>
        <w:sectPr w:rsidR="00934DAC" w:rsidRPr="00BE505B" w:rsidSect="00D4600E">
          <w:pgSz w:w="16837" w:h="11905" w:orient="landscape"/>
          <w:pgMar w:top="851" w:right="907" w:bottom="851" w:left="964" w:header="0" w:footer="6" w:gutter="0"/>
          <w:cols w:space="720"/>
          <w:noEndnote/>
          <w:docGrid w:linePitch="381"/>
        </w:sectPr>
      </w:pPr>
    </w:p>
    <w:p w14:paraId="6282ADA6" w14:textId="77777777" w:rsidR="00C455AF" w:rsidRPr="00E02F69" w:rsidRDefault="00C455AF" w:rsidP="00C455AF">
      <w:pPr>
        <w:spacing w:before="30" w:after="0" w:line="360" w:lineRule="auto"/>
        <w:ind w:firstLine="708"/>
        <w:jc w:val="both"/>
        <w:rPr>
          <w:rFonts w:cs="Times New Roman"/>
          <w:b/>
          <w:szCs w:val="28"/>
          <w:lang w:val="ru-RU"/>
        </w:rPr>
      </w:pPr>
      <w:r w:rsidRPr="00E02F69">
        <w:rPr>
          <w:rFonts w:cs="Times New Roman"/>
          <w:b/>
          <w:szCs w:val="28"/>
          <w:lang w:val="ru-RU"/>
        </w:rPr>
        <w:lastRenderedPageBreak/>
        <w:t xml:space="preserve">Характеристика репродуктивного периода (в зависимости от районов проживания).  </w:t>
      </w:r>
    </w:p>
    <w:p w14:paraId="4A4CB396" w14:textId="43CA5804" w:rsidR="00C455AF" w:rsidRPr="00E02F69" w:rsidRDefault="00C455AF" w:rsidP="00C21250">
      <w:pPr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E02F69">
        <w:rPr>
          <w:rFonts w:cs="Times New Roman"/>
          <w:i/>
          <w:szCs w:val="28"/>
          <w:lang w:val="ru-RU"/>
        </w:rPr>
        <w:t>Городские жительницы.</w:t>
      </w:r>
      <w:r w:rsidRPr="00E02F69">
        <w:rPr>
          <w:rFonts w:cs="Times New Roman"/>
          <w:szCs w:val="28"/>
          <w:lang w:val="ru-RU"/>
        </w:rPr>
        <w:t xml:space="preserve"> В группе женщин, которые проживали в 7 р</w:t>
      </w:r>
      <w:r w:rsidR="00DD3538">
        <w:rPr>
          <w:rFonts w:cs="Times New Roman"/>
          <w:szCs w:val="28"/>
          <w:lang w:val="ru-RU"/>
        </w:rPr>
        <w:t>азличных городах республики (</w:t>
      </w:r>
      <w:r w:rsidRPr="00E02F69">
        <w:rPr>
          <w:rFonts w:cs="Times New Roman"/>
          <w:szCs w:val="28"/>
          <w:lang w:val="ru-RU"/>
        </w:rPr>
        <w:t xml:space="preserve">Бишкек, Нарын, Чолпон-Ата, Ош, Джалал-Абад, </w:t>
      </w:r>
      <w:proofErr w:type="spellStart"/>
      <w:r w:rsidRPr="00E02F69">
        <w:rPr>
          <w:rFonts w:cs="Times New Roman"/>
          <w:szCs w:val="28"/>
          <w:lang w:val="ru-RU"/>
        </w:rPr>
        <w:t>Баткен</w:t>
      </w:r>
      <w:proofErr w:type="spellEnd"/>
      <w:r w:rsidRPr="00E02F69">
        <w:rPr>
          <w:rFonts w:cs="Times New Roman"/>
          <w:szCs w:val="28"/>
          <w:lang w:val="ru-RU"/>
        </w:rPr>
        <w:t xml:space="preserve">, </w:t>
      </w:r>
      <w:proofErr w:type="spellStart"/>
      <w:r w:rsidRPr="00E02F69">
        <w:rPr>
          <w:rFonts w:cs="Times New Roman"/>
          <w:szCs w:val="28"/>
          <w:lang w:val="ru-RU"/>
        </w:rPr>
        <w:t>Талас</w:t>
      </w:r>
      <w:proofErr w:type="spellEnd"/>
      <w:r w:rsidRPr="00E02F69">
        <w:rPr>
          <w:rFonts w:cs="Times New Roman"/>
          <w:szCs w:val="28"/>
          <w:lang w:val="ru-RU"/>
        </w:rPr>
        <w:t>) и имели физиологическое течение климактерического периода, у 45 (9,4</w:t>
      </w:r>
      <w:r w:rsidRPr="00E02F69">
        <w:rPr>
          <w:rFonts w:ascii="Calibri" w:hAnsi="Calibri" w:cs="Times New Roman"/>
          <w:szCs w:val="28"/>
          <w:lang w:val="ru-RU"/>
        </w:rPr>
        <w:t>±</w:t>
      </w:r>
      <w:r w:rsidRPr="00E02F69">
        <w:rPr>
          <w:rFonts w:cs="Times New Roman"/>
          <w:szCs w:val="28"/>
          <w:lang w:val="ru-RU"/>
        </w:rPr>
        <w:t>1,3%) из 224 рожавших женщин имело место 62 (12,9</w:t>
      </w:r>
      <w:r w:rsidRPr="00E02F69">
        <w:rPr>
          <w:rFonts w:ascii="Calibri" w:hAnsi="Calibri" w:cs="Times New Roman"/>
          <w:szCs w:val="28"/>
          <w:lang w:val="ru-RU"/>
        </w:rPr>
        <w:t>±</w:t>
      </w:r>
      <w:r w:rsidRPr="00E02F69">
        <w:rPr>
          <w:rFonts w:cs="Times New Roman"/>
          <w:szCs w:val="28"/>
          <w:lang w:val="ru-RU"/>
        </w:rPr>
        <w:t>1,5%) различных осложнений, таких как: послеродовое кровотечение - в  28 случаях (5,8</w:t>
      </w:r>
      <w:r w:rsidRPr="00E02F69">
        <w:rPr>
          <w:rFonts w:ascii="Calibri" w:hAnsi="Calibri" w:cs="Times New Roman"/>
          <w:szCs w:val="28"/>
          <w:lang w:val="ru-RU"/>
        </w:rPr>
        <w:t>±</w:t>
      </w:r>
      <w:r w:rsidRPr="00E02F69">
        <w:rPr>
          <w:rFonts w:cs="Times New Roman"/>
          <w:szCs w:val="28"/>
          <w:lang w:val="ru-RU"/>
        </w:rPr>
        <w:t xml:space="preserve">1,0%), тяжёлые </w:t>
      </w:r>
      <w:proofErr w:type="spellStart"/>
      <w:r w:rsidRPr="00E02F69">
        <w:rPr>
          <w:rFonts w:cs="Times New Roman"/>
          <w:szCs w:val="28"/>
          <w:lang w:val="ru-RU"/>
        </w:rPr>
        <w:t>гипертензивные</w:t>
      </w:r>
      <w:proofErr w:type="spellEnd"/>
      <w:r w:rsidRPr="00E02F69">
        <w:rPr>
          <w:rFonts w:cs="Times New Roman"/>
          <w:szCs w:val="28"/>
          <w:lang w:val="ru-RU"/>
        </w:rPr>
        <w:t xml:space="preserve"> нарушения беременности, </w:t>
      </w:r>
      <w:proofErr w:type="spellStart"/>
      <w:r w:rsidRPr="00E02F69">
        <w:rPr>
          <w:rFonts w:cs="Times New Roman"/>
          <w:szCs w:val="28"/>
          <w:lang w:val="ru-RU"/>
        </w:rPr>
        <w:t>преэклампсия</w:t>
      </w:r>
      <w:proofErr w:type="spellEnd"/>
      <w:r w:rsidRPr="00E02F69">
        <w:rPr>
          <w:rFonts w:cs="Times New Roman"/>
          <w:szCs w:val="28"/>
          <w:lang w:val="ru-RU"/>
        </w:rPr>
        <w:t xml:space="preserve"> и эклампсия - у 21 (4,4</w:t>
      </w:r>
      <w:r w:rsidRPr="00E02F69">
        <w:rPr>
          <w:rFonts w:ascii="Calibri" w:hAnsi="Calibri" w:cs="Times New Roman"/>
          <w:szCs w:val="28"/>
          <w:lang w:val="ru-RU"/>
        </w:rPr>
        <w:t>±</w:t>
      </w:r>
      <w:r w:rsidRPr="00E02F69">
        <w:rPr>
          <w:rFonts w:cs="Times New Roman"/>
          <w:szCs w:val="28"/>
          <w:lang w:val="ru-RU"/>
        </w:rPr>
        <w:t>0,9%), р&gt;0,05, и  гнойно-воспалительные заболевания  - в 13 случаях (2,7</w:t>
      </w:r>
      <w:r w:rsidRPr="00E02F69">
        <w:rPr>
          <w:rFonts w:ascii="Calibri" w:hAnsi="Calibri" w:cs="Times New Roman"/>
          <w:szCs w:val="28"/>
          <w:lang w:val="ru-RU"/>
        </w:rPr>
        <w:t>±</w:t>
      </w:r>
      <w:r w:rsidRPr="00E02F69">
        <w:rPr>
          <w:rFonts w:cs="Times New Roman"/>
          <w:szCs w:val="28"/>
          <w:lang w:val="ru-RU"/>
        </w:rPr>
        <w:t xml:space="preserve">0,7%), р&gt;0,05. Детализация осложнений представлена следующим образом: </w:t>
      </w:r>
      <w:proofErr w:type="spellStart"/>
      <w:r w:rsidRPr="00E02F69">
        <w:rPr>
          <w:rFonts w:cs="Times New Roman"/>
          <w:szCs w:val="28"/>
          <w:lang w:val="ru-RU"/>
        </w:rPr>
        <w:t>преэклампсия</w:t>
      </w:r>
      <w:proofErr w:type="spellEnd"/>
      <w:r w:rsidRPr="00E02F69">
        <w:rPr>
          <w:rFonts w:cs="Times New Roman"/>
          <w:szCs w:val="28"/>
          <w:lang w:val="ru-RU"/>
        </w:rPr>
        <w:t xml:space="preserve"> – 10 (2,1</w:t>
      </w:r>
      <w:r w:rsidRPr="00E02F69">
        <w:rPr>
          <w:rFonts w:ascii="Calibri" w:hAnsi="Calibri" w:cs="Times New Roman"/>
          <w:szCs w:val="28"/>
          <w:lang w:val="ru-RU"/>
        </w:rPr>
        <w:t>±</w:t>
      </w:r>
      <w:r w:rsidRPr="00E02F69">
        <w:rPr>
          <w:rFonts w:cs="Times New Roman"/>
          <w:szCs w:val="28"/>
          <w:lang w:val="ru-RU"/>
        </w:rPr>
        <w:t xml:space="preserve">0,6%), один случай </w:t>
      </w:r>
      <w:proofErr w:type="spellStart"/>
      <w:r w:rsidRPr="00E02F69">
        <w:rPr>
          <w:rFonts w:cs="Times New Roman"/>
          <w:szCs w:val="28"/>
          <w:lang w:val="ru-RU"/>
        </w:rPr>
        <w:t>эклампсии</w:t>
      </w:r>
      <w:proofErr w:type="spellEnd"/>
      <w:r w:rsidRPr="00E02F69">
        <w:rPr>
          <w:rFonts w:cs="Times New Roman"/>
          <w:szCs w:val="28"/>
          <w:lang w:val="ru-RU"/>
        </w:rPr>
        <w:t xml:space="preserve"> (0,2</w:t>
      </w:r>
      <w:r w:rsidRPr="00E02F69">
        <w:rPr>
          <w:rFonts w:ascii="Calibri" w:hAnsi="Calibri" w:cs="Times New Roman"/>
          <w:szCs w:val="28"/>
          <w:lang w:val="ru-RU"/>
        </w:rPr>
        <w:t>±</w:t>
      </w:r>
      <w:r w:rsidRPr="00E02F69">
        <w:rPr>
          <w:rFonts w:cs="Times New Roman"/>
          <w:szCs w:val="28"/>
          <w:lang w:val="ru-RU"/>
        </w:rPr>
        <w:t>0,2%), 11 (2,3</w:t>
      </w:r>
      <w:r w:rsidRPr="00E02F69">
        <w:rPr>
          <w:rFonts w:ascii="Calibri" w:hAnsi="Calibri" w:cs="Times New Roman"/>
          <w:szCs w:val="28"/>
          <w:lang w:val="ru-RU"/>
        </w:rPr>
        <w:t>±</w:t>
      </w:r>
      <w:r w:rsidRPr="00E02F69">
        <w:rPr>
          <w:rFonts w:cs="Times New Roman"/>
          <w:szCs w:val="28"/>
          <w:lang w:val="ru-RU"/>
        </w:rPr>
        <w:t>0,6%) - послеродовых кровотечений, 6 (1,3</w:t>
      </w:r>
      <w:r w:rsidRPr="00E02F69">
        <w:rPr>
          <w:rFonts w:ascii="Calibri" w:hAnsi="Calibri" w:cs="Times New Roman"/>
          <w:szCs w:val="28"/>
          <w:lang w:val="ru-RU"/>
        </w:rPr>
        <w:t>±</w:t>
      </w:r>
      <w:r w:rsidRPr="00E02F69">
        <w:rPr>
          <w:rFonts w:cs="Times New Roman"/>
          <w:szCs w:val="28"/>
          <w:lang w:val="ru-RU"/>
        </w:rPr>
        <w:t>0,5%) - гнойно-воспалительные заболевания, в 10 случаях (2,1</w:t>
      </w:r>
      <w:r w:rsidRPr="00E02F69">
        <w:rPr>
          <w:rFonts w:ascii="Calibri" w:hAnsi="Calibri" w:cs="Times New Roman"/>
          <w:szCs w:val="28"/>
          <w:lang w:val="ru-RU"/>
        </w:rPr>
        <w:t>±</w:t>
      </w:r>
      <w:r w:rsidRPr="00E02F69">
        <w:rPr>
          <w:rFonts w:cs="Times New Roman"/>
          <w:szCs w:val="28"/>
          <w:lang w:val="ru-RU"/>
        </w:rPr>
        <w:t xml:space="preserve">0,6%) тяжёлая </w:t>
      </w:r>
      <w:proofErr w:type="spellStart"/>
      <w:r w:rsidRPr="00E02F69">
        <w:rPr>
          <w:rFonts w:cs="Times New Roman"/>
          <w:szCs w:val="28"/>
          <w:lang w:val="ru-RU"/>
        </w:rPr>
        <w:t>преэклампсия</w:t>
      </w:r>
      <w:proofErr w:type="spellEnd"/>
      <w:r w:rsidRPr="00E02F69">
        <w:rPr>
          <w:rFonts w:cs="Times New Roman"/>
          <w:szCs w:val="28"/>
          <w:lang w:val="ru-RU"/>
        </w:rPr>
        <w:t xml:space="preserve"> осложнилась </w:t>
      </w:r>
      <w:proofErr w:type="spellStart"/>
      <w:r w:rsidRPr="00E02F69">
        <w:rPr>
          <w:rFonts w:cs="Times New Roman"/>
          <w:szCs w:val="28"/>
          <w:lang w:val="ru-RU"/>
        </w:rPr>
        <w:t>гипотоническим</w:t>
      </w:r>
      <w:proofErr w:type="spellEnd"/>
      <w:r w:rsidRPr="00E02F69">
        <w:rPr>
          <w:rFonts w:cs="Times New Roman"/>
          <w:szCs w:val="28"/>
          <w:lang w:val="ru-RU"/>
        </w:rPr>
        <w:t xml:space="preserve"> кровотечением, в 7 случаях (1,4</w:t>
      </w:r>
      <w:r w:rsidRPr="00E02F69">
        <w:rPr>
          <w:rFonts w:ascii="Calibri" w:hAnsi="Calibri" w:cs="Times New Roman"/>
          <w:szCs w:val="28"/>
          <w:lang w:val="ru-RU"/>
        </w:rPr>
        <w:t>±</w:t>
      </w:r>
      <w:r w:rsidRPr="00E02F69">
        <w:rPr>
          <w:rFonts w:cs="Times New Roman"/>
          <w:szCs w:val="28"/>
          <w:lang w:val="ru-RU"/>
        </w:rPr>
        <w:t>0,5%) послеродовое кровотечение способствовало развитию гнойно-воспалительного заболевания</w:t>
      </w:r>
      <w:r w:rsidR="00C21250">
        <w:rPr>
          <w:rFonts w:cs="Times New Roman"/>
          <w:szCs w:val="28"/>
          <w:lang w:val="ru-RU"/>
        </w:rPr>
        <w:t xml:space="preserve"> [184].</w:t>
      </w:r>
      <w:r w:rsidRPr="00E02F69">
        <w:rPr>
          <w:rFonts w:cs="Times New Roman"/>
          <w:szCs w:val="28"/>
          <w:lang w:val="ru-RU"/>
        </w:rPr>
        <w:t xml:space="preserve"> </w:t>
      </w:r>
    </w:p>
    <w:p w14:paraId="7B926C1D" w14:textId="2124A1AF" w:rsidR="00C455AF" w:rsidRPr="00E02F69" w:rsidRDefault="00C455AF" w:rsidP="00C455AF">
      <w:pPr>
        <w:spacing w:after="0" w:line="360" w:lineRule="auto"/>
        <w:ind w:firstLine="284"/>
        <w:jc w:val="both"/>
        <w:rPr>
          <w:rFonts w:cs="Times New Roman"/>
          <w:szCs w:val="28"/>
          <w:lang w:val="ru-RU"/>
        </w:rPr>
      </w:pPr>
      <w:r w:rsidRPr="00E02F69">
        <w:rPr>
          <w:rFonts w:cs="Times New Roman"/>
          <w:i/>
          <w:szCs w:val="28"/>
          <w:lang w:val="ru-RU"/>
        </w:rPr>
        <w:t xml:space="preserve"> </w:t>
      </w:r>
      <w:r w:rsidR="008969B4" w:rsidRPr="00E02F69">
        <w:rPr>
          <w:rFonts w:cs="Times New Roman"/>
          <w:i/>
          <w:szCs w:val="28"/>
          <w:lang w:val="ru-RU"/>
        </w:rPr>
        <w:tab/>
      </w:r>
      <w:r w:rsidRPr="00E02F69">
        <w:rPr>
          <w:rFonts w:cs="Times New Roman"/>
          <w:i/>
          <w:szCs w:val="28"/>
          <w:lang w:val="ru-RU"/>
        </w:rPr>
        <w:t>Сельские жительницы.</w:t>
      </w:r>
      <w:r w:rsidRPr="00E02F69">
        <w:rPr>
          <w:rFonts w:cs="Times New Roman"/>
          <w:szCs w:val="28"/>
          <w:lang w:val="ru-RU"/>
        </w:rPr>
        <w:t xml:space="preserve"> В группе женщин, проживающих в сельской местности у 34 (7,1</w:t>
      </w:r>
      <w:r w:rsidRPr="00E02F69">
        <w:rPr>
          <w:rFonts w:ascii="Calibri" w:hAnsi="Calibri" w:cs="Times New Roman"/>
          <w:szCs w:val="28"/>
          <w:lang w:val="ru-RU"/>
        </w:rPr>
        <w:t>±</w:t>
      </w:r>
      <w:r w:rsidRPr="00E02F69">
        <w:rPr>
          <w:rFonts w:cs="Times New Roman"/>
          <w:szCs w:val="28"/>
          <w:lang w:val="ru-RU"/>
        </w:rPr>
        <w:t>1,1%) из 213 рожавших женщин имело место 44 (9,2</w:t>
      </w:r>
      <w:r w:rsidRPr="00E02F69">
        <w:rPr>
          <w:rFonts w:ascii="Calibri" w:hAnsi="Calibri" w:cs="Times New Roman"/>
          <w:szCs w:val="28"/>
          <w:lang w:val="ru-RU"/>
        </w:rPr>
        <w:t>±</w:t>
      </w:r>
      <w:r w:rsidRPr="00E02F69">
        <w:rPr>
          <w:rFonts w:cs="Times New Roman"/>
          <w:szCs w:val="28"/>
          <w:lang w:val="ru-RU"/>
        </w:rPr>
        <w:t>1,3%) различных осложнений, таких как: у 19 женщин (3,9</w:t>
      </w:r>
      <w:r w:rsidRPr="00E02F69">
        <w:rPr>
          <w:rFonts w:ascii="Calibri" w:hAnsi="Calibri" w:cs="Times New Roman"/>
          <w:szCs w:val="28"/>
          <w:lang w:val="ru-RU"/>
        </w:rPr>
        <w:t>±</w:t>
      </w:r>
      <w:r w:rsidRPr="00E02F69">
        <w:rPr>
          <w:rFonts w:cs="Times New Roman"/>
          <w:szCs w:val="28"/>
          <w:lang w:val="ru-RU"/>
        </w:rPr>
        <w:t>0,8%) - послеродовое кровотечение, 17 (3,5</w:t>
      </w:r>
      <w:r w:rsidRPr="00E02F69">
        <w:rPr>
          <w:rFonts w:ascii="Calibri" w:hAnsi="Calibri" w:cs="Times New Roman"/>
          <w:szCs w:val="28"/>
          <w:lang w:val="ru-RU"/>
        </w:rPr>
        <w:t>±</w:t>
      </w:r>
      <w:r w:rsidRPr="00E02F69">
        <w:rPr>
          <w:rFonts w:cs="Times New Roman"/>
          <w:szCs w:val="28"/>
          <w:lang w:val="ru-RU"/>
        </w:rPr>
        <w:t xml:space="preserve">0,8%) - </w:t>
      </w:r>
      <w:proofErr w:type="spellStart"/>
      <w:r w:rsidRPr="00E02F69">
        <w:rPr>
          <w:rFonts w:cs="Times New Roman"/>
          <w:szCs w:val="28"/>
          <w:lang w:val="ru-RU"/>
        </w:rPr>
        <w:t>преэклампсия</w:t>
      </w:r>
      <w:proofErr w:type="spellEnd"/>
      <w:r w:rsidRPr="00E02F69">
        <w:rPr>
          <w:rFonts w:cs="Times New Roman"/>
          <w:szCs w:val="28"/>
          <w:lang w:val="ru-RU"/>
        </w:rPr>
        <w:t xml:space="preserve"> и эклампсия,  р&gt;0,05, гнойно-воспалительные заболевания у 8 (1,7</w:t>
      </w:r>
      <w:r w:rsidRPr="00E02F69">
        <w:rPr>
          <w:rFonts w:ascii="Calibri" w:hAnsi="Calibri" w:cs="Times New Roman"/>
          <w:szCs w:val="28"/>
          <w:lang w:val="ru-RU"/>
        </w:rPr>
        <w:t>±</w:t>
      </w:r>
      <w:r w:rsidRPr="00E02F69">
        <w:rPr>
          <w:rFonts w:cs="Times New Roman"/>
          <w:szCs w:val="28"/>
          <w:lang w:val="ru-RU"/>
        </w:rPr>
        <w:t xml:space="preserve">0,5%), р&lt;0,05. Детализация осложнений представлена следующим образом: </w:t>
      </w:r>
      <w:proofErr w:type="spellStart"/>
      <w:r w:rsidRPr="00E02F69">
        <w:rPr>
          <w:rFonts w:cs="Times New Roman"/>
          <w:szCs w:val="28"/>
          <w:lang w:val="ru-RU"/>
        </w:rPr>
        <w:t>преэклампсия</w:t>
      </w:r>
      <w:proofErr w:type="spellEnd"/>
      <w:r w:rsidRPr="00E02F69">
        <w:rPr>
          <w:rFonts w:cs="Times New Roman"/>
          <w:szCs w:val="28"/>
          <w:lang w:val="ru-RU"/>
        </w:rPr>
        <w:t xml:space="preserve"> - у 8 (1,7</w:t>
      </w:r>
      <w:r w:rsidRPr="00E02F69">
        <w:rPr>
          <w:rFonts w:ascii="Calibri" w:hAnsi="Calibri" w:cs="Times New Roman"/>
          <w:szCs w:val="28"/>
          <w:lang w:val="ru-RU"/>
        </w:rPr>
        <w:t>±</w:t>
      </w:r>
      <w:r w:rsidRPr="00E02F69">
        <w:rPr>
          <w:rFonts w:cs="Times New Roman"/>
          <w:szCs w:val="28"/>
          <w:lang w:val="ru-RU"/>
        </w:rPr>
        <w:t xml:space="preserve">0,5%), один случай </w:t>
      </w:r>
      <w:proofErr w:type="spellStart"/>
      <w:r w:rsidRPr="00E02F69">
        <w:rPr>
          <w:rFonts w:cs="Times New Roman"/>
          <w:szCs w:val="28"/>
          <w:lang w:val="ru-RU"/>
        </w:rPr>
        <w:t>эклампсии</w:t>
      </w:r>
      <w:proofErr w:type="spellEnd"/>
      <w:r w:rsidRPr="00E02F69">
        <w:rPr>
          <w:rFonts w:cs="Times New Roman"/>
          <w:szCs w:val="28"/>
          <w:lang w:val="ru-RU"/>
        </w:rPr>
        <w:t xml:space="preserve"> (0,2</w:t>
      </w:r>
      <w:r w:rsidRPr="00E02F69">
        <w:rPr>
          <w:rFonts w:ascii="Calibri" w:hAnsi="Calibri" w:cs="Times New Roman"/>
          <w:szCs w:val="28"/>
          <w:lang w:val="ru-RU"/>
        </w:rPr>
        <w:t>±</w:t>
      </w:r>
      <w:r w:rsidRPr="00E02F69">
        <w:rPr>
          <w:rFonts w:cs="Times New Roman"/>
          <w:szCs w:val="28"/>
          <w:lang w:val="ru-RU"/>
        </w:rPr>
        <w:t>0,2%), у 8 (1,7</w:t>
      </w:r>
      <w:r w:rsidRPr="00E02F69">
        <w:rPr>
          <w:rFonts w:ascii="Calibri" w:hAnsi="Calibri" w:cs="Times New Roman"/>
          <w:szCs w:val="28"/>
          <w:lang w:val="ru-RU"/>
        </w:rPr>
        <w:t>±</w:t>
      </w:r>
      <w:r w:rsidRPr="00E02F69">
        <w:rPr>
          <w:rFonts w:cs="Times New Roman"/>
          <w:szCs w:val="28"/>
          <w:lang w:val="ru-RU"/>
        </w:rPr>
        <w:t>0,5%) женщин имело место послеродовое кровотечение, у 5 (1,0</w:t>
      </w:r>
      <w:r w:rsidRPr="00E02F69">
        <w:rPr>
          <w:rFonts w:ascii="Calibri" w:hAnsi="Calibri" w:cs="Times New Roman"/>
          <w:szCs w:val="28"/>
          <w:lang w:val="ru-RU"/>
        </w:rPr>
        <w:t>±</w:t>
      </w:r>
      <w:r w:rsidRPr="00E02F69">
        <w:rPr>
          <w:rFonts w:cs="Times New Roman"/>
          <w:szCs w:val="28"/>
          <w:lang w:val="ru-RU"/>
        </w:rPr>
        <w:t>0,4%) - гнойно-воспалительные заболевания, при этом в 7 (1,4</w:t>
      </w:r>
      <w:r w:rsidRPr="00E02F69">
        <w:rPr>
          <w:rFonts w:ascii="Calibri" w:hAnsi="Calibri" w:cs="Times New Roman"/>
          <w:szCs w:val="28"/>
          <w:lang w:val="ru-RU"/>
        </w:rPr>
        <w:t>±</w:t>
      </w:r>
      <w:r w:rsidRPr="00E02F69">
        <w:rPr>
          <w:rFonts w:cs="Times New Roman"/>
          <w:szCs w:val="28"/>
          <w:lang w:val="ru-RU"/>
        </w:rPr>
        <w:t xml:space="preserve">0,5%) случаях тяжёлая </w:t>
      </w:r>
      <w:proofErr w:type="spellStart"/>
      <w:r w:rsidRPr="00E02F69">
        <w:rPr>
          <w:rFonts w:cs="Times New Roman"/>
          <w:szCs w:val="28"/>
          <w:lang w:val="ru-RU"/>
        </w:rPr>
        <w:t>преэклампсия</w:t>
      </w:r>
      <w:proofErr w:type="spellEnd"/>
      <w:r w:rsidRPr="00E02F69">
        <w:rPr>
          <w:rFonts w:cs="Times New Roman"/>
          <w:szCs w:val="28"/>
          <w:lang w:val="ru-RU"/>
        </w:rPr>
        <w:t xml:space="preserve"> сопровождалась послеродовым кровотечением, у 3 (0,6</w:t>
      </w:r>
      <w:r w:rsidRPr="00E02F69">
        <w:rPr>
          <w:rFonts w:ascii="Calibri" w:hAnsi="Calibri" w:cs="Times New Roman"/>
          <w:szCs w:val="28"/>
          <w:lang w:val="ru-RU"/>
        </w:rPr>
        <w:t>±</w:t>
      </w:r>
      <w:r w:rsidRPr="00E02F69">
        <w:rPr>
          <w:rFonts w:cs="Times New Roman"/>
          <w:szCs w:val="28"/>
          <w:lang w:val="ru-RU"/>
        </w:rPr>
        <w:t xml:space="preserve">0,3%) женщин массивная </w:t>
      </w:r>
      <w:proofErr w:type="spellStart"/>
      <w:r w:rsidRPr="00E02F69">
        <w:rPr>
          <w:rFonts w:cs="Times New Roman"/>
          <w:szCs w:val="28"/>
          <w:lang w:val="ru-RU"/>
        </w:rPr>
        <w:t>кровопотеря</w:t>
      </w:r>
      <w:proofErr w:type="spellEnd"/>
      <w:r w:rsidRPr="00E02F69">
        <w:rPr>
          <w:rFonts w:cs="Times New Roman"/>
          <w:szCs w:val="28"/>
          <w:lang w:val="ru-RU"/>
        </w:rPr>
        <w:t xml:space="preserve"> в послеродовом периоде способствовала реализации </w:t>
      </w:r>
      <w:r w:rsidRPr="00E02F69">
        <w:rPr>
          <w:rFonts w:cs="Times New Roman"/>
          <w:szCs w:val="28"/>
          <w:lang w:val="ru-RU"/>
        </w:rPr>
        <w:lastRenderedPageBreak/>
        <w:t>гнойно-септического процесса, в 1 (0,2</w:t>
      </w:r>
      <w:r w:rsidRPr="00E02F69">
        <w:rPr>
          <w:rFonts w:ascii="Calibri" w:hAnsi="Calibri" w:cs="Times New Roman"/>
          <w:szCs w:val="28"/>
          <w:lang w:val="ru-RU"/>
        </w:rPr>
        <w:t>±</w:t>
      </w:r>
      <w:r w:rsidRPr="00E02F69">
        <w:rPr>
          <w:rFonts w:cs="Times New Roman"/>
          <w:szCs w:val="28"/>
          <w:lang w:val="ru-RU"/>
        </w:rPr>
        <w:t xml:space="preserve">0,2%) случае эклампсия развилась в послеродовом периоде после </w:t>
      </w:r>
      <w:proofErr w:type="spellStart"/>
      <w:r w:rsidRPr="00E02F69">
        <w:rPr>
          <w:rFonts w:cs="Times New Roman"/>
          <w:szCs w:val="28"/>
          <w:lang w:val="ru-RU"/>
        </w:rPr>
        <w:t>гипотонического</w:t>
      </w:r>
      <w:proofErr w:type="spellEnd"/>
      <w:r w:rsidRPr="00E02F69">
        <w:rPr>
          <w:rFonts w:cs="Times New Roman"/>
          <w:szCs w:val="28"/>
          <w:lang w:val="ru-RU"/>
        </w:rPr>
        <w:t xml:space="preserve"> маточного кровотечения. </w:t>
      </w:r>
    </w:p>
    <w:p w14:paraId="3B4A8095" w14:textId="74A67157" w:rsidR="00C455AF" w:rsidRPr="00E02F69" w:rsidRDefault="00C455AF" w:rsidP="00C455AF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E02F69">
        <w:rPr>
          <w:rFonts w:cs="Times New Roman"/>
          <w:szCs w:val="28"/>
          <w:lang w:val="ru-RU"/>
        </w:rPr>
        <w:t xml:space="preserve">Несмотря на физиологическое течение климактерического периода, у женщин, есть различия в течении беременности, родов и послеродового периода, в частности, у женщин, проживающих в городской местности чаще </w:t>
      </w:r>
      <w:proofErr w:type="spellStart"/>
      <w:r w:rsidRPr="00E02F69">
        <w:rPr>
          <w:rFonts w:cs="Times New Roman"/>
          <w:szCs w:val="28"/>
          <w:lang w:val="ru-RU"/>
        </w:rPr>
        <w:t>послеродовый</w:t>
      </w:r>
      <w:proofErr w:type="spellEnd"/>
      <w:r w:rsidRPr="00E02F69">
        <w:rPr>
          <w:rFonts w:cs="Times New Roman"/>
          <w:szCs w:val="28"/>
          <w:lang w:val="ru-RU"/>
        </w:rPr>
        <w:t xml:space="preserve"> период осложнялся послеродовыми кровотечениями (5,8</w:t>
      </w:r>
      <w:r w:rsidRPr="00E02F69">
        <w:rPr>
          <w:rFonts w:ascii="Calibri" w:hAnsi="Calibri" w:cs="Times New Roman"/>
          <w:szCs w:val="28"/>
          <w:lang w:val="ru-RU"/>
        </w:rPr>
        <w:t>±</w:t>
      </w:r>
      <w:r w:rsidRPr="00E02F69">
        <w:rPr>
          <w:rFonts w:cs="Times New Roman"/>
          <w:szCs w:val="28"/>
          <w:lang w:val="ru-RU"/>
        </w:rPr>
        <w:t>1,0% и 3,9</w:t>
      </w:r>
      <w:r w:rsidRPr="00E02F69">
        <w:rPr>
          <w:rFonts w:ascii="Calibri" w:hAnsi="Calibri" w:cs="Times New Roman"/>
          <w:szCs w:val="28"/>
          <w:lang w:val="ru-RU"/>
        </w:rPr>
        <w:t>±</w:t>
      </w:r>
      <w:r w:rsidRPr="00E02F69">
        <w:rPr>
          <w:rFonts w:cs="Times New Roman"/>
          <w:szCs w:val="28"/>
          <w:lang w:val="ru-RU"/>
        </w:rPr>
        <w:t>0,8%, р&gt;0,05), гипертоническими нарушениями беременности (4,4</w:t>
      </w:r>
      <w:r w:rsidRPr="00E02F69">
        <w:rPr>
          <w:rFonts w:ascii="Calibri" w:hAnsi="Calibri" w:cs="Times New Roman"/>
          <w:szCs w:val="28"/>
          <w:lang w:val="ru-RU"/>
        </w:rPr>
        <w:t>±</w:t>
      </w:r>
      <w:r w:rsidRPr="00E02F69">
        <w:rPr>
          <w:rFonts w:cs="Times New Roman"/>
          <w:szCs w:val="28"/>
          <w:lang w:val="ru-RU"/>
        </w:rPr>
        <w:t>0,9% и 3,5</w:t>
      </w:r>
      <w:r w:rsidRPr="00E02F69">
        <w:rPr>
          <w:rFonts w:ascii="Calibri" w:hAnsi="Calibri" w:cs="Times New Roman"/>
          <w:szCs w:val="28"/>
          <w:lang w:val="ru-RU"/>
        </w:rPr>
        <w:t>±</w:t>
      </w:r>
      <w:r w:rsidRPr="00E02F69">
        <w:rPr>
          <w:rFonts w:cs="Times New Roman"/>
          <w:szCs w:val="28"/>
          <w:lang w:val="ru-RU"/>
        </w:rPr>
        <w:t>0,8%, р&gt;0,05)</w:t>
      </w:r>
      <w:r w:rsidR="001F3E30">
        <w:rPr>
          <w:rFonts w:cs="Times New Roman"/>
          <w:szCs w:val="28"/>
          <w:lang w:val="ru-RU"/>
        </w:rPr>
        <w:t xml:space="preserve"> </w:t>
      </w:r>
      <w:r w:rsidRPr="00E02F69">
        <w:rPr>
          <w:rFonts w:cs="Times New Roman"/>
          <w:szCs w:val="28"/>
          <w:lang w:val="ru-RU"/>
        </w:rPr>
        <w:t>и гнойно-воспалительными заболеваниями (2,7</w:t>
      </w:r>
      <w:r w:rsidRPr="00E02F69">
        <w:rPr>
          <w:rFonts w:ascii="Calibri" w:hAnsi="Calibri" w:cs="Times New Roman"/>
          <w:szCs w:val="28"/>
          <w:lang w:val="ru-RU"/>
        </w:rPr>
        <w:t>±</w:t>
      </w:r>
      <w:r w:rsidRPr="00E02F69">
        <w:rPr>
          <w:rFonts w:cs="Times New Roman"/>
          <w:szCs w:val="28"/>
          <w:lang w:val="ru-RU"/>
        </w:rPr>
        <w:t>0,7% и 1,7</w:t>
      </w:r>
      <w:r w:rsidRPr="00E02F69">
        <w:rPr>
          <w:rFonts w:ascii="Calibri" w:hAnsi="Calibri" w:cs="Times New Roman"/>
          <w:szCs w:val="28"/>
          <w:lang w:val="ru-RU"/>
        </w:rPr>
        <w:t>±</w:t>
      </w:r>
      <w:r w:rsidRPr="00E02F69">
        <w:rPr>
          <w:rFonts w:cs="Times New Roman"/>
          <w:szCs w:val="28"/>
          <w:lang w:val="ru-RU"/>
        </w:rPr>
        <w:t xml:space="preserve">0,5%, р&gt;0,05), чем в сельской местности. </w:t>
      </w:r>
    </w:p>
    <w:p w14:paraId="109DFD7D" w14:textId="485518A8" w:rsidR="00623CFD" w:rsidRPr="00E02F69" w:rsidRDefault="00623CFD" w:rsidP="00C21250">
      <w:pPr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E02F69">
        <w:rPr>
          <w:rFonts w:cs="Times New Roman"/>
          <w:i/>
          <w:szCs w:val="28"/>
          <w:lang w:val="ru-RU"/>
        </w:rPr>
        <w:t>Географическое положение.</w:t>
      </w:r>
      <w:r w:rsidRPr="00E02F69">
        <w:rPr>
          <w:rFonts w:cs="Times New Roman"/>
          <w:szCs w:val="28"/>
          <w:lang w:val="ru-RU"/>
        </w:rPr>
        <w:t xml:space="preserve"> Сравнительный анализ влияния районов проживания, в частности южных и северных на частоту формирования патологии беременности </w:t>
      </w:r>
      <w:r w:rsidR="00F257BB" w:rsidRPr="00E02F69">
        <w:rPr>
          <w:rFonts w:cs="Times New Roman"/>
          <w:szCs w:val="28"/>
          <w:lang w:val="ru-RU"/>
        </w:rPr>
        <w:t>и послеродового периода показали</w:t>
      </w:r>
      <w:r w:rsidRPr="00E02F69">
        <w:rPr>
          <w:rFonts w:cs="Times New Roman"/>
          <w:szCs w:val="28"/>
          <w:lang w:val="ru-RU"/>
        </w:rPr>
        <w:t xml:space="preserve"> сл</w:t>
      </w:r>
      <w:r w:rsidR="005C609C" w:rsidRPr="00E02F69">
        <w:rPr>
          <w:rFonts w:cs="Times New Roman"/>
          <w:szCs w:val="28"/>
          <w:lang w:val="ru-RU"/>
        </w:rPr>
        <w:t xml:space="preserve">едующие результаты. У женщин, </w:t>
      </w:r>
      <w:r w:rsidRPr="00E02F69">
        <w:rPr>
          <w:rFonts w:cs="Times New Roman"/>
          <w:szCs w:val="28"/>
          <w:lang w:val="ru-RU"/>
        </w:rPr>
        <w:t xml:space="preserve">проживающих в </w:t>
      </w:r>
      <w:r w:rsidR="00A50E4F" w:rsidRPr="00E02F69">
        <w:rPr>
          <w:rFonts w:cs="Times New Roman"/>
          <w:szCs w:val="28"/>
          <w:lang w:val="ru-RU"/>
        </w:rPr>
        <w:t>северных</w:t>
      </w:r>
      <w:r w:rsidRPr="00E02F69">
        <w:rPr>
          <w:rFonts w:cs="Times New Roman"/>
          <w:szCs w:val="28"/>
          <w:lang w:val="ru-RU"/>
        </w:rPr>
        <w:t xml:space="preserve"> регионах страны</w:t>
      </w:r>
      <w:r w:rsidR="00050CC0">
        <w:rPr>
          <w:rFonts w:cs="Times New Roman"/>
          <w:szCs w:val="28"/>
          <w:lang w:val="ru-RU"/>
        </w:rPr>
        <w:t>,</w:t>
      </w:r>
      <w:r w:rsidRPr="00E02F69">
        <w:rPr>
          <w:rFonts w:cs="Times New Roman"/>
          <w:szCs w:val="28"/>
          <w:lang w:val="ru-RU"/>
        </w:rPr>
        <w:t xml:space="preserve"> более часто имелось осложненное течение беременности и родов</w:t>
      </w:r>
      <w:r w:rsidR="003A33B3" w:rsidRPr="00E02F69">
        <w:rPr>
          <w:rFonts w:cs="Times New Roman"/>
          <w:szCs w:val="28"/>
          <w:lang w:val="ru-RU"/>
        </w:rPr>
        <w:t xml:space="preserve"> (</w:t>
      </w:r>
      <w:r w:rsidR="00AB13E6" w:rsidRPr="00E02F69">
        <w:rPr>
          <w:rFonts w:cs="Times New Roman"/>
          <w:szCs w:val="28"/>
          <w:lang w:val="ru-RU"/>
        </w:rPr>
        <w:t>14,4</w:t>
      </w:r>
      <w:r w:rsidR="00AB13E6" w:rsidRPr="00E02F69">
        <w:rPr>
          <w:rFonts w:ascii="Calibri" w:hAnsi="Calibri" w:cs="Times New Roman"/>
          <w:szCs w:val="28"/>
          <w:lang w:val="ru-RU"/>
        </w:rPr>
        <w:t>±</w:t>
      </w:r>
      <w:r w:rsidR="00AB13E6" w:rsidRPr="00E02F69">
        <w:rPr>
          <w:rFonts w:cs="Times New Roman"/>
          <w:szCs w:val="28"/>
          <w:lang w:val="ru-RU"/>
        </w:rPr>
        <w:t>1,6% и 7,7</w:t>
      </w:r>
      <w:r w:rsidR="00AB13E6" w:rsidRPr="00E02F69">
        <w:rPr>
          <w:rFonts w:ascii="Calibri" w:hAnsi="Calibri" w:cs="Times New Roman"/>
          <w:szCs w:val="28"/>
          <w:lang w:val="ru-RU"/>
        </w:rPr>
        <w:t>±</w:t>
      </w:r>
      <w:r w:rsidR="00AB13E6" w:rsidRPr="00E02F69">
        <w:rPr>
          <w:rFonts w:cs="Times New Roman"/>
          <w:szCs w:val="28"/>
          <w:lang w:val="ru-RU"/>
        </w:rPr>
        <w:t>1,5%</w:t>
      </w:r>
      <w:r w:rsidR="003A33B3" w:rsidRPr="00E02F69">
        <w:rPr>
          <w:rFonts w:cs="Times New Roman"/>
          <w:szCs w:val="28"/>
          <w:lang w:val="ru-RU"/>
        </w:rPr>
        <w:t>)</w:t>
      </w:r>
      <w:r w:rsidR="00AB13E6" w:rsidRPr="00E02F69">
        <w:rPr>
          <w:rFonts w:cs="Times New Roman"/>
          <w:szCs w:val="28"/>
          <w:lang w:val="ru-RU"/>
        </w:rPr>
        <w:t>, р&lt;0,001</w:t>
      </w:r>
      <w:r w:rsidR="00A50E4F" w:rsidRPr="00E02F69">
        <w:rPr>
          <w:rFonts w:cs="Times New Roman"/>
          <w:szCs w:val="28"/>
          <w:lang w:val="ru-RU"/>
        </w:rPr>
        <w:t>,</w:t>
      </w:r>
      <w:r w:rsidRPr="00E02F69">
        <w:rPr>
          <w:rFonts w:cs="Times New Roman"/>
          <w:szCs w:val="28"/>
          <w:lang w:val="ru-RU"/>
        </w:rPr>
        <w:t xml:space="preserve"> как у жительниц города</w:t>
      </w:r>
      <w:r w:rsidR="00A50E4F" w:rsidRPr="00E02F69">
        <w:rPr>
          <w:rFonts w:cs="Times New Roman"/>
          <w:szCs w:val="28"/>
          <w:lang w:val="ru-RU"/>
        </w:rPr>
        <w:t xml:space="preserve"> (8,5</w:t>
      </w:r>
      <w:r w:rsidR="00A50E4F" w:rsidRPr="00E02F69">
        <w:rPr>
          <w:rFonts w:ascii="Calibri" w:hAnsi="Calibri" w:cs="Times New Roman"/>
          <w:szCs w:val="28"/>
          <w:lang w:val="ru-RU"/>
        </w:rPr>
        <w:t>±</w:t>
      </w:r>
      <w:r w:rsidR="00A50E4F" w:rsidRPr="00E02F69">
        <w:rPr>
          <w:rFonts w:cs="Times New Roman"/>
          <w:szCs w:val="28"/>
          <w:lang w:val="ru-RU"/>
        </w:rPr>
        <w:t>1,2%)</w:t>
      </w:r>
      <w:r w:rsidRPr="00E02F69">
        <w:rPr>
          <w:rFonts w:cs="Times New Roman"/>
          <w:szCs w:val="28"/>
          <w:lang w:val="ru-RU"/>
        </w:rPr>
        <w:t>, так и села</w:t>
      </w:r>
      <w:r w:rsidR="00A50E4F" w:rsidRPr="00E02F69">
        <w:rPr>
          <w:rFonts w:cs="Times New Roman"/>
          <w:szCs w:val="28"/>
          <w:lang w:val="ru-RU"/>
        </w:rPr>
        <w:t xml:space="preserve"> (5,8</w:t>
      </w:r>
      <w:r w:rsidR="00A50E4F" w:rsidRPr="00E02F69">
        <w:rPr>
          <w:rFonts w:ascii="Calibri" w:hAnsi="Calibri" w:cs="Times New Roman"/>
          <w:szCs w:val="28"/>
          <w:lang w:val="ru-RU"/>
        </w:rPr>
        <w:t>±</w:t>
      </w:r>
      <w:r w:rsidR="00A50E4F" w:rsidRPr="00E02F69">
        <w:rPr>
          <w:rFonts w:cs="Times New Roman"/>
          <w:szCs w:val="28"/>
          <w:lang w:val="ru-RU"/>
        </w:rPr>
        <w:t>1,0%), р</w:t>
      </w:r>
      <w:r w:rsidR="005E504B" w:rsidRPr="00E02F69">
        <w:rPr>
          <w:rFonts w:cs="Times New Roman"/>
          <w:szCs w:val="28"/>
          <w:lang w:val="ru-RU"/>
        </w:rPr>
        <w:t>&gt;0,05</w:t>
      </w:r>
      <w:r w:rsidR="00A50E4F" w:rsidRPr="00E02F69">
        <w:rPr>
          <w:rFonts w:cs="Times New Roman"/>
          <w:szCs w:val="28"/>
          <w:lang w:val="ru-RU"/>
        </w:rPr>
        <w:t xml:space="preserve">. </w:t>
      </w:r>
      <w:r w:rsidRPr="00E02F69">
        <w:rPr>
          <w:rFonts w:cs="Times New Roman"/>
          <w:szCs w:val="28"/>
          <w:lang w:val="ru-RU"/>
        </w:rPr>
        <w:t xml:space="preserve"> </w:t>
      </w:r>
      <w:r w:rsidR="005E504B" w:rsidRPr="00E02F69">
        <w:rPr>
          <w:rFonts w:cs="Times New Roman"/>
          <w:szCs w:val="28"/>
          <w:lang w:val="ru-RU"/>
        </w:rPr>
        <w:t>И</w:t>
      </w:r>
      <w:r w:rsidRPr="00E02F69">
        <w:rPr>
          <w:rFonts w:cs="Times New Roman"/>
          <w:szCs w:val="28"/>
          <w:lang w:val="ru-RU"/>
        </w:rPr>
        <w:t xml:space="preserve">меется достоверная разница в количестве осложнений за счёт </w:t>
      </w:r>
      <w:proofErr w:type="spellStart"/>
      <w:r w:rsidRPr="00E02F69">
        <w:rPr>
          <w:rFonts w:cs="Times New Roman"/>
          <w:szCs w:val="28"/>
          <w:lang w:val="ru-RU"/>
        </w:rPr>
        <w:t>гипертензивных</w:t>
      </w:r>
      <w:proofErr w:type="spellEnd"/>
      <w:r w:rsidRPr="00E02F69">
        <w:rPr>
          <w:rFonts w:cs="Times New Roman"/>
          <w:szCs w:val="28"/>
          <w:lang w:val="ru-RU"/>
        </w:rPr>
        <w:t xml:space="preserve"> нарушений беременности (тяжёлой </w:t>
      </w:r>
      <w:proofErr w:type="spellStart"/>
      <w:r w:rsidRPr="00E02F69">
        <w:rPr>
          <w:rFonts w:cs="Times New Roman"/>
          <w:szCs w:val="28"/>
          <w:lang w:val="ru-RU"/>
        </w:rPr>
        <w:t>преэклампсии</w:t>
      </w:r>
      <w:proofErr w:type="spellEnd"/>
      <w:r w:rsidRPr="00E02F69">
        <w:rPr>
          <w:rFonts w:cs="Times New Roman"/>
          <w:szCs w:val="28"/>
          <w:lang w:val="ru-RU"/>
        </w:rPr>
        <w:t xml:space="preserve"> и </w:t>
      </w:r>
      <w:proofErr w:type="spellStart"/>
      <w:r w:rsidRPr="00E02F69">
        <w:rPr>
          <w:rFonts w:cs="Times New Roman"/>
          <w:szCs w:val="28"/>
          <w:lang w:val="ru-RU"/>
        </w:rPr>
        <w:t>эклампсии</w:t>
      </w:r>
      <w:proofErr w:type="spellEnd"/>
      <w:r w:rsidRPr="00E02F69">
        <w:rPr>
          <w:rFonts w:cs="Times New Roman"/>
          <w:szCs w:val="28"/>
          <w:lang w:val="ru-RU"/>
        </w:rPr>
        <w:t xml:space="preserve">), так из 313 рожавших женщин, проживающих в северном регионе страны </w:t>
      </w:r>
      <w:proofErr w:type="spellStart"/>
      <w:r w:rsidR="00AB13E6" w:rsidRPr="00E02F69">
        <w:rPr>
          <w:rFonts w:cs="Times New Roman"/>
          <w:szCs w:val="28"/>
          <w:lang w:val="ru-RU"/>
        </w:rPr>
        <w:t>гипертензивных</w:t>
      </w:r>
      <w:proofErr w:type="spellEnd"/>
      <w:r w:rsidR="00AB13E6" w:rsidRPr="00E02F69">
        <w:rPr>
          <w:rFonts w:cs="Times New Roman"/>
          <w:szCs w:val="28"/>
          <w:lang w:val="ru-RU"/>
        </w:rPr>
        <w:t xml:space="preserve"> нарушений беременности</w:t>
      </w:r>
      <w:r w:rsidRPr="00E02F69">
        <w:rPr>
          <w:rFonts w:cs="Times New Roman"/>
          <w:szCs w:val="28"/>
          <w:lang w:val="ru-RU"/>
        </w:rPr>
        <w:t xml:space="preserve"> имели место в  23</w:t>
      </w:r>
      <w:r w:rsidR="005E504B" w:rsidRPr="00E02F69">
        <w:rPr>
          <w:rFonts w:cs="Times New Roman"/>
          <w:szCs w:val="28"/>
          <w:lang w:val="ru-RU"/>
        </w:rPr>
        <w:t xml:space="preserve"> </w:t>
      </w:r>
      <w:r w:rsidRPr="00E02F69">
        <w:rPr>
          <w:rFonts w:cs="Times New Roman"/>
          <w:szCs w:val="28"/>
          <w:lang w:val="ru-RU"/>
        </w:rPr>
        <w:t>(</w:t>
      </w:r>
      <w:r w:rsidR="005E504B" w:rsidRPr="00E02F69">
        <w:rPr>
          <w:rFonts w:cs="Times New Roman"/>
          <w:szCs w:val="28"/>
          <w:lang w:val="ru-RU"/>
        </w:rPr>
        <w:t>4,8</w:t>
      </w:r>
      <w:r w:rsidR="005E504B" w:rsidRPr="00E02F69">
        <w:rPr>
          <w:rFonts w:ascii="Calibri" w:hAnsi="Calibri" w:cs="Times New Roman"/>
          <w:szCs w:val="28"/>
          <w:lang w:val="ru-RU"/>
        </w:rPr>
        <w:t>±</w:t>
      </w:r>
      <w:r w:rsidR="005E504B" w:rsidRPr="00E02F69">
        <w:rPr>
          <w:rFonts w:cs="Times New Roman"/>
          <w:szCs w:val="28"/>
          <w:lang w:val="ru-RU"/>
        </w:rPr>
        <w:t>0,9</w:t>
      </w:r>
      <w:r w:rsidRPr="00E02F69">
        <w:rPr>
          <w:rFonts w:cs="Times New Roman"/>
          <w:szCs w:val="28"/>
          <w:lang w:val="ru-RU"/>
        </w:rPr>
        <w:t>%) случаев, у жительниц юг</w:t>
      </w:r>
      <w:r w:rsidR="005E504B" w:rsidRPr="00E02F69">
        <w:rPr>
          <w:rFonts w:cs="Times New Roman"/>
          <w:szCs w:val="28"/>
          <w:lang w:val="ru-RU"/>
        </w:rPr>
        <w:t xml:space="preserve">а из 124 рожавших </w:t>
      </w:r>
      <w:proofErr w:type="spellStart"/>
      <w:r w:rsidR="00AB13E6" w:rsidRPr="00E02F69">
        <w:rPr>
          <w:rFonts w:cs="Times New Roman"/>
          <w:szCs w:val="28"/>
          <w:lang w:val="ru-RU"/>
        </w:rPr>
        <w:t>гипертензивных</w:t>
      </w:r>
      <w:proofErr w:type="spellEnd"/>
      <w:r w:rsidR="00AB13E6" w:rsidRPr="00E02F69">
        <w:rPr>
          <w:rFonts w:cs="Times New Roman"/>
          <w:szCs w:val="28"/>
          <w:lang w:val="ru-RU"/>
        </w:rPr>
        <w:t xml:space="preserve"> нарушений беременности</w:t>
      </w:r>
      <w:r w:rsidR="00826496" w:rsidRPr="00E02F69">
        <w:rPr>
          <w:rFonts w:cs="Times New Roman"/>
          <w:szCs w:val="28"/>
          <w:lang w:val="ru-RU"/>
        </w:rPr>
        <w:t xml:space="preserve"> </w:t>
      </w:r>
      <w:r w:rsidR="005E504B" w:rsidRPr="00E02F69">
        <w:rPr>
          <w:rFonts w:cs="Times New Roman"/>
          <w:szCs w:val="28"/>
          <w:lang w:val="ru-RU"/>
        </w:rPr>
        <w:t xml:space="preserve"> были  в 15 </w:t>
      </w:r>
      <w:r w:rsidRPr="00E02F69">
        <w:rPr>
          <w:rFonts w:cs="Times New Roman"/>
          <w:szCs w:val="28"/>
          <w:lang w:val="ru-RU"/>
        </w:rPr>
        <w:t>(</w:t>
      </w:r>
      <w:r w:rsidR="005E504B" w:rsidRPr="00E02F69">
        <w:rPr>
          <w:rFonts w:cs="Times New Roman"/>
          <w:szCs w:val="28"/>
          <w:lang w:val="ru-RU"/>
        </w:rPr>
        <w:t>3,1</w:t>
      </w:r>
      <w:r w:rsidR="005E504B" w:rsidRPr="00E02F69">
        <w:rPr>
          <w:rFonts w:ascii="Calibri" w:hAnsi="Calibri" w:cs="Times New Roman"/>
          <w:szCs w:val="28"/>
          <w:lang w:val="ru-RU"/>
        </w:rPr>
        <w:t>±</w:t>
      </w:r>
      <w:r w:rsidR="005E504B" w:rsidRPr="00E02F69">
        <w:rPr>
          <w:rFonts w:cs="Times New Roman"/>
          <w:szCs w:val="28"/>
          <w:lang w:val="ru-RU"/>
        </w:rPr>
        <w:t>0,7</w:t>
      </w:r>
      <w:r w:rsidRPr="00E02F69">
        <w:rPr>
          <w:rFonts w:cs="Times New Roman"/>
          <w:szCs w:val="28"/>
          <w:lang w:val="ru-RU"/>
        </w:rPr>
        <w:t>%) случаев</w:t>
      </w:r>
      <w:r w:rsidR="005E504B" w:rsidRPr="00E02F69">
        <w:rPr>
          <w:rFonts w:cs="Times New Roman"/>
          <w:szCs w:val="28"/>
          <w:lang w:val="ru-RU"/>
        </w:rPr>
        <w:t>, р&gt;0,05</w:t>
      </w:r>
      <w:r w:rsidRPr="00E02F69">
        <w:rPr>
          <w:rFonts w:cs="Times New Roman"/>
          <w:szCs w:val="28"/>
          <w:lang w:val="ru-RU"/>
        </w:rPr>
        <w:t>.</w:t>
      </w:r>
      <w:r w:rsidR="00BC6C38" w:rsidRPr="00E02F69">
        <w:rPr>
          <w:rFonts w:cs="Times New Roman"/>
          <w:szCs w:val="28"/>
          <w:lang w:val="ru-RU"/>
        </w:rPr>
        <w:t xml:space="preserve"> </w:t>
      </w:r>
      <w:r w:rsidRPr="00E02F69">
        <w:rPr>
          <w:rFonts w:cs="Times New Roman"/>
          <w:szCs w:val="28"/>
          <w:lang w:val="ru-RU"/>
        </w:rPr>
        <w:t>У жительниц южных регионов в 2</w:t>
      </w:r>
      <w:r w:rsidR="005E504B" w:rsidRPr="00E02F69">
        <w:rPr>
          <w:rFonts w:cs="Times New Roman"/>
          <w:szCs w:val="28"/>
          <w:lang w:val="ru-RU"/>
        </w:rPr>
        <w:t xml:space="preserve"> </w:t>
      </w:r>
      <w:r w:rsidRPr="00E02F69">
        <w:rPr>
          <w:rFonts w:cs="Times New Roman"/>
          <w:szCs w:val="28"/>
          <w:lang w:val="ru-RU"/>
        </w:rPr>
        <w:t>(1</w:t>
      </w:r>
      <w:r w:rsidR="00BC6C38" w:rsidRPr="00E02F69">
        <w:rPr>
          <w:rFonts w:cs="Times New Roman"/>
          <w:szCs w:val="28"/>
          <w:lang w:val="ru-RU"/>
        </w:rPr>
        <w:t>,</w:t>
      </w:r>
      <w:r w:rsidRPr="00E02F69">
        <w:rPr>
          <w:rFonts w:cs="Times New Roman"/>
          <w:szCs w:val="28"/>
          <w:lang w:val="ru-RU"/>
        </w:rPr>
        <w:t xml:space="preserve">6%) случаях имело место развитие </w:t>
      </w:r>
      <w:proofErr w:type="spellStart"/>
      <w:r w:rsidRPr="00E02F69">
        <w:rPr>
          <w:rFonts w:cs="Times New Roman"/>
          <w:szCs w:val="28"/>
          <w:lang w:val="ru-RU"/>
        </w:rPr>
        <w:t>эклампсии</w:t>
      </w:r>
      <w:proofErr w:type="spellEnd"/>
      <w:r w:rsidRPr="00E02F69">
        <w:rPr>
          <w:rFonts w:cs="Times New Roman"/>
          <w:szCs w:val="28"/>
          <w:lang w:val="ru-RU"/>
        </w:rPr>
        <w:t xml:space="preserve">, в одном случае во время беременности, в другом, приступ </w:t>
      </w:r>
      <w:proofErr w:type="spellStart"/>
      <w:r w:rsidRPr="00E02F69">
        <w:rPr>
          <w:rFonts w:cs="Times New Roman"/>
          <w:szCs w:val="28"/>
          <w:lang w:val="ru-RU"/>
        </w:rPr>
        <w:t>эклампсии</w:t>
      </w:r>
      <w:proofErr w:type="spellEnd"/>
      <w:r w:rsidRPr="00E02F69">
        <w:rPr>
          <w:rFonts w:cs="Times New Roman"/>
          <w:szCs w:val="28"/>
          <w:lang w:val="ru-RU"/>
        </w:rPr>
        <w:t xml:space="preserve"> развился в послеродовом периоде после массивного послеродового кровотечения. Таких осложнений у жительниц северного региона страны в данной группе наблюдения не было</w:t>
      </w:r>
      <w:r w:rsidR="00C21250">
        <w:rPr>
          <w:rFonts w:cs="Times New Roman"/>
          <w:szCs w:val="28"/>
          <w:lang w:val="ru-RU"/>
        </w:rPr>
        <w:t xml:space="preserve"> [184].</w:t>
      </w:r>
      <w:r w:rsidRPr="00E02F69">
        <w:rPr>
          <w:rFonts w:cs="Times New Roman"/>
          <w:szCs w:val="28"/>
          <w:lang w:val="ru-RU"/>
        </w:rPr>
        <w:t xml:space="preserve"> </w:t>
      </w:r>
    </w:p>
    <w:p w14:paraId="181262FA" w14:textId="6FD046DB" w:rsidR="00623CFD" w:rsidRPr="00E02F69" w:rsidRDefault="00623CFD" w:rsidP="00826496">
      <w:pPr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E02F69">
        <w:rPr>
          <w:rFonts w:cs="Times New Roman"/>
          <w:szCs w:val="28"/>
          <w:lang w:val="ru-RU"/>
        </w:rPr>
        <w:lastRenderedPageBreak/>
        <w:t>Сравнительный анализ особенностей течения репродуктивного периода жительниц города и села</w:t>
      </w:r>
      <w:r w:rsidR="00E333C0" w:rsidRPr="00E02F69">
        <w:rPr>
          <w:rFonts w:cs="Times New Roman"/>
          <w:szCs w:val="28"/>
          <w:lang w:val="ru-RU"/>
        </w:rPr>
        <w:t xml:space="preserve"> (12,9</w:t>
      </w:r>
      <w:r w:rsidR="00E333C0" w:rsidRPr="00E02F69">
        <w:rPr>
          <w:rFonts w:ascii="Calibri" w:hAnsi="Calibri" w:cs="Times New Roman"/>
          <w:szCs w:val="28"/>
          <w:lang w:val="ru-RU"/>
        </w:rPr>
        <w:t>±</w:t>
      </w:r>
      <w:r w:rsidR="00E333C0" w:rsidRPr="00E02F69">
        <w:rPr>
          <w:rFonts w:cs="Times New Roman"/>
          <w:szCs w:val="28"/>
          <w:lang w:val="ru-RU"/>
        </w:rPr>
        <w:t>1,5% и 9,2</w:t>
      </w:r>
      <w:r w:rsidR="00E333C0" w:rsidRPr="00E02F69">
        <w:rPr>
          <w:rFonts w:ascii="Calibri" w:hAnsi="Calibri" w:cs="Times New Roman"/>
          <w:szCs w:val="28"/>
          <w:lang w:val="ru-RU"/>
        </w:rPr>
        <w:t>±</w:t>
      </w:r>
      <w:r w:rsidR="00E333C0" w:rsidRPr="00E02F69">
        <w:rPr>
          <w:rFonts w:cs="Times New Roman"/>
          <w:szCs w:val="28"/>
          <w:lang w:val="ru-RU"/>
        </w:rPr>
        <w:t>1,3%, р&gt;0,05)</w:t>
      </w:r>
      <w:r w:rsidRPr="00E02F69">
        <w:rPr>
          <w:rFonts w:cs="Times New Roman"/>
          <w:szCs w:val="28"/>
          <w:lang w:val="ru-RU"/>
        </w:rPr>
        <w:t>, проживающих в различных географичес</w:t>
      </w:r>
      <w:r w:rsidR="005C609C" w:rsidRPr="00E02F69">
        <w:rPr>
          <w:rFonts w:cs="Times New Roman"/>
          <w:szCs w:val="28"/>
          <w:lang w:val="ru-RU"/>
        </w:rPr>
        <w:t xml:space="preserve">ких зонах страны, показал, что </w:t>
      </w:r>
      <w:r w:rsidRPr="00E02F69">
        <w:rPr>
          <w:rFonts w:cs="Times New Roman"/>
          <w:szCs w:val="28"/>
          <w:lang w:val="ru-RU"/>
        </w:rPr>
        <w:t xml:space="preserve">достоверной разницы по частоте различных осложнений не выявлено, </w:t>
      </w:r>
      <w:r w:rsidR="001753AD" w:rsidRPr="00E02F69">
        <w:rPr>
          <w:rFonts w:cs="Times New Roman"/>
          <w:szCs w:val="28"/>
          <w:lang w:val="ru-RU"/>
        </w:rPr>
        <w:t>кроме послеродовых кровотечений</w:t>
      </w:r>
      <w:r w:rsidRPr="00E02F69">
        <w:rPr>
          <w:rFonts w:cs="Times New Roman"/>
          <w:szCs w:val="28"/>
          <w:lang w:val="ru-RU"/>
        </w:rPr>
        <w:t xml:space="preserve">, которые </w:t>
      </w:r>
      <w:r w:rsidR="001753AD" w:rsidRPr="00E02F69">
        <w:rPr>
          <w:rFonts w:cs="Times New Roman"/>
          <w:szCs w:val="28"/>
          <w:lang w:val="ru-RU"/>
        </w:rPr>
        <w:t xml:space="preserve">достоверно </w:t>
      </w:r>
      <w:r w:rsidRPr="00E02F69">
        <w:rPr>
          <w:rFonts w:cs="Times New Roman"/>
          <w:szCs w:val="28"/>
          <w:lang w:val="ru-RU"/>
        </w:rPr>
        <w:t xml:space="preserve">чаще встречались у женщин </w:t>
      </w:r>
      <w:r w:rsidR="001753AD" w:rsidRPr="00E02F69">
        <w:rPr>
          <w:rFonts w:cs="Times New Roman"/>
          <w:szCs w:val="28"/>
          <w:lang w:val="ru-RU"/>
        </w:rPr>
        <w:t xml:space="preserve">северных </w:t>
      </w:r>
      <w:r w:rsidRPr="00E02F69">
        <w:rPr>
          <w:rFonts w:cs="Times New Roman"/>
          <w:szCs w:val="28"/>
          <w:lang w:val="ru-RU"/>
        </w:rPr>
        <w:t>городов</w:t>
      </w:r>
      <w:r w:rsidR="00826496" w:rsidRPr="00E02F69">
        <w:rPr>
          <w:rFonts w:cs="Times New Roman"/>
          <w:szCs w:val="28"/>
          <w:lang w:val="ru-RU"/>
        </w:rPr>
        <w:t>.</w:t>
      </w:r>
      <w:r w:rsidRPr="00E02F69">
        <w:rPr>
          <w:rFonts w:cs="Times New Roman"/>
          <w:szCs w:val="28"/>
          <w:lang w:val="ru-RU"/>
        </w:rPr>
        <w:t xml:space="preserve"> Касательно сельских жительниц, проживающих в различных регионах страны, то </w:t>
      </w:r>
      <w:r w:rsidR="001753AD" w:rsidRPr="00E02F69">
        <w:rPr>
          <w:rFonts w:cs="Times New Roman"/>
          <w:szCs w:val="28"/>
          <w:lang w:val="ru-RU"/>
        </w:rPr>
        <w:t xml:space="preserve">в частоте </w:t>
      </w:r>
      <w:r w:rsidRPr="00E02F69">
        <w:rPr>
          <w:rFonts w:cs="Times New Roman"/>
          <w:szCs w:val="28"/>
          <w:lang w:val="ru-RU"/>
        </w:rPr>
        <w:t xml:space="preserve">осложнений </w:t>
      </w:r>
      <w:r w:rsidR="007E524D" w:rsidRPr="00E02F69">
        <w:rPr>
          <w:rFonts w:cs="Times New Roman"/>
          <w:szCs w:val="28"/>
          <w:lang w:val="ru-RU"/>
        </w:rPr>
        <w:t>не выявлено существенных различий</w:t>
      </w:r>
      <w:r w:rsidRPr="00E02F69">
        <w:rPr>
          <w:rFonts w:cs="Times New Roman"/>
          <w:szCs w:val="28"/>
          <w:lang w:val="ru-RU"/>
        </w:rPr>
        <w:t xml:space="preserve">.  </w:t>
      </w:r>
    </w:p>
    <w:p w14:paraId="2D360C48" w14:textId="4B1B6CDA" w:rsidR="00BE2EFA" w:rsidRPr="00E02F69" w:rsidRDefault="00623CFD" w:rsidP="00C21250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E02F69">
        <w:rPr>
          <w:rFonts w:cs="Times New Roman"/>
          <w:szCs w:val="28"/>
          <w:lang w:val="ru-RU"/>
        </w:rPr>
        <w:t>Таким образом, у жительниц Кыргызстана, имеющих физиологическое течение к</w:t>
      </w:r>
      <w:r w:rsidR="005C609C" w:rsidRPr="00E02F69">
        <w:rPr>
          <w:rFonts w:cs="Times New Roman"/>
          <w:szCs w:val="28"/>
          <w:lang w:val="ru-RU"/>
        </w:rPr>
        <w:t xml:space="preserve">лимактерического периода, </w:t>
      </w:r>
      <w:r w:rsidR="007E524D" w:rsidRPr="00E02F69">
        <w:rPr>
          <w:rFonts w:cs="Times New Roman"/>
          <w:szCs w:val="28"/>
          <w:lang w:val="ru-RU"/>
        </w:rPr>
        <w:t xml:space="preserve">из 477 </w:t>
      </w:r>
      <w:r w:rsidRPr="00E02F69">
        <w:rPr>
          <w:rFonts w:cs="Times New Roman"/>
          <w:szCs w:val="28"/>
          <w:lang w:val="ru-RU"/>
        </w:rPr>
        <w:t xml:space="preserve">у </w:t>
      </w:r>
      <w:r w:rsidR="007E524D" w:rsidRPr="00E02F69">
        <w:rPr>
          <w:rFonts w:cs="Times New Roman"/>
          <w:szCs w:val="28"/>
          <w:lang w:val="ru-RU"/>
        </w:rPr>
        <w:t xml:space="preserve">437 (93,3±1,1%) женщин имели роды в </w:t>
      </w:r>
      <w:proofErr w:type="spellStart"/>
      <w:r w:rsidR="007E524D" w:rsidRPr="00E02F69">
        <w:rPr>
          <w:rFonts w:cs="Times New Roman"/>
          <w:szCs w:val="28"/>
          <w:lang w:val="ru-RU"/>
        </w:rPr>
        <w:t>анамнезе</w:t>
      </w:r>
      <w:proofErr w:type="spellEnd"/>
      <w:r w:rsidR="007E524D" w:rsidRPr="00E02F69">
        <w:rPr>
          <w:rFonts w:cs="Times New Roman"/>
          <w:szCs w:val="28"/>
          <w:lang w:val="ru-RU"/>
        </w:rPr>
        <w:t xml:space="preserve">, </w:t>
      </w:r>
      <w:r w:rsidRPr="00E02F69">
        <w:rPr>
          <w:rFonts w:cs="Times New Roman"/>
          <w:szCs w:val="28"/>
          <w:lang w:val="ru-RU"/>
        </w:rPr>
        <w:t>имели 10</w:t>
      </w:r>
      <w:r w:rsidR="007E524D" w:rsidRPr="00E02F69">
        <w:rPr>
          <w:rFonts w:cs="Times New Roman"/>
          <w:szCs w:val="28"/>
          <w:lang w:val="ru-RU"/>
        </w:rPr>
        <w:t>6</w:t>
      </w:r>
      <w:r w:rsidRPr="00E02F69">
        <w:rPr>
          <w:rFonts w:cs="Times New Roman"/>
          <w:szCs w:val="28"/>
          <w:lang w:val="ru-RU"/>
        </w:rPr>
        <w:t xml:space="preserve"> </w:t>
      </w:r>
      <w:r w:rsidR="007E524D" w:rsidRPr="00E02F69">
        <w:rPr>
          <w:rFonts w:cs="Times New Roman"/>
          <w:szCs w:val="28"/>
          <w:lang w:val="ru-RU"/>
        </w:rPr>
        <w:t>(22,1</w:t>
      </w:r>
      <w:r w:rsidR="007E524D" w:rsidRPr="00E02F69">
        <w:rPr>
          <w:rFonts w:ascii="Calibri" w:hAnsi="Calibri" w:cs="Times New Roman"/>
          <w:szCs w:val="28"/>
          <w:lang w:val="ru-RU"/>
        </w:rPr>
        <w:t>±</w:t>
      </w:r>
      <w:r w:rsidR="007E524D" w:rsidRPr="00E02F69">
        <w:rPr>
          <w:rFonts w:cs="Times New Roman"/>
          <w:szCs w:val="28"/>
          <w:lang w:val="ru-RU"/>
        </w:rPr>
        <w:t xml:space="preserve">1,8%) </w:t>
      </w:r>
      <w:r w:rsidRPr="00E02F69">
        <w:rPr>
          <w:rFonts w:cs="Times New Roman"/>
          <w:szCs w:val="28"/>
          <w:lang w:val="ru-RU"/>
        </w:rPr>
        <w:t>различных осложнений</w:t>
      </w:r>
      <w:r w:rsidR="007E524D" w:rsidRPr="00E02F69">
        <w:rPr>
          <w:rFonts w:cs="Times New Roman"/>
          <w:szCs w:val="28"/>
          <w:lang w:val="ru-RU"/>
        </w:rPr>
        <w:t>.</w:t>
      </w:r>
      <w:r w:rsidRPr="00E02F69">
        <w:rPr>
          <w:rFonts w:cs="Times New Roman"/>
          <w:szCs w:val="28"/>
          <w:lang w:val="ru-RU"/>
        </w:rPr>
        <w:t xml:space="preserve"> </w:t>
      </w:r>
      <w:r w:rsidR="007E524D" w:rsidRPr="00E02F69">
        <w:rPr>
          <w:rFonts w:cs="Times New Roman"/>
          <w:szCs w:val="28"/>
          <w:lang w:val="ru-RU"/>
        </w:rPr>
        <w:t>У</w:t>
      </w:r>
      <w:r w:rsidRPr="00E02F69">
        <w:rPr>
          <w:rFonts w:cs="Times New Roman"/>
          <w:szCs w:val="28"/>
          <w:lang w:val="ru-RU"/>
        </w:rPr>
        <w:t xml:space="preserve"> женщин, проживающих в </w:t>
      </w:r>
      <w:r w:rsidR="00AE7805" w:rsidRPr="00E02F69">
        <w:rPr>
          <w:rFonts w:cs="Times New Roman"/>
          <w:szCs w:val="28"/>
          <w:lang w:val="ru-RU"/>
        </w:rPr>
        <w:t>городах</w:t>
      </w:r>
      <w:r w:rsidR="00DB75C6" w:rsidRPr="00E02F69">
        <w:rPr>
          <w:rFonts w:cs="Times New Roman"/>
          <w:szCs w:val="28"/>
          <w:lang w:val="ru-RU"/>
        </w:rPr>
        <w:t>,</w:t>
      </w:r>
      <w:r w:rsidRPr="00E02F69">
        <w:rPr>
          <w:rFonts w:cs="Times New Roman"/>
          <w:szCs w:val="28"/>
          <w:lang w:val="ru-RU"/>
        </w:rPr>
        <w:t xml:space="preserve"> чаще </w:t>
      </w:r>
      <w:proofErr w:type="spellStart"/>
      <w:r w:rsidRPr="00E02F69">
        <w:rPr>
          <w:rFonts w:cs="Times New Roman"/>
          <w:szCs w:val="28"/>
          <w:lang w:val="ru-RU"/>
        </w:rPr>
        <w:t>послеродовый</w:t>
      </w:r>
      <w:proofErr w:type="spellEnd"/>
      <w:r w:rsidRPr="00E02F69">
        <w:rPr>
          <w:rFonts w:cs="Times New Roman"/>
          <w:szCs w:val="28"/>
          <w:lang w:val="ru-RU"/>
        </w:rPr>
        <w:t xml:space="preserve"> период осложнялся послеродовыми кров</w:t>
      </w:r>
      <w:r w:rsidR="005C609C" w:rsidRPr="00E02F69">
        <w:rPr>
          <w:rFonts w:cs="Times New Roman"/>
          <w:szCs w:val="28"/>
          <w:lang w:val="ru-RU"/>
        </w:rPr>
        <w:t>отечениями (</w:t>
      </w:r>
      <w:r w:rsidR="00AE7805" w:rsidRPr="00E02F69">
        <w:rPr>
          <w:rFonts w:cs="Times New Roman"/>
          <w:szCs w:val="28"/>
          <w:lang w:val="ru-RU"/>
        </w:rPr>
        <w:t>5,8</w:t>
      </w:r>
      <w:r w:rsidR="00AE7805" w:rsidRPr="00E02F69">
        <w:rPr>
          <w:rFonts w:ascii="Calibri" w:hAnsi="Calibri" w:cs="Times New Roman"/>
          <w:szCs w:val="28"/>
          <w:lang w:val="ru-RU"/>
        </w:rPr>
        <w:t>±</w:t>
      </w:r>
      <w:r w:rsidR="00AE7805" w:rsidRPr="00E02F69">
        <w:rPr>
          <w:rFonts w:cs="Times New Roman"/>
          <w:szCs w:val="28"/>
          <w:lang w:val="ru-RU"/>
        </w:rPr>
        <w:t>1,0%</w:t>
      </w:r>
      <w:r w:rsidR="005C609C" w:rsidRPr="00E02F69">
        <w:rPr>
          <w:rFonts w:cs="Times New Roman"/>
          <w:szCs w:val="28"/>
          <w:lang w:val="ru-RU"/>
        </w:rPr>
        <w:t>)</w:t>
      </w:r>
      <w:r w:rsidR="00AE7805" w:rsidRPr="00E02F69">
        <w:rPr>
          <w:rFonts w:cs="Times New Roman"/>
          <w:szCs w:val="28"/>
          <w:lang w:val="ru-RU"/>
        </w:rPr>
        <w:t xml:space="preserve"> и гипертоническими нарушениями беременности (4,4</w:t>
      </w:r>
      <w:r w:rsidR="00AE7805" w:rsidRPr="00E02F69">
        <w:rPr>
          <w:rFonts w:ascii="Calibri" w:hAnsi="Calibri" w:cs="Times New Roman"/>
          <w:szCs w:val="28"/>
          <w:lang w:val="ru-RU"/>
        </w:rPr>
        <w:t>±</w:t>
      </w:r>
      <w:r w:rsidR="00AE7805" w:rsidRPr="00E02F69">
        <w:rPr>
          <w:rFonts w:cs="Times New Roman"/>
          <w:szCs w:val="28"/>
          <w:lang w:val="ru-RU"/>
        </w:rPr>
        <w:t>0,9%), р&gt;0,05</w:t>
      </w:r>
      <w:r w:rsidR="005C609C" w:rsidRPr="00E02F69">
        <w:rPr>
          <w:rFonts w:cs="Times New Roman"/>
          <w:szCs w:val="28"/>
          <w:lang w:val="ru-RU"/>
        </w:rPr>
        <w:t xml:space="preserve">. У женщин, </w:t>
      </w:r>
      <w:r w:rsidRPr="00E02F69">
        <w:rPr>
          <w:rFonts w:cs="Times New Roman"/>
          <w:szCs w:val="28"/>
          <w:lang w:val="ru-RU"/>
        </w:rPr>
        <w:t xml:space="preserve">проживающих в </w:t>
      </w:r>
      <w:r w:rsidR="00AE7805" w:rsidRPr="00E02F69">
        <w:rPr>
          <w:rFonts w:cs="Times New Roman"/>
          <w:szCs w:val="28"/>
          <w:lang w:val="ru-RU"/>
        </w:rPr>
        <w:t>сельской местности</w:t>
      </w:r>
      <w:r w:rsidR="00DB75C6" w:rsidRPr="00E02F69">
        <w:rPr>
          <w:rFonts w:cs="Times New Roman"/>
          <w:szCs w:val="28"/>
          <w:lang w:val="ru-RU"/>
        </w:rPr>
        <w:t>,</w:t>
      </w:r>
      <w:r w:rsidR="00AE7805" w:rsidRPr="00E02F69">
        <w:rPr>
          <w:rFonts w:cs="Times New Roman"/>
          <w:szCs w:val="28"/>
          <w:lang w:val="ru-RU"/>
        </w:rPr>
        <w:t xml:space="preserve"> сложилась аналогичная картина (3,9</w:t>
      </w:r>
      <w:r w:rsidR="00AE7805" w:rsidRPr="00E02F69">
        <w:rPr>
          <w:rFonts w:ascii="Calibri" w:hAnsi="Calibri" w:cs="Times New Roman"/>
          <w:szCs w:val="28"/>
          <w:lang w:val="ru-RU"/>
        </w:rPr>
        <w:t>±</w:t>
      </w:r>
      <w:r w:rsidR="00AE7805" w:rsidRPr="00E02F69">
        <w:rPr>
          <w:rFonts w:cs="Times New Roman"/>
          <w:szCs w:val="28"/>
          <w:lang w:val="ru-RU"/>
        </w:rPr>
        <w:t>0,8% и 3,5</w:t>
      </w:r>
      <w:r w:rsidR="00AE7805" w:rsidRPr="00E02F69">
        <w:rPr>
          <w:rFonts w:ascii="Calibri" w:hAnsi="Calibri" w:cs="Times New Roman"/>
          <w:szCs w:val="28"/>
          <w:lang w:val="ru-RU"/>
        </w:rPr>
        <w:t>±</w:t>
      </w:r>
      <w:r w:rsidR="00AE7805" w:rsidRPr="00E02F69">
        <w:rPr>
          <w:rFonts w:cs="Times New Roman"/>
          <w:szCs w:val="28"/>
          <w:lang w:val="ru-RU"/>
        </w:rPr>
        <w:t xml:space="preserve">0,8%), р&gt;0,05. В северных </w:t>
      </w:r>
      <w:r w:rsidRPr="00E02F69">
        <w:rPr>
          <w:rFonts w:cs="Times New Roman"/>
          <w:szCs w:val="28"/>
          <w:lang w:val="ru-RU"/>
        </w:rPr>
        <w:t xml:space="preserve"> регионах страны </w:t>
      </w:r>
      <w:r w:rsidR="005D5ACE">
        <w:rPr>
          <w:rFonts w:cs="Times New Roman"/>
          <w:szCs w:val="28"/>
          <w:lang w:val="ru-RU"/>
        </w:rPr>
        <w:t>наи</w:t>
      </w:r>
      <w:r w:rsidRPr="00E02F69">
        <w:rPr>
          <w:rFonts w:cs="Times New Roman"/>
          <w:szCs w:val="28"/>
          <w:lang w:val="ru-RU"/>
        </w:rPr>
        <w:t xml:space="preserve">более </w:t>
      </w:r>
      <w:r w:rsidR="00AE7805" w:rsidRPr="00E02F69">
        <w:rPr>
          <w:rFonts w:cs="Times New Roman"/>
          <w:szCs w:val="28"/>
          <w:lang w:val="ru-RU"/>
        </w:rPr>
        <w:t>чаще наблюдалось</w:t>
      </w:r>
      <w:r w:rsidRPr="00E02F69">
        <w:rPr>
          <w:rFonts w:cs="Times New Roman"/>
          <w:szCs w:val="28"/>
          <w:lang w:val="ru-RU"/>
        </w:rPr>
        <w:t xml:space="preserve"> осложненное течение беременности и родов</w:t>
      </w:r>
      <w:r w:rsidR="00AE7805" w:rsidRPr="00E02F69">
        <w:rPr>
          <w:rFonts w:cs="Times New Roman"/>
          <w:szCs w:val="28"/>
          <w:lang w:val="ru-RU"/>
        </w:rPr>
        <w:t>,</w:t>
      </w:r>
      <w:r w:rsidRPr="00E02F69">
        <w:rPr>
          <w:rFonts w:cs="Times New Roman"/>
          <w:szCs w:val="28"/>
          <w:lang w:val="ru-RU"/>
        </w:rPr>
        <w:t xml:space="preserve"> как для жительниц города, так и села. </w:t>
      </w:r>
      <w:r w:rsidR="004140C6" w:rsidRPr="00E02F69">
        <w:rPr>
          <w:rFonts w:cs="Times New Roman"/>
          <w:szCs w:val="28"/>
          <w:lang w:val="ru-RU"/>
        </w:rPr>
        <w:t xml:space="preserve">Не выявлено </w:t>
      </w:r>
      <w:r w:rsidRPr="00E02F69">
        <w:rPr>
          <w:rFonts w:cs="Times New Roman"/>
          <w:szCs w:val="28"/>
          <w:lang w:val="ru-RU"/>
        </w:rPr>
        <w:t>достоверн</w:t>
      </w:r>
      <w:r w:rsidR="004140C6" w:rsidRPr="00E02F69">
        <w:rPr>
          <w:rFonts w:cs="Times New Roman"/>
          <w:szCs w:val="28"/>
          <w:lang w:val="ru-RU"/>
        </w:rPr>
        <w:t xml:space="preserve">ой </w:t>
      </w:r>
      <w:r w:rsidRPr="00E02F69">
        <w:rPr>
          <w:rFonts w:cs="Times New Roman"/>
          <w:szCs w:val="28"/>
          <w:lang w:val="ru-RU"/>
        </w:rPr>
        <w:t>разниц</w:t>
      </w:r>
      <w:r w:rsidR="004140C6" w:rsidRPr="00E02F69">
        <w:rPr>
          <w:rFonts w:cs="Times New Roman"/>
          <w:szCs w:val="28"/>
          <w:lang w:val="ru-RU"/>
        </w:rPr>
        <w:t>ы</w:t>
      </w:r>
      <w:r w:rsidRPr="00E02F69">
        <w:rPr>
          <w:rFonts w:cs="Times New Roman"/>
          <w:szCs w:val="28"/>
          <w:lang w:val="ru-RU"/>
        </w:rPr>
        <w:t xml:space="preserve"> в </w:t>
      </w:r>
      <w:r w:rsidR="004140C6" w:rsidRPr="00E02F69">
        <w:rPr>
          <w:rFonts w:cs="Times New Roman"/>
          <w:szCs w:val="28"/>
          <w:lang w:val="ru-RU"/>
        </w:rPr>
        <w:t>частоте</w:t>
      </w:r>
      <w:r w:rsidRPr="00E02F69">
        <w:rPr>
          <w:rFonts w:cs="Times New Roman"/>
          <w:szCs w:val="28"/>
          <w:lang w:val="ru-RU"/>
        </w:rPr>
        <w:t xml:space="preserve"> осложнений </w:t>
      </w:r>
      <w:r w:rsidR="004140C6" w:rsidRPr="00E02F69">
        <w:rPr>
          <w:rFonts w:cs="Times New Roman"/>
          <w:szCs w:val="28"/>
          <w:lang w:val="ru-RU"/>
        </w:rPr>
        <w:t>в зависимости от региона проживания, за исключением слу</w:t>
      </w:r>
      <w:r w:rsidR="00BE505B" w:rsidRPr="00E02F69">
        <w:rPr>
          <w:rFonts w:cs="Times New Roman"/>
          <w:szCs w:val="28"/>
          <w:lang w:val="ru-RU"/>
        </w:rPr>
        <w:t>чаев послеродовых кровотечений у</w:t>
      </w:r>
      <w:r w:rsidR="004140C6" w:rsidRPr="00E02F69">
        <w:rPr>
          <w:rFonts w:cs="Times New Roman"/>
          <w:szCs w:val="28"/>
          <w:lang w:val="ru-RU"/>
        </w:rPr>
        <w:t xml:space="preserve"> городских </w:t>
      </w:r>
      <w:r w:rsidR="00BE505B" w:rsidRPr="00E02F69">
        <w:rPr>
          <w:rFonts w:cs="Times New Roman"/>
          <w:szCs w:val="28"/>
          <w:lang w:val="ru-RU"/>
        </w:rPr>
        <w:t>женщин</w:t>
      </w:r>
      <w:r w:rsidR="005D188C" w:rsidRPr="00E02F69">
        <w:rPr>
          <w:rFonts w:cs="Times New Roman"/>
          <w:szCs w:val="28"/>
          <w:lang w:val="ru-RU"/>
        </w:rPr>
        <w:t>.</w:t>
      </w:r>
      <w:r w:rsidR="00C911A1" w:rsidRPr="00E02F69">
        <w:rPr>
          <w:rFonts w:cs="Times New Roman"/>
          <w:szCs w:val="28"/>
          <w:lang w:val="ru-RU"/>
        </w:rPr>
        <w:t xml:space="preserve"> </w:t>
      </w:r>
    </w:p>
    <w:p w14:paraId="0D81FDC0" w14:textId="23E5968C" w:rsidR="00BE2EFA" w:rsidRPr="00E02F69" w:rsidRDefault="00623CFD" w:rsidP="00C21250">
      <w:pPr>
        <w:spacing w:after="120" w:line="360" w:lineRule="auto"/>
        <w:ind w:firstLine="708"/>
        <w:jc w:val="both"/>
        <w:rPr>
          <w:rFonts w:cs="Times New Roman"/>
          <w:b/>
          <w:szCs w:val="28"/>
          <w:lang w:val="ru-RU"/>
        </w:rPr>
      </w:pPr>
      <w:r w:rsidRPr="00E02F69">
        <w:rPr>
          <w:rFonts w:cs="Times New Roman"/>
          <w:b/>
          <w:szCs w:val="28"/>
          <w:lang w:val="ru-RU"/>
        </w:rPr>
        <w:t xml:space="preserve">Особенности репродуктивного </w:t>
      </w:r>
      <w:proofErr w:type="spellStart"/>
      <w:r w:rsidRPr="00E02F69">
        <w:rPr>
          <w:rFonts w:cs="Times New Roman"/>
          <w:b/>
          <w:szCs w:val="28"/>
          <w:lang w:val="ru-RU"/>
        </w:rPr>
        <w:t>анамнеза</w:t>
      </w:r>
      <w:proofErr w:type="spellEnd"/>
      <w:r w:rsidRPr="00E02F69">
        <w:rPr>
          <w:rFonts w:cs="Times New Roman"/>
          <w:b/>
          <w:szCs w:val="28"/>
          <w:lang w:val="ru-RU"/>
        </w:rPr>
        <w:t xml:space="preserve"> женщин с патологическим </w:t>
      </w:r>
      <w:proofErr w:type="spellStart"/>
      <w:r w:rsidRPr="00E02F69">
        <w:rPr>
          <w:rFonts w:cs="Times New Roman"/>
          <w:b/>
          <w:szCs w:val="28"/>
          <w:lang w:val="ru-RU"/>
        </w:rPr>
        <w:t>климактерием</w:t>
      </w:r>
      <w:proofErr w:type="spellEnd"/>
      <w:r w:rsidR="00A03217" w:rsidRPr="00E02F69">
        <w:rPr>
          <w:rFonts w:cs="Times New Roman"/>
          <w:b/>
          <w:szCs w:val="28"/>
          <w:lang w:val="ru-RU"/>
        </w:rPr>
        <w:t>.</w:t>
      </w:r>
    </w:p>
    <w:p w14:paraId="594AB44F" w14:textId="700FB633" w:rsidR="00623CFD" w:rsidRPr="00E02F69" w:rsidRDefault="00623CFD" w:rsidP="00C21250">
      <w:pPr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E02F69">
        <w:rPr>
          <w:rFonts w:cs="Times New Roman"/>
          <w:i/>
          <w:szCs w:val="28"/>
          <w:lang w:val="ru-RU"/>
        </w:rPr>
        <w:t xml:space="preserve">Менструальная функция. </w:t>
      </w:r>
      <w:r w:rsidRPr="00E02F69">
        <w:rPr>
          <w:rFonts w:cs="Times New Roman"/>
          <w:szCs w:val="28"/>
          <w:lang w:val="ru-RU"/>
        </w:rPr>
        <w:t>Средний возраст вступления в менархе 13</w:t>
      </w:r>
      <w:r w:rsidR="00BC6C38" w:rsidRPr="00E02F69">
        <w:rPr>
          <w:rFonts w:cs="Times New Roman"/>
          <w:szCs w:val="28"/>
          <w:lang w:val="ru-RU"/>
        </w:rPr>
        <w:t>,</w:t>
      </w:r>
      <w:r w:rsidRPr="00E02F69">
        <w:rPr>
          <w:rFonts w:cs="Times New Roman"/>
          <w:szCs w:val="28"/>
          <w:lang w:val="ru-RU"/>
        </w:rPr>
        <w:t>6±1</w:t>
      </w:r>
      <w:r w:rsidR="00BC6C38" w:rsidRPr="00E02F69">
        <w:rPr>
          <w:rFonts w:cs="Times New Roman"/>
          <w:szCs w:val="28"/>
          <w:lang w:val="ru-RU"/>
        </w:rPr>
        <w:t>,</w:t>
      </w:r>
      <w:r w:rsidRPr="00E02F69">
        <w:rPr>
          <w:rFonts w:cs="Times New Roman"/>
          <w:szCs w:val="28"/>
          <w:lang w:val="ru-RU"/>
        </w:rPr>
        <w:t>0 лет. У женщин, проживающих на</w:t>
      </w:r>
      <w:r w:rsidR="005C609C" w:rsidRPr="00E02F69">
        <w:rPr>
          <w:rFonts w:cs="Times New Roman"/>
          <w:szCs w:val="28"/>
          <w:lang w:val="ru-RU"/>
        </w:rPr>
        <w:t xml:space="preserve"> севере Кыргызстана </w:t>
      </w:r>
      <w:r w:rsidR="00B84EEE" w:rsidRPr="00E02F69">
        <w:rPr>
          <w:rFonts w:cs="Times New Roman"/>
          <w:szCs w:val="28"/>
          <w:lang w:val="ru-RU"/>
        </w:rPr>
        <w:t>-</w:t>
      </w:r>
      <w:r w:rsidR="005C609C" w:rsidRPr="00E02F69">
        <w:rPr>
          <w:rFonts w:cs="Times New Roman"/>
          <w:szCs w:val="28"/>
          <w:lang w:val="ru-RU"/>
        </w:rPr>
        <w:t xml:space="preserve"> 14</w:t>
      </w:r>
      <w:r w:rsidR="00BC6C38" w:rsidRPr="00E02F69">
        <w:rPr>
          <w:rFonts w:cs="Times New Roman"/>
          <w:szCs w:val="28"/>
          <w:lang w:val="ru-RU"/>
        </w:rPr>
        <w:t>,</w:t>
      </w:r>
      <w:r w:rsidR="005C609C" w:rsidRPr="00E02F69">
        <w:rPr>
          <w:rFonts w:cs="Times New Roman"/>
          <w:szCs w:val="28"/>
          <w:lang w:val="ru-RU"/>
        </w:rPr>
        <w:t>0±1</w:t>
      </w:r>
      <w:r w:rsidR="00BC6C38" w:rsidRPr="00E02F69">
        <w:rPr>
          <w:rFonts w:cs="Times New Roman"/>
          <w:szCs w:val="28"/>
          <w:lang w:val="ru-RU"/>
        </w:rPr>
        <w:t>,</w:t>
      </w:r>
      <w:r w:rsidR="005C609C" w:rsidRPr="00E02F69">
        <w:rPr>
          <w:rFonts w:cs="Times New Roman"/>
          <w:szCs w:val="28"/>
          <w:lang w:val="ru-RU"/>
        </w:rPr>
        <w:t>4,</w:t>
      </w:r>
      <w:r w:rsidRPr="00E02F69">
        <w:rPr>
          <w:rFonts w:cs="Times New Roman"/>
          <w:szCs w:val="28"/>
          <w:lang w:val="ru-RU"/>
        </w:rPr>
        <w:t xml:space="preserve"> на юге </w:t>
      </w:r>
      <w:r w:rsidR="00B84EEE" w:rsidRPr="00E02F69">
        <w:rPr>
          <w:rFonts w:cs="Times New Roman"/>
          <w:szCs w:val="28"/>
          <w:lang w:val="ru-RU"/>
        </w:rPr>
        <w:t>-</w:t>
      </w:r>
      <w:r w:rsidRPr="00E02F69">
        <w:rPr>
          <w:rFonts w:cs="Times New Roman"/>
          <w:szCs w:val="28"/>
          <w:lang w:val="ru-RU"/>
        </w:rPr>
        <w:t xml:space="preserve"> 12</w:t>
      </w:r>
      <w:r w:rsidR="00BC6C38" w:rsidRPr="00E02F69">
        <w:rPr>
          <w:rFonts w:cs="Times New Roman"/>
          <w:szCs w:val="28"/>
          <w:lang w:val="ru-RU"/>
        </w:rPr>
        <w:t>,</w:t>
      </w:r>
      <w:r w:rsidRPr="00E02F69">
        <w:rPr>
          <w:rFonts w:cs="Times New Roman"/>
          <w:szCs w:val="28"/>
          <w:lang w:val="ru-RU"/>
        </w:rPr>
        <w:t>0±1</w:t>
      </w:r>
      <w:r w:rsidR="00BC6C38" w:rsidRPr="00E02F69">
        <w:rPr>
          <w:rFonts w:cs="Times New Roman"/>
          <w:szCs w:val="28"/>
          <w:lang w:val="ru-RU"/>
        </w:rPr>
        <w:t>,</w:t>
      </w:r>
      <w:r w:rsidRPr="00E02F69">
        <w:rPr>
          <w:rFonts w:cs="Times New Roman"/>
          <w:szCs w:val="28"/>
          <w:lang w:val="ru-RU"/>
        </w:rPr>
        <w:t>3 лет. У 436</w:t>
      </w:r>
      <w:r w:rsidR="00A42947" w:rsidRPr="00E02F69">
        <w:rPr>
          <w:rFonts w:cs="Times New Roman"/>
          <w:szCs w:val="28"/>
          <w:lang w:val="ru-RU"/>
        </w:rPr>
        <w:t xml:space="preserve"> </w:t>
      </w:r>
      <w:r w:rsidRPr="00E02F69">
        <w:rPr>
          <w:rFonts w:cs="Times New Roman"/>
          <w:szCs w:val="28"/>
          <w:lang w:val="ru-RU"/>
        </w:rPr>
        <w:t>(44</w:t>
      </w:r>
      <w:r w:rsidR="00BC6C38" w:rsidRPr="00E02F69">
        <w:rPr>
          <w:rFonts w:cs="Times New Roman"/>
          <w:szCs w:val="28"/>
          <w:lang w:val="ru-RU"/>
        </w:rPr>
        <w:t>,</w:t>
      </w:r>
      <w:r w:rsidRPr="00E02F69">
        <w:rPr>
          <w:rFonts w:cs="Times New Roman"/>
          <w:szCs w:val="28"/>
          <w:lang w:val="ru-RU"/>
        </w:rPr>
        <w:t>1</w:t>
      </w:r>
      <w:r w:rsidR="003169B8" w:rsidRPr="00E02F69">
        <w:rPr>
          <w:rFonts w:ascii="Calibri" w:hAnsi="Calibri" w:cs="Times New Roman"/>
          <w:szCs w:val="28"/>
          <w:lang w:val="ru-RU"/>
        </w:rPr>
        <w:t>±</w:t>
      </w:r>
      <w:r w:rsidR="003169B8" w:rsidRPr="00E02F69">
        <w:rPr>
          <w:rFonts w:cs="Times New Roman"/>
          <w:szCs w:val="28"/>
          <w:lang w:val="ru-RU"/>
        </w:rPr>
        <w:t>1,5</w:t>
      </w:r>
      <w:r w:rsidRPr="00E02F69">
        <w:rPr>
          <w:rFonts w:cs="Times New Roman"/>
          <w:szCs w:val="28"/>
          <w:lang w:val="ru-RU"/>
        </w:rPr>
        <w:t>%) женщин месячные установились сразу, у 552</w:t>
      </w:r>
      <w:r w:rsidR="00A42947" w:rsidRPr="00E02F69">
        <w:rPr>
          <w:rFonts w:cs="Times New Roman"/>
          <w:szCs w:val="28"/>
          <w:lang w:val="ru-RU"/>
        </w:rPr>
        <w:t xml:space="preserve"> </w:t>
      </w:r>
      <w:r w:rsidRPr="00E02F69">
        <w:rPr>
          <w:rFonts w:cs="Times New Roman"/>
          <w:szCs w:val="28"/>
          <w:lang w:val="ru-RU"/>
        </w:rPr>
        <w:t>(55</w:t>
      </w:r>
      <w:r w:rsidR="00BC6C38" w:rsidRPr="00E02F69">
        <w:rPr>
          <w:rFonts w:cs="Times New Roman"/>
          <w:szCs w:val="28"/>
          <w:lang w:val="ru-RU"/>
        </w:rPr>
        <w:t>,</w:t>
      </w:r>
      <w:r w:rsidR="00A42947" w:rsidRPr="00E02F69">
        <w:rPr>
          <w:rFonts w:cs="Times New Roman"/>
          <w:szCs w:val="28"/>
          <w:lang w:val="ru-RU"/>
        </w:rPr>
        <w:t>9</w:t>
      </w:r>
      <w:r w:rsidR="003169B8" w:rsidRPr="00E02F69">
        <w:rPr>
          <w:rFonts w:ascii="Calibri" w:hAnsi="Calibri" w:cs="Times New Roman"/>
          <w:szCs w:val="28"/>
          <w:lang w:val="ru-RU"/>
        </w:rPr>
        <w:t>±</w:t>
      </w:r>
      <w:r w:rsidR="003169B8" w:rsidRPr="00E02F69">
        <w:rPr>
          <w:rFonts w:cs="Times New Roman"/>
          <w:szCs w:val="28"/>
          <w:lang w:val="ru-RU"/>
        </w:rPr>
        <w:t>1,5</w:t>
      </w:r>
      <w:r w:rsidRPr="00E02F69">
        <w:rPr>
          <w:rFonts w:cs="Times New Roman"/>
          <w:szCs w:val="28"/>
          <w:lang w:val="ru-RU"/>
        </w:rPr>
        <w:t>%) имели нерегулярный характер</w:t>
      </w:r>
      <w:r w:rsidR="003169B8" w:rsidRPr="00E02F69">
        <w:rPr>
          <w:rFonts w:cs="Times New Roman"/>
          <w:szCs w:val="28"/>
          <w:lang w:val="ru-RU"/>
        </w:rPr>
        <w:t>, р&lt;0,001</w:t>
      </w:r>
      <w:r w:rsidRPr="00E02F69">
        <w:rPr>
          <w:rFonts w:cs="Times New Roman"/>
          <w:szCs w:val="28"/>
          <w:lang w:val="ru-RU"/>
        </w:rPr>
        <w:t>. У 229</w:t>
      </w:r>
      <w:r w:rsidR="00A42947" w:rsidRPr="00E02F69">
        <w:rPr>
          <w:rFonts w:cs="Times New Roman"/>
          <w:szCs w:val="28"/>
          <w:lang w:val="ru-RU"/>
        </w:rPr>
        <w:t xml:space="preserve"> </w:t>
      </w:r>
      <w:r w:rsidRPr="00E02F69">
        <w:rPr>
          <w:rFonts w:cs="Times New Roman"/>
          <w:szCs w:val="28"/>
          <w:lang w:val="ru-RU"/>
        </w:rPr>
        <w:t>(36</w:t>
      </w:r>
      <w:r w:rsidR="00BC6C38" w:rsidRPr="00E02F69">
        <w:rPr>
          <w:rFonts w:cs="Times New Roman"/>
          <w:szCs w:val="28"/>
          <w:lang w:val="ru-RU"/>
        </w:rPr>
        <w:t>,</w:t>
      </w:r>
      <w:r w:rsidRPr="00E02F69">
        <w:rPr>
          <w:rFonts w:cs="Times New Roman"/>
          <w:szCs w:val="28"/>
          <w:lang w:val="ru-RU"/>
        </w:rPr>
        <w:t>9%) женщин северных регионов месячные установились сразу, у 391</w:t>
      </w:r>
      <w:r w:rsidR="00A42947" w:rsidRPr="00E02F69">
        <w:rPr>
          <w:rFonts w:cs="Times New Roman"/>
          <w:szCs w:val="28"/>
          <w:lang w:val="ru-RU"/>
        </w:rPr>
        <w:t xml:space="preserve"> </w:t>
      </w:r>
      <w:r w:rsidRPr="00E02F69">
        <w:rPr>
          <w:rFonts w:cs="Times New Roman"/>
          <w:szCs w:val="28"/>
          <w:lang w:val="ru-RU"/>
        </w:rPr>
        <w:t>(63</w:t>
      </w:r>
      <w:r w:rsidR="00BC6C38" w:rsidRPr="00E02F69">
        <w:rPr>
          <w:rFonts w:cs="Times New Roman"/>
          <w:szCs w:val="28"/>
          <w:lang w:val="ru-RU"/>
        </w:rPr>
        <w:t>,</w:t>
      </w:r>
      <w:r w:rsidRPr="00E02F69">
        <w:rPr>
          <w:rFonts w:cs="Times New Roman"/>
          <w:szCs w:val="28"/>
          <w:lang w:val="ru-RU"/>
        </w:rPr>
        <w:t xml:space="preserve">1%) </w:t>
      </w:r>
      <w:r w:rsidR="00BC6C38" w:rsidRPr="00E02F69">
        <w:rPr>
          <w:rFonts w:cs="Times New Roman"/>
          <w:szCs w:val="28"/>
          <w:lang w:val="ru-RU"/>
        </w:rPr>
        <w:t>-</w:t>
      </w:r>
      <w:r w:rsidRPr="00E02F69">
        <w:rPr>
          <w:rFonts w:cs="Times New Roman"/>
          <w:szCs w:val="28"/>
          <w:lang w:val="ru-RU"/>
        </w:rPr>
        <w:t xml:space="preserve"> </w:t>
      </w:r>
      <w:r w:rsidR="005C609C" w:rsidRPr="00E02F69">
        <w:rPr>
          <w:rFonts w:cs="Times New Roman"/>
          <w:szCs w:val="28"/>
          <w:lang w:val="ru-RU"/>
        </w:rPr>
        <w:t>носили нерегулярный характер. У</w:t>
      </w:r>
      <w:r w:rsidRPr="00E02F69">
        <w:rPr>
          <w:rFonts w:cs="Times New Roman"/>
          <w:szCs w:val="28"/>
          <w:lang w:val="ru-RU"/>
        </w:rPr>
        <w:t xml:space="preserve"> 207</w:t>
      </w:r>
      <w:r w:rsidR="00A42947" w:rsidRPr="00E02F69">
        <w:rPr>
          <w:rFonts w:cs="Times New Roman"/>
          <w:szCs w:val="28"/>
          <w:lang w:val="ru-RU"/>
        </w:rPr>
        <w:t xml:space="preserve"> </w:t>
      </w:r>
      <w:r w:rsidRPr="00E02F69">
        <w:rPr>
          <w:rFonts w:cs="Times New Roman"/>
          <w:szCs w:val="28"/>
          <w:lang w:val="ru-RU"/>
        </w:rPr>
        <w:t>(</w:t>
      </w:r>
      <w:r w:rsidR="00F6359B" w:rsidRPr="00E02F69">
        <w:rPr>
          <w:rFonts w:cs="Times New Roman"/>
          <w:szCs w:val="28"/>
          <w:lang w:val="ru-RU"/>
        </w:rPr>
        <w:t>56,2</w:t>
      </w:r>
      <w:r w:rsidRPr="00E02F69">
        <w:rPr>
          <w:rFonts w:cs="Times New Roman"/>
          <w:szCs w:val="28"/>
          <w:lang w:val="ru-RU"/>
        </w:rPr>
        <w:t xml:space="preserve">%) жительниц юга </w:t>
      </w:r>
      <w:r w:rsidRPr="00E02F69">
        <w:rPr>
          <w:rFonts w:cs="Times New Roman"/>
          <w:szCs w:val="28"/>
          <w:lang w:val="ru-RU"/>
        </w:rPr>
        <w:lastRenderedPageBreak/>
        <w:t xml:space="preserve">месячные </w:t>
      </w:r>
      <w:proofErr w:type="spellStart"/>
      <w:r w:rsidRPr="00E02F69">
        <w:rPr>
          <w:rFonts w:cs="Times New Roman"/>
          <w:szCs w:val="28"/>
          <w:lang w:val="ru-RU"/>
        </w:rPr>
        <w:t>стразу</w:t>
      </w:r>
      <w:proofErr w:type="spellEnd"/>
      <w:r w:rsidRPr="00E02F69">
        <w:rPr>
          <w:rFonts w:cs="Times New Roman"/>
          <w:szCs w:val="28"/>
          <w:lang w:val="ru-RU"/>
        </w:rPr>
        <w:t xml:space="preserve"> носили регулярный характер, у 161</w:t>
      </w:r>
      <w:r w:rsidR="00A42947" w:rsidRPr="00E02F69">
        <w:rPr>
          <w:rFonts w:cs="Times New Roman"/>
          <w:szCs w:val="28"/>
          <w:lang w:val="ru-RU"/>
        </w:rPr>
        <w:t xml:space="preserve"> </w:t>
      </w:r>
      <w:r w:rsidRPr="00E02F69">
        <w:rPr>
          <w:rFonts w:cs="Times New Roman"/>
          <w:szCs w:val="28"/>
          <w:lang w:val="ru-RU"/>
        </w:rPr>
        <w:t>(</w:t>
      </w:r>
      <w:r w:rsidR="00F6359B" w:rsidRPr="00E02F69">
        <w:rPr>
          <w:rFonts w:cs="Times New Roman"/>
          <w:szCs w:val="28"/>
          <w:lang w:val="ru-RU"/>
        </w:rPr>
        <w:t>43,8</w:t>
      </w:r>
      <w:r w:rsidRPr="00E02F69">
        <w:rPr>
          <w:rFonts w:cs="Times New Roman"/>
          <w:szCs w:val="28"/>
          <w:lang w:val="ru-RU"/>
        </w:rPr>
        <w:t>%) - требовалось время для их установления. У 501</w:t>
      </w:r>
      <w:r w:rsidR="00A42947" w:rsidRPr="00E02F69">
        <w:rPr>
          <w:rFonts w:cs="Times New Roman"/>
          <w:szCs w:val="28"/>
          <w:lang w:val="ru-RU"/>
        </w:rPr>
        <w:t xml:space="preserve"> </w:t>
      </w:r>
      <w:r w:rsidRPr="00E02F69">
        <w:rPr>
          <w:rFonts w:cs="Times New Roman"/>
          <w:szCs w:val="28"/>
          <w:lang w:val="ru-RU"/>
        </w:rPr>
        <w:t>(50</w:t>
      </w:r>
      <w:r w:rsidR="00BC6C38" w:rsidRPr="00E02F69">
        <w:rPr>
          <w:rFonts w:cs="Times New Roman"/>
          <w:szCs w:val="28"/>
          <w:lang w:val="ru-RU"/>
        </w:rPr>
        <w:t>,</w:t>
      </w:r>
      <w:r w:rsidRPr="00E02F69">
        <w:rPr>
          <w:rFonts w:cs="Times New Roman"/>
          <w:szCs w:val="28"/>
          <w:lang w:val="ru-RU"/>
        </w:rPr>
        <w:t xml:space="preserve">7%) женщины был предменструальный синдром, из них у жительниц северных </w:t>
      </w:r>
      <w:r w:rsidR="005C609C" w:rsidRPr="00E02F69">
        <w:rPr>
          <w:rFonts w:cs="Times New Roman"/>
          <w:szCs w:val="28"/>
          <w:lang w:val="ru-RU"/>
        </w:rPr>
        <w:t>регионов у 280</w:t>
      </w:r>
      <w:r w:rsidR="00F6359B" w:rsidRPr="00E02F69">
        <w:rPr>
          <w:rFonts w:cs="Times New Roman"/>
          <w:szCs w:val="28"/>
          <w:lang w:val="ru-RU"/>
        </w:rPr>
        <w:t xml:space="preserve"> </w:t>
      </w:r>
      <w:r w:rsidR="005C609C" w:rsidRPr="00E02F69">
        <w:rPr>
          <w:rFonts w:cs="Times New Roman"/>
          <w:szCs w:val="28"/>
          <w:lang w:val="ru-RU"/>
        </w:rPr>
        <w:t>(</w:t>
      </w:r>
      <w:r w:rsidR="008E51E6" w:rsidRPr="00E02F69">
        <w:rPr>
          <w:rFonts w:cs="Times New Roman"/>
          <w:szCs w:val="28"/>
          <w:lang w:val="ru-RU"/>
        </w:rPr>
        <w:t>28,3</w:t>
      </w:r>
      <w:r w:rsidR="008E51E6" w:rsidRPr="00E02F69">
        <w:rPr>
          <w:rFonts w:ascii="Calibri" w:hAnsi="Calibri" w:cs="Times New Roman"/>
          <w:szCs w:val="28"/>
          <w:lang w:val="ru-RU"/>
        </w:rPr>
        <w:t>±</w:t>
      </w:r>
      <w:r w:rsidR="00066F41" w:rsidRPr="00E02F69">
        <w:rPr>
          <w:rFonts w:ascii="Calibri" w:hAnsi="Calibri" w:cs="Times New Roman"/>
          <w:szCs w:val="28"/>
          <w:lang w:val="ru-RU"/>
        </w:rPr>
        <w:t>1,4</w:t>
      </w:r>
      <w:r w:rsidR="005C609C" w:rsidRPr="00E02F69">
        <w:rPr>
          <w:rFonts w:cs="Times New Roman"/>
          <w:szCs w:val="28"/>
          <w:lang w:val="ru-RU"/>
        </w:rPr>
        <w:t xml:space="preserve">%), южных </w:t>
      </w:r>
      <w:r w:rsidR="00BC6C38" w:rsidRPr="00E02F69">
        <w:rPr>
          <w:rFonts w:cs="Times New Roman"/>
          <w:szCs w:val="28"/>
          <w:lang w:val="ru-RU"/>
        </w:rPr>
        <w:t>-</w:t>
      </w:r>
      <w:r w:rsidR="005C609C" w:rsidRPr="00E02F69">
        <w:rPr>
          <w:rFonts w:cs="Times New Roman"/>
          <w:szCs w:val="28"/>
          <w:lang w:val="ru-RU"/>
        </w:rPr>
        <w:t xml:space="preserve"> </w:t>
      </w:r>
      <w:r w:rsidRPr="00E02F69">
        <w:rPr>
          <w:rFonts w:cs="Times New Roman"/>
          <w:szCs w:val="28"/>
          <w:lang w:val="ru-RU"/>
        </w:rPr>
        <w:t>у 221</w:t>
      </w:r>
      <w:r w:rsidR="00F6359B" w:rsidRPr="00E02F69">
        <w:rPr>
          <w:rFonts w:cs="Times New Roman"/>
          <w:szCs w:val="28"/>
          <w:lang w:val="ru-RU"/>
        </w:rPr>
        <w:t xml:space="preserve"> </w:t>
      </w:r>
      <w:r w:rsidRPr="00E02F69">
        <w:rPr>
          <w:rFonts w:cs="Times New Roman"/>
          <w:szCs w:val="28"/>
          <w:lang w:val="ru-RU"/>
        </w:rPr>
        <w:t>(</w:t>
      </w:r>
      <w:r w:rsidR="008E51E6" w:rsidRPr="00E02F69">
        <w:rPr>
          <w:rFonts w:cs="Times New Roman"/>
          <w:szCs w:val="28"/>
          <w:lang w:val="ru-RU"/>
        </w:rPr>
        <w:t>22,</w:t>
      </w:r>
      <w:r w:rsidR="00066F41" w:rsidRPr="00E02F69">
        <w:rPr>
          <w:rFonts w:cs="Times New Roman"/>
          <w:szCs w:val="28"/>
          <w:lang w:val="ru-RU"/>
        </w:rPr>
        <w:t>4</w:t>
      </w:r>
      <w:r w:rsidR="008E51E6" w:rsidRPr="00E02F69">
        <w:rPr>
          <w:rFonts w:ascii="Calibri" w:hAnsi="Calibri" w:cs="Times New Roman"/>
          <w:szCs w:val="28"/>
          <w:lang w:val="ru-RU"/>
        </w:rPr>
        <w:t>±</w:t>
      </w:r>
      <w:r w:rsidR="00066F41" w:rsidRPr="00E02F69">
        <w:rPr>
          <w:rFonts w:ascii="Calibri" w:hAnsi="Calibri" w:cs="Times New Roman"/>
          <w:szCs w:val="28"/>
          <w:lang w:val="ru-RU"/>
        </w:rPr>
        <w:t>1,3</w:t>
      </w:r>
      <w:r w:rsidRPr="00E02F69">
        <w:rPr>
          <w:rFonts w:cs="Times New Roman"/>
          <w:szCs w:val="28"/>
          <w:lang w:val="ru-RU"/>
        </w:rPr>
        <w:t>%) женщин</w:t>
      </w:r>
      <w:r w:rsidR="00066F41" w:rsidRPr="00E02F69">
        <w:rPr>
          <w:rFonts w:cs="Times New Roman"/>
          <w:szCs w:val="28"/>
          <w:lang w:val="ru-RU"/>
        </w:rPr>
        <w:t>, р&lt;0,001</w:t>
      </w:r>
      <w:r w:rsidRPr="00E02F69">
        <w:rPr>
          <w:rFonts w:cs="Times New Roman"/>
          <w:szCs w:val="28"/>
          <w:lang w:val="ru-RU"/>
        </w:rPr>
        <w:t>. 279</w:t>
      </w:r>
      <w:r w:rsidR="00F6359B" w:rsidRPr="00E02F69">
        <w:rPr>
          <w:rFonts w:cs="Times New Roman"/>
          <w:szCs w:val="28"/>
          <w:lang w:val="ru-RU"/>
        </w:rPr>
        <w:t xml:space="preserve"> </w:t>
      </w:r>
      <w:r w:rsidRPr="00E02F69">
        <w:rPr>
          <w:rFonts w:cs="Times New Roman"/>
          <w:szCs w:val="28"/>
          <w:lang w:val="ru-RU"/>
        </w:rPr>
        <w:t>(28</w:t>
      </w:r>
      <w:r w:rsidR="00BC6C38" w:rsidRPr="00E02F69">
        <w:rPr>
          <w:rFonts w:cs="Times New Roman"/>
          <w:szCs w:val="28"/>
          <w:lang w:val="ru-RU"/>
        </w:rPr>
        <w:t>,</w:t>
      </w:r>
      <w:r w:rsidRPr="00E02F69">
        <w:rPr>
          <w:rFonts w:cs="Times New Roman"/>
          <w:szCs w:val="28"/>
          <w:lang w:val="ru-RU"/>
        </w:rPr>
        <w:t>2%) женщин всей исследуемой когорты</w:t>
      </w:r>
      <w:r w:rsidR="00F92160" w:rsidRPr="00E02F69">
        <w:rPr>
          <w:rFonts w:cs="Times New Roman"/>
          <w:szCs w:val="28"/>
          <w:lang w:val="ru-RU"/>
        </w:rPr>
        <w:t xml:space="preserve"> </w:t>
      </w:r>
      <w:r w:rsidRPr="00E02F69">
        <w:rPr>
          <w:rFonts w:cs="Times New Roman"/>
          <w:szCs w:val="28"/>
          <w:lang w:val="ru-RU"/>
        </w:rPr>
        <w:t>124</w:t>
      </w:r>
      <w:r w:rsidR="00F6359B" w:rsidRPr="00E02F69">
        <w:rPr>
          <w:rFonts w:cs="Times New Roman"/>
          <w:szCs w:val="28"/>
          <w:lang w:val="ru-RU"/>
        </w:rPr>
        <w:t xml:space="preserve">  </w:t>
      </w:r>
      <w:r w:rsidR="00F92160" w:rsidRPr="00E02F69">
        <w:rPr>
          <w:rFonts w:cs="Times New Roman"/>
          <w:szCs w:val="28"/>
          <w:lang w:val="ru-RU"/>
        </w:rPr>
        <w:t>(</w:t>
      </w:r>
      <w:r w:rsidR="00066F41" w:rsidRPr="00E02F69">
        <w:rPr>
          <w:rFonts w:cs="Times New Roman"/>
          <w:szCs w:val="28"/>
          <w:lang w:val="ru-RU"/>
        </w:rPr>
        <w:t>12,5±1,0</w:t>
      </w:r>
      <w:r w:rsidRPr="00E02F69">
        <w:rPr>
          <w:rFonts w:cs="Times New Roman"/>
          <w:szCs w:val="28"/>
          <w:lang w:val="ru-RU"/>
        </w:rPr>
        <w:t>%</w:t>
      </w:r>
      <w:r w:rsidR="005C609C" w:rsidRPr="00E02F69">
        <w:rPr>
          <w:rFonts w:cs="Times New Roman"/>
          <w:szCs w:val="28"/>
          <w:lang w:val="ru-RU"/>
        </w:rPr>
        <w:t xml:space="preserve">), проживающих на севере и </w:t>
      </w:r>
      <w:r w:rsidR="00F92160" w:rsidRPr="00E02F69">
        <w:rPr>
          <w:rFonts w:cs="Times New Roman"/>
          <w:szCs w:val="28"/>
          <w:lang w:val="ru-RU"/>
        </w:rPr>
        <w:t>101</w:t>
      </w:r>
      <w:r w:rsidR="00F6359B" w:rsidRPr="00E02F69">
        <w:rPr>
          <w:rFonts w:cs="Times New Roman"/>
          <w:szCs w:val="28"/>
          <w:lang w:val="ru-RU"/>
        </w:rPr>
        <w:t xml:space="preserve"> </w:t>
      </w:r>
      <w:r w:rsidR="00F92160" w:rsidRPr="00E02F69">
        <w:rPr>
          <w:rFonts w:cs="Times New Roman"/>
          <w:szCs w:val="28"/>
          <w:lang w:val="ru-RU"/>
        </w:rPr>
        <w:t>(</w:t>
      </w:r>
      <w:r w:rsidR="00066F41" w:rsidRPr="00E02F69">
        <w:rPr>
          <w:rFonts w:cs="Times New Roman"/>
          <w:szCs w:val="28"/>
          <w:lang w:val="ru-RU"/>
        </w:rPr>
        <w:t>10,2±0,9</w:t>
      </w:r>
      <w:r w:rsidRPr="00E02F69">
        <w:rPr>
          <w:rFonts w:cs="Times New Roman"/>
          <w:szCs w:val="28"/>
          <w:lang w:val="ru-RU"/>
        </w:rPr>
        <w:t>%</w:t>
      </w:r>
      <w:r w:rsidR="00F92160" w:rsidRPr="00E02F69">
        <w:rPr>
          <w:rFonts w:cs="Times New Roman"/>
          <w:szCs w:val="28"/>
          <w:lang w:val="ru-RU"/>
        </w:rPr>
        <w:t>)</w:t>
      </w:r>
      <w:r w:rsidRPr="00E02F69">
        <w:rPr>
          <w:rFonts w:cs="Times New Roman"/>
          <w:szCs w:val="28"/>
          <w:lang w:val="ru-RU"/>
        </w:rPr>
        <w:t xml:space="preserve"> женщин, </w:t>
      </w:r>
      <w:r w:rsidR="00F92160" w:rsidRPr="00E02F69">
        <w:rPr>
          <w:rFonts w:cs="Times New Roman"/>
          <w:szCs w:val="28"/>
          <w:lang w:val="ru-RU"/>
        </w:rPr>
        <w:t xml:space="preserve">проживающих на юге, </w:t>
      </w:r>
      <w:r w:rsidR="00487A8E" w:rsidRPr="00E02F69">
        <w:rPr>
          <w:rFonts w:cs="Times New Roman"/>
          <w:szCs w:val="28"/>
          <w:lang w:val="ru-RU"/>
        </w:rPr>
        <w:t xml:space="preserve">р&gt;0,05, </w:t>
      </w:r>
      <w:r w:rsidR="00F92160" w:rsidRPr="00E02F69">
        <w:rPr>
          <w:rFonts w:cs="Times New Roman"/>
          <w:szCs w:val="28"/>
          <w:lang w:val="ru-RU"/>
        </w:rPr>
        <w:t>отмечали</w:t>
      </w:r>
      <w:r w:rsidRPr="00E02F69">
        <w:rPr>
          <w:rFonts w:cs="Times New Roman"/>
          <w:szCs w:val="28"/>
          <w:lang w:val="ru-RU"/>
        </w:rPr>
        <w:t xml:space="preserve"> тяжёлое течение </w:t>
      </w:r>
      <w:proofErr w:type="spellStart"/>
      <w:r w:rsidRPr="00E02F69">
        <w:rPr>
          <w:rFonts w:cs="Times New Roman"/>
          <w:szCs w:val="28"/>
          <w:lang w:val="ru-RU"/>
        </w:rPr>
        <w:t>предменструального</w:t>
      </w:r>
      <w:proofErr w:type="spellEnd"/>
      <w:r w:rsidRPr="00E02F69">
        <w:rPr>
          <w:rFonts w:cs="Times New Roman"/>
          <w:szCs w:val="28"/>
          <w:lang w:val="ru-RU"/>
        </w:rPr>
        <w:t xml:space="preserve"> синдрома, который сопровождался сильными болями, тошнотой, рвотой, у 59</w:t>
      </w:r>
      <w:r w:rsidR="00F6359B" w:rsidRPr="00E02F69">
        <w:rPr>
          <w:rFonts w:cs="Times New Roman"/>
          <w:szCs w:val="28"/>
          <w:lang w:val="ru-RU"/>
        </w:rPr>
        <w:t xml:space="preserve"> </w:t>
      </w:r>
      <w:r w:rsidRPr="00E02F69">
        <w:rPr>
          <w:rFonts w:cs="Times New Roman"/>
          <w:szCs w:val="28"/>
          <w:lang w:val="ru-RU"/>
        </w:rPr>
        <w:t>(6</w:t>
      </w:r>
      <w:r w:rsidR="00BC6C38" w:rsidRPr="00E02F69">
        <w:rPr>
          <w:rFonts w:cs="Times New Roman"/>
          <w:szCs w:val="28"/>
          <w:lang w:val="ru-RU"/>
        </w:rPr>
        <w:t>,</w:t>
      </w:r>
      <w:r w:rsidRPr="00E02F69">
        <w:rPr>
          <w:rFonts w:cs="Times New Roman"/>
          <w:szCs w:val="28"/>
          <w:lang w:val="ru-RU"/>
        </w:rPr>
        <w:t>0</w:t>
      </w:r>
      <w:r w:rsidR="00487A8E" w:rsidRPr="00E02F69">
        <w:rPr>
          <w:rFonts w:cs="Times New Roman"/>
          <w:szCs w:val="28"/>
          <w:lang w:val="ru-RU"/>
        </w:rPr>
        <w:t>±0,7</w:t>
      </w:r>
      <w:r w:rsidRPr="00E02F69">
        <w:rPr>
          <w:rFonts w:cs="Times New Roman"/>
          <w:szCs w:val="28"/>
          <w:lang w:val="ru-RU"/>
        </w:rPr>
        <w:t>%) были эпизоды потери сознания</w:t>
      </w:r>
      <w:r w:rsidR="00487A8E" w:rsidRPr="00E02F69">
        <w:rPr>
          <w:rFonts w:cs="Times New Roman"/>
          <w:szCs w:val="28"/>
          <w:lang w:val="ru-RU"/>
        </w:rPr>
        <w:t>, р&lt;0,001</w:t>
      </w:r>
      <w:r w:rsidRPr="00E02F69">
        <w:rPr>
          <w:rFonts w:cs="Times New Roman"/>
          <w:szCs w:val="28"/>
          <w:lang w:val="ru-RU"/>
        </w:rPr>
        <w:t>. У 114</w:t>
      </w:r>
      <w:r w:rsidR="00F6359B" w:rsidRPr="00E02F69">
        <w:rPr>
          <w:rFonts w:cs="Times New Roman"/>
          <w:szCs w:val="28"/>
          <w:lang w:val="ru-RU"/>
        </w:rPr>
        <w:t xml:space="preserve"> </w:t>
      </w:r>
      <w:r w:rsidRPr="00E02F69">
        <w:rPr>
          <w:rFonts w:cs="Times New Roman"/>
          <w:szCs w:val="28"/>
          <w:lang w:val="ru-RU"/>
        </w:rPr>
        <w:t>(11</w:t>
      </w:r>
      <w:r w:rsidR="00BC6C38" w:rsidRPr="00E02F69">
        <w:rPr>
          <w:rFonts w:cs="Times New Roman"/>
          <w:szCs w:val="28"/>
          <w:lang w:val="ru-RU"/>
        </w:rPr>
        <w:t>,</w:t>
      </w:r>
      <w:r w:rsidRPr="00E02F69">
        <w:rPr>
          <w:rFonts w:cs="Times New Roman"/>
          <w:szCs w:val="28"/>
          <w:lang w:val="ru-RU"/>
        </w:rPr>
        <w:t>5</w:t>
      </w:r>
      <w:r w:rsidR="00487A8E" w:rsidRPr="00E02F69">
        <w:rPr>
          <w:rFonts w:cs="Times New Roman"/>
          <w:szCs w:val="28"/>
          <w:lang w:val="ru-RU"/>
        </w:rPr>
        <w:t>±1,0</w:t>
      </w:r>
      <w:r w:rsidRPr="00E02F69">
        <w:rPr>
          <w:rFonts w:cs="Times New Roman"/>
          <w:szCs w:val="28"/>
          <w:lang w:val="ru-RU"/>
        </w:rPr>
        <w:t xml:space="preserve">%) женщин были </w:t>
      </w:r>
      <w:proofErr w:type="spellStart"/>
      <w:r w:rsidRPr="00E02F69">
        <w:rPr>
          <w:rFonts w:cs="Times New Roman"/>
          <w:szCs w:val="28"/>
          <w:lang w:val="ru-RU"/>
        </w:rPr>
        <w:t>дисфункциональн</w:t>
      </w:r>
      <w:r w:rsidR="005C609C" w:rsidRPr="00E02F69">
        <w:rPr>
          <w:rFonts w:cs="Times New Roman"/>
          <w:szCs w:val="28"/>
          <w:lang w:val="ru-RU"/>
        </w:rPr>
        <w:t>ые</w:t>
      </w:r>
      <w:proofErr w:type="spellEnd"/>
      <w:r w:rsidR="005C609C" w:rsidRPr="00E02F69">
        <w:rPr>
          <w:rFonts w:cs="Times New Roman"/>
          <w:szCs w:val="28"/>
          <w:lang w:val="ru-RU"/>
        </w:rPr>
        <w:t xml:space="preserve"> маточные кровотечения (</w:t>
      </w:r>
      <w:r w:rsidR="00487A8E" w:rsidRPr="00E02F69">
        <w:rPr>
          <w:rFonts w:cs="Times New Roman"/>
          <w:szCs w:val="28"/>
          <w:lang w:val="ru-RU"/>
        </w:rPr>
        <w:t xml:space="preserve">7,9±0,8%, </w:t>
      </w:r>
      <w:r w:rsidR="00487A8E" w:rsidRPr="00E02F69">
        <w:rPr>
          <w:rFonts w:cs="Times New Roman"/>
          <w:szCs w:val="28"/>
        </w:rPr>
        <w:t>n</w:t>
      </w:r>
      <w:r w:rsidR="00487A8E" w:rsidRPr="00E02F69">
        <w:rPr>
          <w:rFonts w:cs="Times New Roman"/>
          <w:szCs w:val="28"/>
          <w:lang w:val="ru-RU"/>
        </w:rPr>
        <w:t xml:space="preserve">=78 </w:t>
      </w:r>
      <w:r w:rsidRPr="00E02F69">
        <w:rPr>
          <w:rFonts w:cs="Times New Roman"/>
          <w:szCs w:val="28"/>
          <w:lang w:val="ru-RU"/>
        </w:rPr>
        <w:t xml:space="preserve">и </w:t>
      </w:r>
      <w:r w:rsidR="00487A8E" w:rsidRPr="00E02F69">
        <w:rPr>
          <w:rFonts w:cs="Times New Roman"/>
          <w:szCs w:val="28"/>
          <w:lang w:val="ru-RU"/>
        </w:rPr>
        <w:t xml:space="preserve">3,6±0,5%, </w:t>
      </w:r>
      <w:r w:rsidR="00487A8E" w:rsidRPr="00E02F69">
        <w:rPr>
          <w:rFonts w:cs="Times New Roman"/>
          <w:szCs w:val="28"/>
        </w:rPr>
        <w:t>n</w:t>
      </w:r>
      <w:r w:rsidR="00487A8E" w:rsidRPr="00E02F69">
        <w:rPr>
          <w:rFonts w:cs="Times New Roman"/>
          <w:szCs w:val="28"/>
          <w:lang w:val="ru-RU"/>
        </w:rPr>
        <w:t xml:space="preserve">=36, </w:t>
      </w:r>
      <w:r w:rsidRPr="00E02F69">
        <w:rPr>
          <w:rFonts w:cs="Times New Roman"/>
          <w:szCs w:val="28"/>
          <w:lang w:val="ru-RU"/>
        </w:rPr>
        <w:t>у жительниц севера и юга</w:t>
      </w:r>
      <w:r w:rsidR="00240C34" w:rsidRPr="00E02F69">
        <w:rPr>
          <w:rFonts w:cs="Times New Roman"/>
          <w:szCs w:val="28"/>
          <w:lang w:val="ru-RU"/>
        </w:rPr>
        <w:t>,</w:t>
      </w:r>
      <w:r w:rsidR="008F4428" w:rsidRPr="00E02F69">
        <w:rPr>
          <w:rFonts w:cs="Times New Roman"/>
          <w:szCs w:val="28"/>
          <w:lang w:val="ru-RU"/>
        </w:rPr>
        <w:t xml:space="preserve"> </w:t>
      </w:r>
      <w:r w:rsidRPr="00E02F69">
        <w:rPr>
          <w:rFonts w:cs="Times New Roman"/>
          <w:szCs w:val="28"/>
          <w:lang w:val="ru-RU"/>
        </w:rPr>
        <w:t xml:space="preserve"> соответственно</w:t>
      </w:r>
      <w:r w:rsidR="00487A8E" w:rsidRPr="00E02F69">
        <w:rPr>
          <w:rFonts w:cs="Times New Roman"/>
          <w:szCs w:val="28"/>
          <w:lang w:val="ru-RU"/>
        </w:rPr>
        <w:t>, р&lt;0,001</w:t>
      </w:r>
      <w:r w:rsidRPr="00E02F69">
        <w:rPr>
          <w:rFonts w:cs="Times New Roman"/>
          <w:szCs w:val="28"/>
          <w:lang w:val="ru-RU"/>
        </w:rPr>
        <w:t>). У 174</w:t>
      </w:r>
      <w:r w:rsidR="00F6359B" w:rsidRPr="00E02F69">
        <w:rPr>
          <w:rFonts w:cs="Times New Roman"/>
          <w:szCs w:val="28"/>
          <w:lang w:val="ru-RU"/>
        </w:rPr>
        <w:t xml:space="preserve"> </w:t>
      </w:r>
      <w:r w:rsidRPr="00E02F69">
        <w:rPr>
          <w:rFonts w:cs="Times New Roman"/>
          <w:szCs w:val="28"/>
          <w:lang w:val="ru-RU"/>
        </w:rPr>
        <w:t>(17</w:t>
      </w:r>
      <w:r w:rsidR="00BC6C38" w:rsidRPr="00E02F69">
        <w:rPr>
          <w:rFonts w:cs="Times New Roman"/>
          <w:szCs w:val="28"/>
          <w:lang w:val="ru-RU"/>
        </w:rPr>
        <w:t>,</w:t>
      </w:r>
      <w:r w:rsidR="00487A8E" w:rsidRPr="00E02F69">
        <w:rPr>
          <w:rFonts w:cs="Times New Roman"/>
          <w:szCs w:val="28"/>
          <w:lang w:val="ru-RU"/>
        </w:rPr>
        <w:t>6±1,2%) женщи</w:t>
      </w:r>
      <w:r w:rsidRPr="00E02F69">
        <w:rPr>
          <w:rFonts w:cs="Times New Roman"/>
          <w:szCs w:val="28"/>
          <w:lang w:val="ru-RU"/>
        </w:rPr>
        <w:t xml:space="preserve">н была </w:t>
      </w:r>
      <w:proofErr w:type="spellStart"/>
      <w:r w:rsidRPr="00E02F69">
        <w:rPr>
          <w:rFonts w:cs="Times New Roman"/>
          <w:szCs w:val="28"/>
          <w:lang w:val="ru-RU"/>
        </w:rPr>
        <w:t>лейомиома</w:t>
      </w:r>
      <w:proofErr w:type="spellEnd"/>
      <w:r w:rsidRPr="00E02F69">
        <w:rPr>
          <w:rFonts w:cs="Times New Roman"/>
          <w:szCs w:val="28"/>
          <w:lang w:val="ru-RU"/>
        </w:rPr>
        <w:t xml:space="preserve"> матки (</w:t>
      </w:r>
      <w:r w:rsidR="00487A8E" w:rsidRPr="00E02F69">
        <w:rPr>
          <w:rFonts w:cs="Times New Roman"/>
          <w:szCs w:val="28"/>
          <w:lang w:val="ru-RU"/>
        </w:rPr>
        <w:t>10,5</w:t>
      </w:r>
      <w:r w:rsidR="00487A8E" w:rsidRPr="00E02F69">
        <w:rPr>
          <w:rFonts w:ascii="Calibri" w:hAnsi="Calibri" w:cs="Times New Roman"/>
          <w:szCs w:val="28"/>
          <w:lang w:val="ru-RU"/>
        </w:rPr>
        <w:t>±</w:t>
      </w:r>
      <w:r w:rsidR="00487A8E" w:rsidRPr="00E02F69">
        <w:rPr>
          <w:rFonts w:cs="Times New Roman"/>
          <w:szCs w:val="28"/>
          <w:lang w:val="ru-RU"/>
        </w:rPr>
        <w:t xml:space="preserve">0,9%, </w:t>
      </w:r>
      <w:r w:rsidR="001357C9" w:rsidRPr="00E02F69">
        <w:rPr>
          <w:rFonts w:cs="Times New Roman"/>
          <w:szCs w:val="28"/>
        </w:rPr>
        <w:t>n</w:t>
      </w:r>
      <w:r w:rsidR="001357C9" w:rsidRPr="00E02F69">
        <w:rPr>
          <w:rFonts w:cs="Times New Roman"/>
          <w:szCs w:val="28"/>
          <w:lang w:val="ru-RU"/>
        </w:rPr>
        <w:t>=</w:t>
      </w:r>
      <w:r w:rsidR="00487A8E" w:rsidRPr="00E02F69">
        <w:rPr>
          <w:rFonts w:cs="Times New Roman"/>
          <w:szCs w:val="28"/>
          <w:lang w:val="ru-RU"/>
        </w:rPr>
        <w:t xml:space="preserve">104 </w:t>
      </w:r>
      <w:r w:rsidRPr="00E02F69">
        <w:rPr>
          <w:rFonts w:cs="Times New Roman"/>
          <w:szCs w:val="28"/>
          <w:lang w:val="ru-RU"/>
        </w:rPr>
        <w:t xml:space="preserve">и </w:t>
      </w:r>
      <w:r w:rsidR="00487A8E" w:rsidRPr="00E02F69">
        <w:rPr>
          <w:rFonts w:cs="Times New Roman"/>
          <w:szCs w:val="28"/>
          <w:lang w:val="ru-RU"/>
        </w:rPr>
        <w:t>7,1</w:t>
      </w:r>
      <w:r w:rsidR="00487A8E" w:rsidRPr="00E02F69">
        <w:rPr>
          <w:rFonts w:ascii="Calibri" w:hAnsi="Calibri" w:cs="Times New Roman"/>
          <w:szCs w:val="28"/>
          <w:lang w:val="ru-RU"/>
        </w:rPr>
        <w:t>±</w:t>
      </w:r>
      <w:r w:rsidR="00487A8E" w:rsidRPr="00E02F69">
        <w:rPr>
          <w:rFonts w:cs="Times New Roman"/>
          <w:szCs w:val="28"/>
          <w:lang w:val="ru-RU"/>
        </w:rPr>
        <w:t xml:space="preserve">0,8%, </w:t>
      </w:r>
      <w:r w:rsidR="001357C9" w:rsidRPr="00E02F69">
        <w:rPr>
          <w:rFonts w:cs="Times New Roman"/>
          <w:szCs w:val="28"/>
        </w:rPr>
        <w:t>n</w:t>
      </w:r>
      <w:r w:rsidR="001357C9" w:rsidRPr="00E02F69">
        <w:rPr>
          <w:rFonts w:cs="Times New Roman"/>
          <w:szCs w:val="28"/>
          <w:lang w:val="ru-RU"/>
        </w:rPr>
        <w:t>=</w:t>
      </w:r>
      <w:r w:rsidR="00487A8E" w:rsidRPr="00E02F69">
        <w:rPr>
          <w:rFonts w:cs="Times New Roman"/>
          <w:szCs w:val="28"/>
          <w:lang w:val="ru-RU"/>
        </w:rPr>
        <w:t xml:space="preserve">70, </w:t>
      </w:r>
      <w:r w:rsidRPr="00E02F69">
        <w:rPr>
          <w:rFonts w:cs="Times New Roman"/>
          <w:szCs w:val="28"/>
          <w:lang w:val="ru-RU"/>
        </w:rPr>
        <w:t>у жительниц севера и юга</w:t>
      </w:r>
      <w:r w:rsidR="00F6359B" w:rsidRPr="00E02F69">
        <w:rPr>
          <w:rFonts w:cs="Times New Roman"/>
          <w:szCs w:val="28"/>
          <w:lang w:val="ru-RU"/>
        </w:rPr>
        <w:t>,</w:t>
      </w:r>
      <w:r w:rsidRPr="00E02F69">
        <w:rPr>
          <w:rFonts w:cs="Times New Roman"/>
          <w:szCs w:val="28"/>
          <w:lang w:val="ru-RU"/>
        </w:rPr>
        <w:t xml:space="preserve"> соответственно</w:t>
      </w:r>
      <w:r w:rsidR="00487A8E" w:rsidRPr="00E02F69">
        <w:rPr>
          <w:rFonts w:cs="Times New Roman"/>
          <w:szCs w:val="28"/>
          <w:lang w:val="ru-RU"/>
        </w:rPr>
        <w:t>, р&lt;0,01</w:t>
      </w:r>
      <w:r w:rsidRPr="00E02F69">
        <w:rPr>
          <w:rFonts w:cs="Times New Roman"/>
          <w:szCs w:val="28"/>
          <w:lang w:val="ru-RU"/>
        </w:rPr>
        <w:t xml:space="preserve">). </w:t>
      </w:r>
      <w:r w:rsidR="008173AC" w:rsidRPr="00E02F69">
        <w:rPr>
          <w:rFonts w:cs="Times New Roman"/>
          <w:szCs w:val="28"/>
          <w:lang w:val="ru-RU"/>
        </w:rPr>
        <w:t>И</w:t>
      </w:r>
      <w:r w:rsidRPr="00E02F69">
        <w:rPr>
          <w:rFonts w:cs="Times New Roman"/>
          <w:szCs w:val="28"/>
          <w:lang w:val="ru-RU"/>
        </w:rPr>
        <w:t>з 955, живших половой жизнью, 417</w:t>
      </w:r>
      <w:r w:rsidR="00F6359B" w:rsidRPr="00E02F69">
        <w:rPr>
          <w:rFonts w:cs="Times New Roman"/>
          <w:szCs w:val="28"/>
          <w:lang w:val="ru-RU"/>
        </w:rPr>
        <w:t xml:space="preserve"> </w:t>
      </w:r>
      <w:r w:rsidRPr="00E02F69">
        <w:rPr>
          <w:rFonts w:cs="Times New Roman"/>
          <w:szCs w:val="28"/>
          <w:lang w:val="ru-RU"/>
        </w:rPr>
        <w:t>(</w:t>
      </w:r>
      <w:r w:rsidR="0089527B" w:rsidRPr="00E02F69">
        <w:rPr>
          <w:rFonts w:cs="Times New Roman"/>
          <w:szCs w:val="28"/>
          <w:lang w:val="ru-RU"/>
        </w:rPr>
        <w:t>42,2</w:t>
      </w:r>
      <w:r w:rsidR="0089527B" w:rsidRPr="00E02F69">
        <w:rPr>
          <w:rFonts w:ascii="Calibri" w:hAnsi="Calibri" w:cs="Times New Roman"/>
          <w:szCs w:val="28"/>
          <w:lang w:val="ru-RU"/>
        </w:rPr>
        <w:t>±</w:t>
      </w:r>
      <w:r w:rsidR="0089527B" w:rsidRPr="00E02F69">
        <w:rPr>
          <w:rFonts w:cs="Times New Roman"/>
          <w:szCs w:val="28"/>
          <w:lang w:val="ru-RU"/>
        </w:rPr>
        <w:t>1,5</w:t>
      </w:r>
      <w:r w:rsidRPr="00E02F69">
        <w:rPr>
          <w:rFonts w:cs="Times New Roman"/>
          <w:szCs w:val="28"/>
          <w:lang w:val="ru-RU"/>
        </w:rPr>
        <w:t>%) отмечали, что неоднократно лечились по поводу различных воспалительных заболеваний матки и её придатков</w:t>
      </w:r>
      <w:r w:rsidR="00C21250">
        <w:rPr>
          <w:rFonts w:cs="Times New Roman"/>
          <w:szCs w:val="28"/>
          <w:lang w:val="ru-RU"/>
        </w:rPr>
        <w:t xml:space="preserve"> [184].</w:t>
      </w:r>
      <w:r w:rsidRPr="00E02F69">
        <w:rPr>
          <w:rFonts w:cs="Times New Roman"/>
          <w:szCs w:val="28"/>
          <w:lang w:val="ru-RU"/>
        </w:rPr>
        <w:t xml:space="preserve"> </w:t>
      </w:r>
    </w:p>
    <w:p w14:paraId="21F42446" w14:textId="7E4275DD" w:rsidR="00623CFD" w:rsidRPr="00E02F69" w:rsidRDefault="00623CFD" w:rsidP="00F6359B">
      <w:pPr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E02F69">
        <w:rPr>
          <w:rFonts w:cs="Times New Roman"/>
          <w:szCs w:val="28"/>
          <w:lang w:val="ru-RU"/>
        </w:rPr>
        <w:t>У 51</w:t>
      </w:r>
      <w:r w:rsidR="00F6359B" w:rsidRPr="00E02F69">
        <w:rPr>
          <w:rFonts w:cs="Times New Roman"/>
          <w:szCs w:val="28"/>
          <w:lang w:val="ru-RU"/>
        </w:rPr>
        <w:t xml:space="preserve"> </w:t>
      </w:r>
      <w:r w:rsidRPr="00E02F69">
        <w:rPr>
          <w:rFonts w:cs="Times New Roman"/>
          <w:szCs w:val="28"/>
          <w:lang w:val="ru-RU"/>
        </w:rPr>
        <w:t>(5</w:t>
      </w:r>
      <w:r w:rsidR="0089527B" w:rsidRPr="00E02F69">
        <w:rPr>
          <w:rFonts w:cs="Times New Roman"/>
          <w:szCs w:val="28"/>
          <w:lang w:val="ru-RU"/>
        </w:rPr>
        <w:t>,2±0,7</w:t>
      </w:r>
      <w:r w:rsidRPr="00E02F69">
        <w:rPr>
          <w:rFonts w:cs="Times New Roman"/>
          <w:szCs w:val="28"/>
          <w:lang w:val="ru-RU"/>
        </w:rPr>
        <w:t>%) женщин были различные операции на придатках</w:t>
      </w:r>
      <w:r w:rsidR="008173AC" w:rsidRPr="00E02F69">
        <w:rPr>
          <w:rFonts w:cs="Times New Roman"/>
          <w:szCs w:val="28"/>
          <w:lang w:val="ru-RU"/>
        </w:rPr>
        <w:t xml:space="preserve">, </w:t>
      </w:r>
      <w:r w:rsidRPr="00E02F69">
        <w:rPr>
          <w:rFonts w:cs="Times New Roman"/>
          <w:szCs w:val="28"/>
          <w:lang w:val="ru-RU"/>
        </w:rPr>
        <w:t>42</w:t>
      </w:r>
      <w:r w:rsidR="00F6359B" w:rsidRPr="00E02F69">
        <w:rPr>
          <w:rFonts w:cs="Times New Roman"/>
          <w:szCs w:val="28"/>
          <w:lang w:val="ru-RU"/>
        </w:rPr>
        <w:t xml:space="preserve"> </w:t>
      </w:r>
      <w:r w:rsidRPr="00E02F69">
        <w:rPr>
          <w:rFonts w:cs="Times New Roman"/>
          <w:szCs w:val="28"/>
          <w:lang w:val="ru-RU"/>
        </w:rPr>
        <w:t>(4</w:t>
      </w:r>
      <w:r w:rsidR="00BC6C38" w:rsidRPr="00E02F69">
        <w:rPr>
          <w:rFonts w:cs="Times New Roman"/>
          <w:szCs w:val="28"/>
          <w:lang w:val="ru-RU"/>
        </w:rPr>
        <w:t>,</w:t>
      </w:r>
      <w:r w:rsidR="0089527B" w:rsidRPr="00E02F69">
        <w:rPr>
          <w:rFonts w:cs="Times New Roman"/>
          <w:szCs w:val="28"/>
          <w:lang w:val="ru-RU"/>
        </w:rPr>
        <w:t>3±0,6</w:t>
      </w:r>
      <w:r w:rsidRPr="00E02F69">
        <w:rPr>
          <w:rFonts w:cs="Times New Roman"/>
          <w:szCs w:val="28"/>
          <w:lang w:val="ru-RU"/>
        </w:rPr>
        <w:t>%) женщин страдали бесплодием. У 8</w:t>
      </w:r>
      <w:r w:rsidR="001357C9" w:rsidRPr="00E02F69">
        <w:rPr>
          <w:rFonts w:cs="Times New Roman"/>
          <w:szCs w:val="28"/>
          <w:lang w:val="ru-RU"/>
        </w:rPr>
        <w:t xml:space="preserve"> </w:t>
      </w:r>
      <w:r w:rsidRPr="00E02F69">
        <w:rPr>
          <w:rFonts w:cs="Times New Roman"/>
          <w:szCs w:val="28"/>
          <w:lang w:val="ru-RU"/>
        </w:rPr>
        <w:t>(19</w:t>
      </w:r>
      <w:r w:rsidR="00BC6C38" w:rsidRPr="00E02F69">
        <w:rPr>
          <w:rFonts w:cs="Times New Roman"/>
          <w:szCs w:val="28"/>
          <w:lang w:val="ru-RU"/>
        </w:rPr>
        <w:t>,0</w:t>
      </w:r>
      <w:r w:rsidRPr="00E02F69">
        <w:rPr>
          <w:rFonts w:cs="Times New Roman"/>
          <w:szCs w:val="28"/>
          <w:lang w:val="ru-RU"/>
        </w:rPr>
        <w:t xml:space="preserve">%) женщин из 42 было проведено </w:t>
      </w:r>
      <w:proofErr w:type="spellStart"/>
      <w:r w:rsidR="000167F3">
        <w:rPr>
          <w:rFonts w:cs="Times New Roman"/>
          <w:szCs w:val="28"/>
          <w:lang w:val="ru-RU"/>
        </w:rPr>
        <w:t>экстракорпоральное</w:t>
      </w:r>
      <w:proofErr w:type="spellEnd"/>
      <w:r w:rsidR="000167F3">
        <w:rPr>
          <w:rFonts w:cs="Times New Roman"/>
          <w:szCs w:val="28"/>
          <w:lang w:val="ru-RU"/>
        </w:rPr>
        <w:t xml:space="preserve"> оплодотворение</w:t>
      </w:r>
      <w:r w:rsidRPr="00E02F69">
        <w:rPr>
          <w:rFonts w:cs="Times New Roman"/>
          <w:szCs w:val="28"/>
          <w:lang w:val="ru-RU"/>
        </w:rPr>
        <w:t>, причём стимуляция овуляци</w:t>
      </w:r>
      <w:r w:rsidR="00F92160" w:rsidRPr="00E02F69">
        <w:rPr>
          <w:rFonts w:cs="Times New Roman"/>
          <w:szCs w:val="28"/>
          <w:lang w:val="ru-RU"/>
        </w:rPr>
        <w:t xml:space="preserve">и осуществлялась многократно. В </w:t>
      </w:r>
      <w:r w:rsidRPr="00E02F69">
        <w:rPr>
          <w:rFonts w:cs="Times New Roman"/>
          <w:szCs w:val="28"/>
          <w:lang w:val="ru-RU"/>
        </w:rPr>
        <w:t xml:space="preserve">1 случае подсадка яйцеклетки осуществлена суррогатной матери, после 8 попыток безуспешной стимуляции овуляции для </w:t>
      </w:r>
      <w:proofErr w:type="spellStart"/>
      <w:r w:rsidR="000167F3">
        <w:rPr>
          <w:rFonts w:cs="Times New Roman"/>
          <w:szCs w:val="28"/>
          <w:lang w:val="ru-RU"/>
        </w:rPr>
        <w:t>экстракорпорального</w:t>
      </w:r>
      <w:proofErr w:type="spellEnd"/>
      <w:r w:rsidR="000167F3">
        <w:rPr>
          <w:rFonts w:cs="Times New Roman"/>
          <w:szCs w:val="28"/>
          <w:lang w:val="ru-RU"/>
        </w:rPr>
        <w:t xml:space="preserve"> оплодотворения</w:t>
      </w:r>
      <w:r w:rsidRPr="00E02F69">
        <w:rPr>
          <w:rFonts w:cs="Times New Roman"/>
          <w:szCs w:val="28"/>
          <w:lang w:val="ru-RU"/>
        </w:rPr>
        <w:t>. Бесплодием страдали в равной степени</w:t>
      </w:r>
      <w:r w:rsidR="001357C9" w:rsidRPr="00E02F69">
        <w:rPr>
          <w:rFonts w:cs="Times New Roman"/>
          <w:szCs w:val="28"/>
          <w:lang w:val="ru-RU"/>
        </w:rPr>
        <w:t>,</w:t>
      </w:r>
      <w:r w:rsidRPr="00E02F69">
        <w:rPr>
          <w:rFonts w:cs="Times New Roman"/>
          <w:szCs w:val="28"/>
          <w:lang w:val="ru-RU"/>
        </w:rPr>
        <w:t xml:space="preserve"> как жительницы северных, так и южных регионов страны. </w:t>
      </w:r>
    </w:p>
    <w:p w14:paraId="762BB977" w14:textId="27A00B58" w:rsidR="005D5ACE" w:rsidRPr="00EF32FB" w:rsidRDefault="00623CFD" w:rsidP="00EF32FB">
      <w:pPr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E02F69">
        <w:rPr>
          <w:rFonts w:cs="Times New Roman"/>
          <w:szCs w:val="28"/>
          <w:lang w:val="ru-RU"/>
        </w:rPr>
        <w:t>Таким образом, в северных и южных регионах страны не было существенных различий по основным критериям, характеризующим менструальный период, кроме возраста вступления в менархе: у жительниц юга</w:t>
      </w:r>
      <w:r w:rsidR="005C609C" w:rsidRPr="00E02F69">
        <w:rPr>
          <w:rFonts w:cs="Times New Roman"/>
          <w:szCs w:val="28"/>
          <w:lang w:val="ru-RU"/>
        </w:rPr>
        <w:t xml:space="preserve"> первые менструация начиналась раньше в возрастном интервале </w:t>
      </w:r>
      <w:r w:rsidRPr="00E02F69">
        <w:rPr>
          <w:rFonts w:cs="Times New Roman"/>
          <w:szCs w:val="28"/>
          <w:lang w:val="ru-RU"/>
        </w:rPr>
        <w:t xml:space="preserve">10-14 лет.  У женщин с патологическим течением </w:t>
      </w:r>
      <w:proofErr w:type="spellStart"/>
      <w:r w:rsidRPr="00E02F69">
        <w:rPr>
          <w:rFonts w:cs="Times New Roman"/>
          <w:szCs w:val="28"/>
          <w:lang w:val="ru-RU"/>
        </w:rPr>
        <w:t>климактерия</w:t>
      </w:r>
      <w:proofErr w:type="spellEnd"/>
      <w:r w:rsidRPr="00E02F69">
        <w:rPr>
          <w:rFonts w:cs="Times New Roman"/>
          <w:szCs w:val="28"/>
          <w:lang w:val="ru-RU"/>
        </w:rPr>
        <w:t xml:space="preserve"> становление репродуктивной функции в 50</w:t>
      </w:r>
      <w:r w:rsidR="00BC6C38" w:rsidRPr="00E02F69">
        <w:rPr>
          <w:rFonts w:cs="Times New Roman"/>
          <w:szCs w:val="28"/>
          <w:lang w:val="ru-RU"/>
        </w:rPr>
        <w:t>,</w:t>
      </w:r>
      <w:r w:rsidRPr="00E02F69">
        <w:rPr>
          <w:rFonts w:cs="Times New Roman"/>
          <w:szCs w:val="28"/>
          <w:lang w:val="ru-RU"/>
        </w:rPr>
        <w:t xml:space="preserve">7% случаев </w:t>
      </w:r>
      <w:r w:rsidRPr="00E02F69">
        <w:rPr>
          <w:rFonts w:cs="Times New Roman"/>
          <w:szCs w:val="28"/>
          <w:lang w:val="ru-RU"/>
        </w:rPr>
        <w:lastRenderedPageBreak/>
        <w:t xml:space="preserve">сопровождалось развитием </w:t>
      </w:r>
      <w:proofErr w:type="spellStart"/>
      <w:r w:rsidRPr="00E02F69">
        <w:rPr>
          <w:rFonts w:cs="Times New Roman"/>
          <w:szCs w:val="28"/>
          <w:lang w:val="ru-RU"/>
        </w:rPr>
        <w:t>предме</w:t>
      </w:r>
      <w:r w:rsidR="005C609C" w:rsidRPr="00E02F69">
        <w:rPr>
          <w:rFonts w:cs="Times New Roman"/>
          <w:szCs w:val="28"/>
          <w:lang w:val="ru-RU"/>
        </w:rPr>
        <w:t>нструального</w:t>
      </w:r>
      <w:proofErr w:type="spellEnd"/>
      <w:r w:rsidR="005C609C" w:rsidRPr="00E02F69">
        <w:rPr>
          <w:rFonts w:cs="Times New Roman"/>
          <w:szCs w:val="28"/>
          <w:lang w:val="ru-RU"/>
        </w:rPr>
        <w:t xml:space="preserve"> синдрома, в 28</w:t>
      </w:r>
      <w:r w:rsidR="00BC6C38" w:rsidRPr="00E02F69">
        <w:rPr>
          <w:rFonts w:cs="Times New Roman"/>
          <w:szCs w:val="28"/>
          <w:lang w:val="ru-RU"/>
        </w:rPr>
        <w:t>,</w:t>
      </w:r>
      <w:r w:rsidR="005C609C" w:rsidRPr="00E02F69">
        <w:rPr>
          <w:rFonts w:cs="Times New Roman"/>
          <w:szCs w:val="28"/>
          <w:lang w:val="ru-RU"/>
        </w:rPr>
        <w:t xml:space="preserve">2% </w:t>
      </w:r>
      <w:r w:rsidRPr="00E02F69">
        <w:rPr>
          <w:rFonts w:cs="Times New Roman"/>
          <w:szCs w:val="28"/>
          <w:lang w:val="ru-RU"/>
        </w:rPr>
        <w:t>- его тяжёлых форм, причём у женщин, проживающих в южных регионах</w:t>
      </w:r>
      <w:r w:rsidR="008173AC" w:rsidRPr="00E02F69">
        <w:rPr>
          <w:rFonts w:cs="Times New Roman"/>
          <w:szCs w:val="28"/>
          <w:lang w:val="ru-RU"/>
        </w:rPr>
        <w:t>,</w:t>
      </w:r>
      <w:r w:rsidRPr="00E02F69">
        <w:rPr>
          <w:rFonts w:cs="Times New Roman"/>
          <w:szCs w:val="28"/>
          <w:lang w:val="ru-RU"/>
        </w:rPr>
        <w:t xml:space="preserve"> он встречался гораздо чаще и имел более тяжёлое проявление. По другим критериям, характеризующим мен</w:t>
      </w:r>
      <w:r w:rsidR="00F92160" w:rsidRPr="00E02F69">
        <w:rPr>
          <w:rFonts w:cs="Times New Roman"/>
          <w:szCs w:val="28"/>
          <w:lang w:val="ru-RU"/>
        </w:rPr>
        <w:t>струальную функцию и заболевания</w:t>
      </w:r>
      <w:r w:rsidRPr="00E02F69">
        <w:rPr>
          <w:rFonts w:cs="Times New Roman"/>
          <w:szCs w:val="28"/>
          <w:lang w:val="ru-RU"/>
        </w:rPr>
        <w:t xml:space="preserve"> органов репродуктивной системы существенных различий у жительниц разных регионов стра</w:t>
      </w:r>
      <w:r w:rsidR="00EF32FB">
        <w:rPr>
          <w:rFonts w:cs="Times New Roman"/>
          <w:szCs w:val="28"/>
          <w:lang w:val="ru-RU"/>
        </w:rPr>
        <w:t>ны, города и села, не выявлено.</w:t>
      </w:r>
    </w:p>
    <w:p w14:paraId="2C5B6C44" w14:textId="57E0D75F" w:rsidR="00623CFD" w:rsidRPr="00E02F69" w:rsidRDefault="00623CFD" w:rsidP="001357C9">
      <w:pPr>
        <w:spacing w:before="30" w:after="0" w:line="360" w:lineRule="auto"/>
        <w:ind w:firstLine="708"/>
        <w:jc w:val="both"/>
        <w:rPr>
          <w:rFonts w:cs="Times New Roman"/>
          <w:b/>
          <w:szCs w:val="28"/>
          <w:lang w:val="ru-RU"/>
        </w:rPr>
      </w:pPr>
      <w:r w:rsidRPr="00E02F69">
        <w:rPr>
          <w:rFonts w:cs="Times New Roman"/>
          <w:b/>
          <w:szCs w:val="28"/>
          <w:lang w:val="ru-RU"/>
        </w:rPr>
        <w:t>Характеристика репродуктивного периода (общая характеристика)</w:t>
      </w:r>
      <w:r w:rsidR="008A69B3">
        <w:rPr>
          <w:rFonts w:cs="Times New Roman"/>
          <w:b/>
          <w:szCs w:val="28"/>
          <w:lang w:val="ru-RU"/>
        </w:rPr>
        <w:t>.</w:t>
      </w:r>
    </w:p>
    <w:p w14:paraId="4A553CE0" w14:textId="0C87382F" w:rsidR="00623CFD" w:rsidRPr="00E02F69" w:rsidRDefault="00623CFD" w:rsidP="00C21250">
      <w:pPr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E02F69">
        <w:rPr>
          <w:rFonts w:cs="Times New Roman"/>
          <w:szCs w:val="28"/>
          <w:lang w:val="ru-RU"/>
        </w:rPr>
        <w:t xml:space="preserve">Из 988 женщин с наличием патологического </w:t>
      </w:r>
      <w:proofErr w:type="spellStart"/>
      <w:r w:rsidRPr="00E02F69">
        <w:rPr>
          <w:rFonts w:cs="Times New Roman"/>
          <w:szCs w:val="28"/>
          <w:lang w:val="ru-RU"/>
        </w:rPr>
        <w:t>климактерия</w:t>
      </w:r>
      <w:proofErr w:type="spellEnd"/>
      <w:r w:rsidRPr="00E02F69">
        <w:rPr>
          <w:rFonts w:cs="Times New Roman"/>
          <w:szCs w:val="28"/>
          <w:lang w:val="ru-RU"/>
        </w:rPr>
        <w:t xml:space="preserve">, проживающих в различных регионах КР, </w:t>
      </w:r>
      <w:r w:rsidR="005C609C" w:rsidRPr="00E02F69">
        <w:rPr>
          <w:rFonts w:cs="Times New Roman"/>
          <w:szCs w:val="28"/>
          <w:lang w:val="ru-RU"/>
        </w:rPr>
        <w:t>955</w:t>
      </w:r>
      <w:r w:rsidR="001357C9" w:rsidRPr="00E02F69">
        <w:rPr>
          <w:rFonts w:cs="Times New Roman"/>
          <w:szCs w:val="28"/>
          <w:lang w:val="ru-RU"/>
        </w:rPr>
        <w:t xml:space="preserve"> </w:t>
      </w:r>
      <w:r w:rsidRPr="00E02F69">
        <w:rPr>
          <w:rFonts w:cs="Times New Roman"/>
          <w:szCs w:val="28"/>
          <w:lang w:val="ru-RU"/>
        </w:rPr>
        <w:t>(96</w:t>
      </w:r>
      <w:r w:rsidR="00BC6C38" w:rsidRPr="00E02F69">
        <w:rPr>
          <w:rFonts w:cs="Times New Roman"/>
          <w:szCs w:val="28"/>
          <w:lang w:val="ru-RU"/>
        </w:rPr>
        <w:t>,</w:t>
      </w:r>
      <w:r w:rsidR="001357C9" w:rsidRPr="00E02F69">
        <w:rPr>
          <w:rFonts w:cs="Times New Roman"/>
          <w:szCs w:val="28"/>
          <w:lang w:val="ru-RU"/>
        </w:rPr>
        <w:t>7%) женщин</w:t>
      </w:r>
      <w:r w:rsidRPr="00E02F69">
        <w:rPr>
          <w:rFonts w:cs="Times New Roman"/>
          <w:szCs w:val="28"/>
          <w:lang w:val="ru-RU"/>
        </w:rPr>
        <w:t xml:space="preserve"> жили половой жизнью, 33</w:t>
      </w:r>
      <w:r w:rsidR="001357C9" w:rsidRPr="00E02F69">
        <w:rPr>
          <w:rFonts w:cs="Times New Roman"/>
          <w:szCs w:val="28"/>
          <w:lang w:val="ru-RU"/>
        </w:rPr>
        <w:t xml:space="preserve"> </w:t>
      </w:r>
      <w:r w:rsidRPr="00E02F69">
        <w:rPr>
          <w:rFonts w:cs="Times New Roman"/>
          <w:szCs w:val="28"/>
          <w:lang w:val="ru-RU"/>
        </w:rPr>
        <w:t>(3</w:t>
      </w:r>
      <w:r w:rsidR="00BC6C38" w:rsidRPr="00E02F69">
        <w:rPr>
          <w:rFonts w:cs="Times New Roman"/>
          <w:szCs w:val="28"/>
          <w:lang w:val="ru-RU"/>
        </w:rPr>
        <w:t>,</w:t>
      </w:r>
      <w:r w:rsidRPr="00E02F69">
        <w:rPr>
          <w:rFonts w:cs="Times New Roman"/>
          <w:szCs w:val="28"/>
          <w:lang w:val="ru-RU"/>
        </w:rPr>
        <w:t xml:space="preserve">3%) никогда не вступали в половые отношения в </w:t>
      </w:r>
      <w:r w:rsidR="001357C9" w:rsidRPr="00E02F69">
        <w:rPr>
          <w:rFonts w:cs="Times New Roman"/>
          <w:szCs w:val="28"/>
          <w:lang w:val="ru-RU"/>
        </w:rPr>
        <w:t>силу различных причин.</w:t>
      </w:r>
      <w:r w:rsidRPr="00E02F69">
        <w:rPr>
          <w:rFonts w:cs="Times New Roman"/>
          <w:szCs w:val="28"/>
          <w:lang w:val="ru-RU"/>
        </w:rPr>
        <w:t xml:space="preserve"> Из 955 </w:t>
      </w:r>
      <w:r w:rsidR="005C609C" w:rsidRPr="00E02F69">
        <w:rPr>
          <w:rFonts w:cs="Times New Roman"/>
          <w:szCs w:val="28"/>
          <w:lang w:val="ru-RU"/>
        </w:rPr>
        <w:t xml:space="preserve">женщин, живших половой жизнью, </w:t>
      </w:r>
      <w:r w:rsidRPr="00E02F69">
        <w:rPr>
          <w:rFonts w:cs="Times New Roman"/>
          <w:szCs w:val="28"/>
          <w:lang w:val="ru-RU"/>
        </w:rPr>
        <w:t>911</w:t>
      </w:r>
      <w:r w:rsidR="001357C9" w:rsidRPr="00E02F69">
        <w:rPr>
          <w:rFonts w:cs="Times New Roman"/>
          <w:szCs w:val="28"/>
          <w:lang w:val="ru-RU"/>
        </w:rPr>
        <w:t xml:space="preserve"> </w:t>
      </w:r>
      <w:r w:rsidRPr="00E02F69">
        <w:rPr>
          <w:rFonts w:cs="Times New Roman"/>
          <w:szCs w:val="28"/>
          <w:lang w:val="ru-RU"/>
        </w:rPr>
        <w:t>(95</w:t>
      </w:r>
      <w:r w:rsidR="00BC6C38" w:rsidRPr="00E02F69">
        <w:rPr>
          <w:rFonts w:cs="Times New Roman"/>
          <w:szCs w:val="28"/>
          <w:lang w:val="ru-RU"/>
        </w:rPr>
        <w:t>,</w:t>
      </w:r>
      <w:r w:rsidRPr="00E02F69">
        <w:rPr>
          <w:rFonts w:cs="Times New Roman"/>
          <w:szCs w:val="28"/>
          <w:lang w:val="ru-RU"/>
        </w:rPr>
        <w:t>3%) имели беременности, из них 869</w:t>
      </w:r>
      <w:r w:rsidR="001357C9" w:rsidRPr="00E02F69">
        <w:rPr>
          <w:rFonts w:cs="Times New Roman"/>
          <w:szCs w:val="28"/>
          <w:lang w:val="ru-RU"/>
        </w:rPr>
        <w:t xml:space="preserve"> </w:t>
      </w:r>
      <w:r w:rsidRPr="00E02F69">
        <w:rPr>
          <w:rFonts w:cs="Times New Roman"/>
          <w:szCs w:val="28"/>
          <w:lang w:val="ru-RU"/>
        </w:rPr>
        <w:t>(</w:t>
      </w:r>
      <w:r w:rsidR="00BE2EFA" w:rsidRPr="00E02F69">
        <w:rPr>
          <w:rFonts w:cs="Times New Roman"/>
          <w:szCs w:val="28"/>
          <w:lang w:val="ru-RU"/>
        </w:rPr>
        <w:t>88</w:t>
      </w:r>
      <w:r w:rsidR="00C3170B" w:rsidRPr="00E02F69">
        <w:rPr>
          <w:rFonts w:cs="Times New Roman"/>
          <w:szCs w:val="28"/>
          <w:lang w:val="ru-RU"/>
        </w:rPr>
        <w:t>,0</w:t>
      </w:r>
      <w:r w:rsidR="007C66F2" w:rsidRPr="00E02F69">
        <w:rPr>
          <w:rFonts w:ascii="Calibri" w:hAnsi="Calibri" w:cs="Times New Roman"/>
          <w:szCs w:val="28"/>
          <w:lang w:val="ru-RU"/>
        </w:rPr>
        <w:t>±</w:t>
      </w:r>
      <w:r w:rsidR="00BE2EFA" w:rsidRPr="00E02F69">
        <w:rPr>
          <w:rFonts w:ascii="Calibri" w:hAnsi="Calibri" w:cs="Times New Roman"/>
          <w:szCs w:val="28"/>
          <w:lang w:val="ru-RU"/>
        </w:rPr>
        <w:t>1,0</w:t>
      </w:r>
      <w:r w:rsidRPr="00E02F69">
        <w:rPr>
          <w:rFonts w:cs="Times New Roman"/>
          <w:szCs w:val="28"/>
          <w:lang w:val="ru-RU"/>
        </w:rPr>
        <w:t xml:space="preserve">%) женщин имели роды в </w:t>
      </w:r>
      <w:proofErr w:type="spellStart"/>
      <w:r w:rsidRPr="00E02F69">
        <w:rPr>
          <w:rFonts w:cs="Times New Roman"/>
          <w:szCs w:val="28"/>
          <w:lang w:val="ru-RU"/>
        </w:rPr>
        <w:t>анамнезе</w:t>
      </w:r>
      <w:proofErr w:type="spellEnd"/>
      <w:r w:rsidRPr="00E02F69">
        <w:rPr>
          <w:rFonts w:cs="Times New Roman"/>
          <w:szCs w:val="28"/>
          <w:lang w:val="ru-RU"/>
        </w:rPr>
        <w:t>, 514</w:t>
      </w:r>
      <w:r w:rsidR="001357C9" w:rsidRPr="00E02F69">
        <w:rPr>
          <w:rFonts w:cs="Times New Roman"/>
          <w:szCs w:val="28"/>
          <w:lang w:val="ru-RU"/>
        </w:rPr>
        <w:t xml:space="preserve"> </w:t>
      </w:r>
      <w:r w:rsidRPr="00E02F69">
        <w:rPr>
          <w:rFonts w:cs="Times New Roman"/>
          <w:szCs w:val="28"/>
          <w:lang w:val="ru-RU"/>
        </w:rPr>
        <w:t>(</w:t>
      </w:r>
      <w:r w:rsidR="00BE2EFA" w:rsidRPr="00E02F69">
        <w:rPr>
          <w:rFonts w:cs="Times New Roman"/>
          <w:szCs w:val="28"/>
          <w:lang w:val="ru-RU"/>
        </w:rPr>
        <w:t>52,0</w:t>
      </w:r>
      <w:r w:rsidR="007C66F2" w:rsidRPr="00E02F69">
        <w:rPr>
          <w:rFonts w:ascii="Calibri" w:hAnsi="Calibri" w:cs="Times New Roman"/>
          <w:szCs w:val="28"/>
          <w:lang w:val="ru-RU"/>
        </w:rPr>
        <w:t>±</w:t>
      </w:r>
      <w:r w:rsidR="00727C2B" w:rsidRPr="00E02F69">
        <w:rPr>
          <w:rFonts w:ascii="Calibri" w:hAnsi="Calibri" w:cs="Times New Roman"/>
          <w:szCs w:val="28"/>
          <w:lang w:val="ru-RU"/>
        </w:rPr>
        <w:t>1,5</w:t>
      </w:r>
      <w:r w:rsidRPr="00E02F69">
        <w:rPr>
          <w:rFonts w:cs="Times New Roman"/>
          <w:szCs w:val="28"/>
          <w:lang w:val="ru-RU"/>
        </w:rPr>
        <w:t xml:space="preserve">%) аборты, </w:t>
      </w:r>
      <w:r w:rsidR="00727C2B" w:rsidRPr="00E02F69">
        <w:rPr>
          <w:rFonts w:cs="Times New Roman"/>
          <w:szCs w:val="28"/>
          <w:lang w:val="ru-RU"/>
        </w:rPr>
        <w:t xml:space="preserve">р&lt;0,001, </w:t>
      </w:r>
      <w:r w:rsidRPr="00E02F69">
        <w:rPr>
          <w:rFonts w:cs="Times New Roman"/>
          <w:szCs w:val="28"/>
          <w:lang w:val="ru-RU"/>
        </w:rPr>
        <w:t>190</w:t>
      </w:r>
      <w:r w:rsidR="001357C9" w:rsidRPr="00E02F69">
        <w:rPr>
          <w:rFonts w:cs="Times New Roman"/>
          <w:szCs w:val="28"/>
          <w:lang w:val="ru-RU"/>
        </w:rPr>
        <w:t xml:space="preserve"> </w:t>
      </w:r>
      <w:r w:rsidRPr="00E02F69">
        <w:rPr>
          <w:rFonts w:cs="Times New Roman"/>
          <w:szCs w:val="28"/>
          <w:lang w:val="ru-RU"/>
        </w:rPr>
        <w:t>(</w:t>
      </w:r>
      <w:r w:rsidR="00C3170B" w:rsidRPr="00E02F69">
        <w:rPr>
          <w:rFonts w:cs="Times New Roman"/>
          <w:szCs w:val="28"/>
          <w:lang w:val="ru-RU"/>
        </w:rPr>
        <w:t>19,</w:t>
      </w:r>
      <w:r w:rsidR="00BE2EFA" w:rsidRPr="00E02F69">
        <w:rPr>
          <w:rFonts w:cs="Times New Roman"/>
          <w:szCs w:val="28"/>
          <w:lang w:val="ru-RU"/>
        </w:rPr>
        <w:t>2</w:t>
      </w:r>
      <w:r w:rsidR="002454F6" w:rsidRPr="00E02F69">
        <w:rPr>
          <w:rFonts w:ascii="Calibri" w:hAnsi="Calibri" w:cs="Times New Roman"/>
          <w:szCs w:val="28"/>
          <w:lang w:val="ru-RU"/>
        </w:rPr>
        <w:t>±</w:t>
      </w:r>
      <w:r w:rsidR="00727C2B" w:rsidRPr="00E02F69">
        <w:rPr>
          <w:rFonts w:ascii="Calibri" w:hAnsi="Calibri" w:cs="Times New Roman"/>
          <w:szCs w:val="28"/>
          <w:lang w:val="ru-RU"/>
        </w:rPr>
        <w:t>1,2</w:t>
      </w:r>
      <w:r w:rsidRPr="00E02F69">
        <w:rPr>
          <w:rFonts w:cs="Times New Roman"/>
          <w:szCs w:val="28"/>
          <w:lang w:val="ru-RU"/>
        </w:rPr>
        <w:t xml:space="preserve">%) - самопроизвольные </w:t>
      </w:r>
      <w:proofErr w:type="spellStart"/>
      <w:r w:rsidRPr="00E02F69">
        <w:rPr>
          <w:rFonts w:cs="Times New Roman"/>
          <w:szCs w:val="28"/>
          <w:lang w:val="ru-RU"/>
        </w:rPr>
        <w:t>прерывания</w:t>
      </w:r>
      <w:proofErr w:type="spellEnd"/>
      <w:r w:rsidRPr="00E02F69">
        <w:rPr>
          <w:rFonts w:cs="Times New Roman"/>
          <w:szCs w:val="28"/>
          <w:lang w:val="ru-RU"/>
        </w:rPr>
        <w:t xml:space="preserve"> беременности</w:t>
      </w:r>
      <w:r w:rsidR="00727C2B" w:rsidRPr="00E02F69">
        <w:rPr>
          <w:rFonts w:cs="Times New Roman"/>
          <w:szCs w:val="28"/>
          <w:lang w:val="ru-RU"/>
        </w:rPr>
        <w:t>, р&lt;0,001</w:t>
      </w:r>
      <w:r w:rsidRPr="00E02F69">
        <w:rPr>
          <w:rFonts w:cs="Times New Roman"/>
          <w:szCs w:val="28"/>
          <w:lang w:val="ru-RU"/>
        </w:rPr>
        <w:t xml:space="preserve">. </w:t>
      </w:r>
      <w:r w:rsidR="00D94E8C" w:rsidRPr="00E02F69">
        <w:rPr>
          <w:rFonts w:cs="Times New Roman"/>
          <w:szCs w:val="28"/>
          <w:lang w:val="ru-RU"/>
        </w:rPr>
        <w:t xml:space="preserve">Из них 869 рожавших женщин, </w:t>
      </w:r>
      <w:r w:rsidR="005C609C" w:rsidRPr="00E02F69">
        <w:rPr>
          <w:rFonts w:cs="Times New Roman"/>
          <w:szCs w:val="28"/>
          <w:lang w:val="ru-RU"/>
        </w:rPr>
        <w:t>170</w:t>
      </w:r>
      <w:r w:rsidR="001357C9" w:rsidRPr="00E02F69">
        <w:rPr>
          <w:rFonts w:cs="Times New Roman"/>
          <w:szCs w:val="28"/>
          <w:lang w:val="ru-RU"/>
        </w:rPr>
        <w:t xml:space="preserve"> </w:t>
      </w:r>
      <w:r w:rsidR="005C609C" w:rsidRPr="00E02F69">
        <w:rPr>
          <w:rFonts w:cs="Times New Roman"/>
          <w:szCs w:val="28"/>
          <w:lang w:val="ru-RU"/>
        </w:rPr>
        <w:t>(19</w:t>
      </w:r>
      <w:r w:rsidR="00BC6C38" w:rsidRPr="00E02F69">
        <w:rPr>
          <w:rFonts w:cs="Times New Roman"/>
          <w:szCs w:val="28"/>
          <w:lang w:val="ru-RU"/>
        </w:rPr>
        <w:t>,</w:t>
      </w:r>
      <w:r w:rsidR="00D94E8C" w:rsidRPr="00E02F69">
        <w:rPr>
          <w:rFonts w:cs="Times New Roman"/>
          <w:szCs w:val="28"/>
          <w:lang w:val="ru-RU"/>
        </w:rPr>
        <w:t>6</w:t>
      </w:r>
      <w:r w:rsidR="005C609C" w:rsidRPr="00E02F69">
        <w:rPr>
          <w:rFonts w:cs="Times New Roman"/>
          <w:szCs w:val="28"/>
          <w:lang w:val="ru-RU"/>
        </w:rPr>
        <w:t xml:space="preserve">%) </w:t>
      </w:r>
      <w:r w:rsidRPr="00E02F69">
        <w:rPr>
          <w:rFonts w:cs="Times New Roman"/>
          <w:szCs w:val="28"/>
          <w:lang w:val="ru-RU"/>
        </w:rPr>
        <w:t>женщин имели одни</w:t>
      </w:r>
      <w:r w:rsidR="005C609C" w:rsidRPr="00E02F69">
        <w:rPr>
          <w:rFonts w:cs="Times New Roman"/>
          <w:szCs w:val="28"/>
          <w:lang w:val="ru-RU"/>
        </w:rPr>
        <w:t xml:space="preserve"> роды, 241</w:t>
      </w:r>
      <w:r w:rsidR="001357C9" w:rsidRPr="00E02F69">
        <w:rPr>
          <w:rFonts w:cs="Times New Roman"/>
          <w:szCs w:val="28"/>
          <w:lang w:val="ru-RU"/>
        </w:rPr>
        <w:t xml:space="preserve"> </w:t>
      </w:r>
      <w:r w:rsidR="005C609C" w:rsidRPr="00E02F69">
        <w:rPr>
          <w:rFonts w:cs="Times New Roman"/>
          <w:szCs w:val="28"/>
          <w:lang w:val="ru-RU"/>
        </w:rPr>
        <w:t>(</w:t>
      </w:r>
      <w:r w:rsidR="00D94E8C" w:rsidRPr="00E02F69">
        <w:rPr>
          <w:rFonts w:cs="Times New Roman"/>
          <w:szCs w:val="28"/>
          <w:lang w:val="ru-RU"/>
        </w:rPr>
        <w:t>27,7</w:t>
      </w:r>
      <w:r w:rsidR="005C609C" w:rsidRPr="00E02F69">
        <w:rPr>
          <w:rFonts w:cs="Times New Roman"/>
          <w:szCs w:val="28"/>
          <w:lang w:val="ru-RU"/>
        </w:rPr>
        <w:t>%)</w:t>
      </w:r>
      <w:r w:rsidR="00BC6C38" w:rsidRPr="00E02F69">
        <w:rPr>
          <w:rFonts w:cs="Times New Roman"/>
          <w:szCs w:val="28"/>
          <w:lang w:val="ru-RU"/>
        </w:rPr>
        <w:t xml:space="preserve"> </w:t>
      </w:r>
      <w:r w:rsidR="005C609C" w:rsidRPr="00E02F69">
        <w:rPr>
          <w:rFonts w:cs="Times New Roman"/>
          <w:szCs w:val="28"/>
          <w:lang w:val="ru-RU"/>
        </w:rPr>
        <w:t>- двое родов,</w:t>
      </w:r>
      <w:r w:rsidRPr="00E02F69">
        <w:rPr>
          <w:rFonts w:cs="Times New Roman"/>
          <w:szCs w:val="28"/>
          <w:lang w:val="ru-RU"/>
        </w:rPr>
        <w:t xml:space="preserve"> 290</w:t>
      </w:r>
      <w:r w:rsidR="001357C9" w:rsidRPr="00E02F69">
        <w:rPr>
          <w:rFonts w:cs="Times New Roman"/>
          <w:szCs w:val="28"/>
          <w:lang w:val="ru-RU"/>
        </w:rPr>
        <w:t xml:space="preserve"> </w:t>
      </w:r>
      <w:r w:rsidRPr="00E02F69">
        <w:rPr>
          <w:rFonts w:cs="Times New Roman"/>
          <w:szCs w:val="28"/>
          <w:lang w:val="ru-RU"/>
        </w:rPr>
        <w:t>(</w:t>
      </w:r>
      <w:r w:rsidR="00D94E8C" w:rsidRPr="00E02F69">
        <w:rPr>
          <w:rFonts w:cs="Times New Roman"/>
          <w:szCs w:val="28"/>
          <w:lang w:val="ru-RU"/>
        </w:rPr>
        <w:t>33,4</w:t>
      </w:r>
      <w:r w:rsidRPr="00E02F69">
        <w:rPr>
          <w:rFonts w:cs="Times New Roman"/>
          <w:szCs w:val="28"/>
          <w:lang w:val="ru-RU"/>
        </w:rPr>
        <w:t xml:space="preserve">%) </w:t>
      </w:r>
      <w:r w:rsidR="00BC6C38" w:rsidRPr="00E02F69">
        <w:rPr>
          <w:rFonts w:cs="Times New Roman"/>
          <w:szCs w:val="28"/>
          <w:lang w:val="ru-RU"/>
        </w:rPr>
        <w:t>-</w:t>
      </w:r>
      <w:r w:rsidRPr="00E02F69">
        <w:rPr>
          <w:rFonts w:cs="Times New Roman"/>
          <w:szCs w:val="28"/>
          <w:lang w:val="ru-RU"/>
        </w:rPr>
        <w:t xml:space="preserve"> трое родов, и 168</w:t>
      </w:r>
      <w:r w:rsidR="001357C9" w:rsidRPr="00E02F69">
        <w:rPr>
          <w:rFonts w:cs="Times New Roman"/>
          <w:szCs w:val="28"/>
          <w:lang w:val="ru-RU"/>
        </w:rPr>
        <w:t xml:space="preserve"> </w:t>
      </w:r>
      <w:r w:rsidRPr="00E02F69">
        <w:rPr>
          <w:rFonts w:cs="Times New Roman"/>
          <w:szCs w:val="28"/>
          <w:lang w:val="ru-RU"/>
        </w:rPr>
        <w:t>(19</w:t>
      </w:r>
      <w:r w:rsidR="00BC6C38" w:rsidRPr="00E02F69">
        <w:rPr>
          <w:rFonts w:cs="Times New Roman"/>
          <w:szCs w:val="28"/>
          <w:lang w:val="ru-RU"/>
        </w:rPr>
        <w:t>,</w:t>
      </w:r>
      <w:r w:rsidRPr="00E02F69">
        <w:rPr>
          <w:rFonts w:cs="Times New Roman"/>
          <w:szCs w:val="28"/>
          <w:lang w:val="ru-RU"/>
        </w:rPr>
        <w:t>3%) - четыре и более родов</w:t>
      </w:r>
      <w:r w:rsidR="00C21250">
        <w:rPr>
          <w:rFonts w:cs="Times New Roman"/>
          <w:szCs w:val="28"/>
          <w:lang w:val="ru-RU"/>
        </w:rPr>
        <w:t xml:space="preserve"> [184].</w:t>
      </w:r>
    </w:p>
    <w:p w14:paraId="430D44DA" w14:textId="4B5525A0" w:rsidR="00623CFD" w:rsidRPr="009014AB" w:rsidRDefault="00623CFD" w:rsidP="001357C9">
      <w:pPr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E02F69">
        <w:rPr>
          <w:rFonts w:cs="Times New Roman"/>
          <w:szCs w:val="28"/>
          <w:lang w:val="ru-RU"/>
        </w:rPr>
        <w:t xml:space="preserve">Таким образом, </w:t>
      </w:r>
      <w:proofErr w:type="spellStart"/>
      <w:r w:rsidRPr="00E02F69">
        <w:rPr>
          <w:rFonts w:cs="Times New Roman"/>
          <w:szCs w:val="28"/>
          <w:lang w:val="ru-RU"/>
        </w:rPr>
        <w:t>многорожавших</w:t>
      </w:r>
      <w:proofErr w:type="spellEnd"/>
      <w:r w:rsidRPr="00E02F69">
        <w:rPr>
          <w:rFonts w:cs="Times New Roman"/>
          <w:szCs w:val="28"/>
          <w:lang w:val="ru-RU"/>
        </w:rPr>
        <w:t xml:space="preserve"> женщин</w:t>
      </w:r>
      <w:r w:rsidR="008B16AD">
        <w:rPr>
          <w:rFonts w:cs="Times New Roman"/>
          <w:szCs w:val="28"/>
          <w:lang w:val="ru-RU"/>
        </w:rPr>
        <w:t>,</w:t>
      </w:r>
      <w:r w:rsidRPr="00E02F69">
        <w:rPr>
          <w:rFonts w:cs="Times New Roman"/>
          <w:szCs w:val="28"/>
          <w:lang w:val="ru-RU"/>
        </w:rPr>
        <w:t xml:space="preserve"> в этой г</w:t>
      </w:r>
      <w:r w:rsidRPr="009014AB">
        <w:rPr>
          <w:rFonts w:cs="Times New Roman"/>
          <w:szCs w:val="28"/>
          <w:lang w:val="ru-RU"/>
        </w:rPr>
        <w:t>руппе обследованных было 19</w:t>
      </w:r>
      <w:r w:rsidR="00BC6C38"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3%. Среднее количество родов на каждую, рожавшую женщину составило</w:t>
      </w:r>
      <w:r w:rsidR="001357C9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3</w:t>
      </w:r>
      <w:r w:rsidR="008173AC">
        <w:rPr>
          <w:rFonts w:cs="Times New Roman"/>
          <w:szCs w:val="28"/>
          <w:lang w:val="ru-RU"/>
        </w:rPr>
        <w:t>,</w:t>
      </w:r>
      <w:r w:rsidR="00BC6C38" w:rsidRPr="009014AB">
        <w:rPr>
          <w:rFonts w:cs="Times New Roman"/>
          <w:szCs w:val="28"/>
          <w:lang w:val="ru-RU"/>
        </w:rPr>
        <w:t>2</w:t>
      </w:r>
      <w:r w:rsidR="008173AC">
        <w:rPr>
          <w:rFonts w:cs="Times New Roman"/>
          <w:szCs w:val="28"/>
          <w:lang w:val="ru-RU"/>
        </w:rPr>
        <w:t>.</w:t>
      </w:r>
      <w:r w:rsidR="00BC6C38">
        <w:rPr>
          <w:rFonts w:cs="Times New Roman"/>
          <w:szCs w:val="28"/>
          <w:lang w:val="ru-RU"/>
        </w:rPr>
        <w:t xml:space="preserve"> </w:t>
      </w:r>
      <w:r w:rsidR="00BC6C38" w:rsidRPr="009014AB">
        <w:rPr>
          <w:rFonts w:cs="Times New Roman"/>
          <w:szCs w:val="28"/>
          <w:lang w:val="ru-RU"/>
        </w:rPr>
        <w:t>Среднее</w:t>
      </w:r>
      <w:r w:rsidRPr="009014AB">
        <w:rPr>
          <w:rFonts w:cs="Times New Roman"/>
          <w:szCs w:val="28"/>
          <w:lang w:val="ru-RU"/>
        </w:rPr>
        <w:t xml:space="preserve"> количе</w:t>
      </w:r>
      <w:r w:rsidR="008173AC">
        <w:rPr>
          <w:rFonts w:cs="Times New Roman"/>
          <w:szCs w:val="28"/>
          <w:lang w:val="ru-RU"/>
        </w:rPr>
        <w:t xml:space="preserve">ство абортов на каждую женщину </w:t>
      </w:r>
      <w:r w:rsidR="001915C7">
        <w:rPr>
          <w:rFonts w:cs="Times New Roman"/>
          <w:szCs w:val="28"/>
          <w:lang w:val="ru-RU"/>
        </w:rPr>
        <w:t>-</w:t>
      </w:r>
      <w:r w:rsidR="00BC6C38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3</w:t>
      </w:r>
      <w:r w:rsidR="00BC6C38"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9.</w:t>
      </w:r>
    </w:p>
    <w:p w14:paraId="3B4DC55E" w14:textId="77777777" w:rsidR="00D80521" w:rsidRPr="00CE177A" w:rsidRDefault="00623CFD" w:rsidP="003E21CC">
      <w:pPr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 xml:space="preserve">Важной особенностью репродуктивного </w:t>
      </w:r>
      <w:proofErr w:type="spellStart"/>
      <w:r w:rsidRPr="009014AB">
        <w:rPr>
          <w:rFonts w:cs="Times New Roman"/>
          <w:szCs w:val="28"/>
          <w:lang w:val="ru-RU"/>
        </w:rPr>
        <w:t>анамнеза</w:t>
      </w:r>
      <w:proofErr w:type="spellEnd"/>
      <w:r w:rsidRPr="009014AB">
        <w:rPr>
          <w:rFonts w:cs="Times New Roman"/>
          <w:szCs w:val="28"/>
          <w:lang w:val="ru-RU"/>
        </w:rPr>
        <w:t xml:space="preserve"> является характеристика осложнений в родах, которые имели женщин</w:t>
      </w:r>
      <w:r w:rsidR="00F92160" w:rsidRPr="009014AB">
        <w:rPr>
          <w:rFonts w:cs="Times New Roman"/>
          <w:szCs w:val="28"/>
          <w:lang w:val="ru-RU"/>
        </w:rPr>
        <w:t>ы</w:t>
      </w:r>
      <w:r w:rsidRPr="009014AB">
        <w:rPr>
          <w:rFonts w:cs="Times New Roman"/>
          <w:szCs w:val="28"/>
          <w:lang w:val="ru-RU"/>
        </w:rPr>
        <w:t xml:space="preserve"> данной группы. </w:t>
      </w:r>
      <w:r w:rsidR="0009559C">
        <w:rPr>
          <w:rFonts w:cs="Times New Roman"/>
          <w:szCs w:val="28"/>
          <w:lang w:val="ru-RU"/>
        </w:rPr>
        <w:t>Проведен</w:t>
      </w:r>
      <w:r w:rsidRPr="009014AB">
        <w:rPr>
          <w:rFonts w:cs="Times New Roman"/>
          <w:szCs w:val="28"/>
          <w:lang w:val="ru-RU"/>
        </w:rPr>
        <w:t xml:space="preserve"> анализ по распространенности наиболее серьёзных осложнений, играющих лидирующую роль в структуре материнской смертности. </w:t>
      </w:r>
      <w:r w:rsidRPr="00E02F69">
        <w:rPr>
          <w:rFonts w:cs="Times New Roman"/>
          <w:szCs w:val="28"/>
          <w:lang w:val="ru-RU"/>
        </w:rPr>
        <w:t>Так, у 244</w:t>
      </w:r>
      <w:r w:rsidR="00280EE7" w:rsidRPr="00E02F69">
        <w:rPr>
          <w:rFonts w:cs="Times New Roman"/>
          <w:szCs w:val="28"/>
          <w:lang w:val="ru-RU"/>
        </w:rPr>
        <w:t xml:space="preserve"> </w:t>
      </w:r>
      <w:r w:rsidR="005C609C" w:rsidRPr="00E02F69">
        <w:rPr>
          <w:rFonts w:cs="Times New Roman"/>
          <w:szCs w:val="28"/>
          <w:lang w:val="ru-RU"/>
        </w:rPr>
        <w:t>(28</w:t>
      </w:r>
      <w:r w:rsidR="00285AAC" w:rsidRPr="00E02F69">
        <w:rPr>
          <w:rFonts w:cs="Times New Roman"/>
          <w:szCs w:val="28"/>
          <w:lang w:val="ru-RU"/>
        </w:rPr>
        <w:t>,</w:t>
      </w:r>
      <w:r w:rsidR="005C609C" w:rsidRPr="00E02F69">
        <w:rPr>
          <w:rFonts w:cs="Times New Roman"/>
          <w:szCs w:val="28"/>
          <w:lang w:val="ru-RU"/>
        </w:rPr>
        <w:t xml:space="preserve">1%) из 869 рожавших женщин </w:t>
      </w:r>
      <w:r w:rsidRPr="00E02F69">
        <w:rPr>
          <w:rFonts w:cs="Times New Roman"/>
          <w:szCs w:val="28"/>
          <w:lang w:val="ru-RU"/>
        </w:rPr>
        <w:t>имело место 285 различных осложнений (32</w:t>
      </w:r>
      <w:r w:rsidR="00285AAC" w:rsidRPr="00E02F69">
        <w:rPr>
          <w:rFonts w:cs="Times New Roman"/>
          <w:szCs w:val="28"/>
          <w:lang w:val="ru-RU"/>
        </w:rPr>
        <w:t>,</w:t>
      </w:r>
      <w:r w:rsidRPr="00E02F69">
        <w:rPr>
          <w:rFonts w:cs="Times New Roman"/>
          <w:szCs w:val="28"/>
          <w:lang w:val="ru-RU"/>
        </w:rPr>
        <w:t xml:space="preserve">8%), таких как: тяжёлые </w:t>
      </w:r>
      <w:proofErr w:type="spellStart"/>
      <w:r w:rsidRPr="00E02F69">
        <w:rPr>
          <w:rFonts w:cs="Times New Roman"/>
          <w:szCs w:val="28"/>
          <w:lang w:val="ru-RU"/>
        </w:rPr>
        <w:t>гипертензивные</w:t>
      </w:r>
      <w:proofErr w:type="spellEnd"/>
      <w:r w:rsidRPr="00E02F69">
        <w:rPr>
          <w:rFonts w:cs="Times New Roman"/>
          <w:szCs w:val="28"/>
          <w:lang w:val="ru-RU"/>
        </w:rPr>
        <w:t xml:space="preserve"> нарушения б</w:t>
      </w:r>
      <w:r w:rsidR="005C609C" w:rsidRPr="00E02F69">
        <w:rPr>
          <w:rFonts w:cs="Times New Roman"/>
          <w:szCs w:val="28"/>
          <w:lang w:val="ru-RU"/>
        </w:rPr>
        <w:t xml:space="preserve">еременности - </w:t>
      </w:r>
      <w:proofErr w:type="spellStart"/>
      <w:r w:rsidR="005C609C" w:rsidRPr="00E02F69">
        <w:rPr>
          <w:rFonts w:cs="Times New Roman"/>
          <w:szCs w:val="28"/>
          <w:lang w:val="ru-RU"/>
        </w:rPr>
        <w:t>преэклампсия</w:t>
      </w:r>
      <w:proofErr w:type="spellEnd"/>
      <w:r w:rsidR="005C609C" w:rsidRPr="00E02F69">
        <w:rPr>
          <w:rFonts w:cs="Times New Roman"/>
          <w:szCs w:val="28"/>
          <w:lang w:val="ru-RU"/>
        </w:rPr>
        <w:t xml:space="preserve"> и эклампсия </w:t>
      </w:r>
      <w:r w:rsidR="00285AAC" w:rsidRPr="00E02F69">
        <w:rPr>
          <w:rFonts w:cs="Times New Roman"/>
          <w:szCs w:val="28"/>
          <w:lang w:val="ru-RU"/>
        </w:rPr>
        <w:t>-</w:t>
      </w:r>
      <w:r w:rsidR="005C609C" w:rsidRPr="00E02F69">
        <w:rPr>
          <w:rFonts w:cs="Times New Roman"/>
          <w:szCs w:val="28"/>
          <w:lang w:val="ru-RU"/>
        </w:rPr>
        <w:t xml:space="preserve"> </w:t>
      </w:r>
      <w:r w:rsidRPr="00E02F69">
        <w:rPr>
          <w:rFonts w:cs="Times New Roman"/>
          <w:szCs w:val="28"/>
          <w:lang w:val="ru-RU"/>
        </w:rPr>
        <w:t>у 114</w:t>
      </w:r>
      <w:r w:rsidR="00280EE7" w:rsidRPr="00E02F69">
        <w:rPr>
          <w:rFonts w:cs="Times New Roman"/>
          <w:szCs w:val="28"/>
          <w:lang w:val="ru-RU"/>
        </w:rPr>
        <w:t xml:space="preserve"> </w:t>
      </w:r>
      <w:r w:rsidRPr="00E02F69">
        <w:rPr>
          <w:rFonts w:cs="Times New Roman"/>
          <w:szCs w:val="28"/>
          <w:lang w:val="ru-RU"/>
        </w:rPr>
        <w:t>(</w:t>
      </w:r>
      <w:r w:rsidR="00F2247C" w:rsidRPr="00E02F69">
        <w:rPr>
          <w:rFonts w:cs="Times New Roman"/>
          <w:szCs w:val="28"/>
          <w:lang w:val="ru-RU"/>
        </w:rPr>
        <w:t>11,5</w:t>
      </w:r>
      <w:r w:rsidR="000911F8" w:rsidRPr="00E02F69">
        <w:rPr>
          <w:rFonts w:ascii="Calibri" w:hAnsi="Calibri" w:cs="Times New Roman"/>
          <w:szCs w:val="28"/>
          <w:lang w:val="ru-RU"/>
        </w:rPr>
        <w:t>±1,</w:t>
      </w:r>
      <w:r w:rsidR="00F2247C" w:rsidRPr="00E02F69">
        <w:rPr>
          <w:rFonts w:ascii="Calibri" w:hAnsi="Calibri" w:cs="Times New Roman"/>
          <w:szCs w:val="28"/>
          <w:lang w:val="ru-RU"/>
        </w:rPr>
        <w:t>0</w:t>
      </w:r>
      <w:r w:rsidRPr="00E02F69">
        <w:rPr>
          <w:rFonts w:cs="Times New Roman"/>
          <w:szCs w:val="28"/>
          <w:lang w:val="ru-RU"/>
        </w:rPr>
        <w:t xml:space="preserve">%), послеродовое кровотечение </w:t>
      </w:r>
      <w:r w:rsidR="00285AAC" w:rsidRPr="00E02F69">
        <w:rPr>
          <w:rFonts w:cs="Times New Roman"/>
          <w:szCs w:val="28"/>
          <w:lang w:val="ru-RU"/>
        </w:rPr>
        <w:t>-</w:t>
      </w:r>
      <w:r w:rsidRPr="00E02F69">
        <w:rPr>
          <w:rFonts w:cs="Times New Roman"/>
          <w:szCs w:val="28"/>
          <w:lang w:val="ru-RU"/>
        </w:rPr>
        <w:t xml:space="preserve"> </w:t>
      </w:r>
      <w:r w:rsidR="008B16AD">
        <w:rPr>
          <w:rFonts w:cs="Times New Roman"/>
          <w:szCs w:val="28"/>
          <w:lang w:val="ru-RU"/>
        </w:rPr>
        <w:t>у</w:t>
      </w:r>
      <w:r w:rsidRPr="00E02F69">
        <w:rPr>
          <w:rFonts w:cs="Times New Roman"/>
          <w:szCs w:val="28"/>
          <w:lang w:val="ru-RU"/>
        </w:rPr>
        <w:t xml:space="preserve"> 110</w:t>
      </w:r>
      <w:r w:rsidR="00280EE7" w:rsidRPr="00E02F69">
        <w:rPr>
          <w:rFonts w:cs="Times New Roman"/>
          <w:szCs w:val="28"/>
          <w:lang w:val="ru-RU"/>
        </w:rPr>
        <w:t xml:space="preserve"> </w:t>
      </w:r>
      <w:r w:rsidRPr="00E02F69">
        <w:rPr>
          <w:rFonts w:cs="Times New Roman"/>
          <w:szCs w:val="28"/>
          <w:lang w:val="ru-RU"/>
        </w:rPr>
        <w:t>(</w:t>
      </w:r>
      <w:r w:rsidR="00F2247C" w:rsidRPr="00E02F69">
        <w:rPr>
          <w:rFonts w:cs="Times New Roman"/>
          <w:szCs w:val="28"/>
          <w:lang w:val="ru-RU"/>
        </w:rPr>
        <w:t>11,1</w:t>
      </w:r>
      <w:r w:rsidR="000911F8" w:rsidRPr="00E02F69">
        <w:rPr>
          <w:rFonts w:ascii="Calibri" w:hAnsi="Calibri" w:cs="Times New Roman"/>
          <w:szCs w:val="28"/>
          <w:lang w:val="ru-RU"/>
        </w:rPr>
        <w:t>±</w:t>
      </w:r>
      <w:r w:rsidR="00F2247C" w:rsidRPr="00E02F69">
        <w:rPr>
          <w:rFonts w:cs="Times New Roman"/>
          <w:szCs w:val="28"/>
          <w:lang w:val="ru-RU"/>
        </w:rPr>
        <w:t>0,9</w:t>
      </w:r>
      <w:r w:rsidRPr="00E02F69">
        <w:rPr>
          <w:rFonts w:cs="Times New Roman"/>
          <w:szCs w:val="28"/>
          <w:lang w:val="ru-RU"/>
        </w:rPr>
        <w:t>%)</w:t>
      </w:r>
      <w:r w:rsidR="000911F8" w:rsidRPr="00E02F69">
        <w:rPr>
          <w:rFonts w:cs="Times New Roman"/>
          <w:szCs w:val="28"/>
          <w:lang w:val="ru-RU"/>
        </w:rPr>
        <w:t>, р&gt;0,05,</w:t>
      </w:r>
      <w:r w:rsidR="00F2247C" w:rsidRPr="00E02F69">
        <w:rPr>
          <w:rFonts w:cs="Times New Roman"/>
          <w:szCs w:val="28"/>
          <w:lang w:val="ru-RU"/>
        </w:rPr>
        <w:t xml:space="preserve"> и</w:t>
      </w:r>
      <w:r w:rsidRPr="00E02F69">
        <w:rPr>
          <w:rFonts w:cs="Times New Roman"/>
          <w:szCs w:val="28"/>
          <w:lang w:val="ru-RU"/>
        </w:rPr>
        <w:t xml:space="preserve"> </w:t>
      </w:r>
      <w:r w:rsidRPr="00E02F69">
        <w:rPr>
          <w:rFonts w:cs="Times New Roman"/>
          <w:szCs w:val="28"/>
          <w:lang w:val="ru-RU"/>
        </w:rPr>
        <w:lastRenderedPageBreak/>
        <w:t>гнойно-воспалительные заболевания</w:t>
      </w:r>
      <w:r w:rsidR="00F336CA" w:rsidRPr="00E02F69">
        <w:rPr>
          <w:rFonts w:cs="Times New Roman"/>
          <w:szCs w:val="28"/>
          <w:lang w:val="ru-RU"/>
        </w:rPr>
        <w:t xml:space="preserve"> </w:t>
      </w:r>
      <w:r w:rsidR="00280EE7" w:rsidRPr="00E02F69">
        <w:rPr>
          <w:rFonts w:cs="Times New Roman"/>
          <w:szCs w:val="28"/>
          <w:lang w:val="ru-RU"/>
        </w:rPr>
        <w:t>–</w:t>
      </w:r>
      <w:r w:rsidRPr="00E02F69">
        <w:rPr>
          <w:rFonts w:cs="Times New Roman"/>
          <w:szCs w:val="28"/>
          <w:lang w:val="ru-RU"/>
        </w:rPr>
        <w:t xml:space="preserve"> </w:t>
      </w:r>
      <w:r w:rsidR="008B16AD">
        <w:rPr>
          <w:rFonts w:cs="Times New Roman"/>
          <w:szCs w:val="28"/>
          <w:lang w:val="ru-RU"/>
        </w:rPr>
        <w:t xml:space="preserve">у </w:t>
      </w:r>
      <w:r w:rsidRPr="00E02F69">
        <w:rPr>
          <w:rFonts w:cs="Times New Roman"/>
          <w:szCs w:val="28"/>
          <w:lang w:val="ru-RU"/>
        </w:rPr>
        <w:t>61</w:t>
      </w:r>
      <w:r w:rsidR="00280EE7" w:rsidRPr="00E02F69">
        <w:rPr>
          <w:rFonts w:cs="Times New Roman"/>
          <w:szCs w:val="28"/>
          <w:lang w:val="ru-RU"/>
        </w:rPr>
        <w:t xml:space="preserve"> </w:t>
      </w:r>
      <w:r w:rsidR="00F2247C" w:rsidRPr="00E02F69">
        <w:rPr>
          <w:rFonts w:cs="Times New Roman"/>
          <w:szCs w:val="28"/>
          <w:lang w:val="ru-RU"/>
        </w:rPr>
        <w:t>(6,1</w:t>
      </w:r>
      <w:r w:rsidR="000911F8" w:rsidRPr="00E02F69">
        <w:rPr>
          <w:rFonts w:ascii="Calibri" w:hAnsi="Calibri" w:cs="Times New Roman"/>
          <w:szCs w:val="28"/>
          <w:lang w:val="ru-RU"/>
        </w:rPr>
        <w:t>±</w:t>
      </w:r>
      <w:r w:rsidR="000911F8" w:rsidRPr="00E02F69">
        <w:rPr>
          <w:rFonts w:cs="Times New Roman"/>
          <w:szCs w:val="28"/>
          <w:lang w:val="ru-RU"/>
        </w:rPr>
        <w:t>0,</w:t>
      </w:r>
      <w:r w:rsidR="00F2247C" w:rsidRPr="00E02F69">
        <w:rPr>
          <w:rFonts w:cs="Times New Roman"/>
          <w:szCs w:val="28"/>
          <w:lang w:val="ru-RU"/>
        </w:rPr>
        <w:t>7</w:t>
      </w:r>
      <w:r w:rsidRPr="00E02F69">
        <w:rPr>
          <w:rFonts w:cs="Times New Roman"/>
          <w:szCs w:val="28"/>
          <w:lang w:val="ru-RU"/>
        </w:rPr>
        <w:t>%)</w:t>
      </w:r>
      <w:r w:rsidR="008B16AD">
        <w:rPr>
          <w:rFonts w:cs="Times New Roman"/>
          <w:szCs w:val="28"/>
          <w:lang w:val="ru-RU"/>
        </w:rPr>
        <w:t xml:space="preserve"> женщин</w:t>
      </w:r>
      <w:r w:rsidR="000911F8" w:rsidRPr="00E02F69">
        <w:rPr>
          <w:rFonts w:cs="Times New Roman"/>
          <w:szCs w:val="28"/>
          <w:lang w:val="ru-RU"/>
        </w:rPr>
        <w:t>, р&lt;0,001</w:t>
      </w:r>
      <w:r w:rsidR="00C455AF" w:rsidRPr="00E02F69">
        <w:rPr>
          <w:rFonts w:cs="Times New Roman"/>
          <w:szCs w:val="28"/>
          <w:lang w:val="ru-RU"/>
        </w:rPr>
        <w:t xml:space="preserve"> (</w:t>
      </w:r>
      <w:r w:rsidR="00BE2EFA" w:rsidRPr="00E02F69">
        <w:rPr>
          <w:rFonts w:cs="Times New Roman"/>
          <w:szCs w:val="28"/>
          <w:lang w:val="ru-RU"/>
        </w:rPr>
        <w:t>таблица 4.</w:t>
      </w:r>
      <w:r w:rsidR="00E02F69" w:rsidRPr="00E02F69">
        <w:rPr>
          <w:rFonts w:cs="Times New Roman"/>
          <w:szCs w:val="28"/>
          <w:lang w:val="ru-RU"/>
        </w:rPr>
        <w:t>1.2</w:t>
      </w:r>
      <w:r w:rsidR="00C455AF" w:rsidRPr="00E02F69">
        <w:rPr>
          <w:rFonts w:cs="Times New Roman"/>
          <w:szCs w:val="28"/>
          <w:lang w:val="ru-RU"/>
        </w:rPr>
        <w:t xml:space="preserve">). </w:t>
      </w:r>
    </w:p>
    <w:p w14:paraId="2A0A1ABA" w14:textId="319986AF" w:rsidR="008B16AD" w:rsidRDefault="003E21CC" w:rsidP="003E21CC">
      <w:pPr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E02F69">
        <w:rPr>
          <w:rFonts w:cs="Times New Roman"/>
          <w:szCs w:val="28"/>
          <w:lang w:val="ru-RU"/>
        </w:rPr>
        <w:t>Общее число осложнений составило 28,8</w:t>
      </w:r>
      <w:r w:rsidRPr="00E02F69">
        <w:rPr>
          <w:rFonts w:ascii="Calibri" w:hAnsi="Calibri" w:cs="Times New Roman"/>
          <w:szCs w:val="28"/>
          <w:lang w:val="ru-RU"/>
        </w:rPr>
        <w:t>±</w:t>
      </w:r>
      <w:r w:rsidRPr="00E02F69">
        <w:rPr>
          <w:rFonts w:cs="Times New Roman"/>
          <w:szCs w:val="28"/>
          <w:lang w:val="ru-RU"/>
        </w:rPr>
        <w:t xml:space="preserve">1,4 случаев </w:t>
      </w:r>
      <w:r w:rsidR="00D80521">
        <w:rPr>
          <w:rFonts w:cs="Times New Roman"/>
          <w:szCs w:val="28"/>
          <w:lang w:val="ru-RU"/>
        </w:rPr>
        <w:t>(</w:t>
      </w:r>
      <w:r w:rsidR="00D80521">
        <w:rPr>
          <w:rFonts w:cs="Times New Roman"/>
          <w:szCs w:val="28"/>
        </w:rPr>
        <w:t>n</w:t>
      </w:r>
      <w:r w:rsidR="00D80521" w:rsidRPr="00D80521">
        <w:rPr>
          <w:rFonts w:cs="Times New Roman"/>
          <w:szCs w:val="28"/>
          <w:lang w:val="ru-RU"/>
        </w:rPr>
        <w:t>=285</w:t>
      </w:r>
      <w:r w:rsidR="00D80521">
        <w:rPr>
          <w:rFonts w:cs="Times New Roman"/>
          <w:szCs w:val="28"/>
          <w:lang w:val="ru-RU"/>
        </w:rPr>
        <w:t xml:space="preserve">) </w:t>
      </w:r>
      <w:r w:rsidRPr="00E02F69">
        <w:rPr>
          <w:rFonts w:cs="Times New Roman"/>
          <w:szCs w:val="28"/>
          <w:lang w:val="ru-RU"/>
        </w:rPr>
        <w:t>без существенных различий по месту проживания (север –13,9</w:t>
      </w:r>
      <w:r w:rsidRPr="00E02F69">
        <w:rPr>
          <w:rFonts w:ascii="Calibri" w:hAnsi="Calibri" w:cs="Times New Roman"/>
          <w:szCs w:val="28"/>
          <w:lang w:val="ru-RU"/>
        </w:rPr>
        <w:t>±</w:t>
      </w:r>
      <w:r w:rsidRPr="00E02F69">
        <w:rPr>
          <w:rFonts w:cs="Times New Roman"/>
          <w:szCs w:val="28"/>
          <w:lang w:val="ru-RU"/>
        </w:rPr>
        <w:t>1,1%</w:t>
      </w:r>
      <w:r w:rsidR="00D80521" w:rsidRPr="00D80521">
        <w:rPr>
          <w:rFonts w:cs="Times New Roman"/>
          <w:szCs w:val="28"/>
          <w:lang w:val="ru-RU"/>
        </w:rPr>
        <w:t>,</w:t>
      </w:r>
      <w:r w:rsidRPr="00E02F69">
        <w:rPr>
          <w:rFonts w:cs="Times New Roman"/>
          <w:szCs w:val="28"/>
          <w:lang w:val="ru-RU"/>
        </w:rPr>
        <w:t xml:space="preserve"> </w:t>
      </w:r>
      <w:r w:rsidR="00D80521">
        <w:rPr>
          <w:rFonts w:cs="Times New Roman"/>
          <w:szCs w:val="28"/>
        </w:rPr>
        <w:t>n</w:t>
      </w:r>
      <w:r w:rsidR="00D80521" w:rsidRPr="00D80521">
        <w:rPr>
          <w:rFonts w:cs="Times New Roman"/>
          <w:szCs w:val="28"/>
          <w:lang w:val="ru-RU"/>
        </w:rPr>
        <w:t>=138</w:t>
      </w:r>
      <w:r w:rsidR="00D80521">
        <w:rPr>
          <w:rFonts w:cs="Times New Roman"/>
          <w:szCs w:val="28"/>
          <w:lang w:val="ru-RU"/>
        </w:rPr>
        <w:t xml:space="preserve"> </w:t>
      </w:r>
      <w:r w:rsidRPr="00E02F69">
        <w:rPr>
          <w:rFonts w:cs="Times New Roman"/>
          <w:szCs w:val="28"/>
          <w:lang w:val="ru-RU"/>
        </w:rPr>
        <w:t>и юг – 14,8</w:t>
      </w:r>
      <w:r w:rsidRPr="00E02F69">
        <w:rPr>
          <w:rFonts w:ascii="Calibri" w:hAnsi="Calibri" w:cs="Times New Roman"/>
          <w:szCs w:val="28"/>
          <w:lang w:val="ru-RU"/>
        </w:rPr>
        <w:t>±</w:t>
      </w:r>
      <w:r w:rsidR="008B16AD">
        <w:rPr>
          <w:rFonts w:cs="Times New Roman"/>
          <w:szCs w:val="28"/>
          <w:lang w:val="ru-RU"/>
        </w:rPr>
        <w:t xml:space="preserve">1,1%, </w:t>
      </w:r>
      <w:r w:rsidR="00D80521">
        <w:rPr>
          <w:rFonts w:cs="Times New Roman"/>
          <w:szCs w:val="28"/>
        </w:rPr>
        <w:t>n</w:t>
      </w:r>
      <w:r w:rsidR="00D80521" w:rsidRPr="00D80521">
        <w:rPr>
          <w:rFonts w:cs="Times New Roman"/>
          <w:szCs w:val="28"/>
          <w:lang w:val="ru-RU"/>
        </w:rPr>
        <w:t>=</w:t>
      </w:r>
      <w:r w:rsidR="00D80521">
        <w:rPr>
          <w:rFonts w:cs="Times New Roman"/>
          <w:szCs w:val="28"/>
          <w:lang w:val="ru-RU"/>
        </w:rPr>
        <w:t>147</w:t>
      </w:r>
      <w:r w:rsidR="00D80521" w:rsidRPr="00D80521">
        <w:rPr>
          <w:rFonts w:cs="Times New Roman"/>
          <w:szCs w:val="28"/>
          <w:lang w:val="ru-RU"/>
        </w:rPr>
        <w:t>,</w:t>
      </w:r>
      <w:r w:rsidR="00D80521">
        <w:rPr>
          <w:rFonts w:cs="Times New Roman"/>
          <w:szCs w:val="28"/>
          <w:lang w:val="ru-RU"/>
        </w:rPr>
        <w:t xml:space="preserve"> </w:t>
      </w:r>
      <w:r w:rsidR="008B16AD">
        <w:rPr>
          <w:rFonts w:cs="Times New Roman"/>
          <w:szCs w:val="28"/>
          <w:lang w:val="ru-RU"/>
        </w:rPr>
        <w:t>р&gt;0,05).</w:t>
      </w:r>
    </w:p>
    <w:p w14:paraId="47CDA0C1" w14:textId="1640F21F" w:rsidR="00EF32FB" w:rsidRPr="00E02F69" w:rsidRDefault="0009559C" w:rsidP="003E21CC">
      <w:pPr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E02F69">
        <w:rPr>
          <w:rFonts w:cs="Times New Roman"/>
          <w:szCs w:val="28"/>
          <w:lang w:val="ru-RU"/>
        </w:rPr>
        <w:t xml:space="preserve">Детализация осложнений представлена следующим образом: </w:t>
      </w:r>
      <w:proofErr w:type="spellStart"/>
      <w:r w:rsidRPr="00E02F69">
        <w:rPr>
          <w:rFonts w:cs="Times New Roman"/>
          <w:szCs w:val="28"/>
          <w:lang w:val="ru-RU"/>
        </w:rPr>
        <w:t>преэклампсия</w:t>
      </w:r>
      <w:proofErr w:type="spellEnd"/>
      <w:r w:rsidRPr="00E02F69">
        <w:rPr>
          <w:rFonts w:cs="Times New Roman"/>
          <w:szCs w:val="28"/>
          <w:lang w:val="ru-RU"/>
        </w:rPr>
        <w:t xml:space="preserve"> – 73 (7,3±0,8%), </w:t>
      </w:r>
      <w:r w:rsidR="008B16AD" w:rsidRPr="00E02F69">
        <w:rPr>
          <w:rFonts w:cs="Times New Roman"/>
          <w:szCs w:val="28"/>
          <w:lang w:val="ru-RU"/>
        </w:rPr>
        <w:t>эклампси</w:t>
      </w:r>
      <w:r w:rsidR="008B16AD">
        <w:rPr>
          <w:rFonts w:cs="Times New Roman"/>
          <w:szCs w:val="28"/>
          <w:lang w:val="ru-RU"/>
        </w:rPr>
        <w:t>я</w:t>
      </w:r>
      <w:r w:rsidR="008B16AD" w:rsidRPr="00E02F69">
        <w:rPr>
          <w:rFonts w:cs="Times New Roman"/>
          <w:szCs w:val="28"/>
          <w:lang w:val="ru-RU"/>
        </w:rPr>
        <w:t xml:space="preserve"> </w:t>
      </w:r>
      <w:r w:rsidR="008B16AD">
        <w:rPr>
          <w:rFonts w:cs="Times New Roman"/>
          <w:szCs w:val="28"/>
          <w:lang w:val="ru-RU"/>
        </w:rPr>
        <w:t xml:space="preserve">- </w:t>
      </w:r>
      <w:r w:rsidRPr="00E02F69">
        <w:rPr>
          <w:rFonts w:cs="Times New Roman"/>
          <w:szCs w:val="28"/>
          <w:lang w:val="ru-RU"/>
        </w:rPr>
        <w:t xml:space="preserve">12 (1,2±0,3%), р&lt;0,001, </w:t>
      </w:r>
      <w:r w:rsidR="008B16AD" w:rsidRPr="00E02F69">
        <w:rPr>
          <w:rFonts w:cs="Times New Roman"/>
          <w:szCs w:val="28"/>
          <w:lang w:val="ru-RU"/>
        </w:rPr>
        <w:t>послеродовое кровотечение</w:t>
      </w:r>
      <w:r w:rsidR="008B16AD">
        <w:rPr>
          <w:rFonts w:cs="Times New Roman"/>
          <w:szCs w:val="28"/>
          <w:lang w:val="ru-RU"/>
        </w:rPr>
        <w:t xml:space="preserve"> -</w:t>
      </w:r>
      <w:r w:rsidR="008B16AD" w:rsidRPr="00E02F69">
        <w:rPr>
          <w:rFonts w:cs="Times New Roman"/>
          <w:szCs w:val="28"/>
          <w:lang w:val="ru-RU"/>
        </w:rPr>
        <w:t xml:space="preserve"> </w:t>
      </w:r>
      <w:r w:rsidR="008B16AD">
        <w:rPr>
          <w:rFonts w:cs="Times New Roman"/>
          <w:szCs w:val="28"/>
          <w:lang w:val="ru-RU"/>
        </w:rPr>
        <w:t>69 (76,9±0,6%)</w:t>
      </w:r>
      <w:r w:rsidRPr="00E02F69">
        <w:rPr>
          <w:rFonts w:cs="Times New Roman"/>
          <w:szCs w:val="28"/>
          <w:lang w:val="ru-RU"/>
        </w:rPr>
        <w:t xml:space="preserve">, р&lt;0,001, </w:t>
      </w:r>
      <w:r w:rsidR="008B16AD" w:rsidRPr="00E02F69">
        <w:rPr>
          <w:rFonts w:cs="Times New Roman"/>
          <w:szCs w:val="28"/>
          <w:lang w:val="ru-RU"/>
        </w:rPr>
        <w:t xml:space="preserve">гнойно-воспалительные заболевания </w:t>
      </w:r>
      <w:r w:rsidR="008B16AD">
        <w:rPr>
          <w:rFonts w:cs="Times New Roman"/>
          <w:szCs w:val="28"/>
          <w:lang w:val="ru-RU"/>
        </w:rPr>
        <w:t>- 49 (4,9±0,6%)</w:t>
      </w:r>
      <w:r w:rsidRPr="00E02F69">
        <w:rPr>
          <w:rFonts w:cs="Times New Roman"/>
          <w:szCs w:val="28"/>
          <w:lang w:val="ru-RU"/>
        </w:rPr>
        <w:t>, р&lt;0,001</w:t>
      </w:r>
      <w:r w:rsidR="008B16AD">
        <w:rPr>
          <w:rFonts w:cs="Times New Roman"/>
          <w:szCs w:val="28"/>
          <w:lang w:val="ru-RU"/>
        </w:rPr>
        <w:t>.</w:t>
      </w:r>
      <w:r w:rsidRPr="00E02F69">
        <w:rPr>
          <w:rFonts w:cs="Times New Roman"/>
          <w:szCs w:val="28"/>
          <w:lang w:val="ru-RU"/>
        </w:rPr>
        <w:t xml:space="preserve"> </w:t>
      </w:r>
      <w:r w:rsidR="00EF32FB">
        <w:rPr>
          <w:rFonts w:cs="Times New Roman"/>
          <w:szCs w:val="28"/>
          <w:lang w:val="ru-RU"/>
        </w:rPr>
        <w:t>В</w:t>
      </w:r>
      <w:r w:rsidR="00EF32FB" w:rsidRPr="00E02F69">
        <w:rPr>
          <w:rFonts w:cs="Times New Roman"/>
          <w:szCs w:val="28"/>
          <w:lang w:val="ru-RU"/>
        </w:rPr>
        <w:t xml:space="preserve"> 24 (2,4±0,4%) случаях тяжёлая </w:t>
      </w:r>
      <w:proofErr w:type="spellStart"/>
      <w:r w:rsidR="00EF32FB" w:rsidRPr="00E02F69">
        <w:rPr>
          <w:rFonts w:cs="Times New Roman"/>
          <w:szCs w:val="28"/>
          <w:lang w:val="ru-RU"/>
        </w:rPr>
        <w:t>преэклампсия</w:t>
      </w:r>
      <w:proofErr w:type="spellEnd"/>
      <w:r w:rsidR="00EF32FB" w:rsidRPr="00E02F69">
        <w:rPr>
          <w:rFonts w:cs="Times New Roman"/>
          <w:szCs w:val="28"/>
          <w:lang w:val="ru-RU"/>
        </w:rPr>
        <w:t xml:space="preserve"> осложнилась тяжёлым кровотечением, р&lt;0,001, в 5 (0,5±0,2%) случаях эклампсия спровоцировала </w:t>
      </w:r>
      <w:proofErr w:type="spellStart"/>
      <w:r w:rsidR="00EF32FB" w:rsidRPr="00E02F69">
        <w:rPr>
          <w:rFonts w:cs="Times New Roman"/>
          <w:szCs w:val="28"/>
          <w:lang w:val="ru-RU"/>
        </w:rPr>
        <w:t>гипотоническое</w:t>
      </w:r>
      <w:proofErr w:type="spellEnd"/>
      <w:r w:rsidR="00EF32FB" w:rsidRPr="00E02F69">
        <w:rPr>
          <w:rFonts w:cs="Times New Roman"/>
          <w:szCs w:val="28"/>
          <w:lang w:val="ru-RU"/>
        </w:rPr>
        <w:t xml:space="preserve"> маточное кровотечение, р&lt;0,001, в 12 случаях (1,2±0,3%) послеродовое кровотечение способствовало развитию гнойно-воспалительных заболеваний, р&lt;0,01. У 14 (1,4±0,4%) женщин имело</w:t>
      </w:r>
      <w:r w:rsidR="00EF32FB">
        <w:rPr>
          <w:rFonts w:cs="Times New Roman"/>
          <w:szCs w:val="28"/>
          <w:lang w:val="ru-RU"/>
        </w:rPr>
        <w:t xml:space="preserve"> место </w:t>
      </w:r>
      <w:proofErr w:type="spellStart"/>
      <w:r w:rsidR="00EF32FB">
        <w:rPr>
          <w:rFonts w:cs="Times New Roman"/>
          <w:szCs w:val="28"/>
          <w:lang w:val="ru-RU"/>
        </w:rPr>
        <w:t>мертворождение</w:t>
      </w:r>
      <w:proofErr w:type="spellEnd"/>
      <w:r w:rsidR="00EF32FB">
        <w:rPr>
          <w:rFonts w:cs="Times New Roman"/>
          <w:szCs w:val="28"/>
          <w:lang w:val="ru-RU"/>
        </w:rPr>
        <w:t>, р&gt;0,05</w:t>
      </w:r>
      <w:r w:rsidR="00D80521" w:rsidRPr="00CE177A">
        <w:rPr>
          <w:rFonts w:cs="Times New Roman"/>
          <w:szCs w:val="28"/>
          <w:lang w:val="ru-RU"/>
        </w:rPr>
        <w:t xml:space="preserve"> [184].</w:t>
      </w:r>
      <w:r w:rsidR="00EF32FB">
        <w:rPr>
          <w:rFonts w:cs="Times New Roman"/>
          <w:szCs w:val="28"/>
          <w:lang w:val="ru-RU"/>
        </w:rPr>
        <w:t xml:space="preserve"> </w:t>
      </w:r>
    </w:p>
    <w:p w14:paraId="611786F1" w14:textId="77777777" w:rsidR="007C7FD7" w:rsidRPr="00E02F69" w:rsidRDefault="007C7FD7" w:rsidP="000C2DDB">
      <w:pPr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  <w:sectPr w:rsidR="007C7FD7" w:rsidRPr="00E02F69" w:rsidSect="00D4600E">
          <w:pgSz w:w="11905" w:h="16837"/>
          <w:pgMar w:top="1134" w:right="567" w:bottom="1134" w:left="1701" w:header="0" w:footer="6" w:gutter="0"/>
          <w:cols w:space="720"/>
          <w:noEndnote/>
          <w:docGrid w:linePitch="381"/>
        </w:sectPr>
      </w:pPr>
    </w:p>
    <w:p w14:paraId="2C23CF23" w14:textId="73BEFE41" w:rsidR="007F2F2E" w:rsidRPr="0077671C" w:rsidRDefault="007F2F2E" w:rsidP="0077671C">
      <w:pPr>
        <w:tabs>
          <w:tab w:val="left" w:pos="2786"/>
        </w:tabs>
        <w:spacing w:after="0"/>
        <w:ind w:left="-284"/>
        <w:jc w:val="both"/>
        <w:rPr>
          <w:rFonts w:cs="Times New Roman"/>
          <w:szCs w:val="28"/>
          <w:lang w:val="ru-RU"/>
        </w:rPr>
      </w:pPr>
      <w:r w:rsidRPr="0077671C">
        <w:rPr>
          <w:rFonts w:cs="Times New Roman"/>
          <w:szCs w:val="28"/>
          <w:lang w:val="ru-RU"/>
        </w:rPr>
        <w:lastRenderedPageBreak/>
        <w:t xml:space="preserve">Таблица </w:t>
      </w:r>
      <w:r w:rsidR="00BE2EFA">
        <w:rPr>
          <w:rFonts w:cs="Times New Roman"/>
          <w:szCs w:val="28"/>
          <w:lang w:val="ru-RU"/>
        </w:rPr>
        <w:t>4.</w:t>
      </w:r>
      <w:r w:rsidR="00E02F69">
        <w:rPr>
          <w:rFonts w:cs="Times New Roman"/>
          <w:szCs w:val="28"/>
          <w:lang w:val="ru-RU"/>
        </w:rPr>
        <w:t>1.2</w:t>
      </w:r>
      <w:r w:rsidRPr="0077671C">
        <w:rPr>
          <w:rFonts w:cs="Times New Roman"/>
          <w:szCs w:val="28"/>
          <w:lang w:val="ru-RU"/>
        </w:rPr>
        <w:t xml:space="preserve"> </w:t>
      </w:r>
      <w:r w:rsidR="0077671C" w:rsidRPr="0077671C">
        <w:rPr>
          <w:rFonts w:cs="Times New Roman"/>
          <w:szCs w:val="28"/>
          <w:lang w:val="ru-RU"/>
        </w:rPr>
        <w:t xml:space="preserve">– Частота осложнений </w:t>
      </w:r>
      <w:r w:rsidRPr="0077671C">
        <w:rPr>
          <w:rFonts w:cs="Times New Roman"/>
          <w:szCs w:val="28"/>
          <w:lang w:val="ru-RU"/>
        </w:rPr>
        <w:t xml:space="preserve">родов и послеродового периода у наблюдаемых женщин </w:t>
      </w:r>
      <w:r w:rsidR="0077671C" w:rsidRPr="0077671C">
        <w:rPr>
          <w:rFonts w:cs="Times New Roman"/>
          <w:szCs w:val="28"/>
          <w:lang w:val="ru-RU"/>
        </w:rPr>
        <w:t xml:space="preserve">с </w:t>
      </w:r>
      <w:r w:rsidRPr="0077671C">
        <w:rPr>
          <w:rFonts w:cs="Times New Roman"/>
          <w:szCs w:val="28"/>
          <w:lang w:val="ru-RU"/>
        </w:rPr>
        <w:t>климактерическим синдромом</w:t>
      </w:r>
      <w:r w:rsidR="0077671C" w:rsidRPr="0077671C">
        <w:rPr>
          <w:rFonts w:cs="Times New Roman"/>
          <w:szCs w:val="28"/>
          <w:lang w:val="ru-RU"/>
        </w:rPr>
        <w:t xml:space="preserve"> (</w:t>
      </w:r>
      <w:r w:rsidR="0077671C" w:rsidRPr="0077671C">
        <w:rPr>
          <w:rFonts w:cs="Times New Roman"/>
          <w:sz w:val="24"/>
          <w:szCs w:val="24"/>
        </w:rPr>
        <w:t>n</w:t>
      </w:r>
      <w:r w:rsidR="0077671C" w:rsidRPr="0077671C">
        <w:rPr>
          <w:rFonts w:cs="Times New Roman"/>
          <w:sz w:val="24"/>
          <w:szCs w:val="24"/>
          <w:lang w:val="ru-RU"/>
        </w:rPr>
        <w:t>=988</w:t>
      </w:r>
      <w:r w:rsidR="0077671C" w:rsidRPr="0077671C">
        <w:rPr>
          <w:rFonts w:cs="Times New Roman"/>
          <w:szCs w:val="28"/>
          <w:lang w:val="ru-RU"/>
        </w:rPr>
        <w:t>)</w:t>
      </w:r>
    </w:p>
    <w:tbl>
      <w:tblPr>
        <w:tblStyle w:val="aa"/>
        <w:tblW w:w="16019" w:type="dxa"/>
        <w:tblInd w:w="-318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2127"/>
        <w:gridCol w:w="992"/>
        <w:gridCol w:w="992"/>
        <w:gridCol w:w="992"/>
        <w:gridCol w:w="993"/>
        <w:gridCol w:w="1275"/>
        <w:gridCol w:w="1134"/>
        <w:gridCol w:w="1276"/>
        <w:gridCol w:w="1134"/>
        <w:gridCol w:w="1134"/>
        <w:gridCol w:w="1134"/>
        <w:gridCol w:w="1134"/>
        <w:gridCol w:w="1276"/>
      </w:tblGrid>
      <w:tr w:rsidR="004114B4" w:rsidRPr="004114B4" w14:paraId="5ED818AE" w14:textId="07C14533" w:rsidTr="008403E2">
        <w:trPr>
          <w:trHeight w:val="285"/>
        </w:trPr>
        <w:tc>
          <w:tcPr>
            <w:tcW w:w="426" w:type="dxa"/>
            <w:vMerge w:val="restart"/>
            <w:shd w:val="clear" w:color="auto" w:fill="FFFFFF" w:themeFill="background1"/>
          </w:tcPr>
          <w:p w14:paraId="74CE3DC4" w14:textId="77777777" w:rsidR="00E77C84" w:rsidRPr="004114B4" w:rsidRDefault="00E77C84" w:rsidP="00322606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  <w:lang w:val="ru-RU"/>
              </w:rPr>
            </w:pPr>
            <w:r w:rsidRPr="004114B4">
              <w:rPr>
                <w:rFonts w:cs="Times New Roman"/>
                <w:bCs/>
                <w:sz w:val="24"/>
                <w:szCs w:val="24"/>
                <w:lang w:val="ru-RU"/>
              </w:rPr>
              <w:t>№</w:t>
            </w:r>
          </w:p>
          <w:p w14:paraId="2724700E" w14:textId="77777777" w:rsidR="00E77C84" w:rsidRPr="004114B4" w:rsidRDefault="00E77C84" w:rsidP="00322606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4114B4">
              <w:rPr>
                <w:rFonts w:cs="Times New Roman"/>
                <w:bCs/>
                <w:sz w:val="24"/>
                <w:szCs w:val="24"/>
                <w:lang w:val="ru-RU"/>
              </w:rPr>
              <w:t>пп</w:t>
            </w:r>
            <w:proofErr w:type="spellEnd"/>
          </w:p>
        </w:tc>
        <w:tc>
          <w:tcPr>
            <w:tcW w:w="2127" w:type="dxa"/>
            <w:vMerge w:val="restart"/>
            <w:shd w:val="clear" w:color="auto" w:fill="FFFFFF" w:themeFill="background1"/>
          </w:tcPr>
          <w:p w14:paraId="3BEB997C" w14:textId="77777777" w:rsidR="00E77C84" w:rsidRPr="004114B4" w:rsidRDefault="00E77C84" w:rsidP="00322606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  <w:lang w:val="ru-RU"/>
              </w:rPr>
            </w:pPr>
            <w:r w:rsidRPr="004114B4">
              <w:rPr>
                <w:rFonts w:cs="Times New Roman"/>
                <w:bCs/>
                <w:sz w:val="24"/>
                <w:szCs w:val="24"/>
              </w:rPr>
              <w:t>Клиническ</w:t>
            </w:r>
            <w:proofErr w:type="spellStart"/>
            <w:r w:rsidRPr="004114B4">
              <w:rPr>
                <w:rFonts w:cs="Times New Roman"/>
                <w:bCs/>
                <w:sz w:val="24"/>
                <w:szCs w:val="24"/>
                <w:lang w:val="ru-RU"/>
              </w:rPr>
              <w:t>ая</w:t>
            </w:r>
            <w:proofErr w:type="spellEnd"/>
          </w:p>
          <w:p w14:paraId="586C0010" w14:textId="77777777" w:rsidR="00E77C84" w:rsidRPr="004114B4" w:rsidRDefault="00E77C84" w:rsidP="00322606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114B4">
              <w:rPr>
                <w:rFonts w:cs="Times New Roman"/>
                <w:bCs/>
                <w:sz w:val="24"/>
                <w:szCs w:val="24"/>
              </w:rPr>
              <w:t>групп</w:t>
            </w:r>
            <w:r w:rsidRPr="004114B4">
              <w:rPr>
                <w:rFonts w:cs="Times New Roman"/>
                <w:bCs/>
                <w:sz w:val="24"/>
                <w:szCs w:val="24"/>
                <w:lang w:val="ru-RU"/>
              </w:rPr>
              <w:t>а</w:t>
            </w:r>
          </w:p>
        </w:tc>
        <w:tc>
          <w:tcPr>
            <w:tcW w:w="11056" w:type="dxa"/>
            <w:gridSpan w:val="10"/>
            <w:shd w:val="clear" w:color="auto" w:fill="FFFFFF" w:themeFill="background1"/>
          </w:tcPr>
          <w:p w14:paraId="424B53BC" w14:textId="512711D5" w:rsidR="00E77C84" w:rsidRPr="004114B4" w:rsidRDefault="00E77C84" w:rsidP="00322606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114B4">
              <w:rPr>
                <w:rFonts w:cs="Times New Roman"/>
                <w:bCs/>
                <w:sz w:val="24"/>
                <w:szCs w:val="24"/>
              </w:rPr>
              <w:t>Осложнения беременности и родов</w:t>
            </w:r>
          </w:p>
        </w:tc>
        <w:tc>
          <w:tcPr>
            <w:tcW w:w="1134" w:type="dxa"/>
            <w:vMerge w:val="restart"/>
            <w:shd w:val="clear" w:color="auto" w:fill="FFFFFF" w:themeFill="background1"/>
          </w:tcPr>
          <w:p w14:paraId="0DC3E6BE" w14:textId="7ED6BFE4" w:rsidR="00E77C84" w:rsidRPr="004114B4" w:rsidRDefault="00E77C84" w:rsidP="00322606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4114B4">
              <w:rPr>
                <w:rFonts w:cs="Times New Roman"/>
                <w:bCs/>
                <w:sz w:val="24"/>
                <w:szCs w:val="24"/>
                <w:lang w:val="ru-RU"/>
              </w:rPr>
              <w:t>Жен-щины</w:t>
            </w:r>
            <w:proofErr w:type="spellEnd"/>
            <w:r w:rsidRPr="004114B4">
              <w:rPr>
                <w:rFonts w:cs="Times New Roman"/>
                <w:bCs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76" w:type="dxa"/>
            <w:vMerge w:val="restart"/>
            <w:shd w:val="clear" w:color="auto" w:fill="FFFFFF" w:themeFill="background1"/>
          </w:tcPr>
          <w:p w14:paraId="1C886D6D" w14:textId="0D9DCB8F" w:rsidR="00E77C84" w:rsidRPr="004114B4" w:rsidRDefault="00E77C84" w:rsidP="00322606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  <w:lang w:val="ru-RU"/>
              </w:rPr>
            </w:pPr>
            <w:r w:rsidRPr="004114B4">
              <w:rPr>
                <w:rFonts w:cs="Times New Roman"/>
                <w:bCs/>
                <w:sz w:val="24"/>
                <w:szCs w:val="24"/>
                <w:lang w:val="ru-RU"/>
              </w:rPr>
              <w:t xml:space="preserve">Всего </w:t>
            </w:r>
            <w:proofErr w:type="spellStart"/>
            <w:r w:rsidRPr="004114B4">
              <w:rPr>
                <w:rFonts w:cs="Times New Roman"/>
                <w:bCs/>
                <w:sz w:val="24"/>
                <w:szCs w:val="24"/>
                <w:lang w:val="ru-RU"/>
              </w:rPr>
              <w:t>ослож</w:t>
            </w:r>
            <w:r w:rsidR="00CD5EBB">
              <w:rPr>
                <w:rFonts w:cs="Times New Roman"/>
                <w:bCs/>
                <w:sz w:val="24"/>
                <w:szCs w:val="24"/>
                <w:lang w:val="ru-RU"/>
              </w:rPr>
              <w:t>-</w:t>
            </w:r>
            <w:r w:rsidRPr="004114B4">
              <w:rPr>
                <w:rFonts w:cs="Times New Roman"/>
                <w:bCs/>
                <w:sz w:val="24"/>
                <w:szCs w:val="24"/>
                <w:lang w:val="ru-RU"/>
              </w:rPr>
              <w:t>нений</w:t>
            </w:r>
            <w:proofErr w:type="spellEnd"/>
          </w:p>
        </w:tc>
      </w:tr>
      <w:tr w:rsidR="004114B4" w:rsidRPr="004114B4" w14:paraId="74153A01" w14:textId="44015269" w:rsidTr="008403E2">
        <w:trPr>
          <w:trHeight w:val="450"/>
        </w:trPr>
        <w:tc>
          <w:tcPr>
            <w:tcW w:w="426" w:type="dxa"/>
            <w:vMerge/>
            <w:shd w:val="clear" w:color="auto" w:fill="FFFFFF" w:themeFill="background1"/>
          </w:tcPr>
          <w:p w14:paraId="123DD5BF" w14:textId="77777777" w:rsidR="00E77C84" w:rsidRPr="004114B4" w:rsidRDefault="00E77C84" w:rsidP="00322606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</w:tcPr>
          <w:p w14:paraId="693DBAFA" w14:textId="77777777" w:rsidR="00E77C84" w:rsidRPr="004114B4" w:rsidRDefault="00E77C84" w:rsidP="00322606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3969" w:type="dxa"/>
            <w:gridSpan w:val="4"/>
            <w:shd w:val="clear" w:color="auto" w:fill="FFFFFF" w:themeFill="background1"/>
          </w:tcPr>
          <w:p w14:paraId="003B0AAD" w14:textId="5F9E649A" w:rsidR="00E77C84" w:rsidRPr="004114B4" w:rsidRDefault="00E77C84" w:rsidP="00322606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  <w:lang w:val="ru-RU"/>
              </w:rPr>
            </w:pPr>
            <w:r w:rsidRPr="004114B4">
              <w:rPr>
                <w:rFonts w:cs="Times New Roman"/>
                <w:bCs/>
                <w:sz w:val="24"/>
                <w:szCs w:val="24"/>
              </w:rPr>
              <w:t>Осложнения</w:t>
            </w:r>
          </w:p>
        </w:tc>
        <w:tc>
          <w:tcPr>
            <w:tcW w:w="3685" w:type="dxa"/>
            <w:gridSpan w:val="3"/>
            <w:shd w:val="clear" w:color="auto" w:fill="FFFFFF" w:themeFill="background1"/>
          </w:tcPr>
          <w:p w14:paraId="5C14D0D6" w14:textId="7319489E" w:rsidR="00E77C84" w:rsidRPr="004114B4" w:rsidRDefault="00E77C84" w:rsidP="00322606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4114B4">
              <w:rPr>
                <w:rFonts w:cs="Times New Roman"/>
                <w:bCs/>
                <w:sz w:val="24"/>
                <w:szCs w:val="24"/>
                <w:lang w:val="ru-RU"/>
              </w:rPr>
              <w:t>Сочетанные</w:t>
            </w:r>
            <w:proofErr w:type="spellEnd"/>
            <w:r w:rsidRPr="004114B4">
              <w:rPr>
                <w:rFonts w:cs="Times New Roman"/>
                <w:bCs/>
                <w:sz w:val="24"/>
                <w:szCs w:val="24"/>
                <w:lang w:val="ru-RU"/>
              </w:rPr>
              <w:t xml:space="preserve"> осложнения</w:t>
            </w:r>
          </w:p>
        </w:tc>
        <w:tc>
          <w:tcPr>
            <w:tcW w:w="3402" w:type="dxa"/>
            <w:gridSpan w:val="3"/>
            <w:shd w:val="clear" w:color="auto" w:fill="FFFFFF" w:themeFill="background1"/>
          </w:tcPr>
          <w:p w14:paraId="53E815B3" w14:textId="1B816281" w:rsidR="00E77C84" w:rsidRPr="004114B4" w:rsidRDefault="00E77C84" w:rsidP="00322606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  <w:lang w:val="ru-RU"/>
              </w:rPr>
            </w:pPr>
            <w:r w:rsidRPr="004114B4">
              <w:rPr>
                <w:rFonts w:cs="Times New Roman"/>
                <w:bCs/>
                <w:sz w:val="24"/>
                <w:szCs w:val="24"/>
                <w:lang w:val="ru-RU"/>
              </w:rPr>
              <w:t>Осложнения по группам</w:t>
            </w:r>
          </w:p>
        </w:tc>
        <w:tc>
          <w:tcPr>
            <w:tcW w:w="1134" w:type="dxa"/>
            <w:vMerge/>
            <w:shd w:val="clear" w:color="auto" w:fill="FFFFFF" w:themeFill="background1"/>
          </w:tcPr>
          <w:p w14:paraId="0601EC46" w14:textId="5A1B4053" w:rsidR="00E77C84" w:rsidRPr="004114B4" w:rsidRDefault="00E77C84" w:rsidP="00322606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</w:tcPr>
          <w:p w14:paraId="01C36276" w14:textId="1140210B" w:rsidR="00E77C84" w:rsidRPr="004114B4" w:rsidRDefault="00E77C84" w:rsidP="00322606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  <w:lang w:val="ru-RU"/>
              </w:rPr>
            </w:pPr>
          </w:p>
        </w:tc>
      </w:tr>
      <w:tr w:rsidR="008403E2" w:rsidRPr="004114B4" w14:paraId="133B2DA6" w14:textId="77777777" w:rsidTr="008403E2">
        <w:tc>
          <w:tcPr>
            <w:tcW w:w="426" w:type="dxa"/>
            <w:vMerge/>
            <w:shd w:val="clear" w:color="auto" w:fill="FFFFFF" w:themeFill="background1"/>
          </w:tcPr>
          <w:p w14:paraId="2337ACB2" w14:textId="77777777" w:rsidR="00E77C84" w:rsidRPr="004114B4" w:rsidRDefault="00E77C84" w:rsidP="00322606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</w:tcPr>
          <w:p w14:paraId="29E8E834" w14:textId="77777777" w:rsidR="00E77C84" w:rsidRPr="004114B4" w:rsidRDefault="00E77C84" w:rsidP="00322606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6720EDED" w14:textId="77777777" w:rsidR="00E77C84" w:rsidRPr="004114B4" w:rsidRDefault="00E77C84" w:rsidP="00322606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114B4">
              <w:rPr>
                <w:rFonts w:cs="Times New Roman"/>
                <w:bCs/>
                <w:sz w:val="24"/>
                <w:szCs w:val="24"/>
              </w:rPr>
              <w:t>ПЭ</w:t>
            </w:r>
          </w:p>
        </w:tc>
        <w:tc>
          <w:tcPr>
            <w:tcW w:w="992" w:type="dxa"/>
            <w:shd w:val="clear" w:color="auto" w:fill="FFFFFF" w:themeFill="background1"/>
          </w:tcPr>
          <w:p w14:paraId="75549189" w14:textId="77777777" w:rsidR="00E77C84" w:rsidRPr="004114B4" w:rsidRDefault="00E77C84" w:rsidP="00322606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114B4">
              <w:rPr>
                <w:rFonts w:cs="Times New Roman"/>
                <w:bCs/>
                <w:sz w:val="24"/>
                <w:szCs w:val="24"/>
              </w:rPr>
              <w:t>Э</w:t>
            </w:r>
          </w:p>
        </w:tc>
        <w:tc>
          <w:tcPr>
            <w:tcW w:w="992" w:type="dxa"/>
            <w:shd w:val="clear" w:color="auto" w:fill="FFFFFF" w:themeFill="background1"/>
          </w:tcPr>
          <w:p w14:paraId="486018F3" w14:textId="77777777" w:rsidR="00E77C84" w:rsidRPr="004114B4" w:rsidRDefault="00E77C84" w:rsidP="00322606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114B4">
              <w:rPr>
                <w:rFonts w:cs="Times New Roman"/>
                <w:bCs/>
                <w:sz w:val="24"/>
                <w:szCs w:val="24"/>
              </w:rPr>
              <w:t>ПРК</w:t>
            </w:r>
          </w:p>
        </w:tc>
        <w:tc>
          <w:tcPr>
            <w:tcW w:w="993" w:type="dxa"/>
            <w:shd w:val="clear" w:color="auto" w:fill="FFFFFF" w:themeFill="background1"/>
          </w:tcPr>
          <w:p w14:paraId="29A9F693" w14:textId="77777777" w:rsidR="00E77C84" w:rsidRPr="004114B4" w:rsidRDefault="00E77C84" w:rsidP="00322606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114B4">
              <w:rPr>
                <w:rFonts w:cs="Times New Roman"/>
                <w:bCs/>
                <w:sz w:val="24"/>
                <w:szCs w:val="24"/>
              </w:rPr>
              <w:t>ГВЗ</w:t>
            </w:r>
          </w:p>
        </w:tc>
        <w:tc>
          <w:tcPr>
            <w:tcW w:w="1275" w:type="dxa"/>
            <w:shd w:val="clear" w:color="auto" w:fill="FFFFFF" w:themeFill="background1"/>
          </w:tcPr>
          <w:p w14:paraId="78652623" w14:textId="77777777" w:rsidR="00E77C84" w:rsidRPr="004114B4" w:rsidRDefault="00E77C84" w:rsidP="00322606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114B4">
              <w:rPr>
                <w:rFonts w:cs="Times New Roman"/>
                <w:bCs/>
                <w:sz w:val="24"/>
                <w:szCs w:val="24"/>
              </w:rPr>
              <w:t>ПЭ+ПРК</w:t>
            </w:r>
          </w:p>
        </w:tc>
        <w:tc>
          <w:tcPr>
            <w:tcW w:w="1134" w:type="dxa"/>
            <w:shd w:val="clear" w:color="auto" w:fill="FFFFFF" w:themeFill="background1"/>
          </w:tcPr>
          <w:p w14:paraId="5B750A85" w14:textId="77777777" w:rsidR="00E77C84" w:rsidRPr="004114B4" w:rsidRDefault="00E77C84" w:rsidP="00322606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114B4">
              <w:rPr>
                <w:rFonts w:cs="Times New Roman"/>
                <w:bCs/>
                <w:sz w:val="24"/>
                <w:szCs w:val="24"/>
              </w:rPr>
              <w:t>Э+ПРК</w:t>
            </w:r>
          </w:p>
        </w:tc>
        <w:tc>
          <w:tcPr>
            <w:tcW w:w="1276" w:type="dxa"/>
            <w:shd w:val="clear" w:color="auto" w:fill="FFFFFF" w:themeFill="background1"/>
          </w:tcPr>
          <w:p w14:paraId="34216942" w14:textId="33371ADC" w:rsidR="00E77C84" w:rsidRPr="00701224" w:rsidRDefault="00E77C84" w:rsidP="00322606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  <w:lang w:val="ru-RU"/>
              </w:rPr>
            </w:pPr>
            <w:r w:rsidRPr="004114B4">
              <w:rPr>
                <w:rFonts w:cs="Times New Roman"/>
                <w:bCs/>
                <w:sz w:val="24"/>
                <w:szCs w:val="24"/>
              </w:rPr>
              <w:t>ПРК+ГВ</w:t>
            </w:r>
            <w:r w:rsidR="00701224">
              <w:rPr>
                <w:rFonts w:cs="Times New Roman"/>
                <w:bCs/>
                <w:sz w:val="24"/>
                <w:szCs w:val="24"/>
                <w:lang w:val="ru-RU"/>
              </w:rPr>
              <w:t>З</w:t>
            </w:r>
          </w:p>
        </w:tc>
        <w:tc>
          <w:tcPr>
            <w:tcW w:w="1134" w:type="dxa"/>
            <w:shd w:val="clear" w:color="auto" w:fill="FFFFFF" w:themeFill="background1"/>
          </w:tcPr>
          <w:p w14:paraId="00CFD3C2" w14:textId="77777777" w:rsidR="00E77C84" w:rsidRPr="004114B4" w:rsidRDefault="00E77C84" w:rsidP="00322606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114B4">
              <w:rPr>
                <w:rFonts w:cs="Times New Roman"/>
                <w:bCs/>
                <w:sz w:val="24"/>
                <w:szCs w:val="24"/>
              </w:rPr>
              <w:t>ГНБ</w:t>
            </w:r>
          </w:p>
        </w:tc>
        <w:tc>
          <w:tcPr>
            <w:tcW w:w="1134" w:type="dxa"/>
            <w:shd w:val="clear" w:color="auto" w:fill="FFFFFF" w:themeFill="background1"/>
          </w:tcPr>
          <w:p w14:paraId="3FFB7798" w14:textId="77777777" w:rsidR="00E77C84" w:rsidRPr="004114B4" w:rsidRDefault="00E77C84" w:rsidP="00322606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114B4">
              <w:rPr>
                <w:rFonts w:cs="Times New Roman"/>
                <w:bCs/>
                <w:sz w:val="24"/>
                <w:szCs w:val="24"/>
              </w:rPr>
              <w:t>ПРК</w:t>
            </w:r>
          </w:p>
        </w:tc>
        <w:tc>
          <w:tcPr>
            <w:tcW w:w="1134" w:type="dxa"/>
            <w:shd w:val="clear" w:color="auto" w:fill="FFFFFF" w:themeFill="background1"/>
          </w:tcPr>
          <w:p w14:paraId="2D27CBF3" w14:textId="77777777" w:rsidR="00E77C84" w:rsidRPr="004114B4" w:rsidRDefault="00E77C84" w:rsidP="00322606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114B4">
              <w:rPr>
                <w:rFonts w:cs="Times New Roman"/>
                <w:bCs/>
                <w:sz w:val="24"/>
                <w:szCs w:val="24"/>
              </w:rPr>
              <w:t>ГВЗ</w:t>
            </w:r>
          </w:p>
        </w:tc>
        <w:tc>
          <w:tcPr>
            <w:tcW w:w="1134" w:type="dxa"/>
            <w:vMerge/>
            <w:shd w:val="clear" w:color="auto" w:fill="FFFFFF" w:themeFill="background1"/>
          </w:tcPr>
          <w:p w14:paraId="6AC80463" w14:textId="3CECB5CB" w:rsidR="00E77C84" w:rsidRPr="004114B4" w:rsidRDefault="00E77C84" w:rsidP="00322606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</w:tcPr>
          <w:p w14:paraId="165D4560" w14:textId="16C111C3" w:rsidR="00E77C84" w:rsidRPr="004114B4" w:rsidRDefault="00E77C84" w:rsidP="00322606">
            <w:pPr>
              <w:pStyle w:val="afd"/>
              <w:jc w:val="center"/>
              <w:rPr>
                <w:rFonts w:cs="Times New Roman"/>
                <w:bCs/>
                <w:sz w:val="24"/>
                <w:szCs w:val="24"/>
              </w:rPr>
            </w:pPr>
          </w:p>
        </w:tc>
      </w:tr>
      <w:tr w:rsidR="008403E2" w:rsidRPr="004114B4" w14:paraId="4ACDD0F4" w14:textId="77777777" w:rsidTr="008403E2">
        <w:tc>
          <w:tcPr>
            <w:tcW w:w="426" w:type="dxa"/>
            <w:shd w:val="clear" w:color="auto" w:fill="FFFFFF" w:themeFill="background1"/>
          </w:tcPr>
          <w:p w14:paraId="6052EE81" w14:textId="53756473" w:rsidR="007F2F2E" w:rsidRPr="00322606" w:rsidRDefault="0077671C" w:rsidP="00322606">
            <w:pPr>
              <w:pStyle w:val="afd"/>
              <w:jc w:val="right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2127" w:type="dxa"/>
            <w:shd w:val="clear" w:color="auto" w:fill="FFFFFF" w:themeFill="background1"/>
          </w:tcPr>
          <w:p w14:paraId="6894A35A" w14:textId="77777777" w:rsidR="007F2F2E" w:rsidRPr="00322606" w:rsidRDefault="007F2F2E" w:rsidP="00322606">
            <w:pPr>
              <w:pStyle w:val="afd"/>
              <w:rPr>
                <w:rFonts w:cs="Times New Roman"/>
                <w:b/>
                <w:sz w:val="24"/>
                <w:szCs w:val="24"/>
              </w:rPr>
            </w:pPr>
            <w:r w:rsidRPr="00322606">
              <w:rPr>
                <w:rFonts w:cs="Times New Roman"/>
                <w:b/>
                <w:sz w:val="24"/>
                <w:szCs w:val="24"/>
              </w:rPr>
              <w:t>ПК, Итого, n=869</w:t>
            </w:r>
          </w:p>
        </w:tc>
        <w:tc>
          <w:tcPr>
            <w:tcW w:w="992" w:type="dxa"/>
            <w:shd w:val="clear" w:color="auto" w:fill="FFFFFF" w:themeFill="background1"/>
          </w:tcPr>
          <w:p w14:paraId="294BA164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322606">
              <w:rPr>
                <w:rFonts w:cs="Times New Roman"/>
                <w:b/>
                <w:sz w:val="24"/>
                <w:szCs w:val="24"/>
              </w:rPr>
              <w:t>73</w:t>
            </w:r>
          </w:p>
        </w:tc>
        <w:tc>
          <w:tcPr>
            <w:tcW w:w="992" w:type="dxa"/>
            <w:shd w:val="clear" w:color="auto" w:fill="FFFFFF" w:themeFill="background1"/>
          </w:tcPr>
          <w:p w14:paraId="557B502B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322606">
              <w:rPr>
                <w:rFonts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992" w:type="dxa"/>
            <w:shd w:val="clear" w:color="auto" w:fill="FFFFFF" w:themeFill="background1"/>
          </w:tcPr>
          <w:p w14:paraId="76BF6F77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322606">
              <w:rPr>
                <w:rFonts w:cs="Times New Roman"/>
                <w:b/>
                <w:sz w:val="24"/>
                <w:szCs w:val="24"/>
              </w:rPr>
              <w:t>69</w:t>
            </w:r>
          </w:p>
        </w:tc>
        <w:tc>
          <w:tcPr>
            <w:tcW w:w="993" w:type="dxa"/>
            <w:shd w:val="clear" w:color="auto" w:fill="FFFFFF" w:themeFill="background1"/>
          </w:tcPr>
          <w:p w14:paraId="29240D03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322606">
              <w:rPr>
                <w:rFonts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1275" w:type="dxa"/>
            <w:shd w:val="clear" w:color="auto" w:fill="FFFFFF" w:themeFill="background1"/>
          </w:tcPr>
          <w:p w14:paraId="6713EB67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322606">
              <w:rPr>
                <w:rFonts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134" w:type="dxa"/>
            <w:shd w:val="clear" w:color="auto" w:fill="FFFFFF" w:themeFill="background1"/>
          </w:tcPr>
          <w:p w14:paraId="023ABAEB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322606">
              <w:rPr>
                <w:rFonts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76" w:type="dxa"/>
            <w:shd w:val="clear" w:color="auto" w:fill="FFFFFF" w:themeFill="background1"/>
          </w:tcPr>
          <w:p w14:paraId="22217D73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322606">
              <w:rPr>
                <w:rFonts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134" w:type="dxa"/>
            <w:shd w:val="clear" w:color="auto" w:fill="FFFFFF" w:themeFill="background1"/>
          </w:tcPr>
          <w:p w14:paraId="79D66178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322606">
              <w:rPr>
                <w:rFonts w:cs="Times New Roman"/>
                <w:b/>
                <w:sz w:val="24"/>
                <w:szCs w:val="24"/>
              </w:rPr>
              <w:t>114</w:t>
            </w:r>
          </w:p>
        </w:tc>
        <w:tc>
          <w:tcPr>
            <w:tcW w:w="1134" w:type="dxa"/>
            <w:shd w:val="clear" w:color="auto" w:fill="FFFFFF" w:themeFill="background1"/>
          </w:tcPr>
          <w:p w14:paraId="30662E62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322606">
              <w:rPr>
                <w:rFonts w:cs="Times New Roman"/>
                <w:b/>
                <w:sz w:val="24"/>
                <w:szCs w:val="24"/>
              </w:rPr>
              <w:t>110</w:t>
            </w:r>
          </w:p>
        </w:tc>
        <w:tc>
          <w:tcPr>
            <w:tcW w:w="1134" w:type="dxa"/>
            <w:shd w:val="clear" w:color="auto" w:fill="FFFFFF" w:themeFill="background1"/>
          </w:tcPr>
          <w:p w14:paraId="5B0E2DC2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322606">
              <w:rPr>
                <w:rFonts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1134" w:type="dxa"/>
            <w:shd w:val="clear" w:color="auto" w:fill="FFFFFF" w:themeFill="background1"/>
          </w:tcPr>
          <w:p w14:paraId="49FE423E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322606">
              <w:rPr>
                <w:rFonts w:cs="Times New Roman"/>
                <w:b/>
                <w:sz w:val="24"/>
                <w:szCs w:val="24"/>
              </w:rPr>
              <w:t>244</w:t>
            </w:r>
          </w:p>
        </w:tc>
        <w:tc>
          <w:tcPr>
            <w:tcW w:w="1276" w:type="dxa"/>
            <w:shd w:val="clear" w:color="auto" w:fill="FFFFFF" w:themeFill="background1"/>
          </w:tcPr>
          <w:p w14:paraId="3A402B67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322606">
              <w:rPr>
                <w:rFonts w:cs="Times New Roman"/>
                <w:b/>
                <w:sz w:val="24"/>
                <w:szCs w:val="24"/>
              </w:rPr>
              <w:t>285</w:t>
            </w:r>
          </w:p>
        </w:tc>
      </w:tr>
      <w:tr w:rsidR="008403E2" w:rsidRPr="004114B4" w14:paraId="102CB7D2" w14:textId="77777777" w:rsidTr="008403E2">
        <w:tc>
          <w:tcPr>
            <w:tcW w:w="426" w:type="dxa"/>
            <w:shd w:val="clear" w:color="auto" w:fill="FFFFFF" w:themeFill="background1"/>
          </w:tcPr>
          <w:p w14:paraId="54D605DE" w14:textId="77777777" w:rsidR="007F2F2E" w:rsidRPr="00322606" w:rsidRDefault="007F2F2E" w:rsidP="00322606">
            <w:pPr>
              <w:pStyle w:val="afd"/>
              <w:jc w:val="righ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14:paraId="31ABFEB3" w14:textId="687E72B5" w:rsidR="007F2F2E" w:rsidRPr="00322606" w:rsidRDefault="007F2F2E" w:rsidP="00322606">
            <w:pPr>
              <w:pStyle w:val="afd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P±m</w:t>
            </w:r>
          </w:p>
        </w:tc>
        <w:tc>
          <w:tcPr>
            <w:tcW w:w="992" w:type="dxa"/>
            <w:shd w:val="clear" w:color="auto" w:fill="FFFFFF" w:themeFill="background1"/>
          </w:tcPr>
          <w:p w14:paraId="2E56E5D5" w14:textId="30EF22BF" w:rsidR="007F2F2E" w:rsidRPr="00322606" w:rsidRDefault="0077671C" w:rsidP="0032260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7,3</w:t>
            </w:r>
            <w:r w:rsidR="007F2F2E" w:rsidRPr="00322606">
              <w:rPr>
                <w:rFonts w:cs="Times New Roman"/>
                <w:sz w:val="24"/>
                <w:szCs w:val="24"/>
              </w:rPr>
              <w:t>±</w:t>
            </w:r>
            <w:r w:rsidR="003505AF" w:rsidRPr="00322606">
              <w:rPr>
                <w:rFonts w:cs="Times New Roman"/>
                <w:sz w:val="24"/>
                <w:szCs w:val="24"/>
                <w:lang w:val="ru-RU"/>
              </w:rPr>
              <w:t>0,8</w:t>
            </w:r>
          </w:p>
        </w:tc>
        <w:tc>
          <w:tcPr>
            <w:tcW w:w="992" w:type="dxa"/>
            <w:shd w:val="clear" w:color="auto" w:fill="FFFFFF" w:themeFill="background1"/>
          </w:tcPr>
          <w:p w14:paraId="56BBD6D2" w14:textId="6114BF4B" w:rsidR="007F2F2E" w:rsidRPr="00322606" w:rsidRDefault="0077671C" w:rsidP="0032260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1,2</w:t>
            </w:r>
            <w:r w:rsidR="007F2F2E" w:rsidRPr="00322606">
              <w:rPr>
                <w:rFonts w:cs="Times New Roman"/>
                <w:sz w:val="24"/>
                <w:szCs w:val="24"/>
              </w:rPr>
              <w:t>±</w:t>
            </w:r>
            <w:r w:rsidR="003505AF" w:rsidRPr="00322606">
              <w:rPr>
                <w:rFonts w:cs="Times New Roman"/>
                <w:sz w:val="24"/>
                <w:szCs w:val="24"/>
                <w:lang w:val="ru-RU"/>
              </w:rPr>
              <w:t>0,3</w:t>
            </w:r>
          </w:p>
        </w:tc>
        <w:tc>
          <w:tcPr>
            <w:tcW w:w="992" w:type="dxa"/>
            <w:shd w:val="clear" w:color="auto" w:fill="FFFFFF" w:themeFill="background1"/>
          </w:tcPr>
          <w:p w14:paraId="7F2D2A33" w14:textId="73FB8C24" w:rsidR="007F2F2E" w:rsidRPr="00322606" w:rsidRDefault="0077671C" w:rsidP="0032260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6,9</w:t>
            </w:r>
            <w:r w:rsidR="007F2F2E" w:rsidRPr="00322606">
              <w:rPr>
                <w:rFonts w:cs="Times New Roman"/>
                <w:sz w:val="24"/>
                <w:szCs w:val="24"/>
              </w:rPr>
              <w:t>±</w:t>
            </w:r>
            <w:r w:rsidR="003505AF" w:rsidRPr="00322606">
              <w:rPr>
                <w:rFonts w:cs="Times New Roman"/>
                <w:sz w:val="24"/>
                <w:szCs w:val="24"/>
                <w:lang w:val="ru-RU"/>
              </w:rPr>
              <w:t>0,8</w:t>
            </w:r>
          </w:p>
        </w:tc>
        <w:tc>
          <w:tcPr>
            <w:tcW w:w="993" w:type="dxa"/>
            <w:shd w:val="clear" w:color="auto" w:fill="FFFFFF" w:themeFill="background1"/>
          </w:tcPr>
          <w:p w14:paraId="02B8E6A9" w14:textId="143C3080" w:rsidR="007F2F2E" w:rsidRPr="00322606" w:rsidRDefault="00701224" w:rsidP="0032260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4,9</w:t>
            </w:r>
            <w:r w:rsidR="007F2F2E" w:rsidRPr="00322606">
              <w:rPr>
                <w:rFonts w:cs="Times New Roman"/>
                <w:sz w:val="24"/>
                <w:szCs w:val="24"/>
              </w:rPr>
              <w:t>±</w:t>
            </w:r>
            <w:r w:rsidR="003505AF" w:rsidRPr="00322606">
              <w:rPr>
                <w:rFonts w:cs="Times New Roman"/>
                <w:sz w:val="24"/>
                <w:szCs w:val="24"/>
                <w:lang w:val="ru-RU"/>
              </w:rPr>
              <w:t>0,6</w:t>
            </w:r>
          </w:p>
        </w:tc>
        <w:tc>
          <w:tcPr>
            <w:tcW w:w="1275" w:type="dxa"/>
            <w:shd w:val="clear" w:color="auto" w:fill="FFFFFF" w:themeFill="background1"/>
          </w:tcPr>
          <w:p w14:paraId="0A7585BD" w14:textId="641D55DF" w:rsidR="007F2F2E" w:rsidRPr="00322606" w:rsidRDefault="0077671C" w:rsidP="0032260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2,4</w:t>
            </w:r>
            <w:r w:rsidR="007F2F2E" w:rsidRPr="00322606">
              <w:rPr>
                <w:rFonts w:cs="Times New Roman"/>
                <w:sz w:val="24"/>
                <w:szCs w:val="24"/>
              </w:rPr>
              <w:t>±</w:t>
            </w:r>
            <w:r w:rsidR="003505AF" w:rsidRPr="00322606">
              <w:rPr>
                <w:rFonts w:cs="Times New Roman"/>
                <w:sz w:val="24"/>
                <w:szCs w:val="24"/>
                <w:lang w:val="ru-RU"/>
              </w:rPr>
              <w:t>0,4</w:t>
            </w:r>
          </w:p>
        </w:tc>
        <w:tc>
          <w:tcPr>
            <w:tcW w:w="1134" w:type="dxa"/>
            <w:shd w:val="clear" w:color="auto" w:fill="FFFFFF" w:themeFill="background1"/>
          </w:tcPr>
          <w:p w14:paraId="59985ACF" w14:textId="54742EC4" w:rsidR="007F2F2E" w:rsidRPr="00322606" w:rsidRDefault="0077671C" w:rsidP="0032260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0,5</w:t>
            </w:r>
            <w:r w:rsidR="007F2F2E" w:rsidRPr="00322606">
              <w:rPr>
                <w:rFonts w:cs="Times New Roman"/>
                <w:sz w:val="24"/>
                <w:szCs w:val="24"/>
              </w:rPr>
              <w:t>±</w:t>
            </w:r>
            <w:r w:rsidR="003505AF" w:rsidRPr="00322606">
              <w:rPr>
                <w:rFonts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1276" w:type="dxa"/>
            <w:shd w:val="clear" w:color="auto" w:fill="FFFFFF" w:themeFill="background1"/>
          </w:tcPr>
          <w:p w14:paraId="44E09C0B" w14:textId="0832FE7B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sz w:val="24"/>
                <w:szCs w:val="24"/>
              </w:rPr>
              <w:t>1</w:t>
            </w:r>
            <w:r w:rsidR="0077671C" w:rsidRPr="00322606">
              <w:rPr>
                <w:rFonts w:cs="Times New Roman"/>
                <w:sz w:val="24"/>
                <w:szCs w:val="24"/>
                <w:lang w:val="ru-RU"/>
              </w:rPr>
              <w:t>,2</w:t>
            </w:r>
            <w:r w:rsidRPr="00322606">
              <w:rPr>
                <w:rFonts w:cs="Times New Roman"/>
                <w:sz w:val="24"/>
                <w:szCs w:val="24"/>
              </w:rPr>
              <w:t>±</w:t>
            </w:r>
            <w:r w:rsidR="003505AF" w:rsidRPr="00322606">
              <w:rPr>
                <w:rFonts w:cs="Times New Roman"/>
                <w:sz w:val="24"/>
                <w:szCs w:val="24"/>
                <w:lang w:val="ru-RU"/>
              </w:rPr>
              <w:t>0,3</w:t>
            </w:r>
          </w:p>
        </w:tc>
        <w:tc>
          <w:tcPr>
            <w:tcW w:w="1134" w:type="dxa"/>
            <w:shd w:val="clear" w:color="auto" w:fill="FFFFFF" w:themeFill="background1"/>
          </w:tcPr>
          <w:p w14:paraId="77CF2F47" w14:textId="27597007" w:rsidR="007F2F2E" w:rsidRPr="00322606" w:rsidRDefault="0077671C" w:rsidP="0032260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11,</w:t>
            </w:r>
            <w:r w:rsidR="00D852BD" w:rsidRPr="00322606">
              <w:rPr>
                <w:rFonts w:cs="Times New Roman"/>
                <w:sz w:val="24"/>
                <w:szCs w:val="24"/>
                <w:lang w:val="ru-RU"/>
              </w:rPr>
              <w:t>5</w:t>
            </w:r>
            <w:r w:rsidR="007F2F2E" w:rsidRPr="00322606">
              <w:rPr>
                <w:rFonts w:cs="Times New Roman"/>
                <w:sz w:val="24"/>
                <w:szCs w:val="24"/>
              </w:rPr>
              <w:t>±</w:t>
            </w:r>
            <w:r w:rsidR="003505AF" w:rsidRPr="00322606">
              <w:rPr>
                <w:rFonts w:cs="Times New Roman"/>
                <w:sz w:val="24"/>
                <w:szCs w:val="24"/>
                <w:lang w:val="ru-RU"/>
              </w:rPr>
              <w:t>1,0</w:t>
            </w:r>
          </w:p>
        </w:tc>
        <w:tc>
          <w:tcPr>
            <w:tcW w:w="1134" w:type="dxa"/>
            <w:shd w:val="clear" w:color="auto" w:fill="FFFFFF" w:themeFill="background1"/>
          </w:tcPr>
          <w:p w14:paraId="6255BC77" w14:textId="2D2B90FD" w:rsidR="007F2F2E" w:rsidRPr="00322606" w:rsidRDefault="0077671C" w:rsidP="0032260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11,1</w:t>
            </w:r>
            <w:r w:rsidR="007F2F2E" w:rsidRPr="00322606">
              <w:rPr>
                <w:rFonts w:cs="Times New Roman"/>
                <w:sz w:val="24"/>
                <w:szCs w:val="24"/>
              </w:rPr>
              <w:t>±</w:t>
            </w:r>
            <w:r w:rsidR="003505AF" w:rsidRPr="00322606">
              <w:rPr>
                <w:rFonts w:cs="Times New Roman"/>
                <w:sz w:val="24"/>
                <w:szCs w:val="24"/>
                <w:lang w:val="ru-RU"/>
              </w:rPr>
              <w:t>0,9</w:t>
            </w:r>
          </w:p>
        </w:tc>
        <w:tc>
          <w:tcPr>
            <w:tcW w:w="1134" w:type="dxa"/>
            <w:shd w:val="clear" w:color="auto" w:fill="FFFFFF" w:themeFill="background1"/>
          </w:tcPr>
          <w:p w14:paraId="0E2BFCDF" w14:textId="7B660895" w:rsidR="007F2F2E" w:rsidRPr="00322606" w:rsidRDefault="0077671C" w:rsidP="0032260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6,</w:t>
            </w:r>
            <w:r w:rsidR="00701224" w:rsidRPr="00322606">
              <w:rPr>
                <w:rFonts w:cs="Times New Roman"/>
                <w:sz w:val="24"/>
                <w:szCs w:val="24"/>
                <w:lang w:val="ru-RU"/>
              </w:rPr>
              <w:t>1</w:t>
            </w:r>
            <w:r w:rsidR="007F2F2E" w:rsidRPr="00322606">
              <w:rPr>
                <w:rFonts w:cs="Times New Roman"/>
                <w:sz w:val="24"/>
                <w:szCs w:val="24"/>
              </w:rPr>
              <w:t>±</w:t>
            </w:r>
            <w:r w:rsidR="003505AF" w:rsidRPr="00322606">
              <w:rPr>
                <w:rFonts w:cs="Times New Roman"/>
                <w:sz w:val="24"/>
                <w:szCs w:val="24"/>
                <w:lang w:val="ru-RU"/>
              </w:rPr>
              <w:t>0,7</w:t>
            </w:r>
          </w:p>
        </w:tc>
        <w:tc>
          <w:tcPr>
            <w:tcW w:w="1134" w:type="dxa"/>
            <w:shd w:val="clear" w:color="auto" w:fill="FFFFFF" w:themeFill="background1"/>
          </w:tcPr>
          <w:p w14:paraId="4890B01B" w14:textId="146431B2" w:rsidR="007F2F2E" w:rsidRPr="00322606" w:rsidRDefault="0077671C" w:rsidP="0032260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24,6</w:t>
            </w:r>
            <w:r w:rsidR="007F2F2E" w:rsidRPr="00322606">
              <w:rPr>
                <w:rFonts w:cs="Times New Roman"/>
                <w:sz w:val="24"/>
                <w:szCs w:val="24"/>
              </w:rPr>
              <w:t>±</w:t>
            </w:r>
            <w:r w:rsidR="003505AF" w:rsidRPr="00322606">
              <w:rPr>
                <w:rFonts w:cs="Times New Roman"/>
                <w:sz w:val="24"/>
                <w:szCs w:val="24"/>
                <w:lang w:val="ru-RU"/>
              </w:rPr>
              <w:t>1,3</w:t>
            </w:r>
          </w:p>
        </w:tc>
        <w:tc>
          <w:tcPr>
            <w:tcW w:w="1276" w:type="dxa"/>
            <w:shd w:val="clear" w:color="auto" w:fill="FFFFFF" w:themeFill="background1"/>
          </w:tcPr>
          <w:p w14:paraId="71C0E561" w14:textId="62D32CFD" w:rsidR="007F2F2E" w:rsidRPr="00322606" w:rsidRDefault="0077671C" w:rsidP="0032260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28,8</w:t>
            </w:r>
            <w:r w:rsidR="007F2F2E" w:rsidRPr="00322606">
              <w:rPr>
                <w:rFonts w:cs="Times New Roman"/>
                <w:sz w:val="24"/>
                <w:szCs w:val="24"/>
              </w:rPr>
              <w:t>±</w:t>
            </w:r>
            <w:r w:rsidR="003505AF" w:rsidRPr="00322606">
              <w:rPr>
                <w:rFonts w:cs="Times New Roman"/>
                <w:sz w:val="24"/>
                <w:szCs w:val="24"/>
                <w:lang w:val="ru-RU"/>
              </w:rPr>
              <w:t>1,4</w:t>
            </w:r>
          </w:p>
        </w:tc>
      </w:tr>
      <w:tr w:rsidR="008403E2" w:rsidRPr="004114B4" w14:paraId="0051EEFC" w14:textId="77777777" w:rsidTr="008403E2">
        <w:tc>
          <w:tcPr>
            <w:tcW w:w="426" w:type="dxa"/>
            <w:shd w:val="clear" w:color="auto" w:fill="FFFFFF" w:themeFill="background1"/>
          </w:tcPr>
          <w:p w14:paraId="1E94B740" w14:textId="599B76A8" w:rsidR="007F2F2E" w:rsidRPr="00322606" w:rsidRDefault="0077671C" w:rsidP="00322606">
            <w:pPr>
              <w:pStyle w:val="afd"/>
              <w:jc w:val="right"/>
              <w:rPr>
                <w:rFonts w:cs="Times New Roman"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127" w:type="dxa"/>
            <w:shd w:val="clear" w:color="auto" w:fill="FFFFFF" w:themeFill="background1"/>
          </w:tcPr>
          <w:p w14:paraId="4A46E26C" w14:textId="77777777" w:rsidR="007F2F2E" w:rsidRPr="00322606" w:rsidRDefault="007F2F2E" w:rsidP="00322606">
            <w:pPr>
              <w:pStyle w:val="afd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ПК, север</w:t>
            </w:r>
            <w:r w:rsidRPr="00322606">
              <w:rPr>
                <w:rFonts w:cs="Times New Roman"/>
                <w:sz w:val="24"/>
                <w:szCs w:val="24"/>
                <w:lang w:val="ru-RU"/>
              </w:rPr>
              <w:t xml:space="preserve">, </w:t>
            </w:r>
            <w:r w:rsidRPr="00322606">
              <w:rPr>
                <w:rFonts w:cs="Times New Roman"/>
                <w:sz w:val="24"/>
                <w:szCs w:val="24"/>
              </w:rPr>
              <w:t>n=553</w:t>
            </w:r>
          </w:p>
        </w:tc>
        <w:tc>
          <w:tcPr>
            <w:tcW w:w="992" w:type="dxa"/>
            <w:shd w:val="clear" w:color="auto" w:fill="FFFFFF" w:themeFill="background1"/>
          </w:tcPr>
          <w:p w14:paraId="1C6930B6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41</w:t>
            </w:r>
          </w:p>
        </w:tc>
        <w:tc>
          <w:tcPr>
            <w:tcW w:w="992" w:type="dxa"/>
            <w:shd w:val="clear" w:color="auto" w:fill="FFFFFF" w:themeFill="background1"/>
          </w:tcPr>
          <w:p w14:paraId="0A7E8A0A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FFFFFF" w:themeFill="background1"/>
          </w:tcPr>
          <w:p w14:paraId="338265E5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35</w:t>
            </w:r>
          </w:p>
        </w:tc>
        <w:tc>
          <w:tcPr>
            <w:tcW w:w="993" w:type="dxa"/>
            <w:shd w:val="clear" w:color="auto" w:fill="FFFFFF" w:themeFill="background1"/>
          </w:tcPr>
          <w:p w14:paraId="2C8BC7E0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24</w:t>
            </w:r>
          </w:p>
        </w:tc>
        <w:tc>
          <w:tcPr>
            <w:tcW w:w="1275" w:type="dxa"/>
            <w:shd w:val="clear" w:color="auto" w:fill="FFFFFF" w:themeFill="background1"/>
          </w:tcPr>
          <w:p w14:paraId="097FB35F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shd w:val="clear" w:color="auto" w:fill="FFFFFF" w:themeFill="background1"/>
          </w:tcPr>
          <w:p w14:paraId="0310F292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shd w:val="clear" w:color="auto" w:fill="FFFFFF" w:themeFill="background1"/>
          </w:tcPr>
          <w:p w14:paraId="3C368136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FFFFFF" w:themeFill="background1"/>
          </w:tcPr>
          <w:p w14:paraId="1207DAFA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59</w:t>
            </w:r>
          </w:p>
        </w:tc>
        <w:tc>
          <w:tcPr>
            <w:tcW w:w="1134" w:type="dxa"/>
            <w:shd w:val="clear" w:color="auto" w:fill="FFFFFF" w:themeFill="background1"/>
          </w:tcPr>
          <w:p w14:paraId="52685195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52</w:t>
            </w:r>
          </w:p>
        </w:tc>
        <w:tc>
          <w:tcPr>
            <w:tcW w:w="1134" w:type="dxa"/>
            <w:shd w:val="clear" w:color="auto" w:fill="FFFFFF" w:themeFill="background1"/>
          </w:tcPr>
          <w:p w14:paraId="070E93C7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27</w:t>
            </w:r>
          </w:p>
        </w:tc>
        <w:tc>
          <w:tcPr>
            <w:tcW w:w="1134" w:type="dxa"/>
            <w:shd w:val="clear" w:color="auto" w:fill="FFFFFF" w:themeFill="background1"/>
          </w:tcPr>
          <w:p w14:paraId="5547FA2E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121</w:t>
            </w:r>
          </w:p>
        </w:tc>
        <w:tc>
          <w:tcPr>
            <w:tcW w:w="1276" w:type="dxa"/>
            <w:shd w:val="clear" w:color="auto" w:fill="FFFFFF" w:themeFill="background1"/>
          </w:tcPr>
          <w:p w14:paraId="45559C17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138</w:t>
            </w:r>
          </w:p>
        </w:tc>
      </w:tr>
      <w:tr w:rsidR="008403E2" w:rsidRPr="004114B4" w14:paraId="56D03B80" w14:textId="77777777" w:rsidTr="008403E2">
        <w:tc>
          <w:tcPr>
            <w:tcW w:w="426" w:type="dxa"/>
            <w:shd w:val="clear" w:color="auto" w:fill="FFFFFF" w:themeFill="background1"/>
          </w:tcPr>
          <w:p w14:paraId="6249D7BE" w14:textId="77777777" w:rsidR="007F2F2E" w:rsidRPr="00322606" w:rsidRDefault="007F2F2E" w:rsidP="00322606">
            <w:pPr>
              <w:pStyle w:val="afd"/>
              <w:jc w:val="righ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14:paraId="45E67595" w14:textId="56198BA2" w:rsidR="007F2F2E" w:rsidRPr="00322606" w:rsidRDefault="00CD5EBB" w:rsidP="00322606">
            <w:pPr>
              <w:pStyle w:val="afd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P±m</w:t>
            </w:r>
          </w:p>
        </w:tc>
        <w:tc>
          <w:tcPr>
            <w:tcW w:w="992" w:type="dxa"/>
            <w:shd w:val="clear" w:color="auto" w:fill="FFFFFF" w:themeFill="background1"/>
          </w:tcPr>
          <w:p w14:paraId="3539AA06" w14:textId="64A7C704" w:rsidR="007F2F2E" w:rsidRPr="00322606" w:rsidRDefault="004114B4" w:rsidP="0032260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4,1±</w:t>
            </w:r>
            <w:r w:rsidR="00A469AA" w:rsidRPr="00322606">
              <w:rPr>
                <w:rFonts w:cs="Times New Roman"/>
                <w:sz w:val="24"/>
                <w:szCs w:val="24"/>
                <w:lang w:val="ru-RU"/>
              </w:rPr>
              <w:t>0,6</w:t>
            </w:r>
          </w:p>
        </w:tc>
        <w:tc>
          <w:tcPr>
            <w:tcW w:w="992" w:type="dxa"/>
            <w:shd w:val="clear" w:color="auto" w:fill="FFFFFF" w:themeFill="background1"/>
          </w:tcPr>
          <w:p w14:paraId="003C7A4E" w14:textId="138ACDF5" w:rsidR="007F2F2E" w:rsidRPr="00322606" w:rsidRDefault="004114B4" w:rsidP="0032260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0,4±</w:t>
            </w:r>
            <w:r w:rsidR="00A469AA" w:rsidRPr="00322606">
              <w:rPr>
                <w:rFonts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992" w:type="dxa"/>
            <w:shd w:val="clear" w:color="auto" w:fill="FFFFFF" w:themeFill="background1"/>
          </w:tcPr>
          <w:p w14:paraId="2B2CB8CF" w14:textId="4F0BD9E3" w:rsidR="007F2F2E" w:rsidRPr="00322606" w:rsidRDefault="004114B4" w:rsidP="0032260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3,5±</w:t>
            </w:r>
            <w:r w:rsidR="00A469AA" w:rsidRPr="00322606">
              <w:rPr>
                <w:rFonts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993" w:type="dxa"/>
            <w:shd w:val="clear" w:color="auto" w:fill="FFFFFF" w:themeFill="background1"/>
          </w:tcPr>
          <w:p w14:paraId="6DBAB90F" w14:textId="14B2C7EA" w:rsidR="007F2F2E" w:rsidRPr="00322606" w:rsidRDefault="004114B4" w:rsidP="0032260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2,4±</w:t>
            </w:r>
            <w:r w:rsidR="00A469AA" w:rsidRPr="00322606">
              <w:rPr>
                <w:rFonts w:cs="Times New Roman"/>
                <w:sz w:val="24"/>
                <w:szCs w:val="24"/>
                <w:lang w:val="ru-RU"/>
              </w:rPr>
              <w:t>0,4</w:t>
            </w:r>
          </w:p>
        </w:tc>
        <w:tc>
          <w:tcPr>
            <w:tcW w:w="1275" w:type="dxa"/>
            <w:shd w:val="clear" w:color="auto" w:fill="FFFFFF" w:themeFill="background1"/>
          </w:tcPr>
          <w:p w14:paraId="2F5A7733" w14:textId="29AC0572" w:rsidR="007F2F2E" w:rsidRPr="00322606" w:rsidRDefault="004114B4" w:rsidP="0032260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1,1±</w:t>
            </w:r>
            <w:r w:rsidR="00A469AA" w:rsidRPr="00322606">
              <w:rPr>
                <w:rFonts w:cs="Times New Roman"/>
                <w:sz w:val="24"/>
                <w:szCs w:val="24"/>
                <w:lang w:val="ru-RU"/>
              </w:rPr>
              <w:t>0,3</w:t>
            </w:r>
          </w:p>
        </w:tc>
        <w:tc>
          <w:tcPr>
            <w:tcW w:w="1134" w:type="dxa"/>
            <w:shd w:val="clear" w:color="auto" w:fill="FFFFFF" w:themeFill="background1"/>
          </w:tcPr>
          <w:p w14:paraId="3C9BB805" w14:textId="4759AB0C" w:rsidR="007F2F2E" w:rsidRPr="00322606" w:rsidRDefault="004114B4" w:rsidP="0032260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0,3±</w:t>
            </w:r>
            <w:r w:rsidR="00A469AA" w:rsidRPr="00322606">
              <w:rPr>
                <w:rFonts w:cs="Times New Roman"/>
                <w:sz w:val="24"/>
                <w:szCs w:val="24"/>
                <w:lang w:val="ru-RU"/>
              </w:rPr>
              <w:t>0,1</w:t>
            </w:r>
          </w:p>
        </w:tc>
        <w:tc>
          <w:tcPr>
            <w:tcW w:w="1276" w:type="dxa"/>
            <w:shd w:val="clear" w:color="auto" w:fill="FFFFFF" w:themeFill="background1"/>
          </w:tcPr>
          <w:p w14:paraId="3CEF5F26" w14:textId="5603D3E2" w:rsidR="007F2F2E" w:rsidRPr="00322606" w:rsidRDefault="004114B4" w:rsidP="0032260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0,3±</w:t>
            </w:r>
            <w:r w:rsidR="00A469AA" w:rsidRPr="00322606">
              <w:rPr>
                <w:rFonts w:cs="Times New Roman"/>
                <w:sz w:val="24"/>
                <w:szCs w:val="24"/>
                <w:lang w:val="ru-RU"/>
              </w:rPr>
              <w:t>0,1</w:t>
            </w:r>
          </w:p>
        </w:tc>
        <w:tc>
          <w:tcPr>
            <w:tcW w:w="1134" w:type="dxa"/>
            <w:shd w:val="clear" w:color="auto" w:fill="FFFFFF" w:themeFill="background1"/>
          </w:tcPr>
          <w:p w14:paraId="46220BA6" w14:textId="6BE46DD9" w:rsidR="007F2F2E" w:rsidRPr="00322606" w:rsidRDefault="004114B4" w:rsidP="0032260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5,9±</w:t>
            </w:r>
            <w:r w:rsidR="00A469AA" w:rsidRPr="00322606">
              <w:rPr>
                <w:rFonts w:cs="Times New Roman"/>
                <w:sz w:val="24"/>
                <w:szCs w:val="24"/>
                <w:lang w:val="ru-RU"/>
              </w:rPr>
              <w:t>0,7</w:t>
            </w:r>
          </w:p>
        </w:tc>
        <w:tc>
          <w:tcPr>
            <w:tcW w:w="1134" w:type="dxa"/>
            <w:shd w:val="clear" w:color="auto" w:fill="FFFFFF" w:themeFill="background1"/>
          </w:tcPr>
          <w:p w14:paraId="2325A6CA" w14:textId="35571B7D" w:rsidR="007F2F2E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5,2±</w:t>
            </w:r>
            <w:r w:rsidR="00A469AA" w:rsidRPr="00322606">
              <w:rPr>
                <w:rFonts w:cs="Times New Roman"/>
                <w:sz w:val="24"/>
                <w:szCs w:val="24"/>
                <w:lang w:val="ru-RU"/>
              </w:rPr>
              <w:t>0,7</w:t>
            </w:r>
          </w:p>
        </w:tc>
        <w:tc>
          <w:tcPr>
            <w:tcW w:w="1134" w:type="dxa"/>
            <w:shd w:val="clear" w:color="auto" w:fill="FFFFFF" w:themeFill="background1"/>
          </w:tcPr>
          <w:p w14:paraId="767C51CC" w14:textId="69C65569" w:rsidR="007F2F2E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2,7±</w:t>
            </w:r>
            <w:r w:rsidR="00A469AA" w:rsidRPr="00322606">
              <w:rPr>
                <w:rFonts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1134" w:type="dxa"/>
            <w:shd w:val="clear" w:color="auto" w:fill="FFFFFF" w:themeFill="background1"/>
          </w:tcPr>
          <w:p w14:paraId="1A5AE4B7" w14:textId="78C79686" w:rsidR="007F2F2E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12,2±</w:t>
            </w:r>
            <w:r w:rsidR="00A469AA" w:rsidRPr="00322606">
              <w:rPr>
                <w:rFonts w:cs="Times New Roman"/>
                <w:sz w:val="24"/>
                <w:szCs w:val="24"/>
                <w:lang w:val="ru-RU"/>
              </w:rPr>
              <w:t>1,0</w:t>
            </w:r>
          </w:p>
        </w:tc>
        <w:tc>
          <w:tcPr>
            <w:tcW w:w="1276" w:type="dxa"/>
            <w:shd w:val="clear" w:color="auto" w:fill="FFFFFF" w:themeFill="background1"/>
          </w:tcPr>
          <w:p w14:paraId="2C04FFA6" w14:textId="1BE69CC6" w:rsidR="007F2F2E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13,9±</w:t>
            </w:r>
            <w:r w:rsidR="00A469AA" w:rsidRPr="00322606">
              <w:rPr>
                <w:rFonts w:cs="Times New Roman"/>
                <w:sz w:val="24"/>
                <w:szCs w:val="24"/>
                <w:lang w:val="ru-RU"/>
              </w:rPr>
              <w:t>1,1</w:t>
            </w:r>
          </w:p>
        </w:tc>
      </w:tr>
      <w:tr w:rsidR="008403E2" w:rsidRPr="00934DAC" w14:paraId="1029FD12" w14:textId="77777777" w:rsidTr="008403E2">
        <w:trPr>
          <w:trHeight w:val="102"/>
        </w:trPr>
        <w:tc>
          <w:tcPr>
            <w:tcW w:w="426" w:type="dxa"/>
            <w:shd w:val="clear" w:color="auto" w:fill="FFFFFF" w:themeFill="background1"/>
          </w:tcPr>
          <w:p w14:paraId="0D87802F" w14:textId="3C23E492" w:rsidR="007F2F2E" w:rsidRPr="00322606" w:rsidRDefault="0077671C" w:rsidP="00322606">
            <w:pPr>
              <w:pStyle w:val="afd"/>
              <w:jc w:val="right"/>
              <w:rPr>
                <w:rFonts w:cs="Times New Roman"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127" w:type="dxa"/>
            <w:shd w:val="clear" w:color="auto" w:fill="FFFFFF" w:themeFill="background1"/>
          </w:tcPr>
          <w:p w14:paraId="224D4705" w14:textId="77777777" w:rsidR="007F2F2E" w:rsidRPr="00322606" w:rsidRDefault="007F2F2E" w:rsidP="00322606">
            <w:pPr>
              <w:pStyle w:val="afd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ПК, юг</w:t>
            </w:r>
            <w:r w:rsidRPr="00322606">
              <w:rPr>
                <w:rFonts w:cs="Times New Roman"/>
                <w:sz w:val="24"/>
                <w:szCs w:val="24"/>
                <w:lang w:val="ru-RU"/>
              </w:rPr>
              <w:t>,</w:t>
            </w:r>
            <w:r w:rsidRPr="00322606">
              <w:rPr>
                <w:rFonts w:cs="Times New Roman"/>
                <w:sz w:val="24"/>
                <w:szCs w:val="24"/>
              </w:rPr>
              <w:t xml:space="preserve"> n=316</w:t>
            </w:r>
          </w:p>
        </w:tc>
        <w:tc>
          <w:tcPr>
            <w:tcW w:w="992" w:type="dxa"/>
            <w:shd w:val="clear" w:color="auto" w:fill="FFFFFF" w:themeFill="background1"/>
          </w:tcPr>
          <w:p w14:paraId="09AA4A49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32</w:t>
            </w:r>
          </w:p>
        </w:tc>
        <w:tc>
          <w:tcPr>
            <w:tcW w:w="992" w:type="dxa"/>
            <w:shd w:val="clear" w:color="auto" w:fill="FFFFFF" w:themeFill="background1"/>
          </w:tcPr>
          <w:p w14:paraId="64F08039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shd w:val="clear" w:color="auto" w:fill="FFFFFF" w:themeFill="background1"/>
          </w:tcPr>
          <w:p w14:paraId="79740343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34</w:t>
            </w:r>
          </w:p>
        </w:tc>
        <w:tc>
          <w:tcPr>
            <w:tcW w:w="993" w:type="dxa"/>
            <w:shd w:val="clear" w:color="auto" w:fill="FFFFFF" w:themeFill="background1"/>
          </w:tcPr>
          <w:p w14:paraId="72AE2B81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1275" w:type="dxa"/>
            <w:shd w:val="clear" w:color="auto" w:fill="FFFFFF" w:themeFill="background1"/>
          </w:tcPr>
          <w:p w14:paraId="1EC7F1F8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  <w:shd w:val="clear" w:color="auto" w:fill="FFFFFF" w:themeFill="background1"/>
          </w:tcPr>
          <w:p w14:paraId="779A858A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FFFFFF" w:themeFill="background1"/>
          </w:tcPr>
          <w:p w14:paraId="7E020626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shd w:val="clear" w:color="auto" w:fill="FFFFFF" w:themeFill="background1"/>
          </w:tcPr>
          <w:p w14:paraId="2EB2EC26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55</w:t>
            </w:r>
          </w:p>
        </w:tc>
        <w:tc>
          <w:tcPr>
            <w:tcW w:w="1134" w:type="dxa"/>
            <w:shd w:val="clear" w:color="auto" w:fill="FFFFFF" w:themeFill="background1"/>
          </w:tcPr>
          <w:p w14:paraId="211A2986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58</w:t>
            </w:r>
          </w:p>
        </w:tc>
        <w:tc>
          <w:tcPr>
            <w:tcW w:w="1134" w:type="dxa"/>
            <w:shd w:val="clear" w:color="auto" w:fill="FFFFFF" w:themeFill="background1"/>
          </w:tcPr>
          <w:p w14:paraId="03B7CA9B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  <w:shd w:val="clear" w:color="auto" w:fill="FFFFFF" w:themeFill="background1"/>
          </w:tcPr>
          <w:p w14:paraId="3CE45661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123</w:t>
            </w:r>
          </w:p>
        </w:tc>
        <w:tc>
          <w:tcPr>
            <w:tcW w:w="1276" w:type="dxa"/>
            <w:shd w:val="clear" w:color="auto" w:fill="FFFFFF" w:themeFill="background1"/>
          </w:tcPr>
          <w:p w14:paraId="1ED29850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147</w:t>
            </w:r>
          </w:p>
        </w:tc>
      </w:tr>
      <w:tr w:rsidR="008403E2" w:rsidRPr="00934DAC" w14:paraId="35971146" w14:textId="77777777" w:rsidTr="008403E2">
        <w:tc>
          <w:tcPr>
            <w:tcW w:w="426" w:type="dxa"/>
            <w:shd w:val="clear" w:color="auto" w:fill="FFFFFF" w:themeFill="background1"/>
          </w:tcPr>
          <w:p w14:paraId="35DE645F" w14:textId="77777777" w:rsidR="007F2F2E" w:rsidRPr="00322606" w:rsidRDefault="007F2F2E" w:rsidP="00322606">
            <w:pPr>
              <w:pStyle w:val="afd"/>
              <w:jc w:val="righ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14:paraId="2FBD5945" w14:textId="4EB0C77D" w:rsidR="007F2F2E" w:rsidRPr="00322606" w:rsidRDefault="00CD5EBB" w:rsidP="00322606">
            <w:pPr>
              <w:pStyle w:val="afd"/>
              <w:rPr>
                <w:rFonts w:cs="Times New Roman"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sz w:val="24"/>
                <w:szCs w:val="24"/>
              </w:rPr>
              <w:t>P±m</w:t>
            </w:r>
            <w:r w:rsidR="00322606">
              <w:rPr>
                <w:rFonts w:cs="Times New Roman"/>
                <w:sz w:val="24"/>
                <w:szCs w:val="24"/>
              </w:rPr>
              <w:t xml:space="preserve">,   </w:t>
            </w:r>
            <w:r w:rsidR="00322606">
              <w:rPr>
                <w:rFonts w:cs="Times New Roman"/>
                <w:sz w:val="24"/>
                <w:szCs w:val="24"/>
                <w:lang w:val="ru-RU"/>
              </w:rPr>
              <w:t>р2,3</w:t>
            </w:r>
          </w:p>
        </w:tc>
        <w:tc>
          <w:tcPr>
            <w:tcW w:w="992" w:type="dxa"/>
            <w:shd w:val="clear" w:color="auto" w:fill="FFFFFF" w:themeFill="background1"/>
          </w:tcPr>
          <w:p w14:paraId="1EBA046D" w14:textId="77777777" w:rsidR="007F2F2E" w:rsidRPr="00322606" w:rsidRDefault="004114B4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3,2±</w:t>
            </w:r>
            <w:r w:rsidR="00A469AA" w:rsidRPr="00322606">
              <w:rPr>
                <w:rFonts w:cs="Times New Roman"/>
                <w:sz w:val="24"/>
                <w:szCs w:val="24"/>
                <w:lang w:val="ru-RU"/>
              </w:rPr>
              <w:t>0,5</w:t>
            </w:r>
          </w:p>
          <w:p w14:paraId="0E166DDB" w14:textId="614894F9" w:rsidR="00322606" w:rsidRPr="00322606" w:rsidRDefault="00322606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*</w:t>
            </w:r>
          </w:p>
        </w:tc>
        <w:tc>
          <w:tcPr>
            <w:tcW w:w="992" w:type="dxa"/>
            <w:shd w:val="clear" w:color="auto" w:fill="FFFFFF" w:themeFill="background1"/>
          </w:tcPr>
          <w:p w14:paraId="0D813078" w14:textId="553E33C2" w:rsidR="007F2F2E" w:rsidRPr="00322606" w:rsidRDefault="004114B4" w:rsidP="0032260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0,8±</w:t>
            </w:r>
            <w:r w:rsidR="00A469AA" w:rsidRPr="00322606">
              <w:rPr>
                <w:rFonts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992" w:type="dxa"/>
            <w:shd w:val="clear" w:color="auto" w:fill="FFFFFF" w:themeFill="background1"/>
          </w:tcPr>
          <w:p w14:paraId="302D3121" w14:textId="4E546EAB" w:rsidR="007F2F2E" w:rsidRPr="00322606" w:rsidRDefault="004114B4" w:rsidP="0032260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3,4</w:t>
            </w:r>
            <w:r w:rsidR="002975BF" w:rsidRPr="00322606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A469AA" w:rsidRPr="00322606">
              <w:rPr>
                <w:rFonts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993" w:type="dxa"/>
            <w:shd w:val="clear" w:color="auto" w:fill="FFFFFF" w:themeFill="background1"/>
          </w:tcPr>
          <w:p w14:paraId="50C2880B" w14:textId="1826841E" w:rsidR="007F2F2E" w:rsidRPr="00322606" w:rsidRDefault="004114B4" w:rsidP="0032260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2,5±</w:t>
            </w:r>
            <w:r w:rsidR="00A469AA" w:rsidRPr="00322606">
              <w:rPr>
                <w:rFonts w:cs="Times New Roman"/>
                <w:sz w:val="24"/>
                <w:szCs w:val="24"/>
                <w:lang w:val="ru-RU"/>
              </w:rPr>
              <w:t>0,4</w:t>
            </w:r>
          </w:p>
        </w:tc>
        <w:tc>
          <w:tcPr>
            <w:tcW w:w="1275" w:type="dxa"/>
            <w:shd w:val="clear" w:color="auto" w:fill="FFFFFF" w:themeFill="background1"/>
          </w:tcPr>
          <w:p w14:paraId="51E9EBA8" w14:textId="18A73F41" w:rsidR="007F2F2E" w:rsidRPr="00322606" w:rsidRDefault="004114B4" w:rsidP="0032260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1,3±</w:t>
            </w:r>
            <w:r w:rsidR="00A469AA" w:rsidRPr="00322606">
              <w:rPr>
                <w:rFonts w:cs="Times New Roman"/>
                <w:sz w:val="24"/>
                <w:szCs w:val="24"/>
                <w:lang w:val="ru-RU"/>
              </w:rPr>
              <w:t>0,3</w:t>
            </w:r>
          </w:p>
        </w:tc>
        <w:tc>
          <w:tcPr>
            <w:tcW w:w="1134" w:type="dxa"/>
            <w:shd w:val="clear" w:color="auto" w:fill="FFFFFF" w:themeFill="background1"/>
          </w:tcPr>
          <w:p w14:paraId="160267D2" w14:textId="6332579C" w:rsidR="007F2F2E" w:rsidRPr="00322606" w:rsidRDefault="004114B4" w:rsidP="0032260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0,2±</w:t>
            </w:r>
            <w:r w:rsidR="00A469AA" w:rsidRPr="00322606">
              <w:rPr>
                <w:rFonts w:cs="Times New Roman"/>
                <w:sz w:val="24"/>
                <w:szCs w:val="24"/>
                <w:lang w:val="ru-RU"/>
              </w:rPr>
              <w:t>0,1</w:t>
            </w:r>
          </w:p>
        </w:tc>
        <w:tc>
          <w:tcPr>
            <w:tcW w:w="1276" w:type="dxa"/>
            <w:shd w:val="clear" w:color="auto" w:fill="FFFFFF" w:themeFill="background1"/>
          </w:tcPr>
          <w:p w14:paraId="38880A52" w14:textId="77777777" w:rsidR="007F2F2E" w:rsidRPr="00322606" w:rsidRDefault="004114B4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0,9±</w:t>
            </w:r>
            <w:r w:rsidR="00A469AA" w:rsidRPr="00322606">
              <w:rPr>
                <w:rFonts w:cs="Times New Roman"/>
                <w:sz w:val="24"/>
                <w:szCs w:val="24"/>
                <w:lang w:val="ru-RU"/>
              </w:rPr>
              <w:t>0,3</w:t>
            </w:r>
          </w:p>
          <w:p w14:paraId="7555AA51" w14:textId="5600BAEA" w:rsidR="00322606" w:rsidRPr="00322606" w:rsidRDefault="00322606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****</w:t>
            </w:r>
          </w:p>
        </w:tc>
        <w:tc>
          <w:tcPr>
            <w:tcW w:w="1134" w:type="dxa"/>
            <w:shd w:val="clear" w:color="auto" w:fill="FFFFFF" w:themeFill="background1"/>
          </w:tcPr>
          <w:p w14:paraId="750F75A7" w14:textId="77777777" w:rsidR="007F2F2E" w:rsidRPr="00322606" w:rsidRDefault="004114B4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5,</w:t>
            </w:r>
            <w:r w:rsidR="00D852BD" w:rsidRPr="00322606">
              <w:rPr>
                <w:rFonts w:cs="Times New Roman"/>
                <w:sz w:val="24"/>
                <w:szCs w:val="24"/>
                <w:lang w:val="ru-RU"/>
              </w:rPr>
              <w:t>5</w:t>
            </w:r>
            <w:r w:rsidRPr="00322606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A469AA" w:rsidRPr="00322606">
              <w:rPr>
                <w:rFonts w:cs="Times New Roman"/>
                <w:sz w:val="24"/>
                <w:szCs w:val="24"/>
                <w:lang w:val="ru-RU"/>
              </w:rPr>
              <w:t>0,7</w:t>
            </w:r>
          </w:p>
          <w:p w14:paraId="7273ED1E" w14:textId="6D216EEB" w:rsidR="00322606" w:rsidRPr="00322606" w:rsidRDefault="00322606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*</w:t>
            </w:r>
          </w:p>
        </w:tc>
        <w:tc>
          <w:tcPr>
            <w:tcW w:w="1134" w:type="dxa"/>
            <w:shd w:val="clear" w:color="auto" w:fill="FFFFFF" w:themeFill="background1"/>
          </w:tcPr>
          <w:p w14:paraId="36A912C0" w14:textId="77777777" w:rsidR="007F2F2E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5,8±</w:t>
            </w:r>
            <w:r w:rsidR="00A469AA" w:rsidRPr="00322606">
              <w:rPr>
                <w:rFonts w:cs="Times New Roman"/>
                <w:sz w:val="24"/>
                <w:szCs w:val="24"/>
                <w:lang w:val="ru-RU"/>
              </w:rPr>
              <w:t>0,7</w:t>
            </w:r>
          </w:p>
          <w:p w14:paraId="645C964D" w14:textId="0F412073" w:rsidR="00322606" w:rsidRPr="00322606" w:rsidRDefault="00322606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*</w:t>
            </w:r>
          </w:p>
        </w:tc>
        <w:tc>
          <w:tcPr>
            <w:tcW w:w="1134" w:type="dxa"/>
            <w:shd w:val="clear" w:color="auto" w:fill="FFFFFF" w:themeFill="background1"/>
          </w:tcPr>
          <w:p w14:paraId="5086A74E" w14:textId="77777777" w:rsidR="007F2F2E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3,4±</w:t>
            </w:r>
            <w:r w:rsidR="00A469AA" w:rsidRPr="00322606">
              <w:rPr>
                <w:rFonts w:cs="Times New Roman"/>
                <w:sz w:val="24"/>
                <w:szCs w:val="24"/>
                <w:lang w:val="ru-RU"/>
              </w:rPr>
              <w:t>0,5</w:t>
            </w:r>
          </w:p>
          <w:p w14:paraId="4EFEF24C" w14:textId="58CD38C5" w:rsidR="00322606" w:rsidRPr="00322606" w:rsidRDefault="00322606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*</w:t>
            </w:r>
          </w:p>
        </w:tc>
        <w:tc>
          <w:tcPr>
            <w:tcW w:w="1134" w:type="dxa"/>
            <w:shd w:val="clear" w:color="auto" w:fill="FFFFFF" w:themeFill="background1"/>
          </w:tcPr>
          <w:p w14:paraId="5407CAD0" w14:textId="77777777" w:rsidR="007F2F2E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12,4±</w:t>
            </w:r>
            <w:r w:rsidR="00A469AA" w:rsidRPr="00322606">
              <w:rPr>
                <w:rFonts w:cs="Times New Roman"/>
                <w:sz w:val="24"/>
                <w:szCs w:val="24"/>
                <w:lang w:val="ru-RU"/>
              </w:rPr>
              <w:t>1,0</w:t>
            </w:r>
          </w:p>
          <w:p w14:paraId="25A21DC9" w14:textId="49FC60F5" w:rsidR="00322606" w:rsidRPr="00322606" w:rsidRDefault="00322606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*</w:t>
            </w:r>
          </w:p>
        </w:tc>
        <w:tc>
          <w:tcPr>
            <w:tcW w:w="1276" w:type="dxa"/>
            <w:shd w:val="clear" w:color="auto" w:fill="FFFFFF" w:themeFill="background1"/>
          </w:tcPr>
          <w:p w14:paraId="72207736" w14:textId="77777777" w:rsidR="007F2F2E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14,8±</w:t>
            </w:r>
            <w:r w:rsidR="00A469AA" w:rsidRPr="00322606">
              <w:rPr>
                <w:rFonts w:cs="Times New Roman"/>
                <w:sz w:val="24"/>
                <w:szCs w:val="24"/>
                <w:lang w:val="ru-RU"/>
              </w:rPr>
              <w:t>1,1</w:t>
            </w:r>
          </w:p>
          <w:p w14:paraId="575D6922" w14:textId="628A3525" w:rsidR="00322606" w:rsidRPr="00322606" w:rsidRDefault="00322606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*</w:t>
            </w:r>
          </w:p>
        </w:tc>
      </w:tr>
      <w:tr w:rsidR="008403E2" w:rsidRPr="00934DAC" w14:paraId="342C4B09" w14:textId="77777777" w:rsidTr="008403E2">
        <w:tc>
          <w:tcPr>
            <w:tcW w:w="426" w:type="dxa"/>
            <w:shd w:val="clear" w:color="auto" w:fill="FFFFFF" w:themeFill="background1"/>
          </w:tcPr>
          <w:p w14:paraId="7F7E6EB0" w14:textId="48049133" w:rsidR="007F2F2E" w:rsidRPr="00322606" w:rsidRDefault="0077671C" w:rsidP="00322606">
            <w:pPr>
              <w:pStyle w:val="afd"/>
              <w:jc w:val="right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2127" w:type="dxa"/>
            <w:shd w:val="clear" w:color="auto" w:fill="FFFFFF" w:themeFill="background1"/>
          </w:tcPr>
          <w:p w14:paraId="306941FC" w14:textId="77777777" w:rsidR="007F2F2E" w:rsidRPr="00322606" w:rsidRDefault="007F2F2E" w:rsidP="00322606">
            <w:pPr>
              <w:pStyle w:val="afd"/>
              <w:rPr>
                <w:rFonts w:cs="Times New Roman"/>
                <w:b/>
                <w:sz w:val="24"/>
                <w:szCs w:val="24"/>
              </w:rPr>
            </w:pPr>
            <w:r w:rsidRPr="00322606">
              <w:rPr>
                <w:rFonts w:cs="Times New Roman"/>
                <w:b/>
                <w:sz w:val="24"/>
                <w:szCs w:val="24"/>
              </w:rPr>
              <w:t>ПК, город</w:t>
            </w:r>
            <w:r w:rsidRPr="00322606">
              <w:rPr>
                <w:rFonts w:cs="Times New Roman"/>
                <w:b/>
                <w:sz w:val="24"/>
                <w:szCs w:val="24"/>
                <w:lang w:val="ru-RU"/>
              </w:rPr>
              <w:t>,</w:t>
            </w:r>
            <w:r w:rsidRPr="00322606">
              <w:rPr>
                <w:rFonts w:cs="Times New Roman"/>
                <w:b/>
                <w:sz w:val="24"/>
                <w:szCs w:val="24"/>
              </w:rPr>
              <w:t xml:space="preserve"> n=376</w:t>
            </w:r>
          </w:p>
        </w:tc>
        <w:tc>
          <w:tcPr>
            <w:tcW w:w="992" w:type="dxa"/>
            <w:shd w:val="clear" w:color="auto" w:fill="FFFFFF" w:themeFill="background1"/>
          </w:tcPr>
          <w:p w14:paraId="5115378A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322606">
              <w:rPr>
                <w:rFonts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992" w:type="dxa"/>
            <w:shd w:val="clear" w:color="auto" w:fill="FFFFFF" w:themeFill="background1"/>
          </w:tcPr>
          <w:p w14:paraId="36007E8D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322606">
              <w:rPr>
                <w:rFonts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FFFFFF" w:themeFill="background1"/>
          </w:tcPr>
          <w:p w14:paraId="4C03C3C2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322606">
              <w:rPr>
                <w:rFonts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993" w:type="dxa"/>
            <w:shd w:val="clear" w:color="auto" w:fill="FFFFFF" w:themeFill="background1"/>
          </w:tcPr>
          <w:p w14:paraId="4779CFD4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322606">
              <w:rPr>
                <w:rFonts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275" w:type="dxa"/>
            <w:shd w:val="clear" w:color="auto" w:fill="FFFFFF" w:themeFill="background1"/>
          </w:tcPr>
          <w:p w14:paraId="2726D681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322606">
              <w:rPr>
                <w:rFonts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134" w:type="dxa"/>
            <w:shd w:val="clear" w:color="auto" w:fill="FFFFFF" w:themeFill="background1"/>
          </w:tcPr>
          <w:p w14:paraId="17FFC837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322606">
              <w:rPr>
                <w:rFonts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FFFFFF" w:themeFill="background1"/>
          </w:tcPr>
          <w:p w14:paraId="4AB0A60B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322606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</w:tcPr>
          <w:p w14:paraId="75DED972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322606">
              <w:rPr>
                <w:rFonts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1134" w:type="dxa"/>
            <w:shd w:val="clear" w:color="auto" w:fill="FFFFFF" w:themeFill="background1"/>
          </w:tcPr>
          <w:p w14:paraId="0148E85F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322606">
              <w:rPr>
                <w:rFonts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1134" w:type="dxa"/>
            <w:shd w:val="clear" w:color="auto" w:fill="FFFFFF" w:themeFill="background1"/>
          </w:tcPr>
          <w:p w14:paraId="65074506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322606">
              <w:rPr>
                <w:rFonts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134" w:type="dxa"/>
            <w:shd w:val="clear" w:color="auto" w:fill="FFFFFF" w:themeFill="background1"/>
          </w:tcPr>
          <w:p w14:paraId="62EFE014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322606">
              <w:rPr>
                <w:rFonts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276" w:type="dxa"/>
            <w:shd w:val="clear" w:color="auto" w:fill="FFFFFF" w:themeFill="background1"/>
          </w:tcPr>
          <w:p w14:paraId="27744FF6" w14:textId="172BE762" w:rsidR="007F2F2E" w:rsidRPr="00322606" w:rsidRDefault="007F2F2E" w:rsidP="00322606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b/>
                <w:sz w:val="24"/>
                <w:szCs w:val="24"/>
              </w:rPr>
              <w:t>11</w:t>
            </w:r>
            <w:r w:rsidR="002975BF" w:rsidRPr="00322606">
              <w:rPr>
                <w:rFonts w:cs="Times New Roman"/>
                <w:b/>
                <w:sz w:val="24"/>
                <w:szCs w:val="24"/>
                <w:lang w:val="ru-RU"/>
              </w:rPr>
              <w:t>2</w:t>
            </w:r>
          </w:p>
        </w:tc>
      </w:tr>
      <w:tr w:rsidR="008403E2" w:rsidRPr="00934DAC" w14:paraId="4A6D3285" w14:textId="77777777" w:rsidTr="008403E2">
        <w:tc>
          <w:tcPr>
            <w:tcW w:w="426" w:type="dxa"/>
            <w:shd w:val="clear" w:color="auto" w:fill="FFFFFF" w:themeFill="background1"/>
          </w:tcPr>
          <w:p w14:paraId="22477ABA" w14:textId="77777777" w:rsidR="007F2F2E" w:rsidRPr="00322606" w:rsidRDefault="007F2F2E" w:rsidP="00322606">
            <w:pPr>
              <w:pStyle w:val="afd"/>
              <w:jc w:val="righ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14:paraId="2B3BFEF9" w14:textId="7DD2A078" w:rsidR="007F2F2E" w:rsidRPr="00322606" w:rsidRDefault="00CD5EBB" w:rsidP="00322606">
            <w:pPr>
              <w:pStyle w:val="afd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P±m</w:t>
            </w:r>
          </w:p>
        </w:tc>
        <w:tc>
          <w:tcPr>
            <w:tcW w:w="992" w:type="dxa"/>
            <w:shd w:val="clear" w:color="auto" w:fill="FFFFFF" w:themeFill="background1"/>
          </w:tcPr>
          <w:p w14:paraId="37B16249" w14:textId="0764EBAF" w:rsidR="007F2F2E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3,8±</w:t>
            </w:r>
            <w:r w:rsidR="00A469AA" w:rsidRPr="00322606">
              <w:rPr>
                <w:rFonts w:cs="Times New Roman"/>
                <w:sz w:val="24"/>
                <w:szCs w:val="24"/>
                <w:lang w:val="ru-RU"/>
              </w:rPr>
              <w:t>0,6</w:t>
            </w:r>
          </w:p>
        </w:tc>
        <w:tc>
          <w:tcPr>
            <w:tcW w:w="992" w:type="dxa"/>
            <w:shd w:val="clear" w:color="auto" w:fill="FFFFFF" w:themeFill="background1"/>
          </w:tcPr>
          <w:p w14:paraId="2B145D77" w14:textId="45B23F63" w:rsidR="007F2F2E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0,2±</w:t>
            </w:r>
            <w:r w:rsidR="00A469AA" w:rsidRPr="00322606">
              <w:rPr>
                <w:rFonts w:cs="Times New Roman"/>
                <w:sz w:val="24"/>
                <w:szCs w:val="24"/>
                <w:lang w:val="ru-RU"/>
              </w:rPr>
              <w:t>0,1</w:t>
            </w:r>
          </w:p>
        </w:tc>
        <w:tc>
          <w:tcPr>
            <w:tcW w:w="992" w:type="dxa"/>
            <w:shd w:val="clear" w:color="auto" w:fill="FFFFFF" w:themeFill="background1"/>
          </w:tcPr>
          <w:p w14:paraId="47527AFE" w14:textId="62369640" w:rsidR="007F2F2E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3,5±</w:t>
            </w:r>
            <w:r w:rsidR="00A469AA" w:rsidRPr="00322606">
              <w:rPr>
                <w:rFonts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993" w:type="dxa"/>
            <w:shd w:val="clear" w:color="auto" w:fill="FFFFFF" w:themeFill="background1"/>
          </w:tcPr>
          <w:p w14:paraId="4245372B" w14:textId="632EF48F" w:rsidR="007F2F2E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1,3±</w:t>
            </w:r>
            <w:r w:rsidR="00A469AA" w:rsidRPr="00322606">
              <w:rPr>
                <w:rFonts w:cs="Times New Roman"/>
                <w:sz w:val="24"/>
                <w:szCs w:val="24"/>
                <w:lang w:val="ru-RU"/>
              </w:rPr>
              <w:t>0,3</w:t>
            </w:r>
          </w:p>
        </w:tc>
        <w:tc>
          <w:tcPr>
            <w:tcW w:w="1275" w:type="dxa"/>
            <w:shd w:val="clear" w:color="auto" w:fill="FFFFFF" w:themeFill="background1"/>
          </w:tcPr>
          <w:p w14:paraId="74623EBD" w14:textId="727185EF" w:rsidR="007F2F2E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0,9±</w:t>
            </w:r>
            <w:r w:rsidR="00876A26" w:rsidRPr="00322606">
              <w:rPr>
                <w:rFonts w:cs="Times New Roman"/>
                <w:sz w:val="24"/>
                <w:szCs w:val="24"/>
                <w:lang w:val="ru-RU"/>
              </w:rPr>
              <w:t>0,3</w:t>
            </w:r>
          </w:p>
        </w:tc>
        <w:tc>
          <w:tcPr>
            <w:tcW w:w="1134" w:type="dxa"/>
            <w:shd w:val="clear" w:color="auto" w:fill="FFFFFF" w:themeFill="background1"/>
          </w:tcPr>
          <w:p w14:paraId="780DDBDB" w14:textId="082C2481" w:rsidR="007F2F2E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0,2±</w:t>
            </w:r>
            <w:r w:rsidR="00876A26" w:rsidRPr="00322606">
              <w:rPr>
                <w:rFonts w:cs="Times New Roman"/>
                <w:sz w:val="24"/>
                <w:szCs w:val="24"/>
                <w:lang w:val="ru-RU"/>
              </w:rPr>
              <w:t>0,1</w:t>
            </w:r>
          </w:p>
        </w:tc>
        <w:tc>
          <w:tcPr>
            <w:tcW w:w="1276" w:type="dxa"/>
            <w:shd w:val="clear" w:color="auto" w:fill="FFFFFF" w:themeFill="background1"/>
          </w:tcPr>
          <w:p w14:paraId="46B862DC" w14:textId="208113F3" w:rsidR="007F2F2E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0,1±</w:t>
            </w:r>
            <w:r w:rsidR="00876A26" w:rsidRPr="00322606">
              <w:rPr>
                <w:rFonts w:cs="Times New Roman"/>
                <w:sz w:val="24"/>
                <w:szCs w:val="24"/>
                <w:lang w:val="ru-RU"/>
              </w:rPr>
              <w:t>0,1</w:t>
            </w:r>
          </w:p>
        </w:tc>
        <w:tc>
          <w:tcPr>
            <w:tcW w:w="1134" w:type="dxa"/>
            <w:shd w:val="clear" w:color="auto" w:fill="FFFFFF" w:themeFill="background1"/>
          </w:tcPr>
          <w:p w14:paraId="2AB566F8" w14:textId="12E715C4" w:rsidR="007F2F2E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5,1±</w:t>
            </w:r>
            <w:r w:rsidR="00876A26" w:rsidRPr="00322606">
              <w:rPr>
                <w:rFonts w:cs="Times New Roman"/>
                <w:sz w:val="24"/>
                <w:szCs w:val="24"/>
                <w:lang w:val="ru-RU"/>
              </w:rPr>
              <w:t>0,6</w:t>
            </w:r>
          </w:p>
        </w:tc>
        <w:tc>
          <w:tcPr>
            <w:tcW w:w="1134" w:type="dxa"/>
            <w:shd w:val="clear" w:color="auto" w:fill="FFFFFF" w:themeFill="background1"/>
          </w:tcPr>
          <w:p w14:paraId="0C3BF1CB" w14:textId="463AB46E" w:rsidR="007F2F2E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4,7±</w:t>
            </w:r>
            <w:r w:rsidR="00876A26" w:rsidRPr="00322606">
              <w:rPr>
                <w:rFonts w:cs="Times New Roman"/>
                <w:sz w:val="24"/>
                <w:szCs w:val="24"/>
                <w:lang w:val="ru-RU"/>
              </w:rPr>
              <w:t>0,6</w:t>
            </w:r>
          </w:p>
        </w:tc>
        <w:tc>
          <w:tcPr>
            <w:tcW w:w="1134" w:type="dxa"/>
            <w:shd w:val="clear" w:color="auto" w:fill="FFFFFF" w:themeFill="background1"/>
          </w:tcPr>
          <w:p w14:paraId="72B7A6F9" w14:textId="5528AA97" w:rsidR="007F2F2E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1,4±</w:t>
            </w:r>
            <w:r w:rsidR="00876A26" w:rsidRPr="00322606">
              <w:rPr>
                <w:rFonts w:cs="Times New Roman"/>
                <w:sz w:val="24"/>
                <w:szCs w:val="24"/>
                <w:lang w:val="ru-RU"/>
              </w:rPr>
              <w:t>0,3</w:t>
            </w:r>
          </w:p>
        </w:tc>
        <w:tc>
          <w:tcPr>
            <w:tcW w:w="1134" w:type="dxa"/>
            <w:shd w:val="clear" w:color="auto" w:fill="FFFFFF" w:themeFill="background1"/>
          </w:tcPr>
          <w:p w14:paraId="0A8DA16F" w14:textId="14253967" w:rsidR="007F2F2E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10,1±</w:t>
            </w:r>
            <w:r w:rsidR="00876A26" w:rsidRPr="00322606">
              <w:rPr>
                <w:rFonts w:cs="Times New Roman"/>
                <w:sz w:val="24"/>
                <w:szCs w:val="24"/>
                <w:lang w:val="ru-RU"/>
              </w:rPr>
              <w:t>0,9</w:t>
            </w:r>
          </w:p>
        </w:tc>
        <w:tc>
          <w:tcPr>
            <w:tcW w:w="1276" w:type="dxa"/>
            <w:shd w:val="clear" w:color="auto" w:fill="FFFFFF" w:themeFill="background1"/>
          </w:tcPr>
          <w:p w14:paraId="7676E647" w14:textId="7317D006" w:rsidR="007F2F2E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11,3±</w:t>
            </w:r>
            <w:r w:rsidR="00876A26" w:rsidRPr="00322606">
              <w:rPr>
                <w:rFonts w:cs="Times New Roman"/>
                <w:sz w:val="24"/>
                <w:szCs w:val="24"/>
                <w:lang w:val="ru-RU"/>
              </w:rPr>
              <w:t>1,0</w:t>
            </w:r>
          </w:p>
        </w:tc>
      </w:tr>
      <w:tr w:rsidR="008403E2" w:rsidRPr="00934DAC" w14:paraId="55032CD7" w14:textId="77777777" w:rsidTr="008403E2">
        <w:tc>
          <w:tcPr>
            <w:tcW w:w="426" w:type="dxa"/>
            <w:shd w:val="clear" w:color="auto" w:fill="FFFFFF" w:themeFill="background1"/>
          </w:tcPr>
          <w:p w14:paraId="5A37F467" w14:textId="72433B66" w:rsidR="007F2F2E" w:rsidRPr="00322606" w:rsidRDefault="0077671C" w:rsidP="00322606">
            <w:pPr>
              <w:pStyle w:val="afd"/>
              <w:jc w:val="right"/>
              <w:rPr>
                <w:rFonts w:cs="Times New Roman"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127" w:type="dxa"/>
            <w:shd w:val="clear" w:color="auto" w:fill="FFFFFF" w:themeFill="background1"/>
          </w:tcPr>
          <w:p w14:paraId="2FA7F653" w14:textId="77777777" w:rsidR="007F2F2E" w:rsidRPr="00322606" w:rsidRDefault="007F2F2E" w:rsidP="00322606">
            <w:pPr>
              <w:pStyle w:val="afd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Север</w:t>
            </w:r>
            <w:r w:rsidRPr="00322606">
              <w:rPr>
                <w:rFonts w:cs="Times New Roman"/>
                <w:sz w:val="24"/>
                <w:szCs w:val="24"/>
                <w:lang w:val="ru-RU"/>
              </w:rPr>
              <w:t>,</w:t>
            </w:r>
            <w:r w:rsidRPr="00322606">
              <w:rPr>
                <w:rFonts w:cs="Times New Roman"/>
                <w:sz w:val="24"/>
                <w:szCs w:val="24"/>
              </w:rPr>
              <w:t xml:space="preserve"> n=242</w:t>
            </w:r>
          </w:p>
        </w:tc>
        <w:tc>
          <w:tcPr>
            <w:tcW w:w="992" w:type="dxa"/>
            <w:shd w:val="clear" w:color="auto" w:fill="FFFFFF" w:themeFill="background1"/>
          </w:tcPr>
          <w:p w14:paraId="59A19F00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  <w:shd w:val="clear" w:color="auto" w:fill="FFFFFF" w:themeFill="background1"/>
          </w:tcPr>
          <w:p w14:paraId="285D9C77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</w:tcPr>
          <w:p w14:paraId="2A48566D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993" w:type="dxa"/>
            <w:shd w:val="clear" w:color="auto" w:fill="FFFFFF" w:themeFill="background1"/>
          </w:tcPr>
          <w:p w14:paraId="34285B3B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275" w:type="dxa"/>
            <w:shd w:val="clear" w:color="auto" w:fill="FFFFFF" w:themeFill="background1"/>
          </w:tcPr>
          <w:p w14:paraId="0B40B2CA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shd w:val="clear" w:color="auto" w:fill="FFFFFF" w:themeFill="background1"/>
          </w:tcPr>
          <w:p w14:paraId="4C17A661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FFFFFF" w:themeFill="background1"/>
          </w:tcPr>
          <w:p w14:paraId="4256BD84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</w:tcPr>
          <w:p w14:paraId="14B14879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shd w:val="clear" w:color="auto" w:fill="FFFFFF" w:themeFill="background1"/>
          </w:tcPr>
          <w:p w14:paraId="7036036D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  <w:shd w:val="clear" w:color="auto" w:fill="FFFFFF" w:themeFill="background1"/>
          </w:tcPr>
          <w:p w14:paraId="632E52A6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shd w:val="clear" w:color="auto" w:fill="FFFFFF" w:themeFill="background1"/>
          </w:tcPr>
          <w:p w14:paraId="03259349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57</w:t>
            </w:r>
          </w:p>
        </w:tc>
        <w:tc>
          <w:tcPr>
            <w:tcW w:w="1276" w:type="dxa"/>
            <w:shd w:val="clear" w:color="auto" w:fill="FFFFFF" w:themeFill="background1"/>
          </w:tcPr>
          <w:p w14:paraId="538FF6FD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63</w:t>
            </w:r>
          </w:p>
        </w:tc>
      </w:tr>
      <w:tr w:rsidR="008403E2" w:rsidRPr="00934DAC" w14:paraId="4EACA878" w14:textId="77777777" w:rsidTr="008403E2">
        <w:tc>
          <w:tcPr>
            <w:tcW w:w="426" w:type="dxa"/>
            <w:shd w:val="clear" w:color="auto" w:fill="FFFFFF" w:themeFill="background1"/>
          </w:tcPr>
          <w:p w14:paraId="75DC1848" w14:textId="77777777" w:rsidR="007F2F2E" w:rsidRPr="00322606" w:rsidRDefault="007F2F2E" w:rsidP="00322606">
            <w:pPr>
              <w:pStyle w:val="afd"/>
              <w:jc w:val="righ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14:paraId="179C7CBE" w14:textId="3864FBE9" w:rsidR="007F2F2E" w:rsidRPr="00322606" w:rsidRDefault="00CD5EBB" w:rsidP="00322606">
            <w:pPr>
              <w:pStyle w:val="afd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P±m</w:t>
            </w:r>
          </w:p>
        </w:tc>
        <w:tc>
          <w:tcPr>
            <w:tcW w:w="992" w:type="dxa"/>
            <w:shd w:val="clear" w:color="auto" w:fill="FFFFFF" w:themeFill="background1"/>
          </w:tcPr>
          <w:p w14:paraId="696A3ECA" w14:textId="0F4248EE" w:rsidR="007F2F2E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2,4±</w:t>
            </w:r>
            <w:r w:rsidR="00876A26" w:rsidRPr="00322606">
              <w:rPr>
                <w:rFonts w:cs="Times New Roman"/>
                <w:sz w:val="24"/>
                <w:szCs w:val="24"/>
                <w:lang w:val="ru-RU"/>
              </w:rPr>
              <w:t>0,4</w:t>
            </w:r>
          </w:p>
        </w:tc>
        <w:tc>
          <w:tcPr>
            <w:tcW w:w="992" w:type="dxa"/>
            <w:shd w:val="clear" w:color="auto" w:fill="FFFFFF" w:themeFill="background1"/>
          </w:tcPr>
          <w:p w14:paraId="2BF7CD4F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</w:tcPr>
          <w:p w14:paraId="5C8C2830" w14:textId="7CF484F6" w:rsidR="007F2F2E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2,0±</w:t>
            </w:r>
            <w:r w:rsidR="00876A26" w:rsidRPr="00322606">
              <w:rPr>
                <w:rFonts w:cs="Times New Roman"/>
                <w:sz w:val="24"/>
                <w:szCs w:val="24"/>
                <w:lang w:val="ru-RU"/>
              </w:rPr>
              <w:t>0,4</w:t>
            </w:r>
          </w:p>
        </w:tc>
        <w:tc>
          <w:tcPr>
            <w:tcW w:w="993" w:type="dxa"/>
            <w:shd w:val="clear" w:color="auto" w:fill="FFFFFF" w:themeFill="background1"/>
          </w:tcPr>
          <w:p w14:paraId="07EEA723" w14:textId="4B9DBB8A" w:rsidR="007F2F2E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0,7±</w:t>
            </w:r>
            <w:r w:rsidR="00876A26" w:rsidRPr="00322606">
              <w:rPr>
                <w:rFonts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1275" w:type="dxa"/>
            <w:shd w:val="clear" w:color="auto" w:fill="FFFFFF" w:themeFill="background1"/>
          </w:tcPr>
          <w:p w14:paraId="698E9A31" w14:textId="7D3085CE" w:rsidR="007F2F2E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0,5±</w:t>
            </w:r>
            <w:r w:rsidR="00876A26" w:rsidRPr="00322606">
              <w:rPr>
                <w:rFonts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1134" w:type="dxa"/>
            <w:shd w:val="clear" w:color="auto" w:fill="FFFFFF" w:themeFill="background1"/>
          </w:tcPr>
          <w:p w14:paraId="1EBE37A6" w14:textId="498A2686" w:rsidR="007F2F2E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0,1±</w:t>
            </w:r>
            <w:r w:rsidR="00876A26" w:rsidRPr="00322606">
              <w:rPr>
                <w:rFonts w:cs="Times New Roman"/>
                <w:sz w:val="24"/>
                <w:szCs w:val="24"/>
                <w:lang w:val="ru-RU"/>
              </w:rPr>
              <w:t>0,1</w:t>
            </w:r>
          </w:p>
        </w:tc>
        <w:tc>
          <w:tcPr>
            <w:tcW w:w="1276" w:type="dxa"/>
            <w:shd w:val="clear" w:color="auto" w:fill="FFFFFF" w:themeFill="background1"/>
          </w:tcPr>
          <w:p w14:paraId="026999B9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</w:tcPr>
          <w:p w14:paraId="283B0D73" w14:textId="53F4B1BA" w:rsidR="007F2F2E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3,0±</w:t>
            </w:r>
            <w:r w:rsidR="00876A26" w:rsidRPr="00322606">
              <w:rPr>
                <w:rFonts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1134" w:type="dxa"/>
            <w:shd w:val="clear" w:color="auto" w:fill="FFFFFF" w:themeFill="background1"/>
          </w:tcPr>
          <w:p w14:paraId="7C7FB3F1" w14:textId="6D531E9C" w:rsidR="007F2F2E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2,6±</w:t>
            </w:r>
            <w:r w:rsidR="00876A26" w:rsidRPr="00322606">
              <w:rPr>
                <w:rFonts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1134" w:type="dxa"/>
            <w:shd w:val="clear" w:color="auto" w:fill="FFFFFF" w:themeFill="background1"/>
          </w:tcPr>
          <w:p w14:paraId="4A271A1D" w14:textId="28CA320C" w:rsidR="007F2F2E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0,7±</w:t>
            </w:r>
            <w:r w:rsidR="00876A26" w:rsidRPr="00322606">
              <w:rPr>
                <w:rFonts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1134" w:type="dxa"/>
            <w:shd w:val="clear" w:color="auto" w:fill="FFFFFF" w:themeFill="background1"/>
          </w:tcPr>
          <w:p w14:paraId="5921A439" w14:textId="6FEEB512" w:rsidR="007F2F2E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5,7±</w:t>
            </w:r>
            <w:r w:rsidR="00876A26" w:rsidRPr="00322606">
              <w:rPr>
                <w:rFonts w:cs="Times New Roman"/>
                <w:sz w:val="24"/>
                <w:szCs w:val="24"/>
                <w:lang w:val="ru-RU"/>
              </w:rPr>
              <w:t>0,7</w:t>
            </w:r>
          </w:p>
        </w:tc>
        <w:tc>
          <w:tcPr>
            <w:tcW w:w="1276" w:type="dxa"/>
            <w:shd w:val="clear" w:color="auto" w:fill="FFFFFF" w:themeFill="background1"/>
          </w:tcPr>
          <w:p w14:paraId="7AA608CD" w14:textId="33A57504" w:rsidR="007F2F2E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6,3±</w:t>
            </w:r>
            <w:r w:rsidR="00876A26" w:rsidRPr="00322606">
              <w:rPr>
                <w:rFonts w:cs="Times New Roman"/>
                <w:sz w:val="24"/>
                <w:szCs w:val="24"/>
                <w:lang w:val="ru-RU"/>
              </w:rPr>
              <w:t>0,7</w:t>
            </w:r>
          </w:p>
        </w:tc>
      </w:tr>
      <w:tr w:rsidR="008403E2" w:rsidRPr="00934DAC" w14:paraId="45B5D01E" w14:textId="77777777" w:rsidTr="008403E2">
        <w:tc>
          <w:tcPr>
            <w:tcW w:w="426" w:type="dxa"/>
            <w:shd w:val="clear" w:color="auto" w:fill="FFFFFF" w:themeFill="background1"/>
          </w:tcPr>
          <w:p w14:paraId="50C7D125" w14:textId="184AAB26" w:rsidR="007F2F2E" w:rsidRPr="00322606" w:rsidRDefault="0077671C" w:rsidP="00322606">
            <w:pPr>
              <w:pStyle w:val="afd"/>
              <w:jc w:val="right"/>
              <w:rPr>
                <w:rFonts w:cs="Times New Roman"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127" w:type="dxa"/>
            <w:shd w:val="clear" w:color="auto" w:fill="FFFFFF" w:themeFill="background1"/>
          </w:tcPr>
          <w:p w14:paraId="1CAF5235" w14:textId="77777777" w:rsidR="007F2F2E" w:rsidRPr="00322606" w:rsidRDefault="007F2F2E" w:rsidP="00322606">
            <w:pPr>
              <w:pStyle w:val="afd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Юг</w:t>
            </w:r>
            <w:r w:rsidRPr="00322606">
              <w:rPr>
                <w:rFonts w:cs="Times New Roman"/>
                <w:sz w:val="24"/>
                <w:szCs w:val="24"/>
                <w:lang w:val="ru-RU"/>
              </w:rPr>
              <w:t>,</w:t>
            </w:r>
            <w:r w:rsidRPr="00322606">
              <w:rPr>
                <w:rFonts w:cs="Times New Roman"/>
                <w:sz w:val="24"/>
                <w:szCs w:val="24"/>
              </w:rPr>
              <w:t xml:space="preserve"> n=134</w:t>
            </w:r>
          </w:p>
        </w:tc>
        <w:tc>
          <w:tcPr>
            <w:tcW w:w="992" w:type="dxa"/>
            <w:shd w:val="clear" w:color="auto" w:fill="FFFFFF" w:themeFill="background1"/>
          </w:tcPr>
          <w:p w14:paraId="0CF185F6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  <w:shd w:val="clear" w:color="auto" w:fill="FFFFFF" w:themeFill="background1"/>
          </w:tcPr>
          <w:p w14:paraId="28ACE584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FFFFFF" w:themeFill="background1"/>
          </w:tcPr>
          <w:p w14:paraId="0BEDC6CF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993" w:type="dxa"/>
            <w:shd w:val="clear" w:color="auto" w:fill="FFFFFF" w:themeFill="background1"/>
          </w:tcPr>
          <w:p w14:paraId="3BF09C1C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  <w:shd w:val="clear" w:color="auto" w:fill="FFFFFF" w:themeFill="background1"/>
          </w:tcPr>
          <w:p w14:paraId="18A1BEC2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FFFFFF" w:themeFill="background1"/>
          </w:tcPr>
          <w:p w14:paraId="101FD120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FFFFFF" w:themeFill="background1"/>
          </w:tcPr>
          <w:p w14:paraId="2FA67864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</w:tcPr>
          <w:p w14:paraId="20655DE9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  <w:shd w:val="clear" w:color="auto" w:fill="FFFFFF" w:themeFill="background1"/>
          </w:tcPr>
          <w:p w14:paraId="6BD0755B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  <w:shd w:val="clear" w:color="auto" w:fill="FFFFFF" w:themeFill="background1"/>
          </w:tcPr>
          <w:p w14:paraId="3733095D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shd w:val="clear" w:color="auto" w:fill="FFFFFF" w:themeFill="background1"/>
          </w:tcPr>
          <w:p w14:paraId="3BFAFE71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43</w:t>
            </w:r>
          </w:p>
        </w:tc>
        <w:tc>
          <w:tcPr>
            <w:tcW w:w="1276" w:type="dxa"/>
            <w:shd w:val="clear" w:color="auto" w:fill="FFFFFF" w:themeFill="background1"/>
          </w:tcPr>
          <w:p w14:paraId="26FFFDBC" w14:textId="251C0F6A" w:rsidR="007F2F2E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49</w:t>
            </w:r>
          </w:p>
        </w:tc>
      </w:tr>
      <w:tr w:rsidR="008403E2" w:rsidRPr="00934DAC" w14:paraId="351BA7B6" w14:textId="77777777" w:rsidTr="008403E2">
        <w:tc>
          <w:tcPr>
            <w:tcW w:w="426" w:type="dxa"/>
            <w:shd w:val="clear" w:color="auto" w:fill="FFFFFF" w:themeFill="background1"/>
          </w:tcPr>
          <w:p w14:paraId="6AFDD8ED" w14:textId="77777777" w:rsidR="007F2F2E" w:rsidRPr="00322606" w:rsidRDefault="007F2F2E" w:rsidP="00322606">
            <w:pPr>
              <w:pStyle w:val="afd"/>
              <w:jc w:val="righ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14:paraId="2777E79F" w14:textId="6EE1DC33" w:rsidR="007F2F2E" w:rsidRPr="00322606" w:rsidRDefault="00CD5EBB" w:rsidP="00322606">
            <w:pPr>
              <w:pStyle w:val="afd"/>
              <w:rPr>
                <w:rFonts w:cs="Times New Roman"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sz w:val="24"/>
                <w:szCs w:val="24"/>
              </w:rPr>
              <w:t>P±m</w:t>
            </w:r>
            <w:r w:rsidR="00322606">
              <w:rPr>
                <w:rFonts w:cs="Times New Roman"/>
                <w:sz w:val="24"/>
                <w:szCs w:val="24"/>
                <w:lang w:val="ru-RU"/>
              </w:rPr>
              <w:t>,   р5,6</w:t>
            </w:r>
          </w:p>
        </w:tc>
        <w:tc>
          <w:tcPr>
            <w:tcW w:w="992" w:type="dxa"/>
            <w:shd w:val="clear" w:color="auto" w:fill="FFFFFF" w:themeFill="background1"/>
          </w:tcPr>
          <w:p w14:paraId="6B25C73F" w14:textId="77777777" w:rsidR="007F2F2E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1,4±</w:t>
            </w:r>
            <w:r w:rsidR="00876A26" w:rsidRPr="00322606">
              <w:rPr>
                <w:rFonts w:cs="Times New Roman"/>
                <w:sz w:val="24"/>
                <w:szCs w:val="24"/>
                <w:lang w:val="ru-RU"/>
              </w:rPr>
              <w:t>0,3</w:t>
            </w:r>
          </w:p>
          <w:p w14:paraId="3DFD8B6A" w14:textId="2359B0ED" w:rsidR="00322606" w:rsidRPr="00322606" w:rsidRDefault="00322606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**</w:t>
            </w:r>
          </w:p>
        </w:tc>
        <w:tc>
          <w:tcPr>
            <w:tcW w:w="992" w:type="dxa"/>
            <w:shd w:val="clear" w:color="auto" w:fill="FFFFFF" w:themeFill="background1"/>
          </w:tcPr>
          <w:p w14:paraId="42E5434C" w14:textId="77777777" w:rsidR="007F2F2E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0,2±</w:t>
            </w:r>
            <w:r w:rsidR="00876A26" w:rsidRPr="00322606">
              <w:rPr>
                <w:rFonts w:cs="Times New Roman"/>
                <w:sz w:val="24"/>
                <w:szCs w:val="24"/>
                <w:lang w:val="ru-RU"/>
              </w:rPr>
              <w:t>0,1</w:t>
            </w:r>
          </w:p>
          <w:p w14:paraId="42DA3461" w14:textId="70539439" w:rsidR="00322606" w:rsidRPr="00322606" w:rsidRDefault="00322606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*</w:t>
            </w:r>
          </w:p>
        </w:tc>
        <w:tc>
          <w:tcPr>
            <w:tcW w:w="992" w:type="dxa"/>
            <w:shd w:val="clear" w:color="auto" w:fill="FFFFFF" w:themeFill="background1"/>
          </w:tcPr>
          <w:p w14:paraId="516A31D6" w14:textId="77777777" w:rsidR="007F2F2E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1,5±</w:t>
            </w:r>
            <w:r w:rsidR="00876A26" w:rsidRPr="00322606">
              <w:rPr>
                <w:rFonts w:cs="Times New Roman"/>
                <w:sz w:val="24"/>
                <w:szCs w:val="24"/>
                <w:lang w:val="ru-RU"/>
              </w:rPr>
              <w:t>0,3</w:t>
            </w:r>
          </w:p>
          <w:p w14:paraId="48184308" w14:textId="7206C491" w:rsidR="00322606" w:rsidRPr="00322606" w:rsidRDefault="00322606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*</w:t>
            </w:r>
          </w:p>
        </w:tc>
        <w:tc>
          <w:tcPr>
            <w:tcW w:w="993" w:type="dxa"/>
            <w:shd w:val="clear" w:color="auto" w:fill="FFFFFF" w:themeFill="background1"/>
          </w:tcPr>
          <w:p w14:paraId="08AFE91D" w14:textId="77777777" w:rsidR="007F2F2E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0,6±</w:t>
            </w:r>
            <w:r w:rsidR="00876A26" w:rsidRPr="00322606">
              <w:rPr>
                <w:rFonts w:cs="Times New Roman"/>
                <w:sz w:val="24"/>
                <w:szCs w:val="24"/>
                <w:lang w:val="ru-RU"/>
              </w:rPr>
              <w:t>0,2</w:t>
            </w:r>
          </w:p>
          <w:p w14:paraId="65D062EB" w14:textId="5F8EA95E" w:rsidR="00322606" w:rsidRPr="00322606" w:rsidRDefault="00322606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*</w:t>
            </w:r>
          </w:p>
        </w:tc>
        <w:tc>
          <w:tcPr>
            <w:tcW w:w="1275" w:type="dxa"/>
            <w:shd w:val="clear" w:color="auto" w:fill="FFFFFF" w:themeFill="background1"/>
          </w:tcPr>
          <w:p w14:paraId="7F045EF3" w14:textId="77777777" w:rsidR="007F2F2E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0,4±</w:t>
            </w:r>
            <w:r w:rsidR="00876A26" w:rsidRPr="00322606">
              <w:rPr>
                <w:rFonts w:cs="Times New Roman"/>
                <w:sz w:val="24"/>
                <w:szCs w:val="24"/>
                <w:lang w:val="ru-RU"/>
              </w:rPr>
              <w:t>0,2</w:t>
            </w:r>
          </w:p>
          <w:p w14:paraId="066FC97C" w14:textId="65BB8E61" w:rsidR="00322606" w:rsidRPr="00322606" w:rsidRDefault="00322606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*</w:t>
            </w:r>
          </w:p>
        </w:tc>
        <w:tc>
          <w:tcPr>
            <w:tcW w:w="1134" w:type="dxa"/>
            <w:shd w:val="clear" w:color="auto" w:fill="FFFFFF" w:themeFill="background1"/>
          </w:tcPr>
          <w:p w14:paraId="6752140D" w14:textId="77777777" w:rsidR="007F2F2E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0,1±</w:t>
            </w:r>
            <w:r w:rsidR="00876A26" w:rsidRPr="00322606">
              <w:rPr>
                <w:rFonts w:cs="Times New Roman"/>
                <w:sz w:val="24"/>
                <w:szCs w:val="24"/>
                <w:lang w:val="ru-RU"/>
              </w:rPr>
              <w:t>0,1</w:t>
            </w:r>
          </w:p>
          <w:p w14:paraId="0991540C" w14:textId="52D81761" w:rsidR="00322606" w:rsidRPr="00322606" w:rsidRDefault="00322606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*</w:t>
            </w:r>
          </w:p>
        </w:tc>
        <w:tc>
          <w:tcPr>
            <w:tcW w:w="1276" w:type="dxa"/>
            <w:shd w:val="clear" w:color="auto" w:fill="FFFFFF" w:themeFill="background1"/>
          </w:tcPr>
          <w:p w14:paraId="4705CA37" w14:textId="77777777" w:rsidR="007F2F2E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0,1±</w:t>
            </w:r>
            <w:r w:rsidR="00876A26" w:rsidRPr="00322606">
              <w:rPr>
                <w:rFonts w:cs="Times New Roman"/>
                <w:sz w:val="24"/>
                <w:szCs w:val="24"/>
                <w:lang w:val="ru-RU"/>
              </w:rPr>
              <w:t>0,1</w:t>
            </w:r>
          </w:p>
          <w:p w14:paraId="2751F41A" w14:textId="442B81FD" w:rsidR="00322606" w:rsidRPr="00322606" w:rsidRDefault="00322606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*</w:t>
            </w:r>
          </w:p>
        </w:tc>
        <w:tc>
          <w:tcPr>
            <w:tcW w:w="1134" w:type="dxa"/>
            <w:shd w:val="clear" w:color="auto" w:fill="FFFFFF" w:themeFill="background1"/>
          </w:tcPr>
          <w:p w14:paraId="542690DD" w14:textId="77777777" w:rsidR="007F2F2E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2,1±</w:t>
            </w:r>
            <w:r w:rsidR="00876A26" w:rsidRPr="00322606">
              <w:rPr>
                <w:rFonts w:cs="Times New Roman"/>
                <w:sz w:val="24"/>
                <w:szCs w:val="24"/>
                <w:lang w:val="ru-RU"/>
              </w:rPr>
              <w:t>0,4</w:t>
            </w:r>
          </w:p>
          <w:p w14:paraId="0E0E5593" w14:textId="669052D6" w:rsidR="00322606" w:rsidRPr="00322606" w:rsidRDefault="00322606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*</w:t>
            </w:r>
          </w:p>
        </w:tc>
        <w:tc>
          <w:tcPr>
            <w:tcW w:w="1134" w:type="dxa"/>
            <w:shd w:val="clear" w:color="auto" w:fill="FFFFFF" w:themeFill="background1"/>
          </w:tcPr>
          <w:p w14:paraId="49C6D2CE" w14:textId="77777777" w:rsidR="007F2F2E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2,1±</w:t>
            </w:r>
            <w:r w:rsidR="00876A26" w:rsidRPr="00322606">
              <w:rPr>
                <w:rFonts w:cs="Times New Roman"/>
                <w:sz w:val="24"/>
                <w:szCs w:val="24"/>
                <w:lang w:val="ru-RU"/>
              </w:rPr>
              <w:t>0,4</w:t>
            </w:r>
          </w:p>
          <w:p w14:paraId="56F5B0DB" w14:textId="6B91F45C" w:rsidR="00322606" w:rsidRPr="00322606" w:rsidRDefault="00322606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*</w:t>
            </w:r>
          </w:p>
        </w:tc>
        <w:tc>
          <w:tcPr>
            <w:tcW w:w="1134" w:type="dxa"/>
            <w:shd w:val="clear" w:color="auto" w:fill="FFFFFF" w:themeFill="background1"/>
          </w:tcPr>
          <w:p w14:paraId="59587138" w14:textId="77777777" w:rsidR="007F2F2E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0,7±</w:t>
            </w:r>
            <w:r w:rsidR="00876A26" w:rsidRPr="00322606">
              <w:rPr>
                <w:rFonts w:cs="Times New Roman"/>
                <w:sz w:val="24"/>
                <w:szCs w:val="24"/>
                <w:lang w:val="ru-RU"/>
              </w:rPr>
              <w:t>0,2</w:t>
            </w:r>
          </w:p>
          <w:p w14:paraId="2A8EB433" w14:textId="30FC5EAA" w:rsidR="00322606" w:rsidRPr="00322606" w:rsidRDefault="00322606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*</w:t>
            </w:r>
          </w:p>
        </w:tc>
        <w:tc>
          <w:tcPr>
            <w:tcW w:w="1134" w:type="dxa"/>
            <w:shd w:val="clear" w:color="auto" w:fill="FFFFFF" w:themeFill="background1"/>
          </w:tcPr>
          <w:p w14:paraId="5CC87A1F" w14:textId="77777777" w:rsidR="007F2F2E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4,4±</w:t>
            </w:r>
            <w:r w:rsidR="00876A26" w:rsidRPr="00322606">
              <w:rPr>
                <w:rFonts w:cs="Times New Roman"/>
                <w:sz w:val="24"/>
                <w:szCs w:val="24"/>
                <w:lang w:val="ru-RU"/>
              </w:rPr>
              <w:t>0,6</w:t>
            </w:r>
          </w:p>
          <w:p w14:paraId="3FA3DEEC" w14:textId="1201D35A" w:rsidR="00322606" w:rsidRPr="00322606" w:rsidRDefault="00322606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*</w:t>
            </w:r>
          </w:p>
        </w:tc>
        <w:tc>
          <w:tcPr>
            <w:tcW w:w="1276" w:type="dxa"/>
            <w:shd w:val="clear" w:color="auto" w:fill="FFFFFF" w:themeFill="background1"/>
          </w:tcPr>
          <w:p w14:paraId="6B15E03C" w14:textId="77777777" w:rsidR="007F2F2E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5,0±</w:t>
            </w:r>
            <w:r w:rsidR="00876A26" w:rsidRPr="00322606">
              <w:rPr>
                <w:rFonts w:cs="Times New Roman"/>
                <w:sz w:val="24"/>
                <w:szCs w:val="24"/>
                <w:lang w:val="ru-RU"/>
              </w:rPr>
              <w:t>0,6</w:t>
            </w:r>
          </w:p>
          <w:p w14:paraId="0CABC7C6" w14:textId="41485502" w:rsidR="00322606" w:rsidRPr="00322606" w:rsidRDefault="00322606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*</w:t>
            </w:r>
          </w:p>
        </w:tc>
      </w:tr>
      <w:tr w:rsidR="008403E2" w:rsidRPr="00934DAC" w14:paraId="0C09B0A7" w14:textId="77777777" w:rsidTr="008403E2">
        <w:tc>
          <w:tcPr>
            <w:tcW w:w="426" w:type="dxa"/>
            <w:shd w:val="clear" w:color="auto" w:fill="FFFFFF" w:themeFill="background1"/>
          </w:tcPr>
          <w:p w14:paraId="00FDAE1D" w14:textId="03948449" w:rsidR="007F2F2E" w:rsidRPr="00322606" w:rsidRDefault="0077671C" w:rsidP="00322606">
            <w:pPr>
              <w:pStyle w:val="afd"/>
              <w:jc w:val="right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2127" w:type="dxa"/>
            <w:shd w:val="clear" w:color="auto" w:fill="FFFFFF" w:themeFill="background1"/>
          </w:tcPr>
          <w:p w14:paraId="1F0D3C78" w14:textId="77777777" w:rsidR="007F2F2E" w:rsidRPr="00322606" w:rsidRDefault="007F2F2E" w:rsidP="00322606">
            <w:pPr>
              <w:pStyle w:val="afd"/>
              <w:rPr>
                <w:rFonts w:cs="Times New Roman"/>
                <w:b/>
                <w:sz w:val="24"/>
                <w:szCs w:val="24"/>
              </w:rPr>
            </w:pPr>
            <w:r w:rsidRPr="00322606">
              <w:rPr>
                <w:rFonts w:cs="Times New Roman"/>
                <w:b/>
                <w:sz w:val="24"/>
                <w:szCs w:val="24"/>
              </w:rPr>
              <w:t>ПК, село n=.493</w:t>
            </w:r>
          </w:p>
        </w:tc>
        <w:tc>
          <w:tcPr>
            <w:tcW w:w="992" w:type="dxa"/>
            <w:shd w:val="clear" w:color="auto" w:fill="FFFFFF" w:themeFill="background1"/>
          </w:tcPr>
          <w:p w14:paraId="59D58855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322606">
              <w:rPr>
                <w:rFonts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992" w:type="dxa"/>
            <w:shd w:val="clear" w:color="auto" w:fill="FFFFFF" w:themeFill="background1"/>
          </w:tcPr>
          <w:p w14:paraId="6FDC07D2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322606">
              <w:rPr>
                <w:rFonts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92" w:type="dxa"/>
            <w:shd w:val="clear" w:color="auto" w:fill="FFFFFF" w:themeFill="background1"/>
          </w:tcPr>
          <w:p w14:paraId="6724EAD7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322606">
              <w:rPr>
                <w:rFonts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993" w:type="dxa"/>
            <w:shd w:val="clear" w:color="auto" w:fill="FFFFFF" w:themeFill="background1"/>
          </w:tcPr>
          <w:p w14:paraId="0E5214FF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322606">
              <w:rPr>
                <w:rFonts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275" w:type="dxa"/>
            <w:shd w:val="clear" w:color="auto" w:fill="FFFFFF" w:themeFill="background1"/>
          </w:tcPr>
          <w:p w14:paraId="7DFC3AC6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322606">
              <w:rPr>
                <w:rFonts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134" w:type="dxa"/>
            <w:shd w:val="clear" w:color="auto" w:fill="FFFFFF" w:themeFill="background1"/>
          </w:tcPr>
          <w:p w14:paraId="5067AA5A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322606">
              <w:rPr>
                <w:rFonts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76" w:type="dxa"/>
            <w:shd w:val="clear" w:color="auto" w:fill="FFFFFF" w:themeFill="background1"/>
          </w:tcPr>
          <w:p w14:paraId="33FF123E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322606">
              <w:rPr>
                <w:rFonts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134" w:type="dxa"/>
            <w:shd w:val="clear" w:color="auto" w:fill="FFFFFF" w:themeFill="background1"/>
          </w:tcPr>
          <w:p w14:paraId="5B6B9C4E" w14:textId="3A6A1246" w:rsidR="007F2F2E" w:rsidRPr="00322606" w:rsidRDefault="002975BF" w:rsidP="00322606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b/>
                <w:sz w:val="24"/>
                <w:szCs w:val="24"/>
                <w:lang w:val="ru-RU"/>
              </w:rPr>
              <w:t>63</w:t>
            </w:r>
          </w:p>
        </w:tc>
        <w:tc>
          <w:tcPr>
            <w:tcW w:w="1134" w:type="dxa"/>
            <w:shd w:val="clear" w:color="auto" w:fill="FFFFFF" w:themeFill="background1"/>
          </w:tcPr>
          <w:p w14:paraId="4A5836A0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322606">
              <w:rPr>
                <w:rFonts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1134" w:type="dxa"/>
            <w:shd w:val="clear" w:color="auto" w:fill="FFFFFF" w:themeFill="background1"/>
          </w:tcPr>
          <w:p w14:paraId="35346D3F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322606">
              <w:rPr>
                <w:rFonts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1134" w:type="dxa"/>
            <w:shd w:val="clear" w:color="auto" w:fill="FFFFFF" w:themeFill="background1"/>
          </w:tcPr>
          <w:p w14:paraId="374FCA8D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322606">
              <w:rPr>
                <w:rFonts w:cs="Times New Roman"/>
                <w:b/>
                <w:sz w:val="24"/>
                <w:szCs w:val="24"/>
              </w:rPr>
              <w:t>144</w:t>
            </w:r>
          </w:p>
        </w:tc>
        <w:tc>
          <w:tcPr>
            <w:tcW w:w="1276" w:type="dxa"/>
            <w:shd w:val="clear" w:color="auto" w:fill="FFFFFF" w:themeFill="background1"/>
          </w:tcPr>
          <w:p w14:paraId="0B1A53B3" w14:textId="3F3A8CCB" w:rsidR="007F2F2E" w:rsidRPr="00322606" w:rsidRDefault="007F2F2E" w:rsidP="00322606">
            <w:pPr>
              <w:pStyle w:val="afd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322606">
              <w:rPr>
                <w:rFonts w:cs="Times New Roman"/>
                <w:b/>
                <w:sz w:val="24"/>
                <w:szCs w:val="24"/>
              </w:rPr>
              <w:t>1</w:t>
            </w:r>
            <w:r w:rsidR="002975BF" w:rsidRPr="00322606">
              <w:rPr>
                <w:rFonts w:cs="Times New Roman"/>
                <w:b/>
                <w:sz w:val="24"/>
                <w:szCs w:val="24"/>
                <w:lang w:val="ru-RU"/>
              </w:rPr>
              <w:t>7</w:t>
            </w:r>
            <w:r w:rsidRPr="00322606">
              <w:rPr>
                <w:rFonts w:cs="Times New Roman"/>
                <w:b/>
                <w:sz w:val="24"/>
                <w:szCs w:val="24"/>
              </w:rPr>
              <w:t>3</w:t>
            </w:r>
          </w:p>
        </w:tc>
      </w:tr>
      <w:tr w:rsidR="008403E2" w:rsidRPr="00934DAC" w14:paraId="1511156B" w14:textId="77777777" w:rsidTr="008403E2">
        <w:tc>
          <w:tcPr>
            <w:tcW w:w="426" w:type="dxa"/>
            <w:shd w:val="clear" w:color="auto" w:fill="FFFFFF" w:themeFill="background1"/>
          </w:tcPr>
          <w:p w14:paraId="6ACABA1A" w14:textId="77777777" w:rsidR="007F2F2E" w:rsidRPr="00322606" w:rsidRDefault="007F2F2E" w:rsidP="00322606">
            <w:pPr>
              <w:pStyle w:val="afd"/>
              <w:jc w:val="righ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14:paraId="7E526390" w14:textId="52882671" w:rsidR="007F2F2E" w:rsidRPr="00322606" w:rsidRDefault="00CD5EBB" w:rsidP="00322606">
            <w:pPr>
              <w:pStyle w:val="afd"/>
              <w:tabs>
                <w:tab w:val="left" w:pos="960"/>
              </w:tabs>
              <w:rPr>
                <w:rFonts w:cs="Times New Roman"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sz w:val="24"/>
                <w:szCs w:val="24"/>
              </w:rPr>
              <w:t>P±m</w:t>
            </w:r>
            <w:r w:rsidR="00322606">
              <w:rPr>
                <w:rFonts w:cs="Times New Roman"/>
                <w:sz w:val="24"/>
                <w:szCs w:val="24"/>
                <w:lang w:val="ru-RU"/>
              </w:rPr>
              <w:t>,  р</w:t>
            </w:r>
            <w:r w:rsidR="003169B8">
              <w:rPr>
                <w:rFonts w:cs="Times New Roman"/>
                <w:sz w:val="24"/>
                <w:szCs w:val="24"/>
                <w:lang w:val="ru-RU"/>
              </w:rPr>
              <w:t>4,7</w:t>
            </w:r>
          </w:p>
        </w:tc>
        <w:tc>
          <w:tcPr>
            <w:tcW w:w="992" w:type="dxa"/>
            <w:shd w:val="clear" w:color="auto" w:fill="FFFFFF" w:themeFill="background1"/>
          </w:tcPr>
          <w:p w14:paraId="0EF20745" w14:textId="77777777" w:rsidR="007F2F2E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3,5±</w:t>
            </w:r>
            <w:r w:rsidR="00876A26" w:rsidRPr="00322606">
              <w:rPr>
                <w:rFonts w:cs="Times New Roman"/>
                <w:sz w:val="24"/>
                <w:szCs w:val="24"/>
                <w:lang w:val="ru-RU"/>
              </w:rPr>
              <w:t>0,5</w:t>
            </w:r>
          </w:p>
          <w:p w14:paraId="39C28FB6" w14:textId="760D97DD" w:rsidR="00322606" w:rsidRPr="00322606" w:rsidRDefault="00322606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*</w:t>
            </w:r>
          </w:p>
        </w:tc>
        <w:tc>
          <w:tcPr>
            <w:tcW w:w="992" w:type="dxa"/>
            <w:shd w:val="clear" w:color="auto" w:fill="FFFFFF" w:themeFill="background1"/>
          </w:tcPr>
          <w:p w14:paraId="0287E32A" w14:textId="77777777" w:rsidR="007F2F2E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1,0±</w:t>
            </w:r>
            <w:r w:rsidR="00876A26" w:rsidRPr="00322606">
              <w:rPr>
                <w:rFonts w:cs="Times New Roman"/>
                <w:sz w:val="24"/>
                <w:szCs w:val="24"/>
                <w:lang w:val="ru-RU"/>
              </w:rPr>
              <w:t>0,3</w:t>
            </w:r>
          </w:p>
          <w:p w14:paraId="78101174" w14:textId="322268B2" w:rsidR="00322606" w:rsidRPr="00322606" w:rsidRDefault="00322606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*</w:t>
            </w:r>
          </w:p>
        </w:tc>
        <w:tc>
          <w:tcPr>
            <w:tcW w:w="992" w:type="dxa"/>
            <w:shd w:val="clear" w:color="auto" w:fill="FFFFFF" w:themeFill="background1"/>
          </w:tcPr>
          <w:p w14:paraId="6D175579" w14:textId="77777777" w:rsidR="007F2F2E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3,4±</w:t>
            </w:r>
            <w:r w:rsidR="00876A26" w:rsidRPr="00322606">
              <w:rPr>
                <w:rFonts w:cs="Times New Roman"/>
                <w:sz w:val="24"/>
                <w:szCs w:val="24"/>
                <w:lang w:val="ru-RU"/>
              </w:rPr>
              <w:t>0,5</w:t>
            </w:r>
          </w:p>
          <w:p w14:paraId="1B7A9544" w14:textId="3336E783" w:rsidR="00322606" w:rsidRPr="00322606" w:rsidRDefault="00322606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*</w:t>
            </w:r>
          </w:p>
        </w:tc>
        <w:tc>
          <w:tcPr>
            <w:tcW w:w="993" w:type="dxa"/>
            <w:shd w:val="clear" w:color="auto" w:fill="FFFFFF" w:themeFill="background1"/>
          </w:tcPr>
          <w:p w14:paraId="5C5C5D49" w14:textId="77777777" w:rsidR="007F2F2E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3,6±</w:t>
            </w:r>
            <w:r w:rsidR="00876A26" w:rsidRPr="00322606">
              <w:rPr>
                <w:rFonts w:cs="Times New Roman"/>
                <w:sz w:val="24"/>
                <w:szCs w:val="24"/>
                <w:lang w:val="ru-RU"/>
              </w:rPr>
              <w:t>0,5</w:t>
            </w:r>
          </w:p>
          <w:p w14:paraId="48BD0A6C" w14:textId="5E73AB69" w:rsidR="00322606" w:rsidRPr="00322606" w:rsidRDefault="00322606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****</w:t>
            </w:r>
          </w:p>
        </w:tc>
        <w:tc>
          <w:tcPr>
            <w:tcW w:w="1275" w:type="dxa"/>
            <w:shd w:val="clear" w:color="auto" w:fill="FFFFFF" w:themeFill="background1"/>
          </w:tcPr>
          <w:p w14:paraId="61138D7C" w14:textId="77777777" w:rsidR="007F2F2E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1,5±</w:t>
            </w:r>
            <w:r w:rsidR="0020467F" w:rsidRPr="00322606">
              <w:rPr>
                <w:rFonts w:cs="Times New Roman"/>
                <w:sz w:val="24"/>
                <w:szCs w:val="24"/>
                <w:lang w:val="ru-RU"/>
              </w:rPr>
              <w:t>0,3</w:t>
            </w:r>
          </w:p>
          <w:p w14:paraId="1745BE55" w14:textId="4627AE41" w:rsidR="00322606" w:rsidRPr="00322606" w:rsidRDefault="00322606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*</w:t>
            </w:r>
          </w:p>
        </w:tc>
        <w:tc>
          <w:tcPr>
            <w:tcW w:w="1134" w:type="dxa"/>
            <w:shd w:val="clear" w:color="auto" w:fill="FFFFFF" w:themeFill="background1"/>
          </w:tcPr>
          <w:p w14:paraId="7B54D624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0</w:t>
            </w:r>
            <w:r w:rsidRPr="00322606">
              <w:rPr>
                <w:rFonts w:cs="Times New Roman"/>
                <w:sz w:val="24"/>
                <w:szCs w:val="24"/>
                <w:lang w:val="ru-RU"/>
              </w:rPr>
              <w:t>,</w:t>
            </w:r>
            <w:r w:rsidR="002975BF" w:rsidRPr="00322606">
              <w:rPr>
                <w:rFonts w:cs="Times New Roman"/>
                <w:sz w:val="24"/>
                <w:szCs w:val="24"/>
                <w:lang w:val="ru-RU"/>
              </w:rPr>
              <w:t>3±</w:t>
            </w:r>
            <w:r w:rsidR="0020467F" w:rsidRPr="00322606">
              <w:rPr>
                <w:rFonts w:cs="Times New Roman"/>
                <w:sz w:val="24"/>
                <w:szCs w:val="24"/>
                <w:lang w:val="ru-RU"/>
              </w:rPr>
              <w:t>0,1</w:t>
            </w:r>
          </w:p>
          <w:p w14:paraId="69A38856" w14:textId="00A81DD1" w:rsidR="00322606" w:rsidRPr="00322606" w:rsidRDefault="00322606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*</w:t>
            </w:r>
          </w:p>
        </w:tc>
        <w:tc>
          <w:tcPr>
            <w:tcW w:w="1276" w:type="dxa"/>
            <w:shd w:val="clear" w:color="auto" w:fill="FFFFFF" w:themeFill="background1"/>
          </w:tcPr>
          <w:p w14:paraId="1683B895" w14:textId="77777777" w:rsidR="007F2F2E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1,1±</w:t>
            </w:r>
            <w:r w:rsidR="0020467F" w:rsidRPr="00322606">
              <w:rPr>
                <w:rFonts w:cs="Times New Roman"/>
                <w:sz w:val="24"/>
                <w:szCs w:val="24"/>
                <w:lang w:val="ru-RU"/>
              </w:rPr>
              <w:t>0,3</w:t>
            </w:r>
          </w:p>
          <w:p w14:paraId="41B233B1" w14:textId="564CF303" w:rsidR="00322606" w:rsidRPr="00322606" w:rsidRDefault="00322606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****</w:t>
            </w:r>
          </w:p>
        </w:tc>
        <w:tc>
          <w:tcPr>
            <w:tcW w:w="1134" w:type="dxa"/>
            <w:shd w:val="clear" w:color="auto" w:fill="FFFFFF" w:themeFill="background1"/>
          </w:tcPr>
          <w:p w14:paraId="1B452186" w14:textId="77777777" w:rsidR="007F2F2E" w:rsidRPr="00322606" w:rsidRDefault="00D852BD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6,3</w:t>
            </w:r>
            <w:r w:rsidR="002975BF" w:rsidRPr="00322606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20467F" w:rsidRPr="00322606">
              <w:rPr>
                <w:rFonts w:cs="Times New Roman"/>
                <w:sz w:val="24"/>
                <w:szCs w:val="24"/>
                <w:lang w:val="ru-RU"/>
              </w:rPr>
              <w:t>0,7</w:t>
            </w:r>
          </w:p>
          <w:p w14:paraId="6C75EF14" w14:textId="4623CD3F" w:rsidR="00322606" w:rsidRPr="00322606" w:rsidRDefault="00322606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*</w:t>
            </w:r>
          </w:p>
        </w:tc>
        <w:tc>
          <w:tcPr>
            <w:tcW w:w="1134" w:type="dxa"/>
            <w:shd w:val="clear" w:color="auto" w:fill="FFFFFF" w:themeFill="background1"/>
          </w:tcPr>
          <w:p w14:paraId="0546B276" w14:textId="77777777" w:rsidR="007F2F2E" w:rsidRPr="00322606" w:rsidRDefault="00D852BD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6,3±</w:t>
            </w:r>
            <w:r w:rsidR="0020467F" w:rsidRPr="00322606">
              <w:rPr>
                <w:rFonts w:cs="Times New Roman"/>
                <w:sz w:val="24"/>
                <w:szCs w:val="24"/>
                <w:lang w:val="ru-RU"/>
              </w:rPr>
              <w:t>0,7</w:t>
            </w:r>
          </w:p>
          <w:p w14:paraId="0361D40C" w14:textId="04390A19" w:rsidR="00322606" w:rsidRPr="00322606" w:rsidRDefault="00322606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*</w:t>
            </w:r>
          </w:p>
        </w:tc>
        <w:tc>
          <w:tcPr>
            <w:tcW w:w="1134" w:type="dxa"/>
            <w:shd w:val="clear" w:color="auto" w:fill="FFFFFF" w:themeFill="background1"/>
          </w:tcPr>
          <w:p w14:paraId="78C9B3C2" w14:textId="77777777" w:rsidR="007F2F2E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4,7±</w:t>
            </w:r>
            <w:r w:rsidR="0020467F" w:rsidRPr="00322606">
              <w:rPr>
                <w:rFonts w:cs="Times New Roman"/>
                <w:sz w:val="24"/>
                <w:szCs w:val="24"/>
                <w:lang w:val="ru-RU"/>
              </w:rPr>
              <w:t>0,6</w:t>
            </w:r>
          </w:p>
          <w:p w14:paraId="5B10748C" w14:textId="6D021E06" w:rsidR="00322606" w:rsidRPr="00322606" w:rsidRDefault="00322606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****</w:t>
            </w:r>
          </w:p>
        </w:tc>
        <w:tc>
          <w:tcPr>
            <w:tcW w:w="1134" w:type="dxa"/>
            <w:shd w:val="clear" w:color="auto" w:fill="FFFFFF" w:themeFill="background1"/>
          </w:tcPr>
          <w:p w14:paraId="389B58AB" w14:textId="77777777" w:rsidR="007F2F2E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14,4±</w:t>
            </w:r>
            <w:r w:rsidR="0020467F" w:rsidRPr="00322606">
              <w:rPr>
                <w:rFonts w:cs="Times New Roman"/>
                <w:sz w:val="24"/>
                <w:szCs w:val="24"/>
                <w:lang w:val="ru-RU"/>
              </w:rPr>
              <w:t>1,1</w:t>
            </w:r>
          </w:p>
          <w:p w14:paraId="215414CC" w14:textId="3AA576C2" w:rsidR="00322606" w:rsidRPr="00322606" w:rsidRDefault="00322606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****</w:t>
            </w:r>
          </w:p>
        </w:tc>
        <w:tc>
          <w:tcPr>
            <w:tcW w:w="1276" w:type="dxa"/>
            <w:shd w:val="clear" w:color="auto" w:fill="FFFFFF" w:themeFill="background1"/>
          </w:tcPr>
          <w:p w14:paraId="4C8C7C45" w14:textId="77777777" w:rsidR="007F2F2E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17,</w:t>
            </w:r>
            <w:r w:rsidR="00A42B59" w:rsidRPr="00322606">
              <w:rPr>
                <w:rFonts w:cs="Times New Roman"/>
                <w:sz w:val="24"/>
                <w:szCs w:val="24"/>
                <w:lang w:val="ru-RU"/>
              </w:rPr>
              <w:t>5</w:t>
            </w:r>
            <w:r w:rsidRPr="00322606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20467F" w:rsidRPr="00322606">
              <w:rPr>
                <w:rFonts w:cs="Times New Roman"/>
                <w:sz w:val="24"/>
                <w:szCs w:val="24"/>
                <w:lang w:val="ru-RU"/>
              </w:rPr>
              <w:t>1,2</w:t>
            </w:r>
          </w:p>
          <w:p w14:paraId="31AEAC34" w14:textId="44883663" w:rsidR="00322606" w:rsidRPr="00322606" w:rsidRDefault="00322606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****</w:t>
            </w:r>
          </w:p>
        </w:tc>
      </w:tr>
      <w:tr w:rsidR="008403E2" w:rsidRPr="00934DAC" w14:paraId="74F16533" w14:textId="77777777" w:rsidTr="008403E2">
        <w:tc>
          <w:tcPr>
            <w:tcW w:w="426" w:type="dxa"/>
            <w:shd w:val="clear" w:color="auto" w:fill="FFFFFF" w:themeFill="background1"/>
          </w:tcPr>
          <w:p w14:paraId="4B6F6B22" w14:textId="73A38FD3" w:rsidR="007F2F2E" w:rsidRPr="00322606" w:rsidRDefault="0077671C" w:rsidP="00322606">
            <w:pPr>
              <w:pStyle w:val="afd"/>
              <w:jc w:val="right"/>
              <w:rPr>
                <w:rFonts w:cs="Times New Roman"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127" w:type="dxa"/>
            <w:shd w:val="clear" w:color="auto" w:fill="FFFFFF" w:themeFill="background1"/>
          </w:tcPr>
          <w:p w14:paraId="0C6DD936" w14:textId="77777777" w:rsidR="007F2F2E" w:rsidRPr="00322606" w:rsidRDefault="007F2F2E" w:rsidP="00322606">
            <w:pPr>
              <w:pStyle w:val="afd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Север</w:t>
            </w:r>
            <w:r w:rsidRPr="00322606">
              <w:rPr>
                <w:rFonts w:cs="Times New Roman"/>
                <w:sz w:val="24"/>
                <w:szCs w:val="24"/>
                <w:lang w:val="ru-RU"/>
              </w:rPr>
              <w:t>,</w:t>
            </w:r>
            <w:r w:rsidRPr="00322606">
              <w:rPr>
                <w:rFonts w:cs="Times New Roman"/>
                <w:sz w:val="24"/>
                <w:szCs w:val="24"/>
              </w:rPr>
              <w:t xml:space="preserve"> n=311</w:t>
            </w:r>
          </w:p>
        </w:tc>
        <w:tc>
          <w:tcPr>
            <w:tcW w:w="992" w:type="dxa"/>
            <w:shd w:val="clear" w:color="auto" w:fill="FFFFFF" w:themeFill="background1"/>
          </w:tcPr>
          <w:p w14:paraId="6D32A8A2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17</w:t>
            </w:r>
          </w:p>
        </w:tc>
        <w:tc>
          <w:tcPr>
            <w:tcW w:w="992" w:type="dxa"/>
            <w:shd w:val="clear" w:color="auto" w:fill="FFFFFF" w:themeFill="background1"/>
          </w:tcPr>
          <w:p w14:paraId="4B7C3BA6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FFFFFF" w:themeFill="background1"/>
          </w:tcPr>
          <w:p w14:paraId="78091F40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993" w:type="dxa"/>
            <w:shd w:val="clear" w:color="auto" w:fill="FFFFFF" w:themeFill="background1"/>
          </w:tcPr>
          <w:p w14:paraId="1100D330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17</w:t>
            </w:r>
          </w:p>
        </w:tc>
        <w:tc>
          <w:tcPr>
            <w:tcW w:w="1275" w:type="dxa"/>
            <w:shd w:val="clear" w:color="auto" w:fill="FFFFFF" w:themeFill="background1"/>
          </w:tcPr>
          <w:p w14:paraId="67B2925B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FFFFFF" w:themeFill="background1"/>
          </w:tcPr>
          <w:p w14:paraId="48A5968F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FFFFFF" w:themeFill="background1"/>
          </w:tcPr>
          <w:p w14:paraId="138DBC33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FFFFFF" w:themeFill="background1"/>
          </w:tcPr>
          <w:p w14:paraId="3F79B89C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29</w:t>
            </w:r>
          </w:p>
        </w:tc>
        <w:tc>
          <w:tcPr>
            <w:tcW w:w="1134" w:type="dxa"/>
            <w:shd w:val="clear" w:color="auto" w:fill="FFFFFF" w:themeFill="background1"/>
          </w:tcPr>
          <w:p w14:paraId="3BAC0879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  <w:shd w:val="clear" w:color="auto" w:fill="FFFFFF" w:themeFill="background1"/>
          </w:tcPr>
          <w:p w14:paraId="51CDCE97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shd w:val="clear" w:color="auto" w:fill="FFFFFF" w:themeFill="background1"/>
          </w:tcPr>
          <w:p w14:paraId="5F7B5F61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64</w:t>
            </w:r>
          </w:p>
        </w:tc>
        <w:tc>
          <w:tcPr>
            <w:tcW w:w="1276" w:type="dxa"/>
            <w:shd w:val="clear" w:color="auto" w:fill="FFFFFF" w:themeFill="background1"/>
          </w:tcPr>
          <w:p w14:paraId="1B06F4FE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75</w:t>
            </w:r>
          </w:p>
        </w:tc>
      </w:tr>
      <w:tr w:rsidR="008403E2" w:rsidRPr="00934DAC" w14:paraId="3A34AFDC" w14:textId="77777777" w:rsidTr="008403E2">
        <w:tc>
          <w:tcPr>
            <w:tcW w:w="426" w:type="dxa"/>
            <w:shd w:val="clear" w:color="auto" w:fill="FFFFFF" w:themeFill="background1"/>
          </w:tcPr>
          <w:p w14:paraId="6BC446D1" w14:textId="77777777" w:rsidR="007F2F2E" w:rsidRPr="00322606" w:rsidRDefault="007F2F2E" w:rsidP="00322606">
            <w:pPr>
              <w:pStyle w:val="afd"/>
              <w:jc w:val="righ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14:paraId="63DDB257" w14:textId="2270E0AE" w:rsidR="007F2F2E" w:rsidRPr="00322606" w:rsidRDefault="00CD5EBB" w:rsidP="00322606">
            <w:pPr>
              <w:pStyle w:val="afd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P±m</w:t>
            </w:r>
          </w:p>
        </w:tc>
        <w:tc>
          <w:tcPr>
            <w:tcW w:w="992" w:type="dxa"/>
            <w:shd w:val="clear" w:color="auto" w:fill="FFFFFF" w:themeFill="background1"/>
          </w:tcPr>
          <w:p w14:paraId="4B0F9B88" w14:textId="2258E3B9" w:rsidR="007F2F2E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1,7±</w:t>
            </w:r>
            <w:r w:rsidR="0020467F" w:rsidRPr="00322606">
              <w:rPr>
                <w:rFonts w:cs="Times New Roman"/>
                <w:sz w:val="24"/>
                <w:szCs w:val="24"/>
                <w:lang w:val="ru-RU"/>
              </w:rPr>
              <w:t>0,4</w:t>
            </w:r>
          </w:p>
        </w:tc>
        <w:tc>
          <w:tcPr>
            <w:tcW w:w="992" w:type="dxa"/>
            <w:shd w:val="clear" w:color="auto" w:fill="FFFFFF" w:themeFill="background1"/>
          </w:tcPr>
          <w:p w14:paraId="30CE87C6" w14:textId="4724F1D8" w:rsidR="007F2F2E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0,4±</w:t>
            </w:r>
            <w:r w:rsidR="0020467F" w:rsidRPr="00322606">
              <w:rPr>
                <w:rFonts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992" w:type="dxa"/>
            <w:shd w:val="clear" w:color="auto" w:fill="FFFFFF" w:themeFill="background1"/>
          </w:tcPr>
          <w:p w14:paraId="7E3B88D3" w14:textId="6F5EC9CD" w:rsidR="007F2F2E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1,5±</w:t>
            </w:r>
            <w:r w:rsidR="0020467F" w:rsidRPr="00322606">
              <w:rPr>
                <w:rFonts w:cs="Times New Roman"/>
                <w:sz w:val="24"/>
                <w:szCs w:val="24"/>
                <w:lang w:val="ru-RU"/>
              </w:rPr>
              <w:t>0,3</w:t>
            </w:r>
          </w:p>
        </w:tc>
        <w:tc>
          <w:tcPr>
            <w:tcW w:w="993" w:type="dxa"/>
            <w:shd w:val="clear" w:color="auto" w:fill="FFFFFF" w:themeFill="background1"/>
          </w:tcPr>
          <w:p w14:paraId="4CFCF4F2" w14:textId="44593FDB" w:rsidR="007F2F2E" w:rsidRPr="00322606" w:rsidRDefault="00322606" w:rsidP="0032260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1,7±0,4</w:t>
            </w:r>
          </w:p>
        </w:tc>
        <w:tc>
          <w:tcPr>
            <w:tcW w:w="1275" w:type="dxa"/>
            <w:shd w:val="clear" w:color="auto" w:fill="FFFFFF" w:themeFill="background1"/>
          </w:tcPr>
          <w:p w14:paraId="1F4DD024" w14:textId="272C9A50" w:rsidR="007F2F2E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0,6±</w:t>
            </w:r>
            <w:r w:rsidR="0020467F" w:rsidRPr="00322606">
              <w:rPr>
                <w:rFonts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1134" w:type="dxa"/>
            <w:shd w:val="clear" w:color="auto" w:fill="FFFFFF" w:themeFill="background1"/>
          </w:tcPr>
          <w:p w14:paraId="0736C1F5" w14:textId="7528A755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sz w:val="24"/>
                <w:szCs w:val="24"/>
              </w:rPr>
              <w:t>0</w:t>
            </w:r>
            <w:r w:rsidRPr="00322606">
              <w:rPr>
                <w:rFonts w:cs="Times New Roman"/>
                <w:sz w:val="24"/>
                <w:szCs w:val="24"/>
                <w:lang w:val="ru-RU"/>
              </w:rPr>
              <w:t>,</w:t>
            </w:r>
            <w:r w:rsidR="002975BF" w:rsidRPr="00322606">
              <w:rPr>
                <w:rFonts w:cs="Times New Roman"/>
                <w:sz w:val="24"/>
                <w:szCs w:val="24"/>
                <w:lang w:val="ru-RU"/>
              </w:rPr>
              <w:t>2±</w:t>
            </w:r>
            <w:r w:rsidR="0020467F" w:rsidRPr="00322606">
              <w:rPr>
                <w:rFonts w:cs="Times New Roman"/>
                <w:sz w:val="24"/>
                <w:szCs w:val="24"/>
                <w:lang w:val="ru-RU"/>
              </w:rPr>
              <w:t>0,1</w:t>
            </w:r>
          </w:p>
        </w:tc>
        <w:tc>
          <w:tcPr>
            <w:tcW w:w="1276" w:type="dxa"/>
            <w:shd w:val="clear" w:color="auto" w:fill="FFFFFF" w:themeFill="background1"/>
          </w:tcPr>
          <w:p w14:paraId="5ABB956A" w14:textId="33A85187" w:rsidR="007F2F2E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0,3±</w:t>
            </w:r>
            <w:r w:rsidR="0020467F" w:rsidRPr="00322606">
              <w:rPr>
                <w:rFonts w:cs="Times New Roman"/>
                <w:sz w:val="24"/>
                <w:szCs w:val="24"/>
                <w:lang w:val="ru-RU"/>
              </w:rPr>
              <w:t>0,1</w:t>
            </w:r>
          </w:p>
        </w:tc>
        <w:tc>
          <w:tcPr>
            <w:tcW w:w="1134" w:type="dxa"/>
            <w:shd w:val="clear" w:color="auto" w:fill="FFFFFF" w:themeFill="background1"/>
          </w:tcPr>
          <w:p w14:paraId="695FF34C" w14:textId="5B4C863A" w:rsidR="007F2F2E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2,9±</w:t>
            </w:r>
            <w:r w:rsidR="0020467F" w:rsidRPr="00322606">
              <w:rPr>
                <w:rFonts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1134" w:type="dxa"/>
            <w:shd w:val="clear" w:color="auto" w:fill="FFFFFF" w:themeFill="background1"/>
          </w:tcPr>
          <w:p w14:paraId="2105AB1D" w14:textId="21C64546" w:rsidR="007F2F2E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2,6±</w:t>
            </w:r>
            <w:r w:rsidR="0020467F" w:rsidRPr="00322606">
              <w:rPr>
                <w:rFonts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1134" w:type="dxa"/>
            <w:shd w:val="clear" w:color="auto" w:fill="FFFFFF" w:themeFill="background1"/>
          </w:tcPr>
          <w:p w14:paraId="71823EB7" w14:textId="556BEB7E" w:rsidR="007F2F2E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2,0±</w:t>
            </w:r>
            <w:r w:rsidR="0020467F" w:rsidRPr="00322606">
              <w:rPr>
                <w:rFonts w:cs="Times New Roman"/>
                <w:sz w:val="24"/>
                <w:szCs w:val="24"/>
                <w:lang w:val="ru-RU"/>
              </w:rPr>
              <w:t>0,4</w:t>
            </w:r>
          </w:p>
        </w:tc>
        <w:tc>
          <w:tcPr>
            <w:tcW w:w="1134" w:type="dxa"/>
            <w:shd w:val="clear" w:color="auto" w:fill="FFFFFF" w:themeFill="background1"/>
          </w:tcPr>
          <w:p w14:paraId="2CACE1C0" w14:textId="5E0DE08A" w:rsidR="007F2F2E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6,4±</w:t>
            </w:r>
            <w:r w:rsidR="0020467F" w:rsidRPr="00322606">
              <w:rPr>
                <w:rFonts w:cs="Times New Roman"/>
                <w:sz w:val="24"/>
                <w:szCs w:val="24"/>
                <w:lang w:val="ru-RU"/>
              </w:rPr>
              <w:t>0,7</w:t>
            </w:r>
          </w:p>
        </w:tc>
        <w:tc>
          <w:tcPr>
            <w:tcW w:w="1276" w:type="dxa"/>
            <w:shd w:val="clear" w:color="auto" w:fill="FFFFFF" w:themeFill="background1"/>
          </w:tcPr>
          <w:p w14:paraId="7F5D528C" w14:textId="2836270D" w:rsidR="007F2F2E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7,</w:t>
            </w:r>
            <w:r w:rsidR="00A42B59" w:rsidRPr="00322606">
              <w:rPr>
                <w:rFonts w:cs="Times New Roman"/>
                <w:sz w:val="24"/>
                <w:szCs w:val="24"/>
                <w:lang w:val="ru-RU"/>
              </w:rPr>
              <w:t>6</w:t>
            </w:r>
            <w:r w:rsidRPr="00322606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20467F" w:rsidRPr="00322606">
              <w:rPr>
                <w:rFonts w:cs="Times New Roman"/>
                <w:sz w:val="24"/>
                <w:szCs w:val="24"/>
                <w:lang w:val="ru-RU"/>
              </w:rPr>
              <w:t>0,8</w:t>
            </w:r>
          </w:p>
        </w:tc>
      </w:tr>
      <w:tr w:rsidR="008403E2" w:rsidRPr="00934DAC" w14:paraId="3E6CACA3" w14:textId="77777777" w:rsidTr="008403E2">
        <w:tc>
          <w:tcPr>
            <w:tcW w:w="426" w:type="dxa"/>
            <w:shd w:val="clear" w:color="auto" w:fill="FFFFFF" w:themeFill="background1"/>
          </w:tcPr>
          <w:p w14:paraId="124B4D16" w14:textId="64D19167" w:rsidR="007F2F2E" w:rsidRPr="00322606" w:rsidRDefault="0077671C" w:rsidP="00322606">
            <w:pPr>
              <w:pStyle w:val="afd"/>
              <w:jc w:val="right"/>
              <w:rPr>
                <w:rFonts w:cs="Times New Roman"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lastRenderedPageBreak/>
              <w:t>9</w:t>
            </w:r>
          </w:p>
        </w:tc>
        <w:tc>
          <w:tcPr>
            <w:tcW w:w="2127" w:type="dxa"/>
            <w:shd w:val="clear" w:color="auto" w:fill="FFFFFF" w:themeFill="background1"/>
          </w:tcPr>
          <w:p w14:paraId="6DD90760" w14:textId="77777777" w:rsidR="007F2F2E" w:rsidRPr="00322606" w:rsidRDefault="007F2F2E" w:rsidP="00322606">
            <w:pPr>
              <w:pStyle w:val="afd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Юг</w:t>
            </w:r>
            <w:r w:rsidRPr="00322606">
              <w:rPr>
                <w:rFonts w:cs="Times New Roman"/>
                <w:sz w:val="24"/>
                <w:szCs w:val="24"/>
                <w:lang w:val="ru-RU"/>
              </w:rPr>
              <w:t>,</w:t>
            </w:r>
            <w:r w:rsidRPr="00322606">
              <w:rPr>
                <w:rFonts w:cs="Times New Roman"/>
                <w:sz w:val="24"/>
                <w:szCs w:val="24"/>
              </w:rPr>
              <w:t xml:space="preserve"> n=182</w:t>
            </w:r>
          </w:p>
        </w:tc>
        <w:tc>
          <w:tcPr>
            <w:tcW w:w="992" w:type="dxa"/>
            <w:shd w:val="clear" w:color="auto" w:fill="FFFFFF" w:themeFill="background1"/>
          </w:tcPr>
          <w:p w14:paraId="39FCEB88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  <w:shd w:val="clear" w:color="auto" w:fill="FFFFFF" w:themeFill="background1"/>
          </w:tcPr>
          <w:p w14:paraId="36E48B69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shd w:val="clear" w:color="auto" w:fill="FFFFFF" w:themeFill="background1"/>
          </w:tcPr>
          <w:p w14:paraId="78C50E29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19</w:t>
            </w:r>
          </w:p>
        </w:tc>
        <w:tc>
          <w:tcPr>
            <w:tcW w:w="993" w:type="dxa"/>
            <w:shd w:val="clear" w:color="auto" w:fill="FFFFFF" w:themeFill="background1"/>
          </w:tcPr>
          <w:p w14:paraId="3ABD44FD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19</w:t>
            </w:r>
          </w:p>
        </w:tc>
        <w:tc>
          <w:tcPr>
            <w:tcW w:w="1275" w:type="dxa"/>
            <w:shd w:val="clear" w:color="auto" w:fill="FFFFFF" w:themeFill="background1"/>
          </w:tcPr>
          <w:p w14:paraId="0A0C6EC3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shd w:val="clear" w:color="auto" w:fill="FFFFFF" w:themeFill="background1"/>
          </w:tcPr>
          <w:p w14:paraId="1A01E1F2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FFFFFF" w:themeFill="background1"/>
          </w:tcPr>
          <w:p w14:paraId="5545AFBE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shd w:val="clear" w:color="auto" w:fill="FFFFFF" w:themeFill="background1"/>
          </w:tcPr>
          <w:p w14:paraId="6D73FA04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  <w:shd w:val="clear" w:color="auto" w:fill="FFFFFF" w:themeFill="background1"/>
          </w:tcPr>
          <w:p w14:paraId="154B5E2C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37</w:t>
            </w:r>
          </w:p>
        </w:tc>
        <w:tc>
          <w:tcPr>
            <w:tcW w:w="1134" w:type="dxa"/>
            <w:shd w:val="clear" w:color="auto" w:fill="FFFFFF" w:themeFill="background1"/>
          </w:tcPr>
          <w:p w14:paraId="0768750F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27</w:t>
            </w:r>
          </w:p>
        </w:tc>
        <w:tc>
          <w:tcPr>
            <w:tcW w:w="1134" w:type="dxa"/>
            <w:shd w:val="clear" w:color="auto" w:fill="FFFFFF" w:themeFill="background1"/>
          </w:tcPr>
          <w:p w14:paraId="4D5F8755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80</w:t>
            </w:r>
          </w:p>
        </w:tc>
        <w:tc>
          <w:tcPr>
            <w:tcW w:w="1276" w:type="dxa"/>
            <w:shd w:val="clear" w:color="auto" w:fill="FFFFFF" w:themeFill="background1"/>
          </w:tcPr>
          <w:p w14:paraId="64D79B46" w14:textId="77777777" w:rsidR="007F2F2E" w:rsidRPr="00322606" w:rsidRDefault="007F2F2E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98</w:t>
            </w:r>
          </w:p>
        </w:tc>
      </w:tr>
      <w:tr w:rsidR="008403E2" w:rsidRPr="00934DAC" w14:paraId="63E30891" w14:textId="77777777" w:rsidTr="008403E2">
        <w:tc>
          <w:tcPr>
            <w:tcW w:w="426" w:type="dxa"/>
            <w:shd w:val="clear" w:color="auto" w:fill="FFFFFF" w:themeFill="background1"/>
          </w:tcPr>
          <w:p w14:paraId="6A27CBBE" w14:textId="77777777" w:rsidR="007F2F2E" w:rsidRPr="00322606" w:rsidRDefault="007F2F2E" w:rsidP="00322606">
            <w:pPr>
              <w:pStyle w:val="afd"/>
              <w:jc w:val="righ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14:paraId="13C032C2" w14:textId="0AE9E7F0" w:rsidR="007F2F2E" w:rsidRPr="003169B8" w:rsidRDefault="00CD5EBB" w:rsidP="00322606">
            <w:pPr>
              <w:pStyle w:val="afd"/>
              <w:rPr>
                <w:rFonts w:cs="Times New Roman"/>
                <w:sz w:val="24"/>
                <w:szCs w:val="24"/>
                <w:lang w:val="ru-RU"/>
              </w:rPr>
            </w:pPr>
            <w:r w:rsidRPr="00322606">
              <w:rPr>
                <w:rFonts w:cs="Times New Roman"/>
                <w:sz w:val="24"/>
                <w:szCs w:val="24"/>
              </w:rPr>
              <w:t>P±m</w:t>
            </w:r>
            <w:r w:rsidR="003169B8">
              <w:rPr>
                <w:rFonts w:cs="Times New Roman"/>
                <w:sz w:val="24"/>
                <w:szCs w:val="24"/>
                <w:lang w:val="ru-RU"/>
              </w:rPr>
              <w:t>,   р8,9</w:t>
            </w:r>
          </w:p>
        </w:tc>
        <w:tc>
          <w:tcPr>
            <w:tcW w:w="992" w:type="dxa"/>
            <w:shd w:val="clear" w:color="auto" w:fill="FFFFFF" w:themeFill="background1"/>
          </w:tcPr>
          <w:p w14:paraId="127DFA79" w14:textId="77777777" w:rsidR="00322606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1</w:t>
            </w:r>
            <w:r w:rsidR="007F2F2E" w:rsidRPr="00322606">
              <w:rPr>
                <w:rFonts w:cs="Times New Roman"/>
                <w:sz w:val="24"/>
                <w:szCs w:val="24"/>
                <w:lang w:val="ru-RU"/>
              </w:rPr>
              <w:t>,</w:t>
            </w:r>
            <w:r w:rsidR="007F2F2E" w:rsidRPr="00322606">
              <w:rPr>
                <w:rFonts w:cs="Times New Roman"/>
                <w:sz w:val="24"/>
                <w:szCs w:val="24"/>
              </w:rPr>
              <w:t>8</w:t>
            </w:r>
            <w:r w:rsidRPr="00322606">
              <w:rPr>
                <w:rFonts w:cs="Times New Roman"/>
                <w:sz w:val="24"/>
                <w:szCs w:val="24"/>
              </w:rPr>
              <w:t>±</w:t>
            </w:r>
            <w:r w:rsidR="00E85FA0" w:rsidRPr="00322606">
              <w:rPr>
                <w:rFonts w:cs="Times New Roman"/>
                <w:sz w:val="24"/>
                <w:szCs w:val="24"/>
                <w:lang w:val="ru-RU"/>
              </w:rPr>
              <w:t>0,4</w:t>
            </w:r>
          </w:p>
          <w:p w14:paraId="4F68042F" w14:textId="05FEBFF0" w:rsidR="00322606" w:rsidRPr="00322606" w:rsidRDefault="00322606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*</w:t>
            </w:r>
          </w:p>
        </w:tc>
        <w:tc>
          <w:tcPr>
            <w:tcW w:w="992" w:type="dxa"/>
            <w:shd w:val="clear" w:color="auto" w:fill="FFFFFF" w:themeFill="background1"/>
          </w:tcPr>
          <w:p w14:paraId="77A778D4" w14:textId="77777777" w:rsidR="007F2F2E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0,6±</w:t>
            </w:r>
            <w:r w:rsidR="00E85FA0" w:rsidRPr="00322606">
              <w:rPr>
                <w:rFonts w:cs="Times New Roman"/>
                <w:sz w:val="24"/>
                <w:szCs w:val="24"/>
                <w:lang w:val="ru-RU"/>
              </w:rPr>
              <w:t>0,2</w:t>
            </w:r>
          </w:p>
          <w:p w14:paraId="64755265" w14:textId="6ED35486" w:rsidR="00322606" w:rsidRPr="00322606" w:rsidRDefault="00322606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*</w:t>
            </w:r>
          </w:p>
        </w:tc>
        <w:tc>
          <w:tcPr>
            <w:tcW w:w="992" w:type="dxa"/>
            <w:shd w:val="clear" w:color="auto" w:fill="FFFFFF" w:themeFill="background1"/>
          </w:tcPr>
          <w:p w14:paraId="0F43EFD1" w14:textId="77777777" w:rsidR="007F2F2E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1,9±</w:t>
            </w:r>
            <w:r w:rsidR="00E85FA0" w:rsidRPr="00322606">
              <w:rPr>
                <w:rFonts w:cs="Times New Roman"/>
                <w:sz w:val="24"/>
                <w:szCs w:val="24"/>
                <w:lang w:val="ru-RU"/>
              </w:rPr>
              <w:t>0,4</w:t>
            </w:r>
          </w:p>
          <w:p w14:paraId="03E6C5EF" w14:textId="3C53D88D" w:rsidR="00322606" w:rsidRPr="00322606" w:rsidRDefault="00322606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*</w:t>
            </w:r>
          </w:p>
        </w:tc>
        <w:tc>
          <w:tcPr>
            <w:tcW w:w="993" w:type="dxa"/>
            <w:shd w:val="clear" w:color="auto" w:fill="FFFFFF" w:themeFill="background1"/>
          </w:tcPr>
          <w:p w14:paraId="6648C4F2" w14:textId="77777777" w:rsidR="007F2F2E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1,9±</w:t>
            </w:r>
            <w:r w:rsidR="00E85FA0" w:rsidRPr="00322606">
              <w:rPr>
                <w:rFonts w:cs="Times New Roman"/>
                <w:sz w:val="24"/>
                <w:szCs w:val="24"/>
                <w:lang w:val="ru-RU"/>
              </w:rPr>
              <w:t>0,4</w:t>
            </w:r>
          </w:p>
          <w:p w14:paraId="4744221D" w14:textId="10B873EC" w:rsidR="00322606" w:rsidRPr="00322606" w:rsidRDefault="00322606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*</w:t>
            </w:r>
          </w:p>
        </w:tc>
        <w:tc>
          <w:tcPr>
            <w:tcW w:w="1275" w:type="dxa"/>
            <w:shd w:val="clear" w:color="auto" w:fill="FFFFFF" w:themeFill="background1"/>
          </w:tcPr>
          <w:p w14:paraId="500DB9B4" w14:textId="77777777" w:rsidR="007F2F2E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0</w:t>
            </w:r>
            <w:r w:rsidR="007F2F2E" w:rsidRPr="00322606">
              <w:rPr>
                <w:rFonts w:cs="Times New Roman"/>
                <w:sz w:val="24"/>
                <w:szCs w:val="24"/>
                <w:lang w:val="ru-RU"/>
              </w:rPr>
              <w:t>,</w:t>
            </w:r>
            <w:r w:rsidR="007F2F2E" w:rsidRPr="00322606">
              <w:rPr>
                <w:rFonts w:cs="Times New Roman"/>
                <w:sz w:val="24"/>
                <w:szCs w:val="24"/>
              </w:rPr>
              <w:t>9</w:t>
            </w:r>
            <w:r w:rsidRPr="00322606">
              <w:rPr>
                <w:rFonts w:cs="Times New Roman"/>
                <w:sz w:val="24"/>
                <w:szCs w:val="24"/>
              </w:rPr>
              <w:t>±</w:t>
            </w:r>
            <w:r w:rsidR="00E85FA0" w:rsidRPr="00322606">
              <w:rPr>
                <w:rFonts w:cs="Times New Roman"/>
                <w:sz w:val="24"/>
                <w:szCs w:val="24"/>
                <w:lang w:val="ru-RU"/>
              </w:rPr>
              <w:t>0,3</w:t>
            </w:r>
          </w:p>
          <w:p w14:paraId="1BDD8688" w14:textId="399A0F46" w:rsidR="00322606" w:rsidRPr="00322606" w:rsidRDefault="00322606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*</w:t>
            </w:r>
          </w:p>
        </w:tc>
        <w:tc>
          <w:tcPr>
            <w:tcW w:w="1134" w:type="dxa"/>
            <w:shd w:val="clear" w:color="auto" w:fill="FFFFFF" w:themeFill="background1"/>
          </w:tcPr>
          <w:p w14:paraId="0CB63836" w14:textId="77777777" w:rsidR="007F2F2E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0,1±</w:t>
            </w:r>
            <w:r w:rsidR="00E85FA0" w:rsidRPr="00322606">
              <w:rPr>
                <w:rFonts w:cs="Times New Roman"/>
                <w:sz w:val="24"/>
                <w:szCs w:val="24"/>
                <w:lang w:val="ru-RU"/>
              </w:rPr>
              <w:t>0,1</w:t>
            </w:r>
          </w:p>
          <w:p w14:paraId="1C7EDAA3" w14:textId="45971502" w:rsidR="00322606" w:rsidRPr="00322606" w:rsidRDefault="00322606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*</w:t>
            </w:r>
          </w:p>
        </w:tc>
        <w:tc>
          <w:tcPr>
            <w:tcW w:w="1276" w:type="dxa"/>
            <w:shd w:val="clear" w:color="auto" w:fill="FFFFFF" w:themeFill="background1"/>
          </w:tcPr>
          <w:p w14:paraId="37058D79" w14:textId="77777777" w:rsidR="007F2F2E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0,8±</w:t>
            </w:r>
            <w:r w:rsidR="00E85FA0" w:rsidRPr="00322606">
              <w:rPr>
                <w:rFonts w:cs="Times New Roman"/>
                <w:sz w:val="24"/>
                <w:szCs w:val="24"/>
                <w:lang w:val="ru-RU"/>
              </w:rPr>
              <w:t>0,2</w:t>
            </w:r>
          </w:p>
          <w:p w14:paraId="499660C7" w14:textId="6B112B47" w:rsidR="00322606" w:rsidRPr="00322606" w:rsidRDefault="00322606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***</w:t>
            </w:r>
          </w:p>
        </w:tc>
        <w:tc>
          <w:tcPr>
            <w:tcW w:w="1134" w:type="dxa"/>
            <w:shd w:val="clear" w:color="auto" w:fill="FFFFFF" w:themeFill="background1"/>
          </w:tcPr>
          <w:p w14:paraId="610D703D" w14:textId="77777777" w:rsidR="007F2F2E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3,4±</w:t>
            </w:r>
            <w:r w:rsidR="00E85FA0" w:rsidRPr="00322606">
              <w:rPr>
                <w:rFonts w:cs="Times New Roman"/>
                <w:sz w:val="24"/>
                <w:szCs w:val="24"/>
                <w:lang w:val="ru-RU"/>
              </w:rPr>
              <w:t>0,5</w:t>
            </w:r>
          </w:p>
          <w:p w14:paraId="290B89A9" w14:textId="5B97C586" w:rsidR="00322606" w:rsidRPr="00322606" w:rsidRDefault="00322606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*</w:t>
            </w:r>
          </w:p>
        </w:tc>
        <w:tc>
          <w:tcPr>
            <w:tcW w:w="1134" w:type="dxa"/>
            <w:shd w:val="clear" w:color="auto" w:fill="FFFFFF" w:themeFill="background1"/>
          </w:tcPr>
          <w:p w14:paraId="68819F10" w14:textId="77777777" w:rsidR="007F2F2E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3,7±</w:t>
            </w:r>
            <w:r w:rsidR="00E85FA0" w:rsidRPr="00322606">
              <w:rPr>
                <w:rFonts w:cs="Times New Roman"/>
                <w:sz w:val="24"/>
                <w:szCs w:val="24"/>
                <w:lang w:val="ru-RU"/>
              </w:rPr>
              <w:t>0,5</w:t>
            </w:r>
          </w:p>
          <w:p w14:paraId="3AACEA4B" w14:textId="4FC00C8B" w:rsidR="00322606" w:rsidRPr="00322606" w:rsidRDefault="00322606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*</w:t>
            </w:r>
          </w:p>
        </w:tc>
        <w:tc>
          <w:tcPr>
            <w:tcW w:w="1134" w:type="dxa"/>
            <w:shd w:val="clear" w:color="auto" w:fill="FFFFFF" w:themeFill="background1"/>
          </w:tcPr>
          <w:p w14:paraId="15AE0146" w14:textId="77777777" w:rsidR="007F2F2E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2,7±</w:t>
            </w:r>
            <w:r w:rsidR="0064590E" w:rsidRPr="00322606">
              <w:rPr>
                <w:rFonts w:cs="Times New Roman"/>
                <w:sz w:val="24"/>
                <w:szCs w:val="24"/>
                <w:lang w:val="ru-RU"/>
              </w:rPr>
              <w:t>0,5</w:t>
            </w:r>
          </w:p>
          <w:p w14:paraId="16A5072E" w14:textId="4F738690" w:rsidR="00322606" w:rsidRPr="00322606" w:rsidRDefault="00322606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*</w:t>
            </w:r>
          </w:p>
        </w:tc>
        <w:tc>
          <w:tcPr>
            <w:tcW w:w="1134" w:type="dxa"/>
            <w:shd w:val="clear" w:color="auto" w:fill="FFFFFF" w:themeFill="background1"/>
          </w:tcPr>
          <w:p w14:paraId="1DFE1BA1" w14:textId="77777777" w:rsidR="007F2F2E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8,0±</w:t>
            </w:r>
            <w:r w:rsidR="0064590E" w:rsidRPr="00322606">
              <w:rPr>
                <w:rFonts w:cs="Times New Roman"/>
                <w:sz w:val="24"/>
                <w:szCs w:val="24"/>
                <w:lang w:val="ru-RU"/>
              </w:rPr>
              <w:t>0,8</w:t>
            </w:r>
          </w:p>
          <w:p w14:paraId="54113192" w14:textId="3876B6BF" w:rsidR="00322606" w:rsidRPr="00322606" w:rsidRDefault="00322606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*</w:t>
            </w:r>
          </w:p>
        </w:tc>
        <w:tc>
          <w:tcPr>
            <w:tcW w:w="1276" w:type="dxa"/>
            <w:shd w:val="clear" w:color="auto" w:fill="FFFFFF" w:themeFill="background1"/>
          </w:tcPr>
          <w:p w14:paraId="3D4D8D43" w14:textId="77777777" w:rsidR="007F2F2E" w:rsidRPr="00322606" w:rsidRDefault="002975BF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  <w:lang w:val="ru-RU"/>
              </w:rPr>
              <w:t>9,</w:t>
            </w:r>
            <w:r w:rsidR="00A42B59" w:rsidRPr="00322606">
              <w:rPr>
                <w:rFonts w:cs="Times New Roman"/>
                <w:sz w:val="24"/>
                <w:szCs w:val="24"/>
                <w:lang w:val="ru-RU"/>
              </w:rPr>
              <w:t>9</w:t>
            </w:r>
            <w:r w:rsidRPr="00322606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64590E" w:rsidRPr="00322606">
              <w:rPr>
                <w:rFonts w:cs="Times New Roman"/>
                <w:sz w:val="24"/>
                <w:szCs w:val="24"/>
                <w:lang w:val="ru-RU"/>
              </w:rPr>
              <w:t>0,9</w:t>
            </w:r>
          </w:p>
          <w:p w14:paraId="32A7A148" w14:textId="63310EF1" w:rsidR="00322606" w:rsidRPr="00322606" w:rsidRDefault="00322606" w:rsidP="0032260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322606">
              <w:rPr>
                <w:rFonts w:cs="Times New Roman"/>
                <w:sz w:val="24"/>
                <w:szCs w:val="24"/>
              </w:rPr>
              <w:t>*</w:t>
            </w:r>
          </w:p>
        </w:tc>
      </w:tr>
    </w:tbl>
    <w:p w14:paraId="18DFC814" w14:textId="77777777" w:rsidR="00322606" w:rsidRDefault="00322606" w:rsidP="00322606">
      <w:pPr>
        <w:spacing w:after="0"/>
        <w:jc w:val="both"/>
        <w:rPr>
          <w:rFonts w:cs="Times New Roman"/>
          <w:color w:val="00B050"/>
          <w:sz w:val="24"/>
          <w:szCs w:val="24"/>
        </w:rPr>
      </w:pPr>
    </w:p>
    <w:p w14:paraId="1CABB209" w14:textId="0D29442C" w:rsidR="00322606" w:rsidRPr="00E02F69" w:rsidRDefault="00322606" w:rsidP="00E02F69">
      <w:pPr>
        <w:spacing w:after="0"/>
        <w:ind w:left="-426" w:firstLine="710"/>
        <w:jc w:val="both"/>
        <w:rPr>
          <w:rFonts w:cs="Times New Roman"/>
          <w:bCs/>
          <w:sz w:val="24"/>
          <w:szCs w:val="24"/>
          <w:lang w:val="ru-RU"/>
        </w:rPr>
      </w:pPr>
      <w:r w:rsidRPr="00E02F69">
        <w:rPr>
          <w:rFonts w:cs="Times New Roman"/>
          <w:sz w:val="24"/>
          <w:szCs w:val="24"/>
          <w:lang w:val="ru-RU"/>
        </w:rPr>
        <w:t>Примечание</w:t>
      </w:r>
      <w:r w:rsidR="005D5ACE">
        <w:rPr>
          <w:rFonts w:cs="Times New Roman"/>
          <w:sz w:val="24"/>
          <w:szCs w:val="24"/>
          <w:lang w:val="ru-RU"/>
        </w:rPr>
        <w:t>:</w:t>
      </w:r>
      <w:r w:rsidRPr="00E02F69">
        <w:rPr>
          <w:rFonts w:cs="Times New Roman"/>
          <w:sz w:val="24"/>
          <w:szCs w:val="24"/>
          <w:lang w:val="ru-RU"/>
        </w:rPr>
        <w:t xml:space="preserve"> ФК – физиологический климактерий,  </w:t>
      </w:r>
      <w:r w:rsidRPr="00E02F69">
        <w:rPr>
          <w:rFonts w:cs="Times New Roman"/>
          <w:sz w:val="26"/>
          <w:szCs w:val="26"/>
        </w:rPr>
        <w:t>P</w:t>
      </w:r>
      <w:r w:rsidRPr="00E02F69">
        <w:rPr>
          <w:rFonts w:ascii="Calibri" w:hAnsi="Calibri" w:cs="Times New Roman"/>
          <w:sz w:val="26"/>
          <w:szCs w:val="26"/>
          <w:lang w:val="ru-RU"/>
        </w:rPr>
        <w:t>±</w:t>
      </w:r>
      <w:r w:rsidRPr="00E02F69">
        <w:rPr>
          <w:rFonts w:cs="Times New Roman"/>
          <w:sz w:val="26"/>
          <w:szCs w:val="26"/>
        </w:rPr>
        <w:t>m</w:t>
      </w:r>
      <w:r w:rsidRPr="00E02F69">
        <w:rPr>
          <w:rFonts w:cs="Times New Roman"/>
          <w:bCs/>
          <w:sz w:val="24"/>
          <w:szCs w:val="24"/>
          <w:lang w:val="ru-RU"/>
        </w:rPr>
        <w:t xml:space="preserve"> – частота осложнений на 100 женщин и ошибка </w:t>
      </w:r>
      <w:proofErr w:type="spellStart"/>
      <w:r w:rsidRPr="00E02F69">
        <w:rPr>
          <w:rFonts w:cs="Times New Roman"/>
          <w:bCs/>
          <w:sz w:val="24"/>
          <w:szCs w:val="24"/>
          <w:lang w:val="ru-RU"/>
        </w:rPr>
        <w:t>репрезентативности</w:t>
      </w:r>
      <w:proofErr w:type="spellEnd"/>
      <w:r w:rsidRPr="00E02F69">
        <w:rPr>
          <w:rFonts w:cs="Times New Roman"/>
          <w:bCs/>
          <w:sz w:val="24"/>
          <w:szCs w:val="24"/>
          <w:lang w:val="ru-RU"/>
        </w:rPr>
        <w:t xml:space="preserve">, </w:t>
      </w:r>
      <w:r w:rsidRPr="00E02F69">
        <w:rPr>
          <w:rFonts w:cs="Times New Roman"/>
          <w:bCs/>
          <w:sz w:val="24"/>
          <w:szCs w:val="24"/>
        </w:rPr>
        <w:t>n</w:t>
      </w:r>
      <w:r w:rsidRPr="00E02F69">
        <w:rPr>
          <w:rFonts w:cs="Times New Roman"/>
          <w:bCs/>
          <w:sz w:val="24"/>
          <w:szCs w:val="24"/>
          <w:lang w:val="ru-RU"/>
        </w:rPr>
        <w:t xml:space="preserve"> – число наблюдений, ПЭ - </w:t>
      </w:r>
      <w:proofErr w:type="spellStart"/>
      <w:r w:rsidRPr="00E02F69">
        <w:rPr>
          <w:rFonts w:cs="Times New Roman"/>
          <w:bCs/>
          <w:sz w:val="24"/>
          <w:szCs w:val="24"/>
          <w:lang w:val="ru-RU"/>
        </w:rPr>
        <w:t>преэклампсия</w:t>
      </w:r>
      <w:proofErr w:type="spellEnd"/>
      <w:r w:rsidRPr="00E02F69">
        <w:rPr>
          <w:rFonts w:cs="Times New Roman"/>
          <w:bCs/>
          <w:sz w:val="24"/>
          <w:szCs w:val="24"/>
          <w:lang w:val="ru-RU"/>
        </w:rPr>
        <w:t>, Э – эклампсия, ПРК – послеродовое кровотечение, ГВЗ – гнойно-воспалительные заболевания,</w:t>
      </w:r>
    </w:p>
    <w:p w14:paraId="17CC9279" w14:textId="6EBE22E6" w:rsidR="007F2F2E" w:rsidRPr="00E02F69" w:rsidRDefault="00322606" w:rsidP="00E02F69">
      <w:pPr>
        <w:spacing w:after="0"/>
        <w:ind w:left="-426"/>
        <w:jc w:val="both"/>
        <w:rPr>
          <w:rFonts w:cs="Times New Roman"/>
          <w:sz w:val="24"/>
          <w:szCs w:val="24"/>
          <w:lang w:val="ru-RU"/>
        </w:rPr>
      </w:pPr>
      <w:r w:rsidRPr="00E02F69">
        <w:rPr>
          <w:rFonts w:cs="Times New Roman"/>
          <w:bCs/>
          <w:sz w:val="24"/>
          <w:szCs w:val="24"/>
          <w:lang w:val="ru-RU"/>
        </w:rPr>
        <w:t>* -р&gt;0,05, ** - р&lt;0,05, *** - р&lt;0,01, **** - р&lt;0,001</w:t>
      </w:r>
      <w:r w:rsidR="00E02F69" w:rsidRPr="00E02F69">
        <w:rPr>
          <w:rFonts w:cs="Times New Roman"/>
          <w:bCs/>
          <w:sz w:val="24"/>
          <w:szCs w:val="24"/>
          <w:lang w:val="ru-RU"/>
        </w:rPr>
        <w:t xml:space="preserve">; </w:t>
      </w:r>
      <w:r w:rsidR="003169B8" w:rsidRPr="00E02F69">
        <w:rPr>
          <w:rFonts w:cs="Times New Roman"/>
          <w:bCs/>
          <w:sz w:val="24"/>
          <w:szCs w:val="24"/>
          <w:lang w:val="ru-RU"/>
        </w:rPr>
        <w:t>р2,3; р5,6; р4,7; р8,9 – вероятность безошибочного прогноза между группами.</w:t>
      </w:r>
    </w:p>
    <w:p w14:paraId="4111D0A0" w14:textId="77777777" w:rsidR="003169B8" w:rsidRPr="003169B8" w:rsidRDefault="003169B8" w:rsidP="003169B8">
      <w:pPr>
        <w:spacing w:after="0"/>
        <w:jc w:val="both"/>
        <w:rPr>
          <w:rFonts w:cs="Times New Roman"/>
          <w:color w:val="00B050"/>
          <w:sz w:val="24"/>
          <w:szCs w:val="24"/>
          <w:lang w:val="ru-RU"/>
        </w:rPr>
        <w:sectPr w:rsidR="003169B8" w:rsidRPr="003169B8" w:rsidSect="00D4600E">
          <w:pgSz w:w="16837" w:h="11905" w:orient="landscape"/>
          <w:pgMar w:top="851" w:right="851" w:bottom="851" w:left="851" w:header="0" w:footer="6" w:gutter="0"/>
          <w:cols w:space="720"/>
          <w:noEndnote/>
          <w:docGrid w:linePitch="381"/>
        </w:sectPr>
      </w:pPr>
    </w:p>
    <w:p w14:paraId="72833906" w14:textId="396F448C" w:rsidR="00BE2EFA" w:rsidRPr="00E02F69" w:rsidRDefault="00BE2EFA" w:rsidP="00BE2EFA">
      <w:pPr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b/>
          <w:szCs w:val="28"/>
          <w:lang w:val="ru-RU"/>
        </w:rPr>
        <w:lastRenderedPageBreak/>
        <w:t>Репродуктивный анамнез в зависимости от районов проживания</w:t>
      </w:r>
      <w:r w:rsidRPr="009014AB">
        <w:rPr>
          <w:rFonts w:cs="Times New Roman"/>
          <w:i/>
          <w:szCs w:val="28"/>
          <w:lang w:val="ru-RU"/>
        </w:rPr>
        <w:t xml:space="preserve">. </w:t>
      </w:r>
      <w:r>
        <w:rPr>
          <w:rFonts w:cs="Times New Roman"/>
          <w:i/>
          <w:szCs w:val="28"/>
          <w:lang w:val="ru-RU"/>
        </w:rPr>
        <w:t xml:space="preserve">   </w:t>
      </w:r>
      <w:r w:rsidRPr="009014AB">
        <w:rPr>
          <w:rFonts w:cs="Times New Roman"/>
          <w:i/>
          <w:szCs w:val="28"/>
          <w:lang w:val="ru-RU"/>
        </w:rPr>
        <w:t xml:space="preserve">Городские жительницы. </w:t>
      </w:r>
      <w:r w:rsidRPr="009014AB">
        <w:rPr>
          <w:rFonts w:cs="Times New Roman"/>
          <w:szCs w:val="28"/>
          <w:lang w:val="ru-RU"/>
        </w:rPr>
        <w:t>Из 453 женщин, проживающих в городе, согласно опросу, 434</w:t>
      </w:r>
      <w:r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(95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 xml:space="preserve">8%) женщин жили половой жизнью, </w:t>
      </w:r>
      <w:r w:rsidRPr="00E02F69">
        <w:rPr>
          <w:rFonts w:cs="Times New Roman"/>
          <w:szCs w:val="28"/>
          <w:lang w:val="ru-RU"/>
        </w:rPr>
        <w:t>из них 404 (93,1%) имели беременности, доля жителей северных городов составила 255 (</w:t>
      </w:r>
      <w:r w:rsidR="00E02F69" w:rsidRPr="00E02F69">
        <w:rPr>
          <w:rFonts w:cs="Times New Roman"/>
          <w:szCs w:val="28"/>
          <w:lang w:val="ru-RU"/>
        </w:rPr>
        <w:t>58,8</w:t>
      </w:r>
      <w:r w:rsidRPr="00E02F69">
        <w:rPr>
          <w:rFonts w:cs="Times New Roman"/>
          <w:szCs w:val="28"/>
          <w:lang w:val="ru-RU"/>
        </w:rPr>
        <w:t>%), южных 149 (</w:t>
      </w:r>
      <w:r w:rsidR="00E02F69" w:rsidRPr="00E02F69">
        <w:rPr>
          <w:rFonts w:cs="Times New Roman"/>
          <w:szCs w:val="28"/>
          <w:lang w:val="ru-RU"/>
        </w:rPr>
        <w:t>34,3</w:t>
      </w:r>
      <w:r w:rsidRPr="00E02F69">
        <w:rPr>
          <w:rFonts w:cs="Times New Roman"/>
          <w:szCs w:val="28"/>
          <w:lang w:val="ru-RU"/>
        </w:rPr>
        <w:t xml:space="preserve">%), у городских жительниц было в среднем 6,8. Никогда не вступали в сексуальные отношения 19 женщин (4,2%). </w:t>
      </w:r>
    </w:p>
    <w:p w14:paraId="4EBA248F" w14:textId="4ED02F1E" w:rsidR="003E21CC" w:rsidRPr="00E02F69" w:rsidRDefault="00A76A9B" w:rsidP="003E21CC">
      <w:pPr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5D5ACE">
        <w:rPr>
          <w:rFonts w:cs="Times New Roman"/>
          <w:szCs w:val="28"/>
          <w:lang w:val="ru-RU"/>
        </w:rPr>
        <w:t>Р</w:t>
      </w:r>
      <w:r w:rsidR="003E21CC" w:rsidRPr="005D5ACE">
        <w:rPr>
          <w:rFonts w:cs="Times New Roman"/>
          <w:szCs w:val="28"/>
          <w:lang w:val="ru-RU"/>
        </w:rPr>
        <w:t>оды были у 376 женщин (</w:t>
      </w:r>
      <w:r w:rsidR="00BE2EFA" w:rsidRPr="005D5ACE">
        <w:rPr>
          <w:rFonts w:cs="Times New Roman"/>
          <w:szCs w:val="28"/>
          <w:lang w:val="ru-RU"/>
        </w:rPr>
        <w:t>38,0</w:t>
      </w:r>
      <w:r w:rsidR="003E21CC" w:rsidRPr="005D5ACE">
        <w:rPr>
          <w:rFonts w:ascii="Calibri" w:hAnsi="Calibri" w:cs="Times New Roman"/>
          <w:szCs w:val="28"/>
          <w:lang w:val="ru-RU"/>
        </w:rPr>
        <w:t>±</w:t>
      </w:r>
      <w:r w:rsidR="003E21CC" w:rsidRPr="005D5ACE">
        <w:rPr>
          <w:rFonts w:cs="Times New Roman"/>
          <w:szCs w:val="28"/>
          <w:lang w:val="ru-RU"/>
        </w:rPr>
        <w:t>1,</w:t>
      </w:r>
      <w:r w:rsidR="00BE2EFA" w:rsidRPr="005D5ACE">
        <w:rPr>
          <w:rFonts w:cs="Times New Roman"/>
          <w:szCs w:val="28"/>
          <w:lang w:val="ru-RU"/>
        </w:rPr>
        <w:t>5</w:t>
      </w:r>
      <w:r w:rsidR="003E21CC" w:rsidRPr="005D5ACE">
        <w:rPr>
          <w:rFonts w:cs="Times New Roman"/>
          <w:szCs w:val="28"/>
          <w:lang w:val="ru-RU"/>
        </w:rPr>
        <w:t>%), аборты у 272 (</w:t>
      </w:r>
      <w:r w:rsidR="00BE2EFA" w:rsidRPr="005D5ACE">
        <w:rPr>
          <w:rFonts w:cs="Times New Roman"/>
          <w:szCs w:val="28"/>
          <w:lang w:val="ru-RU"/>
        </w:rPr>
        <w:t>27,5</w:t>
      </w:r>
      <w:r w:rsidR="003E21CC" w:rsidRPr="005D5ACE">
        <w:rPr>
          <w:rFonts w:ascii="Calibri" w:hAnsi="Calibri" w:cs="Times New Roman"/>
          <w:szCs w:val="28"/>
          <w:lang w:val="ru-RU"/>
        </w:rPr>
        <w:t>±</w:t>
      </w:r>
      <w:r w:rsidR="00BE2EFA" w:rsidRPr="005D5ACE">
        <w:rPr>
          <w:rFonts w:cs="Times New Roman"/>
          <w:szCs w:val="28"/>
          <w:lang w:val="ru-RU"/>
        </w:rPr>
        <w:t>1,4</w:t>
      </w:r>
      <w:r w:rsidR="003E21CC" w:rsidRPr="005D5ACE">
        <w:rPr>
          <w:rFonts w:cs="Times New Roman"/>
          <w:szCs w:val="28"/>
          <w:lang w:val="ru-RU"/>
        </w:rPr>
        <w:t>%), р&lt;0,001</w:t>
      </w:r>
      <w:r w:rsidR="00974232" w:rsidRPr="005D5ACE">
        <w:rPr>
          <w:rFonts w:cs="Times New Roman"/>
          <w:szCs w:val="28"/>
          <w:lang w:val="ru-RU"/>
        </w:rPr>
        <w:t xml:space="preserve">, </w:t>
      </w:r>
      <w:r w:rsidR="005D5ACE" w:rsidRPr="005D5ACE">
        <w:rPr>
          <w:rFonts w:cs="Times New Roman"/>
          <w:szCs w:val="28"/>
          <w:lang w:val="ru-RU"/>
        </w:rPr>
        <w:t>у 104 самопроизвольные</w:t>
      </w:r>
      <w:r w:rsidR="00974232" w:rsidRPr="005D5ACE">
        <w:rPr>
          <w:rFonts w:cs="Times New Roman"/>
          <w:szCs w:val="28"/>
          <w:lang w:val="ru-RU"/>
        </w:rPr>
        <w:t xml:space="preserve"> </w:t>
      </w:r>
      <w:proofErr w:type="spellStart"/>
      <w:r w:rsidR="00974232" w:rsidRPr="005D5ACE">
        <w:rPr>
          <w:rFonts w:cs="Times New Roman"/>
          <w:szCs w:val="28"/>
          <w:lang w:val="ru-RU"/>
        </w:rPr>
        <w:t>прерывания</w:t>
      </w:r>
      <w:proofErr w:type="spellEnd"/>
      <w:r w:rsidR="00974232" w:rsidRPr="005D5ACE">
        <w:rPr>
          <w:rFonts w:cs="Times New Roman"/>
          <w:szCs w:val="28"/>
          <w:lang w:val="ru-RU"/>
        </w:rPr>
        <w:t xml:space="preserve"> беременности (</w:t>
      </w:r>
      <w:r w:rsidR="005D5ACE" w:rsidRPr="005D5ACE">
        <w:rPr>
          <w:rFonts w:cs="Times New Roman"/>
          <w:szCs w:val="28"/>
          <w:lang w:val="ru-RU"/>
        </w:rPr>
        <w:t>10,5</w:t>
      </w:r>
      <w:r w:rsidR="005D5ACE" w:rsidRPr="005D5ACE">
        <w:rPr>
          <w:rFonts w:ascii="Calibri" w:hAnsi="Calibri" w:cs="Times New Roman"/>
          <w:szCs w:val="28"/>
          <w:lang w:val="ru-RU"/>
        </w:rPr>
        <w:t>±</w:t>
      </w:r>
      <w:r w:rsidR="005D5ACE" w:rsidRPr="005D5ACE">
        <w:rPr>
          <w:rFonts w:cs="Times New Roman"/>
          <w:szCs w:val="28"/>
          <w:lang w:val="ru-RU"/>
        </w:rPr>
        <w:t>0,8%</w:t>
      </w:r>
      <w:r w:rsidR="00974232" w:rsidRPr="005D5ACE">
        <w:rPr>
          <w:rFonts w:cs="Times New Roman"/>
          <w:szCs w:val="28"/>
          <w:lang w:val="ru-RU"/>
        </w:rPr>
        <w:t>)</w:t>
      </w:r>
      <w:r w:rsidR="005D5ACE" w:rsidRPr="005D5ACE">
        <w:rPr>
          <w:rFonts w:cs="Times New Roman"/>
          <w:szCs w:val="28"/>
          <w:lang w:val="ru-RU"/>
        </w:rPr>
        <w:t xml:space="preserve">, </w:t>
      </w:r>
      <w:r w:rsidR="005D5ACE">
        <w:rPr>
          <w:rFonts w:cs="Times New Roman"/>
          <w:szCs w:val="28"/>
          <w:lang w:val="ru-RU"/>
        </w:rPr>
        <w:t>р&lt;0,001</w:t>
      </w:r>
      <w:r w:rsidR="003E21CC" w:rsidRPr="005D5ACE">
        <w:rPr>
          <w:rFonts w:cs="Times New Roman"/>
          <w:szCs w:val="28"/>
          <w:lang w:val="ru-RU"/>
        </w:rPr>
        <w:t xml:space="preserve">. </w:t>
      </w:r>
      <w:r w:rsidR="00623CFD" w:rsidRPr="00E02F69">
        <w:rPr>
          <w:rFonts w:cs="Times New Roman"/>
          <w:szCs w:val="28"/>
          <w:lang w:val="ru-RU"/>
        </w:rPr>
        <w:t>Из 376 ж</w:t>
      </w:r>
      <w:r w:rsidR="005C609C" w:rsidRPr="00E02F69">
        <w:rPr>
          <w:rFonts w:cs="Times New Roman"/>
          <w:szCs w:val="28"/>
          <w:lang w:val="ru-RU"/>
        </w:rPr>
        <w:t>енщин, имевших роды 88</w:t>
      </w:r>
      <w:r w:rsidR="00466C27" w:rsidRPr="00E02F69">
        <w:rPr>
          <w:rFonts w:cs="Times New Roman"/>
          <w:szCs w:val="28"/>
          <w:lang w:val="ru-RU"/>
        </w:rPr>
        <w:t xml:space="preserve"> </w:t>
      </w:r>
      <w:r w:rsidR="005C609C" w:rsidRPr="00E02F69">
        <w:rPr>
          <w:rFonts w:cs="Times New Roman"/>
          <w:szCs w:val="28"/>
          <w:lang w:val="ru-RU"/>
        </w:rPr>
        <w:t>(23</w:t>
      </w:r>
      <w:r w:rsidR="00285AAC" w:rsidRPr="00E02F69">
        <w:rPr>
          <w:rFonts w:cs="Times New Roman"/>
          <w:szCs w:val="28"/>
          <w:lang w:val="ru-RU"/>
        </w:rPr>
        <w:t>,</w:t>
      </w:r>
      <w:r w:rsidR="00466C27" w:rsidRPr="00E02F69">
        <w:rPr>
          <w:rFonts w:cs="Times New Roman"/>
          <w:szCs w:val="28"/>
          <w:lang w:val="ru-RU"/>
        </w:rPr>
        <w:t>4%)</w:t>
      </w:r>
      <w:r w:rsidR="005C609C" w:rsidRPr="00E02F69">
        <w:rPr>
          <w:rFonts w:cs="Times New Roman"/>
          <w:szCs w:val="28"/>
          <w:lang w:val="ru-RU"/>
        </w:rPr>
        <w:t xml:space="preserve"> </w:t>
      </w:r>
      <w:r w:rsidR="00623CFD" w:rsidRPr="00E02F69">
        <w:rPr>
          <w:rFonts w:cs="Times New Roman"/>
          <w:szCs w:val="28"/>
          <w:lang w:val="ru-RU"/>
        </w:rPr>
        <w:t>имели по одному ребёнку, 139</w:t>
      </w:r>
      <w:r w:rsidR="00466C27" w:rsidRPr="00E02F69">
        <w:rPr>
          <w:rFonts w:cs="Times New Roman"/>
          <w:szCs w:val="28"/>
          <w:lang w:val="ru-RU"/>
        </w:rPr>
        <w:t xml:space="preserve"> </w:t>
      </w:r>
      <w:r w:rsidR="00623CFD" w:rsidRPr="00E02F69">
        <w:rPr>
          <w:rFonts w:cs="Times New Roman"/>
          <w:szCs w:val="28"/>
          <w:lang w:val="ru-RU"/>
        </w:rPr>
        <w:t>(37</w:t>
      </w:r>
      <w:r w:rsidR="00285AAC" w:rsidRPr="00E02F69">
        <w:rPr>
          <w:rFonts w:cs="Times New Roman"/>
          <w:szCs w:val="28"/>
          <w:lang w:val="ru-RU"/>
        </w:rPr>
        <w:t>,0</w:t>
      </w:r>
      <w:r w:rsidR="00623CFD" w:rsidRPr="00E02F69">
        <w:rPr>
          <w:rFonts w:cs="Times New Roman"/>
          <w:szCs w:val="28"/>
          <w:lang w:val="ru-RU"/>
        </w:rPr>
        <w:t xml:space="preserve">%) </w:t>
      </w:r>
      <w:r w:rsidR="00285AAC" w:rsidRPr="00E02F69">
        <w:rPr>
          <w:rFonts w:cs="Times New Roman"/>
          <w:szCs w:val="28"/>
          <w:lang w:val="ru-RU"/>
        </w:rPr>
        <w:t>-</w:t>
      </w:r>
      <w:r w:rsidR="00623CFD" w:rsidRPr="00E02F69">
        <w:rPr>
          <w:rFonts w:cs="Times New Roman"/>
          <w:szCs w:val="28"/>
          <w:lang w:val="ru-RU"/>
        </w:rPr>
        <w:t xml:space="preserve"> по два,  по три  ребёнка было у 100</w:t>
      </w:r>
      <w:r w:rsidR="00466C27" w:rsidRPr="00E02F69">
        <w:rPr>
          <w:rFonts w:cs="Times New Roman"/>
          <w:szCs w:val="28"/>
          <w:lang w:val="ru-RU"/>
        </w:rPr>
        <w:t xml:space="preserve"> </w:t>
      </w:r>
      <w:r w:rsidR="00623CFD" w:rsidRPr="00E02F69">
        <w:rPr>
          <w:rFonts w:cs="Times New Roman"/>
          <w:szCs w:val="28"/>
          <w:lang w:val="ru-RU"/>
        </w:rPr>
        <w:t>(26,6%) женщин, у 49</w:t>
      </w:r>
      <w:r w:rsidR="00466C27" w:rsidRPr="00E02F69">
        <w:rPr>
          <w:rFonts w:cs="Times New Roman"/>
          <w:szCs w:val="28"/>
          <w:lang w:val="ru-RU"/>
        </w:rPr>
        <w:t xml:space="preserve"> </w:t>
      </w:r>
      <w:r w:rsidR="00623CFD" w:rsidRPr="00E02F69">
        <w:rPr>
          <w:rFonts w:cs="Times New Roman"/>
          <w:szCs w:val="28"/>
          <w:lang w:val="ru-RU"/>
        </w:rPr>
        <w:t>(13</w:t>
      </w:r>
      <w:r w:rsidR="00466C27" w:rsidRPr="00E02F69">
        <w:rPr>
          <w:rFonts w:cs="Times New Roman"/>
          <w:szCs w:val="28"/>
          <w:lang w:val="ru-RU"/>
        </w:rPr>
        <w:t>,</w:t>
      </w:r>
      <w:r w:rsidR="00623CFD" w:rsidRPr="00E02F69">
        <w:rPr>
          <w:rFonts w:cs="Times New Roman"/>
          <w:szCs w:val="28"/>
          <w:lang w:val="ru-RU"/>
        </w:rPr>
        <w:t>0%) пациенто</w:t>
      </w:r>
      <w:r w:rsidR="00466C27" w:rsidRPr="00E02F69">
        <w:rPr>
          <w:rFonts w:cs="Times New Roman"/>
          <w:szCs w:val="28"/>
          <w:lang w:val="ru-RU"/>
        </w:rPr>
        <w:t>в</w:t>
      </w:r>
      <w:r w:rsidR="00623CFD" w:rsidRPr="00E02F69">
        <w:rPr>
          <w:rFonts w:cs="Times New Roman"/>
          <w:szCs w:val="28"/>
          <w:lang w:val="ru-RU"/>
        </w:rPr>
        <w:t xml:space="preserve">  -  было по четыре и более детей. У 12</w:t>
      </w:r>
      <w:r w:rsidR="00466C27" w:rsidRPr="00E02F69">
        <w:rPr>
          <w:rFonts w:cs="Times New Roman"/>
          <w:szCs w:val="28"/>
          <w:lang w:val="ru-RU"/>
        </w:rPr>
        <w:t xml:space="preserve"> </w:t>
      </w:r>
      <w:r w:rsidR="00623CFD" w:rsidRPr="00E02F69">
        <w:rPr>
          <w:rFonts w:cs="Times New Roman"/>
          <w:szCs w:val="28"/>
          <w:lang w:val="ru-RU"/>
        </w:rPr>
        <w:t>(</w:t>
      </w:r>
      <w:r w:rsidR="003E30D3" w:rsidRPr="00E02F69">
        <w:rPr>
          <w:rFonts w:cs="Times New Roman"/>
          <w:szCs w:val="28"/>
          <w:lang w:val="ru-RU"/>
        </w:rPr>
        <w:t>1,2</w:t>
      </w:r>
      <w:r w:rsidR="003E30D3" w:rsidRPr="00E02F69">
        <w:rPr>
          <w:rFonts w:ascii="Calibri" w:hAnsi="Calibri" w:cs="Times New Roman"/>
          <w:szCs w:val="28"/>
          <w:lang w:val="ru-RU"/>
        </w:rPr>
        <w:t>±</w:t>
      </w:r>
      <w:r w:rsidR="003E30D3" w:rsidRPr="00E02F69">
        <w:rPr>
          <w:rFonts w:cs="Times New Roman"/>
          <w:szCs w:val="28"/>
          <w:lang w:val="ru-RU"/>
        </w:rPr>
        <w:t>0,3</w:t>
      </w:r>
      <w:r w:rsidR="00623CFD" w:rsidRPr="00E02F69">
        <w:rPr>
          <w:rFonts w:cs="Times New Roman"/>
          <w:szCs w:val="28"/>
          <w:lang w:val="ru-RU"/>
        </w:rPr>
        <w:t xml:space="preserve">%) </w:t>
      </w:r>
      <w:r w:rsidR="00285AAC" w:rsidRPr="00E02F69">
        <w:rPr>
          <w:rFonts w:cs="Times New Roman"/>
          <w:szCs w:val="28"/>
          <w:lang w:val="ru-RU"/>
        </w:rPr>
        <w:t>-</w:t>
      </w:r>
      <w:r w:rsidR="00623CFD" w:rsidRPr="00E02F69">
        <w:rPr>
          <w:rFonts w:cs="Times New Roman"/>
          <w:szCs w:val="28"/>
          <w:lang w:val="ru-RU"/>
        </w:rPr>
        <w:t xml:space="preserve"> в </w:t>
      </w:r>
      <w:proofErr w:type="spellStart"/>
      <w:r w:rsidR="00623CFD" w:rsidRPr="00E02F69">
        <w:rPr>
          <w:rFonts w:cs="Times New Roman"/>
          <w:szCs w:val="28"/>
          <w:lang w:val="ru-RU"/>
        </w:rPr>
        <w:t>анамнезе</w:t>
      </w:r>
      <w:proofErr w:type="spellEnd"/>
      <w:r w:rsidR="00623CFD" w:rsidRPr="00E02F69">
        <w:rPr>
          <w:rFonts w:cs="Times New Roman"/>
          <w:szCs w:val="28"/>
          <w:lang w:val="ru-RU"/>
        </w:rPr>
        <w:t xml:space="preserve"> было рождение мертвых детей. </w:t>
      </w:r>
    </w:p>
    <w:p w14:paraId="101180A2" w14:textId="15290820" w:rsidR="006E5516" w:rsidRPr="00E02F69" w:rsidRDefault="00623CFD" w:rsidP="003E21CC">
      <w:pPr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E02F69">
        <w:rPr>
          <w:rFonts w:cs="Times New Roman"/>
          <w:szCs w:val="28"/>
          <w:lang w:val="ru-RU"/>
        </w:rPr>
        <w:t>У 100</w:t>
      </w:r>
      <w:r w:rsidR="00466C27" w:rsidRPr="00E02F69">
        <w:rPr>
          <w:rFonts w:cs="Times New Roman"/>
          <w:szCs w:val="28"/>
          <w:lang w:val="ru-RU"/>
        </w:rPr>
        <w:t xml:space="preserve"> </w:t>
      </w:r>
      <w:r w:rsidR="003E30D3" w:rsidRPr="00E02F69">
        <w:rPr>
          <w:rFonts w:cs="Times New Roman"/>
          <w:szCs w:val="28"/>
          <w:lang w:val="ru-RU"/>
        </w:rPr>
        <w:t>(10,1</w:t>
      </w:r>
      <w:r w:rsidR="003E30D3" w:rsidRPr="00E02F69">
        <w:rPr>
          <w:rFonts w:ascii="Calibri" w:hAnsi="Calibri" w:cs="Times New Roman"/>
          <w:szCs w:val="28"/>
          <w:lang w:val="ru-RU"/>
        </w:rPr>
        <w:t>±0,9</w:t>
      </w:r>
      <w:r w:rsidRPr="00E02F69">
        <w:rPr>
          <w:rFonts w:cs="Times New Roman"/>
          <w:szCs w:val="28"/>
          <w:lang w:val="ru-RU"/>
        </w:rPr>
        <w:t>%) рожавших женщин, было 11</w:t>
      </w:r>
      <w:r w:rsidR="003E21CC" w:rsidRPr="00E02F69">
        <w:rPr>
          <w:rFonts w:cs="Times New Roman"/>
          <w:szCs w:val="28"/>
          <w:lang w:val="ru-RU"/>
        </w:rPr>
        <w:t>2</w:t>
      </w:r>
      <w:r w:rsidR="00466C27" w:rsidRPr="00E02F69">
        <w:rPr>
          <w:rFonts w:cs="Times New Roman"/>
          <w:szCs w:val="28"/>
          <w:lang w:val="ru-RU"/>
        </w:rPr>
        <w:t xml:space="preserve"> </w:t>
      </w:r>
      <w:r w:rsidRPr="00E02F69">
        <w:rPr>
          <w:rFonts w:cs="Times New Roman"/>
          <w:szCs w:val="28"/>
          <w:lang w:val="ru-RU"/>
        </w:rPr>
        <w:t>(</w:t>
      </w:r>
      <w:r w:rsidR="003E21CC" w:rsidRPr="00E02F69">
        <w:rPr>
          <w:rFonts w:cs="Times New Roman"/>
          <w:szCs w:val="28"/>
          <w:lang w:val="ru-RU"/>
        </w:rPr>
        <w:t>11,3</w:t>
      </w:r>
      <w:r w:rsidR="00AD1056" w:rsidRPr="00E02F69">
        <w:rPr>
          <w:rFonts w:ascii="Calibri" w:hAnsi="Calibri" w:cs="Times New Roman"/>
          <w:szCs w:val="28"/>
          <w:lang w:val="ru-RU"/>
        </w:rPr>
        <w:t>±</w:t>
      </w:r>
      <w:r w:rsidR="003E21CC" w:rsidRPr="00E02F69">
        <w:rPr>
          <w:rFonts w:cs="Times New Roman"/>
          <w:szCs w:val="28"/>
          <w:lang w:val="ru-RU"/>
        </w:rPr>
        <w:t>1,0</w:t>
      </w:r>
      <w:r w:rsidRPr="00E02F69">
        <w:rPr>
          <w:rFonts w:cs="Times New Roman"/>
          <w:szCs w:val="28"/>
          <w:lang w:val="ru-RU"/>
        </w:rPr>
        <w:t xml:space="preserve">%) различных осложнений беременности и послеродового периода: </w:t>
      </w:r>
      <w:proofErr w:type="spellStart"/>
      <w:r w:rsidRPr="00E02F69">
        <w:rPr>
          <w:rFonts w:cs="Times New Roman"/>
          <w:szCs w:val="28"/>
          <w:lang w:val="ru-RU"/>
        </w:rPr>
        <w:t>преэклампсия</w:t>
      </w:r>
      <w:proofErr w:type="spellEnd"/>
      <w:r w:rsidRPr="00E02F69">
        <w:rPr>
          <w:rFonts w:cs="Times New Roman"/>
          <w:szCs w:val="28"/>
          <w:lang w:val="ru-RU"/>
        </w:rPr>
        <w:t xml:space="preserve"> </w:t>
      </w:r>
      <w:r w:rsidR="00285AAC" w:rsidRPr="00E02F69">
        <w:rPr>
          <w:rFonts w:cs="Times New Roman"/>
          <w:szCs w:val="28"/>
          <w:lang w:val="ru-RU"/>
        </w:rPr>
        <w:t>-</w:t>
      </w:r>
      <w:r w:rsidRPr="00E02F69">
        <w:rPr>
          <w:rFonts w:cs="Times New Roman"/>
          <w:szCs w:val="28"/>
          <w:lang w:val="ru-RU"/>
        </w:rPr>
        <w:t xml:space="preserve"> у 38</w:t>
      </w:r>
      <w:r w:rsidR="00466C27" w:rsidRPr="00E02F69">
        <w:rPr>
          <w:rFonts w:cs="Times New Roman"/>
          <w:szCs w:val="28"/>
          <w:lang w:val="ru-RU"/>
        </w:rPr>
        <w:t xml:space="preserve"> </w:t>
      </w:r>
      <w:r w:rsidR="003E21CC" w:rsidRPr="00E02F69">
        <w:rPr>
          <w:rFonts w:cs="Times New Roman"/>
          <w:szCs w:val="28"/>
          <w:lang w:val="ru-RU"/>
        </w:rPr>
        <w:t>(3,8</w:t>
      </w:r>
      <w:r w:rsidR="00AD1056" w:rsidRPr="00E02F69">
        <w:rPr>
          <w:rFonts w:ascii="Calibri" w:hAnsi="Calibri" w:cs="Times New Roman"/>
          <w:szCs w:val="28"/>
          <w:lang w:val="ru-RU"/>
        </w:rPr>
        <w:t>±</w:t>
      </w:r>
      <w:r w:rsidR="003E21CC" w:rsidRPr="00E02F69">
        <w:rPr>
          <w:rFonts w:cs="Times New Roman"/>
          <w:szCs w:val="28"/>
          <w:lang w:val="ru-RU"/>
        </w:rPr>
        <w:t>0,6</w:t>
      </w:r>
      <w:r w:rsidRPr="00E02F69">
        <w:rPr>
          <w:rFonts w:cs="Times New Roman"/>
          <w:szCs w:val="28"/>
          <w:lang w:val="ru-RU"/>
        </w:rPr>
        <w:t xml:space="preserve">%), эклампсия </w:t>
      </w:r>
      <w:r w:rsidR="00285AAC" w:rsidRPr="00E02F69">
        <w:rPr>
          <w:rFonts w:cs="Times New Roman"/>
          <w:szCs w:val="28"/>
          <w:lang w:val="ru-RU"/>
        </w:rPr>
        <w:t xml:space="preserve">- </w:t>
      </w:r>
      <w:r w:rsidRPr="00E02F69">
        <w:rPr>
          <w:rFonts w:cs="Times New Roman"/>
          <w:szCs w:val="28"/>
          <w:lang w:val="ru-RU"/>
        </w:rPr>
        <w:t>у 2</w:t>
      </w:r>
      <w:r w:rsidR="00AD1056" w:rsidRPr="00E02F69">
        <w:rPr>
          <w:rFonts w:cs="Times New Roman"/>
          <w:szCs w:val="28"/>
          <w:lang w:val="ru-RU"/>
        </w:rPr>
        <w:t xml:space="preserve"> </w:t>
      </w:r>
      <w:r w:rsidRPr="00E02F69">
        <w:rPr>
          <w:rFonts w:cs="Times New Roman"/>
          <w:szCs w:val="28"/>
          <w:lang w:val="ru-RU"/>
        </w:rPr>
        <w:t>(</w:t>
      </w:r>
      <w:r w:rsidR="003E21CC" w:rsidRPr="00E02F69">
        <w:rPr>
          <w:rFonts w:cs="Times New Roman"/>
          <w:szCs w:val="28"/>
          <w:lang w:val="ru-RU"/>
        </w:rPr>
        <w:t>0,2</w:t>
      </w:r>
      <w:r w:rsidR="00AD1056" w:rsidRPr="00E02F69">
        <w:rPr>
          <w:rFonts w:ascii="Calibri" w:hAnsi="Calibri" w:cs="Times New Roman"/>
          <w:szCs w:val="28"/>
          <w:lang w:val="ru-RU"/>
        </w:rPr>
        <w:t>±</w:t>
      </w:r>
      <w:r w:rsidR="00AD1056" w:rsidRPr="00E02F69">
        <w:rPr>
          <w:rFonts w:cs="Times New Roman"/>
          <w:szCs w:val="28"/>
          <w:lang w:val="ru-RU"/>
        </w:rPr>
        <w:t>0,</w:t>
      </w:r>
      <w:r w:rsidR="003E21CC" w:rsidRPr="00E02F69">
        <w:rPr>
          <w:rFonts w:cs="Times New Roman"/>
          <w:szCs w:val="28"/>
          <w:lang w:val="ru-RU"/>
        </w:rPr>
        <w:t>1</w:t>
      </w:r>
      <w:r w:rsidRPr="00E02F69">
        <w:rPr>
          <w:rFonts w:cs="Times New Roman"/>
          <w:szCs w:val="28"/>
          <w:lang w:val="ru-RU"/>
        </w:rPr>
        <w:t xml:space="preserve">%), послеродовое кровотечение </w:t>
      </w:r>
      <w:r w:rsidR="00285AAC" w:rsidRPr="00E02F69">
        <w:rPr>
          <w:rFonts w:cs="Times New Roman"/>
          <w:szCs w:val="28"/>
          <w:lang w:val="ru-RU"/>
        </w:rPr>
        <w:t>-</w:t>
      </w:r>
      <w:r w:rsidRPr="00E02F69">
        <w:rPr>
          <w:rFonts w:cs="Times New Roman"/>
          <w:szCs w:val="28"/>
          <w:lang w:val="ru-RU"/>
        </w:rPr>
        <w:t xml:space="preserve"> </w:t>
      </w:r>
      <w:r w:rsidR="00F92160" w:rsidRPr="00E02F69">
        <w:rPr>
          <w:rFonts w:cs="Times New Roman"/>
          <w:szCs w:val="28"/>
          <w:lang w:val="ru-RU"/>
        </w:rPr>
        <w:t xml:space="preserve">у </w:t>
      </w:r>
      <w:r w:rsidRPr="00E02F69">
        <w:rPr>
          <w:rFonts w:cs="Times New Roman"/>
          <w:szCs w:val="28"/>
          <w:lang w:val="ru-RU"/>
        </w:rPr>
        <w:t>35</w:t>
      </w:r>
      <w:r w:rsidR="00AD1056" w:rsidRPr="00E02F69">
        <w:rPr>
          <w:rFonts w:cs="Times New Roman"/>
          <w:szCs w:val="28"/>
          <w:lang w:val="ru-RU"/>
        </w:rPr>
        <w:t xml:space="preserve"> </w:t>
      </w:r>
      <w:r w:rsidR="007C7FD7" w:rsidRPr="00E02F69">
        <w:rPr>
          <w:rFonts w:cs="Times New Roman"/>
          <w:szCs w:val="28"/>
          <w:lang w:val="ru-RU"/>
        </w:rPr>
        <w:t>(3,5</w:t>
      </w:r>
      <w:r w:rsidR="00AD1056" w:rsidRPr="00E02F69">
        <w:rPr>
          <w:rFonts w:ascii="Calibri" w:hAnsi="Calibri" w:cs="Times New Roman"/>
          <w:szCs w:val="28"/>
          <w:lang w:val="ru-RU"/>
        </w:rPr>
        <w:t>±</w:t>
      </w:r>
      <w:r w:rsidR="007C7FD7" w:rsidRPr="00E02F69">
        <w:rPr>
          <w:rFonts w:cs="Times New Roman"/>
          <w:szCs w:val="28"/>
          <w:lang w:val="ru-RU"/>
        </w:rPr>
        <w:t>0,5</w:t>
      </w:r>
      <w:r w:rsidRPr="00E02F69">
        <w:rPr>
          <w:rFonts w:cs="Times New Roman"/>
          <w:szCs w:val="28"/>
          <w:lang w:val="ru-RU"/>
        </w:rPr>
        <w:t xml:space="preserve">%), инфекционно-воспалительные послеродовые заболевания </w:t>
      </w:r>
      <w:r w:rsidR="00285AAC" w:rsidRPr="00E02F69">
        <w:rPr>
          <w:rFonts w:cs="Times New Roman"/>
          <w:szCs w:val="28"/>
          <w:lang w:val="ru-RU"/>
        </w:rPr>
        <w:t>-</w:t>
      </w:r>
      <w:r w:rsidRPr="00E02F69">
        <w:rPr>
          <w:rFonts w:cs="Times New Roman"/>
          <w:szCs w:val="28"/>
          <w:lang w:val="ru-RU"/>
        </w:rPr>
        <w:t xml:space="preserve"> у 13</w:t>
      </w:r>
      <w:r w:rsidR="00AD1056" w:rsidRPr="00E02F69">
        <w:rPr>
          <w:rFonts w:cs="Times New Roman"/>
          <w:szCs w:val="28"/>
          <w:lang w:val="ru-RU"/>
        </w:rPr>
        <w:t xml:space="preserve"> </w:t>
      </w:r>
      <w:r w:rsidRPr="00E02F69">
        <w:rPr>
          <w:rFonts w:cs="Times New Roman"/>
          <w:szCs w:val="28"/>
          <w:lang w:val="ru-RU"/>
        </w:rPr>
        <w:t>(</w:t>
      </w:r>
      <w:r w:rsidR="007C7FD7" w:rsidRPr="00E02F69">
        <w:rPr>
          <w:rFonts w:cs="Times New Roman"/>
          <w:szCs w:val="28"/>
          <w:lang w:val="ru-RU"/>
        </w:rPr>
        <w:t>1,3</w:t>
      </w:r>
      <w:r w:rsidR="00AD1056" w:rsidRPr="00E02F69">
        <w:rPr>
          <w:rFonts w:ascii="Calibri" w:hAnsi="Calibri" w:cs="Times New Roman"/>
          <w:szCs w:val="28"/>
          <w:lang w:val="ru-RU"/>
        </w:rPr>
        <w:t>±</w:t>
      </w:r>
      <w:r w:rsidR="00AD1056" w:rsidRPr="00E02F69">
        <w:rPr>
          <w:rFonts w:cs="Times New Roman"/>
          <w:szCs w:val="28"/>
          <w:lang w:val="ru-RU"/>
        </w:rPr>
        <w:t>0,</w:t>
      </w:r>
      <w:r w:rsidR="007C7FD7" w:rsidRPr="00E02F69">
        <w:rPr>
          <w:rFonts w:cs="Times New Roman"/>
          <w:szCs w:val="28"/>
          <w:lang w:val="ru-RU"/>
        </w:rPr>
        <w:t>3</w:t>
      </w:r>
      <w:r w:rsidRPr="00E02F69">
        <w:rPr>
          <w:rFonts w:cs="Times New Roman"/>
          <w:szCs w:val="28"/>
          <w:lang w:val="ru-RU"/>
        </w:rPr>
        <w:t>%), у 9</w:t>
      </w:r>
      <w:r w:rsidR="00AD1056" w:rsidRPr="00E02F69">
        <w:rPr>
          <w:rFonts w:cs="Times New Roman"/>
          <w:szCs w:val="28"/>
          <w:lang w:val="ru-RU"/>
        </w:rPr>
        <w:t xml:space="preserve"> </w:t>
      </w:r>
      <w:r w:rsidRPr="00E02F69">
        <w:rPr>
          <w:rFonts w:cs="Times New Roman"/>
          <w:szCs w:val="28"/>
          <w:lang w:val="ru-RU"/>
        </w:rPr>
        <w:t>(</w:t>
      </w:r>
      <w:r w:rsidR="007C7FD7" w:rsidRPr="00E02F69">
        <w:rPr>
          <w:rFonts w:cs="Times New Roman"/>
          <w:szCs w:val="28"/>
          <w:lang w:val="ru-RU"/>
        </w:rPr>
        <w:t>0,9</w:t>
      </w:r>
      <w:r w:rsidR="00AD1056" w:rsidRPr="00E02F69">
        <w:rPr>
          <w:rFonts w:ascii="Calibri" w:hAnsi="Calibri" w:cs="Times New Roman"/>
          <w:szCs w:val="28"/>
          <w:lang w:val="ru-RU"/>
        </w:rPr>
        <w:t>±</w:t>
      </w:r>
      <w:r w:rsidR="00AD1056" w:rsidRPr="00E02F69">
        <w:rPr>
          <w:rFonts w:cs="Times New Roman"/>
          <w:szCs w:val="28"/>
          <w:lang w:val="ru-RU"/>
        </w:rPr>
        <w:t>0,</w:t>
      </w:r>
      <w:r w:rsidR="007C7FD7" w:rsidRPr="00E02F69">
        <w:rPr>
          <w:rFonts w:cs="Times New Roman"/>
          <w:szCs w:val="28"/>
          <w:lang w:val="ru-RU"/>
        </w:rPr>
        <w:t>3</w:t>
      </w:r>
      <w:r w:rsidRPr="00E02F69">
        <w:rPr>
          <w:rFonts w:cs="Times New Roman"/>
          <w:szCs w:val="28"/>
          <w:lang w:val="ru-RU"/>
        </w:rPr>
        <w:t xml:space="preserve">%) - сочетание тяжелой </w:t>
      </w:r>
      <w:proofErr w:type="spellStart"/>
      <w:r w:rsidRPr="00E02F69">
        <w:rPr>
          <w:rFonts w:cs="Times New Roman"/>
          <w:szCs w:val="28"/>
          <w:lang w:val="ru-RU"/>
        </w:rPr>
        <w:t>преэклампсии</w:t>
      </w:r>
      <w:proofErr w:type="spellEnd"/>
      <w:r w:rsidRPr="00E02F69">
        <w:rPr>
          <w:rFonts w:cs="Times New Roman"/>
          <w:szCs w:val="28"/>
          <w:lang w:val="ru-RU"/>
        </w:rPr>
        <w:t xml:space="preserve"> с послеродовым кровотечением, у 2</w:t>
      </w:r>
      <w:r w:rsidR="00AD1056" w:rsidRPr="00E02F69">
        <w:rPr>
          <w:rFonts w:cs="Times New Roman"/>
          <w:szCs w:val="28"/>
          <w:lang w:val="ru-RU"/>
        </w:rPr>
        <w:t xml:space="preserve"> </w:t>
      </w:r>
      <w:r w:rsidRPr="00E02F69">
        <w:rPr>
          <w:rFonts w:cs="Times New Roman"/>
          <w:szCs w:val="28"/>
          <w:lang w:val="ru-RU"/>
        </w:rPr>
        <w:t>(0</w:t>
      </w:r>
      <w:r w:rsidR="00285AAC" w:rsidRPr="00E02F69">
        <w:rPr>
          <w:rFonts w:cs="Times New Roman"/>
          <w:szCs w:val="28"/>
          <w:lang w:val="ru-RU"/>
        </w:rPr>
        <w:t>,</w:t>
      </w:r>
      <w:r w:rsidR="007C7FD7" w:rsidRPr="00E02F69">
        <w:rPr>
          <w:rFonts w:cs="Times New Roman"/>
          <w:szCs w:val="28"/>
          <w:lang w:val="ru-RU"/>
        </w:rPr>
        <w:t>2</w:t>
      </w:r>
      <w:r w:rsidR="00AD1056" w:rsidRPr="00E02F69">
        <w:rPr>
          <w:rFonts w:ascii="Calibri" w:hAnsi="Calibri" w:cs="Times New Roman"/>
          <w:szCs w:val="28"/>
          <w:lang w:val="ru-RU"/>
        </w:rPr>
        <w:t>±</w:t>
      </w:r>
      <w:r w:rsidR="00AD1056" w:rsidRPr="00E02F69">
        <w:rPr>
          <w:rFonts w:cs="Times New Roman"/>
          <w:szCs w:val="28"/>
          <w:lang w:val="ru-RU"/>
        </w:rPr>
        <w:t>0,</w:t>
      </w:r>
      <w:r w:rsidR="007C7FD7" w:rsidRPr="00E02F69">
        <w:rPr>
          <w:rFonts w:cs="Times New Roman"/>
          <w:szCs w:val="28"/>
          <w:lang w:val="ru-RU"/>
        </w:rPr>
        <w:t>1</w:t>
      </w:r>
      <w:r w:rsidRPr="00E02F69">
        <w:rPr>
          <w:rFonts w:cs="Times New Roman"/>
          <w:szCs w:val="28"/>
          <w:lang w:val="ru-RU"/>
        </w:rPr>
        <w:t>%)</w:t>
      </w:r>
      <w:r w:rsidR="00285AAC" w:rsidRPr="00E02F69">
        <w:rPr>
          <w:rFonts w:cs="Times New Roman"/>
          <w:szCs w:val="28"/>
          <w:lang w:val="ru-RU"/>
        </w:rPr>
        <w:t xml:space="preserve"> </w:t>
      </w:r>
      <w:r w:rsidRPr="00E02F69">
        <w:rPr>
          <w:rFonts w:cs="Times New Roman"/>
          <w:szCs w:val="28"/>
          <w:lang w:val="ru-RU"/>
        </w:rPr>
        <w:t>- сочетание послеродовог</w:t>
      </w:r>
      <w:r w:rsidR="00163AAC" w:rsidRPr="00E02F69">
        <w:rPr>
          <w:rFonts w:cs="Times New Roman"/>
          <w:szCs w:val="28"/>
          <w:lang w:val="ru-RU"/>
        </w:rPr>
        <w:t xml:space="preserve">о кровотечения с </w:t>
      </w:r>
      <w:proofErr w:type="spellStart"/>
      <w:r w:rsidR="00163AAC" w:rsidRPr="00E02F69">
        <w:rPr>
          <w:rFonts w:cs="Times New Roman"/>
          <w:szCs w:val="28"/>
          <w:lang w:val="ru-RU"/>
        </w:rPr>
        <w:t>эклампсией</w:t>
      </w:r>
      <w:proofErr w:type="spellEnd"/>
      <w:r w:rsidR="00163AAC" w:rsidRPr="00E02F69">
        <w:rPr>
          <w:rFonts w:cs="Times New Roman"/>
          <w:szCs w:val="28"/>
          <w:lang w:val="ru-RU"/>
        </w:rPr>
        <w:t>,</w:t>
      </w:r>
      <w:r w:rsidRPr="00E02F69">
        <w:rPr>
          <w:rFonts w:cs="Times New Roman"/>
          <w:szCs w:val="28"/>
          <w:lang w:val="ru-RU"/>
        </w:rPr>
        <w:t xml:space="preserve"> </w:t>
      </w:r>
      <w:r w:rsidR="00163AAC" w:rsidRPr="00E02F69">
        <w:rPr>
          <w:rFonts w:cs="Times New Roman"/>
          <w:szCs w:val="28"/>
          <w:lang w:val="ru-RU"/>
        </w:rPr>
        <w:t>в</w:t>
      </w:r>
      <w:r w:rsidR="00AD1056" w:rsidRPr="00E02F69">
        <w:rPr>
          <w:rFonts w:cs="Times New Roman"/>
          <w:szCs w:val="28"/>
          <w:lang w:val="ru-RU"/>
        </w:rPr>
        <w:t xml:space="preserve"> </w:t>
      </w:r>
      <w:r w:rsidR="00163AAC" w:rsidRPr="00E02F69">
        <w:rPr>
          <w:rFonts w:cs="Times New Roman"/>
          <w:szCs w:val="28"/>
          <w:lang w:val="ru-RU"/>
        </w:rPr>
        <w:t xml:space="preserve">одном случае </w:t>
      </w:r>
      <w:r w:rsidRPr="00E02F69">
        <w:rPr>
          <w:rFonts w:cs="Times New Roman"/>
          <w:szCs w:val="28"/>
          <w:lang w:val="ru-RU"/>
        </w:rPr>
        <w:t>(0</w:t>
      </w:r>
      <w:r w:rsidR="00285AAC" w:rsidRPr="00E02F69">
        <w:rPr>
          <w:rFonts w:cs="Times New Roman"/>
          <w:szCs w:val="28"/>
          <w:lang w:val="ru-RU"/>
        </w:rPr>
        <w:t>,</w:t>
      </w:r>
      <w:r w:rsidR="007C7FD7" w:rsidRPr="00E02F69">
        <w:rPr>
          <w:rFonts w:cs="Times New Roman"/>
          <w:szCs w:val="28"/>
          <w:lang w:val="ru-RU"/>
        </w:rPr>
        <w:t>1</w:t>
      </w:r>
      <w:r w:rsidR="00AD1056" w:rsidRPr="00E02F69">
        <w:rPr>
          <w:rFonts w:ascii="Calibri" w:hAnsi="Calibri" w:cs="Times New Roman"/>
          <w:szCs w:val="28"/>
          <w:lang w:val="ru-RU"/>
        </w:rPr>
        <w:t>±</w:t>
      </w:r>
      <w:r w:rsidR="00AD1056" w:rsidRPr="00E02F69">
        <w:rPr>
          <w:rFonts w:cs="Times New Roman"/>
          <w:szCs w:val="28"/>
          <w:lang w:val="ru-RU"/>
        </w:rPr>
        <w:t>0,</w:t>
      </w:r>
      <w:r w:rsidR="007C7FD7" w:rsidRPr="00E02F69">
        <w:rPr>
          <w:rFonts w:cs="Times New Roman"/>
          <w:szCs w:val="28"/>
          <w:lang w:val="ru-RU"/>
        </w:rPr>
        <w:t>1</w:t>
      </w:r>
      <w:r w:rsidRPr="00E02F69">
        <w:rPr>
          <w:rFonts w:cs="Times New Roman"/>
          <w:szCs w:val="28"/>
          <w:lang w:val="ru-RU"/>
        </w:rPr>
        <w:t xml:space="preserve">%) </w:t>
      </w:r>
      <w:r w:rsidR="00163AAC" w:rsidRPr="00E02F69">
        <w:rPr>
          <w:rFonts w:cs="Times New Roman"/>
          <w:szCs w:val="28"/>
          <w:lang w:val="ru-RU"/>
        </w:rPr>
        <w:t>–</w:t>
      </w:r>
      <w:r w:rsidRPr="00E02F69">
        <w:rPr>
          <w:rFonts w:cs="Times New Roman"/>
          <w:szCs w:val="28"/>
          <w:lang w:val="ru-RU"/>
        </w:rPr>
        <w:t xml:space="preserve"> </w:t>
      </w:r>
      <w:r w:rsidR="00163AAC" w:rsidRPr="00E02F69">
        <w:rPr>
          <w:rFonts w:cs="Times New Roman"/>
          <w:szCs w:val="28"/>
          <w:lang w:val="ru-RU"/>
        </w:rPr>
        <w:t xml:space="preserve">было </w:t>
      </w:r>
      <w:r w:rsidRPr="00E02F69">
        <w:rPr>
          <w:rFonts w:cs="Times New Roman"/>
          <w:szCs w:val="28"/>
          <w:lang w:val="ru-RU"/>
        </w:rPr>
        <w:t>сочетание  послеродового кровотечения с г</w:t>
      </w:r>
      <w:r w:rsidR="00AD1056" w:rsidRPr="00E02F69">
        <w:rPr>
          <w:rFonts w:cs="Times New Roman"/>
          <w:szCs w:val="28"/>
          <w:lang w:val="ru-RU"/>
        </w:rPr>
        <w:t>нойно-воспалительн</w:t>
      </w:r>
      <w:r w:rsidR="00163AAC" w:rsidRPr="00E02F69">
        <w:rPr>
          <w:rFonts w:cs="Times New Roman"/>
          <w:szCs w:val="28"/>
          <w:lang w:val="ru-RU"/>
        </w:rPr>
        <w:t>ым</w:t>
      </w:r>
      <w:r w:rsidR="00AD1056" w:rsidRPr="00E02F69">
        <w:rPr>
          <w:rFonts w:cs="Times New Roman"/>
          <w:szCs w:val="28"/>
          <w:lang w:val="ru-RU"/>
        </w:rPr>
        <w:t xml:space="preserve"> заболевани</w:t>
      </w:r>
      <w:r w:rsidR="00163AAC" w:rsidRPr="00E02F69">
        <w:rPr>
          <w:rFonts w:cs="Times New Roman"/>
          <w:szCs w:val="28"/>
          <w:lang w:val="ru-RU"/>
        </w:rPr>
        <w:t>ем.</w:t>
      </w:r>
      <w:r w:rsidR="000C496B" w:rsidRPr="00E02F69">
        <w:rPr>
          <w:rFonts w:cs="Times New Roman"/>
          <w:szCs w:val="28"/>
          <w:lang w:val="ru-RU"/>
        </w:rPr>
        <w:t xml:space="preserve"> </w:t>
      </w:r>
    </w:p>
    <w:p w14:paraId="3C55754B" w14:textId="1153E6EB" w:rsidR="00623CFD" w:rsidRPr="00E02F69" w:rsidRDefault="00623CFD" w:rsidP="00163AAC">
      <w:pPr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E02F69">
        <w:rPr>
          <w:rFonts w:cs="Times New Roman"/>
          <w:szCs w:val="28"/>
          <w:lang w:val="ru-RU"/>
        </w:rPr>
        <w:t>Таким образом, у 100 женщин было 112 различных осложнений. Общ</w:t>
      </w:r>
      <w:r w:rsidR="007647DA" w:rsidRPr="00E02F69">
        <w:rPr>
          <w:rFonts w:cs="Times New Roman"/>
          <w:szCs w:val="28"/>
          <w:lang w:val="ru-RU"/>
        </w:rPr>
        <w:t xml:space="preserve">ая частота </w:t>
      </w:r>
      <w:proofErr w:type="spellStart"/>
      <w:r w:rsidRPr="00E02F69">
        <w:rPr>
          <w:rFonts w:cs="Times New Roman"/>
          <w:szCs w:val="28"/>
          <w:lang w:val="ru-RU"/>
        </w:rPr>
        <w:t>гипертензивных</w:t>
      </w:r>
      <w:proofErr w:type="spellEnd"/>
      <w:r w:rsidRPr="00E02F69">
        <w:rPr>
          <w:rFonts w:cs="Times New Roman"/>
          <w:szCs w:val="28"/>
          <w:lang w:val="ru-RU"/>
        </w:rPr>
        <w:t xml:space="preserve"> нарушений беременности составил</w:t>
      </w:r>
      <w:r w:rsidR="007647DA" w:rsidRPr="00E02F69">
        <w:rPr>
          <w:rFonts w:cs="Times New Roman"/>
          <w:szCs w:val="28"/>
          <w:lang w:val="ru-RU"/>
        </w:rPr>
        <w:t>а</w:t>
      </w:r>
      <w:r w:rsidRPr="00E02F69">
        <w:rPr>
          <w:rFonts w:cs="Times New Roman"/>
          <w:szCs w:val="28"/>
          <w:lang w:val="ru-RU"/>
        </w:rPr>
        <w:t xml:space="preserve"> </w:t>
      </w:r>
      <w:r w:rsidR="007C7FD7" w:rsidRPr="00E02F69">
        <w:rPr>
          <w:rFonts w:cs="Times New Roman"/>
          <w:szCs w:val="28"/>
          <w:lang w:val="ru-RU"/>
        </w:rPr>
        <w:t>5,1</w:t>
      </w:r>
      <w:r w:rsidR="007C7FD7" w:rsidRPr="00E02F69">
        <w:rPr>
          <w:rFonts w:ascii="Calibri" w:hAnsi="Calibri" w:cs="Times New Roman"/>
          <w:szCs w:val="28"/>
          <w:lang w:val="ru-RU"/>
        </w:rPr>
        <w:t>±</w:t>
      </w:r>
      <w:r w:rsidR="007C7FD7" w:rsidRPr="00E02F69">
        <w:rPr>
          <w:rFonts w:cs="Times New Roman"/>
          <w:szCs w:val="28"/>
          <w:lang w:val="ru-RU"/>
        </w:rPr>
        <w:t>0,6% (</w:t>
      </w:r>
      <w:r w:rsidR="007C7FD7" w:rsidRPr="00E02F69">
        <w:rPr>
          <w:rFonts w:cs="Times New Roman"/>
          <w:szCs w:val="28"/>
        </w:rPr>
        <w:t>n</w:t>
      </w:r>
      <w:r w:rsidR="007C7FD7" w:rsidRPr="00E02F69">
        <w:rPr>
          <w:rFonts w:cs="Times New Roman"/>
          <w:szCs w:val="28"/>
          <w:lang w:val="ru-RU"/>
        </w:rPr>
        <w:t>=51</w:t>
      </w:r>
      <w:r w:rsidRPr="00E02F69">
        <w:rPr>
          <w:rFonts w:cs="Times New Roman"/>
          <w:szCs w:val="28"/>
          <w:lang w:val="ru-RU"/>
        </w:rPr>
        <w:t xml:space="preserve">), послеродовых кровотечений </w:t>
      </w:r>
      <w:r w:rsidR="007C7FD7" w:rsidRPr="00E02F69">
        <w:rPr>
          <w:rFonts w:cs="Times New Roman"/>
          <w:szCs w:val="28"/>
          <w:lang w:val="ru-RU"/>
        </w:rPr>
        <w:t>–</w:t>
      </w:r>
      <w:r w:rsidRPr="00E02F69">
        <w:rPr>
          <w:rFonts w:cs="Times New Roman"/>
          <w:szCs w:val="28"/>
          <w:lang w:val="ru-RU"/>
        </w:rPr>
        <w:t xml:space="preserve"> </w:t>
      </w:r>
      <w:r w:rsidR="007C7FD7" w:rsidRPr="00E02F69">
        <w:rPr>
          <w:rFonts w:cs="Times New Roman"/>
          <w:szCs w:val="28"/>
          <w:lang w:val="ru-RU"/>
        </w:rPr>
        <w:t>4,7</w:t>
      </w:r>
      <w:r w:rsidR="007C7FD7" w:rsidRPr="00E02F69">
        <w:rPr>
          <w:rFonts w:ascii="Calibri" w:hAnsi="Calibri" w:cs="Times New Roman"/>
          <w:szCs w:val="28"/>
          <w:lang w:val="ru-RU"/>
        </w:rPr>
        <w:t>±</w:t>
      </w:r>
      <w:r w:rsidR="007C7FD7" w:rsidRPr="00E02F69">
        <w:rPr>
          <w:rFonts w:cs="Times New Roman"/>
          <w:szCs w:val="28"/>
          <w:lang w:val="ru-RU"/>
        </w:rPr>
        <w:t>0,6</w:t>
      </w:r>
      <w:r w:rsidRPr="00E02F69">
        <w:rPr>
          <w:rFonts w:cs="Times New Roman"/>
          <w:szCs w:val="28"/>
          <w:lang w:val="ru-RU"/>
        </w:rPr>
        <w:t>%</w:t>
      </w:r>
      <w:r w:rsidR="00285AAC" w:rsidRPr="00E02F69">
        <w:rPr>
          <w:rFonts w:cs="Times New Roman"/>
          <w:szCs w:val="28"/>
          <w:lang w:val="ru-RU"/>
        </w:rPr>
        <w:t xml:space="preserve"> </w:t>
      </w:r>
      <w:r w:rsidRPr="00E02F69">
        <w:rPr>
          <w:rFonts w:cs="Times New Roman"/>
          <w:szCs w:val="28"/>
          <w:lang w:val="ru-RU"/>
        </w:rPr>
        <w:t>(</w:t>
      </w:r>
      <w:r w:rsidR="007C7FD7" w:rsidRPr="00E02F69">
        <w:rPr>
          <w:rFonts w:cs="Times New Roman"/>
          <w:szCs w:val="28"/>
        </w:rPr>
        <w:t>n</w:t>
      </w:r>
      <w:r w:rsidR="007C7FD7" w:rsidRPr="00E02F69">
        <w:rPr>
          <w:rFonts w:cs="Times New Roman"/>
          <w:szCs w:val="28"/>
          <w:lang w:val="ru-RU"/>
        </w:rPr>
        <w:t>=</w:t>
      </w:r>
      <w:r w:rsidRPr="00E02F69">
        <w:rPr>
          <w:rFonts w:cs="Times New Roman"/>
          <w:szCs w:val="28"/>
          <w:lang w:val="ru-RU"/>
        </w:rPr>
        <w:t xml:space="preserve">47) и </w:t>
      </w:r>
      <w:r w:rsidR="00163AAC" w:rsidRPr="00E02F69">
        <w:rPr>
          <w:rFonts w:cs="Times New Roman"/>
          <w:szCs w:val="28"/>
          <w:lang w:val="ru-RU"/>
        </w:rPr>
        <w:t xml:space="preserve">гнойно-воспалительных заболеваний </w:t>
      </w:r>
      <w:r w:rsidRPr="00E02F69">
        <w:rPr>
          <w:rFonts w:cs="Times New Roman"/>
          <w:szCs w:val="28"/>
          <w:lang w:val="ru-RU"/>
        </w:rPr>
        <w:t xml:space="preserve"> </w:t>
      </w:r>
      <w:r w:rsidR="007C7FD7" w:rsidRPr="00E02F69">
        <w:rPr>
          <w:rFonts w:cs="Times New Roman"/>
          <w:szCs w:val="28"/>
          <w:lang w:val="ru-RU"/>
        </w:rPr>
        <w:t>–</w:t>
      </w:r>
      <w:r w:rsidRPr="00E02F69">
        <w:rPr>
          <w:rFonts w:cs="Times New Roman"/>
          <w:szCs w:val="28"/>
          <w:lang w:val="ru-RU"/>
        </w:rPr>
        <w:t xml:space="preserve"> </w:t>
      </w:r>
      <w:r w:rsidR="007C7FD7" w:rsidRPr="00E02F69">
        <w:rPr>
          <w:rFonts w:cs="Times New Roman"/>
          <w:szCs w:val="28"/>
          <w:lang w:val="ru-RU"/>
        </w:rPr>
        <w:t>1,4</w:t>
      </w:r>
      <w:r w:rsidR="007C7FD7" w:rsidRPr="00E02F69">
        <w:rPr>
          <w:rFonts w:ascii="Calibri" w:hAnsi="Calibri" w:cs="Times New Roman"/>
          <w:szCs w:val="28"/>
          <w:lang w:val="ru-RU"/>
        </w:rPr>
        <w:t>±</w:t>
      </w:r>
      <w:r w:rsidR="007C7FD7" w:rsidRPr="00E02F69">
        <w:rPr>
          <w:rFonts w:cs="Times New Roman"/>
          <w:szCs w:val="28"/>
          <w:lang w:val="ru-RU"/>
        </w:rPr>
        <w:t>0,3</w:t>
      </w:r>
      <w:r w:rsidRPr="00E02F69">
        <w:rPr>
          <w:rFonts w:cs="Times New Roman"/>
          <w:szCs w:val="28"/>
          <w:lang w:val="ru-RU"/>
        </w:rPr>
        <w:t>%</w:t>
      </w:r>
      <w:r w:rsidR="007C7FD7" w:rsidRPr="00E02F69">
        <w:rPr>
          <w:rFonts w:cs="Times New Roman"/>
          <w:szCs w:val="28"/>
          <w:lang w:val="ru-RU"/>
        </w:rPr>
        <w:t xml:space="preserve"> (</w:t>
      </w:r>
      <w:r w:rsidR="007C7FD7" w:rsidRPr="00E02F69">
        <w:rPr>
          <w:rFonts w:cs="Times New Roman"/>
          <w:szCs w:val="28"/>
        </w:rPr>
        <w:t>n</w:t>
      </w:r>
      <w:r w:rsidR="007C7FD7" w:rsidRPr="00E02F69">
        <w:rPr>
          <w:rFonts w:cs="Times New Roman"/>
          <w:szCs w:val="28"/>
          <w:lang w:val="ru-RU"/>
        </w:rPr>
        <w:t>=14)</w:t>
      </w:r>
      <w:r w:rsidR="00265887" w:rsidRPr="00265887">
        <w:rPr>
          <w:rFonts w:cs="Times New Roman"/>
          <w:szCs w:val="28"/>
          <w:lang w:val="ru-RU"/>
        </w:rPr>
        <w:t xml:space="preserve"> </w:t>
      </w:r>
      <w:r w:rsidR="00265887">
        <w:rPr>
          <w:rFonts w:cs="Times New Roman"/>
          <w:szCs w:val="28"/>
          <w:lang w:val="ru-RU"/>
        </w:rPr>
        <w:t>[</w:t>
      </w:r>
      <w:r w:rsidR="00265887" w:rsidRPr="00265887">
        <w:rPr>
          <w:rFonts w:cs="Times New Roman"/>
          <w:szCs w:val="28"/>
          <w:lang w:val="ru-RU"/>
        </w:rPr>
        <w:t>184</w:t>
      </w:r>
      <w:r w:rsidR="00265887">
        <w:rPr>
          <w:rFonts w:cs="Times New Roman"/>
          <w:szCs w:val="28"/>
          <w:lang w:val="ru-RU"/>
        </w:rPr>
        <w:t>]</w:t>
      </w:r>
      <w:r w:rsidRPr="00E02F69">
        <w:rPr>
          <w:rFonts w:cs="Times New Roman"/>
          <w:szCs w:val="28"/>
          <w:lang w:val="ru-RU"/>
        </w:rPr>
        <w:t xml:space="preserve">. </w:t>
      </w:r>
    </w:p>
    <w:p w14:paraId="35818834" w14:textId="070AB8A3" w:rsidR="00452EA0" w:rsidRPr="00E02F69" w:rsidRDefault="00623CFD" w:rsidP="006E5516">
      <w:pPr>
        <w:spacing w:before="30" w:after="0" w:line="360" w:lineRule="auto"/>
        <w:ind w:firstLine="284"/>
        <w:jc w:val="both"/>
        <w:rPr>
          <w:rFonts w:cs="Times New Roman"/>
          <w:i/>
          <w:szCs w:val="28"/>
          <w:lang w:val="ru-RU"/>
        </w:rPr>
      </w:pPr>
      <w:r w:rsidRPr="00E02F69">
        <w:rPr>
          <w:rFonts w:cs="Times New Roman"/>
          <w:szCs w:val="28"/>
          <w:lang w:val="ru-RU"/>
        </w:rPr>
        <w:t xml:space="preserve">  </w:t>
      </w:r>
      <w:r w:rsidR="007C7FD7" w:rsidRPr="00E02F69">
        <w:rPr>
          <w:rFonts w:cs="Times New Roman"/>
          <w:szCs w:val="28"/>
          <w:lang w:val="ru-RU"/>
        </w:rPr>
        <w:tab/>
      </w:r>
      <w:r w:rsidRPr="00E02F69">
        <w:rPr>
          <w:rFonts w:cs="Times New Roman"/>
          <w:i/>
          <w:szCs w:val="28"/>
          <w:lang w:val="ru-RU"/>
        </w:rPr>
        <w:t>Сельские жительницы.</w:t>
      </w:r>
      <w:r w:rsidR="006E5516" w:rsidRPr="00E02F69">
        <w:rPr>
          <w:rFonts w:cs="Times New Roman"/>
          <w:i/>
          <w:szCs w:val="28"/>
          <w:lang w:val="ru-RU"/>
        </w:rPr>
        <w:t xml:space="preserve"> </w:t>
      </w:r>
      <w:r w:rsidR="006E5516" w:rsidRPr="00E02F69">
        <w:rPr>
          <w:rFonts w:cs="Times New Roman"/>
          <w:szCs w:val="28"/>
          <w:lang w:val="ru-RU"/>
        </w:rPr>
        <w:t>Из</w:t>
      </w:r>
      <w:r w:rsidRPr="00E02F69">
        <w:rPr>
          <w:rFonts w:cs="Times New Roman"/>
          <w:szCs w:val="28"/>
          <w:lang w:val="ru-RU"/>
        </w:rPr>
        <w:t xml:space="preserve"> 535 женщин, проживающих в сельской местности, согласно опросу, 521</w:t>
      </w:r>
      <w:r w:rsidR="007C7FD7" w:rsidRPr="00E02F69">
        <w:rPr>
          <w:rFonts w:cs="Times New Roman"/>
          <w:szCs w:val="28"/>
          <w:lang w:val="ru-RU"/>
        </w:rPr>
        <w:t xml:space="preserve"> </w:t>
      </w:r>
      <w:r w:rsidRPr="00E02F69">
        <w:rPr>
          <w:rFonts w:cs="Times New Roman"/>
          <w:szCs w:val="28"/>
          <w:lang w:val="ru-RU"/>
        </w:rPr>
        <w:t>(97</w:t>
      </w:r>
      <w:r w:rsidR="00285AAC" w:rsidRPr="00E02F69">
        <w:rPr>
          <w:rFonts w:cs="Times New Roman"/>
          <w:szCs w:val="28"/>
          <w:lang w:val="ru-RU"/>
        </w:rPr>
        <w:t>,</w:t>
      </w:r>
      <w:r w:rsidRPr="00E02F69">
        <w:rPr>
          <w:rFonts w:cs="Times New Roman"/>
          <w:szCs w:val="28"/>
          <w:lang w:val="ru-RU"/>
        </w:rPr>
        <w:t xml:space="preserve">4%) женщина жила половой жизнью, </w:t>
      </w:r>
      <w:r w:rsidR="00066725" w:rsidRPr="00E02F69">
        <w:rPr>
          <w:rFonts w:cs="Times New Roman"/>
          <w:szCs w:val="28"/>
          <w:lang w:val="ru-RU"/>
        </w:rPr>
        <w:t xml:space="preserve">14 (2,6%) женщин никогда не вступали в сексуальные </w:t>
      </w:r>
      <w:r w:rsidR="00066725" w:rsidRPr="00E02F69">
        <w:rPr>
          <w:rFonts w:cs="Times New Roman"/>
          <w:szCs w:val="28"/>
          <w:lang w:val="ru-RU"/>
        </w:rPr>
        <w:lastRenderedPageBreak/>
        <w:t xml:space="preserve">отношения. Имели беременности </w:t>
      </w:r>
      <w:r w:rsidRPr="00E02F69">
        <w:rPr>
          <w:rFonts w:cs="Times New Roman"/>
          <w:szCs w:val="28"/>
          <w:lang w:val="ru-RU"/>
        </w:rPr>
        <w:t>507</w:t>
      </w:r>
      <w:r w:rsidR="007C7FD7" w:rsidRPr="00E02F69">
        <w:rPr>
          <w:rFonts w:cs="Times New Roman"/>
          <w:szCs w:val="28"/>
          <w:lang w:val="ru-RU"/>
        </w:rPr>
        <w:t xml:space="preserve"> </w:t>
      </w:r>
      <w:r w:rsidRPr="00E02F69">
        <w:rPr>
          <w:rFonts w:cs="Times New Roman"/>
          <w:szCs w:val="28"/>
          <w:lang w:val="ru-RU"/>
        </w:rPr>
        <w:t>(</w:t>
      </w:r>
      <w:r w:rsidR="000A5EA4" w:rsidRPr="00E02F69">
        <w:rPr>
          <w:rFonts w:cs="Times New Roman"/>
          <w:szCs w:val="28"/>
          <w:lang w:val="ru-RU"/>
        </w:rPr>
        <w:t>97,3</w:t>
      </w:r>
      <w:r w:rsidRPr="00E02F69">
        <w:rPr>
          <w:rFonts w:cs="Times New Roman"/>
          <w:szCs w:val="28"/>
          <w:lang w:val="ru-RU"/>
        </w:rPr>
        <w:t>%), доля жителей северных районов составила 97</w:t>
      </w:r>
      <w:r w:rsidR="00285AAC" w:rsidRPr="00E02F69">
        <w:rPr>
          <w:rFonts w:cs="Times New Roman"/>
          <w:szCs w:val="28"/>
          <w:lang w:val="ru-RU"/>
        </w:rPr>
        <w:t>,</w:t>
      </w:r>
      <w:r w:rsidRPr="00E02F69">
        <w:rPr>
          <w:rFonts w:cs="Times New Roman"/>
          <w:szCs w:val="28"/>
          <w:lang w:val="ru-RU"/>
        </w:rPr>
        <w:t>9%</w:t>
      </w:r>
      <w:r w:rsidR="00285AAC" w:rsidRPr="00E02F69">
        <w:rPr>
          <w:rFonts w:cs="Times New Roman"/>
          <w:szCs w:val="28"/>
          <w:lang w:val="ru-RU"/>
        </w:rPr>
        <w:t xml:space="preserve"> </w:t>
      </w:r>
      <w:r w:rsidRPr="00E02F69">
        <w:rPr>
          <w:rFonts w:cs="Times New Roman"/>
          <w:szCs w:val="28"/>
          <w:lang w:val="ru-RU"/>
        </w:rPr>
        <w:t>(</w:t>
      </w:r>
      <w:r w:rsidRPr="00E02F69">
        <w:rPr>
          <w:rFonts w:cs="Times New Roman"/>
          <w:szCs w:val="28"/>
        </w:rPr>
        <w:t>n</w:t>
      </w:r>
      <w:r w:rsidRPr="00E02F69">
        <w:rPr>
          <w:rFonts w:cs="Times New Roman"/>
          <w:szCs w:val="28"/>
          <w:lang w:val="ru-RU"/>
        </w:rPr>
        <w:t>=3</w:t>
      </w:r>
      <w:r w:rsidR="00A56E3E" w:rsidRPr="00E02F69">
        <w:rPr>
          <w:rFonts w:cs="Times New Roman"/>
          <w:szCs w:val="28"/>
          <w:lang w:val="ru-RU"/>
        </w:rPr>
        <w:t>11</w:t>
      </w:r>
      <w:r w:rsidRPr="00E02F69">
        <w:rPr>
          <w:rFonts w:cs="Times New Roman"/>
          <w:szCs w:val="28"/>
          <w:lang w:val="ru-RU"/>
        </w:rPr>
        <w:t>), южных 96</w:t>
      </w:r>
      <w:r w:rsidR="00285AAC" w:rsidRPr="00E02F69">
        <w:rPr>
          <w:rFonts w:cs="Times New Roman"/>
          <w:szCs w:val="28"/>
          <w:lang w:val="ru-RU"/>
        </w:rPr>
        <w:t>,</w:t>
      </w:r>
      <w:r w:rsidRPr="00E02F69">
        <w:rPr>
          <w:rFonts w:cs="Times New Roman"/>
          <w:szCs w:val="28"/>
          <w:lang w:val="ru-RU"/>
        </w:rPr>
        <w:t>4%</w:t>
      </w:r>
      <w:r w:rsidR="00285AAC" w:rsidRPr="00E02F69">
        <w:rPr>
          <w:rFonts w:cs="Times New Roman"/>
          <w:szCs w:val="28"/>
          <w:lang w:val="ru-RU"/>
        </w:rPr>
        <w:t xml:space="preserve"> </w:t>
      </w:r>
      <w:r w:rsidRPr="00E02F69">
        <w:rPr>
          <w:rFonts w:cs="Times New Roman"/>
          <w:szCs w:val="28"/>
          <w:lang w:val="ru-RU"/>
        </w:rPr>
        <w:t>(</w:t>
      </w:r>
      <w:r w:rsidRPr="00E02F69">
        <w:rPr>
          <w:rFonts w:cs="Times New Roman"/>
          <w:szCs w:val="28"/>
        </w:rPr>
        <w:t>n</w:t>
      </w:r>
      <w:r w:rsidRPr="00E02F69">
        <w:rPr>
          <w:rFonts w:cs="Times New Roman"/>
          <w:szCs w:val="28"/>
          <w:lang w:val="ru-RU"/>
        </w:rPr>
        <w:t>=18</w:t>
      </w:r>
      <w:r w:rsidR="00A56E3E" w:rsidRPr="00E02F69">
        <w:rPr>
          <w:rFonts w:cs="Times New Roman"/>
          <w:szCs w:val="28"/>
          <w:lang w:val="ru-RU"/>
        </w:rPr>
        <w:t>2</w:t>
      </w:r>
      <w:r w:rsidRPr="00E02F69">
        <w:rPr>
          <w:rFonts w:cs="Times New Roman"/>
          <w:szCs w:val="28"/>
          <w:lang w:val="ru-RU"/>
        </w:rPr>
        <w:t xml:space="preserve">). </w:t>
      </w:r>
      <w:r w:rsidR="00A76A9B" w:rsidRPr="00E02F69">
        <w:rPr>
          <w:rFonts w:cs="Times New Roman"/>
          <w:szCs w:val="28"/>
          <w:lang w:val="ru-RU"/>
        </w:rPr>
        <w:t>Р</w:t>
      </w:r>
      <w:r w:rsidRPr="00E02F69">
        <w:rPr>
          <w:rFonts w:cs="Times New Roman"/>
          <w:szCs w:val="28"/>
          <w:lang w:val="ru-RU"/>
        </w:rPr>
        <w:t>оды были у 493 жен</w:t>
      </w:r>
      <w:r w:rsidR="00452EA0" w:rsidRPr="00E02F69">
        <w:rPr>
          <w:rFonts w:cs="Times New Roman"/>
          <w:szCs w:val="28"/>
          <w:lang w:val="ru-RU"/>
        </w:rPr>
        <w:t>щин</w:t>
      </w:r>
      <w:r w:rsidR="00A76A9B" w:rsidRPr="00E02F69">
        <w:rPr>
          <w:rFonts w:cs="Times New Roman"/>
          <w:szCs w:val="28"/>
          <w:lang w:val="ru-RU"/>
        </w:rPr>
        <w:t xml:space="preserve"> (94,6</w:t>
      </w:r>
      <w:r w:rsidR="00A76A9B" w:rsidRPr="00E02F69">
        <w:rPr>
          <w:rFonts w:ascii="Calibri" w:hAnsi="Calibri" w:cs="Times New Roman"/>
          <w:szCs w:val="28"/>
          <w:lang w:val="ru-RU"/>
        </w:rPr>
        <w:t>±</w:t>
      </w:r>
      <w:r w:rsidR="00A76A9B" w:rsidRPr="00E02F69">
        <w:rPr>
          <w:rFonts w:cs="Times New Roman"/>
          <w:szCs w:val="28"/>
          <w:lang w:val="ru-RU"/>
        </w:rPr>
        <w:t>0,9%)</w:t>
      </w:r>
      <w:r w:rsidR="00452EA0" w:rsidRPr="00E02F69">
        <w:rPr>
          <w:rFonts w:cs="Times New Roman"/>
          <w:szCs w:val="28"/>
          <w:lang w:val="ru-RU"/>
        </w:rPr>
        <w:t xml:space="preserve">, что </w:t>
      </w:r>
      <w:r w:rsidRPr="00E02F69">
        <w:rPr>
          <w:rFonts w:cs="Times New Roman"/>
          <w:szCs w:val="28"/>
          <w:lang w:val="ru-RU"/>
        </w:rPr>
        <w:t>аборты у 242</w:t>
      </w:r>
      <w:r w:rsidR="00A76A9B" w:rsidRPr="00E02F69">
        <w:rPr>
          <w:rFonts w:cs="Times New Roman"/>
          <w:szCs w:val="28"/>
          <w:lang w:val="ru-RU"/>
        </w:rPr>
        <w:t xml:space="preserve"> </w:t>
      </w:r>
      <w:r w:rsidRPr="00E02F69">
        <w:rPr>
          <w:rFonts w:cs="Times New Roman"/>
          <w:szCs w:val="28"/>
          <w:lang w:val="ru-RU"/>
        </w:rPr>
        <w:t>(</w:t>
      </w:r>
      <w:r w:rsidR="00A76A9B" w:rsidRPr="00E02F69">
        <w:rPr>
          <w:rFonts w:cs="Times New Roman"/>
          <w:szCs w:val="28"/>
          <w:lang w:val="ru-RU"/>
        </w:rPr>
        <w:t>46,4</w:t>
      </w:r>
      <w:r w:rsidR="00A76A9B" w:rsidRPr="00E02F69">
        <w:rPr>
          <w:rFonts w:ascii="Calibri" w:hAnsi="Calibri" w:cs="Times New Roman"/>
          <w:szCs w:val="28"/>
          <w:lang w:val="ru-RU"/>
        </w:rPr>
        <w:t>±</w:t>
      </w:r>
      <w:r w:rsidR="00A76A9B" w:rsidRPr="00E02F69">
        <w:rPr>
          <w:rFonts w:cs="Times New Roman"/>
          <w:szCs w:val="28"/>
          <w:lang w:val="ru-RU"/>
        </w:rPr>
        <w:t>2,1%) женщин, р&lt;0,001</w:t>
      </w:r>
      <w:r w:rsidR="00452EA0" w:rsidRPr="00E02F69">
        <w:rPr>
          <w:rFonts w:cs="Times New Roman"/>
          <w:szCs w:val="28"/>
          <w:lang w:val="ru-RU"/>
        </w:rPr>
        <w:t>.</w:t>
      </w:r>
    </w:p>
    <w:p w14:paraId="7EE8B96D" w14:textId="77777777" w:rsidR="00974232" w:rsidRPr="00E02F69" w:rsidRDefault="005C609C" w:rsidP="00BC303E">
      <w:pPr>
        <w:spacing w:before="30" w:after="0" w:line="360" w:lineRule="auto"/>
        <w:ind w:firstLine="284"/>
        <w:jc w:val="both"/>
        <w:rPr>
          <w:rFonts w:cs="Times New Roman"/>
          <w:szCs w:val="28"/>
          <w:lang w:val="ru-RU"/>
        </w:rPr>
      </w:pPr>
      <w:r w:rsidRPr="00E02F69">
        <w:rPr>
          <w:rFonts w:cs="Times New Roman"/>
          <w:szCs w:val="28"/>
          <w:lang w:val="ru-RU"/>
        </w:rPr>
        <w:t xml:space="preserve"> </w:t>
      </w:r>
      <w:r w:rsidR="0009584C" w:rsidRPr="00E02F69">
        <w:rPr>
          <w:rFonts w:cs="Times New Roman"/>
          <w:szCs w:val="28"/>
          <w:lang w:val="ru-RU"/>
        </w:rPr>
        <w:tab/>
      </w:r>
      <w:r w:rsidRPr="00E02F69">
        <w:rPr>
          <w:rFonts w:cs="Times New Roman"/>
          <w:szCs w:val="28"/>
          <w:lang w:val="ru-RU"/>
        </w:rPr>
        <w:t xml:space="preserve">Из </w:t>
      </w:r>
      <w:r w:rsidR="00452EA0" w:rsidRPr="00E02F69">
        <w:rPr>
          <w:rFonts w:cs="Times New Roman"/>
          <w:szCs w:val="28"/>
          <w:lang w:val="ru-RU"/>
        </w:rPr>
        <w:t>493 женщин, им</w:t>
      </w:r>
      <w:r w:rsidRPr="00E02F69">
        <w:rPr>
          <w:rFonts w:cs="Times New Roman"/>
          <w:szCs w:val="28"/>
          <w:lang w:val="ru-RU"/>
        </w:rPr>
        <w:t>евших роды 82</w:t>
      </w:r>
      <w:r w:rsidR="0009584C" w:rsidRPr="00E02F69">
        <w:rPr>
          <w:rFonts w:cs="Times New Roman"/>
          <w:szCs w:val="28"/>
          <w:lang w:val="ru-RU"/>
        </w:rPr>
        <w:t xml:space="preserve"> </w:t>
      </w:r>
      <w:r w:rsidRPr="00E02F69">
        <w:rPr>
          <w:rFonts w:cs="Times New Roman"/>
          <w:szCs w:val="28"/>
          <w:lang w:val="ru-RU"/>
        </w:rPr>
        <w:t>(16</w:t>
      </w:r>
      <w:r w:rsidR="00285AAC" w:rsidRPr="00E02F69">
        <w:rPr>
          <w:rFonts w:cs="Times New Roman"/>
          <w:szCs w:val="28"/>
          <w:lang w:val="ru-RU"/>
        </w:rPr>
        <w:t>,</w:t>
      </w:r>
      <w:r w:rsidR="009474F4" w:rsidRPr="00E02F69">
        <w:rPr>
          <w:rFonts w:cs="Times New Roman"/>
          <w:szCs w:val="28"/>
          <w:lang w:val="ru-RU"/>
        </w:rPr>
        <w:t>6%) пациенто</w:t>
      </w:r>
      <w:r w:rsidR="00974232" w:rsidRPr="00E02F69">
        <w:rPr>
          <w:rFonts w:cs="Times New Roman"/>
          <w:szCs w:val="28"/>
          <w:lang w:val="ru-RU"/>
        </w:rPr>
        <w:t>в</w:t>
      </w:r>
      <w:r w:rsidR="00452EA0" w:rsidRPr="00E02F69">
        <w:rPr>
          <w:rFonts w:cs="Times New Roman"/>
          <w:szCs w:val="28"/>
          <w:lang w:val="ru-RU"/>
        </w:rPr>
        <w:t xml:space="preserve"> имели п</w:t>
      </w:r>
      <w:r w:rsidRPr="00E02F69">
        <w:rPr>
          <w:rFonts w:cs="Times New Roman"/>
          <w:szCs w:val="28"/>
          <w:lang w:val="ru-RU"/>
        </w:rPr>
        <w:t>о одному ребёнку, 102</w:t>
      </w:r>
      <w:r w:rsidR="009474F4" w:rsidRPr="00E02F69">
        <w:rPr>
          <w:rFonts w:cs="Times New Roman"/>
          <w:szCs w:val="28"/>
          <w:lang w:val="ru-RU"/>
        </w:rPr>
        <w:t xml:space="preserve"> </w:t>
      </w:r>
      <w:r w:rsidRPr="00E02F69">
        <w:rPr>
          <w:rFonts w:cs="Times New Roman"/>
          <w:szCs w:val="28"/>
          <w:lang w:val="ru-RU"/>
        </w:rPr>
        <w:t>(20</w:t>
      </w:r>
      <w:r w:rsidR="00285AAC" w:rsidRPr="00E02F69">
        <w:rPr>
          <w:rFonts w:cs="Times New Roman"/>
          <w:szCs w:val="28"/>
          <w:lang w:val="ru-RU"/>
        </w:rPr>
        <w:t>,</w:t>
      </w:r>
      <w:r w:rsidRPr="00E02F69">
        <w:rPr>
          <w:rFonts w:cs="Times New Roman"/>
          <w:szCs w:val="28"/>
          <w:lang w:val="ru-RU"/>
        </w:rPr>
        <w:t xml:space="preserve">7%) </w:t>
      </w:r>
      <w:r w:rsidR="00285AAC" w:rsidRPr="00E02F69">
        <w:rPr>
          <w:rFonts w:cs="Times New Roman"/>
          <w:szCs w:val="28"/>
          <w:lang w:val="ru-RU"/>
        </w:rPr>
        <w:t>-</w:t>
      </w:r>
      <w:r w:rsidRPr="00E02F69">
        <w:rPr>
          <w:rFonts w:cs="Times New Roman"/>
          <w:szCs w:val="28"/>
          <w:lang w:val="ru-RU"/>
        </w:rPr>
        <w:t xml:space="preserve"> </w:t>
      </w:r>
      <w:r w:rsidR="00974232" w:rsidRPr="00E02F69">
        <w:rPr>
          <w:rFonts w:cs="Times New Roman"/>
          <w:szCs w:val="28"/>
          <w:lang w:val="ru-RU"/>
        </w:rPr>
        <w:t xml:space="preserve">по два, три ребёнка </w:t>
      </w:r>
      <w:r w:rsidR="00452EA0" w:rsidRPr="00E02F69">
        <w:rPr>
          <w:rFonts w:cs="Times New Roman"/>
          <w:szCs w:val="28"/>
          <w:lang w:val="ru-RU"/>
        </w:rPr>
        <w:t>у 190</w:t>
      </w:r>
      <w:r w:rsidR="009474F4" w:rsidRPr="00E02F69">
        <w:rPr>
          <w:rFonts w:cs="Times New Roman"/>
          <w:szCs w:val="28"/>
          <w:lang w:val="ru-RU"/>
        </w:rPr>
        <w:t xml:space="preserve"> </w:t>
      </w:r>
      <w:r w:rsidR="00452EA0" w:rsidRPr="00E02F69">
        <w:rPr>
          <w:rFonts w:cs="Times New Roman"/>
          <w:szCs w:val="28"/>
          <w:lang w:val="ru-RU"/>
        </w:rPr>
        <w:t>(38</w:t>
      </w:r>
      <w:r w:rsidR="00285AAC" w:rsidRPr="00E02F69">
        <w:rPr>
          <w:rFonts w:cs="Times New Roman"/>
          <w:szCs w:val="28"/>
          <w:lang w:val="ru-RU"/>
        </w:rPr>
        <w:t>,</w:t>
      </w:r>
      <w:r w:rsidR="00452EA0" w:rsidRPr="00E02F69">
        <w:rPr>
          <w:rFonts w:cs="Times New Roman"/>
          <w:szCs w:val="28"/>
          <w:lang w:val="ru-RU"/>
        </w:rPr>
        <w:t>5%) и 119</w:t>
      </w:r>
      <w:r w:rsidR="009474F4" w:rsidRPr="00E02F69">
        <w:rPr>
          <w:rFonts w:cs="Times New Roman"/>
          <w:szCs w:val="28"/>
          <w:lang w:val="ru-RU"/>
        </w:rPr>
        <w:t xml:space="preserve"> </w:t>
      </w:r>
      <w:r w:rsidR="00452EA0" w:rsidRPr="00E02F69">
        <w:rPr>
          <w:rFonts w:cs="Times New Roman"/>
          <w:szCs w:val="28"/>
          <w:lang w:val="ru-RU"/>
        </w:rPr>
        <w:t>(24</w:t>
      </w:r>
      <w:r w:rsidR="00285AAC" w:rsidRPr="00E02F69">
        <w:rPr>
          <w:rFonts w:cs="Times New Roman"/>
          <w:szCs w:val="28"/>
          <w:lang w:val="ru-RU"/>
        </w:rPr>
        <w:t>,</w:t>
      </w:r>
      <w:r w:rsidR="00452EA0" w:rsidRPr="00E02F69">
        <w:rPr>
          <w:rFonts w:cs="Times New Roman"/>
          <w:szCs w:val="28"/>
          <w:lang w:val="ru-RU"/>
        </w:rPr>
        <w:t>1%) женщин имели четыре и более детей. Из 119 женщин,</w:t>
      </w:r>
      <w:r w:rsidRPr="00E02F69">
        <w:rPr>
          <w:rFonts w:cs="Times New Roman"/>
          <w:szCs w:val="28"/>
          <w:lang w:val="ru-RU"/>
        </w:rPr>
        <w:t xml:space="preserve"> имеющих четыре и более у 8 было по 8 детей, у 7 </w:t>
      </w:r>
      <w:r w:rsidR="00285AAC" w:rsidRPr="00E02F69">
        <w:rPr>
          <w:rFonts w:cs="Times New Roman"/>
          <w:szCs w:val="28"/>
          <w:lang w:val="ru-RU"/>
        </w:rPr>
        <w:t>-</w:t>
      </w:r>
      <w:r w:rsidR="00452EA0" w:rsidRPr="00E02F69">
        <w:rPr>
          <w:rFonts w:cs="Times New Roman"/>
          <w:szCs w:val="28"/>
          <w:lang w:val="ru-RU"/>
        </w:rPr>
        <w:t xml:space="preserve"> по 6 детей, у 29 </w:t>
      </w:r>
      <w:r w:rsidR="00285AAC" w:rsidRPr="00E02F69">
        <w:rPr>
          <w:rFonts w:cs="Times New Roman"/>
          <w:szCs w:val="28"/>
          <w:lang w:val="ru-RU"/>
        </w:rPr>
        <w:t xml:space="preserve">- </w:t>
      </w:r>
      <w:r w:rsidR="00452EA0" w:rsidRPr="00E02F69">
        <w:rPr>
          <w:rFonts w:cs="Times New Roman"/>
          <w:szCs w:val="28"/>
          <w:lang w:val="ru-RU"/>
        </w:rPr>
        <w:t>по пять и у 75 было по 4 детей. У 7</w:t>
      </w:r>
      <w:r w:rsidR="00993B93" w:rsidRPr="00E02F69">
        <w:rPr>
          <w:rFonts w:cs="Times New Roman"/>
          <w:szCs w:val="28"/>
          <w:lang w:val="ru-RU"/>
        </w:rPr>
        <w:t xml:space="preserve"> </w:t>
      </w:r>
      <w:r w:rsidR="00452EA0" w:rsidRPr="00E02F69">
        <w:rPr>
          <w:rFonts w:cs="Times New Roman"/>
          <w:szCs w:val="28"/>
          <w:lang w:val="ru-RU"/>
        </w:rPr>
        <w:t>(1</w:t>
      </w:r>
      <w:r w:rsidR="00285AAC" w:rsidRPr="00E02F69">
        <w:rPr>
          <w:rFonts w:cs="Times New Roman"/>
          <w:szCs w:val="28"/>
          <w:lang w:val="ru-RU"/>
        </w:rPr>
        <w:t>,</w:t>
      </w:r>
      <w:r w:rsidR="00452EA0" w:rsidRPr="00E02F69">
        <w:rPr>
          <w:rFonts w:cs="Times New Roman"/>
          <w:szCs w:val="28"/>
          <w:lang w:val="ru-RU"/>
        </w:rPr>
        <w:t xml:space="preserve">4%) </w:t>
      </w:r>
      <w:r w:rsidR="00285AAC" w:rsidRPr="00E02F69">
        <w:rPr>
          <w:rFonts w:cs="Times New Roman"/>
          <w:szCs w:val="28"/>
          <w:lang w:val="ru-RU"/>
        </w:rPr>
        <w:t>-</w:t>
      </w:r>
      <w:r w:rsidR="00452EA0" w:rsidRPr="00E02F69">
        <w:rPr>
          <w:rFonts w:cs="Times New Roman"/>
          <w:szCs w:val="28"/>
          <w:lang w:val="ru-RU"/>
        </w:rPr>
        <w:t xml:space="preserve"> в </w:t>
      </w:r>
      <w:proofErr w:type="spellStart"/>
      <w:r w:rsidR="00452EA0" w:rsidRPr="00E02F69">
        <w:rPr>
          <w:rFonts w:cs="Times New Roman"/>
          <w:szCs w:val="28"/>
          <w:lang w:val="ru-RU"/>
        </w:rPr>
        <w:t>анамнезе</w:t>
      </w:r>
      <w:proofErr w:type="spellEnd"/>
      <w:r w:rsidR="00452EA0" w:rsidRPr="00E02F69">
        <w:rPr>
          <w:rFonts w:cs="Times New Roman"/>
          <w:szCs w:val="28"/>
          <w:lang w:val="ru-RU"/>
        </w:rPr>
        <w:t xml:space="preserve"> было рождение мертвых детей. </w:t>
      </w:r>
    </w:p>
    <w:p w14:paraId="4552F115" w14:textId="47F0195A" w:rsidR="00452EA0" w:rsidRPr="00E02F69" w:rsidRDefault="00452EA0" w:rsidP="00974232">
      <w:pPr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E02F69">
        <w:rPr>
          <w:rFonts w:cs="Times New Roman"/>
          <w:szCs w:val="28"/>
          <w:lang w:val="ru-RU"/>
        </w:rPr>
        <w:t>У 144</w:t>
      </w:r>
      <w:r w:rsidR="00974232" w:rsidRPr="00E02F69">
        <w:rPr>
          <w:rFonts w:cs="Times New Roman"/>
          <w:szCs w:val="28"/>
          <w:lang w:val="ru-RU"/>
        </w:rPr>
        <w:t xml:space="preserve"> </w:t>
      </w:r>
      <w:r w:rsidRPr="00E02F69">
        <w:rPr>
          <w:rFonts w:cs="Times New Roman"/>
          <w:szCs w:val="28"/>
          <w:lang w:val="ru-RU"/>
        </w:rPr>
        <w:t>(</w:t>
      </w:r>
      <w:r w:rsidR="00974232" w:rsidRPr="00E02F69">
        <w:rPr>
          <w:rFonts w:cs="Times New Roman"/>
          <w:szCs w:val="28"/>
          <w:lang w:val="ru-RU"/>
        </w:rPr>
        <w:t>14,4</w:t>
      </w:r>
      <w:r w:rsidR="00974232" w:rsidRPr="00E02F69">
        <w:rPr>
          <w:rFonts w:ascii="Calibri" w:hAnsi="Calibri" w:cs="Times New Roman"/>
          <w:szCs w:val="28"/>
          <w:lang w:val="ru-RU"/>
        </w:rPr>
        <w:t>±</w:t>
      </w:r>
      <w:r w:rsidR="00974232" w:rsidRPr="00E02F69">
        <w:rPr>
          <w:rFonts w:cs="Times New Roman"/>
          <w:szCs w:val="28"/>
          <w:lang w:val="ru-RU"/>
        </w:rPr>
        <w:t>1,1</w:t>
      </w:r>
      <w:r w:rsidRPr="00E02F69">
        <w:rPr>
          <w:rFonts w:cs="Times New Roman"/>
          <w:szCs w:val="28"/>
          <w:lang w:val="ru-RU"/>
        </w:rPr>
        <w:t>%) из 493, рожавших женщин, было 173</w:t>
      </w:r>
      <w:r w:rsidR="00974232" w:rsidRPr="00E02F69">
        <w:rPr>
          <w:rFonts w:cs="Times New Roman"/>
          <w:szCs w:val="28"/>
          <w:lang w:val="ru-RU"/>
        </w:rPr>
        <w:t xml:space="preserve"> </w:t>
      </w:r>
      <w:r w:rsidRPr="00E02F69">
        <w:rPr>
          <w:rFonts w:cs="Times New Roman"/>
          <w:szCs w:val="28"/>
          <w:lang w:val="ru-RU"/>
        </w:rPr>
        <w:t>(</w:t>
      </w:r>
      <w:r w:rsidR="00974232" w:rsidRPr="00E02F69">
        <w:rPr>
          <w:rFonts w:cs="Times New Roman"/>
          <w:szCs w:val="28"/>
          <w:lang w:val="ru-RU"/>
        </w:rPr>
        <w:t>17,5</w:t>
      </w:r>
      <w:r w:rsidR="00974232" w:rsidRPr="00E02F69">
        <w:rPr>
          <w:rFonts w:ascii="Calibri" w:hAnsi="Calibri" w:cs="Times New Roman"/>
          <w:szCs w:val="28"/>
          <w:lang w:val="ru-RU"/>
        </w:rPr>
        <w:t>±</w:t>
      </w:r>
      <w:r w:rsidR="00974232" w:rsidRPr="00E02F69">
        <w:rPr>
          <w:rFonts w:cs="Times New Roman"/>
          <w:szCs w:val="28"/>
          <w:lang w:val="ru-RU"/>
        </w:rPr>
        <w:t>1,2</w:t>
      </w:r>
      <w:r w:rsidRPr="00E02F69">
        <w:rPr>
          <w:rFonts w:cs="Times New Roman"/>
          <w:szCs w:val="28"/>
          <w:lang w:val="ru-RU"/>
        </w:rPr>
        <w:t xml:space="preserve">%) различных осложнений: тяжёлые </w:t>
      </w:r>
      <w:proofErr w:type="spellStart"/>
      <w:r w:rsidRPr="00E02F69">
        <w:rPr>
          <w:rFonts w:cs="Times New Roman"/>
          <w:szCs w:val="28"/>
          <w:lang w:val="ru-RU"/>
        </w:rPr>
        <w:t>гипертензивные</w:t>
      </w:r>
      <w:proofErr w:type="spellEnd"/>
      <w:r w:rsidRPr="00E02F69">
        <w:rPr>
          <w:rFonts w:cs="Times New Roman"/>
          <w:szCs w:val="28"/>
          <w:lang w:val="ru-RU"/>
        </w:rPr>
        <w:t xml:space="preserve"> нарушения б</w:t>
      </w:r>
      <w:r w:rsidR="005C609C" w:rsidRPr="00E02F69">
        <w:rPr>
          <w:rFonts w:cs="Times New Roman"/>
          <w:szCs w:val="28"/>
          <w:lang w:val="ru-RU"/>
        </w:rPr>
        <w:t xml:space="preserve">еременности </w:t>
      </w:r>
      <w:r w:rsidR="00974232" w:rsidRPr="00E02F69">
        <w:rPr>
          <w:rFonts w:cs="Times New Roman"/>
          <w:szCs w:val="28"/>
          <w:lang w:val="ru-RU"/>
        </w:rPr>
        <w:t>(</w:t>
      </w:r>
      <w:r w:rsidR="005C609C" w:rsidRPr="00E02F69">
        <w:rPr>
          <w:rFonts w:cs="Times New Roman"/>
          <w:szCs w:val="28"/>
          <w:lang w:val="ru-RU"/>
        </w:rPr>
        <w:t xml:space="preserve"> </w:t>
      </w:r>
      <w:proofErr w:type="spellStart"/>
      <w:r w:rsidR="005C609C" w:rsidRPr="00E02F69">
        <w:rPr>
          <w:rFonts w:cs="Times New Roman"/>
          <w:szCs w:val="28"/>
          <w:lang w:val="ru-RU"/>
        </w:rPr>
        <w:t>преэклампсия</w:t>
      </w:r>
      <w:proofErr w:type="spellEnd"/>
      <w:r w:rsidR="005C609C" w:rsidRPr="00E02F69">
        <w:rPr>
          <w:rFonts w:cs="Times New Roman"/>
          <w:szCs w:val="28"/>
          <w:lang w:val="ru-RU"/>
        </w:rPr>
        <w:t xml:space="preserve"> и эклампсия</w:t>
      </w:r>
      <w:r w:rsidR="00974232" w:rsidRPr="00E02F69">
        <w:rPr>
          <w:rFonts w:cs="Times New Roman"/>
          <w:szCs w:val="28"/>
          <w:lang w:val="ru-RU"/>
        </w:rPr>
        <w:t>)</w:t>
      </w:r>
      <w:r w:rsidR="005C609C" w:rsidRPr="00E02F69">
        <w:rPr>
          <w:rFonts w:cs="Times New Roman"/>
          <w:szCs w:val="28"/>
          <w:lang w:val="ru-RU"/>
        </w:rPr>
        <w:t xml:space="preserve"> </w:t>
      </w:r>
      <w:r w:rsidR="00285AAC" w:rsidRPr="00E02F69">
        <w:rPr>
          <w:rFonts w:cs="Times New Roman"/>
          <w:szCs w:val="28"/>
          <w:lang w:val="ru-RU"/>
        </w:rPr>
        <w:t>-</w:t>
      </w:r>
      <w:r w:rsidR="005C609C" w:rsidRPr="00E02F69">
        <w:rPr>
          <w:rFonts w:cs="Times New Roman"/>
          <w:szCs w:val="28"/>
          <w:lang w:val="ru-RU"/>
        </w:rPr>
        <w:t xml:space="preserve"> </w:t>
      </w:r>
      <w:r w:rsidRPr="00E02F69">
        <w:rPr>
          <w:rFonts w:cs="Times New Roman"/>
          <w:szCs w:val="28"/>
          <w:lang w:val="ru-RU"/>
        </w:rPr>
        <w:t xml:space="preserve">у </w:t>
      </w:r>
      <w:r w:rsidR="00974232" w:rsidRPr="00E02F69">
        <w:rPr>
          <w:rFonts w:cs="Times New Roman"/>
          <w:szCs w:val="28"/>
          <w:lang w:val="ru-RU"/>
        </w:rPr>
        <w:t xml:space="preserve">63 </w:t>
      </w:r>
      <w:r w:rsidRPr="00E02F69">
        <w:rPr>
          <w:rFonts w:cs="Times New Roman"/>
          <w:szCs w:val="28"/>
          <w:lang w:val="ru-RU"/>
        </w:rPr>
        <w:t>(</w:t>
      </w:r>
      <w:r w:rsidR="00974232" w:rsidRPr="00E02F69">
        <w:rPr>
          <w:rFonts w:cs="Times New Roman"/>
          <w:szCs w:val="28"/>
          <w:lang w:val="ru-RU"/>
        </w:rPr>
        <w:t>6,3</w:t>
      </w:r>
      <w:r w:rsidR="00974232" w:rsidRPr="00E02F69">
        <w:rPr>
          <w:rFonts w:ascii="Calibri" w:hAnsi="Calibri" w:cs="Times New Roman"/>
          <w:szCs w:val="28"/>
          <w:lang w:val="ru-RU"/>
        </w:rPr>
        <w:t>±</w:t>
      </w:r>
      <w:r w:rsidR="00974232" w:rsidRPr="00E02F69">
        <w:rPr>
          <w:rFonts w:cs="Times New Roman"/>
          <w:szCs w:val="28"/>
          <w:lang w:val="ru-RU"/>
        </w:rPr>
        <w:t>0,7</w:t>
      </w:r>
      <w:r w:rsidRPr="00E02F69">
        <w:rPr>
          <w:rFonts w:cs="Times New Roman"/>
          <w:szCs w:val="28"/>
          <w:lang w:val="ru-RU"/>
        </w:rPr>
        <w:t>%), послеродовое кровоте</w:t>
      </w:r>
      <w:r w:rsidR="005C609C" w:rsidRPr="00E02F69">
        <w:rPr>
          <w:rFonts w:cs="Times New Roman"/>
          <w:szCs w:val="28"/>
          <w:lang w:val="ru-RU"/>
        </w:rPr>
        <w:t xml:space="preserve">чение </w:t>
      </w:r>
      <w:r w:rsidR="00285AAC" w:rsidRPr="00E02F69">
        <w:rPr>
          <w:rFonts w:cs="Times New Roman"/>
          <w:szCs w:val="28"/>
          <w:lang w:val="ru-RU"/>
        </w:rPr>
        <w:t>-</w:t>
      </w:r>
      <w:r w:rsidR="005C609C" w:rsidRPr="00E02F69">
        <w:rPr>
          <w:rFonts w:cs="Times New Roman"/>
          <w:szCs w:val="28"/>
          <w:lang w:val="ru-RU"/>
        </w:rPr>
        <w:t xml:space="preserve"> у 63</w:t>
      </w:r>
      <w:r w:rsidR="00974232" w:rsidRPr="00E02F69">
        <w:rPr>
          <w:rFonts w:cs="Times New Roman"/>
          <w:szCs w:val="28"/>
          <w:lang w:val="ru-RU"/>
        </w:rPr>
        <w:t xml:space="preserve"> </w:t>
      </w:r>
      <w:r w:rsidR="005C609C" w:rsidRPr="00E02F69">
        <w:rPr>
          <w:rFonts w:cs="Times New Roman"/>
          <w:szCs w:val="28"/>
          <w:lang w:val="ru-RU"/>
        </w:rPr>
        <w:t>(</w:t>
      </w:r>
      <w:r w:rsidR="00974232" w:rsidRPr="00E02F69">
        <w:rPr>
          <w:rFonts w:cs="Times New Roman"/>
          <w:szCs w:val="28"/>
          <w:lang w:val="ru-RU"/>
        </w:rPr>
        <w:t>6,3</w:t>
      </w:r>
      <w:r w:rsidR="00974232" w:rsidRPr="00E02F69">
        <w:rPr>
          <w:rFonts w:ascii="Calibri" w:hAnsi="Calibri" w:cs="Times New Roman"/>
          <w:szCs w:val="28"/>
          <w:lang w:val="ru-RU"/>
        </w:rPr>
        <w:t>±</w:t>
      </w:r>
      <w:r w:rsidR="00974232" w:rsidRPr="00E02F69">
        <w:rPr>
          <w:rFonts w:cs="Times New Roman"/>
          <w:szCs w:val="28"/>
          <w:lang w:val="ru-RU"/>
        </w:rPr>
        <w:t>0,7</w:t>
      </w:r>
      <w:r w:rsidR="005C609C" w:rsidRPr="00E02F69">
        <w:rPr>
          <w:rFonts w:cs="Times New Roman"/>
          <w:szCs w:val="28"/>
          <w:lang w:val="ru-RU"/>
        </w:rPr>
        <w:t>%) случаях</w:t>
      </w:r>
      <w:r w:rsidR="00974232" w:rsidRPr="00E02F69">
        <w:rPr>
          <w:rFonts w:cs="Times New Roman"/>
          <w:szCs w:val="28"/>
          <w:lang w:val="ru-RU"/>
        </w:rPr>
        <w:t>, р&gt;0,05,</w:t>
      </w:r>
      <w:r w:rsidR="005C609C" w:rsidRPr="00E02F69">
        <w:rPr>
          <w:rFonts w:cs="Times New Roman"/>
          <w:szCs w:val="28"/>
          <w:lang w:val="ru-RU"/>
        </w:rPr>
        <w:t xml:space="preserve"> и </w:t>
      </w:r>
      <w:r w:rsidRPr="00E02F69">
        <w:rPr>
          <w:rFonts w:cs="Times New Roman"/>
          <w:szCs w:val="28"/>
          <w:lang w:val="ru-RU"/>
        </w:rPr>
        <w:t xml:space="preserve">гнойно-воспалительные заболевания </w:t>
      </w:r>
      <w:r w:rsidR="00285AAC" w:rsidRPr="00E02F69">
        <w:rPr>
          <w:rFonts w:cs="Times New Roman"/>
          <w:szCs w:val="28"/>
          <w:lang w:val="ru-RU"/>
        </w:rPr>
        <w:t>-</w:t>
      </w:r>
      <w:r w:rsidRPr="00E02F69">
        <w:rPr>
          <w:rFonts w:cs="Times New Roman"/>
          <w:szCs w:val="28"/>
          <w:lang w:val="ru-RU"/>
        </w:rPr>
        <w:t xml:space="preserve"> у 47</w:t>
      </w:r>
      <w:r w:rsidR="00974232" w:rsidRPr="00E02F69">
        <w:rPr>
          <w:rFonts w:cs="Times New Roman"/>
          <w:szCs w:val="28"/>
          <w:lang w:val="ru-RU"/>
        </w:rPr>
        <w:t xml:space="preserve"> </w:t>
      </w:r>
      <w:r w:rsidRPr="00E02F69">
        <w:rPr>
          <w:rFonts w:cs="Times New Roman"/>
          <w:szCs w:val="28"/>
          <w:lang w:val="ru-RU"/>
        </w:rPr>
        <w:t>(</w:t>
      </w:r>
      <w:r w:rsidR="00974232" w:rsidRPr="00E02F69">
        <w:rPr>
          <w:rFonts w:cs="Times New Roman"/>
          <w:szCs w:val="28"/>
          <w:lang w:val="ru-RU"/>
        </w:rPr>
        <w:t>4,7</w:t>
      </w:r>
      <w:r w:rsidR="00974232" w:rsidRPr="00E02F69">
        <w:rPr>
          <w:rFonts w:ascii="Calibri" w:hAnsi="Calibri" w:cs="Times New Roman"/>
          <w:szCs w:val="28"/>
          <w:lang w:val="ru-RU"/>
        </w:rPr>
        <w:t>±</w:t>
      </w:r>
      <w:r w:rsidR="00974232" w:rsidRPr="00E02F69">
        <w:rPr>
          <w:rFonts w:cs="Times New Roman"/>
          <w:szCs w:val="28"/>
          <w:lang w:val="ru-RU"/>
        </w:rPr>
        <w:t>0,6</w:t>
      </w:r>
      <w:r w:rsidRPr="00E02F69">
        <w:rPr>
          <w:rFonts w:cs="Times New Roman"/>
          <w:szCs w:val="28"/>
          <w:lang w:val="ru-RU"/>
        </w:rPr>
        <w:t>%) женщин</w:t>
      </w:r>
      <w:r w:rsidR="00974232" w:rsidRPr="00E02F69">
        <w:rPr>
          <w:rFonts w:cs="Times New Roman"/>
          <w:szCs w:val="28"/>
          <w:lang w:val="ru-RU"/>
        </w:rPr>
        <w:t>, р&gt;0,05</w:t>
      </w:r>
      <w:r w:rsidRPr="00E02F69">
        <w:rPr>
          <w:rFonts w:cs="Times New Roman"/>
          <w:szCs w:val="28"/>
          <w:lang w:val="ru-RU"/>
        </w:rPr>
        <w:t xml:space="preserve">. Детализация осложнений представлена следующим образом: </w:t>
      </w:r>
      <w:proofErr w:type="spellStart"/>
      <w:r w:rsidRPr="00E02F69">
        <w:rPr>
          <w:rFonts w:cs="Times New Roman"/>
          <w:szCs w:val="28"/>
          <w:lang w:val="ru-RU"/>
        </w:rPr>
        <w:t>преэклампсия</w:t>
      </w:r>
      <w:proofErr w:type="spellEnd"/>
      <w:r w:rsidRPr="00E02F69">
        <w:rPr>
          <w:rFonts w:cs="Times New Roman"/>
          <w:szCs w:val="28"/>
          <w:lang w:val="ru-RU"/>
        </w:rPr>
        <w:t xml:space="preserve"> </w:t>
      </w:r>
      <w:r w:rsidR="00285AAC" w:rsidRPr="00E02F69">
        <w:rPr>
          <w:rFonts w:cs="Times New Roman"/>
          <w:szCs w:val="28"/>
          <w:lang w:val="ru-RU"/>
        </w:rPr>
        <w:t>-</w:t>
      </w:r>
      <w:r w:rsidR="0058055D" w:rsidRPr="00E02F69">
        <w:rPr>
          <w:rFonts w:cs="Times New Roman"/>
          <w:szCs w:val="28"/>
          <w:lang w:val="ru-RU"/>
        </w:rPr>
        <w:t xml:space="preserve"> </w:t>
      </w:r>
      <w:r w:rsidRPr="00E02F69">
        <w:rPr>
          <w:rFonts w:cs="Times New Roman"/>
          <w:szCs w:val="28"/>
          <w:lang w:val="ru-RU"/>
        </w:rPr>
        <w:t>35</w:t>
      </w:r>
      <w:r w:rsidR="0058055D" w:rsidRPr="00E02F69">
        <w:rPr>
          <w:rFonts w:cs="Times New Roman"/>
          <w:szCs w:val="28"/>
          <w:lang w:val="ru-RU"/>
        </w:rPr>
        <w:t xml:space="preserve"> случаев </w:t>
      </w:r>
      <w:r w:rsidRPr="00E02F69">
        <w:rPr>
          <w:rFonts w:cs="Times New Roman"/>
          <w:szCs w:val="28"/>
          <w:lang w:val="ru-RU"/>
        </w:rPr>
        <w:t>(</w:t>
      </w:r>
      <w:r w:rsidR="0058055D" w:rsidRPr="00E02F69">
        <w:rPr>
          <w:rFonts w:cs="Times New Roman"/>
          <w:szCs w:val="28"/>
          <w:lang w:val="ru-RU"/>
        </w:rPr>
        <w:t>3,5</w:t>
      </w:r>
      <w:r w:rsidR="0058055D" w:rsidRPr="00E02F69">
        <w:rPr>
          <w:rFonts w:ascii="Calibri" w:hAnsi="Calibri" w:cs="Times New Roman"/>
          <w:szCs w:val="28"/>
          <w:lang w:val="ru-RU"/>
        </w:rPr>
        <w:t>±</w:t>
      </w:r>
      <w:r w:rsidR="0058055D" w:rsidRPr="00E02F69">
        <w:rPr>
          <w:rFonts w:cs="Times New Roman"/>
          <w:szCs w:val="28"/>
          <w:lang w:val="ru-RU"/>
        </w:rPr>
        <w:t>0,5</w:t>
      </w:r>
      <w:r w:rsidRPr="00E02F69">
        <w:rPr>
          <w:rFonts w:cs="Times New Roman"/>
          <w:szCs w:val="28"/>
          <w:lang w:val="ru-RU"/>
        </w:rPr>
        <w:t>%)</w:t>
      </w:r>
      <w:r w:rsidR="005C609C" w:rsidRPr="00E02F69">
        <w:rPr>
          <w:rFonts w:cs="Times New Roman"/>
          <w:szCs w:val="28"/>
          <w:lang w:val="ru-RU"/>
        </w:rPr>
        <w:t xml:space="preserve">, </w:t>
      </w:r>
      <w:r w:rsidR="0058055D" w:rsidRPr="00E02F69">
        <w:rPr>
          <w:rFonts w:cs="Times New Roman"/>
          <w:szCs w:val="28"/>
          <w:lang w:val="ru-RU"/>
        </w:rPr>
        <w:t>10 -</w:t>
      </w:r>
      <w:r w:rsidR="005C609C" w:rsidRPr="00E02F69">
        <w:rPr>
          <w:rFonts w:cs="Times New Roman"/>
          <w:szCs w:val="28"/>
          <w:lang w:val="ru-RU"/>
        </w:rPr>
        <w:t xml:space="preserve"> </w:t>
      </w:r>
      <w:proofErr w:type="spellStart"/>
      <w:r w:rsidR="005C609C" w:rsidRPr="00E02F69">
        <w:rPr>
          <w:rFonts w:cs="Times New Roman"/>
          <w:szCs w:val="28"/>
          <w:lang w:val="ru-RU"/>
        </w:rPr>
        <w:t>эклампсии</w:t>
      </w:r>
      <w:proofErr w:type="spellEnd"/>
      <w:r w:rsidR="005C609C" w:rsidRPr="00E02F69">
        <w:rPr>
          <w:rFonts w:cs="Times New Roman"/>
          <w:szCs w:val="28"/>
          <w:lang w:val="ru-RU"/>
        </w:rPr>
        <w:t xml:space="preserve"> (</w:t>
      </w:r>
      <w:r w:rsidR="0058055D" w:rsidRPr="00E02F69">
        <w:rPr>
          <w:rFonts w:cs="Times New Roman"/>
          <w:szCs w:val="28"/>
          <w:lang w:val="ru-RU"/>
        </w:rPr>
        <w:t>1,0</w:t>
      </w:r>
      <w:r w:rsidR="0058055D" w:rsidRPr="00E02F69">
        <w:rPr>
          <w:rFonts w:ascii="Calibri" w:hAnsi="Calibri" w:cs="Times New Roman"/>
          <w:szCs w:val="28"/>
          <w:lang w:val="ru-RU"/>
        </w:rPr>
        <w:t>±</w:t>
      </w:r>
      <w:r w:rsidR="0058055D" w:rsidRPr="00E02F69">
        <w:rPr>
          <w:rFonts w:cs="Times New Roman"/>
          <w:szCs w:val="28"/>
          <w:lang w:val="ru-RU"/>
        </w:rPr>
        <w:t>0,3</w:t>
      </w:r>
      <w:r w:rsidR="005C609C" w:rsidRPr="00E02F69">
        <w:rPr>
          <w:rFonts w:cs="Times New Roman"/>
          <w:szCs w:val="28"/>
          <w:lang w:val="ru-RU"/>
        </w:rPr>
        <w:t xml:space="preserve">%), </w:t>
      </w:r>
      <w:r w:rsidR="0058055D" w:rsidRPr="00E02F69">
        <w:rPr>
          <w:rFonts w:cs="Times New Roman"/>
          <w:szCs w:val="28"/>
          <w:lang w:val="ru-RU"/>
        </w:rPr>
        <w:t xml:space="preserve">р&lt;0,001, </w:t>
      </w:r>
      <w:r w:rsidRPr="00E02F69">
        <w:rPr>
          <w:rFonts w:cs="Times New Roman"/>
          <w:szCs w:val="28"/>
          <w:lang w:val="ru-RU"/>
        </w:rPr>
        <w:t>34</w:t>
      </w:r>
      <w:r w:rsidR="0058055D" w:rsidRPr="00E02F69">
        <w:rPr>
          <w:rFonts w:cs="Times New Roman"/>
          <w:szCs w:val="28"/>
          <w:lang w:val="ru-RU"/>
        </w:rPr>
        <w:t xml:space="preserve"> </w:t>
      </w:r>
      <w:r w:rsidRPr="00E02F69">
        <w:rPr>
          <w:rFonts w:cs="Times New Roman"/>
          <w:szCs w:val="28"/>
          <w:lang w:val="ru-RU"/>
        </w:rPr>
        <w:t>(</w:t>
      </w:r>
      <w:r w:rsidR="0058055D" w:rsidRPr="00E02F69">
        <w:rPr>
          <w:rFonts w:cs="Times New Roman"/>
          <w:szCs w:val="28"/>
          <w:lang w:val="ru-RU"/>
        </w:rPr>
        <w:t>3,4</w:t>
      </w:r>
      <w:r w:rsidR="0058055D" w:rsidRPr="00E02F69">
        <w:rPr>
          <w:rFonts w:ascii="Calibri" w:hAnsi="Calibri" w:cs="Times New Roman"/>
          <w:szCs w:val="28"/>
          <w:lang w:val="ru-RU"/>
        </w:rPr>
        <w:t>±</w:t>
      </w:r>
      <w:r w:rsidR="0058055D" w:rsidRPr="00E02F69">
        <w:rPr>
          <w:rFonts w:cs="Times New Roman"/>
          <w:szCs w:val="28"/>
          <w:lang w:val="ru-RU"/>
        </w:rPr>
        <w:t>0,5</w:t>
      </w:r>
      <w:r w:rsidRPr="00E02F69">
        <w:rPr>
          <w:rFonts w:cs="Times New Roman"/>
          <w:szCs w:val="28"/>
          <w:lang w:val="ru-RU"/>
        </w:rPr>
        <w:t xml:space="preserve">%) </w:t>
      </w:r>
      <w:r w:rsidR="0058055D" w:rsidRPr="00E02F69">
        <w:rPr>
          <w:rFonts w:cs="Times New Roman"/>
          <w:szCs w:val="28"/>
          <w:lang w:val="ru-RU"/>
        </w:rPr>
        <w:t>-</w:t>
      </w:r>
      <w:r w:rsidRPr="00E02F69">
        <w:rPr>
          <w:rFonts w:cs="Times New Roman"/>
          <w:szCs w:val="28"/>
          <w:lang w:val="ru-RU"/>
        </w:rPr>
        <w:t xml:space="preserve"> послеродовое кро</w:t>
      </w:r>
      <w:r w:rsidR="0058055D" w:rsidRPr="00E02F69">
        <w:rPr>
          <w:rFonts w:cs="Times New Roman"/>
          <w:szCs w:val="28"/>
          <w:lang w:val="ru-RU"/>
        </w:rPr>
        <w:t xml:space="preserve">вотечение, р&lt;0,001, </w:t>
      </w:r>
      <w:r w:rsidRPr="00E02F69">
        <w:rPr>
          <w:rFonts w:cs="Times New Roman"/>
          <w:szCs w:val="28"/>
          <w:lang w:val="ru-RU"/>
        </w:rPr>
        <w:t>36</w:t>
      </w:r>
      <w:r w:rsidR="0058055D" w:rsidRPr="00E02F69">
        <w:rPr>
          <w:rFonts w:cs="Times New Roman"/>
          <w:szCs w:val="28"/>
          <w:lang w:val="ru-RU"/>
        </w:rPr>
        <w:t xml:space="preserve"> </w:t>
      </w:r>
      <w:r w:rsidRPr="00E02F69">
        <w:rPr>
          <w:rFonts w:cs="Times New Roman"/>
          <w:szCs w:val="28"/>
          <w:lang w:val="ru-RU"/>
        </w:rPr>
        <w:t>(</w:t>
      </w:r>
      <w:r w:rsidR="0058055D" w:rsidRPr="00E02F69">
        <w:rPr>
          <w:rFonts w:cs="Times New Roman"/>
          <w:szCs w:val="28"/>
          <w:lang w:val="ru-RU"/>
        </w:rPr>
        <w:t>3,6</w:t>
      </w:r>
      <w:r w:rsidR="0058055D" w:rsidRPr="00E02F69">
        <w:rPr>
          <w:rFonts w:ascii="Calibri" w:hAnsi="Calibri" w:cs="Times New Roman"/>
          <w:szCs w:val="28"/>
          <w:lang w:val="ru-RU"/>
        </w:rPr>
        <w:t>±</w:t>
      </w:r>
      <w:r w:rsidR="0058055D" w:rsidRPr="00E02F69">
        <w:rPr>
          <w:rFonts w:cs="Times New Roman"/>
          <w:szCs w:val="28"/>
          <w:lang w:val="ru-RU"/>
        </w:rPr>
        <w:t>0,5</w:t>
      </w:r>
      <w:r w:rsidRPr="00E02F69">
        <w:rPr>
          <w:rFonts w:cs="Times New Roman"/>
          <w:szCs w:val="28"/>
          <w:lang w:val="ru-RU"/>
        </w:rPr>
        <w:t xml:space="preserve">%) </w:t>
      </w:r>
      <w:r w:rsidR="00285AAC" w:rsidRPr="00E02F69">
        <w:rPr>
          <w:rFonts w:cs="Times New Roman"/>
          <w:szCs w:val="28"/>
          <w:lang w:val="ru-RU"/>
        </w:rPr>
        <w:t xml:space="preserve">- </w:t>
      </w:r>
      <w:r w:rsidR="0058055D" w:rsidRPr="00E02F69">
        <w:rPr>
          <w:rFonts w:cs="Times New Roman"/>
          <w:szCs w:val="28"/>
          <w:lang w:val="ru-RU"/>
        </w:rPr>
        <w:t>гнойно-воспалительные заболевания, р&gt;0,05.</w:t>
      </w:r>
      <w:r w:rsidRPr="00E02F69">
        <w:rPr>
          <w:rFonts w:cs="Times New Roman"/>
          <w:szCs w:val="28"/>
          <w:lang w:val="ru-RU"/>
        </w:rPr>
        <w:t xml:space="preserve"> </w:t>
      </w:r>
      <w:r w:rsidR="0058055D" w:rsidRPr="00E02F69">
        <w:rPr>
          <w:rFonts w:cs="Times New Roman"/>
          <w:szCs w:val="28"/>
          <w:lang w:val="ru-RU"/>
        </w:rPr>
        <w:t>В</w:t>
      </w:r>
      <w:r w:rsidRPr="00E02F69">
        <w:rPr>
          <w:rFonts w:cs="Times New Roman"/>
          <w:szCs w:val="28"/>
          <w:lang w:val="ru-RU"/>
        </w:rPr>
        <w:t xml:space="preserve"> 15</w:t>
      </w:r>
      <w:r w:rsidR="0058055D" w:rsidRPr="00E02F69">
        <w:rPr>
          <w:rFonts w:cs="Times New Roman"/>
          <w:szCs w:val="28"/>
          <w:lang w:val="ru-RU"/>
        </w:rPr>
        <w:t xml:space="preserve"> </w:t>
      </w:r>
      <w:r w:rsidRPr="00E02F69">
        <w:rPr>
          <w:rFonts w:cs="Times New Roman"/>
          <w:szCs w:val="28"/>
          <w:lang w:val="ru-RU"/>
        </w:rPr>
        <w:t>(</w:t>
      </w:r>
      <w:r w:rsidR="0058055D" w:rsidRPr="00E02F69">
        <w:rPr>
          <w:rFonts w:cs="Times New Roman"/>
          <w:szCs w:val="28"/>
          <w:lang w:val="ru-RU"/>
        </w:rPr>
        <w:t>1,5</w:t>
      </w:r>
      <w:r w:rsidR="0058055D" w:rsidRPr="00E02F69">
        <w:rPr>
          <w:rFonts w:ascii="Calibri" w:hAnsi="Calibri" w:cs="Times New Roman"/>
          <w:szCs w:val="28"/>
          <w:lang w:val="ru-RU"/>
        </w:rPr>
        <w:t>±</w:t>
      </w:r>
      <w:r w:rsidR="0058055D" w:rsidRPr="00E02F69">
        <w:rPr>
          <w:rFonts w:cs="Times New Roman"/>
          <w:szCs w:val="28"/>
          <w:lang w:val="ru-RU"/>
        </w:rPr>
        <w:t>0,3</w:t>
      </w:r>
      <w:r w:rsidRPr="00E02F69">
        <w:rPr>
          <w:rFonts w:cs="Times New Roman"/>
          <w:szCs w:val="28"/>
          <w:lang w:val="ru-RU"/>
        </w:rPr>
        <w:t xml:space="preserve">%) случаях тяжёлая </w:t>
      </w:r>
      <w:proofErr w:type="spellStart"/>
      <w:r w:rsidRPr="00E02F69">
        <w:rPr>
          <w:rFonts w:cs="Times New Roman"/>
          <w:szCs w:val="28"/>
          <w:lang w:val="ru-RU"/>
        </w:rPr>
        <w:t>преэклампсия</w:t>
      </w:r>
      <w:proofErr w:type="spellEnd"/>
      <w:r w:rsidRPr="00E02F69">
        <w:rPr>
          <w:rFonts w:cs="Times New Roman"/>
          <w:szCs w:val="28"/>
          <w:lang w:val="ru-RU"/>
        </w:rPr>
        <w:t xml:space="preserve"> осложнилась тяжёлым кровотечением, в 3</w:t>
      </w:r>
      <w:r w:rsidR="0058055D" w:rsidRPr="00E02F69">
        <w:rPr>
          <w:rFonts w:cs="Times New Roman"/>
          <w:szCs w:val="28"/>
          <w:lang w:val="ru-RU"/>
        </w:rPr>
        <w:t xml:space="preserve"> </w:t>
      </w:r>
      <w:r w:rsidRPr="00E02F69">
        <w:rPr>
          <w:rFonts w:cs="Times New Roman"/>
          <w:szCs w:val="28"/>
          <w:lang w:val="ru-RU"/>
        </w:rPr>
        <w:t>(</w:t>
      </w:r>
      <w:r w:rsidR="0058055D" w:rsidRPr="00E02F69">
        <w:rPr>
          <w:rFonts w:cs="Times New Roman"/>
          <w:szCs w:val="28"/>
          <w:lang w:val="ru-RU"/>
        </w:rPr>
        <w:t>0,3</w:t>
      </w:r>
      <w:r w:rsidR="0058055D" w:rsidRPr="00E02F69">
        <w:rPr>
          <w:rFonts w:ascii="Calibri" w:hAnsi="Calibri" w:cs="Times New Roman"/>
          <w:szCs w:val="28"/>
          <w:lang w:val="ru-RU"/>
        </w:rPr>
        <w:t>±</w:t>
      </w:r>
      <w:r w:rsidR="0058055D" w:rsidRPr="00E02F69">
        <w:rPr>
          <w:rFonts w:cs="Times New Roman"/>
          <w:szCs w:val="28"/>
          <w:lang w:val="ru-RU"/>
        </w:rPr>
        <w:t>0,1</w:t>
      </w:r>
      <w:r w:rsidRPr="00E02F69">
        <w:rPr>
          <w:rFonts w:cs="Times New Roman"/>
          <w:szCs w:val="28"/>
          <w:lang w:val="ru-RU"/>
        </w:rPr>
        <w:t xml:space="preserve">%) случаях эклампсия спровоцировала </w:t>
      </w:r>
      <w:proofErr w:type="spellStart"/>
      <w:r w:rsidRPr="00E02F69">
        <w:rPr>
          <w:rFonts w:cs="Times New Roman"/>
          <w:szCs w:val="28"/>
          <w:lang w:val="ru-RU"/>
        </w:rPr>
        <w:t>гипотоническое</w:t>
      </w:r>
      <w:proofErr w:type="spellEnd"/>
      <w:r w:rsidRPr="00E02F69">
        <w:rPr>
          <w:rFonts w:cs="Times New Roman"/>
          <w:szCs w:val="28"/>
          <w:lang w:val="ru-RU"/>
        </w:rPr>
        <w:t xml:space="preserve"> маточное кровотечение, </w:t>
      </w:r>
      <w:r w:rsidR="0058055D" w:rsidRPr="00E02F69">
        <w:rPr>
          <w:rFonts w:cs="Times New Roman"/>
          <w:szCs w:val="28"/>
          <w:lang w:val="ru-RU"/>
        </w:rPr>
        <w:t xml:space="preserve">р&lt;0,001, </w:t>
      </w:r>
      <w:r w:rsidRPr="00E02F69">
        <w:rPr>
          <w:rFonts w:cs="Times New Roman"/>
          <w:szCs w:val="28"/>
          <w:lang w:val="ru-RU"/>
        </w:rPr>
        <w:t>у 11</w:t>
      </w:r>
      <w:r w:rsidR="0058055D" w:rsidRPr="00E02F69">
        <w:rPr>
          <w:rFonts w:cs="Times New Roman"/>
          <w:szCs w:val="28"/>
          <w:lang w:val="ru-RU"/>
        </w:rPr>
        <w:t xml:space="preserve"> </w:t>
      </w:r>
      <w:r w:rsidRPr="00E02F69">
        <w:rPr>
          <w:rFonts w:cs="Times New Roman"/>
          <w:szCs w:val="28"/>
          <w:lang w:val="ru-RU"/>
        </w:rPr>
        <w:t>(</w:t>
      </w:r>
      <w:r w:rsidR="0058055D" w:rsidRPr="00E02F69">
        <w:rPr>
          <w:rFonts w:cs="Times New Roman"/>
          <w:szCs w:val="28"/>
          <w:lang w:val="ru-RU"/>
        </w:rPr>
        <w:t>1,1</w:t>
      </w:r>
      <w:r w:rsidR="0058055D" w:rsidRPr="00E02F69">
        <w:rPr>
          <w:rFonts w:ascii="Calibri" w:hAnsi="Calibri" w:cs="Times New Roman"/>
          <w:szCs w:val="28"/>
          <w:lang w:val="ru-RU"/>
        </w:rPr>
        <w:t>±</w:t>
      </w:r>
      <w:r w:rsidR="0058055D" w:rsidRPr="00E02F69">
        <w:rPr>
          <w:rFonts w:cs="Times New Roman"/>
          <w:szCs w:val="28"/>
          <w:lang w:val="ru-RU"/>
        </w:rPr>
        <w:t>0,3</w:t>
      </w:r>
      <w:r w:rsidRPr="00E02F69">
        <w:rPr>
          <w:rFonts w:cs="Times New Roman"/>
          <w:szCs w:val="28"/>
          <w:lang w:val="ru-RU"/>
        </w:rPr>
        <w:t xml:space="preserve">%) женщин послеродовое кровотечение способствовало развитию </w:t>
      </w:r>
      <w:r w:rsidR="0058055D" w:rsidRPr="00E02F69">
        <w:rPr>
          <w:rFonts w:cs="Times New Roman"/>
          <w:szCs w:val="28"/>
          <w:lang w:val="ru-RU"/>
        </w:rPr>
        <w:t>гнойно-воспалительного заболевания, р&lt;0,01</w:t>
      </w:r>
      <w:r w:rsidR="00265887" w:rsidRPr="00265887">
        <w:rPr>
          <w:rFonts w:cs="Times New Roman"/>
          <w:szCs w:val="28"/>
          <w:lang w:val="ru-RU"/>
        </w:rPr>
        <w:t xml:space="preserve"> </w:t>
      </w:r>
      <w:r w:rsidR="00265887">
        <w:rPr>
          <w:rFonts w:cs="Times New Roman"/>
          <w:szCs w:val="28"/>
          <w:lang w:val="ru-RU"/>
        </w:rPr>
        <w:t>[</w:t>
      </w:r>
      <w:r w:rsidR="00265887" w:rsidRPr="00265887">
        <w:rPr>
          <w:rFonts w:cs="Times New Roman"/>
          <w:szCs w:val="28"/>
          <w:lang w:val="ru-RU"/>
        </w:rPr>
        <w:t>184</w:t>
      </w:r>
      <w:r w:rsidR="00265887">
        <w:rPr>
          <w:rFonts w:cs="Times New Roman"/>
          <w:szCs w:val="28"/>
          <w:lang w:val="ru-RU"/>
        </w:rPr>
        <w:t>]</w:t>
      </w:r>
      <w:r w:rsidRPr="00E02F69">
        <w:rPr>
          <w:rFonts w:cs="Times New Roman"/>
          <w:szCs w:val="28"/>
          <w:lang w:val="ru-RU"/>
        </w:rPr>
        <w:t xml:space="preserve">. </w:t>
      </w:r>
    </w:p>
    <w:p w14:paraId="19F78354" w14:textId="57C4A0E1" w:rsidR="00623CFD" w:rsidRPr="00E02F69" w:rsidRDefault="00452EA0" w:rsidP="0058055D">
      <w:pPr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E02F69">
        <w:rPr>
          <w:rFonts w:cs="Times New Roman"/>
          <w:szCs w:val="28"/>
          <w:lang w:val="ru-RU"/>
        </w:rPr>
        <w:t xml:space="preserve">Таким образом, у 144 женщин сельской местности имели 173 </w:t>
      </w:r>
      <w:r w:rsidR="00027AD8" w:rsidRPr="00E02F69">
        <w:rPr>
          <w:rFonts w:cs="Times New Roman"/>
          <w:szCs w:val="28"/>
          <w:lang w:val="ru-RU"/>
        </w:rPr>
        <w:t xml:space="preserve">случаев </w:t>
      </w:r>
      <w:r w:rsidRPr="00E02F69">
        <w:rPr>
          <w:rFonts w:cs="Times New Roman"/>
          <w:szCs w:val="28"/>
          <w:lang w:val="ru-RU"/>
        </w:rPr>
        <w:t>осложнени</w:t>
      </w:r>
      <w:r w:rsidR="00027AD8" w:rsidRPr="00E02F69">
        <w:rPr>
          <w:rFonts w:cs="Times New Roman"/>
          <w:szCs w:val="28"/>
          <w:lang w:val="ru-RU"/>
        </w:rPr>
        <w:t>й</w:t>
      </w:r>
      <w:r w:rsidR="0058055D" w:rsidRPr="00E02F69">
        <w:rPr>
          <w:rFonts w:cs="Times New Roman"/>
          <w:szCs w:val="28"/>
          <w:lang w:val="ru-RU"/>
        </w:rPr>
        <w:t xml:space="preserve"> (17,5</w:t>
      </w:r>
      <w:r w:rsidR="0058055D" w:rsidRPr="00E02F69">
        <w:rPr>
          <w:rFonts w:ascii="Calibri" w:hAnsi="Calibri" w:cs="Times New Roman"/>
          <w:szCs w:val="28"/>
          <w:lang w:val="ru-RU"/>
        </w:rPr>
        <w:t>±</w:t>
      </w:r>
      <w:r w:rsidR="0058055D" w:rsidRPr="00E02F69">
        <w:rPr>
          <w:rFonts w:cs="Times New Roman"/>
          <w:szCs w:val="28"/>
          <w:lang w:val="ru-RU"/>
        </w:rPr>
        <w:t>1,2%)</w:t>
      </w:r>
      <w:r w:rsidRPr="00E02F69">
        <w:rPr>
          <w:rFonts w:cs="Times New Roman"/>
          <w:szCs w:val="28"/>
          <w:lang w:val="ru-RU"/>
        </w:rPr>
        <w:t>. Общ</w:t>
      </w:r>
      <w:r w:rsidR="007647DA" w:rsidRPr="00E02F69">
        <w:rPr>
          <w:rFonts w:cs="Times New Roman"/>
          <w:szCs w:val="28"/>
          <w:lang w:val="ru-RU"/>
        </w:rPr>
        <w:t xml:space="preserve">ая частота </w:t>
      </w:r>
      <w:proofErr w:type="spellStart"/>
      <w:r w:rsidRPr="00E02F69">
        <w:rPr>
          <w:rFonts w:cs="Times New Roman"/>
          <w:szCs w:val="28"/>
          <w:lang w:val="ru-RU"/>
        </w:rPr>
        <w:t>гипертензивных</w:t>
      </w:r>
      <w:proofErr w:type="spellEnd"/>
      <w:r w:rsidRPr="00E02F69">
        <w:rPr>
          <w:rFonts w:cs="Times New Roman"/>
          <w:szCs w:val="28"/>
          <w:lang w:val="ru-RU"/>
        </w:rPr>
        <w:t xml:space="preserve"> нарушений беременности составил</w:t>
      </w:r>
      <w:r w:rsidR="0090539D" w:rsidRPr="00E02F69">
        <w:rPr>
          <w:rFonts w:cs="Times New Roman"/>
          <w:szCs w:val="28"/>
          <w:lang w:val="ru-RU"/>
        </w:rPr>
        <w:t>а</w:t>
      </w:r>
      <w:r w:rsidRPr="00E02F69">
        <w:rPr>
          <w:rFonts w:cs="Times New Roman"/>
          <w:szCs w:val="28"/>
          <w:lang w:val="ru-RU"/>
        </w:rPr>
        <w:t xml:space="preserve"> </w:t>
      </w:r>
      <w:r w:rsidR="0090539D" w:rsidRPr="00E02F69">
        <w:rPr>
          <w:rFonts w:cs="Times New Roman"/>
          <w:szCs w:val="28"/>
          <w:lang w:val="ru-RU"/>
        </w:rPr>
        <w:t>6,3</w:t>
      </w:r>
      <w:r w:rsidR="0090539D" w:rsidRPr="00E02F69">
        <w:rPr>
          <w:rFonts w:ascii="Calibri" w:hAnsi="Calibri" w:cs="Times New Roman"/>
          <w:szCs w:val="28"/>
          <w:lang w:val="ru-RU"/>
        </w:rPr>
        <w:t>±</w:t>
      </w:r>
      <w:r w:rsidR="0090539D" w:rsidRPr="00E02F69">
        <w:rPr>
          <w:rFonts w:cs="Times New Roman"/>
          <w:szCs w:val="28"/>
          <w:lang w:val="ru-RU"/>
        </w:rPr>
        <w:t>0,7%</w:t>
      </w:r>
      <w:r w:rsidRPr="00E02F69">
        <w:rPr>
          <w:rFonts w:cs="Times New Roman"/>
          <w:szCs w:val="28"/>
          <w:lang w:val="ru-RU"/>
        </w:rPr>
        <w:t xml:space="preserve">, послеродовых кровотечений </w:t>
      </w:r>
      <w:r w:rsidR="00285AAC" w:rsidRPr="00E02F69">
        <w:rPr>
          <w:rFonts w:cs="Times New Roman"/>
          <w:szCs w:val="28"/>
          <w:lang w:val="ru-RU"/>
        </w:rPr>
        <w:t>-</w:t>
      </w:r>
      <w:r w:rsidRPr="00E02F69">
        <w:rPr>
          <w:rFonts w:cs="Times New Roman"/>
          <w:szCs w:val="28"/>
          <w:lang w:val="ru-RU"/>
        </w:rPr>
        <w:t xml:space="preserve"> </w:t>
      </w:r>
      <w:r w:rsidR="0090539D" w:rsidRPr="00E02F69">
        <w:rPr>
          <w:rFonts w:cs="Times New Roman"/>
          <w:szCs w:val="28"/>
          <w:lang w:val="ru-RU"/>
        </w:rPr>
        <w:t>6,3</w:t>
      </w:r>
      <w:r w:rsidR="0090539D" w:rsidRPr="00E02F69">
        <w:rPr>
          <w:rFonts w:ascii="Calibri" w:hAnsi="Calibri" w:cs="Times New Roman"/>
          <w:szCs w:val="28"/>
          <w:lang w:val="ru-RU"/>
        </w:rPr>
        <w:t>±</w:t>
      </w:r>
      <w:r w:rsidR="0090539D" w:rsidRPr="00E02F69">
        <w:rPr>
          <w:rFonts w:cs="Times New Roman"/>
          <w:szCs w:val="28"/>
          <w:lang w:val="ru-RU"/>
        </w:rPr>
        <w:t>0,7%</w:t>
      </w:r>
      <w:r w:rsidRPr="00E02F69">
        <w:rPr>
          <w:rFonts w:cs="Times New Roman"/>
          <w:szCs w:val="28"/>
          <w:lang w:val="ru-RU"/>
        </w:rPr>
        <w:t xml:space="preserve">, </w:t>
      </w:r>
      <w:r w:rsidR="0090539D" w:rsidRPr="00E02F69">
        <w:rPr>
          <w:rFonts w:cs="Times New Roman"/>
          <w:szCs w:val="28"/>
          <w:lang w:val="ru-RU"/>
        </w:rPr>
        <w:t>р&gt;0,05, гнойно-воспалительных заболеваний</w:t>
      </w:r>
      <w:r w:rsidR="00285AAC" w:rsidRPr="00E02F69">
        <w:rPr>
          <w:rFonts w:cs="Times New Roman"/>
          <w:szCs w:val="28"/>
          <w:lang w:val="ru-RU"/>
        </w:rPr>
        <w:t xml:space="preserve"> -</w:t>
      </w:r>
      <w:r w:rsidRPr="00E02F69">
        <w:rPr>
          <w:rFonts w:cs="Times New Roman"/>
          <w:szCs w:val="28"/>
          <w:lang w:val="ru-RU"/>
        </w:rPr>
        <w:t xml:space="preserve"> </w:t>
      </w:r>
      <w:r w:rsidR="0090539D" w:rsidRPr="00E02F69">
        <w:rPr>
          <w:rFonts w:cs="Times New Roman"/>
          <w:szCs w:val="28"/>
          <w:lang w:val="ru-RU"/>
        </w:rPr>
        <w:t>4,7</w:t>
      </w:r>
      <w:r w:rsidR="0090539D" w:rsidRPr="00E02F69">
        <w:rPr>
          <w:rFonts w:ascii="Calibri" w:hAnsi="Calibri" w:cs="Times New Roman"/>
          <w:szCs w:val="28"/>
          <w:lang w:val="ru-RU"/>
        </w:rPr>
        <w:t>±</w:t>
      </w:r>
      <w:r w:rsidR="0090539D" w:rsidRPr="00E02F69">
        <w:rPr>
          <w:rFonts w:cs="Times New Roman"/>
          <w:szCs w:val="28"/>
          <w:lang w:val="ru-RU"/>
        </w:rPr>
        <w:t>0,6%,</w:t>
      </w:r>
      <w:r w:rsidR="005C609C" w:rsidRPr="00E02F69">
        <w:rPr>
          <w:rFonts w:cs="Times New Roman"/>
          <w:szCs w:val="28"/>
          <w:lang w:val="ru-RU"/>
        </w:rPr>
        <w:t xml:space="preserve"> </w:t>
      </w:r>
      <w:r w:rsidR="0090539D" w:rsidRPr="00E02F69">
        <w:rPr>
          <w:rFonts w:cs="Times New Roman"/>
          <w:szCs w:val="28"/>
          <w:lang w:val="ru-RU"/>
        </w:rPr>
        <w:t>р&gt;0,05.</w:t>
      </w:r>
    </w:p>
    <w:p w14:paraId="124A8136" w14:textId="4BFF6A6E" w:rsidR="00623CFD" w:rsidRPr="00E02F69" w:rsidRDefault="00623CFD" w:rsidP="00BE2EFA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E02F69">
        <w:rPr>
          <w:rFonts w:cs="Times New Roman"/>
          <w:i/>
          <w:szCs w:val="28"/>
          <w:lang w:val="ru-RU"/>
        </w:rPr>
        <w:t>Географическое положение.</w:t>
      </w:r>
      <w:r w:rsidRPr="00E02F69">
        <w:rPr>
          <w:rFonts w:cs="Times New Roman"/>
          <w:szCs w:val="28"/>
          <w:lang w:val="ru-RU"/>
        </w:rPr>
        <w:t xml:space="preserve"> Сравнительный анализ влияния районов проживания, в частности южных и северных на частоту </w:t>
      </w:r>
      <w:r w:rsidRPr="00E02F69">
        <w:rPr>
          <w:rFonts w:cs="Times New Roman"/>
          <w:szCs w:val="28"/>
          <w:lang w:val="ru-RU"/>
        </w:rPr>
        <w:lastRenderedPageBreak/>
        <w:t>формирования патологии беременности и послеродового периода п</w:t>
      </w:r>
      <w:r w:rsidR="006A0179" w:rsidRPr="00E02F69">
        <w:rPr>
          <w:rFonts w:cs="Times New Roman"/>
          <w:szCs w:val="28"/>
          <w:lang w:val="ru-RU"/>
        </w:rPr>
        <w:t xml:space="preserve">оказало следующие результаты. У женщин, </w:t>
      </w:r>
      <w:r w:rsidRPr="00E02F69">
        <w:rPr>
          <w:rFonts w:cs="Times New Roman"/>
          <w:szCs w:val="28"/>
          <w:lang w:val="ru-RU"/>
        </w:rPr>
        <w:t xml:space="preserve">проживающих в южных регионах страны, </w:t>
      </w:r>
      <w:r w:rsidR="0090539D" w:rsidRPr="00E02F69">
        <w:rPr>
          <w:rFonts w:cs="Times New Roman"/>
          <w:szCs w:val="28"/>
          <w:lang w:val="ru-RU"/>
        </w:rPr>
        <w:t>было</w:t>
      </w:r>
      <w:r w:rsidRPr="00E02F69">
        <w:rPr>
          <w:rFonts w:cs="Times New Roman"/>
          <w:szCs w:val="28"/>
          <w:lang w:val="ru-RU"/>
        </w:rPr>
        <w:t xml:space="preserve"> </w:t>
      </w:r>
      <w:r w:rsidR="0090539D" w:rsidRPr="00E02F69">
        <w:rPr>
          <w:rFonts w:cs="Times New Roman"/>
          <w:szCs w:val="28"/>
          <w:lang w:val="ru-RU"/>
        </w:rPr>
        <w:t xml:space="preserve">больше </w:t>
      </w:r>
      <w:r w:rsidR="00452EA0" w:rsidRPr="00E02F69">
        <w:rPr>
          <w:rFonts w:cs="Times New Roman"/>
          <w:szCs w:val="28"/>
          <w:lang w:val="ru-RU"/>
        </w:rPr>
        <w:t>осложнен</w:t>
      </w:r>
      <w:r w:rsidR="0090539D" w:rsidRPr="00E02F69">
        <w:rPr>
          <w:rFonts w:cs="Times New Roman"/>
          <w:szCs w:val="28"/>
          <w:lang w:val="ru-RU"/>
        </w:rPr>
        <w:t>ий (14,8</w:t>
      </w:r>
      <w:r w:rsidR="0090539D" w:rsidRPr="00E02F69">
        <w:rPr>
          <w:rFonts w:ascii="Calibri" w:hAnsi="Calibri" w:cs="Times New Roman"/>
          <w:szCs w:val="28"/>
          <w:lang w:val="ru-RU"/>
        </w:rPr>
        <w:t>±</w:t>
      </w:r>
      <w:r w:rsidR="0090539D" w:rsidRPr="00E02F69">
        <w:rPr>
          <w:rFonts w:cs="Times New Roman"/>
          <w:szCs w:val="28"/>
          <w:lang w:val="ru-RU"/>
        </w:rPr>
        <w:t>1,1%), чем у женщин северных регионов (13,9</w:t>
      </w:r>
      <w:r w:rsidR="0090539D" w:rsidRPr="00E02F69">
        <w:rPr>
          <w:rFonts w:ascii="Calibri" w:hAnsi="Calibri" w:cs="Times New Roman"/>
          <w:szCs w:val="28"/>
          <w:lang w:val="ru-RU"/>
        </w:rPr>
        <w:t>±</w:t>
      </w:r>
      <w:r w:rsidR="0090539D" w:rsidRPr="00E02F69">
        <w:rPr>
          <w:rFonts w:cs="Times New Roman"/>
          <w:szCs w:val="28"/>
          <w:lang w:val="ru-RU"/>
        </w:rPr>
        <w:t>1,1%)</w:t>
      </w:r>
      <w:r w:rsidR="00452EA0" w:rsidRPr="00E02F69">
        <w:rPr>
          <w:rFonts w:cs="Times New Roman"/>
          <w:szCs w:val="28"/>
          <w:lang w:val="ru-RU"/>
        </w:rPr>
        <w:t xml:space="preserve"> </w:t>
      </w:r>
      <w:r w:rsidR="0090539D" w:rsidRPr="00E02F69">
        <w:rPr>
          <w:rFonts w:cs="Times New Roman"/>
          <w:szCs w:val="28"/>
          <w:lang w:val="ru-RU"/>
        </w:rPr>
        <w:t xml:space="preserve">без </w:t>
      </w:r>
      <w:r w:rsidR="005B735C" w:rsidRPr="00E02F69">
        <w:rPr>
          <w:rFonts w:cs="Times New Roman"/>
          <w:szCs w:val="28"/>
          <w:lang w:val="ru-RU"/>
        </w:rPr>
        <w:t>с</w:t>
      </w:r>
      <w:r w:rsidR="0090539D" w:rsidRPr="00E02F69">
        <w:rPr>
          <w:rFonts w:cs="Times New Roman"/>
          <w:szCs w:val="28"/>
          <w:lang w:val="ru-RU"/>
        </w:rPr>
        <w:t>ущественных различий</w:t>
      </w:r>
      <w:r w:rsidR="005B735C" w:rsidRPr="00E02F69">
        <w:rPr>
          <w:rFonts w:cs="Times New Roman"/>
          <w:szCs w:val="28"/>
          <w:lang w:val="ru-RU"/>
        </w:rPr>
        <w:t xml:space="preserve"> в частоте осложнений, р&gt;0,05.</w:t>
      </w:r>
      <w:r w:rsidRPr="00E02F69">
        <w:rPr>
          <w:rFonts w:cs="Times New Roman"/>
          <w:szCs w:val="28"/>
          <w:lang w:val="ru-RU"/>
        </w:rPr>
        <w:t xml:space="preserve"> В </w:t>
      </w:r>
      <w:r w:rsidR="005B735C" w:rsidRPr="00E02F69">
        <w:rPr>
          <w:rFonts w:cs="Times New Roman"/>
          <w:szCs w:val="28"/>
          <w:lang w:val="ru-RU"/>
        </w:rPr>
        <w:t xml:space="preserve">частоте </w:t>
      </w:r>
      <w:r w:rsidRPr="00E02F69">
        <w:rPr>
          <w:rFonts w:cs="Times New Roman"/>
          <w:szCs w:val="28"/>
          <w:lang w:val="ru-RU"/>
        </w:rPr>
        <w:t>осложнений беременности и родов у женщин, проживающих на севере Кы</w:t>
      </w:r>
      <w:r w:rsidR="006A0179" w:rsidRPr="00E02F69">
        <w:rPr>
          <w:rFonts w:cs="Times New Roman"/>
          <w:szCs w:val="28"/>
          <w:lang w:val="ru-RU"/>
        </w:rPr>
        <w:t xml:space="preserve">ргызстана, </w:t>
      </w:r>
      <w:r w:rsidRPr="00E02F69">
        <w:rPr>
          <w:rFonts w:cs="Times New Roman"/>
          <w:szCs w:val="28"/>
          <w:lang w:val="ru-RU"/>
        </w:rPr>
        <w:t xml:space="preserve">преобладали </w:t>
      </w:r>
      <w:r w:rsidR="005B735C" w:rsidRPr="00E02F69">
        <w:rPr>
          <w:rFonts w:cs="Times New Roman"/>
          <w:szCs w:val="28"/>
          <w:lang w:val="ru-RU"/>
        </w:rPr>
        <w:t>гипертонические нарушения беременности</w:t>
      </w:r>
      <w:r w:rsidR="006A0179" w:rsidRPr="00E02F69">
        <w:rPr>
          <w:rFonts w:cs="Times New Roman"/>
          <w:szCs w:val="28"/>
          <w:lang w:val="ru-RU"/>
        </w:rPr>
        <w:t xml:space="preserve"> </w:t>
      </w:r>
      <w:r w:rsidRPr="00E02F69">
        <w:rPr>
          <w:rFonts w:cs="Times New Roman"/>
          <w:szCs w:val="28"/>
          <w:lang w:val="ru-RU"/>
        </w:rPr>
        <w:t>(</w:t>
      </w:r>
      <w:r w:rsidR="005B735C" w:rsidRPr="00E02F69">
        <w:rPr>
          <w:rFonts w:cs="Times New Roman"/>
          <w:szCs w:val="28"/>
          <w:lang w:val="ru-RU"/>
        </w:rPr>
        <w:t>5,9</w:t>
      </w:r>
      <w:r w:rsidR="005B735C" w:rsidRPr="00E02F69">
        <w:rPr>
          <w:rFonts w:ascii="Calibri" w:hAnsi="Calibri" w:cs="Times New Roman"/>
          <w:szCs w:val="28"/>
          <w:lang w:val="ru-RU"/>
        </w:rPr>
        <w:t>±</w:t>
      </w:r>
      <w:r w:rsidR="005B735C" w:rsidRPr="00E02F69">
        <w:rPr>
          <w:rFonts w:cs="Times New Roman"/>
          <w:szCs w:val="28"/>
          <w:lang w:val="ru-RU"/>
        </w:rPr>
        <w:t>0,7</w:t>
      </w:r>
      <w:r w:rsidRPr="00E02F69">
        <w:rPr>
          <w:rFonts w:cs="Times New Roman"/>
          <w:szCs w:val="28"/>
          <w:lang w:val="ru-RU"/>
        </w:rPr>
        <w:t>%</w:t>
      </w:r>
      <w:r w:rsidR="00EF3AEC" w:rsidRPr="00E02F69">
        <w:rPr>
          <w:rFonts w:cs="Times New Roman"/>
          <w:szCs w:val="28"/>
          <w:lang w:val="ru-RU"/>
        </w:rPr>
        <w:t xml:space="preserve"> и 5,5</w:t>
      </w:r>
      <w:r w:rsidR="00EF3AEC" w:rsidRPr="00E02F69">
        <w:rPr>
          <w:rFonts w:ascii="Calibri" w:hAnsi="Calibri" w:cs="Times New Roman"/>
          <w:szCs w:val="28"/>
          <w:lang w:val="ru-RU"/>
        </w:rPr>
        <w:t>±</w:t>
      </w:r>
      <w:r w:rsidR="00EF3AEC" w:rsidRPr="00E02F69">
        <w:rPr>
          <w:rFonts w:cs="Times New Roman"/>
          <w:szCs w:val="28"/>
          <w:lang w:val="ru-RU"/>
        </w:rPr>
        <w:t>0,7%, р&gt;0,05</w:t>
      </w:r>
      <w:r w:rsidRPr="00E02F69">
        <w:rPr>
          <w:rFonts w:cs="Times New Roman"/>
          <w:szCs w:val="28"/>
          <w:lang w:val="ru-RU"/>
        </w:rPr>
        <w:t>). Тогда как у жительниц юга стран</w:t>
      </w:r>
      <w:r w:rsidR="006A0179" w:rsidRPr="00E02F69">
        <w:rPr>
          <w:rFonts w:cs="Times New Roman"/>
          <w:szCs w:val="28"/>
          <w:lang w:val="ru-RU"/>
        </w:rPr>
        <w:t>ы более частым осложнением были</w:t>
      </w:r>
      <w:r w:rsidRPr="00E02F69">
        <w:rPr>
          <w:rFonts w:cs="Times New Roman"/>
          <w:szCs w:val="28"/>
          <w:lang w:val="ru-RU"/>
        </w:rPr>
        <w:t xml:space="preserve"> послеродовые кровотечения (</w:t>
      </w:r>
      <w:r w:rsidR="005B735C" w:rsidRPr="00E02F69">
        <w:rPr>
          <w:rFonts w:cs="Times New Roman"/>
          <w:szCs w:val="28"/>
          <w:lang w:val="ru-RU"/>
        </w:rPr>
        <w:t>5,8</w:t>
      </w:r>
      <w:r w:rsidR="005B735C" w:rsidRPr="00E02F69">
        <w:rPr>
          <w:rFonts w:ascii="Calibri" w:hAnsi="Calibri" w:cs="Times New Roman"/>
          <w:szCs w:val="28"/>
          <w:lang w:val="ru-RU"/>
        </w:rPr>
        <w:t>±</w:t>
      </w:r>
      <w:r w:rsidR="005B735C" w:rsidRPr="00E02F69">
        <w:rPr>
          <w:rFonts w:cs="Times New Roman"/>
          <w:szCs w:val="28"/>
          <w:lang w:val="ru-RU"/>
        </w:rPr>
        <w:t>0,7</w:t>
      </w:r>
      <w:r w:rsidRPr="00E02F69">
        <w:rPr>
          <w:rFonts w:cs="Times New Roman"/>
          <w:szCs w:val="28"/>
          <w:lang w:val="ru-RU"/>
        </w:rPr>
        <w:t>%</w:t>
      </w:r>
      <w:r w:rsidR="00EF3AEC" w:rsidRPr="00E02F69">
        <w:rPr>
          <w:rFonts w:cs="Times New Roman"/>
          <w:szCs w:val="28"/>
          <w:lang w:val="ru-RU"/>
        </w:rPr>
        <w:t xml:space="preserve"> и 5,2</w:t>
      </w:r>
      <w:r w:rsidR="00EF3AEC" w:rsidRPr="00E02F69">
        <w:rPr>
          <w:rFonts w:ascii="Calibri" w:hAnsi="Calibri" w:cs="Times New Roman"/>
          <w:szCs w:val="28"/>
          <w:lang w:val="ru-RU"/>
        </w:rPr>
        <w:t>±</w:t>
      </w:r>
      <w:r w:rsidR="00EF3AEC" w:rsidRPr="00E02F69">
        <w:rPr>
          <w:rFonts w:cs="Times New Roman"/>
          <w:szCs w:val="28"/>
          <w:lang w:val="ru-RU"/>
        </w:rPr>
        <w:t>0,7%, р&gt;0,05</w:t>
      </w:r>
      <w:r w:rsidRPr="00E02F69">
        <w:rPr>
          <w:rFonts w:cs="Times New Roman"/>
          <w:szCs w:val="28"/>
          <w:lang w:val="ru-RU"/>
        </w:rPr>
        <w:t xml:space="preserve">). Далее следовали </w:t>
      </w:r>
      <w:r w:rsidR="00EF3AEC" w:rsidRPr="00E02F69">
        <w:rPr>
          <w:rFonts w:cs="Times New Roman"/>
          <w:szCs w:val="28"/>
          <w:lang w:val="ru-RU"/>
        </w:rPr>
        <w:t>гнойно-воспалительные заболевания</w:t>
      </w:r>
      <w:r w:rsidRPr="00E02F69">
        <w:rPr>
          <w:rFonts w:cs="Times New Roman"/>
          <w:szCs w:val="28"/>
          <w:lang w:val="ru-RU"/>
        </w:rPr>
        <w:t xml:space="preserve"> (</w:t>
      </w:r>
      <w:r w:rsidR="00EF3AEC" w:rsidRPr="00E02F69">
        <w:rPr>
          <w:rFonts w:cs="Times New Roman"/>
          <w:szCs w:val="28"/>
          <w:lang w:val="ru-RU"/>
        </w:rPr>
        <w:t>3,4</w:t>
      </w:r>
      <w:r w:rsidR="00EF3AEC" w:rsidRPr="00E02F69">
        <w:rPr>
          <w:rFonts w:ascii="Calibri" w:hAnsi="Calibri" w:cs="Times New Roman"/>
          <w:szCs w:val="28"/>
          <w:lang w:val="ru-RU"/>
        </w:rPr>
        <w:t>±</w:t>
      </w:r>
      <w:r w:rsidR="00EF3AEC" w:rsidRPr="00E02F69">
        <w:rPr>
          <w:rFonts w:cs="Times New Roman"/>
          <w:szCs w:val="28"/>
          <w:lang w:val="ru-RU"/>
        </w:rPr>
        <w:t>0,5</w:t>
      </w:r>
      <w:r w:rsidRPr="00E02F69">
        <w:rPr>
          <w:rFonts w:cs="Times New Roman"/>
          <w:szCs w:val="28"/>
          <w:lang w:val="ru-RU"/>
        </w:rPr>
        <w:t>%</w:t>
      </w:r>
      <w:r w:rsidR="00EF3AEC" w:rsidRPr="00E02F69">
        <w:rPr>
          <w:rFonts w:cs="Times New Roman"/>
          <w:szCs w:val="28"/>
          <w:lang w:val="ru-RU"/>
        </w:rPr>
        <w:t xml:space="preserve"> и 2,7</w:t>
      </w:r>
      <w:r w:rsidR="00EF3AEC" w:rsidRPr="00E02F69">
        <w:rPr>
          <w:rFonts w:ascii="Calibri" w:hAnsi="Calibri" w:cs="Times New Roman"/>
          <w:szCs w:val="28"/>
          <w:lang w:val="ru-RU"/>
        </w:rPr>
        <w:t>±</w:t>
      </w:r>
      <w:r w:rsidR="00EF3AEC" w:rsidRPr="00E02F69">
        <w:rPr>
          <w:rFonts w:cs="Times New Roman"/>
          <w:szCs w:val="28"/>
          <w:lang w:val="ru-RU"/>
        </w:rPr>
        <w:t>0,5%, р&gt;0,05</w:t>
      </w:r>
      <w:r w:rsidRPr="00E02F69">
        <w:rPr>
          <w:rFonts w:cs="Times New Roman"/>
          <w:szCs w:val="28"/>
          <w:lang w:val="ru-RU"/>
        </w:rPr>
        <w:t>). Причём их распространенность всех осложнений преобладала над распространённостью различных осложн</w:t>
      </w:r>
      <w:r w:rsidR="006A0179" w:rsidRPr="00E02F69">
        <w:rPr>
          <w:rFonts w:cs="Times New Roman"/>
          <w:szCs w:val="28"/>
          <w:lang w:val="ru-RU"/>
        </w:rPr>
        <w:t xml:space="preserve">ений на севере страны. </w:t>
      </w:r>
    </w:p>
    <w:p w14:paraId="2144B7ED" w14:textId="5D5DE123" w:rsidR="00BE4256" w:rsidRPr="00E02F69" w:rsidRDefault="00623CFD" w:rsidP="00BE2EFA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E02F69">
        <w:rPr>
          <w:rFonts w:cs="Times New Roman"/>
          <w:szCs w:val="28"/>
          <w:lang w:val="ru-RU"/>
        </w:rPr>
        <w:t xml:space="preserve">В северных городах страны </w:t>
      </w:r>
      <w:r w:rsidR="00EF3AEC" w:rsidRPr="00E02F69">
        <w:rPr>
          <w:rFonts w:cs="Times New Roman"/>
          <w:szCs w:val="28"/>
          <w:lang w:val="ru-RU"/>
        </w:rPr>
        <w:t>частота ослож</w:t>
      </w:r>
      <w:r w:rsidRPr="00E02F69">
        <w:rPr>
          <w:rFonts w:cs="Times New Roman"/>
          <w:szCs w:val="28"/>
          <w:lang w:val="ru-RU"/>
        </w:rPr>
        <w:t>н</w:t>
      </w:r>
      <w:r w:rsidR="00EF3AEC" w:rsidRPr="00E02F69">
        <w:rPr>
          <w:rFonts w:cs="Times New Roman"/>
          <w:szCs w:val="28"/>
          <w:lang w:val="ru-RU"/>
        </w:rPr>
        <w:t xml:space="preserve">ений </w:t>
      </w:r>
      <w:r w:rsidR="006A0179" w:rsidRPr="00E02F69">
        <w:rPr>
          <w:rFonts w:cs="Times New Roman"/>
          <w:szCs w:val="28"/>
          <w:lang w:val="ru-RU"/>
        </w:rPr>
        <w:t xml:space="preserve">течения беременности и родов </w:t>
      </w:r>
      <w:r w:rsidR="00064944" w:rsidRPr="00E02F69">
        <w:rPr>
          <w:rFonts w:cs="Times New Roman"/>
          <w:szCs w:val="28"/>
          <w:lang w:val="ru-RU"/>
        </w:rPr>
        <w:t>составила</w:t>
      </w:r>
      <w:r w:rsidRPr="00E02F69">
        <w:rPr>
          <w:rFonts w:cs="Times New Roman"/>
          <w:szCs w:val="28"/>
          <w:lang w:val="ru-RU"/>
        </w:rPr>
        <w:t xml:space="preserve"> </w:t>
      </w:r>
      <w:r w:rsidR="00EF3AEC" w:rsidRPr="00E02F69">
        <w:rPr>
          <w:rFonts w:cs="Times New Roman"/>
          <w:szCs w:val="28"/>
          <w:lang w:val="ru-RU"/>
        </w:rPr>
        <w:t>6,3</w:t>
      </w:r>
      <w:r w:rsidR="00EF3AEC" w:rsidRPr="00E02F69">
        <w:rPr>
          <w:rFonts w:ascii="Calibri" w:hAnsi="Calibri" w:cs="Times New Roman"/>
          <w:szCs w:val="28"/>
          <w:lang w:val="ru-RU"/>
        </w:rPr>
        <w:t>±</w:t>
      </w:r>
      <w:r w:rsidR="00EF3AEC" w:rsidRPr="00E02F69">
        <w:rPr>
          <w:rFonts w:cs="Times New Roman"/>
          <w:szCs w:val="28"/>
          <w:lang w:val="ru-RU"/>
        </w:rPr>
        <w:t>0,7% случаев, а в южных городах – 5,0</w:t>
      </w:r>
      <w:r w:rsidR="00EF3AEC" w:rsidRPr="00E02F69">
        <w:rPr>
          <w:rFonts w:ascii="Calibri" w:hAnsi="Calibri" w:cs="Times New Roman"/>
          <w:szCs w:val="28"/>
          <w:lang w:val="ru-RU"/>
        </w:rPr>
        <w:t>±</w:t>
      </w:r>
      <w:r w:rsidR="00EF3AEC" w:rsidRPr="00E02F69">
        <w:rPr>
          <w:rFonts w:cs="Times New Roman"/>
          <w:szCs w:val="28"/>
          <w:lang w:val="ru-RU"/>
        </w:rPr>
        <w:t>0,6% случаев, р&gt;0,05.</w:t>
      </w:r>
      <w:r w:rsidRPr="00E02F69">
        <w:rPr>
          <w:rFonts w:cs="Times New Roman"/>
          <w:szCs w:val="28"/>
          <w:lang w:val="ru-RU"/>
        </w:rPr>
        <w:t xml:space="preserve"> </w:t>
      </w:r>
      <w:r w:rsidR="00064944" w:rsidRPr="00E02F69">
        <w:rPr>
          <w:rFonts w:cs="Times New Roman"/>
          <w:szCs w:val="28"/>
          <w:lang w:val="ru-RU"/>
        </w:rPr>
        <w:t>Б</w:t>
      </w:r>
      <w:r w:rsidRPr="00E02F69">
        <w:rPr>
          <w:rFonts w:cs="Times New Roman"/>
          <w:szCs w:val="28"/>
          <w:lang w:val="ru-RU"/>
        </w:rPr>
        <w:t>еремен</w:t>
      </w:r>
      <w:r w:rsidR="006A0179" w:rsidRPr="00E02F69">
        <w:rPr>
          <w:rFonts w:cs="Times New Roman"/>
          <w:szCs w:val="28"/>
          <w:lang w:val="ru-RU"/>
        </w:rPr>
        <w:t xml:space="preserve">ность осложнялась </w:t>
      </w:r>
      <w:r w:rsidR="00064944" w:rsidRPr="00E02F69">
        <w:rPr>
          <w:rFonts w:cs="Times New Roman"/>
          <w:szCs w:val="28"/>
          <w:lang w:val="ru-RU"/>
        </w:rPr>
        <w:t>гипертоническими нарушениями беременности</w:t>
      </w:r>
      <w:r w:rsidRPr="00E02F69">
        <w:rPr>
          <w:rFonts w:cs="Times New Roman"/>
          <w:szCs w:val="28"/>
          <w:lang w:val="ru-RU"/>
        </w:rPr>
        <w:t xml:space="preserve"> в </w:t>
      </w:r>
      <w:r w:rsidR="00064944" w:rsidRPr="00E02F69">
        <w:rPr>
          <w:rFonts w:cs="Times New Roman"/>
          <w:szCs w:val="28"/>
          <w:lang w:val="ru-RU"/>
        </w:rPr>
        <w:t>5,1</w:t>
      </w:r>
      <w:r w:rsidR="00064944" w:rsidRPr="00E02F69">
        <w:rPr>
          <w:rFonts w:ascii="Calibri" w:hAnsi="Calibri" w:cs="Times New Roman"/>
          <w:szCs w:val="28"/>
          <w:lang w:val="ru-RU"/>
        </w:rPr>
        <w:t>±</w:t>
      </w:r>
      <w:r w:rsidR="00064944" w:rsidRPr="00E02F69">
        <w:rPr>
          <w:rFonts w:cs="Times New Roman"/>
          <w:szCs w:val="28"/>
          <w:lang w:val="ru-RU"/>
        </w:rPr>
        <w:t>0,6</w:t>
      </w:r>
      <w:r w:rsidRPr="00E02F69">
        <w:rPr>
          <w:rFonts w:cs="Times New Roman"/>
          <w:szCs w:val="28"/>
          <w:lang w:val="ru-RU"/>
        </w:rPr>
        <w:t xml:space="preserve">% </w:t>
      </w:r>
      <w:r w:rsidR="00064944" w:rsidRPr="00E02F69">
        <w:rPr>
          <w:rFonts w:cs="Times New Roman"/>
          <w:szCs w:val="28"/>
          <w:lang w:val="ru-RU"/>
        </w:rPr>
        <w:t xml:space="preserve">случаев </w:t>
      </w:r>
      <w:r w:rsidRPr="00E02F69">
        <w:rPr>
          <w:rFonts w:cs="Times New Roman"/>
          <w:szCs w:val="28"/>
          <w:lang w:val="ru-RU"/>
        </w:rPr>
        <w:t>(</w:t>
      </w:r>
      <w:r w:rsidRPr="00E02F69">
        <w:rPr>
          <w:rFonts w:cs="Times New Roman"/>
          <w:szCs w:val="28"/>
        </w:rPr>
        <w:t>n</w:t>
      </w:r>
      <w:r w:rsidRPr="00E02F69">
        <w:rPr>
          <w:rFonts w:cs="Times New Roman"/>
          <w:szCs w:val="28"/>
          <w:lang w:val="ru-RU"/>
        </w:rPr>
        <w:t>=</w:t>
      </w:r>
      <w:r w:rsidR="00064944" w:rsidRPr="00E02F69">
        <w:rPr>
          <w:rFonts w:cs="Times New Roman"/>
          <w:szCs w:val="28"/>
          <w:lang w:val="ru-RU"/>
        </w:rPr>
        <w:t>51</w:t>
      </w:r>
      <w:r w:rsidRPr="00E02F69">
        <w:rPr>
          <w:rFonts w:cs="Times New Roman"/>
          <w:szCs w:val="28"/>
          <w:lang w:val="ru-RU"/>
        </w:rPr>
        <w:t>)</w:t>
      </w:r>
      <w:r w:rsidR="00064944" w:rsidRPr="00E02F69">
        <w:rPr>
          <w:rFonts w:cs="Times New Roman"/>
          <w:szCs w:val="28"/>
          <w:lang w:val="ru-RU"/>
        </w:rPr>
        <w:t>, чаще среди женщин северных городов (3,0</w:t>
      </w:r>
      <w:r w:rsidR="00064944" w:rsidRPr="00E02F69">
        <w:rPr>
          <w:rFonts w:ascii="Calibri" w:hAnsi="Calibri" w:cs="Times New Roman"/>
          <w:szCs w:val="28"/>
          <w:lang w:val="ru-RU"/>
        </w:rPr>
        <w:t>±</w:t>
      </w:r>
      <w:r w:rsidR="00064944" w:rsidRPr="00E02F69">
        <w:rPr>
          <w:rFonts w:cs="Times New Roman"/>
          <w:szCs w:val="28"/>
          <w:lang w:val="ru-RU"/>
        </w:rPr>
        <w:t xml:space="preserve">0,5%, </w:t>
      </w:r>
      <w:r w:rsidR="00064944" w:rsidRPr="00E02F69">
        <w:rPr>
          <w:rFonts w:cs="Times New Roman"/>
          <w:szCs w:val="28"/>
        </w:rPr>
        <w:t>n</w:t>
      </w:r>
      <w:r w:rsidR="00064944" w:rsidRPr="00E02F69">
        <w:rPr>
          <w:rFonts w:cs="Times New Roman"/>
          <w:szCs w:val="28"/>
          <w:lang w:val="ru-RU"/>
        </w:rPr>
        <w:t>=30), чем южных (2,1</w:t>
      </w:r>
      <w:r w:rsidR="00064944" w:rsidRPr="00E02F69">
        <w:rPr>
          <w:rFonts w:ascii="Calibri" w:hAnsi="Calibri" w:cs="Times New Roman"/>
          <w:szCs w:val="28"/>
          <w:lang w:val="ru-RU"/>
        </w:rPr>
        <w:t>±</w:t>
      </w:r>
      <w:r w:rsidR="00064944" w:rsidRPr="00E02F69">
        <w:rPr>
          <w:rFonts w:cs="Times New Roman"/>
          <w:szCs w:val="28"/>
          <w:lang w:val="ru-RU"/>
        </w:rPr>
        <w:t xml:space="preserve">0,4%, </w:t>
      </w:r>
      <w:r w:rsidR="00064944" w:rsidRPr="00E02F69">
        <w:rPr>
          <w:rFonts w:cs="Times New Roman"/>
          <w:szCs w:val="28"/>
        </w:rPr>
        <w:t>n</w:t>
      </w:r>
      <w:r w:rsidR="00064944" w:rsidRPr="00E02F69">
        <w:rPr>
          <w:rFonts w:cs="Times New Roman"/>
          <w:szCs w:val="28"/>
          <w:lang w:val="ru-RU"/>
        </w:rPr>
        <w:t>=21), р&gt;0,05</w:t>
      </w:r>
      <w:r w:rsidRPr="00E02F69">
        <w:rPr>
          <w:rFonts w:cs="Times New Roman"/>
          <w:szCs w:val="28"/>
          <w:lang w:val="ru-RU"/>
        </w:rPr>
        <w:t xml:space="preserve">. </w:t>
      </w:r>
      <w:r w:rsidR="00BE4256" w:rsidRPr="00E02F69">
        <w:rPr>
          <w:rFonts w:cs="Times New Roman"/>
          <w:szCs w:val="28"/>
          <w:lang w:val="ru-RU"/>
        </w:rPr>
        <w:t xml:space="preserve">Беременность осложнялась </w:t>
      </w:r>
      <w:proofErr w:type="spellStart"/>
      <w:r w:rsidR="00BE4256" w:rsidRPr="00E02F69">
        <w:rPr>
          <w:rFonts w:cs="Times New Roman"/>
          <w:szCs w:val="28"/>
          <w:lang w:val="ru-RU"/>
        </w:rPr>
        <w:t>преэклампсией</w:t>
      </w:r>
      <w:proofErr w:type="spellEnd"/>
      <w:r w:rsidR="00BE4256" w:rsidRPr="00E02F69">
        <w:rPr>
          <w:rFonts w:cs="Times New Roman"/>
          <w:szCs w:val="28"/>
          <w:lang w:val="ru-RU"/>
        </w:rPr>
        <w:t xml:space="preserve"> в 38 случаях (3,8</w:t>
      </w:r>
      <w:r w:rsidR="00BE4256" w:rsidRPr="00E02F69">
        <w:rPr>
          <w:rFonts w:ascii="Calibri" w:hAnsi="Calibri" w:cs="Times New Roman"/>
          <w:szCs w:val="28"/>
          <w:lang w:val="ru-RU"/>
        </w:rPr>
        <w:t>±</w:t>
      </w:r>
      <w:r w:rsidR="00BE4256" w:rsidRPr="00E02F69">
        <w:rPr>
          <w:rFonts w:cs="Times New Roman"/>
          <w:szCs w:val="28"/>
          <w:lang w:val="ru-RU"/>
        </w:rPr>
        <w:t>0,6%), причем чаще в северных городах (2,4</w:t>
      </w:r>
      <w:r w:rsidR="00BE4256" w:rsidRPr="00E02F69">
        <w:rPr>
          <w:rFonts w:ascii="Calibri" w:hAnsi="Calibri" w:cs="Times New Roman"/>
          <w:szCs w:val="28"/>
          <w:lang w:val="ru-RU"/>
        </w:rPr>
        <w:t>±</w:t>
      </w:r>
      <w:r w:rsidR="00BE4256" w:rsidRPr="00E02F69">
        <w:rPr>
          <w:rFonts w:cs="Times New Roman"/>
          <w:szCs w:val="28"/>
          <w:lang w:val="ru-RU"/>
        </w:rPr>
        <w:t xml:space="preserve">0,4%, </w:t>
      </w:r>
      <w:r w:rsidR="00BE4256" w:rsidRPr="00E02F69">
        <w:rPr>
          <w:rFonts w:cs="Times New Roman"/>
          <w:szCs w:val="28"/>
        </w:rPr>
        <w:t>n</w:t>
      </w:r>
      <w:r w:rsidR="00BE4256" w:rsidRPr="00E02F69">
        <w:rPr>
          <w:rFonts w:cs="Times New Roman"/>
          <w:szCs w:val="28"/>
          <w:lang w:val="ru-RU"/>
        </w:rPr>
        <w:t>=24) нежели южных городах (1,4</w:t>
      </w:r>
      <w:r w:rsidR="00BE4256" w:rsidRPr="00E02F69">
        <w:rPr>
          <w:rFonts w:ascii="Calibri" w:hAnsi="Calibri" w:cs="Times New Roman"/>
          <w:szCs w:val="28"/>
          <w:lang w:val="ru-RU"/>
        </w:rPr>
        <w:t>±</w:t>
      </w:r>
      <w:r w:rsidR="00BE4256" w:rsidRPr="00E02F69">
        <w:rPr>
          <w:rFonts w:cs="Times New Roman"/>
          <w:szCs w:val="28"/>
          <w:lang w:val="ru-RU"/>
        </w:rPr>
        <w:t xml:space="preserve">0,3%, </w:t>
      </w:r>
      <w:r w:rsidR="00BE4256" w:rsidRPr="00E02F69">
        <w:rPr>
          <w:rFonts w:cs="Times New Roman"/>
          <w:szCs w:val="28"/>
        </w:rPr>
        <w:t>n</w:t>
      </w:r>
      <w:r w:rsidR="00BE4256" w:rsidRPr="00E02F69">
        <w:rPr>
          <w:rFonts w:cs="Times New Roman"/>
          <w:szCs w:val="28"/>
          <w:lang w:val="ru-RU"/>
        </w:rPr>
        <w:t xml:space="preserve">=14), р&lt;0,05. Случаи </w:t>
      </w:r>
      <w:proofErr w:type="spellStart"/>
      <w:r w:rsidR="00BE4256" w:rsidRPr="00E02F69">
        <w:rPr>
          <w:rFonts w:cs="Times New Roman"/>
          <w:szCs w:val="28"/>
          <w:lang w:val="ru-RU"/>
        </w:rPr>
        <w:t>эклампсии</w:t>
      </w:r>
      <w:proofErr w:type="spellEnd"/>
      <w:r w:rsidR="00BE4256" w:rsidRPr="00E02F69">
        <w:rPr>
          <w:rFonts w:cs="Times New Roman"/>
          <w:szCs w:val="28"/>
          <w:lang w:val="ru-RU"/>
        </w:rPr>
        <w:t xml:space="preserve"> были только в южных городах (0,2</w:t>
      </w:r>
      <w:r w:rsidR="00BE4256" w:rsidRPr="00E02F69">
        <w:rPr>
          <w:rFonts w:ascii="Calibri" w:hAnsi="Calibri" w:cs="Times New Roman"/>
          <w:szCs w:val="28"/>
          <w:lang w:val="ru-RU"/>
        </w:rPr>
        <w:t>±</w:t>
      </w:r>
      <w:r w:rsidR="00BE4256" w:rsidRPr="00E02F69">
        <w:rPr>
          <w:rFonts w:cs="Times New Roman"/>
          <w:szCs w:val="28"/>
          <w:lang w:val="ru-RU"/>
        </w:rPr>
        <w:t xml:space="preserve">0,1%). </w:t>
      </w:r>
    </w:p>
    <w:p w14:paraId="75DE9742" w14:textId="77777777" w:rsidR="005D0C0D" w:rsidRPr="00E02F69" w:rsidRDefault="00623CFD" w:rsidP="00BE4256">
      <w:pPr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E02F69">
        <w:rPr>
          <w:rFonts w:cs="Times New Roman"/>
          <w:szCs w:val="28"/>
          <w:lang w:val="ru-RU"/>
        </w:rPr>
        <w:t xml:space="preserve">Всего было </w:t>
      </w:r>
      <w:r w:rsidR="00BE4256" w:rsidRPr="00E02F69">
        <w:rPr>
          <w:rFonts w:cs="Times New Roman"/>
          <w:szCs w:val="28"/>
          <w:lang w:val="ru-RU"/>
        </w:rPr>
        <w:t xml:space="preserve">35 случаев </w:t>
      </w:r>
      <w:r w:rsidRPr="00E02F69">
        <w:rPr>
          <w:rFonts w:cs="Times New Roman"/>
          <w:szCs w:val="28"/>
          <w:lang w:val="ru-RU"/>
        </w:rPr>
        <w:t>(</w:t>
      </w:r>
      <w:r w:rsidR="00BE4256" w:rsidRPr="00E02F69">
        <w:rPr>
          <w:rFonts w:cs="Times New Roman"/>
          <w:szCs w:val="28"/>
          <w:lang w:val="ru-RU"/>
        </w:rPr>
        <w:t>3,5</w:t>
      </w:r>
      <w:r w:rsidR="00BE4256" w:rsidRPr="00E02F69">
        <w:rPr>
          <w:rFonts w:ascii="Calibri" w:hAnsi="Calibri" w:cs="Times New Roman"/>
          <w:szCs w:val="28"/>
          <w:lang w:val="ru-RU"/>
        </w:rPr>
        <w:t>±</w:t>
      </w:r>
      <w:r w:rsidR="00BE4256" w:rsidRPr="00E02F69">
        <w:rPr>
          <w:rFonts w:cs="Times New Roman"/>
          <w:szCs w:val="28"/>
          <w:lang w:val="ru-RU"/>
        </w:rPr>
        <w:t>0,5</w:t>
      </w:r>
      <w:r w:rsidRPr="00E02F69">
        <w:rPr>
          <w:rFonts w:cs="Times New Roman"/>
          <w:szCs w:val="28"/>
          <w:lang w:val="ru-RU"/>
        </w:rPr>
        <w:t xml:space="preserve">%) </w:t>
      </w:r>
      <w:r w:rsidR="00BE4256" w:rsidRPr="00E02F69">
        <w:rPr>
          <w:rFonts w:cs="Times New Roman"/>
          <w:szCs w:val="28"/>
          <w:lang w:val="ru-RU"/>
        </w:rPr>
        <w:t>послеродовых кровотечений</w:t>
      </w:r>
      <w:r w:rsidR="008F4AC4" w:rsidRPr="00E02F69">
        <w:rPr>
          <w:rFonts w:cs="Times New Roman"/>
          <w:szCs w:val="28"/>
          <w:lang w:val="ru-RU"/>
        </w:rPr>
        <w:t>, больше у жительниц северных городов (2,0</w:t>
      </w:r>
      <w:r w:rsidR="008F4AC4" w:rsidRPr="00E02F69">
        <w:rPr>
          <w:rFonts w:ascii="Calibri" w:hAnsi="Calibri" w:cs="Times New Roman"/>
          <w:szCs w:val="28"/>
          <w:lang w:val="ru-RU"/>
        </w:rPr>
        <w:t>±</w:t>
      </w:r>
      <w:r w:rsidR="008F4AC4" w:rsidRPr="00E02F69">
        <w:rPr>
          <w:rFonts w:cs="Times New Roman"/>
          <w:szCs w:val="28"/>
          <w:lang w:val="ru-RU"/>
        </w:rPr>
        <w:t xml:space="preserve">0,4%, </w:t>
      </w:r>
      <w:r w:rsidR="008F4AC4" w:rsidRPr="00E02F69">
        <w:rPr>
          <w:rFonts w:cs="Times New Roman"/>
          <w:szCs w:val="28"/>
        </w:rPr>
        <w:t>n</w:t>
      </w:r>
      <w:r w:rsidR="008F4AC4" w:rsidRPr="00E02F69">
        <w:rPr>
          <w:rFonts w:cs="Times New Roman"/>
          <w:szCs w:val="28"/>
          <w:lang w:val="ru-RU"/>
        </w:rPr>
        <w:t>=20), чем южных (1,5</w:t>
      </w:r>
      <w:r w:rsidR="008F4AC4" w:rsidRPr="00E02F69">
        <w:rPr>
          <w:rFonts w:ascii="Calibri" w:hAnsi="Calibri" w:cs="Times New Roman"/>
          <w:szCs w:val="28"/>
          <w:lang w:val="ru-RU"/>
        </w:rPr>
        <w:t>±</w:t>
      </w:r>
      <w:r w:rsidR="008F4AC4" w:rsidRPr="00E02F69">
        <w:rPr>
          <w:rFonts w:cs="Times New Roman"/>
          <w:szCs w:val="28"/>
          <w:lang w:val="ru-RU"/>
        </w:rPr>
        <w:t xml:space="preserve">0,3%, </w:t>
      </w:r>
      <w:r w:rsidR="008F4AC4" w:rsidRPr="00E02F69">
        <w:rPr>
          <w:rFonts w:cs="Times New Roman"/>
          <w:szCs w:val="28"/>
        </w:rPr>
        <w:t>n</w:t>
      </w:r>
      <w:r w:rsidR="008F4AC4" w:rsidRPr="00E02F69">
        <w:rPr>
          <w:rFonts w:cs="Times New Roman"/>
          <w:szCs w:val="28"/>
          <w:lang w:val="ru-RU"/>
        </w:rPr>
        <w:t>=15), р&gt;0,05</w:t>
      </w:r>
      <w:r w:rsidRPr="00E02F69">
        <w:rPr>
          <w:rFonts w:cs="Times New Roman"/>
          <w:szCs w:val="28"/>
          <w:lang w:val="ru-RU"/>
        </w:rPr>
        <w:t xml:space="preserve">. </w:t>
      </w:r>
      <w:r w:rsidR="00ED0ED1" w:rsidRPr="00E02F69">
        <w:rPr>
          <w:rFonts w:cs="Times New Roman"/>
          <w:szCs w:val="28"/>
          <w:lang w:val="ru-RU"/>
        </w:rPr>
        <w:t>У жительниц северных городов в</w:t>
      </w:r>
      <w:r w:rsidRPr="00E02F69">
        <w:rPr>
          <w:rFonts w:cs="Times New Roman"/>
          <w:szCs w:val="28"/>
          <w:lang w:val="ru-RU"/>
        </w:rPr>
        <w:t xml:space="preserve"> </w:t>
      </w:r>
      <w:r w:rsidR="00ED0ED1" w:rsidRPr="00E02F69">
        <w:rPr>
          <w:rFonts w:cs="Times New Roman"/>
          <w:szCs w:val="28"/>
          <w:lang w:val="ru-RU"/>
        </w:rPr>
        <w:t>5</w:t>
      </w:r>
      <w:r w:rsidRPr="00E02F69">
        <w:rPr>
          <w:rFonts w:cs="Times New Roman"/>
          <w:szCs w:val="28"/>
          <w:lang w:val="ru-RU"/>
        </w:rPr>
        <w:t xml:space="preserve"> </w:t>
      </w:r>
      <w:r w:rsidR="00E82312" w:rsidRPr="00E02F69">
        <w:rPr>
          <w:rFonts w:cs="Times New Roman"/>
          <w:szCs w:val="28"/>
          <w:lang w:val="ru-RU"/>
        </w:rPr>
        <w:t>случаях</w:t>
      </w:r>
      <w:r w:rsidR="00ED0ED1" w:rsidRPr="00E02F69">
        <w:rPr>
          <w:rFonts w:cs="Times New Roman"/>
          <w:szCs w:val="28"/>
          <w:lang w:val="ru-RU"/>
        </w:rPr>
        <w:t xml:space="preserve"> (0,5</w:t>
      </w:r>
      <w:r w:rsidR="00ED0ED1" w:rsidRPr="00E02F69">
        <w:rPr>
          <w:rFonts w:ascii="Calibri" w:hAnsi="Calibri" w:cs="Times New Roman"/>
          <w:szCs w:val="28"/>
          <w:lang w:val="ru-RU"/>
        </w:rPr>
        <w:t>±</w:t>
      </w:r>
      <w:r w:rsidR="00ED0ED1" w:rsidRPr="00E02F69">
        <w:rPr>
          <w:rFonts w:cs="Times New Roman"/>
          <w:szCs w:val="28"/>
          <w:lang w:val="ru-RU"/>
        </w:rPr>
        <w:t xml:space="preserve">0,2%), южных городов </w:t>
      </w:r>
      <w:r w:rsidR="00E82312" w:rsidRPr="00E02F69">
        <w:rPr>
          <w:rFonts w:cs="Times New Roman"/>
          <w:szCs w:val="28"/>
          <w:lang w:val="ru-RU"/>
        </w:rPr>
        <w:t xml:space="preserve"> </w:t>
      </w:r>
      <w:r w:rsidR="00ED0ED1" w:rsidRPr="00E02F69">
        <w:rPr>
          <w:rFonts w:cs="Times New Roman"/>
          <w:szCs w:val="28"/>
          <w:lang w:val="ru-RU"/>
        </w:rPr>
        <w:t xml:space="preserve">в 4 </w:t>
      </w:r>
      <w:proofErr w:type="spellStart"/>
      <w:r w:rsidR="00ED0ED1" w:rsidRPr="00E02F69">
        <w:rPr>
          <w:rFonts w:cs="Times New Roman"/>
          <w:szCs w:val="28"/>
          <w:lang w:val="ru-RU"/>
        </w:rPr>
        <w:t>случах</w:t>
      </w:r>
      <w:proofErr w:type="spellEnd"/>
      <w:r w:rsidR="00ED0ED1" w:rsidRPr="00E02F69">
        <w:rPr>
          <w:rFonts w:cs="Times New Roman"/>
          <w:szCs w:val="28"/>
          <w:lang w:val="ru-RU"/>
        </w:rPr>
        <w:t xml:space="preserve"> (0,4</w:t>
      </w:r>
      <w:r w:rsidR="00ED0ED1" w:rsidRPr="00E02F69">
        <w:rPr>
          <w:rFonts w:ascii="Calibri" w:hAnsi="Calibri" w:cs="Times New Roman"/>
          <w:szCs w:val="28"/>
          <w:lang w:val="ru-RU"/>
        </w:rPr>
        <w:t>±</w:t>
      </w:r>
      <w:r w:rsidR="00ED0ED1" w:rsidRPr="00E02F69">
        <w:rPr>
          <w:rFonts w:cs="Times New Roman"/>
          <w:szCs w:val="28"/>
          <w:lang w:val="ru-RU"/>
        </w:rPr>
        <w:t xml:space="preserve">0,2%) </w:t>
      </w:r>
      <w:r w:rsidR="00E82312" w:rsidRPr="00E02F69">
        <w:rPr>
          <w:rFonts w:cs="Times New Roman"/>
          <w:szCs w:val="28"/>
          <w:lang w:val="ru-RU"/>
        </w:rPr>
        <w:t>послеродовое</w:t>
      </w:r>
      <w:r w:rsidRPr="00E02F69">
        <w:rPr>
          <w:rFonts w:cs="Times New Roman"/>
          <w:szCs w:val="28"/>
          <w:lang w:val="ru-RU"/>
        </w:rPr>
        <w:t xml:space="preserve"> кровотечение было на фоне тяжёлой </w:t>
      </w:r>
      <w:proofErr w:type="spellStart"/>
      <w:r w:rsidRPr="00E02F69">
        <w:rPr>
          <w:rFonts w:cs="Times New Roman"/>
          <w:szCs w:val="28"/>
          <w:lang w:val="ru-RU"/>
        </w:rPr>
        <w:t>преэклампсии</w:t>
      </w:r>
      <w:proofErr w:type="spellEnd"/>
      <w:r w:rsidRPr="00E02F69">
        <w:rPr>
          <w:rFonts w:cs="Times New Roman"/>
          <w:szCs w:val="28"/>
          <w:lang w:val="ru-RU"/>
        </w:rPr>
        <w:t xml:space="preserve">, </w:t>
      </w:r>
      <w:r w:rsidR="00ED0ED1" w:rsidRPr="00E02F69">
        <w:rPr>
          <w:rFonts w:cs="Times New Roman"/>
          <w:szCs w:val="28"/>
          <w:lang w:val="ru-RU"/>
        </w:rPr>
        <w:t xml:space="preserve">р&gt;0,05. По одному случаю </w:t>
      </w:r>
      <w:proofErr w:type="spellStart"/>
      <w:r w:rsidRPr="00E02F69">
        <w:rPr>
          <w:rFonts w:cs="Times New Roman"/>
          <w:szCs w:val="28"/>
          <w:lang w:val="ru-RU"/>
        </w:rPr>
        <w:t>эклампсии</w:t>
      </w:r>
      <w:proofErr w:type="spellEnd"/>
      <w:r w:rsidR="00ED0ED1" w:rsidRPr="00E02F69">
        <w:rPr>
          <w:rFonts w:cs="Times New Roman"/>
          <w:szCs w:val="28"/>
          <w:lang w:val="ru-RU"/>
        </w:rPr>
        <w:t xml:space="preserve"> наблюдалось в городах (по 0,1</w:t>
      </w:r>
      <w:r w:rsidR="00ED0ED1" w:rsidRPr="00E02F69">
        <w:rPr>
          <w:rFonts w:ascii="Calibri" w:hAnsi="Calibri" w:cs="Times New Roman"/>
          <w:szCs w:val="28"/>
          <w:lang w:val="ru-RU"/>
        </w:rPr>
        <w:t>±</w:t>
      </w:r>
      <w:r w:rsidR="00ED0ED1" w:rsidRPr="00E02F69">
        <w:rPr>
          <w:rFonts w:cs="Times New Roman"/>
          <w:szCs w:val="28"/>
          <w:lang w:val="ru-RU"/>
        </w:rPr>
        <w:t xml:space="preserve">0,1%, соответственно, р&gt;0,05). </w:t>
      </w:r>
      <w:r w:rsidRPr="00E02F69">
        <w:rPr>
          <w:rFonts w:cs="Times New Roman"/>
          <w:szCs w:val="28"/>
          <w:lang w:val="ru-RU"/>
        </w:rPr>
        <w:t xml:space="preserve"> </w:t>
      </w:r>
      <w:r w:rsidR="00ED0ED1" w:rsidRPr="00E02F69">
        <w:rPr>
          <w:rFonts w:cs="Times New Roman"/>
          <w:szCs w:val="28"/>
          <w:lang w:val="ru-RU"/>
        </w:rPr>
        <w:t>У</w:t>
      </w:r>
      <w:r w:rsidRPr="00E02F69">
        <w:rPr>
          <w:rFonts w:cs="Times New Roman"/>
          <w:szCs w:val="28"/>
          <w:lang w:val="ru-RU"/>
        </w:rPr>
        <w:t xml:space="preserve"> 1 женщины </w:t>
      </w:r>
      <w:r w:rsidR="00ED0ED1" w:rsidRPr="00E02F69">
        <w:rPr>
          <w:rFonts w:cs="Times New Roman"/>
          <w:szCs w:val="28"/>
          <w:lang w:val="ru-RU"/>
        </w:rPr>
        <w:t xml:space="preserve">южного города </w:t>
      </w:r>
      <w:r w:rsidRPr="00E02F69">
        <w:rPr>
          <w:rFonts w:cs="Times New Roman"/>
          <w:szCs w:val="28"/>
          <w:lang w:val="ru-RU"/>
        </w:rPr>
        <w:t xml:space="preserve">развился сепсис. Всего было </w:t>
      </w:r>
      <w:r w:rsidR="00ED0ED1" w:rsidRPr="00E02F69">
        <w:rPr>
          <w:rFonts w:cs="Times New Roman"/>
          <w:szCs w:val="28"/>
          <w:lang w:val="ru-RU"/>
        </w:rPr>
        <w:t xml:space="preserve">13 </w:t>
      </w:r>
      <w:r w:rsidRPr="00E02F69">
        <w:rPr>
          <w:rFonts w:cs="Times New Roman"/>
          <w:szCs w:val="28"/>
          <w:lang w:val="ru-RU"/>
        </w:rPr>
        <w:lastRenderedPageBreak/>
        <w:t>(</w:t>
      </w:r>
      <w:r w:rsidR="00ED0ED1" w:rsidRPr="00E02F69">
        <w:rPr>
          <w:rFonts w:cs="Times New Roman"/>
          <w:szCs w:val="28"/>
          <w:lang w:val="ru-RU"/>
        </w:rPr>
        <w:t>1,3</w:t>
      </w:r>
      <w:r w:rsidR="00ED0ED1" w:rsidRPr="00E02F69">
        <w:rPr>
          <w:rFonts w:ascii="Calibri" w:hAnsi="Calibri" w:cs="Times New Roman"/>
          <w:szCs w:val="28"/>
          <w:lang w:val="ru-RU"/>
        </w:rPr>
        <w:t>±</w:t>
      </w:r>
      <w:r w:rsidR="00ED0ED1" w:rsidRPr="00E02F69">
        <w:rPr>
          <w:rFonts w:cs="Times New Roman"/>
          <w:szCs w:val="28"/>
          <w:lang w:val="ru-RU"/>
        </w:rPr>
        <w:t>0,3</w:t>
      </w:r>
      <w:r w:rsidRPr="00E02F69">
        <w:rPr>
          <w:rFonts w:cs="Times New Roman"/>
          <w:szCs w:val="28"/>
          <w:lang w:val="ru-RU"/>
        </w:rPr>
        <w:t xml:space="preserve">%) </w:t>
      </w:r>
      <w:r w:rsidR="003917BC" w:rsidRPr="00E02F69">
        <w:rPr>
          <w:rFonts w:cs="Times New Roman"/>
          <w:szCs w:val="28"/>
          <w:lang w:val="ru-RU"/>
        </w:rPr>
        <w:t xml:space="preserve">случаев </w:t>
      </w:r>
      <w:r w:rsidR="00ED0ED1" w:rsidRPr="00E02F69">
        <w:rPr>
          <w:rFonts w:cs="Times New Roman"/>
          <w:szCs w:val="28"/>
          <w:lang w:val="ru-RU"/>
        </w:rPr>
        <w:t>гнойно-воспалительных заболеваний</w:t>
      </w:r>
      <w:r w:rsidRPr="00E02F69">
        <w:rPr>
          <w:rFonts w:cs="Times New Roman"/>
          <w:szCs w:val="28"/>
          <w:lang w:val="ru-RU"/>
        </w:rPr>
        <w:t xml:space="preserve"> после родов</w:t>
      </w:r>
      <w:r w:rsidR="00ED0ED1" w:rsidRPr="00E02F69">
        <w:rPr>
          <w:rFonts w:cs="Times New Roman"/>
          <w:szCs w:val="28"/>
          <w:lang w:val="ru-RU"/>
        </w:rPr>
        <w:t xml:space="preserve">, 7 случаев </w:t>
      </w:r>
      <w:r w:rsidR="005D0C0D" w:rsidRPr="00E02F69">
        <w:rPr>
          <w:rFonts w:cs="Times New Roman"/>
          <w:szCs w:val="28"/>
          <w:lang w:val="ru-RU"/>
        </w:rPr>
        <w:t>(0,7</w:t>
      </w:r>
      <w:r w:rsidR="005D0C0D" w:rsidRPr="00E02F69">
        <w:rPr>
          <w:rFonts w:ascii="Calibri" w:hAnsi="Calibri" w:cs="Times New Roman"/>
          <w:szCs w:val="28"/>
          <w:lang w:val="ru-RU"/>
        </w:rPr>
        <w:t>±</w:t>
      </w:r>
      <w:r w:rsidR="005D0C0D" w:rsidRPr="00E02F69">
        <w:rPr>
          <w:rFonts w:cs="Times New Roman"/>
          <w:szCs w:val="28"/>
          <w:lang w:val="ru-RU"/>
        </w:rPr>
        <w:t>0,2%) и 6 случаев (0,6</w:t>
      </w:r>
      <w:r w:rsidR="005D0C0D" w:rsidRPr="00E02F69">
        <w:rPr>
          <w:rFonts w:ascii="Calibri" w:hAnsi="Calibri" w:cs="Times New Roman"/>
          <w:szCs w:val="28"/>
          <w:lang w:val="ru-RU"/>
        </w:rPr>
        <w:t>±</w:t>
      </w:r>
      <w:r w:rsidR="005D0C0D" w:rsidRPr="00E02F69">
        <w:rPr>
          <w:rFonts w:cs="Times New Roman"/>
          <w:szCs w:val="28"/>
          <w:lang w:val="ru-RU"/>
        </w:rPr>
        <w:t>0,2%), соответственно, р&gt;0,05</w:t>
      </w:r>
      <w:r w:rsidRPr="00E02F69">
        <w:rPr>
          <w:rFonts w:cs="Times New Roman"/>
          <w:szCs w:val="28"/>
          <w:lang w:val="ru-RU"/>
        </w:rPr>
        <w:t xml:space="preserve">. </w:t>
      </w:r>
    </w:p>
    <w:p w14:paraId="23853D84" w14:textId="652F26B9" w:rsidR="00623CFD" w:rsidRPr="00E02F69" w:rsidRDefault="00623CFD" w:rsidP="005D0C0D">
      <w:pPr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E02F69">
        <w:rPr>
          <w:rFonts w:cs="Times New Roman"/>
          <w:szCs w:val="28"/>
          <w:lang w:val="ru-RU"/>
        </w:rPr>
        <w:t xml:space="preserve">Таким образом, </w:t>
      </w:r>
      <w:proofErr w:type="spellStart"/>
      <w:r w:rsidRPr="00E02F69">
        <w:rPr>
          <w:rFonts w:cs="Times New Roman"/>
          <w:szCs w:val="28"/>
          <w:lang w:val="ru-RU"/>
        </w:rPr>
        <w:t>сопоставительный</w:t>
      </w:r>
      <w:proofErr w:type="spellEnd"/>
      <w:r w:rsidRPr="00E02F69">
        <w:rPr>
          <w:rFonts w:cs="Times New Roman"/>
          <w:szCs w:val="28"/>
          <w:lang w:val="ru-RU"/>
        </w:rPr>
        <w:t xml:space="preserve"> анализ показал, что у жительниц </w:t>
      </w:r>
      <w:r w:rsidR="005D0C0D" w:rsidRPr="00E02F69">
        <w:rPr>
          <w:rFonts w:cs="Times New Roman"/>
          <w:szCs w:val="28"/>
          <w:lang w:val="ru-RU"/>
        </w:rPr>
        <w:t>северных</w:t>
      </w:r>
      <w:r w:rsidRPr="00E02F69">
        <w:rPr>
          <w:rFonts w:cs="Times New Roman"/>
          <w:szCs w:val="28"/>
          <w:lang w:val="ru-RU"/>
        </w:rPr>
        <w:t xml:space="preserve"> городов страны</w:t>
      </w:r>
      <w:r w:rsidR="00E011D3" w:rsidRPr="00E02F69">
        <w:rPr>
          <w:rFonts w:cs="Times New Roman"/>
          <w:szCs w:val="28"/>
          <w:lang w:val="ru-RU"/>
        </w:rPr>
        <w:t xml:space="preserve"> в течении</w:t>
      </w:r>
      <w:r w:rsidRPr="00E02F69">
        <w:rPr>
          <w:rFonts w:cs="Times New Roman"/>
          <w:szCs w:val="28"/>
          <w:lang w:val="ru-RU"/>
        </w:rPr>
        <w:t xml:space="preserve"> </w:t>
      </w:r>
      <w:r w:rsidR="006A0179" w:rsidRPr="00E02F69">
        <w:rPr>
          <w:rFonts w:cs="Times New Roman"/>
          <w:szCs w:val="28"/>
          <w:lang w:val="ru-RU"/>
        </w:rPr>
        <w:t>беременност</w:t>
      </w:r>
      <w:r w:rsidR="00E011D3" w:rsidRPr="00E02F69">
        <w:rPr>
          <w:rFonts w:cs="Times New Roman"/>
          <w:szCs w:val="28"/>
          <w:lang w:val="ru-RU"/>
        </w:rPr>
        <w:t>и</w:t>
      </w:r>
      <w:r w:rsidR="006A0179" w:rsidRPr="00E02F69">
        <w:rPr>
          <w:rFonts w:cs="Times New Roman"/>
          <w:szCs w:val="28"/>
          <w:lang w:val="ru-RU"/>
        </w:rPr>
        <w:t xml:space="preserve"> и род</w:t>
      </w:r>
      <w:r w:rsidR="00E011D3" w:rsidRPr="00E02F69">
        <w:rPr>
          <w:rFonts w:cs="Times New Roman"/>
          <w:szCs w:val="28"/>
          <w:lang w:val="ru-RU"/>
        </w:rPr>
        <w:t>ов</w:t>
      </w:r>
      <w:r w:rsidR="006A0179" w:rsidRPr="00E02F69">
        <w:rPr>
          <w:rFonts w:cs="Times New Roman"/>
          <w:szCs w:val="28"/>
          <w:lang w:val="ru-RU"/>
        </w:rPr>
        <w:t xml:space="preserve"> </w:t>
      </w:r>
      <w:r w:rsidR="005D0C0D" w:rsidRPr="00E02F69">
        <w:rPr>
          <w:rFonts w:cs="Times New Roman"/>
          <w:szCs w:val="28"/>
          <w:lang w:val="ru-RU"/>
        </w:rPr>
        <w:t xml:space="preserve">чаще </w:t>
      </w:r>
      <w:r w:rsidRPr="00E02F69">
        <w:rPr>
          <w:rFonts w:cs="Times New Roman"/>
          <w:szCs w:val="28"/>
          <w:lang w:val="ru-RU"/>
        </w:rPr>
        <w:t>име</w:t>
      </w:r>
      <w:r w:rsidR="005D0C0D" w:rsidRPr="00E02F69">
        <w:rPr>
          <w:rFonts w:cs="Times New Roman"/>
          <w:szCs w:val="28"/>
          <w:lang w:val="ru-RU"/>
        </w:rPr>
        <w:t>лись</w:t>
      </w:r>
      <w:r w:rsidRPr="00E02F69">
        <w:rPr>
          <w:rFonts w:cs="Times New Roman"/>
          <w:szCs w:val="28"/>
          <w:lang w:val="ru-RU"/>
        </w:rPr>
        <w:t xml:space="preserve"> осложнен</w:t>
      </w:r>
      <w:r w:rsidR="00E011D3" w:rsidRPr="00E02F69">
        <w:rPr>
          <w:rFonts w:cs="Times New Roman"/>
          <w:szCs w:val="28"/>
          <w:lang w:val="ru-RU"/>
        </w:rPr>
        <w:t>ия</w:t>
      </w:r>
      <w:r w:rsidRPr="00E02F69">
        <w:rPr>
          <w:rFonts w:cs="Times New Roman"/>
          <w:szCs w:val="28"/>
          <w:lang w:val="ru-RU"/>
        </w:rPr>
        <w:t xml:space="preserve"> (</w:t>
      </w:r>
      <w:r w:rsidR="005D0C0D" w:rsidRPr="00E02F69">
        <w:rPr>
          <w:rFonts w:cs="Times New Roman"/>
          <w:szCs w:val="28"/>
          <w:lang w:val="ru-RU"/>
        </w:rPr>
        <w:t>6,3</w:t>
      </w:r>
      <w:r w:rsidR="005D0C0D" w:rsidRPr="00E02F69">
        <w:rPr>
          <w:rFonts w:ascii="Calibri" w:hAnsi="Calibri" w:cs="Times New Roman"/>
          <w:szCs w:val="28"/>
          <w:lang w:val="ru-RU"/>
        </w:rPr>
        <w:t>±</w:t>
      </w:r>
      <w:r w:rsidR="005D0C0D" w:rsidRPr="00E02F69">
        <w:rPr>
          <w:rFonts w:cs="Times New Roman"/>
          <w:szCs w:val="28"/>
          <w:lang w:val="ru-RU"/>
        </w:rPr>
        <w:t>0,7% и 5,0</w:t>
      </w:r>
      <w:r w:rsidR="005D0C0D" w:rsidRPr="00E02F69">
        <w:rPr>
          <w:rFonts w:ascii="Calibri" w:hAnsi="Calibri" w:cs="Times New Roman"/>
          <w:szCs w:val="28"/>
          <w:lang w:val="ru-RU"/>
        </w:rPr>
        <w:t>±</w:t>
      </w:r>
      <w:r w:rsidR="005D0C0D" w:rsidRPr="00E02F69">
        <w:rPr>
          <w:rFonts w:cs="Times New Roman"/>
          <w:szCs w:val="28"/>
          <w:lang w:val="ru-RU"/>
        </w:rPr>
        <w:t>0,6</w:t>
      </w:r>
      <w:r w:rsidRPr="00E02F69">
        <w:rPr>
          <w:rFonts w:cs="Times New Roman"/>
          <w:szCs w:val="28"/>
          <w:lang w:val="ru-RU"/>
        </w:rPr>
        <w:t>%</w:t>
      </w:r>
      <w:r w:rsidR="005D0C0D" w:rsidRPr="00E02F69">
        <w:rPr>
          <w:rFonts w:cs="Times New Roman"/>
          <w:szCs w:val="28"/>
          <w:lang w:val="ru-RU"/>
        </w:rPr>
        <w:t>, р&gt;0,05</w:t>
      </w:r>
      <w:r w:rsidRPr="00E02F69">
        <w:rPr>
          <w:rFonts w:cs="Times New Roman"/>
          <w:szCs w:val="28"/>
          <w:lang w:val="ru-RU"/>
        </w:rPr>
        <w:t>)</w:t>
      </w:r>
      <w:r w:rsidR="00E011D3" w:rsidRPr="00E02F69">
        <w:rPr>
          <w:rFonts w:cs="Times New Roman"/>
          <w:szCs w:val="28"/>
          <w:lang w:val="ru-RU"/>
        </w:rPr>
        <w:t>, кроме гнойно-воспалительных заболеваний, которые встречались с одинаковой частотой</w:t>
      </w:r>
      <w:r w:rsidRPr="00E02F69">
        <w:rPr>
          <w:rFonts w:cs="Times New Roman"/>
          <w:szCs w:val="28"/>
          <w:lang w:val="ru-RU"/>
        </w:rPr>
        <w:t xml:space="preserve">. Достоверные отличия имеются </w:t>
      </w:r>
      <w:r w:rsidR="005D0C0D" w:rsidRPr="00E02F69">
        <w:rPr>
          <w:rFonts w:cs="Times New Roman"/>
          <w:szCs w:val="28"/>
          <w:lang w:val="ru-RU"/>
        </w:rPr>
        <w:t xml:space="preserve">только по </w:t>
      </w:r>
      <w:proofErr w:type="spellStart"/>
      <w:r w:rsidR="005D0C0D" w:rsidRPr="00E02F69">
        <w:rPr>
          <w:rFonts w:cs="Times New Roman"/>
          <w:szCs w:val="28"/>
          <w:lang w:val="ru-RU"/>
        </w:rPr>
        <w:t>случам</w:t>
      </w:r>
      <w:proofErr w:type="spellEnd"/>
      <w:r w:rsidR="005D0C0D" w:rsidRPr="00E02F69">
        <w:rPr>
          <w:rFonts w:cs="Times New Roman"/>
          <w:szCs w:val="28"/>
          <w:lang w:val="ru-RU"/>
        </w:rPr>
        <w:t xml:space="preserve"> </w:t>
      </w:r>
      <w:proofErr w:type="spellStart"/>
      <w:r w:rsidR="005D0C0D" w:rsidRPr="00E02F69">
        <w:rPr>
          <w:rFonts w:cs="Times New Roman"/>
          <w:szCs w:val="28"/>
          <w:lang w:val="ru-RU"/>
        </w:rPr>
        <w:t>преэклампсии</w:t>
      </w:r>
      <w:proofErr w:type="spellEnd"/>
      <w:r w:rsidRPr="00E02F69">
        <w:rPr>
          <w:rFonts w:cs="Times New Roman"/>
          <w:szCs w:val="28"/>
          <w:lang w:val="ru-RU"/>
        </w:rPr>
        <w:t xml:space="preserve">. </w:t>
      </w:r>
    </w:p>
    <w:p w14:paraId="11A7972B" w14:textId="10C1BB79" w:rsidR="00603A04" w:rsidRPr="00E02F69" w:rsidRDefault="003917BC" w:rsidP="00603A04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E02F69">
        <w:rPr>
          <w:rFonts w:cs="Times New Roman"/>
          <w:szCs w:val="28"/>
          <w:lang w:val="ru-RU"/>
        </w:rPr>
        <w:t xml:space="preserve">У жительниц села </w:t>
      </w:r>
      <w:r w:rsidR="00E011D3" w:rsidRPr="00E02F69">
        <w:rPr>
          <w:rFonts w:cs="Times New Roman"/>
          <w:szCs w:val="28"/>
          <w:lang w:val="ru-RU"/>
        </w:rPr>
        <w:t>осложнения составили 17,5</w:t>
      </w:r>
      <w:r w:rsidR="00E011D3" w:rsidRPr="00E02F69">
        <w:rPr>
          <w:rFonts w:ascii="Calibri" w:hAnsi="Calibri" w:cs="Times New Roman"/>
          <w:szCs w:val="28"/>
          <w:lang w:val="ru-RU"/>
        </w:rPr>
        <w:t>±</w:t>
      </w:r>
      <w:r w:rsidR="00E011D3" w:rsidRPr="00E02F69">
        <w:rPr>
          <w:rFonts w:cs="Times New Roman"/>
          <w:szCs w:val="28"/>
          <w:lang w:val="ru-RU"/>
        </w:rPr>
        <w:t>1,2% случаев (</w:t>
      </w:r>
      <w:r w:rsidR="00E011D3" w:rsidRPr="00E02F69">
        <w:rPr>
          <w:rFonts w:cs="Times New Roman"/>
          <w:szCs w:val="28"/>
        </w:rPr>
        <w:t>n</w:t>
      </w:r>
      <w:r w:rsidR="00E011D3" w:rsidRPr="00E02F69">
        <w:rPr>
          <w:rFonts w:cs="Times New Roman"/>
          <w:szCs w:val="28"/>
          <w:lang w:val="ru-RU"/>
        </w:rPr>
        <w:t>=173),</w:t>
      </w:r>
      <w:r w:rsidR="00AA6BEB" w:rsidRPr="00E02F69">
        <w:rPr>
          <w:rFonts w:cs="Times New Roman"/>
          <w:szCs w:val="28"/>
          <w:lang w:val="ru-RU"/>
        </w:rPr>
        <w:t xml:space="preserve"> больше южных сел (9,9</w:t>
      </w:r>
      <w:r w:rsidR="00AA6BEB" w:rsidRPr="00E02F69">
        <w:rPr>
          <w:rFonts w:ascii="Calibri" w:hAnsi="Calibri" w:cs="Times New Roman"/>
          <w:szCs w:val="28"/>
          <w:lang w:val="ru-RU"/>
        </w:rPr>
        <w:t>±</w:t>
      </w:r>
      <w:r w:rsidR="00AA6BEB" w:rsidRPr="00E02F69">
        <w:rPr>
          <w:rFonts w:cs="Times New Roman"/>
          <w:szCs w:val="28"/>
          <w:lang w:val="ru-RU"/>
        </w:rPr>
        <w:t xml:space="preserve">0,9%, </w:t>
      </w:r>
      <w:r w:rsidR="00AA6BEB" w:rsidRPr="00E02F69">
        <w:rPr>
          <w:rFonts w:cs="Times New Roman"/>
          <w:szCs w:val="28"/>
        </w:rPr>
        <w:t>n</w:t>
      </w:r>
      <w:r w:rsidR="00AA6BEB" w:rsidRPr="00E02F69">
        <w:rPr>
          <w:rFonts w:cs="Times New Roman"/>
          <w:szCs w:val="28"/>
          <w:lang w:val="ru-RU"/>
        </w:rPr>
        <w:t>=98) нежели северных сел (7,6</w:t>
      </w:r>
      <w:r w:rsidR="00AA6BEB" w:rsidRPr="00E02F69">
        <w:rPr>
          <w:rFonts w:ascii="Calibri" w:hAnsi="Calibri" w:cs="Times New Roman"/>
          <w:szCs w:val="28"/>
          <w:lang w:val="ru-RU"/>
        </w:rPr>
        <w:t>±</w:t>
      </w:r>
      <w:r w:rsidR="00AA6BEB" w:rsidRPr="00E02F69">
        <w:rPr>
          <w:rFonts w:cs="Times New Roman"/>
          <w:szCs w:val="28"/>
          <w:lang w:val="ru-RU"/>
        </w:rPr>
        <w:t xml:space="preserve">0,8%, </w:t>
      </w:r>
      <w:r w:rsidR="00AA6BEB" w:rsidRPr="00E02F69">
        <w:rPr>
          <w:rFonts w:cs="Times New Roman"/>
          <w:szCs w:val="28"/>
        </w:rPr>
        <w:t>n</w:t>
      </w:r>
      <w:r w:rsidR="00AA6BEB" w:rsidRPr="00E02F69">
        <w:rPr>
          <w:rFonts w:cs="Times New Roman"/>
          <w:szCs w:val="28"/>
          <w:lang w:val="ru-RU"/>
        </w:rPr>
        <w:t>=75), р&gt;0,05.</w:t>
      </w:r>
      <w:r w:rsidR="00C93764" w:rsidRPr="00E02F69">
        <w:rPr>
          <w:rFonts w:cs="Times New Roman"/>
          <w:szCs w:val="28"/>
          <w:lang w:val="ru-RU"/>
        </w:rPr>
        <w:t xml:space="preserve"> </w:t>
      </w:r>
      <w:r w:rsidR="00977814" w:rsidRPr="00E02F69">
        <w:rPr>
          <w:rFonts w:cs="Times New Roman"/>
          <w:szCs w:val="28"/>
          <w:lang w:val="ru-RU"/>
        </w:rPr>
        <w:t>Беременность осложнилась гипертоническими нарушениями в 6,3</w:t>
      </w:r>
      <w:r w:rsidR="00977814" w:rsidRPr="00E02F69">
        <w:rPr>
          <w:rFonts w:ascii="Calibri" w:hAnsi="Calibri" w:cs="Times New Roman"/>
          <w:szCs w:val="28"/>
          <w:lang w:val="ru-RU"/>
        </w:rPr>
        <w:t>±</w:t>
      </w:r>
      <w:r w:rsidR="00977814" w:rsidRPr="00E02F69">
        <w:rPr>
          <w:rFonts w:cs="Times New Roman"/>
          <w:szCs w:val="28"/>
          <w:lang w:val="ru-RU"/>
        </w:rPr>
        <w:t>0,7% случаях (</w:t>
      </w:r>
      <w:r w:rsidR="00977814" w:rsidRPr="00E02F69">
        <w:rPr>
          <w:rFonts w:cs="Times New Roman"/>
          <w:szCs w:val="28"/>
        </w:rPr>
        <w:t>n</w:t>
      </w:r>
      <w:r w:rsidR="00977814" w:rsidRPr="00E02F69">
        <w:rPr>
          <w:rFonts w:cs="Times New Roman"/>
          <w:szCs w:val="28"/>
          <w:lang w:val="ru-RU"/>
        </w:rPr>
        <w:t>=63), чаще среди жительниц южных сел (3,4</w:t>
      </w:r>
      <w:r w:rsidR="00977814" w:rsidRPr="00E02F69">
        <w:rPr>
          <w:rFonts w:ascii="Calibri" w:hAnsi="Calibri" w:cs="Times New Roman"/>
          <w:szCs w:val="28"/>
          <w:lang w:val="ru-RU"/>
        </w:rPr>
        <w:t>±</w:t>
      </w:r>
      <w:r w:rsidR="00977814" w:rsidRPr="00E02F69">
        <w:rPr>
          <w:rFonts w:cs="Times New Roman"/>
          <w:szCs w:val="28"/>
          <w:lang w:val="ru-RU"/>
        </w:rPr>
        <w:t xml:space="preserve">0,5%, </w:t>
      </w:r>
      <w:r w:rsidR="00977814" w:rsidRPr="00E02F69">
        <w:rPr>
          <w:rFonts w:cs="Times New Roman"/>
          <w:szCs w:val="28"/>
        </w:rPr>
        <w:t>n</w:t>
      </w:r>
      <w:r w:rsidR="00977814" w:rsidRPr="00E02F69">
        <w:rPr>
          <w:rFonts w:cs="Times New Roman"/>
          <w:szCs w:val="28"/>
          <w:lang w:val="ru-RU"/>
        </w:rPr>
        <w:t>=34), чем северных (2,9</w:t>
      </w:r>
      <w:r w:rsidR="00977814" w:rsidRPr="00E02F69">
        <w:rPr>
          <w:rFonts w:ascii="Calibri" w:hAnsi="Calibri" w:cs="Times New Roman"/>
          <w:szCs w:val="28"/>
          <w:lang w:val="ru-RU"/>
        </w:rPr>
        <w:t>±</w:t>
      </w:r>
      <w:r w:rsidR="00977814" w:rsidRPr="00E02F69">
        <w:rPr>
          <w:rFonts w:cs="Times New Roman"/>
          <w:szCs w:val="28"/>
          <w:lang w:val="ru-RU"/>
        </w:rPr>
        <w:t xml:space="preserve">0,5%, </w:t>
      </w:r>
      <w:r w:rsidR="00977814" w:rsidRPr="00E02F69">
        <w:rPr>
          <w:rFonts w:cs="Times New Roman"/>
          <w:szCs w:val="28"/>
        </w:rPr>
        <w:t>n</w:t>
      </w:r>
      <w:r w:rsidR="00977814" w:rsidRPr="00E02F69">
        <w:rPr>
          <w:rFonts w:cs="Times New Roman"/>
          <w:szCs w:val="28"/>
          <w:lang w:val="ru-RU"/>
        </w:rPr>
        <w:t>=29), р&gt;0,05. И</w:t>
      </w:r>
      <w:r w:rsidRPr="00E02F69">
        <w:rPr>
          <w:rFonts w:cs="Times New Roman"/>
          <w:szCs w:val="28"/>
          <w:lang w:val="ru-RU"/>
        </w:rPr>
        <w:t xml:space="preserve">з них  беременность осложнялась </w:t>
      </w:r>
      <w:proofErr w:type="spellStart"/>
      <w:r w:rsidRPr="00E02F69">
        <w:rPr>
          <w:rFonts w:cs="Times New Roman"/>
          <w:szCs w:val="28"/>
          <w:lang w:val="ru-RU"/>
        </w:rPr>
        <w:t>преэклампсией</w:t>
      </w:r>
      <w:proofErr w:type="spellEnd"/>
      <w:r w:rsidRPr="00E02F69">
        <w:rPr>
          <w:rFonts w:cs="Times New Roman"/>
          <w:szCs w:val="28"/>
          <w:lang w:val="ru-RU"/>
        </w:rPr>
        <w:t xml:space="preserve"> в </w:t>
      </w:r>
      <w:r w:rsidR="00977814" w:rsidRPr="00E02F69">
        <w:rPr>
          <w:rFonts w:cs="Times New Roman"/>
          <w:szCs w:val="28"/>
          <w:lang w:val="ru-RU"/>
        </w:rPr>
        <w:t>3,5</w:t>
      </w:r>
      <w:r w:rsidR="00977814" w:rsidRPr="00E02F69">
        <w:rPr>
          <w:rFonts w:ascii="Calibri" w:hAnsi="Calibri" w:cs="Times New Roman"/>
          <w:szCs w:val="28"/>
          <w:lang w:val="ru-RU"/>
        </w:rPr>
        <w:t>±</w:t>
      </w:r>
      <w:r w:rsidR="00977814" w:rsidRPr="00E02F69">
        <w:rPr>
          <w:rFonts w:cs="Times New Roman"/>
          <w:szCs w:val="28"/>
          <w:lang w:val="ru-RU"/>
        </w:rPr>
        <w:t>0,5%</w:t>
      </w:r>
      <w:r w:rsidRPr="00E02F69">
        <w:rPr>
          <w:rFonts w:cs="Times New Roman"/>
          <w:szCs w:val="28"/>
          <w:lang w:val="ru-RU"/>
        </w:rPr>
        <w:t xml:space="preserve"> случа</w:t>
      </w:r>
      <w:r w:rsidR="00100912" w:rsidRPr="00E02F69">
        <w:rPr>
          <w:rFonts w:cs="Times New Roman"/>
          <w:szCs w:val="28"/>
          <w:lang w:val="ru-RU"/>
        </w:rPr>
        <w:t>ях</w:t>
      </w:r>
      <w:r w:rsidRPr="00E02F69">
        <w:rPr>
          <w:rFonts w:cs="Times New Roman"/>
          <w:szCs w:val="28"/>
          <w:lang w:val="ru-RU"/>
        </w:rPr>
        <w:t xml:space="preserve"> (</w:t>
      </w:r>
      <w:r w:rsidR="00977814" w:rsidRPr="00E02F69">
        <w:rPr>
          <w:rFonts w:cs="Times New Roman"/>
          <w:szCs w:val="28"/>
        </w:rPr>
        <w:t>n</w:t>
      </w:r>
      <w:r w:rsidR="00977814" w:rsidRPr="00E02F69">
        <w:rPr>
          <w:rFonts w:cs="Times New Roman"/>
          <w:szCs w:val="28"/>
          <w:lang w:val="ru-RU"/>
        </w:rPr>
        <w:t>=35</w:t>
      </w:r>
      <w:r w:rsidRPr="00E02F69">
        <w:rPr>
          <w:rFonts w:cs="Times New Roman"/>
          <w:szCs w:val="28"/>
          <w:lang w:val="ru-RU"/>
        </w:rPr>
        <w:t xml:space="preserve">), </w:t>
      </w:r>
      <w:r w:rsidR="00100912" w:rsidRPr="00E02F69">
        <w:rPr>
          <w:rFonts w:cs="Times New Roman"/>
          <w:szCs w:val="28"/>
          <w:lang w:val="ru-RU"/>
        </w:rPr>
        <w:t>у 18 женщин с южных сел (1,8</w:t>
      </w:r>
      <w:r w:rsidR="00100912" w:rsidRPr="00E02F69">
        <w:rPr>
          <w:rFonts w:ascii="Calibri" w:hAnsi="Calibri" w:cs="Times New Roman"/>
          <w:szCs w:val="28"/>
          <w:lang w:val="ru-RU"/>
        </w:rPr>
        <w:t>±</w:t>
      </w:r>
      <w:r w:rsidR="00100912" w:rsidRPr="00E02F69">
        <w:rPr>
          <w:rFonts w:cs="Times New Roman"/>
          <w:szCs w:val="28"/>
          <w:lang w:val="ru-RU"/>
        </w:rPr>
        <w:t>0,4%) и 17 женщин северных сел (1,7</w:t>
      </w:r>
      <w:r w:rsidR="00100912" w:rsidRPr="00E02F69">
        <w:rPr>
          <w:rFonts w:ascii="Calibri" w:hAnsi="Calibri" w:cs="Times New Roman"/>
          <w:szCs w:val="28"/>
          <w:lang w:val="ru-RU"/>
        </w:rPr>
        <w:t>±</w:t>
      </w:r>
      <w:r w:rsidR="00100912" w:rsidRPr="00E02F69">
        <w:rPr>
          <w:rFonts w:cs="Times New Roman"/>
          <w:szCs w:val="28"/>
          <w:lang w:val="ru-RU"/>
        </w:rPr>
        <w:t>0,4%), р&gt;0,05.</w:t>
      </w:r>
      <w:r w:rsidR="00AC04E2" w:rsidRPr="00E02F69">
        <w:rPr>
          <w:rFonts w:cs="Times New Roman"/>
          <w:szCs w:val="28"/>
          <w:lang w:val="ru-RU"/>
        </w:rPr>
        <w:t xml:space="preserve"> В 1,5</w:t>
      </w:r>
      <w:r w:rsidR="00AC04E2" w:rsidRPr="00E02F69">
        <w:rPr>
          <w:rFonts w:ascii="Calibri" w:hAnsi="Calibri" w:cs="Times New Roman"/>
          <w:szCs w:val="28"/>
          <w:lang w:val="ru-RU"/>
        </w:rPr>
        <w:t>±</w:t>
      </w:r>
      <w:r w:rsidR="00AC04E2" w:rsidRPr="00E02F69">
        <w:rPr>
          <w:rFonts w:cs="Times New Roman"/>
          <w:szCs w:val="28"/>
          <w:lang w:val="ru-RU"/>
        </w:rPr>
        <w:t>0,3% случаях (</w:t>
      </w:r>
      <w:r w:rsidR="00AC04E2" w:rsidRPr="00E02F69">
        <w:rPr>
          <w:rFonts w:cs="Times New Roman"/>
          <w:szCs w:val="28"/>
        </w:rPr>
        <w:t>n</w:t>
      </w:r>
      <w:r w:rsidR="00AC04E2" w:rsidRPr="00E02F69">
        <w:rPr>
          <w:rFonts w:cs="Times New Roman"/>
          <w:szCs w:val="28"/>
          <w:lang w:val="ru-RU"/>
        </w:rPr>
        <w:t xml:space="preserve">=15) </w:t>
      </w:r>
      <w:proofErr w:type="spellStart"/>
      <w:r w:rsidRPr="00E02F69">
        <w:rPr>
          <w:rFonts w:cs="Times New Roman"/>
          <w:szCs w:val="28"/>
          <w:lang w:val="ru-RU"/>
        </w:rPr>
        <w:t>преэклампсии</w:t>
      </w:r>
      <w:proofErr w:type="spellEnd"/>
      <w:r w:rsidRPr="00E02F69">
        <w:rPr>
          <w:rFonts w:cs="Times New Roman"/>
          <w:szCs w:val="28"/>
          <w:lang w:val="ru-RU"/>
        </w:rPr>
        <w:t xml:space="preserve"> осложнилось послеродовым кровотечением, у </w:t>
      </w:r>
      <w:r w:rsidR="00AC04E2" w:rsidRPr="00E02F69">
        <w:rPr>
          <w:rFonts w:cs="Times New Roman"/>
          <w:szCs w:val="28"/>
          <w:lang w:val="ru-RU"/>
        </w:rPr>
        <w:t>9 женщин с юга (0,9</w:t>
      </w:r>
      <w:r w:rsidR="00AC04E2" w:rsidRPr="00E02F69">
        <w:rPr>
          <w:rFonts w:ascii="Calibri" w:hAnsi="Calibri" w:cs="Times New Roman"/>
          <w:szCs w:val="28"/>
          <w:lang w:val="ru-RU"/>
        </w:rPr>
        <w:t>±</w:t>
      </w:r>
      <w:r w:rsidR="00AC04E2" w:rsidRPr="00E02F69">
        <w:rPr>
          <w:rFonts w:cs="Times New Roman"/>
          <w:szCs w:val="28"/>
          <w:lang w:val="ru-RU"/>
        </w:rPr>
        <w:t>0,3%), и 6 женщин с севера (0,6</w:t>
      </w:r>
      <w:r w:rsidR="00AC04E2" w:rsidRPr="00E02F69">
        <w:rPr>
          <w:rFonts w:ascii="Calibri" w:hAnsi="Calibri" w:cs="Times New Roman"/>
          <w:szCs w:val="28"/>
          <w:lang w:val="ru-RU"/>
        </w:rPr>
        <w:t>±</w:t>
      </w:r>
      <w:r w:rsidR="00AC04E2" w:rsidRPr="00E02F69">
        <w:rPr>
          <w:rFonts w:cs="Times New Roman"/>
          <w:szCs w:val="28"/>
          <w:lang w:val="ru-RU"/>
        </w:rPr>
        <w:t xml:space="preserve">0,2%), р&gt;0,05. Случаи </w:t>
      </w:r>
      <w:proofErr w:type="spellStart"/>
      <w:r w:rsidR="00AC04E2" w:rsidRPr="00E02F69">
        <w:rPr>
          <w:rFonts w:cs="Times New Roman"/>
          <w:szCs w:val="28"/>
          <w:lang w:val="ru-RU"/>
        </w:rPr>
        <w:t>эклампсии</w:t>
      </w:r>
      <w:proofErr w:type="spellEnd"/>
      <w:r w:rsidR="00AC04E2" w:rsidRPr="00E02F69">
        <w:rPr>
          <w:rFonts w:cs="Times New Roman"/>
          <w:szCs w:val="28"/>
          <w:lang w:val="ru-RU"/>
        </w:rPr>
        <w:t xml:space="preserve"> наблюдались в 1,0</w:t>
      </w:r>
      <w:r w:rsidR="00AC04E2" w:rsidRPr="00E02F69">
        <w:rPr>
          <w:rFonts w:ascii="Calibri" w:hAnsi="Calibri" w:cs="Times New Roman"/>
          <w:szCs w:val="28"/>
          <w:lang w:val="ru-RU"/>
        </w:rPr>
        <w:t>±</w:t>
      </w:r>
      <w:r w:rsidR="00AC04E2" w:rsidRPr="00E02F69">
        <w:rPr>
          <w:rFonts w:cs="Times New Roman"/>
          <w:szCs w:val="28"/>
          <w:lang w:val="ru-RU"/>
        </w:rPr>
        <w:t>0,3% случаях (</w:t>
      </w:r>
      <w:r w:rsidR="00AC04E2" w:rsidRPr="00E02F69">
        <w:rPr>
          <w:rFonts w:cs="Times New Roman"/>
          <w:szCs w:val="28"/>
        </w:rPr>
        <w:t>n</w:t>
      </w:r>
      <w:r w:rsidR="00AC04E2" w:rsidRPr="00E02F69">
        <w:rPr>
          <w:rFonts w:cs="Times New Roman"/>
          <w:szCs w:val="28"/>
          <w:lang w:val="ru-RU"/>
        </w:rPr>
        <w:t>=10)</w:t>
      </w:r>
      <w:r w:rsidR="004D257F" w:rsidRPr="00E02F69">
        <w:rPr>
          <w:rFonts w:cs="Times New Roman"/>
          <w:szCs w:val="28"/>
          <w:lang w:val="ru-RU"/>
        </w:rPr>
        <w:t>, в южных села – 0,6</w:t>
      </w:r>
      <w:r w:rsidR="004D257F" w:rsidRPr="00E02F69">
        <w:rPr>
          <w:rFonts w:ascii="Calibri" w:hAnsi="Calibri" w:cs="Times New Roman"/>
          <w:szCs w:val="28"/>
          <w:lang w:val="ru-RU"/>
        </w:rPr>
        <w:t>±</w:t>
      </w:r>
      <w:r w:rsidR="004D257F" w:rsidRPr="00E02F69">
        <w:rPr>
          <w:rFonts w:cs="Times New Roman"/>
          <w:szCs w:val="28"/>
          <w:lang w:val="ru-RU"/>
        </w:rPr>
        <w:t>0,2% (</w:t>
      </w:r>
      <w:r w:rsidR="004D257F" w:rsidRPr="00E02F69">
        <w:rPr>
          <w:rFonts w:cs="Times New Roman"/>
          <w:szCs w:val="28"/>
        </w:rPr>
        <w:t>n</w:t>
      </w:r>
      <w:r w:rsidR="004D257F" w:rsidRPr="00E02F69">
        <w:rPr>
          <w:rFonts w:cs="Times New Roman"/>
          <w:szCs w:val="28"/>
          <w:lang w:val="ru-RU"/>
        </w:rPr>
        <w:t>=6), северных – 0,4</w:t>
      </w:r>
      <w:r w:rsidR="004D257F" w:rsidRPr="00E02F69">
        <w:rPr>
          <w:rFonts w:ascii="Calibri" w:hAnsi="Calibri" w:cs="Times New Roman"/>
          <w:szCs w:val="28"/>
          <w:lang w:val="ru-RU"/>
        </w:rPr>
        <w:t>±</w:t>
      </w:r>
      <w:r w:rsidR="004D257F" w:rsidRPr="00E02F69">
        <w:rPr>
          <w:rFonts w:cs="Times New Roman"/>
          <w:szCs w:val="28"/>
          <w:lang w:val="ru-RU"/>
        </w:rPr>
        <w:t>0,2% (</w:t>
      </w:r>
      <w:r w:rsidR="004D257F" w:rsidRPr="00E02F69">
        <w:rPr>
          <w:rFonts w:cs="Times New Roman"/>
          <w:szCs w:val="28"/>
        </w:rPr>
        <w:t>n</w:t>
      </w:r>
      <w:r w:rsidR="004D257F" w:rsidRPr="00E02F69">
        <w:rPr>
          <w:rFonts w:cs="Times New Roman"/>
          <w:szCs w:val="28"/>
          <w:lang w:val="ru-RU"/>
        </w:rPr>
        <w:t>=4), р&gt;0,05.</w:t>
      </w:r>
      <w:r w:rsidR="00481E93" w:rsidRPr="00E02F69">
        <w:rPr>
          <w:rFonts w:cs="Times New Roman"/>
          <w:szCs w:val="28"/>
          <w:lang w:val="ru-RU"/>
        </w:rPr>
        <w:t xml:space="preserve"> П</w:t>
      </w:r>
      <w:r w:rsidRPr="00E02F69">
        <w:rPr>
          <w:rFonts w:cs="Times New Roman"/>
          <w:szCs w:val="28"/>
          <w:lang w:val="ru-RU"/>
        </w:rPr>
        <w:t xml:space="preserve">ричём в </w:t>
      </w:r>
      <w:r w:rsidR="00481E93" w:rsidRPr="00E02F69">
        <w:rPr>
          <w:rFonts w:cs="Times New Roman"/>
          <w:szCs w:val="28"/>
          <w:lang w:val="ru-RU"/>
        </w:rPr>
        <w:t>0,3</w:t>
      </w:r>
      <w:r w:rsidR="00481E93" w:rsidRPr="00E02F69">
        <w:rPr>
          <w:rFonts w:ascii="Calibri" w:hAnsi="Calibri" w:cs="Times New Roman"/>
          <w:szCs w:val="28"/>
          <w:lang w:val="ru-RU"/>
        </w:rPr>
        <w:t>±</w:t>
      </w:r>
      <w:r w:rsidR="00481E93" w:rsidRPr="00E02F69">
        <w:rPr>
          <w:rFonts w:cs="Times New Roman"/>
          <w:szCs w:val="28"/>
          <w:lang w:val="ru-RU"/>
        </w:rPr>
        <w:t>0,1%</w:t>
      </w:r>
      <w:r w:rsidRPr="00E02F69">
        <w:rPr>
          <w:rFonts w:cs="Times New Roman"/>
          <w:szCs w:val="28"/>
          <w:lang w:val="ru-RU"/>
        </w:rPr>
        <w:t xml:space="preserve"> случаях она осложнилась масси</w:t>
      </w:r>
      <w:r w:rsidR="005B17A1" w:rsidRPr="00E02F69">
        <w:rPr>
          <w:rFonts w:cs="Times New Roman"/>
          <w:szCs w:val="28"/>
          <w:lang w:val="ru-RU"/>
        </w:rPr>
        <w:t>вным послеродовым кровотечением (</w:t>
      </w:r>
      <w:r w:rsidR="005B17A1" w:rsidRPr="00E02F69">
        <w:rPr>
          <w:rFonts w:cs="Times New Roman"/>
          <w:szCs w:val="28"/>
        </w:rPr>
        <w:t>n</w:t>
      </w:r>
      <w:r w:rsidR="005B17A1" w:rsidRPr="00E02F69">
        <w:rPr>
          <w:rFonts w:cs="Times New Roman"/>
          <w:szCs w:val="28"/>
          <w:lang w:val="ru-RU"/>
        </w:rPr>
        <w:t>=3), 2 случая в северных селах и 1 случай в южном селе.</w:t>
      </w:r>
      <w:r w:rsidR="0028311C">
        <w:rPr>
          <w:rFonts w:cs="Times New Roman"/>
          <w:szCs w:val="28"/>
          <w:lang w:val="ru-RU"/>
        </w:rPr>
        <w:t xml:space="preserve"> </w:t>
      </w:r>
      <w:r w:rsidR="00785EA8" w:rsidRPr="00E02F69">
        <w:rPr>
          <w:rFonts w:cs="Times New Roman"/>
          <w:szCs w:val="28"/>
          <w:lang w:val="ru-RU"/>
        </w:rPr>
        <w:t>Роды осложнились послеродовым кровотечением у</w:t>
      </w:r>
      <w:r w:rsidR="00E82312" w:rsidRPr="00E02F69">
        <w:rPr>
          <w:rFonts w:cs="Times New Roman"/>
          <w:szCs w:val="28"/>
          <w:lang w:val="ru-RU"/>
        </w:rPr>
        <w:t xml:space="preserve"> </w:t>
      </w:r>
      <w:r w:rsidR="00785EA8" w:rsidRPr="00E02F69">
        <w:rPr>
          <w:rFonts w:cs="Times New Roman"/>
          <w:szCs w:val="28"/>
          <w:lang w:val="ru-RU"/>
        </w:rPr>
        <w:t>3,4</w:t>
      </w:r>
      <w:r w:rsidR="00785EA8" w:rsidRPr="00E02F69">
        <w:rPr>
          <w:rFonts w:ascii="Calibri" w:hAnsi="Calibri" w:cs="Times New Roman"/>
          <w:szCs w:val="28"/>
          <w:lang w:val="ru-RU"/>
        </w:rPr>
        <w:t>±</w:t>
      </w:r>
      <w:r w:rsidR="00785EA8" w:rsidRPr="00E02F69">
        <w:rPr>
          <w:rFonts w:cs="Times New Roman"/>
          <w:szCs w:val="28"/>
          <w:lang w:val="ru-RU"/>
        </w:rPr>
        <w:t xml:space="preserve">0,5% женщин </w:t>
      </w:r>
      <w:r w:rsidRPr="00E02F69">
        <w:rPr>
          <w:rFonts w:cs="Times New Roman"/>
          <w:szCs w:val="28"/>
          <w:lang w:val="ru-RU"/>
        </w:rPr>
        <w:t>(</w:t>
      </w:r>
      <w:r w:rsidR="00785EA8" w:rsidRPr="00E02F69">
        <w:rPr>
          <w:rFonts w:cs="Times New Roman"/>
          <w:szCs w:val="28"/>
        </w:rPr>
        <w:t>n</w:t>
      </w:r>
      <w:r w:rsidR="00785EA8" w:rsidRPr="00E02F69">
        <w:rPr>
          <w:rFonts w:cs="Times New Roman"/>
          <w:szCs w:val="28"/>
          <w:lang w:val="ru-RU"/>
        </w:rPr>
        <w:t>=34</w:t>
      </w:r>
      <w:r w:rsidRPr="00E02F69">
        <w:rPr>
          <w:rFonts w:cs="Times New Roman"/>
          <w:szCs w:val="28"/>
          <w:lang w:val="ru-RU"/>
        </w:rPr>
        <w:t>)</w:t>
      </w:r>
      <w:r w:rsidR="00785EA8" w:rsidRPr="00E02F69">
        <w:rPr>
          <w:rFonts w:cs="Times New Roman"/>
          <w:szCs w:val="28"/>
          <w:lang w:val="ru-RU"/>
        </w:rPr>
        <w:t>, больше у жительниц южных сел (1,9</w:t>
      </w:r>
      <w:r w:rsidR="00785EA8" w:rsidRPr="00E02F69">
        <w:rPr>
          <w:rFonts w:ascii="Calibri" w:hAnsi="Calibri" w:cs="Times New Roman"/>
          <w:szCs w:val="28"/>
          <w:lang w:val="ru-RU"/>
        </w:rPr>
        <w:t>±</w:t>
      </w:r>
      <w:r w:rsidR="00785EA8" w:rsidRPr="00E02F69">
        <w:rPr>
          <w:rFonts w:cs="Times New Roman"/>
          <w:szCs w:val="28"/>
          <w:lang w:val="ru-RU"/>
        </w:rPr>
        <w:t xml:space="preserve">0,4%, </w:t>
      </w:r>
      <w:r w:rsidR="00785EA8" w:rsidRPr="00E02F69">
        <w:rPr>
          <w:rFonts w:cs="Times New Roman"/>
          <w:szCs w:val="28"/>
        </w:rPr>
        <w:t>n</w:t>
      </w:r>
      <w:r w:rsidR="00785EA8" w:rsidRPr="00E02F69">
        <w:rPr>
          <w:rFonts w:cs="Times New Roman"/>
          <w:szCs w:val="28"/>
          <w:lang w:val="ru-RU"/>
        </w:rPr>
        <w:t>=19), чем северных сел (1,5</w:t>
      </w:r>
      <w:r w:rsidR="00785EA8" w:rsidRPr="00E02F69">
        <w:rPr>
          <w:rFonts w:ascii="Calibri" w:hAnsi="Calibri" w:cs="Times New Roman"/>
          <w:szCs w:val="28"/>
          <w:lang w:val="ru-RU"/>
        </w:rPr>
        <w:t>±</w:t>
      </w:r>
      <w:r w:rsidR="00785EA8" w:rsidRPr="00E02F69">
        <w:rPr>
          <w:rFonts w:cs="Times New Roman"/>
          <w:szCs w:val="28"/>
          <w:lang w:val="ru-RU"/>
        </w:rPr>
        <w:t xml:space="preserve">0,3%, </w:t>
      </w:r>
      <w:r w:rsidR="00785EA8" w:rsidRPr="00E02F69">
        <w:rPr>
          <w:rFonts w:cs="Times New Roman"/>
          <w:szCs w:val="28"/>
        </w:rPr>
        <w:t>n</w:t>
      </w:r>
      <w:r w:rsidR="00785EA8" w:rsidRPr="00E02F69">
        <w:rPr>
          <w:rFonts w:cs="Times New Roman"/>
          <w:szCs w:val="28"/>
          <w:lang w:val="ru-RU"/>
        </w:rPr>
        <w:t>=15), р&gt;0,05.</w:t>
      </w:r>
      <w:r w:rsidR="00603A04" w:rsidRPr="00E02F69">
        <w:rPr>
          <w:rFonts w:cs="Times New Roman"/>
          <w:szCs w:val="28"/>
          <w:lang w:val="ru-RU"/>
        </w:rPr>
        <w:t xml:space="preserve"> Г</w:t>
      </w:r>
      <w:r w:rsidRPr="00E02F69">
        <w:rPr>
          <w:rFonts w:cs="Times New Roman"/>
          <w:szCs w:val="28"/>
          <w:lang w:val="ru-RU"/>
        </w:rPr>
        <w:t xml:space="preserve">нойно-воспалительные заболевания осложнили </w:t>
      </w:r>
      <w:r w:rsidR="00603A04" w:rsidRPr="00E02F69">
        <w:rPr>
          <w:rFonts w:cs="Times New Roman"/>
          <w:szCs w:val="28"/>
          <w:lang w:val="ru-RU"/>
        </w:rPr>
        <w:t>3,6</w:t>
      </w:r>
      <w:r w:rsidR="00603A04" w:rsidRPr="00E02F69">
        <w:rPr>
          <w:rFonts w:ascii="Calibri" w:hAnsi="Calibri" w:cs="Times New Roman"/>
          <w:szCs w:val="28"/>
          <w:lang w:val="ru-RU"/>
        </w:rPr>
        <w:t>±</w:t>
      </w:r>
      <w:r w:rsidR="00603A04" w:rsidRPr="00E02F69">
        <w:rPr>
          <w:rFonts w:cs="Times New Roman"/>
          <w:szCs w:val="28"/>
          <w:lang w:val="ru-RU"/>
        </w:rPr>
        <w:t>0,5%</w:t>
      </w:r>
      <w:r w:rsidRPr="00E02F69">
        <w:rPr>
          <w:rFonts w:cs="Times New Roman"/>
          <w:szCs w:val="28"/>
          <w:lang w:val="ru-RU"/>
        </w:rPr>
        <w:t xml:space="preserve"> родов</w:t>
      </w:r>
      <w:r w:rsidR="00603A04" w:rsidRPr="00E02F69">
        <w:rPr>
          <w:rFonts w:cs="Times New Roman"/>
          <w:szCs w:val="28"/>
          <w:lang w:val="ru-RU"/>
        </w:rPr>
        <w:t xml:space="preserve"> (</w:t>
      </w:r>
      <w:r w:rsidR="00603A04" w:rsidRPr="00E02F69">
        <w:rPr>
          <w:rFonts w:cs="Times New Roman"/>
          <w:szCs w:val="28"/>
        </w:rPr>
        <w:t>n</w:t>
      </w:r>
      <w:r w:rsidR="00603A04" w:rsidRPr="00E02F69">
        <w:rPr>
          <w:rFonts w:cs="Times New Roman"/>
          <w:szCs w:val="28"/>
          <w:lang w:val="ru-RU"/>
        </w:rPr>
        <w:t xml:space="preserve">=36), </w:t>
      </w:r>
      <w:r w:rsidRPr="00E02F69">
        <w:rPr>
          <w:rFonts w:cs="Times New Roman"/>
          <w:szCs w:val="28"/>
          <w:lang w:val="ru-RU"/>
        </w:rPr>
        <w:t xml:space="preserve"> </w:t>
      </w:r>
      <w:r w:rsidR="00603A04" w:rsidRPr="00E02F69">
        <w:rPr>
          <w:rFonts w:cs="Times New Roman"/>
          <w:szCs w:val="28"/>
          <w:lang w:val="ru-RU"/>
        </w:rPr>
        <w:t>чаще среди жительниц южных сел (1,9</w:t>
      </w:r>
      <w:r w:rsidR="00603A04" w:rsidRPr="00E02F69">
        <w:rPr>
          <w:rFonts w:ascii="Calibri" w:hAnsi="Calibri" w:cs="Times New Roman"/>
          <w:szCs w:val="28"/>
          <w:lang w:val="ru-RU"/>
        </w:rPr>
        <w:t>±</w:t>
      </w:r>
      <w:r w:rsidR="00603A04" w:rsidRPr="00E02F69">
        <w:rPr>
          <w:rFonts w:cs="Times New Roman"/>
          <w:szCs w:val="28"/>
          <w:lang w:val="ru-RU"/>
        </w:rPr>
        <w:t xml:space="preserve">0,4%, </w:t>
      </w:r>
      <w:r w:rsidR="00603A04" w:rsidRPr="00E02F69">
        <w:rPr>
          <w:rFonts w:cs="Times New Roman"/>
          <w:szCs w:val="28"/>
        </w:rPr>
        <w:t>n</w:t>
      </w:r>
      <w:r w:rsidR="00603A04" w:rsidRPr="00E02F69">
        <w:rPr>
          <w:rFonts w:cs="Times New Roman"/>
          <w:szCs w:val="28"/>
          <w:lang w:val="ru-RU"/>
        </w:rPr>
        <w:t>=19), чем северных сел (1,7</w:t>
      </w:r>
      <w:r w:rsidR="00603A04" w:rsidRPr="00E02F69">
        <w:rPr>
          <w:rFonts w:ascii="Calibri" w:hAnsi="Calibri" w:cs="Times New Roman"/>
          <w:szCs w:val="28"/>
          <w:lang w:val="ru-RU"/>
        </w:rPr>
        <w:t>±</w:t>
      </w:r>
      <w:r w:rsidR="00603A04" w:rsidRPr="00E02F69">
        <w:rPr>
          <w:rFonts w:cs="Times New Roman"/>
          <w:szCs w:val="28"/>
          <w:lang w:val="ru-RU"/>
        </w:rPr>
        <w:t xml:space="preserve">0,4%, </w:t>
      </w:r>
      <w:r w:rsidR="00603A04" w:rsidRPr="00E02F69">
        <w:rPr>
          <w:rFonts w:cs="Times New Roman"/>
          <w:szCs w:val="28"/>
        </w:rPr>
        <w:t>n</w:t>
      </w:r>
      <w:r w:rsidR="00603A04" w:rsidRPr="00E02F69">
        <w:rPr>
          <w:rFonts w:cs="Times New Roman"/>
          <w:szCs w:val="28"/>
          <w:lang w:val="ru-RU"/>
        </w:rPr>
        <w:t xml:space="preserve">=17), р&gt;0,05. Сочетания послеродового кровотечения и гнойно-воспалительных заболеваний встречались в </w:t>
      </w:r>
      <w:r w:rsidR="00603A04" w:rsidRPr="00E02F69">
        <w:rPr>
          <w:rFonts w:cs="Times New Roman"/>
          <w:szCs w:val="28"/>
          <w:lang w:val="ru-RU"/>
        </w:rPr>
        <w:lastRenderedPageBreak/>
        <w:t>1,1</w:t>
      </w:r>
      <w:r w:rsidR="00603A04" w:rsidRPr="00E02F69">
        <w:rPr>
          <w:rFonts w:ascii="Calibri" w:hAnsi="Calibri" w:cs="Times New Roman"/>
          <w:szCs w:val="28"/>
          <w:lang w:val="ru-RU"/>
        </w:rPr>
        <w:t>±</w:t>
      </w:r>
      <w:r w:rsidR="00603A04" w:rsidRPr="00E02F69">
        <w:rPr>
          <w:rFonts w:cs="Times New Roman"/>
          <w:szCs w:val="28"/>
          <w:lang w:val="ru-RU"/>
        </w:rPr>
        <w:t>0,3% случаях (</w:t>
      </w:r>
      <w:r w:rsidR="00603A04" w:rsidRPr="00E02F69">
        <w:rPr>
          <w:rFonts w:cs="Times New Roman"/>
          <w:szCs w:val="28"/>
        </w:rPr>
        <w:t>n</w:t>
      </w:r>
      <w:r w:rsidR="00603A04" w:rsidRPr="00E02F69">
        <w:rPr>
          <w:rFonts w:cs="Times New Roman"/>
          <w:szCs w:val="28"/>
          <w:lang w:val="ru-RU"/>
        </w:rPr>
        <w:t>=11), причем достоверно чаще у жительниц южных сел (0,8</w:t>
      </w:r>
      <w:r w:rsidR="00603A04" w:rsidRPr="00E02F69">
        <w:rPr>
          <w:rFonts w:ascii="Calibri" w:hAnsi="Calibri" w:cs="Times New Roman"/>
          <w:szCs w:val="28"/>
          <w:lang w:val="ru-RU"/>
        </w:rPr>
        <w:t>±</w:t>
      </w:r>
      <w:r w:rsidR="00603A04" w:rsidRPr="00E02F69">
        <w:rPr>
          <w:rFonts w:cs="Times New Roman"/>
          <w:szCs w:val="28"/>
          <w:lang w:val="ru-RU"/>
        </w:rPr>
        <w:t xml:space="preserve">0,2%, </w:t>
      </w:r>
      <w:r w:rsidR="00603A04" w:rsidRPr="00E02F69">
        <w:rPr>
          <w:rFonts w:cs="Times New Roman"/>
          <w:szCs w:val="28"/>
        </w:rPr>
        <w:t>n</w:t>
      </w:r>
      <w:r w:rsidR="00603A04" w:rsidRPr="00E02F69">
        <w:rPr>
          <w:rFonts w:cs="Times New Roman"/>
          <w:szCs w:val="28"/>
          <w:lang w:val="ru-RU"/>
        </w:rPr>
        <w:t>=8) нежели северных (0,3</w:t>
      </w:r>
      <w:r w:rsidR="00603A04" w:rsidRPr="00E02F69">
        <w:rPr>
          <w:rFonts w:ascii="Calibri" w:hAnsi="Calibri" w:cs="Times New Roman"/>
          <w:szCs w:val="28"/>
          <w:lang w:val="ru-RU"/>
        </w:rPr>
        <w:t>±</w:t>
      </w:r>
      <w:r w:rsidR="00603A04" w:rsidRPr="00E02F69">
        <w:rPr>
          <w:rFonts w:cs="Times New Roman"/>
          <w:szCs w:val="28"/>
          <w:lang w:val="ru-RU"/>
        </w:rPr>
        <w:t xml:space="preserve">0,1%, </w:t>
      </w:r>
      <w:r w:rsidR="00603A04" w:rsidRPr="00E02F69">
        <w:rPr>
          <w:rFonts w:cs="Times New Roman"/>
          <w:szCs w:val="28"/>
        </w:rPr>
        <w:t>n</w:t>
      </w:r>
      <w:r w:rsidR="00603A04" w:rsidRPr="00E02F69">
        <w:rPr>
          <w:rFonts w:cs="Times New Roman"/>
          <w:szCs w:val="28"/>
          <w:lang w:val="ru-RU"/>
        </w:rPr>
        <w:t>=3), р&lt;0,01.</w:t>
      </w:r>
    </w:p>
    <w:p w14:paraId="7728D34C" w14:textId="2C8A5E05" w:rsidR="0074406C" w:rsidRPr="00E02F69" w:rsidRDefault="00603A04" w:rsidP="0074406C">
      <w:pPr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E02F69">
        <w:rPr>
          <w:rFonts w:cs="Times New Roman"/>
          <w:szCs w:val="28"/>
          <w:lang w:val="ru-RU"/>
        </w:rPr>
        <w:t xml:space="preserve">Таким образом, </w:t>
      </w:r>
      <w:proofErr w:type="spellStart"/>
      <w:r w:rsidR="0074406C" w:rsidRPr="00E02F69">
        <w:rPr>
          <w:rFonts w:cs="Times New Roman"/>
          <w:szCs w:val="28"/>
          <w:lang w:val="ru-RU"/>
        </w:rPr>
        <w:t>сопоставительный</w:t>
      </w:r>
      <w:proofErr w:type="spellEnd"/>
      <w:r w:rsidR="0074406C" w:rsidRPr="00E02F69">
        <w:rPr>
          <w:rFonts w:cs="Times New Roman"/>
          <w:szCs w:val="28"/>
          <w:lang w:val="ru-RU"/>
        </w:rPr>
        <w:t xml:space="preserve"> анализ показал, что у жительниц южных сел страны</w:t>
      </w:r>
      <w:r w:rsidR="00EF32FB">
        <w:rPr>
          <w:rFonts w:cs="Times New Roman"/>
          <w:szCs w:val="28"/>
          <w:lang w:val="ru-RU"/>
        </w:rPr>
        <w:t>,</w:t>
      </w:r>
      <w:r w:rsidR="0074406C" w:rsidRPr="00E02F69">
        <w:rPr>
          <w:rFonts w:cs="Times New Roman"/>
          <w:szCs w:val="28"/>
          <w:lang w:val="ru-RU"/>
        </w:rPr>
        <w:t xml:space="preserve"> в течении беременности и родов чаще имелись осложнения (9,9</w:t>
      </w:r>
      <w:r w:rsidR="0074406C" w:rsidRPr="00E02F69">
        <w:rPr>
          <w:rFonts w:ascii="Calibri" w:hAnsi="Calibri" w:cs="Times New Roman"/>
          <w:szCs w:val="28"/>
          <w:lang w:val="ru-RU"/>
        </w:rPr>
        <w:t>±</w:t>
      </w:r>
      <w:r w:rsidR="0074406C" w:rsidRPr="00E02F69">
        <w:rPr>
          <w:rFonts w:cs="Times New Roman"/>
          <w:szCs w:val="28"/>
          <w:lang w:val="ru-RU"/>
        </w:rPr>
        <w:t>0,9% и 7,6</w:t>
      </w:r>
      <w:r w:rsidR="0074406C" w:rsidRPr="00E02F69">
        <w:rPr>
          <w:rFonts w:ascii="Calibri" w:hAnsi="Calibri" w:cs="Times New Roman"/>
          <w:szCs w:val="28"/>
          <w:lang w:val="ru-RU"/>
        </w:rPr>
        <w:t>±</w:t>
      </w:r>
      <w:r w:rsidR="0074406C" w:rsidRPr="00E02F69">
        <w:rPr>
          <w:rFonts w:cs="Times New Roman"/>
          <w:szCs w:val="28"/>
          <w:lang w:val="ru-RU"/>
        </w:rPr>
        <w:t xml:space="preserve">0,8%, р&gt;0,05). При этом не выявлено существенных различий в частоте </w:t>
      </w:r>
      <w:proofErr w:type="spellStart"/>
      <w:r w:rsidR="0074406C" w:rsidRPr="00E02F69">
        <w:rPr>
          <w:rFonts w:cs="Times New Roman"/>
          <w:szCs w:val="28"/>
          <w:lang w:val="ru-RU"/>
        </w:rPr>
        <w:t>встречаемости</w:t>
      </w:r>
      <w:proofErr w:type="spellEnd"/>
      <w:r w:rsidR="0074406C" w:rsidRPr="00E02F69">
        <w:rPr>
          <w:rFonts w:cs="Times New Roman"/>
          <w:szCs w:val="28"/>
          <w:lang w:val="ru-RU"/>
        </w:rPr>
        <w:t xml:space="preserve"> гипертонических нарушений беременности,  послеродовых кровотечений и гнойно-воспалительных заболеваний.</w:t>
      </w:r>
    </w:p>
    <w:p w14:paraId="319FDE89" w14:textId="6DE2B8D4" w:rsidR="0074406C" w:rsidRPr="00E02F69" w:rsidRDefault="0074406C" w:rsidP="0074406C">
      <w:pPr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E02F69">
        <w:rPr>
          <w:rFonts w:cs="Times New Roman"/>
          <w:b/>
          <w:i/>
          <w:szCs w:val="28"/>
          <w:lang w:val="ru-RU"/>
        </w:rPr>
        <w:t xml:space="preserve">Используемые методы </w:t>
      </w:r>
      <w:proofErr w:type="spellStart"/>
      <w:r w:rsidRPr="00E02F69">
        <w:rPr>
          <w:rFonts w:cs="Times New Roman"/>
          <w:b/>
          <w:i/>
          <w:szCs w:val="28"/>
          <w:lang w:val="ru-RU"/>
        </w:rPr>
        <w:t>контрацепции</w:t>
      </w:r>
      <w:proofErr w:type="spellEnd"/>
      <w:r w:rsidRPr="00E02F69">
        <w:rPr>
          <w:rFonts w:cs="Times New Roman"/>
          <w:b/>
          <w:i/>
          <w:szCs w:val="28"/>
          <w:lang w:val="ru-RU"/>
        </w:rPr>
        <w:t xml:space="preserve"> </w:t>
      </w:r>
      <w:r w:rsidRPr="00E02F69">
        <w:rPr>
          <w:rFonts w:cs="Times New Roman"/>
          <w:i/>
          <w:szCs w:val="28"/>
          <w:lang w:val="ru-RU"/>
        </w:rPr>
        <w:t xml:space="preserve">(женщины с патологическим </w:t>
      </w:r>
      <w:proofErr w:type="spellStart"/>
      <w:r w:rsidRPr="00E02F69">
        <w:rPr>
          <w:rFonts w:cs="Times New Roman"/>
          <w:i/>
          <w:szCs w:val="28"/>
          <w:lang w:val="ru-RU"/>
        </w:rPr>
        <w:t>климактерием</w:t>
      </w:r>
      <w:proofErr w:type="spellEnd"/>
      <w:r w:rsidRPr="00E02F69">
        <w:rPr>
          <w:rFonts w:cs="Times New Roman"/>
          <w:i/>
          <w:szCs w:val="28"/>
          <w:lang w:val="ru-RU"/>
        </w:rPr>
        <w:t>).</w:t>
      </w:r>
      <w:r w:rsidRPr="00E02F69">
        <w:rPr>
          <w:rFonts w:cs="Times New Roman"/>
          <w:szCs w:val="28"/>
          <w:lang w:val="ru-RU"/>
        </w:rPr>
        <w:t xml:space="preserve"> Из 955 женщин, живших половой жизнью, 211 (22,1%) в основном не использовали никаких мер </w:t>
      </w:r>
      <w:proofErr w:type="spellStart"/>
      <w:r w:rsidRPr="00E02F69">
        <w:rPr>
          <w:rFonts w:cs="Times New Roman"/>
          <w:szCs w:val="28"/>
          <w:lang w:val="ru-RU"/>
        </w:rPr>
        <w:t>контрацепции</w:t>
      </w:r>
      <w:proofErr w:type="spellEnd"/>
      <w:r w:rsidRPr="00E02F69">
        <w:rPr>
          <w:rFonts w:cs="Times New Roman"/>
          <w:szCs w:val="28"/>
          <w:lang w:val="ru-RU"/>
        </w:rPr>
        <w:t>, по причине бесплодия - 42 (4,4%) и 169 (17,</w:t>
      </w:r>
      <w:r w:rsidR="009732AF" w:rsidRPr="00E02F69">
        <w:rPr>
          <w:rFonts w:cs="Times New Roman"/>
          <w:szCs w:val="28"/>
          <w:lang w:val="ru-RU"/>
        </w:rPr>
        <w:t>7</w:t>
      </w:r>
      <w:r w:rsidRPr="00E02F69">
        <w:rPr>
          <w:rFonts w:cs="Times New Roman"/>
          <w:szCs w:val="28"/>
          <w:lang w:val="ru-RU"/>
        </w:rPr>
        <w:t xml:space="preserve">%) женщин - планировали деторождение медицинскими абортами. Предпочитаемый метод </w:t>
      </w:r>
      <w:proofErr w:type="spellStart"/>
      <w:r w:rsidRPr="00E02F69">
        <w:rPr>
          <w:rFonts w:cs="Times New Roman"/>
          <w:szCs w:val="28"/>
          <w:lang w:val="ru-RU"/>
        </w:rPr>
        <w:t>контрацепции</w:t>
      </w:r>
      <w:proofErr w:type="spellEnd"/>
      <w:r w:rsidRPr="00E02F69">
        <w:rPr>
          <w:rFonts w:cs="Times New Roman"/>
          <w:szCs w:val="28"/>
          <w:lang w:val="ru-RU"/>
        </w:rPr>
        <w:t xml:space="preserve"> у данной изучаемой когорты пациенток (</w:t>
      </w:r>
      <w:r w:rsidRPr="00E02F69">
        <w:rPr>
          <w:rFonts w:cs="Times New Roman"/>
          <w:szCs w:val="28"/>
        </w:rPr>
        <w:t>n</w:t>
      </w:r>
      <w:r w:rsidRPr="00E02F69">
        <w:rPr>
          <w:rFonts w:cs="Times New Roman"/>
          <w:szCs w:val="28"/>
          <w:lang w:val="ru-RU"/>
        </w:rPr>
        <w:t xml:space="preserve">=744) - </w:t>
      </w:r>
      <w:proofErr w:type="spellStart"/>
      <w:r w:rsidRPr="00E02F69">
        <w:rPr>
          <w:rFonts w:cs="Times New Roman"/>
          <w:szCs w:val="28"/>
          <w:lang w:val="ru-RU"/>
        </w:rPr>
        <w:t>внутриматочная</w:t>
      </w:r>
      <w:proofErr w:type="spellEnd"/>
      <w:r w:rsidRPr="00E02F69">
        <w:rPr>
          <w:rFonts w:cs="Times New Roman"/>
          <w:szCs w:val="28"/>
          <w:lang w:val="ru-RU"/>
        </w:rPr>
        <w:t xml:space="preserve"> спираль </w:t>
      </w:r>
      <w:r w:rsidR="009732AF" w:rsidRPr="00E02F69">
        <w:rPr>
          <w:rFonts w:cs="Times New Roman"/>
          <w:szCs w:val="28"/>
          <w:lang w:val="ru-RU"/>
        </w:rPr>
        <w:t>–</w:t>
      </w:r>
      <w:r w:rsidRPr="00E02F69">
        <w:rPr>
          <w:rFonts w:cs="Times New Roman"/>
          <w:szCs w:val="28"/>
          <w:lang w:val="ru-RU"/>
        </w:rPr>
        <w:t xml:space="preserve"> </w:t>
      </w:r>
      <w:r w:rsidR="009732AF" w:rsidRPr="00E02F69">
        <w:rPr>
          <w:rFonts w:cs="Times New Roman"/>
          <w:szCs w:val="28"/>
          <w:lang w:val="ru-RU"/>
        </w:rPr>
        <w:t xml:space="preserve">397 (41,6%). </w:t>
      </w:r>
      <w:r w:rsidRPr="00E02F69">
        <w:rPr>
          <w:rFonts w:cs="Times New Roman"/>
          <w:szCs w:val="28"/>
          <w:lang w:val="ru-RU"/>
        </w:rPr>
        <w:t xml:space="preserve">Всего </w:t>
      </w:r>
      <w:r w:rsidRPr="00E02F69">
        <w:rPr>
          <w:rFonts w:cs="Times New Roman"/>
          <w:iCs/>
          <w:szCs w:val="28"/>
          <w:lang w:val="ru-RU"/>
        </w:rPr>
        <w:t>84 (</w:t>
      </w:r>
      <w:r w:rsidR="005D188C" w:rsidRPr="00E02F69">
        <w:rPr>
          <w:rFonts w:cs="Times New Roman"/>
          <w:iCs/>
          <w:szCs w:val="28"/>
          <w:lang w:val="ru-RU"/>
        </w:rPr>
        <w:t>8,8</w:t>
      </w:r>
      <w:r w:rsidRPr="00E02F69">
        <w:rPr>
          <w:rFonts w:cs="Times New Roman"/>
          <w:iCs/>
          <w:szCs w:val="28"/>
          <w:lang w:val="ru-RU"/>
        </w:rPr>
        <w:t>%)</w:t>
      </w:r>
      <w:r w:rsidRPr="00E02F69">
        <w:rPr>
          <w:rFonts w:cs="Times New Roman"/>
          <w:szCs w:val="28"/>
          <w:lang w:val="ru-RU"/>
        </w:rPr>
        <w:t xml:space="preserve"> женщины использовали </w:t>
      </w:r>
      <w:proofErr w:type="spellStart"/>
      <w:r w:rsidRPr="00E02F69">
        <w:rPr>
          <w:rFonts w:cs="Times New Roman"/>
          <w:szCs w:val="28"/>
          <w:lang w:val="ru-RU"/>
        </w:rPr>
        <w:t>барьерный</w:t>
      </w:r>
      <w:proofErr w:type="spellEnd"/>
      <w:r w:rsidRPr="00E02F69">
        <w:rPr>
          <w:rFonts w:cs="Times New Roman"/>
          <w:szCs w:val="28"/>
          <w:lang w:val="ru-RU"/>
        </w:rPr>
        <w:t xml:space="preserve"> метод </w:t>
      </w:r>
      <w:proofErr w:type="spellStart"/>
      <w:r w:rsidRPr="00E02F69">
        <w:rPr>
          <w:rFonts w:cs="Times New Roman"/>
          <w:szCs w:val="28"/>
          <w:lang w:val="ru-RU"/>
        </w:rPr>
        <w:t>контрацепции</w:t>
      </w:r>
      <w:proofErr w:type="spellEnd"/>
      <w:r w:rsidRPr="00E02F69">
        <w:rPr>
          <w:rFonts w:cs="Times New Roman"/>
          <w:szCs w:val="28"/>
          <w:lang w:val="ru-RU"/>
        </w:rPr>
        <w:t>, только 106 (</w:t>
      </w:r>
      <w:r w:rsidR="005D188C" w:rsidRPr="00E02F69">
        <w:rPr>
          <w:rFonts w:cs="Times New Roman"/>
          <w:szCs w:val="28"/>
          <w:lang w:val="ru-RU"/>
        </w:rPr>
        <w:t>11,1</w:t>
      </w:r>
      <w:r w:rsidRPr="00E02F69">
        <w:rPr>
          <w:rFonts w:cs="Times New Roman"/>
          <w:szCs w:val="28"/>
          <w:lang w:val="ru-RU"/>
        </w:rPr>
        <w:t xml:space="preserve">%) - гормональную </w:t>
      </w:r>
      <w:proofErr w:type="spellStart"/>
      <w:r w:rsidRPr="00E02F69">
        <w:rPr>
          <w:rFonts w:cs="Times New Roman"/>
          <w:szCs w:val="28"/>
          <w:lang w:val="ru-RU"/>
        </w:rPr>
        <w:t>контрацепцию</w:t>
      </w:r>
      <w:proofErr w:type="spellEnd"/>
      <w:r w:rsidRPr="00E02F69">
        <w:rPr>
          <w:rFonts w:cs="Times New Roman"/>
          <w:szCs w:val="28"/>
          <w:lang w:val="ru-RU"/>
        </w:rPr>
        <w:t>, причём 43 из них - пролонгированного действия (</w:t>
      </w:r>
      <w:proofErr w:type="spellStart"/>
      <w:r w:rsidRPr="00E02F69">
        <w:rPr>
          <w:rFonts w:cs="Times New Roman"/>
          <w:szCs w:val="28"/>
          <w:lang w:val="ru-RU"/>
        </w:rPr>
        <w:t>депо-провера</w:t>
      </w:r>
      <w:proofErr w:type="spellEnd"/>
      <w:r w:rsidRPr="00E02F69">
        <w:rPr>
          <w:rFonts w:cs="Times New Roman"/>
          <w:szCs w:val="28"/>
          <w:lang w:val="ru-RU"/>
        </w:rPr>
        <w:t xml:space="preserve">). У </w:t>
      </w:r>
      <w:r w:rsidRPr="00E02F69">
        <w:rPr>
          <w:rFonts w:cs="Times New Roman"/>
          <w:iCs/>
          <w:szCs w:val="28"/>
          <w:lang w:val="ru-RU"/>
        </w:rPr>
        <w:t>56 (</w:t>
      </w:r>
      <w:r w:rsidR="005D188C" w:rsidRPr="00E02F69">
        <w:rPr>
          <w:rFonts w:cs="Times New Roman"/>
          <w:iCs/>
          <w:szCs w:val="28"/>
          <w:lang w:val="ru-RU"/>
        </w:rPr>
        <w:t>5,9</w:t>
      </w:r>
      <w:r w:rsidRPr="00E02F69">
        <w:rPr>
          <w:rFonts w:cs="Times New Roman"/>
          <w:iCs/>
          <w:szCs w:val="28"/>
          <w:lang w:val="ru-RU"/>
        </w:rPr>
        <w:t>%)</w:t>
      </w:r>
      <w:r w:rsidRPr="00E02F69">
        <w:rPr>
          <w:rFonts w:cs="Times New Roman"/>
          <w:szCs w:val="28"/>
          <w:lang w:val="ru-RU"/>
        </w:rPr>
        <w:t xml:space="preserve"> женщин была проведена хирургическая стерилизация. Календарным методом пользовались </w:t>
      </w:r>
      <w:r w:rsidR="005D188C" w:rsidRPr="00E02F69">
        <w:rPr>
          <w:rFonts w:cs="Times New Roman"/>
          <w:szCs w:val="28"/>
          <w:lang w:val="ru-RU"/>
        </w:rPr>
        <w:t>50</w:t>
      </w:r>
      <w:r w:rsidRPr="00E02F69">
        <w:rPr>
          <w:rFonts w:cs="Times New Roman"/>
          <w:szCs w:val="28"/>
          <w:lang w:val="ru-RU"/>
        </w:rPr>
        <w:t xml:space="preserve"> (</w:t>
      </w:r>
      <w:r w:rsidR="005D188C" w:rsidRPr="00E02F69">
        <w:rPr>
          <w:rFonts w:cs="Times New Roman"/>
          <w:szCs w:val="28"/>
          <w:lang w:val="ru-RU"/>
        </w:rPr>
        <w:t>5,2</w:t>
      </w:r>
      <w:r w:rsidRPr="00E02F69">
        <w:rPr>
          <w:rFonts w:cs="Times New Roman"/>
          <w:szCs w:val="28"/>
          <w:lang w:val="ru-RU"/>
        </w:rPr>
        <w:t xml:space="preserve">%), методом </w:t>
      </w:r>
      <w:proofErr w:type="spellStart"/>
      <w:r w:rsidRPr="00E02F69">
        <w:rPr>
          <w:rFonts w:cs="Times New Roman"/>
          <w:szCs w:val="28"/>
          <w:lang w:val="ru-RU"/>
        </w:rPr>
        <w:t>лактационной</w:t>
      </w:r>
      <w:proofErr w:type="spellEnd"/>
      <w:r w:rsidRPr="00E02F69">
        <w:rPr>
          <w:rFonts w:cs="Times New Roman"/>
          <w:szCs w:val="28"/>
          <w:lang w:val="ru-RU"/>
        </w:rPr>
        <w:t xml:space="preserve"> аменореи – 51 (</w:t>
      </w:r>
      <w:r w:rsidR="005D188C" w:rsidRPr="00E02F69">
        <w:rPr>
          <w:rFonts w:cs="Times New Roman"/>
          <w:szCs w:val="28"/>
          <w:lang w:val="ru-RU"/>
        </w:rPr>
        <w:t>5,3</w:t>
      </w:r>
      <w:r w:rsidRPr="00E02F69">
        <w:rPr>
          <w:rFonts w:cs="Times New Roman"/>
          <w:szCs w:val="28"/>
          <w:lang w:val="ru-RU"/>
        </w:rPr>
        <w:t>%)</w:t>
      </w:r>
      <w:r w:rsidR="0028311C">
        <w:rPr>
          <w:rFonts w:cs="Times New Roman"/>
          <w:szCs w:val="28"/>
          <w:lang w:val="ru-RU"/>
        </w:rPr>
        <w:t xml:space="preserve"> женщин</w:t>
      </w:r>
      <w:r w:rsidRPr="00E02F69">
        <w:rPr>
          <w:rFonts w:cs="Times New Roman"/>
          <w:szCs w:val="28"/>
          <w:lang w:val="ru-RU"/>
        </w:rPr>
        <w:t xml:space="preserve">. </w:t>
      </w:r>
    </w:p>
    <w:p w14:paraId="743F0B42" w14:textId="10DF9EFB" w:rsidR="0074406C" w:rsidRPr="00E02F69" w:rsidRDefault="0074406C" w:rsidP="005D188C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E02F69">
        <w:rPr>
          <w:rFonts w:cs="Times New Roman"/>
          <w:szCs w:val="28"/>
          <w:lang w:val="ru-RU"/>
        </w:rPr>
        <w:t xml:space="preserve">Таким образом, не использовали </w:t>
      </w:r>
      <w:proofErr w:type="spellStart"/>
      <w:r w:rsidRPr="00E02F69">
        <w:rPr>
          <w:rFonts w:cs="Times New Roman"/>
          <w:szCs w:val="28"/>
          <w:lang w:val="ru-RU"/>
        </w:rPr>
        <w:t>контрацепци</w:t>
      </w:r>
      <w:r w:rsidR="005D5ACE">
        <w:rPr>
          <w:rFonts w:cs="Times New Roman"/>
          <w:szCs w:val="28"/>
          <w:lang w:val="ru-RU"/>
        </w:rPr>
        <w:t>ю</w:t>
      </w:r>
      <w:proofErr w:type="spellEnd"/>
      <w:r w:rsidR="005D5ACE">
        <w:rPr>
          <w:rFonts w:cs="Times New Roman"/>
          <w:szCs w:val="28"/>
          <w:lang w:val="ru-RU"/>
        </w:rPr>
        <w:t xml:space="preserve"> </w:t>
      </w:r>
      <w:r w:rsidRPr="00E02F69">
        <w:rPr>
          <w:rFonts w:cs="Times New Roman"/>
          <w:iCs/>
          <w:szCs w:val="28"/>
          <w:lang w:val="ru-RU"/>
        </w:rPr>
        <w:t>211 (22,1%)</w:t>
      </w:r>
      <w:r w:rsidRPr="00E02F69">
        <w:rPr>
          <w:rFonts w:cs="Times New Roman"/>
          <w:szCs w:val="28"/>
          <w:lang w:val="ru-RU"/>
        </w:rPr>
        <w:t xml:space="preserve"> женщин, причём 1</w:t>
      </w:r>
      <w:r w:rsidR="005D188C" w:rsidRPr="00E02F69">
        <w:rPr>
          <w:rFonts w:cs="Times New Roman"/>
          <w:szCs w:val="28"/>
          <w:lang w:val="ru-RU"/>
        </w:rPr>
        <w:t>69</w:t>
      </w:r>
      <w:r w:rsidRPr="00E02F69">
        <w:rPr>
          <w:rFonts w:cs="Times New Roman"/>
          <w:szCs w:val="28"/>
          <w:lang w:val="ru-RU"/>
        </w:rPr>
        <w:t xml:space="preserve"> (</w:t>
      </w:r>
      <w:r w:rsidR="005D188C" w:rsidRPr="00E02F69">
        <w:rPr>
          <w:rFonts w:cs="Times New Roman"/>
          <w:szCs w:val="28"/>
          <w:lang w:val="ru-RU"/>
        </w:rPr>
        <w:t>17,7</w:t>
      </w:r>
      <w:r w:rsidRPr="00E02F69">
        <w:rPr>
          <w:rFonts w:cs="Times New Roman"/>
          <w:szCs w:val="28"/>
          <w:lang w:val="ru-RU"/>
        </w:rPr>
        <w:t>%) женщин предпочитали метод</w:t>
      </w:r>
      <w:r w:rsidR="005D188C" w:rsidRPr="00E02F69">
        <w:rPr>
          <w:rFonts w:cs="Times New Roman"/>
          <w:szCs w:val="28"/>
          <w:lang w:val="ru-RU"/>
        </w:rPr>
        <w:t>о</w:t>
      </w:r>
      <w:r w:rsidRPr="00E02F69">
        <w:rPr>
          <w:rFonts w:cs="Times New Roman"/>
          <w:szCs w:val="28"/>
          <w:lang w:val="ru-RU"/>
        </w:rPr>
        <w:t xml:space="preserve">м </w:t>
      </w:r>
      <w:proofErr w:type="spellStart"/>
      <w:r w:rsidRPr="00E02F69">
        <w:rPr>
          <w:rFonts w:cs="Times New Roman"/>
          <w:szCs w:val="28"/>
          <w:lang w:val="ru-RU"/>
        </w:rPr>
        <w:t>контрацепции</w:t>
      </w:r>
      <w:proofErr w:type="spellEnd"/>
      <w:r w:rsidRPr="00E02F69">
        <w:rPr>
          <w:rFonts w:cs="Times New Roman"/>
          <w:szCs w:val="28"/>
          <w:lang w:val="ru-RU"/>
        </w:rPr>
        <w:t xml:space="preserve"> медицинские аборты. </w:t>
      </w:r>
      <w:r w:rsidR="0028311C">
        <w:rPr>
          <w:rFonts w:cs="Times New Roman"/>
          <w:szCs w:val="28"/>
          <w:lang w:val="ru-RU"/>
        </w:rPr>
        <w:t>Использовали</w:t>
      </w:r>
      <w:r w:rsidR="005D188C" w:rsidRPr="00E02F69">
        <w:rPr>
          <w:rFonts w:cs="Times New Roman"/>
          <w:szCs w:val="28"/>
          <w:lang w:val="ru-RU"/>
        </w:rPr>
        <w:t xml:space="preserve"> </w:t>
      </w:r>
      <w:r w:rsidRPr="00E02F69">
        <w:rPr>
          <w:rFonts w:cs="Times New Roman"/>
          <w:szCs w:val="28"/>
          <w:lang w:val="ru-RU"/>
        </w:rPr>
        <w:t>метод</w:t>
      </w:r>
      <w:r w:rsidR="005D188C" w:rsidRPr="00E02F69">
        <w:rPr>
          <w:rFonts w:cs="Times New Roman"/>
          <w:szCs w:val="28"/>
          <w:lang w:val="ru-RU"/>
        </w:rPr>
        <w:t xml:space="preserve">ы </w:t>
      </w:r>
      <w:proofErr w:type="spellStart"/>
      <w:r w:rsidRPr="00E02F69">
        <w:rPr>
          <w:rFonts w:cs="Times New Roman"/>
          <w:szCs w:val="28"/>
          <w:lang w:val="ru-RU"/>
        </w:rPr>
        <w:t>контрацепции</w:t>
      </w:r>
      <w:proofErr w:type="spellEnd"/>
      <w:r w:rsidRPr="00E02F69">
        <w:rPr>
          <w:rFonts w:cs="Times New Roman"/>
          <w:szCs w:val="28"/>
          <w:lang w:val="ru-RU"/>
        </w:rPr>
        <w:t xml:space="preserve"> </w:t>
      </w:r>
      <w:r w:rsidR="005D188C" w:rsidRPr="00E02F69">
        <w:rPr>
          <w:rFonts w:cs="Times New Roman"/>
          <w:szCs w:val="28"/>
          <w:lang w:val="ru-RU"/>
        </w:rPr>
        <w:t>744</w:t>
      </w:r>
      <w:r w:rsidRPr="00E02F69">
        <w:rPr>
          <w:rFonts w:cs="Times New Roman"/>
          <w:szCs w:val="28"/>
          <w:lang w:val="ru-RU"/>
        </w:rPr>
        <w:t xml:space="preserve"> (</w:t>
      </w:r>
      <w:r w:rsidR="005D188C" w:rsidRPr="00E02F69">
        <w:rPr>
          <w:rFonts w:cs="Times New Roman"/>
          <w:szCs w:val="28"/>
          <w:lang w:val="ru-RU"/>
        </w:rPr>
        <w:t>77,9</w:t>
      </w:r>
      <w:r w:rsidRPr="00E02F69">
        <w:rPr>
          <w:rFonts w:cs="Times New Roman"/>
          <w:szCs w:val="28"/>
          <w:lang w:val="ru-RU"/>
        </w:rPr>
        <w:t xml:space="preserve">%) женщин. </w:t>
      </w:r>
      <w:r w:rsidR="005D188C" w:rsidRPr="00E02F69">
        <w:rPr>
          <w:rFonts w:cs="Times New Roman"/>
          <w:szCs w:val="28"/>
          <w:lang w:val="ru-RU"/>
        </w:rPr>
        <w:t xml:space="preserve">В основном применяли </w:t>
      </w:r>
      <w:proofErr w:type="spellStart"/>
      <w:r w:rsidR="005D188C" w:rsidRPr="00E02F69">
        <w:rPr>
          <w:rFonts w:cs="Times New Roman"/>
          <w:szCs w:val="28"/>
          <w:lang w:val="ru-RU"/>
        </w:rPr>
        <w:t>внутриматочную</w:t>
      </w:r>
      <w:proofErr w:type="spellEnd"/>
      <w:r w:rsidR="005D188C" w:rsidRPr="00E02F69">
        <w:rPr>
          <w:rFonts w:cs="Times New Roman"/>
          <w:szCs w:val="28"/>
          <w:lang w:val="ru-RU"/>
        </w:rPr>
        <w:t xml:space="preserve"> спираль 397 женщин (41,6%), городские 183 женщины (19,2%) и 214 сельских женщин (22,4%). </w:t>
      </w:r>
      <w:r w:rsidRPr="00E02F69">
        <w:rPr>
          <w:rFonts w:cs="Times New Roman"/>
          <w:szCs w:val="28"/>
          <w:lang w:val="ru-RU"/>
        </w:rPr>
        <w:t xml:space="preserve"> </w:t>
      </w:r>
      <w:r w:rsidR="005D188C" w:rsidRPr="00E02F69">
        <w:rPr>
          <w:rFonts w:cs="Times New Roman"/>
          <w:szCs w:val="28"/>
          <w:lang w:val="ru-RU"/>
        </w:rPr>
        <w:t>А</w:t>
      </w:r>
      <w:r w:rsidRPr="00E02F69">
        <w:rPr>
          <w:rFonts w:cs="Times New Roman"/>
          <w:szCs w:val="28"/>
          <w:lang w:val="ru-RU"/>
        </w:rPr>
        <w:t xml:space="preserve">нализ </w:t>
      </w:r>
      <w:r w:rsidR="005D188C" w:rsidRPr="00E02F69">
        <w:rPr>
          <w:rFonts w:cs="Times New Roman"/>
          <w:szCs w:val="28"/>
          <w:lang w:val="ru-RU"/>
        </w:rPr>
        <w:t>других</w:t>
      </w:r>
      <w:r w:rsidRPr="00E02F69">
        <w:rPr>
          <w:rFonts w:cs="Times New Roman"/>
          <w:szCs w:val="28"/>
          <w:lang w:val="ru-RU"/>
        </w:rPr>
        <w:t xml:space="preserve"> методов </w:t>
      </w:r>
      <w:proofErr w:type="spellStart"/>
      <w:r w:rsidRPr="00E02F69">
        <w:rPr>
          <w:rFonts w:cs="Times New Roman"/>
          <w:szCs w:val="28"/>
          <w:lang w:val="ru-RU"/>
        </w:rPr>
        <w:t>контрацепции</w:t>
      </w:r>
      <w:proofErr w:type="spellEnd"/>
      <w:r w:rsidRPr="00E02F69">
        <w:rPr>
          <w:rFonts w:cs="Times New Roman"/>
          <w:szCs w:val="28"/>
          <w:lang w:val="ru-RU"/>
        </w:rPr>
        <w:t xml:space="preserve"> у жительниц южных и северных регионов страны не выявил какой-либо разницы и предпочтений в используемых </w:t>
      </w:r>
      <w:proofErr w:type="spellStart"/>
      <w:r w:rsidRPr="00E02F69">
        <w:rPr>
          <w:rFonts w:cs="Times New Roman"/>
          <w:szCs w:val="28"/>
          <w:lang w:val="ru-RU"/>
        </w:rPr>
        <w:t>контрацептивных</w:t>
      </w:r>
      <w:proofErr w:type="spellEnd"/>
      <w:r w:rsidRPr="00E02F69">
        <w:rPr>
          <w:rFonts w:cs="Times New Roman"/>
          <w:szCs w:val="28"/>
          <w:lang w:val="ru-RU"/>
        </w:rPr>
        <w:t xml:space="preserve"> средствах</w:t>
      </w:r>
      <w:r w:rsidR="005D188C" w:rsidRPr="00E02F69">
        <w:rPr>
          <w:rFonts w:cs="Times New Roman"/>
          <w:szCs w:val="28"/>
          <w:lang w:val="ru-RU"/>
        </w:rPr>
        <w:t>.</w:t>
      </w:r>
    </w:p>
    <w:p w14:paraId="207DCD89" w14:textId="015C8532" w:rsidR="00EF32FB" w:rsidRPr="00E02F69" w:rsidRDefault="005D188C" w:rsidP="00EF32FB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E02F69">
        <w:rPr>
          <w:rFonts w:cs="Times New Roman"/>
          <w:b/>
          <w:i/>
          <w:szCs w:val="28"/>
          <w:lang w:val="ru-RU"/>
        </w:rPr>
        <w:t xml:space="preserve">Используемые методы </w:t>
      </w:r>
      <w:proofErr w:type="spellStart"/>
      <w:r w:rsidRPr="00E02F69">
        <w:rPr>
          <w:rFonts w:cs="Times New Roman"/>
          <w:b/>
          <w:i/>
          <w:szCs w:val="28"/>
          <w:lang w:val="ru-RU"/>
        </w:rPr>
        <w:t>контрацепции</w:t>
      </w:r>
      <w:proofErr w:type="spellEnd"/>
      <w:r w:rsidRPr="00E02F69">
        <w:rPr>
          <w:rFonts w:cs="Times New Roman"/>
          <w:b/>
          <w:i/>
          <w:szCs w:val="28"/>
          <w:lang w:val="ru-RU"/>
        </w:rPr>
        <w:t xml:space="preserve"> </w:t>
      </w:r>
      <w:r w:rsidRPr="00E02F69">
        <w:rPr>
          <w:rFonts w:cs="Times New Roman"/>
          <w:i/>
          <w:szCs w:val="28"/>
          <w:lang w:val="ru-RU"/>
        </w:rPr>
        <w:t xml:space="preserve">(женщины с физиологическим течением </w:t>
      </w:r>
      <w:proofErr w:type="spellStart"/>
      <w:r w:rsidRPr="00E02F69">
        <w:rPr>
          <w:rFonts w:cs="Times New Roman"/>
          <w:i/>
          <w:szCs w:val="28"/>
          <w:lang w:val="ru-RU"/>
        </w:rPr>
        <w:t>климактерия</w:t>
      </w:r>
      <w:proofErr w:type="spellEnd"/>
      <w:r w:rsidRPr="00E02F69">
        <w:rPr>
          <w:rFonts w:cs="Times New Roman"/>
          <w:i/>
          <w:szCs w:val="28"/>
          <w:lang w:val="ru-RU"/>
        </w:rPr>
        <w:t xml:space="preserve">). </w:t>
      </w:r>
      <w:r w:rsidRPr="00E02F69">
        <w:rPr>
          <w:rFonts w:cs="Times New Roman"/>
          <w:szCs w:val="28"/>
          <w:lang w:val="ru-RU"/>
        </w:rPr>
        <w:t xml:space="preserve">Из 468 женщин, живших </w:t>
      </w:r>
      <w:r w:rsidRPr="00E02F69">
        <w:rPr>
          <w:rFonts w:cs="Times New Roman"/>
          <w:szCs w:val="28"/>
          <w:lang w:val="ru-RU"/>
        </w:rPr>
        <w:lastRenderedPageBreak/>
        <w:t xml:space="preserve">половой жизнью, 80 (17,1%) в основном не использовали никаких мер </w:t>
      </w:r>
      <w:proofErr w:type="spellStart"/>
      <w:r w:rsidRPr="00E02F69">
        <w:rPr>
          <w:rFonts w:cs="Times New Roman"/>
          <w:szCs w:val="28"/>
          <w:lang w:val="ru-RU"/>
        </w:rPr>
        <w:t>контрацепции</w:t>
      </w:r>
      <w:proofErr w:type="spellEnd"/>
      <w:r w:rsidRPr="00E02F69">
        <w:rPr>
          <w:rFonts w:cs="Times New Roman"/>
          <w:szCs w:val="28"/>
          <w:lang w:val="ru-RU"/>
        </w:rPr>
        <w:t>, по причине бесплодия 13 (2,8%) и 67 (14,3%) женщин - планировали деторождение медицинскими абортами</w:t>
      </w:r>
      <w:r w:rsidR="005D5660" w:rsidRPr="00E02F69">
        <w:rPr>
          <w:rFonts w:cs="Times New Roman"/>
          <w:szCs w:val="28"/>
          <w:lang w:val="ru-RU"/>
        </w:rPr>
        <w:t xml:space="preserve"> (таблица </w:t>
      </w:r>
      <w:r w:rsidR="00BE2EFA" w:rsidRPr="00E02F69">
        <w:rPr>
          <w:lang w:val="ru-RU"/>
        </w:rPr>
        <w:t>4.</w:t>
      </w:r>
      <w:r w:rsidR="00E02F69">
        <w:rPr>
          <w:lang w:val="ru-RU"/>
        </w:rPr>
        <w:t>1.3</w:t>
      </w:r>
      <w:r w:rsidR="005D5660" w:rsidRPr="00E02F69">
        <w:rPr>
          <w:rFonts w:cs="Times New Roman"/>
          <w:szCs w:val="28"/>
          <w:lang w:val="ru-RU"/>
        </w:rPr>
        <w:t>)</w:t>
      </w:r>
      <w:r w:rsidRPr="00E02F69">
        <w:rPr>
          <w:rFonts w:cs="Times New Roman"/>
          <w:szCs w:val="28"/>
          <w:lang w:val="ru-RU"/>
        </w:rPr>
        <w:t>.</w:t>
      </w:r>
      <w:r w:rsidR="0086084C" w:rsidRPr="0086084C">
        <w:rPr>
          <w:rFonts w:cs="Times New Roman"/>
          <w:szCs w:val="28"/>
          <w:lang w:val="ru-RU"/>
        </w:rPr>
        <w:t xml:space="preserve"> </w:t>
      </w:r>
      <w:r w:rsidR="0086084C" w:rsidRPr="00E02F69">
        <w:rPr>
          <w:rFonts w:cs="Times New Roman"/>
          <w:szCs w:val="28"/>
          <w:lang w:val="ru-RU"/>
        </w:rPr>
        <w:t xml:space="preserve">Предпочитаемый метод </w:t>
      </w:r>
      <w:proofErr w:type="spellStart"/>
      <w:r w:rsidR="0086084C" w:rsidRPr="00E02F69">
        <w:rPr>
          <w:rFonts w:cs="Times New Roman"/>
          <w:szCs w:val="28"/>
          <w:lang w:val="ru-RU"/>
        </w:rPr>
        <w:t>контрацепции</w:t>
      </w:r>
      <w:proofErr w:type="spellEnd"/>
      <w:r w:rsidR="0086084C" w:rsidRPr="00E02F69">
        <w:rPr>
          <w:rFonts w:cs="Times New Roman"/>
          <w:szCs w:val="28"/>
          <w:lang w:val="ru-RU"/>
        </w:rPr>
        <w:t xml:space="preserve"> у данной изучаемой когорты пациенток (</w:t>
      </w:r>
      <w:r w:rsidR="0086084C" w:rsidRPr="00E02F69">
        <w:rPr>
          <w:rFonts w:cs="Times New Roman"/>
          <w:szCs w:val="28"/>
        </w:rPr>
        <w:t>n</w:t>
      </w:r>
      <w:r w:rsidR="0086084C" w:rsidRPr="00E02F69">
        <w:rPr>
          <w:rFonts w:cs="Times New Roman"/>
          <w:szCs w:val="28"/>
          <w:lang w:val="ru-RU"/>
        </w:rPr>
        <w:t xml:space="preserve">=388) - </w:t>
      </w:r>
      <w:proofErr w:type="spellStart"/>
      <w:r w:rsidR="0086084C" w:rsidRPr="00E02F69">
        <w:rPr>
          <w:rFonts w:cs="Times New Roman"/>
          <w:szCs w:val="28"/>
          <w:lang w:val="ru-RU"/>
        </w:rPr>
        <w:t>барьерный</w:t>
      </w:r>
      <w:proofErr w:type="spellEnd"/>
      <w:r w:rsidR="0086084C" w:rsidRPr="00E02F69">
        <w:rPr>
          <w:rFonts w:cs="Times New Roman"/>
          <w:szCs w:val="28"/>
          <w:lang w:val="ru-RU"/>
        </w:rPr>
        <w:t xml:space="preserve"> метод с презервативов использовали 122 женщины (26,0%), за ним следует </w:t>
      </w:r>
      <w:proofErr w:type="spellStart"/>
      <w:r w:rsidR="0086084C" w:rsidRPr="00E02F69">
        <w:rPr>
          <w:rFonts w:cs="Times New Roman"/>
          <w:szCs w:val="28"/>
          <w:lang w:val="ru-RU"/>
        </w:rPr>
        <w:t>внутриматочная</w:t>
      </w:r>
      <w:proofErr w:type="spellEnd"/>
      <w:r w:rsidR="0086084C" w:rsidRPr="00E02F69">
        <w:rPr>
          <w:rFonts w:cs="Times New Roman"/>
          <w:szCs w:val="28"/>
          <w:lang w:val="ru-RU"/>
        </w:rPr>
        <w:t xml:space="preserve"> спираль - 113 (24,1%).</w:t>
      </w:r>
      <w:r w:rsidR="00EF32FB">
        <w:rPr>
          <w:rFonts w:cs="Times New Roman"/>
          <w:szCs w:val="28"/>
          <w:lang w:val="ru-RU"/>
        </w:rPr>
        <w:t xml:space="preserve"> </w:t>
      </w:r>
      <w:r w:rsidR="00EF32FB" w:rsidRPr="00E02F69">
        <w:rPr>
          <w:rFonts w:cs="Times New Roman"/>
          <w:szCs w:val="28"/>
          <w:lang w:val="ru-RU"/>
        </w:rPr>
        <w:t xml:space="preserve">Всего 50 (10,7%) женщин использовали гормональную </w:t>
      </w:r>
      <w:proofErr w:type="spellStart"/>
      <w:r w:rsidR="00EF32FB" w:rsidRPr="00E02F69">
        <w:rPr>
          <w:rFonts w:cs="Times New Roman"/>
          <w:szCs w:val="28"/>
          <w:lang w:val="ru-RU"/>
        </w:rPr>
        <w:t>контрацепцию</w:t>
      </w:r>
      <w:proofErr w:type="spellEnd"/>
      <w:r w:rsidR="00EF32FB" w:rsidRPr="00E02F69">
        <w:rPr>
          <w:rFonts w:cs="Times New Roman"/>
          <w:szCs w:val="28"/>
          <w:lang w:val="ru-RU"/>
        </w:rPr>
        <w:t>, причём 27 (7,0%) из них, пролонгированного действия (</w:t>
      </w:r>
      <w:proofErr w:type="spellStart"/>
      <w:r w:rsidR="00EF32FB" w:rsidRPr="00E02F69">
        <w:rPr>
          <w:rFonts w:cs="Times New Roman"/>
          <w:szCs w:val="28"/>
          <w:lang w:val="ru-RU"/>
        </w:rPr>
        <w:t>депо-провера</w:t>
      </w:r>
      <w:proofErr w:type="spellEnd"/>
      <w:r w:rsidR="00EF32FB" w:rsidRPr="00E02F69">
        <w:rPr>
          <w:rFonts w:cs="Times New Roman"/>
          <w:szCs w:val="28"/>
          <w:lang w:val="ru-RU"/>
        </w:rPr>
        <w:t xml:space="preserve">). У </w:t>
      </w:r>
      <w:r w:rsidR="00EF32FB" w:rsidRPr="00E02F69">
        <w:rPr>
          <w:rFonts w:cs="Times New Roman"/>
          <w:iCs/>
          <w:szCs w:val="28"/>
          <w:lang w:val="ru-RU"/>
        </w:rPr>
        <w:t>23 (5,0%)</w:t>
      </w:r>
      <w:r w:rsidR="00EF32FB" w:rsidRPr="00E02F69">
        <w:rPr>
          <w:rFonts w:cs="Times New Roman"/>
          <w:szCs w:val="28"/>
          <w:lang w:val="ru-RU"/>
        </w:rPr>
        <w:t xml:space="preserve"> женщин была проведена хирургическая стерилизация. Календарным методом пользовались 44 (9,4%) респондентов, методом </w:t>
      </w:r>
      <w:proofErr w:type="spellStart"/>
      <w:r w:rsidR="00EF32FB" w:rsidRPr="00E02F69">
        <w:rPr>
          <w:rFonts w:cs="Times New Roman"/>
          <w:szCs w:val="28"/>
          <w:lang w:val="ru-RU"/>
        </w:rPr>
        <w:t>лактационной</w:t>
      </w:r>
      <w:proofErr w:type="spellEnd"/>
      <w:r w:rsidR="00EF32FB" w:rsidRPr="00E02F69">
        <w:rPr>
          <w:rFonts w:cs="Times New Roman"/>
          <w:szCs w:val="28"/>
          <w:lang w:val="ru-RU"/>
        </w:rPr>
        <w:t xml:space="preserve"> аменореи – 36 (7,7%). </w:t>
      </w:r>
    </w:p>
    <w:p w14:paraId="1542C794" w14:textId="5E54029B" w:rsidR="00EF32FB" w:rsidRPr="00E02F69" w:rsidRDefault="00EF32FB" w:rsidP="00EF32FB">
      <w:pPr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E02F69">
        <w:rPr>
          <w:rFonts w:cs="Times New Roman"/>
          <w:szCs w:val="28"/>
          <w:lang w:val="ru-RU"/>
        </w:rPr>
        <w:t xml:space="preserve">Таким образом, не использовали </w:t>
      </w:r>
      <w:proofErr w:type="spellStart"/>
      <w:r w:rsidRPr="00E02F69">
        <w:rPr>
          <w:rFonts w:cs="Times New Roman"/>
          <w:szCs w:val="28"/>
          <w:lang w:val="ru-RU"/>
        </w:rPr>
        <w:t>контрацепци</w:t>
      </w:r>
      <w:r>
        <w:rPr>
          <w:rFonts w:cs="Times New Roman"/>
          <w:szCs w:val="28"/>
          <w:lang w:val="ru-RU"/>
        </w:rPr>
        <w:t>ю</w:t>
      </w:r>
      <w:proofErr w:type="spellEnd"/>
      <w:r w:rsidRPr="00E02F69">
        <w:rPr>
          <w:rFonts w:cs="Times New Roman"/>
          <w:szCs w:val="28"/>
          <w:lang w:val="ru-RU"/>
        </w:rPr>
        <w:t xml:space="preserve"> 80 (17,1%) женщин, причём 67 (14,3%) женщин предпочитали любым методам </w:t>
      </w:r>
      <w:proofErr w:type="spellStart"/>
      <w:r w:rsidRPr="00E02F69">
        <w:rPr>
          <w:rFonts w:cs="Times New Roman"/>
          <w:szCs w:val="28"/>
          <w:lang w:val="ru-RU"/>
        </w:rPr>
        <w:t>контрацепции</w:t>
      </w:r>
      <w:proofErr w:type="spellEnd"/>
      <w:r w:rsidRPr="00E02F69">
        <w:rPr>
          <w:rFonts w:cs="Times New Roman"/>
          <w:szCs w:val="28"/>
          <w:lang w:val="ru-RU"/>
        </w:rPr>
        <w:t xml:space="preserve"> медицинские аборты. Использовали </w:t>
      </w:r>
      <w:proofErr w:type="spellStart"/>
      <w:r w:rsidRPr="00E02F69">
        <w:rPr>
          <w:rFonts w:cs="Times New Roman"/>
          <w:szCs w:val="28"/>
          <w:lang w:val="ru-RU"/>
        </w:rPr>
        <w:t>контрацепцию</w:t>
      </w:r>
      <w:proofErr w:type="spellEnd"/>
      <w:r w:rsidRPr="00E02F69">
        <w:rPr>
          <w:rFonts w:cs="Times New Roman"/>
          <w:szCs w:val="28"/>
          <w:lang w:val="ru-RU"/>
        </w:rPr>
        <w:t xml:space="preserve"> 388 женщин (82,9%). </w:t>
      </w:r>
    </w:p>
    <w:p w14:paraId="41EA7F34" w14:textId="7341CAA6" w:rsidR="005D188C" w:rsidRPr="00E02F69" w:rsidRDefault="005D188C" w:rsidP="00BE2EFA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  <w:sectPr w:rsidR="005D188C" w:rsidRPr="00E02F69" w:rsidSect="00D4600E">
          <w:pgSz w:w="11905" w:h="16837"/>
          <w:pgMar w:top="1134" w:right="567" w:bottom="1134" w:left="1701" w:header="0" w:footer="6" w:gutter="0"/>
          <w:cols w:space="720"/>
          <w:noEndnote/>
          <w:docGrid w:linePitch="381"/>
        </w:sectPr>
      </w:pPr>
    </w:p>
    <w:p w14:paraId="6914B740" w14:textId="79526204" w:rsidR="00157DF6" w:rsidRPr="00E02F69" w:rsidRDefault="00623CFD" w:rsidP="00E02F69">
      <w:pPr>
        <w:pStyle w:val="afd"/>
        <w:ind w:hanging="567"/>
        <w:rPr>
          <w:lang w:val="ru-RU"/>
        </w:rPr>
      </w:pPr>
      <w:r w:rsidRPr="00E02F69">
        <w:rPr>
          <w:lang w:val="ru-RU"/>
        </w:rPr>
        <w:lastRenderedPageBreak/>
        <w:t xml:space="preserve">Таблица </w:t>
      </w:r>
      <w:r w:rsidR="008B16AD">
        <w:rPr>
          <w:lang w:val="ru-RU"/>
        </w:rPr>
        <w:t>4.1.3</w:t>
      </w:r>
      <w:r w:rsidR="00157DF6" w:rsidRPr="00E02F69">
        <w:rPr>
          <w:lang w:val="ru-RU"/>
        </w:rPr>
        <w:t xml:space="preserve"> </w:t>
      </w:r>
      <w:r w:rsidR="0098341E" w:rsidRPr="00E02F69">
        <w:rPr>
          <w:lang w:val="ru-RU"/>
        </w:rPr>
        <w:t>–</w:t>
      </w:r>
      <w:r w:rsidR="0074406C" w:rsidRPr="00E02F69">
        <w:rPr>
          <w:lang w:val="ru-RU"/>
        </w:rPr>
        <w:t xml:space="preserve"> </w:t>
      </w:r>
      <w:r w:rsidR="0098341E" w:rsidRPr="00E02F69">
        <w:rPr>
          <w:lang w:val="ru-RU"/>
        </w:rPr>
        <w:t>Удельный вес</w:t>
      </w:r>
      <w:r w:rsidRPr="00E02F69">
        <w:rPr>
          <w:lang w:val="ru-RU"/>
        </w:rPr>
        <w:t xml:space="preserve"> метод</w:t>
      </w:r>
      <w:r w:rsidR="0098341E" w:rsidRPr="00E02F69">
        <w:rPr>
          <w:lang w:val="ru-RU"/>
        </w:rPr>
        <w:t>ов</w:t>
      </w:r>
      <w:r w:rsidRPr="00E02F69">
        <w:rPr>
          <w:lang w:val="ru-RU"/>
        </w:rPr>
        <w:t xml:space="preserve"> </w:t>
      </w:r>
      <w:proofErr w:type="spellStart"/>
      <w:r w:rsidRPr="00E02F69">
        <w:rPr>
          <w:lang w:val="ru-RU"/>
        </w:rPr>
        <w:t>контрацепции</w:t>
      </w:r>
      <w:proofErr w:type="spellEnd"/>
      <w:r w:rsidRPr="00E02F69">
        <w:rPr>
          <w:lang w:val="ru-RU"/>
        </w:rPr>
        <w:t xml:space="preserve"> у женщин </w:t>
      </w:r>
      <w:r w:rsidR="00157DF6" w:rsidRPr="00E02F69">
        <w:rPr>
          <w:lang w:val="ru-RU"/>
        </w:rPr>
        <w:t xml:space="preserve">с различным течением </w:t>
      </w:r>
      <w:proofErr w:type="spellStart"/>
      <w:r w:rsidR="00157DF6" w:rsidRPr="00E02F69">
        <w:rPr>
          <w:lang w:val="ru-RU"/>
        </w:rPr>
        <w:t>климактерия</w:t>
      </w:r>
      <w:proofErr w:type="spellEnd"/>
    </w:p>
    <w:p w14:paraId="4F73E4A5" w14:textId="77777777" w:rsidR="00B255C2" w:rsidRPr="00E02F69" w:rsidRDefault="00B255C2" w:rsidP="006A0179">
      <w:pPr>
        <w:pStyle w:val="afd"/>
        <w:rPr>
          <w:lang w:val="ru-RU"/>
        </w:rPr>
      </w:pPr>
    </w:p>
    <w:tbl>
      <w:tblPr>
        <w:tblStyle w:val="aa"/>
        <w:tblW w:w="1559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2694"/>
        <w:gridCol w:w="992"/>
        <w:gridCol w:w="850"/>
        <w:gridCol w:w="1163"/>
        <w:gridCol w:w="822"/>
        <w:gridCol w:w="992"/>
        <w:gridCol w:w="1134"/>
        <w:gridCol w:w="1134"/>
        <w:gridCol w:w="851"/>
        <w:gridCol w:w="1134"/>
        <w:gridCol w:w="850"/>
        <w:gridCol w:w="1134"/>
        <w:gridCol w:w="1276"/>
      </w:tblGrid>
      <w:tr w:rsidR="003E618F" w:rsidRPr="00E02F69" w14:paraId="2F6C7193" w14:textId="6A5F87DC" w:rsidTr="003E618F">
        <w:trPr>
          <w:trHeight w:val="210"/>
        </w:trPr>
        <w:tc>
          <w:tcPr>
            <w:tcW w:w="567" w:type="dxa"/>
            <w:vMerge w:val="restart"/>
          </w:tcPr>
          <w:p w14:paraId="6AE0706D" w14:textId="73034BAB" w:rsidR="003E618F" w:rsidRPr="00E02F69" w:rsidRDefault="003E618F" w:rsidP="00D140E8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  <w:lang w:val="ru-RU"/>
              </w:rPr>
              <w:t xml:space="preserve">№ </w:t>
            </w:r>
            <w:proofErr w:type="spellStart"/>
            <w:r w:rsidRPr="00E02F69">
              <w:rPr>
                <w:szCs w:val="28"/>
                <w:lang w:val="ru-RU"/>
              </w:rPr>
              <w:t>пп</w:t>
            </w:r>
            <w:proofErr w:type="spellEnd"/>
          </w:p>
        </w:tc>
        <w:tc>
          <w:tcPr>
            <w:tcW w:w="2694" w:type="dxa"/>
            <w:vMerge w:val="restart"/>
          </w:tcPr>
          <w:p w14:paraId="35843D6F" w14:textId="77777777" w:rsidR="003E618F" w:rsidRPr="00E02F69" w:rsidRDefault="003E618F" w:rsidP="00010400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</w:rPr>
              <w:t>Вид</w:t>
            </w:r>
          </w:p>
          <w:p w14:paraId="5AAFCD00" w14:textId="10A06AC5" w:rsidR="003E618F" w:rsidRPr="00E02F69" w:rsidRDefault="003E618F" w:rsidP="00010400">
            <w:pPr>
              <w:pStyle w:val="afd"/>
              <w:jc w:val="center"/>
              <w:rPr>
                <w:szCs w:val="28"/>
              </w:rPr>
            </w:pPr>
            <w:proofErr w:type="spellStart"/>
            <w:r w:rsidRPr="00E02F69">
              <w:rPr>
                <w:rFonts w:cs="Times New Roman"/>
                <w:szCs w:val="28"/>
                <w:lang w:val="ru-RU"/>
              </w:rPr>
              <w:t>контрацептивного</w:t>
            </w:r>
            <w:proofErr w:type="spellEnd"/>
            <w:r w:rsidRPr="00E02F69">
              <w:rPr>
                <w:rFonts w:cs="Times New Roman"/>
                <w:szCs w:val="28"/>
                <w:lang w:val="ru-RU"/>
              </w:rPr>
              <w:t xml:space="preserve"> средства</w:t>
            </w:r>
          </w:p>
          <w:p w14:paraId="47FB54EC" w14:textId="77777777" w:rsidR="003E618F" w:rsidRPr="00E02F69" w:rsidRDefault="003E618F" w:rsidP="00010400">
            <w:pPr>
              <w:pStyle w:val="afd"/>
              <w:jc w:val="center"/>
              <w:rPr>
                <w:szCs w:val="28"/>
              </w:rPr>
            </w:pPr>
          </w:p>
          <w:p w14:paraId="275D7756" w14:textId="4290C46B" w:rsidR="003E618F" w:rsidRPr="00E02F69" w:rsidRDefault="003E618F" w:rsidP="00FD1EB7">
            <w:pPr>
              <w:pStyle w:val="afd"/>
              <w:jc w:val="right"/>
              <w:rPr>
                <w:szCs w:val="28"/>
              </w:rPr>
            </w:pPr>
            <w:r w:rsidRPr="00E02F69">
              <w:rPr>
                <w:szCs w:val="28"/>
                <w:lang w:val="ru-RU"/>
              </w:rPr>
              <w:t xml:space="preserve">     </w:t>
            </w:r>
          </w:p>
          <w:p w14:paraId="47B7DA42" w14:textId="690119DF" w:rsidR="003E618F" w:rsidRPr="00E02F69" w:rsidRDefault="003E618F" w:rsidP="00D140E8">
            <w:pPr>
              <w:pStyle w:val="afd"/>
              <w:jc w:val="right"/>
              <w:rPr>
                <w:szCs w:val="28"/>
              </w:rPr>
            </w:pPr>
          </w:p>
        </w:tc>
        <w:tc>
          <w:tcPr>
            <w:tcW w:w="12332" w:type="dxa"/>
            <w:gridSpan w:val="12"/>
          </w:tcPr>
          <w:p w14:paraId="6DEBE8E6" w14:textId="37ED89A6" w:rsidR="003E618F" w:rsidRPr="00E02F69" w:rsidRDefault="003E618F" w:rsidP="00FD1EB7">
            <w:pPr>
              <w:pStyle w:val="afd"/>
              <w:jc w:val="center"/>
              <w:rPr>
                <w:szCs w:val="28"/>
              </w:rPr>
            </w:pPr>
            <w:r w:rsidRPr="00E02F69">
              <w:rPr>
                <w:szCs w:val="28"/>
              </w:rPr>
              <w:t>Клиническ</w:t>
            </w:r>
            <w:proofErr w:type="spellStart"/>
            <w:r w:rsidRPr="00E02F69">
              <w:rPr>
                <w:szCs w:val="28"/>
                <w:lang w:val="ru-RU"/>
              </w:rPr>
              <w:t>ая</w:t>
            </w:r>
            <w:proofErr w:type="spellEnd"/>
            <w:r w:rsidRPr="00E02F69">
              <w:rPr>
                <w:szCs w:val="28"/>
                <w:lang w:val="ru-RU"/>
              </w:rPr>
              <w:t xml:space="preserve"> </w:t>
            </w:r>
            <w:r w:rsidRPr="00E02F69">
              <w:rPr>
                <w:szCs w:val="28"/>
              </w:rPr>
              <w:t xml:space="preserve"> групп</w:t>
            </w:r>
            <w:r w:rsidRPr="00E02F69">
              <w:rPr>
                <w:szCs w:val="28"/>
                <w:lang w:val="ru-RU"/>
              </w:rPr>
              <w:t>а</w:t>
            </w:r>
          </w:p>
        </w:tc>
      </w:tr>
      <w:tr w:rsidR="003E618F" w:rsidRPr="00E02F69" w14:paraId="58DD8038" w14:textId="77777777" w:rsidTr="003E618F">
        <w:trPr>
          <w:trHeight w:val="750"/>
        </w:trPr>
        <w:tc>
          <w:tcPr>
            <w:tcW w:w="567" w:type="dxa"/>
            <w:vMerge/>
          </w:tcPr>
          <w:p w14:paraId="0E3BDE40" w14:textId="77777777" w:rsidR="003E618F" w:rsidRPr="00E02F69" w:rsidRDefault="003E618F" w:rsidP="00D140E8">
            <w:pPr>
              <w:pStyle w:val="afd"/>
              <w:jc w:val="center"/>
              <w:rPr>
                <w:szCs w:val="28"/>
                <w:lang w:val="ru-RU"/>
              </w:rPr>
            </w:pPr>
          </w:p>
        </w:tc>
        <w:tc>
          <w:tcPr>
            <w:tcW w:w="2694" w:type="dxa"/>
            <w:vMerge/>
          </w:tcPr>
          <w:p w14:paraId="29C9F7EC" w14:textId="77777777" w:rsidR="003E618F" w:rsidRPr="00E02F69" w:rsidRDefault="003E618F" w:rsidP="006E5516">
            <w:pPr>
              <w:pStyle w:val="afd"/>
              <w:rPr>
                <w:szCs w:val="28"/>
                <w:lang w:val="ru-RU"/>
              </w:rPr>
            </w:pPr>
          </w:p>
        </w:tc>
        <w:tc>
          <w:tcPr>
            <w:tcW w:w="3827" w:type="dxa"/>
            <w:gridSpan w:val="4"/>
          </w:tcPr>
          <w:p w14:paraId="4438D4D4" w14:textId="4EAD52C1" w:rsidR="003E618F" w:rsidRPr="00E02F69" w:rsidRDefault="003E618F" w:rsidP="00010400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</w:rPr>
              <w:t>Патологический климактерий, ЖПЖ</w:t>
            </w:r>
          </w:p>
        </w:tc>
        <w:tc>
          <w:tcPr>
            <w:tcW w:w="2126" w:type="dxa"/>
            <w:gridSpan w:val="2"/>
          </w:tcPr>
          <w:p w14:paraId="5349966A" w14:textId="76D55C9E" w:rsidR="003E618F" w:rsidRPr="00E02F69" w:rsidRDefault="003E618F" w:rsidP="00010400">
            <w:pPr>
              <w:pStyle w:val="afd"/>
              <w:jc w:val="center"/>
              <w:rPr>
                <w:szCs w:val="28"/>
              </w:rPr>
            </w:pPr>
            <w:r w:rsidRPr="00E02F69">
              <w:rPr>
                <w:szCs w:val="28"/>
              </w:rPr>
              <w:t xml:space="preserve">Итого, ЖПЖ </w:t>
            </w:r>
          </w:p>
        </w:tc>
        <w:tc>
          <w:tcPr>
            <w:tcW w:w="3969" w:type="dxa"/>
            <w:gridSpan w:val="4"/>
          </w:tcPr>
          <w:p w14:paraId="491C52B3" w14:textId="6A4CA514" w:rsidR="003E618F" w:rsidRPr="00E02F69" w:rsidRDefault="003E618F" w:rsidP="00010400">
            <w:pPr>
              <w:pStyle w:val="afd"/>
              <w:jc w:val="center"/>
              <w:rPr>
                <w:szCs w:val="28"/>
              </w:rPr>
            </w:pPr>
            <w:r w:rsidRPr="00E02F69">
              <w:rPr>
                <w:szCs w:val="28"/>
              </w:rPr>
              <w:t>Физиологический климактерий, ЖПЖ</w:t>
            </w:r>
          </w:p>
        </w:tc>
        <w:tc>
          <w:tcPr>
            <w:tcW w:w="2410" w:type="dxa"/>
            <w:gridSpan w:val="2"/>
          </w:tcPr>
          <w:p w14:paraId="5E9D6FF9" w14:textId="1965F0D8" w:rsidR="003E618F" w:rsidRPr="00E02F69" w:rsidRDefault="003E618F" w:rsidP="00010400">
            <w:pPr>
              <w:pStyle w:val="afd"/>
              <w:jc w:val="center"/>
              <w:rPr>
                <w:szCs w:val="28"/>
              </w:rPr>
            </w:pPr>
            <w:r w:rsidRPr="00E02F69">
              <w:rPr>
                <w:szCs w:val="28"/>
              </w:rPr>
              <w:t xml:space="preserve">Итого, ЖПЖ </w:t>
            </w:r>
          </w:p>
        </w:tc>
      </w:tr>
      <w:tr w:rsidR="003E618F" w:rsidRPr="00E02F69" w14:paraId="13E0C2F6" w14:textId="0E52A190" w:rsidTr="003E618F">
        <w:trPr>
          <w:trHeight w:val="345"/>
        </w:trPr>
        <w:tc>
          <w:tcPr>
            <w:tcW w:w="567" w:type="dxa"/>
            <w:vMerge/>
          </w:tcPr>
          <w:p w14:paraId="794E5E30" w14:textId="640A4EF4" w:rsidR="003E618F" w:rsidRPr="00E02F69" w:rsidRDefault="003E618F" w:rsidP="00D140E8">
            <w:pPr>
              <w:pStyle w:val="afd"/>
              <w:jc w:val="center"/>
              <w:rPr>
                <w:szCs w:val="28"/>
                <w:lang w:val="ru-RU"/>
              </w:rPr>
            </w:pPr>
          </w:p>
        </w:tc>
        <w:tc>
          <w:tcPr>
            <w:tcW w:w="2694" w:type="dxa"/>
            <w:vMerge/>
          </w:tcPr>
          <w:p w14:paraId="6E4DE506" w14:textId="3F45F17F" w:rsidR="003E618F" w:rsidRPr="00E02F69" w:rsidRDefault="003E618F" w:rsidP="006E5516">
            <w:pPr>
              <w:pStyle w:val="afd"/>
              <w:rPr>
                <w:szCs w:val="28"/>
              </w:rPr>
            </w:pPr>
          </w:p>
        </w:tc>
        <w:tc>
          <w:tcPr>
            <w:tcW w:w="1842" w:type="dxa"/>
            <w:gridSpan w:val="2"/>
          </w:tcPr>
          <w:p w14:paraId="2CDF24B7" w14:textId="4BC93D73" w:rsidR="003E618F" w:rsidRPr="00E02F69" w:rsidRDefault="003E618F" w:rsidP="00D140E8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Город</w:t>
            </w:r>
          </w:p>
        </w:tc>
        <w:tc>
          <w:tcPr>
            <w:tcW w:w="1985" w:type="dxa"/>
            <w:gridSpan w:val="2"/>
          </w:tcPr>
          <w:p w14:paraId="341457B2" w14:textId="27A36953" w:rsidR="003E618F" w:rsidRPr="00E02F69" w:rsidRDefault="003E618F" w:rsidP="00D140E8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Село</w:t>
            </w:r>
          </w:p>
        </w:tc>
        <w:tc>
          <w:tcPr>
            <w:tcW w:w="992" w:type="dxa"/>
            <w:vMerge w:val="restart"/>
          </w:tcPr>
          <w:p w14:paraId="0F45A9BF" w14:textId="398BEDAA" w:rsidR="003E618F" w:rsidRPr="00E02F69" w:rsidRDefault="003E618F" w:rsidP="00D140E8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  <w:lang w:val="ru-RU"/>
              </w:rPr>
              <w:t>Абс. число</w:t>
            </w:r>
          </w:p>
          <w:p w14:paraId="7E8DB0F7" w14:textId="39DA5B3F" w:rsidR="003E618F" w:rsidRPr="00E02F69" w:rsidRDefault="003E618F" w:rsidP="00D140E8">
            <w:pPr>
              <w:pStyle w:val="afd"/>
              <w:jc w:val="center"/>
              <w:rPr>
                <w:szCs w:val="28"/>
                <w:lang w:val="ru-RU"/>
              </w:rPr>
            </w:pPr>
          </w:p>
        </w:tc>
        <w:tc>
          <w:tcPr>
            <w:tcW w:w="1134" w:type="dxa"/>
            <w:vMerge w:val="restart"/>
          </w:tcPr>
          <w:p w14:paraId="71F86F2E" w14:textId="1ADB638C" w:rsidR="003E618F" w:rsidRPr="00E02F69" w:rsidRDefault="003E618F" w:rsidP="00D140E8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  <w:lang w:val="ru-RU"/>
              </w:rPr>
              <w:t>Уд. вес, %</w:t>
            </w:r>
          </w:p>
        </w:tc>
        <w:tc>
          <w:tcPr>
            <w:tcW w:w="1985" w:type="dxa"/>
            <w:gridSpan w:val="2"/>
          </w:tcPr>
          <w:p w14:paraId="434DD30F" w14:textId="0EE8BDDA" w:rsidR="003E618F" w:rsidRPr="00E02F69" w:rsidRDefault="003E618F" w:rsidP="00D140E8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Город</w:t>
            </w:r>
            <w:r w:rsidRPr="00E02F69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1984" w:type="dxa"/>
            <w:gridSpan w:val="2"/>
          </w:tcPr>
          <w:p w14:paraId="0BE93588" w14:textId="28DD3444" w:rsidR="003E618F" w:rsidRPr="00E02F69" w:rsidRDefault="003E618F" w:rsidP="00D140E8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Село</w:t>
            </w:r>
            <w:r w:rsidRPr="00E02F69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1134" w:type="dxa"/>
            <w:vMerge w:val="restart"/>
          </w:tcPr>
          <w:p w14:paraId="3E566801" w14:textId="60DEDEAC" w:rsidR="003E618F" w:rsidRPr="00E02F69" w:rsidRDefault="003E618F" w:rsidP="004347B5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  <w:lang w:val="ru-RU"/>
              </w:rPr>
              <w:t>Абс. число</w:t>
            </w:r>
          </w:p>
        </w:tc>
        <w:tc>
          <w:tcPr>
            <w:tcW w:w="1276" w:type="dxa"/>
            <w:vMerge w:val="restart"/>
          </w:tcPr>
          <w:p w14:paraId="130CDB45" w14:textId="45CDC6BC" w:rsidR="003E618F" w:rsidRPr="00E02F69" w:rsidRDefault="003E618F" w:rsidP="00D140E8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  <w:lang w:val="ru-RU"/>
              </w:rPr>
              <w:t>Уд. вес, %</w:t>
            </w:r>
          </w:p>
        </w:tc>
      </w:tr>
      <w:tr w:rsidR="003E618F" w:rsidRPr="00E02F69" w14:paraId="4BEF0DC3" w14:textId="77777777" w:rsidTr="003E618F">
        <w:trPr>
          <w:trHeight w:val="930"/>
        </w:trPr>
        <w:tc>
          <w:tcPr>
            <w:tcW w:w="567" w:type="dxa"/>
            <w:vMerge/>
          </w:tcPr>
          <w:p w14:paraId="25FA8525" w14:textId="77777777" w:rsidR="003E618F" w:rsidRPr="00E02F69" w:rsidRDefault="003E618F" w:rsidP="00D140E8">
            <w:pPr>
              <w:pStyle w:val="afd"/>
              <w:jc w:val="center"/>
              <w:rPr>
                <w:szCs w:val="28"/>
                <w:lang w:val="ru-RU"/>
              </w:rPr>
            </w:pPr>
          </w:p>
        </w:tc>
        <w:tc>
          <w:tcPr>
            <w:tcW w:w="2694" w:type="dxa"/>
            <w:vMerge/>
          </w:tcPr>
          <w:p w14:paraId="16D2940B" w14:textId="77777777" w:rsidR="003E618F" w:rsidRPr="00E02F69" w:rsidRDefault="003E618F" w:rsidP="006E5516">
            <w:pPr>
              <w:pStyle w:val="afd"/>
              <w:rPr>
                <w:szCs w:val="28"/>
              </w:rPr>
            </w:pPr>
          </w:p>
        </w:tc>
        <w:tc>
          <w:tcPr>
            <w:tcW w:w="992" w:type="dxa"/>
          </w:tcPr>
          <w:p w14:paraId="278614EF" w14:textId="24300842" w:rsidR="003E618F" w:rsidRPr="00E02F69" w:rsidRDefault="003E618F" w:rsidP="004347B5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  <w:lang w:val="ru-RU"/>
              </w:rPr>
              <w:t xml:space="preserve"> абс. число</w:t>
            </w:r>
          </w:p>
        </w:tc>
        <w:tc>
          <w:tcPr>
            <w:tcW w:w="850" w:type="dxa"/>
          </w:tcPr>
          <w:p w14:paraId="5DDDCB5F" w14:textId="0308FBC3" w:rsidR="003E618F" w:rsidRDefault="003E618F" w:rsidP="00D140E8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у</w:t>
            </w:r>
            <w:r w:rsidRPr="00E02F69">
              <w:rPr>
                <w:szCs w:val="28"/>
                <w:lang w:val="ru-RU"/>
              </w:rPr>
              <w:t>д. вес, %</w:t>
            </w:r>
          </w:p>
        </w:tc>
        <w:tc>
          <w:tcPr>
            <w:tcW w:w="1163" w:type="dxa"/>
          </w:tcPr>
          <w:p w14:paraId="20CFDE58" w14:textId="1A789050" w:rsidR="003E618F" w:rsidRPr="00E02F69" w:rsidRDefault="003E618F" w:rsidP="004347B5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  <w:lang w:val="ru-RU"/>
              </w:rPr>
              <w:t>абс. число</w:t>
            </w:r>
          </w:p>
        </w:tc>
        <w:tc>
          <w:tcPr>
            <w:tcW w:w="822" w:type="dxa"/>
          </w:tcPr>
          <w:p w14:paraId="61919FD9" w14:textId="7C2D8A48" w:rsidR="003E618F" w:rsidRDefault="003E618F" w:rsidP="00D140E8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у</w:t>
            </w:r>
            <w:r w:rsidRPr="00E02F69">
              <w:rPr>
                <w:szCs w:val="28"/>
                <w:lang w:val="ru-RU"/>
              </w:rPr>
              <w:t>д. вес, %</w:t>
            </w:r>
          </w:p>
        </w:tc>
        <w:tc>
          <w:tcPr>
            <w:tcW w:w="992" w:type="dxa"/>
            <w:vMerge/>
          </w:tcPr>
          <w:p w14:paraId="2AAE256B" w14:textId="77777777" w:rsidR="003E618F" w:rsidRPr="00E02F69" w:rsidRDefault="003E618F" w:rsidP="00D140E8">
            <w:pPr>
              <w:pStyle w:val="afd"/>
              <w:jc w:val="center"/>
              <w:rPr>
                <w:szCs w:val="28"/>
                <w:lang w:val="ru-RU"/>
              </w:rPr>
            </w:pPr>
          </w:p>
        </w:tc>
        <w:tc>
          <w:tcPr>
            <w:tcW w:w="1134" w:type="dxa"/>
            <w:vMerge/>
          </w:tcPr>
          <w:p w14:paraId="75DE4EB0" w14:textId="77777777" w:rsidR="003E618F" w:rsidRPr="00E02F69" w:rsidRDefault="003E618F" w:rsidP="00D140E8">
            <w:pPr>
              <w:pStyle w:val="afd"/>
              <w:jc w:val="center"/>
              <w:rPr>
                <w:szCs w:val="28"/>
                <w:lang w:val="ru-RU"/>
              </w:rPr>
            </w:pPr>
          </w:p>
        </w:tc>
        <w:tc>
          <w:tcPr>
            <w:tcW w:w="1134" w:type="dxa"/>
          </w:tcPr>
          <w:p w14:paraId="6C7DA774" w14:textId="122DB360" w:rsidR="003E618F" w:rsidRPr="00E02F69" w:rsidRDefault="003E618F" w:rsidP="00FD1EB7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  <w:lang w:val="ru-RU"/>
              </w:rPr>
              <w:t>абс. число</w:t>
            </w:r>
          </w:p>
        </w:tc>
        <w:tc>
          <w:tcPr>
            <w:tcW w:w="851" w:type="dxa"/>
          </w:tcPr>
          <w:p w14:paraId="5F493950" w14:textId="441169AE" w:rsidR="003E618F" w:rsidRPr="00E02F69" w:rsidRDefault="003E618F" w:rsidP="00D140E8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у</w:t>
            </w:r>
            <w:r w:rsidRPr="00E02F69">
              <w:rPr>
                <w:szCs w:val="28"/>
                <w:lang w:val="ru-RU"/>
              </w:rPr>
              <w:t xml:space="preserve">д. вес, </w:t>
            </w:r>
          </w:p>
          <w:p w14:paraId="2B8DEE2D" w14:textId="17289E43" w:rsidR="003E618F" w:rsidRPr="00E02F69" w:rsidRDefault="003E618F" w:rsidP="00D140E8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  <w:lang w:val="ru-RU"/>
              </w:rPr>
              <w:t>%</w:t>
            </w:r>
          </w:p>
        </w:tc>
        <w:tc>
          <w:tcPr>
            <w:tcW w:w="1134" w:type="dxa"/>
          </w:tcPr>
          <w:p w14:paraId="7EF6F083" w14:textId="6E5347A5" w:rsidR="003E618F" w:rsidRPr="00E02F69" w:rsidRDefault="003E618F" w:rsidP="00FD1EB7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  <w:lang w:val="ru-RU"/>
              </w:rPr>
              <w:t>абс. число</w:t>
            </w:r>
          </w:p>
        </w:tc>
        <w:tc>
          <w:tcPr>
            <w:tcW w:w="850" w:type="dxa"/>
          </w:tcPr>
          <w:p w14:paraId="6275CC52" w14:textId="619179E7" w:rsidR="003E618F" w:rsidRPr="00E02F69" w:rsidRDefault="003E618F" w:rsidP="00D140E8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у</w:t>
            </w:r>
            <w:r w:rsidRPr="00E02F69">
              <w:rPr>
                <w:szCs w:val="28"/>
                <w:lang w:val="ru-RU"/>
              </w:rPr>
              <w:t>д. вес, %</w:t>
            </w:r>
          </w:p>
        </w:tc>
        <w:tc>
          <w:tcPr>
            <w:tcW w:w="1134" w:type="dxa"/>
            <w:vMerge/>
          </w:tcPr>
          <w:p w14:paraId="5C2C53DB" w14:textId="77777777" w:rsidR="003E618F" w:rsidRPr="00E02F69" w:rsidRDefault="003E618F" w:rsidP="004347B5">
            <w:pPr>
              <w:pStyle w:val="afd"/>
              <w:jc w:val="center"/>
              <w:rPr>
                <w:szCs w:val="28"/>
                <w:lang w:val="ru-RU"/>
              </w:rPr>
            </w:pPr>
          </w:p>
        </w:tc>
        <w:tc>
          <w:tcPr>
            <w:tcW w:w="1276" w:type="dxa"/>
            <w:vMerge/>
          </w:tcPr>
          <w:p w14:paraId="2B99F23E" w14:textId="77777777" w:rsidR="003E618F" w:rsidRPr="00E02F69" w:rsidRDefault="003E618F" w:rsidP="00D140E8">
            <w:pPr>
              <w:pStyle w:val="afd"/>
              <w:jc w:val="center"/>
              <w:rPr>
                <w:szCs w:val="28"/>
                <w:lang w:val="ru-RU"/>
              </w:rPr>
            </w:pPr>
          </w:p>
        </w:tc>
      </w:tr>
      <w:tr w:rsidR="003E618F" w:rsidRPr="00E02F69" w14:paraId="5401B747" w14:textId="6F44A441" w:rsidTr="003E618F">
        <w:tc>
          <w:tcPr>
            <w:tcW w:w="567" w:type="dxa"/>
          </w:tcPr>
          <w:p w14:paraId="2D4199CE" w14:textId="45814569" w:rsidR="001856F1" w:rsidRPr="00E02F69" w:rsidRDefault="00D140E8" w:rsidP="00D140E8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 w:rsidRPr="00E02F69">
              <w:rPr>
                <w:b/>
                <w:szCs w:val="28"/>
                <w:lang w:val="ru-RU"/>
              </w:rPr>
              <w:t>1</w:t>
            </w:r>
          </w:p>
        </w:tc>
        <w:tc>
          <w:tcPr>
            <w:tcW w:w="2694" w:type="dxa"/>
          </w:tcPr>
          <w:p w14:paraId="30A40D9E" w14:textId="793759BC" w:rsidR="001856F1" w:rsidRPr="00E02F69" w:rsidRDefault="001856F1" w:rsidP="006E5516">
            <w:pPr>
              <w:pStyle w:val="afd"/>
              <w:rPr>
                <w:b/>
                <w:szCs w:val="28"/>
                <w:lang w:val="ru-RU"/>
              </w:rPr>
            </w:pPr>
            <w:r w:rsidRPr="00E02F69">
              <w:rPr>
                <w:b/>
                <w:szCs w:val="28"/>
                <w:lang w:val="ru-RU"/>
              </w:rPr>
              <w:t xml:space="preserve">Не использовали </w:t>
            </w:r>
            <w:proofErr w:type="spellStart"/>
            <w:r w:rsidR="00FD1EB7" w:rsidRPr="00E02F69">
              <w:rPr>
                <w:rFonts w:cs="Times New Roman"/>
                <w:b/>
                <w:szCs w:val="28"/>
                <w:lang w:val="ru-RU"/>
              </w:rPr>
              <w:t>контрацептивные</w:t>
            </w:r>
            <w:proofErr w:type="spellEnd"/>
            <w:r w:rsidR="00FD1EB7" w:rsidRPr="00E02F69">
              <w:rPr>
                <w:rFonts w:cs="Times New Roman"/>
                <w:b/>
                <w:szCs w:val="28"/>
                <w:lang w:val="ru-RU"/>
              </w:rPr>
              <w:t xml:space="preserve"> средства</w:t>
            </w:r>
          </w:p>
        </w:tc>
        <w:tc>
          <w:tcPr>
            <w:tcW w:w="992" w:type="dxa"/>
          </w:tcPr>
          <w:p w14:paraId="20AB2D5C" w14:textId="2D7BEA0C" w:rsidR="001856F1" w:rsidRPr="00E02F69" w:rsidRDefault="001856F1" w:rsidP="00D140E8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 w:rsidRPr="00E02F69">
              <w:rPr>
                <w:b/>
                <w:szCs w:val="28"/>
                <w:lang w:val="ru-RU"/>
              </w:rPr>
              <w:t>99</w:t>
            </w:r>
          </w:p>
        </w:tc>
        <w:tc>
          <w:tcPr>
            <w:tcW w:w="850" w:type="dxa"/>
          </w:tcPr>
          <w:p w14:paraId="47789260" w14:textId="0781AD8C" w:rsidR="001856F1" w:rsidRPr="00E02F69" w:rsidRDefault="005D30D4" w:rsidP="00D140E8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 w:rsidRPr="00E02F69">
              <w:rPr>
                <w:b/>
                <w:szCs w:val="28"/>
                <w:lang w:val="ru-RU"/>
              </w:rPr>
              <w:t>10,3</w:t>
            </w:r>
          </w:p>
        </w:tc>
        <w:tc>
          <w:tcPr>
            <w:tcW w:w="1163" w:type="dxa"/>
          </w:tcPr>
          <w:p w14:paraId="61F7D66C" w14:textId="0F564855" w:rsidR="001856F1" w:rsidRPr="00E02F69" w:rsidRDefault="001856F1" w:rsidP="00D140E8">
            <w:pPr>
              <w:pStyle w:val="afd"/>
              <w:jc w:val="center"/>
              <w:rPr>
                <w:b/>
                <w:szCs w:val="28"/>
              </w:rPr>
            </w:pPr>
            <w:r w:rsidRPr="00E02F69">
              <w:rPr>
                <w:b/>
                <w:szCs w:val="28"/>
                <w:lang w:val="ru-RU"/>
              </w:rPr>
              <w:t>1</w:t>
            </w:r>
            <w:r w:rsidRPr="00E02F69">
              <w:rPr>
                <w:b/>
                <w:szCs w:val="28"/>
              </w:rPr>
              <w:t>12</w:t>
            </w:r>
          </w:p>
        </w:tc>
        <w:tc>
          <w:tcPr>
            <w:tcW w:w="822" w:type="dxa"/>
          </w:tcPr>
          <w:p w14:paraId="238B31F7" w14:textId="0AEEF7E5" w:rsidR="001856F1" w:rsidRPr="00E02F69" w:rsidRDefault="0098341E" w:rsidP="00D140E8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 w:rsidRPr="00E02F69">
              <w:rPr>
                <w:b/>
                <w:szCs w:val="28"/>
                <w:lang w:val="ru-RU"/>
              </w:rPr>
              <w:t>11,7</w:t>
            </w:r>
          </w:p>
        </w:tc>
        <w:tc>
          <w:tcPr>
            <w:tcW w:w="992" w:type="dxa"/>
          </w:tcPr>
          <w:p w14:paraId="7BE9C951" w14:textId="6E618934" w:rsidR="001856F1" w:rsidRPr="00E02F69" w:rsidRDefault="001856F1" w:rsidP="00D140E8">
            <w:pPr>
              <w:pStyle w:val="afd"/>
              <w:jc w:val="center"/>
              <w:rPr>
                <w:b/>
                <w:szCs w:val="28"/>
              </w:rPr>
            </w:pPr>
            <w:r w:rsidRPr="00E02F69">
              <w:rPr>
                <w:b/>
                <w:szCs w:val="28"/>
              </w:rPr>
              <w:t>211</w:t>
            </w:r>
          </w:p>
        </w:tc>
        <w:tc>
          <w:tcPr>
            <w:tcW w:w="1134" w:type="dxa"/>
          </w:tcPr>
          <w:p w14:paraId="184D2B7C" w14:textId="1AA76721" w:rsidR="001856F1" w:rsidRPr="00E02F69" w:rsidRDefault="001856F1" w:rsidP="00D140E8">
            <w:pPr>
              <w:pStyle w:val="afd"/>
              <w:jc w:val="center"/>
              <w:rPr>
                <w:b/>
                <w:szCs w:val="28"/>
              </w:rPr>
            </w:pPr>
            <w:r w:rsidRPr="00E02F69">
              <w:rPr>
                <w:b/>
                <w:szCs w:val="28"/>
              </w:rPr>
              <w:t>22</w:t>
            </w:r>
            <w:r w:rsidR="00D140E8" w:rsidRPr="00E02F69">
              <w:rPr>
                <w:b/>
                <w:szCs w:val="28"/>
                <w:lang w:val="ru-RU"/>
              </w:rPr>
              <w:t>,</w:t>
            </w:r>
            <w:r w:rsidRPr="00E02F69">
              <w:rPr>
                <w:b/>
                <w:szCs w:val="28"/>
              </w:rPr>
              <w:t>1</w:t>
            </w:r>
          </w:p>
        </w:tc>
        <w:tc>
          <w:tcPr>
            <w:tcW w:w="1134" w:type="dxa"/>
          </w:tcPr>
          <w:p w14:paraId="52DD31B2" w14:textId="52F6E07B" w:rsidR="001856F1" w:rsidRPr="00E02F69" w:rsidRDefault="001856F1" w:rsidP="00D140E8">
            <w:pPr>
              <w:pStyle w:val="afd"/>
              <w:jc w:val="center"/>
              <w:rPr>
                <w:b/>
                <w:szCs w:val="28"/>
              </w:rPr>
            </w:pPr>
            <w:r w:rsidRPr="00E02F69">
              <w:rPr>
                <w:b/>
                <w:szCs w:val="28"/>
              </w:rPr>
              <w:t>45</w:t>
            </w:r>
          </w:p>
        </w:tc>
        <w:tc>
          <w:tcPr>
            <w:tcW w:w="851" w:type="dxa"/>
          </w:tcPr>
          <w:p w14:paraId="6898B821" w14:textId="0976D83B" w:rsidR="001856F1" w:rsidRPr="00E02F69" w:rsidRDefault="0098341E" w:rsidP="00D140E8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 w:rsidRPr="00E02F69">
              <w:rPr>
                <w:b/>
                <w:szCs w:val="28"/>
                <w:lang w:val="ru-RU"/>
              </w:rPr>
              <w:t>9,6</w:t>
            </w:r>
          </w:p>
        </w:tc>
        <w:tc>
          <w:tcPr>
            <w:tcW w:w="1134" w:type="dxa"/>
          </w:tcPr>
          <w:p w14:paraId="0AC84A84" w14:textId="47816A8C" w:rsidR="001856F1" w:rsidRPr="00E02F69" w:rsidRDefault="001856F1" w:rsidP="00D140E8">
            <w:pPr>
              <w:pStyle w:val="afd"/>
              <w:jc w:val="center"/>
              <w:rPr>
                <w:b/>
                <w:szCs w:val="28"/>
              </w:rPr>
            </w:pPr>
            <w:r w:rsidRPr="00E02F69">
              <w:rPr>
                <w:b/>
                <w:szCs w:val="28"/>
              </w:rPr>
              <w:t>35</w:t>
            </w:r>
          </w:p>
        </w:tc>
        <w:tc>
          <w:tcPr>
            <w:tcW w:w="850" w:type="dxa"/>
          </w:tcPr>
          <w:p w14:paraId="73940C2C" w14:textId="6D43D4BB" w:rsidR="001856F1" w:rsidRPr="00E02F69" w:rsidRDefault="0098341E" w:rsidP="00D140E8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 w:rsidRPr="00E02F69">
              <w:rPr>
                <w:b/>
                <w:szCs w:val="28"/>
                <w:lang w:val="ru-RU"/>
              </w:rPr>
              <w:t>7,5</w:t>
            </w:r>
          </w:p>
        </w:tc>
        <w:tc>
          <w:tcPr>
            <w:tcW w:w="1134" w:type="dxa"/>
          </w:tcPr>
          <w:p w14:paraId="40DF5D0E" w14:textId="7EF31807" w:rsidR="001856F1" w:rsidRPr="00E02F69" w:rsidRDefault="001856F1" w:rsidP="00D140E8">
            <w:pPr>
              <w:pStyle w:val="afd"/>
              <w:jc w:val="center"/>
              <w:rPr>
                <w:b/>
                <w:szCs w:val="28"/>
              </w:rPr>
            </w:pPr>
            <w:r w:rsidRPr="00E02F69">
              <w:rPr>
                <w:b/>
                <w:szCs w:val="28"/>
              </w:rPr>
              <w:t>80</w:t>
            </w:r>
          </w:p>
        </w:tc>
        <w:tc>
          <w:tcPr>
            <w:tcW w:w="1276" w:type="dxa"/>
          </w:tcPr>
          <w:p w14:paraId="375E48AD" w14:textId="5FC18E12" w:rsidR="001856F1" w:rsidRPr="00E02F69" w:rsidRDefault="001856F1" w:rsidP="00D140E8">
            <w:pPr>
              <w:pStyle w:val="afd"/>
              <w:jc w:val="center"/>
              <w:rPr>
                <w:b/>
                <w:szCs w:val="28"/>
              </w:rPr>
            </w:pPr>
            <w:r w:rsidRPr="00E02F69">
              <w:rPr>
                <w:b/>
                <w:szCs w:val="28"/>
              </w:rPr>
              <w:t>17</w:t>
            </w:r>
            <w:r w:rsidR="00E772CE" w:rsidRPr="00E02F69">
              <w:rPr>
                <w:b/>
                <w:szCs w:val="28"/>
                <w:lang w:val="ru-RU"/>
              </w:rPr>
              <w:t>,</w:t>
            </w:r>
            <w:r w:rsidRPr="00E02F69">
              <w:rPr>
                <w:b/>
                <w:szCs w:val="28"/>
              </w:rPr>
              <w:t>1</w:t>
            </w:r>
          </w:p>
        </w:tc>
      </w:tr>
      <w:tr w:rsidR="003E618F" w:rsidRPr="00E02F69" w14:paraId="5B974528" w14:textId="3716E074" w:rsidTr="003E618F">
        <w:tc>
          <w:tcPr>
            <w:tcW w:w="567" w:type="dxa"/>
          </w:tcPr>
          <w:p w14:paraId="1413DFEE" w14:textId="762F7188" w:rsidR="001856F1" w:rsidRPr="00E02F69" w:rsidRDefault="00D140E8" w:rsidP="00D140E8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  <w:lang w:val="ru-RU"/>
              </w:rPr>
              <w:t>2</w:t>
            </w:r>
          </w:p>
        </w:tc>
        <w:tc>
          <w:tcPr>
            <w:tcW w:w="2694" w:type="dxa"/>
          </w:tcPr>
          <w:p w14:paraId="60E10CC9" w14:textId="48B648CE" w:rsidR="001856F1" w:rsidRPr="00E02F69" w:rsidRDefault="001856F1" w:rsidP="006E5516">
            <w:pPr>
              <w:pStyle w:val="afd"/>
              <w:rPr>
                <w:szCs w:val="28"/>
              </w:rPr>
            </w:pPr>
            <w:r w:rsidRPr="00E02F69">
              <w:rPr>
                <w:szCs w:val="28"/>
              </w:rPr>
              <w:t>Бесплодие</w:t>
            </w:r>
          </w:p>
        </w:tc>
        <w:tc>
          <w:tcPr>
            <w:tcW w:w="992" w:type="dxa"/>
          </w:tcPr>
          <w:p w14:paraId="34B46DBC" w14:textId="05CEAB0D" w:rsidR="001856F1" w:rsidRPr="00E02F69" w:rsidRDefault="001856F1" w:rsidP="00D140E8">
            <w:pPr>
              <w:pStyle w:val="afd"/>
              <w:jc w:val="center"/>
              <w:rPr>
                <w:szCs w:val="28"/>
              </w:rPr>
            </w:pPr>
            <w:r w:rsidRPr="00E02F69">
              <w:rPr>
                <w:szCs w:val="28"/>
              </w:rPr>
              <w:t>19</w:t>
            </w:r>
          </w:p>
        </w:tc>
        <w:tc>
          <w:tcPr>
            <w:tcW w:w="850" w:type="dxa"/>
          </w:tcPr>
          <w:p w14:paraId="0ED12780" w14:textId="09544C31" w:rsidR="001856F1" w:rsidRPr="00E02F69" w:rsidRDefault="005D30D4" w:rsidP="00D140E8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  <w:lang w:val="ru-RU"/>
              </w:rPr>
              <w:t>2,0</w:t>
            </w:r>
          </w:p>
        </w:tc>
        <w:tc>
          <w:tcPr>
            <w:tcW w:w="1163" w:type="dxa"/>
          </w:tcPr>
          <w:p w14:paraId="08E2A2A9" w14:textId="7C21B007" w:rsidR="001856F1" w:rsidRPr="00E02F69" w:rsidRDefault="001856F1" w:rsidP="00D140E8">
            <w:pPr>
              <w:pStyle w:val="afd"/>
              <w:jc w:val="center"/>
              <w:rPr>
                <w:szCs w:val="28"/>
              </w:rPr>
            </w:pPr>
            <w:r w:rsidRPr="00E02F69">
              <w:rPr>
                <w:szCs w:val="28"/>
              </w:rPr>
              <w:t>23</w:t>
            </w:r>
          </w:p>
        </w:tc>
        <w:tc>
          <w:tcPr>
            <w:tcW w:w="822" w:type="dxa"/>
          </w:tcPr>
          <w:p w14:paraId="1AF23254" w14:textId="39D51579" w:rsidR="001856F1" w:rsidRPr="00E02F69" w:rsidRDefault="009732AF" w:rsidP="00D140E8">
            <w:pPr>
              <w:pStyle w:val="afd"/>
              <w:jc w:val="center"/>
              <w:rPr>
                <w:szCs w:val="28"/>
              </w:rPr>
            </w:pPr>
            <w:r w:rsidRPr="00E02F69">
              <w:rPr>
                <w:szCs w:val="28"/>
                <w:lang w:val="ru-RU"/>
              </w:rPr>
              <w:t>2</w:t>
            </w:r>
            <w:r w:rsidR="00D140E8" w:rsidRPr="00E02F69">
              <w:rPr>
                <w:szCs w:val="28"/>
                <w:lang w:val="ru-RU"/>
              </w:rPr>
              <w:t>,</w:t>
            </w:r>
            <w:r w:rsidR="001856F1" w:rsidRPr="00E02F69">
              <w:rPr>
                <w:szCs w:val="28"/>
              </w:rPr>
              <w:t>4</w:t>
            </w:r>
          </w:p>
        </w:tc>
        <w:tc>
          <w:tcPr>
            <w:tcW w:w="992" w:type="dxa"/>
          </w:tcPr>
          <w:p w14:paraId="7986ED4E" w14:textId="2ED98BD3" w:rsidR="001856F1" w:rsidRPr="00E02F69" w:rsidRDefault="001856F1" w:rsidP="00D140E8">
            <w:pPr>
              <w:pStyle w:val="afd"/>
              <w:jc w:val="center"/>
              <w:rPr>
                <w:szCs w:val="28"/>
              </w:rPr>
            </w:pPr>
            <w:r w:rsidRPr="00E02F69">
              <w:rPr>
                <w:szCs w:val="28"/>
              </w:rPr>
              <w:t>42</w:t>
            </w:r>
          </w:p>
        </w:tc>
        <w:tc>
          <w:tcPr>
            <w:tcW w:w="1134" w:type="dxa"/>
          </w:tcPr>
          <w:p w14:paraId="3E135F60" w14:textId="710402E9" w:rsidR="001856F1" w:rsidRPr="00E02F69" w:rsidRDefault="001856F1" w:rsidP="00D140E8">
            <w:pPr>
              <w:pStyle w:val="afd"/>
              <w:jc w:val="center"/>
              <w:rPr>
                <w:szCs w:val="28"/>
              </w:rPr>
            </w:pPr>
            <w:r w:rsidRPr="00E02F69">
              <w:rPr>
                <w:szCs w:val="28"/>
              </w:rPr>
              <w:t>4</w:t>
            </w:r>
            <w:r w:rsidR="00D140E8" w:rsidRPr="00E02F69">
              <w:rPr>
                <w:szCs w:val="28"/>
                <w:lang w:val="ru-RU"/>
              </w:rPr>
              <w:t>,</w:t>
            </w:r>
            <w:r w:rsidRPr="00E02F69">
              <w:rPr>
                <w:szCs w:val="28"/>
              </w:rPr>
              <w:t>4</w:t>
            </w:r>
          </w:p>
        </w:tc>
        <w:tc>
          <w:tcPr>
            <w:tcW w:w="1134" w:type="dxa"/>
          </w:tcPr>
          <w:p w14:paraId="484AC737" w14:textId="640EC0CC" w:rsidR="001856F1" w:rsidRPr="00E02F69" w:rsidRDefault="001856F1" w:rsidP="00D140E8">
            <w:pPr>
              <w:pStyle w:val="afd"/>
              <w:jc w:val="center"/>
              <w:rPr>
                <w:szCs w:val="28"/>
              </w:rPr>
            </w:pPr>
            <w:r w:rsidRPr="00E02F69">
              <w:rPr>
                <w:szCs w:val="28"/>
              </w:rPr>
              <w:t>8</w:t>
            </w:r>
          </w:p>
        </w:tc>
        <w:tc>
          <w:tcPr>
            <w:tcW w:w="851" w:type="dxa"/>
          </w:tcPr>
          <w:p w14:paraId="3E8296CC" w14:textId="6CA578D1" w:rsidR="001856F1" w:rsidRPr="00E02F69" w:rsidRDefault="0098341E" w:rsidP="00D140E8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  <w:lang w:val="ru-RU"/>
              </w:rPr>
              <w:t>1,7</w:t>
            </w:r>
          </w:p>
        </w:tc>
        <w:tc>
          <w:tcPr>
            <w:tcW w:w="1134" w:type="dxa"/>
          </w:tcPr>
          <w:p w14:paraId="77C968D0" w14:textId="4AE15A4B" w:rsidR="001856F1" w:rsidRPr="00E02F69" w:rsidRDefault="001856F1" w:rsidP="00D140E8">
            <w:pPr>
              <w:pStyle w:val="afd"/>
              <w:jc w:val="center"/>
              <w:rPr>
                <w:szCs w:val="28"/>
              </w:rPr>
            </w:pPr>
            <w:r w:rsidRPr="00E02F69">
              <w:rPr>
                <w:szCs w:val="28"/>
              </w:rPr>
              <w:t>5</w:t>
            </w:r>
          </w:p>
        </w:tc>
        <w:tc>
          <w:tcPr>
            <w:tcW w:w="850" w:type="dxa"/>
          </w:tcPr>
          <w:p w14:paraId="577D2265" w14:textId="16E27213" w:rsidR="001856F1" w:rsidRPr="00E02F69" w:rsidRDefault="0098341E" w:rsidP="00D140E8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  <w:lang w:val="ru-RU"/>
              </w:rPr>
              <w:t>1,1</w:t>
            </w:r>
          </w:p>
        </w:tc>
        <w:tc>
          <w:tcPr>
            <w:tcW w:w="1134" w:type="dxa"/>
          </w:tcPr>
          <w:p w14:paraId="04C6D99E" w14:textId="4EEDC352" w:rsidR="001856F1" w:rsidRPr="00E02F69" w:rsidRDefault="001856F1" w:rsidP="00D140E8">
            <w:pPr>
              <w:pStyle w:val="afd"/>
              <w:jc w:val="center"/>
              <w:rPr>
                <w:szCs w:val="28"/>
              </w:rPr>
            </w:pPr>
            <w:r w:rsidRPr="00E02F69">
              <w:rPr>
                <w:szCs w:val="28"/>
              </w:rPr>
              <w:t>13</w:t>
            </w:r>
          </w:p>
        </w:tc>
        <w:tc>
          <w:tcPr>
            <w:tcW w:w="1276" w:type="dxa"/>
          </w:tcPr>
          <w:p w14:paraId="03AD802F" w14:textId="4812357C" w:rsidR="001856F1" w:rsidRPr="00E02F69" w:rsidRDefault="001856F1" w:rsidP="00D140E8">
            <w:pPr>
              <w:pStyle w:val="afd"/>
              <w:jc w:val="center"/>
              <w:rPr>
                <w:szCs w:val="28"/>
              </w:rPr>
            </w:pPr>
            <w:r w:rsidRPr="00E02F69">
              <w:rPr>
                <w:szCs w:val="28"/>
              </w:rPr>
              <w:t>2</w:t>
            </w:r>
            <w:r w:rsidR="00E772CE" w:rsidRPr="00E02F69">
              <w:rPr>
                <w:szCs w:val="28"/>
                <w:lang w:val="ru-RU"/>
              </w:rPr>
              <w:t>,</w:t>
            </w:r>
            <w:r w:rsidRPr="00E02F69">
              <w:rPr>
                <w:szCs w:val="28"/>
              </w:rPr>
              <w:t>8</w:t>
            </w:r>
          </w:p>
        </w:tc>
      </w:tr>
      <w:tr w:rsidR="003E618F" w:rsidRPr="00E02F69" w14:paraId="627FC50E" w14:textId="321B4DD6" w:rsidTr="003E618F">
        <w:tc>
          <w:tcPr>
            <w:tcW w:w="567" w:type="dxa"/>
          </w:tcPr>
          <w:p w14:paraId="79A28ACC" w14:textId="152359A2" w:rsidR="001856F1" w:rsidRPr="00E02F69" w:rsidRDefault="00D140E8" w:rsidP="00D140E8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  <w:lang w:val="ru-RU"/>
              </w:rPr>
              <w:t>3</w:t>
            </w:r>
          </w:p>
        </w:tc>
        <w:tc>
          <w:tcPr>
            <w:tcW w:w="2694" w:type="dxa"/>
          </w:tcPr>
          <w:p w14:paraId="554509AA" w14:textId="4575EDB4" w:rsidR="001856F1" w:rsidRPr="00E02F69" w:rsidRDefault="00FD1EB7" w:rsidP="00FD1EB7">
            <w:pPr>
              <w:pStyle w:val="afd"/>
              <w:rPr>
                <w:szCs w:val="28"/>
              </w:rPr>
            </w:pPr>
            <w:r w:rsidRPr="00E02F69">
              <w:rPr>
                <w:szCs w:val="28"/>
                <w:lang w:val="ru-RU"/>
              </w:rPr>
              <w:t>М</w:t>
            </w:r>
            <w:r w:rsidRPr="00E02F69">
              <w:rPr>
                <w:rFonts w:cs="Times New Roman"/>
                <w:szCs w:val="28"/>
                <w:lang w:val="ru-RU"/>
              </w:rPr>
              <w:t>едицинский аборт</w:t>
            </w:r>
          </w:p>
        </w:tc>
        <w:tc>
          <w:tcPr>
            <w:tcW w:w="992" w:type="dxa"/>
          </w:tcPr>
          <w:p w14:paraId="54909B71" w14:textId="6484B948" w:rsidR="001856F1" w:rsidRPr="00E02F69" w:rsidRDefault="001856F1" w:rsidP="00D140E8">
            <w:pPr>
              <w:pStyle w:val="afd"/>
              <w:jc w:val="center"/>
              <w:rPr>
                <w:szCs w:val="28"/>
              </w:rPr>
            </w:pPr>
            <w:r w:rsidRPr="00E02F69">
              <w:rPr>
                <w:szCs w:val="28"/>
              </w:rPr>
              <w:t>80</w:t>
            </w:r>
          </w:p>
        </w:tc>
        <w:tc>
          <w:tcPr>
            <w:tcW w:w="850" w:type="dxa"/>
          </w:tcPr>
          <w:p w14:paraId="56E79C37" w14:textId="475EE105" w:rsidR="001856F1" w:rsidRPr="00E02F69" w:rsidRDefault="00A74B5C" w:rsidP="00D140E8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  <w:lang w:val="ru-RU"/>
              </w:rPr>
              <w:t>8,3</w:t>
            </w:r>
          </w:p>
        </w:tc>
        <w:tc>
          <w:tcPr>
            <w:tcW w:w="1163" w:type="dxa"/>
          </w:tcPr>
          <w:p w14:paraId="4AA83257" w14:textId="336B03DD" w:rsidR="001856F1" w:rsidRPr="00E02F69" w:rsidRDefault="001856F1" w:rsidP="00D140E8">
            <w:pPr>
              <w:pStyle w:val="afd"/>
              <w:jc w:val="center"/>
              <w:rPr>
                <w:szCs w:val="28"/>
              </w:rPr>
            </w:pPr>
            <w:r w:rsidRPr="00E02F69">
              <w:rPr>
                <w:szCs w:val="28"/>
              </w:rPr>
              <w:t>89</w:t>
            </w:r>
          </w:p>
        </w:tc>
        <w:tc>
          <w:tcPr>
            <w:tcW w:w="822" w:type="dxa"/>
          </w:tcPr>
          <w:p w14:paraId="7CACE204" w14:textId="7161EC8E" w:rsidR="001856F1" w:rsidRPr="00E02F69" w:rsidRDefault="009732AF" w:rsidP="0098341E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  <w:lang w:val="ru-RU"/>
              </w:rPr>
              <w:t>9,3</w:t>
            </w:r>
          </w:p>
        </w:tc>
        <w:tc>
          <w:tcPr>
            <w:tcW w:w="992" w:type="dxa"/>
          </w:tcPr>
          <w:p w14:paraId="31A009D9" w14:textId="6AD5E1E9" w:rsidR="001856F1" w:rsidRPr="00E02F69" w:rsidRDefault="001856F1" w:rsidP="00D140E8">
            <w:pPr>
              <w:pStyle w:val="afd"/>
              <w:jc w:val="center"/>
              <w:rPr>
                <w:szCs w:val="28"/>
              </w:rPr>
            </w:pPr>
            <w:r w:rsidRPr="00E02F69">
              <w:rPr>
                <w:szCs w:val="28"/>
              </w:rPr>
              <w:t>169</w:t>
            </w:r>
          </w:p>
        </w:tc>
        <w:tc>
          <w:tcPr>
            <w:tcW w:w="1134" w:type="dxa"/>
          </w:tcPr>
          <w:p w14:paraId="6AA0FD66" w14:textId="783816F6" w:rsidR="001856F1" w:rsidRPr="00E02F69" w:rsidRDefault="001856F1" w:rsidP="0098341E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</w:rPr>
              <w:t>17</w:t>
            </w:r>
            <w:r w:rsidR="00D140E8" w:rsidRPr="00E02F69">
              <w:rPr>
                <w:szCs w:val="28"/>
                <w:lang w:val="ru-RU"/>
              </w:rPr>
              <w:t>,</w:t>
            </w:r>
            <w:r w:rsidR="0098341E" w:rsidRPr="00E02F69">
              <w:rPr>
                <w:szCs w:val="28"/>
                <w:lang w:val="ru-RU"/>
              </w:rPr>
              <w:t>7</w:t>
            </w:r>
          </w:p>
        </w:tc>
        <w:tc>
          <w:tcPr>
            <w:tcW w:w="1134" w:type="dxa"/>
          </w:tcPr>
          <w:p w14:paraId="63A6A64B" w14:textId="25074474" w:rsidR="001856F1" w:rsidRPr="00E02F69" w:rsidRDefault="001856F1" w:rsidP="00D140E8">
            <w:pPr>
              <w:pStyle w:val="afd"/>
              <w:jc w:val="center"/>
              <w:rPr>
                <w:szCs w:val="28"/>
              </w:rPr>
            </w:pPr>
            <w:r w:rsidRPr="00E02F69">
              <w:rPr>
                <w:szCs w:val="28"/>
              </w:rPr>
              <w:t>37</w:t>
            </w:r>
          </w:p>
        </w:tc>
        <w:tc>
          <w:tcPr>
            <w:tcW w:w="851" w:type="dxa"/>
          </w:tcPr>
          <w:p w14:paraId="52F982A1" w14:textId="7B103461" w:rsidR="001856F1" w:rsidRPr="00E02F69" w:rsidRDefault="0098341E" w:rsidP="00D140E8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  <w:lang w:val="ru-RU"/>
              </w:rPr>
              <w:t>7,9</w:t>
            </w:r>
          </w:p>
        </w:tc>
        <w:tc>
          <w:tcPr>
            <w:tcW w:w="1134" w:type="dxa"/>
          </w:tcPr>
          <w:p w14:paraId="0B466AA2" w14:textId="4251DC7E" w:rsidR="001856F1" w:rsidRPr="00E02F69" w:rsidRDefault="001856F1" w:rsidP="00D140E8">
            <w:pPr>
              <w:pStyle w:val="afd"/>
              <w:jc w:val="center"/>
              <w:rPr>
                <w:szCs w:val="28"/>
              </w:rPr>
            </w:pPr>
            <w:r w:rsidRPr="00E02F69">
              <w:rPr>
                <w:szCs w:val="28"/>
              </w:rPr>
              <w:t>30</w:t>
            </w:r>
          </w:p>
        </w:tc>
        <w:tc>
          <w:tcPr>
            <w:tcW w:w="850" w:type="dxa"/>
          </w:tcPr>
          <w:p w14:paraId="10D065C2" w14:textId="7442049A" w:rsidR="001856F1" w:rsidRPr="00E02F69" w:rsidRDefault="0098341E" w:rsidP="00D140E8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  <w:lang w:val="ru-RU"/>
              </w:rPr>
              <w:t>6,4</w:t>
            </w:r>
          </w:p>
        </w:tc>
        <w:tc>
          <w:tcPr>
            <w:tcW w:w="1134" w:type="dxa"/>
          </w:tcPr>
          <w:p w14:paraId="27758519" w14:textId="126B0785" w:rsidR="001856F1" w:rsidRPr="00E02F69" w:rsidRDefault="001856F1" w:rsidP="00D140E8">
            <w:pPr>
              <w:pStyle w:val="afd"/>
              <w:jc w:val="center"/>
              <w:rPr>
                <w:szCs w:val="28"/>
              </w:rPr>
            </w:pPr>
            <w:r w:rsidRPr="00E02F69">
              <w:rPr>
                <w:szCs w:val="28"/>
              </w:rPr>
              <w:t>67</w:t>
            </w:r>
          </w:p>
        </w:tc>
        <w:tc>
          <w:tcPr>
            <w:tcW w:w="1276" w:type="dxa"/>
          </w:tcPr>
          <w:p w14:paraId="5C85DE83" w14:textId="31B0D0C5" w:rsidR="001856F1" w:rsidRPr="00E02F69" w:rsidRDefault="001856F1" w:rsidP="00D140E8">
            <w:pPr>
              <w:pStyle w:val="afd"/>
              <w:jc w:val="center"/>
              <w:rPr>
                <w:szCs w:val="28"/>
              </w:rPr>
            </w:pPr>
            <w:r w:rsidRPr="00E02F69">
              <w:rPr>
                <w:szCs w:val="28"/>
              </w:rPr>
              <w:t>14</w:t>
            </w:r>
            <w:r w:rsidR="00E772CE" w:rsidRPr="00E02F69">
              <w:rPr>
                <w:szCs w:val="28"/>
                <w:lang w:val="ru-RU"/>
              </w:rPr>
              <w:t>,</w:t>
            </w:r>
            <w:r w:rsidRPr="00E02F69">
              <w:rPr>
                <w:szCs w:val="28"/>
              </w:rPr>
              <w:t>3</w:t>
            </w:r>
          </w:p>
        </w:tc>
      </w:tr>
      <w:tr w:rsidR="003E618F" w:rsidRPr="00E02F69" w14:paraId="625E5D50" w14:textId="16B62447" w:rsidTr="003E618F">
        <w:tc>
          <w:tcPr>
            <w:tcW w:w="567" w:type="dxa"/>
          </w:tcPr>
          <w:p w14:paraId="65CBED65" w14:textId="08324CA2" w:rsidR="001856F1" w:rsidRPr="00E02F69" w:rsidRDefault="00D140E8" w:rsidP="00D140E8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 w:rsidRPr="00E02F69">
              <w:rPr>
                <w:b/>
                <w:szCs w:val="28"/>
                <w:lang w:val="ru-RU"/>
              </w:rPr>
              <w:t>4</w:t>
            </w:r>
          </w:p>
        </w:tc>
        <w:tc>
          <w:tcPr>
            <w:tcW w:w="2694" w:type="dxa"/>
          </w:tcPr>
          <w:p w14:paraId="5AB79409" w14:textId="6109EA98" w:rsidR="001856F1" w:rsidRPr="00E02F69" w:rsidRDefault="001856F1" w:rsidP="006E5516">
            <w:pPr>
              <w:pStyle w:val="afd"/>
              <w:rPr>
                <w:b/>
                <w:szCs w:val="28"/>
                <w:lang w:val="ru-RU"/>
              </w:rPr>
            </w:pPr>
            <w:r w:rsidRPr="00E02F69">
              <w:rPr>
                <w:b/>
                <w:szCs w:val="28"/>
                <w:lang w:val="ru-RU"/>
              </w:rPr>
              <w:t xml:space="preserve">Использовали </w:t>
            </w:r>
            <w:proofErr w:type="spellStart"/>
            <w:r w:rsidR="00FD1EB7" w:rsidRPr="00E02F69">
              <w:rPr>
                <w:rFonts w:cs="Times New Roman"/>
                <w:b/>
                <w:szCs w:val="28"/>
                <w:lang w:val="ru-RU"/>
              </w:rPr>
              <w:t>контрацептивные</w:t>
            </w:r>
            <w:proofErr w:type="spellEnd"/>
            <w:r w:rsidR="00FD1EB7" w:rsidRPr="00E02F69">
              <w:rPr>
                <w:rFonts w:cs="Times New Roman"/>
                <w:b/>
                <w:szCs w:val="28"/>
                <w:lang w:val="ru-RU"/>
              </w:rPr>
              <w:t xml:space="preserve"> средства</w:t>
            </w:r>
            <w:r w:rsidR="00FD1EB7" w:rsidRPr="00E02F69">
              <w:rPr>
                <w:b/>
                <w:szCs w:val="28"/>
                <w:lang w:val="ru-RU"/>
              </w:rPr>
              <w:t>,</w:t>
            </w:r>
            <w:r w:rsidRPr="00E02F69">
              <w:rPr>
                <w:b/>
                <w:szCs w:val="28"/>
                <w:lang w:val="ru-RU"/>
              </w:rPr>
              <w:t xml:space="preserve"> из них</w:t>
            </w:r>
            <w:r w:rsidR="00FD1EB7" w:rsidRPr="00E02F69">
              <w:rPr>
                <w:b/>
                <w:szCs w:val="28"/>
                <w:lang w:val="ru-RU"/>
              </w:rPr>
              <w:t>:</w:t>
            </w:r>
          </w:p>
        </w:tc>
        <w:tc>
          <w:tcPr>
            <w:tcW w:w="992" w:type="dxa"/>
          </w:tcPr>
          <w:p w14:paraId="4FB6F0F7" w14:textId="52C4FBC3" w:rsidR="001856F1" w:rsidRPr="00E02F69" w:rsidRDefault="001856F1" w:rsidP="00D140E8">
            <w:pPr>
              <w:pStyle w:val="afd"/>
              <w:jc w:val="center"/>
              <w:rPr>
                <w:b/>
                <w:szCs w:val="28"/>
              </w:rPr>
            </w:pPr>
            <w:r w:rsidRPr="00E02F69">
              <w:rPr>
                <w:b/>
                <w:szCs w:val="28"/>
              </w:rPr>
              <w:t>335</w:t>
            </w:r>
          </w:p>
        </w:tc>
        <w:tc>
          <w:tcPr>
            <w:tcW w:w="850" w:type="dxa"/>
          </w:tcPr>
          <w:p w14:paraId="31EBD976" w14:textId="40D95447" w:rsidR="001856F1" w:rsidRPr="00E02F69" w:rsidRDefault="005D30D4" w:rsidP="0098341E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 w:rsidRPr="00E02F69">
              <w:rPr>
                <w:b/>
                <w:szCs w:val="28"/>
                <w:lang w:val="ru-RU"/>
              </w:rPr>
              <w:t>35,</w:t>
            </w:r>
            <w:r w:rsidR="0098341E" w:rsidRPr="00E02F69">
              <w:rPr>
                <w:b/>
                <w:szCs w:val="28"/>
                <w:lang w:val="ru-RU"/>
              </w:rPr>
              <w:t>1</w:t>
            </w:r>
          </w:p>
        </w:tc>
        <w:tc>
          <w:tcPr>
            <w:tcW w:w="1163" w:type="dxa"/>
          </w:tcPr>
          <w:p w14:paraId="38470973" w14:textId="2B8010ED" w:rsidR="001856F1" w:rsidRPr="00E02F69" w:rsidRDefault="001856F1" w:rsidP="00D140E8">
            <w:pPr>
              <w:pStyle w:val="afd"/>
              <w:jc w:val="center"/>
              <w:rPr>
                <w:b/>
                <w:szCs w:val="28"/>
              </w:rPr>
            </w:pPr>
            <w:r w:rsidRPr="00E02F69">
              <w:rPr>
                <w:b/>
                <w:szCs w:val="28"/>
              </w:rPr>
              <w:t>409</w:t>
            </w:r>
          </w:p>
        </w:tc>
        <w:tc>
          <w:tcPr>
            <w:tcW w:w="822" w:type="dxa"/>
          </w:tcPr>
          <w:p w14:paraId="16673CBF" w14:textId="1E959CDA" w:rsidR="001856F1" w:rsidRPr="00E02F69" w:rsidRDefault="0098341E" w:rsidP="00D140E8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 w:rsidRPr="00E02F69">
              <w:rPr>
                <w:b/>
                <w:szCs w:val="28"/>
                <w:lang w:val="ru-RU"/>
              </w:rPr>
              <w:t>42,8</w:t>
            </w:r>
          </w:p>
        </w:tc>
        <w:tc>
          <w:tcPr>
            <w:tcW w:w="992" w:type="dxa"/>
          </w:tcPr>
          <w:p w14:paraId="184252D4" w14:textId="2A4893B1" w:rsidR="001856F1" w:rsidRPr="00E02F69" w:rsidRDefault="001856F1" w:rsidP="00D140E8">
            <w:pPr>
              <w:pStyle w:val="afd"/>
              <w:jc w:val="center"/>
              <w:rPr>
                <w:b/>
                <w:szCs w:val="28"/>
              </w:rPr>
            </w:pPr>
            <w:r w:rsidRPr="00E02F69">
              <w:rPr>
                <w:b/>
                <w:szCs w:val="28"/>
              </w:rPr>
              <w:t>744</w:t>
            </w:r>
          </w:p>
        </w:tc>
        <w:tc>
          <w:tcPr>
            <w:tcW w:w="1134" w:type="dxa"/>
          </w:tcPr>
          <w:p w14:paraId="7CA8080D" w14:textId="4FFC1174" w:rsidR="001856F1" w:rsidRPr="00E02F69" w:rsidRDefault="001856F1" w:rsidP="00D140E8">
            <w:pPr>
              <w:pStyle w:val="afd"/>
              <w:jc w:val="center"/>
              <w:rPr>
                <w:b/>
                <w:szCs w:val="28"/>
              </w:rPr>
            </w:pPr>
            <w:r w:rsidRPr="00E02F69">
              <w:rPr>
                <w:b/>
                <w:szCs w:val="28"/>
              </w:rPr>
              <w:t>77</w:t>
            </w:r>
            <w:r w:rsidR="00D140E8" w:rsidRPr="00E02F69">
              <w:rPr>
                <w:b/>
                <w:szCs w:val="28"/>
                <w:lang w:val="ru-RU"/>
              </w:rPr>
              <w:t>,</w:t>
            </w:r>
            <w:r w:rsidRPr="00E02F69">
              <w:rPr>
                <w:b/>
                <w:szCs w:val="28"/>
              </w:rPr>
              <w:t>9</w:t>
            </w:r>
          </w:p>
        </w:tc>
        <w:tc>
          <w:tcPr>
            <w:tcW w:w="1134" w:type="dxa"/>
          </w:tcPr>
          <w:p w14:paraId="43703E85" w14:textId="22D9D0A9" w:rsidR="001856F1" w:rsidRPr="00E02F69" w:rsidRDefault="001856F1" w:rsidP="00D140E8">
            <w:pPr>
              <w:pStyle w:val="afd"/>
              <w:jc w:val="center"/>
              <w:rPr>
                <w:b/>
                <w:szCs w:val="28"/>
              </w:rPr>
            </w:pPr>
            <w:r w:rsidRPr="00E02F69">
              <w:rPr>
                <w:b/>
                <w:szCs w:val="28"/>
              </w:rPr>
              <w:t>198</w:t>
            </w:r>
          </w:p>
        </w:tc>
        <w:tc>
          <w:tcPr>
            <w:tcW w:w="851" w:type="dxa"/>
          </w:tcPr>
          <w:p w14:paraId="4FBB92B6" w14:textId="74A79854" w:rsidR="001856F1" w:rsidRPr="00E02F69" w:rsidRDefault="0098341E" w:rsidP="0098341E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 w:rsidRPr="00E02F69">
              <w:rPr>
                <w:b/>
                <w:szCs w:val="28"/>
                <w:lang w:val="ru-RU"/>
              </w:rPr>
              <w:t>42,4</w:t>
            </w:r>
          </w:p>
        </w:tc>
        <w:tc>
          <w:tcPr>
            <w:tcW w:w="1134" w:type="dxa"/>
          </w:tcPr>
          <w:p w14:paraId="441B544D" w14:textId="5984A12B" w:rsidR="001856F1" w:rsidRPr="00E02F69" w:rsidRDefault="001856F1" w:rsidP="00D140E8">
            <w:pPr>
              <w:pStyle w:val="afd"/>
              <w:jc w:val="center"/>
              <w:rPr>
                <w:b/>
                <w:szCs w:val="28"/>
              </w:rPr>
            </w:pPr>
            <w:r w:rsidRPr="00E02F69">
              <w:rPr>
                <w:b/>
                <w:szCs w:val="28"/>
              </w:rPr>
              <w:t>190</w:t>
            </w:r>
          </w:p>
        </w:tc>
        <w:tc>
          <w:tcPr>
            <w:tcW w:w="850" w:type="dxa"/>
          </w:tcPr>
          <w:p w14:paraId="15D2000F" w14:textId="53A40354" w:rsidR="001856F1" w:rsidRPr="00E02F69" w:rsidRDefault="0098341E" w:rsidP="00D140E8">
            <w:pPr>
              <w:pStyle w:val="afd"/>
              <w:jc w:val="center"/>
              <w:rPr>
                <w:b/>
                <w:szCs w:val="28"/>
                <w:lang w:val="ru-RU"/>
              </w:rPr>
            </w:pPr>
            <w:r w:rsidRPr="00E02F69">
              <w:rPr>
                <w:b/>
                <w:szCs w:val="28"/>
                <w:lang w:val="ru-RU"/>
              </w:rPr>
              <w:t>40,5</w:t>
            </w:r>
          </w:p>
        </w:tc>
        <w:tc>
          <w:tcPr>
            <w:tcW w:w="1134" w:type="dxa"/>
          </w:tcPr>
          <w:p w14:paraId="677DDB99" w14:textId="2F0C2DEB" w:rsidR="001856F1" w:rsidRPr="00E02F69" w:rsidRDefault="001856F1" w:rsidP="00D140E8">
            <w:pPr>
              <w:pStyle w:val="afd"/>
              <w:jc w:val="center"/>
              <w:rPr>
                <w:b/>
                <w:szCs w:val="28"/>
              </w:rPr>
            </w:pPr>
            <w:r w:rsidRPr="00E02F69">
              <w:rPr>
                <w:b/>
                <w:szCs w:val="28"/>
              </w:rPr>
              <w:t>388</w:t>
            </w:r>
          </w:p>
        </w:tc>
        <w:tc>
          <w:tcPr>
            <w:tcW w:w="1276" w:type="dxa"/>
          </w:tcPr>
          <w:p w14:paraId="649A85B7" w14:textId="7D2166F0" w:rsidR="001856F1" w:rsidRPr="00E02F69" w:rsidRDefault="001856F1" w:rsidP="00D140E8">
            <w:pPr>
              <w:pStyle w:val="afd"/>
              <w:jc w:val="center"/>
              <w:rPr>
                <w:b/>
                <w:szCs w:val="28"/>
              </w:rPr>
            </w:pPr>
            <w:r w:rsidRPr="00E02F69">
              <w:rPr>
                <w:b/>
                <w:szCs w:val="28"/>
              </w:rPr>
              <w:t>82</w:t>
            </w:r>
            <w:r w:rsidR="00E772CE" w:rsidRPr="00E02F69">
              <w:rPr>
                <w:b/>
                <w:szCs w:val="28"/>
                <w:lang w:val="ru-RU"/>
              </w:rPr>
              <w:t>,</w:t>
            </w:r>
            <w:r w:rsidRPr="00E02F69">
              <w:rPr>
                <w:b/>
                <w:szCs w:val="28"/>
              </w:rPr>
              <w:t>9</w:t>
            </w:r>
          </w:p>
        </w:tc>
      </w:tr>
      <w:tr w:rsidR="003E618F" w:rsidRPr="00E02F69" w14:paraId="488523F3" w14:textId="1708BA17" w:rsidTr="003E618F">
        <w:tc>
          <w:tcPr>
            <w:tcW w:w="567" w:type="dxa"/>
          </w:tcPr>
          <w:p w14:paraId="6BF1BB3F" w14:textId="0CB29FD9" w:rsidR="001856F1" w:rsidRPr="00E02F69" w:rsidRDefault="00D140E8" w:rsidP="00D140E8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  <w:lang w:val="ru-RU"/>
              </w:rPr>
              <w:t>5</w:t>
            </w:r>
          </w:p>
        </w:tc>
        <w:tc>
          <w:tcPr>
            <w:tcW w:w="2694" w:type="dxa"/>
          </w:tcPr>
          <w:p w14:paraId="592EB302" w14:textId="16B6B61F" w:rsidR="001856F1" w:rsidRPr="00E02F69" w:rsidRDefault="00DB75C6" w:rsidP="006E5516">
            <w:pPr>
              <w:pStyle w:val="afd"/>
              <w:rPr>
                <w:szCs w:val="28"/>
              </w:rPr>
            </w:pPr>
            <w:proofErr w:type="spellStart"/>
            <w:r w:rsidRPr="00E02F69">
              <w:rPr>
                <w:rFonts w:cs="Times New Roman"/>
                <w:szCs w:val="28"/>
                <w:lang w:val="ru-RU"/>
              </w:rPr>
              <w:t>В</w:t>
            </w:r>
            <w:r w:rsidR="00FD1EB7" w:rsidRPr="00E02F69">
              <w:rPr>
                <w:rFonts w:cs="Times New Roman"/>
                <w:szCs w:val="28"/>
                <w:lang w:val="ru-RU"/>
              </w:rPr>
              <w:t>нутриматочная</w:t>
            </w:r>
            <w:proofErr w:type="spellEnd"/>
            <w:r w:rsidR="00FD1EB7" w:rsidRPr="00E02F69">
              <w:rPr>
                <w:rFonts w:cs="Times New Roman"/>
                <w:szCs w:val="28"/>
                <w:lang w:val="ru-RU"/>
              </w:rPr>
              <w:t xml:space="preserve"> спираль</w:t>
            </w:r>
          </w:p>
        </w:tc>
        <w:tc>
          <w:tcPr>
            <w:tcW w:w="992" w:type="dxa"/>
          </w:tcPr>
          <w:p w14:paraId="6F96319C" w14:textId="69FB444D" w:rsidR="001856F1" w:rsidRPr="00E02F69" w:rsidRDefault="001856F1" w:rsidP="00D140E8">
            <w:pPr>
              <w:pStyle w:val="afd"/>
              <w:jc w:val="center"/>
              <w:rPr>
                <w:szCs w:val="28"/>
              </w:rPr>
            </w:pPr>
            <w:r w:rsidRPr="00E02F69">
              <w:rPr>
                <w:szCs w:val="28"/>
              </w:rPr>
              <w:t>183</w:t>
            </w:r>
          </w:p>
        </w:tc>
        <w:tc>
          <w:tcPr>
            <w:tcW w:w="850" w:type="dxa"/>
          </w:tcPr>
          <w:p w14:paraId="346D4A77" w14:textId="7658D2C0" w:rsidR="001856F1" w:rsidRPr="00E02F69" w:rsidRDefault="0098341E" w:rsidP="00D140E8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  <w:lang w:val="ru-RU"/>
              </w:rPr>
              <w:t>19,2</w:t>
            </w:r>
          </w:p>
        </w:tc>
        <w:tc>
          <w:tcPr>
            <w:tcW w:w="1163" w:type="dxa"/>
          </w:tcPr>
          <w:p w14:paraId="6FFA1E5D" w14:textId="6B160D31" w:rsidR="001856F1" w:rsidRPr="00E02F69" w:rsidRDefault="001856F1" w:rsidP="00D140E8">
            <w:pPr>
              <w:pStyle w:val="afd"/>
              <w:jc w:val="center"/>
              <w:rPr>
                <w:szCs w:val="28"/>
              </w:rPr>
            </w:pPr>
            <w:r w:rsidRPr="00E02F69">
              <w:rPr>
                <w:szCs w:val="28"/>
              </w:rPr>
              <w:t>214</w:t>
            </w:r>
          </w:p>
        </w:tc>
        <w:tc>
          <w:tcPr>
            <w:tcW w:w="822" w:type="dxa"/>
          </w:tcPr>
          <w:p w14:paraId="2FD05DC6" w14:textId="1B34D7F5" w:rsidR="001856F1" w:rsidRPr="00E02F69" w:rsidRDefault="0098341E" w:rsidP="00D140E8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  <w:lang w:val="ru-RU"/>
              </w:rPr>
              <w:t>22,4</w:t>
            </w:r>
          </w:p>
        </w:tc>
        <w:tc>
          <w:tcPr>
            <w:tcW w:w="992" w:type="dxa"/>
          </w:tcPr>
          <w:p w14:paraId="696BB6D1" w14:textId="0FF5CDB6" w:rsidR="001856F1" w:rsidRPr="00E02F69" w:rsidRDefault="001856F1" w:rsidP="00D140E8">
            <w:pPr>
              <w:pStyle w:val="afd"/>
              <w:jc w:val="center"/>
              <w:rPr>
                <w:szCs w:val="28"/>
              </w:rPr>
            </w:pPr>
            <w:r w:rsidRPr="00E02F69">
              <w:rPr>
                <w:szCs w:val="28"/>
              </w:rPr>
              <w:t>397</w:t>
            </w:r>
          </w:p>
        </w:tc>
        <w:tc>
          <w:tcPr>
            <w:tcW w:w="1134" w:type="dxa"/>
          </w:tcPr>
          <w:p w14:paraId="0D3569B6" w14:textId="169AC124" w:rsidR="001856F1" w:rsidRPr="00E02F69" w:rsidRDefault="0098341E" w:rsidP="00D140E8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  <w:lang w:val="ru-RU"/>
              </w:rPr>
              <w:t>41,6</w:t>
            </w:r>
          </w:p>
        </w:tc>
        <w:tc>
          <w:tcPr>
            <w:tcW w:w="1134" w:type="dxa"/>
          </w:tcPr>
          <w:p w14:paraId="64515274" w14:textId="1926B7EB" w:rsidR="001856F1" w:rsidRPr="00E02F69" w:rsidRDefault="001856F1" w:rsidP="00D140E8">
            <w:pPr>
              <w:pStyle w:val="afd"/>
              <w:jc w:val="center"/>
              <w:rPr>
                <w:szCs w:val="28"/>
              </w:rPr>
            </w:pPr>
            <w:r w:rsidRPr="00E02F69">
              <w:rPr>
                <w:szCs w:val="28"/>
              </w:rPr>
              <w:t>54</w:t>
            </w:r>
          </w:p>
        </w:tc>
        <w:tc>
          <w:tcPr>
            <w:tcW w:w="851" w:type="dxa"/>
          </w:tcPr>
          <w:p w14:paraId="6F6E992F" w14:textId="3E85E625" w:rsidR="001856F1" w:rsidRPr="00E02F69" w:rsidRDefault="0098341E" w:rsidP="00D140E8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  <w:lang w:val="ru-RU"/>
              </w:rPr>
              <w:t>11,5</w:t>
            </w:r>
          </w:p>
        </w:tc>
        <w:tc>
          <w:tcPr>
            <w:tcW w:w="1134" w:type="dxa"/>
          </w:tcPr>
          <w:p w14:paraId="1ED526E0" w14:textId="5027CED4" w:rsidR="001856F1" w:rsidRPr="00E02F69" w:rsidRDefault="001856F1" w:rsidP="00D140E8">
            <w:pPr>
              <w:pStyle w:val="afd"/>
              <w:jc w:val="center"/>
              <w:rPr>
                <w:szCs w:val="28"/>
              </w:rPr>
            </w:pPr>
            <w:r w:rsidRPr="00E02F69">
              <w:rPr>
                <w:szCs w:val="28"/>
              </w:rPr>
              <w:t>59</w:t>
            </w:r>
          </w:p>
        </w:tc>
        <w:tc>
          <w:tcPr>
            <w:tcW w:w="850" w:type="dxa"/>
          </w:tcPr>
          <w:p w14:paraId="521ECEC5" w14:textId="3A3A511E" w:rsidR="001856F1" w:rsidRPr="00E02F69" w:rsidRDefault="0098341E" w:rsidP="00D140E8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  <w:lang w:val="ru-RU"/>
              </w:rPr>
              <w:t>12,6</w:t>
            </w:r>
          </w:p>
        </w:tc>
        <w:tc>
          <w:tcPr>
            <w:tcW w:w="1134" w:type="dxa"/>
          </w:tcPr>
          <w:p w14:paraId="72412714" w14:textId="014A577B" w:rsidR="001856F1" w:rsidRPr="00E02F69" w:rsidRDefault="001856F1" w:rsidP="00D140E8">
            <w:pPr>
              <w:pStyle w:val="afd"/>
              <w:jc w:val="center"/>
              <w:rPr>
                <w:szCs w:val="28"/>
              </w:rPr>
            </w:pPr>
            <w:r w:rsidRPr="00E02F69">
              <w:rPr>
                <w:szCs w:val="28"/>
              </w:rPr>
              <w:t>113</w:t>
            </w:r>
          </w:p>
        </w:tc>
        <w:tc>
          <w:tcPr>
            <w:tcW w:w="1276" w:type="dxa"/>
          </w:tcPr>
          <w:p w14:paraId="44D7BA74" w14:textId="76FC237A" w:rsidR="001856F1" w:rsidRPr="00E02F69" w:rsidRDefault="0098341E" w:rsidP="00D140E8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  <w:lang w:val="ru-RU"/>
              </w:rPr>
              <w:t>24,1</w:t>
            </w:r>
          </w:p>
        </w:tc>
      </w:tr>
      <w:tr w:rsidR="003E618F" w:rsidRPr="00E02F69" w14:paraId="580C0B5F" w14:textId="2318D387" w:rsidTr="003E618F">
        <w:tc>
          <w:tcPr>
            <w:tcW w:w="567" w:type="dxa"/>
          </w:tcPr>
          <w:p w14:paraId="002F0E44" w14:textId="3BAAF5C3" w:rsidR="001856F1" w:rsidRPr="00E02F69" w:rsidRDefault="00D140E8" w:rsidP="00D140E8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  <w:lang w:val="ru-RU"/>
              </w:rPr>
              <w:t>6</w:t>
            </w:r>
          </w:p>
        </w:tc>
        <w:tc>
          <w:tcPr>
            <w:tcW w:w="2694" w:type="dxa"/>
          </w:tcPr>
          <w:p w14:paraId="36C0FA85" w14:textId="6C7A87F9" w:rsidR="001856F1" w:rsidRPr="00E02F69" w:rsidRDefault="00FD1EB7" w:rsidP="006E5516">
            <w:pPr>
              <w:pStyle w:val="afd"/>
              <w:rPr>
                <w:szCs w:val="28"/>
              </w:rPr>
            </w:pPr>
            <w:r w:rsidRPr="00E02F69">
              <w:rPr>
                <w:rFonts w:cs="Times New Roman"/>
                <w:szCs w:val="28"/>
                <w:lang w:val="ru-RU"/>
              </w:rPr>
              <w:t>Хирургическая стерилизация</w:t>
            </w:r>
          </w:p>
        </w:tc>
        <w:tc>
          <w:tcPr>
            <w:tcW w:w="992" w:type="dxa"/>
          </w:tcPr>
          <w:p w14:paraId="2457809B" w14:textId="67781D5B" w:rsidR="001856F1" w:rsidRPr="00E02F69" w:rsidRDefault="001856F1" w:rsidP="00D140E8">
            <w:pPr>
              <w:pStyle w:val="afd"/>
              <w:jc w:val="center"/>
              <w:rPr>
                <w:szCs w:val="28"/>
              </w:rPr>
            </w:pPr>
            <w:r w:rsidRPr="00E02F69">
              <w:rPr>
                <w:szCs w:val="28"/>
              </w:rPr>
              <w:t>25</w:t>
            </w:r>
          </w:p>
        </w:tc>
        <w:tc>
          <w:tcPr>
            <w:tcW w:w="850" w:type="dxa"/>
          </w:tcPr>
          <w:p w14:paraId="0EA69EFF" w14:textId="552A0603" w:rsidR="001856F1" w:rsidRPr="00E02F69" w:rsidRDefault="0098341E" w:rsidP="00D140E8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  <w:lang w:val="ru-RU"/>
              </w:rPr>
              <w:t>2,6</w:t>
            </w:r>
          </w:p>
        </w:tc>
        <w:tc>
          <w:tcPr>
            <w:tcW w:w="1163" w:type="dxa"/>
          </w:tcPr>
          <w:p w14:paraId="4BED8E4E" w14:textId="4804FA60" w:rsidR="001856F1" w:rsidRPr="00E02F69" w:rsidRDefault="001856F1" w:rsidP="00D140E8">
            <w:pPr>
              <w:pStyle w:val="afd"/>
              <w:jc w:val="center"/>
              <w:rPr>
                <w:szCs w:val="28"/>
              </w:rPr>
            </w:pPr>
            <w:r w:rsidRPr="00E02F69">
              <w:rPr>
                <w:szCs w:val="28"/>
              </w:rPr>
              <w:t>31</w:t>
            </w:r>
          </w:p>
        </w:tc>
        <w:tc>
          <w:tcPr>
            <w:tcW w:w="822" w:type="dxa"/>
          </w:tcPr>
          <w:p w14:paraId="0B0A13D6" w14:textId="2DEAEC8F" w:rsidR="001856F1" w:rsidRPr="00E02F69" w:rsidRDefault="0098341E" w:rsidP="00D140E8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  <w:lang w:val="ru-RU"/>
              </w:rPr>
              <w:t>3,2</w:t>
            </w:r>
          </w:p>
        </w:tc>
        <w:tc>
          <w:tcPr>
            <w:tcW w:w="992" w:type="dxa"/>
          </w:tcPr>
          <w:p w14:paraId="73791190" w14:textId="44BB0668" w:rsidR="001856F1" w:rsidRPr="00E02F69" w:rsidRDefault="001856F1" w:rsidP="00D140E8">
            <w:pPr>
              <w:pStyle w:val="afd"/>
              <w:jc w:val="center"/>
              <w:rPr>
                <w:szCs w:val="28"/>
              </w:rPr>
            </w:pPr>
            <w:r w:rsidRPr="00E02F69">
              <w:rPr>
                <w:szCs w:val="28"/>
              </w:rPr>
              <w:t>56</w:t>
            </w:r>
          </w:p>
        </w:tc>
        <w:tc>
          <w:tcPr>
            <w:tcW w:w="1134" w:type="dxa"/>
          </w:tcPr>
          <w:p w14:paraId="0F85F731" w14:textId="1FCA742F" w:rsidR="001856F1" w:rsidRPr="00E02F69" w:rsidRDefault="0098341E" w:rsidP="00D140E8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  <w:lang w:val="ru-RU"/>
              </w:rPr>
              <w:t>5,9</w:t>
            </w:r>
          </w:p>
        </w:tc>
        <w:tc>
          <w:tcPr>
            <w:tcW w:w="1134" w:type="dxa"/>
          </w:tcPr>
          <w:p w14:paraId="06A3A93E" w14:textId="7D6A61A6" w:rsidR="001856F1" w:rsidRPr="00E02F69" w:rsidRDefault="001856F1" w:rsidP="00D140E8">
            <w:pPr>
              <w:pStyle w:val="afd"/>
              <w:jc w:val="center"/>
              <w:rPr>
                <w:szCs w:val="28"/>
              </w:rPr>
            </w:pPr>
            <w:r w:rsidRPr="00E02F69">
              <w:rPr>
                <w:szCs w:val="28"/>
              </w:rPr>
              <w:t>11</w:t>
            </w:r>
          </w:p>
        </w:tc>
        <w:tc>
          <w:tcPr>
            <w:tcW w:w="851" w:type="dxa"/>
          </w:tcPr>
          <w:p w14:paraId="34349357" w14:textId="7AA0CC4B" w:rsidR="001856F1" w:rsidRPr="00E02F69" w:rsidRDefault="0098341E" w:rsidP="00D140E8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  <w:lang w:val="ru-RU"/>
              </w:rPr>
              <w:t>2,4</w:t>
            </w:r>
          </w:p>
        </w:tc>
        <w:tc>
          <w:tcPr>
            <w:tcW w:w="1134" w:type="dxa"/>
          </w:tcPr>
          <w:p w14:paraId="4FA0609A" w14:textId="22367D8C" w:rsidR="001856F1" w:rsidRPr="00E02F69" w:rsidRDefault="001856F1" w:rsidP="00D140E8">
            <w:pPr>
              <w:pStyle w:val="afd"/>
              <w:jc w:val="center"/>
              <w:rPr>
                <w:szCs w:val="28"/>
              </w:rPr>
            </w:pPr>
            <w:r w:rsidRPr="00E02F69">
              <w:rPr>
                <w:szCs w:val="28"/>
              </w:rPr>
              <w:t>12</w:t>
            </w:r>
          </w:p>
        </w:tc>
        <w:tc>
          <w:tcPr>
            <w:tcW w:w="850" w:type="dxa"/>
          </w:tcPr>
          <w:p w14:paraId="3075CAB6" w14:textId="373F5F4A" w:rsidR="001856F1" w:rsidRPr="00E02F69" w:rsidRDefault="0098341E" w:rsidP="00D140E8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  <w:lang w:val="ru-RU"/>
              </w:rPr>
              <w:t>2,6</w:t>
            </w:r>
          </w:p>
        </w:tc>
        <w:tc>
          <w:tcPr>
            <w:tcW w:w="1134" w:type="dxa"/>
          </w:tcPr>
          <w:p w14:paraId="56A6CCCF" w14:textId="1C0ACB9F" w:rsidR="001856F1" w:rsidRPr="00E02F69" w:rsidRDefault="001856F1" w:rsidP="00D140E8">
            <w:pPr>
              <w:pStyle w:val="afd"/>
              <w:jc w:val="center"/>
              <w:rPr>
                <w:szCs w:val="28"/>
              </w:rPr>
            </w:pPr>
            <w:r w:rsidRPr="00E02F69">
              <w:rPr>
                <w:szCs w:val="28"/>
              </w:rPr>
              <w:t>23</w:t>
            </w:r>
          </w:p>
        </w:tc>
        <w:tc>
          <w:tcPr>
            <w:tcW w:w="1276" w:type="dxa"/>
          </w:tcPr>
          <w:p w14:paraId="0A779E4A" w14:textId="45C94E36" w:rsidR="001856F1" w:rsidRPr="00E02F69" w:rsidRDefault="0098341E" w:rsidP="00D140E8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  <w:lang w:val="ru-RU"/>
              </w:rPr>
              <w:t>5,0</w:t>
            </w:r>
          </w:p>
        </w:tc>
      </w:tr>
      <w:tr w:rsidR="003E618F" w:rsidRPr="00E02F69" w14:paraId="24FCA583" w14:textId="2A0031DC" w:rsidTr="003E618F">
        <w:tc>
          <w:tcPr>
            <w:tcW w:w="567" w:type="dxa"/>
          </w:tcPr>
          <w:p w14:paraId="2D9B5BD7" w14:textId="28A320F1" w:rsidR="001856F1" w:rsidRPr="00E02F69" w:rsidRDefault="00D140E8" w:rsidP="00D140E8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  <w:lang w:val="ru-RU"/>
              </w:rPr>
              <w:t>7</w:t>
            </w:r>
          </w:p>
        </w:tc>
        <w:tc>
          <w:tcPr>
            <w:tcW w:w="2694" w:type="dxa"/>
          </w:tcPr>
          <w:p w14:paraId="611D241C" w14:textId="1FFF0CF6" w:rsidR="001856F1" w:rsidRPr="00E02F69" w:rsidRDefault="00FD1EB7" w:rsidP="006E5516">
            <w:pPr>
              <w:pStyle w:val="afd"/>
              <w:rPr>
                <w:szCs w:val="28"/>
              </w:rPr>
            </w:pPr>
            <w:r w:rsidRPr="00E02F69">
              <w:rPr>
                <w:rFonts w:cs="Times New Roman"/>
                <w:szCs w:val="28"/>
                <w:lang w:val="ru-RU"/>
              </w:rPr>
              <w:t xml:space="preserve">Гормональные </w:t>
            </w:r>
            <w:proofErr w:type="spellStart"/>
            <w:r w:rsidRPr="00E02F69">
              <w:rPr>
                <w:rFonts w:cs="Times New Roman"/>
                <w:szCs w:val="28"/>
                <w:lang w:val="ru-RU"/>
              </w:rPr>
              <w:t>контрацептивы</w:t>
            </w:r>
            <w:proofErr w:type="spellEnd"/>
          </w:p>
        </w:tc>
        <w:tc>
          <w:tcPr>
            <w:tcW w:w="992" w:type="dxa"/>
          </w:tcPr>
          <w:p w14:paraId="35FF35E4" w14:textId="060B0EAB" w:rsidR="001856F1" w:rsidRPr="00E02F69" w:rsidRDefault="001856F1" w:rsidP="00D140E8">
            <w:pPr>
              <w:pStyle w:val="afd"/>
              <w:jc w:val="center"/>
              <w:rPr>
                <w:szCs w:val="28"/>
              </w:rPr>
            </w:pPr>
            <w:r w:rsidRPr="00E02F69">
              <w:rPr>
                <w:szCs w:val="28"/>
              </w:rPr>
              <w:t>46</w:t>
            </w:r>
          </w:p>
        </w:tc>
        <w:tc>
          <w:tcPr>
            <w:tcW w:w="850" w:type="dxa"/>
          </w:tcPr>
          <w:p w14:paraId="70DB392B" w14:textId="238EA47E" w:rsidR="001856F1" w:rsidRPr="00E02F69" w:rsidRDefault="0098341E" w:rsidP="00D140E8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  <w:lang w:val="ru-RU"/>
              </w:rPr>
              <w:t>4,8</w:t>
            </w:r>
          </w:p>
        </w:tc>
        <w:tc>
          <w:tcPr>
            <w:tcW w:w="1163" w:type="dxa"/>
          </w:tcPr>
          <w:p w14:paraId="1AC33F00" w14:textId="02060C2C" w:rsidR="001856F1" w:rsidRPr="00E02F69" w:rsidRDefault="001856F1" w:rsidP="00D140E8">
            <w:pPr>
              <w:pStyle w:val="afd"/>
              <w:jc w:val="center"/>
              <w:rPr>
                <w:szCs w:val="28"/>
              </w:rPr>
            </w:pPr>
            <w:r w:rsidRPr="00E02F69">
              <w:rPr>
                <w:szCs w:val="28"/>
              </w:rPr>
              <w:t>60</w:t>
            </w:r>
          </w:p>
        </w:tc>
        <w:tc>
          <w:tcPr>
            <w:tcW w:w="822" w:type="dxa"/>
          </w:tcPr>
          <w:p w14:paraId="6A35B31B" w14:textId="69D62AA8" w:rsidR="001856F1" w:rsidRPr="00E02F69" w:rsidRDefault="0098341E" w:rsidP="00D140E8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  <w:lang w:val="ru-RU"/>
              </w:rPr>
              <w:t>6,3</w:t>
            </w:r>
          </w:p>
        </w:tc>
        <w:tc>
          <w:tcPr>
            <w:tcW w:w="992" w:type="dxa"/>
          </w:tcPr>
          <w:p w14:paraId="4F54AE4D" w14:textId="55F19813" w:rsidR="001856F1" w:rsidRPr="00E02F69" w:rsidRDefault="001856F1" w:rsidP="00D140E8">
            <w:pPr>
              <w:pStyle w:val="afd"/>
              <w:jc w:val="center"/>
              <w:rPr>
                <w:szCs w:val="28"/>
              </w:rPr>
            </w:pPr>
            <w:r w:rsidRPr="00E02F69">
              <w:rPr>
                <w:szCs w:val="28"/>
              </w:rPr>
              <w:t>106</w:t>
            </w:r>
          </w:p>
        </w:tc>
        <w:tc>
          <w:tcPr>
            <w:tcW w:w="1134" w:type="dxa"/>
          </w:tcPr>
          <w:p w14:paraId="4B99C2D1" w14:textId="58C1F0E7" w:rsidR="001856F1" w:rsidRPr="00E02F69" w:rsidRDefault="0098341E" w:rsidP="00D140E8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  <w:lang w:val="ru-RU"/>
              </w:rPr>
              <w:t>11,1</w:t>
            </w:r>
          </w:p>
        </w:tc>
        <w:tc>
          <w:tcPr>
            <w:tcW w:w="1134" w:type="dxa"/>
          </w:tcPr>
          <w:p w14:paraId="7EAFAEDD" w14:textId="75310EBE" w:rsidR="001856F1" w:rsidRPr="00E02F69" w:rsidRDefault="001856F1" w:rsidP="00D140E8">
            <w:pPr>
              <w:pStyle w:val="afd"/>
              <w:jc w:val="center"/>
              <w:rPr>
                <w:szCs w:val="28"/>
              </w:rPr>
            </w:pPr>
            <w:r w:rsidRPr="00E02F69">
              <w:rPr>
                <w:szCs w:val="28"/>
              </w:rPr>
              <w:t>30</w:t>
            </w:r>
          </w:p>
        </w:tc>
        <w:tc>
          <w:tcPr>
            <w:tcW w:w="851" w:type="dxa"/>
          </w:tcPr>
          <w:p w14:paraId="44E381A6" w14:textId="2D5CB7B4" w:rsidR="001856F1" w:rsidRPr="00E02F69" w:rsidRDefault="0098341E" w:rsidP="00D140E8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  <w:lang w:val="ru-RU"/>
              </w:rPr>
              <w:t>6,4</w:t>
            </w:r>
          </w:p>
        </w:tc>
        <w:tc>
          <w:tcPr>
            <w:tcW w:w="1134" w:type="dxa"/>
          </w:tcPr>
          <w:p w14:paraId="34D44DE5" w14:textId="1F7B383B" w:rsidR="001856F1" w:rsidRPr="00E02F69" w:rsidRDefault="001856F1" w:rsidP="00D140E8">
            <w:pPr>
              <w:pStyle w:val="afd"/>
              <w:jc w:val="center"/>
              <w:rPr>
                <w:szCs w:val="28"/>
              </w:rPr>
            </w:pPr>
            <w:r w:rsidRPr="00E02F69">
              <w:rPr>
                <w:szCs w:val="28"/>
              </w:rPr>
              <w:t>20</w:t>
            </w:r>
          </w:p>
        </w:tc>
        <w:tc>
          <w:tcPr>
            <w:tcW w:w="850" w:type="dxa"/>
          </w:tcPr>
          <w:p w14:paraId="21DAAC46" w14:textId="0CDDA0AF" w:rsidR="001856F1" w:rsidRPr="00E02F69" w:rsidRDefault="0098341E" w:rsidP="00D140E8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  <w:lang w:val="ru-RU"/>
              </w:rPr>
              <w:t>4,3</w:t>
            </w:r>
          </w:p>
        </w:tc>
        <w:tc>
          <w:tcPr>
            <w:tcW w:w="1134" w:type="dxa"/>
          </w:tcPr>
          <w:p w14:paraId="4FBD1C89" w14:textId="6532669B" w:rsidR="001856F1" w:rsidRPr="00E02F69" w:rsidRDefault="001856F1" w:rsidP="00D140E8">
            <w:pPr>
              <w:pStyle w:val="afd"/>
              <w:jc w:val="center"/>
              <w:rPr>
                <w:szCs w:val="28"/>
              </w:rPr>
            </w:pPr>
            <w:r w:rsidRPr="00E02F69">
              <w:rPr>
                <w:szCs w:val="28"/>
              </w:rPr>
              <w:t>50</w:t>
            </w:r>
          </w:p>
        </w:tc>
        <w:tc>
          <w:tcPr>
            <w:tcW w:w="1276" w:type="dxa"/>
          </w:tcPr>
          <w:p w14:paraId="64858881" w14:textId="26DC9F6E" w:rsidR="001856F1" w:rsidRPr="00E02F69" w:rsidRDefault="0098341E" w:rsidP="00D140E8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  <w:lang w:val="ru-RU"/>
              </w:rPr>
              <w:t>10,7</w:t>
            </w:r>
          </w:p>
        </w:tc>
      </w:tr>
      <w:tr w:rsidR="003E618F" w:rsidRPr="00E02F69" w14:paraId="320FEDAF" w14:textId="71D2B6EB" w:rsidTr="003E618F">
        <w:trPr>
          <w:trHeight w:val="492"/>
        </w:trPr>
        <w:tc>
          <w:tcPr>
            <w:tcW w:w="567" w:type="dxa"/>
          </w:tcPr>
          <w:p w14:paraId="10EC5957" w14:textId="153394FF" w:rsidR="001856F1" w:rsidRPr="00E02F69" w:rsidRDefault="00D140E8" w:rsidP="00D140E8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  <w:lang w:val="ru-RU"/>
              </w:rPr>
              <w:t>8</w:t>
            </w:r>
          </w:p>
        </w:tc>
        <w:tc>
          <w:tcPr>
            <w:tcW w:w="2694" w:type="dxa"/>
          </w:tcPr>
          <w:p w14:paraId="0B666218" w14:textId="73E1C751" w:rsidR="001856F1" w:rsidRPr="00E02F69" w:rsidRDefault="00FD1EB7" w:rsidP="006E5516">
            <w:pPr>
              <w:pStyle w:val="afd"/>
              <w:rPr>
                <w:szCs w:val="28"/>
              </w:rPr>
            </w:pPr>
            <w:proofErr w:type="spellStart"/>
            <w:r w:rsidRPr="00E02F69">
              <w:rPr>
                <w:rFonts w:cs="Times New Roman"/>
                <w:szCs w:val="28"/>
                <w:lang w:val="ru-RU"/>
              </w:rPr>
              <w:t>Барьерный</w:t>
            </w:r>
            <w:proofErr w:type="spellEnd"/>
            <w:r w:rsidRPr="00E02F69">
              <w:rPr>
                <w:rFonts w:cs="Times New Roman"/>
                <w:szCs w:val="28"/>
                <w:lang w:val="ru-RU"/>
              </w:rPr>
              <w:t xml:space="preserve"> метод </w:t>
            </w:r>
            <w:proofErr w:type="spellStart"/>
            <w:r w:rsidRPr="00E02F69">
              <w:rPr>
                <w:rFonts w:cs="Times New Roman"/>
                <w:szCs w:val="28"/>
                <w:lang w:val="ru-RU"/>
              </w:rPr>
              <w:t>контрацепции</w:t>
            </w:r>
            <w:proofErr w:type="spellEnd"/>
          </w:p>
        </w:tc>
        <w:tc>
          <w:tcPr>
            <w:tcW w:w="992" w:type="dxa"/>
          </w:tcPr>
          <w:p w14:paraId="71CDDB7A" w14:textId="713E6B18" w:rsidR="001856F1" w:rsidRPr="00E02F69" w:rsidRDefault="001856F1" w:rsidP="00D140E8">
            <w:pPr>
              <w:pStyle w:val="afd"/>
              <w:jc w:val="center"/>
              <w:rPr>
                <w:szCs w:val="28"/>
              </w:rPr>
            </w:pPr>
            <w:r w:rsidRPr="00E02F69">
              <w:rPr>
                <w:szCs w:val="28"/>
              </w:rPr>
              <w:t>40</w:t>
            </w:r>
          </w:p>
        </w:tc>
        <w:tc>
          <w:tcPr>
            <w:tcW w:w="850" w:type="dxa"/>
          </w:tcPr>
          <w:p w14:paraId="50F4F5DD" w14:textId="41468E4B" w:rsidR="001856F1" w:rsidRPr="00E02F69" w:rsidRDefault="0098341E" w:rsidP="00D140E8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  <w:lang w:val="ru-RU"/>
              </w:rPr>
              <w:t>4,2</w:t>
            </w:r>
          </w:p>
        </w:tc>
        <w:tc>
          <w:tcPr>
            <w:tcW w:w="1163" w:type="dxa"/>
          </w:tcPr>
          <w:p w14:paraId="0169D055" w14:textId="3D0D988D" w:rsidR="001856F1" w:rsidRPr="00E02F69" w:rsidRDefault="001856F1" w:rsidP="00D140E8">
            <w:pPr>
              <w:pStyle w:val="afd"/>
              <w:jc w:val="center"/>
              <w:rPr>
                <w:szCs w:val="28"/>
              </w:rPr>
            </w:pPr>
            <w:r w:rsidRPr="00E02F69">
              <w:rPr>
                <w:szCs w:val="28"/>
              </w:rPr>
              <w:t>44</w:t>
            </w:r>
          </w:p>
        </w:tc>
        <w:tc>
          <w:tcPr>
            <w:tcW w:w="822" w:type="dxa"/>
          </w:tcPr>
          <w:p w14:paraId="0A663929" w14:textId="7530DF1A" w:rsidR="001856F1" w:rsidRPr="00E02F69" w:rsidRDefault="0098341E" w:rsidP="00D140E8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  <w:lang w:val="ru-RU"/>
              </w:rPr>
              <w:t>4,6</w:t>
            </w:r>
          </w:p>
        </w:tc>
        <w:tc>
          <w:tcPr>
            <w:tcW w:w="992" w:type="dxa"/>
          </w:tcPr>
          <w:p w14:paraId="536A0DD7" w14:textId="3063F801" w:rsidR="001856F1" w:rsidRPr="00E02F69" w:rsidRDefault="001856F1" w:rsidP="00D140E8">
            <w:pPr>
              <w:pStyle w:val="afd"/>
              <w:jc w:val="center"/>
              <w:rPr>
                <w:szCs w:val="28"/>
              </w:rPr>
            </w:pPr>
            <w:r w:rsidRPr="00E02F69">
              <w:rPr>
                <w:szCs w:val="28"/>
              </w:rPr>
              <w:t>84</w:t>
            </w:r>
          </w:p>
        </w:tc>
        <w:tc>
          <w:tcPr>
            <w:tcW w:w="1134" w:type="dxa"/>
          </w:tcPr>
          <w:p w14:paraId="29232401" w14:textId="775C1A11" w:rsidR="001856F1" w:rsidRPr="00E02F69" w:rsidRDefault="0098341E" w:rsidP="00D140E8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  <w:lang w:val="ru-RU"/>
              </w:rPr>
              <w:t>8,8</w:t>
            </w:r>
          </w:p>
        </w:tc>
        <w:tc>
          <w:tcPr>
            <w:tcW w:w="1134" w:type="dxa"/>
          </w:tcPr>
          <w:p w14:paraId="26A1DD74" w14:textId="760F8F86" w:rsidR="001856F1" w:rsidRPr="00E02F69" w:rsidRDefault="001856F1" w:rsidP="00D140E8">
            <w:pPr>
              <w:pStyle w:val="afd"/>
              <w:jc w:val="center"/>
              <w:rPr>
                <w:szCs w:val="28"/>
              </w:rPr>
            </w:pPr>
            <w:r w:rsidRPr="00E02F69">
              <w:rPr>
                <w:szCs w:val="28"/>
              </w:rPr>
              <w:t>61</w:t>
            </w:r>
          </w:p>
        </w:tc>
        <w:tc>
          <w:tcPr>
            <w:tcW w:w="851" w:type="dxa"/>
          </w:tcPr>
          <w:p w14:paraId="5E85097F" w14:textId="54A354E0" w:rsidR="001856F1" w:rsidRPr="00E02F69" w:rsidRDefault="0098341E" w:rsidP="00D140E8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  <w:lang w:val="ru-RU"/>
              </w:rPr>
              <w:t>13,0</w:t>
            </w:r>
          </w:p>
        </w:tc>
        <w:tc>
          <w:tcPr>
            <w:tcW w:w="1134" w:type="dxa"/>
          </w:tcPr>
          <w:p w14:paraId="2AB9831C" w14:textId="5528F724" w:rsidR="001856F1" w:rsidRPr="00E02F69" w:rsidRDefault="001856F1" w:rsidP="00D140E8">
            <w:pPr>
              <w:pStyle w:val="afd"/>
              <w:jc w:val="center"/>
              <w:rPr>
                <w:szCs w:val="28"/>
              </w:rPr>
            </w:pPr>
            <w:r w:rsidRPr="00E02F69">
              <w:rPr>
                <w:szCs w:val="28"/>
              </w:rPr>
              <w:t>61</w:t>
            </w:r>
          </w:p>
        </w:tc>
        <w:tc>
          <w:tcPr>
            <w:tcW w:w="850" w:type="dxa"/>
          </w:tcPr>
          <w:p w14:paraId="3F09DF34" w14:textId="56CBB12E" w:rsidR="001856F1" w:rsidRPr="00E02F69" w:rsidRDefault="0098341E" w:rsidP="00D140E8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  <w:lang w:val="ru-RU"/>
              </w:rPr>
              <w:t>13,0</w:t>
            </w:r>
          </w:p>
        </w:tc>
        <w:tc>
          <w:tcPr>
            <w:tcW w:w="1134" w:type="dxa"/>
          </w:tcPr>
          <w:p w14:paraId="29E78617" w14:textId="59973777" w:rsidR="001856F1" w:rsidRPr="00E02F69" w:rsidRDefault="001856F1" w:rsidP="00D140E8">
            <w:pPr>
              <w:pStyle w:val="afd"/>
              <w:jc w:val="center"/>
              <w:rPr>
                <w:szCs w:val="28"/>
              </w:rPr>
            </w:pPr>
            <w:r w:rsidRPr="00E02F69">
              <w:rPr>
                <w:szCs w:val="28"/>
              </w:rPr>
              <w:t>122</w:t>
            </w:r>
          </w:p>
        </w:tc>
        <w:tc>
          <w:tcPr>
            <w:tcW w:w="1276" w:type="dxa"/>
          </w:tcPr>
          <w:p w14:paraId="3BC05174" w14:textId="53DF6FB9" w:rsidR="001856F1" w:rsidRPr="00E02F69" w:rsidRDefault="0098341E" w:rsidP="00D140E8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  <w:lang w:val="ru-RU"/>
              </w:rPr>
              <w:t>26,0</w:t>
            </w:r>
          </w:p>
        </w:tc>
      </w:tr>
      <w:tr w:rsidR="003E618F" w:rsidRPr="00E02F69" w14:paraId="09FF2561" w14:textId="5C01A130" w:rsidTr="003E618F">
        <w:tc>
          <w:tcPr>
            <w:tcW w:w="567" w:type="dxa"/>
          </w:tcPr>
          <w:p w14:paraId="7456DA72" w14:textId="76E7AD23" w:rsidR="001856F1" w:rsidRPr="00E02F69" w:rsidRDefault="00D140E8" w:rsidP="00D140E8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  <w:lang w:val="ru-RU"/>
              </w:rPr>
              <w:t>9</w:t>
            </w:r>
          </w:p>
        </w:tc>
        <w:tc>
          <w:tcPr>
            <w:tcW w:w="2694" w:type="dxa"/>
          </w:tcPr>
          <w:p w14:paraId="281E176F" w14:textId="781338FD" w:rsidR="001856F1" w:rsidRPr="00E02F69" w:rsidRDefault="00FD1EB7" w:rsidP="006E5516">
            <w:pPr>
              <w:pStyle w:val="afd"/>
              <w:rPr>
                <w:szCs w:val="28"/>
              </w:rPr>
            </w:pPr>
            <w:r w:rsidRPr="00E02F69">
              <w:rPr>
                <w:rFonts w:cs="Times New Roman"/>
                <w:szCs w:val="28"/>
                <w:lang w:val="ru-RU"/>
              </w:rPr>
              <w:t xml:space="preserve">Календарный метод </w:t>
            </w:r>
            <w:proofErr w:type="spellStart"/>
            <w:r w:rsidRPr="00E02F69">
              <w:rPr>
                <w:rFonts w:cs="Times New Roman"/>
                <w:szCs w:val="28"/>
                <w:lang w:val="ru-RU"/>
              </w:rPr>
              <w:t>контрацепции</w:t>
            </w:r>
            <w:proofErr w:type="spellEnd"/>
          </w:p>
        </w:tc>
        <w:tc>
          <w:tcPr>
            <w:tcW w:w="992" w:type="dxa"/>
          </w:tcPr>
          <w:p w14:paraId="2575D465" w14:textId="029F61AC" w:rsidR="001856F1" w:rsidRPr="00E02F69" w:rsidRDefault="001856F1" w:rsidP="00D140E8">
            <w:pPr>
              <w:pStyle w:val="afd"/>
              <w:jc w:val="center"/>
              <w:rPr>
                <w:szCs w:val="28"/>
              </w:rPr>
            </w:pPr>
            <w:r w:rsidRPr="00E02F69">
              <w:rPr>
                <w:szCs w:val="28"/>
              </w:rPr>
              <w:t>19</w:t>
            </w:r>
          </w:p>
        </w:tc>
        <w:tc>
          <w:tcPr>
            <w:tcW w:w="850" w:type="dxa"/>
          </w:tcPr>
          <w:p w14:paraId="023FED00" w14:textId="503F2D9C" w:rsidR="001856F1" w:rsidRPr="00E02F69" w:rsidRDefault="0098341E" w:rsidP="00D140E8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  <w:lang w:val="ru-RU"/>
              </w:rPr>
              <w:t>2,0</w:t>
            </w:r>
          </w:p>
        </w:tc>
        <w:tc>
          <w:tcPr>
            <w:tcW w:w="1163" w:type="dxa"/>
          </w:tcPr>
          <w:p w14:paraId="3461DCB7" w14:textId="4DA22547" w:rsidR="001856F1" w:rsidRPr="00E02F69" w:rsidRDefault="001856F1" w:rsidP="00D140E8">
            <w:pPr>
              <w:pStyle w:val="afd"/>
              <w:jc w:val="center"/>
              <w:rPr>
                <w:szCs w:val="28"/>
              </w:rPr>
            </w:pPr>
            <w:r w:rsidRPr="00E02F69">
              <w:rPr>
                <w:szCs w:val="28"/>
              </w:rPr>
              <w:t>31</w:t>
            </w:r>
          </w:p>
        </w:tc>
        <w:tc>
          <w:tcPr>
            <w:tcW w:w="822" w:type="dxa"/>
          </w:tcPr>
          <w:p w14:paraId="6497FB7C" w14:textId="1F8B9FE6" w:rsidR="001856F1" w:rsidRPr="00E02F69" w:rsidRDefault="0098341E" w:rsidP="00D140E8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  <w:lang w:val="ru-RU"/>
              </w:rPr>
              <w:t>3,2</w:t>
            </w:r>
          </w:p>
        </w:tc>
        <w:tc>
          <w:tcPr>
            <w:tcW w:w="992" w:type="dxa"/>
          </w:tcPr>
          <w:p w14:paraId="295D30E6" w14:textId="062E15CF" w:rsidR="001856F1" w:rsidRPr="00E02F69" w:rsidRDefault="001856F1" w:rsidP="00D140E8">
            <w:pPr>
              <w:pStyle w:val="afd"/>
              <w:jc w:val="center"/>
              <w:rPr>
                <w:szCs w:val="28"/>
              </w:rPr>
            </w:pPr>
            <w:r w:rsidRPr="00E02F69">
              <w:rPr>
                <w:szCs w:val="28"/>
              </w:rPr>
              <w:t>34</w:t>
            </w:r>
          </w:p>
        </w:tc>
        <w:tc>
          <w:tcPr>
            <w:tcW w:w="1134" w:type="dxa"/>
          </w:tcPr>
          <w:p w14:paraId="7238F744" w14:textId="580C2370" w:rsidR="001856F1" w:rsidRPr="00E02F69" w:rsidRDefault="0098341E" w:rsidP="00D140E8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  <w:lang w:val="ru-RU"/>
              </w:rPr>
              <w:t>5,2</w:t>
            </w:r>
          </w:p>
        </w:tc>
        <w:tc>
          <w:tcPr>
            <w:tcW w:w="1134" w:type="dxa"/>
          </w:tcPr>
          <w:p w14:paraId="7729A7EA" w14:textId="4E01F54D" w:rsidR="001856F1" w:rsidRPr="00E02F69" w:rsidRDefault="001856F1" w:rsidP="00D140E8">
            <w:pPr>
              <w:pStyle w:val="afd"/>
              <w:jc w:val="center"/>
              <w:rPr>
                <w:szCs w:val="28"/>
              </w:rPr>
            </w:pPr>
            <w:r w:rsidRPr="00E02F69">
              <w:rPr>
                <w:szCs w:val="28"/>
              </w:rPr>
              <w:t>23</w:t>
            </w:r>
          </w:p>
        </w:tc>
        <w:tc>
          <w:tcPr>
            <w:tcW w:w="851" w:type="dxa"/>
          </w:tcPr>
          <w:p w14:paraId="5B287E3C" w14:textId="68549FC7" w:rsidR="001856F1" w:rsidRPr="00E02F69" w:rsidRDefault="0098341E" w:rsidP="00D140E8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  <w:lang w:val="ru-RU"/>
              </w:rPr>
              <w:t>5,0</w:t>
            </w:r>
          </w:p>
        </w:tc>
        <w:tc>
          <w:tcPr>
            <w:tcW w:w="1134" w:type="dxa"/>
          </w:tcPr>
          <w:p w14:paraId="141BBD56" w14:textId="1F9DF367" w:rsidR="001856F1" w:rsidRPr="00E02F69" w:rsidRDefault="001856F1" w:rsidP="00D140E8">
            <w:pPr>
              <w:pStyle w:val="afd"/>
              <w:jc w:val="center"/>
              <w:rPr>
                <w:szCs w:val="28"/>
              </w:rPr>
            </w:pPr>
            <w:r w:rsidRPr="00E02F69">
              <w:rPr>
                <w:szCs w:val="28"/>
              </w:rPr>
              <w:t>21</w:t>
            </w:r>
          </w:p>
        </w:tc>
        <w:tc>
          <w:tcPr>
            <w:tcW w:w="850" w:type="dxa"/>
          </w:tcPr>
          <w:p w14:paraId="28024989" w14:textId="788CB5D4" w:rsidR="001856F1" w:rsidRPr="00E02F69" w:rsidRDefault="0098341E" w:rsidP="00D140E8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  <w:lang w:val="ru-RU"/>
              </w:rPr>
              <w:t>4,4</w:t>
            </w:r>
          </w:p>
        </w:tc>
        <w:tc>
          <w:tcPr>
            <w:tcW w:w="1134" w:type="dxa"/>
          </w:tcPr>
          <w:p w14:paraId="073B5381" w14:textId="1937A8A6" w:rsidR="001856F1" w:rsidRPr="00E02F69" w:rsidRDefault="001856F1" w:rsidP="00D140E8">
            <w:pPr>
              <w:pStyle w:val="afd"/>
              <w:jc w:val="center"/>
              <w:rPr>
                <w:szCs w:val="28"/>
              </w:rPr>
            </w:pPr>
            <w:r w:rsidRPr="00E02F69">
              <w:rPr>
                <w:szCs w:val="28"/>
              </w:rPr>
              <w:t>44</w:t>
            </w:r>
          </w:p>
        </w:tc>
        <w:tc>
          <w:tcPr>
            <w:tcW w:w="1276" w:type="dxa"/>
          </w:tcPr>
          <w:p w14:paraId="4591844E" w14:textId="208BDA30" w:rsidR="001856F1" w:rsidRPr="00E02F69" w:rsidRDefault="0098341E" w:rsidP="00D140E8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  <w:lang w:val="ru-RU"/>
              </w:rPr>
              <w:t>9,4</w:t>
            </w:r>
          </w:p>
        </w:tc>
      </w:tr>
      <w:tr w:rsidR="003E618F" w:rsidRPr="00E02F69" w14:paraId="5D748F1A" w14:textId="7A8D8451" w:rsidTr="003E618F">
        <w:tc>
          <w:tcPr>
            <w:tcW w:w="567" w:type="dxa"/>
          </w:tcPr>
          <w:p w14:paraId="054598E9" w14:textId="1C574A24" w:rsidR="001856F1" w:rsidRPr="00E02F69" w:rsidRDefault="00D140E8" w:rsidP="00D140E8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  <w:lang w:val="ru-RU"/>
              </w:rPr>
              <w:t>10</w:t>
            </w:r>
          </w:p>
        </w:tc>
        <w:tc>
          <w:tcPr>
            <w:tcW w:w="2694" w:type="dxa"/>
          </w:tcPr>
          <w:p w14:paraId="1C499F7B" w14:textId="1656DEC8" w:rsidR="001856F1" w:rsidRPr="00E02F69" w:rsidRDefault="00FD1EB7" w:rsidP="006E5516">
            <w:pPr>
              <w:pStyle w:val="afd"/>
              <w:rPr>
                <w:szCs w:val="28"/>
              </w:rPr>
            </w:pPr>
            <w:proofErr w:type="spellStart"/>
            <w:r w:rsidRPr="00E02F69">
              <w:rPr>
                <w:rFonts w:cs="Times New Roman"/>
                <w:szCs w:val="28"/>
                <w:lang w:val="ru-RU"/>
              </w:rPr>
              <w:t>Лактационная</w:t>
            </w:r>
            <w:proofErr w:type="spellEnd"/>
            <w:r w:rsidRPr="00E02F69">
              <w:rPr>
                <w:rFonts w:cs="Times New Roman"/>
                <w:szCs w:val="28"/>
                <w:lang w:val="ru-RU"/>
              </w:rPr>
              <w:t xml:space="preserve"> аменорея</w:t>
            </w:r>
          </w:p>
        </w:tc>
        <w:tc>
          <w:tcPr>
            <w:tcW w:w="992" w:type="dxa"/>
          </w:tcPr>
          <w:p w14:paraId="4F77EFB9" w14:textId="3772B0F7" w:rsidR="001856F1" w:rsidRPr="00E02F69" w:rsidRDefault="001856F1" w:rsidP="00D140E8">
            <w:pPr>
              <w:pStyle w:val="afd"/>
              <w:jc w:val="center"/>
              <w:rPr>
                <w:szCs w:val="28"/>
              </w:rPr>
            </w:pPr>
            <w:r w:rsidRPr="00E02F69">
              <w:rPr>
                <w:szCs w:val="28"/>
              </w:rPr>
              <w:t>22</w:t>
            </w:r>
          </w:p>
        </w:tc>
        <w:tc>
          <w:tcPr>
            <w:tcW w:w="850" w:type="dxa"/>
          </w:tcPr>
          <w:p w14:paraId="1813F18B" w14:textId="136ABB3A" w:rsidR="001856F1" w:rsidRPr="00E02F69" w:rsidRDefault="0098341E" w:rsidP="00D140E8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  <w:lang w:val="ru-RU"/>
              </w:rPr>
              <w:t>2,3</w:t>
            </w:r>
          </w:p>
        </w:tc>
        <w:tc>
          <w:tcPr>
            <w:tcW w:w="1163" w:type="dxa"/>
          </w:tcPr>
          <w:p w14:paraId="47347555" w14:textId="607CED48" w:rsidR="001856F1" w:rsidRPr="00E02F69" w:rsidRDefault="001856F1" w:rsidP="00D140E8">
            <w:pPr>
              <w:pStyle w:val="afd"/>
              <w:jc w:val="center"/>
              <w:rPr>
                <w:szCs w:val="28"/>
              </w:rPr>
            </w:pPr>
            <w:r w:rsidRPr="00E02F69">
              <w:rPr>
                <w:szCs w:val="28"/>
              </w:rPr>
              <w:t>29</w:t>
            </w:r>
          </w:p>
        </w:tc>
        <w:tc>
          <w:tcPr>
            <w:tcW w:w="822" w:type="dxa"/>
          </w:tcPr>
          <w:p w14:paraId="197906A0" w14:textId="5D3CE8C9" w:rsidR="001856F1" w:rsidRPr="00E02F69" w:rsidRDefault="0098341E" w:rsidP="00D140E8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  <w:lang w:val="ru-RU"/>
              </w:rPr>
              <w:t>3,0</w:t>
            </w:r>
          </w:p>
        </w:tc>
        <w:tc>
          <w:tcPr>
            <w:tcW w:w="992" w:type="dxa"/>
          </w:tcPr>
          <w:p w14:paraId="428611A6" w14:textId="310758B4" w:rsidR="001856F1" w:rsidRPr="00E02F69" w:rsidRDefault="001856F1" w:rsidP="00D140E8">
            <w:pPr>
              <w:pStyle w:val="afd"/>
              <w:jc w:val="center"/>
              <w:rPr>
                <w:szCs w:val="28"/>
              </w:rPr>
            </w:pPr>
            <w:r w:rsidRPr="00E02F69">
              <w:rPr>
                <w:szCs w:val="28"/>
              </w:rPr>
              <w:t>51</w:t>
            </w:r>
          </w:p>
        </w:tc>
        <w:tc>
          <w:tcPr>
            <w:tcW w:w="1134" w:type="dxa"/>
          </w:tcPr>
          <w:p w14:paraId="6686BAFE" w14:textId="1329555C" w:rsidR="001856F1" w:rsidRPr="00E02F69" w:rsidRDefault="0098341E" w:rsidP="00D140E8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  <w:lang w:val="ru-RU"/>
              </w:rPr>
              <w:t>5,3</w:t>
            </w:r>
          </w:p>
        </w:tc>
        <w:tc>
          <w:tcPr>
            <w:tcW w:w="1134" w:type="dxa"/>
          </w:tcPr>
          <w:p w14:paraId="2C5FE9FE" w14:textId="3C2C5AEC" w:rsidR="001856F1" w:rsidRPr="00E02F69" w:rsidRDefault="001856F1" w:rsidP="00D140E8">
            <w:pPr>
              <w:pStyle w:val="afd"/>
              <w:jc w:val="center"/>
              <w:rPr>
                <w:szCs w:val="28"/>
              </w:rPr>
            </w:pPr>
            <w:r w:rsidRPr="00E02F69">
              <w:rPr>
                <w:szCs w:val="28"/>
              </w:rPr>
              <w:t>19</w:t>
            </w:r>
          </w:p>
        </w:tc>
        <w:tc>
          <w:tcPr>
            <w:tcW w:w="851" w:type="dxa"/>
          </w:tcPr>
          <w:p w14:paraId="2B4D96B0" w14:textId="6E0868EF" w:rsidR="001856F1" w:rsidRPr="00E02F69" w:rsidRDefault="0098341E" w:rsidP="00D140E8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  <w:lang w:val="ru-RU"/>
              </w:rPr>
              <w:t>4,1</w:t>
            </w:r>
          </w:p>
        </w:tc>
        <w:tc>
          <w:tcPr>
            <w:tcW w:w="1134" w:type="dxa"/>
          </w:tcPr>
          <w:p w14:paraId="76A08332" w14:textId="098F694C" w:rsidR="001856F1" w:rsidRPr="00E02F69" w:rsidRDefault="001856F1" w:rsidP="00D140E8">
            <w:pPr>
              <w:pStyle w:val="afd"/>
              <w:jc w:val="center"/>
              <w:rPr>
                <w:szCs w:val="28"/>
              </w:rPr>
            </w:pPr>
            <w:r w:rsidRPr="00E02F69">
              <w:rPr>
                <w:szCs w:val="28"/>
              </w:rPr>
              <w:t>17</w:t>
            </w:r>
          </w:p>
        </w:tc>
        <w:tc>
          <w:tcPr>
            <w:tcW w:w="850" w:type="dxa"/>
          </w:tcPr>
          <w:p w14:paraId="77782D16" w14:textId="30D7995B" w:rsidR="001856F1" w:rsidRPr="00E02F69" w:rsidRDefault="0098341E" w:rsidP="00D140E8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  <w:lang w:val="ru-RU"/>
              </w:rPr>
              <w:t>3,6</w:t>
            </w:r>
          </w:p>
        </w:tc>
        <w:tc>
          <w:tcPr>
            <w:tcW w:w="1134" w:type="dxa"/>
          </w:tcPr>
          <w:p w14:paraId="06D611C6" w14:textId="074DA8AC" w:rsidR="001856F1" w:rsidRPr="00E02F69" w:rsidRDefault="001856F1" w:rsidP="00D140E8">
            <w:pPr>
              <w:pStyle w:val="afd"/>
              <w:jc w:val="center"/>
              <w:rPr>
                <w:szCs w:val="28"/>
              </w:rPr>
            </w:pPr>
            <w:r w:rsidRPr="00E02F69">
              <w:rPr>
                <w:szCs w:val="28"/>
              </w:rPr>
              <w:t>36</w:t>
            </w:r>
          </w:p>
        </w:tc>
        <w:tc>
          <w:tcPr>
            <w:tcW w:w="1276" w:type="dxa"/>
          </w:tcPr>
          <w:p w14:paraId="221A0B6B" w14:textId="59F355D1" w:rsidR="001856F1" w:rsidRPr="00E02F69" w:rsidRDefault="0098341E" w:rsidP="00D140E8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  <w:lang w:val="ru-RU"/>
              </w:rPr>
              <w:t>7,7</w:t>
            </w:r>
          </w:p>
        </w:tc>
      </w:tr>
      <w:tr w:rsidR="003E618F" w:rsidRPr="00E02F69" w14:paraId="6B06DFC5" w14:textId="77777777" w:rsidTr="003E618F">
        <w:tc>
          <w:tcPr>
            <w:tcW w:w="567" w:type="dxa"/>
          </w:tcPr>
          <w:p w14:paraId="2E54FB3B" w14:textId="77777777" w:rsidR="004347B5" w:rsidRPr="00E02F69" w:rsidRDefault="004347B5" w:rsidP="00D140E8">
            <w:pPr>
              <w:pStyle w:val="afd"/>
              <w:jc w:val="center"/>
              <w:rPr>
                <w:szCs w:val="28"/>
                <w:lang w:val="ru-RU"/>
              </w:rPr>
            </w:pPr>
          </w:p>
        </w:tc>
        <w:tc>
          <w:tcPr>
            <w:tcW w:w="2694" w:type="dxa"/>
          </w:tcPr>
          <w:p w14:paraId="0D36DFAD" w14:textId="0B69FA8A" w:rsidR="004347B5" w:rsidRPr="00E02F69" w:rsidRDefault="004347B5" w:rsidP="004347B5">
            <w:pPr>
              <w:pStyle w:val="afd"/>
              <w:rPr>
                <w:rFonts w:cs="Times New Roman"/>
                <w:szCs w:val="28"/>
                <w:lang w:val="ru-RU"/>
              </w:rPr>
            </w:pPr>
            <w:r w:rsidRPr="00E02F69">
              <w:rPr>
                <w:rFonts w:cs="Times New Roman"/>
                <w:szCs w:val="28"/>
                <w:lang w:val="ru-RU"/>
              </w:rPr>
              <w:t>Всего</w:t>
            </w:r>
          </w:p>
        </w:tc>
        <w:tc>
          <w:tcPr>
            <w:tcW w:w="992" w:type="dxa"/>
          </w:tcPr>
          <w:p w14:paraId="0D2FB024" w14:textId="6DEFB25D" w:rsidR="004347B5" w:rsidRPr="00E02F69" w:rsidRDefault="004347B5" w:rsidP="00D140E8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  <w:lang w:val="ru-RU"/>
              </w:rPr>
              <w:t>434</w:t>
            </w:r>
          </w:p>
        </w:tc>
        <w:tc>
          <w:tcPr>
            <w:tcW w:w="850" w:type="dxa"/>
          </w:tcPr>
          <w:p w14:paraId="798502B5" w14:textId="6E597D7D" w:rsidR="004347B5" w:rsidRPr="00E02F69" w:rsidRDefault="005D30D4" w:rsidP="00D140E8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  <w:lang w:val="ru-RU"/>
              </w:rPr>
              <w:t>45,4</w:t>
            </w:r>
          </w:p>
        </w:tc>
        <w:tc>
          <w:tcPr>
            <w:tcW w:w="1163" w:type="dxa"/>
          </w:tcPr>
          <w:p w14:paraId="7EC5CB57" w14:textId="0A490B1E" w:rsidR="004347B5" w:rsidRPr="00E02F69" w:rsidRDefault="004347B5" w:rsidP="00D140E8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  <w:lang w:val="ru-RU"/>
              </w:rPr>
              <w:t>521</w:t>
            </w:r>
          </w:p>
        </w:tc>
        <w:tc>
          <w:tcPr>
            <w:tcW w:w="822" w:type="dxa"/>
          </w:tcPr>
          <w:p w14:paraId="0516D6E6" w14:textId="7A3019E5" w:rsidR="004347B5" w:rsidRPr="00E02F69" w:rsidRDefault="005D30D4" w:rsidP="00D140E8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  <w:lang w:val="ru-RU"/>
              </w:rPr>
              <w:t>54,6</w:t>
            </w:r>
          </w:p>
        </w:tc>
        <w:tc>
          <w:tcPr>
            <w:tcW w:w="992" w:type="dxa"/>
          </w:tcPr>
          <w:p w14:paraId="583EE6A2" w14:textId="2F3C4156" w:rsidR="004347B5" w:rsidRPr="00E02F69" w:rsidRDefault="004347B5" w:rsidP="00D140E8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  <w:lang w:val="ru-RU"/>
              </w:rPr>
              <w:t>955</w:t>
            </w:r>
          </w:p>
        </w:tc>
        <w:tc>
          <w:tcPr>
            <w:tcW w:w="1134" w:type="dxa"/>
          </w:tcPr>
          <w:p w14:paraId="0022ADB9" w14:textId="225E5F34" w:rsidR="004347B5" w:rsidRPr="00E02F69" w:rsidRDefault="005D30D4" w:rsidP="00D140E8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  <w:lang w:val="ru-RU"/>
              </w:rPr>
              <w:t>100,0</w:t>
            </w:r>
          </w:p>
        </w:tc>
        <w:tc>
          <w:tcPr>
            <w:tcW w:w="1134" w:type="dxa"/>
          </w:tcPr>
          <w:p w14:paraId="4D6F2FA7" w14:textId="78ADD5F3" w:rsidR="004347B5" w:rsidRPr="00E02F69" w:rsidRDefault="004347B5" w:rsidP="00D140E8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  <w:lang w:val="ru-RU"/>
              </w:rPr>
              <w:t>243</w:t>
            </w:r>
          </w:p>
        </w:tc>
        <w:tc>
          <w:tcPr>
            <w:tcW w:w="851" w:type="dxa"/>
          </w:tcPr>
          <w:p w14:paraId="3D840245" w14:textId="07825346" w:rsidR="004347B5" w:rsidRPr="00E02F69" w:rsidRDefault="0098341E" w:rsidP="00D140E8">
            <w:pPr>
              <w:pStyle w:val="afd"/>
              <w:jc w:val="center"/>
              <w:rPr>
                <w:szCs w:val="28"/>
              </w:rPr>
            </w:pPr>
            <w:r w:rsidRPr="00E02F69">
              <w:rPr>
                <w:szCs w:val="28"/>
                <w:lang w:val="ru-RU"/>
              </w:rPr>
              <w:t>52,0</w:t>
            </w:r>
          </w:p>
        </w:tc>
        <w:tc>
          <w:tcPr>
            <w:tcW w:w="1134" w:type="dxa"/>
          </w:tcPr>
          <w:p w14:paraId="0C57E8D0" w14:textId="3FF5BB85" w:rsidR="004347B5" w:rsidRPr="00E02F69" w:rsidRDefault="004347B5" w:rsidP="00D140E8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  <w:lang w:val="ru-RU"/>
              </w:rPr>
              <w:t>225</w:t>
            </w:r>
          </w:p>
        </w:tc>
        <w:tc>
          <w:tcPr>
            <w:tcW w:w="850" w:type="dxa"/>
          </w:tcPr>
          <w:p w14:paraId="05BF9A89" w14:textId="77777777" w:rsidR="0098341E" w:rsidRPr="00E02F69" w:rsidRDefault="0098341E" w:rsidP="00D140E8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  <w:lang w:val="ru-RU"/>
              </w:rPr>
              <w:t>48,0</w:t>
            </w:r>
          </w:p>
          <w:p w14:paraId="238B1B94" w14:textId="73C92AF8" w:rsidR="004347B5" w:rsidRPr="00E02F69" w:rsidRDefault="004347B5" w:rsidP="00D140E8">
            <w:pPr>
              <w:pStyle w:val="afd"/>
              <w:jc w:val="center"/>
              <w:rPr>
                <w:szCs w:val="28"/>
                <w:lang w:val="ru-RU"/>
              </w:rPr>
            </w:pPr>
          </w:p>
        </w:tc>
        <w:tc>
          <w:tcPr>
            <w:tcW w:w="1134" w:type="dxa"/>
          </w:tcPr>
          <w:p w14:paraId="2AADB018" w14:textId="6111603F" w:rsidR="004347B5" w:rsidRPr="00E02F69" w:rsidRDefault="004347B5" w:rsidP="00D140E8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  <w:lang w:val="ru-RU"/>
              </w:rPr>
              <w:t>468</w:t>
            </w:r>
          </w:p>
        </w:tc>
        <w:tc>
          <w:tcPr>
            <w:tcW w:w="1276" w:type="dxa"/>
          </w:tcPr>
          <w:p w14:paraId="64494C74" w14:textId="67300B6A" w:rsidR="004347B5" w:rsidRPr="00E02F69" w:rsidRDefault="0098341E" w:rsidP="00D140E8">
            <w:pPr>
              <w:pStyle w:val="afd"/>
              <w:jc w:val="center"/>
              <w:rPr>
                <w:szCs w:val="28"/>
                <w:lang w:val="ru-RU"/>
              </w:rPr>
            </w:pPr>
            <w:r w:rsidRPr="00E02F69">
              <w:rPr>
                <w:szCs w:val="28"/>
                <w:lang w:val="ru-RU"/>
              </w:rPr>
              <w:t>100,0</w:t>
            </w:r>
          </w:p>
        </w:tc>
      </w:tr>
    </w:tbl>
    <w:p w14:paraId="5B51381C" w14:textId="77777777" w:rsidR="00FD1EB7" w:rsidRPr="001A3E6D" w:rsidRDefault="00FD1EB7" w:rsidP="00FD1EB7">
      <w:pPr>
        <w:spacing w:before="30" w:after="0" w:line="240" w:lineRule="auto"/>
        <w:ind w:firstLine="284"/>
        <w:jc w:val="both"/>
        <w:rPr>
          <w:rFonts w:cs="Times New Roman"/>
          <w:i/>
          <w:color w:val="7030A0"/>
          <w:szCs w:val="28"/>
          <w:lang w:val="ru-RU"/>
        </w:rPr>
      </w:pPr>
    </w:p>
    <w:p w14:paraId="43887494" w14:textId="77777777" w:rsidR="004347B5" w:rsidRPr="001A3E6D" w:rsidRDefault="004347B5" w:rsidP="00FD1EB7">
      <w:pPr>
        <w:spacing w:before="30" w:after="0" w:line="240" w:lineRule="auto"/>
        <w:ind w:firstLine="284"/>
        <w:jc w:val="both"/>
        <w:rPr>
          <w:rFonts w:cs="Times New Roman"/>
          <w:i/>
          <w:color w:val="7030A0"/>
          <w:szCs w:val="28"/>
          <w:lang w:val="ru-RU"/>
        </w:rPr>
        <w:sectPr w:rsidR="004347B5" w:rsidRPr="001A3E6D" w:rsidSect="00D4600E">
          <w:pgSz w:w="16837" w:h="11905" w:orient="landscape"/>
          <w:pgMar w:top="567" w:right="1134" w:bottom="567" w:left="1134" w:header="0" w:footer="6" w:gutter="0"/>
          <w:cols w:space="720"/>
          <w:noEndnote/>
          <w:docGrid w:linePitch="381"/>
        </w:sectPr>
      </w:pPr>
    </w:p>
    <w:p w14:paraId="7E6FB9EA" w14:textId="27DBDB01" w:rsidR="00623CFD" w:rsidRPr="00E02F69" w:rsidRDefault="00EF32FB" w:rsidP="00EF32FB">
      <w:pPr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lastRenderedPageBreak/>
        <w:t>Ж</w:t>
      </w:r>
      <w:r w:rsidRPr="00E02F69">
        <w:rPr>
          <w:rFonts w:cs="Times New Roman"/>
          <w:szCs w:val="28"/>
          <w:lang w:val="ru-RU"/>
        </w:rPr>
        <w:t xml:space="preserve">ительницы </w:t>
      </w:r>
      <w:r>
        <w:rPr>
          <w:rFonts w:cs="Times New Roman"/>
          <w:szCs w:val="28"/>
          <w:lang w:val="ru-RU"/>
        </w:rPr>
        <w:t>с физиологическим</w:t>
      </w:r>
      <w:r w:rsidRPr="00E02F69">
        <w:rPr>
          <w:rFonts w:cs="Times New Roman"/>
          <w:szCs w:val="28"/>
          <w:lang w:val="ru-RU"/>
        </w:rPr>
        <w:t xml:space="preserve"> течение</w:t>
      </w:r>
      <w:r>
        <w:rPr>
          <w:rFonts w:cs="Times New Roman"/>
          <w:szCs w:val="28"/>
          <w:lang w:val="ru-RU"/>
        </w:rPr>
        <w:t>м</w:t>
      </w:r>
      <w:r w:rsidRPr="00E02F69">
        <w:rPr>
          <w:rFonts w:cs="Times New Roman"/>
          <w:szCs w:val="28"/>
          <w:lang w:val="ru-RU"/>
        </w:rPr>
        <w:t xml:space="preserve"> </w:t>
      </w:r>
      <w:proofErr w:type="spellStart"/>
      <w:r w:rsidRPr="00E02F69">
        <w:rPr>
          <w:rFonts w:cs="Times New Roman"/>
          <w:szCs w:val="28"/>
          <w:lang w:val="ru-RU"/>
        </w:rPr>
        <w:t>климактерия</w:t>
      </w:r>
      <w:proofErr w:type="spellEnd"/>
      <w:r w:rsidRPr="00E02F69">
        <w:rPr>
          <w:rFonts w:cs="Times New Roman"/>
          <w:szCs w:val="28"/>
          <w:lang w:val="ru-RU"/>
        </w:rPr>
        <w:t>, городских и сельских районов страны</w:t>
      </w:r>
      <w:r>
        <w:rPr>
          <w:rFonts w:cs="Times New Roman"/>
          <w:szCs w:val="28"/>
          <w:lang w:val="ru-RU"/>
        </w:rPr>
        <w:t>,</w:t>
      </w:r>
      <w:r w:rsidRPr="00E02F69">
        <w:rPr>
          <w:rFonts w:cs="Times New Roman"/>
          <w:szCs w:val="28"/>
          <w:lang w:val="ru-RU"/>
        </w:rPr>
        <w:t xml:space="preserve"> гораздо чаще пользовались </w:t>
      </w:r>
      <w:proofErr w:type="spellStart"/>
      <w:r w:rsidRPr="00E02F69">
        <w:rPr>
          <w:rFonts w:cs="Times New Roman"/>
          <w:szCs w:val="28"/>
          <w:lang w:val="ru-RU"/>
        </w:rPr>
        <w:t>барьерным</w:t>
      </w:r>
      <w:proofErr w:type="spellEnd"/>
      <w:r w:rsidRPr="00E02F69">
        <w:rPr>
          <w:rFonts w:cs="Times New Roman"/>
          <w:szCs w:val="28"/>
          <w:lang w:val="ru-RU"/>
        </w:rPr>
        <w:t xml:space="preserve"> методом и </w:t>
      </w:r>
      <w:proofErr w:type="spellStart"/>
      <w:r w:rsidRPr="00E02F69">
        <w:rPr>
          <w:rFonts w:cs="Times New Roman"/>
          <w:szCs w:val="28"/>
          <w:lang w:val="ru-RU"/>
        </w:rPr>
        <w:t>внутриматочную</w:t>
      </w:r>
      <w:proofErr w:type="spellEnd"/>
      <w:r w:rsidRPr="00E02F69">
        <w:rPr>
          <w:rFonts w:cs="Times New Roman"/>
          <w:szCs w:val="28"/>
          <w:lang w:val="ru-RU"/>
        </w:rPr>
        <w:t xml:space="preserve"> спираль.</w:t>
      </w:r>
      <w:r>
        <w:rPr>
          <w:rFonts w:cs="Times New Roman"/>
          <w:szCs w:val="28"/>
          <w:lang w:val="ru-RU"/>
        </w:rPr>
        <w:t xml:space="preserve"> Ж</w:t>
      </w:r>
      <w:r w:rsidR="00623CFD" w:rsidRPr="00E02F69">
        <w:rPr>
          <w:rFonts w:cs="Times New Roman"/>
          <w:szCs w:val="28"/>
          <w:lang w:val="ru-RU"/>
        </w:rPr>
        <w:t xml:space="preserve">енщин с различным течением </w:t>
      </w:r>
      <w:proofErr w:type="spellStart"/>
      <w:r w:rsidR="00623CFD" w:rsidRPr="00E02F69">
        <w:rPr>
          <w:rFonts w:cs="Times New Roman"/>
          <w:szCs w:val="28"/>
          <w:lang w:val="ru-RU"/>
        </w:rPr>
        <w:t>климактерия</w:t>
      </w:r>
      <w:proofErr w:type="spellEnd"/>
      <w:r w:rsidR="00623CFD" w:rsidRPr="00E02F69">
        <w:rPr>
          <w:rFonts w:cs="Times New Roman"/>
          <w:szCs w:val="28"/>
          <w:lang w:val="ru-RU"/>
        </w:rPr>
        <w:t>, имеющие клима</w:t>
      </w:r>
      <w:r w:rsidR="00157DF6" w:rsidRPr="00E02F69">
        <w:rPr>
          <w:rFonts w:cs="Times New Roman"/>
          <w:szCs w:val="28"/>
          <w:lang w:val="ru-RU"/>
        </w:rPr>
        <w:t>ктерический синдром (</w:t>
      </w:r>
      <w:r w:rsidR="00DB75C6" w:rsidRPr="00E02F69">
        <w:rPr>
          <w:rFonts w:cs="Times New Roman"/>
          <w:szCs w:val="28"/>
          <w:lang w:val="ru-RU"/>
        </w:rPr>
        <w:t xml:space="preserve">41,6%, </w:t>
      </w:r>
      <w:r w:rsidR="00DB75C6" w:rsidRPr="00E02F69">
        <w:rPr>
          <w:rFonts w:cs="Times New Roman"/>
          <w:szCs w:val="28"/>
        </w:rPr>
        <w:t>n</w:t>
      </w:r>
      <w:r w:rsidR="00DB75C6" w:rsidRPr="00E02F69">
        <w:rPr>
          <w:rFonts w:cs="Times New Roman"/>
          <w:szCs w:val="28"/>
          <w:lang w:val="ru-RU"/>
        </w:rPr>
        <w:t>=397</w:t>
      </w:r>
      <w:r w:rsidR="00157DF6" w:rsidRPr="00E02F69">
        <w:rPr>
          <w:rFonts w:cs="Times New Roman"/>
          <w:szCs w:val="28"/>
          <w:lang w:val="ru-RU"/>
        </w:rPr>
        <w:t>)</w:t>
      </w:r>
      <w:r w:rsidR="00EF1A28" w:rsidRPr="00E02F69">
        <w:rPr>
          <w:rFonts w:cs="Times New Roman"/>
          <w:szCs w:val="28"/>
          <w:lang w:val="ru-RU"/>
        </w:rPr>
        <w:t xml:space="preserve"> гораздо чаще использовали</w:t>
      </w:r>
      <w:r w:rsidR="00623CFD" w:rsidRPr="00E02F69">
        <w:rPr>
          <w:rFonts w:cs="Times New Roman"/>
          <w:szCs w:val="28"/>
          <w:lang w:val="ru-RU"/>
        </w:rPr>
        <w:t xml:space="preserve"> в качестве </w:t>
      </w:r>
      <w:proofErr w:type="spellStart"/>
      <w:r w:rsidR="00623CFD" w:rsidRPr="00E02F69">
        <w:rPr>
          <w:rFonts w:cs="Times New Roman"/>
          <w:szCs w:val="28"/>
          <w:lang w:val="ru-RU"/>
        </w:rPr>
        <w:t>контрацепции</w:t>
      </w:r>
      <w:proofErr w:type="spellEnd"/>
      <w:r w:rsidR="00623CFD" w:rsidRPr="00E02F69">
        <w:rPr>
          <w:rFonts w:cs="Times New Roman"/>
          <w:szCs w:val="28"/>
          <w:lang w:val="ru-RU"/>
        </w:rPr>
        <w:t xml:space="preserve"> </w:t>
      </w:r>
      <w:proofErr w:type="spellStart"/>
      <w:r w:rsidR="00623CFD" w:rsidRPr="00E02F69">
        <w:rPr>
          <w:rFonts w:cs="Times New Roman"/>
          <w:szCs w:val="28"/>
          <w:lang w:val="ru-RU"/>
        </w:rPr>
        <w:t>внутриматочную</w:t>
      </w:r>
      <w:proofErr w:type="spellEnd"/>
      <w:r w:rsidR="00623CFD" w:rsidRPr="00E02F69">
        <w:rPr>
          <w:rFonts w:cs="Times New Roman"/>
          <w:szCs w:val="28"/>
          <w:lang w:val="ru-RU"/>
        </w:rPr>
        <w:t xml:space="preserve"> спираль, по сравнению с женщинами с физиологическим теч</w:t>
      </w:r>
      <w:r w:rsidR="006A0179" w:rsidRPr="00E02F69">
        <w:rPr>
          <w:rFonts w:cs="Times New Roman"/>
          <w:szCs w:val="28"/>
          <w:lang w:val="ru-RU"/>
        </w:rPr>
        <w:t xml:space="preserve">ением </w:t>
      </w:r>
      <w:proofErr w:type="spellStart"/>
      <w:r w:rsidR="006A0179" w:rsidRPr="00E02F69">
        <w:rPr>
          <w:rFonts w:cs="Times New Roman"/>
          <w:szCs w:val="28"/>
          <w:lang w:val="ru-RU"/>
        </w:rPr>
        <w:t>климактерия</w:t>
      </w:r>
      <w:proofErr w:type="spellEnd"/>
      <w:r w:rsidR="006A0179" w:rsidRPr="00E02F69">
        <w:rPr>
          <w:rFonts w:cs="Times New Roman"/>
          <w:szCs w:val="28"/>
          <w:lang w:val="ru-RU"/>
        </w:rPr>
        <w:t xml:space="preserve"> (</w:t>
      </w:r>
      <w:r w:rsidR="00DB75C6" w:rsidRPr="00E02F69">
        <w:rPr>
          <w:rFonts w:cs="Times New Roman"/>
          <w:szCs w:val="28"/>
          <w:lang w:val="ru-RU"/>
        </w:rPr>
        <w:t xml:space="preserve">24,1%, </w:t>
      </w:r>
      <w:r w:rsidR="00DB75C6" w:rsidRPr="00E02F69">
        <w:rPr>
          <w:rFonts w:cs="Times New Roman"/>
          <w:szCs w:val="28"/>
        </w:rPr>
        <w:t>n</w:t>
      </w:r>
      <w:r w:rsidR="00DB75C6" w:rsidRPr="00E02F69">
        <w:rPr>
          <w:rFonts w:cs="Times New Roman"/>
          <w:szCs w:val="28"/>
          <w:lang w:val="ru-RU"/>
        </w:rPr>
        <w:t>=</w:t>
      </w:r>
      <w:r w:rsidR="006A0179" w:rsidRPr="00E02F69">
        <w:rPr>
          <w:rFonts w:cs="Times New Roman"/>
          <w:szCs w:val="28"/>
          <w:lang w:val="ru-RU"/>
        </w:rPr>
        <w:t>113).</w:t>
      </w:r>
      <w:r w:rsidR="00623CFD" w:rsidRPr="00E02F69">
        <w:rPr>
          <w:rFonts w:cs="Times New Roman"/>
          <w:szCs w:val="28"/>
          <w:lang w:val="ru-RU"/>
        </w:rPr>
        <w:t xml:space="preserve"> Женщины, не имеющие климактерического синдрома, в большинстве своем, ис</w:t>
      </w:r>
      <w:r w:rsidR="00EF1A28" w:rsidRPr="00E02F69">
        <w:rPr>
          <w:rFonts w:cs="Times New Roman"/>
          <w:szCs w:val="28"/>
          <w:lang w:val="ru-RU"/>
        </w:rPr>
        <w:t>пользовали</w:t>
      </w:r>
      <w:r w:rsidR="00623CFD" w:rsidRPr="00E02F69">
        <w:rPr>
          <w:rFonts w:cs="Times New Roman"/>
          <w:szCs w:val="28"/>
          <w:lang w:val="ru-RU"/>
        </w:rPr>
        <w:t xml:space="preserve"> естественные методы </w:t>
      </w:r>
      <w:proofErr w:type="spellStart"/>
      <w:r w:rsidR="00623CFD" w:rsidRPr="00E02F69">
        <w:rPr>
          <w:rFonts w:cs="Times New Roman"/>
          <w:szCs w:val="28"/>
          <w:lang w:val="ru-RU"/>
        </w:rPr>
        <w:t>контр</w:t>
      </w:r>
      <w:r w:rsidR="006A0179" w:rsidRPr="00E02F69">
        <w:rPr>
          <w:rFonts w:cs="Times New Roman"/>
          <w:szCs w:val="28"/>
          <w:lang w:val="ru-RU"/>
        </w:rPr>
        <w:t>ацепции</w:t>
      </w:r>
      <w:proofErr w:type="spellEnd"/>
      <w:r w:rsidR="006A0179" w:rsidRPr="00E02F69">
        <w:rPr>
          <w:rFonts w:cs="Times New Roman"/>
          <w:szCs w:val="28"/>
          <w:lang w:val="ru-RU"/>
        </w:rPr>
        <w:t xml:space="preserve"> </w:t>
      </w:r>
      <w:r w:rsidR="004175EC" w:rsidRPr="00E02F69">
        <w:rPr>
          <w:rFonts w:cs="Times New Roman"/>
          <w:szCs w:val="28"/>
          <w:lang w:val="ru-RU"/>
        </w:rPr>
        <w:t>–</w:t>
      </w:r>
      <w:r w:rsidR="00E772CE" w:rsidRPr="00E02F69">
        <w:rPr>
          <w:rFonts w:cs="Times New Roman"/>
          <w:szCs w:val="28"/>
          <w:lang w:val="ru-RU"/>
        </w:rPr>
        <w:t xml:space="preserve"> </w:t>
      </w:r>
      <w:r w:rsidR="006A0179" w:rsidRPr="00E02F69">
        <w:rPr>
          <w:rFonts w:cs="Times New Roman"/>
          <w:szCs w:val="28"/>
          <w:lang w:val="ru-RU"/>
        </w:rPr>
        <w:t>202</w:t>
      </w:r>
      <w:r w:rsidR="004175EC" w:rsidRPr="00E02F69">
        <w:rPr>
          <w:rFonts w:cs="Times New Roman"/>
          <w:szCs w:val="28"/>
          <w:lang w:val="ru-RU"/>
        </w:rPr>
        <w:t xml:space="preserve"> </w:t>
      </w:r>
      <w:r w:rsidR="006A0179" w:rsidRPr="00E02F69">
        <w:rPr>
          <w:rFonts w:cs="Times New Roman"/>
          <w:szCs w:val="28"/>
          <w:lang w:val="ru-RU"/>
        </w:rPr>
        <w:t>(</w:t>
      </w:r>
      <w:r w:rsidR="004175EC" w:rsidRPr="00E02F69">
        <w:rPr>
          <w:rFonts w:cs="Times New Roman"/>
          <w:szCs w:val="28"/>
          <w:lang w:val="ru-RU"/>
        </w:rPr>
        <w:t>43,1</w:t>
      </w:r>
      <w:r w:rsidR="006A0179" w:rsidRPr="00E02F69">
        <w:rPr>
          <w:rFonts w:cs="Times New Roman"/>
          <w:szCs w:val="28"/>
          <w:lang w:val="ru-RU"/>
        </w:rPr>
        <w:t>%),</w:t>
      </w:r>
      <w:r w:rsidR="00623CFD" w:rsidRPr="00E02F69">
        <w:rPr>
          <w:rFonts w:cs="Times New Roman"/>
          <w:szCs w:val="28"/>
          <w:lang w:val="ru-RU"/>
        </w:rPr>
        <w:t xml:space="preserve"> включающие</w:t>
      </w:r>
      <w:r w:rsidR="00EF1A28" w:rsidRPr="00E02F69">
        <w:rPr>
          <w:rFonts w:cs="Times New Roman"/>
          <w:szCs w:val="28"/>
          <w:lang w:val="ru-RU"/>
        </w:rPr>
        <w:t xml:space="preserve"> </w:t>
      </w:r>
      <w:proofErr w:type="spellStart"/>
      <w:r w:rsidR="00EF1A28" w:rsidRPr="00E02F69">
        <w:rPr>
          <w:rFonts w:cs="Times New Roman"/>
          <w:szCs w:val="28"/>
          <w:lang w:val="ru-RU"/>
        </w:rPr>
        <w:t>барьерный</w:t>
      </w:r>
      <w:proofErr w:type="spellEnd"/>
      <w:r w:rsidR="00EF1A28" w:rsidRPr="00E02F69">
        <w:rPr>
          <w:rFonts w:cs="Times New Roman"/>
          <w:szCs w:val="28"/>
          <w:lang w:val="ru-RU"/>
        </w:rPr>
        <w:t xml:space="preserve"> метод, который являл</w:t>
      </w:r>
      <w:r w:rsidR="00623CFD" w:rsidRPr="00E02F69">
        <w:rPr>
          <w:rFonts w:cs="Times New Roman"/>
          <w:szCs w:val="28"/>
          <w:lang w:val="ru-RU"/>
        </w:rPr>
        <w:t>ся самым предпочтительным в данной изучаемой когорте (</w:t>
      </w:r>
      <w:r w:rsidR="00DB75C6" w:rsidRPr="00E02F69">
        <w:rPr>
          <w:rFonts w:cs="Times New Roman"/>
          <w:szCs w:val="28"/>
          <w:lang w:val="ru-RU"/>
        </w:rPr>
        <w:t xml:space="preserve">26,0%, </w:t>
      </w:r>
      <w:r w:rsidR="00DB75C6" w:rsidRPr="00E02F69">
        <w:rPr>
          <w:rFonts w:cs="Times New Roman"/>
          <w:szCs w:val="28"/>
        </w:rPr>
        <w:t>n</w:t>
      </w:r>
      <w:r w:rsidR="00DB75C6" w:rsidRPr="00E02F69">
        <w:rPr>
          <w:rFonts w:cs="Times New Roman"/>
          <w:szCs w:val="28"/>
          <w:lang w:val="ru-RU"/>
        </w:rPr>
        <w:t>=122</w:t>
      </w:r>
      <w:r w:rsidR="00623CFD" w:rsidRPr="00E02F69">
        <w:rPr>
          <w:rFonts w:cs="Times New Roman"/>
          <w:szCs w:val="28"/>
          <w:lang w:val="ru-RU"/>
        </w:rPr>
        <w:t xml:space="preserve">). </w:t>
      </w:r>
    </w:p>
    <w:p w14:paraId="5057EA14" w14:textId="56FF0851" w:rsidR="006E5516" w:rsidRPr="00E02F69" w:rsidRDefault="0033607D" w:rsidP="005E7119">
      <w:pPr>
        <w:tabs>
          <w:tab w:val="left" w:pos="7005"/>
        </w:tabs>
        <w:spacing w:after="0" w:line="240" w:lineRule="auto"/>
        <w:ind w:firstLine="284"/>
        <w:jc w:val="both"/>
        <w:rPr>
          <w:rFonts w:cs="Times New Roman"/>
          <w:szCs w:val="28"/>
          <w:lang w:val="ru-RU"/>
        </w:rPr>
      </w:pPr>
      <w:r w:rsidRPr="00E02F69">
        <w:rPr>
          <w:rFonts w:cs="Times New Roman"/>
          <w:szCs w:val="28"/>
          <w:lang w:val="ru-RU"/>
        </w:rPr>
        <w:tab/>
      </w:r>
    </w:p>
    <w:p w14:paraId="57BBDBC7" w14:textId="1304A48F" w:rsidR="00623CFD" w:rsidRPr="00E02F69" w:rsidRDefault="005E7119" w:rsidP="005E7119">
      <w:pPr>
        <w:spacing w:before="30" w:after="0" w:line="360" w:lineRule="auto"/>
        <w:ind w:firstLine="708"/>
        <w:jc w:val="both"/>
        <w:textAlignment w:val="baseline"/>
        <w:rPr>
          <w:rFonts w:cs="Times New Roman"/>
          <w:b/>
          <w:sz w:val="32"/>
          <w:szCs w:val="32"/>
          <w:lang w:val="ru-RU" w:eastAsia="ru-RU"/>
        </w:rPr>
      </w:pPr>
      <w:r w:rsidRPr="00E02F69">
        <w:rPr>
          <w:rFonts w:cs="Times New Roman"/>
          <w:b/>
          <w:sz w:val="32"/>
          <w:szCs w:val="32"/>
          <w:lang w:val="ru-RU" w:eastAsia="ru-RU"/>
        </w:rPr>
        <w:t>4.</w:t>
      </w:r>
      <w:r w:rsidR="00A03217" w:rsidRPr="00E02F69">
        <w:rPr>
          <w:rFonts w:cs="Times New Roman"/>
          <w:b/>
          <w:sz w:val="32"/>
          <w:szCs w:val="32"/>
          <w:lang w:val="ru-RU" w:eastAsia="ru-RU"/>
        </w:rPr>
        <w:t>2</w:t>
      </w:r>
      <w:r w:rsidR="00623CFD" w:rsidRPr="00E02F69">
        <w:rPr>
          <w:rFonts w:cs="Times New Roman"/>
          <w:b/>
          <w:sz w:val="32"/>
          <w:szCs w:val="32"/>
          <w:lang w:val="ru-RU" w:eastAsia="ru-RU"/>
        </w:rPr>
        <w:t xml:space="preserve"> </w:t>
      </w:r>
      <w:r w:rsidRPr="00E02F69">
        <w:rPr>
          <w:rFonts w:cs="Times New Roman"/>
          <w:b/>
          <w:sz w:val="32"/>
          <w:szCs w:val="32"/>
          <w:lang w:val="ru-RU" w:eastAsia="ru-RU"/>
        </w:rPr>
        <w:t xml:space="preserve">Особенности соматического </w:t>
      </w:r>
      <w:proofErr w:type="spellStart"/>
      <w:r w:rsidRPr="00E02F69">
        <w:rPr>
          <w:rFonts w:cs="Times New Roman"/>
          <w:b/>
          <w:sz w:val="32"/>
          <w:szCs w:val="32"/>
          <w:lang w:val="ru-RU" w:eastAsia="ru-RU"/>
        </w:rPr>
        <w:t>анамнеза</w:t>
      </w:r>
      <w:proofErr w:type="spellEnd"/>
      <w:r w:rsidRPr="00E02F69">
        <w:rPr>
          <w:rFonts w:cs="Times New Roman"/>
          <w:b/>
          <w:sz w:val="32"/>
          <w:szCs w:val="32"/>
          <w:lang w:val="ru-RU" w:eastAsia="ru-RU"/>
        </w:rPr>
        <w:t xml:space="preserve"> у женщин с различным течением </w:t>
      </w:r>
      <w:proofErr w:type="spellStart"/>
      <w:r w:rsidRPr="00E02F69">
        <w:rPr>
          <w:rFonts w:cs="Times New Roman"/>
          <w:b/>
          <w:sz w:val="32"/>
          <w:szCs w:val="32"/>
          <w:lang w:val="ru-RU" w:eastAsia="ru-RU"/>
        </w:rPr>
        <w:t>климактерия</w:t>
      </w:r>
      <w:proofErr w:type="spellEnd"/>
    </w:p>
    <w:p w14:paraId="6306875F" w14:textId="77777777" w:rsidR="005E7119" w:rsidRPr="00E02F69" w:rsidRDefault="005E7119" w:rsidP="005E7119">
      <w:pPr>
        <w:spacing w:after="0" w:line="240" w:lineRule="auto"/>
        <w:ind w:firstLine="708"/>
        <w:jc w:val="both"/>
        <w:textAlignment w:val="baseline"/>
        <w:rPr>
          <w:rFonts w:cs="Times New Roman"/>
          <w:b/>
          <w:sz w:val="32"/>
          <w:szCs w:val="32"/>
          <w:lang w:val="ru-RU" w:eastAsia="ru-RU"/>
        </w:rPr>
      </w:pPr>
    </w:p>
    <w:p w14:paraId="5CEB4B51" w14:textId="3C32F547" w:rsidR="00623CFD" w:rsidRPr="00E02F69" w:rsidRDefault="00623CFD" w:rsidP="005E7119">
      <w:pPr>
        <w:spacing w:before="30" w:after="0" w:line="360" w:lineRule="auto"/>
        <w:ind w:firstLine="708"/>
        <w:jc w:val="both"/>
        <w:textAlignment w:val="baseline"/>
        <w:rPr>
          <w:rFonts w:cs="Times New Roman"/>
          <w:szCs w:val="28"/>
          <w:lang w:val="ru-RU" w:eastAsia="ru-RU"/>
        </w:rPr>
      </w:pPr>
      <w:r w:rsidRPr="00E02F69">
        <w:rPr>
          <w:rFonts w:cs="Times New Roman"/>
          <w:szCs w:val="28"/>
          <w:lang w:val="ru-RU" w:eastAsia="ru-RU"/>
        </w:rPr>
        <w:t xml:space="preserve">В результате личного собеседования, анализа анкет и анализа медицинской документации </w:t>
      </w:r>
      <w:r w:rsidR="005E7119" w:rsidRPr="00E02F69">
        <w:rPr>
          <w:rFonts w:cs="Times New Roman"/>
          <w:szCs w:val="28"/>
          <w:lang w:val="ru-RU" w:eastAsia="ru-RU"/>
        </w:rPr>
        <w:t>нами проанализировано</w:t>
      </w:r>
      <w:r w:rsidRPr="00E02F69">
        <w:rPr>
          <w:rFonts w:cs="Times New Roman"/>
          <w:szCs w:val="28"/>
          <w:lang w:val="ru-RU" w:eastAsia="ru-RU"/>
        </w:rPr>
        <w:t xml:space="preserve"> состояние соматического здоровья</w:t>
      </w:r>
      <w:r w:rsidR="00823614" w:rsidRPr="00E02F69">
        <w:rPr>
          <w:rFonts w:cs="Times New Roman"/>
          <w:szCs w:val="28"/>
          <w:lang w:val="ru-RU" w:eastAsia="ru-RU"/>
        </w:rPr>
        <w:t xml:space="preserve"> у женщин с различным течением </w:t>
      </w:r>
      <w:proofErr w:type="spellStart"/>
      <w:r w:rsidRPr="00E02F69">
        <w:rPr>
          <w:rFonts w:cs="Times New Roman"/>
          <w:szCs w:val="28"/>
          <w:lang w:val="ru-RU" w:eastAsia="ru-RU"/>
        </w:rPr>
        <w:t>климактерия</w:t>
      </w:r>
      <w:proofErr w:type="spellEnd"/>
      <w:r w:rsidRPr="00E02F69">
        <w:rPr>
          <w:rFonts w:cs="Times New Roman"/>
          <w:szCs w:val="28"/>
          <w:lang w:val="ru-RU" w:eastAsia="ru-RU"/>
        </w:rPr>
        <w:t xml:space="preserve">: с наличием патологического </w:t>
      </w:r>
      <w:proofErr w:type="spellStart"/>
      <w:r w:rsidRPr="00E02F69">
        <w:rPr>
          <w:rFonts w:cs="Times New Roman"/>
          <w:szCs w:val="28"/>
          <w:lang w:val="ru-RU" w:eastAsia="ru-RU"/>
        </w:rPr>
        <w:t>климактерия</w:t>
      </w:r>
      <w:proofErr w:type="spellEnd"/>
      <w:r w:rsidRPr="00E02F69">
        <w:rPr>
          <w:rFonts w:cs="Times New Roman"/>
          <w:szCs w:val="28"/>
          <w:lang w:val="ru-RU" w:eastAsia="ru-RU"/>
        </w:rPr>
        <w:t xml:space="preserve"> и </w:t>
      </w:r>
      <w:r w:rsidR="00E772CE" w:rsidRPr="00E02F69">
        <w:rPr>
          <w:rFonts w:cs="Times New Roman"/>
          <w:szCs w:val="28"/>
          <w:lang w:val="ru-RU" w:eastAsia="ru-RU"/>
        </w:rPr>
        <w:t>с физиологическим</w:t>
      </w:r>
      <w:r w:rsidRPr="00E02F69">
        <w:rPr>
          <w:rFonts w:cs="Times New Roman"/>
          <w:szCs w:val="28"/>
          <w:lang w:val="ru-RU" w:eastAsia="ru-RU"/>
        </w:rPr>
        <w:t xml:space="preserve"> его течением для последующего определения факторов </w:t>
      </w:r>
      <w:r w:rsidR="00E772CE" w:rsidRPr="00E02F69">
        <w:rPr>
          <w:rFonts w:cs="Times New Roman"/>
          <w:szCs w:val="28"/>
          <w:lang w:val="ru-RU" w:eastAsia="ru-RU"/>
        </w:rPr>
        <w:t>риска возникновения</w:t>
      </w:r>
      <w:r w:rsidR="006E5516" w:rsidRPr="00E02F69">
        <w:rPr>
          <w:rFonts w:cs="Times New Roman"/>
          <w:szCs w:val="28"/>
          <w:lang w:val="ru-RU" w:eastAsia="ru-RU"/>
        </w:rPr>
        <w:t xml:space="preserve"> климактерического синдрома. </w:t>
      </w:r>
    </w:p>
    <w:p w14:paraId="324107B9" w14:textId="50B9345A" w:rsidR="002B1EF7" w:rsidRPr="00C43CBE" w:rsidRDefault="00E772CE" w:rsidP="00202EC0">
      <w:pPr>
        <w:spacing w:before="30" w:after="0" w:line="360" w:lineRule="auto"/>
        <w:ind w:firstLine="708"/>
        <w:jc w:val="both"/>
        <w:textAlignment w:val="baseline"/>
        <w:rPr>
          <w:rFonts w:cs="Times New Roman"/>
          <w:szCs w:val="28"/>
          <w:lang w:val="ru-RU"/>
        </w:rPr>
      </w:pPr>
      <w:r w:rsidRPr="00E02F69">
        <w:rPr>
          <w:rFonts w:cs="Times New Roman"/>
          <w:b/>
          <w:sz w:val="30"/>
          <w:szCs w:val="30"/>
          <w:lang w:val="ru-RU" w:eastAsia="ru-RU"/>
        </w:rPr>
        <w:t>Соматический</w:t>
      </w:r>
      <w:r w:rsidR="00623CFD" w:rsidRPr="00E02F69">
        <w:rPr>
          <w:rFonts w:cs="Times New Roman"/>
          <w:b/>
          <w:sz w:val="30"/>
          <w:szCs w:val="30"/>
          <w:lang w:val="ru-RU" w:eastAsia="ru-RU"/>
        </w:rPr>
        <w:t xml:space="preserve"> анамнез женщин с физиологическим течением климактерического синдрома</w:t>
      </w:r>
      <w:r w:rsidR="00A03217" w:rsidRPr="00E02F69">
        <w:rPr>
          <w:rFonts w:cs="Times New Roman"/>
          <w:b/>
          <w:sz w:val="30"/>
          <w:szCs w:val="30"/>
          <w:lang w:val="ru-RU" w:eastAsia="ru-RU"/>
        </w:rPr>
        <w:t>.</w:t>
      </w:r>
      <w:r w:rsidR="00DA4A3F">
        <w:rPr>
          <w:rFonts w:cs="Times New Roman"/>
          <w:b/>
          <w:sz w:val="30"/>
          <w:szCs w:val="30"/>
          <w:lang w:val="ru-RU" w:eastAsia="ru-RU"/>
        </w:rPr>
        <w:t xml:space="preserve"> </w:t>
      </w:r>
      <w:r w:rsidR="0010094D">
        <w:rPr>
          <w:rFonts w:cs="Times New Roman"/>
          <w:b/>
          <w:sz w:val="30"/>
          <w:szCs w:val="30"/>
          <w:lang w:val="ru-RU" w:eastAsia="ru-RU"/>
        </w:rPr>
        <w:t xml:space="preserve"> </w:t>
      </w:r>
      <w:r w:rsidR="00623CFD" w:rsidRPr="00E02F69">
        <w:rPr>
          <w:rFonts w:cs="Times New Roman"/>
          <w:szCs w:val="28"/>
          <w:lang w:val="ru-RU"/>
        </w:rPr>
        <w:t>Несмотря на физи</w:t>
      </w:r>
      <w:r w:rsidR="00823614" w:rsidRPr="00E02F69">
        <w:rPr>
          <w:rFonts w:cs="Times New Roman"/>
          <w:szCs w:val="28"/>
          <w:lang w:val="ru-RU"/>
        </w:rPr>
        <w:t xml:space="preserve">ологическое течение </w:t>
      </w:r>
      <w:proofErr w:type="spellStart"/>
      <w:r w:rsidR="00823614" w:rsidRPr="00E02F69">
        <w:rPr>
          <w:rFonts w:cs="Times New Roman"/>
          <w:szCs w:val="28"/>
          <w:lang w:val="ru-RU"/>
        </w:rPr>
        <w:t>климактерия</w:t>
      </w:r>
      <w:proofErr w:type="spellEnd"/>
      <w:r w:rsidR="00623CFD" w:rsidRPr="00E02F69">
        <w:rPr>
          <w:rFonts w:cs="Times New Roman"/>
          <w:szCs w:val="28"/>
          <w:lang w:val="ru-RU"/>
        </w:rPr>
        <w:t xml:space="preserve"> </w:t>
      </w:r>
      <w:r w:rsidR="005E4363" w:rsidRPr="00E02F69">
        <w:rPr>
          <w:rFonts w:cs="Times New Roman"/>
          <w:szCs w:val="28"/>
          <w:lang w:val="ru-RU"/>
        </w:rPr>
        <w:t>8,1</w:t>
      </w:r>
      <w:r w:rsidR="00DB75C6" w:rsidRPr="00E02F69">
        <w:rPr>
          <w:rFonts w:ascii="Calibri" w:hAnsi="Calibri" w:cs="Times New Roman"/>
          <w:szCs w:val="28"/>
          <w:lang w:val="ru-RU"/>
        </w:rPr>
        <w:t>±</w:t>
      </w:r>
      <w:r w:rsidR="005E4363" w:rsidRPr="00E02F69">
        <w:rPr>
          <w:rFonts w:cs="Times New Roman"/>
          <w:szCs w:val="28"/>
          <w:lang w:val="ru-RU"/>
        </w:rPr>
        <w:t>0,7</w:t>
      </w:r>
      <w:r w:rsidR="00623CFD" w:rsidRPr="00E02F69">
        <w:rPr>
          <w:rFonts w:cs="Times New Roman"/>
          <w:szCs w:val="28"/>
          <w:lang w:val="ru-RU"/>
        </w:rPr>
        <w:t>% женщин</w:t>
      </w:r>
      <w:r w:rsidR="005E4363" w:rsidRPr="00E02F69">
        <w:rPr>
          <w:rFonts w:cs="Times New Roman"/>
          <w:szCs w:val="28"/>
          <w:lang w:val="ru-RU"/>
        </w:rPr>
        <w:t xml:space="preserve"> (</w:t>
      </w:r>
      <w:r w:rsidR="005E4363" w:rsidRPr="00E02F69">
        <w:rPr>
          <w:rFonts w:cs="Times New Roman"/>
          <w:szCs w:val="28"/>
        </w:rPr>
        <w:t>n</w:t>
      </w:r>
      <w:r w:rsidR="005E4363" w:rsidRPr="00E02F69">
        <w:rPr>
          <w:rFonts w:cs="Times New Roman"/>
          <w:szCs w:val="28"/>
          <w:lang w:val="ru-RU"/>
        </w:rPr>
        <w:t>=119)</w:t>
      </w:r>
      <w:r w:rsidR="00623CFD" w:rsidRPr="00E02F69">
        <w:rPr>
          <w:rFonts w:cs="Times New Roman"/>
          <w:szCs w:val="28"/>
          <w:lang w:val="ru-RU"/>
        </w:rPr>
        <w:t xml:space="preserve"> этой группы страдали гипертонической болезнью, но ни в одном случае не было ее тяжёлого течения</w:t>
      </w:r>
      <w:r w:rsidR="00C43CBE" w:rsidRPr="00E02F69">
        <w:rPr>
          <w:rFonts w:cs="Times New Roman"/>
          <w:szCs w:val="28"/>
          <w:lang w:val="ru-RU"/>
        </w:rPr>
        <w:t xml:space="preserve"> (</w:t>
      </w:r>
      <w:r w:rsidR="00C43CBE" w:rsidRPr="00E02F69">
        <w:rPr>
          <w:lang w:val="ru-RU" w:eastAsia="ru-RU"/>
        </w:rPr>
        <w:t xml:space="preserve">рисунок </w:t>
      </w:r>
      <w:r w:rsidR="005E7119" w:rsidRPr="00E02F69">
        <w:rPr>
          <w:lang w:val="ru-RU" w:eastAsia="ru-RU"/>
        </w:rPr>
        <w:t>4.</w:t>
      </w:r>
      <w:r w:rsidR="00E02F69">
        <w:rPr>
          <w:lang w:val="ru-RU" w:eastAsia="ru-RU"/>
        </w:rPr>
        <w:t>2.</w:t>
      </w:r>
      <w:r w:rsidR="00C43CBE" w:rsidRPr="00E02F69">
        <w:rPr>
          <w:lang w:val="ru-RU" w:eastAsia="ru-RU"/>
        </w:rPr>
        <w:t>1</w:t>
      </w:r>
      <w:r w:rsidR="00C43CBE" w:rsidRPr="00E02F69">
        <w:rPr>
          <w:rFonts w:cs="Times New Roman"/>
          <w:szCs w:val="28"/>
          <w:lang w:val="ru-RU"/>
        </w:rPr>
        <w:t>)</w:t>
      </w:r>
      <w:r w:rsidR="00623CFD" w:rsidRPr="00E02F69">
        <w:rPr>
          <w:rFonts w:cs="Times New Roman"/>
          <w:szCs w:val="28"/>
          <w:lang w:val="ru-RU"/>
        </w:rPr>
        <w:t>.</w:t>
      </w:r>
      <w:r w:rsidR="00EF32FB" w:rsidRPr="00EF32FB">
        <w:rPr>
          <w:rFonts w:cs="Times New Roman"/>
          <w:szCs w:val="28"/>
          <w:lang w:val="ru-RU"/>
        </w:rPr>
        <w:t xml:space="preserve"> </w:t>
      </w:r>
      <w:r w:rsidR="00EF32FB" w:rsidRPr="00E02F69">
        <w:rPr>
          <w:rFonts w:cs="Times New Roman"/>
          <w:szCs w:val="28"/>
          <w:lang w:val="ru-RU"/>
        </w:rPr>
        <w:t>У 0,4</w:t>
      </w:r>
      <w:r w:rsidR="00EF32FB" w:rsidRPr="00E02F69">
        <w:rPr>
          <w:rFonts w:ascii="Calibri" w:hAnsi="Calibri" w:cs="Times New Roman"/>
          <w:szCs w:val="28"/>
          <w:lang w:val="ru-RU"/>
        </w:rPr>
        <w:t>±</w:t>
      </w:r>
      <w:r w:rsidR="00EF32FB" w:rsidRPr="00E02F69">
        <w:rPr>
          <w:rFonts w:cs="Times New Roman"/>
          <w:szCs w:val="28"/>
          <w:lang w:val="ru-RU"/>
        </w:rPr>
        <w:t>0,1% (</w:t>
      </w:r>
      <w:r w:rsidR="00EF32FB" w:rsidRPr="00E02F69">
        <w:rPr>
          <w:rFonts w:cs="Times New Roman"/>
          <w:szCs w:val="28"/>
        </w:rPr>
        <w:t>n</w:t>
      </w:r>
      <w:r w:rsidR="00EF32FB" w:rsidRPr="00E02F69">
        <w:rPr>
          <w:rFonts w:cs="Times New Roman"/>
          <w:szCs w:val="28"/>
          <w:lang w:val="ru-RU"/>
        </w:rPr>
        <w:t xml:space="preserve">=6) из 119 женщин с гипертонической болезнью в </w:t>
      </w:r>
      <w:proofErr w:type="spellStart"/>
      <w:r w:rsidR="00EF32FB" w:rsidRPr="00E02F69">
        <w:rPr>
          <w:rFonts w:cs="Times New Roman"/>
          <w:szCs w:val="28"/>
          <w:lang w:val="ru-RU"/>
        </w:rPr>
        <w:t>анамнезе</w:t>
      </w:r>
      <w:proofErr w:type="spellEnd"/>
      <w:r w:rsidR="00EF32FB" w:rsidRPr="00E02F69">
        <w:rPr>
          <w:rFonts w:cs="Times New Roman"/>
          <w:szCs w:val="28"/>
          <w:lang w:val="ru-RU"/>
        </w:rPr>
        <w:t xml:space="preserve"> был инфаркт миокарда, р&lt;0,001. Из когорты респондентов с физиологическим </w:t>
      </w:r>
      <w:proofErr w:type="spellStart"/>
      <w:r w:rsidR="00EF32FB" w:rsidRPr="00E02F69">
        <w:rPr>
          <w:rFonts w:cs="Times New Roman"/>
          <w:szCs w:val="28"/>
          <w:lang w:val="ru-RU"/>
        </w:rPr>
        <w:t>климактерием</w:t>
      </w:r>
      <w:proofErr w:type="spellEnd"/>
      <w:r w:rsidR="00EF32FB" w:rsidRPr="00E02F69">
        <w:rPr>
          <w:rFonts w:cs="Times New Roman"/>
          <w:szCs w:val="28"/>
          <w:lang w:val="ru-RU"/>
        </w:rPr>
        <w:t xml:space="preserve"> 2,1</w:t>
      </w:r>
      <w:r w:rsidR="00EF32FB" w:rsidRPr="00E02F69">
        <w:rPr>
          <w:rFonts w:ascii="Calibri" w:hAnsi="Calibri" w:cs="Times New Roman"/>
          <w:szCs w:val="28"/>
          <w:lang w:val="ru-RU"/>
        </w:rPr>
        <w:t>±</w:t>
      </w:r>
      <w:r w:rsidR="00EF32FB" w:rsidRPr="00E02F69">
        <w:rPr>
          <w:rFonts w:cs="Times New Roman"/>
          <w:szCs w:val="28"/>
          <w:lang w:val="ru-RU"/>
        </w:rPr>
        <w:t>0,3% (</w:t>
      </w:r>
      <w:r w:rsidR="00EF32FB" w:rsidRPr="00E02F69">
        <w:rPr>
          <w:rFonts w:cs="Times New Roman"/>
          <w:szCs w:val="28"/>
        </w:rPr>
        <w:t>n</w:t>
      </w:r>
      <w:r w:rsidR="00EF32FB" w:rsidRPr="00E02F69">
        <w:rPr>
          <w:rFonts w:cs="Times New Roman"/>
          <w:szCs w:val="28"/>
          <w:lang w:val="ru-RU"/>
        </w:rPr>
        <w:t xml:space="preserve">=31) женщин страдали </w:t>
      </w:r>
      <w:proofErr w:type="spellStart"/>
      <w:r w:rsidR="00EF32FB" w:rsidRPr="00E02F69">
        <w:rPr>
          <w:rFonts w:cs="Times New Roman"/>
          <w:szCs w:val="28"/>
          <w:lang w:val="ru-RU"/>
        </w:rPr>
        <w:t>ишемической</w:t>
      </w:r>
      <w:proofErr w:type="spellEnd"/>
      <w:r w:rsidR="00EF32FB" w:rsidRPr="00E02F69">
        <w:rPr>
          <w:rFonts w:cs="Times New Roman"/>
          <w:szCs w:val="28"/>
          <w:lang w:val="ru-RU"/>
        </w:rPr>
        <w:t xml:space="preserve"> болезнью сердца, р&lt;0,001. На преходящие нарушения </w:t>
      </w:r>
      <w:proofErr w:type="spellStart"/>
      <w:r w:rsidR="00EF32FB" w:rsidRPr="00E02F69">
        <w:rPr>
          <w:rFonts w:cs="Times New Roman"/>
          <w:szCs w:val="28"/>
          <w:lang w:val="ru-RU"/>
        </w:rPr>
        <w:t>микроциркуляции</w:t>
      </w:r>
      <w:proofErr w:type="spellEnd"/>
      <w:r w:rsidR="00EF32FB" w:rsidRPr="00E02F69">
        <w:rPr>
          <w:rFonts w:cs="Times New Roman"/>
          <w:szCs w:val="28"/>
          <w:lang w:val="ru-RU"/>
        </w:rPr>
        <w:t xml:space="preserve"> головного мозга </w:t>
      </w:r>
      <w:r w:rsidR="00EF32FB" w:rsidRPr="00E02F69">
        <w:rPr>
          <w:rFonts w:cs="Times New Roman"/>
          <w:szCs w:val="28"/>
          <w:lang w:val="ru-RU"/>
        </w:rPr>
        <w:lastRenderedPageBreak/>
        <w:t>указал</w:t>
      </w:r>
      <w:r w:rsidR="00EF32FB" w:rsidRPr="00C43CBE">
        <w:rPr>
          <w:rFonts w:cs="Times New Roman"/>
          <w:szCs w:val="28"/>
          <w:lang w:val="ru-RU"/>
        </w:rPr>
        <w:t>и 0,4</w:t>
      </w:r>
      <w:r w:rsidR="00EF32FB" w:rsidRPr="00C43CBE">
        <w:rPr>
          <w:rFonts w:ascii="Calibri" w:hAnsi="Calibri" w:cs="Times New Roman"/>
          <w:szCs w:val="28"/>
          <w:lang w:val="ru-RU"/>
        </w:rPr>
        <w:t>±</w:t>
      </w:r>
      <w:r w:rsidR="00EF32FB" w:rsidRPr="00C43CBE">
        <w:rPr>
          <w:rFonts w:cs="Times New Roman"/>
          <w:szCs w:val="28"/>
          <w:lang w:val="ru-RU"/>
        </w:rPr>
        <w:t>0,1% женщин (</w:t>
      </w:r>
      <w:r w:rsidR="00EF32FB" w:rsidRPr="00C43CBE">
        <w:rPr>
          <w:rFonts w:cs="Times New Roman"/>
          <w:szCs w:val="28"/>
        </w:rPr>
        <w:t>n</w:t>
      </w:r>
      <w:r w:rsidR="00EF32FB" w:rsidRPr="00C43CBE">
        <w:rPr>
          <w:rFonts w:cs="Times New Roman"/>
          <w:szCs w:val="28"/>
          <w:lang w:val="ru-RU"/>
        </w:rPr>
        <w:t>=6), р&lt;0,001, сахарный диабет – 1,2</w:t>
      </w:r>
      <w:r w:rsidR="00EF32FB" w:rsidRPr="00C43CBE">
        <w:rPr>
          <w:rFonts w:ascii="Calibri" w:hAnsi="Calibri" w:cs="Times New Roman"/>
          <w:szCs w:val="28"/>
          <w:lang w:val="ru-RU"/>
        </w:rPr>
        <w:t>±</w:t>
      </w:r>
      <w:r w:rsidR="00EF32FB" w:rsidRPr="00C43CBE">
        <w:rPr>
          <w:rFonts w:cs="Times New Roman"/>
          <w:szCs w:val="28"/>
          <w:lang w:val="ru-RU"/>
        </w:rPr>
        <w:t>0,2% (</w:t>
      </w:r>
      <w:r w:rsidR="00EF32FB" w:rsidRPr="00C43CBE">
        <w:rPr>
          <w:rFonts w:cs="Times New Roman"/>
          <w:szCs w:val="28"/>
        </w:rPr>
        <w:t>n</w:t>
      </w:r>
      <w:r w:rsidR="00EF32FB" w:rsidRPr="00C43CBE">
        <w:rPr>
          <w:rFonts w:cs="Times New Roman"/>
          <w:szCs w:val="28"/>
          <w:lang w:val="ru-RU"/>
        </w:rPr>
        <w:t xml:space="preserve">=18), р&lt;0,001. </w:t>
      </w:r>
      <w:r w:rsidR="00623CFD" w:rsidRPr="00E02F69">
        <w:rPr>
          <w:rFonts w:cs="Times New Roman"/>
          <w:szCs w:val="28"/>
          <w:lang w:val="ru-RU"/>
        </w:rPr>
        <w:t xml:space="preserve"> </w:t>
      </w:r>
    </w:p>
    <w:p w14:paraId="0A619F11" w14:textId="2BE53D2A" w:rsidR="00623CFD" w:rsidRPr="009014AB" w:rsidRDefault="002B1EF7" w:rsidP="00202EC0">
      <w:pPr>
        <w:spacing w:before="30" w:after="0" w:line="360" w:lineRule="auto"/>
        <w:ind w:firstLine="708"/>
        <w:jc w:val="both"/>
        <w:textAlignment w:val="baseline"/>
        <w:rPr>
          <w:rFonts w:cs="Times New Roman"/>
          <w:b/>
          <w:color w:val="FFFFFF" w:themeColor="background1"/>
          <w:szCs w:val="28"/>
          <w:lang w:val="ru-RU" w:eastAsia="ru-RU"/>
          <w14:textFill>
            <w14:noFill/>
          </w14:textFill>
        </w:rPr>
      </w:pPr>
      <w:r>
        <w:rPr>
          <w:rFonts w:cs="Times New Roman"/>
          <w:b/>
          <w:noProof/>
          <w:color w:val="FFFFFF" w:themeColor="background1"/>
          <w:szCs w:val="28"/>
          <w:lang w:val="ru-RU" w:eastAsia="ru-RU"/>
        </w:rPr>
        <w:drawing>
          <wp:inline distT="0" distB="0" distL="0" distR="0" wp14:anchorId="14683992" wp14:editId="0A9F88B8">
            <wp:extent cx="5486400" cy="3200400"/>
            <wp:effectExtent l="0" t="0" r="19050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5E1FFB28" w14:textId="36FFA7E4" w:rsidR="00623CFD" w:rsidRPr="00823614" w:rsidRDefault="00157DF6" w:rsidP="0010094D">
      <w:pPr>
        <w:pStyle w:val="afd"/>
        <w:spacing w:line="360" w:lineRule="auto"/>
        <w:jc w:val="center"/>
        <w:rPr>
          <w:lang w:val="ru-RU" w:eastAsia="ru-RU"/>
        </w:rPr>
      </w:pPr>
      <w:r w:rsidRPr="009014AB">
        <w:rPr>
          <w:lang w:val="ru-RU" w:eastAsia="ru-RU"/>
        </w:rPr>
        <w:t xml:space="preserve">Рисунок </w:t>
      </w:r>
      <w:r w:rsidR="00E02F69">
        <w:rPr>
          <w:lang w:val="ru-RU" w:eastAsia="ru-RU"/>
        </w:rPr>
        <w:t>4.2.1</w:t>
      </w:r>
      <w:r w:rsidR="005E7119">
        <w:rPr>
          <w:lang w:val="ru-RU" w:eastAsia="ru-RU"/>
        </w:rPr>
        <w:t>.</w:t>
      </w:r>
      <w:r w:rsidR="00C43CBE">
        <w:rPr>
          <w:lang w:val="ru-RU" w:eastAsia="ru-RU"/>
        </w:rPr>
        <w:t xml:space="preserve"> </w:t>
      </w:r>
      <w:r w:rsidR="00623CFD" w:rsidRPr="009014AB">
        <w:rPr>
          <w:lang w:val="ru-RU" w:eastAsia="ru-RU"/>
        </w:rPr>
        <w:t>Соматический статус у женщин с физио</w:t>
      </w:r>
      <w:r w:rsidR="00823614">
        <w:rPr>
          <w:lang w:val="ru-RU" w:eastAsia="ru-RU"/>
        </w:rPr>
        <w:t xml:space="preserve">логическим течением </w:t>
      </w:r>
      <w:proofErr w:type="spellStart"/>
      <w:r w:rsidR="00823614">
        <w:rPr>
          <w:lang w:val="ru-RU" w:eastAsia="ru-RU"/>
        </w:rPr>
        <w:t>климактерия</w:t>
      </w:r>
      <w:proofErr w:type="spellEnd"/>
      <w:r w:rsidR="00C43CBE">
        <w:rPr>
          <w:lang w:val="ru-RU" w:eastAsia="ru-RU"/>
        </w:rPr>
        <w:t xml:space="preserve"> на 100 женщин</w:t>
      </w:r>
      <w:r w:rsidR="005E7119">
        <w:rPr>
          <w:lang w:val="ru-RU" w:eastAsia="ru-RU"/>
        </w:rPr>
        <w:t>.</w:t>
      </w:r>
    </w:p>
    <w:p w14:paraId="4EE18476" w14:textId="48CC0020" w:rsidR="0010094D" w:rsidRPr="00C43CBE" w:rsidRDefault="0010094D" w:rsidP="0010094D">
      <w:pPr>
        <w:spacing w:before="30" w:after="0" w:line="360" w:lineRule="auto"/>
        <w:ind w:firstLine="708"/>
        <w:jc w:val="both"/>
        <w:textAlignment w:val="baseline"/>
        <w:rPr>
          <w:rFonts w:cs="Times New Roman"/>
          <w:szCs w:val="28"/>
          <w:lang w:val="ru-RU"/>
        </w:rPr>
      </w:pPr>
      <w:r w:rsidRPr="00C43CBE">
        <w:rPr>
          <w:rFonts w:cs="Times New Roman"/>
          <w:szCs w:val="28"/>
          <w:lang w:val="ru-RU"/>
        </w:rPr>
        <w:t>Заболевание почек указали 6,4</w:t>
      </w:r>
      <w:r w:rsidRPr="00C43CBE">
        <w:rPr>
          <w:rFonts w:ascii="Calibri" w:hAnsi="Calibri" w:cs="Times New Roman"/>
          <w:szCs w:val="28"/>
          <w:lang w:val="ru-RU"/>
        </w:rPr>
        <w:t>±</w:t>
      </w:r>
      <w:r w:rsidRPr="00C43CBE">
        <w:rPr>
          <w:rFonts w:cs="Times New Roman"/>
          <w:szCs w:val="28"/>
          <w:lang w:val="ru-RU"/>
        </w:rPr>
        <w:t>0,6% женщин (94), р&lt;0,001, хронический холецистит – 3,3</w:t>
      </w:r>
      <w:r w:rsidRPr="00C43CBE">
        <w:rPr>
          <w:rFonts w:ascii="Calibri" w:hAnsi="Calibri" w:cs="Times New Roman"/>
          <w:szCs w:val="28"/>
          <w:lang w:val="ru-RU"/>
        </w:rPr>
        <w:t>±</w:t>
      </w:r>
      <w:r w:rsidRPr="00C43CBE">
        <w:rPr>
          <w:rFonts w:cs="Times New Roman"/>
          <w:szCs w:val="28"/>
          <w:lang w:val="ru-RU"/>
        </w:rPr>
        <w:t>0,4% (</w:t>
      </w:r>
      <w:r w:rsidRPr="00C43CBE">
        <w:rPr>
          <w:rFonts w:cs="Times New Roman"/>
          <w:szCs w:val="28"/>
        </w:rPr>
        <w:t>n</w:t>
      </w:r>
      <w:r w:rsidRPr="00C43CBE">
        <w:rPr>
          <w:rFonts w:cs="Times New Roman"/>
          <w:szCs w:val="28"/>
          <w:lang w:val="ru-RU"/>
        </w:rPr>
        <w:t>=49), р&lt;0,001, хронический гепатит - 0,6</w:t>
      </w:r>
      <w:r w:rsidRPr="00C43CBE">
        <w:rPr>
          <w:rFonts w:ascii="Calibri" w:hAnsi="Calibri" w:cs="Times New Roman"/>
          <w:szCs w:val="28"/>
          <w:lang w:val="ru-RU"/>
        </w:rPr>
        <w:t>±</w:t>
      </w:r>
      <w:r w:rsidRPr="00C43CBE">
        <w:rPr>
          <w:rFonts w:cs="Times New Roman"/>
          <w:szCs w:val="28"/>
          <w:lang w:val="ru-RU"/>
        </w:rPr>
        <w:t>0,2% (</w:t>
      </w:r>
      <w:r w:rsidRPr="00C43CBE">
        <w:rPr>
          <w:rFonts w:cs="Times New Roman"/>
          <w:szCs w:val="28"/>
        </w:rPr>
        <w:t>n</w:t>
      </w:r>
      <w:r w:rsidRPr="00C43CBE">
        <w:rPr>
          <w:rFonts w:cs="Times New Roman"/>
          <w:szCs w:val="28"/>
          <w:lang w:val="ru-RU"/>
        </w:rPr>
        <w:t>=10), р&lt;0,001. Страдали от различных заболеваний желудочно-кишечного тракта 6,8</w:t>
      </w:r>
      <w:r w:rsidRPr="00C43CBE">
        <w:rPr>
          <w:rFonts w:ascii="Calibri" w:hAnsi="Calibri" w:cs="Times New Roman"/>
          <w:szCs w:val="28"/>
          <w:lang w:val="ru-RU"/>
        </w:rPr>
        <w:t>±</w:t>
      </w:r>
      <w:r w:rsidRPr="00C43CBE">
        <w:rPr>
          <w:rFonts w:cs="Times New Roman"/>
          <w:szCs w:val="28"/>
          <w:lang w:val="ru-RU"/>
        </w:rPr>
        <w:t>0,6% женщин (</w:t>
      </w:r>
      <w:r w:rsidRPr="00C43CBE">
        <w:rPr>
          <w:rFonts w:cs="Times New Roman"/>
          <w:szCs w:val="28"/>
        </w:rPr>
        <w:t>n</w:t>
      </w:r>
      <w:r w:rsidRPr="00C43CBE">
        <w:rPr>
          <w:rFonts w:cs="Times New Roman"/>
          <w:szCs w:val="28"/>
          <w:lang w:val="ru-RU"/>
        </w:rPr>
        <w:t xml:space="preserve">=100) изучаемой группы,  р&lt;0,001, заболеваниями </w:t>
      </w:r>
      <w:proofErr w:type="spellStart"/>
      <w:r w:rsidRPr="00C43CBE">
        <w:rPr>
          <w:rFonts w:cs="Times New Roman"/>
          <w:szCs w:val="28"/>
          <w:lang w:val="ru-RU"/>
        </w:rPr>
        <w:t>бронхолегочной</w:t>
      </w:r>
      <w:proofErr w:type="spellEnd"/>
      <w:r w:rsidRPr="00C43CBE">
        <w:rPr>
          <w:rFonts w:cs="Times New Roman"/>
          <w:szCs w:val="28"/>
          <w:lang w:val="ru-RU"/>
        </w:rPr>
        <w:t xml:space="preserve"> системы – 1,7</w:t>
      </w:r>
      <w:r w:rsidRPr="00C43CBE">
        <w:rPr>
          <w:rFonts w:ascii="Calibri" w:hAnsi="Calibri" w:cs="Times New Roman"/>
          <w:szCs w:val="28"/>
          <w:lang w:val="ru-RU"/>
        </w:rPr>
        <w:t>±</w:t>
      </w:r>
      <w:r w:rsidRPr="00C43CBE">
        <w:rPr>
          <w:rFonts w:cs="Times New Roman"/>
          <w:szCs w:val="28"/>
          <w:lang w:val="ru-RU"/>
        </w:rPr>
        <w:t>0,3% (</w:t>
      </w:r>
      <w:r w:rsidRPr="00C43CBE">
        <w:rPr>
          <w:rFonts w:cs="Times New Roman"/>
          <w:szCs w:val="28"/>
        </w:rPr>
        <w:t>n</w:t>
      </w:r>
      <w:r w:rsidRPr="00C43CBE">
        <w:rPr>
          <w:rFonts w:cs="Times New Roman"/>
          <w:szCs w:val="28"/>
          <w:lang w:val="ru-RU"/>
        </w:rPr>
        <w:t>=25), р&lt;0,001. Чаще встречающейся патологией была патология щитовидной железы – 13,6</w:t>
      </w:r>
      <w:r w:rsidRPr="00C43CBE">
        <w:rPr>
          <w:rFonts w:ascii="Calibri" w:hAnsi="Calibri" w:cs="Times New Roman"/>
          <w:szCs w:val="28"/>
          <w:lang w:val="ru-RU"/>
        </w:rPr>
        <w:t>±</w:t>
      </w:r>
      <w:r w:rsidRPr="00C43CBE">
        <w:rPr>
          <w:rFonts w:cs="Times New Roman"/>
          <w:szCs w:val="28"/>
          <w:lang w:val="ru-RU"/>
        </w:rPr>
        <w:t>0,8% (</w:t>
      </w:r>
      <w:r w:rsidRPr="00C43CBE">
        <w:rPr>
          <w:rFonts w:cs="Times New Roman"/>
          <w:szCs w:val="28"/>
        </w:rPr>
        <w:t>n</w:t>
      </w:r>
      <w:r w:rsidRPr="00C43CBE">
        <w:rPr>
          <w:rFonts w:cs="Times New Roman"/>
          <w:szCs w:val="28"/>
          <w:lang w:val="ru-RU"/>
        </w:rPr>
        <w:t>=200), р&lt;0,001, из них на узловой зоб пришлось 1,3</w:t>
      </w:r>
      <w:r w:rsidRPr="00C43CBE">
        <w:rPr>
          <w:rFonts w:ascii="Calibri" w:hAnsi="Calibri" w:cs="Times New Roman"/>
          <w:szCs w:val="28"/>
          <w:lang w:val="ru-RU"/>
        </w:rPr>
        <w:t>±</w:t>
      </w:r>
      <w:r w:rsidRPr="00C43CBE">
        <w:rPr>
          <w:rFonts w:cs="Times New Roman"/>
          <w:szCs w:val="28"/>
          <w:lang w:val="ru-RU"/>
        </w:rPr>
        <w:t>0,2% (</w:t>
      </w:r>
      <w:r w:rsidRPr="00C43CBE">
        <w:rPr>
          <w:rFonts w:cs="Times New Roman"/>
          <w:szCs w:val="28"/>
        </w:rPr>
        <w:t>n</w:t>
      </w:r>
      <w:r w:rsidRPr="00C43CBE">
        <w:rPr>
          <w:rFonts w:cs="Times New Roman"/>
          <w:szCs w:val="28"/>
          <w:lang w:val="ru-RU"/>
        </w:rPr>
        <w:t>=19), р&lt;0,001.</w:t>
      </w:r>
    </w:p>
    <w:p w14:paraId="0BF31F47" w14:textId="0A794145" w:rsidR="00623CFD" w:rsidRPr="00C43CBE" w:rsidRDefault="00C43CBE" w:rsidP="0010094D">
      <w:pPr>
        <w:spacing w:before="30" w:after="0" w:line="360" w:lineRule="auto"/>
        <w:jc w:val="both"/>
        <w:textAlignment w:val="baseline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>Ожирением</w:t>
      </w:r>
      <w:r w:rsidR="00623CFD" w:rsidRPr="00C43CBE">
        <w:rPr>
          <w:rFonts w:cs="Times New Roman"/>
          <w:szCs w:val="28"/>
          <w:lang w:val="ru-RU"/>
        </w:rPr>
        <w:t xml:space="preserve"> </w:t>
      </w:r>
      <w:r w:rsidRPr="00C43CBE">
        <w:rPr>
          <w:rFonts w:cs="Times New Roman"/>
          <w:szCs w:val="28"/>
          <w:lang w:val="ru-RU"/>
        </w:rPr>
        <w:t>различн</w:t>
      </w:r>
      <w:r>
        <w:rPr>
          <w:rFonts w:cs="Times New Roman"/>
          <w:szCs w:val="28"/>
          <w:lang w:val="ru-RU"/>
        </w:rPr>
        <w:t xml:space="preserve">ой </w:t>
      </w:r>
      <w:r w:rsidRPr="00C43CBE">
        <w:rPr>
          <w:rFonts w:cs="Times New Roman"/>
          <w:szCs w:val="28"/>
          <w:lang w:val="ru-RU"/>
        </w:rPr>
        <w:t>форм</w:t>
      </w:r>
      <w:r>
        <w:rPr>
          <w:rFonts w:cs="Times New Roman"/>
          <w:szCs w:val="28"/>
          <w:lang w:val="ru-RU"/>
        </w:rPr>
        <w:t xml:space="preserve">ы </w:t>
      </w:r>
      <w:r w:rsidR="00623CFD" w:rsidRPr="00C43CBE">
        <w:rPr>
          <w:rFonts w:cs="Times New Roman"/>
          <w:szCs w:val="28"/>
          <w:lang w:val="ru-RU"/>
        </w:rPr>
        <w:t>страдал</w:t>
      </w:r>
      <w:r>
        <w:rPr>
          <w:rFonts w:cs="Times New Roman"/>
          <w:szCs w:val="28"/>
          <w:lang w:val="ru-RU"/>
        </w:rPr>
        <w:t>и</w:t>
      </w:r>
      <w:r w:rsidR="00623CFD" w:rsidRPr="00C43CBE">
        <w:rPr>
          <w:rFonts w:cs="Times New Roman"/>
          <w:szCs w:val="28"/>
          <w:lang w:val="ru-RU"/>
        </w:rPr>
        <w:t xml:space="preserve"> </w:t>
      </w:r>
      <w:r w:rsidRPr="00C43CBE">
        <w:rPr>
          <w:rFonts w:cs="Times New Roman"/>
          <w:szCs w:val="28"/>
          <w:lang w:val="ru-RU"/>
        </w:rPr>
        <w:t>-</w:t>
      </w:r>
      <w:r w:rsidR="005B0602" w:rsidRPr="00C43CBE">
        <w:rPr>
          <w:rFonts w:cs="Times New Roman"/>
          <w:szCs w:val="28"/>
          <w:lang w:val="ru-RU"/>
        </w:rPr>
        <w:t xml:space="preserve"> 7,7</w:t>
      </w:r>
      <w:r w:rsidR="005B0602" w:rsidRPr="00C43CBE">
        <w:rPr>
          <w:rFonts w:ascii="Calibri" w:hAnsi="Calibri" w:cs="Times New Roman"/>
          <w:szCs w:val="28"/>
          <w:lang w:val="ru-RU"/>
        </w:rPr>
        <w:t>±</w:t>
      </w:r>
      <w:r w:rsidR="005B0602" w:rsidRPr="00C43CBE">
        <w:rPr>
          <w:rFonts w:cs="Times New Roman"/>
          <w:szCs w:val="28"/>
          <w:lang w:val="ru-RU"/>
        </w:rPr>
        <w:t>0,6% (</w:t>
      </w:r>
      <w:r w:rsidR="005B0602" w:rsidRPr="00C43CBE">
        <w:rPr>
          <w:rFonts w:cs="Times New Roman"/>
          <w:szCs w:val="28"/>
        </w:rPr>
        <w:t>n</w:t>
      </w:r>
      <w:r w:rsidR="005B0602" w:rsidRPr="00C43CBE">
        <w:rPr>
          <w:rFonts w:cs="Times New Roman"/>
          <w:szCs w:val="28"/>
          <w:lang w:val="ru-RU"/>
        </w:rPr>
        <w:t>=114), р&lt;0,001.</w:t>
      </w:r>
      <w:r w:rsidR="00623CFD" w:rsidRPr="00C43CBE">
        <w:rPr>
          <w:rFonts w:cs="Times New Roman"/>
          <w:szCs w:val="28"/>
          <w:lang w:val="ru-RU"/>
        </w:rPr>
        <w:t xml:space="preserve"> </w:t>
      </w:r>
    </w:p>
    <w:p w14:paraId="5E10710F" w14:textId="30CD1A86" w:rsidR="00C43CBE" w:rsidRPr="00823614" w:rsidRDefault="00623CFD" w:rsidP="005E7119">
      <w:pPr>
        <w:spacing w:before="30" w:after="0" w:line="360" w:lineRule="auto"/>
        <w:ind w:firstLine="708"/>
        <w:jc w:val="both"/>
        <w:textAlignment w:val="baseline"/>
        <w:rPr>
          <w:rFonts w:cs="Times New Roman"/>
          <w:szCs w:val="28"/>
          <w:lang w:val="ru-RU"/>
        </w:rPr>
      </w:pPr>
      <w:r w:rsidRPr="00C43CBE">
        <w:rPr>
          <w:rFonts w:cs="Times New Roman"/>
          <w:szCs w:val="28"/>
          <w:lang w:val="ru-RU"/>
        </w:rPr>
        <w:t>Таким образом</w:t>
      </w:r>
      <w:r w:rsidR="00C43CBE">
        <w:rPr>
          <w:rFonts w:cs="Times New Roman"/>
          <w:szCs w:val="28"/>
          <w:lang w:val="ru-RU"/>
        </w:rPr>
        <w:t>,</w:t>
      </w:r>
      <w:r w:rsidRPr="00C43CBE">
        <w:rPr>
          <w:rFonts w:cs="Times New Roman"/>
          <w:szCs w:val="28"/>
          <w:lang w:val="ru-RU"/>
        </w:rPr>
        <w:t xml:space="preserve"> </w:t>
      </w:r>
      <w:r w:rsidR="00C43CBE">
        <w:rPr>
          <w:rFonts w:cs="Times New Roman"/>
          <w:szCs w:val="28"/>
          <w:lang w:val="ru-RU"/>
        </w:rPr>
        <w:t>н</w:t>
      </w:r>
      <w:r w:rsidRPr="00C43CBE">
        <w:rPr>
          <w:rFonts w:cs="Times New Roman"/>
          <w:szCs w:val="28"/>
          <w:lang w:val="ru-RU"/>
        </w:rPr>
        <w:t xml:space="preserve">а 477 женщин с физиологическим течением </w:t>
      </w:r>
      <w:proofErr w:type="spellStart"/>
      <w:r w:rsidRPr="00C43CBE">
        <w:rPr>
          <w:rFonts w:cs="Times New Roman"/>
          <w:szCs w:val="28"/>
          <w:lang w:val="ru-RU"/>
        </w:rPr>
        <w:t>климактерия</w:t>
      </w:r>
      <w:proofErr w:type="spellEnd"/>
      <w:r w:rsidRPr="00C43CBE">
        <w:rPr>
          <w:rFonts w:cs="Times New Roman"/>
          <w:szCs w:val="28"/>
          <w:lang w:val="ru-RU"/>
        </w:rPr>
        <w:t xml:space="preserve"> приходилось 772 патологических состояния, то есть 1</w:t>
      </w:r>
      <w:r w:rsidR="00090E13" w:rsidRPr="00C43CBE">
        <w:rPr>
          <w:rFonts w:cs="Times New Roman"/>
          <w:szCs w:val="28"/>
          <w:lang w:val="ru-RU"/>
        </w:rPr>
        <w:t>,</w:t>
      </w:r>
      <w:r w:rsidRPr="00C43CBE">
        <w:rPr>
          <w:rFonts w:cs="Times New Roman"/>
          <w:szCs w:val="28"/>
          <w:lang w:val="ru-RU"/>
        </w:rPr>
        <w:t>6 заболеваний на каждую женщину. Несм</w:t>
      </w:r>
      <w:r w:rsidR="00823614" w:rsidRPr="00C43CBE">
        <w:rPr>
          <w:rFonts w:cs="Times New Roman"/>
          <w:szCs w:val="28"/>
          <w:lang w:val="ru-RU"/>
        </w:rPr>
        <w:t>отря на низкий индекс здоровья,</w:t>
      </w:r>
      <w:r w:rsidRPr="00C43CBE">
        <w:rPr>
          <w:rFonts w:cs="Times New Roman"/>
          <w:szCs w:val="28"/>
          <w:lang w:val="ru-RU"/>
        </w:rPr>
        <w:t xml:space="preserve"> организм справлялся с гормональной перестройкой, происходящий в период </w:t>
      </w:r>
      <w:proofErr w:type="spellStart"/>
      <w:r w:rsidRPr="00C43CBE">
        <w:rPr>
          <w:rFonts w:cs="Times New Roman"/>
          <w:szCs w:val="28"/>
          <w:lang w:val="ru-RU"/>
        </w:rPr>
        <w:t>климактерия</w:t>
      </w:r>
      <w:proofErr w:type="spellEnd"/>
      <w:r w:rsidRPr="00C43CBE">
        <w:rPr>
          <w:rFonts w:cs="Times New Roman"/>
          <w:szCs w:val="28"/>
          <w:lang w:val="ru-RU"/>
        </w:rPr>
        <w:t xml:space="preserve">, поскольку резервы организма позволяли </w:t>
      </w:r>
      <w:r w:rsidRPr="00C43CBE">
        <w:rPr>
          <w:rFonts w:cs="Times New Roman"/>
          <w:szCs w:val="28"/>
          <w:lang w:val="ru-RU"/>
        </w:rPr>
        <w:lastRenderedPageBreak/>
        <w:t>поддерживать внутренний гомеостаз, реаг</w:t>
      </w:r>
      <w:r w:rsidR="00823614" w:rsidRPr="00C43CBE">
        <w:rPr>
          <w:rFonts w:cs="Times New Roman"/>
          <w:szCs w:val="28"/>
          <w:lang w:val="ru-RU"/>
        </w:rPr>
        <w:t xml:space="preserve">ируя своеобразной адаптацией.  </w:t>
      </w:r>
    </w:p>
    <w:p w14:paraId="0765E11F" w14:textId="5F8208E3" w:rsidR="00134990" w:rsidRPr="00134990" w:rsidRDefault="00090E13" w:rsidP="0010094D">
      <w:pPr>
        <w:spacing w:before="30" w:after="0" w:line="360" w:lineRule="auto"/>
        <w:ind w:firstLine="708"/>
        <w:jc w:val="both"/>
        <w:textAlignment w:val="baseline"/>
        <w:rPr>
          <w:rFonts w:cs="Times New Roman"/>
          <w:color w:val="7030A0"/>
          <w:szCs w:val="28"/>
          <w:lang w:val="ru-RU" w:eastAsia="ru-RU"/>
        </w:rPr>
      </w:pPr>
      <w:r w:rsidRPr="00C43CBE">
        <w:rPr>
          <w:rFonts w:cs="Times New Roman"/>
          <w:b/>
          <w:szCs w:val="28"/>
          <w:lang w:val="ru-RU" w:eastAsia="ru-RU"/>
        </w:rPr>
        <w:t>Соматический</w:t>
      </w:r>
      <w:r w:rsidR="00623CFD" w:rsidRPr="00C43CBE">
        <w:rPr>
          <w:rFonts w:cs="Times New Roman"/>
          <w:b/>
          <w:szCs w:val="28"/>
          <w:lang w:val="ru-RU" w:eastAsia="ru-RU"/>
        </w:rPr>
        <w:t xml:space="preserve"> анамнез женщин с </w:t>
      </w:r>
      <w:r w:rsidRPr="00C43CBE">
        <w:rPr>
          <w:rFonts w:cs="Times New Roman"/>
          <w:b/>
          <w:szCs w:val="28"/>
          <w:lang w:val="ru-RU" w:eastAsia="ru-RU"/>
        </w:rPr>
        <w:t>патологическим течением</w:t>
      </w:r>
      <w:r w:rsidR="00623CFD" w:rsidRPr="00C43CBE">
        <w:rPr>
          <w:rFonts w:cs="Times New Roman"/>
          <w:b/>
          <w:szCs w:val="28"/>
          <w:lang w:val="ru-RU" w:eastAsia="ru-RU"/>
        </w:rPr>
        <w:t xml:space="preserve"> климактерического синдрома</w:t>
      </w:r>
      <w:r w:rsidR="00A03217">
        <w:rPr>
          <w:rFonts w:cs="Times New Roman"/>
          <w:b/>
          <w:szCs w:val="28"/>
          <w:lang w:val="ru-RU" w:eastAsia="ru-RU"/>
        </w:rPr>
        <w:t>.</w:t>
      </w:r>
      <w:r w:rsidR="0010094D">
        <w:rPr>
          <w:rFonts w:cs="Times New Roman"/>
          <w:b/>
          <w:szCs w:val="28"/>
          <w:lang w:val="ru-RU" w:eastAsia="ru-RU"/>
        </w:rPr>
        <w:t xml:space="preserve"> </w:t>
      </w:r>
      <w:r w:rsidR="00623CFD" w:rsidRPr="00C43CBE">
        <w:rPr>
          <w:rFonts w:cs="Times New Roman"/>
          <w:szCs w:val="28"/>
          <w:lang w:val="ru-RU" w:eastAsia="ru-RU"/>
        </w:rPr>
        <w:t xml:space="preserve">Из </w:t>
      </w:r>
      <w:proofErr w:type="spellStart"/>
      <w:r w:rsidR="00623CFD" w:rsidRPr="00C43CBE">
        <w:rPr>
          <w:rFonts w:cs="Times New Roman"/>
          <w:szCs w:val="28"/>
          <w:lang w:val="ru-RU" w:eastAsia="ru-RU"/>
        </w:rPr>
        <w:t>анамнеза</w:t>
      </w:r>
      <w:proofErr w:type="spellEnd"/>
      <w:r w:rsidR="00623CFD" w:rsidRPr="00C43CBE">
        <w:rPr>
          <w:rFonts w:cs="Times New Roman"/>
          <w:szCs w:val="28"/>
          <w:lang w:val="ru-RU" w:eastAsia="ru-RU"/>
        </w:rPr>
        <w:t xml:space="preserve"> выяснено, что в группе женщин, имеющих различную степень тяжести </w:t>
      </w:r>
      <w:r w:rsidR="00C43CBE">
        <w:rPr>
          <w:rFonts w:cs="Times New Roman"/>
          <w:szCs w:val="28"/>
          <w:lang w:val="ru-RU" w:eastAsia="ru-RU"/>
        </w:rPr>
        <w:t>климактерического синдрома</w:t>
      </w:r>
      <w:r w:rsidR="00623CFD" w:rsidRPr="00C43CBE">
        <w:rPr>
          <w:rFonts w:cs="Times New Roman"/>
          <w:szCs w:val="28"/>
          <w:lang w:val="ru-RU" w:eastAsia="ru-RU"/>
        </w:rPr>
        <w:t>, более чем у половины, имелась гипертоническая болезнь</w:t>
      </w:r>
      <w:r w:rsidR="00C43CBE">
        <w:rPr>
          <w:rFonts w:cs="Times New Roman"/>
          <w:szCs w:val="28"/>
          <w:lang w:val="ru-RU" w:eastAsia="ru-RU"/>
        </w:rPr>
        <w:t xml:space="preserve"> -</w:t>
      </w:r>
      <w:r w:rsidR="00623CFD" w:rsidRPr="00C43CBE">
        <w:rPr>
          <w:rFonts w:cs="Times New Roman"/>
          <w:szCs w:val="28"/>
          <w:lang w:val="ru-RU" w:eastAsia="ru-RU"/>
        </w:rPr>
        <w:t xml:space="preserve"> </w:t>
      </w:r>
      <w:r w:rsidR="00C43CBE">
        <w:rPr>
          <w:rFonts w:cs="Times New Roman"/>
          <w:szCs w:val="28"/>
          <w:lang w:val="ru-RU" w:eastAsia="ru-RU"/>
        </w:rPr>
        <w:t>40,8</w:t>
      </w:r>
      <w:r w:rsidR="00C43CBE">
        <w:rPr>
          <w:rFonts w:ascii="Calibri" w:hAnsi="Calibri" w:cs="Times New Roman"/>
          <w:szCs w:val="28"/>
          <w:lang w:val="ru-RU" w:eastAsia="ru-RU"/>
        </w:rPr>
        <w:t>±</w:t>
      </w:r>
      <w:r w:rsidR="00C43CBE">
        <w:rPr>
          <w:rFonts w:cs="Times New Roman"/>
          <w:szCs w:val="28"/>
          <w:lang w:val="ru-RU" w:eastAsia="ru-RU"/>
        </w:rPr>
        <w:t>1,2</w:t>
      </w:r>
      <w:r w:rsidR="00C43CBE" w:rsidRPr="00C43CBE">
        <w:rPr>
          <w:rFonts w:cs="Times New Roman"/>
          <w:szCs w:val="28"/>
          <w:lang w:val="ru-RU" w:eastAsia="ru-RU"/>
        </w:rPr>
        <w:t xml:space="preserve">% </w:t>
      </w:r>
      <w:r w:rsidR="00623CFD" w:rsidRPr="00C43CBE">
        <w:rPr>
          <w:rFonts w:cs="Times New Roman"/>
          <w:szCs w:val="28"/>
          <w:lang w:val="ru-RU" w:eastAsia="ru-RU"/>
        </w:rPr>
        <w:t>(</w:t>
      </w:r>
      <w:r w:rsidR="00C43CBE">
        <w:rPr>
          <w:rFonts w:cs="Times New Roman"/>
          <w:szCs w:val="28"/>
          <w:lang w:eastAsia="ru-RU"/>
        </w:rPr>
        <w:t>n</w:t>
      </w:r>
      <w:r w:rsidR="00C43CBE">
        <w:rPr>
          <w:rFonts w:cs="Times New Roman"/>
          <w:szCs w:val="28"/>
          <w:lang w:val="ru-RU" w:eastAsia="ru-RU"/>
        </w:rPr>
        <w:t>=598</w:t>
      </w:r>
      <w:r w:rsidR="00623CFD" w:rsidRPr="00C43CBE">
        <w:rPr>
          <w:rFonts w:cs="Times New Roman"/>
          <w:szCs w:val="28"/>
          <w:lang w:val="ru-RU" w:eastAsia="ru-RU"/>
        </w:rPr>
        <w:t xml:space="preserve">), из числа этих </w:t>
      </w:r>
      <w:r w:rsidR="00C43CBE">
        <w:rPr>
          <w:rFonts w:cs="Times New Roman"/>
          <w:szCs w:val="28"/>
          <w:lang w:val="ru-RU" w:eastAsia="ru-RU"/>
        </w:rPr>
        <w:t xml:space="preserve"> </w:t>
      </w:r>
      <w:r w:rsidR="00623CFD" w:rsidRPr="00C43CBE">
        <w:rPr>
          <w:rFonts w:cs="Times New Roman"/>
          <w:szCs w:val="28"/>
          <w:lang w:val="ru-RU" w:eastAsia="ru-RU"/>
        </w:rPr>
        <w:t>пациенто</w:t>
      </w:r>
      <w:r w:rsidR="00C43CBE">
        <w:rPr>
          <w:rFonts w:cs="Times New Roman"/>
          <w:szCs w:val="28"/>
          <w:lang w:val="ru-RU" w:eastAsia="ru-RU"/>
        </w:rPr>
        <w:t>в</w:t>
      </w:r>
      <w:r w:rsidR="00623CFD" w:rsidRPr="00C43CBE">
        <w:rPr>
          <w:rFonts w:cs="Times New Roman"/>
          <w:szCs w:val="28"/>
          <w:lang w:val="ru-RU" w:eastAsia="ru-RU"/>
        </w:rPr>
        <w:t xml:space="preserve"> </w:t>
      </w:r>
      <w:r w:rsidR="00C43CBE">
        <w:rPr>
          <w:rFonts w:cs="Times New Roman"/>
          <w:szCs w:val="28"/>
          <w:lang w:val="ru-RU" w:eastAsia="ru-RU"/>
        </w:rPr>
        <w:t>2,4</w:t>
      </w:r>
      <w:r w:rsidR="00C43CBE">
        <w:rPr>
          <w:rFonts w:ascii="Calibri" w:hAnsi="Calibri" w:cs="Times New Roman"/>
          <w:szCs w:val="28"/>
          <w:lang w:val="ru-RU" w:eastAsia="ru-RU"/>
        </w:rPr>
        <w:t>±0,3</w:t>
      </w:r>
      <w:r w:rsidR="00C43CBE">
        <w:rPr>
          <w:rFonts w:cs="Times New Roman"/>
          <w:szCs w:val="28"/>
          <w:lang w:val="ru-RU" w:eastAsia="ru-RU"/>
        </w:rPr>
        <w:t>%</w:t>
      </w:r>
      <w:r w:rsidR="00C43CBE" w:rsidRPr="00C43CBE">
        <w:rPr>
          <w:rFonts w:cs="Times New Roman"/>
          <w:szCs w:val="28"/>
          <w:lang w:val="ru-RU" w:eastAsia="ru-RU"/>
        </w:rPr>
        <w:t xml:space="preserve"> </w:t>
      </w:r>
      <w:r w:rsidR="00623CFD" w:rsidRPr="00C43CBE">
        <w:rPr>
          <w:rFonts w:cs="Times New Roman"/>
          <w:szCs w:val="28"/>
          <w:lang w:val="ru-RU" w:eastAsia="ru-RU"/>
        </w:rPr>
        <w:t>(</w:t>
      </w:r>
      <w:r w:rsidR="00C43CBE">
        <w:rPr>
          <w:rFonts w:cs="Times New Roman"/>
          <w:szCs w:val="28"/>
          <w:lang w:eastAsia="ru-RU"/>
        </w:rPr>
        <w:t>n</w:t>
      </w:r>
      <w:r w:rsidR="00C43CBE">
        <w:rPr>
          <w:rFonts w:cs="Times New Roman"/>
          <w:szCs w:val="28"/>
          <w:lang w:val="ru-RU" w:eastAsia="ru-RU"/>
        </w:rPr>
        <w:t>=</w:t>
      </w:r>
      <w:r w:rsidR="00C43CBE" w:rsidRPr="00C43CBE">
        <w:rPr>
          <w:rFonts w:cs="Times New Roman"/>
          <w:szCs w:val="28"/>
          <w:lang w:val="ru-RU" w:eastAsia="ru-RU"/>
        </w:rPr>
        <w:t>36</w:t>
      </w:r>
      <w:r w:rsidR="00C43CBE">
        <w:rPr>
          <w:rFonts w:cs="Times New Roman"/>
          <w:szCs w:val="28"/>
          <w:lang w:val="ru-RU" w:eastAsia="ru-RU"/>
        </w:rPr>
        <w:t xml:space="preserve">) </w:t>
      </w:r>
      <w:r w:rsidR="00623CFD" w:rsidRPr="00C43CBE">
        <w:rPr>
          <w:rFonts w:cs="Times New Roman"/>
          <w:szCs w:val="28"/>
          <w:lang w:val="ru-RU" w:eastAsia="ru-RU"/>
        </w:rPr>
        <w:t xml:space="preserve">женщин перенесли инфаркт миокарда, </w:t>
      </w:r>
      <w:r w:rsidR="0031248D">
        <w:rPr>
          <w:rFonts w:cs="Times New Roman"/>
          <w:szCs w:val="28"/>
          <w:lang w:val="ru-RU" w:eastAsia="ru-RU"/>
        </w:rPr>
        <w:t xml:space="preserve">р&lt;0,001, </w:t>
      </w:r>
      <w:r w:rsidR="00623CFD" w:rsidRPr="00C43CBE">
        <w:rPr>
          <w:rFonts w:cs="Times New Roman"/>
          <w:szCs w:val="28"/>
          <w:lang w:val="ru-RU" w:eastAsia="ru-RU"/>
        </w:rPr>
        <w:t xml:space="preserve">у </w:t>
      </w:r>
      <w:r w:rsidR="00C43CBE">
        <w:rPr>
          <w:rFonts w:cs="Times New Roman"/>
          <w:szCs w:val="28"/>
          <w:lang w:val="ru-RU" w:eastAsia="ru-RU"/>
        </w:rPr>
        <w:t>12,2</w:t>
      </w:r>
      <w:r w:rsidR="00C43CBE">
        <w:rPr>
          <w:rFonts w:ascii="Calibri" w:hAnsi="Calibri" w:cs="Times New Roman"/>
          <w:szCs w:val="28"/>
          <w:lang w:val="ru-RU" w:eastAsia="ru-RU"/>
        </w:rPr>
        <w:t>±</w:t>
      </w:r>
      <w:r w:rsidR="00C43CBE">
        <w:rPr>
          <w:rFonts w:cs="Times New Roman"/>
          <w:szCs w:val="28"/>
          <w:lang w:val="ru-RU" w:eastAsia="ru-RU"/>
        </w:rPr>
        <w:t>0,8</w:t>
      </w:r>
      <w:r w:rsidR="00623CFD" w:rsidRPr="00C43CBE">
        <w:rPr>
          <w:rFonts w:cs="Times New Roman"/>
          <w:szCs w:val="28"/>
          <w:lang w:val="ru-RU" w:eastAsia="ru-RU"/>
        </w:rPr>
        <w:t xml:space="preserve">% </w:t>
      </w:r>
      <w:r w:rsidR="00C43CBE" w:rsidRPr="00C43CBE">
        <w:rPr>
          <w:rFonts w:cs="Times New Roman"/>
          <w:szCs w:val="28"/>
          <w:lang w:val="ru-RU" w:eastAsia="ru-RU"/>
        </w:rPr>
        <w:t>(</w:t>
      </w:r>
      <w:r w:rsidR="00C43CBE">
        <w:rPr>
          <w:rFonts w:cs="Times New Roman"/>
          <w:szCs w:val="28"/>
          <w:lang w:eastAsia="ru-RU"/>
        </w:rPr>
        <w:t>n</w:t>
      </w:r>
      <w:r w:rsidR="00C43CBE">
        <w:rPr>
          <w:rFonts w:cs="Times New Roman"/>
          <w:szCs w:val="28"/>
          <w:lang w:val="ru-RU" w:eastAsia="ru-RU"/>
        </w:rPr>
        <w:t xml:space="preserve">=179) </w:t>
      </w:r>
      <w:r w:rsidRPr="00C43CBE">
        <w:rPr>
          <w:rFonts w:cs="Times New Roman"/>
          <w:szCs w:val="28"/>
          <w:lang w:val="ru-RU" w:eastAsia="ru-RU"/>
        </w:rPr>
        <w:t>-</w:t>
      </w:r>
      <w:r w:rsidR="00623CFD" w:rsidRPr="00C43CBE">
        <w:rPr>
          <w:rFonts w:cs="Times New Roman"/>
          <w:szCs w:val="28"/>
          <w:lang w:val="ru-RU" w:eastAsia="ru-RU"/>
        </w:rPr>
        <w:t xml:space="preserve"> констатирована </w:t>
      </w:r>
      <w:proofErr w:type="spellStart"/>
      <w:r w:rsidR="00C43CBE">
        <w:rPr>
          <w:rFonts w:cs="Times New Roman"/>
          <w:szCs w:val="28"/>
          <w:lang w:val="ru-RU" w:eastAsia="ru-RU"/>
        </w:rPr>
        <w:t>ишемическая</w:t>
      </w:r>
      <w:proofErr w:type="spellEnd"/>
      <w:r w:rsidR="00C43CBE">
        <w:rPr>
          <w:rFonts w:cs="Times New Roman"/>
          <w:szCs w:val="28"/>
          <w:lang w:val="ru-RU" w:eastAsia="ru-RU"/>
        </w:rPr>
        <w:t xml:space="preserve"> болезнь сердца</w:t>
      </w:r>
      <w:r w:rsidR="00623CFD" w:rsidRPr="00C43CBE">
        <w:rPr>
          <w:rFonts w:cs="Times New Roman"/>
          <w:szCs w:val="28"/>
          <w:lang w:val="ru-RU" w:eastAsia="ru-RU"/>
        </w:rPr>
        <w:t xml:space="preserve">, </w:t>
      </w:r>
      <w:r w:rsidR="0031248D">
        <w:rPr>
          <w:rFonts w:cs="Times New Roman"/>
          <w:szCs w:val="28"/>
          <w:lang w:val="ru-RU" w:eastAsia="ru-RU"/>
        </w:rPr>
        <w:t xml:space="preserve">р&lt;0,001, </w:t>
      </w:r>
      <w:r w:rsidR="00C43CBE">
        <w:rPr>
          <w:rFonts w:cs="Times New Roman"/>
          <w:szCs w:val="28"/>
          <w:lang w:val="ru-RU" w:eastAsia="ru-RU"/>
        </w:rPr>
        <w:t>6,4</w:t>
      </w:r>
      <w:r w:rsidR="00C43CBE">
        <w:rPr>
          <w:rFonts w:ascii="Calibri" w:hAnsi="Calibri" w:cs="Times New Roman"/>
          <w:szCs w:val="28"/>
          <w:lang w:val="ru-RU" w:eastAsia="ru-RU"/>
        </w:rPr>
        <w:t>±</w:t>
      </w:r>
      <w:r w:rsidR="00C43CBE">
        <w:rPr>
          <w:rFonts w:cs="Times New Roman"/>
          <w:szCs w:val="28"/>
          <w:lang w:val="ru-RU" w:eastAsia="ru-RU"/>
        </w:rPr>
        <w:t>0,6</w:t>
      </w:r>
      <w:r w:rsidR="00C43CBE" w:rsidRPr="00C43CBE">
        <w:rPr>
          <w:rFonts w:cs="Times New Roman"/>
          <w:szCs w:val="28"/>
          <w:lang w:val="ru-RU" w:eastAsia="ru-RU"/>
        </w:rPr>
        <w:t xml:space="preserve">% </w:t>
      </w:r>
      <w:r w:rsidR="00623CFD" w:rsidRPr="00C43CBE">
        <w:rPr>
          <w:rFonts w:cs="Times New Roman"/>
          <w:szCs w:val="28"/>
          <w:lang w:val="ru-RU" w:eastAsia="ru-RU"/>
        </w:rPr>
        <w:t>(</w:t>
      </w:r>
      <w:r w:rsidR="00C43CBE">
        <w:rPr>
          <w:rFonts w:cs="Times New Roman"/>
          <w:szCs w:val="28"/>
          <w:lang w:eastAsia="ru-RU"/>
        </w:rPr>
        <w:t>n</w:t>
      </w:r>
      <w:r w:rsidR="00C43CBE">
        <w:rPr>
          <w:rFonts w:cs="Times New Roman"/>
          <w:szCs w:val="28"/>
          <w:lang w:val="ru-RU" w:eastAsia="ru-RU"/>
        </w:rPr>
        <w:t>=</w:t>
      </w:r>
      <w:r w:rsidR="00C43CBE" w:rsidRPr="00C43CBE">
        <w:rPr>
          <w:rFonts w:cs="Times New Roman"/>
          <w:szCs w:val="28"/>
          <w:lang w:val="ru-RU" w:eastAsia="ru-RU"/>
        </w:rPr>
        <w:t>94</w:t>
      </w:r>
      <w:r w:rsidR="00623CFD" w:rsidRPr="00C43CBE">
        <w:rPr>
          <w:rFonts w:cs="Times New Roman"/>
          <w:szCs w:val="28"/>
          <w:lang w:val="ru-RU" w:eastAsia="ru-RU"/>
        </w:rPr>
        <w:t xml:space="preserve">) женщины отмечали, что у </w:t>
      </w:r>
      <w:r w:rsidR="00623CFD" w:rsidRPr="006248EC">
        <w:rPr>
          <w:rFonts w:cs="Times New Roman"/>
          <w:szCs w:val="28"/>
          <w:lang w:val="ru-RU" w:eastAsia="ru-RU"/>
        </w:rPr>
        <w:t>них бывают периодические боли в сердце, но к врачу они не обращались</w:t>
      </w:r>
      <w:r w:rsidR="0031248D">
        <w:rPr>
          <w:rFonts w:cs="Times New Roman"/>
          <w:szCs w:val="28"/>
          <w:lang w:val="ru-RU" w:eastAsia="ru-RU"/>
        </w:rPr>
        <w:t>, р&lt;0,001</w:t>
      </w:r>
      <w:r w:rsidR="00134990">
        <w:rPr>
          <w:rFonts w:cs="Times New Roman"/>
          <w:szCs w:val="28"/>
          <w:lang w:val="ru-RU" w:eastAsia="ru-RU"/>
        </w:rPr>
        <w:t xml:space="preserve"> (</w:t>
      </w:r>
      <w:r w:rsidR="00134990">
        <w:rPr>
          <w:rFonts w:cs="Times New Roman"/>
          <w:color w:val="222222"/>
          <w:szCs w:val="28"/>
          <w:lang w:val="ru-RU" w:eastAsia="ru-RU"/>
        </w:rPr>
        <w:t>р</w:t>
      </w:r>
      <w:r w:rsidR="00134990" w:rsidRPr="009014AB">
        <w:rPr>
          <w:rFonts w:cs="Times New Roman"/>
          <w:color w:val="222222"/>
          <w:szCs w:val="28"/>
          <w:lang w:val="ru-RU" w:eastAsia="ru-RU"/>
        </w:rPr>
        <w:t xml:space="preserve">исунок </w:t>
      </w:r>
      <w:r w:rsidR="00134990">
        <w:rPr>
          <w:rFonts w:cs="Times New Roman"/>
          <w:color w:val="222222"/>
          <w:szCs w:val="28"/>
          <w:lang w:val="ru-RU" w:eastAsia="ru-RU"/>
        </w:rPr>
        <w:t>4.</w:t>
      </w:r>
      <w:r w:rsidR="00E02F69">
        <w:rPr>
          <w:rFonts w:cs="Times New Roman"/>
          <w:color w:val="222222"/>
          <w:szCs w:val="28"/>
          <w:lang w:val="ru-RU" w:eastAsia="ru-RU"/>
        </w:rPr>
        <w:t>2.2</w:t>
      </w:r>
      <w:r w:rsidR="00134990">
        <w:rPr>
          <w:rFonts w:cs="Times New Roman"/>
          <w:szCs w:val="28"/>
          <w:lang w:val="ru-RU" w:eastAsia="ru-RU"/>
        </w:rPr>
        <w:t>)</w:t>
      </w:r>
      <w:r w:rsidR="00623CFD" w:rsidRPr="006248EC">
        <w:rPr>
          <w:rFonts w:cs="Times New Roman"/>
          <w:szCs w:val="28"/>
          <w:lang w:val="ru-RU" w:eastAsia="ru-RU"/>
        </w:rPr>
        <w:t xml:space="preserve">. </w:t>
      </w:r>
    </w:p>
    <w:p w14:paraId="6F80EAF7" w14:textId="50C48A90" w:rsidR="00623CFD" w:rsidRPr="009014AB" w:rsidRDefault="004A68B5" w:rsidP="00BC303E">
      <w:pPr>
        <w:spacing w:before="30" w:after="0" w:line="360" w:lineRule="auto"/>
        <w:ind w:firstLine="284"/>
        <w:jc w:val="both"/>
        <w:textAlignment w:val="baseline"/>
        <w:rPr>
          <w:rFonts w:cs="Times New Roman"/>
          <w:color w:val="222222"/>
          <w:szCs w:val="28"/>
          <w:lang w:val="ru-RU" w:eastAsia="ru-RU"/>
        </w:rPr>
      </w:pPr>
      <w:r>
        <w:rPr>
          <w:rFonts w:cs="Times New Roman"/>
          <w:noProof/>
          <w:color w:val="222222"/>
          <w:szCs w:val="28"/>
          <w:lang w:val="ru-RU" w:eastAsia="ru-RU"/>
        </w:rPr>
        <w:drawing>
          <wp:inline distT="0" distB="0" distL="0" distR="0" wp14:anchorId="1F04A762" wp14:editId="254CB48A">
            <wp:extent cx="5486400" cy="3505200"/>
            <wp:effectExtent l="0" t="0" r="19050" b="1905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3FC2EB1C" w14:textId="32A9887F" w:rsidR="00623CFD" w:rsidRPr="0048394E" w:rsidRDefault="00157DF6" w:rsidP="00AD34F1">
      <w:pPr>
        <w:spacing w:before="30" w:after="240" w:line="360" w:lineRule="auto"/>
        <w:ind w:firstLine="284"/>
        <w:jc w:val="center"/>
        <w:textAlignment w:val="baseline"/>
        <w:rPr>
          <w:rFonts w:cs="Times New Roman"/>
          <w:szCs w:val="28"/>
          <w:lang w:val="ru-RU" w:eastAsia="ru-RU"/>
        </w:rPr>
      </w:pPr>
      <w:r w:rsidRPr="0048394E">
        <w:rPr>
          <w:rFonts w:cs="Times New Roman"/>
          <w:szCs w:val="28"/>
          <w:lang w:val="ru-RU" w:eastAsia="ru-RU"/>
        </w:rPr>
        <w:t>Рисунок</w:t>
      </w:r>
      <w:r w:rsidR="00623CFD" w:rsidRPr="0048394E">
        <w:rPr>
          <w:rFonts w:cs="Times New Roman"/>
          <w:szCs w:val="28"/>
          <w:lang w:val="ru-RU" w:eastAsia="ru-RU"/>
        </w:rPr>
        <w:t xml:space="preserve"> </w:t>
      </w:r>
      <w:r w:rsidR="005E7119" w:rsidRPr="0048394E">
        <w:rPr>
          <w:rFonts w:cs="Times New Roman"/>
          <w:szCs w:val="28"/>
          <w:lang w:val="ru-RU" w:eastAsia="ru-RU"/>
        </w:rPr>
        <w:t>4.</w:t>
      </w:r>
      <w:r w:rsidR="007E73E8" w:rsidRPr="0048394E">
        <w:rPr>
          <w:rFonts w:cs="Times New Roman"/>
          <w:szCs w:val="28"/>
          <w:lang w:val="ru-RU" w:eastAsia="ru-RU"/>
        </w:rPr>
        <w:t>2.2.</w:t>
      </w:r>
      <w:r w:rsidR="0031248D" w:rsidRPr="0048394E">
        <w:rPr>
          <w:rFonts w:cs="Times New Roman"/>
          <w:szCs w:val="28"/>
          <w:lang w:val="ru-RU" w:eastAsia="ru-RU"/>
        </w:rPr>
        <w:t xml:space="preserve"> </w:t>
      </w:r>
      <w:r w:rsidR="00623CFD" w:rsidRPr="0048394E">
        <w:rPr>
          <w:rFonts w:cs="Times New Roman"/>
          <w:szCs w:val="28"/>
          <w:lang w:val="ru-RU" w:eastAsia="ru-RU"/>
        </w:rPr>
        <w:t>Соматический статус у женщин с к</w:t>
      </w:r>
      <w:r w:rsidR="00AD34F1" w:rsidRPr="0048394E">
        <w:rPr>
          <w:rFonts w:cs="Times New Roman"/>
          <w:szCs w:val="28"/>
          <w:lang w:val="ru-RU" w:eastAsia="ru-RU"/>
        </w:rPr>
        <w:t>лимактерическим синдромом</w:t>
      </w:r>
      <w:r w:rsidR="0031248D" w:rsidRPr="0048394E">
        <w:rPr>
          <w:rFonts w:cs="Times New Roman"/>
          <w:szCs w:val="28"/>
          <w:lang w:val="ru-RU" w:eastAsia="ru-RU"/>
        </w:rPr>
        <w:t xml:space="preserve"> на 100 женщин</w:t>
      </w:r>
      <w:r w:rsidR="005E7119" w:rsidRPr="0048394E">
        <w:rPr>
          <w:rFonts w:cs="Times New Roman"/>
          <w:szCs w:val="28"/>
          <w:lang w:val="ru-RU" w:eastAsia="ru-RU"/>
        </w:rPr>
        <w:t>.</w:t>
      </w:r>
    </w:p>
    <w:p w14:paraId="3079FAF2" w14:textId="77777777" w:rsidR="00134990" w:rsidRDefault="00134990" w:rsidP="00134990">
      <w:pPr>
        <w:spacing w:after="0" w:line="360" w:lineRule="auto"/>
        <w:ind w:firstLine="708"/>
        <w:jc w:val="both"/>
        <w:textAlignment w:val="baseline"/>
        <w:rPr>
          <w:rFonts w:cs="Times New Roman"/>
          <w:szCs w:val="28"/>
          <w:lang w:val="ru-RU" w:eastAsia="ru-RU"/>
        </w:rPr>
      </w:pPr>
      <w:r w:rsidRPr="006248EC">
        <w:rPr>
          <w:rFonts w:cs="Times New Roman"/>
          <w:szCs w:val="28"/>
          <w:lang w:val="ru-RU" w:eastAsia="ru-RU"/>
        </w:rPr>
        <w:t>У 3,7</w:t>
      </w:r>
      <w:r w:rsidRPr="006248EC">
        <w:rPr>
          <w:rFonts w:ascii="Calibri" w:hAnsi="Calibri" w:cs="Times New Roman"/>
          <w:szCs w:val="28"/>
          <w:lang w:val="ru-RU" w:eastAsia="ru-RU"/>
        </w:rPr>
        <w:t>±</w:t>
      </w:r>
      <w:r w:rsidRPr="006248EC">
        <w:rPr>
          <w:rFonts w:cs="Times New Roman"/>
          <w:szCs w:val="28"/>
          <w:lang w:val="ru-RU" w:eastAsia="ru-RU"/>
        </w:rPr>
        <w:t>0,4% (</w:t>
      </w:r>
      <w:r w:rsidRPr="006248EC">
        <w:rPr>
          <w:rFonts w:cs="Times New Roman"/>
          <w:szCs w:val="28"/>
          <w:lang w:eastAsia="ru-RU"/>
        </w:rPr>
        <w:t>n</w:t>
      </w:r>
      <w:r w:rsidRPr="006248EC">
        <w:rPr>
          <w:rFonts w:cs="Times New Roman"/>
          <w:szCs w:val="28"/>
          <w:lang w:val="ru-RU" w:eastAsia="ru-RU"/>
        </w:rPr>
        <w:t>=55) пациентов</w:t>
      </w:r>
      <w:r>
        <w:rPr>
          <w:rFonts w:cs="Times New Roman"/>
          <w:szCs w:val="28"/>
          <w:lang w:val="ru-RU" w:eastAsia="ru-RU"/>
        </w:rPr>
        <w:t>,</w:t>
      </w:r>
      <w:r w:rsidRPr="006248EC">
        <w:rPr>
          <w:rFonts w:cs="Times New Roman"/>
          <w:szCs w:val="28"/>
          <w:lang w:val="ru-RU" w:eastAsia="ru-RU"/>
        </w:rPr>
        <w:t xml:space="preserve"> в </w:t>
      </w:r>
      <w:proofErr w:type="spellStart"/>
      <w:r w:rsidRPr="006248EC">
        <w:rPr>
          <w:rFonts w:cs="Times New Roman"/>
          <w:szCs w:val="28"/>
          <w:lang w:val="ru-RU" w:eastAsia="ru-RU"/>
        </w:rPr>
        <w:t>анамнезе</w:t>
      </w:r>
      <w:proofErr w:type="spellEnd"/>
      <w:r w:rsidRPr="006248EC">
        <w:rPr>
          <w:rFonts w:cs="Times New Roman"/>
          <w:szCs w:val="28"/>
          <w:lang w:val="ru-RU" w:eastAsia="ru-RU"/>
        </w:rPr>
        <w:t xml:space="preserve"> были различные нарушения мозгового кровообращения: 1,1</w:t>
      </w:r>
      <w:r w:rsidRPr="006248EC">
        <w:rPr>
          <w:rFonts w:ascii="Calibri" w:hAnsi="Calibri" w:cs="Times New Roman"/>
          <w:szCs w:val="28"/>
          <w:lang w:val="ru-RU" w:eastAsia="ru-RU"/>
        </w:rPr>
        <w:t>±0,2</w:t>
      </w:r>
      <w:r w:rsidRPr="006248EC">
        <w:rPr>
          <w:rFonts w:cs="Times New Roman"/>
          <w:szCs w:val="28"/>
          <w:lang w:val="ru-RU" w:eastAsia="ru-RU"/>
        </w:rPr>
        <w:t>% (</w:t>
      </w:r>
      <w:r w:rsidRPr="006248EC">
        <w:rPr>
          <w:rFonts w:cs="Times New Roman"/>
          <w:szCs w:val="28"/>
          <w:lang w:eastAsia="ru-RU"/>
        </w:rPr>
        <w:t>n</w:t>
      </w:r>
      <w:r w:rsidRPr="006248EC">
        <w:rPr>
          <w:rFonts w:cs="Times New Roman"/>
          <w:szCs w:val="28"/>
          <w:lang w:val="ru-RU" w:eastAsia="ru-RU"/>
        </w:rPr>
        <w:t>=16) женщин перенесли микроинсульт</w:t>
      </w:r>
      <w:r>
        <w:rPr>
          <w:rFonts w:cs="Times New Roman"/>
          <w:szCs w:val="28"/>
          <w:lang w:val="ru-RU" w:eastAsia="ru-RU"/>
        </w:rPr>
        <w:t>, р&lt;0,001,</w:t>
      </w:r>
      <w:r w:rsidRPr="006248EC">
        <w:rPr>
          <w:rFonts w:cs="Times New Roman"/>
          <w:szCs w:val="28"/>
          <w:lang w:val="ru-RU" w:eastAsia="ru-RU"/>
        </w:rPr>
        <w:t xml:space="preserve"> 0,7</w:t>
      </w:r>
      <w:r w:rsidRPr="006248EC">
        <w:rPr>
          <w:rFonts w:ascii="Calibri" w:hAnsi="Calibri" w:cs="Times New Roman"/>
          <w:szCs w:val="28"/>
          <w:lang w:val="ru-RU" w:eastAsia="ru-RU"/>
        </w:rPr>
        <w:t>±</w:t>
      </w:r>
      <w:r w:rsidRPr="006248EC">
        <w:rPr>
          <w:rFonts w:cs="Times New Roman"/>
          <w:szCs w:val="28"/>
          <w:lang w:val="ru-RU" w:eastAsia="ru-RU"/>
        </w:rPr>
        <w:t>0,2% (</w:t>
      </w:r>
      <w:r w:rsidRPr="006248EC">
        <w:rPr>
          <w:rFonts w:cs="Times New Roman"/>
          <w:szCs w:val="28"/>
          <w:lang w:eastAsia="ru-RU"/>
        </w:rPr>
        <w:t>n</w:t>
      </w:r>
      <w:r w:rsidRPr="006248EC">
        <w:rPr>
          <w:rFonts w:cs="Times New Roman"/>
          <w:szCs w:val="28"/>
          <w:lang w:val="ru-RU" w:eastAsia="ru-RU"/>
        </w:rPr>
        <w:t xml:space="preserve">=11) женщин отмечали, что периодические сильные головные боли сопровождались </w:t>
      </w:r>
      <w:r w:rsidRPr="006248EC">
        <w:rPr>
          <w:rFonts w:cs="Times New Roman"/>
          <w:szCs w:val="28"/>
          <w:lang w:val="ru-RU" w:eastAsia="ru-RU"/>
        </w:rPr>
        <w:lastRenderedPageBreak/>
        <w:t>кратковременной потерей сознания, но они к врачу не обращались, ссылаясь на невозможность бросить домашние дела и добраться до районной больницы</w:t>
      </w:r>
      <w:r>
        <w:rPr>
          <w:rFonts w:cs="Times New Roman"/>
          <w:szCs w:val="28"/>
          <w:lang w:val="ru-RU" w:eastAsia="ru-RU"/>
        </w:rPr>
        <w:t>, р&lt;0,05.</w:t>
      </w:r>
      <w:r w:rsidRPr="006248EC">
        <w:rPr>
          <w:rFonts w:cs="Times New Roman"/>
          <w:szCs w:val="28"/>
          <w:lang w:val="ru-RU" w:eastAsia="ru-RU"/>
        </w:rPr>
        <w:t xml:space="preserve"> </w:t>
      </w:r>
    </w:p>
    <w:p w14:paraId="529CD3CE" w14:textId="77777777" w:rsidR="00134990" w:rsidRPr="007E73E8" w:rsidRDefault="00134990" w:rsidP="00134990">
      <w:pPr>
        <w:spacing w:after="0" w:line="360" w:lineRule="auto"/>
        <w:ind w:firstLine="708"/>
        <w:jc w:val="both"/>
        <w:textAlignment w:val="baseline"/>
        <w:rPr>
          <w:rFonts w:cs="Times New Roman"/>
          <w:szCs w:val="28"/>
          <w:lang w:val="ru-RU" w:eastAsia="ru-RU"/>
        </w:rPr>
      </w:pPr>
      <w:r w:rsidRPr="007E73E8">
        <w:rPr>
          <w:rFonts w:cs="Times New Roman"/>
          <w:szCs w:val="28"/>
          <w:lang w:val="ru-RU" w:eastAsia="ru-RU"/>
        </w:rPr>
        <w:t>Из группы женщин с наличием климактерического синдрома на заболевание желудочно-кишечного тракта указали 20,2</w:t>
      </w:r>
      <w:r w:rsidRPr="007E73E8">
        <w:rPr>
          <w:rFonts w:ascii="Calibri" w:hAnsi="Calibri" w:cs="Times New Roman"/>
          <w:szCs w:val="28"/>
          <w:lang w:val="ru-RU" w:eastAsia="ru-RU"/>
        </w:rPr>
        <w:t>±</w:t>
      </w:r>
      <w:r w:rsidRPr="007E73E8">
        <w:rPr>
          <w:rFonts w:cs="Times New Roman"/>
          <w:szCs w:val="28"/>
          <w:lang w:val="ru-RU" w:eastAsia="ru-RU"/>
        </w:rPr>
        <w:t>1,0% (</w:t>
      </w:r>
      <w:r w:rsidRPr="007E73E8">
        <w:rPr>
          <w:rFonts w:cs="Times New Roman"/>
          <w:szCs w:val="28"/>
          <w:lang w:eastAsia="ru-RU"/>
        </w:rPr>
        <w:t>n</w:t>
      </w:r>
      <w:r w:rsidRPr="007E73E8">
        <w:rPr>
          <w:rFonts w:cs="Times New Roman"/>
          <w:szCs w:val="28"/>
          <w:lang w:val="ru-RU" w:eastAsia="ru-RU"/>
        </w:rPr>
        <w:t>=297) женщин, 7,0</w:t>
      </w:r>
      <w:r w:rsidRPr="007E73E8">
        <w:rPr>
          <w:rFonts w:ascii="Calibri" w:hAnsi="Calibri" w:cs="Times New Roman"/>
          <w:szCs w:val="28"/>
          <w:lang w:val="ru-RU" w:eastAsia="ru-RU"/>
        </w:rPr>
        <w:t>±</w:t>
      </w:r>
      <w:r w:rsidRPr="007E73E8">
        <w:rPr>
          <w:rFonts w:cs="Times New Roman"/>
          <w:szCs w:val="28"/>
          <w:lang w:val="ru-RU" w:eastAsia="ru-RU"/>
        </w:rPr>
        <w:t>0,6% (</w:t>
      </w:r>
      <w:r w:rsidRPr="007E73E8">
        <w:rPr>
          <w:rFonts w:cs="Times New Roman"/>
          <w:szCs w:val="28"/>
          <w:lang w:eastAsia="ru-RU"/>
        </w:rPr>
        <w:t>n</w:t>
      </w:r>
      <w:r w:rsidRPr="007E73E8">
        <w:rPr>
          <w:rFonts w:cs="Times New Roman"/>
          <w:szCs w:val="28"/>
          <w:lang w:val="ru-RU" w:eastAsia="ru-RU"/>
        </w:rPr>
        <w:t>=102) - на заболевание желчевыводящих путей, у 1,8</w:t>
      </w:r>
      <w:r w:rsidRPr="007E73E8">
        <w:rPr>
          <w:rFonts w:ascii="Calibri" w:hAnsi="Calibri" w:cs="Times New Roman"/>
          <w:szCs w:val="28"/>
          <w:lang w:val="ru-RU" w:eastAsia="ru-RU"/>
        </w:rPr>
        <w:t>±</w:t>
      </w:r>
      <w:r w:rsidRPr="007E73E8">
        <w:rPr>
          <w:rFonts w:cs="Times New Roman"/>
          <w:szCs w:val="28"/>
          <w:lang w:val="ru-RU" w:eastAsia="ru-RU"/>
        </w:rPr>
        <w:t>0,3% (</w:t>
      </w:r>
      <w:r w:rsidRPr="007E73E8">
        <w:rPr>
          <w:rFonts w:cs="Times New Roman"/>
          <w:szCs w:val="28"/>
          <w:lang w:eastAsia="ru-RU"/>
        </w:rPr>
        <w:t>n</w:t>
      </w:r>
      <w:r w:rsidRPr="007E73E8">
        <w:rPr>
          <w:rFonts w:cs="Times New Roman"/>
          <w:szCs w:val="28"/>
          <w:lang w:val="ru-RU" w:eastAsia="ru-RU"/>
        </w:rPr>
        <w:t xml:space="preserve">=27) респондентов в </w:t>
      </w:r>
      <w:proofErr w:type="spellStart"/>
      <w:r w:rsidRPr="007E73E8">
        <w:rPr>
          <w:rFonts w:cs="Times New Roman"/>
          <w:szCs w:val="28"/>
          <w:lang w:val="ru-RU" w:eastAsia="ru-RU"/>
        </w:rPr>
        <w:t>анамнезе</w:t>
      </w:r>
      <w:proofErr w:type="spellEnd"/>
      <w:r w:rsidRPr="007E73E8">
        <w:rPr>
          <w:rFonts w:cs="Times New Roman"/>
          <w:szCs w:val="28"/>
          <w:lang w:val="ru-RU" w:eastAsia="ru-RU"/>
        </w:rPr>
        <w:t xml:space="preserve"> фигурирует хронический гепатит, у 3,8</w:t>
      </w:r>
      <w:r w:rsidRPr="007E73E8">
        <w:rPr>
          <w:rFonts w:ascii="Calibri" w:hAnsi="Calibri" w:cs="Times New Roman"/>
          <w:szCs w:val="28"/>
          <w:lang w:val="ru-RU" w:eastAsia="ru-RU"/>
        </w:rPr>
        <w:t>±</w:t>
      </w:r>
      <w:r w:rsidRPr="007E73E8">
        <w:rPr>
          <w:rFonts w:cs="Times New Roman"/>
          <w:szCs w:val="28"/>
          <w:lang w:val="ru-RU" w:eastAsia="ru-RU"/>
        </w:rPr>
        <w:t>0,4% (</w:t>
      </w:r>
      <w:r w:rsidRPr="007E73E8">
        <w:rPr>
          <w:rFonts w:cs="Times New Roman"/>
          <w:szCs w:val="28"/>
          <w:lang w:eastAsia="ru-RU"/>
        </w:rPr>
        <w:t>n</w:t>
      </w:r>
      <w:r w:rsidRPr="007E73E8">
        <w:rPr>
          <w:rFonts w:cs="Times New Roman"/>
          <w:szCs w:val="28"/>
          <w:lang w:val="ru-RU" w:eastAsia="ru-RU"/>
        </w:rPr>
        <w:t xml:space="preserve">=56) - различные заболевания </w:t>
      </w:r>
      <w:proofErr w:type="spellStart"/>
      <w:r w:rsidRPr="007E73E8">
        <w:rPr>
          <w:rFonts w:cs="Times New Roman"/>
          <w:szCs w:val="28"/>
          <w:lang w:val="ru-RU" w:eastAsia="ru-RU"/>
        </w:rPr>
        <w:t>бронхолегочной</w:t>
      </w:r>
      <w:proofErr w:type="spellEnd"/>
      <w:r w:rsidRPr="007E73E8">
        <w:rPr>
          <w:rFonts w:cs="Times New Roman"/>
          <w:szCs w:val="28"/>
          <w:lang w:val="ru-RU" w:eastAsia="ru-RU"/>
        </w:rPr>
        <w:t xml:space="preserve"> системы, р&lt;0,001. Почти каждая третья женщина группы патологического течения </w:t>
      </w:r>
      <w:proofErr w:type="spellStart"/>
      <w:r w:rsidRPr="007E73E8">
        <w:rPr>
          <w:rFonts w:cs="Times New Roman"/>
          <w:szCs w:val="28"/>
          <w:lang w:val="ru-RU" w:eastAsia="ru-RU"/>
        </w:rPr>
        <w:t>климактерия</w:t>
      </w:r>
      <w:proofErr w:type="spellEnd"/>
      <w:r w:rsidRPr="007E73E8">
        <w:rPr>
          <w:rFonts w:cs="Times New Roman"/>
          <w:szCs w:val="28"/>
          <w:lang w:val="ru-RU" w:eastAsia="ru-RU"/>
        </w:rPr>
        <w:t xml:space="preserve"> страдает заболеванием почек – 20,2</w:t>
      </w:r>
      <w:r w:rsidRPr="007E73E8">
        <w:rPr>
          <w:rFonts w:ascii="Calibri" w:hAnsi="Calibri" w:cs="Times New Roman"/>
          <w:szCs w:val="28"/>
          <w:lang w:val="ru-RU" w:eastAsia="ru-RU"/>
        </w:rPr>
        <w:t>±</w:t>
      </w:r>
      <w:r w:rsidRPr="007E73E8">
        <w:rPr>
          <w:rFonts w:cs="Times New Roman"/>
          <w:szCs w:val="28"/>
          <w:lang w:val="ru-RU" w:eastAsia="ru-RU"/>
        </w:rPr>
        <w:t>1,0% (</w:t>
      </w:r>
      <w:r w:rsidRPr="007E73E8">
        <w:rPr>
          <w:rFonts w:cs="Times New Roman"/>
          <w:szCs w:val="28"/>
          <w:lang w:eastAsia="ru-RU"/>
        </w:rPr>
        <w:t>n</w:t>
      </w:r>
      <w:r w:rsidRPr="007E73E8">
        <w:rPr>
          <w:rFonts w:cs="Times New Roman"/>
          <w:szCs w:val="28"/>
          <w:lang w:val="ru-RU" w:eastAsia="ru-RU"/>
        </w:rPr>
        <w:t>=296), р&lt;0,001, 36,7</w:t>
      </w:r>
      <w:r w:rsidRPr="007E73E8">
        <w:rPr>
          <w:rFonts w:ascii="Calibri" w:hAnsi="Calibri" w:cs="Times New Roman"/>
          <w:szCs w:val="28"/>
          <w:lang w:val="ru-RU" w:eastAsia="ru-RU"/>
        </w:rPr>
        <w:t>±</w:t>
      </w:r>
      <w:r w:rsidRPr="007E73E8">
        <w:rPr>
          <w:rFonts w:cs="Times New Roman"/>
          <w:szCs w:val="28"/>
          <w:lang w:val="ru-RU" w:eastAsia="ru-RU"/>
        </w:rPr>
        <w:t>1,2% (</w:t>
      </w:r>
      <w:r w:rsidRPr="007E73E8">
        <w:rPr>
          <w:rFonts w:cs="Times New Roman"/>
          <w:szCs w:val="28"/>
          <w:lang w:eastAsia="ru-RU"/>
        </w:rPr>
        <w:t>n</w:t>
      </w:r>
      <w:r w:rsidRPr="007E73E8">
        <w:rPr>
          <w:rFonts w:cs="Times New Roman"/>
          <w:szCs w:val="28"/>
          <w:lang w:val="ru-RU" w:eastAsia="ru-RU"/>
        </w:rPr>
        <w:t>=538) женщины указали на наличие патологии щитовидной железы, из них 5,8</w:t>
      </w:r>
      <w:r w:rsidRPr="007E73E8">
        <w:rPr>
          <w:rFonts w:ascii="Calibri" w:hAnsi="Calibri" w:cs="Times New Roman"/>
          <w:szCs w:val="28"/>
          <w:lang w:val="ru-RU" w:eastAsia="ru-RU"/>
        </w:rPr>
        <w:t>±</w:t>
      </w:r>
      <w:r w:rsidRPr="007E73E8">
        <w:rPr>
          <w:rFonts w:cs="Times New Roman"/>
          <w:szCs w:val="28"/>
          <w:lang w:val="ru-RU" w:eastAsia="ru-RU"/>
        </w:rPr>
        <w:t>0,6% (</w:t>
      </w:r>
      <w:r w:rsidRPr="007E73E8">
        <w:rPr>
          <w:rFonts w:cs="Times New Roman"/>
          <w:szCs w:val="28"/>
          <w:lang w:eastAsia="ru-RU"/>
        </w:rPr>
        <w:t>n</w:t>
      </w:r>
      <w:r w:rsidRPr="007E73E8">
        <w:rPr>
          <w:rFonts w:cs="Times New Roman"/>
          <w:szCs w:val="28"/>
          <w:lang w:val="ru-RU" w:eastAsia="ru-RU"/>
        </w:rPr>
        <w:t xml:space="preserve">=86) женщин наблюдаются по поводу узловатого зоба, </w:t>
      </w:r>
      <w:r w:rsidRPr="007E73E8">
        <w:rPr>
          <w:szCs w:val="28"/>
          <w:lang w:val="ru-RU"/>
        </w:rPr>
        <w:t>р</w:t>
      </w:r>
      <w:r w:rsidRPr="007E73E8">
        <w:rPr>
          <w:rFonts w:cs="Times New Roman"/>
          <w:szCs w:val="28"/>
          <w:lang w:val="ru-RU"/>
        </w:rPr>
        <w:t>&lt;</w:t>
      </w:r>
      <w:r w:rsidRPr="007E73E8">
        <w:rPr>
          <w:szCs w:val="28"/>
          <w:lang w:val="ru-RU"/>
        </w:rPr>
        <w:t>0,001.</w:t>
      </w:r>
    </w:p>
    <w:p w14:paraId="7F30E5A0" w14:textId="685230AB" w:rsidR="00134990" w:rsidRPr="007E73E8" w:rsidRDefault="00623CFD" w:rsidP="00134990">
      <w:pPr>
        <w:spacing w:line="360" w:lineRule="auto"/>
        <w:ind w:firstLine="708"/>
        <w:jc w:val="both"/>
        <w:textAlignment w:val="baseline"/>
        <w:rPr>
          <w:rFonts w:cs="Times New Roman"/>
          <w:szCs w:val="28"/>
          <w:lang w:val="ru-RU"/>
        </w:rPr>
      </w:pPr>
      <w:r w:rsidRPr="007E73E8">
        <w:rPr>
          <w:rFonts w:cs="Times New Roman"/>
          <w:szCs w:val="28"/>
          <w:lang w:val="ru-RU"/>
        </w:rPr>
        <w:t xml:space="preserve">Для изучения особенностей течения патологического </w:t>
      </w:r>
      <w:proofErr w:type="spellStart"/>
      <w:r w:rsidRPr="007E73E8">
        <w:rPr>
          <w:rFonts w:cs="Times New Roman"/>
          <w:szCs w:val="28"/>
          <w:lang w:val="ru-RU"/>
        </w:rPr>
        <w:t>климактерия</w:t>
      </w:r>
      <w:proofErr w:type="spellEnd"/>
      <w:r w:rsidRPr="007E73E8">
        <w:rPr>
          <w:rFonts w:cs="Times New Roman"/>
          <w:szCs w:val="28"/>
          <w:lang w:val="ru-RU"/>
        </w:rPr>
        <w:t xml:space="preserve"> в различных </w:t>
      </w:r>
      <w:proofErr w:type="spellStart"/>
      <w:r w:rsidR="00090E13" w:rsidRPr="007E73E8">
        <w:rPr>
          <w:rFonts w:cs="Times New Roman"/>
          <w:szCs w:val="28"/>
          <w:lang w:val="ru-RU"/>
        </w:rPr>
        <w:t>климатогеографических</w:t>
      </w:r>
      <w:proofErr w:type="spellEnd"/>
      <w:r w:rsidRPr="007E73E8">
        <w:rPr>
          <w:rFonts w:cs="Times New Roman"/>
          <w:szCs w:val="28"/>
          <w:lang w:val="ru-RU"/>
        </w:rPr>
        <w:t xml:space="preserve"> зонах КР </w:t>
      </w:r>
      <w:r w:rsidR="004A68B5" w:rsidRPr="007E73E8">
        <w:rPr>
          <w:rFonts w:cs="Times New Roman"/>
          <w:szCs w:val="28"/>
          <w:lang w:val="ru-RU"/>
        </w:rPr>
        <w:t>п</w:t>
      </w:r>
      <w:r w:rsidRPr="007E73E8">
        <w:rPr>
          <w:rFonts w:cs="Times New Roman"/>
          <w:szCs w:val="28"/>
          <w:lang w:val="ru-RU"/>
        </w:rPr>
        <w:t>рове</w:t>
      </w:r>
      <w:r w:rsidR="004A68B5" w:rsidRPr="007E73E8">
        <w:rPr>
          <w:rFonts w:cs="Times New Roman"/>
          <w:szCs w:val="28"/>
          <w:lang w:val="ru-RU"/>
        </w:rPr>
        <w:t>ден</w:t>
      </w:r>
      <w:r w:rsidRPr="007E73E8">
        <w:rPr>
          <w:rFonts w:cs="Times New Roman"/>
          <w:szCs w:val="28"/>
          <w:lang w:val="ru-RU"/>
        </w:rPr>
        <w:t xml:space="preserve"> </w:t>
      </w:r>
      <w:proofErr w:type="spellStart"/>
      <w:r w:rsidRPr="007E73E8">
        <w:rPr>
          <w:rFonts w:cs="Times New Roman"/>
          <w:szCs w:val="28"/>
          <w:lang w:val="ru-RU"/>
        </w:rPr>
        <w:t>сопоставительный</w:t>
      </w:r>
      <w:proofErr w:type="spellEnd"/>
      <w:r w:rsidRPr="007E73E8">
        <w:rPr>
          <w:rFonts w:cs="Times New Roman"/>
          <w:szCs w:val="28"/>
          <w:lang w:val="ru-RU"/>
        </w:rPr>
        <w:t xml:space="preserve"> анализ по распространенности соматической патологии в зависимости от регионов прожи</w:t>
      </w:r>
      <w:r w:rsidR="000C496B" w:rsidRPr="007E73E8">
        <w:rPr>
          <w:rFonts w:cs="Times New Roman"/>
          <w:szCs w:val="28"/>
          <w:lang w:val="ru-RU"/>
        </w:rPr>
        <w:t>вания</w:t>
      </w:r>
      <w:r w:rsidR="00D51AAA" w:rsidRPr="007E73E8">
        <w:rPr>
          <w:rFonts w:cs="Times New Roman"/>
          <w:szCs w:val="28"/>
          <w:lang w:val="ru-RU"/>
        </w:rPr>
        <w:t xml:space="preserve"> (</w:t>
      </w:r>
      <w:r w:rsidR="00D51AAA" w:rsidRPr="007E73E8">
        <w:rPr>
          <w:rFonts w:cs="Times New Roman"/>
          <w:szCs w:val="28"/>
          <w:lang w:val="ru-RU" w:eastAsia="ru-RU"/>
        </w:rPr>
        <w:t xml:space="preserve">рисунок </w:t>
      </w:r>
      <w:r w:rsidR="00134990" w:rsidRPr="007E73E8">
        <w:rPr>
          <w:rFonts w:cs="Times New Roman"/>
          <w:szCs w:val="28"/>
          <w:lang w:val="ru-RU" w:eastAsia="ru-RU"/>
        </w:rPr>
        <w:t>4.3</w:t>
      </w:r>
      <w:r w:rsidR="00D51AAA" w:rsidRPr="007E73E8">
        <w:rPr>
          <w:rFonts w:cs="Times New Roman"/>
          <w:szCs w:val="28"/>
          <w:lang w:val="ru-RU" w:eastAsia="ru-RU"/>
        </w:rPr>
        <w:t>.2.2</w:t>
      </w:r>
      <w:r w:rsidR="00D51AAA" w:rsidRPr="007E73E8">
        <w:rPr>
          <w:rFonts w:cs="Times New Roman"/>
          <w:szCs w:val="28"/>
          <w:lang w:val="ru-RU"/>
        </w:rPr>
        <w:t>)</w:t>
      </w:r>
      <w:r w:rsidR="000C496B" w:rsidRPr="007E73E8">
        <w:rPr>
          <w:rFonts w:cs="Times New Roman"/>
          <w:szCs w:val="28"/>
          <w:lang w:val="ru-RU"/>
        </w:rPr>
        <w:t xml:space="preserve">. </w:t>
      </w:r>
    </w:p>
    <w:p w14:paraId="5B2A5291" w14:textId="3029FD36" w:rsidR="00623CFD" w:rsidRPr="00AB4780" w:rsidRDefault="00375A99" w:rsidP="00BC303E">
      <w:pPr>
        <w:spacing w:before="30" w:after="0" w:line="360" w:lineRule="auto"/>
        <w:ind w:firstLine="284"/>
        <w:jc w:val="right"/>
        <w:textAlignment w:val="baseline"/>
        <w:rPr>
          <w:rFonts w:cs="Times New Roman"/>
          <w:b/>
          <w:color w:val="7030A0"/>
          <w:szCs w:val="28"/>
          <w:lang w:val="ru-RU" w:eastAsia="ru-RU"/>
        </w:rPr>
      </w:pPr>
      <w:r w:rsidRPr="00AB4780">
        <w:rPr>
          <w:rFonts w:cs="Times New Roman"/>
          <w:b/>
          <w:noProof/>
          <w:color w:val="7030A0"/>
          <w:szCs w:val="28"/>
          <w:lang w:val="ru-RU" w:eastAsia="ru-RU"/>
        </w:rPr>
        <w:drawing>
          <wp:inline distT="0" distB="0" distL="0" distR="0" wp14:anchorId="55E3BDE8" wp14:editId="4345CB02">
            <wp:extent cx="5943600" cy="3629025"/>
            <wp:effectExtent l="0" t="0" r="19050" b="952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7C785F7D" w14:textId="5FD61C65" w:rsidR="00261CEF" w:rsidRPr="007E73E8" w:rsidRDefault="00261CEF" w:rsidP="008B23E5">
      <w:pPr>
        <w:spacing w:after="0" w:line="240" w:lineRule="auto"/>
        <w:ind w:firstLine="708"/>
        <w:jc w:val="both"/>
        <w:textAlignment w:val="baseline"/>
        <w:rPr>
          <w:rFonts w:cs="Times New Roman"/>
          <w:sz w:val="24"/>
          <w:szCs w:val="24"/>
          <w:lang w:val="ru-RU" w:eastAsia="ru-RU"/>
        </w:rPr>
      </w:pPr>
      <w:r w:rsidRPr="007E73E8">
        <w:rPr>
          <w:rFonts w:cs="Times New Roman"/>
          <w:sz w:val="24"/>
          <w:szCs w:val="24"/>
          <w:lang w:val="ru-RU" w:eastAsia="ru-RU"/>
        </w:rPr>
        <w:lastRenderedPageBreak/>
        <w:t>Примечание</w:t>
      </w:r>
      <w:r w:rsidR="005A099D">
        <w:rPr>
          <w:rFonts w:cs="Times New Roman"/>
          <w:sz w:val="24"/>
          <w:szCs w:val="24"/>
          <w:lang w:val="ru-RU" w:eastAsia="ru-RU"/>
        </w:rPr>
        <w:t>:</w:t>
      </w:r>
      <w:r w:rsidRPr="007E73E8">
        <w:rPr>
          <w:rFonts w:cs="Times New Roman"/>
          <w:sz w:val="24"/>
          <w:szCs w:val="24"/>
          <w:lang w:val="ru-RU" w:eastAsia="ru-RU"/>
        </w:rPr>
        <w:t xml:space="preserve"> * - р&gt;0,05 – вероятность безошибочного прогноза менее 95,0%, ** - р&lt;0,05 - вероятность безошибочного прогноза 95,0%, *** - р&lt;0,001 - вероятность безошибочного прогноза 99,9%.</w:t>
      </w:r>
    </w:p>
    <w:p w14:paraId="104231E1" w14:textId="77777777" w:rsidR="00E95F7A" w:rsidRPr="007E73E8" w:rsidRDefault="00E95F7A" w:rsidP="00E95F7A">
      <w:pPr>
        <w:spacing w:after="0" w:line="240" w:lineRule="auto"/>
        <w:ind w:firstLine="284"/>
        <w:jc w:val="center"/>
        <w:textAlignment w:val="baseline"/>
        <w:rPr>
          <w:rFonts w:cs="Times New Roman"/>
          <w:szCs w:val="28"/>
          <w:lang w:val="ru-RU" w:eastAsia="ru-RU"/>
        </w:rPr>
      </w:pPr>
    </w:p>
    <w:p w14:paraId="01AE71ED" w14:textId="0E4A63CD" w:rsidR="00157DF6" w:rsidRPr="007E73E8" w:rsidRDefault="00157DF6" w:rsidP="008B23E5">
      <w:pPr>
        <w:spacing w:after="0" w:line="360" w:lineRule="auto"/>
        <w:ind w:firstLine="284"/>
        <w:jc w:val="center"/>
        <w:textAlignment w:val="baseline"/>
        <w:rPr>
          <w:rFonts w:cs="Times New Roman"/>
          <w:szCs w:val="28"/>
          <w:lang w:val="ru-RU" w:eastAsia="ru-RU"/>
        </w:rPr>
      </w:pPr>
      <w:r w:rsidRPr="007E73E8">
        <w:rPr>
          <w:rFonts w:cs="Times New Roman"/>
          <w:szCs w:val="28"/>
          <w:lang w:val="ru-RU" w:eastAsia="ru-RU"/>
        </w:rPr>
        <w:t xml:space="preserve">Рисунок </w:t>
      </w:r>
      <w:r w:rsidR="00134990" w:rsidRPr="007E73E8">
        <w:rPr>
          <w:rFonts w:cs="Times New Roman"/>
          <w:szCs w:val="28"/>
          <w:lang w:val="ru-RU" w:eastAsia="ru-RU"/>
        </w:rPr>
        <w:t>4.</w:t>
      </w:r>
      <w:r w:rsidR="007E73E8" w:rsidRPr="007E73E8">
        <w:rPr>
          <w:rFonts w:cs="Times New Roman"/>
          <w:szCs w:val="28"/>
          <w:lang w:val="ru-RU" w:eastAsia="ru-RU"/>
        </w:rPr>
        <w:t>2.3</w:t>
      </w:r>
      <w:r w:rsidR="00134990" w:rsidRPr="007E73E8">
        <w:rPr>
          <w:rFonts w:cs="Times New Roman"/>
          <w:szCs w:val="28"/>
          <w:lang w:val="ru-RU" w:eastAsia="ru-RU"/>
        </w:rPr>
        <w:t>.</w:t>
      </w:r>
      <w:r w:rsidR="00936C38" w:rsidRPr="007E73E8">
        <w:rPr>
          <w:rFonts w:cs="Times New Roman"/>
          <w:szCs w:val="28"/>
          <w:lang w:val="ru-RU" w:eastAsia="ru-RU"/>
        </w:rPr>
        <w:t xml:space="preserve"> </w:t>
      </w:r>
      <w:r w:rsidR="00623CFD" w:rsidRPr="007E73E8">
        <w:rPr>
          <w:rFonts w:cs="Times New Roman"/>
          <w:szCs w:val="28"/>
          <w:lang w:val="ru-RU" w:eastAsia="ru-RU"/>
        </w:rPr>
        <w:t>Распространенность соматической патологии у женщ</w:t>
      </w:r>
      <w:r w:rsidR="006E5516" w:rsidRPr="007E73E8">
        <w:rPr>
          <w:rFonts w:cs="Times New Roman"/>
          <w:szCs w:val="28"/>
          <w:lang w:val="ru-RU" w:eastAsia="ru-RU"/>
        </w:rPr>
        <w:t xml:space="preserve">ин с </w:t>
      </w:r>
      <w:r w:rsidR="008B23E5" w:rsidRPr="007E73E8">
        <w:rPr>
          <w:rFonts w:cs="Times New Roman"/>
          <w:szCs w:val="28"/>
          <w:lang w:val="ru-RU" w:eastAsia="ru-RU"/>
        </w:rPr>
        <w:t>климактерическим синдромом</w:t>
      </w:r>
      <w:r w:rsidR="006E5516" w:rsidRPr="007E73E8">
        <w:rPr>
          <w:rFonts w:cs="Times New Roman"/>
          <w:szCs w:val="28"/>
          <w:lang w:val="ru-RU" w:eastAsia="ru-RU"/>
        </w:rPr>
        <w:t xml:space="preserve"> в различных регионах </w:t>
      </w:r>
      <w:r w:rsidR="00A564D1" w:rsidRPr="007E73E8">
        <w:rPr>
          <w:rFonts w:cs="Times New Roman"/>
          <w:szCs w:val="28"/>
          <w:lang w:val="ru-RU" w:eastAsia="ru-RU"/>
        </w:rPr>
        <w:t>на 100 женщин</w:t>
      </w:r>
      <w:r w:rsidR="00134990" w:rsidRPr="007E73E8">
        <w:rPr>
          <w:rFonts w:cs="Times New Roman"/>
          <w:szCs w:val="28"/>
          <w:lang w:val="ru-RU" w:eastAsia="ru-RU"/>
        </w:rPr>
        <w:t>.</w:t>
      </w:r>
    </w:p>
    <w:p w14:paraId="49099FBB" w14:textId="77777777" w:rsidR="00312D93" w:rsidRDefault="00312D93" w:rsidP="00312D93">
      <w:pPr>
        <w:spacing w:after="0" w:line="240" w:lineRule="auto"/>
        <w:ind w:firstLine="708"/>
        <w:jc w:val="both"/>
        <w:textAlignment w:val="baseline"/>
        <w:rPr>
          <w:rFonts w:cs="Times New Roman"/>
          <w:szCs w:val="28"/>
          <w:lang w:val="ru-RU"/>
        </w:rPr>
      </w:pPr>
    </w:p>
    <w:p w14:paraId="7155286E" w14:textId="02E5C0BF" w:rsidR="008B23E5" w:rsidRPr="007E73E8" w:rsidRDefault="00EF32FB" w:rsidP="00EF32FB">
      <w:pPr>
        <w:spacing w:after="0" w:line="360" w:lineRule="auto"/>
        <w:ind w:firstLine="708"/>
        <w:jc w:val="both"/>
        <w:textAlignment w:val="baseline"/>
        <w:rPr>
          <w:rFonts w:cs="Times New Roman"/>
          <w:szCs w:val="28"/>
          <w:lang w:val="ru-RU"/>
        </w:rPr>
      </w:pPr>
      <w:r w:rsidRPr="007E73E8">
        <w:rPr>
          <w:rFonts w:cs="Times New Roman"/>
          <w:szCs w:val="28"/>
          <w:lang w:val="ru-RU"/>
        </w:rPr>
        <w:t>Жительницы севера достоверно чаще страдают гипертонической болезнью (</w:t>
      </w:r>
      <w:r w:rsidRPr="007E73E8">
        <w:rPr>
          <w:szCs w:val="28"/>
          <w:lang w:val="ru-RU"/>
        </w:rPr>
        <w:t xml:space="preserve">23,6±1,1%, </w:t>
      </w:r>
      <w:r w:rsidRPr="007E73E8">
        <w:rPr>
          <w:szCs w:val="28"/>
        </w:rPr>
        <w:t>n</w:t>
      </w:r>
      <w:r w:rsidRPr="007E73E8">
        <w:rPr>
          <w:szCs w:val="28"/>
          <w:lang w:val="ru-RU"/>
        </w:rPr>
        <w:t>=346 и</w:t>
      </w:r>
      <w:r w:rsidRPr="007E73E8">
        <w:rPr>
          <w:rFonts w:cs="Times New Roman"/>
          <w:kern w:val="24"/>
          <w:sz w:val="24"/>
          <w:szCs w:val="24"/>
          <w:lang w:val="ru-RU" w:eastAsia="ru-RU"/>
        </w:rPr>
        <w:t xml:space="preserve"> </w:t>
      </w:r>
      <w:r w:rsidRPr="007E73E8">
        <w:rPr>
          <w:szCs w:val="28"/>
          <w:lang w:val="ru-RU"/>
        </w:rPr>
        <w:t xml:space="preserve">17,2±0,9%, </w:t>
      </w:r>
      <w:r w:rsidRPr="007E73E8">
        <w:rPr>
          <w:szCs w:val="28"/>
        </w:rPr>
        <w:t>n</w:t>
      </w:r>
      <w:r w:rsidRPr="007E73E8">
        <w:rPr>
          <w:szCs w:val="28"/>
          <w:lang w:val="ru-RU"/>
        </w:rPr>
        <w:t>=252, р</w:t>
      </w:r>
      <w:r w:rsidRPr="007E73E8">
        <w:rPr>
          <w:rFonts w:cs="Times New Roman"/>
          <w:szCs w:val="28"/>
          <w:lang w:val="ru-RU"/>
        </w:rPr>
        <w:t>&lt;</w:t>
      </w:r>
      <w:r w:rsidRPr="007E73E8">
        <w:rPr>
          <w:szCs w:val="28"/>
          <w:lang w:val="ru-RU"/>
        </w:rPr>
        <w:t xml:space="preserve">0,001), </w:t>
      </w:r>
      <w:r>
        <w:rPr>
          <w:szCs w:val="28"/>
          <w:lang w:val="ru-RU"/>
        </w:rPr>
        <w:t>ИБС</w:t>
      </w:r>
      <w:r w:rsidRPr="007E73E8">
        <w:rPr>
          <w:szCs w:val="28"/>
          <w:lang w:val="ru-RU"/>
        </w:rPr>
        <w:t xml:space="preserve"> (6,7±0,6%, </w:t>
      </w:r>
      <w:r w:rsidRPr="007E73E8">
        <w:rPr>
          <w:szCs w:val="28"/>
        </w:rPr>
        <w:t>n</w:t>
      </w:r>
      <w:r w:rsidRPr="007E73E8">
        <w:rPr>
          <w:szCs w:val="28"/>
          <w:lang w:val="ru-RU"/>
        </w:rPr>
        <w:t xml:space="preserve">=16 и 4,4±0,5%, </w:t>
      </w:r>
      <w:r w:rsidRPr="007E73E8">
        <w:rPr>
          <w:szCs w:val="28"/>
        </w:rPr>
        <w:t>n</w:t>
      </w:r>
      <w:r w:rsidRPr="007E73E8">
        <w:rPr>
          <w:szCs w:val="28"/>
          <w:lang w:val="ru-RU"/>
        </w:rPr>
        <w:t>=20, р</w:t>
      </w:r>
      <w:r w:rsidRPr="007E73E8">
        <w:rPr>
          <w:rFonts w:cs="Times New Roman"/>
          <w:szCs w:val="28"/>
          <w:lang w:val="ru-RU"/>
        </w:rPr>
        <w:t>&lt;</w:t>
      </w:r>
      <w:r w:rsidRPr="007E73E8">
        <w:rPr>
          <w:szCs w:val="28"/>
          <w:lang w:val="ru-RU"/>
        </w:rPr>
        <w:t xml:space="preserve">0,001), хроническим гепатитом (1,1±0,2%, </w:t>
      </w:r>
      <w:r w:rsidRPr="007E73E8">
        <w:rPr>
          <w:szCs w:val="28"/>
        </w:rPr>
        <w:t>n</w:t>
      </w:r>
      <w:r w:rsidRPr="007E73E8">
        <w:rPr>
          <w:szCs w:val="28"/>
          <w:lang w:val="ru-RU"/>
        </w:rPr>
        <w:t xml:space="preserve">=16 и 0,7±0,2%, </w:t>
      </w:r>
      <w:r w:rsidRPr="007E73E8">
        <w:rPr>
          <w:szCs w:val="28"/>
        </w:rPr>
        <w:t>n</w:t>
      </w:r>
      <w:r w:rsidRPr="007E73E8">
        <w:rPr>
          <w:szCs w:val="28"/>
          <w:lang w:val="ru-RU"/>
        </w:rPr>
        <w:t>=11, р</w:t>
      </w:r>
      <w:r w:rsidRPr="007E73E8">
        <w:rPr>
          <w:rFonts w:cs="Times New Roman"/>
          <w:szCs w:val="28"/>
          <w:lang w:val="ru-RU"/>
        </w:rPr>
        <w:t>&lt;</w:t>
      </w:r>
      <w:r w:rsidRPr="007E73E8">
        <w:rPr>
          <w:szCs w:val="28"/>
          <w:lang w:val="ru-RU"/>
        </w:rPr>
        <w:t xml:space="preserve">0,05), заболеваниями </w:t>
      </w:r>
      <w:proofErr w:type="spellStart"/>
      <w:r w:rsidRPr="007E73E8">
        <w:rPr>
          <w:szCs w:val="28"/>
          <w:lang w:val="ru-RU"/>
        </w:rPr>
        <w:t>бронхолегочной</w:t>
      </w:r>
      <w:proofErr w:type="spellEnd"/>
      <w:r w:rsidRPr="007E73E8">
        <w:rPr>
          <w:szCs w:val="28"/>
          <w:lang w:val="ru-RU"/>
        </w:rPr>
        <w:t xml:space="preserve"> системы (2,4±0,3%, </w:t>
      </w:r>
      <w:r w:rsidRPr="007E73E8">
        <w:rPr>
          <w:szCs w:val="28"/>
        </w:rPr>
        <w:t>n</w:t>
      </w:r>
      <w:r w:rsidRPr="007E73E8">
        <w:rPr>
          <w:szCs w:val="28"/>
          <w:lang w:val="ru-RU"/>
        </w:rPr>
        <w:t xml:space="preserve">=36 и 1,3±0,2%, </w:t>
      </w:r>
      <w:r w:rsidRPr="007E73E8">
        <w:rPr>
          <w:szCs w:val="28"/>
        </w:rPr>
        <w:t>n</w:t>
      </w:r>
      <w:r w:rsidRPr="007E73E8">
        <w:rPr>
          <w:szCs w:val="28"/>
          <w:lang w:val="ru-RU"/>
        </w:rPr>
        <w:t>=20, р</w:t>
      </w:r>
      <w:r w:rsidRPr="007E73E8">
        <w:rPr>
          <w:rFonts w:cs="Times New Roman"/>
          <w:szCs w:val="28"/>
          <w:lang w:val="ru-RU"/>
        </w:rPr>
        <w:t>&lt;</w:t>
      </w:r>
      <w:r w:rsidRPr="007E73E8">
        <w:rPr>
          <w:szCs w:val="28"/>
          <w:lang w:val="ru-RU"/>
        </w:rPr>
        <w:t xml:space="preserve">0,001),  щитовидной железы (22,3±1,0%, </w:t>
      </w:r>
      <w:r w:rsidRPr="007E73E8">
        <w:rPr>
          <w:szCs w:val="28"/>
        </w:rPr>
        <w:t>n</w:t>
      </w:r>
      <w:r w:rsidRPr="007E73E8">
        <w:rPr>
          <w:szCs w:val="28"/>
          <w:lang w:val="ru-RU"/>
        </w:rPr>
        <w:t xml:space="preserve">=327 и 14,4±0,9%, </w:t>
      </w:r>
      <w:r w:rsidRPr="007E73E8">
        <w:rPr>
          <w:szCs w:val="28"/>
        </w:rPr>
        <w:t>n</w:t>
      </w:r>
      <w:r w:rsidRPr="007E73E8">
        <w:rPr>
          <w:szCs w:val="28"/>
          <w:lang w:val="ru-RU"/>
        </w:rPr>
        <w:t>=211, р</w:t>
      </w:r>
      <w:r w:rsidRPr="007E73E8">
        <w:rPr>
          <w:rFonts w:cs="Times New Roman"/>
          <w:szCs w:val="28"/>
          <w:lang w:val="ru-RU"/>
        </w:rPr>
        <w:t>&lt;</w:t>
      </w:r>
      <w:r w:rsidRPr="007E73E8">
        <w:rPr>
          <w:szCs w:val="28"/>
          <w:lang w:val="ru-RU"/>
        </w:rPr>
        <w:t xml:space="preserve">0,001), ожирением (17,8±0,9%, </w:t>
      </w:r>
      <w:r w:rsidRPr="007E73E8">
        <w:rPr>
          <w:szCs w:val="28"/>
        </w:rPr>
        <w:t>n</w:t>
      </w:r>
      <w:r w:rsidRPr="007E73E8">
        <w:rPr>
          <w:szCs w:val="28"/>
          <w:lang w:val="ru-RU"/>
        </w:rPr>
        <w:t xml:space="preserve">=261 и 11,2±0,8%, </w:t>
      </w:r>
      <w:r w:rsidRPr="007E73E8">
        <w:rPr>
          <w:szCs w:val="28"/>
        </w:rPr>
        <w:t>n</w:t>
      </w:r>
      <w:r w:rsidRPr="007E73E8">
        <w:rPr>
          <w:szCs w:val="28"/>
          <w:lang w:val="ru-RU"/>
        </w:rPr>
        <w:t>=165, р</w:t>
      </w:r>
      <w:r w:rsidRPr="007E73E8">
        <w:rPr>
          <w:rFonts w:cs="Times New Roman"/>
          <w:szCs w:val="28"/>
          <w:lang w:val="ru-RU"/>
        </w:rPr>
        <w:t>&lt;</w:t>
      </w:r>
      <w:r w:rsidRPr="007E73E8">
        <w:rPr>
          <w:szCs w:val="28"/>
          <w:lang w:val="ru-RU"/>
        </w:rPr>
        <w:t xml:space="preserve">0,001). Не выявлено существенных различий в частоте  случаев инфаркта миокарда (1,1±0,2%, </w:t>
      </w:r>
      <w:r w:rsidRPr="007E73E8">
        <w:rPr>
          <w:szCs w:val="28"/>
        </w:rPr>
        <w:t>n</w:t>
      </w:r>
      <w:r w:rsidRPr="007E73E8">
        <w:rPr>
          <w:szCs w:val="28"/>
          <w:lang w:val="ru-RU"/>
        </w:rPr>
        <w:t xml:space="preserve">=16 и 1,3±0,3%, </w:t>
      </w:r>
      <w:r w:rsidRPr="007E73E8">
        <w:rPr>
          <w:szCs w:val="28"/>
        </w:rPr>
        <w:t>n</w:t>
      </w:r>
      <w:r w:rsidRPr="007E73E8">
        <w:rPr>
          <w:szCs w:val="28"/>
          <w:lang w:val="ru-RU"/>
        </w:rPr>
        <w:t>=20, р</w:t>
      </w:r>
      <w:r w:rsidRPr="007E73E8">
        <w:rPr>
          <w:rFonts w:cs="Times New Roman"/>
          <w:szCs w:val="28"/>
          <w:lang w:val="ru-RU"/>
        </w:rPr>
        <w:t>&gt;</w:t>
      </w:r>
      <w:r w:rsidRPr="007E73E8">
        <w:rPr>
          <w:szCs w:val="28"/>
          <w:lang w:val="ru-RU"/>
        </w:rPr>
        <w:t xml:space="preserve">0,05), нарушений </w:t>
      </w:r>
      <w:proofErr w:type="spellStart"/>
      <w:r w:rsidRPr="007E73E8">
        <w:rPr>
          <w:szCs w:val="28"/>
          <w:lang w:val="ru-RU"/>
        </w:rPr>
        <w:t>микроциркуляции</w:t>
      </w:r>
      <w:proofErr w:type="spellEnd"/>
      <w:r w:rsidRPr="007E73E8">
        <w:rPr>
          <w:szCs w:val="28"/>
          <w:lang w:val="ru-RU"/>
        </w:rPr>
        <w:t xml:space="preserve"> головного мозга (1,7±0,3%, </w:t>
      </w:r>
      <w:r w:rsidRPr="007E73E8">
        <w:rPr>
          <w:szCs w:val="28"/>
        </w:rPr>
        <w:t>n</w:t>
      </w:r>
      <w:r w:rsidRPr="007E73E8">
        <w:rPr>
          <w:szCs w:val="28"/>
          <w:lang w:val="ru-RU"/>
        </w:rPr>
        <w:t xml:space="preserve">=25 и 2,0±0,3%, </w:t>
      </w:r>
      <w:r w:rsidRPr="007E73E8">
        <w:rPr>
          <w:szCs w:val="28"/>
        </w:rPr>
        <w:t>n</w:t>
      </w:r>
      <w:r w:rsidRPr="007E73E8">
        <w:rPr>
          <w:szCs w:val="28"/>
          <w:lang w:val="ru-RU"/>
        </w:rPr>
        <w:t>=30, р</w:t>
      </w:r>
      <w:r w:rsidRPr="007E73E8">
        <w:rPr>
          <w:rFonts w:cs="Times New Roman"/>
          <w:szCs w:val="28"/>
          <w:lang w:val="ru-RU"/>
        </w:rPr>
        <w:t>&gt;</w:t>
      </w:r>
      <w:r w:rsidRPr="007E73E8">
        <w:rPr>
          <w:szCs w:val="28"/>
          <w:lang w:val="ru-RU"/>
        </w:rPr>
        <w:t xml:space="preserve">0,05), </w:t>
      </w:r>
      <w:proofErr w:type="spellStart"/>
      <w:r w:rsidRPr="007E73E8">
        <w:rPr>
          <w:szCs w:val="28"/>
          <w:lang w:val="ru-RU"/>
        </w:rPr>
        <w:t>микроинсульта</w:t>
      </w:r>
      <w:proofErr w:type="spellEnd"/>
      <w:r w:rsidRPr="007E73E8">
        <w:rPr>
          <w:szCs w:val="28"/>
          <w:lang w:val="ru-RU"/>
        </w:rPr>
        <w:t xml:space="preserve"> (0,4±0,1%, </w:t>
      </w:r>
      <w:r w:rsidRPr="007E73E8">
        <w:rPr>
          <w:szCs w:val="28"/>
        </w:rPr>
        <w:t>n</w:t>
      </w:r>
      <w:r w:rsidRPr="007E73E8">
        <w:rPr>
          <w:szCs w:val="28"/>
          <w:lang w:val="ru-RU"/>
        </w:rPr>
        <w:t xml:space="preserve">=6 и 0,6±0,2%, </w:t>
      </w:r>
      <w:r w:rsidRPr="007E73E8">
        <w:rPr>
          <w:szCs w:val="28"/>
        </w:rPr>
        <w:t>n</w:t>
      </w:r>
      <w:r w:rsidRPr="007E73E8">
        <w:rPr>
          <w:szCs w:val="28"/>
          <w:lang w:val="ru-RU"/>
        </w:rPr>
        <w:t>=10, р</w:t>
      </w:r>
      <w:r w:rsidRPr="007E73E8">
        <w:rPr>
          <w:rFonts w:cs="Times New Roman"/>
          <w:szCs w:val="28"/>
          <w:lang w:val="ru-RU"/>
        </w:rPr>
        <w:t>&gt;</w:t>
      </w:r>
      <w:r w:rsidRPr="007E73E8">
        <w:rPr>
          <w:szCs w:val="28"/>
          <w:lang w:val="ru-RU"/>
        </w:rPr>
        <w:t xml:space="preserve">0,05), сахарного диабета (3,2±0,4%, </w:t>
      </w:r>
      <w:r w:rsidRPr="007E73E8">
        <w:rPr>
          <w:szCs w:val="28"/>
        </w:rPr>
        <w:t>n</w:t>
      </w:r>
      <w:r w:rsidRPr="007E73E8">
        <w:rPr>
          <w:szCs w:val="28"/>
          <w:lang w:val="ru-RU"/>
        </w:rPr>
        <w:t xml:space="preserve">=48 и 2,8±0,4%, </w:t>
      </w:r>
      <w:r w:rsidRPr="007E73E8">
        <w:rPr>
          <w:szCs w:val="28"/>
        </w:rPr>
        <w:t>n</w:t>
      </w:r>
      <w:r w:rsidRPr="007E73E8">
        <w:rPr>
          <w:szCs w:val="28"/>
          <w:lang w:val="ru-RU"/>
        </w:rPr>
        <w:t>=41, р</w:t>
      </w:r>
      <w:r w:rsidRPr="007E73E8">
        <w:rPr>
          <w:rFonts w:cs="Times New Roman"/>
          <w:szCs w:val="28"/>
          <w:lang w:val="ru-RU"/>
        </w:rPr>
        <w:t>&gt;</w:t>
      </w:r>
      <w:r w:rsidRPr="007E73E8">
        <w:rPr>
          <w:szCs w:val="28"/>
          <w:lang w:val="ru-RU"/>
        </w:rPr>
        <w:t xml:space="preserve">0,05), заболеваний почек (9,5±0,7%, </w:t>
      </w:r>
      <w:r w:rsidRPr="007E73E8">
        <w:rPr>
          <w:szCs w:val="28"/>
        </w:rPr>
        <w:t>n</w:t>
      </w:r>
      <w:r w:rsidRPr="007E73E8">
        <w:rPr>
          <w:szCs w:val="28"/>
          <w:lang w:val="ru-RU"/>
        </w:rPr>
        <w:t xml:space="preserve">=140 и 10,6±0,8%, </w:t>
      </w:r>
      <w:r w:rsidRPr="007E73E8">
        <w:rPr>
          <w:szCs w:val="28"/>
        </w:rPr>
        <w:t>n</w:t>
      </w:r>
      <w:r w:rsidRPr="007E73E8">
        <w:rPr>
          <w:szCs w:val="28"/>
          <w:lang w:val="ru-RU"/>
        </w:rPr>
        <w:t>=156, р</w:t>
      </w:r>
      <w:r w:rsidRPr="007E73E8">
        <w:rPr>
          <w:rFonts w:cs="Times New Roman"/>
          <w:szCs w:val="28"/>
          <w:lang w:val="ru-RU"/>
        </w:rPr>
        <w:t>&gt;</w:t>
      </w:r>
      <w:r w:rsidRPr="007E73E8">
        <w:rPr>
          <w:szCs w:val="28"/>
          <w:lang w:val="ru-RU"/>
        </w:rPr>
        <w:t xml:space="preserve">0,05) между женщинами с севера и юга. </w:t>
      </w:r>
      <w:r w:rsidRPr="007E73E8">
        <w:rPr>
          <w:rFonts w:cs="Times New Roman"/>
          <w:szCs w:val="28"/>
          <w:lang w:val="ru-RU"/>
        </w:rPr>
        <w:t xml:space="preserve">В случаях узлового зоба отсутствовали достоверные различия в </w:t>
      </w:r>
      <w:proofErr w:type="spellStart"/>
      <w:r w:rsidRPr="007E73E8">
        <w:rPr>
          <w:rFonts w:cs="Times New Roman"/>
          <w:szCs w:val="28"/>
          <w:lang w:val="ru-RU"/>
        </w:rPr>
        <w:t>климатогеографических</w:t>
      </w:r>
      <w:proofErr w:type="spellEnd"/>
      <w:r w:rsidRPr="007E73E8">
        <w:rPr>
          <w:rFonts w:cs="Times New Roman"/>
          <w:szCs w:val="28"/>
          <w:lang w:val="ru-RU"/>
        </w:rPr>
        <w:t xml:space="preserve"> зонах (3,3±0,4%, </w:t>
      </w:r>
      <w:r w:rsidRPr="007E73E8">
        <w:rPr>
          <w:rFonts w:cs="Times New Roman"/>
          <w:szCs w:val="28"/>
        </w:rPr>
        <w:t>n</w:t>
      </w:r>
      <w:r w:rsidRPr="007E73E8">
        <w:rPr>
          <w:rFonts w:cs="Times New Roman"/>
          <w:szCs w:val="28"/>
          <w:lang w:val="ru-RU"/>
        </w:rPr>
        <w:t xml:space="preserve">=49 и 2,5±0,4%, </w:t>
      </w:r>
      <w:r w:rsidRPr="007E73E8">
        <w:rPr>
          <w:rFonts w:cs="Times New Roman"/>
          <w:szCs w:val="28"/>
        </w:rPr>
        <w:t>n</w:t>
      </w:r>
      <w:r>
        <w:rPr>
          <w:rFonts w:cs="Times New Roman"/>
          <w:szCs w:val="28"/>
          <w:lang w:val="ru-RU"/>
        </w:rPr>
        <w:t>=37, р&gt;0,05).</w:t>
      </w:r>
    </w:p>
    <w:p w14:paraId="33894CA1" w14:textId="77777777" w:rsidR="00312D93" w:rsidRDefault="00312D93" w:rsidP="00EF32FB">
      <w:pPr>
        <w:spacing w:after="0" w:line="360" w:lineRule="auto"/>
        <w:ind w:firstLine="708"/>
        <w:jc w:val="both"/>
        <w:textAlignment w:val="baseline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>Г</w:t>
      </w:r>
      <w:r w:rsidR="004204B2" w:rsidRPr="007E73E8">
        <w:rPr>
          <w:rFonts w:cs="Times New Roman"/>
          <w:szCs w:val="28"/>
          <w:lang w:val="ru-RU"/>
        </w:rPr>
        <w:t>ипертоническая болезнь (40,8</w:t>
      </w:r>
      <w:r w:rsidR="004204B2" w:rsidRPr="007E73E8">
        <w:rPr>
          <w:rFonts w:ascii="Calibri" w:hAnsi="Calibri" w:cs="Times New Roman"/>
          <w:szCs w:val="28"/>
          <w:lang w:val="ru-RU"/>
        </w:rPr>
        <w:t>±</w:t>
      </w:r>
      <w:r w:rsidR="004204B2" w:rsidRPr="007E73E8">
        <w:rPr>
          <w:rFonts w:cs="Times New Roman"/>
          <w:szCs w:val="28"/>
          <w:lang w:val="ru-RU"/>
        </w:rPr>
        <w:t xml:space="preserve">1,2%, </w:t>
      </w:r>
      <w:r w:rsidR="004204B2" w:rsidRPr="007E73E8">
        <w:rPr>
          <w:rFonts w:cs="Times New Roman"/>
          <w:szCs w:val="28"/>
        </w:rPr>
        <w:t>n</w:t>
      </w:r>
      <w:r w:rsidR="004204B2" w:rsidRPr="007E73E8">
        <w:rPr>
          <w:rFonts w:cs="Times New Roman"/>
          <w:szCs w:val="28"/>
          <w:lang w:val="ru-RU"/>
        </w:rPr>
        <w:t xml:space="preserve">=598) чаще сопровождает климактерический период женщин с патологическим </w:t>
      </w:r>
      <w:proofErr w:type="spellStart"/>
      <w:r w:rsidR="004204B2" w:rsidRPr="007E73E8">
        <w:rPr>
          <w:rFonts w:cs="Times New Roman"/>
          <w:szCs w:val="28"/>
          <w:lang w:val="ru-RU"/>
        </w:rPr>
        <w:t>климактерием</w:t>
      </w:r>
      <w:proofErr w:type="spellEnd"/>
      <w:r w:rsidR="004204B2" w:rsidRPr="007E73E8">
        <w:rPr>
          <w:rFonts w:cs="Times New Roman"/>
          <w:szCs w:val="28"/>
          <w:lang w:val="ru-RU"/>
        </w:rPr>
        <w:t xml:space="preserve">, </w:t>
      </w:r>
      <w:r w:rsidR="001058EF" w:rsidRPr="007E73E8">
        <w:rPr>
          <w:rFonts w:cs="Times New Roman"/>
          <w:szCs w:val="28"/>
          <w:lang w:val="ru-RU"/>
        </w:rPr>
        <w:t>причем</w:t>
      </w:r>
      <w:r w:rsidR="00AA4D09" w:rsidRPr="007E73E8">
        <w:rPr>
          <w:rFonts w:cs="Times New Roman"/>
          <w:szCs w:val="28"/>
          <w:lang w:val="ru-RU"/>
        </w:rPr>
        <w:t xml:space="preserve"> больше в Ошской (8,7</w:t>
      </w:r>
      <w:r w:rsidR="00AA4D09" w:rsidRPr="007E73E8">
        <w:rPr>
          <w:rFonts w:ascii="Calibri" w:hAnsi="Calibri" w:cs="Times New Roman"/>
          <w:szCs w:val="28"/>
          <w:lang w:val="ru-RU"/>
        </w:rPr>
        <w:t>±</w:t>
      </w:r>
      <w:r w:rsidR="00AA4D09" w:rsidRPr="007E73E8">
        <w:rPr>
          <w:rFonts w:cs="Times New Roman"/>
          <w:szCs w:val="28"/>
          <w:lang w:val="ru-RU"/>
        </w:rPr>
        <w:t>0,7%</w:t>
      </w:r>
      <w:r w:rsidR="004204B2" w:rsidRPr="007E73E8">
        <w:rPr>
          <w:rFonts w:cs="Times New Roman"/>
          <w:szCs w:val="28"/>
          <w:lang w:val="ru-RU"/>
        </w:rPr>
        <w:t xml:space="preserve">, </w:t>
      </w:r>
      <w:r w:rsidR="004204B2" w:rsidRPr="007E73E8">
        <w:rPr>
          <w:rFonts w:cs="Times New Roman"/>
          <w:szCs w:val="28"/>
        </w:rPr>
        <w:t>n</w:t>
      </w:r>
      <w:r w:rsidR="004204B2" w:rsidRPr="007E73E8">
        <w:rPr>
          <w:rFonts w:cs="Times New Roman"/>
          <w:szCs w:val="28"/>
          <w:lang w:val="ru-RU"/>
        </w:rPr>
        <w:t>=128</w:t>
      </w:r>
      <w:r w:rsidR="00AA4D09" w:rsidRPr="007E73E8">
        <w:rPr>
          <w:rFonts w:cs="Times New Roman"/>
          <w:szCs w:val="28"/>
          <w:lang w:val="ru-RU"/>
        </w:rPr>
        <w:t xml:space="preserve">), </w:t>
      </w:r>
      <w:proofErr w:type="spellStart"/>
      <w:r w:rsidR="00AA4D09" w:rsidRPr="007E73E8">
        <w:rPr>
          <w:rFonts w:cs="Times New Roman"/>
          <w:szCs w:val="28"/>
          <w:lang w:val="ru-RU"/>
        </w:rPr>
        <w:t>Нарынской</w:t>
      </w:r>
      <w:proofErr w:type="spellEnd"/>
      <w:r w:rsidR="00AA4D09" w:rsidRPr="007E73E8">
        <w:rPr>
          <w:rFonts w:cs="Times New Roman"/>
          <w:szCs w:val="28"/>
          <w:lang w:val="ru-RU"/>
        </w:rPr>
        <w:t xml:space="preserve"> (7,0</w:t>
      </w:r>
      <w:r w:rsidR="00AA4D09" w:rsidRPr="007E73E8">
        <w:rPr>
          <w:rFonts w:ascii="Calibri" w:hAnsi="Calibri" w:cs="Times New Roman"/>
          <w:szCs w:val="28"/>
          <w:lang w:val="ru-RU"/>
        </w:rPr>
        <w:t>±</w:t>
      </w:r>
      <w:r w:rsidR="00AA4D09" w:rsidRPr="007E73E8">
        <w:rPr>
          <w:rFonts w:cs="Times New Roman"/>
          <w:szCs w:val="28"/>
          <w:lang w:val="ru-RU"/>
        </w:rPr>
        <w:t>0,6</w:t>
      </w:r>
      <w:r w:rsidR="004204B2" w:rsidRPr="007E73E8">
        <w:rPr>
          <w:rFonts w:cs="Times New Roman"/>
          <w:szCs w:val="28"/>
          <w:lang w:val="ru-RU"/>
        </w:rPr>
        <w:t xml:space="preserve">%, </w:t>
      </w:r>
      <w:r w:rsidR="004204B2" w:rsidRPr="007E73E8">
        <w:rPr>
          <w:rFonts w:cs="Times New Roman"/>
          <w:szCs w:val="28"/>
        </w:rPr>
        <w:t>n</w:t>
      </w:r>
      <w:r w:rsidR="004204B2" w:rsidRPr="007E73E8">
        <w:rPr>
          <w:rFonts w:cs="Times New Roman"/>
          <w:szCs w:val="28"/>
          <w:lang w:val="ru-RU"/>
        </w:rPr>
        <w:t>=102</w:t>
      </w:r>
      <w:r w:rsidR="00AA4D09" w:rsidRPr="007E73E8">
        <w:rPr>
          <w:rFonts w:cs="Times New Roman"/>
          <w:szCs w:val="28"/>
          <w:lang w:val="ru-RU"/>
        </w:rPr>
        <w:t>), Чуйской (6,</w:t>
      </w:r>
      <w:r w:rsidR="00CC59F3" w:rsidRPr="007E73E8">
        <w:rPr>
          <w:rFonts w:cs="Times New Roman"/>
          <w:szCs w:val="28"/>
          <w:lang w:val="ru-RU"/>
        </w:rPr>
        <w:t>7</w:t>
      </w:r>
      <w:r w:rsidR="00AA4D09" w:rsidRPr="007E73E8">
        <w:rPr>
          <w:rFonts w:ascii="Calibri" w:hAnsi="Calibri" w:cs="Times New Roman"/>
          <w:szCs w:val="28"/>
          <w:lang w:val="ru-RU"/>
        </w:rPr>
        <w:t>±</w:t>
      </w:r>
      <w:r w:rsidR="00AA4D09" w:rsidRPr="007E73E8">
        <w:rPr>
          <w:rFonts w:cs="Times New Roman"/>
          <w:szCs w:val="28"/>
          <w:lang w:val="ru-RU"/>
        </w:rPr>
        <w:t>0,6</w:t>
      </w:r>
      <w:r w:rsidR="004204B2" w:rsidRPr="007E73E8">
        <w:rPr>
          <w:rFonts w:cs="Times New Roman"/>
          <w:szCs w:val="28"/>
          <w:lang w:val="ru-RU"/>
        </w:rPr>
        <w:t xml:space="preserve">%, </w:t>
      </w:r>
      <w:r w:rsidR="004204B2" w:rsidRPr="007E73E8">
        <w:rPr>
          <w:rFonts w:cs="Times New Roman"/>
          <w:szCs w:val="28"/>
        </w:rPr>
        <w:t>n</w:t>
      </w:r>
      <w:r w:rsidR="004204B2" w:rsidRPr="007E73E8">
        <w:rPr>
          <w:rFonts w:cs="Times New Roman"/>
          <w:szCs w:val="28"/>
          <w:lang w:val="ru-RU"/>
        </w:rPr>
        <w:t>=98</w:t>
      </w:r>
      <w:r w:rsidR="00AA4D09" w:rsidRPr="007E73E8">
        <w:rPr>
          <w:rFonts w:cs="Times New Roman"/>
          <w:szCs w:val="28"/>
          <w:lang w:val="ru-RU"/>
        </w:rPr>
        <w:t xml:space="preserve">), </w:t>
      </w:r>
      <w:proofErr w:type="spellStart"/>
      <w:r w:rsidR="00AA4D09" w:rsidRPr="007E73E8">
        <w:rPr>
          <w:rFonts w:cs="Times New Roman"/>
          <w:szCs w:val="28"/>
          <w:lang w:val="ru-RU"/>
        </w:rPr>
        <w:t>Таласской</w:t>
      </w:r>
      <w:proofErr w:type="spellEnd"/>
      <w:r w:rsidR="00AA4D09" w:rsidRPr="007E73E8">
        <w:rPr>
          <w:rFonts w:cs="Times New Roman"/>
          <w:szCs w:val="28"/>
          <w:lang w:val="ru-RU"/>
        </w:rPr>
        <w:t xml:space="preserve"> (6,0</w:t>
      </w:r>
      <w:r w:rsidR="00AA4D09" w:rsidRPr="007E73E8">
        <w:rPr>
          <w:rFonts w:ascii="Calibri" w:hAnsi="Calibri" w:cs="Times New Roman"/>
          <w:szCs w:val="28"/>
          <w:lang w:val="ru-RU"/>
        </w:rPr>
        <w:t>±</w:t>
      </w:r>
      <w:r w:rsidR="00AA4D09" w:rsidRPr="007E73E8">
        <w:rPr>
          <w:rFonts w:cs="Times New Roman"/>
          <w:szCs w:val="28"/>
          <w:lang w:val="ru-RU"/>
        </w:rPr>
        <w:t>0,6%</w:t>
      </w:r>
      <w:r w:rsidR="004204B2" w:rsidRPr="007E73E8">
        <w:rPr>
          <w:rFonts w:cs="Times New Roman"/>
          <w:szCs w:val="28"/>
          <w:lang w:val="ru-RU"/>
        </w:rPr>
        <w:t xml:space="preserve">, </w:t>
      </w:r>
      <w:r w:rsidR="004204B2" w:rsidRPr="007E73E8">
        <w:rPr>
          <w:rFonts w:cs="Times New Roman"/>
          <w:szCs w:val="28"/>
        </w:rPr>
        <w:t>n</w:t>
      </w:r>
      <w:r w:rsidR="004204B2" w:rsidRPr="007E73E8">
        <w:rPr>
          <w:rFonts w:cs="Times New Roman"/>
          <w:szCs w:val="28"/>
          <w:lang w:val="ru-RU"/>
        </w:rPr>
        <w:t>=89</w:t>
      </w:r>
      <w:r w:rsidR="00AA4D09" w:rsidRPr="007E73E8">
        <w:rPr>
          <w:rFonts w:cs="Times New Roman"/>
          <w:szCs w:val="28"/>
          <w:lang w:val="ru-RU"/>
        </w:rPr>
        <w:t xml:space="preserve">), </w:t>
      </w:r>
      <w:proofErr w:type="spellStart"/>
      <w:r w:rsidR="00AA4D09" w:rsidRPr="007E73E8">
        <w:rPr>
          <w:rFonts w:cs="Times New Roman"/>
          <w:szCs w:val="28"/>
          <w:lang w:val="ru-RU"/>
        </w:rPr>
        <w:t>Джалал-Абадской</w:t>
      </w:r>
      <w:proofErr w:type="spellEnd"/>
      <w:r w:rsidR="00AA4D09" w:rsidRPr="007E73E8">
        <w:rPr>
          <w:rFonts w:cs="Times New Roman"/>
          <w:szCs w:val="28"/>
          <w:lang w:val="ru-RU"/>
        </w:rPr>
        <w:t xml:space="preserve"> област</w:t>
      </w:r>
      <w:r w:rsidR="0010094D">
        <w:rPr>
          <w:rFonts w:cs="Times New Roman"/>
          <w:szCs w:val="28"/>
          <w:lang w:val="ru-RU"/>
        </w:rPr>
        <w:t>ях</w:t>
      </w:r>
      <w:r w:rsidR="00AA4D09" w:rsidRPr="007E73E8">
        <w:rPr>
          <w:rFonts w:cs="Times New Roman"/>
          <w:szCs w:val="28"/>
          <w:lang w:val="ru-RU"/>
        </w:rPr>
        <w:t xml:space="preserve"> (5,8</w:t>
      </w:r>
      <w:r w:rsidR="00AA4D09" w:rsidRPr="007E73E8">
        <w:rPr>
          <w:rFonts w:ascii="Calibri" w:hAnsi="Calibri" w:cs="Times New Roman"/>
          <w:szCs w:val="28"/>
          <w:lang w:val="ru-RU"/>
        </w:rPr>
        <w:t>±</w:t>
      </w:r>
      <w:r w:rsidR="00AA4D09" w:rsidRPr="007E73E8">
        <w:rPr>
          <w:rFonts w:cs="Times New Roman"/>
          <w:szCs w:val="28"/>
          <w:lang w:val="ru-RU"/>
        </w:rPr>
        <w:t>0,6%</w:t>
      </w:r>
      <w:r w:rsidR="004204B2" w:rsidRPr="007E73E8">
        <w:rPr>
          <w:rFonts w:cs="Times New Roman"/>
          <w:szCs w:val="28"/>
          <w:lang w:val="ru-RU"/>
        </w:rPr>
        <w:t xml:space="preserve">, </w:t>
      </w:r>
      <w:r w:rsidR="004204B2" w:rsidRPr="007E73E8">
        <w:rPr>
          <w:rFonts w:cs="Times New Roman"/>
          <w:szCs w:val="28"/>
        </w:rPr>
        <w:t>n</w:t>
      </w:r>
      <w:r w:rsidR="004204B2" w:rsidRPr="007E73E8">
        <w:rPr>
          <w:rFonts w:cs="Times New Roman"/>
          <w:szCs w:val="28"/>
          <w:lang w:val="ru-RU"/>
        </w:rPr>
        <w:t>=85</w:t>
      </w:r>
      <w:r w:rsidR="00AA4D09" w:rsidRPr="007E73E8">
        <w:rPr>
          <w:rFonts w:cs="Times New Roman"/>
          <w:szCs w:val="28"/>
          <w:lang w:val="ru-RU"/>
        </w:rPr>
        <w:t>)</w:t>
      </w:r>
      <w:r w:rsidR="00A325CC" w:rsidRPr="007E73E8">
        <w:rPr>
          <w:rFonts w:cs="Times New Roman"/>
          <w:szCs w:val="28"/>
          <w:lang w:val="ru-RU"/>
        </w:rPr>
        <w:t>, р&gt;0,05</w:t>
      </w:r>
      <w:r w:rsidR="00AA4E80" w:rsidRPr="007E73E8">
        <w:rPr>
          <w:rFonts w:cs="Times New Roman"/>
          <w:szCs w:val="28"/>
          <w:lang w:val="ru-RU"/>
        </w:rPr>
        <w:t xml:space="preserve"> (</w:t>
      </w:r>
      <w:r w:rsidR="00AA4E80" w:rsidRPr="007E73E8">
        <w:rPr>
          <w:rFonts w:cs="Times New Roman"/>
          <w:szCs w:val="28"/>
          <w:lang w:val="ru-RU" w:eastAsia="ru-RU"/>
        </w:rPr>
        <w:t xml:space="preserve">таблица </w:t>
      </w:r>
      <w:r w:rsidR="00134990" w:rsidRPr="007E73E8">
        <w:rPr>
          <w:rFonts w:cs="Times New Roman"/>
          <w:szCs w:val="28"/>
          <w:lang w:val="ru-RU" w:eastAsia="ru-RU"/>
        </w:rPr>
        <w:t>4.</w:t>
      </w:r>
      <w:r w:rsidR="00AA4E80" w:rsidRPr="007E73E8">
        <w:rPr>
          <w:rFonts w:cs="Times New Roman"/>
          <w:szCs w:val="28"/>
          <w:lang w:val="ru-RU" w:eastAsia="ru-RU"/>
        </w:rPr>
        <w:t>2.1</w:t>
      </w:r>
      <w:r w:rsidR="00AA4E80" w:rsidRPr="007E73E8">
        <w:rPr>
          <w:rFonts w:cs="Times New Roman"/>
          <w:szCs w:val="28"/>
          <w:lang w:val="ru-RU"/>
        </w:rPr>
        <w:t>)</w:t>
      </w:r>
      <w:r w:rsidR="00AA4D09" w:rsidRPr="007E73E8">
        <w:rPr>
          <w:rFonts w:cs="Times New Roman"/>
          <w:szCs w:val="28"/>
          <w:lang w:val="ru-RU"/>
        </w:rPr>
        <w:t>.</w:t>
      </w:r>
      <w:r w:rsidR="0010094D" w:rsidRPr="0010094D">
        <w:rPr>
          <w:rFonts w:cs="Times New Roman"/>
          <w:szCs w:val="28"/>
          <w:lang w:val="ru-RU"/>
        </w:rPr>
        <w:t xml:space="preserve"> </w:t>
      </w:r>
    </w:p>
    <w:p w14:paraId="6C7FF106" w14:textId="77777777" w:rsidR="00312D93" w:rsidRPr="007E73E8" w:rsidRDefault="00EF32FB" w:rsidP="00312D93">
      <w:pPr>
        <w:spacing w:after="0" w:line="360" w:lineRule="auto"/>
        <w:ind w:firstLine="708"/>
        <w:jc w:val="both"/>
        <w:textAlignment w:val="baseline"/>
        <w:rPr>
          <w:rFonts w:cs="Times New Roman"/>
          <w:szCs w:val="28"/>
          <w:lang w:val="ru-RU"/>
        </w:rPr>
      </w:pPr>
      <w:r w:rsidRPr="007E73E8">
        <w:rPr>
          <w:rFonts w:cs="Times New Roman"/>
          <w:szCs w:val="28"/>
          <w:lang w:val="ru-RU"/>
        </w:rPr>
        <w:t>Наиболее часто инфаркт миокарда (2,4</w:t>
      </w:r>
      <w:r w:rsidRPr="007E73E8">
        <w:rPr>
          <w:rFonts w:ascii="Calibri" w:hAnsi="Calibri" w:cs="Times New Roman"/>
          <w:szCs w:val="28"/>
          <w:lang w:val="ru-RU"/>
        </w:rPr>
        <w:t>±</w:t>
      </w:r>
      <w:r w:rsidRPr="007E73E8">
        <w:rPr>
          <w:rFonts w:cs="Times New Roman"/>
          <w:szCs w:val="28"/>
          <w:lang w:val="ru-RU"/>
        </w:rPr>
        <w:t xml:space="preserve">0,3%, </w:t>
      </w:r>
      <w:r w:rsidRPr="007E73E8">
        <w:rPr>
          <w:rFonts w:cs="Times New Roman"/>
          <w:szCs w:val="28"/>
        </w:rPr>
        <w:t>n</w:t>
      </w:r>
      <w:r w:rsidRPr="007E73E8">
        <w:rPr>
          <w:rFonts w:cs="Times New Roman"/>
          <w:szCs w:val="28"/>
          <w:lang w:val="ru-RU"/>
        </w:rPr>
        <w:t>=36) осложнял течение климакса у женщин в больше степени Ошской (0,8</w:t>
      </w:r>
      <w:r w:rsidRPr="007E73E8">
        <w:rPr>
          <w:rFonts w:ascii="Calibri" w:hAnsi="Calibri" w:cs="Times New Roman"/>
          <w:szCs w:val="28"/>
          <w:lang w:val="ru-RU"/>
        </w:rPr>
        <w:t>±</w:t>
      </w:r>
      <w:r w:rsidRPr="007E73E8">
        <w:rPr>
          <w:rFonts w:cs="Times New Roman"/>
          <w:szCs w:val="28"/>
          <w:lang w:val="ru-RU"/>
        </w:rPr>
        <w:t xml:space="preserve">0,2%, </w:t>
      </w:r>
      <w:r w:rsidRPr="007E73E8">
        <w:rPr>
          <w:rFonts w:cs="Times New Roman"/>
          <w:szCs w:val="28"/>
        </w:rPr>
        <w:t>n</w:t>
      </w:r>
      <w:r w:rsidRPr="007E73E8">
        <w:rPr>
          <w:rFonts w:cs="Times New Roman"/>
          <w:szCs w:val="28"/>
          <w:lang w:val="ru-RU"/>
        </w:rPr>
        <w:t xml:space="preserve">=11), </w:t>
      </w:r>
      <w:proofErr w:type="spellStart"/>
      <w:r w:rsidRPr="007E73E8">
        <w:rPr>
          <w:rFonts w:cs="Times New Roman"/>
          <w:szCs w:val="28"/>
          <w:lang w:val="ru-RU"/>
        </w:rPr>
        <w:t>Нарынской</w:t>
      </w:r>
      <w:proofErr w:type="spellEnd"/>
      <w:r w:rsidRPr="007E73E8">
        <w:rPr>
          <w:rFonts w:cs="Times New Roman"/>
          <w:szCs w:val="28"/>
          <w:lang w:val="ru-RU"/>
        </w:rPr>
        <w:t xml:space="preserve"> и </w:t>
      </w:r>
      <w:proofErr w:type="spellStart"/>
      <w:r w:rsidRPr="007E73E8">
        <w:rPr>
          <w:rFonts w:cs="Times New Roman"/>
          <w:szCs w:val="28"/>
          <w:lang w:val="ru-RU"/>
        </w:rPr>
        <w:t>Джалал-Абадской</w:t>
      </w:r>
      <w:proofErr w:type="spellEnd"/>
      <w:r w:rsidRPr="007E73E8">
        <w:rPr>
          <w:rFonts w:cs="Times New Roman"/>
          <w:szCs w:val="28"/>
          <w:lang w:val="ru-RU"/>
        </w:rPr>
        <w:t xml:space="preserve"> (по 0,4</w:t>
      </w:r>
      <w:r w:rsidRPr="007E73E8">
        <w:rPr>
          <w:rFonts w:ascii="Calibri" w:hAnsi="Calibri" w:cs="Times New Roman"/>
          <w:szCs w:val="28"/>
          <w:lang w:val="ru-RU"/>
        </w:rPr>
        <w:t>±</w:t>
      </w:r>
      <w:r w:rsidRPr="007E73E8">
        <w:rPr>
          <w:rFonts w:cs="Times New Roman"/>
          <w:szCs w:val="28"/>
          <w:lang w:val="ru-RU"/>
        </w:rPr>
        <w:t xml:space="preserve">0,1% </w:t>
      </w:r>
      <w:r w:rsidRPr="007E73E8">
        <w:rPr>
          <w:rFonts w:cs="Times New Roman"/>
          <w:szCs w:val="28"/>
        </w:rPr>
        <w:t>c</w:t>
      </w:r>
      <w:proofErr w:type="spellStart"/>
      <w:r w:rsidRPr="007E73E8">
        <w:rPr>
          <w:rFonts w:cs="Times New Roman"/>
          <w:szCs w:val="28"/>
          <w:lang w:val="ru-RU"/>
        </w:rPr>
        <w:t>лучаев</w:t>
      </w:r>
      <w:proofErr w:type="spellEnd"/>
      <w:r w:rsidRPr="007E73E8">
        <w:rPr>
          <w:rFonts w:cs="Times New Roman"/>
          <w:szCs w:val="28"/>
          <w:lang w:val="ru-RU"/>
        </w:rPr>
        <w:t xml:space="preserve"> (</w:t>
      </w:r>
      <w:r w:rsidRPr="007E73E8">
        <w:rPr>
          <w:rFonts w:cs="Times New Roman"/>
          <w:szCs w:val="28"/>
        </w:rPr>
        <w:t>n</w:t>
      </w:r>
      <w:r w:rsidRPr="007E73E8">
        <w:rPr>
          <w:rFonts w:cs="Times New Roman"/>
          <w:szCs w:val="28"/>
          <w:lang w:val="ru-RU"/>
        </w:rPr>
        <w:t xml:space="preserve">=6), </w:t>
      </w:r>
      <w:r w:rsidRPr="007E73E8">
        <w:rPr>
          <w:rFonts w:cs="Times New Roman"/>
          <w:szCs w:val="28"/>
          <w:lang w:val="ru-RU"/>
        </w:rPr>
        <w:lastRenderedPageBreak/>
        <w:t>соответственно) и Чуйской облас</w:t>
      </w:r>
      <w:r w:rsidR="00312D93">
        <w:rPr>
          <w:rFonts w:cs="Times New Roman"/>
          <w:szCs w:val="28"/>
          <w:lang w:val="ru-RU"/>
        </w:rPr>
        <w:t>тей</w:t>
      </w:r>
      <w:r w:rsidRPr="007E73E8">
        <w:rPr>
          <w:rFonts w:cs="Times New Roman"/>
          <w:szCs w:val="28"/>
          <w:lang w:val="ru-RU"/>
        </w:rPr>
        <w:t xml:space="preserve"> (0,3</w:t>
      </w:r>
      <w:r w:rsidRPr="007E73E8">
        <w:rPr>
          <w:rFonts w:ascii="Calibri" w:hAnsi="Calibri" w:cs="Times New Roman"/>
          <w:szCs w:val="28"/>
          <w:lang w:val="ru-RU"/>
        </w:rPr>
        <w:t>±</w:t>
      </w:r>
      <w:r w:rsidRPr="007E73E8">
        <w:rPr>
          <w:rFonts w:cs="Times New Roman"/>
          <w:szCs w:val="28"/>
          <w:lang w:val="ru-RU"/>
        </w:rPr>
        <w:t xml:space="preserve">0,1%, </w:t>
      </w:r>
      <w:r w:rsidRPr="007E73E8">
        <w:rPr>
          <w:rFonts w:cs="Times New Roman"/>
          <w:szCs w:val="28"/>
        </w:rPr>
        <w:t>n</w:t>
      </w:r>
      <w:r w:rsidRPr="007E73E8">
        <w:rPr>
          <w:rFonts w:cs="Times New Roman"/>
          <w:szCs w:val="28"/>
          <w:lang w:val="ru-RU"/>
        </w:rPr>
        <w:t>=5), р&gt;0,05.</w:t>
      </w:r>
      <w:r>
        <w:rPr>
          <w:rFonts w:cs="Times New Roman"/>
          <w:szCs w:val="28"/>
          <w:lang w:val="ru-RU"/>
        </w:rPr>
        <w:t xml:space="preserve"> ИБС</w:t>
      </w:r>
      <w:r w:rsidRPr="007E73E8">
        <w:rPr>
          <w:rFonts w:cs="Times New Roman"/>
          <w:szCs w:val="28"/>
          <w:lang w:val="ru-RU"/>
        </w:rPr>
        <w:t xml:space="preserve"> (12,2</w:t>
      </w:r>
      <w:r w:rsidRPr="007E73E8">
        <w:rPr>
          <w:rFonts w:ascii="Calibri" w:hAnsi="Calibri" w:cs="Times New Roman"/>
          <w:szCs w:val="28"/>
          <w:lang w:val="ru-RU"/>
        </w:rPr>
        <w:t>±</w:t>
      </w:r>
      <w:r w:rsidRPr="007E73E8">
        <w:rPr>
          <w:rFonts w:cs="Times New Roman"/>
          <w:szCs w:val="28"/>
          <w:lang w:val="ru-RU"/>
        </w:rPr>
        <w:t xml:space="preserve">0,8%, </w:t>
      </w:r>
      <w:r w:rsidRPr="007E73E8">
        <w:rPr>
          <w:rFonts w:cs="Times New Roman"/>
          <w:szCs w:val="28"/>
        </w:rPr>
        <w:t>n</w:t>
      </w:r>
      <w:r w:rsidRPr="007E73E8">
        <w:rPr>
          <w:rFonts w:cs="Times New Roman"/>
          <w:szCs w:val="28"/>
          <w:lang w:val="ru-RU"/>
        </w:rPr>
        <w:t>=179) чаще встречалась у жительниц Ошской (2,7</w:t>
      </w:r>
      <w:r w:rsidRPr="007E73E8">
        <w:rPr>
          <w:rFonts w:ascii="Calibri" w:hAnsi="Calibri" w:cs="Times New Roman"/>
          <w:szCs w:val="28"/>
          <w:lang w:val="ru-RU"/>
        </w:rPr>
        <w:t>±</w:t>
      </w:r>
      <w:r w:rsidRPr="007E73E8">
        <w:rPr>
          <w:rFonts w:cs="Times New Roman"/>
          <w:szCs w:val="28"/>
          <w:lang w:val="ru-RU"/>
        </w:rPr>
        <w:t xml:space="preserve">0,4%, </w:t>
      </w:r>
      <w:r w:rsidRPr="007E73E8">
        <w:rPr>
          <w:rFonts w:cs="Times New Roman"/>
          <w:szCs w:val="28"/>
        </w:rPr>
        <w:t>n</w:t>
      </w:r>
      <w:r w:rsidRPr="007E73E8">
        <w:rPr>
          <w:rFonts w:cs="Times New Roman"/>
          <w:szCs w:val="28"/>
          <w:lang w:val="ru-RU"/>
        </w:rPr>
        <w:t xml:space="preserve">=40), </w:t>
      </w:r>
      <w:proofErr w:type="spellStart"/>
      <w:r w:rsidRPr="007E73E8">
        <w:rPr>
          <w:rFonts w:cs="Times New Roman"/>
          <w:szCs w:val="28"/>
          <w:lang w:val="ru-RU"/>
        </w:rPr>
        <w:t>Нарынской</w:t>
      </w:r>
      <w:proofErr w:type="spellEnd"/>
      <w:r w:rsidRPr="007E73E8">
        <w:rPr>
          <w:rFonts w:cs="Times New Roman"/>
          <w:szCs w:val="28"/>
          <w:lang w:val="ru-RU"/>
        </w:rPr>
        <w:t xml:space="preserve"> (2,2</w:t>
      </w:r>
      <w:r w:rsidRPr="007E73E8">
        <w:rPr>
          <w:rFonts w:ascii="Calibri" w:hAnsi="Calibri" w:cs="Times New Roman"/>
          <w:szCs w:val="28"/>
          <w:lang w:val="ru-RU"/>
        </w:rPr>
        <w:t>±</w:t>
      </w:r>
      <w:r w:rsidRPr="007E73E8">
        <w:rPr>
          <w:rFonts w:cs="Times New Roman"/>
          <w:szCs w:val="28"/>
          <w:lang w:val="ru-RU"/>
        </w:rPr>
        <w:t xml:space="preserve">0,3%, </w:t>
      </w:r>
      <w:r w:rsidRPr="007E73E8">
        <w:rPr>
          <w:rFonts w:cs="Times New Roman"/>
          <w:szCs w:val="28"/>
        </w:rPr>
        <w:t>n</w:t>
      </w:r>
      <w:r w:rsidRPr="007E73E8">
        <w:rPr>
          <w:rFonts w:cs="Times New Roman"/>
          <w:szCs w:val="28"/>
          <w:lang w:val="ru-RU"/>
        </w:rPr>
        <w:t>=32), Чуйской  (2,1</w:t>
      </w:r>
      <w:r w:rsidRPr="007E73E8">
        <w:rPr>
          <w:rFonts w:ascii="Calibri" w:hAnsi="Calibri" w:cs="Times New Roman"/>
          <w:szCs w:val="28"/>
          <w:lang w:val="ru-RU"/>
        </w:rPr>
        <w:t>±</w:t>
      </w:r>
      <w:r w:rsidRPr="007E73E8">
        <w:rPr>
          <w:rFonts w:cs="Times New Roman"/>
          <w:szCs w:val="28"/>
          <w:lang w:val="ru-RU"/>
        </w:rPr>
        <w:t xml:space="preserve">0,3%, </w:t>
      </w:r>
      <w:r w:rsidRPr="007E73E8">
        <w:rPr>
          <w:rFonts w:cs="Times New Roman"/>
          <w:szCs w:val="28"/>
        </w:rPr>
        <w:t>n</w:t>
      </w:r>
      <w:r w:rsidRPr="007E73E8">
        <w:rPr>
          <w:rFonts w:cs="Times New Roman"/>
          <w:szCs w:val="28"/>
          <w:lang w:val="ru-RU"/>
        </w:rPr>
        <w:t xml:space="preserve">=31), </w:t>
      </w:r>
      <w:proofErr w:type="spellStart"/>
      <w:r w:rsidRPr="007E73E8">
        <w:rPr>
          <w:rFonts w:cs="Times New Roman"/>
          <w:szCs w:val="28"/>
          <w:lang w:val="ru-RU"/>
        </w:rPr>
        <w:t>Джалал-Абадской</w:t>
      </w:r>
      <w:proofErr w:type="spellEnd"/>
      <w:r w:rsidRPr="007E73E8">
        <w:rPr>
          <w:rFonts w:cs="Times New Roman"/>
          <w:szCs w:val="28"/>
          <w:lang w:val="ru-RU"/>
        </w:rPr>
        <w:t xml:space="preserve"> (2,0</w:t>
      </w:r>
      <w:r w:rsidRPr="007E73E8">
        <w:rPr>
          <w:rFonts w:ascii="Calibri" w:hAnsi="Calibri" w:cs="Times New Roman"/>
          <w:szCs w:val="28"/>
          <w:lang w:val="ru-RU"/>
        </w:rPr>
        <w:t>±</w:t>
      </w:r>
      <w:r w:rsidRPr="007E73E8">
        <w:rPr>
          <w:rFonts w:cs="Times New Roman"/>
          <w:szCs w:val="28"/>
          <w:lang w:val="ru-RU"/>
        </w:rPr>
        <w:t xml:space="preserve">0,3%, </w:t>
      </w:r>
      <w:r w:rsidRPr="007E73E8">
        <w:rPr>
          <w:rFonts w:cs="Times New Roman"/>
          <w:szCs w:val="28"/>
        </w:rPr>
        <w:t>n</w:t>
      </w:r>
      <w:r w:rsidRPr="007E73E8">
        <w:rPr>
          <w:rFonts w:cs="Times New Roman"/>
          <w:szCs w:val="28"/>
          <w:lang w:val="ru-RU"/>
        </w:rPr>
        <w:t xml:space="preserve">=28), </w:t>
      </w:r>
      <w:proofErr w:type="spellStart"/>
      <w:r w:rsidRPr="007E73E8">
        <w:rPr>
          <w:rFonts w:cs="Times New Roman"/>
          <w:szCs w:val="28"/>
          <w:lang w:val="ru-RU"/>
        </w:rPr>
        <w:t>Таласской</w:t>
      </w:r>
      <w:proofErr w:type="spellEnd"/>
      <w:r w:rsidRPr="007E73E8">
        <w:rPr>
          <w:rFonts w:cs="Times New Roman"/>
          <w:szCs w:val="28"/>
          <w:lang w:val="ru-RU"/>
        </w:rPr>
        <w:t xml:space="preserve"> (1,5</w:t>
      </w:r>
      <w:r w:rsidRPr="007E73E8">
        <w:rPr>
          <w:rFonts w:ascii="Calibri" w:hAnsi="Calibri" w:cs="Times New Roman"/>
          <w:szCs w:val="28"/>
          <w:lang w:val="ru-RU"/>
        </w:rPr>
        <w:t>±</w:t>
      </w:r>
      <w:r w:rsidRPr="007E73E8">
        <w:rPr>
          <w:rFonts w:cs="Times New Roman"/>
          <w:szCs w:val="28"/>
          <w:lang w:val="ru-RU"/>
        </w:rPr>
        <w:t xml:space="preserve">0,3%, </w:t>
      </w:r>
      <w:r w:rsidRPr="007E73E8">
        <w:rPr>
          <w:rFonts w:cs="Times New Roman"/>
          <w:szCs w:val="28"/>
        </w:rPr>
        <w:t>n</w:t>
      </w:r>
      <w:r w:rsidRPr="007E73E8">
        <w:rPr>
          <w:rFonts w:cs="Times New Roman"/>
          <w:szCs w:val="28"/>
          <w:lang w:val="ru-RU"/>
        </w:rPr>
        <w:t xml:space="preserve">=23) областей, р&gt;0,05. </w:t>
      </w:r>
      <w:r w:rsidR="00312D93" w:rsidRPr="007E73E8">
        <w:rPr>
          <w:rFonts w:cs="Times New Roman"/>
          <w:szCs w:val="28"/>
          <w:lang w:val="ru-RU"/>
        </w:rPr>
        <w:t xml:space="preserve">По числу сосудистых осложнений в виде преходящих нарушений </w:t>
      </w:r>
      <w:proofErr w:type="spellStart"/>
      <w:r w:rsidR="00312D93" w:rsidRPr="007E73E8">
        <w:rPr>
          <w:rFonts w:cs="Times New Roman"/>
          <w:szCs w:val="28"/>
          <w:lang w:val="ru-RU"/>
        </w:rPr>
        <w:t>микроциркуляции</w:t>
      </w:r>
      <w:proofErr w:type="spellEnd"/>
      <w:r w:rsidR="00312D93" w:rsidRPr="007E73E8">
        <w:rPr>
          <w:rFonts w:cs="Times New Roman"/>
          <w:szCs w:val="28"/>
          <w:lang w:val="ru-RU"/>
        </w:rPr>
        <w:t xml:space="preserve"> головного мозга (3,7</w:t>
      </w:r>
      <w:r w:rsidR="00312D93" w:rsidRPr="007E73E8">
        <w:rPr>
          <w:rFonts w:ascii="Calibri" w:hAnsi="Calibri" w:cs="Times New Roman"/>
          <w:szCs w:val="28"/>
          <w:lang w:val="ru-RU"/>
        </w:rPr>
        <w:t>±</w:t>
      </w:r>
      <w:r w:rsidR="00312D93" w:rsidRPr="007E73E8">
        <w:rPr>
          <w:rFonts w:cs="Times New Roman"/>
          <w:szCs w:val="28"/>
          <w:lang w:val="ru-RU"/>
        </w:rPr>
        <w:t xml:space="preserve">0,4%, </w:t>
      </w:r>
      <w:r w:rsidR="00312D93" w:rsidRPr="007E73E8">
        <w:rPr>
          <w:rFonts w:cs="Times New Roman"/>
          <w:szCs w:val="28"/>
        </w:rPr>
        <w:t>n</w:t>
      </w:r>
      <w:r w:rsidR="00312D93" w:rsidRPr="007E73E8">
        <w:rPr>
          <w:rFonts w:cs="Times New Roman"/>
          <w:szCs w:val="28"/>
          <w:lang w:val="ru-RU"/>
        </w:rPr>
        <w:t xml:space="preserve">=55) и </w:t>
      </w:r>
      <w:proofErr w:type="spellStart"/>
      <w:r w:rsidR="00312D93" w:rsidRPr="007E73E8">
        <w:rPr>
          <w:rFonts w:cs="Times New Roman"/>
          <w:szCs w:val="28"/>
          <w:lang w:val="ru-RU"/>
        </w:rPr>
        <w:t>микроинсультов</w:t>
      </w:r>
      <w:proofErr w:type="spellEnd"/>
      <w:r w:rsidR="00312D93" w:rsidRPr="007E73E8">
        <w:rPr>
          <w:rFonts w:cs="Times New Roman"/>
          <w:szCs w:val="28"/>
          <w:lang w:val="ru-RU"/>
        </w:rPr>
        <w:t xml:space="preserve"> (1,1</w:t>
      </w:r>
      <w:r w:rsidR="00312D93" w:rsidRPr="007E73E8">
        <w:rPr>
          <w:rFonts w:ascii="Calibri" w:hAnsi="Calibri" w:cs="Times New Roman"/>
          <w:szCs w:val="28"/>
          <w:lang w:val="ru-RU"/>
        </w:rPr>
        <w:t>±</w:t>
      </w:r>
      <w:r w:rsidR="00312D93" w:rsidRPr="007E73E8">
        <w:rPr>
          <w:rFonts w:cs="Times New Roman"/>
          <w:szCs w:val="28"/>
          <w:lang w:val="ru-RU"/>
        </w:rPr>
        <w:t xml:space="preserve">0,2%, </w:t>
      </w:r>
      <w:r w:rsidR="00312D93" w:rsidRPr="007E73E8">
        <w:rPr>
          <w:rFonts w:cs="Times New Roman"/>
          <w:szCs w:val="28"/>
        </w:rPr>
        <w:t>n</w:t>
      </w:r>
      <w:r w:rsidR="00312D93" w:rsidRPr="007E73E8">
        <w:rPr>
          <w:rFonts w:cs="Times New Roman"/>
          <w:szCs w:val="28"/>
          <w:lang w:val="ru-RU"/>
        </w:rPr>
        <w:t xml:space="preserve">=16) лидировала </w:t>
      </w:r>
      <w:proofErr w:type="spellStart"/>
      <w:r w:rsidR="00312D93" w:rsidRPr="007E73E8">
        <w:rPr>
          <w:rFonts w:cs="Times New Roman"/>
          <w:szCs w:val="28"/>
          <w:lang w:val="ru-RU"/>
        </w:rPr>
        <w:t>Ошская</w:t>
      </w:r>
      <w:proofErr w:type="spellEnd"/>
      <w:r w:rsidR="00312D93" w:rsidRPr="007E73E8">
        <w:rPr>
          <w:rFonts w:cs="Times New Roman"/>
          <w:szCs w:val="28"/>
          <w:lang w:val="ru-RU"/>
        </w:rPr>
        <w:t xml:space="preserve"> (1,0</w:t>
      </w:r>
      <w:r w:rsidR="00312D93" w:rsidRPr="007E73E8">
        <w:rPr>
          <w:rFonts w:ascii="Calibri" w:hAnsi="Calibri" w:cs="Times New Roman"/>
          <w:szCs w:val="28"/>
          <w:lang w:val="ru-RU"/>
        </w:rPr>
        <w:t>±</w:t>
      </w:r>
      <w:r w:rsidR="00312D93" w:rsidRPr="007E73E8">
        <w:rPr>
          <w:rFonts w:cs="Times New Roman"/>
          <w:szCs w:val="28"/>
          <w:lang w:val="ru-RU"/>
        </w:rPr>
        <w:t xml:space="preserve">0,2%, </w:t>
      </w:r>
      <w:r w:rsidR="00312D93" w:rsidRPr="007E73E8">
        <w:rPr>
          <w:rFonts w:cs="Times New Roman"/>
          <w:szCs w:val="28"/>
        </w:rPr>
        <w:t>n</w:t>
      </w:r>
      <w:r w:rsidR="00312D93" w:rsidRPr="007E73E8">
        <w:rPr>
          <w:rFonts w:cs="Times New Roman"/>
          <w:szCs w:val="28"/>
          <w:lang w:val="ru-RU"/>
        </w:rPr>
        <w:t>=15 и 0,3</w:t>
      </w:r>
      <w:r w:rsidR="00312D93" w:rsidRPr="007E73E8">
        <w:rPr>
          <w:rFonts w:ascii="Calibri" w:hAnsi="Calibri" w:cs="Times New Roman"/>
          <w:szCs w:val="28"/>
          <w:lang w:val="ru-RU"/>
        </w:rPr>
        <w:t>±</w:t>
      </w:r>
      <w:r w:rsidR="00312D93" w:rsidRPr="007E73E8">
        <w:rPr>
          <w:rFonts w:cs="Times New Roman"/>
          <w:szCs w:val="28"/>
          <w:lang w:val="ru-RU"/>
        </w:rPr>
        <w:t xml:space="preserve">0,1%, </w:t>
      </w:r>
      <w:r w:rsidR="00312D93" w:rsidRPr="007E73E8">
        <w:rPr>
          <w:rFonts w:cs="Times New Roman"/>
          <w:szCs w:val="28"/>
        </w:rPr>
        <w:t>n</w:t>
      </w:r>
      <w:r w:rsidR="00312D93" w:rsidRPr="007E73E8">
        <w:rPr>
          <w:rFonts w:cs="Times New Roman"/>
          <w:szCs w:val="28"/>
          <w:lang w:val="ru-RU"/>
        </w:rPr>
        <w:t xml:space="preserve">=5, р&lt;0,001), </w:t>
      </w:r>
      <w:proofErr w:type="spellStart"/>
      <w:r w:rsidR="00312D93" w:rsidRPr="007E73E8">
        <w:rPr>
          <w:rFonts w:cs="Times New Roman"/>
          <w:szCs w:val="28"/>
          <w:lang w:val="ru-RU"/>
        </w:rPr>
        <w:t>Джалал-Абадская</w:t>
      </w:r>
      <w:proofErr w:type="spellEnd"/>
      <w:r w:rsidR="00312D93" w:rsidRPr="007E73E8">
        <w:rPr>
          <w:rFonts w:cs="Times New Roman"/>
          <w:szCs w:val="28"/>
          <w:lang w:val="ru-RU"/>
        </w:rPr>
        <w:t xml:space="preserve"> (0,8</w:t>
      </w:r>
      <w:r w:rsidR="00312D93" w:rsidRPr="007E73E8">
        <w:rPr>
          <w:rFonts w:ascii="Calibri" w:hAnsi="Calibri" w:cs="Times New Roman"/>
          <w:szCs w:val="28"/>
          <w:lang w:val="ru-RU"/>
        </w:rPr>
        <w:t>±</w:t>
      </w:r>
      <w:r w:rsidR="00312D93" w:rsidRPr="007E73E8">
        <w:rPr>
          <w:rFonts w:cs="Times New Roman"/>
          <w:szCs w:val="28"/>
          <w:lang w:val="ru-RU"/>
        </w:rPr>
        <w:t xml:space="preserve">0,2%, </w:t>
      </w:r>
      <w:r w:rsidR="00312D93" w:rsidRPr="007E73E8">
        <w:rPr>
          <w:rFonts w:cs="Times New Roman"/>
          <w:szCs w:val="28"/>
        </w:rPr>
        <w:t>n</w:t>
      </w:r>
      <w:r w:rsidR="00312D93" w:rsidRPr="007E73E8">
        <w:rPr>
          <w:rFonts w:cs="Times New Roman"/>
          <w:szCs w:val="28"/>
          <w:lang w:val="ru-RU"/>
        </w:rPr>
        <w:t>=12 и 0,3</w:t>
      </w:r>
      <w:r w:rsidR="00312D93" w:rsidRPr="007E73E8">
        <w:rPr>
          <w:rFonts w:ascii="Calibri" w:hAnsi="Calibri" w:cs="Times New Roman"/>
          <w:szCs w:val="28"/>
          <w:lang w:val="ru-RU"/>
        </w:rPr>
        <w:t>±</w:t>
      </w:r>
      <w:r w:rsidR="00312D93" w:rsidRPr="007E73E8">
        <w:rPr>
          <w:rFonts w:cs="Times New Roman"/>
          <w:szCs w:val="28"/>
          <w:lang w:val="ru-RU"/>
        </w:rPr>
        <w:t xml:space="preserve">0,1%, </w:t>
      </w:r>
      <w:r w:rsidR="00312D93" w:rsidRPr="007E73E8">
        <w:rPr>
          <w:rFonts w:cs="Times New Roman"/>
          <w:szCs w:val="28"/>
        </w:rPr>
        <w:t>n</w:t>
      </w:r>
      <w:r w:rsidR="00312D93" w:rsidRPr="007E73E8">
        <w:rPr>
          <w:rFonts w:cs="Times New Roman"/>
          <w:szCs w:val="28"/>
          <w:lang w:val="ru-RU"/>
        </w:rPr>
        <w:t xml:space="preserve">=4, р&lt;0,01), </w:t>
      </w:r>
      <w:proofErr w:type="spellStart"/>
      <w:r w:rsidR="00312D93" w:rsidRPr="007E73E8">
        <w:rPr>
          <w:rFonts w:cs="Times New Roman"/>
          <w:szCs w:val="28"/>
          <w:lang w:val="ru-RU"/>
        </w:rPr>
        <w:t>Нырынская</w:t>
      </w:r>
      <w:proofErr w:type="spellEnd"/>
      <w:r w:rsidR="00312D93" w:rsidRPr="007E73E8">
        <w:rPr>
          <w:rFonts w:cs="Times New Roman"/>
          <w:szCs w:val="28"/>
          <w:lang w:val="ru-RU"/>
        </w:rPr>
        <w:t xml:space="preserve"> области (0,6</w:t>
      </w:r>
      <w:r w:rsidR="00312D93" w:rsidRPr="007E73E8">
        <w:rPr>
          <w:rFonts w:ascii="Calibri" w:hAnsi="Calibri" w:cs="Times New Roman"/>
          <w:szCs w:val="28"/>
          <w:lang w:val="ru-RU"/>
        </w:rPr>
        <w:t>±</w:t>
      </w:r>
      <w:r w:rsidR="00312D93" w:rsidRPr="007E73E8">
        <w:rPr>
          <w:rFonts w:cs="Times New Roman"/>
          <w:szCs w:val="28"/>
          <w:lang w:val="ru-RU"/>
        </w:rPr>
        <w:t xml:space="preserve">0,2%, </w:t>
      </w:r>
      <w:r w:rsidR="00312D93" w:rsidRPr="007E73E8">
        <w:rPr>
          <w:rFonts w:cs="Times New Roman"/>
          <w:szCs w:val="28"/>
        </w:rPr>
        <w:t>n</w:t>
      </w:r>
      <w:r w:rsidR="00312D93" w:rsidRPr="007E73E8">
        <w:rPr>
          <w:rFonts w:cs="Times New Roman"/>
          <w:szCs w:val="28"/>
          <w:lang w:val="ru-RU"/>
        </w:rPr>
        <w:t>=9 и 0,1</w:t>
      </w:r>
      <w:r w:rsidR="00312D93" w:rsidRPr="007E73E8">
        <w:rPr>
          <w:rFonts w:ascii="Calibri" w:hAnsi="Calibri" w:cs="Times New Roman"/>
          <w:szCs w:val="28"/>
          <w:lang w:val="ru-RU"/>
        </w:rPr>
        <w:t>±</w:t>
      </w:r>
      <w:r w:rsidR="00312D93" w:rsidRPr="007E73E8">
        <w:rPr>
          <w:rFonts w:cs="Times New Roman"/>
          <w:szCs w:val="28"/>
          <w:lang w:val="ru-RU"/>
        </w:rPr>
        <w:t xml:space="preserve">0,08%, </w:t>
      </w:r>
      <w:r w:rsidR="00312D93" w:rsidRPr="007E73E8">
        <w:rPr>
          <w:rFonts w:cs="Times New Roman"/>
          <w:szCs w:val="28"/>
        </w:rPr>
        <w:t>n</w:t>
      </w:r>
      <w:r w:rsidR="00312D93" w:rsidRPr="007E73E8">
        <w:rPr>
          <w:rFonts w:cs="Times New Roman"/>
          <w:szCs w:val="28"/>
          <w:lang w:val="ru-RU"/>
        </w:rPr>
        <w:t>=2, р&lt;0,01).</w:t>
      </w:r>
    </w:p>
    <w:p w14:paraId="7E886046" w14:textId="6DAE8E57" w:rsidR="00EF32FB" w:rsidRPr="007E73E8" w:rsidRDefault="00EF32FB" w:rsidP="00EF32FB">
      <w:pPr>
        <w:spacing w:after="0" w:line="360" w:lineRule="auto"/>
        <w:ind w:firstLine="708"/>
        <w:jc w:val="both"/>
        <w:textAlignment w:val="baseline"/>
        <w:rPr>
          <w:rFonts w:cs="Times New Roman"/>
          <w:szCs w:val="28"/>
          <w:lang w:val="ru-RU"/>
        </w:rPr>
      </w:pPr>
    </w:p>
    <w:p w14:paraId="554607B7" w14:textId="7C1A4686" w:rsidR="00090E13" w:rsidRPr="0010094D" w:rsidRDefault="00090E13" w:rsidP="0010094D">
      <w:pPr>
        <w:spacing w:after="0" w:line="360" w:lineRule="auto"/>
        <w:ind w:firstLine="708"/>
        <w:jc w:val="both"/>
        <w:textAlignment w:val="baseline"/>
        <w:rPr>
          <w:rFonts w:cs="Times New Roman"/>
          <w:szCs w:val="28"/>
          <w:lang w:val="ru-RU"/>
        </w:rPr>
        <w:sectPr w:rsidR="00090E13" w:rsidRPr="0010094D" w:rsidSect="00D4600E">
          <w:pgSz w:w="11905" w:h="16837"/>
          <w:pgMar w:top="1134" w:right="567" w:bottom="1134" w:left="1701" w:header="0" w:footer="6" w:gutter="0"/>
          <w:cols w:space="720"/>
          <w:noEndnote/>
          <w:docGrid w:linePitch="381"/>
        </w:sectPr>
      </w:pPr>
    </w:p>
    <w:p w14:paraId="6D9DDC84" w14:textId="453F6537" w:rsidR="00090E13" w:rsidRPr="007E73E8" w:rsidRDefault="00623CFD" w:rsidP="00CA49C6">
      <w:pPr>
        <w:spacing w:before="30" w:after="0"/>
        <w:ind w:left="-709"/>
        <w:jc w:val="both"/>
        <w:rPr>
          <w:rFonts w:cs="Times New Roman"/>
          <w:szCs w:val="28"/>
          <w:lang w:val="ru-RU"/>
        </w:rPr>
      </w:pPr>
      <w:r w:rsidRPr="007E73E8">
        <w:rPr>
          <w:rFonts w:cs="Times New Roman"/>
          <w:szCs w:val="28"/>
          <w:lang w:val="ru-RU" w:eastAsia="ru-RU"/>
        </w:rPr>
        <w:lastRenderedPageBreak/>
        <w:t xml:space="preserve">Таблица </w:t>
      </w:r>
      <w:r w:rsidR="00134990" w:rsidRPr="007E73E8">
        <w:rPr>
          <w:rFonts w:cs="Times New Roman"/>
          <w:szCs w:val="28"/>
          <w:lang w:val="ru-RU" w:eastAsia="ru-RU"/>
        </w:rPr>
        <w:t>4.</w:t>
      </w:r>
      <w:r w:rsidRPr="007E73E8">
        <w:rPr>
          <w:rFonts w:cs="Times New Roman"/>
          <w:szCs w:val="28"/>
          <w:lang w:val="ru-RU" w:eastAsia="ru-RU"/>
        </w:rPr>
        <w:t>2.1</w:t>
      </w:r>
      <w:r w:rsidR="00C6586D" w:rsidRPr="007E73E8">
        <w:rPr>
          <w:rFonts w:cs="Times New Roman"/>
          <w:szCs w:val="28"/>
          <w:lang w:val="ru-RU" w:eastAsia="ru-RU"/>
        </w:rPr>
        <w:t xml:space="preserve"> - </w:t>
      </w:r>
      <w:r w:rsidRPr="007E73E8">
        <w:rPr>
          <w:rFonts w:cs="Times New Roman"/>
          <w:szCs w:val="28"/>
          <w:lang w:val="ru-RU" w:eastAsia="ru-RU"/>
        </w:rPr>
        <w:t xml:space="preserve">Соматический статус у женщин с патологическим течением </w:t>
      </w:r>
      <w:proofErr w:type="spellStart"/>
      <w:r w:rsidRPr="007E73E8">
        <w:rPr>
          <w:rFonts w:cs="Times New Roman"/>
          <w:szCs w:val="28"/>
          <w:lang w:val="ru-RU" w:eastAsia="ru-RU"/>
        </w:rPr>
        <w:t>климактерия</w:t>
      </w:r>
      <w:proofErr w:type="spellEnd"/>
      <w:r w:rsidRPr="007E73E8">
        <w:rPr>
          <w:rFonts w:cs="Times New Roman"/>
          <w:szCs w:val="28"/>
          <w:lang w:val="ru-RU" w:eastAsia="ru-RU"/>
        </w:rPr>
        <w:t>, пр</w:t>
      </w:r>
      <w:r w:rsidR="006E5516" w:rsidRPr="007E73E8">
        <w:rPr>
          <w:rFonts w:cs="Times New Roman"/>
          <w:szCs w:val="28"/>
          <w:lang w:val="ru-RU" w:eastAsia="ru-RU"/>
        </w:rPr>
        <w:t>оживающих в городах и селах</w:t>
      </w:r>
      <w:r w:rsidR="00285518" w:rsidRPr="007E73E8">
        <w:rPr>
          <w:rFonts w:cs="Times New Roman"/>
          <w:szCs w:val="28"/>
          <w:lang w:val="ru-RU" w:eastAsia="ru-RU"/>
        </w:rPr>
        <w:t xml:space="preserve"> </w:t>
      </w:r>
      <w:r w:rsidR="006E5516" w:rsidRPr="007E73E8">
        <w:rPr>
          <w:rFonts w:cs="Times New Roman"/>
          <w:szCs w:val="28"/>
          <w:lang w:val="ru-RU" w:eastAsia="ru-RU"/>
        </w:rPr>
        <w:t>КР</w:t>
      </w:r>
      <w:r w:rsidR="00CA49C6" w:rsidRPr="007E73E8">
        <w:rPr>
          <w:rFonts w:cs="Times New Roman"/>
          <w:szCs w:val="28"/>
          <w:lang w:val="ru-RU" w:eastAsia="ru-RU"/>
        </w:rPr>
        <w:t xml:space="preserve"> </w:t>
      </w:r>
      <w:r w:rsidR="00CA49C6" w:rsidRPr="007E73E8">
        <w:rPr>
          <w:rFonts w:cs="Times New Roman"/>
          <w:szCs w:val="28"/>
          <w:lang w:val="ru-RU"/>
        </w:rPr>
        <w:t>(</w:t>
      </w:r>
      <w:r w:rsidR="00CA49C6" w:rsidRPr="007E73E8">
        <w:rPr>
          <w:rFonts w:cs="Times New Roman"/>
          <w:szCs w:val="28"/>
        </w:rPr>
        <w:t>n</w:t>
      </w:r>
      <w:r w:rsidR="00CA49C6" w:rsidRPr="007E73E8">
        <w:rPr>
          <w:rFonts w:cs="Times New Roman"/>
          <w:szCs w:val="28"/>
          <w:lang w:val="ru-RU"/>
        </w:rPr>
        <w:t>=1465)</w:t>
      </w:r>
    </w:p>
    <w:tbl>
      <w:tblPr>
        <w:tblStyle w:val="aa"/>
        <w:tblW w:w="1601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709"/>
        <w:gridCol w:w="1134"/>
        <w:gridCol w:w="567"/>
        <w:gridCol w:w="1134"/>
        <w:gridCol w:w="567"/>
        <w:gridCol w:w="1276"/>
        <w:gridCol w:w="567"/>
        <w:gridCol w:w="1134"/>
        <w:gridCol w:w="708"/>
        <w:gridCol w:w="993"/>
        <w:gridCol w:w="567"/>
        <w:gridCol w:w="992"/>
        <w:gridCol w:w="567"/>
        <w:gridCol w:w="992"/>
        <w:gridCol w:w="567"/>
        <w:gridCol w:w="992"/>
      </w:tblGrid>
      <w:tr w:rsidR="00AB4780" w:rsidRPr="004B439A" w14:paraId="5262F154" w14:textId="77777777" w:rsidTr="00A552E1">
        <w:tc>
          <w:tcPr>
            <w:tcW w:w="567" w:type="dxa"/>
            <w:vMerge w:val="restart"/>
          </w:tcPr>
          <w:p w14:paraId="76981830" w14:textId="59F36B46" w:rsidR="008943EA" w:rsidRPr="007E73E8" w:rsidRDefault="00786EBD" w:rsidP="00A552E1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7E73E8">
              <w:rPr>
                <w:sz w:val="24"/>
                <w:szCs w:val="24"/>
                <w:lang w:val="ru-RU"/>
              </w:rPr>
              <w:t xml:space="preserve">№ </w:t>
            </w:r>
            <w:proofErr w:type="spellStart"/>
            <w:r w:rsidRPr="007E73E8">
              <w:rPr>
                <w:sz w:val="24"/>
                <w:szCs w:val="24"/>
                <w:lang w:val="ru-RU"/>
              </w:rPr>
              <w:t>п</w:t>
            </w:r>
            <w:r w:rsidR="008943EA" w:rsidRPr="007E73E8">
              <w:rPr>
                <w:sz w:val="24"/>
                <w:szCs w:val="24"/>
                <w:lang w:val="ru-RU"/>
              </w:rPr>
              <w:t>п</w:t>
            </w:r>
            <w:proofErr w:type="spellEnd"/>
          </w:p>
        </w:tc>
        <w:tc>
          <w:tcPr>
            <w:tcW w:w="1985" w:type="dxa"/>
            <w:vMerge w:val="restart"/>
            <w:shd w:val="clear" w:color="auto" w:fill="auto"/>
          </w:tcPr>
          <w:p w14:paraId="0D3D5834" w14:textId="577D2242" w:rsidR="008943EA" w:rsidRPr="007E73E8" w:rsidRDefault="008943EA" w:rsidP="00A552E1">
            <w:pPr>
              <w:pStyle w:val="afd"/>
              <w:jc w:val="center"/>
              <w:rPr>
                <w:sz w:val="24"/>
                <w:szCs w:val="24"/>
              </w:rPr>
            </w:pPr>
            <w:r w:rsidRPr="007E73E8">
              <w:rPr>
                <w:sz w:val="24"/>
                <w:szCs w:val="24"/>
              </w:rPr>
              <w:t>Соматическая патология</w:t>
            </w:r>
          </w:p>
        </w:tc>
        <w:tc>
          <w:tcPr>
            <w:tcW w:w="13466" w:type="dxa"/>
            <w:gridSpan w:val="16"/>
            <w:shd w:val="clear" w:color="auto" w:fill="auto"/>
          </w:tcPr>
          <w:p w14:paraId="056D6FB4" w14:textId="1103B580" w:rsidR="008943EA" w:rsidRPr="007E73E8" w:rsidRDefault="008943EA" w:rsidP="00A552E1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7E73E8">
              <w:rPr>
                <w:sz w:val="24"/>
                <w:szCs w:val="24"/>
                <w:lang w:val="ru-RU"/>
              </w:rPr>
              <w:t xml:space="preserve">ОБЛАСТИ КР+ ГОРОДА КР, </w:t>
            </w:r>
            <w:r w:rsidR="00A552E1" w:rsidRPr="007E73E8">
              <w:rPr>
                <w:sz w:val="24"/>
                <w:szCs w:val="24"/>
              </w:rPr>
              <w:t>n</w:t>
            </w:r>
            <w:r w:rsidR="00A552E1" w:rsidRPr="007E73E8">
              <w:rPr>
                <w:sz w:val="24"/>
                <w:szCs w:val="24"/>
                <w:lang w:val="ru-RU"/>
              </w:rPr>
              <w:t>=988</w:t>
            </w:r>
          </w:p>
        </w:tc>
      </w:tr>
      <w:tr w:rsidR="00AB4780" w:rsidRPr="007E73E8" w14:paraId="6E86B0B6" w14:textId="0D1328CC" w:rsidTr="0010094D">
        <w:trPr>
          <w:trHeight w:val="447"/>
        </w:trPr>
        <w:tc>
          <w:tcPr>
            <w:tcW w:w="567" w:type="dxa"/>
            <w:vMerge/>
          </w:tcPr>
          <w:p w14:paraId="3E239E80" w14:textId="77777777" w:rsidR="008943EA" w:rsidRPr="007E73E8" w:rsidRDefault="008943EA" w:rsidP="00A552E1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14:paraId="38D11269" w14:textId="43E4DDF3" w:rsidR="008943EA" w:rsidRPr="007E73E8" w:rsidRDefault="008943EA" w:rsidP="00663A3C">
            <w:pPr>
              <w:pStyle w:val="afd"/>
              <w:rPr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14:paraId="1626E39A" w14:textId="596FBDB3" w:rsidR="008943EA" w:rsidRPr="007E73E8" w:rsidRDefault="00936133" w:rsidP="00663A3C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7E73E8">
              <w:rPr>
                <w:sz w:val="24"/>
                <w:szCs w:val="24"/>
                <w:lang w:val="ru-RU"/>
              </w:rPr>
              <w:t xml:space="preserve">Всего </w:t>
            </w:r>
          </w:p>
        </w:tc>
        <w:tc>
          <w:tcPr>
            <w:tcW w:w="1701" w:type="dxa"/>
            <w:gridSpan w:val="2"/>
            <w:shd w:val="clear" w:color="auto" w:fill="auto"/>
          </w:tcPr>
          <w:p w14:paraId="5656BCAD" w14:textId="2662825E" w:rsidR="00A552E1" w:rsidRPr="007E73E8" w:rsidRDefault="00A552E1" w:rsidP="00A552E1">
            <w:pPr>
              <w:pStyle w:val="afd"/>
              <w:jc w:val="center"/>
              <w:rPr>
                <w:sz w:val="24"/>
                <w:szCs w:val="24"/>
              </w:rPr>
            </w:pPr>
            <w:proofErr w:type="spellStart"/>
            <w:r w:rsidRPr="007E73E8">
              <w:rPr>
                <w:sz w:val="24"/>
                <w:szCs w:val="24"/>
                <w:lang w:val="ru-RU"/>
              </w:rPr>
              <w:t>Чуйская</w:t>
            </w:r>
            <w:proofErr w:type="spellEnd"/>
            <w:r w:rsidRPr="007E73E8">
              <w:rPr>
                <w:sz w:val="24"/>
                <w:szCs w:val="24"/>
                <w:lang w:val="ru-RU"/>
              </w:rPr>
              <w:t xml:space="preserve"> область</w:t>
            </w:r>
            <w:r w:rsidRPr="007E73E8">
              <w:rPr>
                <w:sz w:val="24"/>
                <w:szCs w:val="24"/>
              </w:rPr>
              <w:t>,</w:t>
            </w:r>
          </w:p>
          <w:p w14:paraId="404F29AE" w14:textId="6908A4C8" w:rsidR="008943EA" w:rsidRPr="007E73E8" w:rsidRDefault="008943EA" w:rsidP="00663A3C">
            <w:pPr>
              <w:pStyle w:val="afd"/>
              <w:jc w:val="center"/>
              <w:rPr>
                <w:sz w:val="24"/>
                <w:szCs w:val="24"/>
              </w:rPr>
            </w:pPr>
            <w:r w:rsidRPr="007E73E8">
              <w:rPr>
                <w:sz w:val="24"/>
                <w:szCs w:val="24"/>
              </w:rPr>
              <w:t>n=190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4423A189" w14:textId="4457628A" w:rsidR="008943EA" w:rsidRPr="007E73E8" w:rsidRDefault="00A552E1" w:rsidP="00A552E1">
            <w:pPr>
              <w:pStyle w:val="afd"/>
              <w:jc w:val="center"/>
              <w:rPr>
                <w:sz w:val="24"/>
                <w:szCs w:val="24"/>
              </w:rPr>
            </w:pPr>
            <w:r w:rsidRPr="007E73E8">
              <w:rPr>
                <w:sz w:val="24"/>
                <w:szCs w:val="24"/>
                <w:lang w:val="ru-RU"/>
              </w:rPr>
              <w:t>Иссык-Кульская область</w:t>
            </w:r>
            <w:r w:rsidRPr="007E73E8">
              <w:rPr>
                <w:sz w:val="24"/>
                <w:szCs w:val="24"/>
              </w:rPr>
              <w:t xml:space="preserve">, </w:t>
            </w:r>
            <w:r w:rsidR="008943EA" w:rsidRPr="007E73E8">
              <w:rPr>
                <w:sz w:val="24"/>
                <w:szCs w:val="24"/>
              </w:rPr>
              <w:t>n=129</w:t>
            </w:r>
          </w:p>
        </w:tc>
        <w:tc>
          <w:tcPr>
            <w:tcW w:w="1701" w:type="dxa"/>
            <w:gridSpan w:val="2"/>
            <w:shd w:val="clear" w:color="auto" w:fill="auto"/>
          </w:tcPr>
          <w:p w14:paraId="56DA1FD8" w14:textId="38ED4FD0" w:rsidR="008943EA" w:rsidRPr="007E73E8" w:rsidRDefault="00A552E1" w:rsidP="00A552E1">
            <w:pPr>
              <w:pStyle w:val="afd"/>
              <w:jc w:val="center"/>
              <w:rPr>
                <w:sz w:val="24"/>
                <w:szCs w:val="24"/>
              </w:rPr>
            </w:pPr>
            <w:proofErr w:type="spellStart"/>
            <w:r w:rsidRPr="007E73E8">
              <w:rPr>
                <w:sz w:val="24"/>
                <w:szCs w:val="24"/>
                <w:lang w:val="ru-RU"/>
              </w:rPr>
              <w:t>Нарынская</w:t>
            </w:r>
            <w:proofErr w:type="spellEnd"/>
            <w:r w:rsidRPr="007E73E8">
              <w:rPr>
                <w:sz w:val="24"/>
                <w:szCs w:val="24"/>
                <w:lang w:val="ru-RU"/>
              </w:rPr>
              <w:t xml:space="preserve"> область</w:t>
            </w:r>
            <w:r w:rsidRPr="007E73E8">
              <w:rPr>
                <w:sz w:val="24"/>
                <w:szCs w:val="24"/>
              </w:rPr>
              <w:t xml:space="preserve">, </w:t>
            </w:r>
            <w:r w:rsidR="008943EA" w:rsidRPr="007E73E8">
              <w:rPr>
                <w:sz w:val="24"/>
                <w:szCs w:val="24"/>
              </w:rPr>
              <w:t>n=159</w:t>
            </w:r>
          </w:p>
        </w:tc>
        <w:tc>
          <w:tcPr>
            <w:tcW w:w="1701" w:type="dxa"/>
            <w:gridSpan w:val="2"/>
            <w:shd w:val="clear" w:color="auto" w:fill="auto"/>
          </w:tcPr>
          <w:p w14:paraId="0D3D48E4" w14:textId="4DDAB362" w:rsidR="008943EA" w:rsidRPr="007E73E8" w:rsidRDefault="00A552E1" w:rsidP="00A552E1">
            <w:pPr>
              <w:pStyle w:val="afd"/>
              <w:jc w:val="center"/>
              <w:rPr>
                <w:sz w:val="24"/>
                <w:szCs w:val="24"/>
              </w:rPr>
            </w:pPr>
            <w:proofErr w:type="spellStart"/>
            <w:r w:rsidRPr="007E73E8">
              <w:rPr>
                <w:sz w:val="24"/>
                <w:szCs w:val="24"/>
                <w:lang w:val="ru-RU"/>
              </w:rPr>
              <w:t>Ошская</w:t>
            </w:r>
            <w:proofErr w:type="spellEnd"/>
            <w:r w:rsidRPr="007E73E8">
              <w:rPr>
                <w:sz w:val="24"/>
                <w:szCs w:val="24"/>
                <w:lang w:val="ru-RU"/>
              </w:rPr>
              <w:t xml:space="preserve"> область</w:t>
            </w:r>
            <w:r w:rsidRPr="007E73E8">
              <w:rPr>
                <w:sz w:val="24"/>
                <w:szCs w:val="24"/>
              </w:rPr>
              <w:t xml:space="preserve">, </w:t>
            </w:r>
            <w:r w:rsidR="008943EA" w:rsidRPr="007E73E8">
              <w:rPr>
                <w:sz w:val="24"/>
                <w:szCs w:val="24"/>
              </w:rPr>
              <w:t>n=184</w:t>
            </w:r>
          </w:p>
        </w:tc>
        <w:tc>
          <w:tcPr>
            <w:tcW w:w="1559" w:type="dxa"/>
            <w:gridSpan w:val="2"/>
            <w:shd w:val="clear" w:color="auto" w:fill="auto"/>
          </w:tcPr>
          <w:p w14:paraId="032204A9" w14:textId="16C0C226" w:rsidR="008943EA" w:rsidRPr="007E73E8" w:rsidRDefault="00285518" w:rsidP="00663A3C">
            <w:pPr>
              <w:pStyle w:val="afd"/>
              <w:jc w:val="center"/>
              <w:rPr>
                <w:sz w:val="24"/>
                <w:szCs w:val="24"/>
              </w:rPr>
            </w:pPr>
            <w:proofErr w:type="spellStart"/>
            <w:r w:rsidRPr="007E73E8">
              <w:rPr>
                <w:sz w:val="24"/>
                <w:szCs w:val="24"/>
                <w:lang w:val="ru-RU"/>
              </w:rPr>
              <w:t>Дж</w:t>
            </w:r>
            <w:r w:rsidR="00A552E1" w:rsidRPr="007E73E8">
              <w:rPr>
                <w:sz w:val="24"/>
                <w:szCs w:val="24"/>
                <w:lang w:val="ru-RU"/>
              </w:rPr>
              <w:t>алал-Абадская</w:t>
            </w:r>
            <w:proofErr w:type="spellEnd"/>
            <w:r w:rsidR="00A552E1" w:rsidRPr="007E73E8">
              <w:rPr>
                <w:sz w:val="24"/>
                <w:szCs w:val="24"/>
                <w:lang w:val="ru-RU"/>
              </w:rPr>
              <w:t xml:space="preserve"> область</w:t>
            </w:r>
            <w:r w:rsidR="00A552E1" w:rsidRPr="007E73E8">
              <w:rPr>
                <w:sz w:val="24"/>
                <w:szCs w:val="24"/>
              </w:rPr>
              <w:t>,</w:t>
            </w:r>
          </w:p>
          <w:p w14:paraId="4B1972DA" w14:textId="293F495E" w:rsidR="008943EA" w:rsidRPr="007E73E8" w:rsidRDefault="008943EA" w:rsidP="00663A3C">
            <w:pPr>
              <w:pStyle w:val="afd"/>
              <w:jc w:val="center"/>
              <w:rPr>
                <w:sz w:val="24"/>
                <w:szCs w:val="24"/>
              </w:rPr>
            </w:pPr>
            <w:r w:rsidRPr="007E73E8">
              <w:rPr>
                <w:sz w:val="24"/>
                <w:szCs w:val="24"/>
              </w:rPr>
              <w:t>n=127</w:t>
            </w:r>
          </w:p>
        </w:tc>
        <w:tc>
          <w:tcPr>
            <w:tcW w:w="1559" w:type="dxa"/>
            <w:gridSpan w:val="2"/>
            <w:shd w:val="clear" w:color="auto" w:fill="auto"/>
          </w:tcPr>
          <w:p w14:paraId="2A57FC87" w14:textId="3FC0D4FE" w:rsidR="008943EA" w:rsidRPr="007E73E8" w:rsidRDefault="00A552E1" w:rsidP="00663A3C">
            <w:pPr>
              <w:pStyle w:val="afd"/>
              <w:jc w:val="center"/>
              <w:rPr>
                <w:sz w:val="24"/>
                <w:szCs w:val="24"/>
              </w:rPr>
            </w:pPr>
            <w:proofErr w:type="spellStart"/>
            <w:r w:rsidRPr="007E73E8">
              <w:rPr>
                <w:sz w:val="24"/>
                <w:szCs w:val="24"/>
                <w:lang w:val="ru-RU"/>
              </w:rPr>
              <w:t>Баткенская</w:t>
            </w:r>
            <w:proofErr w:type="spellEnd"/>
            <w:r w:rsidRPr="007E73E8">
              <w:rPr>
                <w:sz w:val="24"/>
                <w:szCs w:val="24"/>
                <w:lang w:val="ru-RU"/>
              </w:rPr>
              <w:t xml:space="preserve"> область</w:t>
            </w:r>
            <w:r w:rsidRPr="007E73E8">
              <w:rPr>
                <w:sz w:val="24"/>
                <w:szCs w:val="24"/>
              </w:rPr>
              <w:t>,</w:t>
            </w:r>
          </w:p>
          <w:p w14:paraId="0C7F7DAB" w14:textId="2766A3F5" w:rsidR="008943EA" w:rsidRPr="007E73E8" w:rsidRDefault="008943EA" w:rsidP="00663A3C">
            <w:pPr>
              <w:pStyle w:val="afd"/>
              <w:jc w:val="center"/>
              <w:rPr>
                <w:sz w:val="24"/>
                <w:szCs w:val="24"/>
              </w:rPr>
            </w:pPr>
            <w:r w:rsidRPr="007E73E8">
              <w:rPr>
                <w:sz w:val="24"/>
                <w:szCs w:val="24"/>
              </w:rPr>
              <w:t>n=57</w:t>
            </w:r>
          </w:p>
        </w:tc>
        <w:tc>
          <w:tcPr>
            <w:tcW w:w="1559" w:type="dxa"/>
            <w:gridSpan w:val="2"/>
            <w:shd w:val="clear" w:color="auto" w:fill="auto"/>
          </w:tcPr>
          <w:p w14:paraId="61EC1F14" w14:textId="63B7DED3" w:rsidR="008943EA" w:rsidRPr="007E73E8" w:rsidRDefault="00A552E1" w:rsidP="00663A3C">
            <w:pPr>
              <w:pStyle w:val="afd"/>
              <w:jc w:val="center"/>
              <w:rPr>
                <w:sz w:val="24"/>
                <w:szCs w:val="24"/>
              </w:rPr>
            </w:pPr>
            <w:proofErr w:type="spellStart"/>
            <w:r w:rsidRPr="007E73E8">
              <w:rPr>
                <w:sz w:val="24"/>
                <w:szCs w:val="24"/>
                <w:lang w:val="ru-RU"/>
              </w:rPr>
              <w:t>Таласская</w:t>
            </w:r>
            <w:proofErr w:type="spellEnd"/>
            <w:r w:rsidRPr="007E73E8">
              <w:rPr>
                <w:sz w:val="24"/>
                <w:szCs w:val="24"/>
                <w:lang w:val="ru-RU"/>
              </w:rPr>
              <w:t xml:space="preserve"> область</w:t>
            </w:r>
            <w:r w:rsidRPr="007E73E8">
              <w:rPr>
                <w:sz w:val="24"/>
                <w:szCs w:val="24"/>
              </w:rPr>
              <w:t>,</w:t>
            </w:r>
          </w:p>
          <w:p w14:paraId="3310C618" w14:textId="2ECD5E42" w:rsidR="008943EA" w:rsidRPr="007E73E8" w:rsidRDefault="00936133" w:rsidP="00936133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7E73E8">
              <w:rPr>
                <w:sz w:val="24"/>
                <w:szCs w:val="24"/>
              </w:rPr>
              <w:t>n=142</w:t>
            </w:r>
          </w:p>
        </w:tc>
      </w:tr>
      <w:tr w:rsidR="00AB4780" w:rsidRPr="007E73E8" w14:paraId="7EE89BDB" w14:textId="0179E762" w:rsidTr="0010094D">
        <w:trPr>
          <w:trHeight w:val="321"/>
        </w:trPr>
        <w:tc>
          <w:tcPr>
            <w:tcW w:w="567" w:type="dxa"/>
            <w:vMerge/>
          </w:tcPr>
          <w:p w14:paraId="5DB6964C" w14:textId="58911622" w:rsidR="003A5B26" w:rsidRPr="007E73E8" w:rsidRDefault="003A5B26" w:rsidP="00A552E1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14:paraId="40B0C9E9" w14:textId="77777777" w:rsidR="003A5B26" w:rsidRPr="007E73E8" w:rsidRDefault="003A5B26" w:rsidP="00663A3C">
            <w:pPr>
              <w:pStyle w:val="afd"/>
              <w:rPr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14:paraId="593EC37D" w14:textId="068CCDB1" w:rsidR="003A5B26" w:rsidRPr="007E73E8" w:rsidRDefault="003A5B26" w:rsidP="003A5B26">
            <w:pPr>
              <w:pStyle w:val="afd"/>
              <w:jc w:val="center"/>
              <w:rPr>
                <w:sz w:val="24"/>
                <w:szCs w:val="24"/>
              </w:rPr>
            </w:pPr>
            <w:r w:rsidRPr="007E73E8">
              <w:rPr>
                <w:sz w:val="24"/>
                <w:szCs w:val="24"/>
              </w:rPr>
              <w:t>n</w:t>
            </w:r>
          </w:p>
        </w:tc>
        <w:tc>
          <w:tcPr>
            <w:tcW w:w="1134" w:type="dxa"/>
            <w:shd w:val="clear" w:color="auto" w:fill="auto"/>
          </w:tcPr>
          <w:p w14:paraId="71DB87C6" w14:textId="62BBA92F" w:rsidR="003A5B26" w:rsidRPr="007E73E8" w:rsidRDefault="003A5B26" w:rsidP="003A5B26">
            <w:pPr>
              <w:pStyle w:val="afd"/>
              <w:jc w:val="center"/>
              <w:rPr>
                <w:sz w:val="24"/>
                <w:szCs w:val="24"/>
              </w:rPr>
            </w:pPr>
            <w:r w:rsidRPr="007E73E8">
              <w:rPr>
                <w:sz w:val="24"/>
                <w:szCs w:val="24"/>
              </w:rPr>
              <w:t>P</w:t>
            </w:r>
            <w:r w:rsidRPr="007E73E8">
              <w:rPr>
                <w:rFonts w:ascii="Calibri" w:hAnsi="Calibri"/>
                <w:sz w:val="24"/>
                <w:szCs w:val="24"/>
              </w:rPr>
              <w:t>±</w:t>
            </w:r>
            <w:r w:rsidRPr="007E73E8">
              <w:rPr>
                <w:sz w:val="24"/>
                <w:szCs w:val="24"/>
              </w:rPr>
              <w:t>m</w:t>
            </w:r>
          </w:p>
        </w:tc>
        <w:tc>
          <w:tcPr>
            <w:tcW w:w="567" w:type="dxa"/>
            <w:shd w:val="clear" w:color="auto" w:fill="auto"/>
          </w:tcPr>
          <w:p w14:paraId="57DE7610" w14:textId="54565E85" w:rsidR="003A5B26" w:rsidRPr="007E73E8" w:rsidRDefault="003A5B26" w:rsidP="003A5B26">
            <w:pPr>
              <w:pStyle w:val="afd"/>
              <w:jc w:val="center"/>
              <w:rPr>
                <w:sz w:val="24"/>
                <w:szCs w:val="24"/>
              </w:rPr>
            </w:pPr>
            <w:r w:rsidRPr="007E73E8">
              <w:rPr>
                <w:sz w:val="24"/>
                <w:szCs w:val="24"/>
              </w:rPr>
              <w:t>n</w:t>
            </w:r>
          </w:p>
        </w:tc>
        <w:tc>
          <w:tcPr>
            <w:tcW w:w="1134" w:type="dxa"/>
            <w:shd w:val="clear" w:color="auto" w:fill="auto"/>
          </w:tcPr>
          <w:p w14:paraId="0F29409B" w14:textId="1074E41E" w:rsidR="003A5B26" w:rsidRPr="007E73E8" w:rsidRDefault="003A5B26" w:rsidP="003A5B26">
            <w:pPr>
              <w:pStyle w:val="afd"/>
              <w:jc w:val="center"/>
              <w:rPr>
                <w:sz w:val="24"/>
                <w:szCs w:val="24"/>
              </w:rPr>
            </w:pPr>
            <w:r w:rsidRPr="007E73E8">
              <w:rPr>
                <w:sz w:val="24"/>
                <w:szCs w:val="24"/>
              </w:rPr>
              <w:t>P</w:t>
            </w:r>
            <w:r w:rsidRPr="007E73E8">
              <w:rPr>
                <w:rFonts w:ascii="Calibri" w:hAnsi="Calibri"/>
                <w:sz w:val="24"/>
                <w:szCs w:val="24"/>
              </w:rPr>
              <w:t>±</w:t>
            </w:r>
            <w:r w:rsidRPr="007E73E8">
              <w:rPr>
                <w:sz w:val="24"/>
                <w:szCs w:val="24"/>
              </w:rPr>
              <w:t>m</w:t>
            </w:r>
          </w:p>
        </w:tc>
        <w:tc>
          <w:tcPr>
            <w:tcW w:w="567" w:type="dxa"/>
            <w:shd w:val="clear" w:color="auto" w:fill="auto"/>
          </w:tcPr>
          <w:p w14:paraId="0C6433FC" w14:textId="6F601788" w:rsidR="003A5B26" w:rsidRPr="007E73E8" w:rsidRDefault="003A5B26" w:rsidP="003A5B26">
            <w:pPr>
              <w:pStyle w:val="afd"/>
              <w:jc w:val="center"/>
              <w:rPr>
                <w:sz w:val="24"/>
                <w:szCs w:val="24"/>
              </w:rPr>
            </w:pPr>
            <w:r w:rsidRPr="007E73E8">
              <w:rPr>
                <w:sz w:val="24"/>
                <w:szCs w:val="24"/>
              </w:rPr>
              <w:t>n</w:t>
            </w:r>
          </w:p>
        </w:tc>
        <w:tc>
          <w:tcPr>
            <w:tcW w:w="1276" w:type="dxa"/>
            <w:shd w:val="clear" w:color="auto" w:fill="auto"/>
          </w:tcPr>
          <w:p w14:paraId="550E9B17" w14:textId="5473A4EE" w:rsidR="003A5B26" w:rsidRPr="007E73E8" w:rsidRDefault="003A5B26" w:rsidP="003A5B26">
            <w:pPr>
              <w:pStyle w:val="afd"/>
              <w:jc w:val="center"/>
              <w:rPr>
                <w:sz w:val="24"/>
                <w:szCs w:val="24"/>
              </w:rPr>
            </w:pPr>
            <w:r w:rsidRPr="007E73E8">
              <w:rPr>
                <w:sz w:val="24"/>
                <w:szCs w:val="24"/>
              </w:rPr>
              <w:t>P</w:t>
            </w:r>
            <w:r w:rsidRPr="007E73E8">
              <w:rPr>
                <w:rFonts w:ascii="Calibri" w:hAnsi="Calibri"/>
                <w:sz w:val="24"/>
                <w:szCs w:val="24"/>
              </w:rPr>
              <w:t>±</w:t>
            </w:r>
            <w:r w:rsidRPr="007E73E8">
              <w:rPr>
                <w:sz w:val="24"/>
                <w:szCs w:val="24"/>
              </w:rPr>
              <w:t>m</w:t>
            </w:r>
          </w:p>
        </w:tc>
        <w:tc>
          <w:tcPr>
            <w:tcW w:w="567" w:type="dxa"/>
            <w:shd w:val="clear" w:color="auto" w:fill="auto"/>
          </w:tcPr>
          <w:p w14:paraId="7B2AFACC" w14:textId="738B2748" w:rsidR="003A5B26" w:rsidRPr="007E73E8" w:rsidRDefault="003A5B26" w:rsidP="003A5B26">
            <w:pPr>
              <w:pStyle w:val="afd"/>
              <w:jc w:val="center"/>
              <w:rPr>
                <w:sz w:val="24"/>
                <w:szCs w:val="24"/>
              </w:rPr>
            </w:pPr>
            <w:r w:rsidRPr="007E73E8">
              <w:rPr>
                <w:sz w:val="24"/>
                <w:szCs w:val="24"/>
              </w:rPr>
              <w:t>n</w:t>
            </w:r>
          </w:p>
        </w:tc>
        <w:tc>
          <w:tcPr>
            <w:tcW w:w="1134" w:type="dxa"/>
            <w:shd w:val="clear" w:color="auto" w:fill="auto"/>
          </w:tcPr>
          <w:p w14:paraId="1DCC55E0" w14:textId="3C6EF9C8" w:rsidR="003A5B26" w:rsidRPr="007E73E8" w:rsidRDefault="003A5B26" w:rsidP="003A5B26">
            <w:pPr>
              <w:pStyle w:val="afd"/>
              <w:jc w:val="center"/>
              <w:rPr>
                <w:sz w:val="24"/>
                <w:szCs w:val="24"/>
              </w:rPr>
            </w:pPr>
            <w:r w:rsidRPr="007E73E8">
              <w:rPr>
                <w:sz w:val="24"/>
                <w:szCs w:val="24"/>
              </w:rPr>
              <w:t>P</w:t>
            </w:r>
            <w:r w:rsidRPr="007E73E8">
              <w:rPr>
                <w:rFonts w:ascii="Calibri" w:hAnsi="Calibri"/>
                <w:sz w:val="24"/>
                <w:szCs w:val="24"/>
              </w:rPr>
              <w:t>±</w:t>
            </w:r>
            <w:r w:rsidRPr="007E73E8">
              <w:rPr>
                <w:sz w:val="24"/>
                <w:szCs w:val="24"/>
              </w:rPr>
              <w:t>m</w:t>
            </w:r>
          </w:p>
        </w:tc>
        <w:tc>
          <w:tcPr>
            <w:tcW w:w="708" w:type="dxa"/>
            <w:shd w:val="clear" w:color="auto" w:fill="auto"/>
          </w:tcPr>
          <w:p w14:paraId="3AE4636A" w14:textId="08713478" w:rsidR="003A5B26" w:rsidRPr="007E73E8" w:rsidRDefault="003A5B26" w:rsidP="003A5B26">
            <w:pPr>
              <w:pStyle w:val="afd"/>
              <w:spacing w:line="360" w:lineRule="auto"/>
              <w:jc w:val="center"/>
              <w:rPr>
                <w:sz w:val="24"/>
                <w:szCs w:val="24"/>
              </w:rPr>
            </w:pPr>
            <w:r w:rsidRPr="007E73E8">
              <w:rPr>
                <w:sz w:val="24"/>
                <w:szCs w:val="24"/>
              </w:rPr>
              <w:t>n</w:t>
            </w:r>
          </w:p>
        </w:tc>
        <w:tc>
          <w:tcPr>
            <w:tcW w:w="993" w:type="dxa"/>
            <w:shd w:val="clear" w:color="auto" w:fill="auto"/>
          </w:tcPr>
          <w:p w14:paraId="1DDFAF80" w14:textId="79F685A7" w:rsidR="003A5B26" w:rsidRPr="007E73E8" w:rsidRDefault="003A5B26" w:rsidP="003A5B26">
            <w:pPr>
              <w:pStyle w:val="afd"/>
              <w:spacing w:line="360" w:lineRule="auto"/>
              <w:jc w:val="center"/>
              <w:rPr>
                <w:sz w:val="24"/>
                <w:szCs w:val="24"/>
              </w:rPr>
            </w:pPr>
            <w:r w:rsidRPr="007E73E8">
              <w:rPr>
                <w:sz w:val="24"/>
                <w:szCs w:val="24"/>
              </w:rPr>
              <w:t>P</w:t>
            </w:r>
            <w:r w:rsidRPr="007E73E8">
              <w:rPr>
                <w:rFonts w:ascii="Calibri" w:hAnsi="Calibri"/>
                <w:sz w:val="24"/>
                <w:szCs w:val="24"/>
              </w:rPr>
              <w:t>±</w:t>
            </w:r>
            <w:r w:rsidRPr="007E73E8">
              <w:rPr>
                <w:sz w:val="24"/>
                <w:szCs w:val="24"/>
              </w:rPr>
              <w:t>m</w:t>
            </w:r>
          </w:p>
        </w:tc>
        <w:tc>
          <w:tcPr>
            <w:tcW w:w="567" w:type="dxa"/>
            <w:shd w:val="clear" w:color="auto" w:fill="auto"/>
          </w:tcPr>
          <w:p w14:paraId="66C6A45C" w14:textId="0172625D" w:rsidR="003A5B26" w:rsidRPr="007E73E8" w:rsidRDefault="003A5B26" w:rsidP="003A5B26">
            <w:pPr>
              <w:pStyle w:val="afd"/>
              <w:spacing w:line="360" w:lineRule="auto"/>
              <w:jc w:val="center"/>
              <w:rPr>
                <w:sz w:val="24"/>
                <w:szCs w:val="24"/>
              </w:rPr>
            </w:pPr>
            <w:r w:rsidRPr="007E73E8">
              <w:rPr>
                <w:sz w:val="24"/>
                <w:szCs w:val="24"/>
              </w:rPr>
              <w:t>n</w:t>
            </w:r>
          </w:p>
        </w:tc>
        <w:tc>
          <w:tcPr>
            <w:tcW w:w="992" w:type="dxa"/>
            <w:shd w:val="clear" w:color="auto" w:fill="auto"/>
          </w:tcPr>
          <w:p w14:paraId="6892C143" w14:textId="1C3445A8" w:rsidR="003A5B26" w:rsidRPr="007E73E8" w:rsidRDefault="003A5B26" w:rsidP="003A5B26">
            <w:pPr>
              <w:pStyle w:val="afd"/>
              <w:spacing w:line="360" w:lineRule="auto"/>
              <w:jc w:val="center"/>
              <w:rPr>
                <w:sz w:val="24"/>
                <w:szCs w:val="24"/>
              </w:rPr>
            </w:pPr>
            <w:r w:rsidRPr="007E73E8">
              <w:rPr>
                <w:sz w:val="24"/>
                <w:szCs w:val="24"/>
              </w:rPr>
              <w:t>P</w:t>
            </w:r>
            <w:r w:rsidRPr="007E73E8">
              <w:rPr>
                <w:rFonts w:ascii="Calibri" w:hAnsi="Calibri"/>
                <w:sz w:val="24"/>
                <w:szCs w:val="24"/>
              </w:rPr>
              <w:t>±</w:t>
            </w:r>
            <w:r w:rsidRPr="007E73E8">
              <w:rPr>
                <w:sz w:val="24"/>
                <w:szCs w:val="24"/>
              </w:rPr>
              <w:t>m</w:t>
            </w:r>
          </w:p>
        </w:tc>
        <w:tc>
          <w:tcPr>
            <w:tcW w:w="567" w:type="dxa"/>
            <w:shd w:val="clear" w:color="auto" w:fill="auto"/>
          </w:tcPr>
          <w:p w14:paraId="6D9C48DE" w14:textId="1C60F688" w:rsidR="003A5B26" w:rsidRPr="007E73E8" w:rsidRDefault="003A5B26" w:rsidP="003A5B26">
            <w:pPr>
              <w:pStyle w:val="afd"/>
              <w:spacing w:line="360" w:lineRule="auto"/>
              <w:jc w:val="center"/>
              <w:rPr>
                <w:sz w:val="24"/>
                <w:szCs w:val="24"/>
              </w:rPr>
            </w:pPr>
            <w:r w:rsidRPr="007E73E8">
              <w:rPr>
                <w:sz w:val="24"/>
                <w:szCs w:val="24"/>
              </w:rPr>
              <w:t>n</w:t>
            </w:r>
          </w:p>
        </w:tc>
        <w:tc>
          <w:tcPr>
            <w:tcW w:w="992" w:type="dxa"/>
            <w:shd w:val="clear" w:color="auto" w:fill="auto"/>
          </w:tcPr>
          <w:p w14:paraId="31D4A906" w14:textId="4EDE7CBC" w:rsidR="003A5B26" w:rsidRPr="007E73E8" w:rsidRDefault="003A5B26" w:rsidP="003A5B26">
            <w:pPr>
              <w:pStyle w:val="afd"/>
              <w:spacing w:line="360" w:lineRule="auto"/>
              <w:jc w:val="center"/>
              <w:rPr>
                <w:sz w:val="24"/>
                <w:szCs w:val="24"/>
              </w:rPr>
            </w:pPr>
            <w:r w:rsidRPr="007E73E8">
              <w:rPr>
                <w:sz w:val="24"/>
                <w:szCs w:val="24"/>
              </w:rPr>
              <w:t>P</w:t>
            </w:r>
            <w:r w:rsidRPr="007E73E8">
              <w:rPr>
                <w:rFonts w:ascii="Calibri" w:hAnsi="Calibri"/>
                <w:sz w:val="24"/>
                <w:szCs w:val="24"/>
              </w:rPr>
              <w:t>±</w:t>
            </w:r>
            <w:r w:rsidRPr="007E73E8">
              <w:rPr>
                <w:sz w:val="24"/>
                <w:szCs w:val="24"/>
              </w:rPr>
              <w:t>m</w:t>
            </w:r>
          </w:p>
        </w:tc>
        <w:tc>
          <w:tcPr>
            <w:tcW w:w="567" w:type="dxa"/>
            <w:shd w:val="clear" w:color="auto" w:fill="auto"/>
          </w:tcPr>
          <w:p w14:paraId="1FA4589F" w14:textId="717CEB9A" w:rsidR="003A5B26" w:rsidRPr="007E73E8" w:rsidRDefault="003A5B26" w:rsidP="003A5B26">
            <w:pPr>
              <w:pStyle w:val="afd"/>
              <w:spacing w:line="360" w:lineRule="auto"/>
              <w:jc w:val="center"/>
              <w:rPr>
                <w:sz w:val="24"/>
                <w:szCs w:val="24"/>
              </w:rPr>
            </w:pPr>
            <w:r w:rsidRPr="007E73E8">
              <w:rPr>
                <w:sz w:val="24"/>
                <w:szCs w:val="24"/>
              </w:rPr>
              <w:t>n</w:t>
            </w:r>
          </w:p>
        </w:tc>
        <w:tc>
          <w:tcPr>
            <w:tcW w:w="992" w:type="dxa"/>
            <w:shd w:val="clear" w:color="auto" w:fill="auto"/>
          </w:tcPr>
          <w:p w14:paraId="3CAE3ABF" w14:textId="7877B00E" w:rsidR="003A5B26" w:rsidRPr="007E73E8" w:rsidRDefault="003A5B26" w:rsidP="003A5B26">
            <w:pPr>
              <w:pStyle w:val="afd"/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  <w:r w:rsidRPr="007E73E8">
              <w:rPr>
                <w:sz w:val="24"/>
                <w:szCs w:val="24"/>
              </w:rPr>
              <w:t>P</w:t>
            </w:r>
            <w:r w:rsidRPr="007E73E8">
              <w:rPr>
                <w:rFonts w:ascii="Calibri" w:hAnsi="Calibri"/>
                <w:sz w:val="24"/>
                <w:szCs w:val="24"/>
              </w:rPr>
              <w:t>±</w:t>
            </w:r>
            <w:r w:rsidRPr="007E73E8">
              <w:rPr>
                <w:sz w:val="24"/>
                <w:szCs w:val="24"/>
              </w:rPr>
              <w:t>m</w:t>
            </w:r>
          </w:p>
        </w:tc>
      </w:tr>
      <w:tr w:rsidR="00AB4780" w:rsidRPr="007E73E8" w14:paraId="03015259" w14:textId="6254F43D" w:rsidTr="0010094D">
        <w:trPr>
          <w:trHeight w:val="583"/>
        </w:trPr>
        <w:tc>
          <w:tcPr>
            <w:tcW w:w="567" w:type="dxa"/>
          </w:tcPr>
          <w:p w14:paraId="2E1F7610" w14:textId="46853DB4" w:rsidR="00663A3C" w:rsidRPr="007E73E8" w:rsidRDefault="00A552E1" w:rsidP="00A552E1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7E73E8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14:paraId="058D0DFB" w14:textId="1C963F42" w:rsidR="00663A3C" w:rsidRPr="007E73E8" w:rsidRDefault="00936133" w:rsidP="00663A3C">
            <w:pPr>
              <w:pStyle w:val="afd"/>
              <w:rPr>
                <w:sz w:val="24"/>
                <w:szCs w:val="24"/>
                <w:lang w:val="ru-RU"/>
              </w:rPr>
            </w:pPr>
            <w:proofErr w:type="spellStart"/>
            <w:r w:rsidRPr="007E73E8">
              <w:rPr>
                <w:sz w:val="24"/>
                <w:szCs w:val="24"/>
                <w:lang w:val="ru-RU"/>
              </w:rPr>
              <w:t>Гипертоничес</w:t>
            </w:r>
            <w:r w:rsidR="00A552E1" w:rsidRPr="007E73E8">
              <w:rPr>
                <w:sz w:val="24"/>
                <w:szCs w:val="24"/>
                <w:lang w:val="ru-RU"/>
              </w:rPr>
              <w:t>-</w:t>
            </w:r>
            <w:r w:rsidRPr="007E73E8">
              <w:rPr>
                <w:sz w:val="24"/>
                <w:szCs w:val="24"/>
                <w:lang w:val="ru-RU"/>
              </w:rPr>
              <w:t>кая</w:t>
            </w:r>
            <w:proofErr w:type="spellEnd"/>
            <w:r w:rsidRPr="007E73E8">
              <w:rPr>
                <w:sz w:val="24"/>
                <w:szCs w:val="24"/>
                <w:lang w:val="ru-RU"/>
              </w:rPr>
              <w:t xml:space="preserve"> болезнь</w:t>
            </w:r>
          </w:p>
        </w:tc>
        <w:tc>
          <w:tcPr>
            <w:tcW w:w="709" w:type="dxa"/>
            <w:shd w:val="clear" w:color="auto" w:fill="auto"/>
          </w:tcPr>
          <w:p w14:paraId="0F5E0DC9" w14:textId="5BFA6888" w:rsidR="00663A3C" w:rsidRPr="007E73E8" w:rsidRDefault="00663A3C" w:rsidP="00A552E1">
            <w:pPr>
              <w:pStyle w:val="afd"/>
              <w:ind w:right="89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598</w:t>
            </w:r>
          </w:p>
        </w:tc>
        <w:tc>
          <w:tcPr>
            <w:tcW w:w="1134" w:type="dxa"/>
            <w:shd w:val="clear" w:color="auto" w:fill="auto"/>
          </w:tcPr>
          <w:p w14:paraId="3253AA00" w14:textId="3850B55D" w:rsidR="00663A3C" w:rsidRPr="007E73E8" w:rsidRDefault="003A5B26" w:rsidP="00A552E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40,8±1,</w:t>
            </w:r>
            <w:r w:rsidR="00786EBD" w:rsidRPr="007E73E8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14:paraId="264382F5" w14:textId="3E1B247D" w:rsidR="00663A3C" w:rsidRPr="007E73E8" w:rsidRDefault="00663A3C" w:rsidP="00A552E1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98</w:t>
            </w:r>
          </w:p>
        </w:tc>
        <w:tc>
          <w:tcPr>
            <w:tcW w:w="1134" w:type="dxa"/>
            <w:shd w:val="clear" w:color="auto" w:fill="auto"/>
          </w:tcPr>
          <w:p w14:paraId="26C2ADA2" w14:textId="5C060899" w:rsidR="00663A3C" w:rsidRPr="007E73E8" w:rsidRDefault="003A5B26" w:rsidP="003A1A48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6,</w:t>
            </w:r>
            <w:r w:rsidR="003A1A48" w:rsidRPr="007E73E8">
              <w:rPr>
                <w:rFonts w:cs="Times New Roman"/>
                <w:sz w:val="24"/>
                <w:szCs w:val="24"/>
                <w:lang w:val="ru-RU"/>
              </w:rPr>
              <w:t>7</w:t>
            </w:r>
            <w:r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E62DA6" w:rsidRPr="007E73E8">
              <w:rPr>
                <w:rFonts w:cs="Times New Roman"/>
                <w:sz w:val="24"/>
                <w:szCs w:val="24"/>
                <w:lang w:val="ru-RU"/>
              </w:rPr>
              <w:t>0,6</w:t>
            </w:r>
          </w:p>
        </w:tc>
        <w:tc>
          <w:tcPr>
            <w:tcW w:w="567" w:type="dxa"/>
            <w:shd w:val="clear" w:color="auto" w:fill="auto"/>
          </w:tcPr>
          <w:p w14:paraId="0703A78E" w14:textId="3DEF775B" w:rsidR="00663A3C" w:rsidRPr="007E73E8" w:rsidRDefault="00663A3C" w:rsidP="00A552E1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57</w:t>
            </w:r>
          </w:p>
        </w:tc>
        <w:tc>
          <w:tcPr>
            <w:tcW w:w="1276" w:type="dxa"/>
            <w:shd w:val="clear" w:color="auto" w:fill="auto"/>
          </w:tcPr>
          <w:p w14:paraId="2403E03E" w14:textId="2DB85C6C" w:rsidR="00663A3C" w:rsidRPr="007E73E8" w:rsidRDefault="003A5B26" w:rsidP="00A552E1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3,9±</w:t>
            </w:r>
            <w:r w:rsidR="00E62DA6" w:rsidRPr="007E73E8">
              <w:rPr>
                <w:rFonts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567" w:type="dxa"/>
            <w:shd w:val="clear" w:color="auto" w:fill="auto"/>
          </w:tcPr>
          <w:p w14:paraId="323FAF0E" w14:textId="593F2F0F" w:rsidR="00663A3C" w:rsidRPr="007E73E8" w:rsidRDefault="00663A3C" w:rsidP="00A552E1">
            <w:pPr>
              <w:pStyle w:val="afd"/>
              <w:jc w:val="center"/>
              <w:rPr>
                <w:rFonts w:cs="Times New Roman"/>
                <w:sz w:val="22"/>
              </w:rPr>
            </w:pPr>
            <w:r w:rsidRPr="007E73E8">
              <w:rPr>
                <w:rFonts w:cs="Times New Roman"/>
                <w:sz w:val="22"/>
              </w:rPr>
              <w:t>102</w:t>
            </w:r>
          </w:p>
        </w:tc>
        <w:tc>
          <w:tcPr>
            <w:tcW w:w="1134" w:type="dxa"/>
            <w:shd w:val="clear" w:color="auto" w:fill="auto"/>
          </w:tcPr>
          <w:p w14:paraId="7877BA5A" w14:textId="6A674960" w:rsidR="00663A3C" w:rsidRPr="007E73E8" w:rsidRDefault="003A5B26" w:rsidP="00A552E1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7,0±</w:t>
            </w:r>
            <w:r w:rsidR="00786EBD" w:rsidRPr="007E73E8">
              <w:rPr>
                <w:rFonts w:cs="Times New Roman"/>
                <w:sz w:val="24"/>
                <w:szCs w:val="24"/>
                <w:lang w:val="ru-RU"/>
              </w:rPr>
              <w:t>0,6</w:t>
            </w:r>
          </w:p>
        </w:tc>
        <w:tc>
          <w:tcPr>
            <w:tcW w:w="708" w:type="dxa"/>
            <w:shd w:val="clear" w:color="auto" w:fill="auto"/>
          </w:tcPr>
          <w:p w14:paraId="502B75F7" w14:textId="0C1E10D0" w:rsidR="00663A3C" w:rsidRPr="007E73E8" w:rsidRDefault="00663A3C" w:rsidP="00A552E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128</w:t>
            </w:r>
          </w:p>
        </w:tc>
        <w:tc>
          <w:tcPr>
            <w:tcW w:w="993" w:type="dxa"/>
            <w:shd w:val="clear" w:color="auto" w:fill="auto"/>
          </w:tcPr>
          <w:p w14:paraId="18C3DD37" w14:textId="6B0B4827" w:rsidR="00663A3C" w:rsidRPr="007E73E8" w:rsidRDefault="003A5B26" w:rsidP="00A552E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8,7±</w:t>
            </w:r>
            <w:r w:rsidR="00786EBD" w:rsidRPr="007E73E8">
              <w:rPr>
                <w:rFonts w:cs="Times New Roman"/>
                <w:sz w:val="24"/>
                <w:szCs w:val="24"/>
              </w:rPr>
              <w:t>0,7</w:t>
            </w:r>
          </w:p>
        </w:tc>
        <w:tc>
          <w:tcPr>
            <w:tcW w:w="567" w:type="dxa"/>
            <w:shd w:val="clear" w:color="auto" w:fill="auto"/>
          </w:tcPr>
          <w:p w14:paraId="2E596251" w14:textId="48622761" w:rsidR="00663A3C" w:rsidRPr="007E73E8" w:rsidRDefault="00663A3C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85</w:t>
            </w:r>
          </w:p>
        </w:tc>
        <w:tc>
          <w:tcPr>
            <w:tcW w:w="992" w:type="dxa"/>
            <w:shd w:val="clear" w:color="auto" w:fill="auto"/>
          </w:tcPr>
          <w:p w14:paraId="08D9FCEF" w14:textId="2311558A" w:rsidR="00663A3C" w:rsidRPr="007E73E8" w:rsidRDefault="003A5B26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5,8±</w:t>
            </w:r>
            <w:r w:rsidR="00786EBD" w:rsidRPr="007E73E8">
              <w:rPr>
                <w:rFonts w:cs="Times New Roman"/>
                <w:sz w:val="24"/>
                <w:szCs w:val="24"/>
                <w:lang w:val="ru-RU"/>
              </w:rPr>
              <w:t>0,6</w:t>
            </w:r>
          </w:p>
        </w:tc>
        <w:tc>
          <w:tcPr>
            <w:tcW w:w="567" w:type="dxa"/>
            <w:shd w:val="clear" w:color="auto" w:fill="auto"/>
          </w:tcPr>
          <w:p w14:paraId="361D923F" w14:textId="6BE69B20" w:rsidR="00663A3C" w:rsidRPr="007E73E8" w:rsidRDefault="00663A3C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39</w:t>
            </w:r>
          </w:p>
        </w:tc>
        <w:tc>
          <w:tcPr>
            <w:tcW w:w="992" w:type="dxa"/>
            <w:shd w:val="clear" w:color="auto" w:fill="auto"/>
          </w:tcPr>
          <w:p w14:paraId="5769BE0F" w14:textId="77C2A06E" w:rsidR="00663A3C" w:rsidRPr="007E73E8" w:rsidRDefault="003A5B26" w:rsidP="003A1A48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2,</w:t>
            </w:r>
            <w:r w:rsidR="003A1A48" w:rsidRPr="007E73E8">
              <w:rPr>
                <w:rFonts w:cs="Times New Roman"/>
                <w:sz w:val="24"/>
                <w:szCs w:val="24"/>
                <w:lang w:val="ru-RU"/>
              </w:rPr>
              <w:t>7</w:t>
            </w:r>
            <w:r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786EBD" w:rsidRPr="007E73E8">
              <w:rPr>
                <w:rFonts w:cs="Times New Roman"/>
                <w:sz w:val="24"/>
                <w:szCs w:val="24"/>
                <w:lang w:val="ru-RU"/>
              </w:rPr>
              <w:t>0,4</w:t>
            </w:r>
          </w:p>
        </w:tc>
        <w:tc>
          <w:tcPr>
            <w:tcW w:w="567" w:type="dxa"/>
            <w:shd w:val="clear" w:color="auto" w:fill="auto"/>
          </w:tcPr>
          <w:p w14:paraId="7F0BCE96" w14:textId="5152AA1B" w:rsidR="00663A3C" w:rsidRPr="007E73E8" w:rsidRDefault="00A552E1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89</w:t>
            </w:r>
          </w:p>
        </w:tc>
        <w:tc>
          <w:tcPr>
            <w:tcW w:w="992" w:type="dxa"/>
            <w:shd w:val="clear" w:color="auto" w:fill="auto"/>
          </w:tcPr>
          <w:p w14:paraId="702AA5D1" w14:textId="4C6847D0" w:rsidR="00663A3C" w:rsidRPr="007E73E8" w:rsidRDefault="003A5B26" w:rsidP="00A552E1">
            <w:pPr>
              <w:spacing w:after="0" w:line="36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6,0±</w:t>
            </w:r>
            <w:r w:rsidR="00786EBD" w:rsidRPr="007E73E8">
              <w:rPr>
                <w:rFonts w:cs="Times New Roman"/>
                <w:sz w:val="24"/>
                <w:szCs w:val="24"/>
                <w:lang w:val="ru-RU"/>
              </w:rPr>
              <w:t>0,6</w:t>
            </w:r>
          </w:p>
        </w:tc>
      </w:tr>
      <w:tr w:rsidR="00AB4780" w:rsidRPr="007E73E8" w14:paraId="2092BE4B" w14:textId="795FF97D" w:rsidTr="0010094D">
        <w:trPr>
          <w:trHeight w:val="736"/>
        </w:trPr>
        <w:tc>
          <w:tcPr>
            <w:tcW w:w="567" w:type="dxa"/>
          </w:tcPr>
          <w:p w14:paraId="2DA7A3AB" w14:textId="009D011B" w:rsidR="00663A3C" w:rsidRPr="007E73E8" w:rsidRDefault="00A552E1" w:rsidP="00A552E1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7E73E8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14:paraId="53B018A3" w14:textId="5797CC81" w:rsidR="00663A3C" w:rsidRPr="007E73E8" w:rsidRDefault="00936133" w:rsidP="00663A3C">
            <w:pPr>
              <w:pStyle w:val="afd"/>
              <w:rPr>
                <w:sz w:val="24"/>
                <w:szCs w:val="24"/>
                <w:lang w:val="ru-RU"/>
              </w:rPr>
            </w:pPr>
            <w:r w:rsidRPr="007E73E8">
              <w:rPr>
                <w:sz w:val="24"/>
                <w:szCs w:val="24"/>
                <w:lang w:val="ru-RU"/>
              </w:rPr>
              <w:t xml:space="preserve">Инфаркт миокарда в </w:t>
            </w:r>
            <w:proofErr w:type="spellStart"/>
            <w:r w:rsidRPr="007E73E8">
              <w:rPr>
                <w:sz w:val="24"/>
                <w:szCs w:val="24"/>
                <w:lang w:val="ru-RU"/>
              </w:rPr>
              <w:t>анамнезе</w:t>
            </w:r>
            <w:proofErr w:type="spellEnd"/>
            <w:r w:rsidRPr="007E73E8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09" w:type="dxa"/>
            <w:shd w:val="clear" w:color="auto" w:fill="auto"/>
          </w:tcPr>
          <w:p w14:paraId="25ADF59D" w14:textId="461445D8" w:rsidR="003A674E" w:rsidRPr="007E73E8" w:rsidRDefault="003A674E" w:rsidP="00A552E1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36</w:t>
            </w:r>
          </w:p>
          <w:p w14:paraId="2B8906A5" w14:textId="4A05BF11" w:rsidR="00663A3C" w:rsidRPr="007E73E8" w:rsidRDefault="00663A3C" w:rsidP="00A552E1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1AA490E4" w14:textId="7A976F87" w:rsidR="00663A3C" w:rsidRPr="007E73E8" w:rsidRDefault="00786EBD" w:rsidP="00A552E1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2,4±</w:t>
            </w:r>
            <w:r w:rsidR="00E62DA6" w:rsidRPr="007E73E8">
              <w:rPr>
                <w:rFonts w:cs="Times New Roman"/>
                <w:sz w:val="24"/>
                <w:szCs w:val="24"/>
                <w:lang w:val="ru-RU"/>
              </w:rPr>
              <w:t>0,3</w:t>
            </w:r>
          </w:p>
          <w:p w14:paraId="365746A8" w14:textId="77777777" w:rsidR="00663A3C" w:rsidRPr="007E73E8" w:rsidRDefault="00663A3C" w:rsidP="00A552E1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  <w:p w14:paraId="4C92110A" w14:textId="77777777" w:rsidR="00663A3C" w:rsidRPr="007E73E8" w:rsidRDefault="00663A3C" w:rsidP="00A552E1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shd w:val="clear" w:color="auto" w:fill="auto"/>
          </w:tcPr>
          <w:p w14:paraId="42D0AD53" w14:textId="02994253" w:rsidR="00663A3C" w:rsidRPr="007E73E8" w:rsidRDefault="00663A3C" w:rsidP="00A552E1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14:paraId="1EA5088C" w14:textId="1E9E919F" w:rsidR="00663A3C" w:rsidRPr="007E73E8" w:rsidRDefault="003A674E" w:rsidP="00A552E1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0,3±</w:t>
            </w:r>
            <w:r w:rsidR="00E62DA6" w:rsidRPr="007E73E8">
              <w:rPr>
                <w:rFonts w:cs="Times New Roman"/>
                <w:sz w:val="24"/>
                <w:szCs w:val="24"/>
                <w:lang w:val="ru-RU"/>
              </w:rPr>
              <w:t>0,1</w:t>
            </w:r>
          </w:p>
        </w:tc>
        <w:tc>
          <w:tcPr>
            <w:tcW w:w="567" w:type="dxa"/>
            <w:shd w:val="clear" w:color="auto" w:fill="auto"/>
          </w:tcPr>
          <w:p w14:paraId="5A962AA2" w14:textId="64474EC0" w:rsidR="00663A3C" w:rsidRPr="007E73E8" w:rsidRDefault="00663A3C" w:rsidP="00A552E1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2</w:t>
            </w:r>
          </w:p>
          <w:p w14:paraId="4DEE6EC1" w14:textId="77777777" w:rsidR="00663A3C" w:rsidRPr="007E73E8" w:rsidRDefault="00663A3C" w:rsidP="00A552E1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br/>
            </w:r>
          </w:p>
        </w:tc>
        <w:tc>
          <w:tcPr>
            <w:tcW w:w="1276" w:type="dxa"/>
            <w:shd w:val="clear" w:color="auto" w:fill="auto"/>
          </w:tcPr>
          <w:p w14:paraId="77312152" w14:textId="14BE53F5" w:rsidR="00663A3C" w:rsidRPr="007E73E8" w:rsidRDefault="003A674E" w:rsidP="00A552E1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0,1±</w:t>
            </w:r>
            <w:r w:rsidR="00E62DA6" w:rsidRPr="007E73E8">
              <w:rPr>
                <w:rFonts w:cs="Times New Roman"/>
                <w:sz w:val="24"/>
                <w:szCs w:val="24"/>
                <w:lang w:val="ru-RU"/>
              </w:rPr>
              <w:t>0,08</w:t>
            </w:r>
          </w:p>
          <w:p w14:paraId="6968DE9D" w14:textId="77777777" w:rsidR="00663A3C" w:rsidRPr="007E73E8" w:rsidRDefault="00663A3C" w:rsidP="00A552E1">
            <w:pPr>
              <w:pStyle w:val="afd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shd w:val="clear" w:color="auto" w:fill="auto"/>
          </w:tcPr>
          <w:p w14:paraId="4F1BBD27" w14:textId="5CBE5E78" w:rsidR="00663A3C" w:rsidRPr="007E73E8" w:rsidRDefault="00663A3C" w:rsidP="00A552E1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14:paraId="152E29DF" w14:textId="64A7A4BC" w:rsidR="00663A3C" w:rsidRPr="007E73E8" w:rsidRDefault="00C40A03" w:rsidP="00A552E1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0,4±</w:t>
            </w:r>
            <w:r w:rsidR="00E62DA6" w:rsidRPr="007E73E8">
              <w:rPr>
                <w:rFonts w:cs="Times New Roman"/>
                <w:sz w:val="24"/>
                <w:szCs w:val="24"/>
                <w:lang w:val="ru-RU"/>
              </w:rPr>
              <w:t>0,1</w:t>
            </w:r>
          </w:p>
        </w:tc>
        <w:tc>
          <w:tcPr>
            <w:tcW w:w="708" w:type="dxa"/>
            <w:shd w:val="clear" w:color="auto" w:fill="auto"/>
          </w:tcPr>
          <w:p w14:paraId="76344F3E" w14:textId="379CCB40" w:rsidR="00663A3C" w:rsidRPr="007E73E8" w:rsidRDefault="00663A3C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993" w:type="dxa"/>
            <w:shd w:val="clear" w:color="auto" w:fill="auto"/>
          </w:tcPr>
          <w:p w14:paraId="4FC8FFA5" w14:textId="6E79B97C" w:rsidR="00663A3C" w:rsidRPr="007E73E8" w:rsidRDefault="00C40A03" w:rsidP="003A1A48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</w:t>
            </w:r>
            <w:r w:rsidR="003A1A48" w:rsidRPr="007E73E8">
              <w:rPr>
                <w:rFonts w:cs="Times New Roman"/>
                <w:sz w:val="24"/>
                <w:szCs w:val="24"/>
                <w:lang w:val="ru-RU"/>
              </w:rPr>
              <w:t>8</w:t>
            </w:r>
            <w:r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E62DA6" w:rsidRPr="007E73E8">
              <w:rPr>
                <w:rFonts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567" w:type="dxa"/>
            <w:shd w:val="clear" w:color="auto" w:fill="auto"/>
          </w:tcPr>
          <w:p w14:paraId="4FD0E1B4" w14:textId="79F16656" w:rsidR="00663A3C" w:rsidRPr="007E73E8" w:rsidRDefault="00663A3C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14:paraId="49B86965" w14:textId="3A42E359" w:rsidR="00663A3C" w:rsidRPr="007E73E8" w:rsidRDefault="00C40A03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0,4±</w:t>
            </w:r>
            <w:r w:rsidR="00E62DA6" w:rsidRPr="007E73E8">
              <w:rPr>
                <w:rFonts w:cs="Times New Roman"/>
                <w:sz w:val="24"/>
                <w:szCs w:val="24"/>
                <w:lang w:val="ru-RU"/>
              </w:rPr>
              <w:t>0,1</w:t>
            </w:r>
          </w:p>
        </w:tc>
        <w:tc>
          <w:tcPr>
            <w:tcW w:w="567" w:type="dxa"/>
            <w:shd w:val="clear" w:color="auto" w:fill="auto"/>
          </w:tcPr>
          <w:p w14:paraId="1B6F8AB0" w14:textId="73B03399" w:rsidR="00663A3C" w:rsidRPr="007E73E8" w:rsidRDefault="00663A3C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14:paraId="0CCF4FC0" w14:textId="3318AF1D" w:rsidR="00663A3C" w:rsidRPr="007E73E8" w:rsidRDefault="00C40A03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0,2±</w:t>
            </w:r>
            <w:r w:rsidR="00E62DA6" w:rsidRPr="007E73E8">
              <w:rPr>
                <w:rFonts w:cs="Times New Roman"/>
                <w:sz w:val="24"/>
                <w:szCs w:val="24"/>
                <w:lang w:val="ru-RU"/>
              </w:rPr>
              <w:t>0,1</w:t>
            </w:r>
          </w:p>
        </w:tc>
        <w:tc>
          <w:tcPr>
            <w:tcW w:w="567" w:type="dxa"/>
            <w:shd w:val="clear" w:color="auto" w:fill="auto"/>
          </w:tcPr>
          <w:p w14:paraId="212842AE" w14:textId="48349F87" w:rsidR="00663A3C" w:rsidRPr="007E73E8" w:rsidRDefault="00663A3C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14:paraId="71F32D63" w14:textId="5502C6F2" w:rsidR="00663A3C" w:rsidRPr="007E73E8" w:rsidRDefault="00C40A03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0,2±</w:t>
            </w:r>
            <w:r w:rsidR="00E62DA6" w:rsidRPr="007E73E8">
              <w:rPr>
                <w:rFonts w:cs="Times New Roman"/>
                <w:sz w:val="24"/>
                <w:szCs w:val="24"/>
                <w:lang w:val="ru-RU"/>
              </w:rPr>
              <w:t>0,1</w:t>
            </w:r>
          </w:p>
        </w:tc>
      </w:tr>
      <w:tr w:rsidR="00AB4780" w:rsidRPr="007E73E8" w14:paraId="65856952" w14:textId="350855A7" w:rsidTr="0010094D">
        <w:trPr>
          <w:trHeight w:val="296"/>
        </w:trPr>
        <w:tc>
          <w:tcPr>
            <w:tcW w:w="567" w:type="dxa"/>
          </w:tcPr>
          <w:p w14:paraId="66A4A436" w14:textId="22400CB4" w:rsidR="00663A3C" w:rsidRPr="007E73E8" w:rsidRDefault="00A552E1" w:rsidP="00A552E1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7E73E8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14:paraId="5D8F8293" w14:textId="1A46D4DE" w:rsidR="00663A3C" w:rsidRPr="007E73E8" w:rsidRDefault="00A552E1" w:rsidP="00663A3C">
            <w:pPr>
              <w:pStyle w:val="afd"/>
              <w:rPr>
                <w:sz w:val="24"/>
                <w:szCs w:val="24"/>
                <w:lang w:val="ru-RU"/>
              </w:rPr>
            </w:pPr>
            <w:proofErr w:type="spellStart"/>
            <w:r w:rsidRPr="007E73E8">
              <w:rPr>
                <w:sz w:val="24"/>
                <w:szCs w:val="24"/>
                <w:lang w:val="ru-RU"/>
              </w:rPr>
              <w:t>Ишемическая</w:t>
            </w:r>
            <w:proofErr w:type="spellEnd"/>
            <w:r w:rsidRPr="007E73E8">
              <w:rPr>
                <w:sz w:val="24"/>
                <w:szCs w:val="24"/>
                <w:lang w:val="ru-RU"/>
              </w:rPr>
              <w:t xml:space="preserve"> болезнь сердца</w:t>
            </w:r>
          </w:p>
        </w:tc>
        <w:tc>
          <w:tcPr>
            <w:tcW w:w="709" w:type="dxa"/>
            <w:shd w:val="clear" w:color="auto" w:fill="auto"/>
          </w:tcPr>
          <w:p w14:paraId="65913AEF" w14:textId="5A9152DE" w:rsidR="00663A3C" w:rsidRPr="007E73E8" w:rsidRDefault="00663A3C" w:rsidP="00A552E1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179</w:t>
            </w:r>
          </w:p>
        </w:tc>
        <w:tc>
          <w:tcPr>
            <w:tcW w:w="1134" w:type="dxa"/>
            <w:shd w:val="clear" w:color="auto" w:fill="auto"/>
          </w:tcPr>
          <w:p w14:paraId="299F4725" w14:textId="669722D4" w:rsidR="00663A3C" w:rsidRPr="007E73E8" w:rsidRDefault="003A674E" w:rsidP="00A552E1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12,2±</w:t>
            </w:r>
            <w:r w:rsidR="00E62DA6" w:rsidRPr="007E73E8">
              <w:rPr>
                <w:rFonts w:cs="Times New Roman"/>
                <w:sz w:val="24"/>
                <w:szCs w:val="24"/>
                <w:lang w:val="ru-RU"/>
              </w:rPr>
              <w:t>0,8</w:t>
            </w:r>
          </w:p>
        </w:tc>
        <w:tc>
          <w:tcPr>
            <w:tcW w:w="567" w:type="dxa"/>
            <w:shd w:val="clear" w:color="auto" w:fill="auto"/>
          </w:tcPr>
          <w:p w14:paraId="0F8ED47E" w14:textId="2993E404" w:rsidR="00663A3C" w:rsidRPr="007E73E8" w:rsidRDefault="00663A3C" w:rsidP="00A552E1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31</w:t>
            </w:r>
          </w:p>
        </w:tc>
        <w:tc>
          <w:tcPr>
            <w:tcW w:w="1134" w:type="dxa"/>
            <w:shd w:val="clear" w:color="auto" w:fill="auto"/>
          </w:tcPr>
          <w:p w14:paraId="406E9B12" w14:textId="4F2014F4" w:rsidR="00663A3C" w:rsidRPr="007E73E8" w:rsidRDefault="003A674E" w:rsidP="00A552E1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2,1±</w:t>
            </w:r>
            <w:r w:rsidR="00E62DA6" w:rsidRPr="007E73E8">
              <w:rPr>
                <w:rFonts w:cs="Times New Roman"/>
                <w:sz w:val="24"/>
                <w:szCs w:val="24"/>
                <w:lang w:val="ru-RU"/>
              </w:rPr>
              <w:t>0,3</w:t>
            </w:r>
          </w:p>
        </w:tc>
        <w:tc>
          <w:tcPr>
            <w:tcW w:w="567" w:type="dxa"/>
            <w:shd w:val="clear" w:color="auto" w:fill="auto"/>
          </w:tcPr>
          <w:p w14:paraId="757AAE4D" w14:textId="31205521" w:rsidR="00663A3C" w:rsidRPr="007E73E8" w:rsidRDefault="00663A3C" w:rsidP="00A552E1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  <w:shd w:val="clear" w:color="auto" w:fill="auto"/>
          </w:tcPr>
          <w:p w14:paraId="5B18928B" w14:textId="43B0262F" w:rsidR="00663A3C" w:rsidRPr="007E73E8" w:rsidRDefault="003A674E" w:rsidP="003A1A48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</w:t>
            </w:r>
            <w:r w:rsidR="003A1A48" w:rsidRPr="007E73E8">
              <w:rPr>
                <w:rFonts w:cs="Times New Roman"/>
                <w:sz w:val="24"/>
                <w:szCs w:val="24"/>
                <w:lang w:val="ru-RU"/>
              </w:rPr>
              <w:t>9</w:t>
            </w:r>
            <w:r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E62DA6" w:rsidRPr="007E73E8">
              <w:rPr>
                <w:rFonts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567" w:type="dxa"/>
            <w:shd w:val="clear" w:color="auto" w:fill="auto"/>
          </w:tcPr>
          <w:p w14:paraId="7E7DB994" w14:textId="5A007973" w:rsidR="00663A3C" w:rsidRPr="007E73E8" w:rsidRDefault="00663A3C" w:rsidP="00A552E1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32</w:t>
            </w:r>
          </w:p>
        </w:tc>
        <w:tc>
          <w:tcPr>
            <w:tcW w:w="1134" w:type="dxa"/>
            <w:shd w:val="clear" w:color="auto" w:fill="auto"/>
          </w:tcPr>
          <w:p w14:paraId="2CA11DAC" w14:textId="518B8E98" w:rsidR="00663A3C" w:rsidRPr="007E73E8" w:rsidRDefault="00C40A03" w:rsidP="00CC59F3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2,</w:t>
            </w:r>
            <w:r w:rsidR="00CC59F3" w:rsidRPr="007E73E8">
              <w:rPr>
                <w:rFonts w:cs="Times New Roman"/>
                <w:sz w:val="24"/>
                <w:szCs w:val="24"/>
                <w:lang w:val="ru-RU"/>
              </w:rPr>
              <w:t>2</w:t>
            </w:r>
            <w:r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E62DA6" w:rsidRPr="007E73E8">
              <w:rPr>
                <w:rFonts w:cs="Times New Roman"/>
                <w:sz w:val="24"/>
                <w:szCs w:val="24"/>
                <w:lang w:val="ru-RU"/>
              </w:rPr>
              <w:t>0,3</w:t>
            </w:r>
          </w:p>
        </w:tc>
        <w:tc>
          <w:tcPr>
            <w:tcW w:w="708" w:type="dxa"/>
            <w:shd w:val="clear" w:color="auto" w:fill="auto"/>
          </w:tcPr>
          <w:p w14:paraId="38455B7A" w14:textId="71E9AD0F" w:rsidR="00663A3C" w:rsidRPr="007E73E8" w:rsidRDefault="00663A3C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40</w:t>
            </w:r>
          </w:p>
        </w:tc>
        <w:tc>
          <w:tcPr>
            <w:tcW w:w="993" w:type="dxa"/>
            <w:shd w:val="clear" w:color="auto" w:fill="auto"/>
          </w:tcPr>
          <w:p w14:paraId="21273B85" w14:textId="1182ABEB" w:rsidR="00663A3C" w:rsidRPr="007E73E8" w:rsidRDefault="00C40A03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2,7±</w:t>
            </w:r>
            <w:r w:rsidR="00E62DA6" w:rsidRPr="007E73E8">
              <w:rPr>
                <w:rFonts w:cs="Times New Roman"/>
                <w:sz w:val="24"/>
                <w:szCs w:val="24"/>
                <w:lang w:val="ru-RU"/>
              </w:rPr>
              <w:t>0,4</w:t>
            </w:r>
          </w:p>
        </w:tc>
        <w:tc>
          <w:tcPr>
            <w:tcW w:w="567" w:type="dxa"/>
            <w:shd w:val="clear" w:color="auto" w:fill="auto"/>
          </w:tcPr>
          <w:p w14:paraId="57D322C6" w14:textId="3625EEDC" w:rsidR="00663A3C" w:rsidRPr="007E73E8" w:rsidRDefault="00663A3C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  <w:shd w:val="clear" w:color="auto" w:fill="auto"/>
          </w:tcPr>
          <w:p w14:paraId="38815532" w14:textId="5D0A11DD" w:rsidR="00663A3C" w:rsidRPr="007E73E8" w:rsidRDefault="00C40A03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2,0±</w:t>
            </w:r>
            <w:r w:rsidR="00E62DA6" w:rsidRPr="007E73E8">
              <w:rPr>
                <w:rFonts w:cs="Times New Roman"/>
                <w:sz w:val="24"/>
                <w:szCs w:val="24"/>
                <w:lang w:val="ru-RU"/>
              </w:rPr>
              <w:t>0,3</w:t>
            </w:r>
          </w:p>
        </w:tc>
        <w:tc>
          <w:tcPr>
            <w:tcW w:w="567" w:type="dxa"/>
            <w:shd w:val="clear" w:color="auto" w:fill="auto"/>
          </w:tcPr>
          <w:p w14:paraId="59E9DC65" w14:textId="066DAC8D" w:rsidR="00663A3C" w:rsidRPr="007E73E8" w:rsidRDefault="00663A3C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shd w:val="clear" w:color="auto" w:fill="auto"/>
          </w:tcPr>
          <w:p w14:paraId="2A31244F" w14:textId="665C2DAA" w:rsidR="00663A3C" w:rsidRPr="007E73E8" w:rsidRDefault="00C40A03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0,8±</w:t>
            </w:r>
            <w:r w:rsidR="00E62DA6" w:rsidRPr="007E73E8">
              <w:rPr>
                <w:rFonts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567" w:type="dxa"/>
            <w:shd w:val="clear" w:color="auto" w:fill="auto"/>
          </w:tcPr>
          <w:p w14:paraId="03441279" w14:textId="73E4959A" w:rsidR="00663A3C" w:rsidRPr="007E73E8" w:rsidRDefault="00936133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  <w:shd w:val="clear" w:color="auto" w:fill="auto"/>
          </w:tcPr>
          <w:p w14:paraId="1BCAC841" w14:textId="2022D8D1" w:rsidR="00663A3C" w:rsidRPr="007E73E8" w:rsidRDefault="00C40A03" w:rsidP="00A552E1">
            <w:pPr>
              <w:spacing w:after="0" w:line="36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1,5±</w:t>
            </w:r>
            <w:r w:rsidR="00E62DA6" w:rsidRPr="007E73E8">
              <w:rPr>
                <w:rFonts w:cs="Times New Roman"/>
                <w:sz w:val="24"/>
                <w:szCs w:val="24"/>
                <w:lang w:val="ru-RU"/>
              </w:rPr>
              <w:t>0,3</w:t>
            </w:r>
          </w:p>
        </w:tc>
      </w:tr>
      <w:tr w:rsidR="00AB4780" w:rsidRPr="0010094D" w14:paraId="76E67F59" w14:textId="05AF1BD9" w:rsidTr="0010094D">
        <w:tc>
          <w:tcPr>
            <w:tcW w:w="567" w:type="dxa"/>
          </w:tcPr>
          <w:p w14:paraId="0F7C584C" w14:textId="0E340918" w:rsidR="00663A3C" w:rsidRPr="007E73E8" w:rsidRDefault="00A552E1" w:rsidP="00A552E1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7E73E8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14:paraId="625CEA75" w14:textId="5E041EE2" w:rsidR="00663A3C" w:rsidRPr="007E73E8" w:rsidRDefault="00936133" w:rsidP="0010094D">
            <w:pPr>
              <w:pStyle w:val="afd"/>
              <w:rPr>
                <w:sz w:val="24"/>
                <w:szCs w:val="24"/>
                <w:lang w:val="ru-RU"/>
              </w:rPr>
            </w:pPr>
            <w:r w:rsidRPr="007E73E8">
              <w:rPr>
                <w:sz w:val="24"/>
                <w:szCs w:val="24"/>
                <w:lang w:val="ru-RU"/>
              </w:rPr>
              <w:t xml:space="preserve">Нарушения </w:t>
            </w:r>
            <w:proofErr w:type="spellStart"/>
            <w:r w:rsidRPr="007E73E8">
              <w:rPr>
                <w:sz w:val="24"/>
                <w:szCs w:val="24"/>
                <w:lang w:val="ru-RU"/>
              </w:rPr>
              <w:t>микроциркуля</w:t>
            </w:r>
            <w:r w:rsidR="00A552E1" w:rsidRPr="007E73E8">
              <w:rPr>
                <w:sz w:val="24"/>
                <w:szCs w:val="24"/>
                <w:lang w:val="ru-RU"/>
              </w:rPr>
              <w:t>-</w:t>
            </w:r>
            <w:r w:rsidRPr="007E73E8">
              <w:rPr>
                <w:sz w:val="24"/>
                <w:szCs w:val="24"/>
                <w:lang w:val="ru-RU"/>
              </w:rPr>
              <w:t>ции</w:t>
            </w:r>
            <w:proofErr w:type="spellEnd"/>
            <w:r w:rsidRPr="007E73E8">
              <w:rPr>
                <w:sz w:val="24"/>
                <w:szCs w:val="24"/>
                <w:lang w:val="ru-RU"/>
              </w:rPr>
              <w:t xml:space="preserve"> </w:t>
            </w:r>
            <w:r w:rsidR="00A552E1" w:rsidRPr="007E73E8">
              <w:rPr>
                <w:sz w:val="24"/>
                <w:szCs w:val="24"/>
                <w:lang w:val="ru-RU"/>
              </w:rPr>
              <w:t>гол</w:t>
            </w:r>
            <w:r w:rsidR="0010094D">
              <w:rPr>
                <w:sz w:val="24"/>
                <w:szCs w:val="24"/>
                <w:lang w:val="ru-RU"/>
              </w:rPr>
              <w:t>ов.</w:t>
            </w:r>
            <w:r w:rsidR="00A552E1" w:rsidRPr="007E73E8">
              <w:rPr>
                <w:sz w:val="24"/>
                <w:szCs w:val="24"/>
                <w:lang w:val="ru-RU"/>
              </w:rPr>
              <w:t xml:space="preserve"> мозга</w:t>
            </w:r>
          </w:p>
        </w:tc>
        <w:tc>
          <w:tcPr>
            <w:tcW w:w="709" w:type="dxa"/>
            <w:shd w:val="clear" w:color="auto" w:fill="auto"/>
          </w:tcPr>
          <w:p w14:paraId="219B80AB" w14:textId="5FCF369A" w:rsidR="00663A3C" w:rsidRPr="0010094D" w:rsidRDefault="00663A3C" w:rsidP="00A552E1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10094D">
              <w:rPr>
                <w:rFonts w:cs="Times New Roman"/>
                <w:sz w:val="24"/>
                <w:szCs w:val="24"/>
                <w:lang w:val="ru-RU"/>
              </w:rPr>
              <w:t>55</w:t>
            </w:r>
          </w:p>
        </w:tc>
        <w:tc>
          <w:tcPr>
            <w:tcW w:w="1134" w:type="dxa"/>
            <w:shd w:val="clear" w:color="auto" w:fill="auto"/>
          </w:tcPr>
          <w:p w14:paraId="7E1B6E42" w14:textId="29D17A89" w:rsidR="00663A3C" w:rsidRPr="007E73E8" w:rsidRDefault="003A674E" w:rsidP="00A552E1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3,7±</w:t>
            </w:r>
            <w:r w:rsidR="00E62DA6" w:rsidRPr="007E73E8">
              <w:rPr>
                <w:rFonts w:cs="Times New Roman"/>
                <w:sz w:val="24"/>
                <w:szCs w:val="24"/>
                <w:lang w:val="ru-RU"/>
              </w:rPr>
              <w:t>0,4</w:t>
            </w:r>
          </w:p>
        </w:tc>
        <w:tc>
          <w:tcPr>
            <w:tcW w:w="567" w:type="dxa"/>
            <w:shd w:val="clear" w:color="auto" w:fill="auto"/>
          </w:tcPr>
          <w:p w14:paraId="65A3E4C1" w14:textId="4D5983A0" w:rsidR="00663A3C" w:rsidRPr="0010094D" w:rsidRDefault="00663A3C" w:rsidP="00A552E1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10094D">
              <w:rPr>
                <w:rFonts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14:paraId="2AFC4458" w14:textId="657C1F4C" w:rsidR="00663A3C" w:rsidRPr="007E73E8" w:rsidRDefault="003A674E" w:rsidP="00A552E1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</w:t>
            </w:r>
            <w:r w:rsidR="00E62DA6" w:rsidRPr="007E73E8">
              <w:rPr>
                <w:rFonts w:cs="Times New Roman"/>
                <w:sz w:val="24"/>
                <w:szCs w:val="24"/>
                <w:lang w:val="ru-RU"/>
              </w:rPr>
              <w:t>5</w:t>
            </w:r>
            <w:r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E62DA6" w:rsidRPr="007E73E8">
              <w:rPr>
                <w:rFonts w:cs="Times New Roman"/>
                <w:sz w:val="24"/>
                <w:szCs w:val="24"/>
                <w:lang w:val="ru-RU"/>
              </w:rPr>
              <w:t>0,1</w:t>
            </w:r>
          </w:p>
        </w:tc>
        <w:tc>
          <w:tcPr>
            <w:tcW w:w="567" w:type="dxa"/>
            <w:shd w:val="clear" w:color="auto" w:fill="auto"/>
          </w:tcPr>
          <w:p w14:paraId="5B8BA8A3" w14:textId="1029B472" w:rsidR="00663A3C" w:rsidRPr="0010094D" w:rsidRDefault="00663A3C" w:rsidP="00A552E1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10094D">
              <w:rPr>
                <w:rFonts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14:paraId="6C146402" w14:textId="6456AC6A" w:rsidR="00663A3C" w:rsidRPr="007E73E8" w:rsidRDefault="003A674E" w:rsidP="00A552E1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0,2±</w:t>
            </w:r>
            <w:r w:rsidR="00E62DA6" w:rsidRPr="007E73E8">
              <w:rPr>
                <w:rFonts w:cs="Times New Roman"/>
                <w:sz w:val="24"/>
                <w:szCs w:val="24"/>
                <w:lang w:val="ru-RU"/>
              </w:rPr>
              <w:t>0,1</w:t>
            </w:r>
          </w:p>
          <w:p w14:paraId="460FED6E" w14:textId="77777777" w:rsidR="00663A3C" w:rsidRPr="0010094D" w:rsidRDefault="00663A3C" w:rsidP="00A552E1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shd w:val="clear" w:color="auto" w:fill="auto"/>
          </w:tcPr>
          <w:p w14:paraId="17D15DF8" w14:textId="0E5FBA42" w:rsidR="00663A3C" w:rsidRPr="0010094D" w:rsidRDefault="00663A3C" w:rsidP="00A552E1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10094D">
              <w:rPr>
                <w:rFonts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134" w:type="dxa"/>
            <w:shd w:val="clear" w:color="auto" w:fill="auto"/>
          </w:tcPr>
          <w:p w14:paraId="04C76AE8" w14:textId="65C993DA" w:rsidR="00663A3C" w:rsidRPr="007E73E8" w:rsidRDefault="00C40A03" w:rsidP="00A552E1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0,6±</w:t>
            </w:r>
            <w:r w:rsidR="00E62DA6" w:rsidRPr="007E73E8">
              <w:rPr>
                <w:rFonts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708" w:type="dxa"/>
            <w:shd w:val="clear" w:color="auto" w:fill="auto"/>
          </w:tcPr>
          <w:p w14:paraId="560EA405" w14:textId="17DFEE58" w:rsidR="00663A3C" w:rsidRPr="0010094D" w:rsidRDefault="00663A3C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10094D">
              <w:rPr>
                <w:rFonts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993" w:type="dxa"/>
            <w:shd w:val="clear" w:color="auto" w:fill="auto"/>
          </w:tcPr>
          <w:p w14:paraId="2BD64242" w14:textId="013A0BF5" w:rsidR="00663A3C" w:rsidRPr="007E73E8" w:rsidRDefault="00C40A03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1,0±</w:t>
            </w:r>
            <w:r w:rsidR="00E62DA6" w:rsidRPr="007E73E8">
              <w:rPr>
                <w:rFonts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567" w:type="dxa"/>
            <w:shd w:val="clear" w:color="auto" w:fill="auto"/>
          </w:tcPr>
          <w:p w14:paraId="0AB7451D" w14:textId="266AEDC7" w:rsidR="00663A3C" w:rsidRPr="0010094D" w:rsidRDefault="00663A3C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10094D">
              <w:rPr>
                <w:rFonts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992" w:type="dxa"/>
            <w:shd w:val="clear" w:color="auto" w:fill="auto"/>
          </w:tcPr>
          <w:p w14:paraId="2BE162FF" w14:textId="749588D4" w:rsidR="00E62DA6" w:rsidRPr="007E73E8" w:rsidRDefault="00C40A03" w:rsidP="00A552E1">
            <w:pPr>
              <w:jc w:val="center"/>
              <w:rPr>
                <w:rFonts w:cs="Times New Roman"/>
                <w:lang w:val="ru-RU"/>
              </w:rPr>
            </w:pPr>
            <w:r w:rsidRPr="0010094D">
              <w:rPr>
                <w:rFonts w:cs="Times New Roman"/>
                <w:sz w:val="24"/>
                <w:szCs w:val="24"/>
                <w:lang w:val="ru-RU"/>
              </w:rPr>
              <w:t>0,8±</w:t>
            </w:r>
            <w:r w:rsidR="00E62DA6" w:rsidRPr="0010094D">
              <w:rPr>
                <w:rFonts w:cs="Times New Roman"/>
                <w:sz w:val="24"/>
                <w:szCs w:val="24"/>
                <w:lang w:val="ru-RU"/>
              </w:rPr>
              <w:t>0</w:t>
            </w:r>
            <w:r w:rsidR="00E62DA6" w:rsidRPr="007E73E8">
              <w:rPr>
                <w:rFonts w:cs="Times New Roman"/>
                <w:sz w:val="24"/>
                <w:szCs w:val="24"/>
                <w:lang w:val="ru-RU"/>
              </w:rPr>
              <w:t>,</w:t>
            </w:r>
            <w:r w:rsidR="00E62DA6" w:rsidRPr="0010094D">
              <w:rPr>
                <w:rFonts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14:paraId="33E30F3A" w14:textId="68F8CD1B" w:rsidR="00663A3C" w:rsidRPr="0010094D" w:rsidRDefault="00663A3C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10094D">
              <w:rPr>
                <w:rFonts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14:paraId="4D18BDCC" w14:textId="6C2145C2" w:rsidR="00663A3C" w:rsidRPr="007E73E8" w:rsidRDefault="00C40A03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0,2±</w:t>
            </w:r>
            <w:r w:rsidR="00E62DA6" w:rsidRPr="007E73E8">
              <w:rPr>
                <w:rFonts w:cs="Times New Roman"/>
                <w:sz w:val="24"/>
                <w:szCs w:val="24"/>
                <w:lang w:val="ru-RU"/>
              </w:rPr>
              <w:t>0,1</w:t>
            </w:r>
          </w:p>
        </w:tc>
        <w:tc>
          <w:tcPr>
            <w:tcW w:w="567" w:type="dxa"/>
            <w:shd w:val="clear" w:color="auto" w:fill="auto"/>
          </w:tcPr>
          <w:p w14:paraId="28CBE58F" w14:textId="67D2DAFB" w:rsidR="00663A3C" w:rsidRPr="0010094D" w:rsidRDefault="00663A3C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10094D">
              <w:rPr>
                <w:rFonts w:cs="Times New Roman"/>
                <w:sz w:val="24"/>
                <w:szCs w:val="24"/>
                <w:lang w:val="ru-RU"/>
              </w:rPr>
              <w:t>6</w:t>
            </w:r>
          </w:p>
          <w:p w14:paraId="31326F59" w14:textId="77777777" w:rsidR="00663A3C" w:rsidRPr="0010094D" w:rsidRDefault="00663A3C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14:paraId="10B1D0DC" w14:textId="537E08DB" w:rsidR="00663A3C" w:rsidRPr="007E73E8" w:rsidRDefault="00C40A03" w:rsidP="00A552E1">
            <w:pPr>
              <w:spacing w:after="0" w:line="36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0,4±</w:t>
            </w:r>
            <w:r w:rsidR="00E62DA6" w:rsidRPr="007E73E8">
              <w:rPr>
                <w:rFonts w:cs="Times New Roman"/>
                <w:sz w:val="24"/>
                <w:szCs w:val="24"/>
                <w:lang w:val="ru-RU"/>
              </w:rPr>
              <w:t>0,1</w:t>
            </w:r>
          </w:p>
          <w:p w14:paraId="29CBF63A" w14:textId="77777777" w:rsidR="00663A3C" w:rsidRPr="0010094D" w:rsidRDefault="00663A3C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</w:tr>
      <w:tr w:rsidR="00AB4780" w:rsidRPr="007E73E8" w14:paraId="1740FF3E" w14:textId="283FCBBF" w:rsidTr="0010094D">
        <w:tc>
          <w:tcPr>
            <w:tcW w:w="567" w:type="dxa"/>
          </w:tcPr>
          <w:p w14:paraId="2593FC7E" w14:textId="7D4DA96E" w:rsidR="00663A3C" w:rsidRPr="007E73E8" w:rsidRDefault="00A552E1" w:rsidP="00A552E1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7E73E8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985" w:type="dxa"/>
            <w:shd w:val="clear" w:color="auto" w:fill="auto"/>
          </w:tcPr>
          <w:p w14:paraId="29079BB1" w14:textId="1F29BD03" w:rsidR="00663A3C" w:rsidRPr="007E73E8" w:rsidRDefault="00936133" w:rsidP="00663A3C">
            <w:pPr>
              <w:pStyle w:val="afd"/>
              <w:rPr>
                <w:sz w:val="24"/>
                <w:szCs w:val="24"/>
                <w:lang w:val="ru-RU"/>
              </w:rPr>
            </w:pPr>
            <w:r w:rsidRPr="0010094D">
              <w:rPr>
                <w:sz w:val="24"/>
                <w:szCs w:val="24"/>
                <w:lang w:val="ru-RU"/>
              </w:rPr>
              <w:t>Микроинсуль</w:t>
            </w:r>
            <w:r w:rsidRPr="007E73E8">
              <w:rPr>
                <w:sz w:val="24"/>
                <w:szCs w:val="24"/>
                <w:lang w:val="ru-RU"/>
              </w:rPr>
              <w:t>т</w:t>
            </w:r>
          </w:p>
        </w:tc>
        <w:tc>
          <w:tcPr>
            <w:tcW w:w="709" w:type="dxa"/>
            <w:shd w:val="clear" w:color="auto" w:fill="auto"/>
          </w:tcPr>
          <w:p w14:paraId="23ECB0B7" w14:textId="0E740C5B" w:rsidR="00663A3C" w:rsidRPr="0010094D" w:rsidRDefault="00663A3C" w:rsidP="00A552E1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10094D">
              <w:rPr>
                <w:rFonts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1134" w:type="dxa"/>
            <w:shd w:val="clear" w:color="auto" w:fill="auto"/>
          </w:tcPr>
          <w:p w14:paraId="5499815D" w14:textId="6E504730" w:rsidR="00663A3C" w:rsidRPr="007E73E8" w:rsidRDefault="003A674E" w:rsidP="003A1A48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1,</w:t>
            </w:r>
            <w:r w:rsidR="003A1A48" w:rsidRPr="007E73E8">
              <w:rPr>
                <w:rFonts w:cs="Times New Roman"/>
                <w:sz w:val="24"/>
                <w:szCs w:val="24"/>
                <w:lang w:val="ru-RU"/>
              </w:rPr>
              <w:t>0</w:t>
            </w:r>
            <w:r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E41EB5" w:rsidRPr="007E73E8">
              <w:rPr>
                <w:rFonts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567" w:type="dxa"/>
            <w:shd w:val="clear" w:color="auto" w:fill="auto"/>
          </w:tcPr>
          <w:p w14:paraId="4A442709" w14:textId="0A074973" w:rsidR="00663A3C" w:rsidRPr="0010094D" w:rsidRDefault="00663A3C" w:rsidP="00A552E1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10094D">
              <w:rPr>
                <w:rFonts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14:paraId="41BF9ADB" w14:textId="7A8F5CD7" w:rsidR="00663A3C" w:rsidRPr="007E73E8" w:rsidRDefault="003A674E" w:rsidP="00A552E1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0,1±</w:t>
            </w:r>
            <w:r w:rsidR="00E41EB5" w:rsidRPr="007E73E8">
              <w:rPr>
                <w:rFonts w:cs="Times New Roman"/>
                <w:sz w:val="24"/>
                <w:szCs w:val="24"/>
                <w:lang w:val="ru-RU"/>
              </w:rPr>
              <w:t>0,08</w:t>
            </w:r>
          </w:p>
        </w:tc>
        <w:tc>
          <w:tcPr>
            <w:tcW w:w="567" w:type="dxa"/>
            <w:shd w:val="clear" w:color="auto" w:fill="auto"/>
          </w:tcPr>
          <w:p w14:paraId="339A53D8" w14:textId="45C8C1CC" w:rsidR="00663A3C" w:rsidRPr="0010094D" w:rsidRDefault="00663A3C" w:rsidP="00A552E1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10094D">
              <w:rPr>
                <w:rFonts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04B033E6" w14:textId="6C13DA12" w:rsidR="00663A3C" w:rsidRPr="007E73E8" w:rsidRDefault="003A674E" w:rsidP="00A552E1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0,06±</w:t>
            </w:r>
            <w:r w:rsidR="00E41EB5" w:rsidRPr="007E73E8">
              <w:rPr>
                <w:rFonts w:cs="Times New Roman"/>
                <w:sz w:val="24"/>
                <w:szCs w:val="24"/>
                <w:lang w:val="ru-RU"/>
              </w:rPr>
              <w:t>0,06</w:t>
            </w:r>
          </w:p>
        </w:tc>
        <w:tc>
          <w:tcPr>
            <w:tcW w:w="567" w:type="dxa"/>
            <w:shd w:val="clear" w:color="auto" w:fill="auto"/>
          </w:tcPr>
          <w:p w14:paraId="428F5B90" w14:textId="304CBB49" w:rsidR="00663A3C" w:rsidRPr="007E73E8" w:rsidRDefault="00663A3C" w:rsidP="00A552E1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14:paraId="7214485D" w14:textId="68E98E94" w:rsidR="00663A3C" w:rsidRPr="007E73E8" w:rsidRDefault="00C40A03" w:rsidP="00A552E1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0,1±</w:t>
            </w:r>
            <w:r w:rsidR="00E41EB5" w:rsidRPr="007E73E8">
              <w:rPr>
                <w:rFonts w:cs="Times New Roman"/>
                <w:sz w:val="24"/>
                <w:szCs w:val="24"/>
                <w:lang w:val="ru-RU"/>
              </w:rPr>
              <w:t>0,08</w:t>
            </w:r>
          </w:p>
        </w:tc>
        <w:tc>
          <w:tcPr>
            <w:tcW w:w="708" w:type="dxa"/>
            <w:shd w:val="clear" w:color="auto" w:fill="auto"/>
          </w:tcPr>
          <w:p w14:paraId="10B871D7" w14:textId="522860BE" w:rsidR="00663A3C" w:rsidRPr="007E73E8" w:rsidRDefault="00663A3C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auto"/>
          </w:tcPr>
          <w:p w14:paraId="20978BF1" w14:textId="51CE22A4" w:rsidR="00663A3C" w:rsidRPr="007E73E8" w:rsidRDefault="00C40A03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0,3±</w:t>
            </w:r>
            <w:r w:rsidR="00E41EB5" w:rsidRPr="007E73E8">
              <w:rPr>
                <w:rFonts w:cs="Times New Roman"/>
                <w:sz w:val="24"/>
                <w:szCs w:val="24"/>
                <w:lang w:val="ru-RU"/>
              </w:rPr>
              <w:t>0,1</w:t>
            </w:r>
          </w:p>
        </w:tc>
        <w:tc>
          <w:tcPr>
            <w:tcW w:w="567" w:type="dxa"/>
            <w:shd w:val="clear" w:color="auto" w:fill="auto"/>
          </w:tcPr>
          <w:p w14:paraId="0EF4065F" w14:textId="4A0B7C00" w:rsidR="00663A3C" w:rsidRPr="007E73E8" w:rsidRDefault="00663A3C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14:paraId="07E79D92" w14:textId="5981A297" w:rsidR="00663A3C" w:rsidRPr="007E73E8" w:rsidRDefault="00C40A03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</w:t>
            </w:r>
            <w:r w:rsidR="00E41EB5" w:rsidRPr="007E73E8">
              <w:rPr>
                <w:rFonts w:cs="Times New Roman"/>
                <w:sz w:val="24"/>
                <w:szCs w:val="24"/>
                <w:lang w:val="ru-RU"/>
              </w:rPr>
              <w:t>3</w:t>
            </w:r>
            <w:r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E41EB5" w:rsidRPr="007E73E8">
              <w:rPr>
                <w:rFonts w:cs="Times New Roman"/>
                <w:sz w:val="24"/>
                <w:szCs w:val="24"/>
                <w:lang w:val="ru-RU"/>
              </w:rPr>
              <w:t>0,1</w:t>
            </w:r>
          </w:p>
        </w:tc>
        <w:tc>
          <w:tcPr>
            <w:tcW w:w="567" w:type="dxa"/>
            <w:shd w:val="clear" w:color="auto" w:fill="auto"/>
          </w:tcPr>
          <w:p w14:paraId="42A52601" w14:textId="623AE171" w:rsidR="00663A3C" w:rsidRPr="007E73E8" w:rsidRDefault="00663A3C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1685CB73" w14:textId="77777777" w:rsidR="00E41EB5" w:rsidRPr="007E73E8" w:rsidRDefault="00C40A03" w:rsidP="00A552E1">
            <w:pPr>
              <w:pStyle w:val="afd"/>
              <w:spacing w:line="276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0,06±</w:t>
            </w:r>
          </w:p>
          <w:p w14:paraId="0EB7C4F6" w14:textId="25DAAD48" w:rsidR="00663A3C" w:rsidRPr="007E73E8" w:rsidRDefault="00E41EB5" w:rsidP="00A552E1">
            <w:pPr>
              <w:pStyle w:val="afd"/>
              <w:spacing w:line="276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0,06</w:t>
            </w:r>
          </w:p>
        </w:tc>
        <w:tc>
          <w:tcPr>
            <w:tcW w:w="567" w:type="dxa"/>
            <w:shd w:val="clear" w:color="auto" w:fill="auto"/>
          </w:tcPr>
          <w:p w14:paraId="54AFD6BE" w14:textId="7504C59B" w:rsidR="00663A3C" w:rsidRPr="007E73E8" w:rsidRDefault="00663A3C" w:rsidP="00A552E1">
            <w:pPr>
              <w:pStyle w:val="afd"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1</w:t>
            </w:r>
          </w:p>
          <w:p w14:paraId="78CE23D1" w14:textId="77777777" w:rsidR="00663A3C" w:rsidRPr="007E73E8" w:rsidRDefault="00663A3C" w:rsidP="00A552E1">
            <w:pPr>
              <w:pStyle w:val="afd"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513666F7" w14:textId="77777777" w:rsidR="00E41EB5" w:rsidRPr="007E73E8" w:rsidRDefault="00C40A03" w:rsidP="00A552E1">
            <w:pPr>
              <w:spacing w:after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0,06±</w:t>
            </w:r>
          </w:p>
          <w:p w14:paraId="3278257F" w14:textId="7FE946DC" w:rsidR="00663A3C" w:rsidRPr="007E73E8" w:rsidRDefault="00E41EB5" w:rsidP="00A552E1">
            <w:pPr>
              <w:spacing w:after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0,06</w:t>
            </w:r>
          </w:p>
        </w:tc>
      </w:tr>
      <w:tr w:rsidR="00AB4780" w:rsidRPr="007E73E8" w14:paraId="4479DF31" w14:textId="031DFF4D" w:rsidTr="0010094D">
        <w:tc>
          <w:tcPr>
            <w:tcW w:w="567" w:type="dxa"/>
          </w:tcPr>
          <w:p w14:paraId="6D3D96A9" w14:textId="2769E300" w:rsidR="00663A3C" w:rsidRPr="007E73E8" w:rsidRDefault="00A552E1" w:rsidP="00A552E1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7E73E8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1985" w:type="dxa"/>
            <w:shd w:val="clear" w:color="auto" w:fill="auto"/>
          </w:tcPr>
          <w:p w14:paraId="66B4405E" w14:textId="2F5C2082" w:rsidR="00663A3C" w:rsidRPr="007E73E8" w:rsidRDefault="00936133" w:rsidP="00663A3C">
            <w:pPr>
              <w:pStyle w:val="afd"/>
              <w:rPr>
                <w:sz w:val="24"/>
                <w:szCs w:val="24"/>
                <w:lang w:val="ru-RU"/>
              </w:rPr>
            </w:pPr>
            <w:r w:rsidRPr="007E73E8">
              <w:rPr>
                <w:sz w:val="24"/>
                <w:szCs w:val="24"/>
              </w:rPr>
              <w:t>Сахарный диабет</w:t>
            </w:r>
          </w:p>
        </w:tc>
        <w:tc>
          <w:tcPr>
            <w:tcW w:w="709" w:type="dxa"/>
            <w:shd w:val="clear" w:color="auto" w:fill="auto"/>
          </w:tcPr>
          <w:p w14:paraId="2C164D23" w14:textId="41A0B76E" w:rsidR="00663A3C" w:rsidRPr="007E73E8" w:rsidRDefault="00663A3C" w:rsidP="00A552E1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89</w:t>
            </w:r>
          </w:p>
        </w:tc>
        <w:tc>
          <w:tcPr>
            <w:tcW w:w="1134" w:type="dxa"/>
            <w:shd w:val="clear" w:color="auto" w:fill="auto"/>
          </w:tcPr>
          <w:p w14:paraId="6081D762" w14:textId="5D4761F5" w:rsidR="00663A3C" w:rsidRPr="007E73E8" w:rsidRDefault="003A674E" w:rsidP="00A552E1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6,0±</w:t>
            </w:r>
            <w:r w:rsidR="00E41EB5" w:rsidRPr="007E73E8">
              <w:rPr>
                <w:rFonts w:cs="Times New Roman"/>
                <w:sz w:val="24"/>
                <w:szCs w:val="24"/>
                <w:lang w:val="ru-RU"/>
              </w:rPr>
              <w:t>0,6</w:t>
            </w:r>
          </w:p>
        </w:tc>
        <w:tc>
          <w:tcPr>
            <w:tcW w:w="567" w:type="dxa"/>
            <w:shd w:val="clear" w:color="auto" w:fill="auto"/>
          </w:tcPr>
          <w:p w14:paraId="6E99FC46" w14:textId="63E4EDC0" w:rsidR="00663A3C" w:rsidRPr="007E73E8" w:rsidRDefault="00663A3C" w:rsidP="00A552E1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shd w:val="clear" w:color="auto" w:fill="auto"/>
          </w:tcPr>
          <w:p w14:paraId="696B3CF7" w14:textId="107EDDA9" w:rsidR="00663A3C" w:rsidRPr="007E73E8" w:rsidRDefault="001828AA" w:rsidP="00A552E1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0,9</w:t>
            </w:r>
            <w:r w:rsidR="003A674E"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E41EB5" w:rsidRPr="007E73E8">
              <w:rPr>
                <w:rFonts w:cs="Times New Roman"/>
                <w:sz w:val="24"/>
                <w:szCs w:val="24"/>
                <w:lang w:val="ru-RU"/>
              </w:rPr>
              <w:t>0,7</w:t>
            </w:r>
          </w:p>
        </w:tc>
        <w:tc>
          <w:tcPr>
            <w:tcW w:w="567" w:type="dxa"/>
            <w:shd w:val="clear" w:color="auto" w:fill="auto"/>
          </w:tcPr>
          <w:p w14:paraId="246FEAFD" w14:textId="43E2A89C" w:rsidR="00663A3C" w:rsidRPr="007E73E8" w:rsidRDefault="00663A3C" w:rsidP="00A552E1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shd w:val="clear" w:color="auto" w:fill="auto"/>
          </w:tcPr>
          <w:p w14:paraId="018D43B6" w14:textId="1F7A1A96" w:rsidR="00663A3C" w:rsidRPr="007E73E8" w:rsidRDefault="003A674E" w:rsidP="00A552E1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0,5±</w:t>
            </w:r>
            <w:r w:rsidR="00E41EB5" w:rsidRPr="007E73E8">
              <w:rPr>
                <w:rFonts w:cs="Times New Roman"/>
                <w:sz w:val="24"/>
                <w:szCs w:val="24"/>
                <w:lang w:val="ru-RU"/>
              </w:rPr>
              <w:t>0,1</w:t>
            </w:r>
          </w:p>
        </w:tc>
        <w:tc>
          <w:tcPr>
            <w:tcW w:w="567" w:type="dxa"/>
            <w:shd w:val="clear" w:color="auto" w:fill="auto"/>
          </w:tcPr>
          <w:p w14:paraId="7496B291" w14:textId="18C13DA7" w:rsidR="00663A3C" w:rsidRPr="007E73E8" w:rsidRDefault="00663A3C" w:rsidP="00A552E1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  <w:shd w:val="clear" w:color="auto" w:fill="auto"/>
          </w:tcPr>
          <w:p w14:paraId="44D4D387" w14:textId="2A5ABFBD" w:rsidR="00663A3C" w:rsidRPr="007E73E8" w:rsidRDefault="00C40A03" w:rsidP="00A552E1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1,1±</w:t>
            </w:r>
            <w:r w:rsidR="00E41EB5" w:rsidRPr="007E73E8">
              <w:rPr>
                <w:rFonts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708" w:type="dxa"/>
            <w:shd w:val="clear" w:color="auto" w:fill="auto"/>
          </w:tcPr>
          <w:p w14:paraId="544D4987" w14:textId="2C90A9F4" w:rsidR="00663A3C" w:rsidRPr="007E73E8" w:rsidRDefault="00663A3C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21</w:t>
            </w:r>
          </w:p>
        </w:tc>
        <w:tc>
          <w:tcPr>
            <w:tcW w:w="993" w:type="dxa"/>
            <w:shd w:val="clear" w:color="auto" w:fill="auto"/>
          </w:tcPr>
          <w:p w14:paraId="6B8A699D" w14:textId="66B8F17D" w:rsidR="00663A3C" w:rsidRPr="007E73E8" w:rsidRDefault="00C40A03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1,4±</w:t>
            </w:r>
            <w:r w:rsidR="00E41EB5" w:rsidRPr="007E73E8">
              <w:rPr>
                <w:rFonts w:cs="Times New Roman"/>
                <w:sz w:val="24"/>
                <w:szCs w:val="24"/>
                <w:lang w:val="ru-RU"/>
              </w:rPr>
              <w:t>0,3</w:t>
            </w:r>
          </w:p>
        </w:tc>
        <w:tc>
          <w:tcPr>
            <w:tcW w:w="567" w:type="dxa"/>
            <w:shd w:val="clear" w:color="auto" w:fill="auto"/>
          </w:tcPr>
          <w:p w14:paraId="340AACC4" w14:textId="09E7F7C1" w:rsidR="00663A3C" w:rsidRPr="007E73E8" w:rsidRDefault="00663A3C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  <w:shd w:val="clear" w:color="auto" w:fill="auto"/>
          </w:tcPr>
          <w:p w14:paraId="3B4C6C44" w14:textId="767A87EE" w:rsidR="00663A3C" w:rsidRPr="007E73E8" w:rsidRDefault="00C40A03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0,9±</w:t>
            </w:r>
            <w:r w:rsidR="00E41EB5" w:rsidRPr="007E73E8">
              <w:rPr>
                <w:rFonts w:cs="Times New Roman"/>
                <w:sz w:val="24"/>
                <w:szCs w:val="24"/>
                <w:lang w:val="ru-RU"/>
              </w:rPr>
              <w:t>0,7</w:t>
            </w:r>
          </w:p>
        </w:tc>
        <w:tc>
          <w:tcPr>
            <w:tcW w:w="567" w:type="dxa"/>
            <w:shd w:val="clear" w:color="auto" w:fill="auto"/>
          </w:tcPr>
          <w:p w14:paraId="1892A430" w14:textId="7838EF97" w:rsidR="00663A3C" w:rsidRPr="007E73E8" w:rsidRDefault="00663A3C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14:paraId="6A1F504A" w14:textId="55BDA03C" w:rsidR="00663A3C" w:rsidRPr="007E73E8" w:rsidRDefault="00C40A03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0,4±</w:t>
            </w:r>
            <w:r w:rsidR="00E41EB5" w:rsidRPr="007E73E8">
              <w:rPr>
                <w:rFonts w:cs="Times New Roman"/>
                <w:sz w:val="24"/>
                <w:szCs w:val="24"/>
                <w:lang w:val="ru-RU"/>
              </w:rPr>
              <w:t>0,1</w:t>
            </w:r>
          </w:p>
        </w:tc>
        <w:tc>
          <w:tcPr>
            <w:tcW w:w="567" w:type="dxa"/>
            <w:shd w:val="clear" w:color="auto" w:fill="auto"/>
          </w:tcPr>
          <w:p w14:paraId="4EFFC01C" w14:textId="5638F526" w:rsidR="00663A3C" w:rsidRPr="007E73E8" w:rsidRDefault="00936133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14:paraId="30D7D164" w14:textId="7C57FAAF" w:rsidR="00663A3C" w:rsidRPr="007E73E8" w:rsidRDefault="00C40A03" w:rsidP="00A552E1">
            <w:pPr>
              <w:spacing w:after="0" w:line="36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</w:t>
            </w:r>
            <w:r w:rsidR="00E41EB5" w:rsidRPr="007E73E8">
              <w:rPr>
                <w:rFonts w:cs="Times New Roman"/>
                <w:sz w:val="24"/>
                <w:szCs w:val="24"/>
                <w:lang w:val="ru-RU"/>
              </w:rPr>
              <w:t>7</w:t>
            </w:r>
            <w:r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E41EB5" w:rsidRPr="007E73E8">
              <w:rPr>
                <w:rFonts w:cs="Times New Roman"/>
                <w:sz w:val="24"/>
                <w:szCs w:val="24"/>
                <w:lang w:val="ru-RU"/>
              </w:rPr>
              <w:t>0,2</w:t>
            </w:r>
          </w:p>
        </w:tc>
      </w:tr>
      <w:tr w:rsidR="00AB4780" w:rsidRPr="007E73E8" w14:paraId="25AB1FFE" w14:textId="669BCAB6" w:rsidTr="0010094D">
        <w:trPr>
          <w:trHeight w:val="599"/>
        </w:trPr>
        <w:tc>
          <w:tcPr>
            <w:tcW w:w="567" w:type="dxa"/>
          </w:tcPr>
          <w:p w14:paraId="4B86D9DA" w14:textId="243646CD" w:rsidR="00663A3C" w:rsidRPr="007E73E8" w:rsidRDefault="00A552E1" w:rsidP="00A552E1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7E73E8"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1985" w:type="dxa"/>
            <w:shd w:val="clear" w:color="auto" w:fill="auto"/>
          </w:tcPr>
          <w:p w14:paraId="7390709B" w14:textId="3BBBAC03" w:rsidR="00663A3C" w:rsidRPr="007E73E8" w:rsidRDefault="00936133" w:rsidP="00663A3C">
            <w:pPr>
              <w:pStyle w:val="afd"/>
              <w:rPr>
                <w:sz w:val="24"/>
                <w:szCs w:val="24"/>
                <w:lang w:val="ru-RU"/>
              </w:rPr>
            </w:pPr>
            <w:r w:rsidRPr="007E73E8">
              <w:rPr>
                <w:sz w:val="24"/>
                <w:szCs w:val="24"/>
                <w:lang w:val="ru-RU"/>
              </w:rPr>
              <w:t>Заболевания почек</w:t>
            </w:r>
          </w:p>
        </w:tc>
        <w:tc>
          <w:tcPr>
            <w:tcW w:w="709" w:type="dxa"/>
            <w:shd w:val="clear" w:color="auto" w:fill="auto"/>
          </w:tcPr>
          <w:p w14:paraId="073CEFD6" w14:textId="01BFFADF" w:rsidR="00663A3C" w:rsidRPr="007E73E8" w:rsidRDefault="00663A3C" w:rsidP="00A552E1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296</w:t>
            </w:r>
          </w:p>
        </w:tc>
        <w:tc>
          <w:tcPr>
            <w:tcW w:w="1134" w:type="dxa"/>
            <w:shd w:val="clear" w:color="auto" w:fill="auto"/>
          </w:tcPr>
          <w:p w14:paraId="533C3E79" w14:textId="57541383" w:rsidR="00663A3C" w:rsidRPr="007E73E8" w:rsidRDefault="003A674E" w:rsidP="00A552E1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20,2±</w:t>
            </w:r>
            <w:r w:rsidR="00E41EB5" w:rsidRPr="007E73E8">
              <w:rPr>
                <w:rFonts w:cs="Times New Roman"/>
                <w:sz w:val="24"/>
                <w:szCs w:val="24"/>
                <w:lang w:val="ru-RU"/>
              </w:rPr>
              <w:t>1,0</w:t>
            </w:r>
          </w:p>
        </w:tc>
        <w:tc>
          <w:tcPr>
            <w:tcW w:w="567" w:type="dxa"/>
            <w:shd w:val="clear" w:color="auto" w:fill="auto"/>
          </w:tcPr>
          <w:p w14:paraId="47C98C3B" w14:textId="02D22759" w:rsidR="00663A3C" w:rsidRPr="007E73E8" w:rsidRDefault="00663A3C" w:rsidP="00A552E1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35</w:t>
            </w:r>
          </w:p>
        </w:tc>
        <w:tc>
          <w:tcPr>
            <w:tcW w:w="1134" w:type="dxa"/>
            <w:shd w:val="clear" w:color="auto" w:fill="auto"/>
          </w:tcPr>
          <w:p w14:paraId="7B666B9B" w14:textId="4B42509A" w:rsidR="00663A3C" w:rsidRPr="007E73E8" w:rsidRDefault="003A674E" w:rsidP="003A1A48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2,</w:t>
            </w:r>
            <w:r w:rsidR="003A1A48" w:rsidRPr="007E73E8">
              <w:rPr>
                <w:rFonts w:cs="Times New Roman"/>
                <w:sz w:val="24"/>
                <w:szCs w:val="24"/>
                <w:lang w:val="ru-RU"/>
              </w:rPr>
              <w:t>4</w:t>
            </w:r>
            <w:r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E41EB5" w:rsidRPr="007E73E8">
              <w:rPr>
                <w:rFonts w:cs="Times New Roman"/>
                <w:sz w:val="24"/>
                <w:szCs w:val="24"/>
                <w:lang w:val="ru-RU"/>
              </w:rPr>
              <w:t>0,3</w:t>
            </w:r>
          </w:p>
        </w:tc>
        <w:tc>
          <w:tcPr>
            <w:tcW w:w="567" w:type="dxa"/>
            <w:shd w:val="clear" w:color="auto" w:fill="auto"/>
          </w:tcPr>
          <w:p w14:paraId="1A1582B6" w14:textId="44FB6535" w:rsidR="00663A3C" w:rsidRPr="007E73E8" w:rsidRDefault="00663A3C" w:rsidP="00A552E1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  <w:shd w:val="clear" w:color="auto" w:fill="auto"/>
          </w:tcPr>
          <w:p w14:paraId="144CABD5" w14:textId="5D0CA105" w:rsidR="00663A3C" w:rsidRPr="007E73E8" w:rsidRDefault="003A674E" w:rsidP="00A552E1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1,0±</w:t>
            </w:r>
            <w:r w:rsidR="00706257" w:rsidRPr="007E73E8">
              <w:rPr>
                <w:rFonts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567" w:type="dxa"/>
            <w:shd w:val="clear" w:color="auto" w:fill="auto"/>
          </w:tcPr>
          <w:p w14:paraId="46443A56" w14:textId="41E2D4DA" w:rsidR="00663A3C" w:rsidRPr="007E73E8" w:rsidRDefault="00663A3C" w:rsidP="00A552E1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  <w:shd w:val="clear" w:color="auto" w:fill="auto"/>
          </w:tcPr>
          <w:p w14:paraId="1276C39A" w14:textId="07FB2E4A" w:rsidR="00663A3C" w:rsidRPr="007E73E8" w:rsidRDefault="00C40A03" w:rsidP="00A552E1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4,1±</w:t>
            </w:r>
            <w:r w:rsidR="00706257" w:rsidRPr="007E73E8">
              <w:rPr>
                <w:rFonts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708" w:type="dxa"/>
            <w:shd w:val="clear" w:color="auto" w:fill="auto"/>
          </w:tcPr>
          <w:p w14:paraId="427ED440" w14:textId="64EA7AD2" w:rsidR="00663A3C" w:rsidRPr="007E73E8" w:rsidRDefault="00663A3C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78</w:t>
            </w:r>
          </w:p>
        </w:tc>
        <w:tc>
          <w:tcPr>
            <w:tcW w:w="993" w:type="dxa"/>
            <w:shd w:val="clear" w:color="auto" w:fill="auto"/>
          </w:tcPr>
          <w:p w14:paraId="27A4AB14" w14:textId="00FD3F17" w:rsidR="00663A3C" w:rsidRPr="007E73E8" w:rsidRDefault="00C40A03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5,3±</w:t>
            </w:r>
            <w:r w:rsidR="00706257" w:rsidRPr="007E73E8">
              <w:rPr>
                <w:rFonts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567" w:type="dxa"/>
            <w:shd w:val="clear" w:color="auto" w:fill="auto"/>
          </w:tcPr>
          <w:p w14:paraId="16A18161" w14:textId="4FBD2790" w:rsidR="00663A3C" w:rsidRPr="007E73E8" w:rsidRDefault="00663A3C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56</w:t>
            </w:r>
          </w:p>
        </w:tc>
        <w:tc>
          <w:tcPr>
            <w:tcW w:w="992" w:type="dxa"/>
            <w:shd w:val="clear" w:color="auto" w:fill="auto"/>
          </w:tcPr>
          <w:p w14:paraId="0AA02A73" w14:textId="0E6A0816" w:rsidR="00663A3C" w:rsidRPr="007E73E8" w:rsidRDefault="00C40A03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3,8±</w:t>
            </w:r>
            <w:r w:rsidR="00706257" w:rsidRPr="007E73E8">
              <w:rPr>
                <w:rFonts w:cs="Times New Roman"/>
                <w:sz w:val="24"/>
                <w:szCs w:val="24"/>
                <w:lang w:val="ru-RU"/>
              </w:rPr>
              <w:t>0,4</w:t>
            </w:r>
          </w:p>
        </w:tc>
        <w:tc>
          <w:tcPr>
            <w:tcW w:w="567" w:type="dxa"/>
            <w:shd w:val="clear" w:color="auto" w:fill="auto"/>
          </w:tcPr>
          <w:p w14:paraId="4CED2FD1" w14:textId="36A8F3DD" w:rsidR="00663A3C" w:rsidRPr="007E73E8" w:rsidRDefault="00663A3C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22</w:t>
            </w:r>
          </w:p>
        </w:tc>
        <w:tc>
          <w:tcPr>
            <w:tcW w:w="992" w:type="dxa"/>
            <w:shd w:val="clear" w:color="auto" w:fill="auto"/>
          </w:tcPr>
          <w:p w14:paraId="35A02C71" w14:textId="14C4E659" w:rsidR="00663A3C" w:rsidRPr="007E73E8" w:rsidRDefault="00C40A03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1,5±</w:t>
            </w:r>
            <w:r w:rsidR="00706257" w:rsidRPr="007E73E8">
              <w:rPr>
                <w:rFonts w:cs="Times New Roman"/>
                <w:sz w:val="24"/>
                <w:szCs w:val="24"/>
                <w:lang w:val="ru-RU"/>
              </w:rPr>
              <w:t>0,3</w:t>
            </w:r>
          </w:p>
        </w:tc>
        <w:tc>
          <w:tcPr>
            <w:tcW w:w="567" w:type="dxa"/>
            <w:shd w:val="clear" w:color="auto" w:fill="auto"/>
          </w:tcPr>
          <w:p w14:paraId="1DA6DE4E" w14:textId="5C5B535A" w:rsidR="00663A3C" w:rsidRPr="007E73E8" w:rsidRDefault="00936133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  <w:shd w:val="clear" w:color="auto" w:fill="auto"/>
          </w:tcPr>
          <w:p w14:paraId="01BC8AA7" w14:textId="29C2BB25" w:rsidR="00663A3C" w:rsidRPr="007E73E8" w:rsidRDefault="00C40A03" w:rsidP="00A552E1">
            <w:pPr>
              <w:spacing w:after="0" w:line="36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2,0±</w:t>
            </w:r>
            <w:r w:rsidR="00706257" w:rsidRPr="007E73E8">
              <w:rPr>
                <w:rFonts w:cs="Times New Roman"/>
                <w:sz w:val="24"/>
                <w:szCs w:val="24"/>
                <w:lang w:val="ru-RU"/>
              </w:rPr>
              <w:t>0,3</w:t>
            </w:r>
          </w:p>
        </w:tc>
      </w:tr>
      <w:tr w:rsidR="00AB4780" w:rsidRPr="007E73E8" w14:paraId="561DE0EF" w14:textId="7B070956" w:rsidTr="0010094D">
        <w:tc>
          <w:tcPr>
            <w:tcW w:w="567" w:type="dxa"/>
          </w:tcPr>
          <w:p w14:paraId="7E53DDF9" w14:textId="5146EB1B" w:rsidR="00663A3C" w:rsidRPr="007E73E8" w:rsidRDefault="00A552E1" w:rsidP="00A552E1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7E73E8"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1985" w:type="dxa"/>
            <w:shd w:val="clear" w:color="auto" w:fill="auto"/>
          </w:tcPr>
          <w:p w14:paraId="58DBA8AE" w14:textId="3B11E9DC" w:rsidR="00663A3C" w:rsidRPr="007E73E8" w:rsidRDefault="00936133" w:rsidP="00663A3C">
            <w:pPr>
              <w:pStyle w:val="afd"/>
              <w:rPr>
                <w:sz w:val="24"/>
                <w:szCs w:val="24"/>
                <w:lang w:val="ru-RU"/>
              </w:rPr>
            </w:pPr>
            <w:r w:rsidRPr="007E73E8">
              <w:rPr>
                <w:sz w:val="24"/>
                <w:szCs w:val="24"/>
              </w:rPr>
              <w:t>Ожирение</w:t>
            </w:r>
          </w:p>
        </w:tc>
        <w:tc>
          <w:tcPr>
            <w:tcW w:w="709" w:type="dxa"/>
            <w:shd w:val="clear" w:color="auto" w:fill="auto"/>
          </w:tcPr>
          <w:p w14:paraId="7DE306BB" w14:textId="4D4DABB0" w:rsidR="00663A3C" w:rsidRPr="007E73E8" w:rsidRDefault="00663A3C" w:rsidP="00A552E1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426</w:t>
            </w:r>
          </w:p>
        </w:tc>
        <w:tc>
          <w:tcPr>
            <w:tcW w:w="1134" w:type="dxa"/>
            <w:shd w:val="clear" w:color="auto" w:fill="auto"/>
          </w:tcPr>
          <w:p w14:paraId="137E7AAC" w14:textId="3F37C92F" w:rsidR="00663A3C" w:rsidRPr="007E73E8" w:rsidRDefault="00C40A03" w:rsidP="00A552E1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29,0±</w:t>
            </w:r>
            <w:r w:rsidR="00706257" w:rsidRPr="007E73E8">
              <w:rPr>
                <w:rFonts w:cs="Times New Roman"/>
                <w:sz w:val="24"/>
                <w:szCs w:val="24"/>
                <w:lang w:val="ru-RU"/>
              </w:rPr>
              <w:t>1,1</w:t>
            </w:r>
          </w:p>
        </w:tc>
        <w:tc>
          <w:tcPr>
            <w:tcW w:w="567" w:type="dxa"/>
            <w:shd w:val="clear" w:color="auto" w:fill="auto"/>
          </w:tcPr>
          <w:p w14:paraId="098626E1" w14:textId="069EC1D3" w:rsidR="00663A3C" w:rsidRPr="007E73E8" w:rsidRDefault="00663A3C" w:rsidP="00A552E1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95</w:t>
            </w:r>
          </w:p>
        </w:tc>
        <w:tc>
          <w:tcPr>
            <w:tcW w:w="1134" w:type="dxa"/>
            <w:shd w:val="clear" w:color="auto" w:fill="auto"/>
          </w:tcPr>
          <w:p w14:paraId="504B849C" w14:textId="450C410E" w:rsidR="00663A3C" w:rsidRPr="007E73E8" w:rsidRDefault="00C40A03" w:rsidP="00CC59F3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6,</w:t>
            </w:r>
            <w:r w:rsidR="00CC59F3" w:rsidRPr="007E73E8">
              <w:rPr>
                <w:rFonts w:cs="Times New Roman"/>
                <w:sz w:val="24"/>
                <w:szCs w:val="24"/>
                <w:lang w:val="ru-RU"/>
              </w:rPr>
              <w:t>5</w:t>
            </w:r>
            <w:r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706257" w:rsidRPr="007E73E8">
              <w:rPr>
                <w:rFonts w:cs="Times New Roman"/>
                <w:sz w:val="24"/>
                <w:szCs w:val="24"/>
                <w:lang w:val="ru-RU"/>
              </w:rPr>
              <w:t>0,6</w:t>
            </w:r>
          </w:p>
        </w:tc>
        <w:tc>
          <w:tcPr>
            <w:tcW w:w="567" w:type="dxa"/>
            <w:shd w:val="clear" w:color="auto" w:fill="auto"/>
          </w:tcPr>
          <w:p w14:paraId="7A8E2B6D" w14:textId="16CCF7CF" w:rsidR="00663A3C" w:rsidRPr="007E73E8" w:rsidRDefault="00663A3C" w:rsidP="00A552E1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51</w:t>
            </w:r>
          </w:p>
        </w:tc>
        <w:tc>
          <w:tcPr>
            <w:tcW w:w="1276" w:type="dxa"/>
            <w:shd w:val="clear" w:color="auto" w:fill="auto"/>
          </w:tcPr>
          <w:p w14:paraId="6C45CC1B" w14:textId="2C937D47" w:rsidR="00663A3C" w:rsidRPr="007E73E8" w:rsidRDefault="00C40A03" w:rsidP="00A552E1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3,4±</w:t>
            </w:r>
            <w:r w:rsidR="00706257" w:rsidRPr="007E73E8">
              <w:rPr>
                <w:rFonts w:cs="Times New Roman"/>
                <w:sz w:val="24"/>
                <w:szCs w:val="24"/>
                <w:lang w:val="ru-RU"/>
              </w:rPr>
              <w:t>0,4</w:t>
            </w:r>
          </w:p>
        </w:tc>
        <w:tc>
          <w:tcPr>
            <w:tcW w:w="567" w:type="dxa"/>
            <w:shd w:val="clear" w:color="auto" w:fill="auto"/>
          </w:tcPr>
          <w:p w14:paraId="3B24DC73" w14:textId="0D8C90CC" w:rsidR="00663A3C" w:rsidRPr="007E73E8" w:rsidRDefault="00663A3C" w:rsidP="00A552E1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55</w:t>
            </w:r>
          </w:p>
        </w:tc>
        <w:tc>
          <w:tcPr>
            <w:tcW w:w="1134" w:type="dxa"/>
            <w:shd w:val="clear" w:color="auto" w:fill="auto"/>
          </w:tcPr>
          <w:p w14:paraId="4F86DA6F" w14:textId="3139E3DC" w:rsidR="00663A3C" w:rsidRPr="007E73E8" w:rsidRDefault="00C40A03" w:rsidP="00A552E1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3,7±</w:t>
            </w:r>
            <w:r w:rsidR="00706257" w:rsidRPr="007E73E8">
              <w:rPr>
                <w:rFonts w:cs="Times New Roman"/>
                <w:sz w:val="24"/>
                <w:szCs w:val="24"/>
                <w:lang w:val="ru-RU"/>
              </w:rPr>
              <w:t>0,4</w:t>
            </w:r>
          </w:p>
        </w:tc>
        <w:tc>
          <w:tcPr>
            <w:tcW w:w="708" w:type="dxa"/>
            <w:shd w:val="clear" w:color="auto" w:fill="auto"/>
          </w:tcPr>
          <w:p w14:paraId="1029F854" w14:textId="3B373206" w:rsidR="00663A3C" w:rsidRPr="007E73E8" w:rsidRDefault="00663A3C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87</w:t>
            </w:r>
          </w:p>
        </w:tc>
        <w:tc>
          <w:tcPr>
            <w:tcW w:w="993" w:type="dxa"/>
            <w:shd w:val="clear" w:color="auto" w:fill="auto"/>
          </w:tcPr>
          <w:p w14:paraId="5EA201F3" w14:textId="14E74B50" w:rsidR="00663A3C" w:rsidRPr="007E73E8" w:rsidRDefault="00364E2E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6,0±</w:t>
            </w:r>
            <w:r w:rsidR="00706257" w:rsidRPr="007E73E8">
              <w:rPr>
                <w:rFonts w:cs="Times New Roman"/>
                <w:sz w:val="24"/>
                <w:szCs w:val="24"/>
                <w:lang w:val="ru-RU"/>
              </w:rPr>
              <w:t>0,6</w:t>
            </w:r>
          </w:p>
        </w:tc>
        <w:tc>
          <w:tcPr>
            <w:tcW w:w="567" w:type="dxa"/>
            <w:shd w:val="clear" w:color="auto" w:fill="auto"/>
          </w:tcPr>
          <w:p w14:paraId="35286C1C" w14:textId="4A4B6C67" w:rsidR="00663A3C" w:rsidRPr="007E73E8" w:rsidRDefault="00663A3C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59</w:t>
            </w:r>
          </w:p>
        </w:tc>
        <w:tc>
          <w:tcPr>
            <w:tcW w:w="992" w:type="dxa"/>
            <w:shd w:val="clear" w:color="auto" w:fill="auto"/>
          </w:tcPr>
          <w:p w14:paraId="020407BF" w14:textId="0840EE1E" w:rsidR="00663A3C" w:rsidRPr="007E73E8" w:rsidRDefault="00364E2E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4,0±</w:t>
            </w:r>
            <w:r w:rsidR="00706257" w:rsidRPr="007E73E8">
              <w:rPr>
                <w:rFonts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567" w:type="dxa"/>
            <w:shd w:val="clear" w:color="auto" w:fill="auto"/>
          </w:tcPr>
          <w:p w14:paraId="6AC82D7C" w14:textId="5B91C373" w:rsidR="00663A3C" w:rsidRPr="007E73E8" w:rsidRDefault="00663A3C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19</w:t>
            </w:r>
          </w:p>
        </w:tc>
        <w:tc>
          <w:tcPr>
            <w:tcW w:w="992" w:type="dxa"/>
            <w:shd w:val="clear" w:color="auto" w:fill="auto"/>
          </w:tcPr>
          <w:p w14:paraId="4E3972E3" w14:textId="3DFBB543" w:rsidR="00663A3C" w:rsidRPr="007E73E8" w:rsidRDefault="00706257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1,3±0,2</w:t>
            </w:r>
          </w:p>
        </w:tc>
        <w:tc>
          <w:tcPr>
            <w:tcW w:w="567" w:type="dxa"/>
            <w:shd w:val="clear" w:color="auto" w:fill="auto"/>
          </w:tcPr>
          <w:p w14:paraId="1C85DA8C" w14:textId="0C50D2D1" w:rsidR="00663A3C" w:rsidRPr="007E73E8" w:rsidRDefault="00663A3C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60</w:t>
            </w:r>
          </w:p>
        </w:tc>
        <w:tc>
          <w:tcPr>
            <w:tcW w:w="992" w:type="dxa"/>
            <w:shd w:val="clear" w:color="auto" w:fill="auto"/>
          </w:tcPr>
          <w:p w14:paraId="57FE12DD" w14:textId="5CE729D2" w:rsidR="00663A3C" w:rsidRPr="007E73E8" w:rsidRDefault="00706257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4,1±</w:t>
            </w:r>
            <w:r w:rsidR="007C50A8" w:rsidRPr="007E73E8">
              <w:rPr>
                <w:rFonts w:cs="Times New Roman"/>
                <w:sz w:val="24"/>
                <w:szCs w:val="24"/>
                <w:lang w:val="ru-RU"/>
              </w:rPr>
              <w:t>0</w:t>
            </w:r>
            <w:r w:rsidRPr="007E73E8">
              <w:rPr>
                <w:rFonts w:cs="Times New Roman"/>
                <w:sz w:val="24"/>
                <w:szCs w:val="24"/>
                <w:lang w:val="ru-RU"/>
              </w:rPr>
              <w:t>,5</w:t>
            </w:r>
          </w:p>
        </w:tc>
      </w:tr>
      <w:tr w:rsidR="00AB4780" w:rsidRPr="007E73E8" w14:paraId="6992B489" w14:textId="7C6CB0DB" w:rsidTr="0010094D">
        <w:trPr>
          <w:trHeight w:val="575"/>
        </w:trPr>
        <w:tc>
          <w:tcPr>
            <w:tcW w:w="567" w:type="dxa"/>
          </w:tcPr>
          <w:p w14:paraId="706E843A" w14:textId="28B65356" w:rsidR="00663A3C" w:rsidRPr="007E73E8" w:rsidRDefault="00A552E1" w:rsidP="00A552E1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7E73E8"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1985" w:type="dxa"/>
            <w:shd w:val="clear" w:color="auto" w:fill="auto"/>
          </w:tcPr>
          <w:p w14:paraId="654A4EE6" w14:textId="38574F1C" w:rsidR="00663A3C" w:rsidRPr="007E73E8" w:rsidRDefault="00936133" w:rsidP="00663A3C">
            <w:pPr>
              <w:pStyle w:val="afd"/>
              <w:rPr>
                <w:sz w:val="24"/>
                <w:szCs w:val="24"/>
                <w:lang w:val="ru-RU"/>
              </w:rPr>
            </w:pPr>
            <w:r w:rsidRPr="007E73E8">
              <w:rPr>
                <w:sz w:val="24"/>
                <w:szCs w:val="24"/>
              </w:rPr>
              <w:t>Хронический гепатит</w:t>
            </w:r>
          </w:p>
        </w:tc>
        <w:tc>
          <w:tcPr>
            <w:tcW w:w="709" w:type="dxa"/>
            <w:shd w:val="clear" w:color="auto" w:fill="auto"/>
          </w:tcPr>
          <w:p w14:paraId="6EC1C9DC" w14:textId="04C84245" w:rsidR="00663A3C" w:rsidRPr="007E73E8" w:rsidRDefault="00936133" w:rsidP="00A552E1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2</w:t>
            </w:r>
            <w:r w:rsidR="001058EF" w:rsidRPr="007E73E8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14:paraId="63639A88" w14:textId="611F9E3C" w:rsidR="00663A3C" w:rsidRPr="007E73E8" w:rsidRDefault="00C40A03" w:rsidP="00A552E1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1,8±</w:t>
            </w:r>
            <w:r w:rsidR="00706257" w:rsidRPr="007E73E8">
              <w:rPr>
                <w:rFonts w:cs="Times New Roman"/>
                <w:sz w:val="24"/>
                <w:szCs w:val="24"/>
                <w:lang w:val="ru-RU"/>
              </w:rPr>
              <w:t>0,3</w:t>
            </w:r>
          </w:p>
        </w:tc>
        <w:tc>
          <w:tcPr>
            <w:tcW w:w="567" w:type="dxa"/>
            <w:shd w:val="clear" w:color="auto" w:fill="auto"/>
          </w:tcPr>
          <w:p w14:paraId="1B69FAE1" w14:textId="283DBC0A" w:rsidR="00663A3C" w:rsidRPr="007E73E8" w:rsidRDefault="00663A3C" w:rsidP="00A552E1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14:paraId="71ACD73F" w14:textId="48F60B69" w:rsidR="00663A3C" w:rsidRPr="007E73E8" w:rsidRDefault="00C40A03" w:rsidP="00490271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</w:t>
            </w:r>
            <w:r w:rsidR="00490271" w:rsidRPr="007E73E8">
              <w:rPr>
                <w:rFonts w:cs="Times New Roman"/>
                <w:sz w:val="24"/>
                <w:szCs w:val="24"/>
                <w:lang w:val="ru-RU"/>
              </w:rPr>
              <w:t>3</w:t>
            </w:r>
            <w:r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706257" w:rsidRPr="007E73E8">
              <w:rPr>
                <w:rFonts w:cs="Times New Roman"/>
                <w:sz w:val="24"/>
                <w:szCs w:val="24"/>
                <w:lang w:val="ru-RU"/>
              </w:rPr>
              <w:t>0,1</w:t>
            </w:r>
          </w:p>
        </w:tc>
        <w:tc>
          <w:tcPr>
            <w:tcW w:w="567" w:type="dxa"/>
            <w:shd w:val="clear" w:color="auto" w:fill="auto"/>
          </w:tcPr>
          <w:p w14:paraId="4BCA4A40" w14:textId="014C92EA" w:rsidR="00663A3C" w:rsidRPr="007E73E8" w:rsidRDefault="00663A3C" w:rsidP="00A552E1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3</w:t>
            </w:r>
          </w:p>
          <w:p w14:paraId="2A8F6227" w14:textId="77777777" w:rsidR="00663A3C" w:rsidRPr="007E73E8" w:rsidRDefault="00663A3C" w:rsidP="00A552E1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6E290D55" w14:textId="2B7D27A1" w:rsidR="00663A3C" w:rsidRPr="007E73E8" w:rsidRDefault="00C40A03" w:rsidP="00A552E1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0,2±</w:t>
            </w:r>
            <w:r w:rsidR="00706257" w:rsidRPr="007E73E8">
              <w:rPr>
                <w:rFonts w:cs="Times New Roman"/>
                <w:sz w:val="24"/>
                <w:szCs w:val="24"/>
                <w:lang w:val="ru-RU"/>
              </w:rPr>
              <w:t>0,1</w:t>
            </w:r>
          </w:p>
          <w:p w14:paraId="2934EB06" w14:textId="77777777" w:rsidR="00663A3C" w:rsidRPr="007E73E8" w:rsidRDefault="00663A3C" w:rsidP="00A552E1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59B53108" w14:textId="7654CDE1" w:rsidR="00663A3C" w:rsidRPr="007E73E8" w:rsidRDefault="00663A3C" w:rsidP="00A552E1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14:paraId="1DE0D29C" w14:textId="7B661CA2" w:rsidR="00663A3C" w:rsidRPr="007E73E8" w:rsidRDefault="00364E2E" w:rsidP="00A552E1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0,4±</w:t>
            </w:r>
            <w:r w:rsidR="00706257" w:rsidRPr="007E73E8">
              <w:rPr>
                <w:rFonts w:cs="Times New Roman"/>
                <w:sz w:val="24"/>
                <w:szCs w:val="24"/>
                <w:lang w:val="ru-RU"/>
              </w:rPr>
              <w:t>0,1</w:t>
            </w:r>
          </w:p>
        </w:tc>
        <w:tc>
          <w:tcPr>
            <w:tcW w:w="708" w:type="dxa"/>
            <w:shd w:val="clear" w:color="auto" w:fill="auto"/>
          </w:tcPr>
          <w:p w14:paraId="1726E8F5" w14:textId="126DEB19" w:rsidR="00663A3C" w:rsidRPr="007E73E8" w:rsidRDefault="00663A3C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shd w:val="clear" w:color="auto" w:fill="auto"/>
          </w:tcPr>
          <w:p w14:paraId="5C319AD4" w14:textId="39E3C16F" w:rsidR="00663A3C" w:rsidRPr="007E73E8" w:rsidRDefault="003A1A48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0,3</w:t>
            </w:r>
            <w:r w:rsidR="00364E2E"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706257" w:rsidRPr="007E73E8">
              <w:rPr>
                <w:rFonts w:cs="Times New Roman"/>
                <w:sz w:val="24"/>
                <w:szCs w:val="24"/>
                <w:lang w:val="ru-RU"/>
              </w:rPr>
              <w:t>0,1</w:t>
            </w:r>
          </w:p>
        </w:tc>
        <w:tc>
          <w:tcPr>
            <w:tcW w:w="567" w:type="dxa"/>
            <w:shd w:val="clear" w:color="auto" w:fill="auto"/>
          </w:tcPr>
          <w:p w14:paraId="4AC3CBCE" w14:textId="5B1C250F" w:rsidR="00663A3C" w:rsidRPr="007E73E8" w:rsidRDefault="00663A3C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14:paraId="646769E9" w14:textId="58258C07" w:rsidR="00706257" w:rsidRPr="007E73E8" w:rsidRDefault="00364E2E" w:rsidP="0049027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</w:t>
            </w:r>
            <w:r w:rsidR="00490271" w:rsidRPr="007E73E8">
              <w:rPr>
                <w:rFonts w:cs="Times New Roman"/>
                <w:sz w:val="24"/>
                <w:szCs w:val="24"/>
                <w:lang w:val="ru-RU"/>
              </w:rPr>
              <w:t>3</w:t>
            </w:r>
            <w:r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706257" w:rsidRPr="007E73E8">
              <w:rPr>
                <w:rFonts w:cs="Times New Roman"/>
                <w:sz w:val="24"/>
                <w:szCs w:val="24"/>
                <w:lang w:val="ru-RU"/>
              </w:rPr>
              <w:t>0,1</w:t>
            </w:r>
          </w:p>
        </w:tc>
        <w:tc>
          <w:tcPr>
            <w:tcW w:w="567" w:type="dxa"/>
            <w:shd w:val="clear" w:color="auto" w:fill="auto"/>
          </w:tcPr>
          <w:p w14:paraId="546E7EA4" w14:textId="2D31A3D8" w:rsidR="00663A3C" w:rsidRPr="007E73E8" w:rsidRDefault="00663A3C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14:paraId="383FCA48" w14:textId="465DDB88" w:rsidR="00663A3C" w:rsidRPr="007E73E8" w:rsidRDefault="00706257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0,2±0,1</w:t>
            </w:r>
          </w:p>
        </w:tc>
        <w:tc>
          <w:tcPr>
            <w:tcW w:w="567" w:type="dxa"/>
            <w:shd w:val="clear" w:color="auto" w:fill="auto"/>
          </w:tcPr>
          <w:p w14:paraId="2DFD4D7E" w14:textId="6BC5E7FA" w:rsidR="00663A3C" w:rsidRPr="007E73E8" w:rsidRDefault="00663A3C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14:paraId="70C9B1CC" w14:textId="269E3FD8" w:rsidR="00663A3C" w:rsidRPr="007E73E8" w:rsidRDefault="00706257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0,2±0,1</w:t>
            </w:r>
          </w:p>
        </w:tc>
      </w:tr>
      <w:tr w:rsidR="00AB4780" w:rsidRPr="004571FC" w14:paraId="33B4E590" w14:textId="6E302FA9" w:rsidTr="0010094D">
        <w:tc>
          <w:tcPr>
            <w:tcW w:w="567" w:type="dxa"/>
          </w:tcPr>
          <w:p w14:paraId="01E31DED" w14:textId="75A7CCA0" w:rsidR="00663A3C" w:rsidRPr="007E73E8" w:rsidRDefault="00A552E1" w:rsidP="00A552E1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7E73E8">
              <w:rPr>
                <w:sz w:val="24"/>
                <w:szCs w:val="24"/>
                <w:lang w:val="ru-RU"/>
              </w:rPr>
              <w:lastRenderedPageBreak/>
              <w:t>10</w:t>
            </w:r>
          </w:p>
        </w:tc>
        <w:tc>
          <w:tcPr>
            <w:tcW w:w="1985" w:type="dxa"/>
            <w:shd w:val="clear" w:color="auto" w:fill="auto"/>
          </w:tcPr>
          <w:p w14:paraId="39401A77" w14:textId="10981CF5" w:rsidR="00663A3C" w:rsidRPr="007E73E8" w:rsidRDefault="00663A3C" w:rsidP="004571FC">
            <w:pPr>
              <w:pStyle w:val="afd"/>
              <w:rPr>
                <w:sz w:val="24"/>
                <w:szCs w:val="24"/>
                <w:lang w:val="ru-RU"/>
              </w:rPr>
            </w:pPr>
            <w:proofErr w:type="spellStart"/>
            <w:r w:rsidRPr="007E73E8">
              <w:rPr>
                <w:sz w:val="24"/>
                <w:szCs w:val="24"/>
                <w:lang w:val="ru-RU"/>
              </w:rPr>
              <w:t>Заб</w:t>
            </w:r>
            <w:r w:rsidR="004571FC">
              <w:rPr>
                <w:sz w:val="24"/>
                <w:szCs w:val="24"/>
                <w:lang w:val="ru-RU"/>
              </w:rPr>
              <w:t>-я</w:t>
            </w:r>
            <w:proofErr w:type="spellEnd"/>
            <w:r w:rsidR="004571FC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4571FC">
              <w:rPr>
                <w:sz w:val="24"/>
                <w:szCs w:val="24"/>
                <w:lang w:val="ru-RU"/>
              </w:rPr>
              <w:t>бронхолег</w:t>
            </w:r>
            <w:proofErr w:type="spellEnd"/>
            <w:r w:rsidR="004571FC">
              <w:rPr>
                <w:sz w:val="24"/>
                <w:szCs w:val="24"/>
                <w:lang w:val="ru-RU"/>
              </w:rPr>
              <w:t>.</w:t>
            </w:r>
            <w:r w:rsidR="00936133" w:rsidRPr="007E73E8">
              <w:rPr>
                <w:sz w:val="24"/>
                <w:szCs w:val="24"/>
                <w:lang w:val="ru-RU"/>
              </w:rPr>
              <w:t xml:space="preserve"> системы</w:t>
            </w:r>
          </w:p>
        </w:tc>
        <w:tc>
          <w:tcPr>
            <w:tcW w:w="709" w:type="dxa"/>
            <w:shd w:val="clear" w:color="auto" w:fill="auto"/>
          </w:tcPr>
          <w:p w14:paraId="6B441694" w14:textId="461477B0" w:rsidR="00663A3C" w:rsidRPr="004571FC" w:rsidRDefault="00663A3C" w:rsidP="00A552E1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4571FC">
              <w:rPr>
                <w:rFonts w:cs="Times New Roman"/>
                <w:sz w:val="24"/>
                <w:szCs w:val="24"/>
                <w:lang w:val="ru-RU"/>
              </w:rPr>
              <w:t>56</w:t>
            </w:r>
          </w:p>
        </w:tc>
        <w:tc>
          <w:tcPr>
            <w:tcW w:w="1134" w:type="dxa"/>
            <w:shd w:val="clear" w:color="auto" w:fill="auto"/>
          </w:tcPr>
          <w:p w14:paraId="0C543AB8" w14:textId="2003FE03" w:rsidR="00663A3C" w:rsidRPr="007E73E8" w:rsidRDefault="00C40A03" w:rsidP="00A552E1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3,8±</w:t>
            </w:r>
            <w:r w:rsidR="00706257" w:rsidRPr="007E73E8">
              <w:rPr>
                <w:rFonts w:cs="Times New Roman"/>
                <w:sz w:val="24"/>
                <w:szCs w:val="24"/>
                <w:lang w:val="ru-RU"/>
              </w:rPr>
              <w:t>0,4</w:t>
            </w:r>
          </w:p>
        </w:tc>
        <w:tc>
          <w:tcPr>
            <w:tcW w:w="567" w:type="dxa"/>
            <w:shd w:val="clear" w:color="auto" w:fill="auto"/>
          </w:tcPr>
          <w:p w14:paraId="2E231351" w14:textId="63534393" w:rsidR="00663A3C" w:rsidRPr="004571FC" w:rsidRDefault="00663A3C" w:rsidP="00A552E1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4571FC">
              <w:rPr>
                <w:rFonts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14:paraId="7A807BE1" w14:textId="5825FCDC" w:rsidR="00663A3C" w:rsidRPr="007E73E8" w:rsidRDefault="00C40A03" w:rsidP="00A552E1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</w:t>
            </w:r>
            <w:r w:rsidR="00706257" w:rsidRPr="007E73E8">
              <w:rPr>
                <w:rFonts w:cs="Times New Roman"/>
                <w:sz w:val="24"/>
                <w:szCs w:val="24"/>
                <w:lang w:val="ru-RU"/>
              </w:rPr>
              <w:t>7</w:t>
            </w:r>
            <w:r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706257" w:rsidRPr="007E73E8">
              <w:rPr>
                <w:rFonts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567" w:type="dxa"/>
            <w:shd w:val="clear" w:color="auto" w:fill="auto"/>
          </w:tcPr>
          <w:p w14:paraId="12A8E577" w14:textId="659AB0E0" w:rsidR="00663A3C" w:rsidRPr="004571FC" w:rsidRDefault="00663A3C" w:rsidP="00A552E1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4571FC">
              <w:rPr>
                <w:rFonts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14:paraId="7982FB47" w14:textId="02D19767" w:rsidR="00663A3C" w:rsidRPr="007E73E8" w:rsidRDefault="00C40A03" w:rsidP="00A552E1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</w:t>
            </w:r>
            <w:r w:rsidR="00364E2E" w:rsidRPr="007E73E8">
              <w:rPr>
                <w:rFonts w:cs="Times New Roman"/>
                <w:sz w:val="24"/>
                <w:szCs w:val="24"/>
                <w:lang w:val="ru-RU"/>
              </w:rPr>
              <w:t>5</w:t>
            </w:r>
            <w:r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E922C4" w:rsidRPr="007E73E8">
              <w:rPr>
                <w:rFonts w:cs="Times New Roman"/>
                <w:sz w:val="24"/>
                <w:szCs w:val="24"/>
                <w:lang w:val="ru-RU"/>
              </w:rPr>
              <w:t>0,1</w:t>
            </w:r>
          </w:p>
        </w:tc>
        <w:tc>
          <w:tcPr>
            <w:tcW w:w="567" w:type="dxa"/>
            <w:shd w:val="clear" w:color="auto" w:fill="auto"/>
          </w:tcPr>
          <w:p w14:paraId="7477D44E" w14:textId="17F46582" w:rsidR="00663A3C" w:rsidRPr="004571FC" w:rsidRDefault="00663A3C" w:rsidP="00A552E1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4571FC">
              <w:rPr>
                <w:rFonts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134" w:type="dxa"/>
            <w:shd w:val="clear" w:color="auto" w:fill="auto"/>
          </w:tcPr>
          <w:p w14:paraId="4F79315F" w14:textId="0B4D2BC0" w:rsidR="00663A3C" w:rsidRPr="007E73E8" w:rsidRDefault="00364E2E" w:rsidP="00A552E1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0,8±</w:t>
            </w:r>
            <w:r w:rsidR="00E922C4" w:rsidRPr="007E73E8">
              <w:rPr>
                <w:rFonts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708" w:type="dxa"/>
            <w:shd w:val="clear" w:color="auto" w:fill="auto"/>
          </w:tcPr>
          <w:p w14:paraId="34189884" w14:textId="542CA315" w:rsidR="00663A3C" w:rsidRPr="004571FC" w:rsidRDefault="00663A3C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4571FC">
              <w:rPr>
                <w:rFonts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993" w:type="dxa"/>
            <w:shd w:val="clear" w:color="auto" w:fill="auto"/>
          </w:tcPr>
          <w:p w14:paraId="6CAE7895" w14:textId="4108D7D7" w:rsidR="00663A3C" w:rsidRPr="007E73E8" w:rsidRDefault="00364E2E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0,6±</w:t>
            </w:r>
            <w:r w:rsidR="00E922C4" w:rsidRPr="007E73E8">
              <w:rPr>
                <w:rFonts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567" w:type="dxa"/>
            <w:shd w:val="clear" w:color="auto" w:fill="auto"/>
          </w:tcPr>
          <w:p w14:paraId="2E9FD440" w14:textId="020EA7BA" w:rsidR="00663A3C" w:rsidRPr="004571FC" w:rsidRDefault="00663A3C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4571FC">
              <w:rPr>
                <w:rFonts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14:paraId="31DE5C0B" w14:textId="3DA9FA5F" w:rsidR="00663A3C" w:rsidRPr="007E73E8" w:rsidRDefault="00364E2E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0,5±</w:t>
            </w:r>
            <w:r w:rsidR="00E922C4" w:rsidRPr="007E73E8">
              <w:rPr>
                <w:rFonts w:cs="Times New Roman"/>
                <w:sz w:val="24"/>
                <w:szCs w:val="24"/>
                <w:lang w:val="ru-RU"/>
              </w:rPr>
              <w:t>0,1</w:t>
            </w:r>
          </w:p>
        </w:tc>
        <w:tc>
          <w:tcPr>
            <w:tcW w:w="567" w:type="dxa"/>
            <w:shd w:val="clear" w:color="auto" w:fill="auto"/>
          </w:tcPr>
          <w:p w14:paraId="449E5BFD" w14:textId="0F119DC6" w:rsidR="00663A3C" w:rsidRPr="004571FC" w:rsidRDefault="00663A3C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4571FC">
              <w:rPr>
                <w:rFonts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14:paraId="04B2BA1B" w14:textId="68AC9CD0" w:rsidR="00663A3C" w:rsidRPr="007E73E8" w:rsidRDefault="00706257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0,2±</w:t>
            </w:r>
            <w:r w:rsidR="00E922C4" w:rsidRPr="007E73E8">
              <w:rPr>
                <w:rFonts w:cs="Times New Roman"/>
                <w:sz w:val="24"/>
                <w:szCs w:val="24"/>
                <w:lang w:val="ru-RU"/>
              </w:rPr>
              <w:t>0,1</w:t>
            </w:r>
          </w:p>
        </w:tc>
        <w:tc>
          <w:tcPr>
            <w:tcW w:w="567" w:type="dxa"/>
            <w:shd w:val="clear" w:color="auto" w:fill="auto"/>
          </w:tcPr>
          <w:p w14:paraId="0A3BD05B" w14:textId="54E6401B" w:rsidR="00663A3C" w:rsidRPr="004571FC" w:rsidRDefault="00663A3C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4571FC">
              <w:rPr>
                <w:rFonts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14:paraId="49A15AC2" w14:textId="3CF6F1F2" w:rsidR="00663A3C" w:rsidRPr="007E73E8" w:rsidRDefault="00706257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0,5±</w:t>
            </w:r>
            <w:r w:rsidR="00E922C4" w:rsidRPr="007E73E8">
              <w:rPr>
                <w:rFonts w:cs="Times New Roman"/>
                <w:sz w:val="24"/>
                <w:szCs w:val="24"/>
                <w:lang w:val="ru-RU"/>
              </w:rPr>
              <w:t>0,1</w:t>
            </w:r>
          </w:p>
        </w:tc>
      </w:tr>
      <w:tr w:rsidR="00AB4780" w:rsidRPr="007E73E8" w14:paraId="194ABF8F" w14:textId="7BA1D8CC" w:rsidTr="0010094D">
        <w:trPr>
          <w:trHeight w:val="513"/>
        </w:trPr>
        <w:tc>
          <w:tcPr>
            <w:tcW w:w="567" w:type="dxa"/>
          </w:tcPr>
          <w:p w14:paraId="6DD68139" w14:textId="416213C8" w:rsidR="00663A3C" w:rsidRPr="007E73E8" w:rsidRDefault="00A552E1" w:rsidP="00A552E1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7E73E8"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1985" w:type="dxa"/>
            <w:shd w:val="clear" w:color="auto" w:fill="auto"/>
          </w:tcPr>
          <w:p w14:paraId="70DBB1A3" w14:textId="07670470" w:rsidR="00663A3C" w:rsidRPr="007E73E8" w:rsidRDefault="00936133" w:rsidP="00CA49C6">
            <w:pPr>
              <w:pStyle w:val="afd"/>
              <w:rPr>
                <w:sz w:val="24"/>
                <w:szCs w:val="24"/>
                <w:lang w:val="ru-RU"/>
              </w:rPr>
            </w:pPr>
            <w:r w:rsidRPr="007E73E8">
              <w:rPr>
                <w:sz w:val="24"/>
                <w:szCs w:val="24"/>
                <w:lang w:val="ru-RU"/>
              </w:rPr>
              <w:t>Заболевания щит</w:t>
            </w:r>
            <w:r w:rsidR="00CA49C6" w:rsidRPr="007E73E8">
              <w:rPr>
                <w:sz w:val="24"/>
                <w:szCs w:val="24"/>
                <w:lang w:val="ru-RU"/>
              </w:rPr>
              <w:t>.</w:t>
            </w:r>
            <w:r w:rsidRPr="007E73E8">
              <w:rPr>
                <w:sz w:val="24"/>
                <w:szCs w:val="24"/>
                <w:lang w:val="ru-RU"/>
              </w:rPr>
              <w:t xml:space="preserve"> железы</w:t>
            </w:r>
          </w:p>
        </w:tc>
        <w:tc>
          <w:tcPr>
            <w:tcW w:w="709" w:type="dxa"/>
            <w:shd w:val="clear" w:color="auto" w:fill="auto"/>
          </w:tcPr>
          <w:p w14:paraId="373AB3C0" w14:textId="2CE2E39F" w:rsidR="00663A3C" w:rsidRPr="004571FC" w:rsidRDefault="00663A3C" w:rsidP="00A552E1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4571FC">
              <w:rPr>
                <w:rFonts w:cs="Times New Roman"/>
                <w:sz w:val="24"/>
                <w:szCs w:val="24"/>
                <w:lang w:val="ru-RU"/>
              </w:rPr>
              <w:t>538</w:t>
            </w:r>
          </w:p>
        </w:tc>
        <w:tc>
          <w:tcPr>
            <w:tcW w:w="1134" w:type="dxa"/>
            <w:shd w:val="clear" w:color="auto" w:fill="auto"/>
          </w:tcPr>
          <w:p w14:paraId="4BA1AB66" w14:textId="0DC2E2A2" w:rsidR="00663A3C" w:rsidRPr="007E73E8" w:rsidRDefault="00C40A03" w:rsidP="00A552E1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36,7±</w:t>
            </w:r>
            <w:r w:rsidR="00E922C4" w:rsidRPr="007E73E8">
              <w:rPr>
                <w:rFonts w:cs="Times New Roman"/>
                <w:sz w:val="24"/>
                <w:szCs w:val="24"/>
                <w:lang w:val="ru-RU"/>
              </w:rPr>
              <w:t>1,2</w:t>
            </w:r>
          </w:p>
        </w:tc>
        <w:tc>
          <w:tcPr>
            <w:tcW w:w="567" w:type="dxa"/>
            <w:shd w:val="clear" w:color="auto" w:fill="auto"/>
          </w:tcPr>
          <w:p w14:paraId="620E9833" w14:textId="6DF42E50" w:rsidR="00663A3C" w:rsidRPr="004571FC" w:rsidRDefault="00663A3C" w:rsidP="00A552E1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4571FC">
              <w:rPr>
                <w:rFonts w:cs="Times New Roman"/>
                <w:sz w:val="24"/>
                <w:szCs w:val="24"/>
                <w:lang w:val="ru-RU"/>
              </w:rPr>
              <w:t>89</w:t>
            </w:r>
          </w:p>
        </w:tc>
        <w:tc>
          <w:tcPr>
            <w:tcW w:w="1134" w:type="dxa"/>
            <w:shd w:val="clear" w:color="auto" w:fill="auto"/>
          </w:tcPr>
          <w:p w14:paraId="4362E3F6" w14:textId="269CE37A" w:rsidR="00663A3C" w:rsidRPr="007E73E8" w:rsidRDefault="003A1A48" w:rsidP="00A552E1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6,1</w:t>
            </w:r>
            <w:r w:rsidR="00C40A03"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E922C4" w:rsidRPr="007E73E8">
              <w:rPr>
                <w:rFonts w:cs="Times New Roman"/>
                <w:sz w:val="24"/>
                <w:szCs w:val="24"/>
                <w:lang w:val="ru-RU"/>
              </w:rPr>
              <w:t>0,6</w:t>
            </w:r>
          </w:p>
        </w:tc>
        <w:tc>
          <w:tcPr>
            <w:tcW w:w="567" w:type="dxa"/>
            <w:shd w:val="clear" w:color="auto" w:fill="auto"/>
          </w:tcPr>
          <w:p w14:paraId="64F1D95B" w14:textId="4DB8BE21" w:rsidR="00663A3C" w:rsidRPr="007E73E8" w:rsidRDefault="00663A3C" w:rsidP="00A552E1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75</w:t>
            </w:r>
          </w:p>
        </w:tc>
        <w:tc>
          <w:tcPr>
            <w:tcW w:w="1276" w:type="dxa"/>
            <w:shd w:val="clear" w:color="auto" w:fill="auto"/>
          </w:tcPr>
          <w:p w14:paraId="02E0DD62" w14:textId="087D2916" w:rsidR="00663A3C" w:rsidRPr="007E73E8" w:rsidRDefault="00364E2E" w:rsidP="00A552E1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5,1</w:t>
            </w:r>
            <w:r w:rsidR="00C40A03"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E922C4" w:rsidRPr="007E73E8">
              <w:rPr>
                <w:rFonts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567" w:type="dxa"/>
            <w:shd w:val="clear" w:color="auto" w:fill="auto"/>
          </w:tcPr>
          <w:p w14:paraId="2D2C696D" w14:textId="534CA5B6" w:rsidR="00663A3C" w:rsidRPr="007E73E8" w:rsidRDefault="00663A3C" w:rsidP="00A552E1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90</w:t>
            </w:r>
          </w:p>
        </w:tc>
        <w:tc>
          <w:tcPr>
            <w:tcW w:w="1134" w:type="dxa"/>
            <w:shd w:val="clear" w:color="auto" w:fill="auto"/>
          </w:tcPr>
          <w:p w14:paraId="290C1FAA" w14:textId="449DE85D" w:rsidR="00663A3C" w:rsidRPr="007E73E8" w:rsidRDefault="00364E2E" w:rsidP="00A552E1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6,1±</w:t>
            </w:r>
            <w:r w:rsidR="00E922C4" w:rsidRPr="007E73E8">
              <w:rPr>
                <w:rFonts w:cs="Times New Roman"/>
                <w:sz w:val="24"/>
                <w:szCs w:val="24"/>
                <w:lang w:val="ru-RU"/>
              </w:rPr>
              <w:t>0,7</w:t>
            </w:r>
          </w:p>
        </w:tc>
        <w:tc>
          <w:tcPr>
            <w:tcW w:w="708" w:type="dxa"/>
            <w:shd w:val="clear" w:color="auto" w:fill="auto"/>
          </w:tcPr>
          <w:p w14:paraId="1BD54D9F" w14:textId="2540265A" w:rsidR="00663A3C" w:rsidRPr="007E73E8" w:rsidRDefault="00663A3C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103</w:t>
            </w:r>
          </w:p>
        </w:tc>
        <w:tc>
          <w:tcPr>
            <w:tcW w:w="993" w:type="dxa"/>
            <w:shd w:val="clear" w:color="auto" w:fill="auto"/>
          </w:tcPr>
          <w:p w14:paraId="7CD7F731" w14:textId="78E81A8A" w:rsidR="00663A3C" w:rsidRPr="007E73E8" w:rsidRDefault="00364E2E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7,0±</w:t>
            </w:r>
            <w:r w:rsidR="00E922C4" w:rsidRPr="007E73E8">
              <w:rPr>
                <w:rFonts w:cs="Times New Roman"/>
                <w:sz w:val="24"/>
                <w:szCs w:val="24"/>
                <w:lang w:val="ru-RU"/>
              </w:rPr>
              <w:t>0,6</w:t>
            </w:r>
          </w:p>
        </w:tc>
        <w:tc>
          <w:tcPr>
            <w:tcW w:w="567" w:type="dxa"/>
            <w:shd w:val="clear" w:color="auto" w:fill="auto"/>
          </w:tcPr>
          <w:p w14:paraId="610F8A20" w14:textId="64E1A18E" w:rsidR="00663A3C" w:rsidRPr="007E73E8" w:rsidRDefault="00663A3C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70</w:t>
            </w:r>
          </w:p>
        </w:tc>
        <w:tc>
          <w:tcPr>
            <w:tcW w:w="992" w:type="dxa"/>
            <w:shd w:val="clear" w:color="auto" w:fill="auto"/>
          </w:tcPr>
          <w:p w14:paraId="0907E0EC" w14:textId="131FEF01" w:rsidR="00663A3C" w:rsidRPr="007E73E8" w:rsidRDefault="00364E2E" w:rsidP="003A1A48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4,</w:t>
            </w:r>
            <w:r w:rsidR="003A1A48" w:rsidRPr="007E73E8">
              <w:rPr>
                <w:rFonts w:cs="Times New Roman"/>
                <w:sz w:val="24"/>
                <w:szCs w:val="24"/>
                <w:lang w:val="ru-RU"/>
              </w:rPr>
              <w:t>8</w:t>
            </w:r>
            <w:r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E922C4" w:rsidRPr="007E73E8">
              <w:rPr>
                <w:rFonts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567" w:type="dxa"/>
            <w:shd w:val="clear" w:color="auto" w:fill="auto"/>
          </w:tcPr>
          <w:p w14:paraId="2C32E4C3" w14:textId="11B5DDBA" w:rsidR="00663A3C" w:rsidRPr="007E73E8" w:rsidRDefault="00663A3C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38</w:t>
            </w:r>
          </w:p>
        </w:tc>
        <w:tc>
          <w:tcPr>
            <w:tcW w:w="992" w:type="dxa"/>
            <w:shd w:val="clear" w:color="auto" w:fill="auto"/>
          </w:tcPr>
          <w:p w14:paraId="692B91C2" w14:textId="2228BC91" w:rsidR="00663A3C" w:rsidRPr="007E73E8" w:rsidRDefault="00706257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2,6±</w:t>
            </w:r>
            <w:r w:rsidR="00E922C4" w:rsidRPr="007E73E8">
              <w:rPr>
                <w:rFonts w:cs="Times New Roman"/>
                <w:sz w:val="24"/>
                <w:szCs w:val="24"/>
                <w:lang w:val="ru-RU"/>
              </w:rPr>
              <w:t>0,4</w:t>
            </w:r>
          </w:p>
        </w:tc>
        <w:tc>
          <w:tcPr>
            <w:tcW w:w="567" w:type="dxa"/>
            <w:shd w:val="clear" w:color="auto" w:fill="auto"/>
          </w:tcPr>
          <w:p w14:paraId="377EDF56" w14:textId="588751E8" w:rsidR="00663A3C" w:rsidRPr="007E73E8" w:rsidRDefault="00663A3C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73</w:t>
            </w:r>
          </w:p>
        </w:tc>
        <w:tc>
          <w:tcPr>
            <w:tcW w:w="992" w:type="dxa"/>
            <w:shd w:val="clear" w:color="auto" w:fill="auto"/>
          </w:tcPr>
          <w:p w14:paraId="0B0707B1" w14:textId="0FD6BBCE" w:rsidR="00663A3C" w:rsidRPr="007E73E8" w:rsidRDefault="00706257" w:rsidP="00A552E1">
            <w:pPr>
              <w:pStyle w:val="afd"/>
              <w:spacing w:line="36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5,0±</w:t>
            </w:r>
            <w:r w:rsidR="00E922C4" w:rsidRPr="007E73E8">
              <w:rPr>
                <w:rFonts w:cs="Times New Roman"/>
                <w:sz w:val="24"/>
                <w:szCs w:val="24"/>
                <w:lang w:val="ru-RU"/>
              </w:rPr>
              <w:t>0,5</w:t>
            </w:r>
          </w:p>
        </w:tc>
      </w:tr>
      <w:tr w:rsidR="00AB4780" w:rsidRPr="007E73E8" w14:paraId="16F7D99C" w14:textId="2AD81B58" w:rsidTr="0010094D">
        <w:tc>
          <w:tcPr>
            <w:tcW w:w="567" w:type="dxa"/>
          </w:tcPr>
          <w:p w14:paraId="7A725885" w14:textId="6A9DAAA8" w:rsidR="00663A3C" w:rsidRPr="007E73E8" w:rsidRDefault="00A552E1" w:rsidP="00A552E1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7E73E8"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1985" w:type="dxa"/>
            <w:shd w:val="clear" w:color="auto" w:fill="auto"/>
          </w:tcPr>
          <w:p w14:paraId="70EC3297" w14:textId="63695E80" w:rsidR="00663A3C" w:rsidRPr="007E73E8" w:rsidRDefault="00936133" w:rsidP="00663A3C">
            <w:pPr>
              <w:pStyle w:val="afd"/>
              <w:rPr>
                <w:sz w:val="24"/>
                <w:szCs w:val="24"/>
                <w:lang w:val="ru-RU"/>
              </w:rPr>
            </w:pPr>
            <w:r w:rsidRPr="007E73E8">
              <w:rPr>
                <w:sz w:val="24"/>
                <w:szCs w:val="24"/>
              </w:rPr>
              <w:t>Узловатый зоб</w:t>
            </w:r>
          </w:p>
        </w:tc>
        <w:tc>
          <w:tcPr>
            <w:tcW w:w="709" w:type="dxa"/>
            <w:shd w:val="clear" w:color="auto" w:fill="auto"/>
          </w:tcPr>
          <w:p w14:paraId="305DAF43" w14:textId="6C201EA7" w:rsidR="00663A3C" w:rsidRPr="007E73E8" w:rsidRDefault="00663A3C" w:rsidP="00A552E1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86</w:t>
            </w:r>
          </w:p>
        </w:tc>
        <w:tc>
          <w:tcPr>
            <w:tcW w:w="1134" w:type="dxa"/>
            <w:shd w:val="clear" w:color="auto" w:fill="auto"/>
          </w:tcPr>
          <w:p w14:paraId="355C638F" w14:textId="3BEF78FF" w:rsidR="00663A3C" w:rsidRPr="007E73E8" w:rsidRDefault="00C40A03" w:rsidP="00A552E1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5,8±</w:t>
            </w:r>
            <w:r w:rsidR="00E922C4" w:rsidRPr="007E73E8">
              <w:rPr>
                <w:rFonts w:cs="Times New Roman"/>
                <w:sz w:val="24"/>
                <w:szCs w:val="24"/>
                <w:lang w:val="ru-RU"/>
              </w:rPr>
              <w:t>0,6</w:t>
            </w:r>
          </w:p>
        </w:tc>
        <w:tc>
          <w:tcPr>
            <w:tcW w:w="567" w:type="dxa"/>
            <w:shd w:val="clear" w:color="auto" w:fill="auto"/>
          </w:tcPr>
          <w:p w14:paraId="1519601B" w14:textId="0BFE49A8" w:rsidR="00663A3C" w:rsidRPr="007E73E8" w:rsidRDefault="00663A3C" w:rsidP="00A552E1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14:paraId="57B76B54" w14:textId="420069D8" w:rsidR="00663A3C" w:rsidRPr="007E73E8" w:rsidRDefault="00C40A03" w:rsidP="003A1A48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</w:t>
            </w:r>
            <w:r w:rsidR="003A1A48" w:rsidRPr="007E73E8">
              <w:rPr>
                <w:rFonts w:cs="Times New Roman"/>
                <w:sz w:val="24"/>
                <w:szCs w:val="24"/>
                <w:lang w:val="ru-RU"/>
              </w:rPr>
              <w:t>7</w:t>
            </w:r>
            <w:r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E922C4" w:rsidRPr="007E73E8">
              <w:rPr>
                <w:rFonts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567" w:type="dxa"/>
            <w:shd w:val="clear" w:color="auto" w:fill="auto"/>
          </w:tcPr>
          <w:p w14:paraId="09889938" w14:textId="34B325A1" w:rsidR="00663A3C" w:rsidRPr="007E73E8" w:rsidRDefault="00663A3C" w:rsidP="00A552E1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14:paraId="1C28FB1D" w14:textId="71813AD2" w:rsidR="00663A3C" w:rsidRPr="007E73E8" w:rsidRDefault="00C40A03" w:rsidP="00A552E1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0,6±</w:t>
            </w:r>
            <w:r w:rsidR="00E922C4" w:rsidRPr="007E73E8">
              <w:rPr>
                <w:rFonts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567" w:type="dxa"/>
            <w:shd w:val="clear" w:color="auto" w:fill="auto"/>
          </w:tcPr>
          <w:p w14:paraId="586AAFAA" w14:textId="66C0F4CF" w:rsidR="00663A3C" w:rsidRPr="007E73E8" w:rsidRDefault="00663A3C" w:rsidP="00A552E1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shd w:val="clear" w:color="auto" w:fill="auto"/>
          </w:tcPr>
          <w:p w14:paraId="60E08979" w14:textId="05BA7BA9" w:rsidR="00663A3C" w:rsidRPr="007E73E8" w:rsidRDefault="00364E2E" w:rsidP="00A552E1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1,2±</w:t>
            </w:r>
            <w:r w:rsidR="00E922C4" w:rsidRPr="007E73E8">
              <w:rPr>
                <w:rFonts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708" w:type="dxa"/>
            <w:shd w:val="clear" w:color="auto" w:fill="auto"/>
          </w:tcPr>
          <w:p w14:paraId="0FE2010D" w14:textId="049846CB" w:rsidR="00663A3C" w:rsidRPr="007E73E8" w:rsidRDefault="00663A3C" w:rsidP="00A552E1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993" w:type="dxa"/>
            <w:shd w:val="clear" w:color="auto" w:fill="auto"/>
          </w:tcPr>
          <w:p w14:paraId="2CF8DD87" w14:textId="5E26AF20" w:rsidR="00663A3C" w:rsidRPr="007E73E8" w:rsidRDefault="00364E2E" w:rsidP="00A552E1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1,2±</w:t>
            </w:r>
            <w:r w:rsidR="00E922C4" w:rsidRPr="007E73E8">
              <w:rPr>
                <w:rFonts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567" w:type="dxa"/>
            <w:shd w:val="clear" w:color="auto" w:fill="auto"/>
          </w:tcPr>
          <w:p w14:paraId="6C4EFF99" w14:textId="0037E9F4" w:rsidR="00663A3C" w:rsidRPr="007E73E8" w:rsidRDefault="00663A3C" w:rsidP="00A552E1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shd w:val="clear" w:color="auto" w:fill="auto"/>
          </w:tcPr>
          <w:p w14:paraId="12E20F89" w14:textId="0D194954" w:rsidR="00663A3C" w:rsidRPr="007E73E8" w:rsidRDefault="00364E2E" w:rsidP="00A552E1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0,8±</w:t>
            </w:r>
            <w:r w:rsidR="00E922C4" w:rsidRPr="007E73E8">
              <w:rPr>
                <w:rFonts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567" w:type="dxa"/>
            <w:shd w:val="clear" w:color="auto" w:fill="auto"/>
          </w:tcPr>
          <w:p w14:paraId="2DB09369" w14:textId="7D5A7907" w:rsidR="00663A3C" w:rsidRPr="007E73E8" w:rsidRDefault="00663A3C" w:rsidP="00A552E1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14:paraId="215EF6F7" w14:textId="4FEFCB8C" w:rsidR="00663A3C" w:rsidRPr="007E73E8" w:rsidRDefault="00706257" w:rsidP="00A552E1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</w:t>
            </w:r>
            <w:r w:rsidR="00E922C4" w:rsidRPr="007E73E8">
              <w:rPr>
                <w:rFonts w:cs="Times New Roman"/>
                <w:sz w:val="24"/>
                <w:szCs w:val="24"/>
                <w:lang w:val="ru-RU"/>
              </w:rPr>
              <w:t>5</w:t>
            </w:r>
            <w:r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E922C4" w:rsidRPr="007E73E8">
              <w:rPr>
                <w:rFonts w:cs="Times New Roman"/>
                <w:sz w:val="24"/>
                <w:szCs w:val="24"/>
                <w:lang w:val="ru-RU"/>
              </w:rPr>
              <w:t>0,1</w:t>
            </w:r>
          </w:p>
        </w:tc>
        <w:tc>
          <w:tcPr>
            <w:tcW w:w="567" w:type="dxa"/>
            <w:shd w:val="clear" w:color="auto" w:fill="auto"/>
          </w:tcPr>
          <w:p w14:paraId="6A13DC50" w14:textId="5F6E207D" w:rsidR="00663A3C" w:rsidRPr="007E73E8" w:rsidRDefault="00663A3C" w:rsidP="00A552E1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shd w:val="clear" w:color="auto" w:fill="auto"/>
          </w:tcPr>
          <w:p w14:paraId="3F9DC4A7" w14:textId="3D6092E0" w:rsidR="00663A3C" w:rsidRPr="007E73E8" w:rsidRDefault="00706257" w:rsidP="00A552E1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0,8±</w:t>
            </w:r>
            <w:r w:rsidR="00E922C4" w:rsidRPr="007E73E8">
              <w:rPr>
                <w:rFonts w:cs="Times New Roman"/>
                <w:sz w:val="24"/>
                <w:szCs w:val="24"/>
                <w:lang w:val="ru-RU"/>
              </w:rPr>
              <w:t>0,2</w:t>
            </w:r>
          </w:p>
        </w:tc>
      </w:tr>
    </w:tbl>
    <w:p w14:paraId="369BA517" w14:textId="77777777" w:rsidR="004571FC" w:rsidRDefault="004571FC" w:rsidP="004571FC">
      <w:pPr>
        <w:spacing w:after="0" w:line="240" w:lineRule="auto"/>
        <w:rPr>
          <w:rFonts w:cs="Times New Roman"/>
          <w:sz w:val="24"/>
          <w:szCs w:val="24"/>
          <w:lang w:val="ru-RU"/>
        </w:rPr>
      </w:pPr>
    </w:p>
    <w:p w14:paraId="7AA2CA59" w14:textId="45FE7B91" w:rsidR="00090E13" w:rsidRPr="007E73E8" w:rsidRDefault="004571FC" w:rsidP="004571FC">
      <w:pPr>
        <w:spacing w:before="30" w:line="360" w:lineRule="auto"/>
        <w:rPr>
          <w:rFonts w:cs="Times New Roman"/>
          <w:sz w:val="20"/>
          <w:szCs w:val="20"/>
          <w:lang w:val="ru-RU"/>
        </w:rPr>
        <w:sectPr w:rsidR="00090E13" w:rsidRPr="007E73E8" w:rsidSect="00D4600E">
          <w:pgSz w:w="16837" w:h="11905" w:orient="landscape"/>
          <w:pgMar w:top="567" w:right="1134" w:bottom="284" w:left="1134" w:header="0" w:footer="6" w:gutter="0"/>
          <w:cols w:space="720"/>
          <w:noEndnote/>
          <w:docGrid w:linePitch="381"/>
        </w:sectPr>
      </w:pPr>
      <w:r>
        <w:rPr>
          <w:rFonts w:cs="Times New Roman"/>
          <w:sz w:val="24"/>
          <w:szCs w:val="24"/>
          <w:lang w:val="ru-RU"/>
        </w:rPr>
        <w:t>Примечание:</w:t>
      </w:r>
      <w:r w:rsidR="00B70B01" w:rsidRPr="007E73E8">
        <w:rPr>
          <w:rFonts w:cs="Times New Roman"/>
          <w:sz w:val="24"/>
          <w:szCs w:val="24"/>
          <w:lang w:val="ru-RU"/>
        </w:rPr>
        <w:t xml:space="preserve"> </w:t>
      </w:r>
      <w:r w:rsidR="00B70B01" w:rsidRPr="007E73E8">
        <w:rPr>
          <w:rFonts w:cs="Times New Roman"/>
          <w:sz w:val="24"/>
          <w:szCs w:val="24"/>
        </w:rPr>
        <w:t>n</w:t>
      </w:r>
      <w:r w:rsidR="00B70B01" w:rsidRPr="007E73E8">
        <w:rPr>
          <w:rFonts w:cs="Times New Roman"/>
          <w:sz w:val="24"/>
          <w:szCs w:val="24"/>
          <w:lang w:val="ru-RU"/>
        </w:rPr>
        <w:t xml:space="preserve"> – число наблюдений, </w:t>
      </w:r>
      <w:r w:rsidR="00B70B01" w:rsidRPr="007E73E8">
        <w:rPr>
          <w:rFonts w:cs="Times New Roman"/>
          <w:sz w:val="24"/>
          <w:szCs w:val="24"/>
        </w:rPr>
        <w:t>P</w:t>
      </w:r>
      <w:r w:rsidR="00B70B01" w:rsidRPr="007E73E8">
        <w:rPr>
          <w:rFonts w:cs="Times New Roman"/>
          <w:sz w:val="24"/>
          <w:szCs w:val="24"/>
          <w:lang w:val="ru-RU"/>
        </w:rPr>
        <w:t>±</w:t>
      </w:r>
      <w:r w:rsidR="00B70B01" w:rsidRPr="007E73E8">
        <w:rPr>
          <w:rFonts w:cs="Times New Roman"/>
          <w:sz w:val="24"/>
          <w:szCs w:val="24"/>
        </w:rPr>
        <w:t>m</w:t>
      </w:r>
      <w:r w:rsidR="00B70B01" w:rsidRPr="007E73E8">
        <w:rPr>
          <w:rFonts w:cs="Times New Roman"/>
          <w:sz w:val="24"/>
          <w:szCs w:val="24"/>
          <w:lang w:val="ru-RU"/>
        </w:rPr>
        <w:t xml:space="preserve"> – частота заболеваний на 100 женщин и ошибка </w:t>
      </w:r>
      <w:proofErr w:type="spellStart"/>
      <w:r w:rsidR="00B70B01" w:rsidRPr="007E73E8">
        <w:rPr>
          <w:rFonts w:cs="Times New Roman"/>
          <w:sz w:val="24"/>
          <w:szCs w:val="24"/>
          <w:lang w:val="ru-RU"/>
        </w:rPr>
        <w:t>репрезентативности</w:t>
      </w:r>
      <w:proofErr w:type="spellEnd"/>
      <w:r w:rsidR="00B70B01" w:rsidRPr="007E73E8">
        <w:rPr>
          <w:sz w:val="24"/>
          <w:szCs w:val="24"/>
          <w:lang w:val="ru-RU"/>
        </w:rPr>
        <w:t xml:space="preserve">. </w:t>
      </w:r>
    </w:p>
    <w:p w14:paraId="0B7225FD" w14:textId="15E59E25" w:rsidR="00134990" w:rsidRPr="007E73E8" w:rsidRDefault="00FA22F4" w:rsidP="00134990">
      <w:pPr>
        <w:spacing w:after="0" w:line="360" w:lineRule="auto"/>
        <w:ind w:firstLine="708"/>
        <w:jc w:val="both"/>
        <w:textAlignment w:val="baseline"/>
        <w:rPr>
          <w:rFonts w:cs="Times New Roman"/>
          <w:szCs w:val="28"/>
          <w:lang w:val="ru-RU"/>
        </w:rPr>
      </w:pPr>
      <w:r w:rsidRPr="007E73E8">
        <w:rPr>
          <w:rFonts w:cs="Times New Roman"/>
          <w:szCs w:val="28"/>
          <w:lang w:val="ru-RU"/>
        </w:rPr>
        <w:lastRenderedPageBreak/>
        <w:t>Наиболее часто инфаркт миокарда (2,4</w:t>
      </w:r>
      <w:r w:rsidRPr="007E73E8">
        <w:rPr>
          <w:rFonts w:ascii="Calibri" w:hAnsi="Calibri" w:cs="Times New Roman"/>
          <w:szCs w:val="28"/>
          <w:lang w:val="ru-RU"/>
        </w:rPr>
        <w:t>±</w:t>
      </w:r>
      <w:r w:rsidRPr="007E73E8">
        <w:rPr>
          <w:rFonts w:cs="Times New Roman"/>
          <w:szCs w:val="28"/>
          <w:lang w:val="ru-RU"/>
        </w:rPr>
        <w:t xml:space="preserve">0,3%, </w:t>
      </w:r>
      <w:r w:rsidRPr="007E73E8">
        <w:rPr>
          <w:rFonts w:cs="Times New Roman"/>
          <w:szCs w:val="28"/>
        </w:rPr>
        <w:t>n</w:t>
      </w:r>
      <w:r w:rsidRPr="007E73E8">
        <w:rPr>
          <w:rFonts w:cs="Times New Roman"/>
          <w:szCs w:val="28"/>
          <w:lang w:val="ru-RU"/>
        </w:rPr>
        <w:t>=36) осложнял течение климакса у женщин в больше степени Ошской области (0,8</w:t>
      </w:r>
      <w:r w:rsidRPr="007E73E8">
        <w:rPr>
          <w:rFonts w:ascii="Calibri" w:hAnsi="Calibri" w:cs="Times New Roman"/>
          <w:szCs w:val="28"/>
          <w:lang w:val="ru-RU"/>
        </w:rPr>
        <w:t>±</w:t>
      </w:r>
      <w:r w:rsidRPr="007E73E8">
        <w:rPr>
          <w:rFonts w:cs="Times New Roman"/>
          <w:szCs w:val="28"/>
          <w:lang w:val="ru-RU"/>
        </w:rPr>
        <w:t xml:space="preserve">0,2%, </w:t>
      </w:r>
      <w:r w:rsidRPr="007E73E8">
        <w:rPr>
          <w:rFonts w:cs="Times New Roman"/>
          <w:szCs w:val="28"/>
        </w:rPr>
        <w:t>n</w:t>
      </w:r>
      <w:r w:rsidRPr="007E73E8">
        <w:rPr>
          <w:rFonts w:cs="Times New Roman"/>
          <w:szCs w:val="28"/>
          <w:lang w:val="ru-RU"/>
        </w:rPr>
        <w:t xml:space="preserve">=11), </w:t>
      </w:r>
      <w:proofErr w:type="spellStart"/>
      <w:r w:rsidRPr="007E73E8">
        <w:rPr>
          <w:rFonts w:cs="Times New Roman"/>
          <w:szCs w:val="28"/>
          <w:lang w:val="ru-RU"/>
        </w:rPr>
        <w:t>Нарынской</w:t>
      </w:r>
      <w:proofErr w:type="spellEnd"/>
      <w:r w:rsidRPr="007E73E8">
        <w:rPr>
          <w:rFonts w:cs="Times New Roman"/>
          <w:szCs w:val="28"/>
          <w:lang w:val="ru-RU"/>
        </w:rPr>
        <w:t xml:space="preserve"> и </w:t>
      </w:r>
      <w:proofErr w:type="spellStart"/>
      <w:r w:rsidRPr="007E73E8">
        <w:rPr>
          <w:rFonts w:cs="Times New Roman"/>
          <w:szCs w:val="28"/>
          <w:lang w:val="ru-RU"/>
        </w:rPr>
        <w:t>Джалал-Абадской</w:t>
      </w:r>
      <w:proofErr w:type="spellEnd"/>
      <w:r w:rsidRPr="007E73E8">
        <w:rPr>
          <w:rFonts w:cs="Times New Roman"/>
          <w:szCs w:val="28"/>
          <w:lang w:val="ru-RU"/>
        </w:rPr>
        <w:t xml:space="preserve"> (по 0,4</w:t>
      </w:r>
      <w:r w:rsidRPr="007E73E8">
        <w:rPr>
          <w:rFonts w:ascii="Calibri" w:hAnsi="Calibri" w:cs="Times New Roman"/>
          <w:szCs w:val="28"/>
          <w:lang w:val="ru-RU"/>
        </w:rPr>
        <w:t>±</w:t>
      </w:r>
      <w:r w:rsidRPr="007E73E8">
        <w:rPr>
          <w:rFonts w:cs="Times New Roman"/>
          <w:szCs w:val="28"/>
          <w:lang w:val="ru-RU"/>
        </w:rPr>
        <w:t xml:space="preserve">0,1% </w:t>
      </w:r>
      <w:r w:rsidRPr="007E73E8">
        <w:rPr>
          <w:rFonts w:cs="Times New Roman"/>
          <w:szCs w:val="28"/>
        </w:rPr>
        <w:t>c</w:t>
      </w:r>
      <w:proofErr w:type="spellStart"/>
      <w:r w:rsidRPr="007E73E8">
        <w:rPr>
          <w:rFonts w:cs="Times New Roman"/>
          <w:szCs w:val="28"/>
          <w:lang w:val="ru-RU"/>
        </w:rPr>
        <w:t>лучаев</w:t>
      </w:r>
      <w:proofErr w:type="spellEnd"/>
      <w:r w:rsidRPr="007E73E8">
        <w:rPr>
          <w:rFonts w:cs="Times New Roman"/>
          <w:szCs w:val="28"/>
          <w:lang w:val="ru-RU"/>
        </w:rPr>
        <w:t xml:space="preserve"> (</w:t>
      </w:r>
      <w:r w:rsidRPr="007E73E8">
        <w:rPr>
          <w:rFonts w:cs="Times New Roman"/>
          <w:szCs w:val="28"/>
        </w:rPr>
        <w:t>n</w:t>
      </w:r>
      <w:r w:rsidRPr="007E73E8">
        <w:rPr>
          <w:rFonts w:cs="Times New Roman"/>
          <w:szCs w:val="28"/>
          <w:lang w:val="ru-RU"/>
        </w:rPr>
        <w:t>=6), соответственно) и Чуйской области (0,3</w:t>
      </w:r>
      <w:r w:rsidRPr="007E73E8">
        <w:rPr>
          <w:rFonts w:ascii="Calibri" w:hAnsi="Calibri" w:cs="Times New Roman"/>
          <w:szCs w:val="28"/>
          <w:lang w:val="ru-RU"/>
        </w:rPr>
        <w:t>±</w:t>
      </w:r>
      <w:r w:rsidRPr="007E73E8">
        <w:rPr>
          <w:rFonts w:cs="Times New Roman"/>
          <w:szCs w:val="28"/>
          <w:lang w:val="ru-RU"/>
        </w:rPr>
        <w:t xml:space="preserve">0,1%, </w:t>
      </w:r>
      <w:r w:rsidRPr="007E73E8">
        <w:rPr>
          <w:rFonts w:cs="Times New Roman"/>
          <w:szCs w:val="28"/>
        </w:rPr>
        <w:t>n</w:t>
      </w:r>
      <w:r w:rsidRPr="007E73E8">
        <w:rPr>
          <w:rFonts w:cs="Times New Roman"/>
          <w:szCs w:val="28"/>
          <w:lang w:val="ru-RU"/>
        </w:rPr>
        <w:t>=5), р&gt;0,05.</w:t>
      </w:r>
      <w:r>
        <w:rPr>
          <w:rFonts w:cs="Times New Roman"/>
          <w:szCs w:val="28"/>
          <w:lang w:val="ru-RU"/>
        </w:rPr>
        <w:t xml:space="preserve"> ИБС</w:t>
      </w:r>
      <w:r w:rsidR="00134990" w:rsidRPr="007E73E8">
        <w:rPr>
          <w:rFonts w:cs="Times New Roman"/>
          <w:szCs w:val="28"/>
          <w:lang w:val="ru-RU"/>
        </w:rPr>
        <w:t xml:space="preserve"> (12,2</w:t>
      </w:r>
      <w:r w:rsidR="00134990" w:rsidRPr="007E73E8">
        <w:rPr>
          <w:rFonts w:ascii="Calibri" w:hAnsi="Calibri" w:cs="Times New Roman"/>
          <w:szCs w:val="28"/>
          <w:lang w:val="ru-RU"/>
        </w:rPr>
        <w:t>±</w:t>
      </w:r>
      <w:r w:rsidR="00134990" w:rsidRPr="007E73E8">
        <w:rPr>
          <w:rFonts w:cs="Times New Roman"/>
          <w:szCs w:val="28"/>
          <w:lang w:val="ru-RU"/>
        </w:rPr>
        <w:t xml:space="preserve">0,8%, </w:t>
      </w:r>
      <w:r w:rsidR="00134990" w:rsidRPr="007E73E8">
        <w:rPr>
          <w:rFonts w:cs="Times New Roman"/>
          <w:szCs w:val="28"/>
        </w:rPr>
        <w:t>n</w:t>
      </w:r>
      <w:r w:rsidR="00134990" w:rsidRPr="007E73E8">
        <w:rPr>
          <w:rFonts w:cs="Times New Roman"/>
          <w:szCs w:val="28"/>
          <w:lang w:val="ru-RU"/>
        </w:rPr>
        <w:t>=179) чаще встречалась у жительниц Ошской (2,7</w:t>
      </w:r>
      <w:r w:rsidR="00134990" w:rsidRPr="007E73E8">
        <w:rPr>
          <w:rFonts w:ascii="Calibri" w:hAnsi="Calibri" w:cs="Times New Roman"/>
          <w:szCs w:val="28"/>
          <w:lang w:val="ru-RU"/>
        </w:rPr>
        <w:t>±</w:t>
      </w:r>
      <w:r w:rsidR="00134990" w:rsidRPr="007E73E8">
        <w:rPr>
          <w:rFonts w:cs="Times New Roman"/>
          <w:szCs w:val="28"/>
          <w:lang w:val="ru-RU"/>
        </w:rPr>
        <w:t xml:space="preserve">0,4%, </w:t>
      </w:r>
      <w:r w:rsidR="00134990" w:rsidRPr="007E73E8">
        <w:rPr>
          <w:rFonts w:cs="Times New Roman"/>
          <w:szCs w:val="28"/>
        </w:rPr>
        <w:t>n</w:t>
      </w:r>
      <w:r w:rsidR="00134990" w:rsidRPr="007E73E8">
        <w:rPr>
          <w:rFonts w:cs="Times New Roman"/>
          <w:szCs w:val="28"/>
          <w:lang w:val="ru-RU"/>
        </w:rPr>
        <w:t xml:space="preserve">=40), </w:t>
      </w:r>
      <w:proofErr w:type="spellStart"/>
      <w:r w:rsidR="00134990" w:rsidRPr="007E73E8">
        <w:rPr>
          <w:rFonts w:cs="Times New Roman"/>
          <w:szCs w:val="28"/>
          <w:lang w:val="ru-RU"/>
        </w:rPr>
        <w:t>Нарынской</w:t>
      </w:r>
      <w:proofErr w:type="spellEnd"/>
      <w:r w:rsidR="00134990" w:rsidRPr="007E73E8">
        <w:rPr>
          <w:rFonts w:cs="Times New Roman"/>
          <w:szCs w:val="28"/>
          <w:lang w:val="ru-RU"/>
        </w:rPr>
        <w:t xml:space="preserve"> (2,2</w:t>
      </w:r>
      <w:r w:rsidR="00134990" w:rsidRPr="007E73E8">
        <w:rPr>
          <w:rFonts w:ascii="Calibri" w:hAnsi="Calibri" w:cs="Times New Roman"/>
          <w:szCs w:val="28"/>
          <w:lang w:val="ru-RU"/>
        </w:rPr>
        <w:t>±</w:t>
      </w:r>
      <w:r w:rsidR="00134990" w:rsidRPr="007E73E8">
        <w:rPr>
          <w:rFonts w:cs="Times New Roman"/>
          <w:szCs w:val="28"/>
          <w:lang w:val="ru-RU"/>
        </w:rPr>
        <w:t xml:space="preserve">0,3%, </w:t>
      </w:r>
      <w:r w:rsidR="00134990" w:rsidRPr="007E73E8">
        <w:rPr>
          <w:rFonts w:cs="Times New Roman"/>
          <w:szCs w:val="28"/>
        </w:rPr>
        <w:t>n</w:t>
      </w:r>
      <w:r w:rsidR="00134990" w:rsidRPr="007E73E8">
        <w:rPr>
          <w:rFonts w:cs="Times New Roman"/>
          <w:szCs w:val="28"/>
          <w:lang w:val="ru-RU"/>
        </w:rPr>
        <w:t>=32), Чуйской  (2,1</w:t>
      </w:r>
      <w:r w:rsidR="00134990" w:rsidRPr="007E73E8">
        <w:rPr>
          <w:rFonts w:ascii="Calibri" w:hAnsi="Calibri" w:cs="Times New Roman"/>
          <w:szCs w:val="28"/>
          <w:lang w:val="ru-RU"/>
        </w:rPr>
        <w:t>±</w:t>
      </w:r>
      <w:r w:rsidR="00134990" w:rsidRPr="007E73E8">
        <w:rPr>
          <w:rFonts w:cs="Times New Roman"/>
          <w:szCs w:val="28"/>
          <w:lang w:val="ru-RU"/>
        </w:rPr>
        <w:t xml:space="preserve">0,3%, </w:t>
      </w:r>
      <w:r w:rsidR="00134990" w:rsidRPr="007E73E8">
        <w:rPr>
          <w:rFonts w:cs="Times New Roman"/>
          <w:szCs w:val="28"/>
        </w:rPr>
        <w:t>n</w:t>
      </w:r>
      <w:r w:rsidR="00134990" w:rsidRPr="007E73E8">
        <w:rPr>
          <w:rFonts w:cs="Times New Roman"/>
          <w:szCs w:val="28"/>
          <w:lang w:val="ru-RU"/>
        </w:rPr>
        <w:t xml:space="preserve">=31), </w:t>
      </w:r>
      <w:proofErr w:type="spellStart"/>
      <w:r w:rsidR="00134990" w:rsidRPr="007E73E8">
        <w:rPr>
          <w:rFonts w:cs="Times New Roman"/>
          <w:szCs w:val="28"/>
          <w:lang w:val="ru-RU"/>
        </w:rPr>
        <w:t>Джалал-Абадской</w:t>
      </w:r>
      <w:proofErr w:type="spellEnd"/>
      <w:r w:rsidR="00134990" w:rsidRPr="007E73E8">
        <w:rPr>
          <w:rFonts w:cs="Times New Roman"/>
          <w:szCs w:val="28"/>
          <w:lang w:val="ru-RU"/>
        </w:rPr>
        <w:t xml:space="preserve"> (2,0</w:t>
      </w:r>
      <w:r w:rsidR="00134990" w:rsidRPr="007E73E8">
        <w:rPr>
          <w:rFonts w:ascii="Calibri" w:hAnsi="Calibri" w:cs="Times New Roman"/>
          <w:szCs w:val="28"/>
          <w:lang w:val="ru-RU"/>
        </w:rPr>
        <w:t>±</w:t>
      </w:r>
      <w:r w:rsidR="00134990" w:rsidRPr="007E73E8">
        <w:rPr>
          <w:rFonts w:cs="Times New Roman"/>
          <w:szCs w:val="28"/>
          <w:lang w:val="ru-RU"/>
        </w:rPr>
        <w:t xml:space="preserve">0,3%, </w:t>
      </w:r>
      <w:r w:rsidR="00134990" w:rsidRPr="007E73E8">
        <w:rPr>
          <w:rFonts w:cs="Times New Roman"/>
          <w:szCs w:val="28"/>
        </w:rPr>
        <w:t>n</w:t>
      </w:r>
      <w:r w:rsidR="00134990" w:rsidRPr="007E73E8">
        <w:rPr>
          <w:rFonts w:cs="Times New Roman"/>
          <w:szCs w:val="28"/>
          <w:lang w:val="ru-RU"/>
        </w:rPr>
        <w:t xml:space="preserve">=28), </w:t>
      </w:r>
      <w:proofErr w:type="spellStart"/>
      <w:r w:rsidR="00134990" w:rsidRPr="007E73E8">
        <w:rPr>
          <w:rFonts w:cs="Times New Roman"/>
          <w:szCs w:val="28"/>
          <w:lang w:val="ru-RU"/>
        </w:rPr>
        <w:t>Таласской</w:t>
      </w:r>
      <w:proofErr w:type="spellEnd"/>
      <w:r w:rsidR="00134990" w:rsidRPr="007E73E8">
        <w:rPr>
          <w:rFonts w:cs="Times New Roman"/>
          <w:szCs w:val="28"/>
          <w:lang w:val="ru-RU"/>
        </w:rPr>
        <w:t xml:space="preserve"> (1,5</w:t>
      </w:r>
      <w:r w:rsidR="00134990" w:rsidRPr="007E73E8">
        <w:rPr>
          <w:rFonts w:ascii="Calibri" w:hAnsi="Calibri" w:cs="Times New Roman"/>
          <w:szCs w:val="28"/>
          <w:lang w:val="ru-RU"/>
        </w:rPr>
        <w:t>±</w:t>
      </w:r>
      <w:r w:rsidR="00134990" w:rsidRPr="007E73E8">
        <w:rPr>
          <w:rFonts w:cs="Times New Roman"/>
          <w:szCs w:val="28"/>
          <w:lang w:val="ru-RU"/>
        </w:rPr>
        <w:t xml:space="preserve">0,3%, </w:t>
      </w:r>
      <w:r w:rsidR="00134990" w:rsidRPr="007E73E8">
        <w:rPr>
          <w:rFonts w:cs="Times New Roman"/>
          <w:szCs w:val="28"/>
        </w:rPr>
        <w:t>n</w:t>
      </w:r>
      <w:r w:rsidR="00134990" w:rsidRPr="007E73E8">
        <w:rPr>
          <w:rFonts w:cs="Times New Roman"/>
          <w:szCs w:val="28"/>
          <w:lang w:val="ru-RU"/>
        </w:rPr>
        <w:t xml:space="preserve">=23) областей, р&gt;0,05. По числу сосудистых осложнений в виде преходящих нарушений </w:t>
      </w:r>
      <w:proofErr w:type="spellStart"/>
      <w:r w:rsidR="00134990" w:rsidRPr="007E73E8">
        <w:rPr>
          <w:rFonts w:cs="Times New Roman"/>
          <w:szCs w:val="28"/>
          <w:lang w:val="ru-RU"/>
        </w:rPr>
        <w:t>микроциркуляции</w:t>
      </w:r>
      <w:proofErr w:type="spellEnd"/>
      <w:r w:rsidR="00134990" w:rsidRPr="007E73E8">
        <w:rPr>
          <w:rFonts w:cs="Times New Roman"/>
          <w:szCs w:val="28"/>
          <w:lang w:val="ru-RU"/>
        </w:rPr>
        <w:t xml:space="preserve"> головного мозга (3,7</w:t>
      </w:r>
      <w:r w:rsidR="00134990" w:rsidRPr="007E73E8">
        <w:rPr>
          <w:rFonts w:ascii="Calibri" w:hAnsi="Calibri" w:cs="Times New Roman"/>
          <w:szCs w:val="28"/>
          <w:lang w:val="ru-RU"/>
        </w:rPr>
        <w:t>±</w:t>
      </w:r>
      <w:r w:rsidR="00134990" w:rsidRPr="007E73E8">
        <w:rPr>
          <w:rFonts w:cs="Times New Roman"/>
          <w:szCs w:val="28"/>
          <w:lang w:val="ru-RU"/>
        </w:rPr>
        <w:t xml:space="preserve">0,4%, </w:t>
      </w:r>
      <w:r w:rsidR="00134990" w:rsidRPr="007E73E8">
        <w:rPr>
          <w:rFonts w:cs="Times New Roman"/>
          <w:szCs w:val="28"/>
        </w:rPr>
        <w:t>n</w:t>
      </w:r>
      <w:r w:rsidR="00134990" w:rsidRPr="007E73E8">
        <w:rPr>
          <w:rFonts w:cs="Times New Roman"/>
          <w:szCs w:val="28"/>
          <w:lang w:val="ru-RU"/>
        </w:rPr>
        <w:t xml:space="preserve">=55) и </w:t>
      </w:r>
      <w:proofErr w:type="spellStart"/>
      <w:r w:rsidR="00134990" w:rsidRPr="007E73E8">
        <w:rPr>
          <w:rFonts w:cs="Times New Roman"/>
          <w:szCs w:val="28"/>
          <w:lang w:val="ru-RU"/>
        </w:rPr>
        <w:t>микроинсультов</w:t>
      </w:r>
      <w:proofErr w:type="spellEnd"/>
      <w:r w:rsidR="00134990" w:rsidRPr="007E73E8">
        <w:rPr>
          <w:rFonts w:cs="Times New Roman"/>
          <w:szCs w:val="28"/>
          <w:lang w:val="ru-RU"/>
        </w:rPr>
        <w:t xml:space="preserve"> (1,1</w:t>
      </w:r>
      <w:r w:rsidR="00134990" w:rsidRPr="007E73E8">
        <w:rPr>
          <w:rFonts w:ascii="Calibri" w:hAnsi="Calibri" w:cs="Times New Roman"/>
          <w:szCs w:val="28"/>
          <w:lang w:val="ru-RU"/>
        </w:rPr>
        <w:t>±</w:t>
      </w:r>
      <w:r w:rsidR="00134990" w:rsidRPr="007E73E8">
        <w:rPr>
          <w:rFonts w:cs="Times New Roman"/>
          <w:szCs w:val="28"/>
          <w:lang w:val="ru-RU"/>
        </w:rPr>
        <w:t xml:space="preserve">0,2%, </w:t>
      </w:r>
      <w:r w:rsidR="00134990" w:rsidRPr="007E73E8">
        <w:rPr>
          <w:rFonts w:cs="Times New Roman"/>
          <w:szCs w:val="28"/>
        </w:rPr>
        <w:t>n</w:t>
      </w:r>
      <w:r w:rsidR="00134990" w:rsidRPr="007E73E8">
        <w:rPr>
          <w:rFonts w:cs="Times New Roman"/>
          <w:szCs w:val="28"/>
          <w:lang w:val="ru-RU"/>
        </w:rPr>
        <w:t xml:space="preserve">=16) лидировала </w:t>
      </w:r>
      <w:proofErr w:type="spellStart"/>
      <w:r w:rsidR="00134990" w:rsidRPr="007E73E8">
        <w:rPr>
          <w:rFonts w:cs="Times New Roman"/>
          <w:szCs w:val="28"/>
          <w:lang w:val="ru-RU"/>
        </w:rPr>
        <w:t>Ошская</w:t>
      </w:r>
      <w:proofErr w:type="spellEnd"/>
      <w:r w:rsidR="00134990" w:rsidRPr="007E73E8">
        <w:rPr>
          <w:rFonts w:cs="Times New Roman"/>
          <w:szCs w:val="28"/>
          <w:lang w:val="ru-RU"/>
        </w:rPr>
        <w:t xml:space="preserve"> (1,0</w:t>
      </w:r>
      <w:r w:rsidR="00134990" w:rsidRPr="007E73E8">
        <w:rPr>
          <w:rFonts w:ascii="Calibri" w:hAnsi="Calibri" w:cs="Times New Roman"/>
          <w:szCs w:val="28"/>
          <w:lang w:val="ru-RU"/>
        </w:rPr>
        <w:t>±</w:t>
      </w:r>
      <w:r w:rsidR="00134990" w:rsidRPr="007E73E8">
        <w:rPr>
          <w:rFonts w:cs="Times New Roman"/>
          <w:szCs w:val="28"/>
          <w:lang w:val="ru-RU"/>
        </w:rPr>
        <w:t xml:space="preserve">0,2%, </w:t>
      </w:r>
      <w:r w:rsidR="00134990" w:rsidRPr="007E73E8">
        <w:rPr>
          <w:rFonts w:cs="Times New Roman"/>
          <w:szCs w:val="28"/>
        </w:rPr>
        <w:t>n</w:t>
      </w:r>
      <w:r w:rsidR="00134990" w:rsidRPr="007E73E8">
        <w:rPr>
          <w:rFonts w:cs="Times New Roman"/>
          <w:szCs w:val="28"/>
          <w:lang w:val="ru-RU"/>
        </w:rPr>
        <w:t>=15 и 0,3</w:t>
      </w:r>
      <w:r w:rsidR="00134990" w:rsidRPr="007E73E8">
        <w:rPr>
          <w:rFonts w:ascii="Calibri" w:hAnsi="Calibri" w:cs="Times New Roman"/>
          <w:szCs w:val="28"/>
          <w:lang w:val="ru-RU"/>
        </w:rPr>
        <w:t>±</w:t>
      </w:r>
      <w:r w:rsidR="00134990" w:rsidRPr="007E73E8">
        <w:rPr>
          <w:rFonts w:cs="Times New Roman"/>
          <w:szCs w:val="28"/>
          <w:lang w:val="ru-RU"/>
        </w:rPr>
        <w:t xml:space="preserve">0,1%, </w:t>
      </w:r>
      <w:r w:rsidR="00134990" w:rsidRPr="007E73E8">
        <w:rPr>
          <w:rFonts w:cs="Times New Roman"/>
          <w:szCs w:val="28"/>
        </w:rPr>
        <w:t>n</w:t>
      </w:r>
      <w:r w:rsidR="00134990" w:rsidRPr="007E73E8">
        <w:rPr>
          <w:rFonts w:cs="Times New Roman"/>
          <w:szCs w:val="28"/>
          <w:lang w:val="ru-RU"/>
        </w:rPr>
        <w:t xml:space="preserve">=5, р&lt;0,001), </w:t>
      </w:r>
      <w:proofErr w:type="spellStart"/>
      <w:r w:rsidR="00134990" w:rsidRPr="007E73E8">
        <w:rPr>
          <w:rFonts w:cs="Times New Roman"/>
          <w:szCs w:val="28"/>
          <w:lang w:val="ru-RU"/>
        </w:rPr>
        <w:t>Джалал-Абадская</w:t>
      </w:r>
      <w:proofErr w:type="spellEnd"/>
      <w:r w:rsidR="00134990" w:rsidRPr="007E73E8">
        <w:rPr>
          <w:rFonts w:cs="Times New Roman"/>
          <w:szCs w:val="28"/>
          <w:lang w:val="ru-RU"/>
        </w:rPr>
        <w:t xml:space="preserve"> (0,8</w:t>
      </w:r>
      <w:r w:rsidR="00134990" w:rsidRPr="007E73E8">
        <w:rPr>
          <w:rFonts w:ascii="Calibri" w:hAnsi="Calibri" w:cs="Times New Roman"/>
          <w:szCs w:val="28"/>
          <w:lang w:val="ru-RU"/>
        </w:rPr>
        <w:t>±</w:t>
      </w:r>
      <w:r w:rsidR="00134990" w:rsidRPr="007E73E8">
        <w:rPr>
          <w:rFonts w:cs="Times New Roman"/>
          <w:szCs w:val="28"/>
          <w:lang w:val="ru-RU"/>
        </w:rPr>
        <w:t xml:space="preserve">0,2%, </w:t>
      </w:r>
      <w:r w:rsidR="00134990" w:rsidRPr="007E73E8">
        <w:rPr>
          <w:rFonts w:cs="Times New Roman"/>
          <w:szCs w:val="28"/>
        </w:rPr>
        <w:t>n</w:t>
      </w:r>
      <w:r w:rsidR="00134990" w:rsidRPr="007E73E8">
        <w:rPr>
          <w:rFonts w:cs="Times New Roman"/>
          <w:szCs w:val="28"/>
          <w:lang w:val="ru-RU"/>
        </w:rPr>
        <w:t>=12 и 0,3</w:t>
      </w:r>
      <w:r w:rsidR="00134990" w:rsidRPr="007E73E8">
        <w:rPr>
          <w:rFonts w:ascii="Calibri" w:hAnsi="Calibri" w:cs="Times New Roman"/>
          <w:szCs w:val="28"/>
          <w:lang w:val="ru-RU"/>
        </w:rPr>
        <w:t>±</w:t>
      </w:r>
      <w:r w:rsidR="00134990" w:rsidRPr="007E73E8">
        <w:rPr>
          <w:rFonts w:cs="Times New Roman"/>
          <w:szCs w:val="28"/>
          <w:lang w:val="ru-RU"/>
        </w:rPr>
        <w:t xml:space="preserve">0,1%, </w:t>
      </w:r>
      <w:r w:rsidR="00134990" w:rsidRPr="007E73E8">
        <w:rPr>
          <w:rFonts w:cs="Times New Roman"/>
          <w:szCs w:val="28"/>
        </w:rPr>
        <w:t>n</w:t>
      </w:r>
      <w:r w:rsidR="00134990" w:rsidRPr="007E73E8">
        <w:rPr>
          <w:rFonts w:cs="Times New Roman"/>
          <w:szCs w:val="28"/>
          <w:lang w:val="ru-RU"/>
        </w:rPr>
        <w:t xml:space="preserve">=4, р&lt;0,01), </w:t>
      </w:r>
      <w:proofErr w:type="spellStart"/>
      <w:r w:rsidR="00134990" w:rsidRPr="007E73E8">
        <w:rPr>
          <w:rFonts w:cs="Times New Roman"/>
          <w:szCs w:val="28"/>
          <w:lang w:val="ru-RU"/>
        </w:rPr>
        <w:t>Нырынская</w:t>
      </w:r>
      <w:proofErr w:type="spellEnd"/>
      <w:r w:rsidR="00134990" w:rsidRPr="007E73E8">
        <w:rPr>
          <w:rFonts w:cs="Times New Roman"/>
          <w:szCs w:val="28"/>
          <w:lang w:val="ru-RU"/>
        </w:rPr>
        <w:t xml:space="preserve"> области (0,6</w:t>
      </w:r>
      <w:r w:rsidR="00134990" w:rsidRPr="007E73E8">
        <w:rPr>
          <w:rFonts w:ascii="Calibri" w:hAnsi="Calibri" w:cs="Times New Roman"/>
          <w:szCs w:val="28"/>
          <w:lang w:val="ru-RU"/>
        </w:rPr>
        <w:t>±</w:t>
      </w:r>
      <w:r w:rsidR="00134990" w:rsidRPr="007E73E8">
        <w:rPr>
          <w:rFonts w:cs="Times New Roman"/>
          <w:szCs w:val="28"/>
          <w:lang w:val="ru-RU"/>
        </w:rPr>
        <w:t xml:space="preserve">0,2%, </w:t>
      </w:r>
      <w:r w:rsidR="00134990" w:rsidRPr="007E73E8">
        <w:rPr>
          <w:rFonts w:cs="Times New Roman"/>
          <w:szCs w:val="28"/>
        </w:rPr>
        <w:t>n</w:t>
      </w:r>
      <w:r w:rsidR="00134990" w:rsidRPr="007E73E8">
        <w:rPr>
          <w:rFonts w:cs="Times New Roman"/>
          <w:szCs w:val="28"/>
          <w:lang w:val="ru-RU"/>
        </w:rPr>
        <w:t>=9 и 0,1</w:t>
      </w:r>
      <w:r w:rsidR="00134990" w:rsidRPr="007E73E8">
        <w:rPr>
          <w:rFonts w:ascii="Calibri" w:hAnsi="Calibri" w:cs="Times New Roman"/>
          <w:szCs w:val="28"/>
          <w:lang w:val="ru-RU"/>
        </w:rPr>
        <w:t>±</w:t>
      </w:r>
      <w:r w:rsidR="00134990" w:rsidRPr="007E73E8">
        <w:rPr>
          <w:rFonts w:cs="Times New Roman"/>
          <w:szCs w:val="28"/>
          <w:lang w:val="ru-RU"/>
        </w:rPr>
        <w:t xml:space="preserve">0,08%, </w:t>
      </w:r>
      <w:r w:rsidR="00134990" w:rsidRPr="007E73E8">
        <w:rPr>
          <w:rFonts w:cs="Times New Roman"/>
          <w:szCs w:val="28"/>
        </w:rPr>
        <w:t>n</w:t>
      </w:r>
      <w:r w:rsidR="00134990" w:rsidRPr="007E73E8">
        <w:rPr>
          <w:rFonts w:cs="Times New Roman"/>
          <w:szCs w:val="28"/>
          <w:lang w:val="ru-RU"/>
        </w:rPr>
        <w:t>=2, р&lt;0,01).</w:t>
      </w:r>
    </w:p>
    <w:p w14:paraId="0B268E53" w14:textId="2AAF7872" w:rsidR="001828AA" w:rsidRPr="007E73E8" w:rsidRDefault="00623CFD" w:rsidP="001828AA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7E73E8">
        <w:rPr>
          <w:rFonts w:cs="Times New Roman"/>
          <w:szCs w:val="28"/>
          <w:lang w:val="ru-RU"/>
        </w:rPr>
        <w:t xml:space="preserve">Распространенность сахарного диабета </w:t>
      </w:r>
      <w:r w:rsidR="00AD3BE9" w:rsidRPr="007E73E8">
        <w:rPr>
          <w:rFonts w:cs="Times New Roman"/>
          <w:szCs w:val="28"/>
          <w:lang w:val="ru-RU"/>
        </w:rPr>
        <w:t>(6,0</w:t>
      </w:r>
      <w:r w:rsidR="00AD3BE9" w:rsidRPr="007E73E8">
        <w:rPr>
          <w:rFonts w:ascii="Calibri" w:hAnsi="Calibri" w:cs="Times New Roman"/>
          <w:szCs w:val="28"/>
          <w:lang w:val="ru-RU"/>
        </w:rPr>
        <w:t>±</w:t>
      </w:r>
      <w:r w:rsidR="00AD3BE9" w:rsidRPr="007E73E8">
        <w:rPr>
          <w:rFonts w:cs="Times New Roman"/>
          <w:szCs w:val="28"/>
          <w:lang w:val="ru-RU"/>
        </w:rPr>
        <w:t xml:space="preserve">0,6%, </w:t>
      </w:r>
      <w:r w:rsidR="00AD3BE9" w:rsidRPr="007E73E8">
        <w:rPr>
          <w:rFonts w:cs="Times New Roman"/>
          <w:szCs w:val="28"/>
        </w:rPr>
        <w:t>n</w:t>
      </w:r>
      <w:r w:rsidR="00AD3BE9" w:rsidRPr="007E73E8">
        <w:rPr>
          <w:rFonts w:cs="Times New Roman"/>
          <w:szCs w:val="28"/>
          <w:lang w:val="ru-RU"/>
        </w:rPr>
        <w:t>=89)  наибольшей была</w:t>
      </w:r>
      <w:r w:rsidRPr="007E73E8">
        <w:rPr>
          <w:rFonts w:cs="Times New Roman"/>
          <w:szCs w:val="28"/>
          <w:lang w:val="ru-RU"/>
        </w:rPr>
        <w:t xml:space="preserve"> среди жительниц </w:t>
      </w:r>
      <w:r w:rsidR="00AD3BE9" w:rsidRPr="007E73E8">
        <w:rPr>
          <w:rFonts w:cs="Times New Roman"/>
          <w:szCs w:val="28"/>
          <w:lang w:val="ru-RU"/>
        </w:rPr>
        <w:t>Ошской области (1,4</w:t>
      </w:r>
      <w:r w:rsidR="00AD3BE9" w:rsidRPr="007E73E8">
        <w:rPr>
          <w:rFonts w:ascii="Calibri" w:hAnsi="Calibri" w:cs="Times New Roman"/>
          <w:szCs w:val="28"/>
          <w:lang w:val="ru-RU"/>
        </w:rPr>
        <w:t>±</w:t>
      </w:r>
      <w:r w:rsidR="00AD3BE9" w:rsidRPr="007E73E8">
        <w:rPr>
          <w:rFonts w:cs="Times New Roman"/>
          <w:szCs w:val="28"/>
          <w:lang w:val="ru-RU"/>
        </w:rPr>
        <w:t xml:space="preserve">0,3%, </w:t>
      </w:r>
      <w:r w:rsidR="00AD3BE9" w:rsidRPr="007E73E8">
        <w:rPr>
          <w:rFonts w:cs="Times New Roman"/>
          <w:szCs w:val="28"/>
        </w:rPr>
        <w:t>n</w:t>
      </w:r>
      <w:r w:rsidR="00AD3BE9" w:rsidRPr="007E73E8">
        <w:rPr>
          <w:rFonts w:cs="Times New Roman"/>
          <w:szCs w:val="28"/>
          <w:lang w:val="ru-RU"/>
        </w:rPr>
        <w:t xml:space="preserve">=21), </w:t>
      </w:r>
      <w:proofErr w:type="spellStart"/>
      <w:r w:rsidR="00AD3BE9" w:rsidRPr="007E73E8">
        <w:rPr>
          <w:rFonts w:cs="Times New Roman"/>
          <w:szCs w:val="28"/>
          <w:lang w:val="ru-RU"/>
        </w:rPr>
        <w:t>Нарынской</w:t>
      </w:r>
      <w:proofErr w:type="spellEnd"/>
      <w:r w:rsidR="00AD3BE9" w:rsidRPr="007E73E8">
        <w:rPr>
          <w:rFonts w:cs="Times New Roman"/>
          <w:szCs w:val="28"/>
          <w:lang w:val="ru-RU"/>
        </w:rPr>
        <w:t xml:space="preserve"> области (1,1</w:t>
      </w:r>
      <w:r w:rsidR="00AD3BE9" w:rsidRPr="007E73E8">
        <w:rPr>
          <w:rFonts w:ascii="Calibri" w:hAnsi="Calibri" w:cs="Times New Roman"/>
          <w:szCs w:val="28"/>
          <w:lang w:val="ru-RU"/>
        </w:rPr>
        <w:t>±</w:t>
      </w:r>
      <w:r w:rsidR="00AD3BE9" w:rsidRPr="007E73E8">
        <w:rPr>
          <w:rFonts w:cs="Times New Roman"/>
          <w:szCs w:val="28"/>
          <w:lang w:val="ru-RU"/>
        </w:rPr>
        <w:t xml:space="preserve">0,2%, </w:t>
      </w:r>
      <w:r w:rsidR="00AD3BE9" w:rsidRPr="007E73E8">
        <w:rPr>
          <w:rFonts w:cs="Times New Roman"/>
          <w:szCs w:val="28"/>
        </w:rPr>
        <w:t>n</w:t>
      </w:r>
      <w:r w:rsidR="00AD3BE9" w:rsidRPr="007E73E8">
        <w:rPr>
          <w:rFonts w:cs="Times New Roman"/>
          <w:szCs w:val="28"/>
          <w:lang w:val="ru-RU"/>
        </w:rPr>
        <w:t xml:space="preserve">=16) и по </w:t>
      </w:r>
      <w:r w:rsidR="001828AA" w:rsidRPr="007E73E8">
        <w:rPr>
          <w:rFonts w:cs="Times New Roman"/>
          <w:szCs w:val="28"/>
          <w:lang w:val="ru-RU"/>
        </w:rPr>
        <w:t>0,9</w:t>
      </w:r>
      <w:r w:rsidR="001828AA" w:rsidRPr="007E73E8">
        <w:rPr>
          <w:rFonts w:ascii="Calibri" w:hAnsi="Calibri" w:cs="Times New Roman"/>
          <w:szCs w:val="28"/>
          <w:lang w:val="ru-RU"/>
        </w:rPr>
        <w:t>±</w:t>
      </w:r>
      <w:r w:rsidR="001828AA" w:rsidRPr="007E73E8">
        <w:rPr>
          <w:rFonts w:cs="Times New Roman"/>
          <w:szCs w:val="28"/>
          <w:lang w:val="ru-RU"/>
        </w:rPr>
        <w:t>0,7% случаев (</w:t>
      </w:r>
      <w:r w:rsidR="001828AA" w:rsidRPr="007E73E8">
        <w:rPr>
          <w:rFonts w:cs="Times New Roman"/>
          <w:szCs w:val="28"/>
        </w:rPr>
        <w:t>n</w:t>
      </w:r>
      <w:r w:rsidR="001828AA" w:rsidRPr="007E73E8">
        <w:rPr>
          <w:rFonts w:cs="Times New Roman"/>
          <w:szCs w:val="28"/>
          <w:lang w:val="ru-RU"/>
        </w:rPr>
        <w:t xml:space="preserve">=14)  в Чуйской и </w:t>
      </w:r>
      <w:proofErr w:type="spellStart"/>
      <w:r w:rsidR="001828AA" w:rsidRPr="007E73E8">
        <w:rPr>
          <w:rFonts w:cs="Times New Roman"/>
          <w:szCs w:val="28"/>
          <w:lang w:val="ru-RU"/>
        </w:rPr>
        <w:t>Джала</w:t>
      </w:r>
      <w:r w:rsidR="00F91273" w:rsidRPr="007E73E8">
        <w:rPr>
          <w:rFonts w:cs="Times New Roman"/>
          <w:szCs w:val="28"/>
          <w:lang w:val="ru-RU"/>
        </w:rPr>
        <w:t>л</w:t>
      </w:r>
      <w:r w:rsidR="001828AA" w:rsidRPr="007E73E8">
        <w:rPr>
          <w:rFonts w:cs="Times New Roman"/>
          <w:szCs w:val="28"/>
          <w:lang w:val="ru-RU"/>
        </w:rPr>
        <w:t>-Абадской</w:t>
      </w:r>
      <w:proofErr w:type="spellEnd"/>
      <w:r w:rsidR="001828AA" w:rsidRPr="007E73E8">
        <w:rPr>
          <w:rFonts w:cs="Times New Roman"/>
          <w:szCs w:val="28"/>
          <w:lang w:val="ru-RU"/>
        </w:rPr>
        <w:t xml:space="preserve"> </w:t>
      </w:r>
      <w:r w:rsidR="00AD3BE9" w:rsidRPr="007E73E8">
        <w:rPr>
          <w:rFonts w:cs="Times New Roman"/>
          <w:szCs w:val="28"/>
          <w:lang w:val="ru-RU"/>
        </w:rPr>
        <w:t xml:space="preserve"> </w:t>
      </w:r>
      <w:r w:rsidR="001828AA" w:rsidRPr="007E73E8">
        <w:rPr>
          <w:rFonts w:cs="Times New Roman"/>
          <w:szCs w:val="28"/>
          <w:lang w:val="ru-RU"/>
        </w:rPr>
        <w:t>областям</w:t>
      </w:r>
      <w:r w:rsidR="00F91273" w:rsidRPr="007E73E8">
        <w:rPr>
          <w:rFonts w:cs="Times New Roman"/>
          <w:szCs w:val="28"/>
          <w:lang w:val="ru-RU"/>
        </w:rPr>
        <w:t>, р&gt;0,05</w:t>
      </w:r>
      <w:r w:rsidR="001828AA" w:rsidRPr="007E73E8">
        <w:rPr>
          <w:rFonts w:cs="Times New Roman"/>
          <w:szCs w:val="28"/>
          <w:lang w:val="ru-RU"/>
        </w:rPr>
        <w:t>.</w:t>
      </w:r>
      <w:r w:rsidR="00AD3BE9" w:rsidRPr="007E73E8">
        <w:rPr>
          <w:rFonts w:cs="Times New Roman"/>
          <w:szCs w:val="28"/>
          <w:lang w:val="ru-RU"/>
        </w:rPr>
        <w:t xml:space="preserve">  </w:t>
      </w:r>
    </w:p>
    <w:p w14:paraId="0356977D" w14:textId="4F02127F" w:rsidR="003F2F3D" w:rsidRPr="007E73E8" w:rsidRDefault="00623CFD" w:rsidP="001828AA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7E73E8">
        <w:rPr>
          <w:rFonts w:cs="Times New Roman"/>
          <w:szCs w:val="28"/>
          <w:lang w:val="ru-RU"/>
        </w:rPr>
        <w:t>Несмотря на высокую распространённость заболеваний почек</w:t>
      </w:r>
      <w:r w:rsidR="001828AA" w:rsidRPr="007E73E8">
        <w:rPr>
          <w:rFonts w:cs="Times New Roman"/>
          <w:szCs w:val="28"/>
          <w:lang w:val="ru-RU"/>
        </w:rPr>
        <w:t xml:space="preserve"> </w:t>
      </w:r>
      <w:r w:rsidRPr="007E73E8">
        <w:rPr>
          <w:rFonts w:cs="Times New Roman"/>
          <w:szCs w:val="28"/>
          <w:lang w:val="ru-RU"/>
        </w:rPr>
        <w:t xml:space="preserve"> </w:t>
      </w:r>
      <w:r w:rsidR="001828AA" w:rsidRPr="007E73E8">
        <w:rPr>
          <w:rFonts w:cs="Times New Roman"/>
          <w:szCs w:val="28"/>
          <w:lang w:val="ru-RU"/>
        </w:rPr>
        <w:t>(20,2</w:t>
      </w:r>
      <w:r w:rsidR="001828AA" w:rsidRPr="007E73E8">
        <w:rPr>
          <w:rFonts w:ascii="Calibri" w:hAnsi="Calibri" w:cs="Times New Roman"/>
          <w:szCs w:val="28"/>
          <w:lang w:val="ru-RU"/>
        </w:rPr>
        <w:t>±</w:t>
      </w:r>
      <w:r w:rsidR="001828AA" w:rsidRPr="007E73E8">
        <w:rPr>
          <w:rFonts w:cs="Times New Roman"/>
          <w:szCs w:val="28"/>
          <w:lang w:val="ru-RU"/>
        </w:rPr>
        <w:t xml:space="preserve">1,0%, </w:t>
      </w:r>
      <w:r w:rsidR="001828AA" w:rsidRPr="007E73E8">
        <w:rPr>
          <w:rFonts w:cs="Times New Roman"/>
          <w:szCs w:val="28"/>
        </w:rPr>
        <w:t>n</w:t>
      </w:r>
      <w:r w:rsidR="001828AA" w:rsidRPr="007E73E8">
        <w:rPr>
          <w:rFonts w:cs="Times New Roman"/>
          <w:szCs w:val="28"/>
          <w:lang w:val="ru-RU"/>
        </w:rPr>
        <w:t xml:space="preserve">=296)  </w:t>
      </w:r>
      <w:r w:rsidRPr="007E73E8">
        <w:rPr>
          <w:rFonts w:cs="Times New Roman"/>
          <w:szCs w:val="28"/>
          <w:lang w:val="ru-RU"/>
        </w:rPr>
        <w:t>у женщин с</w:t>
      </w:r>
      <w:r w:rsidR="005D2EF0" w:rsidRPr="007E73E8">
        <w:rPr>
          <w:rFonts w:cs="Times New Roman"/>
          <w:szCs w:val="28"/>
          <w:lang w:val="ru-RU"/>
        </w:rPr>
        <w:t xml:space="preserve"> </w:t>
      </w:r>
      <w:r w:rsidR="001828AA" w:rsidRPr="007E73E8">
        <w:rPr>
          <w:rFonts w:cs="Times New Roman"/>
          <w:szCs w:val="28"/>
          <w:lang w:val="ru-RU"/>
        </w:rPr>
        <w:t>климактерическим синд</w:t>
      </w:r>
      <w:r w:rsidR="00B461C6" w:rsidRPr="007E73E8">
        <w:rPr>
          <w:rFonts w:cs="Times New Roman"/>
          <w:szCs w:val="28"/>
          <w:lang w:val="ru-RU"/>
        </w:rPr>
        <w:t>ромом республики по всем областям</w:t>
      </w:r>
      <w:r w:rsidR="005D2EF0" w:rsidRPr="007E73E8">
        <w:rPr>
          <w:rFonts w:cs="Times New Roman"/>
          <w:szCs w:val="28"/>
          <w:lang w:val="ru-RU"/>
        </w:rPr>
        <w:t xml:space="preserve">, </w:t>
      </w:r>
      <w:r w:rsidR="00B461C6" w:rsidRPr="007E73E8">
        <w:rPr>
          <w:rFonts w:cs="Times New Roman"/>
          <w:szCs w:val="28"/>
          <w:lang w:val="ru-RU"/>
        </w:rPr>
        <w:t xml:space="preserve">но </w:t>
      </w:r>
      <w:r w:rsidR="005D2EF0" w:rsidRPr="007E73E8">
        <w:rPr>
          <w:rFonts w:cs="Times New Roman"/>
          <w:szCs w:val="28"/>
          <w:lang w:val="ru-RU"/>
        </w:rPr>
        <w:t xml:space="preserve">значительно чаще страдали </w:t>
      </w:r>
      <w:r w:rsidRPr="007E73E8">
        <w:rPr>
          <w:rFonts w:cs="Times New Roman"/>
          <w:szCs w:val="28"/>
          <w:lang w:val="ru-RU"/>
        </w:rPr>
        <w:t xml:space="preserve">женщины южных регионов страны </w:t>
      </w:r>
      <w:r w:rsidR="00B461C6" w:rsidRPr="007E73E8">
        <w:rPr>
          <w:rFonts w:cs="Times New Roman"/>
          <w:szCs w:val="28"/>
          <w:lang w:val="ru-RU"/>
        </w:rPr>
        <w:t>Ошской области (5,3</w:t>
      </w:r>
      <w:r w:rsidR="00B461C6" w:rsidRPr="007E73E8">
        <w:rPr>
          <w:rFonts w:ascii="Calibri" w:hAnsi="Calibri" w:cs="Times New Roman"/>
          <w:szCs w:val="28"/>
          <w:lang w:val="ru-RU"/>
        </w:rPr>
        <w:t>±</w:t>
      </w:r>
      <w:r w:rsidR="00B461C6" w:rsidRPr="007E73E8">
        <w:rPr>
          <w:rFonts w:cs="Times New Roman"/>
          <w:szCs w:val="28"/>
          <w:lang w:val="ru-RU"/>
        </w:rPr>
        <w:t xml:space="preserve">0,5%, </w:t>
      </w:r>
      <w:r w:rsidR="00B461C6" w:rsidRPr="007E73E8">
        <w:rPr>
          <w:rFonts w:cs="Times New Roman"/>
          <w:szCs w:val="28"/>
        </w:rPr>
        <w:t>n</w:t>
      </w:r>
      <w:r w:rsidR="00B461C6" w:rsidRPr="007E73E8">
        <w:rPr>
          <w:rFonts w:cs="Times New Roman"/>
          <w:szCs w:val="28"/>
          <w:lang w:val="ru-RU"/>
        </w:rPr>
        <w:t xml:space="preserve">=78), </w:t>
      </w:r>
      <w:proofErr w:type="spellStart"/>
      <w:r w:rsidR="00B461C6" w:rsidRPr="007E73E8">
        <w:rPr>
          <w:rFonts w:cs="Times New Roman"/>
          <w:szCs w:val="28"/>
          <w:lang w:val="ru-RU"/>
        </w:rPr>
        <w:t>Нарынской</w:t>
      </w:r>
      <w:proofErr w:type="spellEnd"/>
      <w:r w:rsidR="00B461C6" w:rsidRPr="007E73E8">
        <w:rPr>
          <w:rFonts w:cs="Times New Roman"/>
          <w:szCs w:val="28"/>
          <w:lang w:val="ru-RU"/>
        </w:rPr>
        <w:t xml:space="preserve"> области (4,1</w:t>
      </w:r>
      <w:r w:rsidR="00B461C6" w:rsidRPr="007E73E8">
        <w:rPr>
          <w:rFonts w:ascii="Calibri" w:hAnsi="Calibri" w:cs="Times New Roman"/>
          <w:szCs w:val="28"/>
          <w:lang w:val="ru-RU"/>
        </w:rPr>
        <w:t>±</w:t>
      </w:r>
      <w:r w:rsidR="00B461C6" w:rsidRPr="007E73E8">
        <w:rPr>
          <w:rFonts w:cs="Times New Roman"/>
          <w:szCs w:val="28"/>
          <w:lang w:val="ru-RU"/>
        </w:rPr>
        <w:t xml:space="preserve">0,5%, </w:t>
      </w:r>
      <w:r w:rsidR="00B461C6" w:rsidRPr="007E73E8">
        <w:rPr>
          <w:rFonts w:cs="Times New Roman"/>
          <w:szCs w:val="28"/>
        </w:rPr>
        <w:t>n</w:t>
      </w:r>
      <w:r w:rsidR="00B461C6" w:rsidRPr="007E73E8">
        <w:rPr>
          <w:rFonts w:cs="Times New Roman"/>
          <w:szCs w:val="28"/>
          <w:lang w:val="ru-RU"/>
        </w:rPr>
        <w:t xml:space="preserve">=60), </w:t>
      </w:r>
      <w:proofErr w:type="spellStart"/>
      <w:r w:rsidR="00B461C6" w:rsidRPr="007E73E8">
        <w:rPr>
          <w:rFonts w:cs="Times New Roman"/>
          <w:szCs w:val="28"/>
          <w:lang w:val="ru-RU"/>
        </w:rPr>
        <w:t>Джалал-Абадской</w:t>
      </w:r>
      <w:proofErr w:type="spellEnd"/>
      <w:r w:rsidR="00B461C6" w:rsidRPr="007E73E8">
        <w:rPr>
          <w:rFonts w:cs="Times New Roman"/>
          <w:szCs w:val="28"/>
          <w:lang w:val="ru-RU"/>
        </w:rPr>
        <w:t xml:space="preserve"> области (3,8</w:t>
      </w:r>
      <w:r w:rsidR="00B461C6" w:rsidRPr="007E73E8">
        <w:rPr>
          <w:rFonts w:ascii="Calibri" w:hAnsi="Calibri" w:cs="Times New Roman"/>
          <w:szCs w:val="28"/>
          <w:lang w:val="ru-RU"/>
        </w:rPr>
        <w:t>±</w:t>
      </w:r>
      <w:r w:rsidR="00B461C6" w:rsidRPr="007E73E8">
        <w:rPr>
          <w:rFonts w:cs="Times New Roman"/>
          <w:szCs w:val="28"/>
          <w:lang w:val="ru-RU"/>
        </w:rPr>
        <w:t xml:space="preserve">0,4%, </w:t>
      </w:r>
      <w:r w:rsidR="00B461C6" w:rsidRPr="007E73E8">
        <w:rPr>
          <w:rFonts w:cs="Times New Roman"/>
          <w:szCs w:val="28"/>
        </w:rPr>
        <w:t>n</w:t>
      </w:r>
      <w:r w:rsidR="00B461C6" w:rsidRPr="007E73E8">
        <w:rPr>
          <w:rFonts w:cs="Times New Roman"/>
          <w:szCs w:val="28"/>
          <w:lang w:val="ru-RU"/>
        </w:rPr>
        <w:t>=56)</w:t>
      </w:r>
      <w:r w:rsidR="00F91273" w:rsidRPr="007E73E8">
        <w:rPr>
          <w:rFonts w:cs="Times New Roman"/>
          <w:szCs w:val="28"/>
          <w:lang w:val="ru-RU"/>
        </w:rPr>
        <w:t>, р&gt;0,05</w:t>
      </w:r>
      <w:r w:rsidRPr="007E73E8">
        <w:rPr>
          <w:rFonts w:cs="Times New Roman"/>
          <w:szCs w:val="28"/>
          <w:lang w:val="ru-RU"/>
        </w:rPr>
        <w:t xml:space="preserve">. Ожирением </w:t>
      </w:r>
      <w:r w:rsidR="00594CB7" w:rsidRPr="007E73E8">
        <w:rPr>
          <w:rFonts w:cs="Times New Roman"/>
          <w:szCs w:val="28"/>
          <w:lang w:val="ru-RU"/>
        </w:rPr>
        <w:t>(29,0</w:t>
      </w:r>
      <w:r w:rsidR="00594CB7" w:rsidRPr="007E73E8">
        <w:rPr>
          <w:rFonts w:ascii="Calibri" w:hAnsi="Calibri" w:cs="Times New Roman"/>
          <w:szCs w:val="28"/>
          <w:lang w:val="ru-RU"/>
        </w:rPr>
        <w:t>±</w:t>
      </w:r>
      <w:r w:rsidR="00594CB7" w:rsidRPr="007E73E8">
        <w:rPr>
          <w:rFonts w:cs="Times New Roman"/>
          <w:szCs w:val="28"/>
          <w:lang w:val="ru-RU"/>
        </w:rPr>
        <w:t xml:space="preserve">1,1%, </w:t>
      </w:r>
      <w:r w:rsidR="00594CB7" w:rsidRPr="007E73E8">
        <w:rPr>
          <w:rFonts w:cs="Times New Roman"/>
          <w:szCs w:val="28"/>
        </w:rPr>
        <w:t>n</w:t>
      </w:r>
      <w:r w:rsidR="00594CB7" w:rsidRPr="007E73E8">
        <w:rPr>
          <w:rFonts w:cs="Times New Roman"/>
          <w:szCs w:val="28"/>
          <w:lang w:val="ru-RU"/>
        </w:rPr>
        <w:t xml:space="preserve">=426), </w:t>
      </w:r>
      <w:r w:rsidRPr="007E73E8">
        <w:rPr>
          <w:rFonts w:cs="Times New Roman"/>
          <w:szCs w:val="28"/>
          <w:lang w:val="ru-RU"/>
        </w:rPr>
        <w:t xml:space="preserve">страдали </w:t>
      </w:r>
      <w:r w:rsidR="00B11B13">
        <w:rPr>
          <w:rFonts w:cs="Times New Roman"/>
          <w:szCs w:val="28"/>
          <w:lang w:val="ru-RU"/>
        </w:rPr>
        <w:t>большинство наблюдаемых женщин,</w:t>
      </w:r>
      <w:r w:rsidRPr="007E73E8">
        <w:rPr>
          <w:rFonts w:cs="Times New Roman"/>
          <w:szCs w:val="28"/>
          <w:lang w:val="ru-RU"/>
        </w:rPr>
        <w:t xml:space="preserve"> Чуйской</w:t>
      </w:r>
      <w:r w:rsidR="00B11B13">
        <w:rPr>
          <w:rFonts w:cs="Times New Roman"/>
          <w:szCs w:val="28"/>
          <w:lang w:val="ru-RU"/>
        </w:rPr>
        <w:t xml:space="preserve"> - </w:t>
      </w:r>
      <w:r w:rsidR="00F91273" w:rsidRPr="007E73E8">
        <w:rPr>
          <w:rFonts w:cs="Times New Roman"/>
          <w:szCs w:val="28"/>
          <w:lang w:val="ru-RU"/>
        </w:rPr>
        <w:t>6,</w:t>
      </w:r>
      <w:r w:rsidR="00CC59F3" w:rsidRPr="007E73E8">
        <w:rPr>
          <w:rFonts w:cs="Times New Roman"/>
          <w:szCs w:val="28"/>
          <w:lang w:val="ru-RU"/>
        </w:rPr>
        <w:t>5</w:t>
      </w:r>
      <w:r w:rsidR="00594CB7" w:rsidRPr="007E73E8">
        <w:rPr>
          <w:rFonts w:ascii="Calibri" w:hAnsi="Calibri" w:cs="Times New Roman"/>
          <w:szCs w:val="28"/>
          <w:lang w:val="ru-RU"/>
        </w:rPr>
        <w:t>±</w:t>
      </w:r>
      <w:r w:rsidR="00594CB7" w:rsidRPr="007E73E8">
        <w:rPr>
          <w:rFonts w:cs="Times New Roman"/>
          <w:szCs w:val="28"/>
          <w:lang w:val="ru-RU"/>
        </w:rPr>
        <w:t>0,</w:t>
      </w:r>
      <w:r w:rsidR="00F91273" w:rsidRPr="007E73E8">
        <w:rPr>
          <w:rFonts w:cs="Times New Roman"/>
          <w:szCs w:val="28"/>
          <w:lang w:val="ru-RU"/>
        </w:rPr>
        <w:t>6</w:t>
      </w:r>
      <w:r w:rsidR="00594CB7" w:rsidRPr="007E73E8">
        <w:rPr>
          <w:rFonts w:cs="Times New Roman"/>
          <w:szCs w:val="28"/>
          <w:lang w:val="ru-RU"/>
        </w:rPr>
        <w:t>%</w:t>
      </w:r>
      <w:r w:rsidR="00B11B13">
        <w:rPr>
          <w:rFonts w:cs="Times New Roman"/>
          <w:szCs w:val="28"/>
          <w:lang w:val="ru-RU"/>
        </w:rPr>
        <w:t xml:space="preserve"> (</w:t>
      </w:r>
      <w:r w:rsidR="00594CB7" w:rsidRPr="007E73E8">
        <w:rPr>
          <w:rFonts w:cs="Times New Roman"/>
          <w:szCs w:val="28"/>
        </w:rPr>
        <w:t>n</w:t>
      </w:r>
      <w:r w:rsidR="00594CB7" w:rsidRPr="007E73E8">
        <w:rPr>
          <w:rFonts w:cs="Times New Roman"/>
          <w:szCs w:val="28"/>
          <w:lang w:val="ru-RU"/>
        </w:rPr>
        <w:t>=</w:t>
      </w:r>
      <w:r w:rsidR="00F91273" w:rsidRPr="007E73E8">
        <w:rPr>
          <w:rFonts w:cs="Times New Roman"/>
          <w:szCs w:val="28"/>
          <w:lang w:val="ru-RU"/>
        </w:rPr>
        <w:t>95</w:t>
      </w:r>
      <w:r w:rsidR="00B11B13">
        <w:rPr>
          <w:rFonts w:cs="Times New Roman"/>
          <w:szCs w:val="28"/>
          <w:lang w:val="ru-RU"/>
        </w:rPr>
        <w:t>)</w:t>
      </w:r>
      <w:r w:rsidRPr="007E73E8">
        <w:rPr>
          <w:rFonts w:cs="Times New Roman"/>
          <w:szCs w:val="28"/>
          <w:lang w:val="ru-RU"/>
        </w:rPr>
        <w:t xml:space="preserve">, Ошской </w:t>
      </w:r>
      <w:r w:rsidR="00B11B13">
        <w:rPr>
          <w:rFonts w:cs="Times New Roman"/>
          <w:szCs w:val="28"/>
          <w:lang w:val="ru-RU"/>
        </w:rPr>
        <w:t xml:space="preserve">- </w:t>
      </w:r>
      <w:r w:rsidR="00F91273" w:rsidRPr="007E73E8">
        <w:rPr>
          <w:rFonts w:cs="Times New Roman"/>
          <w:szCs w:val="28"/>
          <w:lang w:val="ru-RU"/>
        </w:rPr>
        <w:t>6,0</w:t>
      </w:r>
      <w:r w:rsidR="00F91273" w:rsidRPr="007E73E8">
        <w:rPr>
          <w:rFonts w:ascii="Calibri" w:hAnsi="Calibri" w:cs="Times New Roman"/>
          <w:szCs w:val="28"/>
          <w:lang w:val="ru-RU"/>
        </w:rPr>
        <w:t>±</w:t>
      </w:r>
      <w:r w:rsidR="00F91273" w:rsidRPr="007E73E8">
        <w:rPr>
          <w:rFonts w:cs="Times New Roman"/>
          <w:szCs w:val="28"/>
          <w:lang w:val="ru-RU"/>
        </w:rPr>
        <w:t>0,6%</w:t>
      </w:r>
      <w:r w:rsidR="00B11B13">
        <w:rPr>
          <w:rFonts w:cs="Times New Roman"/>
          <w:szCs w:val="28"/>
          <w:lang w:val="ru-RU"/>
        </w:rPr>
        <w:t xml:space="preserve"> (</w:t>
      </w:r>
      <w:r w:rsidR="00F91273" w:rsidRPr="007E73E8">
        <w:rPr>
          <w:rFonts w:cs="Times New Roman"/>
          <w:szCs w:val="28"/>
        </w:rPr>
        <w:t>n</w:t>
      </w:r>
      <w:r w:rsidR="00B11B13">
        <w:rPr>
          <w:rFonts w:cs="Times New Roman"/>
          <w:szCs w:val="28"/>
          <w:lang w:val="ru-RU"/>
        </w:rPr>
        <w:t>=87)</w:t>
      </w:r>
      <w:r w:rsidR="00F91273" w:rsidRPr="007E73E8">
        <w:rPr>
          <w:rFonts w:cs="Times New Roman"/>
          <w:szCs w:val="28"/>
          <w:lang w:val="ru-RU"/>
        </w:rPr>
        <w:t>,</w:t>
      </w:r>
      <w:r w:rsidRPr="007E73E8">
        <w:rPr>
          <w:rFonts w:cs="Times New Roman"/>
          <w:szCs w:val="28"/>
          <w:lang w:val="ru-RU"/>
        </w:rPr>
        <w:t xml:space="preserve"> </w:t>
      </w:r>
      <w:r w:rsidR="00B11B13">
        <w:rPr>
          <w:rFonts w:cs="Times New Roman"/>
          <w:szCs w:val="28"/>
          <w:lang w:val="ru-RU"/>
        </w:rPr>
        <w:t xml:space="preserve">р&gt;0,05, </w:t>
      </w:r>
      <w:proofErr w:type="spellStart"/>
      <w:r w:rsidR="00B11B13">
        <w:rPr>
          <w:rFonts w:cs="Times New Roman"/>
          <w:szCs w:val="28"/>
          <w:lang w:val="ru-RU"/>
        </w:rPr>
        <w:t>Таласской</w:t>
      </w:r>
      <w:proofErr w:type="spellEnd"/>
      <w:r w:rsidR="00B11B13">
        <w:rPr>
          <w:rFonts w:cs="Times New Roman"/>
          <w:szCs w:val="28"/>
          <w:lang w:val="ru-RU"/>
        </w:rPr>
        <w:t xml:space="preserve"> - </w:t>
      </w:r>
      <w:r w:rsidR="00F91273" w:rsidRPr="007E73E8">
        <w:rPr>
          <w:rFonts w:cs="Times New Roman"/>
          <w:szCs w:val="28"/>
          <w:lang w:val="ru-RU"/>
        </w:rPr>
        <w:t>4,1</w:t>
      </w:r>
      <w:r w:rsidR="00F91273" w:rsidRPr="007E73E8">
        <w:rPr>
          <w:rFonts w:ascii="Calibri" w:hAnsi="Calibri" w:cs="Times New Roman"/>
          <w:szCs w:val="28"/>
          <w:lang w:val="ru-RU"/>
        </w:rPr>
        <w:t>±</w:t>
      </w:r>
      <w:r w:rsidR="00F91273" w:rsidRPr="007E73E8">
        <w:rPr>
          <w:rFonts w:cs="Times New Roman"/>
          <w:szCs w:val="28"/>
          <w:lang w:val="ru-RU"/>
        </w:rPr>
        <w:t>0,5%</w:t>
      </w:r>
      <w:r w:rsidR="00B11B13">
        <w:rPr>
          <w:rFonts w:cs="Times New Roman"/>
          <w:szCs w:val="28"/>
          <w:lang w:val="ru-RU"/>
        </w:rPr>
        <w:t xml:space="preserve"> (</w:t>
      </w:r>
      <w:r w:rsidR="00F91273" w:rsidRPr="007E73E8">
        <w:rPr>
          <w:rFonts w:cs="Times New Roman"/>
          <w:szCs w:val="28"/>
        </w:rPr>
        <w:t>n</w:t>
      </w:r>
      <w:r w:rsidR="00B11B13">
        <w:rPr>
          <w:rFonts w:cs="Times New Roman"/>
          <w:szCs w:val="28"/>
          <w:lang w:val="ru-RU"/>
        </w:rPr>
        <w:t>=60)</w:t>
      </w:r>
      <w:r w:rsidR="00F91273" w:rsidRPr="007E73E8">
        <w:rPr>
          <w:rFonts w:cs="Times New Roman"/>
          <w:szCs w:val="28"/>
          <w:lang w:val="ru-RU"/>
        </w:rPr>
        <w:t xml:space="preserve">, р&lt;0,01, </w:t>
      </w:r>
      <w:proofErr w:type="spellStart"/>
      <w:r w:rsidRPr="007E73E8">
        <w:rPr>
          <w:rFonts w:cs="Times New Roman"/>
          <w:szCs w:val="28"/>
          <w:lang w:val="ru-RU"/>
        </w:rPr>
        <w:t>Джалал-Абадской</w:t>
      </w:r>
      <w:proofErr w:type="spellEnd"/>
      <w:r w:rsidRPr="007E73E8">
        <w:rPr>
          <w:rFonts w:cs="Times New Roman"/>
          <w:szCs w:val="28"/>
          <w:lang w:val="ru-RU"/>
        </w:rPr>
        <w:t xml:space="preserve"> </w:t>
      </w:r>
      <w:r w:rsidR="00B11B13">
        <w:rPr>
          <w:rFonts w:cs="Times New Roman"/>
          <w:szCs w:val="28"/>
          <w:lang w:val="ru-RU"/>
        </w:rPr>
        <w:t xml:space="preserve">- </w:t>
      </w:r>
      <w:r w:rsidR="00F91273" w:rsidRPr="007E73E8">
        <w:rPr>
          <w:rFonts w:cs="Times New Roman"/>
          <w:szCs w:val="28"/>
          <w:lang w:val="ru-RU"/>
        </w:rPr>
        <w:t>4,0</w:t>
      </w:r>
      <w:r w:rsidR="00F91273" w:rsidRPr="007E73E8">
        <w:rPr>
          <w:rFonts w:ascii="Calibri" w:hAnsi="Calibri" w:cs="Times New Roman"/>
          <w:szCs w:val="28"/>
          <w:lang w:val="ru-RU"/>
        </w:rPr>
        <w:t>±</w:t>
      </w:r>
      <w:r w:rsidR="00F91273" w:rsidRPr="007E73E8">
        <w:rPr>
          <w:rFonts w:cs="Times New Roman"/>
          <w:szCs w:val="28"/>
          <w:lang w:val="ru-RU"/>
        </w:rPr>
        <w:t>0,5%</w:t>
      </w:r>
      <w:r w:rsidR="00B11B13">
        <w:rPr>
          <w:rFonts w:cs="Times New Roman"/>
          <w:szCs w:val="28"/>
          <w:lang w:val="ru-RU"/>
        </w:rPr>
        <w:t xml:space="preserve"> (</w:t>
      </w:r>
      <w:r w:rsidR="00F91273" w:rsidRPr="007E73E8">
        <w:rPr>
          <w:rFonts w:cs="Times New Roman"/>
          <w:szCs w:val="28"/>
        </w:rPr>
        <w:t>n</w:t>
      </w:r>
      <w:r w:rsidR="00B11B13">
        <w:rPr>
          <w:rFonts w:cs="Times New Roman"/>
          <w:szCs w:val="28"/>
          <w:lang w:val="ru-RU"/>
        </w:rPr>
        <w:t>=59)</w:t>
      </w:r>
      <w:r w:rsidR="00F91273" w:rsidRPr="007E73E8">
        <w:rPr>
          <w:rFonts w:cs="Times New Roman"/>
          <w:szCs w:val="28"/>
          <w:lang w:val="ru-RU"/>
        </w:rPr>
        <w:t xml:space="preserve">, р&gt;0,05, </w:t>
      </w:r>
      <w:proofErr w:type="spellStart"/>
      <w:r w:rsidR="00F91273" w:rsidRPr="007E73E8">
        <w:rPr>
          <w:rFonts w:cs="Times New Roman"/>
          <w:szCs w:val="28"/>
          <w:lang w:val="ru-RU"/>
        </w:rPr>
        <w:t>Нарынской</w:t>
      </w:r>
      <w:proofErr w:type="spellEnd"/>
      <w:r w:rsidR="00F91273" w:rsidRPr="007E73E8">
        <w:rPr>
          <w:rFonts w:cs="Times New Roman"/>
          <w:szCs w:val="28"/>
          <w:lang w:val="ru-RU"/>
        </w:rPr>
        <w:t xml:space="preserve"> </w:t>
      </w:r>
      <w:r w:rsidR="00B11B13">
        <w:rPr>
          <w:rFonts w:cs="Times New Roman"/>
          <w:szCs w:val="28"/>
          <w:lang w:val="ru-RU"/>
        </w:rPr>
        <w:t xml:space="preserve"> - </w:t>
      </w:r>
      <w:r w:rsidR="00F91273" w:rsidRPr="007E73E8">
        <w:rPr>
          <w:rFonts w:cs="Times New Roman"/>
          <w:szCs w:val="28"/>
          <w:lang w:val="ru-RU"/>
        </w:rPr>
        <w:t>3,7</w:t>
      </w:r>
      <w:r w:rsidR="00F91273" w:rsidRPr="007E73E8">
        <w:rPr>
          <w:rFonts w:ascii="Calibri" w:hAnsi="Calibri" w:cs="Times New Roman"/>
          <w:szCs w:val="28"/>
          <w:lang w:val="ru-RU"/>
        </w:rPr>
        <w:t>±</w:t>
      </w:r>
      <w:r w:rsidR="00B11B13">
        <w:rPr>
          <w:rFonts w:cs="Times New Roman"/>
          <w:szCs w:val="28"/>
          <w:lang w:val="ru-RU"/>
        </w:rPr>
        <w:t>0,4% (</w:t>
      </w:r>
      <w:r w:rsidR="00F91273" w:rsidRPr="007E73E8">
        <w:rPr>
          <w:rFonts w:cs="Times New Roman"/>
          <w:szCs w:val="28"/>
        </w:rPr>
        <w:t>n</w:t>
      </w:r>
      <w:r w:rsidR="00B11B13">
        <w:rPr>
          <w:rFonts w:cs="Times New Roman"/>
          <w:szCs w:val="28"/>
          <w:lang w:val="ru-RU"/>
        </w:rPr>
        <w:t xml:space="preserve">=55), р&gt;0,05, и Иссык-Кульской  </w:t>
      </w:r>
      <w:r w:rsidR="00B11B13" w:rsidRPr="007E73E8">
        <w:rPr>
          <w:rFonts w:cs="Times New Roman"/>
          <w:szCs w:val="28"/>
          <w:lang w:val="ru-RU"/>
        </w:rPr>
        <w:t>областей</w:t>
      </w:r>
      <w:r w:rsidR="00B11B13">
        <w:rPr>
          <w:rFonts w:cs="Times New Roman"/>
          <w:szCs w:val="28"/>
          <w:lang w:val="ru-RU"/>
        </w:rPr>
        <w:t xml:space="preserve"> - </w:t>
      </w:r>
      <w:r w:rsidR="00F91273" w:rsidRPr="007E73E8">
        <w:rPr>
          <w:rFonts w:cs="Times New Roman"/>
          <w:szCs w:val="28"/>
          <w:lang w:val="ru-RU"/>
        </w:rPr>
        <w:t>3,4</w:t>
      </w:r>
      <w:r w:rsidR="00F91273" w:rsidRPr="007E73E8">
        <w:rPr>
          <w:rFonts w:ascii="Calibri" w:hAnsi="Calibri" w:cs="Times New Roman"/>
          <w:szCs w:val="28"/>
          <w:lang w:val="ru-RU"/>
        </w:rPr>
        <w:t>±</w:t>
      </w:r>
      <w:r w:rsidR="00F91273" w:rsidRPr="007E73E8">
        <w:rPr>
          <w:rFonts w:cs="Times New Roman"/>
          <w:szCs w:val="28"/>
          <w:lang w:val="ru-RU"/>
        </w:rPr>
        <w:t>0,4%</w:t>
      </w:r>
      <w:r w:rsidR="00B11B13">
        <w:rPr>
          <w:rFonts w:cs="Times New Roman"/>
          <w:szCs w:val="28"/>
          <w:lang w:val="ru-RU"/>
        </w:rPr>
        <w:t xml:space="preserve"> (</w:t>
      </w:r>
      <w:r w:rsidR="00F91273" w:rsidRPr="007E73E8">
        <w:rPr>
          <w:rFonts w:cs="Times New Roman"/>
          <w:szCs w:val="28"/>
        </w:rPr>
        <w:t>n</w:t>
      </w:r>
      <w:r w:rsidR="00B11B13">
        <w:rPr>
          <w:rFonts w:cs="Times New Roman"/>
          <w:szCs w:val="28"/>
          <w:lang w:val="ru-RU"/>
        </w:rPr>
        <w:t>=51)</w:t>
      </w:r>
      <w:r w:rsidR="00F91273" w:rsidRPr="007E73E8">
        <w:rPr>
          <w:rFonts w:cs="Times New Roman"/>
          <w:szCs w:val="28"/>
          <w:lang w:val="ru-RU"/>
        </w:rPr>
        <w:t>, р&gt;0,05</w:t>
      </w:r>
      <w:r w:rsidRPr="007E73E8">
        <w:rPr>
          <w:rFonts w:cs="Times New Roman"/>
          <w:szCs w:val="28"/>
          <w:lang w:val="ru-RU"/>
        </w:rPr>
        <w:t xml:space="preserve">. </w:t>
      </w:r>
      <w:r w:rsidR="00490271" w:rsidRPr="007E73E8">
        <w:rPr>
          <w:rFonts w:cs="Times New Roman"/>
          <w:szCs w:val="28"/>
          <w:lang w:val="ru-RU"/>
        </w:rPr>
        <w:t>В</w:t>
      </w:r>
      <w:r w:rsidRPr="007E73E8">
        <w:rPr>
          <w:rFonts w:cs="Times New Roman"/>
          <w:szCs w:val="28"/>
          <w:lang w:val="ru-RU"/>
        </w:rPr>
        <w:t xml:space="preserve"> </w:t>
      </w:r>
      <w:proofErr w:type="spellStart"/>
      <w:r w:rsidRPr="007E73E8">
        <w:rPr>
          <w:rFonts w:cs="Times New Roman"/>
          <w:szCs w:val="28"/>
          <w:lang w:val="ru-RU"/>
        </w:rPr>
        <w:t>Нарынской</w:t>
      </w:r>
      <w:proofErr w:type="spellEnd"/>
      <w:r w:rsidRPr="007E73E8">
        <w:rPr>
          <w:rFonts w:cs="Times New Roman"/>
          <w:szCs w:val="28"/>
          <w:lang w:val="ru-RU"/>
        </w:rPr>
        <w:t xml:space="preserve"> област</w:t>
      </w:r>
      <w:r w:rsidR="00490271" w:rsidRPr="007E73E8">
        <w:rPr>
          <w:rFonts w:cs="Times New Roman"/>
          <w:szCs w:val="28"/>
          <w:lang w:val="ru-RU"/>
        </w:rPr>
        <w:t>и среди женщин с климактерическим синдромом наблюдалось 6 случаев хронического гепатита (0,4</w:t>
      </w:r>
      <w:r w:rsidR="00490271" w:rsidRPr="007E73E8">
        <w:rPr>
          <w:rFonts w:ascii="Calibri" w:hAnsi="Calibri" w:cs="Times New Roman"/>
          <w:szCs w:val="28"/>
          <w:lang w:val="ru-RU"/>
        </w:rPr>
        <w:t>±</w:t>
      </w:r>
      <w:r w:rsidR="00490271" w:rsidRPr="007E73E8">
        <w:rPr>
          <w:rFonts w:cs="Times New Roman"/>
          <w:szCs w:val="28"/>
          <w:lang w:val="ru-RU"/>
        </w:rPr>
        <w:t>0,1%)</w:t>
      </w:r>
      <w:r w:rsidRPr="007E73E8">
        <w:rPr>
          <w:rFonts w:cs="Times New Roman"/>
          <w:szCs w:val="28"/>
          <w:lang w:val="ru-RU"/>
        </w:rPr>
        <w:t xml:space="preserve">, тогда как количество хронических гепатитов </w:t>
      </w:r>
      <w:r w:rsidR="00490271" w:rsidRPr="007E73E8">
        <w:rPr>
          <w:rFonts w:cs="Times New Roman"/>
          <w:szCs w:val="28"/>
          <w:lang w:val="ru-RU"/>
        </w:rPr>
        <w:t>в других</w:t>
      </w:r>
      <w:r w:rsidRPr="007E73E8">
        <w:rPr>
          <w:rFonts w:cs="Times New Roman"/>
          <w:szCs w:val="28"/>
          <w:lang w:val="ru-RU"/>
        </w:rPr>
        <w:t xml:space="preserve"> областях было </w:t>
      </w:r>
      <w:r w:rsidR="00490271" w:rsidRPr="007E73E8">
        <w:rPr>
          <w:rFonts w:cs="Times New Roman"/>
          <w:szCs w:val="28"/>
          <w:lang w:val="ru-RU"/>
        </w:rPr>
        <w:t>почти одинаковым от 3 (0,2</w:t>
      </w:r>
      <w:r w:rsidR="00490271" w:rsidRPr="007E73E8">
        <w:rPr>
          <w:rFonts w:ascii="Calibri" w:hAnsi="Calibri" w:cs="Times New Roman"/>
          <w:szCs w:val="28"/>
          <w:lang w:val="ru-RU"/>
        </w:rPr>
        <w:t>±</w:t>
      </w:r>
      <w:r w:rsidR="00490271" w:rsidRPr="007E73E8">
        <w:rPr>
          <w:rFonts w:cs="Times New Roman"/>
          <w:szCs w:val="28"/>
          <w:lang w:val="ru-RU"/>
        </w:rPr>
        <w:t xml:space="preserve">0,1%), </w:t>
      </w:r>
      <w:r w:rsidR="00490271" w:rsidRPr="007E73E8">
        <w:rPr>
          <w:rFonts w:cs="Times New Roman"/>
          <w:szCs w:val="28"/>
          <w:lang w:val="ru-RU"/>
        </w:rPr>
        <w:lastRenderedPageBreak/>
        <w:t>р&lt;0,05, до 4 (0,3</w:t>
      </w:r>
      <w:r w:rsidR="00490271" w:rsidRPr="007E73E8">
        <w:rPr>
          <w:rFonts w:ascii="Calibri" w:hAnsi="Calibri" w:cs="Times New Roman"/>
          <w:szCs w:val="28"/>
          <w:lang w:val="ru-RU"/>
        </w:rPr>
        <w:t>±</w:t>
      </w:r>
      <w:r w:rsidR="00490271" w:rsidRPr="007E73E8">
        <w:rPr>
          <w:rFonts w:cs="Times New Roman"/>
          <w:szCs w:val="28"/>
          <w:lang w:val="ru-RU"/>
        </w:rPr>
        <w:t>0,1%) случаев, р&gt;0,05</w:t>
      </w:r>
      <w:r w:rsidRPr="007E73E8">
        <w:rPr>
          <w:rFonts w:cs="Times New Roman"/>
          <w:szCs w:val="28"/>
          <w:lang w:val="ru-RU"/>
        </w:rPr>
        <w:t>. Заболевани</w:t>
      </w:r>
      <w:r w:rsidR="00490271" w:rsidRPr="007E73E8">
        <w:rPr>
          <w:rFonts w:cs="Times New Roman"/>
          <w:szCs w:val="28"/>
          <w:lang w:val="ru-RU"/>
        </w:rPr>
        <w:t>я</w:t>
      </w:r>
      <w:r w:rsidRPr="007E73E8">
        <w:rPr>
          <w:rFonts w:cs="Times New Roman"/>
          <w:szCs w:val="28"/>
          <w:lang w:val="ru-RU"/>
        </w:rPr>
        <w:t xml:space="preserve">ми </w:t>
      </w:r>
      <w:proofErr w:type="spellStart"/>
      <w:r w:rsidR="006D6723" w:rsidRPr="007E73E8">
        <w:rPr>
          <w:rFonts w:cs="Times New Roman"/>
          <w:szCs w:val="28"/>
          <w:lang w:val="ru-RU"/>
        </w:rPr>
        <w:t>бронхолегочной</w:t>
      </w:r>
      <w:proofErr w:type="spellEnd"/>
      <w:r w:rsidRPr="007E73E8">
        <w:rPr>
          <w:rFonts w:cs="Times New Roman"/>
          <w:szCs w:val="28"/>
          <w:lang w:val="ru-RU"/>
        </w:rPr>
        <w:t xml:space="preserve"> системы </w:t>
      </w:r>
      <w:r w:rsidR="00490271" w:rsidRPr="007E73E8">
        <w:rPr>
          <w:rFonts w:cs="Times New Roman"/>
          <w:szCs w:val="28"/>
          <w:lang w:val="ru-RU"/>
        </w:rPr>
        <w:t>(3,8</w:t>
      </w:r>
      <w:r w:rsidR="00490271" w:rsidRPr="007E73E8">
        <w:rPr>
          <w:rFonts w:ascii="Calibri" w:hAnsi="Calibri" w:cs="Times New Roman"/>
          <w:szCs w:val="28"/>
          <w:lang w:val="ru-RU"/>
        </w:rPr>
        <w:t>±</w:t>
      </w:r>
      <w:r w:rsidR="00490271" w:rsidRPr="007E73E8">
        <w:rPr>
          <w:rFonts w:cs="Times New Roman"/>
          <w:szCs w:val="28"/>
          <w:lang w:val="ru-RU"/>
        </w:rPr>
        <w:t xml:space="preserve">0,4%, </w:t>
      </w:r>
      <w:r w:rsidR="00490271" w:rsidRPr="007E73E8">
        <w:rPr>
          <w:rFonts w:cs="Times New Roman"/>
          <w:szCs w:val="28"/>
        </w:rPr>
        <w:t>n</w:t>
      </w:r>
      <w:r w:rsidR="00490271" w:rsidRPr="007E73E8">
        <w:rPr>
          <w:rFonts w:cs="Times New Roman"/>
          <w:szCs w:val="28"/>
          <w:lang w:val="ru-RU"/>
        </w:rPr>
        <w:t xml:space="preserve">=56) </w:t>
      </w:r>
      <w:r w:rsidRPr="007E73E8">
        <w:rPr>
          <w:rFonts w:cs="Times New Roman"/>
          <w:szCs w:val="28"/>
          <w:lang w:val="ru-RU"/>
        </w:rPr>
        <w:t>н</w:t>
      </w:r>
      <w:r w:rsidR="005D2EF0" w:rsidRPr="007E73E8">
        <w:rPr>
          <w:rFonts w:cs="Times New Roman"/>
          <w:szCs w:val="28"/>
          <w:lang w:val="ru-RU"/>
        </w:rPr>
        <w:t xml:space="preserve">аиболее часто страдали женщины </w:t>
      </w:r>
      <w:proofErr w:type="spellStart"/>
      <w:r w:rsidRPr="007E73E8">
        <w:rPr>
          <w:rFonts w:cs="Times New Roman"/>
          <w:szCs w:val="28"/>
          <w:lang w:val="ru-RU"/>
        </w:rPr>
        <w:t>Нарынской</w:t>
      </w:r>
      <w:proofErr w:type="spellEnd"/>
      <w:r w:rsidRPr="007E73E8">
        <w:rPr>
          <w:rFonts w:cs="Times New Roman"/>
          <w:szCs w:val="28"/>
          <w:lang w:val="ru-RU"/>
        </w:rPr>
        <w:t xml:space="preserve"> области</w:t>
      </w:r>
      <w:r w:rsidR="00490271" w:rsidRPr="007E73E8">
        <w:rPr>
          <w:rFonts w:cs="Times New Roman"/>
          <w:szCs w:val="28"/>
          <w:lang w:val="ru-RU"/>
        </w:rPr>
        <w:t xml:space="preserve"> (0,8</w:t>
      </w:r>
      <w:r w:rsidR="00490271" w:rsidRPr="007E73E8">
        <w:rPr>
          <w:rFonts w:ascii="Calibri" w:hAnsi="Calibri" w:cs="Times New Roman"/>
          <w:szCs w:val="28"/>
          <w:lang w:val="ru-RU"/>
        </w:rPr>
        <w:t>±</w:t>
      </w:r>
      <w:r w:rsidR="00490271" w:rsidRPr="007E73E8">
        <w:rPr>
          <w:rFonts w:cs="Times New Roman"/>
          <w:szCs w:val="28"/>
          <w:lang w:val="ru-RU"/>
        </w:rPr>
        <w:t xml:space="preserve">0,2%, </w:t>
      </w:r>
      <w:r w:rsidR="00490271" w:rsidRPr="007E73E8">
        <w:rPr>
          <w:rFonts w:cs="Times New Roman"/>
          <w:szCs w:val="28"/>
        </w:rPr>
        <w:t>n</w:t>
      </w:r>
      <w:r w:rsidR="00490271" w:rsidRPr="007E73E8">
        <w:rPr>
          <w:rFonts w:cs="Times New Roman"/>
          <w:szCs w:val="28"/>
          <w:lang w:val="ru-RU"/>
        </w:rPr>
        <w:t>=12), Чуйской и Ошской областей (по 0,7</w:t>
      </w:r>
      <w:r w:rsidR="00490271" w:rsidRPr="007E73E8">
        <w:rPr>
          <w:rFonts w:ascii="Calibri" w:hAnsi="Calibri" w:cs="Times New Roman"/>
          <w:szCs w:val="28"/>
          <w:lang w:val="ru-RU"/>
        </w:rPr>
        <w:t>±</w:t>
      </w:r>
      <w:r w:rsidR="00490271" w:rsidRPr="007E73E8">
        <w:rPr>
          <w:rFonts w:cs="Times New Roman"/>
          <w:szCs w:val="28"/>
          <w:lang w:val="ru-RU"/>
        </w:rPr>
        <w:t xml:space="preserve">0,2%, </w:t>
      </w:r>
      <w:r w:rsidR="00490271" w:rsidRPr="007E73E8">
        <w:rPr>
          <w:rFonts w:cs="Times New Roman"/>
          <w:szCs w:val="28"/>
        </w:rPr>
        <w:t>n</w:t>
      </w:r>
      <w:r w:rsidR="00490271" w:rsidRPr="007E73E8">
        <w:rPr>
          <w:rFonts w:cs="Times New Roman"/>
          <w:szCs w:val="28"/>
          <w:lang w:val="ru-RU"/>
        </w:rPr>
        <w:t>=10, соответственно), р&gt;0,05</w:t>
      </w:r>
      <w:r w:rsidRPr="007E73E8">
        <w:rPr>
          <w:rFonts w:cs="Times New Roman"/>
          <w:szCs w:val="28"/>
          <w:lang w:val="ru-RU"/>
        </w:rPr>
        <w:t>. Несмотря на значительную распространенность заболеваний щитовидной железы по всем регионам Кыргызстана</w:t>
      </w:r>
      <w:r w:rsidR="00330263" w:rsidRPr="007E73E8">
        <w:rPr>
          <w:rFonts w:cs="Times New Roman"/>
          <w:szCs w:val="28"/>
          <w:lang w:val="ru-RU"/>
        </w:rPr>
        <w:t xml:space="preserve"> (36,7</w:t>
      </w:r>
      <w:r w:rsidR="00330263" w:rsidRPr="007E73E8">
        <w:rPr>
          <w:rFonts w:ascii="Calibri" w:hAnsi="Calibri" w:cs="Times New Roman"/>
          <w:szCs w:val="28"/>
          <w:lang w:val="ru-RU"/>
        </w:rPr>
        <w:t>±</w:t>
      </w:r>
      <w:r w:rsidR="00330263" w:rsidRPr="007E73E8">
        <w:rPr>
          <w:rFonts w:cs="Times New Roman"/>
          <w:szCs w:val="28"/>
          <w:lang w:val="ru-RU"/>
        </w:rPr>
        <w:t xml:space="preserve">1,2%, </w:t>
      </w:r>
      <w:r w:rsidR="00330263" w:rsidRPr="007E73E8">
        <w:rPr>
          <w:rFonts w:cs="Times New Roman"/>
          <w:szCs w:val="28"/>
        </w:rPr>
        <w:t>n</w:t>
      </w:r>
      <w:r w:rsidR="00330263" w:rsidRPr="007E73E8">
        <w:rPr>
          <w:rFonts w:cs="Times New Roman"/>
          <w:szCs w:val="28"/>
          <w:lang w:val="ru-RU"/>
        </w:rPr>
        <w:t>=538)</w:t>
      </w:r>
      <w:r w:rsidRPr="007E73E8">
        <w:rPr>
          <w:rFonts w:cs="Times New Roman"/>
          <w:szCs w:val="28"/>
          <w:lang w:val="ru-RU"/>
        </w:rPr>
        <w:t>, наиболее час</w:t>
      </w:r>
      <w:r w:rsidR="00330263" w:rsidRPr="007E73E8">
        <w:rPr>
          <w:rFonts w:cs="Times New Roman"/>
          <w:szCs w:val="28"/>
          <w:lang w:val="ru-RU"/>
        </w:rPr>
        <w:t>то они встречались у жительниц Ошской</w:t>
      </w:r>
      <w:r w:rsidRPr="007E73E8">
        <w:rPr>
          <w:rFonts w:cs="Times New Roman"/>
          <w:szCs w:val="28"/>
          <w:lang w:val="ru-RU"/>
        </w:rPr>
        <w:t xml:space="preserve"> (</w:t>
      </w:r>
      <w:r w:rsidR="00330263" w:rsidRPr="007E73E8">
        <w:rPr>
          <w:rFonts w:cs="Times New Roman"/>
          <w:szCs w:val="28"/>
          <w:lang w:val="ru-RU"/>
        </w:rPr>
        <w:t>7,0</w:t>
      </w:r>
      <w:r w:rsidR="00330263" w:rsidRPr="007E73E8">
        <w:rPr>
          <w:rFonts w:ascii="Calibri" w:hAnsi="Calibri" w:cs="Times New Roman"/>
          <w:szCs w:val="28"/>
          <w:lang w:val="ru-RU"/>
        </w:rPr>
        <w:t>±</w:t>
      </w:r>
      <w:r w:rsidR="00330263" w:rsidRPr="007E73E8">
        <w:rPr>
          <w:rFonts w:cs="Times New Roman"/>
          <w:szCs w:val="28"/>
          <w:lang w:val="ru-RU"/>
        </w:rPr>
        <w:t xml:space="preserve">0,6%, </w:t>
      </w:r>
      <w:r w:rsidR="00330263" w:rsidRPr="007E73E8">
        <w:rPr>
          <w:rFonts w:cs="Times New Roman"/>
          <w:szCs w:val="28"/>
        </w:rPr>
        <w:t>n</w:t>
      </w:r>
      <w:r w:rsidR="00330263" w:rsidRPr="007E73E8">
        <w:rPr>
          <w:rFonts w:cs="Times New Roman"/>
          <w:szCs w:val="28"/>
          <w:lang w:val="ru-RU"/>
        </w:rPr>
        <w:t>=103</w:t>
      </w:r>
      <w:r w:rsidRPr="007E73E8">
        <w:rPr>
          <w:rFonts w:cs="Times New Roman"/>
          <w:szCs w:val="28"/>
          <w:lang w:val="ru-RU"/>
        </w:rPr>
        <w:t>)</w:t>
      </w:r>
      <w:r w:rsidR="00330263" w:rsidRPr="007E73E8">
        <w:rPr>
          <w:rFonts w:cs="Times New Roman"/>
          <w:szCs w:val="28"/>
          <w:lang w:val="ru-RU"/>
        </w:rPr>
        <w:t xml:space="preserve">, </w:t>
      </w:r>
      <w:proofErr w:type="spellStart"/>
      <w:r w:rsidRPr="007E73E8">
        <w:rPr>
          <w:rFonts w:cs="Times New Roman"/>
          <w:szCs w:val="28"/>
          <w:lang w:val="ru-RU"/>
        </w:rPr>
        <w:t>Нарынской</w:t>
      </w:r>
      <w:proofErr w:type="spellEnd"/>
      <w:r w:rsidRPr="007E73E8">
        <w:rPr>
          <w:rFonts w:cs="Times New Roman"/>
          <w:szCs w:val="28"/>
          <w:lang w:val="ru-RU"/>
        </w:rPr>
        <w:t xml:space="preserve"> </w:t>
      </w:r>
      <w:r w:rsidR="00330263" w:rsidRPr="007E73E8">
        <w:rPr>
          <w:rFonts w:cs="Times New Roman"/>
          <w:szCs w:val="28"/>
          <w:lang w:val="ru-RU"/>
        </w:rPr>
        <w:t>(6,1</w:t>
      </w:r>
      <w:r w:rsidR="00330263" w:rsidRPr="007E73E8">
        <w:rPr>
          <w:rFonts w:ascii="Calibri" w:hAnsi="Calibri" w:cs="Times New Roman"/>
          <w:szCs w:val="28"/>
          <w:lang w:val="ru-RU"/>
        </w:rPr>
        <w:t>±</w:t>
      </w:r>
      <w:r w:rsidR="00330263" w:rsidRPr="007E73E8">
        <w:rPr>
          <w:rFonts w:cs="Times New Roman"/>
          <w:szCs w:val="28"/>
          <w:lang w:val="ru-RU"/>
        </w:rPr>
        <w:t xml:space="preserve">0,7%, </w:t>
      </w:r>
      <w:r w:rsidR="00330263" w:rsidRPr="007E73E8">
        <w:rPr>
          <w:rFonts w:cs="Times New Roman"/>
          <w:szCs w:val="28"/>
        </w:rPr>
        <w:t>n</w:t>
      </w:r>
      <w:r w:rsidR="00330263" w:rsidRPr="007E73E8">
        <w:rPr>
          <w:rFonts w:cs="Times New Roman"/>
          <w:szCs w:val="28"/>
          <w:lang w:val="ru-RU"/>
        </w:rPr>
        <w:t>=90) и Чуйской (6,</w:t>
      </w:r>
      <w:r w:rsidR="00CC59F3" w:rsidRPr="007E73E8">
        <w:rPr>
          <w:rFonts w:cs="Times New Roman"/>
          <w:szCs w:val="28"/>
          <w:lang w:val="ru-RU"/>
        </w:rPr>
        <w:t>1</w:t>
      </w:r>
      <w:r w:rsidR="00330263" w:rsidRPr="007E73E8">
        <w:rPr>
          <w:rFonts w:ascii="Calibri" w:hAnsi="Calibri" w:cs="Times New Roman"/>
          <w:szCs w:val="28"/>
          <w:lang w:val="ru-RU"/>
        </w:rPr>
        <w:t>±</w:t>
      </w:r>
      <w:r w:rsidR="00330263" w:rsidRPr="007E73E8">
        <w:rPr>
          <w:rFonts w:cs="Times New Roman"/>
          <w:szCs w:val="28"/>
          <w:lang w:val="ru-RU"/>
        </w:rPr>
        <w:t xml:space="preserve">0,6%, </w:t>
      </w:r>
      <w:r w:rsidR="00330263" w:rsidRPr="007E73E8">
        <w:rPr>
          <w:rFonts w:cs="Times New Roman"/>
          <w:szCs w:val="28"/>
        </w:rPr>
        <w:t>n</w:t>
      </w:r>
      <w:r w:rsidR="00330263" w:rsidRPr="007E73E8">
        <w:rPr>
          <w:rFonts w:cs="Times New Roman"/>
          <w:szCs w:val="28"/>
          <w:lang w:val="ru-RU"/>
        </w:rPr>
        <w:t>=89) областей</w:t>
      </w:r>
      <w:r w:rsidRPr="007E73E8">
        <w:rPr>
          <w:rFonts w:cs="Times New Roman"/>
          <w:szCs w:val="28"/>
          <w:lang w:val="ru-RU"/>
        </w:rPr>
        <w:t xml:space="preserve">. </w:t>
      </w:r>
      <w:r w:rsidR="003F2F3D" w:rsidRPr="007E73E8">
        <w:rPr>
          <w:rFonts w:cs="Times New Roman"/>
          <w:szCs w:val="28"/>
          <w:lang w:val="ru-RU"/>
        </w:rPr>
        <w:t>Из общего числа случаев узлового зоба (5,8</w:t>
      </w:r>
      <w:r w:rsidR="003F2F3D" w:rsidRPr="007E73E8">
        <w:rPr>
          <w:rFonts w:ascii="Calibri" w:hAnsi="Calibri" w:cs="Times New Roman"/>
          <w:szCs w:val="28"/>
          <w:lang w:val="ru-RU"/>
        </w:rPr>
        <w:t>±</w:t>
      </w:r>
      <w:r w:rsidR="003F2F3D" w:rsidRPr="007E73E8">
        <w:rPr>
          <w:rFonts w:cs="Times New Roman"/>
          <w:szCs w:val="28"/>
          <w:lang w:val="ru-RU"/>
        </w:rPr>
        <w:t xml:space="preserve">0,6%, </w:t>
      </w:r>
      <w:r w:rsidR="003F2F3D" w:rsidRPr="007E73E8">
        <w:rPr>
          <w:rFonts w:cs="Times New Roman"/>
          <w:szCs w:val="28"/>
        </w:rPr>
        <w:t>n</w:t>
      </w:r>
      <w:r w:rsidR="003F2F3D" w:rsidRPr="007E73E8">
        <w:rPr>
          <w:rFonts w:cs="Times New Roman"/>
          <w:szCs w:val="28"/>
          <w:lang w:val="ru-RU"/>
        </w:rPr>
        <w:t xml:space="preserve">=86) больше всего было в Ошской и </w:t>
      </w:r>
      <w:proofErr w:type="spellStart"/>
      <w:r w:rsidR="003F2F3D" w:rsidRPr="007E73E8">
        <w:rPr>
          <w:rFonts w:cs="Times New Roman"/>
          <w:szCs w:val="28"/>
          <w:lang w:val="ru-RU"/>
        </w:rPr>
        <w:t>Нарынской</w:t>
      </w:r>
      <w:proofErr w:type="spellEnd"/>
      <w:r w:rsidR="003F2F3D" w:rsidRPr="007E73E8">
        <w:rPr>
          <w:rFonts w:cs="Times New Roman"/>
          <w:szCs w:val="28"/>
          <w:lang w:val="ru-RU"/>
        </w:rPr>
        <w:t xml:space="preserve"> областях по 1,2</w:t>
      </w:r>
      <w:r w:rsidR="003F2F3D" w:rsidRPr="007E73E8">
        <w:rPr>
          <w:rFonts w:ascii="Calibri" w:hAnsi="Calibri" w:cs="Times New Roman"/>
          <w:szCs w:val="28"/>
          <w:lang w:val="ru-RU"/>
        </w:rPr>
        <w:t>±</w:t>
      </w:r>
      <w:r w:rsidR="003F2F3D" w:rsidRPr="007E73E8">
        <w:rPr>
          <w:rFonts w:cs="Times New Roman"/>
          <w:szCs w:val="28"/>
          <w:lang w:val="ru-RU"/>
        </w:rPr>
        <w:t>0,2% (</w:t>
      </w:r>
      <w:r w:rsidR="003F2F3D" w:rsidRPr="007E73E8">
        <w:rPr>
          <w:rFonts w:cs="Times New Roman"/>
          <w:szCs w:val="28"/>
        </w:rPr>
        <w:t>n</w:t>
      </w:r>
      <w:r w:rsidR="003F2F3D" w:rsidRPr="007E73E8">
        <w:rPr>
          <w:rFonts w:cs="Times New Roman"/>
          <w:szCs w:val="28"/>
          <w:lang w:val="ru-RU"/>
        </w:rPr>
        <w:t>=18).</w:t>
      </w:r>
    </w:p>
    <w:p w14:paraId="3BF1741E" w14:textId="0EAF9987" w:rsidR="006E5516" w:rsidRPr="007E73E8" w:rsidRDefault="00623CFD" w:rsidP="001828AA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7E73E8">
        <w:rPr>
          <w:rFonts w:cs="Times New Roman"/>
          <w:szCs w:val="28"/>
          <w:lang w:val="ru-RU"/>
        </w:rPr>
        <w:t xml:space="preserve">Таким образом, на 620 женщин с </w:t>
      </w:r>
      <w:r w:rsidR="007C50A8" w:rsidRPr="007E73E8">
        <w:rPr>
          <w:rFonts w:cs="Times New Roman"/>
          <w:szCs w:val="28"/>
          <w:lang w:val="ru-RU"/>
        </w:rPr>
        <w:t>климактерическим синдромом</w:t>
      </w:r>
      <w:r w:rsidRPr="007E73E8">
        <w:rPr>
          <w:rFonts w:cs="Times New Roman"/>
          <w:szCs w:val="28"/>
          <w:lang w:val="ru-RU"/>
        </w:rPr>
        <w:t>, проживающих в северном регионе КР</w:t>
      </w:r>
      <w:r w:rsidR="00E03410">
        <w:rPr>
          <w:rFonts w:cs="Times New Roman"/>
          <w:szCs w:val="28"/>
          <w:lang w:val="ru-RU"/>
        </w:rPr>
        <w:t>,</w:t>
      </w:r>
      <w:r w:rsidRPr="007E73E8">
        <w:rPr>
          <w:rFonts w:cs="Times New Roman"/>
          <w:szCs w:val="28"/>
          <w:lang w:val="ru-RU"/>
        </w:rPr>
        <w:t xml:space="preserve"> приходится 1320 различных заболеваний и патологических состояний, на каждую женщину по 2 заболевания, тогда ка</w:t>
      </w:r>
      <w:r w:rsidR="005D2EF0" w:rsidRPr="007E73E8">
        <w:rPr>
          <w:rFonts w:cs="Times New Roman"/>
          <w:szCs w:val="28"/>
          <w:lang w:val="ru-RU"/>
        </w:rPr>
        <w:t xml:space="preserve">к в южных регионах страны </w:t>
      </w:r>
      <w:r w:rsidRPr="007E73E8">
        <w:rPr>
          <w:rFonts w:cs="Times New Roman"/>
          <w:szCs w:val="28"/>
          <w:lang w:val="ru-RU"/>
        </w:rPr>
        <w:t>на 362 жен</w:t>
      </w:r>
      <w:r w:rsidR="005D2EF0" w:rsidRPr="007E73E8">
        <w:rPr>
          <w:rFonts w:cs="Times New Roman"/>
          <w:szCs w:val="28"/>
          <w:lang w:val="ru-RU"/>
        </w:rPr>
        <w:t xml:space="preserve">щины приходится </w:t>
      </w:r>
      <w:r w:rsidR="00EF1A28" w:rsidRPr="007E73E8">
        <w:rPr>
          <w:rFonts w:cs="Times New Roman"/>
          <w:szCs w:val="28"/>
          <w:lang w:val="ru-RU"/>
        </w:rPr>
        <w:t>995 заболеваний</w:t>
      </w:r>
      <w:r w:rsidRPr="007E73E8">
        <w:rPr>
          <w:rFonts w:cs="Times New Roman"/>
          <w:szCs w:val="28"/>
          <w:lang w:val="ru-RU"/>
        </w:rPr>
        <w:t>, на к</w:t>
      </w:r>
      <w:r w:rsidR="00157DF6" w:rsidRPr="007E73E8">
        <w:rPr>
          <w:rFonts w:cs="Times New Roman"/>
          <w:szCs w:val="28"/>
          <w:lang w:val="ru-RU"/>
        </w:rPr>
        <w:t>аждую женщину 2</w:t>
      </w:r>
      <w:r w:rsidR="006D6723" w:rsidRPr="007E73E8">
        <w:rPr>
          <w:rFonts w:cs="Times New Roman"/>
          <w:szCs w:val="28"/>
          <w:lang w:val="ru-RU"/>
        </w:rPr>
        <w:t>,</w:t>
      </w:r>
      <w:r w:rsidR="00157DF6" w:rsidRPr="007E73E8">
        <w:rPr>
          <w:rFonts w:cs="Times New Roman"/>
          <w:szCs w:val="28"/>
          <w:lang w:val="ru-RU"/>
        </w:rPr>
        <w:t xml:space="preserve">8 заболеваний. </w:t>
      </w:r>
    </w:p>
    <w:p w14:paraId="727CB894" w14:textId="340C327F" w:rsidR="00EB0F36" w:rsidRPr="007E73E8" w:rsidRDefault="00EB0F36" w:rsidP="00EB0F36">
      <w:pPr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7E73E8">
        <w:rPr>
          <w:rFonts w:cs="Times New Roman"/>
          <w:szCs w:val="28"/>
          <w:lang w:val="ru-RU"/>
        </w:rPr>
        <w:t xml:space="preserve">Из представленной таблицы </w:t>
      </w:r>
      <w:r w:rsidR="00134990" w:rsidRPr="007E73E8">
        <w:rPr>
          <w:rFonts w:cs="Times New Roman"/>
          <w:szCs w:val="28"/>
          <w:lang w:val="ru-RU"/>
        </w:rPr>
        <w:t>4.</w:t>
      </w:r>
      <w:r w:rsidR="007E73E8">
        <w:rPr>
          <w:rFonts w:cs="Times New Roman"/>
          <w:szCs w:val="28"/>
          <w:lang w:val="ru-RU"/>
        </w:rPr>
        <w:t>2.2</w:t>
      </w:r>
      <w:r w:rsidRPr="007E73E8">
        <w:rPr>
          <w:rFonts w:cs="Times New Roman"/>
          <w:szCs w:val="28"/>
          <w:lang w:val="ru-RU"/>
        </w:rPr>
        <w:t xml:space="preserve"> видно, что из общего числа случаев гипертонической болезни (17,8</w:t>
      </w:r>
      <w:r w:rsidRPr="007E73E8">
        <w:rPr>
          <w:rFonts w:ascii="Calibri" w:hAnsi="Calibri" w:cs="Times New Roman"/>
          <w:szCs w:val="28"/>
          <w:lang w:val="ru-RU"/>
        </w:rPr>
        <w:t>±</w:t>
      </w:r>
      <w:r w:rsidRPr="007E73E8">
        <w:rPr>
          <w:rFonts w:cs="Times New Roman"/>
          <w:szCs w:val="28"/>
          <w:lang w:val="ru-RU"/>
        </w:rPr>
        <w:t xml:space="preserve">0,9%, </w:t>
      </w:r>
      <w:r w:rsidRPr="007E73E8">
        <w:rPr>
          <w:rFonts w:cs="Times New Roman"/>
          <w:szCs w:val="28"/>
        </w:rPr>
        <w:t>n</w:t>
      </w:r>
      <w:r w:rsidRPr="007E73E8">
        <w:rPr>
          <w:rFonts w:cs="Times New Roman"/>
          <w:szCs w:val="28"/>
          <w:lang w:val="ru-RU"/>
        </w:rPr>
        <w:t xml:space="preserve">=262) преобладали среди женщин с патологическим </w:t>
      </w:r>
      <w:proofErr w:type="spellStart"/>
      <w:r w:rsidRPr="007E73E8">
        <w:rPr>
          <w:rFonts w:cs="Times New Roman"/>
          <w:szCs w:val="28"/>
          <w:lang w:val="ru-RU"/>
        </w:rPr>
        <w:t>климактерием</w:t>
      </w:r>
      <w:proofErr w:type="spellEnd"/>
      <w:r w:rsidRPr="007E73E8">
        <w:rPr>
          <w:rFonts w:cs="Times New Roman"/>
          <w:szCs w:val="28"/>
          <w:lang w:val="ru-RU"/>
        </w:rPr>
        <w:t xml:space="preserve"> в г</w:t>
      </w:r>
      <w:r w:rsidR="005A099D">
        <w:rPr>
          <w:rFonts w:cs="Times New Roman"/>
          <w:szCs w:val="28"/>
          <w:lang w:val="ru-RU"/>
        </w:rPr>
        <w:t>г</w:t>
      </w:r>
      <w:r w:rsidRPr="007E73E8">
        <w:rPr>
          <w:rFonts w:cs="Times New Roman"/>
          <w:szCs w:val="28"/>
          <w:lang w:val="ru-RU"/>
        </w:rPr>
        <w:t>. Бишкек  (3,9</w:t>
      </w:r>
      <w:r w:rsidRPr="007E73E8">
        <w:rPr>
          <w:rFonts w:ascii="Calibri" w:hAnsi="Calibri" w:cs="Times New Roman"/>
          <w:szCs w:val="28"/>
          <w:lang w:val="ru-RU"/>
        </w:rPr>
        <w:t>±</w:t>
      </w:r>
      <w:r w:rsidRPr="007E73E8">
        <w:rPr>
          <w:rFonts w:cs="Times New Roman"/>
          <w:szCs w:val="28"/>
          <w:lang w:val="ru-RU"/>
        </w:rPr>
        <w:t xml:space="preserve">0,5%, </w:t>
      </w:r>
      <w:r w:rsidRPr="007E73E8">
        <w:rPr>
          <w:rFonts w:cs="Times New Roman"/>
          <w:szCs w:val="28"/>
        </w:rPr>
        <w:t>n</w:t>
      </w:r>
      <w:r w:rsidRPr="007E73E8">
        <w:rPr>
          <w:rFonts w:cs="Times New Roman"/>
          <w:szCs w:val="28"/>
          <w:lang w:val="ru-RU"/>
        </w:rPr>
        <w:t>=57), Ош (3,4</w:t>
      </w:r>
      <w:r w:rsidRPr="007E73E8">
        <w:rPr>
          <w:rFonts w:ascii="Calibri" w:hAnsi="Calibri" w:cs="Times New Roman"/>
          <w:szCs w:val="28"/>
          <w:lang w:val="ru-RU"/>
        </w:rPr>
        <w:t>±</w:t>
      </w:r>
      <w:r w:rsidRPr="007E73E8">
        <w:rPr>
          <w:rFonts w:cs="Times New Roman"/>
          <w:szCs w:val="28"/>
          <w:lang w:val="ru-RU"/>
        </w:rPr>
        <w:t xml:space="preserve">0,4%, </w:t>
      </w:r>
      <w:r w:rsidRPr="007E73E8">
        <w:rPr>
          <w:rFonts w:cs="Times New Roman"/>
          <w:szCs w:val="28"/>
        </w:rPr>
        <w:t>n</w:t>
      </w:r>
      <w:r w:rsidRPr="007E73E8">
        <w:rPr>
          <w:rFonts w:cs="Times New Roman"/>
          <w:szCs w:val="28"/>
          <w:lang w:val="ru-RU"/>
        </w:rPr>
        <w:t>=50), Джалал-Абад (3,2</w:t>
      </w:r>
      <w:r w:rsidRPr="007E73E8">
        <w:rPr>
          <w:rFonts w:ascii="Calibri" w:hAnsi="Calibri" w:cs="Times New Roman"/>
          <w:szCs w:val="28"/>
          <w:lang w:val="ru-RU"/>
        </w:rPr>
        <w:t>±</w:t>
      </w:r>
      <w:r w:rsidRPr="007E73E8">
        <w:rPr>
          <w:rFonts w:cs="Times New Roman"/>
          <w:szCs w:val="28"/>
          <w:lang w:val="ru-RU"/>
        </w:rPr>
        <w:t xml:space="preserve">0,4%, </w:t>
      </w:r>
      <w:r w:rsidRPr="007E73E8">
        <w:rPr>
          <w:rFonts w:cs="Times New Roman"/>
          <w:szCs w:val="28"/>
        </w:rPr>
        <w:t>n</w:t>
      </w:r>
      <w:r w:rsidRPr="007E73E8">
        <w:rPr>
          <w:rFonts w:cs="Times New Roman"/>
          <w:szCs w:val="28"/>
          <w:lang w:val="ru-RU"/>
        </w:rPr>
        <w:t>=47)</w:t>
      </w:r>
      <w:r w:rsidR="00EC6859" w:rsidRPr="007E73E8">
        <w:rPr>
          <w:rFonts w:cs="Times New Roman"/>
          <w:szCs w:val="28"/>
          <w:lang w:val="ru-RU"/>
        </w:rPr>
        <w:t>,</w:t>
      </w:r>
      <w:r w:rsidRPr="007E73E8">
        <w:rPr>
          <w:rFonts w:cs="Times New Roman"/>
          <w:szCs w:val="28"/>
          <w:lang w:val="ru-RU"/>
        </w:rPr>
        <w:t xml:space="preserve"> </w:t>
      </w:r>
      <w:proofErr w:type="spellStart"/>
      <w:r w:rsidRPr="007E73E8">
        <w:rPr>
          <w:rFonts w:cs="Times New Roman"/>
          <w:szCs w:val="28"/>
          <w:lang w:val="ru-RU"/>
        </w:rPr>
        <w:t>Талас</w:t>
      </w:r>
      <w:proofErr w:type="spellEnd"/>
      <w:r w:rsidRPr="007E73E8">
        <w:rPr>
          <w:rFonts w:cs="Times New Roman"/>
          <w:szCs w:val="28"/>
          <w:lang w:val="ru-RU"/>
        </w:rPr>
        <w:t xml:space="preserve"> (3,0</w:t>
      </w:r>
      <w:r w:rsidRPr="007E73E8">
        <w:rPr>
          <w:rFonts w:ascii="Calibri" w:hAnsi="Calibri" w:cs="Times New Roman"/>
          <w:szCs w:val="28"/>
          <w:lang w:val="ru-RU"/>
        </w:rPr>
        <w:t>±</w:t>
      </w:r>
      <w:r w:rsidRPr="007E73E8">
        <w:rPr>
          <w:rFonts w:cs="Times New Roman"/>
          <w:szCs w:val="28"/>
          <w:lang w:val="ru-RU"/>
        </w:rPr>
        <w:t xml:space="preserve">0,4%, </w:t>
      </w:r>
      <w:r w:rsidRPr="007E73E8">
        <w:rPr>
          <w:rFonts w:cs="Times New Roman"/>
          <w:szCs w:val="28"/>
        </w:rPr>
        <w:t>n</w:t>
      </w:r>
      <w:r w:rsidRPr="007E73E8">
        <w:rPr>
          <w:rFonts w:cs="Times New Roman"/>
          <w:szCs w:val="28"/>
          <w:lang w:val="ru-RU"/>
        </w:rPr>
        <w:t>=44)</w:t>
      </w:r>
      <w:r w:rsidR="006E37FD" w:rsidRPr="007E73E8">
        <w:rPr>
          <w:rFonts w:cs="Times New Roman"/>
          <w:szCs w:val="28"/>
          <w:lang w:val="ru-RU"/>
        </w:rPr>
        <w:t>.</w:t>
      </w:r>
      <w:r w:rsidRPr="007E73E8">
        <w:rPr>
          <w:rFonts w:cs="Times New Roman"/>
          <w:szCs w:val="28"/>
          <w:lang w:val="ru-RU"/>
        </w:rPr>
        <w:t xml:space="preserve">  </w:t>
      </w:r>
      <w:r w:rsidR="006E37FD" w:rsidRPr="007E73E8">
        <w:rPr>
          <w:rFonts w:cs="Times New Roman"/>
          <w:szCs w:val="28"/>
          <w:lang w:val="ru-RU"/>
        </w:rPr>
        <w:t xml:space="preserve">Инфаркт миокарда в </w:t>
      </w:r>
      <w:proofErr w:type="spellStart"/>
      <w:r w:rsidR="006E37FD" w:rsidRPr="007E73E8">
        <w:rPr>
          <w:rFonts w:cs="Times New Roman"/>
          <w:szCs w:val="28"/>
          <w:lang w:val="ru-RU"/>
        </w:rPr>
        <w:t>анамнезе</w:t>
      </w:r>
      <w:proofErr w:type="spellEnd"/>
      <w:r w:rsidR="006E37FD" w:rsidRPr="007E73E8">
        <w:rPr>
          <w:rFonts w:cs="Times New Roman"/>
          <w:szCs w:val="28"/>
          <w:lang w:val="ru-RU"/>
        </w:rPr>
        <w:t xml:space="preserve"> </w:t>
      </w:r>
      <w:r w:rsidR="00E02C42" w:rsidRPr="007E73E8">
        <w:rPr>
          <w:rFonts w:cs="Times New Roman"/>
          <w:szCs w:val="28"/>
          <w:lang w:val="ru-RU"/>
        </w:rPr>
        <w:t>(0,8</w:t>
      </w:r>
      <w:r w:rsidR="00E02C42" w:rsidRPr="007E73E8">
        <w:rPr>
          <w:rFonts w:ascii="Calibri" w:hAnsi="Calibri" w:cs="Times New Roman"/>
          <w:szCs w:val="28"/>
          <w:lang w:val="ru-RU"/>
        </w:rPr>
        <w:t>±</w:t>
      </w:r>
      <w:r w:rsidR="00E02C42" w:rsidRPr="007E73E8">
        <w:rPr>
          <w:rFonts w:cs="Times New Roman"/>
          <w:szCs w:val="28"/>
          <w:lang w:val="ru-RU"/>
        </w:rPr>
        <w:t xml:space="preserve">0,2%, </w:t>
      </w:r>
      <w:r w:rsidR="00E02C42" w:rsidRPr="007E73E8">
        <w:rPr>
          <w:rFonts w:cs="Times New Roman"/>
          <w:szCs w:val="28"/>
        </w:rPr>
        <w:t>n</w:t>
      </w:r>
      <w:r w:rsidR="00E02C42" w:rsidRPr="007E73E8">
        <w:rPr>
          <w:rFonts w:cs="Times New Roman"/>
          <w:szCs w:val="28"/>
          <w:lang w:val="ru-RU"/>
        </w:rPr>
        <w:t xml:space="preserve">=13) </w:t>
      </w:r>
      <w:r w:rsidR="006E37FD" w:rsidRPr="007E73E8">
        <w:rPr>
          <w:rFonts w:cs="Times New Roman"/>
          <w:szCs w:val="28"/>
          <w:lang w:val="ru-RU"/>
        </w:rPr>
        <w:t>указали</w:t>
      </w:r>
      <w:r w:rsidR="00E02C42" w:rsidRPr="007E73E8">
        <w:rPr>
          <w:rFonts w:cs="Times New Roman"/>
          <w:szCs w:val="28"/>
          <w:lang w:val="ru-RU"/>
        </w:rPr>
        <w:t xml:space="preserve"> по три случая </w:t>
      </w:r>
      <w:r w:rsidR="006E37FD" w:rsidRPr="007E73E8">
        <w:rPr>
          <w:rFonts w:cs="Times New Roman"/>
          <w:szCs w:val="28"/>
          <w:lang w:val="ru-RU"/>
        </w:rPr>
        <w:t xml:space="preserve"> </w:t>
      </w:r>
      <w:r w:rsidR="00E02C42" w:rsidRPr="007E73E8">
        <w:rPr>
          <w:rFonts w:cs="Times New Roman"/>
          <w:szCs w:val="28"/>
          <w:lang w:val="ru-RU"/>
        </w:rPr>
        <w:t>женщины с гг. Ош и Джалал-Абад (по 0,2</w:t>
      </w:r>
      <w:r w:rsidR="00E02C42" w:rsidRPr="007E73E8">
        <w:rPr>
          <w:rFonts w:ascii="Calibri" w:hAnsi="Calibri" w:cs="Times New Roman"/>
          <w:szCs w:val="28"/>
          <w:lang w:val="ru-RU"/>
        </w:rPr>
        <w:t>±</w:t>
      </w:r>
      <w:r w:rsidR="00E02C42" w:rsidRPr="007E73E8">
        <w:rPr>
          <w:rFonts w:cs="Times New Roman"/>
          <w:szCs w:val="28"/>
          <w:lang w:val="ru-RU"/>
        </w:rPr>
        <w:t>0,1%, соответственно)</w:t>
      </w:r>
      <w:r w:rsidR="007A4592" w:rsidRPr="007E73E8">
        <w:rPr>
          <w:rFonts w:cs="Times New Roman"/>
          <w:szCs w:val="28"/>
          <w:lang w:val="ru-RU"/>
        </w:rPr>
        <w:t>, с других городов по 1-2 случаю.</w:t>
      </w:r>
      <w:r w:rsidR="00EC6859" w:rsidRPr="007E73E8">
        <w:rPr>
          <w:rFonts w:cs="Times New Roman"/>
          <w:szCs w:val="28"/>
          <w:lang w:val="ru-RU"/>
        </w:rPr>
        <w:t xml:space="preserve"> </w:t>
      </w:r>
    </w:p>
    <w:p w14:paraId="1BC011E8" w14:textId="4282D40C" w:rsidR="00B11B13" w:rsidRPr="007E73E8" w:rsidRDefault="00EC6859" w:rsidP="00B11B13">
      <w:pPr>
        <w:spacing w:before="30" w:after="0" w:line="360" w:lineRule="auto"/>
        <w:jc w:val="both"/>
        <w:rPr>
          <w:rFonts w:cs="Times New Roman"/>
          <w:szCs w:val="28"/>
          <w:lang w:val="ru-RU"/>
        </w:rPr>
      </w:pPr>
      <w:proofErr w:type="spellStart"/>
      <w:r w:rsidRPr="007E73E8">
        <w:rPr>
          <w:rFonts w:cs="Times New Roman"/>
          <w:szCs w:val="28"/>
          <w:lang w:val="ru-RU"/>
        </w:rPr>
        <w:t>Ишемической</w:t>
      </w:r>
      <w:proofErr w:type="spellEnd"/>
      <w:r w:rsidRPr="007E73E8">
        <w:rPr>
          <w:rFonts w:cs="Times New Roman"/>
          <w:szCs w:val="28"/>
          <w:lang w:val="ru-RU"/>
        </w:rPr>
        <w:t xml:space="preserve"> болезнью сердца (5,1</w:t>
      </w:r>
      <w:r w:rsidRPr="007E73E8">
        <w:rPr>
          <w:rFonts w:ascii="Calibri" w:hAnsi="Calibri" w:cs="Times New Roman"/>
          <w:szCs w:val="28"/>
          <w:lang w:val="ru-RU"/>
        </w:rPr>
        <w:t>±</w:t>
      </w:r>
      <w:r w:rsidRPr="007E73E8">
        <w:rPr>
          <w:rFonts w:cs="Times New Roman"/>
          <w:szCs w:val="28"/>
          <w:lang w:val="ru-RU"/>
        </w:rPr>
        <w:t xml:space="preserve">0,5%, </w:t>
      </w:r>
      <w:r w:rsidRPr="007E73E8">
        <w:rPr>
          <w:rFonts w:cs="Times New Roman"/>
          <w:szCs w:val="28"/>
        </w:rPr>
        <w:t>n</w:t>
      </w:r>
      <w:r w:rsidRPr="007E73E8">
        <w:rPr>
          <w:rFonts w:cs="Times New Roman"/>
          <w:szCs w:val="28"/>
          <w:lang w:val="ru-RU"/>
        </w:rPr>
        <w:t>=75) больше страдали женщины г</w:t>
      </w:r>
      <w:r w:rsidR="005A099D">
        <w:rPr>
          <w:rFonts w:cs="Times New Roman"/>
          <w:szCs w:val="28"/>
          <w:lang w:val="ru-RU"/>
        </w:rPr>
        <w:t>г</w:t>
      </w:r>
      <w:r w:rsidRPr="007E73E8">
        <w:rPr>
          <w:rFonts w:cs="Times New Roman"/>
          <w:szCs w:val="28"/>
          <w:lang w:val="ru-RU"/>
        </w:rPr>
        <w:t>. Джалал-Абад (1,2</w:t>
      </w:r>
      <w:r w:rsidRPr="007E73E8">
        <w:rPr>
          <w:rFonts w:ascii="Calibri" w:hAnsi="Calibri" w:cs="Times New Roman"/>
          <w:szCs w:val="28"/>
          <w:lang w:val="ru-RU"/>
        </w:rPr>
        <w:t>±</w:t>
      </w:r>
      <w:r w:rsidRPr="007E73E8">
        <w:rPr>
          <w:rFonts w:cs="Times New Roman"/>
          <w:szCs w:val="28"/>
          <w:lang w:val="ru-RU"/>
        </w:rPr>
        <w:t xml:space="preserve">0,2%, </w:t>
      </w:r>
      <w:r w:rsidRPr="007E73E8">
        <w:rPr>
          <w:rFonts w:cs="Times New Roman"/>
          <w:szCs w:val="28"/>
        </w:rPr>
        <w:t>n</w:t>
      </w:r>
      <w:r w:rsidRPr="007E73E8">
        <w:rPr>
          <w:rFonts w:cs="Times New Roman"/>
          <w:szCs w:val="28"/>
          <w:lang w:val="ru-RU"/>
        </w:rPr>
        <w:t>=18), Бишкек и  Ош по 0,8</w:t>
      </w:r>
      <w:r w:rsidRPr="007E73E8">
        <w:rPr>
          <w:rFonts w:ascii="Calibri" w:hAnsi="Calibri" w:cs="Times New Roman"/>
          <w:szCs w:val="28"/>
          <w:lang w:val="ru-RU"/>
        </w:rPr>
        <w:t>±</w:t>
      </w:r>
      <w:r w:rsidRPr="007E73E8">
        <w:rPr>
          <w:rFonts w:cs="Times New Roman"/>
          <w:szCs w:val="28"/>
          <w:lang w:val="ru-RU"/>
        </w:rPr>
        <w:t>0,2%, соответственно (</w:t>
      </w:r>
      <w:r w:rsidRPr="007E73E8">
        <w:rPr>
          <w:rFonts w:cs="Times New Roman"/>
          <w:szCs w:val="28"/>
        </w:rPr>
        <w:t>n</w:t>
      </w:r>
      <w:r w:rsidRPr="007E73E8">
        <w:rPr>
          <w:rFonts w:cs="Times New Roman"/>
          <w:szCs w:val="28"/>
          <w:lang w:val="ru-RU"/>
        </w:rPr>
        <w:t>=15). Н</w:t>
      </w:r>
      <w:r w:rsidR="00EB0F36" w:rsidRPr="007E73E8">
        <w:rPr>
          <w:rFonts w:cs="Times New Roman"/>
          <w:szCs w:val="28"/>
          <w:lang w:val="ru-RU"/>
        </w:rPr>
        <w:t>арушени</w:t>
      </w:r>
      <w:r w:rsidRPr="007E73E8">
        <w:rPr>
          <w:rFonts w:cs="Times New Roman"/>
          <w:szCs w:val="28"/>
          <w:lang w:val="ru-RU"/>
        </w:rPr>
        <w:t>я</w:t>
      </w:r>
      <w:r w:rsidR="00EB0F36" w:rsidRPr="007E73E8">
        <w:rPr>
          <w:rFonts w:cs="Times New Roman"/>
          <w:szCs w:val="28"/>
          <w:lang w:val="ru-RU"/>
        </w:rPr>
        <w:t xml:space="preserve"> </w:t>
      </w:r>
      <w:proofErr w:type="spellStart"/>
      <w:r w:rsidR="00EB0F36" w:rsidRPr="007E73E8">
        <w:rPr>
          <w:rFonts w:cs="Times New Roman"/>
          <w:szCs w:val="28"/>
          <w:lang w:val="ru-RU"/>
        </w:rPr>
        <w:t>микроциркуляции</w:t>
      </w:r>
      <w:proofErr w:type="spellEnd"/>
      <w:r w:rsidR="00EB0F36" w:rsidRPr="007E73E8">
        <w:rPr>
          <w:rFonts w:cs="Times New Roman"/>
          <w:szCs w:val="28"/>
          <w:lang w:val="ru-RU"/>
        </w:rPr>
        <w:t xml:space="preserve"> головного мозга </w:t>
      </w:r>
      <w:r w:rsidRPr="007E73E8">
        <w:rPr>
          <w:rFonts w:cs="Times New Roman"/>
          <w:szCs w:val="28"/>
          <w:lang w:val="ru-RU"/>
        </w:rPr>
        <w:t>(1,7</w:t>
      </w:r>
      <w:r w:rsidRPr="007E73E8">
        <w:rPr>
          <w:rFonts w:ascii="Calibri" w:hAnsi="Calibri" w:cs="Times New Roman"/>
          <w:szCs w:val="28"/>
          <w:lang w:val="ru-RU"/>
        </w:rPr>
        <w:t>±</w:t>
      </w:r>
      <w:r w:rsidRPr="007E73E8">
        <w:rPr>
          <w:rFonts w:cs="Times New Roman"/>
          <w:szCs w:val="28"/>
          <w:lang w:val="ru-RU"/>
        </w:rPr>
        <w:t xml:space="preserve">0,3%, </w:t>
      </w:r>
      <w:r w:rsidRPr="007E73E8">
        <w:rPr>
          <w:rFonts w:cs="Times New Roman"/>
          <w:szCs w:val="28"/>
        </w:rPr>
        <w:t>n</w:t>
      </w:r>
      <w:r w:rsidRPr="007E73E8">
        <w:rPr>
          <w:rFonts w:cs="Times New Roman"/>
          <w:szCs w:val="28"/>
          <w:lang w:val="ru-RU"/>
        </w:rPr>
        <w:t xml:space="preserve">=26) чаще </w:t>
      </w:r>
      <w:r w:rsidR="00EB0F36" w:rsidRPr="007E73E8">
        <w:rPr>
          <w:rFonts w:cs="Times New Roman"/>
          <w:szCs w:val="28"/>
          <w:lang w:val="ru-RU"/>
        </w:rPr>
        <w:t>встречались</w:t>
      </w:r>
      <w:r w:rsidRPr="007E73E8">
        <w:rPr>
          <w:rFonts w:cs="Times New Roman"/>
          <w:szCs w:val="28"/>
          <w:lang w:val="ru-RU"/>
        </w:rPr>
        <w:t xml:space="preserve"> среди женщин гг. Ош (0,5</w:t>
      </w:r>
      <w:r w:rsidRPr="007E73E8">
        <w:rPr>
          <w:rFonts w:ascii="Calibri" w:hAnsi="Calibri" w:cs="Times New Roman"/>
          <w:szCs w:val="28"/>
          <w:lang w:val="ru-RU"/>
        </w:rPr>
        <w:t>±</w:t>
      </w:r>
      <w:r w:rsidRPr="007E73E8">
        <w:rPr>
          <w:rFonts w:cs="Times New Roman"/>
          <w:szCs w:val="28"/>
          <w:lang w:val="ru-RU"/>
        </w:rPr>
        <w:t xml:space="preserve">0,1%, </w:t>
      </w:r>
      <w:r w:rsidRPr="007E73E8">
        <w:rPr>
          <w:rFonts w:cs="Times New Roman"/>
          <w:szCs w:val="28"/>
        </w:rPr>
        <w:t>n</w:t>
      </w:r>
      <w:r w:rsidRPr="007E73E8">
        <w:rPr>
          <w:rFonts w:cs="Times New Roman"/>
          <w:szCs w:val="28"/>
          <w:lang w:val="ru-RU"/>
        </w:rPr>
        <w:t>=7) и Джалал-Абад (0,4</w:t>
      </w:r>
      <w:r w:rsidRPr="007E73E8">
        <w:rPr>
          <w:rFonts w:ascii="Calibri" w:hAnsi="Calibri" w:cs="Times New Roman"/>
          <w:szCs w:val="28"/>
          <w:lang w:val="ru-RU"/>
        </w:rPr>
        <w:t>±</w:t>
      </w:r>
      <w:r w:rsidRPr="007E73E8">
        <w:rPr>
          <w:rFonts w:cs="Times New Roman"/>
          <w:szCs w:val="28"/>
          <w:lang w:val="ru-RU"/>
        </w:rPr>
        <w:t xml:space="preserve">0,1%, </w:t>
      </w:r>
      <w:r w:rsidRPr="007E73E8">
        <w:rPr>
          <w:rFonts w:cs="Times New Roman"/>
          <w:szCs w:val="28"/>
        </w:rPr>
        <w:t>n</w:t>
      </w:r>
      <w:r w:rsidRPr="007E73E8">
        <w:rPr>
          <w:rFonts w:cs="Times New Roman"/>
          <w:szCs w:val="28"/>
          <w:lang w:val="ru-RU"/>
        </w:rPr>
        <w:t>=6)</w:t>
      </w:r>
      <w:r w:rsidR="00EB0F36" w:rsidRPr="007E73E8">
        <w:rPr>
          <w:rFonts w:cs="Times New Roman"/>
          <w:szCs w:val="28"/>
          <w:lang w:val="ru-RU"/>
        </w:rPr>
        <w:t xml:space="preserve">. </w:t>
      </w:r>
      <w:r w:rsidR="00036DE4" w:rsidRPr="007E73E8">
        <w:rPr>
          <w:rFonts w:cs="Times New Roman"/>
          <w:szCs w:val="28"/>
          <w:lang w:val="ru-RU"/>
        </w:rPr>
        <w:t xml:space="preserve">Из общего числа </w:t>
      </w:r>
      <w:proofErr w:type="spellStart"/>
      <w:r w:rsidR="00036DE4" w:rsidRPr="007E73E8">
        <w:rPr>
          <w:rFonts w:cs="Times New Roman"/>
          <w:szCs w:val="28"/>
          <w:lang w:val="ru-RU"/>
        </w:rPr>
        <w:t>микроинсультов</w:t>
      </w:r>
      <w:proofErr w:type="spellEnd"/>
      <w:r w:rsidR="00036DE4" w:rsidRPr="007E73E8">
        <w:rPr>
          <w:rFonts w:cs="Times New Roman"/>
          <w:szCs w:val="28"/>
          <w:lang w:val="ru-RU"/>
        </w:rPr>
        <w:t xml:space="preserve"> (0,</w:t>
      </w:r>
      <w:r w:rsidR="005F3282" w:rsidRPr="007E73E8">
        <w:rPr>
          <w:rFonts w:cs="Times New Roman"/>
          <w:szCs w:val="28"/>
          <w:lang w:val="ru-RU"/>
        </w:rPr>
        <w:t>7</w:t>
      </w:r>
      <w:r w:rsidR="00036DE4" w:rsidRPr="007E73E8">
        <w:rPr>
          <w:rFonts w:ascii="Calibri" w:hAnsi="Calibri" w:cs="Times New Roman"/>
          <w:szCs w:val="28"/>
          <w:lang w:val="ru-RU"/>
        </w:rPr>
        <w:t>±</w:t>
      </w:r>
      <w:r w:rsidR="00036DE4" w:rsidRPr="007E73E8">
        <w:rPr>
          <w:rFonts w:cs="Times New Roman"/>
          <w:szCs w:val="28"/>
          <w:lang w:val="ru-RU"/>
        </w:rPr>
        <w:t>0,</w:t>
      </w:r>
      <w:r w:rsidR="005F3282" w:rsidRPr="007E73E8">
        <w:rPr>
          <w:rFonts w:cs="Times New Roman"/>
          <w:szCs w:val="28"/>
          <w:lang w:val="ru-RU"/>
        </w:rPr>
        <w:t>2</w:t>
      </w:r>
      <w:r w:rsidR="00036DE4" w:rsidRPr="007E73E8">
        <w:rPr>
          <w:rFonts w:cs="Times New Roman"/>
          <w:szCs w:val="28"/>
          <w:lang w:val="ru-RU"/>
        </w:rPr>
        <w:t xml:space="preserve">%, </w:t>
      </w:r>
      <w:r w:rsidR="00036DE4" w:rsidRPr="007E73E8">
        <w:rPr>
          <w:rFonts w:cs="Times New Roman"/>
          <w:szCs w:val="28"/>
        </w:rPr>
        <w:t>n</w:t>
      </w:r>
      <w:r w:rsidR="00036DE4" w:rsidRPr="007E73E8">
        <w:rPr>
          <w:rFonts w:cs="Times New Roman"/>
          <w:szCs w:val="28"/>
          <w:lang w:val="ru-RU"/>
        </w:rPr>
        <w:t>=</w:t>
      </w:r>
      <w:r w:rsidR="005F3282" w:rsidRPr="007E73E8">
        <w:rPr>
          <w:rFonts w:cs="Times New Roman"/>
          <w:szCs w:val="28"/>
          <w:lang w:val="ru-RU"/>
        </w:rPr>
        <w:t>10</w:t>
      </w:r>
      <w:r w:rsidR="00036DE4" w:rsidRPr="007E73E8">
        <w:rPr>
          <w:rFonts w:cs="Times New Roman"/>
          <w:szCs w:val="28"/>
          <w:lang w:val="ru-RU"/>
        </w:rPr>
        <w:t>)</w:t>
      </w:r>
      <w:r w:rsidR="005F3282" w:rsidRPr="007E73E8">
        <w:rPr>
          <w:rFonts w:cs="Times New Roman"/>
          <w:szCs w:val="28"/>
          <w:lang w:val="ru-RU"/>
        </w:rPr>
        <w:t xml:space="preserve"> три случая были у женщин г. Ош (0,2</w:t>
      </w:r>
      <w:r w:rsidR="005F3282" w:rsidRPr="007E73E8">
        <w:rPr>
          <w:rFonts w:ascii="Calibri" w:hAnsi="Calibri" w:cs="Times New Roman"/>
          <w:szCs w:val="28"/>
          <w:lang w:val="ru-RU"/>
        </w:rPr>
        <w:t>±</w:t>
      </w:r>
      <w:r w:rsidR="005F3282" w:rsidRPr="007E73E8">
        <w:rPr>
          <w:rFonts w:cs="Times New Roman"/>
          <w:szCs w:val="28"/>
          <w:lang w:val="ru-RU"/>
        </w:rPr>
        <w:t>0,1%), два случая в г. Нарын (0,1</w:t>
      </w:r>
      <w:r w:rsidR="005F3282" w:rsidRPr="007E73E8">
        <w:rPr>
          <w:rFonts w:ascii="Calibri" w:hAnsi="Calibri" w:cs="Times New Roman"/>
          <w:szCs w:val="28"/>
          <w:lang w:val="ru-RU"/>
        </w:rPr>
        <w:t>±</w:t>
      </w:r>
      <w:r w:rsidR="005F3282" w:rsidRPr="007E73E8">
        <w:rPr>
          <w:rFonts w:cs="Times New Roman"/>
          <w:szCs w:val="28"/>
          <w:lang w:val="ru-RU"/>
        </w:rPr>
        <w:t xml:space="preserve">0,08%), в других городах по одному случаю. </w:t>
      </w:r>
      <w:r w:rsidR="00B11B13" w:rsidRPr="007E73E8">
        <w:rPr>
          <w:rFonts w:cs="Times New Roman"/>
          <w:szCs w:val="28"/>
          <w:lang w:val="ru-RU"/>
        </w:rPr>
        <w:t xml:space="preserve">Сахарный </w:t>
      </w:r>
      <w:r w:rsidR="00B11B13" w:rsidRPr="007E73E8">
        <w:rPr>
          <w:rFonts w:cs="Times New Roman"/>
          <w:szCs w:val="28"/>
          <w:lang w:val="ru-RU"/>
        </w:rPr>
        <w:lastRenderedPageBreak/>
        <w:t>диабет (2,6</w:t>
      </w:r>
      <w:r w:rsidR="00B11B13" w:rsidRPr="007E73E8">
        <w:rPr>
          <w:rFonts w:ascii="Calibri" w:hAnsi="Calibri" w:cs="Times New Roman"/>
          <w:szCs w:val="28"/>
          <w:lang w:val="ru-RU"/>
        </w:rPr>
        <w:t>±</w:t>
      </w:r>
      <w:r w:rsidR="00B11B13" w:rsidRPr="007E73E8">
        <w:rPr>
          <w:rFonts w:cs="Times New Roman"/>
          <w:szCs w:val="28"/>
          <w:lang w:val="ru-RU"/>
        </w:rPr>
        <w:t xml:space="preserve">0,4%, </w:t>
      </w:r>
      <w:r w:rsidR="00B11B13" w:rsidRPr="007E73E8">
        <w:rPr>
          <w:rFonts w:cs="Times New Roman"/>
          <w:szCs w:val="28"/>
        </w:rPr>
        <w:t>n</w:t>
      </w:r>
      <w:r w:rsidR="00B11B13" w:rsidRPr="007E73E8">
        <w:rPr>
          <w:rFonts w:cs="Times New Roman"/>
          <w:szCs w:val="28"/>
          <w:lang w:val="ru-RU"/>
        </w:rPr>
        <w:t>=39) сопровождал женщин с климактерическим синдромом больше с г</w:t>
      </w:r>
      <w:r w:rsidR="005A099D">
        <w:rPr>
          <w:rFonts w:cs="Times New Roman"/>
          <w:szCs w:val="28"/>
          <w:lang w:val="ru-RU"/>
        </w:rPr>
        <w:t>г.</w:t>
      </w:r>
      <w:r w:rsidR="00B11B13" w:rsidRPr="007E73E8">
        <w:rPr>
          <w:rFonts w:cs="Times New Roman"/>
          <w:szCs w:val="28"/>
          <w:lang w:val="ru-RU"/>
        </w:rPr>
        <w:t xml:space="preserve"> Джалал-Абад (0,6</w:t>
      </w:r>
      <w:r w:rsidR="00B11B13" w:rsidRPr="007E73E8">
        <w:rPr>
          <w:rFonts w:ascii="Calibri" w:hAnsi="Calibri" w:cs="Times New Roman"/>
          <w:szCs w:val="28"/>
          <w:lang w:val="ru-RU"/>
        </w:rPr>
        <w:t>±</w:t>
      </w:r>
      <w:r w:rsidR="00B11B13" w:rsidRPr="007E73E8">
        <w:rPr>
          <w:rFonts w:cs="Times New Roman"/>
          <w:szCs w:val="28"/>
          <w:lang w:val="ru-RU"/>
        </w:rPr>
        <w:t xml:space="preserve">0,2%, </w:t>
      </w:r>
      <w:r w:rsidR="00B11B13" w:rsidRPr="007E73E8">
        <w:rPr>
          <w:rFonts w:cs="Times New Roman"/>
          <w:szCs w:val="28"/>
        </w:rPr>
        <w:t>n</w:t>
      </w:r>
      <w:r w:rsidR="00B11B13" w:rsidRPr="007E73E8">
        <w:rPr>
          <w:rFonts w:cs="Times New Roman"/>
          <w:szCs w:val="28"/>
          <w:lang w:val="ru-RU"/>
        </w:rPr>
        <w:t>=9), Бишкек (0,5</w:t>
      </w:r>
      <w:r w:rsidR="00B11B13" w:rsidRPr="007E73E8">
        <w:rPr>
          <w:rFonts w:ascii="Calibri" w:hAnsi="Calibri" w:cs="Times New Roman"/>
          <w:szCs w:val="28"/>
          <w:lang w:val="ru-RU"/>
        </w:rPr>
        <w:t>±</w:t>
      </w:r>
      <w:r w:rsidR="00B11B13" w:rsidRPr="007E73E8">
        <w:rPr>
          <w:rFonts w:cs="Times New Roman"/>
          <w:szCs w:val="28"/>
          <w:lang w:val="ru-RU"/>
        </w:rPr>
        <w:t xml:space="preserve">0,1%, </w:t>
      </w:r>
      <w:r w:rsidR="00B11B13" w:rsidRPr="007E73E8">
        <w:rPr>
          <w:rFonts w:cs="Times New Roman"/>
          <w:szCs w:val="28"/>
        </w:rPr>
        <w:t>n</w:t>
      </w:r>
      <w:r w:rsidR="00B11B13" w:rsidRPr="007E73E8">
        <w:rPr>
          <w:rFonts w:cs="Times New Roman"/>
          <w:szCs w:val="28"/>
          <w:lang w:val="ru-RU"/>
        </w:rPr>
        <w:t>=8), Нарын и Ош (по 0,5</w:t>
      </w:r>
      <w:r w:rsidR="00B11B13" w:rsidRPr="007E73E8">
        <w:rPr>
          <w:rFonts w:ascii="Calibri" w:hAnsi="Calibri" w:cs="Times New Roman"/>
          <w:szCs w:val="28"/>
          <w:lang w:val="ru-RU"/>
        </w:rPr>
        <w:t>±</w:t>
      </w:r>
      <w:r w:rsidR="00B11B13" w:rsidRPr="007E73E8">
        <w:rPr>
          <w:rFonts w:cs="Times New Roman"/>
          <w:szCs w:val="28"/>
          <w:lang w:val="ru-RU"/>
        </w:rPr>
        <w:t xml:space="preserve">0,1%, </w:t>
      </w:r>
      <w:r w:rsidR="00B11B13" w:rsidRPr="007E73E8">
        <w:rPr>
          <w:rFonts w:cs="Times New Roman"/>
          <w:szCs w:val="28"/>
        </w:rPr>
        <w:t>n</w:t>
      </w:r>
      <w:r w:rsidR="00B11B13" w:rsidRPr="007E73E8">
        <w:rPr>
          <w:rFonts w:cs="Times New Roman"/>
          <w:szCs w:val="28"/>
          <w:lang w:val="ru-RU"/>
        </w:rPr>
        <w:t xml:space="preserve">=7, соответственно). </w:t>
      </w:r>
    </w:p>
    <w:p w14:paraId="071EE6AE" w14:textId="2908EC5F" w:rsidR="00E922C4" w:rsidRPr="007E73E8" w:rsidRDefault="00E922C4" w:rsidP="00B11B13">
      <w:pPr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  <w:sectPr w:rsidR="00E922C4" w:rsidRPr="007E73E8" w:rsidSect="00D4600E">
          <w:pgSz w:w="11905" w:h="16837"/>
          <w:pgMar w:top="1134" w:right="567" w:bottom="1134" w:left="1701" w:header="0" w:footer="6" w:gutter="0"/>
          <w:cols w:space="720"/>
          <w:noEndnote/>
          <w:docGrid w:linePitch="381"/>
        </w:sectPr>
      </w:pPr>
    </w:p>
    <w:p w14:paraId="39006F8D" w14:textId="071823C0" w:rsidR="00623CFD" w:rsidRPr="007E73E8" w:rsidRDefault="00623CFD" w:rsidP="00CA49C6">
      <w:pPr>
        <w:spacing w:before="30" w:after="0"/>
        <w:ind w:left="-709"/>
        <w:jc w:val="both"/>
        <w:rPr>
          <w:rFonts w:cs="Times New Roman"/>
          <w:szCs w:val="28"/>
          <w:lang w:val="ru-RU"/>
        </w:rPr>
      </w:pPr>
      <w:r w:rsidRPr="007E73E8">
        <w:rPr>
          <w:rFonts w:cs="Times New Roman"/>
          <w:szCs w:val="28"/>
          <w:lang w:val="ru-RU"/>
        </w:rPr>
        <w:lastRenderedPageBreak/>
        <w:t xml:space="preserve">Таблица </w:t>
      </w:r>
      <w:r w:rsidR="007E73E8">
        <w:rPr>
          <w:rFonts w:cs="Times New Roman"/>
          <w:szCs w:val="28"/>
          <w:lang w:val="ru-RU"/>
        </w:rPr>
        <w:t>4</w:t>
      </w:r>
      <w:r w:rsidRPr="007E73E8">
        <w:rPr>
          <w:rFonts w:cs="Times New Roman"/>
          <w:szCs w:val="28"/>
          <w:lang w:val="ru-RU"/>
        </w:rPr>
        <w:t>.2.2</w:t>
      </w:r>
      <w:r w:rsidR="00C6586D" w:rsidRPr="007E73E8">
        <w:rPr>
          <w:rFonts w:cs="Times New Roman"/>
          <w:szCs w:val="28"/>
          <w:lang w:val="ru-RU"/>
        </w:rPr>
        <w:t xml:space="preserve"> </w:t>
      </w:r>
      <w:r w:rsidR="00B70B01" w:rsidRPr="007E73E8">
        <w:rPr>
          <w:rFonts w:cs="Times New Roman"/>
          <w:szCs w:val="28"/>
          <w:lang w:val="ru-RU"/>
        </w:rPr>
        <w:t xml:space="preserve">- </w:t>
      </w:r>
      <w:r w:rsidRPr="007E73E8">
        <w:rPr>
          <w:rFonts w:cs="Times New Roman"/>
          <w:szCs w:val="28"/>
          <w:lang w:val="ru-RU" w:eastAsia="ru-RU"/>
        </w:rPr>
        <w:t xml:space="preserve">Соматический статус у женщин с патологическим течением </w:t>
      </w:r>
      <w:proofErr w:type="spellStart"/>
      <w:r w:rsidRPr="007E73E8">
        <w:rPr>
          <w:rFonts w:cs="Times New Roman"/>
          <w:szCs w:val="28"/>
          <w:lang w:val="ru-RU" w:eastAsia="ru-RU"/>
        </w:rPr>
        <w:t>кли</w:t>
      </w:r>
      <w:r w:rsidR="00157DF6" w:rsidRPr="007E73E8">
        <w:rPr>
          <w:rFonts w:cs="Times New Roman"/>
          <w:szCs w:val="28"/>
          <w:lang w:val="ru-RU" w:eastAsia="ru-RU"/>
        </w:rPr>
        <w:t>мактерия</w:t>
      </w:r>
      <w:proofErr w:type="spellEnd"/>
      <w:r w:rsidR="00157DF6" w:rsidRPr="007E73E8">
        <w:rPr>
          <w:rFonts w:cs="Times New Roman"/>
          <w:szCs w:val="28"/>
          <w:lang w:val="ru-RU" w:eastAsia="ru-RU"/>
        </w:rPr>
        <w:t>, проживающих в городах</w:t>
      </w:r>
      <w:r w:rsidRPr="007E73E8">
        <w:rPr>
          <w:rFonts w:cs="Times New Roman"/>
          <w:szCs w:val="28"/>
          <w:lang w:val="ru-RU" w:eastAsia="ru-RU"/>
        </w:rPr>
        <w:t xml:space="preserve"> КР</w:t>
      </w:r>
      <w:r w:rsidR="00CA49C6" w:rsidRPr="007E73E8">
        <w:rPr>
          <w:rFonts w:cs="Times New Roman"/>
          <w:szCs w:val="28"/>
          <w:lang w:val="ru-RU" w:eastAsia="ru-RU"/>
        </w:rPr>
        <w:t xml:space="preserve"> </w:t>
      </w:r>
      <w:r w:rsidR="00CA49C6" w:rsidRPr="007E73E8">
        <w:rPr>
          <w:rFonts w:cs="Times New Roman"/>
          <w:szCs w:val="28"/>
          <w:lang w:val="ru-RU"/>
        </w:rPr>
        <w:t>(</w:t>
      </w:r>
      <w:r w:rsidR="00CA49C6" w:rsidRPr="007E73E8">
        <w:rPr>
          <w:rFonts w:cs="Times New Roman"/>
          <w:szCs w:val="28"/>
        </w:rPr>
        <w:t>n</w:t>
      </w:r>
      <w:r w:rsidR="00CA49C6" w:rsidRPr="007E73E8">
        <w:rPr>
          <w:rFonts w:cs="Times New Roman"/>
          <w:szCs w:val="28"/>
          <w:lang w:val="ru-RU"/>
        </w:rPr>
        <w:t>=1465)</w:t>
      </w:r>
    </w:p>
    <w:tbl>
      <w:tblPr>
        <w:tblStyle w:val="aa"/>
        <w:tblW w:w="1601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47"/>
        <w:gridCol w:w="2005"/>
        <w:gridCol w:w="709"/>
        <w:gridCol w:w="1134"/>
        <w:gridCol w:w="567"/>
        <w:gridCol w:w="1276"/>
        <w:gridCol w:w="567"/>
        <w:gridCol w:w="1275"/>
        <w:gridCol w:w="567"/>
        <w:gridCol w:w="1134"/>
        <w:gridCol w:w="567"/>
        <w:gridCol w:w="993"/>
        <w:gridCol w:w="567"/>
        <w:gridCol w:w="992"/>
        <w:gridCol w:w="567"/>
        <w:gridCol w:w="992"/>
        <w:gridCol w:w="567"/>
        <w:gridCol w:w="992"/>
      </w:tblGrid>
      <w:tr w:rsidR="00AB4780" w:rsidRPr="007E73E8" w14:paraId="7B761F0D" w14:textId="77777777" w:rsidTr="008C4A9D">
        <w:trPr>
          <w:cantSplit/>
          <w:trHeight w:val="330"/>
        </w:trPr>
        <w:tc>
          <w:tcPr>
            <w:tcW w:w="547" w:type="dxa"/>
            <w:vMerge w:val="restart"/>
          </w:tcPr>
          <w:p w14:paraId="01F93944" w14:textId="77777777" w:rsidR="00236D6A" w:rsidRPr="007E73E8" w:rsidRDefault="008C4A9D" w:rsidP="00B70B01">
            <w:pPr>
              <w:pStyle w:val="afd"/>
              <w:jc w:val="center"/>
              <w:rPr>
                <w:rFonts w:cs="Times New Roman"/>
                <w:sz w:val="22"/>
                <w:lang w:val="ru-RU"/>
              </w:rPr>
            </w:pPr>
            <w:r w:rsidRPr="007E73E8">
              <w:rPr>
                <w:rFonts w:cs="Times New Roman"/>
                <w:sz w:val="22"/>
                <w:lang w:val="ru-RU"/>
              </w:rPr>
              <w:t>№</w:t>
            </w:r>
          </w:p>
          <w:p w14:paraId="60C44717" w14:textId="6955DE86" w:rsidR="008C4A9D" w:rsidRPr="007E73E8" w:rsidRDefault="008C4A9D" w:rsidP="00B70B01">
            <w:pPr>
              <w:pStyle w:val="afd"/>
              <w:jc w:val="center"/>
              <w:rPr>
                <w:rFonts w:cs="Times New Roman"/>
                <w:sz w:val="22"/>
                <w:lang w:val="ru-RU"/>
              </w:rPr>
            </w:pPr>
            <w:proofErr w:type="spellStart"/>
            <w:r w:rsidRPr="007E73E8">
              <w:rPr>
                <w:rFonts w:cs="Times New Roman"/>
                <w:sz w:val="22"/>
                <w:lang w:val="ru-RU"/>
              </w:rPr>
              <w:t>пп</w:t>
            </w:r>
            <w:proofErr w:type="spellEnd"/>
          </w:p>
        </w:tc>
        <w:tc>
          <w:tcPr>
            <w:tcW w:w="2005" w:type="dxa"/>
            <w:vMerge w:val="restart"/>
          </w:tcPr>
          <w:p w14:paraId="13303CD2" w14:textId="44A7A578" w:rsidR="00236D6A" w:rsidRPr="007E73E8" w:rsidRDefault="00236D6A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Соматическая</w:t>
            </w:r>
          </w:p>
          <w:p w14:paraId="4099B9C2" w14:textId="7C4C8EA5" w:rsidR="00236D6A" w:rsidRPr="007E73E8" w:rsidRDefault="00236D6A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патология</w:t>
            </w:r>
          </w:p>
        </w:tc>
        <w:tc>
          <w:tcPr>
            <w:tcW w:w="13466" w:type="dxa"/>
            <w:gridSpan w:val="16"/>
          </w:tcPr>
          <w:p w14:paraId="3BF32F9B" w14:textId="6CF21EB6" w:rsidR="00236D6A" w:rsidRPr="007E73E8" w:rsidRDefault="00B70B01" w:rsidP="00B70B01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Г</w:t>
            </w:r>
            <w:r w:rsidRPr="007E73E8">
              <w:rPr>
                <w:rFonts w:cs="Times New Roman"/>
                <w:sz w:val="24"/>
                <w:szCs w:val="24"/>
              </w:rPr>
              <w:t>орода</w:t>
            </w:r>
            <w:r w:rsidR="00236D6A" w:rsidRPr="007E73E8">
              <w:rPr>
                <w:rFonts w:cs="Times New Roman"/>
                <w:sz w:val="24"/>
                <w:szCs w:val="24"/>
              </w:rPr>
              <w:t>, n=453</w:t>
            </w:r>
          </w:p>
        </w:tc>
      </w:tr>
      <w:tr w:rsidR="00AB4780" w:rsidRPr="007E73E8" w14:paraId="14208AFE" w14:textId="77777777" w:rsidTr="008C4A9D">
        <w:trPr>
          <w:cantSplit/>
          <w:trHeight w:val="525"/>
        </w:trPr>
        <w:tc>
          <w:tcPr>
            <w:tcW w:w="547" w:type="dxa"/>
            <w:vMerge/>
          </w:tcPr>
          <w:p w14:paraId="7D923C71" w14:textId="77777777" w:rsidR="00236D6A" w:rsidRPr="007E73E8" w:rsidRDefault="00236D6A" w:rsidP="00B70B01">
            <w:pPr>
              <w:pStyle w:val="afd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005" w:type="dxa"/>
            <w:vMerge/>
          </w:tcPr>
          <w:p w14:paraId="69466BF1" w14:textId="77777777" w:rsidR="00236D6A" w:rsidRPr="007E73E8" w:rsidRDefault="00236D6A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36379943" w14:textId="6E83B6C5" w:rsidR="00236D6A" w:rsidRPr="007E73E8" w:rsidRDefault="00236D6A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1843" w:type="dxa"/>
            <w:gridSpan w:val="2"/>
          </w:tcPr>
          <w:p w14:paraId="019AA002" w14:textId="77777777" w:rsidR="008C4A9D" w:rsidRPr="007E73E8" w:rsidRDefault="00236D6A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 xml:space="preserve">Бишкек, </w:t>
            </w:r>
          </w:p>
          <w:p w14:paraId="0DFF669A" w14:textId="23F91EB5" w:rsidR="00236D6A" w:rsidRPr="007E73E8" w:rsidRDefault="00236D6A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n=100</w:t>
            </w:r>
          </w:p>
        </w:tc>
        <w:tc>
          <w:tcPr>
            <w:tcW w:w="1842" w:type="dxa"/>
            <w:gridSpan w:val="2"/>
          </w:tcPr>
          <w:p w14:paraId="1A0FCB75" w14:textId="0CB8F981" w:rsidR="00236D6A" w:rsidRPr="007E73E8" w:rsidRDefault="00236D6A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Чолпон-Ата, n=49</w:t>
            </w:r>
          </w:p>
        </w:tc>
        <w:tc>
          <w:tcPr>
            <w:tcW w:w="1701" w:type="dxa"/>
            <w:gridSpan w:val="2"/>
          </w:tcPr>
          <w:p w14:paraId="271BBF27" w14:textId="77777777" w:rsidR="008C4A9D" w:rsidRPr="007E73E8" w:rsidRDefault="00236D6A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Нарын</w:t>
            </w:r>
            <w:r w:rsidR="008C4A9D" w:rsidRPr="007E73E8">
              <w:rPr>
                <w:rFonts w:cs="Times New Roman"/>
                <w:sz w:val="24"/>
                <w:szCs w:val="24"/>
                <w:lang w:val="ru-RU"/>
              </w:rPr>
              <w:t xml:space="preserve">, </w:t>
            </w:r>
          </w:p>
          <w:p w14:paraId="6AFD131B" w14:textId="6E80FF63" w:rsidR="00236D6A" w:rsidRPr="007E73E8" w:rsidRDefault="00236D6A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n=70</w:t>
            </w:r>
          </w:p>
        </w:tc>
        <w:tc>
          <w:tcPr>
            <w:tcW w:w="1560" w:type="dxa"/>
            <w:gridSpan w:val="2"/>
          </w:tcPr>
          <w:p w14:paraId="65D274B5" w14:textId="77777777" w:rsidR="008C4A9D" w:rsidRPr="007E73E8" w:rsidRDefault="00236D6A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 xml:space="preserve">Ош, </w:t>
            </w:r>
          </w:p>
          <w:p w14:paraId="09D2D737" w14:textId="55D43006" w:rsidR="00236D6A" w:rsidRPr="007E73E8" w:rsidRDefault="00236D6A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n=74</w:t>
            </w:r>
          </w:p>
        </w:tc>
        <w:tc>
          <w:tcPr>
            <w:tcW w:w="1559" w:type="dxa"/>
            <w:gridSpan w:val="2"/>
          </w:tcPr>
          <w:p w14:paraId="78971BBD" w14:textId="35509B96" w:rsidR="00236D6A" w:rsidRPr="007E73E8" w:rsidRDefault="00236D6A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Джалал-Абал, n=71</w:t>
            </w:r>
          </w:p>
        </w:tc>
        <w:tc>
          <w:tcPr>
            <w:tcW w:w="1559" w:type="dxa"/>
            <w:gridSpan w:val="2"/>
          </w:tcPr>
          <w:p w14:paraId="48434214" w14:textId="77777777" w:rsidR="008C4A9D" w:rsidRPr="007E73E8" w:rsidRDefault="00236D6A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 xml:space="preserve">Баткен, </w:t>
            </w:r>
          </w:p>
          <w:p w14:paraId="58101BCB" w14:textId="574AC252" w:rsidR="00236D6A" w:rsidRPr="007E73E8" w:rsidRDefault="00236D6A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n=24</w:t>
            </w:r>
          </w:p>
        </w:tc>
        <w:tc>
          <w:tcPr>
            <w:tcW w:w="1559" w:type="dxa"/>
            <w:gridSpan w:val="2"/>
          </w:tcPr>
          <w:p w14:paraId="6A0DA172" w14:textId="77777777" w:rsidR="008C4A9D" w:rsidRPr="007E73E8" w:rsidRDefault="00236D6A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 xml:space="preserve">Талас, </w:t>
            </w:r>
          </w:p>
          <w:p w14:paraId="7D071794" w14:textId="27F79491" w:rsidR="00236D6A" w:rsidRPr="007E73E8" w:rsidRDefault="00236D6A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n=65</w:t>
            </w:r>
          </w:p>
        </w:tc>
      </w:tr>
      <w:tr w:rsidR="00AB4780" w:rsidRPr="007E73E8" w14:paraId="343DBB87" w14:textId="365AF400" w:rsidTr="008C4A9D">
        <w:trPr>
          <w:cantSplit/>
          <w:trHeight w:val="406"/>
        </w:trPr>
        <w:tc>
          <w:tcPr>
            <w:tcW w:w="547" w:type="dxa"/>
            <w:vMerge/>
          </w:tcPr>
          <w:p w14:paraId="21D5E8E4" w14:textId="77777777" w:rsidR="004A1864" w:rsidRPr="007E73E8" w:rsidRDefault="004A1864" w:rsidP="00B70B01">
            <w:pPr>
              <w:pStyle w:val="afd"/>
              <w:jc w:val="center"/>
              <w:rPr>
                <w:rFonts w:cs="Times New Roman"/>
                <w:b/>
                <w:sz w:val="22"/>
              </w:rPr>
            </w:pPr>
          </w:p>
        </w:tc>
        <w:tc>
          <w:tcPr>
            <w:tcW w:w="2005" w:type="dxa"/>
            <w:vMerge/>
          </w:tcPr>
          <w:p w14:paraId="265436DE" w14:textId="77777777" w:rsidR="004A1864" w:rsidRPr="007E73E8" w:rsidRDefault="004A1864" w:rsidP="00E922C4">
            <w:pPr>
              <w:pStyle w:val="afd"/>
              <w:rPr>
                <w:rFonts w:cs="Times New Roman"/>
                <w:b/>
                <w:sz w:val="22"/>
              </w:rPr>
            </w:pPr>
          </w:p>
        </w:tc>
        <w:tc>
          <w:tcPr>
            <w:tcW w:w="709" w:type="dxa"/>
          </w:tcPr>
          <w:p w14:paraId="07C9AA6F" w14:textId="47C2B6FF" w:rsidR="004A1864" w:rsidRPr="007E73E8" w:rsidRDefault="004A1864" w:rsidP="008C4A9D">
            <w:pPr>
              <w:pStyle w:val="afd"/>
              <w:jc w:val="center"/>
              <w:rPr>
                <w:rFonts w:cs="Times New Roman"/>
                <w:b/>
                <w:sz w:val="22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n</w:t>
            </w:r>
          </w:p>
        </w:tc>
        <w:tc>
          <w:tcPr>
            <w:tcW w:w="1134" w:type="dxa"/>
          </w:tcPr>
          <w:p w14:paraId="55F05D1E" w14:textId="13F33286" w:rsidR="004A1864" w:rsidRPr="007E73E8" w:rsidRDefault="004A1864" w:rsidP="008C4A9D">
            <w:pPr>
              <w:pStyle w:val="afd"/>
              <w:jc w:val="center"/>
              <w:rPr>
                <w:rFonts w:cs="Times New Roman"/>
                <w:b/>
                <w:sz w:val="22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P±m</w:t>
            </w:r>
          </w:p>
        </w:tc>
        <w:tc>
          <w:tcPr>
            <w:tcW w:w="567" w:type="dxa"/>
          </w:tcPr>
          <w:p w14:paraId="5E9C183F" w14:textId="73E60901" w:rsidR="004A1864" w:rsidRPr="007E73E8" w:rsidRDefault="004A1864" w:rsidP="008C4A9D">
            <w:pPr>
              <w:pStyle w:val="afd"/>
              <w:jc w:val="center"/>
              <w:rPr>
                <w:rFonts w:cs="Times New Roman"/>
                <w:b/>
                <w:sz w:val="22"/>
              </w:rPr>
            </w:pPr>
            <w:r w:rsidRPr="007E73E8">
              <w:rPr>
                <w:rFonts w:cs="Times New Roman"/>
                <w:sz w:val="24"/>
                <w:szCs w:val="24"/>
              </w:rPr>
              <w:t>n</w:t>
            </w:r>
          </w:p>
        </w:tc>
        <w:tc>
          <w:tcPr>
            <w:tcW w:w="1276" w:type="dxa"/>
          </w:tcPr>
          <w:p w14:paraId="11943070" w14:textId="5AF472C2" w:rsidR="004A1864" w:rsidRPr="007E73E8" w:rsidRDefault="004A1864" w:rsidP="008C4A9D">
            <w:pPr>
              <w:pStyle w:val="afd"/>
              <w:jc w:val="center"/>
              <w:rPr>
                <w:rFonts w:cs="Times New Roman"/>
                <w:b/>
                <w:sz w:val="22"/>
              </w:rPr>
            </w:pPr>
            <w:r w:rsidRPr="007E73E8">
              <w:rPr>
                <w:rFonts w:cs="Times New Roman"/>
                <w:sz w:val="24"/>
                <w:szCs w:val="24"/>
              </w:rPr>
              <w:t>P±m</w:t>
            </w:r>
          </w:p>
        </w:tc>
        <w:tc>
          <w:tcPr>
            <w:tcW w:w="567" w:type="dxa"/>
          </w:tcPr>
          <w:p w14:paraId="255B245F" w14:textId="6EE35F01" w:rsidR="004A1864" w:rsidRPr="007E73E8" w:rsidRDefault="004A1864" w:rsidP="008C4A9D">
            <w:pPr>
              <w:pStyle w:val="afd"/>
              <w:jc w:val="center"/>
              <w:rPr>
                <w:rFonts w:cs="Times New Roman"/>
                <w:b/>
                <w:sz w:val="22"/>
              </w:rPr>
            </w:pPr>
            <w:r w:rsidRPr="007E73E8">
              <w:rPr>
                <w:rFonts w:cs="Times New Roman"/>
                <w:sz w:val="24"/>
                <w:szCs w:val="24"/>
              </w:rPr>
              <w:t>n</w:t>
            </w:r>
          </w:p>
        </w:tc>
        <w:tc>
          <w:tcPr>
            <w:tcW w:w="1275" w:type="dxa"/>
          </w:tcPr>
          <w:p w14:paraId="7D96800E" w14:textId="23C0A419" w:rsidR="004A1864" w:rsidRPr="007E73E8" w:rsidRDefault="004A1864" w:rsidP="008C4A9D">
            <w:pPr>
              <w:pStyle w:val="afd"/>
              <w:jc w:val="center"/>
              <w:rPr>
                <w:rFonts w:cs="Times New Roman"/>
                <w:b/>
                <w:sz w:val="22"/>
              </w:rPr>
            </w:pPr>
            <w:r w:rsidRPr="007E73E8">
              <w:rPr>
                <w:rFonts w:cs="Times New Roman"/>
                <w:sz w:val="24"/>
                <w:szCs w:val="24"/>
              </w:rPr>
              <w:t>P±m</w:t>
            </w:r>
          </w:p>
        </w:tc>
        <w:tc>
          <w:tcPr>
            <w:tcW w:w="567" w:type="dxa"/>
          </w:tcPr>
          <w:p w14:paraId="348F112D" w14:textId="30641AF1" w:rsidR="004A1864" w:rsidRPr="007E73E8" w:rsidRDefault="004A1864" w:rsidP="008C4A9D">
            <w:pPr>
              <w:pStyle w:val="afd"/>
              <w:jc w:val="center"/>
              <w:rPr>
                <w:rFonts w:cs="Times New Roman"/>
                <w:b/>
                <w:sz w:val="22"/>
              </w:rPr>
            </w:pPr>
            <w:r w:rsidRPr="007E73E8">
              <w:rPr>
                <w:rFonts w:cs="Times New Roman"/>
                <w:sz w:val="24"/>
                <w:szCs w:val="24"/>
              </w:rPr>
              <w:t>n</w:t>
            </w:r>
          </w:p>
        </w:tc>
        <w:tc>
          <w:tcPr>
            <w:tcW w:w="1134" w:type="dxa"/>
          </w:tcPr>
          <w:p w14:paraId="08A9D651" w14:textId="0B6A4A73" w:rsidR="004A1864" w:rsidRPr="007E73E8" w:rsidRDefault="004A1864" w:rsidP="008C4A9D">
            <w:pPr>
              <w:pStyle w:val="afd"/>
              <w:jc w:val="center"/>
              <w:rPr>
                <w:rFonts w:cs="Times New Roman"/>
                <w:b/>
                <w:sz w:val="22"/>
              </w:rPr>
            </w:pPr>
            <w:r w:rsidRPr="007E73E8">
              <w:rPr>
                <w:rFonts w:cs="Times New Roman"/>
                <w:sz w:val="24"/>
                <w:szCs w:val="24"/>
              </w:rPr>
              <w:t>P±m</w:t>
            </w:r>
          </w:p>
        </w:tc>
        <w:tc>
          <w:tcPr>
            <w:tcW w:w="567" w:type="dxa"/>
          </w:tcPr>
          <w:p w14:paraId="6F92BBD1" w14:textId="07B6C86A" w:rsidR="004A1864" w:rsidRPr="007E73E8" w:rsidRDefault="004A1864" w:rsidP="008C4A9D">
            <w:pPr>
              <w:pStyle w:val="afd"/>
              <w:jc w:val="center"/>
              <w:rPr>
                <w:rFonts w:cs="Times New Roman"/>
                <w:b/>
                <w:sz w:val="22"/>
              </w:rPr>
            </w:pPr>
            <w:r w:rsidRPr="007E73E8">
              <w:rPr>
                <w:rFonts w:cs="Times New Roman"/>
                <w:sz w:val="24"/>
                <w:szCs w:val="24"/>
              </w:rPr>
              <w:t>n</w:t>
            </w:r>
          </w:p>
        </w:tc>
        <w:tc>
          <w:tcPr>
            <w:tcW w:w="993" w:type="dxa"/>
          </w:tcPr>
          <w:p w14:paraId="420E0875" w14:textId="0A334B8D" w:rsidR="004A1864" w:rsidRPr="007E73E8" w:rsidRDefault="004A1864" w:rsidP="008C4A9D">
            <w:pPr>
              <w:pStyle w:val="afd"/>
              <w:jc w:val="center"/>
              <w:rPr>
                <w:rFonts w:cs="Times New Roman"/>
                <w:b/>
                <w:sz w:val="22"/>
              </w:rPr>
            </w:pPr>
            <w:r w:rsidRPr="007E73E8">
              <w:rPr>
                <w:rFonts w:cs="Times New Roman"/>
                <w:sz w:val="24"/>
                <w:szCs w:val="24"/>
              </w:rPr>
              <w:t>P±m</w:t>
            </w:r>
          </w:p>
        </w:tc>
        <w:tc>
          <w:tcPr>
            <w:tcW w:w="567" w:type="dxa"/>
          </w:tcPr>
          <w:p w14:paraId="6B3C4446" w14:textId="6CE606CF" w:rsidR="004A1864" w:rsidRPr="007E73E8" w:rsidRDefault="004A1864" w:rsidP="008C4A9D">
            <w:pPr>
              <w:pStyle w:val="afd"/>
              <w:jc w:val="center"/>
              <w:rPr>
                <w:rFonts w:cs="Times New Roman"/>
                <w:b/>
                <w:sz w:val="22"/>
              </w:rPr>
            </w:pPr>
            <w:r w:rsidRPr="007E73E8">
              <w:rPr>
                <w:rFonts w:cs="Times New Roman"/>
                <w:sz w:val="24"/>
                <w:szCs w:val="24"/>
              </w:rPr>
              <w:t>n</w:t>
            </w:r>
          </w:p>
        </w:tc>
        <w:tc>
          <w:tcPr>
            <w:tcW w:w="992" w:type="dxa"/>
          </w:tcPr>
          <w:p w14:paraId="59CF557D" w14:textId="4FA021F1" w:rsidR="004A1864" w:rsidRPr="007E73E8" w:rsidRDefault="004A1864" w:rsidP="008C4A9D">
            <w:pPr>
              <w:pStyle w:val="afd"/>
              <w:jc w:val="center"/>
              <w:rPr>
                <w:rFonts w:cs="Times New Roman"/>
                <w:b/>
                <w:sz w:val="22"/>
              </w:rPr>
            </w:pPr>
            <w:r w:rsidRPr="007E73E8">
              <w:rPr>
                <w:rFonts w:cs="Times New Roman"/>
                <w:sz w:val="24"/>
                <w:szCs w:val="24"/>
              </w:rPr>
              <w:t>P±m</w:t>
            </w:r>
          </w:p>
        </w:tc>
        <w:tc>
          <w:tcPr>
            <w:tcW w:w="567" w:type="dxa"/>
          </w:tcPr>
          <w:p w14:paraId="02141B4F" w14:textId="4D43065F" w:rsidR="004A1864" w:rsidRPr="007E73E8" w:rsidRDefault="004A1864" w:rsidP="008C4A9D">
            <w:pPr>
              <w:pStyle w:val="afd"/>
              <w:jc w:val="center"/>
              <w:rPr>
                <w:rFonts w:cs="Times New Roman"/>
                <w:b/>
                <w:sz w:val="22"/>
              </w:rPr>
            </w:pPr>
            <w:r w:rsidRPr="007E73E8">
              <w:rPr>
                <w:rFonts w:cs="Times New Roman"/>
                <w:sz w:val="24"/>
                <w:szCs w:val="24"/>
              </w:rPr>
              <w:t>n</w:t>
            </w:r>
          </w:p>
        </w:tc>
        <w:tc>
          <w:tcPr>
            <w:tcW w:w="992" w:type="dxa"/>
          </w:tcPr>
          <w:p w14:paraId="04C1C965" w14:textId="1F5852F7" w:rsidR="004A1864" w:rsidRPr="007E73E8" w:rsidRDefault="004A1864" w:rsidP="008C4A9D">
            <w:pPr>
              <w:pStyle w:val="afd"/>
              <w:jc w:val="center"/>
              <w:rPr>
                <w:rFonts w:cs="Times New Roman"/>
                <w:b/>
                <w:sz w:val="22"/>
              </w:rPr>
            </w:pPr>
            <w:r w:rsidRPr="007E73E8">
              <w:rPr>
                <w:rFonts w:cs="Times New Roman"/>
                <w:sz w:val="24"/>
                <w:szCs w:val="24"/>
              </w:rPr>
              <w:t>P±m</w:t>
            </w:r>
          </w:p>
        </w:tc>
        <w:tc>
          <w:tcPr>
            <w:tcW w:w="567" w:type="dxa"/>
          </w:tcPr>
          <w:p w14:paraId="58684C23" w14:textId="1A738927" w:rsidR="004A1864" w:rsidRPr="007E73E8" w:rsidRDefault="004A1864" w:rsidP="008C4A9D">
            <w:pPr>
              <w:pStyle w:val="afd"/>
              <w:jc w:val="center"/>
              <w:rPr>
                <w:rFonts w:cs="Times New Roman"/>
                <w:b/>
                <w:sz w:val="22"/>
              </w:rPr>
            </w:pPr>
            <w:r w:rsidRPr="007E73E8">
              <w:rPr>
                <w:rFonts w:cs="Times New Roman"/>
                <w:sz w:val="24"/>
                <w:szCs w:val="24"/>
              </w:rPr>
              <w:t>n</w:t>
            </w:r>
          </w:p>
        </w:tc>
        <w:tc>
          <w:tcPr>
            <w:tcW w:w="992" w:type="dxa"/>
          </w:tcPr>
          <w:p w14:paraId="5A4F815C" w14:textId="5D615237" w:rsidR="004A1864" w:rsidRPr="007E73E8" w:rsidRDefault="004A1864" w:rsidP="008C4A9D">
            <w:pPr>
              <w:pStyle w:val="afd"/>
              <w:jc w:val="center"/>
              <w:rPr>
                <w:rFonts w:cs="Times New Roman"/>
                <w:b/>
                <w:sz w:val="22"/>
              </w:rPr>
            </w:pPr>
            <w:r w:rsidRPr="007E73E8">
              <w:rPr>
                <w:rFonts w:cs="Times New Roman"/>
                <w:sz w:val="24"/>
                <w:szCs w:val="24"/>
              </w:rPr>
              <w:t>P±m</w:t>
            </w:r>
          </w:p>
        </w:tc>
      </w:tr>
      <w:tr w:rsidR="00AB4780" w:rsidRPr="007E73E8" w14:paraId="18DD7C63" w14:textId="4345A1A7" w:rsidTr="00B70B01">
        <w:trPr>
          <w:trHeight w:val="561"/>
        </w:trPr>
        <w:tc>
          <w:tcPr>
            <w:tcW w:w="547" w:type="dxa"/>
          </w:tcPr>
          <w:p w14:paraId="3A8F4089" w14:textId="1D0272B2" w:rsidR="00492D91" w:rsidRPr="007E73E8" w:rsidRDefault="008C4A9D" w:rsidP="00B70B01">
            <w:pPr>
              <w:pStyle w:val="afd"/>
              <w:jc w:val="center"/>
              <w:rPr>
                <w:rFonts w:cs="Times New Roman"/>
                <w:sz w:val="22"/>
                <w:lang w:val="ru-RU"/>
              </w:rPr>
            </w:pPr>
            <w:r w:rsidRPr="007E73E8">
              <w:rPr>
                <w:rFonts w:cs="Times New Roman"/>
                <w:sz w:val="22"/>
                <w:lang w:val="ru-RU"/>
              </w:rPr>
              <w:t>1</w:t>
            </w:r>
          </w:p>
        </w:tc>
        <w:tc>
          <w:tcPr>
            <w:tcW w:w="2005" w:type="dxa"/>
          </w:tcPr>
          <w:p w14:paraId="2B9C0DA0" w14:textId="77777777" w:rsidR="00492D91" w:rsidRPr="007E73E8" w:rsidRDefault="00492D91" w:rsidP="00E922C4">
            <w:pPr>
              <w:pStyle w:val="afd"/>
              <w:rPr>
                <w:rFonts w:cs="Times New Roman"/>
                <w:sz w:val="22"/>
                <w:lang w:val="ru-RU"/>
              </w:rPr>
            </w:pPr>
            <w:r w:rsidRPr="007E73E8">
              <w:rPr>
                <w:rFonts w:cs="Times New Roman"/>
                <w:sz w:val="22"/>
                <w:lang w:val="ru-RU"/>
              </w:rPr>
              <w:t>Гипертоническая</w:t>
            </w:r>
          </w:p>
          <w:p w14:paraId="6FF3F2F9" w14:textId="1F911C96" w:rsidR="00492D91" w:rsidRPr="007E73E8" w:rsidRDefault="00B70B01" w:rsidP="00E922C4">
            <w:pPr>
              <w:pStyle w:val="afd"/>
              <w:rPr>
                <w:rFonts w:cs="Times New Roman"/>
                <w:sz w:val="22"/>
                <w:lang w:val="ru-RU"/>
              </w:rPr>
            </w:pPr>
            <w:r w:rsidRPr="007E73E8">
              <w:rPr>
                <w:rFonts w:cs="Times New Roman"/>
                <w:sz w:val="22"/>
                <w:lang w:val="ru-RU"/>
              </w:rPr>
              <w:t xml:space="preserve"> болезнь</w:t>
            </w:r>
          </w:p>
        </w:tc>
        <w:tc>
          <w:tcPr>
            <w:tcW w:w="709" w:type="dxa"/>
          </w:tcPr>
          <w:p w14:paraId="24AB9FD0" w14:textId="6B19254E" w:rsidR="00492D91" w:rsidRPr="007E73E8" w:rsidRDefault="00492D9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262</w:t>
            </w:r>
          </w:p>
        </w:tc>
        <w:tc>
          <w:tcPr>
            <w:tcW w:w="1134" w:type="dxa"/>
          </w:tcPr>
          <w:p w14:paraId="29C08C01" w14:textId="19CC1F69" w:rsidR="00492D91" w:rsidRPr="007E73E8" w:rsidRDefault="00D0477B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17,8±</w:t>
            </w:r>
            <w:r w:rsidR="005A0169" w:rsidRPr="007E73E8">
              <w:rPr>
                <w:rFonts w:cs="Times New Roman"/>
                <w:sz w:val="24"/>
                <w:szCs w:val="24"/>
                <w:lang w:val="ru-RU"/>
              </w:rPr>
              <w:t>0,9</w:t>
            </w:r>
          </w:p>
        </w:tc>
        <w:tc>
          <w:tcPr>
            <w:tcW w:w="567" w:type="dxa"/>
          </w:tcPr>
          <w:p w14:paraId="671EB272" w14:textId="4CEFE211" w:rsidR="00492D91" w:rsidRPr="007E73E8" w:rsidRDefault="00492D9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57</w:t>
            </w:r>
          </w:p>
        </w:tc>
        <w:tc>
          <w:tcPr>
            <w:tcW w:w="1276" w:type="dxa"/>
          </w:tcPr>
          <w:p w14:paraId="3D0F7CCB" w14:textId="34A05576" w:rsidR="00492D91" w:rsidRPr="007E73E8" w:rsidRDefault="005A0169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3</w:t>
            </w:r>
            <w:r w:rsidRPr="007E73E8">
              <w:rPr>
                <w:rFonts w:cs="Times New Roman"/>
                <w:sz w:val="24"/>
                <w:szCs w:val="24"/>
                <w:lang w:val="ru-RU"/>
              </w:rPr>
              <w:t>,</w:t>
            </w:r>
            <w:r w:rsidR="004A1864" w:rsidRPr="007E73E8">
              <w:rPr>
                <w:rFonts w:cs="Times New Roman"/>
                <w:sz w:val="24"/>
                <w:szCs w:val="24"/>
              </w:rPr>
              <w:t>9±0</w:t>
            </w:r>
            <w:r w:rsidR="004A1864" w:rsidRPr="007E73E8">
              <w:rPr>
                <w:rFonts w:cs="Times New Roman"/>
                <w:sz w:val="24"/>
                <w:szCs w:val="24"/>
                <w:lang w:val="ru-RU"/>
              </w:rPr>
              <w:t>,</w:t>
            </w:r>
            <w:r w:rsidR="004A1864" w:rsidRPr="007E73E8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14:paraId="1FB0AEFC" w14:textId="623DB4EB" w:rsidR="00492D91" w:rsidRPr="007E73E8" w:rsidRDefault="00492D9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</w:tcPr>
          <w:p w14:paraId="00F72847" w14:textId="46DDCFD8" w:rsidR="00492D91" w:rsidRPr="007E73E8" w:rsidRDefault="00D0477B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1,3±</w:t>
            </w:r>
            <w:r w:rsidR="005A0169" w:rsidRPr="007E73E8">
              <w:rPr>
                <w:rFonts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567" w:type="dxa"/>
          </w:tcPr>
          <w:p w14:paraId="5835BEC8" w14:textId="3B2C1E34" w:rsidR="00492D91" w:rsidRPr="007E73E8" w:rsidRDefault="00492D9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29</w:t>
            </w:r>
          </w:p>
        </w:tc>
        <w:tc>
          <w:tcPr>
            <w:tcW w:w="1134" w:type="dxa"/>
          </w:tcPr>
          <w:p w14:paraId="4F56F1A6" w14:textId="05AB8014" w:rsidR="00492D91" w:rsidRPr="007E73E8" w:rsidRDefault="00D0477B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2,0</w:t>
            </w:r>
            <w:r w:rsidR="005A0169" w:rsidRPr="007E73E8">
              <w:rPr>
                <w:rFonts w:cs="Times New Roman"/>
                <w:sz w:val="24"/>
                <w:szCs w:val="24"/>
                <w:lang w:val="ru-RU"/>
              </w:rPr>
              <w:t>±0,3</w:t>
            </w:r>
          </w:p>
        </w:tc>
        <w:tc>
          <w:tcPr>
            <w:tcW w:w="567" w:type="dxa"/>
          </w:tcPr>
          <w:p w14:paraId="20E4D234" w14:textId="138F21B6" w:rsidR="00492D91" w:rsidRPr="007E73E8" w:rsidRDefault="00492D9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50</w:t>
            </w:r>
          </w:p>
        </w:tc>
        <w:tc>
          <w:tcPr>
            <w:tcW w:w="993" w:type="dxa"/>
          </w:tcPr>
          <w:p w14:paraId="74BC1C8E" w14:textId="1F5D1FC9" w:rsidR="00492D91" w:rsidRPr="007E73E8" w:rsidRDefault="00D0477B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3,4±</w:t>
            </w:r>
            <w:r w:rsidR="005A0169" w:rsidRPr="007E73E8">
              <w:rPr>
                <w:rFonts w:cs="Times New Roman"/>
                <w:sz w:val="24"/>
                <w:szCs w:val="24"/>
                <w:lang w:val="ru-RU"/>
              </w:rPr>
              <w:t>0,4</w:t>
            </w:r>
          </w:p>
        </w:tc>
        <w:tc>
          <w:tcPr>
            <w:tcW w:w="567" w:type="dxa"/>
          </w:tcPr>
          <w:p w14:paraId="0560DCAD" w14:textId="2603C26A" w:rsidR="00492D91" w:rsidRPr="007E73E8" w:rsidRDefault="00492D9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47</w:t>
            </w:r>
          </w:p>
        </w:tc>
        <w:tc>
          <w:tcPr>
            <w:tcW w:w="992" w:type="dxa"/>
          </w:tcPr>
          <w:p w14:paraId="3C0115E5" w14:textId="5299356A" w:rsidR="00492D91" w:rsidRPr="007E73E8" w:rsidRDefault="00D0477B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3,2±</w:t>
            </w:r>
            <w:r w:rsidR="005A0169" w:rsidRPr="007E73E8">
              <w:rPr>
                <w:rFonts w:cs="Times New Roman"/>
                <w:sz w:val="24"/>
                <w:szCs w:val="24"/>
                <w:lang w:val="ru-RU"/>
              </w:rPr>
              <w:t>0,4</w:t>
            </w:r>
          </w:p>
        </w:tc>
        <w:tc>
          <w:tcPr>
            <w:tcW w:w="567" w:type="dxa"/>
          </w:tcPr>
          <w:p w14:paraId="6FFE8CC5" w14:textId="213F9E01" w:rsidR="00492D91" w:rsidRPr="007E73E8" w:rsidRDefault="004A1864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14:paraId="18D243EE" w14:textId="4A12CA6C" w:rsidR="00492D91" w:rsidRPr="007E73E8" w:rsidRDefault="004A1864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1,0±0,2</w:t>
            </w:r>
          </w:p>
        </w:tc>
        <w:tc>
          <w:tcPr>
            <w:tcW w:w="567" w:type="dxa"/>
          </w:tcPr>
          <w:p w14:paraId="136B5D0D" w14:textId="25859413" w:rsidR="00492D91" w:rsidRPr="007E73E8" w:rsidRDefault="00492D91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44</w:t>
            </w:r>
          </w:p>
        </w:tc>
        <w:tc>
          <w:tcPr>
            <w:tcW w:w="992" w:type="dxa"/>
          </w:tcPr>
          <w:p w14:paraId="61574980" w14:textId="05FB5794" w:rsidR="00492D91" w:rsidRPr="007E73E8" w:rsidRDefault="00D0477B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3,0±</w:t>
            </w:r>
            <w:r w:rsidR="005A0169" w:rsidRPr="007E73E8">
              <w:rPr>
                <w:rFonts w:cs="Times New Roman"/>
                <w:sz w:val="24"/>
                <w:szCs w:val="24"/>
                <w:lang w:val="ru-RU"/>
              </w:rPr>
              <w:t>0,4</w:t>
            </w:r>
          </w:p>
        </w:tc>
      </w:tr>
      <w:tr w:rsidR="00AB4780" w:rsidRPr="007E73E8" w14:paraId="146D15CE" w14:textId="0E2A0A1F" w:rsidTr="00B70B01">
        <w:trPr>
          <w:trHeight w:val="569"/>
        </w:trPr>
        <w:tc>
          <w:tcPr>
            <w:tcW w:w="547" w:type="dxa"/>
          </w:tcPr>
          <w:p w14:paraId="0EAD56F4" w14:textId="178843CA" w:rsidR="007D7F01" w:rsidRPr="007E73E8" w:rsidRDefault="008C4A9D" w:rsidP="00B70B01">
            <w:pPr>
              <w:pStyle w:val="afd"/>
              <w:jc w:val="center"/>
              <w:rPr>
                <w:rFonts w:cs="Times New Roman"/>
                <w:sz w:val="22"/>
                <w:lang w:val="ru-RU"/>
              </w:rPr>
            </w:pPr>
            <w:r w:rsidRPr="007E73E8">
              <w:rPr>
                <w:rFonts w:cs="Times New Roman"/>
                <w:sz w:val="22"/>
                <w:lang w:val="ru-RU"/>
              </w:rPr>
              <w:t>2</w:t>
            </w:r>
          </w:p>
          <w:p w14:paraId="5B4DAD47" w14:textId="0B261B67" w:rsidR="007D7F01" w:rsidRPr="007E73E8" w:rsidRDefault="007D7F01" w:rsidP="00B70B01">
            <w:pPr>
              <w:pStyle w:val="afd"/>
              <w:jc w:val="center"/>
              <w:rPr>
                <w:rFonts w:cs="Times New Roman"/>
                <w:sz w:val="22"/>
                <w:lang w:val="ru-RU"/>
              </w:rPr>
            </w:pPr>
          </w:p>
        </w:tc>
        <w:tc>
          <w:tcPr>
            <w:tcW w:w="2005" w:type="dxa"/>
          </w:tcPr>
          <w:p w14:paraId="1A998BF1" w14:textId="77777777" w:rsidR="008C4A9D" w:rsidRPr="007E73E8" w:rsidRDefault="007D7F01" w:rsidP="00E922C4">
            <w:pPr>
              <w:pStyle w:val="afd"/>
              <w:rPr>
                <w:rFonts w:cs="Times New Roman"/>
                <w:sz w:val="22"/>
                <w:lang w:val="ru-RU"/>
              </w:rPr>
            </w:pPr>
            <w:r w:rsidRPr="007E73E8">
              <w:rPr>
                <w:rFonts w:cs="Times New Roman"/>
                <w:sz w:val="22"/>
                <w:lang w:val="ru-RU"/>
              </w:rPr>
              <w:t>Инфаркт миокарда</w:t>
            </w:r>
          </w:p>
          <w:p w14:paraId="371FCD17" w14:textId="6A62781F" w:rsidR="007D7F01" w:rsidRPr="007E73E8" w:rsidRDefault="007D7F01" w:rsidP="00E922C4">
            <w:pPr>
              <w:pStyle w:val="afd"/>
              <w:rPr>
                <w:rFonts w:cs="Times New Roman"/>
                <w:sz w:val="22"/>
                <w:lang w:val="ru-RU"/>
              </w:rPr>
            </w:pPr>
            <w:r w:rsidRPr="007E73E8">
              <w:rPr>
                <w:rFonts w:cs="Times New Roman"/>
                <w:sz w:val="22"/>
                <w:lang w:val="ru-RU"/>
              </w:rPr>
              <w:t xml:space="preserve">в </w:t>
            </w:r>
            <w:proofErr w:type="spellStart"/>
            <w:r w:rsidR="008C4A9D" w:rsidRPr="007E73E8">
              <w:rPr>
                <w:rFonts w:cs="Times New Roman"/>
                <w:sz w:val="22"/>
                <w:lang w:val="ru-RU"/>
              </w:rPr>
              <w:t>анамнезе</w:t>
            </w:r>
            <w:proofErr w:type="spellEnd"/>
            <w:r w:rsidR="008C4A9D" w:rsidRPr="007E73E8">
              <w:rPr>
                <w:rFonts w:cs="Times New Roman"/>
                <w:sz w:val="22"/>
                <w:lang w:val="ru-RU"/>
              </w:rPr>
              <w:t xml:space="preserve"> </w:t>
            </w:r>
          </w:p>
        </w:tc>
        <w:tc>
          <w:tcPr>
            <w:tcW w:w="709" w:type="dxa"/>
          </w:tcPr>
          <w:p w14:paraId="4DFD5AC1" w14:textId="13E83A67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13</w:t>
            </w:r>
          </w:p>
          <w:p w14:paraId="18B1EC0F" w14:textId="48C4C1FA" w:rsidR="007D7F01" w:rsidRPr="007E73E8" w:rsidRDefault="007D7F01" w:rsidP="008C4A9D">
            <w:pPr>
              <w:pStyle w:val="afd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14:paraId="3E07FD6E" w14:textId="1E4D6298" w:rsidR="007D7F01" w:rsidRPr="007E73E8" w:rsidRDefault="00D0477B" w:rsidP="008C4A9D">
            <w:pPr>
              <w:spacing w:after="160" w:line="259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0,8±</w:t>
            </w:r>
            <w:r w:rsidR="005A0169" w:rsidRPr="007E73E8">
              <w:rPr>
                <w:rFonts w:cs="Times New Roman"/>
                <w:sz w:val="24"/>
                <w:szCs w:val="24"/>
                <w:lang w:val="ru-RU"/>
              </w:rPr>
              <w:t>0,2</w:t>
            </w:r>
          </w:p>
          <w:p w14:paraId="46AEE159" w14:textId="77777777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CB9B7EA" w14:textId="2B0B4C54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579656B9" w14:textId="0D2A1C51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0,1±0,08</w:t>
            </w:r>
          </w:p>
        </w:tc>
        <w:tc>
          <w:tcPr>
            <w:tcW w:w="567" w:type="dxa"/>
          </w:tcPr>
          <w:p w14:paraId="7BD17C3F" w14:textId="3D0F0E19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0DB4DDA2" w14:textId="318122C9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0,06±0,06</w:t>
            </w:r>
          </w:p>
        </w:tc>
        <w:tc>
          <w:tcPr>
            <w:tcW w:w="567" w:type="dxa"/>
          </w:tcPr>
          <w:p w14:paraId="2E9880FD" w14:textId="1A774F96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5A214D42" w14:textId="7D87BD2F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0,1±0,08</w:t>
            </w:r>
          </w:p>
        </w:tc>
        <w:tc>
          <w:tcPr>
            <w:tcW w:w="567" w:type="dxa"/>
          </w:tcPr>
          <w:p w14:paraId="2B992661" w14:textId="1D423A80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14:paraId="3C6C371C" w14:textId="18B6E95A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0,2±0,1</w:t>
            </w:r>
          </w:p>
        </w:tc>
        <w:tc>
          <w:tcPr>
            <w:tcW w:w="567" w:type="dxa"/>
          </w:tcPr>
          <w:p w14:paraId="2D62211E" w14:textId="28E33886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0FBBA1A1" w14:textId="68698F97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0,2±0,1</w:t>
            </w:r>
          </w:p>
        </w:tc>
        <w:tc>
          <w:tcPr>
            <w:tcW w:w="567" w:type="dxa"/>
          </w:tcPr>
          <w:p w14:paraId="289D597C" w14:textId="2C1C7682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28AA095D" w14:textId="77777777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0,06±</w:t>
            </w:r>
          </w:p>
          <w:p w14:paraId="2CE0CE94" w14:textId="1E3600EA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0,06</w:t>
            </w:r>
          </w:p>
        </w:tc>
        <w:tc>
          <w:tcPr>
            <w:tcW w:w="567" w:type="dxa"/>
          </w:tcPr>
          <w:p w14:paraId="377EBEDE" w14:textId="713C6312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284719AE" w14:textId="77777777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0,06±</w:t>
            </w:r>
          </w:p>
          <w:p w14:paraId="7DD3012E" w14:textId="4AB10379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0,06</w:t>
            </w:r>
          </w:p>
        </w:tc>
      </w:tr>
      <w:tr w:rsidR="00AB4780" w:rsidRPr="007E73E8" w14:paraId="20CB0408" w14:textId="05A15BEF" w:rsidTr="008C4A9D">
        <w:tc>
          <w:tcPr>
            <w:tcW w:w="547" w:type="dxa"/>
          </w:tcPr>
          <w:p w14:paraId="2F1DF8FE" w14:textId="619D5913" w:rsidR="00492D91" w:rsidRPr="007E73E8" w:rsidRDefault="008C4A9D" w:rsidP="00B70B01">
            <w:pPr>
              <w:pStyle w:val="afd"/>
              <w:jc w:val="center"/>
              <w:rPr>
                <w:rFonts w:cs="Times New Roman"/>
                <w:sz w:val="22"/>
                <w:lang w:val="ru-RU"/>
              </w:rPr>
            </w:pPr>
            <w:r w:rsidRPr="007E73E8">
              <w:rPr>
                <w:rFonts w:cs="Times New Roman"/>
                <w:sz w:val="22"/>
                <w:lang w:val="ru-RU"/>
              </w:rPr>
              <w:t>3</w:t>
            </w:r>
          </w:p>
          <w:p w14:paraId="2A187F6D" w14:textId="733C4A6C" w:rsidR="00492D91" w:rsidRPr="007E73E8" w:rsidRDefault="00492D91" w:rsidP="00B70B01">
            <w:pPr>
              <w:pStyle w:val="afd"/>
              <w:rPr>
                <w:rFonts w:cs="Times New Roman"/>
                <w:sz w:val="22"/>
                <w:lang w:val="ru-RU"/>
              </w:rPr>
            </w:pPr>
          </w:p>
        </w:tc>
        <w:tc>
          <w:tcPr>
            <w:tcW w:w="2005" w:type="dxa"/>
          </w:tcPr>
          <w:p w14:paraId="40EC6D43" w14:textId="01F6E618" w:rsidR="00492D91" w:rsidRPr="007E73E8" w:rsidRDefault="00492D91" w:rsidP="00E922C4">
            <w:pPr>
              <w:pStyle w:val="afd"/>
              <w:rPr>
                <w:rFonts w:cs="Times New Roman"/>
                <w:sz w:val="22"/>
                <w:lang w:val="ru-RU"/>
              </w:rPr>
            </w:pPr>
            <w:r w:rsidRPr="007E73E8">
              <w:rPr>
                <w:rFonts w:cs="Times New Roman"/>
                <w:sz w:val="22"/>
              </w:rPr>
              <w:t>И</w:t>
            </w:r>
            <w:proofErr w:type="spellStart"/>
            <w:r w:rsidR="008C4A9D" w:rsidRPr="007E73E8">
              <w:rPr>
                <w:rFonts w:cs="Times New Roman"/>
                <w:sz w:val="22"/>
                <w:lang w:val="ru-RU"/>
              </w:rPr>
              <w:t>шемическая</w:t>
            </w:r>
            <w:proofErr w:type="spellEnd"/>
            <w:r w:rsidR="008C4A9D" w:rsidRPr="007E73E8">
              <w:rPr>
                <w:rFonts w:cs="Times New Roman"/>
                <w:sz w:val="22"/>
                <w:lang w:val="ru-RU"/>
              </w:rPr>
              <w:t xml:space="preserve">  болезнь сердца</w:t>
            </w:r>
          </w:p>
        </w:tc>
        <w:tc>
          <w:tcPr>
            <w:tcW w:w="709" w:type="dxa"/>
          </w:tcPr>
          <w:p w14:paraId="08DD4F12" w14:textId="2D95457B" w:rsidR="00492D91" w:rsidRPr="007E73E8" w:rsidRDefault="00492D9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75</w:t>
            </w:r>
          </w:p>
        </w:tc>
        <w:tc>
          <w:tcPr>
            <w:tcW w:w="1134" w:type="dxa"/>
          </w:tcPr>
          <w:p w14:paraId="47BFD322" w14:textId="60D9CAFE" w:rsidR="00492D91" w:rsidRPr="007E73E8" w:rsidRDefault="00D0477B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5,1±</w:t>
            </w:r>
            <w:r w:rsidR="005A0169" w:rsidRPr="007E73E8">
              <w:rPr>
                <w:rFonts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567" w:type="dxa"/>
          </w:tcPr>
          <w:p w14:paraId="2D2F0A2E" w14:textId="3BF91AA9" w:rsidR="00492D9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14:paraId="06D215D6" w14:textId="770327DF" w:rsidR="00492D9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1,0±0,2</w:t>
            </w:r>
          </w:p>
        </w:tc>
        <w:tc>
          <w:tcPr>
            <w:tcW w:w="567" w:type="dxa"/>
          </w:tcPr>
          <w:p w14:paraId="00A659BC" w14:textId="51B5D1E5" w:rsidR="00492D91" w:rsidRPr="007E73E8" w:rsidRDefault="00492D9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14:paraId="24C25249" w14:textId="21A8E0DC" w:rsidR="00492D9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0,3±0,1</w:t>
            </w:r>
          </w:p>
        </w:tc>
        <w:tc>
          <w:tcPr>
            <w:tcW w:w="567" w:type="dxa"/>
          </w:tcPr>
          <w:p w14:paraId="08CD3EAB" w14:textId="2F9B6734" w:rsidR="00492D91" w:rsidRPr="007E73E8" w:rsidRDefault="00492D9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551FBC5A" w14:textId="50480947" w:rsidR="00492D9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0,7±0,2</w:t>
            </w:r>
          </w:p>
        </w:tc>
        <w:tc>
          <w:tcPr>
            <w:tcW w:w="567" w:type="dxa"/>
          </w:tcPr>
          <w:p w14:paraId="44E9D088" w14:textId="34C2C1A5" w:rsidR="00492D91" w:rsidRPr="007E73E8" w:rsidRDefault="00492D9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993" w:type="dxa"/>
          </w:tcPr>
          <w:p w14:paraId="2F2935FD" w14:textId="7BB31C39" w:rsidR="00492D9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1,0±0,2</w:t>
            </w:r>
          </w:p>
        </w:tc>
        <w:tc>
          <w:tcPr>
            <w:tcW w:w="567" w:type="dxa"/>
          </w:tcPr>
          <w:p w14:paraId="58F1CF67" w14:textId="60168886" w:rsidR="00492D91" w:rsidRPr="007E73E8" w:rsidRDefault="00492D9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14:paraId="3B276005" w14:textId="69B31844" w:rsidR="00492D9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1,2±0,2</w:t>
            </w:r>
          </w:p>
        </w:tc>
        <w:tc>
          <w:tcPr>
            <w:tcW w:w="567" w:type="dxa"/>
          </w:tcPr>
          <w:p w14:paraId="4FAE8A6B" w14:textId="4193D5E1" w:rsidR="00492D91" w:rsidRPr="007E73E8" w:rsidRDefault="00492D9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20F4CF18" w14:textId="58120E73" w:rsidR="00492D91" w:rsidRPr="007E73E8" w:rsidRDefault="004A1864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0,3±0,1</w:t>
            </w:r>
          </w:p>
        </w:tc>
        <w:tc>
          <w:tcPr>
            <w:tcW w:w="567" w:type="dxa"/>
          </w:tcPr>
          <w:p w14:paraId="76010934" w14:textId="4E4D5B12" w:rsidR="00492D91" w:rsidRPr="007E73E8" w:rsidRDefault="00492D91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14:paraId="1A50A1FD" w14:textId="47602F9E" w:rsidR="00492D91" w:rsidRPr="007E73E8" w:rsidRDefault="004A1864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0,5±0,1</w:t>
            </w:r>
          </w:p>
        </w:tc>
      </w:tr>
      <w:tr w:rsidR="00AB4780" w:rsidRPr="007E73E8" w14:paraId="6C5E2A8B" w14:textId="7FC218F3" w:rsidTr="008C4A9D">
        <w:tc>
          <w:tcPr>
            <w:tcW w:w="547" w:type="dxa"/>
          </w:tcPr>
          <w:p w14:paraId="7FEAA9D8" w14:textId="6C6F0CAF" w:rsidR="007D7F01" w:rsidRPr="007E73E8" w:rsidRDefault="008C4A9D" w:rsidP="00B70B01">
            <w:pPr>
              <w:pStyle w:val="afd"/>
              <w:jc w:val="center"/>
              <w:rPr>
                <w:rFonts w:cs="Times New Roman"/>
                <w:sz w:val="22"/>
                <w:lang w:val="ru-RU"/>
              </w:rPr>
            </w:pPr>
            <w:r w:rsidRPr="007E73E8">
              <w:rPr>
                <w:rFonts w:cs="Times New Roman"/>
                <w:sz w:val="22"/>
                <w:lang w:val="ru-RU"/>
              </w:rPr>
              <w:t>4</w:t>
            </w:r>
          </w:p>
          <w:p w14:paraId="4407484A" w14:textId="7120750D" w:rsidR="007D7F01" w:rsidRPr="007E73E8" w:rsidRDefault="007D7F01" w:rsidP="00B70B01">
            <w:pPr>
              <w:pStyle w:val="afd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005" w:type="dxa"/>
          </w:tcPr>
          <w:p w14:paraId="2484CE96" w14:textId="77777777" w:rsidR="007D7F01" w:rsidRPr="007E73E8" w:rsidRDefault="007D7F01" w:rsidP="00E922C4">
            <w:pPr>
              <w:pStyle w:val="afd"/>
              <w:rPr>
                <w:rFonts w:cs="Times New Roman"/>
                <w:sz w:val="22"/>
                <w:lang w:val="ru-RU"/>
              </w:rPr>
            </w:pPr>
            <w:r w:rsidRPr="007E73E8">
              <w:rPr>
                <w:rFonts w:cs="Times New Roman"/>
                <w:sz w:val="22"/>
                <w:lang w:val="ru-RU"/>
              </w:rPr>
              <w:t xml:space="preserve">Нарушения </w:t>
            </w:r>
          </w:p>
          <w:p w14:paraId="7A00A89A" w14:textId="28F26DE9" w:rsidR="007D7F01" w:rsidRPr="007E73E8" w:rsidRDefault="007D7F01" w:rsidP="00E922C4">
            <w:pPr>
              <w:pStyle w:val="afd"/>
              <w:rPr>
                <w:rFonts w:cs="Times New Roman"/>
                <w:sz w:val="22"/>
                <w:lang w:val="ru-RU"/>
              </w:rPr>
            </w:pPr>
            <w:proofErr w:type="spellStart"/>
            <w:r w:rsidRPr="007E73E8">
              <w:rPr>
                <w:rFonts w:cs="Times New Roman"/>
                <w:sz w:val="22"/>
                <w:lang w:val="ru-RU"/>
              </w:rPr>
              <w:t>микроциркуляции</w:t>
            </w:r>
            <w:proofErr w:type="spellEnd"/>
            <w:r w:rsidRPr="007E73E8">
              <w:rPr>
                <w:rFonts w:cs="Times New Roman"/>
                <w:sz w:val="22"/>
                <w:lang w:val="ru-RU"/>
              </w:rPr>
              <w:t xml:space="preserve"> </w:t>
            </w:r>
          </w:p>
          <w:p w14:paraId="59F32929" w14:textId="7C3D712C" w:rsidR="007D7F01" w:rsidRPr="007E73E8" w:rsidRDefault="008C4A9D" w:rsidP="00E922C4">
            <w:pPr>
              <w:pStyle w:val="afd"/>
              <w:rPr>
                <w:rFonts w:cs="Times New Roman"/>
                <w:sz w:val="22"/>
                <w:lang w:val="ru-RU"/>
              </w:rPr>
            </w:pPr>
            <w:r w:rsidRPr="007E73E8">
              <w:rPr>
                <w:rFonts w:cs="Times New Roman"/>
                <w:sz w:val="22"/>
                <w:lang w:val="ru-RU"/>
              </w:rPr>
              <w:t>головного мозга</w:t>
            </w:r>
          </w:p>
        </w:tc>
        <w:tc>
          <w:tcPr>
            <w:tcW w:w="709" w:type="dxa"/>
          </w:tcPr>
          <w:p w14:paraId="666D1606" w14:textId="0D13A425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14:paraId="57FEF700" w14:textId="7F9A6320" w:rsidR="007D7F01" w:rsidRPr="007E73E8" w:rsidRDefault="00D0477B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1,7±</w:t>
            </w:r>
            <w:r w:rsidR="005A0169" w:rsidRPr="007E73E8">
              <w:rPr>
                <w:rFonts w:cs="Times New Roman"/>
                <w:sz w:val="24"/>
                <w:szCs w:val="24"/>
                <w:lang w:val="ru-RU"/>
              </w:rPr>
              <w:t>0,3</w:t>
            </w:r>
          </w:p>
        </w:tc>
        <w:tc>
          <w:tcPr>
            <w:tcW w:w="567" w:type="dxa"/>
          </w:tcPr>
          <w:p w14:paraId="01F2C78A" w14:textId="3CE425AF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3AC9E20A" w14:textId="1FDD394F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0,3±0,1</w:t>
            </w:r>
          </w:p>
        </w:tc>
        <w:tc>
          <w:tcPr>
            <w:tcW w:w="567" w:type="dxa"/>
          </w:tcPr>
          <w:p w14:paraId="59DDA710" w14:textId="7CFF6B9E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41DDDFAB" w14:textId="7316940E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0,1±0,08</w:t>
            </w:r>
          </w:p>
        </w:tc>
        <w:tc>
          <w:tcPr>
            <w:tcW w:w="567" w:type="dxa"/>
          </w:tcPr>
          <w:p w14:paraId="275EF7EB" w14:textId="31E06E42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0C0903FC" w14:textId="3F36C71B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0,3±0,1</w:t>
            </w:r>
          </w:p>
        </w:tc>
        <w:tc>
          <w:tcPr>
            <w:tcW w:w="567" w:type="dxa"/>
          </w:tcPr>
          <w:p w14:paraId="0159BA75" w14:textId="110045D2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</w:tcPr>
          <w:p w14:paraId="0FDCD1DD" w14:textId="1020B87B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0,5±0,1</w:t>
            </w:r>
          </w:p>
        </w:tc>
        <w:tc>
          <w:tcPr>
            <w:tcW w:w="567" w:type="dxa"/>
          </w:tcPr>
          <w:p w14:paraId="6A52C3F0" w14:textId="3E2077F8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14:paraId="51B24827" w14:textId="2026E327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0,4±0,1</w:t>
            </w:r>
          </w:p>
        </w:tc>
        <w:tc>
          <w:tcPr>
            <w:tcW w:w="567" w:type="dxa"/>
          </w:tcPr>
          <w:p w14:paraId="0433B931" w14:textId="6EF88DA9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6127C65C" w14:textId="77777777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0,06±</w:t>
            </w:r>
          </w:p>
          <w:p w14:paraId="2C1479EC" w14:textId="4DF1AD49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0,06</w:t>
            </w:r>
          </w:p>
        </w:tc>
        <w:tc>
          <w:tcPr>
            <w:tcW w:w="567" w:type="dxa"/>
          </w:tcPr>
          <w:p w14:paraId="4F543410" w14:textId="1A06BF41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0FDEB7D2" w14:textId="77777777" w:rsidR="000D6E76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0,1±</w:t>
            </w:r>
          </w:p>
          <w:p w14:paraId="5444190A" w14:textId="6E3EAD48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0,08</w:t>
            </w:r>
          </w:p>
        </w:tc>
      </w:tr>
      <w:tr w:rsidR="00AB4780" w:rsidRPr="007E73E8" w14:paraId="4162ACD1" w14:textId="78A81E08" w:rsidTr="008C4A9D">
        <w:tc>
          <w:tcPr>
            <w:tcW w:w="547" w:type="dxa"/>
          </w:tcPr>
          <w:p w14:paraId="17FE44F3" w14:textId="7B468D28" w:rsidR="007D7F01" w:rsidRPr="007E73E8" w:rsidRDefault="008C4A9D" w:rsidP="00B70B01">
            <w:pPr>
              <w:pStyle w:val="afd"/>
              <w:jc w:val="center"/>
              <w:rPr>
                <w:rFonts w:cs="Times New Roman"/>
                <w:sz w:val="22"/>
                <w:lang w:val="ru-RU"/>
              </w:rPr>
            </w:pPr>
            <w:r w:rsidRPr="007E73E8">
              <w:rPr>
                <w:rFonts w:cs="Times New Roman"/>
                <w:sz w:val="22"/>
                <w:lang w:val="ru-RU"/>
              </w:rPr>
              <w:t>5</w:t>
            </w:r>
          </w:p>
          <w:p w14:paraId="2844B4A4" w14:textId="4F0EED60" w:rsidR="007D7F01" w:rsidRPr="007E73E8" w:rsidRDefault="007D7F01" w:rsidP="00B70B01">
            <w:pPr>
              <w:pStyle w:val="afd"/>
              <w:rPr>
                <w:rFonts w:cs="Times New Roman"/>
                <w:sz w:val="22"/>
                <w:lang w:val="ru-RU"/>
              </w:rPr>
            </w:pPr>
          </w:p>
        </w:tc>
        <w:tc>
          <w:tcPr>
            <w:tcW w:w="2005" w:type="dxa"/>
          </w:tcPr>
          <w:p w14:paraId="12295F26" w14:textId="77777777" w:rsidR="007D7F01" w:rsidRPr="007E73E8" w:rsidRDefault="007D7F01" w:rsidP="00E922C4">
            <w:pPr>
              <w:pStyle w:val="afd"/>
              <w:rPr>
                <w:rFonts w:cs="Times New Roman"/>
                <w:sz w:val="22"/>
              </w:rPr>
            </w:pPr>
            <w:r w:rsidRPr="007E73E8">
              <w:rPr>
                <w:rFonts w:cs="Times New Roman"/>
                <w:sz w:val="22"/>
              </w:rPr>
              <w:t>Микроинсульт</w:t>
            </w:r>
          </w:p>
          <w:p w14:paraId="4282FAAA" w14:textId="3125DBBC" w:rsidR="007D7F01" w:rsidRPr="007E73E8" w:rsidRDefault="007D7F01" w:rsidP="00E922C4">
            <w:pPr>
              <w:pStyle w:val="afd"/>
              <w:rPr>
                <w:rFonts w:cs="Times New Roman"/>
                <w:sz w:val="22"/>
              </w:rPr>
            </w:pPr>
          </w:p>
        </w:tc>
        <w:tc>
          <w:tcPr>
            <w:tcW w:w="709" w:type="dxa"/>
          </w:tcPr>
          <w:p w14:paraId="6ED2B04C" w14:textId="6EC21EBB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31FB7C45" w14:textId="3143770F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0,7±0,2</w:t>
            </w:r>
          </w:p>
        </w:tc>
        <w:tc>
          <w:tcPr>
            <w:tcW w:w="567" w:type="dxa"/>
          </w:tcPr>
          <w:p w14:paraId="23C240B5" w14:textId="569A8C8E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73C98043" w14:textId="0861F859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0,06±0,06</w:t>
            </w:r>
          </w:p>
        </w:tc>
        <w:tc>
          <w:tcPr>
            <w:tcW w:w="567" w:type="dxa"/>
          </w:tcPr>
          <w:p w14:paraId="6E392536" w14:textId="0E647634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43432B4F" w14:textId="4220492F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0,06±0,06</w:t>
            </w:r>
          </w:p>
        </w:tc>
        <w:tc>
          <w:tcPr>
            <w:tcW w:w="567" w:type="dxa"/>
          </w:tcPr>
          <w:p w14:paraId="21557112" w14:textId="529F7785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51F783A1" w14:textId="356A9656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0,1±0,08</w:t>
            </w:r>
          </w:p>
        </w:tc>
        <w:tc>
          <w:tcPr>
            <w:tcW w:w="567" w:type="dxa"/>
          </w:tcPr>
          <w:p w14:paraId="65DF7B1B" w14:textId="04AC7F1E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14:paraId="6ADD8616" w14:textId="4452318A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0,2±0,1</w:t>
            </w:r>
          </w:p>
        </w:tc>
        <w:tc>
          <w:tcPr>
            <w:tcW w:w="567" w:type="dxa"/>
          </w:tcPr>
          <w:p w14:paraId="4982A428" w14:textId="059FE337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597B3754" w14:textId="77777777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0,06±</w:t>
            </w:r>
          </w:p>
          <w:p w14:paraId="22330C31" w14:textId="670679E4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0,06</w:t>
            </w:r>
          </w:p>
        </w:tc>
        <w:tc>
          <w:tcPr>
            <w:tcW w:w="567" w:type="dxa"/>
          </w:tcPr>
          <w:p w14:paraId="33E07B35" w14:textId="709C630A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2B99C497" w14:textId="77777777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0,06±</w:t>
            </w:r>
          </w:p>
          <w:p w14:paraId="690210EB" w14:textId="451795BE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0,06</w:t>
            </w:r>
          </w:p>
        </w:tc>
        <w:tc>
          <w:tcPr>
            <w:tcW w:w="567" w:type="dxa"/>
          </w:tcPr>
          <w:p w14:paraId="45E37094" w14:textId="2E93C09F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4FFB6638" w14:textId="77777777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0,06±</w:t>
            </w:r>
          </w:p>
          <w:p w14:paraId="649505B3" w14:textId="7A8D3FD1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0,06</w:t>
            </w:r>
          </w:p>
        </w:tc>
      </w:tr>
      <w:tr w:rsidR="00AB4780" w:rsidRPr="007E73E8" w14:paraId="480BCCF5" w14:textId="67671328" w:rsidTr="008C4A9D">
        <w:tc>
          <w:tcPr>
            <w:tcW w:w="547" w:type="dxa"/>
          </w:tcPr>
          <w:p w14:paraId="3863FA50" w14:textId="5CA233D6" w:rsidR="007D7F01" w:rsidRPr="007E73E8" w:rsidRDefault="008C4A9D" w:rsidP="00B70B01">
            <w:pPr>
              <w:pStyle w:val="afd"/>
              <w:jc w:val="center"/>
              <w:rPr>
                <w:rFonts w:cs="Times New Roman"/>
                <w:sz w:val="22"/>
                <w:lang w:val="ru-RU"/>
              </w:rPr>
            </w:pPr>
            <w:r w:rsidRPr="007E73E8">
              <w:rPr>
                <w:rFonts w:cs="Times New Roman"/>
                <w:sz w:val="22"/>
                <w:lang w:val="ru-RU"/>
              </w:rPr>
              <w:t>6</w:t>
            </w:r>
          </w:p>
          <w:p w14:paraId="7A5FCC6D" w14:textId="666C4442" w:rsidR="007D7F01" w:rsidRPr="007E73E8" w:rsidRDefault="007D7F01" w:rsidP="00B70B01">
            <w:pPr>
              <w:pStyle w:val="afd"/>
              <w:jc w:val="center"/>
              <w:rPr>
                <w:rFonts w:cs="Times New Roman"/>
                <w:sz w:val="22"/>
                <w:lang w:val="ru-RU"/>
              </w:rPr>
            </w:pPr>
          </w:p>
        </w:tc>
        <w:tc>
          <w:tcPr>
            <w:tcW w:w="2005" w:type="dxa"/>
          </w:tcPr>
          <w:p w14:paraId="3E3B80E7" w14:textId="77777777" w:rsidR="007D7F01" w:rsidRPr="007E73E8" w:rsidRDefault="007D7F01" w:rsidP="008C4A9D">
            <w:pPr>
              <w:pStyle w:val="afd"/>
              <w:jc w:val="both"/>
              <w:rPr>
                <w:rFonts w:cs="Times New Roman"/>
                <w:sz w:val="22"/>
              </w:rPr>
            </w:pPr>
            <w:r w:rsidRPr="007E73E8">
              <w:rPr>
                <w:rFonts w:cs="Times New Roman"/>
                <w:sz w:val="22"/>
              </w:rPr>
              <w:t>Сахарный диабет</w:t>
            </w:r>
          </w:p>
          <w:p w14:paraId="6454D745" w14:textId="146B803C" w:rsidR="007D7F01" w:rsidRPr="007E73E8" w:rsidRDefault="007D7F01" w:rsidP="008C4A9D">
            <w:pPr>
              <w:pStyle w:val="afd"/>
              <w:jc w:val="both"/>
              <w:rPr>
                <w:rFonts w:cs="Times New Roman"/>
                <w:sz w:val="22"/>
              </w:rPr>
            </w:pPr>
          </w:p>
        </w:tc>
        <w:tc>
          <w:tcPr>
            <w:tcW w:w="709" w:type="dxa"/>
          </w:tcPr>
          <w:p w14:paraId="4832779B" w14:textId="10D62616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39</w:t>
            </w:r>
          </w:p>
        </w:tc>
        <w:tc>
          <w:tcPr>
            <w:tcW w:w="1134" w:type="dxa"/>
          </w:tcPr>
          <w:p w14:paraId="05904D3E" w14:textId="04BA7154" w:rsidR="007D7F01" w:rsidRPr="007E73E8" w:rsidRDefault="00D0477B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2,6±</w:t>
            </w:r>
            <w:r w:rsidR="005A0169" w:rsidRPr="007E73E8">
              <w:rPr>
                <w:rFonts w:cs="Times New Roman"/>
                <w:sz w:val="24"/>
                <w:szCs w:val="24"/>
                <w:lang w:val="ru-RU"/>
              </w:rPr>
              <w:t>0,4</w:t>
            </w:r>
          </w:p>
        </w:tc>
        <w:tc>
          <w:tcPr>
            <w:tcW w:w="567" w:type="dxa"/>
          </w:tcPr>
          <w:p w14:paraId="53235D3C" w14:textId="7C989B72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14:paraId="1D07EBAE" w14:textId="34B904EB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0,5±0,1</w:t>
            </w:r>
          </w:p>
        </w:tc>
        <w:tc>
          <w:tcPr>
            <w:tcW w:w="567" w:type="dxa"/>
          </w:tcPr>
          <w:p w14:paraId="0EBC9E2B" w14:textId="1AAC0005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14:paraId="6C51DB57" w14:textId="5EC1EBC2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0,2±0,1</w:t>
            </w:r>
          </w:p>
        </w:tc>
        <w:tc>
          <w:tcPr>
            <w:tcW w:w="567" w:type="dxa"/>
          </w:tcPr>
          <w:p w14:paraId="750C8327" w14:textId="00A903E7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14:paraId="599154CB" w14:textId="0842D321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0,5±0,1</w:t>
            </w:r>
          </w:p>
        </w:tc>
        <w:tc>
          <w:tcPr>
            <w:tcW w:w="567" w:type="dxa"/>
          </w:tcPr>
          <w:p w14:paraId="7C105D76" w14:textId="749121D9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</w:tcPr>
          <w:p w14:paraId="0F034802" w14:textId="06D08301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0,5±0,1</w:t>
            </w:r>
          </w:p>
        </w:tc>
        <w:tc>
          <w:tcPr>
            <w:tcW w:w="567" w:type="dxa"/>
          </w:tcPr>
          <w:p w14:paraId="1ADE6018" w14:textId="1BD8444F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6CDB7BB2" w14:textId="21C457B5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0,6±0,2</w:t>
            </w:r>
          </w:p>
        </w:tc>
        <w:tc>
          <w:tcPr>
            <w:tcW w:w="567" w:type="dxa"/>
          </w:tcPr>
          <w:p w14:paraId="601945AB" w14:textId="0FCBF5FE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7EE2E8E6" w14:textId="77777777" w:rsidR="008C4A9D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0,1±</w:t>
            </w:r>
          </w:p>
          <w:p w14:paraId="4FC53ADC" w14:textId="620DC0BB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0,08</w:t>
            </w:r>
          </w:p>
        </w:tc>
        <w:tc>
          <w:tcPr>
            <w:tcW w:w="567" w:type="dxa"/>
          </w:tcPr>
          <w:p w14:paraId="44929FDD" w14:textId="66F82D8B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7856D3F9" w14:textId="310749B3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0,2±0,1</w:t>
            </w:r>
          </w:p>
        </w:tc>
      </w:tr>
      <w:tr w:rsidR="00AB4780" w:rsidRPr="007E73E8" w14:paraId="219E4FF7" w14:textId="74ED136D" w:rsidTr="008C4A9D">
        <w:tc>
          <w:tcPr>
            <w:tcW w:w="547" w:type="dxa"/>
          </w:tcPr>
          <w:p w14:paraId="7A4BBF05" w14:textId="55AB7FC5" w:rsidR="00492D91" w:rsidRPr="007E73E8" w:rsidRDefault="008C4A9D" w:rsidP="00B70B01">
            <w:pPr>
              <w:pStyle w:val="afd"/>
              <w:jc w:val="center"/>
              <w:rPr>
                <w:rFonts w:cs="Times New Roman"/>
                <w:sz w:val="22"/>
                <w:lang w:val="ru-RU"/>
              </w:rPr>
            </w:pPr>
            <w:r w:rsidRPr="007E73E8">
              <w:rPr>
                <w:rFonts w:cs="Times New Roman"/>
                <w:sz w:val="22"/>
                <w:lang w:val="ru-RU"/>
              </w:rPr>
              <w:t>7</w:t>
            </w:r>
          </w:p>
          <w:p w14:paraId="47BA2DA5" w14:textId="5C26832E" w:rsidR="00492D91" w:rsidRPr="007E73E8" w:rsidRDefault="00492D91" w:rsidP="00B70B01">
            <w:pPr>
              <w:pStyle w:val="afd"/>
              <w:jc w:val="center"/>
              <w:rPr>
                <w:rFonts w:cs="Times New Roman"/>
                <w:sz w:val="22"/>
                <w:lang w:val="ru-RU"/>
              </w:rPr>
            </w:pPr>
          </w:p>
        </w:tc>
        <w:tc>
          <w:tcPr>
            <w:tcW w:w="2005" w:type="dxa"/>
          </w:tcPr>
          <w:p w14:paraId="6D7DF7C0" w14:textId="77777777" w:rsidR="00492D91" w:rsidRPr="007E73E8" w:rsidRDefault="00492D91" w:rsidP="008C4A9D">
            <w:pPr>
              <w:pStyle w:val="afd"/>
              <w:jc w:val="both"/>
              <w:rPr>
                <w:rFonts w:cs="Times New Roman"/>
                <w:sz w:val="22"/>
                <w:lang w:val="ru-RU"/>
              </w:rPr>
            </w:pPr>
            <w:r w:rsidRPr="007E73E8">
              <w:rPr>
                <w:rFonts w:cs="Times New Roman"/>
                <w:sz w:val="22"/>
                <w:lang w:val="ru-RU"/>
              </w:rPr>
              <w:t>Заболевания почек</w:t>
            </w:r>
          </w:p>
          <w:p w14:paraId="67423897" w14:textId="7B233577" w:rsidR="00492D91" w:rsidRPr="007E73E8" w:rsidRDefault="00492D91" w:rsidP="008C4A9D">
            <w:pPr>
              <w:pStyle w:val="afd"/>
              <w:jc w:val="both"/>
              <w:rPr>
                <w:rFonts w:cs="Times New Roman"/>
                <w:sz w:val="22"/>
              </w:rPr>
            </w:pPr>
          </w:p>
        </w:tc>
        <w:tc>
          <w:tcPr>
            <w:tcW w:w="709" w:type="dxa"/>
          </w:tcPr>
          <w:p w14:paraId="4C75E55D" w14:textId="03E424DE" w:rsidR="00492D91" w:rsidRPr="007E73E8" w:rsidRDefault="00D0477B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115</w:t>
            </w:r>
          </w:p>
        </w:tc>
        <w:tc>
          <w:tcPr>
            <w:tcW w:w="1134" w:type="dxa"/>
          </w:tcPr>
          <w:p w14:paraId="7DDF5C06" w14:textId="6D2021B8" w:rsidR="00492D91" w:rsidRPr="007E73E8" w:rsidRDefault="00D0477B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7,8±</w:t>
            </w:r>
            <w:r w:rsidR="005A0169" w:rsidRPr="007E73E8">
              <w:rPr>
                <w:rFonts w:cs="Times New Roman"/>
                <w:sz w:val="24"/>
                <w:szCs w:val="24"/>
                <w:lang w:val="ru-RU"/>
              </w:rPr>
              <w:t>0,7</w:t>
            </w:r>
          </w:p>
        </w:tc>
        <w:tc>
          <w:tcPr>
            <w:tcW w:w="567" w:type="dxa"/>
          </w:tcPr>
          <w:p w14:paraId="61ECF321" w14:textId="59506FD6" w:rsidR="00492D91" w:rsidRPr="007E73E8" w:rsidRDefault="00492D9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14:paraId="5C8F23DE" w14:textId="1CE40D97" w:rsidR="00492D91" w:rsidRPr="007E73E8" w:rsidRDefault="007D7F01" w:rsidP="000D6E7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</w:t>
            </w:r>
            <w:r w:rsidR="000D6E76" w:rsidRPr="007E73E8">
              <w:rPr>
                <w:rFonts w:cs="Times New Roman"/>
                <w:sz w:val="24"/>
                <w:szCs w:val="24"/>
                <w:lang w:val="ru-RU"/>
              </w:rPr>
              <w:t>8</w:t>
            </w:r>
            <w:r w:rsidRPr="007E73E8">
              <w:rPr>
                <w:rFonts w:cs="Times New Roman"/>
                <w:sz w:val="24"/>
                <w:szCs w:val="24"/>
                <w:lang w:val="ru-RU"/>
              </w:rPr>
              <w:t>±0,2</w:t>
            </w:r>
          </w:p>
        </w:tc>
        <w:tc>
          <w:tcPr>
            <w:tcW w:w="567" w:type="dxa"/>
          </w:tcPr>
          <w:p w14:paraId="5A382ABA" w14:textId="15FB2504" w:rsidR="00492D91" w:rsidRPr="007E73E8" w:rsidRDefault="00492D9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14:paraId="62C534AC" w14:textId="317F45CE" w:rsidR="00492D9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0,4±0,1</w:t>
            </w:r>
          </w:p>
        </w:tc>
        <w:tc>
          <w:tcPr>
            <w:tcW w:w="567" w:type="dxa"/>
          </w:tcPr>
          <w:p w14:paraId="37CC176F" w14:textId="044FD424" w:rsidR="00492D9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</w:tcPr>
          <w:p w14:paraId="557FCD43" w14:textId="2843D546" w:rsidR="00492D9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1,4±0,3</w:t>
            </w:r>
          </w:p>
        </w:tc>
        <w:tc>
          <w:tcPr>
            <w:tcW w:w="567" w:type="dxa"/>
          </w:tcPr>
          <w:p w14:paraId="2BABCC73" w14:textId="60D8D558" w:rsidR="00492D91" w:rsidRPr="007E73E8" w:rsidRDefault="00492D9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31</w:t>
            </w:r>
          </w:p>
        </w:tc>
        <w:tc>
          <w:tcPr>
            <w:tcW w:w="993" w:type="dxa"/>
          </w:tcPr>
          <w:p w14:paraId="5054D38D" w14:textId="18C0B1F1" w:rsidR="00492D91" w:rsidRPr="007E73E8" w:rsidRDefault="00D0477B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2,1±0,3</w:t>
            </w:r>
          </w:p>
        </w:tc>
        <w:tc>
          <w:tcPr>
            <w:tcW w:w="567" w:type="dxa"/>
          </w:tcPr>
          <w:p w14:paraId="78CF2A6C" w14:textId="4E49DFE1" w:rsidR="00492D91" w:rsidRPr="007E73E8" w:rsidRDefault="00492D9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29</w:t>
            </w:r>
          </w:p>
        </w:tc>
        <w:tc>
          <w:tcPr>
            <w:tcW w:w="992" w:type="dxa"/>
          </w:tcPr>
          <w:p w14:paraId="36F923FB" w14:textId="74BDCB2B" w:rsidR="00492D91" w:rsidRPr="007E73E8" w:rsidRDefault="000D6E76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1,9</w:t>
            </w:r>
            <w:r w:rsidR="00D0477B" w:rsidRPr="007E73E8">
              <w:rPr>
                <w:rFonts w:cs="Times New Roman"/>
                <w:sz w:val="24"/>
                <w:szCs w:val="24"/>
                <w:lang w:val="ru-RU"/>
              </w:rPr>
              <w:t>±0,3</w:t>
            </w:r>
          </w:p>
        </w:tc>
        <w:tc>
          <w:tcPr>
            <w:tcW w:w="567" w:type="dxa"/>
          </w:tcPr>
          <w:p w14:paraId="3E9B587C" w14:textId="67CDADBE" w:rsidR="00492D91" w:rsidRPr="007E73E8" w:rsidRDefault="00492D9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14:paraId="60828743" w14:textId="61B6C624" w:rsidR="00492D91" w:rsidRPr="007E73E8" w:rsidRDefault="004A1864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0,5±0,1</w:t>
            </w:r>
          </w:p>
        </w:tc>
        <w:tc>
          <w:tcPr>
            <w:tcW w:w="567" w:type="dxa"/>
          </w:tcPr>
          <w:p w14:paraId="689E7293" w14:textId="32CBB23E" w:rsidR="00492D91" w:rsidRPr="007E73E8" w:rsidRDefault="00492D9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14:paraId="460F2A5E" w14:textId="10E020A9" w:rsidR="00492D91" w:rsidRPr="007E73E8" w:rsidRDefault="004A1864" w:rsidP="000D6E7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</w:t>
            </w:r>
            <w:r w:rsidR="000D6E76" w:rsidRPr="007E73E8">
              <w:rPr>
                <w:rFonts w:cs="Times New Roman"/>
                <w:sz w:val="24"/>
                <w:szCs w:val="24"/>
                <w:lang w:val="ru-RU"/>
              </w:rPr>
              <w:t>7</w:t>
            </w:r>
            <w:r w:rsidRPr="007E73E8">
              <w:rPr>
                <w:rFonts w:cs="Times New Roman"/>
                <w:sz w:val="24"/>
                <w:szCs w:val="24"/>
                <w:lang w:val="ru-RU"/>
              </w:rPr>
              <w:t>±0,2</w:t>
            </w:r>
          </w:p>
        </w:tc>
      </w:tr>
      <w:tr w:rsidR="00AB4780" w:rsidRPr="007E73E8" w14:paraId="5B4267DA" w14:textId="3ED3370C" w:rsidTr="008C4A9D">
        <w:tc>
          <w:tcPr>
            <w:tcW w:w="547" w:type="dxa"/>
          </w:tcPr>
          <w:p w14:paraId="4B1E0F8E" w14:textId="2F51790A" w:rsidR="00492D91" w:rsidRPr="007E73E8" w:rsidRDefault="008C4A9D" w:rsidP="00B70B01">
            <w:pPr>
              <w:pStyle w:val="afd"/>
              <w:jc w:val="center"/>
              <w:rPr>
                <w:rFonts w:cs="Times New Roman"/>
                <w:sz w:val="22"/>
                <w:lang w:val="ru-RU"/>
              </w:rPr>
            </w:pPr>
            <w:r w:rsidRPr="007E73E8">
              <w:rPr>
                <w:rFonts w:cs="Times New Roman"/>
                <w:sz w:val="22"/>
                <w:lang w:val="ru-RU"/>
              </w:rPr>
              <w:t>8</w:t>
            </w:r>
          </w:p>
          <w:p w14:paraId="64EEE095" w14:textId="5C8259A7" w:rsidR="00492D91" w:rsidRPr="007E73E8" w:rsidRDefault="00492D91" w:rsidP="00B70B01">
            <w:pPr>
              <w:pStyle w:val="afd"/>
              <w:jc w:val="center"/>
              <w:rPr>
                <w:rFonts w:cs="Times New Roman"/>
                <w:sz w:val="22"/>
                <w:lang w:val="ru-RU"/>
              </w:rPr>
            </w:pPr>
          </w:p>
        </w:tc>
        <w:tc>
          <w:tcPr>
            <w:tcW w:w="2005" w:type="dxa"/>
          </w:tcPr>
          <w:p w14:paraId="64B6E406" w14:textId="77777777" w:rsidR="00492D91" w:rsidRPr="007E73E8" w:rsidRDefault="00492D91" w:rsidP="008C4A9D">
            <w:pPr>
              <w:pStyle w:val="afd"/>
              <w:jc w:val="both"/>
              <w:rPr>
                <w:rFonts w:cs="Times New Roman"/>
                <w:sz w:val="22"/>
              </w:rPr>
            </w:pPr>
            <w:r w:rsidRPr="007E73E8">
              <w:rPr>
                <w:rFonts w:cs="Times New Roman"/>
                <w:sz w:val="22"/>
              </w:rPr>
              <w:t>Ожирение</w:t>
            </w:r>
          </w:p>
          <w:p w14:paraId="55F0C4B1" w14:textId="10C714DD" w:rsidR="00492D91" w:rsidRPr="007E73E8" w:rsidRDefault="00492D91" w:rsidP="008C4A9D">
            <w:pPr>
              <w:pStyle w:val="afd"/>
              <w:jc w:val="both"/>
              <w:rPr>
                <w:rFonts w:cs="Times New Roman"/>
                <w:sz w:val="22"/>
              </w:rPr>
            </w:pPr>
          </w:p>
        </w:tc>
        <w:tc>
          <w:tcPr>
            <w:tcW w:w="709" w:type="dxa"/>
          </w:tcPr>
          <w:p w14:paraId="3B2AAE90" w14:textId="7D514B8E" w:rsidR="00492D91" w:rsidRPr="007E73E8" w:rsidRDefault="00492D9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231</w:t>
            </w:r>
          </w:p>
        </w:tc>
        <w:tc>
          <w:tcPr>
            <w:tcW w:w="1134" w:type="dxa"/>
          </w:tcPr>
          <w:p w14:paraId="15AA5913" w14:textId="4CD39C4D" w:rsidR="00492D91" w:rsidRPr="007E73E8" w:rsidRDefault="00D0477B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15,7±</w:t>
            </w:r>
            <w:r w:rsidR="005A0169" w:rsidRPr="007E73E8">
              <w:rPr>
                <w:rFonts w:cs="Times New Roman"/>
                <w:sz w:val="24"/>
                <w:szCs w:val="24"/>
                <w:lang w:val="ru-RU"/>
              </w:rPr>
              <w:t>0,9</w:t>
            </w:r>
          </w:p>
        </w:tc>
        <w:tc>
          <w:tcPr>
            <w:tcW w:w="567" w:type="dxa"/>
          </w:tcPr>
          <w:p w14:paraId="6F779C82" w14:textId="4BD3C145" w:rsidR="00492D91" w:rsidRPr="007E73E8" w:rsidRDefault="00492D9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54</w:t>
            </w:r>
          </w:p>
        </w:tc>
        <w:tc>
          <w:tcPr>
            <w:tcW w:w="1276" w:type="dxa"/>
          </w:tcPr>
          <w:p w14:paraId="7F579D08" w14:textId="36B1D135" w:rsidR="00492D91" w:rsidRPr="007E73E8" w:rsidRDefault="00D0477B" w:rsidP="000D6E7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3,</w:t>
            </w:r>
            <w:r w:rsidR="000D6E76" w:rsidRPr="007E73E8">
              <w:rPr>
                <w:rFonts w:cs="Times New Roman"/>
                <w:sz w:val="24"/>
                <w:szCs w:val="24"/>
                <w:lang w:val="ru-RU"/>
              </w:rPr>
              <w:t>7</w:t>
            </w:r>
            <w:r w:rsidRPr="007E73E8">
              <w:rPr>
                <w:rFonts w:cs="Times New Roman"/>
                <w:sz w:val="24"/>
                <w:szCs w:val="24"/>
                <w:lang w:val="ru-RU"/>
              </w:rPr>
              <w:t>±0,4</w:t>
            </w:r>
          </w:p>
        </w:tc>
        <w:tc>
          <w:tcPr>
            <w:tcW w:w="567" w:type="dxa"/>
          </w:tcPr>
          <w:p w14:paraId="5ABC0B08" w14:textId="3CC9EAEE" w:rsidR="00492D91" w:rsidRPr="007E73E8" w:rsidRDefault="00492D9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22</w:t>
            </w:r>
          </w:p>
        </w:tc>
        <w:tc>
          <w:tcPr>
            <w:tcW w:w="1275" w:type="dxa"/>
          </w:tcPr>
          <w:p w14:paraId="7FE8DDDE" w14:textId="470F87D1" w:rsidR="00492D91" w:rsidRPr="007E73E8" w:rsidRDefault="00D0477B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1,5±0,3</w:t>
            </w:r>
          </w:p>
        </w:tc>
        <w:tc>
          <w:tcPr>
            <w:tcW w:w="567" w:type="dxa"/>
          </w:tcPr>
          <w:p w14:paraId="7B0009A5" w14:textId="0327F0D5" w:rsidR="00492D91" w:rsidRPr="007E73E8" w:rsidRDefault="00492D9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31</w:t>
            </w:r>
          </w:p>
        </w:tc>
        <w:tc>
          <w:tcPr>
            <w:tcW w:w="1134" w:type="dxa"/>
          </w:tcPr>
          <w:p w14:paraId="1114E993" w14:textId="7E9C239F" w:rsidR="00492D91" w:rsidRPr="007E73E8" w:rsidRDefault="00D0477B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2,1±0,3</w:t>
            </w:r>
          </w:p>
        </w:tc>
        <w:tc>
          <w:tcPr>
            <w:tcW w:w="567" w:type="dxa"/>
          </w:tcPr>
          <w:p w14:paraId="4B7EF3AE" w14:textId="028F0B7A" w:rsidR="00492D91" w:rsidRPr="007E73E8" w:rsidRDefault="00D0477B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42</w:t>
            </w:r>
          </w:p>
        </w:tc>
        <w:tc>
          <w:tcPr>
            <w:tcW w:w="993" w:type="dxa"/>
          </w:tcPr>
          <w:p w14:paraId="4E8BDD9D" w14:textId="337730E9" w:rsidR="00492D91" w:rsidRPr="007E73E8" w:rsidRDefault="00D0477B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2,8±0,4</w:t>
            </w:r>
          </w:p>
        </w:tc>
        <w:tc>
          <w:tcPr>
            <w:tcW w:w="567" w:type="dxa"/>
          </w:tcPr>
          <w:p w14:paraId="6057340C" w14:textId="7D508651" w:rsidR="00492D91" w:rsidRPr="007E73E8" w:rsidRDefault="00492D9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38</w:t>
            </w:r>
          </w:p>
        </w:tc>
        <w:tc>
          <w:tcPr>
            <w:tcW w:w="992" w:type="dxa"/>
          </w:tcPr>
          <w:p w14:paraId="62043327" w14:textId="2DC925ED" w:rsidR="00492D91" w:rsidRPr="007E73E8" w:rsidRDefault="00D0477B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2,6±0,4</w:t>
            </w:r>
          </w:p>
        </w:tc>
        <w:tc>
          <w:tcPr>
            <w:tcW w:w="567" w:type="dxa"/>
          </w:tcPr>
          <w:p w14:paraId="0C74A866" w14:textId="57D18B0F" w:rsidR="00492D91" w:rsidRPr="007E73E8" w:rsidRDefault="00492D9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14:paraId="514B52B2" w14:textId="133BDC3C" w:rsidR="00492D91" w:rsidRPr="007E73E8" w:rsidRDefault="004A1864" w:rsidP="00122972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</w:t>
            </w:r>
            <w:r w:rsidR="00122972" w:rsidRPr="007E73E8">
              <w:rPr>
                <w:rFonts w:cs="Times New Roman"/>
                <w:sz w:val="24"/>
                <w:szCs w:val="24"/>
                <w:lang w:val="ru-RU"/>
              </w:rPr>
              <w:t>8</w:t>
            </w:r>
            <w:r w:rsidRPr="007E73E8">
              <w:rPr>
                <w:rFonts w:cs="Times New Roman"/>
                <w:sz w:val="24"/>
                <w:szCs w:val="24"/>
                <w:lang w:val="ru-RU"/>
              </w:rPr>
              <w:t>±0,2</w:t>
            </w:r>
          </w:p>
        </w:tc>
        <w:tc>
          <w:tcPr>
            <w:tcW w:w="567" w:type="dxa"/>
          </w:tcPr>
          <w:p w14:paraId="726D0414" w14:textId="25A6712D" w:rsidR="00D0477B" w:rsidRPr="007E73E8" w:rsidRDefault="00D0477B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33</w:t>
            </w:r>
          </w:p>
        </w:tc>
        <w:tc>
          <w:tcPr>
            <w:tcW w:w="992" w:type="dxa"/>
          </w:tcPr>
          <w:p w14:paraId="47F38F11" w14:textId="1A87AE25" w:rsidR="00492D91" w:rsidRPr="007E73E8" w:rsidRDefault="00D0477B" w:rsidP="00122972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2,</w:t>
            </w:r>
            <w:r w:rsidR="00122972" w:rsidRPr="007E73E8">
              <w:rPr>
                <w:rFonts w:cs="Times New Roman"/>
                <w:sz w:val="24"/>
                <w:szCs w:val="24"/>
                <w:lang w:val="ru-RU"/>
              </w:rPr>
              <w:t>3</w:t>
            </w:r>
            <w:r w:rsidRPr="007E73E8">
              <w:rPr>
                <w:rFonts w:cs="Times New Roman"/>
                <w:sz w:val="24"/>
                <w:szCs w:val="24"/>
                <w:lang w:val="ru-RU"/>
              </w:rPr>
              <w:t>±0,3</w:t>
            </w:r>
          </w:p>
        </w:tc>
      </w:tr>
      <w:tr w:rsidR="00AB4780" w:rsidRPr="007E73E8" w14:paraId="0FC98A86" w14:textId="774865DC" w:rsidTr="008C4A9D">
        <w:tc>
          <w:tcPr>
            <w:tcW w:w="547" w:type="dxa"/>
          </w:tcPr>
          <w:p w14:paraId="5562AD84" w14:textId="11B1D395" w:rsidR="007D7F01" w:rsidRPr="007E73E8" w:rsidRDefault="008C4A9D" w:rsidP="00B70B01">
            <w:pPr>
              <w:pStyle w:val="afd"/>
              <w:jc w:val="center"/>
              <w:rPr>
                <w:rFonts w:cs="Times New Roman"/>
                <w:sz w:val="22"/>
                <w:lang w:val="ru-RU"/>
              </w:rPr>
            </w:pPr>
            <w:r w:rsidRPr="007E73E8">
              <w:rPr>
                <w:rFonts w:cs="Times New Roman"/>
                <w:sz w:val="22"/>
                <w:lang w:val="ru-RU"/>
              </w:rPr>
              <w:t>9</w:t>
            </w:r>
          </w:p>
        </w:tc>
        <w:tc>
          <w:tcPr>
            <w:tcW w:w="2005" w:type="dxa"/>
          </w:tcPr>
          <w:p w14:paraId="3FD2A289" w14:textId="1833C0BC" w:rsidR="007D7F01" w:rsidRPr="007E73E8" w:rsidRDefault="008C4A9D" w:rsidP="008C4A9D">
            <w:pPr>
              <w:pStyle w:val="afd"/>
              <w:jc w:val="both"/>
              <w:rPr>
                <w:rFonts w:cs="Times New Roman"/>
                <w:sz w:val="22"/>
                <w:lang w:val="ru-RU"/>
              </w:rPr>
            </w:pPr>
            <w:r w:rsidRPr="007E73E8">
              <w:rPr>
                <w:rFonts w:cs="Times New Roman"/>
                <w:sz w:val="22"/>
              </w:rPr>
              <w:t>Хронический гепатит</w:t>
            </w:r>
          </w:p>
        </w:tc>
        <w:tc>
          <w:tcPr>
            <w:tcW w:w="709" w:type="dxa"/>
          </w:tcPr>
          <w:p w14:paraId="45A77579" w14:textId="6BC9F64E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14:paraId="13A364CF" w14:textId="31D17DCB" w:rsidR="007D7F01" w:rsidRPr="007E73E8" w:rsidRDefault="00D0477B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0,6±</w:t>
            </w:r>
            <w:r w:rsidR="005A0169" w:rsidRPr="007E73E8">
              <w:rPr>
                <w:rFonts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567" w:type="dxa"/>
          </w:tcPr>
          <w:p w14:paraId="4452789A" w14:textId="7F0DD5DE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25430E28" w14:textId="3BDE119E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0,1±0,08</w:t>
            </w:r>
          </w:p>
        </w:tc>
        <w:tc>
          <w:tcPr>
            <w:tcW w:w="567" w:type="dxa"/>
          </w:tcPr>
          <w:p w14:paraId="2AE97706" w14:textId="25D5EC2C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2D046C7A" w14:textId="6BA4684D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0,06±0,06</w:t>
            </w:r>
          </w:p>
        </w:tc>
        <w:tc>
          <w:tcPr>
            <w:tcW w:w="567" w:type="dxa"/>
          </w:tcPr>
          <w:p w14:paraId="5987FB2B" w14:textId="44BD66F2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2BCB6E60" w14:textId="77777777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0,06±</w:t>
            </w:r>
          </w:p>
          <w:p w14:paraId="2E7F568B" w14:textId="36562348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0,06</w:t>
            </w:r>
          </w:p>
        </w:tc>
        <w:tc>
          <w:tcPr>
            <w:tcW w:w="567" w:type="dxa"/>
          </w:tcPr>
          <w:p w14:paraId="50BB803B" w14:textId="40ECBFAF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14:paraId="6CB34F61" w14:textId="77777777" w:rsidR="00DB75C6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0,1±</w:t>
            </w:r>
          </w:p>
          <w:p w14:paraId="22776800" w14:textId="35F938D8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0,08</w:t>
            </w:r>
          </w:p>
        </w:tc>
        <w:tc>
          <w:tcPr>
            <w:tcW w:w="567" w:type="dxa"/>
          </w:tcPr>
          <w:p w14:paraId="44332895" w14:textId="4DA472F0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7235EAB1" w14:textId="77777777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0,06±</w:t>
            </w:r>
          </w:p>
          <w:p w14:paraId="2670FEBA" w14:textId="19798E0D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0,06</w:t>
            </w:r>
          </w:p>
        </w:tc>
        <w:tc>
          <w:tcPr>
            <w:tcW w:w="567" w:type="dxa"/>
          </w:tcPr>
          <w:p w14:paraId="79A8AB1A" w14:textId="2F2C0F19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6850CDC2" w14:textId="77777777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0,06±</w:t>
            </w:r>
          </w:p>
          <w:p w14:paraId="1C4B2D22" w14:textId="7EF28741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0,06</w:t>
            </w:r>
          </w:p>
        </w:tc>
        <w:tc>
          <w:tcPr>
            <w:tcW w:w="567" w:type="dxa"/>
          </w:tcPr>
          <w:p w14:paraId="56B8EF84" w14:textId="0CD871D8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4DB9BD32" w14:textId="77777777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0,06±</w:t>
            </w:r>
          </w:p>
          <w:p w14:paraId="2F7890D9" w14:textId="699C16CE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0,06</w:t>
            </w:r>
          </w:p>
        </w:tc>
      </w:tr>
      <w:tr w:rsidR="00AB4780" w:rsidRPr="007E73E8" w14:paraId="68838262" w14:textId="653B112E" w:rsidTr="008C4A9D">
        <w:tc>
          <w:tcPr>
            <w:tcW w:w="547" w:type="dxa"/>
          </w:tcPr>
          <w:p w14:paraId="5861B1A1" w14:textId="25510433" w:rsidR="007D7F01" w:rsidRPr="007E73E8" w:rsidRDefault="008C4A9D" w:rsidP="00B70B01">
            <w:pPr>
              <w:pStyle w:val="afd"/>
              <w:jc w:val="center"/>
              <w:rPr>
                <w:rFonts w:cs="Times New Roman"/>
                <w:sz w:val="22"/>
                <w:lang w:val="ru-RU"/>
              </w:rPr>
            </w:pPr>
            <w:r w:rsidRPr="007E73E8">
              <w:rPr>
                <w:rFonts w:cs="Times New Roman"/>
                <w:sz w:val="22"/>
                <w:lang w:val="ru-RU"/>
              </w:rPr>
              <w:t>10</w:t>
            </w:r>
          </w:p>
          <w:p w14:paraId="4683F0D7" w14:textId="77777777" w:rsidR="007D7F01" w:rsidRPr="007E73E8" w:rsidRDefault="007D7F01" w:rsidP="00B70B01">
            <w:pPr>
              <w:pStyle w:val="afd"/>
              <w:jc w:val="center"/>
              <w:rPr>
                <w:rFonts w:cs="Times New Roman"/>
                <w:sz w:val="22"/>
                <w:lang w:val="ru-RU"/>
              </w:rPr>
            </w:pPr>
          </w:p>
          <w:p w14:paraId="0C1EF65F" w14:textId="45D3FFDA" w:rsidR="007D7F01" w:rsidRPr="007E73E8" w:rsidRDefault="007D7F01" w:rsidP="00B70B01">
            <w:pPr>
              <w:pStyle w:val="afd"/>
              <w:jc w:val="center"/>
              <w:rPr>
                <w:rFonts w:cs="Times New Roman"/>
                <w:sz w:val="22"/>
                <w:lang w:val="ru-RU"/>
              </w:rPr>
            </w:pPr>
          </w:p>
        </w:tc>
        <w:tc>
          <w:tcPr>
            <w:tcW w:w="2005" w:type="dxa"/>
          </w:tcPr>
          <w:p w14:paraId="40F8D02E" w14:textId="77777777" w:rsidR="007D7F01" w:rsidRPr="007E73E8" w:rsidRDefault="007D7F01" w:rsidP="008C4A9D">
            <w:pPr>
              <w:pStyle w:val="afd"/>
              <w:jc w:val="both"/>
              <w:rPr>
                <w:rFonts w:cs="Times New Roman"/>
                <w:sz w:val="22"/>
                <w:lang w:val="ru-RU"/>
              </w:rPr>
            </w:pPr>
            <w:r w:rsidRPr="007E73E8">
              <w:rPr>
                <w:rFonts w:cs="Times New Roman"/>
                <w:sz w:val="22"/>
                <w:lang w:val="ru-RU"/>
              </w:rPr>
              <w:t xml:space="preserve">Заболевания </w:t>
            </w:r>
          </w:p>
          <w:p w14:paraId="03322FDA" w14:textId="1475A5D8" w:rsidR="007D7F01" w:rsidRPr="007E73E8" w:rsidRDefault="008C4A9D" w:rsidP="008C4A9D">
            <w:pPr>
              <w:pStyle w:val="afd"/>
              <w:jc w:val="both"/>
              <w:rPr>
                <w:rFonts w:cs="Times New Roman"/>
                <w:sz w:val="22"/>
                <w:lang w:val="ru-RU"/>
              </w:rPr>
            </w:pPr>
            <w:proofErr w:type="spellStart"/>
            <w:r w:rsidRPr="007E73E8">
              <w:rPr>
                <w:rFonts w:cs="Times New Roman"/>
                <w:sz w:val="22"/>
                <w:lang w:val="ru-RU"/>
              </w:rPr>
              <w:t>бронхолегочной</w:t>
            </w:r>
            <w:proofErr w:type="spellEnd"/>
            <w:r w:rsidRPr="007E73E8">
              <w:rPr>
                <w:rFonts w:cs="Times New Roman"/>
                <w:sz w:val="22"/>
                <w:lang w:val="ru-RU"/>
              </w:rPr>
              <w:t xml:space="preserve"> системы</w:t>
            </w:r>
          </w:p>
        </w:tc>
        <w:tc>
          <w:tcPr>
            <w:tcW w:w="709" w:type="dxa"/>
          </w:tcPr>
          <w:p w14:paraId="1ADE4E97" w14:textId="2F0EE6F4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14:paraId="56508DF6" w14:textId="2EAA795E" w:rsidR="007D7F01" w:rsidRPr="007E73E8" w:rsidRDefault="007D7F01" w:rsidP="000D6E7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1,</w:t>
            </w:r>
            <w:r w:rsidR="000D6E76" w:rsidRPr="007E73E8">
              <w:rPr>
                <w:rFonts w:cs="Times New Roman"/>
                <w:sz w:val="24"/>
                <w:szCs w:val="24"/>
                <w:lang w:val="ru-RU"/>
              </w:rPr>
              <w:t>0</w:t>
            </w:r>
            <w:r w:rsidRPr="007E73E8">
              <w:rPr>
                <w:rFonts w:cs="Times New Roman"/>
                <w:sz w:val="24"/>
                <w:szCs w:val="24"/>
                <w:lang w:val="ru-RU"/>
              </w:rPr>
              <w:t>±0,2</w:t>
            </w:r>
          </w:p>
        </w:tc>
        <w:tc>
          <w:tcPr>
            <w:tcW w:w="567" w:type="dxa"/>
          </w:tcPr>
          <w:p w14:paraId="5D79B38C" w14:textId="2DD70DD7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741F81C0" w14:textId="1CEAE13B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0,2±0,1</w:t>
            </w:r>
          </w:p>
        </w:tc>
        <w:tc>
          <w:tcPr>
            <w:tcW w:w="567" w:type="dxa"/>
          </w:tcPr>
          <w:p w14:paraId="20E9E0A5" w14:textId="55D92B63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498F1D2A" w14:textId="076259F9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0,1±0,08</w:t>
            </w:r>
          </w:p>
        </w:tc>
        <w:tc>
          <w:tcPr>
            <w:tcW w:w="567" w:type="dxa"/>
          </w:tcPr>
          <w:p w14:paraId="475BEB2A" w14:textId="3136831D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45A58075" w14:textId="1A8FB8FA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0,2±0,1</w:t>
            </w:r>
          </w:p>
        </w:tc>
        <w:tc>
          <w:tcPr>
            <w:tcW w:w="567" w:type="dxa"/>
          </w:tcPr>
          <w:p w14:paraId="2C598034" w14:textId="2A6EBEE6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14:paraId="53FFDB96" w14:textId="547AA729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0,2±0,1</w:t>
            </w:r>
          </w:p>
        </w:tc>
        <w:tc>
          <w:tcPr>
            <w:tcW w:w="567" w:type="dxa"/>
          </w:tcPr>
          <w:p w14:paraId="00980B7C" w14:textId="74C4752C" w:rsidR="007D7F01" w:rsidRPr="007E73E8" w:rsidRDefault="00D0477B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2" w:type="dxa"/>
          </w:tcPr>
          <w:p w14:paraId="35069302" w14:textId="77777777" w:rsidR="00DB75C6" w:rsidRPr="007E73E8" w:rsidRDefault="00D0477B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0,1±</w:t>
            </w:r>
          </w:p>
          <w:p w14:paraId="17C7B4A6" w14:textId="584273B7" w:rsidR="007D7F01" w:rsidRPr="007E73E8" w:rsidRDefault="00D0477B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0,08</w:t>
            </w:r>
          </w:p>
        </w:tc>
        <w:tc>
          <w:tcPr>
            <w:tcW w:w="567" w:type="dxa"/>
          </w:tcPr>
          <w:p w14:paraId="63FD3730" w14:textId="7479F1CF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45FB4704" w14:textId="77777777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0,06±</w:t>
            </w:r>
          </w:p>
          <w:p w14:paraId="04FFF9EF" w14:textId="53E049E8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0,06</w:t>
            </w:r>
          </w:p>
        </w:tc>
        <w:tc>
          <w:tcPr>
            <w:tcW w:w="567" w:type="dxa"/>
          </w:tcPr>
          <w:p w14:paraId="043B0D8D" w14:textId="23F2754C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78AD59E6" w14:textId="77777777" w:rsidR="008C4A9D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0,1±</w:t>
            </w:r>
          </w:p>
          <w:p w14:paraId="260F0720" w14:textId="2D5EBA1A" w:rsidR="007D7F01" w:rsidRPr="007E73E8" w:rsidRDefault="007D7F0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0,08</w:t>
            </w:r>
          </w:p>
        </w:tc>
      </w:tr>
      <w:tr w:rsidR="00AB4780" w:rsidRPr="007E73E8" w14:paraId="37D5AF6E" w14:textId="07FDC01D" w:rsidTr="008C4A9D">
        <w:tc>
          <w:tcPr>
            <w:tcW w:w="547" w:type="dxa"/>
          </w:tcPr>
          <w:p w14:paraId="6785B571" w14:textId="301ADE49" w:rsidR="00492D91" w:rsidRPr="007E73E8" w:rsidRDefault="008C4A9D" w:rsidP="00B70B01">
            <w:pPr>
              <w:pStyle w:val="afd"/>
              <w:jc w:val="center"/>
              <w:rPr>
                <w:rFonts w:cs="Times New Roman"/>
                <w:sz w:val="22"/>
                <w:lang w:val="ru-RU"/>
              </w:rPr>
            </w:pPr>
            <w:r w:rsidRPr="007E73E8">
              <w:rPr>
                <w:rFonts w:cs="Times New Roman"/>
                <w:sz w:val="22"/>
                <w:lang w:val="ru-RU"/>
              </w:rPr>
              <w:t>11</w:t>
            </w:r>
          </w:p>
          <w:p w14:paraId="7EFA0F04" w14:textId="77777777" w:rsidR="00492D91" w:rsidRPr="007E73E8" w:rsidRDefault="00492D91" w:rsidP="00B70B01">
            <w:pPr>
              <w:pStyle w:val="afd"/>
              <w:jc w:val="center"/>
              <w:rPr>
                <w:rFonts w:cs="Times New Roman"/>
                <w:sz w:val="22"/>
                <w:lang w:val="ru-RU"/>
              </w:rPr>
            </w:pPr>
          </w:p>
          <w:p w14:paraId="63F8897A" w14:textId="656F3729" w:rsidR="00492D91" w:rsidRPr="007E73E8" w:rsidRDefault="00492D91" w:rsidP="00B70B01">
            <w:pPr>
              <w:pStyle w:val="afd"/>
              <w:jc w:val="center"/>
              <w:rPr>
                <w:rFonts w:cs="Times New Roman"/>
                <w:sz w:val="22"/>
                <w:lang w:val="ru-RU"/>
              </w:rPr>
            </w:pPr>
          </w:p>
        </w:tc>
        <w:tc>
          <w:tcPr>
            <w:tcW w:w="2005" w:type="dxa"/>
          </w:tcPr>
          <w:p w14:paraId="7BBED882" w14:textId="1989A732" w:rsidR="00492D91" w:rsidRPr="007E73E8" w:rsidRDefault="00492D91" w:rsidP="008C4A9D">
            <w:pPr>
              <w:pStyle w:val="afd"/>
              <w:jc w:val="both"/>
              <w:rPr>
                <w:rFonts w:cs="Times New Roman"/>
                <w:sz w:val="22"/>
                <w:lang w:val="ru-RU"/>
              </w:rPr>
            </w:pPr>
            <w:r w:rsidRPr="007E73E8">
              <w:rPr>
                <w:rFonts w:cs="Times New Roman"/>
                <w:sz w:val="22"/>
                <w:lang w:val="ru-RU"/>
              </w:rPr>
              <w:t xml:space="preserve">Заболевания щитовидной </w:t>
            </w:r>
          </w:p>
          <w:p w14:paraId="2192BC5E" w14:textId="24A36AE5" w:rsidR="00492D91" w:rsidRPr="007E73E8" w:rsidRDefault="008C4A9D" w:rsidP="008C4A9D">
            <w:pPr>
              <w:pStyle w:val="afd"/>
              <w:jc w:val="both"/>
              <w:rPr>
                <w:rFonts w:cs="Times New Roman"/>
                <w:sz w:val="22"/>
                <w:lang w:val="ru-RU"/>
              </w:rPr>
            </w:pPr>
            <w:r w:rsidRPr="007E73E8">
              <w:rPr>
                <w:rFonts w:cs="Times New Roman"/>
                <w:sz w:val="22"/>
                <w:lang w:val="ru-RU"/>
              </w:rPr>
              <w:t>железы</w:t>
            </w:r>
          </w:p>
        </w:tc>
        <w:tc>
          <w:tcPr>
            <w:tcW w:w="709" w:type="dxa"/>
          </w:tcPr>
          <w:p w14:paraId="50BEFA1E" w14:textId="3370B8AB" w:rsidR="00492D91" w:rsidRPr="007E73E8" w:rsidRDefault="00492D9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14:paraId="154C760A" w14:textId="7691504A" w:rsidR="00492D91" w:rsidRPr="007E73E8" w:rsidRDefault="005A0169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13,6±0,8</w:t>
            </w:r>
          </w:p>
        </w:tc>
        <w:tc>
          <w:tcPr>
            <w:tcW w:w="567" w:type="dxa"/>
          </w:tcPr>
          <w:p w14:paraId="498E20D9" w14:textId="161DEE52" w:rsidR="00492D91" w:rsidRPr="007E73E8" w:rsidRDefault="00492D9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</w:tcPr>
          <w:p w14:paraId="28E37170" w14:textId="3EF77BEA" w:rsidR="00492D91" w:rsidRPr="007E73E8" w:rsidRDefault="005A0169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2,7±0,4</w:t>
            </w:r>
          </w:p>
        </w:tc>
        <w:tc>
          <w:tcPr>
            <w:tcW w:w="567" w:type="dxa"/>
          </w:tcPr>
          <w:p w14:paraId="6C8EF767" w14:textId="21777CCE" w:rsidR="00492D91" w:rsidRPr="007E73E8" w:rsidRDefault="00492D9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21</w:t>
            </w:r>
          </w:p>
        </w:tc>
        <w:tc>
          <w:tcPr>
            <w:tcW w:w="1275" w:type="dxa"/>
          </w:tcPr>
          <w:p w14:paraId="181A3A48" w14:textId="18A8CA2F" w:rsidR="00492D91" w:rsidRPr="007E73E8" w:rsidRDefault="005A0169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1,4±0,3</w:t>
            </w:r>
          </w:p>
        </w:tc>
        <w:tc>
          <w:tcPr>
            <w:tcW w:w="567" w:type="dxa"/>
          </w:tcPr>
          <w:p w14:paraId="43B60AB3" w14:textId="7727BDE8" w:rsidR="00492D91" w:rsidRPr="007E73E8" w:rsidRDefault="00D0477B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43</w:t>
            </w:r>
            <w:r w:rsidR="00492D91" w:rsidRPr="007E73E8">
              <w:rPr>
                <w:rFonts w:cs="Times New Roman"/>
                <w:sz w:val="24"/>
                <w:szCs w:val="24"/>
              </w:rPr>
              <w:br/>
            </w:r>
          </w:p>
        </w:tc>
        <w:tc>
          <w:tcPr>
            <w:tcW w:w="1134" w:type="dxa"/>
          </w:tcPr>
          <w:p w14:paraId="2985158F" w14:textId="3459AE83" w:rsidR="00492D91" w:rsidRPr="007E73E8" w:rsidRDefault="005A0169" w:rsidP="008C4A9D">
            <w:pPr>
              <w:spacing w:after="160" w:line="259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3,0±0,4</w:t>
            </w:r>
          </w:p>
          <w:p w14:paraId="6B54A684" w14:textId="77777777" w:rsidR="00492D91" w:rsidRPr="007E73E8" w:rsidRDefault="00492D9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9C55E9A" w14:textId="4EA6EFC4" w:rsidR="00492D91" w:rsidRPr="007E73E8" w:rsidRDefault="00492D9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25</w:t>
            </w:r>
            <w:r w:rsidRPr="007E73E8">
              <w:rPr>
                <w:rFonts w:cs="Times New Roman"/>
                <w:sz w:val="24"/>
                <w:szCs w:val="24"/>
              </w:rPr>
              <w:br/>
            </w:r>
          </w:p>
        </w:tc>
        <w:tc>
          <w:tcPr>
            <w:tcW w:w="993" w:type="dxa"/>
          </w:tcPr>
          <w:p w14:paraId="13858F7A" w14:textId="74391EF3" w:rsidR="00492D91" w:rsidRPr="007E73E8" w:rsidRDefault="005A0169" w:rsidP="008C4A9D">
            <w:pPr>
              <w:spacing w:after="160" w:line="259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1,7±0,3</w:t>
            </w:r>
          </w:p>
          <w:p w14:paraId="331A5041" w14:textId="77777777" w:rsidR="00492D91" w:rsidRPr="007E73E8" w:rsidRDefault="00492D9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3CB1129" w14:textId="6B9C5444" w:rsidR="00492D91" w:rsidRPr="007E73E8" w:rsidRDefault="00D0477B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</w:tcPr>
          <w:p w14:paraId="786C2DA0" w14:textId="52E854F8" w:rsidR="00492D91" w:rsidRPr="007E73E8" w:rsidRDefault="005A0169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1,6±0,3</w:t>
            </w:r>
          </w:p>
        </w:tc>
        <w:tc>
          <w:tcPr>
            <w:tcW w:w="567" w:type="dxa"/>
          </w:tcPr>
          <w:p w14:paraId="005E3C39" w14:textId="0AB8E003" w:rsidR="00492D91" w:rsidRPr="007E73E8" w:rsidRDefault="00D0477B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14:paraId="6938573E" w14:textId="5DBDEA10" w:rsidR="00492D91" w:rsidRPr="007E73E8" w:rsidRDefault="005A0169" w:rsidP="008C4A9D">
            <w:pPr>
              <w:spacing w:after="160" w:line="259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0,5±0,1</w:t>
            </w:r>
          </w:p>
          <w:p w14:paraId="4482CE7C" w14:textId="77777777" w:rsidR="00492D91" w:rsidRPr="007E73E8" w:rsidRDefault="00492D91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A390085" w14:textId="7766516E" w:rsidR="00492D91" w:rsidRPr="007E73E8" w:rsidRDefault="00D0477B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39</w:t>
            </w:r>
          </w:p>
        </w:tc>
        <w:tc>
          <w:tcPr>
            <w:tcW w:w="992" w:type="dxa"/>
          </w:tcPr>
          <w:p w14:paraId="2CBFD1DB" w14:textId="35D7FB4C" w:rsidR="00492D91" w:rsidRPr="007E73E8" w:rsidRDefault="005A0169" w:rsidP="000D6E7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2,</w:t>
            </w:r>
            <w:r w:rsidR="000D6E76" w:rsidRPr="007E73E8">
              <w:rPr>
                <w:rFonts w:cs="Times New Roman"/>
                <w:sz w:val="24"/>
                <w:szCs w:val="24"/>
                <w:lang w:val="ru-RU"/>
              </w:rPr>
              <w:t>7</w:t>
            </w:r>
            <w:r w:rsidRPr="007E73E8">
              <w:rPr>
                <w:rFonts w:cs="Times New Roman"/>
                <w:sz w:val="24"/>
                <w:szCs w:val="24"/>
                <w:lang w:val="ru-RU"/>
              </w:rPr>
              <w:t>±0,4</w:t>
            </w:r>
          </w:p>
        </w:tc>
      </w:tr>
      <w:tr w:rsidR="00AB4780" w:rsidRPr="007E73E8" w14:paraId="33D94EBE" w14:textId="20F62A3A" w:rsidTr="008C4A9D">
        <w:trPr>
          <w:trHeight w:val="431"/>
        </w:trPr>
        <w:tc>
          <w:tcPr>
            <w:tcW w:w="547" w:type="dxa"/>
          </w:tcPr>
          <w:p w14:paraId="3F216C7A" w14:textId="11CE747C" w:rsidR="00D0477B" w:rsidRPr="007E73E8" w:rsidRDefault="008C4A9D" w:rsidP="00B70B01">
            <w:pPr>
              <w:pStyle w:val="afd"/>
              <w:jc w:val="center"/>
              <w:rPr>
                <w:rFonts w:cs="Times New Roman"/>
                <w:sz w:val="22"/>
                <w:lang w:val="ru-RU"/>
              </w:rPr>
            </w:pPr>
            <w:r w:rsidRPr="007E73E8">
              <w:rPr>
                <w:rFonts w:cs="Times New Roman"/>
                <w:sz w:val="22"/>
                <w:lang w:val="ru-RU"/>
              </w:rPr>
              <w:t>12</w:t>
            </w:r>
          </w:p>
        </w:tc>
        <w:tc>
          <w:tcPr>
            <w:tcW w:w="2005" w:type="dxa"/>
          </w:tcPr>
          <w:p w14:paraId="6EC3CCA8" w14:textId="2C489C9F" w:rsidR="00D0477B" w:rsidRPr="007E73E8" w:rsidRDefault="008C4A9D" w:rsidP="00E922C4">
            <w:pPr>
              <w:pStyle w:val="afd"/>
              <w:rPr>
                <w:rFonts w:cs="Times New Roman"/>
                <w:sz w:val="22"/>
                <w:lang w:val="ru-RU"/>
              </w:rPr>
            </w:pPr>
            <w:r w:rsidRPr="007E73E8">
              <w:rPr>
                <w:rFonts w:cs="Times New Roman"/>
                <w:sz w:val="22"/>
              </w:rPr>
              <w:t>Узловатый зоб</w:t>
            </w:r>
          </w:p>
        </w:tc>
        <w:tc>
          <w:tcPr>
            <w:tcW w:w="709" w:type="dxa"/>
          </w:tcPr>
          <w:p w14:paraId="004B56AC" w14:textId="0D739709" w:rsidR="00D0477B" w:rsidRPr="007E73E8" w:rsidRDefault="00D0477B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41</w:t>
            </w:r>
          </w:p>
        </w:tc>
        <w:tc>
          <w:tcPr>
            <w:tcW w:w="1134" w:type="dxa"/>
          </w:tcPr>
          <w:p w14:paraId="3A454F9A" w14:textId="25CD6B3D" w:rsidR="00D0477B" w:rsidRPr="007E73E8" w:rsidRDefault="00D0477B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2,8±0,4</w:t>
            </w:r>
          </w:p>
        </w:tc>
        <w:tc>
          <w:tcPr>
            <w:tcW w:w="567" w:type="dxa"/>
          </w:tcPr>
          <w:p w14:paraId="6548A97F" w14:textId="4CC8467F" w:rsidR="00D0477B" w:rsidRPr="007E73E8" w:rsidRDefault="00D0477B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14:paraId="4E4996D6" w14:textId="2F1B2E0E" w:rsidR="00D0477B" w:rsidRPr="007E73E8" w:rsidRDefault="00D0477B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0,5±0,1</w:t>
            </w:r>
          </w:p>
        </w:tc>
        <w:tc>
          <w:tcPr>
            <w:tcW w:w="567" w:type="dxa"/>
          </w:tcPr>
          <w:p w14:paraId="2F9B6300" w14:textId="0262311E" w:rsidR="00D0477B" w:rsidRPr="007E73E8" w:rsidRDefault="00D0477B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14:paraId="00F548DE" w14:textId="0092BED9" w:rsidR="00D0477B" w:rsidRPr="007E73E8" w:rsidRDefault="00D0477B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0,4±0,1</w:t>
            </w:r>
          </w:p>
        </w:tc>
        <w:tc>
          <w:tcPr>
            <w:tcW w:w="567" w:type="dxa"/>
          </w:tcPr>
          <w:p w14:paraId="7731D482" w14:textId="71E853D9" w:rsidR="00D0477B" w:rsidRPr="007E73E8" w:rsidRDefault="00D0477B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34F3944E" w14:textId="11395FFA" w:rsidR="00D0477B" w:rsidRPr="007E73E8" w:rsidRDefault="00D0477B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0,7±0,2</w:t>
            </w:r>
          </w:p>
        </w:tc>
        <w:tc>
          <w:tcPr>
            <w:tcW w:w="567" w:type="dxa"/>
          </w:tcPr>
          <w:p w14:paraId="4DB27371" w14:textId="10AB6507" w:rsidR="00D0477B" w:rsidRPr="007E73E8" w:rsidRDefault="00D0477B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</w:tcPr>
          <w:p w14:paraId="41455105" w14:textId="5A8C8D46" w:rsidR="00D0477B" w:rsidRPr="007E73E8" w:rsidRDefault="00D0477B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0,5±0,1</w:t>
            </w:r>
          </w:p>
        </w:tc>
        <w:tc>
          <w:tcPr>
            <w:tcW w:w="567" w:type="dxa"/>
          </w:tcPr>
          <w:p w14:paraId="52038566" w14:textId="1A60E0F2" w:rsidR="00D0477B" w:rsidRPr="007E73E8" w:rsidRDefault="00D0477B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14:paraId="3121727C" w14:textId="782921A9" w:rsidR="00D0477B" w:rsidRPr="007E73E8" w:rsidRDefault="00D0477B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0,5±0,1</w:t>
            </w:r>
          </w:p>
        </w:tc>
        <w:tc>
          <w:tcPr>
            <w:tcW w:w="567" w:type="dxa"/>
          </w:tcPr>
          <w:p w14:paraId="6C21819A" w14:textId="30D7285F" w:rsidR="00D0477B" w:rsidRPr="007E73E8" w:rsidRDefault="00D0477B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6FAAC8E6" w14:textId="77777777" w:rsidR="008C4A9D" w:rsidRPr="007E73E8" w:rsidRDefault="00D0477B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0,1±</w:t>
            </w:r>
          </w:p>
          <w:p w14:paraId="23151842" w14:textId="05EA0C34" w:rsidR="00D0477B" w:rsidRPr="007E73E8" w:rsidRDefault="00D0477B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0,08</w:t>
            </w:r>
          </w:p>
        </w:tc>
        <w:tc>
          <w:tcPr>
            <w:tcW w:w="567" w:type="dxa"/>
          </w:tcPr>
          <w:p w14:paraId="5C75F232" w14:textId="704AA190" w:rsidR="00D0477B" w:rsidRPr="007E73E8" w:rsidRDefault="00D0477B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2616405A" w14:textId="77777777" w:rsidR="008C4A9D" w:rsidRPr="007E73E8" w:rsidRDefault="00D0477B" w:rsidP="008C4A9D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0,1±</w:t>
            </w:r>
          </w:p>
          <w:p w14:paraId="1EBEC45F" w14:textId="3EAF8C6B" w:rsidR="00D0477B" w:rsidRPr="007E73E8" w:rsidRDefault="00D0477B" w:rsidP="008C4A9D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0,08</w:t>
            </w:r>
          </w:p>
        </w:tc>
      </w:tr>
    </w:tbl>
    <w:p w14:paraId="4ABC8047" w14:textId="77777777" w:rsidR="00EB0F36" w:rsidRPr="007E73E8" w:rsidRDefault="00EB0F36" w:rsidP="00EB0F36">
      <w:pPr>
        <w:spacing w:after="0" w:line="240" w:lineRule="auto"/>
        <w:jc w:val="both"/>
        <w:rPr>
          <w:rFonts w:cs="Times New Roman"/>
          <w:sz w:val="24"/>
          <w:szCs w:val="24"/>
          <w:lang w:val="ru-RU"/>
        </w:rPr>
      </w:pPr>
    </w:p>
    <w:p w14:paraId="3D5219BA" w14:textId="77777777" w:rsidR="00B70B01" w:rsidRPr="007E73E8" w:rsidRDefault="00B70B01" w:rsidP="00B70B01">
      <w:pPr>
        <w:spacing w:before="30" w:after="0" w:line="360" w:lineRule="auto"/>
        <w:jc w:val="both"/>
        <w:rPr>
          <w:rFonts w:cs="Times New Roman"/>
          <w:szCs w:val="28"/>
          <w:lang w:val="ru-RU"/>
        </w:rPr>
      </w:pPr>
      <w:r w:rsidRPr="007E73E8">
        <w:rPr>
          <w:rFonts w:cs="Times New Roman"/>
          <w:sz w:val="24"/>
          <w:szCs w:val="24"/>
          <w:lang w:val="ru-RU"/>
        </w:rPr>
        <w:t xml:space="preserve">Примечание – </w:t>
      </w:r>
      <w:r w:rsidRPr="007E73E8">
        <w:rPr>
          <w:rFonts w:cs="Times New Roman"/>
          <w:sz w:val="24"/>
          <w:szCs w:val="24"/>
        </w:rPr>
        <w:t>n</w:t>
      </w:r>
      <w:r w:rsidRPr="007E73E8">
        <w:rPr>
          <w:rFonts w:cs="Times New Roman"/>
          <w:sz w:val="24"/>
          <w:szCs w:val="24"/>
          <w:lang w:val="ru-RU"/>
        </w:rPr>
        <w:t xml:space="preserve"> – число наблюдений, </w:t>
      </w:r>
      <w:r w:rsidRPr="007E73E8">
        <w:rPr>
          <w:rFonts w:cs="Times New Roman"/>
          <w:sz w:val="24"/>
          <w:szCs w:val="24"/>
        </w:rPr>
        <w:t>P</w:t>
      </w:r>
      <w:r w:rsidRPr="007E73E8">
        <w:rPr>
          <w:rFonts w:cs="Times New Roman"/>
          <w:sz w:val="24"/>
          <w:szCs w:val="24"/>
          <w:lang w:val="ru-RU"/>
        </w:rPr>
        <w:t>±</w:t>
      </w:r>
      <w:r w:rsidRPr="007E73E8">
        <w:rPr>
          <w:rFonts w:cs="Times New Roman"/>
          <w:sz w:val="24"/>
          <w:szCs w:val="24"/>
        </w:rPr>
        <w:t>m</w:t>
      </w:r>
      <w:r w:rsidRPr="007E73E8">
        <w:rPr>
          <w:rFonts w:cs="Times New Roman"/>
          <w:sz w:val="24"/>
          <w:szCs w:val="24"/>
          <w:lang w:val="ru-RU"/>
        </w:rPr>
        <w:t xml:space="preserve"> – частота заболеваний на 100 женщин и ошибка </w:t>
      </w:r>
      <w:proofErr w:type="spellStart"/>
      <w:r w:rsidRPr="007E73E8">
        <w:rPr>
          <w:rFonts w:cs="Times New Roman"/>
          <w:sz w:val="24"/>
          <w:szCs w:val="24"/>
          <w:lang w:val="ru-RU"/>
        </w:rPr>
        <w:t>репрезентативности</w:t>
      </w:r>
      <w:proofErr w:type="spellEnd"/>
      <w:r w:rsidRPr="007E73E8">
        <w:rPr>
          <w:rFonts w:cs="Times New Roman"/>
          <w:sz w:val="24"/>
          <w:szCs w:val="24"/>
          <w:lang w:val="ru-RU"/>
        </w:rPr>
        <w:t>.</w:t>
      </w:r>
    </w:p>
    <w:p w14:paraId="3D1BB9CE" w14:textId="77777777" w:rsidR="00E922C4" w:rsidRPr="00AB4780" w:rsidRDefault="00E922C4" w:rsidP="005D2EF0">
      <w:pPr>
        <w:spacing w:before="30" w:after="0" w:line="360" w:lineRule="auto"/>
        <w:jc w:val="both"/>
        <w:rPr>
          <w:rFonts w:cs="Times New Roman"/>
          <w:color w:val="7030A0"/>
          <w:szCs w:val="28"/>
          <w:lang w:val="ru-RU"/>
        </w:rPr>
        <w:sectPr w:rsidR="00E922C4" w:rsidRPr="00AB4780" w:rsidSect="00D4600E">
          <w:pgSz w:w="16837" w:h="11905" w:orient="landscape"/>
          <w:pgMar w:top="567" w:right="1134" w:bottom="567" w:left="1134" w:header="0" w:footer="6" w:gutter="0"/>
          <w:cols w:space="720"/>
          <w:noEndnote/>
          <w:docGrid w:linePitch="381"/>
        </w:sectPr>
      </w:pPr>
    </w:p>
    <w:p w14:paraId="300DA7BA" w14:textId="77777777" w:rsidR="00FA22F4" w:rsidRPr="007E73E8" w:rsidRDefault="00FA22F4" w:rsidP="00FA22F4">
      <w:pPr>
        <w:spacing w:before="30" w:after="0" w:line="360" w:lineRule="auto"/>
        <w:jc w:val="both"/>
        <w:rPr>
          <w:rFonts w:cs="Times New Roman"/>
          <w:szCs w:val="28"/>
          <w:lang w:val="ru-RU"/>
        </w:rPr>
      </w:pPr>
      <w:r w:rsidRPr="007E73E8">
        <w:rPr>
          <w:rFonts w:cs="Times New Roman"/>
          <w:szCs w:val="28"/>
          <w:lang w:val="ru-RU"/>
        </w:rPr>
        <w:lastRenderedPageBreak/>
        <w:t>Заболеваниями почек (7,8</w:t>
      </w:r>
      <w:r w:rsidRPr="007E73E8">
        <w:rPr>
          <w:rFonts w:ascii="Calibri" w:hAnsi="Calibri" w:cs="Times New Roman"/>
          <w:szCs w:val="28"/>
          <w:lang w:val="ru-RU"/>
        </w:rPr>
        <w:t>±</w:t>
      </w:r>
      <w:r w:rsidRPr="007E73E8">
        <w:rPr>
          <w:rFonts w:cs="Times New Roman"/>
          <w:szCs w:val="28"/>
          <w:lang w:val="ru-RU"/>
        </w:rPr>
        <w:t xml:space="preserve">0,7%, </w:t>
      </w:r>
      <w:r w:rsidRPr="007E73E8">
        <w:rPr>
          <w:rFonts w:cs="Times New Roman"/>
          <w:szCs w:val="28"/>
        </w:rPr>
        <w:t>n</w:t>
      </w:r>
      <w:r w:rsidRPr="007E73E8">
        <w:rPr>
          <w:rFonts w:cs="Times New Roman"/>
          <w:szCs w:val="28"/>
          <w:lang w:val="ru-RU"/>
        </w:rPr>
        <w:t>=11</w:t>
      </w:r>
      <w:r>
        <w:rPr>
          <w:rFonts w:cs="Times New Roman"/>
          <w:szCs w:val="28"/>
          <w:lang w:val="ru-RU"/>
        </w:rPr>
        <w:t>5) больше страдали  женщины с гг.</w:t>
      </w:r>
      <w:r w:rsidRPr="007E73E8">
        <w:rPr>
          <w:rFonts w:cs="Times New Roman"/>
          <w:szCs w:val="28"/>
          <w:lang w:val="ru-RU"/>
        </w:rPr>
        <w:t xml:space="preserve"> Ош (2,1</w:t>
      </w:r>
      <w:r w:rsidRPr="007E73E8">
        <w:rPr>
          <w:rFonts w:ascii="Calibri" w:hAnsi="Calibri" w:cs="Times New Roman"/>
          <w:szCs w:val="28"/>
          <w:lang w:val="ru-RU"/>
        </w:rPr>
        <w:t>±</w:t>
      </w:r>
      <w:r w:rsidRPr="007E73E8">
        <w:rPr>
          <w:rFonts w:cs="Times New Roman"/>
          <w:szCs w:val="28"/>
          <w:lang w:val="ru-RU"/>
        </w:rPr>
        <w:t xml:space="preserve">0,3%, </w:t>
      </w:r>
      <w:r w:rsidRPr="007E73E8">
        <w:rPr>
          <w:rFonts w:cs="Times New Roman"/>
          <w:szCs w:val="28"/>
        </w:rPr>
        <w:t>n</w:t>
      </w:r>
      <w:r w:rsidRPr="007E73E8">
        <w:rPr>
          <w:rFonts w:cs="Times New Roman"/>
          <w:szCs w:val="28"/>
          <w:lang w:val="ru-RU"/>
        </w:rPr>
        <w:t>=31), Джалал-Абад (2,0</w:t>
      </w:r>
      <w:r w:rsidRPr="007E73E8">
        <w:rPr>
          <w:rFonts w:ascii="Calibri" w:hAnsi="Calibri" w:cs="Times New Roman"/>
          <w:szCs w:val="28"/>
          <w:lang w:val="ru-RU"/>
        </w:rPr>
        <w:t>±</w:t>
      </w:r>
      <w:r w:rsidRPr="007E73E8">
        <w:rPr>
          <w:rFonts w:cs="Times New Roman"/>
          <w:szCs w:val="28"/>
          <w:lang w:val="ru-RU"/>
        </w:rPr>
        <w:t xml:space="preserve">0,3%, </w:t>
      </w:r>
      <w:r w:rsidRPr="007E73E8">
        <w:rPr>
          <w:rFonts w:cs="Times New Roman"/>
          <w:szCs w:val="28"/>
        </w:rPr>
        <w:t>n</w:t>
      </w:r>
      <w:r w:rsidRPr="007E73E8">
        <w:rPr>
          <w:rFonts w:cs="Times New Roman"/>
          <w:szCs w:val="28"/>
          <w:lang w:val="ru-RU"/>
        </w:rPr>
        <w:t>=29) и Нарын (1,4</w:t>
      </w:r>
      <w:r w:rsidRPr="007E73E8">
        <w:rPr>
          <w:rFonts w:ascii="Calibri" w:hAnsi="Calibri" w:cs="Times New Roman"/>
          <w:szCs w:val="28"/>
          <w:lang w:val="ru-RU"/>
        </w:rPr>
        <w:t>±</w:t>
      </w:r>
      <w:r w:rsidRPr="007E73E8">
        <w:rPr>
          <w:rFonts w:cs="Times New Roman"/>
          <w:szCs w:val="28"/>
          <w:lang w:val="ru-RU"/>
        </w:rPr>
        <w:t xml:space="preserve">0,3%, </w:t>
      </w:r>
      <w:r w:rsidRPr="007E73E8">
        <w:rPr>
          <w:rFonts w:cs="Times New Roman"/>
          <w:szCs w:val="28"/>
        </w:rPr>
        <w:t>n</w:t>
      </w:r>
      <w:r w:rsidRPr="007E73E8">
        <w:rPr>
          <w:rFonts w:cs="Times New Roman"/>
          <w:szCs w:val="28"/>
          <w:lang w:val="ru-RU"/>
        </w:rPr>
        <w:t>=21).</w:t>
      </w:r>
      <w:r w:rsidRPr="005A099D">
        <w:rPr>
          <w:rFonts w:cs="Times New Roman"/>
          <w:szCs w:val="28"/>
          <w:lang w:val="ru-RU"/>
        </w:rPr>
        <w:t xml:space="preserve"> </w:t>
      </w:r>
      <w:r w:rsidRPr="007E73E8">
        <w:rPr>
          <w:rFonts w:cs="Times New Roman"/>
          <w:szCs w:val="28"/>
          <w:lang w:val="ru-RU"/>
        </w:rPr>
        <w:t xml:space="preserve">У женщин с патологическим </w:t>
      </w:r>
      <w:proofErr w:type="spellStart"/>
      <w:r w:rsidRPr="007E73E8">
        <w:rPr>
          <w:rFonts w:cs="Times New Roman"/>
          <w:szCs w:val="28"/>
          <w:lang w:val="ru-RU"/>
        </w:rPr>
        <w:t>климактерием</w:t>
      </w:r>
      <w:proofErr w:type="spellEnd"/>
      <w:r w:rsidRPr="007E73E8">
        <w:rPr>
          <w:rFonts w:cs="Times New Roman"/>
          <w:szCs w:val="28"/>
          <w:lang w:val="ru-RU"/>
        </w:rPr>
        <w:t xml:space="preserve"> наблюдалась высокая частота ожирения (15,7</w:t>
      </w:r>
      <w:r w:rsidRPr="007E73E8">
        <w:rPr>
          <w:rFonts w:ascii="Calibri" w:hAnsi="Calibri" w:cs="Times New Roman"/>
          <w:szCs w:val="28"/>
          <w:lang w:val="ru-RU"/>
        </w:rPr>
        <w:t>±</w:t>
      </w:r>
      <w:r w:rsidRPr="007E73E8">
        <w:rPr>
          <w:rFonts w:cs="Times New Roman"/>
          <w:szCs w:val="28"/>
          <w:lang w:val="ru-RU"/>
        </w:rPr>
        <w:t xml:space="preserve">0,9%, </w:t>
      </w:r>
      <w:r w:rsidRPr="007E73E8">
        <w:rPr>
          <w:rFonts w:cs="Times New Roman"/>
          <w:szCs w:val="28"/>
        </w:rPr>
        <w:t>n</w:t>
      </w:r>
      <w:r>
        <w:rPr>
          <w:rFonts w:cs="Times New Roman"/>
          <w:szCs w:val="28"/>
          <w:lang w:val="ru-RU"/>
        </w:rPr>
        <w:t>=231), особенно среди женщин гг.</w:t>
      </w:r>
      <w:r w:rsidRPr="007E73E8">
        <w:rPr>
          <w:rFonts w:cs="Times New Roman"/>
          <w:szCs w:val="28"/>
          <w:lang w:val="ru-RU"/>
        </w:rPr>
        <w:t xml:space="preserve"> Бишкек (3,7</w:t>
      </w:r>
      <w:r w:rsidRPr="007E73E8">
        <w:rPr>
          <w:rFonts w:ascii="Calibri" w:hAnsi="Calibri" w:cs="Times New Roman"/>
          <w:szCs w:val="28"/>
          <w:lang w:val="ru-RU"/>
        </w:rPr>
        <w:t>±</w:t>
      </w:r>
      <w:r w:rsidRPr="007E73E8">
        <w:rPr>
          <w:rFonts w:cs="Times New Roman"/>
          <w:szCs w:val="28"/>
          <w:lang w:val="ru-RU"/>
        </w:rPr>
        <w:t xml:space="preserve">0,4%, </w:t>
      </w:r>
      <w:r w:rsidRPr="007E73E8">
        <w:rPr>
          <w:rFonts w:cs="Times New Roman"/>
          <w:szCs w:val="28"/>
        </w:rPr>
        <w:t>n</w:t>
      </w:r>
      <w:r w:rsidRPr="007E73E8">
        <w:rPr>
          <w:rFonts w:cs="Times New Roman"/>
          <w:szCs w:val="28"/>
          <w:lang w:val="ru-RU"/>
        </w:rPr>
        <w:t>=54), Ош (2,8</w:t>
      </w:r>
      <w:r w:rsidRPr="007E73E8">
        <w:rPr>
          <w:rFonts w:ascii="Calibri" w:hAnsi="Calibri" w:cs="Times New Roman"/>
          <w:szCs w:val="28"/>
          <w:lang w:val="ru-RU"/>
        </w:rPr>
        <w:t>±</w:t>
      </w:r>
      <w:r w:rsidRPr="007E73E8">
        <w:rPr>
          <w:rFonts w:cs="Times New Roman"/>
          <w:szCs w:val="28"/>
          <w:lang w:val="ru-RU"/>
        </w:rPr>
        <w:t xml:space="preserve">0,4%, </w:t>
      </w:r>
      <w:r w:rsidRPr="007E73E8">
        <w:rPr>
          <w:rFonts w:cs="Times New Roman"/>
          <w:szCs w:val="28"/>
        </w:rPr>
        <w:t>n</w:t>
      </w:r>
      <w:r w:rsidRPr="007E73E8">
        <w:rPr>
          <w:rFonts w:cs="Times New Roman"/>
          <w:szCs w:val="28"/>
          <w:lang w:val="ru-RU"/>
        </w:rPr>
        <w:t>=42), Джалал-Абад (2,6</w:t>
      </w:r>
      <w:r w:rsidRPr="007E73E8">
        <w:rPr>
          <w:rFonts w:ascii="Calibri" w:hAnsi="Calibri" w:cs="Times New Roman"/>
          <w:szCs w:val="28"/>
          <w:lang w:val="ru-RU"/>
        </w:rPr>
        <w:t>±</w:t>
      </w:r>
      <w:r w:rsidRPr="007E73E8">
        <w:rPr>
          <w:rFonts w:cs="Times New Roman"/>
          <w:szCs w:val="28"/>
          <w:lang w:val="ru-RU"/>
        </w:rPr>
        <w:t xml:space="preserve">0,4%, </w:t>
      </w:r>
      <w:r w:rsidRPr="007E73E8">
        <w:rPr>
          <w:rFonts w:cs="Times New Roman"/>
          <w:szCs w:val="28"/>
        </w:rPr>
        <w:t>n</w:t>
      </w:r>
      <w:r w:rsidRPr="007E73E8">
        <w:rPr>
          <w:rFonts w:cs="Times New Roman"/>
          <w:szCs w:val="28"/>
          <w:lang w:val="ru-RU"/>
        </w:rPr>
        <w:t>=38).</w:t>
      </w:r>
      <w:r>
        <w:rPr>
          <w:rFonts w:cs="Times New Roman"/>
          <w:szCs w:val="28"/>
          <w:lang w:val="ru-RU"/>
        </w:rPr>
        <w:t xml:space="preserve"> </w:t>
      </w:r>
      <w:r w:rsidRPr="00B11B13">
        <w:rPr>
          <w:rFonts w:cs="Times New Roman"/>
          <w:szCs w:val="28"/>
          <w:lang w:val="ru-RU"/>
        </w:rPr>
        <w:t xml:space="preserve"> </w:t>
      </w:r>
    </w:p>
    <w:p w14:paraId="61E0F203" w14:textId="3B6FB0FA" w:rsidR="00D45EA3" w:rsidRPr="007E73E8" w:rsidRDefault="00B11B13" w:rsidP="00D45EA3">
      <w:pPr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7E73E8">
        <w:rPr>
          <w:rFonts w:cs="Times New Roman"/>
          <w:szCs w:val="28"/>
          <w:lang w:val="ru-RU"/>
        </w:rPr>
        <w:t>Высокая распространенность заболеваний щитовидной железы (13,6</w:t>
      </w:r>
      <w:r w:rsidRPr="007E73E8">
        <w:rPr>
          <w:rFonts w:ascii="Calibri" w:hAnsi="Calibri" w:cs="Times New Roman"/>
          <w:szCs w:val="28"/>
          <w:lang w:val="ru-RU"/>
        </w:rPr>
        <w:t>±</w:t>
      </w:r>
      <w:r w:rsidRPr="007E73E8">
        <w:rPr>
          <w:rFonts w:cs="Times New Roman"/>
          <w:szCs w:val="28"/>
          <w:lang w:val="ru-RU"/>
        </w:rPr>
        <w:t xml:space="preserve">0,8%, </w:t>
      </w:r>
      <w:r w:rsidRPr="007E73E8">
        <w:rPr>
          <w:rFonts w:cs="Times New Roman"/>
          <w:szCs w:val="28"/>
        </w:rPr>
        <w:t>n</w:t>
      </w:r>
      <w:r w:rsidRPr="007E73E8">
        <w:rPr>
          <w:rFonts w:cs="Times New Roman"/>
          <w:szCs w:val="28"/>
          <w:lang w:val="ru-RU"/>
        </w:rPr>
        <w:t>=2</w:t>
      </w:r>
      <w:r w:rsidR="005A099D">
        <w:rPr>
          <w:rFonts w:cs="Times New Roman"/>
          <w:szCs w:val="28"/>
          <w:lang w:val="ru-RU"/>
        </w:rPr>
        <w:t>00) выявлена среди женщин  с гг.</w:t>
      </w:r>
      <w:r w:rsidRPr="007E73E8">
        <w:rPr>
          <w:rFonts w:cs="Times New Roman"/>
          <w:szCs w:val="28"/>
          <w:lang w:val="ru-RU"/>
        </w:rPr>
        <w:t xml:space="preserve"> Нарын (3,0</w:t>
      </w:r>
      <w:r w:rsidRPr="007E73E8">
        <w:rPr>
          <w:rFonts w:ascii="Calibri" w:hAnsi="Calibri" w:cs="Times New Roman"/>
          <w:szCs w:val="28"/>
          <w:lang w:val="ru-RU"/>
        </w:rPr>
        <w:t>±</w:t>
      </w:r>
      <w:r w:rsidRPr="007E73E8">
        <w:rPr>
          <w:rFonts w:cs="Times New Roman"/>
          <w:szCs w:val="28"/>
          <w:lang w:val="ru-RU"/>
        </w:rPr>
        <w:t xml:space="preserve">0,4%, </w:t>
      </w:r>
      <w:r w:rsidRPr="007E73E8">
        <w:rPr>
          <w:rFonts w:cs="Times New Roman"/>
          <w:szCs w:val="28"/>
        </w:rPr>
        <w:t>n</w:t>
      </w:r>
      <w:r w:rsidRPr="007E73E8">
        <w:rPr>
          <w:rFonts w:cs="Times New Roman"/>
          <w:szCs w:val="28"/>
          <w:lang w:val="ru-RU"/>
        </w:rPr>
        <w:t>=43), Бишкек (2,7</w:t>
      </w:r>
      <w:r w:rsidRPr="007E73E8">
        <w:rPr>
          <w:rFonts w:ascii="Calibri" w:hAnsi="Calibri" w:cs="Times New Roman"/>
          <w:szCs w:val="28"/>
          <w:lang w:val="ru-RU"/>
        </w:rPr>
        <w:t>±</w:t>
      </w:r>
      <w:r w:rsidRPr="007E73E8">
        <w:rPr>
          <w:rFonts w:cs="Times New Roman"/>
          <w:szCs w:val="28"/>
          <w:lang w:val="ru-RU"/>
        </w:rPr>
        <w:t xml:space="preserve">0,4%, </w:t>
      </w:r>
      <w:r w:rsidRPr="007E73E8">
        <w:rPr>
          <w:rFonts w:cs="Times New Roman"/>
          <w:szCs w:val="28"/>
        </w:rPr>
        <w:t>n</w:t>
      </w:r>
      <w:r w:rsidRPr="007E73E8">
        <w:rPr>
          <w:rFonts w:cs="Times New Roman"/>
          <w:szCs w:val="28"/>
          <w:lang w:val="ru-RU"/>
        </w:rPr>
        <w:t xml:space="preserve">=40), </w:t>
      </w:r>
      <w:proofErr w:type="spellStart"/>
      <w:r w:rsidRPr="007E73E8">
        <w:rPr>
          <w:rFonts w:cs="Times New Roman"/>
          <w:szCs w:val="28"/>
          <w:lang w:val="ru-RU"/>
        </w:rPr>
        <w:t>Талас</w:t>
      </w:r>
      <w:proofErr w:type="spellEnd"/>
      <w:r w:rsidRPr="007E73E8">
        <w:rPr>
          <w:rFonts w:cs="Times New Roman"/>
          <w:szCs w:val="28"/>
          <w:lang w:val="ru-RU"/>
        </w:rPr>
        <w:t xml:space="preserve"> (2,76</w:t>
      </w:r>
      <w:r w:rsidRPr="007E73E8">
        <w:rPr>
          <w:rFonts w:ascii="Calibri" w:hAnsi="Calibri" w:cs="Times New Roman"/>
          <w:szCs w:val="28"/>
          <w:lang w:val="ru-RU"/>
        </w:rPr>
        <w:t>±</w:t>
      </w:r>
      <w:r w:rsidRPr="007E73E8">
        <w:rPr>
          <w:rFonts w:cs="Times New Roman"/>
          <w:szCs w:val="28"/>
          <w:lang w:val="ru-RU"/>
        </w:rPr>
        <w:t xml:space="preserve">0,4%, </w:t>
      </w:r>
      <w:r w:rsidRPr="007E73E8">
        <w:rPr>
          <w:rFonts w:cs="Times New Roman"/>
          <w:szCs w:val="28"/>
        </w:rPr>
        <w:t>n</w:t>
      </w:r>
      <w:r w:rsidRPr="007E73E8">
        <w:rPr>
          <w:rFonts w:cs="Times New Roman"/>
          <w:szCs w:val="28"/>
          <w:lang w:val="ru-RU"/>
        </w:rPr>
        <w:t xml:space="preserve">=39). </w:t>
      </w:r>
      <w:r w:rsidR="00D45EA3" w:rsidRPr="007E73E8">
        <w:rPr>
          <w:rFonts w:cs="Times New Roman"/>
          <w:szCs w:val="28"/>
          <w:lang w:val="ru-RU"/>
        </w:rPr>
        <w:t>Случаи узлового зоба (2,8</w:t>
      </w:r>
      <w:r w:rsidR="00D45EA3" w:rsidRPr="007E73E8">
        <w:rPr>
          <w:rFonts w:ascii="Calibri" w:hAnsi="Calibri" w:cs="Times New Roman"/>
          <w:szCs w:val="28"/>
          <w:lang w:val="ru-RU"/>
        </w:rPr>
        <w:t>±</w:t>
      </w:r>
      <w:r w:rsidR="00D45EA3" w:rsidRPr="007E73E8">
        <w:rPr>
          <w:rFonts w:cs="Times New Roman"/>
          <w:szCs w:val="28"/>
          <w:lang w:val="ru-RU"/>
        </w:rPr>
        <w:t xml:space="preserve">0,4%, </w:t>
      </w:r>
      <w:r w:rsidR="00D45EA3" w:rsidRPr="007E73E8">
        <w:rPr>
          <w:rFonts w:cs="Times New Roman"/>
          <w:szCs w:val="28"/>
        </w:rPr>
        <w:t>n</w:t>
      </w:r>
      <w:r w:rsidR="00D45EA3" w:rsidRPr="007E73E8">
        <w:rPr>
          <w:rFonts w:cs="Times New Roman"/>
          <w:szCs w:val="28"/>
          <w:lang w:val="ru-RU"/>
        </w:rPr>
        <w:t>=41) преобладали у женщин г. Нарын (0,7</w:t>
      </w:r>
      <w:r w:rsidR="00D45EA3" w:rsidRPr="007E73E8">
        <w:rPr>
          <w:rFonts w:ascii="Calibri" w:hAnsi="Calibri" w:cs="Times New Roman"/>
          <w:szCs w:val="28"/>
          <w:lang w:val="ru-RU"/>
        </w:rPr>
        <w:t>±</w:t>
      </w:r>
      <w:r w:rsidR="00D45EA3" w:rsidRPr="007E73E8">
        <w:rPr>
          <w:rFonts w:cs="Times New Roman"/>
          <w:szCs w:val="28"/>
          <w:lang w:val="ru-RU"/>
        </w:rPr>
        <w:t xml:space="preserve">0,2%, </w:t>
      </w:r>
      <w:r w:rsidR="00D45EA3" w:rsidRPr="007E73E8">
        <w:rPr>
          <w:rFonts w:cs="Times New Roman"/>
          <w:szCs w:val="28"/>
        </w:rPr>
        <w:t>n</w:t>
      </w:r>
      <w:r w:rsidR="00D45EA3" w:rsidRPr="007E73E8">
        <w:rPr>
          <w:rFonts w:cs="Times New Roman"/>
          <w:szCs w:val="28"/>
          <w:lang w:val="ru-RU"/>
        </w:rPr>
        <w:t>=10), по 7 случаев у женщин гг. Бишкек, Ош, Джалал-Абад (по 0,5</w:t>
      </w:r>
      <w:r w:rsidR="00D45EA3" w:rsidRPr="007E73E8">
        <w:rPr>
          <w:rFonts w:ascii="Calibri" w:hAnsi="Calibri" w:cs="Times New Roman"/>
          <w:szCs w:val="28"/>
          <w:lang w:val="ru-RU"/>
        </w:rPr>
        <w:t>±</w:t>
      </w:r>
      <w:r w:rsidR="00D45EA3" w:rsidRPr="007E73E8">
        <w:rPr>
          <w:rFonts w:cs="Times New Roman"/>
          <w:szCs w:val="28"/>
          <w:lang w:val="ru-RU"/>
        </w:rPr>
        <w:t>0,1%, соответственно).</w:t>
      </w:r>
      <w:r w:rsidR="005A099D">
        <w:rPr>
          <w:rFonts w:cs="Times New Roman"/>
          <w:szCs w:val="28"/>
          <w:lang w:val="ru-RU"/>
        </w:rPr>
        <w:t xml:space="preserve"> </w:t>
      </w:r>
      <w:r w:rsidR="00D45EA3" w:rsidRPr="007E73E8">
        <w:rPr>
          <w:rFonts w:cs="Times New Roman"/>
          <w:szCs w:val="28"/>
          <w:lang w:val="ru-RU"/>
        </w:rPr>
        <w:t xml:space="preserve">Заболевания </w:t>
      </w:r>
      <w:proofErr w:type="spellStart"/>
      <w:r w:rsidR="00D45EA3" w:rsidRPr="007E73E8">
        <w:rPr>
          <w:rFonts w:cs="Times New Roman"/>
          <w:szCs w:val="28"/>
          <w:lang w:val="ru-RU"/>
        </w:rPr>
        <w:t>бронхолегочной</w:t>
      </w:r>
      <w:proofErr w:type="spellEnd"/>
      <w:r w:rsidR="00D45EA3" w:rsidRPr="007E73E8">
        <w:rPr>
          <w:rFonts w:cs="Times New Roman"/>
          <w:szCs w:val="28"/>
          <w:lang w:val="ru-RU"/>
        </w:rPr>
        <w:t xml:space="preserve"> системы (1,</w:t>
      </w:r>
      <w:r w:rsidR="000D6E76" w:rsidRPr="007E73E8">
        <w:rPr>
          <w:rFonts w:cs="Times New Roman"/>
          <w:szCs w:val="28"/>
          <w:lang w:val="ru-RU"/>
        </w:rPr>
        <w:t>0</w:t>
      </w:r>
      <w:r w:rsidR="00D45EA3" w:rsidRPr="007E73E8">
        <w:rPr>
          <w:rFonts w:ascii="Calibri" w:hAnsi="Calibri" w:cs="Times New Roman"/>
          <w:szCs w:val="28"/>
          <w:lang w:val="ru-RU"/>
        </w:rPr>
        <w:t>±</w:t>
      </w:r>
      <w:r w:rsidR="00D45EA3" w:rsidRPr="007E73E8">
        <w:rPr>
          <w:rFonts w:cs="Times New Roman"/>
          <w:szCs w:val="28"/>
          <w:lang w:val="ru-RU"/>
        </w:rPr>
        <w:t xml:space="preserve">0,2%, </w:t>
      </w:r>
      <w:r w:rsidR="00D45EA3" w:rsidRPr="007E73E8">
        <w:rPr>
          <w:rFonts w:cs="Times New Roman"/>
          <w:szCs w:val="28"/>
        </w:rPr>
        <w:t>n</w:t>
      </w:r>
      <w:r w:rsidR="00D45EA3" w:rsidRPr="007E73E8">
        <w:rPr>
          <w:rFonts w:cs="Times New Roman"/>
          <w:szCs w:val="28"/>
          <w:lang w:val="ru-RU"/>
        </w:rPr>
        <w:t>=16)  встречались  от 1 до 3–х случаев, хронический гепатит 1-2 случая по городам.</w:t>
      </w:r>
    </w:p>
    <w:p w14:paraId="0DB148EA" w14:textId="2EF2310B" w:rsidR="00D45EA3" w:rsidRPr="007E73E8" w:rsidRDefault="00D45EA3" w:rsidP="00D45EA3">
      <w:pPr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7E73E8">
        <w:rPr>
          <w:rFonts w:cs="Times New Roman"/>
          <w:szCs w:val="28"/>
          <w:lang w:val="ru-RU"/>
        </w:rPr>
        <w:t>Таким образом, женщин с климактерическим синдромом, проживающих в городах, чаще сопровождали гипертоническая болезнь (17,8</w:t>
      </w:r>
      <w:r w:rsidRPr="007E73E8">
        <w:rPr>
          <w:rFonts w:ascii="Calibri" w:hAnsi="Calibri" w:cs="Times New Roman"/>
          <w:szCs w:val="28"/>
          <w:lang w:val="ru-RU"/>
        </w:rPr>
        <w:t>±</w:t>
      </w:r>
      <w:r w:rsidRPr="007E73E8">
        <w:rPr>
          <w:rFonts w:cs="Times New Roman"/>
          <w:szCs w:val="28"/>
          <w:lang w:val="ru-RU"/>
        </w:rPr>
        <w:t xml:space="preserve">0,9%, </w:t>
      </w:r>
      <w:r w:rsidRPr="007E73E8">
        <w:rPr>
          <w:rFonts w:cs="Times New Roman"/>
          <w:szCs w:val="28"/>
        </w:rPr>
        <w:t>n</w:t>
      </w:r>
      <w:r w:rsidRPr="007E73E8">
        <w:rPr>
          <w:rFonts w:cs="Times New Roman"/>
          <w:szCs w:val="28"/>
          <w:lang w:val="ru-RU"/>
        </w:rPr>
        <w:t>=262), заболевания щитовидной железы (13,6</w:t>
      </w:r>
      <w:r w:rsidRPr="007E73E8">
        <w:rPr>
          <w:rFonts w:ascii="Calibri" w:hAnsi="Calibri" w:cs="Times New Roman"/>
          <w:szCs w:val="28"/>
          <w:lang w:val="ru-RU"/>
        </w:rPr>
        <w:t>±</w:t>
      </w:r>
      <w:r w:rsidRPr="007E73E8">
        <w:rPr>
          <w:rFonts w:cs="Times New Roman"/>
          <w:szCs w:val="28"/>
          <w:lang w:val="ru-RU"/>
        </w:rPr>
        <w:t xml:space="preserve">0,8%, </w:t>
      </w:r>
      <w:r w:rsidRPr="007E73E8">
        <w:rPr>
          <w:rFonts w:cs="Times New Roman"/>
          <w:szCs w:val="28"/>
        </w:rPr>
        <w:t>n</w:t>
      </w:r>
      <w:r w:rsidRPr="007E73E8">
        <w:rPr>
          <w:rFonts w:cs="Times New Roman"/>
          <w:szCs w:val="28"/>
          <w:lang w:val="ru-RU"/>
        </w:rPr>
        <w:t>=200), ожирение (15,7</w:t>
      </w:r>
      <w:r w:rsidRPr="007E73E8">
        <w:rPr>
          <w:rFonts w:ascii="Calibri" w:hAnsi="Calibri" w:cs="Times New Roman"/>
          <w:szCs w:val="28"/>
          <w:lang w:val="ru-RU"/>
        </w:rPr>
        <w:t>±</w:t>
      </w:r>
      <w:r w:rsidRPr="007E73E8">
        <w:rPr>
          <w:rFonts w:cs="Times New Roman"/>
          <w:szCs w:val="28"/>
          <w:lang w:val="ru-RU"/>
        </w:rPr>
        <w:t xml:space="preserve">0,9%, </w:t>
      </w:r>
      <w:r w:rsidRPr="007E73E8">
        <w:rPr>
          <w:rFonts w:cs="Times New Roman"/>
          <w:szCs w:val="28"/>
        </w:rPr>
        <w:t>n</w:t>
      </w:r>
      <w:r w:rsidRPr="007E73E8">
        <w:rPr>
          <w:rFonts w:cs="Times New Roman"/>
          <w:szCs w:val="28"/>
          <w:lang w:val="ru-RU"/>
        </w:rPr>
        <w:t xml:space="preserve">=231), заболевания </w:t>
      </w:r>
      <w:r w:rsidR="00A769E4">
        <w:rPr>
          <w:rFonts w:cs="Times New Roman"/>
          <w:szCs w:val="28"/>
          <w:lang w:val="ru-RU"/>
        </w:rPr>
        <w:t xml:space="preserve">почек </w:t>
      </w:r>
      <w:r w:rsidRPr="007E73E8">
        <w:rPr>
          <w:rFonts w:cs="Times New Roman"/>
          <w:szCs w:val="28"/>
          <w:lang w:val="ru-RU"/>
        </w:rPr>
        <w:t>(7,8</w:t>
      </w:r>
      <w:r w:rsidRPr="007E73E8">
        <w:rPr>
          <w:rFonts w:ascii="Calibri" w:hAnsi="Calibri" w:cs="Times New Roman"/>
          <w:szCs w:val="28"/>
          <w:lang w:val="ru-RU"/>
        </w:rPr>
        <w:t>±</w:t>
      </w:r>
      <w:r w:rsidRPr="007E73E8">
        <w:rPr>
          <w:rFonts w:cs="Times New Roman"/>
          <w:szCs w:val="28"/>
          <w:lang w:val="ru-RU"/>
        </w:rPr>
        <w:t xml:space="preserve">0,7%, </w:t>
      </w:r>
      <w:r w:rsidRPr="007E73E8">
        <w:rPr>
          <w:rFonts w:cs="Times New Roman"/>
          <w:szCs w:val="28"/>
        </w:rPr>
        <w:t>n</w:t>
      </w:r>
      <w:r w:rsidRPr="007E73E8">
        <w:rPr>
          <w:rFonts w:cs="Times New Roman"/>
          <w:szCs w:val="28"/>
          <w:lang w:val="ru-RU"/>
        </w:rPr>
        <w:t xml:space="preserve">=115). Частота распространенности  преобладала в гг. Бишкек, Ош, Джалал-Абад, </w:t>
      </w:r>
      <w:proofErr w:type="spellStart"/>
      <w:r w:rsidRPr="007E73E8">
        <w:rPr>
          <w:rFonts w:cs="Times New Roman"/>
          <w:szCs w:val="28"/>
          <w:lang w:val="ru-RU"/>
        </w:rPr>
        <w:t>Талас</w:t>
      </w:r>
      <w:proofErr w:type="spellEnd"/>
      <w:r w:rsidRPr="007E73E8">
        <w:rPr>
          <w:rFonts w:cs="Times New Roman"/>
          <w:szCs w:val="28"/>
          <w:lang w:val="ru-RU"/>
        </w:rPr>
        <w:t xml:space="preserve">, Нарын. </w:t>
      </w:r>
    </w:p>
    <w:p w14:paraId="639B3765" w14:textId="77777777" w:rsidR="00312D93" w:rsidRDefault="00623CFD" w:rsidP="005A099D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proofErr w:type="spellStart"/>
      <w:r w:rsidRPr="007E73E8">
        <w:rPr>
          <w:rFonts w:cs="Times New Roman"/>
          <w:szCs w:val="28"/>
          <w:lang w:val="ru-RU"/>
        </w:rPr>
        <w:t>Сопоставительный</w:t>
      </w:r>
      <w:proofErr w:type="spellEnd"/>
      <w:r w:rsidRPr="007E73E8">
        <w:rPr>
          <w:rFonts w:cs="Times New Roman"/>
          <w:szCs w:val="28"/>
          <w:lang w:val="ru-RU"/>
        </w:rPr>
        <w:t xml:space="preserve"> анализ распространенности соматической патологии у жительниц сельских областей Кыргызской Республики показал </w:t>
      </w:r>
      <w:r w:rsidR="005D2EF0" w:rsidRPr="007E73E8">
        <w:rPr>
          <w:rFonts w:cs="Times New Roman"/>
          <w:szCs w:val="28"/>
          <w:lang w:val="ru-RU"/>
        </w:rPr>
        <w:t>различи</w:t>
      </w:r>
      <w:r w:rsidR="000F1E9E" w:rsidRPr="007E73E8">
        <w:rPr>
          <w:rFonts w:cs="Times New Roman"/>
          <w:szCs w:val="28"/>
          <w:lang w:val="ru-RU"/>
        </w:rPr>
        <w:t>я</w:t>
      </w:r>
      <w:r w:rsidR="005D2EF0" w:rsidRPr="007E73E8">
        <w:rPr>
          <w:rFonts w:cs="Times New Roman"/>
          <w:szCs w:val="28"/>
          <w:lang w:val="ru-RU"/>
        </w:rPr>
        <w:t xml:space="preserve"> между северными</w:t>
      </w:r>
      <w:r w:rsidRPr="007E73E8">
        <w:rPr>
          <w:rFonts w:cs="Times New Roman"/>
          <w:szCs w:val="28"/>
          <w:lang w:val="ru-RU"/>
        </w:rPr>
        <w:t xml:space="preserve"> и южными регионами страны</w:t>
      </w:r>
      <w:r w:rsidR="000F1E9E" w:rsidRPr="007E73E8">
        <w:rPr>
          <w:rFonts w:cs="Times New Roman"/>
          <w:szCs w:val="28"/>
          <w:lang w:val="ru-RU"/>
        </w:rPr>
        <w:t xml:space="preserve"> (таблица </w:t>
      </w:r>
      <w:r w:rsidR="00134990" w:rsidRPr="007E73E8">
        <w:rPr>
          <w:rFonts w:cs="Times New Roman"/>
          <w:szCs w:val="28"/>
          <w:lang w:val="ru-RU"/>
        </w:rPr>
        <w:t>4.</w:t>
      </w:r>
      <w:r w:rsidR="007E73E8">
        <w:rPr>
          <w:rFonts w:cs="Times New Roman"/>
          <w:szCs w:val="28"/>
          <w:lang w:val="ru-RU"/>
        </w:rPr>
        <w:t>2.</w:t>
      </w:r>
      <w:r w:rsidR="00134990" w:rsidRPr="007E73E8">
        <w:rPr>
          <w:rFonts w:cs="Times New Roman"/>
          <w:szCs w:val="28"/>
          <w:lang w:val="ru-RU"/>
        </w:rPr>
        <w:t>3</w:t>
      </w:r>
      <w:r w:rsidR="000F1E9E" w:rsidRPr="007E73E8">
        <w:rPr>
          <w:rFonts w:cs="Times New Roman"/>
          <w:szCs w:val="28"/>
          <w:lang w:val="ru-RU"/>
        </w:rPr>
        <w:t>)</w:t>
      </w:r>
      <w:r w:rsidRPr="007E73E8">
        <w:rPr>
          <w:rFonts w:cs="Times New Roman"/>
          <w:szCs w:val="28"/>
          <w:lang w:val="ru-RU"/>
        </w:rPr>
        <w:t xml:space="preserve">. </w:t>
      </w:r>
    </w:p>
    <w:p w14:paraId="1337DA7C" w14:textId="54A9102E" w:rsidR="00D45EA3" w:rsidRDefault="00623CFD" w:rsidP="005A099D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7E73E8">
        <w:rPr>
          <w:rFonts w:cs="Times New Roman"/>
          <w:szCs w:val="28"/>
          <w:lang w:val="ru-RU"/>
        </w:rPr>
        <w:t>По основным заболева</w:t>
      </w:r>
      <w:r w:rsidR="005D2EF0" w:rsidRPr="007E73E8">
        <w:rPr>
          <w:rFonts w:cs="Times New Roman"/>
          <w:szCs w:val="28"/>
          <w:lang w:val="ru-RU"/>
        </w:rPr>
        <w:t>ниям, занимающим основное место</w:t>
      </w:r>
      <w:r w:rsidRPr="007E73E8">
        <w:rPr>
          <w:rFonts w:cs="Times New Roman"/>
          <w:szCs w:val="28"/>
          <w:lang w:val="ru-RU"/>
        </w:rPr>
        <w:t xml:space="preserve"> в структуре смертности и заболеваемости в К</w:t>
      </w:r>
      <w:r w:rsidR="000F1E9E" w:rsidRPr="007E73E8">
        <w:rPr>
          <w:rFonts w:cs="Times New Roman"/>
          <w:szCs w:val="28"/>
          <w:lang w:val="ru-RU"/>
        </w:rPr>
        <w:t xml:space="preserve">ыргызской </w:t>
      </w:r>
      <w:r w:rsidRPr="007E73E8">
        <w:rPr>
          <w:rFonts w:cs="Times New Roman"/>
          <w:szCs w:val="28"/>
          <w:lang w:val="ru-RU"/>
        </w:rPr>
        <w:t>Р</w:t>
      </w:r>
      <w:r w:rsidR="000F1E9E" w:rsidRPr="007E73E8">
        <w:rPr>
          <w:rFonts w:cs="Times New Roman"/>
          <w:szCs w:val="28"/>
          <w:lang w:val="ru-RU"/>
        </w:rPr>
        <w:t>еспублике</w:t>
      </w:r>
      <w:r w:rsidRPr="007E73E8">
        <w:rPr>
          <w:rFonts w:cs="Times New Roman"/>
          <w:szCs w:val="28"/>
          <w:lang w:val="ru-RU"/>
        </w:rPr>
        <w:t xml:space="preserve"> (гипертоническая болезнь</w:t>
      </w:r>
      <w:r w:rsidR="000F1E9E" w:rsidRPr="007E73E8">
        <w:rPr>
          <w:rFonts w:cs="Times New Roman"/>
          <w:szCs w:val="28"/>
          <w:lang w:val="ru-RU"/>
        </w:rPr>
        <w:t xml:space="preserve">, </w:t>
      </w:r>
      <w:r w:rsidRPr="007E73E8">
        <w:rPr>
          <w:rFonts w:cs="Times New Roman"/>
          <w:szCs w:val="28"/>
          <w:lang w:val="ru-RU"/>
        </w:rPr>
        <w:t xml:space="preserve">инфаркт миокарда, нарушения мозгового кровообращения, </w:t>
      </w:r>
      <w:proofErr w:type="spellStart"/>
      <w:r w:rsidRPr="007E73E8">
        <w:rPr>
          <w:rFonts w:cs="Times New Roman"/>
          <w:szCs w:val="28"/>
          <w:lang w:val="ru-RU"/>
        </w:rPr>
        <w:t>ишемическая</w:t>
      </w:r>
      <w:proofErr w:type="spellEnd"/>
      <w:r w:rsidRPr="007E73E8">
        <w:rPr>
          <w:rFonts w:cs="Times New Roman"/>
          <w:szCs w:val="28"/>
          <w:lang w:val="ru-RU"/>
        </w:rPr>
        <w:t xml:space="preserve"> болезнь сердца) лидировала </w:t>
      </w:r>
      <w:proofErr w:type="spellStart"/>
      <w:r w:rsidRPr="007E73E8">
        <w:rPr>
          <w:rFonts w:cs="Times New Roman"/>
          <w:szCs w:val="28"/>
          <w:lang w:val="ru-RU"/>
        </w:rPr>
        <w:t>Ош</w:t>
      </w:r>
      <w:r w:rsidR="005D2EF0" w:rsidRPr="007E73E8">
        <w:rPr>
          <w:rFonts w:cs="Times New Roman"/>
          <w:szCs w:val="28"/>
          <w:lang w:val="ru-RU"/>
        </w:rPr>
        <w:t>ская</w:t>
      </w:r>
      <w:proofErr w:type="spellEnd"/>
      <w:r w:rsidR="005D2EF0" w:rsidRPr="007E73E8">
        <w:rPr>
          <w:rFonts w:cs="Times New Roman"/>
          <w:szCs w:val="28"/>
          <w:lang w:val="ru-RU"/>
        </w:rPr>
        <w:t xml:space="preserve">, </w:t>
      </w:r>
      <w:proofErr w:type="spellStart"/>
      <w:r w:rsidR="006A4E0F" w:rsidRPr="007E73E8">
        <w:rPr>
          <w:rFonts w:cs="Times New Roman"/>
          <w:szCs w:val="28"/>
          <w:lang w:val="ru-RU"/>
        </w:rPr>
        <w:t>Нарынская</w:t>
      </w:r>
      <w:proofErr w:type="spellEnd"/>
      <w:r w:rsidR="006A4E0F" w:rsidRPr="007E73E8">
        <w:rPr>
          <w:rFonts w:cs="Times New Roman"/>
          <w:szCs w:val="28"/>
          <w:lang w:val="ru-RU"/>
        </w:rPr>
        <w:t xml:space="preserve">, </w:t>
      </w:r>
      <w:proofErr w:type="spellStart"/>
      <w:r w:rsidR="006A4E0F" w:rsidRPr="007E73E8">
        <w:rPr>
          <w:rFonts w:cs="Times New Roman"/>
          <w:szCs w:val="28"/>
          <w:lang w:val="ru-RU"/>
        </w:rPr>
        <w:t>Таласская</w:t>
      </w:r>
      <w:proofErr w:type="spellEnd"/>
      <w:r w:rsidR="006A4E0F" w:rsidRPr="007E73E8">
        <w:rPr>
          <w:rFonts w:cs="Times New Roman"/>
          <w:szCs w:val="28"/>
          <w:lang w:val="ru-RU"/>
        </w:rPr>
        <w:t xml:space="preserve"> и </w:t>
      </w:r>
      <w:proofErr w:type="spellStart"/>
      <w:r w:rsidR="006A4E0F" w:rsidRPr="007E73E8">
        <w:rPr>
          <w:rFonts w:cs="Times New Roman"/>
          <w:szCs w:val="28"/>
          <w:lang w:val="ru-RU"/>
        </w:rPr>
        <w:t>Чуйская</w:t>
      </w:r>
      <w:proofErr w:type="spellEnd"/>
      <w:r w:rsidR="006A4E0F" w:rsidRPr="007E73E8">
        <w:rPr>
          <w:rFonts w:cs="Times New Roman"/>
          <w:szCs w:val="28"/>
          <w:lang w:val="ru-RU"/>
        </w:rPr>
        <w:t xml:space="preserve"> области. </w:t>
      </w:r>
      <w:r w:rsidR="005A099D" w:rsidRPr="007E73E8">
        <w:rPr>
          <w:rFonts w:cs="Times New Roman"/>
          <w:szCs w:val="28"/>
          <w:lang w:val="ru-RU"/>
        </w:rPr>
        <w:t xml:space="preserve">У женщин с патологическим </w:t>
      </w:r>
      <w:proofErr w:type="spellStart"/>
      <w:r w:rsidR="005A099D" w:rsidRPr="007E73E8">
        <w:rPr>
          <w:rFonts w:cs="Times New Roman"/>
          <w:szCs w:val="28"/>
          <w:lang w:val="ru-RU"/>
        </w:rPr>
        <w:lastRenderedPageBreak/>
        <w:t>климактерием</w:t>
      </w:r>
      <w:proofErr w:type="spellEnd"/>
      <w:r w:rsidR="005A099D" w:rsidRPr="007E73E8">
        <w:rPr>
          <w:rFonts w:cs="Times New Roman"/>
          <w:szCs w:val="28"/>
          <w:lang w:val="ru-RU"/>
        </w:rPr>
        <w:t xml:space="preserve"> гипертоническая болезнь имела высокую частоту по всем областям республики, но наибольшей была по Ошской (5,3</w:t>
      </w:r>
      <w:r w:rsidR="005A099D" w:rsidRPr="007E73E8">
        <w:rPr>
          <w:rFonts w:ascii="Calibri" w:hAnsi="Calibri" w:cs="Times New Roman"/>
          <w:szCs w:val="28"/>
          <w:lang w:val="ru-RU"/>
        </w:rPr>
        <w:t>±</w:t>
      </w:r>
      <w:r w:rsidR="005A099D" w:rsidRPr="007E73E8">
        <w:rPr>
          <w:rFonts w:cs="Times New Roman"/>
          <w:szCs w:val="28"/>
          <w:lang w:val="ru-RU"/>
        </w:rPr>
        <w:t xml:space="preserve">0,5%, </w:t>
      </w:r>
      <w:r w:rsidR="005A099D" w:rsidRPr="007E73E8">
        <w:rPr>
          <w:rFonts w:cs="Times New Roman"/>
          <w:szCs w:val="28"/>
        </w:rPr>
        <w:t>n</w:t>
      </w:r>
      <w:r w:rsidR="005A099D" w:rsidRPr="007E73E8">
        <w:rPr>
          <w:rFonts w:cs="Times New Roman"/>
          <w:szCs w:val="28"/>
          <w:lang w:val="ru-RU"/>
        </w:rPr>
        <w:t xml:space="preserve">=78), </w:t>
      </w:r>
      <w:proofErr w:type="spellStart"/>
      <w:r w:rsidR="005A099D" w:rsidRPr="007E73E8">
        <w:rPr>
          <w:rFonts w:cs="Times New Roman"/>
          <w:szCs w:val="28"/>
          <w:lang w:val="ru-RU"/>
        </w:rPr>
        <w:t>Нарынской</w:t>
      </w:r>
      <w:proofErr w:type="spellEnd"/>
      <w:r w:rsidR="005A099D" w:rsidRPr="007E73E8">
        <w:rPr>
          <w:rFonts w:cs="Times New Roman"/>
          <w:szCs w:val="28"/>
          <w:lang w:val="ru-RU"/>
        </w:rPr>
        <w:t xml:space="preserve"> (5,0</w:t>
      </w:r>
      <w:r w:rsidR="005A099D" w:rsidRPr="007E73E8">
        <w:rPr>
          <w:rFonts w:ascii="Calibri" w:hAnsi="Calibri" w:cs="Times New Roman"/>
          <w:szCs w:val="28"/>
          <w:lang w:val="ru-RU"/>
        </w:rPr>
        <w:t>±</w:t>
      </w:r>
      <w:r w:rsidR="005A099D" w:rsidRPr="007E73E8">
        <w:rPr>
          <w:rFonts w:cs="Times New Roman"/>
          <w:szCs w:val="28"/>
          <w:lang w:val="ru-RU"/>
        </w:rPr>
        <w:t xml:space="preserve">0,5%, </w:t>
      </w:r>
      <w:r w:rsidR="005A099D" w:rsidRPr="007E73E8">
        <w:rPr>
          <w:rFonts w:cs="Times New Roman"/>
          <w:szCs w:val="28"/>
        </w:rPr>
        <w:t>n</w:t>
      </w:r>
      <w:r w:rsidR="005A099D" w:rsidRPr="007E73E8">
        <w:rPr>
          <w:rFonts w:cs="Times New Roman"/>
          <w:szCs w:val="28"/>
          <w:lang w:val="ru-RU"/>
        </w:rPr>
        <w:t xml:space="preserve">=73), </w:t>
      </w:r>
      <w:proofErr w:type="spellStart"/>
      <w:r w:rsidR="005A099D" w:rsidRPr="007E73E8">
        <w:rPr>
          <w:rFonts w:cs="Times New Roman"/>
          <w:szCs w:val="28"/>
          <w:lang w:val="ru-RU"/>
        </w:rPr>
        <w:t>Таласской</w:t>
      </w:r>
      <w:proofErr w:type="spellEnd"/>
      <w:r w:rsidR="005A099D" w:rsidRPr="007E73E8">
        <w:rPr>
          <w:rFonts w:cs="Times New Roman"/>
          <w:szCs w:val="28"/>
          <w:lang w:val="ru-RU"/>
        </w:rPr>
        <w:t xml:space="preserve"> (3,1</w:t>
      </w:r>
      <w:r w:rsidR="005A099D" w:rsidRPr="007E73E8">
        <w:rPr>
          <w:rFonts w:ascii="Calibri" w:hAnsi="Calibri" w:cs="Times New Roman"/>
          <w:szCs w:val="28"/>
          <w:lang w:val="ru-RU"/>
        </w:rPr>
        <w:t>±</w:t>
      </w:r>
      <w:r w:rsidR="005A099D" w:rsidRPr="007E73E8">
        <w:rPr>
          <w:rFonts w:cs="Times New Roman"/>
          <w:szCs w:val="28"/>
          <w:lang w:val="ru-RU"/>
        </w:rPr>
        <w:t xml:space="preserve">0,4%, </w:t>
      </w:r>
      <w:r w:rsidR="005A099D" w:rsidRPr="007E73E8">
        <w:rPr>
          <w:rFonts w:cs="Times New Roman"/>
          <w:szCs w:val="28"/>
        </w:rPr>
        <w:t>n</w:t>
      </w:r>
      <w:r w:rsidR="005A099D" w:rsidRPr="007E73E8">
        <w:rPr>
          <w:rFonts w:cs="Times New Roman"/>
          <w:szCs w:val="28"/>
          <w:lang w:val="ru-RU"/>
        </w:rPr>
        <w:t>=45) и Чуйской (2,8</w:t>
      </w:r>
      <w:r w:rsidR="005A099D" w:rsidRPr="007E73E8">
        <w:rPr>
          <w:rFonts w:ascii="Calibri" w:hAnsi="Calibri" w:cs="Times New Roman"/>
          <w:szCs w:val="28"/>
          <w:lang w:val="ru-RU"/>
        </w:rPr>
        <w:t>±</w:t>
      </w:r>
      <w:r w:rsidR="005A099D" w:rsidRPr="007E73E8">
        <w:rPr>
          <w:rFonts w:cs="Times New Roman"/>
          <w:szCs w:val="28"/>
          <w:lang w:val="ru-RU"/>
        </w:rPr>
        <w:t xml:space="preserve">0,4%, </w:t>
      </w:r>
      <w:r w:rsidR="005A099D" w:rsidRPr="007E73E8">
        <w:rPr>
          <w:rFonts w:cs="Times New Roman"/>
          <w:szCs w:val="28"/>
        </w:rPr>
        <w:t>n</w:t>
      </w:r>
      <w:r w:rsidR="005A099D" w:rsidRPr="007E73E8">
        <w:rPr>
          <w:rFonts w:cs="Times New Roman"/>
          <w:szCs w:val="28"/>
          <w:lang w:val="ru-RU"/>
        </w:rPr>
        <w:t xml:space="preserve">=41) областям. </w:t>
      </w:r>
    </w:p>
    <w:p w14:paraId="449357C7" w14:textId="77777777" w:rsidR="00312D93" w:rsidRPr="007E73E8" w:rsidRDefault="00312D93" w:rsidP="005A099D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  <w:sectPr w:rsidR="00312D93" w:rsidRPr="007E73E8" w:rsidSect="00D4600E">
          <w:pgSz w:w="11905" w:h="16837"/>
          <w:pgMar w:top="1134" w:right="567" w:bottom="1134" w:left="1701" w:header="0" w:footer="6" w:gutter="0"/>
          <w:cols w:space="720"/>
          <w:noEndnote/>
          <w:docGrid w:linePitch="381"/>
        </w:sectPr>
      </w:pPr>
    </w:p>
    <w:p w14:paraId="387C9017" w14:textId="3DBBEAF2" w:rsidR="00623CFD" w:rsidRPr="007E73E8" w:rsidRDefault="00623CFD" w:rsidP="00D45EA3">
      <w:pPr>
        <w:spacing w:before="30" w:after="0"/>
        <w:ind w:hanging="426"/>
        <w:jc w:val="both"/>
        <w:rPr>
          <w:rFonts w:cs="Times New Roman"/>
          <w:szCs w:val="28"/>
          <w:lang w:val="ru-RU" w:eastAsia="ru-RU"/>
        </w:rPr>
      </w:pPr>
      <w:r w:rsidRPr="007E73E8">
        <w:rPr>
          <w:rFonts w:cs="Times New Roman"/>
          <w:szCs w:val="28"/>
          <w:lang w:val="ru-RU"/>
        </w:rPr>
        <w:lastRenderedPageBreak/>
        <w:t xml:space="preserve">Таблица </w:t>
      </w:r>
      <w:r w:rsidR="00134990" w:rsidRPr="007E73E8">
        <w:rPr>
          <w:rFonts w:cs="Times New Roman"/>
          <w:szCs w:val="28"/>
          <w:lang w:val="ru-RU"/>
        </w:rPr>
        <w:t>4.</w:t>
      </w:r>
      <w:r w:rsidR="007E73E8">
        <w:rPr>
          <w:rFonts w:cs="Times New Roman"/>
          <w:szCs w:val="28"/>
          <w:lang w:val="ru-RU"/>
        </w:rPr>
        <w:t>2.</w:t>
      </w:r>
      <w:r w:rsidR="00134990" w:rsidRPr="007E73E8">
        <w:rPr>
          <w:rFonts w:cs="Times New Roman"/>
          <w:szCs w:val="28"/>
          <w:lang w:val="ru-RU"/>
        </w:rPr>
        <w:t>3</w:t>
      </w:r>
      <w:r w:rsidR="00C6586D" w:rsidRPr="007E73E8">
        <w:rPr>
          <w:rFonts w:cs="Times New Roman"/>
          <w:szCs w:val="28"/>
          <w:lang w:val="ru-RU"/>
        </w:rPr>
        <w:t xml:space="preserve"> </w:t>
      </w:r>
      <w:r w:rsidR="00B0326B" w:rsidRPr="007E73E8">
        <w:rPr>
          <w:rFonts w:cs="Times New Roman"/>
          <w:szCs w:val="28"/>
          <w:lang w:val="ru-RU"/>
        </w:rPr>
        <w:t xml:space="preserve">- </w:t>
      </w:r>
      <w:r w:rsidRPr="007E73E8">
        <w:rPr>
          <w:rFonts w:cs="Times New Roman"/>
          <w:szCs w:val="28"/>
          <w:lang w:val="ru-RU" w:eastAsia="ru-RU"/>
        </w:rPr>
        <w:t xml:space="preserve">Соматический статус у женщин с патологическим течением </w:t>
      </w:r>
      <w:proofErr w:type="spellStart"/>
      <w:r w:rsidRPr="007E73E8">
        <w:rPr>
          <w:rFonts w:cs="Times New Roman"/>
          <w:szCs w:val="28"/>
          <w:lang w:val="ru-RU" w:eastAsia="ru-RU"/>
        </w:rPr>
        <w:t>климактерия</w:t>
      </w:r>
      <w:proofErr w:type="spellEnd"/>
      <w:r w:rsidRPr="007E73E8">
        <w:rPr>
          <w:rFonts w:cs="Times New Roman"/>
          <w:szCs w:val="28"/>
          <w:lang w:val="ru-RU" w:eastAsia="ru-RU"/>
        </w:rPr>
        <w:t>, проживающих в областях КР</w:t>
      </w:r>
      <w:r w:rsidR="00CA49C6" w:rsidRPr="007E73E8">
        <w:rPr>
          <w:rFonts w:cs="Times New Roman"/>
          <w:szCs w:val="28"/>
          <w:lang w:val="ru-RU" w:eastAsia="ru-RU"/>
        </w:rPr>
        <w:t xml:space="preserve"> </w:t>
      </w:r>
    </w:p>
    <w:p w14:paraId="0EF17603" w14:textId="19A9D671" w:rsidR="00C33DCE" w:rsidRPr="007E73E8" w:rsidRDefault="00CA49C6" w:rsidP="00D45EA3">
      <w:pPr>
        <w:spacing w:before="30" w:after="0"/>
        <w:ind w:hanging="426"/>
        <w:jc w:val="both"/>
        <w:rPr>
          <w:rFonts w:cs="Times New Roman"/>
          <w:szCs w:val="28"/>
          <w:lang w:val="ru-RU"/>
        </w:rPr>
      </w:pPr>
      <w:r w:rsidRPr="007E73E8">
        <w:rPr>
          <w:rFonts w:cs="Times New Roman"/>
          <w:szCs w:val="28"/>
          <w:lang w:val="ru-RU"/>
        </w:rPr>
        <w:t>(</w:t>
      </w:r>
      <w:r w:rsidRPr="007E73E8">
        <w:rPr>
          <w:rFonts w:cs="Times New Roman"/>
          <w:szCs w:val="28"/>
        </w:rPr>
        <w:t>n</w:t>
      </w:r>
      <w:r w:rsidRPr="007E73E8">
        <w:rPr>
          <w:rFonts w:cs="Times New Roman"/>
          <w:szCs w:val="28"/>
          <w:lang w:val="ru-RU"/>
        </w:rPr>
        <w:t>=1465)</w:t>
      </w:r>
    </w:p>
    <w:tbl>
      <w:tblPr>
        <w:tblStyle w:val="aa"/>
        <w:tblW w:w="1588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708"/>
        <w:gridCol w:w="1134"/>
        <w:gridCol w:w="567"/>
        <w:gridCol w:w="993"/>
        <w:gridCol w:w="567"/>
        <w:gridCol w:w="1134"/>
        <w:gridCol w:w="567"/>
        <w:gridCol w:w="992"/>
        <w:gridCol w:w="709"/>
        <w:gridCol w:w="1077"/>
        <w:gridCol w:w="709"/>
        <w:gridCol w:w="992"/>
        <w:gridCol w:w="482"/>
        <w:gridCol w:w="992"/>
        <w:gridCol w:w="567"/>
        <w:gridCol w:w="1001"/>
      </w:tblGrid>
      <w:tr w:rsidR="00A57C91" w:rsidRPr="007E73E8" w14:paraId="2EA25BD3" w14:textId="77777777" w:rsidTr="000D6E76">
        <w:trPr>
          <w:cantSplit/>
          <w:trHeight w:val="300"/>
        </w:trPr>
        <w:tc>
          <w:tcPr>
            <w:tcW w:w="567" w:type="dxa"/>
            <w:vMerge w:val="restart"/>
          </w:tcPr>
          <w:p w14:paraId="3B2D6884" w14:textId="77777777" w:rsidR="00D45EA3" w:rsidRPr="007E73E8" w:rsidRDefault="00D45EA3" w:rsidP="00D45EA3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7E73E8">
              <w:rPr>
                <w:sz w:val="24"/>
                <w:szCs w:val="24"/>
                <w:lang w:val="ru-RU"/>
              </w:rPr>
              <w:t>№</w:t>
            </w:r>
          </w:p>
          <w:p w14:paraId="1DB09D65" w14:textId="4F71AE0F" w:rsidR="00D45EA3" w:rsidRPr="007E73E8" w:rsidRDefault="00D45EA3" w:rsidP="00D45EA3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7E73E8">
              <w:rPr>
                <w:sz w:val="24"/>
                <w:szCs w:val="24"/>
                <w:lang w:val="ru-RU"/>
              </w:rPr>
              <w:t>пп</w:t>
            </w:r>
            <w:proofErr w:type="spellEnd"/>
          </w:p>
        </w:tc>
        <w:tc>
          <w:tcPr>
            <w:tcW w:w="2127" w:type="dxa"/>
            <w:vMerge w:val="restart"/>
          </w:tcPr>
          <w:p w14:paraId="62F87B4E" w14:textId="061DBF50" w:rsidR="00D45EA3" w:rsidRPr="007E73E8" w:rsidRDefault="00D45EA3" w:rsidP="00D45EA3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7E73E8">
              <w:rPr>
                <w:sz w:val="24"/>
                <w:szCs w:val="24"/>
              </w:rPr>
              <w:t>Соматическая</w:t>
            </w:r>
          </w:p>
          <w:p w14:paraId="7AA31A92" w14:textId="04D71FB9" w:rsidR="00D45EA3" w:rsidRPr="007E73E8" w:rsidRDefault="00D45EA3" w:rsidP="00D45EA3">
            <w:pPr>
              <w:pStyle w:val="afd"/>
              <w:jc w:val="center"/>
              <w:rPr>
                <w:sz w:val="24"/>
                <w:szCs w:val="24"/>
              </w:rPr>
            </w:pPr>
            <w:r w:rsidRPr="007E73E8">
              <w:rPr>
                <w:sz w:val="24"/>
                <w:szCs w:val="24"/>
              </w:rPr>
              <w:t>патология</w:t>
            </w:r>
          </w:p>
        </w:tc>
        <w:tc>
          <w:tcPr>
            <w:tcW w:w="13191" w:type="dxa"/>
            <w:gridSpan w:val="16"/>
          </w:tcPr>
          <w:p w14:paraId="7084B861" w14:textId="021A8142" w:rsidR="00D45EA3" w:rsidRPr="007E73E8" w:rsidRDefault="00D45EA3" w:rsidP="00A57C91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7E73E8">
              <w:rPr>
                <w:sz w:val="24"/>
                <w:szCs w:val="24"/>
              </w:rPr>
              <w:t>О</w:t>
            </w:r>
            <w:r w:rsidR="00CA49C6" w:rsidRPr="007E73E8">
              <w:rPr>
                <w:sz w:val="24"/>
                <w:szCs w:val="24"/>
              </w:rPr>
              <w:t>бласти</w:t>
            </w:r>
            <w:r w:rsidRPr="007E73E8">
              <w:rPr>
                <w:sz w:val="24"/>
                <w:szCs w:val="24"/>
              </w:rPr>
              <w:t xml:space="preserve"> КР, </w:t>
            </w:r>
            <w:r w:rsidR="00A57C91" w:rsidRPr="007E73E8">
              <w:rPr>
                <w:sz w:val="24"/>
                <w:szCs w:val="24"/>
              </w:rPr>
              <w:t>n</w:t>
            </w:r>
            <w:r w:rsidRPr="007E73E8">
              <w:rPr>
                <w:sz w:val="24"/>
                <w:szCs w:val="24"/>
              </w:rPr>
              <w:t>=535</w:t>
            </w:r>
          </w:p>
        </w:tc>
      </w:tr>
      <w:tr w:rsidR="00A57C91" w:rsidRPr="007E73E8" w14:paraId="0423BFA5" w14:textId="77777777" w:rsidTr="000D6E76">
        <w:trPr>
          <w:cantSplit/>
          <w:trHeight w:val="540"/>
        </w:trPr>
        <w:tc>
          <w:tcPr>
            <w:tcW w:w="567" w:type="dxa"/>
            <w:vMerge/>
          </w:tcPr>
          <w:p w14:paraId="25A9676D" w14:textId="77777777" w:rsidR="00D45EA3" w:rsidRPr="007E73E8" w:rsidRDefault="00D45EA3" w:rsidP="00D45EA3">
            <w:pPr>
              <w:pStyle w:val="afd"/>
              <w:jc w:val="right"/>
              <w:rPr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14:paraId="2DB77F2E" w14:textId="77777777" w:rsidR="00D45EA3" w:rsidRPr="007E73E8" w:rsidRDefault="00D45EA3" w:rsidP="00D45EA3">
            <w:pPr>
              <w:pStyle w:val="afd"/>
              <w:jc w:val="right"/>
              <w:rPr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14:paraId="4040EB9A" w14:textId="22757765" w:rsidR="00D45EA3" w:rsidRPr="007E73E8" w:rsidRDefault="00D45EA3" w:rsidP="00D45EA3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7E73E8">
              <w:rPr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1560" w:type="dxa"/>
            <w:gridSpan w:val="2"/>
          </w:tcPr>
          <w:p w14:paraId="159B3A5B" w14:textId="4DDD65B1" w:rsidR="00D45EA3" w:rsidRPr="007E73E8" w:rsidRDefault="001B4196" w:rsidP="00D45EA3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7E73E8">
              <w:rPr>
                <w:sz w:val="24"/>
                <w:szCs w:val="24"/>
                <w:lang w:val="ru-RU"/>
              </w:rPr>
              <w:t>Чуйская</w:t>
            </w:r>
            <w:proofErr w:type="spellEnd"/>
            <w:r w:rsidR="00A57C91" w:rsidRPr="007E73E8">
              <w:rPr>
                <w:sz w:val="24"/>
                <w:szCs w:val="24"/>
                <w:lang w:val="ru-RU"/>
              </w:rPr>
              <w:t>,</w:t>
            </w:r>
          </w:p>
          <w:p w14:paraId="33C17A97" w14:textId="6A529697" w:rsidR="00D45EA3" w:rsidRPr="007E73E8" w:rsidRDefault="00C33DCE" w:rsidP="00D45EA3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7E73E8">
              <w:rPr>
                <w:sz w:val="24"/>
                <w:szCs w:val="24"/>
              </w:rPr>
              <w:t>n</w:t>
            </w:r>
            <w:r w:rsidR="00D45EA3" w:rsidRPr="007E73E8">
              <w:rPr>
                <w:sz w:val="24"/>
                <w:szCs w:val="24"/>
              </w:rPr>
              <w:t>=90</w:t>
            </w:r>
          </w:p>
        </w:tc>
        <w:tc>
          <w:tcPr>
            <w:tcW w:w="1701" w:type="dxa"/>
            <w:gridSpan w:val="2"/>
          </w:tcPr>
          <w:p w14:paraId="2088B1B9" w14:textId="4193114B" w:rsidR="00D45EA3" w:rsidRPr="007E73E8" w:rsidRDefault="001B4196" w:rsidP="00D45EA3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7E73E8">
              <w:rPr>
                <w:sz w:val="24"/>
                <w:szCs w:val="24"/>
                <w:lang w:val="ru-RU"/>
              </w:rPr>
              <w:t>Иссык-Кульская</w:t>
            </w:r>
            <w:r w:rsidR="00A57C91" w:rsidRPr="007E73E8">
              <w:rPr>
                <w:sz w:val="24"/>
                <w:szCs w:val="24"/>
                <w:lang w:val="ru-RU"/>
              </w:rPr>
              <w:t>,</w:t>
            </w:r>
          </w:p>
          <w:p w14:paraId="3716C8E5" w14:textId="1B68B78F" w:rsidR="00D45EA3" w:rsidRPr="007E73E8" w:rsidRDefault="00C33DCE" w:rsidP="00D45EA3">
            <w:pPr>
              <w:pStyle w:val="afd"/>
              <w:jc w:val="center"/>
              <w:rPr>
                <w:sz w:val="24"/>
                <w:szCs w:val="24"/>
              </w:rPr>
            </w:pPr>
            <w:r w:rsidRPr="007E73E8">
              <w:rPr>
                <w:sz w:val="24"/>
                <w:szCs w:val="24"/>
              </w:rPr>
              <w:t>n</w:t>
            </w:r>
            <w:r w:rsidR="00D45EA3" w:rsidRPr="007E73E8">
              <w:rPr>
                <w:sz w:val="24"/>
                <w:szCs w:val="24"/>
              </w:rPr>
              <w:t>=80</w:t>
            </w:r>
          </w:p>
        </w:tc>
        <w:tc>
          <w:tcPr>
            <w:tcW w:w="1559" w:type="dxa"/>
            <w:gridSpan w:val="2"/>
          </w:tcPr>
          <w:p w14:paraId="0025C5FF" w14:textId="420B3A7F" w:rsidR="00D45EA3" w:rsidRPr="007E73E8" w:rsidRDefault="001B4196" w:rsidP="00D45EA3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7E73E8">
              <w:rPr>
                <w:sz w:val="24"/>
                <w:szCs w:val="24"/>
                <w:lang w:val="ru-RU"/>
              </w:rPr>
              <w:t>Нарынская</w:t>
            </w:r>
            <w:proofErr w:type="spellEnd"/>
            <w:r w:rsidR="00A57C91" w:rsidRPr="007E73E8">
              <w:rPr>
                <w:sz w:val="24"/>
                <w:szCs w:val="24"/>
                <w:lang w:val="ru-RU"/>
              </w:rPr>
              <w:t>,</w:t>
            </w:r>
            <w:r w:rsidRPr="007E73E8">
              <w:rPr>
                <w:sz w:val="24"/>
                <w:szCs w:val="24"/>
                <w:lang w:val="ru-RU"/>
              </w:rPr>
              <w:t xml:space="preserve"> </w:t>
            </w:r>
          </w:p>
          <w:p w14:paraId="07702D2F" w14:textId="6728B755" w:rsidR="00D45EA3" w:rsidRPr="007E73E8" w:rsidRDefault="00C33DCE" w:rsidP="00D45EA3">
            <w:pPr>
              <w:pStyle w:val="afd"/>
              <w:jc w:val="center"/>
              <w:rPr>
                <w:sz w:val="24"/>
                <w:szCs w:val="24"/>
              </w:rPr>
            </w:pPr>
            <w:r w:rsidRPr="007E73E8">
              <w:rPr>
                <w:sz w:val="24"/>
                <w:szCs w:val="24"/>
              </w:rPr>
              <w:t>n</w:t>
            </w:r>
            <w:r w:rsidR="00D45EA3" w:rsidRPr="007E73E8">
              <w:rPr>
                <w:sz w:val="24"/>
                <w:szCs w:val="24"/>
              </w:rPr>
              <w:t>=89</w:t>
            </w:r>
          </w:p>
        </w:tc>
        <w:tc>
          <w:tcPr>
            <w:tcW w:w="1786" w:type="dxa"/>
            <w:gridSpan w:val="2"/>
          </w:tcPr>
          <w:p w14:paraId="758225DC" w14:textId="43CFE238" w:rsidR="00D45EA3" w:rsidRPr="007E73E8" w:rsidRDefault="001B4196" w:rsidP="00D45EA3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7E73E8">
              <w:rPr>
                <w:sz w:val="24"/>
                <w:szCs w:val="24"/>
                <w:lang w:val="ru-RU"/>
              </w:rPr>
              <w:t>Ошская</w:t>
            </w:r>
            <w:proofErr w:type="spellEnd"/>
            <w:r w:rsidR="00A57C91" w:rsidRPr="007E73E8">
              <w:rPr>
                <w:sz w:val="24"/>
                <w:szCs w:val="24"/>
                <w:lang w:val="ru-RU"/>
              </w:rPr>
              <w:t>,</w:t>
            </w:r>
          </w:p>
          <w:p w14:paraId="1CF35532" w14:textId="5B4E1D86" w:rsidR="00D45EA3" w:rsidRPr="007E73E8" w:rsidRDefault="00C33DCE" w:rsidP="00D45EA3">
            <w:pPr>
              <w:pStyle w:val="afd"/>
              <w:jc w:val="center"/>
              <w:rPr>
                <w:sz w:val="24"/>
                <w:szCs w:val="24"/>
              </w:rPr>
            </w:pPr>
            <w:r w:rsidRPr="007E73E8">
              <w:rPr>
                <w:sz w:val="24"/>
                <w:szCs w:val="24"/>
              </w:rPr>
              <w:t>n</w:t>
            </w:r>
            <w:r w:rsidR="00D45EA3" w:rsidRPr="007E73E8">
              <w:rPr>
                <w:sz w:val="24"/>
                <w:szCs w:val="24"/>
              </w:rPr>
              <w:t>=110</w:t>
            </w:r>
          </w:p>
        </w:tc>
        <w:tc>
          <w:tcPr>
            <w:tcW w:w="1701" w:type="dxa"/>
            <w:gridSpan w:val="2"/>
          </w:tcPr>
          <w:p w14:paraId="3E1824C6" w14:textId="19264E25" w:rsidR="00D45EA3" w:rsidRPr="007E73E8" w:rsidRDefault="001B4196" w:rsidP="00D45EA3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7E73E8">
              <w:rPr>
                <w:sz w:val="24"/>
                <w:szCs w:val="24"/>
                <w:lang w:val="ru-RU"/>
              </w:rPr>
              <w:t>Джалал-Абадская</w:t>
            </w:r>
            <w:proofErr w:type="spellEnd"/>
            <w:r w:rsidR="00A57C91" w:rsidRPr="007E73E8">
              <w:rPr>
                <w:sz w:val="24"/>
                <w:szCs w:val="24"/>
                <w:lang w:val="ru-RU"/>
              </w:rPr>
              <w:t>,</w:t>
            </w:r>
          </w:p>
          <w:p w14:paraId="3F478FF4" w14:textId="5CC945B4" w:rsidR="00D45EA3" w:rsidRPr="007E73E8" w:rsidRDefault="00C33DCE" w:rsidP="00D45EA3">
            <w:pPr>
              <w:pStyle w:val="afd"/>
              <w:jc w:val="center"/>
              <w:rPr>
                <w:sz w:val="24"/>
                <w:szCs w:val="24"/>
              </w:rPr>
            </w:pPr>
            <w:r w:rsidRPr="007E73E8">
              <w:rPr>
                <w:sz w:val="24"/>
                <w:szCs w:val="24"/>
              </w:rPr>
              <w:t>n</w:t>
            </w:r>
            <w:r w:rsidR="00D45EA3" w:rsidRPr="007E73E8">
              <w:rPr>
                <w:sz w:val="24"/>
                <w:szCs w:val="24"/>
              </w:rPr>
              <w:t>=56</w:t>
            </w:r>
          </w:p>
        </w:tc>
        <w:tc>
          <w:tcPr>
            <w:tcW w:w="1474" w:type="dxa"/>
            <w:gridSpan w:val="2"/>
          </w:tcPr>
          <w:p w14:paraId="376A5D2E" w14:textId="6D90A613" w:rsidR="00D45EA3" w:rsidRPr="007E73E8" w:rsidRDefault="001B4196" w:rsidP="00D45EA3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7E73E8">
              <w:rPr>
                <w:sz w:val="24"/>
                <w:szCs w:val="24"/>
                <w:lang w:val="ru-RU"/>
              </w:rPr>
              <w:t>Баткенская</w:t>
            </w:r>
            <w:proofErr w:type="spellEnd"/>
            <w:r w:rsidR="00A57C91" w:rsidRPr="007E73E8">
              <w:rPr>
                <w:sz w:val="24"/>
                <w:szCs w:val="24"/>
                <w:lang w:val="ru-RU"/>
              </w:rPr>
              <w:t>,</w:t>
            </w:r>
            <w:r w:rsidRPr="007E73E8">
              <w:rPr>
                <w:sz w:val="24"/>
                <w:szCs w:val="24"/>
                <w:lang w:val="ru-RU"/>
              </w:rPr>
              <w:t xml:space="preserve"> </w:t>
            </w:r>
          </w:p>
          <w:p w14:paraId="068589E0" w14:textId="530A8CBD" w:rsidR="00D45EA3" w:rsidRPr="007E73E8" w:rsidRDefault="00C33DCE" w:rsidP="00D45EA3">
            <w:pPr>
              <w:pStyle w:val="afd"/>
              <w:jc w:val="center"/>
              <w:rPr>
                <w:sz w:val="24"/>
                <w:szCs w:val="24"/>
              </w:rPr>
            </w:pPr>
            <w:r w:rsidRPr="007E73E8">
              <w:rPr>
                <w:sz w:val="24"/>
                <w:szCs w:val="24"/>
              </w:rPr>
              <w:t>n</w:t>
            </w:r>
            <w:r w:rsidR="00D45EA3" w:rsidRPr="007E73E8">
              <w:rPr>
                <w:sz w:val="24"/>
                <w:szCs w:val="24"/>
              </w:rPr>
              <w:t>=33</w:t>
            </w:r>
          </w:p>
        </w:tc>
        <w:tc>
          <w:tcPr>
            <w:tcW w:w="1568" w:type="dxa"/>
            <w:gridSpan w:val="2"/>
          </w:tcPr>
          <w:p w14:paraId="4C0719E3" w14:textId="61400F6D" w:rsidR="00D45EA3" w:rsidRPr="007E73E8" w:rsidRDefault="001B4196" w:rsidP="00D45EA3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7E73E8">
              <w:rPr>
                <w:sz w:val="24"/>
                <w:szCs w:val="24"/>
                <w:lang w:val="ru-RU"/>
              </w:rPr>
              <w:t>Таласская</w:t>
            </w:r>
            <w:proofErr w:type="spellEnd"/>
            <w:r w:rsidR="00A57C91" w:rsidRPr="007E73E8">
              <w:rPr>
                <w:sz w:val="24"/>
                <w:szCs w:val="24"/>
                <w:lang w:val="ru-RU"/>
              </w:rPr>
              <w:t>,</w:t>
            </w:r>
            <w:r w:rsidRPr="007E73E8">
              <w:rPr>
                <w:sz w:val="24"/>
                <w:szCs w:val="24"/>
                <w:lang w:val="ru-RU"/>
              </w:rPr>
              <w:t xml:space="preserve"> </w:t>
            </w:r>
          </w:p>
          <w:p w14:paraId="4778E631" w14:textId="052CF497" w:rsidR="00D45EA3" w:rsidRPr="007E73E8" w:rsidRDefault="00C33DCE" w:rsidP="00D45EA3">
            <w:pPr>
              <w:pStyle w:val="afd"/>
              <w:jc w:val="center"/>
              <w:rPr>
                <w:sz w:val="24"/>
                <w:szCs w:val="24"/>
              </w:rPr>
            </w:pPr>
            <w:r w:rsidRPr="007E73E8">
              <w:rPr>
                <w:sz w:val="24"/>
                <w:szCs w:val="24"/>
              </w:rPr>
              <w:t>n</w:t>
            </w:r>
            <w:r w:rsidR="00D45EA3" w:rsidRPr="007E73E8">
              <w:rPr>
                <w:sz w:val="24"/>
                <w:szCs w:val="24"/>
              </w:rPr>
              <w:t>=77</w:t>
            </w:r>
          </w:p>
        </w:tc>
      </w:tr>
      <w:tr w:rsidR="00A57C91" w:rsidRPr="007E73E8" w14:paraId="449400B8" w14:textId="4E2F15A8" w:rsidTr="000D6E76">
        <w:trPr>
          <w:cantSplit/>
          <w:trHeight w:val="273"/>
        </w:trPr>
        <w:tc>
          <w:tcPr>
            <w:tcW w:w="567" w:type="dxa"/>
            <w:vMerge/>
          </w:tcPr>
          <w:p w14:paraId="552A1E5C" w14:textId="77777777" w:rsidR="00CA49C6" w:rsidRPr="007E73E8" w:rsidRDefault="00CA49C6" w:rsidP="00D45EA3">
            <w:pPr>
              <w:pStyle w:val="afd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14:paraId="4BDB8537" w14:textId="77777777" w:rsidR="00CA49C6" w:rsidRPr="007E73E8" w:rsidRDefault="00CA49C6" w:rsidP="00D45EA3">
            <w:pPr>
              <w:pStyle w:val="afd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14:paraId="3F9267FF" w14:textId="1119B0E5" w:rsidR="00CA49C6" w:rsidRPr="007E73E8" w:rsidRDefault="00CA49C6" w:rsidP="00D45EA3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n</w:t>
            </w:r>
          </w:p>
        </w:tc>
        <w:tc>
          <w:tcPr>
            <w:tcW w:w="1134" w:type="dxa"/>
          </w:tcPr>
          <w:p w14:paraId="6FEBAEF2" w14:textId="21A3EF6D" w:rsidR="00CA49C6" w:rsidRPr="007E73E8" w:rsidRDefault="00CA49C6" w:rsidP="00D45EA3">
            <w:pPr>
              <w:pStyle w:val="afd"/>
              <w:jc w:val="center"/>
              <w:rPr>
                <w:b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P±m</w:t>
            </w:r>
          </w:p>
        </w:tc>
        <w:tc>
          <w:tcPr>
            <w:tcW w:w="567" w:type="dxa"/>
          </w:tcPr>
          <w:p w14:paraId="6EAC7362" w14:textId="450BC75A" w:rsidR="00CA49C6" w:rsidRPr="007E73E8" w:rsidRDefault="00CA49C6" w:rsidP="00D45EA3">
            <w:pPr>
              <w:pStyle w:val="afd"/>
              <w:jc w:val="center"/>
              <w:rPr>
                <w:b/>
                <w:i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n</w:t>
            </w:r>
          </w:p>
        </w:tc>
        <w:tc>
          <w:tcPr>
            <w:tcW w:w="993" w:type="dxa"/>
          </w:tcPr>
          <w:p w14:paraId="5D517941" w14:textId="4745A3B8" w:rsidR="00CA49C6" w:rsidRPr="007E73E8" w:rsidRDefault="00CA49C6" w:rsidP="00D45EA3">
            <w:pPr>
              <w:pStyle w:val="afd"/>
              <w:jc w:val="center"/>
              <w:rPr>
                <w:b/>
                <w:i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P±m</w:t>
            </w:r>
          </w:p>
        </w:tc>
        <w:tc>
          <w:tcPr>
            <w:tcW w:w="567" w:type="dxa"/>
          </w:tcPr>
          <w:p w14:paraId="68D356F5" w14:textId="5516BFDD" w:rsidR="00CA49C6" w:rsidRPr="007E73E8" w:rsidRDefault="00CA49C6" w:rsidP="00D45EA3">
            <w:pPr>
              <w:pStyle w:val="afd"/>
              <w:jc w:val="center"/>
              <w:rPr>
                <w:b/>
                <w:i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n</w:t>
            </w:r>
          </w:p>
        </w:tc>
        <w:tc>
          <w:tcPr>
            <w:tcW w:w="1134" w:type="dxa"/>
          </w:tcPr>
          <w:p w14:paraId="02B5E30C" w14:textId="64CB5222" w:rsidR="00CA49C6" w:rsidRPr="007E73E8" w:rsidRDefault="00CA49C6" w:rsidP="00D45EA3">
            <w:pPr>
              <w:pStyle w:val="afd"/>
              <w:jc w:val="center"/>
              <w:rPr>
                <w:b/>
                <w:i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P±m</w:t>
            </w:r>
          </w:p>
        </w:tc>
        <w:tc>
          <w:tcPr>
            <w:tcW w:w="567" w:type="dxa"/>
          </w:tcPr>
          <w:p w14:paraId="0EBBE579" w14:textId="671ABBD0" w:rsidR="00CA49C6" w:rsidRPr="007E73E8" w:rsidRDefault="00CA49C6" w:rsidP="00D45EA3">
            <w:pPr>
              <w:pStyle w:val="afd"/>
              <w:jc w:val="center"/>
              <w:rPr>
                <w:b/>
                <w:i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n</w:t>
            </w:r>
          </w:p>
        </w:tc>
        <w:tc>
          <w:tcPr>
            <w:tcW w:w="992" w:type="dxa"/>
          </w:tcPr>
          <w:p w14:paraId="4A41C6CD" w14:textId="07A4161F" w:rsidR="00CA49C6" w:rsidRPr="007E73E8" w:rsidRDefault="00CA49C6" w:rsidP="00D45EA3">
            <w:pPr>
              <w:pStyle w:val="afd"/>
              <w:jc w:val="center"/>
              <w:rPr>
                <w:b/>
                <w:i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P±m</w:t>
            </w:r>
          </w:p>
        </w:tc>
        <w:tc>
          <w:tcPr>
            <w:tcW w:w="709" w:type="dxa"/>
          </w:tcPr>
          <w:p w14:paraId="595F1F15" w14:textId="3CF16AE5" w:rsidR="00CA49C6" w:rsidRPr="007E73E8" w:rsidRDefault="00CA49C6" w:rsidP="00D45EA3">
            <w:pPr>
              <w:pStyle w:val="afd"/>
              <w:jc w:val="center"/>
              <w:rPr>
                <w:b/>
                <w:i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n</w:t>
            </w:r>
          </w:p>
        </w:tc>
        <w:tc>
          <w:tcPr>
            <w:tcW w:w="1077" w:type="dxa"/>
          </w:tcPr>
          <w:p w14:paraId="1D8A3CF1" w14:textId="149E9F8C" w:rsidR="00CA49C6" w:rsidRPr="007E73E8" w:rsidRDefault="00CA49C6" w:rsidP="00D45EA3">
            <w:pPr>
              <w:pStyle w:val="afd"/>
              <w:jc w:val="center"/>
              <w:rPr>
                <w:b/>
                <w:i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P±m</w:t>
            </w:r>
          </w:p>
        </w:tc>
        <w:tc>
          <w:tcPr>
            <w:tcW w:w="709" w:type="dxa"/>
          </w:tcPr>
          <w:p w14:paraId="31385773" w14:textId="245B74DC" w:rsidR="00CA49C6" w:rsidRPr="007E73E8" w:rsidRDefault="00CA49C6" w:rsidP="00D45EA3">
            <w:pPr>
              <w:pStyle w:val="afd"/>
              <w:jc w:val="center"/>
              <w:rPr>
                <w:b/>
                <w:i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n</w:t>
            </w:r>
          </w:p>
        </w:tc>
        <w:tc>
          <w:tcPr>
            <w:tcW w:w="992" w:type="dxa"/>
          </w:tcPr>
          <w:p w14:paraId="62D39876" w14:textId="639EDBD5" w:rsidR="00CA49C6" w:rsidRPr="007E73E8" w:rsidRDefault="00CA49C6" w:rsidP="00D45EA3">
            <w:pPr>
              <w:pStyle w:val="afd"/>
              <w:jc w:val="center"/>
              <w:rPr>
                <w:b/>
                <w:i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P±m</w:t>
            </w:r>
          </w:p>
        </w:tc>
        <w:tc>
          <w:tcPr>
            <w:tcW w:w="482" w:type="dxa"/>
          </w:tcPr>
          <w:p w14:paraId="597FA30E" w14:textId="60647842" w:rsidR="00CA49C6" w:rsidRPr="007E73E8" w:rsidRDefault="00CA49C6" w:rsidP="00D45EA3">
            <w:pPr>
              <w:pStyle w:val="afd"/>
              <w:jc w:val="center"/>
              <w:rPr>
                <w:b/>
                <w:i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n</w:t>
            </w:r>
          </w:p>
        </w:tc>
        <w:tc>
          <w:tcPr>
            <w:tcW w:w="992" w:type="dxa"/>
          </w:tcPr>
          <w:p w14:paraId="4BDE09CA" w14:textId="09665BD0" w:rsidR="00CA49C6" w:rsidRPr="007E73E8" w:rsidRDefault="00CA49C6" w:rsidP="00D45EA3">
            <w:pPr>
              <w:pStyle w:val="afd"/>
              <w:jc w:val="center"/>
              <w:rPr>
                <w:b/>
                <w:i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P±m</w:t>
            </w:r>
          </w:p>
        </w:tc>
        <w:tc>
          <w:tcPr>
            <w:tcW w:w="567" w:type="dxa"/>
          </w:tcPr>
          <w:p w14:paraId="109F267B" w14:textId="36DCFA41" w:rsidR="00CA49C6" w:rsidRPr="007E73E8" w:rsidRDefault="00CA49C6" w:rsidP="00D45EA3">
            <w:pPr>
              <w:pStyle w:val="afd"/>
              <w:jc w:val="center"/>
              <w:rPr>
                <w:b/>
                <w:i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n</w:t>
            </w:r>
          </w:p>
        </w:tc>
        <w:tc>
          <w:tcPr>
            <w:tcW w:w="1001" w:type="dxa"/>
          </w:tcPr>
          <w:p w14:paraId="7F5EB042" w14:textId="56795239" w:rsidR="00CA49C6" w:rsidRPr="007E73E8" w:rsidRDefault="00CA49C6" w:rsidP="00D45EA3">
            <w:pPr>
              <w:pStyle w:val="afd"/>
              <w:jc w:val="center"/>
              <w:rPr>
                <w:b/>
                <w:i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P±m</w:t>
            </w:r>
          </w:p>
        </w:tc>
      </w:tr>
      <w:tr w:rsidR="00A57C91" w:rsidRPr="007E73E8" w14:paraId="25F60A5A" w14:textId="1EDAD1DE" w:rsidTr="000D6E76">
        <w:tc>
          <w:tcPr>
            <w:tcW w:w="567" w:type="dxa"/>
          </w:tcPr>
          <w:p w14:paraId="7BCBB056" w14:textId="073EEC77" w:rsidR="00CA49C6" w:rsidRPr="007E73E8" w:rsidRDefault="00CA49C6" w:rsidP="00CA49C6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7E73E8">
              <w:rPr>
                <w:sz w:val="24"/>
                <w:szCs w:val="24"/>
                <w:lang w:val="ru-RU"/>
              </w:rPr>
              <w:t>1</w:t>
            </w:r>
          </w:p>
          <w:p w14:paraId="0A1EBF98" w14:textId="6DF4F773" w:rsidR="00CA49C6" w:rsidRPr="007E73E8" w:rsidRDefault="00CA49C6" w:rsidP="00CA49C6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</w:tcPr>
          <w:p w14:paraId="17C26411" w14:textId="3F8CFFFC" w:rsidR="00CA49C6" w:rsidRPr="007E73E8" w:rsidRDefault="00CA49C6" w:rsidP="00D45EA3">
            <w:pPr>
              <w:pStyle w:val="afd"/>
              <w:rPr>
                <w:sz w:val="24"/>
                <w:szCs w:val="24"/>
                <w:lang w:val="ru-RU"/>
              </w:rPr>
            </w:pPr>
            <w:r w:rsidRPr="007E73E8">
              <w:rPr>
                <w:sz w:val="24"/>
                <w:szCs w:val="24"/>
                <w:lang w:val="ru-RU"/>
              </w:rPr>
              <w:t>Гипертоническая  болезнь</w:t>
            </w:r>
          </w:p>
        </w:tc>
        <w:tc>
          <w:tcPr>
            <w:tcW w:w="708" w:type="dxa"/>
          </w:tcPr>
          <w:p w14:paraId="58A8CFE8" w14:textId="6B264B6F" w:rsidR="00CA49C6" w:rsidRPr="007E73E8" w:rsidRDefault="00CA49C6" w:rsidP="00CA49C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336</w:t>
            </w:r>
          </w:p>
        </w:tc>
        <w:tc>
          <w:tcPr>
            <w:tcW w:w="1134" w:type="dxa"/>
          </w:tcPr>
          <w:p w14:paraId="3B683183" w14:textId="758A939F" w:rsidR="00CA49C6" w:rsidRPr="007E73E8" w:rsidRDefault="004A2AEF" w:rsidP="00CA49C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22,9</w:t>
            </w:r>
            <w:r w:rsidR="00CA49C6"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0D6E76" w:rsidRPr="007E73E8">
              <w:rPr>
                <w:rFonts w:cs="Times New Roman"/>
                <w:sz w:val="24"/>
                <w:szCs w:val="24"/>
                <w:lang w:val="ru-RU"/>
              </w:rPr>
              <w:t>1,1</w:t>
            </w:r>
          </w:p>
        </w:tc>
        <w:tc>
          <w:tcPr>
            <w:tcW w:w="567" w:type="dxa"/>
          </w:tcPr>
          <w:p w14:paraId="5F3CDF21" w14:textId="3C0C355E" w:rsidR="00CA49C6" w:rsidRPr="007E73E8" w:rsidRDefault="00CA49C6" w:rsidP="00CA49C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41</w:t>
            </w:r>
          </w:p>
        </w:tc>
        <w:tc>
          <w:tcPr>
            <w:tcW w:w="993" w:type="dxa"/>
          </w:tcPr>
          <w:p w14:paraId="656619E8" w14:textId="17D54227" w:rsidR="00CA49C6" w:rsidRPr="007E73E8" w:rsidRDefault="004A2AEF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2,8</w:t>
            </w:r>
            <w:r w:rsidR="00CA49C6"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C67D27" w:rsidRPr="007E73E8">
              <w:rPr>
                <w:rFonts w:cs="Times New Roman"/>
                <w:sz w:val="24"/>
                <w:szCs w:val="24"/>
                <w:lang w:val="ru-RU"/>
              </w:rPr>
              <w:t>0,4</w:t>
            </w:r>
          </w:p>
        </w:tc>
        <w:tc>
          <w:tcPr>
            <w:tcW w:w="567" w:type="dxa"/>
          </w:tcPr>
          <w:p w14:paraId="3D48EBC0" w14:textId="74270498" w:rsidR="00CA49C6" w:rsidRPr="007E73E8" w:rsidRDefault="00CA49C6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37</w:t>
            </w:r>
          </w:p>
        </w:tc>
        <w:tc>
          <w:tcPr>
            <w:tcW w:w="1134" w:type="dxa"/>
          </w:tcPr>
          <w:p w14:paraId="33A0A3CB" w14:textId="6B5780B2" w:rsidR="00CA49C6" w:rsidRPr="007E73E8" w:rsidRDefault="004A2AEF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2,5</w:t>
            </w:r>
            <w:r w:rsidR="00CA49C6"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C67D27" w:rsidRPr="007E73E8">
              <w:rPr>
                <w:rFonts w:cs="Times New Roman"/>
                <w:sz w:val="24"/>
                <w:szCs w:val="24"/>
                <w:lang w:val="ru-RU"/>
              </w:rPr>
              <w:t>0,4</w:t>
            </w:r>
          </w:p>
        </w:tc>
        <w:tc>
          <w:tcPr>
            <w:tcW w:w="567" w:type="dxa"/>
          </w:tcPr>
          <w:p w14:paraId="3188FAC5" w14:textId="642591D8" w:rsidR="00CA49C6" w:rsidRPr="007E73E8" w:rsidRDefault="00CA49C6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73</w:t>
            </w:r>
          </w:p>
        </w:tc>
        <w:tc>
          <w:tcPr>
            <w:tcW w:w="992" w:type="dxa"/>
          </w:tcPr>
          <w:p w14:paraId="6FA9FB66" w14:textId="16F12527" w:rsidR="00CA49C6" w:rsidRPr="007E73E8" w:rsidRDefault="004A2AEF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5,0</w:t>
            </w:r>
            <w:r w:rsidR="00CA49C6"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C67D27" w:rsidRPr="007E73E8">
              <w:rPr>
                <w:rFonts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709" w:type="dxa"/>
          </w:tcPr>
          <w:p w14:paraId="6F091F1F" w14:textId="08A3039A" w:rsidR="00CA49C6" w:rsidRPr="007E73E8" w:rsidRDefault="00CA49C6" w:rsidP="00CA49C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78</w:t>
            </w:r>
          </w:p>
        </w:tc>
        <w:tc>
          <w:tcPr>
            <w:tcW w:w="1077" w:type="dxa"/>
          </w:tcPr>
          <w:p w14:paraId="5B3E66EE" w14:textId="339C526A" w:rsidR="00CA49C6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5,3</w:t>
            </w:r>
            <w:r w:rsidR="00CA49C6"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Pr="007E73E8">
              <w:rPr>
                <w:rFonts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709" w:type="dxa"/>
          </w:tcPr>
          <w:p w14:paraId="4BFBD402" w14:textId="4526C7CA" w:rsidR="00CA49C6" w:rsidRPr="007E73E8" w:rsidRDefault="00CA49C6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38</w:t>
            </w:r>
          </w:p>
        </w:tc>
        <w:tc>
          <w:tcPr>
            <w:tcW w:w="992" w:type="dxa"/>
          </w:tcPr>
          <w:p w14:paraId="69C9A77D" w14:textId="410CE35A" w:rsidR="00CA49C6" w:rsidRPr="007E73E8" w:rsidRDefault="00BE60E7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2,6</w:t>
            </w:r>
            <w:r w:rsidR="00CA49C6"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Pr="007E73E8">
              <w:rPr>
                <w:rFonts w:cs="Times New Roman"/>
                <w:sz w:val="24"/>
                <w:szCs w:val="24"/>
                <w:lang w:val="ru-RU"/>
              </w:rPr>
              <w:t>0,4</w:t>
            </w:r>
          </w:p>
        </w:tc>
        <w:tc>
          <w:tcPr>
            <w:tcW w:w="482" w:type="dxa"/>
          </w:tcPr>
          <w:p w14:paraId="1701325C" w14:textId="50E68734" w:rsidR="00CA49C6" w:rsidRPr="007E73E8" w:rsidRDefault="00CA49C6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</w:tcPr>
          <w:p w14:paraId="40315904" w14:textId="3C2AFFA4" w:rsidR="00CA49C6" w:rsidRPr="007E73E8" w:rsidRDefault="004A2AEF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1,6</w:t>
            </w:r>
            <w:r w:rsidR="00CA49C6"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C67D27" w:rsidRPr="007E73E8">
              <w:rPr>
                <w:rFonts w:cs="Times New Roman"/>
                <w:sz w:val="24"/>
                <w:szCs w:val="24"/>
                <w:lang w:val="ru-RU"/>
              </w:rPr>
              <w:t>0,3</w:t>
            </w:r>
          </w:p>
        </w:tc>
        <w:tc>
          <w:tcPr>
            <w:tcW w:w="567" w:type="dxa"/>
          </w:tcPr>
          <w:p w14:paraId="23F5C0E6" w14:textId="624E4045" w:rsidR="00CA49C6" w:rsidRPr="007E73E8" w:rsidRDefault="00CA49C6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45</w:t>
            </w:r>
          </w:p>
        </w:tc>
        <w:tc>
          <w:tcPr>
            <w:tcW w:w="1001" w:type="dxa"/>
          </w:tcPr>
          <w:p w14:paraId="4BB1FE99" w14:textId="14509AF0" w:rsidR="00CA49C6" w:rsidRPr="007E73E8" w:rsidRDefault="004A2AEF" w:rsidP="00C67D27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3,</w:t>
            </w:r>
            <w:r w:rsidR="00C67D27" w:rsidRPr="007E73E8">
              <w:rPr>
                <w:rFonts w:cs="Times New Roman"/>
                <w:sz w:val="24"/>
                <w:szCs w:val="24"/>
                <w:lang w:val="ru-RU"/>
              </w:rPr>
              <w:t>1</w:t>
            </w:r>
            <w:r w:rsidR="00CA49C6"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C67D27" w:rsidRPr="007E73E8">
              <w:rPr>
                <w:rFonts w:cs="Times New Roman"/>
                <w:sz w:val="24"/>
                <w:szCs w:val="24"/>
                <w:lang w:val="ru-RU"/>
              </w:rPr>
              <w:t>0,4</w:t>
            </w:r>
          </w:p>
        </w:tc>
      </w:tr>
      <w:tr w:rsidR="00A57C91" w:rsidRPr="007E73E8" w14:paraId="1C1508F9" w14:textId="18E16FD2" w:rsidTr="000D6E76">
        <w:tc>
          <w:tcPr>
            <w:tcW w:w="567" w:type="dxa"/>
          </w:tcPr>
          <w:p w14:paraId="72CA66B5" w14:textId="14025199" w:rsidR="007F4E93" w:rsidRPr="007E73E8" w:rsidRDefault="007F4E93" w:rsidP="00CA49C6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7E73E8">
              <w:rPr>
                <w:sz w:val="24"/>
                <w:szCs w:val="24"/>
                <w:lang w:val="ru-RU"/>
              </w:rPr>
              <w:t>2</w:t>
            </w:r>
          </w:p>
          <w:p w14:paraId="074BF058" w14:textId="004A9D9A" w:rsidR="007F4E93" w:rsidRPr="007E73E8" w:rsidRDefault="007F4E93" w:rsidP="00CA49C6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</w:tcPr>
          <w:p w14:paraId="6826B696" w14:textId="77777777" w:rsidR="007F4E93" w:rsidRPr="007E73E8" w:rsidRDefault="007F4E93" w:rsidP="00D45EA3">
            <w:pPr>
              <w:pStyle w:val="afd"/>
              <w:rPr>
                <w:sz w:val="24"/>
                <w:szCs w:val="24"/>
                <w:lang w:val="ru-RU"/>
              </w:rPr>
            </w:pPr>
            <w:r w:rsidRPr="007E73E8">
              <w:rPr>
                <w:sz w:val="24"/>
                <w:szCs w:val="24"/>
                <w:lang w:val="ru-RU"/>
              </w:rPr>
              <w:t xml:space="preserve">Инфаркт миокарда в </w:t>
            </w:r>
          </w:p>
          <w:p w14:paraId="7F09C94A" w14:textId="1F452FCB" w:rsidR="007F4E93" w:rsidRPr="007E73E8" w:rsidRDefault="007F4E93" w:rsidP="00D45EA3">
            <w:pPr>
              <w:pStyle w:val="afd"/>
              <w:rPr>
                <w:sz w:val="24"/>
                <w:szCs w:val="24"/>
                <w:lang w:val="ru-RU"/>
              </w:rPr>
            </w:pPr>
            <w:proofErr w:type="spellStart"/>
            <w:r w:rsidRPr="007E73E8">
              <w:rPr>
                <w:sz w:val="24"/>
                <w:szCs w:val="24"/>
                <w:lang w:val="ru-RU"/>
              </w:rPr>
              <w:t>анамнезе</w:t>
            </w:r>
            <w:proofErr w:type="spellEnd"/>
            <w:r w:rsidRPr="007E73E8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08" w:type="dxa"/>
          </w:tcPr>
          <w:p w14:paraId="07501433" w14:textId="2511BC9F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1134" w:type="dxa"/>
          </w:tcPr>
          <w:p w14:paraId="0DCFA20A" w14:textId="7242CA89" w:rsidR="007F4E93" w:rsidRPr="007E73E8" w:rsidRDefault="00C67D27" w:rsidP="00CA49C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1</w:t>
            </w:r>
            <w:r w:rsidR="004A2AEF" w:rsidRPr="007E73E8">
              <w:rPr>
                <w:rFonts w:cs="Times New Roman"/>
                <w:sz w:val="24"/>
                <w:szCs w:val="24"/>
                <w:lang w:val="ru-RU"/>
              </w:rPr>
              <w:t>,5</w:t>
            </w:r>
            <w:r w:rsidR="007F4E93"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Pr="007E73E8">
              <w:rPr>
                <w:rFonts w:cs="Times New Roman"/>
                <w:sz w:val="24"/>
                <w:szCs w:val="24"/>
                <w:lang w:val="ru-RU"/>
              </w:rPr>
              <w:t>0,3</w:t>
            </w:r>
          </w:p>
        </w:tc>
        <w:tc>
          <w:tcPr>
            <w:tcW w:w="567" w:type="dxa"/>
          </w:tcPr>
          <w:p w14:paraId="26238CCB" w14:textId="648CEF92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14:paraId="7F40DDD9" w14:textId="42315339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0,2±0,1</w:t>
            </w:r>
          </w:p>
        </w:tc>
        <w:tc>
          <w:tcPr>
            <w:tcW w:w="567" w:type="dxa"/>
          </w:tcPr>
          <w:p w14:paraId="3CDD1E4A" w14:textId="5EA6E895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2EBF4C5D" w14:textId="77777777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0,06±</w:t>
            </w:r>
          </w:p>
          <w:p w14:paraId="3287F19C" w14:textId="7BE14C4C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0,06</w:t>
            </w:r>
          </w:p>
        </w:tc>
        <w:tc>
          <w:tcPr>
            <w:tcW w:w="567" w:type="dxa"/>
          </w:tcPr>
          <w:p w14:paraId="09DFCEDC" w14:textId="44358C99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201D1656" w14:textId="21CEA77E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0,3±0,1</w:t>
            </w:r>
          </w:p>
        </w:tc>
        <w:tc>
          <w:tcPr>
            <w:tcW w:w="709" w:type="dxa"/>
          </w:tcPr>
          <w:p w14:paraId="6A0F7675" w14:textId="555F95B5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077" w:type="dxa"/>
          </w:tcPr>
          <w:p w14:paraId="5403762E" w14:textId="11131A17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0,5±0,1</w:t>
            </w:r>
          </w:p>
        </w:tc>
        <w:tc>
          <w:tcPr>
            <w:tcW w:w="709" w:type="dxa"/>
          </w:tcPr>
          <w:p w14:paraId="44DC6835" w14:textId="77777777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3</w:t>
            </w:r>
          </w:p>
          <w:p w14:paraId="6E404A9B" w14:textId="7BCB6486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4F7D24D7" w14:textId="6FDF0DC7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0,2±0,1</w:t>
            </w:r>
          </w:p>
        </w:tc>
        <w:tc>
          <w:tcPr>
            <w:tcW w:w="482" w:type="dxa"/>
          </w:tcPr>
          <w:p w14:paraId="337B0FED" w14:textId="4EFF2F92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5D2FFB1C" w14:textId="77777777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0,1±</w:t>
            </w:r>
          </w:p>
          <w:p w14:paraId="49F25354" w14:textId="14C15563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0,08</w:t>
            </w:r>
          </w:p>
        </w:tc>
        <w:tc>
          <w:tcPr>
            <w:tcW w:w="567" w:type="dxa"/>
          </w:tcPr>
          <w:p w14:paraId="131EB511" w14:textId="5AAAD243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001" w:type="dxa"/>
          </w:tcPr>
          <w:p w14:paraId="673BD559" w14:textId="77777777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0,1±</w:t>
            </w:r>
          </w:p>
          <w:p w14:paraId="1B8B9CE4" w14:textId="7D74AE0D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0,08</w:t>
            </w:r>
          </w:p>
        </w:tc>
      </w:tr>
      <w:tr w:rsidR="00A57C91" w:rsidRPr="007E73E8" w14:paraId="4758E07E" w14:textId="1CF9A8F0" w:rsidTr="000D6E76">
        <w:tc>
          <w:tcPr>
            <w:tcW w:w="567" w:type="dxa"/>
          </w:tcPr>
          <w:p w14:paraId="70DA6A12" w14:textId="38010F2F" w:rsidR="007F4E93" w:rsidRPr="007E73E8" w:rsidRDefault="007F4E93" w:rsidP="00CA49C6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7E73E8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2127" w:type="dxa"/>
          </w:tcPr>
          <w:p w14:paraId="5A62479A" w14:textId="7B14A127" w:rsidR="007F4E93" w:rsidRPr="007E73E8" w:rsidRDefault="007F4E93" w:rsidP="00D45EA3">
            <w:pPr>
              <w:pStyle w:val="afd"/>
              <w:rPr>
                <w:sz w:val="24"/>
                <w:szCs w:val="24"/>
                <w:lang w:val="ru-RU"/>
              </w:rPr>
            </w:pPr>
            <w:proofErr w:type="spellStart"/>
            <w:r w:rsidRPr="007E73E8">
              <w:rPr>
                <w:sz w:val="24"/>
                <w:szCs w:val="24"/>
                <w:lang w:val="ru-RU"/>
              </w:rPr>
              <w:t>Ишемическая</w:t>
            </w:r>
            <w:proofErr w:type="spellEnd"/>
            <w:r w:rsidRPr="007E73E8">
              <w:rPr>
                <w:sz w:val="24"/>
                <w:szCs w:val="24"/>
                <w:lang w:val="ru-RU"/>
              </w:rPr>
              <w:t xml:space="preserve"> болезнь сердца</w:t>
            </w:r>
          </w:p>
        </w:tc>
        <w:tc>
          <w:tcPr>
            <w:tcW w:w="708" w:type="dxa"/>
          </w:tcPr>
          <w:p w14:paraId="06241619" w14:textId="3F6CCCD8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14:paraId="7F119CC3" w14:textId="0760D6DE" w:rsidR="007F4E93" w:rsidRPr="007E73E8" w:rsidRDefault="004A2AEF" w:rsidP="00CA49C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6,8</w:t>
            </w:r>
            <w:r w:rsidR="007F4E93"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C67D27" w:rsidRPr="007E73E8">
              <w:rPr>
                <w:rFonts w:cs="Times New Roman"/>
                <w:sz w:val="24"/>
                <w:szCs w:val="24"/>
                <w:lang w:val="ru-RU"/>
              </w:rPr>
              <w:t>0,6</w:t>
            </w:r>
          </w:p>
        </w:tc>
        <w:tc>
          <w:tcPr>
            <w:tcW w:w="567" w:type="dxa"/>
          </w:tcPr>
          <w:p w14:paraId="317083BE" w14:textId="3615D824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993" w:type="dxa"/>
          </w:tcPr>
          <w:p w14:paraId="04445DF9" w14:textId="4F45DCC9" w:rsidR="007F4E93" w:rsidRPr="007E73E8" w:rsidRDefault="00BE60E7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1,1</w:t>
            </w:r>
            <w:r w:rsidR="007F4E93"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Pr="007E73E8">
              <w:rPr>
                <w:rFonts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567" w:type="dxa"/>
          </w:tcPr>
          <w:p w14:paraId="447ACE84" w14:textId="6F9F0933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0595A6F0" w14:textId="3D355E00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0,5±0,1</w:t>
            </w:r>
          </w:p>
        </w:tc>
        <w:tc>
          <w:tcPr>
            <w:tcW w:w="567" w:type="dxa"/>
          </w:tcPr>
          <w:p w14:paraId="36516429" w14:textId="5A54A797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14:paraId="2C52EE12" w14:textId="1C2E3BF0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0,8±0,2</w:t>
            </w:r>
          </w:p>
        </w:tc>
        <w:tc>
          <w:tcPr>
            <w:tcW w:w="709" w:type="dxa"/>
          </w:tcPr>
          <w:p w14:paraId="6B7C5A4D" w14:textId="017C8EC6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1077" w:type="dxa"/>
          </w:tcPr>
          <w:p w14:paraId="0CB11650" w14:textId="5FEFCC25" w:rsidR="007F4E93" w:rsidRPr="007E73E8" w:rsidRDefault="00B43B66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1,7</w:t>
            </w:r>
            <w:r w:rsidR="007F4E93"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Pr="007E73E8">
              <w:rPr>
                <w:rFonts w:cs="Times New Roman"/>
                <w:sz w:val="24"/>
                <w:szCs w:val="24"/>
                <w:lang w:val="ru-RU"/>
              </w:rPr>
              <w:t>0,3</w:t>
            </w:r>
          </w:p>
        </w:tc>
        <w:tc>
          <w:tcPr>
            <w:tcW w:w="709" w:type="dxa"/>
          </w:tcPr>
          <w:p w14:paraId="6A76074D" w14:textId="77777777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16</w:t>
            </w:r>
          </w:p>
          <w:p w14:paraId="1CA11AE9" w14:textId="569698F0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7013C1B7" w14:textId="7DF0C926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1,1±0,2</w:t>
            </w:r>
          </w:p>
        </w:tc>
        <w:tc>
          <w:tcPr>
            <w:tcW w:w="482" w:type="dxa"/>
          </w:tcPr>
          <w:p w14:paraId="6B921583" w14:textId="721B858F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14:paraId="10CDCB4E" w14:textId="6D7BD1F8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0,5±0,1</w:t>
            </w:r>
          </w:p>
        </w:tc>
        <w:tc>
          <w:tcPr>
            <w:tcW w:w="567" w:type="dxa"/>
          </w:tcPr>
          <w:p w14:paraId="5E503D9F" w14:textId="66513E49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1001" w:type="dxa"/>
          </w:tcPr>
          <w:p w14:paraId="30D2ADB8" w14:textId="79A7B9C4" w:rsidR="007F4E93" w:rsidRPr="007E73E8" w:rsidRDefault="00BE60E7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1,0</w:t>
            </w:r>
            <w:r w:rsidR="007F4E93"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Pr="007E73E8">
              <w:rPr>
                <w:rFonts w:cs="Times New Roman"/>
                <w:sz w:val="24"/>
                <w:szCs w:val="24"/>
                <w:lang w:val="ru-RU"/>
              </w:rPr>
              <w:t>0,2</w:t>
            </w:r>
          </w:p>
        </w:tc>
      </w:tr>
      <w:tr w:rsidR="007E73E8" w:rsidRPr="007E73E8" w14:paraId="4472A425" w14:textId="3ACEF490" w:rsidTr="007E73E8">
        <w:trPr>
          <w:trHeight w:val="467"/>
        </w:trPr>
        <w:tc>
          <w:tcPr>
            <w:tcW w:w="567" w:type="dxa"/>
          </w:tcPr>
          <w:p w14:paraId="1C3F7D40" w14:textId="1BB0452F" w:rsidR="007F4E93" w:rsidRPr="007E73E8" w:rsidRDefault="007F4E93" w:rsidP="00CA49C6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7E73E8">
              <w:rPr>
                <w:sz w:val="24"/>
                <w:szCs w:val="24"/>
                <w:lang w:val="ru-RU"/>
              </w:rPr>
              <w:t>4</w:t>
            </w:r>
          </w:p>
          <w:p w14:paraId="4982B383" w14:textId="77777777" w:rsidR="007F4E93" w:rsidRPr="007E73E8" w:rsidRDefault="007F4E93" w:rsidP="00CA49C6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</w:p>
          <w:p w14:paraId="19628522" w14:textId="53E20209" w:rsidR="007F4E93" w:rsidRPr="007E73E8" w:rsidRDefault="007F4E93" w:rsidP="00CA49C6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</w:tcPr>
          <w:p w14:paraId="44980A11" w14:textId="77777777" w:rsidR="007F4E93" w:rsidRPr="007E73E8" w:rsidRDefault="007F4E93" w:rsidP="00D45EA3">
            <w:pPr>
              <w:pStyle w:val="afd"/>
              <w:rPr>
                <w:sz w:val="24"/>
                <w:szCs w:val="24"/>
                <w:lang w:val="ru-RU"/>
              </w:rPr>
            </w:pPr>
            <w:r w:rsidRPr="007E73E8">
              <w:rPr>
                <w:sz w:val="24"/>
                <w:szCs w:val="24"/>
                <w:lang w:val="ru-RU"/>
              </w:rPr>
              <w:t xml:space="preserve">Нарушения </w:t>
            </w:r>
          </w:p>
          <w:p w14:paraId="0CBA9313" w14:textId="377DCD01" w:rsidR="007F4E93" w:rsidRPr="007E73E8" w:rsidRDefault="007F4E93" w:rsidP="00D45EA3">
            <w:pPr>
              <w:pStyle w:val="afd"/>
              <w:rPr>
                <w:sz w:val="24"/>
                <w:szCs w:val="24"/>
                <w:lang w:val="ru-RU"/>
              </w:rPr>
            </w:pPr>
            <w:proofErr w:type="spellStart"/>
            <w:r w:rsidRPr="007E73E8">
              <w:rPr>
                <w:sz w:val="24"/>
                <w:szCs w:val="24"/>
                <w:lang w:val="ru-RU"/>
              </w:rPr>
              <w:t>микроциркуляции</w:t>
            </w:r>
            <w:proofErr w:type="spellEnd"/>
            <w:r w:rsidRPr="007E73E8">
              <w:rPr>
                <w:sz w:val="24"/>
                <w:szCs w:val="24"/>
                <w:lang w:val="ru-RU"/>
              </w:rPr>
              <w:t xml:space="preserve"> </w:t>
            </w:r>
          </w:p>
          <w:p w14:paraId="3B569974" w14:textId="08450BAB" w:rsidR="007F4E93" w:rsidRPr="007E73E8" w:rsidRDefault="007F4E93" w:rsidP="00D45EA3">
            <w:pPr>
              <w:pStyle w:val="afd"/>
              <w:rPr>
                <w:sz w:val="24"/>
                <w:szCs w:val="24"/>
                <w:lang w:val="ru-RU"/>
              </w:rPr>
            </w:pPr>
            <w:r w:rsidRPr="007E73E8">
              <w:rPr>
                <w:sz w:val="24"/>
                <w:szCs w:val="24"/>
                <w:lang w:val="ru-RU"/>
              </w:rPr>
              <w:t>головного мозга</w:t>
            </w:r>
          </w:p>
        </w:tc>
        <w:tc>
          <w:tcPr>
            <w:tcW w:w="708" w:type="dxa"/>
          </w:tcPr>
          <w:p w14:paraId="739A394C" w14:textId="6196E048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29</w:t>
            </w:r>
          </w:p>
        </w:tc>
        <w:tc>
          <w:tcPr>
            <w:tcW w:w="1134" w:type="dxa"/>
          </w:tcPr>
          <w:p w14:paraId="009D9688" w14:textId="0B5FBA77" w:rsidR="007F4E93" w:rsidRPr="007E73E8" w:rsidRDefault="00B43B66" w:rsidP="00CA49C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2,0</w:t>
            </w:r>
            <w:r w:rsidR="007F4E93"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Pr="007E73E8">
              <w:rPr>
                <w:rFonts w:cs="Times New Roman"/>
                <w:sz w:val="24"/>
                <w:szCs w:val="24"/>
                <w:lang w:val="ru-RU"/>
              </w:rPr>
              <w:t>0,3</w:t>
            </w:r>
          </w:p>
        </w:tc>
        <w:tc>
          <w:tcPr>
            <w:tcW w:w="567" w:type="dxa"/>
          </w:tcPr>
          <w:p w14:paraId="7E95118A" w14:textId="51B3FA7E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14:paraId="0055271C" w14:textId="1F9B2D29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0,2±0,1</w:t>
            </w:r>
          </w:p>
        </w:tc>
        <w:tc>
          <w:tcPr>
            <w:tcW w:w="567" w:type="dxa"/>
          </w:tcPr>
          <w:p w14:paraId="37CEE1EE" w14:textId="2F8201DD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2F6433C1" w14:textId="77777777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0,06±</w:t>
            </w:r>
          </w:p>
          <w:p w14:paraId="75F1168E" w14:textId="322240AA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0,06</w:t>
            </w:r>
          </w:p>
        </w:tc>
        <w:tc>
          <w:tcPr>
            <w:tcW w:w="567" w:type="dxa"/>
          </w:tcPr>
          <w:p w14:paraId="16BE389C" w14:textId="5BF620CA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14:paraId="42A3934F" w14:textId="36FCB759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0,3±0,1</w:t>
            </w:r>
          </w:p>
        </w:tc>
        <w:tc>
          <w:tcPr>
            <w:tcW w:w="709" w:type="dxa"/>
          </w:tcPr>
          <w:p w14:paraId="1A8E87A6" w14:textId="6ED77D7D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1077" w:type="dxa"/>
          </w:tcPr>
          <w:p w14:paraId="2A0500BF" w14:textId="6DF3316E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0,5±0,1</w:t>
            </w:r>
          </w:p>
        </w:tc>
        <w:tc>
          <w:tcPr>
            <w:tcW w:w="709" w:type="dxa"/>
          </w:tcPr>
          <w:p w14:paraId="08114AE3" w14:textId="77777777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6</w:t>
            </w:r>
          </w:p>
          <w:p w14:paraId="68F6B003" w14:textId="4D030630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41287322" w14:textId="427AEB93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0,4±0,1</w:t>
            </w:r>
          </w:p>
        </w:tc>
        <w:tc>
          <w:tcPr>
            <w:tcW w:w="482" w:type="dxa"/>
          </w:tcPr>
          <w:p w14:paraId="5ACB5295" w14:textId="24DFB770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28692609" w14:textId="77777777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0,1±</w:t>
            </w:r>
          </w:p>
          <w:p w14:paraId="037F1D73" w14:textId="64E4EFB9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0,08</w:t>
            </w:r>
          </w:p>
        </w:tc>
        <w:tc>
          <w:tcPr>
            <w:tcW w:w="567" w:type="dxa"/>
          </w:tcPr>
          <w:p w14:paraId="452C02C2" w14:textId="55CF7094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001" w:type="dxa"/>
          </w:tcPr>
          <w:p w14:paraId="308910A7" w14:textId="17F3ABCA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0,3±0,1</w:t>
            </w:r>
          </w:p>
        </w:tc>
      </w:tr>
      <w:tr w:rsidR="00A57C91" w:rsidRPr="007E73E8" w14:paraId="2BDDB1C8" w14:textId="0B1B2CFC" w:rsidTr="000D6E76">
        <w:tc>
          <w:tcPr>
            <w:tcW w:w="567" w:type="dxa"/>
          </w:tcPr>
          <w:p w14:paraId="6D404820" w14:textId="545ADE03" w:rsidR="007F4E93" w:rsidRPr="007E73E8" w:rsidRDefault="007F4E93" w:rsidP="00CA49C6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7E73E8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2127" w:type="dxa"/>
          </w:tcPr>
          <w:p w14:paraId="5673790A" w14:textId="77777777" w:rsidR="007F4E93" w:rsidRPr="007E73E8" w:rsidRDefault="007F4E93" w:rsidP="00D45EA3">
            <w:pPr>
              <w:pStyle w:val="afd"/>
              <w:rPr>
                <w:sz w:val="24"/>
                <w:szCs w:val="24"/>
              </w:rPr>
            </w:pPr>
            <w:r w:rsidRPr="007E73E8">
              <w:rPr>
                <w:sz w:val="24"/>
                <w:szCs w:val="24"/>
              </w:rPr>
              <w:t>Микроинсульт</w:t>
            </w:r>
          </w:p>
          <w:p w14:paraId="76231B3A" w14:textId="5BDD5CB6" w:rsidR="007F4E93" w:rsidRPr="007E73E8" w:rsidRDefault="007F4E93" w:rsidP="00D45EA3">
            <w:pPr>
              <w:pStyle w:val="afd"/>
              <w:rPr>
                <w:sz w:val="24"/>
                <w:szCs w:val="24"/>
                <w:lang w:val="ru-RU"/>
              </w:rPr>
            </w:pPr>
          </w:p>
        </w:tc>
        <w:tc>
          <w:tcPr>
            <w:tcW w:w="708" w:type="dxa"/>
          </w:tcPr>
          <w:p w14:paraId="561BD5B5" w14:textId="482D44AC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1C17ADFC" w14:textId="5338370E" w:rsidR="007F4E93" w:rsidRPr="007E73E8" w:rsidRDefault="00BE60E7" w:rsidP="00CA49C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0,4</w:t>
            </w:r>
            <w:r w:rsidR="007F4E93"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Pr="007E73E8">
              <w:rPr>
                <w:rFonts w:cs="Times New Roman"/>
                <w:sz w:val="24"/>
                <w:szCs w:val="24"/>
                <w:lang w:val="ru-RU"/>
              </w:rPr>
              <w:t>0,1</w:t>
            </w:r>
          </w:p>
        </w:tc>
        <w:tc>
          <w:tcPr>
            <w:tcW w:w="567" w:type="dxa"/>
          </w:tcPr>
          <w:p w14:paraId="04E251C1" w14:textId="508BBE7D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14:paraId="09A52D8E" w14:textId="77777777" w:rsidR="007F4E93" w:rsidRPr="007E73E8" w:rsidRDefault="007F4E93" w:rsidP="007F4E93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0,06±</w:t>
            </w:r>
          </w:p>
          <w:p w14:paraId="266838B8" w14:textId="20D15DCE" w:rsidR="007F4E93" w:rsidRPr="007E73E8" w:rsidRDefault="007F4E93" w:rsidP="007F4E93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0,06</w:t>
            </w:r>
          </w:p>
        </w:tc>
        <w:tc>
          <w:tcPr>
            <w:tcW w:w="567" w:type="dxa"/>
          </w:tcPr>
          <w:p w14:paraId="79671A26" w14:textId="66780BC4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17003216" w14:textId="36DAEAAA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67" w:type="dxa"/>
          </w:tcPr>
          <w:p w14:paraId="03631720" w14:textId="39C00803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4DE16385" w14:textId="75B1A462" w:rsidR="007F4E93" w:rsidRPr="007E73E8" w:rsidRDefault="00BE60E7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709" w:type="dxa"/>
          </w:tcPr>
          <w:p w14:paraId="0B7AC8B9" w14:textId="2B8F0E1B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077" w:type="dxa"/>
          </w:tcPr>
          <w:p w14:paraId="0F88213A" w14:textId="77777777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0,1±</w:t>
            </w:r>
          </w:p>
          <w:p w14:paraId="14F3822E" w14:textId="746F721A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0,08</w:t>
            </w:r>
          </w:p>
        </w:tc>
        <w:tc>
          <w:tcPr>
            <w:tcW w:w="709" w:type="dxa"/>
          </w:tcPr>
          <w:p w14:paraId="3C4024ED" w14:textId="77777777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3</w:t>
            </w:r>
          </w:p>
          <w:p w14:paraId="00730720" w14:textId="1A72AC13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3BCF5B0F" w14:textId="14DE0181" w:rsidR="007F4E93" w:rsidRPr="007E73E8" w:rsidRDefault="00BE60E7" w:rsidP="00BE60E7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0,2</w:t>
            </w:r>
            <w:r w:rsidR="007F4E93"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Pr="007E73E8">
              <w:rPr>
                <w:rFonts w:cs="Times New Roman"/>
                <w:sz w:val="24"/>
                <w:szCs w:val="24"/>
                <w:lang w:val="ru-RU"/>
              </w:rPr>
              <w:t>0,1</w:t>
            </w:r>
          </w:p>
        </w:tc>
        <w:tc>
          <w:tcPr>
            <w:tcW w:w="482" w:type="dxa"/>
          </w:tcPr>
          <w:p w14:paraId="57E506A7" w14:textId="094F21C6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2287DC47" w14:textId="77EBE022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67" w:type="dxa"/>
          </w:tcPr>
          <w:p w14:paraId="083D1F12" w14:textId="39919EDA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001" w:type="dxa"/>
          </w:tcPr>
          <w:p w14:paraId="2C997AF7" w14:textId="0A1A50E4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-</w:t>
            </w:r>
          </w:p>
        </w:tc>
      </w:tr>
      <w:tr w:rsidR="00A57C91" w:rsidRPr="007E73E8" w14:paraId="4E42DDE3" w14:textId="064F8DA5" w:rsidTr="000D6E76">
        <w:tc>
          <w:tcPr>
            <w:tcW w:w="567" w:type="dxa"/>
          </w:tcPr>
          <w:p w14:paraId="5DB9508D" w14:textId="60456A69" w:rsidR="007F4E93" w:rsidRPr="007E73E8" w:rsidRDefault="007F4E93" w:rsidP="00CA49C6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7E73E8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2127" w:type="dxa"/>
          </w:tcPr>
          <w:p w14:paraId="70CBB43E" w14:textId="3FBD9325" w:rsidR="007F4E93" w:rsidRPr="007E73E8" w:rsidRDefault="007F4E93" w:rsidP="00D45EA3">
            <w:pPr>
              <w:pStyle w:val="afd"/>
              <w:rPr>
                <w:sz w:val="24"/>
                <w:szCs w:val="24"/>
                <w:lang w:val="ru-RU"/>
              </w:rPr>
            </w:pPr>
            <w:r w:rsidRPr="007E73E8">
              <w:rPr>
                <w:sz w:val="24"/>
                <w:szCs w:val="24"/>
              </w:rPr>
              <w:t>Сахарный диабет</w:t>
            </w:r>
          </w:p>
        </w:tc>
        <w:tc>
          <w:tcPr>
            <w:tcW w:w="708" w:type="dxa"/>
          </w:tcPr>
          <w:p w14:paraId="295414E1" w14:textId="4EB29A7B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</w:tcPr>
          <w:p w14:paraId="72C8EF1C" w14:textId="0825F053" w:rsidR="007F4E93" w:rsidRPr="007E73E8" w:rsidRDefault="00BE60E7" w:rsidP="00CA49C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3,4</w:t>
            </w:r>
            <w:r w:rsidR="007F4E93"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Pr="007E73E8">
              <w:rPr>
                <w:rFonts w:cs="Times New Roman"/>
                <w:sz w:val="24"/>
                <w:szCs w:val="24"/>
                <w:lang w:val="ru-RU"/>
              </w:rPr>
              <w:t>0,4</w:t>
            </w:r>
          </w:p>
        </w:tc>
        <w:tc>
          <w:tcPr>
            <w:tcW w:w="567" w:type="dxa"/>
          </w:tcPr>
          <w:p w14:paraId="19B1D102" w14:textId="2E9705DE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14:paraId="4EFB32B6" w14:textId="54108088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0,4±0,1</w:t>
            </w:r>
          </w:p>
        </w:tc>
        <w:tc>
          <w:tcPr>
            <w:tcW w:w="567" w:type="dxa"/>
          </w:tcPr>
          <w:p w14:paraId="55AC0853" w14:textId="62569AEB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7BB75DD1" w14:textId="3F48ADA1" w:rsidR="007F4E93" w:rsidRPr="007E73E8" w:rsidRDefault="00BE60E7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0,3</w:t>
            </w:r>
            <w:r w:rsidR="007F4E93"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Pr="007E73E8">
              <w:rPr>
                <w:rFonts w:cs="Times New Roman"/>
                <w:sz w:val="24"/>
                <w:szCs w:val="24"/>
                <w:lang w:val="ru-RU"/>
              </w:rPr>
              <w:t>0,1</w:t>
            </w:r>
          </w:p>
        </w:tc>
        <w:tc>
          <w:tcPr>
            <w:tcW w:w="567" w:type="dxa"/>
          </w:tcPr>
          <w:p w14:paraId="43C846BF" w14:textId="0C54D34E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56CC60BD" w14:textId="52B6F07E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0,6±0,2</w:t>
            </w:r>
          </w:p>
        </w:tc>
        <w:tc>
          <w:tcPr>
            <w:tcW w:w="709" w:type="dxa"/>
          </w:tcPr>
          <w:p w14:paraId="754EEB1E" w14:textId="52C00510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1077" w:type="dxa"/>
          </w:tcPr>
          <w:p w14:paraId="647E8195" w14:textId="63C2E5CA" w:rsidR="007F4E93" w:rsidRPr="007E73E8" w:rsidRDefault="00C67D27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1,0</w:t>
            </w:r>
            <w:r w:rsidR="007F4E93"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Pr="007E73E8">
              <w:rPr>
                <w:rFonts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709" w:type="dxa"/>
          </w:tcPr>
          <w:p w14:paraId="2E755661" w14:textId="77777777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5</w:t>
            </w:r>
          </w:p>
          <w:p w14:paraId="6F9EE704" w14:textId="03D571A4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38BA0B9F" w14:textId="2CEE27AB" w:rsidR="007F4E93" w:rsidRPr="007E73E8" w:rsidRDefault="00BE60E7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0,3</w:t>
            </w:r>
            <w:r w:rsidR="007F4E93"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Pr="007E73E8">
              <w:rPr>
                <w:rFonts w:cs="Times New Roman"/>
                <w:sz w:val="24"/>
                <w:szCs w:val="24"/>
                <w:lang w:val="ru-RU"/>
              </w:rPr>
              <w:t>0,1</w:t>
            </w:r>
          </w:p>
        </w:tc>
        <w:tc>
          <w:tcPr>
            <w:tcW w:w="482" w:type="dxa"/>
          </w:tcPr>
          <w:p w14:paraId="3E116DE1" w14:textId="358CFA29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790BD795" w14:textId="0306337D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0,3±0,1</w:t>
            </w:r>
          </w:p>
        </w:tc>
        <w:tc>
          <w:tcPr>
            <w:tcW w:w="567" w:type="dxa"/>
          </w:tcPr>
          <w:p w14:paraId="3DB11A18" w14:textId="121EB37D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001" w:type="dxa"/>
          </w:tcPr>
          <w:p w14:paraId="34F9B434" w14:textId="7DFC7EC9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0,5±0,1</w:t>
            </w:r>
          </w:p>
        </w:tc>
      </w:tr>
      <w:tr w:rsidR="00A57C91" w:rsidRPr="007E73E8" w14:paraId="4A840BA8" w14:textId="0FEBB0ED" w:rsidTr="000D6E76">
        <w:trPr>
          <w:trHeight w:val="399"/>
        </w:trPr>
        <w:tc>
          <w:tcPr>
            <w:tcW w:w="567" w:type="dxa"/>
          </w:tcPr>
          <w:p w14:paraId="625B909A" w14:textId="219AECF9" w:rsidR="007F4E93" w:rsidRPr="007E73E8" w:rsidRDefault="007F4E93" w:rsidP="00CA49C6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7E73E8"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2127" w:type="dxa"/>
          </w:tcPr>
          <w:p w14:paraId="4BC3F220" w14:textId="2096440E" w:rsidR="007F4E93" w:rsidRPr="007E73E8" w:rsidRDefault="007F4E93" w:rsidP="00D45EA3">
            <w:pPr>
              <w:pStyle w:val="afd"/>
              <w:rPr>
                <w:sz w:val="24"/>
                <w:szCs w:val="24"/>
                <w:lang w:val="ru-RU"/>
              </w:rPr>
            </w:pPr>
            <w:r w:rsidRPr="007E73E8">
              <w:rPr>
                <w:sz w:val="24"/>
                <w:szCs w:val="24"/>
                <w:lang w:val="ru-RU"/>
              </w:rPr>
              <w:t>Заболевания почек</w:t>
            </w:r>
          </w:p>
        </w:tc>
        <w:tc>
          <w:tcPr>
            <w:tcW w:w="708" w:type="dxa"/>
          </w:tcPr>
          <w:p w14:paraId="6DC74EB7" w14:textId="02769BE1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181</w:t>
            </w:r>
          </w:p>
        </w:tc>
        <w:tc>
          <w:tcPr>
            <w:tcW w:w="1134" w:type="dxa"/>
          </w:tcPr>
          <w:p w14:paraId="4B32120D" w14:textId="68423EEF" w:rsidR="007F4E93" w:rsidRPr="007E73E8" w:rsidRDefault="004A2AEF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12,3</w:t>
            </w:r>
            <w:r w:rsidR="007F4E93"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E92CD8" w:rsidRPr="007E73E8">
              <w:rPr>
                <w:rFonts w:cs="Times New Roman"/>
                <w:sz w:val="24"/>
                <w:szCs w:val="24"/>
                <w:lang w:val="ru-RU"/>
              </w:rPr>
              <w:t>0,8</w:t>
            </w:r>
          </w:p>
        </w:tc>
        <w:tc>
          <w:tcPr>
            <w:tcW w:w="567" w:type="dxa"/>
          </w:tcPr>
          <w:p w14:paraId="1223BC78" w14:textId="4E847966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24</w:t>
            </w:r>
          </w:p>
        </w:tc>
        <w:tc>
          <w:tcPr>
            <w:tcW w:w="993" w:type="dxa"/>
          </w:tcPr>
          <w:p w14:paraId="288747BC" w14:textId="50753D2D" w:rsidR="007F4E93" w:rsidRPr="007E73E8" w:rsidRDefault="00966A5E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1,6</w:t>
            </w:r>
            <w:r w:rsidR="007F4E93"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E92CD8" w:rsidRPr="007E73E8">
              <w:rPr>
                <w:rFonts w:cs="Times New Roman"/>
                <w:sz w:val="24"/>
                <w:szCs w:val="24"/>
                <w:lang w:val="ru-RU"/>
              </w:rPr>
              <w:t>0,3</w:t>
            </w:r>
          </w:p>
        </w:tc>
        <w:tc>
          <w:tcPr>
            <w:tcW w:w="567" w:type="dxa"/>
          </w:tcPr>
          <w:p w14:paraId="0001EFFC" w14:textId="59CE2E35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14:paraId="385F5FD2" w14:textId="5C53B2E1" w:rsidR="007F4E93" w:rsidRPr="007E73E8" w:rsidRDefault="00BE60E7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0,6</w:t>
            </w:r>
            <w:r w:rsidR="007F4E93"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Pr="007E73E8">
              <w:rPr>
                <w:rFonts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567" w:type="dxa"/>
          </w:tcPr>
          <w:p w14:paraId="65604659" w14:textId="0518760F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39</w:t>
            </w:r>
          </w:p>
        </w:tc>
        <w:tc>
          <w:tcPr>
            <w:tcW w:w="992" w:type="dxa"/>
          </w:tcPr>
          <w:p w14:paraId="67519455" w14:textId="3CB8C5D5" w:rsidR="007F4E93" w:rsidRPr="007E73E8" w:rsidRDefault="00966A5E" w:rsidP="00966A5E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2,7</w:t>
            </w:r>
            <w:r w:rsidR="007F4E93"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E92CD8" w:rsidRPr="007E73E8">
              <w:rPr>
                <w:rFonts w:cs="Times New Roman"/>
                <w:sz w:val="24"/>
                <w:szCs w:val="24"/>
                <w:lang w:val="ru-RU"/>
              </w:rPr>
              <w:t>0,4</w:t>
            </w:r>
          </w:p>
        </w:tc>
        <w:tc>
          <w:tcPr>
            <w:tcW w:w="709" w:type="dxa"/>
          </w:tcPr>
          <w:p w14:paraId="3977C031" w14:textId="2A1CECBD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47</w:t>
            </w:r>
          </w:p>
        </w:tc>
        <w:tc>
          <w:tcPr>
            <w:tcW w:w="1077" w:type="dxa"/>
          </w:tcPr>
          <w:p w14:paraId="458EA410" w14:textId="178A5818" w:rsidR="007F4E93" w:rsidRPr="007E73E8" w:rsidRDefault="00966A5E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3,2</w:t>
            </w:r>
            <w:r w:rsidR="007F4E93"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E92CD8" w:rsidRPr="007E73E8">
              <w:rPr>
                <w:rFonts w:cs="Times New Roman"/>
                <w:sz w:val="24"/>
                <w:szCs w:val="24"/>
                <w:lang w:val="ru-RU"/>
              </w:rPr>
              <w:t>0,4</w:t>
            </w:r>
          </w:p>
        </w:tc>
        <w:tc>
          <w:tcPr>
            <w:tcW w:w="709" w:type="dxa"/>
          </w:tcPr>
          <w:p w14:paraId="45FAB47A" w14:textId="6929A490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27</w:t>
            </w:r>
          </w:p>
          <w:p w14:paraId="4214E2CE" w14:textId="2ABA0CF6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531C6FA" w14:textId="316250C9" w:rsidR="007F4E93" w:rsidRPr="007E73E8" w:rsidRDefault="006B773C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1,8</w:t>
            </w:r>
            <w:r w:rsidR="007F4E93"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E92CD8" w:rsidRPr="007E73E8">
              <w:rPr>
                <w:rFonts w:cs="Times New Roman"/>
                <w:sz w:val="24"/>
                <w:szCs w:val="24"/>
                <w:lang w:val="ru-RU"/>
              </w:rPr>
              <w:t>0,3</w:t>
            </w:r>
          </w:p>
        </w:tc>
        <w:tc>
          <w:tcPr>
            <w:tcW w:w="482" w:type="dxa"/>
          </w:tcPr>
          <w:p w14:paraId="364DCBDB" w14:textId="7C65D2C1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14:paraId="6C297E07" w14:textId="010ADF08" w:rsidR="007F4E93" w:rsidRPr="007E73E8" w:rsidRDefault="007F4E93" w:rsidP="007F4E93">
            <w:pPr>
              <w:pStyle w:val="afd"/>
              <w:tabs>
                <w:tab w:val="left" w:pos="300"/>
                <w:tab w:val="center" w:pos="388"/>
              </w:tabs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1,0</w:t>
            </w:r>
            <w:r w:rsidRPr="007E73E8">
              <w:rPr>
                <w:rFonts w:cs="Times New Roman"/>
                <w:sz w:val="24"/>
                <w:szCs w:val="24"/>
                <w:lang w:val="ru-RU"/>
              </w:rPr>
              <w:tab/>
              <w:t>±0,2</w:t>
            </w:r>
          </w:p>
        </w:tc>
        <w:tc>
          <w:tcPr>
            <w:tcW w:w="567" w:type="dxa"/>
          </w:tcPr>
          <w:p w14:paraId="61927449" w14:textId="3ED86E18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1001" w:type="dxa"/>
          </w:tcPr>
          <w:p w14:paraId="5FEF34FC" w14:textId="5C634B07" w:rsidR="007F4E93" w:rsidRPr="007E73E8" w:rsidRDefault="00E92CD8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1,4</w:t>
            </w:r>
            <w:r w:rsidR="007F4E93"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BE60E7" w:rsidRPr="007E73E8">
              <w:rPr>
                <w:rFonts w:cs="Times New Roman"/>
                <w:sz w:val="24"/>
                <w:szCs w:val="24"/>
                <w:lang w:val="ru-RU"/>
              </w:rPr>
              <w:t>0,2</w:t>
            </w:r>
          </w:p>
        </w:tc>
      </w:tr>
      <w:tr w:rsidR="00A57C91" w:rsidRPr="007E73E8" w14:paraId="5B89A87D" w14:textId="273E5459" w:rsidTr="000D6E76">
        <w:trPr>
          <w:trHeight w:val="328"/>
        </w:trPr>
        <w:tc>
          <w:tcPr>
            <w:tcW w:w="567" w:type="dxa"/>
          </w:tcPr>
          <w:p w14:paraId="2C5B42AE" w14:textId="4F81DC7B" w:rsidR="007F4E93" w:rsidRPr="007E73E8" w:rsidRDefault="007F4E93" w:rsidP="00CA49C6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7E73E8"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2127" w:type="dxa"/>
          </w:tcPr>
          <w:p w14:paraId="409FBF5C" w14:textId="0760ABF7" w:rsidR="007F4E93" w:rsidRPr="007E73E8" w:rsidRDefault="007F4E93" w:rsidP="00D45EA3">
            <w:pPr>
              <w:pStyle w:val="afd"/>
              <w:rPr>
                <w:sz w:val="24"/>
                <w:szCs w:val="24"/>
                <w:lang w:val="ru-RU"/>
              </w:rPr>
            </w:pPr>
            <w:r w:rsidRPr="007E73E8">
              <w:rPr>
                <w:sz w:val="24"/>
                <w:szCs w:val="24"/>
              </w:rPr>
              <w:t>Ожирение</w:t>
            </w:r>
          </w:p>
        </w:tc>
        <w:tc>
          <w:tcPr>
            <w:tcW w:w="708" w:type="dxa"/>
          </w:tcPr>
          <w:p w14:paraId="4419DD16" w14:textId="7F4DD577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195</w:t>
            </w:r>
          </w:p>
        </w:tc>
        <w:tc>
          <w:tcPr>
            <w:tcW w:w="1134" w:type="dxa"/>
          </w:tcPr>
          <w:p w14:paraId="1CC7E190" w14:textId="23C1EE1C" w:rsidR="007F4E93" w:rsidRPr="007E73E8" w:rsidRDefault="00966A5E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13,3</w:t>
            </w:r>
            <w:r w:rsidR="007F4E93"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E92CD8" w:rsidRPr="007E73E8">
              <w:rPr>
                <w:rFonts w:cs="Times New Roman"/>
                <w:sz w:val="24"/>
                <w:szCs w:val="24"/>
                <w:lang w:val="ru-RU"/>
              </w:rPr>
              <w:t>0,8</w:t>
            </w:r>
          </w:p>
        </w:tc>
        <w:tc>
          <w:tcPr>
            <w:tcW w:w="567" w:type="dxa"/>
          </w:tcPr>
          <w:p w14:paraId="2F436099" w14:textId="17C5DD4F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41</w:t>
            </w:r>
          </w:p>
        </w:tc>
        <w:tc>
          <w:tcPr>
            <w:tcW w:w="993" w:type="dxa"/>
          </w:tcPr>
          <w:p w14:paraId="22160CFB" w14:textId="61D87FC3" w:rsidR="007F4E93" w:rsidRPr="007E73E8" w:rsidRDefault="00966A5E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2,8</w:t>
            </w:r>
            <w:r w:rsidR="007F4E93"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E92CD8" w:rsidRPr="007E73E8">
              <w:rPr>
                <w:rFonts w:cs="Times New Roman"/>
                <w:sz w:val="24"/>
                <w:szCs w:val="24"/>
                <w:lang w:val="ru-RU"/>
              </w:rPr>
              <w:t>0,4</w:t>
            </w:r>
          </w:p>
        </w:tc>
        <w:tc>
          <w:tcPr>
            <w:tcW w:w="567" w:type="dxa"/>
          </w:tcPr>
          <w:p w14:paraId="46DD8B9F" w14:textId="5C6EE78A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29</w:t>
            </w:r>
          </w:p>
        </w:tc>
        <w:tc>
          <w:tcPr>
            <w:tcW w:w="1134" w:type="dxa"/>
          </w:tcPr>
          <w:p w14:paraId="0641C965" w14:textId="406E3B77" w:rsidR="007F4E93" w:rsidRPr="007E73E8" w:rsidRDefault="00BE60E7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2,0</w:t>
            </w:r>
            <w:r w:rsidR="007F4E93"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Pr="007E73E8">
              <w:rPr>
                <w:rFonts w:cs="Times New Roman"/>
                <w:sz w:val="24"/>
                <w:szCs w:val="24"/>
                <w:lang w:val="ru-RU"/>
              </w:rPr>
              <w:t>0,3</w:t>
            </w:r>
          </w:p>
        </w:tc>
        <w:tc>
          <w:tcPr>
            <w:tcW w:w="567" w:type="dxa"/>
          </w:tcPr>
          <w:p w14:paraId="3C423BE3" w14:textId="7A3B1144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</w:tcPr>
          <w:p w14:paraId="5D3C44D9" w14:textId="49AA42A4" w:rsidR="007F4E93" w:rsidRPr="007E73E8" w:rsidRDefault="006B773C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1,6</w:t>
            </w:r>
            <w:r w:rsidR="007F4E93"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E92CD8" w:rsidRPr="007E73E8">
              <w:rPr>
                <w:rFonts w:cs="Times New Roman"/>
                <w:sz w:val="24"/>
                <w:szCs w:val="24"/>
                <w:lang w:val="ru-RU"/>
              </w:rPr>
              <w:t>0,3</w:t>
            </w:r>
          </w:p>
        </w:tc>
        <w:tc>
          <w:tcPr>
            <w:tcW w:w="709" w:type="dxa"/>
          </w:tcPr>
          <w:p w14:paraId="5400473C" w14:textId="471252AB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45</w:t>
            </w:r>
          </w:p>
        </w:tc>
        <w:tc>
          <w:tcPr>
            <w:tcW w:w="1077" w:type="dxa"/>
          </w:tcPr>
          <w:p w14:paraId="4146CDFA" w14:textId="23CB6F83" w:rsidR="007F4E93" w:rsidRPr="007E73E8" w:rsidRDefault="006B773C" w:rsidP="006B773C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3,1</w:t>
            </w:r>
            <w:r w:rsidR="007F4E93"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E92CD8" w:rsidRPr="007E73E8">
              <w:rPr>
                <w:rFonts w:cs="Times New Roman"/>
                <w:sz w:val="24"/>
                <w:szCs w:val="24"/>
                <w:lang w:val="ru-RU"/>
              </w:rPr>
              <w:t>0,4</w:t>
            </w:r>
          </w:p>
        </w:tc>
        <w:tc>
          <w:tcPr>
            <w:tcW w:w="709" w:type="dxa"/>
          </w:tcPr>
          <w:p w14:paraId="3A66552C" w14:textId="77777777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21</w:t>
            </w:r>
          </w:p>
          <w:p w14:paraId="29B9A57C" w14:textId="445CE267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0DEE8CFF" w14:textId="4E81B793" w:rsidR="007F4E93" w:rsidRPr="007E73E8" w:rsidRDefault="006B773C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1,4</w:t>
            </w:r>
            <w:r w:rsidR="007F4E93"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E92CD8" w:rsidRPr="007E73E8">
              <w:rPr>
                <w:rFonts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482" w:type="dxa"/>
          </w:tcPr>
          <w:p w14:paraId="520E53F9" w14:textId="69532A7A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14:paraId="48558DA4" w14:textId="65738BD7" w:rsidR="007F4E93" w:rsidRPr="007E73E8" w:rsidRDefault="00BE60E7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0,5</w:t>
            </w:r>
            <w:r w:rsidR="007F4E93"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Pr="007E73E8">
              <w:rPr>
                <w:rFonts w:cs="Times New Roman"/>
                <w:sz w:val="24"/>
                <w:szCs w:val="24"/>
                <w:lang w:val="ru-RU"/>
              </w:rPr>
              <w:t>0,1</w:t>
            </w:r>
          </w:p>
        </w:tc>
        <w:tc>
          <w:tcPr>
            <w:tcW w:w="567" w:type="dxa"/>
          </w:tcPr>
          <w:p w14:paraId="0AB84DB4" w14:textId="23994BF3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27</w:t>
            </w:r>
          </w:p>
        </w:tc>
        <w:tc>
          <w:tcPr>
            <w:tcW w:w="1001" w:type="dxa"/>
          </w:tcPr>
          <w:p w14:paraId="1D36B140" w14:textId="616C6B13" w:rsidR="007F4E93" w:rsidRPr="007E73E8" w:rsidRDefault="006B773C" w:rsidP="006B773C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1,8</w:t>
            </w:r>
            <w:r w:rsidR="007F4E93"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E92CD8" w:rsidRPr="007E73E8">
              <w:rPr>
                <w:rFonts w:cs="Times New Roman"/>
                <w:sz w:val="24"/>
                <w:szCs w:val="24"/>
                <w:lang w:val="ru-RU"/>
              </w:rPr>
              <w:t>0,3</w:t>
            </w:r>
          </w:p>
        </w:tc>
      </w:tr>
      <w:tr w:rsidR="00A57C91" w:rsidRPr="007E73E8" w14:paraId="54C734E0" w14:textId="2FA4E064" w:rsidTr="000D6E76">
        <w:tc>
          <w:tcPr>
            <w:tcW w:w="567" w:type="dxa"/>
          </w:tcPr>
          <w:p w14:paraId="6AF3CC9A" w14:textId="43F43439" w:rsidR="007F4E93" w:rsidRPr="007E73E8" w:rsidRDefault="007F4E93" w:rsidP="00CA49C6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7E73E8">
              <w:rPr>
                <w:sz w:val="24"/>
                <w:szCs w:val="24"/>
                <w:lang w:val="ru-RU"/>
              </w:rPr>
              <w:t>9</w:t>
            </w:r>
          </w:p>
          <w:p w14:paraId="3ADBE009" w14:textId="4EB58ACB" w:rsidR="007F4E93" w:rsidRPr="007E73E8" w:rsidRDefault="007F4E93" w:rsidP="00CA49C6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</w:tcPr>
          <w:p w14:paraId="243D4A4B" w14:textId="64B6C166" w:rsidR="007F4E93" w:rsidRPr="007E73E8" w:rsidRDefault="007F4E93" w:rsidP="00D45EA3">
            <w:pPr>
              <w:pStyle w:val="afd"/>
              <w:rPr>
                <w:sz w:val="24"/>
                <w:szCs w:val="24"/>
                <w:lang w:val="ru-RU"/>
              </w:rPr>
            </w:pPr>
            <w:r w:rsidRPr="007E73E8">
              <w:rPr>
                <w:sz w:val="24"/>
                <w:szCs w:val="24"/>
              </w:rPr>
              <w:t>Хронический гепатит</w:t>
            </w:r>
          </w:p>
        </w:tc>
        <w:tc>
          <w:tcPr>
            <w:tcW w:w="708" w:type="dxa"/>
          </w:tcPr>
          <w:p w14:paraId="202E7CEF" w14:textId="3B37707A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14:paraId="38DC554C" w14:textId="4250F19F" w:rsidR="007F4E93" w:rsidRPr="007E73E8" w:rsidRDefault="00B43B66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1,2</w:t>
            </w:r>
            <w:r w:rsidR="007F4E93"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Pr="007E73E8">
              <w:rPr>
                <w:rFonts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567" w:type="dxa"/>
          </w:tcPr>
          <w:p w14:paraId="327B9120" w14:textId="03B7AFB5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14:paraId="6839F56C" w14:textId="77777777" w:rsidR="007F4E93" w:rsidRPr="007E73E8" w:rsidRDefault="007F4E93" w:rsidP="007F4E93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0,1±</w:t>
            </w:r>
          </w:p>
          <w:p w14:paraId="72EEAA31" w14:textId="12891E75" w:rsidR="007F4E93" w:rsidRPr="007E73E8" w:rsidRDefault="007F4E93" w:rsidP="007F4E93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0,08</w:t>
            </w:r>
          </w:p>
        </w:tc>
        <w:tc>
          <w:tcPr>
            <w:tcW w:w="567" w:type="dxa"/>
          </w:tcPr>
          <w:p w14:paraId="497B4A39" w14:textId="7CB8E82F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1DDAFF0E" w14:textId="77777777" w:rsidR="007F4E93" w:rsidRPr="007E73E8" w:rsidRDefault="007F4E93" w:rsidP="007F4E93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0,1±</w:t>
            </w:r>
          </w:p>
          <w:p w14:paraId="2D85BE1D" w14:textId="75777D1F" w:rsidR="007F4E93" w:rsidRPr="007E73E8" w:rsidRDefault="007F4E93" w:rsidP="007F4E93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0,08</w:t>
            </w:r>
          </w:p>
        </w:tc>
        <w:tc>
          <w:tcPr>
            <w:tcW w:w="567" w:type="dxa"/>
          </w:tcPr>
          <w:p w14:paraId="19DB3F21" w14:textId="1C296FF6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14:paraId="77B33C60" w14:textId="3DEC0470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0,3±0,1</w:t>
            </w:r>
          </w:p>
        </w:tc>
        <w:tc>
          <w:tcPr>
            <w:tcW w:w="709" w:type="dxa"/>
          </w:tcPr>
          <w:p w14:paraId="0B11A757" w14:textId="24FA326E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077" w:type="dxa"/>
          </w:tcPr>
          <w:p w14:paraId="08ADFB23" w14:textId="5E9DC1DD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0,1±0,08</w:t>
            </w:r>
          </w:p>
        </w:tc>
        <w:tc>
          <w:tcPr>
            <w:tcW w:w="709" w:type="dxa"/>
          </w:tcPr>
          <w:p w14:paraId="24087240" w14:textId="77777777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3</w:t>
            </w:r>
          </w:p>
          <w:p w14:paraId="3F4D599F" w14:textId="02DE44F7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2EA48FFD" w14:textId="68589960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0,2±0,1</w:t>
            </w:r>
          </w:p>
        </w:tc>
        <w:tc>
          <w:tcPr>
            <w:tcW w:w="482" w:type="dxa"/>
          </w:tcPr>
          <w:p w14:paraId="1573F843" w14:textId="567019F2" w:rsidR="007F4E93" w:rsidRPr="007E73E8" w:rsidRDefault="00BE60E7" w:rsidP="00CA49C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2" w:type="dxa"/>
          </w:tcPr>
          <w:p w14:paraId="367A86A1" w14:textId="77777777" w:rsidR="007A5A0E" w:rsidRPr="007E73E8" w:rsidRDefault="00BE60E7" w:rsidP="00CA49C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0,1</w:t>
            </w:r>
            <w:r w:rsidR="007F4E93"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</w:p>
          <w:p w14:paraId="7DB68DF8" w14:textId="158BA855" w:rsidR="007F4E93" w:rsidRPr="007E73E8" w:rsidRDefault="00BE60E7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0,08</w:t>
            </w:r>
          </w:p>
        </w:tc>
        <w:tc>
          <w:tcPr>
            <w:tcW w:w="567" w:type="dxa"/>
          </w:tcPr>
          <w:p w14:paraId="1D07F177" w14:textId="513FEB59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001" w:type="dxa"/>
          </w:tcPr>
          <w:p w14:paraId="2065E935" w14:textId="77777777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0,1±</w:t>
            </w:r>
          </w:p>
          <w:p w14:paraId="63411A84" w14:textId="00B06C94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0,08</w:t>
            </w:r>
          </w:p>
        </w:tc>
      </w:tr>
      <w:tr w:rsidR="00A57C91" w:rsidRPr="007E73E8" w14:paraId="644E5391" w14:textId="05563E57" w:rsidTr="000D6E76">
        <w:tc>
          <w:tcPr>
            <w:tcW w:w="567" w:type="dxa"/>
          </w:tcPr>
          <w:p w14:paraId="43376490" w14:textId="0A844ADF" w:rsidR="007F4E93" w:rsidRPr="007E73E8" w:rsidRDefault="007F4E93" w:rsidP="00CA49C6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7E73E8"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2127" w:type="dxa"/>
          </w:tcPr>
          <w:p w14:paraId="38AC0547" w14:textId="4C04CE4D" w:rsidR="007F4E93" w:rsidRPr="007E73E8" w:rsidRDefault="007F4E93" w:rsidP="00D45EA3">
            <w:pPr>
              <w:pStyle w:val="afd"/>
              <w:rPr>
                <w:sz w:val="24"/>
                <w:szCs w:val="24"/>
                <w:lang w:val="ru-RU"/>
              </w:rPr>
            </w:pPr>
            <w:r w:rsidRPr="007E73E8">
              <w:rPr>
                <w:sz w:val="24"/>
                <w:szCs w:val="24"/>
                <w:lang w:val="ru-RU"/>
              </w:rPr>
              <w:t xml:space="preserve">Заболевания </w:t>
            </w:r>
            <w:proofErr w:type="spellStart"/>
            <w:r w:rsidRPr="007E73E8">
              <w:rPr>
                <w:sz w:val="24"/>
                <w:szCs w:val="24"/>
                <w:lang w:val="ru-RU"/>
              </w:rPr>
              <w:t>бронхолегочной</w:t>
            </w:r>
            <w:proofErr w:type="spellEnd"/>
            <w:r w:rsidRPr="007E73E8">
              <w:rPr>
                <w:sz w:val="24"/>
                <w:szCs w:val="24"/>
                <w:lang w:val="ru-RU"/>
              </w:rPr>
              <w:t xml:space="preserve"> системы</w:t>
            </w:r>
          </w:p>
        </w:tc>
        <w:tc>
          <w:tcPr>
            <w:tcW w:w="708" w:type="dxa"/>
          </w:tcPr>
          <w:p w14:paraId="3F19B3D7" w14:textId="021D5AF7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40</w:t>
            </w:r>
          </w:p>
        </w:tc>
        <w:tc>
          <w:tcPr>
            <w:tcW w:w="1134" w:type="dxa"/>
          </w:tcPr>
          <w:p w14:paraId="480AA14D" w14:textId="280A46CC" w:rsidR="007F4E93" w:rsidRPr="007E73E8" w:rsidRDefault="00BE60E7" w:rsidP="00CA49C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2,7</w:t>
            </w:r>
            <w:r w:rsidR="007F4E93"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Pr="007E73E8">
              <w:rPr>
                <w:rFonts w:cs="Times New Roman"/>
                <w:sz w:val="24"/>
                <w:szCs w:val="24"/>
                <w:lang w:val="ru-RU"/>
              </w:rPr>
              <w:t>0,4</w:t>
            </w:r>
          </w:p>
        </w:tc>
        <w:tc>
          <w:tcPr>
            <w:tcW w:w="567" w:type="dxa"/>
          </w:tcPr>
          <w:p w14:paraId="58151C8A" w14:textId="579346A9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</w:tcPr>
          <w:p w14:paraId="3321B840" w14:textId="169B37D3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0,5±0,1</w:t>
            </w:r>
          </w:p>
        </w:tc>
        <w:tc>
          <w:tcPr>
            <w:tcW w:w="567" w:type="dxa"/>
          </w:tcPr>
          <w:p w14:paraId="3CF4C761" w14:textId="621C9A94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65090EFA" w14:textId="7E5D8446" w:rsidR="007F4E93" w:rsidRPr="007E73E8" w:rsidRDefault="00BE60E7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0,3</w:t>
            </w:r>
            <w:r w:rsidR="007F4E93"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Pr="007E73E8">
              <w:rPr>
                <w:rFonts w:cs="Times New Roman"/>
                <w:sz w:val="24"/>
                <w:szCs w:val="24"/>
                <w:lang w:val="ru-RU"/>
              </w:rPr>
              <w:t>0,1</w:t>
            </w:r>
          </w:p>
        </w:tc>
        <w:tc>
          <w:tcPr>
            <w:tcW w:w="567" w:type="dxa"/>
          </w:tcPr>
          <w:p w14:paraId="1591A7A3" w14:textId="58ADBC9B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12E504FA" w14:textId="341A2BE1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0,6±0,2</w:t>
            </w:r>
          </w:p>
        </w:tc>
        <w:tc>
          <w:tcPr>
            <w:tcW w:w="709" w:type="dxa"/>
          </w:tcPr>
          <w:p w14:paraId="0FD8D210" w14:textId="2D6D644E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077" w:type="dxa"/>
          </w:tcPr>
          <w:p w14:paraId="1C2B30B8" w14:textId="2CF9F090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0,5±0,1</w:t>
            </w:r>
          </w:p>
        </w:tc>
        <w:tc>
          <w:tcPr>
            <w:tcW w:w="709" w:type="dxa"/>
          </w:tcPr>
          <w:p w14:paraId="5AFCD336" w14:textId="77777777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5</w:t>
            </w:r>
          </w:p>
          <w:p w14:paraId="0BFF6BFC" w14:textId="7313D5C5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57868611" w14:textId="39A18A56" w:rsidR="007F4E93" w:rsidRPr="007E73E8" w:rsidRDefault="00BE60E7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0,3</w:t>
            </w:r>
            <w:r w:rsidR="007F4E93"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Pr="007E73E8">
              <w:rPr>
                <w:rFonts w:cs="Times New Roman"/>
                <w:sz w:val="24"/>
                <w:szCs w:val="24"/>
                <w:lang w:val="ru-RU"/>
              </w:rPr>
              <w:t>0,1</w:t>
            </w:r>
          </w:p>
        </w:tc>
        <w:tc>
          <w:tcPr>
            <w:tcW w:w="482" w:type="dxa"/>
          </w:tcPr>
          <w:p w14:paraId="1ACA6539" w14:textId="619A0ECD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2</w:t>
            </w:r>
          </w:p>
          <w:p w14:paraId="6E36B92B" w14:textId="77777777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  <w:p w14:paraId="60DE508D" w14:textId="44F8E087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0040BE08" w14:textId="77777777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0,1±</w:t>
            </w:r>
          </w:p>
          <w:p w14:paraId="490D9BC1" w14:textId="4EC6E90C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0,08</w:t>
            </w:r>
          </w:p>
        </w:tc>
        <w:tc>
          <w:tcPr>
            <w:tcW w:w="567" w:type="dxa"/>
          </w:tcPr>
          <w:p w14:paraId="4BC51F4B" w14:textId="1C34A607" w:rsidR="007F4E93" w:rsidRPr="007E73E8" w:rsidRDefault="007F4E93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001" w:type="dxa"/>
          </w:tcPr>
          <w:p w14:paraId="58A24973" w14:textId="37EB62A0" w:rsidR="007F4E93" w:rsidRPr="007E73E8" w:rsidRDefault="00BE60E7" w:rsidP="00CA49C6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0,3</w:t>
            </w:r>
            <w:r w:rsidR="007F4E93"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Pr="007E73E8">
              <w:rPr>
                <w:rFonts w:cs="Times New Roman"/>
                <w:sz w:val="24"/>
                <w:szCs w:val="24"/>
                <w:lang w:val="ru-RU"/>
              </w:rPr>
              <w:t>0,1</w:t>
            </w:r>
          </w:p>
        </w:tc>
      </w:tr>
      <w:tr w:rsidR="00A57C91" w:rsidRPr="007E73E8" w14:paraId="3C319D1F" w14:textId="0C11B27F" w:rsidTr="000D6E76">
        <w:tc>
          <w:tcPr>
            <w:tcW w:w="567" w:type="dxa"/>
          </w:tcPr>
          <w:p w14:paraId="61E2026D" w14:textId="10391086" w:rsidR="007F4E93" w:rsidRPr="007E73E8" w:rsidRDefault="007F4E93" w:rsidP="00CA49C6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7E73E8">
              <w:rPr>
                <w:sz w:val="24"/>
                <w:szCs w:val="24"/>
                <w:lang w:val="ru-RU"/>
              </w:rPr>
              <w:t>11</w:t>
            </w:r>
          </w:p>
          <w:p w14:paraId="33F8DBC3" w14:textId="77777777" w:rsidR="007F4E93" w:rsidRPr="007E73E8" w:rsidRDefault="007F4E93" w:rsidP="00CA49C6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</w:p>
          <w:p w14:paraId="7A40C682" w14:textId="77777777" w:rsidR="007F4E93" w:rsidRPr="007E73E8" w:rsidRDefault="007F4E93" w:rsidP="00CA49C6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</w:tcPr>
          <w:p w14:paraId="52A8FE08" w14:textId="77777777" w:rsidR="007F4E93" w:rsidRPr="007E73E8" w:rsidRDefault="007F4E93" w:rsidP="00D45EA3">
            <w:pPr>
              <w:pStyle w:val="afd"/>
              <w:rPr>
                <w:sz w:val="24"/>
                <w:szCs w:val="24"/>
                <w:lang w:val="ru-RU"/>
              </w:rPr>
            </w:pPr>
            <w:r w:rsidRPr="007E73E8">
              <w:rPr>
                <w:sz w:val="24"/>
                <w:szCs w:val="24"/>
                <w:lang w:val="ru-RU"/>
              </w:rPr>
              <w:t xml:space="preserve">Заболевания щитовидной </w:t>
            </w:r>
          </w:p>
          <w:p w14:paraId="10D27978" w14:textId="78954DA0" w:rsidR="007F4E93" w:rsidRPr="007E73E8" w:rsidRDefault="007F4E93" w:rsidP="00D45EA3">
            <w:pPr>
              <w:pStyle w:val="afd"/>
              <w:rPr>
                <w:sz w:val="24"/>
                <w:szCs w:val="24"/>
                <w:lang w:val="ru-RU"/>
              </w:rPr>
            </w:pPr>
            <w:r w:rsidRPr="007E73E8">
              <w:rPr>
                <w:sz w:val="24"/>
                <w:szCs w:val="24"/>
                <w:lang w:val="ru-RU"/>
              </w:rPr>
              <w:t>железы</w:t>
            </w:r>
          </w:p>
        </w:tc>
        <w:tc>
          <w:tcPr>
            <w:tcW w:w="708" w:type="dxa"/>
          </w:tcPr>
          <w:p w14:paraId="220C66F5" w14:textId="19FFFB00" w:rsidR="007F4E93" w:rsidRPr="007E73E8" w:rsidRDefault="007F4E93" w:rsidP="007A5A0E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338</w:t>
            </w:r>
          </w:p>
        </w:tc>
        <w:tc>
          <w:tcPr>
            <w:tcW w:w="1134" w:type="dxa"/>
          </w:tcPr>
          <w:p w14:paraId="3AB9BDB1" w14:textId="636A9F44" w:rsidR="007F4E93" w:rsidRPr="007E73E8" w:rsidRDefault="006B773C" w:rsidP="007A5A0E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23,0</w:t>
            </w:r>
            <w:r w:rsidR="007F4E93"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7A5A0E" w:rsidRPr="007E73E8">
              <w:rPr>
                <w:rFonts w:cs="Times New Roman"/>
                <w:sz w:val="24"/>
                <w:szCs w:val="24"/>
                <w:lang w:val="ru-RU"/>
              </w:rPr>
              <w:t>1,0</w:t>
            </w:r>
          </w:p>
        </w:tc>
        <w:tc>
          <w:tcPr>
            <w:tcW w:w="567" w:type="dxa"/>
          </w:tcPr>
          <w:p w14:paraId="13D7108E" w14:textId="0050E6FA" w:rsidR="007F4E93" w:rsidRPr="007E73E8" w:rsidRDefault="007F4E93" w:rsidP="007A5A0E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49</w:t>
            </w:r>
          </w:p>
          <w:p w14:paraId="50D6970D" w14:textId="7DBE97EB" w:rsidR="007F4E93" w:rsidRPr="007E73E8" w:rsidRDefault="007F4E93" w:rsidP="007A5A0E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14:paraId="520298A2" w14:textId="42865513" w:rsidR="007F4E93" w:rsidRPr="007E73E8" w:rsidRDefault="006B773C" w:rsidP="007A5A0E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3,3</w:t>
            </w:r>
            <w:r w:rsidR="007F4E93"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7A5A0E" w:rsidRPr="007E73E8">
              <w:rPr>
                <w:rFonts w:cs="Times New Roman"/>
                <w:sz w:val="24"/>
                <w:szCs w:val="24"/>
                <w:lang w:val="ru-RU"/>
              </w:rPr>
              <w:t>0,4</w:t>
            </w:r>
          </w:p>
        </w:tc>
        <w:tc>
          <w:tcPr>
            <w:tcW w:w="567" w:type="dxa"/>
          </w:tcPr>
          <w:p w14:paraId="081737A6" w14:textId="77777777" w:rsidR="007F4E93" w:rsidRPr="007E73E8" w:rsidRDefault="007F4E93" w:rsidP="007A5A0E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54</w:t>
            </w:r>
          </w:p>
          <w:p w14:paraId="536DA397" w14:textId="44CD03CA" w:rsidR="007F4E93" w:rsidRPr="007E73E8" w:rsidRDefault="007F4E93" w:rsidP="007A5A0E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14:paraId="06885845" w14:textId="45F65515" w:rsidR="007F4E93" w:rsidRPr="007E73E8" w:rsidRDefault="006B773C" w:rsidP="007A5A0E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3,7</w:t>
            </w:r>
            <w:r w:rsidR="007F4E93"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7A5A0E" w:rsidRPr="007E73E8">
              <w:rPr>
                <w:rFonts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567" w:type="dxa"/>
          </w:tcPr>
          <w:p w14:paraId="0829B20A" w14:textId="429FCF66" w:rsidR="007F4E93" w:rsidRPr="007E73E8" w:rsidRDefault="007F4E93" w:rsidP="007A5A0E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47</w:t>
            </w:r>
          </w:p>
          <w:p w14:paraId="07E44484" w14:textId="77777777" w:rsidR="007F4E93" w:rsidRPr="007E73E8" w:rsidRDefault="007F4E93" w:rsidP="007A5A0E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  <w:p w14:paraId="3029B7D7" w14:textId="63106CC5" w:rsidR="007F4E93" w:rsidRPr="007E73E8" w:rsidRDefault="007F4E93" w:rsidP="007A5A0E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19DF96F7" w14:textId="162AD17C" w:rsidR="007F4E93" w:rsidRPr="007E73E8" w:rsidRDefault="006B773C" w:rsidP="007A5A0E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3,2</w:t>
            </w:r>
            <w:r w:rsidR="007F4E93"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7A5A0E" w:rsidRPr="007E73E8">
              <w:rPr>
                <w:rFonts w:cs="Times New Roman"/>
                <w:sz w:val="24"/>
                <w:szCs w:val="24"/>
                <w:lang w:val="ru-RU"/>
              </w:rPr>
              <w:t>0,4</w:t>
            </w:r>
          </w:p>
        </w:tc>
        <w:tc>
          <w:tcPr>
            <w:tcW w:w="709" w:type="dxa"/>
          </w:tcPr>
          <w:p w14:paraId="42C6E372" w14:textId="77777777" w:rsidR="007F4E93" w:rsidRPr="007E73E8" w:rsidRDefault="007F4E93" w:rsidP="007A5A0E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78</w:t>
            </w:r>
          </w:p>
          <w:p w14:paraId="4B7E80BB" w14:textId="3DAD774F" w:rsidR="007F4E93" w:rsidRPr="007E73E8" w:rsidRDefault="007F4E93" w:rsidP="007A5A0E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1077" w:type="dxa"/>
          </w:tcPr>
          <w:p w14:paraId="60AC3CE8" w14:textId="56FD96DE" w:rsidR="007F4E93" w:rsidRPr="007E73E8" w:rsidRDefault="006B773C" w:rsidP="007A5A0E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5,3</w:t>
            </w:r>
            <w:r w:rsidR="007F4E93"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7A5A0E" w:rsidRPr="007E73E8">
              <w:rPr>
                <w:rFonts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709" w:type="dxa"/>
          </w:tcPr>
          <w:p w14:paraId="14F63917" w14:textId="77777777" w:rsidR="007F4E93" w:rsidRPr="007E73E8" w:rsidRDefault="007F4E93" w:rsidP="007A5A0E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46</w:t>
            </w:r>
          </w:p>
          <w:p w14:paraId="4F1D66AA" w14:textId="303FA6FE" w:rsidR="007F4E93" w:rsidRPr="007E73E8" w:rsidRDefault="007F4E93" w:rsidP="007A5A0E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697E0324" w14:textId="53AAB564" w:rsidR="007F4E93" w:rsidRPr="007E73E8" w:rsidRDefault="006B773C" w:rsidP="007A5A0E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3,</w:t>
            </w:r>
            <w:r w:rsidR="007A5A0E" w:rsidRPr="007E73E8">
              <w:rPr>
                <w:rFonts w:cs="Times New Roman"/>
                <w:sz w:val="24"/>
                <w:szCs w:val="24"/>
                <w:lang w:val="ru-RU"/>
              </w:rPr>
              <w:t>1</w:t>
            </w:r>
            <w:r w:rsidR="007F4E93"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7A5A0E" w:rsidRPr="007E73E8">
              <w:rPr>
                <w:rFonts w:cs="Times New Roman"/>
                <w:sz w:val="24"/>
                <w:szCs w:val="24"/>
                <w:lang w:val="ru-RU"/>
              </w:rPr>
              <w:t>0,4</w:t>
            </w:r>
          </w:p>
        </w:tc>
        <w:tc>
          <w:tcPr>
            <w:tcW w:w="482" w:type="dxa"/>
          </w:tcPr>
          <w:p w14:paraId="7B89EA92" w14:textId="77777777" w:rsidR="007F4E93" w:rsidRPr="007E73E8" w:rsidRDefault="007F4E93" w:rsidP="007A5A0E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30</w:t>
            </w:r>
          </w:p>
          <w:p w14:paraId="35F874B4" w14:textId="3D58322E" w:rsidR="007F4E93" w:rsidRPr="007E73E8" w:rsidRDefault="007F4E93" w:rsidP="007A5A0E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77DBF071" w14:textId="2A11228A" w:rsidR="007F4E93" w:rsidRPr="007E73E8" w:rsidRDefault="00BE60E7" w:rsidP="007A5A0E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2,0</w:t>
            </w:r>
            <w:r w:rsidR="007F4E93"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Pr="007E73E8">
              <w:rPr>
                <w:rFonts w:cs="Times New Roman"/>
                <w:sz w:val="24"/>
                <w:szCs w:val="24"/>
                <w:lang w:val="ru-RU"/>
              </w:rPr>
              <w:t>0,3</w:t>
            </w:r>
          </w:p>
        </w:tc>
        <w:tc>
          <w:tcPr>
            <w:tcW w:w="567" w:type="dxa"/>
          </w:tcPr>
          <w:p w14:paraId="17A1FB47" w14:textId="2AD21537" w:rsidR="007F4E93" w:rsidRPr="007E73E8" w:rsidRDefault="007F4E93" w:rsidP="007A5A0E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</w:rPr>
              <w:t>34</w:t>
            </w:r>
          </w:p>
        </w:tc>
        <w:tc>
          <w:tcPr>
            <w:tcW w:w="1001" w:type="dxa"/>
          </w:tcPr>
          <w:p w14:paraId="1DF9726D" w14:textId="59919ECF" w:rsidR="007F4E93" w:rsidRPr="007E73E8" w:rsidRDefault="006B773C" w:rsidP="007A5A0E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2,3</w:t>
            </w:r>
            <w:r w:rsidR="007F4E93"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7A5A0E" w:rsidRPr="007E73E8">
              <w:rPr>
                <w:rFonts w:cs="Times New Roman"/>
                <w:sz w:val="24"/>
                <w:szCs w:val="24"/>
                <w:lang w:val="ru-RU"/>
              </w:rPr>
              <w:t>0,3</w:t>
            </w:r>
          </w:p>
        </w:tc>
      </w:tr>
      <w:tr w:rsidR="00A57C91" w:rsidRPr="007E73E8" w14:paraId="66863F17" w14:textId="0DE3045B" w:rsidTr="000D6E76">
        <w:trPr>
          <w:trHeight w:val="70"/>
        </w:trPr>
        <w:tc>
          <w:tcPr>
            <w:tcW w:w="567" w:type="dxa"/>
          </w:tcPr>
          <w:p w14:paraId="7A894792" w14:textId="783BB167" w:rsidR="007F4E93" w:rsidRPr="007E73E8" w:rsidRDefault="007F4E93" w:rsidP="00CA49C6">
            <w:pPr>
              <w:pStyle w:val="afd"/>
              <w:jc w:val="center"/>
              <w:rPr>
                <w:sz w:val="24"/>
                <w:szCs w:val="24"/>
                <w:lang w:val="ru-RU"/>
              </w:rPr>
            </w:pPr>
            <w:r w:rsidRPr="007E73E8"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2127" w:type="dxa"/>
          </w:tcPr>
          <w:p w14:paraId="728F8815" w14:textId="522640F1" w:rsidR="007F4E93" w:rsidRPr="007E73E8" w:rsidRDefault="007F4E93" w:rsidP="00D45EA3">
            <w:pPr>
              <w:pStyle w:val="afd"/>
              <w:rPr>
                <w:sz w:val="24"/>
                <w:szCs w:val="24"/>
                <w:lang w:val="ru-RU"/>
              </w:rPr>
            </w:pPr>
            <w:r w:rsidRPr="007E73E8">
              <w:rPr>
                <w:sz w:val="24"/>
                <w:szCs w:val="24"/>
                <w:lang w:val="ru-RU"/>
              </w:rPr>
              <w:t>Узловатый зоб</w:t>
            </w:r>
          </w:p>
        </w:tc>
        <w:tc>
          <w:tcPr>
            <w:tcW w:w="708" w:type="dxa"/>
          </w:tcPr>
          <w:p w14:paraId="7D3D0C9E" w14:textId="77777777" w:rsidR="007F4E93" w:rsidRPr="007E73E8" w:rsidRDefault="007F4E93" w:rsidP="007A5A0E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45</w:t>
            </w:r>
          </w:p>
          <w:p w14:paraId="7F8BA558" w14:textId="0C4CE6C0" w:rsidR="007F4E93" w:rsidRPr="007E73E8" w:rsidRDefault="007F4E93" w:rsidP="007A5A0E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14:paraId="72185611" w14:textId="0C6CD364" w:rsidR="007F4E93" w:rsidRPr="007E73E8" w:rsidRDefault="00EE23DF" w:rsidP="007A5A0E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lastRenderedPageBreak/>
              <w:t>3,</w:t>
            </w:r>
            <w:r w:rsidR="008D42C2" w:rsidRPr="007E73E8">
              <w:rPr>
                <w:rFonts w:cs="Times New Roman"/>
                <w:sz w:val="24"/>
                <w:szCs w:val="24"/>
                <w:lang w:val="ru-RU"/>
              </w:rPr>
              <w:t>0</w:t>
            </w:r>
            <w:r w:rsidR="007F4E93"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="007A5A0E" w:rsidRPr="007E73E8">
              <w:rPr>
                <w:rFonts w:cs="Times New Roman"/>
                <w:sz w:val="24"/>
                <w:szCs w:val="24"/>
                <w:lang w:val="ru-RU"/>
              </w:rPr>
              <w:t>0,4</w:t>
            </w:r>
          </w:p>
        </w:tc>
        <w:tc>
          <w:tcPr>
            <w:tcW w:w="567" w:type="dxa"/>
          </w:tcPr>
          <w:p w14:paraId="4328D38A" w14:textId="07BCD3DC" w:rsidR="007F4E93" w:rsidRPr="007E73E8" w:rsidRDefault="007F4E93" w:rsidP="007A5A0E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3</w:t>
            </w:r>
          </w:p>
          <w:p w14:paraId="2B53242B" w14:textId="2A1A046F" w:rsidR="007F4E93" w:rsidRPr="007E73E8" w:rsidRDefault="007F4E93" w:rsidP="007A5A0E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14:paraId="2FBC351C" w14:textId="10BF9554" w:rsidR="007F4E93" w:rsidRPr="007E73E8" w:rsidRDefault="007F4E93" w:rsidP="007A5A0E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lastRenderedPageBreak/>
              <w:t>0,2±0,</w:t>
            </w:r>
            <w:r w:rsidRPr="007E73E8">
              <w:rPr>
                <w:rFonts w:cs="Times New Roman"/>
                <w:sz w:val="24"/>
                <w:szCs w:val="24"/>
                <w:lang w:val="ru-RU"/>
              </w:rPr>
              <w:lastRenderedPageBreak/>
              <w:t>1</w:t>
            </w:r>
          </w:p>
        </w:tc>
        <w:tc>
          <w:tcPr>
            <w:tcW w:w="567" w:type="dxa"/>
          </w:tcPr>
          <w:p w14:paraId="15AA640D" w14:textId="77777777" w:rsidR="007F4E93" w:rsidRPr="007E73E8" w:rsidRDefault="007F4E93" w:rsidP="007A5A0E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lastRenderedPageBreak/>
              <w:t>3</w:t>
            </w:r>
          </w:p>
          <w:p w14:paraId="2F9F618F" w14:textId="6B542207" w:rsidR="007F4E93" w:rsidRPr="007E73E8" w:rsidRDefault="007F4E93" w:rsidP="007A5A0E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14:paraId="1FCEE131" w14:textId="3632DDEB" w:rsidR="007F4E93" w:rsidRPr="007E73E8" w:rsidRDefault="007F4E93" w:rsidP="007A5A0E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lastRenderedPageBreak/>
              <w:t>0,2±0,1</w:t>
            </w:r>
          </w:p>
        </w:tc>
        <w:tc>
          <w:tcPr>
            <w:tcW w:w="567" w:type="dxa"/>
          </w:tcPr>
          <w:p w14:paraId="3A91180B" w14:textId="77777777" w:rsidR="007F4E93" w:rsidRPr="007E73E8" w:rsidRDefault="007F4E93" w:rsidP="007A5A0E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8</w:t>
            </w:r>
          </w:p>
          <w:p w14:paraId="106E7FEC" w14:textId="5B2521DE" w:rsidR="007F4E93" w:rsidRPr="007E73E8" w:rsidRDefault="007F4E93" w:rsidP="007A5A0E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1CB4EC07" w14:textId="41750F73" w:rsidR="007F4E93" w:rsidRPr="007E73E8" w:rsidRDefault="00BE60E7" w:rsidP="007A5A0E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lastRenderedPageBreak/>
              <w:t>0,5</w:t>
            </w:r>
            <w:r w:rsidR="007F4E93"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Pr="007E73E8">
              <w:rPr>
                <w:rFonts w:cs="Times New Roman"/>
                <w:sz w:val="24"/>
                <w:szCs w:val="24"/>
                <w:lang w:val="ru-RU"/>
              </w:rPr>
              <w:t>0,</w:t>
            </w:r>
            <w:r w:rsidRPr="007E73E8">
              <w:rPr>
                <w:rFonts w:cs="Times New Roman"/>
                <w:sz w:val="24"/>
                <w:szCs w:val="24"/>
                <w:lang w:val="ru-RU"/>
              </w:rPr>
              <w:lastRenderedPageBreak/>
              <w:t>1</w:t>
            </w:r>
          </w:p>
        </w:tc>
        <w:tc>
          <w:tcPr>
            <w:tcW w:w="709" w:type="dxa"/>
          </w:tcPr>
          <w:p w14:paraId="7B9BB9C1" w14:textId="77777777" w:rsidR="007F4E93" w:rsidRPr="007E73E8" w:rsidRDefault="007F4E93" w:rsidP="007A5A0E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lastRenderedPageBreak/>
              <w:t>11</w:t>
            </w:r>
          </w:p>
          <w:p w14:paraId="7A2E3375" w14:textId="7401941B" w:rsidR="007F4E93" w:rsidRPr="007E73E8" w:rsidRDefault="007F4E93" w:rsidP="007A5A0E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1077" w:type="dxa"/>
          </w:tcPr>
          <w:p w14:paraId="622FCEF8" w14:textId="6D0BE83A" w:rsidR="007F4E93" w:rsidRPr="007E73E8" w:rsidRDefault="00BE60E7" w:rsidP="007A5A0E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lastRenderedPageBreak/>
              <w:t>0,</w:t>
            </w:r>
            <w:r w:rsidR="00EE23DF" w:rsidRPr="007E73E8">
              <w:rPr>
                <w:rFonts w:cs="Times New Roman"/>
                <w:sz w:val="24"/>
                <w:szCs w:val="24"/>
                <w:lang w:val="ru-RU"/>
              </w:rPr>
              <w:t>8</w:t>
            </w:r>
            <w:r w:rsidR="007F4E93"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Pr="007E73E8">
              <w:rPr>
                <w:rFonts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709" w:type="dxa"/>
          </w:tcPr>
          <w:p w14:paraId="29DBE589" w14:textId="77777777" w:rsidR="007F4E93" w:rsidRPr="007E73E8" w:rsidRDefault="007F4E93" w:rsidP="007A5A0E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t>5</w:t>
            </w:r>
          </w:p>
          <w:p w14:paraId="59790E95" w14:textId="1ED343C7" w:rsidR="007F4E93" w:rsidRPr="007E73E8" w:rsidRDefault="007F4E93" w:rsidP="007A5A0E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4E5B242F" w14:textId="52FF4013" w:rsidR="007F4E93" w:rsidRPr="007E73E8" w:rsidRDefault="00BE60E7" w:rsidP="007A5A0E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lastRenderedPageBreak/>
              <w:t>0,3±0,</w:t>
            </w:r>
            <w:r w:rsidRPr="007E73E8">
              <w:rPr>
                <w:rFonts w:cs="Times New Roman"/>
                <w:sz w:val="24"/>
                <w:szCs w:val="24"/>
                <w:lang w:val="ru-RU"/>
              </w:rPr>
              <w:lastRenderedPageBreak/>
              <w:t>1</w:t>
            </w:r>
          </w:p>
        </w:tc>
        <w:tc>
          <w:tcPr>
            <w:tcW w:w="482" w:type="dxa"/>
          </w:tcPr>
          <w:p w14:paraId="096C67B5" w14:textId="77777777" w:rsidR="007F4E93" w:rsidRPr="007E73E8" w:rsidRDefault="007F4E93" w:rsidP="007A5A0E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lastRenderedPageBreak/>
              <w:t>5</w:t>
            </w:r>
          </w:p>
          <w:p w14:paraId="1431465E" w14:textId="74F8D766" w:rsidR="007F4E93" w:rsidRPr="007E73E8" w:rsidRDefault="007F4E93" w:rsidP="007A5A0E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5A000BA9" w14:textId="23F1B22B" w:rsidR="007F4E93" w:rsidRPr="007E73E8" w:rsidRDefault="00BE60E7" w:rsidP="007A5A0E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lastRenderedPageBreak/>
              <w:t>0,3±0,</w:t>
            </w:r>
            <w:r w:rsidRPr="007E73E8">
              <w:rPr>
                <w:rFonts w:cs="Times New Roman"/>
                <w:sz w:val="24"/>
                <w:szCs w:val="24"/>
                <w:lang w:val="ru-RU"/>
              </w:rPr>
              <w:lastRenderedPageBreak/>
              <w:t>1</w:t>
            </w:r>
          </w:p>
        </w:tc>
        <w:tc>
          <w:tcPr>
            <w:tcW w:w="567" w:type="dxa"/>
          </w:tcPr>
          <w:p w14:paraId="41654EA1" w14:textId="4DF87D2A" w:rsidR="007F4E93" w:rsidRPr="007E73E8" w:rsidRDefault="007F4E93" w:rsidP="007A5A0E">
            <w:pPr>
              <w:pStyle w:val="afd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E73E8">
              <w:rPr>
                <w:rFonts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001" w:type="dxa"/>
          </w:tcPr>
          <w:p w14:paraId="592ADEFD" w14:textId="04F5A738" w:rsidR="007F4E93" w:rsidRPr="007E73E8" w:rsidRDefault="00BE60E7" w:rsidP="007A5A0E">
            <w:pPr>
              <w:pStyle w:val="afd"/>
              <w:jc w:val="center"/>
              <w:rPr>
                <w:rFonts w:cs="Times New Roman"/>
                <w:sz w:val="24"/>
                <w:szCs w:val="24"/>
              </w:rPr>
            </w:pPr>
            <w:r w:rsidRPr="007E73E8">
              <w:rPr>
                <w:rFonts w:cs="Times New Roman"/>
                <w:sz w:val="24"/>
                <w:szCs w:val="24"/>
                <w:lang w:val="ru-RU"/>
              </w:rPr>
              <w:t>0,</w:t>
            </w:r>
            <w:r w:rsidR="00EE23DF" w:rsidRPr="007E73E8">
              <w:rPr>
                <w:rFonts w:cs="Times New Roman"/>
                <w:sz w:val="24"/>
                <w:szCs w:val="24"/>
                <w:lang w:val="ru-RU"/>
              </w:rPr>
              <w:t>7</w:t>
            </w:r>
            <w:r w:rsidR="007F4E93" w:rsidRPr="007E73E8">
              <w:rPr>
                <w:rFonts w:cs="Times New Roman"/>
                <w:sz w:val="24"/>
                <w:szCs w:val="24"/>
                <w:lang w:val="ru-RU"/>
              </w:rPr>
              <w:t>±</w:t>
            </w:r>
            <w:r w:rsidRPr="007E73E8">
              <w:rPr>
                <w:rFonts w:cs="Times New Roman"/>
                <w:sz w:val="24"/>
                <w:szCs w:val="24"/>
                <w:lang w:val="ru-RU"/>
              </w:rPr>
              <w:t>0,</w:t>
            </w:r>
            <w:r w:rsidRPr="007E73E8">
              <w:rPr>
                <w:rFonts w:cs="Times New Roman"/>
                <w:sz w:val="24"/>
                <w:szCs w:val="24"/>
                <w:lang w:val="ru-RU"/>
              </w:rPr>
              <w:lastRenderedPageBreak/>
              <w:t>2</w:t>
            </w:r>
          </w:p>
        </w:tc>
      </w:tr>
    </w:tbl>
    <w:p w14:paraId="472F55EF" w14:textId="77777777" w:rsidR="00623CFD" w:rsidRPr="007E73E8" w:rsidRDefault="00623CFD" w:rsidP="006E5516">
      <w:pPr>
        <w:spacing w:before="30" w:after="0" w:line="360" w:lineRule="auto"/>
        <w:jc w:val="both"/>
        <w:rPr>
          <w:rFonts w:cs="Times New Roman"/>
          <w:szCs w:val="28"/>
          <w:lang w:val="ru-RU"/>
        </w:rPr>
      </w:pPr>
    </w:p>
    <w:p w14:paraId="142DCA84" w14:textId="77777777" w:rsidR="00D45EA3" w:rsidRPr="007E73E8" w:rsidRDefault="00D45EA3" w:rsidP="00BC303E">
      <w:pPr>
        <w:spacing w:before="30" w:after="0" w:line="360" w:lineRule="auto"/>
        <w:ind w:firstLine="284"/>
        <w:jc w:val="both"/>
        <w:rPr>
          <w:rFonts w:cs="Times New Roman"/>
          <w:szCs w:val="28"/>
          <w:lang w:val="ru-RU"/>
        </w:rPr>
        <w:sectPr w:rsidR="00D45EA3" w:rsidRPr="007E73E8" w:rsidSect="00D4600E">
          <w:pgSz w:w="16837" w:h="11905" w:orient="landscape"/>
          <w:pgMar w:top="567" w:right="1134" w:bottom="567" w:left="1134" w:header="0" w:footer="6" w:gutter="0"/>
          <w:cols w:space="720"/>
          <w:noEndnote/>
          <w:docGrid w:linePitch="381"/>
        </w:sectPr>
      </w:pPr>
    </w:p>
    <w:p w14:paraId="49EA3E26" w14:textId="67636AF0" w:rsidR="00134990" w:rsidRPr="007E73E8" w:rsidRDefault="00FA22F4" w:rsidP="00FA22F4">
      <w:pPr>
        <w:spacing w:after="0" w:line="360" w:lineRule="auto"/>
        <w:jc w:val="both"/>
        <w:rPr>
          <w:rFonts w:cs="Times New Roman"/>
          <w:szCs w:val="28"/>
          <w:lang w:val="ru-RU"/>
        </w:rPr>
      </w:pPr>
      <w:r w:rsidRPr="007E73E8">
        <w:rPr>
          <w:rFonts w:cs="Times New Roman"/>
          <w:szCs w:val="28"/>
          <w:lang w:val="ru-RU"/>
        </w:rPr>
        <w:lastRenderedPageBreak/>
        <w:t xml:space="preserve">Случаи инфаркта миокарда в </w:t>
      </w:r>
      <w:proofErr w:type="spellStart"/>
      <w:r w:rsidRPr="007E73E8">
        <w:rPr>
          <w:rFonts w:cs="Times New Roman"/>
          <w:szCs w:val="28"/>
          <w:lang w:val="ru-RU"/>
        </w:rPr>
        <w:t>анамнезе</w:t>
      </w:r>
      <w:proofErr w:type="spellEnd"/>
      <w:r w:rsidRPr="007E73E8">
        <w:rPr>
          <w:rFonts w:cs="Times New Roman"/>
          <w:szCs w:val="28"/>
          <w:lang w:val="ru-RU"/>
        </w:rPr>
        <w:t xml:space="preserve"> были больше у женщин Ошской области (0,5</w:t>
      </w:r>
      <w:r w:rsidRPr="007E73E8">
        <w:rPr>
          <w:rFonts w:ascii="Calibri" w:hAnsi="Calibri" w:cs="Times New Roman"/>
          <w:szCs w:val="28"/>
          <w:lang w:val="ru-RU"/>
        </w:rPr>
        <w:t>±</w:t>
      </w:r>
      <w:r w:rsidRPr="007E73E8">
        <w:rPr>
          <w:rFonts w:cs="Times New Roman"/>
          <w:szCs w:val="28"/>
          <w:lang w:val="ru-RU"/>
        </w:rPr>
        <w:t xml:space="preserve">0,1%, </w:t>
      </w:r>
      <w:r w:rsidRPr="007E73E8">
        <w:rPr>
          <w:rFonts w:cs="Times New Roman"/>
          <w:szCs w:val="28"/>
        </w:rPr>
        <w:t>n</w:t>
      </w:r>
      <w:r w:rsidRPr="007E73E8">
        <w:rPr>
          <w:rFonts w:cs="Times New Roman"/>
          <w:szCs w:val="28"/>
          <w:lang w:val="ru-RU"/>
        </w:rPr>
        <w:t xml:space="preserve">=8) и </w:t>
      </w:r>
      <w:proofErr w:type="spellStart"/>
      <w:r w:rsidRPr="007E73E8">
        <w:rPr>
          <w:rFonts w:cs="Times New Roman"/>
          <w:szCs w:val="28"/>
          <w:lang w:val="ru-RU"/>
        </w:rPr>
        <w:t>Нарынской</w:t>
      </w:r>
      <w:proofErr w:type="spellEnd"/>
      <w:r w:rsidRPr="007E73E8">
        <w:rPr>
          <w:rFonts w:cs="Times New Roman"/>
          <w:szCs w:val="28"/>
          <w:lang w:val="ru-RU"/>
        </w:rPr>
        <w:t xml:space="preserve"> области (0,3</w:t>
      </w:r>
      <w:r w:rsidRPr="007E73E8">
        <w:rPr>
          <w:rFonts w:ascii="Calibri" w:hAnsi="Calibri" w:cs="Times New Roman"/>
          <w:szCs w:val="28"/>
          <w:lang w:val="ru-RU"/>
        </w:rPr>
        <w:t>±</w:t>
      </w:r>
      <w:r w:rsidRPr="007E73E8">
        <w:rPr>
          <w:rFonts w:cs="Times New Roman"/>
          <w:szCs w:val="28"/>
          <w:lang w:val="ru-RU"/>
        </w:rPr>
        <w:t xml:space="preserve">0,1%, </w:t>
      </w:r>
      <w:r w:rsidRPr="007E73E8">
        <w:rPr>
          <w:rFonts w:cs="Times New Roman"/>
          <w:szCs w:val="28"/>
        </w:rPr>
        <w:t>n</w:t>
      </w:r>
      <w:r w:rsidRPr="007E73E8">
        <w:rPr>
          <w:rFonts w:cs="Times New Roman"/>
          <w:szCs w:val="28"/>
          <w:lang w:val="ru-RU"/>
        </w:rPr>
        <w:t xml:space="preserve">=4). </w:t>
      </w:r>
      <w:proofErr w:type="spellStart"/>
      <w:r w:rsidRPr="007E73E8">
        <w:rPr>
          <w:rFonts w:cs="Times New Roman"/>
          <w:szCs w:val="28"/>
          <w:lang w:val="ru-RU"/>
        </w:rPr>
        <w:t>Ишемической</w:t>
      </w:r>
      <w:proofErr w:type="spellEnd"/>
      <w:r w:rsidRPr="007E73E8">
        <w:rPr>
          <w:rFonts w:cs="Times New Roman"/>
          <w:szCs w:val="28"/>
          <w:lang w:val="ru-RU"/>
        </w:rPr>
        <w:t xml:space="preserve"> болезнью сердца больше страдали женщины с Ошской (1,7</w:t>
      </w:r>
      <w:r w:rsidRPr="007E73E8">
        <w:rPr>
          <w:rFonts w:ascii="Calibri" w:hAnsi="Calibri" w:cs="Times New Roman"/>
          <w:szCs w:val="28"/>
          <w:lang w:val="ru-RU"/>
        </w:rPr>
        <w:t>±</w:t>
      </w:r>
      <w:r w:rsidRPr="007E73E8">
        <w:rPr>
          <w:rFonts w:cs="Times New Roman"/>
          <w:szCs w:val="28"/>
          <w:lang w:val="ru-RU"/>
        </w:rPr>
        <w:t xml:space="preserve">0,3%, </w:t>
      </w:r>
      <w:r w:rsidRPr="007E73E8">
        <w:rPr>
          <w:rFonts w:cs="Times New Roman"/>
          <w:szCs w:val="28"/>
        </w:rPr>
        <w:t>n</w:t>
      </w:r>
      <w:r w:rsidRPr="007E73E8">
        <w:rPr>
          <w:rFonts w:cs="Times New Roman"/>
          <w:szCs w:val="28"/>
          <w:lang w:val="ru-RU"/>
        </w:rPr>
        <w:t xml:space="preserve">=25), </w:t>
      </w:r>
      <w:proofErr w:type="spellStart"/>
      <w:r w:rsidRPr="007E73E8">
        <w:rPr>
          <w:rFonts w:cs="Times New Roman"/>
          <w:szCs w:val="28"/>
          <w:lang w:val="ru-RU"/>
        </w:rPr>
        <w:t>Джалал-Абадской</w:t>
      </w:r>
      <w:proofErr w:type="spellEnd"/>
      <w:r w:rsidRPr="007E73E8">
        <w:rPr>
          <w:rFonts w:cs="Times New Roman"/>
          <w:szCs w:val="28"/>
          <w:lang w:val="ru-RU"/>
        </w:rPr>
        <w:t xml:space="preserve"> и Чуйской областей (по 1,1</w:t>
      </w:r>
      <w:r w:rsidRPr="007E73E8">
        <w:rPr>
          <w:rFonts w:ascii="Calibri" w:hAnsi="Calibri" w:cs="Times New Roman"/>
          <w:szCs w:val="28"/>
          <w:lang w:val="ru-RU"/>
        </w:rPr>
        <w:t>±</w:t>
      </w:r>
      <w:r w:rsidRPr="007E73E8">
        <w:rPr>
          <w:rFonts w:cs="Times New Roman"/>
          <w:szCs w:val="28"/>
          <w:lang w:val="ru-RU"/>
        </w:rPr>
        <w:t xml:space="preserve">0,2%, </w:t>
      </w:r>
      <w:r w:rsidRPr="007E73E8">
        <w:rPr>
          <w:rFonts w:cs="Times New Roman"/>
          <w:szCs w:val="28"/>
        </w:rPr>
        <w:t>n</w:t>
      </w:r>
      <w:r w:rsidRPr="007E73E8">
        <w:rPr>
          <w:rFonts w:cs="Times New Roman"/>
          <w:szCs w:val="28"/>
          <w:lang w:val="ru-RU"/>
        </w:rPr>
        <w:t xml:space="preserve">=16, соответственно), </w:t>
      </w:r>
      <w:proofErr w:type="spellStart"/>
      <w:r w:rsidRPr="007E73E8">
        <w:rPr>
          <w:rFonts w:cs="Times New Roman"/>
          <w:szCs w:val="28"/>
          <w:lang w:val="ru-RU"/>
        </w:rPr>
        <w:t>Таласской</w:t>
      </w:r>
      <w:proofErr w:type="spellEnd"/>
      <w:r w:rsidRPr="007E73E8">
        <w:rPr>
          <w:rFonts w:cs="Times New Roman"/>
          <w:szCs w:val="28"/>
          <w:lang w:val="ru-RU"/>
        </w:rPr>
        <w:t xml:space="preserve"> области (1,0</w:t>
      </w:r>
      <w:r w:rsidRPr="007E73E8">
        <w:rPr>
          <w:rFonts w:ascii="Calibri" w:hAnsi="Calibri" w:cs="Times New Roman"/>
          <w:szCs w:val="28"/>
          <w:lang w:val="ru-RU"/>
        </w:rPr>
        <w:t>±</w:t>
      </w:r>
      <w:r w:rsidRPr="007E73E8">
        <w:rPr>
          <w:rFonts w:cs="Times New Roman"/>
          <w:szCs w:val="28"/>
          <w:lang w:val="ru-RU"/>
        </w:rPr>
        <w:t xml:space="preserve">0,2%, </w:t>
      </w:r>
      <w:r w:rsidRPr="007E73E8">
        <w:rPr>
          <w:rFonts w:cs="Times New Roman"/>
          <w:szCs w:val="28"/>
        </w:rPr>
        <w:t>n</w:t>
      </w:r>
      <w:r w:rsidRPr="007E73E8">
        <w:rPr>
          <w:rFonts w:cs="Times New Roman"/>
          <w:szCs w:val="28"/>
          <w:lang w:val="ru-RU"/>
        </w:rPr>
        <w:t xml:space="preserve">=15). </w:t>
      </w:r>
      <w:r w:rsidR="005A099D" w:rsidRPr="007E73E8">
        <w:rPr>
          <w:rFonts w:cs="Times New Roman"/>
          <w:szCs w:val="28"/>
          <w:lang w:val="ru-RU"/>
        </w:rPr>
        <w:t xml:space="preserve">Нарушения </w:t>
      </w:r>
      <w:proofErr w:type="spellStart"/>
      <w:r w:rsidR="005A099D" w:rsidRPr="007E73E8">
        <w:rPr>
          <w:rFonts w:cs="Times New Roman"/>
          <w:szCs w:val="28"/>
          <w:lang w:val="ru-RU"/>
        </w:rPr>
        <w:t>микроциркуляции</w:t>
      </w:r>
      <w:proofErr w:type="spellEnd"/>
      <w:r w:rsidR="005A099D" w:rsidRPr="007E73E8">
        <w:rPr>
          <w:rFonts w:cs="Times New Roman"/>
          <w:szCs w:val="28"/>
          <w:lang w:val="ru-RU"/>
        </w:rPr>
        <w:t xml:space="preserve"> головного мозга чаще встречались у жительниц Ошской (0,5</w:t>
      </w:r>
      <w:r w:rsidR="005A099D" w:rsidRPr="007E73E8">
        <w:rPr>
          <w:rFonts w:ascii="Calibri" w:hAnsi="Calibri" w:cs="Times New Roman"/>
          <w:szCs w:val="28"/>
          <w:lang w:val="ru-RU"/>
        </w:rPr>
        <w:t>±</w:t>
      </w:r>
      <w:r w:rsidR="005A099D" w:rsidRPr="007E73E8">
        <w:rPr>
          <w:rFonts w:cs="Times New Roman"/>
          <w:szCs w:val="28"/>
          <w:lang w:val="ru-RU"/>
        </w:rPr>
        <w:t xml:space="preserve">0,1%, </w:t>
      </w:r>
      <w:r w:rsidR="005A099D" w:rsidRPr="007E73E8">
        <w:rPr>
          <w:rFonts w:cs="Times New Roman"/>
          <w:szCs w:val="28"/>
        </w:rPr>
        <w:t>n</w:t>
      </w:r>
      <w:r w:rsidR="005A099D" w:rsidRPr="007E73E8">
        <w:rPr>
          <w:rFonts w:cs="Times New Roman"/>
          <w:szCs w:val="28"/>
          <w:lang w:val="ru-RU"/>
        </w:rPr>
        <w:t xml:space="preserve">=8), </w:t>
      </w:r>
      <w:proofErr w:type="spellStart"/>
      <w:r w:rsidR="005A099D" w:rsidRPr="007E73E8">
        <w:rPr>
          <w:rFonts w:cs="Times New Roman"/>
          <w:szCs w:val="28"/>
          <w:lang w:val="ru-RU"/>
        </w:rPr>
        <w:t>Джалал-Абадской</w:t>
      </w:r>
      <w:proofErr w:type="spellEnd"/>
      <w:r w:rsidR="005A099D" w:rsidRPr="007E73E8">
        <w:rPr>
          <w:rFonts w:cs="Times New Roman"/>
          <w:szCs w:val="28"/>
          <w:lang w:val="ru-RU"/>
        </w:rPr>
        <w:t xml:space="preserve"> (0,4</w:t>
      </w:r>
      <w:r w:rsidR="005A099D" w:rsidRPr="007E73E8">
        <w:rPr>
          <w:rFonts w:ascii="Calibri" w:hAnsi="Calibri" w:cs="Times New Roman"/>
          <w:szCs w:val="28"/>
          <w:lang w:val="ru-RU"/>
        </w:rPr>
        <w:t>±</w:t>
      </w:r>
      <w:r w:rsidR="005A099D" w:rsidRPr="007E73E8">
        <w:rPr>
          <w:rFonts w:cs="Times New Roman"/>
          <w:szCs w:val="28"/>
          <w:lang w:val="ru-RU"/>
        </w:rPr>
        <w:t xml:space="preserve">0,1%, </w:t>
      </w:r>
      <w:r w:rsidR="005A099D" w:rsidRPr="007E73E8">
        <w:rPr>
          <w:rFonts w:cs="Times New Roman"/>
          <w:szCs w:val="28"/>
        </w:rPr>
        <w:t>n</w:t>
      </w:r>
      <w:r w:rsidR="005A099D" w:rsidRPr="007E73E8">
        <w:rPr>
          <w:rFonts w:cs="Times New Roman"/>
          <w:szCs w:val="28"/>
          <w:lang w:val="ru-RU"/>
        </w:rPr>
        <w:t xml:space="preserve">=6) и </w:t>
      </w:r>
      <w:proofErr w:type="spellStart"/>
      <w:r w:rsidR="005A099D" w:rsidRPr="007E73E8">
        <w:rPr>
          <w:rFonts w:cs="Times New Roman"/>
          <w:szCs w:val="28"/>
          <w:lang w:val="ru-RU"/>
        </w:rPr>
        <w:t>Нарынской</w:t>
      </w:r>
      <w:proofErr w:type="spellEnd"/>
      <w:r w:rsidR="005A099D" w:rsidRPr="007E73E8">
        <w:rPr>
          <w:rFonts w:cs="Times New Roman"/>
          <w:szCs w:val="28"/>
          <w:lang w:val="ru-RU"/>
        </w:rPr>
        <w:t xml:space="preserve"> областей (0,3</w:t>
      </w:r>
      <w:r w:rsidR="005A099D" w:rsidRPr="007E73E8">
        <w:rPr>
          <w:rFonts w:ascii="Calibri" w:hAnsi="Calibri" w:cs="Times New Roman"/>
          <w:szCs w:val="28"/>
          <w:lang w:val="ru-RU"/>
        </w:rPr>
        <w:t>±</w:t>
      </w:r>
      <w:r w:rsidR="005A099D" w:rsidRPr="007E73E8">
        <w:rPr>
          <w:rFonts w:cs="Times New Roman"/>
          <w:szCs w:val="28"/>
          <w:lang w:val="ru-RU"/>
        </w:rPr>
        <w:t xml:space="preserve">0,1%, </w:t>
      </w:r>
      <w:r w:rsidR="005A099D" w:rsidRPr="007E73E8">
        <w:rPr>
          <w:rFonts w:cs="Times New Roman"/>
          <w:szCs w:val="28"/>
        </w:rPr>
        <w:t>n</w:t>
      </w:r>
      <w:r w:rsidR="005A099D" w:rsidRPr="007E73E8">
        <w:rPr>
          <w:rFonts w:cs="Times New Roman"/>
          <w:szCs w:val="28"/>
          <w:lang w:val="ru-RU"/>
        </w:rPr>
        <w:t>=5).</w:t>
      </w:r>
      <w:r w:rsidR="005A099D">
        <w:rPr>
          <w:rFonts w:cs="Times New Roman"/>
          <w:szCs w:val="28"/>
          <w:lang w:val="ru-RU"/>
        </w:rPr>
        <w:t xml:space="preserve"> </w:t>
      </w:r>
      <w:r w:rsidR="005A099D" w:rsidRPr="007E73E8">
        <w:rPr>
          <w:rFonts w:cs="Times New Roman"/>
          <w:szCs w:val="28"/>
          <w:lang w:val="ru-RU"/>
        </w:rPr>
        <w:t xml:space="preserve">Более уязвимы к воспалительным заболеваниям </w:t>
      </w:r>
      <w:proofErr w:type="spellStart"/>
      <w:r w:rsidR="005A099D" w:rsidRPr="007E73E8">
        <w:rPr>
          <w:rFonts w:cs="Times New Roman"/>
          <w:szCs w:val="28"/>
          <w:lang w:val="ru-RU"/>
        </w:rPr>
        <w:t>мочевыделительной</w:t>
      </w:r>
      <w:proofErr w:type="spellEnd"/>
      <w:r w:rsidR="005A099D" w:rsidRPr="007E73E8">
        <w:rPr>
          <w:rFonts w:cs="Times New Roman"/>
          <w:szCs w:val="28"/>
          <w:lang w:val="ru-RU"/>
        </w:rPr>
        <w:t xml:space="preserve"> системы были жительницы Ошской (3,2</w:t>
      </w:r>
      <w:r w:rsidR="005A099D" w:rsidRPr="007E73E8">
        <w:rPr>
          <w:rFonts w:ascii="Calibri" w:hAnsi="Calibri" w:cs="Times New Roman"/>
          <w:szCs w:val="28"/>
          <w:lang w:val="ru-RU"/>
        </w:rPr>
        <w:t>±</w:t>
      </w:r>
      <w:r w:rsidR="005A099D" w:rsidRPr="007E73E8">
        <w:rPr>
          <w:rFonts w:cs="Times New Roman"/>
          <w:szCs w:val="28"/>
          <w:lang w:val="ru-RU"/>
        </w:rPr>
        <w:t xml:space="preserve">0,4%, </w:t>
      </w:r>
      <w:r w:rsidR="005A099D" w:rsidRPr="007E73E8">
        <w:rPr>
          <w:rFonts w:cs="Times New Roman"/>
          <w:szCs w:val="28"/>
        </w:rPr>
        <w:t>n</w:t>
      </w:r>
      <w:r w:rsidR="005A099D" w:rsidRPr="007E73E8">
        <w:rPr>
          <w:rFonts w:cs="Times New Roman"/>
          <w:szCs w:val="28"/>
          <w:lang w:val="ru-RU"/>
        </w:rPr>
        <w:t xml:space="preserve">=47) и </w:t>
      </w:r>
      <w:proofErr w:type="spellStart"/>
      <w:r w:rsidR="005A099D" w:rsidRPr="007E73E8">
        <w:rPr>
          <w:rFonts w:cs="Times New Roman"/>
          <w:szCs w:val="28"/>
          <w:lang w:val="ru-RU"/>
        </w:rPr>
        <w:t>Джалал-Абадской</w:t>
      </w:r>
      <w:proofErr w:type="spellEnd"/>
      <w:r w:rsidR="005A099D" w:rsidRPr="007E73E8">
        <w:rPr>
          <w:rFonts w:cs="Times New Roman"/>
          <w:szCs w:val="28"/>
          <w:lang w:val="ru-RU"/>
        </w:rPr>
        <w:t xml:space="preserve"> (1,8</w:t>
      </w:r>
      <w:r w:rsidR="005A099D" w:rsidRPr="007E73E8">
        <w:rPr>
          <w:rFonts w:ascii="Calibri" w:hAnsi="Calibri" w:cs="Times New Roman"/>
          <w:szCs w:val="28"/>
          <w:lang w:val="ru-RU"/>
        </w:rPr>
        <w:t>±</w:t>
      </w:r>
      <w:r w:rsidR="005A099D" w:rsidRPr="007E73E8">
        <w:rPr>
          <w:rFonts w:cs="Times New Roman"/>
          <w:szCs w:val="28"/>
          <w:lang w:val="ru-RU"/>
        </w:rPr>
        <w:t xml:space="preserve">0,3%, </w:t>
      </w:r>
      <w:r w:rsidR="005A099D" w:rsidRPr="007E73E8">
        <w:rPr>
          <w:rFonts w:cs="Times New Roman"/>
          <w:szCs w:val="28"/>
        </w:rPr>
        <w:t>n</w:t>
      </w:r>
      <w:r w:rsidR="005A099D" w:rsidRPr="007E73E8">
        <w:rPr>
          <w:rFonts w:cs="Times New Roman"/>
          <w:szCs w:val="28"/>
          <w:lang w:val="ru-RU"/>
        </w:rPr>
        <w:t>=27) област</w:t>
      </w:r>
      <w:r w:rsidR="00E03410">
        <w:rPr>
          <w:rFonts w:cs="Times New Roman"/>
          <w:szCs w:val="28"/>
          <w:lang w:val="ru-RU"/>
        </w:rPr>
        <w:t>ей</w:t>
      </w:r>
      <w:r w:rsidR="005A099D" w:rsidRPr="007E73E8">
        <w:rPr>
          <w:rFonts w:cs="Times New Roman"/>
          <w:szCs w:val="28"/>
          <w:lang w:val="ru-RU"/>
        </w:rPr>
        <w:t xml:space="preserve">, среди северных областей - </w:t>
      </w:r>
      <w:proofErr w:type="spellStart"/>
      <w:r w:rsidR="005A099D" w:rsidRPr="007E73E8">
        <w:rPr>
          <w:rFonts w:cs="Times New Roman"/>
          <w:szCs w:val="28"/>
          <w:lang w:val="ru-RU"/>
        </w:rPr>
        <w:t>Нарынской</w:t>
      </w:r>
      <w:proofErr w:type="spellEnd"/>
      <w:r w:rsidR="005A099D" w:rsidRPr="007E73E8">
        <w:rPr>
          <w:rFonts w:cs="Times New Roman"/>
          <w:szCs w:val="28"/>
          <w:lang w:val="ru-RU"/>
        </w:rPr>
        <w:t xml:space="preserve"> (2,7</w:t>
      </w:r>
      <w:r w:rsidR="005A099D" w:rsidRPr="007E73E8">
        <w:rPr>
          <w:rFonts w:ascii="Calibri" w:hAnsi="Calibri" w:cs="Times New Roman"/>
          <w:szCs w:val="28"/>
          <w:lang w:val="ru-RU"/>
        </w:rPr>
        <w:t>±</w:t>
      </w:r>
      <w:r w:rsidR="005A099D" w:rsidRPr="007E73E8">
        <w:rPr>
          <w:rFonts w:cs="Times New Roman"/>
          <w:szCs w:val="28"/>
          <w:lang w:val="ru-RU"/>
        </w:rPr>
        <w:t xml:space="preserve">0,4%, </w:t>
      </w:r>
      <w:r w:rsidR="005A099D" w:rsidRPr="007E73E8">
        <w:rPr>
          <w:rFonts w:cs="Times New Roman"/>
          <w:szCs w:val="28"/>
        </w:rPr>
        <w:t>n</w:t>
      </w:r>
      <w:r w:rsidR="005A099D" w:rsidRPr="007E73E8">
        <w:rPr>
          <w:rFonts w:cs="Times New Roman"/>
          <w:szCs w:val="28"/>
          <w:lang w:val="ru-RU"/>
        </w:rPr>
        <w:t>=39) и Чуйской (1,6</w:t>
      </w:r>
      <w:r w:rsidR="005A099D" w:rsidRPr="007E73E8">
        <w:rPr>
          <w:rFonts w:ascii="Calibri" w:hAnsi="Calibri" w:cs="Times New Roman"/>
          <w:szCs w:val="28"/>
          <w:lang w:val="ru-RU"/>
        </w:rPr>
        <w:t>±</w:t>
      </w:r>
      <w:r w:rsidR="005A099D" w:rsidRPr="007E73E8">
        <w:rPr>
          <w:rFonts w:cs="Times New Roman"/>
          <w:szCs w:val="28"/>
          <w:lang w:val="ru-RU"/>
        </w:rPr>
        <w:t xml:space="preserve">0,3%, </w:t>
      </w:r>
      <w:r w:rsidR="005A099D" w:rsidRPr="007E73E8">
        <w:rPr>
          <w:rFonts w:cs="Times New Roman"/>
          <w:szCs w:val="28"/>
        </w:rPr>
        <w:t>n</w:t>
      </w:r>
      <w:r w:rsidR="005A099D" w:rsidRPr="007E73E8">
        <w:rPr>
          <w:rFonts w:cs="Times New Roman"/>
          <w:szCs w:val="28"/>
          <w:lang w:val="ru-RU"/>
        </w:rPr>
        <w:t>=24), менее всего страдали от этой патологии жительницы Иссык-Кульской области (0,6</w:t>
      </w:r>
      <w:r w:rsidR="005A099D" w:rsidRPr="007E73E8">
        <w:rPr>
          <w:rFonts w:ascii="Calibri" w:hAnsi="Calibri" w:cs="Times New Roman"/>
          <w:szCs w:val="28"/>
          <w:lang w:val="ru-RU"/>
        </w:rPr>
        <w:t>±</w:t>
      </w:r>
      <w:r w:rsidR="005A099D" w:rsidRPr="007E73E8">
        <w:rPr>
          <w:rFonts w:cs="Times New Roman"/>
          <w:szCs w:val="28"/>
          <w:lang w:val="ru-RU"/>
        </w:rPr>
        <w:t xml:space="preserve">0,2%, </w:t>
      </w:r>
      <w:r w:rsidR="005A099D" w:rsidRPr="007E73E8">
        <w:rPr>
          <w:rFonts w:cs="Times New Roman"/>
          <w:szCs w:val="28"/>
        </w:rPr>
        <w:t>n</w:t>
      </w:r>
      <w:r w:rsidR="005A099D" w:rsidRPr="007E73E8">
        <w:rPr>
          <w:rFonts w:cs="Times New Roman"/>
          <w:szCs w:val="28"/>
          <w:lang w:val="ru-RU"/>
        </w:rPr>
        <w:t>=9).</w:t>
      </w:r>
      <w:r w:rsidR="005A099D">
        <w:rPr>
          <w:rFonts w:cs="Times New Roman"/>
          <w:szCs w:val="28"/>
          <w:lang w:val="ru-RU"/>
        </w:rPr>
        <w:t xml:space="preserve"> </w:t>
      </w:r>
      <w:r w:rsidR="00134990" w:rsidRPr="007E73E8">
        <w:rPr>
          <w:rFonts w:cs="Times New Roman"/>
          <w:szCs w:val="28"/>
          <w:lang w:val="ru-RU"/>
        </w:rPr>
        <w:t>Ожирением страдали в большей степени представительницы Ошской (3,1</w:t>
      </w:r>
      <w:r w:rsidR="00134990" w:rsidRPr="007E73E8">
        <w:rPr>
          <w:rFonts w:ascii="Calibri" w:hAnsi="Calibri" w:cs="Times New Roman"/>
          <w:szCs w:val="28"/>
          <w:lang w:val="ru-RU"/>
        </w:rPr>
        <w:t>±</w:t>
      </w:r>
      <w:r w:rsidR="00134990" w:rsidRPr="007E73E8">
        <w:rPr>
          <w:rFonts w:cs="Times New Roman"/>
          <w:szCs w:val="28"/>
          <w:lang w:val="ru-RU"/>
        </w:rPr>
        <w:t xml:space="preserve">0,4%, </w:t>
      </w:r>
      <w:r w:rsidR="00134990" w:rsidRPr="007E73E8">
        <w:rPr>
          <w:rFonts w:cs="Times New Roman"/>
          <w:szCs w:val="28"/>
        </w:rPr>
        <w:t>n</w:t>
      </w:r>
      <w:r w:rsidR="00134990" w:rsidRPr="007E73E8">
        <w:rPr>
          <w:rFonts w:cs="Times New Roman"/>
          <w:szCs w:val="28"/>
          <w:lang w:val="ru-RU"/>
        </w:rPr>
        <w:t>=45) и Чуйской областей (2,8</w:t>
      </w:r>
      <w:r w:rsidR="00134990" w:rsidRPr="007E73E8">
        <w:rPr>
          <w:rFonts w:ascii="Calibri" w:hAnsi="Calibri" w:cs="Times New Roman"/>
          <w:szCs w:val="28"/>
          <w:lang w:val="ru-RU"/>
        </w:rPr>
        <w:t>±</w:t>
      </w:r>
      <w:r w:rsidR="00134990" w:rsidRPr="007E73E8">
        <w:rPr>
          <w:rFonts w:cs="Times New Roman"/>
          <w:szCs w:val="28"/>
          <w:lang w:val="ru-RU"/>
        </w:rPr>
        <w:t xml:space="preserve">0,4%, </w:t>
      </w:r>
      <w:r w:rsidR="00134990" w:rsidRPr="007E73E8">
        <w:rPr>
          <w:rFonts w:cs="Times New Roman"/>
          <w:szCs w:val="28"/>
        </w:rPr>
        <w:t>n</w:t>
      </w:r>
      <w:r w:rsidR="00134990" w:rsidRPr="007E73E8">
        <w:rPr>
          <w:rFonts w:cs="Times New Roman"/>
          <w:szCs w:val="28"/>
          <w:lang w:val="ru-RU"/>
        </w:rPr>
        <w:t xml:space="preserve">=41), в меньшей степени представительницы </w:t>
      </w:r>
      <w:proofErr w:type="spellStart"/>
      <w:r w:rsidR="00134990" w:rsidRPr="007E73E8">
        <w:rPr>
          <w:rFonts w:cs="Times New Roman"/>
          <w:szCs w:val="28"/>
          <w:lang w:val="ru-RU"/>
        </w:rPr>
        <w:t>Джалал-Абадской</w:t>
      </w:r>
      <w:proofErr w:type="spellEnd"/>
      <w:r w:rsidR="00134990" w:rsidRPr="007E73E8">
        <w:rPr>
          <w:rFonts w:cs="Times New Roman"/>
          <w:szCs w:val="28"/>
          <w:lang w:val="ru-RU"/>
        </w:rPr>
        <w:t xml:space="preserve"> (1,4</w:t>
      </w:r>
      <w:r w:rsidR="00134990" w:rsidRPr="007E73E8">
        <w:rPr>
          <w:rFonts w:ascii="Calibri" w:hAnsi="Calibri" w:cs="Times New Roman"/>
          <w:szCs w:val="28"/>
          <w:lang w:val="ru-RU"/>
        </w:rPr>
        <w:t>±</w:t>
      </w:r>
      <w:r w:rsidR="00134990" w:rsidRPr="007E73E8">
        <w:rPr>
          <w:rFonts w:cs="Times New Roman"/>
          <w:szCs w:val="28"/>
          <w:lang w:val="ru-RU"/>
        </w:rPr>
        <w:t xml:space="preserve">0,2%, </w:t>
      </w:r>
      <w:r w:rsidR="00134990" w:rsidRPr="007E73E8">
        <w:rPr>
          <w:rFonts w:cs="Times New Roman"/>
          <w:szCs w:val="28"/>
        </w:rPr>
        <w:t>n</w:t>
      </w:r>
      <w:r w:rsidR="00134990" w:rsidRPr="007E73E8">
        <w:rPr>
          <w:rFonts w:cs="Times New Roman"/>
          <w:szCs w:val="28"/>
          <w:lang w:val="ru-RU"/>
        </w:rPr>
        <w:t xml:space="preserve">=21) и </w:t>
      </w:r>
      <w:proofErr w:type="spellStart"/>
      <w:r w:rsidR="00134990" w:rsidRPr="007E73E8">
        <w:rPr>
          <w:rFonts w:cs="Times New Roman"/>
          <w:szCs w:val="28"/>
          <w:lang w:val="ru-RU"/>
        </w:rPr>
        <w:t>Баткенской</w:t>
      </w:r>
      <w:proofErr w:type="spellEnd"/>
      <w:r w:rsidR="00134990" w:rsidRPr="007E73E8">
        <w:rPr>
          <w:rFonts w:cs="Times New Roman"/>
          <w:szCs w:val="28"/>
          <w:lang w:val="ru-RU"/>
        </w:rPr>
        <w:t xml:space="preserve"> областей (0,5</w:t>
      </w:r>
      <w:r w:rsidR="00134990" w:rsidRPr="007E73E8">
        <w:rPr>
          <w:rFonts w:ascii="Calibri" w:hAnsi="Calibri" w:cs="Times New Roman"/>
          <w:szCs w:val="28"/>
          <w:lang w:val="ru-RU"/>
        </w:rPr>
        <w:t>±</w:t>
      </w:r>
      <w:r w:rsidR="00134990" w:rsidRPr="007E73E8">
        <w:rPr>
          <w:rFonts w:cs="Times New Roman"/>
          <w:szCs w:val="28"/>
          <w:lang w:val="ru-RU"/>
        </w:rPr>
        <w:t xml:space="preserve">0,1%, </w:t>
      </w:r>
      <w:r w:rsidR="00134990" w:rsidRPr="007E73E8">
        <w:rPr>
          <w:rFonts w:cs="Times New Roman"/>
          <w:szCs w:val="28"/>
        </w:rPr>
        <w:t>n</w:t>
      </w:r>
      <w:r w:rsidR="00134990" w:rsidRPr="007E73E8">
        <w:rPr>
          <w:rFonts w:cs="Times New Roman"/>
          <w:szCs w:val="28"/>
          <w:lang w:val="ru-RU"/>
        </w:rPr>
        <w:t xml:space="preserve">=8). </w:t>
      </w:r>
      <w:proofErr w:type="spellStart"/>
      <w:r w:rsidR="00134990" w:rsidRPr="007E73E8">
        <w:rPr>
          <w:rFonts w:cs="Times New Roman"/>
          <w:szCs w:val="28"/>
          <w:lang w:val="ru-RU"/>
        </w:rPr>
        <w:t>Сопоставительный</w:t>
      </w:r>
      <w:proofErr w:type="spellEnd"/>
      <w:r w:rsidR="00134990" w:rsidRPr="007E73E8">
        <w:rPr>
          <w:rFonts w:cs="Times New Roman"/>
          <w:szCs w:val="28"/>
          <w:lang w:val="ru-RU"/>
        </w:rPr>
        <w:t xml:space="preserve"> анализ показал, что жительницы </w:t>
      </w:r>
      <w:proofErr w:type="spellStart"/>
      <w:r w:rsidR="00134990" w:rsidRPr="007E73E8">
        <w:rPr>
          <w:rFonts w:cs="Times New Roman"/>
          <w:szCs w:val="28"/>
          <w:lang w:val="ru-RU"/>
        </w:rPr>
        <w:t>Нарынской</w:t>
      </w:r>
      <w:proofErr w:type="spellEnd"/>
      <w:r w:rsidR="00134990" w:rsidRPr="007E73E8">
        <w:rPr>
          <w:rFonts w:cs="Times New Roman"/>
          <w:szCs w:val="28"/>
          <w:lang w:val="ru-RU"/>
        </w:rPr>
        <w:t xml:space="preserve"> (0,6</w:t>
      </w:r>
      <w:r w:rsidR="00134990" w:rsidRPr="007E73E8">
        <w:rPr>
          <w:rFonts w:ascii="Calibri" w:hAnsi="Calibri" w:cs="Times New Roman"/>
          <w:szCs w:val="28"/>
          <w:lang w:val="ru-RU"/>
        </w:rPr>
        <w:t>±</w:t>
      </w:r>
      <w:r w:rsidR="00134990" w:rsidRPr="007E73E8">
        <w:rPr>
          <w:rFonts w:cs="Times New Roman"/>
          <w:szCs w:val="28"/>
          <w:lang w:val="ru-RU"/>
        </w:rPr>
        <w:t xml:space="preserve">0,2%, </w:t>
      </w:r>
      <w:r w:rsidR="00134990" w:rsidRPr="007E73E8">
        <w:rPr>
          <w:rFonts w:cs="Times New Roman"/>
          <w:szCs w:val="28"/>
        </w:rPr>
        <w:t>n</w:t>
      </w:r>
      <w:r w:rsidR="00134990" w:rsidRPr="007E73E8">
        <w:rPr>
          <w:rFonts w:cs="Times New Roman"/>
          <w:szCs w:val="28"/>
          <w:lang w:val="ru-RU"/>
        </w:rPr>
        <w:t>=9), Чуйской и Ошской  областей (по 0,5</w:t>
      </w:r>
      <w:r w:rsidR="00134990" w:rsidRPr="007E73E8">
        <w:rPr>
          <w:rFonts w:ascii="Calibri" w:hAnsi="Calibri" w:cs="Times New Roman"/>
          <w:szCs w:val="28"/>
          <w:lang w:val="ru-RU"/>
        </w:rPr>
        <w:t>±</w:t>
      </w:r>
      <w:r w:rsidR="00134990" w:rsidRPr="007E73E8">
        <w:rPr>
          <w:rFonts w:cs="Times New Roman"/>
          <w:szCs w:val="28"/>
          <w:lang w:val="ru-RU"/>
        </w:rPr>
        <w:t xml:space="preserve">0,1%, </w:t>
      </w:r>
      <w:r w:rsidR="00134990" w:rsidRPr="007E73E8">
        <w:rPr>
          <w:rFonts w:cs="Times New Roman"/>
          <w:szCs w:val="28"/>
        </w:rPr>
        <w:t>n</w:t>
      </w:r>
      <w:r w:rsidR="00134990" w:rsidRPr="007E73E8">
        <w:rPr>
          <w:rFonts w:cs="Times New Roman"/>
          <w:szCs w:val="28"/>
          <w:lang w:val="ru-RU"/>
        </w:rPr>
        <w:t xml:space="preserve">=7, соответственно) были более </w:t>
      </w:r>
      <w:proofErr w:type="spellStart"/>
      <w:r w:rsidR="00134990" w:rsidRPr="007E73E8">
        <w:rPr>
          <w:rFonts w:cs="Times New Roman"/>
          <w:szCs w:val="28"/>
          <w:lang w:val="ru-RU"/>
        </w:rPr>
        <w:t>подвержены</w:t>
      </w:r>
      <w:proofErr w:type="spellEnd"/>
      <w:r w:rsidR="00134990" w:rsidRPr="007E73E8">
        <w:rPr>
          <w:rFonts w:cs="Times New Roman"/>
          <w:szCs w:val="28"/>
          <w:lang w:val="ru-RU"/>
        </w:rPr>
        <w:t xml:space="preserve"> заболеваниям </w:t>
      </w:r>
      <w:proofErr w:type="spellStart"/>
      <w:r w:rsidR="00134990" w:rsidRPr="007E73E8">
        <w:rPr>
          <w:rFonts w:cs="Times New Roman"/>
          <w:szCs w:val="28"/>
          <w:lang w:val="ru-RU"/>
        </w:rPr>
        <w:t>бронхолёгочной</w:t>
      </w:r>
      <w:proofErr w:type="spellEnd"/>
      <w:r w:rsidR="00134990" w:rsidRPr="007E73E8">
        <w:rPr>
          <w:rFonts w:cs="Times New Roman"/>
          <w:szCs w:val="28"/>
          <w:lang w:val="ru-RU"/>
        </w:rPr>
        <w:t xml:space="preserve"> системы. Наименьшие показатели были в группе женщин, проживающих в </w:t>
      </w:r>
      <w:proofErr w:type="spellStart"/>
      <w:r w:rsidR="00134990" w:rsidRPr="007E73E8">
        <w:rPr>
          <w:rFonts w:cs="Times New Roman"/>
          <w:szCs w:val="28"/>
          <w:lang w:val="ru-RU"/>
        </w:rPr>
        <w:t>Баткенской</w:t>
      </w:r>
      <w:proofErr w:type="spellEnd"/>
      <w:r w:rsidR="00134990" w:rsidRPr="007E73E8">
        <w:rPr>
          <w:rFonts w:cs="Times New Roman"/>
          <w:szCs w:val="28"/>
          <w:lang w:val="ru-RU"/>
        </w:rPr>
        <w:t xml:space="preserve"> области (0,1</w:t>
      </w:r>
      <w:r w:rsidR="00134990" w:rsidRPr="007E73E8">
        <w:rPr>
          <w:rFonts w:ascii="Calibri" w:hAnsi="Calibri" w:cs="Times New Roman"/>
          <w:szCs w:val="28"/>
          <w:lang w:val="ru-RU"/>
        </w:rPr>
        <w:t>±</w:t>
      </w:r>
      <w:r w:rsidR="00134990" w:rsidRPr="007E73E8">
        <w:rPr>
          <w:rFonts w:cs="Times New Roman"/>
          <w:szCs w:val="28"/>
          <w:lang w:val="ru-RU"/>
        </w:rPr>
        <w:t xml:space="preserve">0,08%, </w:t>
      </w:r>
      <w:r w:rsidR="00134990" w:rsidRPr="007E73E8">
        <w:rPr>
          <w:rFonts w:cs="Times New Roman"/>
          <w:szCs w:val="28"/>
        </w:rPr>
        <w:t>n</w:t>
      </w:r>
      <w:r w:rsidR="00134990" w:rsidRPr="007E73E8">
        <w:rPr>
          <w:rFonts w:cs="Times New Roman"/>
          <w:szCs w:val="28"/>
          <w:lang w:val="ru-RU"/>
        </w:rPr>
        <w:t xml:space="preserve">=2). По случаям хронического гепатита лидирует </w:t>
      </w:r>
      <w:proofErr w:type="spellStart"/>
      <w:r w:rsidR="00134990" w:rsidRPr="007E73E8">
        <w:rPr>
          <w:rFonts w:cs="Times New Roman"/>
          <w:szCs w:val="28"/>
          <w:lang w:val="ru-RU"/>
        </w:rPr>
        <w:t>Нарынская</w:t>
      </w:r>
      <w:proofErr w:type="spellEnd"/>
      <w:r w:rsidR="00134990" w:rsidRPr="007E73E8">
        <w:rPr>
          <w:rFonts w:cs="Times New Roman"/>
          <w:szCs w:val="28"/>
          <w:lang w:val="ru-RU"/>
        </w:rPr>
        <w:t xml:space="preserve"> область (0,3</w:t>
      </w:r>
      <w:r w:rsidR="00134990" w:rsidRPr="007E73E8">
        <w:rPr>
          <w:rFonts w:ascii="Calibri" w:hAnsi="Calibri" w:cs="Times New Roman"/>
          <w:szCs w:val="28"/>
          <w:lang w:val="ru-RU"/>
        </w:rPr>
        <w:t>±</w:t>
      </w:r>
      <w:r w:rsidR="00134990" w:rsidRPr="007E73E8">
        <w:rPr>
          <w:rFonts w:cs="Times New Roman"/>
          <w:szCs w:val="28"/>
          <w:lang w:val="ru-RU"/>
        </w:rPr>
        <w:t xml:space="preserve">0,1%, </w:t>
      </w:r>
      <w:r w:rsidR="00134990" w:rsidRPr="007E73E8">
        <w:rPr>
          <w:rFonts w:cs="Times New Roman"/>
          <w:szCs w:val="28"/>
        </w:rPr>
        <w:t>n</w:t>
      </w:r>
      <w:r w:rsidR="00134990" w:rsidRPr="007E73E8">
        <w:rPr>
          <w:rFonts w:cs="Times New Roman"/>
          <w:szCs w:val="28"/>
          <w:lang w:val="ru-RU"/>
        </w:rPr>
        <w:t xml:space="preserve">=5), три случая в </w:t>
      </w:r>
      <w:proofErr w:type="spellStart"/>
      <w:r w:rsidR="00134990" w:rsidRPr="007E73E8">
        <w:rPr>
          <w:rFonts w:cs="Times New Roman"/>
          <w:szCs w:val="28"/>
          <w:lang w:val="ru-RU"/>
        </w:rPr>
        <w:t>Джалал-Абадской</w:t>
      </w:r>
      <w:proofErr w:type="spellEnd"/>
      <w:r w:rsidR="00134990" w:rsidRPr="007E73E8">
        <w:rPr>
          <w:rFonts w:cs="Times New Roman"/>
          <w:szCs w:val="28"/>
          <w:lang w:val="ru-RU"/>
        </w:rPr>
        <w:t xml:space="preserve"> области (0,2</w:t>
      </w:r>
      <w:r w:rsidR="00134990" w:rsidRPr="007E73E8">
        <w:rPr>
          <w:rFonts w:ascii="Calibri" w:hAnsi="Calibri" w:cs="Times New Roman"/>
          <w:szCs w:val="28"/>
          <w:lang w:val="ru-RU"/>
        </w:rPr>
        <w:t>±</w:t>
      </w:r>
      <w:r w:rsidR="00134990" w:rsidRPr="007E73E8">
        <w:rPr>
          <w:rFonts w:cs="Times New Roman"/>
          <w:szCs w:val="28"/>
          <w:lang w:val="ru-RU"/>
        </w:rPr>
        <w:t>0,1%).</w:t>
      </w:r>
      <w:r w:rsidR="005A099D">
        <w:rPr>
          <w:rFonts w:cs="Times New Roman"/>
          <w:szCs w:val="28"/>
          <w:lang w:val="ru-RU"/>
        </w:rPr>
        <w:t xml:space="preserve"> </w:t>
      </w:r>
      <w:r w:rsidR="00134990" w:rsidRPr="007E73E8">
        <w:rPr>
          <w:rFonts w:cs="Times New Roman"/>
          <w:szCs w:val="28"/>
          <w:lang w:val="ru-RU"/>
        </w:rPr>
        <w:t xml:space="preserve">У женщин с патологическим </w:t>
      </w:r>
      <w:proofErr w:type="spellStart"/>
      <w:r w:rsidR="00134990" w:rsidRPr="007E73E8">
        <w:rPr>
          <w:rFonts w:cs="Times New Roman"/>
          <w:szCs w:val="28"/>
          <w:lang w:val="ru-RU"/>
        </w:rPr>
        <w:t>климактерием</w:t>
      </w:r>
      <w:proofErr w:type="spellEnd"/>
      <w:r w:rsidR="00134990" w:rsidRPr="007E73E8">
        <w:rPr>
          <w:rFonts w:cs="Times New Roman"/>
          <w:szCs w:val="28"/>
          <w:lang w:val="ru-RU"/>
        </w:rPr>
        <w:t xml:space="preserve"> по частоте после случаев гипертонической болезни (22,9</w:t>
      </w:r>
      <w:r w:rsidR="00134990" w:rsidRPr="007E73E8">
        <w:rPr>
          <w:rFonts w:ascii="Calibri" w:hAnsi="Calibri" w:cs="Times New Roman"/>
          <w:szCs w:val="28"/>
          <w:lang w:val="ru-RU"/>
        </w:rPr>
        <w:t>±</w:t>
      </w:r>
      <w:r w:rsidR="00134990" w:rsidRPr="007E73E8">
        <w:rPr>
          <w:rFonts w:cs="Times New Roman"/>
          <w:szCs w:val="28"/>
          <w:lang w:val="ru-RU"/>
        </w:rPr>
        <w:t xml:space="preserve">1,1%, </w:t>
      </w:r>
      <w:r w:rsidR="00134990" w:rsidRPr="007E73E8">
        <w:rPr>
          <w:rFonts w:cs="Times New Roman"/>
          <w:szCs w:val="28"/>
        </w:rPr>
        <w:t>n</w:t>
      </w:r>
      <w:r w:rsidR="00134990" w:rsidRPr="007E73E8">
        <w:rPr>
          <w:rFonts w:cs="Times New Roman"/>
          <w:szCs w:val="28"/>
          <w:lang w:val="ru-RU"/>
        </w:rPr>
        <w:t>=336) занимали заболевания щитовидной железы (23,0</w:t>
      </w:r>
      <w:r w:rsidR="00134990" w:rsidRPr="007E73E8">
        <w:rPr>
          <w:rFonts w:ascii="Calibri" w:hAnsi="Calibri" w:cs="Times New Roman"/>
          <w:szCs w:val="28"/>
          <w:lang w:val="ru-RU"/>
        </w:rPr>
        <w:t>±</w:t>
      </w:r>
      <w:r w:rsidR="00134990" w:rsidRPr="007E73E8">
        <w:rPr>
          <w:rFonts w:cs="Times New Roman"/>
          <w:szCs w:val="28"/>
          <w:lang w:val="ru-RU"/>
        </w:rPr>
        <w:t xml:space="preserve">1,0%, </w:t>
      </w:r>
      <w:r w:rsidR="00134990" w:rsidRPr="007E73E8">
        <w:rPr>
          <w:rFonts w:cs="Times New Roman"/>
          <w:szCs w:val="28"/>
        </w:rPr>
        <w:t>n</w:t>
      </w:r>
      <w:r w:rsidR="00134990" w:rsidRPr="007E73E8">
        <w:rPr>
          <w:rFonts w:cs="Times New Roman"/>
          <w:szCs w:val="28"/>
          <w:lang w:val="ru-RU"/>
        </w:rPr>
        <w:t>=338), р&gt;0,05, частота которых была  высокой у жительниц Ошской (5,3</w:t>
      </w:r>
      <w:r w:rsidR="00134990" w:rsidRPr="007E73E8">
        <w:rPr>
          <w:rFonts w:ascii="Calibri" w:hAnsi="Calibri" w:cs="Times New Roman"/>
          <w:szCs w:val="28"/>
          <w:lang w:val="ru-RU"/>
        </w:rPr>
        <w:t>±</w:t>
      </w:r>
      <w:r w:rsidR="00134990" w:rsidRPr="007E73E8">
        <w:rPr>
          <w:rFonts w:cs="Times New Roman"/>
          <w:szCs w:val="28"/>
          <w:lang w:val="ru-RU"/>
        </w:rPr>
        <w:t xml:space="preserve">0,5%, </w:t>
      </w:r>
      <w:r w:rsidR="00134990" w:rsidRPr="007E73E8">
        <w:rPr>
          <w:rFonts w:cs="Times New Roman"/>
          <w:szCs w:val="28"/>
        </w:rPr>
        <w:t>n</w:t>
      </w:r>
      <w:r w:rsidR="00134990" w:rsidRPr="007E73E8">
        <w:rPr>
          <w:rFonts w:cs="Times New Roman"/>
          <w:szCs w:val="28"/>
          <w:lang w:val="ru-RU"/>
        </w:rPr>
        <w:t>=78), Иссык-Кульской (3,7</w:t>
      </w:r>
      <w:r w:rsidR="00134990" w:rsidRPr="007E73E8">
        <w:rPr>
          <w:rFonts w:ascii="Calibri" w:hAnsi="Calibri" w:cs="Times New Roman"/>
          <w:szCs w:val="28"/>
          <w:lang w:val="ru-RU"/>
        </w:rPr>
        <w:t>±</w:t>
      </w:r>
      <w:r w:rsidR="00134990" w:rsidRPr="007E73E8">
        <w:rPr>
          <w:rFonts w:cs="Times New Roman"/>
          <w:szCs w:val="28"/>
          <w:lang w:val="ru-RU"/>
        </w:rPr>
        <w:t xml:space="preserve">0,5%, </w:t>
      </w:r>
      <w:r w:rsidR="00134990" w:rsidRPr="007E73E8">
        <w:rPr>
          <w:rFonts w:cs="Times New Roman"/>
          <w:szCs w:val="28"/>
        </w:rPr>
        <w:t>n</w:t>
      </w:r>
      <w:r w:rsidR="00134990" w:rsidRPr="007E73E8">
        <w:rPr>
          <w:rFonts w:cs="Times New Roman"/>
          <w:szCs w:val="28"/>
          <w:lang w:val="ru-RU"/>
        </w:rPr>
        <w:t>=54), Чуйской (3,3</w:t>
      </w:r>
      <w:r w:rsidR="00134990" w:rsidRPr="007E73E8">
        <w:rPr>
          <w:rFonts w:ascii="Calibri" w:hAnsi="Calibri" w:cs="Times New Roman"/>
          <w:szCs w:val="28"/>
          <w:lang w:val="ru-RU"/>
        </w:rPr>
        <w:t>±</w:t>
      </w:r>
      <w:r w:rsidR="00134990" w:rsidRPr="007E73E8">
        <w:rPr>
          <w:rFonts w:cs="Times New Roman"/>
          <w:szCs w:val="28"/>
          <w:lang w:val="ru-RU"/>
        </w:rPr>
        <w:t xml:space="preserve">0,4%, </w:t>
      </w:r>
      <w:r w:rsidR="00134990" w:rsidRPr="007E73E8">
        <w:rPr>
          <w:rFonts w:cs="Times New Roman"/>
          <w:szCs w:val="28"/>
        </w:rPr>
        <w:t>n</w:t>
      </w:r>
      <w:r w:rsidR="00134990" w:rsidRPr="007E73E8">
        <w:rPr>
          <w:rFonts w:cs="Times New Roman"/>
          <w:szCs w:val="28"/>
          <w:lang w:val="ru-RU"/>
        </w:rPr>
        <w:t xml:space="preserve">=49), </w:t>
      </w:r>
      <w:proofErr w:type="spellStart"/>
      <w:r w:rsidR="00134990" w:rsidRPr="007E73E8">
        <w:rPr>
          <w:rFonts w:cs="Times New Roman"/>
          <w:szCs w:val="28"/>
          <w:lang w:val="ru-RU"/>
        </w:rPr>
        <w:t>Нарынской</w:t>
      </w:r>
      <w:proofErr w:type="spellEnd"/>
      <w:r w:rsidR="00134990" w:rsidRPr="007E73E8">
        <w:rPr>
          <w:rFonts w:cs="Times New Roman"/>
          <w:szCs w:val="28"/>
          <w:lang w:val="ru-RU"/>
        </w:rPr>
        <w:t xml:space="preserve"> (3,2</w:t>
      </w:r>
      <w:r w:rsidR="00134990" w:rsidRPr="007E73E8">
        <w:rPr>
          <w:rFonts w:ascii="Calibri" w:hAnsi="Calibri" w:cs="Times New Roman"/>
          <w:szCs w:val="28"/>
          <w:lang w:val="ru-RU"/>
        </w:rPr>
        <w:t>±</w:t>
      </w:r>
      <w:r w:rsidR="00134990" w:rsidRPr="007E73E8">
        <w:rPr>
          <w:rFonts w:cs="Times New Roman"/>
          <w:szCs w:val="28"/>
          <w:lang w:val="ru-RU"/>
        </w:rPr>
        <w:t xml:space="preserve">0,4%, </w:t>
      </w:r>
      <w:r w:rsidR="00134990" w:rsidRPr="007E73E8">
        <w:rPr>
          <w:rFonts w:cs="Times New Roman"/>
          <w:szCs w:val="28"/>
        </w:rPr>
        <w:t>n</w:t>
      </w:r>
      <w:r w:rsidR="00134990" w:rsidRPr="007E73E8">
        <w:rPr>
          <w:rFonts w:cs="Times New Roman"/>
          <w:szCs w:val="28"/>
          <w:lang w:val="ru-RU"/>
        </w:rPr>
        <w:t xml:space="preserve">=47), </w:t>
      </w:r>
      <w:proofErr w:type="spellStart"/>
      <w:r w:rsidR="00134990" w:rsidRPr="007E73E8">
        <w:rPr>
          <w:rFonts w:cs="Times New Roman"/>
          <w:szCs w:val="28"/>
          <w:lang w:val="ru-RU"/>
        </w:rPr>
        <w:t>Джалал-Абадской</w:t>
      </w:r>
      <w:proofErr w:type="spellEnd"/>
      <w:r w:rsidR="00134990" w:rsidRPr="007E73E8">
        <w:rPr>
          <w:rFonts w:cs="Times New Roman"/>
          <w:szCs w:val="28"/>
          <w:lang w:val="ru-RU"/>
        </w:rPr>
        <w:t xml:space="preserve"> (3,1</w:t>
      </w:r>
      <w:r w:rsidR="00134990" w:rsidRPr="007E73E8">
        <w:rPr>
          <w:rFonts w:ascii="Calibri" w:hAnsi="Calibri" w:cs="Times New Roman"/>
          <w:szCs w:val="28"/>
          <w:lang w:val="ru-RU"/>
        </w:rPr>
        <w:t>±</w:t>
      </w:r>
      <w:r w:rsidR="00134990" w:rsidRPr="007E73E8">
        <w:rPr>
          <w:rFonts w:cs="Times New Roman"/>
          <w:szCs w:val="28"/>
          <w:lang w:val="ru-RU"/>
        </w:rPr>
        <w:t xml:space="preserve">0,4%, </w:t>
      </w:r>
      <w:r w:rsidR="00134990" w:rsidRPr="007E73E8">
        <w:rPr>
          <w:rFonts w:cs="Times New Roman"/>
          <w:szCs w:val="28"/>
        </w:rPr>
        <w:t>n</w:t>
      </w:r>
      <w:r w:rsidR="00134990" w:rsidRPr="007E73E8">
        <w:rPr>
          <w:rFonts w:cs="Times New Roman"/>
          <w:szCs w:val="28"/>
          <w:lang w:val="ru-RU"/>
        </w:rPr>
        <w:t xml:space="preserve">=46) областей, наименьшей у женщин </w:t>
      </w:r>
      <w:proofErr w:type="spellStart"/>
      <w:r w:rsidR="00134990" w:rsidRPr="007E73E8">
        <w:rPr>
          <w:rFonts w:cs="Times New Roman"/>
          <w:szCs w:val="28"/>
          <w:lang w:val="ru-RU"/>
        </w:rPr>
        <w:t>Таласской</w:t>
      </w:r>
      <w:proofErr w:type="spellEnd"/>
      <w:r w:rsidR="00134990" w:rsidRPr="007E73E8">
        <w:rPr>
          <w:rFonts w:cs="Times New Roman"/>
          <w:szCs w:val="28"/>
          <w:lang w:val="ru-RU"/>
        </w:rPr>
        <w:t xml:space="preserve"> (2,3</w:t>
      </w:r>
      <w:r w:rsidR="00134990" w:rsidRPr="007E73E8">
        <w:rPr>
          <w:rFonts w:ascii="Calibri" w:hAnsi="Calibri" w:cs="Times New Roman"/>
          <w:szCs w:val="28"/>
          <w:lang w:val="ru-RU"/>
        </w:rPr>
        <w:t>±</w:t>
      </w:r>
      <w:r w:rsidR="00134990" w:rsidRPr="007E73E8">
        <w:rPr>
          <w:rFonts w:cs="Times New Roman"/>
          <w:szCs w:val="28"/>
          <w:lang w:val="ru-RU"/>
        </w:rPr>
        <w:t xml:space="preserve">0,3%, </w:t>
      </w:r>
      <w:r w:rsidR="00134990" w:rsidRPr="007E73E8">
        <w:rPr>
          <w:rFonts w:cs="Times New Roman"/>
          <w:szCs w:val="28"/>
        </w:rPr>
        <w:lastRenderedPageBreak/>
        <w:t>n</w:t>
      </w:r>
      <w:r w:rsidR="00134990" w:rsidRPr="007E73E8">
        <w:rPr>
          <w:rFonts w:cs="Times New Roman"/>
          <w:szCs w:val="28"/>
          <w:lang w:val="ru-RU"/>
        </w:rPr>
        <w:t xml:space="preserve">=34) и </w:t>
      </w:r>
      <w:proofErr w:type="spellStart"/>
      <w:r w:rsidR="00134990" w:rsidRPr="007E73E8">
        <w:rPr>
          <w:rFonts w:cs="Times New Roman"/>
          <w:szCs w:val="28"/>
          <w:lang w:val="ru-RU"/>
        </w:rPr>
        <w:t>Баткенской</w:t>
      </w:r>
      <w:proofErr w:type="spellEnd"/>
      <w:r w:rsidR="00134990" w:rsidRPr="007E73E8">
        <w:rPr>
          <w:rFonts w:cs="Times New Roman"/>
          <w:szCs w:val="28"/>
          <w:lang w:val="ru-RU"/>
        </w:rPr>
        <w:t xml:space="preserve"> областей (2,0</w:t>
      </w:r>
      <w:r w:rsidR="00134990" w:rsidRPr="007E73E8">
        <w:rPr>
          <w:rFonts w:ascii="Calibri" w:hAnsi="Calibri" w:cs="Times New Roman"/>
          <w:szCs w:val="28"/>
          <w:lang w:val="ru-RU"/>
        </w:rPr>
        <w:t>±</w:t>
      </w:r>
      <w:r w:rsidR="00134990" w:rsidRPr="007E73E8">
        <w:rPr>
          <w:rFonts w:cs="Times New Roman"/>
          <w:szCs w:val="28"/>
          <w:lang w:val="ru-RU"/>
        </w:rPr>
        <w:t xml:space="preserve">0,3%, </w:t>
      </w:r>
      <w:r w:rsidR="00134990" w:rsidRPr="007E73E8">
        <w:rPr>
          <w:rFonts w:cs="Times New Roman"/>
          <w:szCs w:val="28"/>
        </w:rPr>
        <w:t>n</w:t>
      </w:r>
      <w:r w:rsidR="00134990" w:rsidRPr="007E73E8">
        <w:rPr>
          <w:rFonts w:cs="Times New Roman"/>
          <w:szCs w:val="28"/>
          <w:lang w:val="ru-RU"/>
        </w:rPr>
        <w:t>=30). Узловой зоб чаще встречался у женщин Ошской (0,8</w:t>
      </w:r>
      <w:r w:rsidR="00134990" w:rsidRPr="007E73E8">
        <w:rPr>
          <w:rFonts w:ascii="Calibri" w:hAnsi="Calibri" w:cs="Times New Roman"/>
          <w:szCs w:val="28"/>
          <w:lang w:val="ru-RU"/>
        </w:rPr>
        <w:t>±</w:t>
      </w:r>
      <w:r w:rsidR="00134990" w:rsidRPr="007E73E8">
        <w:rPr>
          <w:rFonts w:cs="Times New Roman"/>
          <w:szCs w:val="28"/>
          <w:lang w:val="ru-RU"/>
        </w:rPr>
        <w:t xml:space="preserve">0,2%, </w:t>
      </w:r>
      <w:r w:rsidR="00134990" w:rsidRPr="007E73E8">
        <w:rPr>
          <w:rFonts w:cs="Times New Roman"/>
          <w:szCs w:val="28"/>
        </w:rPr>
        <w:t>n</w:t>
      </w:r>
      <w:r w:rsidR="00134990" w:rsidRPr="007E73E8">
        <w:rPr>
          <w:rFonts w:cs="Times New Roman"/>
          <w:szCs w:val="28"/>
          <w:lang w:val="ru-RU"/>
        </w:rPr>
        <w:t xml:space="preserve">=11) и </w:t>
      </w:r>
      <w:proofErr w:type="spellStart"/>
      <w:r w:rsidR="00134990" w:rsidRPr="007E73E8">
        <w:rPr>
          <w:rFonts w:cs="Times New Roman"/>
          <w:szCs w:val="28"/>
          <w:lang w:val="ru-RU"/>
        </w:rPr>
        <w:t>Таласской</w:t>
      </w:r>
      <w:proofErr w:type="spellEnd"/>
      <w:r w:rsidR="00134990" w:rsidRPr="007E73E8">
        <w:rPr>
          <w:rFonts w:cs="Times New Roman"/>
          <w:szCs w:val="28"/>
          <w:lang w:val="ru-RU"/>
        </w:rPr>
        <w:t xml:space="preserve"> областей (0,7</w:t>
      </w:r>
      <w:r w:rsidR="00134990" w:rsidRPr="007E73E8">
        <w:rPr>
          <w:rFonts w:ascii="Calibri" w:hAnsi="Calibri" w:cs="Times New Roman"/>
          <w:szCs w:val="28"/>
          <w:lang w:val="ru-RU"/>
        </w:rPr>
        <w:t>±</w:t>
      </w:r>
      <w:r w:rsidR="00134990" w:rsidRPr="007E73E8">
        <w:rPr>
          <w:rFonts w:cs="Times New Roman"/>
          <w:szCs w:val="28"/>
          <w:lang w:val="ru-RU"/>
        </w:rPr>
        <w:t xml:space="preserve">0,2%, </w:t>
      </w:r>
      <w:r w:rsidR="00134990" w:rsidRPr="007E73E8">
        <w:rPr>
          <w:rFonts w:cs="Times New Roman"/>
          <w:szCs w:val="28"/>
        </w:rPr>
        <w:t>n</w:t>
      </w:r>
      <w:r w:rsidR="00134990" w:rsidRPr="007E73E8">
        <w:rPr>
          <w:rFonts w:cs="Times New Roman"/>
          <w:szCs w:val="28"/>
          <w:lang w:val="ru-RU"/>
        </w:rPr>
        <w:t>=10).</w:t>
      </w:r>
    </w:p>
    <w:p w14:paraId="6EB5BBC5" w14:textId="2C8EBEE5" w:rsidR="00134990" w:rsidRPr="007E73E8" w:rsidRDefault="00134990" w:rsidP="00134990">
      <w:pPr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7E73E8">
        <w:rPr>
          <w:rFonts w:cs="Times New Roman"/>
          <w:szCs w:val="28"/>
          <w:lang w:val="ru-RU"/>
        </w:rPr>
        <w:t xml:space="preserve">Таким образом, </w:t>
      </w:r>
      <w:proofErr w:type="spellStart"/>
      <w:r w:rsidRPr="007E73E8">
        <w:rPr>
          <w:rFonts w:cs="Times New Roman"/>
          <w:szCs w:val="28"/>
          <w:lang w:val="ru-RU"/>
        </w:rPr>
        <w:t>сопоставительный</w:t>
      </w:r>
      <w:proofErr w:type="spellEnd"/>
      <w:r w:rsidRPr="007E73E8">
        <w:rPr>
          <w:rFonts w:cs="Times New Roman"/>
          <w:szCs w:val="28"/>
          <w:lang w:val="ru-RU"/>
        </w:rPr>
        <w:t xml:space="preserve"> анализ распространенности соматической патологии у жительниц Кыргызской Республики показал высокую частоту заболеваний среди жительниц южных областей - Ошской, </w:t>
      </w:r>
      <w:proofErr w:type="spellStart"/>
      <w:r w:rsidRPr="007E73E8">
        <w:rPr>
          <w:rFonts w:cs="Times New Roman"/>
          <w:szCs w:val="28"/>
          <w:lang w:val="ru-RU"/>
        </w:rPr>
        <w:t>Джалал-Абадской</w:t>
      </w:r>
      <w:proofErr w:type="spellEnd"/>
      <w:r w:rsidRPr="007E73E8">
        <w:rPr>
          <w:rFonts w:cs="Times New Roman"/>
          <w:szCs w:val="28"/>
          <w:lang w:val="ru-RU"/>
        </w:rPr>
        <w:t xml:space="preserve"> и северных - </w:t>
      </w:r>
      <w:proofErr w:type="spellStart"/>
      <w:r w:rsidRPr="007E73E8">
        <w:rPr>
          <w:rFonts w:cs="Times New Roman"/>
          <w:szCs w:val="28"/>
          <w:lang w:val="ru-RU"/>
        </w:rPr>
        <w:t>Нарынской</w:t>
      </w:r>
      <w:proofErr w:type="spellEnd"/>
      <w:r w:rsidRPr="007E73E8">
        <w:rPr>
          <w:rFonts w:cs="Times New Roman"/>
          <w:szCs w:val="28"/>
          <w:lang w:val="ru-RU"/>
        </w:rPr>
        <w:t xml:space="preserve"> и Чуйской областей.</w:t>
      </w:r>
    </w:p>
    <w:p w14:paraId="3392E521" w14:textId="1112364A" w:rsidR="00312D93" w:rsidRPr="00CA658B" w:rsidRDefault="00623CFD" w:rsidP="00312D93">
      <w:pPr>
        <w:spacing w:before="30" w:after="0" w:line="360" w:lineRule="auto"/>
        <w:ind w:firstLine="708"/>
        <w:jc w:val="both"/>
        <w:rPr>
          <w:rFonts w:cs="Times New Roman"/>
          <w:szCs w:val="28"/>
          <w:lang w:val="ru-RU" w:eastAsia="ru-RU"/>
        </w:rPr>
      </w:pPr>
      <w:proofErr w:type="spellStart"/>
      <w:r w:rsidRPr="007E73E8">
        <w:rPr>
          <w:rFonts w:cs="Times New Roman"/>
          <w:b/>
          <w:szCs w:val="28"/>
          <w:lang w:val="ru-RU"/>
        </w:rPr>
        <w:t>Сопоставительный</w:t>
      </w:r>
      <w:proofErr w:type="spellEnd"/>
      <w:r w:rsidRPr="007E73E8">
        <w:rPr>
          <w:rFonts w:cs="Times New Roman"/>
          <w:b/>
          <w:szCs w:val="28"/>
          <w:lang w:val="ru-RU"/>
        </w:rPr>
        <w:t xml:space="preserve"> анализ соматической патологии у женщин с различным течением климактерического перио</w:t>
      </w:r>
      <w:r w:rsidR="006E5516" w:rsidRPr="007E73E8">
        <w:rPr>
          <w:rFonts w:cs="Times New Roman"/>
          <w:b/>
          <w:szCs w:val="28"/>
          <w:lang w:val="ru-RU"/>
        </w:rPr>
        <w:t>да</w:t>
      </w:r>
      <w:r w:rsidR="00A03217" w:rsidRPr="007E73E8">
        <w:rPr>
          <w:rFonts w:cs="Times New Roman"/>
          <w:b/>
          <w:szCs w:val="28"/>
          <w:lang w:val="ru-RU"/>
        </w:rPr>
        <w:t>.</w:t>
      </w:r>
      <w:r w:rsidR="005A099D">
        <w:rPr>
          <w:rFonts w:cs="Times New Roman"/>
          <w:b/>
          <w:szCs w:val="28"/>
          <w:lang w:val="ru-RU"/>
        </w:rPr>
        <w:t xml:space="preserve"> </w:t>
      </w:r>
      <w:r w:rsidR="00CA658B" w:rsidRPr="00CA658B">
        <w:rPr>
          <w:rFonts w:cs="Times New Roman"/>
          <w:szCs w:val="28"/>
          <w:lang w:val="ru-RU"/>
        </w:rPr>
        <w:t>Проведен</w:t>
      </w:r>
      <w:r w:rsidR="00CA658B">
        <w:rPr>
          <w:rFonts w:cs="Times New Roman"/>
          <w:b/>
          <w:szCs w:val="28"/>
          <w:lang w:val="ru-RU"/>
        </w:rPr>
        <w:t xml:space="preserve"> </w:t>
      </w:r>
      <w:proofErr w:type="spellStart"/>
      <w:r w:rsidR="00CA658B">
        <w:rPr>
          <w:rFonts w:cs="Times New Roman"/>
          <w:szCs w:val="28"/>
          <w:lang w:val="ru-RU" w:eastAsia="ru-RU"/>
        </w:rPr>
        <w:t>с</w:t>
      </w:r>
      <w:r w:rsidRPr="007E73E8">
        <w:rPr>
          <w:rFonts w:cs="Times New Roman"/>
          <w:szCs w:val="28"/>
          <w:lang w:val="ru-RU" w:eastAsia="ru-RU"/>
        </w:rPr>
        <w:t>опоставительный</w:t>
      </w:r>
      <w:proofErr w:type="spellEnd"/>
      <w:r w:rsidRPr="007E73E8">
        <w:rPr>
          <w:rFonts w:cs="Times New Roman"/>
          <w:szCs w:val="28"/>
          <w:lang w:val="ru-RU" w:eastAsia="ru-RU"/>
        </w:rPr>
        <w:t xml:space="preserve"> анализ распространенности соматической патологии среди женщин с наличием климактерического синдрома с физиологическим течением </w:t>
      </w:r>
      <w:proofErr w:type="spellStart"/>
      <w:r w:rsidRPr="007E73E8">
        <w:rPr>
          <w:rFonts w:cs="Times New Roman"/>
          <w:szCs w:val="28"/>
          <w:lang w:val="ru-RU" w:eastAsia="ru-RU"/>
        </w:rPr>
        <w:t>климактерия</w:t>
      </w:r>
      <w:proofErr w:type="spellEnd"/>
      <w:r w:rsidRPr="007E73E8">
        <w:rPr>
          <w:rFonts w:cs="Times New Roman"/>
          <w:szCs w:val="28"/>
          <w:lang w:val="ru-RU" w:eastAsia="ru-RU"/>
        </w:rPr>
        <w:t xml:space="preserve"> </w:t>
      </w:r>
      <w:r w:rsidR="00047B87" w:rsidRPr="007E73E8">
        <w:rPr>
          <w:rFonts w:cs="Times New Roman"/>
          <w:szCs w:val="28"/>
          <w:lang w:val="ru-RU" w:eastAsia="ru-RU"/>
        </w:rPr>
        <w:t>(таблица 4.</w:t>
      </w:r>
      <w:r w:rsidR="007E73E8">
        <w:rPr>
          <w:rFonts w:cs="Times New Roman"/>
          <w:szCs w:val="28"/>
          <w:lang w:val="ru-RU" w:eastAsia="ru-RU"/>
        </w:rPr>
        <w:t>2.4</w:t>
      </w:r>
      <w:r w:rsidR="00047B87" w:rsidRPr="007E73E8">
        <w:rPr>
          <w:rFonts w:cs="Times New Roman"/>
          <w:szCs w:val="28"/>
          <w:lang w:val="ru-RU" w:eastAsia="ru-RU"/>
        </w:rPr>
        <w:t>)</w:t>
      </w:r>
      <w:r w:rsidR="00CA658B">
        <w:rPr>
          <w:rFonts w:cs="Times New Roman"/>
          <w:szCs w:val="28"/>
          <w:lang w:val="ru-RU" w:eastAsia="ru-RU"/>
        </w:rPr>
        <w:t>.</w:t>
      </w:r>
      <w:r w:rsidRPr="007E73E8">
        <w:rPr>
          <w:rFonts w:cs="Times New Roman"/>
          <w:szCs w:val="28"/>
          <w:lang w:val="ru-RU" w:eastAsia="ru-RU"/>
        </w:rPr>
        <w:t xml:space="preserve"> </w:t>
      </w:r>
      <w:r w:rsidR="00312D93">
        <w:rPr>
          <w:rFonts w:cs="Times New Roman"/>
          <w:szCs w:val="28"/>
          <w:lang w:val="ru-RU" w:eastAsia="ru-RU"/>
        </w:rPr>
        <w:t>Ж</w:t>
      </w:r>
      <w:r w:rsidR="00312D93" w:rsidRPr="007E73E8">
        <w:rPr>
          <w:rFonts w:cs="Times New Roman"/>
          <w:szCs w:val="28"/>
          <w:lang w:val="ru-RU" w:eastAsia="ru-RU"/>
        </w:rPr>
        <w:t>енщины с климактерическим синдромом достоверно чаще страдают болезнями органов кровообращения, в частности гипертонической болезнью (40,8</w:t>
      </w:r>
      <w:r w:rsidR="00312D93" w:rsidRPr="007E73E8">
        <w:rPr>
          <w:rFonts w:ascii="Calibri" w:hAnsi="Calibri" w:cs="Times New Roman"/>
          <w:szCs w:val="28"/>
          <w:lang w:val="ru-RU" w:eastAsia="ru-RU"/>
        </w:rPr>
        <w:t>±</w:t>
      </w:r>
      <w:r w:rsidR="00312D93" w:rsidRPr="007E73E8">
        <w:rPr>
          <w:rFonts w:cs="Times New Roman"/>
          <w:szCs w:val="28"/>
          <w:lang w:val="ru-RU" w:eastAsia="ru-RU"/>
        </w:rPr>
        <w:t>1,2% и 8,1</w:t>
      </w:r>
      <w:r w:rsidR="00312D93" w:rsidRPr="007E73E8">
        <w:rPr>
          <w:rFonts w:ascii="Calibri" w:hAnsi="Calibri" w:cs="Times New Roman"/>
          <w:szCs w:val="28"/>
          <w:lang w:val="ru-RU" w:eastAsia="ru-RU"/>
        </w:rPr>
        <w:t>±</w:t>
      </w:r>
      <w:r w:rsidR="00312D93" w:rsidRPr="007E73E8">
        <w:rPr>
          <w:rFonts w:cs="Times New Roman"/>
          <w:szCs w:val="28"/>
          <w:lang w:val="ru-RU" w:eastAsia="ru-RU"/>
        </w:rPr>
        <w:t xml:space="preserve">0,7%, р&lt;0,001), </w:t>
      </w:r>
      <w:r w:rsidR="00312D93">
        <w:rPr>
          <w:rFonts w:cs="Times New Roman"/>
          <w:szCs w:val="28"/>
          <w:lang w:val="ru-RU" w:eastAsia="ru-RU"/>
        </w:rPr>
        <w:t>ИБС</w:t>
      </w:r>
      <w:r w:rsidR="00312D93" w:rsidRPr="007E73E8">
        <w:rPr>
          <w:rFonts w:cs="Times New Roman"/>
          <w:szCs w:val="28"/>
          <w:lang w:val="ru-RU" w:eastAsia="ru-RU"/>
        </w:rPr>
        <w:t xml:space="preserve"> (12,2</w:t>
      </w:r>
      <w:r w:rsidR="00312D93" w:rsidRPr="007E73E8">
        <w:rPr>
          <w:rFonts w:ascii="Calibri" w:hAnsi="Calibri" w:cs="Times New Roman"/>
          <w:szCs w:val="28"/>
          <w:lang w:val="ru-RU" w:eastAsia="ru-RU"/>
        </w:rPr>
        <w:t>±</w:t>
      </w:r>
      <w:r w:rsidR="00312D93" w:rsidRPr="007E73E8">
        <w:rPr>
          <w:rFonts w:cs="Times New Roman"/>
          <w:szCs w:val="28"/>
          <w:lang w:val="ru-RU" w:eastAsia="ru-RU"/>
        </w:rPr>
        <w:t>0,8% и 2,1</w:t>
      </w:r>
      <w:r w:rsidR="00312D93" w:rsidRPr="007E73E8">
        <w:rPr>
          <w:rFonts w:ascii="Calibri" w:hAnsi="Calibri" w:cs="Times New Roman"/>
          <w:szCs w:val="28"/>
          <w:lang w:val="ru-RU" w:eastAsia="ru-RU"/>
        </w:rPr>
        <w:t>±</w:t>
      </w:r>
      <w:r w:rsidR="00312D93" w:rsidRPr="007E73E8">
        <w:rPr>
          <w:rFonts w:cs="Times New Roman"/>
          <w:szCs w:val="28"/>
          <w:lang w:val="ru-RU" w:eastAsia="ru-RU"/>
        </w:rPr>
        <w:t>0,3%, р&lt;0,001),  преходящими нарушениями мозгового кровообращения (3,7</w:t>
      </w:r>
      <w:r w:rsidR="00312D93" w:rsidRPr="007E73E8">
        <w:rPr>
          <w:rFonts w:ascii="Calibri" w:hAnsi="Calibri" w:cs="Times New Roman"/>
          <w:szCs w:val="28"/>
          <w:lang w:val="ru-RU" w:eastAsia="ru-RU"/>
        </w:rPr>
        <w:t>±</w:t>
      </w:r>
      <w:r w:rsidR="00312D93" w:rsidRPr="007E73E8">
        <w:rPr>
          <w:rFonts w:cs="Times New Roman"/>
          <w:szCs w:val="28"/>
          <w:lang w:val="ru-RU" w:eastAsia="ru-RU"/>
        </w:rPr>
        <w:t>0,4% и 0,4</w:t>
      </w:r>
      <w:r w:rsidR="00312D93" w:rsidRPr="007E73E8">
        <w:rPr>
          <w:rFonts w:ascii="Calibri" w:hAnsi="Calibri" w:cs="Times New Roman"/>
          <w:szCs w:val="28"/>
          <w:lang w:val="ru-RU" w:eastAsia="ru-RU"/>
        </w:rPr>
        <w:t>±</w:t>
      </w:r>
      <w:r w:rsidR="00312D93" w:rsidRPr="007E73E8">
        <w:rPr>
          <w:rFonts w:cs="Times New Roman"/>
          <w:szCs w:val="28"/>
          <w:lang w:val="ru-RU" w:eastAsia="ru-RU"/>
        </w:rPr>
        <w:t>0,1%, р&lt;0,001). Так же выявлены достоверные различия между группами по числу такого осложнений как инфаркт миокарда (2,4</w:t>
      </w:r>
      <w:r w:rsidR="00312D93" w:rsidRPr="007E73E8">
        <w:rPr>
          <w:rFonts w:ascii="Calibri" w:hAnsi="Calibri" w:cs="Times New Roman"/>
          <w:szCs w:val="28"/>
          <w:lang w:val="ru-RU" w:eastAsia="ru-RU"/>
        </w:rPr>
        <w:t>±</w:t>
      </w:r>
      <w:r w:rsidR="00312D93" w:rsidRPr="007E73E8">
        <w:rPr>
          <w:rFonts w:cs="Times New Roman"/>
          <w:szCs w:val="28"/>
          <w:lang w:val="ru-RU" w:eastAsia="ru-RU"/>
        </w:rPr>
        <w:t>0,3% и 0,4</w:t>
      </w:r>
      <w:r w:rsidR="00312D93" w:rsidRPr="007E73E8">
        <w:rPr>
          <w:rFonts w:ascii="Calibri" w:hAnsi="Calibri" w:cs="Times New Roman"/>
          <w:szCs w:val="28"/>
          <w:lang w:val="ru-RU" w:eastAsia="ru-RU"/>
        </w:rPr>
        <w:t>±</w:t>
      </w:r>
      <w:r w:rsidR="00312D93" w:rsidRPr="007E73E8">
        <w:rPr>
          <w:rFonts w:cs="Times New Roman"/>
          <w:szCs w:val="28"/>
          <w:lang w:val="ru-RU" w:eastAsia="ru-RU"/>
        </w:rPr>
        <w:t xml:space="preserve">0,1%, р&lt;0,001). Нарушения жирового обмена у женщин с физиологическим течением </w:t>
      </w:r>
      <w:proofErr w:type="spellStart"/>
      <w:r w:rsidR="00312D93" w:rsidRPr="007E73E8">
        <w:rPr>
          <w:rFonts w:cs="Times New Roman"/>
          <w:szCs w:val="28"/>
          <w:lang w:val="ru-RU" w:eastAsia="ru-RU"/>
        </w:rPr>
        <w:t>климактерия</w:t>
      </w:r>
      <w:proofErr w:type="spellEnd"/>
      <w:r w:rsidR="00312D93" w:rsidRPr="007E73E8">
        <w:rPr>
          <w:rFonts w:cs="Times New Roman"/>
          <w:szCs w:val="28"/>
          <w:lang w:val="ru-RU" w:eastAsia="ru-RU"/>
        </w:rPr>
        <w:t xml:space="preserve"> встреча</w:t>
      </w:r>
      <w:r w:rsidR="00312D93">
        <w:rPr>
          <w:rFonts w:cs="Times New Roman"/>
          <w:szCs w:val="28"/>
          <w:lang w:val="ru-RU" w:eastAsia="ru-RU"/>
        </w:rPr>
        <w:t>ю</w:t>
      </w:r>
      <w:r w:rsidR="00312D93" w:rsidRPr="007E73E8">
        <w:rPr>
          <w:rFonts w:cs="Times New Roman"/>
          <w:szCs w:val="28"/>
          <w:lang w:val="ru-RU" w:eastAsia="ru-RU"/>
        </w:rPr>
        <w:t>тся  почти в 3,7 раза реже, чем в группе с наличием климактерическим синдромом (7,8</w:t>
      </w:r>
      <w:r w:rsidR="00312D93" w:rsidRPr="007E73E8">
        <w:rPr>
          <w:rFonts w:ascii="Calibri" w:hAnsi="Calibri" w:cs="Times New Roman"/>
          <w:szCs w:val="28"/>
          <w:lang w:val="ru-RU" w:eastAsia="ru-RU"/>
        </w:rPr>
        <w:t>±</w:t>
      </w:r>
      <w:r w:rsidR="00312D93" w:rsidRPr="007E73E8">
        <w:rPr>
          <w:rFonts w:cs="Times New Roman"/>
          <w:szCs w:val="28"/>
          <w:lang w:val="ru-RU" w:eastAsia="ru-RU"/>
        </w:rPr>
        <w:t>0,7% и 29,0</w:t>
      </w:r>
      <w:r w:rsidR="00312D93" w:rsidRPr="007E73E8">
        <w:rPr>
          <w:rFonts w:ascii="Calibri" w:hAnsi="Calibri" w:cs="Times New Roman"/>
          <w:szCs w:val="28"/>
          <w:lang w:val="ru-RU" w:eastAsia="ru-RU"/>
        </w:rPr>
        <w:t>±</w:t>
      </w:r>
      <w:r w:rsidR="00312D93" w:rsidRPr="007E73E8">
        <w:rPr>
          <w:rFonts w:cs="Times New Roman"/>
          <w:szCs w:val="28"/>
          <w:lang w:val="ru-RU" w:eastAsia="ru-RU"/>
        </w:rPr>
        <w:t>1,1%, р&lt;0,001), как и наличие сахарного диабета в 5 раз (1,2</w:t>
      </w:r>
      <w:r w:rsidR="00312D93" w:rsidRPr="007E73E8">
        <w:rPr>
          <w:rFonts w:ascii="Calibri" w:hAnsi="Calibri" w:cs="Times New Roman"/>
          <w:szCs w:val="28"/>
          <w:lang w:val="ru-RU" w:eastAsia="ru-RU"/>
        </w:rPr>
        <w:t>±</w:t>
      </w:r>
      <w:r w:rsidR="00312D93" w:rsidRPr="007E73E8">
        <w:rPr>
          <w:rFonts w:cs="Times New Roman"/>
          <w:szCs w:val="28"/>
          <w:lang w:val="ru-RU" w:eastAsia="ru-RU"/>
        </w:rPr>
        <w:t>0,2% и 6,0</w:t>
      </w:r>
      <w:r w:rsidR="00312D93" w:rsidRPr="007E73E8">
        <w:rPr>
          <w:rFonts w:ascii="Calibri" w:hAnsi="Calibri" w:cs="Times New Roman"/>
          <w:szCs w:val="28"/>
          <w:lang w:val="ru-RU" w:eastAsia="ru-RU"/>
        </w:rPr>
        <w:t>±</w:t>
      </w:r>
      <w:r w:rsidR="00312D93" w:rsidRPr="007E73E8">
        <w:rPr>
          <w:rFonts w:cs="Times New Roman"/>
          <w:szCs w:val="28"/>
          <w:lang w:val="ru-RU" w:eastAsia="ru-RU"/>
        </w:rPr>
        <w:t xml:space="preserve">0,6%, р&lt;0,001). Достоверные различия выявлены в наибольшей частоте </w:t>
      </w:r>
      <w:proofErr w:type="spellStart"/>
      <w:r w:rsidR="00312D93" w:rsidRPr="007E73E8">
        <w:rPr>
          <w:rFonts w:cs="Times New Roman"/>
          <w:szCs w:val="28"/>
          <w:lang w:val="ru-RU" w:eastAsia="ru-RU"/>
        </w:rPr>
        <w:t>встречаемости</w:t>
      </w:r>
      <w:proofErr w:type="spellEnd"/>
      <w:r w:rsidR="00312D93" w:rsidRPr="007E73E8">
        <w:rPr>
          <w:rFonts w:cs="Times New Roman"/>
          <w:szCs w:val="28"/>
          <w:lang w:val="ru-RU" w:eastAsia="ru-RU"/>
        </w:rPr>
        <w:t xml:space="preserve"> у женщин с патологическим </w:t>
      </w:r>
      <w:proofErr w:type="spellStart"/>
      <w:r w:rsidR="00312D93" w:rsidRPr="007E73E8">
        <w:rPr>
          <w:rFonts w:cs="Times New Roman"/>
          <w:szCs w:val="28"/>
          <w:lang w:val="ru-RU" w:eastAsia="ru-RU"/>
        </w:rPr>
        <w:t>климактерием</w:t>
      </w:r>
      <w:proofErr w:type="spellEnd"/>
      <w:r w:rsidR="00312D93" w:rsidRPr="007E73E8">
        <w:rPr>
          <w:rFonts w:cs="Times New Roman"/>
          <w:szCs w:val="28"/>
          <w:lang w:val="ru-RU" w:eastAsia="ru-RU"/>
        </w:rPr>
        <w:t xml:space="preserve"> заболеваний почек (20,2</w:t>
      </w:r>
      <w:r w:rsidR="00312D93" w:rsidRPr="007E73E8">
        <w:rPr>
          <w:rFonts w:ascii="Calibri" w:hAnsi="Calibri" w:cs="Times New Roman"/>
          <w:szCs w:val="28"/>
          <w:lang w:val="ru-RU" w:eastAsia="ru-RU"/>
        </w:rPr>
        <w:t>±</w:t>
      </w:r>
      <w:r w:rsidR="00312D93" w:rsidRPr="007E73E8">
        <w:rPr>
          <w:rFonts w:cs="Times New Roman"/>
          <w:szCs w:val="28"/>
          <w:lang w:val="ru-RU" w:eastAsia="ru-RU"/>
        </w:rPr>
        <w:t>% и 6,4</w:t>
      </w:r>
      <w:r w:rsidR="00312D93" w:rsidRPr="007E73E8">
        <w:rPr>
          <w:rFonts w:ascii="Calibri" w:hAnsi="Calibri" w:cs="Times New Roman"/>
          <w:szCs w:val="28"/>
          <w:lang w:val="ru-RU" w:eastAsia="ru-RU"/>
        </w:rPr>
        <w:t>±</w:t>
      </w:r>
      <w:r w:rsidR="00312D93" w:rsidRPr="007E73E8">
        <w:rPr>
          <w:rFonts w:cs="Times New Roman"/>
          <w:szCs w:val="28"/>
          <w:lang w:val="ru-RU" w:eastAsia="ru-RU"/>
        </w:rPr>
        <w:t>0,6%, р&lt;0,001), хронического холецистита (13,1</w:t>
      </w:r>
      <w:r w:rsidR="00312D93" w:rsidRPr="007E73E8">
        <w:rPr>
          <w:rFonts w:ascii="Calibri" w:hAnsi="Calibri" w:cs="Times New Roman"/>
          <w:szCs w:val="28"/>
          <w:lang w:val="ru-RU" w:eastAsia="ru-RU"/>
        </w:rPr>
        <w:t>±</w:t>
      </w:r>
      <w:r w:rsidR="00312D93" w:rsidRPr="007E73E8">
        <w:rPr>
          <w:rFonts w:cs="Times New Roman"/>
          <w:szCs w:val="28"/>
          <w:lang w:val="ru-RU" w:eastAsia="ru-RU"/>
        </w:rPr>
        <w:t>0,8% и 3,3</w:t>
      </w:r>
      <w:r w:rsidR="00312D93" w:rsidRPr="007E73E8">
        <w:rPr>
          <w:rFonts w:ascii="Calibri" w:hAnsi="Calibri" w:cs="Times New Roman"/>
          <w:szCs w:val="28"/>
          <w:lang w:val="ru-RU" w:eastAsia="ru-RU"/>
        </w:rPr>
        <w:t>±</w:t>
      </w:r>
      <w:r w:rsidR="00312D93" w:rsidRPr="007E73E8">
        <w:rPr>
          <w:rFonts w:cs="Times New Roman"/>
          <w:szCs w:val="28"/>
          <w:lang w:val="ru-RU" w:eastAsia="ru-RU"/>
        </w:rPr>
        <w:t xml:space="preserve">0,4%, р&lt;0,001), </w:t>
      </w:r>
      <w:r w:rsidR="00312D93" w:rsidRPr="007E73E8">
        <w:rPr>
          <w:szCs w:val="28"/>
          <w:lang w:val="ru-RU"/>
        </w:rPr>
        <w:t>заболеваний желудка и кишечника</w:t>
      </w:r>
      <w:r w:rsidR="00312D93" w:rsidRPr="007E73E8">
        <w:rPr>
          <w:rFonts w:cs="Times New Roman"/>
          <w:szCs w:val="28"/>
          <w:lang w:val="ru-RU" w:eastAsia="ru-RU"/>
        </w:rPr>
        <w:t xml:space="preserve"> (13,7</w:t>
      </w:r>
      <w:r w:rsidR="00312D93" w:rsidRPr="007E73E8">
        <w:rPr>
          <w:rFonts w:ascii="Calibri" w:hAnsi="Calibri" w:cs="Times New Roman"/>
          <w:szCs w:val="28"/>
          <w:lang w:val="ru-RU" w:eastAsia="ru-RU"/>
        </w:rPr>
        <w:t>±</w:t>
      </w:r>
      <w:r w:rsidR="00312D93" w:rsidRPr="007E73E8">
        <w:rPr>
          <w:rFonts w:cs="Times New Roman"/>
          <w:szCs w:val="28"/>
          <w:lang w:val="ru-RU" w:eastAsia="ru-RU"/>
        </w:rPr>
        <w:t>0,8% и 6,8</w:t>
      </w:r>
      <w:r w:rsidR="00312D93" w:rsidRPr="007E73E8">
        <w:rPr>
          <w:rFonts w:ascii="Calibri" w:hAnsi="Calibri" w:cs="Times New Roman"/>
          <w:szCs w:val="28"/>
          <w:lang w:val="ru-RU" w:eastAsia="ru-RU"/>
        </w:rPr>
        <w:t>±</w:t>
      </w:r>
      <w:r w:rsidR="00312D93" w:rsidRPr="007E73E8">
        <w:rPr>
          <w:rFonts w:cs="Times New Roman"/>
          <w:szCs w:val="28"/>
          <w:lang w:val="ru-RU" w:eastAsia="ru-RU"/>
        </w:rPr>
        <w:t>0,6%, р&lt;0,001),</w:t>
      </w:r>
      <w:r w:rsidR="00312D93" w:rsidRPr="007E73E8">
        <w:rPr>
          <w:szCs w:val="28"/>
          <w:lang w:val="ru-RU"/>
        </w:rPr>
        <w:t xml:space="preserve"> </w:t>
      </w:r>
      <w:proofErr w:type="spellStart"/>
      <w:r w:rsidR="00312D93" w:rsidRPr="007E73E8">
        <w:rPr>
          <w:szCs w:val="28"/>
          <w:lang w:val="ru-RU"/>
        </w:rPr>
        <w:t>бронхолегочной</w:t>
      </w:r>
      <w:proofErr w:type="spellEnd"/>
      <w:r w:rsidR="00312D93" w:rsidRPr="007E73E8">
        <w:rPr>
          <w:szCs w:val="28"/>
          <w:lang w:val="ru-RU"/>
        </w:rPr>
        <w:t xml:space="preserve"> системы </w:t>
      </w:r>
      <w:r w:rsidR="00312D93" w:rsidRPr="007E73E8">
        <w:rPr>
          <w:rFonts w:cs="Times New Roman"/>
          <w:szCs w:val="28"/>
          <w:lang w:val="ru-RU" w:eastAsia="ru-RU"/>
        </w:rPr>
        <w:t>(3,8</w:t>
      </w:r>
      <w:r w:rsidR="00312D93" w:rsidRPr="007E73E8">
        <w:rPr>
          <w:rFonts w:ascii="Calibri" w:hAnsi="Calibri" w:cs="Times New Roman"/>
          <w:szCs w:val="28"/>
          <w:lang w:val="ru-RU" w:eastAsia="ru-RU"/>
        </w:rPr>
        <w:t>±</w:t>
      </w:r>
      <w:r w:rsidR="00312D93" w:rsidRPr="007E73E8">
        <w:rPr>
          <w:rFonts w:cs="Times New Roman"/>
          <w:szCs w:val="28"/>
          <w:lang w:val="ru-RU" w:eastAsia="ru-RU"/>
        </w:rPr>
        <w:t>0,4% и 1,7</w:t>
      </w:r>
      <w:r w:rsidR="00312D93" w:rsidRPr="007E73E8">
        <w:rPr>
          <w:rFonts w:ascii="Calibri" w:hAnsi="Calibri" w:cs="Times New Roman"/>
          <w:szCs w:val="28"/>
          <w:lang w:val="ru-RU" w:eastAsia="ru-RU"/>
        </w:rPr>
        <w:t>±</w:t>
      </w:r>
      <w:r w:rsidR="00312D93" w:rsidRPr="007E73E8">
        <w:rPr>
          <w:rFonts w:cs="Times New Roman"/>
          <w:szCs w:val="28"/>
          <w:lang w:val="ru-RU" w:eastAsia="ru-RU"/>
        </w:rPr>
        <w:t>0,3%, р&lt;0,001), щитовидной железы (36,7</w:t>
      </w:r>
      <w:r w:rsidR="00312D93" w:rsidRPr="007E73E8">
        <w:rPr>
          <w:rFonts w:ascii="Calibri" w:hAnsi="Calibri" w:cs="Times New Roman"/>
          <w:szCs w:val="28"/>
          <w:lang w:val="ru-RU" w:eastAsia="ru-RU"/>
        </w:rPr>
        <w:t>±</w:t>
      </w:r>
      <w:r w:rsidR="00312D93" w:rsidRPr="007E73E8">
        <w:rPr>
          <w:rFonts w:cs="Times New Roman"/>
          <w:szCs w:val="28"/>
          <w:lang w:val="ru-RU" w:eastAsia="ru-RU"/>
        </w:rPr>
        <w:t xml:space="preserve">1,2% </w:t>
      </w:r>
      <w:r w:rsidR="00312D93" w:rsidRPr="007E73E8">
        <w:rPr>
          <w:rFonts w:cs="Times New Roman"/>
          <w:szCs w:val="28"/>
          <w:lang w:val="ru-RU" w:eastAsia="ru-RU"/>
        </w:rPr>
        <w:lastRenderedPageBreak/>
        <w:t>и 13,6</w:t>
      </w:r>
      <w:r w:rsidR="00312D93" w:rsidRPr="007E73E8">
        <w:rPr>
          <w:rFonts w:ascii="Calibri" w:hAnsi="Calibri" w:cs="Times New Roman"/>
          <w:szCs w:val="28"/>
          <w:lang w:val="ru-RU" w:eastAsia="ru-RU"/>
        </w:rPr>
        <w:t>±</w:t>
      </w:r>
      <w:r w:rsidR="00312D93" w:rsidRPr="007E73E8">
        <w:rPr>
          <w:rFonts w:cs="Times New Roman"/>
          <w:szCs w:val="28"/>
          <w:lang w:val="ru-RU" w:eastAsia="ru-RU"/>
        </w:rPr>
        <w:t>0,8%, р&lt;0,001), в частности узлового зоба (5,8</w:t>
      </w:r>
      <w:r w:rsidR="00312D93" w:rsidRPr="007E73E8">
        <w:rPr>
          <w:rFonts w:ascii="Calibri" w:hAnsi="Calibri" w:cs="Times New Roman"/>
          <w:szCs w:val="28"/>
          <w:lang w:val="ru-RU" w:eastAsia="ru-RU"/>
        </w:rPr>
        <w:t>±</w:t>
      </w:r>
      <w:r w:rsidR="00312D93" w:rsidRPr="007E73E8">
        <w:rPr>
          <w:rFonts w:cs="Times New Roman"/>
          <w:szCs w:val="28"/>
          <w:lang w:val="ru-RU" w:eastAsia="ru-RU"/>
        </w:rPr>
        <w:t>0,6% и 1,3</w:t>
      </w:r>
      <w:r w:rsidR="00312D93" w:rsidRPr="007E73E8">
        <w:rPr>
          <w:rFonts w:ascii="Calibri" w:hAnsi="Calibri" w:cs="Times New Roman"/>
          <w:szCs w:val="28"/>
          <w:lang w:val="ru-RU" w:eastAsia="ru-RU"/>
        </w:rPr>
        <w:t>±</w:t>
      </w:r>
      <w:r w:rsidR="00312D93" w:rsidRPr="007E73E8">
        <w:rPr>
          <w:rFonts w:cs="Times New Roman"/>
          <w:szCs w:val="28"/>
          <w:lang w:val="ru-RU" w:eastAsia="ru-RU"/>
        </w:rPr>
        <w:t xml:space="preserve">0,2%, р&lt;0,001).  </w:t>
      </w:r>
    </w:p>
    <w:p w14:paraId="5DB20590" w14:textId="1CC31028" w:rsidR="00312D93" w:rsidRPr="0064589A" w:rsidRDefault="00312D93" w:rsidP="00312D93">
      <w:pPr>
        <w:spacing w:before="30" w:after="0" w:line="360" w:lineRule="auto"/>
        <w:ind w:firstLine="708"/>
        <w:jc w:val="both"/>
        <w:textAlignment w:val="baseline"/>
        <w:rPr>
          <w:rFonts w:cs="Times New Roman"/>
          <w:szCs w:val="28"/>
          <w:lang w:val="ru-RU" w:eastAsia="ru-RU"/>
        </w:rPr>
      </w:pPr>
      <w:r w:rsidRPr="0064589A">
        <w:rPr>
          <w:rFonts w:cs="Times New Roman"/>
          <w:szCs w:val="28"/>
          <w:lang w:val="ru-RU" w:eastAsia="ru-RU"/>
        </w:rPr>
        <w:t xml:space="preserve">Таким образом, на 988 женщин с климактерическим синдромом приходится 2315 патологических состояний, то есть на каждую женщину </w:t>
      </w:r>
      <w:r>
        <w:rPr>
          <w:rFonts w:cs="Times New Roman"/>
          <w:szCs w:val="28"/>
          <w:lang w:val="ru-RU" w:eastAsia="ru-RU"/>
        </w:rPr>
        <w:t xml:space="preserve">с климактерический синдромом </w:t>
      </w:r>
      <w:r w:rsidRPr="0064589A">
        <w:rPr>
          <w:rFonts w:cs="Times New Roman"/>
          <w:szCs w:val="28"/>
          <w:lang w:val="ru-RU" w:eastAsia="ru-RU"/>
        </w:rPr>
        <w:t xml:space="preserve">приходится 2,3 заболевания. </w:t>
      </w:r>
    </w:p>
    <w:p w14:paraId="256CFA22" w14:textId="7354AF43" w:rsidR="00312D93" w:rsidRPr="0064589A" w:rsidRDefault="00312D93" w:rsidP="00312D93">
      <w:pPr>
        <w:spacing w:before="30" w:after="0" w:line="360" w:lineRule="auto"/>
        <w:ind w:firstLine="708"/>
        <w:jc w:val="both"/>
        <w:textAlignment w:val="baseline"/>
        <w:rPr>
          <w:rFonts w:cs="Times New Roman"/>
          <w:szCs w:val="28"/>
          <w:lang w:val="ru-RU" w:eastAsia="ru-RU"/>
        </w:rPr>
      </w:pPr>
    </w:p>
    <w:p w14:paraId="32E89C76" w14:textId="75DE1E19" w:rsidR="00623CFD" w:rsidRDefault="00623CFD" w:rsidP="003E27C6">
      <w:pPr>
        <w:spacing w:before="30" w:after="0" w:line="360" w:lineRule="auto"/>
        <w:jc w:val="both"/>
        <w:textAlignment w:val="baseline"/>
        <w:rPr>
          <w:rFonts w:cs="Times New Roman"/>
          <w:szCs w:val="28"/>
          <w:lang w:val="ru-RU" w:eastAsia="ru-RU"/>
        </w:rPr>
      </w:pPr>
      <w:r w:rsidRPr="003E27C6">
        <w:rPr>
          <w:rFonts w:cs="Times New Roman"/>
          <w:szCs w:val="28"/>
          <w:lang w:val="ru-RU" w:eastAsia="ru-RU"/>
        </w:rPr>
        <w:t xml:space="preserve">Таблица </w:t>
      </w:r>
      <w:r w:rsidR="00047B87">
        <w:rPr>
          <w:rFonts w:cs="Times New Roman"/>
          <w:szCs w:val="28"/>
          <w:lang w:val="ru-RU" w:eastAsia="ru-RU"/>
        </w:rPr>
        <w:t>4.</w:t>
      </w:r>
      <w:r w:rsidR="007E73E8">
        <w:rPr>
          <w:rFonts w:cs="Times New Roman"/>
          <w:szCs w:val="28"/>
          <w:lang w:val="ru-RU" w:eastAsia="ru-RU"/>
        </w:rPr>
        <w:t>2.4</w:t>
      </w:r>
      <w:r w:rsidR="00C6586D" w:rsidRPr="003E27C6">
        <w:rPr>
          <w:rFonts w:cs="Times New Roman"/>
          <w:szCs w:val="28"/>
          <w:lang w:val="ru-RU" w:eastAsia="ru-RU"/>
        </w:rPr>
        <w:t xml:space="preserve"> </w:t>
      </w:r>
      <w:r w:rsidR="003E27C6" w:rsidRPr="003E27C6">
        <w:rPr>
          <w:rFonts w:cs="Times New Roman"/>
          <w:szCs w:val="28"/>
          <w:lang w:val="ru-RU" w:eastAsia="ru-RU"/>
        </w:rPr>
        <w:t xml:space="preserve">- </w:t>
      </w:r>
      <w:r w:rsidRPr="003E27C6">
        <w:rPr>
          <w:rFonts w:cs="Times New Roman"/>
          <w:szCs w:val="28"/>
          <w:lang w:val="ru-RU" w:eastAsia="ru-RU"/>
        </w:rPr>
        <w:t>Соматический статус у женщин с</w:t>
      </w:r>
      <w:r w:rsidR="006E5516" w:rsidRPr="003E27C6">
        <w:rPr>
          <w:rFonts w:cs="Times New Roman"/>
          <w:szCs w:val="28"/>
          <w:lang w:val="ru-RU" w:eastAsia="ru-RU"/>
        </w:rPr>
        <w:t xml:space="preserve"> различным течением </w:t>
      </w:r>
      <w:proofErr w:type="spellStart"/>
      <w:r w:rsidR="006E5516" w:rsidRPr="003E27C6">
        <w:rPr>
          <w:rFonts w:cs="Times New Roman"/>
          <w:szCs w:val="28"/>
          <w:lang w:val="ru-RU" w:eastAsia="ru-RU"/>
        </w:rPr>
        <w:t>климактерия</w:t>
      </w:r>
      <w:proofErr w:type="spellEnd"/>
      <w:r w:rsidR="00F706A1" w:rsidRPr="003E27C6">
        <w:rPr>
          <w:rFonts w:cs="Times New Roman"/>
          <w:szCs w:val="28"/>
          <w:lang w:val="ru-RU" w:eastAsia="ru-RU"/>
        </w:rPr>
        <w:t xml:space="preserve"> (</w:t>
      </w:r>
      <w:r w:rsidR="00F706A1" w:rsidRPr="003E27C6">
        <w:rPr>
          <w:bCs/>
          <w:szCs w:val="28"/>
        </w:rPr>
        <w:t>n</w:t>
      </w:r>
      <w:r w:rsidR="00F706A1" w:rsidRPr="003E27C6">
        <w:rPr>
          <w:bCs/>
          <w:szCs w:val="28"/>
          <w:lang w:val="ru-RU"/>
        </w:rPr>
        <w:t>=1465</w:t>
      </w:r>
      <w:r w:rsidR="00F706A1" w:rsidRPr="003E27C6">
        <w:rPr>
          <w:rFonts w:cs="Times New Roman"/>
          <w:szCs w:val="28"/>
          <w:lang w:val="ru-RU" w:eastAsia="ru-RU"/>
        </w:rPr>
        <w:t>)</w:t>
      </w:r>
    </w:p>
    <w:p w14:paraId="7893BF67" w14:textId="77777777" w:rsidR="00047B87" w:rsidRPr="003E27C6" w:rsidRDefault="00047B87" w:rsidP="00047B87">
      <w:pPr>
        <w:spacing w:after="0" w:line="240" w:lineRule="auto"/>
        <w:jc w:val="both"/>
        <w:textAlignment w:val="baseline"/>
        <w:rPr>
          <w:rFonts w:cs="Times New Roman"/>
          <w:szCs w:val="28"/>
          <w:lang w:val="ru-RU" w:eastAsia="ru-RU"/>
        </w:rPr>
      </w:pPr>
    </w:p>
    <w:tbl>
      <w:tblPr>
        <w:tblStyle w:val="aa"/>
        <w:tblW w:w="9526" w:type="dxa"/>
        <w:tblInd w:w="108" w:type="dxa"/>
        <w:tblLook w:val="04A0" w:firstRow="1" w:lastRow="0" w:firstColumn="1" w:lastColumn="0" w:noHBand="0" w:noVBand="1"/>
      </w:tblPr>
      <w:tblGrid>
        <w:gridCol w:w="598"/>
        <w:gridCol w:w="3361"/>
        <w:gridCol w:w="1415"/>
        <w:gridCol w:w="1290"/>
        <w:gridCol w:w="1275"/>
        <w:gridCol w:w="1587"/>
      </w:tblGrid>
      <w:tr w:rsidR="00A15764" w:rsidRPr="00A21518" w14:paraId="583567E9" w14:textId="43BF3195" w:rsidTr="003E27C6">
        <w:tc>
          <w:tcPr>
            <w:tcW w:w="594" w:type="dxa"/>
          </w:tcPr>
          <w:p w14:paraId="68830B1E" w14:textId="3B0604DE" w:rsidR="00A15764" w:rsidRPr="00A21518" w:rsidRDefault="00A15764" w:rsidP="00A21518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 w:rsidRPr="00A21518">
              <w:rPr>
                <w:bCs/>
                <w:szCs w:val="28"/>
                <w:lang w:val="ru-RU"/>
              </w:rPr>
              <w:t>№ п/п</w:t>
            </w:r>
          </w:p>
        </w:tc>
        <w:tc>
          <w:tcPr>
            <w:tcW w:w="3375" w:type="dxa"/>
          </w:tcPr>
          <w:p w14:paraId="0FAB9ECB" w14:textId="7392DFBB" w:rsidR="00A15764" w:rsidRDefault="00CA658B" w:rsidP="00CA658B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>
              <w:rPr>
                <w:bCs/>
                <w:szCs w:val="28"/>
                <w:lang w:val="ru-RU"/>
              </w:rPr>
              <w:t>Нозология</w:t>
            </w:r>
          </w:p>
          <w:p w14:paraId="20C7396E" w14:textId="4F4470E3" w:rsidR="00CA658B" w:rsidRPr="00CA658B" w:rsidRDefault="00CA658B" w:rsidP="00CA658B">
            <w:pPr>
              <w:pStyle w:val="afd"/>
              <w:jc w:val="center"/>
              <w:rPr>
                <w:bCs/>
                <w:szCs w:val="28"/>
                <w:lang w:val="ru-RU"/>
              </w:rPr>
            </w:pPr>
          </w:p>
        </w:tc>
        <w:tc>
          <w:tcPr>
            <w:tcW w:w="1418" w:type="dxa"/>
          </w:tcPr>
          <w:p w14:paraId="15F2ED48" w14:textId="346061FD" w:rsidR="00A15764" w:rsidRPr="00A21518" w:rsidRDefault="00A15764" w:rsidP="00F706A1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 w:rsidRPr="00A21518">
              <w:rPr>
                <w:bCs/>
                <w:szCs w:val="28"/>
                <w:lang w:val="ru-RU"/>
              </w:rPr>
              <w:t xml:space="preserve">Группа женщин с ПК, </w:t>
            </w:r>
            <w:r w:rsidR="00F706A1">
              <w:rPr>
                <w:bCs/>
                <w:szCs w:val="28"/>
              </w:rPr>
              <w:t>n</w:t>
            </w:r>
            <w:r w:rsidRPr="00A21518">
              <w:rPr>
                <w:bCs/>
                <w:szCs w:val="28"/>
                <w:lang w:val="ru-RU"/>
              </w:rPr>
              <w:t>=988</w:t>
            </w:r>
          </w:p>
        </w:tc>
        <w:tc>
          <w:tcPr>
            <w:tcW w:w="1276" w:type="dxa"/>
          </w:tcPr>
          <w:p w14:paraId="2861B791" w14:textId="5AEA16D4" w:rsidR="00A15764" w:rsidRPr="00F706A1" w:rsidRDefault="00F706A1" w:rsidP="00A21518">
            <w:pPr>
              <w:pStyle w:val="afd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P</w:t>
            </w:r>
            <w:r>
              <w:rPr>
                <w:rFonts w:ascii="Calibri" w:hAnsi="Calibri" w:cs="Times New Roman"/>
                <w:color w:val="222222"/>
                <w:szCs w:val="28"/>
                <w:lang w:val="ru-RU" w:eastAsia="ru-RU"/>
              </w:rPr>
              <w:t>±</w:t>
            </w:r>
            <w:r>
              <w:rPr>
                <w:bCs/>
                <w:szCs w:val="28"/>
              </w:rPr>
              <w:t>m</w:t>
            </w:r>
          </w:p>
        </w:tc>
        <w:tc>
          <w:tcPr>
            <w:tcW w:w="1275" w:type="dxa"/>
          </w:tcPr>
          <w:p w14:paraId="23859F1A" w14:textId="23AFA2F0" w:rsidR="00A15764" w:rsidRPr="003E27C6" w:rsidRDefault="00A15764" w:rsidP="00F706A1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3E27C6">
              <w:rPr>
                <w:rFonts w:cs="Times New Roman"/>
                <w:bCs/>
                <w:szCs w:val="28"/>
                <w:lang w:val="ru-RU"/>
              </w:rPr>
              <w:t xml:space="preserve">Группа женщин с ФК, </w:t>
            </w:r>
            <w:r w:rsidR="00F706A1" w:rsidRPr="003E27C6">
              <w:rPr>
                <w:rFonts w:cs="Times New Roman"/>
                <w:bCs/>
                <w:szCs w:val="28"/>
              </w:rPr>
              <w:t>n</w:t>
            </w:r>
            <w:r w:rsidRPr="003E27C6">
              <w:rPr>
                <w:rFonts w:cs="Times New Roman"/>
                <w:bCs/>
                <w:szCs w:val="28"/>
                <w:lang w:val="ru-RU"/>
              </w:rPr>
              <w:t>=477</w:t>
            </w:r>
          </w:p>
        </w:tc>
        <w:tc>
          <w:tcPr>
            <w:tcW w:w="1588" w:type="dxa"/>
          </w:tcPr>
          <w:p w14:paraId="18DDEAB6" w14:textId="623BFA40" w:rsidR="00A15764" w:rsidRPr="003E27C6" w:rsidRDefault="00F706A1" w:rsidP="00A21518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AB4780">
              <w:rPr>
                <w:rFonts w:cs="Times New Roman"/>
                <w:bCs/>
                <w:szCs w:val="28"/>
                <w:lang w:val="ru-RU"/>
              </w:rPr>
              <w:t xml:space="preserve"> </w:t>
            </w:r>
            <w:r w:rsidRPr="003E27C6">
              <w:rPr>
                <w:rFonts w:cs="Times New Roman"/>
                <w:bCs/>
                <w:szCs w:val="28"/>
              </w:rPr>
              <w:t>P</w:t>
            </w:r>
            <w:r w:rsidRPr="003E27C6">
              <w:rPr>
                <w:rFonts w:cs="Times New Roman"/>
                <w:color w:val="222222"/>
                <w:szCs w:val="28"/>
                <w:lang w:val="ru-RU" w:eastAsia="ru-RU"/>
              </w:rPr>
              <w:t>±</w:t>
            </w:r>
            <w:r w:rsidRPr="003E27C6">
              <w:rPr>
                <w:rFonts w:cs="Times New Roman"/>
                <w:bCs/>
                <w:szCs w:val="28"/>
              </w:rPr>
              <w:t>m</w:t>
            </w:r>
          </w:p>
        </w:tc>
      </w:tr>
      <w:tr w:rsidR="00A15764" w:rsidRPr="00A21518" w14:paraId="53E6E968" w14:textId="148209D5" w:rsidTr="003E27C6">
        <w:tc>
          <w:tcPr>
            <w:tcW w:w="594" w:type="dxa"/>
          </w:tcPr>
          <w:p w14:paraId="0794134F" w14:textId="45F77B8E" w:rsidR="00A15764" w:rsidRPr="00A21518" w:rsidRDefault="00A21518" w:rsidP="00A21518">
            <w:pPr>
              <w:pStyle w:val="afd"/>
              <w:jc w:val="center"/>
              <w:rPr>
                <w:szCs w:val="28"/>
                <w:lang w:val="ru-RU"/>
              </w:rPr>
            </w:pPr>
            <w:r w:rsidRPr="00A21518">
              <w:rPr>
                <w:szCs w:val="28"/>
                <w:lang w:val="ru-RU"/>
              </w:rPr>
              <w:t>1</w:t>
            </w:r>
          </w:p>
        </w:tc>
        <w:tc>
          <w:tcPr>
            <w:tcW w:w="3375" w:type="dxa"/>
          </w:tcPr>
          <w:p w14:paraId="13E029B8" w14:textId="04A14CEC" w:rsidR="00A15764" w:rsidRPr="00A21518" w:rsidRDefault="00A21518" w:rsidP="006E5516">
            <w:pPr>
              <w:pStyle w:val="afd"/>
              <w:rPr>
                <w:szCs w:val="28"/>
              </w:rPr>
            </w:pPr>
            <w:r w:rsidRPr="00A21518">
              <w:rPr>
                <w:szCs w:val="28"/>
              </w:rPr>
              <w:t>Гипертоническая болезнь</w:t>
            </w:r>
          </w:p>
        </w:tc>
        <w:tc>
          <w:tcPr>
            <w:tcW w:w="1418" w:type="dxa"/>
          </w:tcPr>
          <w:p w14:paraId="19AD23AE" w14:textId="73EC0333" w:rsidR="00A15764" w:rsidRPr="00A21518" w:rsidRDefault="00A15764" w:rsidP="00A21518">
            <w:pPr>
              <w:pStyle w:val="afd"/>
              <w:jc w:val="center"/>
              <w:rPr>
                <w:szCs w:val="28"/>
              </w:rPr>
            </w:pPr>
            <w:r w:rsidRPr="00A21518">
              <w:rPr>
                <w:szCs w:val="28"/>
              </w:rPr>
              <w:t>598</w:t>
            </w:r>
          </w:p>
        </w:tc>
        <w:tc>
          <w:tcPr>
            <w:tcW w:w="1276" w:type="dxa"/>
          </w:tcPr>
          <w:p w14:paraId="7887E320" w14:textId="2A0E4646" w:rsidR="00A15764" w:rsidRPr="00F706A1" w:rsidRDefault="00F706A1" w:rsidP="00A21518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40,8</w:t>
            </w:r>
            <w:r>
              <w:rPr>
                <w:rFonts w:ascii="Calibri" w:hAnsi="Calibri"/>
                <w:szCs w:val="28"/>
                <w:lang w:val="ru-RU"/>
              </w:rPr>
              <w:t>±</w:t>
            </w:r>
            <w:r>
              <w:rPr>
                <w:szCs w:val="28"/>
                <w:lang w:val="ru-RU"/>
              </w:rPr>
              <w:t>1,2</w:t>
            </w:r>
          </w:p>
        </w:tc>
        <w:tc>
          <w:tcPr>
            <w:tcW w:w="1275" w:type="dxa"/>
          </w:tcPr>
          <w:p w14:paraId="223E87A7" w14:textId="1DD34792" w:rsidR="00A15764" w:rsidRPr="003E27C6" w:rsidRDefault="00A15764" w:rsidP="00A21518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3E27C6">
              <w:rPr>
                <w:rFonts w:cs="Times New Roman"/>
                <w:szCs w:val="28"/>
              </w:rPr>
              <w:t>119</w:t>
            </w:r>
          </w:p>
        </w:tc>
        <w:tc>
          <w:tcPr>
            <w:tcW w:w="1588" w:type="dxa"/>
          </w:tcPr>
          <w:p w14:paraId="5BBFEF51" w14:textId="14FF6F89" w:rsidR="00A15764" w:rsidRPr="003E27C6" w:rsidRDefault="00F706A1" w:rsidP="00A21518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3E27C6">
              <w:rPr>
                <w:rFonts w:cs="Times New Roman"/>
                <w:szCs w:val="28"/>
                <w:lang w:val="ru-RU"/>
              </w:rPr>
              <w:t>8,1±</w:t>
            </w:r>
            <w:r w:rsidR="00174FB6" w:rsidRPr="003E27C6">
              <w:rPr>
                <w:rFonts w:cs="Times New Roman"/>
                <w:szCs w:val="28"/>
                <w:lang w:val="ru-RU"/>
              </w:rPr>
              <w:t>0,7</w:t>
            </w:r>
            <w:r w:rsidR="003E27C6" w:rsidRPr="003E27C6">
              <w:rPr>
                <w:rFonts w:cs="Times New Roman"/>
                <w:szCs w:val="28"/>
                <w:lang w:val="ru-RU"/>
              </w:rPr>
              <w:t>**</w:t>
            </w:r>
          </w:p>
        </w:tc>
      </w:tr>
      <w:tr w:rsidR="00A15764" w:rsidRPr="00A21518" w14:paraId="484422FA" w14:textId="6D4CE671" w:rsidTr="003E27C6">
        <w:trPr>
          <w:trHeight w:val="543"/>
        </w:trPr>
        <w:tc>
          <w:tcPr>
            <w:tcW w:w="594" w:type="dxa"/>
          </w:tcPr>
          <w:p w14:paraId="09C0BD27" w14:textId="0BC02C0C" w:rsidR="00A15764" w:rsidRPr="00A21518" w:rsidRDefault="00A21518" w:rsidP="00A21518">
            <w:pPr>
              <w:pStyle w:val="afd"/>
              <w:jc w:val="center"/>
              <w:rPr>
                <w:szCs w:val="28"/>
                <w:lang w:val="ru-RU"/>
              </w:rPr>
            </w:pPr>
            <w:r w:rsidRPr="00A21518">
              <w:rPr>
                <w:szCs w:val="28"/>
                <w:lang w:val="ru-RU"/>
              </w:rPr>
              <w:t>2</w:t>
            </w:r>
          </w:p>
        </w:tc>
        <w:tc>
          <w:tcPr>
            <w:tcW w:w="3375" w:type="dxa"/>
          </w:tcPr>
          <w:p w14:paraId="5C952F85" w14:textId="56B57119" w:rsidR="00A15764" w:rsidRPr="00A21518" w:rsidRDefault="00A15764" w:rsidP="006E5516">
            <w:pPr>
              <w:pStyle w:val="afd"/>
              <w:rPr>
                <w:szCs w:val="28"/>
              </w:rPr>
            </w:pPr>
            <w:r w:rsidRPr="00A21518">
              <w:rPr>
                <w:szCs w:val="28"/>
              </w:rPr>
              <w:t xml:space="preserve">Инфаркт миокарда в анамнезе </w:t>
            </w:r>
          </w:p>
        </w:tc>
        <w:tc>
          <w:tcPr>
            <w:tcW w:w="1418" w:type="dxa"/>
          </w:tcPr>
          <w:p w14:paraId="624CDB01" w14:textId="4043B822" w:rsidR="00A15764" w:rsidRPr="00A21518" w:rsidRDefault="00A15764" w:rsidP="00A21518">
            <w:pPr>
              <w:pStyle w:val="afd"/>
              <w:jc w:val="center"/>
              <w:rPr>
                <w:szCs w:val="28"/>
              </w:rPr>
            </w:pPr>
            <w:r w:rsidRPr="00A21518">
              <w:rPr>
                <w:szCs w:val="28"/>
              </w:rPr>
              <w:t>36</w:t>
            </w:r>
          </w:p>
          <w:p w14:paraId="397A9F76" w14:textId="77777777" w:rsidR="00A15764" w:rsidRPr="00A21518" w:rsidRDefault="00A15764" w:rsidP="00A21518">
            <w:pPr>
              <w:pStyle w:val="afd"/>
              <w:jc w:val="center"/>
              <w:rPr>
                <w:szCs w:val="28"/>
              </w:rPr>
            </w:pPr>
          </w:p>
        </w:tc>
        <w:tc>
          <w:tcPr>
            <w:tcW w:w="1276" w:type="dxa"/>
          </w:tcPr>
          <w:p w14:paraId="653625F8" w14:textId="488933C5" w:rsidR="00A15764" w:rsidRPr="00F706A1" w:rsidRDefault="00F706A1" w:rsidP="00A21518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2,4</w:t>
            </w:r>
            <w:r>
              <w:rPr>
                <w:rFonts w:ascii="Calibri" w:hAnsi="Calibri"/>
                <w:szCs w:val="28"/>
                <w:lang w:val="ru-RU"/>
              </w:rPr>
              <w:t>±</w:t>
            </w:r>
            <w:r>
              <w:rPr>
                <w:szCs w:val="28"/>
                <w:lang w:val="ru-RU"/>
              </w:rPr>
              <w:t>0,3</w:t>
            </w:r>
          </w:p>
        </w:tc>
        <w:tc>
          <w:tcPr>
            <w:tcW w:w="1275" w:type="dxa"/>
          </w:tcPr>
          <w:p w14:paraId="30445380" w14:textId="7CC74524" w:rsidR="00A15764" w:rsidRPr="003E27C6" w:rsidRDefault="00A15764" w:rsidP="00A21518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3E27C6">
              <w:rPr>
                <w:rFonts w:cs="Times New Roman"/>
                <w:szCs w:val="28"/>
              </w:rPr>
              <w:t>6</w:t>
            </w:r>
          </w:p>
        </w:tc>
        <w:tc>
          <w:tcPr>
            <w:tcW w:w="1588" w:type="dxa"/>
          </w:tcPr>
          <w:p w14:paraId="3A316C18" w14:textId="266694D7" w:rsidR="00A15764" w:rsidRPr="003E27C6" w:rsidRDefault="00F706A1" w:rsidP="00A21518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3E27C6">
              <w:rPr>
                <w:rFonts w:cs="Times New Roman"/>
                <w:szCs w:val="28"/>
                <w:lang w:val="ru-RU"/>
              </w:rPr>
              <w:t>0,4±</w:t>
            </w:r>
            <w:r w:rsidR="00174FB6" w:rsidRPr="003E27C6">
              <w:rPr>
                <w:rFonts w:cs="Times New Roman"/>
                <w:szCs w:val="28"/>
                <w:lang w:val="ru-RU"/>
              </w:rPr>
              <w:t>0,1</w:t>
            </w:r>
            <w:r w:rsidR="003E27C6" w:rsidRPr="003E27C6">
              <w:rPr>
                <w:rFonts w:cs="Times New Roman"/>
                <w:szCs w:val="28"/>
                <w:lang w:val="ru-RU"/>
              </w:rPr>
              <w:t>**</w:t>
            </w:r>
          </w:p>
        </w:tc>
      </w:tr>
      <w:tr w:rsidR="00A15764" w:rsidRPr="00A21518" w14:paraId="07C025D8" w14:textId="150CB60E" w:rsidTr="003E27C6">
        <w:tc>
          <w:tcPr>
            <w:tcW w:w="594" w:type="dxa"/>
          </w:tcPr>
          <w:p w14:paraId="28EE4947" w14:textId="66668F77" w:rsidR="00A15764" w:rsidRPr="00A21518" w:rsidRDefault="00A21518" w:rsidP="00A21518">
            <w:pPr>
              <w:pStyle w:val="afd"/>
              <w:jc w:val="center"/>
              <w:rPr>
                <w:szCs w:val="28"/>
                <w:lang w:val="ru-RU"/>
              </w:rPr>
            </w:pPr>
            <w:r w:rsidRPr="00A21518">
              <w:rPr>
                <w:szCs w:val="28"/>
                <w:lang w:val="ru-RU"/>
              </w:rPr>
              <w:t>3</w:t>
            </w:r>
          </w:p>
        </w:tc>
        <w:tc>
          <w:tcPr>
            <w:tcW w:w="3375" w:type="dxa"/>
          </w:tcPr>
          <w:p w14:paraId="78FEA39D" w14:textId="5EDE0B90" w:rsidR="00A15764" w:rsidRPr="00174FB6" w:rsidRDefault="00A15764" w:rsidP="00174FB6">
            <w:pPr>
              <w:pStyle w:val="afd"/>
              <w:rPr>
                <w:szCs w:val="28"/>
                <w:lang w:val="ru-RU"/>
              </w:rPr>
            </w:pPr>
            <w:r w:rsidRPr="00A21518">
              <w:rPr>
                <w:szCs w:val="28"/>
              </w:rPr>
              <w:t>И</w:t>
            </w:r>
            <w:proofErr w:type="spellStart"/>
            <w:r w:rsidR="00174FB6">
              <w:rPr>
                <w:szCs w:val="28"/>
                <w:lang w:val="ru-RU"/>
              </w:rPr>
              <w:t>шемическая</w:t>
            </w:r>
            <w:proofErr w:type="spellEnd"/>
            <w:r w:rsidR="00174FB6">
              <w:rPr>
                <w:szCs w:val="28"/>
                <w:lang w:val="ru-RU"/>
              </w:rPr>
              <w:t xml:space="preserve"> болезнь сердца</w:t>
            </w:r>
          </w:p>
        </w:tc>
        <w:tc>
          <w:tcPr>
            <w:tcW w:w="1418" w:type="dxa"/>
          </w:tcPr>
          <w:p w14:paraId="5BD7B339" w14:textId="00FBCCE4" w:rsidR="00A15764" w:rsidRPr="00A21518" w:rsidRDefault="00A15764" w:rsidP="00A21518">
            <w:pPr>
              <w:pStyle w:val="afd"/>
              <w:jc w:val="center"/>
              <w:rPr>
                <w:szCs w:val="28"/>
              </w:rPr>
            </w:pPr>
            <w:r w:rsidRPr="00A21518">
              <w:rPr>
                <w:szCs w:val="28"/>
              </w:rPr>
              <w:t>179</w:t>
            </w:r>
          </w:p>
        </w:tc>
        <w:tc>
          <w:tcPr>
            <w:tcW w:w="1276" w:type="dxa"/>
          </w:tcPr>
          <w:p w14:paraId="79283260" w14:textId="72124B4C" w:rsidR="00A15764" w:rsidRPr="00F706A1" w:rsidRDefault="00F706A1" w:rsidP="00A21518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12,2</w:t>
            </w:r>
            <w:r>
              <w:rPr>
                <w:rFonts w:ascii="Calibri" w:hAnsi="Calibri"/>
                <w:szCs w:val="28"/>
                <w:lang w:val="ru-RU"/>
              </w:rPr>
              <w:t>±</w:t>
            </w:r>
            <w:r>
              <w:rPr>
                <w:szCs w:val="28"/>
                <w:lang w:val="ru-RU"/>
              </w:rPr>
              <w:t>0,8</w:t>
            </w:r>
          </w:p>
        </w:tc>
        <w:tc>
          <w:tcPr>
            <w:tcW w:w="1275" w:type="dxa"/>
          </w:tcPr>
          <w:p w14:paraId="7D036ED7" w14:textId="03B4729D" w:rsidR="00A15764" w:rsidRPr="003E27C6" w:rsidRDefault="00A15764" w:rsidP="00A21518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3E27C6">
              <w:rPr>
                <w:rFonts w:cs="Times New Roman"/>
                <w:szCs w:val="28"/>
              </w:rPr>
              <w:t>31</w:t>
            </w:r>
          </w:p>
        </w:tc>
        <w:tc>
          <w:tcPr>
            <w:tcW w:w="1588" w:type="dxa"/>
          </w:tcPr>
          <w:p w14:paraId="23B0E8B1" w14:textId="4868CD2D" w:rsidR="00A15764" w:rsidRPr="003E27C6" w:rsidRDefault="00F706A1" w:rsidP="00A21518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3E27C6">
              <w:rPr>
                <w:rFonts w:cs="Times New Roman"/>
                <w:szCs w:val="28"/>
                <w:lang w:val="ru-RU"/>
              </w:rPr>
              <w:t>2,1±</w:t>
            </w:r>
            <w:r w:rsidR="00174FB6" w:rsidRPr="003E27C6">
              <w:rPr>
                <w:rFonts w:cs="Times New Roman"/>
                <w:szCs w:val="28"/>
                <w:lang w:val="ru-RU"/>
              </w:rPr>
              <w:t>0,3</w:t>
            </w:r>
            <w:r w:rsidR="003E27C6" w:rsidRPr="003E27C6">
              <w:rPr>
                <w:rFonts w:cs="Times New Roman"/>
                <w:szCs w:val="28"/>
                <w:lang w:val="ru-RU"/>
              </w:rPr>
              <w:t>**</w:t>
            </w:r>
          </w:p>
        </w:tc>
      </w:tr>
      <w:tr w:rsidR="00A15764" w:rsidRPr="00A21518" w14:paraId="39DB35A5" w14:textId="54DB8B37" w:rsidTr="003E27C6">
        <w:tc>
          <w:tcPr>
            <w:tcW w:w="594" w:type="dxa"/>
          </w:tcPr>
          <w:p w14:paraId="73A284C1" w14:textId="079AB089" w:rsidR="00A15764" w:rsidRPr="00A21518" w:rsidRDefault="00A21518" w:rsidP="00A21518">
            <w:pPr>
              <w:pStyle w:val="afd"/>
              <w:jc w:val="center"/>
              <w:rPr>
                <w:szCs w:val="28"/>
                <w:lang w:val="ru-RU"/>
              </w:rPr>
            </w:pPr>
            <w:r w:rsidRPr="00A21518">
              <w:rPr>
                <w:szCs w:val="28"/>
                <w:lang w:val="ru-RU"/>
              </w:rPr>
              <w:t>4</w:t>
            </w:r>
          </w:p>
        </w:tc>
        <w:tc>
          <w:tcPr>
            <w:tcW w:w="3375" w:type="dxa"/>
          </w:tcPr>
          <w:p w14:paraId="71788D22" w14:textId="306D5A49" w:rsidR="00A15764" w:rsidRPr="00174FB6" w:rsidRDefault="00A15764" w:rsidP="00174FB6">
            <w:pPr>
              <w:pStyle w:val="afd"/>
              <w:rPr>
                <w:szCs w:val="28"/>
                <w:lang w:val="ru-RU"/>
              </w:rPr>
            </w:pPr>
            <w:r w:rsidRPr="00A21518">
              <w:rPr>
                <w:szCs w:val="28"/>
              </w:rPr>
              <w:t xml:space="preserve">Нарушения микроциркуляции </w:t>
            </w:r>
            <w:r w:rsidR="00174FB6">
              <w:rPr>
                <w:szCs w:val="28"/>
                <w:lang w:val="ru-RU"/>
              </w:rPr>
              <w:t>головного мозга</w:t>
            </w:r>
          </w:p>
        </w:tc>
        <w:tc>
          <w:tcPr>
            <w:tcW w:w="1418" w:type="dxa"/>
          </w:tcPr>
          <w:p w14:paraId="38CB3E00" w14:textId="56F006D1" w:rsidR="00A15764" w:rsidRPr="00A21518" w:rsidRDefault="00A15764" w:rsidP="00A21518">
            <w:pPr>
              <w:pStyle w:val="afd"/>
              <w:jc w:val="center"/>
              <w:rPr>
                <w:szCs w:val="28"/>
              </w:rPr>
            </w:pPr>
            <w:r w:rsidRPr="00A21518">
              <w:rPr>
                <w:szCs w:val="28"/>
              </w:rPr>
              <w:t>55</w:t>
            </w:r>
          </w:p>
        </w:tc>
        <w:tc>
          <w:tcPr>
            <w:tcW w:w="1276" w:type="dxa"/>
          </w:tcPr>
          <w:p w14:paraId="1E707DFC" w14:textId="60167354" w:rsidR="00A15764" w:rsidRPr="00F706A1" w:rsidRDefault="00F706A1" w:rsidP="00A21518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3,7</w:t>
            </w:r>
            <w:r>
              <w:rPr>
                <w:rFonts w:ascii="Calibri" w:hAnsi="Calibri"/>
                <w:szCs w:val="28"/>
                <w:lang w:val="ru-RU"/>
              </w:rPr>
              <w:t>±</w:t>
            </w:r>
            <w:r>
              <w:rPr>
                <w:szCs w:val="28"/>
                <w:lang w:val="ru-RU"/>
              </w:rPr>
              <w:t>0,4</w:t>
            </w:r>
          </w:p>
        </w:tc>
        <w:tc>
          <w:tcPr>
            <w:tcW w:w="1275" w:type="dxa"/>
          </w:tcPr>
          <w:p w14:paraId="68164829" w14:textId="3C9DA051" w:rsidR="00A15764" w:rsidRPr="003E27C6" w:rsidRDefault="00A15764" w:rsidP="00A21518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3E27C6">
              <w:rPr>
                <w:rFonts w:cs="Times New Roman"/>
                <w:szCs w:val="28"/>
              </w:rPr>
              <w:t>6</w:t>
            </w:r>
          </w:p>
        </w:tc>
        <w:tc>
          <w:tcPr>
            <w:tcW w:w="1588" w:type="dxa"/>
          </w:tcPr>
          <w:p w14:paraId="0578B0AC" w14:textId="779425B7" w:rsidR="00A15764" w:rsidRPr="003E27C6" w:rsidRDefault="00F706A1" w:rsidP="00A21518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3E27C6">
              <w:rPr>
                <w:rFonts w:cs="Times New Roman"/>
                <w:szCs w:val="28"/>
                <w:lang w:val="ru-RU"/>
              </w:rPr>
              <w:t>0,4±</w:t>
            </w:r>
            <w:r w:rsidR="00174FB6" w:rsidRPr="003E27C6">
              <w:rPr>
                <w:rFonts w:cs="Times New Roman"/>
                <w:szCs w:val="28"/>
                <w:lang w:val="ru-RU"/>
              </w:rPr>
              <w:t>0,1</w:t>
            </w:r>
            <w:r w:rsidR="003E27C6" w:rsidRPr="003E27C6">
              <w:rPr>
                <w:rFonts w:cs="Times New Roman"/>
                <w:szCs w:val="28"/>
                <w:lang w:val="ru-RU"/>
              </w:rPr>
              <w:t>**</w:t>
            </w:r>
          </w:p>
        </w:tc>
      </w:tr>
      <w:tr w:rsidR="00A15764" w:rsidRPr="00A21518" w14:paraId="055BFC9E" w14:textId="021E7B59" w:rsidTr="003E27C6">
        <w:tc>
          <w:tcPr>
            <w:tcW w:w="594" w:type="dxa"/>
          </w:tcPr>
          <w:p w14:paraId="752FAC2C" w14:textId="54732540" w:rsidR="00A15764" w:rsidRPr="00A21518" w:rsidRDefault="00A21518" w:rsidP="00A21518">
            <w:pPr>
              <w:pStyle w:val="afd"/>
              <w:jc w:val="center"/>
              <w:rPr>
                <w:szCs w:val="28"/>
                <w:lang w:val="ru-RU"/>
              </w:rPr>
            </w:pPr>
            <w:r w:rsidRPr="00A21518">
              <w:rPr>
                <w:szCs w:val="28"/>
                <w:lang w:val="ru-RU"/>
              </w:rPr>
              <w:t>5</w:t>
            </w:r>
          </w:p>
        </w:tc>
        <w:tc>
          <w:tcPr>
            <w:tcW w:w="3375" w:type="dxa"/>
          </w:tcPr>
          <w:p w14:paraId="29A5D23C" w14:textId="3CCBE57C" w:rsidR="00A15764" w:rsidRPr="00A21518" w:rsidRDefault="00A15764" w:rsidP="006E5516">
            <w:pPr>
              <w:pStyle w:val="afd"/>
              <w:rPr>
                <w:szCs w:val="28"/>
              </w:rPr>
            </w:pPr>
            <w:r w:rsidRPr="00A21518">
              <w:rPr>
                <w:szCs w:val="28"/>
              </w:rPr>
              <w:t>Микроинсульт</w:t>
            </w:r>
          </w:p>
        </w:tc>
        <w:tc>
          <w:tcPr>
            <w:tcW w:w="1418" w:type="dxa"/>
          </w:tcPr>
          <w:p w14:paraId="597F12B9" w14:textId="51425E69" w:rsidR="00A15764" w:rsidRPr="00A21518" w:rsidRDefault="00A15764" w:rsidP="00A21518">
            <w:pPr>
              <w:pStyle w:val="afd"/>
              <w:jc w:val="center"/>
              <w:rPr>
                <w:szCs w:val="28"/>
              </w:rPr>
            </w:pPr>
            <w:r w:rsidRPr="00A21518">
              <w:rPr>
                <w:szCs w:val="28"/>
              </w:rPr>
              <w:t>16</w:t>
            </w:r>
          </w:p>
        </w:tc>
        <w:tc>
          <w:tcPr>
            <w:tcW w:w="1276" w:type="dxa"/>
          </w:tcPr>
          <w:p w14:paraId="33540D90" w14:textId="233A774C" w:rsidR="00A15764" w:rsidRPr="00F706A1" w:rsidRDefault="00F706A1" w:rsidP="00A21518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1,0</w:t>
            </w:r>
            <w:r>
              <w:rPr>
                <w:rFonts w:ascii="Calibri" w:hAnsi="Calibri"/>
                <w:szCs w:val="28"/>
                <w:lang w:val="ru-RU"/>
              </w:rPr>
              <w:t>±</w:t>
            </w:r>
            <w:r>
              <w:rPr>
                <w:szCs w:val="28"/>
                <w:lang w:val="ru-RU"/>
              </w:rPr>
              <w:t>0,2</w:t>
            </w:r>
            <w:r w:rsidR="003E27C6">
              <w:rPr>
                <w:szCs w:val="28"/>
                <w:lang w:val="ru-RU"/>
              </w:rPr>
              <w:t>*</w:t>
            </w:r>
          </w:p>
        </w:tc>
        <w:tc>
          <w:tcPr>
            <w:tcW w:w="1275" w:type="dxa"/>
          </w:tcPr>
          <w:p w14:paraId="7AFE359F" w14:textId="5C9DF886" w:rsidR="00A15764" w:rsidRPr="003E27C6" w:rsidRDefault="00A15764" w:rsidP="00A21518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3E27C6">
              <w:rPr>
                <w:rFonts w:cs="Times New Roman"/>
                <w:szCs w:val="28"/>
              </w:rPr>
              <w:t>-</w:t>
            </w:r>
          </w:p>
        </w:tc>
        <w:tc>
          <w:tcPr>
            <w:tcW w:w="1588" w:type="dxa"/>
          </w:tcPr>
          <w:p w14:paraId="666EB609" w14:textId="297CB402" w:rsidR="00A15764" w:rsidRPr="003E27C6" w:rsidRDefault="00F706A1" w:rsidP="00A21518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3E27C6">
              <w:rPr>
                <w:rFonts w:cs="Times New Roman"/>
                <w:szCs w:val="28"/>
                <w:lang w:val="ru-RU"/>
              </w:rPr>
              <w:t>-</w:t>
            </w:r>
          </w:p>
        </w:tc>
      </w:tr>
      <w:tr w:rsidR="00A15764" w:rsidRPr="00A21518" w14:paraId="6BB802E8" w14:textId="404A53A9" w:rsidTr="003E27C6">
        <w:tc>
          <w:tcPr>
            <w:tcW w:w="594" w:type="dxa"/>
          </w:tcPr>
          <w:p w14:paraId="5FBC8352" w14:textId="6068EBE7" w:rsidR="00A15764" w:rsidRPr="00A21518" w:rsidRDefault="00A21518" w:rsidP="00A21518">
            <w:pPr>
              <w:pStyle w:val="afd"/>
              <w:jc w:val="center"/>
              <w:rPr>
                <w:szCs w:val="28"/>
                <w:lang w:val="ru-RU"/>
              </w:rPr>
            </w:pPr>
            <w:r w:rsidRPr="00A21518">
              <w:rPr>
                <w:szCs w:val="28"/>
                <w:lang w:val="ru-RU"/>
              </w:rPr>
              <w:t>6</w:t>
            </w:r>
          </w:p>
        </w:tc>
        <w:tc>
          <w:tcPr>
            <w:tcW w:w="3375" w:type="dxa"/>
          </w:tcPr>
          <w:p w14:paraId="34F6E396" w14:textId="40ED03ED" w:rsidR="00A15764" w:rsidRPr="00A21518" w:rsidRDefault="00A15764" w:rsidP="006E5516">
            <w:pPr>
              <w:pStyle w:val="afd"/>
              <w:rPr>
                <w:szCs w:val="28"/>
              </w:rPr>
            </w:pPr>
            <w:r w:rsidRPr="00A21518">
              <w:rPr>
                <w:szCs w:val="28"/>
              </w:rPr>
              <w:t>Сахарный диабет</w:t>
            </w:r>
          </w:p>
        </w:tc>
        <w:tc>
          <w:tcPr>
            <w:tcW w:w="1418" w:type="dxa"/>
          </w:tcPr>
          <w:p w14:paraId="7E85AF14" w14:textId="7A2CC951" w:rsidR="00A15764" w:rsidRPr="00A21518" w:rsidRDefault="00A15764" w:rsidP="00A21518">
            <w:pPr>
              <w:pStyle w:val="afd"/>
              <w:jc w:val="center"/>
              <w:rPr>
                <w:szCs w:val="28"/>
              </w:rPr>
            </w:pPr>
            <w:r w:rsidRPr="00A21518">
              <w:rPr>
                <w:szCs w:val="28"/>
              </w:rPr>
              <w:t>89</w:t>
            </w:r>
          </w:p>
        </w:tc>
        <w:tc>
          <w:tcPr>
            <w:tcW w:w="1276" w:type="dxa"/>
          </w:tcPr>
          <w:p w14:paraId="1FB3BE06" w14:textId="2DC45EDD" w:rsidR="00A15764" w:rsidRPr="00F706A1" w:rsidRDefault="00F706A1" w:rsidP="00A21518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6,0</w:t>
            </w:r>
            <w:r>
              <w:rPr>
                <w:rFonts w:ascii="Calibri" w:hAnsi="Calibri"/>
                <w:szCs w:val="28"/>
                <w:lang w:val="ru-RU"/>
              </w:rPr>
              <w:t>±</w:t>
            </w:r>
            <w:r>
              <w:rPr>
                <w:szCs w:val="28"/>
                <w:lang w:val="ru-RU"/>
              </w:rPr>
              <w:t>0,6</w:t>
            </w:r>
          </w:p>
        </w:tc>
        <w:tc>
          <w:tcPr>
            <w:tcW w:w="1275" w:type="dxa"/>
          </w:tcPr>
          <w:p w14:paraId="699A9E4E" w14:textId="061C0E82" w:rsidR="00A15764" w:rsidRPr="003E27C6" w:rsidRDefault="00A15764" w:rsidP="00A21518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3E27C6">
              <w:rPr>
                <w:rFonts w:cs="Times New Roman"/>
                <w:szCs w:val="28"/>
              </w:rPr>
              <w:t>18</w:t>
            </w:r>
          </w:p>
        </w:tc>
        <w:tc>
          <w:tcPr>
            <w:tcW w:w="1588" w:type="dxa"/>
          </w:tcPr>
          <w:p w14:paraId="7E784372" w14:textId="0977CCAD" w:rsidR="00A15764" w:rsidRPr="003E27C6" w:rsidRDefault="00F706A1" w:rsidP="00A21518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3E27C6">
              <w:rPr>
                <w:rFonts w:cs="Times New Roman"/>
                <w:szCs w:val="28"/>
                <w:lang w:val="ru-RU"/>
              </w:rPr>
              <w:t>1,2±</w:t>
            </w:r>
            <w:r w:rsidR="00174FB6" w:rsidRPr="003E27C6">
              <w:rPr>
                <w:rFonts w:cs="Times New Roman"/>
                <w:szCs w:val="28"/>
                <w:lang w:val="ru-RU"/>
              </w:rPr>
              <w:t>0,2</w:t>
            </w:r>
            <w:r w:rsidR="003E27C6" w:rsidRPr="003E27C6">
              <w:rPr>
                <w:rFonts w:cs="Times New Roman"/>
                <w:szCs w:val="28"/>
                <w:lang w:val="ru-RU"/>
              </w:rPr>
              <w:t>**</w:t>
            </w:r>
          </w:p>
        </w:tc>
      </w:tr>
      <w:tr w:rsidR="00A15764" w:rsidRPr="00A21518" w14:paraId="6053D0D5" w14:textId="66C07070" w:rsidTr="003E27C6">
        <w:tc>
          <w:tcPr>
            <w:tcW w:w="594" w:type="dxa"/>
          </w:tcPr>
          <w:p w14:paraId="4700F852" w14:textId="342EED16" w:rsidR="00A15764" w:rsidRPr="00A21518" w:rsidRDefault="00A21518" w:rsidP="00A21518">
            <w:pPr>
              <w:pStyle w:val="afd"/>
              <w:jc w:val="center"/>
              <w:rPr>
                <w:szCs w:val="28"/>
                <w:lang w:val="ru-RU"/>
              </w:rPr>
            </w:pPr>
            <w:r w:rsidRPr="00A21518">
              <w:rPr>
                <w:szCs w:val="28"/>
                <w:lang w:val="ru-RU"/>
              </w:rPr>
              <w:t>7</w:t>
            </w:r>
          </w:p>
        </w:tc>
        <w:tc>
          <w:tcPr>
            <w:tcW w:w="3375" w:type="dxa"/>
          </w:tcPr>
          <w:p w14:paraId="0D545FB1" w14:textId="5E06D407" w:rsidR="00A15764" w:rsidRPr="00A21518" w:rsidRDefault="00A15764" w:rsidP="006E5516">
            <w:pPr>
              <w:pStyle w:val="afd"/>
              <w:rPr>
                <w:szCs w:val="28"/>
              </w:rPr>
            </w:pPr>
            <w:r w:rsidRPr="00A21518">
              <w:rPr>
                <w:szCs w:val="28"/>
              </w:rPr>
              <w:t>Заболевания почек</w:t>
            </w:r>
          </w:p>
        </w:tc>
        <w:tc>
          <w:tcPr>
            <w:tcW w:w="1418" w:type="dxa"/>
          </w:tcPr>
          <w:p w14:paraId="78E7C1DE" w14:textId="23342D33" w:rsidR="00A15764" w:rsidRPr="00A21518" w:rsidRDefault="00A15764" w:rsidP="00A21518">
            <w:pPr>
              <w:pStyle w:val="afd"/>
              <w:jc w:val="center"/>
              <w:rPr>
                <w:szCs w:val="28"/>
              </w:rPr>
            </w:pPr>
            <w:r w:rsidRPr="00A21518">
              <w:rPr>
                <w:szCs w:val="28"/>
              </w:rPr>
              <w:t>296</w:t>
            </w:r>
          </w:p>
        </w:tc>
        <w:tc>
          <w:tcPr>
            <w:tcW w:w="1276" w:type="dxa"/>
          </w:tcPr>
          <w:p w14:paraId="50BC38F7" w14:textId="3F70C61D" w:rsidR="00A15764" w:rsidRPr="00F706A1" w:rsidRDefault="00F706A1" w:rsidP="00A21518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20,2</w:t>
            </w:r>
            <w:r>
              <w:rPr>
                <w:rFonts w:ascii="Calibri" w:hAnsi="Calibri"/>
                <w:szCs w:val="28"/>
                <w:lang w:val="ru-RU"/>
              </w:rPr>
              <w:t>±</w:t>
            </w:r>
            <w:r>
              <w:rPr>
                <w:szCs w:val="28"/>
                <w:lang w:val="ru-RU"/>
              </w:rPr>
              <w:t>1,0</w:t>
            </w:r>
          </w:p>
        </w:tc>
        <w:tc>
          <w:tcPr>
            <w:tcW w:w="1275" w:type="dxa"/>
          </w:tcPr>
          <w:p w14:paraId="6E05672B" w14:textId="7D6544D9" w:rsidR="00A15764" w:rsidRPr="003E27C6" w:rsidRDefault="00A15764" w:rsidP="00A21518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3E27C6">
              <w:rPr>
                <w:rFonts w:cs="Times New Roman"/>
                <w:szCs w:val="28"/>
              </w:rPr>
              <w:t>94</w:t>
            </w:r>
          </w:p>
        </w:tc>
        <w:tc>
          <w:tcPr>
            <w:tcW w:w="1588" w:type="dxa"/>
          </w:tcPr>
          <w:p w14:paraId="7FA6549F" w14:textId="53F3D19A" w:rsidR="00A15764" w:rsidRPr="003E27C6" w:rsidRDefault="00F706A1" w:rsidP="00A21518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3E27C6">
              <w:rPr>
                <w:rFonts w:cs="Times New Roman"/>
                <w:szCs w:val="28"/>
                <w:lang w:val="ru-RU"/>
              </w:rPr>
              <w:t>6,4±</w:t>
            </w:r>
            <w:r w:rsidR="00174FB6" w:rsidRPr="003E27C6">
              <w:rPr>
                <w:rFonts w:cs="Times New Roman"/>
                <w:szCs w:val="28"/>
                <w:lang w:val="ru-RU"/>
              </w:rPr>
              <w:t>0,6</w:t>
            </w:r>
            <w:r w:rsidR="003E27C6" w:rsidRPr="003E27C6">
              <w:rPr>
                <w:rFonts w:cs="Times New Roman"/>
                <w:szCs w:val="28"/>
                <w:lang w:val="ru-RU"/>
              </w:rPr>
              <w:t>**</w:t>
            </w:r>
          </w:p>
        </w:tc>
      </w:tr>
      <w:tr w:rsidR="00A15764" w:rsidRPr="00A21518" w14:paraId="2D4A3120" w14:textId="2B095318" w:rsidTr="003E27C6">
        <w:tc>
          <w:tcPr>
            <w:tcW w:w="594" w:type="dxa"/>
          </w:tcPr>
          <w:p w14:paraId="2ADDDD7C" w14:textId="074A3B9D" w:rsidR="00A15764" w:rsidRPr="00A21518" w:rsidRDefault="00A21518" w:rsidP="00A21518">
            <w:pPr>
              <w:pStyle w:val="afd"/>
              <w:jc w:val="center"/>
              <w:rPr>
                <w:szCs w:val="28"/>
                <w:lang w:val="ru-RU"/>
              </w:rPr>
            </w:pPr>
            <w:r w:rsidRPr="00A21518">
              <w:rPr>
                <w:szCs w:val="28"/>
                <w:lang w:val="ru-RU"/>
              </w:rPr>
              <w:t>8</w:t>
            </w:r>
          </w:p>
        </w:tc>
        <w:tc>
          <w:tcPr>
            <w:tcW w:w="3375" w:type="dxa"/>
          </w:tcPr>
          <w:p w14:paraId="0A7F7118" w14:textId="0B432B39" w:rsidR="00A15764" w:rsidRPr="00A21518" w:rsidRDefault="00A15764" w:rsidP="006E5516">
            <w:pPr>
              <w:pStyle w:val="afd"/>
              <w:rPr>
                <w:szCs w:val="28"/>
              </w:rPr>
            </w:pPr>
            <w:r w:rsidRPr="00A21518">
              <w:rPr>
                <w:szCs w:val="28"/>
              </w:rPr>
              <w:t>Ожирение</w:t>
            </w:r>
          </w:p>
        </w:tc>
        <w:tc>
          <w:tcPr>
            <w:tcW w:w="1418" w:type="dxa"/>
          </w:tcPr>
          <w:p w14:paraId="562266E8" w14:textId="23B6D246" w:rsidR="00A15764" w:rsidRPr="00A21518" w:rsidRDefault="00A15764" w:rsidP="00A21518">
            <w:pPr>
              <w:pStyle w:val="afd"/>
              <w:jc w:val="center"/>
              <w:rPr>
                <w:szCs w:val="28"/>
              </w:rPr>
            </w:pPr>
            <w:r w:rsidRPr="00A21518">
              <w:rPr>
                <w:szCs w:val="28"/>
              </w:rPr>
              <w:t>426</w:t>
            </w:r>
          </w:p>
        </w:tc>
        <w:tc>
          <w:tcPr>
            <w:tcW w:w="1276" w:type="dxa"/>
          </w:tcPr>
          <w:p w14:paraId="050B49C2" w14:textId="2CCDCDD2" w:rsidR="00A15764" w:rsidRPr="00F706A1" w:rsidRDefault="00F706A1" w:rsidP="00A21518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29,0</w:t>
            </w:r>
            <w:r>
              <w:rPr>
                <w:rFonts w:ascii="Calibri" w:hAnsi="Calibri"/>
                <w:szCs w:val="28"/>
                <w:lang w:val="ru-RU"/>
              </w:rPr>
              <w:t>±</w:t>
            </w:r>
            <w:r>
              <w:rPr>
                <w:szCs w:val="28"/>
                <w:lang w:val="ru-RU"/>
              </w:rPr>
              <w:t>1,1</w:t>
            </w:r>
          </w:p>
        </w:tc>
        <w:tc>
          <w:tcPr>
            <w:tcW w:w="1275" w:type="dxa"/>
          </w:tcPr>
          <w:p w14:paraId="00D2AD2C" w14:textId="310F3ECE" w:rsidR="00A15764" w:rsidRPr="003E27C6" w:rsidRDefault="00A15764" w:rsidP="00A21518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3E27C6">
              <w:rPr>
                <w:rFonts w:cs="Times New Roman"/>
                <w:szCs w:val="28"/>
              </w:rPr>
              <w:t>114</w:t>
            </w:r>
          </w:p>
        </w:tc>
        <w:tc>
          <w:tcPr>
            <w:tcW w:w="1588" w:type="dxa"/>
          </w:tcPr>
          <w:p w14:paraId="1FC598F6" w14:textId="4BBCE918" w:rsidR="00A15764" w:rsidRPr="003E27C6" w:rsidRDefault="00F706A1" w:rsidP="00A21518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3E27C6">
              <w:rPr>
                <w:rFonts w:cs="Times New Roman"/>
                <w:szCs w:val="28"/>
                <w:lang w:val="ru-RU"/>
              </w:rPr>
              <w:t>7,8±</w:t>
            </w:r>
            <w:r w:rsidR="00174FB6" w:rsidRPr="003E27C6">
              <w:rPr>
                <w:rFonts w:cs="Times New Roman"/>
                <w:szCs w:val="28"/>
                <w:lang w:val="ru-RU"/>
              </w:rPr>
              <w:t>0,7</w:t>
            </w:r>
            <w:r w:rsidR="003E27C6" w:rsidRPr="003E27C6">
              <w:rPr>
                <w:rFonts w:cs="Times New Roman"/>
                <w:szCs w:val="28"/>
                <w:lang w:val="ru-RU"/>
              </w:rPr>
              <w:t>**</w:t>
            </w:r>
          </w:p>
        </w:tc>
      </w:tr>
      <w:tr w:rsidR="00A15764" w:rsidRPr="00A21518" w14:paraId="47AE38B9" w14:textId="7A89D5A7" w:rsidTr="003E27C6">
        <w:tc>
          <w:tcPr>
            <w:tcW w:w="594" w:type="dxa"/>
          </w:tcPr>
          <w:p w14:paraId="747D9156" w14:textId="45DDA89D" w:rsidR="00A15764" w:rsidRPr="00A21518" w:rsidRDefault="00A21518" w:rsidP="00A21518">
            <w:pPr>
              <w:pStyle w:val="afd"/>
              <w:jc w:val="center"/>
              <w:rPr>
                <w:szCs w:val="28"/>
                <w:lang w:val="ru-RU"/>
              </w:rPr>
            </w:pPr>
            <w:r w:rsidRPr="00A21518">
              <w:rPr>
                <w:szCs w:val="28"/>
                <w:lang w:val="ru-RU"/>
              </w:rPr>
              <w:t>9</w:t>
            </w:r>
          </w:p>
        </w:tc>
        <w:tc>
          <w:tcPr>
            <w:tcW w:w="3375" w:type="dxa"/>
          </w:tcPr>
          <w:p w14:paraId="124B5EB0" w14:textId="1C86A53B" w:rsidR="00A15764" w:rsidRPr="00A21518" w:rsidRDefault="00A15764" w:rsidP="006E5516">
            <w:pPr>
              <w:pStyle w:val="afd"/>
              <w:rPr>
                <w:szCs w:val="28"/>
              </w:rPr>
            </w:pPr>
            <w:r w:rsidRPr="00A21518">
              <w:rPr>
                <w:szCs w:val="28"/>
              </w:rPr>
              <w:t>Хронический гепатит</w:t>
            </w:r>
          </w:p>
        </w:tc>
        <w:tc>
          <w:tcPr>
            <w:tcW w:w="1418" w:type="dxa"/>
          </w:tcPr>
          <w:p w14:paraId="707C3E8B" w14:textId="37AD8B9E" w:rsidR="00A15764" w:rsidRPr="00A21518" w:rsidRDefault="00A15764" w:rsidP="00A21518">
            <w:pPr>
              <w:pStyle w:val="afd"/>
              <w:jc w:val="center"/>
              <w:rPr>
                <w:szCs w:val="28"/>
              </w:rPr>
            </w:pPr>
            <w:r w:rsidRPr="00A21518">
              <w:rPr>
                <w:szCs w:val="28"/>
              </w:rPr>
              <w:t>27</w:t>
            </w:r>
          </w:p>
        </w:tc>
        <w:tc>
          <w:tcPr>
            <w:tcW w:w="1276" w:type="dxa"/>
          </w:tcPr>
          <w:p w14:paraId="6CBC7710" w14:textId="3BE8A5A1" w:rsidR="00A15764" w:rsidRPr="00F706A1" w:rsidRDefault="00F706A1" w:rsidP="00A21518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1,8</w:t>
            </w:r>
            <w:r>
              <w:rPr>
                <w:rFonts w:ascii="Calibri" w:hAnsi="Calibri"/>
                <w:szCs w:val="28"/>
                <w:lang w:val="ru-RU"/>
              </w:rPr>
              <w:t>±</w:t>
            </w:r>
            <w:r>
              <w:rPr>
                <w:szCs w:val="28"/>
                <w:lang w:val="ru-RU"/>
              </w:rPr>
              <w:t>0,3</w:t>
            </w:r>
          </w:p>
        </w:tc>
        <w:tc>
          <w:tcPr>
            <w:tcW w:w="1275" w:type="dxa"/>
          </w:tcPr>
          <w:p w14:paraId="69785052" w14:textId="30E935FC" w:rsidR="00A15764" w:rsidRPr="003E27C6" w:rsidRDefault="00A15764" w:rsidP="00A21518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3E27C6">
              <w:rPr>
                <w:rFonts w:cs="Times New Roman"/>
                <w:szCs w:val="28"/>
              </w:rPr>
              <w:t>10</w:t>
            </w:r>
          </w:p>
        </w:tc>
        <w:tc>
          <w:tcPr>
            <w:tcW w:w="1588" w:type="dxa"/>
          </w:tcPr>
          <w:p w14:paraId="14D66207" w14:textId="294729FE" w:rsidR="00A15764" w:rsidRPr="003E27C6" w:rsidRDefault="00F706A1" w:rsidP="00A21518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3E27C6">
              <w:rPr>
                <w:rFonts w:cs="Times New Roman"/>
                <w:szCs w:val="28"/>
                <w:lang w:val="ru-RU"/>
              </w:rPr>
              <w:t>0,7±0,2</w:t>
            </w:r>
            <w:r w:rsidR="003E27C6" w:rsidRPr="003E27C6">
              <w:rPr>
                <w:rFonts w:cs="Times New Roman"/>
                <w:szCs w:val="28"/>
                <w:lang w:val="ru-RU"/>
              </w:rPr>
              <w:t>**</w:t>
            </w:r>
          </w:p>
        </w:tc>
      </w:tr>
      <w:tr w:rsidR="00A15764" w:rsidRPr="00A21518" w14:paraId="5BAB883C" w14:textId="7F7B71D8" w:rsidTr="003E27C6">
        <w:tc>
          <w:tcPr>
            <w:tcW w:w="594" w:type="dxa"/>
          </w:tcPr>
          <w:p w14:paraId="2357288C" w14:textId="3374650B" w:rsidR="00A15764" w:rsidRPr="00A21518" w:rsidRDefault="00A21518" w:rsidP="00A21518">
            <w:pPr>
              <w:pStyle w:val="afd"/>
              <w:jc w:val="center"/>
              <w:rPr>
                <w:szCs w:val="28"/>
                <w:lang w:val="ru-RU"/>
              </w:rPr>
            </w:pPr>
            <w:r w:rsidRPr="00A21518">
              <w:rPr>
                <w:szCs w:val="28"/>
                <w:lang w:val="ru-RU"/>
              </w:rPr>
              <w:t>10</w:t>
            </w:r>
          </w:p>
        </w:tc>
        <w:tc>
          <w:tcPr>
            <w:tcW w:w="3375" w:type="dxa"/>
          </w:tcPr>
          <w:p w14:paraId="01C2F05F" w14:textId="103D8655" w:rsidR="00A15764" w:rsidRPr="00A21518" w:rsidRDefault="00A15764" w:rsidP="006E5516">
            <w:pPr>
              <w:pStyle w:val="afd"/>
              <w:rPr>
                <w:szCs w:val="28"/>
              </w:rPr>
            </w:pPr>
            <w:r w:rsidRPr="00A21518">
              <w:rPr>
                <w:szCs w:val="28"/>
              </w:rPr>
              <w:t>Хронический холецистит</w:t>
            </w:r>
          </w:p>
        </w:tc>
        <w:tc>
          <w:tcPr>
            <w:tcW w:w="1418" w:type="dxa"/>
          </w:tcPr>
          <w:p w14:paraId="2E8C13DA" w14:textId="17D1EB1E" w:rsidR="00A15764" w:rsidRPr="00A21518" w:rsidRDefault="00A15764" w:rsidP="00A21518">
            <w:pPr>
              <w:pStyle w:val="afd"/>
              <w:jc w:val="center"/>
              <w:rPr>
                <w:szCs w:val="28"/>
              </w:rPr>
            </w:pPr>
            <w:r w:rsidRPr="00A21518">
              <w:rPr>
                <w:szCs w:val="28"/>
              </w:rPr>
              <w:t>193</w:t>
            </w:r>
          </w:p>
        </w:tc>
        <w:tc>
          <w:tcPr>
            <w:tcW w:w="1276" w:type="dxa"/>
          </w:tcPr>
          <w:p w14:paraId="031CE4F8" w14:textId="04892CC1" w:rsidR="00A15764" w:rsidRPr="00F706A1" w:rsidRDefault="00F706A1" w:rsidP="00A21518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13,1</w:t>
            </w:r>
            <w:r>
              <w:rPr>
                <w:rFonts w:ascii="Calibri" w:hAnsi="Calibri"/>
                <w:szCs w:val="28"/>
                <w:lang w:val="ru-RU"/>
              </w:rPr>
              <w:t>±</w:t>
            </w:r>
            <w:r w:rsidR="00174FB6">
              <w:rPr>
                <w:rFonts w:ascii="Calibri" w:hAnsi="Calibri"/>
                <w:szCs w:val="28"/>
                <w:lang w:val="ru-RU"/>
              </w:rPr>
              <w:t>0,8</w:t>
            </w:r>
          </w:p>
        </w:tc>
        <w:tc>
          <w:tcPr>
            <w:tcW w:w="1275" w:type="dxa"/>
          </w:tcPr>
          <w:p w14:paraId="4EE25389" w14:textId="7DC8D385" w:rsidR="00A15764" w:rsidRPr="003E27C6" w:rsidRDefault="00A15764" w:rsidP="00A21518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3E27C6">
              <w:rPr>
                <w:rFonts w:cs="Times New Roman"/>
                <w:szCs w:val="28"/>
              </w:rPr>
              <w:t>49</w:t>
            </w:r>
          </w:p>
        </w:tc>
        <w:tc>
          <w:tcPr>
            <w:tcW w:w="1588" w:type="dxa"/>
          </w:tcPr>
          <w:p w14:paraId="3DCB5A5D" w14:textId="2A22BACF" w:rsidR="00A15764" w:rsidRPr="003E27C6" w:rsidRDefault="00F706A1" w:rsidP="00A21518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3E27C6">
              <w:rPr>
                <w:rFonts w:cs="Times New Roman"/>
                <w:szCs w:val="28"/>
                <w:lang w:val="ru-RU"/>
              </w:rPr>
              <w:t>3,3±</w:t>
            </w:r>
            <w:r w:rsidR="00174FB6" w:rsidRPr="003E27C6">
              <w:rPr>
                <w:rFonts w:cs="Times New Roman"/>
                <w:szCs w:val="28"/>
                <w:lang w:val="ru-RU"/>
              </w:rPr>
              <w:t>0,4</w:t>
            </w:r>
            <w:r w:rsidR="003E27C6" w:rsidRPr="003E27C6">
              <w:rPr>
                <w:rFonts w:cs="Times New Roman"/>
                <w:szCs w:val="28"/>
                <w:lang w:val="ru-RU"/>
              </w:rPr>
              <w:t>**</w:t>
            </w:r>
          </w:p>
        </w:tc>
      </w:tr>
      <w:tr w:rsidR="00A15764" w:rsidRPr="00A21518" w14:paraId="5BB16536" w14:textId="3D567508" w:rsidTr="003E27C6">
        <w:tc>
          <w:tcPr>
            <w:tcW w:w="594" w:type="dxa"/>
          </w:tcPr>
          <w:p w14:paraId="68F1D273" w14:textId="43D54F38" w:rsidR="00A15764" w:rsidRPr="00A21518" w:rsidRDefault="00A21518" w:rsidP="00A21518">
            <w:pPr>
              <w:pStyle w:val="afd"/>
              <w:jc w:val="center"/>
              <w:rPr>
                <w:szCs w:val="28"/>
                <w:lang w:val="ru-RU"/>
              </w:rPr>
            </w:pPr>
            <w:r w:rsidRPr="00A21518">
              <w:rPr>
                <w:szCs w:val="28"/>
                <w:lang w:val="ru-RU"/>
              </w:rPr>
              <w:t>11</w:t>
            </w:r>
          </w:p>
        </w:tc>
        <w:tc>
          <w:tcPr>
            <w:tcW w:w="3375" w:type="dxa"/>
          </w:tcPr>
          <w:p w14:paraId="5E963AFD" w14:textId="61BB4924" w:rsidR="00A15764" w:rsidRPr="00A21518" w:rsidRDefault="00A15764" w:rsidP="006E5516">
            <w:pPr>
              <w:pStyle w:val="afd"/>
              <w:rPr>
                <w:szCs w:val="28"/>
              </w:rPr>
            </w:pPr>
            <w:r w:rsidRPr="00A21518">
              <w:rPr>
                <w:szCs w:val="28"/>
              </w:rPr>
              <w:t xml:space="preserve">Заболевания желудка и кишечника </w:t>
            </w:r>
          </w:p>
        </w:tc>
        <w:tc>
          <w:tcPr>
            <w:tcW w:w="1418" w:type="dxa"/>
          </w:tcPr>
          <w:p w14:paraId="4461E9E8" w14:textId="6B3592A5" w:rsidR="00A15764" w:rsidRPr="00A21518" w:rsidRDefault="00A15764" w:rsidP="00A21518">
            <w:pPr>
              <w:pStyle w:val="afd"/>
              <w:jc w:val="center"/>
              <w:rPr>
                <w:szCs w:val="28"/>
              </w:rPr>
            </w:pPr>
            <w:r w:rsidRPr="00A21518">
              <w:rPr>
                <w:szCs w:val="28"/>
              </w:rPr>
              <w:t>201</w:t>
            </w:r>
          </w:p>
        </w:tc>
        <w:tc>
          <w:tcPr>
            <w:tcW w:w="1276" w:type="dxa"/>
          </w:tcPr>
          <w:p w14:paraId="44BDA377" w14:textId="1D868CD5" w:rsidR="00A15764" w:rsidRPr="00F706A1" w:rsidRDefault="00F706A1" w:rsidP="00A21518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13,7</w:t>
            </w:r>
            <w:r>
              <w:rPr>
                <w:rFonts w:ascii="Calibri" w:hAnsi="Calibri"/>
                <w:szCs w:val="28"/>
                <w:lang w:val="ru-RU"/>
              </w:rPr>
              <w:t>±</w:t>
            </w:r>
            <w:r w:rsidR="00174FB6">
              <w:rPr>
                <w:rFonts w:ascii="Calibri" w:hAnsi="Calibri"/>
                <w:szCs w:val="28"/>
                <w:lang w:val="ru-RU"/>
              </w:rPr>
              <w:t>0,8</w:t>
            </w:r>
          </w:p>
        </w:tc>
        <w:tc>
          <w:tcPr>
            <w:tcW w:w="1275" w:type="dxa"/>
          </w:tcPr>
          <w:p w14:paraId="7B5735A1" w14:textId="1C678064" w:rsidR="00A15764" w:rsidRPr="003E27C6" w:rsidRDefault="00A15764" w:rsidP="00A21518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3E27C6">
              <w:rPr>
                <w:rFonts w:cs="Times New Roman"/>
                <w:szCs w:val="28"/>
              </w:rPr>
              <w:t>100</w:t>
            </w:r>
          </w:p>
        </w:tc>
        <w:tc>
          <w:tcPr>
            <w:tcW w:w="1588" w:type="dxa"/>
          </w:tcPr>
          <w:p w14:paraId="38D4862E" w14:textId="11656042" w:rsidR="00A15764" w:rsidRPr="003E27C6" w:rsidRDefault="00F706A1" w:rsidP="00A21518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3E27C6">
              <w:rPr>
                <w:rFonts w:cs="Times New Roman"/>
                <w:szCs w:val="28"/>
                <w:lang w:val="ru-RU"/>
              </w:rPr>
              <w:t>6,8±</w:t>
            </w:r>
            <w:r w:rsidR="00174FB6" w:rsidRPr="003E27C6">
              <w:rPr>
                <w:rFonts w:cs="Times New Roman"/>
                <w:szCs w:val="28"/>
                <w:lang w:val="ru-RU"/>
              </w:rPr>
              <w:t>0,6</w:t>
            </w:r>
            <w:r w:rsidR="003E27C6" w:rsidRPr="003E27C6">
              <w:rPr>
                <w:rFonts w:cs="Times New Roman"/>
                <w:szCs w:val="28"/>
                <w:lang w:val="ru-RU"/>
              </w:rPr>
              <w:t>**</w:t>
            </w:r>
          </w:p>
        </w:tc>
      </w:tr>
      <w:tr w:rsidR="00A15764" w:rsidRPr="00A21518" w14:paraId="3F3371F3" w14:textId="4C2C571F" w:rsidTr="003E27C6">
        <w:tc>
          <w:tcPr>
            <w:tcW w:w="594" w:type="dxa"/>
          </w:tcPr>
          <w:p w14:paraId="0DFD1E2D" w14:textId="4849042F" w:rsidR="00A15764" w:rsidRPr="00A21518" w:rsidRDefault="00A21518" w:rsidP="00A21518">
            <w:pPr>
              <w:pStyle w:val="afd"/>
              <w:jc w:val="center"/>
              <w:rPr>
                <w:szCs w:val="28"/>
                <w:lang w:val="ru-RU"/>
              </w:rPr>
            </w:pPr>
            <w:r w:rsidRPr="00A21518">
              <w:rPr>
                <w:szCs w:val="28"/>
                <w:lang w:val="ru-RU"/>
              </w:rPr>
              <w:t>12</w:t>
            </w:r>
          </w:p>
        </w:tc>
        <w:tc>
          <w:tcPr>
            <w:tcW w:w="3375" w:type="dxa"/>
          </w:tcPr>
          <w:p w14:paraId="3F84AF0B" w14:textId="202386F5" w:rsidR="00A15764" w:rsidRPr="00A21518" w:rsidRDefault="00A15764" w:rsidP="006E5516">
            <w:pPr>
              <w:pStyle w:val="afd"/>
              <w:rPr>
                <w:szCs w:val="28"/>
              </w:rPr>
            </w:pPr>
            <w:r w:rsidRPr="00A21518">
              <w:rPr>
                <w:szCs w:val="28"/>
              </w:rPr>
              <w:t>Заболевания бронхолегочной системы</w:t>
            </w:r>
          </w:p>
        </w:tc>
        <w:tc>
          <w:tcPr>
            <w:tcW w:w="1418" w:type="dxa"/>
          </w:tcPr>
          <w:p w14:paraId="603C1E73" w14:textId="0147BF5A" w:rsidR="00A15764" w:rsidRPr="00A21518" w:rsidRDefault="00A15764" w:rsidP="00A21518">
            <w:pPr>
              <w:pStyle w:val="afd"/>
              <w:jc w:val="center"/>
              <w:rPr>
                <w:szCs w:val="28"/>
              </w:rPr>
            </w:pPr>
            <w:r w:rsidRPr="00A21518">
              <w:rPr>
                <w:szCs w:val="28"/>
              </w:rPr>
              <w:t>56</w:t>
            </w:r>
          </w:p>
        </w:tc>
        <w:tc>
          <w:tcPr>
            <w:tcW w:w="1276" w:type="dxa"/>
          </w:tcPr>
          <w:p w14:paraId="18B5C9DC" w14:textId="026872FE" w:rsidR="00A15764" w:rsidRPr="00F706A1" w:rsidRDefault="00F706A1" w:rsidP="00A21518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3,8</w:t>
            </w:r>
            <w:r>
              <w:rPr>
                <w:rFonts w:ascii="Calibri" w:hAnsi="Calibri"/>
                <w:szCs w:val="28"/>
                <w:lang w:val="ru-RU"/>
              </w:rPr>
              <w:t>±</w:t>
            </w:r>
            <w:r>
              <w:rPr>
                <w:szCs w:val="28"/>
                <w:lang w:val="ru-RU"/>
              </w:rPr>
              <w:t>0,4</w:t>
            </w:r>
          </w:p>
        </w:tc>
        <w:tc>
          <w:tcPr>
            <w:tcW w:w="1275" w:type="dxa"/>
          </w:tcPr>
          <w:p w14:paraId="7D68F95D" w14:textId="49B54588" w:rsidR="00A15764" w:rsidRPr="003E27C6" w:rsidRDefault="00A15764" w:rsidP="00A21518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3E27C6">
              <w:rPr>
                <w:rFonts w:cs="Times New Roman"/>
                <w:szCs w:val="28"/>
              </w:rPr>
              <w:t>25</w:t>
            </w:r>
          </w:p>
        </w:tc>
        <w:tc>
          <w:tcPr>
            <w:tcW w:w="1588" w:type="dxa"/>
          </w:tcPr>
          <w:p w14:paraId="5C1713E1" w14:textId="792A7B45" w:rsidR="00A15764" w:rsidRPr="003E27C6" w:rsidRDefault="00F706A1" w:rsidP="00A21518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3E27C6">
              <w:rPr>
                <w:rFonts w:cs="Times New Roman"/>
                <w:szCs w:val="28"/>
                <w:lang w:val="ru-RU"/>
              </w:rPr>
              <w:t>1,7±</w:t>
            </w:r>
            <w:r w:rsidR="00174FB6" w:rsidRPr="003E27C6">
              <w:rPr>
                <w:rFonts w:cs="Times New Roman"/>
                <w:szCs w:val="28"/>
                <w:lang w:val="ru-RU"/>
              </w:rPr>
              <w:t>0,3</w:t>
            </w:r>
            <w:r w:rsidR="003E27C6" w:rsidRPr="003E27C6">
              <w:rPr>
                <w:rFonts w:cs="Times New Roman"/>
                <w:szCs w:val="28"/>
                <w:lang w:val="ru-RU"/>
              </w:rPr>
              <w:t>**</w:t>
            </w:r>
          </w:p>
        </w:tc>
      </w:tr>
      <w:tr w:rsidR="00A15764" w:rsidRPr="00A21518" w14:paraId="6C2B760A" w14:textId="7C6293D9" w:rsidTr="003E27C6">
        <w:tc>
          <w:tcPr>
            <w:tcW w:w="594" w:type="dxa"/>
          </w:tcPr>
          <w:p w14:paraId="144C0424" w14:textId="0CA9223E" w:rsidR="00A15764" w:rsidRPr="00A21518" w:rsidRDefault="00A21518" w:rsidP="00A21518">
            <w:pPr>
              <w:pStyle w:val="afd"/>
              <w:jc w:val="center"/>
              <w:rPr>
                <w:szCs w:val="28"/>
                <w:lang w:val="ru-RU"/>
              </w:rPr>
            </w:pPr>
            <w:r w:rsidRPr="00A21518">
              <w:rPr>
                <w:szCs w:val="28"/>
                <w:lang w:val="ru-RU"/>
              </w:rPr>
              <w:t>13</w:t>
            </w:r>
          </w:p>
        </w:tc>
        <w:tc>
          <w:tcPr>
            <w:tcW w:w="3375" w:type="dxa"/>
          </w:tcPr>
          <w:p w14:paraId="36162F9B" w14:textId="713071A6" w:rsidR="00A15764" w:rsidRPr="00A21518" w:rsidRDefault="00A15764" w:rsidP="003E27C6">
            <w:pPr>
              <w:pStyle w:val="afd"/>
              <w:rPr>
                <w:szCs w:val="28"/>
                <w:lang w:val="ru-RU"/>
              </w:rPr>
            </w:pPr>
            <w:r w:rsidRPr="00A21518">
              <w:rPr>
                <w:szCs w:val="28"/>
                <w:lang w:val="ru-RU"/>
              </w:rPr>
              <w:t>Заболевания щитовидной железы</w:t>
            </w:r>
            <w:r w:rsidR="003E27C6">
              <w:rPr>
                <w:szCs w:val="28"/>
                <w:lang w:val="ru-RU"/>
              </w:rPr>
              <w:t xml:space="preserve">, </w:t>
            </w:r>
            <w:r w:rsidRPr="00A21518">
              <w:rPr>
                <w:szCs w:val="28"/>
                <w:lang w:val="ru-RU"/>
              </w:rPr>
              <w:t>из них</w:t>
            </w:r>
          </w:p>
        </w:tc>
        <w:tc>
          <w:tcPr>
            <w:tcW w:w="1418" w:type="dxa"/>
          </w:tcPr>
          <w:p w14:paraId="0C2D0FA0" w14:textId="38849977" w:rsidR="00A15764" w:rsidRPr="00A21518" w:rsidRDefault="00A15764" w:rsidP="00A21518">
            <w:pPr>
              <w:pStyle w:val="afd"/>
              <w:jc w:val="center"/>
              <w:rPr>
                <w:szCs w:val="28"/>
              </w:rPr>
            </w:pPr>
            <w:r w:rsidRPr="00A21518">
              <w:rPr>
                <w:szCs w:val="28"/>
              </w:rPr>
              <w:t>538</w:t>
            </w:r>
          </w:p>
        </w:tc>
        <w:tc>
          <w:tcPr>
            <w:tcW w:w="1276" w:type="dxa"/>
          </w:tcPr>
          <w:p w14:paraId="56B63965" w14:textId="1E751C5D" w:rsidR="00A15764" w:rsidRPr="00F706A1" w:rsidRDefault="00F706A1" w:rsidP="00A21518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36,7</w:t>
            </w:r>
            <w:r>
              <w:rPr>
                <w:rFonts w:ascii="Calibri" w:hAnsi="Calibri"/>
                <w:szCs w:val="28"/>
                <w:lang w:val="ru-RU"/>
              </w:rPr>
              <w:t>±</w:t>
            </w:r>
            <w:r>
              <w:rPr>
                <w:szCs w:val="28"/>
                <w:lang w:val="ru-RU"/>
              </w:rPr>
              <w:t>1,2</w:t>
            </w:r>
          </w:p>
        </w:tc>
        <w:tc>
          <w:tcPr>
            <w:tcW w:w="1275" w:type="dxa"/>
          </w:tcPr>
          <w:p w14:paraId="37BD1716" w14:textId="4A395E01" w:rsidR="00A15764" w:rsidRPr="003E27C6" w:rsidRDefault="00A15764" w:rsidP="00A21518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3E27C6">
              <w:rPr>
                <w:rFonts w:cs="Times New Roman"/>
                <w:szCs w:val="28"/>
              </w:rPr>
              <w:t>200</w:t>
            </w:r>
          </w:p>
        </w:tc>
        <w:tc>
          <w:tcPr>
            <w:tcW w:w="1588" w:type="dxa"/>
          </w:tcPr>
          <w:p w14:paraId="6CCEE85C" w14:textId="6DC80837" w:rsidR="00A15764" w:rsidRPr="003E27C6" w:rsidRDefault="00F706A1" w:rsidP="00A21518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3E27C6">
              <w:rPr>
                <w:rFonts w:cs="Times New Roman"/>
                <w:szCs w:val="28"/>
                <w:lang w:val="ru-RU"/>
              </w:rPr>
              <w:t>13,6±0,8</w:t>
            </w:r>
            <w:r w:rsidR="003E27C6" w:rsidRPr="003E27C6">
              <w:rPr>
                <w:rFonts w:cs="Times New Roman"/>
                <w:szCs w:val="28"/>
                <w:lang w:val="ru-RU"/>
              </w:rPr>
              <w:t>**</w:t>
            </w:r>
          </w:p>
        </w:tc>
      </w:tr>
      <w:tr w:rsidR="00A15764" w:rsidRPr="00A21518" w14:paraId="0FE1DE3E" w14:textId="58B50D6D" w:rsidTr="003E27C6">
        <w:tc>
          <w:tcPr>
            <w:tcW w:w="594" w:type="dxa"/>
          </w:tcPr>
          <w:p w14:paraId="2D6EB829" w14:textId="5B01FA86" w:rsidR="00A15764" w:rsidRPr="00A21518" w:rsidRDefault="00A15764" w:rsidP="00A21518">
            <w:pPr>
              <w:pStyle w:val="afd"/>
              <w:jc w:val="center"/>
              <w:rPr>
                <w:szCs w:val="28"/>
                <w:lang w:val="ru-RU"/>
              </w:rPr>
            </w:pPr>
          </w:p>
        </w:tc>
        <w:tc>
          <w:tcPr>
            <w:tcW w:w="3375" w:type="dxa"/>
          </w:tcPr>
          <w:p w14:paraId="5A5C4FAC" w14:textId="149CBB3C" w:rsidR="00A15764" w:rsidRPr="00A21518" w:rsidRDefault="00AB4780" w:rsidP="003E27C6">
            <w:pPr>
              <w:pStyle w:val="afd"/>
              <w:rPr>
                <w:szCs w:val="28"/>
              </w:rPr>
            </w:pPr>
            <w:r>
              <w:rPr>
                <w:szCs w:val="28"/>
                <w:lang w:val="ru-RU"/>
              </w:rPr>
              <w:t xml:space="preserve">- </w:t>
            </w:r>
            <w:r w:rsidR="003E27C6">
              <w:rPr>
                <w:szCs w:val="28"/>
                <w:lang w:val="ru-RU"/>
              </w:rPr>
              <w:t>у</w:t>
            </w:r>
            <w:r w:rsidR="00A15764" w:rsidRPr="00A21518">
              <w:rPr>
                <w:szCs w:val="28"/>
              </w:rPr>
              <w:t>злов</w:t>
            </w:r>
            <w:r w:rsidR="003E27C6">
              <w:rPr>
                <w:szCs w:val="28"/>
                <w:lang w:val="ru-RU"/>
              </w:rPr>
              <w:t>ой</w:t>
            </w:r>
            <w:r w:rsidR="00A15764" w:rsidRPr="00A21518">
              <w:rPr>
                <w:szCs w:val="28"/>
              </w:rPr>
              <w:t xml:space="preserve"> зоб</w:t>
            </w:r>
          </w:p>
        </w:tc>
        <w:tc>
          <w:tcPr>
            <w:tcW w:w="1418" w:type="dxa"/>
          </w:tcPr>
          <w:p w14:paraId="22696502" w14:textId="520045CB" w:rsidR="00A15764" w:rsidRPr="00A21518" w:rsidRDefault="00A15764" w:rsidP="00A21518">
            <w:pPr>
              <w:pStyle w:val="afd"/>
              <w:jc w:val="center"/>
              <w:rPr>
                <w:szCs w:val="28"/>
              </w:rPr>
            </w:pPr>
            <w:r w:rsidRPr="00A21518">
              <w:rPr>
                <w:szCs w:val="28"/>
              </w:rPr>
              <w:t>86</w:t>
            </w:r>
          </w:p>
        </w:tc>
        <w:tc>
          <w:tcPr>
            <w:tcW w:w="1276" w:type="dxa"/>
          </w:tcPr>
          <w:p w14:paraId="434558C3" w14:textId="7213ADEA" w:rsidR="00A15764" w:rsidRPr="00F706A1" w:rsidRDefault="00F706A1" w:rsidP="00A21518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5,8</w:t>
            </w:r>
            <w:r>
              <w:rPr>
                <w:rFonts w:ascii="Calibri" w:hAnsi="Calibri"/>
                <w:szCs w:val="28"/>
                <w:lang w:val="ru-RU"/>
              </w:rPr>
              <w:t>±</w:t>
            </w:r>
            <w:r>
              <w:rPr>
                <w:szCs w:val="28"/>
                <w:lang w:val="ru-RU"/>
              </w:rPr>
              <w:t>0,6</w:t>
            </w:r>
          </w:p>
        </w:tc>
        <w:tc>
          <w:tcPr>
            <w:tcW w:w="1275" w:type="dxa"/>
          </w:tcPr>
          <w:p w14:paraId="4054CA4E" w14:textId="15D81FE9" w:rsidR="00A15764" w:rsidRPr="003E27C6" w:rsidRDefault="00A15764" w:rsidP="00A21518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3E27C6">
              <w:rPr>
                <w:rFonts w:cs="Times New Roman"/>
                <w:szCs w:val="28"/>
              </w:rPr>
              <w:t>19</w:t>
            </w:r>
          </w:p>
        </w:tc>
        <w:tc>
          <w:tcPr>
            <w:tcW w:w="1588" w:type="dxa"/>
          </w:tcPr>
          <w:p w14:paraId="34D1001D" w14:textId="2DF01374" w:rsidR="00A15764" w:rsidRPr="003E27C6" w:rsidRDefault="00F706A1" w:rsidP="00A21518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3E27C6">
              <w:rPr>
                <w:rFonts w:cs="Times New Roman"/>
                <w:szCs w:val="28"/>
                <w:lang w:val="ru-RU"/>
              </w:rPr>
              <w:t>1,3±</w:t>
            </w:r>
            <w:r w:rsidR="00174FB6" w:rsidRPr="003E27C6">
              <w:rPr>
                <w:rFonts w:cs="Times New Roman"/>
                <w:szCs w:val="28"/>
                <w:lang w:val="ru-RU"/>
              </w:rPr>
              <w:t>0,2</w:t>
            </w:r>
            <w:r w:rsidR="003E27C6" w:rsidRPr="003E27C6">
              <w:rPr>
                <w:rFonts w:cs="Times New Roman"/>
                <w:szCs w:val="28"/>
                <w:lang w:val="ru-RU"/>
              </w:rPr>
              <w:t>**</w:t>
            </w:r>
          </w:p>
        </w:tc>
      </w:tr>
    </w:tbl>
    <w:p w14:paraId="207D64F3" w14:textId="77777777" w:rsidR="00047B87" w:rsidRDefault="00047B87" w:rsidP="003E27C6">
      <w:pPr>
        <w:spacing w:after="0" w:line="240" w:lineRule="auto"/>
        <w:ind w:firstLine="708"/>
        <w:jc w:val="both"/>
        <w:rPr>
          <w:rFonts w:cs="Times New Roman"/>
          <w:sz w:val="24"/>
          <w:szCs w:val="24"/>
          <w:lang w:val="ru-RU"/>
        </w:rPr>
      </w:pPr>
    </w:p>
    <w:p w14:paraId="4F4556DA" w14:textId="73914FB6" w:rsidR="003E27C6" w:rsidRDefault="00623CFD" w:rsidP="003E27C6">
      <w:pPr>
        <w:spacing w:after="0" w:line="240" w:lineRule="auto"/>
        <w:ind w:firstLine="708"/>
        <w:jc w:val="both"/>
        <w:rPr>
          <w:rFonts w:cs="Times New Roman"/>
          <w:sz w:val="24"/>
          <w:szCs w:val="24"/>
          <w:lang w:val="ru-RU"/>
        </w:rPr>
      </w:pPr>
      <w:r w:rsidRPr="003E27C6">
        <w:rPr>
          <w:rFonts w:cs="Times New Roman"/>
          <w:sz w:val="24"/>
          <w:szCs w:val="24"/>
          <w:lang w:val="ru-RU"/>
        </w:rPr>
        <w:lastRenderedPageBreak/>
        <w:t>Примечани</w:t>
      </w:r>
      <w:r w:rsidR="003E27C6" w:rsidRPr="003E27C6">
        <w:rPr>
          <w:rFonts w:cs="Times New Roman"/>
          <w:sz w:val="24"/>
          <w:szCs w:val="24"/>
          <w:lang w:val="ru-RU"/>
        </w:rPr>
        <w:t>е</w:t>
      </w:r>
      <w:r w:rsidR="00CA658B">
        <w:rPr>
          <w:rFonts w:cs="Times New Roman"/>
          <w:sz w:val="24"/>
          <w:szCs w:val="24"/>
          <w:lang w:val="ru-RU"/>
        </w:rPr>
        <w:t>:</w:t>
      </w:r>
      <w:r w:rsidR="003E27C6" w:rsidRPr="003E27C6">
        <w:rPr>
          <w:rFonts w:cs="Times New Roman"/>
          <w:sz w:val="24"/>
          <w:szCs w:val="24"/>
          <w:lang w:val="ru-RU"/>
        </w:rPr>
        <w:t xml:space="preserve"> ПК – патологический климактерий, ФК – физиологический климактерий</w:t>
      </w:r>
      <w:r w:rsidR="007E73E8">
        <w:rPr>
          <w:rFonts w:cs="Times New Roman"/>
          <w:sz w:val="24"/>
          <w:szCs w:val="24"/>
          <w:lang w:val="ru-RU"/>
        </w:rPr>
        <w:t>;</w:t>
      </w:r>
      <w:r w:rsidR="003E27C6" w:rsidRPr="003E27C6">
        <w:rPr>
          <w:rFonts w:cs="Times New Roman"/>
          <w:sz w:val="24"/>
          <w:szCs w:val="24"/>
          <w:lang w:val="ru-RU"/>
        </w:rPr>
        <w:t xml:space="preserve"> </w:t>
      </w:r>
      <w:r w:rsidR="003E27C6" w:rsidRPr="003E27C6">
        <w:rPr>
          <w:bCs/>
          <w:sz w:val="24"/>
          <w:szCs w:val="24"/>
        </w:rPr>
        <w:t>P</w:t>
      </w:r>
      <w:r w:rsidR="003E27C6" w:rsidRPr="003E27C6">
        <w:rPr>
          <w:rFonts w:ascii="Calibri" w:hAnsi="Calibri" w:cs="Times New Roman"/>
          <w:color w:val="222222"/>
          <w:sz w:val="24"/>
          <w:szCs w:val="24"/>
          <w:lang w:val="ru-RU" w:eastAsia="ru-RU"/>
        </w:rPr>
        <w:t>±</w:t>
      </w:r>
      <w:r w:rsidR="003E27C6" w:rsidRPr="003E27C6">
        <w:rPr>
          <w:bCs/>
          <w:sz w:val="24"/>
          <w:szCs w:val="24"/>
        </w:rPr>
        <w:t>m</w:t>
      </w:r>
      <w:r w:rsidR="003E27C6" w:rsidRPr="003E27C6">
        <w:rPr>
          <w:rFonts w:cs="Times New Roman"/>
          <w:sz w:val="24"/>
          <w:szCs w:val="24"/>
          <w:lang w:val="ru-RU"/>
        </w:rPr>
        <w:t xml:space="preserve"> -</w:t>
      </w:r>
      <w:r w:rsidR="003E27C6">
        <w:rPr>
          <w:rFonts w:cs="Times New Roman"/>
          <w:sz w:val="24"/>
          <w:szCs w:val="24"/>
          <w:lang w:val="ru-RU"/>
        </w:rPr>
        <w:t xml:space="preserve"> частота заболеваний на 100 женщин и ошибка </w:t>
      </w:r>
      <w:proofErr w:type="spellStart"/>
      <w:r w:rsidR="003E27C6">
        <w:rPr>
          <w:rFonts w:cs="Times New Roman"/>
          <w:sz w:val="24"/>
          <w:szCs w:val="24"/>
          <w:lang w:val="ru-RU"/>
        </w:rPr>
        <w:t>репрезентативности</w:t>
      </w:r>
      <w:proofErr w:type="spellEnd"/>
      <w:r w:rsidR="007E73E8">
        <w:rPr>
          <w:rFonts w:cs="Times New Roman"/>
          <w:sz w:val="24"/>
          <w:szCs w:val="24"/>
          <w:lang w:val="ru-RU"/>
        </w:rPr>
        <w:t>;</w:t>
      </w:r>
      <w:r w:rsidR="003E27C6">
        <w:rPr>
          <w:rFonts w:cs="Times New Roman"/>
          <w:sz w:val="24"/>
          <w:szCs w:val="24"/>
          <w:lang w:val="ru-RU"/>
        </w:rPr>
        <w:t xml:space="preserve"> </w:t>
      </w:r>
    </w:p>
    <w:p w14:paraId="6717A412" w14:textId="3221CA74" w:rsidR="00157DF6" w:rsidRPr="003E27C6" w:rsidRDefault="00623CFD" w:rsidP="007E73E8">
      <w:pPr>
        <w:spacing w:after="0" w:line="240" w:lineRule="auto"/>
        <w:jc w:val="both"/>
        <w:rPr>
          <w:rFonts w:cs="Times New Roman"/>
          <w:sz w:val="24"/>
          <w:szCs w:val="24"/>
          <w:lang w:val="ru-RU"/>
        </w:rPr>
      </w:pPr>
      <w:r w:rsidRPr="003E27C6">
        <w:rPr>
          <w:rFonts w:cs="Times New Roman"/>
          <w:sz w:val="24"/>
          <w:szCs w:val="24"/>
          <w:lang w:val="ru-RU"/>
        </w:rPr>
        <w:t>* -</w:t>
      </w:r>
      <w:r w:rsidR="00A21518" w:rsidRPr="003E27C6">
        <w:rPr>
          <w:rFonts w:cs="Times New Roman"/>
          <w:sz w:val="24"/>
          <w:szCs w:val="24"/>
          <w:lang w:val="ru-RU"/>
        </w:rPr>
        <w:t xml:space="preserve"> </w:t>
      </w:r>
      <w:r w:rsidRPr="003E27C6">
        <w:rPr>
          <w:rFonts w:cs="Times New Roman"/>
          <w:sz w:val="24"/>
          <w:szCs w:val="24"/>
          <w:lang w:val="ru-RU"/>
        </w:rPr>
        <w:t>достове</w:t>
      </w:r>
      <w:r w:rsidR="003E27C6" w:rsidRPr="003E27C6">
        <w:rPr>
          <w:rFonts w:cs="Times New Roman"/>
          <w:sz w:val="24"/>
          <w:szCs w:val="24"/>
          <w:lang w:val="ru-RU"/>
        </w:rPr>
        <w:t>рность различий между группами р&gt;</w:t>
      </w:r>
      <w:r w:rsidRPr="003E27C6">
        <w:rPr>
          <w:rFonts w:cs="Times New Roman"/>
          <w:sz w:val="24"/>
          <w:szCs w:val="24"/>
          <w:lang w:val="ru-RU"/>
        </w:rPr>
        <w:t>0</w:t>
      </w:r>
      <w:r w:rsidR="00A21518" w:rsidRPr="003E27C6">
        <w:rPr>
          <w:rFonts w:cs="Times New Roman"/>
          <w:sz w:val="24"/>
          <w:szCs w:val="24"/>
          <w:lang w:val="ru-RU"/>
        </w:rPr>
        <w:t>,</w:t>
      </w:r>
      <w:r w:rsidRPr="003E27C6">
        <w:rPr>
          <w:rFonts w:cs="Times New Roman"/>
          <w:sz w:val="24"/>
          <w:szCs w:val="24"/>
          <w:lang w:val="ru-RU"/>
        </w:rPr>
        <w:t xml:space="preserve">05, **- достоверность различий между группами </w:t>
      </w:r>
      <w:r w:rsidR="003E27C6" w:rsidRPr="003E27C6">
        <w:rPr>
          <w:rFonts w:cs="Times New Roman"/>
          <w:sz w:val="24"/>
          <w:szCs w:val="24"/>
          <w:lang w:val="ru-RU"/>
        </w:rPr>
        <w:t>р</w:t>
      </w:r>
      <w:r w:rsidRPr="003E27C6">
        <w:rPr>
          <w:rFonts w:cs="Times New Roman"/>
          <w:sz w:val="24"/>
          <w:szCs w:val="24"/>
          <w:lang w:val="ru-RU"/>
        </w:rPr>
        <w:t>&lt;0</w:t>
      </w:r>
      <w:r w:rsidR="00A21518" w:rsidRPr="003E27C6">
        <w:rPr>
          <w:rFonts w:cs="Times New Roman"/>
          <w:sz w:val="24"/>
          <w:szCs w:val="24"/>
          <w:lang w:val="ru-RU"/>
        </w:rPr>
        <w:t>,</w:t>
      </w:r>
      <w:r w:rsidR="003E27C6" w:rsidRPr="003E27C6">
        <w:rPr>
          <w:rFonts w:cs="Times New Roman"/>
          <w:sz w:val="24"/>
          <w:szCs w:val="24"/>
          <w:lang w:val="ru-RU"/>
        </w:rPr>
        <w:t>0</w:t>
      </w:r>
      <w:r w:rsidR="00A21518" w:rsidRPr="003E27C6">
        <w:rPr>
          <w:rFonts w:cs="Times New Roman"/>
          <w:sz w:val="24"/>
          <w:szCs w:val="24"/>
          <w:lang w:val="ru-RU"/>
        </w:rPr>
        <w:t>01</w:t>
      </w:r>
      <w:r w:rsidR="003E27C6" w:rsidRPr="003E27C6">
        <w:rPr>
          <w:rFonts w:cs="Times New Roman"/>
          <w:sz w:val="24"/>
          <w:szCs w:val="24"/>
          <w:lang w:val="ru-RU"/>
        </w:rPr>
        <w:t>.</w:t>
      </w:r>
      <w:r w:rsidR="00A21518" w:rsidRPr="003E27C6">
        <w:rPr>
          <w:rFonts w:cs="Times New Roman"/>
          <w:sz w:val="24"/>
          <w:szCs w:val="24"/>
          <w:lang w:val="ru-RU"/>
        </w:rPr>
        <w:t xml:space="preserve"> </w:t>
      </w:r>
    </w:p>
    <w:p w14:paraId="0445D011" w14:textId="77777777" w:rsidR="00312D93" w:rsidRDefault="00312D93" w:rsidP="0048394E">
      <w:pPr>
        <w:spacing w:after="0" w:line="240" w:lineRule="auto"/>
        <w:jc w:val="both"/>
        <w:textAlignment w:val="baseline"/>
        <w:rPr>
          <w:rFonts w:cs="Times New Roman"/>
          <w:szCs w:val="28"/>
          <w:lang w:val="ru-RU" w:eastAsia="ru-RU"/>
        </w:rPr>
      </w:pPr>
    </w:p>
    <w:p w14:paraId="11DCB4FA" w14:textId="054BD02E" w:rsidR="00174FB6" w:rsidRPr="00312D93" w:rsidRDefault="00312D93" w:rsidP="00312D93">
      <w:pPr>
        <w:spacing w:before="30" w:after="0" w:line="360" w:lineRule="auto"/>
        <w:jc w:val="both"/>
        <w:textAlignment w:val="baseline"/>
        <w:rPr>
          <w:rFonts w:cs="Times New Roman"/>
          <w:szCs w:val="28"/>
          <w:lang w:val="ru-RU" w:eastAsia="ru-RU"/>
        </w:rPr>
      </w:pPr>
      <w:r w:rsidRPr="0064589A">
        <w:rPr>
          <w:rFonts w:cs="Times New Roman"/>
          <w:szCs w:val="28"/>
          <w:lang w:val="ru-RU" w:eastAsia="ru-RU"/>
        </w:rPr>
        <w:t xml:space="preserve">Тогда как </w:t>
      </w:r>
      <w:r w:rsidRPr="0064589A">
        <w:rPr>
          <w:rFonts w:cs="Times New Roman"/>
          <w:szCs w:val="28"/>
          <w:lang w:val="ru-RU"/>
        </w:rPr>
        <w:t xml:space="preserve">на 477 женщин с физиологическим течением </w:t>
      </w:r>
      <w:proofErr w:type="spellStart"/>
      <w:r w:rsidRPr="0064589A">
        <w:rPr>
          <w:rFonts w:cs="Times New Roman"/>
          <w:szCs w:val="28"/>
          <w:lang w:val="ru-RU"/>
        </w:rPr>
        <w:t>климактерия</w:t>
      </w:r>
      <w:proofErr w:type="spellEnd"/>
      <w:r w:rsidRPr="0064589A">
        <w:rPr>
          <w:rFonts w:cs="Times New Roman"/>
          <w:szCs w:val="28"/>
          <w:lang w:val="ru-RU"/>
        </w:rPr>
        <w:t xml:space="preserve"> приходилось 772 патологических состояния, то есть 1,6 </w:t>
      </w:r>
      <w:r>
        <w:rPr>
          <w:rFonts w:cs="Times New Roman"/>
          <w:szCs w:val="28"/>
          <w:lang w:val="ru-RU"/>
        </w:rPr>
        <w:t xml:space="preserve">заболеваний на каждую женщину. </w:t>
      </w:r>
    </w:p>
    <w:p w14:paraId="0751FFBE" w14:textId="4DC02DBF" w:rsidR="00047B87" w:rsidRPr="009014AB" w:rsidRDefault="00047B87" w:rsidP="00047B87">
      <w:pPr>
        <w:spacing w:before="30" w:after="0" w:line="360" w:lineRule="auto"/>
        <w:ind w:firstLine="284"/>
        <w:jc w:val="both"/>
        <w:textAlignment w:val="baseline"/>
        <w:rPr>
          <w:rFonts w:cs="Times New Roman"/>
          <w:color w:val="222222"/>
          <w:szCs w:val="28"/>
          <w:lang w:val="ru-RU" w:eastAsia="ru-RU"/>
        </w:rPr>
      </w:pPr>
      <w:r>
        <w:rPr>
          <w:rFonts w:cs="Times New Roman"/>
          <w:color w:val="222222"/>
          <w:szCs w:val="28"/>
          <w:lang w:val="ru-RU" w:eastAsia="ru-RU"/>
        </w:rPr>
        <w:tab/>
      </w:r>
      <w:r w:rsidRPr="008D1F49">
        <w:rPr>
          <w:rFonts w:cs="Times New Roman"/>
          <w:szCs w:val="28"/>
          <w:lang w:val="ru-RU" w:eastAsia="ru-RU"/>
        </w:rPr>
        <w:t xml:space="preserve">Резервы метаболического </w:t>
      </w:r>
      <w:proofErr w:type="spellStart"/>
      <w:r w:rsidRPr="008D1F49">
        <w:rPr>
          <w:rFonts w:cs="Times New Roman"/>
          <w:szCs w:val="28"/>
          <w:lang w:val="ru-RU" w:eastAsia="ru-RU"/>
        </w:rPr>
        <w:t>гомеостаза</w:t>
      </w:r>
      <w:proofErr w:type="spellEnd"/>
      <w:r w:rsidRPr="008D1F49">
        <w:rPr>
          <w:rFonts w:cs="Times New Roman"/>
          <w:szCs w:val="28"/>
          <w:lang w:val="ru-RU" w:eastAsia="ru-RU"/>
        </w:rPr>
        <w:t xml:space="preserve"> в силу наличия различных заболеваний и патологических состояний не справляются с гормональной перестройкой, требующей дополнительных ресурсов организма для перестройки и приспособления к новым условиям существования, обусловленным угасанием гормональной функции, происходит истощение резервных возможностей организма и закономерное развитие патологических </w:t>
      </w:r>
      <w:proofErr w:type="spellStart"/>
      <w:r w:rsidRPr="008D1F49">
        <w:rPr>
          <w:rFonts w:cs="Times New Roman"/>
          <w:szCs w:val="28"/>
          <w:lang w:val="ru-RU" w:eastAsia="ru-RU"/>
        </w:rPr>
        <w:t>симтомо-комплексов</w:t>
      </w:r>
      <w:proofErr w:type="spellEnd"/>
      <w:r w:rsidRPr="008D1F49">
        <w:rPr>
          <w:rFonts w:cs="Times New Roman"/>
          <w:szCs w:val="28"/>
          <w:lang w:val="ru-RU" w:eastAsia="ru-RU"/>
        </w:rPr>
        <w:t xml:space="preserve">, </w:t>
      </w:r>
      <w:proofErr w:type="spellStart"/>
      <w:r w:rsidRPr="008D1F49">
        <w:rPr>
          <w:rFonts w:cs="Times New Roman"/>
          <w:szCs w:val="28"/>
          <w:lang w:val="ru-RU" w:eastAsia="ru-RU"/>
        </w:rPr>
        <w:t>манифестирующих</w:t>
      </w:r>
      <w:proofErr w:type="spellEnd"/>
      <w:r w:rsidRPr="008D1F49">
        <w:rPr>
          <w:rFonts w:cs="Times New Roman"/>
          <w:szCs w:val="28"/>
          <w:lang w:val="ru-RU" w:eastAsia="ru-RU"/>
        </w:rPr>
        <w:t xml:space="preserve"> климактерическим синдромом. Предпринятый сравнительный анализ распространенности соматической патологии в различных регионах Кыргызской Республики является подготовительным этапом для последующего </w:t>
      </w:r>
      <w:proofErr w:type="spellStart"/>
      <w:r w:rsidRPr="008D1F49">
        <w:rPr>
          <w:rFonts w:cs="Times New Roman"/>
          <w:szCs w:val="28"/>
          <w:lang w:val="ru-RU" w:eastAsia="ru-RU"/>
        </w:rPr>
        <w:t>ранжирования</w:t>
      </w:r>
      <w:proofErr w:type="spellEnd"/>
      <w:r w:rsidRPr="008D1F49">
        <w:rPr>
          <w:rFonts w:cs="Times New Roman"/>
          <w:szCs w:val="28"/>
          <w:lang w:val="ru-RU" w:eastAsia="ru-RU"/>
        </w:rPr>
        <w:t xml:space="preserve"> наиболее весомых признаков и определения шкалы прогноза реализации патологического </w:t>
      </w:r>
      <w:proofErr w:type="spellStart"/>
      <w:r w:rsidRPr="008D1F49">
        <w:rPr>
          <w:rFonts w:cs="Times New Roman"/>
          <w:szCs w:val="28"/>
          <w:lang w:val="ru-RU" w:eastAsia="ru-RU"/>
        </w:rPr>
        <w:t>климактерия</w:t>
      </w:r>
      <w:proofErr w:type="spellEnd"/>
      <w:r w:rsidRPr="008D1F49">
        <w:rPr>
          <w:rFonts w:cs="Times New Roman"/>
          <w:szCs w:val="28"/>
          <w:lang w:val="ru-RU" w:eastAsia="ru-RU"/>
        </w:rPr>
        <w:t xml:space="preserve"> у женщин, проживающих в различных регионах республики. </w:t>
      </w:r>
    </w:p>
    <w:p w14:paraId="6FCCD7BD" w14:textId="77777777" w:rsidR="00047B87" w:rsidRDefault="00047B87" w:rsidP="0048394E">
      <w:pPr>
        <w:spacing w:after="0" w:line="240" w:lineRule="auto"/>
        <w:ind w:firstLine="284"/>
        <w:jc w:val="both"/>
        <w:rPr>
          <w:rFonts w:cs="Times New Roman"/>
          <w:b/>
          <w:szCs w:val="28"/>
          <w:lang w:val="ru-RU"/>
        </w:rPr>
      </w:pPr>
    </w:p>
    <w:p w14:paraId="10FE458C" w14:textId="1353E1AF" w:rsidR="00C75B6F" w:rsidRPr="00047B87" w:rsidRDefault="00047B87" w:rsidP="00C82415">
      <w:pPr>
        <w:spacing w:before="30" w:after="0" w:line="360" w:lineRule="auto"/>
        <w:ind w:firstLine="708"/>
        <w:jc w:val="both"/>
        <w:rPr>
          <w:rFonts w:cs="Times New Roman"/>
          <w:b/>
          <w:sz w:val="32"/>
          <w:szCs w:val="32"/>
          <w:lang w:val="ru-RU"/>
        </w:rPr>
      </w:pPr>
      <w:r w:rsidRPr="00047B87">
        <w:rPr>
          <w:rFonts w:cs="Times New Roman"/>
          <w:b/>
          <w:sz w:val="32"/>
          <w:szCs w:val="32"/>
          <w:lang w:val="ru-RU"/>
        </w:rPr>
        <w:t>4.</w:t>
      </w:r>
      <w:r w:rsidR="00A03217">
        <w:rPr>
          <w:rFonts w:cs="Times New Roman"/>
          <w:b/>
          <w:sz w:val="32"/>
          <w:szCs w:val="32"/>
          <w:lang w:val="ru-RU"/>
        </w:rPr>
        <w:t>3</w:t>
      </w:r>
      <w:r w:rsidRPr="00047B87">
        <w:rPr>
          <w:rFonts w:cs="Times New Roman"/>
          <w:b/>
          <w:sz w:val="32"/>
          <w:szCs w:val="32"/>
          <w:lang w:val="ru-RU"/>
        </w:rPr>
        <w:t xml:space="preserve"> </w:t>
      </w:r>
      <w:r w:rsidR="00623CFD" w:rsidRPr="00047B87">
        <w:rPr>
          <w:rFonts w:cs="Times New Roman"/>
          <w:b/>
          <w:sz w:val="32"/>
          <w:szCs w:val="32"/>
          <w:lang w:val="ru-RU"/>
        </w:rPr>
        <w:t xml:space="preserve">Особенности клинического течения </w:t>
      </w:r>
      <w:r>
        <w:rPr>
          <w:rFonts w:cs="Times New Roman"/>
          <w:b/>
          <w:sz w:val="32"/>
          <w:szCs w:val="32"/>
          <w:lang w:val="ru-RU"/>
        </w:rPr>
        <w:t>климактерического синдрома</w:t>
      </w:r>
      <w:r w:rsidR="00623CFD" w:rsidRPr="00047B87">
        <w:rPr>
          <w:rFonts w:cs="Times New Roman"/>
          <w:b/>
          <w:sz w:val="32"/>
          <w:szCs w:val="32"/>
          <w:lang w:val="ru-RU"/>
        </w:rPr>
        <w:t xml:space="preserve"> на фоне </w:t>
      </w:r>
      <w:proofErr w:type="spellStart"/>
      <w:r w:rsidR="00623CFD" w:rsidRPr="00047B87">
        <w:rPr>
          <w:rFonts w:cs="Times New Roman"/>
          <w:b/>
          <w:sz w:val="32"/>
          <w:szCs w:val="32"/>
          <w:lang w:val="ru-RU"/>
        </w:rPr>
        <w:t>гиперплазии</w:t>
      </w:r>
      <w:proofErr w:type="spellEnd"/>
      <w:r w:rsidR="00623CFD" w:rsidRPr="00047B87">
        <w:rPr>
          <w:rFonts w:cs="Times New Roman"/>
          <w:b/>
          <w:sz w:val="32"/>
          <w:szCs w:val="32"/>
          <w:lang w:val="ru-RU"/>
        </w:rPr>
        <w:t xml:space="preserve"> эндометрия</w:t>
      </w:r>
    </w:p>
    <w:p w14:paraId="7E06A588" w14:textId="77777777" w:rsidR="008D1F49" w:rsidRPr="009014AB" w:rsidRDefault="008D1F49" w:rsidP="00047B87">
      <w:pPr>
        <w:spacing w:after="0" w:line="240" w:lineRule="auto"/>
        <w:ind w:firstLine="284"/>
        <w:jc w:val="both"/>
        <w:rPr>
          <w:rFonts w:cs="Times New Roman"/>
          <w:bCs/>
          <w:szCs w:val="28"/>
          <w:lang w:val="ru-RU"/>
        </w:rPr>
      </w:pPr>
    </w:p>
    <w:p w14:paraId="05BEBAC5" w14:textId="24A2A56E" w:rsidR="00623CFD" w:rsidRPr="009014AB" w:rsidRDefault="00157DF6" w:rsidP="00047B87">
      <w:pPr>
        <w:spacing w:after="0" w:line="360" w:lineRule="auto"/>
        <w:ind w:firstLine="708"/>
        <w:jc w:val="both"/>
        <w:rPr>
          <w:rFonts w:cs="Times New Roman"/>
          <w:bCs/>
          <w:szCs w:val="28"/>
          <w:lang w:val="ru-RU"/>
        </w:rPr>
      </w:pPr>
      <w:r w:rsidRPr="009014AB">
        <w:rPr>
          <w:rFonts w:cs="Times New Roman"/>
          <w:bCs/>
          <w:szCs w:val="28"/>
          <w:lang w:val="ru-RU"/>
        </w:rPr>
        <w:t xml:space="preserve">Из всех </w:t>
      </w:r>
      <w:r w:rsidR="00623CFD" w:rsidRPr="009014AB">
        <w:rPr>
          <w:rFonts w:cs="Times New Roman"/>
          <w:bCs/>
          <w:szCs w:val="28"/>
          <w:lang w:val="ru-RU"/>
        </w:rPr>
        <w:t>359 пациен</w:t>
      </w:r>
      <w:r w:rsidR="00B73D1C">
        <w:rPr>
          <w:rFonts w:cs="Times New Roman"/>
          <w:bCs/>
          <w:szCs w:val="28"/>
          <w:lang w:val="ru-RU"/>
        </w:rPr>
        <w:t>то</w:t>
      </w:r>
      <w:r w:rsidR="008D1F49">
        <w:rPr>
          <w:rFonts w:cs="Times New Roman"/>
          <w:bCs/>
          <w:szCs w:val="28"/>
          <w:lang w:val="ru-RU"/>
        </w:rPr>
        <w:t>в</w:t>
      </w:r>
      <w:r w:rsidR="00B73D1C">
        <w:rPr>
          <w:rFonts w:cs="Times New Roman"/>
          <w:bCs/>
          <w:szCs w:val="28"/>
          <w:lang w:val="ru-RU"/>
        </w:rPr>
        <w:t xml:space="preserve"> с патологическим климаксом </w:t>
      </w:r>
      <w:r w:rsidR="00623CFD" w:rsidRPr="009014AB">
        <w:rPr>
          <w:rFonts w:cs="Times New Roman"/>
          <w:bCs/>
          <w:szCs w:val="28"/>
          <w:lang w:val="ru-RU"/>
        </w:rPr>
        <w:t xml:space="preserve">в фазе </w:t>
      </w:r>
      <w:proofErr w:type="spellStart"/>
      <w:r w:rsidR="00623CFD" w:rsidRPr="009014AB">
        <w:rPr>
          <w:rFonts w:cs="Times New Roman"/>
          <w:bCs/>
          <w:szCs w:val="28"/>
          <w:lang w:val="ru-RU"/>
        </w:rPr>
        <w:t>пременопаузы</w:t>
      </w:r>
      <w:proofErr w:type="spellEnd"/>
      <w:r w:rsidR="00623CFD" w:rsidRPr="009014AB">
        <w:rPr>
          <w:rFonts w:cs="Times New Roman"/>
          <w:bCs/>
          <w:szCs w:val="28"/>
          <w:lang w:val="ru-RU"/>
        </w:rPr>
        <w:t xml:space="preserve">, по данным УЗИ </w:t>
      </w:r>
      <w:proofErr w:type="spellStart"/>
      <w:r w:rsidR="00623CFD" w:rsidRPr="009014AB">
        <w:rPr>
          <w:rFonts w:cs="Times New Roman"/>
          <w:bCs/>
          <w:szCs w:val="28"/>
          <w:lang w:val="ru-RU"/>
        </w:rPr>
        <w:t>гиперплазия</w:t>
      </w:r>
      <w:proofErr w:type="spellEnd"/>
      <w:r w:rsidR="00623CFD" w:rsidRPr="009014AB">
        <w:rPr>
          <w:rFonts w:cs="Times New Roman"/>
          <w:bCs/>
          <w:szCs w:val="28"/>
          <w:lang w:val="ru-RU"/>
        </w:rPr>
        <w:t xml:space="preserve"> эндометрия</w:t>
      </w:r>
      <w:r w:rsidR="00176234" w:rsidRPr="009014AB">
        <w:rPr>
          <w:rFonts w:cs="Times New Roman"/>
          <w:bCs/>
          <w:szCs w:val="28"/>
          <w:lang w:val="ru-RU"/>
        </w:rPr>
        <w:t xml:space="preserve"> </w:t>
      </w:r>
      <w:r w:rsidR="00B73D1C">
        <w:rPr>
          <w:rFonts w:cs="Times New Roman"/>
          <w:bCs/>
          <w:szCs w:val="28"/>
          <w:lang w:val="ru-RU"/>
        </w:rPr>
        <w:t xml:space="preserve">выявлена </w:t>
      </w:r>
      <w:r w:rsidR="00623CFD" w:rsidRPr="009014AB">
        <w:rPr>
          <w:rFonts w:cs="Times New Roman"/>
          <w:bCs/>
          <w:szCs w:val="28"/>
          <w:lang w:val="ru-RU"/>
        </w:rPr>
        <w:t>у 8</w:t>
      </w:r>
      <w:r w:rsidR="00B84C93">
        <w:rPr>
          <w:rFonts w:cs="Times New Roman"/>
          <w:bCs/>
          <w:szCs w:val="28"/>
          <w:lang w:val="ru-RU"/>
        </w:rPr>
        <w:t>4</w:t>
      </w:r>
      <w:r w:rsidR="00623CFD" w:rsidRPr="009014AB">
        <w:rPr>
          <w:rFonts w:cs="Times New Roman"/>
          <w:bCs/>
          <w:szCs w:val="28"/>
          <w:lang w:val="ru-RU"/>
        </w:rPr>
        <w:t xml:space="preserve"> (</w:t>
      </w:r>
      <w:r w:rsidR="00B84C93">
        <w:rPr>
          <w:rFonts w:cs="Times New Roman"/>
          <w:bCs/>
          <w:szCs w:val="28"/>
          <w:lang w:val="ru-RU"/>
        </w:rPr>
        <w:t>23,4</w:t>
      </w:r>
      <w:r w:rsidR="00623CFD" w:rsidRPr="009014AB">
        <w:rPr>
          <w:rFonts w:cs="Times New Roman"/>
          <w:bCs/>
          <w:szCs w:val="28"/>
          <w:lang w:val="ru-RU"/>
        </w:rPr>
        <w:t>%). Средний возраст обследованной группы женщин составил 46±4,1 лет</w:t>
      </w:r>
      <w:r w:rsidR="00242570">
        <w:rPr>
          <w:rFonts w:cs="Times New Roman"/>
          <w:bCs/>
          <w:szCs w:val="28"/>
          <w:lang w:val="ru-RU"/>
        </w:rPr>
        <w:t xml:space="preserve"> [169]</w:t>
      </w:r>
      <w:r w:rsidR="00623CFD" w:rsidRPr="009014AB">
        <w:rPr>
          <w:rFonts w:cs="Times New Roman"/>
          <w:bCs/>
          <w:szCs w:val="28"/>
          <w:lang w:val="ru-RU"/>
        </w:rPr>
        <w:t xml:space="preserve">. </w:t>
      </w:r>
    </w:p>
    <w:p w14:paraId="543E0A11" w14:textId="2DF7A042" w:rsidR="00623CFD" w:rsidRPr="00C24931" w:rsidRDefault="00A21518" w:rsidP="00047B87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b/>
          <w:iCs/>
          <w:szCs w:val="28"/>
          <w:lang w:val="ru-RU"/>
        </w:rPr>
        <w:lastRenderedPageBreak/>
        <w:t>Оценка</w:t>
      </w:r>
      <w:r w:rsidR="00623CFD" w:rsidRPr="009014AB">
        <w:rPr>
          <w:rFonts w:cs="Times New Roman"/>
          <w:b/>
          <w:iCs/>
          <w:szCs w:val="28"/>
          <w:lang w:val="ru-RU"/>
        </w:rPr>
        <w:t xml:space="preserve"> репродуктивного </w:t>
      </w:r>
      <w:proofErr w:type="spellStart"/>
      <w:r w:rsidR="00623CFD" w:rsidRPr="009014AB">
        <w:rPr>
          <w:rFonts w:cs="Times New Roman"/>
          <w:b/>
          <w:iCs/>
          <w:szCs w:val="28"/>
          <w:lang w:val="ru-RU"/>
        </w:rPr>
        <w:t>анамнеза</w:t>
      </w:r>
      <w:proofErr w:type="spellEnd"/>
      <w:r w:rsidR="00047B87">
        <w:rPr>
          <w:rFonts w:cs="Times New Roman"/>
          <w:b/>
          <w:iCs/>
          <w:szCs w:val="28"/>
          <w:lang w:val="ru-RU"/>
        </w:rPr>
        <w:t xml:space="preserve">. </w:t>
      </w:r>
      <w:r w:rsidR="00623CFD" w:rsidRPr="009014AB">
        <w:rPr>
          <w:rFonts w:cs="Times New Roman"/>
          <w:szCs w:val="28"/>
          <w:lang w:val="ru-RU"/>
        </w:rPr>
        <w:t>Оценка репродуктивной функции показала, что только 8</w:t>
      </w:r>
      <w:r w:rsidR="00077C41">
        <w:rPr>
          <w:rFonts w:cs="Times New Roman"/>
          <w:szCs w:val="28"/>
          <w:lang w:val="ru-RU"/>
        </w:rPr>
        <w:t xml:space="preserve"> </w:t>
      </w:r>
      <w:r w:rsidR="00623CFD" w:rsidRPr="009014AB">
        <w:rPr>
          <w:rFonts w:cs="Times New Roman"/>
          <w:szCs w:val="28"/>
          <w:lang w:val="ru-RU"/>
        </w:rPr>
        <w:t>(</w:t>
      </w:r>
      <w:r w:rsidR="00B84C93">
        <w:rPr>
          <w:rFonts w:cs="Times New Roman"/>
          <w:szCs w:val="28"/>
          <w:lang w:val="ru-RU"/>
        </w:rPr>
        <w:t>9,5</w:t>
      </w:r>
      <w:r w:rsidR="00623CFD" w:rsidRPr="009014AB">
        <w:rPr>
          <w:rFonts w:cs="Times New Roman"/>
          <w:szCs w:val="28"/>
          <w:lang w:val="ru-RU"/>
        </w:rPr>
        <w:t>%) из них не имели беременностей, 4</w:t>
      </w:r>
      <w:r w:rsidR="00077C41">
        <w:rPr>
          <w:rFonts w:cs="Times New Roman"/>
          <w:szCs w:val="28"/>
          <w:lang w:val="ru-RU"/>
        </w:rPr>
        <w:t xml:space="preserve"> </w:t>
      </w:r>
      <w:r w:rsidR="00623CFD" w:rsidRPr="009014AB">
        <w:rPr>
          <w:rFonts w:cs="Times New Roman"/>
          <w:szCs w:val="28"/>
          <w:lang w:val="ru-RU"/>
        </w:rPr>
        <w:t xml:space="preserve">(4,8%) из них </w:t>
      </w:r>
      <w:r w:rsidR="001915C7">
        <w:rPr>
          <w:rFonts w:cs="Times New Roman"/>
          <w:szCs w:val="28"/>
          <w:lang w:val="ru-RU"/>
        </w:rPr>
        <w:t>-</w:t>
      </w:r>
      <w:r w:rsidR="00623CFD" w:rsidRPr="009014AB">
        <w:rPr>
          <w:rFonts w:cs="Times New Roman"/>
          <w:szCs w:val="28"/>
          <w:lang w:val="ru-RU"/>
        </w:rPr>
        <w:t xml:space="preserve"> не жили половой жизнью. У 72</w:t>
      </w:r>
      <w:r w:rsidR="00077C41">
        <w:rPr>
          <w:rFonts w:cs="Times New Roman"/>
          <w:szCs w:val="28"/>
          <w:lang w:val="ru-RU"/>
        </w:rPr>
        <w:t xml:space="preserve"> </w:t>
      </w:r>
      <w:r w:rsidR="00623CFD" w:rsidRPr="009014AB">
        <w:rPr>
          <w:rFonts w:cs="Times New Roman"/>
          <w:szCs w:val="28"/>
          <w:lang w:val="ru-RU"/>
        </w:rPr>
        <w:t>(85,7%) пациенто</w:t>
      </w:r>
      <w:r w:rsidR="00077C41">
        <w:rPr>
          <w:rFonts w:cs="Times New Roman"/>
          <w:szCs w:val="28"/>
          <w:lang w:val="ru-RU"/>
        </w:rPr>
        <w:t>в</w:t>
      </w:r>
      <w:r w:rsidR="00623CFD" w:rsidRPr="009014AB">
        <w:rPr>
          <w:rFonts w:cs="Times New Roman"/>
          <w:szCs w:val="28"/>
          <w:lang w:val="ru-RU"/>
        </w:rPr>
        <w:t xml:space="preserve"> данной клиническо</w:t>
      </w:r>
      <w:r w:rsidR="00B73D1C">
        <w:rPr>
          <w:rFonts w:cs="Times New Roman"/>
          <w:szCs w:val="28"/>
          <w:lang w:val="ru-RU"/>
        </w:rPr>
        <w:t xml:space="preserve">й группы в </w:t>
      </w:r>
      <w:proofErr w:type="spellStart"/>
      <w:r w:rsidR="00B73D1C">
        <w:rPr>
          <w:rFonts w:cs="Times New Roman"/>
          <w:szCs w:val="28"/>
          <w:lang w:val="ru-RU"/>
        </w:rPr>
        <w:t>анамнезе</w:t>
      </w:r>
      <w:proofErr w:type="spellEnd"/>
      <w:r w:rsidR="00B73D1C">
        <w:rPr>
          <w:rFonts w:cs="Times New Roman"/>
          <w:szCs w:val="28"/>
          <w:lang w:val="ru-RU"/>
        </w:rPr>
        <w:t xml:space="preserve"> были роды, причём </w:t>
      </w:r>
      <w:r w:rsidR="00623CFD" w:rsidRPr="009014AB">
        <w:rPr>
          <w:rFonts w:cs="Times New Roman"/>
          <w:szCs w:val="28"/>
          <w:lang w:val="ru-RU"/>
        </w:rPr>
        <w:t xml:space="preserve">16 </w:t>
      </w:r>
      <w:r w:rsidR="00B73D1C">
        <w:rPr>
          <w:rFonts w:cs="Times New Roman"/>
          <w:szCs w:val="28"/>
          <w:lang w:val="ru-RU"/>
        </w:rPr>
        <w:t xml:space="preserve">(22,2%) </w:t>
      </w:r>
      <w:r w:rsidR="00623CFD" w:rsidRPr="009014AB">
        <w:rPr>
          <w:rFonts w:cs="Times New Roman"/>
          <w:szCs w:val="28"/>
          <w:lang w:val="ru-RU"/>
        </w:rPr>
        <w:t>из 72, имевших роды женщин, имели по одному ребёнку, 54</w:t>
      </w:r>
      <w:r w:rsidR="00077C41">
        <w:rPr>
          <w:rFonts w:cs="Times New Roman"/>
          <w:szCs w:val="28"/>
          <w:lang w:val="ru-RU"/>
        </w:rPr>
        <w:t xml:space="preserve"> </w:t>
      </w:r>
      <w:r w:rsidR="00623CFD" w:rsidRPr="009014AB">
        <w:rPr>
          <w:rFonts w:cs="Times New Roman"/>
          <w:szCs w:val="28"/>
          <w:lang w:val="ru-RU"/>
        </w:rPr>
        <w:t>(75</w:t>
      </w:r>
      <w:r>
        <w:rPr>
          <w:rFonts w:cs="Times New Roman"/>
          <w:szCs w:val="28"/>
          <w:lang w:val="ru-RU"/>
        </w:rPr>
        <w:t>,0</w:t>
      </w:r>
      <w:r w:rsidR="00623CFD" w:rsidRPr="009014AB">
        <w:rPr>
          <w:rFonts w:cs="Times New Roman"/>
          <w:szCs w:val="28"/>
          <w:lang w:val="ru-RU"/>
        </w:rPr>
        <w:t xml:space="preserve">%) </w:t>
      </w:r>
      <w:r>
        <w:rPr>
          <w:rFonts w:cs="Times New Roman"/>
          <w:szCs w:val="28"/>
          <w:lang w:val="ru-RU"/>
        </w:rPr>
        <w:t>-</w:t>
      </w:r>
      <w:r w:rsidR="00623CFD" w:rsidRPr="009014AB">
        <w:rPr>
          <w:rFonts w:cs="Times New Roman"/>
          <w:szCs w:val="28"/>
          <w:lang w:val="ru-RU"/>
        </w:rPr>
        <w:t xml:space="preserve"> два и более. У 2</w:t>
      </w:r>
      <w:r w:rsidR="00077C41">
        <w:rPr>
          <w:rFonts w:cs="Times New Roman"/>
          <w:szCs w:val="28"/>
          <w:lang w:val="ru-RU"/>
        </w:rPr>
        <w:t xml:space="preserve"> </w:t>
      </w:r>
      <w:r w:rsidR="00623CFD" w:rsidRPr="009014AB">
        <w:rPr>
          <w:rFonts w:cs="Times New Roman"/>
          <w:szCs w:val="28"/>
          <w:lang w:val="ru-RU"/>
        </w:rPr>
        <w:t xml:space="preserve">(2,8%) </w:t>
      </w:r>
      <w:r>
        <w:rPr>
          <w:rFonts w:cs="Times New Roman"/>
          <w:szCs w:val="28"/>
          <w:lang w:val="ru-RU"/>
        </w:rPr>
        <w:t>-</w:t>
      </w:r>
      <w:r w:rsidR="00623CFD" w:rsidRPr="009014AB">
        <w:rPr>
          <w:rFonts w:cs="Times New Roman"/>
          <w:szCs w:val="28"/>
          <w:lang w:val="ru-RU"/>
        </w:rPr>
        <w:t xml:space="preserve"> в </w:t>
      </w:r>
      <w:proofErr w:type="spellStart"/>
      <w:r w:rsidR="00623CFD" w:rsidRPr="009014AB">
        <w:rPr>
          <w:rFonts w:cs="Times New Roman"/>
          <w:szCs w:val="28"/>
          <w:lang w:val="ru-RU"/>
        </w:rPr>
        <w:t>анамнез</w:t>
      </w:r>
      <w:r w:rsidR="00B73D1C">
        <w:rPr>
          <w:rFonts w:cs="Times New Roman"/>
          <w:szCs w:val="28"/>
          <w:lang w:val="ru-RU"/>
        </w:rPr>
        <w:t>е</w:t>
      </w:r>
      <w:proofErr w:type="spellEnd"/>
      <w:r w:rsidR="00B73D1C">
        <w:rPr>
          <w:rFonts w:cs="Times New Roman"/>
          <w:szCs w:val="28"/>
          <w:lang w:val="ru-RU"/>
        </w:rPr>
        <w:t xml:space="preserve"> было рождение мертвых детей. </w:t>
      </w:r>
      <w:r w:rsidR="00623CFD" w:rsidRPr="009014AB">
        <w:rPr>
          <w:rFonts w:cs="Times New Roman"/>
          <w:szCs w:val="28"/>
          <w:lang w:val="ru-RU"/>
        </w:rPr>
        <w:t>Т</w:t>
      </w:r>
      <w:r w:rsidR="00B73D1C">
        <w:rPr>
          <w:rFonts w:cs="Times New Roman"/>
          <w:szCs w:val="28"/>
          <w:lang w:val="ru-RU"/>
        </w:rPr>
        <w:t xml:space="preserve">олько </w:t>
      </w:r>
      <w:r w:rsidR="00623CFD" w:rsidRPr="00C24931">
        <w:rPr>
          <w:rFonts w:cs="Times New Roman"/>
          <w:szCs w:val="28"/>
          <w:lang w:val="ru-RU"/>
        </w:rPr>
        <w:t>8</w:t>
      </w:r>
      <w:r w:rsidR="00077C41" w:rsidRPr="00C24931">
        <w:rPr>
          <w:rFonts w:cs="Times New Roman"/>
          <w:szCs w:val="28"/>
          <w:lang w:val="ru-RU"/>
        </w:rPr>
        <w:t xml:space="preserve"> </w:t>
      </w:r>
      <w:r w:rsidR="00623CFD" w:rsidRPr="00C24931">
        <w:rPr>
          <w:rFonts w:cs="Times New Roman"/>
          <w:szCs w:val="28"/>
          <w:lang w:val="ru-RU"/>
        </w:rPr>
        <w:t>(10</w:t>
      </w:r>
      <w:r w:rsidRPr="00C24931">
        <w:rPr>
          <w:rFonts w:cs="Times New Roman"/>
          <w:szCs w:val="28"/>
          <w:lang w:val="ru-RU"/>
        </w:rPr>
        <w:t>,0</w:t>
      </w:r>
      <w:r w:rsidR="00623CFD" w:rsidRPr="00C24931">
        <w:rPr>
          <w:rFonts w:cs="Times New Roman"/>
          <w:szCs w:val="28"/>
          <w:lang w:val="ru-RU"/>
        </w:rPr>
        <w:t>%) женщин, из 80, живущих половой жизнью женщин, не делали аборт. У 10</w:t>
      </w:r>
      <w:r w:rsidR="00077C41" w:rsidRPr="00C24931">
        <w:rPr>
          <w:rFonts w:cs="Times New Roman"/>
          <w:szCs w:val="28"/>
          <w:lang w:val="ru-RU"/>
        </w:rPr>
        <w:t xml:space="preserve"> </w:t>
      </w:r>
      <w:r w:rsidR="00623CFD" w:rsidRPr="00C24931">
        <w:rPr>
          <w:rFonts w:cs="Times New Roman"/>
          <w:szCs w:val="28"/>
          <w:lang w:val="ru-RU"/>
        </w:rPr>
        <w:t>(13,9%) из 72 женщин, делавши</w:t>
      </w:r>
      <w:r w:rsidR="00B73D1C" w:rsidRPr="00C24931">
        <w:rPr>
          <w:rFonts w:cs="Times New Roman"/>
          <w:szCs w:val="28"/>
          <w:lang w:val="ru-RU"/>
        </w:rPr>
        <w:t>х аборт</w:t>
      </w:r>
      <w:r w:rsidR="009E3555" w:rsidRPr="00C24931">
        <w:rPr>
          <w:rFonts w:cs="Times New Roman"/>
          <w:szCs w:val="28"/>
          <w:lang w:val="ru-RU"/>
        </w:rPr>
        <w:t xml:space="preserve">, </w:t>
      </w:r>
      <w:r w:rsidR="00B73D1C" w:rsidRPr="00C24931">
        <w:rPr>
          <w:rFonts w:cs="Times New Roman"/>
          <w:szCs w:val="28"/>
          <w:lang w:val="ru-RU"/>
        </w:rPr>
        <w:t>имели по одному аборту,</w:t>
      </w:r>
      <w:r w:rsidR="00623CFD" w:rsidRPr="00C24931">
        <w:rPr>
          <w:rFonts w:cs="Times New Roman"/>
          <w:szCs w:val="28"/>
          <w:lang w:val="ru-RU"/>
        </w:rPr>
        <w:t xml:space="preserve"> 62</w:t>
      </w:r>
      <w:r w:rsidR="00077C41" w:rsidRPr="00C24931">
        <w:rPr>
          <w:rFonts w:cs="Times New Roman"/>
          <w:szCs w:val="28"/>
          <w:lang w:val="ru-RU"/>
        </w:rPr>
        <w:t xml:space="preserve"> </w:t>
      </w:r>
      <w:r w:rsidR="00623CFD" w:rsidRPr="00C24931">
        <w:rPr>
          <w:rFonts w:cs="Times New Roman"/>
          <w:szCs w:val="28"/>
          <w:lang w:val="ru-RU"/>
        </w:rPr>
        <w:t>(86</w:t>
      </w:r>
      <w:r w:rsidRPr="00C24931">
        <w:rPr>
          <w:rFonts w:cs="Times New Roman"/>
          <w:szCs w:val="28"/>
          <w:lang w:val="ru-RU"/>
        </w:rPr>
        <w:t>,</w:t>
      </w:r>
      <w:r w:rsidR="00623CFD" w:rsidRPr="00C24931">
        <w:rPr>
          <w:rFonts w:cs="Times New Roman"/>
          <w:szCs w:val="28"/>
          <w:lang w:val="ru-RU"/>
        </w:rPr>
        <w:t xml:space="preserve">1%) </w:t>
      </w:r>
      <w:r w:rsidRPr="00C24931">
        <w:rPr>
          <w:rFonts w:cs="Times New Roman"/>
          <w:szCs w:val="28"/>
          <w:lang w:val="ru-RU"/>
        </w:rPr>
        <w:t>-</w:t>
      </w:r>
      <w:r w:rsidR="00623CFD" w:rsidRPr="00C24931">
        <w:rPr>
          <w:rFonts w:cs="Times New Roman"/>
          <w:szCs w:val="28"/>
          <w:lang w:val="ru-RU"/>
        </w:rPr>
        <w:t xml:space="preserve"> по два и более. Предпочитаемый метод </w:t>
      </w:r>
      <w:proofErr w:type="spellStart"/>
      <w:r w:rsidR="00623CFD" w:rsidRPr="00C24931">
        <w:rPr>
          <w:rFonts w:cs="Times New Roman"/>
          <w:szCs w:val="28"/>
          <w:lang w:val="ru-RU"/>
        </w:rPr>
        <w:t>контрацепции</w:t>
      </w:r>
      <w:proofErr w:type="spellEnd"/>
      <w:r w:rsidR="00623CFD" w:rsidRPr="00C24931">
        <w:rPr>
          <w:rFonts w:cs="Times New Roman"/>
          <w:szCs w:val="28"/>
          <w:lang w:val="ru-RU"/>
        </w:rPr>
        <w:t xml:space="preserve"> у данной категории пациенто</w:t>
      </w:r>
      <w:r w:rsidR="00077C41" w:rsidRPr="00C24931">
        <w:rPr>
          <w:rFonts w:cs="Times New Roman"/>
          <w:szCs w:val="28"/>
          <w:lang w:val="ru-RU"/>
        </w:rPr>
        <w:t>в</w:t>
      </w:r>
      <w:r w:rsidR="00623CFD" w:rsidRPr="00C24931">
        <w:rPr>
          <w:rFonts w:cs="Times New Roman"/>
          <w:szCs w:val="28"/>
          <w:lang w:val="ru-RU"/>
        </w:rPr>
        <w:t xml:space="preserve"> </w:t>
      </w:r>
      <w:r w:rsidRPr="00C24931">
        <w:rPr>
          <w:rFonts w:cs="Times New Roman"/>
          <w:szCs w:val="28"/>
          <w:lang w:val="ru-RU"/>
        </w:rPr>
        <w:t>-</w:t>
      </w:r>
      <w:r w:rsidR="00077C41" w:rsidRPr="00C24931">
        <w:rPr>
          <w:rFonts w:cs="Times New Roman"/>
          <w:szCs w:val="28"/>
          <w:lang w:val="ru-RU"/>
        </w:rPr>
        <w:t xml:space="preserve"> </w:t>
      </w:r>
      <w:proofErr w:type="spellStart"/>
      <w:r w:rsidR="00077C41" w:rsidRPr="00C24931">
        <w:rPr>
          <w:rFonts w:cs="Times New Roman"/>
          <w:szCs w:val="28"/>
          <w:lang w:val="ru-RU"/>
        </w:rPr>
        <w:t>внутриматочная</w:t>
      </w:r>
      <w:proofErr w:type="spellEnd"/>
      <w:r w:rsidR="00077C41" w:rsidRPr="00C24931">
        <w:rPr>
          <w:rFonts w:cs="Times New Roman"/>
          <w:szCs w:val="28"/>
          <w:lang w:val="ru-RU"/>
        </w:rPr>
        <w:t xml:space="preserve"> спираль  (</w:t>
      </w:r>
      <w:r w:rsidR="00077C41" w:rsidRPr="00C24931">
        <w:rPr>
          <w:rFonts w:cs="Times New Roman"/>
          <w:szCs w:val="28"/>
        </w:rPr>
        <w:t>n</w:t>
      </w:r>
      <w:r w:rsidR="00077C41" w:rsidRPr="00C24931">
        <w:rPr>
          <w:rFonts w:cs="Times New Roman"/>
          <w:szCs w:val="28"/>
          <w:lang w:val="ru-RU"/>
        </w:rPr>
        <w:t>=</w:t>
      </w:r>
      <w:r w:rsidR="00623CFD" w:rsidRPr="00C24931">
        <w:rPr>
          <w:rFonts w:cs="Times New Roman"/>
          <w:szCs w:val="28"/>
          <w:lang w:val="ru-RU"/>
        </w:rPr>
        <w:t>53</w:t>
      </w:r>
      <w:r w:rsidR="00077C41" w:rsidRPr="00C24931">
        <w:rPr>
          <w:rFonts w:cs="Times New Roman"/>
          <w:szCs w:val="28"/>
          <w:lang w:val="ru-RU"/>
        </w:rPr>
        <w:t xml:space="preserve">, </w:t>
      </w:r>
      <w:r w:rsidR="00623CFD" w:rsidRPr="00C24931">
        <w:rPr>
          <w:rFonts w:cs="Times New Roman"/>
          <w:szCs w:val="28"/>
          <w:lang w:val="ru-RU"/>
        </w:rPr>
        <w:t>66,3%), 8</w:t>
      </w:r>
      <w:r w:rsidR="00F709F2" w:rsidRPr="00C24931">
        <w:rPr>
          <w:rFonts w:cs="Times New Roman"/>
          <w:szCs w:val="28"/>
          <w:lang w:val="ru-RU"/>
        </w:rPr>
        <w:t xml:space="preserve">  </w:t>
      </w:r>
      <w:r w:rsidR="00623CFD" w:rsidRPr="00C24931">
        <w:rPr>
          <w:rFonts w:cs="Times New Roman"/>
          <w:szCs w:val="28"/>
          <w:lang w:val="ru-RU"/>
        </w:rPr>
        <w:t>(10</w:t>
      </w:r>
      <w:r w:rsidRPr="00C24931">
        <w:rPr>
          <w:rFonts w:cs="Times New Roman"/>
          <w:szCs w:val="28"/>
          <w:lang w:val="ru-RU"/>
        </w:rPr>
        <w:t>,0</w:t>
      </w:r>
      <w:r w:rsidR="00623CFD" w:rsidRPr="00C24931">
        <w:rPr>
          <w:rFonts w:cs="Times New Roman"/>
          <w:szCs w:val="28"/>
          <w:lang w:val="ru-RU"/>
        </w:rPr>
        <w:t xml:space="preserve">%) </w:t>
      </w:r>
      <w:r w:rsidRPr="00C24931">
        <w:rPr>
          <w:rFonts w:cs="Times New Roman"/>
          <w:szCs w:val="28"/>
          <w:lang w:val="ru-RU"/>
        </w:rPr>
        <w:t>-</w:t>
      </w:r>
      <w:r w:rsidR="00623CFD" w:rsidRPr="00C24931">
        <w:rPr>
          <w:rFonts w:cs="Times New Roman"/>
          <w:szCs w:val="28"/>
          <w:lang w:val="ru-RU"/>
        </w:rPr>
        <w:t xml:space="preserve"> использовали </w:t>
      </w:r>
      <w:proofErr w:type="spellStart"/>
      <w:r w:rsidR="00623CFD" w:rsidRPr="00C24931">
        <w:rPr>
          <w:rFonts w:cs="Times New Roman"/>
          <w:szCs w:val="28"/>
          <w:lang w:val="ru-RU"/>
        </w:rPr>
        <w:t>барьерный</w:t>
      </w:r>
      <w:proofErr w:type="spellEnd"/>
      <w:r w:rsidR="00623CFD" w:rsidRPr="00C24931">
        <w:rPr>
          <w:rFonts w:cs="Times New Roman"/>
          <w:szCs w:val="28"/>
          <w:lang w:val="ru-RU"/>
        </w:rPr>
        <w:t xml:space="preserve"> метод </w:t>
      </w:r>
      <w:proofErr w:type="spellStart"/>
      <w:r w:rsidR="00623CFD" w:rsidRPr="00C24931">
        <w:rPr>
          <w:rFonts w:cs="Times New Roman"/>
          <w:szCs w:val="28"/>
          <w:lang w:val="ru-RU"/>
        </w:rPr>
        <w:t>контрацепции</w:t>
      </w:r>
      <w:proofErr w:type="spellEnd"/>
      <w:r w:rsidR="00623CFD" w:rsidRPr="00C24931">
        <w:rPr>
          <w:rFonts w:cs="Times New Roman"/>
          <w:szCs w:val="28"/>
          <w:lang w:val="ru-RU"/>
        </w:rPr>
        <w:t>, 4</w:t>
      </w:r>
      <w:r w:rsidR="00F709F2" w:rsidRPr="00C24931">
        <w:rPr>
          <w:rFonts w:cs="Times New Roman"/>
          <w:szCs w:val="28"/>
          <w:lang w:val="ru-RU"/>
        </w:rPr>
        <w:t xml:space="preserve"> </w:t>
      </w:r>
      <w:r w:rsidR="00623CFD" w:rsidRPr="00C24931">
        <w:rPr>
          <w:rFonts w:cs="Times New Roman"/>
          <w:szCs w:val="28"/>
          <w:lang w:val="ru-RU"/>
        </w:rPr>
        <w:t>(5</w:t>
      </w:r>
      <w:r w:rsidRPr="00C24931">
        <w:rPr>
          <w:rFonts w:cs="Times New Roman"/>
          <w:szCs w:val="28"/>
          <w:lang w:val="ru-RU"/>
        </w:rPr>
        <w:t>,0</w:t>
      </w:r>
      <w:r w:rsidR="00623CFD" w:rsidRPr="00C24931">
        <w:rPr>
          <w:rFonts w:cs="Times New Roman"/>
          <w:szCs w:val="28"/>
          <w:lang w:val="ru-RU"/>
        </w:rPr>
        <w:t xml:space="preserve">%) </w:t>
      </w:r>
      <w:r w:rsidRPr="00C24931">
        <w:rPr>
          <w:rFonts w:cs="Times New Roman"/>
          <w:szCs w:val="28"/>
          <w:lang w:val="ru-RU"/>
        </w:rPr>
        <w:t>-</w:t>
      </w:r>
      <w:r w:rsidR="00623CFD" w:rsidRPr="00C24931">
        <w:rPr>
          <w:rFonts w:cs="Times New Roman"/>
          <w:szCs w:val="28"/>
          <w:lang w:val="ru-RU"/>
        </w:rPr>
        <w:t xml:space="preserve"> гормональную </w:t>
      </w:r>
      <w:proofErr w:type="spellStart"/>
      <w:r w:rsidR="00623CFD" w:rsidRPr="00C24931">
        <w:rPr>
          <w:rFonts w:cs="Times New Roman"/>
          <w:szCs w:val="28"/>
          <w:lang w:val="ru-RU"/>
        </w:rPr>
        <w:t>контрацепцию</w:t>
      </w:r>
      <w:proofErr w:type="spellEnd"/>
      <w:r w:rsidR="00623CFD" w:rsidRPr="00C24931">
        <w:rPr>
          <w:rFonts w:cs="Times New Roman"/>
          <w:szCs w:val="28"/>
          <w:lang w:val="ru-RU"/>
        </w:rPr>
        <w:t>, остальные 6</w:t>
      </w:r>
      <w:r w:rsidR="00F709F2" w:rsidRPr="00C24931">
        <w:rPr>
          <w:rFonts w:cs="Times New Roman"/>
          <w:szCs w:val="28"/>
          <w:lang w:val="ru-RU"/>
        </w:rPr>
        <w:t xml:space="preserve"> </w:t>
      </w:r>
      <w:r w:rsidR="00623CFD" w:rsidRPr="00C24931">
        <w:rPr>
          <w:rFonts w:cs="Times New Roman"/>
          <w:szCs w:val="28"/>
          <w:lang w:val="ru-RU"/>
        </w:rPr>
        <w:t>(7,5%) пациенто</w:t>
      </w:r>
      <w:r w:rsidR="009D7A93" w:rsidRPr="00C24931">
        <w:rPr>
          <w:rFonts w:cs="Times New Roman"/>
          <w:szCs w:val="28"/>
          <w:lang w:val="ru-RU"/>
        </w:rPr>
        <w:t>в</w:t>
      </w:r>
      <w:r w:rsidR="00623CFD" w:rsidRPr="00C24931">
        <w:rPr>
          <w:rFonts w:cs="Times New Roman"/>
          <w:szCs w:val="28"/>
          <w:lang w:val="ru-RU"/>
        </w:rPr>
        <w:t xml:space="preserve"> вообще не использовали никакой </w:t>
      </w:r>
      <w:proofErr w:type="spellStart"/>
      <w:r w:rsidR="00623CFD" w:rsidRPr="00C24931">
        <w:rPr>
          <w:rFonts w:cs="Times New Roman"/>
          <w:szCs w:val="28"/>
          <w:lang w:val="ru-RU"/>
        </w:rPr>
        <w:t>контрацепции</w:t>
      </w:r>
      <w:proofErr w:type="spellEnd"/>
      <w:r w:rsidR="00623CFD" w:rsidRPr="00C24931">
        <w:rPr>
          <w:rFonts w:cs="Times New Roman"/>
          <w:szCs w:val="28"/>
          <w:lang w:val="ru-RU"/>
        </w:rPr>
        <w:t>. У одной женщины (1,3%) была прове</w:t>
      </w:r>
      <w:r w:rsidR="009478DB" w:rsidRPr="00C24931">
        <w:rPr>
          <w:rFonts w:cs="Times New Roman"/>
          <w:szCs w:val="28"/>
          <w:lang w:val="ru-RU"/>
        </w:rPr>
        <w:t>дена хирургическая стерилизация</w:t>
      </w:r>
      <w:r w:rsidR="00F709F2" w:rsidRPr="00C24931">
        <w:rPr>
          <w:rFonts w:cs="Times New Roman"/>
          <w:szCs w:val="28"/>
          <w:lang w:val="ru-RU"/>
        </w:rPr>
        <w:t xml:space="preserve"> (</w:t>
      </w:r>
      <w:r w:rsidR="009E3555" w:rsidRPr="00C24931">
        <w:rPr>
          <w:rFonts w:cs="Times New Roman"/>
          <w:szCs w:val="28"/>
          <w:lang w:val="ru-RU"/>
        </w:rPr>
        <w:t>р</w:t>
      </w:r>
      <w:r w:rsidR="00176234" w:rsidRPr="00C24931">
        <w:rPr>
          <w:rFonts w:cs="Times New Roman"/>
          <w:szCs w:val="28"/>
          <w:lang w:val="ru-RU"/>
        </w:rPr>
        <w:t>ис</w:t>
      </w:r>
      <w:r w:rsidR="000C496B" w:rsidRPr="00C24931">
        <w:rPr>
          <w:rFonts w:cs="Times New Roman"/>
          <w:szCs w:val="28"/>
          <w:lang w:val="ru-RU"/>
        </w:rPr>
        <w:t xml:space="preserve">унок </w:t>
      </w:r>
      <w:r w:rsidR="009478DB" w:rsidRPr="00C24931">
        <w:rPr>
          <w:rFonts w:cs="Times New Roman"/>
          <w:szCs w:val="28"/>
          <w:lang w:val="ru-RU"/>
        </w:rPr>
        <w:t>4.</w:t>
      </w:r>
      <w:r w:rsidR="007E73E8" w:rsidRPr="00C24931">
        <w:rPr>
          <w:rFonts w:cs="Times New Roman"/>
          <w:szCs w:val="28"/>
          <w:lang w:val="ru-RU"/>
        </w:rPr>
        <w:t>3</w:t>
      </w:r>
      <w:r w:rsidR="009478DB" w:rsidRPr="00C24931">
        <w:rPr>
          <w:rFonts w:cs="Times New Roman"/>
          <w:szCs w:val="28"/>
          <w:lang w:val="ru-RU"/>
        </w:rPr>
        <w:t>.</w:t>
      </w:r>
      <w:r w:rsidR="00176234" w:rsidRPr="00C24931">
        <w:rPr>
          <w:rFonts w:cs="Times New Roman"/>
          <w:szCs w:val="28"/>
          <w:lang w:val="ru-RU"/>
        </w:rPr>
        <w:t>1)</w:t>
      </w:r>
      <w:r w:rsidR="00C24931">
        <w:rPr>
          <w:rFonts w:cs="Times New Roman"/>
          <w:szCs w:val="28"/>
          <w:lang w:val="ru-RU"/>
        </w:rPr>
        <w:t>.</w:t>
      </w:r>
      <w:r w:rsidR="00C24931" w:rsidRPr="00C24931">
        <w:rPr>
          <w:rFonts w:cs="Times New Roman"/>
          <w:szCs w:val="28"/>
          <w:lang w:val="ru-RU"/>
        </w:rPr>
        <w:t xml:space="preserve"> </w:t>
      </w:r>
      <w:r w:rsidR="00C24931" w:rsidRPr="000851D1">
        <w:rPr>
          <w:rFonts w:cs="Times New Roman"/>
          <w:szCs w:val="28"/>
          <w:lang w:val="ru-RU"/>
        </w:rPr>
        <w:t xml:space="preserve">Оценка состояния органов репродуктивной системы у женщин, страдающих различными типами </w:t>
      </w:r>
      <w:proofErr w:type="spellStart"/>
      <w:r w:rsidR="00C24931" w:rsidRPr="000851D1">
        <w:rPr>
          <w:rFonts w:cs="Times New Roman"/>
          <w:szCs w:val="28"/>
          <w:lang w:val="ru-RU"/>
        </w:rPr>
        <w:t>гиперпластических</w:t>
      </w:r>
      <w:proofErr w:type="spellEnd"/>
      <w:r w:rsidR="00C24931" w:rsidRPr="000851D1">
        <w:rPr>
          <w:rFonts w:cs="Times New Roman"/>
          <w:szCs w:val="28"/>
          <w:lang w:val="ru-RU"/>
        </w:rPr>
        <w:t xml:space="preserve"> процессов эндометрия</w:t>
      </w:r>
      <w:r w:rsidR="00C24931">
        <w:rPr>
          <w:rFonts w:cs="Times New Roman"/>
          <w:szCs w:val="28"/>
          <w:lang w:val="ru-RU"/>
        </w:rPr>
        <w:t xml:space="preserve"> (</w:t>
      </w:r>
      <w:r w:rsidR="00C24931">
        <w:rPr>
          <w:rFonts w:cs="Times New Roman"/>
          <w:szCs w:val="28"/>
        </w:rPr>
        <w:t>n</w:t>
      </w:r>
      <w:r w:rsidR="00C24931" w:rsidRPr="00A55257">
        <w:rPr>
          <w:rFonts w:cs="Times New Roman"/>
          <w:szCs w:val="28"/>
          <w:lang w:val="ru-RU"/>
        </w:rPr>
        <w:t>=124</w:t>
      </w:r>
      <w:r w:rsidR="00C24931">
        <w:rPr>
          <w:rFonts w:cs="Times New Roman"/>
          <w:szCs w:val="28"/>
          <w:lang w:val="ru-RU"/>
        </w:rPr>
        <w:t>)</w:t>
      </w:r>
      <w:r w:rsidR="00C24931" w:rsidRPr="000851D1">
        <w:rPr>
          <w:rFonts w:cs="Times New Roman"/>
          <w:szCs w:val="28"/>
          <w:lang w:val="ru-RU"/>
        </w:rPr>
        <w:t>, показала, что данная категория женщин имела различную сопутствующую гинекологическую патологию</w:t>
      </w:r>
      <w:r w:rsidR="00242570">
        <w:rPr>
          <w:rFonts w:cs="Times New Roman"/>
          <w:szCs w:val="28"/>
          <w:lang w:val="ru-RU"/>
        </w:rPr>
        <w:t xml:space="preserve"> [169]</w:t>
      </w:r>
      <w:r w:rsidR="00C24931" w:rsidRPr="000851D1">
        <w:rPr>
          <w:rFonts w:cs="Times New Roman"/>
          <w:szCs w:val="28"/>
          <w:lang w:val="ru-RU"/>
        </w:rPr>
        <w:t xml:space="preserve">. </w:t>
      </w:r>
      <w:r w:rsidR="006C7083" w:rsidRPr="00C24931">
        <w:rPr>
          <w:rFonts w:cs="Times New Roman"/>
          <w:szCs w:val="28"/>
          <w:lang w:val="ru-RU"/>
        </w:rPr>
        <w:t xml:space="preserve"> </w:t>
      </w:r>
    </w:p>
    <w:p w14:paraId="14561BA0" w14:textId="2289CFFB" w:rsidR="008856E7" w:rsidRDefault="00917162" w:rsidP="00B73D1C">
      <w:pPr>
        <w:spacing w:before="30" w:after="240" w:line="360" w:lineRule="auto"/>
        <w:ind w:firstLine="284"/>
        <w:jc w:val="center"/>
        <w:rPr>
          <w:rFonts w:cs="Times New Roman"/>
          <w:noProof/>
          <w:szCs w:val="28"/>
          <w:lang w:val="ru-RU" w:eastAsia="ru-RU"/>
        </w:rPr>
      </w:pPr>
      <w:r>
        <w:rPr>
          <w:rFonts w:cs="Times New Roman"/>
          <w:noProof/>
          <w:szCs w:val="28"/>
          <w:lang w:val="ru-RU" w:eastAsia="ru-RU"/>
        </w:rPr>
        <w:t xml:space="preserve"> </w:t>
      </w:r>
      <w:r w:rsidR="006C7083">
        <w:rPr>
          <w:rFonts w:cs="Times New Roman"/>
          <w:noProof/>
          <w:szCs w:val="28"/>
          <w:lang w:val="ru-RU" w:eastAsia="ru-RU"/>
        </w:rPr>
        <w:t xml:space="preserve"> </w:t>
      </w:r>
      <w:r w:rsidR="00762510">
        <w:rPr>
          <w:rFonts w:cs="Times New Roman"/>
          <w:noProof/>
          <w:szCs w:val="28"/>
          <w:lang w:val="ru-RU" w:eastAsia="ru-RU"/>
        </w:rPr>
        <w:drawing>
          <wp:inline distT="0" distB="0" distL="0" distR="0" wp14:anchorId="1BFC9B30" wp14:editId="40422574">
            <wp:extent cx="5486400" cy="2447925"/>
            <wp:effectExtent l="0" t="0" r="19050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6B150BE9" w14:textId="1DAE1D65" w:rsidR="00623CFD" w:rsidRPr="007E73E8" w:rsidRDefault="00623CFD" w:rsidP="00B73D1C">
      <w:pPr>
        <w:spacing w:before="30" w:after="240" w:line="360" w:lineRule="auto"/>
        <w:ind w:firstLine="284"/>
        <w:jc w:val="center"/>
        <w:rPr>
          <w:rFonts w:cs="Times New Roman"/>
          <w:b/>
          <w:bCs/>
          <w:szCs w:val="28"/>
          <w:lang w:val="ru-RU"/>
        </w:rPr>
      </w:pPr>
      <w:r w:rsidRPr="007E73E8">
        <w:rPr>
          <w:rFonts w:cs="Times New Roman"/>
          <w:bCs/>
          <w:szCs w:val="28"/>
          <w:lang w:val="ru-RU"/>
        </w:rPr>
        <w:t>Рис</w:t>
      </w:r>
      <w:r w:rsidR="008856E7" w:rsidRPr="007E73E8">
        <w:rPr>
          <w:rFonts w:cs="Times New Roman"/>
          <w:bCs/>
          <w:szCs w:val="28"/>
          <w:lang w:val="ru-RU"/>
        </w:rPr>
        <w:t xml:space="preserve">унок </w:t>
      </w:r>
      <w:r w:rsidR="009478DB" w:rsidRPr="007E73E8">
        <w:rPr>
          <w:rFonts w:cs="Times New Roman"/>
          <w:bCs/>
          <w:szCs w:val="28"/>
          <w:lang w:val="ru-RU"/>
        </w:rPr>
        <w:t>4.</w:t>
      </w:r>
      <w:r w:rsidR="007E73E8" w:rsidRPr="007E73E8">
        <w:rPr>
          <w:rFonts w:cs="Times New Roman"/>
          <w:bCs/>
          <w:szCs w:val="28"/>
          <w:lang w:val="ru-RU"/>
        </w:rPr>
        <w:t>3</w:t>
      </w:r>
      <w:r w:rsidR="009478DB" w:rsidRPr="007E73E8">
        <w:rPr>
          <w:rFonts w:cs="Times New Roman"/>
          <w:bCs/>
          <w:szCs w:val="28"/>
          <w:lang w:val="ru-RU"/>
        </w:rPr>
        <w:t>.</w:t>
      </w:r>
      <w:r w:rsidR="008856E7" w:rsidRPr="007E73E8">
        <w:rPr>
          <w:rFonts w:cs="Times New Roman"/>
          <w:bCs/>
          <w:szCs w:val="28"/>
          <w:lang w:val="ru-RU"/>
        </w:rPr>
        <w:t xml:space="preserve">1. </w:t>
      </w:r>
      <w:r w:rsidR="009478DB" w:rsidRPr="007E73E8">
        <w:rPr>
          <w:rFonts w:cs="Times New Roman"/>
          <w:bCs/>
          <w:szCs w:val="28"/>
          <w:lang w:val="ru-RU"/>
        </w:rPr>
        <w:t>М</w:t>
      </w:r>
      <w:r w:rsidRPr="007E73E8">
        <w:rPr>
          <w:rFonts w:cs="Times New Roman"/>
          <w:bCs/>
          <w:szCs w:val="28"/>
          <w:lang w:val="ru-RU"/>
        </w:rPr>
        <w:t xml:space="preserve">етоды </w:t>
      </w:r>
      <w:proofErr w:type="spellStart"/>
      <w:r w:rsidRPr="007E73E8">
        <w:rPr>
          <w:rFonts w:cs="Times New Roman"/>
          <w:bCs/>
          <w:szCs w:val="28"/>
          <w:lang w:val="ru-RU"/>
        </w:rPr>
        <w:t>контрацепции</w:t>
      </w:r>
      <w:proofErr w:type="spellEnd"/>
      <w:r w:rsidRPr="007E73E8">
        <w:rPr>
          <w:rFonts w:cs="Times New Roman"/>
          <w:bCs/>
          <w:szCs w:val="28"/>
          <w:lang w:val="ru-RU"/>
        </w:rPr>
        <w:t xml:space="preserve"> у женщин с </w:t>
      </w:r>
      <w:proofErr w:type="spellStart"/>
      <w:r w:rsidRPr="007E73E8">
        <w:rPr>
          <w:rFonts w:cs="Times New Roman"/>
          <w:bCs/>
          <w:szCs w:val="28"/>
          <w:lang w:val="ru-RU"/>
        </w:rPr>
        <w:t>гиперплазией</w:t>
      </w:r>
      <w:proofErr w:type="spellEnd"/>
      <w:r w:rsidRPr="007E73E8">
        <w:rPr>
          <w:rFonts w:cs="Times New Roman"/>
          <w:bCs/>
          <w:szCs w:val="28"/>
          <w:lang w:val="ru-RU"/>
        </w:rPr>
        <w:t xml:space="preserve"> эндометрия на фоне </w:t>
      </w:r>
      <w:r w:rsidR="009478DB" w:rsidRPr="007E73E8">
        <w:rPr>
          <w:rFonts w:cs="Times New Roman"/>
          <w:bCs/>
          <w:szCs w:val="28"/>
          <w:lang w:val="ru-RU"/>
        </w:rPr>
        <w:t xml:space="preserve">патологического </w:t>
      </w:r>
      <w:proofErr w:type="spellStart"/>
      <w:r w:rsidR="009478DB" w:rsidRPr="007E73E8">
        <w:rPr>
          <w:rFonts w:cs="Times New Roman"/>
          <w:bCs/>
          <w:szCs w:val="28"/>
          <w:lang w:val="ru-RU"/>
        </w:rPr>
        <w:t>климактерия</w:t>
      </w:r>
      <w:proofErr w:type="spellEnd"/>
      <w:r w:rsidR="009478DB" w:rsidRPr="007E73E8">
        <w:rPr>
          <w:rFonts w:cs="Times New Roman"/>
          <w:bCs/>
          <w:szCs w:val="28"/>
          <w:lang w:val="ru-RU"/>
        </w:rPr>
        <w:t>,</w:t>
      </w:r>
      <w:r w:rsidR="00A21518" w:rsidRPr="007E73E8">
        <w:rPr>
          <w:rFonts w:cs="Times New Roman"/>
          <w:bCs/>
          <w:szCs w:val="28"/>
          <w:lang w:val="ru-RU"/>
        </w:rPr>
        <w:t xml:space="preserve"> </w:t>
      </w:r>
      <w:r w:rsidR="00176234" w:rsidRPr="007E73E8">
        <w:rPr>
          <w:rFonts w:cs="Times New Roman"/>
          <w:bCs/>
          <w:szCs w:val="28"/>
          <w:lang w:val="ru-RU"/>
        </w:rPr>
        <w:t>%</w:t>
      </w:r>
      <w:r w:rsidR="009478DB" w:rsidRPr="007E73E8">
        <w:rPr>
          <w:rFonts w:cs="Times New Roman"/>
          <w:bCs/>
          <w:szCs w:val="28"/>
          <w:lang w:val="ru-RU"/>
        </w:rPr>
        <w:t>.</w:t>
      </w:r>
    </w:p>
    <w:p w14:paraId="10684D71" w14:textId="5786FCBC" w:rsidR="000851D1" w:rsidRPr="000851D1" w:rsidRDefault="00623CFD" w:rsidP="009478DB">
      <w:pPr>
        <w:spacing w:after="0" w:line="360" w:lineRule="auto"/>
        <w:ind w:firstLine="708"/>
        <w:jc w:val="both"/>
        <w:rPr>
          <w:rFonts w:cs="Times New Roman"/>
          <w:bCs/>
          <w:szCs w:val="28"/>
          <w:lang w:val="ru-RU"/>
        </w:rPr>
      </w:pPr>
      <w:r w:rsidRPr="000851D1">
        <w:rPr>
          <w:rFonts w:cs="Times New Roman"/>
          <w:szCs w:val="28"/>
          <w:lang w:val="ru-RU"/>
        </w:rPr>
        <w:lastRenderedPageBreak/>
        <w:t>У 38</w:t>
      </w:r>
      <w:r w:rsidR="009E3555" w:rsidRPr="000851D1">
        <w:rPr>
          <w:rFonts w:cs="Times New Roman"/>
          <w:szCs w:val="28"/>
          <w:lang w:val="ru-RU"/>
        </w:rPr>
        <w:t xml:space="preserve"> </w:t>
      </w:r>
      <w:r w:rsidRPr="000851D1">
        <w:rPr>
          <w:rFonts w:cs="Times New Roman"/>
          <w:szCs w:val="28"/>
          <w:lang w:val="ru-RU"/>
        </w:rPr>
        <w:t>(</w:t>
      </w:r>
      <w:r w:rsidR="00A55257">
        <w:rPr>
          <w:rFonts w:cs="Times New Roman"/>
          <w:szCs w:val="28"/>
          <w:lang w:val="ru-RU"/>
        </w:rPr>
        <w:t>30,</w:t>
      </w:r>
      <w:r w:rsidR="00A55257" w:rsidRPr="00A55257">
        <w:rPr>
          <w:rFonts w:cs="Times New Roman"/>
          <w:szCs w:val="28"/>
          <w:lang w:val="ru-RU"/>
        </w:rPr>
        <w:t>6</w:t>
      </w:r>
      <w:r w:rsidR="000604C7" w:rsidRPr="000851D1">
        <w:rPr>
          <w:rFonts w:ascii="Calibri" w:hAnsi="Calibri" w:cs="Times New Roman"/>
          <w:szCs w:val="28"/>
          <w:lang w:val="ru-RU"/>
        </w:rPr>
        <w:t>±</w:t>
      </w:r>
      <w:r w:rsidR="00A55257">
        <w:rPr>
          <w:rFonts w:ascii="Calibri" w:hAnsi="Calibri" w:cs="Times New Roman"/>
          <w:szCs w:val="28"/>
          <w:lang w:val="ru-RU"/>
        </w:rPr>
        <w:t>4</w:t>
      </w:r>
      <w:r w:rsidR="000604C7" w:rsidRPr="000851D1">
        <w:rPr>
          <w:rFonts w:ascii="Calibri" w:hAnsi="Calibri" w:cs="Times New Roman"/>
          <w:szCs w:val="28"/>
          <w:lang w:val="ru-RU"/>
        </w:rPr>
        <w:t>,1</w:t>
      </w:r>
      <w:r w:rsidRPr="000851D1">
        <w:rPr>
          <w:rFonts w:cs="Times New Roman"/>
          <w:szCs w:val="28"/>
          <w:lang w:val="ru-RU"/>
        </w:rPr>
        <w:t xml:space="preserve">%) женщин были явления хронического </w:t>
      </w:r>
      <w:proofErr w:type="spellStart"/>
      <w:r w:rsidRPr="000851D1">
        <w:rPr>
          <w:rFonts w:cs="Times New Roman"/>
          <w:szCs w:val="28"/>
          <w:lang w:val="ru-RU"/>
        </w:rPr>
        <w:t>миоэндометрита</w:t>
      </w:r>
      <w:proofErr w:type="spellEnd"/>
      <w:r w:rsidRPr="000851D1">
        <w:rPr>
          <w:rFonts w:cs="Times New Roman"/>
          <w:szCs w:val="28"/>
          <w:lang w:val="ru-RU"/>
        </w:rPr>
        <w:t>, 27</w:t>
      </w:r>
      <w:r w:rsidR="009E3555" w:rsidRPr="000851D1">
        <w:rPr>
          <w:rFonts w:cs="Times New Roman"/>
          <w:szCs w:val="28"/>
          <w:lang w:val="ru-RU"/>
        </w:rPr>
        <w:t xml:space="preserve"> </w:t>
      </w:r>
      <w:r w:rsidRPr="000851D1">
        <w:rPr>
          <w:rFonts w:cs="Times New Roman"/>
          <w:szCs w:val="28"/>
          <w:lang w:val="ru-RU"/>
        </w:rPr>
        <w:t>(</w:t>
      </w:r>
      <w:r w:rsidR="00A55257">
        <w:rPr>
          <w:rFonts w:cs="Times New Roman"/>
          <w:szCs w:val="28"/>
          <w:lang w:val="ru-RU"/>
        </w:rPr>
        <w:t>21,7</w:t>
      </w:r>
      <w:r w:rsidR="000604C7" w:rsidRPr="000851D1">
        <w:rPr>
          <w:rFonts w:ascii="Calibri" w:hAnsi="Calibri" w:cs="Times New Roman"/>
          <w:szCs w:val="28"/>
          <w:lang w:val="ru-RU"/>
        </w:rPr>
        <w:t>±</w:t>
      </w:r>
      <w:r w:rsidR="00A55257">
        <w:rPr>
          <w:rFonts w:ascii="Calibri" w:hAnsi="Calibri" w:cs="Times New Roman"/>
          <w:szCs w:val="28"/>
          <w:lang w:val="ru-RU"/>
        </w:rPr>
        <w:t>3,7</w:t>
      </w:r>
      <w:r w:rsidRPr="000851D1">
        <w:rPr>
          <w:rFonts w:cs="Times New Roman"/>
          <w:szCs w:val="28"/>
          <w:lang w:val="ru-RU"/>
        </w:rPr>
        <w:t>%) пациенто</w:t>
      </w:r>
      <w:r w:rsidR="009E3555" w:rsidRPr="000851D1">
        <w:rPr>
          <w:rFonts w:cs="Times New Roman"/>
          <w:szCs w:val="28"/>
          <w:lang w:val="ru-RU"/>
        </w:rPr>
        <w:t>в</w:t>
      </w:r>
      <w:r w:rsidRPr="000851D1">
        <w:rPr>
          <w:rFonts w:cs="Times New Roman"/>
          <w:szCs w:val="28"/>
          <w:lang w:val="ru-RU"/>
        </w:rPr>
        <w:t xml:space="preserve"> отмечали наличие хронических воспалительных процессов придатков матки, </w:t>
      </w:r>
      <w:r w:rsidR="000851D1" w:rsidRPr="000851D1">
        <w:rPr>
          <w:rFonts w:cs="Times New Roman"/>
          <w:szCs w:val="28"/>
          <w:lang w:val="ru-RU"/>
        </w:rPr>
        <w:t>р</w:t>
      </w:r>
      <w:r w:rsidR="00A55257">
        <w:rPr>
          <w:rFonts w:cs="Times New Roman"/>
          <w:szCs w:val="28"/>
          <w:lang w:val="ru-RU"/>
        </w:rPr>
        <w:t>&gt;0,05</w:t>
      </w:r>
      <w:r w:rsidR="000851D1" w:rsidRPr="000851D1">
        <w:rPr>
          <w:rFonts w:cs="Times New Roman"/>
          <w:szCs w:val="28"/>
          <w:lang w:val="ru-RU"/>
        </w:rPr>
        <w:t xml:space="preserve">, </w:t>
      </w:r>
      <w:r w:rsidRPr="000851D1">
        <w:rPr>
          <w:rFonts w:cs="Times New Roman"/>
          <w:szCs w:val="28"/>
          <w:lang w:val="ru-RU"/>
        </w:rPr>
        <w:t>12</w:t>
      </w:r>
      <w:r w:rsidR="009E3555" w:rsidRPr="000851D1">
        <w:rPr>
          <w:rFonts w:cs="Times New Roman"/>
          <w:szCs w:val="28"/>
          <w:lang w:val="ru-RU"/>
        </w:rPr>
        <w:t xml:space="preserve"> </w:t>
      </w:r>
      <w:r w:rsidRPr="000851D1">
        <w:rPr>
          <w:rFonts w:cs="Times New Roman"/>
          <w:szCs w:val="28"/>
          <w:lang w:val="ru-RU"/>
        </w:rPr>
        <w:t>(</w:t>
      </w:r>
      <w:r w:rsidR="00A55257">
        <w:rPr>
          <w:rFonts w:cs="Times New Roman"/>
          <w:szCs w:val="28"/>
          <w:lang w:val="ru-RU"/>
        </w:rPr>
        <w:t>9,6</w:t>
      </w:r>
      <w:r w:rsidR="000604C7" w:rsidRPr="000851D1">
        <w:rPr>
          <w:rFonts w:ascii="Calibri" w:hAnsi="Calibri" w:cs="Times New Roman"/>
          <w:szCs w:val="28"/>
          <w:lang w:val="ru-RU"/>
        </w:rPr>
        <w:t>±</w:t>
      </w:r>
      <w:r w:rsidR="00A55257">
        <w:rPr>
          <w:rFonts w:ascii="Calibri" w:hAnsi="Calibri" w:cs="Times New Roman"/>
          <w:szCs w:val="28"/>
          <w:lang w:val="ru-RU"/>
        </w:rPr>
        <w:t>2,6</w:t>
      </w:r>
      <w:r w:rsidRPr="000851D1">
        <w:rPr>
          <w:rFonts w:cs="Times New Roman"/>
          <w:szCs w:val="28"/>
          <w:lang w:val="ru-RU"/>
        </w:rPr>
        <w:t>%) ранее наблюдались по поводу патологии шейки матки</w:t>
      </w:r>
      <w:r w:rsidR="000851D1" w:rsidRPr="000851D1">
        <w:rPr>
          <w:rFonts w:cs="Times New Roman"/>
          <w:szCs w:val="28"/>
          <w:lang w:val="ru-RU"/>
        </w:rPr>
        <w:t>, р&lt;</w:t>
      </w:r>
      <w:r w:rsidR="00A55257">
        <w:rPr>
          <w:rFonts w:cs="Times New Roman"/>
          <w:szCs w:val="28"/>
          <w:lang w:val="ru-RU"/>
        </w:rPr>
        <w:t>0,</w:t>
      </w:r>
      <w:r w:rsidR="000851D1" w:rsidRPr="000851D1">
        <w:rPr>
          <w:rFonts w:cs="Times New Roman"/>
          <w:szCs w:val="28"/>
          <w:lang w:val="ru-RU"/>
        </w:rPr>
        <w:t>01</w:t>
      </w:r>
      <w:r w:rsidRPr="000851D1">
        <w:rPr>
          <w:rFonts w:cs="Times New Roman"/>
          <w:szCs w:val="28"/>
          <w:lang w:val="ru-RU"/>
        </w:rPr>
        <w:t xml:space="preserve">. </w:t>
      </w:r>
      <w:r w:rsidR="009E3555" w:rsidRPr="000851D1">
        <w:rPr>
          <w:rFonts w:cs="Times New Roman"/>
          <w:szCs w:val="28"/>
          <w:lang w:val="ru-RU"/>
        </w:rPr>
        <w:t>У</w:t>
      </w:r>
      <w:r w:rsidRPr="000851D1">
        <w:rPr>
          <w:rFonts w:cs="Times New Roman"/>
          <w:szCs w:val="28"/>
          <w:lang w:val="ru-RU"/>
        </w:rPr>
        <w:t xml:space="preserve"> 8</w:t>
      </w:r>
      <w:r w:rsidR="009E3555" w:rsidRPr="000851D1">
        <w:rPr>
          <w:rFonts w:cs="Times New Roman"/>
          <w:szCs w:val="28"/>
          <w:lang w:val="ru-RU"/>
        </w:rPr>
        <w:t xml:space="preserve"> </w:t>
      </w:r>
      <w:r w:rsidRPr="000851D1">
        <w:rPr>
          <w:rFonts w:cs="Times New Roman"/>
          <w:szCs w:val="28"/>
          <w:lang w:val="ru-RU"/>
        </w:rPr>
        <w:t>(</w:t>
      </w:r>
      <w:r w:rsidR="00A55257">
        <w:rPr>
          <w:rFonts w:cs="Times New Roman"/>
          <w:szCs w:val="28"/>
          <w:lang w:val="ru-RU"/>
        </w:rPr>
        <w:t>6,4</w:t>
      </w:r>
      <w:r w:rsidR="000604C7" w:rsidRPr="000851D1">
        <w:rPr>
          <w:rFonts w:ascii="Calibri" w:hAnsi="Calibri" w:cs="Times New Roman"/>
          <w:szCs w:val="28"/>
          <w:lang w:val="ru-RU"/>
        </w:rPr>
        <w:t>±</w:t>
      </w:r>
      <w:r w:rsidR="00A55257">
        <w:rPr>
          <w:rFonts w:ascii="Calibri" w:hAnsi="Calibri" w:cs="Times New Roman"/>
          <w:szCs w:val="28"/>
          <w:lang w:val="ru-RU"/>
        </w:rPr>
        <w:t>2,1</w:t>
      </w:r>
      <w:r w:rsidRPr="000851D1">
        <w:rPr>
          <w:rFonts w:cs="Times New Roman"/>
          <w:szCs w:val="28"/>
          <w:lang w:val="ru-RU"/>
        </w:rPr>
        <w:t xml:space="preserve">%) диагностирована </w:t>
      </w:r>
      <w:proofErr w:type="spellStart"/>
      <w:r w:rsidRPr="000851D1">
        <w:rPr>
          <w:rFonts w:cs="Times New Roman"/>
          <w:szCs w:val="28"/>
          <w:lang w:val="ru-RU"/>
        </w:rPr>
        <w:t>кистома</w:t>
      </w:r>
      <w:proofErr w:type="spellEnd"/>
      <w:r w:rsidRPr="000851D1">
        <w:rPr>
          <w:rFonts w:cs="Times New Roman"/>
          <w:szCs w:val="28"/>
          <w:lang w:val="ru-RU"/>
        </w:rPr>
        <w:t xml:space="preserve"> яичника</w:t>
      </w:r>
      <w:r w:rsidR="000851D1" w:rsidRPr="000851D1">
        <w:rPr>
          <w:rFonts w:cs="Times New Roman"/>
          <w:szCs w:val="28"/>
          <w:lang w:val="ru-RU"/>
        </w:rPr>
        <w:t>, р</w:t>
      </w:r>
      <w:r w:rsidR="00A55257">
        <w:rPr>
          <w:rFonts w:cs="Times New Roman"/>
          <w:szCs w:val="28"/>
          <w:lang w:val="ru-RU"/>
        </w:rPr>
        <w:t>&gt;0,05</w:t>
      </w:r>
      <w:r w:rsidRPr="000851D1">
        <w:rPr>
          <w:rFonts w:cs="Times New Roman"/>
          <w:szCs w:val="28"/>
          <w:lang w:val="ru-RU"/>
        </w:rPr>
        <w:t xml:space="preserve">. </w:t>
      </w:r>
      <w:proofErr w:type="spellStart"/>
      <w:r w:rsidRPr="000851D1">
        <w:rPr>
          <w:rFonts w:cs="Times New Roman"/>
          <w:szCs w:val="28"/>
          <w:lang w:val="ru-RU"/>
        </w:rPr>
        <w:t>Г</w:t>
      </w:r>
      <w:r w:rsidRPr="000851D1">
        <w:rPr>
          <w:rFonts w:cs="Times New Roman"/>
          <w:bCs/>
          <w:szCs w:val="28"/>
          <w:lang w:val="ru-RU"/>
        </w:rPr>
        <w:t>иперплазия</w:t>
      </w:r>
      <w:proofErr w:type="spellEnd"/>
      <w:r w:rsidRPr="000851D1">
        <w:rPr>
          <w:rFonts w:cs="Times New Roman"/>
          <w:bCs/>
          <w:szCs w:val="28"/>
          <w:lang w:val="ru-RU"/>
        </w:rPr>
        <w:t xml:space="preserve"> в сочетании с </w:t>
      </w:r>
      <w:proofErr w:type="spellStart"/>
      <w:r w:rsidRPr="000851D1">
        <w:rPr>
          <w:rFonts w:cs="Times New Roman"/>
          <w:bCs/>
          <w:szCs w:val="28"/>
          <w:lang w:val="ru-RU"/>
        </w:rPr>
        <w:t>лейомиомой</w:t>
      </w:r>
      <w:proofErr w:type="spellEnd"/>
      <w:r w:rsidRPr="000851D1">
        <w:rPr>
          <w:rFonts w:cs="Times New Roman"/>
          <w:bCs/>
          <w:szCs w:val="28"/>
          <w:lang w:val="ru-RU"/>
        </w:rPr>
        <w:t xml:space="preserve"> матки была выявлена в 48</w:t>
      </w:r>
      <w:r w:rsidR="009E3555" w:rsidRPr="000851D1">
        <w:rPr>
          <w:rFonts w:cs="Times New Roman"/>
          <w:bCs/>
          <w:szCs w:val="28"/>
          <w:lang w:val="ru-RU"/>
        </w:rPr>
        <w:t xml:space="preserve"> </w:t>
      </w:r>
      <w:r w:rsidRPr="000851D1">
        <w:rPr>
          <w:rFonts w:cs="Times New Roman"/>
          <w:bCs/>
          <w:szCs w:val="28"/>
          <w:lang w:val="ru-RU"/>
        </w:rPr>
        <w:t>(</w:t>
      </w:r>
      <w:r w:rsidR="00A55257">
        <w:rPr>
          <w:rFonts w:cs="Times New Roman"/>
          <w:bCs/>
          <w:szCs w:val="28"/>
          <w:lang w:val="ru-RU"/>
        </w:rPr>
        <w:t>38,7</w:t>
      </w:r>
      <w:r w:rsidR="000604C7" w:rsidRPr="000851D1">
        <w:rPr>
          <w:rFonts w:ascii="Calibri" w:hAnsi="Calibri" w:cs="Times New Roman"/>
          <w:bCs/>
          <w:szCs w:val="28"/>
          <w:lang w:val="ru-RU"/>
        </w:rPr>
        <w:t>±</w:t>
      </w:r>
      <w:r w:rsidR="00A55257">
        <w:rPr>
          <w:rFonts w:ascii="Calibri" w:hAnsi="Calibri" w:cs="Times New Roman"/>
          <w:bCs/>
          <w:szCs w:val="28"/>
          <w:lang w:val="ru-RU"/>
        </w:rPr>
        <w:t>4,3</w:t>
      </w:r>
      <w:r w:rsidRPr="000851D1">
        <w:rPr>
          <w:rFonts w:cs="Times New Roman"/>
          <w:bCs/>
          <w:szCs w:val="28"/>
          <w:lang w:val="ru-RU"/>
        </w:rPr>
        <w:t xml:space="preserve">%) случаях, </w:t>
      </w:r>
      <w:r w:rsidR="000851D1" w:rsidRPr="000851D1">
        <w:rPr>
          <w:rFonts w:cs="Times New Roman"/>
          <w:bCs/>
          <w:szCs w:val="28"/>
          <w:lang w:val="ru-RU"/>
        </w:rPr>
        <w:t xml:space="preserve">р&lt;0,001, </w:t>
      </w:r>
      <w:r w:rsidRPr="000851D1">
        <w:rPr>
          <w:rFonts w:cs="Times New Roman"/>
          <w:bCs/>
          <w:szCs w:val="28"/>
          <w:lang w:val="ru-RU"/>
        </w:rPr>
        <w:t xml:space="preserve">без </w:t>
      </w:r>
      <w:proofErr w:type="spellStart"/>
      <w:r w:rsidRPr="000851D1">
        <w:rPr>
          <w:rFonts w:cs="Times New Roman"/>
          <w:bCs/>
          <w:szCs w:val="28"/>
          <w:lang w:val="ru-RU"/>
        </w:rPr>
        <w:t>лейомиомы</w:t>
      </w:r>
      <w:proofErr w:type="spellEnd"/>
      <w:r w:rsidRPr="000851D1">
        <w:rPr>
          <w:rFonts w:cs="Times New Roman"/>
          <w:bCs/>
          <w:szCs w:val="28"/>
          <w:lang w:val="ru-RU"/>
        </w:rPr>
        <w:t xml:space="preserve"> у 36</w:t>
      </w:r>
      <w:r w:rsidR="009E3555" w:rsidRPr="000851D1">
        <w:rPr>
          <w:rFonts w:cs="Times New Roman"/>
          <w:bCs/>
          <w:szCs w:val="28"/>
          <w:lang w:val="ru-RU"/>
        </w:rPr>
        <w:t xml:space="preserve"> </w:t>
      </w:r>
      <w:r w:rsidRPr="000851D1">
        <w:rPr>
          <w:rFonts w:cs="Times New Roman"/>
          <w:bCs/>
          <w:szCs w:val="28"/>
          <w:lang w:val="ru-RU"/>
        </w:rPr>
        <w:t>(</w:t>
      </w:r>
      <w:r w:rsidR="00A55257">
        <w:rPr>
          <w:rFonts w:cs="Times New Roman"/>
          <w:bCs/>
          <w:szCs w:val="28"/>
          <w:lang w:val="ru-RU"/>
        </w:rPr>
        <w:t>29,0</w:t>
      </w:r>
      <w:r w:rsidR="000604C7" w:rsidRPr="000851D1">
        <w:rPr>
          <w:rFonts w:ascii="Calibri" w:hAnsi="Calibri" w:cs="Times New Roman"/>
          <w:bCs/>
          <w:szCs w:val="28"/>
          <w:lang w:val="ru-RU"/>
        </w:rPr>
        <w:t>±</w:t>
      </w:r>
      <w:r w:rsidR="00A55257">
        <w:rPr>
          <w:rFonts w:ascii="Calibri" w:hAnsi="Calibri" w:cs="Times New Roman"/>
          <w:bCs/>
          <w:szCs w:val="28"/>
          <w:lang w:val="ru-RU"/>
        </w:rPr>
        <w:t>4,0</w:t>
      </w:r>
      <w:r w:rsidRPr="000851D1">
        <w:rPr>
          <w:rFonts w:cs="Times New Roman"/>
          <w:bCs/>
          <w:szCs w:val="28"/>
          <w:lang w:val="ru-RU"/>
        </w:rPr>
        <w:t>%) женщин</w:t>
      </w:r>
      <w:r w:rsidR="000851D1" w:rsidRPr="000851D1">
        <w:rPr>
          <w:rFonts w:cs="Times New Roman"/>
          <w:bCs/>
          <w:szCs w:val="28"/>
          <w:lang w:val="ru-RU"/>
        </w:rPr>
        <w:t>, р</w:t>
      </w:r>
      <w:r w:rsidR="00A55257">
        <w:rPr>
          <w:rFonts w:cs="Times New Roman"/>
          <w:bCs/>
          <w:szCs w:val="28"/>
          <w:lang w:val="ru-RU"/>
        </w:rPr>
        <w:t>&gt;0,05</w:t>
      </w:r>
      <w:r w:rsidRPr="000851D1">
        <w:rPr>
          <w:rFonts w:cs="Times New Roman"/>
          <w:bCs/>
          <w:szCs w:val="28"/>
          <w:lang w:val="ru-RU"/>
        </w:rPr>
        <w:t xml:space="preserve">. </w:t>
      </w:r>
    </w:p>
    <w:p w14:paraId="2176D7DE" w14:textId="1B31AACA" w:rsidR="00B73D1C" w:rsidRPr="00900972" w:rsidRDefault="00623CFD" w:rsidP="009478DB">
      <w:pPr>
        <w:spacing w:after="0" w:line="360" w:lineRule="auto"/>
        <w:ind w:firstLine="708"/>
        <w:jc w:val="both"/>
        <w:rPr>
          <w:rFonts w:cs="Times New Roman"/>
          <w:bCs/>
          <w:szCs w:val="28"/>
          <w:lang w:val="ru-RU"/>
        </w:rPr>
      </w:pPr>
      <w:r w:rsidRPr="00900972">
        <w:rPr>
          <w:rFonts w:cs="Times New Roman"/>
          <w:bCs/>
          <w:szCs w:val="28"/>
          <w:lang w:val="ru-RU"/>
        </w:rPr>
        <w:t xml:space="preserve">Для верификации диагноза </w:t>
      </w:r>
      <w:r w:rsidRPr="00900972">
        <w:rPr>
          <w:rFonts w:cs="Times New Roman"/>
          <w:szCs w:val="28"/>
          <w:lang w:val="ru-RU"/>
        </w:rPr>
        <w:t xml:space="preserve">проведено гистологическое исследование </w:t>
      </w:r>
      <w:proofErr w:type="spellStart"/>
      <w:r w:rsidRPr="00900972">
        <w:rPr>
          <w:rFonts w:cs="Times New Roman"/>
          <w:szCs w:val="28"/>
          <w:lang w:val="ru-RU"/>
        </w:rPr>
        <w:t>соскоба</w:t>
      </w:r>
      <w:proofErr w:type="spellEnd"/>
      <w:r w:rsidRPr="00900972">
        <w:rPr>
          <w:rFonts w:cs="Times New Roman"/>
          <w:szCs w:val="28"/>
          <w:lang w:val="ru-RU"/>
        </w:rPr>
        <w:t xml:space="preserve"> из полости матки. У 59</w:t>
      </w:r>
      <w:r w:rsidR="009E3555" w:rsidRPr="00900972">
        <w:rPr>
          <w:rFonts w:cs="Times New Roman"/>
          <w:szCs w:val="28"/>
          <w:lang w:val="ru-RU"/>
        </w:rPr>
        <w:t xml:space="preserve"> </w:t>
      </w:r>
      <w:r w:rsidRPr="00900972">
        <w:rPr>
          <w:rFonts w:cs="Times New Roman"/>
          <w:szCs w:val="28"/>
          <w:lang w:val="ru-RU"/>
        </w:rPr>
        <w:t>(</w:t>
      </w:r>
      <w:r w:rsidR="00A55257" w:rsidRPr="00900972">
        <w:rPr>
          <w:rFonts w:cs="Times New Roman"/>
          <w:szCs w:val="28"/>
          <w:lang w:val="ru-RU"/>
        </w:rPr>
        <w:t>47,5</w:t>
      </w:r>
      <w:r w:rsidR="00A55257" w:rsidRPr="00900972">
        <w:rPr>
          <w:rFonts w:ascii="Calibri" w:hAnsi="Calibri" w:cs="Times New Roman"/>
          <w:szCs w:val="28"/>
          <w:lang w:val="ru-RU"/>
        </w:rPr>
        <w:t>±</w:t>
      </w:r>
      <w:r w:rsidR="00A55257" w:rsidRPr="00900972">
        <w:rPr>
          <w:rFonts w:cs="Times New Roman"/>
          <w:szCs w:val="28"/>
          <w:lang w:val="ru-RU"/>
        </w:rPr>
        <w:t>4,4</w:t>
      </w:r>
      <w:r w:rsidRPr="00900972">
        <w:rPr>
          <w:rFonts w:cs="Times New Roman"/>
          <w:szCs w:val="28"/>
          <w:lang w:val="ru-RU"/>
        </w:rPr>
        <w:t xml:space="preserve">%) женщин </w:t>
      </w:r>
      <w:proofErr w:type="spellStart"/>
      <w:r w:rsidRPr="00900972">
        <w:rPr>
          <w:rFonts w:cs="Times New Roman"/>
          <w:szCs w:val="28"/>
          <w:lang w:val="ru-RU"/>
        </w:rPr>
        <w:t>верифицирована</w:t>
      </w:r>
      <w:proofErr w:type="spellEnd"/>
      <w:r w:rsidRPr="00900972">
        <w:rPr>
          <w:rFonts w:cs="Times New Roman"/>
          <w:szCs w:val="28"/>
          <w:lang w:val="ru-RU"/>
        </w:rPr>
        <w:t xml:space="preserve"> </w:t>
      </w:r>
      <w:proofErr w:type="spellStart"/>
      <w:r w:rsidRPr="00900972">
        <w:rPr>
          <w:rFonts w:cs="Times New Roman"/>
          <w:szCs w:val="28"/>
          <w:lang w:val="ru-RU"/>
        </w:rPr>
        <w:t>железисто-кистозная</w:t>
      </w:r>
      <w:proofErr w:type="spellEnd"/>
      <w:r w:rsidRPr="00900972">
        <w:rPr>
          <w:rFonts w:cs="Times New Roman"/>
          <w:szCs w:val="28"/>
          <w:lang w:val="ru-RU"/>
        </w:rPr>
        <w:t xml:space="preserve"> </w:t>
      </w:r>
      <w:proofErr w:type="spellStart"/>
      <w:r w:rsidRPr="00900972">
        <w:rPr>
          <w:rFonts w:cs="Times New Roman"/>
          <w:szCs w:val="28"/>
          <w:lang w:val="ru-RU"/>
        </w:rPr>
        <w:t>гиперплазия</w:t>
      </w:r>
      <w:proofErr w:type="spellEnd"/>
      <w:r w:rsidRPr="00900972">
        <w:rPr>
          <w:rFonts w:cs="Times New Roman"/>
          <w:szCs w:val="28"/>
          <w:lang w:val="ru-RU"/>
        </w:rPr>
        <w:t>, у 20</w:t>
      </w:r>
      <w:r w:rsidR="009E3555" w:rsidRPr="00900972">
        <w:rPr>
          <w:rFonts w:cs="Times New Roman"/>
          <w:szCs w:val="28"/>
          <w:lang w:val="ru-RU"/>
        </w:rPr>
        <w:t xml:space="preserve"> </w:t>
      </w:r>
      <w:r w:rsidRPr="00900972">
        <w:rPr>
          <w:rFonts w:cs="Times New Roman"/>
          <w:szCs w:val="28"/>
          <w:lang w:val="ru-RU"/>
        </w:rPr>
        <w:t>(</w:t>
      </w:r>
      <w:r w:rsidR="00A55257" w:rsidRPr="00900972">
        <w:rPr>
          <w:rFonts w:cs="Times New Roman"/>
          <w:szCs w:val="28"/>
          <w:lang w:val="ru-RU"/>
        </w:rPr>
        <w:t>16,1</w:t>
      </w:r>
      <w:r w:rsidR="00A55257" w:rsidRPr="00900972">
        <w:rPr>
          <w:rFonts w:ascii="Calibri" w:hAnsi="Calibri" w:cs="Times New Roman"/>
          <w:szCs w:val="28"/>
          <w:lang w:val="ru-RU"/>
        </w:rPr>
        <w:t>±</w:t>
      </w:r>
      <w:r w:rsidR="00A55257" w:rsidRPr="00900972">
        <w:rPr>
          <w:rFonts w:cs="Times New Roman"/>
          <w:szCs w:val="28"/>
          <w:lang w:val="ru-RU"/>
        </w:rPr>
        <w:t>3,3</w:t>
      </w:r>
      <w:r w:rsidRPr="00900972">
        <w:rPr>
          <w:rFonts w:cs="Times New Roman"/>
          <w:szCs w:val="28"/>
          <w:lang w:val="ru-RU"/>
        </w:rPr>
        <w:t xml:space="preserve">%) женщин </w:t>
      </w:r>
      <w:r w:rsidR="00A21518" w:rsidRPr="00900972">
        <w:rPr>
          <w:rFonts w:cs="Times New Roman"/>
          <w:szCs w:val="28"/>
          <w:lang w:val="ru-RU"/>
        </w:rPr>
        <w:t>-</w:t>
      </w:r>
      <w:r w:rsidRPr="00900972">
        <w:rPr>
          <w:rFonts w:cs="Times New Roman"/>
          <w:szCs w:val="28"/>
          <w:lang w:val="ru-RU"/>
        </w:rPr>
        <w:t xml:space="preserve"> железистая, </w:t>
      </w:r>
      <w:r w:rsidR="00900972" w:rsidRPr="00900972">
        <w:rPr>
          <w:rFonts w:cs="Times New Roman"/>
          <w:szCs w:val="28"/>
          <w:lang w:val="ru-RU"/>
        </w:rPr>
        <w:t xml:space="preserve">р&lt;0,001, </w:t>
      </w:r>
      <w:r w:rsidRPr="00900972">
        <w:rPr>
          <w:rFonts w:cs="Times New Roman"/>
          <w:szCs w:val="28"/>
          <w:lang w:val="ru-RU"/>
        </w:rPr>
        <w:t>у 5</w:t>
      </w:r>
      <w:r w:rsidR="009E3555" w:rsidRPr="00900972">
        <w:rPr>
          <w:rFonts w:cs="Times New Roman"/>
          <w:szCs w:val="28"/>
          <w:lang w:val="ru-RU"/>
        </w:rPr>
        <w:t xml:space="preserve"> </w:t>
      </w:r>
      <w:r w:rsidRPr="00900972">
        <w:rPr>
          <w:rFonts w:cs="Times New Roman"/>
          <w:szCs w:val="28"/>
          <w:lang w:val="ru-RU"/>
        </w:rPr>
        <w:t>(</w:t>
      </w:r>
      <w:r w:rsidR="00A55257" w:rsidRPr="00900972">
        <w:rPr>
          <w:rFonts w:cs="Times New Roman"/>
          <w:szCs w:val="28"/>
          <w:lang w:val="ru-RU"/>
        </w:rPr>
        <w:t>4,0</w:t>
      </w:r>
      <w:r w:rsidR="00A55257" w:rsidRPr="00900972">
        <w:rPr>
          <w:rFonts w:ascii="Calibri" w:hAnsi="Calibri" w:cs="Times New Roman"/>
          <w:szCs w:val="28"/>
          <w:lang w:val="ru-RU"/>
        </w:rPr>
        <w:t>±</w:t>
      </w:r>
      <w:r w:rsidR="00A55257" w:rsidRPr="00900972">
        <w:rPr>
          <w:rFonts w:cs="Times New Roman"/>
          <w:szCs w:val="28"/>
          <w:lang w:val="ru-RU"/>
        </w:rPr>
        <w:t>1,7</w:t>
      </w:r>
      <w:r w:rsidRPr="00900972">
        <w:rPr>
          <w:rFonts w:cs="Times New Roman"/>
          <w:szCs w:val="28"/>
          <w:lang w:val="ru-RU"/>
        </w:rPr>
        <w:t xml:space="preserve">%) </w:t>
      </w:r>
      <w:r w:rsidR="00900972" w:rsidRPr="00900972">
        <w:rPr>
          <w:rFonts w:cs="Times New Roman"/>
          <w:szCs w:val="28"/>
          <w:lang w:val="ru-RU"/>
        </w:rPr>
        <w:t>–</w:t>
      </w:r>
      <w:r w:rsidR="009E3555" w:rsidRPr="00900972">
        <w:rPr>
          <w:rFonts w:cs="Times New Roman"/>
          <w:szCs w:val="28"/>
          <w:lang w:val="ru-RU"/>
        </w:rPr>
        <w:t xml:space="preserve"> </w:t>
      </w:r>
      <w:proofErr w:type="spellStart"/>
      <w:r w:rsidRPr="00900972">
        <w:rPr>
          <w:rFonts w:cs="Times New Roman"/>
          <w:szCs w:val="28"/>
          <w:lang w:val="ru-RU"/>
        </w:rPr>
        <w:t>атипическая</w:t>
      </w:r>
      <w:proofErr w:type="spellEnd"/>
      <w:r w:rsidR="00900972" w:rsidRPr="00900972">
        <w:rPr>
          <w:rFonts w:cs="Times New Roman"/>
          <w:szCs w:val="28"/>
          <w:lang w:val="ru-RU"/>
        </w:rPr>
        <w:t xml:space="preserve">, р&lt;0,001 </w:t>
      </w:r>
      <w:r w:rsidRPr="00900972">
        <w:rPr>
          <w:rFonts w:cs="Times New Roman"/>
          <w:szCs w:val="28"/>
          <w:lang w:val="ru-RU"/>
        </w:rPr>
        <w:t xml:space="preserve">. Важно отметить, что у всех женщин </w:t>
      </w:r>
      <w:proofErr w:type="spellStart"/>
      <w:r w:rsidRPr="00900972">
        <w:rPr>
          <w:rFonts w:cs="Times New Roman"/>
          <w:szCs w:val="28"/>
          <w:lang w:val="ru-RU"/>
        </w:rPr>
        <w:t>гиперплазия</w:t>
      </w:r>
      <w:proofErr w:type="spellEnd"/>
      <w:r w:rsidRPr="00900972">
        <w:rPr>
          <w:rFonts w:cs="Times New Roman"/>
          <w:szCs w:val="28"/>
          <w:lang w:val="ru-RU"/>
        </w:rPr>
        <w:t xml:space="preserve"> эндометрия сопровождалась </w:t>
      </w:r>
      <w:proofErr w:type="spellStart"/>
      <w:r w:rsidRPr="00900972">
        <w:rPr>
          <w:rFonts w:cs="Times New Roman"/>
          <w:szCs w:val="28"/>
          <w:lang w:val="ru-RU"/>
        </w:rPr>
        <w:t>дисфункциональными</w:t>
      </w:r>
      <w:proofErr w:type="spellEnd"/>
      <w:r w:rsidRPr="00900972">
        <w:rPr>
          <w:rFonts w:cs="Times New Roman"/>
          <w:szCs w:val="28"/>
          <w:lang w:val="ru-RU"/>
        </w:rPr>
        <w:t xml:space="preserve"> маточными кровотечениями.</w:t>
      </w:r>
      <w:r w:rsidRPr="00900972">
        <w:rPr>
          <w:rFonts w:cs="Times New Roman"/>
          <w:b/>
          <w:szCs w:val="28"/>
          <w:lang w:val="ru-RU"/>
        </w:rPr>
        <w:t xml:space="preserve"> </w:t>
      </w:r>
      <w:r w:rsidR="00B73D1C" w:rsidRPr="00900972">
        <w:rPr>
          <w:rFonts w:cs="Times New Roman"/>
          <w:bCs/>
          <w:szCs w:val="28"/>
          <w:lang w:val="ru-RU"/>
        </w:rPr>
        <w:t xml:space="preserve">У </w:t>
      </w:r>
      <w:r w:rsidRPr="00900972">
        <w:rPr>
          <w:rFonts w:cs="Times New Roman"/>
          <w:bCs/>
          <w:szCs w:val="28"/>
          <w:lang w:val="ru-RU"/>
        </w:rPr>
        <w:t>68</w:t>
      </w:r>
      <w:r w:rsidR="009E3555" w:rsidRPr="00900972">
        <w:rPr>
          <w:rFonts w:cs="Times New Roman"/>
          <w:bCs/>
          <w:szCs w:val="28"/>
          <w:lang w:val="ru-RU"/>
        </w:rPr>
        <w:t xml:space="preserve"> </w:t>
      </w:r>
      <w:r w:rsidRPr="00900972">
        <w:rPr>
          <w:rFonts w:cs="Times New Roman"/>
          <w:bCs/>
          <w:szCs w:val="28"/>
          <w:lang w:val="ru-RU"/>
        </w:rPr>
        <w:t>(</w:t>
      </w:r>
      <w:r w:rsidR="00A55257" w:rsidRPr="00900972">
        <w:rPr>
          <w:rFonts w:cs="Times New Roman"/>
          <w:bCs/>
          <w:szCs w:val="28"/>
          <w:lang w:val="ru-RU"/>
        </w:rPr>
        <w:t>54,8</w:t>
      </w:r>
      <w:r w:rsidR="00A55257" w:rsidRPr="00900972">
        <w:rPr>
          <w:rFonts w:ascii="Calibri" w:hAnsi="Calibri" w:cs="Times New Roman"/>
          <w:bCs/>
          <w:szCs w:val="28"/>
          <w:lang w:val="ru-RU"/>
        </w:rPr>
        <w:t>±</w:t>
      </w:r>
      <w:r w:rsidR="00A55257" w:rsidRPr="00900972">
        <w:rPr>
          <w:rFonts w:cs="Times New Roman"/>
          <w:bCs/>
          <w:szCs w:val="28"/>
          <w:lang w:val="ru-RU"/>
        </w:rPr>
        <w:t>4,4</w:t>
      </w:r>
      <w:r w:rsidRPr="00900972">
        <w:rPr>
          <w:rFonts w:cs="Times New Roman"/>
          <w:bCs/>
          <w:szCs w:val="28"/>
          <w:lang w:val="ru-RU"/>
        </w:rPr>
        <w:t>%) пациенто</w:t>
      </w:r>
      <w:r w:rsidR="009E3555" w:rsidRPr="00900972">
        <w:rPr>
          <w:rFonts w:cs="Times New Roman"/>
          <w:bCs/>
          <w:szCs w:val="28"/>
          <w:lang w:val="ru-RU"/>
        </w:rPr>
        <w:t>в</w:t>
      </w:r>
      <w:r w:rsidRPr="00900972">
        <w:rPr>
          <w:rFonts w:cs="Times New Roman"/>
          <w:bCs/>
          <w:szCs w:val="28"/>
          <w:lang w:val="ru-RU"/>
        </w:rPr>
        <w:t xml:space="preserve"> данной группы гистологическое исследование продемонстрировало воспалите</w:t>
      </w:r>
      <w:r w:rsidR="00C75B6F" w:rsidRPr="00900972">
        <w:rPr>
          <w:rFonts w:cs="Times New Roman"/>
          <w:bCs/>
          <w:szCs w:val="28"/>
          <w:lang w:val="ru-RU"/>
        </w:rPr>
        <w:t>льную трансформацию эндометрия</w:t>
      </w:r>
      <w:r w:rsidR="00900972" w:rsidRPr="00900972">
        <w:rPr>
          <w:rFonts w:cs="Times New Roman"/>
          <w:bCs/>
          <w:szCs w:val="28"/>
          <w:lang w:val="ru-RU"/>
        </w:rPr>
        <w:t>, р&lt;0,001</w:t>
      </w:r>
      <w:r w:rsidR="00C75B6F" w:rsidRPr="00900972">
        <w:rPr>
          <w:rFonts w:cs="Times New Roman"/>
          <w:bCs/>
          <w:szCs w:val="28"/>
          <w:lang w:val="ru-RU"/>
        </w:rPr>
        <w:t>.</w:t>
      </w:r>
    </w:p>
    <w:p w14:paraId="3ABDF75D" w14:textId="7EA3742E" w:rsidR="00176234" w:rsidRPr="00C24931" w:rsidRDefault="00623CFD" w:rsidP="00C24931">
      <w:pPr>
        <w:pStyle w:val="a9"/>
        <w:spacing w:before="0" w:beforeAutospacing="0" w:after="0" w:afterAutospacing="0" w:line="360" w:lineRule="auto"/>
        <w:ind w:firstLine="708"/>
        <w:jc w:val="both"/>
        <w:rPr>
          <w:bCs/>
          <w:sz w:val="28"/>
          <w:szCs w:val="28"/>
        </w:rPr>
      </w:pPr>
      <w:r w:rsidRPr="000604C7">
        <w:rPr>
          <w:b/>
          <w:iCs/>
          <w:sz w:val="28"/>
          <w:szCs w:val="28"/>
        </w:rPr>
        <w:t xml:space="preserve">Анализ соматического </w:t>
      </w:r>
      <w:proofErr w:type="spellStart"/>
      <w:r w:rsidRPr="000604C7">
        <w:rPr>
          <w:b/>
          <w:iCs/>
          <w:sz w:val="28"/>
          <w:szCs w:val="28"/>
        </w:rPr>
        <w:t>анамнеза</w:t>
      </w:r>
      <w:proofErr w:type="spellEnd"/>
      <w:r w:rsidRPr="000604C7">
        <w:rPr>
          <w:b/>
          <w:iCs/>
          <w:sz w:val="28"/>
          <w:szCs w:val="28"/>
        </w:rPr>
        <w:t xml:space="preserve"> </w:t>
      </w:r>
      <w:r w:rsidR="009478DB">
        <w:rPr>
          <w:b/>
          <w:iCs/>
          <w:sz w:val="28"/>
          <w:szCs w:val="28"/>
        </w:rPr>
        <w:t>при</w:t>
      </w:r>
      <w:r w:rsidRPr="000604C7">
        <w:rPr>
          <w:b/>
          <w:iCs/>
          <w:sz w:val="28"/>
          <w:szCs w:val="28"/>
        </w:rPr>
        <w:t xml:space="preserve"> </w:t>
      </w:r>
      <w:proofErr w:type="spellStart"/>
      <w:r w:rsidRPr="000604C7">
        <w:rPr>
          <w:b/>
          <w:iCs/>
          <w:sz w:val="28"/>
          <w:szCs w:val="28"/>
        </w:rPr>
        <w:t>гиперплази</w:t>
      </w:r>
      <w:r w:rsidR="009478DB">
        <w:rPr>
          <w:b/>
          <w:iCs/>
          <w:sz w:val="28"/>
          <w:szCs w:val="28"/>
        </w:rPr>
        <w:t>и</w:t>
      </w:r>
      <w:proofErr w:type="spellEnd"/>
      <w:r w:rsidRPr="000604C7">
        <w:rPr>
          <w:b/>
          <w:iCs/>
          <w:sz w:val="28"/>
          <w:szCs w:val="28"/>
        </w:rPr>
        <w:t xml:space="preserve"> эндометрия на фоне </w:t>
      </w:r>
      <w:r w:rsidR="008856E7">
        <w:rPr>
          <w:b/>
          <w:iCs/>
          <w:sz w:val="28"/>
          <w:szCs w:val="28"/>
        </w:rPr>
        <w:t>климактерического синдрома</w:t>
      </w:r>
      <w:r w:rsidR="00105C1C">
        <w:rPr>
          <w:b/>
          <w:iCs/>
          <w:sz w:val="28"/>
          <w:szCs w:val="28"/>
        </w:rPr>
        <w:t>.</w:t>
      </w:r>
      <w:r w:rsidR="00C24931">
        <w:rPr>
          <w:b/>
          <w:iCs/>
          <w:sz w:val="28"/>
          <w:szCs w:val="28"/>
        </w:rPr>
        <w:t xml:space="preserve"> </w:t>
      </w:r>
      <w:r w:rsidRPr="00C24931">
        <w:rPr>
          <w:sz w:val="28"/>
          <w:szCs w:val="28"/>
        </w:rPr>
        <w:t xml:space="preserve">В структуре </w:t>
      </w:r>
      <w:proofErr w:type="spellStart"/>
      <w:r w:rsidRPr="00C24931">
        <w:rPr>
          <w:sz w:val="28"/>
          <w:szCs w:val="28"/>
        </w:rPr>
        <w:t>экстрагенитальных</w:t>
      </w:r>
      <w:proofErr w:type="spellEnd"/>
      <w:r w:rsidRPr="00C24931">
        <w:rPr>
          <w:sz w:val="28"/>
          <w:szCs w:val="28"/>
        </w:rPr>
        <w:t xml:space="preserve"> заболеваний преобладает во всех трёх клинических группах различной формы </w:t>
      </w:r>
      <w:proofErr w:type="spellStart"/>
      <w:r w:rsidRPr="00C24931">
        <w:rPr>
          <w:sz w:val="28"/>
          <w:szCs w:val="28"/>
        </w:rPr>
        <w:t>гиперплазии</w:t>
      </w:r>
      <w:proofErr w:type="spellEnd"/>
      <w:r w:rsidRPr="00C24931">
        <w:rPr>
          <w:sz w:val="28"/>
          <w:szCs w:val="28"/>
        </w:rPr>
        <w:t xml:space="preserve"> эндометрия</w:t>
      </w:r>
      <w:r w:rsidR="00900972" w:rsidRPr="00C24931">
        <w:rPr>
          <w:sz w:val="28"/>
          <w:szCs w:val="28"/>
        </w:rPr>
        <w:t xml:space="preserve"> (n=124) </w:t>
      </w:r>
      <w:r w:rsidRPr="00C24931">
        <w:rPr>
          <w:sz w:val="28"/>
          <w:szCs w:val="28"/>
        </w:rPr>
        <w:t>гипертони</w:t>
      </w:r>
      <w:r w:rsidR="00B73D1C" w:rsidRPr="00C24931">
        <w:rPr>
          <w:sz w:val="28"/>
          <w:szCs w:val="28"/>
        </w:rPr>
        <w:t xml:space="preserve">ческая болезнь </w:t>
      </w:r>
      <w:r w:rsidR="00670A47" w:rsidRPr="00C24931">
        <w:rPr>
          <w:sz w:val="28"/>
          <w:szCs w:val="28"/>
        </w:rPr>
        <w:t>–</w:t>
      </w:r>
      <w:r w:rsidR="00B73D1C" w:rsidRPr="00C24931">
        <w:rPr>
          <w:sz w:val="28"/>
          <w:szCs w:val="28"/>
        </w:rPr>
        <w:t xml:space="preserve"> 23</w:t>
      </w:r>
      <w:r w:rsidR="00670A47" w:rsidRPr="00C24931">
        <w:rPr>
          <w:sz w:val="28"/>
          <w:szCs w:val="28"/>
        </w:rPr>
        <w:t xml:space="preserve"> </w:t>
      </w:r>
      <w:r w:rsidR="00B73D1C" w:rsidRPr="00C24931">
        <w:rPr>
          <w:sz w:val="28"/>
          <w:szCs w:val="28"/>
        </w:rPr>
        <w:t>(</w:t>
      </w:r>
      <w:r w:rsidR="00900972" w:rsidRPr="00C24931">
        <w:rPr>
          <w:sz w:val="28"/>
          <w:szCs w:val="28"/>
        </w:rPr>
        <w:t>18,5</w:t>
      </w:r>
      <w:r w:rsidR="00CC3DC4" w:rsidRPr="00C24931">
        <w:rPr>
          <w:rFonts w:ascii="Calibri" w:hAnsi="Calibri"/>
          <w:sz w:val="28"/>
          <w:szCs w:val="28"/>
        </w:rPr>
        <w:t>±</w:t>
      </w:r>
      <w:r w:rsidR="00900972" w:rsidRPr="00C24931">
        <w:rPr>
          <w:rFonts w:ascii="Calibri" w:hAnsi="Calibri"/>
          <w:sz w:val="28"/>
          <w:szCs w:val="28"/>
        </w:rPr>
        <w:t>3,4</w:t>
      </w:r>
      <w:r w:rsidR="00B73D1C" w:rsidRPr="00C24931">
        <w:rPr>
          <w:sz w:val="28"/>
          <w:szCs w:val="28"/>
        </w:rPr>
        <w:t xml:space="preserve">%), </w:t>
      </w:r>
      <w:proofErr w:type="spellStart"/>
      <w:r w:rsidR="0009491D" w:rsidRPr="00C24931">
        <w:rPr>
          <w:sz w:val="28"/>
          <w:szCs w:val="28"/>
        </w:rPr>
        <w:t>ишемическая</w:t>
      </w:r>
      <w:proofErr w:type="spellEnd"/>
      <w:r w:rsidR="0009491D" w:rsidRPr="00C24931">
        <w:rPr>
          <w:sz w:val="28"/>
          <w:szCs w:val="28"/>
        </w:rPr>
        <w:t xml:space="preserve"> болезнь сердца</w:t>
      </w:r>
      <w:r w:rsidRPr="00C24931">
        <w:rPr>
          <w:sz w:val="28"/>
          <w:szCs w:val="28"/>
        </w:rPr>
        <w:t xml:space="preserve"> - у 12</w:t>
      </w:r>
      <w:r w:rsidR="00670A47" w:rsidRPr="00C24931">
        <w:rPr>
          <w:sz w:val="28"/>
          <w:szCs w:val="28"/>
        </w:rPr>
        <w:t xml:space="preserve"> </w:t>
      </w:r>
      <w:r w:rsidRPr="00C24931">
        <w:rPr>
          <w:sz w:val="28"/>
          <w:szCs w:val="28"/>
        </w:rPr>
        <w:t>(</w:t>
      </w:r>
      <w:r w:rsidR="002D6F5E" w:rsidRPr="00C24931">
        <w:rPr>
          <w:sz w:val="28"/>
          <w:szCs w:val="28"/>
        </w:rPr>
        <w:t>9,6</w:t>
      </w:r>
      <w:r w:rsidR="002D6F5E" w:rsidRPr="00C24931">
        <w:rPr>
          <w:rFonts w:ascii="Calibri" w:hAnsi="Calibri"/>
          <w:sz w:val="28"/>
          <w:szCs w:val="28"/>
        </w:rPr>
        <w:t>±</w:t>
      </w:r>
      <w:r w:rsidR="002D6F5E" w:rsidRPr="00C24931">
        <w:rPr>
          <w:sz w:val="28"/>
          <w:szCs w:val="28"/>
        </w:rPr>
        <w:t>2,6</w:t>
      </w:r>
      <w:r w:rsidRPr="00C24931">
        <w:rPr>
          <w:sz w:val="28"/>
          <w:szCs w:val="28"/>
        </w:rPr>
        <w:t xml:space="preserve">%), </w:t>
      </w:r>
      <w:r w:rsidR="002D6F5E" w:rsidRPr="00C24931">
        <w:rPr>
          <w:sz w:val="28"/>
          <w:szCs w:val="28"/>
        </w:rPr>
        <w:t xml:space="preserve">р&lt;0,01, </w:t>
      </w:r>
      <w:r w:rsidRPr="00C24931">
        <w:rPr>
          <w:sz w:val="28"/>
          <w:szCs w:val="28"/>
        </w:rPr>
        <w:t>заболевания щи</w:t>
      </w:r>
      <w:r w:rsidR="00B73D1C" w:rsidRPr="00C24931">
        <w:rPr>
          <w:sz w:val="28"/>
          <w:szCs w:val="28"/>
        </w:rPr>
        <w:t xml:space="preserve">товидной железы </w:t>
      </w:r>
      <w:r w:rsidR="00A21518" w:rsidRPr="00C24931">
        <w:rPr>
          <w:sz w:val="28"/>
          <w:szCs w:val="28"/>
        </w:rPr>
        <w:t>-</w:t>
      </w:r>
      <w:r w:rsidR="00B73D1C" w:rsidRPr="00C24931">
        <w:rPr>
          <w:sz w:val="28"/>
          <w:szCs w:val="28"/>
        </w:rPr>
        <w:t xml:space="preserve"> у 23</w:t>
      </w:r>
      <w:r w:rsidR="009478DB" w:rsidRPr="00C24931">
        <w:rPr>
          <w:sz w:val="28"/>
          <w:szCs w:val="28"/>
        </w:rPr>
        <w:t xml:space="preserve"> </w:t>
      </w:r>
      <w:r w:rsidR="00B73D1C" w:rsidRPr="00C24931">
        <w:rPr>
          <w:sz w:val="28"/>
          <w:szCs w:val="28"/>
        </w:rPr>
        <w:t>(</w:t>
      </w:r>
      <w:r w:rsidR="002D6F5E" w:rsidRPr="00C24931">
        <w:rPr>
          <w:sz w:val="28"/>
          <w:szCs w:val="28"/>
        </w:rPr>
        <w:t>18,5</w:t>
      </w:r>
      <w:r w:rsidR="002D6F5E" w:rsidRPr="00C24931">
        <w:rPr>
          <w:rFonts w:ascii="Calibri" w:hAnsi="Calibri"/>
          <w:sz w:val="28"/>
          <w:szCs w:val="28"/>
        </w:rPr>
        <w:t>±</w:t>
      </w:r>
      <w:r w:rsidR="002D6F5E" w:rsidRPr="00C24931">
        <w:rPr>
          <w:sz w:val="28"/>
          <w:szCs w:val="28"/>
        </w:rPr>
        <w:t>3,4</w:t>
      </w:r>
      <w:r w:rsidR="00B73D1C" w:rsidRPr="00C24931">
        <w:rPr>
          <w:sz w:val="28"/>
          <w:szCs w:val="28"/>
        </w:rPr>
        <w:t>%),</w:t>
      </w:r>
      <w:r w:rsidRPr="00C24931">
        <w:rPr>
          <w:sz w:val="28"/>
          <w:szCs w:val="28"/>
        </w:rPr>
        <w:t xml:space="preserve"> </w:t>
      </w:r>
      <w:r w:rsidR="002D6F5E" w:rsidRPr="00C24931">
        <w:rPr>
          <w:sz w:val="28"/>
          <w:szCs w:val="28"/>
        </w:rPr>
        <w:t xml:space="preserve">р&lt;0,01, </w:t>
      </w:r>
      <w:r w:rsidRPr="00C24931">
        <w:rPr>
          <w:sz w:val="28"/>
          <w:szCs w:val="28"/>
        </w:rPr>
        <w:t xml:space="preserve">заболевания печени </w:t>
      </w:r>
      <w:r w:rsidR="00A21518" w:rsidRPr="00C24931">
        <w:rPr>
          <w:sz w:val="28"/>
          <w:szCs w:val="28"/>
        </w:rPr>
        <w:t>-</w:t>
      </w:r>
      <w:r w:rsidRPr="00C24931">
        <w:rPr>
          <w:sz w:val="28"/>
          <w:szCs w:val="28"/>
        </w:rPr>
        <w:t xml:space="preserve"> у 8</w:t>
      </w:r>
      <w:r w:rsidR="009478DB" w:rsidRPr="00C24931">
        <w:rPr>
          <w:sz w:val="28"/>
          <w:szCs w:val="28"/>
        </w:rPr>
        <w:t xml:space="preserve"> </w:t>
      </w:r>
      <w:r w:rsidRPr="00C24931">
        <w:rPr>
          <w:sz w:val="28"/>
          <w:szCs w:val="28"/>
        </w:rPr>
        <w:t>(</w:t>
      </w:r>
      <w:r w:rsidR="002D6F5E" w:rsidRPr="00C24931">
        <w:rPr>
          <w:sz w:val="28"/>
          <w:szCs w:val="28"/>
        </w:rPr>
        <w:t>6,4</w:t>
      </w:r>
      <w:r w:rsidR="002D6F5E" w:rsidRPr="00C24931">
        <w:rPr>
          <w:rFonts w:ascii="Calibri" w:hAnsi="Calibri"/>
          <w:sz w:val="28"/>
          <w:szCs w:val="28"/>
        </w:rPr>
        <w:t>±</w:t>
      </w:r>
      <w:r w:rsidR="002D6F5E" w:rsidRPr="00C24931">
        <w:rPr>
          <w:sz w:val="28"/>
          <w:szCs w:val="28"/>
        </w:rPr>
        <w:t>2,1</w:t>
      </w:r>
      <w:r w:rsidRPr="00C24931">
        <w:rPr>
          <w:sz w:val="28"/>
          <w:szCs w:val="28"/>
        </w:rPr>
        <w:t xml:space="preserve">%), </w:t>
      </w:r>
      <w:r w:rsidR="002D6F5E" w:rsidRPr="00C24931">
        <w:rPr>
          <w:sz w:val="28"/>
          <w:szCs w:val="28"/>
        </w:rPr>
        <w:t xml:space="preserve">р&lt;0,001, </w:t>
      </w:r>
      <w:r w:rsidRPr="00C24931">
        <w:rPr>
          <w:sz w:val="28"/>
          <w:szCs w:val="28"/>
        </w:rPr>
        <w:t xml:space="preserve">желчевыводящих путей </w:t>
      </w:r>
      <w:r w:rsidR="00A21518" w:rsidRPr="00C24931">
        <w:rPr>
          <w:sz w:val="28"/>
          <w:szCs w:val="28"/>
        </w:rPr>
        <w:t>-</w:t>
      </w:r>
      <w:r w:rsidRPr="00C24931">
        <w:rPr>
          <w:sz w:val="28"/>
          <w:szCs w:val="28"/>
        </w:rPr>
        <w:t xml:space="preserve"> </w:t>
      </w:r>
      <w:r w:rsidR="00176234" w:rsidRPr="00C24931">
        <w:rPr>
          <w:sz w:val="28"/>
          <w:szCs w:val="28"/>
        </w:rPr>
        <w:t xml:space="preserve">у </w:t>
      </w:r>
      <w:r w:rsidRPr="00C24931">
        <w:rPr>
          <w:sz w:val="28"/>
          <w:szCs w:val="28"/>
        </w:rPr>
        <w:t>7</w:t>
      </w:r>
      <w:r w:rsidR="009478DB" w:rsidRPr="00C24931">
        <w:rPr>
          <w:sz w:val="28"/>
          <w:szCs w:val="28"/>
        </w:rPr>
        <w:t xml:space="preserve"> </w:t>
      </w:r>
      <w:r w:rsidRPr="00C24931">
        <w:rPr>
          <w:sz w:val="28"/>
          <w:szCs w:val="28"/>
        </w:rPr>
        <w:t>(</w:t>
      </w:r>
      <w:r w:rsidR="002D6F5E" w:rsidRPr="00C24931">
        <w:rPr>
          <w:sz w:val="28"/>
          <w:szCs w:val="28"/>
        </w:rPr>
        <w:t>5,6</w:t>
      </w:r>
      <w:r w:rsidR="002D6F5E" w:rsidRPr="00C24931">
        <w:rPr>
          <w:rFonts w:ascii="Calibri" w:hAnsi="Calibri"/>
          <w:sz w:val="28"/>
          <w:szCs w:val="28"/>
        </w:rPr>
        <w:t>±</w:t>
      </w:r>
      <w:r w:rsidR="002D6F5E" w:rsidRPr="00C24931">
        <w:rPr>
          <w:sz w:val="28"/>
          <w:szCs w:val="28"/>
        </w:rPr>
        <w:t>2,0</w:t>
      </w:r>
      <w:r w:rsidRPr="00C24931">
        <w:rPr>
          <w:sz w:val="28"/>
          <w:szCs w:val="28"/>
        </w:rPr>
        <w:t>%),</w:t>
      </w:r>
      <w:r w:rsidR="00B73D1C" w:rsidRPr="00C24931">
        <w:rPr>
          <w:sz w:val="28"/>
          <w:szCs w:val="28"/>
        </w:rPr>
        <w:t xml:space="preserve"> </w:t>
      </w:r>
      <w:r w:rsidR="002D6F5E" w:rsidRPr="00C24931">
        <w:rPr>
          <w:sz w:val="28"/>
          <w:szCs w:val="28"/>
        </w:rPr>
        <w:t xml:space="preserve">р&gt;0,05, </w:t>
      </w:r>
      <w:r w:rsidR="00B73D1C" w:rsidRPr="00C24931">
        <w:rPr>
          <w:sz w:val="28"/>
          <w:szCs w:val="28"/>
        </w:rPr>
        <w:t>легких</w:t>
      </w:r>
      <w:r w:rsidRPr="00C24931">
        <w:rPr>
          <w:sz w:val="28"/>
          <w:szCs w:val="28"/>
        </w:rPr>
        <w:t xml:space="preserve"> у 2</w:t>
      </w:r>
      <w:r w:rsidR="009478DB" w:rsidRPr="00C24931">
        <w:rPr>
          <w:sz w:val="28"/>
          <w:szCs w:val="28"/>
        </w:rPr>
        <w:t xml:space="preserve"> </w:t>
      </w:r>
      <w:r w:rsidRPr="00C24931">
        <w:rPr>
          <w:sz w:val="28"/>
          <w:szCs w:val="28"/>
        </w:rPr>
        <w:t>(</w:t>
      </w:r>
      <w:r w:rsidR="002D6F5E" w:rsidRPr="00C24931">
        <w:rPr>
          <w:sz w:val="28"/>
          <w:szCs w:val="28"/>
        </w:rPr>
        <w:t>1,6</w:t>
      </w:r>
      <w:r w:rsidR="002D6F5E" w:rsidRPr="00C24931">
        <w:rPr>
          <w:rFonts w:ascii="Calibri" w:hAnsi="Calibri"/>
          <w:sz w:val="28"/>
          <w:szCs w:val="28"/>
        </w:rPr>
        <w:t>±</w:t>
      </w:r>
      <w:r w:rsidR="002D6F5E" w:rsidRPr="00C24931">
        <w:rPr>
          <w:sz w:val="28"/>
          <w:szCs w:val="28"/>
        </w:rPr>
        <w:t>1,1</w:t>
      </w:r>
      <w:r w:rsidRPr="00C24931">
        <w:rPr>
          <w:sz w:val="28"/>
          <w:szCs w:val="28"/>
        </w:rPr>
        <w:t>%)</w:t>
      </w:r>
      <w:r w:rsidR="002D6F5E" w:rsidRPr="00C24931">
        <w:rPr>
          <w:sz w:val="28"/>
          <w:szCs w:val="28"/>
        </w:rPr>
        <w:t>, р&gt;0,05</w:t>
      </w:r>
      <w:r w:rsidR="0009491D" w:rsidRPr="00C24931">
        <w:rPr>
          <w:sz w:val="28"/>
          <w:szCs w:val="28"/>
        </w:rPr>
        <w:t xml:space="preserve"> </w:t>
      </w:r>
      <w:r w:rsidR="0009491D" w:rsidRPr="00C24931">
        <w:rPr>
          <w:bCs/>
          <w:sz w:val="28"/>
          <w:szCs w:val="28"/>
        </w:rPr>
        <w:t>(рисунок 4.</w:t>
      </w:r>
      <w:r w:rsidR="008B16AD" w:rsidRPr="00C24931">
        <w:rPr>
          <w:bCs/>
          <w:sz w:val="28"/>
          <w:szCs w:val="28"/>
        </w:rPr>
        <w:t>3.2</w:t>
      </w:r>
      <w:r w:rsidR="0009491D" w:rsidRPr="00C24931">
        <w:rPr>
          <w:bCs/>
          <w:sz w:val="28"/>
          <w:szCs w:val="28"/>
        </w:rPr>
        <w:t>)</w:t>
      </w:r>
      <w:r w:rsidRPr="00C24931">
        <w:rPr>
          <w:sz w:val="28"/>
          <w:szCs w:val="28"/>
        </w:rPr>
        <w:t>. Настораживает высокая распространённость патологии щитовидной железы у данной категории женщин, кажд</w:t>
      </w:r>
      <w:r w:rsidR="002D6F5E" w:rsidRPr="00C24931">
        <w:rPr>
          <w:sz w:val="28"/>
          <w:szCs w:val="28"/>
        </w:rPr>
        <w:t>ый</w:t>
      </w:r>
      <w:r w:rsidRPr="00C24931">
        <w:rPr>
          <w:sz w:val="28"/>
          <w:szCs w:val="28"/>
        </w:rPr>
        <w:t xml:space="preserve"> четвёрт</w:t>
      </w:r>
      <w:r w:rsidR="002D6F5E" w:rsidRPr="00C24931">
        <w:rPr>
          <w:sz w:val="28"/>
          <w:szCs w:val="28"/>
        </w:rPr>
        <w:t>ый</w:t>
      </w:r>
      <w:r w:rsidRPr="00C24931">
        <w:rPr>
          <w:sz w:val="28"/>
          <w:szCs w:val="28"/>
        </w:rPr>
        <w:t xml:space="preserve"> пациен</w:t>
      </w:r>
      <w:r w:rsidR="002D6F5E" w:rsidRPr="00C24931">
        <w:rPr>
          <w:sz w:val="28"/>
          <w:szCs w:val="28"/>
        </w:rPr>
        <w:t xml:space="preserve">т с </w:t>
      </w:r>
      <w:proofErr w:type="spellStart"/>
      <w:r w:rsidR="002D6F5E" w:rsidRPr="00C24931">
        <w:rPr>
          <w:sz w:val="28"/>
          <w:szCs w:val="28"/>
        </w:rPr>
        <w:t>гиперплазией</w:t>
      </w:r>
      <w:proofErr w:type="spellEnd"/>
      <w:r w:rsidR="002D6F5E" w:rsidRPr="00C24931">
        <w:rPr>
          <w:sz w:val="28"/>
          <w:szCs w:val="28"/>
        </w:rPr>
        <w:t xml:space="preserve"> эндометрия имел</w:t>
      </w:r>
      <w:r w:rsidRPr="00C24931">
        <w:rPr>
          <w:sz w:val="28"/>
          <w:szCs w:val="28"/>
        </w:rPr>
        <w:t xml:space="preserve"> указанную патологию, причём у 9</w:t>
      </w:r>
      <w:r w:rsidR="002D6F5E" w:rsidRPr="00C24931">
        <w:rPr>
          <w:sz w:val="28"/>
          <w:szCs w:val="28"/>
        </w:rPr>
        <w:t xml:space="preserve"> </w:t>
      </w:r>
      <w:r w:rsidRPr="00C24931">
        <w:rPr>
          <w:sz w:val="28"/>
          <w:szCs w:val="28"/>
        </w:rPr>
        <w:t>(</w:t>
      </w:r>
      <w:r w:rsidR="002D6F5E" w:rsidRPr="00C24931">
        <w:rPr>
          <w:sz w:val="28"/>
          <w:szCs w:val="28"/>
        </w:rPr>
        <w:t>7,2</w:t>
      </w:r>
      <w:r w:rsidR="002D6F5E" w:rsidRPr="00C24931">
        <w:rPr>
          <w:rFonts w:ascii="Calibri" w:hAnsi="Calibri"/>
          <w:sz w:val="28"/>
          <w:szCs w:val="28"/>
        </w:rPr>
        <w:t>±2,3</w:t>
      </w:r>
      <w:r w:rsidRPr="00C24931">
        <w:rPr>
          <w:sz w:val="28"/>
          <w:szCs w:val="28"/>
        </w:rPr>
        <w:t>%) диагностирован узловой зоб</w:t>
      </w:r>
      <w:r w:rsidR="002D6F5E" w:rsidRPr="00C24931">
        <w:rPr>
          <w:sz w:val="28"/>
          <w:szCs w:val="28"/>
        </w:rPr>
        <w:t>, р&lt;0,01</w:t>
      </w:r>
      <w:r w:rsidRPr="00C24931">
        <w:rPr>
          <w:sz w:val="28"/>
          <w:szCs w:val="28"/>
        </w:rPr>
        <w:t>. У 39</w:t>
      </w:r>
      <w:r w:rsidR="002D6F5E" w:rsidRPr="00C24931">
        <w:rPr>
          <w:sz w:val="28"/>
          <w:szCs w:val="28"/>
        </w:rPr>
        <w:t xml:space="preserve"> </w:t>
      </w:r>
      <w:r w:rsidRPr="00C24931">
        <w:rPr>
          <w:sz w:val="28"/>
          <w:szCs w:val="28"/>
        </w:rPr>
        <w:t>(</w:t>
      </w:r>
      <w:r w:rsidR="002D6F5E" w:rsidRPr="00C24931">
        <w:rPr>
          <w:sz w:val="28"/>
          <w:szCs w:val="28"/>
        </w:rPr>
        <w:t>31,4</w:t>
      </w:r>
      <w:r w:rsidR="002D6F5E" w:rsidRPr="00C24931">
        <w:rPr>
          <w:rFonts w:ascii="Calibri" w:hAnsi="Calibri"/>
          <w:sz w:val="28"/>
          <w:szCs w:val="28"/>
        </w:rPr>
        <w:t>±</w:t>
      </w:r>
      <w:r w:rsidR="002D6F5E" w:rsidRPr="00C24931">
        <w:rPr>
          <w:sz w:val="28"/>
          <w:szCs w:val="28"/>
        </w:rPr>
        <w:t>4,1</w:t>
      </w:r>
      <w:r w:rsidRPr="00C24931">
        <w:rPr>
          <w:sz w:val="28"/>
          <w:szCs w:val="28"/>
        </w:rPr>
        <w:t>%) женщин диагностир</w:t>
      </w:r>
      <w:r w:rsidR="00B73D1C" w:rsidRPr="00C24931">
        <w:rPr>
          <w:sz w:val="28"/>
          <w:szCs w:val="28"/>
        </w:rPr>
        <w:t>ованы различные формы ожирения</w:t>
      </w:r>
      <w:r w:rsidR="002D6F5E" w:rsidRPr="00C24931">
        <w:rPr>
          <w:sz w:val="28"/>
          <w:szCs w:val="28"/>
        </w:rPr>
        <w:t xml:space="preserve">, </w:t>
      </w:r>
      <w:r w:rsidR="002D6F5E" w:rsidRPr="00C24931">
        <w:rPr>
          <w:sz w:val="28"/>
          <w:szCs w:val="28"/>
        </w:rPr>
        <w:lastRenderedPageBreak/>
        <w:t>р&lt;0,001</w:t>
      </w:r>
      <w:r w:rsidR="00B73D1C" w:rsidRPr="00C24931">
        <w:rPr>
          <w:sz w:val="28"/>
          <w:szCs w:val="28"/>
        </w:rPr>
        <w:t>.</w:t>
      </w:r>
      <w:r w:rsidRPr="00C24931">
        <w:rPr>
          <w:sz w:val="28"/>
          <w:szCs w:val="28"/>
        </w:rPr>
        <w:t xml:space="preserve"> </w:t>
      </w:r>
      <w:r w:rsidR="00B365AC" w:rsidRPr="00C24931">
        <w:rPr>
          <w:sz w:val="28"/>
          <w:szCs w:val="28"/>
        </w:rPr>
        <w:t>Шесть (</w:t>
      </w:r>
      <w:r w:rsidR="00EE2A72" w:rsidRPr="00C24931">
        <w:rPr>
          <w:sz w:val="28"/>
          <w:szCs w:val="28"/>
        </w:rPr>
        <w:t>4,8</w:t>
      </w:r>
      <w:r w:rsidR="00EE2A72" w:rsidRPr="00C24931">
        <w:rPr>
          <w:rFonts w:ascii="Calibri" w:hAnsi="Calibri"/>
          <w:sz w:val="28"/>
          <w:szCs w:val="28"/>
        </w:rPr>
        <w:t>±</w:t>
      </w:r>
      <w:r w:rsidR="00EE2A72" w:rsidRPr="00C24931">
        <w:rPr>
          <w:sz w:val="28"/>
          <w:szCs w:val="28"/>
        </w:rPr>
        <w:t>1,9</w:t>
      </w:r>
      <w:r w:rsidRPr="00C24931">
        <w:rPr>
          <w:sz w:val="28"/>
          <w:szCs w:val="28"/>
        </w:rPr>
        <w:t>%) пациенто</w:t>
      </w:r>
      <w:r w:rsidR="009478DB" w:rsidRPr="00C24931">
        <w:rPr>
          <w:sz w:val="28"/>
          <w:szCs w:val="28"/>
        </w:rPr>
        <w:t>в</w:t>
      </w:r>
      <w:r w:rsidRPr="00C24931">
        <w:rPr>
          <w:sz w:val="28"/>
          <w:szCs w:val="28"/>
        </w:rPr>
        <w:t xml:space="preserve"> наблюдались в эндокринологическом диспансере по </w:t>
      </w:r>
      <w:r w:rsidR="00B365AC" w:rsidRPr="00C24931">
        <w:rPr>
          <w:sz w:val="28"/>
          <w:szCs w:val="28"/>
        </w:rPr>
        <w:t>поводу сахарного</w:t>
      </w:r>
      <w:r w:rsidRPr="00C24931">
        <w:rPr>
          <w:sz w:val="28"/>
          <w:szCs w:val="28"/>
        </w:rPr>
        <w:t xml:space="preserve"> диабета, </w:t>
      </w:r>
      <w:r w:rsidR="00EE2A72" w:rsidRPr="00C24931">
        <w:rPr>
          <w:sz w:val="28"/>
          <w:szCs w:val="28"/>
        </w:rPr>
        <w:t xml:space="preserve">р&lt;0,001, </w:t>
      </w:r>
      <w:r w:rsidRPr="00C24931">
        <w:rPr>
          <w:sz w:val="28"/>
          <w:szCs w:val="28"/>
        </w:rPr>
        <w:t>то есть у 45</w:t>
      </w:r>
      <w:r w:rsidR="009478DB" w:rsidRPr="00C24931">
        <w:rPr>
          <w:sz w:val="28"/>
          <w:szCs w:val="28"/>
        </w:rPr>
        <w:t xml:space="preserve"> </w:t>
      </w:r>
      <w:r w:rsidRPr="00C24931">
        <w:rPr>
          <w:sz w:val="28"/>
          <w:szCs w:val="28"/>
        </w:rPr>
        <w:t>(</w:t>
      </w:r>
      <w:r w:rsidR="00EE2A72" w:rsidRPr="00C24931">
        <w:rPr>
          <w:sz w:val="28"/>
          <w:szCs w:val="28"/>
        </w:rPr>
        <w:t>36,3</w:t>
      </w:r>
      <w:r w:rsidR="00EE2A72" w:rsidRPr="00C24931">
        <w:rPr>
          <w:rFonts w:ascii="Calibri" w:hAnsi="Calibri"/>
          <w:sz w:val="28"/>
          <w:szCs w:val="28"/>
        </w:rPr>
        <w:t>±</w:t>
      </w:r>
      <w:r w:rsidR="00EE2A72" w:rsidRPr="00C24931">
        <w:rPr>
          <w:sz w:val="28"/>
          <w:szCs w:val="28"/>
        </w:rPr>
        <w:t>4,3</w:t>
      </w:r>
      <w:r w:rsidRPr="00C24931">
        <w:rPr>
          <w:sz w:val="28"/>
          <w:szCs w:val="28"/>
        </w:rPr>
        <w:t>%) женщин имелись метаболические нарушения</w:t>
      </w:r>
      <w:r w:rsidR="00EE2A72" w:rsidRPr="00C24931">
        <w:rPr>
          <w:sz w:val="28"/>
          <w:szCs w:val="28"/>
        </w:rPr>
        <w:t>, р&gt;0,05</w:t>
      </w:r>
      <w:r w:rsidRPr="00C24931">
        <w:rPr>
          <w:sz w:val="28"/>
          <w:szCs w:val="28"/>
        </w:rPr>
        <w:t xml:space="preserve">. </w:t>
      </w:r>
      <w:r w:rsidR="00B73D1C" w:rsidRPr="00C24931">
        <w:rPr>
          <w:bCs/>
          <w:sz w:val="28"/>
          <w:szCs w:val="28"/>
        </w:rPr>
        <w:t>У</w:t>
      </w:r>
      <w:r w:rsidRPr="00C24931">
        <w:rPr>
          <w:bCs/>
          <w:sz w:val="28"/>
          <w:szCs w:val="28"/>
        </w:rPr>
        <w:t xml:space="preserve"> 73</w:t>
      </w:r>
      <w:r w:rsidR="009478DB" w:rsidRPr="00C24931">
        <w:rPr>
          <w:bCs/>
          <w:sz w:val="28"/>
          <w:szCs w:val="28"/>
        </w:rPr>
        <w:t xml:space="preserve"> </w:t>
      </w:r>
      <w:r w:rsidRPr="00C24931">
        <w:rPr>
          <w:bCs/>
          <w:sz w:val="28"/>
          <w:szCs w:val="28"/>
        </w:rPr>
        <w:t>(</w:t>
      </w:r>
      <w:r w:rsidR="00EE2A72" w:rsidRPr="00C24931">
        <w:rPr>
          <w:bCs/>
          <w:sz w:val="28"/>
          <w:szCs w:val="28"/>
        </w:rPr>
        <w:t>58,8</w:t>
      </w:r>
      <w:r w:rsidR="00EE2A72" w:rsidRPr="00C24931">
        <w:rPr>
          <w:rFonts w:ascii="Calibri" w:hAnsi="Calibri"/>
          <w:bCs/>
          <w:sz w:val="28"/>
          <w:szCs w:val="28"/>
        </w:rPr>
        <w:t>±</w:t>
      </w:r>
      <w:r w:rsidR="00EE2A72" w:rsidRPr="00C24931">
        <w:rPr>
          <w:bCs/>
          <w:sz w:val="28"/>
          <w:szCs w:val="28"/>
        </w:rPr>
        <w:t>4,4</w:t>
      </w:r>
      <w:r w:rsidRPr="00C24931">
        <w:rPr>
          <w:bCs/>
          <w:sz w:val="28"/>
          <w:szCs w:val="28"/>
        </w:rPr>
        <w:t xml:space="preserve">%) женщин при обследовании выявлена </w:t>
      </w:r>
      <w:proofErr w:type="spellStart"/>
      <w:r w:rsidRPr="00C24931">
        <w:rPr>
          <w:bCs/>
          <w:sz w:val="28"/>
          <w:szCs w:val="28"/>
        </w:rPr>
        <w:t>фиброзно-кистозная</w:t>
      </w:r>
      <w:proofErr w:type="spellEnd"/>
      <w:r w:rsidRPr="00C24931">
        <w:rPr>
          <w:bCs/>
          <w:sz w:val="28"/>
          <w:szCs w:val="28"/>
        </w:rPr>
        <w:t xml:space="preserve"> болезнь молочной железы</w:t>
      </w:r>
      <w:r w:rsidR="00EE2A72" w:rsidRPr="00C24931">
        <w:rPr>
          <w:bCs/>
          <w:sz w:val="28"/>
          <w:szCs w:val="28"/>
        </w:rPr>
        <w:t>, р&lt;0,001</w:t>
      </w:r>
      <w:r w:rsidR="00242570">
        <w:rPr>
          <w:bCs/>
          <w:sz w:val="28"/>
          <w:szCs w:val="28"/>
        </w:rPr>
        <w:t xml:space="preserve"> [169]</w:t>
      </w:r>
      <w:r w:rsidR="0009491D" w:rsidRPr="00C24931">
        <w:rPr>
          <w:bCs/>
          <w:sz w:val="28"/>
          <w:szCs w:val="28"/>
        </w:rPr>
        <w:t>.</w:t>
      </w:r>
      <w:r w:rsidR="00B73D1C" w:rsidRPr="00C24931">
        <w:rPr>
          <w:bCs/>
          <w:sz w:val="28"/>
          <w:szCs w:val="28"/>
        </w:rPr>
        <w:t xml:space="preserve"> </w:t>
      </w:r>
    </w:p>
    <w:p w14:paraId="24C78E11" w14:textId="646A0F84" w:rsidR="00623CFD" w:rsidRPr="00CC3DC4" w:rsidRDefault="00EE2A72" w:rsidP="00BC303E">
      <w:pPr>
        <w:pStyle w:val="a9"/>
        <w:spacing w:before="30" w:beforeAutospacing="0" w:after="0" w:afterAutospacing="0" w:line="360" w:lineRule="auto"/>
        <w:ind w:firstLine="284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 wp14:anchorId="53E2146B" wp14:editId="5747BB24">
            <wp:extent cx="5486400" cy="2600325"/>
            <wp:effectExtent l="0" t="0" r="19050" b="9525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16A1EF81" w14:textId="293119B3" w:rsidR="00623CFD" w:rsidRPr="00946CAD" w:rsidRDefault="00623CFD" w:rsidP="00946CAD">
      <w:pPr>
        <w:pStyle w:val="HTML0"/>
        <w:spacing w:before="30" w:after="240" w:line="360" w:lineRule="auto"/>
        <w:ind w:firstLine="284"/>
        <w:jc w:val="center"/>
        <w:textAlignment w:val="top"/>
        <w:rPr>
          <w:rFonts w:ascii="Times New Roman" w:hAnsi="Times New Roman" w:cs="Times New Roman"/>
          <w:bCs/>
          <w:sz w:val="28"/>
          <w:szCs w:val="28"/>
        </w:rPr>
      </w:pPr>
      <w:r w:rsidRPr="00946CAD">
        <w:rPr>
          <w:rFonts w:ascii="Times New Roman" w:hAnsi="Times New Roman" w:cs="Times New Roman"/>
          <w:bCs/>
          <w:sz w:val="28"/>
          <w:szCs w:val="28"/>
        </w:rPr>
        <w:t>Рис</w:t>
      </w:r>
      <w:r w:rsidR="00157DF6" w:rsidRPr="00946CAD">
        <w:rPr>
          <w:rFonts w:ascii="Times New Roman" w:hAnsi="Times New Roman" w:cs="Times New Roman"/>
          <w:bCs/>
          <w:sz w:val="28"/>
          <w:szCs w:val="28"/>
        </w:rPr>
        <w:t xml:space="preserve">унок </w:t>
      </w:r>
      <w:r w:rsidR="00946CAD">
        <w:rPr>
          <w:rFonts w:ascii="Times New Roman" w:hAnsi="Times New Roman" w:cs="Times New Roman"/>
          <w:bCs/>
          <w:sz w:val="28"/>
          <w:szCs w:val="28"/>
        </w:rPr>
        <w:t>4.</w:t>
      </w:r>
      <w:r w:rsidR="007E73E8">
        <w:rPr>
          <w:rFonts w:ascii="Times New Roman" w:hAnsi="Times New Roman" w:cs="Times New Roman"/>
          <w:bCs/>
          <w:sz w:val="28"/>
          <w:szCs w:val="28"/>
        </w:rPr>
        <w:t>3.2</w:t>
      </w:r>
      <w:r w:rsidR="00946CAD" w:rsidRPr="00946CAD">
        <w:rPr>
          <w:rFonts w:ascii="Times New Roman" w:hAnsi="Times New Roman" w:cs="Times New Roman"/>
          <w:bCs/>
          <w:sz w:val="28"/>
          <w:szCs w:val="28"/>
        </w:rPr>
        <w:t>.</w:t>
      </w:r>
      <w:r w:rsidRPr="00946CA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46CAD" w:rsidRPr="00946CAD">
        <w:rPr>
          <w:rFonts w:ascii="Times New Roman" w:hAnsi="Times New Roman" w:cs="Times New Roman"/>
          <w:bCs/>
          <w:sz w:val="28"/>
          <w:szCs w:val="28"/>
        </w:rPr>
        <w:t xml:space="preserve">Частота </w:t>
      </w:r>
      <w:proofErr w:type="spellStart"/>
      <w:r w:rsidR="00946CAD" w:rsidRPr="00946CAD">
        <w:rPr>
          <w:rFonts w:ascii="Times New Roman" w:hAnsi="Times New Roman" w:cs="Times New Roman"/>
          <w:bCs/>
          <w:sz w:val="28"/>
          <w:szCs w:val="28"/>
        </w:rPr>
        <w:t>э</w:t>
      </w:r>
      <w:r w:rsidRPr="00946CAD">
        <w:rPr>
          <w:rFonts w:ascii="Times New Roman" w:hAnsi="Times New Roman" w:cs="Times New Roman"/>
          <w:bCs/>
          <w:sz w:val="28"/>
          <w:szCs w:val="28"/>
        </w:rPr>
        <w:t>кстраген</w:t>
      </w:r>
      <w:r w:rsidR="00176234" w:rsidRPr="00946CAD">
        <w:rPr>
          <w:rFonts w:ascii="Times New Roman" w:hAnsi="Times New Roman" w:cs="Times New Roman"/>
          <w:bCs/>
          <w:sz w:val="28"/>
          <w:szCs w:val="28"/>
        </w:rPr>
        <w:t>итальн</w:t>
      </w:r>
      <w:r w:rsidR="00946CAD" w:rsidRPr="00946CAD">
        <w:rPr>
          <w:rFonts w:ascii="Times New Roman" w:hAnsi="Times New Roman" w:cs="Times New Roman"/>
          <w:bCs/>
          <w:sz w:val="28"/>
          <w:szCs w:val="28"/>
        </w:rPr>
        <w:t>ой</w:t>
      </w:r>
      <w:proofErr w:type="spellEnd"/>
      <w:r w:rsidR="00176234" w:rsidRPr="00946CAD">
        <w:rPr>
          <w:rFonts w:ascii="Times New Roman" w:hAnsi="Times New Roman" w:cs="Times New Roman"/>
          <w:bCs/>
          <w:sz w:val="28"/>
          <w:szCs w:val="28"/>
        </w:rPr>
        <w:t xml:space="preserve"> патологи</w:t>
      </w:r>
      <w:r w:rsidR="00946CAD" w:rsidRPr="00946CAD">
        <w:rPr>
          <w:rFonts w:ascii="Times New Roman" w:hAnsi="Times New Roman" w:cs="Times New Roman"/>
          <w:bCs/>
          <w:sz w:val="28"/>
          <w:szCs w:val="28"/>
        </w:rPr>
        <w:t>и</w:t>
      </w:r>
      <w:r w:rsidR="00176234" w:rsidRPr="00946CAD">
        <w:rPr>
          <w:rFonts w:ascii="Times New Roman" w:hAnsi="Times New Roman" w:cs="Times New Roman"/>
          <w:bCs/>
          <w:sz w:val="28"/>
          <w:szCs w:val="28"/>
        </w:rPr>
        <w:t xml:space="preserve"> у женщин с </w:t>
      </w:r>
      <w:proofErr w:type="spellStart"/>
      <w:r w:rsidR="00946CAD" w:rsidRPr="00946CAD">
        <w:rPr>
          <w:rFonts w:ascii="Times New Roman" w:hAnsi="Times New Roman" w:cs="Times New Roman"/>
          <w:bCs/>
          <w:sz w:val="28"/>
          <w:szCs w:val="28"/>
        </w:rPr>
        <w:t>гиперплазией</w:t>
      </w:r>
      <w:proofErr w:type="spellEnd"/>
      <w:r w:rsidR="00946CAD" w:rsidRPr="00946CAD">
        <w:rPr>
          <w:rFonts w:ascii="Times New Roman" w:hAnsi="Times New Roman" w:cs="Times New Roman"/>
          <w:bCs/>
          <w:sz w:val="28"/>
          <w:szCs w:val="28"/>
        </w:rPr>
        <w:t xml:space="preserve"> эндометрия </w:t>
      </w:r>
      <w:r w:rsidRPr="00946CAD">
        <w:rPr>
          <w:rFonts w:ascii="Times New Roman" w:hAnsi="Times New Roman" w:cs="Times New Roman"/>
          <w:bCs/>
          <w:sz w:val="28"/>
          <w:szCs w:val="28"/>
        </w:rPr>
        <w:t xml:space="preserve">на фоне </w:t>
      </w:r>
      <w:r w:rsidR="00946CAD" w:rsidRPr="00946CAD">
        <w:rPr>
          <w:rFonts w:ascii="Times New Roman" w:hAnsi="Times New Roman" w:cs="Times New Roman"/>
          <w:bCs/>
          <w:sz w:val="28"/>
          <w:szCs w:val="28"/>
        </w:rPr>
        <w:t xml:space="preserve">патологического </w:t>
      </w:r>
      <w:proofErr w:type="spellStart"/>
      <w:r w:rsidR="00946CAD" w:rsidRPr="00946CAD">
        <w:rPr>
          <w:rFonts w:ascii="Times New Roman" w:hAnsi="Times New Roman" w:cs="Times New Roman"/>
          <w:bCs/>
          <w:sz w:val="28"/>
          <w:szCs w:val="28"/>
        </w:rPr>
        <w:t>климактерия</w:t>
      </w:r>
      <w:proofErr w:type="spellEnd"/>
      <w:r w:rsidR="007E73E8">
        <w:rPr>
          <w:rFonts w:ascii="Times New Roman" w:hAnsi="Times New Roman" w:cs="Times New Roman"/>
          <w:bCs/>
          <w:sz w:val="28"/>
          <w:szCs w:val="28"/>
        </w:rPr>
        <w:t>.</w:t>
      </w:r>
    </w:p>
    <w:p w14:paraId="5D6DECB9" w14:textId="09B9E65D" w:rsidR="00623CFD" w:rsidRPr="00C82415" w:rsidRDefault="00C82415" w:rsidP="00AE3CD6">
      <w:pPr>
        <w:pStyle w:val="HTML0"/>
        <w:spacing w:line="360" w:lineRule="auto"/>
        <w:ind w:firstLine="284"/>
        <w:textAlignment w:val="top"/>
        <w:rPr>
          <w:rFonts w:ascii="Times New Roman" w:hAnsi="Times New Roman" w:cs="Times New Roman"/>
          <w:b/>
          <w:iCs/>
          <w:sz w:val="30"/>
          <w:szCs w:val="30"/>
        </w:rPr>
      </w:pPr>
      <w:r>
        <w:rPr>
          <w:rFonts w:ascii="Times New Roman" w:hAnsi="Times New Roman" w:cs="Times New Roman"/>
          <w:b/>
          <w:iCs/>
          <w:sz w:val="30"/>
          <w:szCs w:val="30"/>
        </w:rPr>
        <w:tab/>
      </w:r>
      <w:r w:rsidRPr="00C82415">
        <w:rPr>
          <w:rFonts w:ascii="Times New Roman" w:hAnsi="Times New Roman" w:cs="Times New Roman"/>
          <w:b/>
          <w:iCs/>
          <w:sz w:val="30"/>
          <w:szCs w:val="30"/>
        </w:rPr>
        <w:t>4.</w:t>
      </w:r>
      <w:r w:rsidR="00105C1C">
        <w:rPr>
          <w:rFonts w:ascii="Times New Roman" w:hAnsi="Times New Roman" w:cs="Times New Roman"/>
          <w:b/>
          <w:iCs/>
          <w:sz w:val="30"/>
          <w:szCs w:val="30"/>
        </w:rPr>
        <w:t>3</w:t>
      </w:r>
      <w:r w:rsidRPr="00C82415">
        <w:rPr>
          <w:rFonts w:ascii="Times New Roman" w:hAnsi="Times New Roman" w:cs="Times New Roman"/>
          <w:b/>
          <w:iCs/>
          <w:sz w:val="30"/>
          <w:szCs w:val="30"/>
        </w:rPr>
        <w:t>.</w:t>
      </w:r>
      <w:r w:rsidR="00105C1C">
        <w:rPr>
          <w:rFonts w:ascii="Times New Roman" w:hAnsi="Times New Roman" w:cs="Times New Roman"/>
          <w:b/>
          <w:iCs/>
          <w:sz w:val="30"/>
          <w:szCs w:val="30"/>
        </w:rPr>
        <w:t>1</w:t>
      </w:r>
      <w:r w:rsidRPr="00C82415">
        <w:rPr>
          <w:rFonts w:ascii="Times New Roman" w:hAnsi="Times New Roman" w:cs="Times New Roman"/>
          <w:b/>
          <w:iCs/>
          <w:sz w:val="30"/>
          <w:szCs w:val="30"/>
        </w:rPr>
        <w:t xml:space="preserve"> </w:t>
      </w:r>
      <w:r w:rsidR="00623CFD" w:rsidRPr="00C82415">
        <w:rPr>
          <w:rFonts w:ascii="Times New Roman" w:hAnsi="Times New Roman" w:cs="Times New Roman"/>
          <w:b/>
          <w:iCs/>
          <w:sz w:val="30"/>
          <w:szCs w:val="30"/>
        </w:rPr>
        <w:t xml:space="preserve">Клиническое течение </w:t>
      </w:r>
      <w:proofErr w:type="spellStart"/>
      <w:r w:rsidR="00623CFD" w:rsidRPr="00C82415">
        <w:rPr>
          <w:rFonts w:ascii="Times New Roman" w:hAnsi="Times New Roman" w:cs="Times New Roman"/>
          <w:b/>
          <w:iCs/>
          <w:sz w:val="30"/>
          <w:szCs w:val="30"/>
        </w:rPr>
        <w:t>преклимактерия</w:t>
      </w:r>
      <w:proofErr w:type="spellEnd"/>
    </w:p>
    <w:p w14:paraId="5D1F4C46" w14:textId="31309ABF" w:rsidR="00623CFD" w:rsidRPr="005E4928" w:rsidRDefault="00C82415" w:rsidP="00AE3CD6">
      <w:pPr>
        <w:pStyle w:val="HTML0"/>
        <w:spacing w:line="360" w:lineRule="auto"/>
        <w:ind w:firstLine="284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B73D1C" w:rsidRPr="005E4928">
        <w:rPr>
          <w:rFonts w:ascii="Times New Roman" w:hAnsi="Times New Roman" w:cs="Times New Roman"/>
          <w:sz w:val="28"/>
          <w:szCs w:val="28"/>
        </w:rPr>
        <w:t>У</w:t>
      </w:r>
      <w:r w:rsidR="00623CFD" w:rsidRPr="005E4928">
        <w:rPr>
          <w:rFonts w:ascii="Times New Roman" w:hAnsi="Times New Roman" w:cs="Times New Roman"/>
          <w:sz w:val="28"/>
          <w:szCs w:val="28"/>
        </w:rPr>
        <w:t xml:space="preserve"> 13</w:t>
      </w:r>
      <w:r w:rsidRPr="005E4928">
        <w:rPr>
          <w:rFonts w:ascii="Times New Roman" w:hAnsi="Times New Roman" w:cs="Times New Roman"/>
          <w:sz w:val="28"/>
          <w:szCs w:val="28"/>
        </w:rPr>
        <w:t xml:space="preserve"> </w:t>
      </w:r>
      <w:r w:rsidR="00623CFD" w:rsidRPr="005E4928">
        <w:rPr>
          <w:rFonts w:ascii="Times New Roman" w:hAnsi="Times New Roman" w:cs="Times New Roman"/>
          <w:sz w:val="28"/>
          <w:szCs w:val="28"/>
        </w:rPr>
        <w:t>(</w:t>
      </w:r>
      <w:r w:rsidR="00AE3CD6" w:rsidRPr="005E4928">
        <w:rPr>
          <w:rFonts w:ascii="Times New Roman" w:hAnsi="Times New Roman" w:cs="Times New Roman"/>
          <w:sz w:val="28"/>
          <w:szCs w:val="28"/>
        </w:rPr>
        <w:t>10,4±</w:t>
      </w:r>
      <w:r w:rsidR="00676E88" w:rsidRPr="005E4928">
        <w:rPr>
          <w:rFonts w:ascii="Times New Roman" w:hAnsi="Times New Roman" w:cs="Times New Roman"/>
          <w:sz w:val="28"/>
          <w:szCs w:val="28"/>
        </w:rPr>
        <w:t>2,7</w:t>
      </w:r>
      <w:r w:rsidR="00623CFD" w:rsidRPr="005E4928">
        <w:rPr>
          <w:rFonts w:ascii="Times New Roman" w:hAnsi="Times New Roman" w:cs="Times New Roman"/>
          <w:sz w:val="28"/>
          <w:szCs w:val="28"/>
        </w:rPr>
        <w:t>%) пациенто</w:t>
      </w:r>
      <w:r w:rsidR="00CC3DC4" w:rsidRPr="005E4928">
        <w:rPr>
          <w:rFonts w:ascii="Times New Roman" w:hAnsi="Times New Roman" w:cs="Times New Roman"/>
          <w:sz w:val="28"/>
          <w:szCs w:val="28"/>
        </w:rPr>
        <w:t>в</w:t>
      </w:r>
      <w:r w:rsidR="00623CFD" w:rsidRPr="005E4928">
        <w:rPr>
          <w:rFonts w:ascii="Times New Roman" w:hAnsi="Times New Roman" w:cs="Times New Roman"/>
          <w:sz w:val="28"/>
          <w:szCs w:val="28"/>
        </w:rPr>
        <w:t xml:space="preserve"> данной группы наступление климакса манифестировало развитием артериальной гипертензии с частыми приступами головных болей, головокружением</w:t>
      </w:r>
      <w:r w:rsidR="00B73D1C" w:rsidRPr="005E4928">
        <w:rPr>
          <w:rFonts w:ascii="Times New Roman" w:hAnsi="Times New Roman" w:cs="Times New Roman"/>
          <w:sz w:val="28"/>
          <w:szCs w:val="28"/>
        </w:rPr>
        <w:t>, слабостью</w:t>
      </w:r>
      <w:r w:rsidR="004A01FD" w:rsidRPr="005E4928">
        <w:rPr>
          <w:rFonts w:ascii="Times New Roman" w:hAnsi="Times New Roman" w:cs="Times New Roman"/>
          <w:sz w:val="28"/>
          <w:szCs w:val="28"/>
        </w:rPr>
        <w:t xml:space="preserve"> (рисунок 4.</w:t>
      </w:r>
      <w:r w:rsidR="007E73E8">
        <w:rPr>
          <w:rFonts w:ascii="Times New Roman" w:hAnsi="Times New Roman" w:cs="Times New Roman"/>
          <w:sz w:val="28"/>
          <w:szCs w:val="28"/>
        </w:rPr>
        <w:t>3</w:t>
      </w:r>
      <w:r w:rsidR="004A01FD" w:rsidRPr="005E4928">
        <w:rPr>
          <w:rFonts w:ascii="Times New Roman" w:hAnsi="Times New Roman" w:cs="Times New Roman"/>
          <w:sz w:val="28"/>
          <w:szCs w:val="28"/>
        </w:rPr>
        <w:t>.</w:t>
      </w:r>
      <w:r w:rsidR="007E73E8">
        <w:rPr>
          <w:rFonts w:ascii="Times New Roman" w:hAnsi="Times New Roman" w:cs="Times New Roman"/>
          <w:sz w:val="28"/>
          <w:szCs w:val="28"/>
        </w:rPr>
        <w:t>1</w:t>
      </w:r>
      <w:r w:rsidR="004A01FD" w:rsidRPr="005E4928">
        <w:rPr>
          <w:rFonts w:ascii="Times New Roman" w:hAnsi="Times New Roman" w:cs="Times New Roman"/>
          <w:sz w:val="28"/>
          <w:szCs w:val="28"/>
        </w:rPr>
        <w:t>.1)</w:t>
      </w:r>
      <w:r w:rsidR="00E55F46">
        <w:rPr>
          <w:rFonts w:ascii="Times New Roman" w:hAnsi="Times New Roman" w:cs="Times New Roman"/>
          <w:sz w:val="28"/>
          <w:szCs w:val="28"/>
        </w:rPr>
        <w:t xml:space="preserve"> [171]</w:t>
      </w:r>
      <w:r w:rsidR="00B73D1C" w:rsidRPr="005E492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4BDF5D2" w14:textId="3AA3989C" w:rsidR="00623CFD" w:rsidRPr="005E4928" w:rsidRDefault="00676E88" w:rsidP="003E618F">
      <w:pPr>
        <w:pStyle w:val="HTML0"/>
        <w:ind w:firstLine="284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5E4928">
        <w:rPr>
          <w:rFonts w:ascii="Times New Roman" w:hAnsi="Times New Roman" w:cs="Times New Roman"/>
          <w:sz w:val="28"/>
          <w:szCs w:val="28"/>
        </w:rPr>
        <w:tab/>
      </w:r>
    </w:p>
    <w:p w14:paraId="568C2B57" w14:textId="7DB46465" w:rsidR="00623CFD" w:rsidRPr="00CC3DC4" w:rsidRDefault="007F7717" w:rsidP="00BC303E">
      <w:pPr>
        <w:pStyle w:val="HTML0"/>
        <w:spacing w:before="30" w:line="360" w:lineRule="auto"/>
        <w:ind w:firstLine="284"/>
        <w:jc w:val="both"/>
        <w:textAlignment w:val="top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 wp14:anchorId="0C7C6331" wp14:editId="1A03454B">
            <wp:extent cx="5486400" cy="2724150"/>
            <wp:effectExtent l="0" t="0" r="19050" b="1905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5A678F55" w14:textId="2FA1BE00" w:rsidR="007E0216" w:rsidRDefault="00623CFD" w:rsidP="00CA5921">
      <w:pPr>
        <w:pStyle w:val="HTML0"/>
        <w:spacing w:before="30" w:line="360" w:lineRule="auto"/>
        <w:ind w:firstLine="284"/>
        <w:jc w:val="center"/>
        <w:textAlignment w:val="top"/>
        <w:rPr>
          <w:rFonts w:ascii="Times New Roman" w:hAnsi="Times New Roman" w:cs="Times New Roman"/>
          <w:bCs/>
          <w:sz w:val="28"/>
          <w:szCs w:val="28"/>
        </w:rPr>
      </w:pPr>
      <w:r w:rsidRPr="00E8284F">
        <w:rPr>
          <w:rFonts w:ascii="Times New Roman" w:hAnsi="Times New Roman" w:cs="Times New Roman"/>
          <w:bCs/>
          <w:sz w:val="28"/>
          <w:szCs w:val="28"/>
        </w:rPr>
        <w:t>Рис</w:t>
      </w:r>
      <w:r w:rsidR="00FD52A9" w:rsidRPr="00E8284F">
        <w:rPr>
          <w:rFonts w:ascii="Times New Roman" w:hAnsi="Times New Roman" w:cs="Times New Roman"/>
          <w:bCs/>
          <w:sz w:val="28"/>
          <w:szCs w:val="28"/>
        </w:rPr>
        <w:t>унок</w:t>
      </w:r>
      <w:r w:rsidR="004A01FD" w:rsidRPr="00E828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284F">
        <w:rPr>
          <w:rFonts w:ascii="Times New Roman" w:hAnsi="Times New Roman" w:cs="Times New Roman"/>
          <w:bCs/>
          <w:sz w:val="28"/>
          <w:szCs w:val="28"/>
        </w:rPr>
        <w:t>4.</w:t>
      </w:r>
      <w:r w:rsidR="007E73E8">
        <w:rPr>
          <w:rFonts w:ascii="Times New Roman" w:hAnsi="Times New Roman" w:cs="Times New Roman"/>
          <w:bCs/>
          <w:sz w:val="28"/>
          <w:szCs w:val="28"/>
        </w:rPr>
        <w:t>3.1.</w:t>
      </w:r>
      <w:r w:rsidR="004A01FD" w:rsidRPr="00E8284F">
        <w:rPr>
          <w:rFonts w:ascii="Times New Roman" w:hAnsi="Times New Roman" w:cs="Times New Roman"/>
          <w:bCs/>
          <w:sz w:val="28"/>
          <w:szCs w:val="28"/>
        </w:rPr>
        <w:t>1.</w:t>
      </w:r>
      <w:r w:rsidRPr="00E828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A01FD" w:rsidRPr="00E8284F">
        <w:rPr>
          <w:rFonts w:ascii="Times New Roman" w:hAnsi="Times New Roman" w:cs="Times New Roman"/>
          <w:bCs/>
          <w:sz w:val="28"/>
          <w:szCs w:val="28"/>
        </w:rPr>
        <w:t>Частота к</w:t>
      </w:r>
      <w:r w:rsidRPr="00E8284F">
        <w:rPr>
          <w:rFonts w:ascii="Times New Roman" w:hAnsi="Times New Roman" w:cs="Times New Roman"/>
          <w:bCs/>
          <w:sz w:val="28"/>
          <w:szCs w:val="28"/>
        </w:rPr>
        <w:t>линически</w:t>
      </w:r>
      <w:r w:rsidR="004A01FD" w:rsidRPr="00E8284F">
        <w:rPr>
          <w:rFonts w:ascii="Times New Roman" w:hAnsi="Times New Roman" w:cs="Times New Roman"/>
          <w:bCs/>
          <w:sz w:val="28"/>
          <w:szCs w:val="28"/>
        </w:rPr>
        <w:t>х</w:t>
      </w:r>
      <w:r w:rsidRPr="00E8284F">
        <w:rPr>
          <w:rFonts w:ascii="Times New Roman" w:hAnsi="Times New Roman" w:cs="Times New Roman"/>
          <w:bCs/>
          <w:sz w:val="28"/>
          <w:szCs w:val="28"/>
        </w:rPr>
        <w:t xml:space="preserve"> проявлени</w:t>
      </w:r>
      <w:r w:rsidR="004A01FD" w:rsidRPr="00E8284F">
        <w:rPr>
          <w:rFonts w:ascii="Times New Roman" w:hAnsi="Times New Roman" w:cs="Times New Roman"/>
          <w:bCs/>
          <w:sz w:val="28"/>
          <w:szCs w:val="28"/>
        </w:rPr>
        <w:t>й</w:t>
      </w:r>
      <w:r w:rsidRPr="00E8284F">
        <w:rPr>
          <w:rFonts w:ascii="Times New Roman" w:hAnsi="Times New Roman" w:cs="Times New Roman"/>
          <w:bCs/>
          <w:sz w:val="28"/>
          <w:szCs w:val="28"/>
        </w:rPr>
        <w:t xml:space="preserve"> климактерического синд</w:t>
      </w:r>
      <w:r w:rsidR="00176234" w:rsidRPr="00E8284F">
        <w:rPr>
          <w:rFonts w:ascii="Times New Roman" w:hAnsi="Times New Roman" w:cs="Times New Roman"/>
          <w:bCs/>
          <w:sz w:val="28"/>
          <w:szCs w:val="28"/>
        </w:rPr>
        <w:t xml:space="preserve">рома </w:t>
      </w:r>
      <w:r w:rsidR="005E4928" w:rsidRPr="00E8284F">
        <w:rPr>
          <w:rFonts w:ascii="Times New Roman" w:hAnsi="Times New Roman" w:cs="Times New Roman"/>
          <w:bCs/>
          <w:sz w:val="28"/>
          <w:szCs w:val="28"/>
        </w:rPr>
        <w:t xml:space="preserve">при </w:t>
      </w:r>
      <w:proofErr w:type="spellStart"/>
      <w:r w:rsidR="004A01FD" w:rsidRPr="00E8284F">
        <w:rPr>
          <w:rFonts w:ascii="Times New Roman" w:hAnsi="Times New Roman" w:cs="Times New Roman"/>
          <w:bCs/>
          <w:sz w:val="28"/>
          <w:szCs w:val="28"/>
        </w:rPr>
        <w:t>гиперплази</w:t>
      </w:r>
      <w:r w:rsidR="005E4928" w:rsidRPr="00E8284F">
        <w:rPr>
          <w:rFonts w:ascii="Times New Roman" w:hAnsi="Times New Roman" w:cs="Times New Roman"/>
          <w:bCs/>
          <w:sz w:val="28"/>
          <w:szCs w:val="28"/>
        </w:rPr>
        <w:t>и</w:t>
      </w:r>
      <w:proofErr w:type="spellEnd"/>
      <w:r w:rsidR="004A01FD" w:rsidRPr="00E8284F">
        <w:rPr>
          <w:rFonts w:ascii="Times New Roman" w:hAnsi="Times New Roman" w:cs="Times New Roman"/>
          <w:bCs/>
          <w:sz w:val="28"/>
          <w:szCs w:val="28"/>
        </w:rPr>
        <w:t xml:space="preserve"> эндометрия.</w:t>
      </w:r>
    </w:p>
    <w:p w14:paraId="3349E854" w14:textId="77777777" w:rsidR="00E8284F" w:rsidRPr="00E8284F" w:rsidRDefault="00E8284F" w:rsidP="002C2243">
      <w:pPr>
        <w:pStyle w:val="HTML0"/>
        <w:ind w:firstLine="284"/>
        <w:jc w:val="center"/>
        <w:textAlignment w:val="top"/>
        <w:rPr>
          <w:rFonts w:ascii="Times New Roman" w:hAnsi="Times New Roman" w:cs="Times New Roman"/>
          <w:bCs/>
          <w:sz w:val="28"/>
          <w:szCs w:val="28"/>
        </w:rPr>
      </w:pPr>
    </w:p>
    <w:p w14:paraId="36AFF549" w14:textId="34216BA2" w:rsidR="002C2243" w:rsidRPr="005E4928" w:rsidRDefault="005E4928" w:rsidP="002C2243">
      <w:pPr>
        <w:pStyle w:val="HTML0"/>
        <w:spacing w:line="360" w:lineRule="auto"/>
        <w:ind w:firstLine="284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8311C">
        <w:rPr>
          <w:rFonts w:ascii="Times New Roman" w:hAnsi="Times New Roman" w:cs="Times New Roman"/>
          <w:sz w:val="28"/>
          <w:szCs w:val="28"/>
        </w:rPr>
        <w:t>Н</w:t>
      </w:r>
      <w:r w:rsidR="0028311C" w:rsidRPr="005E4928">
        <w:rPr>
          <w:rFonts w:ascii="Times New Roman" w:hAnsi="Times New Roman" w:cs="Times New Roman"/>
          <w:sz w:val="28"/>
          <w:szCs w:val="28"/>
        </w:rPr>
        <w:t>аличие повышенного артериального давления до наступления климактерической перестройки, но появление гипертонических кризов связывали с наступлением климакса, 10 (8,0±2,4%) пациентов р&gt;0,05</w:t>
      </w:r>
      <w:r w:rsidR="002C2243" w:rsidRPr="005E4928">
        <w:rPr>
          <w:rFonts w:ascii="Times New Roman" w:hAnsi="Times New Roman" w:cs="Times New Roman"/>
          <w:sz w:val="28"/>
          <w:szCs w:val="28"/>
        </w:rPr>
        <w:t xml:space="preserve">. </w:t>
      </w:r>
      <w:r w:rsidR="0028311C">
        <w:rPr>
          <w:rFonts w:ascii="Times New Roman" w:hAnsi="Times New Roman" w:cs="Times New Roman"/>
          <w:sz w:val="28"/>
          <w:szCs w:val="28"/>
        </w:rPr>
        <w:t>П</w:t>
      </w:r>
      <w:r w:rsidR="0028311C" w:rsidRPr="005E4928">
        <w:rPr>
          <w:rFonts w:ascii="Times New Roman" w:hAnsi="Times New Roman" w:cs="Times New Roman"/>
          <w:sz w:val="28"/>
          <w:szCs w:val="28"/>
        </w:rPr>
        <w:t xml:space="preserve">оявление </w:t>
      </w:r>
      <w:proofErr w:type="spellStart"/>
      <w:r w:rsidR="0028311C" w:rsidRPr="005E4928">
        <w:rPr>
          <w:rFonts w:ascii="Times New Roman" w:hAnsi="Times New Roman" w:cs="Times New Roman"/>
          <w:sz w:val="28"/>
          <w:szCs w:val="28"/>
        </w:rPr>
        <w:t>загрудинных</w:t>
      </w:r>
      <w:proofErr w:type="spellEnd"/>
      <w:r w:rsidR="0028311C" w:rsidRPr="005E4928">
        <w:rPr>
          <w:rFonts w:ascii="Times New Roman" w:hAnsi="Times New Roman" w:cs="Times New Roman"/>
          <w:sz w:val="28"/>
          <w:szCs w:val="28"/>
        </w:rPr>
        <w:t xml:space="preserve"> болей, чувство тяжести за грудино</w:t>
      </w:r>
      <w:r w:rsidR="0028311C">
        <w:rPr>
          <w:rFonts w:ascii="Times New Roman" w:hAnsi="Times New Roman" w:cs="Times New Roman"/>
          <w:sz w:val="28"/>
          <w:szCs w:val="28"/>
        </w:rPr>
        <w:t xml:space="preserve">й указали </w:t>
      </w:r>
      <w:r w:rsidR="0028311C" w:rsidRPr="005E4928">
        <w:rPr>
          <w:rFonts w:ascii="Times New Roman" w:hAnsi="Times New Roman" w:cs="Times New Roman"/>
          <w:sz w:val="28"/>
          <w:szCs w:val="28"/>
        </w:rPr>
        <w:t>12 (9,6</w:t>
      </w:r>
      <w:r w:rsidR="0028311C" w:rsidRPr="005E4928">
        <w:rPr>
          <w:rFonts w:ascii="Calibri" w:hAnsi="Calibri" w:cs="Times New Roman"/>
          <w:sz w:val="28"/>
          <w:szCs w:val="28"/>
        </w:rPr>
        <w:t>±</w:t>
      </w:r>
      <w:r w:rsidR="0028311C" w:rsidRPr="005E4928">
        <w:rPr>
          <w:rFonts w:ascii="Times New Roman" w:hAnsi="Times New Roman" w:cs="Times New Roman"/>
          <w:sz w:val="28"/>
          <w:szCs w:val="28"/>
        </w:rPr>
        <w:t>2,6%) пациентов, р&gt;0,05</w:t>
      </w:r>
      <w:r w:rsidR="002C2243" w:rsidRPr="005E4928">
        <w:rPr>
          <w:rFonts w:ascii="Times New Roman" w:hAnsi="Times New Roman" w:cs="Times New Roman"/>
          <w:sz w:val="28"/>
          <w:szCs w:val="28"/>
        </w:rPr>
        <w:t xml:space="preserve">. Детальное обследование этих женщин подтвердило наличие </w:t>
      </w:r>
      <w:proofErr w:type="spellStart"/>
      <w:r w:rsidR="002C2243" w:rsidRPr="005E4928">
        <w:rPr>
          <w:rFonts w:ascii="Times New Roman" w:hAnsi="Times New Roman" w:cs="Times New Roman"/>
          <w:sz w:val="28"/>
          <w:szCs w:val="28"/>
        </w:rPr>
        <w:t>ишемической</w:t>
      </w:r>
      <w:proofErr w:type="spellEnd"/>
      <w:r w:rsidR="002C2243" w:rsidRPr="005E4928">
        <w:rPr>
          <w:rFonts w:ascii="Times New Roman" w:hAnsi="Times New Roman" w:cs="Times New Roman"/>
          <w:sz w:val="28"/>
          <w:szCs w:val="28"/>
        </w:rPr>
        <w:t xml:space="preserve"> болезни сердца. У 4 (3,2</w:t>
      </w:r>
      <w:r w:rsidR="002C2243" w:rsidRPr="005E4928">
        <w:rPr>
          <w:rFonts w:ascii="Calibri" w:hAnsi="Calibri" w:cs="Times New Roman"/>
          <w:sz w:val="28"/>
          <w:szCs w:val="28"/>
        </w:rPr>
        <w:t>±</w:t>
      </w:r>
      <w:r w:rsidR="002C2243" w:rsidRPr="005E4928">
        <w:rPr>
          <w:rFonts w:ascii="Times New Roman" w:hAnsi="Times New Roman" w:cs="Times New Roman"/>
          <w:sz w:val="28"/>
          <w:szCs w:val="28"/>
        </w:rPr>
        <w:t xml:space="preserve">1,5%) женщин имелась клиническая симптоматика </w:t>
      </w:r>
      <w:proofErr w:type="spellStart"/>
      <w:r w:rsidR="002C2243" w:rsidRPr="005E4928">
        <w:rPr>
          <w:rFonts w:ascii="Times New Roman" w:hAnsi="Times New Roman" w:cs="Times New Roman"/>
          <w:sz w:val="28"/>
          <w:szCs w:val="28"/>
        </w:rPr>
        <w:t>гипоталамических</w:t>
      </w:r>
      <w:proofErr w:type="spellEnd"/>
      <w:r w:rsidR="002C2243" w:rsidRPr="005E4928">
        <w:rPr>
          <w:rFonts w:ascii="Times New Roman" w:hAnsi="Times New Roman" w:cs="Times New Roman"/>
          <w:sz w:val="28"/>
          <w:szCs w:val="28"/>
        </w:rPr>
        <w:t xml:space="preserve"> кризов: </w:t>
      </w:r>
      <w:proofErr w:type="spellStart"/>
      <w:r w:rsidR="002C2243" w:rsidRPr="005E4928">
        <w:rPr>
          <w:rFonts w:ascii="Times New Roman" w:hAnsi="Times New Roman" w:cs="Times New Roman"/>
          <w:sz w:val="28"/>
          <w:szCs w:val="28"/>
        </w:rPr>
        <w:t>приступообразн</w:t>
      </w:r>
      <w:r w:rsidR="002C2243">
        <w:rPr>
          <w:rFonts w:ascii="Times New Roman" w:hAnsi="Times New Roman" w:cs="Times New Roman"/>
          <w:sz w:val="28"/>
          <w:szCs w:val="28"/>
        </w:rPr>
        <w:t>ое</w:t>
      </w:r>
      <w:proofErr w:type="spellEnd"/>
      <w:r w:rsidR="002C2243" w:rsidRPr="005E4928">
        <w:rPr>
          <w:rFonts w:ascii="Times New Roman" w:hAnsi="Times New Roman" w:cs="Times New Roman"/>
          <w:sz w:val="28"/>
          <w:szCs w:val="28"/>
        </w:rPr>
        <w:t xml:space="preserve"> сердцебиени</w:t>
      </w:r>
      <w:r w:rsidR="002C2243">
        <w:rPr>
          <w:rFonts w:ascii="Times New Roman" w:hAnsi="Times New Roman" w:cs="Times New Roman"/>
          <w:sz w:val="28"/>
          <w:szCs w:val="28"/>
        </w:rPr>
        <w:t>е, похолодание</w:t>
      </w:r>
      <w:r w:rsidR="002C2243" w:rsidRPr="005E4928">
        <w:rPr>
          <w:rFonts w:ascii="Times New Roman" w:hAnsi="Times New Roman" w:cs="Times New Roman"/>
          <w:sz w:val="28"/>
          <w:szCs w:val="28"/>
        </w:rPr>
        <w:t xml:space="preserve"> конечностей, бол</w:t>
      </w:r>
      <w:r w:rsidR="002C2243">
        <w:rPr>
          <w:rFonts w:ascii="Times New Roman" w:hAnsi="Times New Roman" w:cs="Times New Roman"/>
          <w:sz w:val="28"/>
          <w:szCs w:val="28"/>
        </w:rPr>
        <w:t>и</w:t>
      </w:r>
      <w:r w:rsidR="002C2243" w:rsidRPr="005E4928">
        <w:rPr>
          <w:rFonts w:ascii="Times New Roman" w:hAnsi="Times New Roman" w:cs="Times New Roman"/>
          <w:sz w:val="28"/>
          <w:szCs w:val="28"/>
        </w:rPr>
        <w:t xml:space="preserve"> и чувство замирания в области сердца (чувство стеснения), слабость, адинами</w:t>
      </w:r>
      <w:r w:rsidR="002C2243">
        <w:rPr>
          <w:rFonts w:ascii="Times New Roman" w:hAnsi="Times New Roman" w:cs="Times New Roman"/>
          <w:sz w:val="28"/>
          <w:szCs w:val="28"/>
        </w:rPr>
        <w:t>я, потливость, головокружение</w:t>
      </w:r>
      <w:r w:rsidR="002C2243" w:rsidRPr="005E4928">
        <w:rPr>
          <w:rFonts w:ascii="Times New Roman" w:hAnsi="Times New Roman" w:cs="Times New Roman"/>
          <w:sz w:val="28"/>
          <w:szCs w:val="28"/>
        </w:rPr>
        <w:t>, повыш</w:t>
      </w:r>
      <w:r w:rsidR="002C2243">
        <w:rPr>
          <w:rFonts w:ascii="Times New Roman" w:hAnsi="Times New Roman" w:cs="Times New Roman"/>
          <w:sz w:val="28"/>
          <w:szCs w:val="28"/>
        </w:rPr>
        <w:t>ение</w:t>
      </w:r>
      <w:r w:rsidR="002C2243" w:rsidRPr="005E4928">
        <w:rPr>
          <w:rFonts w:ascii="Times New Roman" w:hAnsi="Times New Roman" w:cs="Times New Roman"/>
          <w:sz w:val="28"/>
          <w:szCs w:val="28"/>
        </w:rPr>
        <w:t xml:space="preserve"> артериального давления, р&lt;0,01. Указанные проявления сопровождались </w:t>
      </w:r>
      <w:proofErr w:type="spellStart"/>
      <w:r w:rsidR="002C2243" w:rsidRPr="005E4928">
        <w:rPr>
          <w:rFonts w:ascii="Times New Roman" w:hAnsi="Times New Roman" w:cs="Times New Roman"/>
          <w:sz w:val="28"/>
          <w:szCs w:val="28"/>
        </w:rPr>
        <w:t>ознобоподобным</w:t>
      </w:r>
      <w:proofErr w:type="spellEnd"/>
      <w:r w:rsidR="002C2243" w:rsidRPr="005E49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2243" w:rsidRPr="005E4928">
        <w:rPr>
          <w:rFonts w:ascii="Times New Roman" w:hAnsi="Times New Roman" w:cs="Times New Roman"/>
          <w:sz w:val="28"/>
          <w:szCs w:val="28"/>
        </w:rPr>
        <w:t>тремором</w:t>
      </w:r>
      <w:proofErr w:type="spellEnd"/>
      <w:r w:rsidR="002C2243" w:rsidRPr="005E4928">
        <w:rPr>
          <w:rFonts w:ascii="Times New Roman" w:hAnsi="Times New Roman" w:cs="Times New Roman"/>
          <w:sz w:val="28"/>
          <w:szCs w:val="28"/>
        </w:rPr>
        <w:t>, нередко, учащенным стулом, выделением большого количества светлой мочи. Кризы чаще всего возникали в вечернее время и ночью</w:t>
      </w:r>
      <w:r w:rsidR="003945A4">
        <w:rPr>
          <w:rFonts w:ascii="Times New Roman" w:hAnsi="Times New Roman" w:cs="Times New Roman"/>
          <w:sz w:val="28"/>
          <w:szCs w:val="28"/>
        </w:rPr>
        <w:t xml:space="preserve"> [170]</w:t>
      </w:r>
      <w:r w:rsidR="002C2243" w:rsidRPr="005E4928">
        <w:rPr>
          <w:rFonts w:ascii="Times New Roman" w:hAnsi="Times New Roman" w:cs="Times New Roman"/>
          <w:sz w:val="28"/>
          <w:szCs w:val="28"/>
        </w:rPr>
        <w:t>.</w:t>
      </w:r>
    </w:p>
    <w:p w14:paraId="0F5BB1F5" w14:textId="644744E4" w:rsidR="004A01FD" w:rsidRPr="005E4928" w:rsidRDefault="0028311C" w:rsidP="005E4928">
      <w:pPr>
        <w:pStyle w:val="HTML0"/>
        <w:spacing w:before="30" w:line="360" w:lineRule="auto"/>
        <w:ind w:firstLine="284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</w:t>
      </w:r>
      <w:r w:rsidRPr="005E4928">
        <w:rPr>
          <w:rFonts w:ascii="Times New Roman" w:hAnsi="Times New Roman" w:cs="Times New Roman"/>
          <w:sz w:val="28"/>
          <w:szCs w:val="28"/>
        </w:rPr>
        <w:t xml:space="preserve">оявление тревожно-депрессивных состояний, резкие перепады настроения, страх перед будущим, чувство ненужности </w:t>
      </w:r>
      <w:r>
        <w:rPr>
          <w:rFonts w:ascii="Times New Roman" w:hAnsi="Times New Roman" w:cs="Times New Roman"/>
          <w:sz w:val="28"/>
          <w:szCs w:val="28"/>
        </w:rPr>
        <w:t xml:space="preserve"> отметили </w:t>
      </w:r>
      <w:r w:rsidR="005E4928" w:rsidRPr="005E4928">
        <w:rPr>
          <w:rFonts w:ascii="Times New Roman" w:hAnsi="Times New Roman" w:cs="Times New Roman"/>
          <w:sz w:val="28"/>
          <w:szCs w:val="28"/>
        </w:rPr>
        <w:t>26 (21,0</w:t>
      </w:r>
      <w:r w:rsidR="005E4928" w:rsidRPr="005E4928">
        <w:rPr>
          <w:rFonts w:ascii="Calibri" w:hAnsi="Calibri" w:cs="Times New Roman"/>
          <w:sz w:val="28"/>
          <w:szCs w:val="28"/>
        </w:rPr>
        <w:t>±</w:t>
      </w:r>
      <w:r w:rsidR="005E4928" w:rsidRPr="005E4928">
        <w:rPr>
          <w:rFonts w:ascii="Times New Roman" w:hAnsi="Times New Roman" w:cs="Times New Roman"/>
          <w:sz w:val="28"/>
          <w:szCs w:val="28"/>
        </w:rPr>
        <w:t xml:space="preserve">3,6%) женщин с </w:t>
      </w:r>
      <w:proofErr w:type="spellStart"/>
      <w:r w:rsidR="005E4928" w:rsidRPr="005E4928">
        <w:rPr>
          <w:rFonts w:ascii="Times New Roman" w:hAnsi="Times New Roman" w:cs="Times New Roman"/>
          <w:sz w:val="28"/>
          <w:szCs w:val="28"/>
        </w:rPr>
        <w:t>гиперплазией</w:t>
      </w:r>
      <w:proofErr w:type="spellEnd"/>
      <w:r w:rsidR="005E4928" w:rsidRPr="005E4928">
        <w:rPr>
          <w:rFonts w:ascii="Times New Roman" w:hAnsi="Times New Roman" w:cs="Times New Roman"/>
          <w:sz w:val="28"/>
          <w:szCs w:val="28"/>
        </w:rPr>
        <w:t xml:space="preserve"> эндометрия, р&lt;0,001. 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5E4928">
        <w:rPr>
          <w:rFonts w:ascii="Times New Roman" w:hAnsi="Times New Roman" w:cs="Times New Roman"/>
          <w:sz w:val="28"/>
          <w:szCs w:val="28"/>
        </w:rPr>
        <w:t xml:space="preserve">редъявляли жалобы на   появление приливов, резкой слабости, приступов </w:t>
      </w:r>
      <w:r w:rsidRPr="005E4928">
        <w:rPr>
          <w:rFonts w:ascii="Times New Roman" w:hAnsi="Times New Roman" w:cs="Times New Roman"/>
          <w:sz w:val="28"/>
          <w:szCs w:val="28"/>
        </w:rPr>
        <w:lastRenderedPageBreak/>
        <w:t xml:space="preserve">сердцебиения </w:t>
      </w:r>
      <w:r w:rsidR="005E4928" w:rsidRPr="005E4928">
        <w:rPr>
          <w:rFonts w:ascii="Times New Roman" w:hAnsi="Times New Roman" w:cs="Times New Roman"/>
          <w:sz w:val="28"/>
          <w:szCs w:val="28"/>
        </w:rPr>
        <w:t>80 (64,5</w:t>
      </w:r>
      <w:r w:rsidR="005E4928" w:rsidRPr="005E4928">
        <w:rPr>
          <w:rFonts w:ascii="Calibri" w:hAnsi="Calibri" w:cs="Times New Roman"/>
          <w:sz w:val="28"/>
          <w:szCs w:val="28"/>
        </w:rPr>
        <w:t>±</w:t>
      </w:r>
      <w:r w:rsidR="005E4928" w:rsidRPr="005E4928">
        <w:rPr>
          <w:rFonts w:ascii="Times New Roman" w:hAnsi="Times New Roman" w:cs="Times New Roman"/>
          <w:sz w:val="28"/>
          <w:szCs w:val="28"/>
        </w:rPr>
        <w:t>4,2%) женщин</w:t>
      </w:r>
      <w:r w:rsidR="006D569F">
        <w:rPr>
          <w:rFonts w:ascii="Times New Roman" w:hAnsi="Times New Roman" w:cs="Times New Roman"/>
          <w:sz w:val="28"/>
          <w:szCs w:val="28"/>
        </w:rPr>
        <w:t>, р&lt;0,001,</w:t>
      </w:r>
      <w:r w:rsidR="005E4928" w:rsidRPr="005E4928">
        <w:rPr>
          <w:rFonts w:ascii="Times New Roman" w:hAnsi="Times New Roman" w:cs="Times New Roman"/>
          <w:sz w:val="28"/>
          <w:szCs w:val="28"/>
        </w:rPr>
        <w:t xml:space="preserve"> </w:t>
      </w:r>
      <w:r w:rsidR="006D569F" w:rsidRPr="005E4928">
        <w:rPr>
          <w:rFonts w:ascii="Times New Roman" w:hAnsi="Times New Roman" w:cs="Times New Roman"/>
          <w:sz w:val="28"/>
          <w:szCs w:val="28"/>
        </w:rPr>
        <w:t xml:space="preserve">бессонницу, трудности при засыпании </w:t>
      </w:r>
      <w:r w:rsidR="005E4928" w:rsidRPr="005E4928">
        <w:rPr>
          <w:rFonts w:ascii="Times New Roman" w:hAnsi="Times New Roman" w:cs="Times New Roman"/>
          <w:sz w:val="28"/>
          <w:szCs w:val="28"/>
        </w:rPr>
        <w:t>72 (58,0</w:t>
      </w:r>
      <w:r w:rsidR="005E4928" w:rsidRPr="005E4928">
        <w:rPr>
          <w:rFonts w:ascii="Calibri" w:hAnsi="Calibri" w:cs="Times New Roman"/>
          <w:sz w:val="28"/>
          <w:szCs w:val="28"/>
        </w:rPr>
        <w:t>±</w:t>
      </w:r>
      <w:r w:rsidR="005E4928" w:rsidRPr="005E4928">
        <w:rPr>
          <w:rFonts w:ascii="Times New Roman" w:hAnsi="Times New Roman" w:cs="Times New Roman"/>
          <w:sz w:val="28"/>
          <w:szCs w:val="28"/>
        </w:rPr>
        <w:t>4,4%) женщины, р&gt;0,05. Чувство страха перед очередным наступлением кровотечения из половых путей испытывали 34 (27,4</w:t>
      </w:r>
      <w:r w:rsidR="005E4928" w:rsidRPr="005E4928">
        <w:rPr>
          <w:rFonts w:ascii="Calibri" w:hAnsi="Calibri" w:cs="Times New Roman"/>
          <w:sz w:val="28"/>
          <w:szCs w:val="28"/>
        </w:rPr>
        <w:t>±</w:t>
      </w:r>
      <w:r w:rsidR="005E4928" w:rsidRPr="005E4928">
        <w:rPr>
          <w:rFonts w:ascii="Times New Roman" w:hAnsi="Times New Roman" w:cs="Times New Roman"/>
          <w:sz w:val="28"/>
          <w:szCs w:val="28"/>
        </w:rPr>
        <w:t xml:space="preserve">4,0%) женщины данной клинической группы, поскольку имели негативный опыт неоднократного хирургического </w:t>
      </w:r>
      <w:proofErr w:type="spellStart"/>
      <w:r w:rsidR="005E4928" w:rsidRPr="005E4928">
        <w:rPr>
          <w:rFonts w:ascii="Times New Roman" w:hAnsi="Times New Roman" w:cs="Times New Roman"/>
          <w:sz w:val="28"/>
          <w:szCs w:val="28"/>
        </w:rPr>
        <w:t>кюретажа</w:t>
      </w:r>
      <w:proofErr w:type="spellEnd"/>
      <w:r w:rsidR="005E4928" w:rsidRPr="005E4928">
        <w:rPr>
          <w:rFonts w:ascii="Times New Roman" w:hAnsi="Times New Roman" w:cs="Times New Roman"/>
          <w:sz w:val="28"/>
          <w:szCs w:val="28"/>
        </w:rPr>
        <w:t xml:space="preserve">, р&lt;0,001. </w:t>
      </w:r>
      <w:r w:rsidR="006D569F">
        <w:rPr>
          <w:rFonts w:ascii="Times New Roman" w:hAnsi="Times New Roman" w:cs="Times New Roman"/>
          <w:sz w:val="28"/>
          <w:szCs w:val="28"/>
        </w:rPr>
        <w:t>К</w:t>
      </w:r>
      <w:r w:rsidR="006D569F" w:rsidRPr="005E4928">
        <w:rPr>
          <w:rFonts w:ascii="Times New Roman" w:hAnsi="Times New Roman" w:cs="Times New Roman"/>
          <w:sz w:val="28"/>
          <w:szCs w:val="28"/>
        </w:rPr>
        <w:t xml:space="preserve">атегорически настаивали на </w:t>
      </w:r>
      <w:proofErr w:type="spellStart"/>
      <w:r w:rsidR="006D569F" w:rsidRPr="005E4928">
        <w:rPr>
          <w:rFonts w:ascii="Times New Roman" w:hAnsi="Times New Roman" w:cs="Times New Roman"/>
          <w:sz w:val="28"/>
          <w:szCs w:val="28"/>
        </w:rPr>
        <w:t>экстирпации</w:t>
      </w:r>
      <w:proofErr w:type="spellEnd"/>
      <w:r w:rsidR="006D569F" w:rsidRPr="005E4928">
        <w:rPr>
          <w:rFonts w:ascii="Times New Roman" w:hAnsi="Times New Roman" w:cs="Times New Roman"/>
          <w:sz w:val="28"/>
          <w:szCs w:val="28"/>
        </w:rPr>
        <w:t xml:space="preserve"> матки </w:t>
      </w:r>
      <w:r w:rsidR="005E4928" w:rsidRPr="005E4928">
        <w:rPr>
          <w:rFonts w:ascii="Times New Roman" w:hAnsi="Times New Roman" w:cs="Times New Roman"/>
          <w:sz w:val="28"/>
          <w:szCs w:val="28"/>
        </w:rPr>
        <w:t xml:space="preserve">12 (9,6±2,6%) женщин. Все женщины с </w:t>
      </w:r>
      <w:proofErr w:type="spellStart"/>
      <w:r w:rsidR="005E4928" w:rsidRPr="005E4928">
        <w:rPr>
          <w:rFonts w:ascii="Times New Roman" w:hAnsi="Times New Roman" w:cs="Times New Roman"/>
          <w:sz w:val="28"/>
          <w:szCs w:val="28"/>
        </w:rPr>
        <w:t>гиперплазией</w:t>
      </w:r>
      <w:proofErr w:type="spellEnd"/>
      <w:r w:rsidR="005E4928" w:rsidRPr="005E4928">
        <w:rPr>
          <w:rFonts w:ascii="Times New Roman" w:hAnsi="Times New Roman" w:cs="Times New Roman"/>
          <w:sz w:val="28"/>
          <w:szCs w:val="28"/>
        </w:rPr>
        <w:t xml:space="preserve"> эндометрия отмечали наличие костно-суставного синдрома различной степени </w:t>
      </w:r>
      <w:proofErr w:type="spellStart"/>
      <w:r w:rsidR="005E4928" w:rsidRPr="005E4928">
        <w:rPr>
          <w:rFonts w:ascii="Times New Roman" w:hAnsi="Times New Roman" w:cs="Times New Roman"/>
          <w:sz w:val="28"/>
          <w:szCs w:val="28"/>
        </w:rPr>
        <w:t>выраженности</w:t>
      </w:r>
      <w:proofErr w:type="spellEnd"/>
      <w:r w:rsidR="005E4928" w:rsidRPr="005E4928">
        <w:rPr>
          <w:rFonts w:ascii="Times New Roman" w:hAnsi="Times New Roman" w:cs="Times New Roman"/>
          <w:sz w:val="28"/>
          <w:szCs w:val="28"/>
        </w:rPr>
        <w:t xml:space="preserve"> - от сильно выраженных болей в суставах и невозможности засыпания - до периодически возникающих ноющих болей в области тазобедренных суставов и поясничной области. </w:t>
      </w:r>
      <w:r w:rsidR="006D569F">
        <w:rPr>
          <w:rFonts w:ascii="Times New Roman" w:hAnsi="Times New Roman" w:cs="Times New Roman"/>
          <w:sz w:val="28"/>
          <w:szCs w:val="28"/>
        </w:rPr>
        <w:t>Ж</w:t>
      </w:r>
      <w:r w:rsidR="006D569F" w:rsidRPr="005E4928">
        <w:rPr>
          <w:rFonts w:ascii="Times New Roman" w:hAnsi="Times New Roman" w:cs="Times New Roman"/>
          <w:sz w:val="28"/>
          <w:szCs w:val="28"/>
        </w:rPr>
        <w:t>ало</w:t>
      </w:r>
      <w:r w:rsidR="006D569F">
        <w:rPr>
          <w:rFonts w:ascii="Times New Roman" w:hAnsi="Times New Roman" w:cs="Times New Roman"/>
          <w:sz w:val="28"/>
          <w:szCs w:val="28"/>
        </w:rPr>
        <w:t>бы</w:t>
      </w:r>
      <w:r w:rsidR="006D569F" w:rsidRPr="005E4928">
        <w:rPr>
          <w:rFonts w:ascii="Times New Roman" w:hAnsi="Times New Roman" w:cs="Times New Roman"/>
          <w:sz w:val="28"/>
          <w:szCs w:val="28"/>
        </w:rPr>
        <w:t xml:space="preserve"> на невозможность работать в связи с симптомами климакса </w:t>
      </w:r>
      <w:r w:rsidR="006D569F">
        <w:rPr>
          <w:rFonts w:ascii="Times New Roman" w:hAnsi="Times New Roman" w:cs="Times New Roman"/>
          <w:sz w:val="28"/>
          <w:szCs w:val="28"/>
        </w:rPr>
        <w:t xml:space="preserve">указали </w:t>
      </w:r>
      <w:r w:rsidR="005E4928" w:rsidRPr="005E4928">
        <w:rPr>
          <w:rFonts w:ascii="Times New Roman" w:hAnsi="Times New Roman" w:cs="Times New Roman"/>
          <w:sz w:val="28"/>
          <w:szCs w:val="28"/>
        </w:rPr>
        <w:t xml:space="preserve">19 (15,3±3,2%) женщин. </w:t>
      </w:r>
      <w:r w:rsidR="006D569F">
        <w:rPr>
          <w:rFonts w:ascii="Times New Roman" w:hAnsi="Times New Roman" w:cs="Times New Roman"/>
          <w:sz w:val="28"/>
          <w:szCs w:val="28"/>
        </w:rPr>
        <w:t>Н</w:t>
      </w:r>
      <w:r w:rsidR="006D569F" w:rsidRPr="005E4928">
        <w:rPr>
          <w:rFonts w:ascii="Times New Roman" w:hAnsi="Times New Roman" w:cs="Times New Roman"/>
          <w:sz w:val="28"/>
          <w:szCs w:val="28"/>
        </w:rPr>
        <w:t>евозможност</w:t>
      </w:r>
      <w:r w:rsidR="006D569F">
        <w:rPr>
          <w:rFonts w:ascii="Times New Roman" w:hAnsi="Times New Roman" w:cs="Times New Roman"/>
          <w:sz w:val="28"/>
          <w:szCs w:val="28"/>
        </w:rPr>
        <w:t>ь</w:t>
      </w:r>
      <w:r w:rsidR="006D569F" w:rsidRPr="005E4928">
        <w:rPr>
          <w:rFonts w:ascii="Times New Roman" w:hAnsi="Times New Roman" w:cs="Times New Roman"/>
          <w:sz w:val="28"/>
          <w:szCs w:val="28"/>
        </w:rPr>
        <w:t xml:space="preserve"> работать по причине частых приливов, резкой слабости, приступов сердцебиения и непредсказуемых маточных кровотечений выну</w:t>
      </w:r>
      <w:r w:rsidR="006D569F">
        <w:rPr>
          <w:rFonts w:ascii="Times New Roman" w:hAnsi="Times New Roman" w:cs="Times New Roman"/>
          <w:sz w:val="28"/>
          <w:szCs w:val="28"/>
        </w:rPr>
        <w:t>дило</w:t>
      </w:r>
      <w:r w:rsidR="006D569F" w:rsidRPr="005E4928">
        <w:rPr>
          <w:rFonts w:ascii="Times New Roman" w:hAnsi="Times New Roman" w:cs="Times New Roman"/>
          <w:sz w:val="28"/>
          <w:szCs w:val="28"/>
        </w:rPr>
        <w:t xml:space="preserve"> бросить работу </w:t>
      </w:r>
      <w:r w:rsidR="005E4928" w:rsidRPr="005E4928">
        <w:rPr>
          <w:rFonts w:ascii="Times New Roman" w:hAnsi="Times New Roman" w:cs="Times New Roman"/>
          <w:sz w:val="28"/>
          <w:szCs w:val="28"/>
        </w:rPr>
        <w:t xml:space="preserve">9 (7,2±2,3%) </w:t>
      </w:r>
      <w:r w:rsidR="006D569F">
        <w:rPr>
          <w:rFonts w:ascii="Times New Roman" w:hAnsi="Times New Roman" w:cs="Times New Roman"/>
          <w:sz w:val="28"/>
          <w:szCs w:val="28"/>
        </w:rPr>
        <w:t>женщин</w:t>
      </w:r>
      <w:r w:rsidR="005E4928" w:rsidRPr="005E4928">
        <w:rPr>
          <w:rFonts w:ascii="Times New Roman" w:hAnsi="Times New Roman" w:cs="Times New Roman"/>
          <w:sz w:val="28"/>
          <w:szCs w:val="28"/>
        </w:rPr>
        <w:t xml:space="preserve">, р&lt;0,05. Важно отметить, что патологический климакс у женщин с </w:t>
      </w:r>
      <w:proofErr w:type="spellStart"/>
      <w:r w:rsidR="005E4928" w:rsidRPr="005E4928">
        <w:rPr>
          <w:rFonts w:ascii="Times New Roman" w:hAnsi="Times New Roman" w:cs="Times New Roman"/>
          <w:sz w:val="28"/>
          <w:szCs w:val="28"/>
        </w:rPr>
        <w:t>гиперплазией</w:t>
      </w:r>
      <w:proofErr w:type="spellEnd"/>
      <w:r w:rsidR="005E4928" w:rsidRPr="005E4928">
        <w:rPr>
          <w:rFonts w:ascii="Times New Roman" w:hAnsi="Times New Roman" w:cs="Times New Roman"/>
          <w:sz w:val="28"/>
          <w:szCs w:val="28"/>
        </w:rPr>
        <w:t xml:space="preserve"> эндометрия в 39 (31,4±4,1%) случаях протекал на фоне метаболических нарушений.  В данной клинической группе 5 (4,0±1,7%) женщин развелись с мужем по причине постоянных сор на почве плохого самочувствия, раздражительности, слабости и невозможности поддерживать прежние семейные отношения</w:t>
      </w:r>
      <w:r w:rsidR="00E55F46">
        <w:rPr>
          <w:rFonts w:ascii="Times New Roman" w:hAnsi="Times New Roman" w:cs="Times New Roman"/>
          <w:sz w:val="28"/>
          <w:szCs w:val="28"/>
        </w:rPr>
        <w:t xml:space="preserve"> [171]</w:t>
      </w:r>
      <w:r w:rsidR="005E4928" w:rsidRPr="005E4928">
        <w:rPr>
          <w:rFonts w:ascii="Times New Roman" w:hAnsi="Times New Roman" w:cs="Times New Roman"/>
          <w:sz w:val="28"/>
          <w:szCs w:val="28"/>
        </w:rPr>
        <w:t>.</w:t>
      </w:r>
    </w:p>
    <w:p w14:paraId="44A3A03E" w14:textId="75D1409D" w:rsidR="0028311C" w:rsidRDefault="005E4928" w:rsidP="00B73D1C">
      <w:pPr>
        <w:pStyle w:val="HTML0"/>
        <w:spacing w:before="30" w:line="360" w:lineRule="auto"/>
        <w:ind w:firstLine="284"/>
        <w:jc w:val="both"/>
        <w:textAlignment w:val="top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CA5921" w:rsidRPr="00257B4C">
        <w:rPr>
          <w:rFonts w:ascii="Times New Roman" w:hAnsi="Times New Roman" w:cs="Times New Roman"/>
          <w:sz w:val="28"/>
          <w:szCs w:val="28"/>
        </w:rPr>
        <w:t xml:space="preserve">Согласно расчётам </w:t>
      </w:r>
      <w:proofErr w:type="spellStart"/>
      <w:r w:rsidR="00623CFD" w:rsidRPr="00257B4C">
        <w:rPr>
          <w:rFonts w:ascii="Times New Roman" w:hAnsi="Times New Roman" w:cs="Times New Roman"/>
          <w:sz w:val="28"/>
          <w:szCs w:val="28"/>
        </w:rPr>
        <w:t>менопаузального</w:t>
      </w:r>
      <w:proofErr w:type="spellEnd"/>
      <w:r w:rsidR="00623CFD" w:rsidRPr="00257B4C">
        <w:rPr>
          <w:rFonts w:ascii="Times New Roman" w:hAnsi="Times New Roman" w:cs="Times New Roman"/>
          <w:sz w:val="28"/>
          <w:szCs w:val="28"/>
        </w:rPr>
        <w:t xml:space="preserve"> индекса, где каждый из отдельных симптомов оценивался в зависимости от степени </w:t>
      </w:r>
      <w:proofErr w:type="spellStart"/>
      <w:r w:rsidR="00CA5921" w:rsidRPr="00257B4C">
        <w:rPr>
          <w:rFonts w:ascii="Times New Roman" w:hAnsi="Times New Roman" w:cs="Times New Roman"/>
          <w:sz w:val="28"/>
          <w:szCs w:val="28"/>
        </w:rPr>
        <w:t>выраженности</w:t>
      </w:r>
      <w:proofErr w:type="spellEnd"/>
      <w:r w:rsidR="00CA5921" w:rsidRPr="00257B4C">
        <w:rPr>
          <w:rFonts w:ascii="Times New Roman" w:hAnsi="Times New Roman" w:cs="Times New Roman"/>
          <w:sz w:val="28"/>
          <w:szCs w:val="28"/>
        </w:rPr>
        <w:t xml:space="preserve"> баллами от 0 до 3,</w:t>
      </w:r>
      <w:r w:rsidR="004B2A95">
        <w:rPr>
          <w:rFonts w:ascii="Times New Roman" w:hAnsi="Times New Roman" w:cs="Times New Roman"/>
          <w:sz w:val="28"/>
          <w:szCs w:val="28"/>
        </w:rPr>
        <w:t xml:space="preserve"> </w:t>
      </w:r>
      <w:r w:rsidR="00CA5921" w:rsidRPr="00257B4C">
        <w:rPr>
          <w:rFonts w:ascii="Times New Roman" w:hAnsi="Times New Roman" w:cs="Times New Roman"/>
          <w:sz w:val="28"/>
          <w:szCs w:val="28"/>
        </w:rPr>
        <w:t>22</w:t>
      </w:r>
      <w:r w:rsidRPr="00257B4C">
        <w:rPr>
          <w:rFonts w:ascii="Times New Roman" w:hAnsi="Times New Roman" w:cs="Times New Roman"/>
          <w:sz w:val="28"/>
          <w:szCs w:val="28"/>
        </w:rPr>
        <w:t xml:space="preserve"> </w:t>
      </w:r>
      <w:r w:rsidR="004B2A95" w:rsidRPr="00257B4C">
        <w:rPr>
          <w:rFonts w:ascii="Times New Roman" w:hAnsi="Times New Roman" w:cs="Times New Roman"/>
          <w:sz w:val="28"/>
          <w:szCs w:val="28"/>
        </w:rPr>
        <w:t xml:space="preserve">женщины </w:t>
      </w:r>
      <w:r w:rsidR="00CA5921" w:rsidRPr="00257B4C">
        <w:rPr>
          <w:rFonts w:ascii="Times New Roman" w:hAnsi="Times New Roman" w:cs="Times New Roman"/>
          <w:sz w:val="28"/>
          <w:szCs w:val="28"/>
        </w:rPr>
        <w:t xml:space="preserve">(26,2%), </w:t>
      </w:r>
      <w:r w:rsidR="00623CFD" w:rsidRPr="00257B4C">
        <w:rPr>
          <w:rFonts w:ascii="Times New Roman" w:hAnsi="Times New Roman" w:cs="Times New Roman"/>
          <w:sz w:val="28"/>
          <w:szCs w:val="28"/>
        </w:rPr>
        <w:t xml:space="preserve">соотнесены к тяжелой форме течения </w:t>
      </w:r>
      <w:r w:rsidRPr="00257B4C">
        <w:rPr>
          <w:rFonts w:ascii="Times New Roman" w:hAnsi="Times New Roman" w:cs="Times New Roman"/>
          <w:sz w:val="28"/>
          <w:szCs w:val="28"/>
        </w:rPr>
        <w:t>климактерического синдрома</w:t>
      </w:r>
      <w:r w:rsidR="00623CFD" w:rsidRPr="00257B4C">
        <w:rPr>
          <w:rFonts w:ascii="Times New Roman" w:hAnsi="Times New Roman" w:cs="Times New Roman"/>
          <w:sz w:val="28"/>
          <w:szCs w:val="28"/>
        </w:rPr>
        <w:t>, 42</w:t>
      </w:r>
      <w:r w:rsidRPr="00257B4C">
        <w:rPr>
          <w:rFonts w:ascii="Times New Roman" w:hAnsi="Times New Roman" w:cs="Times New Roman"/>
          <w:sz w:val="28"/>
          <w:szCs w:val="28"/>
        </w:rPr>
        <w:t xml:space="preserve"> </w:t>
      </w:r>
      <w:r w:rsidR="00623CFD" w:rsidRPr="00257B4C">
        <w:rPr>
          <w:rFonts w:ascii="Times New Roman" w:hAnsi="Times New Roman" w:cs="Times New Roman"/>
          <w:sz w:val="28"/>
          <w:szCs w:val="28"/>
        </w:rPr>
        <w:t>(50</w:t>
      </w:r>
      <w:r w:rsidR="00B365AC" w:rsidRPr="00257B4C">
        <w:rPr>
          <w:rFonts w:ascii="Times New Roman" w:hAnsi="Times New Roman" w:cs="Times New Roman"/>
          <w:sz w:val="28"/>
          <w:szCs w:val="28"/>
        </w:rPr>
        <w:t>,</w:t>
      </w:r>
      <w:r w:rsidR="00623CFD" w:rsidRPr="00257B4C">
        <w:rPr>
          <w:rFonts w:ascii="Times New Roman" w:hAnsi="Times New Roman" w:cs="Times New Roman"/>
          <w:sz w:val="28"/>
          <w:szCs w:val="28"/>
        </w:rPr>
        <w:t>0%)</w:t>
      </w:r>
      <w:r w:rsidR="00CA5921" w:rsidRPr="00257B4C">
        <w:rPr>
          <w:rFonts w:ascii="Times New Roman" w:hAnsi="Times New Roman" w:cs="Times New Roman"/>
          <w:sz w:val="28"/>
          <w:szCs w:val="28"/>
        </w:rPr>
        <w:t xml:space="preserve"> </w:t>
      </w:r>
      <w:r w:rsidR="00B365AC" w:rsidRPr="00257B4C">
        <w:rPr>
          <w:rFonts w:ascii="Times New Roman" w:hAnsi="Times New Roman" w:cs="Times New Roman"/>
          <w:sz w:val="28"/>
          <w:szCs w:val="28"/>
        </w:rPr>
        <w:t>-</w:t>
      </w:r>
      <w:r w:rsidR="00CA5921" w:rsidRPr="00257B4C">
        <w:rPr>
          <w:rFonts w:ascii="Times New Roman" w:hAnsi="Times New Roman" w:cs="Times New Roman"/>
          <w:sz w:val="28"/>
          <w:szCs w:val="28"/>
        </w:rPr>
        <w:t xml:space="preserve"> к средней и 20</w:t>
      </w:r>
      <w:r w:rsidRPr="00257B4C">
        <w:rPr>
          <w:rFonts w:ascii="Times New Roman" w:hAnsi="Times New Roman" w:cs="Times New Roman"/>
          <w:sz w:val="28"/>
          <w:szCs w:val="28"/>
        </w:rPr>
        <w:t xml:space="preserve"> </w:t>
      </w:r>
      <w:r w:rsidR="00CA5921" w:rsidRPr="00257B4C">
        <w:rPr>
          <w:rFonts w:ascii="Times New Roman" w:hAnsi="Times New Roman" w:cs="Times New Roman"/>
          <w:sz w:val="28"/>
          <w:szCs w:val="28"/>
        </w:rPr>
        <w:t xml:space="preserve">(23,8%) </w:t>
      </w:r>
      <w:r w:rsidR="00B365AC" w:rsidRPr="00257B4C">
        <w:rPr>
          <w:rFonts w:ascii="Times New Roman" w:hAnsi="Times New Roman" w:cs="Times New Roman"/>
          <w:sz w:val="28"/>
          <w:szCs w:val="28"/>
        </w:rPr>
        <w:t>-</w:t>
      </w:r>
      <w:r w:rsidR="008B23E5">
        <w:rPr>
          <w:rFonts w:ascii="Times New Roman" w:hAnsi="Times New Roman" w:cs="Times New Roman"/>
          <w:sz w:val="28"/>
          <w:szCs w:val="28"/>
        </w:rPr>
        <w:t xml:space="preserve"> к лёгкой</w:t>
      </w:r>
      <w:r w:rsidR="00623CFD" w:rsidRPr="00257B4C">
        <w:rPr>
          <w:rFonts w:ascii="Times New Roman" w:hAnsi="Times New Roman" w:cs="Times New Roman"/>
          <w:sz w:val="28"/>
          <w:szCs w:val="28"/>
        </w:rPr>
        <w:t xml:space="preserve"> </w:t>
      </w:r>
      <w:r w:rsidR="00176234" w:rsidRPr="00257B4C">
        <w:rPr>
          <w:rFonts w:ascii="Times New Roman" w:hAnsi="Times New Roman" w:cs="Times New Roman"/>
          <w:sz w:val="28"/>
          <w:szCs w:val="28"/>
        </w:rPr>
        <w:t>(</w:t>
      </w:r>
      <w:r w:rsidRPr="00257B4C">
        <w:rPr>
          <w:rFonts w:ascii="Times New Roman" w:hAnsi="Times New Roman" w:cs="Times New Roman"/>
          <w:sz w:val="28"/>
          <w:szCs w:val="28"/>
        </w:rPr>
        <w:t>р</w:t>
      </w:r>
      <w:r w:rsidR="00CA5921" w:rsidRPr="00257B4C">
        <w:rPr>
          <w:rFonts w:ascii="Times New Roman" w:hAnsi="Times New Roman" w:cs="Times New Roman"/>
          <w:sz w:val="28"/>
          <w:szCs w:val="28"/>
        </w:rPr>
        <w:t xml:space="preserve">исунок </w:t>
      </w:r>
      <w:r w:rsidRPr="00257B4C">
        <w:rPr>
          <w:rFonts w:ascii="Times New Roman" w:hAnsi="Times New Roman" w:cs="Times New Roman"/>
          <w:sz w:val="28"/>
          <w:szCs w:val="28"/>
        </w:rPr>
        <w:t>4.</w:t>
      </w:r>
      <w:r w:rsidR="007E73E8">
        <w:rPr>
          <w:rFonts w:ascii="Times New Roman" w:hAnsi="Times New Roman" w:cs="Times New Roman"/>
          <w:sz w:val="28"/>
          <w:szCs w:val="28"/>
        </w:rPr>
        <w:t>3.1</w:t>
      </w:r>
      <w:r w:rsidRPr="00257B4C">
        <w:rPr>
          <w:rFonts w:ascii="Times New Roman" w:hAnsi="Times New Roman" w:cs="Times New Roman"/>
          <w:sz w:val="28"/>
          <w:szCs w:val="28"/>
        </w:rPr>
        <w:t>.2</w:t>
      </w:r>
      <w:r w:rsidR="00176234" w:rsidRPr="00257B4C">
        <w:rPr>
          <w:rFonts w:ascii="Times New Roman" w:hAnsi="Times New Roman" w:cs="Times New Roman"/>
          <w:sz w:val="28"/>
          <w:szCs w:val="28"/>
        </w:rPr>
        <w:t>)</w:t>
      </w:r>
      <w:r w:rsidR="00242570">
        <w:rPr>
          <w:rFonts w:ascii="Times New Roman" w:hAnsi="Times New Roman" w:cs="Times New Roman"/>
          <w:sz w:val="28"/>
          <w:szCs w:val="28"/>
        </w:rPr>
        <w:t xml:space="preserve"> [169</w:t>
      </w:r>
      <w:r w:rsidR="00D21D44">
        <w:rPr>
          <w:rFonts w:ascii="Times New Roman" w:hAnsi="Times New Roman" w:cs="Times New Roman"/>
          <w:sz w:val="28"/>
          <w:szCs w:val="28"/>
        </w:rPr>
        <w:t>, 179</w:t>
      </w:r>
      <w:r w:rsidR="00242570">
        <w:rPr>
          <w:rFonts w:ascii="Times New Roman" w:hAnsi="Times New Roman" w:cs="Times New Roman"/>
          <w:sz w:val="28"/>
          <w:szCs w:val="28"/>
        </w:rPr>
        <w:t>]</w:t>
      </w:r>
      <w:r w:rsidR="008B23E5">
        <w:rPr>
          <w:rFonts w:ascii="Times New Roman" w:hAnsi="Times New Roman" w:cs="Times New Roman"/>
          <w:sz w:val="28"/>
          <w:szCs w:val="28"/>
        </w:rPr>
        <w:t>.</w:t>
      </w:r>
      <w:r w:rsidR="002C2243" w:rsidRPr="002C2243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51F28AD7" w14:textId="2B2EC73B" w:rsidR="007E0216" w:rsidRDefault="0028311C" w:rsidP="00B73D1C">
      <w:pPr>
        <w:pStyle w:val="HTML0"/>
        <w:spacing w:before="30" w:line="360" w:lineRule="auto"/>
        <w:ind w:firstLine="284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312D93">
        <w:rPr>
          <w:rFonts w:ascii="Times New Roman" w:hAnsi="Times New Roman" w:cs="Times New Roman"/>
          <w:bCs/>
          <w:sz w:val="28"/>
          <w:szCs w:val="28"/>
        </w:rPr>
        <w:t>П</w:t>
      </w:r>
      <w:r w:rsidR="002C2243" w:rsidRPr="00A47441">
        <w:rPr>
          <w:rFonts w:ascii="Times New Roman" w:hAnsi="Times New Roman" w:cs="Times New Roman"/>
          <w:bCs/>
          <w:sz w:val="28"/>
          <w:szCs w:val="28"/>
        </w:rPr>
        <w:t xml:space="preserve">редставленный анализ течения климактерического синдрома у женщин на фоне </w:t>
      </w:r>
      <w:proofErr w:type="spellStart"/>
      <w:r w:rsidR="002C2243" w:rsidRPr="00A47441">
        <w:rPr>
          <w:rFonts w:ascii="Times New Roman" w:hAnsi="Times New Roman" w:cs="Times New Roman"/>
          <w:bCs/>
          <w:sz w:val="28"/>
          <w:szCs w:val="28"/>
        </w:rPr>
        <w:t>гиперплазии</w:t>
      </w:r>
      <w:proofErr w:type="spellEnd"/>
      <w:r w:rsidR="002C2243" w:rsidRPr="00A47441">
        <w:rPr>
          <w:rFonts w:ascii="Times New Roman" w:hAnsi="Times New Roman" w:cs="Times New Roman"/>
          <w:bCs/>
          <w:sz w:val="28"/>
          <w:szCs w:val="28"/>
        </w:rPr>
        <w:t xml:space="preserve"> эндометрия показал, что у большинства женщин 64 (</w:t>
      </w:r>
      <w:r w:rsidR="002C2243">
        <w:rPr>
          <w:rFonts w:ascii="Times New Roman" w:hAnsi="Times New Roman" w:cs="Times New Roman"/>
          <w:bCs/>
          <w:sz w:val="28"/>
          <w:szCs w:val="28"/>
        </w:rPr>
        <w:t>76,2%</w:t>
      </w:r>
      <w:r w:rsidR="002C2243" w:rsidRPr="00A47441">
        <w:rPr>
          <w:rFonts w:ascii="Times New Roman" w:hAnsi="Times New Roman" w:cs="Times New Roman"/>
          <w:bCs/>
          <w:sz w:val="28"/>
          <w:szCs w:val="28"/>
        </w:rPr>
        <w:t xml:space="preserve">) он имел тяжёлое и </w:t>
      </w:r>
      <w:proofErr w:type="spellStart"/>
      <w:r w:rsidR="002C2243" w:rsidRPr="00A47441">
        <w:rPr>
          <w:rFonts w:ascii="Times New Roman" w:hAnsi="Times New Roman" w:cs="Times New Roman"/>
          <w:bCs/>
          <w:sz w:val="28"/>
          <w:szCs w:val="28"/>
        </w:rPr>
        <w:t>среднетяжёлое</w:t>
      </w:r>
      <w:proofErr w:type="spellEnd"/>
      <w:r w:rsidR="002C2243" w:rsidRPr="00A47441">
        <w:rPr>
          <w:rFonts w:ascii="Times New Roman" w:hAnsi="Times New Roman" w:cs="Times New Roman"/>
          <w:bCs/>
          <w:sz w:val="28"/>
          <w:szCs w:val="28"/>
        </w:rPr>
        <w:t xml:space="preserve"> течение, протекает на неблагоприятном соматическом фоне - высокая частота </w:t>
      </w:r>
      <w:r w:rsidR="002C2243" w:rsidRPr="00A47441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болезней сердечно-сосудистой системы (гипертоническая болезнь - </w:t>
      </w:r>
      <w:r w:rsidR="002C2243" w:rsidRPr="00A47441">
        <w:rPr>
          <w:rFonts w:ascii="Times New Roman" w:hAnsi="Times New Roman" w:cs="Times New Roman"/>
          <w:sz w:val="28"/>
          <w:szCs w:val="28"/>
        </w:rPr>
        <w:t>18,5±3,4%</w:t>
      </w:r>
      <w:r w:rsidR="002C2243" w:rsidRPr="00A47441">
        <w:rPr>
          <w:rFonts w:ascii="Times New Roman" w:hAnsi="Times New Roman" w:cs="Times New Roman"/>
          <w:bCs/>
          <w:sz w:val="28"/>
          <w:szCs w:val="28"/>
        </w:rPr>
        <w:t xml:space="preserve">, ИБС - </w:t>
      </w:r>
      <w:r w:rsidR="002C2243" w:rsidRPr="00A47441">
        <w:rPr>
          <w:rFonts w:ascii="Times New Roman" w:hAnsi="Times New Roman" w:cs="Times New Roman"/>
          <w:sz w:val="28"/>
          <w:szCs w:val="28"/>
        </w:rPr>
        <w:t>9,6±2,6%</w:t>
      </w:r>
      <w:r w:rsidR="002C2243" w:rsidRPr="00A47441">
        <w:rPr>
          <w:rFonts w:ascii="Times New Roman" w:hAnsi="Times New Roman" w:cs="Times New Roman"/>
          <w:bCs/>
          <w:sz w:val="28"/>
          <w:szCs w:val="28"/>
        </w:rPr>
        <w:t xml:space="preserve">, щитовидной железы - </w:t>
      </w:r>
      <w:r w:rsidR="002C2243" w:rsidRPr="00A47441">
        <w:rPr>
          <w:rFonts w:ascii="Times New Roman" w:hAnsi="Times New Roman" w:cs="Times New Roman"/>
          <w:sz w:val="28"/>
          <w:szCs w:val="28"/>
        </w:rPr>
        <w:t>18,5±3,4%</w:t>
      </w:r>
      <w:r w:rsidR="002C2243">
        <w:rPr>
          <w:rFonts w:ascii="Times New Roman" w:hAnsi="Times New Roman" w:cs="Times New Roman"/>
          <w:sz w:val="28"/>
          <w:szCs w:val="28"/>
        </w:rPr>
        <w:t xml:space="preserve"> </w:t>
      </w:r>
      <w:r w:rsidR="002C2243" w:rsidRPr="00A47441">
        <w:rPr>
          <w:rFonts w:ascii="Times New Roman" w:hAnsi="Times New Roman" w:cs="Times New Roman"/>
          <w:bCs/>
          <w:sz w:val="28"/>
          <w:szCs w:val="28"/>
        </w:rPr>
        <w:t xml:space="preserve">и </w:t>
      </w:r>
      <w:proofErr w:type="spellStart"/>
      <w:r w:rsidR="002C2243" w:rsidRPr="00A47441">
        <w:rPr>
          <w:rFonts w:ascii="Times New Roman" w:hAnsi="Times New Roman" w:cs="Times New Roman"/>
          <w:bCs/>
          <w:sz w:val="28"/>
          <w:szCs w:val="28"/>
        </w:rPr>
        <w:t>гепато-биллиарной</w:t>
      </w:r>
      <w:proofErr w:type="spellEnd"/>
      <w:r w:rsidR="002C2243" w:rsidRPr="00A47441">
        <w:rPr>
          <w:rFonts w:ascii="Times New Roman" w:hAnsi="Times New Roman" w:cs="Times New Roman"/>
          <w:bCs/>
          <w:sz w:val="28"/>
          <w:szCs w:val="28"/>
        </w:rPr>
        <w:t xml:space="preserve"> системы – 12,1±2,9%.</w:t>
      </w:r>
    </w:p>
    <w:p w14:paraId="60C54793" w14:textId="542E10FB" w:rsidR="00623CFD" w:rsidRPr="00CC3DC4" w:rsidRDefault="008B23E5" w:rsidP="00BC303E">
      <w:pPr>
        <w:pStyle w:val="HTML0"/>
        <w:spacing w:before="30" w:line="360" w:lineRule="auto"/>
        <w:ind w:firstLine="284"/>
        <w:jc w:val="both"/>
        <w:textAlignment w:val="top"/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FF0000"/>
          <w:sz w:val="28"/>
          <w:szCs w:val="28"/>
        </w:rPr>
        <w:drawing>
          <wp:inline distT="0" distB="0" distL="0" distR="0" wp14:anchorId="064E4694" wp14:editId="50FC7C2E">
            <wp:extent cx="5619750" cy="2486025"/>
            <wp:effectExtent l="0" t="0" r="19050" b="9525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0B57BAB5" w14:textId="449CAE23" w:rsidR="00623CFD" w:rsidRPr="00257B4C" w:rsidRDefault="00477600" w:rsidP="00B73D1C">
      <w:pPr>
        <w:pStyle w:val="HTML0"/>
        <w:spacing w:before="30" w:after="240" w:line="360" w:lineRule="auto"/>
        <w:ind w:firstLine="284"/>
        <w:jc w:val="center"/>
        <w:textAlignment w:val="top"/>
        <w:rPr>
          <w:rFonts w:ascii="Times New Roman" w:hAnsi="Times New Roman" w:cs="Times New Roman"/>
          <w:sz w:val="28"/>
          <w:szCs w:val="28"/>
        </w:rPr>
      </w:pPr>
      <w:r w:rsidRPr="00257B4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E4928" w:rsidRPr="00257B4C">
        <w:rPr>
          <w:rFonts w:ascii="Times New Roman" w:hAnsi="Times New Roman" w:cs="Times New Roman"/>
          <w:sz w:val="28"/>
          <w:szCs w:val="28"/>
        </w:rPr>
        <w:t>4.</w:t>
      </w:r>
      <w:r w:rsidR="007E73E8">
        <w:rPr>
          <w:rFonts w:ascii="Times New Roman" w:hAnsi="Times New Roman" w:cs="Times New Roman"/>
          <w:sz w:val="28"/>
          <w:szCs w:val="28"/>
        </w:rPr>
        <w:t>3.1</w:t>
      </w:r>
      <w:r w:rsidR="005E4928" w:rsidRPr="00257B4C">
        <w:rPr>
          <w:rFonts w:ascii="Times New Roman" w:hAnsi="Times New Roman" w:cs="Times New Roman"/>
          <w:sz w:val="28"/>
          <w:szCs w:val="28"/>
        </w:rPr>
        <w:t>.2.</w:t>
      </w:r>
      <w:r w:rsidR="00623CFD" w:rsidRPr="00257B4C">
        <w:rPr>
          <w:rFonts w:ascii="Times New Roman" w:hAnsi="Times New Roman" w:cs="Times New Roman"/>
          <w:sz w:val="28"/>
          <w:szCs w:val="28"/>
        </w:rPr>
        <w:t xml:space="preserve"> Классификация </w:t>
      </w:r>
      <w:r w:rsidR="00257B4C" w:rsidRPr="00257B4C">
        <w:rPr>
          <w:rFonts w:ascii="Times New Roman" w:hAnsi="Times New Roman" w:cs="Times New Roman"/>
          <w:sz w:val="28"/>
          <w:szCs w:val="28"/>
        </w:rPr>
        <w:t xml:space="preserve">патологического </w:t>
      </w:r>
      <w:proofErr w:type="spellStart"/>
      <w:r w:rsidR="00257B4C" w:rsidRPr="00257B4C">
        <w:rPr>
          <w:rFonts w:ascii="Times New Roman" w:hAnsi="Times New Roman" w:cs="Times New Roman"/>
          <w:sz w:val="28"/>
          <w:szCs w:val="28"/>
        </w:rPr>
        <w:t>климактерия</w:t>
      </w:r>
      <w:proofErr w:type="spellEnd"/>
      <w:r w:rsidR="00623CFD" w:rsidRPr="00257B4C">
        <w:rPr>
          <w:rFonts w:ascii="Times New Roman" w:hAnsi="Times New Roman" w:cs="Times New Roman"/>
          <w:sz w:val="28"/>
          <w:szCs w:val="28"/>
        </w:rPr>
        <w:t xml:space="preserve"> </w:t>
      </w:r>
      <w:r w:rsidR="00623CFD" w:rsidRPr="008B16AD">
        <w:rPr>
          <w:rFonts w:ascii="Times New Roman" w:hAnsi="Times New Roman" w:cs="Times New Roman"/>
          <w:sz w:val="28"/>
          <w:szCs w:val="28"/>
        </w:rPr>
        <w:t xml:space="preserve">по МПИ у </w:t>
      </w:r>
      <w:r w:rsidR="00623CFD" w:rsidRPr="00257B4C">
        <w:rPr>
          <w:rFonts w:ascii="Times New Roman" w:hAnsi="Times New Roman" w:cs="Times New Roman"/>
          <w:sz w:val="28"/>
          <w:szCs w:val="28"/>
        </w:rPr>
        <w:t xml:space="preserve">женщин с </w:t>
      </w:r>
      <w:proofErr w:type="spellStart"/>
      <w:r w:rsidR="00623CFD" w:rsidRPr="00257B4C">
        <w:rPr>
          <w:rFonts w:ascii="Times New Roman" w:hAnsi="Times New Roman" w:cs="Times New Roman"/>
          <w:sz w:val="28"/>
          <w:szCs w:val="28"/>
        </w:rPr>
        <w:t>гиперпластическими</w:t>
      </w:r>
      <w:proofErr w:type="spellEnd"/>
      <w:r w:rsidR="00623CFD" w:rsidRPr="00257B4C">
        <w:rPr>
          <w:rFonts w:ascii="Times New Roman" w:hAnsi="Times New Roman" w:cs="Times New Roman"/>
          <w:sz w:val="28"/>
          <w:szCs w:val="28"/>
        </w:rPr>
        <w:t xml:space="preserve"> процессами эндометрия</w:t>
      </w:r>
      <w:r w:rsidR="00257B4C">
        <w:rPr>
          <w:rFonts w:ascii="Times New Roman" w:hAnsi="Times New Roman" w:cs="Times New Roman"/>
          <w:sz w:val="28"/>
          <w:szCs w:val="28"/>
        </w:rPr>
        <w:t>.</w:t>
      </w:r>
    </w:p>
    <w:p w14:paraId="3FA25F3C" w14:textId="56CBECBF" w:rsidR="00623CFD" w:rsidRDefault="00CC3DC4" w:rsidP="00C14FD3">
      <w:pPr>
        <w:pStyle w:val="HTML0"/>
        <w:spacing w:line="360" w:lineRule="auto"/>
        <w:ind w:firstLine="284"/>
        <w:jc w:val="both"/>
        <w:textAlignment w:val="top"/>
        <w:rPr>
          <w:rFonts w:ascii="Times New Roman" w:hAnsi="Times New Roman" w:cs="Times New Roman"/>
          <w:bCs/>
          <w:sz w:val="28"/>
          <w:szCs w:val="28"/>
        </w:rPr>
      </w:pPr>
      <w:r w:rsidRPr="00A47441">
        <w:rPr>
          <w:rFonts w:ascii="Times New Roman" w:hAnsi="Times New Roman" w:cs="Times New Roman"/>
          <w:bCs/>
          <w:sz w:val="28"/>
          <w:szCs w:val="28"/>
        </w:rPr>
        <w:tab/>
      </w:r>
      <w:r w:rsidR="00623CFD" w:rsidRPr="00A47441">
        <w:rPr>
          <w:rFonts w:ascii="Times New Roman" w:hAnsi="Times New Roman" w:cs="Times New Roman"/>
          <w:bCs/>
          <w:sz w:val="28"/>
          <w:szCs w:val="28"/>
        </w:rPr>
        <w:t xml:space="preserve">У </w:t>
      </w:r>
      <w:r w:rsidR="00A47441" w:rsidRPr="00A47441">
        <w:rPr>
          <w:rFonts w:ascii="Times New Roman" w:hAnsi="Times New Roman" w:cs="Times New Roman"/>
          <w:sz w:val="28"/>
          <w:szCs w:val="28"/>
        </w:rPr>
        <w:t>36,3</w:t>
      </w:r>
      <w:r w:rsidR="000D3719" w:rsidRPr="00A47441">
        <w:rPr>
          <w:rFonts w:ascii="Times New Roman" w:hAnsi="Times New Roman" w:cs="Times New Roman"/>
          <w:sz w:val="28"/>
          <w:szCs w:val="28"/>
        </w:rPr>
        <w:t>±4,</w:t>
      </w:r>
      <w:r w:rsidR="00A47441" w:rsidRPr="00A47441">
        <w:rPr>
          <w:rFonts w:ascii="Times New Roman" w:hAnsi="Times New Roman" w:cs="Times New Roman"/>
          <w:sz w:val="28"/>
          <w:szCs w:val="28"/>
        </w:rPr>
        <w:t>3</w:t>
      </w:r>
      <w:r w:rsidR="000D3719" w:rsidRPr="00A47441">
        <w:rPr>
          <w:rFonts w:ascii="Times New Roman" w:hAnsi="Times New Roman" w:cs="Times New Roman"/>
          <w:sz w:val="28"/>
          <w:szCs w:val="28"/>
        </w:rPr>
        <w:t xml:space="preserve">% </w:t>
      </w:r>
      <w:r w:rsidR="00623CFD" w:rsidRPr="00A47441">
        <w:rPr>
          <w:rFonts w:ascii="Times New Roman" w:hAnsi="Times New Roman" w:cs="Times New Roman"/>
          <w:bCs/>
          <w:sz w:val="28"/>
          <w:szCs w:val="28"/>
        </w:rPr>
        <w:t>женщин зарег</w:t>
      </w:r>
      <w:r w:rsidR="000D3719" w:rsidRPr="00A47441">
        <w:rPr>
          <w:rFonts w:ascii="Times New Roman" w:hAnsi="Times New Roman" w:cs="Times New Roman"/>
          <w:bCs/>
          <w:sz w:val="28"/>
          <w:szCs w:val="28"/>
        </w:rPr>
        <w:t>и</w:t>
      </w:r>
      <w:r w:rsidR="00623CFD" w:rsidRPr="00A47441">
        <w:rPr>
          <w:rFonts w:ascii="Times New Roman" w:hAnsi="Times New Roman" w:cs="Times New Roman"/>
          <w:bCs/>
          <w:sz w:val="28"/>
          <w:szCs w:val="28"/>
        </w:rPr>
        <w:t>стрированы выраженные метаболические нар</w:t>
      </w:r>
      <w:r w:rsidR="00B73D1C" w:rsidRPr="00A47441">
        <w:rPr>
          <w:rFonts w:ascii="Times New Roman" w:hAnsi="Times New Roman" w:cs="Times New Roman"/>
          <w:bCs/>
          <w:sz w:val="28"/>
          <w:szCs w:val="28"/>
        </w:rPr>
        <w:t>ушения</w:t>
      </w:r>
      <w:r w:rsidR="000D3719" w:rsidRPr="00A47441">
        <w:rPr>
          <w:rFonts w:ascii="Times New Roman" w:hAnsi="Times New Roman" w:cs="Times New Roman"/>
          <w:bCs/>
          <w:sz w:val="28"/>
          <w:szCs w:val="28"/>
        </w:rPr>
        <w:t>,</w:t>
      </w:r>
      <w:r w:rsidR="00B73D1C" w:rsidRPr="00A4744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365AC" w:rsidRPr="00A47441">
        <w:rPr>
          <w:rFonts w:ascii="Times New Roman" w:hAnsi="Times New Roman" w:cs="Times New Roman"/>
          <w:bCs/>
          <w:sz w:val="28"/>
          <w:szCs w:val="28"/>
        </w:rPr>
        <w:t>-</w:t>
      </w:r>
      <w:r w:rsidR="00B73D1C" w:rsidRPr="00A4744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47441" w:rsidRPr="00A47441">
        <w:rPr>
          <w:rFonts w:ascii="Times New Roman" w:hAnsi="Times New Roman" w:cs="Times New Roman"/>
          <w:sz w:val="28"/>
          <w:szCs w:val="28"/>
        </w:rPr>
        <w:t>4,8±1,9% -</w:t>
      </w:r>
      <w:r w:rsidR="00B73D1C" w:rsidRPr="00A47441">
        <w:rPr>
          <w:rFonts w:ascii="Times New Roman" w:hAnsi="Times New Roman" w:cs="Times New Roman"/>
          <w:bCs/>
          <w:sz w:val="28"/>
          <w:szCs w:val="28"/>
        </w:rPr>
        <w:t xml:space="preserve"> сахарный диабет, и ожирение </w:t>
      </w:r>
      <w:r w:rsidR="00B365AC" w:rsidRPr="00A47441">
        <w:rPr>
          <w:rFonts w:ascii="Times New Roman" w:hAnsi="Times New Roman" w:cs="Times New Roman"/>
          <w:bCs/>
          <w:sz w:val="28"/>
          <w:szCs w:val="28"/>
        </w:rPr>
        <w:t>-</w:t>
      </w:r>
      <w:r w:rsidR="00B73D1C" w:rsidRPr="00A4744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23CFD" w:rsidRPr="00A47441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A47441" w:rsidRPr="00A47441">
        <w:rPr>
          <w:rFonts w:ascii="Times New Roman" w:hAnsi="Times New Roman" w:cs="Times New Roman"/>
          <w:sz w:val="28"/>
          <w:szCs w:val="28"/>
        </w:rPr>
        <w:t>31,4±4,1%</w:t>
      </w:r>
      <w:r w:rsidR="00E52A69">
        <w:rPr>
          <w:rFonts w:ascii="Times New Roman" w:hAnsi="Times New Roman" w:cs="Times New Roman"/>
          <w:sz w:val="28"/>
          <w:szCs w:val="28"/>
        </w:rPr>
        <w:t xml:space="preserve"> </w:t>
      </w:r>
      <w:r w:rsidR="00623CFD" w:rsidRPr="00A47441">
        <w:rPr>
          <w:rFonts w:ascii="Times New Roman" w:hAnsi="Times New Roman" w:cs="Times New Roman"/>
          <w:bCs/>
          <w:sz w:val="28"/>
          <w:szCs w:val="28"/>
        </w:rPr>
        <w:t xml:space="preserve">случаях. </w:t>
      </w:r>
      <w:proofErr w:type="spellStart"/>
      <w:r w:rsidR="00623CFD" w:rsidRPr="00A47441">
        <w:rPr>
          <w:rFonts w:ascii="Times New Roman" w:hAnsi="Times New Roman" w:cs="Times New Roman"/>
          <w:bCs/>
          <w:sz w:val="28"/>
          <w:szCs w:val="28"/>
        </w:rPr>
        <w:t>Гиперплазия</w:t>
      </w:r>
      <w:proofErr w:type="spellEnd"/>
      <w:r w:rsidR="00623CFD" w:rsidRPr="00A47441">
        <w:rPr>
          <w:rFonts w:ascii="Times New Roman" w:hAnsi="Times New Roman" w:cs="Times New Roman"/>
          <w:bCs/>
          <w:sz w:val="28"/>
          <w:szCs w:val="28"/>
        </w:rPr>
        <w:t xml:space="preserve"> эндометрия у женщин с патологическим климак</w:t>
      </w:r>
      <w:r w:rsidR="00B73D1C" w:rsidRPr="00A47441">
        <w:rPr>
          <w:rFonts w:ascii="Times New Roman" w:hAnsi="Times New Roman" w:cs="Times New Roman"/>
          <w:bCs/>
          <w:sz w:val="28"/>
          <w:szCs w:val="28"/>
        </w:rPr>
        <w:t xml:space="preserve">сом сочетается в </w:t>
      </w:r>
      <w:r w:rsidR="00A47441" w:rsidRPr="00A47441">
        <w:rPr>
          <w:rFonts w:ascii="Times New Roman" w:hAnsi="Times New Roman" w:cs="Times New Roman"/>
          <w:bCs/>
          <w:sz w:val="28"/>
          <w:szCs w:val="28"/>
        </w:rPr>
        <w:t>38,7±4,3%</w:t>
      </w:r>
      <w:r w:rsidR="008B16A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73D1C" w:rsidRPr="00A47441">
        <w:rPr>
          <w:rFonts w:ascii="Times New Roman" w:hAnsi="Times New Roman" w:cs="Times New Roman"/>
          <w:bCs/>
          <w:sz w:val="28"/>
          <w:szCs w:val="28"/>
        </w:rPr>
        <w:t xml:space="preserve">случаях </w:t>
      </w:r>
      <w:r w:rsidR="00623CFD" w:rsidRPr="00A47441">
        <w:rPr>
          <w:rFonts w:ascii="Times New Roman" w:hAnsi="Times New Roman" w:cs="Times New Roman"/>
          <w:bCs/>
          <w:sz w:val="28"/>
          <w:szCs w:val="28"/>
        </w:rPr>
        <w:t xml:space="preserve">с </w:t>
      </w:r>
      <w:proofErr w:type="spellStart"/>
      <w:r w:rsidR="00623CFD" w:rsidRPr="00A47441">
        <w:rPr>
          <w:rFonts w:ascii="Times New Roman" w:hAnsi="Times New Roman" w:cs="Times New Roman"/>
          <w:bCs/>
          <w:sz w:val="28"/>
          <w:szCs w:val="28"/>
        </w:rPr>
        <w:t>лейомиомой</w:t>
      </w:r>
      <w:proofErr w:type="spellEnd"/>
      <w:r w:rsidR="00623CFD" w:rsidRPr="00A47441">
        <w:rPr>
          <w:rFonts w:ascii="Times New Roman" w:hAnsi="Times New Roman" w:cs="Times New Roman"/>
          <w:bCs/>
          <w:sz w:val="28"/>
          <w:szCs w:val="28"/>
        </w:rPr>
        <w:t xml:space="preserve"> матки. </w:t>
      </w:r>
      <w:r w:rsidR="00623CFD" w:rsidRPr="00E8284F">
        <w:rPr>
          <w:rFonts w:ascii="Times New Roman" w:hAnsi="Times New Roman" w:cs="Times New Roman"/>
          <w:bCs/>
          <w:sz w:val="28"/>
          <w:szCs w:val="28"/>
        </w:rPr>
        <w:t xml:space="preserve">У </w:t>
      </w:r>
      <w:r w:rsidR="00E8284F" w:rsidRPr="00E8284F">
        <w:rPr>
          <w:rFonts w:ascii="Times New Roman" w:hAnsi="Times New Roman" w:cs="Times New Roman"/>
          <w:sz w:val="28"/>
          <w:szCs w:val="28"/>
        </w:rPr>
        <w:t>27,4</w:t>
      </w:r>
      <w:r w:rsidR="00E8284F" w:rsidRPr="00E8284F">
        <w:rPr>
          <w:rFonts w:ascii="Calibri" w:hAnsi="Calibri" w:cs="Times New Roman"/>
          <w:sz w:val="28"/>
          <w:szCs w:val="28"/>
        </w:rPr>
        <w:t>±</w:t>
      </w:r>
      <w:r w:rsidR="00E8284F" w:rsidRPr="00E8284F">
        <w:rPr>
          <w:rFonts w:ascii="Times New Roman" w:hAnsi="Times New Roman" w:cs="Times New Roman"/>
          <w:sz w:val="28"/>
          <w:szCs w:val="28"/>
        </w:rPr>
        <w:t xml:space="preserve">4,0% </w:t>
      </w:r>
      <w:r w:rsidR="00623CFD" w:rsidRPr="00E8284F">
        <w:rPr>
          <w:rFonts w:ascii="Times New Roman" w:hAnsi="Times New Roman" w:cs="Times New Roman"/>
          <w:bCs/>
          <w:sz w:val="28"/>
          <w:szCs w:val="28"/>
        </w:rPr>
        <w:t xml:space="preserve">женщин маточные кровотечения имели </w:t>
      </w:r>
      <w:proofErr w:type="spellStart"/>
      <w:r w:rsidR="00623CFD" w:rsidRPr="00E8284F">
        <w:rPr>
          <w:rFonts w:ascii="Times New Roman" w:hAnsi="Times New Roman" w:cs="Times New Roman"/>
          <w:bCs/>
          <w:sz w:val="28"/>
          <w:szCs w:val="28"/>
        </w:rPr>
        <w:t>рецидивирующий</w:t>
      </w:r>
      <w:proofErr w:type="spellEnd"/>
      <w:r w:rsidR="00623CFD" w:rsidRPr="00E8284F">
        <w:rPr>
          <w:rFonts w:ascii="Times New Roman" w:hAnsi="Times New Roman" w:cs="Times New Roman"/>
          <w:bCs/>
          <w:sz w:val="28"/>
          <w:szCs w:val="28"/>
        </w:rPr>
        <w:t xml:space="preserve"> характер </w:t>
      </w:r>
      <w:r w:rsidR="00623CFD" w:rsidRPr="002C2243">
        <w:rPr>
          <w:rFonts w:ascii="Times New Roman" w:hAnsi="Times New Roman" w:cs="Times New Roman"/>
          <w:bCs/>
          <w:sz w:val="28"/>
          <w:szCs w:val="28"/>
        </w:rPr>
        <w:t>(40,5% х</w:t>
      </w:r>
      <w:r w:rsidR="00B73D1C" w:rsidRPr="002C2243">
        <w:rPr>
          <w:rFonts w:ascii="Times New Roman" w:hAnsi="Times New Roman" w:cs="Times New Roman"/>
          <w:bCs/>
          <w:sz w:val="28"/>
          <w:szCs w:val="28"/>
        </w:rPr>
        <w:t>ирургический гемостаз</w:t>
      </w:r>
      <w:r w:rsidR="004B2A95" w:rsidRPr="002C2243">
        <w:rPr>
          <w:rFonts w:ascii="Times New Roman" w:hAnsi="Times New Roman" w:cs="Times New Roman"/>
          <w:bCs/>
          <w:sz w:val="28"/>
          <w:szCs w:val="28"/>
        </w:rPr>
        <w:t>,</w:t>
      </w:r>
      <w:r w:rsidR="00B73D1C" w:rsidRPr="002C2243">
        <w:rPr>
          <w:rFonts w:ascii="Times New Roman" w:hAnsi="Times New Roman" w:cs="Times New Roman"/>
          <w:bCs/>
          <w:sz w:val="28"/>
          <w:szCs w:val="28"/>
        </w:rPr>
        <w:t xml:space="preserve"> 16,7% - </w:t>
      </w:r>
      <w:r w:rsidR="00623CFD" w:rsidRPr="002C2243">
        <w:rPr>
          <w:rFonts w:ascii="Times New Roman" w:hAnsi="Times New Roman" w:cs="Times New Roman"/>
          <w:bCs/>
          <w:sz w:val="28"/>
          <w:szCs w:val="28"/>
        </w:rPr>
        <w:t xml:space="preserve">гормональный гемостаз). </w:t>
      </w:r>
      <w:r w:rsidR="00623CFD" w:rsidRPr="00E8284F">
        <w:rPr>
          <w:rFonts w:ascii="Times New Roman" w:hAnsi="Times New Roman" w:cs="Times New Roman"/>
          <w:bCs/>
          <w:sz w:val="28"/>
          <w:szCs w:val="28"/>
        </w:rPr>
        <w:t xml:space="preserve">Климактерический синдром у </w:t>
      </w:r>
      <w:r w:rsidR="00E8284F" w:rsidRPr="00E8284F">
        <w:rPr>
          <w:rFonts w:ascii="Times New Roman" w:hAnsi="Times New Roman" w:cs="Times New Roman"/>
          <w:sz w:val="28"/>
          <w:szCs w:val="28"/>
        </w:rPr>
        <w:t xml:space="preserve">10,4±2,7% </w:t>
      </w:r>
      <w:r w:rsidR="00623CFD" w:rsidRPr="00E8284F">
        <w:rPr>
          <w:rFonts w:ascii="Times New Roman" w:hAnsi="Times New Roman" w:cs="Times New Roman"/>
          <w:bCs/>
          <w:sz w:val="28"/>
          <w:szCs w:val="28"/>
        </w:rPr>
        <w:t>женщин манифестиров</w:t>
      </w:r>
      <w:r w:rsidR="00B73D1C" w:rsidRPr="00E8284F">
        <w:rPr>
          <w:rFonts w:ascii="Times New Roman" w:hAnsi="Times New Roman" w:cs="Times New Roman"/>
          <w:bCs/>
          <w:sz w:val="28"/>
          <w:szCs w:val="28"/>
        </w:rPr>
        <w:t xml:space="preserve">ал резким повышением </w:t>
      </w:r>
      <w:r w:rsidR="004B2A95">
        <w:rPr>
          <w:rFonts w:ascii="Times New Roman" w:hAnsi="Times New Roman" w:cs="Times New Roman"/>
          <w:bCs/>
          <w:sz w:val="28"/>
          <w:szCs w:val="28"/>
        </w:rPr>
        <w:t>артериального давления</w:t>
      </w:r>
      <w:r w:rsidR="00B73D1C" w:rsidRPr="00E8284F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B73D1C" w:rsidRPr="00680EDD">
        <w:rPr>
          <w:rFonts w:ascii="Times New Roman" w:hAnsi="Times New Roman" w:cs="Times New Roman"/>
          <w:bCs/>
          <w:sz w:val="28"/>
          <w:szCs w:val="28"/>
        </w:rPr>
        <w:t xml:space="preserve">У </w:t>
      </w:r>
      <w:r w:rsidR="00680EDD" w:rsidRPr="00680EDD">
        <w:rPr>
          <w:rFonts w:ascii="Times New Roman" w:hAnsi="Times New Roman" w:cs="Times New Roman"/>
          <w:sz w:val="28"/>
          <w:szCs w:val="28"/>
        </w:rPr>
        <w:t>3,2</w:t>
      </w:r>
      <w:r w:rsidR="00680EDD" w:rsidRPr="00680EDD">
        <w:rPr>
          <w:rFonts w:ascii="Calibri" w:hAnsi="Calibri" w:cs="Times New Roman"/>
          <w:sz w:val="28"/>
          <w:szCs w:val="28"/>
        </w:rPr>
        <w:t>±</w:t>
      </w:r>
      <w:r w:rsidR="00680EDD" w:rsidRPr="00680EDD">
        <w:rPr>
          <w:rFonts w:ascii="Times New Roman" w:hAnsi="Times New Roman" w:cs="Times New Roman"/>
          <w:sz w:val="28"/>
          <w:szCs w:val="28"/>
        </w:rPr>
        <w:t xml:space="preserve">1,5% </w:t>
      </w:r>
      <w:r w:rsidR="00680EDD" w:rsidRPr="00680EDD">
        <w:rPr>
          <w:rFonts w:ascii="Times New Roman" w:hAnsi="Times New Roman" w:cs="Times New Roman"/>
          <w:bCs/>
          <w:sz w:val="28"/>
          <w:szCs w:val="28"/>
        </w:rPr>
        <w:t>женщин</w:t>
      </w:r>
      <w:r w:rsidR="00623CFD" w:rsidRPr="00680EDD">
        <w:rPr>
          <w:rFonts w:ascii="Times New Roman" w:hAnsi="Times New Roman" w:cs="Times New Roman"/>
          <w:bCs/>
          <w:sz w:val="28"/>
          <w:szCs w:val="28"/>
        </w:rPr>
        <w:t xml:space="preserve"> преобладали</w:t>
      </w:r>
      <w:r w:rsidR="00B73D1C" w:rsidRPr="00680EDD">
        <w:rPr>
          <w:rFonts w:ascii="Times New Roman" w:hAnsi="Times New Roman" w:cs="Times New Roman"/>
          <w:bCs/>
          <w:sz w:val="28"/>
          <w:szCs w:val="28"/>
        </w:rPr>
        <w:t xml:space="preserve"> неврологические расстройства,</w:t>
      </w:r>
      <w:r w:rsidR="00623CFD" w:rsidRPr="00680EDD">
        <w:rPr>
          <w:rFonts w:ascii="Times New Roman" w:hAnsi="Times New Roman" w:cs="Times New Roman"/>
          <w:bCs/>
          <w:sz w:val="28"/>
          <w:szCs w:val="28"/>
        </w:rPr>
        <w:t xml:space="preserve"> все пациент</w:t>
      </w:r>
      <w:r w:rsidR="008856E7" w:rsidRPr="00680EDD">
        <w:rPr>
          <w:rFonts w:ascii="Times New Roman" w:hAnsi="Times New Roman" w:cs="Times New Roman"/>
          <w:bCs/>
          <w:sz w:val="28"/>
          <w:szCs w:val="28"/>
        </w:rPr>
        <w:t>ы</w:t>
      </w:r>
      <w:r w:rsidR="00623CFD" w:rsidRPr="00680EDD">
        <w:rPr>
          <w:rFonts w:ascii="Times New Roman" w:hAnsi="Times New Roman" w:cs="Times New Roman"/>
          <w:bCs/>
          <w:sz w:val="28"/>
          <w:szCs w:val="28"/>
        </w:rPr>
        <w:t xml:space="preserve"> данной клинической группы имели костно-суставной синдром. Ни</w:t>
      </w:r>
      <w:r w:rsidR="00623CFD" w:rsidRPr="00CC7F81">
        <w:rPr>
          <w:rFonts w:ascii="Times New Roman" w:hAnsi="Times New Roman" w:cs="Times New Roman"/>
          <w:bCs/>
          <w:sz w:val="28"/>
          <w:szCs w:val="28"/>
        </w:rPr>
        <w:t xml:space="preserve"> одна женщина не получала лечени</w:t>
      </w:r>
      <w:r w:rsidR="00C47D9F">
        <w:rPr>
          <w:rFonts w:ascii="Times New Roman" w:hAnsi="Times New Roman" w:cs="Times New Roman"/>
          <w:bCs/>
          <w:sz w:val="28"/>
          <w:szCs w:val="28"/>
        </w:rPr>
        <w:t>е</w:t>
      </w:r>
      <w:r w:rsidR="00623CFD" w:rsidRPr="00CC7F81">
        <w:rPr>
          <w:rFonts w:ascii="Times New Roman" w:hAnsi="Times New Roman" w:cs="Times New Roman"/>
          <w:bCs/>
          <w:sz w:val="28"/>
          <w:szCs w:val="28"/>
        </w:rPr>
        <w:t xml:space="preserve"> климактерического синдрома. </w:t>
      </w:r>
      <w:r w:rsidR="00623CFD" w:rsidRPr="004B2A95">
        <w:rPr>
          <w:rFonts w:ascii="Times New Roman" w:hAnsi="Times New Roman" w:cs="Times New Roman"/>
          <w:bCs/>
          <w:sz w:val="28"/>
          <w:szCs w:val="28"/>
        </w:rPr>
        <w:t>39</w:t>
      </w:r>
      <w:r w:rsidR="008856E7" w:rsidRPr="004B2A9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23CFD" w:rsidRPr="004B2A95">
        <w:rPr>
          <w:rFonts w:ascii="Times New Roman" w:hAnsi="Times New Roman" w:cs="Times New Roman"/>
          <w:bCs/>
          <w:sz w:val="28"/>
          <w:szCs w:val="28"/>
        </w:rPr>
        <w:t>(</w:t>
      </w:r>
      <w:r w:rsidR="004B2A95" w:rsidRPr="004B2A95">
        <w:rPr>
          <w:rFonts w:ascii="Times New Roman" w:hAnsi="Times New Roman" w:cs="Times New Roman"/>
          <w:bCs/>
          <w:sz w:val="28"/>
          <w:szCs w:val="28"/>
        </w:rPr>
        <w:t>31,4</w:t>
      </w:r>
      <w:r w:rsidR="004B2A95" w:rsidRPr="004B2A95">
        <w:rPr>
          <w:rFonts w:ascii="Calibri" w:hAnsi="Calibri" w:cs="Times New Roman"/>
          <w:bCs/>
          <w:sz w:val="28"/>
          <w:szCs w:val="28"/>
        </w:rPr>
        <w:t>±</w:t>
      </w:r>
      <w:r w:rsidR="004B2A95" w:rsidRPr="004B2A95">
        <w:rPr>
          <w:rFonts w:ascii="Times New Roman" w:hAnsi="Times New Roman" w:cs="Times New Roman"/>
          <w:bCs/>
          <w:sz w:val="28"/>
          <w:szCs w:val="28"/>
        </w:rPr>
        <w:t>4,1</w:t>
      </w:r>
      <w:r w:rsidR="00623CFD" w:rsidRPr="004B2A95">
        <w:rPr>
          <w:rFonts w:ascii="Times New Roman" w:hAnsi="Times New Roman" w:cs="Times New Roman"/>
          <w:bCs/>
          <w:sz w:val="28"/>
          <w:szCs w:val="28"/>
        </w:rPr>
        <w:t>%) пациенто</w:t>
      </w:r>
      <w:r w:rsidR="008856E7" w:rsidRPr="004B2A95">
        <w:rPr>
          <w:rFonts w:ascii="Times New Roman" w:hAnsi="Times New Roman" w:cs="Times New Roman"/>
          <w:bCs/>
          <w:sz w:val="28"/>
          <w:szCs w:val="28"/>
        </w:rPr>
        <w:t>в</w:t>
      </w:r>
      <w:r w:rsidR="00623CFD" w:rsidRPr="004B2A95">
        <w:rPr>
          <w:rFonts w:ascii="Times New Roman" w:hAnsi="Times New Roman" w:cs="Times New Roman"/>
          <w:bCs/>
          <w:sz w:val="28"/>
          <w:szCs w:val="28"/>
        </w:rPr>
        <w:t xml:space="preserve"> периодически получали гормональную терапию разными </w:t>
      </w:r>
      <w:proofErr w:type="spellStart"/>
      <w:r w:rsidR="00623CFD" w:rsidRPr="004B2A95">
        <w:rPr>
          <w:rFonts w:ascii="Times New Roman" w:hAnsi="Times New Roman" w:cs="Times New Roman"/>
          <w:bCs/>
          <w:sz w:val="28"/>
          <w:szCs w:val="28"/>
        </w:rPr>
        <w:t>гормонсодержащими</w:t>
      </w:r>
      <w:proofErr w:type="spellEnd"/>
      <w:r w:rsidR="00623CFD" w:rsidRPr="004B2A95">
        <w:rPr>
          <w:rFonts w:ascii="Times New Roman" w:hAnsi="Times New Roman" w:cs="Times New Roman"/>
          <w:bCs/>
          <w:sz w:val="28"/>
          <w:szCs w:val="28"/>
        </w:rPr>
        <w:t xml:space="preserve"> препаратами</w:t>
      </w:r>
      <w:r w:rsidR="00242570">
        <w:rPr>
          <w:rFonts w:ascii="Times New Roman" w:hAnsi="Times New Roman" w:cs="Times New Roman"/>
          <w:bCs/>
          <w:sz w:val="28"/>
          <w:szCs w:val="28"/>
        </w:rPr>
        <w:t xml:space="preserve"> [169</w:t>
      </w:r>
      <w:r w:rsidR="003945A4">
        <w:rPr>
          <w:rFonts w:ascii="Times New Roman" w:hAnsi="Times New Roman" w:cs="Times New Roman"/>
          <w:bCs/>
          <w:sz w:val="28"/>
          <w:szCs w:val="28"/>
        </w:rPr>
        <w:t>, 170</w:t>
      </w:r>
      <w:r w:rsidR="00242570">
        <w:rPr>
          <w:rFonts w:ascii="Times New Roman" w:hAnsi="Times New Roman" w:cs="Times New Roman"/>
          <w:bCs/>
          <w:sz w:val="28"/>
          <w:szCs w:val="28"/>
        </w:rPr>
        <w:t>]</w:t>
      </w:r>
      <w:r w:rsidR="00623CFD" w:rsidRPr="004B2A95">
        <w:rPr>
          <w:rFonts w:ascii="Times New Roman" w:hAnsi="Times New Roman" w:cs="Times New Roman"/>
          <w:bCs/>
          <w:sz w:val="28"/>
          <w:szCs w:val="28"/>
        </w:rPr>
        <w:t>.</w:t>
      </w:r>
    </w:p>
    <w:p w14:paraId="4AB00757" w14:textId="4D8DECC6" w:rsidR="00CC3DC4" w:rsidRDefault="00C14FD3" w:rsidP="002C2243">
      <w:pPr>
        <w:keepNext/>
        <w:spacing w:after="0" w:line="360" w:lineRule="auto"/>
        <w:ind w:firstLine="708"/>
        <w:jc w:val="both"/>
        <w:rPr>
          <w:caps/>
          <w:szCs w:val="28"/>
          <w:lang w:val="ru-RU"/>
        </w:rPr>
      </w:pPr>
      <w:r w:rsidRPr="00F32F67">
        <w:rPr>
          <w:szCs w:val="28"/>
          <w:lang w:val="ru-RU"/>
        </w:rPr>
        <w:t xml:space="preserve">У женщин, проживающих в Кыргызской Республике, </w:t>
      </w:r>
      <w:r w:rsidR="00896979">
        <w:rPr>
          <w:szCs w:val="28"/>
          <w:lang w:val="ru-RU"/>
        </w:rPr>
        <w:t xml:space="preserve">выявлены </w:t>
      </w:r>
      <w:r w:rsidRPr="00F32F67">
        <w:rPr>
          <w:szCs w:val="28"/>
          <w:lang w:val="ru-RU"/>
        </w:rPr>
        <w:t xml:space="preserve">следующие факторы риска реализации патологического течения менопаузы: проживание в сельской области южных регионов страны </w:t>
      </w:r>
      <w:r w:rsidRPr="00F32F67">
        <w:rPr>
          <w:szCs w:val="28"/>
          <w:lang w:val="ru-RU"/>
        </w:rPr>
        <w:lastRenderedPageBreak/>
        <w:t>(</w:t>
      </w:r>
      <w:r w:rsidRPr="00F32F67">
        <w:rPr>
          <w:szCs w:val="28"/>
          <w:lang w:val="en-CA"/>
        </w:rPr>
        <w:t>O</w:t>
      </w:r>
      <w:r w:rsidRPr="00F32F67">
        <w:rPr>
          <w:szCs w:val="28"/>
          <w:lang w:val="ru-RU"/>
        </w:rPr>
        <w:t>Ш</w:t>
      </w:r>
      <w:r w:rsidR="002C2243">
        <w:rPr>
          <w:szCs w:val="28"/>
          <w:lang w:val="ru-RU"/>
        </w:rPr>
        <w:t xml:space="preserve"> </w:t>
      </w:r>
      <w:r w:rsidRPr="00F32F67">
        <w:rPr>
          <w:szCs w:val="28"/>
          <w:lang w:val="ru-RU"/>
        </w:rPr>
        <w:t>-</w:t>
      </w:r>
      <w:r w:rsidR="002C2243">
        <w:rPr>
          <w:szCs w:val="28"/>
          <w:lang w:val="ru-RU"/>
        </w:rPr>
        <w:t xml:space="preserve"> </w:t>
      </w:r>
      <w:r w:rsidRPr="00F32F67">
        <w:rPr>
          <w:szCs w:val="28"/>
          <w:lang w:val="ru-RU"/>
        </w:rPr>
        <w:t>1,758, ДИ 1,243-2,481,</w:t>
      </w:r>
      <w:r w:rsidR="002C2243">
        <w:rPr>
          <w:szCs w:val="28"/>
          <w:lang w:val="ru-RU"/>
        </w:rPr>
        <w:t xml:space="preserve"> </w:t>
      </w:r>
      <w:r w:rsidRPr="00F32F67">
        <w:rPr>
          <w:szCs w:val="28"/>
          <w:lang w:val="en-CA"/>
        </w:rPr>
        <w:t>p</w:t>
      </w:r>
      <w:r w:rsidRPr="00F32F67">
        <w:rPr>
          <w:szCs w:val="28"/>
          <w:lang w:val="ru-RU"/>
        </w:rPr>
        <w:t>&lt;0,01); неблагоприятные условия проживания (ОШ</w:t>
      </w:r>
      <w:r w:rsidR="002C2243">
        <w:rPr>
          <w:szCs w:val="28"/>
          <w:lang w:val="ru-RU"/>
        </w:rPr>
        <w:t xml:space="preserve"> </w:t>
      </w:r>
      <w:r w:rsidRPr="00F32F67">
        <w:rPr>
          <w:szCs w:val="28"/>
          <w:lang w:val="ru-RU"/>
        </w:rPr>
        <w:t>-</w:t>
      </w:r>
      <w:r w:rsidR="002C2243">
        <w:rPr>
          <w:szCs w:val="28"/>
          <w:lang w:val="ru-RU"/>
        </w:rPr>
        <w:t xml:space="preserve"> </w:t>
      </w:r>
      <w:r w:rsidRPr="00F32F67">
        <w:rPr>
          <w:szCs w:val="28"/>
          <w:lang w:val="ru-RU"/>
        </w:rPr>
        <w:t xml:space="preserve">1,636, ДИ 1,03-2,59, </w:t>
      </w:r>
      <w:r w:rsidRPr="00F32F67">
        <w:rPr>
          <w:szCs w:val="28"/>
        </w:rPr>
        <w:t>p</w:t>
      </w:r>
      <w:r w:rsidRPr="00F32F67">
        <w:rPr>
          <w:szCs w:val="28"/>
          <w:lang w:val="ru-RU"/>
        </w:rPr>
        <w:t>˂0,01), частые миграции (ОШ</w:t>
      </w:r>
      <w:r w:rsidR="002C2243">
        <w:rPr>
          <w:szCs w:val="28"/>
          <w:lang w:val="ru-RU"/>
        </w:rPr>
        <w:t xml:space="preserve"> - </w:t>
      </w:r>
      <w:r w:rsidRPr="00F32F67">
        <w:rPr>
          <w:szCs w:val="28"/>
          <w:lang w:val="ru-RU"/>
        </w:rPr>
        <w:t xml:space="preserve">6,1, ДИ 2,435-15,301, </w:t>
      </w:r>
      <w:r w:rsidRPr="00F32F67">
        <w:rPr>
          <w:szCs w:val="28"/>
        </w:rPr>
        <w:t>p</w:t>
      </w:r>
      <w:r w:rsidRPr="00F32F67">
        <w:rPr>
          <w:szCs w:val="28"/>
          <w:lang w:val="ru-RU"/>
        </w:rPr>
        <w:t>˂0,01); семейные драмы (потеря мужа или развод), (ОШ</w:t>
      </w:r>
      <w:r w:rsidR="002C2243">
        <w:rPr>
          <w:szCs w:val="28"/>
          <w:lang w:val="ru-RU"/>
        </w:rPr>
        <w:t xml:space="preserve"> – </w:t>
      </w:r>
      <w:r w:rsidRPr="00F32F67">
        <w:rPr>
          <w:szCs w:val="28"/>
          <w:lang w:val="ru-RU"/>
        </w:rPr>
        <w:t>1</w:t>
      </w:r>
      <w:r w:rsidR="002C2243">
        <w:rPr>
          <w:szCs w:val="28"/>
          <w:lang w:val="ru-RU"/>
        </w:rPr>
        <w:t>,</w:t>
      </w:r>
      <w:r w:rsidRPr="00F32F67">
        <w:rPr>
          <w:szCs w:val="28"/>
          <w:lang w:val="ru-RU"/>
        </w:rPr>
        <w:t xml:space="preserve">716, ДИ 1,28-2,30, </w:t>
      </w:r>
      <w:r w:rsidRPr="00F32F67">
        <w:rPr>
          <w:szCs w:val="28"/>
        </w:rPr>
        <w:t>p</w:t>
      </w:r>
      <w:r w:rsidRPr="00F32F67">
        <w:rPr>
          <w:szCs w:val="28"/>
          <w:lang w:val="ru-RU"/>
        </w:rPr>
        <w:t>˂0,01); наличие ожирения (ОШ</w:t>
      </w:r>
      <w:r w:rsidR="002C2243">
        <w:rPr>
          <w:szCs w:val="28"/>
          <w:lang w:val="ru-RU"/>
        </w:rPr>
        <w:t xml:space="preserve"> </w:t>
      </w:r>
      <w:r w:rsidRPr="00F32F67">
        <w:rPr>
          <w:szCs w:val="28"/>
          <w:lang w:val="ru-RU"/>
        </w:rPr>
        <w:t>-</w:t>
      </w:r>
      <w:r w:rsidR="002C2243">
        <w:rPr>
          <w:szCs w:val="28"/>
          <w:lang w:val="ru-RU"/>
        </w:rPr>
        <w:t xml:space="preserve"> </w:t>
      </w:r>
      <w:r w:rsidRPr="00F32F67">
        <w:rPr>
          <w:szCs w:val="28"/>
          <w:lang w:val="ru-RU"/>
        </w:rPr>
        <w:t xml:space="preserve">4,532, ДИ 3,218-6,383, </w:t>
      </w:r>
      <w:r w:rsidRPr="00F32F67">
        <w:rPr>
          <w:szCs w:val="28"/>
        </w:rPr>
        <w:t>p</w:t>
      </w:r>
      <w:r w:rsidRPr="00F32F67">
        <w:rPr>
          <w:szCs w:val="28"/>
          <w:lang w:val="ru-RU"/>
        </w:rPr>
        <w:t>˂0,01); заболевания почек (ОШ</w:t>
      </w:r>
      <w:r w:rsidR="002C2243">
        <w:rPr>
          <w:szCs w:val="28"/>
          <w:lang w:val="ru-RU"/>
        </w:rPr>
        <w:t xml:space="preserve"> </w:t>
      </w:r>
      <w:r w:rsidRPr="00F32F67">
        <w:rPr>
          <w:szCs w:val="28"/>
          <w:lang w:val="ru-RU"/>
        </w:rPr>
        <w:t>-</w:t>
      </w:r>
      <w:r w:rsidR="002C2243">
        <w:rPr>
          <w:szCs w:val="28"/>
          <w:lang w:val="ru-RU"/>
        </w:rPr>
        <w:t xml:space="preserve"> </w:t>
      </w:r>
      <w:r w:rsidRPr="00F32F67">
        <w:rPr>
          <w:szCs w:val="28"/>
          <w:lang w:val="ru-RU"/>
        </w:rPr>
        <w:t xml:space="preserve">1,743, ДИ 1,339-2,268, </w:t>
      </w:r>
      <w:r w:rsidRPr="00F32F67">
        <w:rPr>
          <w:szCs w:val="28"/>
        </w:rPr>
        <w:t>p</w:t>
      </w:r>
      <w:r w:rsidRPr="00F32F67">
        <w:rPr>
          <w:szCs w:val="28"/>
          <w:lang w:val="ru-RU"/>
        </w:rPr>
        <w:t>˂0,01) и сердечно-сосудистой системы (ОШ</w:t>
      </w:r>
      <w:r w:rsidR="002C2243">
        <w:rPr>
          <w:szCs w:val="28"/>
          <w:lang w:val="ru-RU"/>
        </w:rPr>
        <w:t xml:space="preserve"> </w:t>
      </w:r>
      <w:r w:rsidRPr="00F32F67">
        <w:rPr>
          <w:szCs w:val="28"/>
          <w:lang w:val="ru-RU"/>
        </w:rPr>
        <w:t>-</w:t>
      </w:r>
      <w:r w:rsidR="002C2243">
        <w:rPr>
          <w:szCs w:val="28"/>
          <w:lang w:val="ru-RU"/>
        </w:rPr>
        <w:t xml:space="preserve"> </w:t>
      </w:r>
      <w:r w:rsidRPr="00F32F67">
        <w:rPr>
          <w:szCs w:val="28"/>
          <w:lang w:val="ru-RU"/>
        </w:rPr>
        <w:t xml:space="preserve">3,183, ДИ 2,137-4,741, </w:t>
      </w:r>
      <w:r w:rsidRPr="00F32F67">
        <w:rPr>
          <w:szCs w:val="28"/>
        </w:rPr>
        <w:t>p</w:t>
      </w:r>
      <w:r w:rsidRPr="00F32F67">
        <w:rPr>
          <w:szCs w:val="28"/>
          <w:lang w:val="ru-RU"/>
        </w:rPr>
        <w:t>˂0,01); гипертоническая болезнь (ОШ</w:t>
      </w:r>
      <w:r w:rsidR="002C2243">
        <w:rPr>
          <w:szCs w:val="28"/>
          <w:lang w:val="ru-RU"/>
        </w:rPr>
        <w:t xml:space="preserve"> </w:t>
      </w:r>
      <w:r w:rsidRPr="00F32F67">
        <w:rPr>
          <w:szCs w:val="28"/>
          <w:lang w:val="ru-RU"/>
        </w:rPr>
        <w:t>-</w:t>
      </w:r>
      <w:r w:rsidR="002C2243">
        <w:rPr>
          <w:szCs w:val="28"/>
          <w:lang w:val="ru-RU"/>
        </w:rPr>
        <w:t xml:space="preserve"> </w:t>
      </w:r>
      <w:r w:rsidRPr="00F32F67">
        <w:rPr>
          <w:szCs w:val="28"/>
          <w:lang w:val="ru-RU"/>
        </w:rPr>
        <w:t xml:space="preserve">4,626, ДИ 3,626-5,901, </w:t>
      </w:r>
      <w:r w:rsidRPr="00F32F67">
        <w:rPr>
          <w:szCs w:val="28"/>
        </w:rPr>
        <w:t>p</w:t>
      </w:r>
      <w:r w:rsidRPr="00F32F67">
        <w:rPr>
          <w:szCs w:val="28"/>
          <w:lang w:val="ru-RU"/>
        </w:rPr>
        <w:t xml:space="preserve">˂0,01); использование в качестве </w:t>
      </w:r>
      <w:proofErr w:type="spellStart"/>
      <w:r w:rsidRPr="00F32F67">
        <w:rPr>
          <w:szCs w:val="28"/>
          <w:lang w:val="ru-RU"/>
        </w:rPr>
        <w:t>контрацепции</w:t>
      </w:r>
      <w:proofErr w:type="spellEnd"/>
      <w:r w:rsidRPr="00F32F67">
        <w:rPr>
          <w:szCs w:val="28"/>
          <w:lang w:val="ru-RU"/>
        </w:rPr>
        <w:t xml:space="preserve"> ВМС; наличие тяжелой </w:t>
      </w:r>
      <w:proofErr w:type="spellStart"/>
      <w:r w:rsidRPr="00F32F67">
        <w:rPr>
          <w:szCs w:val="28"/>
          <w:lang w:val="ru-RU"/>
        </w:rPr>
        <w:t>преэклампсии</w:t>
      </w:r>
      <w:proofErr w:type="spellEnd"/>
      <w:r w:rsidRPr="00F32F67">
        <w:rPr>
          <w:szCs w:val="28"/>
          <w:lang w:val="ru-RU"/>
        </w:rPr>
        <w:t xml:space="preserve"> и </w:t>
      </w:r>
      <w:proofErr w:type="spellStart"/>
      <w:r w:rsidRPr="00F32F67">
        <w:rPr>
          <w:szCs w:val="28"/>
          <w:lang w:val="ru-RU"/>
        </w:rPr>
        <w:t>эклампсии</w:t>
      </w:r>
      <w:proofErr w:type="spellEnd"/>
      <w:r w:rsidRPr="00F32F67">
        <w:rPr>
          <w:szCs w:val="28"/>
          <w:lang w:val="ru-RU"/>
        </w:rPr>
        <w:t xml:space="preserve"> во время беременности и родах (ОШ - 2,185, ДИ 1,324-3,607,  </w:t>
      </w:r>
      <w:r w:rsidRPr="00F32F67">
        <w:rPr>
          <w:szCs w:val="28"/>
        </w:rPr>
        <w:t>p</w:t>
      </w:r>
      <w:r w:rsidRPr="00F32F67">
        <w:rPr>
          <w:szCs w:val="28"/>
          <w:lang w:val="ru-RU"/>
        </w:rPr>
        <w:t>˂0,01</w:t>
      </w:r>
      <w:r w:rsidR="002C2243">
        <w:rPr>
          <w:caps/>
          <w:szCs w:val="28"/>
          <w:lang w:val="ru-RU"/>
        </w:rPr>
        <w:t>).</w:t>
      </w:r>
    </w:p>
    <w:p w14:paraId="2E8F5FEE" w14:textId="77777777" w:rsidR="002C2243" w:rsidRPr="002C2243" w:rsidRDefault="002C2243" w:rsidP="002C2243">
      <w:pPr>
        <w:keepNext/>
        <w:spacing w:after="0" w:line="240" w:lineRule="auto"/>
        <w:ind w:firstLine="708"/>
        <w:jc w:val="both"/>
        <w:rPr>
          <w:caps/>
          <w:szCs w:val="28"/>
          <w:lang w:val="ru-RU"/>
        </w:rPr>
      </w:pPr>
    </w:p>
    <w:p w14:paraId="532C6473" w14:textId="67D09FC4" w:rsidR="00623CFD" w:rsidRPr="00CC3DC4" w:rsidRDefault="00CC3DC4" w:rsidP="004B2A95">
      <w:pPr>
        <w:pStyle w:val="a9"/>
        <w:spacing w:before="30" w:beforeAutospacing="0" w:after="0" w:afterAutospacing="0" w:line="360" w:lineRule="auto"/>
        <w:ind w:firstLine="708"/>
        <w:jc w:val="both"/>
        <w:textAlignment w:val="baseline"/>
        <w:rPr>
          <w:b/>
          <w:color w:val="222222"/>
          <w:sz w:val="32"/>
          <w:szCs w:val="32"/>
        </w:rPr>
      </w:pPr>
      <w:r w:rsidRPr="00CC3DC4">
        <w:rPr>
          <w:b/>
          <w:color w:val="222222"/>
          <w:sz w:val="32"/>
          <w:szCs w:val="32"/>
        </w:rPr>
        <w:t xml:space="preserve">4.5 </w:t>
      </w:r>
      <w:r w:rsidR="00623CFD" w:rsidRPr="00CC3DC4">
        <w:rPr>
          <w:b/>
          <w:color w:val="222222"/>
          <w:sz w:val="32"/>
          <w:szCs w:val="32"/>
        </w:rPr>
        <w:t xml:space="preserve">Показатели качества </w:t>
      </w:r>
      <w:r>
        <w:rPr>
          <w:b/>
          <w:color w:val="222222"/>
          <w:sz w:val="32"/>
          <w:szCs w:val="32"/>
        </w:rPr>
        <w:t xml:space="preserve">жизни </w:t>
      </w:r>
      <w:r w:rsidR="00623CFD" w:rsidRPr="00CC3DC4">
        <w:rPr>
          <w:b/>
          <w:color w:val="222222"/>
          <w:sz w:val="32"/>
          <w:szCs w:val="32"/>
        </w:rPr>
        <w:t>женщин с р</w:t>
      </w:r>
      <w:r>
        <w:rPr>
          <w:b/>
          <w:color w:val="222222"/>
          <w:sz w:val="32"/>
          <w:szCs w:val="32"/>
        </w:rPr>
        <w:t xml:space="preserve">азличным течением </w:t>
      </w:r>
      <w:proofErr w:type="spellStart"/>
      <w:r>
        <w:rPr>
          <w:b/>
          <w:color w:val="222222"/>
          <w:sz w:val="32"/>
          <w:szCs w:val="32"/>
        </w:rPr>
        <w:t>климактерия</w:t>
      </w:r>
      <w:proofErr w:type="spellEnd"/>
      <w:r w:rsidR="00B73D1C" w:rsidRPr="00CC3DC4">
        <w:rPr>
          <w:b/>
          <w:color w:val="222222"/>
          <w:sz w:val="32"/>
          <w:szCs w:val="32"/>
        </w:rPr>
        <w:t xml:space="preserve"> </w:t>
      </w:r>
      <w:r w:rsidR="00B365AC" w:rsidRPr="00CC3DC4">
        <w:rPr>
          <w:b/>
          <w:color w:val="222222"/>
          <w:sz w:val="32"/>
          <w:szCs w:val="32"/>
        </w:rPr>
        <w:t>в Кыргызской</w:t>
      </w:r>
      <w:r w:rsidR="00B73D1C" w:rsidRPr="00CC3DC4">
        <w:rPr>
          <w:b/>
          <w:color w:val="222222"/>
          <w:sz w:val="32"/>
          <w:szCs w:val="32"/>
        </w:rPr>
        <w:t xml:space="preserve"> Республик</w:t>
      </w:r>
      <w:r>
        <w:rPr>
          <w:b/>
          <w:color w:val="222222"/>
          <w:sz w:val="32"/>
          <w:szCs w:val="32"/>
        </w:rPr>
        <w:t>е</w:t>
      </w:r>
    </w:p>
    <w:p w14:paraId="23166E76" w14:textId="77777777" w:rsidR="00670A47" w:rsidRDefault="00670A47" w:rsidP="008B16AD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eastAsia="TimesNewRomanPSMT" w:cs="Times New Roman"/>
          <w:szCs w:val="28"/>
          <w:lang w:val="ru-RU"/>
        </w:rPr>
      </w:pPr>
    </w:p>
    <w:p w14:paraId="69167FF1" w14:textId="135077FA" w:rsidR="00623CFD" w:rsidRPr="009014AB" w:rsidRDefault="00623CFD" w:rsidP="00670A47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szCs w:val="28"/>
          <w:lang w:val="ru-RU"/>
        </w:rPr>
        <w:t xml:space="preserve">Для исследования качества жизни у женщин в период </w:t>
      </w:r>
      <w:proofErr w:type="spellStart"/>
      <w:r w:rsidRPr="009014AB">
        <w:rPr>
          <w:rFonts w:eastAsia="TimesNewRomanPSMT" w:cs="Times New Roman"/>
          <w:szCs w:val="28"/>
          <w:lang w:val="ru-RU"/>
        </w:rPr>
        <w:t>климактерия</w:t>
      </w:r>
      <w:proofErr w:type="spellEnd"/>
      <w:r w:rsidRPr="009014AB">
        <w:rPr>
          <w:rFonts w:eastAsia="TimesNewRomanPSMT" w:cs="Times New Roman"/>
          <w:szCs w:val="28"/>
          <w:lang w:val="ru-RU"/>
        </w:rPr>
        <w:t xml:space="preserve">, проживающих в Кыргызской Республике использовался опросник </w:t>
      </w:r>
      <w:r w:rsidRPr="009014AB">
        <w:rPr>
          <w:rFonts w:eastAsia="TimesNewRomanPSMT" w:cs="Times New Roman"/>
          <w:szCs w:val="28"/>
        </w:rPr>
        <w:t>MOS</w:t>
      </w:r>
      <w:r w:rsidRPr="009014AB">
        <w:rPr>
          <w:rFonts w:eastAsia="TimesNewRomanPSMT" w:cs="Times New Roman"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</w:rPr>
        <w:t>SF</w:t>
      </w:r>
      <w:r w:rsidRPr="009014AB">
        <w:rPr>
          <w:rFonts w:eastAsia="TimesNewRomanPSMT" w:cs="Times New Roman"/>
          <w:szCs w:val="28"/>
          <w:lang w:val="ru-RU"/>
        </w:rPr>
        <w:t xml:space="preserve">-36 - "золотой стандарт" при изучении качества жизни. </w:t>
      </w:r>
      <w:r w:rsidRPr="009014AB">
        <w:rPr>
          <w:rFonts w:eastAsia="TimesNewRomanPSMT" w:cs="Times New Roman"/>
          <w:szCs w:val="28"/>
        </w:rPr>
        <w:t>SF</w:t>
      </w:r>
      <w:r w:rsidRPr="009014AB">
        <w:rPr>
          <w:rFonts w:eastAsia="TimesNewRomanPSMT" w:cs="Times New Roman"/>
          <w:szCs w:val="28"/>
          <w:lang w:val="ru-RU"/>
        </w:rPr>
        <w:t xml:space="preserve">-36 относится к общим </w:t>
      </w:r>
      <w:proofErr w:type="spellStart"/>
      <w:r w:rsidRPr="009014AB">
        <w:rPr>
          <w:rFonts w:eastAsia="TimesNewRomanPSMT" w:cs="Times New Roman"/>
          <w:szCs w:val="28"/>
          <w:lang w:val="ru-RU"/>
        </w:rPr>
        <w:t>опросникам</w:t>
      </w:r>
      <w:proofErr w:type="spellEnd"/>
      <w:r w:rsidRPr="009014AB">
        <w:rPr>
          <w:rFonts w:eastAsia="TimesNewRomanPSMT" w:cs="Times New Roman"/>
          <w:szCs w:val="28"/>
          <w:lang w:val="ru-RU"/>
        </w:rPr>
        <w:t xml:space="preserve"> оценки качества жизни и может применяться как для оценки </w:t>
      </w:r>
      <w:r w:rsidR="001835E2" w:rsidRPr="009014AB">
        <w:rPr>
          <w:rFonts w:eastAsia="TimesNewRomanPSMT" w:cs="Times New Roman"/>
          <w:szCs w:val="28"/>
          <w:lang w:val="ru-RU"/>
        </w:rPr>
        <w:t>качества жизни</w:t>
      </w:r>
      <w:r w:rsidRPr="009014AB">
        <w:rPr>
          <w:rFonts w:eastAsia="TimesNewRomanPSMT" w:cs="Times New Roman"/>
          <w:szCs w:val="28"/>
          <w:lang w:val="ru-RU"/>
        </w:rPr>
        <w:t xml:space="preserve"> больных, так и здоровых людей. Сбор данных осуществлялся путём анкетирования респондентов прямым опросом после предварительного разъяснения методики заполнения анкеты, целей и задач опроса. Опросник включает 36 вопросов, которые формируют 8 шкал: физическое функционирование (</w:t>
      </w:r>
      <w:r w:rsidRPr="009014AB">
        <w:rPr>
          <w:rFonts w:eastAsia="TimesNewRomanPSMT" w:cs="Times New Roman"/>
          <w:szCs w:val="28"/>
        </w:rPr>
        <w:t>PF</w:t>
      </w:r>
      <w:r w:rsidRPr="009014AB">
        <w:rPr>
          <w:rFonts w:eastAsia="TimesNewRomanPSMT" w:cs="Times New Roman"/>
          <w:szCs w:val="28"/>
          <w:lang w:val="ru-RU"/>
        </w:rPr>
        <w:t>), ролевое физическое функционирование (</w:t>
      </w:r>
      <w:r w:rsidRPr="009014AB">
        <w:rPr>
          <w:rFonts w:eastAsia="TimesNewRomanPSMT" w:cs="Times New Roman"/>
          <w:szCs w:val="28"/>
        </w:rPr>
        <w:t>RP</w:t>
      </w:r>
      <w:r w:rsidRPr="009014AB">
        <w:rPr>
          <w:rFonts w:eastAsia="TimesNewRomanPSMT" w:cs="Times New Roman"/>
          <w:szCs w:val="28"/>
          <w:lang w:val="ru-RU"/>
        </w:rPr>
        <w:t>), боль (</w:t>
      </w:r>
      <w:r w:rsidRPr="009014AB">
        <w:rPr>
          <w:rFonts w:eastAsia="TimesNewRomanPSMT" w:cs="Times New Roman"/>
          <w:szCs w:val="28"/>
        </w:rPr>
        <w:t>BP</w:t>
      </w:r>
      <w:r w:rsidRPr="009014AB">
        <w:rPr>
          <w:rFonts w:eastAsia="TimesNewRomanPSMT" w:cs="Times New Roman"/>
          <w:szCs w:val="28"/>
          <w:lang w:val="ru-RU"/>
        </w:rPr>
        <w:t>), общее здоровье (</w:t>
      </w:r>
      <w:r w:rsidRPr="009014AB">
        <w:rPr>
          <w:rFonts w:eastAsia="TimesNewRomanPSMT" w:cs="Times New Roman"/>
          <w:szCs w:val="28"/>
        </w:rPr>
        <w:t>GH</w:t>
      </w:r>
      <w:r w:rsidRPr="009014AB">
        <w:rPr>
          <w:rFonts w:eastAsia="TimesNewRomanPSMT" w:cs="Times New Roman"/>
          <w:szCs w:val="28"/>
          <w:lang w:val="ru-RU"/>
        </w:rPr>
        <w:t>), жизненная активность (</w:t>
      </w:r>
      <w:r w:rsidRPr="009014AB">
        <w:rPr>
          <w:rFonts w:eastAsia="TimesNewRomanPSMT" w:cs="Times New Roman"/>
          <w:szCs w:val="28"/>
        </w:rPr>
        <w:t>VT</w:t>
      </w:r>
      <w:r w:rsidRPr="009014AB">
        <w:rPr>
          <w:rFonts w:eastAsia="TimesNewRomanPSMT" w:cs="Times New Roman"/>
          <w:szCs w:val="28"/>
          <w:lang w:val="ru-RU"/>
        </w:rPr>
        <w:t>), социальное функционирование (</w:t>
      </w:r>
      <w:r w:rsidRPr="009014AB">
        <w:rPr>
          <w:rFonts w:eastAsia="TimesNewRomanPSMT" w:cs="Times New Roman"/>
          <w:szCs w:val="28"/>
        </w:rPr>
        <w:t>SF</w:t>
      </w:r>
      <w:r w:rsidRPr="009014AB">
        <w:rPr>
          <w:rFonts w:eastAsia="TimesNewRomanPSMT" w:cs="Times New Roman"/>
          <w:szCs w:val="28"/>
          <w:lang w:val="ru-RU"/>
        </w:rPr>
        <w:t>), ролевое эмоциональное функционирование (</w:t>
      </w:r>
      <w:r w:rsidRPr="009014AB">
        <w:rPr>
          <w:rFonts w:eastAsia="TimesNewRomanPSMT" w:cs="Times New Roman"/>
          <w:szCs w:val="28"/>
        </w:rPr>
        <w:t>RE</w:t>
      </w:r>
      <w:r w:rsidRPr="009014AB">
        <w:rPr>
          <w:rFonts w:eastAsia="TimesNewRomanPSMT" w:cs="Times New Roman"/>
          <w:szCs w:val="28"/>
          <w:lang w:val="ru-RU"/>
        </w:rPr>
        <w:t>) и психическое здоровье (</w:t>
      </w:r>
      <w:r w:rsidRPr="009014AB">
        <w:rPr>
          <w:rFonts w:eastAsia="TimesNewRomanPSMT" w:cs="Times New Roman"/>
          <w:szCs w:val="28"/>
        </w:rPr>
        <w:t>MH</w:t>
      </w:r>
      <w:r w:rsidR="00670A47" w:rsidRPr="00236A5E">
        <w:rPr>
          <w:rFonts w:eastAsia="TimesNewRomanPSMT" w:cs="Times New Roman"/>
          <w:szCs w:val="28"/>
          <w:lang w:val="ru-RU"/>
        </w:rPr>
        <w:t>)</w:t>
      </w:r>
      <w:r w:rsidRPr="00236A5E">
        <w:rPr>
          <w:rFonts w:eastAsia="TimesNewRomanPSMT" w:cs="Times New Roman"/>
          <w:szCs w:val="28"/>
          <w:lang w:val="ru-RU"/>
        </w:rPr>
        <w:t xml:space="preserve"> </w:t>
      </w:r>
      <w:r w:rsidR="00670A47" w:rsidRPr="00236A5E">
        <w:rPr>
          <w:rFonts w:eastAsia="TimesNewRomanPSMT" w:cs="Times New Roman"/>
          <w:szCs w:val="28"/>
          <w:lang w:val="ru-RU"/>
        </w:rPr>
        <w:t>[</w:t>
      </w:r>
      <w:r w:rsidR="00236A5E" w:rsidRPr="00236A5E">
        <w:rPr>
          <w:rFonts w:eastAsia="TimesNewRomanPSMT" w:cs="Times New Roman"/>
          <w:szCs w:val="28"/>
          <w:lang w:val="ru-RU"/>
        </w:rPr>
        <w:t>111</w:t>
      </w:r>
      <w:r w:rsidR="00670A47" w:rsidRPr="00236A5E">
        <w:rPr>
          <w:rFonts w:eastAsia="TimesNewRomanPSMT" w:cs="Times New Roman"/>
          <w:szCs w:val="28"/>
          <w:lang w:val="ru-RU"/>
        </w:rPr>
        <w:t>]</w:t>
      </w:r>
      <w:r w:rsidRPr="00236A5E">
        <w:rPr>
          <w:rFonts w:eastAsia="TimesNewRomanPSMT" w:cs="Times New Roman"/>
          <w:szCs w:val="28"/>
          <w:lang w:val="ru-RU"/>
        </w:rPr>
        <w:t xml:space="preserve">. </w:t>
      </w:r>
      <w:r w:rsidRPr="009014AB">
        <w:rPr>
          <w:rFonts w:eastAsia="TimesNewRomanPSMT" w:cs="Times New Roman"/>
          <w:szCs w:val="28"/>
          <w:lang w:val="ru-RU"/>
        </w:rPr>
        <w:t xml:space="preserve">Ответы на вопросы выражаются в баллах от 0 до 100 по каждой шкале.  Большее количество баллов соответствует более высокому качеству жизни. Качество жизни, являясь комплексной характеристикой физического, психического и социального </w:t>
      </w:r>
      <w:r w:rsidRPr="009014AB">
        <w:rPr>
          <w:rFonts w:eastAsia="TimesNewRomanPSMT" w:cs="Times New Roman"/>
          <w:szCs w:val="28"/>
          <w:lang w:val="ru-RU"/>
        </w:rPr>
        <w:lastRenderedPageBreak/>
        <w:t>функционирования человека, основанного на его субъективном в</w:t>
      </w:r>
      <w:r w:rsidR="00B73D1C">
        <w:rPr>
          <w:rFonts w:eastAsia="TimesNewRomanPSMT" w:cs="Times New Roman"/>
          <w:szCs w:val="28"/>
          <w:lang w:val="ru-RU"/>
        </w:rPr>
        <w:t xml:space="preserve">осприятии, всегда </w:t>
      </w:r>
      <w:r w:rsidRPr="009014AB">
        <w:rPr>
          <w:rFonts w:eastAsia="TimesNewRomanPSMT" w:cs="Times New Roman"/>
          <w:szCs w:val="28"/>
          <w:lang w:val="ru-RU"/>
        </w:rPr>
        <w:t>связано со здоровьем</w:t>
      </w:r>
      <w:r w:rsidR="00FA5950">
        <w:rPr>
          <w:rFonts w:eastAsia="TimesNewRomanPSMT" w:cs="Times New Roman"/>
          <w:szCs w:val="28"/>
          <w:lang w:val="ru-RU"/>
        </w:rPr>
        <w:t xml:space="preserve"> [182]</w:t>
      </w:r>
      <w:r w:rsidRPr="009014AB">
        <w:rPr>
          <w:rFonts w:eastAsia="TimesNewRomanPSMT" w:cs="Times New Roman"/>
          <w:szCs w:val="28"/>
          <w:lang w:val="ru-RU"/>
        </w:rPr>
        <w:t>.</w:t>
      </w:r>
    </w:p>
    <w:p w14:paraId="1F373D89" w14:textId="74F34A40" w:rsidR="00623CFD" w:rsidRPr="009014AB" w:rsidRDefault="00670A47" w:rsidP="00670A47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>
        <w:rPr>
          <w:rFonts w:eastAsia="TimesNewRomanPSMT" w:cs="Times New Roman"/>
          <w:szCs w:val="28"/>
          <w:lang w:val="ru-RU"/>
        </w:rPr>
        <w:t>О</w:t>
      </w:r>
      <w:r w:rsidR="00B73D1C">
        <w:rPr>
          <w:rFonts w:eastAsia="TimesNewRomanPSMT" w:cs="Times New Roman"/>
          <w:szCs w:val="28"/>
          <w:lang w:val="ru-RU"/>
        </w:rPr>
        <w:t xml:space="preserve">бследовано 1465 </w:t>
      </w:r>
      <w:r w:rsidR="00623CFD" w:rsidRPr="009014AB">
        <w:rPr>
          <w:rFonts w:eastAsia="TimesNewRomanPSMT" w:cs="Times New Roman"/>
          <w:szCs w:val="28"/>
          <w:lang w:val="ru-RU"/>
        </w:rPr>
        <w:t>женщин. Климактерический синдром диагностирован у 988</w:t>
      </w:r>
      <w:r>
        <w:rPr>
          <w:rFonts w:eastAsia="TimesNewRomanPSMT" w:cs="Times New Roman"/>
          <w:szCs w:val="28"/>
          <w:lang w:val="ru-RU"/>
        </w:rPr>
        <w:t xml:space="preserve"> </w:t>
      </w:r>
      <w:r w:rsidR="00623CFD" w:rsidRPr="009014AB">
        <w:rPr>
          <w:rFonts w:eastAsia="TimesNewRomanPSMT" w:cs="Times New Roman"/>
          <w:szCs w:val="28"/>
          <w:lang w:val="ru-RU"/>
        </w:rPr>
        <w:t>(67</w:t>
      </w:r>
      <w:r w:rsidR="00B365AC">
        <w:rPr>
          <w:rFonts w:eastAsia="TimesNewRomanPSMT" w:cs="Times New Roman"/>
          <w:szCs w:val="28"/>
          <w:lang w:val="ru-RU"/>
        </w:rPr>
        <w:t>,</w:t>
      </w:r>
      <w:r w:rsidR="00623CFD" w:rsidRPr="009014AB">
        <w:rPr>
          <w:rFonts w:eastAsia="TimesNewRomanPSMT" w:cs="Times New Roman"/>
          <w:szCs w:val="28"/>
          <w:lang w:val="ru-RU"/>
        </w:rPr>
        <w:t>4%) женщин, у 477</w:t>
      </w:r>
      <w:r>
        <w:rPr>
          <w:rFonts w:eastAsia="TimesNewRomanPSMT" w:cs="Times New Roman"/>
          <w:szCs w:val="28"/>
          <w:lang w:val="ru-RU"/>
        </w:rPr>
        <w:t xml:space="preserve"> </w:t>
      </w:r>
      <w:r w:rsidR="00623CFD" w:rsidRPr="009014AB">
        <w:rPr>
          <w:rFonts w:eastAsia="TimesNewRomanPSMT" w:cs="Times New Roman"/>
          <w:szCs w:val="28"/>
          <w:lang w:val="ru-RU"/>
        </w:rPr>
        <w:t>(32</w:t>
      </w:r>
      <w:r w:rsidR="00B365AC">
        <w:rPr>
          <w:rFonts w:eastAsia="TimesNewRomanPSMT" w:cs="Times New Roman"/>
          <w:szCs w:val="28"/>
          <w:lang w:val="ru-RU"/>
        </w:rPr>
        <w:t>,</w:t>
      </w:r>
      <w:r w:rsidR="00623CFD" w:rsidRPr="009014AB">
        <w:rPr>
          <w:rFonts w:eastAsia="TimesNewRomanPSMT" w:cs="Times New Roman"/>
          <w:szCs w:val="28"/>
          <w:lang w:val="ru-RU"/>
        </w:rPr>
        <w:t>6%) обследованных зарегистрировано физиологическое течение климактерическо</w:t>
      </w:r>
      <w:r w:rsidR="00B73D1C">
        <w:rPr>
          <w:rFonts w:eastAsia="TimesNewRomanPSMT" w:cs="Times New Roman"/>
          <w:szCs w:val="28"/>
          <w:lang w:val="ru-RU"/>
        </w:rPr>
        <w:t>го периода. С целью определения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 клинической формы </w:t>
      </w:r>
      <w:r w:rsidRPr="009014AB">
        <w:rPr>
          <w:rFonts w:eastAsia="TimesNewRomanPSMT" w:cs="Times New Roman"/>
          <w:szCs w:val="28"/>
          <w:lang w:val="ru-RU"/>
        </w:rPr>
        <w:t>климактерическо</w:t>
      </w:r>
      <w:r>
        <w:rPr>
          <w:rFonts w:eastAsia="TimesNewRomanPSMT" w:cs="Times New Roman"/>
          <w:szCs w:val="28"/>
          <w:lang w:val="ru-RU"/>
        </w:rPr>
        <w:t>го периода</w:t>
      </w:r>
      <w:r w:rsidRPr="009014AB">
        <w:rPr>
          <w:rFonts w:eastAsia="TimesNewRomanPSMT" w:cs="Times New Roman"/>
          <w:szCs w:val="28"/>
          <w:lang w:val="ru-RU"/>
        </w:rPr>
        <w:t xml:space="preserve"> 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и тяжести его течения, использован метод расчёта </w:t>
      </w:r>
      <w:proofErr w:type="spellStart"/>
      <w:r w:rsidR="00623CFD" w:rsidRPr="009014AB">
        <w:rPr>
          <w:rFonts w:eastAsia="TimesNewRomanPSMT" w:cs="Times New Roman"/>
          <w:szCs w:val="28"/>
          <w:lang w:val="ru-RU"/>
        </w:rPr>
        <w:t>менопаузального</w:t>
      </w:r>
      <w:proofErr w:type="spellEnd"/>
      <w:r w:rsidR="00623CFD" w:rsidRPr="009014AB">
        <w:rPr>
          <w:rFonts w:eastAsia="TimesNewRomanPSMT" w:cs="Times New Roman"/>
          <w:szCs w:val="28"/>
          <w:lang w:val="ru-RU"/>
        </w:rPr>
        <w:t xml:space="preserve"> индекса, предложенный </w:t>
      </w:r>
      <w:proofErr w:type="spellStart"/>
      <w:r w:rsidR="00623CFD" w:rsidRPr="009014AB">
        <w:rPr>
          <w:rFonts w:eastAsia="TimesNewRomanPSMT" w:cs="Times New Roman"/>
          <w:szCs w:val="28"/>
          <w:lang w:val="ru-RU"/>
        </w:rPr>
        <w:t>К</w:t>
      </w:r>
      <w:r w:rsidR="002C2243">
        <w:rPr>
          <w:rFonts w:eastAsia="TimesNewRomanPSMT" w:cs="Times New Roman"/>
          <w:szCs w:val="28"/>
          <w:lang w:val="ru-RU"/>
        </w:rPr>
        <w:t>упперманом</w:t>
      </w:r>
      <w:proofErr w:type="spellEnd"/>
      <w:r w:rsidR="00623CFD" w:rsidRPr="009014AB">
        <w:rPr>
          <w:rFonts w:eastAsia="TimesNewRomanPSMT" w:cs="Times New Roman"/>
          <w:szCs w:val="28"/>
          <w:lang w:val="ru-RU"/>
        </w:rPr>
        <w:t xml:space="preserve"> </w:t>
      </w:r>
      <w:r w:rsidR="00C47D9F">
        <w:rPr>
          <w:rFonts w:eastAsia="TimesNewRomanPSMT" w:cs="Times New Roman"/>
          <w:szCs w:val="28"/>
          <w:lang w:val="ru-RU"/>
        </w:rPr>
        <w:t xml:space="preserve">и др. 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в модификации Е.В. Уваровой.  </w:t>
      </w:r>
      <w:proofErr w:type="spellStart"/>
      <w:r w:rsidR="00623CFD" w:rsidRPr="009014AB">
        <w:rPr>
          <w:rFonts w:eastAsia="TimesNewRomanPSMT" w:cs="Times New Roman"/>
          <w:szCs w:val="28"/>
          <w:lang w:val="ru-RU"/>
        </w:rPr>
        <w:t>Менопаузальный</w:t>
      </w:r>
      <w:proofErr w:type="spellEnd"/>
      <w:r w:rsidR="00623CFD" w:rsidRPr="009014AB">
        <w:rPr>
          <w:rFonts w:eastAsia="TimesNewRomanPSMT" w:cs="Times New Roman"/>
          <w:szCs w:val="28"/>
          <w:lang w:val="ru-RU"/>
        </w:rPr>
        <w:t xml:space="preserve"> индекс в пределах 12-34 баллов выявлен у 432 обследованных, что соответствовало градации </w:t>
      </w:r>
      <w:r>
        <w:rPr>
          <w:rFonts w:eastAsia="TimesNewRomanPSMT" w:cs="Times New Roman"/>
          <w:szCs w:val="28"/>
          <w:lang w:val="ru-RU"/>
        </w:rPr>
        <w:t xml:space="preserve">- </w:t>
      </w:r>
      <w:r w:rsidR="00623CFD" w:rsidRPr="009014AB">
        <w:rPr>
          <w:rFonts w:eastAsia="TimesNewRomanPSMT" w:cs="Times New Roman"/>
          <w:szCs w:val="28"/>
          <w:lang w:val="ru-RU"/>
        </w:rPr>
        <w:t>легкое течение, у 347 пациенто</w:t>
      </w:r>
      <w:r>
        <w:rPr>
          <w:rFonts w:eastAsia="TimesNewRomanPSMT" w:cs="Times New Roman"/>
          <w:szCs w:val="28"/>
          <w:lang w:val="ru-RU"/>
        </w:rPr>
        <w:t>в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 ММИ был в интервале 35-58, они отнесены к группе с</w:t>
      </w:r>
      <w:r w:rsidR="002C2243">
        <w:rPr>
          <w:rFonts w:eastAsia="TimesNewRomanPSMT" w:cs="Times New Roman"/>
          <w:szCs w:val="28"/>
          <w:lang w:val="ru-RU"/>
        </w:rPr>
        <w:t>о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 </w:t>
      </w:r>
      <w:proofErr w:type="spellStart"/>
      <w:r w:rsidR="00623CFD" w:rsidRPr="009014AB">
        <w:rPr>
          <w:rFonts w:eastAsia="TimesNewRomanPSMT" w:cs="Times New Roman"/>
          <w:szCs w:val="28"/>
          <w:lang w:val="ru-RU"/>
        </w:rPr>
        <w:t>с</w:t>
      </w:r>
      <w:r w:rsidR="00B73D1C">
        <w:rPr>
          <w:rFonts w:eastAsia="TimesNewRomanPSMT" w:cs="Times New Roman"/>
          <w:szCs w:val="28"/>
          <w:lang w:val="ru-RU"/>
        </w:rPr>
        <w:t>реднетяжёлым</w:t>
      </w:r>
      <w:proofErr w:type="spellEnd"/>
      <w:r w:rsidR="00B73D1C">
        <w:rPr>
          <w:rFonts w:eastAsia="TimesNewRomanPSMT" w:cs="Times New Roman"/>
          <w:szCs w:val="28"/>
          <w:lang w:val="ru-RU"/>
        </w:rPr>
        <w:t xml:space="preserve"> течением и ММИ</w:t>
      </w:r>
      <w:r>
        <w:rPr>
          <w:rFonts w:eastAsia="TimesNewRomanPSMT" w:cs="Times New Roman"/>
          <w:szCs w:val="28"/>
          <w:lang w:val="ru-RU"/>
        </w:rPr>
        <w:t xml:space="preserve"> более 58 баллов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 зарегистрирован у 209 женщин с тяжёлыми проявлениями </w:t>
      </w:r>
      <w:r w:rsidRPr="009014AB">
        <w:rPr>
          <w:rFonts w:eastAsia="TimesNewRomanPSMT" w:cs="Times New Roman"/>
          <w:szCs w:val="28"/>
          <w:lang w:val="ru-RU"/>
        </w:rPr>
        <w:t>климактерическо</w:t>
      </w:r>
      <w:r>
        <w:rPr>
          <w:rFonts w:eastAsia="TimesNewRomanPSMT" w:cs="Times New Roman"/>
          <w:szCs w:val="28"/>
          <w:lang w:val="ru-RU"/>
        </w:rPr>
        <w:t>го периода</w:t>
      </w:r>
      <w:r w:rsidR="00FA5950">
        <w:rPr>
          <w:rFonts w:eastAsia="TimesNewRomanPSMT" w:cs="Times New Roman"/>
          <w:szCs w:val="28"/>
          <w:lang w:val="ru-RU"/>
        </w:rPr>
        <w:t xml:space="preserve"> [</w:t>
      </w:r>
      <w:r w:rsidR="0084092B">
        <w:rPr>
          <w:rFonts w:eastAsia="TimesNewRomanPSMT" w:cs="Times New Roman"/>
          <w:szCs w:val="28"/>
          <w:lang w:val="ru-RU"/>
        </w:rPr>
        <w:t xml:space="preserve">178, </w:t>
      </w:r>
      <w:r w:rsidR="00FA5950">
        <w:rPr>
          <w:rFonts w:eastAsia="TimesNewRomanPSMT" w:cs="Times New Roman"/>
          <w:szCs w:val="28"/>
          <w:lang w:val="ru-RU"/>
        </w:rPr>
        <w:t>180, 182]</w:t>
      </w:r>
      <w:r w:rsidR="00623CFD" w:rsidRPr="009014AB">
        <w:rPr>
          <w:rFonts w:eastAsia="TimesNewRomanPSMT" w:cs="Times New Roman"/>
          <w:szCs w:val="28"/>
          <w:lang w:val="ru-RU"/>
        </w:rPr>
        <w:t>.</w:t>
      </w:r>
    </w:p>
    <w:p w14:paraId="3230181D" w14:textId="4C3E9A9A" w:rsidR="00623CFD" w:rsidRPr="00001DA7" w:rsidRDefault="00623CFD" w:rsidP="00001DA7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szCs w:val="28"/>
          <w:lang w:val="ru-RU"/>
        </w:rPr>
        <w:t>Базовые исследования качества жизни у женщин с физиологическим течен</w:t>
      </w:r>
      <w:r w:rsidR="00B73D1C">
        <w:rPr>
          <w:rFonts w:eastAsia="TimesNewRomanPSMT" w:cs="Times New Roman"/>
          <w:szCs w:val="28"/>
          <w:lang w:val="ru-RU"/>
        </w:rPr>
        <w:t xml:space="preserve">ием климактерического периода, </w:t>
      </w:r>
      <w:r w:rsidRPr="009014AB">
        <w:rPr>
          <w:rFonts w:eastAsia="TimesNewRomanPSMT" w:cs="Times New Roman"/>
          <w:szCs w:val="28"/>
          <w:lang w:val="ru-RU"/>
        </w:rPr>
        <w:t xml:space="preserve">проживающими в </w:t>
      </w:r>
      <w:r w:rsidR="009A4A93" w:rsidRPr="009014AB">
        <w:rPr>
          <w:rFonts w:eastAsia="TimesNewRomanPSMT" w:cs="Times New Roman"/>
          <w:szCs w:val="28"/>
          <w:lang w:val="ru-RU"/>
        </w:rPr>
        <w:t>Кыргызской Республике</w:t>
      </w:r>
      <w:r w:rsidRPr="009014AB">
        <w:rPr>
          <w:rFonts w:eastAsia="TimesNewRomanPSMT" w:cs="Times New Roman"/>
          <w:szCs w:val="28"/>
          <w:lang w:val="ru-RU"/>
        </w:rPr>
        <w:t xml:space="preserve"> по данным </w:t>
      </w:r>
      <w:proofErr w:type="spellStart"/>
      <w:r w:rsidRPr="009014AB">
        <w:rPr>
          <w:rFonts w:eastAsia="TimesNewRomanPSMT" w:cs="Times New Roman"/>
          <w:szCs w:val="28"/>
          <w:lang w:val="ru-RU"/>
        </w:rPr>
        <w:t>опросника</w:t>
      </w:r>
      <w:proofErr w:type="spellEnd"/>
      <w:r w:rsidRPr="009014AB">
        <w:rPr>
          <w:rFonts w:eastAsia="TimesNewRomanPSMT" w:cs="Times New Roman"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</w:rPr>
        <w:t>SF</w:t>
      </w:r>
      <w:r w:rsidRPr="009014AB">
        <w:rPr>
          <w:rFonts w:eastAsia="TimesNewRomanPSMT" w:cs="Times New Roman"/>
          <w:szCs w:val="28"/>
          <w:lang w:val="ru-RU"/>
        </w:rPr>
        <w:t xml:space="preserve">-36, показали, </w:t>
      </w:r>
      <w:r w:rsidR="00B365AC" w:rsidRPr="009014AB">
        <w:rPr>
          <w:rFonts w:eastAsia="TimesNewRomanPSMT" w:cs="Times New Roman"/>
          <w:szCs w:val="28"/>
          <w:lang w:val="ru-RU"/>
        </w:rPr>
        <w:t>что наиболее</w:t>
      </w:r>
      <w:r w:rsidRPr="009014AB">
        <w:rPr>
          <w:rFonts w:eastAsia="TimesNewRomanPSMT" w:cs="Times New Roman"/>
          <w:szCs w:val="28"/>
          <w:lang w:val="ru-RU"/>
        </w:rPr>
        <w:t xml:space="preserve"> высокие баллы были в </w:t>
      </w:r>
      <w:r w:rsidR="00B365AC" w:rsidRPr="009014AB">
        <w:rPr>
          <w:rFonts w:eastAsia="TimesNewRomanPSMT" w:cs="Times New Roman"/>
          <w:szCs w:val="28"/>
          <w:lang w:val="ru-RU"/>
        </w:rPr>
        <w:t>категории ролевое</w:t>
      </w:r>
      <w:r w:rsidRPr="009014AB">
        <w:rPr>
          <w:rFonts w:eastAsia="TimesNewRomanPSMT" w:cs="Times New Roman"/>
          <w:szCs w:val="28"/>
          <w:lang w:val="ru-RU"/>
        </w:rPr>
        <w:t xml:space="preserve"> физическое </w:t>
      </w:r>
      <w:r w:rsidR="00B365AC" w:rsidRPr="009014AB">
        <w:rPr>
          <w:rFonts w:eastAsia="TimesNewRomanPSMT" w:cs="Times New Roman"/>
          <w:szCs w:val="28"/>
          <w:lang w:val="ru-RU"/>
        </w:rPr>
        <w:t>функционирование (</w:t>
      </w:r>
      <w:r w:rsidR="00B365AC" w:rsidRPr="009014AB">
        <w:rPr>
          <w:rFonts w:eastAsia="TimesNewRomanPSMT" w:cs="Times New Roman"/>
          <w:szCs w:val="28"/>
        </w:rPr>
        <w:t>RP</w:t>
      </w:r>
      <w:r w:rsidR="00B365AC" w:rsidRPr="009014AB">
        <w:rPr>
          <w:rFonts w:eastAsia="TimesNewRomanPSMT" w:cs="Times New Roman"/>
          <w:szCs w:val="28"/>
          <w:lang w:val="ru-RU"/>
        </w:rPr>
        <w:t>) и</w:t>
      </w:r>
      <w:r w:rsidRPr="009014AB">
        <w:rPr>
          <w:rFonts w:eastAsia="TimesNewRomanPSMT" w:cs="Times New Roman"/>
          <w:szCs w:val="28"/>
          <w:lang w:val="ru-RU"/>
        </w:rPr>
        <w:t xml:space="preserve"> ролевое эмоциональное функционирование, низший балл - в опции социальное функционирование (</w:t>
      </w:r>
      <w:r w:rsidRPr="009014AB">
        <w:rPr>
          <w:rFonts w:eastAsia="TimesNewRomanPSMT" w:cs="Times New Roman"/>
          <w:szCs w:val="28"/>
        </w:rPr>
        <w:t>SF</w:t>
      </w:r>
      <w:r w:rsidR="00001DA7">
        <w:rPr>
          <w:rFonts w:eastAsia="TimesNewRomanPSMT" w:cs="Times New Roman"/>
          <w:szCs w:val="28"/>
          <w:lang w:val="ru-RU"/>
        </w:rPr>
        <w:t>)</w:t>
      </w:r>
      <w:r w:rsidR="00FA5950">
        <w:rPr>
          <w:rFonts w:eastAsia="TimesNewRomanPSMT" w:cs="Times New Roman"/>
          <w:szCs w:val="28"/>
          <w:lang w:val="ru-RU"/>
        </w:rPr>
        <w:t xml:space="preserve"> [180]</w:t>
      </w:r>
      <w:r w:rsidR="00001DA7">
        <w:rPr>
          <w:rFonts w:eastAsia="TimesNewRomanPSMT" w:cs="Times New Roman"/>
          <w:szCs w:val="28"/>
          <w:lang w:val="ru-RU"/>
        </w:rPr>
        <w:t xml:space="preserve">. </w:t>
      </w:r>
    </w:p>
    <w:p w14:paraId="7F7612BD" w14:textId="65015A44" w:rsidR="00670A47" w:rsidRPr="00001DA7" w:rsidRDefault="00B365AC" w:rsidP="00001DA7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color w:val="FF0000"/>
          <w:szCs w:val="28"/>
          <w:lang w:val="ru-RU"/>
        </w:rPr>
      </w:pPr>
      <w:r w:rsidRPr="009014AB">
        <w:rPr>
          <w:rFonts w:eastAsia="TimesNewRomanPSMT" w:cs="Times New Roman"/>
          <w:b/>
          <w:color w:val="000000" w:themeColor="text1"/>
          <w:szCs w:val="28"/>
          <w:lang w:val="ru-RU"/>
        </w:rPr>
        <w:t>Общая</w:t>
      </w:r>
      <w:r w:rsidR="00623CFD" w:rsidRPr="009014AB">
        <w:rPr>
          <w:rFonts w:eastAsia="TimesNewRomanPSMT" w:cs="Times New Roman"/>
          <w:b/>
          <w:color w:val="000000" w:themeColor="text1"/>
          <w:szCs w:val="28"/>
          <w:lang w:val="ru-RU"/>
        </w:rPr>
        <w:t xml:space="preserve"> характеристика показателей качества жизни женщин</w:t>
      </w:r>
      <w:r w:rsidR="00001DA7" w:rsidRPr="009014AB">
        <w:rPr>
          <w:rFonts w:eastAsia="TimesNewRomanPSMT" w:cs="Times New Roman"/>
          <w:b/>
          <w:color w:val="000000" w:themeColor="text1"/>
          <w:szCs w:val="28"/>
          <w:lang w:val="ru-RU"/>
        </w:rPr>
        <w:t xml:space="preserve"> Кыргызской Республик</w:t>
      </w:r>
      <w:r w:rsidR="002E0AFC">
        <w:rPr>
          <w:rFonts w:eastAsia="TimesNewRomanPSMT" w:cs="Times New Roman"/>
          <w:b/>
          <w:color w:val="000000" w:themeColor="text1"/>
          <w:szCs w:val="28"/>
          <w:lang w:val="ru-RU"/>
        </w:rPr>
        <w:t xml:space="preserve">и </w:t>
      </w:r>
      <w:r w:rsidR="00001DA7">
        <w:rPr>
          <w:rFonts w:eastAsia="TimesNewRomanPSMT" w:cs="Times New Roman"/>
          <w:b/>
          <w:color w:val="000000" w:themeColor="text1"/>
          <w:szCs w:val="28"/>
          <w:lang w:val="ru-RU"/>
        </w:rPr>
        <w:t xml:space="preserve">в период </w:t>
      </w:r>
      <w:proofErr w:type="spellStart"/>
      <w:r w:rsidR="00001DA7">
        <w:rPr>
          <w:rFonts w:eastAsia="TimesNewRomanPSMT" w:cs="Times New Roman"/>
          <w:b/>
          <w:color w:val="000000" w:themeColor="text1"/>
          <w:szCs w:val="28"/>
          <w:lang w:val="ru-RU"/>
        </w:rPr>
        <w:t>климактерия</w:t>
      </w:r>
      <w:proofErr w:type="spellEnd"/>
      <w:r w:rsidR="00105C1C">
        <w:rPr>
          <w:rFonts w:eastAsia="TimesNewRomanPSMT" w:cs="Times New Roman"/>
          <w:b/>
          <w:color w:val="000000" w:themeColor="text1"/>
          <w:szCs w:val="28"/>
          <w:lang w:val="ru-RU"/>
        </w:rPr>
        <w:t>.</w:t>
      </w:r>
      <w:r w:rsidR="00623CFD" w:rsidRPr="009014AB">
        <w:rPr>
          <w:rFonts w:eastAsia="TimesNewRomanPSMT" w:cs="Times New Roman"/>
          <w:b/>
          <w:color w:val="000000" w:themeColor="text1"/>
          <w:szCs w:val="28"/>
          <w:lang w:val="ru-RU"/>
        </w:rPr>
        <w:t xml:space="preserve"> </w:t>
      </w:r>
    </w:p>
    <w:p w14:paraId="2DE1A752" w14:textId="2775AEEF" w:rsidR="00C47D9F" w:rsidRDefault="00623CFD" w:rsidP="00670A47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b/>
          <w:i/>
          <w:szCs w:val="28"/>
          <w:lang w:val="ru-RU"/>
        </w:rPr>
        <w:t xml:space="preserve">Показатели качества жизни у женщин с физиологическим течением </w:t>
      </w:r>
      <w:proofErr w:type="spellStart"/>
      <w:r w:rsidRPr="009014AB">
        <w:rPr>
          <w:rFonts w:eastAsia="TimesNewRomanPSMT" w:cs="Times New Roman"/>
          <w:b/>
          <w:i/>
          <w:szCs w:val="28"/>
          <w:lang w:val="ru-RU"/>
        </w:rPr>
        <w:t>климактерия</w:t>
      </w:r>
      <w:proofErr w:type="spellEnd"/>
      <w:r w:rsidRPr="009014AB">
        <w:rPr>
          <w:rFonts w:eastAsia="TimesNewRomanPSMT" w:cs="Times New Roman"/>
          <w:b/>
          <w:i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  <w:lang w:val="ru-RU"/>
        </w:rPr>
        <w:t xml:space="preserve">по 8 шкалам </w:t>
      </w:r>
      <w:proofErr w:type="spellStart"/>
      <w:r w:rsidRPr="009014AB">
        <w:rPr>
          <w:rFonts w:eastAsia="TimesNewRomanPSMT" w:cs="Times New Roman"/>
          <w:szCs w:val="28"/>
          <w:lang w:val="ru-RU"/>
        </w:rPr>
        <w:t>опросника</w:t>
      </w:r>
      <w:proofErr w:type="spellEnd"/>
      <w:r w:rsidRPr="009014AB">
        <w:rPr>
          <w:rFonts w:eastAsia="TimesNewRomanPSMT" w:cs="Times New Roman"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</w:rPr>
        <w:t>SF</w:t>
      </w:r>
      <w:r w:rsidRPr="009014AB">
        <w:rPr>
          <w:rFonts w:eastAsia="TimesNewRomanPSMT" w:cs="Times New Roman"/>
          <w:szCs w:val="28"/>
          <w:lang w:val="ru-RU"/>
        </w:rPr>
        <w:t xml:space="preserve">-36 варьировали в широких пределах от 46 </w:t>
      </w:r>
      <w:r w:rsidR="00CA5921" w:rsidRPr="009014AB">
        <w:rPr>
          <w:rFonts w:eastAsia="TimesNewRomanPSMT" w:cs="Times New Roman"/>
          <w:szCs w:val="28"/>
          <w:lang w:val="ru-RU"/>
        </w:rPr>
        <w:t xml:space="preserve">баллов </w:t>
      </w:r>
      <w:r w:rsidRPr="009014AB">
        <w:rPr>
          <w:rFonts w:eastAsia="TimesNewRomanPSMT" w:cs="Times New Roman"/>
          <w:szCs w:val="28"/>
          <w:lang w:val="ru-RU"/>
        </w:rPr>
        <w:t>по шкале социального функционирования (</w:t>
      </w:r>
      <w:r w:rsidRPr="009014AB">
        <w:rPr>
          <w:rFonts w:eastAsia="TimesNewRomanPSMT" w:cs="Times New Roman"/>
          <w:szCs w:val="28"/>
        </w:rPr>
        <w:t>SF</w:t>
      </w:r>
      <w:r w:rsidR="00B73D1C">
        <w:rPr>
          <w:rFonts w:eastAsia="TimesNewRomanPSMT" w:cs="Times New Roman"/>
          <w:szCs w:val="28"/>
          <w:lang w:val="ru-RU"/>
        </w:rPr>
        <w:t>) до 100</w:t>
      </w:r>
      <w:r w:rsidRPr="009014AB">
        <w:rPr>
          <w:rFonts w:eastAsia="TimesNewRomanPSMT" w:cs="Times New Roman"/>
          <w:szCs w:val="28"/>
          <w:lang w:val="ru-RU"/>
        </w:rPr>
        <w:t xml:space="preserve"> баллов по шкалам физического (</w:t>
      </w:r>
      <w:r w:rsidRPr="009014AB">
        <w:rPr>
          <w:rFonts w:eastAsia="TimesNewRomanPSMT" w:cs="Times New Roman"/>
          <w:szCs w:val="28"/>
        </w:rPr>
        <w:t>PF</w:t>
      </w:r>
      <w:r w:rsidRPr="009014AB">
        <w:rPr>
          <w:rFonts w:eastAsia="TimesNewRomanPSMT" w:cs="Times New Roman"/>
          <w:szCs w:val="28"/>
          <w:lang w:val="ru-RU"/>
        </w:rPr>
        <w:t>) и ролевого эмоционального функционирования (</w:t>
      </w:r>
      <w:r w:rsidRPr="009014AB">
        <w:rPr>
          <w:rFonts w:eastAsia="TimesNewRomanPSMT" w:cs="Times New Roman"/>
          <w:szCs w:val="28"/>
        </w:rPr>
        <w:t>RE</w:t>
      </w:r>
      <w:r w:rsidRPr="009014AB">
        <w:rPr>
          <w:rFonts w:eastAsia="TimesNewRomanPSMT" w:cs="Times New Roman"/>
          <w:szCs w:val="28"/>
          <w:lang w:val="ru-RU"/>
        </w:rPr>
        <w:t>), (рис</w:t>
      </w:r>
      <w:r w:rsidR="00CA5921" w:rsidRPr="009014AB">
        <w:rPr>
          <w:rFonts w:eastAsia="TimesNewRomanPSMT" w:cs="Times New Roman"/>
          <w:szCs w:val="28"/>
          <w:lang w:val="ru-RU"/>
        </w:rPr>
        <w:t>унок</w:t>
      </w:r>
      <w:r w:rsidRPr="009014AB">
        <w:rPr>
          <w:rFonts w:eastAsia="TimesNewRomanPSMT" w:cs="Times New Roman"/>
          <w:szCs w:val="28"/>
          <w:lang w:val="ru-RU"/>
        </w:rPr>
        <w:t xml:space="preserve"> </w:t>
      </w:r>
      <w:r w:rsidR="0004555A">
        <w:rPr>
          <w:rFonts w:eastAsia="TimesNewRomanPSMT" w:cs="Times New Roman"/>
          <w:szCs w:val="28"/>
          <w:lang w:val="ru-RU"/>
        </w:rPr>
        <w:t>4.5</w:t>
      </w:r>
      <w:r w:rsidR="007E73E8">
        <w:rPr>
          <w:rFonts w:eastAsia="TimesNewRomanPSMT" w:cs="Times New Roman"/>
          <w:szCs w:val="28"/>
          <w:lang w:val="ru-RU"/>
        </w:rPr>
        <w:t>.</w:t>
      </w:r>
      <w:r w:rsidRPr="009014AB">
        <w:rPr>
          <w:rFonts w:eastAsia="TimesNewRomanPSMT" w:cs="Times New Roman"/>
          <w:szCs w:val="28"/>
          <w:lang w:val="ru-RU"/>
        </w:rPr>
        <w:t>1)</w:t>
      </w:r>
      <w:r w:rsidR="00FA5950">
        <w:rPr>
          <w:rFonts w:eastAsia="TimesNewRomanPSMT" w:cs="Times New Roman"/>
          <w:szCs w:val="28"/>
          <w:lang w:val="ru-RU"/>
        </w:rPr>
        <w:t xml:space="preserve"> [181]</w:t>
      </w:r>
      <w:r w:rsidRPr="009014AB">
        <w:rPr>
          <w:rFonts w:eastAsia="TimesNewRomanPSMT" w:cs="Times New Roman"/>
          <w:szCs w:val="28"/>
          <w:lang w:val="ru-RU"/>
        </w:rPr>
        <w:t>.</w:t>
      </w:r>
    </w:p>
    <w:p w14:paraId="4B19A666" w14:textId="63D92036" w:rsidR="00623CFD" w:rsidRPr="009014AB" w:rsidRDefault="00C47D9F" w:rsidP="00670A47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b/>
          <w:i/>
          <w:szCs w:val="28"/>
          <w:lang w:val="ru-RU"/>
        </w:rPr>
      </w:pPr>
      <w:r w:rsidRPr="009014AB">
        <w:rPr>
          <w:rFonts w:eastAsia="TimesNewRomanPSMT" w:cs="Times New Roman"/>
          <w:i/>
          <w:szCs w:val="28"/>
          <w:lang w:val="ru-RU"/>
        </w:rPr>
        <w:t>Общее здоровье (</w:t>
      </w:r>
      <w:r w:rsidRPr="009014AB">
        <w:rPr>
          <w:rFonts w:eastAsia="TimesNewRomanPSMT" w:cs="Times New Roman"/>
          <w:i/>
          <w:szCs w:val="28"/>
        </w:rPr>
        <w:t>GH</w:t>
      </w:r>
      <w:r w:rsidRPr="009014AB">
        <w:rPr>
          <w:rFonts w:eastAsia="TimesNewRomanPSMT" w:cs="Times New Roman"/>
          <w:i/>
          <w:szCs w:val="28"/>
          <w:lang w:val="ru-RU"/>
        </w:rPr>
        <w:t>).</w:t>
      </w:r>
      <w:r w:rsidRPr="009014AB">
        <w:rPr>
          <w:rFonts w:eastAsia="TimesNewRomanPSMT" w:cs="Times New Roman"/>
          <w:szCs w:val="28"/>
          <w:lang w:val="ru-RU"/>
        </w:rPr>
        <w:t xml:space="preserve"> Рассматривая показатели в каждом домене, составляющем шкалу качества жизни, важно отметить, что даже у в группе женщин с физиологическим течением </w:t>
      </w:r>
      <w:proofErr w:type="spellStart"/>
      <w:r w:rsidRPr="009014AB">
        <w:rPr>
          <w:rFonts w:eastAsia="TimesNewRomanPSMT" w:cs="Times New Roman"/>
          <w:szCs w:val="28"/>
          <w:lang w:val="ru-RU"/>
        </w:rPr>
        <w:t>климактерия</w:t>
      </w:r>
      <w:proofErr w:type="spellEnd"/>
      <w:r w:rsidRPr="009014AB">
        <w:rPr>
          <w:rFonts w:eastAsia="TimesNewRomanPSMT" w:cs="Times New Roman"/>
          <w:szCs w:val="28"/>
          <w:lang w:val="ru-RU"/>
        </w:rPr>
        <w:t xml:space="preserve"> имелось </w:t>
      </w:r>
      <w:r w:rsidRPr="009014AB">
        <w:rPr>
          <w:rFonts w:eastAsia="TimesNewRomanPSMT" w:cs="Times New Roman"/>
          <w:szCs w:val="28"/>
          <w:lang w:val="ru-RU"/>
        </w:rPr>
        <w:lastRenderedPageBreak/>
        <w:t>снижение по шкале общего здоровья до 65</w:t>
      </w:r>
      <w:r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 xml:space="preserve">3 от ожидаемых 100 баллов. Женщины оценивали сами состояние своего здоровья не только в момент проведения опроса, но и в ожидаемом будущем.  </w:t>
      </w:r>
    </w:p>
    <w:p w14:paraId="321166B4" w14:textId="77777777" w:rsidR="00623CFD" w:rsidRPr="009014AB" w:rsidRDefault="00591356" w:rsidP="00BC303E">
      <w:pPr>
        <w:autoSpaceDE w:val="0"/>
        <w:autoSpaceDN w:val="0"/>
        <w:adjustRightInd w:val="0"/>
        <w:spacing w:before="30" w:after="0" w:line="360" w:lineRule="auto"/>
        <w:ind w:firstLine="284"/>
        <w:jc w:val="right"/>
        <w:rPr>
          <w:rFonts w:eastAsia="TimesNewRomanPSMT" w:cs="Times New Roman"/>
          <w:b/>
          <w:szCs w:val="28"/>
          <w:lang w:val="ru-RU"/>
        </w:rPr>
      </w:pPr>
      <w:r w:rsidRPr="00670A47">
        <w:rPr>
          <w:rFonts w:eastAsia="TimesNewRomanPSMT" w:cs="Times New Roman"/>
          <w:b/>
          <w:noProof/>
          <w:szCs w:val="28"/>
          <w:lang w:val="ru-RU"/>
        </w:rPr>
      </w:r>
      <w:bookmarkStart w:id="2" w:name="_MON_1723342162"/>
      <w:bookmarkEnd w:id="2"/>
      <w:r w:rsidR="00382B44" w:rsidRPr="00670A47">
        <w:rPr>
          <w:rFonts w:eastAsia="TimesNewRomanPSMT" w:cs="Times New Roman"/>
          <w:b/>
          <w:szCs w:val="28"/>
          <w:lang w:val="ru-RU"/>
        </w:rPr>
        <w:object w:dxaOrig="7456" w:dyaOrig="4546" w14:anchorId="0A41C5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pt;height:227.2pt" o:ole="">
            <v:imagedata r:id="rId36" o:title=""/>
          </v:shape>
          <o:OLEObject Type="Embed" ProgID="Excel.Sheet.12" ShapeID="_x0000_i1025" DrawAspect="Content" ObjectID="_1779864151" r:id="rId37"/>
        </w:object>
      </w:r>
    </w:p>
    <w:p w14:paraId="374BFE18" w14:textId="77777777" w:rsidR="007743E5" w:rsidRDefault="007743E5" w:rsidP="007743E5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eastAsia="TimesNewRomanPSMT" w:cs="Times New Roman"/>
          <w:sz w:val="24"/>
          <w:szCs w:val="24"/>
          <w:lang w:val="ru-RU"/>
        </w:rPr>
      </w:pPr>
    </w:p>
    <w:p w14:paraId="0BF83529" w14:textId="77777777" w:rsidR="000F6743" w:rsidRPr="00292550" w:rsidRDefault="000F6743" w:rsidP="000F6743">
      <w:pPr>
        <w:pStyle w:val="afd"/>
        <w:ind w:left="-142" w:firstLine="426"/>
        <w:jc w:val="both"/>
        <w:rPr>
          <w:rFonts w:eastAsia="TimesNewRomanPSMT"/>
          <w:sz w:val="24"/>
          <w:szCs w:val="24"/>
          <w:lang w:val="ru-RU"/>
        </w:rPr>
      </w:pPr>
      <w:r w:rsidRPr="00905482">
        <w:rPr>
          <w:rFonts w:eastAsia="TimesNewRomanPSMT" w:cs="Times New Roman"/>
          <w:sz w:val="24"/>
          <w:szCs w:val="24"/>
          <w:lang w:val="ru-RU"/>
        </w:rPr>
        <w:t>Примечание</w:t>
      </w:r>
      <w:r>
        <w:rPr>
          <w:rFonts w:eastAsia="TimesNewRomanPSMT" w:cs="Times New Roman"/>
          <w:sz w:val="24"/>
          <w:szCs w:val="24"/>
          <w:lang w:val="ru-RU"/>
        </w:rPr>
        <w:t xml:space="preserve"> -</w:t>
      </w:r>
      <w:r w:rsidRPr="00905482">
        <w:rPr>
          <w:rFonts w:eastAsia="TimesNewRomanPSMT" w:cs="Times New Roman"/>
          <w:sz w:val="24"/>
          <w:szCs w:val="24"/>
          <w:lang w:val="ru-RU"/>
        </w:rPr>
        <w:t xml:space="preserve"> </w:t>
      </w:r>
      <w:r w:rsidRPr="00292550">
        <w:rPr>
          <w:rFonts w:cs="Times New Roman"/>
          <w:sz w:val="24"/>
          <w:szCs w:val="24"/>
        </w:rPr>
        <w:t>PF</w:t>
      </w:r>
      <w:r>
        <w:rPr>
          <w:rFonts w:cs="Times New Roman"/>
          <w:sz w:val="24"/>
          <w:szCs w:val="24"/>
          <w:lang w:val="ru-RU"/>
        </w:rPr>
        <w:t xml:space="preserve"> -</w:t>
      </w:r>
      <w:r w:rsidRPr="00905482">
        <w:rPr>
          <w:rFonts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>физическое функционирование</w:t>
      </w:r>
      <w:r w:rsidRPr="00905482">
        <w:rPr>
          <w:rFonts w:cs="Times New Roman"/>
          <w:sz w:val="24"/>
          <w:szCs w:val="24"/>
          <w:lang w:val="ru-RU"/>
        </w:rPr>
        <w:t xml:space="preserve">, </w:t>
      </w:r>
      <w:r w:rsidRPr="00905482">
        <w:rPr>
          <w:rFonts w:cs="Times New Roman"/>
          <w:sz w:val="24"/>
          <w:szCs w:val="24"/>
        </w:rPr>
        <w:t>RP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ролевое функционирование, обусловленное физическим состоянием, </w:t>
      </w:r>
      <w:r w:rsidRPr="00905482">
        <w:rPr>
          <w:rFonts w:cs="Times New Roman"/>
          <w:sz w:val="24"/>
          <w:szCs w:val="24"/>
        </w:rPr>
        <w:t>BP</w:t>
      </w:r>
      <w:r w:rsidRPr="00905482">
        <w:rPr>
          <w:rFonts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 xml:space="preserve">- </w:t>
      </w:r>
      <w:r w:rsidRPr="00905482">
        <w:rPr>
          <w:rFonts w:cs="Times New Roman"/>
          <w:sz w:val="24"/>
          <w:szCs w:val="24"/>
          <w:lang w:val="ru-RU"/>
        </w:rPr>
        <w:t xml:space="preserve">интенсивность боли, </w:t>
      </w:r>
      <w:r w:rsidRPr="00905482">
        <w:rPr>
          <w:rFonts w:cs="Times New Roman"/>
          <w:sz w:val="24"/>
          <w:szCs w:val="24"/>
        </w:rPr>
        <w:t>GH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общее здоровье, </w:t>
      </w:r>
      <w:r w:rsidRPr="00905482">
        <w:rPr>
          <w:rFonts w:cs="Times New Roman"/>
          <w:sz w:val="24"/>
          <w:szCs w:val="24"/>
        </w:rPr>
        <w:t>VT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жизнеспособность, </w:t>
      </w:r>
      <w:r w:rsidRPr="00905482">
        <w:rPr>
          <w:rFonts w:cs="Times New Roman"/>
          <w:sz w:val="24"/>
          <w:szCs w:val="24"/>
        </w:rPr>
        <w:t>SF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социальное функционирование, </w:t>
      </w:r>
      <w:r w:rsidRPr="00905482">
        <w:rPr>
          <w:rFonts w:cs="Times New Roman"/>
          <w:sz w:val="24"/>
          <w:szCs w:val="24"/>
        </w:rPr>
        <w:t>RE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>ролевое функционирование, обусловленное эмоциональным состоянием,</w:t>
      </w:r>
      <w:r w:rsidRPr="00292550">
        <w:rPr>
          <w:rFonts w:cs="Times New Roman"/>
          <w:sz w:val="24"/>
          <w:szCs w:val="24"/>
          <w:lang w:val="ru-RU"/>
        </w:rPr>
        <w:t xml:space="preserve"> </w:t>
      </w:r>
      <w:r w:rsidRPr="00905482">
        <w:rPr>
          <w:rFonts w:cs="Times New Roman"/>
          <w:sz w:val="24"/>
          <w:szCs w:val="24"/>
        </w:rPr>
        <w:t>MH</w:t>
      </w:r>
      <w:r>
        <w:rPr>
          <w:rFonts w:cs="Times New Roman"/>
          <w:sz w:val="24"/>
          <w:szCs w:val="24"/>
          <w:lang w:val="ru-RU"/>
        </w:rPr>
        <w:t xml:space="preserve"> -</w:t>
      </w:r>
      <w:r w:rsidRPr="00905482">
        <w:rPr>
          <w:rFonts w:cs="Times New Roman"/>
          <w:sz w:val="24"/>
          <w:szCs w:val="24"/>
          <w:lang w:val="ru-RU"/>
        </w:rPr>
        <w:t xml:space="preserve"> психическое здоровье</w:t>
      </w:r>
      <w:r>
        <w:rPr>
          <w:rFonts w:cs="Times New Roman"/>
          <w:sz w:val="24"/>
          <w:szCs w:val="24"/>
          <w:lang w:val="ru-RU"/>
        </w:rPr>
        <w:t>.</w:t>
      </w:r>
    </w:p>
    <w:p w14:paraId="03B84B0D" w14:textId="77777777" w:rsidR="000F6743" w:rsidRDefault="000F6743" w:rsidP="00A32A21">
      <w:pPr>
        <w:pStyle w:val="afd"/>
        <w:jc w:val="center"/>
        <w:rPr>
          <w:rFonts w:cs="Times New Roman"/>
          <w:bCs/>
          <w:sz w:val="24"/>
          <w:szCs w:val="24"/>
          <w:lang w:val="ru-RU"/>
        </w:rPr>
      </w:pPr>
    </w:p>
    <w:p w14:paraId="609DE473" w14:textId="4D755616" w:rsidR="00623CFD" w:rsidRPr="009014AB" w:rsidRDefault="00FD52A9" w:rsidP="00A06C7B">
      <w:pPr>
        <w:pStyle w:val="afd"/>
        <w:spacing w:line="360" w:lineRule="auto"/>
        <w:jc w:val="center"/>
        <w:rPr>
          <w:rFonts w:eastAsia="TimesNewRomanPSMT"/>
          <w:szCs w:val="28"/>
          <w:lang w:val="ru-RU"/>
        </w:rPr>
      </w:pPr>
      <w:r w:rsidRPr="009014AB">
        <w:rPr>
          <w:rFonts w:eastAsia="TimesNewRomanPSMT"/>
          <w:szCs w:val="28"/>
          <w:lang w:val="ru-RU"/>
        </w:rPr>
        <w:t>Рисунок</w:t>
      </w:r>
      <w:r w:rsidR="00623CFD" w:rsidRPr="009014AB">
        <w:rPr>
          <w:rFonts w:eastAsia="TimesNewRomanPSMT"/>
          <w:szCs w:val="28"/>
          <w:lang w:val="ru-RU"/>
        </w:rPr>
        <w:t xml:space="preserve"> </w:t>
      </w:r>
      <w:r w:rsidR="00001DA7">
        <w:rPr>
          <w:rFonts w:eastAsia="TimesNewRomanPSMT"/>
          <w:szCs w:val="28"/>
          <w:lang w:val="ru-RU"/>
        </w:rPr>
        <w:t>4.5</w:t>
      </w:r>
      <w:r w:rsidR="00623CFD" w:rsidRPr="009014AB">
        <w:rPr>
          <w:rFonts w:eastAsia="TimesNewRomanPSMT"/>
          <w:szCs w:val="28"/>
          <w:lang w:val="ru-RU"/>
        </w:rPr>
        <w:t>.1</w:t>
      </w:r>
      <w:r w:rsidR="00001DA7">
        <w:rPr>
          <w:rFonts w:eastAsia="TimesNewRomanPSMT"/>
          <w:szCs w:val="28"/>
          <w:lang w:val="ru-RU"/>
        </w:rPr>
        <w:t xml:space="preserve">. </w:t>
      </w:r>
      <w:r w:rsidR="00623CFD" w:rsidRPr="009014AB">
        <w:rPr>
          <w:rFonts w:eastAsia="TimesNewRomanPSMT"/>
          <w:szCs w:val="28"/>
          <w:lang w:val="ru-RU"/>
        </w:rPr>
        <w:t xml:space="preserve">Показатели качества </w:t>
      </w:r>
      <w:r w:rsidR="00B365AC" w:rsidRPr="009014AB">
        <w:rPr>
          <w:rFonts w:eastAsia="TimesNewRomanPSMT"/>
          <w:szCs w:val="28"/>
          <w:lang w:val="ru-RU"/>
        </w:rPr>
        <w:t>жизни женщин</w:t>
      </w:r>
      <w:r w:rsidR="00623CFD" w:rsidRPr="009014AB">
        <w:rPr>
          <w:rFonts w:eastAsia="TimesNewRomanPSMT"/>
          <w:szCs w:val="28"/>
          <w:lang w:val="ru-RU"/>
        </w:rPr>
        <w:t xml:space="preserve"> Кыргызской Республики в период физиологической менопаузы</w:t>
      </w:r>
      <w:r w:rsidR="00001DA7">
        <w:rPr>
          <w:rFonts w:eastAsia="TimesNewRomanPSMT"/>
          <w:szCs w:val="28"/>
          <w:lang w:val="ru-RU"/>
        </w:rPr>
        <w:t>.</w:t>
      </w:r>
    </w:p>
    <w:p w14:paraId="29746A34" w14:textId="77777777" w:rsidR="007E73E8" w:rsidRDefault="007E73E8" w:rsidP="00A06C7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NewRomanPSMT" w:cs="Times New Roman"/>
          <w:i/>
          <w:szCs w:val="28"/>
          <w:lang w:val="ru-RU"/>
        </w:rPr>
      </w:pPr>
    </w:p>
    <w:p w14:paraId="2452008C" w14:textId="5599433A" w:rsidR="00623CFD" w:rsidRPr="009014AB" w:rsidRDefault="00623CFD" w:rsidP="00670A47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szCs w:val="28"/>
          <w:lang w:val="ru-RU"/>
        </w:rPr>
        <w:t>Несмотря на то, что бо</w:t>
      </w:r>
      <w:r w:rsidR="00B73D1C">
        <w:rPr>
          <w:rFonts w:eastAsia="TimesNewRomanPSMT" w:cs="Times New Roman"/>
          <w:szCs w:val="28"/>
          <w:lang w:val="ru-RU"/>
        </w:rPr>
        <w:t xml:space="preserve">льшинство женщин данной группы </w:t>
      </w:r>
      <w:r w:rsidRPr="009014AB">
        <w:rPr>
          <w:rFonts w:eastAsia="TimesNewRomanPSMT" w:cs="Times New Roman"/>
          <w:szCs w:val="28"/>
          <w:lang w:val="ru-RU"/>
        </w:rPr>
        <w:t>325(68</w:t>
      </w:r>
      <w:r w:rsidR="00B365AC"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>1%) оценивали своё здоровье как «хорошее», весьма значимый процент женщин (16</w:t>
      </w:r>
      <w:r w:rsidR="00B365AC">
        <w:rPr>
          <w:rFonts w:eastAsia="TimesNewRomanPSMT" w:cs="Times New Roman"/>
          <w:szCs w:val="28"/>
          <w:lang w:val="ru-RU"/>
        </w:rPr>
        <w:t>,0</w:t>
      </w:r>
      <w:r w:rsidRPr="009014AB">
        <w:rPr>
          <w:rFonts w:eastAsia="TimesNewRomanPSMT" w:cs="Times New Roman"/>
          <w:szCs w:val="28"/>
          <w:lang w:val="ru-RU"/>
        </w:rPr>
        <w:t>%) считали своё здоровье «неважным». Оптимистичный ответ женщин контрольной группы, что состояние их здоровья в динамике «примерно такое же, как год назад, или лучше» да</w:t>
      </w:r>
      <w:r w:rsidR="00B73D1C">
        <w:rPr>
          <w:rFonts w:eastAsia="TimesNewRomanPSMT" w:cs="Times New Roman"/>
          <w:szCs w:val="28"/>
          <w:lang w:val="ru-RU"/>
        </w:rPr>
        <w:t>ли 270(56</w:t>
      </w:r>
      <w:r w:rsidR="00B365AC">
        <w:rPr>
          <w:rFonts w:eastAsia="TimesNewRomanPSMT" w:cs="Times New Roman"/>
          <w:szCs w:val="28"/>
          <w:lang w:val="ru-RU"/>
        </w:rPr>
        <w:t>,</w:t>
      </w:r>
      <w:r w:rsidR="00B73D1C">
        <w:rPr>
          <w:rFonts w:eastAsia="TimesNewRomanPSMT" w:cs="Times New Roman"/>
          <w:szCs w:val="28"/>
          <w:lang w:val="ru-RU"/>
        </w:rPr>
        <w:t>6%) женщин, 37(7</w:t>
      </w:r>
      <w:r w:rsidR="00B365AC">
        <w:rPr>
          <w:rFonts w:eastAsia="TimesNewRomanPSMT" w:cs="Times New Roman"/>
          <w:szCs w:val="28"/>
          <w:lang w:val="ru-RU"/>
        </w:rPr>
        <w:t>,</w:t>
      </w:r>
      <w:r w:rsidR="00B73D1C">
        <w:rPr>
          <w:rFonts w:eastAsia="TimesNewRomanPSMT" w:cs="Times New Roman"/>
          <w:szCs w:val="28"/>
          <w:lang w:val="ru-RU"/>
        </w:rPr>
        <w:t xml:space="preserve">8%) </w:t>
      </w:r>
      <w:r w:rsidRPr="009014AB">
        <w:rPr>
          <w:rFonts w:eastAsia="TimesNewRomanPSMT" w:cs="Times New Roman"/>
          <w:szCs w:val="28"/>
          <w:lang w:val="ru-RU"/>
        </w:rPr>
        <w:t>респондентов ответили, что состояние их здоровья значительно ухудшилось в течение года.</w:t>
      </w:r>
    </w:p>
    <w:p w14:paraId="78EBBC7E" w14:textId="252BC708" w:rsidR="00623CFD" w:rsidRPr="009014AB" w:rsidRDefault="00623CFD" w:rsidP="00BC303E">
      <w:pPr>
        <w:autoSpaceDE w:val="0"/>
        <w:autoSpaceDN w:val="0"/>
        <w:adjustRightInd w:val="0"/>
        <w:spacing w:before="30" w:after="0" w:line="360" w:lineRule="auto"/>
        <w:ind w:firstLine="284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szCs w:val="28"/>
          <w:lang w:val="ru-RU"/>
        </w:rPr>
        <w:t xml:space="preserve"> </w:t>
      </w:r>
      <w:r w:rsidR="00670A47">
        <w:rPr>
          <w:rFonts w:eastAsia="TimesNewRomanPSMT" w:cs="Times New Roman"/>
          <w:szCs w:val="28"/>
          <w:lang w:val="ru-RU"/>
        </w:rPr>
        <w:tab/>
      </w:r>
      <w:r w:rsidRPr="009014AB">
        <w:rPr>
          <w:rFonts w:eastAsia="TimesNewRomanPSMT" w:cs="Times New Roman"/>
          <w:i/>
          <w:szCs w:val="28"/>
          <w:lang w:val="ru-RU"/>
        </w:rPr>
        <w:t>Физическое функционирование (</w:t>
      </w:r>
      <w:r w:rsidRPr="009014AB">
        <w:rPr>
          <w:rFonts w:eastAsia="TimesNewRomanPSMT" w:cs="Times New Roman"/>
          <w:i/>
          <w:szCs w:val="28"/>
        </w:rPr>
        <w:t>PF</w:t>
      </w:r>
      <w:r w:rsidRPr="009014AB">
        <w:rPr>
          <w:rFonts w:eastAsia="TimesNewRomanPSMT" w:cs="Times New Roman"/>
          <w:i/>
          <w:szCs w:val="28"/>
          <w:lang w:val="ru-RU"/>
        </w:rPr>
        <w:t>).</w:t>
      </w:r>
      <w:r w:rsidR="00B73D1C">
        <w:rPr>
          <w:rFonts w:eastAsia="TimesNewRomanPSMT" w:cs="Times New Roman"/>
          <w:szCs w:val="28"/>
          <w:lang w:val="ru-RU"/>
        </w:rPr>
        <w:t xml:space="preserve"> Физическая активность</w:t>
      </w:r>
      <w:r w:rsidRPr="009014AB">
        <w:rPr>
          <w:rFonts w:eastAsia="TimesNewRomanPSMT" w:cs="Times New Roman"/>
          <w:szCs w:val="28"/>
          <w:lang w:val="ru-RU"/>
        </w:rPr>
        <w:t xml:space="preserve"> в той или иной мере была ограничена для 100(20</w:t>
      </w:r>
      <w:r w:rsidR="00B365AC"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 xml:space="preserve">9%) опрашиваемых женщин. </w:t>
      </w:r>
      <w:r w:rsidR="00B365AC" w:rsidRPr="009014AB">
        <w:rPr>
          <w:rFonts w:eastAsia="TimesNewRomanPSMT" w:cs="Times New Roman"/>
          <w:szCs w:val="28"/>
          <w:lang w:val="ru-RU"/>
        </w:rPr>
        <w:t>Напр</w:t>
      </w:r>
      <w:r w:rsidR="00B365AC">
        <w:rPr>
          <w:rFonts w:eastAsia="TimesNewRomanPSMT" w:cs="Times New Roman"/>
          <w:szCs w:val="28"/>
          <w:lang w:val="ru-RU"/>
        </w:rPr>
        <w:t>имер,</w:t>
      </w:r>
      <w:r w:rsidR="00B73D1C">
        <w:rPr>
          <w:rFonts w:eastAsia="TimesNewRomanPSMT" w:cs="Times New Roman"/>
          <w:szCs w:val="28"/>
          <w:lang w:val="ru-RU"/>
        </w:rPr>
        <w:t xml:space="preserve"> 35</w:t>
      </w:r>
      <w:r w:rsidR="00670A47">
        <w:rPr>
          <w:rFonts w:eastAsia="TimesNewRomanPSMT" w:cs="Times New Roman"/>
          <w:szCs w:val="28"/>
          <w:lang w:val="ru-RU"/>
        </w:rPr>
        <w:t xml:space="preserve"> </w:t>
      </w:r>
      <w:r w:rsidR="00B73D1C">
        <w:rPr>
          <w:rFonts w:eastAsia="TimesNewRomanPSMT" w:cs="Times New Roman"/>
          <w:szCs w:val="28"/>
          <w:lang w:val="ru-RU"/>
        </w:rPr>
        <w:t>(7</w:t>
      </w:r>
      <w:r w:rsidR="00B365AC">
        <w:rPr>
          <w:rFonts w:eastAsia="TimesNewRomanPSMT" w:cs="Times New Roman"/>
          <w:szCs w:val="28"/>
          <w:lang w:val="ru-RU"/>
        </w:rPr>
        <w:t>,</w:t>
      </w:r>
      <w:r w:rsidR="00B73D1C">
        <w:rPr>
          <w:rFonts w:eastAsia="TimesNewRomanPSMT" w:cs="Times New Roman"/>
          <w:szCs w:val="28"/>
          <w:lang w:val="ru-RU"/>
        </w:rPr>
        <w:t xml:space="preserve">3%) женщин испытывали определенные трудности </w:t>
      </w:r>
      <w:r w:rsidRPr="009014AB">
        <w:rPr>
          <w:rFonts w:eastAsia="TimesNewRomanPSMT" w:cs="Times New Roman"/>
          <w:szCs w:val="28"/>
          <w:lang w:val="ru-RU"/>
        </w:rPr>
        <w:t xml:space="preserve">даже </w:t>
      </w:r>
      <w:r w:rsidRPr="009014AB">
        <w:rPr>
          <w:rFonts w:eastAsia="TimesNewRomanPSMT" w:cs="Times New Roman"/>
          <w:szCs w:val="28"/>
          <w:lang w:val="ru-RU"/>
        </w:rPr>
        <w:lastRenderedPageBreak/>
        <w:t>при подъёме на один лестничный пролёт, 65</w:t>
      </w:r>
      <w:r w:rsidR="00AB2DAC">
        <w:rPr>
          <w:rFonts w:eastAsia="TimesNewRomanPSMT" w:cs="Times New Roman"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  <w:lang w:val="ru-RU"/>
        </w:rPr>
        <w:t>(13</w:t>
      </w:r>
      <w:r w:rsidR="00B365AC"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>6%) испытывали затруднения при подъёме на несколько лестничных проёмов. Без физических затруднений 315</w:t>
      </w:r>
      <w:r w:rsidR="00AB2DAC">
        <w:rPr>
          <w:rFonts w:eastAsia="TimesNewRomanPSMT" w:cs="Times New Roman"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  <w:lang w:val="ru-RU"/>
        </w:rPr>
        <w:t>(</w:t>
      </w:r>
      <w:r w:rsidR="00B73D1C">
        <w:rPr>
          <w:rFonts w:eastAsia="TimesNewRomanPSMT" w:cs="Times New Roman"/>
          <w:szCs w:val="28"/>
          <w:lang w:val="ru-RU"/>
        </w:rPr>
        <w:t>66</w:t>
      </w:r>
      <w:r w:rsidR="00B365AC">
        <w:rPr>
          <w:rFonts w:eastAsia="TimesNewRomanPSMT" w:cs="Times New Roman"/>
          <w:szCs w:val="28"/>
          <w:lang w:val="ru-RU"/>
        </w:rPr>
        <w:t>,0</w:t>
      </w:r>
      <w:r w:rsidR="00B73D1C">
        <w:rPr>
          <w:rFonts w:eastAsia="TimesNewRomanPSMT" w:cs="Times New Roman"/>
          <w:szCs w:val="28"/>
          <w:lang w:val="ru-RU"/>
        </w:rPr>
        <w:t xml:space="preserve">%) женщин контрольной группы </w:t>
      </w:r>
      <w:r w:rsidRPr="009014AB">
        <w:rPr>
          <w:rFonts w:eastAsia="TimesNewRomanPSMT" w:cs="Times New Roman"/>
          <w:szCs w:val="28"/>
          <w:lang w:val="ru-RU"/>
        </w:rPr>
        <w:t>могли ходить пешком более одного километра.  С короткими дистанциями (один квартал) легко справлял</w:t>
      </w:r>
      <w:r w:rsidR="00C47D9F">
        <w:rPr>
          <w:rFonts w:eastAsia="TimesNewRomanPSMT" w:cs="Times New Roman"/>
          <w:szCs w:val="28"/>
          <w:lang w:val="ru-RU"/>
        </w:rPr>
        <w:t>о</w:t>
      </w:r>
      <w:r w:rsidRPr="009014AB">
        <w:rPr>
          <w:rFonts w:eastAsia="TimesNewRomanPSMT" w:cs="Times New Roman"/>
          <w:szCs w:val="28"/>
          <w:lang w:val="ru-RU"/>
        </w:rPr>
        <w:t xml:space="preserve">сь большинство женщин </w:t>
      </w:r>
      <w:r w:rsidR="00AB2DAC">
        <w:rPr>
          <w:rFonts w:eastAsia="TimesNewRomanPSMT" w:cs="Times New Roman"/>
          <w:szCs w:val="28"/>
          <w:lang w:val="ru-RU"/>
        </w:rPr>
        <w:t>–</w:t>
      </w:r>
      <w:r w:rsidRPr="009014AB">
        <w:rPr>
          <w:rFonts w:eastAsia="TimesNewRomanPSMT" w:cs="Times New Roman"/>
          <w:szCs w:val="28"/>
          <w:lang w:val="ru-RU"/>
        </w:rPr>
        <w:t xml:space="preserve"> 380</w:t>
      </w:r>
      <w:r w:rsidR="00AB2DAC">
        <w:rPr>
          <w:rFonts w:eastAsia="TimesNewRomanPSMT" w:cs="Times New Roman"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  <w:lang w:val="ru-RU"/>
        </w:rPr>
        <w:t>(79</w:t>
      </w:r>
      <w:r w:rsidR="00B365AC"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>7%). Лишь</w:t>
      </w:r>
      <w:r w:rsidR="000E363D">
        <w:rPr>
          <w:rFonts w:eastAsia="TimesNewRomanPSMT" w:cs="Times New Roman"/>
          <w:szCs w:val="28"/>
          <w:lang w:val="ru-RU"/>
        </w:rPr>
        <w:t xml:space="preserve"> 20</w:t>
      </w:r>
      <w:r w:rsidR="00AB2DAC">
        <w:rPr>
          <w:rFonts w:eastAsia="TimesNewRomanPSMT" w:cs="Times New Roman"/>
          <w:szCs w:val="28"/>
          <w:lang w:val="ru-RU"/>
        </w:rPr>
        <w:t xml:space="preserve"> </w:t>
      </w:r>
      <w:r w:rsidR="000E363D">
        <w:rPr>
          <w:rFonts w:eastAsia="TimesNewRomanPSMT" w:cs="Times New Roman"/>
          <w:szCs w:val="28"/>
          <w:lang w:val="ru-RU"/>
        </w:rPr>
        <w:t>(4</w:t>
      </w:r>
      <w:r w:rsidR="00B365AC">
        <w:rPr>
          <w:rFonts w:eastAsia="TimesNewRomanPSMT" w:cs="Times New Roman"/>
          <w:szCs w:val="28"/>
          <w:lang w:val="ru-RU"/>
        </w:rPr>
        <w:t>,</w:t>
      </w:r>
      <w:r w:rsidR="000E363D">
        <w:rPr>
          <w:rFonts w:eastAsia="TimesNewRomanPSMT" w:cs="Times New Roman"/>
          <w:szCs w:val="28"/>
          <w:lang w:val="ru-RU"/>
        </w:rPr>
        <w:t xml:space="preserve">2%) опрашиваемых женщин, </w:t>
      </w:r>
      <w:r w:rsidRPr="009014AB">
        <w:rPr>
          <w:rFonts w:eastAsia="TimesNewRomanPSMT" w:cs="Times New Roman"/>
          <w:szCs w:val="28"/>
          <w:lang w:val="ru-RU"/>
        </w:rPr>
        <w:t xml:space="preserve">испытывали значительные затруднения при самостоятельном купании и одевании. </w:t>
      </w:r>
    </w:p>
    <w:p w14:paraId="06AB327A" w14:textId="4C420EB4" w:rsidR="00623CFD" w:rsidRPr="009014AB" w:rsidRDefault="00623CFD" w:rsidP="00C47D9F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i/>
          <w:szCs w:val="28"/>
          <w:lang w:val="ru-RU"/>
        </w:rPr>
        <w:t xml:space="preserve">Ролевое физическое </w:t>
      </w:r>
      <w:r w:rsidR="00477600" w:rsidRPr="009014AB">
        <w:rPr>
          <w:rFonts w:eastAsia="TimesNewRomanPSMT" w:cs="Times New Roman"/>
          <w:i/>
          <w:szCs w:val="28"/>
          <w:lang w:val="ru-RU"/>
        </w:rPr>
        <w:t>(</w:t>
      </w:r>
      <w:r w:rsidR="00477600" w:rsidRPr="009014AB">
        <w:rPr>
          <w:rFonts w:eastAsia="TimesNewRomanPSMT" w:cs="Times New Roman"/>
          <w:i/>
          <w:szCs w:val="28"/>
        </w:rPr>
        <w:t>RP</w:t>
      </w:r>
      <w:r w:rsidR="00477600" w:rsidRPr="009014AB">
        <w:rPr>
          <w:rFonts w:eastAsia="TimesNewRomanPSMT" w:cs="Times New Roman"/>
          <w:i/>
          <w:szCs w:val="28"/>
          <w:lang w:val="ru-RU"/>
        </w:rPr>
        <w:t xml:space="preserve">) </w:t>
      </w:r>
      <w:r w:rsidRPr="009014AB">
        <w:rPr>
          <w:rFonts w:eastAsia="TimesNewRomanPSMT" w:cs="Times New Roman"/>
          <w:i/>
          <w:szCs w:val="28"/>
          <w:lang w:val="ru-RU"/>
        </w:rPr>
        <w:t>и эмоциональное функционирование</w:t>
      </w:r>
      <w:r w:rsidR="00477600" w:rsidRPr="009014AB">
        <w:rPr>
          <w:rFonts w:eastAsia="TimesNewRomanPSMT" w:cs="Times New Roman"/>
          <w:i/>
          <w:szCs w:val="28"/>
          <w:lang w:val="ru-RU"/>
        </w:rPr>
        <w:t xml:space="preserve"> (</w:t>
      </w:r>
      <w:r w:rsidR="00477600" w:rsidRPr="009014AB">
        <w:rPr>
          <w:rFonts w:eastAsia="TimesNewRomanPSMT" w:cs="Times New Roman"/>
          <w:i/>
          <w:szCs w:val="28"/>
        </w:rPr>
        <w:t>RE</w:t>
      </w:r>
      <w:r w:rsidR="00477600" w:rsidRPr="009014AB">
        <w:rPr>
          <w:rFonts w:eastAsia="TimesNewRomanPSMT" w:cs="Times New Roman"/>
          <w:i/>
          <w:szCs w:val="28"/>
          <w:lang w:val="ru-RU"/>
        </w:rPr>
        <w:t>)</w:t>
      </w:r>
      <w:r w:rsidRPr="009014AB">
        <w:rPr>
          <w:rFonts w:eastAsia="TimesNewRomanPSMT" w:cs="Times New Roman"/>
          <w:szCs w:val="28"/>
          <w:lang w:val="ru-RU"/>
        </w:rPr>
        <w:t xml:space="preserve"> в группе женщин с физиологическим течением </w:t>
      </w:r>
      <w:proofErr w:type="spellStart"/>
      <w:r w:rsidRPr="009014AB">
        <w:rPr>
          <w:rFonts w:eastAsia="TimesNewRomanPSMT" w:cs="Times New Roman"/>
          <w:szCs w:val="28"/>
          <w:lang w:val="ru-RU"/>
        </w:rPr>
        <w:t>кл</w:t>
      </w:r>
      <w:r w:rsidR="000E363D">
        <w:rPr>
          <w:rFonts w:eastAsia="TimesNewRomanPSMT" w:cs="Times New Roman"/>
          <w:szCs w:val="28"/>
          <w:lang w:val="ru-RU"/>
        </w:rPr>
        <w:t>имактерия</w:t>
      </w:r>
      <w:proofErr w:type="spellEnd"/>
      <w:r w:rsidR="000E363D">
        <w:rPr>
          <w:rFonts w:eastAsia="TimesNewRomanPSMT" w:cs="Times New Roman"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  <w:lang w:val="ru-RU"/>
        </w:rPr>
        <w:t>имело наиболее высокую оценку (100 баллов). У большинства респондентов не отмечено значимого влияния физического 400</w:t>
      </w:r>
      <w:r w:rsidR="00AB2DAC">
        <w:rPr>
          <w:rFonts w:eastAsia="TimesNewRomanPSMT" w:cs="Times New Roman"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  <w:lang w:val="ru-RU"/>
        </w:rPr>
        <w:t>(83</w:t>
      </w:r>
      <w:r w:rsidR="00B365AC"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>9</w:t>
      </w:r>
      <w:r w:rsidR="000E363D">
        <w:rPr>
          <w:rFonts w:eastAsia="TimesNewRomanPSMT" w:cs="Times New Roman"/>
          <w:szCs w:val="28"/>
          <w:lang w:val="ru-RU"/>
        </w:rPr>
        <w:t>%) и эмоционального 370</w:t>
      </w:r>
      <w:r w:rsidR="00AB2DAC">
        <w:rPr>
          <w:rFonts w:eastAsia="TimesNewRomanPSMT" w:cs="Times New Roman"/>
          <w:szCs w:val="28"/>
          <w:lang w:val="ru-RU"/>
        </w:rPr>
        <w:t xml:space="preserve"> </w:t>
      </w:r>
      <w:r w:rsidR="000E363D">
        <w:rPr>
          <w:rFonts w:eastAsia="TimesNewRomanPSMT" w:cs="Times New Roman"/>
          <w:szCs w:val="28"/>
          <w:lang w:val="ru-RU"/>
        </w:rPr>
        <w:t>(77</w:t>
      </w:r>
      <w:r w:rsidR="00B365AC">
        <w:rPr>
          <w:rFonts w:eastAsia="TimesNewRomanPSMT" w:cs="Times New Roman"/>
          <w:szCs w:val="28"/>
          <w:lang w:val="ru-RU"/>
        </w:rPr>
        <w:t>,</w:t>
      </w:r>
      <w:r w:rsidR="000E363D">
        <w:rPr>
          <w:rFonts w:eastAsia="TimesNewRomanPSMT" w:cs="Times New Roman"/>
          <w:szCs w:val="28"/>
          <w:lang w:val="ru-RU"/>
        </w:rPr>
        <w:t xml:space="preserve">6%) </w:t>
      </w:r>
      <w:r w:rsidRPr="009014AB">
        <w:rPr>
          <w:rFonts w:eastAsia="TimesNewRomanPSMT" w:cs="Times New Roman"/>
          <w:szCs w:val="28"/>
          <w:lang w:val="ru-RU"/>
        </w:rPr>
        <w:t>состояния на работоспособность и выполнение повседневных занятия в динамике четырех недель.</w:t>
      </w:r>
      <w:r w:rsidR="000E363D">
        <w:rPr>
          <w:rFonts w:eastAsia="TimesNewRomanPSMT" w:cs="Times New Roman"/>
          <w:szCs w:val="28"/>
          <w:lang w:val="ru-RU"/>
        </w:rPr>
        <w:t xml:space="preserve"> Лишь</w:t>
      </w:r>
      <w:r w:rsidRPr="009014AB">
        <w:rPr>
          <w:rFonts w:eastAsia="TimesNewRomanPSMT" w:cs="Times New Roman"/>
          <w:szCs w:val="28"/>
          <w:lang w:val="ru-RU"/>
        </w:rPr>
        <w:t xml:space="preserve"> 77</w:t>
      </w:r>
      <w:r w:rsidR="00AB2DAC">
        <w:rPr>
          <w:rFonts w:eastAsia="TimesNewRomanPSMT" w:cs="Times New Roman"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  <w:lang w:val="ru-RU"/>
        </w:rPr>
        <w:t>(16</w:t>
      </w:r>
      <w:r w:rsidR="00B365AC"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>1%) из-за состояния физического здоровья и 107</w:t>
      </w:r>
      <w:r w:rsidR="00AB2DAC">
        <w:rPr>
          <w:rFonts w:eastAsia="TimesNewRomanPSMT" w:cs="Times New Roman"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  <w:lang w:val="ru-RU"/>
        </w:rPr>
        <w:t>(22</w:t>
      </w:r>
      <w:r w:rsidR="00B365AC"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 xml:space="preserve">4%) из-за эмоционального дискомфорта в предшествующий месяц вынуждены были сократить количество времени, которое они обычно тратили </w:t>
      </w:r>
      <w:r w:rsidR="00B365AC" w:rsidRPr="009014AB">
        <w:rPr>
          <w:rFonts w:eastAsia="TimesNewRomanPSMT" w:cs="Times New Roman"/>
          <w:szCs w:val="28"/>
          <w:lang w:val="ru-RU"/>
        </w:rPr>
        <w:t>на повседневную</w:t>
      </w:r>
      <w:r w:rsidRPr="009014AB">
        <w:rPr>
          <w:rFonts w:eastAsia="TimesNewRomanPSMT" w:cs="Times New Roman"/>
          <w:szCs w:val="28"/>
          <w:lang w:val="ru-RU"/>
        </w:rPr>
        <w:t xml:space="preserve"> работу и другие занятия. </w:t>
      </w:r>
    </w:p>
    <w:p w14:paraId="70BC19CE" w14:textId="73521F8F" w:rsidR="00623CFD" w:rsidRPr="009014AB" w:rsidRDefault="00623CFD" w:rsidP="00905482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i/>
          <w:szCs w:val="28"/>
          <w:lang w:val="ru-RU"/>
        </w:rPr>
        <w:t>Социальное функционирование</w:t>
      </w:r>
      <w:r w:rsidR="00477600" w:rsidRPr="009014AB">
        <w:rPr>
          <w:rFonts w:eastAsia="TimesNewRomanPSMT" w:cs="Times New Roman"/>
          <w:i/>
          <w:szCs w:val="28"/>
          <w:lang w:val="ru-RU"/>
        </w:rPr>
        <w:t xml:space="preserve"> (</w:t>
      </w:r>
      <w:r w:rsidR="00477600" w:rsidRPr="009014AB">
        <w:rPr>
          <w:rFonts w:eastAsia="TimesNewRomanPSMT" w:cs="Times New Roman"/>
          <w:i/>
          <w:szCs w:val="28"/>
        </w:rPr>
        <w:t>SF</w:t>
      </w:r>
      <w:r w:rsidR="00477600" w:rsidRPr="009014AB">
        <w:rPr>
          <w:rFonts w:eastAsia="TimesNewRomanPSMT" w:cs="Times New Roman"/>
          <w:i/>
          <w:szCs w:val="28"/>
          <w:lang w:val="ru-RU"/>
        </w:rPr>
        <w:t>)</w:t>
      </w:r>
      <w:r w:rsidRPr="009014AB">
        <w:rPr>
          <w:rFonts w:eastAsia="TimesNewRomanPSMT" w:cs="Times New Roman"/>
          <w:i/>
          <w:szCs w:val="28"/>
          <w:lang w:val="ru-RU"/>
        </w:rPr>
        <w:t>.</w:t>
      </w:r>
      <w:r w:rsidR="000E363D">
        <w:rPr>
          <w:rFonts w:eastAsia="TimesNewRomanPSMT" w:cs="Times New Roman"/>
          <w:szCs w:val="28"/>
          <w:lang w:val="ru-RU"/>
        </w:rPr>
        <w:t xml:space="preserve"> Несмот</w:t>
      </w:r>
      <w:r w:rsidR="00905482">
        <w:rPr>
          <w:rFonts w:eastAsia="TimesNewRomanPSMT" w:cs="Times New Roman"/>
          <w:szCs w:val="28"/>
          <w:lang w:val="ru-RU"/>
        </w:rPr>
        <w:t>ря на высокую</w:t>
      </w:r>
      <w:r w:rsidR="000E363D">
        <w:rPr>
          <w:rFonts w:eastAsia="TimesNewRomanPSMT" w:cs="Times New Roman"/>
          <w:szCs w:val="28"/>
          <w:lang w:val="ru-RU"/>
        </w:rPr>
        <w:t xml:space="preserve"> оценки</w:t>
      </w:r>
      <w:r w:rsidRPr="009014AB">
        <w:rPr>
          <w:rFonts w:eastAsia="TimesNewRomanPSMT" w:cs="Times New Roman"/>
          <w:szCs w:val="28"/>
          <w:lang w:val="ru-RU"/>
        </w:rPr>
        <w:t xml:space="preserve"> по шкале физического и эмоционального </w:t>
      </w:r>
      <w:r w:rsidR="00B365AC" w:rsidRPr="009014AB">
        <w:rPr>
          <w:rFonts w:eastAsia="TimesNewRomanPSMT" w:cs="Times New Roman"/>
          <w:szCs w:val="28"/>
          <w:lang w:val="ru-RU"/>
        </w:rPr>
        <w:t>ролевого функционирования</w:t>
      </w:r>
      <w:r w:rsidRPr="009014AB">
        <w:rPr>
          <w:rFonts w:eastAsia="TimesNewRomanPSMT" w:cs="Times New Roman"/>
          <w:szCs w:val="28"/>
          <w:lang w:val="ru-RU"/>
        </w:rPr>
        <w:t xml:space="preserve"> женщины контрольной группы в сфере социального функционирования имели значительные трудности и самую низкую оценку (46 баллов). </w:t>
      </w:r>
    </w:p>
    <w:p w14:paraId="04A7A7B2" w14:textId="1B7F4C82" w:rsidR="00623CFD" w:rsidRPr="009014AB" w:rsidRDefault="00623CFD" w:rsidP="00905482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szCs w:val="28"/>
          <w:lang w:val="ru-RU"/>
        </w:rPr>
        <w:t>Физическое и эмоциональное состояние, которое существенно не вл</w:t>
      </w:r>
      <w:r w:rsidR="00477600" w:rsidRPr="009014AB">
        <w:rPr>
          <w:rFonts w:eastAsia="TimesNewRomanPSMT" w:cs="Times New Roman"/>
          <w:szCs w:val="28"/>
          <w:lang w:val="ru-RU"/>
        </w:rPr>
        <w:t>ияло на выполнение определенных</w:t>
      </w:r>
      <w:r w:rsidRPr="009014AB">
        <w:rPr>
          <w:rFonts w:eastAsia="TimesNewRomanPSMT" w:cs="Times New Roman"/>
          <w:szCs w:val="28"/>
          <w:lang w:val="ru-RU"/>
        </w:rPr>
        <w:t xml:space="preserve"> повседневных обязанностей, закреплённых за женщиной, значительно нарушало их обычные взаимоотношения с се</w:t>
      </w:r>
      <w:r w:rsidR="00477600" w:rsidRPr="009014AB">
        <w:rPr>
          <w:rFonts w:eastAsia="TimesNewRomanPSMT" w:cs="Times New Roman"/>
          <w:szCs w:val="28"/>
          <w:lang w:val="ru-RU"/>
        </w:rPr>
        <w:t>мьями, друзьями, родственниками.</w:t>
      </w:r>
      <w:r w:rsidRPr="009014AB">
        <w:rPr>
          <w:rFonts w:eastAsia="TimesNewRomanPSMT" w:cs="Times New Roman"/>
          <w:szCs w:val="28"/>
          <w:lang w:val="ru-RU"/>
        </w:rPr>
        <w:t xml:space="preserve"> Если 247</w:t>
      </w:r>
      <w:r w:rsidR="00905482">
        <w:rPr>
          <w:rFonts w:eastAsia="TimesNewRomanPSMT" w:cs="Times New Roman"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  <w:lang w:val="ru-RU"/>
        </w:rPr>
        <w:t>(51</w:t>
      </w:r>
      <w:r w:rsidR="00B365AC"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>8%) респондентов не испытывали затруднений в взаи</w:t>
      </w:r>
      <w:r w:rsidR="00B744B7" w:rsidRPr="009014AB">
        <w:rPr>
          <w:rFonts w:eastAsia="TimesNewRomanPSMT" w:cs="Times New Roman"/>
          <w:szCs w:val="28"/>
          <w:lang w:val="ru-RU"/>
        </w:rPr>
        <w:t>моотношениях с окружающими, то</w:t>
      </w:r>
      <w:r w:rsidR="000E363D">
        <w:rPr>
          <w:rFonts w:eastAsia="TimesNewRomanPSMT" w:cs="Times New Roman"/>
          <w:szCs w:val="28"/>
          <w:lang w:val="ru-RU"/>
        </w:rPr>
        <w:t xml:space="preserve"> у 230</w:t>
      </w:r>
      <w:r w:rsidR="00905482">
        <w:rPr>
          <w:rFonts w:eastAsia="TimesNewRomanPSMT" w:cs="Times New Roman"/>
          <w:szCs w:val="28"/>
          <w:lang w:val="ru-RU"/>
        </w:rPr>
        <w:t xml:space="preserve"> </w:t>
      </w:r>
      <w:r w:rsidR="000E363D">
        <w:rPr>
          <w:rFonts w:eastAsia="TimesNewRomanPSMT" w:cs="Times New Roman"/>
          <w:szCs w:val="28"/>
          <w:lang w:val="ru-RU"/>
        </w:rPr>
        <w:t>(48</w:t>
      </w:r>
      <w:r w:rsidR="00B365AC">
        <w:rPr>
          <w:rFonts w:eastAsia="TimesNewRomanPSMT" w:cs="Times New Roman"/>
          <w:szCs w:val="28"/>
          <w:lang w:val="ru-RU"/>
        </w:rPr>
        <w:t>,</w:t>
      </w:r>
      <w:r w:rsidR="000E363D">
        <w:rPr>
          <w:rFonts w:eastAsia="TimesNewRomanPSMT" w:cs="Times New Roman"/>
          <w:szCs w:val="28"/>
          <w:lang w:val="ru-RU"/>
        </w:rPr>
        <w:t>2%) женщин</w:t>
      </w:r>
      <w:r w:rsidRPr="009014AB">
        <w:rPr>
          <w:rFonts w:eastAsia="TimesNewRomanPSMT" w:cs="Times New Roman"/>
          <w:szCs w:val="28"/>
          <w:lang w:val="ru-RU"/>
        </w:rPr>
        <w:t xml:space="preserve"> физические и эмоциональные </w:t>
      </w:r>
      <w:r w:rsidR="00B365AC" w:rsidRPr="009014AB">
        <w:rPr>
          <w:rFonts w:eastAsia="TimesNewRomanPSMT" w:cs="Times New Roman"/>
          <w:szCs w:val="28"/>
          <w:lang w:val="ru-RU"/>
        </w:rPr>
        <w:t>проблемы нарушали</w:t>
      </w:r>
      <w:r w:rsidRPr="009014AB">
        <w:rPr>
          <w:rFonts w:eastAsia="TimesNewRomanPSMT" w:cs="Times New Roman"/>
          <w:szCs w:val="28"/>
          <w:lang w:val="ru-RU"/>
        </w:rPr>
        <w:t xml:space="preserve"> их взаимоотношения с окружающими, варьируя от градации «немного» до «сильно».</w:t>
      </w:r>
    </w:p>
    <w:p w14:paraId="2ED8F7F6" w14:textId="54C050D3" w:rsidR="00623CFD" w:rsidRPr="009014AB" w:rsidRDefault="00623CFD" w:rsidP="00BC303E">
      <w:pPr>
        <w:autoSpaceDE w:val="0"/>
        <w:autoSpaceDN w:val="0"/>
        <w:adjustRightInd w:val="0"/>
        <w:spacing w:before="30" w:after="0" w:line="360" w:lineRule="auto"/>
        <w:ind w:firstLine="284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szCs w:val="28"/>
          <w:lang w:val="ru-RU"/>
        </w:rPr>
        <w:lastRenderedPageBreak/>
        <w:t xml:space="preserve"> </w:t>
      </w:r>
      <w:r w:rsidR="00905482">
        <w:rPr>
          <w:rFonts w:eastAsia="TimesNewRomanPSMT" w:cs="Times New Roman"/>
          <w:szCs w:val="28"/>
          <w:lang w:val="ru-RU"/>
        </w:rPr>
        <w:tab/>
      </w:r>
      <w:r w:rsidRPr="009014AB">
        <w:rPr>
          <w:rFonts w:eastAsia="TimesNewRomanPSMT" w:cs="Times New Roman"/>
          <w:i/>
          <w:szCs w:val="28"/>
          <w:lang w:val="ru-RU"/>
        </w:rPr>
        <w:t>Интенсивность боли</w:t>
      </w:r>
      <w:r w:rsidR="00330A62">
        <w:rPr>
          <w:rFonts w:eastAsia="TimesNewRomanPSMT" w:cs="Times New Roman"/>
          <w:i/>
          <w:szCs w:val="28"/>
          <w:lang w:val="ru-RU"/>
        </w:rPr>
        <w:t xml:space="preserve"> </w:t>
      </w:r>
      <w:r w:rsidR="00330A62" w:rsidRPr="00330A62">
        <w:rPr>
          <w:rFonts w:eastAsia="TimesNewRomanPSMT" w:cs="Times New Roman"/>
          <w:i/>
          <w:szCs w:val="28"/>
          <w:lang w:val="ru-RU"/>
        </w:rPr>
        <w:t>(</w:t>
      </w:r>
      <w:r w:rsidR="00330A62" w:rsidRPr="00330A62">
        <w:rPr>
          <w:rFonts w:eastAsia="TimesNewRomanPSMT" w:cs="Times New Roman"/>
          <w:i/>
          <w:szCs w:val="28"/>
        </w:rPr>
        <w:t>BP</w:t>
      </w:r>
      <w:r w:rsidR="00330A62" w:rsidRPr="00330A62">
        <w:rPr>
          <w:rFonts w:eastAsia="TimesNewRomanPSMT" w:cs="Times New Roman"/>
          <w:i/>
          <w:szCs w:val="28"/>
          <w:lang w:val="ru-RU"/>
        </w:rPr>
        <w:t>)</w:t>
      </w:r>
      <w:r w:rsidRPr="00330A62">
        <w:rPr>
          <w:rFonts w:eastAsia="TimesNewRomanPSMT" w:cs="Times New Roman"/>
          <w:i/>
          <w:szCs w:val="28"/>
          <w:lang w:val="ru-RU"/>
        </w:rPr>
        <w:t>.</w:t>
      </w:r>
      <w:r w:rsidR="000E363D">
        <w:rPr>
          <w:rFonts w:eastAsia="TimesNewRomanPSMT" w:cs="Times New Roman"/>
          <w:szCs w:val="28"/>
          <w:lang w:val="ru-RU"/>
        </w:rPr>
        <w:t xml:space="preserve"> Большинство женщин контрольной</w:t>
      </w:r>
      <w:r w:rsidRPr="009014AB">
        <w:rPr>
          <w:rFonts w:eastAsia="TimesNewRomanPSMT" w:cs="Times New Roman"/>
          <w:szCs w:val="28"/>
          <w:lang w:val="ru-RU"/>
        </w:rPr>
        <w:t xml:space="preserve"> группы за предшествующий опросу месяц не испытывали телесную боль, связанную с заболеванием 425</w:t>
      </w:r>
      <w:r w:rsidR="00905482">
        <w:rPr>
          <w:rFonts w:eastAsia="TimesNewRomanPSMT" w:cs="Times New Roman"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  <w:lang w:val="ru-RU"/>
        </w:rPr>
        <w:t>(89</w:t>
      </w:r>
      <w:r w:rsidR="00B365AC">
        <w:rPr>
          <w:rFonts w:eastAsia="TimesNewRomanPSMT" w:cs="Times New Roman"/>
          <w:szCs w:val="28"/>
          <w:lang w:val="ru-RU"/>
        </w:rPr>
        <w:t>,0</w:t>
      </w:r>
      <w:r w:rsidRPr="009014AB">
        <w:rPr>
          <w:rFonts w:eastAsia="TimesNewRomanPSMT" w:cs="Times New Roman"/>
          <w:szCs w:val="28"/>
          <w:lang w:val="ru-RU"/>
        </w:rPr>
        <w:t>%). Наличие слабой и очень слабой боли в области спины и суставов отметили 40</w:t>
      </w:r>
      <w:r w:rsidR="00905482">
        <w:rPr>
          <w:rFonts w:eastAsia="TimesNewRomanPSMT" w:cs="Times New Roman"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  <w:lang w:val="ru-RU"/>
        </w:rPr>
        <w:t>(8</w:t>
      </w:r>
      <w:r w:rsidR="00B365AC"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>4%) женщин, лишь 12</w:t>
      </w:r>
      <w:r w:rsidR="00905482">
        <w:rPr>
          <w:rFonts w:eastAsia="TimesNewRomanPSMT" w:cs="Times New Roman"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  <w:lang w:val="ru-RU"/>
        </w:rPr>
        <w:t>(2</w:t>
      </w:r>
      <w:r w:rsidR="00B365AC"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>5%) жаловались на умеренные боли. 41</w:t>
      </w:r>
      <w:r w:rsidR="00905482">
        <w:rPr>
          <w:rFonts w:eastAsia="TimesNewRomanPSMT" w:cs="Times New Roman"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  <w:lang w:val="ru-RU"/>
        </w:rPr>
        <w:t>(8</w:t>
      </w:r>
      <w:r w:rsidR="00B365AC"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>6%) женщина заметила, что боль немного нарушала их повседневную деятельность, тогда как 11</w:t>
      </w:r>
      <w:r w:rsidR="00905482">
        <w:rPr>
          <w:rFonts w:eastAsia="TimesNewRomanPSMT" w:cs="Times New Roman"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  <w:lang w:val="ru-RU"/>
        </w:rPr>
        <w:t>(2</w:t>
      </w:r>
      <w:r w:rsidR="00B365AC"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>3%) респондентов жаловались, что боль довольно умеренно влияла на их повседневную деятельность. Оценка качества жизни по шкале «Боль» составила 91</w:t>
      </w:r>
      <w:r w:rsidR="00B365AC"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>3 балла.</w:t>
      </w:r>
    </w:p>
    <w:p w14:paraId="18E9FC22" w14:textId="0C4C4CE0" w:rsidR="00623CFD" w:rsidRPr="009014AB" w:rsidRDefault="00623CFD" w:rsidP="00905482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i/>
          <w:szCs w:val="28"/>
          <w:lang w:val="ru-RU"/>
        </w:rPr>
        <w:t>Жизнеспособность</w:t>
      </w:r>
      <w:r w:rsidR="00477600" w:rsidRPr="009014AB">
        <w:rPr>
          <w:rFonts w:eastAsia="TimesNewRomanPSMT" w:cs="Times New Roman"/>
          <w:i/>
          <w:szCs w:val="28"/>
          <w:lang w:val="ru-RU"/>
        </w:rPr>
        <w:t xml:space="preserve"> (</w:t>
      </w:r>
      <w:r w:rsidR="00477600" w:rsidRPr="009014AB">
        <w:rPr>
          <w:rFonts w:eastAsia="TimesNewRomanPSMT" w:cs="Times New Roman"/>
          <w:i/>
          <w:szCs w:val="28"/>
        </w:rPr>
        <w:t>VT</w:t>
      </w:r>
      <w:r w:rsidR="00477600" w:rsidRPr="009014AB">
        <w:rPr>
          <w:rFonts w:eastAsia="TimesNewRomanPSMT" w:cs="Times New Roman"/>
          <w:i/>
          <w:szCs w:val="28"/>
          <w:lang w:val="ru-RU"/>
        </w:rPr>
        <w:t>)</w:t>
      </w:r>
      <w:r w:rsidRPr="009014AB">
        <w:rPr>
          <w:rFonts w:eastAsia="TimesNewRomanPSMT" w:cs="Times New Roman"/>
          <w:i/>
          <w:szCs w:val="28"/>
          <w:lang w:val="ru-RU"/>
        </w:rPr>
        <w:t>.</w:t>
      </w:r>
      <w:r w:rsidRPr="009014AB">
        <w:rPr>
          <w:rFonts w:eastAsia="TimesNewRomanPSMT" w:cs="Times New Roman"/>
          <w:szCs w:val="28"/>
          <w:lang w:val="ru-RU"/>
        </w:rPr>
        <w:t xml:space="preserve"> Анализируя показатели в градации «Жизнеспособность» в контрольной группе из 100 ожидаемых баллов было 75 баллов. Доля «прекрасно» чу</w:t>
      </w:r>
      <w:r w:rsidR="000E363D">
        <w:rPr>
          <w:rFonts w:eastAsia="TimesNewRomanPSMT" w:cs="Times New Roman"/>
          <w:szCs w:val="28"/>
          <w:lang w:val="ru-RU"/>
        </w:rPr>
        <w:t>вствующих себя пациенток часто,</w:t>
      </w:r>
      <w:r w:rsidRPr="009014AB">
        <w:rPr>
          <w:rFonts w:eastAsia="TimesNewRomanPSMT" w:cs="Times New Roman"/>
          <w:szCs w:val="28"/>
          <w:lang w:val="ru-RU"/>
        </w:rPr>
        <w:t xml:space="preserve"> то есть бо</w:t>
      </w:r>
      <w:r w:rsidR="000E363D">
        <w:rPr>
          <w:rFonts w:eastAsia="TimesNewRomanPSMT" w:cs="Times New Roman"/>
          <w:szCs w:val="28"/>
          <w:lang w:val="ru-RU"/>
        </w:rPr>
        <w:t xml:space="preserve">дрыми, полными сил и энергии, </w:t>
      </w:r>
      <w:r w:rsidRPr="009014AB">
        <w:rPr>
          <w:rFonts w:eastAsia="TimesNewRomanPSMT" w:cs="Times New Roman"/>
          <w:szCs w:val="28"/>
          <w:lang w:val="ru-RU"/>
        </w:rPr>
        <w:t>составила лишь 126</w:t>
      </w:r>
      <w:r w:rsidR="00905482">
        <w:rPr>
          <w:rFonts w:eastAsia="TimesNewRomanPSMT" w:cs="Times New Roman"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  <w:lang w:val="ru-RU"/>
        </w:rPr>
        <w:t>(26</w:t>
      </w:r>
      <w:r w:rsidR="00B365AC"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 xml:space="preserve">4%), никогда не чувствовали себя наполненными сил и </w:t>
      </w:r>
      <w:r w:rsidR="0064493C" w:rsidRPr="009014AB">
        <w:rPr>
          <w:rFonts w:eastAsia="TimesNewRomanPSMT" w:cs="Times New Roman"/>
          <w:szCs w:val="28"/>
          <w:lang w:val="ru-RU"/>
        </w:rPr>
        <w:t>энергии в</w:t>
      </w:r>
      <w:r w:rsidRPr="009014AB">
        <w:rPr>
          <w:rFonts w:eastAsia="TimesNewRomanPSMT" w:cs="Times New Roman"/>
          <w:szCs w:val="28"/>
          <w:lang w:val="ru-RU"/>
        </w:rPr>
        <w:t xml:space="preserve"> течение анализируемого месяца 41</w:t>
      </w:r>
      <w:r w:rsidR="00905482">
        <w:rPr>
          <w:rFonts w:eastAsia="TimesNewRomanPSMT" w:cs="Times New Roman"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  <w:lang w:val="ru-RU"/>
        </w:rPr>
        <w:t>(8</w:t>
      </w:r>
      <w:r w:rsidR="00B365AC"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>6%) же</w:t>
      </w:r>
      <w:r w:rsidR="000E363D">
        <w:rPr>
          <w:rFonts w:eastAsia="TimesNewRomanPSMT" w:cs="Times New Roman"/>
          <w:szCs w:val="28"/>
          <w:lang w:val="ru-RU"/>
        </w:rPr>
        <w:t xml:space="preserve">нщина. Усталость на протяжении </w:t>
      </w:r>
      <w:r w:rsidRPr="009014AB">
        <w:rPr>
          <w:rFonts w:eastAsia="TimesNewRomanPSMT" w:cs="Times New Roman"/>
          <w:szCs w:val="28"/>
          <w:lang w:val="ru-RU"/>
        </w:rPr>
        <w:t>месяца ощущали 94</w:t>
      </w:r>
      <w:r w:rsidR="00905482">
        <w:rPr>
          <w:rFonts w:eastAsia="TimesNewRomanPSMT" w:cs="Times New Roman"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  <w:lang w:val="ru-RU"/>
        </w:rPr>
        <w:t>(19</w:t>
      </w:r>
      <w:r w:rsidR="00B365AC"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>7%).</w:t>
      </w:r>
      <w:r w:rsidR="00FA5950">
        <w:rPr>
          <w:rFonts w:eastAsia="TimesNewRomanPSMT" w:cs="Times New Roman"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  <w:lang w:val="ru-RU"/>
        </w:rPr>
        <w:t xml:space="preserve">Оценка по шкале </w:t>
      </w:r>
      <w:r w:rsidRPr="009014AB">
        <w:rPr>
          <w:rFonts w:eastAsia="TimesNewRomanPSMT" w:cs="Times New Roman"/>
          <w:i/>
          <w:szCs w:val="28"/>
          <w:lang w:val="ru-RU"/>
        </w:rPr>
        <w:t>«Психическое здоровье»</w:t>
      </w:r>
      <w:r w:rsidRPr="009014AB">
        <w:rPr>
          <w:rFonts w:eastAsia="TimesNewRomanPSMT" w:cs="Times New Roman"/>
          <w:szCs w:val="28"/>
          <w:lang w:val="ru-RU"/>
        </w:rPr>
        <w:t xml:space="preserve"> </w:t>
      </w:r>
      <w:r w:rsidR="00477600" w:rsidRPr="009014AB">
        <w:rPr>
          <w:rFonts w:eastAsia="TimesNewRomanPSMT" w:cs="Times New Roman"/>
          <w:szCs w:val="28"/>
          <w:lang w:val="ru-RU"/>
        </w:rPr>
        <w:t>(</w:t>
      </w:r>
      <w:r w:rsidR="00477600" w:rsidRPr="009014AB">
        <w:rPr>
          <w:rFonts w:eastAsia="TimesNewRomanPSMT" w:cs="Times New Roman"/>
          <w:szCs w:val="28"/>
        </w:rPr>
        <w:t>MH</w:t>
      </w:r>
      <w:r w:rsidR="00477600" w:rsidRPr="009014AB">
        <w:rPr>
          <w:rFonts w:eastAsia="TimesNewRomanPSMT" w:cs="Times New Roman"/>
          <w:szCs w:val="28"/>
          <w:lang w:val="ru-RU"/>
        </w:rPr>
        <w:t xml:space="preserve">) </w:t>
      </w:r>
      <w:r w:rsidR="000E363D">
        <w:rPr>
          <w:rFonts w:eastAsia="TimesNewRomanPSMT" w:cs="Times New Roman"/>
          <w:szCs w:val="28"/>
          <w:lang w:val="ru-RU"/>
        </w:rPr>
        <w:t>составила 74</w:t>
      </w:r>
      <w:r w:rsidR="0064493C">
        <w:rPr>
          <w:rFonts w:eastAsia="TimesNewRomanPSMT" w:cs="Times New Roman"/>
          <w:szCs w:val="28"/>
          <w:lang w:val="ru-RU"/>
        </w:rPr>
        <w:t>,</w:t>
      </w:r>
      <w:r w:rsidR="000E363D">
        <w:rPr>
          <w:rFonts w:eastAsia="TimesNewRomanPSMT" w:cs="Times New Roman"/>
          <w:szCs w:val="28"/>
          <w:lang w:val="ru-RU"/>
        </w:rPr>
        <w:t xml:space="preserve">7 баллов. </w:t>
      </w:r>
      <w:r w:rsidRPr="009014AB">
        <w:rPr>
          <w:rFonts w:eastAsia="TimesNewRomanPSMT" w:cs="Times New Roman"/>
          <w:szCs w:val="28"/>
          <w:lang w:val="ru-RU"/>
        </w:rPr>
        <w:t>Несмотря на отсутствие патол</w:t>
      </w:r>
      <w:r w:rsidR="000E363D">
        <w:rPr>
          <w:rFonts w:eastAsia="TimesNewRomanPSMT" w:cs="Times New Roman"/>
          <w:szCs w:val="28"/>
          <w:lang w:val="ru-RU"/>
        </w:rPr>
        <w:t xml:space="preserve">огического течения </w:t>
      </w:r>
      <w:proofErr w:type="spellStart"/>
      <w:r w:rsidR="000E363D">
        <w:rPr>
          <w:rFonts w:eastAsia="TimesNewRomanPSMT" w:cs="Times New Roman"/>
          <w:szCs w:val="28"/>
          <w:lang w:val="ru-RU"/>
        </w:rPr>
        <w:t>климактерия</w:t>
      </w:r>
      <w:proofErr w:type="spellEnd"/>
      <w:r w:rsidR="000E363D"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 xml:space="preserve"> спокойными и </w:t>
      </w:r>
      <w:r w:rsidR="00B365AC" w:rsidRPr="009014AB">
        <w:rPr>
          <w:rFonts w:eastAsia="TimesNewRomanPSMT" w:cs="Times New Roman"/>
          <w:szCs w:val="28"/>
          <w:lang w:val="ru-RU"/>
        </w:rPr>
        <w:t>умиротворенными чувствовали</w:t>
      </w:r>
      <w:r w:rsidRPr="009014AB">
        <w:rPr>
          <w:rFonts w:eastAsia="TimesNewRomanPSMT" w:cs="Times New Roman"/>
          <w:szCs w:val="28"/>
          <w:lang w:val="ru-RU"/>
        </w:rPr>
        <w:t xml:space="preserve"> себя лишь   200(41</w:t>
      </w:r>
      <w:r w:rsidR="00B365AC"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 xml:space="preserve">9%) опрашиваемых, наличие печали и </w:t>
      </w:r>
      <w:r w:rsidR="00B365AC" w:rsidRPr="009014AB">
        <w:rPr>
          <w:rFonts w:eastAsia="TimesNewRomanPSMT" w:cs="Times New Roman"/>
          <w:szCs w:val="28"/>
          <w:lang w:val="ru-RU"/>
        </w:rPr>
        <w:t>упадка духа</w:t>
      </w:r>
      <w:r w:rsidRPr="009014AB">
        <w:rPr>
          <w:rFonts w:eastAsia="TimesNewRomanPSMT" w:cs="Times New Roman"/>
          <w:szCs w:val="28"/>
          <w:lang w:val="ru-RU"/>
        </w:rPr>
        <w:t xml:space="preserve"> за предшествующие 4 недели отметили 21(4</w:t>
      </w:r>
      <w:r w:rsidR="00B365AC"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>4%) женщин</w:t>
      </w:r>
      <w:r w:rsidR="00FA5950">
        <w:rPr>
          <w:rFonts w:eastAsia="TimesNewRomanPSMT" w:cs="Times New Roman"/>
          <w:szCs w:val="28"/>
          <w:lang w:val="ru-RU"/>
        </w:rPr>
        <w:t xml:space="preserve"> [182]</w:t>
      </w:r>
      <w:r w:rsidRPr="009014AB">
        <w:rPr>
          <w:rFonts w:eastAsia="TimesNewRomanPSMT" w:cs="Times New Roman"/>
          <w:szCs w:val="28"/>
          <w:lang w:val="ru-RU"/>
        </w:rPr>
        <w:t>.</w:t>
      </w:r>
    </w:p>
    <w:p w14:paraId="68AA84A0" w14:textId="2CBD7927" w:rsidR="00FD52A9" w:rsidRDefault="00623CFD" w:rsidP="00C47D9F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b/>
          <w:i/>
          <w:szCs w:val="28"/>
          <w:lang w:val="ru-RU"/>
        </w:rPr>
        <w:t xml:space="preserve">Показатели качества </w:t>
      </w:r>
      <w:r w:rsidR="000E363D">
        <w:rPr>
          <w:rFonts w:eastAsia="TimesNewRomanPSMT" w:cs="Times New Roman"/>
          <w:b/>
          <w:i/>
          <w:szCs w:val="28"/>
          <w:lang w:val="ru-RU"/>
        </w:rPr>
        <w:t>жизни у женщин с патологическим</w:t>
      </w:r>
      <w:r w:rsidRPr="009014AB">
        <w:rPr>
          <w:rFonts w:eastAsia="TimesNewRomanPSMT" w:cs="Times New Roman"/>
          <w:b/>
          <w:i/>
          <w:szCs w:val="28"/>
          <w:lang w:val="ru-RU"/>
        </w:rPr>
        <w:t xml:space="preserve"> течением </w:t>
      </w:r>
      <w:proofErr w:type="spellStart"/>
      <w:r w:rsidRPr="009014AB">
        <w:rPr>
          <w:rFonts w:eastAsia="TimesNewRomanPSMT" w:cs="Times New Roman"/>
          <w:b/>
          <w:i/>
          <w:szCs w:val="28"/>
          <w:lang w:val="ru-RU"/>
        </w:rPr>
        <w:t>климактерия</w:t>
      </w:r>
      <w:proofErr w:type="spellEnd"/>
      <w:r w:rsidRPr="009014AB">
        <w:rPr>
          <w:rFonts w:eastAsia="TimesNewRomanPSMT" w:cs="Times New Roman"/>
          <w:b/>
          <w:i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  <w:lang w:val="ru-RU"/>
        </w:rPr>
        <w:t xml:space="preserve">по 8 шкалам </w:t>
      </w:r>
      <w:proofErr w:type="spellStart"/>
      <w:r w:rsidRPr="009014AB">
        <w:rPr>
          <w:rFonts w:eastAsia="TimesNewRomanPSMT" w:cs="Times New Roman"/>
          <w:szCs w:val="28"/>
          <w:lang w:val="ru-RU"/>
        </w:rPr>
        <w:t>опросника</w:t>
      </w:r>
      <w:proofErr w:type="spellEnd"/>
      <w:r w:rsidRPr="009014AB">
        <w:rPr>
          <w:rFonts w:eastAsia="TimesNewRomanPSMT" w:cs="Times New Roman"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</w:rPr>
        <w:t>SF</w:t>
      </w:r>
      <w:r w:rsidRPr="009014AB">
        <w:rPr>
          <w:rFonts w:eastAsia="TimesNewRomanPSMT" w:cs="Times New Roman"/>
          <w:szCs w:val="28"/>
          <w:lang w:val="ru-RU"/>
        </w:rPr>
        <w:t xml:space="preserve">-36 варьировали в широких пределах и имели статистически значимые различия по всем шкалам по сравнению с показателями женщин с физиологической менопаузой. </w:t>
      </w:r>
      <w:r w:rsidR="00905482">
        <w:rPr>
          <w:rFonts w:eastAsia="TimesNewRomanPSMT" w:cs="Times New Roman"/>
          <w:szCs w:val="28"/>
          <w:lang w:val="ru-RU"/>
        </w:rPr>
        <w:t xml:space="preserve">В </w:t>
      </w:r>
      <w:r w:rsidRPr="009014AB">
        <w:rPr>
          <w:rFonts w:eastAsia="TimesNewRomanPSMT" w:cs="Times New Roman"/>
          <w:szCs w:val="28"/>
          <w:lang w:val="ru-RU"/>
        </w:rPr>
        <w:t xml:space="preserve">таблице </w:t>
      </w:r>
      <w:r w:rsidR="00001DA7">
        <w:rPr>
          <w:rFonts w:eastAsia="TimesNewRomanPSMT" w:cs="Times New Roman"/>
          <w:szCs w:val="28"/>
          <w:lang w:val="ru-RU"/>
        </w:rPr>
        <w:t>4.5</w:t>
      </w:r>
      <w:r w:rsidR="007E73E8">
        <w:rPr>
          <w:rFonts w:eastAsia="TimesNewRomanPSMT" w:cs="Times New Roman"/>
          <w:szCs w:val="28"/>
          <w:lang w:val="ru-RU"/>
        </w:rPr>
        <w:t>.</w:t>
      </w:r>
      <w:r w:rsidR="00477600" w:rsidRPr="009014AB">
        <w:rPr>
          <w:rFonts w:eastAsia="TimesNewRomanPSMT" w:cs="Times New Roman"/>
          <w:szCs w:val="28"/>
          <w:lang w:val="ru-RU"/>
        </w:rPr>
        <w:t xml:space="preserve">1 </w:t>
      </w:r>
      <w:r w:rsidR="000E363D">
        <w:rPr>
          <w:rFonts w:eastAsia="TimesNewRomanPSMT" w:cs="Times New Roman"/>
          <w:szCs w:val="28"/>
          <w:lang w:val="ru-RU"/>
        </w:rPr>
        <w:t xml:space="preserve">представлены </w:t>
      </w:r>
      <w:proofErr w:type="spellStart"/>
      <w:r w:rsidRPr="009014AB">
        <w:rPr>
          <w:rFonts w:eastAsia="TimesNewRomanPSMT" w:cs="Times New Roman"/>
          <w:szCs w:val="28"/>
          <w:lang w:val="ru-RU"/>
        </w:rPr>
        <w:t>популяционные</w:t>
      </w:r>
      <w:proofErr w:type="spellEnd"/>
      <w:r w:rsidRPr="009014AB">
        <w:rPr>
          <w:rFonts w:eastAsia="TimesNewRomanPSMT" w:cs="Times New Roman"/>
          <w:szCs w:val="28"/>
          <w:lang w:val="ru-RU"/>
        </w:rPr>
        <w:t xml:space="preserve"> показатели качества жизни у женщин с физиолог</w:t>
      </w:r>
      <w:r w:rsidR="00477600" w:rsidRPr="009014AB">
        <w:rPr>
          <w:rFonts w:eastAsia="TimesNewRomanPSMT" w:cs="Times New Roman"/>
          <w:szCs w:val="28"/>
          <w:lang w:val="ru-RU"/>
        </w:rPr>
        <w:t xml:space="preserve">ическим течением </w:t>
      </w:r>
      <w:proofErr w:type="spellStart"/>
      <w:r w:rsidR="00477600" w:rsidRPr="009014AB">
        <w:rPr>
          <w:rFonts w:eastAsia="TimesNewRomanPSMT" w:cs="Times New Roman"/>
          <w:szCs w:val="28"/>
          <w:lang w:val="ru-RU"/>
        </w:rPr>
        <w:t>климактерия</w:t>
      </w:r>
      <w:proofErr w:type="spellEnd"/>
      <w:r w:rsidR="00477600" w:rsidRPr="009014AB">
        <w:rPr>
          <w:rFonts w:eastAsia="TimesNewRomanPSMT" w:cs="Times New Roman"/>
          <w:szCs w:val="28"/>
          <w:lang w:val="ru-RU"/>
        </w:rPr>
        <w:t xml:space="preserve"> и </w:t>
      </w:r>
      <w:r w:rsidRPr="009014AB">
        <w:rPr>
          <w:rFonts w:eastAsia="TimesNewRomanPSMT" w:cs="Times New Roman"/>
          <w:szCs w:val="28"/>
          <w:lang w:val="ru-RU"/>
        </w:rPr>
        <w:t xml:space="preserve">с наличием климактерического синдрома. </w:t>
      </w:r>
    </w:p>
    <w:p w14:paraId="01EC82F0" w14:textId="77777777" w:rsidR="00C47D9F" w:rsidRPr="009014AB" w:rsidRDefault="00C47D9F" w:rsidP="00C47D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</w:p>
    <w:p w14:paraId="70AECD48" w14:textId="3127043F" w:rsidR="00623CFD" w:rsidRPr="009014AB" w:rsidRDefault="00623CFD" w:rsidP="00905482">
      <w:pPr>
        <w:autoSpaceDE w:val="0"/>
        <w:autoSpaceDN w:val="0"/>
        <w:adjustRightInd w:val="0"/>
        <w:spacing w:before="30" w:after="240" w:line="360" w:lineRule="auto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szCs w:val="28"/>
          <w:lang w:val="ru-RU"/>
        </w:rPr>
        <w:t xml:space="preserve">Таблица </w:t>
      </w:r>
      <w:r w:rsidR="00001DA7">
        <w:rPr>
          <w:rFonts w:eastAsia="TimesNewRomanPSMT" w:cs="Times New Roman"/>
          <w:szCs w:val="28"/>
          <w:lang w:val="ru-RU"/>
        </w:rPr>
        <w:t>4.5</w:t>
      </w:r>
      <w:r w:rsidRPr="009014AB">
        <w:rPr>
          <w:rFonts w:eastAsia="TimesNewRomanPSMT" w:cs="Times New Roman"/>
          <w:szCs w:val="28"/>
          <w:lang w:val="ru-RU"/>
        </w:rPr>
        <w:t>.1</w:t>
      </w:r>
      <w:r w:rsidR="00C6586D" w:rsidRPr="009014AB">
        <w:rPr>
          <w:rFonts w:eastAsia="TimesNewRomanPSMT" w:cs="Times New Roman"/>
          <w:szCs w:val="28"/>
          <w:lang w:val="ru-RU"/>
        </w:rPr>
        <w:t xml:space="preserve"> </w:t>
      </w:r>
      <w:r w:rsidR="00905482">
        <w:rPr>
          <w:rFonts w:eastAsia="TimesNewRomanPSMT" w:cs="Times New Roman"/>
          <w:szCs w:val="28"/>
          <w:lang w:val="ru-RU"/>
        </w:rPr>
        <w:t xml:space="preserve">-  </w:t>
      </w:r>
      <w:r w:rsidR="00FD52A9" w:rsidRPr="009014AB">
        <w:rPr>
          <w:rFonts w:eastAsia="TimesNewRomanPSMT" w:cs="Times New Roman"/>
          <w:szCs w:val="28"/>
          <w:lang w:val="ru-RU"/>
        </w:rPr>
        <w:t>Показатели качества жизни</w:t>
      </w:r>
      <w:r w:rsidRPr="009014AB">
        <w:rPr>
          <w:rFonts w:eastAsia="TimesNewRomanPSMT" w:cs="Times New Roman"/>
          <w:szCs w:val="28"/>
          <w:lang w:val="ru-RU"/>
        </w:rPr>
        <w:t xml:space="preserve"> женщин Кыргызской Республики в период менопаузы</w:t>
      </w:r>
    </w:p>
    <w:tbl>
      <w:tblPr>
        <w:tblStyle w:val="a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52"/>
        <w:gridCol w:w="2425"/>
        <w:gridCol w:w="992"/>
        <w:gridCol w:w="709"/>
        <w:gridCol w:w="851"/>
        <w:gridCol w:w="708"/>
        <w:gridCol w:w="851"/>
        <w:gridCol w:w="850"/>
        <w:gridCol w:w="851"/>
        <w:gridCol w:w="850"/>
      </w:tblGrid>
      <w:tr w:rsidR="00905482" w:rsidRPr="0030606A" w14:paraId="074192AC" w14:textId="77777777" w:rsidTr="006966CB">
        <w:trPr>
          <w:trHeight w:val="255"/>
        </w:trPr>
        <w:tc>
          <w:tcPr>
            <w:tcW w:w="552" w:type="dxa"/>
            <w:vMerge w:val="restart"/>
          </w:tcPr>
          <w:p w14:paraId="4574F96D" w14:textId="3391AD48" w:rsidR="00905482" w:rsidRDefault="00905482" w:rsidP="00905482">
            <w:pPr>
              <w:pStyle w:val="afd"/>
              <w:spacing w:line="276" w:lineRule="auto"/>
              <w:jc w:val="right"/>
              <w:rPr>
                <w:bCs/>
                <w:szCs w:val="28"/>
                <w:lang w:val="ru-RU"/>
              </w:rPr>
            </w:pPr>
            <w:r>
              <w:rPr>
                <w:bCs/>
                <w:szCs w:val="28"/>
                <w:lang w:val="ru-RU"/>
              </w:rPr>
              <w:lastRenderedPageBreak/>
              <w:t>№</w:t>
            </w:r>
          </w:p>
          <w:p w14:paraId="7D063737" w14:textId="76B15F19" w:rsidR="00905482" w:rsidRPr="00905482" w:rsidRDefault="00905482" w:rsidP="00905482">
            <w:pPr>
              <w:pStyle w:val="afd"/>
              <w:spacing w:line="276" w:lineRule="auto"/>
              <w:jc w:val="right"/>
              <w:rPr>
                <w:bCs/>
                <w:szCs w:val="28"/>
                <w:lang w:val="ru-RU"/>
              </w:rPr>
            </w:pPr>
            <w:proofErr w:type="spellStart"/>
            <w:r>
              <w:rPr>
                <w:bCs/>
                <w:szCs w:val="28"/>
                <w:lang w:val="ru-RU"/>
              </w:rPr>
              <w:t>пп</w:t>
            </w:r>
            <w:proofErr w:type="spellEnd"/>
          </w:p>
        </w:tc>
        <w:tc>
          <w:tcPr>
            <w:tcW w:w="2425" w:type="dxa"/>
            <w:vMerge w:val="restart"/>
          </w:tcPr>
          <w:p w14:paraId="262EB44F" w14:textId="15365EBB" w:rsidR="00905482" w:rsidRPr="00905482" w:rsidRDefault="00292550" w:rsidP="00905482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>
              <w:rPr>
                <w:bCs/>
                <w:szCs w:val="28"/>
                <w:lang w:val="ru-RU"/>
              </w:rPr>
              <w:t xml:space="preserve">Значение </w:t>
            </w:r>
          </w:p>
        </w:tc>
        <w:tc>
          <w:tcPr>
            <w:tcW w:w="6662" w:type="dxa"/>
            <w:gridSpan w:val="8"/>
          </w:tcPr>
          <w:p w14:paraId="0A8E117D" w14:textId="160434F1" w:rsidR="00905482" w:rsidRPr="0030606A" w:rsidRDefault="00905482" w:rsidP="00905482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 w:rsidRPr="0030606A">
              <w:rPr>
                <w:bCs/>
                <w:szCs w:val="28"/>
              </w:rPr>
              <w:t>Показател</w:t>
            </w:r>
            <w:r>
              <w:rPr>
                <w:bCs/>
                <w:szCs w:val="28"/>
                <w:lang w:val="ru-RU"/>
              </w:rPr>
              <w:t>ь</w:t>
            </w:r>
          </w:p>
        </w:tc>
      </w:tr>
      <w:tr w:rsidR="00905482" w:rsidRPr="0030606A" w14:paraId="2E17CE24" w14:textId="77777777" w:rsidTr="00905482">
        <w:trPr>
          <w:trHeight w:val="480"/>
        </w:trPr>
        <w:tc>
          <w:tcPr>
            <w:tcW w:w="552" w:type="dxa"/>
            <w:vMerge/>
          </w:tcPr>
          <w:p w14:paraId="549F8078" w14:textId="77777777" w:rsidR="00905482" w:rsidRDefault="00905482" w:rsidP="00905482">
            <w:pPr>
              <w:pStyle w:val="afd"/>
              <w:spacing w:line="276" w:lineRule="auto"/>
              <w:jc w:val="right"/>
              <w:rPr>
                <w:bCs/>
                <w:szCs w:val="28"/>
                <w:lang w:val="ru-RU"/>
              </w:rPr>
            </w:pPr>
          </w:p>
        </w:tc>
        <w:tc>
          <w:tcPr>
            <w:tcW w:w="2425" w:type="dxa"/>
            <w:vMerge/>
          </w:tcPr>
          <w:p w14:paraId="061069F8" w14:textId="77777777" w:rsidR="00905482" w:rsidRPr="0030606A" w:rsidRDefault="00905482" w:rsidP="00905482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</w:p>
        </w:tc>
        <w:tc>
          <w:tcPr>
            <w:tcW w:w="992" w:type="dxa"/>
          </w:tcPr>
          <w:p w14:paraId="3EBDF190" w14:textId="5188BB9A" w:rsidR="00905482" w:rsidRDefault="00905482" w:rsidP="00905482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30606A">
              <w:rPr>
                <w:bCs/>
                <w:szCs w:val="28"/>
              </w:rPr>
              <w:t>GH</w:t>
            </w:r>
          </w:p>
        </w:tc>
        <w:tc>
          <w:tcPr>
            <w:tcW w:w="709" w:type="dxa"/>
          </w:tcPr>
          <w:p w14:paraId="17E8EA12" w14:textId="1D320E93" w:rsidR="00905482" w:rsidRDefault="00905482" w:rsidP="00905482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30606A">
              <w:rPr>
                <w:bCs/>
                <w:szCs w:val="28"/>
              </w:rPr>
              <w:t>PF</w:t>
            </w:r>
          </w:p>
        </w:tc>
        <w:tc>
          <w:tcPr>
            <w:tcW w:w="851" w:type="dxa"/>
          </w:tcPr>
          <w:p w14:paraId="5D687653" w14:textId="05F3F7C9" w:rsidR="00905482" w:rsidRDefault="00905482" w:rsidP="00905482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30606A">
              <w:rPr>
                <w:bCs/>
                <w:szCs w:val="28"/>
              </w:rPr>
              <w:t>RP</w:t>
            </w:r>
          </w:p>
        </w:tc>
        <w:tc>
          <w:tcPr>
            <w:tcW w:w="708" w:type="dxa"/>
          </w:tcPr>
          <w:p w14:paraId="0B903A6D" w14:textId="3C69D4A5" w:rsidR="00905482" w:rsidRDefault="00905482" w:rsidP="00905482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30606A">
              <w:rPr>
                <w:bCs/>
                <w:szCs w:val="28"/>
              </w:rPr>
              <w:t>RE</w:t>
            </w:r>
          </w:p>
        </w:tc>
        <w:tc>
          <w:tcPr>
            <w:tcW w:w="851" w:type="dxa"/>
          </w:tcPr>
          <w:p w14:paraId="371E2D22" w14:textId="551670E1" w:rsidR="00905482" w:rsidRDefault="00905482" w:rsidP="00905482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30606A">
              <w:rPr>
                <w:bCs/>
                <w:szCs w:val="28"/>
              </w:rPr>
              <w:t>SF</w:t>
            </w:r>
          </w:p>
        </w:tc>
        <w:tc>
          <w:tcPr>
            <w:tcW w:w="850" w:type="dxa"/>
          </w:tcPr>
          <w:p w14:paraId="1BB63A69" w14:textId="272BBDF5" w:rsidR="00905482" w:rsidRDefault="00905482" w:rsidP="00905482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30606A">
              <w:rPr>
                <w:bCs/>
                <w:szCs w:val="28"/>
              </w:rPr>
              <w:t>BP</w:t>
            </w:r>
          </w:p>
        </w:tc>
        <w:tc>
          <w:tcPr>
            <w:tcW w:w="851" w:type="dxa"/>
          </w:tcPr>
          <w:p w14:paraId="38EB8571" w14:textId="2AF25C92" w:rsidR="00905482" w:rsidRDefault="00905482" w:rsidP="00905482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30606A">
              <w:rPr>
                <w:bCs/>
                <w:szCs w:val="28"/>
              </w:rPr>
              <w:t>VT</w:t>
            </w:r>
          </w:p>
        </w:tc>
        <w:tc>
          <w:tcPr>
            <w:tcW w:w="850" w:type="dxa"/>
          </w:tcPr>
          <w:p w14:paraId="3E6B1BD7" w14:textId="436B2A13" w:rsidR="00905482" w:rsidRDefault="00905482" w:rsidP="00905482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30606A">
              <w:rPr>
                <w:bCs/>
                <w:szCs w:val="28"/>
              </w:rPr>
              <w:t>MH</w:t>
            </w:r>
          </w:p>
        </w:tc>
      </w:tr>
      <w:tr w:rsidR="00905482" w:rsidRPr="009014AB" w14:paraId="793B2D60" w14:textId="77777777" w:rsidTr="006966CB">
        <w:trPr>
          <w:trHeight w:val="252"/>
        </w:trPr>
        <w:tc>
          <w:tcPr>
            <w:tcW w:w="9639" w:type="dxa"/>
            <w:gridSpan w:val="10"/>
          </w:tcPr>
          <w:p w14:paraId="46AD163E" w14:textId="27EE8051" w:rsidR="00905482" w:rsidRPr="0030606A" w:rsidRDefault="00905482" w:rsidP="00905482">
            <w:pPr>
              <w:pStyle w:val="afd"/>
              <w:spacing w:line="360" w:lineRule="auto"/>
              <w:jc w:val="center"/>
              <w:rPr>
                <w:iCs/>
                <w:szCs w:val="28"/>
              </w:rPr>
            </w:pPr>
            <w:r w:rsidRPr="0030606A">
              <w:rPr>
                <w:iCs/>
                <w:szCs w:val="28"/>
              </w:rPr>
              <w:t>Физиологическое течение климактерия</w:t>
            </w:r>
            <w:r>
              <w:rPr>
                <w:szCs w:val="28"/>
              </w:rPr>
              <w:t xml:space="preserve"> n</w:t>
            </w:r>
            <w:r w:rsidRPr="009014AB">
              <w:rPr>
                <w:szCs w:val="28"/>
              </w:rPr>
              <w:t>=477/100%</w:t>
            </w:r>
          </w:p>
        </w:tc>
      </w:tr>
      <w:tr w:rsidR="00905482" w:rsidRPr="009014AB" w14:paraId="019237F9" w14:textId="77777777" w:rsidTr="00905482">
        <w:tc>
          <w:tcPr>
            <w:tcW w:w="552" w:type="dxa"/>
          </w:tcPr>
          <w:p w14:paraId="6E48A872" w14:textId="79346DD8" w:rsidR="00905482" w:rsidRPr="00905482" w:rsidRDefault="00905482" w:rsidP="00905482">
            <w:pPr>
              <w:pStyle w:val="afd"/>
              <w:spacing w:line="360" w:lineRule="auto"/>
              <w:jc w:val="right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</w:t>
            </w:r>
          </w:p>
        </w:tc>
        <w:tc>
          <w:tcPr>
            <w:tcW w:w="2425" w:type="dxa"/>
          </w:tcPr>
          <w:p w14:paraId="4B57DFE8" w14:textId="634A29EA" w:rsidR="00905482" w:rsidRPr="00292550" w:rsidRDefault="00292550" w:rsidP="00905482">
            <w:pPr>
              <w:pStyle w:val="afd"/>
              <w:spacing w:line="360" w:lineRule="auto"/>
              <w:rPr>
                <w:szCs w:val="28"/>
                <w:lang w:val="ru-RU"/>
              </w:rPr>
            </w:pPr>
            <w:r>
              <w:rPr>
                <w:szCs w:val="28"/>
              </w:rPr>
              <w:t>Балл</w:t>
            </w:r>
          </w:p>
        </w:tc>
        <w:tc>
          <w:tcPr>
            <w:tcW w:w="992" w:type="dxa"/>
          </w:tcPr>
          <w:p w14:paraId="7472FEE5" w14:textId="35103F44" w:rsidR="00905482" w:rsidRPr="009014AB" w:rsidRDefault="00905482" w:rsidP="00905482">
            <w:pPr>
              <w:pStyle w:val="afd"/>
              <w:spacing w:line="360" w:lineRule="auto"/>
              <w:jc w:val="center"/>
              <w:rPr>
                <w:szCs w:val="28"/>
              </w:rPr>
            </w:pPr>
            <w:r w:rsidRPr="009014AB">
              <w:rPr>
                <w:szCs w:val="28"/>
              </w:rPr>
              <w:t>65</w:t>
            </w:r>
            <w:r>
              <w:rPr>
                <w:szCs w:val="28"/>
                <w:lang w:val="ru-RU"/>
              </w:rPr>
              <w:t>,</w:t>
            </w:r>
            <w:r w:rsidRPr="009014AB">
              <w:rPr>
                <w:szCs w:val="28"/>
              </w:rPr>
              <w:t>3</w:t>
            </w:r>
          </w:p>
        </w:tc>
        <w:tc>
          <w:tcPr>
            <w:tcW w:w="709" w:type="dxa"/>
          </w:tcPr>
          <w:p w14:paraId="7AA97D2A" w14:textId="47B2D639" w:rsidR="00905482" w:rsidRPr="009014AB" w:rsidRDefault="00905482" w:rsidP="00905482">
            <w:pPr>
              <w:pStyle w:val="afd"/>
              <w:spacing w:line="360" w:lineRule="auto"/>
              <w:jc w:val="center"/>
              <w:rPr>
                <w:szCs w:val="28"/>
              </w:rPr>
            </w:pPr>
            <w:r w:rsidRPr="009014AB">
              <w:rPr>
                <w:szCs w:val="28"/>
              </w:rPr>
              <w:t>76</w:t>
            </w:r>
            <w:r>
              <w:rPr>
                <w:szCs w:val="28"/>
                <w:lang w:val="ru-RU"/>
              </w:rPr>
              <w:t>,</w:t>
            </w:r>
            <w:r w:rsidRPr="009014AB">
              <w:rPr>
                <w:szCs w:val="28"/>
              </w:rPr>
              <w:t>7</w:t>
            </w:r>
          </w:p>
        </w:tc>
        <w:tc>
          <w:tcPr>
            <w:tcW w:w="851" w:type="dxa"/>
          </w:tcPr>
          <w:p w14:paraId="5333BCB4" w14:textId="77777777" w:rsidR="00905482" w:rsidRPr="009014AB" w:rsidRDefault="00905482" w:rsidP="00905482">
            <w:pPr>
              <w:pStyle w:val="afd"/>
              <w:spacing w:line="360" w:lineRule="auto"/>
              <w:jc w:val="center"/>
              <w:rPr>
                <w:szCs w:val="28"/>
              </w:rPr>
            </w:pPr>
            <w:r w:rsidRPr="009014AB">
              <w:rPr>
                <w:szCs w:val="28"/>
              </w:rPr>
              <w:t>100</w:t>
            </w:r>
          </w:p>
        </w:tc>
        <w:tc>
          <w:tcPr>
            <w:tcW w:w="708" w:type="dxa"/>
          </w:tcPr>
          <w:p w14:paraId="02DB1664" w14:textId="77777777" w:rsidR="00905482" w:rsidRPr="009014AB" w:rsidRDefault="00905482" w:rsidP="00905482">
            <w:pPr>
              <w:pStyle w:val="afd"/>
              <w:spacing w:line="360" w:lineRule="auto"/>
              <w:jc w:val="center"/>
              <w:rPr>
                <w:szCs w:val="28"/>
              </w:rPr>
            </w:pPr>
            <w:r w:rsidRPr="009014AB">
              <w:rPr>
                <w:szCs w:val="28"/>
              </w:rPr>
              <w:t>100</w:t>
            </w:r>
          </w:p>
        </w:tc>
        <w:tc>
          <w:tcPr>
            <w:tcW w:w="851" w:type="dxa"/>
          </w:tcPr>
          <w:p w14:paraId="29F6BB5E" w14:textId="19DCC0EB" w:rsidR="00905482" w:rsidRPr="006E1692" w:rsidRDefault="00905482" w:rsidP="00905482">
            <w:pPr>
              <w:pStyle w:val="afd"/>
              <w:spacing w:line="360" w:lineRule="auto"/>
              <w:jc w:val="center"/>
              <w:rPr>
                <w:szCs w:val="28"/>
                <w:lang w:val="ru-RU"/>
              </w:rPr>
            </w:pPr>
            <w:r w:rsidRPr="009014AB">
              <w:rPr>
                <w:szCs w:val="28"/>
              </w:rPr>
              <w:t>46</w:t>
            </w:r>
            <w:r>
              <w:rPr>
                <w:szCs w:val="28"/>
                <w:lang w:val="ru-RU"/>
              </w:rPr>
              <w:t>,0</w:t>
            </w:r>
          </w:p>
        </w:tc>
        <w:tc>
          <w:tcPr>
            <w:tcW w:w="850" w:type="dxa"/>
          </w:tcPr>
          <w:p w14:paraId="797ED219" w14:textId="1FD45EF9" w:rsidR="00905482" w:rsidRPr="009014AB" w:rsidRDefault="00905482" w:rsidP="00905482">
            <w:pPr>
              <w:pStyle w:val="afd"/>
              <w:spacing w:line="360" w:lineRule="auto"/>
              <w:jc w:val="center"/>
              <w:rPr>
                <w:szCs w:val="28"/>
              </w:rPr>
            </w:pPr>
            <w:r w:rsidRPr="009014AB">
              <w:rPr>
                <w:szCs w:val="28"/>
              </w:rPr>
              <w:t>91</w:t>
            </w:r>
            <w:r>
              <w:rPr>
                <w:szCs w:val="28"/>
                <w:lang w:val="ru-RU"/>
              </w:rPr>
              <w:t>,</w:t>
            </w:r>
            <w:r w:rsidRPr="009014AB">
              <w:rPr>
                <w:szCs w:val="28"/>
              </w:rPr>
              <w:t>3</w:t>
            </w:r>
          </w:p>
        </w:tc>
        <w:tc>
          <w:tcPr>
            <w:tcW w:w="851" w:type="dxa"/>
          </w:tcPr>
          <w:p w14:paraId="114F0ED5" w14:textId="54026FB3" w:rsidR="00905482" w:rsidRPr="006E1692" w:rsidRDefault="00905482" w:rsidP="00905482">
            <w:pPr>
              <w:pStyle w:val="afd"/>
              <w:spacing w:line="360" w:lineRule="auto"/>
              <w:jc w:val="center"/>
              <w:rPr>
                <w:szCs w:val="28"/>
                <w:lang w:val="ru-RU"/>
              </w:rPr>
            </w:pPr>
            <w:r w:rsidRPr="009014AB">
              <w:rPr>
                <w:szCs w:val="28"/>
              </w:rPr>
              <w:t>75</w:t>
            </w:r>
            <w:r>
              <w:rPr>
                <w:szCs w:val="28"/>
                <w:lang w:val="ru-RU"/>
              </w:rPr>
              <w:t>,0</w:t>
            </w:r>
          </w:p>
        </w:tc>
        <w:tc>
          <w:tcPr>
            <w:tcW w:w="850" w:type="dxa"/>
          </w:tcPr>
          <w:p w14:paraId="20F8BDB3" w14:textId="70436A93" w:rsidR="00905482" w:rsidRPr="009014AB" w:rsidRDefault="00905482" w:rsidP="00905482">
            <w:pPr>
              <w:pStyle w:val="afd"/>
              <w:spacing w:line="360" w:lineRule="auto"/>
              <w:jc w:val="center"/>
              <w:rPr>
                <w:szCs w:val="28"/>
              </w:rPr>
            </w:pPr>
            <w:r w:rsidRPr="009014AB">
              <w:rPr>
                <w:szCs w:val="28"/>
              </w:rPr>
              <w:t>74</w:t>
            </w:r>
            <w:r>
              <w:rPr>
                <w:szCs w:val="28"/>
                <w:lang w:val="ru-RU"/>
              </w:rPr>
              <w:t>,</w:t>
            </w:r>
            <w:r w:rsidRPr="009014AB">
              <w:rPr>
                <w:szCs w:val="28"/>
              </w:rPr>
              <w:t>7</w:t>
            </w:r>
          </w:p>
        </w:tc>
      </w:tr>
      <w:tr w:rsidR="00905482" w:rsidRPr="009014AB" w14:paraId="7120DAEC" w14:textId="77777777" w:rsidTr="006966CB">
        <w:tc>
          <w:tcPr>
            <w:tcW w:w="9639" w:type="dxa"/>
            <w:gridSpan w:val="10"/>
          </w:tcPr>
          <w:p w14:paraId="3B27637F" w14:textId="63225C1D" w:rsidR="00905482" w:rsidRPr="0030606A" w:rsidRDefault="00905482" w:rsidP="00905482">
            <w:pPr>
              <w:pStyle w:val="afd"/>
              <w:spacing w:line="360" w:lineRule="auto"/>
              <w:jc w:val="center"/>
              <w:rPr>
                <w:iCs/>
                <w:szCs w:val="28"/>
              </w:rPr>
            </w:pPr>
            <w:r w:rsidRPr="0030606A">
              <w:rPr>
                <w:iCs/>
                <w:szCs w:val="28"/>
              </w:rPr>
              <w:t>Климактерический синдром</w:t>
            </w:r>
            <w:r>
              <w:rPr>
                <w:szCs w:val="28"/>
              </w:rPr>
              <w:t xml:space="preserve"> n</w:t>
            </w:r>
            <w:r w:rsidRPr="009014AB">
              <w:rPr>
                <w:szCs w:val="28"/>
              </w:rPr>
              <w:t>=988/100%</w:t>
            </w:r>
          </w:p>
        </w:tc>
      </w:tr>
      <w:tr w:rsidR="00905482" w:rsidRPr="009014AB" w14:paraId="76BB817A" w14:textId="77777777" w:rsidTr="00905482">
        <w:tc>
          <w:tcPr>
            <w:tcW w:w="552" w:type="dxa"/>
          </w:tcPr>
          <w:p w14:paraId="147B7D22" w14:textId="6B66EAB5" w:rsidR="00905482" w:rsidRPr="00905482" w:rsidRDefault="00905482" w:rsidP="00905482">
            <w:pPr>
              <w:pStyle w:val="afd"/>
              <w:spacing w:line="360" w:lineRule="auto"/>
              <w:jc w:val="right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2</w:t>
            </w:r>
          </w:p>
        </w:tc>
        <w:tc>
          <w:tcPr>
            <w:tcW w:w="2425" w:type="dxa"/>
          </w:tcPr>
          <w:p w14:paraId="5CAD2EEC" w14:textId="696554BD" w:rsidR="00905482" w:rsidRPr="00292550" w:rsidRDefault="00292550" w:rsidP="00905482">
            <w:pPr>
              <w:pStyle w:val="afd"/>
              <w:spacing w:line="360" w:lineRule="auto"/>
              <w:rPr>
                <w:szCs w:val="28"/>
                <w:lang w:val="ru-RU"/>
              </w:rPr>
            </w:pPr>
            <w:r>
              <w:rPr>
                <w:szCs w:val="28"/>
              </w:rPr>
              <w:t>Балл</w:t>
            </w:r>
          </w:p>
        </w:tc>
        <w:tc>
          <w:tcPr>
            <w:tcW w:w="992" w:type="dxa"/>
          </w:tcPr>
          <w:p w14:paraId="607C3C52" w14:textId="0EFB6061" w:rsidR="00905482" w:rsidRPr="009014AB" w:rsidRDefault="00905482" w:rsidP="00905482">
            <w:pPr>
              <w:pStyle w:val="afd"/>
              <w:spacing w:line="360" w:lineRule="auto"/>
              <w:jc w:val="center"/>
              <w:rPr>
                <w:szCs w:val="28"/>
              </w:rPr>
            </w:pPr>
            <w:r w:rsidRPr="009014AB">
              <w:rPr>
                <w:szCs w:val="28"/>
              </w:rPr>
              <w:t>33</w:t>
            </w:r>
            <w:r>
              <w:rPr>
                <w:szCs w:val="28"/>
                <w:lang w:val="ru-RU"/>
              </w:rPr>
              <w:t>,</w:t>
            </w:r>
            <w:r w:rsidRPr="009014AB">
              <w:rPr>
                <w:szCs w:val="28"/>
              </w:rPr>
              <w:t>1</w:t>
            </w:r>
          </w:p>
        </w:tc>
        <w:tc>
          <w:tcPr>
            <w:tcW w:w="709" w:type="dxa"/>
          </w:tcPr>
          <w:p w14:paraId="1922EDC2" w14:textId="062B12C2" w:rsidR="00905482" w:rsidRPr="009014AB" w:rsidRDefault="00905482" w:rsidP="00905482">
            <w:pPr>
              <w:pStyle w:val="afd"/>
              <w:spacing w:line="360" w:lineRule="auto"/>
              <w:jc w:val="center"/>
              <w:rPr>
                <w:szCs w:val="28"/>
              </w:rPr>
            </w:pPr>
            <w:r w:rsidRPr="009014AB">
              <w:rPr>
                <w:szCs w:val="28"/>
              </w:rPr>
              <w:t>46</w:t>
            </w:r>
            <w:r>
              <w:rPr>
                <w:szCs w:val="28"/>
                <w:lang w:val="ru-RU"/>
              </w:rPr>
              <w:t>,</w:t>
            </w:r>
            <w:r w:rsidRPr="009014AB">
              <w:rPr>
                <w:szCs w:val="28"/>
              </w:rPr>
              <w:t>9</w:t>
            </w:r>
          </w:p>
        </w:tc>
        <w:tc>
          <w:tcPr>
            <w:tcW w:w="851" w:type="dxa"/>
          </w:tcPr>
          <w:p w14:paraId="6C07E864" w14:textId="3D558538" w:rsidR="00905482" w:rsidRPr="009014AB" w:rsidRDefault="00905482" w:rsidP="00905482">
            <w:pPr>
              <w:pStyle w:val="afd"/>
              <w:spacing w:line="360" w:lineRule="auto"/>
              <w:jc w:val="center"/>
              <w:rPr>
                <w:szCs w:val="28"/>
              </w:rPr>
            </w:pPr>
            <w:r w:rsidRPr="009014AB">
              <w:rPr>
                <w:szCs w:val="28"/>
              </w:rPr>
              <w:t>59</w:t>
            </w:r>
            <w:r>
              <w:rPr>
                <w:szCs w:val="28"/>
                <w:lang w:val="ru-RU"/>
              </w:rPr>
              <w:t>,</w:t>
            </w:r>
            <w:r w:rsidRPr="009014AB">
              <w:rPr>
                <w:szCs w:val="28"/>
              </w:rPr>
              <w:t>28</w:t>
            </w:r>
          </w:p>
        </w:tc>
        <w:tc>
          <w:tcPr>
            <w:tcW w:w="708" w:type="dxa"/>
          </w:tcPr>
          <w:p w14:paraId="066B3805" w14:textId="207DE26E" w:rsidR="00905482" w:rsidRPr="009014AB" w:rsidRDefault="00905482" w:rsidP="00905482">
            <w:pPr>
              <w:pStyle w:val="afd"/>
              <w:spacing w:line="360" w:lineRule="auto"/>
              <w:jc w:val="center"/>
              <w:rPr>
                <w:szCs w:val="28"/>
              </w:rPr>
            </w:pPr>
            <w:r w:rsidRPr="009014AB">
              <w:rPr>
                <w:szCs w:val="28"/>
              </w:rPr>
              <w:t>47</w:t>
            </w:r>
            <w:r>
              <w:rPr>
                <w:szCs w:val="28"/>
                <w:lang w:val="ru-RU"/>
              </w:rPr>
              <w:t>,</w:t>
            </w:r>
            <w:r w:rsidRPr="009014AB">
              <w:rPr>
                <w:szCs w:val="28"/>
              </w:rPr>
              <w:t>8</w:t>
            </w:r>
          </w:p>
        </w:tc>
        <w:tc>
          <w:tcPr>
            <w:tcW w:w="851" w:type="dxa"/>
          </w:tcPr>
          <w:p w14:paraId="5A50DCAD" w14:textId="59F20467" w:rsidR="00905482" w:rsidRPr="009014AB" w:rsidRDefault="00905482" w:rsidP="00905482">
            <w:pPr>
              <w:pStyle w:val="afd"/>
              <w:spacing w:line="360" w:lineRule="auto"/>
              <w:jc w:val="center"/>
              <w:rPr>
                <w:szCs w:val="28"/>
              </w:rPr>
            </w:pPr>
            <w:r w:rsidRPr="009014AB">
              <w:rPr>
                <w:szCs w:val="28"/>
              </w:rPr>
              <w:t>41</w:t>
            </w:r>
            <w:r>
              <w:rPr>
                <w:szCs w:val="28"/>
                <w:lang w:val="ru-RU"/>
              </w:rPr>
              <w:t>,</w:t>
            </w:r>
            <w:r w:rsidRPr="009014AB">
              <w:rPr>
                <w:szCs w:val="28"/>
              </w:rPr>
              <w:t>65</w:t>
            </w:r>
          </w:p>
        </w:tc>
        <w:tc>
          <w:tcPr>
            <w:tcW w:w="850" w:type="dxa"/>
          </w:tcPr>
          <w:p w14:paraId="6B2EAFE9" w14:textId="7031F2E1" w:rsidR="00905482" w:rsidRPr="009014AB" w:rsidRDefault="00905482" w:rsidP="00905482">
            <w:pPr>
              <w:pStyle w:val="afd"/>
              <w:spacing w:line="360" w:lineRule="auto"/>
              <w:jc w:val="center"/>
              <w:rPr>
                <w:szCs w:val="28"/>
              </w:rPr>
            </w:pPr>
            <w:r w:rsidRPr="009014AB">
              <w:rPr>
                <w:szCs w:val="28"/>
              </w:rPr>
              <w:t>58</w:t>
            </w:r>
            <w:r>
              <w:rPr>
                <w:szCs w:val="28"/>
                <w:lang w:val="ru-RU"/>
              </w:rPr>
              <w:t>,</w:t>
            </w:r>
            <w:r w:rsidRPr="009014AB">
              <w:rPr>
                <w:szCs w:val="28"/>
              </w:rPr>
              <w:t>2</w:t>
            </w:r>
          </w:p>
        </w:tc>
        <w:tc>
          <w:tcPr>
            <w:tcW w:w="851" w:type="dxa"/>
          </w:tcPr>
          <w:p w14:paraId="791F8064" w14:textId="6AAE0057" w:rsidR="00905482" w:rsidRPr="009014AB" w:rsidRDefault="00905482" w:rsidP="00905482">
            <w:pPr>
              <w:pStyle w:val="afd"/>
              <w:spacing w:line="360" w:lineRule="auto"/>
              <w:jc w:val="center"/>
              <w:rPr>
                <w:szCs w:val="28"/>
              </w:rPr>
            </w:pPr>
            <w:r w:rsidRPr="009014AB">
              <w:rPr>
                <w:szCs w:val="28"/>
              </w:rPr>
              <w:t>43</w:t>
            </w:r>
            <w:r>
              <w:rPr>
                <w:szCs w:val="28"/>
                <w:lang w:val="ru-RU"/>
              </w:rPr>
              <w:t>,</w:t>
            </w:r>
            <w:r w:rsidRPr="009014AB">
              <w:rPr>
                <w:szCs w:val="28"/>
              </w:rPr>
              <w:t>16</w:t>
            </w:r>
          </w:p>
        </w:tc>
        <w:tc>
          <w:tcPr>
            <w:tcW w:w="850" w:type="dxa"/>
          </w:tcPr>
          <w:p w14:paraId="488D7B2E" w14:textId="05706B99" w:rsidR="00905482" w:rsidRPr="009014AB" w:rsidRDefault="00905482" w:rsidP="00905482">
            <w:pPr>
              <w:pStyle w:val="afd"/>
              <w:spacing w:line="360" w:lineRule="auto"/>
              <w:jc w:val="center"/>
              <w:rPr>
                <w:szCs w:val="28"/>
              </w:rPr>
            </w:pPr>
            <w:r w:rsidRPr="009014AB">
              <w:rPr>
                <w:szCs w:val="28"/>
              </w:rPr>
              <w:t>44</w:t>
            </w:r>
            <w:r>
              <w:rPr>
                <w:szCs w:val="28"/>
                <w:lang w:val="ru-RU"/>
              </w:rPr>
              <w:t>,</w:t>
            </w:r>
            <w:r w:rsidRPr="009014AB">
              <w:rPr>
                <w:szCs w:val="28"/>
              </w:rPr>
              <w:t>78</w:t>
            </w:r>
          </w:p>
        </w:tc>
      </w:tr>
    </w:tbl>
    <w:p w14:paraId="6A7ADF79" w14:textId="77777777" w:rsidR="00905482" w:rsidRDefault="00905482" w:rsidP="00905482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eastAsia="TimesNewRomanPSMT" w:cs="Times New Roman"/>
          <w:sz w:val="24"/>
          <w:szCs w:val="24"/>
          <w:lang w:val="ru-RU"/>
        </w:rPr>
      </w:pPr>
    </w:p>
    <w:p w14:paraId="5C0A2347" w14:textId="77777777" w:rsidR="000F6743" w:rsidRPr="00292550" w:rsidRDefault="000F6743" w:rsidP="000F6743">
      <w:pPr>
        <w:pStyle w:val="afd"/>
        <w:ind w:left="-142" w:firstLine="426"/>
        <w:jc w:val="both"/>
        <w:rPr>
          <w:rFonts w:eastAsia="TimesNewRomanPSMT"/>
          <w:sz w:val="24"/>
          <w:szCs w:val="24"/>
          <w:lang w:val="ru-RU"/>
        </w:rPr>
      </w:pPr>
      <w:r w:rsidRPr="00905482">
        <w:rPr>
          <w:rFonts w:eastAsia="TimesNewRomanPSMT" w:cs="Times New Roman"/>
          <w:sz w:val="24"/>
          <w:szCs w:val="24"/>
          <w:lang w:val="ru-RU"/>
        </w:rPr>
        <w:t>Примечание</w:t>
      </w:r>
      <w:r>
        <w:rPr>
          <w:rFonts w:eastAsia="TimesNewRomanPSMT" w:cs="Times New Roman"/>
          <w:sz w:val="24"/>
          <w:szCs w:val="24"/>
          <w:lang w:val="ru-RU"/>
        </w:rPr>
        <w:t xml:space="preserve"> -</w:t>
      </w:r>
      <w:r w:rsidRPr="00905482">
        <w:rPr>
          <w:rFonts w:eastAsia="TimesNewRomanPSMT" w:cs="Times New Roman"/>
          <w:sz w:val="24"/>
          <w:szCs w:val="24"/>
          <w:lang w:val="ru-RU"/>
        </w:rPr>
        <w:t xml:space="preserve"> </w:t>
      </w:r>
      <w:r w:rsidRPr="00292550">
        <w:rPr>
          <w:rFonts w:cs="Times New Roman"/>
          <w:sz w:val="24"/>
          <w:szCs w:val="24"/>
        </w:rPr>
        <w:t>PF</w:t>
      </w:r>
      <w:r>
        <w:rPr>
          <w:rFonts w:cs="Times New Roman"/>
          <w:sz w:val="24"/>
          <w:szCs w:val="24"/>
          <w:lang w:val="ru-RU"/>
        </w:rPr>
        <w:t xml:space="preserve"> -</w:t>
      </w:r>
      <w:r w:rsidRPr="00905482">
        <w:rPr>
          <w:rFonts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>физическое функционирование</w:t>
      </w:r>
      <w:r w:rsidRPr="00905482">
        <w:rPr>
          <w:rFonts w:cs="Times New Roman"/>
          <w:sz w:val="24"/>
          <w:szCs w:val="24"/>
          <w:lang w:val="ru-RU"/>
        </w:rPr>
        <w:t xml:space="preserve">, </w:t>
      </w:r>
      <w:r w:rsidRPr="00905482">
        <w:rPr>
          <w:rFonts w:cs="Times New Roman"/>
          <w:sz w:val="24"/>
          <w:szCs w:val="24"/>
        </w:rPr>
        <w:t>RP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ролевое функционирование, обусловленное физическим состоянием, </w:t>
      </w:r>
      <w:r w:rsidRPr="00905482">
        <w:rPr>
          <w:rFonts w:cs="Times New Roman"/>
          <w:sz w:val="24"/>
          <w:szCs w:val="24"/>
        </w:rPr>
        <w:t>BP</w:t>
      </w:r>
      <w:r w:rsidRPr="00905482">
        <w:rPr>
          <w:rFonts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 xml:space="preserve">- </w:t>
      </w:r>
      <w:r w:rsidRPr="00905482">
        <w:rPr>
          <w:rFonts w:cs="Times New Roman"/>
          <w:sz w:val="24"/>
          <w:szCs w:val="24"/>
          <w:lang w:val="ru-RU"/>
        </w:rPr>
        <w:t xml:space="preserve">интенсивность боли, </w:t>
      </w:r>
      <w:r w:rsidRPr="00905482">
        <w:rPr>
          <w:rFonts w:cs="Times New Roman"/>
          <w:sz w:val="24"/>
          <w:szCs w:val="24"/>
        </w:rPr>
        <w:t>GH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общее здоровье, </w:t>
      </w:r>
      <w:r w:rsidRPr="00905482">
        <w:rPr>
          <w:rFonts w:cs="Times New Roman"/>
          <w:sz w:val="24"/>
          <w:szCs w:val="24"/>
        </w:rPr>
        <w:t>VT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жизнеспособность, </w:t>
      </w:r>
      <w:r w:rsidRPr="00905482">
        <w:rPr>
          <w:rFonts w:cs="Times New Roman"/>
          <w:sz w:val="24"/>
          <w:szCs w:val="24"/>
        </w:rPr>
        <w:t>SF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социальное функционирование, </w:t>
      </w:r>
      <w:r w:rsidRPr="00905482">
        <w:rPr>
          <w:rFonts w:cs="Times New Roman"/>
          <w:sz w:val="24"/>
          <w:szCs w:val="24"/>
        </w:rPr>
        <w:t>RE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>ролевое функционирование, обусловленное эмоциональным состоянием,</w:t>
      </w:r>
      <w:r w:rsidRPr="00292550">
        <w:rPr>
          <w:rFonts w:cs="Times New Roman"/>
          <w:sz w:val="24"/>
          <w:szCs w:val="24"/>
          <w:lang w:val="ru-RU"/>
        </w:rPr>
        <w:t xml:space="preserve"> </w:t>
      </w:r>
      <w:r w:rsidRPr="00905482">
        <w:rPr>
          <w:rFonts w:cs="Times New Roman"/>
          <w:sz w:val="24"/>
          <w:szCs w:val="24"/>
        </w:rPr>
        <w:t>MH</w:t>
      </w:r>
      <w:r>
        <w:rPr>
          <w:rFonts w:cs="Times New Roman"/>
          <w:sz w:val="24"/>
          <w:szCs w:val="24"/>
          <w:lang w:val="ru-RU"/>
        </w:rPr>
        <w:t xml:space="preserve"> -</w:t>
      </w:r>
      <w:r w:rsidRPr="00905482">
        <w:rPr>
          <w:rFonts w:cs="Times New Roman"/>
          <w:sz w:val="24"/>
          <w:szCs w:val="24"/>
          <w:lang w:val="ru-RU"/>
        </w:rPr>
        <w:t xml:space="preserve"> психическое здоровье</w:t>
      </w:r>
      <w:r>
        <w:rPr>
          <w:rFonts w:cs="Times New Roman"/>
          <w:sz w:val="24"/>
          <w:szCs w:val="24"/>
          <w:lang w:val="ru-RU"/>
        </w:rPr>
        <w:t>.</w:t>
      </w:r>
    </w:p>
    <w:p w14:paraId="013BB080" w14:textId="57A83F82" w:rsidR="00623CFD" w:rsidRDefault="00C47D9F" w:rsidP="00C17080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>
        <w:rPr>
          <w:rFonts w:eastAsia="TimesNewRomanPSMT" w:cs="Times New Roman"/>
          <w:szCs w:val="28"/>
          <w:lang w:val="ru-RU"/>
        </w:rPr>
        <w:t>П</w:t>
      </w:r>
      <w:r w:rsidRPr="009014AB">
        <w:rPr>
          <w:rFonts w:eastAsia="TimesNewRomanPSMT" w:cs="Times New Roman"/>
          <w:color w:val="000000" w:themeColor="text1"/>
          <w:szCs w:val="28"/>
          <w:lang w:val="ru-RU"/>
        </w:rPr>
        <w:t xml:space="preserve">оказатель </w:t>
      </w:r>
      <w:r w:rsidRPr="00A06C7B">
        <w:rPr>
          <w:rFonts w:eastAsia="TimesNewRomanPSMT" w:cs="Times New Roman"/>
          <w:i/>
          <w:color w:val="000000" w:themeColor="text1"/>
          <w:szCs w:val="28"/>
          <w:lang w:val="ru-RU"/>
        </w:rPr>
        <w:t>общего здоровья</w:t>
      </w:r>
      <w:r w:rsidRPr="009014AB">
        <w:rPr>
          <w:rFonts w:eastAsia="TimesNewRomanPSMT" w:cs="Times New Roman"/>
          <w:b/>
          <w:i/>
          <w:color w:val="000000" w:themeColor="text1"/>
          <w:szCs w:val="28"/>
          <w:lang w:val="ru-RU"/>
        </w:rPr>
        <w:t xml:space="preserve"> </w:t>
      </w:r>
      <w:r w:rsidRPr="009014AB">
        <w:rPr>
          <w:rFonts w:eastAsia="TimesNewRomanPSMT" w:cs="Times New Roman"/>
          <w:color w:val="000000" w:themeColor="text1"/>
          <w:szCs w:val="28"/>
          <w:lang w:val="ru-RU"/>
        </w:rPr>
        <w:t>(33</w:t>
      </w:r>
      <w:r>
        <w:rPr>
          <w:rFonts w:eastAsia="TimesNewRomanPSMT" w:cs="Times New Roman"/>
          <w:color w:val="000000" w:themeColor="text1"/>
          <w:szCs w:val="28"/>
          <w:lang w:val="ru-RU"/>
        </w:rPr>
        <w:t>,</w:t>
      </w:r>
      <w:r w:rsidRPr="009014AB">
        <w:rPr>
          <w:rFonts w:eastAsia="TimesNewRomanPSMT" w:cs="Times New Roman"/>
          <w:color w:val="000000" w:themeColor="text1"/>
          <w:szCs w:val="28"/>
          <w:lang w:val="ru-RU"/>
        </w:rPr>
        <w:t>1 баллов) у женщин на фоне патологического течения менопаузы, по сравнению с контрольной группой (65</w:t>
      </w:r>
      <w:r>
        <w:rPr>
          <w:rFonts w:eastAsia="TimesNewRomanPSMT" w:cs="Times New Roman"/>
          <w:color w:val="000000" w:themeColor="text1"/>
          <w:szCs w:val="28"/>
          <w:lang w:val="ru-RU"/>
        </w:rPr>
        <w:t>,</w:t>
      </w:r>
      <w:r w:rsidRPr="009014AB">
        <w:rPr>
          <w:rFonts w:eastAsia="TimesNewRomanPSMT" w:cs="Times New Roman"/>
          <w:color w:val="000000" w:themeColor="text1"/>
          <w:szCs w:val="28"/>
          <w:lang w:val="ru-RU"/>
        </w:rPr>
        <w:t xml:space="preserve">3 балла) в два раза ниже. </w:t>
      </w:r>
      <w:r w:rsidRPr="009014AB">
        <w:rPr>
          <w:rFonts w:eastAsia="TimesNewRomanPSMT" w:cs="Times New Roman"/>
          <w:szCs w:val="28"/>
          <w:lang w:val="ru-RU"/>
        </w:rPr>
        <w:t>Большинство женщин данной группы 700</w:t>
      </w:r>
      <w:r>
        <w:rPr>
          <w:rFonts w:eastAsia="TimesNewRomanPSMT" w:cs="Times New Roman"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  <w:lang w:val="ru-RU"/>
        </w:rPr>
        <w:t>(70</w:t>
      </w:r>
      <w:r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>8%) оценивали своё здоровье как «посредственное», весьма значимый процент женщин 195</w:t>
      </w:r>
      <w:r>
        <w:rPr>
          <w:rFonts w:eastAsia="TimesNewRomanPSMT" w:cs="Times New Roman"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  <w:lang w:val="ru-RU"/>
        </w:rPr>
        <w:t>(19,7%) считал</w:t>
      </w:r>
      <w:r>
        <w:rPr>
          <w:rFonts w:eastAsia="TimesNewRomanPSMT" w:cs="Times New Roman"/>
          <w:szCs w:val="28"/>
          <w:lang w:val="ru-RU"/>
        </w:rPr>
        <w:t>и своё здоровье «плохим».</w:t>
      </w:r>
      <w:r w:rsidR="00C17080">
        <w:rPr>
          <w:rFonts w:eastAsia="TimesNewRomanPSMT" w:cs="Times New Roman"/>
          <w:szCs w:val="28"/>
          <w:lang w:val="ru-RU"/>
        </w:rPr>
        <w:t xml:space="preserve"> </w:t>
      </w:r>
      <w:r w:rsidR="000E363D">
        <w:rPr>
          <w:rFonts w:eastAsia="TimesNewRomanPSMT" w:cs="Times New Roman"/>
          <w:szCs w:val="28"/>
          <w:lang w:val="ru-RU"/>
        </w:rPr>
        <w:t>Лишь 84</w:t>
      </w:r>
      <w:r w:rsidR="00905482">
        <w:rPr>
          <w:rFonts w:eastAsia="TimesNewRomanPSMT" w:cs="Times New Roman"/>
          <w:szCs w:val="28"/>
          <w:lang w:val="ru-RU"/>
        </w:rPr>
        <w:t xml:space="preserve"> </w:t>
      </w:r>
      <w:r w:rsidR="000E363D">
        <w:rPr>
          <w:rFonts w:eastAsia="TimesNewRomanPSMT" w:cs="Times New Roman"/>
          <w:szCs w:val="28"/>
          <w:lang w:val="ru-RU"/>
        </w:rPr>
        <w:t>(8</w:t>
      </w:r>
      <w:r w:rsidR="006E1692">
        <w:rPr>
          <w:rFonts w:eastAsia="TimesNewRomanPSMT" w:cs="Times New Roman"/>
          <w:szCs w:val="28"/>
          <w:lang w:val="ru-RU"/>
        </w:rPr>
        <w:t>,</w:t>
      </w:r>
      <w:r w:rsidR="000E363D">
        <w:rPr>
          <w:rFonts w:eastAsia="TimesNewRomanPSMT" w:cs="Times New Roman"/>
          <w:szCs w:val="28"/>
          <w:lang w:val="ru-RU"/>
        </w:rPr>
        <w:t xml:space="preserve">5%) 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отметили, что состояние их здоровья «хорошее». Оптимистичный ответ женщин контрольной группы, что состояние их здоровья в динамике «примерно такое же, как год назад, или лучше» дали </w:t>
      </w:r>
      <w:r w:rsidR="000E363D">
        <w:rPr>
          <w:rFonts w:eastAsia="TimesNewRomanPSMT" w:cs="Times New Roman"/>
          <w:szCs w:val="28"/>
          <w:lang w:val="ru-RU"/>
        </w:rPr>
        <w:t>лишь 207</w:t>
      </w:r>
      <w:r w:rsidR="00905482">
        <w:rPr>
          <w:rFonts w:eastAsia="TimesNewRomanPSMT" w:cs="Times New Roman"/>
          <w:szCs w:val="28"/>
          <w:lang w:val="ru-RU"/>
        </w:rPr>
        <w:t xml:space="preserve"> </w:t>
      </w:r>
      <w:r w:rsidR="000E363D">
        <w:rPr>
          <w:rFonts w:eastAsia="TimesNewRomanPSMT" w:cs="Times New Roman"/>
          <w:szCs w:val="28"/>
          <w:lang w:val="ru-RU"/>
        </w:rPr>
        <w:t>(21</w:t>
      </w:r>
      <w:r w:rsidR="006E1692">
        <w:rPr>
          <w:rFonts w:eastAsia="TimesNewRomanPSMT" w:cs="Times New Roman"/>
          <w:szCs w:val="28"/>
          <w:lang w:val="ru-RU"/>
        </w:rPr>
        <w:t>,0</w:t>
      </w:r>
      <w:r w:rsidR="000E363D">
        <w:rPr>
          <w:rFonts w:eastAsia="TimesNewRomanPSMT" w:cs="Times New Roman"/>
          <w:szCs w:val="28"/>
          <w:lang w:val="ru-RU"/>
        </w:rPr>
        <w:t>%) женщин, 781</w:t>
      </w:r>
      <w:r w:rsidR="00905482">
        <w:rPr>
          <w:rFonts w:eastAsia="TimesNewRomanPSMT" w:cs="Times New Roman"/>
          <w:szCs w:val="28"/>
          <w:lang w:val="ru-RU"/>
        </w:rPr>
        <w:t xml:space="preserve"> </w:t>
      </w:r>
      <w:r w:rsidR="000E363D">
        <w:rPr>
          <w:rFonts w:eastAsia="TimesNewRomanPSMT" w:cs="Times New Roman"/>
          <w:szCs w:val="28"/>
          <w:lang w:val="ru-RU"/>
        </w:rPr>
        <w:t>(79</w:t>
      </w:r>
      <w:r w:rsidR="006E1692">
        <w:rPr>
          <w:rFonts w:eastAsia="TimesNewRomanPSMT" w:cs="Times New Roman"/>
          <w:szCs w:val="28"/>
          <w:lang w:val="ru-RU"/>
        </w:rPr>
        <w:t>,0</w:t>
      </w:r>
      <w:r w:rsidR="000E363D">
        <w:rPr>
          <w:rFonts w:eastAsia="TimesNewRomanPSMT" w:cs="Times New Roman"/>
          <w:szCs w:val="28"/>
          <w:lang w:val="ru-RU"/>
        </w:rPr>
        <w:t xml:space="preserve">%) </w:t>
      </w:r>
      <w:r w:rsidR="00623CFD" w:rsidRPr="009014AB">
        <w:rPr>
          <w:rFonts w:eastAsia="TimesNewRomanPSMT" w:cs="Times New Roman"/>
          <w:szCs w:val="28"/>
          <w:lang w:val="ru-RU"/>
        </w:rPr>
        <w:t>респондентов ответили, что состояние из здоровья значительно ухудшилось в течение года.</w:t>
      </w:r>
    </w:p>
    <w:p w14:paraId="4F0736EC" w14:textId="54CB4D41" w:rsidR="00905482" w:rsidRPr="00C47D9F" w:rsidRDefault="00905482" w:rsidP="00C47D9F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>
        <w:rPr>
          <w:rFonts w:eastAsia="TimesNewRomanPSMT"/>
          <w:szCs w:val="28"/>
          <w:lang w:val="ru-RU"/>
        </w:rPr>
        <w:t>Сравнительный пр</w:t>
      </w:r>
      <w:r w:rsidRPr="009014AB">
        <w:rPr>
          <w:rFonts w:eastAsia="TimesNewRomanPSMT"/>
          <w:szCs w:val="28"/>
          <w:lang w:val="ru-RU"/>
        </w:rPr>
        <w:t>офиль качества жизни у женщин Кыргызстана в период менопаузы</w:t>
      </w:r>
      <w:r>
        <w:rPr>
          <w:rFonts w:eastAsia="TimesNewRomanPSMT"/>
          <w:szCs w:val="28"/>
          <w:lang w:val="ru-RU"/>
        </w:rPr>
        <w:t xml:space="preserve"> представлен на р</w:t>
      </w:r>
      <w:r w:rsidRPr="009014AB">
        <w:rPr>
          <w:rFonts w:eastAsia="TimesNewRomanPSMT"/>
          <w:szCs w:val="28"/>
          <w:lang w:val="ru-RU"/>
        </w:rPr>
        <w:t>исун</w:t>
      </w:r>
      <w:r>
        <w:rPr>
          <w:rFonts w:eastAsia="TimesNewRomanPSMT"/>
          <w:szCs w:val="28"/>
          <w:lang w:val="ru-RU"/>
        </w:rPr>
        <w:t>ке</w:t>
      </w:r>
      <w:r w:rsidRPr="009014AB">
        <w:rPr>
          <w:rFonts w:eastAsia="TimesNewRomanPSMT"/>
          <w:szCs w:val="28"/>
          <w:lang w:val="ru-RU"/>
        </w:rPr>
        <w:t xml:space="preserve"> </w:t>
      </w:r>
      <w:r w:rsidR="00001DA7">
        <w:rPr>
          <w:rFonts w:eastAsia="TimesNewRomanPSMT"/>
          <w:szCs w:val="28"/>
          <w:lang w:val="ru-RU"/>
        </w:rPr>
        <w:t>4.5</w:t>
      </w:r>
      <w:r w:rsidRPr="009014AB">
        <w:rPr>
          <w:rFonts w:eastAsia="TimesNewRomanPSMT"/>
          <w:szCs w:val="28"/>
          <w:lang w:val="ru-RU"/>
        </w:rPr>
        <w:t>.2.</w:t>
      </w:r>
      <w:r w:rsidR="00330A62" w:rsidRPr="00330A62">
        <w:rPr>
          <w:rFonts w:eastAsia="TimesNewRomanPSMT" w:cs="Times New Roman"/>
          <w:b/>
          <w:i/>
          <w:szCs w:val="28"/>
          <w:lang w:val="ru-RU"/>
        </w:rPr>
        <w:t xml:space="preserve"> </w:t>
      </w:r>
      <w:r w:rsidR="00330A62" w:rsidRPr="00A06C7B">
        <w:rPr>
          <w:rFonts w:eastAsia="TimesNewRomanPSMT" w:cs="Times New Roman"/>
          <w:i/>
          <w:szCs w:val="28"/>
          <w:lang w:val="ru-RU"/>
        </w:rPr>
        <w:t>Физическое функционирование (</w:t>
      </w:r>
      <w:r w:rsidR="00330A62" w:rsidRPr="00A06C7B">
        <w:rPr>
          <w:rFonts w:eastAsia="TimesNewRomanPSMT" w:cs="Times New Roman"/>
          <w:i/>
          <w:szCs w:val="28"/>
        </w:rPr>
        <w:t>PF</w:t>
      </w:r>
      <w:r w:rsidR="00330A62" w:rsidRPr="00A06C7B">
        <w:rPr>
          <w:rFonts w:eastAsia="TimesNewRomanPSMT" w:cs="Times New Roman"/>
          <w:i/>
          <w:szCs w:val="28"/>
          <w:lang w:val="ru-RU"/>
        </w:rPr>
        <w:t>)</w:t>
      </w:r>
      <w:r w:rsidR="00330A62" w:rsidRPr="00292550">
        <w:rPr>
          <w:rFonts w:eastAsia="TimesNewRomanPSMT" w:cs="Times New Roman"/>
          <w:i/>
          <w:szCs w:val="28"/>
          <w:lang w:val="ru-RU"/>
        </w:rPr>
        <w:t>.</w:t>
      </w:r>
      <w:r w:rsidR="00330A62" w:rsidRPr="00292550">
        <w:rPr>
          <w:rFonts w:eastAsia="TimesNewRomanPSMT" w:cs="Times New Roman"/>
          <w:szCs w:val="28"/>
          <w:lang w:val="ru-RU"/>
        </w:rPr>
        <w:t xml:space="preserve"> </w:t>
      </w:r>
      <w:r w:rsidR="00330A62">
        <w:rPr>
          <w:rFonts w:eastAsia="TimesNewRomanPSMT" w:cs="Times New Roman"/>
          <w:szCs w:val="28"/>
          <w:lang w:val="ru-RU"/>
        </w:rPr>
        <w:t xml:space="preserve">Физическая активность </w:t>
      </w:r>
      <w:r w:rsidR="00330A62" w:rsidRPr="009014AB">
        <w:rPr>
          <w:rFonts w:eastAsia="TimesNewRomanPSMT" w:cs="Times New Roman"/>
          <w:szCs w:val="28"/>
          <w:lang w:val="ru-RU"/>
        </w:rPr>
        <w:t>у женщин с наличием КС в зн</w:t>
      </w:r>
      <w:r w:rsidR="00330A62">
        <w:rPr>
          <w:rFonts w:eastAsia="TimesNewRomanPSMT" w:cs="Times New Roman"/>
          <w:szCs w:val="28"/>
          <w:lang w:val="ru-RU"/>
        </w:rPr>
        <w:t>ачительной мере была ограничена</w:t>
      </w:r>
      <w:r w:rsidR="00330A62" w:rsidRPr="009014AB">
        <w:rPr>
          <w:rFonts w:eastAsia="TimesNewRomanPSMT" w:cs="Times New Roman"/>
          <w:szCs w:val="28"/>
          <w:lang w:val="ru-RU"/>
        </w:rPr>
        <w:t>. Оценка по данному домену составила 46</w:t>
      </w:r>
      <w:r w:rsidR="00330A62">
        <w:rPr>
          <w:rFonts w:eastAsia="TimesNewRomanPSMT" w:cs="Times New Roman"/>
          <w:szCs w:val="28"/>
          <w:lang w:val="ru-RU"/>
        </w:rPr>
        <w:t>,</w:t>
      </w:r>
      <w:r w:rsidR="00330A62" w:rsidRPr="009014AB">
        <w:rPr>
          <w:rFonts w:eastAsia="TimesNewRomanPSMT" w:cs="Times New Roman"/>
          <w:szCs w:val="28"/>
          <w:lang w:val="ru-RU"/>
        </w:rPr>
        <w:t>9 баллов. Например</w:t>
      </w:r>
      <w:r w:rsidR="00330A62">
        <w:rPr>
          <w:rFonts w:eastAsia="TimesNewRomanPSMT" w:cs="Times New Roman"/>
          <w:szCs w:val="28"/>
          <w:lang w:val="ru-RU"/>
        </w:rPr>
        <w:t xml:space="preserve">, 565 (57,2%) женщин испытывали определенные трудности </w:t>
      </w:r>
      <w:r w:rsidR="00330A62" w:rsidRPr="009014AB">
        <w:rPr>
          <w:rFonts w:eastAsia="TimesNewRomanPSMT" w:cs="Times New Roman"/>
          <w:szCs w:val="28"/>
          <w:lang w:val="ru-RU"/>
        </w:rPr>
        <w:t>даже при подъёме на один лестничный прол</w:t>
      </w:r>
      <w:r w:rsidR="00330A62">
        <w:rPr>
          <w:rFonts w:eastAsia="TimesNewRomanPSMT" w:cs="Times New Roman"/>
          <w:szCs w:val="28"/>
          <w:lang w:val="ru-RU"/>
        </w:rPr>
        <w:t xml:space="preserve">ёт, без физических затруднений </w:t>
      </w:r>
      <w:r w:rsidR="00330A62" w:rsidRPr="009014AB">
        <w:rPr>
          <w:rFonts w:eastAsia="TimesNewRomanPSMT" w:cs="Times New Roman"/>
          <w:szCs w:val="28"/>
          <w:lang w:val="ru-RU"/>
        </w:rPr>
        <w:t>лишь 30</w:t>
      </w:r>
      <w:r w:rsidR="00330A62">
        <w:rPr>
          <w:rFonts w:eastAsia="TimesNewRomanPSMT" w:cs="Times New Roman"/>
          <w:szCs w:val="28"/>
          <w:lang w:val="ru-RU"/>
        </w:rPr>
        <w:t>1 (30,5%) женщин основной группы</w:t>
      </w:r>
      <w:r w:rsidR="00330A62" w:rsidRPr="009014AB">
        <w:rPr>
          <w:rFonts w:eastAsia="TimesNewRomanPSMT" w:cs="Times New Roman"/>
          <w:szCs w:val="28"/>
          <w:lang w:val="ru-RU"/>
        </w:rPr>
        <w:t xml:space="preserve"> могли ходить пешком более одного километра. С короткими </w:t>
      </w:r>
      <w:r w:rsidR="00330A62" w:rsidRPr="009014AB">
        <w:rPr>
          <w:rFonts w:eastAsia="TimesNewRomanPSMT" w:cs="Times New Roman"/>
          <w:szCs w:val="28"/>
          <w:lang w:val="ru-RU"/>
        </w:rPr>
        <w:lastRenderedPageBreak/>
        <w:t>дистанциями (один квартал) легко справлялись лишь 379</w:t>
      </w:r>
      <w:r w:rsidR="00330A62">
        <w:rPr>
          <w:rFonts w:eastAsia="TimesNewRomanPSMT" w:cs="Times New Roman"/>
          <w:szCs w:val="28"/>
          <w:lang w:val="ru-RU"/>
        </w:rPr>
        <w:t xml:space="preserve"> </w:t>
      </w:r>
      <w:r w:rsidR="00330A62" w:rsidRPr="009014AB">
        <w:rPr>
          <w:rFonts w:eastAsia="TimesNewRomanPSMT" w:cs="Times New Roman"/>
          <w:szCs w:val="28"/>
          <w:lang w:val="ru-RU"/>
        </w:rPr>
        <w:t>(38</w:t>
      </w:r>
      <w:r w:rsidR="00330A62">
        <w:rPr>
          <w:rFonts w:eastAsia="TimesNewRomanPSMT" w:cs="Times New Roman"/>
          <w:szCs w:val="28"/>
          <w:lang w:val="ru-RU"/>
        </w:rPr>
        <w:t>,</w:t>
      </w:r>
      <w:r w:rsidR="00330A62" w:rsidRPr="009014AB">
        <w:rPr>
          <w:rFonts w:eastAsia="TimesNewRomanPSMT" w:cs="Times New Roman"/>
          <w:szCs w:val="28"/>
          <w:lang w:val="ru-RU"/>
        </w:rPr>
        <w:t xml:space="preserve">4%). Женщин </w:t>
      </w:r>
      <w:r w:rsidR="00330A62">
        <w:rPr>
          <w:rFonts w:eastAsia="TimesNewRomanPSMT" w:cs="Times New Roman"/>
          <w:szCs w:val="28"/>
          <w:lang w:val="ru-RU"/>
        </w:rPr>
        <w:t>270 (27,3%) опрашиваемых женщин,</w:t>
      </w:r>
      <w:r w:rsidR="00330A62" w:rsidRPr="009014AB">
        <w:rPr>
          <w:rFonts w:eastAsia="TimesNewRomanPSMT" w:cs="Times New Roman"/>
          <w:szCs w:val="28"/>
          <w:lang w:val="ru-RU"/>
        </w:rPr>
        <w:t xml:space="preserve"> испытывали значительные затруднения при самостоятельном купании и одевании. </w:t>
      </w:r>
      <w:r w:rsidR="00C47D9F" w:rsidRPr="009014AB">
        <w:rPr>
          <w:rFonts w:eastAsia="TimesNewRomanPSMT" w:cs="Times New Roman"/>
          <w:szCs w:val="28"/>
          <w:lang w:val="ru-RU"/>
        </w:rPr>
        <w:t xml:space="preserve">Оценка по шкале </w:t>
      </w:r>
      <w:r w:rsidR="00C47D9F" w:rsidRPr="00A06C7B">
        <w:rPr>
          <w:rFonts w:eastAsia="TimesNewRomanPSMT" w:cs="Times New Roman"/>
          <w:i/>
          <w:szCs w:val="28"/>
          <w:lang w:val="ru-RU"/>
        </w:rPr>
        <w:t>ролевого</w:t>
      </w:r>
      <w:r w:rsidR="00C47D9F" w:rsidRPr="00A06C7B">
        <w:rPr>
          <w:rFonts w:eastAsia="TimesNewRomanPSMT" w:cs="Times New Roman"/>
          <w:szCs w:val="28"/>
          <w:lang w:val="ru-RU"/>
        </w:rPr>
        <w:t xml:space="preserve"> </w:t>
      </w:r>
      <w:r w:rsidR="00C47D9F" w:rsidRPr="00A06C7B">
        <w:rPr>
          <w:rFonts w:eastAsia="TimesNewRomanPSMT" w:cs="Times New Roman"/>
          <w:i/>
          <w:szCs w:val="28"/>
          <w:lang w:val="ru-RU"/>
        </w:rPr>
        <w:t>физического функционирования</w:t>
      </w:r>
      <w:r w:rsidR="00C47D9F" w:rsidRPr="009014AB">
        <w:rPr>
          <w:rFonts w:eastAsia="TimesNewRomanPSMT" w:cs="Times New Roman"/>
          <w:szCs w:val="28"/>
          <w:lang w:val="ru-RU"/>
        </w:rPr>
        <w:t xml:space="preserve"> (59</w:t>
      </w:r>
      <w:r w:rsidR="00C47D9F">
        <w:rPr>
          <w:rFonts w:eastAsia="TimesNewRomanPSMT" w:cs="Times New Roman"/>
          <w:szCs w:val="28"/>
          <w:lang w:val="ru-RU"/>
        </w:rPr>
        <w:t>,</w:t>
      </w:r>
      <w:r w:rsidR="00C47D9F" w:rsidRPr="009014AB">
        <w:rPr>
          <w:rFonts w:eastAsia="TimesNewRomanPSMT" w:cs="Times New Roman"/>
          <w:szCs w:val="28"/>
          <w:lang w:val="ru-RU"/>
        </w:rPr>
        <w:t xml:space="preserve">3 балла) и </w:t>
      </w:r>
      <w:r w:rsidR="00C47D9F" w:rsidRPr="00A06C7B">
        <w:rPr>
          <w:rFonts w:eastAsia="TimesNewRomanPSMT" w:cs="Times New Roman"/>
          <w:i/>
          <w:szCs w:val="28"/>
          <w:lang w:val="ru-RU"/>
        </w:rPr>
        <w:t>ролевого</w:t>
      </w:r>
      <w:r w:rsidR="00C47D9F" w:rsidRPr="00A06C7B">
        <w:rPr>
          <w:rFonts w:eastAsia="TimesNewRomanPSMT" w:cs="Times New Roman"/>
          <w:szCs w:val="28"/>
          <w:lang w:val="ru-RU"/>
        </w:rPr>
        <w:t xml:space="preserve"> </w:t>
      </w:r>
      <w:r w:rsidR="00C47D9F" w:rsidRPr="00A06C7B">
        <w:rPr>
          <w:rFonts w:eastAsia="TimesNewRomanPSMT" w:cs="Times New Roman"/>
          <w:i/>
          <w:szCs w:val="28"/>
          <w:lang w:val="ru-RU"/>
        </w:rPr>
        <w:t>эмоционального функционирования</w:t>
      </w:r>
      <w:r w:rsidR="00C47D9F">
        <w:rPr>
          <w:rFonts w:eastAsia="TimesNewRomanPSMT" w:cs="Times New Roman"/>
          <w:szCs w:val="28"/>
          <w:lang w:val="ru-RU"/>
        </w:rPr>
        <w:t xml:space="preserve"> (47,8 баллов) в группе женщин </w:t>
      </w:r>
      <w:r w:rsidR="00C47D9F" w:rsidRPr="009014AB">
        <w:rPr>
          <w:rFonts w:eastAsia="TimesNewRomanPSMT" w:cs="Times New Roman"/>
          <w:szCs w:val="28"/>
          <w:lang w:val="ru-RU"/>
        </w:rPr>
        <w:t>патологическим течением климактерического синдрома показала наиболее драматического снижение по сравнению с контрольной г</w:t>
      </w:r>
      <w:r w:rsidR="00C47D9F">
        <w:rPr>
          <w:rFonts w:eastAsia="TimesNewRomanPSMT" w:cs="Times New Roman"/>
          <w:szCs w:val="28"/>
          <w:lang w:val="ru-RU"/>
        </w:rPr>
        <w:t>руппой в 1,68 раз и 2,1 раз, или</w:t>
      </w:r>
      <w:r w:rsidR="00C47D9F" w:rsidRPr="009014AB">
        <w:rPr>
          <w:rFonts w:eastAsia="TimesNewRomanPSMT" w:cs="Times New Roman"/>
          <w:szCs w:val="28"/>
          <w:lang w:val="ru-RU"/>
        </w:rPr>
        <w:t xml:space="preserve"> в процентном отношении 40</w:t>
      </w:r>
      <w:r w:rsidR="00C47D9F">
        <w:rPr>
          <w:rFonts w:eastAsia="TimesNewRomanPSMT" w:cs="Times New Roman"/>
          <w:szCs w:val="28"/>
          <w:lang w:val="ru-RU"/>
        </w:rPr>
        <w:t>,</w:t>
      </w:r>
      <w:r w:rsidR="00C47D9F" w:rsidRPr="009014AB">
        <w:rPr>
          <w:rFonts w:eastAsia="TimesNewRomanPSMT" w:cs="Times New Roman"/>
          <w:szCs w:val="28"/>
          <w:lang w:val="ru-RU"/>
        </w:rPr>
        <w:t>7% и 59</w:t>
      </w:r>
      <w:r w:rsidR="00C47D9F">
        <w:rPr>
          <w:rFonts w:eastAsia="TimesNewRomanPSMT" w:cs="Times New Roman"/>
          <w:szCs w:val="28"/>
          <w:lang w:val="ru-RU"/>
        </w:rPr>
        <w:t>,</w:t>
      </w:r>
      <w:r w:rsidR="00C47D9F" w:rsidRPr="009014AB">
        <w:rPr>
          <w:rFonts w:eastAsia="TimesNewRomanPSMT" w:cs="Times New Roman"/>
          <w:szCs w:val="28"/>
          <w:lang w:val="ru-RU"/>
        </w:rPr>
        <w:t>3%, соответствен</w:t>
      </w:r>
      <w:r w:rsidR="00C47D9F">
        <w:rPr>
          <w:rFonts w:eastAsia="TimesNewRomanPSMT" w:cs="Times New Roman"/>
          <w:szCs w:val="28"/>
          <w:lang w:val="ru-RU"/>
        </w:rPr>
        <w:t>но.</w:t>
      </w:r>
      <w:r w:rsidR="00C47D9F" w:rsidRPr="00C47D9F">
        <w:rPr>
          <w:rFonts w:eastAsia="TimesNewRomanPSMT" w:cs="Times New Roman"/>
          <w:szCs w:val="28"/>
          <w:lang w:val="ru-RU"/>
        </w:rPr>
        <w:t xml:space="preserve"> </w:t>
      </w:r>
      <w:r w:rsidR="00C47D9F">
        <w:rPr>
          <w:rFonts w:eastAsia="TimesNewRomanPSMT" w:cs="Times New Roman"/>
          <w:szCs w:val="28"/>
          <w:lang w:val="ru-RU"/>
        </w:rPr>
        <w:t>У большей части респондентов весьма существенно</w:t>
      </w:r>
      <w:r w:rsidR="00C47D9F" w:rsidRPr="009014AB">
        <w:rPr>
          <w:rFonts w:eastAsia="TimesNewRomanPSMT" w:cs="Times New Roman"/>
          <w:szCs w:val="28"/>
          <w:lang w:val="ru-RU"/>
        </w:rPr>
        <w:t xml:space="preserve"> влияние физического 618</w:t>
      </w:r>
      <w:r w:rsidR="00C47D9F">
        <w:rPr>
          <w:rFonts w:eastAsia="TimesNewRomanPSMT" w:cs="Times New Roman"/>
          <w:szCs w:val="28"/>
          <w:lang w:val="ru-RU"/>
        </w:rPr>
        <w:t xml:space="preserve"> </w:t>
      </w:r>
      <w:r w:rsidR="00C47D9F" w:rsidRPr="009014AB">
        <w:rPr>
          <w:rFonts w:eastAsia="TimesNewRomanPSMT" w:cs="Times New Roman"/>
          <w:szCs w:val="28"/>
          <w:lang w:val="ru-RU"/>
        </w:rPr>
        <w:t>(62</w:t>
      </w:r>
      <w:r w:rsidR="00C47D9F">
        <w:rPr>
          <w:rFonts w:eastAsia="TimesNewRomanPSMT" w:cs="Times New Roman"/>
          <w:szCs w:val="28"/>
          <w:lang w:val="ru-RU"/>
        </w:rPr>
        <w:t>,</w:t>
      </w:r>
      <w:r w:rsidR="00C47D9F" w:rsidRPr="009014AB">
        <w:rPr>
          <w:rFonts w:eastAsia="TimesNewRomanPSMT" w:cs="Times New Roman"/>
          <w:szCs w:val="28"/>
          <w:lang w:val="ru-RU"/>
        </w:rPr>
        <w:t>6%) и эмоционального 707</w:t>
      </w:r>
      <w:r w:rsidR="00C47D9F">
        <w:rPr>
          <w:rFonts w:eastAsia="TimesNewRomanPSMT" w:cs="Times New Roman"/>
          <w:szCs w:val="28"/>
          <w:lang w:val="ru-RU"/>
        </w:rPr>
        <w:t xml:space="preserve"> </w:t>
      </w:r>
      <w:r w:rsidR="00C47D9F" w:rsidRPr="009014AB">
        <w:rPr>
          <w:rFonts w:eastAsia="TimesNewRomanPSMT" w:cs="Times New Roman"/>
          <w:szCs w:val="28"/>
          <w:lang w:val="ru-RU"/>
        </w:rPr>
        <w:t>(71</w:t>
      </w:r>
      <w:r w:rsidR="00C47D9F">
        <w:rPr>
          <w:rFonts w:eastAsia="TimesNewRomanPSMT" w:cs="Times New Roman"/>
          <w:szCs w:val="28"/>
          <w:lang w:val="ru-RU"/>
        </w:rPr>
        <w:t>,</w:t>
      </w:r>
      <w:r w:rsidR="00C47D9F" w:rsidRPr="009014AB">
        <w:rPr>
          <w:rFonts w:eastAsia="TimesNewRomanPSMT" w:cs="Times New Roman"/>
          <w:szCs w:val="28"/>
          <w:lang w:val="ru-RU"/>
        </w:rPr>
        <w:t>6%) состояния на работоспособность и выполнение повседневных занятия в динам</w:t>
      </w:r>
      <w:r w:rsidR="00C47D9F">
        <w:rPr>
          <w:rFonts w:eastAsia="TimesNewRomanPSMT" w:cs="Times New Roman"/>
          <w:szCs w:val="28"/>
          <w:lang w:val="ru-RU"/>
        </w:rPr>
        <w:t xml:space="preserve">ике четырех недель. 520 (52,6%) </w:t>
      </w:r>
      <w:r w:rsidR="00C47D9F" w:rsidRPr="009014AB">
        <w:rPr>
          <w:rFonts w:eastAsia="TimesNewRomanPSMT" w:cs="Times New Roman"/>
          <w:szCs w:val="28"/>
          <w:lang w:val="ru-RU"/>
        </w:rPr>
        <w:t>женщин из-за состояния физического здоровья и 537</w:t>
      </w:r>
      <w:r w:rsidR="00C47D9F">
        <w:rPr>
          <w:rFonts w:eastAsia="TimesNewRomanPSMT" w:cs="Times New Roman"/>
          <w:szCs w:val="28"/>
          <w:lang w:val="ru-RU"/>
        </w:rPr>
        <w:t xml:space="preserve"> </w:t>
      </w:r>
      <w:r w:rsidR="00C47D9F" w:rsidRPr="009014AB">
        <w:rPr>
          <w:rFonts w:eastAsia="TimesNewRomanPSMT" w:cs="Times New Roman"/>
          <w:szCs w:val="28"/>
          <w:lang w:val="ru-RU"/>
        </w:rPr>
        <w:t>(54</w:t>
      </w:r>
      <w:r w:rsidR="00C47D9F">
        <w:rPr>
          <w:rFonts w:eastAsia="TimesNewRomanPSMT" w:cs="Times New Roman"/>
          <w:szCs w:val="28"/>
          <w:lang w:val="ru-RU"/>
        </w:rPr>
        <w:t>,</w:t>
      </w:r>
      <w:r w:rsidR="00C47D9F" w:rsidRPr="009014AB">
        <w:rPr>
          <w:rFonts w:eastAsia="TimesNewRomanPSMT" w:cs="Times New Roman"/>
          <w:szCs w:val="28"/>
          <w:lang w:val="ru-RU"/>
        </w:rPr>
        <w:t>4%) из-за эмоционального дискомфорта в предшествующий месяц вынуждены были сократить количество времени,</w:t>
      </w:r>
      <w:r w:rsidR="00C47D9F">
        <w:rPr>
          <w:rFonts w:eastAsia="TimesNewRomanPSMT" w:cs="Times New Roman"/>
          <w:szCs w:val="28"/>
          <w:lang w:val="ru-RU"/>
        </w:rPr>
        <w:t xml:space="preserve"> которое они обычно тратили на </w:t>
      </w:r>
      <w:r w:rsidR="00C47D9F" w:rsidRPr="009014AB">
        <w:rPr>
          <w:rFonts w:eastAsia="TimesNewRomanPSMT" w:cs="Times New Roman"/>
          <w:szCs w:val="28"/>
          <w:lang w:val="ru-RU"/>
        </w:rPr>
        <w:t>повседн</w:t>
      </w:r>
      <w:r w:rsidR="00C47D9F">
        <w:rPr>
          <w:rFonts w:eastAsia="TimesNewRomanPSMT" w:cs="Times New Roman"/>
          <w:szCs w:val="28"/>
          <w:lang w:val="ru-RU"/>
        </w:rPr>
        <w:t xml:space="preserve">евную работу и другие занятия. </w:t>
      </w:r>
    </w:p>
    <w:p w14:paraId="69EEDD4A" w14:textId="6BCAFD16" w:rsidR="00623CFD" w:rsidRPr="009014AB" w:rsidRDefault="00591356" w:rsidP="00BC303E">
      <w:pPr>
        <w:autoSpaceDE w:val="0"/>
        <w:autoSpaceDN w:val="0"/>
        <w:adjustRightInd w:val="0"/>
        <w:spacing w:before="30" w:after="0" w:line="360" w:lineRule="auto"/>
        <w:ind w:firstLine="284"/>
        <w:jc w:val="both"/>
        <w:rPr>
          <w:rFonts w:eastAsia="TimesNewRomanPSMT" w:cs="Times New Roman"/>
          <w:i/>
          <w:szCs w:val="28"/>
          <w:lang w:val="ru-RU"/>
        </w:rPr>
      </w:pPr>
      <w:r w:rsidRPr="009014AB">
        <w:rPr>
          <w:rFonts w:eastAsia="TimesNewRomanPSMT" w:cs="Times New Roman"/>
          <w:i/>
          <w:noProof/>
          <w:szCs w:val="28"/>
          <w:lang w:val="ru-RU"/>
        </w:rPr>
      </w:r>
      <w:r w:rsidR="00382B44" w:rsidRPr="009014AB">
        <w:rPr>
          <w:rFonts w:eastAsia="TimesNewRomanPSMT" w:cs="Times New Roman"/>
          <w:i/>
          <w:szCs w:val="28"/>
          <w:lang w:val="ru-RU"/>
        </w:rPr>
        <w:object w:dxaOrig="7456" w:dyaOrig="4546" w14:anchorId="183A3AB1">
          <v:shape id="_x0000_i1026" type="#_x0000_t75" style="width:444.8pt;height:212.8pt" o:ole="">
            <v:imagedata r:id="rId38" o:title=""/>
          </v:shape>
          <o:OLEObject Type="Embed" ProgID="Excel.Sheet.12" ShapeID="_x0000_i1026" DrawAspect="Content" ObjectID="_1779864152" r:id="rId39"/>
        </w:object>
      </w:r>
    </w:p>
    <w:p w14:paraId="4C1C1B9E" w14:textId="77777777" w:rsidR="000F6743" w:rsidRPr="00292550" w:rsidRDefault="000F6743" w:rsidP="000F6743">
      <w:pPr>
        <w:pStyle w:val="afd"/>
        <w:ind w:left="-142" w:firstLine="426"/>
        <w:jc w:val="both"/>
        <w:rPr>
          <w:rFonts w:eastAsia="TimesNewRomanPSMT"/>
          <w:sz w:val="24"/>
          <w:szCs w:val="24"/>
          <w:lang w:val="ru-RU"/>
        </w:rPr>
      </w:pPr>
      <w:r w:rsidRPr="00905482">
        <w:rPr>
          <w:rFonts w:eastAsia="TimesNewRomanPSMT" w:cs="Times New Roman"/>
          <w:sz w:val="24"/>
          <w:szCs w:val="24"/>
          <w:lang w:val="ru-RU"/>
        </w:rPr>
        <w:t>Примечание</w:t>
      </w:r>
      <w:r>
        <w:rPr>
          <w:rFonts w:eastAsia="TimesNewRomanPSMT" w:cs="Times New Roman"/>
          <w:sz w:val="24"/>
          <w:szCs w:val="24"/>
          <w:lang w:val="ru-RU"/>
        </w:rPr>
        <w:t xml:space="preserve"> -</w:t>
      </w:r>
      <w:r w:rsidRPr="00905482">
        <w:rPr>
          <w:rFonts w:eastAsia="TimesNewRomanPSMT" w:cs="Times New Roman"/>
          <w:sz w:val="24"/>
          <w:szCs w:val="24"/>
          <w:lang w:val="ru-RU"/>
        </w:rPr>
        <w:t xml:space="preserve"> </w:t>
      </w:r>
      <w:r w:rsidRPr="00292550">
        <w:rPr>
          <w:rFonts w:cs="Times New Roman"/>
          <w:sz w:val="24"/>
          <w:szCs w:val="24"/>
        </w:rPr>
        <w:t>PF</w:t>
      </w:r>
      <w:r>
        <w:rPr>
          <w:rFonts w:cs="Times New Roman"/>
          <w:sz w:val="24"/>
          <w:szCs w:val="24"/>
          <w:lang w:val="ru-RU"/>
        </w:rPr>
        <w:t xml:space="preserve"> -</w:t>
      </w:r>
      <w:r w:rsidRPr="00905482">
        <w:rPr>
          <w:rFonts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>физическое функционирование</w:t>
      </w:r>
      <w:r w:rsidRPr="00905482">
        <w:rPr>
          <w:rFonts w:cs="Times New Roman"/>
          <w:sz w:val="24"/>
          <w:szCs w:val="24"/>
          <w:lang w:val="ru-RU"/>
        </w:rPr>
        <w:t xml:space="preserve">, </w:t>
      </w:r>
      <w:r w:rsidRPr="00905482">
        <w:rPr>
          <w:rFonts w:cs="Times New Roman"/>
          <w:sz w:val="24"/>
          <w:szCs w:val="24"/>
        </w:rPr>
        <w:t>RP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ролевое функционирование, обусловленное физическим состоянием, </w:t>
      </w:r>
      <w:r w:rsidRPr="00905482">
        <w:rPr>
          <w:rFonts w:cs="Times New Roman"/>
          <w:sz w:val="24"/>
          <w:szCs w:val="24"/>
        </w:rPr>
        <w:t>BP</w:t>
      </w:r>
      <w:r w:rsidRPr="00905482">
        <w:rPr>
          <w:rFonts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 xml:space="preserve">- </w:t>
      </w:r>
      <w:r w:rsidRPr="00905482">
        <w:rPr>
          <w:rFonts w:cs="Times New Roman"/>
          <w:sz w:val="24"/>
          <w:szCs w:val="24"/>
          <w:lang w:val="ru-RU"/>
        </w:rPr>
        <w:t xml:space="preserve">интенсивность боли, </w:t>
      </w:r>
      <w:r w:rsidRPr="00905482">
        <w:rPr>
          <w:rFonts w:cs="Times New Roman"/>
          <w:sz w:val="24"/>
          <w:szCs w:val="24"/>
        </w:rPr>
        <w:t>GH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общее здоровье, </w:t>
      </w:r>
      <w:r w:rsidRPr="00905482">
        <w:rPr>
          <w:rFonts w:cs="Times New Roman"/>
          <w:sz w:val="24"/>
          <w:szCs w:val="24"/>
        </w:rPr>
        <w:t>VT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жизнеспособность, </w:t>
      </w:r>
      <w:r w:rsidRPr="00905482">
        <w:rPr>
          <w:rFonts w:cs="Times New Roman"/>
          <w:sz w:val="24"/>
          <w:szCs w:val="24"/>
        </w:rPr>
        <w:t>SF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социальное функционирование, </w:t>
      </w:r>
      <w:r w:rsidRPr="00905482">
        <w:rPr>
          <w:rFonts w:cs="Times New Roman"/>
          <w:sz w:val="24"/>
          <w:szCs w:val="24"/>
        </w:rPr>
        <w:t>RE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>ролевое функционирование, обусловленное эмоциональным состоянием,</w:t>
      </w:r>
      <w:r w:rsidRPr="00292550">
        <w:rPr>
          <w:rFonts w:cs="Times New Roman"/>
          <w:sz w:val="24"/>
          <w:szCs w:val="24"/>
          <w:lang w:val="ru-RU"/>
        </w:rPr>
        <w:t xml:space="preserve"> </w:t>
      </w:r>
      <w:r w:rsidRPr="00905482">
        <w:rPr>
          <w:rFonts w:cs="Times New Roman"/>
          <w:sz w:val="24"/>
          <w:szCs w:val="24"/>
        </w:rPr>
        <w:t>MH</w:t>
      </w:r>
      <w:r>
        <w:rPr>
          <w:rFonts w:cs="Times New Roman"/>
          <w:sz w:val="24"/>
          <w:szCs w:val="24"/>
          <w:lang w:val="ru-RU"/>
        </w:rPr>
        <w:t xml:space="preserve"> -</w:t>
      </w:r>
      <w:r w:rsidRPr="00905482">
        <w:rPr>
          <w:rFonts w:cs="Times New Roman"/>
          <w:sz w:val="24"/>
          <w:szCs w:val="24"/>
          <w:lang w:val="ru-RU"/>
        </w:rPr>
        <w:t xml:space="preserve"> психическое здоровье</w:t>
      </w:r>
      <w:r>
        <w:rPr>
          <w:rFonts w:cs="Times New Roman"/>
          <w:sz w:val="24"/>
          <w:szCs w:val="24"/>
          <w:lang w:val="ru-RU"/>
        </w:rPr>
        <w:t>.</w:t>
      </w:r>
    </w:p>
    <w:p w14:paraId="3052A4C6" w14:textId="77777777" w:rsidR="00292550" w:rsidRDefault="00292550" w:rsidP="00292550">
      <w:pPr>
        <w:pStyle w:val="afd"/>
        <w:jc w:val="center"/>
        <w:rPr>
          <w:rFonts w:eastAsia="TimesNewRomanPSMT"/>
          <w:szCs w:val="28"/>
          <w:lang w:val="ru-RU"/>
        </w:rPr>
      </w:pPr>
    </w:p>
    <w:p w14:paraId="0BAC41F8" w14:textId="57DBE1E2" w:rsidR="00623CFD" w:rsidRPr="009014AB" w:rsidRDefault="00623CFD" w:rsidP="000179DE">
      <w:pPr>
        <w:pStyle w:val="afd"/>
        <w:spacing w:line="360" w:lineRule="auto"/>
        <w:jc w:val="center"/>
        <w:rPr>
          <w:rFonts w:eastAsia="TimesNewRomanPSMT"/>
          <w:szCs w:val="28"/>
          <w:lang w:val="ru-RU"/>
        </w:rPr>
      </w:pPr>
      <w:r w:rsidRPr="009014AB">
        <w:rPr>
          <w:rFonts w:eastAsia="TimesNewRomanPSMT"/>
          <w:szCs w:val="28"/>
          <w:lang w:val="ru-RU"/>
        </w:rPr>
        <w:lastRenderedPageBreak/>
        <w:t>Рис</w:t>
      </w:r>
      <w:r w:rsidR="00ED3A08" w:rsidRPr="009014AB">
        <w:rPr>
          <w:rFonts w:eastAsia="TimesNewRomanPSMT"/>
          <w:szCs w:val="28"/>
          <w:lang w:val="ru-RU"/>
        </w:rPr>
        <w:t xml:space="preserve">унок </w:t>
      </w:r>
      <w:r w:rsidR="007E73E8">
        <w:rPr>
          <w:rFonts w:eastAsia="TimesNewRomanPSMT"/>
          <w:szCs w:val="28"/>
          <w:lang w:val="ru-RU"/>
        </w:rPr>
        <w:t>4.5.</w:t>
      </w:r>
      <w:r w:rsidR="00001DA7">
        <w:rPr>
          <w:rFonts w:eastAsia="TimesNewRomanPSMT"/>
          <w:szCs w:val="28"/>
          <w:lang w:val="ru-RU"/>
        </w:rPr>
        <w:t xml:space="preserve">2. </w:t>
      </w:r>
      <w:r w:rsidRPr="009014AB">
        <w:rPr>
          <w:rFonts w:eastAsia="TimesNewRomanPSMT"/>
          <w:szCs w:val="28"/>
          <w:lang w:val="ru-RU"/>
        </w:rPr>
        <w:t xml:space="preserve">Профиль качества жизни у женщин </w:t>
      </w:r>
      <w:r w:rsidR="000179DE">
        <w:rPr>
          <w:rFonts w:eastAsia="TimesNewRomanPSMT"/>
          <w:szCs w:val="28"/>
          <w:lang w:val="ru-RU"/>
        </w:rPr>
        <w:t>Кыргызстана в период менопаузы</w:t>
      </w:r>
      <w:r w:rsidR="00001DA7">
        <w:rPr>
          <w:rFonts w:eastAsia="TimesNewRomanPSMT"/>
          <w:szCs w:val="28"/>
          <w:lang w:val="ru-RU"/>
        </w:rPr>
        <w:t>.</w:t>
      </w:r>
    </w:p>
    <w:p w14:paraId="2FFDA3CA" w14:textId="46E9D60F" w:rsidR="00623CFD" w:rsidRPr="009014AB" w:rsidRDefault="00623CFD" w:rsidP="00D05B35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A06C7B">
        <w:rPr>
          <w:rFonts w:eastAsia="TimesNewRomanPSMT" w:cs="Times New Roman"/>
          <w:i/>
          <w:szCs w:val="28"/>
          <w:lang w:val="ru-RU"/>
        </w:rPr>
        <w:t>Социальное функционирование</w:t>
      </w:r>
      <w:r w:rsidR="00330A62" w:rsidRPr="00A06C7B">
        <w:rPr>
          <w:rFonts w:eastAsia="TimesNewRomanPSMT" w:cs="Times New Roman"/>
          <w:i/>
          <w:szCs w:val="28"/>
          <w:lang w:val="ru-RU"/>
        </w:rPr>
        <w:t xml:space="preserve"> (</w:t>
      </w:r>
      <w:r w:rsidR="00330A62" w:rsidRPr="00A06C7B">
        <w:rPr>
          <w:rFonts w:cs="Times New Roman"/>
          <w:i/>
          <w:szCs w:val="28"/>
        </w:rPr>
        <w:t>SF</w:t>
      </w:r>
      <w:r w:rsidR="00330A62" w:rsidRPr="00A06C7B">
        <w:rPr>
          <w:rFonts w:eastAsia="TimesNewRomanPSMT" w:cs="Times New Roman"/>
          <w:i/>
          <w:szCs w:val="28"/>
          <w:lang w:val="ru-RU"/>
        </w:rPr>
        <w:t>)</w:t>
      </w:r>
      <w:r w:rsidRPr="00A06C7B">
        <w:rPr>
          <w:rFonts w:eastAsia="TimesNewRomanPSMT" w:cs="Times New Roman"/>
          <w:i/>
          <w:szCs w:val="28"/>
          <w:lang w:val="ru-RU"/>
        </w:rPr>
        <w:t>.</w:t>
      </w:r>
      <w:r w:rsidRPr="009014AB">
        <w:rPr>
          <w:rFonts w:eastAsia="TimesNewRomanPSMT" w:cs="Times New Roman"/>
          <w:b/>
          <w:szCs w:val="28"/>
          <w:lang w:val="ru-RU"/>
        </w:rPr>
        <w:t xml:space="preserve">  </w:t>
      </w:r>
      <w:r w:rsidRPr="009014AB">
        <w:rPr>
          <w:rFonts w:eastAsia="TimesNewRomanPSMT" w:cs="Times New Roman"/>
          <w:szCs w:val="28"/>
          <w:lang w:val="ru-RU"/>
        </w:rPr>
        <w:t>Несмотря на самый низкий балл в данном домене у женщин контрольной группы, у женщин с наличием климактерического синдрома не отмечено прогнозируемого значимого снижение по данной шкале (41</w:t>
      </w:r>
      <w:r w:rsidR="006E1692"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>65 баллов). Отмечено снижение лишь на 4</w:t>
      </w:r>
      <w:r w:rsidR="006E1692"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>35%. Общий показатель социального функциониро</w:t>
      </w:r>
      <w:r w:rsidR="000E363D">
        <w:rPr>
          <w:rFonts w:eastAsia="TimesNewRomanPSMT" w:cs="Times New Roman"/>
          <w:szCs w:val="28"/>
          <w:lang w:val="ru-RU"/>
        </w:rPr>
        <w:t>вания был</w:t>
      </w:r>
      <w:r w:rsidRPr="009014AB">
        <w:rPr>
          <w:rFonts w:eastAsia="TimesNewRomanPSMT" w:cs="Times New Roman"/>
          <w:szCs w:val="28"/>
          <w:lang w:val="ru-RU"/>
        </w:rPr>
        <w:t xml:space="preserve"> значительно ниже средних значений во всех клинических группах и свидетельствовал о том, период менопаузы оказывают негативное влияние на поддержание </w:t>
      </w:r>
      <w:proofErr w:type="spellStart"/>
      <w:r w:rsidRPr="009014AB">
        <w:rPr>
          <w:rFonts w:eastAsia="TimesNewRomanPSMT" w:cs="Times New Roman"/>
          <w:szCs w:val="28"/>
          <w:lang w:val="ru-RU"/>
        </w:rPr>
        <w:t>социум</w:t>
      </w:r>
      <w:r w:rsidR="000E363D">
        <w:rPr>
          <w:rFonts w:eastAsia="TimesNewRomanPSMT" w:cs="Times New Roman"/>
          <w:szCs w:val="28"/>
          <w:lang w:val="ru-RU"/>
        </w:rPr>
        <w:t>а</w:t>
      </w:r>
      <w:proofErr w:type="spellEnd"/>
      <w:r w:rsidR="000E363D">
        <w:rPr>
          <w:rFonts w:eastAsia="TimesNewRomanPSMT" w:cs="Times New Roman"/>
          <w:szCs w:val="28"/>
          <w:lang w:val="ru-RU"/>
        </w:rPr>
        <w:t xml:space="preserve"> данной возрастной категории, </w:t>
      </w:r>
      <w:r w:rsidRPr="009014AB">
        <w:rPr>
          <w:rFonts w:eastAsia="TimesNewRomanPSMT" w:cs="Times New Roman"/>
          <w:szCs w:val="28"/>
          <w:lang w:val="ru-RU"/>
        </w:rPr>
        <w:t xml:space="preserve">усиливая изоляцию от общества, чувства </w:t>
      </w:r>
      <w:proofErr w:type="spellStart"/>
      <w:r w:rsidRPr="009014AB">
        <w:rPr>
          <w:rFonts w:eastAsia="TimesNewRomanPSMT" w:cs="Times New Roman"/>
          <w:szCs w:val="28"/>
          <w:lang w:val="ru-RU"/>
        </w:rPr>
        <w:t>самопереживания</w:t>
      </w:r>
      <w:proofErr w:type="spellEnd"/>
      <w:r w:rsidRPr="009014AB">
        <w:rPr>
          <w:rFonts w:eastAsia="TimesNewRomanPSMT" w:cs="Times New Roman"/>
          <w:szCs w:val="28"/>
          <w:lang w:val="ru-RU"/>
        </w:rPr>
        <w:t xml:space="preserve"> и о</w:t>
      </w:r>
      <w:r w:rsidR="000E363D">
        <w:rPr>
          <w:rFonts w:eastAsia="TimesNewRomanPSMT" w:cs="Times New Roman"/>
          <w:szCs w:val="28"/>
          <w:lang w:val="ru-RU"/>
        </w:rPr>
        <w:t>тверженности, которые</w:t>
      </w:r>
      <w:r w:rsidRPr="009014AB">
        <w:rPr>
          <w:rFonts w:eastAsia="TimesNewRomanPSMT" w:cs="Times New Roman"/>
          <w:szCs w:val="28"/>
          <w:lang w:val="ru-RU"/>
        </w:rPr>
        <w:t xml:space="preserve"> формирует определенный стереотип поведения у данной категории пациенто</w:t>
      </w:r>
      <w:r w:rsidR="00D05B35">
        <w:rPr>
          <w:rFonts w:eastAsia="TimesNewRomanPSMT" w:cs="Times New Roman"/>
          <w:szCs w:val="28"/>
          <w:lang w:val="ru-RU"/>
        </w:rPr>
        <w:t>в</w:t>
      </w:r>
      <w:r w:rsidRPr="009014AB">
        <w:rPr>
          <w:rFonts w:eastAsia="TimesNewRomanPSMT" w:cs="Times New Roman"/>
          <w:szCs w:val="28"/>
          <w:lang w:val="ru-RU"/>
        </w:rPr>
        <w:t xml:space="preserve">, составляющих группу риска реализации или усугубления имеющейся соматической патологии. </w:t>
      </w:r>
    </w:p>
    <w:p w14:paraId="30815759" w14:textId="37F66F4D" w:rsidR="00623CFD" w:rsidRPr="009014AB" w:rsidRDefault="00623CFD" w:rsidP="00D05B35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A06C7B">
        <w:rPr>
          <w:rFonts w:eastAsia="TimesNewRomanPSMT" w:cs="Times New Roman"/>
          <w:i/>
          <w:szCs w:val="28"/>
          <w:lang w:val="ru-RU"/>
        </w:rPr>
        <w:t>Интенсивность боли</w:t>
      </w:r>
      <w:r w:rsidR="00330A62" w:rsidRPr="00A06C7B">
        <w:rPr>
          <w:rFonts w:eastAsia="TimesNewRomanPSMT" w:cs="Times New Roman"/>
          <w:i/>
          <w:szCs w:val="28"/>
          <w:lang w:val="ru-RU"/>
        </w:rPr>
        <w:t xml:space="preserve"> (</w:t>
      </w:r>
      <w:r w:rsidR="00330A62" w:rsidRPr="00A06C7B">
        <w:rPr>
          <w:rFonts w:eastAsia="TimesNewRomanPSMT" w:cs="Times New Roman"/>
          <w:i/>
          <w:szCs w:val="28"/>
        </w:rPr>
        <w:t>BP</w:t>
      </w:r>
      <w:r w:rsidR="00330A62" w:rsidRPr="00A06C7B">
        <w:rPr>
          <w:rFonts w:eastAsia="TimesNewRomanPSMT" w:cs="Times New Roman"/>
          <w:i/>
          <w:szCs w:val="28"/>
          <w:lang w:val="ru-RU"/>
        </w:rPr>
        <w:t>)</w:t>
      </w:r>
      <w:r w:rsidRPr="00A06C7B">
        <w:rPr>
          <w:rFonts w:eastAsia="TimesNewRomanPSMT" w:cs="Times New Roman"/>
          <w:i/>
          <w:szCs w:val="28"/>
          <w:lang w:val="ru-RU"/>
        </w:rPr>
        <w:t>.</w:t>
      </w:r>
      <w:r w:rsidRPr="009014AB">
        <w:rPr>
          <w:rFonts w:eastAsia="TimesNewRomanPSMT" w:cs="Times New Roman"/>
          <w:szCs w:val="28"/>
          <w:lang w:val="ru-RU"/>
        </w:rPr>
        <w:t xml:space="preserve"> Большинство женщин группы патологического </w:t>
      </w:r>
      <w:proofErr w:type="spellStart"/>
      <w:r w:rsidRPr="009014AB">
        <w:rPr>
          <w:rFonts w:eastAsia="TimesNewRomanPSMT" w:cs="Times New Roman"/>
          <w:szCs w:val="28"/>
          <w:lang w:val="ru-RU"/>
        </w:rPr>
        <w:t>климактери</w:t>
      </w:r>
      <w:r w:rsidR="000E363D">
        <w:rPr>
          <w:rFonts w:eastAsia="TimesNewRomanPSMT" w:cs="Times New Roman"/>
          <w:szCs w:val="28"/>
          <w:lang w:val="ru-RU"/>
        </w:rPr>
        <w:t>я</w:t>
      </w:r>
      <w:proofErr w:type="spellEnd"/>
      <w:r w:rsidRPr="009014AB">
        <w:rPr>
          <w:rFonts w:eastAsia="TimesNewRomanPSMT" w:cs="Times New Roman"/>
          <w:szCs w:val="28"/>
          <w:lang w:val="ru-RU"/>
        </w:rPr>
        <w:t xml:space="preserve"> 885</w:t>
      </w:r>
      <w:r w:rsidR="00D05B35">
        <w:rPr>
          <w:rFonts w:eastAsia="TimesNewRomanPSMT" w:cs="Times New Roman"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  <w:lang w:val="ru-RU"/>
        </w:rPr>
        <w:t>(89</w:t>
      </w:r>
      <w:r w:rsidR="006E1692"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>6%)</w:t>
      </w:r>
      <w:r w:rsidR="000E363D">
        <w:rPr>
          <w:rFonts w:eastAsia="TimesNewRomanPSMT" w:cs="Times New Roman"/>
          <w:szCs w:val="28"/>
          <w:lang w:val="ru-RU"/>
        </w:rPr>
        <w:t xml:space="preserve"> за предшествующий опросу месяц</w:t>
      </w:r>
      <w:r w:rsidRPr="009014AB">
        <w:rPr>
          <w:rFonts w:eastAsia="TimesNewRomanPSMT" w:cs="Times New Roman"/>
          <w:szCs w:val="28"/>
          <w:lang w:val="ru-RU"/>
        </w:rPr>
        <w:t xml:space="preserve"> испытывали телесную боль различной интенсивности, связанную с заболеванием. Наличие слабой и очень слабой боли в об</w:t>
      </w:r>
      <w:r w:rsidR="000E363D">
        <w:rPr>
          <w:rFonts w:eastAsia="TimesNewRomanPSMT" w:cs="Times New Roman"/>
          <w:szCs w:val="28"/>
          <w:lang w:val="ru-RU"/>
        </w:rPr>
        <w:t>ласти спины и суставов отметили 217</w:t>
      </w:r>
      <w:r w:rsidR="00D05B35">
        <w:rPr>
          <w:rFonts w:eastAsia="TimesNewRomanPSMT" w:cs="Times New Roman"/>
          <w:szCs w:val="28"/>
          <w:lang w:val="ru-RU"/>
        </w:rPr>
        <w:t xml:space="preserve"> </w:t>
      </w:r>
      <w:r w:rsidR="000E363D">
        <w:rPr>
          <w:rFonts w:eastAsia="TimesNewRomanPSMT" w:cs="Times New Roman"/>
          <w:szCs w:val="28"/>
          <w:lang w:val="ru-RU"/>
        </w:rPr>
        <w:t>(22</w:t>
      </w:r>
      <w:r w:rsidR="006E1692">
        <w:rPr>
          <w:rFonts w:eastAsia="TimesNewRomanPSMT" w:cs="Times New Roman"/>
          <w:szCs w:val="28"/>
          <w:lang w:val="ru-RU"/>
        </w:rPr>
        <w:t>,0</w:t>
      </w:r>
      <w:r w:rsidR="000E363D">
        <w:rPr>
          <w:rFonts w:eastAsia="TimesNewRomanPSMT" w:cs="Times New Roman"/>
          <w:szCs w:val="28"/>
          <w:lang w:val="ru-RU"/>
        </w:rPr>
        <w:t xml:space="preserve">%) женщин, </w:t>
      </w:r>
      <w:r w:rsidRPr="009014AB">
        <w:rPr>
          <w:rFonts w:eastAsia="TimesNewRomanPSMT" w:cs="Times New Roman"/>
          <w:szCs w:val="28"/>
          <w:lang w:val="ru-RU"/>
        </w:rPr>
        <w:t>409</w:t>
      </w:r>
      <w:r w:rsidR="00D05B35">
        <w:rPr>
          <w:rFonts w:eastAsia="TimesNewRomanPSMT" w:cs="Times New Roman"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  <w:lang w:val="ru-RU"/>
        </w:rPr>
        <w:t>(41</w:t>
      </w:r>
      <w:r w:rsidR="006E1692"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>4%) жаловались на умеренные боли, и 259</w:t>
      </w:r>
      <w:r w:rsidR="00D05B35">
        <w:rPr>
          <w:rFonts w:eastAsia="TimesNewRomanPSMT" w:cs="Times New Roman"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  <w:lang w:val="ru-RU"/>
        </w:rPr>
        <w:t>(26</w:t>
      </w:r>
      <w:r w:rsidR="006E1692"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 xml:space="preserve">2%) </w:t>
      </w:r>
      <w:r w:rsidR="006E1692">
        <w:rPr>
          <w:rFonts w:eastAsia="TimesNewRomanPSMT" w:cs="Times New Roman"/>
          <w:szCs w:val="28"/>
          <w:lang w:val="ru-RU"/>
        </w:rPr>
        <w:t>-</w:t>
      </w:r>
      <w:r w:rsidRPr="009014AB">
        <w:rPr>
          <w:rFonts w:eastAsia="TimesNewRomanPSMT" w:cs="Times New Roman"/>
          <w:szCs w:val="28"/>
          <w:lang w:val="ru-RU"/>
        </w:rPr>
        <w:t xml:space="preserve"> на боли интенсивного характера, причем 668</w:t>
      </w:r>
      <w:r w:rsidR="00D05B35">
        <w:rPr>
          <w:rFonts w:eastAsia="TimesNewRomanPSMT" w:cs="Times New Roman"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  <w:lang w:val="ru-RU"/>
        </w:rPr>
        <w:t>(67</w:t>
      </w:r>
      <w:r w:rsidR="006E1692"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>6%) женщин заметили, что боль нарушала повседневную д</w:t>
      </w:r>
      <w:r w:rsidR="000E363D">
        <w:rPr>
          <w:rFonts w:eastAsia="TimesNewRomanPSMT" w:cs="Times New Roman"/>
          <w:szCs w:val="28"/>
          <w:lang w:val="ru-RU"/>
        </w:rPr>
        <w:t>еятельность, тогда как 95</w:t>
      </w:r>
      <w:r w:rsidR="00D05B35">
        <w:rPr>
          <w:rFonts w:eastAsia="TimesNewRomanPSMT" w:cs="Times New Roman"/>
          <w:szCs w:val="28"/>
          <w:lang w:val="ru-RU"/>
        </w:rPr>
        <w:t xml:space="preserve"> </w:t>
      </w:r>
      <w:r w:rsidR="000E363D">
        <w:rPr>
          <w:rFonts w:eastAsia="TimesNewRomanPSMT" w:cs="Times New Roman"/>
          <w:szCs w:val="28"/>
          <w:lang w:val="ru-RU"/>
        </w:rPr>
        <w:t>(9</w:t>
      </w:r>
      <w:r w:rsidR="006E1692">
        <w:rPr>
          <w:rFonts w:eastAsia="TimesNewRomanPSMT" w:cs="Times New Roman"/>
          <w:szCs w:val="28"/>
          <w:lang w:val="ru-RU"/>
        </w:rPr>
        <w:t>,</w:t>
      </w:r>
      <w:r w:rsidR="000E363D">
        <w:rPr>
          <w:rFonts w:eastAsia="TimesNewRomanPSMT" w:cs="Times New Roman"/>
          <w:szCs w:val="28"/>
          <w:lang w:val="ru-RU"/>
        </w:rPr>
        <w:t>6%)</w:t>
      </w:r>
      <w:r w:rsidRPr="009014AB">
        <w:rPr>
          <w:rFonts w:eastAsia="TimesNewRomanPSMT" w:cs="Times New Roman"/>
          <w:szCs w:val="28"/>
          <w:lang w:val="ru-RU"/>
        </w:rPr>
        <w:t xml:space="preserve"> не могли обходиться без посторонней помощи при ходьбе из-за выраженной боли. Оценка качества жизни по шкале «Боль» составила 58</w:t>
      </w:r>
      <w:r w:rsidR="006E1692"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 xml:space="preserve">2 балла, более чем в </w:t>
      </w:r>
      <w:r w:rsidR="00A06C7B">
        <w:rPr>
          <w:rFonts w:eastAsia="TimesNewRomanPSMT" w:cs="Times New Roman"/>
          <w:szCs w:val="28"/>
          <w:lang w:val="ru-RU"/>
        </w:rPr>
        <w:t>1,5</w:t>
      </w:r>
      <w:r w:rsidRPr="009014AB">
        <w:rPr>
          <w:rFonts w:eastAsia="TimesNewRomanPSMT" w:cs="Times New Roman"/>
          <w:szCs w:val="28"/>
          <w:lang w:val="ru-RU"/>
        </w:rPr>
        <w:t xml:space="preserve"> раза меньше, чем у здоровых женщин климактерического возраста.</w:t>
      </w:r>
    </w:p>
    <w:p w14:paraId="6D00B870" w14:textId="400ABC0D" w:rsidR="00623CFD" w:rsidRPr="009014AB" w:rsidRDefault="00623CFD" w:rsidP="00D05B35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A06C7B">
        <w:rPr>
          <w:rFonts w:eastAsia="TimesNewRomanPSMT" w:cs="Times New Roman"/>
          <w:i/>
          <w:szCs w:val="28"/>
          <w:lang w:val="ru-RU"/>
        </w:rPr>
        <w:t>Жизнеспособность</w:t>
      </w:r>
      <w:r w:rsidR="00330A62" w:rsidRPr="00A06C7B">
        <w:rPr>
          <w:rFonts w:eastAsia="TimesNewRomanPSMT" w:cs="Times New Roman"/>
          <w:i/>
          <w:szCs w:val="28"/>
          <w:lang w:val="ru-RU"/>
        </w:rPr>
        <w:t xml:space="preserve"> (</w:t>
      </w:r>
      <w:r w:rsidR="00330A62" w:rsidRPr="00A06C7B">
        <w:rPr>
          <w:rFonts w:eastAsia="TimesNewRomanPSMT" w:cs="Times New Roman"/>
          <w:i/>
          <w:szCs w:val="28"/>
        </w:rPr>
        <w:t>VT</w:t>
      </w:r>
      <w:r w:rsidR="00330A62" w:rsidRPr="00A06C7B">
        <w:rPr>
          <w:rFonts w:eastAsia="TimesNewRomanPSMT" w:cs="Times New Roman"/>
          <w:i/>
          <w:szCs w:val="28"/>
          <w:lang w:val="ru-RU"/>
        </w:rPr>
        <w:t>)</w:t>
      </w:r>
      <w:r w:rsidRPr="00A06C7B">
        <w:rPr>
          <w:rFonts w:eastAsia="TimesNewRomanPSMT" w:cs="Times New Roman"/>
          <w:i/>
          <w:szCs w:val="28"/>
          <w:lang w:val="ru-RU"/>
        </w:rPr>
        <w:t>.</w:t>
      </w:r>
      <w:r w:rsidRPr="009014AB">
        <w:rPr>
          <w:rFonts w:eastAsia="TimesNewRomanPSMT" w:cs="Times New Roman"/>
          <w:b/>
          <w:i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  <w:lang w:val="ru-RU"/>
        </w:rPr>
        <w:t>Показатель в</w:t>
      </w:r>
      <w:r w:rsidR="000E363D">
        <w:rPr>
          <w:rFonts w:eastAsia="TimesNewRomanPSMT" w:cs="Times New Roman"/>
          <w:szCs w:val="28"/>
          <w:lang w:val="ru-RU"/>
        </w:rPr>
        <w:t xml:space="preserve"> градации «Жизнеспособность» в </w:t>
      </w:r>
      <w:r w:rsidRPr="009014AB">
        <w:rPr>
          <w:rFonts w:eastAsia="TimesNewRomanPSMT" w:cs="Times New Roman"/>
          <w:szCs w:val="28"/>
          <w:lang w:val="ru-RU"/>
        </w:rPr>
        <w:t xml:space="preserve">группе женщин с </w:t>
      </w:r>
      <w:r w:rsidR="00D05B35">
        <w:rPr>
          <w:rFonts w:eastAsia="TimesNewRomanPSMT" w:cs="Times New Roman"/>
          <w:szCs w:val="28"/>
          <w:lang w:val="ru-RU"/>
        </w:rPr>
        <w:t>климактерическим синдромом</w:t>
      </w:r>
      <w:r w:rsidRPr="009014AB">
        <w:rPr>
          <w:rFonts w:eastAsia="TimesNewRomanPSMT" w:cs="Times New Roman"/>
          <w:szCs w:val="28"/>
          <w:lang w:val="ru-RU"/>
        </w:rPr>
        <w:t xml:space="preserve"> был менее средних значений и составил 43</w:t>
      </w:r>
      <w:r w:rsidR="006E1692"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>16 баллов, что на 31</w:t>
      </w:r>
      <w:r w:rsidR="006E1692"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 xml:space="preserve">84% </w:t>
      </w:r>
      <w:r w:rsidR="006E1692" w:rsidRPr="009014AB">
        <w:rPr>
          <w:rFonts w:eastAsia="TimesNewRomanPSMT" w:cs="Times New Roman"/>
          <w:szCs w:val="28"/>
          <w:lang w:val="ru-RU"/>
        </w:rPr>
        <w:t>ниже,</w:t>
      </w:r>
      <w:r w:rsidRPr="009014AB">
        <w:rPr>
          <w:rFonts w:eastAsia="TimesNewRomanPSMT" w:cs="Times New Roman"/>
          <w:szCs w:val="28"/>
          <w:lang w:val="ru-RU"/>
        </w:rPr>
        <w:t xml:space="preserve"> чем в контрольной группе.</w:t>
      </w:r>
      <w:r w:rsidR="000E363D">
        <w:rPr>
          <w:rFonts w:eastAsia="TimesNewRomanPSMT" w:cs="Times New Roman"/>
          <w:b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  <w:lang w:val="ru-RU"/>
        </w:rPr>
        <w:t xml:space="preserve">Доля «прекрасно» чувствующих себя </w:t>
      </w:r>
      <w:r w:rsidR="000E363D">
        <w:rPr>
          <w:rFonts w:eastAsia="TimesNewRomanPSMT" w:cs="Times New Roman"/>
          <w:szCs w:val="28"/>
          <w:lang w:val="ru-RU"/>
        </w:rPr>
        <w:lastRenderedPageBreak/>
        <w:t>пациенто</w:t>
      </w:r>
      <w:r w:rsidR="00D05B35">
        <w:rPr>
          <w:rFonts w:eastAsia="TimesNewRomanPSMT" w:cs="Times New Roman"/>
          <w:szCs w:val="28"/>
          <w:lang w:val="ru-RU"/>
        </w:rPr>
        <w:t>в</w:t>
      </w:r>
      <w:r w:rsidR="000E363D">
        <w:rPr>
          <w:rFonts w:eastAsia="TimesNewRomanPSMT" w:cs="Times New Roman"/>
          <w:szCs w:val="28"/>
          <w:lang w:val="ru-RU"/>
        </w:rPr>
        <w:t xml:space="preserve"> часто,</w:t>
      </w:r>
      <w:r w:rsidRPr="009014AB">
        <w:rPr>
          <w:rFonts w:eastAsia="TimesNewRomanPSMT" w:cs="Times New Roman"/>
          <w:szCs w:val="28"/>
          <w:lang w:val="ru-RU"/>
        </w:rPr>
        <w:t xml:space="preserve"> то есть </w:t>
      </w:r>
      <w:r w:rsidR="000E363D">
        <w:rPr>
          <w:rFonts w:eastAsia="TimesNewRomanPSMT" w:cs="Times New Roman"/>
          <w:szCs w:val="28"/>
          <w:lang w:val="ru-RU"/>
        </w:rPr>
        <w:t xml:space="preserve">бодрыми, полными сил и энергии составила лишь </w:t>
      </w:r>
      <w:r w:rsidRPr="009014AB">
        <w:rPr>
          <w:rFonts w:eastAsia="TimesNewRomanPSMT" w:cs="Times New Roman"/>
          <w:szCs w:val="28"/>
          <w:lang w:val="ru-RU"/>
        </w:rPr>
        <w:t>100</w:t>
      </w:r>
      <w:r w:rsidR="00D05B35">
        <w:rPr>
          <w:rFonts w:eastAsia="TimesNewRomanPSMT" w:cs="Times New Roman"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  <w:lang w:val="ru-RU"/>
        </w:rPr>
        <w:t>(10</w:t>
      </w:r>
      <w:r w:rsidR="006E1692"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 xml:space="preserve">1%) Никогда не чувствовали </w:t>
      </w:r>
      <w:r w:rsidR="000E363D">
        <w:rPr>
          <w:rFonts w:eastAsia="TimesNewRomanPSMT" w:cs="Times New Roman"/>
          <w:szCs w:val="28"/>
          <w:lang w:val="ru-RU"/>
        </w:rPr>
        <w:t>себя наполненными сил и энергии</w:t>
      </w:r>
      <w:r w:rsidRPr="009014AB">
        <w:rPr>
          <w:rFonts w:eastAsia="TimesNewRomanPSMT" w:cs="Times New Roman"/>
          <w:szCs w:val="28"/>
          <w:lang w:val="ru-RU"/>
        </w:rPr>
        <w:t xml:space="preserve"> в течение анализируемого месяца больши</w:t>
      </w:r>
      <w:r w:rsidR="000E363D">
        <w:rPr>
          <w:rFonts w:eastAsia="TimesNewRomanPSMT" w:cs="Times New Roman"/>
          <w:szCs w:val="28"/>
          <w:lang w:val="ru-RU"/>
        </w:rPr>
        <w:t>нство пациенток 790</w:t>
      </w:r>
      <w:r w:rsidR="00D05B35">
        <w:rPr>
          <w:rFonts w:eastAsia="TimesNewRomanPSMT" w:cs="Times New Roman"/>
          <w:szCs w:val="28"/>
          <w:lang w:val="ru-RU"/>
        </w:rPr>
        <w:t xml:space="preserve"> </w:t>
      </w:r>
      <w:r w:rsidR="000E363D">
        <w:rPr>
          <w:rFonts w:eastAsia="TimesNewRomanPSMT" w:cs="Times New Roman"/>
          <w:szCs w:val="28"/>
          <w:lang w:val="ru-RU"/>
        </w:rPr>
        <w:t>(80</w:t>
      </w:r>
      <w:r w:rsidR="006E1692">
        <w:rPr>
          <w:rFonts w:eastAsia="TimesNewRomanPSMT" w:cs="Times New Roman"/>
          <w:szCs w:val="28"/>
          <w:lang w:val="ru-RU"/>
        </w:rPr>
        <w:t>,0</w:t>
      </w:r>
      <w:r w:rsidR="000E363D">
        <w:rPr>
          <w:rFonts w:eastAsia="TimesNewRomanPSMT" w:cs="Times New Roman"/>
          <w:szCs w:val="28"/>
          <w:lang w:val="ru-RU"/>
        </w:rPr>
        <w:t>%)</w:t>
      </w:r>
      <w:r w:rsidRPr="009014AB">
        <w:rPr>
          <w:rFonts w:eastAsia="TimesNewRomanPSMT" w:cs="Times New Roman"/>
          <w:szCs w:val="28"/>
          <w:lang w:val="ru-RU"/>
        </w:rPr>
        <w:t>.</w:t>
      </w:r>
      <w:r w:rsidR="000E363D">
        <w:rPr>
          <w:rFonts w:eastAsia="TimesNewRomanPSMT" w:cs="Times New Roman"/>
          <w:szCs w:val="28"/>
          <w:lang w:val="ru-RU"/>
        </w:rPr>
        <w:t xml:space="preserve"> Усталость на протяжении</w:t>
      </w:r>
      <w:r w:rsidRPr="009014AB">
        <w:rPr>
          <w:rFonts w:eastAsia="TimesNewRomanPSMT" w:cs="Times New Roman"/>
          <w:szCs w:val="28"/>
          <w:lang w:val="ru-RU"/>
        </w:rPr>
        <w:t xml:space="preserve"> месяца ощущали 694</w:t>
      </w:r>
      <w:r w:rsidR="00D05B35">
        <w:rPr>
          <w:rFonts w:eastAsia="TimesNewRomanPSMT" w:cs="Times New Roman"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  <w:lang w:val="ru-RU"/>
        </w:rPr>
        <w:t>(70</w:t>
      </w:r>
      <w:r w:rsidR="006E1692"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>2%).</w:t>
      </w:r>
    </w:p>
    <w:p w14:paraId="4FB088FD" w14:textId="17DF4233" w:rsidR="00623CFD" w:rsidRDefault="00623CFD" w:rsidP="00D05B35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szCs w:val="28"/>
          <w:lang w:val="ru-RU"/>
        </w:rPr>
        <w:t xml:space="preserve">Оценка по шкале </w:t>
      </w:r>
      <w:r w:rsidRPr="009014AB">
        <w:rPr>
          <w:rFonts w:eastAsia="TimesNewRomanPSMT" w:cs="Times New Roman"/>
          <w:i/>
          <w:szCs w:val="28"/>
          <w:lang w:val="ru-RU"/>
        </w:rPr>
        <w:t>«</w:t>
      </w:r>
      <w:r w:rsidRPr="00A06C7B">
        <w:rPr>
          <w:rFonts w:eastAsia="TimesNewRomanPSMT" w:cs="Times New Roman"/>
          <w:i/>
          <w:szCs w:val="28"/>
          <w:lang w:val="ru-RU"/>
        </w:rPr>
        <w:t>Психическое здоровье»</w:t>
      </w:r>
      <w:r w:rsidRPr="00A06C7B">
        <w:rPr>
          <w:rFonts w:eastAsia="TimesNewRomanPSMT" w:cs="Times New Roman"/>
          <w:szCs w:val="28"/>
          <w:lang w:val="ru-RU"/>
        </w:rPr>
        <w:t xml:space="preserve"> </w:t>
      </w:r>
      <w:r w:rsidR="00330A62" w:rsidRPr="00A06C7B">
        <w:rPr>
          <w:rFonts w:eastAsia="TimesNewRomanPSMT" w:cs="Times New Roman"/>
          <w:i/>
          <w:szCs w:val="28"/>
          <w:lang w:val="ru-RU"/>
        </w:rPr>
        <w:t>(</w:t>
      </w:r>
      <w:r w:rsidR="00330A62" w:rsidRPr="00A06C7B">
        <w:rPr>
          <w:rFonts w:eastAsia="TimesNewRomanPSMT" w:cs="Times New Roman"/>
          <w:i/>
          <w:szCs w:val="28"/>
        </w:rPr>
        <w:t>MH</w:t>
      </w:r>
      <w:r w:rsidR="00330A62" w:rsidRPr="00A06C7B">
        <w:rPr>
          <w:rFonts w:eastAsia="TimesNewRomanPSMT" w:cs="Times New Roman"/>
          <w:i/>
          <w:szCs w:val="28"/>
          <w:lang w:val="ru-RU"/>
        </w:rPr>
        <w:t>)</w:t>
      </w:r>
      <w:r w:rsidR="00330A62" w:rsidRPr="00330A62">
        <w:rPr>
          <w:rFonts w:eastAsia="TimesNewRomanPSMT" w:cs="Times New Roman"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  <w:lang w:val="ru-RU"/>
        </w:rPr>
        <w:t>составила 44</w:t>
      </w:r>
      <w:r w:rsidR="006E1692"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>78 баллов, чт</w:t>
      </w:r>
      <w:r w:rsidR="000E363D">
        <w:rPr>
          <w:rFonts w:eastAsia="TimesNewRomanPSMT" w:cs="Times New Roman"/>
          <w:szCs w:val="28"/>
          <w:lang w:val="ru-RU"/>
        </w:rPr>
        <w:t>о почти на 30</w:t>
      </w:r>
      <w:r w:rsidR="006E1692">
        <w:rPr>
          <w:rFonts w:eastAsia="TimesNewRomanPSMT" w:cs="Times New Roman"/>
          <w:szCs w:val="28"/>
          <w:lang w:val="ru-RU"/>
        </w:rPr>
        <w:t>,0</w:t>
      </w:r>
      <w:r w:rsidR="000E363D">
        <w:rPr>
          <w:rFonts w:eastAsia="TimesNewRomanPSMT" w:cs="Times New Roman"/>
          <w:szCs w:val="28"/>
          <w:lang w:val="ru-RU"/>
        </w:rPr>
        <w:t>%, или в 1</w:t>
      </w:r>
      <w:r w:rsidR="006E1692">
        <w:rPr>
          <w:rFonts w:eastAsia="TimesNewRomanPSMT" w:cs="Times New Roman"/>
          <w:szCs w:val="28"/>
          <w:lang w:val="ru-RU"/>
        </w:rPr>
        <w:t>,</w:t>
      </w:r>
      <w:r w:rsidR="000E363D">
        <w:rPr>
          <w:rFonts w:eastAsia="TimesNewRomanPSMT" w:cs="Times New Roman"/>
          <w:szCs w:val="28"/>
          <w:lang w:val="ru-RU"/>
        </w:rPr>
        <w:t>7 раз</w:t>
      </w:r>
      <w:r w:rsidRPr="009014AB">
        <w:rPr>
          <w:rFonts w:eastAsia="TimesNewRomanPSMT" w:cs="Times New Roman"/>
          <w:szCs w:val="28"/>
          <w:lang w:val="ru-RU"/>
        </w:rPr>
        <w:t xml:space="preserve"> ниже показателей контрольной группы</w:t>
      </w:r>
      <w:r w:rsidR="000E363D">
        <w:rPr>
          <w:rFonts w:eastAsia="TimesNewRomanPSMT" w:cs="Times New Roman"/>
          <w:szCs w:val="28"/>
          <w:lang w:val="ru-RU"/>
        </w:rPr>
        <w:t xml:space="preserve">. Спокойными и умиротворенными </w:t>
      </w:r>
      <w:r w:rsidRPr="009014AB">
        <w:rPr>
          <w:rFonts w:eastAsia="TimesNewRomanPSMT" w:cs="Times New Roman"/>
          <w:szCs w:val="28"/>
          <w:lang w:val="ru-RU"/>
        </w:rPr>
        <w:t xml:space="preserve">чувствовали </w:t>
      </w:r>
      <w:r w:rsidR="000E363D">
        <w:rPr>
          <w:rFonts w:eastAsia="TimesNewRomanPSMT" w:cs="Times New Roman"/>
          <w:szCs w:val="28"/>
          <w:lang w:val="ru-RU"/>
        </w:rPr>
        <w:t>себя лишь</w:t>
      </w:r>
      <w:r w:rsidRPr="009014AB">
        <w:rPr>
          <w:rFonts w:eastAsia="TimesNewRomanPSMT" w:cs="Times New Roman"/>
          <w:szCs w:val="28"/>
          <w:lang w:val="ru-RU"/>
        </w:rPr>
        <w:t xml:space="preserve"> 209</w:t>
      </w:r>
      <w:r w:rsidR="00D05B35">
        <w:rPr>
          <w:rFonts w:eastAsia="TimesNewRomanPSMT" w:cs="Times New Roman"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  <w:lang w:val="ru-RU"/>
        </w:rPr>
        <w:t>(21</w:t>
      </w:r>
      <w:r w:rsidR="006E1692"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>2%) опрашив</w:t>
      </w:r>
      <w:r w:rsidR="000E363D">
        <w:rPr>
          <w:rFonts w:eastAsia="TimesNewRomanPSMT" w:cs="Times New Roman"/>
          <w:szCs w:val="28"/>
          <w:lang w:val="ru-RU"/>
        </w:rPr>
        <w:t>аемых, наличие печали и упадка духа с различной частотой</w:t>
      </w:r>
      <w:r w:rsidRPr="009014AB">
        <w:rPr>
          <w:rFonts w:eastAsia="TimesNewRomanPSMT" w:cs="Times New Roman"/>
          <w:szCs w:val="28"/>
          <w:lang w:val="ru-RU"/>
        </w:rPr>
        <w:t xml:space="preserve"> за предшествующие 4 недели отметили 779</w:t>
      </w:r>
      <w:r w:rsidR="00D05B35">
        <w:rPr>
          <w:rFonts w:eastAsia="TimesNewRomanPSMT" w:cs="Times New Roman"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  <w:lang w:val="ru-RU"/>
        </w:rPr>
        <w:t>(78</w:t>
      </w:r>
      <w:r w:rsidR="006E1692"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>8%) женщин, причем 176</w:t>
      </w:r>
      <w:r w:rsidR="00D05B35">
        <w:rPr>
          <w:rFonts w:eastAsia="TimesNewRomanPSMT" w:cs="Times New Roman"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  <w:lang w:val="ru-RU"/>
        </w:rPr>
        <w:t>(17</w:t>
      </w:r>
      <w:r w:rsidR="006E1692"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>8%) женщин отметили, что такое чувство они испытывали большую часть времени в течение предшествующего времени, а 72</w:t>
      </w:r>
      <w:r w:rsidR="00D05B35">
        <w:rPr>
          <w:rFonts w:eastAsia="TimesNewRomanPSMT" w:cs="Times New Roman"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  <w:lang w:val="ru-RU"/>
        </w:rPr>
        <w:t>(7</w:t>
      </w:r>
      <w:r w:rsidR="00114242"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>3%) женщины все время, без каких-либо временных периодов просветления. Приведенные примеры интервью демонстрируют разнообразие клинического течения климактерического синдрома.</w:t>
      </w:r>
    </w:p>
    <w:p w14:paraId="304FD2AF" w14:textId="77777777" w:rsidR="00D05B35" w:rsidRPr="009014AB" w:rsidRDefault="00D05B35" w:rsidP="00D05B35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szCs w:val="28"/>
          <w:lang w:val="ru-RU"/>
        </w:rPr>
        <w:t xml:space="preserve">Таким образом, средние показатели качества жизни по 8 шкалам </w:t>
      </w:r>
      <w:proofErr w:type="spellStart"/>
      <w:r w:rsidRPr="009014AB">
        <w:rPr>
          <w:rFonts w:eastAsia="TimesNewRomanPSMT" w:cs="Times New Roman"/>
          <w:szCs w:val="28"/>
          <w:lang w:val="ru-RU"/>
        </w:rPr>
        <w:t>опросника</w:t>
      </w:r>
      <w:proofErr w:type="spellEnd"/>
      <w:r w:rsidRPr="009014AB">
        <w:rPr>
          <w:rFonts w:eastAsia="TimesNewRomanPSMT" w:cs="Times New Roman"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</w:rPr>
        <w:t>SF</w:t>
      </w:r>
      <w:r w:rsidRPr="009014AB">
        <w:rPr>
          <w:rFonts w:eastAsia="TimesNewRomanPSMT" w:cs="Times New Roman"/>
          <w:szCs w:val="28"/>
          <w:lang w:val="ru-RU"/>
        </w:rPr>
        <w:t xml:space="preserve">-36 для женщин с физиологическим течением климактерического периода, проживающих в Кыргызской Республике, варьировали в широких пределах от 46 баллов шкалы социального функционирования до 100 баллов по шкалам физического ролевого эмоционального функционирования. Малая </w:t>
      </w:r>
      <w:proofErr w:type="spellStart"/>
      <w:r w:rsidRPr="009014AB">
        <w:rPr>
          <w:rFonts w:eastAsia="TimesNewRomanPSMT" w:cs="Times New Roman"/>
          <w:szCs w:val="28"/>
          <w:lang w:val="ru-RU"/>
        </w:rPr>
        <w:t>вариабельность</w:t>
      </w:r>
      <w:proofErr w:type="spellEnd"/>
      <w:r w:rsidRPr="009014AB">
        <w:rPr>
          <w:rFonts w:eastAsia="TimesNewRomanPSMT" w:cs="Times New Roman"/>
          <w:szCs w:val="28"/>
          <w:lang w:val="ru-RU"/>
        </w:rPr>
        <w:t xml:space="preserve"> и низкие показатели в категории «Общее здоровье» от 67 до 62 баллов, свидетельствуют о невыс</w:t>
      </w:r>
      <w:r>
        <w:rPr>
          <w:rFonts w:eastAsia="TimesNewRomanPSMT" w:cs="Times New Roman"/>
          <w:szCs w:val="28"/>
          <w:lang w:val="ru-RU"/>
        </w:rPr>
        <w:t>окой оценке своего здоровья</w:t>
      </w:r>
      <w:r w:rsidRPr="009014AB">
        <w:rPr>
          <w:rFonts w:eastAsia="TimesNewRomanPSMT" w:cs="Times New Roman"/>
          <w:szCs w:val="28"/>
          <w:lang w:val="ru-RU"/>
        </w:rPr>
        <w:t xml:space="preserve"> женщинами рассматриваемого периода жиз</w:t>
      </w:r>
      <w:r>
        <w:rPr>
          <w:rFonts w:eastAsia="TimesNewRomanPSMT" w:cs="Times New Roman"/>
          <w:szCs w:val="28"/>
          <w:lang w:val="ru-RU"/>
        </w:rPr>
        <w:t>ни и может служить сигналом для</w:t>
      </w:r>
      <w:r w:rsidRPr="009014AB">
        <w:rPr>
          <w:rFonts w:eastAsia="TimesNewRomanPSMT" w:cs="Times New Roman"/>
          <w:szCs w:val="28"/>
          <w:lang w:val="ru-RU"/>
        </w:rPr>
        <w:t xml:space="preserve"> разра</w:t>
      </w:r>
      <w:r>
        <w:rPr>
          <w:rFonts w:eastAsia="TimesNewRomanPSMT" w:cs="Times New Roman"/>
          <w:szCs w:val="28"/>
          <w:lang w:val="ru-RU"/>
        </w:rPr>
        <w:t xml:space="preserve">ботки оздоровительных программ </w:t>
      </w:r>
      <w:r w:rsidRPr="009014AB">
        <w:rPr>
          <w:rFonts w:eastAsia="TimesNewRomanPSMT" w:cs="Times New Roman"/>
          <w:szCs w:val="28"/>
          <w:lang w:val="ru-RU"/>
        </w:rPr>
        <w:t>системой здравоохранения. В шкале социального функционирования зафиксирован самый низкий показатель 46 баллов, что является тревожным сигналом, свидетельствующим о социальной изоляции женщины по достижении климактерического периода, что может быт</w:t>
      </w:r>
      <w:r>
        <w:rPr>
          <w:rFonts w:eastAsia="TimesNewRomanPSMT" w:cs="Times New Roman"/>
          <w:szCs w:val="28"/>
          <w:lang w:val="ru-RU"/>
        </w:rPr>
        <w:t xml:space="preserve">ь возможным только в </w:t>
      </w:r>
      <w:r>
        <w:rPr>
          <w:rFonts w:eastAsia="TimesNewRomanPSMT" w:cs="Times New Roman"/>
          <w:szCs w:val="28"/>
          <w:lang w:val="ru-RU"/>
        </w:rPr>
        <w:lastRenderedPageBreak/>
        <w:t>результате</w:t>
      </w:r>
      <w:r w:rsidRPr="009014AB">
        <w:rPr>
          <w:rFonts w:eastAsia="TimesNewRomanPSMT" w:cs="Times New Roman"/>
          <w:szCs w:val="28"/>
          <w:lang w:val="ru-RU"/>
        </w:rPr>
        <w:t xml:space="preserve"> определенного </w:t>
      </w:r>
      <w:proofErr w:type="spellStart"/>
      <w:r w:rsidRPr="009014AB">
        <w:rPr>
          <w:rFonts w:eastAsia="TimesNewRomanPSMT" w:cs="Times New Roman"/>
          <w:szCs w:val="28"/>
          <w:lang w:val="ru-RU"/>
        </w:rPr>
        <w:t>стигмирования</w:t>
      </w:r>
      <w:proofErr w:type="spellEnd"/>
      <w:r w:rsidRPr="009014AB">
        <w:rPr>
          <w:rFonts w:eastAsia="TimesNewRomanPSMT" w:cs="Times New Roman"/>
          <w:szCs w:val="28"/>
          <w:lang w:val="ru-RU"/>
        </w:rPr>
        <w:t xml:space="preserve"> обществом женщин в этот уязвимый период жизни. </w:t>
      </w:r>
    </w:p>
    <w:p w14:paraId="4469F7AF" w14:textId="0D32CD68" w:rsidR="00D05B35" w:rsidRDefault="00D05B35" w:rsidP="00D05B35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szCs w:val="28"/>
          <w:lang w:val="ru-RU"/>
        </w:rPr>
        <w:t xml:space="preserve">Как видно из приведенного рисунка </w:t>
      </w:r>
      <w:r w:rsidR="00001DA7">
        <w:rPr>
          <w:rFonts w:eastAsia="TimesNewRomanPSMT" w:cs="Times New Roman"/>
          <w:szCs w:val="28"/>
          <w:lang w:val="ru-RU"/>
        </w:rPr>
        <w:t>4.5</w:t>
      </w:r>
      <w:r w:rsidR="007E73E8">
        <w:rPr>
          <w:rFonts w:eastAsia="TimesNewRomanPSMT" w:cs="Times New Roman"/>
          <w:szCs w:val="28"/>
          <w:lang w:val="ru-RU"/>
        </w:rPr>
        <w:t>.</w:t>
      </w:r>
      <w:r w:rsidR="00001DA7">
        <w:rPr>
          <w:rFonts w:eastAsia="TimesNewRomanPSMT" w:cs="Times New Roman"/>
          <w:szCs w:val="28"/>
          <w:lang w:val="ru-RU"/>
        </w:rPr>
        <w:t>3</w:t>
      </w:r>
      <w:r w:rsidR="0004555A"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 xml:space="preserve"> </w:t>
      </w:r>
      <w:proofErr w:type="spellStart"/>
      <w:r w:rsidRPr="009014AB">
        <w:rPr>
          <w:rFonts w:eastAsia="TimesNewRomanPSMT" w:cs="Times New Roman"/>
          <w:szCs w:val="28"/>
          <w:lang w:val="ru-RU"/>
        </w:rPr>
        <w:t>популяционные</w:t>
      </w:r>
      <w:proofErr w:type="spellEnd"/>
      <w:r w:rsidRPr="009014AB">
        <w:rPr>
          <w:rFonts w:eastAsia="TimesNewRomanPSMT" w:cs="Times New Roman"/>
          <w:szCs w:val="28"/>
          <w:lang w:val="ru-RU"/>
        </w:rPr>
        <w:t xml:space="preserve"> показатели качества жизни у женщин с наличием климактерического синдрома различной степени тяжести (усредненные показатели) значительно ниже по всем шкалам,</w:t>
      </w:r>
      <w:r>
        <w:rPr>
          <w:rFonts w:eastAsia="TimesNewRomanPSMT" w:cs="Times New Roman"/>
          <w:szCs w:val="28"/>
          <w:lang w:val="ru-RU"/>
        </w:rPr>
        <w:t xml:space="preserve"> чем у женщин с физиологическим</w:t>
      </w:r>
      <w:r w:rsidRPr="009014AB">
        <w:rPr>
          <w:rFonts w:eastAsia="TimesNewRomanPSMT" w:cs="Times New Roman"/>
          <w:szCs w:val="28"/>
          <w:lang w:val="ru-RU"/>
        </w:rPr>
        <w:t xml:space="preserve"> течением </w:t>
      </w:r>
      <w:proofErr w:type="spellStart"/>
      <w:r w:rsidRPr="009014AB">
        <w:rPr>
          <w:rFonts w:eastAsia="TimesNewRomanPSMT" w:cs="Times New Roman"/>
          <w:szCs w:val="28"/>
          <w:lang w:val="ru-RU"/>
        </w:rPr>
        <w:t>климактерием</w:t>
      </w:r>
      <w:proofErr w:type="spellEnd"/>
      <w:r w:rsidRPr="009014AB">
        <w:rPr>
          <w:rFonts w:eastAsia="TimesNewRomanPSMT" w:cs="Times New Roman"/>
          <w:szCs w:val="28"/>
          <w:lang w:val="ru-RU"/>
        </w:rPr>
        <w:t xml:space="preserve">. </w:t>
      </w:r>
    </w:p>
    <w:p w14:paraId="3714B9C9" w14:textId="77777777" w:rsidR="0004555A" w:rsidRDefault="0004555A" w:rsidP="0004555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</w:p>
    <w:p w14:paraId="68D61382" w14:textId="7865E70A" w:rsidR="0004555A" w:rsidRDefault="0004555A" w:rsidP="00D05B35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>
        <w:rPr>
          <w:rFonts w:eastAsia="TimesNewRomanPSMT" w:cs="Times New Roman"/>
          <w:noProof/>
          <w:szCs w:val="28"/>
          <w:lang w:val="ru-RU" w:eastAsia="ru-RU"/>
        </w:rPr>
        <w:drawing>
          <wp:inline distT="0" distB="0" distL="0" distR="0" wp14:anchorId="785D7552" wp14:editId="4D78D0CE">
            <wp:extent cx="5486400" cy="2714625"/>
            <wp:effectExtent l="0" t="0" r="19050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5018F2F7" w14:textId="3E9605FD" w:rsidR="000F6743" w:rsidRPr="00292550" w:rsidRDefault="000F6743" w:rsidP="000F6743">
      <w:pPr>
        <w:pStyle w:val="afd"/>
        <w:ind w:left="-142" w:firstLine="426"/>
        <w:jc w:val="both"/>
        <w:rPr>
          <w:rFonts w:eastAsia="TimesNewRomanPSMT"/>
          <w:sz w:val="24"/>
          <w:szCs w:val="24"/>
          <w:lang w:val="ru-RU"/>
        </w:rPr>
      </w:pPr>
      <w:r w:rsidRPr="00905482">
        <w:rPr>
          <w:rFonts w:eastAsia="TimesNewRomanPSMT" w:cs="Times New Roman"/>
          <w:sz w:val="24"/>
          <w:szCs w:val="24"/>
          <w:lang w:val="ru-RU"/>
        </w:rPr>
        <w:t>Примечание</w:t>
      </w:r>
      <w:r>
        <w:rPr>
          <w:rFonts w:eastAsia="TimesNewRomanPSMT" w:cs="Times New Roman"/>
          <w:sz w:val="24"/>
          <w:szCs w:val="24"/>
          <w:lang w:val="ru-RU"/>
        </w:rPr>
        <w:t xml:space="preserve"> -</w:t>
      </w:r>
      <w:r w:rsidRPr="00905482">
        <w:rPr>
          <w:rFonts w:eastAsia="TimesNewRomanPSMT" w:cs="Times New Roman"/>
          <w:sz w:val="24"/>
          <w:szCs w:val="24"/>
          <w:lang w:val="ru-RU"/>
        </w:rPr>
        <w:t xml:space="preserve"> </w:t>
      </w:r>
      <w:r w:rsidRPr="00292550">
        <w:rPr>
          <w:rFonts w:cs="Times New Roman"/>
          <w:sz w:val="24"/>
          <w:szCs w:val="24"/>
        </w:rPr>
        <w:t>PF</w:t>
      </w:r>
      <w:r>
        <w:rPr>
          <w:rFonts w:cs="Times New Roman"/>
          <w:sz w:val="24"/>
          <w:szCs w:val="24"/>
          <w:lang w:val="ru-RU"/>
        </w:rPr>
        <w:t xml:space="preserve"> -</w:t>
      </w:r>
      <w:r w:rsidRPr="00905482">
        <w:rPr>
          <w:rFonts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>физическое функционирование</w:t>
      </w:r>
      <w:r w:rsidRPr="00905482">
        <w:rPr>
          <w:rFonts w:cs="Times New Roman"/>
          <w:sz w:val="24"/>
          <w:szCs w:val="24"/>
          <w:lang w:val="ru-RU"/>
        </w:rPr>
        <w:t xml:space="preserve">, </w:t>
      </w:r>
      <w:r w:rsidRPr="00905482">
        <w:rPr>
          <w:rFonts w:cs="Times New Roman"/>
          <w:sz w:val="24"/>
          <w:szCs w:val="24"/>
        </w:rPr>
        <w:t>RP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ролевое функционирование, обусловленное физическим состоянием, </w:t>
      </w:r>
      <w:r w:rsidRPr="00905482">
        <w:rPr>
          <w:rFonts w:cs="Times New Roman"/>
          <w:sz w:val="24"/>
          <w:szCs w:val="24"/>
        </w:rPr>
        <w:t>BP</w:t>
      </w:r>
      <w:r w:rsidRPr="00905482">
        <w:rPr>
          <w:rFonts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 xml:space="preserve">- </w:t>
      </w:r>
      <w:r w:rsidRPr="00905482">
        <w:rPr>
          <w:rFonts w:cs="Times New Roman"/>
          <w:sz w:val="24"/>
          <w:szCs w:val="24"/>
          <w:lang w:val="ru-RU"/>
        </w:rPr>
        <w:t xml:space="preserve">интенсивность боли, </w:t>
      </w:r>
      <w:r w:rsidRPr="00905482">
        <w:rPr>
          <w:rFonts w:cs="Times New Roman"/>
          <w:sz w:val="24"/>
          <w:szCs w:val="24"/>
        </w:rPr>
        <w:t>GH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общее здоровье, </w:t>
      </w:r>
      <w:r w:rsidRPr="00905482">
        <w:rPr>
          <w:rFonts w:cs="Times New Roman"/>
          <w:sz w:val="24"/>
          <w:szCs w:val="24"/>
        </w:rPr>
        <w:t>VT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жизнеспособность, </w:t>
      </w:r>
      <w:r w:rsidRPr="00905482">
        <w:rPr>
          <w:rFonts w:cs="Times New Roman"/>
          <w:sz w:val="24"/>
          <w:szCs w:val="24"/>
        </w:rPr>
        <w:t>SF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социальное функционирование, </w:t>
      </w:r>
      <w:r w:rsidRPr="00905482">
        <w:rPr>
          <w:rFonts w:cs="Times New Roman"/>
          <w:sz w:val="24"/>
          <w:szCs w:val="24"/>
        </w:rPr>
        <w:t>RE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>ролевое функционирование, обусловленное эмоциональным состоянием,</w:t>
      </w:r>
      <w:r w:rsidRPr="00292550">
        <w:rPr>
          <w:rFonts w:cs="Times New Roman"/>
          <w:sz w:val="24"/>
          <w:szCs w:val="24"/>
          <w:lang w:val="ru-RU"/>
        </w:rPr>
        <w:t xml:space="preserve"> </w:t>
      </w:r>
      <w:r w:rsidRPr="00905482">
        <w:rPr>
          <w:rFonts w:cs="Times New Roman"/>
          <w:sz w:val="24"/>
          <w:szCs w:val="24"/>
        </w:rPr>
        <w:t>MH</w:t>
      </w:r>
      <w:r>
        <w:rPr>
          <w:rFonts w:cs="Times New Roman"/>
          <w:sz w:val="24"/>
          <w:szCs w:val="24"/>
          <w:lang w:val="ru-RU"/>
        </w:rPr>
        <w:t xml:space="preserve"> -</w:t>
      </w:r>
      <w:r w:rsidRPr="00905482">
        <w:rPr>
          <w:rFonts w:cs="Times New Roman"/>
          <w:sz w:val="24"/>
          <w:szCs w:val="24"/>
          <w:lang w:val="ru-RU"/>
        </w:rPr>
        <w:t xml:space="preserve"> психическое здоровье</w:t>
      </w:r>
      <w:r>
        <w:rPr>
          <w:rFonts w:cs="Times New Roman"/>
          <w:sz w:val="24"/>
          <w:szCs w:val="24"/>
          <w:lang w:val="ru-RU"/>
        </w:rPr>
        <w:t>.</w:t>
      </w:r>
    </w:p>
    <w:p w14:paraId="36929F10" w14:textId="77777777" w:rsidR="0004555A" w:rsidRDefault="0004555A" w:rsidP="0004555A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eastAsia="TimesNewRomanPSMT"/>
          <w:szCs w:val="28"/>
          <w:lang w:val="ru-RU"/>
        </w:rPr>
      </w:pPr>
    </w:p>
    <w:p w14:paraId="428425C1" w14:textId="0A152B77" w:rsidR="00623CFD" w:rsidRDefault="0094070D" w:rsidP="000E363D">
      <w:pPr>
        <w:autoSpaceDE w:val="0"/>
        <w:autoSpaceDN w:val="0"/>
        <w:adjustRightInd w:val="0"/>
        <w:spacing w:before="30" w:after="0" w:line="360" w:lineRule="auto"/>
        <w:ind w:firstLine="284"/>
        <w:jc w:val="center"/>
        <w:rPr>
          <w:rFonts w:eastAsia="TimesNewRomanPSMT"/>
          <w:szCs w:val="28"/>
          <w:lang w:val="ru-RU"/>
        </w:rPr>
      </w:pPr>
      <w:r w:rsidRPr="009014AB">
        <w:rPr>
          <w:rFonts w:eastAsia="TimesNewRomanPSMT"/>
          <w:szCs w:val="28"/>
          <w:lang w:val="ru-RU"/>
        </w:rPr>
        <w:t xml:space="preserve">Рисунок </w:t>
      </w:r>
      <w:r w:rsidR="00001DA7">
        <w:rPr>
          <w:rFonts w:eastAsia="TimesNewRomanPSMT"/>
          <w:szCs w:val="28"/>
          <w:lang w:val="ru-RU"/>
        </w:rPr>
        <w:t>4.5</w:t>
      </w:r>
      <w:r w:rsidR="007E73E8">
        <w:rPr>
          <w:rFonts w:eastAsia="TimesNewRomanPSMT"/>
          <w:szCs w:val="28"/>
          <w:lang w:val="ru-RU"/>
        </w:rPr>
        <w:t>.</w:t>
      </w:r>
      <w:r w:rsidR="00001DA7">
        <w:rPr>
          <w:rFonts w:eastAsia="TimesNewRomanPSMT"/>
          <w:szCs w:val="28"/>
          <w:lang w:val="ru-RU"/>
        </w:rPr>
        <w:t>3.</w:t>
      </w:r>
      <w:r w:rsidR="00D05B35">
        <w:rPr>
          <w:rFonts w:eastAsia="TimesNewRomanPSMT"/>
          <w:szCs w:val="28"/>
          <w:lang w:val="ru-RU"/>
        </w:rPr>
        <w:t xml:space="preserve"> </w:t>
      </w:r>
      <w:r w:rsidR="00FD52A9" w:rsidRPr="009014AB">
        <w:rPr>
          <w:rFonts w:eastAsia="TimesNewRomanPSMT"/>
          <w:szCs w:val="28"/>
          <w:lang w:val="ru-RU"/>
        </w:rPr>
        <w:t xml:space="preserve">Динамика изменений показателей </w:t>
      </w:r>
      <w:r w:rsidR="00D05B35">
        <w:rPr>
          <w:rFonts w:eastAsia="TimesNewRomanPSMT"/>
          <w:szCs w:val="28"/>
          <w:lang w:val="ru-RU"/>
        </w:rPr>
        <w:t>качества жизни</w:t>
      </w:r>
      <w:r w:rsidR="00FD52A9" w:rsidRPr="009014AB">
        <w:rPr>
          <w:rFonts w:eastAsia="TimesNewRomanPSMT"/>
          <w:szCs w:val="28"/>
          <w:lang w:val="ru-RU"/>
        </w:rPr>
        <w:t xml:space="preserve"> </w:t>
      </w:r>
      <w:r w:rsidR="00623CFD" w:rsidRPr="009014AB">
        <w:rPr>
          <w:rFonts w:eastAsia="TimesNewRomanPSMT"/>
          <w:szCs w:val="28"/>
          <w:lang w:val="ru-RU"/>
        </w:rPr>
        <w:t>у женщин с климактерическим синдромом</w:t>
      </w:r>
      <w:r w:rsidR="0004555A">
        <w:rPr>
          <w:rFonts w:eastAsia="TimesNewRomanPSMT"/>
          <w:szCs w:val="28"/>
          <w:lang w:val="ru-RU"/>
        </w:rPr>
        <w:t>, %</w:t>
      </w:r>
      <w:r w:rsidR="00001DA7">
        <w:rPr>
          <w:rFonts w:eastAsia="TimesNewRomanPSMT"/>
          <w:szCs w:val="28"/>
          <w:lang w:val="ru-RU"/>
        </w:rPr>
        <w:t>.</w:t>
      </w:r>
    </w:p>
    <w:p w14:paraId="2EEF4109" w14:textId="77777777" w:rsidR="00A06C7B" w:rsidRDefault="00A06C7B" w:rsidP="00A06C7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</w:p>
    <w:p w14:paraId="2E8974A9" w14:textId="77777777" w:rsidR="0004555A" w:rsidRDefault="0004555A" w:rsidP="0004555A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szCs w:val="28"/>
          <w:lang w:val="ru-RU"/>
        </w:rPr>
        <w:t xml:space="preserve">Данные </w:t>
      </w:r>
      <w:r>
        <w:rPr>
          <w:rFonts w:eastAsia="TimesNewRomanPSMT" w:cs="Times New Roman"/>
          <w:szCs w:val="28"/>
          <w:lang w:val="ru-RU"/>
        </w:rPr>
        <w:t>различия составили в процентном</w:t>
      </w:r>
      <w:r w:rsidRPr="009014AB">
        <w:rPr>
          <w:rFonts w:eastAsia="TimesNewRomanPSMT" w:cs="Times New Roman"/>
          <w:szCs w:val="28"/>
          <w:lang w:val="ru-RU"/>
        </w:rPr>
        <w:t xml:space="preserve"> отношении по общему здоровью</w:t>
      </w:r>
      <w:r>
        <w:rPr>
          <w:rFonts w:eastAsia="TimesNewRomanPSMT" w:cs="Times New Roman"/>
          <w:szCs w:val="28"/>
          <w:lang w:val="ru-RU"/>
        </w:rPr>
        <w:t xml:space="preserve"> -</w:t>
      </w:r>
      <w:r w:rsidRPr="009014AB">
        <w:rPr>
          <w:rFonts w:eastAsia="TimesNewRomanPSMT" w:cs="Times New Roman"/>
          <w:szCs w:val="28"/>
          <w:lang w:val="ru-RU"/>
        </w:rPr>
        <w:t xml:space="preserve"> 32</w:t>
      </w:r>
      <w:r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 xml:space="preserve">2%, по физическому функционированию </w:t>
      </w:r>
      <w:r>
        <w:rPr>
          <w:rFonts w:eastAsia="TimesNewRomanPSMT" w:cs="Times New Roman"/>
          <w:szCs w:val="28"/>
          <w:lang w:val="ru-RU"/>
        </w:rPr>
        <w:t>-</w:t>
      </w:r>
      <w:r w:rsidRPr="009014AB">
        <w:rPr>
          <w:rFonts w:eastAsia="TimesNewRomanPSMT" w:cs="Times New Roman"/>
          <w:szCs w:val="28"/>
          <w:lang w:val="ru-RU"/>
        </w:rPr>
        <w:t xml:space="preserve"> 29</w:t>
      </w:r>
      <w:r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>8%, ролевому физичес</w:t>
      </w:r>
      <w:r>
        <w:rPr>
          <w:rFonts w:eastAsia="TimesNewRomanPSMT" w:cs="Times New Roman"/>
          <w:szCs w:val="28"/>
          <w:lang w:val="ru-RU"/>
        </w:rPr>
        <w:t xml:space="preserve">кому функционированию - 40,8%, </w:t>
      </w:r>
      <w:r w:rsidRPr="009014AB">
        <w:rPr>
          <w:rFonts w:eastAsia="TimesNewRomanPSMT" w:cs="Times New Roman"/>
          <w:szCs w:val="28"/>
          <w:lang w:val="ru-RU"/>
        </w:rPr>
        <w:t xml:space="preserve">ролевому функционированию, обусловленному эмоциональным состоянием </w:t>
      </w:r>
      <w:r>
        <w:rPr>
          <w:rFonts w:eastAsia="TimesNewRomanPSMT" w:cs="Times New Roman"/>
          <w:szCs w:val="28"/>
          <w:lang w:val="ru-RU"/>
        </w:rPr>
        <w:t>-</w:t>
      </w:r>
      <w:r w:rsidRPr="009014AB">
        <w:rPr>
          <w:rFonts w:eastAsia="TimesNewRomanPSMT" w:cs="Times New Roman"/>
          <w:szCs w:val="28"/>
          <w:lang w:val="ru-RU"/>
        </w:rPr>
        <w:t xml:space="preserve"> 52</w:t>
      </w:r>
      <w:r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 xml:space="preserve">2%, социальному функционированию </w:t>
      </w:r>
      <w:r>
        <w:rPr>
          <w:rFonts w:eastAsia="TimesNewRomanPSMT" w:cs="Times New Roman"/>
          <w:szCs w:val="28"/>
          <w:lang w:val="ru-RU"/>
        </w:rPr>
        <w:t>-</w:t>
      </w:r>
      <w:r w:rsidRPr="009014AB">
        <w:rPr>
          <w:rFonts w:eastAsia="TimesNewRomanPSMT" w:cs="Times New Roman"/>
          <w:szCs w:val="28"/>
          <w:lang w:val="ru-RU"/>
        </w:rPr>
        <w:t xml:space="preserve"> 4</w:t>
      </w:r>
      <w:r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 xml:space="preserve">35%, интенсивности боли </w:t>
      </w:r>
      <w:r>
        <w:rPr>
          <w:rFonts w:eastAsia="TimesNewRomanPSMT" w:cs="Times New Roman"/>
          <w:szCs w:val="28"/>
          <w:lang w:val="ru-RU"/>
        </w:rPr>
        <w:t>-</w:t>
      </w:r>
      <w:r w:rsidRPr="009014AB">
        <w:rPr>
          <w:rFonts w:eastAsia="TimesNewRomanPSMT" w:cs="Times New Roman"/>
          <w:szCs w:val="28"/>
          <w:lang w:val="ru-RU"/>
        </w:rPr>
        <w:t xml:space="preserve"> 33</w:t>
      </w:r>
      <w:r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>1%,</w:t>
      </w:r>
      <w:r>
        <w:rPr>
          <w:rFonts w:eastAsia="TimesNewRomanPSMT" w:cs="Times New Roman"/>
          <w:szCs w:val="28"/>
          <w:lang w:val="ru-RU"/>
        </w:rPr>
        <w:t xml:space="preserve"> жизнеспособности - 31,84% и по</w:t>
      </w:r>
      <w:r w:rsidRPr="009014AB">
        <w:rPr>
          <w:rFonts w:eastAsia="TimesNewRomanPSMT" w:cs="Times New Roman"/>
          <w:szCs w:val="28"/>
          <w:lang w:val="ru-RU"/>
        </w:rPr>
        <w:t xml:space="preserve"> психическому здоровью </w:t>
      </w:r>
      <w:r>
        <w:rPr>
          <w:rFonts w:eastAsia="TimesNewRomanPSMT" w:cs="Times New Roman"/>
          <w:szCs w:val="28"/>
          <w:lang w:val="ru-RU"/>
        </w:rPr>
        <w:t>-</w:t>
      </w:r>
      <w:r w:rsidRPr="009014AB">
        <w:rPr>
          <w:rFonts w:eastAsia="TimesNewRomanPSMT" w:cs="Times New Roman"/>
          <w:szCs w:val="28"/>
          <w:lang w:val="ru-RU"/>
        </w:rPr>
        <w:t xml:space="preserve"> 29</w:t>
      </w:r>
      <w:r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>92%.</w:t>
      </w:r>
    </w:p>
    <w:p w14:paraId="6192F8ED" w14:textId="199878BD" w:rsidR="00623CFD" w:rsidRPr="009014AB" w:rsidRDefault="00623CFD" w:rsidP="00D05B35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szCs w:val="28"/>
          <w:lang w:val="ru-RU"/>
        </w:rPr>
        <w:lastRenderedPageBreak/>
        <w:t>Общий показатель с</w:t>
      </w:r>
      <w:r w:rsidR="000E363D">
        <w:rPr>
          <w:rFonts w:eastAsia="TimesNewRomanPSMT" w:cs="Times New Roman"/>
          <w:szCs w:val="28"/>
          <w:lang w:val="ru-RU"/>
        </w:rPr>
        <w:t>оциального функционирования был</w:t>
      </w:r>
      <w:r w:rsidRPr="009014AB">
        <w:rPr>
          <w:rFonts w:eastAsia="TimesNewRomanPSMT" w:cs="Times New Roman"/>
          <w:szCs w:val="28"/>
          <w:lang w:val="ru-RU"/>
        </w:rPr>
        <w:t xml:space="preserve"> значительно ниже средних значений во всех клинических группах и свидетельствовал о том, период менопаузы оказывают негативное влияние на поддержание </w:t>
      </w:r>
      <w:proofErr w:type="spellStart"/>
      <w:r w:rsidRPr="009014AB">
        <w:rPr>
          <w:rFonts w:eastAsia="TimesNewRomanPSMT" w:cs="Times New Roman"/>
          <w:szCs w:val="28"/>
          <w:lang w:val="ru-RU"/>
        </w:rPr>
        <w:t>социу</w:t>
      </w:r>
      <w:r w:rsidR="000E363D">
        <w:rPr>
          <w:rFonts w:eastAsia="TimesNewRomanPSMT" w:cs="Times New Roman"/>
          <w:szCs w:val="28"/>
          <w:lang w:val="ru-RU"/>
        </w:rPr>
        <w:t>ма</w:t>
      </w:r>
      <w:proofErr w:type="spellEnd"/>
      <w:r w:rsidR="000E363D">
        <w:rPr>
          <w:rFonts w:eastAsia="TimesNewRomanPSMT" w:cs="Times New Roman"/>
          <w:szCs w:val="28"/>
          <w:lang w:val="ru-RU"/>
        </w:rPr>
        <w:t xml:space="preserve"> данной возрастной категории,</w:t>
      </w:r>
      <w:r w:rsidRPr="009014AB">
        <w:rPr>
          <w:rFonts w:eastAsia="TimesNewRomanPSMT" w:cs="Times New Roman"/>
          <w:szCs w:val="28"/>
          <w:lang w:val="ru-RU"/>
        </w:rPr>
        <w:t xml:space="preserve"> усиливая изоляцию от общества, чувства </w:t>
      </w:r>
      <w:proofErr w:type="spellStart"/>
      <w:r w:rsidRPr="009014AB">
        <w:rPr>
          <w:rFonts w:eastAsia="TimesNewRomanPSMT" w:cs="Times New Roman"/>
          <w:szCs w:val="28"/>
          <w:lang w:val="ru-RU"/>
        </w:rPr>
        <w:t>самопережи</w:t>
      </w:r>
      <w:r w:rsidR="000E363D">
        <w:rPr>
          <w:rFonts w:eastAsia="TimesNewRomanPSMT" w:cs="Times New Roman"/>
          <w:szCs w:val="28"/>
          <w:lang w:val="ru-RU"/>
        </w:rPr>
        <w:t>вания</w:t>
      </w:r>
      <w:proofErr w:type="spellEnd"/>
      <w:r w:rsidR="000E363D">
        <w:rPr>
          <w:rFonts w:eastAsia="TimesNewRomanPSMT" w:cs="Times New Roman"/>
          <w:szCs w:val="28"/>
          <w:lang w:val="ru-RU"/>
        </w:rPr>
        <w:t xml:space="preserve"> и отверженности, которые </w:t>
      </w:r>
      <w:r w:rsidRPr="009014AB">
        <w:rPr>
          <w:rFonts w:eastAsia="TimesNewRomanPSMT" w:cs="Times New Roman"/>
          <w:szCs w:val="28"/>
          <w:lang w:val="ru-RU"/>
        </w:rPr>
        <w:t>формирует определенный стереотип поведения у данной категории пациент</w:t>
      </w:r>
      <w:r w:rsidR="00D05B35">
        <w:rPr>
          <w:rFonts w:eastAsia="TimesNewRomanPSMT" w:cs="Times New Roman"/>
          <w:szCs w:val="28"/>
          <w:lang w:val="ru-RU"/>
        </w:rPr>
        <w:t>ов</w:t>
      </w:r>
      <w:r w:rsidRPr="009014AB">
        <w:rPr>
          <w:rFonts w:eastAsia="TimesNewRomanPSMT" w:cs="Times New Roman"/>
          <w:szCs w:val="28"/>
          <w:lang w:val="ru-RU"/>
        </w:rPr>
        <w:t xml:space="preserve">, составляющих группу риска реализации или усугубления имеющейся соматической патологии. </w:t>
      </w:r>
    </w:p>
    <w:p w14:paraId="5E648D50" w14:textId="4EA5B654" w:rsidR="005F7416" w:rsidRPr="000E363D" w:rsidRDefault="00623CFD" w:rsidP="00001DA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szCs w:val="28"/>
          <w:lang w:val="ru-RU"/>
        </w:rPr>
        <w:t xml:space="preserve">Большинство женщин с наличием </w:t>
      </w:r>
      <w:r w:rsidR="00D05B35" w:rsidRPr="009014AB">
        <w:rPr>
          <w:rFonts w:eastAsia="TimesNewRomanPSMT"/>
          <w:szCs w:val="28"/>
          <w:lang w:val="ru-RU"/>
        </w:rPr>
        <w:t>климактерическ</w:t>
      </w:r>
      <w:r w:rsidR="00D05B35">
        <w:rPr>
          <w:rFonts w:eastAsia="TimesNewRomanPSMT"/>
          <w:szCs w:val="28"/>
          <w:lang w:val="ru-RU"/>
        </w:rPr>
        <w:t>ого</w:t>
      </w:r>
      <w:r w:rsidR="00D05B35" w:rsidRPr="009014AB">
        <w:rPr>
          <w:rFonts w:eastAsia="TimesNewRomanPSMT"/>
          <w:szCs w:val="28"/>
          <w:lang w:val="ru-RU"/>
        </w:rPr>
        <w:t xml:space="preserve"> синдром</w:t>
      </w:r>
      <w:r w:rsidR="00D05B35">
        <w:rPr>
          <w:rFonts w:eastAsia="TimesNewRomanPSMT"/>
          <w:szCs w:val="28"/>
          <w:lang w:val="ru-RU"/>
        </w:rPr>
        <w:t>а</w:t>
      </w:r>
      <w:r w:rsidRPr="009014AB">
        <w:rPr>
          <w:rFonts w:eastAsia="TimesNewRomanPSMT" w:cs="Times New Roman"/>
          <w:szCs w:val="28"/>
          <w:lang w:val="ru-RU"/>
        </w:rPr>
        <w:t xml:space="preserve"> женщин из-за состояни</w:t>
      </w:r>
      <w:r w:rsidR="000E363D">
        <w:rPr>
          <w:rFonts w:eastAsia="TimesNewRomanPSMT" w:cs="Times New Roman"/>
          <w:szCs w:val="28"/>
          <w:lang w:val="ru-RU"/>
        </w:rPr>
        <w:t>я физического здоровья (52</w:t>
      </w:r>
      <w:r w:rsidR="00114242">
        <w:rPr>
          <w:rFonts w:eastAsia="TimesNewRomanPSMT" w:cs="Times New Roman"/>
          <w:szCs w:val="28"/>
          <w:lang w:val="ru-RU"/>
        </w:rPr>
        <w:t>,</w:t>
      </w:r>
      <w:r w:rsidR="000E363D">
        <w:rPr>
          <w:rFonts w:eastAsia="TimesNewRomanPSMT" w:cs="Times New Roman"/>
          <w:szCs w:val="28"/>
          <w:lang w:val="ru-RU"/>
        </w:rPr>
        <w:t>6%) и из-за эмоционального (54</w:t>
      </w:r>
      <w:r w:rsidR="00114242">
        <w:rPr>
          <w:rFonts w:eastAsia="TimesNewRomanPSMT" w:cs="Times New Roman"/>
          <w:szCs w:val="28"/>
          <w:lang w:val="ru-RU"/>
        </w:rPr>
        <w:t>,</w:t>
      </w:r>
      <w:r w:rsidR="000E363D">
        <w:rPr>
          <w:rFonts w:eastAsia="TimesNewRomanPSMT" w:cs="Times New Roman"/>
          <w:szCs w:val="28"/>
          <w:lang w:val="ru-RU"/>
        </w:rPr>
        <w:t>4%)</w:t>
      </w:r>
      <w:r w:rsidRPr="009014AB">
        <w:rPr>
          <w:rFonts w:eastAsia="TimesNewRomanPSMT" w:cs="Times New Roman"/>
          <w:szCs w:val="28"/>
          <w:lang w:val="ru-RU"/>
        </w:rPr>
        <w:t xml:space="preserve"> дискомфорта в предшествующий месяц вынуждены были сократить количество времени, </w:t>
      </w:r>
      <w:r w:rsidR="000E363D">
        <w:rPr>
          <w:rFonts w:eastAsia="TimesNewRomanPSMT" w:cs="Times New Roman"/>
          <w:szCs w:val="28"/>
          <w:lang w:val="ru-RU"/>
        </w:rPr>
        <w:t xml:space="preserve">которое они обычно тратили на </w:t>
      </w:r>
      <w:r w:rsidRPr="009014AB">
        <w:rPr>
          <w:rFonts w:eastAsia="TimesNewRomanPSMT" w:cs="Times New Roman"/>
          <w:szCs w:val="28"/>
          <w:lang w:val="ru-RU"/>
        </w:rPr>
        <w:t>повседневную работу и другие занятия. 89</w:t>
      </w:r>
      <w:r w:rsidR="00114242"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 xml:space="preserve">6% </w:t>
      </w:r>
      <w:r w:rsidR="000E363D">
        <w:rPr>
          <w:rFonts w:eastAsia="TimesNewRomanPSMT" w:cs="Times New Roman"/>
          <w:szCs w:val="28"/>
          <w:lang w:val="ru-RU"/>
        </w:rPr>
        <w:t xml:space="preserve">за предшествующий опросу месяц </w:t>
      </w:r>
      <w:r w:rsidRPr="009014AB">
        <w:rPr>
          <w:rFonts w:eastAsia="TimesNewRomanPSMT" w:cs="Times New Roman"/>
          <w:szCs w:val="28"/>
          <w:lang w:val="ru-RU"/>
        </w:rPr>
        <w:t xml:space="preserve">испытывали телесную боль различной интенсивности, связанную с заболеванием. Показатель </w:t>
      </w:r>
      <w:r w:rsidR="000E363D">
        <w:rPr>
          <w:rFonts w:eastAsia="TimesNewRomanPSMT" w:cs="Times New Roman"/>
          <w:szCs w:val="28"/>
          <w:lang w:val="ru-RU"/>
        </w:rPr>
        <w:t>в градации «Жизнеспособность» в</w:t>
      </w:r>
      <w:r w:rsidRPr="009014AB">
        <w:rPr>
          <w:rFonts w:eastAsia="TimesNewRomanPSMT" w:cs="Times New Roman"/>
          <w:szCs w:val="28"/>
          <w:lang w:val="ru-RU"/>
        </w:rPr>
        <w:t xml:space="preserve"> группе женщин с </w:t>
      </w:r>
      <w:r w:rsidR="00D05B35" w:rsidRPr="009014AB">
        <w:rPr>
          <w:rFonts w:eastAsia="TimesNewRomanPSMT"/>
          <w:szCs w:val="28"/>
          <w:lang w:val="ru-RU"/>
        </w:rPr>
        <w:t>климактерическ</w:t>
      </w:r>
      <w:r w:rsidR="00D05B35">
        <w:rPr>
          <w:rFonts w:eastAsia="TimesNewRomanPSMT"/>
          <w:szCs w:val="28"/>
          <w:lang w:val="ru-RU"/>
        </w:rPr>
        <w:t>им</w:t>
      </w:r>
      <w:r w:rsidR="00D05B35" w:rsidRPr="009014AB">
        <w:rPr>
          <w:rFonts w:eastAsia="TimesNewRomanPSMT"/>
          <w:szCs w:val="28"/>
          <w:lang w:val="ru-RU"/>
        </w:rPr>
        <w:t xml:space="preserve"> синдром</w:t>
      </w:r>
      <w:r w:rsidR="00D05B35">
        <w:rPr>
          <w:rFonts w:eastAsia="TimesNewRomanPSMT"/>
          <w:szCs w:val="28"/>
          <w:lang w:val="ru-RU"/>
        </w:rPr>
        <w:t>ом</w:t>
      </w:r>
      <w:r w:rsidRPr="009014AB">
        <w:rPr>
          <w:rFonts w:eastAsia="TimesNewRomanPSMT" w:cs="Times New Roman"/>
          <w:szCs w:val="28"/>
          <w:lang w:val="ru-RU"/>
        </w:rPr>
        <w:t xml:space="preserve"> был менее средних значений и составил 43</w:t>
      </w:r>
      <w:r w:rsidR="00114242"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>16 баллов, что на 31</w:t>
      </w:r>
      <w:r w:rsidR="00C17077"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 xml:space="preserve">84% </w:t>
      </w:r>
      <w:r w:rsidR="00114242" w:rsidRPr="009014AB">
        <w:rPr>
          <w:rFonts w:eastAsia="TimesNewRomanPSMT" w:cs="Times New Roman"/>
          <w:szCs w:val="28"/>
          <w:lang w:val="ru-RU"/>
        </w:rPr>
        <w:t>ниже,</w:t>
      </w:r>
      <w:r w:rsidRPr="009014AB">
        <w:rPr>
          <w:rFonts w:eastAsia="TimesNewRomanPSMT" w:cs="Times New Roman"/>
          <w:szCs w:val="28"/>
          <w:lang w:val="ru-RU"/>
        </w:rPr>
        <w:t xml:space="preserve"> чем в контрольной группе.</w:t>
      </w:r>
      <w:r w:rsidRPr="009014AB">
        <w:rPr>
          <w:rFonts w:eastAsia="TimesNewRomanPSMT" w:cs="Times New Roman"/>
          <w:b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  <w:lang w:val="ru-RU"/>
        </w:rPr>
        <w:t xml:space="preserve">Оценка по шкале </w:t>
      </w:r>
      <w:r w:rsidRPr="009014AB">
        <w:rPr>
          <w:rFonts w:eastAsia="TimesNewRomanPSMT" w:cs="Times New Roman"/>
          <w:i/>
          <w:szCs w:val="28"/>
          <w:lang w:val="ru-RU"/>
        </w:rPr>
        <w:t>«Психическое здоровье</w:t>
      </w:r>
      <w:r w:rsidRPr="009014AB">
        <w:rPr>
          <w:rFonts w:eastAsia="TimesNewRomanPSMT" w:cs="Times New Roman"/>
          <w:b/>
          <w:i/>
          <w:szCs w:val="28"/>
          <w:lang w:val="ru-RU"/>
        </w:rPr>
        <w:t>»</w:t>
      </w:r>
      <w:r w:rsidRPr="009014AB">
        <w:rPr>
          <w:rFonts w:eastAsia="TimesNewRomanPSMT" w:cs="Times New Roman"/>
          <w:szCs w:val="28"/>
          <w:lang w:val="ru-RU"/>
        </w:rPr>
        <w:t xml:space="preserve"> составила 44</w:t>
      </w:r>
      <w:r w:rsidR="00114242"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>78 баллов, что почти в 1</w:t>
      </w:r>
      <w:r w:rsidR="00114242"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 xml:space="preserve">7 раз   ниже показателей контрольной группы. </w:t>
      </w:r>
      <w:r w:rsidRPr="009014AB">
        <w:rPr>
          <w:rFonts w:eastAsia="TimesNewRomanPSMT" w:cs="Times New Roman"/>
          <w:b/>
          <w:szCs w:val="28"/>
          <w:lang w:val="ru-RU"/>
        </w:rPr>
        <w:t xml:space="preserve"> </w:t>
      </w:r>
    </w:p>
    <w:p w14:paraId="0DBFD828" w14:textId="18456377" w:rsidR="00C17077" w:rsidRPr="009014AB" w:rsidRDefault="00623CFD" w:rsidP="00001DA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eastAsia="TimesNewRomanPSMT" w:cs="Times New Roman"/>
          <w:b/>
          <w:color w:val="000000" w:themeColor="text1"/>
          <w:szCs w:val="28"/>
          <w:lang w:val="ru-RU"/>
        </w:rPr>
      </w:pPr>
      <w:r w:rsidRPr="009014AB">
        <w:rPr>
          <w:rFonts w:eastAsia="TimesNewRomanPSMT" w:cs="Times New Roman"/>
          <w:b/>
          <w:color w:val="000000" w:themeColor="text1"/>
          <w:szCs w:val="28"/>
          <w:lang w:val="ru-RU"/>
        </w:rPr>
        <w:t>Показатели каче</w:t>
      </w:r>
      <w:r w:rsidR="000E363D">
        <w:rPr>
          <w:rFonts w:eastAsia="TimesNewRomanPSMT" w:cs="Times New Roman"/>
          <w:b/>
          <w:color w:val="000000" w:themeColor="text1"/>
          <w:szCs w:val="28"/>
          <w:lang w:val="ru-RU"/>
        </w:rPr>
        <w:t xml:space="preserve">ства жизни </w:t>
      </w:r>
      <w:r w:rsidR="004B2A95">
        <w:rPr>
          <w:rFonts w:eastAsia="TimesNewRomanPSMT" w:cs="Times New Roman"/>
          <w:b/>
          <w:color w:val="000000" w:themeColor="text1"/>
          <w:szCs w:val="28"/>
          <w:lang w:val="ru-RU"/>
        </w:rPr>
        <w:t>при</w:t>
      </w:r>
      <w:r w:rsidRPr="009014AB">
        <w:rPr>
          <w:rFonts w:eastAsia="TimesNewRomanPSMT" w:cs="Times New Roman"/>
          <w:b/>
          <w:color w:val="000000" w:themeColor="text1"/>
          <w:szCs w:val="28"/>
          <w:lang w:val="ru-RU"/>
        </w:rPr>
        <w:t xml:space="preserve"> патологическ</w:t>
      </w:r>
      <w:r w:rsidR="004B2A95">
        <w:rPr>
          <w:rFonts w:eastAsia="TimesNewRomanPSMT" w:cs="Times New Roman"/>
          <w:b/>
          <w:color w:val="000000" w:themeColor="text1"/>
          <w:szCs w:val="28"/>
          <w:lang w:val="ru-RU"/>
        </w:rPr>
        <w:t>о</w:t>
      </w:r>
      <w:r w:rsidRPr="009014AB">
        <w:rPr>
          <w:rFonts w:eastAsia="TimesNewRomanPSMT" w:cs="Times New Roman"/>
          <w:b/>
          <w:color w:val="000000" w:themeColor="text1"/>
          <w:szCs w:val="28"/>
          <w:lang w:val="ru-RU"/>
        </w:rPr>
        <w:t xml:space="preserve">м </w:t>
      </w:r>
      <w:proofErr w:type="spellStart"/>
      <w:r w:rsidRPr="009014AB">
        <w:rPr>
          <w:rFonts w:eastAsia="TimesNewRomanPSMT" w:cs="Times New Roman"/>
          <w:b/>
          <w:color w:val="000000" w:themeColor="text1"/>
          <w:szCs w:val="28"/>
          <w:lang w:val="ru-RU"/>
        </w:rPr>
        <w:t>климак</w:t>
      </w:r>
      <w:r w:rsidR="000E363D">
        <w:rPr>
          <w:rFonts w:eastAsia="TimesNewRomanPSMT" w:cs="Times New Roman"/>
          <w:b/>
          <w:color w:val="000000" w:themeColor="text1"/>
          <w:szCs w:val="28"/>
          <w:lang w:val="ru-RU"/>
        </w:rPr>
        <w:t>тери</w:t>
      </w:r>
      <w:r w:rsidR="004B2A95">
        <w:rPr>
          <w:rFonts w:eastAsia="TimesNewRomanPSMT" w:cs="Times New Roman"/>
          <w:b/>
          <w:color w:val="000000" w:themeColor="text1"/>
          <w:szCs w:val="28"/>
          <w:lang w:val="ru-RU"/>
        </w:rPr>
        <w:t>и</w:t>
      </w:r>
      <w:proofErr w:type="spellEnd"/>
      <w:r w:rsidR="004B2A95">
        <w:rPr>
          <w:rFonts w:eastAsia="TimesNewRomanPSMT" w:cs="Times New Roman"/>
          <w:b/>
          <w:color w:val="000000" w:themeColor="text1"/>
          <w:szCs w:val="28"/>
          <w:lang w:val="ru-RU"/>
        </w:rPr>
        <w:t xml:space="preserve"> </w:t>
      </w:r>
      <w:r w:rsidR="000E363D">
        <w:rPr>
          <w:rFonts w:eastAsia="TimesNewRomanPSMT" w:cs="Times New Roman"/>
          <w:b/>
          <w:color w:val="000000" w:themeColor="text1"/>
          <w:szCs w:val="28"/>
          <w:lang w:val="ru-RU"/>
        </w:rPr>
        <w:t>в зависимости от тяжести</w:t>
      </w:r>
      <w:r w:rsidRPr="009014AB">
        <w:rPr>
          <w:rFonts w:eastAsia="TimesNewRomanPSMT" w:cs="Times New Roman"/>
          <w:b/>
          <w:color w:val="000000" w:themeColor="text1"/>
          <w:szCs w:val="28"/>
          <w:lang w:val="ru-RU"/>
        </w:rPr>
        <w:t xml:space="preserve"> его течения</w:t>
      </w:r>
      <w:r w:rsidR="00105C1C">
        <w:rPr>
          <w:rFonts w:eastAsia="TimesNewRomanPSMT" w:cs="Times New Roman"/>
          <w:b/>
          <w:color w:val="000000" w:themeColor="text1"/>
          <w:szCs w:val="28"/>
          <w:lang w:val="ru-RU"/>
        </w:rPr>
        <w:t>.</w:t>
      </w:r>
    </w:p>
    <w:p w14:paraId="31A86433" w14:textId="144A1E88" w:rsidR="005F7416" w:rsidRDefault="00623CFD" w:rsidP="00001DA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szCs w:val="28"/>
          <w:lang w:val="ru-RU"/>
        </w:rPr>
        <w:t xml:space="preserve">У женщин с патологическим течением </w:t>
      </w:r>
      <w:proofErr w:type="spellStart"/>
      <w:r w:rsidRPr="009014AB">
        <w:rPr>
          <w:rFonts w:eastAsia="TimesNewRomanPSMT" w:cs="Times New Roman"/>
          <w:szCs w:val="28"/>
          <w:lang w:val="ru-RU"/>
        </w:rPr>
        <w:t>климактерия</w:t>
      </w:r>
      <w:proofErr w:type="spellEnd"/>
      <w:r w:rsidRPr="009014AB">
        <w:rPr>
          <w:rFonts w:eastAsia="TimesNewRomanPSMT" w:cs="Times New Roman"/>
          <w:szCs w:val="28"/>
          <w:lang w:val="ru-RU"/>
        </w:rPr>
        <w:t xml:space="preserve"> отмечалось статистически значимое снижение по всем категориям, более выраженное по шкалам </w:t>
      </w:r>
      <w:r w:rsidRPr="009014AB">
        <w:rPr>
          <w:rFonts w:eastAsia="TimesNewRomanPSMT" w:cs="Times New Roman"/>
          <w:szCs w:val="28"/>
        </w:rPr>
        <w:t>RE</w:t>
      </w:r>
      <w:r w:rsidRPr="009014AB">
        <w:rPr>
          <w:rFonts w:eastAsia="TimesNewRomanPSMT" w:cs="Times New Roman"/>
          <w:szCs w:val="28"/>
          <w:lang w:val="ru-RU"/>
        </w:rPr>
        <w:t xml:space="preserve">, </w:t>
      </w:r>
      <w:r w:rsidRPr="009014AB">
        <w:rPr>
          <w:rFonts w:eastAsia="TimesNewRomanPSMT" w:cs="Times New Roman"/>
          <w:szCs w:val="28"/>
        </w:rPr>
        <w:t>RP</w:t>
      </w:r>
      <w:r w:rsidRPr="009014AB">
        <w:rPr>
          <w:rFonts w:eastAsia="TimesNewRomanPSMT" w:cs="Times New Roman"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</w:rPr>
        <w:t>GH</w:t>
      </w:r>
      <w:r w:rsidRPr="009014AB">
        <w:rPr>
          <w:rFonts w:eastAsia="TimesNewRomanPSMT" w:cs="Times New Roman"/>
          <w:szCs w:val="28"/>
          <w:lang w:val="ru-RU"/>
        </w:rPr>
        <w:t xml:space="preserve"> во всех клинических группах, но при сравнении групп между собой согласно их дефиниции по тяжести течения климактерического синдрома выявлены существенные различия между группой с тяжёлым и </w:t>
      </w:r>
      <w:proofErr w:type="spellStart"/>
      <w:r w:rsidR="00114242" w:rsidRPr="009014AB">
        <w:rPr>
          <w:rFonts w:eastAsia="TimesNewRomanPSMT" w:cs="Times New Roman"/>
          <w:szCs w:val="28"/>
          <w:lang w:val="ru-RU"/>
        </w:rPr>
        <w:t>среднетяжёлым</w:t>
      </w:r>
      <w:proofErr w:type="spellEnd"/>
      <w:r w:rsidRPr="009014AB">
        <w:rPr>
          <w:rFonts w:eastAsia="TimesNewRomanPSMT" w:cs="Times New Roman"/>
          <w:szCs w:val="28"/>
          <w:lang w:val="ru-RU"/>
        </w:rPr>
        <w:t xml:space="preserve"> течением </w:t>
      </w:r>
      <w:proofErr w:type="spellStart"/>
      <w:r w:rsidRPr="009014AB">
        <w:rPr>
          <w:rFonts w:eastAsia="TimesNewRomanPSMT" w:cs="Times New Roman"/>
          <w:szCs w:val="28"/>
          <w:lang w:val="ru-RU"/>
        </w:rPr>
        <w:t>климактерия</w:t>
      </w:r>
      <w:proofErr w:type="spellEnd"/>
      <w:r w:rsidRPr="009014AB">
        <w:rPr>
          <w:rFonts w:eastAsia="TimesNewRomanPSMT" w:cs="Times New Roman"/>
          <w:szCs w:val="28"/>
          <w:lang w:val="ru-RU"/>
        </w:rPr>
        <w:t xml:space="preserve"> с женщинами, имеющими легкое течение </w:t>
      </w:r>
      <w:r w:rsidR="00C17077" w:rsidRPr="009014AB">
        <w:rPr>
          <w:rFonts w:eastAsia="TimesNewRomanPSMT" w:cs="Times New Roman"/>
          <w:szCs w:val="28"/>
          <w:lang w:val="ru-RU"/>
        </w:rPr>
        <w:t>климактерического синдрома</w:t>
      </w:r>
      <w:r w:rsidRPr="009014AB">
        <w:rPr>
          <w:rFonts w:eastAsia="TimesNewRomanPSMT" w:cs="Times New Roman"/>
          <w:szCs w:val="28"/>
          <w:lang w:val="ru-RU"/>
        </w:rPr>
        <w:t xml:space="preserve">. Как видно из таблицы </w:t>
      </w:r>
      <w:r w:rsidR="00001DA7">
        <w:rPr>
          <w:rFonts w:eastAsia="TimesNewRomanPSMT" w:cs="Times New Roman"/>
          <w:szCs w:val="28"/>
          <w:lang w:val="ru-RU"/>
        </w:rPr>
        <w:t>4.5</w:t>
      </w:r>
      <w:r w:rsidRPr="009014AB">
        <w:rPr>
          <w:rFonts w:eastAsia="TimesNewRomanPSMT" w:cs="Times New Roman"/>
          <w:szCs w:val="28"/>
          <w:lang w:val="ru-RU"/>
        </w:rPr>
        <w:t xml:space="preserve">.2.1 общий </w:t>
      </w:r>
      <w:r w:rsidR="000E363D">
        <w:rPr>
          <w:rFonts w:eastAsia="TimesNewRomanPSMT" w:cs="Times New Roman"/>
          <w:szCs w:val="28"/>
          <w:lang w:val="ru-RU"/>
        </w:rPr>
        <w:lastRenderedPageBreak/>
        <w:t xml:space="preserve">показатель </w:t>
      </w:r>
      <w:r w:rsidR="00C17077">
        <w:rPr>
          <w:rFonts w:eastAsia="TimesNewRomanPSMT" w:cs="Times New Roman"/>
          <w:szCs w:val="28"/>
          <w:lang w:val="ru-RU"/>
        </w:rPr>
        <w:t>качества жизни</w:t>
      </w:r>
      <w:r w:rsidR="000E363D">
        <w:rPr>
          <w:rFonts w:eastAsia="TimesNewRomanPSMT" w:cs="Times New Roman"/>
          <w:szCs w:val="28"/>
          <w:lang w:val="ru-RU"/>
        </w:rPr>
        <w:t xml:space="preserve"> по восьми доменам у 432 анкетируемых </w:t>
      </w:r>
      <w:r w:rsidRPr="009014AB">
        <w:rPr>
          <w:rFonts w:eastAsia="TimesNewRomanPSMT" w:cs="Times New Roman"/>
          <w:szCs w:val="28"/>
          <w:lang w:val="ru-RU"/>
        </w:rPr>
        <w:t xml:space="preserve">женщин с легким течением климактерического синдрома значимо отличается от показателей женщин с физиологическим течением </w:t>
      </w:r>
      <w:proofErr w:type="spellStart"/>
      <w:r w:rsidRPr="009014AB">
        <w:rPr>
          <w:rFonts w:eastAsia="TimesNewRomanPSMT" w:cs="Times New Roman"/>
          <w:szCs w:val="28"/>
          <w:lang w:val="ru-RU"/>
        </w:rPr>
        <w:t>климактерия</w:t>
      </w:r>
      <w:proofErr w:type="spellEnd"/>
      <w:r w:rsidRPr="009014AB">
        <w:rPr>
          <w:rFonts w:eastAsia="TimesNewRomanPSMT" w:cs="Times New Roman"/>
          <w:szCs w:val="28"/>
          <w:lang w:val="ru-RU"/>
        </w:rPr>
        <w:t xml:space="preserve"> по семи доменам за исключением шкалы социального функционирования. </w:t>
      </w:r>
    </w:p>
    <w:p w14:paraId="1B944955" w14:textId="77777777" w:rsidR="0004555A" w:rsidRDefault="0004555A" w:rsidP="00944000">
      <w:pPr>
        <w:autoSpaceDE w:val="0"/>
        <w:autoSpaceDN w:val="0"/>
        <w:adjustRightInd w:val="0"/>
        <w:spacing w:after="0" w:line="240" w:lineRule="auto"/>
        <w:jc w:val="both"/>
        <w:rPr>
          <w:rFonts w:eastAsia="TimesNewRomanPSMT" w:cs="Times New Roman"/>
          <w:szCs w:val="28"/>
          <w:lang w:val="ru-RU"/>
        </w:rPr>
      </w:pPr>
    </w:p>
    <w:p w14:paraId="2418C88E" w14:textId="298B647A" w:rsidR="005F7416" w:rsidRDefault="00623CFD" w:rsidP="00C17077">
      <w:pPr>
        <w:autoSpaceDE w:val="0"/>
        <w:autoSpaceDN w:val="0"/>
        <w:adjustRightInd w:val="0"/>
        <w:spacing w:before="30" w:after="0" w:line="360" w:lineRule="auto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szCs w:val="28"/>
          <w:lang w:val="ru-RU"/>
        </w:rPr>
        <w:t xml:space="preserve">Таблица </w:t>
      </w:r>
      <w:r w:rsidR="00001DA7">
        <w:rPr>
          <w:rFonts w:eastAsia="TimesNewRomanPSMT" w:cs="Times New Roman"/>
          <w:szCs w:val="28"/>
          <w:lang w:val="ru-RU"/>
        </w:rPr>
        <w:t>4.5</w:t>
      </w:r>
      <w:r w:rsidR="007E73E8">
        <w:rPr>
          <w:rFonts w:eastAsia="TimesNewRomanPSMT" w:cs="Times New Roman"/>
          <w:szCs w:val="28"/>
          <w:lang w:val="ru-RU"/>
        </w:rPr>
        <w:t>.2</w:t>
      </w:r>
      <w:r w:rsidR="00C6586D" w:rsidRPr="009014AB">
        <w:rPr>
          <w:rFonts w:eastAsia="TimesNewRomanPSMT" w:cs="Times New Roman"/>
          <w:szCs w:val="28"/>
          <w:lang w:val="ru-RU"/>
        </w:rPr>
        <w:t xml:space="preserve"> </w:t>
      </w:r>
      <w:r w:rsidR="00C17077">
        <w:rPr>
          <w:rFonts w:eastAsia="TimesNewRomanPSMT" w:cs="Times New Roman"/>
          <w:szCs w:val="28"/>
          <w:lang w:val="ru-RU"/>
        </w:rPr>
        <w:t xml:space="preserve">- </w:t>
      </w:r>
      <w:r w:rsidRPr="009014AB">
        <w:rPr>
          <w:rFonts w:eastAsia="TimesNewRomanPSMT" w:cs="Times New Roman"/>
          <w:szCs w:val="28"/>
          <w:lang w:val="ru-RU"/>
        </w:rPr>
        <w:t xml:space="preserve">Показатели </w:t>
      </w:r>
      <w:r w:rsidR="00C17077">
        <w:rPr>
          <w:rFonts w:eastAsia="TimesNewRomanPSMT" w:cs="Times New Roman"/>
          <w:szCs w:val="28"/>
          <w:lang w:val="ru-RU"/>
        </w:rPr>
        <w:t>качества жизни</w:t>
      </w:r>
      <w:r w:rsidRPr="009014AB">
        <w:rPr>
          <w:rFonts w:eastAsia="TimesNewRomanPSMT" w:cs="Times New Roman"/>
          <w:szCs w:val="28"/>
          <w:lang w:val="ru-RU"/>
        </w:rPr>
        <w:t xml:space="preserve"> у женщин, проживающих в Кыргызской Республике</w:t>
      </w:r>
      <w:r w:rsidR="00C75B6F" w:rsidRPr="009014AB">
        <w:rPr>
          <w:rFonts w:eastAsia="TimesNewRomanPSMT" w:cs="Times New Roman"/>
          <w:szCs w:val="28"/>
          <w:lang w:val="ru-RU"/>
        </w:rPr>
        <w:t xml:space="preserve"> с различным течением менопаузы</w:t>
      </w:r>
      <w:r w:rsidR="00226EA3" w:rsidRPr="00226EA3">
        <w:rPr>
          <w:rFonts w:eastAsia="TimesNewRomanPSMT" w:cs="Times New Roman"/>
          <w:szCs w:val="28"/>
          <w:lang w:val="ru-RU"/>
        </w:rPr>
        <w:t xml:space="preserve"> (%)</w:t>
      </w:r>
    </w:p>
    <w:p w14:paraId="62DA15C0" w14:textId="77777777" w:rsidR="00001DA7" w:rsidRPr="00226EA3" w:rsidRDefault="00001DA7" w:rsidP="0004555A">
      <w:pPr>
        <w:autoSpaceDE w:val="0"/>
        <w:autoSpaceDN w:val="0"/>
        <w:adjustRightInd w:val="0"/>
        <w:spacing w:after="0" w:line="240" w:lineRule="auto"/>
        <w:jc w:val="both"/>
        <w:rPr>
          <w:rFonts w:eastAsia="TimesNewRomanPSMT" w:cs="Times New Roman"/>
          <w:szCs w:val="28"/>
          <w:lang w:val="ru-RU"/>
        </w:rPr>
      </w:pPr>
    </w:p>
    <w:tbl>
      <w:tblPr>
        <w:tblStyle w:val="a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608"/>
        <w:gridCol w:w="709"/>
        <w:gridCol w:w="850"/>
        <w:gridCol w:w="851"/>
        <w:gridCol w:w="850"/>
        <w:gridCol w:w="709"/>
        <w:gridCol w:w="850"/>
        <w:gridCol w:w="851"/>
        <w:gridCol w:w="850"/>
      </w:tblGrid>
      <w:tr w:rsidR="00C17077" w:rsidRPr="004B439A" w14:paraId="0A6FBCE1" w14:textId="77777777" w:rsidTr="00C17077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7FA0D7" w14:textId="334A36D1" w:rsidR="00C17077" w:rsidRDefault="00C17077" w:rsidP="00C17077">
            <w:pPr>
              <w:pStyle w:val="afd"/>
              <w:spacing w:line="360" w:lineRule="auto"/>
              <w:jc w:val="center"/>
              <w:rPr>
                <w:bCs/>
                <w:szCs w:val="28"/>
                <w:lang w:val="ru-RU"/>
              </w:rPr>
            </w:pPr>
            <w:r>
              <w:rPr>
                <w:bCs/>
                <w:szCs w:val="28"/>
                <w:lang w:val="ru-RU"/>
              </w:rPr>
              <w:t>№</w:t>
            </w:r>
          </w:p>
          <w:p w14:paraId="65D2A2C3" w14:textId="4125BA2E" w:rsidR="00C17077" w:rsidRPr="00C17077" w:rsidRDefault="00C17077" w:rsidP="00C17077">
            <w:pPr>
              <w:pStyle w:val="afd"/>
              <w:spacing w:line="360" w:lineRule="auto"/>
              <w:jc w:val="center"/>
              <w:rPr>
                <w:bCs/>
                <w:szCs w:val="28"/>
                <w:lang w:val="ru-RU"/>
              </w:rPr>
            </w:pPr>
            <w:proofErr w:type="spellStart"/>
            <w:r>
              <w:rPr>
                <w:bCs/>
                <w:szCs w:val="28"/>
                <w:lang w:val="ru-RU"/>
              </w:rPr>
              <w:t>пп</w:t>
            </w:r>
            <w:proofErr w:type="spellEnd"/>
          </w:p>
        </w:tc>
        <w:tc>
          <w:tcPr>
            <w:tcW w:w="26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7616EE" w14:textId="156A7183" w:rsidR="00C17077" w:rsidRPr="00C17077" w:rsidRDefault="00C17077" w:rsidP="00C17077">
            <w:pPr>
              <w:pStyle w:val="afd"/>
              <w:spacing w:line="360" w:lineRule="auto"/>
              <w:jc w:val="center"/>
              <w:rPr>
                <w:bCs/>
                <w:szCs w:val="28"/>
              </w:rPr>
            </w:pPr>
            <w:r w:rsidRPr="00C17077">
              <w:rPr>
                <w:bCs/>
                <w:szCs w:val="28"/>
              </w:rPr>
              <w:t>Течение климактерия</w:t>
            </w:r>
          </w:p>
        </w:tc>
        <w:tc>
          <w:tcPr>
            <w:tcW w:w="6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AEF00" w14:textId="0F90F39A" w:rsidR="00C17077" w:rsidRPr="00C17077" w:rsidRDefault="00C17077" w:rsidP="00226EA3">
            <w:pPr>
              <w:pStyle w:val="afd"/>
              <w:spacing w:line="360" w:lineRule="auto"/>
              <w:jc w:val="center"/>
              <w:rPr>
                <w:bCs/>
                <w:szCs w:val="28"/>
                <w:lang w:val="ru-RU"/>
              </w:rPr>
            </w:pPr>
            <w:r w:rsidRPr="00C17077">
              <w:rPr>
                <w:bCs/>
                <w:szCs w:val="28"/>
                <w:lang w:val="ru-RU"/>
              </w:rPr>
              <w:t>Показател</w:t>
            </w:r>
            <w:r w:rsidR="00226EA3">
              <w:rPr>
                <w:bCs/>
                <w:szCs w:val="28"/>
                <w:lang w:val="ru-RU"/>
              </w:rPr>
              <w:t>ь</w:t>
            </w:r>
            <w:r w:rsidRPr="00C17077">
              <w:rPr>
                <w:bCs/>
                <w:szCs w:val="28"/>
                <w:lang w:val="ru-RU"/>
              </w:rPr>
              <w:t xml:space="preserve"> качества жизни по шкале </w:t>
            </w:r>
            <w:r w:rsidRPr="00C17077">
              <w:rPr>
                <w:bCs/>
                <w:szCs w:val="28"/>
              </w:rPr>
              <w:t>SF</w:t>
            </w:r>
            <w:r w:rsidRPr="00C17077">
              <w:rPr>
                <w:bCs/>
                <w:szCs w:val="28"/>
                <w:lang w:val="ru-RU"/>
              </w:rPr>
              <w:t>-36</w:t>
            </w:r>
          </w:p>
        </w:tc>
      </w:tr>
      <w:tr w:rsidR="00C17077" w:rsidRPr="009014AB" w14:paraId="746BC24C" w14:textId="77777777" w:rsidTr="00C17077"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DAA19" w14:textId="77777777" w:rsidR="00C17077" w:rsidRPr="00C17077" w:rsidRDefault="00C17077" w:rsidP="00C17077">
            <w:pPr>
              <w:pStyle w:val="afd"/>
              <w:spacing w:line="360" w:lineRule="auto"/>
              <w:jc w:val="center"/>
              <w:rPr>
                <w:bCs/>
                <w:szCs w:val="28"/>
                <w:lang w:val="ru-RU"/>
              </w:rPr>
            </w:pPr>
          </w:p>
        </w:tc>
        <w:tc>
          <w:tcPr>
            <w:tcW w:w="26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0FB10" w14:textId="77777777" w:rsidR="00C17077" w:rsidRPr="00C17077" w:rsidRDefault="00C17077" w:rsidP="00C17077">
            <w:pPr>
              <w:pStyle w:val="afd"/>
              <w:spacing w:line="360" w:lineRule="auto"/>
              <w:jc w:val="center"/>
              <w:rPr>
                <w:bCs/>
                <w:szCs w:val="28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38149" w14:textId="23FDEF45" w:rsidR="00C17077" w:rsidRPr="00C17077" w:rsidRDefault="00C17077" w:rsidP="00C17077">
            <w:pPr>
              <w:pStyle w:val="afd"/>
              <w:spacing w:line="360" w:lineRule="auto"/>
              <w:jc w:val="center"/>
              <w:rPr>
                <w:bCs/>
                <w:szCs w:val="28"/>
              </w:rPr>
            </w:pPr>
            <w:r w:rsidRPr="00C17077">
              <w:rPr>
                <w:bCs/>
                <w:szCs w:val="28"/>
              </w:rPr>
              <w:t>GH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39F45" w14:textId="77777777" w:rsidR="00C17077" w:rsidRPr="00C17077" w:rsidRDefault="00C17077" w:rsidP="00C17077">
            <w:pPr>
              <w:pStyle w:val="afd"/>
              <w:spacing w:line="360" w:lineRule="auto"/>
              <w:jc w:val="center"/>
              <w:rPr>
                <w:bCs/>
                <w:szCs w:val="28"/>
              </w:rPr>
            </w:pPr>
            <w:r w:rsidRPr="00C17077">
              <w:rPr>
                <w:bCs/>
                <w:szCs w:val="28"/>
              </w:rPr>
              <w:t>PF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1D40F" w14:textId="77777777" w:rsidR="00C17077" w:rsidRPr="00C17077" w:rsidRDefault="00C17077" w:rsidP="00C17077">
            <w:pPr>
              <w:pStyle w:val="afd"/>
              <w:spacing w:line="360" w:lineRule="auto"/>
              <w:jc w:val="center"/>
              <w:rPr>
                <w:bCs/>
                <w:szCs w:val="28"/>
              </w:rPr>
            </w:pPr>
            <w:r w:rsidRPr="00C17077">
              <w:rPr>
                <w:bCs/>
                <w:szCs w:val="28"/>
              </w:rPr>
              <w:t>RP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133EC" w14:textId="77777777" w:rsidR="00C17077" w:rsidRPr="00C17077" w:rsidRDefault="00C17077" w:rsidP="00C17077">
            <w:pPr>
              <w:pStyle w:val="afd"/>
              <w:spacing w:line="360" w:lineRule="auto"/>
              <w:jc w:val="center"/>
              <w:rPr>
                <w:bCs/>
                <w:szCs w:val="28"/>
              </w:rPr>
            </w:pPr>
            <w:r w:rsidRPr="00C17077">
              <w:rPr>
                <w:bCs/>
                <w:szCs w:val="28"/>
              </w:rPr>
              <w:t>RE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18A7F" w14:textId="77777777" w:rsidR="00C17077" w:rsidRPr="00C17077" w:rsidRDefault="00C17077" w:rsidP="00C17077">
            <w:pPr>
              <w:pStyle w:val="afd"/>
              <w:spacing w:line="360" w:lineRule="auto"/>
              <w:jc w:val="center"/>
              <w:rPr>
                <w:bCs/>
                <w:szCs w:val="28"/>
              </w:rPr>
            </w:pPr>
            <w:r w:rsidRPr="00C17077">
              <w:rPr>
                <w:bCs/>
                <w:szCs w:val="28"/>
              </w:rPr>
              <w:t>SF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B18F5" w14:textId="77777777" w:rsidR="00C17077" w:rsidRPr="00C17077" w:rsidRDefault="00C17077" w:rsidP="00C17077">
            <w:pPr>
              <w:pStyle w:val="afd"/>
              <w:spacing w:line="360" w:lineRule="auto"/>
              <w:jc w:val="center"/>
              <w:rPr>
                <w:bCs/>
                <w:szCs w:val="28"/>
              </w:rPr>
            </w:pPr>
            <w:r w:rsidRPr="00C17077">
              <w:rPr>
                <w:bCs/>
                <w:szCs w:val="28"/>
              </w:rPr>
              <w:t>BP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93B5A" w14:textId="77777777" w:rsidR="00C17077" w:rsidRPr="00C17077" w:rsidRDefault="00C17077" w:rsidP="00C17077">
            <w:pPr>
              <w:pStyle w:val="afd"/>
              <w:spacing w:line="360" w:lineRule="auto"/>
              <w:jc w:val="center"/>
              <w:rPr>
                <w:bCs/>
                <w:szCs w:val="28"/>
              </w:rPr>
            </w:pPr>
            <w:r w:rsidRPr="00C17077">
              <w:rPr>
                <w:bCs/>
                <w:szCs w:val="28"/>
              </w:rPr>
              <w:t>VT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6EF6B" w14:textId="77777777" w:rsidR="00C17077" w:rsidRPr="00C17077" w:rsidRDefault="00C17077" w:rsidP="00C17077">
            <w:pPr>
              <w:pStyle w:val="afd"/>
              <w:spacing w:line="360" w:lineRule="auto"/>
              <w:jc w:val="center"/>
              <w:rPr>
                <w:bCs/>
                <w:szCs w:val="28"/>
              </w:rPr>
            </w:pPr>
            <w:r w:rsidRPr="00C17077">
              <w:rPr>
                <w:bCs/>
                <w:szCs w:val="28"/>
              </w:rPr>
              <w:t>MH</w:t>
            </w:r>
          </w:p>
        </w:tc>
      </w:tr>
      <w:tr w:rsidR="00C17077" w:rsidRPr="009014AB" w14:paraId="1C122BAD" w14:textId="77777777" w:rsidTr="00C1707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AD952" w14:textId="5F6450C6" w:rsidR="00C17077" w:rsidRPr="00C17077" w:rsidRDefault="00C17077" w:rsidP="00C17077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</w:t>
            </w:r>
          </w:p>
          <w:p w14:paraId="6F3FF25E" w14:textId="0685915B" w:rsidR="00C17077" w:rsidRPr="00C17077" w:rsidRDefault="00C17077" w:rsidP="00C17077">
            <w:pPr>
              <w:pStyle w:val="afd"/>
              <w:jc w:val="center"/>
              <w:rPr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EC281" w14:textId="77777777" w:rsidR="00C17077" w:rsidRDefault="00C17077" w:rsidP="00C17077">
            <w:pPr>
              <w:pStyle w:val="afd"/>
              <w:rPr>
                <w:szCs w:val="28"/>
              </w:rPr>
            </w:pPr>
            <w:r w:rsidRPr="00C17077">
              <w:rPr>
                <w:szCs w:val="28"/>
              </w:rPr>
              <w:t xml:space="preserve">Физиологическое, </w:t>
            </w:r>
          </w:p>
          <w:p w14:paraId="27813730" w14:textId="3172EB05" w:rsidR="00C17077" w:rsidRPr="00C17077" w:rsidRDefault="00226EA3" w:rsidP="00226EA3">
            <w:pPr>
              <w:pStyle w:val="afd"/>
              <w:rPr>
                <w:szCs w:val="28"/>
              </w:rPr>
            </w:pPr>
            <w:r>
              <w:rPr>
                <w:szCs w:val="28"/>
              </w:rPr>
              <w:t>n</w:t>
            </w:r>
            <w:r w:rsidR="00C17077" w:rsidRPr="00C17077">
              <w:rPr>
                <w:szCs w:val="28"/>
              </w:rPr>
              <w:t>=477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1E65B" w14:textId="0857B32B" w:rsidR="00C17077" w:rsidRPr="00C17077" w:rsidRDefault="00C17077" w:rsidP="004F023E">
            <w:pPr>
              <w:pStyle w:val="afd"/>
              <w:jc w:val="center"/>
              <w:rPr>
                <w:szCs w:val="28"/>
              </w:rPr>
            </w:pPr>
            <w:r w:rsidRPr="00C17077">
              <w:rPr>
                <w:szCs w:val="28"/>
              </w:rPr>
              <w:t>65</w:t>
            </w:r>
            <w:r w:rsidRPr="00C17077">
              <w:rPr>
                <w:szCs w:val="28"/>
                <w:lang w:val="ru-RU"/>
              </w:rPr>
              <w:t>,</w:t>
            </w:r>
            <w:r w:rsidRPr="00C17077">
              <w:rPr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EDB3F" w14:textId="7D04AC9F" w:rsidR="00C17077" w:rsidRPr="00C17077" w:rsidRDefault="00C17077" w:rsidP="004F023E">
            <w:pPr>
              <w:pStyle w:val="afd"/>
              <w:jc w:val="center"/>
              <w:rPr>
                <w:szCs w:val="28"/>
              </w:rPr>
            </w:pPr>
            <w:r w:rsidRPr="00C17077">
              <w:rPr>
                <w:szCs w:val="28"/>
              </w:rPr>
              <w:t>76</w:t>
            </w:r>
            <w:r w:rsidRPr="00C17077">
              <w:rPr>
                <w:szCs w:val="28"/>
                <w:lang w:val="ru-RU"/>
              </w:rPr>
              <w:t>,</w:t>
            </w:r>
            <w:r w:rsidRPr="00C17077">
              <w:rPr>
                <w:szCs w:val="28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DBD7B" w14:textId="77777777" w:rsidR="00C17077" w:rsidRPr="00C17077" w:rsidRDefault="00C17077" w:rsidP="004F023E">
            <w:pPr>
              <w:pStyle w:val="afd"/>
              <w:jc w:val="center"/>
              <w:rPr>
                <w:szCs w:val="28"/>
              </w:rPr>
            </w:pPr>
            <w:r w:rsidRPr="00C17077">
              <w:rPr>
                <w:szCs w:val="28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AEE01" w14:textId="77777777" w:rsidR="00C17077" w:rsidRPr="00C17077" w:rsidRDefault="00C17077" w:rsidP="004F023E">
            <w:pPr>
              <w:pStyle w:val="afd"/>
              <w:jc w:val="center"/>
              <w:rPr>
                <w:szCs w:val="28"/>
              </w:rPr>
            </w:pPr>
            <w:r w:rsidRPr="00C17077">
              <w:rPr>
                <w:szCs w:val="2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9596F" w14:textId="194830C8" w:rsidR="00C17077" w:rsidRPr="00C17077" w:rsidRDefault="00C17077" w:rsidP="004F023E">
            <w:pPr>
              <w:pStyle w:val="afd"/>
              <w:jc w:val="center"/>
              <w:rPr>
                <w:szCs w:val="28"/>
                <w:lang w:val="ru-RU"/>
              </w:rPr>
            </w:pPr>
            <w:r w:rsidRPr="00C17077">
              <w:rPr>
                <w:szCs w:val="28"/>
              </w:rPr>
              <w:t>46</w:t>
            </w:r>
            <w:r w:rsidRPr="00C17077">
              <w:rPr>
                <w:szCs w:val="28"/>
                <w:lang w:val="ru-RU"/>
              </w:rPr>
              <w:t>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8AC3A" w14:textId="3E3B29DE" w:rsidR="00C17077" w:rsidRPr="00C17077" w:rsidRDefault="00C17077" w:rsidP="004F023E">
            <w:pPr>
              <w:pStyle w:val="afd"/>
              <w:jc w:val="center"/>
              <w:rPr>
                <w:szCs w:val="28"/>
              </w:rPr>
            </w:pPr>
            <w:r w:rsidRPr="00C17077">
              <w:rPr>
                <w:szCs w:val="28"/>
              </w:rPr>
              <w:t>91</w:t>
            </w:r>
            <w:r w:rsidRPr="00C17077">
              <w:rPr>
                <w:szCs w:val="28"/>
                <w:lang w:val="ru-RU"/>
              </w:rPr>
              <w:t>,</w:t>
            </w:r>
            <w:r w:rsidRPr="00C17077">
              <w:rPr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3F531" w14:textId="74741F6C" w:rsidR="00C17077" w:rsidRPr="00C17077" w:rsidRDefault="00C17077" w:rsidP="004F023E">
            <w:pPr>
              <w:pStyle w:val="afd"/>
              <w:jc w:val="center"/>
              <w:rPr>
                <w:szCs w:val="28"/>
                <w:lang w:val="ru-RU"/>
              </w:rPr>
            </w:pPr>
            <w:r w:rsidRPr="00C17077">
              <w:rPr>
                <w:szCs w:val="28"/>
              </w:rPr>
              <w:t>75</w:t>
            </w:r>
            <w:r w:rsidRPr="00C17077">
              <w:rPr>
                <w:szCs w:val="28"/>
                <w:lang w:val="ru-RU"/>
              </w:rPr>
              <w:t>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218E7" w14:textId="450309DD" w:rsidR="00C17077" w:rsidRPr="00C17077" w:rsidRDefault="00C17077" w:rsidP="004F023E">
            <w:pPr>
              <w:pStyle w:val="afd"/>
              <w:jc w:val="center"/>
              <w:rPr>
                <w:szCs w:val="28"/>
              </w:rPr>
            </w:pPr>
            <w:r w:rsidRPr="00C17077">
              <w:rPr>
                <w:szCs w:val="28"/>
              </w:rPr>
              <w:t>74</w:t>
            </w:r>
            <w:r w:rsidRPr="00C17077">
              <w:rPr>
                <w:szCs w:val="28"/>
                <w:lang w:val="ru-RU"/>
              </w:rPr>
              <w:t>,</w:t>
            </w:r>
            <w:r w:rsidRPr="00C17077">
              <w:rPr>
                <w:szCs w:val="28"/>
              </w:rPr>
              <w:t>7</w:t>
            </w:r>
          </w:p>
        </w:tc>
      </w:tr>
      <w:tr w:rsidR="00C17077" w:rsidRPr="009014AB" w14:paraId="75AD9876" w14:textId="77777777" w:rsidTr="00C1707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30096" w14:textId="77777777" w:rsidR="00C17077" w:rsidRDefault="00C17077" w:rsidP="00C17077">
            <w:pPr>
              <w:pStyle w:val="afd"/>
              <w:jc w:val="center"/>
              <w:rPr>
                <w:szCs w:val="28"/>
                <w:lang w:val="ru-RU"/>
              </w:rPr>
            </w:pPr>
          </w:p>
          <w:p w14:paraId="50DCB04B" w14:textId="267BA282" w:rsidR="00C17077" w:rsidRDefault="00C17077" w:rsidP="00C17077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2</w:t>
            </w:r>
          </w:p>
          <w:p w14:paraId="00224E3D" w14:textId="3056B2CA" w:rsidR="00C17077" w:rsidRPr="00C17077" w:rsidRDefault="00C17077" w:rsidP="00C17077">
            <w:pPr>
              <w:pStyle w:val="afd"/>
              <w:jc w:val="center"/>
              <w:rPr>
                <w:szCs w:val="28"/>
                <w:lang w:val="ru-RU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2603A" w14:textId="77777777" w:rsidR="00C17077" w:rsidRDefault="00C17077" w:rsidP="00C17077">
            <w:pPr>
              <w:pStyle w:val="afd"/>
              <w:rPr>
                <w:szCs w:val="28"/>
                <w:lang w:val="ru-RU"/>
              </w:rPr>
            </w:pPr>
            <w:r w:rsidRPr="00C17077">
              <w:rPr>
                <w:szCs w:val="28"/>
                <w:lang w:val="ru-RU"/>
              </w:rPr>
              <w:t xml:space="preserve">Патологический </w:t>
            </w:r>
          </w:p>
          <w:p w14:paraId="6D6BF607" w14:textId="0C936823" w:rsidR="00C17077" w:rsidRPr="00C17077" w:rsidRDefault="00C17077" w:rsidP="00563CDD">
            <w:pPr>
              <w:pStyle w:val="afd"/>
              <w:rPr>
                <w:szCs w:val="28"/>
                <w:lang w:val="ru-RU"/>
              </w:rPr>
            </w:pPr>
            <w:r w:rsidRPr="00C17077">
              <w:rPr>
                <w:szCs w:val="28"/>
                <w:lang w:val="ru-RU"/>
              </w:rPr>
              <w:t xml:space="preserve">климактерий (легкое течение), </w:t>
            </w:r>
            <w:r w:rsidR="00226EA3">
              <w:rPr>
                <w:szCs w:val="28"/>
              </w:rPr>
              <w:t>n</w:t>
            </w:r>
            <w:r w:rsidRPr="00C17077">
              <w:rPr>
                <w:szCs w:val="28"/>
                <w:lang w:val="ru-RU"/>
              </w:rPr>
              <w:t>=432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02B17" w14:textId="4A3EFC90" w:rsidR="00C17077" w:rsidRPr="00C17077" w:rsidRDefault="00C17077" w:rsidP="004F023E">
            <w:pPr>
              <w:pStyle w:val="afd"/>
              <w:jc w:val="center"/>
              <w:rPr>
                <w:szCs w:val="28"/>
              </w:rPr>
            </w:pPr>
            <w:r w:rsidRPr="00C17077">
              <w:rPr>
                <w:szCs w:val="28"/>
              </w:rPr>
              <w:t>37</w:t>
            </w:r>
            <w:r w:rsidRPr="00C17077">
              <w:rPr>
                <w:szCs w:val="28"/>
                <w:lang w:val="ru-RU"/>
              </w:rPr>
              <w:t>,</w:t>
            </w:r>
            <w:r w:rsidRPr="00C17077">
              <w:rPr>
                <w:szCs w:val="28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1DC49" w14:textId="7182FDB4" w:rsidR="00C17077" w:rsidRPr="00C17077" w:rsidRDefault="00C17077" w:rsidP="004F023E">
            <w:pPr>
              <w:pStyle w:val="afd"/>
              <w:jc w:val="center"/>
              <w:rPr>
                <w:szCs w:val="28"/>
              </w:rPr>
            </w:pPr>
            <w:r w:rsidRPr="00C17077">
              <w:rPr>
                <w:szCs w:val="28"/>
              </w:rPr>
              <w:t>52</w:t>
            </w:r>
            <w:r w:rsidRPr="00C17077">
              <w:rPr>
                <w:szCs w:val="28"/>
                <w:lang w:val="ru-RU"/>
              </w:rPr>
              <w:t>,</w:t>
            </w:r>
            <w:r w:rsidRPr="00C17077">
              <w:rPr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CB6F5" w14:textId="60A5105E" w:rsidR="00C17077" w:rsidRPr="00C17077" w:rsidRDefault="00C17077" w:rsidP="004F023E">
            <w:pPr>
              <w:pStyle w:val="afd"/>
              <w:jc w:val="center"/>
              <w:rPr>
                <w:szCs w:val="28"/>
              </w:rPr>
            </w:pPr>
            <w:r w:rsidRPr="00C17077">
              <w:rPr>
                <w:szCs w:val="28"/>
              </w:rPr>
              <w:t>69</w:t>
            </w:r>
            <w:r w:rsidRPr="00C17077">
              <w:rPr>
                <w:szCs w:val="28"/>
                <w:lang w:val="ru-RU"/>
              </w:rPr>
              <w:t>,</w:t>
            </w:r>
            <w:r w:rsidRPr="00C17077">
              <w:rPr>
                <w:szCs w:val="28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3B810" w14:textId="238BC699" w:rsidR="00C17077" w:rsidRPr="00C17077" w:rsidRDefault="00C17077" w:rsidP="004F023E">
            <w:pPr>
              <w:pStyle w:val="afd"/>
              <w:jc w:val="center"/>
              <w:rPr>
                <w:szCs w:val="28"/>
              </w:rPr>
            </w:pPr>
            <w:r w:rsidRPr="00C17077">
              <w:rPr>
                <w:szCs w:val="28"/>
              </w:rPr>
              <w:t>60</w:t>
            </w:r>
            <w:r w:rsidRPr="00C17077">
              <w:rPr>
                <w:szCs w:val="28"/>
                <w:lang w:val="ru-RU"/>
              </w:rPr>
              <w:t>,</w:t>
            </w:r>
            <w:r w:rsidRPr="00C17077">
              <w:rPr>
                <w:szCs w:val="2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8F63C" w14:textId="462F1F64" w:rsidR="00C17077" w:rsidRPr="00C17077" w:rsidRDefault="00C17077" w:rsidP="004F023E">
            <w:pPr>
              <w:pStyle w:val="afd"/>
              <w:jc w:val="center"/>
              <w:rPr>
                <w:szCs w:val="28"/>
              </w:rPr>
            </w:pPr>
            <w:r w:rsidRPr="00C17077">
              <w:rPr>
                <w:szCs w:val="28"/>
              </w:rPr>
              <w:t>40</w:t>
            </w:r>
            <w:r w:rsidRPr="00C17077">
              <w:rPr>
                <w:szCs w:val="28"/>
                <w:lang w:val="ru-RU"/>
              </w:rPr>
              <w:t>,</w:t>
            </w:r>
            <w:r w:rsidRPr="00C17077">
              <w:rPr>
                <w:szCs w:val="28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B2D05" w14:textId="074CE746" w:rsidR="00C17077" w:rsidRPr="00C17077" w:rsidRDefault="00C17077" w:rsidP="004F023E">
            <w:pPr>
              <w:pStyle w:val="afd"/>
              <w:jc w:val="center"/>
              <w:rPr>
                <w:szCs w:val="28"/>
              </w:rPr>
            </w:pPr>
            <w:r w:rsidRPr="00C17077">
              <w:rPr>
                <w:szCs w:val="28"/>
              </w:rPr>
              <w:t>59</w:t>
            </w:r>
            <w:r w:rsidRPr="00C17077">
              <w:rPr>
                <w:szCs w:val="28"/>
                <w:lang w:val="ru-RU"/>
              </w:rPr>
              <w:t>,</w:t>
            </w:r>
            <w:r w:rsidRPr="00C17077">
              <w:rPr>
                <w:szCs w:val="28"/>
              </w:rPr>
              <w:t>96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AEEC3" w14:textId="1578FC29" w:rsidR="00C17077" w:rsidRPr="00C17077" w:rsidRDefault="00C17077" w:rsidP="004F023E">
            <w:pPr>
              <w:pStyle w:val="afd"/>
              <w:jc w:val="center"/>
              <w:rPr>
                <w:szCs w:val="28"/>
              </w:rPr>
            </w:pPr>
            <w:r w:rsidRPr="00C17077">
              <w:rPr>
                <w:szCs w:val="28"/>
              </w:rPr>
              <w:t>48</w:t>
            </w:r>
            <w:r w:rsidRPr="00C17077">
              <w:rPr>
                <w:szCs w:val="28"/>
                <w:lang w:val="ru-RU"/>
              </w:rPr>
              <w:t>,</w:t>
            </w:r>
            <w:r w:rsidRPr="00C17077">
              <w:rPr>
                <w:szCs w:val="28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66F6E" w14:textId="7A2AFBB2" w:rsidR="00C17077" w:rsidRPr="00C17077" w:rsidRDefault="00C17077" w:rsidP="004F023E">
            <w:pPr>
              <w:pStyle w:val="afd"/>
              <w:jc w:val="center"/>
              <w:rPr>
                <w:szCs w:val="28"/>
              </w:rPr>
            </w:pPr>
            <w:r w:rsidRPr="00C17077">
              <w:rPr>
                <w:szCs w:val="28"/>
              </w:rPr>
              <w:t>49</w:t>
            </w:r>
            <w:r w:rsidRPr="00C17077">
              <w:rPr>
                <w:szCs w:val="28"/>
                <w:lang w:val="ru-RU"/>
              </w:rPr>
              <w:t>,</w:t>
            </w:r>
            <w:r w:rsidRPr="00C17077">
              <w:rPr>
                <w:szCs w:val="28"/>
              </w:rPr>
              <w:t>8</w:t>
            </w:r>
          </w:p>
        </w:tc>
      </w:tr>
      <w:tr w:rsidR="00C17077" w:rsidRPr="009014AB" w14:paraId="548C2317" w14:textId="77777777" w:rsidTr="00C1707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57550" w14:textId="70162240" w:rsidR="00C17077" w:rsidRDefault="00C17077" w:rsidP="00C17077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3</w:t>
            </w:r>
          </w:p>
          <w:p w14:paraId="5405D98C" w14:textId="77777777" w:rsidR="00C17077" w:rsidRDefault="00C17077" w:rsidP="00C17077">
            <w:pPr>
              <w:pStyle w:val="afd"/>
              <w:jc w:val="center"/>
              <w:rPr>
                <w:szCs w:val="28"/>
                <w:lang w:val="ru-RU"/>
              </w:rPr>
            </w:pPr>
          </w:p>
          <w:p w14:paraId="56BEAFEF" w14:textId="77777777" w:rsidR="00C17077" w:rsidRDefault="00C17077" w:rsidP="00C17077">
            <w:pPr>
              <w:pStyle w:val="afd"/>
              <w:jc w:val="center"/>
              <w:rPr>
                <w:szCs w:val="28"/>
                <w:lang w:val="ru-RU"/>
              </w:rPr>
            </w:pPr>
          </w:p>
          <w:p w14:paraId="1FBEEE57" w14:textId="2B4CA26F" w:rsidR="00C17077" w:rsidRPr="00C17077" w:rsidRDefault="00C17077" w:rsidP="00C17077">
            <w:pPr>
              <w:pStyle w:val="afd"/>
              <w:jc w:val="center"/>
              <w:rPr>
                <w:szCs w:val="28"/>
                <w:lang w:val="ru-RU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18ED0" w14:textId="77777777" w:rsidR="00C17077" w:rsidRDefault="00C17077" w:rsidP="00C17077">
            <w:pPr>
              <w:pStyle w:val="afd"/>
              <w:rPr>
                <w:szCs w:val="28"/>
                <w:lang w:val="ru-RU"/>
              </w:rPr>
            </w:pPr>
            <w:r w:rsidRPr="00C17077">
              <w:rPr>
                <w:szCs w:val="28"/>
                <w:lang w:val="ru-RU"/>
              </w:rPr>
              <w:t xml:space="preserve">Патологический </w:t>
            </w:r>
          </w:p>
          <w:p w14:paraId="1B6FFBBA" w14:textId="25CEE46A" w:rsidR="00C17077" w:rsidRPr="00563CDD" w:rsidRDefault="00C17077" w:rsidP="00563CDD">
            <w:pPr>
              <w:pStyle w:val="afd"/>
              <w:rPr>
                <w:szCs w:val="28"/>
                <w:lang w:val="ru-RU"/>
              </w:rPr>
            </w:pPr>
            <w:r w:rsidRPr="00C17077">
              <w:rPr>
                <w:szCs w:val="28"/>
                <w:lang w:val="ru-RU"/>
              </w:rPr>
              <w:t>климактерий (</w:t>
            </w:r>
            <w:proofErr w:type="spellStart"/>
            <w:r w:rsidRPr="00C17077">
              <w:rPr>
                <w:szCs w:val="28"/>
                <w:lang w:val="ru-RU"/>
              </w:rPr>
              <w:t>среднетяжелое</w:t>
            </w:r>
            <w:proofErr w:type="spellEnd"/>
            <w:r w:rsidRPr="00C17077">
              <w:rPr>
                <w:szCs w:val="28"/>
                <w:lang w:val="ru-RU"/>
              </w:rPr>
              <w:t xml:space="preserve"> течение), </w:t>
            </w:r>
            <w:r w:rsidR="00226EA3">
              <w:rPr>
                <w:szCs w:val="28"/>
              </w:rPr>
              <w:t>n</w:t>
            </w:r>
            <w:r w:rsidR="00226EA3">
              <w:rPr>
                <w:szCs w:val="28"/>
                <w:lang w:val="ru-RU"/>
              </w:rPr>
              <w:t>=347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A42AA" w14:textId="5C0DE0A5" w:rsidR="00C17077" w:rsidRPr="00C17077" w:rsidRDefault="00C17077" w:rsidP="004F023E">
            <w:pPr>
              <w:pStyle w:val="afd"/>
              <w:jc w:val="center"/>
              <w:rPr>
                <w:szCs w:val="28"/>
              </w:rPr>
            </w:pPr>
            <w:r w:rsidRPr="00C17077">
              <w:rPr>
                <w:szCs w:val="28"/>
              </w:rPr>
              <w:t>31</w:t>
            </w:r>
            <w:r w:rsidRPr="00C17077">
              <w:rPr>
                <w:szCs w:val="28"/>
                <w:lang w:val="ru-RU"/>
              </w:rPr>
              <w:t>,</w:t>
            </w:r>
            <w:r w:rsidRPr="00C17077">
              <w:rPr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C6367" w14:textId="3CFD605B" w:rsidR="00C17077" w:rsidRPr="00C17077" w:rsidRDefault="00C17077" w:rsidP="004F023E">
            <w:pPr>
              <w:pStyle w:val="afd"/>
              <w:jc w:val="center"/>
              <w:rPr>
                <w:szCs w:val="28"/>
              </w:rPr>
            </w:pPr>
            <w:r w:rsidRPr="00C17077">
              <w:rPr>
                <w:szCs w:val="28"/>
              </w:rPr>
              <w:t>46</w:t>
            </w:r>
            <w:r w:rsidRPr="00C17077">
              <w:rPr>
                <w:szCs w:val="28"/>
                <w:lang w:val="ru-RU"/>
              </w:rPr>
              <w:t>,</w:t>
            </w:r>
            <w:r w:rsidRPr="00C17077">
              <w:rPr>
                <w:szCs w:val="2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E32C6" w14:textId="23632D20" w:rsidR="00C17077" w:rsidRPr="00C17077" w:rsidRDefault="00C17077" w:rsidP="004F023E">
            <w:pPr>
              <w:pStyle w:val="afd"/>
              <w:jc w:val="center"/>
              <w:rPr>
                <w:szCs w:val="28"/>
              </w:rPr>
            </w:pPr>
            <w:r w:rsidRPr="00C17077">
              <w:rPr>
                <w:szCs w:val="28"/>
              </w:rPr>
              <w:t>58</w:t>
            </w:r>
            <w:r w:rsidRPr="00C17077">
              <w:rPr>
                <w:szCs w:val="28"/>
                <w:lang w:val="ru-RU"/>
              </w:rPr>
              <w:t>,</w:t>
            </w:r>
            <w:r w:rsidRPr="00C17077">
              <w:rPr>
                <w:szCs w:val="28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E8CED" w14:textId="2028EEEB" w:rsidR="00C17077" w:rsidRPr="00C17077" w:rsidRDefault="00C17077" w:rsidP="004F023E">
            <w:pPr>
              <w:pStyle w:val="afd"/>
              <w:jc w:val="center"/>
              <w:rPr>
                <w:szCs w:val="28"/>
              </w:rPr>
            </w:pPr>
            <w:r w:rsidRPr="00C17077">
              <w:rPr>
                <w:szCs w:val="28"/>
              </w:rPr>
              <w:t>46</w:t>
            </w:r>
            <w:r w:rsidRPr="00C17077">
              <w:rPr>
                <w:szCs w:val="28"/>
                <w:lang w:val="ru-RU"/>
              </w:rPr>
              <w:t>,</w:t>
            </w:r>
            <w:r w:rsidRPr="00C17077">
              <w:rPr>
                <w:szCs w:val="2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14660" w14:textId="1CED3737" w:rsidR="00C17077" w:rsidRPr="00C17077" w:rsidRDefault="00C17077" w:rsidP="004F023E">
            <w:pPr>
              <w:pStyle w:val="afd"/>
              <w:jc w:val="center"/>
              <w:rPr>
                <w:szCs w:val="28"/>
              </w:rPr>
            </w:pPr>
            <w:r w:rsidRPr="00C17077">
              <w:rPr>
                <w:szCs w:val="28"/>
              </w:rPr>
              <w:t>44</w:t>
            </w:r>
            <w:r w:rsidRPr="00C17077">
              <w:rPr>
                <w:szCs w:val="28"/>
                <w:lang w:val="ru-RU"/>
              </w:rPr>
              <w:t>,</w:t>
            </w:r>
            <w:r w:rsidRPr="00C17077">
              <w:rPr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5A877" w14:textId="706BFE61" w:rsidR="00C17077" w:rsidRPr="00C17077" w:rsidRDefault="00C17077" w:rsidP="004F023E">
            <w:pPr>
              <w:pStyle w:val="afd"/>
              <w:jc w:val="center"/>
              <w:rPr>
                <w:szCs w:val="28"/>
              </w:rPr>
            </w:pPr>
            <w:r w:rsidRPr="00C17077">
              <w:rPr>
                <w:szCs w:val="28"/>
              </w:rPr>
              <w:t>55</w:t>
            </w:r>
            <w:r w:rsidRPr="00C17077">
              <w:rPr>
                <w:szCs w:val="28"/>
                <w:lang w:val="ru-RU"/>
              </w:rPr>
              <w:t>,</w:t>
            </w:r>
            <w:r w:rsidRPr="00C17077">
              <w:rPr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CC408" w14:textId="70BF6EA7" w:rsidR="00C17077" w:rsidRPr="00C17077" w:rsidRDefault="00C17077" w:rsidP="004F023E">
            <w:pPr>
              <w:pStyle w:val="afd"/>
              <w:jc w:val="center"/>
              <w:rPr>
                <w:szCs w:val="28"/>
              </w:rPr>
            </w:pPr>
            <w:r w:rsidRPr="00C17077">
              <w:rPr>
                <w:szCs w:val="28"/>
              </w:rPr>
              <w:t>39</w:t>
            </w:r>
            <w:r w:rsidRPr="00C17077">
              <w:rPr>
                <w:szCs w:val="28"/>
                <w:lang w:val="ru-RU"/>
              </w:rPr>
              <w:t>,</w:t>
            </w:r>
            <w:r w:rsidRPr="00C17077">
              <w:rPr>
                <w:szCs w:val="28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948D7" w14:textId="080FB814" w:rsidR="00C17077" w:rsidRPr="00C17077" w:rsidRDefault="00C17077" w:rsidP="004F023E">
            <w:pPr>
              <w:pStyle w:val="afd"/>
              <w:jc w:val="center"/>
              <w:rPr>
                <w:szCs w:val="28"/>
              </w:rPr>
            </w:pPr>
            <w:r w:rsidRPr="00C17077">
              <w:rPr>
                <w:szCs w:val="28"/>
              </w:rPr>
              <w:t>41</w:t>
            </w:r>
            <w:r w:rsidRPr="00C17077">
              <w:rPr>
                <w:szCs w:val="28"/>
                <w:lang w:val="ru-RU"/>
              </w:rPr>
              <w:t>,</w:t>
            </w:r>
            <w:r w:rsidRPr="00C17077">
              <w:rPr>
                <w:szCs w:val="28"/>
              </w:rPr>
              <w:t>3</w:t>
            </w:r>
          </w:p>
        </w:tc>
      </w:tr>
      <w:tr w:rsidR="00C17077" w:rsidRPr="009014AB" w14:paraId="56AABA38" w14:textId="77777777" w:rsidTr="00226EA3">
        <w:trPr>
          <w:trHeight w:val="12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A3E49" w14:textId="1C2CE6F7" w:rsidR="00C17077" w:rsidRDefault="00C17077" w:rsidP="00C17077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4</w:t>
            </w:r>
          </w:p>
          <w:p w14:paraId="415E1A2F" w14:textId="77777777" w:rsidR="00C17077" w:rsidRDefault="00C17077" w:rsidP="00C17077">
            <w:pPr>
              <w:pStyle w:val="afd"/>
              <w:jc w:val="center"/>
              <w:rPr>
                <w:szCs w:val="28"/>
                <w:lang w:val="ru-RU"/>
              </w:rPr>
            </w:pPr>
          </w:p>
          <w:p w14:paraId="1F2B1208" w14:textId="76E7B55A" w:rsidR="00C17077" w:rsidRPr="00C17077" w:rsidRDefault="00C17077" w:rsidP="00C17077">
            <w:pPr>
              <w:pStyle w:val="afd"/>
              <w:jc w:val="center"/>
              <w:rPr>
                <w:szCs w:val="28"/>
                <w:lang w:val="ru-RU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68D68" w14:textId="77777777" w:rsidR="00C17077" w:rsidRDefault="00C17077" w:rsidP="00C17077">
            <w:pPr>
              <w:pStyle w:val="afd"/>
              <w:rPr>
                <w:szCs w:val="28"/>
                <w:lang w:val="ru-RU"/>
              </w:rPr>
            </w:pPr>
            <w:r w:rsidRPr="00C17077">
              <w:rPr>
                <w:szCs w:val="28"/>
                <w:lang w:val="ru-RU"/>
              </w:rPr>
              <w:t xml:space="preserve">Патологический </w:t>
            </w:r>
          </w:p>
          <w:p w14:paraId="5ED3FDCB" w14:textId="1CC3015D" w:rsidR="00C17077" w:rsidRPr="00C17077" w:rsidRDefault="00C17077" w:rsidP="00563CDD">
            <w:pPr>
              <w:pStyle w:val="afd"/>
              <w:rPr>
                <w:szCs w:val="28"/>
                <w:lang w:val="ru-RU"/>
              </w:rPr>
            </w:pPr>
            <w:r w:rsidRPr="00C17077">
              <w:rPr>
                <w:szCs w:val="28"/>
                <w:lang w:val="ru-RU"/>
              </w:rPr>
              <w:t xml:space="preserve">климактерий (тяжелое течение), </w:t>
            </w:r>
            <w:r w:rsidR="00226EA3">
              <w:rPr>
                <w:szCs w:val="28"/>
              </w:rPr>
              <w:t>n</w:t>
            </w:r>
            <w:r w:rsidRPr="00C17077">
              <w:rPr>
                <w:szCs w:val="28"/>
                <w:lang w:val="ru-RU"/>
              </w:rPr>
              <w:t>=209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F8D3B" w14:textId="14D8DE47" w:rsidR="00C17077" w:rsidRPr="00C17077" w:rsidRDefault="00C17077" w:rsidP="005F7416">
            <w:pPr>
              <w:pStyle w:val="afd"/>
              <w:rPr>
                <w:szCs w:val="28"/>
              </w:rPr>
            </w:pPr>
            <w:r w:rsidRPr="00C17077">
              <w:rPr>
                <w:szCs w:val="28"/>
              </w:rPr>
              <w:t>25</w:t>
            </w:r>
            <w:r w:rsidRPr="00C17077">
              <w:rPr>
                <w:szCs w:val="28"/>
                <w:lang w:val="ru-RU"/>
              </w:rPr>
              <w:t>,</w:t>
            </w:r>
            <w:r w:rsidRPr="00C17077">
              <w:rPr>
                <w:szCs w:val="28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9DF7C" w14:textId="080BAD6F" w:rsidR="00C17077" w:rsidRPr="00C17077" w:rsidRDefault="00C17077" w:rsidP="005F7416">
            <w:pPr>
              <w:pStyle w:val="afd"/>
              <w:rPr>
                <w:szCs w:val="28"/>
              </w:rPr>
            </w:pPr>
            <w:r w:rsidRPr="00C17077">
              <w:rPr>
                <w:szCs w:val="28"/>
              </w:rPr>
              <w:t>37</w:t>
            </w:r>
            <w:r w:rsidRPr="00C17077">
              <w:rPr>
                <w:szCs w:val="28"/>
                <w:lang w:val="ru-RU"/>
              </w:rPr>
              <w:t>,</w:t>
            </w:r>
            <w:r w:rsidRPr="00C17077">
              <w:rPr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F63BA" w14:textId="53B6D03D" w:rsidR="00C17077" w:rsidRPr="00C17077" w:rsidRDefault="00C17077" w:rsidP="005F7416">
            <w:pPr>
              <w:pStyle w:val="afd"/>
              <w:rPr>
                <w:szCs w:val="28"/>
              </w:rPr>
            </w:pPr>
            <w:r w:rsidRPr="00C17077">
              <w:rPr>
                <w:szCs w:val="28"/>
              </w:rPr>
              <w:t>39</w:t>
            </w:r>
            <w:r w:rsidRPr="00C17077">
              <w:rPr>
                <w:szCs w:val="28"/>
                <w:lang w:val="ru-RU"/>
              </w:rPr>
              <w:t>,</w:t>
            </w:r>
            <w:r w:rsidRPr="00C17077">
              <w:rPr>
                <w:szCs w:val="28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19B95" w14:textId="168CD68C" w:rsidR="00C17077" w:rsidRPr="00C17077" w:rsidRDefault="00C17077" w:rsidP="005F7416">
            <w:pPr>
              <w:pStyle w:val="afd"/>
              <w:rPr>
                <w:szCs w:val="28"/>
              </w:rPr>
            </w:pPr>
            <w:r w:rsidRPr="00C17077">
              <w:rPr>
                <w:szCs w:val="28"/>
              </w:rPr>
              <w:t>23</w:t>
            </w:r>
            <w:r w:rsidRPr="00C17077">
              <w:rPr>
                <w:szCs w:val="28"/>
                <w:lang w:val="ru-RU"/>
              </w:rPr>
              <w:t>,</w:t>
            </w:r>
            <w:r w:rsidRPr="00C17077">
              <w:rPr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A61C5" w14:textId="50B2FA48" w:rsidR="00C17077" w:rsidRPr="00C17077" w:rsidRDefault="00C17077" w:rsidP="005F7416">
            <w:pPr>
              <w:pStyle w:val="afd"/>
              <w:rPr>
                <w:szCs w:val="28"/>
              </w:rPr>
            </w:pPr>
            <w:r w:rsidRPr="00C17077">
              <w:rPr>
                <w:szCs w:val="28"/>
              </w:rPr>
              <w:t>39</w:t>
            </w:r>
            <w:r w:rsidRPr="00C17077">
              <w:rPr>
                <w:szCs w:val="28"/>
                <w:lang w:val="ru-RU"/>
              </w:rPr>
              <w:t>,</w:t>
            </w:r>
            <w:r w:rsidRPr="00C17077">
              <w:rPr>
                <w:szCs w:val="28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596B6" w14:textId="7B2A5CC3" w:rsidR="00C17077" w:rsidRPr="00C17077" w:rsidRDefault="00C17077" w:rsidP="005F7416">
            <w:pPr>
              <w:pStyle w:val="afd"/>
              <w:rPr>
                <w:szCs w:val="28"/>
              </w:rPr>
            </w:pPr>
            <w:r w:rsidRPr="00C17077">
              <w:rPr>
                <w:szCs w:val="28"/>
              </w:rPr>
              <w:t>59</w:t>
            </w:r>
            <w:r w:rsidRPr="00C17077">
              <w:rPr>
                <w:szCs w:val="28"/>
                <w:lang w:val="ru-RU"/>
              </w:rPr>
              <w:t>,</w:t>
            </w:r>
            <w:r w:rsidRPr="00C17077">
              <w:rPr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39D48" w14:textId="59910531" w:rsidR="00C17077" w:rsidRPr="00C17077" w:rsidRDefault="00C17077" w:rsidP="005F7416">
            <w:pPr>
              <w:pStyle w:val="afd"/>
              <w:rPr>
                <w:szCs w:val="28"/>
              </w:rPr>
            </w:pPr>
            <w:r w:rsidRPr="00C17077">
              <w:rPr>
                <w:szCs w:val="28"/>
              </w:rPr>
              <w:t>37</w:t>
            </w:r>
            <w:r w:rsidRPr="00C17077">
              <w:rPr>
                <w:szCs w:val="28"/>
                <w:lang w:val="ru-RU"/>
              </w:rPr>
              <w:t>,</w:t>
            </w:r>
            <w:r w:rsidRPr="00C17077">
              <w:rPr>
                <w:szCs w:val="28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5B2D7" w14:textId="13EC8A1A" w:rsidR="00C17077" w:rsidRPr="00C17077" w:rsidRDefault="00C17077" w:rsidP="005F7416">
            <w:pPr>
              <w:pStyle w:val="afd"/>
              <w:rPr>
                <w:szCs w:val="28"/>
              </w:rPr>
            </w:pPr>
            <w:r w:rsidRPr="00C17077">
              <w:rPr>
                <w:szCs w:val="28"/>
              </w:rPr>
              <w:t>40</w:t>
            </w:r>
            <w:r w:rsidRPr="00C17077">
              <w:rPr>
                <w:szCs w:val="28"/>
                <w:lang w:val="ru-RU"/>
              </w:rPr>
              <w:t>,</w:t>
            </w:r>
            <w:r w:rsidRPr="00C17077">
              <w:rPr>
                <w:szCs w:val="28"/>
              </w:rPr>
              <w:t>2</w:t>
            </w:r>
          </w:p>
        </w:tc>
      </w:tr>
    </w:tbl>
    <w:p w14:paraId="2DB821BC" w14:textId="77777777" w:rsidR="00292550" w:rsidRDefault="00292550" w:rsidP="0029255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NewRomanPSMT" w:cs="Times New Roman"/>
          <w:sz w:val="24"/>
          <w:szCs w:val="24"/>
          <w:lang w:val="ru-RU"/>
        </w:rPr>
      </w:pPr>
    </w:p>
    <w:p w14:paraId="6D5C5F4D" w14:textId="77777777" w:rsidR="000F6743" w:rsidRPr="00292550" w:rsidRDefault="000F6743" w:rsidP="000F6743">
      <w:pPr>
        <w:pStyle w:val="afd"/>
        <w:ind w:firstLine="708"/>
        <w:jc w:val="both"/>
        <w:rPr>
          <w:rFonts w:eastAsia="TimesNewRomanPSMT"/>
          <w:sz w:val="24"/>
          <w:szCs w:val="24"/>
          <w:lang w:val="ru-RU"/>
        </w:rPr>
      </w:pPr>
      <w:r w:rsidRPr="00905482">
        <w:rPr>
          <w:rFonts w:eastAsia="TimesNewRomanPSMT" w:cs="Times New Roman"/>
          <w:sz w:val="24"/>
          <w:szCs w:val="24"/>
          <w:lang w:val="ru-RU"/>
        </w:rPr>
        <w:t>Примечание</w:t>
      </w:r>
      <w:r>
        <w:rPr>
          <w:rFonts w:eastAsia="TimesNewRomanPSMT" w:cs="Times New Roman"/>
          <w:sz w:val="24"/>
          <w:szCs w:val="24"/>
          <w:lang w:val="ru-RU"/>
        </w:rPr>
        <w:t xml:space="preserve"> -</w:t>
      </w:r>
      <w:r w:rsidRPr="00905482">
        <w:rPr>
          <w:rFonts w:eastAsia="TimesNewRomanPSMT" w:cs="Times New Roman"/>
          <w:sz w:val="24"/>
          <w:szCs w:val="24"/>
          <w:lang w:val="ru-RU"/>
        </w:rPr>
        <w:t xml:space="preserve"> </w:t>
      </w:r>
      <w:r w:rsidRPr="00292550">
        <w:rPr>
          <w:rFonts w:cs="Times New Roman"/>
          <w:sz w:val="24"/>
          <w:szCs w:val="24"/>
        </w:rPr>
        <w:t>PF</w:t>
      </w:r>
      <w:r>
        <w:rPr>
          <w:rFonts w:cs="Times New Roman"/>
          <w:sz w:val="24"/>
          <w:szCs w:val="24"/>
          <w:lang w:val="ru-RU"/>
        </w:rPr>
        <w:t xml:space="preserve"> -</w:t>
      </w:r>
      <w:r w:rsidRPr="00905482">
        <w:rPr>
          <w:rFonts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>физическое функционирование</w:t>
      </w:r>
      <w:r w:rsidRPr="00905482">
        <w:rPr>
          <w:rFonts w:cs="Times New Roman"/>
          <w:sz w:val="24"/>
          <w:szCs w:val="24"/>
          <w:lang w:val="ru-RU"/>
        </w:rPr>
        <w:t xml:space="preserve">, </w:t>
      </w:r>
      <w:r w:rsidRPr="00905482">
        <w:rPr>
          <w:rFonts w:cs="Times New Roman"/>
          <w:sz w:val="24"/>
          <w:szCs w:val="24"/>
        </w:rPr>
        <w:t>RP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ролевое функционирование, обусловленное физическим состоянием, </w:t>
      </w:r>
      <w:r w:rsidRPr="00905482">
        <w:rPr>
          <w:rFonts w:cs="Times New Roman"/>
          <w:sz w:val="24"/>
          <w:szCs w:val="24"/>
        </w:rPr>
        <w:t>BP</w:t>
      </w:r>
      <w:r w:rsidRPr="00905482">
        <w:rPr>
          <w:rFonts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 xml:space="preserve">- </w:t>
      </w:r>
      <w:r w:rsidRPr="00905482">
        <w:rPr>
          <w:rFonts w:cs="Times New Roman"/>
          <w:sz w:val="24"/>
          <w:szCs w:val="24"/>
          <w:lang w:val="ru-RU"/>
        </w:rPr>
        <w:t xml:space="preserve">интенсивность боли, </w:t>
      </w:r>
      <w:r w:rsidRPr="00905482">
        <w:rPr>
          <w:rFonts w:cs="Times New Roman"/>
          <w:sz w:val="24"/>
          <w:szCs w:val="24"/>
        </w:rPr>
        <w:t>GH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общее здоровье, </w:t>
      </w:r>
      <w:r w:rsidRPr="00905482">
        <w:rPr>
          <w:rFonts w:cs="Times New Roman"/>
          <w:sz w:val="24"/>
          <w:szCs w:val="24"/>
        </w:rPr>
        <w:t>VT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жизнеспособность, </w:t>
      </w:r>
      <w:r w:rsidRPr="00905482">
        <w:rPr>
          <w:rFonts w:cs="Times New Roman"/>
          <w:sz w:val="24"/>
          <w:szCs w:val="24"/>
        </w:rPr>
        <w:t>SF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социальное функционирование, </w:t>
      </w:r>
      <w:r w:rsidRPr="00905482">
        <w:rPr>
          <w:rFonts w:cs="Times New Roman"/>
          <w:sz w:val="24"/>
          <w:szCs w:val="24"/>
        </w:rPr>
        <w:t>RE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>ролевое функционирование, обусловленное эмоциональным состоянием,</w:t>
      </w:r>
      <w:r w:rsidRPr="00292550">
        <w:rPr>
          <w:rFonts w:cs="Times New Roman"/>
          <w:sz w:val="24"/>
          <w:szCs w:val="24"/>
          <w:lang w:val="ru-RU"/>
        </w:rPr>
        <w:t xml:space="preserve"> </w:t>
      </w:r>
      <w:r w:rsidRPr="00905482">
        <w:rPr>
          <w:rFonts w:cs="Times New Roman"/>
          <w:sz w:val="24"/>
          <w:szCs w:val="24"/>
        </w:rPr>
        <w:t>MH</w:t>
      </w:r>
      <w:r>
        <w:rPr>
          <w:rFonts w:cs="Times New Roman"/>
          <w:sz w:val="24"/>
          <w:szCs w:val="24"/>
          <w:lang w:val="ru-RU"/>
        </w:rPr>
        <w:t xml:space="preserve"> -</w:t>
      </w:r>
      <w:r w:rsidRPr="00905482">
        <w:rPr>
          <w:rFonts w:cs="Times New Roman"/>
          <w:sz w:val="24"/>
          <w:szCs w:val="24"/>
          <w:lang w:val="ru-RU"/>
        </w:rPr>
        <w:t xml:space="preserve"> психическое здоровье</w:t>
      </w:r>
      <w:r>
        <w:rPr>
          <w:rFonts w:cs="Times New Roman"/>
          <w:sz w:val="24"/>
          <w:szCs w:val="24"/>
          <w:lang w:val="ru-RU"/>
        </w:rPr>
        <w:t>.</w:t>
      </w:r>
    </w:p>
    <w:p w14:paraId="6EB6E78F" w14:textId="77777777" w:rsidR="00623CFD" w:rsidRPr="009014AB" w:rsidRDefault="00623CFD" w:rsidP="000F674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eastAsia="TimesNewRomanPSMT" w:cs="Times New Roman"/>
          <w:szCs w:val="28"/>
          <w:lang w:val="ru-RU"/>
        </w:rPr>
      </w:pPr>
    </w:p>
    <w:p w14:paraId="44A91672" w14:textId="77777777" w:rsidR="00A06C7B" w:rsidRPr="009014AB" w:rsidRDefault="00A06C7B" w:rsidP="00A06C7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szCs w:val="28"/>
          <w:lang w:val="ru-RU"/>
        </w:rPr>
        <w:t>Женщины при вступлении в климактерий, который осложняется развитием климактерического синдрома, сразу отмечают весьма значимое ухудше</w:t>
      </w:r>
      <w:r>
        <w:rPr>
          <w:rFonts w:eastAsia="TimesNewRomanPSMT" w:cs="Times New Roman"/>
          <w:szCs w:val="28"/>
          <w:lang w:val="ru-RU"/>
        </w:rPr>
        <w:t>ние общего здоровья, жизненного</w:t>
      </w:r>
      <w:r w:rsidRPr="009014AB">
        <w:rPr>
          <w:rFonts w:eastAsia="TimesNewRomanPSMT" w:cs="Times New Roman"/>
          <w:szCs w:val="28"/>
          <w:lang w:val="ru-RU"/>
        </w:rPr>
        <w:t xml:space="preserve"> и </w:t>
      </w:r>
      <w:proofErr w:type="spellStart"/>
      <w:r w:rsidRPr="009014AB">
        <w:rPr>
          <w:rFonts w:eastAsia="TimesNewRomanPSMT" w:cs="Times New Roman"/>
          <w:szCs w:val="28"/>
          <w:lang w:val="ru-RU"/>
        </w:rPr>
        <w:t>ментального</w:t>
      </w:r>
      <w:proofErr w:type="spellEnd"/>
      <w:r w:rsidRPr="009014AB">
        <w:rPr>
          <w:rFonts w:eastAsia="TimesNewRomanPSMT" w:cs="Times New Roman"/>
          <w:szCs w:val="28"/>
          <w:lang w:val="ru-RU"/>
        </w:rPr>
        <w:t xml:space="preserve"> функционирования. В сфере социального функционирования фактически </w:t>
      </w:r>
      <w:r>
        <w:rPr>
          <w:rFonts w:eastAsia="TimesNewRomanPSMT" w:cs="Times New Roman"/>
          <w:szCs w:val="28"/>
          <w:lang w:val="ru-RU"/>
        </w:rPr>
        <w:t>значимых изменений не выявлено.</w:t>
      </w:r>
    </w:p>
    <w:p w14:paraId="79DE4465" w14:textId="70B800B3" w:rsidR="00816199" w:rsidRPr="009014AB" w:rsidRDefault="00001DA7" w:rsidP="00C1708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C17077">
        <w:rPr>
          <w:rFonts w:eastAsia="TimesNewRomanPSMT" w:cs="Times New Roman"/>
          <w:szCs w:val="28"/>
          <w:lang w:val="ru-RU"/>
        </w:rPr>
        <w:lastRenderedPageBreak/>
        <w:t xml:space="preserve">Показатель </w:t>
      </w:r>
      <w:r w:rsidRPr="00C17077">
        <w:rPr>
          <w:rFonts w:eastAsia="TimesNewRomanPSMT" w:cs="Times New Roman"/>
          <w:color w:val="000000" w:themeColor="text1"/>
          <w:szCs w:val="28"/>
          <w:lang w:val="ru-RU"/>
        </w:rPr>
        <w:t>качества жизни</w:t>
      </w:r>
      <w:r w:rsidRPr="009014AB">
        <w:rPr>
          <w:rFonts w:eastAsia="TimesNewRomanPSMT" w:cs="Times New Roman"/>
          <w:szCs w:val="28"/>
          <w:lang w:val="ru-RU"/>
        </w:rPr>
        <w:t xml:space="preserve"> по шкале </w:t>
      </w:r>
      <w:r w:rsidRPr="009014AB">
        <w:rPr>
          <w:rFonts w:eastAsia="TimesNewRomanPSMT" w:cs="Times New Roman"/>
          <w:i/>
          <w:szCs w:val="28"/>
          <w:lang w:val="ru-RU"/>
        </w:rPr>
        <w:t>«Общее состояние здоровья» (</w:t>
      </w:r>
      <w:r w:rsidRPr="009014AB">
        <w:rPr>
          <w:rFonts w:eastAsia="TimesNewRomanPSMT" w:cs="Times New Roman"/>
          <w:i/>
          <w:szCs w:val="28"/>
        </w:rPr>
        <w:t>GH</w:t>
      </w:r>
      <w:r w:rsidRPr="009014AB">
        <w:rPr>
          <w:rFonts w:eastAsia="TimesNewRomanPSMT" w:cs="Times New Roman"/>
          <w:b/>
          <w:i/>
          <w:szCs w:val="28"/>
          <w:lang w:val="ru-RU"/>
        </w:rPr>
        <w:t>)</w:t>
      </w:r>
      <w:r w:rsidRPr="009014AB">
        <w:rPr>
          <w:rFonts w:eastAsia="TimesNewRomanPSMT" w:cs="Times New Roman"/>
          <w:szCs w:val="28"/>
          <w:lang w:val="ru-RU"/>
        </w:rPr>
        <w:t xml:space="preserve"> у женщины с легким течением климактерического синдрома,  в 1</w:t>
      </w:r>
      <w:r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 xml:space="preserve">7 раз меньше чем у женщин контрольной группы, причем, по мере усугубления тяжести течения климактерического синдрома этот показатель также прогрессивно снижается, так </w:t>
      </w:r>
      <w:r w:rsidRPr="009014AB">
        <w:rPr>
          <w:rFonts w:eastAsia="TimesNewRomanPSMT" w:cs="Times New Roman"/>
          <w:szCs w:val="28"/>
        </w:rPr>
        <w:t>GH</w:t>
      </w:r>
      <w:r w:rsidRPr="009014AB">
        <w:rPr>
          <w:rFonts w:eastAsia="TimesNewRomanPSMT" w:cs="Times New Roman"/>
          <w:szCs w:val="28"/>
          <w:lang w:val="ru-RU"/>
        </w:rPr>
        <w:t xml:space="preserve"> у женщин с тяжелым течением климактерического синдрома (25</w:t>
      </w:r>
      <w:r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 xml:space="preserve">8 баллов) он фактически в </w:t>
      </w:r>
      <w:r w:rsidR="007B38FC">
        <w:rPr>
          <w:rFonts w:eastAsia="TimesNewRomanPSMT" w:cs="Times New Roman"/>
          <w:szCs w:val="28"/>
          <w:lang w:val="ru-RU"/>
        </w:rPr>
        <w:t>2,5</w:t>
      </w:r>
      <w:r w:rsidRPr="009014AB">
        <w:rPr>
          <w:rFonts w:eastAsia="TimesNewRomanPSMT" w:cs="Times New Roman"/>
          <w:szCs w:val="28"/>
          <w:lang w:val="ru-RU"/>
        </w:rPr>
        <w:t xml:space="preserve"> раза  меньше показателя женщин с физиологическим тече</w:t>
      </w:r>
      <w:r>
        <w:rPr>
          <w:rFonts w:eastAsia="TimesNewRomanPSMT" w:cs="Times New Roman"/>
          <w:szCs w:val="28"/>
          <w:lang w:val="ru-RU"/>
        </w:rPr>
        <w:t xml:space="preserve">нием </w:t>
      </w:r>
      <w:proofErr w:type="spellStart"/>
      <w:r>
        <w:rPr>
          <w:rFonts w:eastAsia="TimesNewRomanPSMT" w:cs="Times New Roman"/>
          <w:szCs w:val="28"/>
          <w:lang w:val="ru-RU"/>
        </w:rPr>
        <w:t>климактерия</w:t>
      </w:r>
      <w:proofErr w:type="spellEnd"/>
      <w:r>
        <w:rPr>
          <w:rFonts w:eastAsia="TimesNewRomanPSMT" w:cs="Times New Roman"/>
          <w:szCs w:val="28"/>
          <w:lang w:val="ru-RU"/>
        </w:rPr>
        <w:t xml:space="preserve"> (65,3 баллов).</w:t>
      </w:r>
      <w:r w:rsidR="00C17080">
        <w:rPr>
          <w:rFonts w:eastAsia="TimesNewRomanPSMT" w:cs="Times New Roman"/>
          <w:szCs w:val="28"/>
          <w:lang w:val="ru-RU"/>
        </w:rPr>
        <w:t xml:space="preserve"> </w:t>
      </w:r>
      <w:r w:rsidR="00292550">
        <w:rPr>
          <w:rFonts w:eastAsia="TimesNewRomanPSMT" w:cs="Times New Roman"/>
          <w:szCs w:val="28"/>
          <w:lang w:val="ru-RU"/>
        </w:rPr>
        <w:t xml:space="preserve">Снижение </w:t>
      </w:r>
      <w:r w:rsidR="000F6743">
        <w:rPr>
          <w:rFonts w:eastAsia="TimesNewRomanPSMT" w:cs="Times New Roman"/>
          <w:szCs w:val="28"/>
          <w:lang w:val="ru-RU"/>
        </w:rPr>
        <w:t>свиде</w:t>
      </w:r>
      <w:r w:rsidR="00292550">
        <w:rPr>
          <w:rFonts w:eastAsia="TimesNewRomanPSMT" w:cs="Times New Roman"/>
          <w:szCs w:val="28"/>
          <w:lang w:val="ru-RU"/>
        </w:rPr>
        <w:t xml:space="preserve">тельствует </w:t>
      </w:r>
      <w:r w:rsidR="00623CFD" w:rsidRPr="009014AB">
        <w:rPr>
          <w:rFonts w:eastAsia="TimesNewRomanPSMT" w:cs="Times New Roman"/>
          <w:szCs w:val="28"/>
          <w:lang w:val="ru-RU"/>
        </w:rPr>
        <w:t>о значимо</w:t>
      </w:r>
      <w:r w:rsidR="000E363D">
        <w:rPr>
          <w:rFonts w:eastAsia="TimesNewRomanPSMT" w:cs="Times New Roman"/>
          <w:szCs w:val="28"/>
          <w:lang w:val="ru-RU"/>
        </w:rPr>
        <w:t xml:space="preserve">сти нарушении сопротивляемости </w:t>
      </w:r>
      <w:r w:rsidR="00623CFD" w:rsidRPr="009014AB">
        <w:rPr>
          <w:rFonts w:eastAsia="TimesNewRomanPSMT" w:cs="Times New Roman"/>
          <w:szCs w:val="28"/>
          <w:lang w:val="ru-RU"/>
        </w:rPr>
        <w:t>организмах и о неблагоприятных прогнозах в отсутствие лечения патологических синдромов. Разница показателей контрольной группы в процентах состав</w:t>
      </w:r>
      <w:r w:rsidR="000E363D">
        <w:rPr>
          <w:rFonts w:eastAsia="TimesNewRomanPSMT" w:cs="Times New Roman"/>
          <w:szCs w:val="28"/>
          <w:lang w:val="ru-RU"/>
        </w:rPr>
        <w:t>ила 27</w:t>
      </w:r>
      <w:r w:rsidR="00340D04">
        <w:rPr>
          <w:rFonts w:eastAsia="TimesNewRomanPSMT" w:cs="Times New Roman"/>
          <w:szCs w:val="28"/>
          <w:lang w:val="ru-RU"/>
        </w:rPr>
        <w:t>,</w:t>
      </w:r>
      <w:r w:rsidR="000E363D">
        <w:rPr>
          <w:rFonts w:eastAsia="TimesNewRomanPSMT" w:cs="Times New Roman"/>
          <w:szCs w:val="28"/>
          <w:lang w:val="ru-RU"/>
        </w:rPr>
        <w:t>4%</w:t>
      </w:r>
      <w:r w:rsidR="00330A62" w:rsidRPr="00330A62">
        <w:rPr>
          <w:rFonts w:eastAsia="TimesNewRomanPSMT" w:cs="Times New Roman"/>
          <w:szCs w:val="28"/>
          <w:lang w:val="ru-RU"/>
        </w:rPr>
        <w:t xml:space="preserve"> </w:t>
      </w:r>
      <w:r w:rsidR="000E363D">
        <w:rPr>
          <w:rFonts w:eastAsia="TimesNewRomanPSMT" w:cs="Times New Roman"/>
          <w:szCs w:val="28"/>
          <w:lang w:val="ru-RU"/>
        </w:rPr>
        <w:t xml:space="preserve"> с </w:t>
      </w:r>
      <w:r w:rsidR="00623CFD" w:rsidRPr="009014AB">
        <w:rPr>
          <w:rFonts w:eastAsia="TimesNewRomanPSMT" w:cs="Times New Roman"/>
          <w:szCs w:val="28"/>
          <w:lang w:val="ru-RU"/>
        </w:rPr>
        <w:t>показателями женщин с легким течением, 34</w:t>
      </w:r>
      <w:r w:rsidR="00340D04">
        <w:rPr>
          <w:rFonts w:eastAsia="TimesNewRomanPSMT" w:cs="Times New Roman"/>
          <w:szCs w:val="28"/>
          <w:lang w:val="ru-RU"/>
        </w:rPr>
        <w:t>,0</w:t>
      </w:r>
      <w:r w:rsidR="00623CFD" w:rsidRPr="009014AB">
        <w:rPr>
          <w:rFonts w:eastAsia="TimesNewRomanPSMT" w:cs="Times New Roman"/>
          <w:szCs w:val="28"/>
          <w:lang w:val="ru-RU"/>
        </w:rPr>
        <w:t>% - с</w:t>
      </w:r>
      <w:r w:rsidR="008074B7">
        <w:rPr>
          <w:rFonts w:eastAsia="TimesNewRomanPSMT" w:cs="Times New Roman"/>
          <w:szCs w:val="28"/>
          <w:lang w:val="ru-RU"/>
        </w:rPr>
        <w:t>о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 </w:t>
      </w:r>
      <w:proofErr w:type="spellStart"/>
      <w:r w:rsidR="00340D04" w:rsidRPr="009014AB">
        <w:rPr>
          <w:rFonts w:eastAsia="TimesNewRomanPSMT" w:cs="Times New Roman"/>
          <w:szCs w:val="28"/>
          <w:lang w:val="ru-RU"/>
        </w:rPr>
        <w:t>среднетяжёлым</w:t>
      </w:r>
      <w:proofErr w:type="spellEnd"/>
      <w:r w:rsidR="00623CFD" w:rsidRPr="009014AB">
        <w:rPr>
          <w:rFonts w:eastAsia="TimesNewRomanPSMT" w:cs="Times New Roman"/>
          <w:szCs w:val="28"/>
          <w:lang w:val="ru-RU"/>
        </w:rPr>
        <w:t xml:space="preserve"> течением и 39</w:t>
      </w:r>
      <w:r w:rsidR="00340D04">
        <w:rPr>
          <w:rFonts w:eastAsia="TimesNewRomanPSMT" w:cs="Times New Roman"/>
          <w:szCs w:val="28"/>
          <w:lang w:val="ru-RU"/>
        </w:rPr>
        <w:t>,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5% - с тяжёлыми проявлением </w:t>
      </w:r>
      <w:r w:rsidR="000179DE" w:rsidRPr="009014AB">
        <w:rPr>
          <w:rFonts w:eastAsia="TimesNewRomanPSMT" w:cs="Times New Roman"/>
          <w:szCs w:val="28"/>
          <w:lang w:val="ru-RU"/>
        </w:rPr>
        <w:t>климактерического синдрома</w:t>
      </w:r>
      <w:r w:rsidR="000179DE">
        <w:rPr>
          <w:rFonts w:eastAsia="TimesNewRomanPSMT" w:cs="Times New Roman"/>
          <w:szCs w:val="28"/>
          <w:lang w:val="ru-RU"/>
        </w:rPr>
        <w:t xml:space="preserve"> (р</w:t>
      </w:r>
      <w:r w:rsidR="00CA5921" w:rsidRPr="009014AB">
        <w:rPr>
          <w:rFonts w:eastAsia="TimesNewRomanPSMT" w:cs="Times New Roman"/>
          <w:szCs w:val="28"/>
          <w:lang w:val="ru-RU"/>
        </w:rPr>
        <w:t xml:space="preserve">исунок </w:t>
      </w:r>
      <w:r>
        <w:rPr>
          <w:rFonts w:eastAsia="TimesNewRomanPSMT" w:cs="Times New Roman"/>
          <w:szCs w:val="28"/>
          <w:lang w:val="ru-RU"/>
        </w:rPr>
        <w:t>4.5</w:t>
      </w:r>
      <w:r w:rsidR="0094070D" w:rsidRPr="009014AB">
        <w:rPr>
          <w:rFonts w:eastAsia="TimesNewRomanPSMT" w:cs="Times New Roman"/>
          <w:szCs w:val="28"/>
          <w:lang w:val="ru-RU"/>
        </w:rPr>
        <w:t>.</w:t>
      </w:r>
      <w:r w:rsidR="007E73E8">
        <w:rPr>
          <w:rFonts w:eastAsia="TimesNewRomanPSMT" w:cs="Times New Roman"/>
          <w:szCs w:val="28"/>
          <w:lang w:val="ru-RU"/>
        </w:rPr>
        <w:t>4</w:t>
      </w:r>
      <w:r w:rsidR="0094070D" w:rsidRPr="009014AB">
        <w:rPr>
          <w:rFonts w:eastAsia="TimesNewRomanPSMT" w:cs="Times New Roman"/>
          <w:szCs w:val="28"/>
          <w:lang w:val="ru-RU"/>
        </w:rPr>
        <w:t>)</w:t>
      </w:r>
      <w:r w:rsidR="000179DE">
        <w:rPr>
          <w:rFonts w:eastAsia="TimesNewRomanPSMT" w:cs="Times New Roman"/>
          <w:szCs w:val="28"/>
          <w:lang w:val="ru-RU"/>
        </w:rPr>
        <w:t>.</w:t>
      </w:r>
    </w:p>
    <w:p w14:paraId="5EF2C2D0" w14:textId="34794ED4" w:rsidR="00623CFD" w:rsidRPr="009014AB" w:rsidRDefault="00591356" w:rsidP="00ED3A08">
      <w:pPr>
        <w:autoSpaceDE w:val="0"/>
        <w:autoSpaceDN w:val="0"/>
        <w:adjustRightInd w:val="0"/>
        <w:spacing w:before="30" w:after="0" w:line="360" w:lineRule="auto"/>
        <w:ind w:firstLine="284"/>
        <w:jc w:val="center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i/>
          <w:noProof/>
          <w:szCs w:val="28"/>
          <w:lang w:val="ru-RU"/>
        </w:rPr>
      </w:r>
      <w:r w:rsidR="00382B44" w:rsidRPr="009014AB">
        <w:rPr>
          <w:rFonts w:eastAsia="TimesNewRomanPSMT" w:cs="Times New Roman"/>
          <w:i/>
          <w:szCs w:val="28"/>
          <w:lang w:val="ru-RU"/>
        </w:rPr>
        <w:object w:dxaOrig="7456" w:dyaOrig="4546" w14:anchorId="16D0DBC8">
          <v:shape id="_x0000_i1027" type="#_x0000_t75" style="width:444.8pt;height:222.4pt" o:ole="">
            <v:imagedata r:id="rId38" o:title=""/>
          </v:shape>
          <o:OLEObject Type="Embed" ProgID="Excel.Sheet.12" ShapeID="_x0000_i1027" DrawAspect="Content" ObjectID="_1779864153" r:id="rId41"/>
        </w:object>
      </w:r>
    </w:p>
    <w:p w14:paraId="0BC10430" w14:textId="77777777" w:rsidR="000F6743" w:rsidRPr="00292550" w:rsidRDefault="000F6743" w:rsidP="000F6743">
      <w:pPr>
        <w:pStyle w:val="afd"/>
        <w:ind w:firstLine="708"/>
        <w:jc w:val="both"/>
        <w:rPr>
          <w:rFonts w:eastAsia="TimesNewRomanPSMT"/>
          <w:sz w:val="24"/>
          <w:szCs w:val="24"/>
          <w:lang w:val="ru-RU"/>
        </w:rPr>
      </w:pPr>
      <w:r w:rsidRPr="00905482">
        <w:rPr>
          <w:rFonts w:eastAsia="TimesNewRomanPSMT" w:cs="Times New Roman"/>
          <w:sz w:val="24"/>
          <w:szCs w:val="24"/>
          <w:lang w:val="ru-RU"/>
        </w:rPr>
        <w:t>Примечание</w:t>
      </w:r>
      <w:r>
        <w:rPr>
          <w:rFonts w:eastAsia="TimesNewRomanPSMT" w:cs="Times New Roman"/>
          <w:sz w:val="24"/>
          <w:szCs w:val="24"/>
          <w:lang w:val="ru-RU"/>
        </w:rPr>
        <w:t xml:space="preserve"> -</w:t>
      </w:r>
      <w:r w:rsidRPr="00905482">
        <w:rPr>
          <w:rFonts w:eastAsia="TimesNewRomanPSMT" w:cs="Times New Roman"/>
          <w:sz w:val="24"/>
          <w:szCs w:val="24"/>
          <w:lang w:val="ru-RU"/>
        </w:rPr>
        <w:t xml:space="preserve"> </w:t>
      </w:r>
      <w:r w:rsidRPr="00292550">
        <w:rPr>
          <w:rFonts w:cs="Times New Roman"/>
          <w:sz w:val="24"/>
          <w:szCs w:val="24"/>
        </w:rPr>
        <w:t>PF</w:t>
      </w:r>
      <w:r>
        <w:rPr>
          <w:rFonts w:cs="Times New Roman"/>
          <w:sz w:val="24"/>
          <w:szCs w:val="24"/>
          <w:lang w:val="ru-RU"/>
        </w:rPr>
        <w:t xml:space="preserve"> -</w:t>
      </w:r>
      <w:r w:rsidRPr="00905482">
        <w:rPr>
          <w:rFonts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>физическое функционирование</w:t>
      </w:r>
      <w:r w:rsidRPr="00905482">
        <w:rPr>
          <w:rFonts w:cs="Times New Roman"/>
          <w:sz w:val="24"/>
          <w:szCs w:val="24"/>
          <w:lang w:val="ru-RU"/>
        </w:rPr>
        <w:t xml:space="preserve">, </w:t>
      </w:r>
      <w:r w:rsidRPr="00905482">
        <w:rPr>
          <w:rFonts w:cs="Times New Roman"/>
          <w:sz w:val="24"/>
          <w:szCs w:val="24"/>
        </w:rPr>
        <w:t>RP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ролевое функционирование, обусловленное физическим состоянием, </w:t>
      </w:r>
      <w:r w:rsidRPr="00905482">
        <w:rPr>
          <w:rFonts w:cs="Times New Roman"/>
          <w:sz w:val="24"/>
          <w:szCs w:val="24"/>
        </w:rPr>
        <w:t>BP</w:t>
      </w:r>
      <w:r w:rsidRPr="00905482">
        <w:rPr>
          <w:rFonts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 xml:space="preserve">- </w:t>
      </w:r>
      <w:r w:rsidRPr="00905482">
        <w:rPr>
          <w:rFonts w:cs="Times New Roman"/>
          <w:sz w:val="24"/>
          <w:szCs w:val="24"/>
          <w:lang w:val="ru-RU"/>
        </w:rPr>
        <w:t xml:space="preserve">интенсивность боли, </w:t>
      </w:r>
      <w:r w:rsidRPr="00905482">
        <w:rPr>
          <w:rFonts w:cs="Times New Roman"/>
          <w:sz w:val="24"/>
          <w:szCs w:val="24"/>
        </w:rPr>
        <w:t>GH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общее здоровье, </w:t>
      </w:r>
      <w:r w:rsidRPr="00905482">
        <w:rPr>
          <w:rFonts w:cs="Times New Roman"/>
          <w:sz w:val="24"/>
          <w:szCs w:val="24"/>
        </w:rPr>
        <w:t>VT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жизнеспособность, </w:t>
      </w:r>
      <w:r w:rsidRPr="00905482">
        <w:rPr>
          <w:rFonts w:cs="Times New Roman"/>
          <w:sz w:val="24"/>
          <w:szCs w:val="24"/>
        </w:rPr>
        <w:t>SF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социальное функционирование, </w:t>
      </w:r>
      <w:r w:rsidRPr="00905482">
        <w:rPr>
          <w:rFonts w:cs="Times New Roman"/>
          <w:sz w:val="24"/>
          <w:szCs w:val="24"/>
        </w:rPr>
        <w:t>RE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>ролевое функционирование, обусловленное эмоциональным состоянием,</w:t>
      </w:r>
      <w:r w:rsidRPr="00292550">
        <w:rPr>
          <w:rFonts w:cs="Times New Roman"/>
          <w:sz w:val="24"/>
          <w:szCs w:val="24"/>
          <w:lang w:val="ru-RU"/>
        </w:rPr>
        <w:t xml:space="preserve"> </w:t>
      </w:r>
      <w:r w:rsidRPr="00905482">
        <w:rPr>
          <w:rFonts w:cs="Times New Roman"/>
          <w:sz w:val="24"/>
          <w:szCs w:val="24"/>
        </w:rPr>
        <w:t>MH</w:t>
      </w:r>
      <w:r>
        <w:rPr>
          <w:rFonts w:cs="Times New Roman"/>
          <w:sz w:val="24"/>
          <w:szCs w:val="24"/>
          <w:lang w:val="ru-RU"/>
        </w:rPr>
        <w:t xml:space="preserve"> -</w:t>
      </w:r>
      <w:r w:rsidRPr="00905482">
        <w:rPr>
          <w:rFonts w:cs="Times New Roman"/>
          <w:sz w:val="24"/>
          <w:szCs w:val="24"/>
          <w:lang w:val="ru-RU"/>
        </w:rPr>
        <w:t xml:space="preserve"> психическое здоровье</w:t>
      </w:r>
      <w:r>
        <w:rPr>
          <w:rFonts w:cs="Times New Roman"/>
          <w:sz w:val="24"/>
          <w:szCs w:val="24"/>
          <w:lang w:val="ru-RU"/>
        </w:rPr>
        <w:t>.</w:t>
      </w:r>
    </w:p>
    <w:p w14:paraId="1D4E4F94" w14:textId="77777777" w:rsidR="00292550" w:rsidRDefault="00292550" w:rsidP="00292550">
      <w:pPr>
        <w:pStyle w:val="afd"/>
        <w:jc w:val="center"/>
        <w:rPr>
          <w:lang w:val="ru-RU"/>
        </w:rPr>
      </w:pPr>
    </w:p>
    <w:p w14:paraId="2228839A" w14:textId="71D8BD54" w:rsidR="005F7416" w:rsidRPr="00323AC6" w:rsidRDefault="00ED3A08" w:rsidP="000179DE">
      <w:pPr>
        <w:pStyle w:val="afd"/>
        <w:spacing w:line="360" w:lineRule="auto"/>
        <w:jc w:val="center"/>
        <w:rPr>
          <w:lang w:val="ru-RU"/>
        </w:rPr>
      </w:pPr>
      <w:r w:rsidRPr="00323AC6">
        <w:rPr>
          <w:lang w:val="ru-RU"/>
        </w:rPr>
        <w:t xml:space="preserve">Рисунок </w:t>
      </w:r>
      <w:r w:rsidR="00001DA7">
        <w:rPr>
          <w:lang w:val="ru-RU"/>
        </w:rPr>
        <w:t>4.5</w:t>
      </w:r>
      <w:r w:rsidR="00623CFD" w:rsidRPr="00323AC6">
        <w:rPr>
          <w:lang w:val="ru-RU"/>
        </w:rPr>
        <w:t>.</w:t>
      </w:r>
      <w:r w:rsidR="007E73E8">
        <w:rPr>
          <w:lang w:val="ru-RU"/>
        </w:rPr>
        <w:t>4</w:t>
      </w:r>
      <w:r w:rsidR="00001DA7">
        <w:rPr>
          <w:lang w:val="ru-RU"/>
        </w:rPr>
        <w:t>.</w:t>
      </w:r>
      <w:r w:rsidR="000179DE">
        <w:rPr>
          <w:lang w:val="ru-RU"/>
        </w:rPr>
        <w:t xml:space="preserve"> </w:t>
      </w:r>
      <w:r w:rsidR="00623CFD" w:rsidRPr="00323AC6">
        <w:rPr>
          <w:lang w:val="ru-RU"/>
        </w:rPr>
        <w:t>Показатель качества жизни по шкале общего здоровья у женщин с различным течением менопаузы</w:t>
      </w:r>
      <w:r w:rsidR="00001DA7">
        <w:rPr>
          <w:lang w:val="ru-RU"/>
        </w:rPr>
        <w:t>.</w:t>
      </w:r>
    </w:p>
    <w:p w14:paraId="157D11AE" w14:textId="77777777" w:rsidR="00292550" w:rsidRDefault="00292550" w:rsidP="00001DA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</w:p>
    <w:p w14:paraId="074D5CDA" w14:textId="5D4EA886" w:rsidR="00623CFD" w:rsidRDefault="00CA5921" w:rsidP="000179DE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szCs w:val="28"/>
          <w:lang w:val="ru-RU"/>
        </w:rPr>
        <w:lastRenderedPageBreak/>
        <w:t xml:space="preserve">В 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рамках шкалы </w:t>
      </w:r>
      <w:r w:rsidR="00623CFD" w:rsidRPr="009014AB">
        <w:rPr>
          <w:rFonts w:eastAsia="TimesNewRomanPSMT" w:cs="Times New Roman"/>
          <w:i/>
          <w:szCs w:val="28"/>
          <w:lang w:val="ru-RU"/>
        </w:rPr>
        <w:t>«физического функционирования» (</w:t>
      </w:r>
      <w:r w:rsidR="00623CFD" w:rsidRPr="009014AB">
        <w:rPr>
          <w:rFonts w:eastAsia="TimesNewRomanPSMT" w:cs="Times New Roman"/>
          <w:i/>
          <w:szCs w:val="28"/>
        </w:rPr>
        <w:t>PF</w:t>
      </w:r>
      <w:r w:rsidR="00623CFD" w:rsidRPr="009014AB">
        <w:rPr>
          <w:rFonts w:eastAsia="TimesNewRomanPSMT" w:cs="Times New Roman"/>
          <w:i/>
          <w:szCs w:val="28"/>
          <w:lang w:val="ru-RU"/>
        </w:rPr>
        <w:t>),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 которая характеризует общее благополучие, чувство энтузиазма и выносливости, которые обуславливают повседневную деятельность индивидуума, данный параметр у всех респондентов довольно редко выходил за пределы 50 баллов, лишь у пациенток с легким течением </w:t>
      </w:r>
      <w:r w:rsidR="00DE0C1E" w:rsidRPr="009014AB">
        <w:rPr>
          <w:rFonts w:eastAsia="TimesNewRomanPSMT" w:cs="Times New Roman"/>
          <w:szCs w:val="28"/>
          <w:lang w:val="ru-RU"/>
        </w:rPr>
        <w:t>климактерического синдрома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 он составил 52</w:t>
      </w:r>
      <w:r w:rsidR="00340D04">
        <w:rPr>
          <w:rFonts w:eastAsia="TimesNewRomanPSMT" w:cs="Times New Roman"/>
          <w:szCs w:val="28"/>
          <w:lang w:val="ru-RU"/>
        </w:rPr>
        <w:t>,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1 балла </w:t>
      </w:r>
      <w:r w:rsidR="00340D04" w:rsidRPr="009014AB">
        <w:rPr>
          <w:rFonts w:eastAsia="TimesNewRomanPSMT" w:cs="Times New Roman"/>
          <w:szCs w:val="28"/>
          <w:lang w:val="ru-RU"/>
        </w:rPr>
        <w:t>и снижался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 по мере усугубления тяжести течения патологии. При этом</w:t>
      </w:r>
      <w:r w:rsidR="007B38FC">
        <w:rPr>
          <w:rFonts w:eastAsia="TimesNewRomanPSMT" w:cs="Times New Roman"/>
          <w:szCs w:val="28"/>
          <w:lang w:val="ru-RU"/>
        </w:rPr>
        <w:t>,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 у женщин с</w:t>
      </w:r>
      <w:r w:rsidR="00330A62">
        <w:rPr>
          <w:rFonts w:eastAsia="TimesNewRomanPSMT" w:cs="Times New Roman"/>
          <w:szCs w:val="28"/>
          <w:lang w:val="ru-RU"/>
        </w:rPr>
        <w:t>о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 </w:t>
      </w:r>
      <w:proofErr w:type="spellStart"/>
      <w:r w:rsidR="00340D04" w:rsidRPr="009014AB">
        <w:rPr>
          <w:rFonts w:eastAsia="TimesNewRomanPSMT" w:cs="Times New Roman"/>
          <w:szCs w:val="28"/>
          <w:lang w:val="ru-RU"/>
        </w:rPr>
        <w:t>среднетяжёлым</w:t>
      </w:r>
      <w:proofErr w:type="spellEnd"/>
      <w:r w:rsidR="00623CFD" w:rsidRPr="009014AB">
        <w:rPr>
          <w:rFonts w:eastAsia="TimesNewRomanPSMT" w:cs="Times New Roman"/>
          <w:szCs w:val="28"/>
          <w:lang w:val="ru-RU"/>
        </w:rPr>
        <w:t xml:space="preserve"> течением климактерического синдрома </w:t>
      </w:r>
      <w:r w:rsidR="00623CFD" w:rsidRPr="009014AB">
        <w:rPr>
          <w:rFonts w:eastAsia="TimesNewRomanPSMT" w:cs="Times New Roman"/>
          <w:szCs w:val="28"/>
        </w:rPr>
        <w:t>PF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 составил 46</w:t>
      </w:r>
      <w:r w:rsidR="00340D04">
        <w:rPr>
          <w:rFonts w:eastAsia="TimesNewRomanPSMT" w:cs="Times New Roman"/>
          <w:szCs w:val="28"/>
          <w:lang w:val="ru-RU"/>
        </w:rPr>
        <w:t>,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5 баллов, с его тяжёлым течением </w:t>
      </w:r>
      <w:r w:rsidR="00340D04">
        <w:rPr>
          <w:rFonts w:eastAsia="TimesNewRomanPSMT" w:cs="Times New Roman"/>
          <w:szCs w:val="28"/>
          <w:lang w:val="ru-RU"/>
        </w:rPr>
        <w:t>-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 37 баллов. Фактическая разница в процентах </w:t>
      </w:r>
      <w:r w:rsidR="00340D04" w:rsidRPr="009014AB">
        <w:rPr>
          <w:rFonts w:eastAsia="TimesNewRomanPSMT" w:cs="Times New Roman"/>
          <w:szCs w:val="28"/>
          <w:lang w:val="ru-RU"/>
        </w:rPr>
        <w:t>с группой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 физиологического течения </w:t>
      </w:r>
      <w:proofErr w:type="spellStart"/>
      <w:r w:rsidR="00623CFD" w:rsidRPr="009014AB">
        <w:rPr>
          <w:rFonts w:eastAsia="TimesNewRomanPSMT" w:cs="Times New Roman"/>
          <w:szCs w:val="28"/>
          <w:lang w:val="ru-RU"/>
        </w:rPr>
        <w:t>климактерия</w:t>
      </w:r>
      <w:proofErr w:type="spellEnd"/>
      <w:r w:rsidR="00623CFD" w:rsidRPr="009014AB">
        <w:rPr>
          <w:rFonts w:eastAsia="TimesNewRomanPSMT" w:cs="Times New Roman"/>
          <w:szCs w:val="28"/>
          <w:lang w:val="ru-RU"/>
        </w:rPr>
        <w:t xml:space="preserve"> и тяжёлым течением </w:t>
      </w:r>
      <w:r w:rsidR="00DE0C1E" w:rsidRPr="009014AB">
        <w:rPr>
          <w:rFonts w:eastAsia="TimesNewRomanPSMT" w:cs="Times New Roman"/>
          <w:szCs w:val="28"/>
          <w:lang w:val="ru-RU"/>
        </w:rPr>
        <w:t>климактерического синдрома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 составила 39</w:t>
      </w:r>
      <w:r w:rsidR="00340D04">
        <w:rPr>
          <w:rFonts w:eastAsia="TimesNewRomanPSMT" w:cs="Times New Roman"/>
          <w:szCs w:val="28"/>
          <w:lang w:val="ru-RU"/>
        </w:rPr>
        <w:t>,0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%, то есть отмечается двукратное снижение показателя </w:t>
      </w:r>
      <w:r w:rsidR="00623CFD" w:rsidRPr="009014AB">
        <w:rPr>
          <w:rFonts w:eastAsia="TimesNewRomanPSMT" w:cs="Times New Roman"/>
          <w:szCs w:val="28"/>
        </w:rPr>
        <w:t>PF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 благодаря тяжелому течению </w:t>
      </w:r>
      <w:r w:rsidR="00DE0C1E" w:rsidRPr="009014AB">
        <w:rPr>
          <w:rFonts w:eastAsia="TimesNewRomanPSMT" w:cs="Times New Roman"/>
          <w:szCs w:val="28"/>
          <w:lang w:val="ru-RU"/>
        </w:rPr>
        <w:t>климактерического синдрома</w:t>
      </w:r>
      <w:r w:rsidR="00DE0C1E">
        <w:rPr>
          <w:rFonts w:eastAsia="TimesNewRomanPSMT" w:cs="Times New Roman"/>
          <w:szCs w:val="28"/>
          <w:lang w:val="ru-RU"/>
        </w:rPr>
        <w:t xml:space="preserve"> (р</w:t>
      </w:r>
      <w:r w:rsidRPr="009014AB">
        <w:rPr>
          <w:rFonts w:eastAsia="TimesNewRomanPSMT" w:cs="Times New Roman"/>
          <w:szCs w:val="28"/>
          <w:lang w:val="ru-RU"/>
        </w:rPr>
        <w:t xml:space="preserve">исунок </w:t>
      </w:r>
      <w:r w:rsidR="00001DA7">
        <w:rPr>
          <w:rFonts w:eastAsia="TimesNewRomanPSMT" w:cs="Times New Roman"/>
          <w:szCs w:val="28"/>
          <w:lang w:val="ru-RU"/>
        </w:rPr>
        <w:t>4.5</w:t>
      </w:r>
      <w:r w:rsidR="0094070D" w:rsidRPr="009014AB">
        <w:rPr>
          <w:rFonts w:eastAsia="TimesNewRomanPSMT" w:cs="Times New Roman"/>
          <w:szCs w:val="28"/>
          <w:lang w:val="ru-RU"/>
        </w:rPr>
        <w:t>.</w:t>
      </w:r>
      <w:r w:rsidR="007E73E8">
        <w:rPr>
          <w:rFonts w:eastAsia="TimesNewRomanPSMT" w:cs="Times New Roman"/>
          <w:szCs w:val="28"/>
          <w:lang w:val="ru-RU"/>
        </w:rPr>
        <w:t>5</w:t>
      </w:r>
      <w:r w:rsidR="0094070D" w:rsidRPr="009014AB">
        <w:rPr>
          <w:rFonts w:eastAsia="TimesNewRomanPSMT" w:cs="Times New Roman"/>
          <w:szCs w:val="28"/>
          <w:lang w:val="ru-RU"/>
        </w:rPr>
        <w:t>)</w:t>
      </w:r>
      <w:r w:rsidR="00DE0C1E">
        <w:rPr>
          <w:rFonts w:eastAsia="TimesNewRomanPSMT" w:cs="Times New Roman"/>
          <w:szCs w:val="28"/>
          <w:lang w:val="ru-RU"/>
        </w:rPr>
        <w:t>.</w:t>
      </w:r>
    </w:p>
    <w:p w14:paraId="30710315" w14:textId="77777777" w:rsidR="007B38FC" w:rsidRDefault="007B38FC" w:rsidP="00A06C7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</w:p>
    <w:p w14:paraId="7A9006A8" w14:textId="6BB5ECB3" w:rsidR="007B38FC" w:rsidRDefault="007B38FC" w:rsidP="000179DE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>
        <w:rPr>
          <w:rFonts w:eastAsia="TimesNewRomanPSMT" w:cs="Times New Roman"/>
          <w:noProof/>
          <w:szCs w:val="28"/>
          <w:lang w:val="ru-RU" w:eastAsia="ru-RU"/>
        </w:rPr>
        <w:drawing>
          <wp:inline distT="0" distB="0" distL="0" distR="0" wp14:anchorId="3D468557" wp14:editId="3F66FDD0">
            <wp:extent cx="5486400" cy="2676525"/>
            <wp:effectExtent l="0" t="0" r="19050" b="9525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0E740E96" w14:textId="77777777" w:rsidR="00292550" w:rsidRDefault="00292550" w:rsidP="00A06C7B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eastAsia="TimesNewRomanPSMT" w:cs="Times New Roman"/>
          <w:szCs w:val="28"/>
          <w:lang w:val="ru-RU"/>
        </w:rPr>
      </w:pPr>
    </w:p>
    <w:p w14:paraId="3316BBF8" w14:textId="010AA2B2" w:rsidR="00623CFD" w:rsidRPr="009014AB" w:rsidRDefault="00FD52A9" w:rsidP="00DE0C1E">
      <w:pPr>
        <w:autoSpaceDE w:val="0"/>
        <w:autoSpaceDN w:val="0"/>
        <w:adjustRightInd w:val="0"/>
        <w:spacing w:after="0" w:line="360" w:lineRule="auto"/>
        <w:ind w:firstLine="284"/>
        <w:jc w:val="center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szCs w:val="28"/>
          <w:lang w:val="ru-RU"/>
        </w:rPr>
        <w:t xml:space="preserve">Рисунок </w:t>
      </w:r>
      <w:r w:rsidR="00001DA7">
        <w:rPr>
          <w:rFonts w:eastAsia="TimesNewRomanPSMT" w:cs="Times New Roman"/>
          <w:szCs w:val="28"/>
          <w:lang w:val="ru-RU"/>
        </w:rPr>
        <w:t>4.5</w:t>
      </w:r>
      <w:r w:rsidR="00623CFD" w:rsidRPr="009014AB">
        <w:rPr>
          <w:rFonts w:eastAsia="TimesNewRomanPSMT" w:cs="Times New Roman"/>
          <w:szCs w:val="28"/>
          <w:lang w:val="ru-RU"/>
        </w:rPr>
        <w:t>.</w:t>
      </w:r>
      <w:r w:rsidR="007E73E8">
        <w:rPr>
          <w:rFonts w:eastAsia="TimesNewRomanPSMT" w:cs="Times New Roman"/>
          <w:szCs w:val="28"/>
          <w:lang w:val="ru-RU"/>
        </w:rPr>
        <w:t>5</w:t>
      </w:r>
      <w:r w:rsidR="00001DA7">
        <w:rPr>
          <w:rFonts w:eastAsia="TimesNewRomanPSMT" w:cs="Times New Roman"/>
          <w:szCs w:val="28"/>
          <w:lang w:val="ru-RU"/>
        </w:rPr>
        <w:t xml:space="preserve">. </w:t>
      </w:r>
      <w:r w:rsidR="00623CFD" w:rsidRPr="009014AB">
        <w:rPr>
          <w:rFonts w:eastAsia="TimesNewRomanPSMT" w:cs="Times New Roman"/>
          <w:szCs w:val="28"/>
          <w:lang w:val="ru-RU"/>
        </w:rPr>
        <w:t>Показатель качества жизни по шкале физического функционирования у женщин с различным течением менопаузы</w:t>
      </w:r>
      <w:r w:rsidR="00526DC0">
        <w:rPr>
          <w:rFonts w:eastAsia="TimesNewRomanPSMT" w:cs="Times New Roman"/>
          <w:szCs w:val="28"/>
          <w:lang w:val="ru-RU"/>
        </w:rPr>
        <w:t>, %</w:t>
      </w:r>
      <w:r w:rsidR="00001DA7">
        <w:rPr>
          <w:rFonts w:eastAsia="TimesNewRomanPSMT" w:cs="Times New Roman"/>
          <w:szCs w:val="28"/>
          <w:lang w:val="ru-RU"/>
        </w:rPr>
        <w:t>.</w:t>
      </w:r>
    </w:p>
    <w:p w14:paraId="53386B5C" w14:textId="77777777" w:rsidR="00DE0C1E" w:rsidRDefault="00DE0C1E" w:rsidP="00C47D9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eastAsia="TimesNewRomanPSMT" w:cs="Times New Roman"/>
          <w:szCs w:val="28"/>
          <w:lang w:val="ru-RU"/>
        </w:rPr>
      </w:pPr>
    </w:p>
    <w:p w14:paraId="0A35DF74" w14:textId="3DED373C" w:rsidR="00623CFD" w:rsidRPr="009014AB" w:rsidRDefault="00623CFD" w:rsidP="00DE0C1E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szCs w:val="28"/>
          <w:lang w:val="ru-RU"/>
        </w:rPr>
        <w:t xml:space="preserve">Показатель </w:t>
      </w:r>
      <w:r w:rsidRPr="00330A62">
        <w:rPr>
          <w:rFonts w:eastAsia="TimesNewRomanPSMT" w:cs="Times New Roman"/>
          <w:i/>
          <w:szCs w:val="28"/>
          <w:lang w:val="ru-RU"/>
        </w:rPr>
        <w:t xml:space="preserve">физического </w:t>
      </w:r>
      <w:r w:rsidR="00340D04" w:rsidRPr="00330A62">
        <w:rPr>
          <w:rFonts w:eastAsia="TimesNewRomanPSMT" w:cs="Times New Roman"/>
          <w:i/>
          <w:szCs w:val="28"/>
          <w:lang w:val="ru-RU"/>
        </w:rPr>
        <w:t>функционирования (</w:t>
      </w:r>
      <w:r w:rsidRPr="00330A62">
        <w:rPr>
          <w:rFonts w:eastAsia="TimesNewRomanPSMT" w:cs="Times New Roman"/>
          <w:i/>
          <w:szCs w:val="28"/>
        </w:rPr>
        <w:t>PF</w:t>
      </w:r>
      <w:r w:rsidRPr="00330A62">
        <w:rPr>
          <w:rFonts w:eastAsia="TimesNewRomanPSMT" w:cs="Times New Roman"/>
          <w:i/>
          <w:szCs w:val="28"/>
          <w:lang w:val="ru-RU"/>
        </w:rPr>
        <w:t>)</w:t>
      </w:r>
      <w:r w:rsidRPr="009014AB">
        <w:rPr>
          <w:rFonts w:eastAsia="TimesNewRomanPSMT" w:cs="Times New Roman"/>
          <w:szCs w:val="28"/>
          <w:lang w:val="ru-RU"/>
        </w:rPr>
        <w:t xml:space="preserve"> в группе женщин с тяжёлым проявлением </w:t>
      </w:r>
      <w:r w:rsidR="00DE0C1E" w:rsidRPr="009014AB">
        <w:rPr>
          <w:rFonts w:eastAsia="TimesNewRomanPSMT" w:cs="Times New Roman"/>
          <w:szCs w:val="28"/>
          <w:lang w:val="ru-RU"/>
        </w:rPr>
        <w:t>климактерического синдрома</w:t>
      </w:r>
      <w:r w:rsidR="00340D04" w:rsidRPr="009014AB">
        <w:rPr>
          <w:rFonts w:eastAsia="TimesNewRomanPSMT" w:cs="Times New Roman"/>
          <w:szCs w:val="28"/>
          <w:lang w:val="ru-RU"/>
        </w:rPr>
        <w:t>, демонстрируя</w:t>
      </w:r>
      <w:r w:rsidRPr="009014AB">
        <w:rPr>
          <w:rFonts w:eastAsia="TimesNewRomanPSMT" w:cs="Times New Roman"/>
          <w:szCs w:val="28"/>
          <w:lang w:val="ru-RU"/>
        </w:rPr>
        <w:t xml:space="preserve"> низкие оценки, показал, что в данной группе женщин имеется значительное снижение физической активности по причине состояния </w:t>
      </w:r>
      <w:r w:rsidRPr="009014AB">
        <w:rPr>
          <w:rFonts w:eastAsia="TimesNewRomanPSMT" w:cs="Times New Roman"/>
          <w:szCs w:val="28"/>
          <w:lang w:val="ru-RU"/>
        </w:rPr>
        <w:lastRenderedPageBreak/>
        <w:t xml:space="preserve">здоровья, женщины имеют существенные </w:t>
      </w:r>
      <w:r w:rsidR="00340D04" w:rsidRPr="009014AB">
        <w:rPr>
          <w:rFonts w:eastAsia="TimesNewRomanPSMT" w:cs="Times New Roman"/>
          <w:szCs w:val="28"/>
          <w:lang w:val="ru-RU"/>
        </w:rPr>
        <w:t>ограничения в</w:t>
      </w:r>
      <w:r w:rsidRPr="009014AB">
        <w:rPr>
          <w:rFonts w:eastAsia="TimesNewRomanPSMT" w:cs="Times New Roman"/>
          <w:szCs w:val="28"/>
          <w:lang w:val="ru-RU"/>
        </w:rPr>
        <w:t xml:space="preserve"> процессе самообслуживания, подъёмах по лестнице, подъёме тяжестей и, фактически, не могут адекватно справляться с физическими нагрузками. </w:t>
      </w:r>
    </w:p>
    <w:p w14:paraId="7D82E1B1" w14:textId="59C146AE" w:rsidR="00526DC0" w:rsidRDefault="00623CFD" w:rsidP="00526DC0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color w:val="000000" w:themeColor="text1"/>
          <w:szCs w:val="28"/>
          <w:lang w:val="ru-RU"/>
        </w:rPr>
      </w:pPr>
      <w:r w:rsidRPr="009014AB">
        <w:rPr>
          <w:rFonts w:eastAsia="TimesNewRomanPSMT" w:cs="Times New Roman"/>
          <w:szCs w:val="28"/>
          <w:lang w:val="ru-RU"/>
        </w:rPr>
        <w:t>Следующий показатель</w:t>
      </w:r>
      <w:r w:rsidRPr="009014AB">
        <w:rPr>
          <w:rFonts w:eastAsia="TimesNewRomanPSMT" w:cs="Times New Roman"/>
          <w:b/>
          <w:i/>
          <w:szCs w:val="28"/>
          <w:lang w:val="ru-RU"/>
        </w:rPr>
        <w:t xml:space="preserve"> </w:t>
      </w:r>
      <w:r w:rsidR="00340D04">
        <w:rPr>
          <w:rFonts w:eastAsia="TimesNewRomanPSMT" w:cs="Times New Roman"/>
          <w:b/>
          <w:i/>
          <w:szCs w:val="28"/>
          <w:lang w:val="ru-RU"/>
        </w:rPr>
        <w:t>-</w:t>
      </w:r>
      <w:r w:rsidRPr="009014AB">
        <w:rPr>
          <w:rFonts w:eastAsia="TimesNewRomanPSMT" w:cs="Times New Roman"/>
          <w:b/>
          <w:i/>
          <w:szCs w:val="28"/>
          <w:lang w:val="ru-RU"/>
        </w:rPr>
        <w:t xml:space="preserve"> </w:t>
      </w:r>
      <w:r w:rsidRPr="009014AB">
        <w:rPr>
          <w:rFonts w:eastAsia="TimesNewRomanPSMT" w:cs="Times New Roman"/>
          <w:i/>
          <w:szCs w:val="28"/>
          <w:lang w:val="ru-RU"/>
        </w:rPr>
        <w:t>ролевое физическое функционирование</w:t>
      </w:r>
      <w:r w:rsidRPr="009014AB">
        <w:rPr>
          <w:rFonts w:eastAsia="TimesNewRomanPSMT" w:cs="Times New Roman"/>
          <w:b/>
          <w:i/>
          <w:szCs w:val="28"/>
          <w:lang w:val="ru-RU"/>
        </w:rPr>
        <w:t xml:space="preserve"> </w:t>
      </w:r>
      <w:r w:rsidRPr="00330A62">
        <w:rPr>
          <w:rFonts w:eastAsia="TimesNewRomanPSMT" w:cs="Times New Roman"/>
          <w:i/>
          <w:szCs w:val="28"/>
          <w:lang w:val="ru-RU"/>
        </w:rPr>
        <w:t>(</w:t>
      </w:r>
      <w:r w:rsidRPr="00330A62">
        <w:rPr>
          <w:rFonts w:eastAsia="TimesNewRomanPSMT" w:cs="Times New Roman"/>
          <w:i/>
          <w:szCs w:val="28"/>
        </w:rPr>
        <w:t>RP</w:t>
      </w:r>
      <w:r w:rsidRPr="00330A62">
        <w:rPr>
          <w:rFonts w:eastAsia="TimesNewRomanPSMT" w:cs="Times New Roman"/>
          <w:i/>
          <w:szCs w:val="28"/>
          <w:lang w:val="ru-RU"/>
        </w:rPr>
        <w:t>)</w:t>
      </w:r>
      <w:r w:rsidRPr="009014AB">
        <w:rPr>
          <w:rFonts w:eastAsia="TimesNewRomanPSMT" w:cs="Times New Roman"/>
          <w:szCs w:val="28"/>
          <w:lang w:val="ru-RU"/>
        </w:rPr>
        <w:t xml:space="preserve"> наглядно демонстрирует, что у женщин с тяжелым течением </w:t>
      </w:r>
      <w:r w:rsidR="00DE0C1E" w:rsidRPr="009014AB">
        <w:rPr>
          <w:rFonts w:eastAsia="TimesNewRomanPSMT" w:cs="Times New Roman"/>
          <w:szCs w:val="28"/>
          <w:lang w:val="ru-RU"/>
        </w:rPr>
        <w:t>климактерического синдрома</w:t>
      </w:r>
      <w:r w:rsidRPr="009014AB">
        <w:rPr>
          <w:rFonts w:eastAsia="TimesNewRomanPSMT" w:cs="Times New Roman"/>
          <w:szCs w:val="28"/>
          <w:lang w:val="ru-RU"/>
        </w:rPr>
        <w:t xml:space="preserve"> физическое состояние зд</w:t>
      </w:r>
      <w:r w:rsidR="000E363D">
        <w:rPr>
          <w:rFonts w:eastAsia="TimesNewRomanPSMT" w:cs="Times New Roman"/>
          <w:szCs w:val="28"/>
          <w:lang w:val="ru-RU"/>
        </w:rPr>
        <w:t>оровья значительно ограничивает</w:t>
      </w:r>
      <w:r w:rsidRPr="009014AB">
        <w:rPr>
          <w:rFonts w:eastAsia="TimesNewRomanPSMT" w:cs="Times New Roman"/>
          <w:szCs w:val="28"/>
          <w:lang w:val="ru-RU"/>
        </w:rPr>
        <w:t xml:space="preserve"> их жизнедеятельность. </w:t>
      </w:r>
      <w:proofErr w:type="spellStart"/>
      <w:r w:rsidRPr="009014AB">
        <w:rPr>
          <w:rFonts w:eastAsia="TimesNewRomanPSMT" w:cs="Times New Roman"/>
          <w:szCs w:val="28"/>
          <w:lang w:val="ru-RU"/>
        </w:rPr>
        <w:t>Лимитация</w:t>
      </w:r>
      <w:proofErr w:type="spellEnd"/>
      <w:r w:rsidRPr="009014AB">
        <w:rPr>
          <w:rFonts w:eastAsia="TimesNewRomanPSMT" w:cs="Times New Roman"/>
          <w:szCs w:val="28"/>
          <w:lang w:val="ru-RU"/>
        </w:rPr>
        <w:t xml:space="preserve"> выполнения обычной ежедневной деятельности индивидуума закономерно ведет к изменению и других сфер функционирования. Так у пациенто</w:t>
      </w:r>
      <w:r w:rsidR="00DE0C1E">
        <w:rPr>
          <w:rFonts w:eastAsia="TimesNewRomanPSMT" w:cs="Times New Roman"/>
          <w:szCs w:val="28"/>
          <w:lang w:val="ru-RU"/>
        </w:rPr>
        <w:t>в</w:t>
      </w:r>
      <w:r w:rsidRPr="009014AB">
        <w:rPr>
          <w:rFonts w:eastAsia="TimesNewRomanPSMT" w:cs="Times New Roman"/>
          <w:szCs w:val="28"/>
          <w:lang w:val="ru-RU"/>
        </w:rPr>
        <w:t xml:space="preserve"> на фоне физиологического </w:t>
      </w:r>
      <w:proofErr w:type="spellStart"/>
      <w:r w:rsidRPr="009014AB">
        <w:rPr>
          <w:rFonts w:eastAsia="TimesNewRomanPSMT" w:cs="Times New Roman"/>
          <w:szCs w:val="28"/>
          <w:lang w:val="ru-RU"/>
        </w:rPr>
        <w:t>климактерия</w:t>
      </w:r>
      <w:proofErr w:type="spellEnd"/>
      <w:r w:rsidRPr="009014AB">
        <w:rPr>
          <w:rFonts w:eastAsia="TimesNewRomanPSMT" w:cs="Times New Roman"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</w:rPr>
        <w:t>RP</w:t>
      </w:r>
      <w:r w:rsidRPr="009014AB">
        <w:rPr>
          <w:rFonts w:eastAsia="TimesNewRomanPSMT" w:cs="Times New Roman"/>
          <w:szCs w:val="28"/>
          <w:lang w:val="ru-RU"/>
        </w:rPr>
        <w:t xml:space="preserve"> составил 100 баллов, а у женщин с тяжёлым течением </w:t>
      </w:r>
      <w:r w:rsidR="00DE0C1E" w:rsidRPr="009014AB">
        <w:rPr>
          <w:rFonts w:eastAsia="TimesNewRomanPSMT" w:cs="Times New Roman"/>
          <w:szCs w:val="28"/>
          <w:lang w:val="ru-RU"/>
        </w:rPr>
        <w:t>климактерического синдрома</w:t>
      </w:r>
      <w:r w:rsidR="00DE0C1E">
        <w:rPr>
          <w:rFonts w:eastAsia="TimesNewRomanPSMT" w:cs="Times New Roman"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  <w:lang w:val="ru-RU"/>
        </w:rPr>
        <w:t>лишь 39</w:t>
      </w:r>
      <w:r w:rsidR="00340D04"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 xml:space="preserve">6 баллов, причем его снижение уже весьма ощутимо даже при наличии легких проявлений </w:t>
      </w:r>
      <w:r w:rsidR="00DE0C1E" w:rsidRPr="009014AB">
        <w:rPr>
          <w:rFonts w:eastAsia="TimesNewRomanPSMT" w:cs="Times New Roman"/>
          <w:szCs w:val="28"/>
          <w:lang w:val="ru-RU"/>
        </w:rPr>
        <w:t>климактерического синдрома</w:t>
      </w:r>
      <w:r w:rsidRPr="009014AB">
        <w:rPr>
          <w:rFonts w:eastAsia="TimesNewRomanPSMT" w:cs="Times New Roman"/>
          <w:szCs w:val="28"/>
          <w:lang w:val="ru-RU"/>
        </w:rPr>
        <w:t xml:space="preserve"> (69</w:t>
      </w:r>
      <w:r w:rsidR="00340D04"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 xml:space="preserve">5 баллов). Иными словами, показатель ролевого физического функционирования прогрессивно снижается с развитием патологического </w:t>
      </w:r>
      <w:proofErr w:type="spellStart"/>
      <w:r w:rsidRPr="009014AB">
        <w:rPr>
          <w:rFonts w:eastAsia="TimesNewRomanPSMT" w:cs="Times New Roman"/>
          <w:szCs w:val="28"/>
          <w:lang w:val="ru-RU"/>
        </w:rPr>
        <w:t>климактерия</w:t>
      </w:r>
      <w:proofErr w:type="spellEnd"/>
      <w:r w:rsidRPr="009014AB">
        <w:rPr>
          <w:rFonts w:eastAsia="TimesNewRomanPSMT" w:cs="Times New Roman"/>
          <w:szCs w:val="28"/>
          <w:lang w:val="ru-RU"/>
        </w:rPr>
        <w:t xml:space="preserve"> и усугублением тяжести его течения в </w:t>
      </w:r>
      <w:r w:rsidR="00526DC0">
        <w:rPr>
          <w:rFonts w:eastAsia="TimesNewRomanPSMT" w:cs="Times New Roman"/>
          <w:szCs w:val="28"/>
          <w:lang w:val="ru-RU"/>
        </w:rPr>
        <w:t>2,5 раза,</w:t>
      </w:r>
      <w:r w:rsidRPr="009014AB">
        <w:rPr>
          <w:rFonts w:eastAsia="TimesNewRomanPSMT" w:cs="Times New Roman"/>
          <w:szCs w:val="28"/>
          <w:lang w:val="ru-RU"/>
        </w:rPr>
        <w:t xml:space="preserve"> ограничивая физическую повседневную активность женщин с его тяжёлым проявлением</w:t>
      </w:r>
      <w:r w:rsidR="00DE0C1E">
        <w:rPr>
          <w:rFonts w:eastAsia="TimesNewRomanPSMT" w:cs="Times New Roman"/>
          <w:color w:val="000000" w:themeColor="text1"/>
          <w:szCs w:val="28"/>
          <w:lang w:val="ru-RU"/>
        </w:rPr>
        <w:t xml:space="preserve"> (р</w:t>
      </w:r>
      <w:r w:rsidR="0094070D" w:rsidRPr="009014AB">
        <w:rPr>
          <w:rFonts w:eastAsia="TimesNewRomanPSMT" w:cs="Times New Roman"/>
          <w:color w:val="000000" w:themeColor="text1"/>
          <w:szCs w:val="28"/>
          <w:lang w:val="ru-RU"/>
        </w:rPr>
        <w:t>ис</w:t>
      </w:r>
      <w:r w:rsidR="00CA5921" w:rsidRPr="009014AB">
        <w:rPr>
          <w:rFonts w:eastAsia="TimesNewRomanPSMT" w:cs="Times New Roman"/>
          <w:color w:val="000000" w:themeColor="text1"/>
          <w:szCs w:val="28"/>
          <w:lang w:val="ru-RU"/>
        </w:rPr>
        <w:t xml:space="preserve">унок </w:t>
      </w:r>
      <w:r w:rsidR="00001DA7">
        <w:rPr>
          <w:rFonts w:eastAsia="TimesNewRomanPSMT" w:cs="Times New Roman"/>
          <w:color w:val="000000" w:themeColor="text1"/>
          <w:szCs w:val="28"/>
          <w:lang w:val="ru-RU"/>
        </w:rPr>
        <w:t>4.5</w:t>
      </w:r>
      <w:r w:rsidR="0094070D" w:rsidRPr="009014AB">
        <w:rPr>
          <w:rFonts w:eastAsia="TimesNewRomanPSMT" w:cs="Times New Roman"/>
          <w:color w:val="000000" w:themeColor="text1"/>
          <w:szCs w:val="28"/>
          <w:lang w:val="ru-RU"/>
        </w:rPr>
        <w:t>.</w:t>
      </w:r>
      <w:r w:rsidR="007E73E8">
        <w:rPr>
          <w:rFonts w:eastAsia="TimesNewRomanPSMT" w:cs="Times New Roman"/>
          <w:color w:val="000000" w:themeColor="text1"/>
          <w:szCs w:val="28"/>
          <w:lang w:val="ru-RU"/>
        </w:rPr>
        <w:t>6</w:t>
      </w:r>
      <w:r w:rsidR="0094070D" w:rsidRPr="009014AB">
        <w:rPr>
          <w:rFonts w:eastAsia="TimesNewRomanPSMT" w:cs="Times New Roman"/>
          <w:color w:val="000000" w:themeColor="text1"/>
          <w:szCs w:val="28"/>
          <w:lang w:val="ru-RU"/>
        </w:rPr>
        <w:t>)</w:t>
      </w:r>
      <w:r w:rsidR="00DE0C1E">
        <w:rPr>
          <w:rFonts w:eastAsia="TimesNewRomanPSMT" w:cs="Times New Roman"/>
          <w:color w:val="000000" w:themeColor="text1"/>
          <w:szCs w:val="28"/>
          <w:lang w:val="ru-RU"/>
        </w:rPr>
        <w:t>.</w:t>
      </w:r>
    </w:p>
    <w:p w14:paraId="21194155" w14:textId="5ACEAB5D" w:rsidR="00526DC0" w:rsidRDefault="00526DC0" w:rsidP="00DE0C1E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color w:val="000000" w:themeColor="text1"/>
          <w:szCs w:val="28"/>
          <w:lang w:val="ru-RU"/>
        </w:rPr>
      </w:pPr>
      <w:r w:rsidRPr="001E3713">
        <w:rPr>
          <w:rFonts w:eastAsia="TimesNewRomanPSMT" w:cs="Times New Roman"/>
          <w:b/>
          <w:noProof/>
          <w:color w:val="000000" w:themeColor="text1"/>
          <w:szCs w:val="28"/>
          <w:lang w:val="ru-RU" w:eastAsia="ru-RU"/>
        </w:rPr>
        <w:drawing>
          <wp:inline distT="0" distB="0" distL="0" distR="0" wp14:anchorId="4590EF38" wp14:editId="525A41D0">
            <wp:extent cx="5353050" cy="2828925"/>
            <wp:effectExtent l="0" t="0" r="19050" b="9525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1A5831F5" w14:textId="2614BDBC" w:rsidR="00623CFD" w:rsidRPr="00E127A9" w:rsidRDefault="00623CFD" w:rsidP="00DE0C1E">
      <w:pPr>
        <w:autoSpaceDE w:val="0"/>
        <w:autoSpaceDN w:val="0"/>
        <w:adjustRightInd w:val="0"/>
        <w:spacing w:after="0" w:line="360" w:lineRule="auto"/>
        <w:ind w:firstLine="284"/>
        <w:jc w:val="center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/>
          <w:szCs w:val="28"/>
          <w:lang w:val="ru-RU"/>
        </w:rPr>
        <w:lastRenderedPageBreak/>
        <w:t>Рис</w:t>
      </w:r>
      <w:r w:rsidR="00FD52A9" w:rsidRPr="009014AB">
        <w:rPr>
          <w:rFonts w:eastAsia="TimesNewRomanPSMT"/>
          <w:szCs w:val="28"/>
          <w:lang w:val="ru-RU"/>
        </w:rPr>
        <w:t xml:space="preserve">унок </w:t>
      </w:r>
      <w:r w:rsidR="00001DA7">
        <w:rPr>
          <w:rFonts w:eastAsia="TimesNewRomanPSMT"/>
          <w:szCs w:val="28"/>
          <w:lang w:val="ru-RU"/>
        </w:rPr>
        <w:t>4.5</w:t>
      </w:r>
      <w:r w:rsidR="007E73E8">
        <w:rPr>
          <w:rFonts w:eastAsia="TimesNewRomanPSMT"/>
          <w:szCs w:val="28"/>
          <w:lang w:val="ru-RU"/>
        </w:rPr>
        <w:t>.6</w:t>
      </w:r>
      <w:r w:rsidR="00001DA7">
        <w:rPr>
          <w:rFonts w:eastAsia="TimesNewRomanPSMT"/>
          <w:szCs w:val="28"/>
          <w:lang w:val="ru-RU"/>
        </w:rPr>
        <w:t>.</w:t>
      </w:r>
      <w:r w:rsidR="00DE0C1E">
        <w:rPr>
          <w:rFonts w:eastAsia="TimesNewRomanPSMT"/>
          <w:szCs w:val="28"/>
          <w:lang w:val="ru-RU"/>
        </w:rPr>
        <w:t xml:space="preserve"> </w:t>
      </w:r>
      <w:r w:rsidRPr="009014AB">
        <w:rPr>
          <w:rFonts w:eastAsia="TimesNewRomanPSMT"/>
          <w:szCs w:val="28"/>
          <w:lang w:val="ru-RU"/>
        </w:rPr>
        <w:t>Показатель качества жизни по шкале ролевого физического функционирования у женщин с различным течением менопаузы</w:t>
      </w:r>
      <w:r w:rsidR="00001DA7">
        <w:rPr>
          <w:rFonts w:eastAsia="TimesNewRomanPSMT"/>
          <w:szCs w:val="28"/>
          <w:lang w:val="ru-RU"/>
        </w:rPr>
        <w:t>.</w:t>
      </w:r>
    </w:p>
    <w:p w14:paraId="5A4FA002" w14:textId="77777777" w:rsidR="00DE0C1E" w:rsidRDefault="00DE0C1E" w:rsidP="00DE0C1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eastAsia="TimesNewRomanPSMT" w:cs="Times New Roman"/>
          <w:szCs w:val="28"/>
          <w:lang w:val="ru-RU"/>
        </w:rPr>
      </w:pPr>
    </w:p>
    <w:p w14:paraId="2136E12F" w14:textId="77777777" w:rsidR="00C15E51" w:rsidRDefault="00623CFD" w:rsidP="001E371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eastAsia="TimesNewRomanPSMT" w:cs="Times New Roman"/>
          <w:b/>
          <w:color w:val="FF0000"/>
          <w:szCs w:val="28"/>
          <w:lang w:val="ru-RU"/>
        </w:rPr>
      </w:pPr>
      <w:r w:rsidRPr="009014AB">
        <w:rPr>
          <w:rFonts w:eastAsia="TimesNewRomanPSMT" w:cs="Times New Roman"/>
          <w:szCs w:val="28"/>
          <w:lang w:val="ru-RU"/>
        </w:rPr>
        <w:t xml:space="preserve">Показатель </w:t>
      </w:r>
      <w:r w:rsidR="00DE0C1E">
        <w:rPr>
          <w:rFonts w:eastAsia="TimesNewRomanPSMT" w:cs="Times New Roman"/>
          <w:szCs w:val="28"/>
          <w:lang w:val="ru-RU"/>
        </w:rPr>
        <w:t>качества жизни</w:t>
      </w:r>
      <w:r w:rsidRPr="009014AB">
        <w:rPr>
          <w:rFonts w:eastAsia="TimesNewRomanPSMT" w:cs="Times New Roman"/>
          <w:b/>
          <w:i/>
          <w:szCs w:val="28"/>
          <w:lang w:val="ru-RU"/>
        </w:rPr>
        <w:t xml:space="preserve"> </w:t>
      </w:r>
      <w:r w:rsidRPr="009014AB">
        <w:rPr>
          <w:rFonts w:eastAsia="TimesNewRomanPSMT" w:cs="Times New Roman"/>
          <w:i/>
          <w:szCs w:val="28"/>
          <w:lang w:val="ru-RU"/>
        </w:rPr>
        <w:t xml:space="preserve">по шкале «функционирование, связанное с эмоциональным состоянием» </w:t>
      </w:r>
      <w:r w:rsidRPr="009014AB">
        <w:rPr>
          <w:rFonts w:eastAsia="TimesNewRomanPSMT" w:cs="Times New Roman"/>
          <w:szCs w:val="28"/>
          <w:lang w:val="ru-RU"/>
        </w:rPr>
        <w:t>также демон</w:t>
      </w:r>
      <w:r w:rsidR="00E127A9">
        <w:rPr>
          <w:rFonts w:eastAsia="TimesNewRomanPSMT" w:cs="Times New Roman"/>
          <w:szCs w:val="28"/>
          <w:lang w:val="ru-RU"/>
        </w:rPr>
        <w:t>стрирует существенное ухудшение</w:t>
      </w:r>
      <w:r w:rsidRPr="009014AB">
        <w:rPr>
          <w:rFonts w:eastAsia="TimesNewRomanPSMT" w:cs="Times New Roman"/>
          <w:szCs w:val="28"/>
          <w:lang w:val="ru-RU"/>
        </w:rPr>
        <w:t xml:space="preserve"> в этой сфере. Пациент</w:t>
      </w:r>
      <w:r w:rsidR="00DE0C1E">
        <w:rPr>
          <w:rFonts w:eastAsia="TimesNewRomanPSMT" w:cs="Times New Roman"/>
          <w:szCs w:val="28"/>
          <w:lang w:val="ru-RU"/>
        </w:rPr>
        <w:t>ы</w:t>
      </w:r>
      <w:r w:rsidRPr="009014AB">
        <w:rPr>
          <w:rFonts w:eastAsia="TimesNewRomanPSMT" w:cs="Times New Roman"/>
          <w:szCs w:val="28"/>
          <w:lang w:val="ru-RU"/>
        </w:rPr>
        <w:t xml:space="preserve"> отмечают, что перемена настроения способствует тому, что они не могут полноценно выполнять повседневную работу или это требует у них гораздо больше времени, или снижения качества её выполнения</w:t>
      </w:r>
      <w:r w:rsidR="00340D04">
        <w:rPr>
          <w:rFonts w:eastAsia="TimesNewRomanPSMT" w:cs="Times New Roman"/>
          <w:bCs/>
          <w:szCs w:val="28"/>
          <w:lang w:val="ru-RU"/>
        </w:rPr>
        <w:t>.</w:t>
      </w:r>
      <w:r w:rsidRPr="009014AB">
        <w:rPr>
          <w:rFonts w:eastAsia="TimesNewRomanPSMT" w:cs="Times New Roman"/>
          <w:b/>
          <w:color w:val="FF0000"/>
          <w:szCs w:val="28"/>
          <w:lang w:val="ru-RU"/>
        </w:rPr>
        <w:t xml:space="preserve"> </w:t>
      </w:r>
    </w:p>
    <w:p w14:paraId="44813D8D" w14:textId="2DA41577" w:rsidR="00623CFD" w:rsidRDefault="00623CFD" w:rsidP="001E371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szCs w:val="28"/>
          <w:lang w:val="ru-RU"/>
        </w:rPr>
        <w:t>Если женщины, вс</w:t>
      </w:r>
      <w:r w:rsidR="00E127A9">
        <w:rPr>
          <w:rFonts w:eastAsia="TimesNewRomanPSMT" w:cs="Times New Roman"/>
          <w:szCs w:val="28"/>
          <w:lang w:val="ru-RU"/>
        </w:rPr>
        <w:t>тупая в климактерический период</w:t>
      </w:r>
      <w:r w:rsidRPr="009014AB">
        <w:rPr>
          <w:rFonts w:eastAsia="TimesNewRomanPSMT" w:cs="Times New Roman"/>
          <w:szCs w:val="28"/>
          <w:lang w:val="ru-RU"/>
        </w:rPr>
        <w:t xml:space="preserve"> и имея его физиологическое течение, не чувствуют каких-либо ограничений своего ежедневного функционирования, связанного с измене</w:t>
      </w:r>
      <w:r w:rsidR="00E127A9">
        <w:rPr>
          <w:rFonts w:eastAsia="TimesNewRomanPSMT" w:cs="Times New Roman"/>
          <w:szCs w:val="28"/>
          <w:lang w:val="ru-RU"/>
        </w:rPr>
        <w:t>нием эмоционального статуса, то</w:t>
      </w:r>
      <w:r w:rsidRPr="009014AB">
        <w:rPr>
          <w:rFonts w:eastAsia="TimesNewRomanPSMT" w:cs="Times New Roman"/>
          <w:szCs w:val="28"/>
          <w:lang w:val="ru-RU"/>
        </w:rPr>
        <w:t xml:space="preserve"> у пациенто</w:t>
      </w:r>
      <w:r w:rsidR="001E3713">
        <w:rPr>
          <w:rFonts w:eastAsia="TimesNewRomanPSMT" w:cs="Times New Roman"/>
          <w:szCs w:val="28"/>
          <w:lang w:val="ru-RU"/>
        </w:rPr>
        <w:t xml:space="preserve">в </w:t>
      </w:r>
      <w:r w:rsidRPr="009014AB">
        <w:rPr>
          <w:rFonts w:eastAsia="TimesNewRomanPSMT" w:cs="Times New Roman"/>
          <w:szCs w:val="28"/>
          <w:lang w:val="ru-RU"/>
        </w:rPr>
        <w:t xml:space="preserve">с патологическим </w:t>
      </w:r>
      <w:proofErr w:type="spellStart"/>
      <w:r w:rsidRPr="009014AB">
        <w:rPr>
          <w:rFonts w:eastAsia="TimesNewRomanPSMT" w:cs="Times New Roman"/>
          <w:szCs w:val="28"/>
          <w:lang w:val="ru-RU"/>
        </w:rPr>
        <w:t>климактерием</w:t>
      </w:r>
      <w:proofErr w:type="spellEnd"/>
      <w:r w:rsidRPr="009014AB">
        <w:rPr>
          <w:rFonts w:eastAsia="TimesNewRomanPSMT" w:cs="Times New Roman"/>
          <w:b/>
          <w:i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  <w:lang w:val="ru-RU"/>
        </w:rPr>
        <w:t xml:space="preserve">отмечено весьма значимое его влияние на эмоциональную сферу деятельности женщины, особенно по </w:t>
      </w:r>
      <w:r w:rsidR="00E127A9">
        <w:rPr>
          <w:rFonts w:eastAsia="TimesNewRomanPSMT" w:cs="Times New Roman"/>
          <w:szCs w:val="28"/>
          <w:lang w:val="ru-RU"/>
        </w:rPr>
        <w:t xml:space="preserve">мере </w:t>
      </w:r>
      <w:proofErr w:type="spellStart"/>
      <w:r w:rsidR="00E127A9">
        <w:rPr>
          <w:rFonts w:eastAsia="TimesNewRomanPSMT" w:cs="Times New Roman"/>
          <w:szCs w:val="28"/>
          <w:lang w:val="ru-RU"/>
        </w:rPr>
        <w:t>прогрессирования</w:t>
      </w:r>
      <w:proofErr w:type="spellEnd"/>
      <w:r w:rsidR="00E127A9">
        <w:rPr>
          <w:rFonts w:eastAsia="TimesNewRomanPSMT" w:cs="Times New Roman"/>
          <w:szCs w:val="28"/>
          <w:lang w:val="ru-RU"/>
        </w:rPr>
        <w:t xml:space="preserve"> патологии</w:t>
      </w:r>
      <w:r w:rsidRPr="009014AB">
        <w:rPr>
          <w:rFonts w:eastAsia="TimesNewRomanPSMT" w:cs="Times New Roman"/>
          <w:szCs w:val="28"/>
          <w:lang w:val="ru-RU"/>
        </w:rPr>
        <w:t xml:space="preserve"> (60</w:t>
      </w:r>
      <w:r w:rsidR="00340D04"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>5 баллов при легком течении, 46</w:t>
      </w:r>
      <w:r w:rsidR="00340D04"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 xml:space="preserve">8 баллов </w:t>
      </w:r>
      <w:r w:rsidR="00340D04">
        <w:rPr>
          <w:rFonts w:eastAsia="TimesNewRomanPSMT" w:cs="Times New Roman"/>
          <w:szCs w:val="28"/>
          <w:lang w:val="ru-RU"/>
        </w:rPr>
        <w:t>-</w:t>
      </w:r>
      <w:r w:rsidRPr="009014AB">
        <w:rPr>
          <w:rFonts w:eastAsia="TimesNewRomanPSMT" w:cs="Times New Roman"/>
          <w:szCs w:val="28"/>
          <w:lang w:val="ru-RU"/>
        </w:rPr>
        <w:t xml:space="preserve"> при </w:t>
      </w:r>
      <w:proofErr w:type="spellStart"/>
      <w:r w:rsidRPr="009014AB">
        <w:rPr>
          <w:rFonts w:eastAsia="TimesNewRomanPSMT" w:cs="Times New Roman"/>
          <w:szCs w:val="28"/>
          <w:lang w:val="ru-RU"/>
        </w:rPr>
        <w:t>среднетяжёлом</w:t>
      </w:r>
      <w:proofErr w:type="spellEnd"/>
      <w:r w:rsidRPr="009014AB">
        <w:rPr>
          <w:rFonts w:eastAsia="TimesNewRomanPSMT" w:cs="Times New Roman"/>
          <w:szCs w:val="28"/>
          <w:lang w:val="ru-RU"/>
        </w:rPr>
        <w:t xml:space="preserve"> течении и 23</w:t>
      </w:r>
      <w:r w:rsidR="00340D04"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 xml:space="preserve">3 балла при тяжелом течении </w:t>
      </w:r>
      <w:r w:rsidR="00DE0C1E" w:rsidRPr="009014AB">
        <w:rPr>
          <w:rFonts w:eastAsia="TimesNewRomanPSMT" w:cs="Times New Roman"/>
          <w:szCs w:val="28"/>
          <w:lang w:val="ru-RU"/>
        </w:rPr>
        <w:t>климактерического синдрома</w:t>
      </w:r>
      <w:r w:rsidRPr="009014AB">
        <w:rPr>
          <w:rFonts w:eastAsia="TimesNewRomanPSMT" w:cs="Times New Roman"/>
          <w:szCs w:val="28"/>
          <w:lang w:val="ru-RU"/>
        </w:rPr>
        <w:t>). По сравнению с контр</w:t>
      </w:r>
      <w:r w:rsidR="00E127A9">
        <w:rPr>
          <w:rFonts w:eastAsia="TimesNewRomanPSMT" w:cs="Times New Roman"/>
          <w:szCs w:val="28"/>
          <w:lang w:val="ru-RU"/>
        </w:rPr>
        <w:t>ольной группой в 4</w:t>
      </w:r>
      <w:r w:rsidR="00340D04">
        <w:rPr>
          <w:rFonts w:eastAsia="TimesNewRomanPSMT" w:cs="Times New Roman"/>
          <w:szCs w:val="28"/>
          <w:lang w:val="ru-RU"/>
        </w:rPr>
        <w:t>,</w:t>
      </w:r>
      <w:r w:rsidR="00E127A9">
        <w:rPr>
          <w:rFonts w:eastAsia="TimesNewRomanPSMT" w:cs="Times New Roman"/>
          <w:szCs w:val="28"/>
          <w:lang w:val="ru-RU"/>
        </w:rPr>
        <w:t xml:space="preserve">3 раза чаще </w:t>
      </w:r>
      <w:r w:rsidRPr="009014AB">
        <w:rPr>
          <w:rFonts w:eastAsia="TimesNewRomanPSMT" w:cs="Times New Roman"/>
          <w:szCs w:val="28"/>
          <w:lang w:val="ru-RU"/>
        </w:rPr>
        <w:t xml:space="preserve">женщины с тяжёлым течением, в </w:t>
      </w:r>
      <w:r w:rsidR="001E3713">
        <w:rPr>
          <w:rFonts w:eastAsia="TimesNewRomanPSMT" w:cs="Times New Roman"/>
          <w:szCs w:val="28"/>
          <w:lang w:val="ru-RU"/>
        </w:rPr>
        <w:t>2</w:t>
      </w:r>
      <w:r w:rsidRPr="009014AB">
        <w:rPr>
          <w:rFonts w:eastAsia="TimesNewRomanPSMT" w:cs="Times New Roman"/>
          <w:szCs w:val="28"/>
          <w:lang w:val="ru-RU"/>
        </w:rPr>
        <w:t xml:space="preserve"> раз</w:t>
      </w:r>
      <w:r w:rsidR="00E127A9">
        <w:rPr>
          <w:rFonts w:eastAsia="TimesNewRomanPSMT" w:cs="Times New Roman"/>
          <w:szCs w:val="28"/>
          <w:lang w:val="ru-RU"/>
        </w:rPr>
        <w:t>а с</w:t>
      </w:r>
      <w:r w:rsidR="00330A62">
        <w:rPr>
          <w:rFonts w:eastAsia="TimesNewRomanPSMT" w:cs="Times New Roman"/>
          <w:szCs w:val="28"/>
          <w:lang w:val="ru-RU"/>
        </w:rPr>
        <w:t>о</w:t>
      </w:r>
      <w:r w:rsidR="00E127A9">
        <w:rPr>
          <w:rFonts w:eastAsia="TimesNewRomanPSMT" w:cs="Times New Roman"/>
          <w:szCs w:val="28"/>
          <w:lang w:val="ru-RU"/>
        </w:rPr>
        <w:t xml:space="preserve"> </w:t>
      </w:r>
      <w:proofErr w:type="spellStart"/>
      <w:r w:rsidR="00340D04">
        <w:rPr>
          <w:rFonts w:eastAsia="TimesNewRomanPSMT" w:cs="Times New Roman"/>
          <w:szCs w:val="28"/>
          <w:lang w:val="ru-RU"/>
        </w:rPr>
        <w:t>среднетяжелым</w:t>
      </w:r>
      <w:proofErr w:type="spellEnd"/>
      <w:r w:rsidR="00E127A9">
        <w:rPr>
          <w:rFonts w:eastAsia="TimesNewRomanPSMT" w:cs="Times New Roman"/>
          <w:szCs w:val="28"/>
          <w:lang w:val="ru-RU"/>
        </w:rPr>
        <w:t xml:space="preserve"> течением </w:t>
      </w:r>
      <w:r w:rsidR="00340D04" w:rsidRPr="009014AB">
        <w:rPr>
          <w:rFonts w:eastAsia="TimesNewRomanPSMT" w:cs="Times New Roman"/>
          <w:szCs w:val="28"/>
          <w:lang w:val="ru-RU"/>
        </w:rPr>
        <w:t>и в</w:t>
      </w:r>
      <w:r w:rsidRPr="009014AB">
        <w:rPr>
          <w:rFonts w:eastAsia="TimesNewRomanPSMT" w:cs="Times New Roman"/>
          <w:szCs w:val="28"/>
          <w:lang w:val="ru-RU"/>
        </w:rPr>
        <w:t xml:space="preserve"> более чем в </w:t>
      </w:r>
      <w:r w:rsidR="001E3713">
        <w:rPr>
          <w:rFonts w:eastAsia="TimesNewRomanPSMT" w:cs="Times New Roman"/>
          <w:szCs w:val="28"/>
          <w:lang w:val="ru-RU"/>
        </w:rPr>
        <w:t>1,5</w:t>
      </w:r>
      <w:r w:rsidRPr="009014AB">
        <w:rPr>
          <w:rFonts w:eastAsia="TimesNewRomanPSMT" w:cs="Times New Roman"/>
          <w:szCs w:val="28"/>
          <w:lang w:val="ru-RU"/>
        </w:rPr>
        <w:t xml:space="preserve"> </w:t>
      </w:r>
      <w:r w:rsidR="00340D04" w:rsidRPr="009014AB">
        <w:rPr>
          <w:rFonts w:eastAsia="TimesNewRomanPSMT" w:cs="Times New Roman"/>
          <w:szCs w:val="28"/>
          <w:lang w:val="ru-RU"/>
        </w:rPr>
        <w:t>раза с</w:t>
      </w:r>
      <w:r w:rsidRPr="009014AB">
        <w:rPr>
          <w:rFonts w:eastAsia="TimesNewRomanPSMT" w:cs="Times New Roman"/>
          <w:szCs w:val="28"/>
          <w:lang w:val="ru-RU"/>
        </w:rPr>
        <w:t xml:space="preserve"> легким проявлением </w:t>
      </w:r>
      <w:r w:rsidR="00DE0C1E" w:rsidRPr="009014AB">
        <w:rPr>
          <w:rFonts w:eastAsia="TimesNewRomanPSMT" w:cs="Times New Roman"/>
          <w:szCs w:val="28"/>
          <w:lang w:val="ru-RU"/>
        </w:rPr>
        <w:t>климактерического синдрома</w:t>
      </w:r>
      <w:r w:rsidRPr="009014AB">
        <w:rPr>
          <w:rFonts w:eastAsia="TimesNewRomanPSMT" w:cs="Times New Roman"/>
          <w:szCs w:val="28"/>
          <w:lang w:val="ru-RU"/>
        </w:rPr>
        <w:t>, женщины испытывают трудности в повседневной деятельности из-за нестабильного эмоц</w:t>
      </w:r>
      <w:r w:rsidR="00E127A9">
        <w:rPr>
          <w:rFonts w:eastAsia="TimesNewRomanPSMT" w:cs="Times New Roman"/>
          <w:szCs w:val="28"/>
          <w:lang w:val="ru-RU"/>
        </w:rPr>
        <w:t xml:space="preserve">ионального состояния. Именно, </w:t>
      </w:r>
      <w:r w:rsidRPr="009014AB">
        <w:rPr>
          <w:rFonts w:eastAsia="TimesNewRomanPSMT" w:cs="Times New Roman"/>
          <w:szCs w:val="28"/>
          <w:lang w:val="ru-RU"/>
        </w:rPr>
        <w:t xml:space="preserve">благодаря этому показателю, отмечается снижение </w:t>
      </w:r>
      <w:r w:rsidR="00DE0C1E">
        <w:rPr>
          <w:rFonts w:eastAsia="TimesNewRomanPSMT" w:cs="Times New Roman"/>
          <w:szCs w:val="28"/>
          <w:lang w:val="ru-RU"/>
        </w:rPr>
        <w:t>качества жизни</w:t>
      </w:r>
      <w:r w:rsidRPr="009014AB">
        <w:rPr>
          <w:rFonts w:eastAsia="TimesNewRomanPSMT" w:cs="Times New Roman"/>
          <w:szCs w:val="28"/>
          <w:lang w:val="ru-RU"/>
        </w:rPr>
        <w:t xml:space="preserve"> у пациенто</w:t>
      </w:r>
      <w:r w:rsidR="00DE0C1E">
        <w:rPr>
          <w:rFonts w:eastAsia="TimesNewRomanPSMT" w:cs="Times New Roman"/>
          <w:szCs w:val="28"/>
          <w:lang w:val="ru-RU"/>
        </w:rPr>
        <w:t>в</w:t>
      </w:r>
      <w:r w:rsidRPr="009014AB">
        <w:rPr>
          <w:rFonts w:eastAsia="TimesNewRomanPSMT" w:cs="Times New Roman"/>
          <w:szCs w:val="28"/>
          <w:lang w:val="ru-RU"/>
        </w:rPr>
        <w:t xml:space="preserve"> с патологичес</w:t>
      </w:r>
      <w:r w:rsidR="00DE0C1E">
        <w:rPr>
          <w:rFonts w:eastAsia="TimesNewRomanPSMT" w:cs="Times New Roman"/>
          <w:szCs w:val="28"/>
          <w:lang w:val="ru-RU"/>
        </w:rPr>
        <w:t>ким климактерическим синдромом</w:t>
      </w:r>
      <w:r w:rsidRPr="009014AB">
        <w:rPr>
          <w:rFonts w:eastAsia="TimesNewRomanPSMT" w:cs="Times New Roman"/>
          <w:szCs w:val="28"/>
          <w:lang w:val="ru-RU"/>
        </w:rPr>
        <w:t xml:space="preserve"> </w:t>
      </w:r>
      <w:r w:rsidR="00DE0C1E">
        <w:rPr>
          <w:rFonts w:eastAsia="TimesNewRomanPSMT" w:cs="Times New Roman"/>
          <w:szCs w:val="28"/>
          <w:lang w:val="ru-RU"/>
        </w:rPr>
        <w:t>(р</w:t>
      </w:r>
      <w:r w:rsidR="0094070D" w:rsidRPr="009014AB">
        <w:rPr>
          <w:rFonts w:eastAsia="TimesNewRomanPSMT" w:cs="Times New Roman"/>
          <w:szCs w:val="28"/>
          <w:lang w:val="ru-RU"/>
        </w:rPr>
        <w:t>ис</w:t>
      </w:r>
      <w:r w:rsidR="00CA5921" w:rsidRPr="009014AB">
        <w:rPr>
          <w:rFonts w:eastAsia="TimesNewRomanPSMT" w:cs="Times New Roman"/>
          <w:szCs w:val="28"/>
          <w:lang w:val="ru-RU"/>
        </w:rPr>
        <w:t xml:space="preserve">унок </w:t>
      </w:r>
      <w:r w:rsidR="00001DA7">
        <w:rPr>
          <w:rFonts w:eastAsia="TimesNewRomanPSMT" w:cs="Times New Roman"/>
          <w:szCs w:val="28"/>
          <w:lang w:val="ru-RU"/>
        </w:rPr>
        <w:t>4.5</w:t>
      </w:r>
      <w:r w:rsidR="0094070D" w:rsidRPr="009014AB">
        <w:rPr>
          <w:rFonts w:eastAsia="TimesNewRomanPSMT" w:cs="Times New Roman"/>
          <w:szCs w:val="28"/>
          <w:lang w:val="ru-RU"/>
        </w:rPr>
        <w:t>.</w:t>
      </w:r>
      <w:r w:rsidR="007E73E8">
        <w:rPr>
          <w:rFonts w:eastAsia="TimesNewRomanPSMT" w:cs="Times New Roman"/>
          <w:szCs w:val="28"/>
          <w:lang w:val="ru-RU"/>
        </w:rPr>
        <w:t>7</w:t>
      </w:r>
      <w:r w:rsidR="0094070D" w:rsidRPr="009014AB">
        <w:rPr>
          <w:rFonts w:eastAsia="TimesNewRomanPSMT" w:cs="Times New Roman"/>
          <w:szCs w:val="28"/>
          <w:lang w:val="ru-RU"/>
        </w:rPr>
        <w:t>)</w:t>
      </w:r>
      <w:r w:rsidR="00DE0C1E">
        <w:rPr>
          <w:rFonts w:eastAsia="TimesNewRomanPSMT" w:cs="Times New Roman"/>
          <w:szCs w:val="28"/>
          <w:lang w:val="ru-RU"/>
        </w:rPr>
        <w:t>.</w:t>
      </w:r>
    </w:p>
    <w:p w14:paraId="3A5DE1FE" w14:textId="77777777" w:rsidR="00C30449" w:rsidRDefault="00C30449" w:rsidP="00C3044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</w:p>
    <w:p w14:paraId="21B335D4" w14:textId="0A461F37" w:rsidR="009C3E8E" w:rsidRPr="00C30449" w:rsidRDefault="001E3713" w:rsidP="00C30449">
      <w:pPr>
        <w:autoSpaceDE w:val="0"/>
        <w:autoSpaceDN w:val="0"/>
        <w:adjustRightInd w:val="0"/>
        <w:spacing w:before="30" w:after="12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>
        <w:rPr>
          <w:rFonts w:eastAsia="TimesNewRomanPSMT" w:cs="Times New Roman"/>
          <w:noProof/>
          <w:szCs w:val="28"/>
          <w:lang w:val="ru-RU" w:eastAsia="ru-RU"/>
        </w:rPr>
        <w:lastRenderedPageBreak/>
        <w:drawing>
          <wp:inline distT="0" distB="0" distL="0" distR="0" wp14:anchorId="6EC2D603" wp14:editId="0DA446C6">
            <wp:extent cx="5429250" cy="2657475"/>
            <wp:effectExtent l="0" t="0" r="19050" b="9525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354B6C98" w14:textId="4755B2E8" w:rsidR="00623CFD" w:rsidRPr="009014AB" w:rsidRDefault="00FD52A9" w:rsidP="00DE0C1E">
      <w:pPr>
        <w:pStyle w:val="afd"/>
        <w:spacing w:line="360" w:lineRule="auto"/>
        <w:jc w:val="center"/>
        <w:rPr>
          <w:szCs w:val="28"/>
          <w:lang w:val="ru-RU"/>
        </w:rPr>
      </w:pPr>
      <w:r w:rsidRPr="009014AB">
        <w:rPr>
          <w:szCs w:val="28"/>
          <w:lang w:val="ru-RU"/>
        </w:rPr>
        <w:t xml:space="preserve">Рисунок </w:t>
      </w:r>
      <w:r w:rsidR="00001DA7">
        <w:rPr>
          <w:szCs w:val="28"/>
          <w:lang w:val="ru-RU"/>
        </w:rPr>
        <w:t>4.5</w:t>
      </w:r>
      <w:r w:rsidR="00623CFD" w:rsidRPr="009014AB">
        <w:rPr>
          <w:szCs w:val="28"/>
          <w:lang w:val="ru-RU"/>
        </w:rPr>
        <w:t>.</w:t>
      </w:r>
      <w:r w:rsidR="007E73E8">
        <w:rPr>
          <w:szCs w:val="28"/>
          <w:lang w:val="ru-RU"/>
        </w:rPr>
        <w:t>7</w:t>
      </w:r>
      <w:r w:rsidR="00001DA7">
        <w:rPr>
          <w:szCs w:val="28"/>
          <w:lang w:val="ru-RU"/>
        </w:rPr>
        <w:t>.</w:t>
      </w:r>
      <w:r w:rsidR="00DE0C1E">
        <w:rPr>
          <w:szCs w:val="28"/>
          <w:lang w:val="ru-RU"/>
        </w:rPr>
        <w:t xml:space="preserve"> </w:t>
      </w:r>
      <w:r w:rsidR="00623CFD" w:rsidRPr="009014AB">
        <w:rPr>
          <w:szCs w:val="28"/>
          <w:lang w:val="ru-RU"/>
        </w:rPr>
        <w:t>Показатель качества жизни по шкале ролевого эмоционального функционирования у женщин с различным течением менопаузы</w:t>
      </w:r>
      <w:r w:rsidR="00001DA7">
        <w:rPr>
          <w:szCs w:val="28"/>
          <w:lang w:val="ru-RU"/>
        </w:rPr>
        <w:t>.</w:t>
      </w:r>
    </w:p>
    <w:p w14:paraId="0EFD32C5" w14:textId="77777777" w:rsidR="009C3E8E" w:rsidRDefault="009C3E8E" w:rsidP="009C3E8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NewRomanPSMT" w:cs="Times New Roman"/>
          <w:i/>
          <w:szCs w:val="28"/>
          <w:lang w:val="ru-RU"/>
        </w:rPr>
      </w:pPr>
    </w:p>
    <w:p w14:paraId="2991C96E" w14:textId="61DC4981" w:rsidR="00623CFD" w:rsidRDefault="00623CFD" w:rsidP="00DE0C1E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color w:val="000000" w:themeColor="text1"/>
          <w:szCs w:val="28"/>
          <w:lang w:val="ru-RU"/>
        </w:rPr>
      </w:pPr>
      <w:r w:rsidRPr="009014AB">
        <w:rPr>
          <w:rFonts w:eastAsia="TimesNewRomanPSMT" w:cs="Times New Roman"/>
          <w:i/>
          <w:szCs w:val="28"/>
          <w:lang w:val="ru-RU"/>
        </w:rPr>
        <w:t>Шкала социального функционирования (</w:t>
      </w:r>
      <w:r w:rsidRPr="009014AB">
        <w:rPr>
          <w:rFonts w:eastAsia="TimesNewRomanPSMT" w:cs="Times New Roman"/>
          <w:i/>
          <w:szCs w:val="28"/>
        </w:rPr>
        <w:t>SF</w:t>
      </w:r>
      <w:r w:rsidRPr="009014AB">
        <w:rPr>
          <w:rFonts w:eastAsia="TimesNewRomanPSMT" w:cs="Times New Roman"/>
          <w:i/>
          <w:szCs w:val="28"/>
          <w:lang w:val="ru-RU"/>
        </w:rPr>
        <w:t>).</w:t>
      </w:r>
      <w:r w:rsidRPr="009014AB">
        <w:rPr>
          <w:rFonts w:eastAsia="TimesNewRomanPSMT" w:cs="Times New Roman"/>
          <w:szCs w:val="28"/>
          <w:lang w:val="ru-RU"/>
        </w:rPr>
        <w:t xml:space="preserve"> Несмотря на физиологическое течение </w:t>
      </w:r>
      <w:proofErr w:type="spellStart"/>
      <w:r w:rsidRPr="009014AB">
        <w:rPr>
          <w:rFonts w:eastAsia="TimesNewRomanPSMT" w:cs="Times New Roman"/>
          <w:szCs w:val="28"/>
          <w:lang w:val="ru-RU"/>
        </w:rPr>
        <w:t>климактерия</w:t>
      </w:r>
      <w:proofErr w:type="spellEnd"/>
      <w:r w:rsidRPr="009014AB">
        <w:rPr>
          <w:rFonts w:eastAsia="TimesNewRomanPSMT" w:cs="Times New Roman"/>
          <w:szCs w:val="28"/>
          <w:lang w:val="ru-RU"/>
        </w:rPr>
        <w:t xml:space="preserve"> у ж</w:t>
      </w:r>
      <w:r w:rsidR="005F7416" w:rsidRPr="009014AB">
        <w:rPr>
          <w:rFonts w:eastAsia="TimesNewRomanPSMT" w:cs="Times New Roman"/>
          <w:szCs w:val="28"/>
          <w:lang w:val="ru-RU"/>
        </w:rPr>
        <w:t xml:space="preserve">енщин отчетливо прослеживается </w:t>
      </w:r>
      <w:r w:rsidRPr="009014AB">
        <w:rPr>
          <w:rFonts w:eastAsia="TimesNewRomanPSMT" w:cs="Times New Roman"/>
          <w:szCs w:val="28"/>
          <w:lang w:val="ru-RU"/>
        </w:rPr>
        <w:t>относи</w:t>
      </w:r>
      <w:r w:rsidR="005F7416" w:rsidRPr="009014AB">
        <w:rPr>
          <w:rFonts w:eastAsia="TimesNewRomanPSMT" w:cs="Times New Roman"/>
          <w:szCs w:val="28"/>
          <w:lang w:val="ru-RU"/>
        </w:rPr>
        <w:t xml:space="preserve">тельная неудовлетворенность </w:t>
      </w:r>
      <w:r w:rsidRPr="009014AB">
        <w:rPr>
          <w:rFonts w:eastAsia="TimesNewRomanPSMT" w:cs="Times New Roman"/>
          <w:szCs w:val="28"/>
          <w:lang w:val="ru-RU"/>
        </w:rPr>
        <w:t>социальной активностью (46 баллов), что подразумевает такие категории как общение, проведение времени с друзьями, семьей, соседями, в сообществах и коллективах, то есть имеется сниже</w:t>
      </w:r>
      <w:r w:rsidR="005F7416" w:rsidRPr="009014AB">
        <w:rPr>
          <w:rFonts w:eastAsia="TimesNewRomanPSMT" w:cs="Times New Roman"/>
          <w:szCs w:val="28"/>
          <w:lang w:val="ru-RU"/>
        </w:rPr>
        <w:t xml:space="preserve">ние социальной активности. При </w:t>
      </w:r>
      <w:r w:rsidRPr="009014AB">
        <w:rPr>
          <w:rFonts w:eastAsia="TimesNewRomanPSMT" w:cs="Times New Roman"/>
          <w:szCs w:val="28"/>
          <w:lang w:val="ru-RU"/>
        </w:rPr>
        <w:t xml:space="preserve">наличии патологического </w:t>
      </w:r>
      <w:proofErr w:type="spellStart"/>
      <w:r w:rsidRPr="009014AB">
        <w:rPr>
          <w:rFonts w:eastAsia="TimesNewRomanPSMT" w:cs="Times New Roman"/>
          <w:szCs w:val="28"/>
          <w:lang w:val="ru-RU"/>
        </w:rPr>
        <w:t>климактерии</w:t>
      </w:r>
      <w:proofErr w:type="spellEnd"/>
      <w:r w:rsidRPr="009014AB">
        <w:rPr>
          <w:rFonts w:eastAsia="TimesNewRomanPSMT" w:cs="Times New Roman"/>
          <w:szCs w:val="28"/>
          <w:lang w:val="ru-RU"/>
        </w:rPr>
        <w:t xml:space="preserve"> также прослеживается постепенное ее снижение, </w:t>
      </w:r>
      <w:r w:rsidR="00340D04" w:rsidRPr="009014AB">
        <w:rPr>
          <w:rFonts w:eastAsia="TimesNewRomanPSMT" w:cs="Times New Roman"/>
          <w:szCs w:val="28"/>
          <w:lang w:val="ru-RU"/>
        </w:rPr>
        <w:t>но не</w:t>
      </w:r>
      <w:r w:rsidRPr="009014AB">
        <w:rPr>
          <w:rFonts w:eastAsia="TimesNewRomanPSMT" w:cs="Times New Roman"/>
          <w:szCs w:val="28"/>
          <w:lang w:val="ru-RU"/>
        </w:rPr>
        <w:t xml:space="preserve"> столь прогрессивно как других показателей шкалы </w:t>
      </w:r>
      <w:r w:rsidR="00DE0C1E">
        <w:rPr>
          <w:rFonts w:eastAsia="TimesNewRomanPSMT" w:cs="Times New Roman"/>
          <w:szCs w:val="28"/>
          <w:lang w:val="ru-RU"/>
        </w:rPr>
        <w:t>качества жизни</w:t>
      </w:r>
      <w:r w:rsidRPr="009014AB">
        <w:rPr>
          <w:rFonts w:eastAsia="TimesNewRomanPSMT" w:cs="Times New Roman"/>
          <w:szCs w:val="28"/>
          <w:lang w:val="ru-RU"/>
        </w:rPr>
        <w:t>. Лишь на 6</w:t>
      </w:r>
      <w:r w:rsidR="00340D04"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 xml:space="preserve">3% отличается </w:t>
      </w:r>
      <w:r w:rsidR="00340D04" w:rsidRPr="009014AB">
        <w:rPr>
          <w:rFonts w:eastAsia="TimesNewRomanPSMT" w:cs="Times New Roman"/>
          <w:szCs w:val="28"/>
          <w:lang w:val="ru-RU"/>
        </w:rPr>
        <w:t>показатель у</w:t>
      </w:r>
      <w:r w:rsidRPr="009014AB">
        <w:rPr>
          <w:rFonts w:eastAsia="TimesNewRomanPSMT" w:cs="Times New Roman"/>
          <w:szCs w:val="28"/>
          <w:lang w:val="ru-RU"/>
        </w:rPr>
        <w:t xml:space="preserve"> женщин с </w:t>
      </w:r>
      <w:r w:rsidR="00340D04" w:rsidRPr="009014AB">
        <w:rPr>
          <w:rFonts w:eastAsia="TimesNewRomanPSMT" w:cs="Times New Roman"/>
          <w:szCs w:val="28"/>
          <w:lang w:val="ru-RU"/>
        </w:rPr>
        <w:t>тяжелым течением</w:t>
      </w:r>
      <w:r w:rsidRPr="009014AB">
        <w:rPr>
          <w:rFonts w:eastAsia="TimesNewRomanPSMT" w:cs="Times New Roman"/>
          <w:szCs w:val="28"/>
          <w:lang w:val="ru-RU"/>
        </w:rPr>
        <w:t xml:space="preserve"> </w:t>
      </w:r>
      <w:r w:rsidR="00DE0C1E" w:rsidRPr="009014AB">
        <w:rPr>
          <w:rFonts w:eastAsia="TimesNewRomanPSMT" w:cs="Times New Roman"/>
          <w:szCs w:val="28"/>
          <w:lang w:val="ru-RU"/>
        </w:rPr>
        <w:t>климактерического синдрома</w:t>
      </w:r>
      <w:r w:rsidRPr="009014AB">
        <w:rPr>
          <w:rFonts w:eastAsia="TimesNewRomanPSMT" w:cs="Times New Roman"/>
          <w:szCs w:val="28"/>
          <w:lang w:val="ru-RU"/>
        </w:rPr>
        <w:t xml:space="preserve"> о</w:t>
      </w:r>
      <w:r w:rsidR="00DE0C1E">
        <w:rPr>
          <w:rFonts w:eastAsia="TimesNewRomanPSMT" w:cs="Times New Roman"/>
          <w:szCs w:val="28"/>
          <w:lang w:val="ru-RU"/>
        </w:rPr>
        <w:t>т показателя контрольной группы</w:t>
      </w:r>
      <w:r w:rsidRPr="009014AB">
        <w:rPr>
          <w:rFonts w:eastAsia="TimesNewRomanPSMT" w:cs="Times New Roman"/>
          <w:color w:val="000000" w:themeColor="text1"/>
          <w:szCs w:val="28"/>
          <w:lang w:val="ru-RU"/>
        </w:rPr>
        <w:t xml:space="preserve"> </w:t>
      </w:r>
      <w:r w:rsidR="00DE0C1E">
        <w:rPr>
          <w:rFonts w:eastAsia="TimesNewRomanPSMT" w:cs="Times New Roman"/>
          <w:color w:val="000000" w:themeColor="text1"/>
          <w:szCs w:val="28"/>
          <w:lang w:val="ru-RU"/>
        </w:rPr>
        <w:t>(р</w:t>
      </w:r>
      <w:r w:rsidR="0094070D" w:rsidRPr="009014AB">
        <w:rPr>
          <w:rFonts w:eastAsia="TimesNewRomanPSMT" w:cs="Times New Roman"/>
          <w:color w:val="000000" w:themeColor="text1"/>
          <w:szCs w:val="28"/>
          <w:lang w:val="ru-RU"/>
        </w:rPr>
        <w:t>ис</w:t>
      </w:r>
      <w:r w:rsidR="00CA5921" w:rsidRPr="009014AB">
        <w:rPr>
          <w:rFonts w:eastAsia="TimesNewRomanPSMT" w:cs="Times New Roman"/>
          <w:color w:val="000000" w:themeColor="text1"/>
          <w:szCs w:val="28"/>
          <w:lang w:val="ru-RU"/>
        </w:rPr>
        <w:t xml:space="preserve">унок </w:t>
      </w:r>
      <w:r w:rsidR="00001DA7">
        <w:rPr>
          <w:rFonts w:eastAsia="TimesNewRomanPSMT" w:cs="Times New Roman"/>
          <w:color w:val="000000" w:themeColor="text1"/>
          <w:szCs w:val="28"/>
          <w:lang w:val="ru-RU"/>
        </w:rPr>
        <w:t>4.5</w:t>
      </w:r>
      <w:r w:rsidR="0094070D" w:rsidRPr="009014AB">
        <w:rPr>
          <w:rFonts w:eastAsia="TimesNewRomanPSMT" w:cs="Times New Roman"/>
          <w:color w:val="000000" w:themeColor="text1"/>
          <w:szCs w:val="28"/>
          <w:lang w:val="ru-RU"/>
        </w:rPr>
        <w:t>.</w:t>
      </w:r>
      <w:r w:rsidR="00C30449">
        <w:rPr>
          <w:rFonts w:eastAsia="TimesNewRomanPSMT" w:cs="Times New Roman"/>
          <w:color w:val="000000" w:themeColor="text1"/>
          <w:szCs w:val="28"/>
          <w:lang w:val="ru-RU"/>
        </w:rPr>
        <w:t>8</w:t>
      </w:r>
      <w:r w:rsidR="0094070D" w:rsidRPr="009014AB">
        <w:rPr>
          <w:rFonts w:eastAsia="TimesNewRomanPSMT" w:cs="Times New Roman"/>
          <w:color w:val="000000" w:themeColor="text1"/>
          <w:szCs w:val="28"/>
          <w:lang w:val="ru-RU"/>
        </w:rPr>
        <w:t>)</w:t>
      </w:r>
      <w:r w:rsidR="00DE0C1E">
        <w:rPr>
          <w:rFonts w:eastAsia="TimesNewRomanPSMT" w:cs="Times New Roman"/>
          <w:color w:val="000000" w:themeColor="text1"/>
          <w:szCs w:val="28"/>
          <w:lang w:val="ru-RU"/>
        </w:rPr>
        <w:t>.</w:t>
      </w:r>
    </w:p>
    <w:p w14:paraId="45904A28" w14:textId="77777777" w:rsidR="009E56F6" w:rsidRDefault="009E56F6" w:rsidP="009E56F6">
      <w:pPr>
        <w:autoSpaceDE w:val="0"/>
        <w:autoSpaceDN w:val="0"/>
        <w:adjustRightInd w:val="0"/>
        <w:spacing w:before="30" w:after="0" w:line="240" w:lineRule="auto"/>
        <w:ind w:firstLine="708"/>
        <w:jc w:val="both"/>
        <w:rPr>
          <w:rFonts w:eastAsia="TimesNewRomanPSMT" w:cs="Times New Roman"/>
          <w:color w:val="000000" w:themeColor="text1"/>
          <w:szCs w:val="28"/>
          <w:lang w:val="ru-RU"/>
        </w:rPr>
      </w:pPr>
    </w:p>
    <w:p w14:paraId="74179A5B" w14:textId="6B7AC83C" w:rsidR="009E56F6" w:rsidRDefault="009E56F6" w:rsidP="00DE0C1E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color w:val="000000" w:themeColor="text1"/>
          <w:szCs w:val="28"/>
          <w:lang w:val="ru-RU"/>
        </w:rPr>
      </w:pPr>
      <w:r>
        <w:rPr>
          <w:rFonts w:eastAsia="TimesNewRomanPSMT" w:cs="Times New Roman"/>
          <w:noProof/>
          <w:color w:val="000000" w:themeColor="text1"/>
          <w:szCs w:val="28"/>
          <w:lang w:val="ru-RU" w:eastAsia="ru-RU"/>
        </w:rPr>
        <w:lastRenderedPageBreak/>
        <w:drawing>
          <wp:inline distT="0" distB="0" distL="0" distR="0" wp14:anchorId="60608FAB" wp14:editId="7BEA7C6D">
            <wp:extent cx="5486400" cy="2733675"/>
            <wp:effectExtent l="0" t="0" r="19050" b="9525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313DD8FC" w14:textId="77777777" w:rsidR="009C3E8E" w:rsidRDefault="009C3E8E" w:rsidP="00C30449">
      <w:pPr>
        <w:pStyle w:val="afd"/>
        <w:rPr>
          <w:rFonts w:eastAsia="TimesNewRomanPSMT"/>
          <w:lang w:val="ru-RU"/>
        </w:rPr>
      </w:pPr>
    </w:p>
    <w:p w14:paraId="06AFD14D" w14:textId="57B3BE2B" w:rsidR="005F7416" w:rsidRPr="009014AB" w:rsidRDefault="00FD52A9" w:rsidP="00DE0C1E">
      <w:pPr>
        <w:pStyle w:val="afd"/>
        <w:spacing w:line="360" w:lineRule="auto"/>
        <w:jc w:val="center"/>
        <w:rPr>
          <w:rFonts w:eastAsia="TimesNewRomanPSMT"/>
          <w:lang w:val="ru-RU"/>
        </w:rPr>
      </w:pPr>
      <w:r w:rsidRPr="009014AB">
        <w:rPr>
          <w:rFonts w:eastAsia="TimesNewRomanPSMT"/>
          <w:lang w:val="ru-RU"/>
        </w:rPr>
        <w:t>Рисунок</w:t>
      </w:r>
      <w:r w:rsidR="00623CFD" w:rsidRPr="009014AB">
        <w:rPr>
          <w:rFonts w:eastAsia="TimesNewRomanPSMT"/>
          <w:lang w:val="ru-RU"/>
        </w:rPr>
        <w:t xml:space="preserve"> </w:t>
      </w:r>
      <w:r w:rsidR="00001DA7">
        <w:rPr>
          <w:rFonts w:eastAsia="TimesNewRomanPSMT"/>
          <w:lang w:val="ru-RU"/>
        </w:rPr>
        <w:t>4.5</w:t>
      </w:r>
      <w:r w:rsidR="00623CFD" w:rsidRPr="009014AB">
        <w:rPr>
          <w:rFonts w:eastAsia="TimesNewRomanPSMT"/>
          <w:lang w:val="ru-RU"/>
        </w:rPr>
        <w:t>.</w:t>
      </w:r>
      <w:r w:rsidR="00C30449">
        <w:rPr>
          <w:rFonts w:eastAsia="TimesNewRomanPSMT"/>
          <w:lang w:val="ru-RU"/>
        </w:rPr>
        <w:t>8.</w:t>
      </w:r>
      <w:r w:rsidR="00623CFD" w:rsidRPr="009014AB">
        <w:rPr>
          <w:rFonts w:eastAsia="TimesNewRomanPSMT"/>
          <w:lang w:val="ru-RU"/>
        </w:rPr>
        <w:t xml:space="preserve"> Показатель качества жизни по шкале социального функционирования у женщин с различным течением менопаузы</w:t>
      </w:r>
      <w:r w:rsidR="00001DA7">
        <w:rPr>
          <w:rFonts w:eastAsia="TimesNewRomanPSMT"/>
          <w:lang w:val="ru-RU"/>
        </w:rPr>
        <w:t>.</w:t>
      </w:r>
    </w:p>
    <w:p w14:paraId="7C663758" w14:textId="77777777" w:rsidR="00001DA7" w:rsidRDefault="00001DA7" w:rsidP="009C3E8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NewRomanPSMT" w:cs="Times New Roman"/>
          <w:i/>
          <w:szCs w:val="28"/>
          <w:lang w:val="ru-RU"/>
        </w:rPr>
      </w:pPr>
    </w:p>
    <w:p w14:paraId="21FD2FC5" w14:textId="1219D9CB" w:rsidR="00623CFD" w:rsidRDefault="00623CFD" w:rsidP="009A4F1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i/>
          <w:szCs w:val="28"/>
          <w:lang w:val="ru-RU"/>
        </w:rPr>
        <w:t>Шкала боли (</w:t>
      </w:r>
      <w:r w:rsidRPr="009014AB">
        <w:rPr>
          <w:rFonts w:eastAsia="TimesNewRomanPSMT" w:cs="Times New Roman"/>
          <w:i/>
          <w:szCs w:val="28"/>
        </w:rPr>
        <w:t>BP</w:t>
      </w:r>
      <w:r w:rsidRPr="009014AB">
        <w:rPr>
          <w:rFonts w:eastAsia="TimesNewRomanPSMT" w:cs="Times New Roman"/>
          <w:i/>
          <w:szCs w:val="28"/>
          <w:lang w:val="ru-RU"/>
        </w:rPr>
        <w:t>).</w:t>
      </w:r>
      <w:r w:rsidRPr="009014AB">
        <w:rPr>
          <w:rFonts w:eastAsia="TimesNewRomanPSMT" w:cs="Times New Roman"/>
          <w:szCs w:val="28"/>
          <w:lang w:val="ru-RU"/>
        </w:rPr>
        <w:t xml:space="preserve"> У женщин с физиологически </w:t>
      </w:r>
      <w:proofErr w:type="spellStart"/>
      <w:r w:rsidRPr="009014AB">
        <w:rPr>
          <w:rFonts w:eastAsia="TimesNewRomanPSMT" w:cs="Times New Roman"/>
          <w:szCs w:val="28"/>
          <w:lang w:val="ru-RU"/>
        </w:rPr>
        <w:t>климактерием</w:t>
      </w:r>
      <w:proofErr w:type="spellEnd"/>
      <w:r w:rsidRPr="009014AB">
        <w:rPr>
          <w:rFonts w:eastAsia="TimesNewRomanPSMT" w:cs="Times New Roman"/>
          <w:szCs w:val="28"/>
          <w:lang w:val="ru-RU"/>
        </w:rPr>
        <w:t xml:space="preserve"> не выявлено существенного влияния болевого синдрома на качест</w:t>
      </w:r>
      <w:r w:rsidR="00E127A9">
        <w:rPr>
          <w:rFonts w:eastAsia="TimesNewRomanPSMT" w:cs="Times New Roman"/>
          <w:szCs w:val="28"/>
          <w:lang w:val="ru-RU"/>
        </w:rPr>
        <w:t>во жизни (91</w:t>
      </w:r>
      <w:r w:rsidR="00340D04">
        <w:rPr>
          <w:rFonts w:eastAsia="TimesNewRomanPSMT" w:cs="Times New Roman"/>
          <w:szCs w:val="28"/>
          <w:lang w:val="ru-RU"/>
        </w:rPr>
        <w:t>,</w:t>
      </w:r>
      <w:r w:rsidR="00E127A9">
        <w:rPr>
          <w:rFonts w:eastAsia="TimesNewRomanPSMT" w:cs="Times New Roman"/>
          <w:szCs w:val="28"/>
          <w:lang w:val="ru-RU"/>
        </w:rPr>
        <w:t>3 балл), колебания</w:t>
      </w:r>
      <w:r w:rsidRPr="009014AB">
        <w:rPr>
          <w:rFonts w:eastAsia="TimesNewRomanPSMT" w:cs="Times New Roman"/>
          <w:szCs w:val="28"/>
          <w:lang w:val="ru-RU"/>
        </w:rPr>
        <w:t xml:space="preserve"> имеют небольшой размах</w:t>
      </w:r>
      <w:r w:rsidR="00C30449">
        <w:rPr>
          <w:rFonts w:eastAsia="TimesNewRomanPSMT" w:cs="Times New Roman"/>
          <w:szCs w:val="28"/>
          <w:lang w:val="ru-RU"/>
        </w:rPr>
        <w:t xml:space="preserve"> (р</w:t>
      </w:r>
      <w:r w:rsidR="00C30449" w:rsidRPr="009014AB">
        <w:rPr>
          <w:rFonts w:eastAsia="TimesNewRomanPSMT" w:cs="Times New Roman"/>
          <w:szCs w:val="28"/>
          <w:lang w:val="ru-RU"/>
        </w:rPr>
        <w:t xml:space="preserve">исунок </w:t>
      </w:r>
      <w:r w:rsidR="00C30449">
        <w:rPr>
          <w:rFonts w:eastAsia="TimesNewRomanPSMT" w:cs="Times New Roman"/>
          <w:szCs w:val="28"/>
          <w:lang w:val="ru-RU"/>
        </w:rPr>
        <w:t>4.5</w:t>
      </w:r>
      <w:r w:rsidR="00C30449" w:rsidRPr="009014AB">
        <w:rPr>
          <w:rFonts w:eastAsia="TimesNewRomanPSMT" w:cs="Times New Roman"/>
          <w:szCs w:val="28"/>
          <w:lang w:val="ru-RU"/>
        </w:rPr>
        <w:t>.</w:t>
      </w:r>
      <w:r w:rsidR="00C30449">
        <w:rPr>
          <w:rFonts w:eastAsia="TimesNewRomanPSMT" w:cs="Times New Roman"/>
          <w:szCs w:val="28"/>
          <w:lang w:val="ru-RU"/>
        </w:rPr>
        <w:t>9</w:t>
      </w:r>
      <w:r w:rsidR="00C30449" w:rsidRPr="009014AB">
        <w:rPr>
          <w:rFonts w:eastAsia="TimesNewRomanPSMT" w:cs="Times New Roman"/>
          <w:szCs w:val="28"/>
          <w:lang w:val="ru-RU"/>
        </w:rPr>
        <w:t>)</w:t>
      </w:r>
      <w:r w:rsidRPr="009014AB">
        <w:rPr>
          <w:rFonts w:eastAsia="TimesNewRomanPSMT" w:cs="Times New Roman"/>
          <w:szCs w:val="28"/>
          <w:lang w:val="ru-RU"/>
        </w:rPr>
        <w:t xml:space="preserve">. </w:t>
      </w:r>
      <w:r w:rsidR="009A4F10" w:rsidRPr="009014AB">
        <w:rPr>
          <w:rFonts w:eastAsia="TimesNewRomanPSMT" w:cs="Times New Roman"/>
          <w:szCs w:val="28"/>
          <w:lang w:val="ru-RU"/>
        </w:rPr>
        <w:t>Только 79</w:t>
      </w:r>
      <w:r w:rsidR="009A4F10">
        <w:rPr>
          <w:rFonts w:eastAsia="TimesNewRomanPSMT" w:cs="Times New Roman"/>
          <w:szCs w:val="28"/>
          <w:lang w:val="ru-RU"/>
        </w:rPr>
        <w:t xml:space="preserve"> </w:t>
      </w:r>
      <w:r w:rsidR="009A4F10" w:rsidRPr="009014AB">
        <w:rPr>
          <w:rFonts w:eastAsia="TimesNewRomanPSMT" w:cs="Times New Roman"/>
          <w:szCs w:val="28"/>
          <w:lang w:val="ru-RU"/>
        </w:rPr>
        <w:t>(16</w:t>
      </w:r>
      <w:r w:rsidR="009A4F10">
        <w:rPr>
          <w:rFonts w:eastAsia="TimesNewRomanPSMT" w:cs="Times New Roman"/>
          <w:szCs w:val="28"/>
          <w:lang w:val="ru-RU"/>
        </w:rPr>
        <w:t>,</w:t>
      </w:r>
      <w:r w:rsidR="009A4F10" w:rsidRPr="009014AB">
        <w:rPr>
          <w:rFonts w:eastAsia="TimesNewRomanPSMT" w:cs="Times New Roman"/>
          <w:szCs w:val="28"/>
          <w:lang w:val="ru-RU"/>
        </w:rPr>
        <w:t xml:space="preserve">6%) женщин ощущают дискомфорт от периодически возникающих болей или в области спины, или в области суставом, тогда как </w:t>
      </w:r>
      <w:r w:rsidR="009A4F10">
        <w:rPr>
          <w:rFonts w:eastAsia="TimesNewRomanPSMT" w:cs="Times New Roman"/>
          <w:szCs w:val="28"/>
          <w:lang w:val="ru-RU"/>
        </w:rPr>
        <w:t>у респондентов с патологическим</w:t>
      </w:r>
      <w:r w:rsidR="009A4F10" w:rsidRPr="009014AB">
        <w:rPr>
          <w:rFonts w:eastAsia="TimesNewRomanPSMT" w:cs="Times New Roman"/>
          <w:szCs w:val="28"/>
          <w:lang w:val="ru-RU"/>
        </w:rPr>
        <w:t xml:space="preserve"> </w:t>
      </w:r>
      <w:r w:rsidR="009A4F10">
        <w:rPr>
          <w:rFonts w:eastAsia="TimesNewRomanPSMT" w:cs="Times New Roman"/>
          <w:szCs w:val="28"/>
          <w:lang w:val="ru-RU"/>
        </w:rPr>
        <w:t xml:space="preserve">течением </w:t>
      </w:r>
      <w:r w:rsidR="009A4F10" w:rsidRPr="009014AB">
        <w:rPr>
          <w:rFonts w:eastAsia="TimesNewRomanPSMT" w:cs="Times New Roman"/>
          <w:szCs w:val="28"/>
          <w:lang w:val="ru-RU"/>
        </w:rPr>
        <w:t>климактерического синдрома</w:t>
      </w:r>
      <w:r w:rsidR="009A4F10">
        <w:rPr>
          <w:rFonts w:eastAsia="TimesNewRomanPSMT" w:cs="Times New Roman"/>
          <w:szCs w:val="28"/>
          <w:lang w:val="ru-RU"/>
        </w:rPr>
        <w:t xml:space="preserve"> </w:t>
      </w:r>
      <w:r w:rsidR="009A4F10" w:rsidRPr="009014AB">
        <w:rPr>
          <w:rFonts w:eastAsia="TimesNewRomanPSMT" w:cs="Times New Roman"/>
          <w:szCs w:val="28"/>
          <w:lang w:val="ru-RU"/>
        </w:rPr>
        <w:t xml:space="preserve">болевой синдром оказывает значительное влияние на снижение качества жизни, причем </w:t>
      </w:r>
      <w:proofErr w:type="spellStart"/>
      <w:r w:rsidR="009A4F10" w:rsidRPr="009014AB">
        <w:rPr>
          <w:rFonts w:eastAsia="TimesNewRomanPSMT" w:cs="Times New Roman"/>
          <w:szCs w:val="28"/>
          <w:lang w:val="ru-RU"/>
        </w:rPr>
        <w:t>манифестирует</w:t>
      </w:r>
      <w:proofErr w:type="spellEnd"/>
      <w:r w:rsidR="009A4F10" w:rsidRPr="009014AB">
        <w:rPr>
          <w:rFonts w:eastAsia="TimesNewRomanPSMT" w:cs="Times New Roman"/>
          <w:szCs w:val="28"/>
          <w:lang w:val="ru-RU"/>
        </w:rPr>
        <w:t xml:space="preserve"> сразу и отчетливо начиная с легкого течения климактерического синдрома (59</w:t>
      </w:r>
      <w:r w:rsidR="009A4F10">
        <w:rPr>
          <w:rFonts w:eastAsia="TimesNewRomanPSMT" w:cs="Times New Roman"/>
          <w:szCs w:val="28"/>
          <w:lang w:val="ru-RU"/>
        </w:rPr>
        <w:t>,</w:t>
      </w:r>
      <w:r w:rsidR="009A4F10" w:rsidRPr="009014AB">
        <w:rPr>
          <w:rFonts w:eastAsia="TimesNewRomanPSMT" w:cs="Times New Roman"/>
          <w:szCs w:val="28"/>
          <w:lang w:val="ru-RU"/>
        </w:rPr>
        <w:t xml:space="preserve">96 баллов) и фактически не </w:t>
      </w:r>
      <w:r w:rsidR="009A4F10">
        <w:rPr>
          <w:rFonts w:eastAsia="TimesNewRomanPSMT" w:cs="Times New Roman"/>
          <w:szCs w:val="28"/>
          <w:lang w:val="ru-RU"/>
        </w:rPr>
        <w:t>меняясь по мере его усугубления.</w:t>
      </w:r>
    </w:p>
    <w:p w14:paraId="0BA815CE" w14:textId="76EBC694" w:rsidR="009C3E8E" w:rsidRPr="00C30449" w:rsidRDefault="00F97DF9" w:rsidP="00C30449">
      <w:pPr>
        <w:autoSpaceDE w:val="0"/>
        <w:autoSpaceDN w:val="0"/>
        <w:adjustRightInd w:val="0"/>
        <w:spacing w:before="30" w:after="12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>
        <w:rPr>
          <w:rFonts w:eastAsia="TimesNewRomanPSMT" w:cs="Times New Roman"/>
          <w:noProof/>
          <w:szCs w:val="28"/>
          <w:lang w:val="ru-RU" w:eastAsia="ru-RU"/>
        </w:rPr>
        <w:lastRenderedPageBreak/>
        <w:drawing>
          <wp:inline distT="0" distB="0" distL="0" distR="0" wp14:anchorId="741B5714" wp14:editId="7126BC91">
            <wp:extent cx="5486400" cy="2781300"/>
            <wp:effectExtent l="0" t="0" r="19050" b="1905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6E462667" w14:textId="41337874" w:rsidR="00623CFD" w:rsidRDefault="00623CFD" w:rsidP="00DE0C1E">
      <w:pPr>
        <w:pStyle w:val="afd"/>
        <w:spacing w:line="360" w:lineRule="auto"/>
        <w:jc w:val="center"/>
        <w:rPr>
          <w:rFonts w:eastAsia="TimesNewRomanPSMT"/>
          <w:szCs w:val="28"/>
          <w:lang w:val="ru-RU"/>
        </w:rPr>
      </w:pPr>
      <w:r w:rsidRPr="009014AB">
        <w:rPr>
          <w:rFonts w:eastAsia="TimesNewRomanPSMT"/>
          <w:szCs w:val="28"/>
          <w:lang w:val="ru-RU"/>
        </w:rPr>
        <w:t>Рис</w:t>
      </w:r>
      <w:r w:rsidR="00FD52A9" w:rsidRPr="009014AB">
        <w:rPr>
          <w:rFonts w:eastAsia="TimesNewRomanPSMT"/>
          <w:szCs w:val="28"/>
          <w:lang w:val="ru-RU"/>
        </w:rPr>
        <w:t xml:space="preserve">унок </w:t>
      </w:r>
      <w:r w:rsidR="00001DA7">
        <w:rPr>
          <w:rFonts w:eastAsia="TimesNewRomanPSMT"/>
          <w:szCs w:val="28"/>
          <w:lang w:val="ru-RU"/>
        </w:rPr>
        <w:t>4.5</w:t>
      </w:r>
      <w:r w:rsidRPr="009014AB">
        <w:rPr>
          <w:rFonts w:eastAsia="TimesNewRomanPSMT"/>
          <w:szCs w:val="28"/>
          <w:lang w:val="ru-RU"/>
        </w:rPr>
        <w:t>.</w:t>
      </w:r>
      <w:r w:rsidR="00C30449">
        <w:rPr>
          <w:rFonts w:eastAsia="TimesNewRomanPSMT"/>
          <w:szCs w:val="28"/>
          <w:lang w:val="ru-RU"/>
        </w:rPr>
        <w:t>9</w:t>
      </w:r>
      <w:r w:rsidR="00001DA7">
        <w:rPr>
          <w:rFonts w:eastAsia="TimesNewRomanPSMT"/>
          <w:szCs w:val="28"/>
          <w:lang w:val="ru-RU"/>
        </w:rPr>
        <w:t>.</w:t>
      </w:r>
      <w:r w:rsidR="00DE0C1E">
        <w:rPr>
          <w:rFonts w:eastAsia="TimesNewRomanPSMT"/>
          <w:szCs w:val="28"/>
          <w:lang w:val="ru-RU"/>
        </w:rPr>
        <w:t xml:space="preserve"> </w:t>
      </w:r>
      <w:r w:rsidRPr="009014AB">
        <w:rPr>
          <w:rFonts w:eastAsia="TimesNewRomanPSMT"/>
          <w:szCs w:val="28"/>
          <w:lang w:val="ru-RU"/>
        </w:rPr>
        <w:t>Показатель качества жизни по шкале боли у женщин с различным течением менопаузы</w:t>
      </w:r>
      <w:r w:rsidR="00001DA7">
        <w:rPr>
          <w:rFonts w:eastAsia="TimesNewRomanPSMT"/>
          <w:szCs w:val="28"/>
          <w:lang w:val="ru-RU"/>
        </w:rPr>
        <w:t>.</w:t>
      </w:r>
    </w:p>
    <w:p w14:paraId="6059D5E4" w14:textId="77777777" w:rsidR="00A06C7B" w:rsidRDefault="00A06C7B" w:rsidP="0084092B">
      <w:pPr>
        <w:pStyle w:val="afd"/>
        <w:jc w:val="center"/>
        <w:rPr>
          <w:rFonts w:eastAsia="TimesNewRomanPSMT"/>
          <w:szCs w:val="28"/>
          <w:lang w:val="ru-RU"/>
        </w:rPr>
      </w:pPr>
    </w:p>
    <w:p w14:paraId="143C263F" w14:textId="6A5F303E" w:rsidR="00623CFD" w:rsidRPr="009014AB" w:rsidRDefault="00623CFD" w:rsidP="00C3044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szCs w:val="28"/>
          <w:lang w:val="ru-RU"/>
        </w:rPr>
        <w:t xml:space="preserve">Разница в процентном отношении с группой здоровых женщин анализируемого возраста с группой женщин с </w:t>
      </w:r>
      <w:r w:rsidR="00DE0C1E" w:rsidRPr="009014AB">
        <w:rPr>
          <w:rFonts w:eastAsia="TimesNewRomanPSMT" w:cs="Times New Roman"/>
          <w:szCs w:val="28"/>
          <w:lang w:val="ru-RU"/>
        </w:rPr>
        <w:t>климактерическ</w:t>
      </w:r>
      <w:r w:rsidR="00DE0C1E">
        <w:rPr>
          <w:rFonts w:eastAsia="TimesNewRomanPSMT" w:cs="Times New Roman"/>
          <w:szCs w:val="28"/>
          <w:lang w:val="ru-RU"/>
        </w:rPr>
        <w:t>им</w:t>
      </w:r>
      <w:r w:rsidR="00DE0C1E" w:rsidRPr="009014AB">
        <w:rPr>
          <w:rFonts w:eastAsia="TimesNewRomanPSMT" w:cs="Times New Roman"/>
          <w:szCs w:val="28"/>
          <w:lang w:val="ru-RU"/>
        </w:rPr>
        <w:t xml:space="preserve"> синдром</w:t>
      </w:r>
      <w:r w:rsidR="00DE0C1E">
        <w:rPr>
          <w:rFonts w:eastAsia="TimesNewRomanPSMT" w:cs="Times New Roman"/>
          <w:szCs w:val="28"/>
          <w:lang w:val="ru-RU"/>
        </w:rPr>
        <w:t>ом</w:t>
      </w:r>
      <w:r w:rsidRPr="009014AB">
        <w:rPr>
          <w:rFonts w:eastAsia="TimesNewRomanPSMT" w:cs="Times New Roman"/>
          <w:szCs w:val="28"/>
          <w:lang w:val="ru-RU"/>
        </w:rPr>
        <w:t xml:space="preserve"> тяжелого течения составила 31</w:t>
      </w:r>
      <w:r w:rsidR="00340D04"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>9%, с группой с</w:t>
      </w:r>
      <w:r w:rsidR="00C15E51">
        <w:rPr>
          <w:rFonts w:eastAsia="TimesNewRomanPSMT" w:cs="Times New Roman"/>
          <w:szCs w:val="28"/>
          <w:lang w:val="ru-RU"/>
        </w:rPr>
        <w:t>о</w:t>
      </w:r>
      <w:r w:rsidRPr="009014AB">
        <w:rPr>
          <w:rFonts w:eastAsia="TimesNewRomanPSMT" w:cs="Times New Roman"/>
          <w:szCs w:val="28"/>
          <w:lang w:val="ru-RU"/>
        </w:rPr>
        <w:t xml:space="preserve"> </w:t>
      </w:r>
      <w:proofErr w:type="spellStart"/>
      <w:r w:rsidR="00340D04" w:rsidRPr="009014AB">
        <w:rPr>
          <w:rFonts w:eastAsia="TimesNewRomanPSMT" w:cs="Times New Roman"/>
          <w:szCs w:val="28"/>
          <w:lang w:val="ru-RU"/>
        </w:rPr>
        <w:t>среднетяжёлым</w:t>
      </w:r>
      <w:proofErr w:type="spellEnd"/>
      <w:r w:rsidRPr="009014AB">
        <w:rPr>
          <w:rFonts w:eastAsia="TimesNewRomanPSMT" w:cs="Times New Roman"/>
          <w:szCs w:val="28"/>
          <w:lang w:val="ru-RU"/>
        </w:rPr>
        <w:t xml:space="preserve"> течением </w:t>
      </w:r>
      <w:r w:rsidR="0064493C">
        <w:rPr>
          <w:rFonts w:eastAsia="TimesNewRomanPSMT" w:cs="Times New Roman"/>
          <w:szCs w:val="28"/>
          <w:lang w:val="ru-RU"/>
        </w:rPr>
        <w:t>-</w:t>
      </w:r>
      <w:r w:rsidR="00340D04">
        <w:rPr>
          <w:rFonts w:eastAsia="TimesNewRomanPSMT" w:cs="Times New Roman"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  <w:lang w:val="ru-RU"/>
        </w:rPr>
        <w:t>36</w:t>
      </w:r>
      <w:r w:rsidR="0064493C">
        <w:rPr>
          <w:rFonts w:eastAsia="TimesNewRomanPSMT" w:cs="Times New Roman"/>
          <w:szCs w:val="28"/>
          <w:lang w:val="ru-RU"/>
        </w:rPr>
        <w:t>,</w:t>
      </w:r>
      <w:r w:rsidR="00340D04">
        <w:rPr>
          <w:rFonts w:eastAsia="TimesNewRomanPSMT" w:cs="Times New Roman"/>
          <w:szCs w:val="28"/>
          <w:lang w:val="ru-RU"/>
        </w:rPr>
        <w:t>0</w:t>
      </w:r>
      <w:r w:rsidRPr="009014AB">
        <w:rPr>
          <w:rFonts w:eastAsia="TimesNewRomanPSMT" w:cs="Times New Roman"/>
          <w:szCs w:val="28"/>
          <w:lang w:val="ru-RU"/>
        </w:rPr>
        <w:t xml:space="preserve">% и с группой с лёгким течением </w:t>
      </w:r>
      <w:r w:rsidR="00DE0C1E" w:rsidRPr="009014AB">
        <w:rPr>
          <w:rFonts w:eastAsia="TimesNewRomanPSMT" w:cs="Times New Roman"/>
          <w:szCs w:val="28"/>
          <w:lang w:val="ru-RU"/>
        </w:rPr>
        <w:t>климактерического синдрома</w:t>
      </w:r>
      <w:r w:rsidRPr="009014AB">
        <w:rPr>
          <w:rFonts w:eastAsia="TimesNewRomanPSMT" w:cs="Times New Roman"/>
          <w:szCs w:val="28"/>
          <w:lang w:val="ru-RU"/>
        </w:rPr>
        <w:t xml:space="preserve"> </w:t>
      </w:r>
      <w:r w:rsidR="0064493C">
        <w:rPr>
          <w:rFonts w:eastAsia="TimesNewRomanPSMT" w:cs="Times New Roman"/>
          <w:szCs w:val="28"/>
          <w:lang w:val="ru-RU"/>
        </w:rPr>
        <w:t>-</w:t>
      </w:r>
      <w:r w:rsidRPr="009014AB">
        <w:rPr>
          <w:rFonts w:eastAsia="TimesNewRomanPSMT" w:cs="Times New Roman"/>
          <w:szCs w:val="28"/>
          <w:lang w:val="ru-RU"/>
        </w:rPr>
        <w:t xml:space="preserve"> 31</w:t>
      </w:r>
      <w:r w:rsidR="0064493C"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>3%.</w:t>
      </w:r>
    </w:p>
    <w:p w14:paraId="5B5C0F66" w14:textId="77777777" w:rsidR="00A06C7B" w:rsidRDefault="00623CFD" w:rsidP="009A4F1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i/>
          <w:szCs w:val="28"/>
          <w:lang w:val="ru-RU"/>
        </w:rPr>
        <w:t>Шкала жизнеспособности (</w:t>
      </w:r>
      <w:r w:rsidRPr="009014AB">
        <w:rPr>
          <w:rFonts w:eastAsia="TimesNewRomanPSMT" w:cs="Times New Roman"/>
          <w:i/>
          <w:szCs w:val="28"/>
        </w:rPr>
        <w:t>VT</w:t>
      </w:r>
      <w:r w:rsidRPr="009014AB">
        <w:rPr>
          <w:rFonts w:eastAsia="TimesNewRomanPSMT" w:cs="Times New Roman"/>
          <w:i/>
          <w:szCs w:val="28"/>
          <w:lang w:val="ru-RU"/>
        </w:rPr>
        <w:t>).</w:t>
      </w:r>
      <w:r w:rsidRPr="009014AB">
        <w:rPr>
          <w:rFonts w:eastAsia="TimesNewRomanPSMT" w:cs="Times New Roman"/>
          <w:szCs w:val="28"/>
          <w:lang w:val="ru-RU"/>
        </w:rPr>
        <w:t xml:space="preserve"> Если при вступлении в период менопаузы женщины даже с физиологическим т</w:t>
      </w:r>
      <w:r w:rsidR="00E127A9">
        <w:rPr>
          <w:rFonts w:eastAsia="TimesNewRomanPSMT" w:cs="Times New Roman"/>
          <w:szCs w:val="28"/>
          <w:lang w:val="ru-RU"/>
        </w:rPr>
        <w:t xml:space="preserve">ечением </w:t>
      </w:r>
      <w:proofErr w:type="spellStart"/>
      <w:r w:rsidR="00E127A9">
        <w:rPr>
          <w:rFonts w:eastAsia="TimesNewRomanPSMT" w:cs="Times New Roman"/>
          <w:szCs w:val="28"/>
          <w:lang w:val="ru-RU"/>
        </w:rPr>
        <w:t>климактерия</w:t>
      </w:r>
      <w:proofErr w:type="spellEnd"/>
      <w:r w:rsidR="00E127A9">
        <w:rPr>
          <w:rFonts w:eastAsia="TimesNewRomanPSMT" w:cs="Times New Roman"/>
          <w:szCs w:val="28"/>
          <w:lang w:val="ru-RU"/>
        </w:rPr>
        <w:t xml:space="preserve"> испытывают </w:t>
      </w:r>
      <w:r w:rsidRPr="009014AB">
        <w:rPr>
          <w:rFonts w:eastAsia="TimesNewRomanPSMT" w:cs="Times New Roman"/>
          <w:szCs w:val="28"/>
          <w:lang w:val="ru-RU"/>
        </w:rPr>
        <w:t>определенное снижение жизнеспособности (75 баллов), то по мере нарастания тяжести тече</w:t>
      </w:r>
      <w:r w:rsidR="00E127A9">
        <w:rPr>
          <w:rFonts w:eastAsia="TimesNewRomanPSMT" w:cs="Times New Roman"/>
          <w:szCs w:val="28"/>
          <w:lang w:val="ru-RU"/>
        </w:rPr>
        <w:t xml:space="preserve">ния климактерического синдрома </w:t>
      </w:r>
      <w:r w:rsidRPr="009014AB">
        <w:rPr>
          <w:rFonts w:eastAsia="TimesNewRomanPSMT" w:cs="Times New Roman"/>
          <w:szCs w:val="28"/>
          <w:lang w:val="ru-RU"/>
        </w:rPr>
        <w:t xml:space="preserve">истощаются энергетические и </w:t>
      </w:r>
      <w:r w:rsidR="00B245BB">
        <w:rPr>
          <w:rFonts w:eastAsia="TimesNewRomanPSMT" w:cs="Times New Roman"/>
          <w:szCs w:val="28"/>
          <w:lang w:val="ru-RU"/>
        </w:rPr>
        <w:t>жизненные ресурсы с 48</w:t>
      </w:r>
      <w:r w:rsidR="0064493C">
        <w:rPr>
          <w:rFonts w:eastAsia="TimesNewRomanPSMT" w:cs="Times New Roman"/>
          <w:szCs w:val="28"/>
          <w:lang w:val="ru-RU"/>
        </w:rPr>
        <w:t>,</w:t>
      </w:r>
      <w:r w:rsidR="00B245BB">
        <w:rPr>
          <w:rFonts w:eastAsia="TimesNewRomanPSMT" w:cs="Times New Roman"/>
          <w:szCs w:val="28"/>
          <w:lang w:val="ru-RU"/>
        </w:rPr>
        <w:t>7 баллов</w:t>
      </w:r>
      <w:r w:rsidRPr="009014AB">
        <w:rPr>
          <w:rFonts w:eastAsia="TimesNewRomanPSMT" w:cs="Times New Roman"/>
          <w:szCs w:val="28"/>
          <w:lang w:val="ru-RU"/>
        </w:rPr>
        <w:t xml:space="preserve"> при легком теч</w:t>
      </w:r>
      <w:r w:rsidR="00B245BB">
        <w:rPr>
          <w:rFonts w:eastAsia="TimesNewRomanPSMT" w:cs="Times New Roman"/>
          <w:szCs w:val="28"/>
          <w:lang w:val="ru-RU"/>
        </w:rPr>
        <w:t>ении</w:t>
      </w:r>
      <w:r w:rsidR="00E127A9">
        <w:rPr>
          <w:rFonts w:eastAsia="TimesNewRomanPSMT" w:cs="Times New Roman"/>
          <w:szCs w:val="28"/>
          <w:lang w:val="ru-RU"/>
        </w:rPr>
        <w:t xml:space="preserve"> </w:t>
      </w:r>
      <w:r w:rsidR="00BE2958" w:rsidRPr="009014AB">
        <w:rPr>
          <w:rFonts w:eastAsia="TimesNewRomanPSMT" w:cs="Times New Roman"/>
          <w:szCs w:val="28"/>
          <w:lang w:val="ru-RU"/>
        </w:rPr>
        <w:t>климактерического синдрома</w:t>
      </w:r>
      <w:r w:rsidR="00E127A9">
        <w:rPr>
          <w:rFonts w:eastAsia="TimesNewRomanPSMT" w:cs="Times New Roman"/>
          <w:szCs w:val="28"/>
          <w:lang w:val="ru-RU"/>
        </w:rPr>
        <w:t xml:space="preserve"> до 37</w:t>
      </w:r>
      <w:r w:rsidR="0064493C">
        <w:rPr>
          <w:rFonts w:eastAsia="TimesNewRomanPSMT" w:cs="Times New Roman"/>
          <w:szCs w:val="28"/>
          <w:lang w:val="ru-RU"/>
        </w:rPr>
        <w:t>,</w:t>
      </w:r>
      <w:r w:rsidR="00E127A9">
        <w:rPr>
          <w:rFonts w:eastAsia="TimesNewRomanPSMT" w:cs="Times New Roman"/>
          <w:szCs w:val="28"/>
          <w:lang w:val="ru-RU"/>
        </w:rPr>
        <w:t xml:space="preserve">8 </w:t>
      </w:r>
      <w:r w:rsidR="00340D04">
        <w:rPr>
          <w:rFonts w:eastAsia="TimesNewRomanPSMT" w:cs="Times New Roman"/>
          <w:szCs w:val="28"/>
          <w:lang w:val="ru-RU"/>
        </w:rPr>
        <w:t>баллов -</w:t>
      </w:r>
      <w:r w:rsidR="00E127A9">
        <w:rPr>
          <w:rFonts w:eastAsia="TimesNewRomanPSMT" w:cs="Times New Roman"/>
          <w:szCs w:val="28"/>
          <w:lang w:val="ru-RU"/>
        </w:rPr>
        <w:t xml:space="preserve"> при </w:t>
      </w:r>
      <w:r w:rsidR="00BE2958">
        <w:rPr>
          <w:rFonts w:eastAsia="TimesNewRomanPSMT" w:cs="Times New Roman"/>
          <w:szCs w:val="28"/>
          <w:lang w:val="ru-RU"/>
        </w:rPr>
        <w:t>его тяжелом течении (р</w:t>
      </w:r>
      <w:r w:rsidR="0094070D" w:rsidRPr="009014AB">
        <w:rPr>
          <w:rFonts w:eastAsia="TimesNewRomanPSMT" w:cs="Times New Roman"/>
          <w:szCs w:val="28"/>
          <w:lang w:val="ru-RU"/>
        </w:rPr>
        <w:t>ис</w:t>
      </w:r>
      <w:r w:rsidR="00CA5921" w:rsidRPr="009014AB">
        <w:rPr>
          <w:rFonts w:eastAsia="TimesNewRomanPSMT" w:cs="Times New Roman"/>
          <w:szCs w:val="28"/>
          <w:lang w:val="ru-RU"/>
        </w:rPr>
        <w:t xml:space="preserve">унок </w:t>
      </w:r>
      <w:r w:rsidR="00001DA7">
        <w:rPr>
          <w:rFonts w:eastAsia="TimesNewRomanPSMT" w:cs="Times New Roman"/>
          <w:szCs w:val="28"/>
          <w:lang w:val="ru-RU"/>
        </w:rPr>
        <w:t>4.5</w:t>
      </w:r>
      <w:r w:rsidR="00D92806" w:rsidRPr="009014AB">
        <w:rPr>
          <w:rFonts w:eastAsia="TimesNewRomanPSMT" w:cs="Times New Roman"/>
          <w:szCs w:val="28"/>
          <w:lang w:val="ru-RU"/>
        </w:rPr>
        <w:t>.</w:t>
      </w:r>
      <w:r w:rsidR="00C30449">
        <w:rPr>
          <w:rFonts w:eastAsia="TimesNewRomanPSMT" w:cs="Times New Roman"/>
          <w:szCs w:val="28"/>
          <w:lang w:val="ru-RU"/>
        </w:rPr>
        <w:t>10</w:t>
      </w:r>
      <w:r w:rsidR="0094070D" w:rsidRPr="009014AB">
        <w:rPr>
          <w:rFonts w:eastAsia="TimesNewRomanPSMT" w:cs="Times New Roman"/>
          <w:szCs w:val="28"/>
          <w:lang w:val="ru-RU"/>
        </w:rPr>
        <w:t>)</w:t>
      </w:r>
      <w:r w:rsidR="00BE2958">
        <w:rPr>
          <w:rFonts w:eastAsia="TimesNewRomanPSMT" w:cs="Times New Roman"/>
          <w:szCs w:val="28"/>
          <w:lang w:val="ru-RU"/>
        </w:rPr>
        <w:t>.</w:t>
      </w:r>
      <w:r w:rsidR="009A4F10" w:rsidRPr="009A4F10">
        <w:rPr>
          <w:rFonts w:eastAsia="TimesNewRomanPSMT" w:cs="Times New Roman"/>
          <w:szCs w:val="28"/>
          <w:lang w:val="ru-RU"/>
        </w:rPr>
        <w:t xml:space="preserve"> </w:t>
      </w:r>
    </w:p>
    <w:p w14:paraId="446DC09F" w14:textId="75C79930" w:rsidR="009A4F10" w:rsidRDefault="009A4F10" w:rsidP="009A4F1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szCs w:val="28"/>
          <w:lang w:val="ru-RU"/>
        </w:rPr>
        <w:t xml:space="preserve">В шкале </w:t>
      </w:r>
      <w:r w:rsidRPr="009014AB">
        <w:rPr>
          <w:rFonts w:eastAsia="TimesNewRomanPSMT" w:cs="Times New Roman"/>
          <w:i/>
          <w:szCs w:val="28"/>
          <w:lang w:val="ru-RU"/>
        </w:rPr>
        <w:t>«</w:t>
      </w:r>
      <w:proofErr w:type="spellStart"/>
      <w:r w:rsidRPr="009014AB">
        <w:rPr>
          <w:rFonts w:eastAsia="TimesNewRomanPSMT" w:cs="Times New Roman"/>
          <w:i/>
          <w:szCs w:val="28"/>
          <w:lang w:val="ru-RU"/>
        </w:rPr>
        <w:t>Ментальное</w:t>
      </w:r>
      <w:proofErr w:type="spellEnd"/>
      <w:r w:rsidRPr="009014AB">
        <w:rPr>
          <w:rFonts w:eastAsia="TimesNewRomanPSMT" w:cs="Times New Roman"/>
          <w:i/>
          <w:szCs w:val="28"/>
          <w:lang w:val="ru-RU"/>
        </w:rPr>
        <w:t xml:space="preserve"> здоровье» (МН)</w:t>
      </w:r>
      <w:r w:rsidRPr="009014AB">
        <w:rPr>
          <w:rFonts w:eastAsia="TimesNewRomanPSMT" w:cs="Times New Roman"/>
          <w:szCs w:val="28"/>
          <w:lang w:val="ru-RU"/>
        </w:rPr>
        <w:t xml:space="preserve"> приблизительно аналогичная динамика, как и в предыдущем домене «Жизнеспособность» - прогрессивное ухудшение </w:t>
      </w:r>
      <w:r>
        <w:rPr>
          <w:rFonts w:eastAsia="TimesNewRomanPSMT" w:cs="Times New Roman"/>
          <w:szCs w:val="28"/>
          <w:lang w:val="ru-RU"/>
        </w:rPr>
        <w:t>качества жизни</w:t>
      </w:r>
      <w:r w:rsidRPr="009014AB">
        <w:rPr>
          <w:rFonts w:eastAsia="TimesNewRomanPSMT" w:cs="Times New Roman"/>
          <w:szCs w:val="28"/>
          <w:lang w:val="ru-RU"/>
        </w:rPr>
        <w:t xml:space="preserve"> по мере нарастания тяжести течения климактерического синдрома. </w:t>
      </w:r>
    </w:p>
    <w:p w14:paraId="6293F6DB" w14:textId="2BCB8C07" w:rsidR="00623CFD" w:rsidRDefault="00623CFD" w:rsidP="00C3044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</w:p>
    <w:p w14:paraId="5D386664" w14:textId="6D0CB32E" w:rsidR="008F1C78" w:rsidRDefault="008F1C78" w:rsidP="00BE2958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>
        <w:rPr>
          <w:rFonts w:eastAsia="TimesNewRomanPSMT" w:cs="Times New Roman"/>
          <w:noProof/>
          <w:szCs w:val="28"/>
          <w:lang w:val="ru-RU" w:eastAsia="ru-RU"/>
        </w:rPr>
        <w:lastRenderedPageBreak/>
        <w:drawing>
          <wp:inline distT="0" distB="0" distL="0" distR="0" wp14:anchorId="1B42D297" wp14:editId="19CD720A">
            <wp:extent cx="5486400" cy="2714625"/>
            <wp:effectExtent l="0" t="0" r="19050" b="9525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72D05255" w14:textId="1B7646EA" w:rsidR="00623CFD" w:rsidRPr="009014AB" w:rsidRDefault="00FD52A9" w:rsidP="00BE2958">
      <w:pPr>
        <w:pStyle w:val="afd"/>
        <w:spacing w:after="360" w:line="360" w:lineRule="auto"/>
        <w:jc w:val="center"/>
        <w:rPr>
          <w:rFonts w:eastAsia="TimesNewRomanPSMT"/>
          <w:szCs w:val="28"/>
          <w:lang w:val="ru-RU"/>
        </w:rPr>
      </w:pPr>
      <w:r w:rsidRPr="009014AB">
        <w:rPr>
          <w:rFonts w:eastAsia="TimesNewRomanPSMT"/>
          <w:szCs w:val="28"/>
          <w:lang w:val="ru-RU"/>
        </w:rPr>
        <w:t>Рисунок</w:t>
      </w:r>
      <w:r w:rsidR="00CA5921" w:rsidRPr="009014AB">
        <w:rPr>
          <w:rFonts w:eastAsia="TimesNewRomanPSMT"/>
          <w:szCs w:val="28"/>
          <w:lang w:val="ru-RU"/>
        </w:rPr>
        <w:t xml:space="preserve"> </w:t>
      </w:r>
      <w:r w:rsidR="00001DA7">
        <w:rPr>
          <w:rFonts w:eastAsia="TimesNewRomanPSMT"/>
          <w:szCs w:val="28"/>
          <w:lang w:val="ru-RU"/>
        </w:rPr>
        <w:t>4.5</w:t>
      </w:r>
      <w:r w:rsidR="00623CFD" w:rsidRPr="009014AB">
        <w:rPr>
          <w:rFonts w:eastAsia="TimesNewRomanPSMT"/>
          <w:szCs w:val="28"/>
          <w:lang w:val="ru-RU"/>
        </w:rPr>
        <w:t>.</w:t>
      </w:r>
      <w:r w:rsidR="00C30449">
        <w:rPr>
          <w:rFonts w:eastAsia="TimesNewRomanPSMT"/>
          <w:szCs w:val="28"/>
          <w:lang w:val="ru-RU"/>
        </w:rPr>
        <w:t>10</w:t>
      </w:r>
      <w:r w:rsidR="00001DA7">
        <w:rPr>
          <w:rFonts w:eastAsia="TimesNewRomanPSMT"/>
          <w:szCs w:val="28"/>
          <w:lang w:val="ru-RU"/>
        </w:rPr>
        <w:t>.</w:t>
      </w:r>
      <w:r w:rsidR="00BE2958">
        <w:rPr>
          <w:rFonts w:eastAsia="TimesNewRomanPSMT"/>
          <w:szCs w:val="28"/>
          <w:lang w:val="ru-RU"/>
        </w:rPr>
        <w:t xml:space="preserve"> </w:t>
      </w:r>
      <w:r w:rsidR="00623CFD" w:rsidRPr="009014AB">
        <w:rPr>
          <w:rFonts w:eastAsia="TimesNewRomanPSMT"/>
          <w:szCs w:val="28"/>
          <w:lang w:val="ru-RU"/>
        </w:rPr>
        <w:t>Показатель качества жизни по шкале жизнеспособности у женщин с различным течением менопаузы</w:t>
      </w:r>
      <w:r w:rsidR="00001DA7">
        <w:rPr>
          <w:rFonts w:eastAsia="TimesNewRomanPSMT"/>
          <w:szCs w:val="28"/>
          <w:lang w:val="ru-RU"/>
        </w:rPr>
        <w:t>.</w:t>
      </w:r>
    </w:p>
    <w:p w14:paraId="3CF36B95" w14:textId="60CAB3AE" w:rsidR="00623CFD" w:rsidRDefault="00623CFD" w:rsidP="00FB303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szCs w:val="28"/>
          <w:lang w:val="ru-RU"/>
        </w:rPr>
        <w:t>В контрольной группе (74</w:t>
      </w:r>
      <w:r w:rsidR="00340D04"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 xml:space="preserve">7 баллов) также имеется значимое снижение по сравнению с ожидаемым баллом 100. Разница в процентах с </w:t>
      </w:r>
      <w:r w:rsidR="00E127A9">
        <w:rPr>
          <w:rFonts w:eastAsia="TimesNewRomanPSMT" w:cs="Times New Roman"/>
          <w:szCs w:val="28"/>
          <w:lang w:val="ru-RU"/>
        </w:rPr>
        <w:t xml:space="preserve">контрольной группой составляет </w:t>
      </w:r>
      <w:r w:rsidRPr="009014AB">
        <w:rPr>
          <w:rFonts w:eastAsia="TimesNewRomanPSMT" w:cs="Times New Roman"/>
          <w:szCs w:val="28"/>
          <w:lang w:val="ru-RU"/>
        </w:rPr>
        <w:t>34</w:t>
      </w:r>
      <w:r w:rsidR="00340D04"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 xml:space="preserve">5% у женщин с тяжёлым течением </w:t>
      </w:r>
      <w:r w:rsidR="00BE2958" w:rsidRPr="009014AB">
        <w:rPr>
          <w:rFonts w:eastAsia="TimesNewRomanPSMT" w:cs="Times New Roman"/>
          <w:szCs w:val="28"/>
          <w:lang w:val="ru-RU"/>
        </w:rPr>
        <w:t>климактерического синдрома</w:t>
      </w:r>
      <w:r w:rsidRPr="009014AB">
        <w:rPr>
          <w:rFonts w:eastAsia="TimesNewRomanPSMT" w:cs="Times New Roman"/>
          <w:szCs w:val="28"/>
          <w:lang w:val="ru-RU"/>
        </w:rPr>
        <w:t>, 33</w:t>
      </w:r>
      <w:r w:rsidR="00340D04"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>4%</w:t>
      </w:r>
      <w:r w:rsidR="00340D04">
        <w:rPr>
          <w:rFonts w:eastAsia="TimesNewRomanPSMT" w:cs="Times New Roman"/>
          <w:szCs w:val="28"/>
          <w:lang w:val="ru-RU"/>
        </w:rPr>
        <w:t xml:space="preserve"> -</w:t>
      </w:r>
      <w:r w:rsidRPr="009014AB">
        <w:rPr>
          <w:rFonts w:eastAsia="TimesNewRomanPSMT" w:cs="Times New Roman"/>
          <w:szCs w:val="28"/>
          <w:lang w:val="ru-RU"/>
        </w:rPr>
        <w:t xml:space="preserve"> с</w:t>
      </w:r>
      <w:r w:rsidR="001D5705">
        <w:rPr>
          <w:rFonts w:eastAsia="TimesNewRomanPSMT" w:cs="Times New Roman"/>
          <w:szCs w:val="28"/>
          <w:lang w:val="ru-RU"/>
        </w:rPr>
        <w:t>о</w:t>
      </w:r>
      <w:r w:rsidRPr="009014AB">
        <w:rPr>
          <w:rFonts w:eastAsia="TimesNewRomanPSMT" w:cs="Times New Roman"/>
          <w:szCs w:val="28"/>
          <w:lang w:val="ru-RU"/>
        </w:rPr>
        <w:t xml:space="preserve"> </w:t>
      </w:r>
      <w:proofErr w:type="spellStart"/>
      <w:r w:rsidR="00340D04" w:rsidRPr="009014AB">
        <w:rPr>
          <w:rFonts w:eastAsia="TimesNewRomanPSMT" w:cs="Times New Roman"/>
          <w:szCs w:val="28"/>
          <w:lang w:val="ru-RU"/>
        </w:rPr>
        <w:t>среднетяжёлой</w:t>
      </w:r>
      <w:proofErr w:type="spellEnd"/>
      <w:r w:rsidRPr="009014AB">
        <w:rPr>
          <w:rFonts w:eastAsia="TimesNewRomanPSMT" w:cs="Times New Roman"/>
          <w:szCs w:val="28"/>
          <w:lang w:val="ru-RU"/>
        </w:rPr>
        <w:t xml:space="preserve"> формой и 24</w:t>
      </w:r>
      <w:r w:rsidR="00340D04">
        <w:rPr>
          <w:rFonts w:eastAsia="TimesNewRomanPSMT" w:cs="Times New Roman"/>
          <w:szCs w:val="28"/>
          <w:lang w:val="ru-RU"/>
        </w:rPr>
        <w:t>,</w:t>
      </w:r>
      <w:r w:rsidR="00BE2958">
        <w:rPr>
          <w:rFonts w:eastAsia="TimesNewRomanPSMT" w:cs="Times New Roman"/>
          <w:szCs w:val="28"/>
          <w:lang w:val="ru-RU"/>
        </w:rPr>
        <w:t>9% - с лёгким течением (р</w:t>
      </w:r>
      <w:r w:rsidR="00CA5921" w:rsidRPr="009014AB">
        <w:rPr>
          <w:rFonts w:eastAsia="TimesNewRomanPSMT" w:cs="Times New Roman"/>
          <w:szCs w:val="28"/>
          <w:lang w:val="ru-RU"/>
        </w:rPr>
        <w:t xml:space="preserve">исунок </w:t>
      </w:r>
      <w:r w:rsidR="00001DA7">
        <w:rPr>
          <w:rFonts w:eastAsia="TimesNewRomanPSMT" w:cs="Times New Roman"/>
          <w:szCs w:val="28"/>
          <w:lang w:val="ru-RU"/>
        </w:rPr>
        <w:t>4.5</w:t>
      </w:r>
      <w:r w:rsidR="00D92806" w:rsidRPr="009014AB">
        <w:rPr>
          <w:rFonts w:eastAsia="TimesNewRomanPSMT" w:cs="Times New Roman"/>
          <w:szCs w:val="28"/>
          <w:lang w:val="ru-RU"/>
        </w:rPr>
        <w:t>.</w:t>
      </w:r>
      <w:r w:rsidR="00C30449">
        <w:rPr>
          <w:rFonts w:eastAsia="TimesNewRomanPSMT" w:cs="Times New Roman"/>
          <w:szCs w:val="28"/>
          <w:lang w:val="ru-RU"/>
        </w:rPr>
        <w:t>11</w:t>
      </w:r>
      <w:r w:rsidR="00D92806" w:rsidRPr="009014AB">
        <w:rPr>
          <w:rFonts w:eastAsia="TimesNewRomanPSMT" w:cs="Times New Roman"/>
          <w:szCs w:val="28"/>
          <w:lang w:val="ru-RU"/>
        </w:rPr>
        <w:t>)</w:t>
      </w:r>
      <w:r w:rsidR="00BE2958">
        <w:rPr>
          <w:rFonts w:eastAsia="TimesNewRomanPSMT" w:cs="Times New Roman"/>
          <w:szCs w:val="28"/>
          <w:lang w:val="ru-RU"/>
        </w:rPr>
        <w:t>.</w:t>
      </w:r>
    </w:p>
    <w:p w14:paraId="36B4525D" w14:textId="76A6C54B" w:rsidR="009C3E8E" w:rsidRDefault="000E1E38" w:rsidP="00C30449">
      <w:pPr>
        <w:autoSpaceDE w:val="0"/>
        <w:autoSpaceDN w:val="0"/>
        <w:adjustRightInd w:val="0"/>
        <w:spacing w:before="30" w:after="24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>
        <w:rPr>
          <w:rFonts w:eastAsia="TimesNewRomanPSMT" w:cs="Times New Roman"/>
          <w:noProof/>
          <w:szCs w:val="28"/>
          <w:lang w:val="ru-RU" w:eastAsia="ru-RU"/>
        </w:rPr>
        <w:drawing>
          <wp:inline distT="0" distB="0" distL="0" distR="0" wp14:anchorId="7A277B60" wp14:editId="7237AC4D">
            <wp:extent cx="5400675" cy="2762250"/>
            <wp:effectExtent l="0" t="0" r="9525" b="1905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14:paraId="167D4F7E" w14:textId="07B35C28" w:rsidR="00623CFD" w:rsidRDefault="00FD52A9" w:rsidP="00BE2958">
      <w:pPr>
        <w:autoSpaceDE w:val="0"/>
        <w:autoSpaceDN w:val="0"/>
        <w:adjustRightInd w:val="0"/>
        <w:spacing w:after="0" w:line="360" w:lineRule="auto"/>
        <w:ind w:firstLine="284"/>
        <w:jc w:val="center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szCs w:val="28"/>
          <w:lang w:val="ru-RU"/>
        </w:rPr>
        <w:t xml:space="preserve">Рисунок </w:t>
      </w:r>
      <w:r w:rsidR="00001DA7">
        <w:rPr>
          <w:rFonts w:eastAsia="TimesNewRomanPSMT" w:cs="Times New Roman"/>
          <w:szCs w:val="28"/>
          <w:lang w:val="ru-RU"/>
        </w:rPr>
        <w:t>4.5</w:t>
      </w:r>
      <w:r w:rsidR="00623CFD" w:rsidRPr="009014AB">
        <w:rPr>
          <w:rFonts w:eastAsia="TimesNewRomanPSMT" w:cs="Times New Roman"/>
          <w:szCs w:val="28"/>
          <w:lang w:val="ru-RU"/>
        </w:rPr>
        <w:t>.</w:t>
      </w:r>
      <w:r w:rsidR="00C30449">
        <w:rPr>
          <w:rFonts w:eastAsia="TimesNewRomanPSMT" w:cs="Times New Roman"/>
          <w:szCs w:val="28"/>
          <w:lang w:val="ru-RU"/>
        </w:rPr>
        <w:t>11</w:t>
      </w:r>
      <w:r w:rsidR="00001DA7">
        <w:rPr>
          <w:rFonts w:eastAsia="TimesNewRomanPSMT" w:cs="Times New Roman"/>
          <w:szCs w:val="28"/>
          <w:lang w:val="ru-RU"/>
        </w:rPr>
        <w:t>.</w:t>
      </w:r>
      <w:r w:rsidR="00BE2958">
        <w:rPr>
          <w:rFonts w:eastAsia="TimesNewRomanPSMT" w:cs="Times New Roman"/>
          <w:szCs w:val="28"/>
          <w:lang w:val="ru-RU"/>
        </w:rPr>
        <w:t xml:space="preserve"> 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Показатель качества жизни по шкале </w:t>
      </w:r>
      <w:proofErr w:type="spellStart"/>
      <w:r w:rsidR="00623CFD" w:rsidRPr="009014AB">
        <w:rPr>
          <w:rFonts w:eastAsia="TimesNewRomanPSMT" w:cs="Times New Roman"/>
          <w:szCs w:val="28"/>
          <w:lang w:val="ru-RU"/>
        </w:rPr>
        <w:t>ментальное</w:t>
      </w:r>
      <w:proofErr w:type="spellEnd"/>
      <w:r w:rsidR="00623CFD" w:rsidRPr="009014AB">
        <w:rPr>
          <w:rFonts w:eastAsia="TimesNewRomanPSMT" w:cs="Times New Roman"/>
          <w:szCs w:val="28"/>
          <w:lang w:val="ru-RU"/>
        </w:rPr>
        <w:t xml:space="preserve"> здоровье у женщин климактерического периода</w:t>
      </w:r>
      <w:r w:rsidR="00001DA7">
        <w:rPr>
          <w:rFonts w:eastAsia="TimesNewRomanPSMT" w:cs="Times New Roman"/>
          <w:szCs w:val="28"/>
          <w:lang w:val="ru-RU"/>
        </w:rPr>
        <w:t>.</w:t>
      </w:r>
    </w:p>
    <w:p w14:paraId="7C26422D" w14:textId="77777777" w:rsidR="00001DA7" w:rsidRPr="009014AB" w:rsidRDefault="00001DA7" w:rsidP="00001DA7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eastAsia="TimesNewRomanPSMT" w:cs="Times New Roman"/>
          <w:szCs w:val="28"/>
          <w:lang w:val="ru-RU"/>
        </w:rPr>
      </w:pPr>
    </w:p>
    <w:p w14:paraId="41A18012" w14:textId="50CC925D" w:rsidR="00C15E51" w:rsidRDefault="00623CFD" w:rsidP="00C15E5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szCs w:val="28"/>
          <w:lang w:val="ru-RU"/>
        </w:rPr>
        <w:lastRenderedPageBreak/>
        <w:t>Таким образом, средние знач</w:t>
      </w:r>
      <w:r w:rsidR="00E127A9">
        <w:rPr>
          <w:rFonts w:eastAsia="TimesNewRomanPSMT" w:cs="Times New Roman"/>
          <w:szCs w:val="28"/>
          <w:lang w:val="ru-RU"/>
        </w:rPr>
        <w:t xml:space="preserve">ения показателей качества жизни у женщин </w:t>
      </w:r>
      <w:r w:rsidRPr="009014AB">
        <w:rPr>
          <w:rFonts w:eastAsia="TimesNewRomanPSMT" w:cs="Times New Roman"/>
          <w:szCs w:val="28"/>
          <w:lang w:val="ru-RU"/>
        </w:rPr>
        <w:t xml:space="preserve">с патологическим течением </w:t>
      </w:r>
      <w:proofErr w:type="spellStart"/>
      <w:r w:rsidRPr="009014AB">
        <w:rPr>
          <w:rFonts w:eastAsia="TimesNewRomanPSMT" w:cs="Times New Roman"/>
          <w:szCs w:val="28"/>
          <w:lang w:val="ru-RU"/>
        </w:rPr>
        <w:t>климактерия</w:t>
      </w:r>
      <w:proofErr w:type="spellEnd"/>
      <w:r w:rsidRPr="009014AB">
        <w:rPr>
          <w:rFonts w:eastAsia="TimesNewRomanPSMT" w:cs="Times New Roman"/>
          <w:szCs w:val="28"/>
          <w:lang w:val="ru-RU"/>
        </w:rPr>
        <w:t xml:space="preserve"> значительно отличались от 100% уровня «идеального» здоровья. Женщины при вступлении в климактерий, который осложняется развитием климактерического синдрома, сразу отмечают весьма значимое ухудше</w:t>
      </w:r>
      <w:r w:rsidR="00E127A9">
        <w:rPr>
          <w:rFonts w:eastAsia="TimesNewRomanPSMT" w:cs="Times New Roman"/>
          <w:szCs w:val="28"/>
          <w:lang w:val="ru-RU"/>
        </w:rPr>
        <w:t>ние общего здоровья, жизненного</w:t>
      </w:r>
      <w:r w:rsidRPr="009014AB">
        <w:rPr>
          <w:rFonts w:eastAsia="TimesNewRomanPSMT" w:cs="Times New Roman"/>
          <w:szCs w:val="28"/>
          <w:lang w:val="ru-RU"/>
        </w:rPr>
        <w:t xml:space="preserve"> и </w:t>
      </w:r>
      <w:proofErr w:type="spellStart"/>
      <w:r w:rsidRPr="009014AB">
        <w:rPr>
          <w:rFonts w:eastAsia="TimesNewRomanPSMT" w:cs="Times New Roman"/>
          <w:szCs w:val="28"/>
          <w:lang w:val="ru-RU"/>
        </w:rPr>
        <w:t>ме</w:t>
      </w:r>
      <w:r w:rsidR="00CA5921" w:rsidRPr="009014AB">
        <w:rPr>
          <w:rFonts w:eastAsia="TimesNewRomanPSMT" w:cs="Times New Roman"/>
          <w:szCs w:val="28"/>
          <w:lang w:val="ru-RU"/>
        </w:rPr>
        <w:t>нтального</w:t>
      </w:r>
      <w:proofErr w:type="spellEnd"/>
      <w:r w:rsidR="00CA5921" w:rsidRPr="009014AB">
        <w:rPr>
          <w:rFonts w:eastAsia="TimesNewRomanPSMT" w:cs="Times New Roman"/>
          <w:szCs w:val="28"/>
          <w:lang w:val="ru-RU"/>
        </w:rPr>
        <w:t xml:space="preserve"> функционирования (рисунок</w:t>
      </w:r>
      <w:r w:rsidRPr="009014AB">
        <w:rPr>
          <w:rFonts w:eastAsia="TimesNewRomanPSMT" w:cs="Times New Roman"/>
          <w:szCs w:val="28"/>
          <w:lang w:val="ru-RU"/>
        </w:rPr>
        <w:t xml:space="preserve"> </w:t>
      </w:r>
      <w:r w:rsidR="00001DA7">
        <w:rPr>
          <w:rFonts w:eastAsia="TimesNewRomanPSMT" w:cs="Times New Roman"/>
          <w:szCs w:val="28"/>
          <w:lang w:val="ru-RU"/>
        </w:rPr>
        <w:t>4.5</w:t>
      </w:r>
      <w:r w:rsidRPr="009014AB">
        <w:rPr>
          <w:rFonts w:eastAsia="TimesNewRomanPSMT" w:cs="Times New Roman"/>
          <w:szCs w:val="28"/>
          <w:lang w:val="ru-RU"/>
        </w:rPr>
        <w:t>.</w:t>
      </w:r>
      <w:r w:rsidR="00C30449">
        <w:rPr>
          <w:rFonts w:eastAsia="TimesNewRomanPSMT" w:cs="Times New Roman"/>
          <w:szCs w:val="28"/>
          <w:lang w:val="ru-RU"/>
        </w:rPr>
        <w:t>12</w:t>
      </w:r>
      <w:r w:rsidRPr="009014AB">
        <w:rPr>
          <w:rFonts w:eastAsia="TimesNewRomanPSMT" w:cs="Times New Roman"/>
          <w:szCs w:val="28"/>
          <w:lang w:val="ru-RU"/>
        </w:rPr>
        <w:t xml:space="preserve">). </w:t>
      </w:r>
    </w:p>
    <w:p w14:paraId="430A496C" w14:textId="312A814B" w:rsidR="00C75B6F" w:rsidRPr="009014AB" w:rsidRDefault="00591356" w:rsidP="00BC303E">
      <w:pPr>
        <w:autoSpaceDE w:val="0"/>
        <w:autoSpaceDN w:val="0"/>
        <w:adjustRightInd w:val="0"/>
        <w:spacing w:before="30" w:after="0" w:line="360" w:lineRule="auto"/>
        <w:ind w:firstLine="284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noProof/>
          <w:szCs w:val="28"/>
          <w:lang w:val="ru-RU"/>
        </w:rPr>
      </w:r>
      <w:r w:rsidR="00382B44" w:rsidRPr="009014AB">
        <w:rPr>
          <w:rFonts w:eastAsia="TimesNewRomanPSMT" w:cs="Times New Roman"/>
          <w:szCs w:val="28"/>
          <w:lang w:val="ru-RU"/>
        </w:rPr>
        <w:object w:dxaOrig="7198" w:dyaOrig="4087" w14:anchorId="707A60C3">
          <v:shape id="_x0000_i1028" type="#_x0000_t75" style="width:456pt;height:256pt" o:ole="">
            <v:imagedata r:id="rId49" o:title=""/>
          </v:shape>
          <o:OLEObject Type="Embed" ProgID="Excel.Sheet.12" ShapeID="_x0000_i1028" DrawAspect="Content" ObjectID="_1779864154" r:id="rId50"/>
        </w:object>
      </w:r>
    </w:p>
    <w:p w14:paraId="7CAF84C7" w14:textId="57828BBD" w:rsidR="00623CFD" w:rsidRDefault="00FD52A9" w:rsidP="00BE2958">
      <w:pPr>
        <w:autoSpaceDE w:val="0"/>
        <w:autoSpaceDN w:val="0"/>
        <w:adjustRightInd w:val="0"/>
        <w:spacing w:after="0" w:line="360" w:lineRule="auto"/>
        <w:ind w:firstLine="284"/>
        <w:jc w:val="center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szCs w:val="28"/>
          <w:lang w:val="ru-RU"/>
        </w:rPr>
        <w:t xml:space="preserve">Рисунок </w:t>
      </w:r>
      <w:r w:rsidR="00001DA7">
        <w:rPr>
          <w:rFonts w:eastAsia="TimesNewRomanPSMT" w:cs="Times New Roman"/>
          <w:szCs w:val="28"/>
          <w:lang w:val="ru-RU"/>
        </w:rPr>
        <w:t>4.5</w:t>
      </w:r>
      <w:r w:rsidR="00623CFD" w:rsidRPr="009014AB">
        <w:rPr>
          <w:rFonts w:eastAsia="TimesNewRomanPSMT" w:cs="Times New Roman"/>
          <w:szCs w:val="28"/>
          <w:lang w:val="ru-RU"/>
        </w:rPr>
        <w:t>.</w:t>
      </w:r>
      <w:r w:rsidR="00C30449">
        <w:rPr>
          <w:rFonts w:eastAsia="TimesNewRomanPSMT" w:cs="Times New Roman"/>
          <w:szCs w:val="28"/>
          <w:lang w:val="ru-RU"/>
        </w:rPr>
        <w:t>12</w:t>
      </w:r>
      <w:r w:rsidR="00001DA7">
        <w:rPr>
          <w:rFonts w:eastAsia="TimesNewRomanPSMT" w:cs="Times New Roman"/>
          <w:szCs w:val="28"/>
          <w:lang w:val="ru-RU"/>
        </w:rPr>
        <w:t>.</w:t>
      </w:r>
      <w:r w:rsidR="00BE2958">
        <w:rPr>
          <w:rFonts w:eastAsia="TimesNewRomanPSMT" w:cs="Times New Roman"/>
          <w:szCs w:val="28"/>
          <w:lang w:val="ru-RU"/>
        </w:rPr>
        <w:t xml:space="preserve"> </w:t>
      </w:r>
      <w:r w:rsidR="00623CFD" w:rsidRPr="009014AB">
        <w:rPr>
          <w:rFonts w:eastAsia="TimesNewRomanPSMT" w:cs="Times New Roman"/>
          <w:szCs w:val="28"/>
          <w:lang w:val="ru-RU"/>
        </w:rPr>
        <w:t>П</w:t>
      </w:r>
      <w:r w:rsidR="00B245BB">
        <w:rPr>
          <w:rFonts w:eastAsia="TimesNewRomanPSMT" w:cs="Times New Roman"/>
          <w:szCs w:val="28"/>
          <w:lang w:val="ru-RU"/>
        </w:rPr>
        <w:t xml:space="preserve">рофиль качества жизни у женщин 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Кыргызстана с различным течением </w:t>
      </w:r>
      <w:proofErr w:type="spellStart"/>
      <w:r w:rsidR="00623CFD" w:rsidRPr="009014AB">
        <w:rPr>
          <w:rFonts w:eastAsia="TimesNewRomanPSMT" w:cs="Times New Roman"/>
          <w:szCs w:val="28"/>
          <w:lang w:val="ru-RU"/>
        </w:rPr>
        <w:t>климактерия</w:t>
      </w:r>
      <w:proofErr w:type="spellEnd"/>
      <w:r w:rsidR="00001DA7">
        <w:rPr>
          <w:rFonts w:eastAsia="TimesNewRomanPSMT" w:cs="Times New Roman"/>
          <w:szCs w:val="28"/>
          <w:lang w:val="ru-RU"/>
        </w:rPr>
        <w:t>.</w:t>
      </w:r>
    </w:p>
    <w:p w14:paraId="33D377C1" w14:textId="77777777" w:rsidR="00001DA7" w:rsidRPr="009014AB" w:rsidRDefault="00001DA7" w:rsidP="009A4F10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eastAsia="TimesNewRomanPSMT" w:cs="Times New Roman"/>
          <w:szCs w:val="28"/>
          <w:lang w:val="ru-RU"/>
        </w:rPr>
      </w:pPr>
    </w:p>
    <w:p w14:paraId="4CC32D1E" w14:textId="77777777" w:rsidR="00C30449" w:rsidRPr="009014AB" w:rsidRDefault="00C30449" w:rsidP="00C3044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szCs w:val="28"/>
          <w:lang w:val="ru-RU"/>
        </w:rPr>
        <w:t xml:space="preserve">У женщин с патологическим течением климактерического синдрома, проживающих в Кыргызской Республике имеется существенной снижение по мере тяжести климактерического синдрома показателей, по сравнению с женщинами с физиологическим </w:t>
      </w:r>
      <w:proofErr w:type="spellStart"/>
      <w:r w:rsidRPr="009014AB">
        <w:rPr>
          <w:rFonts w:eastAsia="TimesNewRomanPSMT" w:cs="Times New Roman"/>
          <w:szCs w:val="28"/>
          <w:lang w:val="ru-RU"/>
        </w:rPr>
        <w:t>климактерием</w:t>
      </w:r>
      <w:proofErr w:type="spellEnd"/>
      <w:r w:rsidRPr="009014AB">
        <w:rPr>
          <w:rFonts w:eastAsia="TimesNewRomanPSMT" w:cs="Times New Roman"/>
          <w:szCs w:val="28"/>
          <w:lang w:val="ru-RU"/>
        </w:rPr>
        <w:t xml:space="preserve"> по всем 8 шкалам, особенно выраженное в градациях: ролевое эмоциональное функционирование, ролевой физическое функционирование. </w:t>
      </w:r>
    </w:p>
    <w:p w14:paraId="568F4D6F" w14:textId="77777777" w:rsidR="00C419A3" w:rsidRDefault="00D92806" w:rsidP="00BE2958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szCs w:val="28"/>
          <w:lang w:val="ru-RU"/>
        </w:rPr>
        <w:t xml:space="preserve">Показатель </w:t>
      </w:r>
      <w:r w:rsidRPr="00330A62">
        <w:rPr>
          <w:rFonts w:eastAsia="TimesNewRomanPSMT" w:cs="Times New Roman"/>
          <w:i/>
          <w:szCs w:val="28"/>
          <w:lang w:val="ru-RU"/>
        </w:rPr>
        <w:t>общего здоровья</w:t>
      </w:r>
      <w:r w:rsidRPr="009014AB">
        <w:rPr>
          <w:rFonts w:eastAsia="TimesNewRomanPSMT" w:cs="Times New Roman"/>
          <w:szCs w:val="28"/>
          <w:lang w:val="ru-RU"/>
        </w:rPr>
        <w:t xml:space="preserve"> по мере усугубления тяжести течения </w:t>
      </w:r>
      <w:r w:rsidR="00BE2958" w:rsidRPr="009014AB">
        <w:rPr>
          <w:rFonts w:eastAsia="TimesNewRomanPSMT" w:cs="Times New Roman"/>
          <w:szCs w:val="28"/>
          <w:lang w:val="ru-RU"/>
        </w:rPr>
        <w:t>климактерического синдрома</w:t>
      </w:r>
      <w:r w:rsidRPr="009014AB">
        <w:rPr>
          <w:rFonts w:eastAsia="TimesNewRomanPSMT" w:cs="Times New Roman"/>
          <w:szCs w:val="28"/>
          <w:lang w:val="ru-RU"/>
        </w:rPr>
        <w:t xml:space="preserve"> прогрессивно снижается: у женщин с </w:t>
      </w:r>
      <w:r w:rsidRPr="009014AB">
        <w:rPr>
          <w:rFonts w:eastAsia="TimesNewRomanPSMT" w:cs="Times New Roman"/>
          <w:szCs w:val="28"/>
          <w:lang w:val="ru-RU"/>
        </w:rPr>
        <w:lastRenderedPageBreak/>
        <w:t>тяж</w:t>
      </w:r>
      <w:r w:rsidR="00B245BB">
        <w:rPr>
          <w:rFonts w:eastAsia="TimesNewRomanPSMT" w:cs="Times New Roman"/>
          <w:szCs w:val="28"/>
          <w:lang w:val="ru-RU"/>
        </w:rPr>
        <w:t xml:space="preserve">елым течением </w:t>
      </w:r>
      <w:r w:rsidR="00BE2958" w:rsidRPr="009014AB">
        <w:rPr>
          <w:rFonts w:eastAsia="TimesNewRomanPSMT" w:cs="Times New Roman"/>
          <w:szCs w:val="28"/>
          <w:lang w:val="ru-RU"/>
        </w:rPr>
        <w:t>климактерического синдрома</w:t>
      </w:r>
      <w:r w:rsidR="00BE2958">
        <w:rPr>
          <w:rFonts w:eastAsia="TimesNewRomanPSMT" w:cs="Times New Roman"/>
          <w:szCs w:val="28"/>
          <w:lang w:val="ru-RU"/>
        </w:rPr>
        <w:t xml:space="preserve"> </w:t>
      </w:r>
      <w:r w:rsidR="00B245BB">
        <w:rPr>
          <w:rFonts w:eastAsia="TimesNewRomanPSMT" w:cs="Times New Roman"/>
          <w:szCs w:val="28"/>
          <w:lang w:val="ru-RU"/>
        </w:rPr>
        <w:t>(25</w:t>
      </w:r>
      <w:r w:rsidR="00880639">
        <w:rPr>
          <w:rFonts w:eastAsia="TimesNewRomanPSMT" w:cs="Times New Roman"/>
          <w:szCs w:val="28"/>
          <w:lang w:val="ru-RU"/>
        </w:rPr>
        <w:t>,</w:t>
      </w:r>
      <w:r w:rsidR="00B245BB">
        <w:rPr>
          <w:rFonts w:eastAsia="TimesNewRomanPSMT" w:cs="Times New Roman"/>
          <w:szCs w:val="28"/>
          <w:lang w:val="ru-RU"/>
        </w:rPr>
        <w:t xml:space="preserve">8 баллов) он фактически в </w:t>
      </w:r>
      <w:r w:rsidRPr="009014AB">
        <w:rPr>
          <w:rFonts w:eastAsia="TimesNewRomanPSMT" w:cs="Times New Roman"/>
          <w:szCs w:val="28"/>
          <w:lang w:val="ru-RU"/>
        </w:rPr>
        <w:t>два с половиной</w:t>
      </w:r>
      <w:r w:rsidR="00B245BB">
        <w:rPr>
          <w:rFonts w:eastAsia="TimesNewRomanPSMT" w:cs="Times New Roman"/>
          <w:szCs w:val="28"/>
          <w:lang w:val="ru-RU"/>
        </w:rPr>
        <w:t xml:space="preserve"> раза</w:t>
      </w:r>
      <w:r w:rsidRPr="009014AB">
        <w:rPr>
          <w:rFonts w:eastAsia="TimesNewRomanPSMT" w:cs="Times New Roman"/>
          <w:szCs w:val="28"/>
          <w:lang w:val="ru-RU"/>
        </w:rPr>
        <w:t xml:space="preserve"> меньше показателя женщин с физиологическим течением </w:t>
      </w:r>
      <w:proofErr w:type="spellStart"/>
      <w:r w:rsidRPr="009014AB">
        <w:rPr>
          <w:rFonts w:eastAsia="TimesNewRomanPSMT" w:cs="Times New Roman"/>
          <w:szCs w:val="28"/>
          <w:lang w:val="ru-RU"/>
        </w:rPr>
        <w:t>климактерия</w:t>
      </w:r>
      <w:proofErr w:type="spellEnd"/>
      <w:r w:rsidRPr="009014AB">
        <w:rPr>
          <w:rFonts w:eastAsia="TimesNewRomanPSMT" w:cs="Times New Roman"/>
          <w:szCs w:val="28"/>
          <w:lang w:val="ru-RU"/>
        </w:rPr>
        <w:t xml:space="preserve"> (65</w:t>
      </w:r>
      <w:r w:rsidR="00880639"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 xml:space="preserve">3 баллов). Снижение </w:t>
      </w:r>
      <w:r w:rsidR="00BE2958">
        <w:rPr>
          <w:rFonts w:eastAsia="TimesNewRomanPSMT" w:cs="Times New Roman"/>
          <w:szCs w:val="28"/>
          <w:lang w:val="ru-RU"/>
        </w:rPr>
        <w:t>свидетельствует</w:t>
      </w:r>
      <w:r w:rsidRPr="009014AB">
        <w:rPr>
          <w:rFonts w:eastAsia="TimesNewRomanPSMT" w:cs="Times New Roman"/>
          <w:szCs w:val="28"/>
          <w:lang w:val="ru-RU"/>
        </w:rPr>
        <w:t xml:space="preserve"> о значимо</w:t>
      </w:r>
      <w:r w:rsidR="00B245BB">
        <w:rPr>
          <w:rFonts w:eastAsia="TimesNewRomanPSMT" w:cs="Times New Roman"/>
          <w:szCs w:val="28"/>
          <w:lang w:val="ru-RU"/>
        </w:rPr>
        <w:t xml:space="preserve">сти нарушении сопротивляемости </w:t>
      </w:r>
      <w:r w:rsidRPr="009014AB">
        <w:rPr>
          <w:rFonts w:eastAsia="TimesNewRomanPSMT" w:cs="Times New Roman"/>
          <w:szCs w:val="28"/>
          <w:lang w:val="ru-RU"/>
        </w:rPr>
        <w:t xml:space="preserve">организма и о неблагоприятных прогнозах в отсутствие лечения патологических синдромов. </w:t>
      </w:r>
    </w:p>
    <w:p w14:paraId="7485D09C" w14:textId="0AD84895" w:rsidR="00D92806" w:rsidRPr="009014AB" w:rsidRDefault="00D92806" w:rsidP="00BE2958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szCs w:val="28"/>
          <w:lang w:val="ru-RU"/>
        </w:rPr>
        <w:t>Разница показателей контрольной группы</w:t>
      </w:r>
      <w:r w:rsidR="00B245BB">
        <w:rPr>
          <w:rFonts w:eastAsia="TimesNewRomanPSMT" w:cs="Times New Roman"/>
          <w:szCs w:val="28"/>
          <w:lang w:val="ru-RU"/>
        </w:rPr>
        <w:t xml:space="preserve"> в процентах составила 27</w:t>
      </w:r>
      <w:r w:rsidR="00880639">
        <w:rPr>
          <w:rFonts w:eastAsia="TimesNewRomanPSMT" w:cs="Times New Roman"/>
          <w:szCs w:val="28"/>
          <w:lang w:val="ru-RU"/>
        </w:rPr>
        <w:t>,</w:t>
      </w:r>
      <w:r w:rsidR="00B245BB">
        <w:rPr>
          <w:rFonts w:eastAsia="TimesNewRomanPSMT" w:cs="Times New Roman"/>
          <w:szCs w:val="28"/>
          <w:lang w:val="ru-RU"/>
        </w:rPr>
        <w:t xml:space="preserve">4% с </w:t>
      </w:r>
      <w:r w:rsidRPr="009014AB">
        <w:rPr>
          <w:rFonts w:eastAsia="TimesNewRomanPSMT" w:cs="Times New Roman"/>
          <w:szCs w:val="28"/>
          <w:lang w:val="ru-RU"/>
        </w:rPr>
        <w:t xml:space="preserve">показателями женщин с легким течением </w:t>
      </w:r>
      <w:r w:rsidR="00BE2958" w:rsidRPr="009014AB">
        <w:rPr>
          <w:rFonts w:eastAsia="TimesNewRomanPSMT" w:cs="Times New Roman"/>
          <w:szCs w:val="28"/>
          <w:lang w:val="ru-RU"/>
        </w:rPr>
        <w:t>климактерического синдрома</w:t>
      </w:r>
      <w:r w:rsidRPr="009014AB">
        <w:rPr>
          <w:rFonts w:eastAsia="TimesNewRomanPSMT" w:cs="Times New Roman"/>
          <w:szCs w:val="28"/>
          <w:lang w:val="ru-RU"/>
        </w:rPr>
        <w:t>, 34</w:t>
      </w:r>
      <w:r w:rsidR="00880639">
        <w:rPr>
          <w:rFonts w:eastAsia="TimesNewRomanPSMT" w:cs="Times New Roman"/>
          <w:szCs w:val="28"/>
          <w:lang w:val="ru-RU"/>
        </w:rPr>
        <w:t>,0</w:t>
      </w:r>
      <w:r w:rsidRPr="009014AB">
        <w:rPr>
          <w:rFonts w:eastAsia="TimesNewRomanPSMT" w:cs="Times New Roman"/>
          <w:szCs w:val="28"/>
          <w:lang w:val="ru-RU"/>
        </w:rPr>
        <w:t xml:space="preserve">% - </w:t>
      </w:r>
      <w:r w:rsidR="00C15E51">
        <w:rPr>
          <w:rFonts w:eastAsia="TimesNewRomanPSMT" w:cs="Times New Roman"/>
          <w:szCs w:val="28"/>
          <w:lang w:val="ru-RU"/>
        </w:rPr>
        <w:t xml:space="preserve"> со</w:t>
      </w:r>
      <w:r w:rsidRPr="009014AB">
        <w:rPr>
          <w:rFonts w:eastAsia="TimesNewRomanPSMT" w:cs="Times New Roman"/>
          <w:szCs w:val="28"/>
          <w:lang w:val="ru-RU"/>
        </w:rPr>
        <w:t xml:space="preserve"> </w:t>
      </w:r>
      <w:proofErr w:type="spellStart"/>
      <w:r w:rsidR="0064493C" w:rsidRPr="009014AB">
        <w:rPr>
          <w:rFonts w:eastAsia="TimesNewRomanPSMT" w:cs="Times New Roman"/>
          <w:szCs w:val="28"/>
          <w:lang w:val="ru-RU"/>
        </w:rPr>
        <w:t>среднетяжёлым</w:t>
      </w:r>
      <w:proofErr w:type="spellEnd"/>
      <w:r w:rsidRPr="009014AB">
        <w:rPr>
          <w:rFonts w:eastAsia="TimesNewRomanPSMT" w:cs="Times New Roman"/>
          <w:szCs w:val="28"/>
          <w:lang w:val="ru-RU"/>
        </w:rPr>
        <w:t xml:space="preserve"> течением и 39</w:t>
      </w:r>
      <w:r w:rsidR="00880639"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 xml:space="preserve">5% - с тяжёлыми проявлением </w:t>
      </w:r>
      <w:r w:rsidR="00BE2958" w:rsidRPr="009014AB">
        <w:rPr>
          <w:rFonts w:eastAsia="TimesNewRomanPSMT" w:cs="Times New Roman"/>
          <w:szCs w:val="28"/>
          <w:lang w:val="ru-RU"/>
        </w:rPr>
        <w:t>климактерического синдрома</w:t>
      </w:r>
      <w:r w:rsidRPr="009014AB">
        <w:rPr>
          <w:rFonts w:eastAsia="TimesNewRomanPSMT" w:cs="Times New Roman"/>
          <w:szCs w:val="28"/>
          <w:lang w:val="ru-RU"/>
        </w:rPr>
        <w:t>.</w:t>
      </w:r>
    </w:p>
    <w:p w14:paraId="617453BE" w14:textId="2359911C" w:rsidR="00C15E51" w:rsidRDefault="00D92806" w:rsidP="00BE2958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szCs w:val="28"/>
          <w:lang w:val="ru-RU"/>
        </w:rPr>
        <w:t xml:space="preserve">Показатель </w:t>
      </w:r>
      <w:r w:rsidR="00C419A3">
        <w:rPr>
          <w:rFonts w:eastAsia="TimesNewRomanPSMT" w:cs="Times New Roman"/>
          <w:szCs w:val="28"/>
          <w:lang w:val="ru-RU"/>
        </w:rPr>
        <w:t>физического функционирования</w:t>
      </w:r>
      <w:r w:rsidRPr="009014AB">
        <w:rPr>
          <w:rFonts w:eastAsia="TimesNewRomanPSMT" w:cs="Times New Roman"/>
          <w:szCs w:val="28"/>
          <w:lang w:val="ru-RU"/>
        </w:rPr>
        <w:t xml:space="preserve"> у всех респондентов довольно редко выходил за пределы 50 баллов, лишь у пациенто</w:t>
      </w:r>
      <w:r w:rsidR="00BE2958">
        <w:rPr>
          <w:rFonts w:eastAsia="TimesNewRomanPSMT" w:cs="Times New Roman"/>
          <w:szCs w:val="28"/>
          <w:lang w:val="ru-RU"/>
        </w:rPr>
        <w:t>в</w:t>
      </w:r>
      <w:r w:rsidRPr="009014AB">
        <w:rPr>
          <w:rFonts w:eastAsia="TimesNewRomanPSMT" w:cs="Times New Roman"/>
          <w:szCs w:val="28"/>
          <w:lang w:val="ru-RU"/>
        </w:rPr>
        <w:t xml:space="preserve"> с легким течени</w:t>
      </w:r>
      <w:r w:rsidR="00B245BB">
        <w:rPr>
          <w:rFonts w:eastAsia="TimesNewRomanPSMT" w:cs="Times New Roman"/>
          <w:szCs w:val="28"/>
          <w:lang w:val="ru-RU"/>
        </w:rPr>
        <w:t xml:space="preserve">ем </w:t>
      </w:r>
      <w:r w:rsidR="00BE2958" w:rsidRPr="009014AB">
        <w:rPr>
          <w:rFonts w:eastAsia="TimesNewRomanPSMT" w:cs="Times New Roman"/>
          <w:szCs w:val="28"/>
          <w:lang w:val="ru-RU"/>
        </w:rPr>
        <w:t>климактерического синдрома</w:t>
      </w:r>
      <w:r w:rsidR="00BE2958">
        <w:rPr>
          <w:rFonts w:eastAsia="TimesNewRomanPSMT" w:cs="Times New Roman"/>
          <w:szCs w:val="28"/>
          <w:lang w:val="ru-RU"/>
        </w:rPr>
        <w:t xml:space="preserve"> </w:t>
      </w:r>
      <w:r w:rsidR="00B245BB">
        <w:rPr>
          <w:rFonts w:eastAsia="TimesNewRomanPSMT" w:cs="Times New Roman"/>
          <w:szCs w:val="28"/>
          <w:lang w:val="ru-RU"/>
        </w:rPr>
        <w:t>он составил 52</w:t>
      </w:r>
      <w:r w:rsidR="00880639">
        <w:rPr>
          <w:rFonts w:eastAsia="TimesNewRomanPSMT" w:cs="Times New Roman"/>
          <w:szCs w:val="28"/>
          <w:lang w:val="ru-RU"/>
        </w:rPr>
        <w:t>,</w:t>
      </w:r>
      <w:r w:rsidR="00B245BB">
        <w:rPr>
          <w:rFonts w:eastAsia="TimesNewRomanPSMT" w:cs="Times New Roman"/>
          <w:szCs w:val="28"/>
          <w:lang w:val="ru-RU"/>
        </w:rPr>
        <w:t xml:space="preserve">1 балла и </w:t>
      </w:r>
      <w:r w:rsidRPr="009014AB">
        <w:rPr>
          <w:rFonts w:eastAsia="TimesNewRomanPSMT" w:cs="Times New Roman"/>
          <w:szCs w:val="28"/>
          <w:lang w:val="ru-RU"/>
        </w:rPr>
        <w:t xml:space="preserve">снижался по мере усугубления тяжести течения патологии, отмечается двукратное снижение показателя </w:t>
      </w:r>
      <w:r w:rsidR="00C419A3">
        <w:rPr>
          <w:rFonts w:eastAsia="TimesNewRomanPSMT" w:cs="Times New Roman"/>
          <w:szCs w:val="28"/>
          <w:lang w:val="ru-RU"/>
        </w:rPr>
        <w:t>физического функционирования благодаря тяжелому течению</w:t>
      </w:r>
      <w:r w:rsidRPr="009014AB">
        <w:rPr>
          <w:rFonts w:eastAsia="TimesNewRomanPSMT" w:cs="Times New Roman"/>
          <w:szCs w:val="28"/>
          <w:lang w:val="ru-RU"/>
        </w:rPr>
        <w:t xml:space="preserve">. Аналогичная тенденция прослеживается и в отношении показателя ролевого физического функционирования, который также прогрессивно снижается с развитием патологического </w:t>
      </w:r>
      <w:proofErr w:type="spellStart"/>
      <w:r w:rsidRPr="009014AB">
        <w:rPr>
          <w:rFonts w:eastAsia="TimesNewRomanPSMT" w:cs="Times New Roman"/>
          <w:szCs w:val="28"/>
          <w:lang w:val="ru-RU"/>
        </w:rPr>
        <w:t>климактерия</w:t>
      </w:r>
      <w:proofErr w:type="spellEnd"/>
      <w:r w:rsidR="00C419A3"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 xml:space="preserve"> и усугублением тяжести его течения в </w:t>
      </w:r>
      <w:r w:rsidR="00C30449">
        <w:rPr>
          <w:rFonts w:eastAsia="TimesNewRomanPSMT" w:cs="Times New Roman"/>
          <w:szCs w:val="28"/>
          <w:lang w:val="ru-RU"/>
        </w:rPr>
        <w:t>2,5</w:t>
      </w:r>
      <w:r w:rsidRPr="009014AB">
        <w:rPr>
          <w:rFonts w:eastAsia="TimesNewRomanPSMT" w:cs="Times New Roman"/>
          <w:szCs w:val="28"/>
          <w:lang w:val="ru-RU"/>
        </w:rPr>
        <w:t xml:space="preserve"> раза ограничивая физическую повседневную активность женщин при тяжёлом течении </w:t>
      </w:r>
      <w:r w:rsidR="00BE2958" w:rsidRPr="009014AB">
        <w:rPr>
          <w:rFonts w:eastAsia="TimesNewRomanPSMT" w:cs="Times New Roman"/>
          <w:szCs w:val="28"/>
          <w:lang w:val="ru-RU"/>
        </w:rPr>
        <w:t>климактерического синдрома</w:t>
      </w:r>
      <w:r w:rsidRPr="009014AB">
        <w:rPr>
          <w:rFonts w:eastAsia="TimesNewRomanPSMT" w:cs="Times New Roman"/>
          <w:szCs w:val="28"/>
          <w:lang w:val="ru-RU"/>
        </w:rPr>
        <w:t xml:space="preserve">. </w:t>
      </w:r>
    </w:p>
    <w:p w14:paraId="7D965A04" w14:textId="77777777" w:rsidR="00C15E51" w:rsidRDefault="00D92806" w:rsidP="00BE2958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szCs w:val="28"/>
          <w:lang w:val="ru-RU"/>
        </w:rPr>
        <w:t>Если женщины, вст</w:t>
      </w:r>
      <w:r w:rsidR="00B245BB">
        <w:rPr>
          <w:rFonts w:eastAsia="TimesNewRomanPSMT" w:cs="Times New Roman"/>
          <w:szCs w:val="28"/>
          <w:lang w:val="ru-RU"/>
        </w:rPr>
        <w:t xml:space="preserve">упая в климактерический период </w:t>
      </w:r>
      <w:r w:rsidRPr="009014AB">
        <w:rPr>
          <w:rFonts w:eastAsia="TimesNewRomanPSMT" w:cs="Times New Roman"/>
          <w:szCs w:val="28"/>
          <w:lang w:val="ru-RU"/>
        </w:rPr>
        <w:t>и имея его физиологическое течение, не чувствуют каких-либо ограничений своего ежедневного функционирования, связанного с измене</w:t>
      </w:r>
      <w:r w:rsidR="00B245BB">
        <w:rPr>
          <w:rFonts w:eastAsia="TimesNewRomanPSMT" w:cs="Times New Roman"/>
          <w:szCs w:val="28"/>
          <w:lang w:val="ru-RU"/>
        </w:rPr>
        <w:t>нием эмоционального статуса, то</w:t>
      </w:r>
      <w:r w:rsidRPr="009014AB">
        <w:rPr>
          <w:rFonts w:eastAsia="TimesNewRomanPSMT" w:cs="Times New Roman"/>
          <w:szCs w:val="28"/>
          <w:lang w:val="ru-RU"/>
        </w:rPr>
        <w:t xml:space="preserve"> у пациенто</w:t>
      </w:r>
      <w:r w:rsidR="00BE2958">
        <w:rPr>
          <w:rFonts w:eastAsia="TimesNewRomanPSMT" w:cs="Times New Roman"/>
          <w:szCs w:val="28"/>
          <w:lang w:val="ru-RU"/>
        </w:rPr>
        <w:t>в</w:t>
      </w:r>
      <w:r w:rsidRPr="009014AB">
        <w:rPr>
          <w:rFonts w:eastAsia="TimesNewRomanPSMT" w:cs="Times New Roman"/>
          <w:szCs w:val="28"/>
          <w:lang w:val="ru-RU"/>
        </w:rPr>
        <w:t xml:space="preserve"> с патологическим </w:t>
      </w:r>
      <w:proofErr w:type="spellStart"/>
      <w:r w:rsidRPr="009014AB">
        <w:rPr>
          <w:rFonts w:eastAsia="TimesNewRomanPSMT" w:cs="Times New Roman"/>
          <w:szCs w:val="28"/>
          <w:lang w:val="ru-RU"/>
        </w:rPr>
        <w:t>климактерием</w:t>
      </w:r>
      <w:proofErr w:type="spellEnd"/>
      <w:r w:rsidRPr="009014AB">
        <w:rPr>
          <w:rFonts w:eastAsia="TimesNewRomanPSMT" w:cs="Times New Roman"/>
          <w:szCs w:val="28"/>
          <w:lang w:val="ru-RU"/>
        </w:rPr>
        <w:t xml:space="preserve">  </w:t>
      </w:r>
      <w:r w:rsidRPr="009014AB">
        <w:rPr>
          <w:rFonts w:eastAsia="TimesNewRomanPSMT" w:cs="Times New Roman"/>
          <w:b/>
          <w:i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  <w:lang w:val="ru-RU"/>
        </w:rPr>
        <w:t xml:space="preserve">отмечено весьма значимое его влияние на эмоциональную сферу деятельности женщины, особенно по мере </w:t>
      </w:r>
      <w:proofErr w:type="spellStart"/>
      <w:r w:rsidRPr="009014AB">
        <w:rPr>
          <w:rFonts w:eastAsia="TimesNewRomanPSMT" w:cs="Times New Roman"/>
          <w:szCs w:val="28"/>
          <w:lang w:val="ru-RU"/>
        </w:rPr>
        <w:t>прогрессирования</w:t>
      </w:r>
      <w:proofErr w:type="spellEnd"/>
      <w:r w:rsidRPr="009014AB">
        <w:rPr>
          <w:rFonts w:eastAsia="TimesNewRomanPSMT" w:cs="Times New Roman"/>
          <w:szCs w:val="28"/>
          <w:lang w:val="ru-RU"/>
        </w:rPr>
        <w:t xml:space="preserve"> патологии: с 60</w:t>
      </w:r>
      <w:r w:rsidR="00880639"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>5 балло</w:t>
      </w:r>
      <w:r w:rsidR="00B245BB">
        <w:rPr>
          <w:rFonts w:eastAsia="TimesNewRomanPSMT" w:cs="Times New Roman"/>
          <w:szCs w:val="28"/>
          <w:lang w:val="ru-RU"/>
        </w:rPr>
        <w:t>в при легком течении до 23</w:t>
      </w:r>
      <w:r w:rsidR="00880639">
        <w:rPr>
          <w:rFonts w:eastAsia="TimesNewRomanPSMT" w:cs="Times New Roman"/>
          <w:szCs w:val="28"/>
          <w:lang w:val="ru-RU"/>
        </w:rPr>
        <w:t>,</w:t>
      </w:r>
      <w:r w:rsidR="00B245BB">
        <w:rPr>
          <w:rFonts w:eastAsia="TimesNewRomanPSMT" w:cs="Times New Roman"/>
          <w:szCs w:val="28"/>
          <w:lang w:val="ru-RU"/>
        </w:rPr>
        <w:t>3</w:t>
      </w:r>
      <w:r w:rsidRPr="009014AB">
        <w:rPr>
          <w:rFonts w:eastAsia="TimesNewRomanPSMT" w:cs="Times New Roman"/>
          <w:szCs w:val="28"/>
          <w:lang w:val="ru-RU"/>
        </w:rPr>
        <w:t xml:space="preserve"> баллов при тяжелом течении </w:t>
      </w:r>
      <w:r w:rsidR="00BE2958" w:rsidRPr="009014AB">
        <w:rPr>
          <w:rFonts w:eastAsia="TimesNewRomanPSMT" w:cs="Times New Roman"/>
          <w:szCs w:val="28"/>
          <w:lang w:val="ru-RU"/>
        </w:rPr>
        <w:t>климактерического синдрома</w:t>
      </w:r>
      <w:r w:rsidRPr="009014AB">
        <w:rPr>
          <w:rFonts w:eastAsia="TimesNewRomanPSMT" w:cs="Times New Roman"/>
          <w:szCs w:val="28"/>
          <w:lang w:val="ru-RU"/>
        </w:rPr>
        <w:t xml:space="preserve">.  </w:t>
      </w:r>
    </w:p>
    <w:p w14:paraId="1DF7997A" w14:textId="26652125" w:rsidR="00C419A3" w:rsidRDefault="00D92806" w:rsidP="00BE2958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szCs w:val="28"/>
          <w:lang w:val="ru-RU"/>
        </w:rPr>
        <w:lastRenderedPageBreak/>
        <w:t>По сравнению с контр</w:t>
      </w:r>
      <w:r w:rsidR="00B245BB">
        <w:rPr>
          <w:rFonts w:eastAsia="TimesNewRomanPSMT" w:cs="Times New Roman"/>
          <w:szCs w:val="28"/>
          <w:lang w:val="ru-RU"/>
        </w:rPr>
        <w:t>ольной группой в 4</w:t>
      </w:r>
      <w:r w:rsidR="00880639">
        <w:rPr>
          <w:rFonts w:eastAsia="TimesNewRomanPSMT" w:cs="Times New Roman"/>
          <w:szCs w:val="28"/>
          <w:lang w:val="ru-RU"/>
        </w:rPr>
        <w:t>,</w:t>
      </w:r>
      <w:r w:rsidR="00B245BB">
        <w:rPr>
          <w:rFonts w:eastAsia="TimesNewRomanPSMT" w:cs="Times New Roman"/>
          <w:szCs w:val="28"/>
          <w:lang w:val="ru-RU"/>
        </w:rPr>
        <w:t xml:space="preserve">3 раза чаще </w:t>
      </w:r>
      <w:r w:rsidR="00BE2958">
        <w:rPr>
          <w:rFonts w:eastAsia="TimesNewRomanPSMT" w:cs="Times New Roman"/>
          <w:szCs w:val="28"/>
          <w:lang w:val="ru-RU"/>
        </w:rPr>
        <w:t>женщины с тяжёлым течением</w:t>
      </w:r>
      <w:r w:rsidRPr="009014AB">
        <w:rPr>
          <w:rFonts w:eastAsia="TimesNewRomanPSMT" w:cs="Times New Roman"/>
          <w:szCs w:val="28"/>
          <w:lang w:val="ru-RU"/>
        </w:rPr>
        <w:t>, в два ра</w:t>
      </w:r>
      <w:r w:rsidR="00B245BB">
        <w:rPr>
          <w:rFonts w:eastAsia="TimesNewRomanPSMT" w:cs="Times New Roman"/>
          <w:szCs w:val="28"/>
          <w:lang w:val="ru-RU"/>
        </w:rPr>
        <w:t>за с</w:t>
      </w:r>
      <w:r w:rsidR="00330A62">
        <w:rPr>
          <w:rFonts w:eastAsia="TimesNewRomanPSMT" w:cs="Times New Roman"/>
          <w:szCs w:val="28"/>
          <w:lang w:val="ru-RU"/>
        </w:rPr>
        <w:t>о</w:t>
      </w:r>
      <w:r w:rsidR="00B245BB">
        <w:rPr>
          <w:rFonts w:eastAsia="TimesNewRomanPSMT" w:cs="Times New Roman"/>
          <w:szCs w:val="28"/>
          <w:lang w:val="ru-RU"/>
        </w:rPr>
        <w:t xml:space="preserve"> </w:t>
      </w:r>
      <w:proofErr w:type="spellStart"/>
      <w:r w:rsidR="00880639">
        <w:rPr>
          <w:rFonts w:eastAsia="TimesNewRomanPSMT" w:cs="Times New Roman"/>
          <w:szCs w:val="28"/>
          <w:lang w:val="ru-RU"/>
        </w:rPr>
        <w:t>среднетяжелым</w:t>
      </w:r>
      <w:proofErr w:type="spellEnd"/>
      <w:r w:rsidR="00B245BB">
        <w:rPr>
          <w:rFonts w:eastAsia="TimesNewRomanPSMT" w:cs="Times New Roman"/>
          <w:szCs w:val="28"/>
          <w:lang w:val="ru-RU"/>
        </w:rPr>
        <w:t xml:space="preserve"> течением и в более чем в </w:t>
      </w:r>
      <w:r w:rsidR="00C419A3">
        <w:rPr>
          <w:rFonts w:eastAsia="TimesNewRomanPSMT" w:cs="Times New Roman"/>
          <w:szCs w:val="28"/>
          <w:lang w:val="ru-RU"/>
        </w:rPr>
        <w:t>1,5</w:t>
      </w:r>
      <w:r w:rsidR="00B245BB">
        <w:rPr>
          <w:rFonts w:eastAsia="TimesNewRomanPSMT" w:cs="Times New Roman"/>
          <w:szCs w:val="28"/>
          <w:lang w:val="ru-RU"/>
        </w:rPr>
        <w:t xml:space="preserve"> раза </w:t>
      </w:r>
      <w:r w:rsidRPr="009014AB">
        <w:rPr>
          <w:rFonts w:eastAsia="TimesNewRomanPSMT" w:cs="Times New Roman"/>
          <w:szCs w:val="28"/>
          <w:lang w:val="ru-RU"/>
        </w:rPr>
        <w:t xml:space="preserve">с легким проявлением </w:t>
      </w:r>
      <w:r w:rsidR="00BE2958" w:rsidRPr="009014AB">
        <w:rPr>
          <w:rFonts w:eastAsia="TimesNewRomanPSMT" w:cs="Times New Roman"/>
          <w:szCs w:val="28"/>
          <w:lang w:val="ru-RU"/>
        </w:rPr>
        <w:t>климактерического синдрома</w:t>
      </w:r>
      <w:r w:rsidRPr="009014AB">
        <w:rPr>
          <w:rFonts w:eastAsia="TimesNewRomanPSMT" w:cs="Times New Roman"/>
          <w:szCs w:val="28"/>
          <w:lang w:val="ru-RU"/>
        </w:rPr>
        <w:t>, испытывают трудности в повседневной деятельности из-за нестабиль</w:t>
      </w:r>
      <w:r w:rsidR="00B245BB">
        <w:rPr>
          <w:rFonts w:eastAsia="TimesNewRomanPSMT" w:cs="Times New Roman"/>
          <w:szCs w:val="28"/>
          <w:lang w:val="ru-RU"/>
        </w:rPr>
        <w:t>ного эмоционального состояния.</w:t>
      </w:r>
      <w:r w:rsidRPr="009014AB">
        <w:rPr>
          <w:rFonts w:eastAsia="TimesNewRomanPSMT" w:cs="Times New Roman"/>
          <w:szCs w:val="28"/>
          <w:lang w:val="ru-RU"/>
        </w:rPr>
        <w:t xml:space="preserve"> </w:t>
      </w:r>
    </w:p>
    <w:p w14:paraId="10980994" w14:textId="060183DC" w:rsidR="00C419A3" w:rsidRDefault="00D92806" w:rsidP="009A4F10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szCs w:val="28"/>
          <w:lang w:val="ru-RU"/>
        </w:rPr>
        <w:t xml:space="preserve">Наименьшие изменения </w:t>
      </w:r>
      <w:r w:rsidR="00C419A3">
        <w:rPr>
          <w:rFonts w:eastAsia="TimesNewRomanPSMT" w:cs="Times New Roman"/>
          <w:szCs w:val="28"/>
          <w:lang w:val="ru-RU"/>
        </w:rPr>
        <w:t>з</w:t>
      </w:r>
      <w:r w:rsidRPr="009014AB">
        <w:rPr>
          <w:rFonts w:eastAsia="TimesNewRomanPSMT" w:cs="Times New Roman"/>
          <w:szCs w:val="28"/>
          <w:lang w:val="ru-RU"/>
        </w:rPr>
        <w:t>афиксированы в домене социального функционирования, но этот показатель был стабильно низким у всех женщин, вступивших в период менопаузы, независимо от характера ее тече</w:t>
      </w:r>
      <w:r w:rsidR="00B245BB">
        <w:rPr>
          <w:rFonts w:eastAsia="TimesNewRomanPSMT" w:cs="Times New Roman"/>
          <w:szCs w:val="28"/>
          <w:lang w:val="ru-RU"/>
        </w:rPr>
        <w:t>ния. Колебания были в пределах 6</w:t>
      </w:r>
      <w:r w:rsidR="00880639">
        <w:rPr>
          <w:rFonts w:eastAsia="TimesNewRomanPSMT" w:cs="Times New Roman"/>
          <w:szCs w:val="28"/>
          <w:lang w:val="ru-RU"/>
        </w:rPr>
        <w:t>,</w:t>
      </w:r>
      <w:r w:rsidR="00B245BB">
        <w:rPr>
          <w:rFonts w:eastAsia="TimesNewRomanPSMT" w:cs="Times New Roman"/>
          <w:szCs w:val="28"/>
          <w:lang w:val="ru-RU"/>
        </w:rPr>
        <w:t xml:space="preserve">3% у женщин с тяжелым </w:t>
      </w:r>
      <w:r w:rsidRPr="009014AB">
        <w:rPr>
          <w:rFonts w:eastAsia="TimesNewRomanPSMT" w:cs="Times New Roman"/>
          <w:szCs w:val="28"/>
          <w:lang w:val="ru-RU"/>
        </w:rPr>
        <w:t xml:space="preserve">течением </w:t>
      </w:r>
      <w:r w:rsidR="00BE2958" w:rsidRPr="009014AB">
        <w:rPr>
          <w:rFonts w:eastAsia="TimesNewRomanPSMT" w:cs="Times New Roman"/>
          <w:szCs w:val="28"/>
          <w:lang w:val="ru-RU"/>
        </w:rPr>
        <w:t>климактерического синдрома</w:t>
      </w:r>
      <w:r w:rsidRPr="009014AB">
        <w:rPr>
          <w:rFonts w:eastAsia="TimesNewRomanPSMT" w:cs="Times New Roman"/>
          <w:szCs w:val="28"/>
          <w:lang w:val="ru-RU"/>
        </w:rPr>
        <w:t xml:space="preserve"> от показателя контрольной группы. Это означает, что женщины при вступлении в период менопаузы резко ограничивают свою социальную активность, то есть этот показатель отражает такой индикатор как отношение обществ</w:t>
      </w:r>
      <w:r w:rsidR="009A4F10">
        <w:rPr>
          <w:rFonts w:eastAsia="TimesNewRomanPSMT" w:cs="Times New Roman"/>
          <w:szCs w:val="28"/>
          <w:lang w:val="ru-RU"/>
        </w:rPr>
        <w:t xml:space="preserve">а к женщине в период менопаузы. </w:t>
      </w:r>
      <w:r w:rsidR="00623CFD" w:rsidRPr="009014AB">
        <w:rPr>
          <w:rFonts w:eastAsia="TimesNewRomanPSMT" w:cs="Times New Roman"/>
          <w:szCs w:val="28"/>
          <w:lang w:val="ru-RU"/>
        </w:rPr>
        <w:t>У</w:t>
      </w:r>
      <w:r w:rsidRPr="009014AB">
        <w:rPr>
          <w:rFonts w:eastAsia="TimesNewRomanPSMT" w:cs="Times New Roman"/>
          <w:szCs w:val="28"/>
          <w:lang w:val="ru-RU"/>
        </w:rPr>
        <w:t xml:space="preserve"> респондентов с патологическим </w:t>
      </w:r>
      <w:r w:rsidR="00B245BB">
        <w:rPr>
          <w:rFonts w:eastAsia="TimesNewRomanPSMT" w:cs="Times New Roman"/>
          <w:szCs w:val="28"/>
          <w:lang w:val="ru-RU"/>
        </w:rPr>
        <w:t xml:space="preserve">течением </w:t>
      </w:r>
      <w:r w:rsidR="00BE2958" w:rsidRPr="009014AB">
        <w:rPr>
          <w:rFonts w:eastAsia="TimesNewRomanPSMT" w:cs="Times New Roman"/>
          <w:szCs w:val="28"/>
          <w:lang w:val="ru-RU"/>
        </w:rPr>
        <w:t>климактерического синдрома</w:t>
      </w:r>
      <w:r w:rsidR="00B245BB">
        <w:rPr>
          <w:rFonts w:eastAsia="TimesNewRomanPSMT" w:cs="Times New Roman"/>
          <w:szCs w:val="28"/>
          <w:lang w:val="ru-RU"/>
        </w:rPr>
        <w:t xml:space="preserve"> 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болевой синдром оказывает значительное влияние на снижение качества жизни, причем </w:t>
      </w:r>
      <w:proofErr w:type="spellStart"/>
      <w:r w:rsidR="00623CFD" w:rsidRPr="009014AB">
        <w:rPr>
          <w:rFonts w:eastAsia="TimesNewRomanPSMT" w:cs="Times New Roman"/>
          <w:szCs w:val="28"/>
          <w:lang w:val="ru-RU"/>
        </w:rPr>
        <w:t>манифестирует</w:t>
      </w:r>
      <w:proofErr w:type="spellEnd"/>
      <w:r w:rsidR="00623CFD" w:rsidRPr="009014AB">
        <w:rPr>
          <w:rFonts w:eastAsia="TimesNewRomanPSMT" w:cs="Times New Roman"/>
          <w:szCs w:val="28"/>
          <w:lang w:val="ru-RU"/>
        </w:rPr>
        <w:t xml:space="preserve"> сразу и отчетливо</w:t>
      </w:r>
      <w:r w:rsidR="005913B5">
        <w:rPr>
          <w:rFonts w:eastAsia="TimesNewRomanPSMT" w:cs="Times New Roman"/>
          <w:szCs w:val="28"/>
          <w:lang w:val="ru-RU"/>
        </w:rPr>
        <w:t>,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 начиная с легкого течения (59</w:t>
      </w:r>
      <w:r w:rsidR="00880639">
        <w:rPr>
          <w:rFonts w:eastAsia="TimesNewRomanPSMT" w:cs="Times New Roman"/>
          <w:szCs w:val="28"/>
          <w:lang w:val="ru-RU"/>
        </w:rPr>
        <w:t>,</w:t>
      </w:r>
      <w:r w:rsidR="00623CFD" w:rsidRPr="009014AB">
        <w:rPr>
          <w:rFonts w:eastAsia="TimesNewRomanPSMT" w:cs="Times New Roman"/>
          <w:szCs w:val="28"/>
          <w:lang w:val="ru-RU"/>
        </w:rPr>
        <w:t>96 баллов) и фактически не меняясь п</w:t>
      </w:r>
      <w:r w:rsidR="00B245BB">
        <w:rPr>
          <w:rFonts w:eastAsia="TimesNewRomanPSMT" w:cs="Times New Roman"/>
          <w:szCs w:val="28"/>
          <w:lang w:val="ru-RU"/>
        </w:rPr>
        <w:t xml:space="preserve">о мере его усугубления. </w:t>
      </w:r>
    </w:p>
    <w:p w14:paraId="5151C0A5" w14:textId="33B434C7" w:rsidR="003D6D8D" w:rsidRPr="009014AB" w:rsidRDefault="00B245BB" w:rsidP="00C3044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>
        <w:rPr>
          <w:rFonts w:eastAsia="TimesNewRomanPSMT" w:cs="Times New Roman"/>
          <w:szCs w:val="28"/>
          <w:lang w:val="ru-RU"/>
        </w:rPr>
        <w:t>По мере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 нарастания тяжести течения климактерического </w:t>
      </w:r>
      <w:r>
        <w:rPr>
          <w:rFonts w:eastAsia="TimesNewRomanPSMT" w:cs="Times New Roman"/>
          <w:szCs w:val="28"/>
          <w:lang w:val="ru-RU"/>
        </w:rPr>
        <w:t>синдрома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 истощаются энергетические и жизненные рес</w:t>
      </w:r>
      <w:r>
        <w:rPr>
          <w:rFonts w:eastAsia="TimesNewRomanPSMT" w:cs="Times New Roman"/>
          <w:szCs w:val="28"/>
          <w:lang w:val="ru-RU"/>
        </w:rPr>
        <w:t xml:space="preserve">урсы по шкале жизнеспособности 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и ухудшается психическое здоровье почти в </w:t>
      </w:r>
      <w:r w:rsidR="00C419A3">
        <w:rPr>
          <w:rFonts w:eastAsia="TimesNewRomanPSMT" w:cs="Times New Roman"/>
          <w:szCs w:val="28"/>
          <w:lang w:val="ru-RU"/>
        </w:rPr>
        <w:t>2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 раза у женщин с тяжёлым течением </w:t>
      </w:r>
      <w:r w:rsidR="00BE2958" w:rsidRPr="009014AB">
        <w:rPr>
          <w:rFonts w:eastAsia="TimesNewRomanPSMT" w:cs="Times New Roman"/>
          <w:szCs w:val="28"/>
          <w:lang w:val="ru-RU"/>
        </w:rPr>
        <w:t>климактерического синдрома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 по сравнению с контрольной группой, что свидетельствует о чрезвычайной уязвимости к различным заболеваниям и осложнениям имеющейся хронической па</w:t>
      </w:r>
      <w:r>
        <w:rPr>
          <w:rFonts w:eastAsia="TimesNewRomanPSMT" w:cs="Times New Roman"/>
          <w:szCs w:val="28"/>
          <w:lang w:val="ru-RU"/>
        </w:rPr>
        <w:t xml:space="preserve">тологии у женщин с </w:t>
      </w:r>
      <w:r w:rsidR="00BE2958" w:rsidRPr="009014AB">
        <w:rPr>
          <w:rFonts w:eastAsia="TimesNewRomanPSMT" w:cs="Times New Roman"/>
          <w:szCs w:val="28"/>
          <w:lang w:val="ru-RU"/>
        </w:rPr>
        <w:t>климактерическ</w:t>
      </w:r>
      <w:r w:rsidR="00BE2958">
        <w:rPr>
          <w:rFonts w:eastAsia="TimesNewRomanPSMT" w:cs="Times New Roman"/>
          <w:szCs w:val="28"/>
          <w:lang w:val="ru-RU"/>
        </w:rPr>
        <w:t>им</w:t>
      </w:r>
      <w:r w:rsidR="00BE2958" w:rsidRPr="009014AB">
        <w:rPr>
          <w:rFonts w:eastAsia="TimesNewRomanPSMT" w:cs="Times New Roman"/>
          <w:szCs w:val="28"/>
          <w:lang w:val="ru-RU"/>
        </w:rPr>
        <w:t xml:space="preserve"> синдром</w:t>
      </w:r>
      <w:r w:rsidR="00BE2958">
        <w:rPr>
          <w:rFonts w:eastAsia="TimesNewRomanPSMT" w:cs="Times New Roman"/>
          <w:szCs w:val="28"/>
          <w:lang w:val="ru-RU"/>
        </w:rPr>
        <w:t>ом</w:t>
      </w:r>
      <w:r>
        <w:rPr>
          <w:rFonts w:eastAsia="TimesNewRomanPSMT" w:cs="Times New Roman"/>
          <w:szCs w:val="28"/>
          <w:lang w:val="ru-RU"/>
        </w:rPr>
        <w:t>.</w:t>
      </w:r>
    </w:p>
    <w:p w14:paraId="66B8F847" w14:textId="77777777" w:rsidR="00FB3039" w:rsidRDefault="00623CFD" w:rsidP="00C30449">
      <w:pPr>
        <w:spacing w:after="0" w:line="360" w:lineRule="auto"/>
        <w:ind w:firstLine="708"/>
        <w:jc w:val="both"/>
        <w:rPr>
          <w:rFonts w:cs="Times New Roman"/>
          <w:b/>
          <w:szCs w:val="28"/>
          <w:lang w:val="ru-RU"/>
        </w:rPr>
      </w:pPr>
      <w:r w:rsidRPr="00BE2958">
        <w:rPr>
          <w:rFonts w:cs="Times New Roman"/>
          <w:b/>
          <w:szCs w:val="28"/>
          <w:lang w:val="ru-RU"/>
        </w:rPr>
        <w:t>Изме</w:t>
      </w:r>
      <w:r w:rsidR="00B245BB" w:rsidRPr="00BE2958">
        <w:rPr>
          <w:rFonts w:cs="Times New Roman"/>
          <w:b/>
          <w:szCs w:val="28"/>
          <w:lang w:val="ru-RU"/>
        </w:rPr>
        <w:t xml:space="preserve">нение качества жизни </w:t>
      </w:r>
      <w:r w:rsidR="0068174E">
        <w:rPr>
          <w:rFonts w:cs="Times New Roman"/>
          <w:b/>
          <w:szCs w:val="28"/>
          <w:lang w:val="ru-RU"/>
        </w:rPr>
        <w:t>при</w:t>
      </w:r>
      <w:r w:rsidR="00B245BB" w:rsidRPr="00BE2958">
        <w:rPr>
          <w:rFonts w:cs="Times New Roman"/>
          <w:b/>
          <w:szCs w:val="28"/>
          <w:lang w:val="ru-RU"/>
        </w:rPr>
        <w:t xml:space="preserve"> климактерическ</w:t>
      </w:r>
      <w:r w:rsidR="0068174E">
        <w:rPr>
          <w:rFonts w:cs="Times New Roman"/>
          <w:b/>
          <w:szCs w:val="28"/>
          <w:lang w:val="ru-RU"/>
        </w:rPr>
        <w:t>о</w:t>
      </w:r>
      <w:r w:rsidR="00B245BB" w:rsidRPr="00BE2958">
        <w:rPr>
          <w:rFonts w:cs="Times New Roman"/>
          <w:b/>
          <w:szCs w:val="28"/>
          <w:lang w:val="ru-RU"/>
        </w:rPr>
        <w:t>м синдром</w:t>
      </w:r>
      <w:r w:rsidR="0068174E">
        <w:rPr>
          <w:rFonts w:cs="Times New Roman"/>
          <w:b/>
          <w:szCs w:val="28"/>
          <w:lang w:val="ru-RU"/>
        </w:rPr>
        <w:t>е</w:t>
      </w:r>
      <w:r w:rsidRPr="00BE2958">
        <w:rPr>
          <w:rFonts w:cs="Times New Roman"/>
          <w:b/>
          <w:szCs w:val="28"/>
          <w:lang w:val="ru-RU"/>
        </w:rPr>
        <w:t xml:space="preserve"> в</w:t>
      </w:r>
      <w:r w:rsidR="00B245BB" w:rsidRPr="00BE2958">
        <w:rPr>
          <w:rFonts w:cs="Times New Roman"/>
          <w:b/>
          <w:szCs w:val="28"/>
          <w:lang w:val="ru-RU"/>
        </w:rPr>
        <w:t xml:space="preserve"> зависимости от степени тяжести течения</w:t>
      </w:r>
      <w:r w:rsidRPr="00BE2958">
        <w:rPr>
          <w:rFonts w:cs="Times New Roman"/>
          <w:b/>
          <w:szCs w:val="28"/>
          <w:lang w:val="ru-RU"/>
        </w:rPr>
        <w:t xml:space="preserve"> и регионов проживания</w:t>
      </w:r>
      <w:r w:rsidR="00105C1C">
        <w:rPr>
          <w:rFonts w:cs="Times New Roman"/>
          <w:b/>
          <w:szCs w:val="28"/>
          <w:lang w:val="ru-RU"/>
        </w:rPr>
        <w:t>.</w:t>
      </w:r>
    </w:p>
    <w:p w14:paraId="22092354" w14:textId="77777777" w:rsidR="009A4F10" w:rsidRDefault="00623CFD" w:rsidP="00C30449">
      <w:pPr>
        <w:spacing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BE2958">
        <w:rPr>
          <w:rFonts w:eastAsia="TimesNewRomanPSMT" w:cs="Times New Roman"/>
          <w:szCs w:val="28"/>
          <w:lang w:val="ru-RU"/>
        </w:rPr>
        <w:t xml:space="preserve">Показатели </w:t>
      </w:r>
      <w:r w:rsidR="00BE2958" w:rsidRPr="00BE2958">
        <w:rPr>
          <w:rFonts w:eastAsia="TimesNewRomanPSMT" w:cs="Times New Roman"/>
          <w:szCs w:val="28"/>
          <w:lang w:val="ru-RU"/>
        </w:rPr>
        <w:t>качества жизни</w:t>
      </w:r>
      <w:r w:rsidRPr="00BE2958">
        <w:rPr>
          <w:rFonts w:eastAsia="TimesNewRomanPSMT" w:cs="Times New Roman"/>
          <w:szCs w:val="28"/>
          <w:lang w:val="ru-RU"/>
        </w:rPr>
        <w:t xml:space="preserve"> у женщин с легким течением климактерического синдрома, проживающих в</w:t>
      </w:r>
      <w:r w:rsidR="00D92806" w:rsidRPr="00BE2958">
        <w:rPr>
          <w:rFonts w:eastAsia="TimesNewRomanPSMT" w:cs="Times New Roman"/>
          <w:szCs w:val="28"/>
          <w:lang w:val="ru-RU"/>
        </w:rPr>
        <w:t xml:space="preserve"> различных регионах Кыргызстана предст</w:t>
      </w:r>
      <w:r w:rsidR="00C30449">
        <w:rPr>
          <w:rFonts w:eastAsia="TimesNewRomanPSMT" w:cs="Times New Roman"/>
          <w:szCs w:val="28"/>
          <w:lang w:val="ru-RU"/>
        </w:rPr>
        <w:t>ав</w:t>
      </w:r>
      <w:r w:rsidR="00D92806" w:rsidRPr="00BE2958">
        <w:rPr>
          <w:rFonts w:eastAsia="TimesNewRomanPSMT" w:cs="Times New Roman"/>
          <w:szCs w:val="28"/>
          <w:lang w:val="ru-RU"/>
        </w:rPr>
        <w:t xml:space="preserve">лены в таблице </w:t>
      </w:r>
      <w:r w:rsidR="00C15E51">
        <w:rPr>
          <w:rFonts w:eastAsia="TimesNewRomanPSMT" w:cs="Times New Roman"/>
          <w:szCs w:val="28"/>
          <w:lang w:val="ru-RU"/>
        </w:rPr>
        <w:t>4.5</w:t>
      </w:r>
      <w:r w:rsidR="00C30449">
        <w:rPr>
          <w:rFonts w:eastAsia="TimesNewRomanPSMT" w:cs="Times New Roman"/>
          <w:szCs w:val="28"/>
          <w:lang w:val="ru-RU"/>
        </w:rPr>
        <w:t>.3</w:t>
      </w:r>
      <w:r w:rsidR="00CE0C0F" w:rsidRPr="00CE0C0F">
        <w:rPr>
          <w:rFonts w:eastAsia="TimesNewRomanPSMT" w:cs="Times New Roman"/>
          <w:szCs w:val="28"/>
          <w:lang w:val="ru-RU"/>
        </w:rPr>
        <w:t>.</w:t>
      </w:r>
      <w:r w:rsidR="009A4F10">
        <w:rPr>
          <w:rFonts w:eastAsia="TimesNewRomanPSMT" w:cs="Times New Roman"/>
          <w:szCs w:val="28"/>
          <w:lang w:val="ru-RU"/>
        </w:rPr>
        <w:t xml:space="preserve"> </w:t>
      </w:r>
    </w:p>
    <w:p w14:paraId="0E6DAEE7" w14:textId="539D1B97" w:rsidR="00C419A3" w:rsidRDefault="00C419A3" w:rsidP="00C30449">
      <w:pPr>
        <w:spacing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szCs w:val="28"/>
          <w:lang w:val="ru-RU"/>
        </w:rPr>
        <w:lastRenderedPageBreak/>
        <w:t xml:space="preserve">При сравнении жительниц </w:t>
      </w:r>
      <w:r w:rsidRPr="009014AB">
        <w:rPr>
          <w:rFonts w:eastAsia="TimesNewRomanPSMT" w:cs="Times New Roman"/>
          <w:i/>
          <w:szCs w:val="28"/>
          <w:lang w:val="ru-RU"/>
        </w:rPr>
        <w:t xml:space="preserve">южных и северных регионов, имеющих лёгкое течение </w:t>
      </w:r>
      <w:r w:rsidRPr="009014AB">
        <w:rPr>
          <w:rFonts w:eastAsia="TimesNewRomanPSMT" w:cs="Times New Roman"/>
          <w:szCs w:val="28"/>
          <w:lang w:val="ru-RU"/>
        </w:rPr>
        <w:t>климактерического синдрома</w:t>
      </w:r>
      <w:r>
        <w:rPr>
          <w:rFonts w:eastAsia="TimesNewRomanPSMT" w:cs="Times New Roman"/>
          <w:szCs w:val="28"/>
          <w:lang w:val="ru-RU"/>
        </w:rPr>
        <w:t xml:space="preserve">  отличия</w:t>
      </w:r>
      <w:r w:rsidRPr="009014AB">
        <w:rPr>
          <w:rFonts w:eastAsia="TimesNewRomanPSMT" w:cs="Times New Roman"/>
          <w:szCs w:val="28"/>
          <w:lang w:val="ru-RU"/>
        </w:rPr>
        <w:t xml:space="preserve"> выявлены по трем доменам (</w:t>
      </w:r>
      <w:r>
        <w:rPr>
          <w:rFonts w:eastAsia="TimesNewRomanPSMT" w:cs="Times New Roman"/>
          <w:szCs w:val="28"/>
          <w:lang w:val="ru-RU"/>
        </w:rPr>
        <w:t xml:space="preserve">физическое функционирование - </w:t>
      </w:r>
      <w:r>
        <w:rPr>
          <w:rFonts w:eastAsia="TimesNewRomanPSMT" w:cs="Times New Roman"/>
          <w:szCs w:val="28"/>
        </w:rPr>
        <w:t>PF</w:t>
      </w:r>
      <w:r>
        <w:rPr>
          <w:rFonts w:eastAsia="TimesNewRomanPSMT" w:cs="Times New Roman"/>
          <w:szCs w:val="28"/>
          <w:lang w:val="ru-RU"/>
        </w:rPr>
        <w:t>, ролевое функционирование, обусловленное  физическим состоянием</w:t>
      </w:r>
      <w:r w:rsidRPr="00C419A3">
        <w:rPr>
          <w:rFonts w:eastAsia="TimesNewRomanPSMT" w:cs="Times New Roman"/>
          <w:szCs w:val="28"/>
          <w:lang w:val="ru-RU"/>
        </w:rPr>
        <w:t xml:space="preserve"> - </w:t>
      </w:r>
      <w:r>
        <w:rPr>
          <w:rFonts w:eastAsia="TimesNewRomanPSMT" w:cs="Times New Roman"/>
          <w:szCs w:val="28"/>
        </w:rPr>
        <w:t>RP</w:t>
      </w:r>
      <w:r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 xml:space="preserve"> </w:t>
      </w:r>
      <w:r>
        <w:rPr>
          <w:rFonts w:eastAsia="TimesNewRomanPSMT" w:cs="Times New Roman"/>
          <w:szCs w:val="28"/>
          <w:lang w:val="ru-RU"/>
        </w:rPr>
        <w:t xml:space="preserve">ролевое функционирование, обусловленное  </w:t>
      </w:r>
      <w:proofErr w:type="spellStart"/>
      <w:r>
        <w:rPr>
          <w:rFonts w:eastAsia="TimesNewRomanPSMT" w:cs="Times New Roman"/>
          <w:szCs w:val="28"/>
          <w:lang w:val="ru-RU"/>
        </w:rPr>
        <w:t>эмоцилональным</w:t>
      </w:r>
      <w:proofErr w:type="spellEnd"/>
      <w:r>
        <w:rPr>
          <w:rFonts w:eastAsia="TimesNewRomanPSMT" w:cs="Times New Roman"/>
          <w:szCs w:val="28"/>
          <w:lang w:val="ru-RU"/>
        </w:rPr>
        <w:t xml:space="preserve"> состоянием</w:t>
      </w:r>
      <w:r w:rsidRPr="00C419A3">
        <w:rPr>
          <w:rFonts w:eastAsia="TimesNewRomanPSMT" w:cs="Times New Roman"/>
          <w:szCs w:val="28"/>
          <w:lang w:val="ru-RU"/>
        </w:rPr>
        <w:t xml:space="preserve"> </w:t>
      </w:r>
      <w:r>
        <w:rPr>
          <w:rFonts w:eastAsia="TimesNewRomanPSMT" w:cs="Times New Roman"/>
          <w:szCs w:val="28"/>
          <w:lang w:val="ru-RU"/>
        </w:rPr>
        <w:t xml:space="preserve">- </w:t>
      </w:r>
      <w:r w:rsidRPr="009014AB">
        <w:rPr>
          <w:rFonts w:eastAsia="TimesNewRomanPSMT" w:cs="Times New Roman"/>
          <w:szCs w:val="28"/>
        </w:rPr>
        <w:t>RE</w:t>
      </w:r>
      <w:r>
        <w:rPr>
          <w:rFonts w:eastAsia="TimesNewRomanPSMT" w:cs="Times New Roman"/>
          <w:szCs w:val="28"/>
          <w:lang w:val="ru-RU"/>
        </w:rPr>
        <w:t>).</w:t>
      </w:r>
    </w:p>
    <w:p w14:paraId="0029475C" w14:textId="77777777" w:rsidR="00393459" w:rsidRDefault="00393459" w:rsidP="00C80D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</w:p>
    <w:p w14:paraId="62C743E3" w14:textId="00B2F7E3" w:rsidR="00623CFD" w:rsidRDefault="00623CFD" w:rsidP="00BE2958">
      <w:pPr>
        <w:spacing w:after="0" w:line="360" w:lineRule="auto"/>
        <w:jc w:val="both"/>
        <w:rPr>
          <w:szCs w:val="28"/>
          <w:lang w:val="ru-RU"/>
        </w:rPr>
      </w:pPr>
      <w:r w:rsidRPr="009014AB">
        <w:rPr>
          <w:szCs w:val="28"/>
          <w:lang w:val="ru-RU"/>
        </w:rPr>
        <w:t xml:space="preserve">Таблица </w:t>
      </w:r>
      <w:r w:rsidR="00C15E51">
        <w:rPr>
          <w:szCs w:val="28"/>
          <w:lang w:val="ru-RU"/>
        </w:rPr>
        <w:t>4.5</w:t>
      </w:r>
      <w:r w:rsidR="00C30449">
        <w:rPr>
          <w:szCs w:val="28"/>
          <w:lang w:val="ru-RU"/>
        </w:rPr>
        <w:t>.3</w:t>
      </w:r>
      <w:r w:rsidR="00C6586D" w:rsidRPr="009014AB">
        <w:rPr>
          <w:szCs w:val="28"/>
          <w:lang w:val="ru-RU"/>
        </w:rPr>
        <w:t xml:space="preserve"> </w:t>
      </w:r>
      <w:r w:rsidR="00BE2958">
        <w:rPr>
          <w:szCs w:val="28"/>
          <w:lang w:val="ru-RU"/>
        </w:rPr>
        <w:t xml:space="preserve">- </w:t>
      </w:r>
      <w:r w:rsidRPr="009014AB">
        <w:rPr>
          <w:szCs w:val="28"/>
          <w:lang w:val="ru-RU"/>
        </w:rPr>
        <w:t xml:space="preserve">Показатели качества жизни у женщин с легким течением </w:t>
      </w:r>
      <w:r w:rsidR="00BE2958" w:rsidRPr="009014AB">
        <w:rPr>
          <w:rFonts w:eastAsia="TimesNewRomanPSMT" w:cs="Times New Roman"/>
          <w:szCs w:val="28"/>
          <w:lang w:val="ru-RU"/>
        </w:rPr>
        <w:t>климактерического синдрома</w:t>
      </w:r>
      <w:r w:rsidRPr="009014AB">
        <w:rPr>
          <w:szCs w:val="28"/>
          <w:lang w:val="ru-RU"/>
        </w:rPr>
        <w:t xml:space="preserve"> </w:t>
      </w:r>
      <w:r w:rsidR="003D6D8D" w:rsidRPr="009014AB">
        <w:rPr>
          <w:szCs w:val="28"/>
          <w:lang w:val="ru-RU"/>
        </w:rPr>
        <w:t>различных регион</w:t>
      </w:r>
      <w:r w:rsidR="00BE2958">
        <w:rPr>
          <w:szCs w:val="28"/>
          <w:lang w:val="ru-RU"/>
        </w:rPr>
        <w:t xml:space="preserve">ов </w:t>
      </w:r>
      <w:r w:rsidR="009A4F10">
        <w:rPr>
          <w:szCs w:val="28"/>
          <w:lang w:val="ru-RU"/>
        </w:rPr>
        <w:t>КР</w:t>
      </w:r>
    </w:p>
    <w:p w14:paraId="2DCED4FF" w14:textId="77777777" w:rsidR="0068174E" w:rsidRPr="009014AB" w:rsidRDefault="0068174E" w:rsidP="0068174E">
      <w:pPr>
        <w:spacing w:after="0" w:line="240" w:lineRule="auto"/>
        <w:jc w:val="both"/>
        <w:rPr>
          <w:szCs w:val="28"/>
          <w:lang w:val="ru-RU"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506"/>
        <w:gridCol w:w="2810"/>
        <w:gridCol w:w="867"/>
        <w:gridCol w:w="761"/>
        <w:gridCol w:w="761"/>
        <w:gridCol w:w="761"/>
        <w:gridCol w:w="761"/>
        <w:gridCol w:w="867"/>
        <w:gridCol w:w="761"/>
        <w:gridCol w:w="879"/>
      </w:tblGrid>
      <w:tr w:rsidR="00F45B60" w:rsidRPr="009014AB" w14:paraId="13B2F564" w14:textId="77777777" w:rsidTr="0068174E">
        <w:tc>
          <w:tcPr>
            <w:tcW w:w="459" w:type="dxa"/>
            <w:vMerge w:val="restart"/>
          </w:tcPr>
          <w:p w14:paraId="723F3F88" w14:textId="5D6D2E01" w:rsidR="00F45B60" w:rsidRPr="00BE2958" w:rsidRDefault="00F45B60" w:rsidP="0068174E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BE2958">
              <w:rPr>
                <w:rFonts w:cs="Times New Roman"/>
                <w:sz w:val="26"/>
                <w:szCs w:val="26"/>
                <w:lang w:val="ru-RU"/>
              </w:rPr>
              <w:t xml:space="preserve">№ </w:t>
            </w:r>
            <w:proofErr w:type="spellStart"/>
            <w:r w:rsidRPr="00BE2958">
              <w:rPr>
                <w:rFonts w:cs="Times New Roman"/>
                <w:sz w:val="26"/>
                <w:szCs w:val="26"/>
                <w:lang w:val="ru-RU"/>
              </w:rPr>
              <w:t>пп</w:t>
            </w:r>
            <w:proofErr w:type="spellEnd"/>
          </w:p>
        </w:tc>
        <w:tc>
          <w:tcPr>
            <w:tcW w:w="2810" w:type="dxa"/>
            <w:vMerge w:val="restart"/>
          </w:tcPr>
          <w:p w14:paraId="11844CAF" w14:textId="7CEB844C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</w:p>
          <w:p w14:paraId="1B7E9AA9" w14:textId="5FBF5E65" w:rsidR="00F45B60" w:rsidRPr="00BE2958" w:rsidRDefault="009A4F1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Регион</w:t>
            </w:r>
            <w:r w:rsidR="00F45B60" w:rsidRPr="00BE2958">
              <w:rPr>
                <w:rFonts w:cs="Times New Roman"/>
                <w:sz w:val="26"/>
                <w:szCs w:val="26"/>
              </w:rPr>
              <w:t xml:space="preserve"> КР</w:t>
            </w:r>
          </w:p>
        </w:tc>
        <w:tc>
          <w:tcPr>
            <w:tcW w:w="6370" w:type="dxa"/>
            <w:gridSpan w:val="8"/>
          </w:tcPr>
          <w:p w14:paraId="63000B00" w14:textId="77777777" w:rsidR="00F45B60" w:rsidRPr="00BE2958" w:rsidRDefault="00F45B60" w:rsidP="00D12486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Шкала качества жизни</w:t>
            </w:r>
          </w:p>
        </w:tc>
      </w:tr>
      <w:tr w:rsidR="00F45B60" w:rsidRPr="009014AB" w14:paraId="7A226EAE" w14:textId="77777777" w:rsidTr="0068174E">
        <w:tc>
          <w:tcPr>
            <w:tcW w:w="459" w:type="dxa"/>
            <w:vMerge/>
          </w:tcPr>
          <w:p w14:paraId="5079EA8E" w14:textId="77777777" w:rsidR="00F45B60" w:rsidRPr="00BE2958" w:rsidRDefault="00F45B60" w:rsidP="00CE0C0F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2810" w:type="dxa"/>
            <w:vMerge/>
          </w:tcPr>
          <w:p w14:paraId="537CB081" w14:textId="7F754235" w:rsidR="00F45B60" w:rsidRPr="00BE2958" w:rsidRDefault="00F45B60" w:rsidP="003D6D8D">
            <w:pPr>
              <w:pStyle w:val="afd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843" w:type="dxa"/>
          </w:tcPr>
          <w:p w14:paraId="718C2106" w14:textId="77777777" w:rsidR="00F45B60" w:rsidRPr="00BE2958" w:rsidRDefault="00F45B60" w:rsidP="00D12486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GH</w:t>
            </w:r>
          </w:p>
        </w:tc>
        <w:tc>
          <w:tcPr>
            <w:tcW w:w="761" w:type="dxa"/>
          </w:tcPr>
          <w:p w14:paraId="27DBCD0E" w14:textId="77777777" w:rsidR="00F45B60" w:rsidRPr="00BE2958" w:rsidRDefault="00F45B60" w:rsidP="00D12486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PF</w:t>
            </w:r>
          </w:p>
        </w:tc>
        <w:tc>
          <w:tcPr>
            <w:tcW w:w="761" w:type="dxa"/>
          </w:tcPr>
          <w:p w14:paraId="36565EE3" w14:textId="77777777" w:rsidR="00F45B60" w:rsidRPr="00BE2958" w:rsidRDefault="00F45B60" w:rsidP="00D12486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RP</w:t>
            </w:r>
          </w:p>
        </w:tc>
        <w:tc>
          <w:tcPr>
            <w:tcW w:w="761" w:type="dxa"/>
          </w:tcPr>
          <w:p w14:paraId="2A830B46" w14:textId="77777777" w:rsidR="00F45B60" w:rsidRPr="00BE2958" w:rsidRDefault="00F45B60" w:rsidP="00D12486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RE</w:t>
            </w:r>
          </w:p>
        </w:tc>
        <w:tc>
          <w:tcPr>
            <w:tcW w:w="761" w:type="dxa"/>
          </w:tcPr>
          <w:p w14:paraId="005449FC" w14:textId="77777777" w:rsidR="00F45B60" w:rsidRPr="00BE2958" w:rsidRDefault="00F45B60" w:rsidP="00D12486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SF</w:t>
            </w:r>
          </w:p>
        </w:tc>
        <w:tc>
          <w:tcPr>
            <w:tcW w:w="843" w:type="dxa"/>
          </w:tcPr>
          <w:p w14:paraId="3CA6FBF3" w14:textId="77777777" w:rsidR="00F45B60" w:rsidRPr="00BE2958" w:rsidRDefault="00F45B60" w:rsidP="00D12486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BP</w:t>
            </w:r>
          </w:p>
        </w:tc>
        <w:tc>
          <w:tcPr>
            <w:tcW w:w="761" w:type="dxa"/>
          </w:tcPr>
          <w:p w14:paraId="6D1C63FB" w14:textId="77777777" w:rsidR="00F45B60" w:rsidRPr="00BE2958" w:rsidRDefault="00F45B60" w:rsidP="00D12486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VT</w:t>
            </w:r>
          </w:p>
        </w:tc>
        <w:tc>
          <w:tcPr>
            <w:tcW w:w="879" w:type="dxa"/>
          </w:tcPr>
          <w:p w14:paraId="75348014" w14:textId="77777777" w:rsidR="00F45B60" w:rsidRPr="00BE2958" w:rsidRDefault="00F45B60" w:rsidP="00D12486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MH</w:t>
            </w:r>
          </w:p>
        </w:tc>
      </w:tr>
      <w:tr w:rsidR="00F45B60" w:rsidRPr="009014AB" w14:paraId="08DAD05F" w14:textId="77777777" w:rsidTr="0068174E">
        <w:tc>
          <w:tcPr>
            <w:tcW w:w="459" w:type="dxa"/>
            <w:vMerge/>
          </w:tcPr>
          <w:p w14:paraId="5264B5EB" w14:textId="77777777" w:rsidR="00F45B60" w:rsidRPr="00BE2958" w:rsidRDefault="00F45B60" w:rsidP="00CE0C0F">
            <w:pPr>
              <w:pStyle w:val="afd"/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2810" w:type="dxa"/>
            <w:vMerge/>
          </w:tcPr>
          <w:p w14:paraId="0895A61D" w14:textId="70283ACD" w:rsidR="00F45B60" w:rsidRPr="00BE2958" w:rsidRDefault="00F45B60" w:rsidP="003D6D8D">
            <w:pPr>
              <w:pStyle w:val="afd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6370" w:type="dxa"/>
            <w:gridSpan w:val="8"/>
          </w:tcPr>
          <w:p w14:paraId="70124B2C" w14:textId="77777777" w:rsidR="00F45B60" w:rsidRPr="00BE2958" w:rsidRDefault="00F45B60" w:rsidP="00D12486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Легкое течение климактерического синдрома</w:t>
            </w:r>
          </w:p>
        </w:tc>
      </w:tr>
      <w:tr w:rsidR="00F45B60" w:rsidRPr="009014AB" w14:paraId="64801A5E" w14:textId="77777777" w:rsidTr="0068174E">
        <w:tc>
          <w:tcPr>
            <w:tcW w:w="459" w:type="dxa"/>
          </w:tcPr>
          <w:p w14:paraId="368193BC" w14:textId="5AA31304" w:rsidR="00F45B60" w:rsidRPr="00BE2958" w:rsidRDefault="004216A5" w:rsidP="00CE0C0F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BE2958">
              <w:rPr>
                <w:rFonts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2810" w:type="dxa"/>
          </w:tcPr>
          <w:p w14:paraId="4D7889E1" w14:textId="5CDC4157" w:rsidR="00F45B60" w:rsidRPr="00BE2958" w:rsidRDefault="00F45B60" w:rsidP="00BE2958">
            <w:pPr>
              <w:pStyle w:val="afd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 xml:space="preserve">Бишкек, </w:t>
            </w:r>
            <w:r w:rsidR="00BE2958">
              <w:rPr>
                <w:rFonts w:cs="Times New Roman"/>
                <w:sz w:val="26"/>
                <w:szCs w:val="26"/>
              </w:rPr>
              <w:t>n</w:t>
            </w:r>
            <w:r w:rsidRPr="00BE2958">
              <w:rPr>
                <w:rFonts w:cs="Times New Roman"/>
                <w:sz w:val="26"/>
                <w:szCs w:val="26"/>
              </w:rPr>
              <w:t>=57/100%</w:t>
            </w:r>
          </w:p>
        </w:tc>
        <w:tc>
          <w:tcPr>
            <w:tcW w:w="843" w:type="dxa"/>
          </w:tcPr>
          <w:p w14:paraId="244E4D83" w14:textId="022CDE64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74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0</w:t>
            </w:r>
          </w:p>
        </w:tc>
        <w:tc>
          <w:tcPr>
            <w:tcW w:w="761" w:type="dxa"/>
          </w:tcPr>
          <w:p w14:paraId="6B006D15" w14:textId="795E00E6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44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6</w:t>
            </w:r>
          </w:p>
        </w:tc>
        <w:tc>
          <w:tcPr>
            <w:tcW w:w="761" w:type="dxa"/>
          </w:tcPr>
          <w:p w14:paraId="0A65BE4F" w14:textId="08C617CA" w:rsidR="00F45B60" w:rsidRPr="00BE2958" w:rsidRDefault="00F45B60" w:rsidP="00C15E51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73</w:t>
            </w:r>
            <w:r w:rsidR="00C15E51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7</w:t>
            </w:r>
          </w:p>
        </w:tc>
        <w:tc>
          <w:tcPr>
            <w:tcW w:w="761" w:type="dxa"/>
          </w:tcPr>
          <w:p w14:paraId="7C42A3F4" w14:textId="18791AE8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66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9</w:t>
            </w:r>
          </w:p>
        </w:tc>
        <w:tc>
          <w:tcPr>
            <w:tcW w:w="761" w:type="dxa"/>
          </w:tcPr>
          <w:p w14:paraId="2398BDE1" w14:textId="6A5ACE02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41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7</w:t>
            </w:r>
          </w:p>
        </w:tc>
        <w:tc>
          <w:tcPr>
            <w:tcW w:w="843" w:type="dxa"/>
          </w:tcPr>
          <w:p w14:paraId="35B92C7E" w14:textId="31CB72A8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60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6</w:t>
            </w:r>
          </w:p>
        </w:tc>
        <w:tc>
          <w:tcPr>
            <w:tcW w:w="761" w:type="dxa"/>
          </w:tcPr>
          <w:p w14:paraId="1BECA9C1" w14:textId="3CA888B9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48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2</w:t>
            </w:r>
          </w:p>
        </w:tc>
        <w:tc>
          <w:tcPr>
            <w:tcW w:w="879" w:type="dxa"/>
          </w:tcPr>
          <w:p w14:paraId="61390BA1" w14:textId="79786D5B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49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2</w:t>
            </w:r>
          </w:p>
        </w:tc>
      </w:tr>
      <w:tr w:rsidR="00F45B60" w:rsidRPr="009014AB" w14:paraId="1A661EF8" w14:textId="77777777" w:rsidTr="0068174E">
        <w:tc>
          <w:tcPr>
            <w:tcW w:w="459" w:type="dxa"/>
          </w:tcPr>
          <w:p w14:paraId="30DEB7DF" w14:textId="3D1D763E" w:rsidR="00F45B60" w:rsidRPr="00BE2958" w:rsidRDefault="004216A5" w:rsidP="00CE0C0F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BE2958">
              <w:rPr>
                <w:rFonts w:cs="Times New Roman"/>
                <w:sz w:val="26"/>
                <w:szCs w:val="26"/>
                <w:lang w:val="ru-RU"/>
              </w:rPr>
              <w:t>2</w:t>
            </w:r>
          </w:p>
        </w:tc>
        <w:tc>
          <w:tcPr>
            <w:tcW w:w="2810" w:type="dxa"/>
          </w:tcPr>
          <w:p w14:paraId="21808428" w14:textId="516AECD5" w:rsidR="00F45B60" w:rsidRPr="00BE2958" w:rsidRDefault="00F45B60" w:rsidP="00BE2958">
            <w:pPr>
              <w:pStyle w:val="afd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 xml:space="preserve">ЧО, </w:t>
            </w:r>
            <w:r w:rsidR="00BE2958">
              <w:rPr>
                <w:rFonts w:cs="Times New Roman"/>
                <w:sz w:val="26"/>
                <w:szCs w:val="26"/>
              </w:rPr>
              <w:t>n</w:t>
            </w:r>
            <w:r w:rsidRPr="00BE2958">
              <w:rPr>
                <w:rFonts w:cs="Times New Roman"/>
                <w:sz w:val="26"/>
                <w:szCs w:val="26"/>
              </w:rPr>
              <w:t>=46/100%</w:t>
            </w:r>
          </w:p>
        </w:tc>
        <w:tc>
          <w:tcPr>
            <w:tcW w:w="843" w:type="dxa"/>
          </w:tcPr>
          <w:p w14:paraId="5A5ABD9C" w14:textId="0848E685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40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2</w:t>
            </w:r>
          </w:p>
        </w:tc>
        <w:tc>
          <w:tcPr>
            <w:tcW w:w="761" w:type="dxa"/>
          </w:tcPr>
          <w:p w14:paraId="6628E3A9" w14:textId="38085D6A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55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0</w:t>
            </w:r>
          </w:p>
        </w:tc>
        <w:tc>
          <w:tcPr>
            <w:tcW w:w="761" w:type="dxa"/>
          </w:tcPr>
          <w:p w14:paraId="49B2AA01" w14:textId="23B8AC24" w:rsidR="00F45B60" w:rsidRPr="00BE2958" w:rsidRDefault="00F45B60" w:rsidP="00C15E51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76</w:t>
            </w:r>
            <w:r w:rsidR="00C15E51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1</w:t>
            </w:r>
          </w:p>
        </w:tc>
        <w:tc>
          <w:tcPr>
            <w:tcW w:w="761" w:type="dxa"/>
          </w:tcPr>
          <w:p w14:paraId="6630B982" w14:textId="106A1A56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62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5</w:t>
            </w:r>
          </w:p>
        </w:tc>
        <w:tc>
          <w:tcPr>
            <w:tcW w:w="761" w:type="dxa"/>
          </w:tcPr>
          <w:p w14:paraId="7649A590" w14:textId="23BAACA3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43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1</w:t>
            </w:r>
          </w:p>
        </w:tc>
        <w:tc>
          <w:tcPr>
            <w:tcW w:w="843" w:type="dxa"/>
          </w:tcPr>
          <w:p w14:paraId="02617064" w14:textId="769DCE9F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62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9</w:t>
            </w:r>
          </w:p>
        </w:tc>
        <w:tc>
          <w:tcPr>
            <w:tcW w:w="761" w:type="dxa"/>
          </w:tcPr>
          <w:p w14:paraId="6F214F2B" w14:textId="0130E5DE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51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0</w:t>
            </w:r>
          </w:p>
        </w:tc>
        <w:tc>
          <w:tcPr>
            <w:tcW w:w="879" w:type="dxa"/>
          </w:tcPr>
          <w:p w14:paraId="6BE71038" w14:textId="7FE34BC7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51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7</w:t>
            </w:r>
          </w:p>
        </w:tc>
      </w:tr>
      <w:tr w:rsidR="00F45B60" w:rsidRPr="0064493C" w14:paraId="73EDD0DA" w14:textId="77777777" w:rsidTr="0068174E">
        <w:tc>
          <w:tcPr>
            <w:tcW w:w="459" w:type="dxa"/>
          </w:tcPr>
          <w:p w14:paraId="2E299E93" w14:textId="2E4DF0AE" w:rsidR="00F45B60" w:rsidRPr="00BE2958" w:rsidRDefault="004216A5" w:rsidP="00CE0C0F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  <w:lang w:val="ru-RU"/>
              </w:rPr>
            </w:pP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3</w:t>
            </w:r>
          </w:p>
        </w:tc>
        <w:tc>
          <w:tcPr>
            <w:tcW w:w="2810" w:type="dxa"/>
          </w:tcPr>
          <w:p w14:paraId="5ABED5DA" w14:textId="11D166FE" w:rsidR="00F45B60" w:rsidRPr="00BE2958" w:rsidRDefault="00F45B60" w:rsidP="00BE2958">
            <w:pPr>
              <w:pStyle w:val="afd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 xml:space="preserve">ЧО+Б, </w:t>
            </w:r>
            <w:r w:rsidR="00BE2958">
              <w:rPr>
                <w:rFonts w:cs="Times New Roman"/>
                <w:bCs/>
                <w:sz w:val="26"/>
                <w:szCs w:val="26"/>
              </w:rPr>
              <w:t>n</w:t>
            </w:r>
            <w:r w:rsidRPr="00BE2958">
              <w:rPr>
                <w:rFonts w:cs="Times New Roman"/>
                <w:bCs/>
                <w:sz w:val="26"/>
                <w:szCs w:val="26"/>
              </w:rPr>
              <w:t>=103/100%</w:t>
            </w:r>
          </w:p>
        </w:tc>
        <w:tc>
          <w:tcPr>
            <w:tcW w:w="843" w:type="dxa"/>
          </w:tcPr>
          <w:p w14:paraId="661EEA27" w14:textId="3D96F228" w:rsidR="00F45B60" w:rsidRPr="00BE2958" w:rsidRDefault="00F45B60" w:rsidP="00D12486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40</w:t>
            </w: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>0</w:t>
            </w:r>
          </w:p>
        </w:tc>
        <w:tc>
          <w:tcPr>
            <w:tcW w:w="761" w:type="dxa"/>
          </w:tcPr>
          <w:p w14:paraId="4B09D1D4" w14:textId="44C0EF1E" w:rsidR="00F45B60" w:rsidRPr="00BE2958" w:rsidRDefault="00F45B60" w:rsidP="00D12486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49</w:t>
            </w: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761" w:type="dxa"/>
          </w:tcPr>
          <w:p w14:paraId="52C38EED" w14:textId="5C3F03B5" w:rsidR="00F45B60" w:rsidRPr="00BE2958" w:rsidRDefault="00F45B60" w:rsidP="00C15E51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65</w:t>
            </w:r>
            <w:r w:rsidR="00C15E51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>0</w:t>
            </w:r>
          </w:p>
        </w:tc>
        <w:tc>
          <w:tcPr>
            <w:tcW w:w="761" w:type="dxa"/>
          </w:tcPr>
          <w:p w14:paraId="334EFCEE" w14:textId="5ECDC5CA" w:rsidR="00F45B60" w:rsidRPr="00BE2958" w:rsidRDefault="00F45B60" w:rsidP="00D12486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64</w:t>
            </w: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>9</w:t>
            </w:r>
          </w:p>
        </w:tc>
        <w:tc>
          <w:tcPr>
            <w:tcW w:w="761" w:type="dxa"/>
          </w:tcPr>
          <w:p w14:paraId="784A0056" w14:textId="30D956F8" w:rsidR="00F45B60" w:rsidRPr="00BE2958" w:rsidRDefault="00F45B60" w:rsidP="00D12486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42</w:t>
            </w: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843" w:type="dxa"/>
          </w:tcPr>
          <w:p w14:paraId="49FBE731" w14:textId="4193F510" w:rsidR="00F45B60" w:rsidRPr="00BE2958" w:rsidRDefault="00F45B60" w:rsidP="00D12486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61</w:t>
            </w: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>5</w:t>
            </w:r>
          </w:p>
        </w:tc>
        <w:tc>
          <w:tcPr>
            <w:tcW w:w="761" w:type="dxa"/>
          </w:tcPr>
          <w:p w14:paraId="5FE117B1" w14:textId="2ED05BE8" w:rsidR="00F45B60" w:rsidRPr="00BE2958" w:rsidRDefault="00F45B60" w:rsidP="00D12486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49</w:t>
            </w: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>5</w:t>
            </w:r>
          </w:p>
        </w:tc>
        <w:tc>
          <w:tcPr>
            <w:tcW w:w="879" w:type="dxa"/>
          </w:tcPr>
          <w:p w14:paraId="5956D9C9" w14:textId="00A3B2FD" w:rsidR="00F45B60" w:rsidRPr="00BE2958" w:rsidRDefault="00F45B60" w:rsidP="00D12486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50</w:t>
            </w: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>3</w:t>
            </w:r>
          </w:p>
        </w:tc>
      </w:tr>
      <w:tr w:rsidR="00F45B60" w:rsidRPr="009014AB" w14:paraId="76409230" w14:textId="77777777" w:rsidTr="0068174E">
        <w:tc>
          <w:tcPr>
            <w:tcW w:w="459" w:type="dxa"/>
          </w:tcPr>
          <w:p w14:paraId="7DFC6CE2" w14:textId="7F1719F9" w:rsidR="00F45B60" w:rsidRPr="00BE2958" w:rsidRDefault="004216A5" w:rsidP="00CE0C0F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BE2958">
              <w:rPr>
                <w:rFonts w:cs="Times New Roman"/>
                <w:sz w:val="26"/>
                <w:szCs w:val="26"/>
                <w:lang w:val="ru-RU"/>
              </w:rPr>
              <w:t>4</w:t>
            </w:r>
          </w:p>
        </w:tc>
        <w:tc>
          <w:tcPr>
            <w:tcW w:w="2810" w:type="dxa"/>
          </w:tcPr>
          <w:p w14:paraId="05723D6D" w14:textId="3540A48D" w:rsidR="00F45B60" w:rsidRPr="00BE2958" w:rsidRDefault="00F45B60" w:rsidP="00BE2958">
            <w:pPr>
              <w:pStyle w:val="afd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 xml:space="preserve">Нарын, </w:t>
            </w:r>
            <w:r w:rsidR="00BE2958">
              <w:rPr>
                <w:rFonts w:cs="Times New Roman"/>
                <w:sz w:val="26"/>
                <w:szCs w:val="26"/>
              </w:rPr>
              <w:t>n</w:t>
            </w:r>
            <w:r w:rsidRPr="00BE2958">
              <w:rPr>
                <w:rFonts w:cs="Times New Roman"/>
                <w:sz w:val="26"/>
                <w:szCs w:val="26"/>
              </w:rPr>
              <w:t>=30/100%</w:t>
            </w:r>
          </w:p>
        </w:tc>
        <w:tc>
          <w:tcPr>
            <w:tcW w:w="843" w:type="dxa"/>
          </w:tcPr>
          <w:p w14:paraId="0AAB2663" w14:textId="16571204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37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6</w:t>
            </w:r>
          </w:p>
        </w:tc>
        <w:tc>
          <w:tcPr>
            <w:tcW w:w="761" w:type="dxa"/>
          </w:tcPr>
          <w:p w14:paraId="62EC68BF" w14:textId="4282CBAA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54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5</w:t>
            </w:r>
          </w:p>
        </w:tc>
        <w:tc>
          <w:tcPr>
            <w:tcW w:w="761" w:type="dxa"/>
          </w:tcPr>
          <w:p w14:paraId="227B5DDA" w14:textId="18635C7A" w:rsidR="00F45B60" w:rsidRPr="00BE2958" w:rsidRDefault="00F45B60" w:rsidP="00C15E51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75</w:t>
            </w:r>
            <w:r w:rsidR="00C15E51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0</w:t>
            </w:r>
          </w:p>
        </w:tc>
        <w:tc>
          <w:tcPr>
            <w:tcW w:w="761" w:type="dxa"/>
          </w:tcPr>
          <w:p w14:paraId="71CC2E56" w14:textId="37AA71BD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56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8</w:t>
            </w:r>
          </w:p>
        </w:tc>
        <w:tc>
          <w:tcPr>
            <w:tcW w:w="761" w:type="dxa"/>
          </w:tcPr>
          <w:p w14:paraId="411A97A5" w14:textId="07A1E48C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42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8</w:t>
            </w:r>
          </w:p>
        </w:tc>
        <w:tc>
          <w:tcPr>
            <w:tcW w:w="843" w:type="dxa"/>
          </w:tcPr>
          <w:p w14:paraId="34387F44" w14:textId="393B1FA4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57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5</w:t>
            </w:r>
          </w:p>
        </w:tc>
        <w:tc>
          <w:tcPr>
            <w:tcW w:w="761" w:type="dxa"/>
          </w:tcPr>
          <w:p w14:paraId="767723E0" w14:textId="040BCD4B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47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0</w:t>
            </w:r>
          </w:p>
        </w:tc>
        <w:tc>
          <w:tcPr>
            <w:tcW w:w="879" w:type="dxa"/>
          </w:tcPr>
          <w:p w14:paraId="53A82FDA" w14:textId="2AB47C02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48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8</w:t>
            </w:r>
          </w:p>
        </w:tc>
      </w:tr>
      <w:tr w:rsidR="00F45B60" w:rsidRPr="009014AB" w14:paraId="68C10212" w14:textId="77777777" w:rsidTr="0068174E">
        <w:tc>
          <w:tcPr>
            <w:tcW w:w="459" w:type="dxa"/>
          </w:tcPr>
          <w:p w14:paraId="495C46F7" w14:textId="344C72B3" w:rsidR="00F45B60" w:rsidRPr="00BE2958" w:rsidRDefault="004216A5" w:rsidP="00CE0C0F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BE2958">
              <w:rPr>
                <w:rFonts w:cs="Times New Roman"/>
                <w:sz w:val="26"/>
                <w:szCs w:val="26"/>
                <w:lang w:val="ru-RU"/>
              </w:rPr>
              <w:t>5</w:t>
            </w:r>
          </w:p>
        </w:tc>
        <w:tc>
          <w:tcPr>
            <w:tcW w:w="2810" w:type="dxa"/>
          </w:tcPr>
          <w:p w14:paraId="26352D08" w14:textId="670B0425" w:rsidR="00F45B60" w:rsidRPr="00BE2958" w:rsidRDefault="00F45B60" w:rsidP="00BE2958">
            <w:pPr>
              <w:pStyle w:val="afd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 xml:space="preserve">НО, </w:t>
            </w:r>
            <w:r w:rsidR="00BE2958">
              <w:rPr>
                <w:rFonts w:cs="Times New Roman"/>
                <w:sz w:val="26"/>
                <w:szCs w:val="26"/>
              </w:rPr>
              <w:t>n</w:t>
            </w:r>
            <w:r w:rsidRPr="00BE2958">
              <w:rPr>
                <w:rFonts w:cs="Times New Roman"/>
                <w:sz w:val="26"/>
                <w:szCs w:val="26"/>
              </w:rPr>
              <w:t>=37/100%</w:t>
            </w:r>
          </w:p>
        </w:tc>
        <w:tc>
          <w:tcPr>
            <w:tcW w:w="843" w:type="dxa"/>
          </w:tcPr>
          <w:p w14:paraId="610D4D78" w14:textId="29D4700C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34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5</w:t>
            </w:r>
          </w:p>
        </w:tc>
        <w:tc>
          <w:tcPr>
            <w:tcW w:w="761" w:type="dxa"/>
          </w:tcPr>
          <w:p w14:paraId="5661CBF6" w14:textId="67D81365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46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4</w:t>
            </w:r>
          </w:p>
        </w:tc>
        <w:tc>
          <w:tcPr>
            <w:tcW w:w="761" w:type="dxa"/>
          </w:tcPr>
          <w:p w14:paraId="00DA6E45" w14:textId="37806209" w:rsidR="00F45B60" w:rsidRPr="00BE2958" w:rsidRDefault="00F45B60" w:rsidP="00C15E51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66</w:t>
            </w:r>
            <w:r w:rsidR="00C15E51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9</w:t>
            </w:r>
          </w:p>
        </w:tc>
        <w:tc>
          <w:tcPr>
            <w:tcW w:w="761" w:type="dxa"/>
          </w:tcPr>
          <w:p w14:paraId="56C4EEA2" w14:textId="6E0DBE7B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43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4</w:t>
            </w:r>
          </w:p>
        </w:tc>
        <w:tc>
          <w:tcPr>
            <w:tcW w:w="761" w:type="dxa"/>
          </w:tcPr>
          <w:p w14:paraId="5C03A514" w14:textId="17C1D616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40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2</w:t>
            </w:r>
          </w:p>
        </w:tc>
        <w:tc>
          <w:tcPr>
            <w:tcW w:w="843" w:type="dxa"/>
          </w:tcPr>
          <w:p w14:paraId="12E0C89C" w14:textId="3926CD97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56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8</w:t>
            </w:r>
          </w:p>
        </w:tc>
        <w:tc>
          <w:tcPr>
            <w:tcW w:w="761" w:type="dxa"/>
          </w:tcPr>
          <w:p w14:paraId="547CC211" w14:textId="593CB72D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45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7</w:t>
            </w:r>
          </w:p>
        </w:tc>
        <w:tc>
          <w:tcPr>
            <w:tcW w:w="879" w:type="dxa"/>
          </w:tcPr>
          <w:p w14:paraId="512DE542" w14:textId="2ADF082B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42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2</w:t>
            </w:r>
          </w:p>
        </w:tc>
      </w:tr>
      <w:tr w:rsidR="00F45B60" w:rsidRPr="0064493C" w14:paraId="7F2EBC4A" w14:textId="77777777" w:rsidTr="0068174E">
        <w:tc>
          <w:tcPr>
            <w:tcW w:w="459" w:type="dxa"/>
          </w:tcPr>
          <w:p w14:paraId="55575B69" w14:textId="73D8FFA3" w:rsidR="00F45B60" w:rsidRPr="00BE2958" w:rsidRDefault="004216A5" w:rsidP="00CE0C0F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  <w:lang w:val="ru-RU"/>
              </w:rPr>
            </w:pP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6</w:t>
            </w:r>
          </w:p>
        </w:tc>
        <w:tc>
          <w:tcPr>
            <w:tcW w:w="2810" w:type="dxa"/>
          </w:tcPr>
          <w:p w14:paraId="4F79585C" w14:textId="3588E0D9" w:rsidR="00F45B60" w:rsidRPr="00BE2958" w:rsidRDefault="00F45B60" w:rsidP="00BE2958">
            <w:pPr>
              <w:pStyle w:val="afd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 xml:space="preserve">Нарын+НО, </w:t>
            </w:r>
            <w:r w:rsidR="00BE2958">
              <w:rPr>
                <w:rFonts w:cs="Times New Roman"/>
                <w:bCs/>
                <w:sz w:val="26"/>
                <w:szCs w:val="26"/>
              </w:rPr>
              <w:t>n</w:t>
            </w:r>
            <w:r w:rsidRPr="00BE2958">
              <w:rPr>
                <w:rFonts w:cs="Times New Roman"/>
                <w:bCs/>
                <w:sz w:val="26"/>
                <w:szCs w:val="26"/>
              </w:rPr>
              <w:t>=67</w:t>
            </w:r>
          </w:p>
        </w:tc>
        <w:tc>
          <w:tcPr>
            <w:tcW w:w="843" w:type="dxa"/>
          </w:tcPr>
          <w:p w14:paraId="7D3FA9DE" w14:textId="5847CE10" w:rsidR="00F45B60" w:rsidRPr="00BE2958" w:rsidRDefault="00F45B60" w:rsidP="00D12486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35</w:t>
            </w: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761" w:type="dxa"/>
          </w:tcPr>
          <w:p w14:paraId="0E64B1CC" w14:textId="5C2D12DB" w:rsidR="00F45B60" w:rsidRPr="00BE2958" w:rsidRDefault="00F45B60" w:rsidP="00D12486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50</w:t>
            </w: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761" w:type="dxa"/>
          </w:tcPr>
          <w:p w14:paraId="4805943C" w14:textId="45296E2B" w:rsidR="00F45B60" w:rsidRPr="00BE2958" w:rsidRDefault="00F45B60" w:rsidP="00C15E51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70</w:t>
            </w:r>
            <w:r w:rsidR="00C15E51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>5</w:t>
            </w:r>
          </w:p>
        </w:tc>
        <w:tc>
          <w:tcPr>
            <w:tcW w:w="761" w:type="dxa"/>
          </w:tcPr>
          <w:p w14:paraId="19149352" w14:textId="6E65CC93" w:rsidR="00F45B60" w:rsidRPr="00BE2958" w:rsidRDefault="00F45B60" w:rsidP="00D12486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49</w:t>
            </w: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>4</w:t>
            </w:r>
          </w:p>
        </w:tc>
        <w:tc>
          <w:tcPr>
            <w:tcW w:w="761" w:type="dxa"/>
          </w:tcPr>
          <w:p w14:paraId="45647C3E" w14:textId="3E0E1E36" w:rsidR="00F45B60" w:rsidRPr="00BE2958" w:rsidRDefault="00F45B60" w:rsidP="00D12486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41</w:t>
            </w: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>4</w:t>
            </w:r>
          </w:p>
        </w:tc>
        <w:tc>
          <w:tcPr>
            <w:tcW w:w="843" w:type="dxa"/>
          </w:tcPr>
          <w:p w14:paraId="3AFF2CFE" w14:textId="33895EBE" w:rsidR="00F45B60" w:rsidRPr="00BE2958" w:rsidRDefault="00F45B60" w:rsidP="00D12486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57</w:t>
            </w: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761" w:type="dxa"/>
          </w:tcPr>
          <w:p w14:paraId="6A6DD746" w14:textId="493DAAF1" w:rsidR="00F45B60" w:rsidRPr="00BE2958" w:rsidRDefault="00F45B60" w:rsidP="00D12486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46</w:t>
            </w: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879" w:type="dxa"/>
          </w:tcPr>
          <w:p w14:paraId="12E891D1" w14:textId="15DE0359" w:rsidR="00F45B60" w:rsidRPr="00BE2958" w:rsidRDefault="00F45B60" w:rsidP="00D12486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47</w:t>
            </w: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>9</w:t>
            </w:r>
          </w:p>
        </w:tc>
      </w:tr>
      <w:tr w:rsidR="00F45B60" w:rsidRPr="009014AB" w14:paraId="4F7DEC7D" w14:textId="77777777" w:rsidTr="0068174E">
        <w:tc>
          <w:tcPr>
            <w:tcW w:w="459" w:type="dxa"/>
          </w:tcPr>
          <w:p w14:paraId="17BD261E" w14:textId="66D3FC69" w:rsidR="00F45B60" w:rsidRPr="00BE2958" w:rsidRDefault="004216A5" w:rsidP="00CE0C0F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BE2958">
              <w:rPr>
                <w:rFonts w:cs="Times New Roman"/>
                <w:sz w:val="26"/>
                <w:szCs w:val="26"/>
                <w:lang w:val="ru-RU"/>
              </w:rPr>
              <w:t>7</w:t>
            </w:r>
          </w:p>
        </w:tc>
        <w:tc>
          <w:tcPr>
            <w:tcW w:w="2810" w:type="dxa"/>
          </w:tcPr>
          <w:p w14:paraId="3EFA5A05" w14:textId="6D33F53B" w:rsidR="00F45B60" w:rsidRPr="00BE2958" w:rsidRDefault="00F45B60" w:rsidP="00BE2958">
            <w:pPr>
              <w:pStyle w:val="afd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 xml:space="preserve">Чолпон-Ата, </w:t>
            </w:r>
            <w:r w:rsidR="00BE2958">
              <w:rPr>
                <w:rFonts w:cs="Times New Roman"/>
                <w:sz w:val="26"/>
                <w:szCs w:val="26"/>
              </w:rPr>
              <w:t>n</w:t>
            </w:r>
            <w:r w:rsidRPr="00BE2958">
              <w:rPr>
                <w:rFonts w:cs="Times New Roman"/>
                <w:sz w:val="26"/>
                <w:szCs w:val="26"/>
              </w:rPr>
              <w:t>=30</w:t>
            </w:r>
          </w:p>
        </w:tc>
        <w:tc>
          <w:tcPr>
            <w:tcW w:w="843" w:type="dxa"/>
          </w:tcPr>
          <w:p w14:paraId="255C4477" w14:textId="3B381A0B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40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9</w:t>
            </w:r>
          </w:p>
        </w:tc>
        <w:tc>
          <w:tcPr>
            <w:tcW w:w="761" w:type="dxa"/>
          </w:tcPr>
          <w:p w14:paraId="5FBB4A1E" w14:textId="5671B3D6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70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8</w:t>
            </w:r>
          </w:p>
        </w:tc>
        <w:tc>
          <w:tcPr>
            <w:tcW w:w="761" w:type="dxa"/>
          </w:tcPr>
          <w:p w14:paraId="2F174647" w14:textId="03EA08BF" w:rsidR="00F45B60" w:rsidRPr="00BE2958" w:rsidRDefault="00F45B60" w:rsidP="00C15E51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81</w:t>
            </w:r>
            <w:r w:rsidR="00C15E51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7</w:t>
            </w:r>
          </w:p>
        </w:tc>
        <w:tc>
          <w:tcPr>
            <w:tcW w:w="761" w:type="dxa"/>
          </w:tcPr>
          <w:p w14:paraId="2AEFE26B" w14:textId="3020C922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79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0</w:t>
            </w:r>
          </w:p>
        </w:tc>
        <w:tc>
          <w:tcPr>
            <w:tcW w:w="761" w:type="dxa"/>
          </w:tcPr>
          <w:p w14:paraId="4FCDE76E" w14:textId="14C70BAA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40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7</w:t>
            </w:r>
          </w:p>
        </w:tc>
        <w:tc>
          <w:tcPr>
            <w:tcW w:w="843" w:type="dxa"/>
          </w:tcPr>
          <w:p w14:paraId="29344885" w14:textId="1BCC086C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65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7</w:t>
            </w:r>
          </w:p>
        </w:tc>
        <w:tc>
          <w:tcPr>
            <w:tcW w:w="761" w:type="dxa"/>
          </w:tcPr>
          <w:p w14:paraId="55CEDCD3" w14:textId="1F0E9C68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51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2</w:t>
            </w:r>
          </w:p>
        </w:tc>
        <w:tc>
          <w:tcPr>
            <w:tcW w:w="879" w:type="dxa"/>
          </w:tcPr>
          <w:p w14:paraId="7BFA6191" w14:textId="21FA1150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51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6</w:t>
            </w:r>
          </w:p>
        </w:tc>
      </w:tr>
      <w:tr w:rsidR="00F45B60" w:rsidRPr="009014AB" w14:paraId="6B8F7CBC" w14:textId="77777777" w:rsidTr="0068174E">
        <w:tc>
          <w:tcPr>
            <w:tcW w:w="459" w:type="dxa"/>
          </w:tcPr>
          <w:p w14:paraId="22B2D964" w14:textId="6D872D12" w:rsidR="00F45B60" w:rsidRPr="00BE2958" w:rsidRDefault="004216A5" w:rsidP="00CE0C0F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BE2958">
              <w:rPr>
                <w:rFonts w:cs="Times New Roman"/>
                <w:sz w:val="26"/>
                <w:szCs w:val="26"/>
                <w:lang w:val="ru-RU"/>
              </w:rPr>
              <w:t>8</w:t>
            </w:r>
          </w:p>
        </w:tc>
        <w:tc>
          <w:tcPr>
            <w:tcW w:w="2810" w:type="dxa"/>
          </w:tcPr>
          <w:p w14:paraId="2CE65825" w14:textId="123AF2F4" w:rsidR="00F45B60" w:rsidRPr="00BE2958" w:rsidRDefault="00F45B60" w:rsidP="00BE2958">
            <w:pPr>
              <w:pStyle w:val="afd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 xml:space="preserve">ИО, </w:t>
            </w:r>
            <w:r w:rsidR="00BE2958">
              <w:rPr>
                <w:rFonts w:cs="Times New Roman"/>
                <w:sz w:val="26"/>
                <w:szCs w:val="26"/>
              </w:rPr>
              <w:t>n</w:t>
            </w:r>
            <w:r w:rsidRPr="00BE2958">
              <w:rPr>
                <w:rFonts w:cs="Times New Roman"/>
                <w:sz w:val="26"/>
                <w:szCs w:val="26"/>
              </w:rPr>
              <w:t>=44/100%</w:t>
            </w:r>
          </w:p>
        </w:tc>
        <w:tc>
          <w:tcPr>
            <w:tcW w:w="843" w:type="dxa"/>
          </w:tcPr>
          <w:p w14:paraId="1BD04A07" w14:textId="667DF0EE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39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9</w:t>
            </w:r>
          </w:p>
        </w:tc>
        <w:tc>
          <w:tcPr>
            <w:tcW w:w="761" w:type="dxa"/>
          </w:tcPr>
          <w:p w14:paraId="20B4A611" w14:textId="054412F7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57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2</w:t>
            </w:r>
          </w:p>
        </w:tc>
        <w:tc>
          <w:tcPr>
            <w:tcW w:w="761" w:type="dxa"/>
          </w:tcPr>
          <w:p w14:paraId="4D53A481" w14:textId="6D474A7D" w:rsidR="00F45B60" w:rsidRPr="00BE2958" w:rsidRDefault="00F45B60" w:rsidP="00C15E51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76</w:t>
            </w:r>
            <w:r w:rsidR="00C15E51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1</w:t>
            </w:r>
          </w:p>
        </w:tc>
        <w:tc>
          <w:tcPr>
            <w:tcW w:w="761" w:type="dxa"/>
          </w:tcPr>
          <w:p w14:paraId="1CDAC9E6" w14:textId="0DCD99D1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67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6</w:t>
            </w:r>
          </w:p>
        </w:tc>
        <w:tc>
          <w:tcPr>
            <w:tcW w:w="761" w:type="dxa"/>
          </w:tcPr>
          <w:p w14:paraId="108038A7" w14:textId="1CE31622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40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4</w:t>
            </w:r>
          </w:p>
        </w:tc>
        <w:tc>
          <w:tcPr>
            <w:tcW w:w="843" w:type="dxa"/>
          </w:tcPr>
          <w:p w14:paraId="220A05B5" w14:textId="2B049D06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62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3</w:t>
            </w:r>
          </w:p>
        </w:tc>
        <w:tc>
          <w:tcPr>
            <w:tcW w:w="761" w:type="dxa"/>
          </w:tcPr>
          <w:p w14:paraId="7589BC94" w14:textId="39C5F4E5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49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9</w:t>
            </w:r>
          </w:p>
        </w:tc>
        <w:tc>
          <w:tcPr>
            <w:tcW w:w="879" w:type="dxa"/>
          </w:tcPr>
          <w:p w14:paraId="40147313" w14:textId="1A3D1BDE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49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7</w:t>
            </w:r>
          </w:p>
        </w:tc>
      </w:tr>
      <w:tr w:rsidR="00F45B60" w:rsidRPr="0064493C" w14:paraId="6A01636C" w14:textId="77777777" w:rsidTr="0068174E">
        <w:tc>
          <w:tcPr>
            <w:tcW w:w="459" w:type="dxa"/>
          </w:tcPr>
          <w:p w14:paraId="424E080E" w14:textId="75D8FF13" w:rsidR="00F45B60" w:rsidRPr="00BE2958" w:rsidRDefault="004216A5" w:rsidP="00CE0C0F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  <w:lang w:val="ru-RU"/>
              </w:rPr>
            </w:pP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9</w:t>
            </w:r>
          </w:p>
        </w:tc>
        <w:tc>
          <w:tcPr>
            <w:tcW w:w="2810" w:type="dxa"/>
          </w:tcPr>
          <w:p w14:paraId="7AB13A85" w14:textId="30BBB2A8" w:rsidR="00F45B60" w:rsidRPr="00BE2958" w:rsidRDefault="00F45B60" w:rsidP="00BE2958">
            <w:pPr>
              <w:pStyle w:val="afd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 xml:space="preserve">ЧА+ИО, </w:t>
            </w:r>
            <w:r w:rsidR="00BE2958">
              <w:rPr>
                <w:rFonts w:cs="Times New Roman"/>
                <w:bCs/>
                <w:sz w:val="26"/>
                <w:szCs w:val="26"/>
              </w:rPr>
              <w:t>n</w:t>
            </w:r>
            <w:r w:rsidRPr="00BE2958">
              <w:rPr>
                <w:rFonts w:cs="Times New Roman"/>
                <w:bCs/>
                <w:sz w:val="26"/>
                <w:szCs w:val="26"/>
              </w:rPr>
              <w:t>=74/100%</w:t>
            </w:r>
          </w:p>
        </w:tc>
        <w:tc>
          <w:tcPr>
            <w:tcW w:w="843" w:type="dxa"/>
          </w:tcPr>
          <w:p w14:paraId="7C1EF4D4" w14:textId="34CEA3B6" w:rsidR="00F45B60" w:rsidRPr="00BE2958" w:rsidRDefault="00F45B60" w:rsidP="00D12486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40</w:t>
            </w: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761" w:type="dxa"/>
          </w:tcPr>
          <w:p w14:paraId="4AA3543D" w14:textId="2F3B3DBB" w:rsidR="00F45B60" w:rsidRPr="00BE2958" w:rsidRDefault="00F45B60" w:rsidP="00D12486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62</w:t>
            </w: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>7</w:t>
            </w:r>
          </w:p>
        </w:tc>
        <w:tc>
          <w:tcPr>
            <w:tcW w:w="761" w:type="dxa"/>
          </w:tcPr>
          <w:p w14:paraId="76E37F4C" w14:textId="25814580" w:rsidR="00F45B60" w:rsidRPr="00BE2958" w:rsidRDefault="00F45B60" w:rsidP="00C15E51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78</w:t>
            </w:r>
            <w:r w:rsidR="00C15E51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>4</w:t>
            </w:r>
          </w:p>
        </w:tc>
        <w:tc>
          <w:tcPr>
            <w:tcW w:w="761" w:type="dxa"/>
          </w:tcPr>
          <w:p w14:paraId="10979055" w14:textId="489685F9" w:rsidR="00F45B60" w:rsidRPr="00BE2958" w:rsidRDefault="00F45B60" w:rsidP="00D12486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72</w:t>
            </w: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761" w:type="dxa"/>
          </w:tcPr>
          <w:p w14:paraId="2188BAF6" w14:textId="55D3AA3A" w:rsidR="00F45B60" w:rsidRPr="00BE2958" w:rsidRDefault="00F45B60" w:rsidP="00D12486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40</w:t>
            </w: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>5</w:t>
            </w:r>
          </w:p>
        </w:tc>
        <w:tc>
          <w:tcPr>
            <w:tcW w:w="843" w:type="dxa"/>
          </w:tcPr>
          <w:p w14:paraId="15793E0B" w14:textId="49376BF5" w:rsidR="00F45B60" w:rsidRPr="00BE2958" w:rsidRDefault="00F45B60" w:rsidP="00D12486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63</w:t>
            </w: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>7</w:t>
            </w:r>
          </w:p>
        </w:tc>
        <w:tc>
          <w:tcPr>
            <w:tcW w:w="761" w:type="dxa"/>
          </w:tcPr>
          <w:p w14:paraId="674DFB31" w14:textId="08DB5AD1" w:rsidR="00F45B60" w:rsidRPr="00BE2958" w:rsidRDefault="00F45B60" w:rsidP="00D12486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50</w:t>
            </w: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>4</w:t>
            </w:r>
          </w:p>
        </w:tc>
        <w:tc>
          <w:tcPr>
            <w:tcW w:w="879" w:type="dxa"/>
          </w:tcPr>
          <w:p w14:paraId="35AA86C7" w14:textId="29E113D6" w:rsidR="00F45B60" w:rsidRPr="00BE2958" w:rsidRDefault="00F45B60" w:rsidP="00D12486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50</w:t>
            </w: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>5</w:t>
            </w:r>
          </w:p>
        </w:tc>
      </w:tr>
      <w:tr w:rsidR="00F45B60" w:rsidRPr="009014AB" w14:paraId="41221019" w14:textId="77777777" w:rsidTr="0068174E">
        <w:tc>
          <w:tcPr>
            <w:tcW w:w="459" w:type="dxa"/>
          </w:tcPr>
          <w:p w14:paraId="4CC1B03B" w14:textId="4735E359" w:rsidR="00F45B60" w:rsidRPr="00BE2958" w:rsidRDefault="004216A5" w:rsidP="00CE0C0F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BE2958">
              <w:rPr>
                <w:rFonts w:cs="Times New Roman"/>
                <w:sz w:val="26"/>
                <w:szCs w:val="26"/>
                <w:lang w:val="ru-RU"/>
              </w:rPr>
              <w:t>10</w:t>
            </w:r>
          </w:p>
        </w:tc>
        <w:tc>
          <w:tcPr>
            <w:tcW w:w="2810" w:type="dxa"/>
          </w:tcPr>
          <w:p w14:paraId="52500BFC" w14:textId="3D7AD16A" w:rsidR="00F45B60" w:rsidRPr="00BE2958" w:rsidRDefault="00F45B60" w:rsidP="00BE2958">
            <w:pPr>
              <w:pStyle w:val="afd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 xml:space="preserve">Ош, </w:t>
            </w:r>
            <w:r w:rsidR="00BE2958">
              <w:rPr>
                <w:rFonts w:cs="Times New Roman"/>
                <w:sz w:val="26"/>
                <w:szCs w:val="26"/>
              </w:rPr>
              <w:t>n</w:t>
            </w:r>
            <w:r w:rsidRPr="00BE2958">
              <w:rPr>
                <w:rFonts w:cs="Times New Roman"/>
                <w:sz w:val="26"/>
                <w:szCs w:val="26"/>
              </w:rPr>
              <w:t>=27/100%</w:t>
            </w:r>
          </w:p>
        </w:tc>
        <w:tc>
          <w:tcPr>
            <w:tcW w:w="843" w:type="dxa"/>
          </w:tcPr>
          <w:p w14:paraId="63E8B602" w14:textId="0DB794E8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38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3</w:t>
            </w:r>
          </w:p>
        </w:tc>
        <w:tc>
          <w:tcPr>
            <w:tcW w:w="761" w:type="dxa"/>
          </w:tcPr>
          <w:p w14:paraId="719B6768" w14:textId="59D83D15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52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5</w:t>
            </w:r>
          </w:p>
        </w:tc>
        <w:tc>
          <w:tcPr>
            <w:tcW w:w="761" w:type="dxa"/>
          </w:tcPr>
          <w:p w14:paraId="71DAE435" w14:textId="10971BBC" w:rsidR="00F45B60" w:rsidRPr="00BE2958" w:rsidRDefault="00F45B60" w:rsidP="00C15E51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73</w:t>
            </w:r>
            <w:r w:rsidR="00C15E51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1</w:t>
            </w:r>
          </w:p>
        </w:tc>
        <w:tc>
          <w:tcPr>
            <w:tcW w:w="761" w:type="dxa"/>
          </w:tcPr>
          <w:p w14:paraId="7571C6F4" w14:textId="4609FA02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61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9</w:t>
            </w:r>
          </w:p>
        </w:tc>
        <w:tc>
          <w:tcPr>
            <w:tcW w:w="761" w:type="dxa"/>
          </w:tcPr>
          <w:p w14:paraId="28EA68AA" w14:textId="24FD181E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41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6</w:t>
            </w:r>
          </w:p>
        </w:tc>
        <w:tc>
          <w:tcPr>
            <w:tcW w:w="843" w:type="dxa"/>
          </w:tcPr>
          <w:p w14:paraId="43BE1C7F" w14:textId="12080F0B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61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2</w:t>
            </w:r>
          </w:p>
        </w:tc>
        <w:tc>
          <w:tcPr>
            <w:tcW w:w="761" w:type="dxa"/>
          </w:tcPr>
          <w:p w14:paraId="6F580CB3" w14:textId="0CA69190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52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0</w:t>
            </w:r>
          </w:p>
        </w:tc>
        <w:tc>
          <w:tcPr>
            <w:tcW w:w="879" w:type="dxa"/>
          </w:tcPr>
          <w:p w14:paraId="1FEC23B1" w14:textId="5DD65E28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48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7</w:t>
            </w:r>
          </w:p>
        </w:tc>
      </w:tr>
      <w:tr w:rsidR="00F45B60" w:rsidRPr="009014AB" w14:paraId="076D55F9" w14:textId="77777777" w:rsidTr="0068174E">
        <w:tc>
          <w:tcPr>
            <w:tcW w:w="459" w:type="dxa"/>
          </w:tcPr>
          <w:p w14:paraId="3FC5AF22" w14:textId="65B133C0" w:rsidR="00F45B60" w:rsidRPr="00BE2958" w:rsidRDefault="004216A5" w:rsidP="00CE0C0F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BE2958">
              <w:rPr>
                <w:rFonts w:cs="Times New Roman"/>
                <w:sz w:val="26"/>
                <w:szCs w:val="26"/>
                <w:lang w:val="ru-RU"/>
              </w:rPr>
              <w:t>11</w:t>
            </w:r>
          </w:p>
        </w:tc>
        <w:tc>
          <w:tcPr>
            <w:tcW w:w="2810" w:type="dxa"/>
          </w:tcPr>
          <w:p w14:paraId="52D05DE8" w14:textId="1647EE5F" w:rsidR="00F45B60" w:rsidRPr="00BE2958" w:rsidRDefault="00F45B60" w:rsidP="00BE2958">
            <w:pPr>
              <w:pStyle w:val="afd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 xml:space="preserve">ОО, </w:t>
            </w:r>
            <w:r w:rsidR="00BE2958">
              <w:rPr>
                <w:rFonts w:cs="Times New Roman"/>
                <w:sz w:val="26"/>
                <w:szCs w:val="26"/>
              </w:rPr>
              <w:t>n</w:t>
            </w:r>
            <w:r w:rsidRPr="00BE2958">
              <w:rPr>
                <w:rFonts w:cs="Times New Roman"/>
                <w:sz w:val="26"/>
                <w:szCs w:val="26"/>
              </w:rPr>
              <w:t>=33/100%</w:t>
            </w:r>
          </w:p>
        </w:tc>
        <w:tc>
          <w:tcPr>
            <w:tcW w:w="843" w:type="dxa"/>
          </w:tcPr>
          <w:p w14:paraId="1EAF6A6B" w14:textId="3F59E015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35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1</w:t>
            </w:r>
          </w:p>
        </w:tc>
        <w:tc>
          <w:tcPr>
            <w:tcW w:w="761" w:type="dxa"/>
          </w:tcPr>
          <w:p w14:paraId="4A925C3E" w14:textId="0303B07C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44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7</w:t>
            </w:r>
          </w:p>
        </w:tc>
        <w:tc>
          <w:tcPr>
            <w:tcW w:w="761" w:type="dxa"/>
          </w:tcPr>
          <w:p w14:paraId="6BE99A67" w14:textId="44B3BF07" w:rsidR="00F45B60" w:rsidRPr="00BE2958" w:rsidRDefault="00F45B60" w:rsidP="00C15E51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59</w:t>
            </w:r>
            <w:r w:rsidR="00C15E51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8</w:t>
            </w:r>
          </w:p>
        </w:tc>
        <w:tc>
          <w:tcPr>
            <w:tcW w:w="761" w:type="dxa"/>
          </w:tcPr>
          <w:p w14:paraId="7BD54020" w14:textId="44286205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47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6</w:t>
            </w:r>
          </w:p>
        </w:tc>
        <w:tc>
          <w:tcPr>
            <w:tcW w:w="761" w:type="dxa"/>
          </w:tcPr>
          <w:p w14:paraId="3F09FC3E" w14:textId="4C97C6A4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39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8</w:t>
            </w:r>
          </w:p>
        </w:tc>
        <w:tc>
          <w:tcPr>
            <w:tcW w:w="843" w:type="dxa"/>
          </w:tcPr>
          <w:p w14:paraId="7D1EB0A9" w14:textId="5C3A17E8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55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9</w:t>
            </w:r>
          </w:p>
        </w:tc>
        <w:tc>
          <w:tcPr>
            <w:tcW w:w="761" w:type="dxa"/>
          </w:tcPr>
          <w:p w14:paraId="1D6C30F1" w14:textId="22F546F4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45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5</w:t>
            </w:r>
          </w:p>
        </w:tc>
        <w:tc>
          <w:tcPr>
            <w:tcW w:w="879" w:type="dxa"/>
          </w:tcPr>
          <w:p w14:paraId="5A9E569B" w14:textId="4F37FA01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48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5</w:t>
            </w:r>
          </w:p>
        </w:tc>
      </w:tr>
      <w:tr w:rsidR="00F45B60" w:rsidRPr="0064493C" w14:paraId="6D3EC9BC" w14:textId="77777777" w:rsidTr="0068174E">
        <w:tc>
          <w:tcPr>
            <w:tcW w:w="459" w:type="dxa"/>
          </w:tcPr>
          <w:p w14:paraId="2F813F63" w14:textId="6002F0BF" w:rsidR="00F45B60" w:rsidRPr="00BE2958" w:rsidRDefault="004216A5" w:rsidP="00CE0C0F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  <w:lang w:val="ru-RU"/>
              </w:rPr>
            </w:pP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12</w:t>
            </w:r>
          </w:p>
        </w:tc>
        <w:tc>
          <w:tcPr>
            <w:tcW w:w="2810" w:type="dxa"/>
          </w:tcPr>
          <w:p w14:paraId="0887E6E2" w14:textId="22B03E07" w:rsidR="00F45B60" w:rsidRPr="00BE2958" w:rsidRDefault="00F45B60" w:rsidP="00BE2958">
            <w:pPr>
              <w:pStyle w:val="afd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 xml:space="preserve">Ош+ОО, </w:t>
            </w:r>
            <w:r w:rsidR="00BE2958">
              <w:rPr>
                <w:rFonts w:cs="Times New Roman"/>
                <w:bCs/>
                <w:sz w:val="26"/>
                <w:szCs w:val="26"/>
              </w:rPr>
              <w:t>n</w:t>
            </w:r>
            <w:r w:rsidRPr="00BE2958">
              <w:rPr>
                <w:rFonts w:cs="Times New Roman"/>
                <w:bCs/>
                <w:sz w:val="26"/>
                <w:szCs w:val="26"/>
              </w:rPr>
              <w:t>=69/100%</w:t>
            </w:r>
          </w:p>
        </w:tc>
        <w:tc>
          <w:tcPr>
            <w:tcW w:w="843" w:type="dxa"/>
          </w:tcPr>
          <w:p w14:paraId="60B13322" w14:textId="062CA21E" w:rsidR="00F45B60" w:rsidRPr="00BE2958" w:rsidRDefault="00F45B60" w:rsidP="00D12486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36</w:t>
            </w: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>6</w:t>
            </w:r>
          </w:p>
        </w:tc>
        <w:tc>
          <w:tcPr>
            <w:tcW w:w="761" w:type="dxa"/>
          </w:tcPr>
          <w:p w14:paraId="090380B0" w14:textId="01175D74" w:rsidR="00F45B60" w:rsidRPr="00BE2958" w:rsidRDefault="00F45B60" w:rsidP="00D12486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48</w:t>
            </w: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761" w:type="dxa"/>
          </w:tcPr>
          <w:p w14:paraId="666C918A" w14:textId="694C9FCA" w:rsidR="00F45B60" w:rsidRPr="00BE2958" w:rsidRDefault="00F45B60" w:rsidP="00C15E51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68</w:t>
            </w:r>
            <w:r w:rsidR="00C15E51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761" w:type="dxa"/>
          </w:tcPr>
          <w:p w14:paraId="6E183E69" w14:textId="662C0214" w:rsidR="00F45B60" w:rsidRPr="00BE2958" w:rsidRDefault="00F45B60" w:rsidP="00D12486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54</w:t>
            </w: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>0</w:t>
            </w:r>
          </w:p>
        </w:tc>
        <w:tc>
          <w:tcPr>
            <w:tcW w:w="761" w:type="dxa"/>
          </w:tcPr>
          <w:p w14:paraId="331F35D6" w14:textId="6EF1586A" w:rsidR="00F45B60" w:rsidRPr="00BE2958" w:rsidRDefault="00F45B60" w:rsidP="00D12486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40</w:t>
            </w: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>6</w:t>
            </w:r>
          </w:p>
        </w:tc>
        <w:tc>
          <w:tcPr>
            <w:tcW w:w="843" w:type="dxa"/>
          </w:tcPr>
          <w:p w14:paraId="4F61179A" w14:textId="019FB4FE" w:rsidR="00F45B60" w:rsidRPr="00BE2958" w:rsidRDefault="00F45B60" w:rsidP="00D12486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58</w:t>
            </w: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761" w:type="dxa"/>
          </w:tcPr>
          <w:p w14:paraId="5AD34603" w14:textId="1258C0A3" w:rsidR="00F45B60" w:rsidRPr="00BE2958" w:rsidRDefault="00F45B60" w:rsidP="00D12486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48</w:t>
            </w: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>4</w:t>
            </w:r>
          </w:p>
        </w:tc>
        <w:tc>
          <w:tcPr>
            <w:tcW w:w="879" w:type="dxa"/>
          </w:tcPr>
          <w:p w14:paraId="7631BD79" w14:textId="684D5254" w:rsidR="00F45B60" w:rsidRPr="00BE2958" w:rsidRDefault="00F45B60" w:rsidP="00D12486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48</w:t>
            </w: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>6</w:t>
            </w:r>
          </w:p>
        </w:tc>
      </w:tr>
      <w:tr w:rsidR="00F45B60" w:rsidRPr="009014AB" w14:paraId="41AEA81E" w14:textId="77777777" w:rsidTr="0068174E">
        <w:tc>
          <w:tcPr>
            <w:tcW w:w="459" w:type="dxa"/>
          </w:tcPr>
          <w:p w14:paraId="499935DA" w14:textId="43AE2D49" w:rsidR="00F45B60" w:rsidRPr="00BE2958" w:rsidRDefault="004216A5" w:rsidP="00CE0C0F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BE2958">
              <w:rPr>
                <w:rFonts w:cs="Times New Roman"/>
                <w:sz w:val="26"/>
                <w:szCs w:val="26"/>
                <w:lang w:val="ru-RU"/>
              </w:rPr>
              <w:t>13</w:t>
            </w:r>
          </w:p>
        </w:tc>
        <w:tc>
          <w:tcPr>
            <w:tcW w:w="2810" w:type="dxa"/>
          </w:tcPr>
          <w:p w14:paraId="1CCE1807" w14:textId="2C947A1B" w:rsidR="00F45B60" w:rsidRPr="00BE2958" w:rsidRDefault="00F45B60" w:rsidP="00CE0C0F">
            <w:pPr>
              <w:pStyle w:val="afd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Д-А,</w:t>
            </w:r>
            <w:r w:rsidR="00892CD7" w:rsidRPr="00BE2958">
              <w:rPr>
                <w:rFonts w:cs="Times New Roman"/>
                <w:sz w:val="26"/>
                <w:szCs w:val="26"/>
                <w:lang w:val="ru-RU"/>
              </w:rPr>
              <w:t xml:space="preserve"> </w:t>
            </w:r>
            <w:r w:rsidR="00BE2958">
              <w:rPr>
                <w:rFonts w:cs="Times New Roman"/>
                <w:sz w:val="26"/>
                <w:szCs w:val="26"/>
              </w:rPr>
              <w:t>n</w:t>
            </w:r>
            <w:r w:rsidRPr="00BE2958">
              <w:rPr>
                <w:rFonts w:cs="Times New Roman"/>
                <w:sz w:val="26"/>
                <w:szCs w:val="26"/>
              </w:rPr>
              <w:t>=23/100%</w:t>
            </w:r>
          </w:p>
        </w:tc>
        <w:tc>
          <w:tcPr>
            <w:tcW w:w="843" w:type="dxa"/>
          </w:tcPr>
          <w:p w14:paraId="297C7938" w14:textId="27579CF7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38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1</w:t>
            </w:r>
          </w:p>
        </w:tc>
        <w:tc>
          <w:tcPr>
            <w:tcW w:w="761" w:type="dxa"/>
          </w:tcPr>
          <w:p w14:paraId="2743276C" w14:textId="693FAFEF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52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4</w:t>
            </w:r>
          </w:p>
        </w:tc>
        <w:tc>
          <w:tcPr>
            <w:tcW w:w="761" w:type="dxa"/>
          </w:tcPr>
          <w:p w14:paraId="564C180D" w14:textId="41ABD0DE" w:rsidR="00F45B60" w:rsidRPr="00BE2958" w:rsidRDefault="00F45B60" w:rsidP="00C15E51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71</w:t>
            </w:r>
            <w:r w:rsidR="00C15E51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7</w:t>
            </w:r>
          </w:p>
        </w:tc>
        <w:tc>
          <w:tcPr>
            <w:tcW w:w="761" w:type="dxa"/>
          </w:tcPr>
          <w:p w14:paraId="40437EF1" w14:textId="03B34390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62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4</w:t>
            </w:r>
          </w:p>
        </w:tc>
        <w:tc>
          <w:tcPr>
            <w:tcW w:w="761" w:type="dxa"/>
          </w:tcPr>
          <w:p w14:paraId="7869C3AE" w14:textId="2BE27552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35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6</w:t>
            </w:r>
          </w:p>
        </w:tc>
        <w:tc>
          <w:tcPr>
            <w:tcW w:w="843" w:type="dxa"/>
          </w:tcPr>
          <w:p w14:paraId="0C84EC24" w14:textId="7D006302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59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3</w:t>
            </w:r>
          </w:p>
        </w:tc>
        <w:tc>
          <w:tcPr>
            <w:tcW w:w="761" w:type="dxa"/>
          </w:tcPr>
          <w:p w14:paraId="6263D35A" w14:textId="27098107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49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8</w:t>
            </w:r>
          </w:p>
        </w:tc>
        <w:tc>
          <w:tcPr>
            <w:tcW w:w="879" w:type="dxa"/>
          </w:tcPr>
          <w:p w14:paraId="2AB01F54" w14:textId="669B7429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45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2</w:t>
            </w:r>
          </w:p>
        </w:tc>
      </w:tr>
      <w:tr w:rsidR="00F45B60" w:rsidRPr="009014AB" w14:paraId="347EF51C" w14:textId="77777777" w:rsidTr="0068174E">
        <w:tc>
          <w:tcPr>
            <w:tcW w:w="459" w:type="dxa"/>
          </w:tcPr>
          <w:p w14:paraId="2D7350ED" w14:textId="4B393520" w:rsidR="00F45B60" w:rsidRPr="00BE2958" w:rsidRDefault="004216A5" w:rsidP="00CE0C0F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BE2958">
              <w:rPr>
                <w:rFonts w:cs="Times New Roman"/>
                <w:sz w:val="26"/>
                <w:szCs w:val="26"/>
                <w:lang w:val="ru-RU"/>
              </w:rPr>
              <w:t>14</w:t>
            </w:r>
          </w:p>
        </w:tc>
        <w:tc>
          <w:tcPr>
            <w:tcW w:w="2810" w:type="dxa"/>
          </w:tcPr>
          <w:p w14:paraId="64744F21" w14:textId="32E4E45C" w:rsidR="00F45B60" w:rsidRPr="00BE2958" w:rsidRDefault="00F45B60" w:rsidP="006966CB">
            <w:pPr>
              <w:pStyle w:val="afd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 xml:space="preserve">ДО, </w:t>
            </w:r>
            <w:r w:rsidR="006966CB">
              <w:rPr>
                <w:rFonts w:cs="Times New Roman"/>
                <w:sz w:val="26"/>
                <w:szCs w:val="26"/>
              </w:rPr>
              <w:t>n</w:t>
            </w:r>
            <w:r w:rsidRPr="00BE2958">
              <w:rPr>
                <w:rFonts w:cs="Times New Roman"/>
                <w:sz w:val="26"/>
                <w:szCs w:val="26"/>
              </w:rPr>
              <w:t>=18/100%</w:t>
            </w:r>
          </w:p>
        </w:tc>
        <w:tc>
          <w:tcPr>
            <w:tcW w:w="843" w:type="dxa"/>
          </w:tcPr>
          <w:p w14:paraId="5D0C82B9" w14:textId="550425C0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31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4</w:t>
            </w:r>
          </w:p>
        </w:tc>
        <w:tc>
          <w:tcPr>
            <w:tcW w:w="761" w:type="dxa"/>
          </w:tcPr>
          <w:p w14:paraId="43FFD5F6" w14:textId="6F0F5FBC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40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5</w:t>
            </w:r>
          </w:p>
        </w:tc>
        <w:tc>
          <w:tcPr>
            <w:tcW w:w="761" w:type="dxa"/>
          </w:tcPr>
          <w:p w14:paraId="48C027A4" w14:textId="09EB76FC" w:rsidR="00F45B60" w:rsidRPr="00BE2958" w:rsidRDefault="00F45B60" w:rsidP="00C15E51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52</w:t>
            </w:r>
            <w:r w:rsidR="00C15E51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8</w:t>
            </w:r>
          </w:p>
        </w:tc>
        <w:tc>
          <w:tcPr>
            <w:tcW w:w="761" w:type="dxa"/>
          </w:tcPr>
          <w:p w14:paraId="0EBDA04A" w14:textId="4ABB78EA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46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4</w:t>
            </w:r>
          </w:p>
        </w:tc>
        <w:tc>
          <w:tcPr>
            <w:tcW w:w="761" w:type="dxa"/>
          </w:tcPr>
          <w:p w14:paraId="1BBAE4F7" w14:textId="1A6BD6EB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37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2</w:t>
            </w:r>
          </w:p>
        </w:tc>
        <w:tc>
          <w:tcPr>
            <w:tcW w:w="843" w:type="dxa"/>
          </w:tcPr>
          <w:p w14:paraId="6BEEA667" w14:textId="35BFDB9E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54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6</w:t>
            </w:r>
          </w:p>
        </w:tc>
        <w:tc>
          <w:tcPr>
            <w:tcW w:w="761" w:type="dxa"/>
          </w:tcPr>
          <w:p w14:paraId="3D72B2FB" w14:textId="662AF8DD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43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9</w:t>
            </w:r>
          </w:p>
        </w:tc>
        <w:tc>
          <w:tcPr>
            <w:tcW w:w="879" w:type="dxa"/>
          </w:tcPr>
          <w:p w14:paraId="744920DF" w14:textId="2923D688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65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3</w:t>
            </w:r>
          </w:p>
        </w:tc>
      </w:tr>
      <w:tr w:rsidR="00F45B60" w:rsidRPr="0064493C" w14:paraId="507928FD" w14:textId="77777777" w:rsidTr="0068174E">
        <w:tc>
          <w:tcPr>
            <w:tcW w:w="459" w:type="dxa"/>
          </w:tcPr>
          <w:p w14:paraId="274D8E59" w14:textId="2C92CC39" w:rsidR="00F45B60" w:rsidRPr="00BE2958" w:rsidRDefault="004216A5" w:rsidP="00CE0C0F">
            <w:pPr>
              <w:pStyle w:val="afd"/>
              <w:jc w:val="center"/>
              <w:rPr>
                <w:rFonts w:cs="Times New Roman"/>
                <w:bCs/>
                <w:i/>
                <w:sz w:val="26"/>
                <w:szCs w:val="26"/>
                <w:lang w:val="ru-RU"/>
              </w:rPr>
            </w:pPr>
            <w:r w:rsidRPr="00BE2958">
              <w:rPr>
                <w:rFonts w:cs="Times New Roman"/>
                <w:bCs/>
                <w:i/>
                <w:sz w:val="26"/>
                <w:szCs w:val="26"/>
                <w:lang w:val="ru-RU"/>
              </w:rPr>
              <w:t>15</w:t>
            </w:r>
          </w:p>
        </w:tc>
        <w:tc>
          <w:tcPr>
            <w:tcW w:w="2810" w:type="dxa"/>
          </w:tcPr>
          <w:p w14:paraId="058E14CF" w14:textId="4242D21B" w:rsidR="00F45B60" w:rsidRPr="00BE2958" w:rsidRDefault="00F45B60" w:rsidP="00CE0C0F">
            <w:pPr>
              <w:pStyle w:val="afd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Д</w:t>
            </w:r>
            <w:r w:rsidR="00CE0C0F">
              <w:rPr>
                <w:rFonts w:cs="Times New Roman"/>
                <w:bCs/>
                <w:sz w:val="26"/>
                <w:szCs w:val="26"/>
                <w:lang w:val="ru-RU"/>
              </w:rPr>
              <w:t>-</w:t>
            </w:r>
            <w:r w:rsidRPr="00BE2958">
              <w:rPr>
                <w:rFonts w:cs="Times New Roman"/>
                <w:bCs/>
                <w:sz w:val="26"/>
                <w:szCs w:val="26"/>
              </w:rPr>
              <w:t xml:space="preserve">А+ДО, </w:t>
            </w:r>
            <w:r w:rsidR="006966CB">
              <w:rPr>
                <w:rFonts w:cs="Times New Roman"/>
                <w:bCs/>
                <w:sz w:val="26"/>
                <w:szCs w:val="26"/>
              </w:rPr>
              <w:t>n</w:t>
            </w:r>
            <w:r w:rsidRPr="00BE2958">
              <w:rPr>
                <w:rFonts w:cs="Times New Roman"/>
                <w:bCs/>
                <w:sz w:val="26"/>
                <w:szCs w:val="26"/>
              </w:rPr>
              <w:t>=41/100%</w:t>
            </w:r>
          </w:p>
        </w:tc>
        <w:tc>
          <w:tcPr>
            <w:tcW w:w="843" w:type="dxa"/>
          </w:tcPr>
          <w:p w14:paraId="36C0F050" w14:textId="12C17345" w:rsidR="00F45B60" w:rsidRPr="00BE2958" w:rsidRDefault="00F45B60" w:rsidP="00D12486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35</w:t>
            </w: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761" w:type="dxa"/>
          </w:tcPr>
          <w:p w14:paraId="22CFFFDC" w14:textId="01AC6071" w:rsidR="00F45B60" w:rsidRPr="00BE2958" w:rsidRDefault="00F45B60" w:rsidP="00D12486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47</w:t>
            </w: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761" w:type="dxa"/>
          </w:tcPr>
          <w:p w14:paraId="209769C0" w14:textId="3EF1E9AB" w:rsidR="00F45B60" w:rsidRPr="00BE2958" w:rsidRDefault="00F45B60" w:rsidP="00C15E51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63</w:t>
            </w:r>
            <w:r w:rsidR="00C15E51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>6</w:t>
            </w:r>
          </w:p>
        </w:tc>
        <w:tc>
          <w:tcPr>
            <w:tcW w:w="761" w:type="dxa"/>
          </w:tcPr>
          <w:p w14:paraId="6BC0A185" w14:textId="38452C09" w:rsidR="00F45B60" w:rsidRPr="00BE2958" w:rsidRDefault="00F45B60" w:rsidP="00D12486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55</w:t>
            </w: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>4</w:t>
            </w:r>
          </w:p>
        </w:tc>
        <w:tc>
          <w:tcPr>
            <w:tcW w:w="761" w:type="dxa"/>
          </w:tcPr>
          <w:p w14:paraId="5801630D" w14:textId="20C61E4E" w:rsidR="00F45B60" w:rsidRPr="00BE2958" w:rsidRDefault="00F45B60" w:rsidP="00D12486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36</w:t>
            </w: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843" w:type="dxa"/>
          </w:tcPr>
          <w:p w14:paraId="4841CDC0" w14:textId="1EF3A823" w:rsidR="00F45B60" w:rsidRPr="00BE2958" w:rsidRDefault="00F45B60" w:rsidP="00D12486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57</w:t>
            </w: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761" w:type="dxa"/>
          </w:tcPr>
          <w:p w14:paraId="1F7F2B66" w14:textId="46BFA96B" w:rsidR="00F45B60" w:rsidRPr="00BE2958" w:rsidRDefault="00F45B60" w:rsidP="00D12486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47</w:t>
            </w: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879" w:type="dxa"/>
          </w:tcPr>
          <w:p w14:paraId="6CB0AA10" w14:textId="4EEF4FDF" w:rsidR="00F45B60" w:rsidRPr="00BE2958" w:rsidRDefault="00F45B60" w:rsidP="00D12486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54</w:t>
            </w: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>0</w:t>
            </w:r>
          </w:p>
        </w:tc>
      </w:tr>
      <w:tr w:rsidR="00F45B60" w:rsidRPr="009014AB" w14:paraId="73FF9687" w14:textId="77777777" w:rsidTr="0068174E">
        <w:tc>
          <w:tcPr>
            <w:tcW w:w="459" w:type="dxa"/>
          </w:tcPr>
          <w:p w14:paraId="661B1B89" w14:textId="2D8FC6BB" w:rsidR="00F45B60" w:rsidRPr="00BE2958" w:rsidRDefault="004216A5" w:rsidP="00CE0C0F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BE2958">
              <w:rPr>
                <w:rFonts w:cs="Times New Roman"/>
                <w:sz w:val="26"/>
                <w:szCs w:val="26"/>
                <w:lang w:val="ru-RU"/>
              </w:rPr>
              <w:t>16</w:t>
            </w:r>
          </w:p>
        </w:tc>
        <w:tc>
          <w:tcPr>
            <w:tcW w:w="2810" w:type="dxa"/>
          </w:tcPr>
          <w:p w14:paraId="53265171" w14:textId="6A6EF68B" w:rsidR="00F45B60" w:rsidRPr="00BE2958" w:rsidRDefault="00F45B60" w:rsidP="006966CB">
            <w:pPr>
              <w:pStyle w:val="afd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 xml:space="preserve">Баткен, </w:t>
            </w:r>
            <w:r w:rsidR="006966CB">
              <w:rPr>
                <w:rFonts w:cs="Times New Roman"/>
                <w:sz w:val="26"/>
                <w:szCs w:val="26"/>
              </w:rPr>
              <w:t>n</w:t>
            </w:r>
            <w:r w:rsidRPr="00BE2958">
              <w:rPr>
                <w:rFonts w:cs="Times New Roman"/>
                <w:sz w:val="26"/>
                <w:szCs w:val="26"/>
              </w:rPr>
              <w:t>=9/100%</w:t>
            </w:r>
          </w:p>
        </w:tc>
        <w:tc>
          <w:tcPr>
            <w:tcW w:w="843" w:type="dxa"/>
          </w:tcPr>
          <w:p w14:paraId="000F4C99" w14:textId="38927E7A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34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3</w:t>
            </w:r>
          </w:p>
        </w:tc>
        <w:tc>
          <w:tcPr>
            <w:tcW w:w="761" w:type="dxa"/>
          </w:tcPr>
          <w:p w14:paraId="65FA3650" w14:textId="0EE31E50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43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9</w:t>
            </w:r>
          </w:p>
        </w:tc>
        <w:tc>
          <w:tcPr>
            <w:tcW w:w="761" w:type="dxa"/>
          </w:tcPr>
          <w:p w14:paraId="4B0285C3" w14:textId="21BD535E" w:rsidR="00F45B60" w:rsidRPr="00BE2958" w:rsidRDefault="00F45B60" w:rsidP="00C15E51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52</w:t>
            </w:r>
            <w:r w:rsidR="00C15E51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8</w:t>
            </w:r>
          </w:p>
        </w:tc>
        <w:tc>
          <w:tcPr>
            <w:tcW w:w="761" w:type="dxa"/>
          </w:tcPr>
          <w:p w14:paraId="3AD26421" w14:textId="1CD6AB05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44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6</w:t>
            </w:r>
          </w:p>
        </w:tc>
        <w:tc>
          <w:tcPr>
            <w:tcW w:w="761" w:type="dxa"/>
          </w:tcPr>
          <w:p w14:paraId="34581B1C" w14:textId="74CF1253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40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7</w:t>
            </w:r>
          </w:p>
        </w:tc>
        <w:tc>
          <w:tcPr>
            <w:tcW w:w="843" w:type="dxa"/>
          </w:tcPr>
          <w:p w14:paraId="3314C1D6" w14:textId="27C422F6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52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0</w:t>
            </w:r>
          </w:p>
        </w:tc>
        <w:tc>
          <w:tcPr>
            <w:tcW w:w="761" w:type="dxa"/>
          </w:tcPr>
          <w:p w14:paraId="3E5CFF37" w14:textId="6019F24E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45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0</w:t>
            </w:r>
          </w:p>
        </w:tc>
        <w:tc>
          <w:tcPr>
            <w:tcW w:w="879" w:type="dxa"/>
          </w:tcPr>
          <w:p w14:paraId="10B7BDF8" w14:textId="725A6BB5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46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2</w:t>
            </w:r>
          </w:p>
        </w:tc>
      </w:tr>
      <w:tr w:rsidR="00F45B60" w:rsidRPr="009014AB" w14:paraId="77F406D2" w14:textId="77777777" w:rsidTr="0068174E">
        <w:tc>
          <w:tcPr>
            <w:tcW w:w="459" w:type="dxa"/>
          </w:tcPr>
          <w:p w14:paraId="3F181460" w14:textId="2B512317" w:rsidR="00F45B60" w:rsidRPr="00BE2958" w:rsidRDefault="004216A5" w:rsidP="00CE0C0F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BE2958">
              <w:rPr>
                <w:rFonts w:cs="Times New Roman"/>
                <w:sz w:val="26"/>
                <w:szCs w:val="26"/>
                <w:lang w:val="ru-RU"/>
              </w:rPr>
              <w:t>17</w:t>
            </w:r>
          </w:p>
        </w:tc>
        <w:tc>
          <w:tcPr>
            <w:tcW w:w="2810" w:type="dxa"/>
          </w:tcPr>
          <w:p w14:paraId="2F3EA52A" w14:textId="00FA81F9" w:rsidR="00F45B60" w:rsidRPr="00BE2958" w:rsidRDefault="00F45B60" w:rsidP="006966CB">
            <w:pPr>
              <w:pStyle w:val="afd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 xml:space="preserve">БО, </w:t>
            </w:r>
            <w:r w:rsidR="006966CB">
              <w:rPr>
                <w:rFonts w:cs="Times New Roman"/>
                <w:sz w:val="26"/>
                <w:szCs w:val="26"/>
              </w:rPr>
              <w:t>n</w:t>
            </w:r>
            <w:r w:rsidRPr="00BE2958">
              <w:rPr>
                <w:rFonts w:cs="Times New Roman"/>
                <w:sz w:val="26"/>
                <w:szCs w:val="26"/>
              </w:rPr>
              <w:t>=12/100%</w:t>
            </w:r>
          </w:p>
        </w:tc>
        <w:tc>
          <w:tcPr>
            <w:tcW w:w="843" w:type="dxa"/>
          </w:tcPr>
          <w:p w14:paraId="11531A4C" w14:textId="27540BC2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36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8</w:t>
            </w:r>
          </w:p>
        </w:tc>
        <w:tc>
          <w:tcPr>
            <w:tcW w:w="761" w:type="dxa"/>
          </w:tcPr>
          <w:p w14:paraId="3C248783" w14:textId="602D15B6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44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2</w:t>
            </w:r>
          </w:p>
        </w:tc>
        <w:tc>
          <w:tcPr>
            <w:tcW w:w="761" w:type="dxa"/>
          </w:tcPr>
          <w:p w14:paraId="606F8561" w14:textId="1EB15B27" w:rsidR="00F45B60" w:rsidRPr="00BE2958" w:rsidRDefault="00F45B60" w:rsidP="00C15E51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62</w:t>
            </w:r>
            <w:r w:rsidR="00C15E51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5</w:t>
            </w:r>
          </w:p>
        </w:tc>
        <w:tc>
          <w:tcPr>
            <w:tcW w:w="761" w:type="dxa"/>
          </w:tcPr>
          <w:p w14:paraId="315CBD72" w14:textId="28222784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55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7</w:t>
            </w:r>
          </w:p>
        </w:tc>
        <w:tc>
          <w:tcPr>
            <w:tcW w:w="761" w:type="dxa"/>
          </w:tcPr>
          <w:p w14:paraId="4DDC84C5" w14:textId="3D8F958D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39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6</w:t>
            </w:r>
          </w:p>
        </w:tc>
        <w:tc>
          <w:tcPr>
            <w:tcW w:w="843" w:type="dxa"/>
          </w:tcPr>
          <w:p w14:paraId="1FDE68EA" w14:textId="3BE94F2B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57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8</w:t>
            </w:r>
          </w:p>
        </w:tc>
        <w:tc>
          <w:tcPr>
            <w:tcW w:w="761" w:type="dxa"/>
          </w:tcPr>
          <w:p w14:paraId="326B8956" w14:textId="469039D3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46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3</w:t>
            </w:r>
          </w:p>
        </w:tc>
        <w:tc>
          <w:tcPr>
            <w:tcW w:w="879" w:type="dxa"/>
          </w:tcPr>
          <w:p w14:paraId="62808826" w14:textId="4BBAD5FE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48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0</w:t>
            </w:r>
          </w:p>
        </w:tc>
      </w:tr>
      <w:tr w:rsidR="00F45B60" w:rsidRPr="0064493C" w14:paraId="244EF5E3" w14:textId="77777777" w:rsidTr="0068174E">
        <w:tc>
          <w:tcPr>
            <w:tcW w:w="459" w:type="dxa"/>
          </w:tcPr>
          <w:p w14:paraId="3DD9E48C" w14:textId="6182EA75" w:rsidR="00F45B60" w:rsidRPr="00BE2958" w:rsidRDefault="004216A5" w:rsidP="00CE0C0F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  <w:lang w:val="ru-RU"/>
              </w:rPr>
            </w:pP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18</w:t>
            </w:r>
          </w:p>
        </w:tc>
        <w:tc>
          <w:tcPr>
            <w:tcW w:w="2810" w:type="dxa"/>
          </w:tcPr>
          <w:p w14:paraId="67B6B181" w14:textId="2558E0B6" w:rsidR="00F45B60" w:rsidRPr="00BE2958" w:rsidRDefault="00F45B60" w:rsidP="003D6D8D">
            <w:pPr>
              <w:pStyle w:val="afd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 xml:space="preserve">Баткен+БО, </w:t>
            </w:r>
            <w:r w:rsidR="006966CB">
              <w:rPr>
                <w:rFonts w:cs="Times New Roman"/>
                <w:bCs/>
                <w:sz w:val="26"/>
                <w:szCs w:val="26"/>
              </w:rPr>
              <w:t>n=</w:t>
            </w:r>
            <w:r w:rsidRPr="00BE2958">
              <w:rPr>
                <w:rFonts w:cs="Times New Roman"/>
                <w:bCs/>
                <w:sz w:val="26"/>
                <w:szCs w:val="26"/>
              </w:rPr>
              <w:t>21/100%</w:t>
            </w:r>
          </w:p>
        </w:tc>
        <w:tc>
          <w:tcPr>
            <w:tcW w:w="843" w:type="dxa"/>
          </w:tcPr>
          <w:p w14:paraId="66C48E95" w14:textId="5426D7B8" w:rsidR="00F45B60" w:rsidRPr="00BE2958" w:rsidRDefault="00F45B60" w:rsidP="00D12486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35</w:t>
            </w: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>7</w:t>
            </w:r>
          </w:p>
        </w:tc>
        <w:tc>
          <w:tcPr>
            <w:tcW w:w="761" w:type="dxa"/>
          </w:tcPr>
          <w:p w14:paraId="1D9ED97A" w14:textId="68391B27" w:rsidR="00F45B60" w:rsidRPr="00BE2958" w:rsidRDefault="00F45B60" w:rsidP="00D12486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44</w:t>
            </w: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>0</w:t>
            </w:r>
          </w:p>
        </w:tc>
        <w:tc>
          <w:tcPr>
            <w:tcW w:w="761" w:type="dxa"/>
          </w:tcPr>
          <w:p w14:paraId="7209CDA5" w14:textId="228E5F9D" w:rsidR="00F45B60" w:rsidRPr="00BE2958" w:rsidRDefault="00F45B60" w:rsidP="00C15E51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58</w:t>
            </w:r>
            <w:r w:rsidR="00C15E51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761" w:type="dxa"/>
          </w:tcPr>
          <w:p w14:paraId="7D233936" w14:textId="20425C86" w:rsidR="00F45B60" w:rsidRPr="00BE2958" w:rsidRDefault="00F45B60" w:rsidP="00D12486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50</w:t>
            </w: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>9</w:t>
            </w:r>
          </w:p>
        </w:tc>
        <w:tc>
          <w:tcPr>
            <w:tcW w:w="761" w:type="dxa"/>
          </w:tcPr>
          <w:p w14:paraId="4B56B9A3" w14:textId="000AEA28" w:rsidR="00F45B60" w:rsidRPr="00BE2958" w:rsidRDefault="00F45B60" w:rsidP="00D12486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40</w:t>
            </w: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>0</w:t>
            </w:r>
          </w:p>
        </w:tc>
        <w:tc>
          <w:tcPr>
            <w:tcW w:w="843" w:type="dxa"/>
          </w:tcPr>
          <w:p w14:paraId="591C8724" w14:textId="05FEC67D" w:rsidR="00F45B60" w:rsidRPr="00BE2958" w:rsidRDefault="00F45B60" w:rsidP="00D12486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55</w:t>
            </w: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761" w:type="dxa"/>
          </w:tcPr>
          <w:p w14:paraId="3679639E" w14:textId="7A63A3B8" w:rsidR="00F45B60" w:rsidRPr="00BE2958" w:rsidRDefault="00F45B60" w:rsidP="00D12486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45</w:t>
            </w: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>7</w:t>
            </w:r>
          </w:p>
        </w:tc>
        <w:tc>
          <w:tcPr>
            <w:tcW w:w="879" w:type="dxa"/>
          </w:tcPr>
          <w:p w14:paraId="69EF81AF" w14:textId="5C4F7CEB" w:rsidR="00F45B60" w:rsidRPr="00BE2958" w:rsidRDefault="00F45B60" w:rsidP="00D12486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47</w:t>
            </w: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>2</w:t>
            </w:r>
          </w:p>
        </w:tc>
      </w:tr>
      <w:tr w:rsidR="00F45B60" w:rsidRPr="009014AB" w14:paraId="346F220A" w14:textId="77777777" w:rsidTr="0068174E">
        <w:tc>
          <w:tcPr>
            <w:tcW w:w="459" w:type="dxa"/>
          </w:tcPr>
          <w:p w14:paraId="03B3BF53" w14:textId="443595E6" w:rsidR="00F45B60" w:rsidRPr="00BE2958" w:rsidRDefault="004216A5" w:rsidP="00CE0C0F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BE2958">
              <w:rPr>
                <w:rFonts w:cs="Times New Roman"/>
                <w:sz w:val="26"/>
                <w:szCs w:val="26"/>
                <w:lang w:val="ru-RU"/>
              </w:rPr>
              <w:t>19</w:t>
            </w:r>
          </w:p>
        </w:tc>
        <w:tc>
          <w:tcPr>
            <w:tcW w:w="2810" w:type="dxa"/>
          </w:tcPr>
          <w:p w14:paraId="043BBABE" w14:textId="792B695A" w:rsidR="00F45B60" w:rsidRPr="00BE2958" w:rsidRDefault="00F45B60" w:rsidP="006966CB">
            <w:pPr>
              <w:pStyle w:val="afd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 xml:space="preserve">Талас, </w:t>
            </w:r>
            <w:r w:rsidR="006966CB">
              <w:rPr>
                <w:rFonts w:cs="Times New Roman"/>
                <w:sz w:val="26"/>
                <w:szCs w:val="26"/>
              </w:rPr>
              <w:t>n</w:t>
            </w:r>
            <w:r w:rsidRPr="00BE2958">
              <w:rPr>
                <w:rFonts w:cs="Times New Roman"/>
                <w:sz w:val="26"/>
                <w:szCs w:val="26"/>
              </w:rPr>
              <w:t>=32/100%</w:t>
            </w:r>
          </w:p>
        </w:tc>
        <w:tc>
          <w:tcPr>
            <w:tcW w:w="843" w:type="dxa"/>
          </w:tcPr>
          <w:p w14:paraId="0277C41F" w14:textId="21125682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38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3</w:t>
            </w:r>
          </w:p>
        </w:tc>
        <w:tc>
          <w:tcPr>
            <w:tcW w:w="761" w:type="dxa"/>
          </w:tcPr>
          <w:p w14:paraId="47AB9C79" w14:textId="5B0BAFC2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54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4</w:t>
            </w:r>
          </w:p>
        </w:tc>
        <w:tc>
          <w:tcPr>
            <w:tcW w:w="761" w:type="dxa"/>
          </w:tcPr>
          <w:p w14:paraId="1D9EA52E" w14:textId="7732D7DD" w:rsidR="00F45B60" w:rsidRPr="00BE2958" w:rsidRDefault="00F45B60" w:rsidP="00C15E51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73</w:t>
            </w:r>
            <w:r w:rsidR="00C15E51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4</w:t>
            </w:r>
          </w:p>
        </w:tc>
        <w:tc>
          <w:tcPr>
            <w:tcW w:w="761" w:type="dxa"/>
          </w:tcPr>
          <w:p w14:paraId="6A338A4F" w14:textId="4CF34EB3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64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7</w:t>
            </w:r>
          </w:p>
        </w:tc>
        <w:tc>
          <w:tcPr>
            <w:tcW w:w="761" w:type="dxa"/>
          </w:tcPr>
          <w:p w14:paraId="564DE62B" w14:textId="65359B49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39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4</w:t>
            </w:r>
          </w:p>
        </w:tc>
        <w:tc>
          <w:tcPr>
            <w:tcW w:w="843" w:type="dxa"/>
          </w:tcPr>
          <w:p w14:paraId="0583E7ED" w14:textId="24650D52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61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6</w:t>
            </w:r>
          </w:p>
        </w:tc>
        <w:tc>
          <w:tcPr>
            <w:tcW w:w="761" w:type="dxa"/>
          </w:tcPr>
          <w:p w14:paraId="30651C95" w14:textId="450D2AA3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48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9</w:t>
            </w:r>
          </w:p>
        </w:tc>
        <w:tc>
          <w:tcPr>
            <w:tcW w:w="879" w:type="dxa"/>
          </w:tcPr>
          <w:p w14:paraId="32063D6C" w14:textId="4F861E6E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50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1</w:t>
            </w:r>
          </w:p>
        </w:tc>
      </w:tr>
      <w:tr w:rsidR="00F45B60" w:rsidRPr="009014AB" w14:paraId="76227650" w14:textId="77777777" w:rsidTr="0068174E">
        <w:tc>
          <w:tcPr>
            <w:tcW w:w="459" w:type="dxa"/>
          </w:tcPr>
          <w:p w14:paraId="4E4301A3" w14:textId="4A9050EA" w:rsidR="00F45B60" w:rsidRPr="00BE2958" w:rsidRDefault="004216A5" w:rsidP="00CE0C0F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BE2958">
              <w:rPr>
                <w:rFonts w:cs="Times New Roman"/>
                <w:sz w:val="26"/>
                <w:szCs w:val="26"/>
                <w:lang w:val="ru-RU"/>
              </w:rPr>
              <w:t>20</w:t>
            </w:r>
          </w:p>
        </w:tc>
        <w:tc>
          <w:tcPr>
            <w:tcW w:w="2810" w:type="dxa"/>
          </w:tcPr>
          <w:p w14:paraId="2679B040" w14:textId="691B82F0" w:rsidR="00F45B60" w:rsidRPr="00BE2958" w:rsidRDefault="00F45B60" w:rsidP="006966CB">
            <w:pPr>
              <w:pStyle w:val="afd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 xml:space="preserve">ТО, </w:t>
            </w:r>
            <w:r w:rsidR="006966CB">
              <w:rPr>
                <w:rFonts w:cs="Times New Roman"/>
                <w:sz w:val="26"/>
                <w:szCs w:val="26"/>
              </w:rPr>
              <w:t>n</w:t>
            </w:r>
            <w:r w:rsidRPr="00BE2958">
              <w:rPr>
                <w:rFonts w:cs="Times New Roman"/>
                <w:sz w:val="26"/>
                <w:szCs w:val="26"/>
              </w:rPr>
              <w:t>=34/100%</w:t>
            </w:r>
          </w:p>
        </w:tc>
        <w:tc>
          <w:tcPr>
            <w:tcW w:w="843" w:type="dxa"/>
          </w:tcPr>
          <w:p w14:paraId="256B6031" w14:textId="68BAF99C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38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2</w:t>
            </w:r>
          </w:p>
        </w:tc>
        <w:tc>
          <w:tcPr>
            <w:tcW w:w="761" w:type="dxa"/>
          </w:tcPr>
          <w:p w14:paraId="23560295" w14:textId="619282E3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56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8</w:t>
            </w:r>
          </w:p>
        </w:tc>
        <w:tc>
          <w:tcPr>
            <w:tcW w:w="761" w:type="dxa"/>
          </w:tcPr>
          <w:p w14:paraId="35ADCC3F" w14:textId="5828EE20" w:rsidR="00F45B60" w:rsidRPr="00BE2958" w:rsidRDefault="00F45B60" w:rsidP="00C15E51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73</w:t>
            </w:r>
            <w:r w:rsidR="00C15E51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5</w:t>
            </w:r>
          </w:p>
        </w:tc>
        <w:tc>
          <w:tcPr>
            <w:tcW w:w="761" w:type="dxa"/>
          </w:tcPr>
          <w:p w14:paraId="6781569D" w14:textId="18CC5B30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62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9</w:t>
            </w:r>
          </w:p>
        </w:tc>
        <w:tc>
          <w:tcPr>
            <w:tcW w:w="761" w:type="dxa"/>
          </w:tcPr>
          <w:p w14:paraId="67E4BB0C" w14:textId="2CC1B341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40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8</w:t>
            </w:r>
          </w:p>
        </w:tc>
        <w:tc>
          <w:tcPr>
            <w:tcW w:w="843" w:type="dxa"/>
          </w:tcPr>
          <w:p w14:paraId="4CE8986B" w14:textId="0C79E7F8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60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4</w:t>
            </w:r>
          </w:p>
        </w:tc>
        <w:tc>
          <w:tcPr>
            <w:tcW w:w="761" w:type="dxa"/>
          </w:tcPr>
          <w:p w14:paraId="122C31A4" w14:textId="476CF962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50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9</w:t>
            </w:r>
          </w:p>
        </w:tc>
        <w:tc>
          <w:tcPr>
            <w:tcW w:w="879" w:type="dxa"/>
          </w:tcPr>
          <w:p w14:paraId="44792237" w14:textId="25667ED6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48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7</w:t>
            </w:r>
          </w:p>
        </w:tc>
      </w:tr>
      <w:tr w:rsidR="00F45B60" w:rsidRPr="009014AB" w14:paraId="5EA73AEA" w14:textId="77777777" w:rsidTr="0068174E">
        <w:tc>
          <w:tcPr>
            <w:tcW w:w="459" w:type="dxa"/>
          </w:tcPr>
          <w:p w14:paraId="2D259499" w14:textId="5DA1F4A9" w:rsidR="00F45B60" w:rsidRPr="00BE2958" w:rsidRDefault="004216A5" w:rsidP="00CE0C0F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BE2958">
              <w:rPr>
                <w:rFonts w:cs="Times New Roman"/>
                <w:sz w:val="26"/>
                <w:szCs w:val="26"/>
                <w:lang w:val="ru-RU"/>
              </w:rPr>
              <w:t>21</w:t>
            </w:r>
          </w:p>
        </w:tc>
        <w:tc>
          <w:tcPr>
            <w:tcW w:w="2810" w:type="dxa"/>
          </w:tcPr>
          <w:p w14:paraId="2321CF34" w14:textId="108DA442" w:rsidR="00F45B60" w:rsidRPr="00BE2958" w:rsidRDefault="00F45B60" w:rsidP="006966CB">
            <w:pPr>
              <w:pStyle w:val="afd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 xml:space="preserve">Талаc+ТО, </w:t>
            </w:r>
            <w:r w:rsidR="006966CB">
              <w:rPr>
                <w:rFonts w:cs="Times New Roman"/>
                <w:sz w:val="26"/>
                <w:szCs w:val="26"/>
              </w:rPr>
              <w:t>n</w:t>
            </w:r>
            <w:r w:rsidRPr="00BE2958">
              <w:rPr>
                <w:rFonts w:cs="Times New Roman"/>
                <w:sz w:val="26"/>
                <w:szCs w:val="26"/>
              </w:rPr>
              <w:t>=66/100%</w:t>
            </w:r>
          </w:p>
        </w:tc>
        <w:tc>
          <w:tcPr>
            <w:tcW w:w="843" w:type="dxa"/>
          </w:tcPr>
          <w:p w14:paraId="6316C658" w14:textId="68399034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38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3</w:t>
            </w:r>
          </w:p>
        </w:tc>
        <w:tc>
          <w:tcPr>
            <w:tcW w:w="761" w:type="dxa"/>
          </w:tcPr>
          <w:p w14:paraId="7BC4109B" w14:textId="36376170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55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6</w:t>
            </w:r>
          </w:p>
        </w:tc>
        <w:tc>
          <w:tcPr>
            <w:tcW w:w="761" w:type="dxa"/>
          </w:tcPr>
          <w:p w14:paraId="2BBE0711" w14:textId="14DDC7DE" w:rsidR="00F45B60" w:rsidRPr="00BE2958" w:rsidRDefault="00F45B60" w:rsidP="00C15E51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73</w:t>
            </w:r>
            <w:r w:rsidR="00C15E51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5</w:t>
            </w:r>
          </w:p>
        </w:tc>
        <w:tc>
          <w:tcPr>
            <w:tcW w:w="761" w:type="dxa"/>
          </w:tcPr>
          <w:p w14:paraId="3421DB49" w14:textId="21F568E8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63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8</w:t>
            </w:r>
          </w:p>
        </w:tc>
        <w:tc>
          <w:tcPr>
            <w:tcW w:w="761" w:type="dxa"/>
          </w:tcPr>
          <w:p w14:paraId="11E65DA2" w14:textId="7F2A779C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40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1</w:t>
            </w:r>
          </w:p>
        </w:tc>
        <w:tc>
          <w:tcPr>
            <w:tcW w:w="843" w:type="dxa"/>
          </w:tcPr>
          <w:p w14:paraId="4DA2C8B9" w14:textId="07DF1440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61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0</w:t>
            </w:r>
          </w:p>
        </w:tc>
        <w:tc>
          <w:tcPr>
            <w:tcW w:w="761" w:type="dxa"/>
          </w:tcPr>
          <w:p w14:paraId="78FB35DF" w14:textId="5C2C0BF3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49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9</w:t>
            </w:r>
          </w:p>
        </w:tc>
        <w:tc>
          <w:tcPr>
            <w:tcW w:w="879" w:type="dxa"/>
          </w:tcPr>
          <w:p w14:paraId="584EB5F4" w14:textId="2E31C5AF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49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3</w:t>
            </w:r>
          </w:p>
        </w:tc>
      </w:tr>
      <w:tr w:rsidR="00F45B60" w:rsidRPr="009014AB" w14:paraId="26D3808E" w14:textId="77777777" w:rsidTr="0068174E">
        <w:tc>
          <w:tcPr>
            <w:tcW w:w="459" w:type="dxa"/>
          </w:tcPr>
          <w:p w14:paraId="633D81F9" w14:textId="446D36C7" w:rsidR="00F45B60" w:rsidRPr="00BE2958" w:rsidRDefault="004216A5" w:rsidP="00CE0C0F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BE2958">
              <w:rPr>
                <w:rFonts w:cs="Times New Roman"/>
                <w:sz w:val="26"/>
                <w:szCs w:val="26"/>
                <w:lang w:val="ru-RU"/>
              </w:rPr>
              <w:t>22</w:t>
            </w:r>
          </w:p>
        </w:tc>
        <w:tc>
          <w:tcPr>
            <w:tcW w:w="2810" w:type="dxa"/>
          </w:tcPr>
          <w:p w14:paraId="508C04B7" w14:textId="3B7F61DF" w:rsidR="00F45B60" w:rsidRPr="00BE2958" w:rsidRDefault="00F45B60" w:rsidP="006966CB">
            <w:pPr>
              <w:pStyle w:val="afd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 xml:space="preserve">Итого, </w:t>
            </w:r>
            <w:r w:rsidR="006966CB">
              <w:rPr>
                <w:rFonts w:cs="Times New Roman"/>
                <w:sz w:val="26"/>
                <w:szCs w:val="26"/>
              </w:rPr>
              <w:t>n</w:t>
            </w:r>
            <w:r w:rsidRPr="00BE2958">
              <w:rPr>
                <w:rFonts w:cs="Times New Roman"/>
                <w:sz w:val="26"/>
                <w:szCs w:val="26"/>
              </w:rPr>
              <w:t>=432/100%</w:t>
            </w:r>
          </w:p>
        </w:tc>
        <w:tc>
          <w:tcPr>
            <w:tcW w:w="843" w:type="dxa"/>
          </w:tcPr>
          <w:p w14:paraId="269DB4ED" w14:textId="4700F5EA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37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9</w:t>
            </w:r>
          </w:p>
        </w:tc>
        <w:tc>
          <w:tcPr>
            <w:tcW w:w="761" w:type="dxa"/>
          </w:tcPr>
          <w:p w14:paraId="0B32B6C7" w14:textId="2B9C2BA7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52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1</w:t>
            </w:r>
          </w:p>
        </w:tc>
        <w:tc>
          <w:tcPr>
            <w:tcW w:w="761" w:type="dxa"/>
          </w:tcPr>
          <w:p w14:paraId="339A9921" w14:textId="632B451B" w:rsidR="00F45B60" w:rsidRPr="00BE2958" w:rsidRDefault="00F45B60" w:rsidP="00C15E51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69</w:t>
            </w:r>
            <w:r w:rsidR="00C15E51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5</w:t>
            </w:r>
          </w:p>
        </w:tc>
        <w:tc>
          <w:tcPr>
            <w:tcW w:w="761" w:type="dxa"/>
          </w:tcPr>
          <w:p w14:paraId="4CF1609A" w14:textId="7882B062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60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5</w:t>
            </w:r>
          </w:p>
        </w:tc>
        <w:tc>
          <w:tcPr>
            <w:tcW w:w="761" w:type="dxa"/>
          </w:tcPr>
          <w:p w14:paraId="6313D713" w14:textId="59C64776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40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6</w:t>
            </w:r>
          </w:p>
        </w:tc>
        <w:tc>
          <w:tcPr>
            <w:tcW w:w="843" w:type="dxa"/>
          </w:tcPr>
          <w:p w14:paraId="0B2ED9A9" w14:textId="0AF4E098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59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96</w:t>
            </w:r>
          </w:p>
        </w:tc>
        <w:tc>
          <w:tcPr>
            <w:tcW w:w="761" w:type="dxa"/>
          </w:tcPr>
          <w:p w14:paraId="1F60CF23" w14:textId="681555C7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48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7</w:t>
            </w:r>
          </w:p>
        </w:tc>
        <w:tc>
          <w:tcPr>
            <w:tcW w:w="879" w:type="dxa"/>
          </w:tcPr>
          <w:p w14:paraId="5FF721AB" w14:textId="41C25DE8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49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8</w:t>
            </w:r>
          </w:p>
        </w:tc>
      </w:tr>
      <w:tr w:rsidR="00F45B60" w:rsidRPr="0064493C" w14:paraId="19071886" w14:textId="77777777" w:rsidTr="0068174E">
        <w:tc>
          <w:tcPr>
            <w:tcW w:w="459" w:type="dxa"/>
          </w:tcPr>
          <w:p w14:paraId="05255178" w14:textId="7538FAB1" w:rsidR="00F45B60" w:rsidRPr="00BE2958" w:rsidRDefault="004216A5" w:rsidP="00CE0C0F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  <w:lang w:val="ru-RU"/>
              </w:rPr>
            </w:pP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23</w:t>
            </w:r>
          </w:p>
        </w:tc>
        <w:tc>
          <w:tcPr>
            <w:tcW w:w="2810" w:type="dxa"/>
          </w:tcPr>
          <w:p w14:paraId="1AF77C7D" w14:textId="7938BF6D" w:rsidR="00F45B60" w:rsidRPr="00BE2958" w:rsidRDefault="00F45B60" w:rsidP="006966CB">
            <w:pPr>
              <w:pStyle w:val="afd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 xml:space="preserve">Итого Юг, </w:t>
            </w:r>
            <w:r w:rsidR="006966CB">
              <w:rPr>
                <w:rFonts w:cs="Times New Roman"/>
                <w:bCs/>
                <w:sz w:val="26"/>
                <w:szCs w:val="26"/>
              </w:rPr>
              <w:t>n</w:t>
            </w:r>
            <w:r w:rsidRPr="00BE2958">
              <w:rPr>
                <w:rFonts w:cs="Times New Roman"/>
                <w:bCs/>
                <w:sz w:val="26"/>
                <w:szCs w:val="26"/>
              </w:rPr>
              <w:t>=122/100%</w:t>
            </w:r>
          </w:p>
        </w:tc>
        <w:tc>
          <w:tcPr>
            <w:tcW w:w="843" w:type="dxa"/>
          </w:tcPr>
          <w:p w14:paraId="236F8407" w14:textId="5973E42C" w:rsidR="00F45B60" w:rsidRPr="00BE2958" w:rsidRDefault="00F45B60" w:rsidP="00D12486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35</w:t>
            </w: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>96</w:t>
            </w:r>
          </w:p>
        </w:tc>
        <w:tc>
          <w:tcPr>
            <w:tcW w:w="761" w:type="dxa"/>
          </w:tcPr>
          <w:p w14:paraId="0828D85D" w14:textId="30D96571" w:rsidR="00F45B60" w:rsidRPr="00BE2958" w:rsidRDefault="00F45B60" w:rsidP="00D12486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47</w:t>
            </w: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761" w:type="dxa"/>
          </w:tcPr>
          <w:p w14:paraId="220116C4" w14:textId="74E0495C" w:rsidR="00F45B60" w:rsidRPr="00BE2958" w:rsidRDefault="00F45B60" w:rsidP="00D12486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  <w:lang w:val="ru-RU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65</w:t>
            </w: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,0</w:t>
            </w:r>
          </w:p>
        </w:tc>
        <w:tc>
          <w:tcPr>
            <w:tcW w:w="761" w:type="dxa"/>
          </w:tcPr>
          <w:p w14:paraId="1ED332C6" w14:textId="7B392E26" w:rsidR="00F45B60" w:rsidRPr="00BE2958" w:rsidRDefault="00F45B60" w:rsidP="00D12486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53</w:t>
            </w: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>9</w:t>
            </w:r>
          </w:p>
        </w:tc>
        <w:tc>
          <w:tcPr>
            <w:tcW w:w="761" w:type="dxa"/>
          </w:tcPr>
          <w:p w14:paraId="274F9A0B" w14:textId="58091B96" w:rsidR="00F45B60" w:rsidRPr="00BE2958" w:rsidRDefault="00F45B60" w:rsidP="00D12486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39</w:t>
            </w: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>0</w:t>
            </w:r>
          </w:p>
        </w:tc>
        <w:tc>
          <w:tcPr>
            <w:tcW w:w="843" w:type="dxa"/>
          </w:tcPr>
          <w:p w14:paraId="33D54FBE" w14:textId="3F09ED7E" w:rsidR="00F45B60" w:rsidRPr="00BE2958" w:rsidRDefault="00F45B60" w:rsidP="00D12486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57</w:t>
            </w: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>4</w:t>
            </w:r>
          </w:p>
        </w:tc>
        <w:tc>
          <w:tcPr>
            <w:tcW w:w="761" w:type="dxa"/>
          </w:tcPr>
          <w:p w14:paraId="19610B43" w14:textId="363B9941" w:rsidR="00F45B60" w:rsidRPr="00BE2958" w:rsidRDefault="00F45B60" w:rsidP="00D12486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47</w:t>
            </w: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>5</w:t>
            </w:r>
          </w:p>
        </w:tc>
        <w:tc>
          <w:tcPr>
            <w:tcW w:w="879" w:type="dxa"/>
          </w:tcPr>
          <w:p w14:paraId="3AF9B7A5" w14:textId="10499F9C" w:rsidR="00F45B60" w:rsidRPr="00BE2958" w:rsidRDefault="00F45B60" w:rsidP="00D12486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50</w:t>
            </w: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>2</w:t>
            </w:r>
          </w:p>
        </w:tc>
      </w:tr>
      <w:tr w:rsidR="00F45B60" w:rsidRPr="009014AB" w14:paraId="7A6365AA" w14:textId="77777777" w:rsidTr="0068174E">
        <w:tc>
          <w:tcPr>
            <w:tcW w:w="459" w:type="dxa"/>
          </w:tcPr>
          <w:p w14:paraId="09DE297D" w14:textId="74583982" w:rsidR="00F45B60" w:rsidRPr="00BE2958" w:rsidRDefault="004216A5" w:rsidP="00CE0C0F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BE2958">
              <w:rPr>
                <w:rFonts w:cs="Times New Roman"/>
                <w:sz w:val="26"/>
                <w:szCs w:val="26"/>
                <w:lang w:val="ru-RU"/>
              </w:rPr>
              <w:t>24</w:t>
            </w:r>
          </w:p>
        </w:tc>
        <w:tc>
          <w:tcPr>
            <w:tcW w:w="2810" w:type="dxa"/>
          </w:tcPr>
          <w:p w14:paraId="40448F84" w14:textId="320106D9" w:rsidR="00F45B60" w:rsidRPr="00BE2958" w:rsidRDefault="00F45B60" w:rsidP="006966CB">
            <w:pPr>
              <w:pStyle w:val="afd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 xml:space="preserve">Город, </w:t>
            </w:r>
            <w:r w:rsidR="006966CB">
              <w:rPr>
                <w:rFonts w:cs="Times New Roman"/>
                <w:sz w:val="26"/>
                <w:szCs w:val="26"/>
              </w:rPr>
              <w:t>n</w:t>
            </w:r>
            <w:r w:rsidRPr="00BE2958">
              <w:rPr>
                <w:rFonts w:cs="Times New Roman"/>
                <w:sz w:val="26"/>
                <w:szCs w:val="26"/>
              </w:rPr>
              <w:t>=59/100%</w:t>
            </w:r>
          </w:p>
        </w:tc>
        <w:tc>
          <w:tcPr>
            <w:tcW w:w="843" w:type="dxa"/>
          </w:tcPr>
          <w:p w14:paraId="214295B2" w14:textId="3EBE5A02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37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6</w:t>
            </w:r>
          </w:p>
        </w:tc>
        <w:tc>
          <w:tcPr>
            <w:tcW w:w="761" w:type="dxa"/>
          </w:tcPr>
          <w:p w14:paraId="12757FDE" w14:textId="12D89532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50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9</w:t>
            </w:r>
          </w:p>
        </w:tc>
        <w:tc>
          <w:tcPr>
            <w:tcW w:w="761" w:type="dxa"/>
          </w:tcPr>
          <w:p w14:paraId="40B735F3" w14:textId="3EB701AB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69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6</w:t>
            </w:r>
          </w:p>
        </w:tc>
        <w:tc>
          <w:tcPr>
            <w:tcW w:w="761" w:type="dxa"/>
          </w:tcPr>
          <w:p w14:paraId="4F9D7DFF" w14:textId="7E27DD07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59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4</w:t>
            </w:r>
          </w:p>
        </w:tc>
        <w:tc>
          <w:tcPr>
            <w:tcW w:w="761" w:type="dxa"/>
          </w:tcPr>
          <w:p w14:paraId="67F78DDB" w14:textId="32AD235A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39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1</w:t>
            </w:r>
          </w:p>
        </w:tc>
        <w:tc>
          <w:tcPr>
            <w:tcW w:w="843" w:type="dxa"/>
          </w:tcPr>
          <w:p w14:paraId="1F09EBD1" w14:textId="4F097589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53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9</w:t>
            </w:r>
          </w:p>
        </w:tc>
        <w:tc>
          <w:tcPr>
            <w:tcW w:w="761" w:type="dxa"/>
          </w:tcPr>
          <w:p w14:paraId="5AA881EC" w14:textId="0469BEC3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50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1</w:t>
            </w:r>
          </w:p>
        </w:tc>
        <w:tc>
          <w:tcPr>
            <w:tcW w:w="879" w:type="dxa"/>
          </w:tcPr>
          <w:p w14:paraId="0D8D2224" w14:textId="17A71ADC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46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9</w:t>
            </w:r>
          </w:p>
        </w:tc>
      </w:tr>
      <w:tr w:rsidR="00F45B60" w:rsidRPr="009014AB" w14:paraId="13FBD79F" w14:textId="77777777" w:rsidTr="0068174E">
        <w:tc>
          <w:tcPr>
            <w:tcW w:w="459" w:type="dxa"/>
          </w:tcPr>
          <w:p w14:paraId="7CF1227E" w14:textId="47B9FDFC" w:rsidR="00F45B60" w:rsidRPr="00BE2958" w:rsidRDefault="004216A5" w:rsidP="00CE0C0F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BE2958">
              <w:rPr>
                <w:rFonts w:cs="Times New Roman"/>
                <w:sz w:val="26"/>
                <w:szCs w:val="26"/>
                <w:lang w:val="ru-RU"/>
              </w:rPr>
              <w:t>25</w:t>
            </w:r>
          </w:p>
        </w:tc>
        <w:tc>
          <w:tcPr>
            <w:tcW w:w="2810" w:type="dxa"/>
          </w:tcPr>
          <w:p w14:paraId="52401980" w14:textId="60C09C23" w:rsidR="00F45B60" w:rsidRPr="00BE2958" w:rsidRDefault="00F45B60" w:rsidP="006966CB">
            <w:pPr>
              <w:pStyle w:val="afd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 xml:space="preserve">Село, </w:t>
            </w:r>
            <w:r w:rsidR="006966CB">
              <w:rPr>
                <w:rFonts w:cs="Times New Roman"/>
                <w:sz w:val="26"/>
                <w:szCs w:val="26"/>
              </w:rPr>
              <w:t>n</w:t>
            </w:r>
            <w:r w:rsidRPr="00BE2958">
              <w:rPr>
                <w:rFonts w:cs="Times New Roman"/>
                <w:sz w:val="26"/>
                <w:szCs w:val="26"/>
              </w:rPr>
              <w:t>= 63/100%</w:t>
            </w:r>
          </w:p>
        </w:tc>
        <w:tc>
          <w:tcPr>
            <w:tcW w:w="843" w:type="dxa"/>
          </w:tcPr>
          <w:p w14:paraId="001F2F53" w14:textId="565CAE5C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34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4</w:t>
            </w:r>
          </w:p>
        </w:tc>
        <w:tc>
          <w:tcPr>
            <w:tcW w:w="761" w:type="dxa"/>
          </w:tcPr>
          <w:p w14:paraId="4767453D" w14:textId="51784517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43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4</w:t>
            </w:r>
          </w:p>
        </w:tc>
        <w:tc>
          <w:tcPr>
            <w:tcW w:w="761" w:type="dxa"/>
          </w:tcPr>
          <w:p w14:paraId="5FD816F1" w14:textId="45DF14EE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60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7</w:t>
            </w:r>
          </w:p>
        </w:tc>
        <w:tc>
          <w:tcPr>
            <w:tcW w:w="761" w:type="dxa"/>
          </w:tcPr>
          <w:p w14:paraId="7FF50559" w14:textId="6248004E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48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8</w:t>
            </w:r>
          </w:p>
        </w:tc>
        <w:tc>
          <w:tcPr>
            <w:tcW w:w="761" w:type="dxa"/>
          </w:tcPr>
          <w:p w14:paraId="75DB1373" w14:textId="172F8795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38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9</w:t>
            </w:r>
          </w:p>
        </w:tc>
        <w:tc>
          <w:tcPr>
            <w:tcW w:w="843" w:type="dxa"/>
          </w:tcPr>
          <w:p w14:paraId="7086272C" w14:textId="4304A37A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60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7</w:t>
            </w:r>
          </w:p>
        </w:tc>
        <w:tc>
          <w:tcPr>
            <w:tcW w:w="761" w:type="dxa"/>
          </w:tcPr>
          <w:p w14:paraId="6599C1B0" w14:textId="7C8E0042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45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2</w:t>
            </w:r>
          </w:p>
        </w:tc>
        <w:tc>
          <w:tcPr>
            <w:tcW w:w="879" w:type="dxa"/>
          </w:tcPr>
          <w:p w14:paraId="56A85CC5" w14:textId="1863A4C4" w:rsidR="00F45B60" w:rsidRPr="00BE2958" w:rsidRDefault="00F45B60" w:rsidP="00D12486">
            <w:pPr>
              <w:pStyle w:val="afd"/>
              <w:jc w:val="center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53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2</w:t>
            </w:r>
          </w:p>
        </w:tc>
      </w:tr>
      <w:tr w:rsidR="00F45B60" w:rsidRPr="00F45B60" w14:paraId="1F83DCA7" w14:textId="77777777" w:rsidTr="0068174E">
        <w:tc>
          <w:tcPr>
            <w:tcW w:w="459" w:type="dxa"/>
          </w:tcPr>
          <w:p w14:paraId="2DCBC0E1" w14:textId="6432CEE9" w:rsidR="00F45B60" w:rsidRPr="00BE2958" w:rsidRDefault="004216A5" w:rsidP="00CE0C0F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  <w:lang w:val="ru-RU"/>
              </w:rPr>
            </w:pP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26</w:t>
            </w:r>
          </w:p>
        </w:tc>
        <w:tc>
          <w:tcPr>
            <w:tcW w:w="2810" w:type="dxa"/>
          </w:tcPr>
          <w:p w14:paraId="3F8BB160" w14:textId="354D0E99" w:rsidR="00F45B60" w:rsidRPr="00BE2958" w:rsidRDefault="00F45B60" w:rsidP="006966CB">
            <w:pPr>
              <w:pStyle w:val="afd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 xml:space="preserve">Север, </w:t>
            </w:r>
            <w:r w:rsidR="006966CB">
              <w:rPr>
                <w:rFonts w:cs="Times New Roman"/>
                <w:bCs/>
                <w:sz w:val="26"/>
                <w:szCs w:val="26"/>
              </w:rPr>
              <w:t>n</w:t>
            </w:r>
            <w:r w:rsidRPr="00BE2958">
              <w:rPr>
                <w:rFonts w:cs="Times New Roman"/>
                <w:bCs/>
                <w:sz w:val="26"/>
                <w:szCs w:val="26"/>
              </w:rPr>
              <w:t>=310</w:t>
            </w:r>
          </w:p>
        </w:tc>
        <w:tc>
          <w:tcPr>
            <w:tcW w:w="843" w:type="dxa"/>
          </w:tcPr>
          <w:p w14:paraId="6D2075B5" w14:textId="77777777" w:rsidR="00F45B60" w:rsidRPr="00BE2958" w:rsidRDefault="00F45B60" w:rsidP="003D6D8D">
            <w:pPr>
              <w:pStyle w:val="afd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38,7</w:t>
            </w:r>
          </w:p>
        </w:tc>
        <w:tc>
          <w:tcPr>
            <w:tcW w:w="761" w:type="dxa"/>
          </w:tcPr>
          <w:p w14:paraId="115085AF" w14:textId="507B5C9C" w:rsidR="00F45B60" w:rsidRPr="00BE2958" w:rsidRDefault="00F45B60" w:rsidP="00C15E51">
            <w:pPr>
              <w:pStyle w:val="afd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54</w:t>
            </w:r>
            <w:r w:rsidR="00C15E51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>0</w:t>
            </w:r>
          </w:p>
        </w:tc>
        <w:tc>
          <w:tcPr>
            <w:tcW w:w="761" w:type="dxa"/>
          </w:tcPr>
          <w:p w14:paraId="592557D3" w14:textId="2697820A" w:rsidR="00F45B60" w:rsidRPr="00BE2958" w:rsidRDefault="00F45B60" w:rsidP="003D6D8D">
            <w:pPr>
              <w:pStyle w:val="afd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71</w:t>
            </w: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761" w:type="dxa"/>
          </w:tcPr>
          <w:p w14:paraId="08A71DE9" w14:textId="2F25066D" w:rsidR="00F45B60" w:rsidRPr="00BE2958" w:rsidRDefault="00F45B60" w:rsidP="003D6D8D">
            <w:pPr>
              <w:pStyle w:val="afd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63</w:t>
            </w: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>0</w:t>
            </w:r>
          </w:p>
        </w:tc>
        <w:tc>
          <w:tcPr>
            <w:tcW w:w="761" w:type="dxa"/>
          </w:tcPr>
          <w:p w14:paraId="0E332879" w14:textId="1555DA96" w:rsidR="00F45B60" w:rsidRPr="00BE2958" w:rsidRDefault="00F45B60" w:rsidP="003D6D8D">
            <w:pPr>
              <w:pStyle w:val="afd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41</w:t>
            </w: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843" w:type="dxa"/>
          </w:tcPr>
          <w:p w14:paraId="5BA45F9B" w14:textId="19A16798" w:rsidR="00F45B60" w:rsidRPr="00BE2958" w:rsidRDefault="00F45B60" w:rsidP="003D6D8D">
            <w:pPr>
              <w:pStyle w:val="afd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60</w:t>
            </w: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 xml:space="preserve">97  </w:t>
            </w:r>
          </w:p>
        </w:tc>
        <w:tc>
          <w:tcPr>
            <w:tcW w:w="761" w:type="dxa"/>
          </w:tcPr>
          <w:p w14:paraId="4BF4993F" w14:textId="5A92B4E6" w:rsidR="00F45B60" w:rsidRPr="00BE2958" w:rsidRDefault="00F45B60" w:rsidP="003D6D8D">
            <w:pPr>
              <w:pStyle w:val="afd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49</w:t>
            </w: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879" w:type="dxa"/>
          </w:tcPr>
          <w:p w14:paraId="01A7DADC" w14:textId="7787F7BA" w:rsidR="00F45B60" w:rsidRPr="00BE2958" w:rsidRDefault="00F45B60" w:rsidP="003D6D8D">
            <w:pPr>
              <w:pStyle w:val="afd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49</w:t>
            </w: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>6</w:t>
            </w:r>
          </w:p>
        </w:tc>
      </w:tr>
      <w:tr w:rsidR="00F45B60" w:rsidRPr="009014AB" w14:paraId="2998DB81" w14:textId="77777777" w:rsidTr="0068174E">
        <w:tc>
          <w:tcPr>
            <w:tcW w:w="459" w:type="dxa"/>
          </w:tcPr>
          <w:p w14:paraId="05C092C7" w14:textId="74DB7E13" w:rsidR="00F45B60" w:rsidRPr="00BE2958" w:rsidRDefault="004216A5" w:rsidP="00CE0C0F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BE2958">
              <w:rPr>
                <w:rFonts w:cs="Times New Roman"/>
                <w:sz w:val="26"/>
                <w:szCs w:val="26"/>
                <w:lang w:val="ru-RU"/>
              </w:rPr>
              <w:lastRenderedPageBreak/>
              <w:t>27</w:t>
            </w:r>
          </w:p>
        </w:tc>
        <w:tc>
          <w:tcPr>
            <w:tcW w:w="2810" w:type="dxa"/>
          </w:tcPr>
          <w:p w14:paraId="20B4A506" w14:textId="71DEB38C" w:rsidR="00F45B60" w:rsidRPr="00BE2958" w:rsidRDefault="00F45B60" w:rsidP="006966CB">
            <w:pPr>
              <w:pStyle w:val="afd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 xml:space="preserve">Город, </w:t>
            </w:r>
            <w:r w:rsidR="006966CB">
              <w:rPr>
                <w:rFonts w:cs="Times New Roman"/>
                <w:sz w:val="26"/>
                <w:szCs w:val="26"/>
              </w:rPr>
              <w:t>n</w:t>
            </w:r>
            <w:r w:rsidRPr="00BE2958">
              <w:rPr>
                <w:rFonts w:cs="Times New Roman"/>
                <w:sz w:val="26"/>
                <w:szCs w:val="26"/>
              </w:rPr>
              <w:t>=149</w:t>
            </w:r>
          </w:p>
        </w:tc>
        <w:tc>
          <w:tcPr>
            <w:tcW w:w="843" w:type="dxa"/>
          </w:tcPr>
          <w:p w14:paraId="4D2B988E" w14:textId="5531C25E" w:rsidR="00F45B60" w:rsidRPr="00BE2958" w:rsidRDefault="00F45B60" w:rsidP="003D6D8D">
            <w:pPr>
              <w:pStyle w:val="afd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39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3</w:t>
            </w:r>
          </w:p>
        </w:tc>
        <w:tc>
          <w:tcPr>
            <w:tcW w:w="761" w:type="dxa"/>
          </w:tcPr>
          <w:p w14:paraId="1C8858B7" w14:textId="188E8475" w:rsidR="00F45B60" w:rsidRPr="00BE2958" w:rsidRDefault="00F45B60" w:rsidP="003D6D8D">
            <w:pPr>
              <w:pStyle w:val="afd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58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1</w:t>
            </w:r>
          </w:p>
        </w:tc>
        <w:tc>
          <w:tcPr>
            <w:tcW w:w="761" w:type="dxa"/>
          </w:tcPr>
          <w:p w14:paraId="35C02D76" w14:textId="3210AD75" w:rsidR="00F45B60" w:rsidRPr="00BE2958" w:rsidRDefault="00F45B60" w:rsidP="003D6D8D">
            <w:pPr>
              <w:pStyle w:val="afd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75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5</w:t>
            </w:r>
          </w:p>
        </w:tc>
        <w:tc>
          <w:tcPr>
            <w:tcW w:w="761" w:type="dxa"/>
          </w:tcPr>
          <w:p w14:paraId="289CDE90" w14:textId="189C9821" w:rsidR="00F45B60" w:rsidRPr="00BE2958" w:rsidRDefault="00F45B60" w:rsidP="003D6D8D">
            <w:pPr>
              <w:pStyle w:val="afd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66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8</w:t>
            </w:r>
          </w:p>
        </w:tc>
        <w:tc>
          <w:tcPr>
            <w:tcW w:w="761" w:type="dxa"/>
          </w:tcPr>
          <w:p w14:paraId="2512F3DC" w14:textId="768EAF72" w:rsidR="00F45B60" w:rsidRPr="00BE2958" w:rsidRDefault="00F45B60" w:rsidP="003D6D8D">
            <w:pPr>
              <w:pStyle w:val="afd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41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2</w:t>
            </w:r>
          </w:p>
        </w:tc>
        <w:tc>
          <w:tcPr>
            <w:tcW w:w="843" w:type="dxa"/>
          </w:tcPr>
          <w:p w14:paraId="63220594" w14:textId="5F4A340C" w:rsidR="00F45B60" w:rsidRPr="00BE2958" w:rsidRDefault="00F45B60" w:rsidP="003D6D8D">
            <w:pPr>
              <w:pStyle w:val="afd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61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2</w:t>
            </w:r>
          </w:p>
        </w:tc>
        <w:tc>
          <w:tcPr>
            <w:tcW w:w="761" w:type="dxa"/>
          </w:tcPr>
          <w:p w14:paraId="2B3CE39F" w14:textId="3DDAE205" w:rsidR="00F45B60" w:rsidRPr="00BE2958" w:rsidRDefault="00F45B60" w:rsidP="003D6D8D">
            <w:pPr>
              <w:pStyle w:val="afd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48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7</w:t>
            </w:r>
          </w:p>
        </w:tc>
        <w:tc>
          <w:tcPr>
            <w:tcW w:w="879" w:type="dxa"/>
          </w:tcPr>
          <w:p w14:paraId="59F510F8" w14:textId="0DC3950F" w:rsidR="00F45B60" w:rsidRPr="00BE2958" w:rsidRDefault="00F45B60" w:rsidP="003D6D8D">
            <w:pPr>
              <w:pStyle w:val="afd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49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8</w:t>
            </w:r>
          </w:p>
        </w:tc>
      </w:tr>
      <w:tr w:rsidR="00F45B60" w:rsidRPr="009014AB" w14:paraId="23A8327C" w14:textId="77777777" w:rsidTr="0068174E">
        <w:tc>
          <w:tcPr>
            <w:tcW w:w="459" w:type="dxa"/>
          </w:tcPr>
          <w:p w14:paraId="68CCF96C" w14:textId="1795A9DF" w:rsidR="00F45B60" w:rsidRPr="00BE2958" w:rsidRDefault="004216A5" w:rsidP="00CE0C0F">
            <w:pPr>
              <w:pStyle w:val="afd"/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BE2958">
              <w:rPr>
                <w:rFonts w:cs="Times New Roman"/>
                <w:sz w:val="26"/>
                <w:szCs w:val="26"/>
                <w:lang w:val="ru-RU"/>
              </w:rPr>
              <w:t>28</w:t>
            </w:r>
          </w:p>
        </w:tc>
        <w:tc>
          <w:tcPr>
            <w:tcW w:w="2810" w:type="dxa"/>
          </w:tcPr>
          <w:p w14:paraId="68299C6F" w14:textId="5E3E0D7E" w:rsidR="00F45B60" w:rsidRPr="00BE2958" w:rsidRDefault="00F45B60" w:rsidP="006966CB">
            <w:pPr>
              <w:pStyle w:val="afd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 xml:space="preserve">Село, </w:t>
            </w:r>
            <w:r w:rsidR="006966CB">
              <w:rPr>
                <w:rFonts w:cs="Times New Roman"/>
                <w:sz w:val="26"/>
                <w:szCs w:val="26"/>
              </w:rPr>
              <w:t>n</w:t>
            </w:r>
            <w:r w:rsidRPr="00BE2958">
              <w:rPr>
                <w:rFonts w:cs="Times New Roman"/>
                <w:sz w:val="26"/>
                <w:szCs w:val="26"/>
              </w:rPr>
              <w:t>=161</w:t>
            </w:r>
          </w:p>
        </w:tc>
        <w:tc>
          <w:tcPr>
            <w:tcW w:w="843" w:type="dxa"/>
          </w:tcPr>
          <w:p w14:paraId="1F632D7C" w14:textId="5292B724" w:rsidR="00F45B60" w:rsidRPr="00BE2958" w:rsidRDefault="00F45B60" w:rsidP="003D6D8D">
            <w:pPr>
              <w:pStyle w:val="afd"/>
              <w:rPr>
                <w:rFonts w:cs="Times New Roman"/>
                <w:sz w:val="26"/>
                <w:szCs w:val="26"/>
                <w:lang w:val="ru-RU"/>
              </w:rPr>
            </w:pPr>
            <w:r w:rsidRPr="00BE2958">
              <w:rPr>
                <w:rFonts w:cs="Times New Roman"/>
                <w:sz w:val="26"/>
                <w:szCs w:val="26"/>
              </w:rPr>
              <w:t>38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,0</w:t>
            </w:r>
          </w:p>
        </w:tc>
        <w:tc>
          <w:tcPr>
            <w:tcW w:w="761" w:type="dxa"/>
          </w:tcPr>
          <w:p w14:paraId="3AD4BBC0" w14:textId="6CB40894" w:rsidR="00F45B60" w:rsidRPr="00BE2958" w:rsidRDefault="00F45B60" w:rsidP="003D6D8D">
            <w:pPr>
              <w:pStyle w:val="afd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50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2</w:t>
            </w:r>
          </w:p>
        </w:tc>
        <w:tc>
          <w:tcPr>
            <w:tcW w:w="761" w:type="dxa"/>
          </w:tcPr>
          <w:p w14:paraId="0E337617" w14:textId="24EE8547" w:rsidR="00F45B60" w:rsidRPr="00BE2958" w:rsidRDefault="00F45B60" w:rsidP="003D6D8D">
            <w:pPr>
              <w:pStyle w:val="afd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67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2</w:t>
            </w:r>
          </w:p>
        </w:tc>
        <w:tc>
          <w:tcPr>
            <w:tcW w:w="761" w:type="dxa"/>
          </w:tcPr>
          <w:p w14:paraId="674612D1" w14:textId="6522BC0F" w:rsidR="00F45B60" w:rsidRPr="00BE2958" w:rsidRDefault="00F45B60" w:rsidP="003D6D8D">
            <w:pPr>
              <w:pStyle w:val="afd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59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6</w:t>
            </w:r>
          </w:p>
        </w:tc>
        <w:tc>
          <w:tcPr>
            <w:tcW w:w="761" w:type="dxa"/>
          </w:tcPr>
          <w:p w14:paraId="064CBA30" w14:textId="69877149" w:rsidR="00F45B60" w:rsidRPr="00BE2958" w:rsidRDefault="00F45B60" w:rsidP="003D6D8D">
            <w:pPr>
              <w:pStyle w:val="afd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41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2</w:t>
            </w:r>
          </w:p>
        </w:tc>
        <w:tc>
          <w:tcPr>
            <w:tcW w:w="843" w:type="dxa"/>
          </w:tcPr>
          <w:p w14:paraId="488F8A3F" w14:textId="038BE2DD" w:rsidR="00F45B60" w:rsidRPr="00BE2958" w:rsidRDefault="00F45B60" w:rsidP="003D6D8D">
            <w:pPr>
              <w:pStyle w:val="afd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60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8</w:t>
            </w:r>
          </w:p>
        </w:tc>
        <w:tc>
          <w:tcPr>
            <w:tcW w:w="761" w:type="dxa"/>
          </w:tcPr>
          <w:p w14:paraId="45B75F50" w14:textId="3D790F12" w:rsidR="00F45B60" w:rsidRPr="00BE2958" w:rsidRDefault="00F45B60" w:rsidP="003D6D8D">
            <w:pPr>
              <w:pStyle w:val="afd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49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4</w:t>
            </w:r>
          </w:p>
        </w:tc>
        <w:tc>
          <w:tcPr>
            <w:tcW w:w="879" w:type="dxa"/>
          </w:tcPr>
          <w:p w14:paraId="26D06465" w14:textId="04B3ECF0" w:rsidR="00F45B60" w:rsidRPr="00BE2958" w:rsidRDefault="00F45B60" w:rsidP="003D6D8D">
            <w:pPr>
              <w:pStyle w:val="afd"/>
              <w:rPr>
                <w:rFonts w:cs="Times New Roman"/>
                <w:sz w:val="26"/>
                <w:szCs w:val="26"/>
              </w:rPr>
            </w:pPr>
            <w:r w:rsidRPr="00BE2958">
              <w:rPr>
                <w:rFonts w:cs="Times New Roman"/>
                <w:sz w:val="26"/>
                <w:szCs w:val="26"/>
              </w:rPr>
              <w:t>49</w:t>
            </w:r>
            <w:r w:rsidRPr="00BE2958">
              <w:rPr>
                <w:rFonts w:cs="Times New Roman"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sz w:val="26"/>
                <w:szCs w:val="26"/>
              </w:rPr>
              <w:t>5</w:t>
            </w:r>
          </w:p>
        </w:tc>
      </w:tr>
      <w:tr w:rsidR="00F45B60" w:rsidRPr="00F45B60" w14:paraId="626EFF27" w14:textId="77777777" w:rsidTr="0068174E">
        <w:tc>
          <w:tcPr>
            <w:tcW w:w="459" w:type="dxa"/>
          </w:tcPr>
          <w:p w14:paraId="2D98ACCF" w14:textId="6C0E4A6B" w:rsidR="00F45B60" w:rsidRPr="00BE2958" w:rsidRDefault="004216A5" w:rsidP="00CE0C0F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  <w:lang w:val="ru-RU"/>
              </w:rPr>
            </w:pP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29</w:t>
            </w:r>
          </w:p>
        </w:tc>
        <w:tc>
          <w:tcPr>
            <w:tcW w:w="2810" w:type="dxa"/>
          </w:tcPr>
          <w:p w14:paraId="06A596F1" w14:textId="2EE38402" w:rsidR="00F45B60" w:rsidRPr="00BE2958" w:rsidRDefault="00F45B60" w:rsidP="006966CB">
            <w:pPr>
              <w:pStyle w:val="afd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 xml:space="preserve">Итого, </w:t>
            </w:r>
            <w:r w:rsidR="006966CB">
              <w:rPr>
                <w:rFonts w:cs="Times New Roman"/>
                <w:bCs/>
                <w:sz w:val="26"/>
                <w:szCs w:val="26"/>
              </w:rPr>
              <w:t>n</w:t>
            </w:r>
            <w:r w:rsidRPr="00BE2958">
              <w:rPr>
                <w:rFonts w:cs="Times New Roman"/>
                <w:bCs/>
                <w:sz w:val="26"/>
                <w:szCs w:val="26"/>
              </w:rPr>
              <w:t>=432/100%</w:t>
            </w:r>
          </w:p>
        </w:tc>
        <w:tc>
          <w:tcPr>
            <w:tcW w:w="843" w:type="dxa"/>
          </w:tcPr>
          <w:p w14:paraId="199C5180" w14:textId="562BB437" w:rsidR="00F45B60" w:rsidRPr="00BE2958" w:rsidRDefault="00F45B60" w:rsidP="003D6D8D">
            <w:pPr>
              <w:pStyle w:val="afd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37</w:t>
            </w: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>9</w:t>
            </w:r>
          </w:p>
        </w:tc>
        <w:tc>
          <w:tcPr>
            <w:tcW w:w="761" w:type="dxa"/>
          </w:tcPr>
          <w:p w14:paraId="1CEF6CF3" w14:textId="6876F908" w:rsidR="00F45B60" w:rsidRPr="00BE2958" w:rsidRDefault="00F45B60" w:rsidP="003D6D8D">
            <w:pPr>
              <w:pStyle w:val="afd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52</w:t>
            </w: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761" w:type="dxa"/>
          </w:tcPr>
          <w:p w14:paraId="28336AC3" w14:textId="4006A1CB" w:rsidR="00F45B60" w:rsidRPr="00BE2958" w:rsidRDefault="00F45B60" w:rsidP="003D6D8D">
            <w:pPr>
              <w:pStyle w:val="afd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69</w:t>
            </w: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>5</w:t>
            </w:r>
          </w:p>
        </w:tc>
        <w:tc>
          <w:tcPr>
            <w:tcW w:w="761" w:type="dxa"/>
          </w:tcPr>
          <w:p w14:paraId="5793956D" w14:textId="7EDA13DC" w:rsidR="00F45B60" w:rsidRPr="00BE2958" w:rsidRDefault="00F45B60" w:rsidP="003D6D8D">
            <w:pPr>
              <w:pStyle w:val="afd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60</w:t>
            </w: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>5</w:t>
            </w:r>
          </w:p>
        </w:tc>
        <w:tc>
          <w:tcPr>
            <w:tcW w:w="761" w:type="dxa"/>
          </w:tcPr>
          <w:p w14:paraId="53D86797" w14:textId="263A36AB" w:rsidR="00F45B60" w:rsidRPr="00BE2958" w:rsidRDefault="00F45B60" w:rsidP="003D6D8D">
            <w:pPr>
              <w:pStyle w:val="afd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40</w:t>
            </w: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>6</w:t>
            </w:r>
          </w:p>
        </w:tc>
        <w:tc>
          <w:tcPr>
            <w:tcW w:w="843" w:type="dxa"/>
          </w:tcPr>
          <w:p w14:paraId="300AE266" w14:textId="7607780D" w:rsidR="00F45B60" w:rsidRPr="00BE2958" w:rsidRDefault="00F45B60" w:rsidP="003D6D8D">
            <w:pPr>
              <w:pStyle w:val="afd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59</w:t>
            </w: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>96</w:t>
            </w:r>
          </w:p>
        </w:tc>
        <w:tc>
          <w:tcPr>
            <w:tcW w:w="761" w:type="dxa"/>
          </w:tcPr>
          <w:p w14:paraId="2C9C3507" w14:textId="14BFD15E" w:rsidR="00F45B60" w:rsidRPr="00BE2958" w:rsidRDefault="00F45B60" w:rsidP="003D6D8D">
            <w:pPr>
              <w:pStyle w:val="afd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48</w:t>
            </w: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>7</w:t>
            </w:r>
          </w:p>
        </w:tc>
        <w:tc>
          <w:tcPr>
            <w:tcW w:w="879" w:type="dxa"/>
          </w:tcPr>
          <w:p w14:paraId="7FAB1C70" w14:textId="51F49DE2" w:rsidR="00F45B60" w:rsidRPr="00BE2958" w:rsidRDefault="00F45B60" w:rsidP="003D6D8D">
            <w:pPr>
              <w:pStyle w:val="afd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49</w:t>
            </w: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>8</w:t>
            </w:r>
          </w:p>
        </w:tc>
      </w:tr>
      <w:tr w:rsidR="00F45B60" w:rsidRPr="00F45B60" w14:paraId="6C74CA31" w14:textId="77777777" w:rsidTr="0068174E">
        <w:tc>
          <w:tcPr>
            <w:tcW w:w="459" w:type="dxa"/>
          </w:tcPr>
          <w:p w14:paraId="5338B438" w14:textId="597F1B1B" w:rsidR="00F45B60" w:rsidRPr="00BE2958" w:rsidRDefault="004216A5" w:rsidP="00CE0C0F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  <w:lang w:val="ru-RU"/>
              </w:rPr>
            </w:pP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30</w:t>
            </w:r>
          </w:p>
        </w:tc>
        <w:tc>
          <w:tcPr>
            <w:tcW w:w="2810" w:type="dxa"/>
          </w:tcPr>
          <w:p w14:paraId="573F6EC8" w14:textId="001800B7" w:rsidR="00F45B60" w:rsidRPr="00BE2958" w:rsidRDefault="00F45B60" w:rsidP="006966CB">
            <w:pPr>
              <w:pStyle w:val="afd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Физиологический кли</w:t>
            </w:r>
            <w:r w:rsidR="00563CDD">
              <w:rPr>
                <w:rFonts w:cs="Times New Roman"/>
                <w:bCs/>
                <w:sz w:val="26"/>
                <w:szCs w:val="26"/>
                <w:lang w:val="ru-RU"/>
              </w:rPr>
              <w:t>-</w:t>
            </w:r>
            <w:r w:rsidR="00892CD7" w:rsidRPr="00BE2958">
              <w:rPr>
                <w:rFonts w:cs="Times New Roman"/>
                <w:bCs/>
                <w:sz w:val="26"/>
                <w:szCs w:val="26"/>
                <w:lang w:val="ru-RU"/>
              </w:rPr>
              <w:t xml:space="preserve"> </w:t>
            </w:r>
            <w:r w:rsidRPr="00BE2958">
              <w:rPr>
                <w:rFonts w:cs="Times New Roman"/>
                <w:bCs/>
                <w:sz w:val="26"/>
                <w:szCs w:val="26"/>
              </w:rPr>
              <w:t xml:space="preserve">мактерий, </w:t>
            </w:r>
            <w:r w:rsidR="006966CB">
              <w:rPr>
                <w:rFonts w:cs="Times New Roman"/>
                <w:bCs/>
                <w:sz w:val="26"/>
                <w:szCs w:val="26"/>
              </w:rPr>
              <w:t>n</w:t>
            </w:r>
            <w:r w:rsidRPr="00BE2958">
              <w:rPr>
                <w:rFonts w:cs="Times New Roman"/>
                <w:bCs/>
                <w:sz w:val="26"/>
                <w:szCs w:val="26"/>
              </w:rPr>
              <w:t>=477/100%</w:t>
            </w:r>
          </w:p>
        </w:tc>
        <w:tc>
          <w:tcPr>
            <w:tcW w:w="843" w:type="dxa"/>
          </w:tcPr>
          <w:p w14:paraId="3789D2E9" w14:textId="4A71449A" w:rsidR="00F45B60" w:rsidRPr="00BE2958" w:rsidRDefault="00F45B60" w:rsidP="003D6D8D">
            <w:pPr>
              <w:pStyle w:val="afd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65</w:t>
            </w: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761" w:type="dxa"/>
          </w:tcPr>
          <w:p w14:paraId="3D6D0FD5" w14:textId="2AAB8722" w:rsidR="00F45B60" w:rsidRPr="00BE2958" w:rsidRDefault="00F45B60" w:rsidP="003D6D8D">
            <w:pPr>
              <w:pStyle w:val="afd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76</w:t>
            </w: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>7</w:t>
            </w:r>
          </w:p>
        </w:tc>
        <w:tc>
          <w:tcPr>
            <w:tcW w:w="761" w:type="dxa"/>
          </w:tcPr>
          <w:p w14:paraId="1C053A65" w14:textId="77777777" w:rsidR="00F45B60" w:rsidRPr="00BE2958" w:rsidRDefault="00F45B60" w:rsidP="003D6D8D">
            <w:pPr>
              <w:pStyle w:val="afd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100</w:t>
            </w:r>
          </w:p>
        </w:tc>
        <w:tc>
          <w:tcPr>
            <w:tcW w:w="761" w:type="dxa"/>
          </w:tcPr>
          <w:p w14:paraId="0F9DEA45" w14:textId="77777777" w:rsidR="00F45B60" w:rsidRPr="00BE2958" w:rsidRDefault="00F45B60" w:rsidP="003D6D8D">
            <w:pPr>
              <w:pStyle w:val="afd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100</w:t>
            </w:r>
          </w:p>
        </w:tc>
        <w:tc>
          <w:tcPr>
            <w:tcW w:w="761" w:type="dxa"/>
          </w:tcPr>
          <w:p w14:paraId="383107AC" w14:textId="750A71AB" w:rsidR="00F45B60" w:rsidRPr="00BE2958" w:rsidRDefault="00F45B60" w:rsidP="003D6D8D">
            <w:pPr>
              <w:pStyle w:val="afd"/>
              <w:rPr>
                <w:rFonts w:cs="Times New Roman"/>
                <w:bCs/>
                <w:sz w:val="26"/>
                <w:szCs w:val="26"/>
                <w:lang w:val="ru-RU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46</w:t>
            </w: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,0</w:t>
            </w:r>
          </w:p>
        </w:tc>
        <w:tc>
          <w:tcPr>
            <w:tcW w:w="843" w:type="dxa"/>
          </w:tcPr>
          <w:p w14:paraId="4C002A93" w14:textId="5C0B79C8" w:rsidR="00F45B60" w:rsidRPr="00BE2958" w:rsidRDefault="00F45B60" w:rsidP="003D6D8D">
            <w:pPr>
              <w:pStyle w:val="afd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91</w:t>
            </w: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761" w:type="dxa"/>
          </w:tcPr>
          <w:p w14:paraId="3D6E221E" w14:textId="47E2642A" w:rsidR="00F45B60" w:rsidRPr="00BE2958" w:rsidRDefault="00F45B60" w:rsidP="003D6D8D">
            <w:pPr>
              <w:pStyle w:val="afd"/>
              <w:rPr>
                <w:rFonts w:cs="Times New Roman"/>
                <w:bCs/>
                <w:sz w:val="26"/>
                <w:szCs w:val="26"/>
                <w:lang w:val="ru-RU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75</w:t>
            </w: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,0</w:t>
            </w:r>
          </w:p>
        </w:tc>
        <w:tc>
          <w:tcPr>
            <w:tcW w:w="879" w:type="dxa"/>
          </w:tcPr>
          <w:p w14:paraId="451FB523" w14:textId="7EE9C81B" w:rsidR="00F45B60" w:rsidRPr="00BE2958" w:rsidRDefault="00F45B60" w:rsidP="003D6D8D">
            <w:pPr>
              <w:pStyle w:val="afd"/>
              <w:rPr>
                <w:rFonts w:cs="Times New Roman"/>
                <w:bCs/>
                <w:sz w:val="26"/>
                <w:szCs w:val="26"/>
              </w:rPr>
            </w:pPr>
            <w:r w:rsidRPr="00BE2958">
              <w:rPr>
                <w:rFonts w:cs="Times New Roman"/>
                <w:bCs/>
                <w:sz w:val="26"/>
                <w:szCs w:val="26"/>
              </w:rPr>
              <w:t>74</w:t>
            </w:r>
            <w:r w:rsidRPr="00BE2958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BE2958">
              <w:rPr>
                <w:rFonts w:cs="Times New Roman"/>
                <w:bCs/>
                <w:sz w:val="26"/>
                <w:szCs w:val="26"/>
              </w:rPr>
              <w:t>7</w:t>
            </w:r>
          </w:p>
        </w:tc>
      </w:tr>
    </w:tbl>
    <w:p w14:paraId="4850721E" w14:textId="77777777" w:rsidR="00761C9C" w:rsidRDefault="00761C9C" w:rsidP="00292550">
      <w:pPr>
        <w:pStyle w:val="afd"/>
        <w:ind w:left="-142" w:firstLine="426"/>
        <w:jc w:val="both"/>
        <w:rPr>
          <w:rFonts w:eastAsia="TimesNewRomanPSMT"/>
          <w:sz w:val="24"/>
          <w:szCs w:val="24"/>
        </w:rPr>
      </w:pPr>
    </w:p>
    <w:p w14:paraId="2C55533B" w14:textId="4144875C" w:rsidR="00292550" w:rsidRDefault="00623CFD" w:rsidP="00292550">
      <w:pPr>
        <w:pStyle w:val="afd"/>
        <w:ind w:left="-142" w:firstLine="426"/>
        <w:jc w:val="both"/>
        <w:rPr>
          <w:rFonts w:eastAsia="TimesNewRomanPSMT"/>
          <w:sz w:val="24"/>
          <w:szCs w:val="24"/>
          <w:lang w:val="ru-RU"/>
        </w:rPr>
      </w:pPr>
      <w:r w:rsidRPr="006966CB">
        <w:rPr>
          <w:rFonts w:eastAsia="TimesNewRomanPSMT"/>
          <w:sz w:val="24"/>
          <w:szCs w:val="24"/>
          <w:lang w:val="ru-RU"/>
        </w:rPr>
        <w:t>Примечание</w:t>
      </w:r>
      <w:r w:rsidR="000F6743">
        <w:rPr>
          <w:rFonts w:eastAsia="TimesNewRomanPSMT"/>
          <w:sz w:val="24"/>
          <w:szCs w:val="24"/>
          <w:lang w:val="ru-RU"/>
        </w:rPr>
        <w:t xml:space="preserve"> – 1.</w:t>
      </w:r>
      <w:r w:rsidRPr="006966CB">
        <w:rPr>
          <w:rFonts w:eastAsia="TimesNewRomanPSMT"/>
          <w:sz w:val="24"/>
          <w:szCs w:val="24"/>
          <w:lang w:val="ru-RU"/>
        </w:rPr>
        <w:t xml:space="preserve"> </w:t>
      </w:r>
      <w:proofErr w:type="spellStart"/>
      <w:r w:rsidRPr="006966CB">
        <w:rPr>
          <w:rFonts w:eastAsia="TimesNewRomanPSMT"/>
          <w:sz w:val="24"/>
          <w:szCs w:val="24"/>
          <w:lang w:val="ru-RU"/>
        </w:rPr>
        <w:t>ЧО-Чуйская</w:t>
      </w:r>
      <w:proofErr w:type="spellEnd"/>
      <w:r w:rsidRPr="006966CB">
        <w:rPr>
          <w:rFonts w:eastAsia="TimesNewRomanPSMT"/>
          <w:sz w:val="24"/>
          <w:szCs w:val="24"/>
          <w:lang w:val="ru-RU"/>
        </w:rPr>
        <w:t xml:space="preserve"> область</w:t>
      </w:r>
      <w:r w:rsidR="00CE0C0F" w:rsidRPr="00CE0C0F">
        <w:rPr>
          <w:rFonts w:eastAsia="TimesNewRomanPSMT"/>
          <w:sz w:val="24"/>
          <w:szCs w:val="24"/>
          <w:lang w:val="ru-RU"/>
        </w:rPr>
        <w:t>,</w:t>
      </w:r>
      <w:r w:rsidRPr="006966CB">
        <w:rPr>
          <w:rFonts w:eastAsia="TimesNewRomanPSMT"/>
          <w:sz w:val="24"/>
          <w:szCs w:val="24"/>
          <w:lang w:val="ru-RU"/>
        </w:rPr>
        <w:t xml:space="preserve"> НО</w:t>
      </w:r>
      <w:r w:rsidR="006966CB" w:rsidRPr="006966CB">
        <w:rPr>
          <w:rFonts w:eastAsia="TimesNewRomanPSMT"/>
          <w:sz w:val="24"/>
          <w:szCs w:val="24"/>
          <w:lang w:val="ru-RU"/>
        </w:rPr>
        <w:t xml:space="preserve"> </w:t>
      </w:r>
      <w:r w:rsidRPr="006966CB">
        <w:rPr>
          <w:rFonts w:eastAsia="TimesNewRomanPSMT"/>
          <w:sz w:val="24"/>
          <w:szCs w:val="24"/>
          <w:lang w:val="ru-RU"/>
        </w:rPr>
        <w:t xml:space="preserve">- </w:t>
      </w:r>
      <w:proofErr w:type="spellStart"/>
      <w:r w:rsidRPr="006966CB">
        <w:rPr>
          <w:rFonts w:eastAsia="TimesNewRomanPSMT"/>
          <w:sz w:val="24"/>
          <w:szCs w:val="24"/>
          <w:lang w:val="ru-RU"/>
        </w:rPr>
        <w:t>Нарынская</w:t>
      </w:r>
      <w:proofErr w:type="spellEnd"/>
      <w:r w:rsidRPr="006966CB">
        <w:rPr>
          <w:rFonts w:eastAsia="TimesNewRomanPSMT"/>
          <w:sz w:val="24"/>
          <w:szCs w:val="24"/>
          <w:lang w:val="ru-RU"/>
        </w:rPr>
        <w:t xml:space="preserve"> область</w:t>
      </w:r>
      <w:r w:rsidR="00CE0C0F" w:rsidRPr="00CE0C0F">
        <w:rPr>
          <w:rFonts w:eastAsia="TimesNewRomanPSMT"/>
          <w:sz w:val="24"/>
          <w:szCs w:val="24"/>
          <w:lang w:val="ru-RU"/>
        </w:rPr>
        <w:t>,</w:t>
      </w:r>
      <w:r w:rsidRPr="006966CB">
        <w:rPr>
          <w:rFonts w:eastAsia="TimesNewRomanPSMT"/>
          <w:sz w:val="24"/>
          <w:szCs w:val="24"/>
          <w:lang w:val="ru-RU"/>
        </w:rPr>
        <w:t xml:space="preserve"> ИО</w:t>
      </w:r>
      <w:r w:rsidR="006966CB" w:rsidRPr="006966CB">
        <w:rPr>
          <w:rFonts w:eastAsia="TimesNewRomanPSMT"/>
          <w:sz w:val="24"/>
          <w:szCs w:val="24"/>
          <w:lang w:val="ru-RU"/>
        </w:rPr>
        <w:t xml:space="preserve"> </w:t>
      </w:r>
      <w:r w:rsidRPr="006966CB">
        <w:rPr>
          <w:rFonts w:eastAsia="TimesNewRomanPSMT"/>
          <w:sz w:val="24"/>
          <w:szCs w:val="24"/>
          <w:lang w:val="ru-RU"/>
        </w:rPr>
        <w:t>-</w:t>
      </w:r>
      <w:r w:rsidR="006966CB" w:rsidRPr="006966CB">
        <w:rPr>
          <w:rFonts w:eastAsia="TimesNewRomanPSMT"/>
          <w:sz w:val="24"/>
          <w:szCs w:val="24"/>
          <w:lang w:val="ru-RU"/>
        </w:rPr>
        <w:t xml:space="preserve"> </w:t>
      </w:r>
      <w:r w:rsidRPr="006966CB">
        <w:rPr>
          <w:rFonts w:eastAsia="TimesNewRomanPSMT"/>
          <w:sz w:val="24"/>
          <w:szCs w:val="24"/>
          <w:lang w:val="ru-RU"/>
        </w:rPr>
        <w:t>Иссык-Кульская область</w:t>
      </w:r>
      <w:r w:rsidR="00CE0C0F" w:rsidRPr="00CE0C0F">
        <w:rPr>
          <w:rFonts w:eastAsia="TimesNewRomanPSMT"/>
          <w:sz w:val="24"/>
          <w:szCs w:val="24"/>
          <w:lang w:val="ru-RU"/>
        </w:rPr>
        <w:t>,</w:t>
      </w:r>
      <w:r w:rsidRPr="006966CB">
        <w:rPr>
          <w:rFonts w:eastAsia="TimesNewRomanPSMT"/>
          <w:sz w:val="24"/>
          <w:szCs w:val="24"/>
          <w:lang w:val="ru-RU"/>
        </w:rPr>
        <w:t xml:space="preserve"> ОО – </w:t>
      </w:r>
      <w:proofErr w:type="spellStart"/>
      <w:r w:rsidRPr="006966CB">
        <w:rPr>
          <w:rFonts w:eastAsia="TimesNewRomanPSMT"/>
          <w:sz w:val="24"/>
          <w:szCs w:val="24"/>
          <w:lang w:val="ru-RU"/>
        </w:rPr>
        <w:t>Ошская</w:t>
      </w:r>
      <w:proofErr w:type="spellEnd"/>
      <w:r w:rsidRPr="006966CB">
        <w:rPr>
          <w:rFonts w:eastAsia="TimesNewRomanPSMT"/>
          <w:sz w:val="24"/>
          <w:szCs w:val="24"/>
          <w:lang w:val="ru-RU"/>
        </w:rPr>
        <w:t xml:space="preserve"> область, ДО – </w:t>
      </w:r>
      <w:proofErr w:type="spellStart"/>
      <w:r w:rsidRPr="006966CB">
        <w:rPr>
          <w:rFonts w:eastAsia="TimesNewRomanPSMT"/>
          <w:sz w:val="24"/>
          <w:szCs w:val="24"/>
          <w:lang w:val="ru-RU"/>
        </w:rPr>
        <w:t>Джалал-Абадская</w:t>
      </w:r>
      <w:proofErr w:type="spellEnd"/>
      <w:r w:rsidRPr="006966CB">
        <w:rPr>
          <w:rFonts w:eastAsia="TimesNewRomanPSMT"/>
          <w:sz w:val="24"/>
          <w:szCs w:val="24"/>
          <w:lang w:val="ru-RU"/>
        </w:rPr>
        <w:t xml:space="preserve"> область, БО – </w:t>
      </w:r>
      <w:proofErr w:type="spellStart"/>
      <w:r w:rsidRPr="006966CB">
        <w:rPr>
          <w:rFonts w:eastAsia="TimesNewRomanPSMT"/>
          <w:sz w:val="24"/>
          <w:szCs w:val="24"/>
          <w:lang w:val="ru-RU"/>
        </w:rPr>
        <w:t>Баткенская</w:t>
      </w:r>
      <w:proofErr w:type="spellEnd"/>
      <w:r w:rsidRPr="006966CB">
        <w:rPr>
          <w:rFonts w:eastAsia="TimesNewRomanPSMT"/>
          <w:sz w:val="24"/>
          <w:szCs w:val="24"/>
          <w:lang w:val="ru-RU"/>
        </w:rPr>
        <w:t xml:space="preserve"> область</w:t>
      </w:r>
      <w:r w:rsidR="00CE0C0F" w:rsidRPr="00CE0C0F">
        <w:rPr>
          <w:rFonts w:eastAsia="TimesNewRomanPSMT"/>
          <w:sz w:val="24"/>
          <w:szCs w:val="24"/>
          <w:lang w:val="ru-RU"/>
        </w:rPr>
        <w:t>,</w:t>
      </w:r>
      <w:r w:rsidRPr="006966CB">
        <w:rPr>
          <w:rFonts w:eastAsia="TimesNewRomanPSMT"/>
          <w:sz w:val="24"/>
          <w:szCs w:val="24"/>
          <w:lang w:val="ru-RU"/>
        </w:rPr>
        <w:t xml:space="preserve"> ТО- </w:t>
      </w:r>
      <w:proofErr w:type="spellStart"/>
      <w:r w:rsidRPr="006966CB">
        <w:rPr>
          <w:rFonts w:eastAsia="TimesNewRomanPSMT"/>
          <w:sz w:val="24"/>
          <w:szCs w:val="24"/>
          <w:lang w:val="ru-RU"/>
        </w:rPr>
        <w:t>Таласская</w:t>
      </w:r>
      <w:proofErr w:type="spellEnd"/>
      <w:r w:rsidRPr="006966CB">
        <w:rPr>
          <w:rFonts w:eastAsia="TimesNewRomanPSMT"/>
          <w:sz w:val="24"/>
          <w:szCs w:val="24"/>
          <w:lang w:val="ru-RU"/>
        </w:rPr>
        <w:t xml:space="preserve"> область</w:t>
      </w:r>
      <w:r w:rsidR="00CE0C0F">
        <w:rPr>
          <w:rFonts w:eastAsia="TimesNewRomanPSMT"/>
          <w:sz w:val="24"/>
          <w:szCs w:val="24"/>
          <w:lang w:val="ru-RU"/>
        </w:rPr>
        <w:t>, Б – Бишкек, ЧА – Чолпон-Ата, Д-А – Джалал-Абад</w:t>
      </w:r>
      <w:r w:rsidR="00292550">
        <w:rPr>
          <w:rFonts w:eastAsia="TimesNewRomanPSMT"/>
          <w:sz w:val="24"/>
          <w:szCs w:val="24"/>
          <w:lang w:val="ru-RU"/>
        </w:rPr>
        <w:t>,</w:t>
      </w:r>
    </w:p>
    <w:p w14:paraId="6F6D0579" w14:textId="7D09AE42" w:rsidR="00292550" w:rsidRPr="00292550" w:rsidRDefault="000F6743" w:rsidP="00292550">
      <w:pPr>
        <w:pStyle w:val="afd"/>
        <w:ind w:left="-142" w:firstLine="426"/>
        <w:jc w:val="both"/>
        <w:rPr>
          <w:rFonts w:eastAsia="TimesNewRomanPSMT"/>
          <w:sz w:val="24"/>
          <w:szCs w:val="24"/>
          <w:lang w:val="ru-RU"/>
        </w:rPr>
      </w:pPr>
      <w:r>
        <w:rPr>
          <w:rFonts w:cs="Times New Roman"/>
          <w:bCs/>
          <w:sz w:val="24"/>
          <w:szCs w:val="24"/>
          <w:lang w:val="ru-RU"/>
        </w:rPr>
        <w:t xml:space="preserve">2. </w:t>
      </w:r>
      <w:r w:rsidR="00292550" w:rsidRPr="00292550">
        <w:rPr>
          <w:rFonts w:cs="Times New Roman"/>
          <w:bCs/>
          <w:sz w:val="24"/>
          <w:szCs w:val="24"/>
          <w:lang w:val="ru-RU"/>
        </w:rPr>
        <w:t>Шкала качества жизни:</w:t>
      </w:r>
      <w:r w:rsidR="00292550" w:rsidRPr="00292550">
        <w:rPr>
          <w:rFonts w:cs="Times New Roman"/>
          <w:sz w:val="24"/>
          <w:szCs w:val="24"/>
          <w:lang w:val="ru-RU"/>
        </w:rPr>
        <w:t xml:space="preserve"> </w:t>
      </w:r>
      <w:r w:rsidR="00292550" w:rsidRPr="00292550">
        <w:rPr>
          <w:rFonts w:cs="Times New Roman"/>
          <w:sz w:val="24"/>
          <w:szCs w:val="24"/>
        </w:rPr>
        <w:t>PF</w:t>
      </w:r>
      <w:r w:rsidR="00292550">
        <w:rPr>
          <w:rFonts w:cs="Times New Roman"/>
          <w:sz w:val="24"/>
          <w:szCs w:val="24"/>
          <w:lang w:val="ru-RU"/>
        </w:rPr>
        <w:t xml:space="preserve"> -</w:t>
      </w:r>
      <w:r w:rsidR="00292550" w:rsidRPr="00905482">
        <w:rPr>
          <w:rFonts w:cs="Times New Roman"/>
          <w:sz w:val="24"/>
          <w:szCs w:val="24"/>
          <w:lang w:val="ru-RU"/>
        </w:rPr>
        <w:t xml:space="preserve"> </w:t>
      </w:r>
      <w:r w:rsidR="00292550">
        <w:rPr>
          <w:rFonts w:cs="Times New Roman"/>
          <w:sz w:val="24"/>
          <w:szCs w:val="24"/>
          <w:lang w:val="ru-RU"/>
        </w:rPr>
        <w:t>физическое функционирование</w:t>
      </w:r>
      <w:r w:rsidR="00292550" w:rsidRPr="00905482">
        <w:rPr>
          <w:rFonts w:cs="Times New Roman"/>
          <w:sz w:val="24"/>
          <w:szCs w:val="24"/>
          <w:lang w:val="ru-RU"/>
        </w:rPr>
        <w:t xml:space="preserve">, </w:t>
      </w:r>
      <w:r w:rsidR="00292550" w:rsidRPr="00905482">
        <w:rPr>
          <w:rFonts w:cs="Times New Roman"/>
          <w:sz w:val="24"/>
          <w:szCs w:val="24"/>
        </w:rPr>
        <w:t>RP</w:t>
      </w:r>
      <w:r w:rsidR="00292550">
        <w:rPr>
          <w:rFonts w:cs="Times New Roman"/>
          <w:sz w:val="24"/>
          <w:szCs w:val="24"/>
          <w:lang w:val="ru-RU"/>
        </w:rPr>
        <w:t xml:space="preserve"> - </w:t>
      </w:r>
      <w:r w:rsidR="00292550" w:rsidRPr="00905482">
        <w:rPr>
          <w:rFonts w:cs="Times New Roman"/>
          <w:sz w:val="24"/>
          <w:szCs w:val="24"/>
          <w:lang w:val="ru-RU"/>
        </w:rPr>
        <w:t xml:space="preserve">ролевое функционирование, обусловленное физическим состоянием, </w:t>
      </w:r>
      <w:r w:rsidR="00292550" w:rsidRPr="00905482">
        <w:rPr>
          <w:rFonts w:cs="Times New Roman"/>
          <w:sz w:val="24"/>
          <w:szCs w:val="24"/>
        </w:rPr>
        <w:t>BP</w:t>
      </w:r>
      <w:r w:rsidR="00292550" w:rsidRPr="00905482">
        <w:rPr>
          <w:rFonts w:cs="Times New Roman"/>
          <w:sz w:val="24"/>
          <w:szCs w:val="24"/>
          <w:lang w:val="ru-RU"/>
        </w:rPr>
        <w:t xml:space="preserve"> </w:t>
      </w:r>
      <w:r w:rsidR="00292550">
        <w:rPr>
          <w:rFonts w:cs="Times New Roman"/>
          <w:sz w:val="24"/>
          <w:szCs w:val="24"/>
          <w:lang w:val="ru-RU"/>
        </w:rPr>
        <w:t xml:space="preserve">- </w:t>
      </w:r>
      <w:r w:rsidR="00292550" w:rsidRPr="00905482">
        <w:rPr>
          <w:rFonts w:cs="Times New Roman"/>
          <w:sz w:val="24"/>
          <w:szCs w:val="24"/>
          <w:lang w:val="ru-RU"/>
        </w:rPr>
        <w:t xml:space="preserve">интенсивность боли, </w:t>
      </w:r>
      <w:r w:rsidR="00292550" w:rsidRPr="00905482">
        <w:rPr>
          <w:rFonts w:cs="Times New Roman"/>
          <w:sz w:val="24"/>
          <w:szCs w:val="24"/>
        </w:rPr>
        <w:t>GH</w:t>
      </w:r>
      <w:r w:rsidR="00292550">
        <w:rPr>
          <w:rFonts w:cs="Times New Roman"/>
          <w:sz w:val="24"/>
          <w:szCs w:val="24"/>
          <w:lang w:val="ru-RU"/>
        </w:rPr>
        <w:t xml:space="preserve"> - </w:t>
      </w:r>
      <w:r w:rsidR="00292550" w:rsidRPr="00905482">
        <w:rPr>
          <w:rFonts w:cs="Times New Roman"/>
          <w:sz w:val="24"/>
          <w:szCs w:val="24"/>
          <w:lang w:val="ru-RU"/>
        </w:rPr>
        <w:t xml:space="preserve">общее здоровье, </w:t>
      </w:r>
      <w:r w:rsidR="00292550" w:rsidRPr="00905482">
        <w:rPr>
          <w:rFonts w:cs="Times New Roman"/>
          <w:sz w:val="24"/>
          <w:szCs w:val="24"/>
        </w:rPr>
        <w:t>VT</w:t>
      </w:r>
      <w:r w:rsidR="00292550">
        <w:rPr>
          <w:rFonts w:cs="Times New Roman"/>
          <w:sz w:val="24"/>
          <w:szCs w:val="24"/>
          <w:lang w:val="ru-RU"/>
        </w:rPr>
        <w:t xml:space="preserve"> - </w:t>
      </w:r>
      <w:r w:rsidR="00292550" w:rsidRPr="00905482">
        <w:rPr>
          <w:rFonts w:cs="Times New Roman"/>
          <w:sz w:val="24"/>
          <w:szCs w:val="24"/>
          <w:lang w:val="ru-RU"/>
        </w:rPr>
        <w:t xml:space="preserve">жизнеспособность, </w:t>
      </w:r>
      <w:r w:rsidR="00292550" w:rsidRPr="00905482">
        <w:rPr>
          <w:rFonts w:cs="Times New Roman"/>
          <w:sz w:val="24"/>
          <w:szCs w:val="24"/>
        </w:rPr>
        <w:t>SF</w:t>
      </w:r>
      <w:r w:rsidR="00292550">
        <w:rPr>
          <w:rFonts w:cs="Times New Roman"/>
          <w:sz w:val="24"/>
          <w:szCs w:val="24"/>
          <w:lang w:val="ru-RU"/>
        </w:rPr>
        <w:t xml:space="preserve"> - </w:t>
      </w:r>
      <w:r w:rsidR="00292550" w:rsidRPr="00905482">
        <w:rPr>
          <w:rFonts w:cs="Times New Roman"/>
          <w:sz w:val="24"/>
          <w:szCs w:val="24"/>
          <w:lang w:val="ru-RU"/>
        </w:rPr>
        <w:t xml:space="preserve">социальное функционирование, </w:t>
      </w:r>
      <w:r w:rsidR="00292550" w:rsidRPr="00905482">
        <w:rPr>
          <w:rFonts w:cs="Times New Roman"/>
          <w:sz w:val="24"/>
          <w:szCs w:val="24"/>
        </w:rPr>
        <w:t>RE</w:t>
      </w:r>
      <w:r w:rsidR="00292550">
        <w:rPr>
          <w:rFonts w:cs="Times New Roman"/>
          <w:sz w:val="24"/>
          <w:szCs w:val="24"/>
          <w:lang w:val="ru-RU"/>
        </w:rPr>
        <w:t xml:space="preserve"> - </w:t>
      </w:r>
      <w:r w:rsidR="00292550" w:rsidRPr="00905482">
        <w:rPr>
          <w:rFonts w:cs="Times New Roman"/>
          <w:sz w:val="24"/>
          <w:szCs w:val="24"/>
          <w:lang w:val="ru-RU"/>
        </w:rPr>
        <w:t>ролевое функционирование, обусловленное эмоциональным состоянием,</w:t>
      </w:r>
      <w:r w:rsidR="00292550" w:rsidRPr="00292550">
        <w:rPr>
          <w:rFonts w:cs="Times New Roman"/>
          <w:sz w:val="24"/>
          <w:szCs w:val="24"/>
          <w:lang w:val="ru-RU"/>
        </w:rPr>
        <w:t xml:space="preserve"> </w:t>
      </w:r>
      <w:r w:rsidR="00292550" w:rsidRPr="00905482">
        <w:rPr>
          <w:rFonts w:cs="Times New Roman"/>
          <w:sz w:val="24"/>
          <w:szCs w:val="24"/>
        </w:rPr>
        <w:t>MH</w:t>
      </w:r>
      <w:r w:rsidR="00292550">
        <w:rPr>
          <w:rFonts w:cs="Times New Roman"/>
          <w:sz w:val="24"/>
          <w:szCs w:val="24"/>
          <w:lang w:val="ru-RU"/>
        </w:rPr>
        <w:t xml:space="preserve"> -</w:t>
      </w:r>
      <w:r w:rsidR="00292550" w:rsidRPr="00905482">
        <w:rPr>
          <w:rFonts w:cs="Times New Roman"/>
          <w:sz w:val="24"/>
          <w:szCs w:val="24"/>
          <w:lang w:val="ru-RU"/>
        </w:rPr>
        <w:t xml:space="preserve"> психическое здоровье</w:t>
      </w:r>
      <w:r w:rsidR="00292550">
        <w:rPr>
          <w:rFonts w:cs="Times New Roman"/>
          <w:sz w:val="24"/>
          <w:szCs w:val="24"/>
          <w:lang w:val="ru-RU"/>
        </w:rPr>
        <w:t>.</w:t>
      </w:r>
    </w:p>
    <w:p w14:paraId="5027817A" w14:textId="77777777" w:rsidR="00292550" w:rsidRPr="00CE0C0F" w:rsidRDefault="00292550" w:rsidP="006966CB">
      <w:pPr>
        <w:pStyle w:val="afd"/>
        <w:spacing w:after="360"/>
        <w:ind w:left="-142" w:firstLine="426"/>
        <w:jc w:val="both"/>
        <w:rPr>
          <w:rFonts w:eastAsia="TimesNewRomanPSMT"/>
          <w:sz w:val="24"/>
          <w:szCs w:val="24"/>
          <w:lang w:val="ru-RU"/>
        </w:rPr>
      </w:pPr>
    </w:p>
    <w:p w14:paraId="0AC067DC" w14:textId="4D0D5CBC" w:rsidR="00623CFD" w:rsidRPr="009014AB" w:rsidRDefault="00C419A3" w:rsidP="00CE0C0F">
      <w:pPr>
        <w:autoSpaceDE w:val="0"/>
        <w:autoSpaceDN w:val="0"/>
        <w:adjustRightInd w:val="0"/>
        <w:spacing w:before="30" w:after="12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>
        <w:rPr>
          <w:rFonts w:eastAsia="TimesNewRomanPSMT" w:cs="Times New Roman"/>
          <w:szCs w:val="28"/>
          <w:lang w:val="ru-RU"/>
        </w:rPr>
        <w:t>П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ричем, по шкале эмоционального ролевого функционирования разрыв в показателях женщин, проживающих в </w:t>
      </w:r>
      <w:r w:rsidR="00FB3039">
        <w:rPr>
          <w:rFonts w:eastAsia="TimesNewRomanPSMT" w:cs="Times New Roman"/>
          <w:szCs w:val="28"/>
          <w:lang w:val="ru-RU"/>
        </w:rPr>
        <w:t>с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еверных регионах страны, по сравнению с </w:t>
      </w:r>
      <w:r w:rsidR="00FB3039">
        <w:rPr>
          <w:rFonts w:eastAsia="TimesNewRomanPSMT" w:cs="Times New Roman"/>
          <w:szCs w:val="28"/>
          <w:lang w:val="ru-RU"/>
        </w:rPr>
        <w:t>ю</w:t>
      </w:r>
      <w:r w:rsidR="00623CFD" w:rsidRPr="009014AB">
        <w:rPr>
          <w:rFonts w:eastAsia="TimesNewRomanPSMT" w:cs="Times New Roman"/>
          <w:szCs w:val="28"/>
          <w:lang w:val="ru-RU"/>
        </w:rPr>
        <w:t>жными, был бо</w:t>
      </w:r>
      <w:r w:rsidR="00B245BB">
        <w:rPr>
          <w:rFonts w:eastAsia="TimesNewRomanPSMT" w:cs="Times New Roman"/>
          <w:szCs w:val="28"/>
          <w:lang w:val="ru-RU"/>
        </w:rPr>
        <w:t xml:space="preserve">лее существенный </w:t>
      </w:r>
      <w:r w:rsidR="00CA5921" w:rsidRPr="009014AB">
        <w:rPr>
          <w:rFonts w:eastAsia="TimesNewRomanPSMT" w:cs="Times New Roman"/>
          <w:szCs w:val="28"/>
          <w:lang w:val="ru-RU"/>
        </w:rPr>
        <w:t>(9</w:t>
      </w:r>
      <w:r w:rsidR="004216A5">
        <w:rPr>
          <w:rFonts w:eastAsia="TimesNewRomanPSMT" w:cs="Times New Roman"/>
          <w:szCs w:val="28"/>
          <w:lang w:val="ru-RU"/>
        </w:rPr>
        <w:t>,</w:t>
      </w:r>
      <w:r w:rsidR="00CE0C0F">
        <w:rPr>
          <w:rFonts w:eastAsia="TimesNewRomanPSMT" w:cs="Times New Roman"/>
          <w:szCs w:val="28"/>
          <w:lang w:val="ru-RU"/>
        </w:rPr>
        <w:t>1%)</w:t>
      </w:r>
      <w:r w:rsidR="00CA5921" w:rsidRPr="009014AB">
        <w:rPr>
          <w:rFonts w:eastAsia="TimesNewRomanPSMT" w:cs="Times New Roman"/>
          <w:szCs w:val="28"/>
          <w:lang w:val="ru-RU"/>
        </w:rPr>
        <w:t xml:space="preserve"> (рисунок </w:t>
      </w:r>
      <w:r w:rsidR="00C15E51">
        <w:rPr>
          <w:rFonts w:eastAsia="TimesNewRomanPSMT" w:cs="Times New Roman"/>
          <w:szCs w:val="28"/>
          <w:lang w:val="ru-RU"/>
        </w:rPr>
        <w:t>4.5</w:t>
      </w:r>
      <w:r w:rsidR="00623CFD" w:rsidRPr="009014AB">
        <w:rPr>
          <w:rFonts w:eastAsia="TimesNewRomanPSMT" w:cs="Times New Roman"/>
          <w:szCs w:val="28"/>
          <w:lang w:val="ru-RU"/>
        </w:rPr>
        <w:t>.</w:t>
      </w:r>
      <w:r w:rsidR="00171F41">
        <w:rPr>
          <w:rFonts w:eastAsia="TimesNewRomanPSMT" w:cs="Times New Roman"/>
          <w:szCs w:val="28"/>
          <w:lang w:val="ru-RU"/>
        </w:rPr>
        <w:t>13</w:t>
      </w:r>
      <w:r w:rsidR="00623CFD" w:rsidRPr="009014AB">
        <w:rPr>
          <w:rFonts w:eastAsia="TimesNewRomanPSMT" w:cs="Times New Roman"/>
          <w:szCs w:val="28"/>
          <w:lang w:val="ru-RU"/>
        </w:rPr>
        <w:t>).</w:t>
      </w:r>
    </w:p>
    <w:p w14:paraId="125D11AE" w14:textId="59A4C267" w:rsidR="00623CFD" w:rsidRPr="009014AB" w:rsidRDefault="00591356" w:rsidP="00BC303E">
      <w:pPr>
        <w:autoSpaceDE w:val="0"/>
        <w:autoSpaceDN w:val="0"/>
        <w:adjustRightInd w:val="0"/>
        <w:spacing w:before="30" w:after="0" w:line="360" w:lineRule="auto"/>
        <w:ind w:firstLine="284"/>
        <w:jc w:val="both"/>
        <w:rPr>
          <w:rFonts w:eastAsia="TimesNewRomanPSMT" w:cs="Times New Roman"/>
          <w:szCs w:val="28"/>
        </w:rPr>
      </w:pPr>
      <w:r w:rsidRPr="009014AB">
        <w:rPr>
          <w:rFonts w:eastAsia="TimesNewRomanPSMT" w:cs="Times New Roman"/>
          <w:noProof/>
          <w:szCs w:val="28"/>
          <w:lang w:val="ru-RU"/>
        </w:rPr>
      </w:r>
      <w:bookmarkStart w:id="3" w:name="_MON_1723267921"/>
      <w:bookmarkEnd w:id="3"/>
      <w:r w:rsidR="00382B44" w:rsidRPr="009014AB">
        <w:rPr>
          <w:rFonts w:eastAsia="TimesNewRomanPSMT" w:cs="Times New Roman"/>
          <w:szCs w:val="28"/>
          <w:lang w:val="ru-RU"/>
        </w:rPr>
        <w:object w:dxaOrig="7456" w:dyaOrig="4543" w14:anchorId="21DF0736">
          <v:shape id="_x0000_i1029" type="#_x0000_t75" style="width:465.6pt;height:238.4pt" o:ole="">
            <v:imagedata r:id="rId51" o:title=""/>
          </v:shape>
          <o:OLEObject Type="Embed" ProgID="Excel.Sheet.12" ShapeID="_x0000_i1029" DrawAspect="Content" ObjectID="_1779864156" r:id="rId52"/>
        </w:object>
      </w:r>
    </w:p>
    <w:p w14:paraId="7B12D67A" w14:textId="77777777" w:rsidR="000F6743" w:rsidRPr="00292550" w:rsidRDefault="000F6743" w:rsidP="000F6743">
      <w:pPr>
        <w:pStyle w:val="afd"/>
        <w:ind w:firstLine="284"/>
        <w:jc w:val="both"/>
        <w:rPr>
          <w:rFonts w:eastAsia="TimesNewRomanPSMT"/>
          <w:sz w:val="24"/>
          <w:szCs w:val="24"/>
          <w:lang w:val="ru-RU"/>
        </w:rPr>
      </w:pPr>
      <w:r w:rsidRPr="00905482">
        <w:rPr>
          <w:rFonts w:eastAsia="TimesNewRomanPSMT" w:cs="Times New Roman"/>
          <w:sz w:val="24"/>
          <w:szCs w:val="24"/>
          <w:lang w:val="ru-RU"/>
        </w:rPr>
        <w:t>Примечание</w:t>
      </w:r>
      <w:r>
        <w:rPr>
          <w:rFonts w:eastAsia="TimesNewRomanPSMT" w:cs="Times New Roman"/>
          <w:sz w:val="24"/>
          <w:szCs w:val="24"/>
          <w:lang w:val="ru-RU"/>
        </w:rPr>
        <w:t xml:space="preserve"> -</w:t>
      </w:r>
      <w:r w:rsidRPr="00905482">
        <w:rPr>
          <w:rFonts w:eastAsia="TimesNewRomanPSMT" w:cs="Times New Roman"/>
          <w:sz w:val="24"/>
          <w:szCs w:val="24"/>
          <w:lang w:val="ru-RU"/>
        </w:rPr>
        <w:t xml:space="preserve"> </w:t>
      </w:r>
      <w:r w:rsidRPr="00292550">
        <w:rPr>
          <w:rFonts w:cs="Times New Roman"/>
          <w:sz w:val="24"/>
          <w:szCs w:val="24"/>
        </w:rPr>
        <w:t>PF</w:t>
      </w:r>
      <w:r>
        <w:rPr>
          <w:rFonts w:cs="Times New Roman"/>
          <w:sz w:val="24"/>
          <w:szCs w:val="24"/>
          <w:lang w:val="ru-RU"/>
        </w:rPr>
        <w:t xml:space="preserve"> -</w:t>
      </w:r>
      <w:r w:rsidRPr="00905482">
        <w:rPr>
          <w:rFonts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>физическое функционирование</w:t>
      </w:r>
      <w:r w:rsidRPr="00905482">
        <w:rPr>
          <w:rFonts w:cs="Times New Roman"/>
          <w:sz w:val="24"/>
          <w:szCs w:val="24"/>
          <w:lang w:val="ru-RU"/>
        </w:rPr>
        <w:t xml:space="preserve">, </w:t>
      </w:r>
      <w:r w:rsidRPr="00905482">
        <w:rPr>
          <w:rFonts w:cs="Times New Roman"/>
          <w:sz w:val="24"/>
          <w:szCs w:val="24"/>
        </w:rPr>
        <w:t>RP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ролевое функционирование, обусловленное физическим состоянием, </w:t>
      </w:r>
      <w:r w:rsidRPr="00905482">
        <w:rPr>
          <w:rFonts w:cs="Times New Roman"/>
          <w:sz w:val="24"/>
          <w:szCs w:val="24"/>
        </w:rPr>
        <w:t>BP</w:t>
      </w:r>
      <w:r w:rsidRPr="00905482">
        <w:rPr>
          <w:rFonts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 xml:space="preserve">- </w:t>
      </w:r>
      <w:r w:rsidRPr="00905482">
        <w:rPr>
          <w:rFonts w:cs="Times New Roman"/>
          <w:sz w:val="24"/>
          <w:szCs w:val="24"/>
          <w:lang w:val="ru-RU"/>
        </w:rPr>
        <w:t xml:space="preserve">интенсивность боли, </w:t>
      </w:r>
      <w:r w:rsidRPr="00905482">
        <w:rPr>
          <w:rFonts w:cs="Times New Roman"/>
          <w:sz w:val="24"/>
          <w:szCs w:val="24"/>
        </w:rPr>
        <w:t>GH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общее здоровье, </w:t>
      </w:r>
      <w:r w:rsidRPr="00905482">
        <w:rPr>
          <w:rFonts w:cs="Times New Roman"/>
          <w:sz w:val="24"/>
          <w:szCs w:val="24"/>
        </w:rPr>
        <w:t>VT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жизнеспособность, </w:t>
      </w:r>
      <w:r w:rsidRPr="00905482">
        <w:rPr>
          <w:rFonts w:cs="Times New Roman"/>
          <w:sz w:val="24"/>
          <w:szCs w:val="24"/>
        </w:rPr>
        <w:t>SF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социальное функционирование, </w:t>
      </w:r>
      <w:r w:rsidRPr="00905482">
        <w:rPr>
          <w:rFonts w:cs="Times New Roman"/>
          <w:sz w:val="24"/>
          <w:szCs w:val="24"/>
        </w:rPr>
        <w:t>RE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>ролевое функционирование, обусловленное эмоциональным состоянием,</w:t>
      </w:r>
      <w:r w:rsidRPr="00292550">
        <w:rPr>
          <w:rFonts w:cs="Times New Roman"/>
          <w:sz w:val="24"/>
          <w:szCs w:val="24"/>
          <w:lang w:val="ru-RU"/>
        </w:rPr>
        <w:t xml:space="preserve"> </w:t>
      </w:r>
      <w:r w:rsidRPr="00905482">
        <w:rPr>
          <w:rFonts w:cs="Times New Roman"/>
          <w:sz w:val="24"/>
          <w:szCs w:val="24"/>
        </w:rPr>
        <w:t>MH</w:t>
      </w:r>
      <w:r>
        <w:rPr>
          <w:rFonts w:cs="Times New Roman"/>
          <w:sz w:val="24"/>
          <w:szCs w:val="24"/>
          <w:lang w:val="ru-RU"/>
        </w:rPr>
        <w:t xml:space="preserve"> -</w:t>
      </w:r>
      <w:r w:rsidRPr="00905482">
        <w:rPr>
          <w:rFonts w:cs="Times New Roman"/>
          <w:sz w:val="24"/>
          <w:szCs w:val="24"/>
          <w:lang w:val="ru-RU"/>
        </w:rPr>
        <w:t xml:space="preserve"> психическое здоровье</w:t>
      </w:r>
      <w:r>
        <w:rPr>
          <w:rFonts w:cs="Times New Roman"/>
          <w:sz w:val="24"/>
          <w:szCs w:val="24"/>
          <w:lang w:val="ru-RU"/>
        </w:rPr>
        <w:t>.</w:t>
      </w:r>
    </w:p>
    <w:p w14:paraId="776F1202" w14:textId="77777777" w:rsidR="000F6743" w:rsidRDefault="000F6743" w:rsidP="000F6743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eastAsia="TimesNewRomanPSMT" w:cs="Times New Roman"/>
          <w:szCs w:val="28"/>
          <w:lang w:val="ru-RU"/>
        </w:rPr>
      </w:pPr>
    </w:p>
    <w:p w14:paraId="51DC8FB4" w14:textId="77777777" w:rsidR="00660697" w:rsidRDefault="00623CFD" w:rsidP="00CE0C0F">
      <w:pPr>
        <w:autoSpaceDE w:val="0"/>
        <w:autoSpaceDN w:val="0"/>
        <w:adjustRightInd w:val="0"/>
        <w:spacing w:after="0" w:line="360" w:lineRule="auto"/>
        <w:ind w:firstLine="284"/>
        <w:jc w:val="center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szCs w:val="28"/>
          <w:lang w:val="ru-RU"/>
        </w:rPr>
        <w:t>Рис</w:t>
      </w:r>
      <w:r w:rsidR="002A5B17" w:rsidRPr="009014AB">
        <w:rPr>
          <w:rFonts w:eastAsia="TimesNewRomanPSMT" w:cs="Times New Roman"/>
          <w:szCs w:val="28"/>
          <w:lang w:val="ru-RU"/>
        </w:rPr>
        <w:t xml:space="preserve">унок </w:t>
      </w:r>
      <w:r w:rsidR="00C15E51">
        <w:rPr>
          <w:rFonts w:eastAsia="TimesNewRomanPSMT" w:cs="Times New Roman"/>
          <w:szCs w:val="28"/>
          <w:lang w:val="ru-RU"/>
        </w:rPr>
        <w:t>4.5</w:t>
      </w:r>
      <w:r w:rsidRPr="009014AB">
        <w:rPr>
          <w:rFonts w:eastAsia="TimesNewRomanPSMT" w:cs="Times New Roman"/>
          <w:szCs w:val="28"/>
          <w:lang w:val="ru-RU"/>
        </w:rPr>
        <w:t>.</w:t>
      </w:r>
      <w:r w:rsidR="00171F41">
        <w:rPr>
          <w:rFonts w:eastAsia="TimesNewRomanPSMT" w:cs="Times New Roman"/>
          <w:szCs w:val="28"/>
          <w:lang w:val="ru-RU"/>
        </w:rPr>
        <w:t>13</w:t>
      </w:r>
      <w:r w:rsidR="00563CDD">
        <w:rPr>
          <w:rFonts w:eastAsia="TimesNewRomanPSMT" w:cs="Times New Roman"/>
          <w:szCs w:val="28"/>
          <w:lang w:val="ru-RU"/>
        </w:rPr>
        <w:t>.</w:t>
      </w:r>
      <w:r w:rsidRPr="009014AB">
        <w:rPr>
          <w:rFonts w:eastAsia="TimesNewRomanPSMT" w:cs="Times New Roman"/>
          <w:szCs w:val="28"/>
          <w:lang w:val="ru-RU"/>
        </w:rPr>
        <w:t xml:space="preserve"> Показатели качества жизни у женщин </w:t>
      </w:r>
      <w:r w:rsidR="00660697">
        <w:rPr>
          <w:rFonts w:eastAsia="TimesNewRomanPSMT" w:cs="Times New Roman"/>
          <w:szCs w:val="28"/>
          <w:lang w:val="ru-RU"/>
        </w:rPr>
        <w:t>с</w:t>
      </w:r>
      <w:r w:rsidR="000F6743" w:rsidRPr="009014AB">
        <w:rPr>
          <w:rFonts w:eastAsia="TimesNewRomanPSMT" w:cs="Times New Roman"/>
          <w:szCs w:val="28"/>
          <w:lang w:val="ru-RU"/>
        </w:rPr>
        <w:t>евер</w:t>
      </w:r>
      <w:r w:rsidR="000F6743">
        <w:rPr>
          <w:rFonts w:eastAsia="TimesNewRomanPSMT" w:cs="Times New Roman"/>
          <w:szCs w:val="28"/>
          <w:lang w:val="ru-RU"/>
        </w:rPr>
        <w:t>а</w:t>
      </w:r>
      <w:r w:rsidR="000F6743" w:rsidRPr="009014AB">
        <w:rPr>
          <w:rFonts w:eastAsia="TimesNewRomanPSMT" w:cs="Times New Roman"/>
          <w:szCs w:val="28"/>
          <w:lang w:val="ru-RU"/>
        </w:rPr>
        <w:t xml:space="preserve"> и </w:t>
      </w:r>
      <w:r w:rsidR="00660697">
        <w:rPr>
          <w:rFonts w:eastAsia="TimesNewRomanPSMT" w:cs="Times New Roman"/>
          <w:szCs w:val="28"/>
          <w:lang w:val="ru-RU"/>
        </w:rPr>
        <w:t>ю</w:t>
      </w:r>
      <w:r w:rsidR="000F6743" w:rsidRPr="009014AB">
        <w:rPr>
          <w:rFonts w:eastAsia="TimesNewRomanPSMT" w:cs="Times New Roman"/>
          <w:szCs w:val="28"/>
          <w:lang w:val="ru-RU"/>
        </w:rPr>
        <w:t>г</w:t>
      </w:r>
      <w:r w:rsidR="000F6743">
        <w:rPr>
          <w:rFonts w:eastAsia="TimesNewRomanPSMT" w:cs="Times New Roman"/>
          <w:szCs w:val="28"/>
          <w:lang w:val="ru-RU"/>
        </w:rPr>
        <w:t>а</w:t>
      </w:r>
      <w:r w:rsidR="000F6743" w:rsidRPr="009014AB">
        <w:rPr>
          <w:rFonts w:eastAsia="TimesNewRomanPSMT" w:cs="Times New Roman"/>
          <w:szCs w:val="28"/>
          <w:lang w:val="ru-RU"/>
        </w:rPr>
        <w:t xml:space="preserve"> </w:t>
      </w:r>
      <w:r w:rsidR="00660697">
        <w:rPr>
          <w:rFonts w:eastAsia="TimesNewRomanPSMT" w:cs="Times New Roman"/>
          <w:szCs w:val="28"/>
          <w:lang w:val="ru-RU"/>
        </w:rPr>
        <w:t>КР</w:t>
      </w:r>
    </w:p>
    <w:p w14:paraId="60243EA6" w14:textId="1581DA77" w:rsidR="000F6743" w:rsidRDefault="000F6743" w:rsidP="00CE0C0F">
      <w:pPr>
        <w:autoSpaceDE w:val="0"/>
        <w:autoSpaceDN w:val="0"/>
        <w:adjustRightInd w:val="0"/>
        <w:spacing w:after="0" w:line="360" w:lineRule="auto"/>
        <w:ind w:firstLine="284"/>
        <w:jc w:val="center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szCs w:val="28"/>
          <w:lang w:val="ru-RU"/>
        </w:rPr>
        <w:lastRenderedPageBreak/>
        <w:t xml:space="preserve"> </w:t>
      </w:r>
      <w:r w:rsidR="00623CFD" w:rsidRPr="009014AB">
        <w:rPr>
          <w:rFonts w:eastAsia="TimesNewRomanPSMT" w:cs="Times New Roman"/>
          <w:szCs w:val="28"/>
          <w:lang w:val="ru-RU"/>
        </w:rPr>
        <w:t>с легк</w:t>
      </w:r>
      <w:r w:rsidR="00B245BB">
        <w:rPr>
          <w:rFonts w:eastAsia="TimesNewRomanPSMT" w:cs="Times New Roman"/>
          <w:szCs w:val="28"/>
          <w:lang w:val="ru-RU"/>
        </w:rPr>
        <w:t xml:space="preserve">им течением </w:t>
      </w:r>
      <w:r>
        <w:rPr>
          <w:rFonts w:eastAsia="TimesNewRomanPSMT" w:cs="Times New Roman"/>
          <w:szCs w:val="28"/>
          <w:lang w:val="ru-RU"/>
        </w:rPr>
        <w:t>климактерического синдрома</w:t>
      </w:r>
      <w:r w:rsidR="00563CDD">
        <w:rPr>
          <w:rFonts w:eastAsia="TimesNewRomanPSMT" w:cs="Times New Roman"/>
          <w:szCs w:val="28"/>
          <w:lang w:val="ru-RU"/>
        </w:rPr>
        <w:t>.</w:t>
      </w:r>
    </w:p>
    <w:p w14:paraId="177C00E0" w14:textId="69844A08" w:rsidR="00623CFD" w:rsidRPr="009014AB" w:rsidRDefault="00B245BB" w:rsidP="00171F41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eastAsia="TimesNewRomanPSMT" w:cs="Times New Roman"/>
          <w:szCs w:val="28"/>
          <w:lang w:val="ru-RU"/>
        </w:rPr>
      </w:pPr>
      <w:r>
        <w:rPr>
          <w:rFonts w:eastAsia="TimesNewRomanPSMT" w:cs="Times New Roman"/>
          <w:szCs w:val="28"/>
          <w:lang w:val="ru-RU"/>
        </w:rPr>
        <w:t xml:space="preserve"> </w:t>
      </w:r>
    </w:p>
    <w:p w14:paraId="45459A03" w14:textId="77777777" w:rsidR="00171F41" w:rsidRDefault="00623CFD" w:rsidP="00CE0C0F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szCs w:val="28"/>
          <w:lang w:val="ru-RU"/>
        </w:rPr>
        <w:t>При сравн</w:t>
      </w:r>
      <w:r w:rsidR="00CA5921" w:rsidRPr="009014AB">
        <w:rPr>
          <w:rFonts w:eastAsia="TimesNewRomanPSMT" w:cs="Times New Roman"/>
          <w:szCs w:val="28"/>
          <w:lang w:val="ru-RU"/>
        </w:rPr>
        <w:t>ении показателей качества жизни</w:t>
      </w:r>
      <w:r w:rsidRPr="009014AB">
        <w:rPr>
          <w:rFonts w:eastAsia="TimesNewRomanPSMT" w:cs="Times New Roman"/>
          <w:szCs w:val="28"/>
          <w:lang w:val="ru-RU"/>
        </w:rPr>
        <w:t xml:space="preserve"> городских и сельских женщи</w:t>
      </w:r>
      <w:r w:rsidR="00B245BB">
        <w:rPr>
          <w:rFonts w:eastAsia="TimesNewRomanPSMT" w:cs="Times New Roman"/>
          <w:szCs w:val="28"/>
          <w:lang w:val="ru-RU"/>
        </w:rPr>
        <w:t xml:space="preserve">н с лёгким течением </w:t>
      </w:r>
      <w:r w:rsidR="00CE0C0F" w:rsidRPr="009014AB">
        <w:rPr>
          <w:rFonts w:eastAsia="TimesNewRomanPSMT" w:cs="Times New Roman"/>
          <w:szCs w:val="28"/>
          <w:lang w:val="ru-RU"/>
        </w:rPr>
        <w:t>климактерического синдрома</w:t>
      </w:r>
      <w:r w:rsidR="00B245BB">
        <w:rPr>
          <w:rFonts w:eastAsia="TimesNewRomanPSMT" w:cs="Times New Roman"/>
          <w:szCs w:val="28"/>
          <w:lang w:val="ru-RU"/>
        </w:rPr>
        <w:t xml:space="preserve">, </w:t>
      </w:r>
      <w:r w:rsidRPr="009014AB">
        <w:rPr>
          <w:rFonts w:eastAsia="TimesNewRomanPSMT" w:cs="Times New Roman"/>
          <w:szCs w:val="28"/>
          <w:lang w:val="ru-RU"/>
        </w:rPr>
        <w:t>выявлено отличие также по трем доменам: физическое функционирование, ролевое физическое и эмоц</w:t>
      </w:r>
      <w:r w:rsidR="00CA5921" w:rsidRPr="009014AB">
        <w:rPr>
          <w:rFonts w:eastAsia="TimesNewRomanPSMT" w:cs="Times New Roman"/>
          <w:szCs w:val="28"/>
          <w:lang w:val="ru-RU"/>
        </w:rPr>
        <w:t>иональное функционирование (рисунок</w:t>
      </w:r>
      <w:r w:rsidRPr="009014AB">
        <w:rPr>
          <w:rFonts w:eastAsia="TimesNewRomanPSMT" w:cs="Times New Roman"/>
          <w:szCs w:val="28"/>
          <w:lang w:val="ru-RU"/>
        </w:rPr>
        <w:t xml:space="preserve"> </w:t>
      </w:r>
      <w:r w:rsidR="00C15E51">
        <w:rPr>
          <w:rFonts w:eastAsia="TimesNewRomanPSMT" w:cs="Times New Roman"/>
          <w:szCs w:val="28"/>
          <w:lang w:val="ru-RU"/>
        </w:rPr>
        <w:t>4.5</w:t>
      </w:r>
      <w:r w:rsidRPr="009014AB">
        <w:rPr>
          <w:rFonts w:eastAsia="TimesNewRomanPSMT" w:cs="Times New Roman"/>
          <w:szCs w:val="28"/>
          <w:lang w:val="ru-RU"/>
        </w:rPr>
        <w:t>.</w:t>
      </w:r>
      <w:r w:rsidR="00171F41">
        <w:rPr>
          <w:rFonts w:eastAsia="TimesNewRomanPSMT" w:cs="Times New Roman"/>
          <w:szCs w:val="28"/>
          <w:lang w:val="ru-RU"/>
        </w:rPr>
        <w:t>14</w:t>
      </w:r>
      <w:r w:rsidRPr="009014AB">
        <w:rPr>
          <w:rFonts w:eastAsia="TimesNewRomanPSMT" w:cs="Times New Roman"/>
          <w:szCs w:val="28"/>
          <w:lang w:val="ru-RU"/>
        </w:rPr>
        <w:t xml:space="preserve">). </w:t>
      </w:r>
    </w:p>
    <w:p w14:paraId="0B3A61DA" w14:textId="329975EC" w:rsidR="00623CFD" w:rsidRPr="00171F41" w:rsidRDefault="00623CFD" w:rsidP="00171F41">
      <w:pPr>
        <w:pStyle w:val="afd"/>
        <w:spacing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szCs w:val="28"/>
          <w:lang w:val="ru-RU"/>
        </w:rPr>
        <w:t>По остальным показате</w:t>
      </w:r>
      <w:r w:rsidR="00CA5921" w:rsidRPr="009014AB">
        <w:rPr>
          <w:rFonts w:eastAsia="TimesNewRomanPSMT" w:cs="Times New Roman"/>
          <w:szCs w:val="28"/>
          <w:lang w:val="ru-RU"/>
        </w:rPr>
        <w:t xml:space="preserve">лям разница была статистически </w:t>
      </w:r>
      <w:r w:rsidRPr="009014AB">
        <w:rPr>
          <w:rFonts w:eastAsia="TimesNewRomanPSMT" w:cs="Times New Roman"/>
          <w:szCs w:val="28"/>
          <w:lang w:val="ru-RU"/>
        </w:rPr>
        <w:t>не значимой,</w:t>
      </w:r>
      <w:r w:rsidR="00CA5921" w:rsidRPr="009014AB">
        <w:rPr>
          <w:rFonts w:eastAsia="TimesNewRomanPSMT" w:cs="Times New Roman"/>
          <w:szCs w:val="28"/>
          <w:lang w:val="ru-RU"/>
        </w:rPr>
        <w:t xml:space="preserve"> что наглядно демонстрирует рисунок</w:t>
      </w:r>
      <w:r w:rsidR="00B245BB">
        <w:rPr>
          <w:rFonts w:eastAsia="TimesNewRomanPSMT" w:cs="Times New Roman"/>
          <w:szCs w:val="28"/>
          <w:lang w:val="ru-RU"/>
        </w:rPr>
        <w:t xml:space="preserve"> 3.7.</w:t>
      </w:r>
      <w:r w:rsidR="00171F41">
        <w:rPr>
          <w:rFonts w:eastAsia="TimesNewRomanPSMT" w:cs="Times New Roman"/>
          <w:szCs w:val="28"/>
          <w:lang w:val="ru-RU"/>
        </w:rPr>
        <w:t>15</w:t>
      </w:r>
      <w:r w:rsidR="00B245BB">
        <w:rPr>
          <w:rFonts w:eastAsia="TimesNewRomanPSMT" w:cs="Times New Roman"/>
          <w:szCs w:val="28"/>
          <w:lang w:val="ru-RU"/>
        </w:rPr>
        <w:t>, где отмечено</w:t>
      </w:r>
      <w:r w:rsidR="00CE0C0F">
        <w:rPr>
          <w:rFonts w:eastAsia="TimesNewRomanPSMT" w:cs="Times New Roman"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  <w:lang w:val="ru-RU"/>
        </w:rPr>
        <w:t>приблизительное совпадение значений двух сравниваемых групп по   5 доменам</w:t>
      </w:r>
      <w:r w:rsidR="00171F41">
        <w:rPr>
          <w:rFonts w:eastAsia="TimesNewRomanPSMT" w:cs="Times New Roman"/>
          <w:szCs w:val="28"/>
          <w:lang w:val="ru-RU"/>
        </w:rPr>
        <w:t xml:space="preserve"> </w:t>
      </w:r>
      <w:r w:rsidR="00171F41" w:rsidRPr="00171F41">
        <w:rPr>
          <w:rFonts w:eastAsia="TimesNewRomanPSMT" w:cs="Times New Roman"/>
          <w:szCs w:val="28"/>
          <w:lang w:val="ru-RU"/>
        </w:rPr>
        <w:t>(</w:t>
      </w:r>
      <w:r w:rsidR="00171F41" w:rsidRPr="00171F41">
        <w:rPr>
          <w:rFonts w:cs="Times New Roman"/>
          <w:szCs w:val="28"/>
        </w:rPr>
        <w:t>BP</w:t>
      </w:r>
      <w:r w:rsidR="00171F41" w:rsidRPr="00171F41">
        <w:rPr>
          <w:rFonts w:cs="Times New Roman"/>
          <w:szCs w:val="28"/>
          <w:lang w:val="ru-RU"/>
        </w:rPr>
        <w:t xml:space="preserve"> - интенсивность боли, </w:t>
      </w:r>
      <w:r w:rsidR="00171F41" w:rsidRPr="00171F41">
        <w:rPr>
          <w:rFonts w:cs="Times New Roman"/>
          <w:szCs w:val="28"/>
        </w:rPr>
        <w:t>GH</w:t>
      </w:r>
      <w:r w:rsidR="00171F41" w:rsidRPr="00171F41">
        <w:rPr>
          <w:rFonts w:cs="Times New Roman"/>
          <w:szCs w:val="28"/>
          <w:lang w:val="ru-RU"/>
        </w:rPr>
        <w:t xml:space="preserve"> - общее здоровье, </w:t>
      </w:r>
      <w:r w:rsidR="00171F41" w:rsidRPr="00171F41">
        <w:rPr>
          <w:rFonts w:cs="Times New Roman"/>
          <w:szCs w:val="28"/>
        </w:rPr>
        <w:t>VT</w:t>
      </w:r>
      <w:r w:rsidR="00171F41" w:rsidRPr="00171F41">
        <w:rPr>
          <w:rFonts w:cs="Times New Roman"/>
          <w:szCs w:val="28"/>
          <w:lang w:val="ru-RU"/>
        </w:rPr>
        <w:t xml:space="preserve"> - жизнеспособность, </w:t>
      </w:r>
      <w:r w:rsidR="00171F41" w:rsidRPr="00171F41">
        <w:rPr>
          <w:rFonts w:cs="Times New Roman"/>
          <w:szCs w:val="28"/>
        </w:rPr>
        <w:t>SF</w:t>
      </w:r>
      <w:r w:rsidR="00171F41" w:rsidRPr="00171F41">
        <w:rPr>
          <w:rFonts w:cs="Times New Roman"/>
          <w:szCs w:val="28"/>
          <w:lang w:val="ru-RU"/>
        </w:rPr>
        <w:t xml:space="preserve"> - социальное функционирование, </w:t>
      </w:r>
      <w:r w:rsidR="00171F41" w:rsidRPr="00171F41">
        <w:rPr>
          <w:rFonts w:cs="Times New Roman"/>
          <w:szCs w:val="28"/>
        </w:rPr>
        <w:t>MH</w:t>
      </w:r>
      <w:r w:rsidR="00171F41" w:rsidRPr="00171F41">
        <w:rPr>
          <w:rFonts w:cs="Times New Roman"/>
          <w:szCs w:val="28"/>
          <w:lang w:val="ru-RU"/>
        </w:rPr>
        <w:t xml:space="preserve"> - психическое здоровье</w:t>
      </w:r>
      <w:r w:rsidR="00171F41" w:rsidRPr="00171F41">
        <w:rPr>
          <w:rFonts w:eastAsia="TimesNewRomanPSMT" w:cs="Times New Roman"/>
          <w:szCs w:val="28"/>
          <w:lang w:val="ru-RU"/>
        </w:rPr>
        <w:t>)</w:t>
      </w:r>
      <w:r w:rsidRPr="00171F41">
        <w:rPr>
          <w:rFonts w:eastAsia="TimesNewRomanPSMT" w:cs="Times New Roman"/>
          <w:szCs w:val="28"/>
          <w:lang w:val="ru-RU"/>
        </w:rPr>
        <w:t>.</w:t>
      </w:r>
    </w:p>
    <w:p w14:paraId="59C89ED1" w14:textId="2EF2ECEB" w:rsidR="00623CFD" w:rsidRPr="009014AB" w:rsidRDefault="00591356" w:rsidP="00B245BB">
      <w:pPr>
        <w:autoSpaceDE w:val="0"/>
        <w:autoSpaceDN w:val="0"/>
        <w:adjustRightInd w:val="0"/>
        <w:spacing w:before="30" w:after="0" w:line="360" w:lineRule="auto"/>
        <w:ind w:firstLine="284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noProof/>
          <w:szCs w:val="28"/>
          <w:lang w:val="ru-RU"/>
        </w:rPr>
      </w:r>
      <w:bookmarkStart w:id="4" w:name="_MON_1719906668"/>
      <w:bookmarkEnd w:id="4"/>
      <w:r w:rsidR="00382B44" w:rsidRPr="009014AB">
        <w:rPr>
          <w:rFonts w:eastAsia="TimesNewRomanPSMT" w:cs="Times New Roman"/>
          <w:szCs w:val="28"/>
          <w:lang w:val="ru-RU"/>
        </w:rPr>
        <w:object w:dxaOrig="7200" w:dyaOrig="4091" w14:anchorId="04246B87">
          <v:shape id="_x0000_i1030" type="#_x0000_t75" style="width:414.4pt;height:214.4pt" o:ole="">
            <v:imagedata r:id="rId53" o:title=""/>
          </v:shape>
          <o:OLEObject Type="Embed" ProgID="Excel.Sheet.12" ShapeID="_x0000_i1030" DrawAspect="Content" ObjectID="_1779864157" r:id="rId54"/>
        </w:object>
      </w:r>
    </w:p>
    <w:p w14:paraId="752A9C9C" w14:textId="77777777" w:rsidR="000F6743" w:rsidRPr="00292550" w:rsidRDefault="000F6743" w:rsidP="00756AA2">
      <w:pPr>
        <w:pStyle w:val="afd"/>
        <w:ind w:firstLine="708"/>
        <w:jc w:val="both"/>
        <w:rPr>
          <w:rFonts w:eastAsia="TimesNewRomanPSMT"/>
          <w:sz w:val="24"/>
          <w:szCs w:val="24"/>
          <w:lang w:val="ru-RU"/>
        </w:rPr>
      </w:pPr>
      <w:r w:rsidRPr="00905482">
        <w:rPr>
          <w:rFonts w:eastAsia="TimesNewRomanPSMT" w:cs="Times New Roman"/>
          <w:sz w:val="24"/>
          <w:szCs w:val="24"/>
          <w:lang w:val="ru-RU"/>
        </w:rPr>
        <w:t>Примечание</w:t>
      </w:r>
      <w:r>
        <w:rPr>
          <w:rFonts w:eastAsia="TimesNewRomanPSMT" w:cs="Times New Roman"/>
          <w:sz w:val="24"/>
          <w:szCs w:val="24"/>
          <w:lang w:val="ru-RU"/>
        </w:rPr>
        <w:t xml:space="preserve"> -</w:t>
      </w:r>
      <w:r w:rsidRPr="00905482">
        <w:rPr>
          <w:rFonts w:eastAsia="TimesNewRomanPSMT" w:cs="Times New Roman"/>
          <w:sz w:val="24"/>
          <w:szCs w:val="24"/>
          <w:lang w:val="ru-RU"/>
        </w:rPr>
        <w:t xml:space="preserve"> </w:t>
      </w:r>
      <w:r w:rsidRPr="00292550">
        <w:rPr>
          <w:rFonts w:cs="Times New Roman"/>
          <w:sz w:val="24"/>
          <w:szCs w:val="24"/>
        </w:rPr>
        <w:t>PF</w:t>
      </w:r>
      <w:r>
        <w:rPr>
          <w:rFonts w:cs="Times New Roman"/>
          <w:sz w:val="24"/>
          <w:szCs w:val="24"/>
          <w:lang w:val="ru-RU"/>
        </w:rPr>
        <w:t xml:space="preserve"> -</w:t>
      </w:r>
      <w:r w:rsidRPr="00905482">
        <w:rPr>
          <w:rFonts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>физическое функционирование</w:t>
      </w:r>
      <w:r w:rsidRPr="00905482">
        <w:rPr>
          <w:rFonts w:cs="Times New Roman"/>
          <w:sz w:val="24"/>
          <w:szCs w:val="24"/>
          <w:lang w:val="ru-RU"/>
        </w:rPr>
        <w:t xml:space="preserve">, </w:t>
      </w:r>
      <w:r w:rsidRPr="00905482">
        <w:rPr>
          <w:rFonts w:cs="Times New Roman"/>
          <w:sz w:val="24"/>
          <w:szCs w:val="24"/>
        </w:rPr>
        <w:t>RP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ролевое функционирование, обусловленное физическим состоянием, </w:t>
      </w:r>
      <w:r w:rsidRPr="00905482">
        <w:rPr>
          <w:rFonts w:cs="Times New Roman"/>
          <w:sz w:val="24"/>
          <w:szCs w:val="24"/>
        </w:rPr>
        <w:t>BP</w:t>
      </w:r>
      <w:r w:rsidRPr="00905482">
        <w:rPr>
          <w:rFonts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 xml:space="preserve">- </w:t>
      </w:r>
      <w:r w:rsidRPr="00905482">
        <w:rPr>
          <w:rFonts w:cs="Times New Roman"/>
          <w:sz w:val="24"/>
          <w:szCs w:val="24"/>
          <w:lang w:val="ru-RU"/>
        </w:rPr>
        <w:t xml:space="preserve">интенсивность боли, </w:t>
      </w:r>
      <w:r w:rsidRPr="00905482">
        <w:rPr>
          <w:rFonts w:cs="Times New Roman"/>
          <w:sz w:val="24"/>
          <w:szCs w:val="24"/>
        </w:rPr>
        <w:t>GH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общее здоровье, </w:t>
      </w:r>
      <w:r w:rsidRPr="00905482">
        <w:rPr>
          <w:rFonts w:cs="Times New Roman"/>
          <w:sz w:val="24"/>
          <w:szCs w:val="24"/>
        </w:rPr>
        <w:t>VT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жизнеспособность, </w:t>
      </w:r>
      <w:r w:rsidRPr="00905482">
        <w:rPr>
          <w:rFonts w:cs="Times New Roman"/>
          <w:sz w:val="24"/>
          <w:szCs w:val="24"/>
        </w:rPr>
        <w:t>SF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социальное функционирование, </w:t>
      </w:r>
      <w:r w:rsidRPr="00905482">
        <w:rPr>
          <w:rFonts w:cs="Times New Roman"/>
          <w:sz w:val="24"/>
          <w:szCs w:val="24"/>
        </w:rPr>
        <w:t>RE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>ролевое функционирование, обусловленное эмоциональным состоянием,</w:t>
      </w:r>
      <w:r w:rsidRPr="00292550">
        <w:rPr>
          <w:rFonts w:cs="Times New Roman"/>
          <w:sz w:val="24"/>
          <w:szCs w:val="24"/>
          <w:lang w:val="ru-RU"/>
        </w:rPr>
        <w:t xml:space="preserve"> </w:t>
      </w:r>
      <w:r w:rsidRPr="00905482">
        <w:rPr>
          <w:rFonts w:cs="Times New Roman"/>
          <w:sz w:val="24"/>
          <w:szCs w:val="24"/>
        </w:rPr>
        <w:t>MH</w:t>
      </w:r>
      <w:r>
        <w:rPr>
          <w:rFonts w:cs="Times New Roman"/>
          <w:sz w:val="24"/>
          <w:szCs w:val="24"/>
          <w:lang w:val="ru-RU"/>
        </w:rPr>
        <w:t xml:space="preserve"> -</w:t>
      </w:r>
      <w:r w:rsidRPr="00905482">
        <w:rPr>
          <w:rFonts w:cs="Times New Roman"/>
          <w:sz w:val="24"/>
          <w:szCs w:val="24"/>
          <w:lang w:val="ru-RU"/>
        </w:rPr>
        <w:t xml:space="preserve"> психическое здоровье</w:t>
      </w:r>
      <w:r>
        <w:rPr>
          <w:rFonts w:cs="Times New Roman"/>
          <w:sz w:val="24"/>
          <w:szCs w:val="24"/>
          <w:lang w:val="ru-RU"/>
        </w:rPr>
        <w:t>.</w:t>
      </w:r>
    </w:p>
    <w:p w14:paraId="73D435EE" w14:textId="77777777" w:rsidR="00171F41" w:rsidRDefault="00171F41" w:rsidP="00171F41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eastAsia="TimesNewRomanPSMT" w:cs="Times New Roman"/>
          <w:szCs w:val="28"/>
          <w:lang w:val="ru-RU"/>
        </w:rPr>
      </w:pPr>
    </w:p>
    <w:p w14:paraId="0081A1BB" w14:textId="7168BEA7" w:rsidR="004041E1" w:rsidRDefault="002A5B17" w:rsidP="00CE0C0F">
      <w:pPr>
        <w:autoSpaceDE w:val="0"/>
        <w:autoSpaceDN w:val="0"/>
        <w:adjustRightInd w:val="0"/>
        <w:spacing w:after="0" w:line="360" w:lineRule="auto"/>
        <w:ind w:firstLine="284"/>
        <w:jc w:val="center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szCs w:val="28"/>
          <w:lang w:val="ru-RU"/>
        </w:rPr>
        <w:t>Рисунок</w:t>
      </w:r>
      <w:r w:rsidR="00CE0C0F">
        <w:rPr>
          <w:rFonts w:eastAsia="TimesNewRomanPSMT" w:cs="Times New Roman"/>
          <w:szCs w:val="28"/>
          <w:lang w:val="ru-RU"/>
        </w:rPr>
        <w:t xml:space="preserve"> </w:t>
      </w:r>
      <w:r w:rsidR="00C15E51">
        <w:rPr>
          <w:rFonts w:eastAsia="TimesNewRomanPSMT" w:cs="Times New Roman"/>
          <w:szCs w:val="28"/>
          <w:lang w:val="ru-RU"/>
        </w:rPr>
        <w:t>4.5</w:t>
      </w:r>
      <w:r w:rsidR="00623CFD" w:rsidRPr="009014AB">
        <w:rPr>
          <w:rFonts w:eastAsia="TimesNewRomanPSMT" w:cs="Times New Roman"/>
          <w:szCs w:val="28"/>
          <w:lang w:val="ru-RU"/>
        </w:rPr>
        <w:t>.</w:t>
      </w:r>
      <w:r w:rsidR="00171F41">
        <w:rPr>
          <w:rFonts w:eastAsia="TimesNewRomanPSMT" w:cs="Times New Roman"/>
          <w:szCs w:val="28"/>
          <w:lang w:val="ru-RU"/>
        </w:rPr>
        <w:t>14</w:t>
      </w:r>
      <w:r w:rsidR="00563CDD">
        <w:rPr>
          <w:rFonts w:eastAsia="TimesNewRomanPSMT" w:cs="Times New Roman"/>
          <w:szCs w:val="28"/>
          <w:lang w:val="ru-RU"/>
        </w:rPr>
        <w:t>.</w:t>
      </w:r>
      <w:r w:rsidR="00CE0C0F">
        <w:rPr>
          <w:rFonts w:eastAsia="TimesNewRomanPSMT" w:cs="Times New Roman"/>
          <w:szCs w:val="28"/>
          <w:lang w:val="ru-RU"/>
        </w:rPr>
        <w:t xml:space="preserve"> </w:t>
      </w:r>
      <w:r w:rsidR="004216A5" w:rsidRPr="009014AB">
        <w:rPr>
          <w:rFonts w:eastAsia="TimesNewRomanPSMT" w:cs="Times New Roman"/>
          <w:szCs w:val="28"/>
          <w:lang w:val="ru-RU"/>
        </w:rPr>
        <w:t>Профиль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 </w:t>
      </w:r>
      <w:r w:rsidR="00CE0C0F">
        <w:rPr>
          <w:rFonts w:eastAsia="TimesNewRomanPSMT" w:cs="Times New Roman"/>
          <w:szCs w:val="28"/>
          <w:lang w:val="ru-RU"/>
        </w:rPr>
        <w:t xml:space="preserve">качества жизни 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у женщин </w:t>
      </w:r>
      <w:r w:rsidR="00CE0C0F" w:rsidRPr="009014AB">
        <w:rPr>
          <w:rFonts w:eastAsia="TimesNewRomanPSMT" w:cs="Times New Roman"/>
          <w:szCs w:val="28"/>
          <w:lang w:val="ru-RU"/>
        </w:rPr>
        <w:t xml:space="preserve">городской и сельской местности 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с лёгким течением </w:t>
      </w:r>
      <w:r w:rsidR="00CE0C0F" w:rsidRPr="009014AB">
        <w:rPr>
          <w:rFonts w:eastAsia="TimesNewRomanPSMT" w:cs="Times New Roman"/>
          <w:szCs w:val="28"/>
          <w:lang w:val="ru-RU"/>
        </w:rPr>
        <w:t>климактерического синдрома</w:t>
      </w:r>
      <w:r w:rsidR="00563CDD">
        <w:rPr>
          <w:rFonts w:eastAsia="TimesNewRomanPSMT" w:cs="Times New Roman"/>
          <w:szCs w:val="28"/>
          <w:lang w:val="ru-RU"/>
        </w:rPr>
        <w:t>.</w:t>
      </w:r>
      <w:r w:rsidR="00CE0C0F">
        <w:rPr>
          <w:rFonts w:eastAsia="TimesNewRomanPSMT" w:cs="Times New Roman"/>
          <w:szCs w:val="28"/>
          <w:lang w:val="ru-RU"/>
        </w:rPr>
        <w:t xml:space="preserve"> </w:t>
      </w:r>
    </w:p>
    <w:p w14:paraId="65FA982C" w14:textId="77777777" w:rsidR="00756AA2" w:rsidRPr="00B245BB" w:rsidRDefault="00756AA2" w:rsidP="00563CDD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eastAsia="TimesNewRomanPSMT" w:cs="Times New Roman"/>
          <w:szCs w:val="28"/>
          <w:lang w:val="ru-RU"/>
        </w:rPr>
      </w:pPr>
    </w:p>
    <w:p w14:paraId="08262255" w14:textId="27085E5E" w:rsidR="00C75B6F" w:rsidRPr="009014AB" w:rsidRDefault="00C15E51" w:rsidP="00C15E51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>
        <w:rPr>
          <w:rFonts w:eastAsia="TimesNewRomanPSMT" w:cs="Times New Roman"/>
          <w:szCs w:val="28"/>
          <w:lang w:val="ru-RU"/>
        </w:rPr>
        <w:t>С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реди городских жительниц </w:t>
      </w:r>
      <w:r w:rsidR="00660697">
        <w:rPr>
          <w:rFonts w:eastAsia="TimesNewRomanPSMT" w:cs="Times New Roman"/>
          <w:szCs w:val="28"/>
          <w:lang w:val="ru-RU"/>
        </w:rPr>
        <w:t>севера и ю</w:t>
      </w:r>
      <w:r w:rsidR="00623CFD" w:rsidRPr="009014AB">
        <w:rPr>
          <w:rFonts w:eastAsia="TimesNewRomanPSMT" w:cs="Times New Roman"/>
          <w:szCs w:val="28"/>
          <w:lang w:val="ru-RU"/>
        </w:rPr>
        <w:t>га Кыргызстана</w:t>
      </w:r>
      <w:r>
        <w:rPr>
          <w:rFonts w:eastAsia="TimesNewRomanPSMT" w:cs="Times New Roman"/>
          <w:szCs w:val="28"/>
          <w:lang w:val="ru-RU"/>
        </w:rPr>
        <w:t xml:space="preserve"> 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 </w:t>
      </w:r>
      <w:r>
        <w:rPr>
          <w:rFonts w:eastAsia="TimesNewRomanPSMT" w:cs="Times New Roman"/>
          <w:szCs w:val="28"/>
          <w:lang w:val="ru-RU"/>
        </w:rPr>
        <w:t>(</w:t>
      </w:r>
      <w:r w:rsidRPr="009014AB">
        <w:rPr>
          <w:rFonts w:eastAsia="TimesNewRomanPSMT" w:cs="Times New Roman"/>
          <w:szCs w:val="28"/>
          <w:lang w:val="ru-RU"/>
        </w:rPr>
        <w:t>табл</w:t>
      </w:r>
      <w:r>
        <w:rPr>
          <w:rFonts w:eastAsia="TimesNewRomanPSMT" w:cs="Times New Roman"/>
          <w:szCs w:val="28"/>
          <w:lang w:val="ru-RU"/>
        </w:rPr>
        <w:t>ица  4.5.</w:t>
      </w:r>
      <w:r w:rsidR="00171F41">
        <w:rPr>
          <w:rFonts w:eastAsia="TimesNewRomanPSMT" w:cs="Times New Roman"/>
          <w:szCs w:val="28"/>
          <w:lang w:val="ru-RU"/>
        </w:rPr>
        <w:t>15</w:t>
      </w:r>
      <w:r>
        <w:rPr>
          <w:rFonts w:eastAsia="TimesNewRomanPSMT" w:cs="Times New Roman"/>
          <w:szCs w:val="28"/>
          <w:lang w:val="ru-RU"/>
        </w:rPr>
        <w:t xml:space="preserve">)  </w:t>
      </w:r>
      <w:r w:rsidR="00623CFD" w:rsidRPr="009014AB">
        <w:rPr>
          <w:rFonts w:eastAsia="TimesNewRomanPSMT" w:cs="Times New Roman"/>
          <w:szCs w:val="28"/>
          <w:lang w:val="ru-RU"/>
        </w:rPr>
        <w:t>были отличия в процентах в пользу житель</w:t>
      </w:r>
      <w:r w:rsidR="0068661A">
        <w:rPr>
          <w:rFonts w:eastAsia="TimesNewRomanPSMT" w:cs="Times New Roman"/>
          <w:szCs w:val="28"/>
          <w:lang w:val="ru-RU"/>
        </w:rPr>
        <w:t xml:space="preserve">ниц Севера по </w:t>
      </w:r>
      <w:r w:rsidR="0068661A">
        <w:rPr>
          <w:rFonts w:eastAsia="TimesNewRomanPSMT" w:cs="Times New Roman"/>
          <w:szCs w:val="28"/>
          <w:lang w:val="ru-RU"/>
        </w:rPr>
        <w:lastRenderedPageBreak/>
        <w:t>следующим доменам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 шкалы качества жизни: </w:t>
      </w:r>
      <w:r w:rsidR="006A3A74">
        <w:rPr>
          <w:rFonts w:eastAsia="TimesNewRomanPSMT" w:cs="Times New Roman"/>
          <w:szCs w:val="28"/>
        </w:rPr>
        <w:t>PF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 (7</w:t>
      </w:r>
      <w:r w:rsidR="004216A5">
        <w:rPr>
          <w:rFonts w:eastAsia="TimesNewRomanPSMT" w:cs="Times New Roman"/>
          <w:szCs w:val="28"/>
          <w:lang w:val="ru-RU"/>
        </w:rPr>
        <w:t>,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2%), </w:t>
      </w:r>
      <w:r w:rsidR="006A3A74">
        <w:rPr>
          <w:rFonts w:eastAsia="TimesNewRomanPSMT" w:cs="Times New Roman"/>
          <w:szCs w:val="28"/>
        </w:rPr>
        <w:t>RE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 (7</w:t>
      </w:r>
      <w:r w:rsidR="004216A5">
        <w:rPr>
          <w:rFonts w:eastAsia="TimesNewRomanPSMT" w:cs="Times New Roman"/>
          <w:szCs w:val="28"/>
          <w:lang w:val="ru-RU"/>
        </w:rPr>
        <w:t>,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4%), </w:t>
      </w:r>
      <w:r w:rsidR="006A3A74">
        <w:rPr>
          <w:rFonts w:eastAsia="TimesNewRomanPSMT" w:cs="Times New Roman"/>
          <w:szCs w:val="28"/>
        </w:rPr>
        <w:t>RE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 (5</w:t>
      </w:r>
      <w:r w:rsidR="004216A5">
        <w:rPr>
          <w:rFonts w:eastAsia="TimesNewRomanPSMT" w:cs="Times New Roman"/>
          <w:szCs w:val="28"/>
          <w:lang w:val="ru-RU"/>
        </w:rPr>
        <w:t>,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9%) </w:t>
      </w:r>
      <w:r w:rsidR="004216A5" w:rsidRPr="009014AB">
        <w:rPr>
          <w:rFonts w:eastAsia="TimesNewRomanPSMT" w:cs="Times New Roman"/>
          <w:szCs w:val="28"/>
          <w:lang w:val="ru-RU"/>
        </w:rPr>
        <w:t>и по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 шкале </w:t>
      </w:r>
      <w:r w:rsidR="006A3A74">
        <w:rPr>
          <w:rFonts w:eastAsia="TimesNewRomanPSMT" w:cs="Times New Roman"/>
          <w:szCs w:val="28"/>
        </w:rPr>
        <w:t>BP</w:t>
      </w:r>
      <w:r w:rsidR="006A3A74" w:rsidRPr="006A3A74">
        <w:rPr>
          <w:rFonts w:eastAsia="TimesNewRomanPSMT" w:cs="Times New Roman"/>
          <w:szCs w:val="28"/>
          <w:lang w:val="ru-RU"/>
        </w:rPr>
        <w:t xml:space="preserve"> </w:t>
      </w:r>
      <w:r w:rsidR="00623CFD" w:rsidRPr="009014AB">
        <w:rPr>
          <w:rFonts w:eastAsia="TimesNewRomanPSMT" w:cs="Times New Roman"/>
          <w:szCs w:val="28"/>
          <w:lang w:val="ru-RU"/>
        </w:rPr>
        <w:t>(7</w:t>
      </w:r>
      <w:r w:rsidR="004216A5">
        <w:rPr>
          <w:rFonts w:eastAsia="TimesNewRomanPSMT" w:cs="Times New Roman"/>
          <w:szCs w:val="28"/>
          <w:lang w:val="ru-RU"/>
        </w:rPr>
        <w:t>,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3%). </w:t>
      </w:r>
    </w:p>
    <w:p w14:paraId="25A0FB1F" w14:textId="6575F465" w:rsidR="00623CFD" w:rsidRDefault="00591356" w:rsidP="00171F41">
      <w:pPr>
        <w:autoSpaceDE w:val="0"/>
        <w:autoSpaceDN w:val="0"/>
        <w:adjustRightInd w:val="0"/>
        <w:spacing w:before="30" w:after="0" w:line="360" w:lineRule="auto"/>
        <w:ind w:firstLine="284"/>
        <w:jc w:val="center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noProof/>
          <w:szCs w:val="28"/>
          <w:lang w:val="ru-RU"/>
        </w:rPr>
      </w:r>
      <w:r w:rsidR="00382B44" w:rsidRPr="009014AB">
        <w:rPr>
          <w:rFonts w:eastAsia="TimesNewRomanPSMT" w:cs="Times New Roman"/>
          <w:szCs w:val="28"/>
          <w:lang w:val="ru-RU"/>
        </w:rPr>
        <w:object w:dxaOrig="7456" w:dyaOrig="4546" w14:anchorId="043DC368">
          <v:shape id="_x0000_i1031" type="#_x0000_t75" style="width:430.4pt;height:235.2pt" o:ole="">
            <v:imagedata r:id="rId55" o:title=""/>
          </v:shape>
          <o:OLEObject Type="Embed" ProgID="Excel.Sheet.12" ShapeID="_x0000_i1031" DrawAspect="Content" ObjectID="_1779864158" r:id="rId56"/>
        </w:object>
      </w:r>
      <w:r w:rsidR="00ED3A08" w:rsidRPr="009014AB">
        <w:rPr>
          <w:rFonts w:eastAsia="TimesNewRomanPSMT"/>
          <w:szCs w:val="28"/>
          <w:lang w:val="ru-RU"/>
        </w:rPr>
        <w:t xml:space="preserve">Рисунок </w:t>
      </w:r>
      <w:r w:rsidR="00C15E51">
        <w:rPr>
          <w:rFonts w:eastAsia="TimesNewRomanPSMT"/>
          <w:szCs w:val="28"/>
          <w:lang w:val="ru-RU"/>
        </w:rPr>
        <w:t>4.5</w:t>
      </w:r>
      <w:r w:rsidR="00623CFD" w:rsidRPr="009014AB">
        <w:rPr>
          <w:rFonts w:eastAsia="TimesNewRomanPSMT"/>
          <w:szCs w:val="28"/>
          <w:lang w:val="ru-RU"/>
        </w:rPr>
        <w:t>.</w:t>
      </w:r>
      <w:r w:rsidR="00171F41">
        <w:rPr>
          <w:rFonts w:eastAsia="TimesNewRomanPSMT"/>
          <w:szCs w:val="28"/>
          <w:lang w:val="ru-RU"/>
        </w:rPr>
        <w:t>15</w:t>
      </w:r>
      <w:r w:rsidR="00C15E51">
        <w:rPr>
          <w:rFonts w:eastAsia="TimesNewRomanPSMT"/>
          <w:szCs w:val="28"/>
          <w:lang w:val="ru-RU"/>
        </w:rPr>
        <w:t>.</w:t>
      </w:r>
      <w:r w:rsidR="00CE0C0F">
        <w:rPr>
          <w:rFonts w:eastAsia="TimesNewRomanPSMT"/>
          <w:szCs w:val="28"/>
          <w:lang w:val="ru-RU"/>
        </w:rPr>
        <w:t xml:space="preserve"> </w:t>
      </w:r>
      <w:r w:rsidR="00623CFD" w:rsidRPr="009014AB">
        <w:rPr>
          <w:rFonts w:eastAsia="TimesNewRomanPSMT"/>
          <w:szCs w:val="28"/>
          <w:lang w:val="ru-RU"/>
        </w:rPr>
        <w:t xml:space="preserve">Показатели качества жизни у женщин </w:t>
      </w:r>
      <w:r w:rsidR="00CE0C0F" w:rsidRPr="009014AB">
        <w:rPr>
          <w:rFonts w:eastAsia="TimesNewRomanPSMT"/>
          <w:szCs w:val="28"/>
          <w:lang w:val="ru-RU"/>
        </w:rPr>
        <w:t xml:space="preserve">городской местности </w:t>
      </w:r>
      <w:r w:rsidR="00CE0C0F">
        <w:rPr>
          <w:rFonts w:eastAsia="TimesNewRomanPSMT"/>
          <w:szCs w:val="28"/>
          <w:lang w:val="ru-RU"/>
        </w:rPr>
        <w:t>республики</w:t>
      </w:r>
      <w:r w:rsidR="00CE0C0F" w:rsidRPr="009014AB">
        <w:rPr>
          <w:rFonts w:eastAsia="TimesNewRomanPSMT"/>
          <w:szCs w:val="28"/>
          <w:lang w:val="ru-RU"/>
        </w:rPr>
        <w:t xml:space="preserve"> </w:t>
      </w:r>
      <w:r w:rsidR="00623CFD" w:rsidRPr="009014AB">
        <w:rPr>
          <w:rFonts w:eastAsia="TimesNewRomanPSMT"/>
          <w:szCs w:val="28"/>
          <w:lang w:val="ru-RU"/>
        </w:rPr>
        <w:t xml:space="preserve">с легким течением </w:t>
      </w:r>
      <w:r w:rsidR="00CE0C0F" w:rsidRPr="009014AB">
        <w:rPr>
          <w:rFonts w:eastAsia="TimesNewRomanPSMT" w:cs="Times New Roman"/>
          <w:szCs w:val="28"/>
          <w:lang w:val="ru-RU"/>
        </w:rPr>
        <w:t>климактерического синдрома</w:t>
      </w:r>
      <w:r w:rsidR="00C15E51">
        <w:rPr>
          <w:rFonts w:eastAsia="TimesNewRomanPSMT" w:cs="Times New Roman"/>
          <w:szCs w:val="28"/>
          <w:lang w:val="ru-RU"/>
        </w:rPr>
        <w:t>.</w:t>
      </w:r>
    </w:p>
    <w:p w14:paraId="2BCE997F" w14:textId="4D794818" w:rsidR="00623CFD" w:rsidRPr="009014AB" w:rsidRDefault="00563CDD" w:rsidP="00563CDD">
      <w:pPr>
        <w:pStyle w:val="afd"/>
        <w:spacing w:line="360" w:lineRule="auto"/>
        <w:ind w:firstLine="708"/>
        <w:jc w:val="both"/>
        <w:rPr>
          <w:rFonts w:eastAsia="TimesNewRomanPSMT" w:cs="Times New Roman"/>
          <w:b/>
          <w:szCs w:val="28"/>
          <w:lang w:val="ru-RU"/>
        </w:rPr>
      </w:pPr>
      <w:r w:rsidRPr="009014AB">
        <w:rPr>
          <w:rFonts w:eastAsia="TimesNewRomanPSMT"/>
          <w:szCs w:val="28"/>
          <w:lang w:val="ru-RU"/>
        </w:rPr>
        <w:t>Разница в</w:t>
      </w:r>
      <w:r>
        <w:rPr>
          <w:rFonts w:eastAsia="TimesNewRomanPSMT"/>
          <w:szCs w:val="28"/>
          <w:lang w:val="ru-RU"/>
        </w:rPr>
        <w:t xml:space="preserve"> </w:t>
      </w:r>
      <w:r w:rsidRPr="009014AB">
        <w:rPr>
          <w:rFonts w:eastAsia="TimesNewRomanPSMT"/>
          <w:szCs w:val="28"/>
          <w:lang w:val="ru-RU"/>
        </w:rPr>
        <w:t xml:space="preserve">% между показателями качества жизни у женщин с лёгким течением </w:t>
      </w:r>
      <w:r w:rsidRPr="009014AB">
        <w:rPr>
          <w:rFonts w:eastAsia="TimesNewRomanPSMT" w:cs="Times New Roman"/>
          <w:szCs w:val="28"/>
          <w:lang w:val="ru-RU"/>
        </w:rPr>
        <w:t>климактерического синдрома</w:t>
      </w:r>
      <w:r w:rsidRPr="009014AB">
        <w:rPr>
          <w:rFonts w:eastAsia="TimesNewRomanPSMT"/>
          <w:szCs w:val="28"/>
          <w:lang w:val="ru-RU"/>
        </w:rPr>
        <w:t xml:space="preserve"> в за</w:t>
      </w:r>
      <w:r>
        <w:rPr>
          <w:rFonts w:eastAsia="TimesNewRomanPSMT"/>
          <w:szCs w:val="28"/>
          <w:lang w:val="ru-RU"/>
        </w:rPr>
        <w:t>висимости от региона проживания</w:t>
      </w:r>
      <w:r w:rsidR="00171F41">
        <w:rPr>
          <w:rFonts w:eastAsia="TimesNewRomanPSMT"/>
          <w:szCs w:val="28"/>
          <w:lang w:val="ru-RU"/>
        </w:rPr>
        <w:t xml:space="preserve"> представлена на рисунке 4.5.16</w:t>
      </w:r>
      <w:r>
        <w:rPr>
          <w:rFonts w:eastAsia="TimesNewRomanPSMT"/>
          <w:szCs w:val="28"/>
          <w:lang w:val="ru-RU"/>
        </w:rPr>
        <w:t xml:space="preserve">. 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По другим доменам шкалы </w:t>
      </w:r>
      <w:r w:rsidR="00756AA2">
        <w:rPr>
          <w:rFonts w:eastAsia="TimesNewRomanPSMT" w:cs="Times New Roman"/>
          <w:szCs w:val="28"/>
          <w:lang w:val="ru-RU"/>
        </w:rPr>
        <w:t>качества жизни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 разница была незначительная.</w:t>
      </w:r>
    </w:p>
    <w:p w14:paraId="2FE370AF" w14:textId="28851B9A" w:rsidR="00623CFD" w:rsidRPr="009014AB" w:rsidRDefault="00591356" w:rsidP="00BC303E">
      <w:pPr>
        <w:autoSpaceDE w:val="0"/>
        <w:autoSpaceDN w:val="0"/>
        <w:adjustRightInd w:val="0"/>
        <w:spacing w:before="30" w:after="0" w:line="360" w:lineRule="auto"/>
        <w:ind w:firstLine="284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noProof/>
          <w:szCs w:val="28"/>
          <w:lang w:val="ru-RU"/>
        </w:rPr>
      </w:r>
      <w:bookmarkStart w:id="5" w:name="_MON_1719906731"/>
      <w:bookmarkEnd w:id="5"/>
      <w:r w:rsidR="00382B44" w:rsidRPr="009014AB">
        <w:rPr>
          <w:rFonts w:eastAsia="TimesNewRomanPSMT" w:cs="Times New Roman"/>
          <w:szCs w:val="28"/>
          <w:lang w:val="ru-RU"/>
        </w:rPr>
        <w:object w:dxaOrig="7456" w:dyaOrig="4546" w14:anchorId="507E2A72">
          <v:shape id="_x0000_i1032" type="#_x0000_t75" style="width:436.8pt;height:3in" o:ole="">
            <v:imagedata r:id="rId57" o:title=""/>
          </v:shape>
          <o:OLEObject Type="Embed" ProgID="Excel.Sheet.12" ShapeID="_x0000_i1032" DrawAspect="Content" ObjectID="_1779864159" r:id="rId58"/>
        </w:object>
      </w:r>
    </w:p>
    <w:p w14:paraId="168115E3" w14:textId="77777777" w:rsidR="00756AA2" w:rsidRPr="00292550" w:rsidRDefault="00756AA2" w:rsidP="00756AA2">
      <w:pPr>
        <w:pStyle w:val="afd"/>
        <w:ind w:firstLine="708"/>
        <w:jc w:val="both"/>
        <w:rPr>
          <w:rFonts w:eastAsia="TimesNewRomanPSMT"/>
          <w:sz w:val="24"/>
          <w:szCs w:val="24"/>
          <w:lang w:val="ru-RU"/>
        </w:rPr>
      </w:pPr>
      <w:r w:rsidRPr="00905482">
        <w:rPr>
          <w:rFonts w:eastAsia="TimesNewRomanPSMT" w:cs="Times New Roman"/>
          <w:sz w:val="24"/>
          <w:szCs w:val="24"/>
          <w:lang w:val="ru-RU"/>
        </w:rPr>
        <w:t>Примечание</w:t>
      </w:r>
      <w:r>
        <w:rPr>
          <w:rFonts w:eastAsia="TimesNewRomanPSMT" w:cs="Times New Roman"/>
          <w:sz w:val="24"/>
          <w:szCs w:val="24"/>
          <w:lang w:val="ru-RU"/>
        </w:rPr>
        <w:t xml:space="preserve"> -</w:t>
      </w:r>
      <w:r w:rsidRPr="00905482">
        <w:rPr>
          <w:rFonts w:eastAsia="TimesNewRomanPSMT" w:cs="Times New Roman"/>
          <w:sz w:val="24"/>
          <w:szCs w:val="24"/>
          <w:lang w:val="ru-RU"/>
        </w:rPr>
        <w:t xml:space="preserve"> </w:t>
      </w:r>
      <w:r w:rsidRPr="00292550">
        <w:rPr>
          <w:rFonts w:cs="Times New Roman"/>
          <w:sz w:val="24"/>
          <w:szCs w:val="24"/>
        </w:rPr>
        <w:t>PF</w:t>
      </w:r>
      <w:r>
        <w:rPr>
          <w:rFonts w:cs="Times New Roman"/>
          <w:sz w:val="24"/>
          <w:szCs w:val="24"/>
          <w:lang w:val="ru-RU"/>
        </w:rPr>
        <w:t xml:space="preserve"> -</w:t>
      </w:r>
      <w:r w:rsidRPr="00905482">
        <w:rPr>
          <w:rFonts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>физическое функционирование</w:t>
      </w:r>
      <w:r w:rsidRPr="00905482">
        <w:rPr>
          <w:rFonts w:cs="Times New Roman"/>
          <w:sz w:val="24"/>
          <w:szCs w:val="24"/>
          <w:lang w:val="ru-RU"/>
        </w:rPr>
        <w:t xml:space="preserve">, </w:t>
      </w:r>
      <w:r w:rsidRPr="00905482">
        <w:rPr>
          <w:rFonts w:cs="Times New Roman"/>
          <w:sz w:val="24"/>
          <w:szCs w:val="24"/>
        </w:rPr>
        <w:t>RP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ролевое функционирование, обусловленное физическим состоянием, </w:t>
      </w:r>
      <w:r w:rsidRPr="00905482">
        <w:rPr>
          <w:rFonts w:cs="Times New Roman"/>
          <w:sz w:val="24"/>
          <w:szCs w:val="24"/>
        </w:rPr>
        <w:t>BP</w:t>
      </w:r>
      <w:r w:rsidRPr="00905482">
        <w:rPr>
          <w:rFonts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 xml:space="preserve">- </w:t>
      </w:r>
      <w:r w:rsidRPr="00905482">
        <w:rPr>
          <w:rFonts w:cs="Times New Roman"/>
          <w:sz w:val="24"/>
          <w:szCs w:val="24"/>
          <w:lang w:val="ru-RU"/>
        </w:rPr>
        <w:t xml:space="preserve">интенсивность боли, </w:t>
      </w:r>
      <w:r w:rsidRPr="00905482">
        <w:rPr>
          <w:rFonts w:cs="Times New Roman"/>
          <w:sz w:val="24"/>
          <w:szCs w:val="24"/>
        </w:rPr>
        <w:t>GH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общее здоровье, </w:t>
      </w:r>
      <w:r w:rsidRPr="00905482">
        <w:rPr>
          <w:rFonts w:cs="Times New Roman"/>
          <w:sz w:val="24"/>
          <w:szCs w:val="24"/>
        </w:rPr>
        <w:t>VT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жизнеспособность, </w:t>
      </w:r>
      <w:r w:rsidRPr="00905482">
        <w:rPr>
          <w:rFonts w:cs="Times New Roman"/>
          <w:sz w:val="24"/>
          <w:szCs w:val="24"/>
        </w:rPr>
        <w:t>SF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социальное функционирование, </w:t>
      </w:r>
      <w:r w:rsidRPr="00905482">
        <w:rPr>
          <w:rFonts w:cs="Times New Roman"/>
          <w:sz w:val="24"/>
          <w:szCs w:val="24"/>
        </w:rPr>
        <w:t>RE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>ролевое функционирование, обусловленное эмоциональным состоянием,</w:t>
      </w:r>
      <w:r w:rsidRPr="00292550">
        <w:rPr>
          <w:rFonts w:cs="Times New Roman"/>
          <w:sz w:val="24"/>
          <w:szCs w:val="24"/>
          <w:lang w:val="ru-RU"/>
        </w:rPr>
        <w:t xml:space="preserve"> </w:t>
      </w:r>
      <w:r w:rsidRPr="00905482">
        <w:rPr>
          <w:rFonts w:cs="Times New Roman"/>
          <w:sz w:val="24"/>
          <w:szCs w:val="24"/>
        </w:rPr>
        <w:t>MH</w:t>
      </w:r>
      <w:r>
        <w:rPr>
          <w:rFonts w:cs="Times New Roman"/>
          <w:sz w:val="24"/>
          <w:szCs w:val="24"/>
          <w:lang w:val="ru-RU"/>
        </w:rPr>
        <w:t xml:space="preserve"> -</w:t>
      </w:r>
      <w:r w:rsidRPr="00905482">
        <w:rPr>
          <w:rFonts w:cs="Times New Roman"/>
          <w:sz w:val="24"/>
          <w:szCs w:val="24"/>
          <w:lang w:val="ru-RU"/>
        </w:rPr>
        <w:t xml:space="preserve"> психическое здоровье</w:t>
      </w:r>
      <w:r>
        <w:rPr>
          <w:rFonts w:cs="Times New Roman"/>
          <w:sz w:val="24"/>
          <w:szCs w:val="24"/>
          <w:lang w:val="ru-RU"/>
        </w:rPr>
        <w:t>.</w:t>
      </w:r>
    </w:p>
    <w:p w14:paraId="641BB87A" w14:textId="77777777" w:rsidR="00756AA2" w:rsidRDefault="00756AA2" w:rsidP="00756AA2">
      <w:pPr>
        <w:pStyle w:val="afd"/>
        <w:ind w:firstLine="284"/>
        <w:jc w:val="center"/>
        <w:rPr>
          <w:rFonts w:eastAsia="TimesNewRomanPSMT"/>
          <w:szCs w:val="28"/>
          <w:lang w:val="ru-RU"/>
        </w:rPr>
      </w:pPr>
    </w:p>
    <w:p w14:paraId="4366B15B" w14:textId="7618E0C0" w:rsidR="00623CFD" w:rsidRPr="0068661A" w:rsidRDefault="00623CFD" w:rsidP="00CE0C0F">
      <w:pPr>
        <w:pStyle w:val="afd"/>
        <w:spacing w:line="360" w:lineRule="auto"/>
        <w:jc w:val="center"/>
        <w:rPr>
          <w:rFonts w:eastAsia="TimesNewRomanPSMT"/>
          <w:szCs w:val="28"/>
          <w:lang w:val="ru-RU"/>
        </w:rPr>
      </w:pPr>
      <w:r w:rsidRPr="009014AB">
        <w:rPr>
          <w:rFonts w:eastAsia="TimesNewRomanPSMT"/>
          <w:szCs w:val="28"/>
          <w:lang w:val="ru-RU"/>
        </w:rPr>
        <w:t>Рис</w:t>
      </w:r>
      <w:r w:rsidR="002A5B17" w:rsidRPr="009014AB">
        <w:rPr>
          <w:rFonts w:eastAsia="TimesNewRomanPSMT"/>
          <w:szCs w:val="28"/>
          <w:lang w:val="ru-RU"/>
        </w:rPr>
        <w:t>унок</w:t>
      </w:r>
      <w:r w:rsidRPr="009014AB">
        <w:rPr>
          <w:rFonts w:eastAsia="TimesNewRomanPSMT"/>
          <w:szCs w:val="28"/>
          <w:lang w:val="ru-RU"/>
        </w:rPr>
        <w:t xml:space="preserve"> </w:t>
      </w:r>
      <w:r w:rsidR="00C15E51">
        <w:rPr>
          <w:rFonts w:eastAsia="TimesNewRomanPSMT"/>
          <w:szCs w:val="28"/>
          <w:lang w:val="ru-RU"/>
        </w:rPr>
        <w:t>4.5</w:t>
      </w:r>
      <w:r w:rsidRPr="009014AB">
        <w:rPr>
          <w:rFonts w:eastAsia="TimesNewRomanPSMT"/>
          <w:szCs w:val="28"/>
          <w:lang w:val="ru-RU"/>
        </w:rPr>
        <w:t>.</w:t>
      </w:r>
      <w:r w:rsidR="00171F41">
        <w:rPr>
          <w:rFonts w:eastAsia="TimesNewRomanPSMT"/>
          <w:szCs w:val="28"/>
          <w:lang w:val="ru-RU"/>
        </w:rPr>
        <w:t>16</w:t>
      </w:r>
      <w:r w:rsidR="00C15E51">
        <w:rPr>
          <w:rFonts w:eastAsia="TimesNewRomanPSMT"/>
          <w:szCs w:val="28"/>
          <w:lang w:val="ru-RU"/>
        </w:rPr>
        <w:t>.</w:t>
      </w:r>
      <w:r w:rsidR="00CE0C0F">
        <w:rPr>
          <w:rFonts w:eastAsia="TimesNewRomanPSMT"/>
          <w:szCs w:val="28"/>
          <w:lang w:val="ru-RU"/>
        </w:rPr>
        <w:t xml:space="preserve"> </w:t>
      </w:r>
      <w:r w:rsidRPr="009014AB">
        <w:rPr>
          <w:rFonts w:eastAsia="TimesNewRomanPSMT"/>
          <w:szCs w:val="28"/>
          <w:lang w:val="ru-RU"/>
        </w:rPr>
        <w:t>Разница в</w:t>
      </w:r>
      <w:r w:rsidR="00CE0C0F">
        <w:rPr>
          <w:rFonts w:eastAsia="TimesNewRomanPSMT"/>
          <w:szCs w:val="28"/>
          <w:lang w:val="ru-RU"/>
        </w:rPr>
        <w:t xml:space="preserve"> </w:t>
      </w:r>
      <w:r w:rsidRPr="009014AB">
        <w:rPr>
          <w:rFonts w:eastAsia="TimesNewRomanPSMT"/>
          <w:szCs w:val="28"/>
          <w:lang w:val="ru-RU"/>
        </w:rPr>
        <w:t xml:space="preserve">% между показателями качества жизни у женщин с лёгким течением </w:t>
      </w:r>
      <w:r w:rsidR="00CE0C0F" w:rsidRPr="009014AB">
        <w:rPr>
          <w:rFonts w:eastAsia="TimesNewRomanPSMT" w:cs="Times New Roman"/>
          <w:szCs w:val="28"/>
          <w:lang w:val="ru-RU"/>
        </w:rPr>
        <w:t>климактерического синдрома</w:t>
      </w:r>
      <w:r w:rsidRPr="009014AB">
        <w:rPr>
          <w:rFonts w:eastAsia="TimesNewRomanPSMT"/>
          <w:szCs w:val="28"/>
          <w:lang w:val="ru-RU"/>
        </w:rPr>
        <w:t xml:space="preserve"> в за</w:t>
      </w:r>
      <w:r w:rsidR="00C15E51">
        <w:rPr>
          <w:rFonts w:eastAsia="TimesNewRomanPSMT"/>
          <w:szCs w:val="28"/>
          <w:lang w:val="ru-RU"/>
        </w:rPr>
        <w:t>висимости от региона.</w:t>
      </w:r>
    </w:p>
    <w:p w14:paraId="132A9826" w14:textId="77777777" w:rsidR="00756AA2" w:rsidRDefault="00756AA2" w:rsidP="00C15E5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eastAsia="TimesNewRomanPSMT" w:cs="Times New Roman"/>
          <w:szCs w:val="28"/>
          <w:lang w:val="ru-RU"/>
        </w:rPr>
      </w:pPr>
    </w:p>
    <w:p w14:paraId="55AECA59" w14:textId="669C9144" w:rsidR="00623CFD" w:rsidRPr="006B18E0" w:rsidRDefault="0068661A" w:rsidP="006A3A7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>
        <w:rPr>
          <w:rFonts w:eastAsia="TimesNewRomanPSMT" w:cs="Times New Roman"/>
          <w:szCs w:val="28"/>
          <w:lang w:val="ru-RU"/>
        </w:rPr>
        <w:t>Среди сельских</w:t>
      </w:r>
      <w:r w:rsidR="00CA5921" w:rsidRPr="009014AB">
        <w:rPr>
          <w:rFonts w:eastAsia="TimesNewRomanPSMT" w:cs="Times New Roman"/>
          <w:szCs w:val="28"/>
          <w:lang w:val="ru-RU"/>
        </w:rPr>
        <w:t xml:space="preserve"> женщи</w:t>
      </w:r>
      <w:r w:rsidR="00C15E51">
        <w:rPr>
          <w:rFonts w:eastAsia="TimesNewRomanPSMT" w:cs="Times New Roman"/>
          <w:szCs w:val="28"/>
          <w:lang w:val="ru-RU"/>
        </w:rPr>
        <w:t xml:space="preserve">н </w:t>
      </w:r>
      <w:r w:rsidR="00CA5921" w:rsidRPr="009014AB">
        <w:rPr>
          <w:rFonts w:eastAsia="TimesNewRomanPSMT" w:cs="Times New Roman"/>
          <w:szCs w:val="28"/>
          <w:lang w:val="ru-RU"/>
        </w:rPr>
        <w:t>(рисунок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 </w:t>
      </w:r>
      <w:r w:rsidR="00C15E51">
        <w:rPr>
          <w:rFonts w:eastAsia="TimesNewRomanPSMT" w:cs="Times New Roman"/>
          <w:szCs w:val="28"/>
          <w:lang w:val="ru-RU"/>
        </w:rPr>
        <w:t>4.5</w:t>
      </w:r>
      <w:r w:rsidR="00623CFD" w:rsidRPr="009014AB">
        <w:rPr>
          <w:rFonts w:eastAsia="TimesNewRomanPSMT" w:cs="Times New Roman"/>
          <w:szCs w:val="28"/>
          <w:lang w:val="ru-RU"/>
        </w:rPr>
        <w:t>.</w:t>
      </w:r>
      <w:r w:rsidR="006A3A74" w:rsidRPr="006A3A74">
        <w:rPr>
          <w:rFonts w:eastAsia="TimesNewRomanPSMT" w:cs="Times New Roman"/>
          <w:szCs w:val="28"/>
          <w:lang w:val="ru-RU"/>
        </w:rPr>
        <w:t>17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), проживающих в южных селах показатели качества жизни были ниже по следующим категориям: </w:t>
      </w:r>
      <w:r w:rsidR="00623CFD" w:rsidRPr="009014AB">
        <w:rPr>
          <w:rFonts w:eastAsia="TimesNewRomanPSMT" w:cs="Times New Roman"/>
          <w:szCs w:val="28"/>
        </w:rPr>
        <w:t>PF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 (6</w:t>
      </w:r>
      <w:r w:rsidR="004216A5">
        <w:rPr>
          <w:rFonts w:eastAsia="TimesNewRomanPSMT" w:cs="Times New Roman"/>
          <w:szCs w:val="28"/>
          <w:lang w:val="ru-RU"/>
        </w:rPr>
        <w:t>,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8%), </w:t>
      </w:r>
      <w:r w:rsidR="00623CFD" w:rsidRPr="009014AB">
        <w:rPr>
          <w:rFonts w:eastAsia="TimesNewRomanPSMT" w:cs="Times New Roman"/>
          <w:szCs w:val="28"/>
        </w:rPr>
        <w:t>RP</w:t>
      </w:r>
      <w:r>
        <w:rPr>
          <w:rFonts w:eastAsia="TimesNewRomanPSMT" w:cs="Times New Roman"/>
          <w:szCs w:val="28"/>
          <w:lang w:val="ru-RU"/>
        </w:rPr>
        <w:t xml:space="preserve"> (6</w:t>
      </w:r>
      <w:r w:rsidR="004216A5">
        <w:rPr>
          <w:rFonts w:eastAsia="TimesNewRomanPSMT" w:cs="Times New Roman"/>
          <w:szCs w:val="28"/>
          <w:lang w:val="ru-RU"/>
        </w:rPr>
        <w:t>,</w:t>
      </w:r>
      <w:r>
        <w:rPr>
          <w:rFonts w:eastAsia="TimesNewRomanPSMT" w:cs="Times New Roman"/>
          <w:szCs w:val="28"/>
          <w:lang w:val="ru-RU"/>
        </w:rPr>
        <w:t>5%) и в большей степени в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 категории </w:t>
      </w:r>
      <w:r w:rsidR="00623CFD" w:rsidRPr="009014AB">
        <w:rPr>
          <w:rFonts w:eastAsia="TimesNewRomanPSMT" w:cs="Times New Roman"/>
          <w:szCs w:val="28"/>
        </w:rPr>
        <w:t>RE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 (10</w:t>
      </w:r>
      <w:r w:rsidR="004216A5">
        <w:rPr>
          <w:rFonts w:eastAsia="TimesNewRomanPSMT" w:cs="Times New Roman"/>
          <w:szCs w:val="28"/>
          <w:lang w:val="ru-RU"/>
        </w:rPr>
        <w:t>,</w:t>
      </w:r>
      <w:r w:rsidR="00623CFD" w:rsidRPr="009014AB">
        <w:rPr>
          <w:rFonts w:eastAsia="TimesNewRomanPSMT" w:cs="Times New Roman"/>
          <w:szCs w:val="28"/>
          <w:lang w:val="ru-RU"/>
        </w:rPr>
        <w:t>8%).</w:t>
      </w:r>
    </w:p>
    <w:p w14:paraId="3F8C0B20" w14:textId="7D6A100D" w:rsidR="006A3A74" w:rsidRPr="006A3A74" w:rsidRDefault="006A3A74" w:rsidP="006A3A7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szCs w:val="28"/>
          <w:lang w:val="ru-RU"/>
        </w:rPr>
        <w:t>Если рассматривать сравнительные характеристики доменов, составляющих шкалу качества жизни внутри клинической группы в зависимости от районов проживания анкетируемых респондентов, то становиться очевидным, что самый низкий показатель по шкале «Общее здоровье» зарегистрирован в г</w:t>
      </w:r>
      <w:r w:rsidR="00660697">
        <w:rPr>
          <w:rFonts w:eastAsia="TimesNewRomanPSMT" w:cs="Times New Roman"/>
          <w:szCs w:val="28"/>
          <w:lang w:val="ru-RU"/>
        </w:rPr>
        <w:t>.</w:t>
      </w:r>
      <w:r w:rsidRPr="009014AB">
        <w:rPr>
          <w:rFonts w:eastAsia="TimesNewRomanPSMT" w:cs="Times New Roman"/>
          <w:szCs w:val="28"/>
          <w:lang w:val="ru-RU"/>
        </w:rPr>
        <w:t xml:space="preserve"> </w:t>
      </w:r>
      <w:proofErr w:type="spellStart"/>
      <w:r w:rsidRPr="009014AB">
        <w:rPr>
          <w:rFonts w:eastAsia="TimesNewRomanPSMT" w:cs="Times New Roman"/>
          <w:szCs w:val="28"/>
          <w:lang w:val="ru-RU"/>
        </w:rPr>
        <w:t>Баткен</w:t>
      </w:r>
      <w:proofErr w:type="spellEnd"/>
      <w:r w:rsidRPr="009014AB">
        <w:rPr>
          <w:rFonts w:eastAsia="TimesNewRomanPSMT" w:cs="Times New Roman"/>
          <w:szCs w:val="28"/>
          <w:lang w:val="ru-RU"/>
        </w:rPr>
        <w:t xml:space="preserve"> (34</w:t>
      </w:r>
      <w:r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>3 балла), самый высокий в г</w:t>
      </w:r>
      <w:r w:rsidR="00660697">
        <w:rPr>
          <w:rFonts w:eastAsia="TimesNewRomanPSMT" w:cs="Times New Roman"/>
          <w:szCs w:val="28"/>
          <w:lang w:val="ru-RU"/>
        </w:rPr>
        <w:t>.</w:t>
      </w:r>
      <w:r w:rsidRPr="009014AB">
        <w:rPr>
          <w:rFonts w:eastAsia="TimesNewRomanPSMT" w:cs="Times New Roman"/>
          <w:szCs w:val="28"/>
          <w:lang w:val="ru-RU"/>
        </w:rPr>
        <w:t xml:space="preserve"> Бишкек (74</w:t>
      </w:r>
      <w:r>
        <w:rPr>
          <w:rFonts w:eastAsia="TimesNewRomanPSMT" w:cs="Times New Roman"/>
          <w:szCs w:val="28"/>
          <w:lang w:val="ru-RU"/>
        </w:rPr>
        <w:t>,0</w:t>
      </w:r>
      <w:r w:rsidRPr="009014AB">
        <w:rPr>
          <w:rFonts w:eastAsia="TimesNewRomanPSMT" w:cs="Times New Roman"/>
          <w:szCs w:val="28"/>
          <w:lang w:val="ru-RU"/>
        </w:rPr>
        <w:t xml:space="preserve"> балла). </w:t>
      </w:r>
      <w:r w:rsidRPr="009014AB">
        <w:rPr>
          <w:rFonts w:eastAsia="TimesNewRomanPSMT" w:cs="Times New Roman"/>
          <w:color w:val="FF0000"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  <w:lang w:val="ru-RU"/>
        </w:rPr>
        <w:t>По шкале «Физическое функционировани</w:t>
      </w:r>
      <w:r>
        <w:rPr>
          <w:rFonts w:eastAsia="TimesNewRomanPSMT" w:cs="Times New Roman"/>
          <w:szCs w:val="28"/>
          <w:lang w:val="ru-RU"/>
        </w:rPr>
        <w:t>е» лидирующую позицию занимает г</w:t>
      </w:r>
      <w:r w:rsidR="00660697">
        <w:rPr>
          <w:rFonts w:eastAsia="TimesNewRomanPSMT" w:cs="Times New Roman"/>
          <w:szCs w:val="28"/>
          <w:lang w:val="ru-RU"/>
        </w:rPr>
        <w:t>.</w:t>
      </w:r>
      <w:r w:rsidRPr="009014AB">
        <w:rPr>
          <w:rFonts w:eastAsia="TimesNewRomanPSMT" w:cs="Times New Roman"/>
          <w:szCs w:val="28"/>
          <w:lang w:val="ru-RU"/>
        </w:rPr>
        <w:t xml:space="preserve"> Ч</w:t>
      </w:r>
      <w:r>
        <w:rPr>
          <w:rFonts w:eastAsia="TimesNewRomanPSMT" w:cs="Times New Roman"/>
          <w:szCs w:val="28"/>
          <w:lang w:val="ru-RU"/>
        </w:rPr>
        <w:t>олпон-Ата (70,8 баллов), за ним</w:t>
      </w:r>
      <w:r w:rsidRPr="009014AB">
        <w:rPr>
          <w:rFonts w:eastAsia="TimesNewRomanPSMT" w:cs="Times New Roman"/>
          <w:szCs w:val="28"/>
          <w:lang w:val="ru-RU"/>
        </w:rPr>
        <w:t xml:space="preserve"> с большим отрывом следу</w:t>
      </w:r>
      <w:r>
        <w:rPr>
          <w:rFonts w:eastAsia="TimesNewRomanPSMT" w:cs="Times New Roman"/>
          <w:szCs w:val="28"/>
          <w:lang w:val="ru-RU"/>
        </w:rPr>
        <w:t>ют г</w:t>
      </w:r>
      <w:r w:rsidR="00660697">
        <w:rPr>
          <w:rFonts w:eastAsia="TimesNewRomanPSMT" w:cs="Times New Roman"/>
          <w:szCs w:val="28"/>
          <w:lang w:val="ru-RU"/>
        </w:rPr>
        <w:t>г.</w:t>
      </w:r>
      <w:r>
        <w:rPr>
          <w:rFonts w:eastAsia="TimesNewRomanPSMT" w:cs="Times New Roman"/>
          <w:szCs w:val="28"/>
          <w:lang w:val="ru-RU"/>
        </w:rPr>
        <w:t xml:space="preserve"> Нарын (54,5 балла) и</w:t>
      </w:r>
      <w:r w:rsidRPr="009014AB">
        <w:rPr>
          <w:rFonts w:eastAsia="TimesNewRomanPSMT" w:cs="Times New Roman"/>
          <w:szCs w:val="28"/>
          <w:lang w:val="ru-RU"/>
        </w:rPr>
        <w:t xml:space="preserve"> </w:t>
      </w:r>
      <w:proofErr w:type="spellStart"/>
      <w:r w:rsidRPr="009014AB">
        <w:rPr>
          <w:rFonts w:eastAsia="TimesNewRomanPSMT" w:cs="Times New Roman"/>
          <w:szCs w:val="28"/>
          <w:lang w:val="ru-RU"/>
        </w:rPr>
        <w:t>Талас</w:t>
      </w:r>
      <w:proofErr w:type="spellEnd"/>
      <w:r w:rsidRPr="009014AB">
        <w:rPr>
          <w:rFonts w:eastAsia="TimesNewRomanPSMT" w:cs="Times New Roman"/>
          <w:szCs w:val="28"/>
          <w:lang w:val="ru-RU"/>
        </w:rPr>
        <w:t xml:space="preserve"> (54</w:t>
      </w:r>
      <w:r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 xml:space="preserve">4 балла). </w:t>
      </w:r>
    </w:p>
    <w:p w14:paraId="2D958D74" w14:textId="1B335A53" w:rsidR="00623CFD" w:rsidRPr="009014AB" w:rsidRDefault="00623CFD" w:rsidP="00BC303E">
      <w:pPr>
        <w:autoSpaceDE w:val="0"/>
        <w:autoSpaceDN w:val="0"/>
        <w:adjustRightInd w:val="0"/>
        <w:spacing w:before="30" w:after="0" w:line="360" w:lineRule="auto"/>
        <w:ind w:firstLine="284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szCs w:val="28"/>
          <w:lang w:val="ru-RU"/>
        </w:rPr>
        <w:t xml:space="preserve"> </w:t>
      </w:r>
      <w:r w:rsidR="00591356" w:rsidRPr="009014AB">
        <w:rPr>
          <w:rFonts w:eastAsia="TimesNewRomanPSMT" w:cs="Times New Roman"/>
          <w:noProof/>
          <w:szCs w:val="28"/>
          <w:lang w:val="ru-RU"/>
        </w:rPr>
      </w:r>
      <w:r w:rsidR="00382B44" w:rsidRPr="009014AB">
        <w:rPr>
          <w:rFonts w:eastAsia="TimesNewRomanPSMT" w:cs="Times New Roman"/>
          <w:szCs w:val="28"/>
          <w:lang w:val="ru-RU"/>
        </w:rPr>
        <w:object w:dxaOrig="7456" w:dyaOrig="4546" w14:anchorId="132F4410">
          <v:shape id="_x0000_i1033" type="#_x0000_t75" style="width:444.8pt;height:236.8pt" o:ole="">
            <v:imagedata r:id="rId59" o:title=""/>
          </v:shape>
          <o:OLEObject Type="Embed" ProgID="Excel.Sheet.12" ShapeID="_x0000_i1033" DrawAspect="Content" ObjectID="_1779864160" r:id="rId60"/>
        </w:object>
      </w:r>
    </w:p>
    <w:p w14:paraId="2A612F92" w14:textId="77777777" w:rsidR="00756AA2" w:rsidRPr="00292550" w:rsidRDefault="00756AA2" w:rsidP="00756AA2">
      <w:pPr>
        <w:pStyle w:val="afd"/>
        <w:ind w:firstLine="708"/>
        <w:jc w:val="both"/>
        <w:rPr>
          <w:rFonts w:eastAsia="TimesNewRomanPSMT"/>
          <w:sz w:val="24"/>
          <w:szCs w:val="24"/>
          <w:lang w:val="ru-RU"/>
        </w:rPr>
      </w:pPr>
      <w:r w:rsidRPr="00905482">
        <w:rPr>
          <w:rFonts w:eastAsia="TimesNewRomanPSMT" w:cs="Times New Roman"/>
          <w:sz w:val="24"/>
          <w:szCs w:val="24"/>
          <w:lang w:val="ru-RU"/>
        </w:rPr>
        <w:t>Примечание</w:t>
      </w:r>
      <w:r>
        <w:rPr>
          <w:rFonts w:eastAsia="TimesNewRomanPSMT" w:cs="Times New Roman"/>
          <w:sz w:val="24"/>
          <w:szCs w:val="24"/>
          <w:lang w:val="ru-RU"/>
        </w:rPr>
        <w:t xml:space="preserve"> -</w:t>
      </w:r>
      <w:r w:rsidRPr="00905482">
        <w:rPr>
          <w:rFonts w:eastAsia="TimesNewRomanPSMT" w:cs="Times New Roman"/>
          <w:sz w:val="24"/>
          <w:szCs w:val="24"/>
          <w:lang w:val="ru-RU"/>
        </w:rPr>
        <w:t xml:space="preserve"> </w:t>
      </w:r>
      <w:r w:rsidRPr="00292550">
        <w:rPr>
          <w:rFonts w:cs="Times New Roman"/>
          <w:sz w:val="24"/>
          <w:szCs w:val="24"/>
        </w:rPr>
        <w:t>PF</w:t>
      </w:r>
      <w:r>
        <w:rPr>
          <w:rFonts w:cs="Times New Roman"/>
          <w:sz w:val="24"/>
          <w:szCs w:val="24"/>
          <w:lang w:val="ru-RU"/>
        </w:rPr>
        <w:t xml:space="preserve"> -</w:t>
      </w:r>
      <w:r w:rsidRPr="00905482">
        <w:rPr>
          <w:rFonts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>физическое функционирование</w:t>
      </w:r>
      <w:r w:rsidRPr="00905482">
        <w:rPr>
          <w:rFonts w:cs="Times New Roman"/>
          <w:sz w:val="24"/>
          <w:szCs w:val="24"/>
          <w:lang w:val="ru-RU"/>
        </w:rPr>
        <w:t xml:space="preserve">, </w:t>
      </w:r>
      <w:r w:rsidRPr="00905482">
        <w:rPr>
          <w:rFonts w:cs="Times New Roman"/>
          <w:sz w:val="24"/>
          <w:szCs w:val="24"/>
        </w:rPr>
        <w:t>RP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ролевое функционирование, обусловленное физическим состоянием, </w:t>
      </w:r>
      <w:r w:rsidRPr="00905482">
        <w:rPr>
          <w:rFonts w:cs="Times New Roman"/>
          <w:sz w:val="24"/>
          <w:szCs w:val="24"/>
        </w:rPr>
        <w:t>BP</w:t>
      </w:r>
      <w:r w:rsidRPr="00905482">
        <w:rPr>
          <w:rFonts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 xml:space="preserve">- </w:t>
      </w:r>
      <w:r w:rsidRPr="00905482">
        <w:rPr>
          <w:rFonts w:cs="Times New Roman"/>
          <w:sz w:val="24"/>
          <w:szCs w:val="24"/>
          <w:lang w:val="ru-RU"/>
        </w:rPr>
        <w:t xml:space="preserve">интенсивность боли, </w:t>
      </w:r>
      <w:r w:rsidRPr="00905482">
        <w:rPr>
          <w:rFonts w:cs="Times New Roman"/>
          <w:sz w:val="24"/>
          <w:szCs w:val="24"/>
        </w:rPr>
        <w:t>GH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общее здоровье, </w:t>
      </w:r>
      <w:r w:rsidRPr="00905482">
        <w:rPr>
          <w:rFonts w:cs="Times New Roman"/>
          <w:sz w:val="24"/>
          <w:szCs w:val="24"/>
        </w:rPr>
        <w:t>VT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жизнеспособность, </w:t>
      </w:r>
      <w:r w:rsidRPr="00905482">
        <w:rPr>
          <w:rFonts w:cs="Times New Roman"/>
          <w:sz w:val="24"/>
          <w:szCs w:val="24"/>
        </w:rPr>
        <w:t>SF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социальное функционирование, </w:t>
      </w:r>
      <w:r w:rsidRPr="00905482">
        <w:rPr>
          <w:rFonts w:cs="Times New Roman"/>
          <w:sz w:val="24"/>
          <w:szCs w:val="24"/>
        </w:rPr>
        <w:t>RE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>ролевое функционирование, обусловленное эмоциональным состоянием,</w:t>
      </w:r>
      <w:r w:rsidRPr="00292550">
        <w:rPr>
          <w:rFonts w:cs="Times New Roman"/>
          <w:sz w:val="24"/>
          <w:szCs w:val="24"/>
          <w:lang w:val="ru-RU"/>
        </w:rPr>
        <w:t xml:space="preserve"> </w:t>
      </w:r>
      <w:r w:rsidRPr="00905482">
        <w:rPr>
          <w:rFonts w:cs="Times New Roman"/>
          <w:sz w:val="24"/>
          <w:szCs w:val="24"/>
        </w:rPr>
        <w:t>MH</w:t>
      </w:r>
      <w:r>
        <w:rPr>
          <w:rFonts w:cs="Times New Roman"/>
          <w:sz w:val="24"/>
          <w:szCs w:val="24"/>
          <w:lang w:val="ru-RU"/>
        </w:rPr>
        <w:t xml:space="preserve"> -</w:t>
      </w:r>
      <w:r w:rsidRPr="00905482">
        <w:rPr>
          <w:rFonts w:cs="Times New Roman"/>
          <w:sz w:val="24"/>
          <w:szCs w:val="24"/>
          <w:lang w:val="ru-RU"/>
        </w:rPr>
        <w:t xml:space="preserve"> психическое здоровье</w:t>
      </w:r>
      <w:r>
        <w:rPr>
          <w:rFonts w:cs="Times New Roman"/>
          <w:sz w:val="24"/>
          <w:szCs w:val="24"/>
          <w:lang w:val="ru-RU"/>
        </w:rPr>
        <w:t>.</w:t>
      </w:r>
    </w:p>
    <w:p w14:paraId="6A39117F" w14:textId="77777777" w:rsidR="00756AA2" w:rsidRDefault="00756AA2" w:rsidP="00756AA2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eastAsia="TimesNewRomanPSMT" w:cs="Times New Roman"/>
          <w:szCs w:val="28"/>
          <w:lang w:val="ru-RU"/>
        </w:rPr>
      </w:pPr>
    </w:p>
    <w:p w14:paraId="5D605BCD" w14:textId="37C00119" w:rsidR="00623CFD" w:rsidRPr="009014AB" w:rsidRDefault="00623CFD" w:rsidP="00CE0C0F">
      <w:pPr>
        <w:autoSpaceDE w:val="0"/>
        <w:autoSpaceDN w:val="0"/>
        <w:adjustRightInd w:val="0"/>
        <w:spacing w:after="0" w:line="360" w:lineRule="auto"/>
        <w:ind w:firstLine="284"/>
        <w:jc w:val="center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szCs w:val="28"/>
          <w:lang w:val="ru-RU"/>
        </w:rPr>
        <w:lastRenderedPageBreak/>
        <w:t>Рис</w:t>
      </w:r>
      <w:r w:rsidR="002A5B17" w:rsidRPr="009014AB">
        <w:rPr>
          <w:rFonts w:eastAsia="TimesNewRomanPSMT" w:cs="Times New Roman"/>
          <w:szCs w:val="28"/>
          <w:lang w:val="ru-RU"/>
        </w:rPr>
        <w:t>унок</w:t>
      </w:r>
      <w:r w:rsidR="00CE0C0F">
        <w:rPr>
          <w:rFonts w:eastAsia="TimesNewRomanPSMT" w:cs="Times New Roman"/>
          <w:szCs w:val="28"/>
          <w:lang w:val="ru-RU"/>
        </w:rPr>
        <w:t xml:space="preserve"> </w:t>
      </w:r>
      <w:r w:rsidR="00C15E51">
        <w:rPr>
          <w:rFonts w:eastAsia="TimesNewRomanPSMT" w:cs="Times New Roman"/>
          <w:szCs w:val="28"/>
          <w:lang w:val="ru-RU"/>
        </w:rPr>
        <w:t>4.5</w:t>
      </w:r>
      <w:r w:rsidRPr="009014AB">
        <w:rPr>
          <w:rFonts w:eastAsia="TimesNewRomanPSMT" w:cs="Times New Roman"/>
          <w:szCs w:val="28"/>
          <w:lang w:val="ru-RU"/>
        </w:rPr>
        <w:t>.</w:t>
      </w:r>
      <w:r w:rsidR="006A3A74" w:rsidRPr="006B18E0">
        <w:rPr>
          <w:rFonts w:eastAsia="TimesNewRomanPSMT" w:cs="Times New Roman"/>
          <w:szCs w:val="28"/>
          <w:lang w:val="ru-RU"/>
        </w:rPr>
        <w:t>17</w:t>
      </w:r>
      <w:r w:rsidR="00C15E51">
        <w:rPr>
          <w:rFonts w:eastAsia="TimesNewRomanPSMT" w:cs="Times New Roman"/>
          <w:szCs w:val="28"/>
          <w:lang w:val="ru-RU"/>
        </w:rPr>
        <w:t>.</w:t>
      </w:r>
      <w:r w:rsidR="00CE0C0F">
        <w:rPr>
          <w:rFonts w:eastAsia="TimesNewRomanPSMT" w:cs="Times New Roman"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  <w:lang w:val="ru-RU"/>
        </w:rPr>
        <w:t xml:space="preserve">Показатели качества жизни у женщин </w:t>
      </w:r>
      <w:r w:rsidR="00CE0C0F" w:rsidRPr="009014AB">
        <w:rPr>
          <w:rFonts w:eastAsia="TimesNewRomanPSMT" w:cs="Times New Roman"/>
          <w:szCs w:val="28"/>
          <w:lang w:val="ru-RU"/>
        </w:rPr>
        <w:t xml:space="preserve">сельской местности Кыргызстана </w:t>
      </w:r>
      <w:r w:rsidRPr="009014AB">
        <w:rPr>
          <w:rFonts w:eastAsia="TimesNewRomanPSMT" w:cs="Times New Roman"/>
          <w:szCs w:val="28"/>
          <w:lang w:val="ru-RU"/>
        </w:rPr>
        <w:t xml:space="preserve">с легким течением </w:t>
      </w:r>
      <w:r w:rsidR="00CE0C0F" w:rsidRPr="009014AB">
        <w:rPr>
          <w:rFonts w:eastAsia="TimesNewRomanPSMT" w:cs="Times New Roman"/>
          <w:szCs w:val="28"/>
          <w:lang w:val="ru-RU"/>
        </w:rPr>
        <w:t>климактерического синдрома</w:t>
      </w:r>
      <w:r w:rsidR="00C15E51">
        <w:rPr>
          <w:rFonts w:eastAsia="TimesNewRomanPSMT" w:cs="Times New Roman"/>
          <w:szCs w:val="28"/>
          <w:lang w:val="ru-RU"/>
        </w:rPr>
        <w:t>.</w:t>
      </w:r>
    </w:p>
    <w:p w14:paraId="28801EB0" w14:textId="77777777" w:rsidR="00756AA2" w:rsidRDefault="00756AA2" w:rsidP="00756A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</w:p>
    <w:p w14:paraId="54AEBE4F" w14:textId="5007DDA6" w:rsidR="00623CFD" w:rsidRPr="009014AB" w:rsidRDefault="006A3A74" w:rsidP="006A3A7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014AB">
        <w:rPr>
          <w:rFonts w:eastAsia="TimesNewRomanPSMT" w:cs="Times New Roman"/>
          <w:szCs w:val="28"/>
          <w:lang w:val="ru-RU"/>
        </w:rPr>
        <w:t>Самое низкое ч</w:t>
      </w:r>
      <w:r>
        <w:rPr>
          <w:rFonts w:eastAsia="TimesNewRomanPSMT" w:cs="Times New Roman"/>
          <w:szCs w:val="28"/>
          <w:lang w:val="ru-RU"/>
        </w:rPr>
        <w:t>исло баллов набрали жительницы г</w:t>
      </w:r>
      <w:r w:rsidR="00A06C7B">
        <w:rPr>
          <w:rFonts w:eastAsia="TimesNewRomanPSMT" w:cs="Times New Roman"/>
          <w:szCs w:val="28"/>
          <w:lang w:val="ru-RU"/>
        </w:rPr>
        <w:t>.</w:t>
      </w:r>
      <w:r w:rsidRPr="009014AB">
        <w:rPr>
          <w:rFonts w:eastAsia="TimesNewRomanPSMT" w:cs="Times New Roman"/>
          <w:szCs w:val="28"/>
          <w:lang w:val="ru-RU"/>
        </w:rPr>
        <w:t xml:space="preserve"> </w:t>
      </w:r>
      <w:proofErr w:type="spellStart"/>
      <w:r w:rsidRPr="009014AB">
        <w:rPr>
          <w:rFonts w:eastAsia="TimesNewRomanPSMT" w:cs="Times New Roman"/>
          <w:szCs w:val="28"/>
          <w:lang w:val="ru-RU"/>
        </w:rPr>
        <w:t>Баткен</w:t>
      </w:r>
      <w:proofErr w:type="spellEnd"/>
      <w:r w:rsidRPr="009014AB">
        <w:rPr>
          <w:rFonts w:eastAsia="TimesNewRomanPSMT" w:cs="Times New Roman"/>
          <w:szCs w:val="28"/>
          <w:lang w:val="ru-RU"/>
        </w:rPr>
        <w:t xml:space="preserve"> (43</w:t>
      </w:r>
      <w:r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>9 баллов).</w:t>
      </w:r>
      <w:r w:rsidRPr="006A3A74">
        <w:rPr>
          <w:rFonts w:eastAsia="TimesNewRomanPSMT" w:cs="Times New Roman"/>
          <w:szCs w:val="28"/>
          <w:lang w:val="ru-RU"/>
        </w:rPr>
        <w:t xml:space="preserve"> </w:t>
      </w:r>
      <w:r w:rsidR="0068661A">
        <w:rPr>
          <w:rFonts w:eastAsia="TimesNewRomanPSMT" w:cs="Times New Roman"/>
          <w:szCs w:val="28"/>
          <w:lang w:val="ru-RU"/>
        </w:rPr>
        <w:t xml:space="preserve">По шкале «ролевого физического </w:t>
      </w:r>
      <w:r w:rsidR="00623CFD" w:rsidRPr="009014AB">
        <w:rPr>
          <w:rFonts w:eastAsia="TimesNewRomanPSMT" w:cs="Times New Roman"/>
          <w:szCs w:val="28"/>
          <w:lang w:val="ru-RU"/>
        </w:rPr>
        <w:t>и эмоциональн</w:t>
      </w:r>
      <w:r w:rsidR="0068661A">
        <w:rPr>
          <w:rFonts w:eastAsia="TimesNewRomanPSMT" w:cs="Times New Roman"/>
          <w:szCs w:val="28"/>
          <w:lang w:val="ru-RU"/>
        </w:rPr>
        <w:t xml:space="preserve">ого функционирования» лидируют </w:t>
      </w:r>
      <w:r w:rsidR="00623CFD" w:rsidRPr="009014AB">
        <w:rPr>
          <w:rFonts w:eastAsia="TimesNewRomanPSMT" w:cs="Times New Roman"/>
          <w:szCs w:val="28"/>
          <w:lang w:val="ru-RU"/>
        </w:rPr>
        <w:t>жительницы г</w:t>
      </w:r>
      <w:r w:rsidR="00660697">
        <w:rPr>
          <w:rFonts w:eastAsia="TimesNewRomanPSMT" w:cs="Times New Roman"/>
          <w:szCs w:val="28"/>
          <w:lang w:val="ru-RU"/>
        </w:rPr>
        <w:t>.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 Чолпон-Ата, самое меньшее количес</w:t>
      </w:r>
      <w:r w:rsidR="0068661A">
        <w:rPr>
          <w:rFonts w:eastAsia="TimesNewRomanPSMT" w:cs="Times New Roman"/>
          <w:szCs w:val="28"/>
          <w:lang w:val="ru-RU"/>
        </w:rPr>
        <w:t xml:space="preserve">тво баллов набрали респонденты </w:t>
      </w:r>
      <w:r w:rsidR="00623CFD" w:rsidRPr="009014AB">
        <w:rPr>
          <w:rFonts w:eastAsia="TimesNewRomanPSMT" w:cs="Times New Roman"/>
          <w:szCs w:val="28"/>
          <w:lang w:val="ru-RU"/>
        </w:rPr>
        <w:t>г</w:t>
      </w:r>
      <w:r w:rsidR="00660697">
        <w:rPr>
          <w:rFonts w:eastAsia="TimesNewRomanPSMT" w:cs="Times New Roman"/>
          <w:szCs w:val="28"/>
          <w:lang w:val="ru-RU"/>
        </w:rPr>
        <w:t>.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 </w:t>
      </w:r>
      <w:proofErr w:type="spellStart"/>
      <w:r w:rsidR="00623CFD" w:rsidRPr="009014AB">
        <w:rPr>
          <w:rFonts w:eastAsia="TimesNewRomanPSMT" w:cs="Times New Roman"/>
          <w:szCs w:val="28"/>
          <w:lang w:val="ru-RU"/>
        </w:rPr>
        <w:t>Баткен</w:t>
      </w:r>
      <w:proofErr w:type="spellEnd"/>
      <w:r w:rsidR="00623CFD" w:rsidRPr="009014AB">
        <w:rPr>
          <w:rFonts w:eastAsia="TimesNewRomanPSMT" w:cs="Times New Roman"/>
          <w:szCs w:val="28"/>
          <w:lang w:val="ru-RU"/>
        </w:rPr>
        <w:t xml:space="preserve">. </w:t>
      </w:r>
      <w:r w:rsidR="00623CFD" w:rsidRPr="009014AB">
        <w:rPr>
          <w:rFonts w:cs="Times New Roman"/>
          <w:szCs w:val="28"/>
          <w:lang w:val="ru-RU"/>
        </w:rPr>
        <w:t>В домене</w:t>
      </w:r>
      <w:r w:rsidR="0068661A">
        <w:rPr>
          <w:rFonts w:cs="Times New Roman"/>
          <w:szCs w:val="28"/>
          <w:lang w:val="ru-RU"/>
        </w:rPr>
        <w:t xml:space="preserve"> «социального функционирования»</w:t>
      </w:r>
      <w:r w:rsidR="00623CFD" w:rsidRPr="009014AB">
        <w:rPr>
          <w:rFonts w:cs="Times New Roman"/>
          <w:szCs w:val="28"/>
          <w:lang w:val="ru-RU"/>
        </w:rPr>
        <w:t xml:space="preserve"> показатели во всех городах были </w:t>
      </w:r>
      <w:proofErr w:type="spellStart"/>
      <w:r w:rsidR="00623CFD" w:rsidRPr="009014AB">
        <w:rPr>
          <w:rFonts w:cs="Times New Roman"/>
          <w:szCs w:val="28"/>
          <w:lang w:val="ru-RU"/>
        </w:rPr>
        <w:t>маловариабельными</w:t>
      </w:r>
      <w:proofErr w:type="spellEnd"/>
      <w:r w:rsidR="00623CFD" w:rsidRPr="009014AB">
        <w:rPr>
          <w:rFonts w:cs="Times New Roman"/>
          <w:szCs w:val="28"/>
          <w:lang w:val="ru-RU"/>
        </w:rPr>
        <w:t>. По шкале «Б</w:t>
      </w:r>
      <w:r w:rsidR="0068661A">
        <w:rPr>
          <w:rFonts w:cs="Times New Roman"/>
          <w:szCs w:val="28"/>
          <w:lang w:val="ru-RU"/>
        </w:rPr>
        <w:t>оль», жительницы г</w:t>
      </w:r>
      <w:r w:rsidR="00660697">
        <w:rPr>
          <w:rFonts w:cs="Times New Roman"/>
          <w:szCs w:val="28"/>
          <w:lang w:val="ru-RU"/>
        </w:rPr>
        <w:t>г.</w:t>
      </w:r>
      <w:r w:rsidR="0068661A">
        <w:rPr>
          <w:rFonts w:cs="Times New Roman"/>
          <w:szCs w:val="28"/>
          <w:lang w:val="ru-RU"/>
        </w:rPr>
        <w:t xml:space="preserve"> </w:t>
      </w:r>
      <w:proofErr w:type="spellStart"/>
      <w:r w:rsidR="0068661A">
        <w:rPr>
          <w:rFonts w:cs="Times New Roman"/>
          <w:szCs w:val="28"/>
          <w:lang w:val="ru-RU"/>
        </w:rPr>
        <w:t>Баткен</w:t>
      </w:r>
      <w:proofErr w:type="spellEnd"/>
      <w:r w:rsidR="0068661A">
        <w:rPr>
          <w:rFonts w:cs="Times New Roman"/>
          <w:szCs w:val="28"/>
          <w:lang w:val="ru-RU"/>
        </w:rPr>
        <w:t xml:space="preserve"> и Нарын </w:t>
      </w:r>
      <w:r w:rsidR="00623CFD" w:rsidRPr="009014AB">
        <w:rPr>
          <w:rFonts w:cs="Times New Roman"/>
          <w:szCs w:val="28"/>
          <w:lang w:val="ru-RU"/>
        </w:rPr>
        <w:t>чаще жаловались на наличие незначительных болей разли</w:t>
      </w:r>
      <w:r w:rsidR="0068661A">
        <w:rPr>
          <w:rFonts w:cs="Times New Roman"/>
          <w:szCs w:val="28"/>
          <w:lang w:val="ru-RU"/>
        </w:rPr>
        <w:t>чной локализации, тогда как жительницы г. Чолпон-Ата были</w:t>
      </w:r>
      <w:r w:rsidR="00623CFD" w:rsidRPr="009014AB">
        <w:rPr>
          <w:rFonts w:cs="Times New Roman"/>
          <w:szCs w:val="28"/>
          <w:lang w:val="ru-RU"/>
        </w:rPr>
        <w:t xml:space="preserve"> менее уязвимы. Кроме жительниц г</w:t>
      </w:r>
      <w:r w:rsidR="00660697">
        <w:rPr>
          <w:rFonts w:cs="Times New Roman"/>
          <w:szCs w:val="28"/>
          <w:lang w:val="ru-RU"/>
        </w:rPr>
        <w:t>г.</w:t>
      </w:r>
      <w:r w:rsidR="0068661A">
        <w:rPr>
          <w:rFonts w:cs="Times New Roman"/>
          <w:szCs w:val="28"/>
          <w:lang w:val="ru-RU"/>
        </w:rPr>
        <w:t xml:space="preserve"> Чолпон-Ата и Ош показатели в домене «Жизненность» у всех респондентов </w:t>
      </w:r>
      <w:r w:rsidR="00623CFD" w:rsidRPr="009014AB">
        <w:rPr>
          <w:rFonts w:cs="Times New Roman"/>
          <w:szCs w:val="28"/>
          <w:lang w:val="ru-RU"/>
        </w:rPr>
        <w:t xml:space="preserve">не превышали </w:t>
      </w:r>
      <w:proofErr w:type="spellStart"/>
      <w:r w:rsidR="00623CFD" w:rsidRPr="009014AB">
        <w:rPr>
          <w:rFonts w:cs="Times New Roman"/>
          <w:szCs w:val="28"/>
          <w:lang w:val="ru-RU"/>
        </w:rPr>
        <w:t>срединных</w:t>
      </w:r>
      <w:proofErr w:type="spellEnd"/>
      <w:r w:rsidR="00623CFD" w:rsidRPr="009014AB">
        <w:rPr>
          <w:rFonts w:cs="Times New Roman"/>
          <w:szCs w:val="28"/>
          <w:lang w:val="ru-RU"/>
        </w:rPr>
        <w:t xml:space="preserve"> значений</w:t>
      </w:r>
      <w:r w:rsidR="00623CFD" w:rsidRPr="009014AB">
        <w:rPr>
          <w:rFonts w:cs="Times New Roman"/>
          <w:color w:val="FF0000"/>
          <w:szCs w:val="28"/>
          <w:lang w:val="ru-RU"/>
        </w:rPr>
        <w:t xml:space="preserve">. </w:t>
      </w:r>
      <w:r w:rsidR="00623CFD" w:rsidRPr="009014AB">
        <w:rPr>
          <w:rFonts w:cs="Times New Roman"/>
          <w:szCs w:val="28"/>
          <w:lang w:val="ru-RU"/>
        </w:rPr>
        <w:t xml:space="preserve">В домене </w:t>
      </w:r>
      <w:proofErr w:type="spellStart"/>
      <w:r w:rsidR="00623CFD" w:rsidRPr="009014AB">
        <w:rPr>
          <w:rFonts w:cs="Times New Roman"/>
          <w:szCs w:val="28"/>
          <w:lang w:val="ru-RU"/>
        </w:rPr>
        <w:t>ментального</w:t>
      </w:r>
      <w:proofErr w:type="spellEnd"/>
      <w:r w:rsidR="00623CFD" w:rsidRPr="009014AB">
        <w:rPr>
          <w:rFonts w:cs="Times New Roman"/>
          <w:szCs w:val="28"/>
          <w:lang w:val="ru-RU"/>
        </w:rPr>
        <w:t xml:space="preserve"> здоровья почти у всех респондентов, за исключением</w:t>
      </w:r>
      <w:r w:rsidR="0068661A">
        <w:rPr>
          <w:rFonts w:cs="Times New Roman"/>
          <w:szCs w:val="28"/>
          <w:lang w:val="ru-RU"/>
        </w:rPr>
        <w:t xml:space="preserve"> жительниц г</w:t>
      </w:r>
      <w:r w:rsidR="00660697">
        <w:rPr>
          <w:rFonts w:cs="Times New Roman"/>
          <w:szCs w:val="28"/>
          <w:lang w:val="ru-RU"/>
        </w:rPr>
        <w:t>г.</w:t>
      </w:r>
      <w:r w:rsidR="0068661A">
        <w:rPr>
          <w:rFonts w:cs="Times New Roman"/>
          <w:szCs w:val="28"/>
          <w:lang w:val="ru-RU"/>
        </w:rPr>
        <w:t xml:space="preserve"> Чолпон-Ата и </w:t>
      </w:r>
      <w:proofErr w:type="spellStart"/>
      <w:r w:rsidR="0068661A">
        <w:rPr>
          <w:rFonts w:cs="Times New Roman"/>
          <w:szCs w:val="28"/>
          <w:lang w:val="ru-RU"/>
        </w:rPr>
        <w:t>Талас</w:t>
      </w:r>
      <w:proofErr w:type="spellEnd"/>
      <w:r w:rsidR="0068661A">
        <w:rPr>
          <w:rFonts w:cs="Times New Roman"/>
          <w:szCs w:val="28"/>
          <w:lang w:val="ru-RU"/>
        </w:rPr>
        <w:t>, показатели не достигали</w:t>
      </w:r>
      <w:r w:rsidR="00623CFD" w:rsidRPr="009014AB">
        <w:rPr>
          <w:rFonts w:cs="Times New Roman"/>
          <w:szCs w:val="28"/>
          <w:lang w:val="ru-RU"/>
        </w:rPr>
        <w:t xml:space="preserve"> </w:t>
      </w:r>
      <w:proofErr w:type="spellStart"/>
      <w:r w:rsidR="00623CFD" w:rsidRPr="009014AB">
        <w:rPr>
          <w:rFonts w:cs="Times New Roman"/>
          <w:szCs w:val="28"/>
          <w:lang w:val="ru-RU"/>
        </w:rPr>
        <w:t>срединных</w:t>
      </w:r>
      <w:proofErr w:type="spellEnd"/>
      <w:r w:rsidR="00623CFD" w:rsidRPr="009014AB">
        <w:rPr>
          <w:rFonts w:cs="Times New Roman"/>
          <w:szCs w:val="28"/>
          <w:lang w:val="ru-RU"/>
        </w:rPr>
        <w:t xml:space="preserve"> значений.</w:t>
      </w:r>
    </w:p>
    <w:p w14:paraId="4EC7B9AF" w14:textId="738CFFB0" w:rsidR="00623CFD" w:rsidRPr="009014AB" w:rsidRDefault="00623CFD" w:rsidP="00BC303E">
      <w:pPr>
        <w:autoSpaceDE w:val="0"/>
        <w:autoSpaceDN w:val="0"/>
        <w:adjustRightInd w:val="0"/>
        <w:spacing w:before="30" w:after="0" w:line="360" w:lineRule="auto"/>
        <w:ind w:firstLine="284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 xml:space="preserve"> </w:t>
      </w:r>
      <w:r w:rsidR="0097213B">
        <w:rPr>
          <w:rFonts w:cs="Times New Roman"/>
          <w:szCs w:val="28"/>
          <w:lang w:val="ru-RU"/>
        </w:rPr>
        <w:tab/>
      </w:r>
      <w:r w:rsidRPr="009014AB">
        <w:rPr>
          <w:rFonts w:cs="Times New Roman"/>
          <w:szCs w:val="28"/>
          <w:lang w:val="ru-RU"/>
        </w:rPr>
        <w:t xml:space="preserve">Таким образом, наиболее высокие показатели </w:t>
      </w:r>
      <w:r w:rsidR="0097213B">
        <w:rPr>
          <w:rFonts w:cs="Times New Roman"/>
          <w:szCs w:val="28"/>
          <w:lang w:val="ru-RU"/>
        </w:rPr>
        <w:t>качества жизни</w:t>
      </w:r>
      <w:r w:rsidRPr="009014AB">
        <w:rPr>
          <w:rFonts w:cs="Times New Roman"/>
          <w:szCs w:val="28"/>
          <w:lang w:val="ru-RU"/>
        </w:rPr>
        <w:t xml:space="preserve"> у женщин с легким течением климактерического синдрома, были у жительн</w:t>
      </w:r>
      <w:r w:rsidR="0068661A">
        <w:rPr>
          <w:rFonts w:cs="Times New Roman"/>
          <w:szCs w:val="28"/>
          <w:lang w:val="ru-RU"/>
        </w:rPr>
        <w:t>иц г</w:t>
      </w:r>
      <w:r w:rsidR="00660697">
        <w:rPr>
          <w:rFonts w:cs="Times New Roman"/>
          <w:szCs w:val="28"/>
          <w:lang w:val="ru-RU"/>
        </w:rPr>
        <w:t>г.</w:t>
      </w:r>
      <w:r w:rsidR="0068661A">
        <w:rPr>
          <w:rFonts w:cs="Times New Roman"/>
          <w:szCs w:val="28"/>
          <w:lang w:val="ru-RU"/>
        </w:rPr>
        <w:t xml:space="preserve"> Чолпон-Ата и Бишкек,</w:t>
      </w:r>
      <w:r w:rsidRPr="009014AB">
        <w:rPr>
          <w:rFonts w:cs="Times New Roman"/>
          <w:szCs w:val="28"/>
          <w:lang w:val="ru-RU"/>
        </w:rPr>
        <w:t xml:space="preserve"> за ним следовал г</w:t>
      </w:r>
      <w:r w:rsidR="00660697">
        <w:rPr>
          <w:rFonts w:cs="Times New Roman"/>
          <w:szCs w:val="28"/>
          <w:lang w:val="ru-RU"/>
        </w:rPr>
        <w:t>.</w:t>
      </w:r>
      <w:r w:rsidR="0068661A">
        <w:rPr>
          <w:rFonts w:cs="Times New Roman"/>
          <w:szCs w:val="28"/>
          <w:lang w:val="ru-RU"/>
        </w:rPr>
        <w:t xml:space="preserve"> </w:t>
      </w:r>
      <w:proofErr w:type="spellStart"/>
      <w:r w:rsidR="0068661A">
        <w:rPr>
          <w:rFonts w:cs="Times New Roman"/>
          <w:szCs w:val="28"/>
          <w:lang w:val="ru-RU"/>
        </w:rPr>
        <w:t>Талас</w:t>
      </w:r>
      <w:proofErr w:type="spellEnd"/>
      <w:r w:rsidR="0068661A">
        <w:rPr>
          <w:rFonts w:cs="Times New Roman"/>
          <w:szCs w:val="28"/>
          <w:lang w:val="ru-RU"/>
        </w:rPr>
        <w:t xml:space="preserve">, меньшее количество </w:t>
      </w:r>
      <w:r w:rsidRPr="009014AB">
        <w:rPr>
          <w:rFonts w:cs="Times New Roman"/>
          <w:szCs w:val="28"/>
          <w:lang w:val="ru-RU"/>
        </w:rPr>
        <w:t xml:space="preserve">баллов получено у респондентов города </w:t>
      </w:r>
      <w:proofErr w:type="spellStart"/>
      <w:r w:rsidRPr="009014AB">
        <w:rPr>
          <w:rFonts w:cs="Times New Roman"/>
          <w:szCs w:val="28"/>
          <w:lang w:val="ru-RU"/>
        </w:rPr>
        <w:t>Баткен</w:t>
      </w:r>
      <w:proofErr w:type="spellEnd"/>
      <w:r w:rsidRPr="009014AB">
        <w:rPr>
          <w:rFonts w:cs="Times New Roman"/>
          <w:szCs w:val="28"/>
          <w:lang w:val="ru-RU"/>
        </w:rPr>
        <w:t>.</w:t>
      </w:r>
    </w:p>
    <w:p w14:paraId="5F2B585F" w14:textId="1F9511F2" w:rsidR="00623CFD" w:rsidRPr="009014AB" w:rsidRDefault="00623CFD" w:rsidP="0097213B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>Анализ показател</w:t>
      </w:r>
      <w:r w:rsidR="00D92806" w:rsidRPr="009014AB">
        <w:rPr>
          <w:rFonts w:cs="Times New Roman"/>
          <w:szCs w:val="28"/>
          <w:lang w:val="ru-RU"/>
        </w:rPr>
        <w:t>ей качества жизни среди сельских</w:t>
      </w:r>
      <w:r w:rsidRPr="009014AB">
        <w:rPr>
          <w:rFonts w:cs="Times New Roman"/>
          <w:szCs w:val="28"/>
          <w:lang w:val="ru-RU"/>
        </w:rPr>
        <w:t xml:space="preserve"> жительниц </w:t>
      </w:r>
      <w:r w:rsidR="004216A5" w:rsidRPr="009014AB">
        <w:rPr>
          <w:rFonts w:cs="Times New Roman"/>
          <w:szCs w:val="28"/>
          <w:lang w:val="ru-RU"/>
        </w:rPr>
        <w:t>Кыргызстана,</w:t>
      </w:r>
      <w:r w:rsidRPr="009014AB">
        <w:rPr>
          <w:rFonts w:cs="Times New Roman"/>
          <w:szCs w:val="28"/>
          <w:lang w:val="ru-RU"/>
        </w:rPr>
        <w:t xml:space="preserve"> у которых установлен диагноз легкого течения </w:t>
      </w:r>
      <w:r w:rsidR="0097213B" w:rsidRPr="009014AB">
        <w:rPr>
          <w:rFonts w:cs="Times New Roman"/>
          <w:szCs w:val="28"/>
          <w:lang w:val="ru-RU"/>
        </w:rPr>
        <w:t xml:space="preserve">климактерического </w:t>
      </w:r>
      <w:r w:rsidR="00330A62" w:rsidRPr="009014AB">
        <w:rPr>
          <w:rFonts w:cs="Times New Roman"/>
          <w:szCs w:val="28"/>
          <w:lang w:val="ru-RU"/>
        </w:rPr>
        <w:t>синдрома,</w:t>
      </w:r>
      <w:r w:rsidRPr="009014AB">
        <w:rPr>
          <w:rFonts w:cs="Times New Roman"/>
          <w:szCs w:val="28"/>
          <w:lang w:val="ru-RU"/>
        </w:rPr>
        <w:t xml:space="preserve"> показал, что в домене общего здоровья высший балл принадлежал женщинам Чуйской области (40</w:t>
      </w:r>
      <w:r w:rsidR="004216A5"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 xml:space="preserve">2 балла), за ней следовала </w:t>
      </w:r>
      <w:r w:rsidR="0068661A">
        <w:rPr>
          <w:rFonts w:cs="Times New Roman"/>
          <w:szCs w:val="28"/>
          <w:lang w:val="ru-RU"/>
        </w:rPr>
        <w:t>Иссык-Кульская область, меньшее</w:t>
      </w:r>
      <w:r w:rsidRPr="009014AB">
        <w:rPr>
          <w:rFonts w:cs="Times New Roman"/>
          <w:szCs w:val="28"/>
          <w:lang w:val="ru-RU"/>
        </w:rPr>
        <w:t xml:space="preserve"> количество баллов набрали женщины </w:t>
      </w:r>
      <w:proofErr w:type="spellStart"/>
      <w:r w:rsidRPr="009014AB">
        <w:rPr>
          <w:rFonts w:cs="Times New Roman"/>
          <w:szCs w:val="28"/>
          <w:lang w:val="ru-RU"/>
        </w:rPr>
        <w:t>Джалал-Абадской</w:t>
      </w:r>
      <w:proofErr w:type="spellEnd"/>
      <w:r w:rsidRPr="009014AB">
        <w:rPr>
          <w:rFonts w:cs="Times New Roman"/>
          <w:szCs w:val="28"/>
          <w:lang w:val="ru-RU"/>
        </w:rPr>
        <w:t xml:space="preserve"> об</w:t>
      </w:r>
      <w:r w:rsidR="0068661A">
        <w:rPr>
          <w:rFonts w:cs="Times New Roman"/>
          <w:szCs w:val="28"/>
          <w:lang w:val="ru-RU"/>
        </w:rPr>
        <w:t>ласти (31</w:t>
      </w:r>
      <w:r w:rsidR="004216A5">
        <w:rPr>
          <w:rFonts w:cs="Times New Roman"/>
          <w:szCs w:val="28"/>
          <w:lang w:val="ru-RU"/>
        </w:rPr>
        <w:t>,</w:t>
      </w:r>
      <w:r w:rsidR="0068661A">
        <w:rPr>
          <w:rFonts w:cs="Times New Roman"/>
          <w:szCs w:val="28"/>
          <w:lang w:val="ru-RU"/>
        </w:rPr>
        <w:t>4 балла). В следующих</w:t>
      </w:r>
      <w:r w:rsidRPr="009014AB">
        <w:rPr>
          <w:rFonts w:cs="Times New Roman"/>
          <w:szCs w:val="28"/>
          <w:lang w:val="ru-RU"/>
        </w:rPr>
        <w:t xml:space="preserve"> четырех доменах (</w:t>
      </w:r>
      <w:r w:rsidRPr="009014AB">
        <w:rPr>
          <w:rFonts w:cs="Times New Roman"/>
          <w:szCs w:val="28"/>
        </w:rPr>
        <w:t>PF</w:t>
      </w:r>
      <w:r w:rsidRPr="009014AB">
        <w:rPr>
          <w:rFonts w:cs="Times New Roman"/>
          <w:szCs w:val="28"/>
          <w:lang w:val="ru-RU"/>
        </w:rPr>
        <w:t xml:space="preserve">, </w:t>
      </w:r>
      <w:r w:rsidRPr="009014AB">
        <w:rPr>
          <w:rFonts w:cs="Times New Roman"/>
          <w:szCs w:val="28"/>
        </w:rPr>
        <w:t>RP</w:t>
      </w:r>
      <w:r w:rsidRPr="009014AB">
        <w:rPr>
          <w:rFonts w:cs="Times New Roman"/>
          <w:szCs w:val="28"/>
          <w:lang w:val="ru-RU"/>
        </w:rPr>
        <w:t xml:space="preserve">, </w:t>
      </w:r>
      <w:r w:rsidRPr="009014AB">
        <w:rPr>
          <w:rFonts w:cs="Times New Roman"/>
          <w:szCs w:val="28"/>
        </w:rPr>
        <w:t>RE</w:t>
      </w:r>
      <w:r w:rsidRPr="009014AB">
        <w:rPr>
          <w:rFonts w:cs="Times New Roman"/>
          <w:szCs w:val="28"/>
          <w:lang w:val="ru-RU"/>
        </w:rPr>
        <w:t xml:space="preserve">, </w:t>
      </w:r>
      <w:r w:rsidRPr="009014AB">
        <w:rPr>
          <w:rFonts w:cs="Times New Roman"/>
          <w:szCs w:val="28"/>
        </w:rPr>
        <w:t>BP</w:t>
      </w:r>
      <w:r w:rsidR="0068661A">
        <w:rPr>
          <w:rFonts w:cs="Times New Roman"/>
          <w:szCs w:val="28"/>
          <w:lang w:val="ru-RU"/>
        </w:rPr>
        <w:t>)</w:t>
      </w:r>
      <w:r w:rsidRPr="009014AB">
        <w:rPr>
          <w:rFonts w:cs="Times New Roman"/>
          <w:szCs w:val="28"/>
          <w:lang w:val="ru-RU"/>
        </w:rPr>
        <w:t xml:space="preserve"> также уверенно лидировали жительницы Иссык-Кульской и Чуй</w:t>
      </w:r>
      <w:r w:rsidR="0068661A">
        <w:rPr>
          <w:rFonts w:cs="Times New Roman"/>
          <w:szCs w:val="28"/>
          <w:lang w:val="ru-RU"/>
        </w:rPr>
        <w:t>ской областей, поочередно меняя</w:t>
      </w:r>
      <w:r w:rsidRPr="009014AB">
        <w:rPr>
          <w:rFonts w:cs="Times New Roman"/>
          <w:szCs w:val="28"/>
          <w:lang w:val="ru-RU"/>
        </w:rPr>
        <w:t xml:space="preserve"> друг с другом свои лидирующие позици</w:t>
      </w:r>
      <w:r w:rsidR="0068661A">
        <w:rPr>
          <w:rFonts w:cs="Times New Roman"/>
          <w:szCs w:val="28"/>
          <w:lang w:val="ru-RU"/>
        </w:rPr>
        <w:t xml:space="preserve">и. Более низкие оценки имели </w:t>
      </w:r>
      <w:r w:rsidRPr="009014AB">
        <w:rPr>
          <w:rFonts w:cs="Times New Roman"/>
          <w:szCs w:val="28"/>
          <w:lang w:val="ru-RU"/>
        </w:rPr>
        <w:t xml:space="preserve">по шкале </w:t>
      </w:r>
      <w:r w:rsidR="0068661A">
        <w:rPr>
          <w:rFonts w:cs="Times New Roman"/>
          <w:szCs w:val="28"/>
          <w:lang w:val="ru-RU"/>
        </w:rPr>
        <w:t xml:space="preserve">физического функционирования и </w:t>
      </w:r>
      <w:r w:rsidRPr="009014AB">
        <w:rPr>
          <w:rFonts w:cs="Times New Roman"/>
          <w:szCs w:val="28"/>
          <w:lang w:val="ru-RU"/>
        </w:rPr>
        <w:t xml:space="preserve">ролевого физического </w:t>
      </w:r>
      <w:r w:rsidRPr="009014AB">
        <w:rPr>
          <w:rFonts w:cs="Times New Roman"/>
          <w:szCs w:val="28"/>
          <w:lang w:val="ru-RU"/>
        </w:rPr>
        <w:lastRenderedPageBreak/>
        <w:t>фу</w:t>
      </w:r>
      <w:r w:rsidR="0068661A">
        <w:rPr>
          <w:rFonts w:cs="Times New Roman"/>
          <w:szCs w:val="28"/>
          <w:lang w:val="ru-RU"/>
        </w:rPr>
        <w:t>нкционирования сельски</w:t>
      </w:r>
      <w:r w:rsidR="0097213B">
        <w:rPr>
          <w:rFonts w:cs="Times New Roman"/>
          <w:szCs w:val="28"/>
          <w:lang w:val="ru-RU"/>
        </w:rPr>
        <w:t>е</w:t>
      </w:r>
      <w:r w:rsidR="0068661A">
        <w:rPr>
          <w:rFonts w:cs="Times New Roman"/>
          <w:szCs w:val="28"/>
          <w:lang w:val="ru-RU"/>
        </w:rPr>
        <w:t xml:space="preserve"> женщины</w:t>
      </w:r>
      <w:r w:rsidRPr="009014AB">
        <w:rPr>
          <w:rFonts w:cs="Times New Roman"/>
          <w:szCs w:val="28"/>
          <w:lang w:val="ru-RU"/>
        </w:rPr>
        <w:t xml:space="preserve"> </w:t>
      </w:r>
      <w:proofErr w:type="spellStart"/>
      <w:r w:rsidRPr="009014AB">
        <w:rPr>
          <w:rFonts w:cs="Times New Roman"/>
          <w:szCs w:val="28"/>
          <w:lang w:val="ru-RU"/>
        </w:rPr>
        <w:t>Джалал-Абадской</w:t>
      </w:r>
      <w:proofErr w:type="spellEnd"/>
      <w:r w:rsidRPr="009014AB">
        <w:rPr>
          <w:rFonts w:cs="Times New Roman"/>
          <w:szCs w:val="28"/>
          <w:lang w:val="ru-RU"/>
        </w:rPr>
        <w:t xml:space="preserve"> и </w:t>
      </w:r>
      <w:proofErr w:type="spellStart"/>
      <w:r w:rsidRPr="009014AB">
        <w:rPr>
          <w:rFonts w:cs="Times New Roman"/>
          <w:szCs w:val="28"/>
          <w:lang w:val="ru-RU"/>
        </w:rPr>
        <w:t>Баткенской</w:t>
      </w:r>
      <w:proofErr w:type="spellEnd"/>
      <w:r w:rsidRPr="009014AB">
        <w:rPr>
          <w:rFonts w:cs="Times New Roman"/>
          <w:szCs w:val="28"/>
          <w:lang w:val="ru-RU"/>
        </w:rPr>
        <w:t xml:space="preserve"> </w:t>
      </w:r>
      <w:r w:rsidR="0068661A">
        <w:rPr>
          <w:rFonts w:cs="Times New Roman"/>
          <w:szCs w:val="28"/>
          <w:lang w:val="ru-RU"/>
        </w:rPr>
        <w:t>областей, по шкале</w:t>
      </w:r>
      <w:r w:rsidRPr="009014AB">
        <w:rPr>
          <w:rFonts w:cs="Times New Roman"/>
          <w:szCs w:val="28"/>
          <w:lang w:val="ru-RU"/>
        </w:rPr>
        <w:t xml:space="preserve"> ролевого эмо</w:t>
      </w:r>
      <w:r w:rsidR="0068661A">
        <w:rPr>
          <w:rFonts w:cs="Times New Roman"/>
          <w:szCs w:val="28"/>
          <w:lang w:val="ru-RU"/>
        </w:rPr>
        <w:t xml:space="preserve">ционального функционирования - </w:t>
      </w:r>
      <w:r w:rsidRPr="009014AB">
        <w:rPr>
          <w:rFonts w:cs="Times New Roman"/>
          <w:szCs w:val="28"/>
          <w:lang w:val="ru-RU"/>
        </w:rPr>
        <w:t xml:space="preserve">респонденты с </w:t>
      </w:r>
      <w:proofErr w:type="spellStart"/>
      <w:r w:rsidRPr="009014AB">
        <w:rPr>
          <w:rFonts w:cs="Times New Roman"/>
          <w:szCs w:val="28"/>
          <w:lang w:val="ru-RU"/>
        </w:rPr>
        <w:t>Нарынской</w:t>
      </w:r>
      <w:proofErr w:type="spellEnd"/>
      <w:r w:rsidRPr="009014AB">
        <w:rPr>
          <w:rFonts w:cs="Times New Roman"/>
          <w:szCs w:val="28"/>
          <w:lang w:val="ru-RU"/>
        </w:rPr>
        <w:t xml:space="preserve"> области (</w:t>
      </w:r>
      <w:r w:rsidR="0068661A">
        <w:rPr>
          <w:rFonts w:cs="Times New Roman"/>
          <w:szCs w:val="28"/>
          <w:lang w:val="ru-RU"/>
        </w:rPr>
        <w:t>43</w:t>
      </w:r>
      <w:r w:rsidR="004216A5">
        <w:rPr>
          <w:rFonts w:cs="Times New Roman"/>
          <w:szCs w:val="28"/>
          <w:lang w:val="ru-RU"/>
        </w:rPr>
        <w:t>,</w:t>
      </w:r>
      <w:r w:rsidR="0068661A">
        <w:rPr>
          <w:rFonts w:cs="Times New Roman"/>
          <w:szCs w:val="28"/>
          <w:lang w:val="ru-RU"/>
        </w:rPr>
        <w:t xml:space="preserve">4 балла), по шкале «Боль» - </w:t>
      </w:r>
      <w:r w:rsidRPr="009014AB">
        <w:rPr>
          <w:rFonts w:cs="Times New Roman"/>
          <w:szCs w:val="28"/>
          <w:lang w:val="ru-RU"/>
        </w:rPr>
        <w:t xml:space="preserve">жительницы </w:t>
      </w:r>
      <w:proofErr w:type="spellStart"/>
      <w:r w:rsidRPr="009014AB">
        <w:rPr>
          <w:rFonts w:cs="Times New Roman"/>
          <w:szCs w:val="28"/>
          <w:lang w:val="ru-RU"/>
        </w:rPr>
        <w:t>Джалал-Абадской</w:t>
      </w:r>
      <w:proofErr w:type="spellEnd"/>
      <w:r w:rsidRPr="009014AB">
        <w:rPr>
          <w:rFonts w:cs="Times New Roman"/>
          <w:szCs w:val="28"/>
          <w:lang w:val="ru-RU"/>
        </w:rPr>
        <w:t xml:space="preserve"> и Ошской областей. </w:t>
      </w:r>
      <w:proofErr w:type="spellStart"/>
      <w:r w:rsidRPr="009014AB">
        <w:rPr>
          <w:rFonts w:cs="Times New Roman"/>
          <w:szCs w:val="28"/>
          <w:lang w:val="ru-RU"/>
        </w:rPr>
        <w:t>Вариабельность</w:t>
      </w:r>
      <w:proofErr w:type="spellEnd"/>
      <w:r w:rsidRPr="009014AB">
        <w:rPr>
          <w:rFonts w:cs="Times New Roman"/>
          <w:szCs w:val="28"/>
          <w:lang w:val="ru-RU"/>
        </w:rPr>
        <w:t xml:space="preserve"> по шкале социального функционирования во всех областях Кыргызстана была минимальной и существенно не отличалась. В домене «Жизненность» только у респондентов трех областей (</w:t>
      </w:r>
      <w:proofErr w:type="spellStart"/>
      <w:r w:rsidRPr="009014AB">
        <w:rPr>
          <w:rFonts w:cs="Times New Roman"/>
          <w:szCs w:val="28"/>
          <w:lang w:val="ru-RU"/>
        </w:rPr>
        <w:t>Чуйская</w:t>
      </w:r>
      <w:proofErr w:type="spellEnd"/>
      <w:r w:rsidRPr="009014AB">
        <w:rPr>
          <w:rFonts w:cs="Times New Roman"/>
          <w:szCs w:val="28"/>
          <w:lang w:val="ru-RU"/>
        </w:rPr>
        <w:t xml:space="preserve">, Иссык-Кульская и </w:t>
      </w:r>
      <w:proofErr w:type="spellStart"/>
      <w:r w:rsidRPr="009014AB">
        <w:rPr>
          <w:rFonts w:cs="Times New Roman"/>
          <w:szCs w:val="28"/>
          <w:lang w:val="ru-RU"/>
        </w:rPr>
        <w:t>Таласская</w:t>
      </w:r>
      <w:proofErr w:type="spellEnd"/>
      <w:r w:rsidRPr="009014AB">
        <w:rPr>
          <w:rFonts w:cs="Times New Roman"/>
          <w:szCs w:val="28"/>
          <w:lang w:val="ru-RU"/>
        </w:rPr>
        <w:t xml:space="preserve">) оценки достигали </w:t>
      </w:r>
      <w:proofErr w:type="spellStart"/>
      <w:r w:rsidRPr="009014AB">
        <w:rPr>
          <w:rFonts w:cs="Times New Roman"/>
          <w:szCs w:val="28"/>
          <w:lang w:val="ru-RU"/>
        </w:rPr>
        <w:t>срединных</w:t>
      </w:r>
      <w:proofErr w:type="spellEnd"/>
      <w:r w:rsidRPr="009014AB">
        <w:rPr>
          <w:rFonts w:cs="Times New Roman"/>
          <w:szCs w:val="28"/>
          <w:lang w:val="ru-RU"/>
        </w:rPr>
        <w:t xml:space="preserve"> значений. В домене «</w:t>
      </w:r>
      <w:proofErr w:type="spellStart"/>
      <w:r w:rsidRPr="009014AB">
        <w:rPr>
          <w:rFonts w:cs="Times New Roman"/>
          <w:szCs w:val="28"/>
          <w:lang w:val="ru-RU"/>
        </w:rPr>
        <w:t>Ментального</w:t>
      </w:r>
      <w:proofErr w:type="spellEnd"/>
      <w:r w:rsidRPr="009014AB">
        <w:rPr>
          <w:rFonts w:cs="Times New Roman"/>
          <w:szCs w:val="28"/>
          <w:lang w:val="ru-RU"/>
        </w:rPr>
        <w:t xml:space="preserve"> здоровья» уверенно лидировали жительницы </w:t>
      </w:r>
      <w:proofErr w:type="spellStart"/>
      <w:r w:rsidRPr="009014AB">
        <w:rPr>
          <w:rFonts w:cs="Times New Roman"/>
          <w:szCs w:val="28"/>
          <w:lang w:val="ru-RU"/>
        </w:rPr>
        <w:t>Джалал-Абадской</w:t>
      </w:r>
      <w:proofErr w:type="spellEnd"/>
      <w:r w:rsidRPr="009014AB">
        <w:rPr>
          <w:rFonts w:cs="Times New Roman"/>
          <w:szCs w:val="28"/>
          <w:lang w:val="ru-RU"/>
        </w:rPr>
        <w:t xml:space="preserve"> области, набрав 65</w:t>
      </w:r>
      <w:r w:rsidR="004216A5"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3 балла, меньш</w:t>
      </w:r>
      <w:r w:rsidR="00D92806" w:rsidRPr="009014AB">
        <w:rPr>
          <w:rFonts w:cs="Times New Roman"/>
          <w:szCs w:val="28"/>
          <w:lang w:val="ru-RU"/>
        </w:rPr>
        <w:t>ее количество баллов принадлежало</w:t>
      </w:r>
      <w:r w:rsidR="0068661A">
        <w:rPr>
          <w:rFonts w:cs="Times New Roman"/>
          <w:szCs w:val="28"/>
          <w:lang w:val="ru-RU"/>
        </w:rPr>
        <w:t xml:space="preserve"> представительницам </w:t>
      </w:r>
      <w:proofErr w:type="spellStart"/>
      <w:r w:rsidR="0068661A">
        <w:rPr>
          <w:rFonts w:cs="Times New Roman"/>
          <w:szCs w:val="28"/>
          <w:lang w:val="ru-RU"/>
        </w:rPr>
        <w:t>Нарынской</w:t>
      </w:r>
      <w:proofErr w:type="spellEnd"/>
      <w:r w:rsidR="0068661A">
        <w:rPr>
          <w:rFonts w:cs="Times New Roman"/>
          <w:szCs w:val="28"/>
          <w:lang w:val="ru-RU"/>
        </w:rPr>
        <w:t xml:space="preserve"> области.</w:t>
      </w:r>
    </w:p>
    <w:p w14:paraId="1CEA20A3" w14:textId="40CDCE50" w:rsidR="00623CFD" w:rsidRPr="009014AB" w:rsidRDefault="0097213B" w:rsidP="0097213B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>Л</w:t>
      </w:r>
      <w:r w:rsidR="00623CFD" w:rsidRPr="009014AB">
        <w:rPr>
          <w:rFonts w:cs="Times New Roman"/>
          <w:szCs w:val="28"/>
          <w:lang w:val="ru-RU"/>
        </w:rPr>
        <w:t>учшие показатели по шкале качества жизни у женщин с лёгким течением климактерического синдрома, проживающих в сельской местност</w:t>
      </w:r>
      <w:r w:rsidR="0068661A">
        <w:rPr>
          <w:rFonts w:cs="Times New Roman"/>
          <w:szCs w:val="28"/>
          <w:lang w:val="ru-RU"/>
        </w:rPr>
        <w:t>и, демонстрировали жительницы</w:t>
      </w:r>
      <w:r w:rsidR="00623CFD" w:rsidRPr="009014AB">
        <w:rPr>
          <w:rFonts w:cs="Times New Roman"/>
          <w:szCs w:val="28"/>
          <w:lang w:val="ru-RU"/>
        </w:rPr>
        <w:t xml:space="preserve"> трех областей, набравших приблизительно одинаковое количество баллов по шкале </w:t>
      </w:r>
      <w:r w:rsidR="0036602C">
        <w:rPr>
          <w:rFonts w:cs="Times New Roman"/>
          <w:szCs w:val="28"/>
          <w:lang w:val="ru-RU"/>
        </w:rPr>
        <w:t>качества жизни</w:t>
      </w:r>
      <w:r w:rsidR="0068661A">
        <w:rPr>
          <w:rFonts w:cs="Times New Roman"/>
          <w:szCs w:val="28"/>
          <w:lang w:val="ru-RU"/>
        </w:rPr>
        <w:t xml:space="preserve">: Иссык-Кульская, </w:t>
      </w:r>
      <w:proofErr w:type="spellStart"/>
      <w:r w:rsidR="0068661A">
        <w:rPr>
          <w:rFonts w:cs="Times New Roman"/>
          <w:szCs w:val="28"/>
          <w:lang w:val="ru-RU"/>
        </w:rPr>
        <w:t>Чуйская</w:t>
      </w:r>
      <w:proofErr w:type="spellEnd"/>
      <w:r w:rsidR="0068661A">
        <w:rPr>
          <w:rFonts w:cs="Times New Roman"/>
          <w:szCs w:val="28"/>
          <w:lang w:val="ru-RU"/>
        </w:rPr>
        <w:t xml:space="preserve"> и </w:t>
      </w:r>
      <w:proofErr w:type="spellStart"/>
      <w:r w:rsidR="0068661A">
        <w:rPr>
          <w:rFonts w:cs="Times New Roman"/>
          <w:szCs w:val="28"/>
          <w:lang w:val="ru-RU"/>
        </w:rPr>
        <w:t>Таласская</w:t>
      </w:r>
      <w:proofErr w:type="spellEnd"/>
      <w:r w:rsidR="0068661A">
        <w:rPr>
          <w:rFonts w:cs="Times New Roman"/>
          <w:szCs w:val="28"/>
          <w:lang w:val="ru-RU"/>
        </w:rPr>
        <w:t xml:space="preserve">, тогда как респонденты </w:t>
      </w:r>
      <w:proofErr w:type="spellStart"/>
      <w:r w:rsidR="0068661A">
        <w:rPr>
          <w:rFonts w:cs="Times New Roman"/>
          <w:szCs w:val="28"/>
          <w:lang w:val="ru-RU"/>
        </w:rPr>
        <w:t>Джалал-Абадской</w:t>
      </w:r>
      <w:proofErr w:type="spellEnd"/>
      <w:r w:rsidR="00623CFD" w:rsidRPr="009014AB">
        <w:rPr>
          <w:rFonts w:cs="Times New Roman"/>
          <w:szCs w:val="28"/>
          <w:lang w:val="ru-RU"/>
        </w:rPr>
        <w:t xml:space="preserve"> и Ошской </w:t>
      </w:r>
      <w:r w:rsidR="004216A5" w:rsidRPr="009014AB">
        <w:rPr>
          <w:rFonts w:cs="Times New Roman"/>
          <w:szCs w:val="28"/>
          <w:lang w:val="ru-RU"/>
        </w:rPr>
        <w:t>областей оценивали</w:t>
      </w:r>
      <w:r w:rsidR="00623CFD" w:rsidRPr="009014AB">
        <w:rPr>
          <w:rFonts w:cs="Times New Roman"/>
          <w:szCs w:val="28"/>
          <w:lang w:val="ru-RU"/>
        </w:rPr>
        <w:t xml:space="preserve"> свое качество жизни гораздо ниже. </w:t>
      </w:r>
    </w:p>
    <w:p w14:paraId="5CF2C4CF" w14:textId="3C73992E" w:rsidR="00623CFD" w:rsidRPr="009014AB" w:rsidRDefault="0097213B" w:rsidP="0097213B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>Л</w:t>
      </w:r>
      <w:r w:rsidR="00623CFD" w:rsidRPr="009014AB">
        <w:rPr>
          <w:rFonts w:cs="Times New Roman"/>
          <w:szCs w:val="28"/>
          <w:lang w:val="ru-RU"/>
        </w:rPr>
        <w:t>учшие показатели по шкале качества жизни у женщин с лёгким течением климактерического синдрома, проживающих в различных регионах Кыргызстана, включая го</w:t>
      </w:r>
      <w:r w:rsidR="0068661A">
        <w:rPr>
          <w:rFonts w:cs="Times New Roman"/>
          <w:szCs w:val="28"/>
          <w:lang w:val="ru-RU"/>
        </w:rPr>
        <w:t xml:space="preserve">родских и сельских жительниц, </w:t>
      </w:r>
      <w:r w:rsidR="00623CFD" w:rsidRPr="009014AB">
        <w:rPr>
          <w:rFonts w:cs="Times New Roman"/>
          <w:szCs w:val="28"/>
          <w:lang w:val="ru-RU"/>
        </w:rPr>
        <w:t xml:space="preserve">зарегистрированы </w:t>
      </w:r>
      <w:r w:rsidR="0068661A">
        <w:rPr>
          <w:rFonts w:cs="Times New Roman"/>
          <w:szCs w:val="28"/>
          <w:lang w:val="ru-RU"/>
        </w:rPr>
        <w:t xml:space="preserve">у жительницы Иссык-Кульского и </w:t>
      </w:r>
      <w:r w:rsidR="00623CFD" w:rsidRPr="009014AB">
        <w:rPr>
          <w:rFonts w:cs="Times New Roman"/>
          <w:szCs w:val="28"/>
          <w:lang w:val="ru-RU"/>
        </w:rPr>
        <w:t>Чуйск</w:t>
      </w:r>
      <w:r w:rsidR="0068661A">
        <w:rPr>
          <w:rFonts w:cs="Times New Roman"/>
          <w:szCs w:val="28"/>
          <w:lang w:val="ru-RU"/>
        </w:rPr>
        <w:t xml:space="preserve">ого регионов, </w:t>
      </w:r>
      <w:r w:rsidR="00623CFD" w:rsidRPr="009014AB">
        <w:rPr>
          <w:rFonts w:cs="Times New Roman"/>
          <w:szCs w:val="28"/>
          <w:lang w:val="ru-RU"/>
        </w:rPr>
        <w:t xml:space="preserve">меньшее количество баллов набрали жительницы </w:t>
      </w:r>
      <w:proofErr w:type="spellStart"/>
      <w:r w:rsidR="00623CFD" w:rsidRPr="009014AB">
        <w:rPr>
          <w:rFonts w:cs="Times New Roman"/>
          <w:szCs w:val="28"/>
          <w:lang w:val="ru-RU"/>
        </w:rPr>
        <w:t>Баткенского</w:t>
      </w:r>
      <w:proofErr w:type="spellEnd"/>
      <w:r w:rsidR="00623CFD" w:rsidRPr="009014AB">
        <w:rPr>
          <w:rFonts w:cs="Times New Roman"/>
          <w:szCs w:val="28"/>
          <w:lang w:val="ru-RU"/>
        </w:rPr>
        <w:t xml:space="preserve"> и </w:t>
      </w:r>
      <w:proofErr w:type="spellStart"/>
      <w:r w:rsidR="00623CFD" w:rsidRPr="009014AB">
        <w:rPr>
          <w:rFonts w:cs="Times New Roman"/>
          <w:szCs w:val="28"/>
          <w:lang w:val="ru-RU"/>
        </w:rPr>
        <w:t>Нарынского</w:t>
      </w:r>
      <w:proofErr w:type="spellEnd"/>
      <w:r w:rsidR="00623CFD" w:rsidRPr="009014AB">
        <w:rPr>
          <w:rFonts w:cs="Times New Roman"/>
          <w:szCs w:val="28"/>
          <w:lang w:val="ru-RU"/>
        </w:rPr>
        <w:t xml:space="preserve"> регионов. </w:t>
      </w:r>
    </w:p>
    <w:p w14:paraId="687530DC" w14:textId="5F97D923" w:rsidR="00623CFD" w:rsidRPr="00A9432D" w:rsidRDefault="00623CFD" w:rsidP="0097213B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i/>
          <w:szCs w:val="28"/>
          <w:lang w:val="ru-RU"/>
        </w:rPr>
      </w:pPr>
      <w:r w:rsidRPr="00A9432D">
        <w:rPr>
          <w:rFonts w:eastAsia="TimesNewRomanPSMT" w:cs="Times New Roman"/>
          <w:i/>
          <w:szCs w:val="28"/>
          <w:lang w:val="ru-RU"/>
        </w:rPr>
        <w:t xml:space="preserve">Показатели </w:t>
      </w:r>
      <w:r w:rsidR="0097213B" w:rsidRPr="00A9432D">
        <w:rPr>
          <w:rFonts w:cs="Times New Roman"/>
          <w:i/>
          <w:szCs w:val="28"/>
          <w:lang w:val="ru-RU"/>
        </w:rPr>
        <w:t>качества жизни</w:t>
      </w:r>
      <w:r w:rsidR="00330A62">
        <w:rPr>
          <w:rFonts w:eastAsia="TimesNewRomanPSMT" w:cs="Times New Roman"/>
          <w:i/>
          <w:szCs w:val="28"/>
          <w:lang w:val="ru-RU"/>
        </w:rPr>
        <w:t xml:space="preserve"> у женщин со</w:t>
      </w:r>
      <w:r w:rsidRPr="00A9432D">
        <w:rPr>
          <w:rFonts w:eastAsia="TimesNewRomanPSMT" w:cs="Times New Roman"/>
          <w:i/>
          <w:szCs w:val="28"/>
          <w:lang w:val="ru-RU"/>
        </w:rPr>
        <w:t xml:space="preserve"> </w:t>
      </w:r>
      <w:proofErr w:type="spellStart"/>
      <w:r w:rsidR="00587F2D" w:rsidRPr="00A9432D">
        <w:rPr>
          <w:rFonts w:eastAsia="TimesNewRomanPSMT" w:cs="Times New Roman"/>
          <w:i/>
          <w:szCs w:val="28"/>
          <w:lang w:val="ru-RU"/>
        </w:rPr>
        <w:t>среднетяжёлым</w:t>
      </w:r>
      <w:proofErr w:type="spellEnd"/>
      <w:r w:rsidRPr="00A9432D">
        <w:rPr>
          <w:rFonts w:eastAsia="TimesNewRomanPSMT" w:cs="Times New Roman"/>
          <w:i/>
          <w:szCs w:val="28"/>
          <w:lang w:val="ru-RU"/>
        </w:rPr>
        <w:t xml:space="preserve"> течением климактерического синдрома, проживающих в различных регионах Кыргызстана.</w:t>
      </w:r>
    </w:p>
    <w:p w14:paraId="0143DAE0" w14:textId="68F6D009" w:rsidR="0097213B" w:rsidRPr="0097213B" w:rsidRDefault="0097213B" w:rsidP="0097213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szCs w:val="28"/>
          <w:lang w:val="ru-RU"/>
        </w:rPr>
        <w:t>При сравнении показателей качества жизни городских и сельских жительниц с</w:t>
      </w:r>
      <w:r w:rsidR="00330A62">
        <w:rPr>
          <w:rFonts w:eastAsia="TimesNewRomanPSMT" w:cs="Times New Roman"/>
          <w:szCs w:val="28"/>
          <w:lang w:val="ru-RU"/>
        </w:rPr>
        <w:t>о</w:t>
      </w:r>
      <w:r w:rsidRPr="009014AB">
        <w:rPr>
          <w:rFonts w:eastAsia="TimesNewRomanPSMT" w:cs="Times New Roman"/>
          <w:szCs w:val="28"/>
          <w:lang w:val="ru-RU"/>
        </w:rPr>
        <w:t xml:space="preserve"> </w:t>
      </w:r>
      <w:proofErr w:type="spellStart"/>
      <w:r w:rsidRPr="009014AB">
        <w:rPr>
          <w:rFonts w:eastAsia="TimesNewRomanPSMT" w:cs="Times New Roman"/>
          <w:szCs w:val="28"/>
          <w:lang w:val="ru-RU"/>
        </w:rPr>
        <w:t>среднетяжёлым</w:t>
      </w:r>
      <w:proofErr w:type="spellEnd"/>
      <w:r w:rsidRPr="009014AB">
        <w:rPr>
          <w:rFonts w:eastAsia="TimesNewRomanPSMT" w:cs="Times New Roman"/>
          <w:szCs w:val="28"/>
          <w:lang w:val="ru-RU"/>
        </w:rPr>
        <w:t xml:space="preserve"> течением </w:t>
      </w:r>
      <w:r w:rsidRPr="0097213B">
        <w:rPr>
          <w:rFonts w:eastAsia="TimesNewRomanPSMT" w:cs="Times New Roman"/>
          <w:szCs w:val="28"/>
          <w:lang w:val="ru-RU"/>
        </w:rPr>
        <w:t xml:space="preserve">климактерического синдрома </w:t>
      </w:r>
      <w:r w:rsidRPr="009014AB">
        <w:rPr>
          <w:rFonts w:eastAsia="TimesNewRomanPSMT" w:cs="Times New Roman"/>
          <w:szCs w:val="28"/>
          <w:lang w:val="ru-RU"/>
        </w:rPr>
        <w:t xml:space="preserve">не </w:t>
      </w:r>
      <w:r w:rsidRPr="009014AB">
        <w:rPr>
          <w:rFonts w:eastAsia="TimesNewRomanPSMT" w:cs="Times New Roman"/>
          <w:szCs w:val="28"/>
          <w:lang w:val="ru-RU"/>
        </w:rPr>
        <w:lastRenderedPageBreak/>
        <w:t xml:space="preserve">выявлено </w:t>
      </w:r>
      <w:r>
        <w:rPr>
          <w:rFonts w:eastAsia="TimesNewRomanPSMT" w:cs="Times New Roman"/>
          <w:szCs w:val="28"/>
          <w:lang w:val="ru-RU"/>
        </w:rPr>
        <w:t xml:space="preserve">статистически </w:t>
      </w:r>
      <w:r w:rsidRPr="009014AB">
        <w:rPr>
          <w:rFonts w:eastAsia="TimesNewRomanPSMT" w:cs="Times New Roman"/>
          <w:szCs w:val="28"/>
          <w:lang w:val="ru-RU"/>
        </w:rPr>
        <w:t>значимых различий по всем восьми доменам (рисунок</w:t>
      </w:r>
      <w:r w:rsidR="0036602C">
        <w:rPr>
          <w:rFonts w:eastAsia="TimesNewRomanPSMT" w:cs="Times New Roman"/>
          <w:szCs w:val="28"/>
          <w:lang w:val="ru-RU"/>
        </w:rPr>
        <w:t xml:space="preserve"> 4.5.</w:t>
      </w:r>
      <w:r w:rsidR="006A3A74" w:rsidRPr="006A3A74">
        <w:rPr>
          <w:rFonts w:eastAsia="TimesNewRomanPSMT" w:cs="Times New Roman"/>
          <w:szCs w:val="28"/>
          <w:lang w:val="ru-RU"/>
        </w:rPr>
        <w:t>18</w:t>
      </w:r>
      <w:r w:rsidRPr="009014AB">
        <w:rPr>
          <w:rFonts w:eastAsia="TimesNewRomanPSMT" w:cs="Times New Roman"/>
          <w:szCs w:val="28"/>
          <w:lang w:val="ru-RU"/>
        </w:rPr>
        <w:t>)</w:t>
      </w:r>
      <w:r>
        <w:rPr>
          <w:rFonts w:eastAsia="TimesNewRomanPSMT" w:cs="Times New Roman"/>
          <w:szCs w:val="28"/>
          <w:lang w:val="ru-RU"/>
        </w:rPr>
        <w:t>.</w:t>
      </w:r>
    </w:p>
    <w:p w14:paraId="72E044D5" w14:textId="17CCBEB9" w:rsidR="00623CFD" w:rsidRPr="009014AB" w:rsidRDefault="00591356" w:rsidP="00BC303E">
      <w:pPr>
        <w:autoSpaceDE w:val="0"/>
        <w:autoSpaceDN w:val="0"/>
        <w:adjustRightInd w:val="0"/>
        <w:spacing w:before="30" w:after="0" w:line="360" w:lineRule="auto"/>
        <w:ind w:firstLine="284"/>
        <w:jc w:val="both"/>
        <w:rPr>
          <w:rFonts w:eastAsia="TimesNewRomanPSMT" w:cs="Times New Roman"/>
          <w:color w:val="FF0000"/>
          <w:szCs w:val="28"/>
          <w:lang w:val="ru-RU"/>
        </w:rPr>
      </w:pPr>
      <w:r w:rsidRPr="009014AB">
        <w:rPr>
          <w:rFonts w:eastAsia="TimesNewRomanPSMT" w:cs="Times New Roman"/>
          <w:b/>
          <w:noProof/>
          <w:szCs w:val="28"/>
          <w:lang w:val="ru-RU"/>
        </w:rPr>
      </w:r>
      <w:bookmarkStart w:id="6" w:name="_MON_1719906828"/>
      <w:bookmarkEnd w:id="6"/>
      <w:r w:rsidR="00382B44" w:rsidRPr="009014AB">
        <w:rPr>
          <w:rFonts w:eastAsia="TimesNewRomanPSMT" w:cs="Times New Roman"/>
          <w:b/>
          <w:szCs w:val="28"/>
          <w:lang w:val="ru-RU"/>
        </w:rPr>
        <w:object w:dxaOrig="7456" w:dyaOrig="4541" w14:anchorId="1752DBD4">
          <v:shape id="_x0000_i1034" type="#_x0000_t75" style="width:422.4pt;height:240pt" o:ole="">
            <v:imagedata r:id="rId61" o:title=""/>
          </v:shape>
          <o:OLEObject Type="Embed" ProgID="Excel.Sheet.12" ShapeID="_x0000_i1034" DrawAspect="Content" ObjectID="_1779864161" r:id="rId62"/>
        </w:object>
      </w:r>
    </w:p>
    <w:p w14:paraId="1500D880" w14:textId="444E2160" w:rsidR="00756AA2" w:rsidRPr="00292550" w:rsidRDefault="00756AA2" w:rsidP="00756AA2">
      <w:pPr>
        <w:pStyle w:val="afd"/>
        <w:ind w:firstLine="708"/>
        <w:jc w:val="both"/>
        <w:rPr>
          <w:rFonts w:eastAsia="TimesNewRomanPSMT"/>
          <w:sz w:val="24"/>
          <w:szCs w:val="24"/>
          <w:lang w:val="ru-RU"/>
        </w:rPr>
      </w:pPr>
      <w:r w:rsidRPr="00905482">
        <w:rPr>
          <w:rFonts w:eastAsia="TimesNewRomanPSMT" w:cs="Times New Roman"/>
          <w:sz w:val="24"/>
          <w:szCs w:val="24"/>
          <w:lang w:val="ru-RU"/>
        </w:rPr>
        <w:t>Примечание</w:t>
      </w:r>
      <w:r w:rsidR="008F7E58">
        <w:rPr>
          <w:rFonts w:eastAsia="TimesNewRomanPSMT" w:cs="Times New Roman"/>
          <w:sz w:val="24"/>
          <w:szCs w:val="24"/>
          <w:lang w:val="ru-RU"/>
        </w:rPr>
        <w:t>:</w:t>
      </w:r>
      <w:r w:rsidRPr="00905482">
        <w:rPr>
          <w:rFonts w:eastAsia="TimesNewRomanPSMT" w:cs="Times New Roman"/>
          <w:sz w:val="24"/>
          <w:szCs w:val="24"/>
          <w:lang w:val="ru-RU"/>
        </w:rPr>
        <w:t xml:space="preserve"> </w:t>
      </w:r>
      <w:r w:rsidRPr="00292550">
        <w:rPr>
          <w:rFonts w:cs="Times New Roman"/>
          <w:sz w:val="24"/>
          <w:szCs w:val="24"/>
        </w:rPr>
        <w:t>PF</w:t>
      </w:r>
      <w:r>
        <w:rPr>
          <w:rFonts w:cs="Times New Roman"/>
          <w:sz w:val="24"/>
          <w:szCs w:val="24"/>
          <w:lang w:val="ru-RU"/>
        </w:rPr>
        <w:t xml:space="preserve"> -</w:t>
      </w:r>
      <w:r w:rsidRPr="00905482">
        <w:rPr>
          <w:rFonts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>физическое функционирование</w:t>
      </w:r>
      <w:r w:rsidRPr="00905482">
        <w:rPr>
          <w:rFonts w:cs="Times New Roman"/>
          <w:sz w:val="24"/>
          <w:szCs w:val="24"/>
          <w:lang w:val="ru-RU"/>
        </w:rPr>
        <w:t xml:space="preserve">, </w:t>
      </w:r>
      <w:r w:rsidRPr="00905482">
        <w:rPr>
          <w:rFonts w:cs="Times New Roman"/>
          <w:sz w:val="24"/>
          <w:szCs w:val="24"/>
        </w:rPr>
        <w:t>RP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ролевое функционирование, обусловленное физическим состоянием, </w:t>
      </w:r>
      <w:r w:rsidRPr="00905482">
        <w:rPr>
          <w:rFonts w:cs="Times New Roman"/>
          <w:sz w:val="24"/>
          <w:szCs w:val="24"/>
        </w:rPr>
        <w:t>BP</w:t>
      </w:r>
      <w:r w:rsidRPr="00905482">
        <w:rPr>
          <w:rFonts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 xml:space="preserve">- </w:t>
      </w:r>
      <w:r w:rsidRPr="00905482">
        <w:rPr>
          <w:rFonts w:cs="Times New Roman"/>
          <w:sz w:val="24"/>
          <w:szCs w:val="24"/>
          <w:lang w:val="ru-RU"/>
        </w:rPr>
        <w:t xml:space="preserve">интенсивность боли, </w:t>
      </w:r>
      <w:r w:rsidRPr="00905482">
        <w:rPr>
          <w:rFonts w:cs="Times New Roman"/>
          <w:sz w:val="24"/>
          <w:szCs w:val="24"/>
        </w:rPr>
        <w:t>GH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общее здоровье, </w:t>
      </w:r>
      <w:r w:rsidRPr="00905482">
        <w:rPr>
          <w:rFonts w:cs="Times New Roman"/>
          <w:sz w:val="24"/>
          <w:szCs w:val="24"/>
        </w:rPr>
        <w:t>VT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жизнеспособность, </w:t>
      </w:r>
      <w:r w:rsidRPr="00905482">
        <w:rPr>
          <w:rFonts w:cs="Times New Roman"/>
          <w:sz w:val="24"/>
          <w:szCs w:val="24"/>
        </w:rPr>
        <w:t>SF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социальное функционирование, </w:t>
      </w:r>
      <w:r w:rsidRPr="00905482">
        <w:rPr>
          <w:rFonts w:cs="Times New Roman"/>
          <w:sz w:val="24"/>
          <w:szCs w:val="24"/>
        </w:rPr>
        <w:t>RE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>ролевое функционирование, обусловленное эмоциональным состоянием,</w:t>
      </w:r>
      <w:r w:rsidRPr="00292550">
        <w:rPr>
          <w:rFonts w:cs="Times New Roman"/>
          <w:sz w:val="24"/>
          <w:szCs w:val="24"/>
          <w:lang w:val="ru-RU"/>
        </w:rPr>
        <w:t xml:space="preserve"> </w:t>
      </w:r>
      <w:r w:rsidRPr="00905482">
        <w:rPr>
          <w:rFonts w:cs="Times New Roman"/>
          <w:sz w:val="24"/>
          <w:szCs w:val="24"/>
        </w:rPr>
        <w:t>MH</w:t>
      </w:r>
      <w:r>
        <w:rPr>
          <w:rFonts w:cs="Times New Roman"/>
          <w:sz w:val="24"/>
          <w:szCs w:val="24"/>
          <w:lang w:val="ru-RU"/>
        </w:rPr>
        <w:t xml:space="preserve"> -</w:t>
      </w:r>
      <w:r w:rsidRPr="00905482">
        <w:rPr>
          <w:rFonts w:cs="Times New Roman"/>
          <w:sz w:val="24"/>
          <w:szCs w:val="24"/>
          <w:lang w:val="ru-RU"/>
        </w:rPr>
        <w:t xml:space="preserve"> психическое здоровье</w:t>
      </w:r>
      <w:r>
        <w:rPr>
          <w:rFonts w:cs="Times New Roman"/>
          <w:sz w:val="24"/>
          <w:szCs w:val="24"/>
          <w:lang w:val="ru-RU"/>
        </w:rPr>
        <w:t>.</w:t>
      </w:r>
    </w:p>
    <w:p w14:paraId="1659FB0D" w14:textId="77777777" w:rsidR="00756AA2" w:rsidRDefault="00756AA2" w:rsidP="006A3A74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eastAsia="TimesNewRomanPSMT" w:cs="Times New Roman"/>
          <w:szCs w:val="28"/>
          <w:lang w:val="ru-RU"/>
        </w:rPr>
      </w:pPr>
    </w:p>
    <w:p w14:paraId="2431220D" w14:textId="5F71F4D2" w:rsidR="0097213B" w:rsidRPr="0097213B" w:rsidRDefault="002A5B17" w:rsidP="0097213B">
      <w:pPr>
        <w:autoSpaceDE w:val="0"/>
        <w:autoSpaceDN w:val="0"/>
        <w:adjustRightInd w:val="0"/>
        <w:spacing w:after="0" w:line="360" w:lineRule="auto"/>
        <w:ind w:firstLine="284"/>
        <w:jc w:val="center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szCs w:val="28"/>
          <w:lang w:val="ru-RU"/>
        </w:rPr>
        <w:t xml:space="preserve">Рисунок </w:t>
      </w:r>
      <w:r w:rsidR="0036602C">
        <w:rPr>
          <w:rFonts w:eastAsia="TimesNewRomanPSMT" w:cs="Times New Roman"/>
          <w:szCs w:val="28"/>
          <w:lang w:val="ru-RU"/>
        </w:rPr>
        <w:t>4.5</w:t>
      </w:r>
      <w:r w:rsidR="00587F2D" w:rsidRPr="009014AB">
        <w:rPr>
          <w:rFonts w:eastAsia="TimesNewRomanPSMT" w:cs="Times New Roman"/>
          <w:szCs w:val="28"/>
          <w:lang w:val="ru-RU"/>
        </w:rPr>
        <w:t>.</w:t>
      </w:r>
      <w:r w:rsidR="006A3A74" w:rsidRPr="006B18E0">
        <w:rPr>
          <w:rFonts w:eastAsia="TimesNewRomanPSMT" w:cs="Times New Roman"/>
          <w:szCs w:val="28"/>
          <w:lang w:val="ru-RU"/>
        </w:rPr>
        <w:t>18</w:t>
      </w:r>
      <w:r w:rsidR="0036602C">
        <w:rPr>
          <w:rFonts w:eastAsia="TimesNewRomanPSMT" w:cs="Times New Roman"/>
          <w:szCs w:val="28"/>
          <w:lang w:val="ru-RU"/>
        </w:rPr>
        <w:t>.</w:t>
      </w:r>
      <w:r w:rsidR="0097213B">
        <w:rPr>
          <w:rFonts w:eastAsia="TimesNewRomanPSMT" w:cs="Times New Roman"/>
          <w:szCs w:val="28"/>
          <w:lang w:val="ru-RU"/>
        </w:rPr>
        <w:t xml:space="preserve"> </w:t>
      </w:r>
      <w:r w:rsidR="00587F2D" w:rsidRPr="009014AB">
        <w:rPr>
          <w:rFonts w:eastAsia="TimesNewRomanPSMT" w:cs="Times New Roman"/>
          <w:szCs w:val="28"/>
          <w:lang w:val="ru-RU"/>
        </w:rPr>
        <w:t>Профиль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 </w:t>
      </w:r>
      <w:r w:rsidR="0097213B" w:rsidRPr="009014AB">
        <w:rPr>
          <w:rFonts w:cs="Times New Roman"/>
          <w:szCs w:val="28"/>
          <w:lang w:val="ru-RU"/>
        </w:rPr>
        <w:t>качества жизни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 у женщин </w:t>
      </w:r>
      <w:r w:rsidR="0097213B" w:rsidRPr="009014AB">
        <w:rPr>
          <w:rFonts w:eastAsia="TimesNewRomanPSMT" w:cs="Times New Roman"/>
          <w:szCs w:val="28"/>
          <w:lang w:val="ru-RU"/>
        </w:rPr>
        <w:t xml:space="preserve">городской и сельской местности </w:t>
      </w:r>
      <w:r w:rsidR="00330A62">
        <w:rPr>
          <w:rFonts w:eastAsia="TimesNewRomanPSMT" w:cs="Times New Roman"/>
          <w:szCs w:val="28"/>
          <w:lang w:val="ru-RU"/>
        </w:rPr>
        <w:t>со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 </w:t>
      </w:r>
      <w:proofErr w:type="spellStart"/>
      <w:r w:rsidR="00587F2D" w:rsidRPr="009014AB">
        <w:rPr>
          <w:rFonts w:eastAsia="TimesNewRomanPSMT" w:cs="Times New Roman"/>
          <w:szCs w:val="28"/>
          <w:lang w:val="ru-RU"/>
        </w:rPr>
        <w:t>среднетяжёлым</w:t>
      </w:r>
      <w:proofErr w:type="spellEnd"/>
      <w:r w:rsidR="0097213B">
        <w:rPr>
          <w:rFonts w:eastAsia="TimesNewRomanPSMT" w:cs="Times New Roman"/>
          <w:szCs w:val="28"/>
          <w:lang w:val="ru-RU"/>
        </w:rPr>
        <w:t xml:space="preserve"> течением </w:t>
      </w:r>
      <w:r w:rsidR="0097213B" w:rsidRPr="0097213B">
        <w:rPr>
          <w:rFonts w:eastAsia="TimesNewRomanPSMT" w:cs="Times New Roman"/>
          <w:szCs w:val="28"/>
          <w:lang w:val="ru-RU"/>
        </w:rPr>
        <w:t>климактерического синдрома</w:t>
      </w:r>
      <w:r w:rsidR="0036602C">
        <w:rPr>
          <w:rFonts w:eastAsia="TimesNewRomanPSMT" w:cs="Times New Roman"/>
          <w:szCs w:val="28"/>
          <w:lang w:val="ru-RU"/>
        </w:rPr>
        <w:t>.</w:t>
      </w:r>
    </w:p>
    <w:p w14:paraId="2D16FAEA" w14:textId="77777777" w:rsidR="0097213B" w:rsidRDefault="0097213B" w:rsidP="006A3A74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eastAsia="TimesNewRomanPSMT" w:cs="Times New Roman"/>
          <w:szCs w:val="28"/>
          <w:lang w:val="ru-RU"/>
        </w:rPr>
      </w:pPr>
    </w:p>
    <w:p w14:paraId="372C5D36" w14:textId="31CA05B7" w:rsidR="0036602C" w:rsidRPr="006A3A74" w:rsidRDefault="0036602C" w:rsidP="0097213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>
        <w:rPr>
          <w:rFonts w:eastAsia="TimesNewRomanPSMT" w:cs="Times New Roman"/>
          <w:szCs w:val="28"/>
          <w:lang w:val="ru-RU"/>
        </w:rPr>
        <w:t>Касательно</w:t>
      </w:r>
      <w:r w:rsidR="0097213B" w:rsidRPr="009014AB">
        <w:rPr>
          <w:rFonts w:eastAsia="TimesNewRomanPSMT" w:cs="Times New Roman"/>
          <w:szCs w:val="28"/>
          <w:lang w:val="ru-RU"/>
        </w:rPr>
        <w:t xml:space="preserve"> </w:t>
      </w:r>
      <w:r w:rsidR="0097213B" w:rsidRPr="00A9432D">
        <w:rPr>
          <w:rFonts w:eastAsia="TimesNewRomanPSMT" w:cs="Times New Roman"/>
          <w:szCs w:val="28"/>
          <w:lang w:val="ru-RU"/>
        </w:rPr>
        <w:t>показателей качества жизни у пациенто</w:t>
      </w:r>
      <w:r w:rsidR="00283B7B" w:rsidRPr="00A9432D">
        <w:rPr>
          <w:rFonts w:eastAsia="TimesNewRomanPSMT" w:cs="Times New Roman"/>
          <w:szCs w:val="28"/>
          <w:lang w:val="ru-RU"/>
        </w:rPr>
        <w:t>в</w:t>
      </w:r>
      <w:r w:rsidR="0097213B" w:rsidRPr="00A9432D">
        <w:rPr>
          <w:rFonts w:eastAsia="TimesNewRomanPSMT" w:cs="Times New Roman"/>
          <w:szCs w:val="28"/>
          <w:lang w:val="ru-RU"/>
        </w:rPr>
        <w:t xml:space="preserve"> с</w:t>
      </w:r>
      <w:r>
        <w:rPr>
          <w:rFonts w:eastAsia="TimesNewRomanPSMT" w:cs="Times New Roman"/>
          <w:szCs w:val="28"/>
          <w:lang w:val="ru-RU"/>
        </w:rPr>
        <w:t>о</w:t>
      </w:r>
      <w:r w:rsidR="0097213B" w:rsidRPr="00A9432D">
        <w:rPr>
          <w:rFonts w:eastAsia="TimesNewRomanPSMT" w:cs="Times New Roman"/>
          <w:szCs w:val="28"/>
          <w:lang w:val="ru-RU"/>
        </w:rPr>
        <w:t xml:space="preserve"> </w:t>
      </w:r>
      <w:proofErr w:type="spellStart"/>
      <w:r w:rsidR="0097213B" w:rsidRPr="00A9432D">
        <w:rPr>
          <w:rFonts w:eastAsia="TimesNewRomanPSMT" w:cs="Times New Roman"/>
          <w:szCs w:val="28"/>
          <w:lang w:val="ru-RU"/>
        </w:rPr>
        <w:t>среднетяжёлым</w:t>
      </w:r>
      <w:proofErr w:type="spellEnd"/>
      <w:r w:rsidR="0097213B" w:rsidRPr="00A9432D">
        <w:rPr>
          <w:rFonts w:eastAsia="TimesNewRomanPSMT" w:cs="Times New Roman"/>
          <w:szCs w:val="28"/>
          <w:lang w:val="ru-RU"/>
        </w:rPr>
        <w:t xml:space="preserve"> течением климактерического синдрома, проживающих в различных регионах Кыргызстана (таблица </w:t>
      </w:r>
      <w:r>
        <w:rPr>
          <w:rFonts w:eastAsia="TimesNewRomanPSMT" w:cs="Times New Roman"/>
          <w:szCs w:val="28"/>
          <w:lang w:val="ru-RU"/>
        </w:rPr>
        <w:t>4.5</w:t>
      </w:r>
      <w:r w:rsidR="0097213B" w:rsidRPr="00A9432D">
        <w:rPr>
          <w:rFonts w:eastAsia="TimesNewRomanPSMT" w:cs="Times New Roman"/>
          <w:szCs w:val="28"/>
          <w:lang w:val="ru-RU"/>
        </w:rPr>
        <w:t>.</w:t>
      </w:r>
      <w:r w:rsidR="006A3A74" w:rsidRPr="006A3A74">
        <w:rPr>
          <w:rFonts w:eastAsia="TimesNewRomanPSMT" w:cs="Times New Roman"/>
          <w:szCs w:val="28"/>
          <w:lang w:val="ru-RU"/>
        </w:rPr>
        <w:t>4</w:t>
      </w:r>
      <w:r w:rsidR="0097213B" w:rsidRPr="00A9432D">
        <w:rPr>
          <w:rFonts w:eastAsia="TimesNewRomanPSMT" w:cs="Times New Roman"/>
          <w:szCs w:val="28"/>
          <w:lang w:val="ru-RU"/>
        </w:rPr>
        <w:t>), то</w:t>
      </w:r>
      <w:r w:rsidR="0097213B">
        <w:rPr>
          <w:rFonts w:eastAsia="TimesNewRomanPSMT" w:cs="Times New Roman"/>
          <w:szCs w:val="28"/>
          <w:lang w:val="ru-RU"/>
        </w:rPr>
        <w:t xml:space="preserve"> по шкале общего здоровья</w:t>
      </w:r>
      <w:r w:rsidR="0097213B" w:rsidRPr="009014AB">
        <w:rPr>
          <w:rFonts w:eastAsia="TimesNewRomanPSMT" w:cs="Times New Roman"/>
          <w:szCs w:val="28"/>
          <w:lang w:val="ru-RU"/>
        </w:rPr>
        <w:t xml:space="preserve"> наиболее высокий балл был </w:t>
      </w:r>
      <w:r w:rsidR="006A3A74">
        <w:rPr>
          <w:rFonts w:eastAsia="TimesNewRomanPSMT" w:cs="Times New Roman"/>
          <w:szCs w:val="28"/>
          <w:lang w:val="ru-RU"/>
        </w:rPr>
        <w:t>по</w:t>
      </w:r>
      <w:r w:rsidR="0097213B" w:rsidRPr="009014AB">
        <w:rPr>
          <w:rFonts w:eastAsia="TimesNewRomanPSMT" w:cs="Times New Roman"/>
          <w:szCs w:val="28"/>
          <w:lang w:val="ru-RU"/>
        </w:rPr>
        <w:t xml:space="preserve"> г</w:t>
      </w:r>
      <w:r w:rsidR="006A3A74" w:rsidRPr="006A3A74">
        <w:rPr>
          <w:rFonts w:eastAsia="TimesNewRomanPSMT" w:cs="Times New Roman"/>
          <w:szCs w:val="28"/>
          <w:lang w:val="ru-RU"/>
        </w:rPr>
        <w:t>.</w:t>
      </w:r>
      <w:r w:rsidR="0097213B" w:rsidRPr="009014AB">
        <w:rPr>
          <w:rFonts w:eastAsia="TimesNewRomanPSMT" w:cs="Times New Roman"/>
          <w:szCs w:val="28"/>
          <w:lang w:val="ru-RU"/>
        </w:rPr>
        <w:t xml:space="preserve"> Бишкек (37</w:t>
      </w:r>
      <w:r w:rsidR="0097213B">
        <w:rPr>
          <w:rFonts w:eastAsia="TimesNewRomanPSMT" w:cs="Times New Roman"/>
          <w:szCs w:val="28"/>
          <w:lang w:val="ru-RU"/>
        </w:rPr>
        <w:t>,</w:t>
      </w:r>
      <w:r w:rsidR="0097213B" w:rsidRPr="009014AB">
        <w:rPr>
          <w:rFonts w:eastAsia="TimesNewRomanPSMT" w:cs="Times New Roman"/>
          <w:szCs w:val="28"/>
          <w:lang w:val="ru-RU"/>
        </w:rPr>
        <w:t>5 баллов), низший - г</w:t>
      </w:r>
      <w:r w:rsidR="006A3A74" w:rsidRPr="006A3A74">
        <w:rPr>
          <w:rFonts w:eastAsia="TimesNewRomanPSMT" w:cs="Times New Roman"/>
          <w:szCs w:val="28"/>
          <w:lang w:val="ru-RU"/>
        </w:rPr>
        <w:t>.</w:t>
      </w:r>
      <w:r w:rsidR="0097213B" w:rsidRPr="009014AB">
        <w:rPr>
          <w:rFonts w:eastAsia="TimesNewRomanPSMT" w:cs="Times New Roman"/>
          <w:szCs w:val="28"/>
          <w:lang w:val="ru-RU"/>
        </w:rPr>
        <w:t xml:space="preserve"> Джалал-Абад (29</w:t>
      </w:r>
      <w:r w:rsidR="0097213B">
        <w:rPr>
          <w:rFonts w:eastAsia="TimesNewRomanPSMT" w:cs="Times New Roman"/>
          <w:szCs w:val="28"/>
          <w:lang w:val="ru-RU"/>
        </w:rPr>
        <w:t>,</w:t>
      </w:r>
      <w:r w:rsidR="0097213B" w:rsidRPr="009014AB">
        <w:rPr>
          <w:rFonts w:eastAsia="TimesNewRomanPSMT" w:cs="Times New Roman"/>
          <w:szCs w:val="28"/>
          <w:lang w:val="ru-RU"/>
        </w:rPr>
        <w:t xml:space="preserve">2 балла). </w:t>
      </w:r>
    </w:p>
    <w:p w14:paraId="6D02AA7B" w14:textId="6F6F2FAA" w:rsidR="00283B7B" w:rsidRPr="0097213B" w:rsidRDefault="00623CFD" w:rsidP="00283B7B">
      <w:pPr>
        <w:autoSpaceDE w:val="0"/>
        <w:autoSpaceDN w:val="0"/>
        <w:adjustRightInd w:val="0"/>
        <w:spacing w:after="0" w:line="360" w:lineRule="auto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szCs w:val="28"/>
          <w:lang w:val="ru-RU"/>
        </w:rPr>
        <w:t xml:space="preserve">Таблица </w:t>
      </w:r>
      <w:r w:rsidR="0036602C">
        <w:rPr>
          <w:rFonts w:eastAsia="TimesNewRomanPSMT" w:cs="Times New Roman"/>
          <w:szCs w:val="28"/>
          <w:lang w:val="ru-RU"/>
        </w:rPr>
        <w:t>4.5</w:t>
      </w:r>
      <w:r w:rsidRPr="009014AB">
        <w:rPr>
          <w:rFonts w:eastAsia="TimesNewRomanPSMT" w:cs="Times New Roman"/>
          <w:szCs w:val="28"/>
          <w:lang w:val="ru-RU"/>
        </w:rPr>
        <w:t>.</w:t>
      </w:r>
      <w:r w:rsidR="006A3A74" w:rsidRPr="006A3A74">
        <w:rPr>
          <w:rFonts w:eastAsia="TimesNewRomanPSMT" w:cs="Times New Roman"/>
          <w:szCs w:val="28"/>
          <w:lang w:val="ru-RU"/>
        </w:rPr>
        <w:t>4</w:t>
      </w:r>
      <w:r w:rsidR="00C6586D" w:rsidRPr="009014AB">
        <w:rPr>
          <w:rFonts w:eastAsia="TimesNewRomanPSMT" w:cs="Times New Roman"/>
          <w:szCs w:val="28"/>
          <w:lang w:val="ru-RU"/>
        </w:rPr>
        <w:t xml:space="preserve"> </w:t>
      </w:r>
      <w:r w:rsidR="00283B7B">
        <w:rPr>
          <w:rFonts w:eastAsia="TimesNewRomanPSMT" w:cs="Times New Roman"/>
          <w:szCs w:val="28"/>
          <w:lang w:val="ru-RU"/>
        </w:rPr>
        <w:t xml:space="preserve">- </w:t>
      </w:r>
      <w:r w:rsidRPr="009014AB">
        <w:rPr>
          <w:rFonts w:cs="Times New Roman"/>
          <w:szCs w:val="28"/>
          <w:lang w:val="ru-RU"/>
        </w:rPr>
        <w:t>Показатели ка</w:t>
      </w:r>
      <w:r w:rsidR="00283B7B">
        <w:rPr>
          <w:rFonts w:cs="Times New Roman"/>
          <w:szCs w:val="28"/>
          <w:lang w:val="ru-RU"/>
        </w:rPr>
        <w:t>чества жизни у женщин</w:t>
      </w:r>
      <w:r w:rsidR="00283B7B" w:rsidRPr="009014AB">
        <w:rPr>
          <w:rFonts w:cs="Times New Roman"/>
          <w:szCs w:val="28"/>
          <w:lang w:val="ru-RU"/>
        </w:rPr>
        <w:t xml:space="preserve"> различных регион</w:t>
      </w:r>
      <w:r w:rsidR="00283B7B">
        <w:rPr>
          <w:rFonts w:cs="Times New Roman"/>
          <w:szCs w:val="28"/>
          <w:lang w:val="ru-RU"/>
        </w:rPr>
        <w:t xml:space="preserve">ов </w:t>
      </w:r>
      <w:r w:rsidR="008448F2">
        <w:rPr>
          <w:rFonts w:cs="Times New Roman"/>
          <w:szCs w:val="28"/>
          <w:lang w:val="ru-RU"/>
        </w:rPr>
        <w:t>КР</w:t>
      </w:r>
      <w:r w:rsidR="00283B7B">
        <w:rPr>
          <w:rFonts w:cs="Times New Roman"/>
          <w:szCs w:val="28"/>
          <w:lang w:val="ru-RU"/>
        </w:rPr>
        <w:t xml:space="preserve"> </w:t>
      </w:r>
      <w:r w:rsidR="0068661A">
        <w:rPr>
          <w:rFonts w:cs="Times New Roman"/>
          <w:szCs w:val="28"/>
          <w:lang w:val="ru-RU"/>
        </w:rPr>
        <w:t>с</w:t>
      </w:r>
      <w:r w:rsidR="00AB28D1">
        <w:rPr>
          <w:rFonts w:cs="Times New Roman"/>
          <w:szCs w:val="28"/>
          <w:lang w:val="ru-RU"/>
        </w:rPr>
        <w:t>о</w:t>
      </w:r>
      <w:r w:rsidR="0068661A">
        <w:rPr>
          <w:rFonts w:cs="Times New Roman"/>
          <w:szCs w:val="28"/>
          <w:lang w:val="ru-RU"/>
        </w:rPr>
        <w:t xml:space="preserve"> </w:t>
      </w:r>
      <w:proofErr w:type="spellStart"/>
      <w:r w:rsidR="0068661A">
        <w:rPr>
          <w:rFonts w:cs="Times New Roman"/>
          <w:szCs w:val="28"/>
          <w:lang w:val="ru-RU"/>
        </w:rPr>
        <w:t>средне</w:t>
      </w:r>
      <w:r w:rsidRPr="009014AB">
        <w:rPr>
          <w:rFonts w:cs="Times New Roman"/>
          <w:szCs w:val="28"/>
          <w:lang w:val="ru-RU"/>
        </w:rPr>
        <w:t>тяжёлым</w:t>
      </w:r>
      <w:proofErr w:type="spellEnd"/>
      <w:r w:rsidRPr="009014AB">
        <w:rPr>
          <w:rFonts w:cs="Times New Roman"/>
          <w:szCs w:val="28"/>
          <w:lang w:val="ru-RU"/>
        </w:rPr>
        <w:t xml:space="preserve"> течением </w:t>
      </w:r>
      <w:r w:rsidR="00283B7B" w:rsidRPr="0097213B">
        <w:rPr>
          <w:rFonts w:eastAsia="TimesNewRomanPSMT" w:cs="Times New Roman"/>
          <w:szCs w:val="28"/>
          <w:lang w:val="ru-RU"/>
        </w:rPr>
        <w:t xml:space="preserve">климактерического синдрома </w:t>
      </w:r>
    </w:p>
    <w:p w14:paraId="26E39498" w14:textId="7B3726B9" w:rsidR="00623CFD" w:rsidRPr="009014AB" w:rsidRDefault="00623CFD" w:rsidP="000F1EC6">
      <w:pPr>
        <w:autoSpaceDE w:val="0"/>
        <w:autoSpaceDN w:val="0"/>
        <w:adjustRightInd w:val="0"/>
        <w:spacing w:after="0" w:line="240" w:lineRule="auto"/>
        <w:jc w:val="both"/>
        <w:rPr>
          <w:rFonts w:eastAsia="TimesNewRomanPSMT" w:cs="Times New Roman"/>
          <w:szCs w:val="28"/>
          <w:lang w:val="ru-RU"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570"/>
        <w:gridCol w:w="2977"/>
        <w:gridCol w:w="851"/>
        <w:gridCol w:w="723"/>
        <w:gridCol w:w="723"/>
        <w:gridCol w:w="723"/>
        <w:gridCol w:w="723"/>
        <w:gridCol w:w="850"/>
        <w:gridCol w:w="723"/>
        <w:gridCol w:w="843"/>
      </w:tblGrid>
      <w:tr w:rsidR="00283B7B" w:rsidRPr="00587F2D" w14:paraId="661E22FF" w14:textId="77777777" w:rsidTr="00F02F3B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36F41D5" w14:textId="748C4BF3" w:rsidR="00283B7B" w:rsidRPr="00283B7B" w:rsidRDefault="00283B7B" w:rsidP="00587F2D">
            <w:pPr>
              <w:pStyle w:val="afd"/>
              <w:jc w:val="center"/>
              <w:rPr>
                <w:bCs/>
                <w:sz w:val="26"/>
                <w:szCs w:val="26"/>
                <w:lang w:val="ru-RU"/>
              </w:rPr>
            </w:pPr>
            <w:r w:rsidRPr="00283B7B">
              <w:rPr>
                <w:bCs/>
                <w:sz w:val="26"/>
                <w:szCs w:val="26"/>
                <w:lang w:val="ru-RU"/>
              </w:rPr>
              <w:t>№ п/п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3C85BEC" w14:textId="3D75F02D" w:rsidR="00283B7B" w:rsidRPr="00283B7B" w:rsidRDefault="00283B7B" w:rsidP="00587F2D">
            <w:pPr>
              <w:pStyle w:val="afd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Регион</w:t>
            </w:r>
            <w:r w:rsidRPr="00283B7B">
              <w:rPr>
                <w:bCs/>
                <w:sz w:val="26"/>
                <w:szCs w:val="26"/>
              </w:rPr>
              <w:t xml:space="preserve"> КР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B11E6" w14:textId="77777777" w:rsidR="00283B7B" w:rsidRPr="00283B7B" w:rsidRDefault="00283B7B" w:rsidP="00587F2D">
            <w:pPr>
              <w:pStyle w:val="afd"/>
              <w:jc w:val="center"/>
              <w:rPr>
                <w:bCs/>
                <w:sz w:val="26"/>
                <w:szCs w:val="26"/>
              </w:rPr>
            </w:pPr>
            <w:r w:rsidRPr="00283B7B">
              <w:rPr>
                <w:bCs/>
                <w:sz w:val="26"/>
                <w:szCs w:val="26"/>
              </w:rPr>
              <w:t>GH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A81FD" w14:textId="77777777" w:rsidR="00283B7B" w:rsidRPr="00283B7B" w:rsidRDefault="00283B7B" w:rsidP="00587F2D">
            <w:pPr>
              <w:pStyle w:val="afd"/>
              <w:jc w:val="center"/>
              <w:rPr>
                <w:bCs/>
                <w:sz w:val="26"/>
                <w:szCs w:val="26"/>
              </w:rPr>
            </w:pPr>
            <w:r w:rsidRPr="00283B7B">
              <w:rPr>
                <w:bCs/>
                <w:sz w:val="26"/>
                <w:szCs w:val="26"/>
              </w:rPr>
              <w:t>PF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9B427" w14:textId="77777777" w:rsidR="00283B7B" w:rsidRPr="00283B7B" w:rsidRDefault="00283B7B" w:rsidP="00587F2D">
            <w:pPr>
              <w:pStyle w:val="afd"/>
              <w:jc w:val="center"/>
              <w:rPr>
                <w:bCs/>
                <w:sz w:val="26"/>
                <w:szCs w:val="26"/>
              </w:rPr>
            </w:pPr>
            <w:r w:rsidRPr="00283B7B">
              <w:rPr>
                <w:bCs/>
                <w:sz w:val="26"/>
                <w:szCs w:val="26"/>
              </w:rPr>
              <w:t>RP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135ED" w14:textId="77777777" w:rsidR="00283B7B" w:rsidRPr="00283B7B" w:rsidRDefault="00283B7B" w:rsidP="00587F2D">
            <w:pPr>
              <w:pStyle w:val="afd"/>
              <w:jc w:val="center"/>
              <w:rPr>
                <w:bCs/>
                <w:sz w:val="26"/>
                <w:szCs w:val="26"/>
              </w:rPr>
            </w:pPr>
            <w:r w:rsidRPr="00283B7B">
              <w:rPr>
                <w:bCs/>
                <w:sz w:val="26"/>
                <w:szCs w:val="26"/>
              </w:rPr>
              <w:t>RE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EA54F" w14:textId="77777777" w:rsidR="00283B7B" w:rsidRPr="00283B7B" w:rsidRDefault="00283B7B" w:rsidP="00587F2D">
            <w:pPr>
              <w:pStyle w:val="afd"/>
              <w:jc w:val="center"/>
              <w:rPr>
                <w:bCs/>
                <w:sz w:val="26"/>
                <w:szCs w:val="26"/>
              </w:rPr>
            </w:pPr>
            <w:r w:rsidRPr="00283B7B">
              <w:rPr>
                <w:bCs/>
                <w:sz w:val="26"/>
                <w:szCs w:val="26"/>
              </w:rPr>
              <w:t>SF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883DE" w14:textId="77777777" w:rsidR="00283B7B" w:rsidRPr="00283B7B" w:rsidRDefault="00283B7B" w:rsidP="00587F2D">
            <w:pPr>
              <w:pStyle w:val="afd"/>
              <w:jc w:val="center"/>
              <w:rPr>
                <w:bCs/>
                <w:sz w:val="26"/>
                <w:szCs w:val="26"/>
              </w:rPr>
            </w:pPr>
            <w:r w:rsidRPr="00283B7B">
              <w:rPr>
                <w:bCs/>
                <w:sz w:val="26"/>
                <w:szCs w:val="26"/>
              </w:rPr>
              <w:t>BP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7B005" w14:textId="77777777" w:rsidR="00283B7B" w:rsidRPr="00283B7B" w:rsidRDefault="00283B7B" w:rsidP="00587F2D">
            <w:pPr>
              <w:pStyle w:val="afd"/>
              <w:jc w:val="center"/>
              <w:rPr>
                <w:bCs/>
                <w:sz w:val="26"/>
                <w:szCs w:val="26"/>
              </w:rPr>
            </w:pPr>
            <w:r w:rsidRPr="00283B7B">
              <w:rPr>
                <w:bCs/>
                <w:sz w:val="26"/>
                <w:szCs w:val="26"/>
              </w:rPr>
              <w:t>VT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87786" w14:textId="77777777" w:rsidR="00283B7B" w:rsidRPr="00283B7B" w:rsidRDefault="00283B7B" w:rsidP="00587F2D">
            <w:pPr>
              <w:pStyle w:val="afd"/>
              <w:jc w:val="center"/>
              <w:rPr>
                <w:bCs/>
                <w:sz w:val="26"/>
                <w:szCs w:val="26"/>
              </w:rPr>
            </w:pPr>
            <w:r w:rsidRPr="00283B7B">
              <w:rPr>
                <w:bCs/>
                <w:sz w:val="26"/>
                <w:szCs w:val="26"/>
              </w:rPr>
              <w:t>MH</w:t>
            </w:r>
          </w:p>
        </w:tc>
      </w:tr>
      <w:tr w:rsidR="00283B7B" w:rsidRPr="00BB34D5" w14:paraId="3AE3B18F" w14:textId="77777777" w:rsidTr="00F02F3B"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E0C15" w14:textId="77777777" w:rsidR="00283B7B" w:rsidRPr="00283B7B" w:rsidRDefault="00283B7B" w:rsidP="00587F2D">
            <w:pPr>
              <w:pStyle w:val="afd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1903E" w14:textId="7E3D51F4" w:rsidR="00283B7B" w:rsidRPr="00283B7B" w:rsidRDefault="00283B7B" w:rsidP="00587F2D">
            <w:pPr>
              <w:pStyle w:val="afd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0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75ACF" w14:textId="68F2330A" w:rsidR="00283B7B" w:rsidRPr="00283B7B" w:rsidRDefault="00283B7B" w:rsidP="006A3A74">
            <w:pPr>
              <w:pStyle w:val="afd"/>
              <w:jc w:val="center"/>
              <w:rPr>
                <w:bCs/>
                <w:iCs/>
                <w:sz w:val="26"/>
                <w:szCs w:val="26"/>
                <w:lang w:val="ru-RU"/>
              </w:rPr>
            </w:pPr>
            <w:proofErr w:type="spellStart"/>
            <w:r w:rsidRPr="00283B7B">
              <w:rPr>
                <w:bCs/>
                <w:iCs/>
                <w:sz w:val="26"/>
                <w:szCs w:val="26"/>
                <w:lang w:val="ru-RU"/>
              </w:rPr>
              <w:t>Среднетяжелое</w:t>
            </w:r>
            <w:proofErr w:type="spellEnd"/>
            <w:r w:rsidRPr="00283B7B">
              <w:rPr>
                <w:bCs/>
                <w:iCs/>
                <w:sz w:val="26"/>
                <w:szCs w:val="26"/>
                <w:lang w:val="ru-RU"/>
              </w:rPr>
              <w:t xml:space="preserve"> течение </w:t>
            </w:r>
          </w:p>
        </w:tc>
      </w:tr>
      <w:tr w:rsidR="00587F2D" w:rsidRPr="009014AB" w14:paraId="35CCAB10" w14:textId="77777777" w:rsidTr="00F02F3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6CA91" w14:textId="426F43A3" w:rsidR="00587F2D" w:rsidRPr="00283B7B" w:rsidRDefault="00587F2D" w:rsidP="004041E1">
            <w:pPr>
              <w:pStyle w:val="afd"/>
              <w:rPr>
                <w:sz w:val="26"/>
                <w:szCs w:val="26"/>
                <w:lang w:val="ru-RU"/>
              </w:rPr>
            </w:pPr>
            <w:r w:rsidRPr="00283B7B">
              <w:rPr>
                <w:sz w:val="26"/>
                <w:szCs w:val="26"/>
                <w:lang w:val="ru-RU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F862D" w14:textId="620F0511" w:rsidR="00587F2D" w:rsidRPr="00283B7B" w:rsidRDefault="00587F2D" w:rsidP="00283B7B">
            <w:pPr>
              <w:pStyle w:val="afd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 xml:space="preserve">Бишкек, </w:t>
            </w:r>
            <w:r w:rsidR="00283B7B">
              <w:rPr>
                <w:sz w:val="26"/>
                <w:szCs w:val="26"/>
              </w:rPr>
              <w:t>n</w:t>
            </w:r>
            <w:r w:rsidRPr="00283B7B">
              <w:rPr>
                <w:sz w:val="26"/>
                <w:szCs w:val="26"/>
              </w:rPr>
              <w:t>=28/100%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B5445" w14:textId="14ADEA41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37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CD8CB" w14:textId="7FEFE3A7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53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5DC29" w14:textId="1350E809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65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BC066" w14:textId="44765A25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62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0E90A" w14:textId="6156CF6A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48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8F242" w14:textId="5EE14ADA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64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2AEB5" w14:textId="2569A2CB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47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9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542B4" w14:textId="7797DFC5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47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6</w:t>
            </w:r>
          </w:p>
        </w:tc>
      </w:tr>
      <w:tr w:rsidR="00587F2D" w:rsidRPr="009014AB" w14:paraId="580B0882" w14:textId="77777777" w:rsidTr="00F02F3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E9C5A" w14:textId="41829FC7" w:rsidR="00587F2D" w:rsidRPr="00283B7B" w:rsidRDefault="00587F2D" w:rsidP="004041E1">
            <w:pPr>
              <w:pStyle w:val="afd"/>
              <w:rPr>
                <w:sz w:val="26"/>
                <w:szCs w:val="26"/>
                <w:lang w:val="ru-RU"/>
              </w:rPr>
            </w:pPr>
            <w:r w:rsidRPr="00283B7B">
              <w:rPr>
                <w:sz w:val="26"/>
                <w:szCs w:val="26"/>
                <w:lang w:val="ru-RU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B5D15" w14:textId="088A6306" w:rsidR="00587F2D" w:rsidRPr="00283B7B" w:rsidRDefault="00587F2D" w:rsidP="00283B7B">
            <w:pPr>
              <w:pStyle w:val="afd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 xml:space="preserve">ЧО, </w:t>
            </w:r>
            <w:r w:rsidR="00283B7B">
              <w:rPr>
                <w:sz w:val="26"/>
                <w:szCs w:val="26"/>
              </w:rPr>
              <w:t>n</w:t>
            </w:r>
            <w:r w:rsidRPr="00283B7B">
              <w:rPr>
                <w:sz w:val="26"/>
                <w:szCs w:val="26"/>
              </w:rPr>
              <w:t>=26/100%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EA10F" w14:textId="0C1BA646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32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5794A" w14:textId="070F2E8E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47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AF89A" w14:textId="01FF7EE4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63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01B5E" w14:textId="733FB588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51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69C85" w14:textId="2D3FFD13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44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F7D12" w14:textId="47F11260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56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E04D1" w14:textId="1C28A2C4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41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7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B8146" w14:textId="2CE325DB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42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0</w:t>
            </w:r>
          </w:p>
        </w:tc>
      </w:tr>
      <w:tr w:rsidR="00587F2D" w:rsidRPr="009014AB" w14:paraId="0DFA7EC2" w14:textId="77777777" w:rsidTr="00F02F3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532AA" w14:textId="4B386DC8" w:rsidR="00587F2D" w:rsidRPr="00283B7B" w:rsidRDefault="00587F2D" w:rsidP="004041E1">
            <w:pPr>
              <w:pStyle w:val="afd"/>
              <w:rPr>
                <w:sz w:val="26"/>
                <w:szCs w:val="26"/>
                <w:lang w:val="ru-RU"/>
              </w:rPr>
            </w:pPr>
            <w:r w:rsidRPr="00283B7B">
              <w:rPr>
                <w:sz w:val="26"/>
                <w:szCs w:val="26"/>
                <w:lang w:val="ru-RU"/>
              </w:rPr>
              <w:lastRenderedPageBreak/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25844" w14:textId="32E6F38C" w:rsidR="00587F2D" w:rsidRPr="00283B7B" w:rsidRDefault="00587F2D" w:rsidP="00283B7B">
            <w:pPr>
              <w:pStyle w:val="afd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 xml:space="preserve">ЧО+Б, </w:t>
            </w:r>
            <w:r w:rsidR="00283B7B">
              <w:rPr>
                <w:sz w:val="26"/>
                <w:szCs w:val="26"/>
              </w:rPr>
              <w:t>n</w:t>
            </w:r>
            <w:r w:rsidRPr="00283B7B">
              <w:rPr>
                <w:sz w:val="26"/>
                <w:szCs w:val="26"/>
              </w:rPr>
              <w:t>=54/100%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0F7E8" w14:textId="2A414D78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35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33289" w14:textId="16450510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50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66E8A" w14:textId="24934BED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64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B6385" w14:textId="7AD2121B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56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5D8C8" w14:textId="4AA06D18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46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A470C" w14:textId="66186E89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60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481C2" w14:textId="367F08A0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44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9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2C69E" w14:textId="4909DCEA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44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9</w:t>
            </w:r>
          </w:p>
        </w:tc>
      </w:tr>
      <w:tr w:rsidR="00587F2D" w:rsidRPr="009014AB" w14:paraId="7F576FA2" w14:textId="77777777" w:rsidTr="00F02F3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64DAB" w14:textId="4ED87F5A" w:rsidR="00587F2D" w:rsidRPr="00283B7B" w:rsidRDefault="00587F2D" w:rsidP="004041E1">
            <w:pPr>
              <w:pStyle w:val="afd"/>
              <w:rPr>
                <w:sz w:val="26"/>
                <w:szCs w:val="26"/>
                <w:lang w:val="ru-RU"/>
              </w:rPr>
            </w:pPr>
            <w:r w:rsidRPr="00283B7B">
              <w:rPr>
                <w:sz w:val="26"/>
                <w:szCs w:val="26"/>
                <w:lang w:val="ru-RU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D8668" w14:textId="3E5E1976" w:rsidR="00587F2D" w:rsidRPr="00283B7B" w:rsidRDefault="00587F2D" w:rsidP="00283B7B">
            <w:pPr>
              <w:pStyle w:val="afd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 xml:space="preserve">Нарын, </w:t>
            </w:r>
            <w:r w:rsidR="00283B7B">
              <w:rPr>
                <w:sz w:val="26"/>
                <w:szCs w:val="26"/>
              </w:rPr>
              <w:t>n</w:t>
            </w:r>
            <w:r w:rsidRPr="00283B7B">
              <w:rPr>
                <w:sz w:val="26"/>
                <w:szCs w:val="26"/>
              </w:rPr>
              <w:t>=26/100%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A2AE3" w14:textId="5ECE0CD7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32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BF78A" w14:textId="5885320E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48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4685D" w14:textId="1009493D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62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47B98" w14:textId="6BAB498F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52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65ED2" w14:textId="3D0BB7E6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43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067A4" w14:textId="314AD39C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56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4F81D" w14:textId="7B081333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41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9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F3BD7" w14:textId="5C7834A2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41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5</w:t>
            </w:r>
          </w:p>
        </w:tc>
      </w:tr>
      <w:tr w:rsidR="00587F2D" w:rsidRPr="009014AB" w14:paraId="6F5DB5A8" w14:textId="77777777" w:rsidTr="00F02F3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D2398" w14:textId="6C0E92D0" w:rsidR="00587F2D" w:rsidRPr="00283B7B" w:rsidRDefault="00587F2D" w:rsidP="004041E1">
            <w:pPr>
              <w:pStyle w:val="afd"/>
              <w:rPr>
                <w:sz w:val="26"/>
                <w:szCs w:val="26"/>
                <w:lang w:val="ru-RU"/>
              </w:rPr>
            </w:pPr>
            <w:r w:rsidRPr="00283B7B">
              <w:rPr>
                <w:sz w:val="26"/>
                <w:szCs w:val="26"/>
                <w:lang w:val="ru-RU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29376" w14:textId="16D122E4" w:rsidR="00587F2D" w:rsidRPr="00283B7B" w:rsidRDefault="00587F2D" w:rsidP="00283B7B">
            <w:pPr>
              <w:pStyle w:val="afd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 xml:space="preserve">НО, </w:t>
            </w:r>
            <w:r w:rsidR="00283B7B">
              <w:rPr>
                <w:sz w:val="26"/>
                <w:szCs w:val="26"/>
              </w:rPr>
              <w:t>n</w:t>
            </w:r>
            <w:r w:rsidRPr="00283B7B">
              <w:rPr>
                <w:sz w:val="26"/>
                <w:szCs w:val="26"/>
              </w:rPr>
              <w:t>=31/100%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FE836" w14:textId="2FBF174F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28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C515B" w14:textId="4D4A7349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54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A05ED" w14:textId="1C04EA2B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44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1FDDC" w14:textId="06E2A129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35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4B392" w14:textId="1B3077F1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42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9A8EE" w14:textId="34302A00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51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27179" w14:textId="3CA68A8B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34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5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83171" w14:textId="1FB5A5A3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39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0</w:t>
            </w:r>
          </w:p>
        </w:tc>
      </w:tr>
      <w:tr w:rsidR="00587F2D" w:rsidRPr="009014AB" w14:paraId="4382147A" w14:textId="77777777" w:rsidTr="00F02F3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CD00D" w14:textId="06231B2B" w:rsidR="00587F2D" w:rsidRPr="00283B7B" w:rsidRDefault="00587F2D" w:rsidP="004041E1">
            <w:pPr>
              <w:pStyle w:val="afd"/>
              <w:rPr>
                <w:sz w:val="26"/>
                <w:szCs w:val="26"/>
                <w:lang w:val="ru-RU"/>
              </w:rPr>
            </w:pPr>
            <w:r w:rsidRPr="00283B7B">
              <w:rPr>
                <w:sz w:val="26"/>
                <w:szCs w:val="26"/>
                <w:lang w:val="ru-RU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EE6AA" w14:textId="20E4BD0A" w:rsidR="00587F2D" w:rsidRPr="00283B7B" w:rsidRDefault="00587F2D" w:rsidP="00283B7B">
            <w:pPr>
              <w:pStyle w:val="afd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 xml:space="preserve">Нарын+НО, </w:t>
            </w:r>
            <w:r w:rsidR="00283B7B">
              <w:rPr>
                <w:sz w:val="26"/>
                <w:szCs w:val="26"/>
              </w:rPr>
              <w:t>n</w:t>
            </w:r>
            <w:r w:rsidRPr="00283B7B">
              <w:rPr>
                <w:sz w:val="26"/>
                <w:szCs w:val="26"/>
              </w:rPr>
              <w:t>=57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3F2AE" w14:textId="553DD5D3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30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1DED7" w14:textId="6DD70AF0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51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ED1F3" w14:textId="03C9A616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52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903B5" w14:textId="138C1DCD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43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02BF2" w14:textId="23E94387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43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299B0" w14:textId="323AA2CF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53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EC64F" w14:textId="7D97D2E1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40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8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AA894" w14:textId="7D9B1748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43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2</w:t>
            </w:r>
          </w:p>
        </w:tc>
      </w:tr>
      <w:tr w:rsidR="00587F2D" w:rsidRPr="009014AB" w14:paraId="1CFCC5A9" w14:textId="77777777" w:rsidTr="00F02F3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73EBB" w14:textId="0BD5FFCA" w:rsidR="00587F2D" w:rsidRPr="00283B7B" w:rsidRDefault="00587F2D" w:rsidP="004041E1">
            <w:pPr>
              <w:pStyle w:val="afd"/>
              <w:rPr>
                <w:sz w:val="26"/>
                <w:szCs w:val="26"/>
                <w:lang w:val="ru-RU"/>
              </w:rPr>
            </w:pPr>
            <w:r w:rsidRPr="00283B7B">
              <w:rPr>
                <w:sz w:val="26"/>
                <w:szCs w:val="26"/>
                <w:lang w:val="ru-RU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85692" w14:textId="44F338B7" w:rsidR="00587F2D" w:rsidRPr="00283B7B" w:rsidRDefault="00587F2D" w:rsidP="001616CE">
            <w:pPr>
              <w:pStyle w:val="afd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Ч</w:t>
            </w:r>
            <w:r w:rsidR="001616CE">
              <w:rPr>
                <w:sz w:val="26"/>
                <w:szCs w:val="26"/>
              </w:rPr>
              <w:t>А</w:t>
            </w:r>
            <w:r w:rsidRPr="00283B7B">
              <w:rPr>
                <w:sz w:val="26"/>
                <w:szCs w:val="26"/>
              </w:rPr>
              <w:t xml:space="preserve">, </w:t>
            </w:r>
            <w:r w:rsidR="00283B7B">
              <w:rPr>
                <w:sz w:val="26"/>
                <w:szCs w:val="26"/>
              </w:rPr>
              <w:t>n</w:t>
            </w:r>
            <w:r w:rsidRPr="00283B7B">
              <w:rPr>
                <w:sz w:val="26"/>
                <w:szCs w:val="26"/>
              </w:rPr>
              <w:t>=13/100%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E1F78" w14:textId="13858135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35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9FEF5" w14:textId="330E0E03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50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6D7F8" w14:textId="05028B3E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65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80C34" w14:textId="59FFB78B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59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8E8D4" w14:textId="432F6123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43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8E0DC" w14:textId="1428ECE7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59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73B94" w14:textId="4835A775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45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8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56692" w14:textId="400B484F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48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0</w:t>
            </w:r>
          </w:p>
        </w:tc>
      </w:tr>
      <w:tr w:rsidR="00587F2D" w:rsidRPr="009014AB" w14:paraId="7D7251FD" w14:textId="77777777" w:rsidTr="00F02F3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92442" w14:textId="2BC2A095" w:rsidR="00587F2D" w:rsidRPr="00283B7B" w:rsidRDefault="00587F2D" w:rsidP="004041E1">
            <w:pPr>
              <w:pStyle w:val="afd"/>
              <w:rPr>
                <w:sz w:val="26"/>
                <w:szCs w:val="26"/>
                <w:lang w:val="ru-RU"/>
              </w:rPr>
            </w:pPr>
            <w:r w:rsidRPr="00283B7B">
              <w:rPr>
                <w:sz w:val="26"/>
                <w:szCs w:val="26"/>
                <w:lang w:val="ru-RU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796F9" w14:textId="038BFF44" w:rsidR="00587F2D" w:rsidRPr="00283B7B" w:rsidRDefault="00587F2D" w:rsidP="00283B7B">
            <w:pPr>
              <w:pStyle w:val="afd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 xml:space="preserve">ИО, </w:t>
            </w:r>
            <w:r w:rsidR="00283B7B">
              <w:rPr>
                <w:sz w:val="26"/>
                <w:szCs w:val="26"/>
              </w:rPr>
              <w:t>n</w:t>
            </w:r>
            <w:r w:rsidRPr="00283B7B">
              <w:rPr>
                <w:sz w:val="26"/>
                <w:szCs w:val="26"/>
              </w:rPr>
              <w:t>=24/100%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7993B" w14:textId="24E7766B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36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E7746" w14:textId="4FBAA0FF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52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2A89A" w14:textId="37B2F953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69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ACC46" w14:textId="731444FD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61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B7956" w14:textId="3B796A39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45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AC544" w14:textId="225EAE75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59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E8031" w14:textId="5D8B2C9E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25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9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8C460" w14:textId="704BAE2D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46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2</w:t>
            </w:r>
          </w:p>
        </w:tc>
      </w:tr>
      <w:tr w:rsidR="00587F2D" w:rsidRPr="009014AB" w14:paraId="66FCAE60" w14:textId="77777777" w:rsidTr="00F02F3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2F8B0" w14:textId="64973072" w:rsidR="00587F2D" w:rsidRPr="00283B7B" w:rsidRDefault="00587F2D" w:rsidP="004041E1">
            <w:pPr>
              <w:pStyle w:val="afd"/>
              <w:rPr>
                <w:sz w:val="26"/>
                <w:szCs w:val="26"/>
                <w:lang w:val="ru-RU"/>
              </w:rPr>
            </w:pPr>
            <w:r w:rsidRPr="00283B7B">
              <w:rPr>
                <w:sz w:val="26"/>
                <w:szCs w:val="26"/>
                <w:lang w:val="ru-RU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0632E" w14:textId="3CC12903" w:rsidR="00587F2D" w:rsidRPr="00283B7B" w:rsidRDefault="00587F2D" w:rsidP="00283B7B">
            <w:pPr>
              <w:pStyle w:val="afd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 xml:space="preserve">ЧА+ИО, </w:t>
            </w:r>
            <w:r w:rsidR="00283B7B">
              <w:rPr>
                <w:sz w:val="26"/>
                <w:szCs w:val="26"/>
              </w:rPr>
              <w:t>n</w:t>
            </w:r>
            <w:r w:rsidRPr="00283B7B">
              <w:rPr>
                <w:sz w:val="26"/>
                <w:szCs w:val="26"/>
              </w:rPr>
              <w:t>=37/100%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99062" w14:textId="2120796A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32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4F40A" w14:textId="52C4C937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51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307D1" w14:textId="55656C8B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68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F8AC9" w14:textId="154A743D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60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BFACA" w14:textId="086CB085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44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0F2F1" w14:textId="288B528A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59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50668" w14:textId="68B0B222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32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9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38B1E" w14:textId="39EE1338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46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8</w:t>
            </w:r>
          </w:p>
        </w:tc>
      </w:tr>
      <w:tr w:rsidR="00587F2D" w:rsidRPr="009014AB" w14:paraId="7E4CEFC2" w14:textId="77777777" w:rsidTr="00F02F3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67DD3" w14:textId="50D9E3AC" w:rsidR="00587F2D" w:rsidRPr="00283B7B" w:rsidRDefault="00587F2D" w:rsidP="004041E1">
            <w:pPr>
              <w:pStyle w:val="afd"/>
              <w:rPr>
                <w:sz w:val="26"/>
                <w:szCs w:val="26"/>
                <w:lang w:val="ru-RU"/>
              </w:rPr>
            </w:pPr>
            <w:r w:rsidRPr="00283B7B">
              <w:rPr>
                <w:sz w:val="26"/>
                <w:szCs w:val="26"/>
                <w:lang w:val="ru-RU"/>
              </w:rPr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A86B9" w14:textId="501B5389" w:rsidR="00587F2D" w:rsidRPr="00283B7B" w:rsidRDefault="00587F2D" w:rsidP="00283B7B">
            <w:pPr>
              <w:pStyle w:val="afd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 xml:space="preserve">Ош, </w:t>
            </w:r>
            <w:r w:rsidR="00283B7B">
              <w:rPr>
                <w:sz w:val="26"/>
                <w:szCs w:val="26"/>
              </w:rPr>
              <w:t>n</w:t>
            </w:r>
            <w:r w:rsidRPr="00283B7B">
              <w:rPr>
                <w:sz w:val="26"/>
                <w:szCs w:val="26"/>
              </w:rPr>
              <w:t>=28/100%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F259F" w14:textId="7ACDBA6F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31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32A5D" w14:textId="51205F33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43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D1750" w14:textId="79C3BD2D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56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436B2" w14:textId="6B4B2B8E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40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3344F" w14:textId="7AA1D9DC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46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ABF40" w14:textId="4A067C5D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53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7BA29" w14:textId="10EC9B7B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40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9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DB4C5" w14:textId="03278DF4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40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0</w:t>
            </w:r>
          </w:p>
        </w:tc>
      </w:tr>
      <w:tr w:rsidR="00587F2D" w:rsidRPr="009014AB" w14:paraId="1AF3EAAF" w14:textId="77777777" w:rsidTr="00F02F3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CAA80" w14:textId="67AE46C8" w:rsidR="00587F2D" w:rsidRPr="00283B7B" w:rsidRDefault="00587F2D" w:rsidP="004041E1">
            <w:pPr>
              <w:pStyle w:val="afd"/>
              <w:rPr>
                <w:sz w:val="26"/>
                <w:szCs w:val="26"/>
                <w:lang w:val="ru-RU"/>
              </w:rPr>
            </w:pPr>
            <w:r w:rsidRPr="00283B7B">
              <w:rPr>
                <w:sz w:val="26"/>
                <w:szCs w:val="26"/>
                <w:lang w:val="ru-RU"/>
              </w:rPr>
              <w:t>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6F1F7" w14:textId="791195FB" w:rsidR="00587F2D" w:rsidRPr="00283B7B" w:rsidRDefault="00F02F3B" w:rsidP="00283B7B">
            <w:pPr>
              <w:pStyle w:val="afd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ОО</w:t>
            </w:r>
            <w:r w:rsidR="00587F2D" w:rsidRPr="00283B7B">
              <w:rPr>
                <w:sz w:val="26"/>
                <w:szCs w:val="26"/>
              </w:rPr>
              <w:t xml:space="preserve">, </w:t>
            </w:r>
            <w:r w:rsidR="00283B7B">
              <w:rPr>
                <w:sz w:val="26"/>
                <w:szCs w:val="26"/>
              </w:rPr>
              <w:t>n</w:t>
            </w:r>
            <w:r w:rsidR="00587F2D" w:rsidRPr="00283B7B">
              <w:rPr>
                <w:sz w:val="26"/>
                <w:szCs w:val="26"/>
              </w:rPr>
              <w:t>=44/100%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D80C1" w14:textId="6BEA11E5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30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10E6E" w14:textId="7646FF63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35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37325" w14:textId="7D7E57A0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50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53379" w14:textId="5F3D2182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30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48B6A" w14:textId="7C3BC697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41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52EE8" w14:textId="5C60056A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50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56C79" w14:textId="33EA8950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37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6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F30E7" w14:textId="2AB48AE7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38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4</w:t>
            </w:r>
          </w:p>
        </w:tc>
      </w:tr>
      <w:tr w:rsidR="00587F2D" w:rsidRPr="009014AB" w14:paraId="31AD0EB9" w14:textId="77777777" w:rsidTr="00F02F3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57C63" w14:textId="21DB689C" w:rsidR="00587F2D" w:rsidRPr="00283B7B" w:rsidRDefault="00587F2D" w:rsidP="004041E1">
            <w:pPr>
              <w:pStyle w:val="afd"/>
              <w:rPr>
                <w:sz w:val="26"/>
                <w:szCs w:val="26"/>
                <w:lang w:val="ru-RU"/>
              </w:rPr>
            </w:pPr>
            <w:r w:rsidRPr="00283B7B">
              <w:rPr>
                <w:sz w:val="26"/>
                <w:szCs w:val="26"/>
                <w:lang w:val="ru-RU"/>
              </w:rPr>
              <w:t>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EEA1B" w14:textId="4CD19BB7" w:rsidR="00587F2D" w:rsidRPr="00283B7B" w:rsidRDefault="00587F2D" w:rsidP="00283B7B">
            <w:pPr>
              <w:pStyle w:val="afd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 xml:space="preserve">Ош+ОО, </w:t>
            </w:r>
            <w:r w:rsidR="00283B7B">
              <w:rPr>
                <w:sz w:val="26"/>
                <w:szCs w:val="26"/>
              </w:rPr>
              <w:t>n</w:t>
            </w:r>
            <w:r w:rsidRPr="00283B7B">
              <w:rPr>
                <w:sz w:val="26"/>
                <w:szCs w:val="26"/>
              </w:rPr>
              <w:t>=72/100%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7DFEF" w14:textId="37C0F05F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30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68A4D" w14:textId="1BF2DB08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38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46179" w14:textId="2E2B1128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52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C2CF5" w14:textId="4AB6BD1D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34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59037" w14:textId="2761DFDB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43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A6652" w14:textId="6172BF61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51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4378B" w14:textId="454F1290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38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9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3D4F2" w14:textId="4E9A9A50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39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0</w:t>
            </w:r>
          </w:p>
        </w:tc>
      </w:tr>
      <w:tr w:rsidR="00587F2D" w:rsidRPr="009014AB" w14:paraId="30560670" w14:textId="77777777" w:rsidTr="00F02F3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A446D" w14:textId="7F3A610C" w:rsidR="00587F2D" w:rsidRPr="00283B7B" w:rsidRDefault="00587F2D" w:rsidP="004041E1">
            <w:pPr>
              <w:pStyle w:val="afd"/>
              <w:rPr>
                <w:sz w:val="26"/>
                <w:szCs w:val="26"/>
                <w:lang w:val="ru-RU"/>
              </w:rPr>
            </w:pPr>
            <w:r w:rsidRPr="00283B7B">
              <w:rPr>
                <w:sz w:val="26"/>
                <w:szCs w:val="26"/>
                <w:lang w:val="ru-RU"/>
              </w:rPr>
              <w:t>13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A9BA2" w14:textId="19595A23" w:rsidR="00587F2D" w:rsidRPr="00283B7B" w:rsidRDefault="00587F2D" w:rsidP="001616CE">
            <w:pPr>
              <w:pStyle w:val="afd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Д</w:t>
            </w:r>
            <w:r w:rsidR="001616CE">
              <w:rPr>
                <w:sz w:val="26"/>
                <w:szCs w:val="26"/>
              </w:rPr>
              <w:t>-А</w:t>
            </w:r>
            <w:r w:rsidRPr="00283B7B">
              <w:rPr>
                <w:sz w:val="26"/>
                <w:szCs w:val="26"/>
              </w:rPr>
              <w:t xml:space="preserve">, </w:t>
            </w:r>
            <w:r w:rsidR="00283B7B">
              <w:rPr>
                <w:sz w:val="26"/>
                <w:szCs w:val="26"/>
              </w:rPr>
              <w:t>n</w:t>
            </w:r>
            <w:r w:rsidRPr="00283B7B">
              <w:rPr>
                <w:sz w:val="26"/>
                <w:szCs w:val="26"/>
              </w:rPr>
              <w:t>=33/100%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17A2F" w14:textId="3E0A7D16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29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918DE" w14:textId="216CA4FE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40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BD489" w14:textId="73280FCF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54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58E72" w14:textId="14341EC4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37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67CDC" w14:textId="4D5D1595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43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0EEC5" w14:textId="4025FB0F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53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4D628" w14:textId="4C44E1F8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38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9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88728" w14:textId="63CEDA6F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38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5</w:t>
            </w:r>
          </w:p>
        </w:tc>
      </w:tr>
      <w:tr w:rsidR="00587F2D" w:rsidRPr="009014AB" w14:paraId="15071D9A" w14:textId="77777777" w:rsidTr="00F02F3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90B19" w14:textId="7BF09114" w:rsidR="00587F2D" w:rsidRPr="00283B7B" w:rsidRDefault="00587F2D" w:rsidP="004041E1">
            <w:pPr>
              <w:pStyle w:val="afd"/>
              <w:rPr>
                <w:sz w:val="26"/>
                <w:szCs w:val="26"/>
                <w:lang w:val="ru-RU"/>
              </w:rPr>
            </w:pPr>
            <w:r w:rsidRPr="00283B7B">
              <w:rPr>
                <w:sz w:val="26"/>
                <w:szCs w:val="26"/>
                <w:lang w:val="ru-RU"/>
              </w:rPr>
              <w:t>14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1C8A8" w14:textId="498B6948" w:rsidR="00587F2D" w:rsidRPr="00283B7B" w:rsidRDefault="00587F2D" w:rsidP="00283B7B">
            <w:pPr>
              <w:pStyle w:val="afd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 xml:space="preserve">ДО, </w:t>
            </w:r>
            <w:r w:rsidR="00283B7B">
              <w:rPr>
                <w:sz w:val="26"/>
                <w:szCs w:val="26"/>
              </w:rPr>
              <w:t>n</w:t>
            </w:r>
            <w:r w:rsidRPr="00283B7B">
              <w:rPr>
                <w:sz w:val="26"/>
                <w:szCs w:val="26"/>
              </w:rPr>
              <w:t>=22/100%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BCA4B" w14:textId="0E0487EF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30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C836D" w14:textId="56548241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43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AC0D1" w14:textId="2DCCC24B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56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3F210" w14:textId="71411BFA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42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A0504" w14:textId="54B8E9AC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45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F1C94" w14:textId="59122013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52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84776" w14:textId="048C3C2A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39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5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A50B6" w14:textId="1191BBA7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39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8</w:t>
            </w:r>
          </w:p>
        </w:tc>
      </w:tr>
      <w:tr w:rsidR="00587F2D" w:rsidRPr="009014AB" w14:paraId="55B5C0B6" w14:textId="77777777" w:rsidTr="00F02F3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9D471" w14:textId="684D19A2" w:rsidR="00587F2D" w:rsidRPr="00283B7B" w:rsidRDefault="00587F2D" w:rsidP="004041E1">
            <w:pPr>
              <w:pStyle w:val="afd"/>
              <w:rPr>
                <w:sz w:val="26"/>
                <w:szCs w:val="26"/>
                <w:lang w:val="ru-RU"/>
              </w:rPr>
            </w:pPr>
            <w:r w:rsidRPr="00283B7B">
              <w:rPr>
                <w:sz w:val="26"/>
                <w:szCs w:val="26"/>
                <w:lang w:val="ru-RU"/>
              </w:rPr>
              <w:t>15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75B5C" w14:textId="613D4DFD" w:rsidR="00587F2D" w:rsidRPr="00283B7B" w:rsidRDefault="00587F2D" w:rsidP="001616CE">
            <w:pPr>
              <w:pStyle w:val="afd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Д</w:t>
            </w:r>
            <w:r w:rsidR="001616CE">
              <w:rPr>
                <w:sz w:val="26"/>
                <w:szCs w:val="26"/>
              </w:rPr>
              <w:t>-А</w:t>
            </w:r>
            <w:r w:rsidRPr="00283B7B">
              <w:rPr>
                <w:sz w:val="26"/>
                <w:szCs w:val="26"/>
              </w:rPr>
              <w:t xml:space="preserve">+ДО, </w:t>
            </w:r>
            <w:r w:rsidR="00283B7B">
              <w:rPr>
                <w:sz w:val="26"/>
                <w:szCs w:val="26"/>
              </w:rPr>
              <w:t>n</w:t>
            </w:r>
            <w:r w:rsidRPr="00283B7B">
              <w:rPr>
                <w:sz w:val="26"/>
                <w:szCs w:val="26"/>
              </w:rPr>
              <w:t>=55/100%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8BE07" w14:textId="40195F33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29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ED1B5" w14:textId="7A4A1BB1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42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FEB50" w14:textId="615ED705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55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33EBF" w14:textId="17B6386C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39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AE154" w14:textId="1809254E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44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33958" w14:textId="7471DCB6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53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BB91D" w14:textId="1F951235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39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966B2" w14:textId="7C9DD6EA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39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1</w:t>
            </w:r>
          </w:p>
        </w:tc>
      </w:tr>
      <w:tr w:rsidR="00587F2D" w:rsidRPr="009014AB" w14:paraId="2E24FEBD" w14:textId="77777777" w:rsidTr="00F02F3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9C150" w14:textId="756F4A48" w:rsidR="00587F2D" w:rsidRPr="00283B7B" w:rsidRDefault="00587F2D" w:rsidP="004041E1">
            <w:pPr>
              <w:pStyle w:val="afd"/>
              <w:rPr>
                <w:sz w:val="26"/>
                <w:szCs w:val="26"/>
                <w:lang w:val="ru-RU"/>
              </w:rPr>
            </w:pPr>
            <w:r w:rsidRPr="00283B7B">
              <w:rPr>
                <w:sz w:val="26"/>
                <w:szCs w:val="26"/>
                <w:lang w:val="ru-RU"/>
              </w:rPr>
              <w:t>16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EDE4F" w14:textId="176FE71C" w:rsidR="00587F2D" w:rsidRPr="00283B7B" w:rsidRDefault="00587F2D" w:rsidP="00283B7B">
            <w:pPr>
              <w:pStyle w:val="afd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 xml:space="preserve">Баткен, </w:t>
            </w:r>
            <w:r w:rsidR="00283B7B">
              <w:rPr>
                <w:sz w:val="26"/>
                <w:szCs w:val="26"/>
              </w:rPr>
              <w:t>n</w:t>
            </w:r>
            <w:r w:rsidRPr="00283B7B">
              <w:rPr>
                <w:sz w:val="26"/>
                <w:szCs w:val="26"/>
              </w:rPr>
              <w:t>=10/100%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34E86" w14:textId="6ACE1626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30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82BA4" w14:textId="3666F423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46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F1EEC" w14:textId="59C9CB7B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62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2369A" w14:textId="2B8DCA70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46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576E0" w14:textId="4D3BB598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44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E73C6" w14:textId="11EADCD1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57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C4B45" w14:textId="4B1BE4AE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45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5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075D4" w14:textId="279D1520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47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2</w:t>
            </w:r>
          </w:p>
        </w:tc>
      </w:tr>
      <w:tr w:rsidR="00587F2D" w:rsidRPr="009014AB" w14:paraId="4F7D6FD1" w14:textId="77777777" w:rsidTr="00F02F3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07231" w14:textId="0FF48934" w:rsidR="00587F2D" w:rsidRPr="00283B7B" w:rsidRDefault="00587F2D" w:rsidP="004041E1">
            <w:pPr>
              <w:pStyle w:val="afd"/>
              <w:rPr>
                <w:sz w:val="26"/>
                <w:szCs w:val="26"/>
                <w:lang w:val="ru-RU"/>
              </w:rPr>
            </w:pPr>
            <w:r w:rsidRPr="00283B7B">
              <w:rPr>
                <w:sz w:val="26"/>
                <w:szCs w:val="26"/>
                <w:lang w:val="ru-RU"/>
              </w:rPr>
              <w:t>17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D5F64" w14:textId="6299F673" w:rsidR="00587F2D" w:rsidRPr="00283B7B" w:rsidRDefault="00587F2D" w:rsidP="004041E1">
            <w:pPr>
              <w:pStyle w:val="afd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БО, 14/100%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16B27" w14:textId="1FC4B758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29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87942" w14:textId="669475DE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41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09465" w14:textId="0A2CC977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57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9C21B" w14:textId="6EAC0023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43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8505C" w14:textId="064015EA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44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FCF5B" w14:textId="1F934C99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50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2D284" w14:textId="6EEADB3E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40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2E08D" w14:textId="47FF6CE6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41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1</w:t>
            </w:r>
          </w:p>
        </w:tc>
      </w:tr>
      <w:tr w:rsidR="00587F2D" w:rsidRPr="009014AB" w14:paraId="608D2319" w14:textId="77777777" w:rsidTr="00F02F3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31E01" w14:textId="46A9B930" w:rsidR="00587F2D" w:rsidRPr="00283B7B" w:rsidRDefault="00587F2D" w:rsidP="004041E1">
            <w:pPr>
              <w:pStyle w:val="afd"/>
              <w:rPr>
                <w:sz w:val="26"/>
                <w:szCs w:val="26"/>
                <w:lang w:val="ru-RU"/>
              </w:rPr>
            </w:pPr>
            <w:r w:rsidRPr="00283B7B">
              <w:rPr>
                <w:sz w:val="26"/>
                <w:szCs w:val="26"/>
                <w:lang w:val="ru-RU"/>
              </w:rPr>
              <w:t>18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782AA" w14:textId="4A61EA9B" w:rsidR="00587F2D" w:rsidRPr="00283B7B" w:rsidRDefault="00587F2D" w:rsidP="004041E1">
            <w:pPr>
              <w:pStyle w:val="afd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 xml:space="preserve">Баткен+БО, </w:t>
            </w:r>
            <w:r w:rsidR="00F02F3B">
              <w:rPr>
                <w:sz w:val="26"/>
                <w:szCs w:val="26"/>
              </w:rPr>
              <w:t>n</w:t>
            </w:r>
            <w:r w:rsidR="00F02F3B" w:rsidRPr="00283B7B">
              <w:rPr>
                <w:sz w:val="26"/>
                <w:szCs w:val="26"/>
              </w:rPr>
              <w:t>=</w:t>
            </w:r>
            <w:r w:rsidRPr="00283B7B">
              <w:rPr>
                <w:sz w:val="26"/>
                <w:szCs w:val="26"/>
              </w:rPr>
              <w:t>24/100%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C7026" w14:textId="01728555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31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74B15" w14:textId="44732281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43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81FFA" w14:textId="047F2D97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59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F67E7" w14:textId="079A88EA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44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1D799" w14:textId="77853F25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44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8B16B" w14:textId="7FA06EFF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53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B2F7D" w14:textId="1C4A94AC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42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3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98B2C" w14:textId="327CEC21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43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7</w:t>
            </w:r>
          </w:p>
        </w:tc>
      </w:tr>
      <w:tr w:rsidR="00587F2D" w:rsidRPr="009014AB" w14:paraId="18A03E74" w14:textId="77777777" w:rsidTr="00F02F3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748AE" w14:textId="39492771" w:rsidR="00587F2D" w:rsidRPr="00283B7B" w:rsidRDefault="00587F2D" w:rsidP="004041E1">
            <w:pPr>
              <w:pStyle w:val="afd"/>
              <w:rPr>
                <w:sz w:val="26"/>
                <w:szCs w:val="26"/>
                <w:lang w:val="ru-RU"/>
              </w:rPr>
            </w:pPr>
            <w:r w:rsidRPr="00283B7B">
              <w:rPr>
                <w:sz w:val="26"/>
                <w:szCs w:val="26"/>
                <w:lang w:val="ru-RU"/>
              </w:rPr>
              <w:t>19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869B3" w14:textId="51DEC8C2" w:rsidR="00587F2D" w:rsidRPr="00283B7B" w:rsidRDefault="00587F2D" w:rsidP="00283B7B">
            <w:pPr>
              <w:pStyle w:val="afd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 xml:space="preserve">Талас, </w:t>
            </w:r>
            <w:r w:rsidR="00283B7B">
              <w:rPr>
                <w:sz w:val="26"/>
                <w:szCs w:val="26"/>
              </w:rPr>
              <w:t>n</w:t>
            </w:r>
            <w:r w:rsidRPr="00283B7B">
              <w:rPr>
                <w:sz w:val="26"/>
                <w:szCs w:val="26"/>
              </w:rPr>
              <w:t>=21/100%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BB5EC" w14:textId="2172EFFF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33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ED38F" w14:textId="577FE655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56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6F0F6" w14:textId="34AE2539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60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6E94E" w14:textId="196281D1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46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12A4F" w14:textId="67389D9F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45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0CB6D" w14:textId="4D881668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54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8ED50" w14:textId="63215370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38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1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4F24D" w14:textId="03876AB0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41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1</w:t>
            </w:r>
          </w:p>
        </w:tc>
      </w:tr>
      <w:tr w:rsidR="00587F2D" w:rsidRPr="009014AB" w14:paraId="0DEAA8A8" w14:textId="77777777" w:rsidTr="00F02F3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A6FBD" w14:textId="757848AC" w:rsidR="00587F2D" w:rsidRPr="00283B7B" w:rsidRDefault="00587F2D" w:rsidP="004041E1">
            <w:pPr>
              <w:pStyle w:val="afd"/>
              <w:rPr>
                <w:sz w:val="26"/>
                <w:szCs w:val="26"/>
                <w:lang w:val="ru-RU"/>
              </w:rPr>
            </w:pPr>
            <w:r w:rsidRPr="00283B7B">
              <w:rPr>
                <w:sz w:val="26"/>
                <w:szCs w:val="26"/>
                <w:lang w:val="ru-RU"/>
              </w:rPr>
              <w:t>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8B0BF" w14:textId="2C2B1662" w:rsidR="00587F2D" w:rsidRPr="00283B7B" w:rsidRDefault="00587F2D" w:rsidP="00283B7B">
            <w:pPr>
              <w:pStyle w:val="afd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 xml:space="preserve">ТО, </w:t>
            </w:r>
            <w:r w:rsidR="00283B7B">
              <w:rPr>
                <w:sz w:val="26"/>
                <w:szCs w:val="26"/>
              </w:rPr>
              <w:t>n</w:t>
            </w:r>
            <w:r w:rsidRPr="00283B7B">
              <w:rPr>
                <w:sz w:val="26"/>
                <w:szCs w:val="26"/>
              </w:rPr>
              <w:t>=27/100%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16999" w14:textId="7C6E0713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32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D0718" w14:textId="79E8D8E6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49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60EDF" w14:textId="281BA9E9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64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52AC0" w14:textId="6AC82B70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56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5C1E4" w14:textId="65A60AEA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41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C463B" w14:textId="6E9463BC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57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F2FC1" w14:textId="3AC62AA9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43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7F5BA" w14:textId="19F41256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34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4</w:t>
            </w:r>
          </w:p>
        </w:tc>
      </w:tr>
      <w:tr w:rsidR="00587F2D" w:rsidRPr="009014AB" w14:paraId="4C514B09" w14:textId="77777777" w:rsidTr="00F02F3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9BCA2" w14:textId="761D9704" w:rsidR="00587F2D" w:rsidRPr="00283B7B" w:rsidRDefault="00587F2D" w:rsidP="004041E1">
            <w:pPr>
              <w:pStyle w:val="afd"/>
              <w:rPr>
                <w:sz w:val="26"/>
                <w:szCs w:val="26"/>
                <w:lang w:val="ru-RU"/>
              </w:rPr>
            </w:pPr>
            <w:r w:rsidRPr="00283B7B">
              <w:rPr>
                <w:sz w:val="26"/>
                <w:szCs w:val="26"/>
                <w:lang w:val="ru-RU"/>
              </w:rPr>
              <w:t>21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4DE77" w14:textId="6FFFDD4F" w:rsidR="00587F2D" w:rsidRPr="00283B7B" w:rsidRDefault="00587F2D" w:rsidP="00283B7B">
            <w:pPr>
              <w:pStyle w:val="afd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 xml:space="preserve">Талаc+ТО, </w:t>
            </w:r>
            <w:r w:rsidR="00283B7B">
              <w:rPr>
                <w:sz w:val="26"/>
                <w:szCs w:val="26"/>
              </w:rPr>
              <w:t>n</w:t>
            </w:r>
            <w:r w:rsidRPr="00283B7B">
              <w:rPr>
                <w:sz w:val="26"/>
                <w:szCs w:val="26"/>
              </w:rPr>
              <w:t>=48/100%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7663B" w14:textId="714C497B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32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9A799" w14:textId="5024C2BC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52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F5AF8" w14:textId="12F18D04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63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1B362" w14:textId="148DE818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52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BB647" w14:textId="75C60A56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43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CAF69" w14:textId="4EBA9F56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56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24561" w14:textId="68A04078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40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8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C8C5A" w14:textId="433BDB22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39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1</w:t>
            </w:r>
          </w:p>
        </w:tc>
      </w:tr>
      <w:tr w:rsidR="00587F2D" w:rsidRPr="009014AB" w14:paraId="482E2FEE" w14:textId="77777777" w:rsidTr="00F02F3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21587" w14:textId="2F8F24B8" w:rsidR="00587F2D" w:rsidRPr="00283B7B" w:rsidRDefault="00587F2D" w:rsidP="004041E1">
            <w:pPr>
              <w:pStyle w:val="afd"/>
              <w:rPr>
                <w:sz w:val="26"/>
                <w:szCs w:val="26"/>
                <w:lang w:val="ru-RU"/>
              </w:rPr>
            </w:pPr>
            <w:r w:rsidRPr="00283B7B">
              <w:rPr>
                <w:sz w:val="26"/>
                <w:szCs w:val="26"/>
                <w:lang w:val="ru-RU"/>
              </w:rPr>
              <w:t>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87926" w14:textId="59B68D4E" w:rsidR="00587F2D" w:rsidRPr="00283B7B" w:rsidRDefault="00587F2D" w:rsidP="00283B7B">
            <w:pPr>
              <w:pStyle w:val="afd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 xml:space="preserve">Север, </w:t>
            </w:r>
            <w:r w:rsidR="00283B7B">
              <w:rPr>
                <w:sz w:val="26"/>
                <w:szCs w:val="26"/>
              </w:rPr>
              <w:t>n</w:t>
            </w:r>
            <w:r w:rsidRPr="00283B7B">
              <w:rPr>
                <w:sz w:val="26"/>
                <w:szCs w:val="26"/>
              </w:rPr>
              <w:t>=196/100%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CA1AF" w14:textId="5B53D8D5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32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3B296" w14:textId="5F85FE48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51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6C947" w14:textId="5069C8FE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61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4B01D" w14:textId="5E6D8C22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53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5242D" w14:textId="6E4E0136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44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98B71" w14:textId="01163823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57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757A1" w14:textId="433C98BB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39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6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96C57" w14:textId="77F9E013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42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3</w:t>
            </w:r>
          </w:p>
        </w:tc>
      </w:tr>
      <w:tr w:rsidR="00587F2D" w:rsidRPr="009014AB" w14:paraId="193AC3D2" w14:textId="77777777" w:rsidTr="00F02F3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6E0A1" w14:textId="55775D8E" w:rsidR="00587F2D" w:rsidRPr="00283B7B" w:rsidRDefault="00587F2D" w:rsidP="004041E1">
            <w:pPr>
              <w:pStyle w:val="afd"/>
              <w:rPr>
                <w:sz w:val="26"/>
                <w:szCs w:val="26"/>
                <w:lang w:val="ru-RU"/>
              </w:rPr>
            </w:pPr>
            <w:r w:rsidRPr="00283B7B">
              <w:rPr>
                <w:sz w:val="26"/>
                <w:szCs w:val="26"/>
                <w:lang w:val="ru-RU"/>
              </w:rPr>
              <w:t>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18DA3" w14:textId="029F333D" w:rsidR="00587F2D" w:rsidRPr="00283B7B" w:rsidRDefault="00587F2D" w:rsidP="00283B7B">
            <w:pPr>
              <w:pStyle w:val="afd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 xml:space="preserve">Города, </w:t>
            </w:r>
            <w:r w:rsidR="00283B7B">
              <w:rPr>
                <w:sz w:val="26"/>
                <w:szCs w:val="26"/>
              </w:rPr>
              <w:t>n</w:t>
            </w:r>
            <w:r w:rsidRPr="00283B7B">
              <w:rPr>
                <w:sz w:val="26"/>
                <w:szCs w:val="26"/>
              </w:rPr>
              <w:t>=88/100%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36755" w14:textId="64396FA0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33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FD56F" w14:textId="636AF0AB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52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BEDF3" w14:textId="022CCFBE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63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448F7" w14:textId="12F25ED4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55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FDC5C" w14:textId="02726287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45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58AD6" w14:textId="24E1A4E1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58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C36A4" w14:textId="78815D41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43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5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91801" w14:textId="1915017D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  <w:lang w:val="en-CA"/>
              </w:rPr>
            </w:pPr>
            <w:r w:rsidRPr="00283B7B">
              <w:rPr>
                <w:sz w:val="26"/>
                <w:szCs w:val="26"/>
              </w:rPr>
              <w:t>45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3</w:t>
            </w:r>
          </w:p>
        </w:tc>
      </w:tr>
      <w:tr w:rsidR="00587F2D" w:rsidRPr="009014AB" w14:paraId="1765CAA8" w14:textId="77777777" w:rsidTr="00F02F3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36DFE" w14:textId="237F9825" w:rsidR="00587F2D" w:rsidRPr="00283B7B" w:rsidRDefault="00587F2D" w:rsidP="004041E1">
            <w:pPr>
              <w:pStyle w:val="afd"/>
              <w:rPr>
                <w:sz w:val="26"/>
                <w:szCs w:val="26"/>
                <w:lang w:val="ru-RU"/>
              </w:rPr>
            </w:pPr>
            <w:r w:rsidRPr="00283B7B">
              <w:rPr>
                <w:sz w:val="26"/>
                <w:szCs w:val="26"/>
                <w:lang w:val="ru-RU"/>
              </w:rPr>
              <w:t>24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700AA" w14:textId="52122281" w:rsidR="00587F2D" w:rsidRPr="00283B7B" w:rsidRDefault="00587F2D" w:rsidP="00283B7B">
            <w:pPr>
              <w:pStyle w:val="afd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 xml:space="preserve">Села, </w:t>
            </w:r>
            <w:r w:rsidR="00283B7B">
              <w:rPr>
                <w:sz w:val="26"/>
                <w:szCs w:val="26"/>
              </w:rPr>
              <w:t>n</w:t>
            </w:r>
            <w:r w:rsidRPr="00283B7B">
              <w:rPr>
                <w:sz w:val="26"/>
                <w:szCs w:val="26"/>
              </w:rPr>
              <w:t>=108/100%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16E7F" w14:textId="591D75D2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  <w:lang w:val="en-CA"/>
              </w:rPr>
            </w:pPr>
            <w:r w:rsidRPr="00283B7B">
              <w:rPr>
                <w:sz w:val="26"/>
                <w:szCs w:val="26"/>
                <w:lang w:val="en-CA"/>
              </w:rPr>
              <w:t>32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  <w:lang w:val="en-CA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8D7FA" w14:textId="44C5E04F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  <w:lang w:val="en-CA"/>
              </w:rPr>
            </w:pPr>
            <w:r w:rsidRPr="00283B7B">
              <w:rPr>
                <w:sz w:val="26"/>
                <w:szCs w:val="26"/>
                <w:lang w:val="en-CA"/>
              </w:rPr>
              <w:t>50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  <w:lang w:val="en-CA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2637E" w14:textId="4EDE1759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  <w:lang w:val="en-CA"/>
              </w:rPr>
            </w:pPr>
            <w:r w:rsidRPr="00283B7B">
              <w:rPr>
                <w:sz w:val="26"/>
                <w:szCs w:val="26"/>
                <w:lang w:val="en-CA"/>
              </w:rPr>
              <w:t>59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  <w:lang w:val="en-CA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FB229" w14:textId="08611B93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  <w:lang w:val="en-CA"/>
              </w:rPr>
            </w:pPr>
            <w:r w:rsidRPr="00283B7B">
              <w:rPr>
                <w:sz w:val="26"/>
                <w:szCs w:val="26"/>
                <w:lang w:val="en-CA"/>
              </w:rPr>
              <w:t>52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  <w:lang w:val="en-CA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2C37C" w14:textId="55F8C377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  <w:lang w:val="en-CA"/>
              </w:rPr>
            </w:pPr>
            <w:r w:rsidRPr="00283B7B">
              <w:rPr>
                <w:sz w:val="26"/>
                <w:szCs w:val="26"/>
                <w:lang w:val="en-CA"/>
              </w:rPr>
              <w:t>43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  <w:lang w:val="en-CA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237CC" w14:textId="4AB7BD1C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  <w:lang w:val="en-CA"/>
              </w:rPr>
            </w:pPr>
            <w:r w:rsidRPr="00283B7B">
              <w:rPr>
                <w:sz w:val="26"/>
                <w:szCs w:val="26"/>
                <w:lang w:val="en-CA"/>
              </w:rPr>
              <w:t>56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  <w:lang w:val="en-CA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37F74" w14:textId="53E31B3E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  <w:lang w:val="en-CA"/>
              </w:rPr>
            </w:pPr>
            <w:r w:rsidRPr="00283B7B">
              <w:rPr>
                <w:sz w:val="26"/>
                <w:szCs w:val="26"/>
                <w:lang w:val="en-CA"/>
              </w:rPr>
              <w:t>36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  <w:lang w:val="en-CA"/>
              </w:rPr>
              <w:t>5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D3FCF" w14:textId="121A35C9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  <w:lang w:val="en-CA"/>
              </w:rPr>
            </w:pPr>
            <w:r w:rsidRPr="00283B7B">
              <w:rPr>
                <w:sz w:val="26"/>
                <w:szCs w:val="26"/>
                <w:lang w:val="en-CA"/>
              </w:rPr>
              <w:t>40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  <w:lang w:val="en-CA"/>
              </w:rPr>
              <w:t>3</w:t>
            </w:r>
          </w:p>
        </w:tc>
      </w:tr>
      <w:tr w:rsidR="00587F2D" w:rsidRPr="009014AB" w14:paraId="049071A7" w14:textId="77777777" w:rsidTr="00F02F3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59BDA" w14:textId="2261F06A" w:rsidR="00587F2D" w:rsidRPr="00283B7B" w:rsidRDefault="00587F2D" w:rsidP="004041E1">
            <w:pPr>
              <w:pStyle w:val="afd"/>
              <w:rPr>
                <w:sz w:val="26"/>
                <w:szCs w:val="26"/>
                <w:lang w:val="ru-RU"/>
              </w:rPr>
            </w:pPr>
            <w:r w:rsidRPr="00283B7B">
              <w:rPr>
                <w:sz w:val="26"/>
                <w:szCs w:val="26"/>
                <w:lang w:val="ru-RU"/>
              </w:rPr>
              <w:t>25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C5C6F" w14:textId="186D05C1" w:rsidR="00587F2D" w:rsidRPr="00283B7B" w:rsidRDefault="00587F2D" w:rsidP="00283B7B">
            <w:pPr>
              <w:pStyle w:val="afd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 xml:space="preserve">Юг, </w:t>
            </w:r>
            <w:r w:rsidR="00283B7B">
              <w:rPr>
                <w:sz w:val="26"/>
                <w:szCs w:val="26"/>
              </w:rPr>
              <w:t>n=</w:t>
            </w:r>
            <w:r w:rsidRPr="00283B7B">
              <w:rPr>
                <w:sz w:val="26"/>
                <w:szCs w:val="26"/>
              </w:rPr>
              <w:t>151/100%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2DA27" w14:textId="14ECDBB8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30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7DD1D" w14:textId="53130E83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40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A7E4C" w14:textId="650E55C0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54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BFE81" w14:textId="099802C6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37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F6CFC" w14:textId="277A3D98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43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4DC63" w14:textId="4EC9E39E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52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77777" w14:textId="696C6091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39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5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EDE3C" w14:textId="7293FE04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39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8</w:t>
            </w:r>
          </w:p>
        </w:tc>
      </w:tr>
      <w:tr w:rsidR="00587F2D" w:rsidRPr="009014AB" w14:paraId="493F2DB1" w14:textId="77777777" w:rsidTr="00F02F3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7E966" w14:textId="10E1D98C" w:rsidR="00587F2D" w:rsidRPr="00283B7B" w:rsidRDefault="00587F2D" w:rsidP="004041E1">
            <w:pPr>
              <w:pStyle w:val="afd"/>
              <w:rPr>
                <w:sz w:val="26"/>
                <w:szCs w:val="26"/>
                <w:lang w:val="ru-RU"/>
              </w:rPr>
            </w:pPr>
            <w:r w:rsidRPr="00283B7B">
              <w:rPr>
                <w:sz w:val="26"/>
                <w:szCs w:val="26"/>
                <w:lang w:val="ru-RU"/>
              </w:rPr>
              <w:t>26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4BC94" w14:textId="29721ED7" w:rsidR="00587F2D" w:rsidRPr="00283B7B" w:rsidRDefault="00587F2D" w:rsidP="00F02F3B">
            <w:pPr>
              <w:pStyle w:val="afd"/>
              <w:rPr>
                <w:sz w:val="26"/>
                <w:szCs w:val="26"/>
                <w:lang w:val="en-CA"/>
              </w:rPr>
            </w:pPr>
            <w:r w:rsidRPr="00283B7B">
              <w:rPr>
                <w:sz w:val="26"/>
                <w:szCs w:val="26"/>
              </w:rPr>
              <w:t>Города</w:t>
            </w:r>
            <w:r w:rsidRPr="00283B7B">
              <w:rPr>
                <w:sz w:val="26"/>
                <w:szCs w:val="26"/>
                <w:lang w:val="en-CA"/>
              </w:rPr>
              <w:t>,</w:t>
            </w:r>
            <w:r w:rsidR="00283B7B">
              <w:rPr>
                <w:sz w:val="26"/>
                <w:szCs w:val="26"/>
              </w:rPr>
              <w:t xml:space="preserve"> n</w:t>
            </w:r>
            <w:r w:rsidR="001616CE">
              <w:rPr>
                <w:sz w:val="26"/>
                <w:szCs w:val="26"/>
              </w:rPr>
              <w:t>=</w:t>
            </w:r>
            <w:r w:rsidRPr="00283B7B">
              <w:rPr>
                <w:sz w:val="26"/>
                <w:szCs w:val="26"/>
                <w:lang w:val="en-CA"/>
              </w:rPr>
              <w:t>71</w:t>
            </w:r>
            <w:r w:rsidRPr="00283B7B">
              <w:rPr>
                <w:sz w:val="26"/>
                <w:szCs w:val="26"/>
              </w:rPr>
              <w:t>/100%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35A5A" w14:textId="23BCDCDA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  <w:lang w:val="en-CA"/>
              </w:rPr>
            </w:pPr>
            <w:r w:rsidRPr="00283B7B">
              <w:rPr>
                <w:sz w:val="26"/>
                <w:szCs w:val="26"/>
                <w:lang w:val="en-CA"/>
              </w:rPr>
              <w:t>30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  <w:lang w:val="en-CA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DE757" w14:textId="04F98054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  <w:lang w:val="en-CA"/>
              </w:rPr>
            </w:pPr>
            <w:r w:rsidRPr="00283B7B">
              <w:rPr>
                <w:sz w:val="26"/>
                <w:szCs w:val="26"/>
                <w:lang w:val="en-CA"/>
              </w:rPr>
              <w:t>42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  <w:lang w:val="en-CA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0DABC" w14:textId="0427D59E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  <w:lang w:val="en-CA"/>
              </w:rPr>
            </w:pPr>
            <w:r w:rsidRPr="00283B7B">
              <w:rPr>
                <w:sz w:val="26"/>
                <w:szCs w:val="26"/>
                <w:lang w:val="en-CA"/>
              </w:rPr>
              <w:t>56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  <w:lang w:val="en-CA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427F4" w14:textId="0545E73F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  <w:lang w:val="en-CA"/>
              </w:rPr>
            </w:pPr>
            <w:r w:rsidRPr="00283B7B">
              <w:rPr>
                <w:sz w:val="26"/>
                <w:szCs w:val="26"/>
                <w:lang w:val="en-CA"/>
              </w:rPr>
              <w:t>40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  <w:lang w:val="en-CA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D8452" w14:textId="7EB3581B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  <w:lang w:val="en-CA"/>
              </w:rPr>
            </w:pPr>
            <w:r w:rsidRPr="00283B7B">
              <w:rPr>
                <w:sz w:val="26"/>
                <w:szCs w:val="26"/>
                <w:lang w:val="en-CA"/>
              </w:rPr>
              <w:t>44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  <w:lang w:val="en-CA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A1EF9" w14:textId="2D1CD231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  <w:lang w:val="en-CA"/>
              </w:rPr>
            </w:pPr>
            <w:r w:rsidRPr="00283B7B">
              <w:rPr>
                <w:sz w:val="26"/>
                <w:szCs w:val="26"/>
                <w:lang w:val="en-CA"/>
              </w:rPr>
              <w:t>54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  <w:lang w:val="en-CA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3007C" w14:textId="0420C0CA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  <w:lang w:val="en-CA"/>
              </w:rPr>
            </w:pPr>
            <w:r w:rsidRPr="00283B7B">
              <w:rPr>
                <w:sz w:val="26"/>
                <w:szCs w:val="26"/>
                <w:lang w:val="en-CA"/>
              </w:rPr>
              <w:t>40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  <w:lang w:val="en-CA"/>
              </w:rPr>
              <w:t>6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68092" w14:textId="2F0C1BC7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  <w:lang w:val="en-CA"/>
              </w:rPr>
            </w:pPr>
            <w:r w:rsidRPr="00283B7B">
              <w:rPr>
                <w:sz w:val="26"/>
                <w:szCs w:val="26"/>
                <w:lang w:val="en-CA"/>
              </w:rPr>
              <w:t>40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  <w:lang w:val="en-CA"/>
              </w:rPr>
              <w:t>3</w:t>
            </w:r>
          </w:p>
        </w:tc>
      </w:tr>
      <w:tr w:rsidR="00587F2D" w:rsidRPr="009014AB" w14:paraId="0306203F" w14:textId="77777777" w:rsidTr="00F02F3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DCC1F" w14:textId="5E58AD64" w:rsidR="00587F2D" w:rsidRPr="00283B7B" w:rsidRDefault="00587F2D" w:rsidP="004041E1">
            <w:pPr>
              <w:pStyle w:val="afd"/>
              <w:rPr>
                <w:sz w:val="26"/>
                <w:szCs w:val="26"/>
                <w:lang w:val="ru-RU"/>
              </w:rPr>
            </w:pPr>
            <w:r w:rsidRPr="00283B7B">
              <w:rPr>
                <w:sz w:val="26"/>
                <w:szCs w:val="26"/>
                <w:lang w:val="ru-RU"/>
              </w:rPr>
              <w:t>27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8B22D" w14:textId="2A7D00DB" w:rsidR="00587F2D" w:rsidRPr="00283B7B" w:rsidRDefault="00587F2D" w:rsidP="00283B7B">
            <w:pPr>
              <w:pStyle w:val="afd"/>
              <w:rPr>
                <w:sz w:val="26"/>
                <w:szCs w:val="26"/>
                <w:lang w:val="en-CA"/>
              </w:rPr>
            </w:pPr>
            <w:r w:rsidRPr="00283B7B">
              <w:rPr>
                <w:sz w:val="26"/>
                <w:szCs w:val="26"/>
              </w:rPr>
              <w:t>Села</w:t>
            </w:r>
            <w:r w:rsidRPr="00283B7B">
              <w:rPr>
                <w:sz w:val="26"/>
                <w:szCs w:val="26"/>
                <w:lang w:val="en-CA"/>
              </w:rPr>
              <w:t xml:space="preserve">, </w:t>
            </w:r>
            <w:r w:rsidR="00283B7B">
              <w:rPr>
                <w:sz w:val="26"/>
                <w:szCs w:val="26"/>
              </w:rPr>
              <w:t>n</w:t>
            </w:r>
            <w:r w:rsidRPr="00283B7B">
              <w:rPr>
                <w:sz w:val="26"/>
                <w:szCs w:val="26"/>
              </w:rPr>
              <w:t>=</w:t>
            </w:r>
            <w:r w:rsidRPr="00283B7B">
              <w:rPr>
                <w:sz w:val="26"/>
                <w:szCs w:val="26"/>
                <w:lang w:val="en-CA"/>
              </w:rPr>
              <w:t>80</w:t>
            </w:r>
            <w:r w:rsidRPr="00283B7B">
              <w:rPr>
                <w:sz w:val="26"/>
                <w:szCs w:val="26"/>
              </w:rPr>
              <w:t>/100%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817C8" w14:textId="5A138598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  <w:lang w:val="en-CA"/>
              </w:rPr>
            </w:pPr>
            <w:r w:rsidRPr="00283B7B">
              <w:rPr>
                <w:sz w:val="26"/>
                <w:szCs w:val="26"/>
                <w:lang w:val="en-CA"/>
              </w:rPr>
              <w:t>30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  <w:lang w:val="en-CA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5064E" w14:textId="4DFA39D4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  <w:lang w:val="en-CA"/>
              </w:rPr>
            </w:pPr>
            <w:r w:rsidRPr="00283B7B">
              <w:rPr>
                <w:sz w:val="26"/>
                <w:szCs w:val="26"/>
                <w:lang w:val="en-CA"/>
              </w:rPr>
              <w:t>38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  <w:lang w:val="en-CA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FD672" w14:textId="767125EC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  <w:lang w:val="en-CA"/>
              </w:rPr>
            </w:pPr>
            <w:r w:rsidRPr="00283B7B">
              <w:rPr>
                <w:sz w:val="26"/>
                <w:szCs w:val="26"/>
                <w:lang w:val="en-CA"/>
              </w:rPr>
              <w:t>53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  <w:lang w:val="en-CA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2B3D8" w14:textId="560D5BE2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  <w:lang w:val="en-CA"/>
              </w:rPr>
            </w:pPr>
            <w:r w:rsidRPr="00283B7B">
              <w:rPr>
                <w:sz w:val="26"/>
                <w:szCs w:val="26"/>
                <w:lang w:val="en-CA"/>
              </w:rPr>
              <w:t>36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  <w:lang w:val="en-CA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A5CE7" w14:textId="01254BFB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  <w:lang w:val="en-CA"/>
              </w:rPr>
            </w:pPr>
            <w:r w:rsidRPr="00283B7B">
              <w:rPr>
                <w:sz w:val="26"/>
                <w:szCs w:val="26"/>
                <w:lang w:val="en-CA"/>
              </w:rPr>
              <w:t>43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  <w:lang w:val="en-CA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AF870" w14:textId="4DF6BC15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  <w:lang w:val="en-CA"/>
              </w:rPr>
            </w:pPr>
            <w:r w:rsidRPr="00283B7B">
              <w:rPr>
                <w:sz w:val="26"/>
                <w:szCs w:val="26"/>
                <w:lang w:val="en-CA"/>
              </w:rPr>
              <w:t>51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  <w:lang w:val="en-CA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9B787" w14:textId="06445F45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  <w:lang w:val="en-CA"/>
              </w:rPr>
            </w:pPr>
            <w:r w:rsidRPr="00283B7B">
              <w:rPr>
                <w:sz w:val="26"/>
                <w:szCs w:val="26"/>
                <w:lang w:val="en-CA"/>
              </w:rPr>
              <w:t>38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  <w:lang w:val="en-CA"/>
              </w:rPr>
              <w:t>6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2A3E4" w14:textId="50886731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  <w:lang w:val="en-CA"/>
              </w:rPr>
            </w:pPr>
            <w:r w:rsidRPr="00283B7B">
              <w:rPr>
                <w:sz w:val="26"/>
                <w:szCs w:val="26"/>
                <w:lang w:val="en-CA"/>
              </w:rPr>
              <w:t>39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  <w:lang w:val="en-CA"/>
              </w:rPr>
              <w:t>3</w:t>
            </w:r>
          </w:p>
        </w:tc>
      </w:tr>
      <w:tr w:rsidR="00587F2D" w:rsidRPr="009014AB" w14:paraId="2664E627" w14:textId="77777777" w:rsidTr="00F02F3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EBBB4" w14:textId="37F5EC22" w:rsidR="00587F2D" w:rsidRPr="00283B7B" w:rsidRDefault="00587F2D" w:rsidP="004041E1">
            <w:pPr>
              <w:pStyle w:val="afd"/>
              <w:rPr>
                <w:sz w:val="26"/>
                <w:szCs w:val="26"/>
                <w:lang w:val="ru-RU"/>
              </w:rPr>
            </w:pPr>
            <w:r w:rsidRPr="00283B7B">
              <w:rPr>
                <w:sz w:val="26"/>
                <w:szCs w:val="26"/>
                <w:lang w:val="ru-RU"/>
              </w:rPr>
              <w:t>28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FD022" w14:textId="5703FA07" w:rsidR="00587F2D" w:rsidRPr="00283B7B" w:rsidRDefault="001616CE" w:rsidP="00F02F3B">
            <w:pPr>
              <w:pStyle w:val="afd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Города,</w:t>
            </w:r>
            <w:r w:rsidR="00F02F3B">
              <w:rPr>
                <w:sz w:val="26"/>
                <w:szCs w:val="26"/>
                <w:lang w:val="ru-RU"/>
              </w:rPr>
              <w:t xml:space="preserve"> </w:t>
            </w:r>
            <w:r w:rsidR="00283B7B">
              <w:rPr>
                <w:sz w:val="26"/>
                <w:szCs w:val="26"/>
              </w:rPr>
              <w:t>n</w:t>
            </w:r>
            <w:r>
              <w:rPr>
                <w:sz w:val="26"/>
                <w:szCs w:val="26"/>
              </w:rPr>
              <w:t>=</w:t>
            </w:r>
            <w:r w:rsidR="00587F2D" w:rsidRPr="00283B7B">
              <w:rPr>
                <w:sz w:val="26"/>
                <w:szCs w:val="26"/>
              </w:rPr>
              <w:t>159/100%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05828" w14:textId="1DE3E134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31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29E05" w14:textId="147FDFF6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49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4F518" w14:textId="47A14E02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60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B6AF1" w14:textId="3F51B6F1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48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2757E" w14:textId="5858B38A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45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249BA" w14:textId="73BB4759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56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32E14" w14:textId="42F56425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41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8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B7003" w14:textId="3AD93ABF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43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1</w:t>
            </w:r>
          </w:p>
        </w:tc>
      </w:tr>
      <w:tr w:rsidR="00587F2D" w:rsidRPr="009014AB" w14:paraId="3DC790CA" w14:textId="77777777" w:rsidTr="00F02F3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171CB" w14:textId="2DA9618B" w:rsidR="00587F2D" w:rsidRPr="00283B7B" w:rsidRDefault="00587F2D" w:rsidP="004041E1">
            <w:pPr>
              <w:pStyle w:val="afd"/>
              <w:rPr>
                <w:sz w:val="26"/>
                <w:szCs w:val="26"/>
                <w:lang w:val="ru-RU"/>
              </w:rPr>
            </w:pPr>
            <w:r w:rsidRPr="00283B7B">
              <w:rPr>
                <w:sz w:val="26"/>
                <w:szCs w:val="26"/>
                <w:lang w:val="ru-RU"/>
              </w:rPr>
              <w:t>29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E2F74" w14:textId="6DC8057F" w:rsidR="00587F2D" w:rsidRPr="00283B7B" w:rsidRDefault="00587F2D" w:rsidP="001616CE">
            <w:pPr>
              <w:pStyle w:val="afd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 xml:space="preserve">Села, </w:t>
            </w:r>
            <w:r w:rsidR="001616CE">
              <w:rPr>
                <w:sz w:val="26"/>
                <w:szCs w:val="26"/>
              </w:rPr>
              <w:t>n</w:t>
            </w:r>
            <w:r w:rsidRPr="00283B7B">
              <w:rPr>
                <w:sz w:val="26"/>
                <w:szCs w:val="26"/>
              </w:rPr>
              <w:t>=188/100%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F1AFA" w14:textId="107FF45E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33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ADE9C" w14:textId="38CB54D0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45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ACED5" w14:textId="6A5C063D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57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D71C8" w14:textId="162F2254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45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2EC88" w14:textId="5A3F451C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43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90662" w14:textId="76625CB9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54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6A370" w14:textId="03BCE26C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37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4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8BE41" w14:textId="7D31EE15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39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9</w:t>
            </w:r>
          </w:p>
        </w:tc>
      </w:tr>
      <w:tr w:rsidR="00587F2D" w:rsidRPr="009014AB" w14:paraId="35F23961" w14:textId="77777777" w:rsidTr="00F02F3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2058E" w14:textId="3A1AA70E" w:rsidR="00587F2D" w:rsidRPr="00283B7B" w:rsidRDefault="00587F2D" w:rsidP="004041E1">
            <w:pPr>
              <w:pStyle w:val="afd"/>
              <w:rPr>
                <w:sz w:val="26"/>
                <w:szCs w:val="26"/>
                <w:lang w:val="ru-RU"/>
              </w:rPr>
            </w:pPr>
            <w:r w:rsidRPr="00283B7B">
              <w:rPr>
                <w:sz w:val="26"/>
                <w:szCs w:val="26"/>
                <w:lang w:val="ru-RU"/>
              </w:rPr>
              <w:t>30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A72AC" w14:textId="4EA6FBFE" w:rsidR="00587F2D" w:rsidRPr="00283B7B" w:rsidRDefault="00587F2D" w:rsidP="001616CE">
            <w:pPr>
              <w:pStyle w:val="afd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 xml:space="preserve">КР, </w:t>
            </w:r>
            <w:r w:rsidR="001616CE">
              <w:rPr>
                <w:sz w:val="26"/>
                <w:szCs w:val="26"/>
              </w:rPr>
              <w:t>n</w:t>
            </w:r>
            <w:r w:rsidRPr="00283B7B">
              <w:rPr>
                <w:sz w:val="26"/>
                <w:szCs w:val="26"/>
              </w:rPr>
              <w:t>= 347/100%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DE96F" w14:textId="6502C849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31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0FC9A" w14:textId="63D18278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46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7590A" w14:textId="27E1CED2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58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FBE35" w14:textId="4BFA7A6D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46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0CE78" w14:textId="03B9185F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44</w:t>
            </w:r>
            <w:r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DBBEB" w14:textId="35A72B61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55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EF68B" w14:textId="3C097E6E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39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6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519F8" w14:textId="0E7DE2A2" w:rsidR="00587F2D" w:rsidRPr="00283B7B" w:rsidRDefault="00587F2D" w:rsidP="00F02F3B">
            <w:pPr>
              <w:pStyle w:val="afd"/>
              <w:jc w:val="center"/>
              <w:rPr>
                <w:sz w:val="26"/>
                <w:szCs w:val="26"/>
              </w:rPr>
            </w:pPr>
            <w:r w:rsidRPr="00283B7B">
              <w:rPr>
                <w:sz w:val="26"/>
                <w:szCs w:val="26"/>
              </w:rPr>
              <w:t>41</w:t>
            </w:r>
            <w:r w:rsidR="00667B98" w:rsidRPr="00283B7B">
              <w:rPr>
                <w:sz w:val="26"/>
                <w:szCs w:val="26"/>
                <w:lang w:val="ru-RU"/>
              </w:rPr>
              <w:t>,</w:t>
            </w:r>
            <w:r w:rsidRPr="00283B7B">
              <w:rPr>
                <w:sz w:val="26"/>
                <w:szCs w:val="26"/>
              </w:rPr>
              <w:t>3</w:t>
            </w:r>
          </w:p>
        </w:tc>
      </w:tr>
    </w:tbl>
    <w:p w14:paraId="1FC15063" w14:textId="77777777" w:rsidR="0073632A" w:rsidRDefault="0073632A" w:rsidP="001616CE">
      <w:pPr>
        <w:autoSpaceDE w:val="0"/>
        <w:autoSpaceDN w:val="0"/>
        <w:adjustRightInd w:val="0"/>
        <w:spacing w:before="30" w:after="0" w:line="240" w:lineRule="auto"/>
        <w:ind w:firstLine="708"/>
        <w:jc w:val="both"/>
        <w:rPr>
          <w:rFonts w:eastAsia="TimesNewRomanPSMT" w:cs="Times New Roman"/>
          <w:sz w:val="24"/>
          <w:szCs w:val="24"/>
          <w:lang w:val="ru-RU"/>
        </w:rPr>
      </w:pPr>
    </w:p>
    <w:p w14:paraId="28900280" w14:textId="2A394EB6" w:rsidR="00623CFD" w:rsidRDefault="00623CFD" w:rsidP="001616CE">
      <w:pPr>
        <w:autoSpaceDE w:val="0"/>
        <w:autoSpaceDN w:val="0"/>
        <w:adjustRightInd w:val="0"/>
        <w:spacing w:before="30" w:after="0" w:line="240" w:lineRule="auto"/>
        <w:ind w:firstLine="708"/>
        <w:jc w:val="both"/>
        <w:rPr>
          <w:rFonts w:eastAsia="TimesNewRomanPSMT" w:cs="Times New Roman"/>
          <w:sz w:val="24"/>
          <w:szCs w:val="24"/>
          <w:lang w:val="ru-RU"/>
        </w:rPr>
      </w:pPr>
      <w:r w:rsidRPr="001616CE">
        <w:rPr>
          <w:rFonts w:eastAsia="TimesNewRomanPSMT" w:cs="Times New Roman"/>
          <w:sz w:val="24"/>
          <w:szCs w:val="24"/>
          <w:lang w:val="ru-RU"/>
        </w:rPr>
        <w:t>Примечание</w:t>
      </w:r>
      <w:r w:rsidR="008F7E58">
        <w:rPr>
          <w:rFonts w:eastAsia="TimesNewRomanPSMT" w:cs="Times New Roman"/>
          <w:sz w:val="24"/>
          <w:szCs w:val="24"/>
          <w:lang w:val="ru-RU"/>
        </w:rPr>
        <w:t>:</w:t>
      </w:r>
      <w:r w:rsidR="00756AA2">
        <w:rPr>
          <w:rFonts w:eastAsia="TimesNewRomanPSMT" w:cs="Times New Roman"/>
          <w:sz w:val="24"/>
          <w:szCs w:val="24"/>
          <w:lang w:val="ru-RU"/>
        </w:rPr>
        <w:t xml:space="preserve"> 1.</w:t>
      </w:r>
      <w:r w:rsidRPr="001616CE">
        <w:rPr>
          <w:rFonts w:eastAsia="TimesNewRomanPSMT" w:cs="Times New Roman"/>
          <w:sz w:val="24"/>
          <w:szCs w:val="24"/>
          <w:lang w:val="ru-RU"/>
        </w:rPr>
        <w:t xml:space="preserve"> ЧО</w:t>
      </w:r>
      <w:r w:rsidR="00F02F3B">
        <w:rPr>
          <w:rFonts w:eastAsia="TimesNewRomanPSMT" w:cs="Times New Roman"/>
          <w:sz w:val="24"/>
          <w:szCs w:val="24"/>
          <w:lang w:val="ru-RU"/>
        </w:rPr>
        <w:t xml:space="preserve"> </w:t>
      </w:r>
      <w:r w:rsidRPr="001616CE">
        <w:rPr>
          <w:rFonts w:eastAsia="TimesNewRomanPSMT" w:cs="Times New Roman"/>
          <w:sz w:val="24"/>
          <w:szCs w:val="24"/>
          <w:lang w:val="ru-RU"/>
        </w:rPr>
        <w:t>-</w:t>
      </w:r>
      <w:r w:rsidR="00F02F3B">
        <w:rPr>
          <w:rFonts w:eastAsia="TimesNewRomanPSMT" w:cs="Times New Roman"/>
          <w:sz w:val="24"/>
          <w:szCs w:val="24"/>
          <w:lang w:val="ru-RU"/>
        </w:rPr>
        <w:t xml:space="preserve"> </w:t>
      </w:r>
      <w:proofErr w:type="spellStart"/>
      <w:r w:rsidRPr="001616CE">
        <w:rPr>
          <w:rFonts w:eastAsia="TimesNewRomanPSMT" w:cs="Times New Roman"/>
          <w:sz w:val="24"/>
          <w:szCs w:val="24"/>
          <w:lang w:val="ru-RU"/>
        </w:rPr>
        <w:t>Чуйская</w:t>
      </w:r>
      <w:proofErr w:type="spellEnd"/>
      <w:r w:rsidRPr="001616CE">
        <w:rPr>
          <w:rFonts w:eastAsia="TimesNewRomanPSMT" w:cs="Times New Roman"/>
          <w:sz w:val="24"/>
          <w:szCs w:val="24"/>
          <w:lang w:val="ru-RU"/>
        </w:rPr>
        <w:t xml:space="preserve"> область</w:t>
      </w:r>
      <w:r w:rsidR="001616CE" w:rsidRPr="001616CE">
        <w:rPr>
          <w:rFonts w:eastAsia="TimesNewRomanPSMT" w:cs="Times New Roman"/>
          <w:sz w:val="24"/>
          <w:szCs w:val="24"/>
          <w:lang w:val="ru-RU"/>
        </w:rPr>
        <w:t>,</w:t>
      </w:r>
      <w:r w:rsidRPr="001616CE">
        <w:rPr>
          <w:rFonts w:eastAsia="TimesNewRomanPSMT" w:cs="Times New Roman"/>
          <w:sz w:val="24"/>
          <w:szCs w:val="24"/>
          <w:lang w:val="ru-RU"/>
        </w:rPr>
        <w:t xml:space="preserve"> НО</w:t>
      </w:r>
      <w:r w:rsidR="00F02F3B">
        <w:rPr>
          <w:rFonts w:eastAsia="TimesNewRomanPSMT" w:cs="Times New Roman"/>
          <w:sz w:val="24"/>
          <w:szCs w:val="24"/>
          <w:lang w:val="ru-RU"/>
        </w:rPr>
        <w:t xml:space="preserve"> </w:t>
      </w:r>
      <w:r w:rsidRPr="001616CE">
        <w:rPr>
          <w:rFonts w:eastAsia="TimesNewRomanPSMT" w:cs="Times New Roman"/>
          <w:sz w:val="24"/>
          <w:szCs w:val="24"/>
          <w:lang w:val="ru-RU"/>
        </w:rPr>
        <w:t xml:space="preserve">- </w:t>
      </w:r>
      <w:proofErr w:type="spellStart"/>
      <w:r w:rsidRPr="001616CE">
        <w:rPr>
          <w:rFonts w:eastAsia="TimesNewRomanPSMT" w:cs="Times New Roman"/>
          <w:sz w:val="24"/>
          <w:szCs w:val="24"/>
          <w:lang w:val="ru-RU"/>
        </w:rPr>
        <w:t>Нарынская</w:t>
      </w:r>
      <w:proofErr w:type="spellEnd"/>
      <w:r w:rsidRPr="001616CE">
        <w:rPr>
          <w:rFonts w:eastAsia="TimesNewRomanPSMT" w:cs="Times New Roman"/>
          <w:sz w:val="24"/>
          <w:szCs w:val="24"/>
          <w:lang w:val="ru-RU"/>
        </w:rPr>
        <w:t xml:space="preserve"> область</w:t>
      </w:r>
      <w:r w:rsidR="001616CE" w:rsidRPr="001616CE">
        <w:rPr>
          <w:rFonts w:eastAsia="TimesNewRomanPSMT" w:cs="Times New Roman"/>
          <w:sz w:val="24"/>
          <w:szCs w:val="24"/>
          <w:lang w:val="ru-RU"/>
        </w:rPr>
        <w:t>,</w:t>
      </w:r>
      <w:r w:rsidRPr="001616CE">
        <w:rPr>
          <w:rFonts w:eastAsia="TimesNewRomanPSMT" w:cs="Times New Roman"/>
          <w:sz w:val="24"/>
          <w:szCs w:val="24"/>
          <w:lang w:val="ru-RU"/>
        </w:rPr>
        <w:t xml:space="preserve"> ИО</w:t>
      </w:r>
      <w:r w:rsidR="00F02F3B">
        <w:rPr>
          <w:rFonts w:eastAsia="TimesNewRomanPSMT" w:cs="Times New Roman"/>
          <w:sz w:val="24"/>
          <w:szCs w:val="24"/>
          <w:lang w:val="ru-RU"/>
        </w:rPr>
        <w:t xml:space="preserve"> </w:t>
      </w:r>
      <w:r w:rsidRPr="001616CE">
        <w:rPr>
          <w:rFonts w:eastAsia="TimesNewRomanPSMT" w:cs="Times New Roman"/>
          <w:sz w:val="24"/>
          <w:szCs w:val="24"/>
          <w:lang w:val="ru-RU"/>
        </w:rPr>
        <w:t>-</w:t>
      </w:r>
      <w:r w:rsidR="00F02F3B">
        <w:rPr>
          <w:rFonts w:eastAsia="TimesNewRomanPSMT" w:cs="Times New Roman"/>
          <w:sz w:val="24"/>
          <w:szCs w:val="24"/>
          <w:lang w:val="ru-RU"/>
        </w:rPr>
        <w:t xml:space="preserve"> </w:t>
      </w:r>
      <w:r w:rsidRPr="001616CE">
        <w:rPr>
          <w:rFonts w:eastAsia="TimesNewRomanPSMT" w:cs="Times New Roman"/>
          <w:sz w:val="24"/>
          <w:szCs w:val="24"/>
          <w:lang w:val="ru-RU"/>
        </w:rPr>
        <w:t>Иссык-Кульская область</w:t>
      </w:r>
      <w:r w:rsidR="001616CE" w:rsidRPr="001616CE">
        <w:rPr>
          <w:rFonts w:eastAsia="TimesNewRomanPSMT" w:cs="Times New Roman"/>
          <w:sz w:val="24"/>
          <w:szCs w:val="24"/>
          <w:lang w:val="ru-RU"/>
        </w:rPr>
        <w:t>,</w:t>
      </w:r>
      <w:r w:rsidRPr="001616CE">
        <w:rPr>
          <w:rFonts w:eastAsia="TimesNewRomanPSMT" w:cs="Times New Roman"/>
          <w:sz w:val="24"/>
          <w:szCs w:val="24"/>
          <w:lang w:val="ru-RU"/>
        </w:rPr>
        <w:t xml:space="preserve"> ОО – </w:t>
      </w:r>
      <w:proofErr w:type="spellStart"/>
      <w:r w:rsidRPr="001616CE">
        <w:rPr>
          <w:rFonts w:eastAsia="TimesNewRomanPSMT" w:cs="Times New Roman"/>
          <w:sz w:val="24"/>
          <w:szCs w:val="24"/>
          <w:lang w:val="ru-RU"/>
        </w:rPr>
        <w:t>Ошская</w:t>
      </w:r>
      <w:proofErr w:type="spellEnd"/>
      <w:r w:rsidRPr="001616CE">
        <w:rPr>
          <w:rFonts w:eastAsia="TimesNewRomanPSMT" w:cs="Times New Roman"/>
          <w:sz w:val="24"/>
          <w:szCs w:val="24"/>
          <w:lang w:val="ru-RU"/>
        </w:rPr>
        <w:t xml:space="preserve"> область, ДО – </w:t>
      </w:r>
      <w:proofErr w:type="spellStart"/>
      <w:r w:rsidRPr="001616CE">
        <w:rPr>
          <w:rFonts w:eastAsia="TimesNewRomanPSMT" w:cs="Times New Roman"/>
          <w:sz w:val="24"/>
          <w:szCs w:val="24"/>
          <w:lang w:val="ru-RU"/>
        </w:rPr>
        <w:t>Джалал-Абадская</w:t>
      </w:r>
      <w:proofErr w:type="spellEnd"/>
      <w:r w:rsidRPr="001616CE">
        <w:rPr>
          <w:rFonts w:eastAsia="TimesNewRomanPSMT" w:cs="Times New Roman"/>
          <w:sz w:val="24"/>
          <w:szCs w:val="24"/>
          <w:lang w:val="ru-RU"/>
        </w:rPr>
        <w:t xml:space="preserve"> область, БО – </w:t>
      </w:r>
      <w:proofErr w:type="spellStart"/>
      <w:r w:rsidRPr="001616CE">
        <w:rPr>
          <w:rFonts w:eastAsia="TimesNewRomanPSMT" w:cs="Times New Roman"/>
          <w:sz w:val="24"/>
          <w:szCs w:val="24"/>
          <w:lang w:val="ru-RU"/>
        </w:rPr>
        <w:t>Баткенская</w:t>
      </w:r>
      <w:proofErr w:type="spellEnd"/>
      <w:r w:rsidRPr="001616CE">
        <w:rPr>
          <w:rFonts w:eastAsia="TimesNewRomanPSMT" w:cs="Times New Roman"/>
          <w:sz w:val="24"/>
          <w:szCs w:val="24"/>
          <w:lang w:val="ru-RU"/>
        </w:rPr>
        <w:t xml:space="preserve"> область</w:t>
      </w:r>
      <w:r w:rsidR="001616CE" w:rsidRPr="001616CE">
        <w:rPr>
          <w:rFonts w:eastAsia="TimesNewRomanPSMT" w:cs="Times New Roman"/>
          <w:sz w:val="24"/>
          <w:szCs w:val="24"/>
          <w:lang w:val="ru-RU"/>
        </w:rPr>
        <w:t>,</w:t>
      </w:r>
      <w:r w:rsidRPr="001616CE">
        <w:rPr>
          <w:rFonts w:eastAsia="TimesNewRomanPSMT" w:cs="Times New Roman"/>
          <w:sz w:val="24"/>
          <w:szCs w:val="24"/>
          <w:lang w:val="ru-RU"/>
        </w:rPr>
        <w:t xml:space="preserve"> ТО</w:t>
      </w:r>
      <w:r w:rsidR="00F02F3B">
        <w:rPr>
          <w:rFonts w:eastAsia="TimesNewRomanPSMT" w:cs="Times New Roman"/>
          <w:sz w:val="24"/>
          <w:szCs w:val="24"/>
          <w:lang w:val="ru-RU"/>
        </w:rPr>
        <w:t xml:space="preserve"> </w:t>
      </w:r>
      <w:r w:rsidRPr="001616CE">
        <w:rPr>
          <w:rFonts w:eastAsia="TimesNewRomanPSMT" w:cs="Times New Roman"/>
          <w:sz w:val="24"/>
          <w:szCs w:val="24"/>
          <w:lang w:val="ru-RU"/>
        </w:rPr>
        <w:t xml:space="preserve">- </w:t>
      </w:r>
      <w:proofErr w:type="spellStart"/>
      <w:r w:rsidRPr="001616CE">
        <w:rPr>
          <w:rFonts w:eastAsia="TimesNewRomanPSMT" w:cs="Times New Roman"/>
          <w:sz w:val="24"/>
          <w:szCs w:val="24"/>
          <w:lang w:val="ru-RU"/>
        </w:rPr>
        <w:t>Таласская</w:t>
      </w:r>
      <w:proofErr w:type="spellEnd"/>
      <w:r w:rsidRPr="001616CE">
        <w:rPr>
          <w:rFonts w:eastAsia="TimesNewRomanPSMT" w:cs="Times New Roman"/>
          <w:sz w:val="24"/>
          <w:szCs w:val="24"/>
          <w:lang w:val="ru-RU"/>
        </w:rPr>
        <w:t xml:space="preserve"> область</w:t>
      </w:r>
      <w:r w:rsidR="001616CE" w:rsidRPr="001616CE">
        <w:rPr>
          <w:rFonts w:eastAsia="TimesNewRomanPSMT" w:cs="Times New Roman"/>
          <w:sz w:val="24"/>
          <w:szCs w:val="24"/>
          <w:lang w:val="ru-RU"/>
        </w:rPr>
        <w:t xml:space="preserve">, </w:t>
      </w:r>
      <w:r w:rsidR="001616CE">
        <w:rPr>
          <w:rFonts w:eastAsia="TimesNewRomanPSMT" w:cs="Times New Roman"/>
          <w:sz w:val="24"/>
          <w:szCs w:val="24"/>
          <w:lang w:val="ru-RU"/>
        </w:rPr>
        <w:t>Б – Бишкек, ЧА – Чолпон-Ата, Д-А – Джалал-Абад.</w:t>
      </w:r>
    </w:p>
    <w:p w14:paraId="7FFE2034" w14:textId="0254DB93" w:rsidR="00756AA2" w:rsidRPr="00292550" w:rsidRDefault="00756AA2" w:rsidP="00756AA2">
      <w:pPr>
        <w:pStyle w:val="afd"/>
        <w:ind w:firstLine="709"/>
        <w:jc w:val="both"/>
        <w:rPr>
          <w:rFonts w:eastAsia="TimesNewRomanPSMT"/>
          <w:sz w:val="24"/>
          <w:szCs w:val="24"/>
          <w:lang w:val="ru-RU"/>
        </w:rPr>
      </w:pPr>
      <w:r>
        <w:rPr>
          <w:rFonts w:eastAsia="TimesNewRomanPSMT" w:cs="Times New Roman"/>
          <w:sz w:val="24"/>
          <w:szCs w:val="24"/>
          <w:lang w:val="ru-RU"/>
        </w:rPr>
        <w:t>2.</w:t>
      </w:r>
      <w:r w:rsidRPr="00756AA2">
        <w:rPr>
          <w:rFonts w:eastAsia="TimesNewRomanPSMT" w:cs="Times New Roman"/>
          <w:sz w:val="24"/>
          <w:szCs w:val="24"/>
          <w:lang w:val="ru-RU"/>
        </w:rPr>
        <w:t xml:space="preserve"> </w:t>
      </w:r>
      <w:r w:rsidRPr="00292550">
        <w:rPr>
          <w:rFonts w:cs="Times New Roman"/>
          <w:sz w:val="24"/>
          <w:szCs w:val="24"/>
        </w:rPr>
        <w:t>PF</w:t>
      </w:r>
      <w:r>
        <w:rPr>
          <w:rFonts w:cs="Times New Roman"/>
          <w:sz w:val="24"/>
          <w:szCs w:val="24"/>
          <w:lang w:val="ru-RU"/>
        </w:rPr>
        <w:t xml:space="preserve"> -</w:t>
      </w:r>
      <w:r w:rsidRPr="00905482">
        <w:rPr>
          <w:rFonts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>физическое функционирование</w:t>
      </w:r>
      <w:r w:rsidRPr="00905482">
        <w:rPr>
          <w:rFonts w:cs="Times New Roman"/>
          <w:sz w:val="24"/>
          <w:szCs w:val="24"/>
          <w:lang w:val="ru-RU"/>
        </w:rPr>
        <w:t xml:space="preserve">, </w:t>
      </w:r>
      <w:r w:rsidRPr="00905482">
        <w:rPr>
          <w:rFonts w:cs="Times New Roman"/>
          <w:sz w:val="24"/>
          <w:szCs w:val="24"/>
        </w:rPr>
        <w:t>RP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ролевое функционирование, обусловленное физическим состоянием, </w:t>
      </w:r>
      <w:r w:rsidRPr="00905482">
        <w:rPr>
          <w:rFonts w:cs="Times New Roman"/>
          <w:sz w:val="24"/>
          <w:szCs w:val="24"/>
        </w:rPr>
        <w:t>BP</w:t>
      </w:r>
      <w:r w:rsidRPr="00905482">
        <w:rPr>
          <w:rFonts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 xml:space="preserve">- </w:t>
      </w:r>
      <w:r w:rsidRPr="00905482">
        <w:rPr>
          <w:rFonts w:cs="Times New Roman"/>
          <w:sz w:val="24"/>
          <w:szCs w:val="24"/>
          <w:lang w:val="ru-RU"/>
        </w:rPr>
        <w:t xml:space="preserve">интенсивность боли, </w:t>
      </w:r>
      <w:r w:rsidRPr="00905482">
        <w:rPr>
          <w:rFonts w:cs="Times New Roman"/>
          <w:sz w:val="24"/>
          <w:szCs w:val="24"/>
        </w:rPr>
        <w:t>GH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общее здоровье, </w:t>
      </w:r>
      <w:r w:rsidRPr="00905482">
        <w:rPr>
          <w:rFonts w:cs="Times New Roman"/>
          <w:sz w:val="24"/>
          <w:szCs w:val="24"/>
        </w:rPr>
        <w:t>VT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жизнеспособность, </w:t>
      </w:r>
      <w:r w:rsidRPr="00905482">
        <w:rPr>
          <w:rFonts w:cs="Times New Roman"/>
          <w:sz w:val="24"/>
          <w:szCs w:val="24"/>
        </w:rPr>
        <w:t>SF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социальное функционирование, </w:t>
      </w:r>
      <w:r w:rsidRPr="00905482">
        <w:rPr>
          <w:rFonts w:cs="Times New Roman"/>
          <w:sz w:val="24"/>
          <w:szCs w:val="24"/>
        </w:rPr>
        <w:t>RE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>ролевое функционирование, обусловленное эмоциональным состоянием,</w:t>
      </w:r>
      <w:r w:rsidRPr="00292550">
        <w:rPr>
          <w:rFonts w:cs="Times New Roman"/>
          <w:sz w:val="24"/>
          <w:szCs w:val="24"/>
          <w:lang w:val="ru-RU"/>
        </w:rPr>
        <w:t xml:space="preserve"> </w:t>
      </w:r>
      <w:r w:rsidRPr="00905482">
        <w:rPr>
          <w:rFonts w:cs="Times New Roman"/>
          <w:sz w:val="24"/>
          <w:szCs w:val="24"/>
        </w:rPr>
        <w:t>MH</w:t>
      </w:r>
      <w:r>
        <w:rPr>
          <w:rFonts w:cs="Times New Roman"/>
          <w:sz w:val="24"/>
          <w:szCs w:val="24"/>
          <w:lang w:val="ru-RU"/>
        </w:rPr>
        <w:t xml:space="preserve"> -</w:t>
      </w:r>
      <w:r w:rsidRPr="00905482">
        <w:rPr>
          <w:rFonts w:cs="Times New Roman"/>
          <w:sz w:val="24"/>
          <w:szCs w:val="24"/>
          <w:lang w:val="ru-RU"/>
        </w:rPr>
        <w:t xml:space="preserve"> психическое здоровье</w:t>
      </w:r>
      <w:r>
        <w:rPr>
          <w:rFonts w:cs="Times New Roman"/>
          <w:sz w:val="24"/>
          <w:szCs w:val="24"/>
          <w:lang w:val="ru-RU"/>
        </w:rPr>
        <w:t>.</w:t>
      </w:r>
    </w:p>
    <w:p w14:paraId="5C735CAC" w14:textId="77777777" w:rsidR="001616CE" w:rsidRDefault="001616CE" w:rsidP="00756AA2">
      <w:pPr>
        <w:autoSpaceDE w:val="0"/>
        <w:autoSpaceDN w:val="0"/>
        <w:adjustRightInd w:val="0"/>
        <w:spacing w:after="0" w:line="240" w:lineRule="auto"/>
        <w:jc w:val="both"/>
        <w:rPr>
          <w:rFonts w:eastAsia="TimesNewRomanPSMT" w:cs="Times New Roman"/>
          <w:szCs w:val="28"/>
          <w:lang w:val="ru-RU"/>
        </w:rPr>
      </w:pPr>
    </w:p>
    <w:p w14:paraId="37BCAE2F" w14:textId="1369D29F" w:rsidR="00623CFD" w:rsidRPr="0068661A" w:rsidRDefault="006A3A74" w:rsidP="000F1EC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szCs w:val="28"/>
          <w:lang w:val="ru-RU"/>
        </w:rPr>
        <w:t>По шкале физического функционирования лидировали г</w:t>
      </w:r>
      <w:r w:rsidR="00660697">
        <w:rPr>
          <w:rFonts w:eastAsia="TimesNewRomanPSMT" w:cs="Times New Roman"/>
          <w:szCs w:val="28"/>
          <w:lang w:val="ru-RU"/>
        </w:rPr>
        <w:t>г.</w:t>
      </w:r>
      <w:r w:rsidRPr="009014AB">
        <w:rPr>
          <w:rFonts w:eastAsia="TimesNewRomanPSMT" w:cs="Times New Roman"/>
          <w:szCs w:val="28"/>
          <w:lang w:val="ru-RU"/>
        </w:rPr>
        <w:t xml:space="preserve"> </w:t>
      </w:r>
      <w:proofErr w:type="spellStart"/>
      <w:r w:rsidRPr="009014AB">
        <w:rPr>
          <w:rFonts w:eastAsia="TimesNewRomanPSMT" w:cs="Times New Roman"/>
          <w:szCs w:val="28"/>
          <w:lang w:val="ru-RU"/>
        </w:rPr>
        <w:t>Талас</w:t>
      </w:r>
      <w:proofErr w:type="spellEnd"/>
      <w:r w:rsidRPr="009014AB">
        <w:rPr>
          <w:rFonts w:eastAsia="TimesNewRomanPSMT" w:cs="Times New Roman"/>
          <w:szCs w:val="28"/>
          <w:lang w:val="ru-RU"/>
        </w:rPr>
        <w:t xml:space="preserve"> (56</w:t>
      </w:r>
      <w:r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>6 баллов) и Бишкек (5</w:t>
      </w:r>
      <w:r>
        <w:rPr>
          <w:rFonts w:eastAsia="TimesNewRomanPSMT" w:cs="Times New Roman"/>
          <w:szCs w:val="28"/>
          <w:lang w:val="ru-RU"/>
        </w:rPr>
        <w:t>3,6), низший балл набрал г</w:t>
      </w:r>
      <w:r w:rsidR="00660697">
        <w:rPr>
          <w:rFonts w:eastAsia="TimesNewRomanPSMT" w:cs="Times New Roman"/>
          <w:szCs w:val="28"/>
          <w:lang w:val="ru-RU"/>
        </w:rPr>
        <w:t>.</w:t>
      </w:r>
      <w:r>
        <w:rPr>
          <w:rFonts w:eastAsia="TimesNewRomanPSMT" w:cs="Times New Roman"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  <w:lang w:val="ru-RU"/>
        </w:rPr>
        <w:t>Джалал-Абад (40</w:t>
      </w:r>
      <w:r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>8 баллов). В доменах ролевого физического и эмоц</w:t>
      </w:r>
      <w:r>
        <w:rPr>
          <w:rFonts w:eastAsia="TimesNewRomanPSMT" w:cs="Times New Roman"/>
          <w:szCs w:val="28"/>
          <w:lang w:val="ru-RU"/>
        </w:rPr>
        <w:t xml:space="preserve">ионального функционирования и </w:t>
      </w:r>
      <w:r w:rsidRPr="009014AB">
        <w:rPr>
          <w:rFonts w:eastAsia="TimesNewRomanPSMT" w:cs="Times New Roman"/>
          <w:szCs w:val="28"/>
          <w:lang w:val="ru-RU"/>
        </w:rPr>
        <w:t>в домене «Боль» большее количество баллов набра</w:t>
      </w:r>
      <w:r>
        <w:rPr>
          <w:rFonts w:eastAsia="TimesNewRomanPSMT" w:cs="Times New Roman"/>
          <w:szCs w:val="28"/>
          <w:lang w:val="ru-RU"/>
        </w:rPr>
        <w:t>ли жительницы г</w:t>
      </w:r>
      <w:r w:rsidR="00660697">
        <w:rPr>
          <w:rFonts w:eastAsia="TimesNewRomanPSMT" w:cs="Times New Roman"/>
          <w:szCs w:val="28"/>
          <w:lang w:val="ru-RU"/>
        </w:rPr>
        <w:t>г.</w:t>
      </w:r>
      <w:r>
        <w:rPr>
          <w:rFonts w:eastAsia="TimesNewRomanPSMT" w:cs="Times New Roman"/>
          <w:szCs w:val="28"/>
          <w:lang w:val="ru-RU"/>
        </w:rPr>
        <w:t xml:space="preserve"> Бишкек и </w:t>
      </w:r>
      <w:r w:rsidRPr="009014AB">
        <w:rPr>
          <w:rFonts w:eastAsia="TimesNewRomanPSMT" w:cs="Times New Roman"/>
          <w:szCs w:val="28"/>
          <w:lang w:val="ru-RU"/>
        </w:rPr>
        <w:t>Чолпон-Ата,</w:t>
      </w:r>
      <w:r>
        <w:rPr>
          <w:rFonts w:eastAsia="TimesNewRomanPSMT" w:cs="Times New Roman"/>
          <w:szCs w:val="28"/>
          <w:lang w:val="ru-RU"/>
        </w:rPr>
        <w:t xml:space="preserve"> самую низкую позицию </w:t>
      </w:r>
      <w:r>
        <w:rPr>
          <w:rFonts w:eastAsia="TimesNewRomanPSMT" w:cs="Times New Roman"/>
          <w:szCs w:val="28"/>
          <w:lang w:val="ru-RU"/>
        </w:rPr>
        <w:lastRenderedPageBreak/>
        <w:t xml:space="preserve">занимают </w:t>
      </w:r>
      <w:r w:rsidRPr="009014AB">
        <w:rPr>
          <w:rFonts w:eastAsia="TimesNewRomanPSMT" w:cs="Times New Roman"/>
          <w:szCs w:val="28"/>
          <w:lang w:val="ru-RU"/>
        </w:rPr>
        <w:t>респонденты г</w:t>
      </w:r>
      <w:r w:rsidR="00660697">
        <w:rPr>
          <w:rFonts w:eastAsia="TimesNewRomanPSMT" w:cs="Times New Roman"/>
          <w:szCs w:val="28"/>
          <w:lang w:val="ru-RU"/>
        </w:rPr>
        <w:t>г.</w:t>
      </w:r>
      <w:r w:rsidRPr="009014AB">
        <w:rPr>
          <w:rFonts w:eastAsia="TimesNewRomanPSMT" w:cs="Times New Roman"/>
          <w:szCs w:val="28"/>
          <w:lang w:val="ru-RU"/>
        </w:rPr>
        <w:t xml:space="preserve"> О</w:t>
      </w:r>
      <w:r>
        <w:rPr>
          <w:rFonts w:eastAsia="TimesNewRomanPSMT" w:cs="Times New Roman"/>
          <w:szCs w:val="28"/>
          <w:lang w:val="ru-RU"/>
        </w:rPr>
        <w:t xml:space="preserve">ш и Джалал-Абад, причем разрыв </w:t>
      </w:r>
      <w:r w:rsidRPr="009014AB">
        <w:rPr>
          <w:rFonts w:eastAsia="TimesNewRomanPSMT" w:cs="Times New Roman"/>
          <w:szCs w:val="28"/>
          <w:lang w:val="ru-RU"/>
        </w:rPr>
        <w:t xml:space="preserve">в показателях наиболее значимый по шкале </w:t>
      </w:r>
      <w:r w:rsidRPr="009014AB">
        <w:rPr>
          <w:rFonts w:eastAsia="TimesNewRomanPSMT" w:cs="Times New Roman"/>
          <w:szCs w:val="28"/>
        </w:rPr>
        <w:t>RE</w:t>
      </w:r>
      <w:r w:rsidRPr="009014AB">
        <w:rPr>
          <w:rFonts w:eastAsia="TimesNewRomanPSMT" w:cs="Times New Roman"/>
          <w:szCs w:val="28"/>
          <w:lang w:val="ru-RU"/>
        </w:rPr>
        <w:t xml:space="preserve"> (между г</w:t>
      </w:r>
      <w:r w:rsidR="00660697">
        <w:rPr>
          <w:rFonts w:eastAsia="TimesNewRomanPSMT" w:cs="Times New Roman"/>
          <w:szCs w:val="28"/>
          <w:lang w:val="ru-RU"/>
        </w:rPr>
        <w:t>г</w:t>
      </w:r>
      <w:r w:rsidRPr="009014AB">
        <w:rPr>
          <w:rFonts w:eastAsia="TimesNewRomanPSMT" w:cs="Times New Roman"/>
          <w:szCs w:val="28"/>
          <w:lang w:val="ru-RU"/>
        </w:rPr>
        <w:t>.</w:t>
      </w:r>
      <w:r>
        <w:rPr>
          <w:rFonts w:eastAsia="TimesNewRomanPSMT" w:cs="Times New Roman"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  <w:lang w:val="ru-RU"/>
        </w:rPr>
        <w:t>Бишкек и Джалал-Абад он составил 24</w:t>
      </w:r>
      <w:r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>6%, межд</w:t>
      </w:r>
      <w:r>
        <w:rPr>
          <w:rFonts w:eastAsia="TimesNewRomanPSMT" w:cs="Times New Roman"/>
          <w:szCs w:val="28"/>
          <w:lang w:val="ru-RU"/>
        </w:rPr>
        <w:t xml:space="preserve">у гг. Бишкек и Ош - 21,5%). </w:t>
      </w:r>
      <w:r w:rsidR="00563CDD">
        <w:rPr>
          <w:rFonts w:eastAsia="TimesNewRomanPSMT" w:cs="Times New Roman"/>
          <w:szCs w:val="28"/>
          <w:lang w:val="ru-RU"/>
        </w:rPr>
        <w:t>В</w:t>
      </w:r>
      <w:r w:rsidR="00563CDD" w:rsidRPr="009014AB">
        <w:rPr>
          <w:rFonts w:eastAsia="TimesNewRomanPSMT" w:cs="Times New Roman"/>
          <w:szCs w:val="28"/>
          <w:lang w:val="ru-RU"/>
        </w:rPr>
        <w:t xml:space="preserve"> домене социального функционирова</w:t>
      </w:r>
      <w:r w:rsidR="00563CDD">
        <w:rPr>
          <w:rFonts w:eastAsia="TimesNewRomanPSMT" w:cs="Times New Roman"/>
          <w:szCs w:val="28"/>
          <w:lang w:val="ru-RU"/>
        </w:rPr>
        <w:t xml:space="preserve">ния </w:t>
      </w:r>
      <w:r w:rsidR="00563CDD" w:rsidRPr="009014AB">
        <w:rPr>
          <w:rFonts w:eastAsia="TimesNewRomanPSMT" w:cs="Times New Roman"/>
          <w:szCs w:val="28"/>
          <w:lang w:val="ru-RU"/>
        </w:rPr>
        <w:t>все города имеют приблизительно равный балл с незначит</w:t>
      </w:r>
      <w:r w:rsidR="00563CDD">
        <w:rPr>
          <w:rFonts w:eastAsia="TimesNewRomanPSMT" w:cs="Times New Roman"/>
          <w:szCs w:val="28"/>
          <w:lang w:val="ru-RU"/>
        </w:rPr>
        <w:t xml:space="preserve">ельными колебаниями. По шкале </w:t>
      </w:r>
      <w:r w:rsidR="00563CDD" w:rsidRPr="009014AB">
        <w:rPr>
          <w:rFonts w:eastAsia="TimesNewRomanPSMT" w:cs="Times New Roman"/>
          <w:szCs w:val="28"/>
          <w:lang w:val="ru-RU"/>
        </w:rPr>
        <w:t xml:space="preserve">«жизненность» больший балл зарегистрирован у </w:t>
      </w:r>
      <w:proofErr w:type="spellStart"/>
      <w:r w:rsidR="00563CDD" w:rsidRPr="009014AB">
        <w:rPr>
          <w:rFonts w:eastAsia="TimesNewRomanPSMT" w:cs="Times New Roman"/>
          <w:szCs w:val="28"/>
          <w:lang w:val="ru-RU"/>
        </w:rPr>
        <w:t>бишкекчанок</w:t>
      </w:r>
      <w:proofErr w:type="spellEnd"/>
      <w:r w:rsidR="00563CDD" w:rsidRPr="009014AB">
        <w:rPr>
          <w:rFonts w:eastAsia="TimesNewRomanPSMT" w:cs="Times New Roman"/>
          <w:szCs w:val="28"/>
          <w:lang w:val="ru-RU"/>
        </w:rPr>
        <w:t xml:space="preserve">, низший </w:t>
      </w:r>
      <w:r w:rsidR="00563CDD">
        <w:rPr>
          <w:rFonts w:eastAsia="TimesNewRomanPSMT" w:cs="Times New Roman"/>
          <w:szCs w:val="28"/>
          <w:lang w:val="ru-RU"/>
        </w:rPr>
        <w:t>-</w:t>
      </w:r>
      <w:r w:rsidR="00563CDD" w:rsidRPr="009014AB">
        <w:rPr>
          <w:rFonts w:eastAsia="TimesNewRomanPSMT" w:cs="Times New Roman"/>
          <w:szCs w:val="28"/>
          <w:lang w:val="ru-RU"/>
        </w:rPr>
        <w:t xml:space="preserve"> у жительниц г</w:t>
      </w:r>
      <w:r w:rsidR="00660697">
        <w:rPr>
          <w:rFonts w:eastAsia="TimesNewRomanPSMT" w:cs="Times New Roman"/>
          <w:szCs w:val="28"/>
          <w:lang w:val="ru-RU"/>
        </w:rPr>
        <w:t>.</w:t>
      </w:r>
      <w:r w:rsidR="00563CDD" w:rsidRPr="009014AB">
        <w:rPr>
          <w:rFonts w:eastAsia="TimesNewRomanPSMT" w:cs="Times New Roman"/>
          <w:szCs w:val="28"/>
          <w:lang w:val="ru-RU"/>
        </w:rPr>
        <w:t xml:space="preserve"> </w:t>
      </w:r>
      <w:proofErr w:type="spellStart"/>
      <w:r w:rsidR="00563CDD" w:rsidRPr="009014AB">
        <w:rPr>
          <w:rFonts w:eastAsia="TimesNewRomanPSMT" w:cs="Times New Roman"/>
          <w:szCs w:val="28"/>
          <w:lang w:val="ru-RU"/>
        </w:rPr>
        <w:t>Талас</w:t>
      </w:r>
      <w:proofErr w:type="spellEnd"/>
      <w:r w:rsidR="00563CDD" w:rsidRPr="009014AB">
        <w:rPr>
          <w:rFonts w:eastAsia="TimesNewRomanPSMT" w:cs="Times New Roman"/>
          <w:szCs w:val="28"/>
          <w:lang w:val="ru-RU"/>
        </w:rPr>
        <w:t>. В домене</w:t>
      </w:r>
      <w:r w:rsidR="00563CDD">
        <w:rPr>
          <w:rFonts w:eastAsia="TimesNewRomanPSMT" w:cs="Times New Roman"/>
          <w:szCs w:val="28"/>
          <w:lang w:val="ru-RU"/>
        </w:rPr>
        <w:t xml:space="preserve"> </w:t>
      </w:r>
      <w:proofErr w:type="spellStart"/>
      <w:r w:rsidR="00563CDD">
        <w:rPr>
          <w:rFonts w:eastAsia="TimesNewRomanPSMT" w:cs="Times New Roman"/>
          <w:szCs w:val="28"/>
          <w:lang w:val="ru-RU"/>
        </w:rPr>
        <w:t>ментального</w:t>
      </w:r>
      <w:proofErr w:type="spellEnd"/>
      <w:r w:rsidR="00563CDD">
        <w:rPr>
          <w:rFonts w:eastAsia="TimesNewRomanPSMT" w:cs="Times New Roman"/>
          <w:szCs w:val="28"/>
          <w:lang w:val="ru-RU"/>
        </w:rPr>
        <w:t xml:space="preserve"> здоровья лидируют </w:t>
      </w:r>
      <w:r w:rsidR="00563CDD" w:rsidRPr="009014AB">
        <w:rPr>
          <w:rFonts w:eastAsia="TimesNewRomanPSMT" w:cs="Times New Roman"/>
          <w:szCs w:val="28"/>
          <w:lang w:val="ru-RU"/>
        </w:rPr>
        <w:t>жительницы г</w:t>
      </w:r>
      <w:r w:rsidR="00660697">
        <w:rPr>
          <w:rFonts w:eastAsia="TimesNewRomanPSMT" w:cs="Times New Roman"/>
          <w:szCs w:val="28"/>
          <w:lang w:val="ru-RU"/>
        </w:rPr>
        <w:t>г.</w:t>
      </w:r>
      <w:r w:rsidR="00563CDD" w:rsidRPr="009014AB">
        <w:rPr>
          <w:rFonts w:eastAsia="TimesNewRomanPSMT" w:cs="Times New Roman"/>
          <w:szCs w:val="28"/>
          <w:lang w:val="ru-RU"/>
        </w:rPr>
        <w:t xml:space="preserve"> Чолпон-Ата и Бишкек. </w:t>
      </w:r>
      <w:r w:rsidR="0068661A">
        <w:rPr>
          <w:rFonts w:eastAsia="TimesNewRomanPSMT" w:cs="Times New Roman"/>
          <w:szCs w:val="28"/>
          <w:lang w:val="ru-RU"/>
        </w:rPr>
        <w:t xml:space="preserve">Тогда как </w:t>
      </w:r>
      <w:r w:rsidR="00623CFD" w:rsidRPr="009014AB">
        <w:rPr>
          <w:rFonts w:eastAsia="TimesNewRomanPSMT" w:cs="Times New Roman"/>
          <w:szCs w:val="28"/>
          <w:lang w:val="ru-RU"/>
        </w:rPr>
        <w:t>при сравнении житель</w:t>
      </w:r>
      <w:r w:rsidR="0068661A">
        <w:rPr>
          <w:rFonts w:eastAsia="TimesNewRomanPSMT" w:cs="Times New Roman"/>
          <w:szCs w:val="28"/>
          <w:lang w:val="ru-RU"/>
        </w:rPr>
        <w:t xml:space="preserve">ниц </w:t>
      </w:r>
      <w:r w:rsidR="00660697">
        <w:rPr>
          <w:rFonts w:eastAsia="TimesNewRomanPSMT" w:cs="Times New Roman"/>
          <w:szCs w:val="28"/>
          <w:lang w:val="ru-RU"/>
        </w:rPr>
        <w:t>ю</w:t>
      </w:r>
      <w:r w:rsidR="0068661A">
        <w:rPr>
          <w:rFonts w:eastAsia="TimesNewRomanPSMT" w:cs="Times New Roman"/>
          <w:szCs w:val="28"/>
          <w:lang w:val="ru-RU"/>
        </w:rPr>
        <w:t xml:space="preserve">жных и </w:t>
      </w:r>
      <w:r w:rsidR="00660697">
        <w:rPr>
          <w:rFonts w:eastAsia="TimesNewRomanPSMT" w:cs="Times New Roman"/>
          <w:szCs w:val="28"/>
          <w:lang w:val="ru-RU"/>
        </w:rPr>
        <w:t>с</w:t>
      </w:r>
      <w:r w:rsidR="0068661A">
        <w:rPr>
          <w:rFonts w:eastAsia="TimesNewRomanPSMT" w:cs="Times New Roman"/>
          <w:szCs w:val="28"/>
          <w:lang w:val="ru-RU"/>
        </w:rPr>
        <w:t xml:space="preserve">еверных регионов </w:t>
      </w:r>
      <w:r w:rsidR="00660697">
        <w:rPr>
          <w:rFonts w:eastAsia="TimesNewRomanPSMT" w:cs="Times New Roman"/>
          <w:szCs w:val="28"/>
          <w:lang w:val="ru-RU"/>
        </w:rPr>
        <w:t>республики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 с наличием осложнённого тече</w:t>
      </w:r>
      <w:r w:rsidR="0068661A">
        <w:rPr>
          <w:rFonts w:eastAsia="TimesNewRomanPSMT" w:cs="Times New Roman"/>
          <w:szCs w:val="28"/>
          <w:lang w:val="ru-RU"/>
        </w:rPr>
        <w:t xml:space="preserve">ния </w:t>
      </w:r>
      <w:proofErr w:type="spellStart"/>
      <w:r w:rsidR="0068661A">
        <w:rPr>
          <w:rFonts w:eastAsia="TimesNewRomanPSMT" w:cs="Times New Roman"/>
          <w:szCs w:val="28"/>
          <w:lang w:val="ru-RU"/>
        </w:rPr>
        <w:t>климактерия</w:t>
      </w:r>
      <w:proofErr w:type="spellEnd"/>
      <w:r w:rsidR="0068661A">
        <w:rPr>
          <w:rFonts w:eastAsia="TimesNewRomanPSMT" w:cs="Times New Roman"/>
          <w:szCs w:val="28"/>
          <w:lang w:val="ru-RU"/>
        </w:rPr>
        <w:t xml:space="preserve"> выявлены </w:t>
      </w:r>
      <w:r w:rsidR="00623CFD" w:rsidRPr="009014AB">
        <w:rPr>
          <w:rFonts w:eastAsia="TimesNewRomanPSMT" w:cs="Times New Roman"/>
          <w:szCs w:val="28"/>
          <w:lang w:val="ru-RU"/>
        </w:rPr>
        <w:t>с</w:t>
      </w:r>
      <w:r w:rsidR="0068661A">
        <w:rPr>
          <w:rFonts w:eastAsia="TimesNewRomanPSMT" w:cs="Times New Roman"/>
          <w:szCs w:val="28"/>
          <w:lang w:val="ru-RU"/>
        </w:rPr>
        <w:t>татистически значимые изменения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 качества </w:t>
      </w:r>
      <w:r w:rsidR="00667B98" w:rsidRPr="009014AB">
        <w:rPr>
          <w:rFonts w:eastAsia="TimesNewRomanPSMT" w:cs="Times New Roman"/>
          <w:szCs w:val="28"/>
          <w:lang w:val="ru-RU"/>
        </w:rPr>
        <w:t>жизни по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 трем доменам (</w:t>
      </w:r>
      <w:r w:rsidR="00623CFD" w:rsidRPr="009014AB">
        <w:rPr>
          <w:rFonts w:eastAsia="TimesNewRomanPSMT" w:cs="Times New Roman"/>
          <w:szCs w:val="28"/>
        </w:rPr>
        <w:t>PF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, </w:t>
      </w:r>
      <w:r w:rsidR="00623CFD" w:rsidRPr="009014AB">
        <w:rPr>
          <w:rFonts w:eastAsia="TimesNewRomanPSMT" w:cs="Times New Roman"/>
          <w:szCs w:val="28"/>
        </w:rPr>
        <w:t>RP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, </w:t>
      </w:r>
      <w:r w:rsidR="00623CFD" w:rsidRPr="009014AB">
        <w:rPr>
          <w:rFonts w:eastAsia="TimesNewRomanPSMT" w:cs="Times New Roman"/>
          <w:szCs w:val="28"/>
        </w:rPr>
        <w:t>RE</w:t>
      </w:r>
      <w:r w:rsidR="000F1EC6">
        <w:rPr>
          <w:rFonts w:eastAsia="TimesNewRomanPSMT" w:cs="Times New Roman"/>
          <w:szCs w:val="28"/>
          <w:lang w:val="ru-RU"/>
        </w:rPr>
        <w:t>)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 </w:t>
      </w:r>
      <w:r w:rsidR="000F1EC6" w:rsidRPr="009014AB">
        <w:rPr>
          <w:rFonts w:eastAsia="TimesNewRomanPSMT" w:cs="Times New Roman"/>
          <w:szCs w:val="28"/>
          <w:lang w:val="ru-RU"/>
        </w:rPr>
        <w:t>(</w:t>
      </w:r>
      <w:r w:rsidR="000F1EC6">
        <w:rPr>
          <w:rFonts w:eastAsia="TimesNewRomanPSMT" w:cs="Times New Roman"/>
          <w:szCs w:val="28"/>
          <w:lang w:val="ru-RU"/>
        </w:rPr>
        <w:t xml:space="preserve">рисунок 4.5.19). </w:t>
      </w:r>
    </w:p>
    <w:p w14:paraId="5C731811" w14:textId="0C839DEE" w:rsidR="00623CFD" w:rsidRPr="009014AB" w:rsidRDefault="00591356" w:rsidP="00BC303E">
      <w:pPr>
        <w:autoSpaceDE w:val="0"/>
        <w:autoSpaceDN w:val="0"/>
        <w:adjustRightInd w:val="0"/>
        <w:spacing w:before="30" w:after="0" w:line="360" w:lineRule="auto"/>
        <w:ind w:firstLine="284"/>
        <w:jc w:val="both"/>
        <w:rPr>
          <w:rFonts w:eastAsia="TimesNewRomanPSMT" w:cs="Times New Roman"/>
          <w:b/>
          <w:szCs w:val="28"/>
          <w:lang w:val="ru-RU"/>
        </w:rPr>
      </w:pPr>
      <w:r w:rsidRPr="009014AB">
        <w:rPr>
          <w:rFonts w:eastAsia="TimesNewRomanPSMT" w:cs="Times New Roman"/>
          <w:b/>
          <w:noProof/>
          <w:szCs w:val="28"/>
          <w:lang w:val="ru-RU"/>
        </w:rPr>
      </w:r>
      <w:r w:rsidR="00382B44" w:rsidRPr="009014AB">
        <w:rPr>
          <w:rFonts w:eastAsia="TimesNewRomanPSMT" w:cs="Times New Roman"/>
          <w:b/>
          <w:szCs w:val="28"/>
          <w:lang w:val="ru-RU"/>
        </w:rPr>
        <w:object w:dxaOrig="7456" w:dyaOrig="4551" w14:anchorId="60C80877">
          <v:shape id="_x0000_i1035" type="#_x0000_t75" style="width:440pt;height:241.6pt" o:ole="">
            <v:imagedata r:id="rId63" o:title=""/>
          </v:shape>
          <o:OLEObject Type="Embed" ProgID="Excel.Sheet.12" ShapeID="_x0000_i1035" DrawAspect="Content" ObjectID="_1779864162" r:id="rId64"/>
        </w:object>
      </w:r>
    </w:p>
    <w:p w14:paraId="6309170C" w14:textId="78F3CED7" w:rsidR="00756AA2" w:rsidRPr="00292550" w:rsidRDefault="00756AA2" w:rsidP="00756AA2">
      <w:pPr>
        <w:pStyle w:val="afd"/>
        <w:ind w:firstLine="708"/>
        <w:jc w:val="both"/>
        <w:rPr>
          <w:rFonts w:eastAsia="TimesNewRomanPSMT"/>
          <w:sz w:val="24"/>
          <w:szCs w:val="24"/>
          <w:lang w:val="ru-RU"/>
        </w:rPr>
      </w:pPr>
      <w:r w:rsidRPr="00905482">
        <w:rPr>
          <w:rFonts w:eastAsia="TimesNewRomanPSMT" w:cs="Times New Roman"/>
          <w:sz w:val="24"/>
          <w:szCs w:val="24"/>
          <w:lang w:val="ru-RU"/>
        </w:rPr>
        <w:t>Примечание</w:t>
      </w:r>
      <w:r w:rsidR="008F7E58">
        <w:rPr>
          <w:rFonts w:eastAsia="TimesNewRomanPSMT" w:cs="Times New Roman"/>
          <w:sz w:val="24"/>
          <w:szCs w:val="24"/>
          <w:lang w:val="ru-RU"/>
        </w:rPr>
        <w:t>:</w:t>
      </w:r>
      <w:r w:rsidRPr="00905482">
        <w:rPr>
          <w:rFonts w:eastAsia="TimesNewRomanPSMT" w:cs="Times New Roman"/>
          <w:sz w:val="24"/>
          <w:szCs w:val="24"/>
          <w:lang w:val="ru-RU"/>
        </w:rPr>
        <w:t xml:space="preserve"> </w:t>
      </w:r>
      <w:r w:rsidRPr="00292550">
        <w:rPr>
          <w:rFonts w:cs="Times New Roman"/>
          <w:sz w:val="24"/>
          <w:szCs w:val="24"/>
        </w:rPr>
        <w:t>PF</w:t>
      </w:r>
      <w:r>
        <w:rPr>
          <w:rFonts w:cs="Times New Roman"/>
          <w:sz w:val="24"/>
          <w:szCs w:val="24"/>
          <w:lang w:val="ru-RU"/>
        </w:rPr>
        <w:t xml:space="preserve"> -</w:t>
      </w:r>
      <w:r w:rsidRPr="00905482">
        <w:rPr>
          <w:rFonts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>физическое функционирование</w:t>
      </w:r>
      <w:r w:rsidRPr="00905482">
        <w:rPr>
          <w:rFonts w:cs="Times New Roman"/>
          <w:sz w:val="24"/>
          <w:szCs w:val="24"/>
          <w:lang w:val="ru-RU"/>
        </w:rPr>
        <w:t xml:space="preserve">, </w:t>
      </w:r>
      <w:r w:rsidRPr="00905482">
        <w:rPr>
          <w:rFonts w:cs="Times New Roman"/>
          <w:sz w:val="24"/>
          <w:szCs w:val="24"/>
        </w:rPr>
        <w:t>RP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ролевое функционирование, обусловленное физическим состоянием, </w:t>
      </w:r>
      <w:r w:rsidRPr="00905482">
        <w:rPr>
          <w:rFonts w:cs="Times New Roman"/>
          <w:sz w:val="24"/>
          <w:szCs w:val="24"/>
        </w:rPr>
        <w:t>BP</w:t>
      </w:r>
      <w:r w:rsidRPr="00905482">
        <w:rPr>
          <w:rFonts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 xml:space="preserve">- </w:t>
      </w:r>
      <w:r w:rsidRPr="00905482">
        <w:rPr>
          <w:rFonts w:cs="Times New Roman"/>
          <w:sz w:val="24"/>
          <w:szCs w:val="24"/>
          <w:lang w:val="ru-RU"/>
        </w:rPr>
        <w:t xml:space="preserve">интенсивность боли, </w:t>
      </w:r>
      <w:r w:rsidRPr="00905482">
        <w:rPr>
          <w:rFonts w:cs="Times New Roman"/>
          <w:sz w:val="24"/>
          <w:szCs w:val="24"/>
        </w:rPr>
        <w:t>GH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общее здоровье, </w:t>
      </w:r>
      <w:r w:rsidRPr="00905482">
        <w:rPr>
          <w:rFonts w:cs="Times New Roman"/>
          <w:sz w:val="24"/>
          <w:szCs w:val="24"/>
        </w:rPr>
        <w:t>VT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жизнеспособность, </w:t>
      </w:r>
      <w:r w:rsidRPr="00905482">
        <w:rPr>
          <w:rFonts w:cs="Times New Roman"/>
          <w:sz w:val="24"/>
          <w:szCs w:val="24"/>
        </w:rPr>
        <w:t>SF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социальное функционирование, </w:t>
      </w:r>
      <w:r w:rsidRPr="00905482">
        <w:rPr>
          <w:rFonts w:cs="Times New Roman"/>
          <w:sz w:val="24"/>
          <w:szCs w:val="24"/>
        </w:rPr>
        <w:t>RE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>ролевое функционирование, обусловленное эмоциональным состоянием,</w:t>
      </w:r>
      <w:r w:rsidRPr="00292550">
        <w:rPr>
          <w:rFonts w:cs="Times New Roman"/>
          <w:sz w:val="24"/>
          <w:szCs w:val="24"/>
          <w:lang w:val="ru-RU"/>
        </w:rPr>
        <w:t xml:space="preserve"> </w:t>
      </w:r>
      <w:r w:rsidRPr="00905482">
        <w:rPr>
          <w:rFonts w:cs="Times New Roman"/>
          <w:sz w:val="24"/>
          <w:szCs w:val="24"/>
        </w:rPr>
        <w:t>MH</w:t>
      </w:r>
      <w:r>
        <w:rPr>
          <w:rFonts w:cs="Times New Roman"/>
          <w:sz w:val="24"/>
          <w:szCs w:val="24"/>
          <w:lang w:val="ru-RU"/>
        </w:rPr>
        <w:t xml:space="preserve"> -</w:t>
      </w:r>
      <w:r w:rsidRPr="00905482">
        <w:rPr>
          <w:rFonts w:cs="Times New Roman"/>
          <w:sz w:val="24"/>
          <w:szCs w:val="24"/>
          <w:lang w:val="ru-RU"/>
        </w:rPr>
        <w:t xml:space="preserve"> психическое здоровье</w:t>
      </w:r>
      <w:r>
        <w:rPr>
          <w:rFonts w:cs="Times New Roman"/>
          <w:sz w:val="24"/>
          <w:szCs w:val="24"/>
          <w:lang w:val="ru-RU"/>
        </w:rPr>
        <w:t>.</w:t>
      </w:r>
    </w:p>
    <w:p w14:paraId="0A1F04D5" w14:textId="77777777" w:rsidR="00756AA2" w:rsidRDefault="00756AA2" w:rsidP="00756AA2">
      <w:pPr>
        <w:pStyle w:val="afd"/>
        <w:jc w:val="center"/>
        <w:rPr>
          <w:rFonts w:eastAsia="TimesNewRomanPSMT"/>
          <w:szCs w:val="28"/>
          <w:lang w:val="ru-RU"/>
        </w:rPr>
      </w:pPr>
    </w:p>
    <w:p w14:paraId="466F1998" w14:textId="4F4F3716" w:rsidR="00623CFD" w:rsidRDefault="00623CFD" w:rsidP="00F02F3B">
      <w:pPr>
        <w:pStyle w:val="afd"/>
        <w:spacing w:line="360" w:lineRule="auto"/>
        <w:jc w:val="center"/>
        <w:rPr>
          <w:rFonts w:eastAsia="TimesNewRomanPSMT"/>
          <w:szCs w:val="28"/>
          <w:lang w:val="ru-RU"/>
        </w:rPr>
      </w:pPr>
      <w:r w:rsidRPr="009014AB">
        <w:rPr>
          <w:rFonts w:eastAsia="TimesNewRomanPSMT"/>
          <w:szCs w:val="28"/>
          <w:lang w:val="ru-RU"/>
        </w:rPr>
        <w:t>Рис</w:t>
      </w:r>
      <w:r w:rsidR="002A5B17" w:rsidRPr="009014AB">
        <w:rPr>
          <w:rFonts w:eastAsia="TimesNewRomanPSMT"/>
          <w:szCs w:val="28"/>
          <w:lang w:val="ru-RU"/>
        </w:rPr>
        <w:t xml:space="preserve">унок </w:t>
      </w:r>
      <w:r w:rsidR="0036602C">
        <w:rPr>
          <w:rFonts w:eastAsia="TimesNewRomanPSMT"/>
          <w:szCs w:val="28"/>
          <w:lang w:val="ru-RU"/>
        </w:rPr>
        <w:t>4.5</w:t>
      </w:r>
      <w:r w:rsidRPr="009014AB">
        <w:rPr>
          <w:rFonts w:eastAsia="TimesNewRomanPSMT"/>
          <w:szCs w:val="28"/>
          <w:lang w:val="ru-RU"/>
        </w:rPr>
        <w:t>.</w:t>
      </w:r>
      <w:r w:rsidR="000F1EC6">
        <w:rPr>
          <w:rFonts w:eastAsia="TimesNewRomanPSMT"/>
          <w:szCs w:val="28"/>
          <w:lang w:val="ru-RU"/>
        </w:rPr>
        <w:t>19</w:t>
      </w:r>
      <w:r w:rsidR="0036602C">
        <w:rPr>
          <w:rFonts w:eastAsia="TimesNewRomanPSMT"/>
          <w:szCs w:val="28"/>
          <w:lang w:val="ru-RU"/>
        </w:rPr>
        <w:t>.</w:t>
      </w:r>
      <w:r w:rsidR="00F02F3B">
        <w:rPr>
          <w:rFonts w:eastAsia="TimesNewRomanPSMT"/>
          <w:szCs w:val="28"/>
          <w:lang w:val="ru-RU"/>
        </w:rPr>
        <w:t xml:space="preserve">  </w:t>
      </w:r>
      <w:r w:rsidRPr="009014AB">
        <w:rPr>
          <w:rFonts w:eastAsia="TimesNewRomanPSMT"/>
          <w:szCs w:val="28"/>
          <w:lang w:val="ru-RU"/>
        </w:rPr>
        <w:t xml:space="preserve">Профиль качества жизни у женщин </w:t>
      </w:r>
      <w:r w:rsidR="00660697">
        <w:rPr>
          <w:rFonts w:eastAsia="TimesNewRomanPSMT"/>
          <w:szCs w:val="28"/>
          <w:lang w:val="ru-RU"/>
        </w:rPr>
        <w:t>с</w:t>
      </w:r>
      <w:r w:rsidR="00F02F3B" w:rsidRPr="009014AB">
        <w:rPr>
          <w:rFonts w:eastAsia="TimesNewRomanPSMT"/>
          <w:szCs w:val="28"/>
          <w:lang w:val="ru-RU"/>
        </w:rPr>
        <w:t>евер</w:t>
      </w:r>
      <w:r w:rsidR="00F02F3B">
        <w:rPr>
          <w:rFonts w:eastAsia="TimesNewRomanPSMT"/>
          <w:szCs w:val="28"/>
          <w:lang w:val="ru-RU"/>
        </w:rPr>
        <w:t>а</w:t>
      </w:r>
      <w:r w:rsidR="00F02F3B" w:rsidRPr="009014AB">
        <w:rPr>
          <w:rFonts w:eastAsia="TimesNewRomanPSMT"/>
          <w:szCs w:val="28"/>
          <w:lang w:val="ru-RU"/>
        </w:rPr>
        <w:t xml:space="preserve"> и </w:t>
      </w:r>
      <w:r w:rsidR="00660697">
        <w:rPr>
          <w:rFonts w:eastAsia="TimesNewRomanPSMT"/>
          <w:szCs w:val="28"/>
          <w:lang w:val="ru-RU"/>
        </w:rPr>
        <w:t>ю</w:t>
      </w:r>
      <w:r w:rsidR="00F02F3B" w:rsidRPr="009014AB">
        <w:rPr>
          <w:rFonts w:eastAsia="TimesNewRomanPSMT"/>
          <w:szCs w:val="28"/>
          <w:lang w:val="ru-RU"/>
        </w:rPr>
        <w:t>г</w:t>
      </w:r>
      <w:r w:rsidR="00F02F3B">
        <w:rPr>
          <w:rFonts w:eastAsia="TimesNewRomanPSMT"/>
          <w:szCs w:val="28"/>
          <w:lang w:val="ru-RU"/>
        </w:rPr>
        <w:t>а</w:t>
      </w:r>
      <w:r w:rsidR="00F02F3B" w:rsidRPr="009014AB">
        <w:rPr>
          <w:rFonts w:eastAsia="TimesNewRomanPSMT"/>
          <w:szCs w:val="28"/>
          <w:lang w:val="ru-RU"/>
        </w:rPr>
        <w:t xml:space="preserve"> </w:t>
      </w:r>
      <w:r w:rsidR="008448F2">
        <w:rPr>
          <w:rFonts w:eastAsia="TimesNewRomanPSMT"/>
          <w:szCs w:val="28"/>
          <w:lang w:val="ru-RU"/>
        </w:rPr>
        <w:t>КР</w:t>
      </w:r>
      <w:r w:rsidR="00F02F3B" w:rsidRPr="009014AB">
        <w:rPr>
          <w:rFonts w:eastAsia="TimesNewRomanPSMT"/>
          <w:szCs w:val="28"/>
          <w:lang w:val="ru-RU"/>
        </w:rPr>
        <w:t xml:space="preserve"> </w:t>
      </w:r>
      <w:r w:rsidRPr="009014AB">
        <w:rPr>
          <w:rFonts w:eastAsia="TimesNewRomanPSMT"/>
          <w:szCs w:val="28"/>
          <w:lang w:val="ru-RU"/>
        </w:rPr>
        <w:t>с</w:t>
      </w:r>
      <w:r w:rsidR="00756AA2">
        <w:rPr>
          <w:rFonts w:eastAsia="TimesNewRomanPSMT"/>
          <w:szCs w:val="28"/>
          <w:lang w:val="ru-RU"/>
        </w:rPr>
        <w:t>о</w:t>
      </w:r>
      <w:r w:rsidRPr="009014AB">
        <w:rPr>
          <w:rFonts w:eastAsia="TimesNewRomanPSMT"/>
          <w:szCs w:val="28"/>
          <w:lang w:val="ru-RU"/>
        </w:rPr>
        <w:t xml:space="preserve"> </w:t>
      </w:r>
      <w:proofErr w:type="spellStart"/>
      <w:r w:rsidRPr="009014AB">
        <w:rPr>
          <w:rFonts w:eastAsia="TimesNewRomanPSMT"/>
          <w:szCs w:val="28"/>
          <w:lang w:val="ru-RU"/>
        </w:rPr>
        <w:t>среднетяжёлым</w:t>
      </w:r>
      <w:proofErr w:type="spellEnd"/>
      <w:r w:rsidRPr="009014AB">
        <w:rPr>
          <w:rFonts w:eastAsia="TimesNewRomanPSMT"/>
          <w:szCs w:val="28"/>
          <w:lang w:val="ru-RU"/>
        </w:rPr>
        <w:t xml:space="preserve"> течением </w:t>
      </w:r>
      <w:r w:rsidR="00F02F3B" w:rsidRPr="00F02F3B">
        <w:rPr>
          <w:bCs/>
          <w:iCs/>
          <w:szCs w:val="28"/>
          <w:lang w:val="ru-RU"/>
        </w:rPr>
        <w:t>климактерического синдрома</w:t>
      </w:r>
      <w:r w:rsidR="0036602C">
        <w:rPr>
          <w:bCs/>
          <w:iCs/>
          <w:szCs w:val="28"/>
          <w:lang w:val="ru-RU"/>
        </w:rPr>
        <w:t>.</w:t>
      </w:r>
    </w:p>
    <w:p w14:paraId="58F1FB84" w14:textId="6E4DD9DC" w:rsidR="000F1EC6" w:rsidRPr="0068661A" w:rsidRDefault="000F1EC6" w:rsidP="000F1EC6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>
        <w:rPr>
          <w:rFonts w:eastAsia="TimesNewRomanPSMT" w:cs="Times New Roman"/>
          <w:szCs w:val="28"/>
          <w:lang w:val="ru-RU"/>
        </w:rPr>
        <w:t>П</w:t>
      </w:r>
      <w:r w:rsidRPr="009014AB">
        <w:rPr>
          <w:rFonts w:eastAsia="TimesNewRomanPSMT" w:cs="Times New Roman"/>
          <w:szCs w:val="28"/>
          <w:lang w:val="ru-RU"/>
        </w:rPr>
        <w:t xml:space="preserve">ричем, по шкале эмоционального ролевого функционирования разрыв в показателях женщин, проживающих в </w:t>
      </w:r>
      <w:r w:rsidR="00660697">
        <w:rPr>
          <w:rFonts w:eastAsia="TimesNewRomanPSMT" w:cs="Times New Roman"/>
          <w:szCs w:val="28"/>
          <w:lang w:val="ru-RU"/>
        </w:rPr>
        <w:t>с</w:t>
      </w:r>
      <w:r w:rsidRPr="009014AB">
        <w:rPr>
          <w:rFonts w:eastAsia="TimesNewRomanPSMT" w:cs="Times New Roman"/>
          <w:szCs w:val="28"/>
          <w:lang w:val="ru-RU"/>
        </w:rPr>
        <w:t xml:space="preserve">еверных регионах </w:t>
      </w:r>
      <w:r w:rsidRPr="009014AB">
        <w:rPr>
          <w:rFonts w:eastAsia="TimesNewRomanPSMT" w:cs="Times New Roman"/>
          <w:szCs w:val="28"/>
          <w:lang w:val="ru-RU"/>
        </w:rPr>
        <w:lastRenderedPageBreak/>
        <w:t xml:space="preserve">страны, по сравнению с </w:t>
      </w:r>
      <w:r w:rsidR="00660697">
        <w:rPr>
          <w:rFonts w:eastAsia="TimesNewRomanPSMT" w:cs="Times New Roman"/>
          <w:szCs w:val="28"/>
          <w:lang w:val="ru-RU"/>
        </w:rPr>
        <w:t>ю</w:t>
      </w:r>
      <w:r w:rsidRPr="009014AB">
        <w:rPr>
          <w:rFonts w:eastAsia="TimesNewRomanPSMT" w:cs="Times New Roman"/>
          <w:szCs w:val="28"/>
          <w:lang w:val="ru-RU"/>
        </w:rPr>
        <w:t xml:space="preserve">жными тоже был наиболее существенный, как и при легком течении </w:t>
      </w:r>
      <w:r w:rsidRPr="00F02F3B">
        <w:rPr>
          <w:bCs/>
          <w:iCs/>
          <w:szCs w:val="28"/>
          <w:lang w:val="ru-RU"/>
        </w:rPr>
        <w:t>климактерического синдрома</w:t>
      </w:r>
      <w:r>
        <w:rPr>
          <w:rFonts w:eastAsia="TimesNewRomanPSMT" w:cs="Times New Roman"/>
          <w:szCs w:val="28"/>
          <w:lang w:val="ru-RU"/>
        </w:rPr>
        <w:t>.</w:t>
      </w:r>
    </w:p>
    <w:p w14:paraId="30F3B657" w14:textId="3BABCE8C" w:rsidR="00A9432D" w:rsidRDefault="00F02F3B" w:rsidP="00A9432D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>
        <w:rPr>
          <w:rFonts w:eastAsia="TimesNewRomanPSMT"/>
          <w:szCs w:val="28"/>
          <w:lang w:val="ru-RU"/>
        </w:rPr>
        <w:t>На р</w:t>
      </w:r>
      <w:r w:rsidRPr="009014AB">
        <w:rPr>
          <w:rFonts w:eastAsia="TimesNewRomanPSMT"/>
          <w:szCs w:val="28"/>
          <w:lang w:val="ru-RU"/>
        </w:rPr>
        <w:t>исун</w:t>
      </w:r>
      <w:r>
        <w:rPr>
          <w:rFonts w:eastAsia="TimesNewRomanPSMT"/>
          <w:szCs w:val="28"/>
          <w:lang w:val="ru-RU"/>
        </w:rPr>
        <w:t>ке</w:t>
      </w:r>
      <w:r w:rsidRPr="009014AB">
        <w:rPr>
          <w:rFonts w:eastAsia="TimesNewRomanPSMT"/>
          <w:szCs w:val="28"/>
          <w:lang w:val="ru-RU"/>
        </w:rPr>
        <w:t xml:space="preserve"> </w:t>
      </w:r>
      <w:r w:rsidR="0036602C">
        <w:rPr>
          <w:rFonts w:eastAsia="TimesNewRomanPSMT"/>
          <w:szCs w:val="28"/>
          <w:lang w:val="ru-RU"/>
        </w:rPr>
        <w:t>4.5</w:t>
      </w:r>
      <w:r w:rsidRPr="009014AB">
        <w:rPr>
          <w:rFonts w:eastAsia="TimesNewRomanPSMT"/>
          <w:szCs w:val="28"/>
          <w:lang w:val="ru-RU"/>
        </w:rPr>
        <w:t>.</w:t>
      </w:r>
      <w:r w:rsidR="000F1EC6">
        <w:rPr>
          <w:rFonts w:eastAsia="TimesNewRomanPSMT"/>
          <w:szCs w:val="28"/>
          <w:lang w:val="ru-RU"/>
        </w:rPr>
        <w:t>20</w:t>
      </w:r>
      <w:r w:rsidRPr="009014AB">
        <w:rPr>
          <w:rFonts w:eastAsia="TimesNewRomanPSMT"/>
          <w:szCs w:val="28"/>
          <w:lang w:val="ru-RU"/>
        </w:rPr>
        <w:t xml:space="preserve"> </w:t>
      </w:r>
      <w:r>
        <w:rPr>
          <w:rFonts w:eastAsia="TimesNewRomanPSMT"/>
          <w:szCs w:val="28"/>
          <w:lang w:val="ru-RU"/>
        </w:rPr>
        <w:t>показана р</w:t>
      </w:r>
      <w:r w:rsidRPr="009014AB">
        <w:rPr>
          <w:rFonts w:eastAsia="TimesNewRomanPSMT"/>
          <w:szCs w:val="28"/>
          <w:lang w:val="ru-RU"/>
        </w:rPr>
        <w:t>азница между показателями качества жизни у женщин с</w:t>
      </w:r>
      <w:r w:rsidR="00AB28D1">
        <w:rPr>
          <w:rFonts w:eastAsia="TimesNewRomanPSMT"/>
          <w:szCs w:val="28"/>
          <w:lang w:val="ru-RU"/>
        </w:rPr>
        <w:t>о</w:t>
      </w:r>
      <w:r w:rsidRPr="009014AB">
        <w:rPr>
          <w:rFonts w:eastAsia="TimesNewRomanPSMT"/>
          <w:szCs w:val="28"/>
          <w:lang w:val="ru-RU"/>
        </w:rPr>
        <w:t xml:space="preserve"> </w:t>
      </w:r>
      <w:proofErr w:type="spellStart"/>
      <w:r w:rsidRPr="009014AB">
        <w:rPr>
          <w:rFonts w:eastAsia="TimesNewRomanPSMT"/>
          <w:szCs w:val="28"/>
          <w:lang w:val="ru-RU"/>
        </w:rPr>
        <w:t>среднетяжёлым</w:t>
      </w:r>
      <w:proofErr w:type="spellEnd"/>
      <w:r w:rsidRPr="009014AB">
        <w:rPr>
          <w:rFonts w:eastAsia="TimesNewRomanPSMT"/>
          <w:szCs w:val="28"/>
          <w:lang w:val="ru-RU"/>
        </w:rPr>
        <w:t xml:space="preserve"> течением </w:t>
      </w:r>
      <w:r w:rsidRPr="00F02F3B">
        <w:rPr>
          <w:bCs/>
          <w:iCs/>
          <w:szCs w:val="28"/>
          <w:lang w:val="ru-RU"/>
        </w:rPr>
        <w:t>климактерического синдрома</w:t>
      </w:r>
      <w:r w:rsidRPr="009014AB">
        <w:rPr>
          <w:rFonts w:eastAsia="TimesNewRomanPSMT"/>
          <w:szCs w:val="28"/>
          <w:lang w:val="ru-RU"/>
        </w:rPr>
        <w:t xml:space="preserve"> в зависимости от региона проживания</w:t>
      </w:r>
      <w:r>
        <w:rPr>
          <w:rFonts w:eastAsia="TimesNewRomanPSMT"/>
          <w:szCs w:val="28"/>
          <w:lang w:val="ru-RU"/>
        </w:rPr>
        <w:t>.</w:t>
      </w:r>
      <w:r w:rsidR="00A9432D" w:rsidRPr="00A9432D">
        <w:rPr>
          <w:rFonts w:eastAsia="TimesNewRomanPSMT" w:cs="Times New Roman"/>
          <w:szCs w:val="28"/>
          <w:lang w:val="ru-RU"/>
        </w:rPr>
        <w:t xml:space="preserve"> </w:t>
      </w:r>
    </w:p>
    <w:p w14:paraId="3AFDAA77" w14:textId="304DBB0F" w:rsidR="00623CFD" w:rsidRPr="009014AB" w:rsidRDefault="00591356" w:rsidP="00BC303E">
      <w:pPr>
        <w:autoSpaceDE w:val="0"/>
        <w:autoSpaceDN w:val="0"/>
        <w:adjustRightInd w:val="0"/>
        <w:spacing w:before="30" w:after="0" w:line="360" w:lineRule="auto"/>
        <w:ind w:firstLine="284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noProof/>
          <w:szCs w:val="28"/>
          <w:lang w:val="ru-RU"/>
        </w:rPr>
      </w:r>
      <w:bookmarkStart w:id="7" w:name="_MON_1719906929"/>
      <w:bookmarkEnd w:id="7"/>
      <w:r w:rsidR="00382B44" w:rsidRPr="009014AB">
        <w:rPr>
          <w:rFonts w:eastAsia="TimesNewRomanPSMT" w:cs="Times New Roman"/>
          <w:szCs w:val="28"/>
          <w:lang w:val="ru-RU"/>
        </w:rPr>
        <w:object w:dxaOrig="7456" w:dyaOrig="4541" w14:anchorId="74F99CC3">
          <v:shape id="_x0000_i1036" type="#_x0000_t75" style="width:440pt;height:208pt" o:ole="">
            <v:imagedata r:id="rId65" o:title=""/>
          </v:shape>
          <o:OLEObject Type="Embed" ProgID="Excel.Sheet.12" ShapeID="_x0000_i1036" DrawAspect="Content" ObjectID="_1779864163" r:id="rId66"/>
        </w:object>
      </w:r>
    </w:p>
    <w:p w14:paraId="390EF96F" w14:textId="1EECB8FC" w:rsidR="00756AA2" w:rsidRPr="00292550" w:rsidRDefault="00756AA2" w:rsidP="00756AA2">
      <w:pPr>
        <w:pStyle w:val="afd"/>
        <w:ind w:firstLine="708"/>
        <w:jc w:val="both"/>
        <w:rPr>
          <w:rFonts w:eastAsia="TimesNewRomanPSMT"/>
          <w:sz w:val="24"/>
          <w:szCs w:val="24"/>
          <w:lang w:val="ru-RU"/>
        </w:rPr>
      </w:pPr>
      <w:r w:rsidRPr="00905482">
        <w:rPr>
          <w:rFonts w:eastAsia="TimesNewRomanPSMT" w:cs="Times New Roman"/>
          <w:sz w:val="24"/>
          <w:szCs w:val="24"/>
          <w:lang w:val="ru-RU"/>
        </w:rPr>
        <w:t>Примечание</w:t>
      </w:r>
      <w:r w:rsidR="008F7E58">
        <w:rPr>
          <w:rFonts w:eastAsia="TimesNewRomanPSMT" w:cs="Times New Roman"/>
          <w:sz w:val="24"/>
          <w:szCs w:val="24"/>
          <w:lang w:val="ru-RU"/>
        </w:rPr>
        <w:t>:</w:t>
      </w:r>
      <w:r w:rsidRPr="00905482">
        <w:rPr>
          <w:rFonts w:eastAsia="TimesNewRomanPSMT" w:cs="Times New Roman"/>
          <w:sz w:val="24"/>
          <w:szCs w:val="24"/>
          <w:lang w:val="ru-RU"/>
        </w:rPr>
        <w:t xml:space="preserve"> </w:t>
      </w:r>
      <w:r w:rsidRPr="00292550">
        <w:rPr>
          <w:rFonts w:cs="Times New Roman"/>
          <w:sz w:val="24"/>
          <w:szCs w:val="24"/>
        </w:rPr>
        <w:t>PF</w:t>
      </w:r>
      <w:r>
        <w:rPr>
          <w:rFonts w:cs="Times New Roman"/>
          <w:sz w:val="24"/>
          <w:szCs w:val="24"/>
          <w:lang w:val="ru-RU"/>
        </w:rPr>
        <w:t xml:space="preserve"> -</w:t>
      </w:r>
      <w:r w:rsidRPr="00905482">
        <w:rPr>
          <w:rFonts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>физическое функционирование</w:t>
      </w:r>
      <w:r w:rsidRPr="00905482">
        <w:rPr>
          <w:rFonts w:cs="Times New Roman"/>
          <w:sz w:val="24"/>
          <w:szCs w:val="24"/>
          <w:lang w:val="ru-RU"/>
        </w:rPr>
        <w:t xml:space="preserve">, </w:t>
      </w:r>
      <w:r w:rsidRPr="00905482">
        <w:rPr>
          <w:rFonts w:cs="Times New Roman"/>
          <w:sz w:val="24"/>
          <w:szCs w:val="24"/>
        </w:rPr>
        <w:t>RP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ролевое функционирование, обусловленное физическим состоянием, </w:t>
      </w:r>
      <w:r w:rsidRPr="00905482">
        <w:rPr>
          <w:rFonts w:cs="Times New Roman"/>
          <w:sz w:val="24"/>
          <w:szCs w:val="24"/>
        </w:rPr>
        <w:t>BP</w:t>
      </w:r>
      <w:r w:rsidRPr="00905482">
        <w:rPr>
          <w:rFonts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 xml:space="preserve">- </w:t>
      </w:r>
      <w:r w:rsidRPr="00905482">
        <w:rPr>
          <w:rFonts w:cs="Times New Roman"/>
          <w:sz w:val="24"/>
          <w:szCs w:val="24"/>
          <w:lang w:val="ru-RU"/>
        </w:rPr>
        <w:t xml:space="preserve">интенсивность боли, </w:t>
      </w:r>
      <w:r w:rsidRPr="00905482">
        <w:rPr>
          <w:rFonts w:cs="Times New Roman"/>
          <w:sz w:val="24"/>
          <w:szCs w:val="24"/>
        </w:rPr>
        <w:t>GH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общее здоровье, </w:t>
      </w:r>
      <w:r w:rsidRPr="00905482">
        <w:rPr>
          <w:rFonts w:cs="Times New Roman"/>
          <w:sz w:val="24"/>
          <w:szCs w:val="24"/>
        </w:rPr>
        <w:t>VT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жизнеспособность, </w:t>
      </w:r>
      <w:r w:rsidRPr="00905482">
        <w:rPr>
          <w:rFonts w:cs="Times New Roman"/>
          <w:sz w:val="24"/>
          <w:szCs w:val="24"/>
        </w:rPr>
        <w:t>SF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социальное функционирование, </w:t>
      </w:r>
      <w:r w:rsidRPr="00905482">
        <w:rPr>
          <w:rFonts w:cs="Times New Roman"/>
          <w:sz w:val="24"/>
          <w:szCs w:val="24"/>
        </w:rPr>
        <w:t>RE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>ролевое функционирование, обусловленное эмоциональным состоянием,</w:t>
      </w:r>
      <w:r w:rsidRPr="00292550">
        <w:rPr>
          <w:rFonts w:cs="Times New Roman"/>
          <w:sz w:val="24"/>
          <w:szCs w:val="24"/>
          <w:lang w:val="ru-RU"/>
        </w:rPr>
        <w:t xml:space="preserve"> </w:t>
      </w:r>
      <w:r w:rsidRPr="00905482">
        <w:rPr>
          <w:rFonts w:cs="Times New Roman"/>
          <w:sz w:val="24"/>
          <w:szCs w:val="24"/>
        </w:rPr>
        <w:t>MH</w:t>
      </w:r>
      <w:r>
        <w:rPr>
          <w:rFonts w:cs="Times New Roman"/>
          <w:sz w:val="24"/>
          <w:szCs w:val="24"/>
          <w:lang w:val="ru-RU"/>
        </w:rPr>
        <w:t xml:space="preserve"> -</w:t>
      </w:r>
      <w:r w:rsidRPr="00905482">
        <w:rPr>
          <w:rFonts w:cs="Times New Roman"/>
          <w:sz w:val="24"/>
          <w:szCs w:val="24"/>
          <w:lang w:val="ru-RU"/>
        </w:rPr>
        <w:t xml:space="preserve"> психическое здоровье</w:t>
      </w:r>
      <w:r>
        <w:rPr>
          <w:rFonts w:cs="Times New Roman"/>
          <w:sz w:val="24"/>
          <w:szCs w:val="24"/>
          <w:lang w:val="ru-RU"/>
        </w:rPr>
        <w:t>.</w:t>
      </w:r>
    </w:p>
    <w:p w14:paraId="76A5287B" w14:textId="77777777" w:rsidR="00756AA2" w:rsidRDefault="00756AA2" w:rsidP="00756AA2">
      <w:pPr>
        <w:pStyle w:val="afd"/>
        <w:ind w:firstLine="284"/>
        <w:jc w:val="center"/>
        <w:rPr>
          <w:rFonts w:eastAsia="TimesNewRomanPSMT"/>
          <w:szCs w:val="28"/>
          <w:lang w:val="ru-RU"/>
        </w:rPr>
      </w:pPr>
    </w:p>
    <w:p w14:paraId="308175B7" w14:textId="491FB3D7" w:rsidR="00623CFD" w:rsidRDefault="002A5B17" w:rsidP="00F02F3B">
      <w:pPr>
        <w:pStyle w:val="afd"/>
        <w:spacing w:line="360" w:lineRule="auto"/>
        <w:jc w:val="center"/>
        <w:rPr>
          <w:rFonts w:eastAsia="TimesNewRomanPSMT"/>
          <w:szCs w:val="28"/>
          <w:lang w:val="ru-RU"/>
        </w:rPr>
      </w:pPr>
      <w:r w:rsidRPr="009014AB">
        <w:rPr>
          <w:rFonts w:eastAsia="TimesNewRomanPSMT"/>
          <w:szCs w:val="28"/>
          <w:lang w:val="ru-RU"/>
        </w:rPr>
        <w:t xml:space="preserve">Рисунок </w:t>
      </w:r>
      <w:r w:rsidR="0036602C">
        <w:rPr>
          <w:rFonts w:eastAsia="TimesNewRomanPSMT"/>
          <w:szCs w:val="28"/>
          <w:lang w:val="ru-RU"/>
        </w:rPr>
        <w:t>4.5</w:t>
      </w:r>
      <w:r w:rsidR="00CA5921" w:rsidRPr="009014AB">
        <w:rPr>
          <w:rFonts w:eastAsia="TimesNewRomanPSMT"/>
          <w:szCs w:val="28"/>
          <w:lang w:val="ru-RU"/>
        </w:rPr>
        <w:t>.</w:t>
      </w:r>
      <w:r w:rsidR="000F1EC6">
        <w:rPr>
          <w:rFonts w:eastAsia="TimesNewRomanPSMT"/>
          <w:szCs w:val="28"/>
          <w:lang w:val="ru-RU"/>
        </w:rPr>
        <w:t>20</w:t>
      </w:r>
      <w:r w:rsidR="0036602C">
        <w:rPr>
          <w:rFonts w:eastAsia="TimesNewRomanPSMT"/>
          <w:szCs w:val="28"/>
          <w:lang w:val="ru-RU"/>
        </w:rPr>
        <w:t>.</w:t>
      </w:r>
      <w:r w:rsidR="00F02F3B">
        <w:rPr>
          <w:rFonts w:eastAsia="TimesNewRomanPSMT"/>
          <w:szCs w:val="28"/>
          <w:lang w:val="ru-RU"/>
        </w:rPr>
        <w:t xml:space="preserve"> </w:t>
      </w:r>
      <w:r w:rsidR="00CA5921" w:rsidRPr="009014AB">
        <w:rPr>
          <w:rFonts w:eastAsia="TimesNewRomanPSMT"/>
          <w:szCs w:val="28"/>
          <w:lang w:val="ru-RU"/>
        </w:rPr>
        <w:t xml:space="preserve">Разница </w:t>
      </w:r>
      <w:r w:rsidR="00623CFD" w:rsidRPr="009014AB">
        <w:rPr>
          <w:rFonts w:eastAsia="TimesNewRomanPSMT"/>
          <w:szCs w:val="28"/>
          <w:lang w:val="ru-RU"/>
        </w:rPr>
        <w:t>между показателями качества жизни у женщин с</w:t>
      </w:r>
      <w:r w:rsidR="00AB28D1">
        <w:rPr>
          <w:rFonts w:eastAsia="TimesNewRomanPSMT"/>
          <w:szCs w:val="28"/>
          <w:lang w:val="ru-RU"/>
        </w:rPr>
        <w:t>о</w:t>
      </w:r>
      <w:r w:rsidR="00623CFD" w:rsidRPr="009014AB">
        <w:rPr>
          <w:rFonts w:eastAsia="TimesNewRomanPSMT"/>
          <w:szCs w:val="28"/>
          <w:lang w:val="ru-RU"/>
        </w:rPr>
        <w:t xml:space="preserve"> </w:t>
      </w:r>
      <w:proofErr w:type="spellStart"/>
      <w:r w:rsidR="00623CFD" w:rsidRPr="009014AB">
        <w:rPr>
          <w:rFonts w:eastAsia="TimesNewRomanPSMT"/>
          <w:szCs w:val="28"/>
          <w:lang w:val="ru-RU"/>
        </w:rPr>
        <w:t>среднетяжёлым</w:t>
      </w:r>
      <w:proofErr w:type="spellEnd"/>
      <w:r w:rsidR="00623CFD" w:rsidRPr="009014AB">
        <w:rPr>
          <w:rFonts w:eastAsia="TimesNewRomanPSMT"/>
          <w:szCs w:val="28"/>
          <w:lang w:val="ru-RU"/>
        </w:rPr>
        <w:t xml:space="preserve"> течением </w:t>
      </w:r>
      <w:r w:rsidR="00F02F3B" w:rsidRPr="00F02F3B">
        <w:rPr>
          <w:bCs/>
          <w:iCs/>
          <w:szCs w:val="28"/>
          <w:lang w:val="ru-RU"/>
        </w:rPr>
        <w:t>климактерического синдрома</w:t>
      </w:r>
      <w:r w:rsidR="00623CFD" w:rsidRPr="009014AB">
        <w:rPr>
          <w:rFonts w:eastAsia="TimesNewRomanPSMT"/>
          <w:szCs w:val="28"/>
          <w:lang w:val="ru-RU"/>
        </w:rPr>
        <w:t xml:space="preserve"> в зависимости от региона проживания</w:t>
      </w:r>
      <w:r w:rsidR="00F02F3B">
        <w:rPr>
          <w:rFonts w:eastAsia="TimesNewRomanPSMT"/>
          <w:szCs w:val="28"/>
          <w:lang w:val="ru-RU"/>
        </w:rPr>
        <w:t xml:space="preserve"> (%)</w:t>
      </w:r>
      <w:r w:rsidR="0036602C">
        <w:rPr>
          <w:rFonts w:eastAsia="TimesNewRomanPSMT"/>
          <w:szCs w:val="28"/>
          <w:lang w:val="ru-RU"/>
        </w:rPr>
        <w:t>.</w:t>
      </w:r>
    </w:p>
    <w:p w14:paraId="23DB76D2" w14:textId="77777777" w:rsidR="00756AA2" w:rsidRPr="009014AB" w:rsidRDefault="00756AA2" w:rsidP="00660697">
      <w:pPr>
        <w:pStyle w:val="afd"/>
        <w:jc w:val="center"/>
        <w:rPr>
          <w:rFonts w:eastAsia="TimesNewRomanPSMT"/>
          <w:szCs w:val="28"/>
          <w:lang w:val="ru-RU"/>
        </w:rPr>
      </w:pPr>
    </w:p>
    <w:p w14:paraId="32DC8477" w14:textId="6BA54DAE" w:rsidR="002C512F" w:rsidRPr="002C512F" w:rsidRDefault="00623CFD" w:rsidP="002C512F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szCs w:val="28"/>
          <w:lang w:val="ru-RU"/>
        </w:rPr>
        <w:t xml:space="preserve">  </w:t>
      </w:r>
      <w:r w:rsidR="002C512F">
        <w:rPr>
          <w:rFonts w:eastAsia="TimesNewRomanPSMT" w:cs="Times New Roman"/>
          <w:szCs w:val="28"/>
          <w:lang w:val="ru-RU"/>
        </w:rPr>
        <w:t>П</w:t>
      </w:r>
      <w:r w:rsidR="002C512F" w:rsidRPr="009014AB">
        <w:rPr>
          <w:rFonts w:eastAsia="TimesNewRomanPSMT" w:cs="Times New Roman"/>
          <w:szCs w:val="28"/>
          <w:lang w:val="ru-RU"/>
        </w:rPr>
        <w:t>о уровню качества ж</w:t>
      </w:r>
      <w:r w:rsidR="00660697">
        <w:rPr>
          <w:rFonts w:eastAsia="TimesNewRomanPSMT" w:cs="Times New Roman"/>
          <w:szCs w:val="28"/>
          <w:lang w:val="ru-RU"/>
        </w:rPr>
        <w:t xml:space="preserve">изни у женщин со </w:t>
      </w:r>
      <w:proofErr w:type="spellStart"/>
      <w:r w:rsidR="00660697">
        <w:rPr>
          <w:rFonts w:eastAsia="TimesNewRomanPSMT" w:cs="Times New Roman"/>
          <w:szCs w:val="28"/>
          <w:lang w:val="ru-RU"/>
        </w:rPr>
        <w:t>средне</w:t>
      </w:r>
      <w:r w:rsidR="002C512F">
        <w:rPr>
          <w:rFonts w:eastAsia="TimesNewRomanPSMT" w:cs="Times New Roman"/>
          <w:szCs w:val="28"/>
          <w:lang w:val="ru-RU"/>
        </w:rPr>
        <w:t>тяжёлым</w:t>
      </w:r>
      <w:proofErr w:type="spellEnd"/>
      <w:r w:rsidR="002C512F">
        <w:rPr>
          <w:rFonts w:eastAsia="TimesNewRomanPSMT" w:cs="Times New Roman"/>
          <w:szCs w:val="28"/>
          <w:lang w:val="ru-RU"/>
        </w:rPr>
        <w:t xml:space="preserve"> течением </w:t>
      </w:r>
      <w:r w:rsidR="002C512F" w:rsidRPr="00F02F3B">
        <w:rPr>
          <w:bCs/>
          <w:iCs/>
          <w:szCs w:val="28"/>
          <w:lang w:val="ru-RU"/>
        </w:rPr>
        <w:t>климактерического синдрома</w:t>
      </w:r>
      <w:r w:rsidR="002C512F" w:rsidRPr="009014AB">
        <w:rPr>
          <w:rFonts w:eastAsia="TimesNewRomanPSMT"/>
          <w:szCs w:val="28"/>
          <w:lang w:val="ru-RU"/>
        </w:rPr>
        <w:t xml:space="preserve"> </w:t>
      </w:r>
      <w:r w:rsidR="002C512F" w:rsidRPr="009014AB">
        <w:rPr>
          <w:rFonts w:eastAsia="TimesNewRomanPSMT" w:cs="Times New Roman"/>
          <w:szCs w:val="28"/>
          <w:lang w:val="ru-RU"/>
        </w:rPr>
        <w:t xml:space="preserve">в лучшем положении находились жительницы </w:t>
      </w:r>
      <w:r w:rsidR="002C512F">
        <w:rPr>
          <w:rFonts w:eastAsia="TimesNewRomanPSMT" w:cs="Times New Roman"/>
          <w:szCs w:val="28"/>
          <w:lang w:val="ru-RU"/>
        </w:rPr>
        <w:t>Бишкека</w:t>
      </w:r>
      <w:r w:rsidR="002C512F" w:rsidRPr="009014AB">
        <w:rPr>
          <w:rFonts w:eastAsia="TimesNewRomanPSMT" w:cs="Times New Roman"/>
          <w:szCs w:val="28"/>
          <w:lang w:val="ru-RU"/>
        </w:rPr>
        <w:t>, за ним следовали жительницы г</w:t>
      </w:r>
      <w:r w:rsidR="00660697">
        <w:rPr>
          <w:rFonts w:eastAsia="TimesNewRomanPSMT" w:cs="Times New Roman"/>
          <w:szCs w:val="28"/>
          <w:lang w:val="ru-RU"/>
        </w:rPr>
        <w:t>.</w:t>
      </w:r>
      <w:r w:rsidR="002C512F" w:rsidRPr="009014AB">
        <w:rPr>
          <w:rFonts w:eastAsia="TimesNewRomanPSMT" w:cs="Times New Roman"/>
          <w:szCs w:val="28"/>
          <w:lang w:val="ru-RU"/>
        </w:rPr>
        <w:t xml:space="preserve"> Чолпон-Ат</w:t>
      </w:r>
      <w:r w:rsidR="002C512F">
        <w:rPr>
          <w:rFonts w:eastAsia="TimesNewRomanPSMT" w:cs="Times New Roman"/>
          <w:szCs w:val="28"/>
          <w:lang w:val="ru-RU"/>
        </w:rPr>
        <w:t xml:space="preserve">а. Срединные значения занимали </w:t>
      </w:r>
      <w:r w:rsidR="002C512F" w:rsidRPr="009014AB">
        <w:rPr>
          <w:rFonts w:eastAsia="TimesNewRomanPSMT" w:cs="Times New Roman"/>
          <w:szCs w:val="28"/>
          <w:lang w:val="ru-RU"/>
        </w:rPr>
        <w:t>жительницы г</w:t>
      </w:r>
      <w:r w:rsidR="00660697">
        <w:rPr>
          <w:rFonts w:eastAsia="TimesNewRomanPSMT" w:cs="Times New Roman"/>
          <w:szCs w:val="28"/>
          <w:lang w:val="ru-RU"/>
        </w:rPr>
        <w:t>г.</w:t>
      </w:r>
      <w:r w:rsidR="002C512F">
        <w:rPr>
          <w:rFonts w:eastAsia="TimesNewRomanPSMT" w:cs="Times New Roman"/>
          <w:szCs w:val="28"/>
          <w:lang w:val="ru-RU"/>
        </w:rPr>
        <w:t xml:space="preserve"> Нарын, </w:t>
      </w:r>
      <w:proofErr w:type="spellStart"/>
      <w:r w:rsidR="002C512F">
        <w:rPr>
          <w:rFonts w:eastAsia="TimesNewRomanPSMT" w:cs="Times New Roman"/>
          <w:szCs w:val="28"/>
          <w:lang w:val="ru-RU"/>
        </w:rPr>
        <w:t>Баткен</w:t>
      </w:r>
      <w:proofErr w:type="spellEnd"/>
      <w:r w:rsidR="002C512F">
        <w:rPr>
          <w:rFonts w:eastAsia="TimesNewRomanPSMT" w:cs="Times New Roman"/>
          <w:szCs w:val="28"/>
          <w:lang w:val="ru-RU"/>
        </w:rPr>
        <w:t xml:space="preserve"> и </w:t>
      </w:r>
      <w:proofErr w:type="spellStart"/>
      <w:r w:rsidR="002C512F">
        <w:rPr>
          <w:rFonts w:eastAsia="TimesNewRomanPSMT" w:cs="Times New Roman"/>
          <w:szCs w:val="28"/>
          <w:lang w:val="ru-RU"/>
        </w:rPr>
        <w:t>Талас</w:t>
      </w:r>
      <w:proofErr w:type="spellEnd"/>
      <w:r w:rsidR="002C512F">
        <w:rPr>
          <w:rFonts w:eastAsia="TimesNewRomanPSMT" w:cs="Times New Roman"/>
          <w:szCs w:val="28"/>
          <w:lang w:val="ru-RU"/>
        </w:rPr>
        <w:t xml:space="preserve">, </w:t>
      </w:r>
      <w:r w:rsidR="002C512F" w:rsidRPr="009014AB">
        <w:rPr>
          <w:rFonts w:eastAsia="TimesNewRomanPSMT" w:cs="Times New Roman"/>
          <w:szCs w:val="28"/>
          <w:lang w:val="ru-RU"/>
        </w:rPr>
        <w:t>более низкие показатели демонстрировали жител</w:t>
      </w:r>
      <w:r w:rsidR="002C512F">
        <w:rPr>
          <w:rFonts w:eastAsia="TimesNewRomanPSMT" w:cs="Times New Roman"/>
          <w:szCs w:val="28"/>
          <w:lang w:val="ru-RU"/>
        </w:rPr>
        <w:t>ьницы г</w:t>
      </w:r>
      <w:r w:rsidR="00660697">
        <w:rPr>
          <w:rFonts w:eastAsia="TimesNewRomanPSMT" w:cs="Times New Roman"/>
          <w:szCs w:val="28"/>
          <w:lang w:val="ru-RU"/>
        </w:rPr>
        <w:t>г.</w:t>
      </w:r>
      <w:r w:rsidR="002C512F">
        <w:rPr>
          <w:rFonts w:eastAsia="TimesNewRomanPSMT" w:cs="Times New Roman"/>
          <w:szCs w:val="28"/>
          <w:lang w:val="ru-RU"/>
        </w:rPr>
        <w:t xml:space="preserve"> Джалал-Абад и Ош.</w:t>
      </w:r>
    </w:p>
    <w:p w14:paraId="3F5BED99" w14:textId="3FA1EFCA" w:rsidR="00623CFD" w:rsidRPr="009014AB" w:rsidRDefault="00623CFD" w:rsidP="006C03B9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szCs w:val="28"/>
          <w:lang w:val="ru-RU"/>
        </w:rPr>
        <w:t>У жительниц с</w:t>
      </w:r>
      <w:r w:rsidR="00AB28D1">
        <w:rPr>
          <w:rFonts w:eastAsia="TimesNewRomanPSMT" w:cs="Times New Roman"/>
          <w:szCs w:val="28"/>
          <w:lang w:val="ru-RU"/>
        </w:rPr>
        <w:t>о</w:t>
      </w:r>
      <w:r w:rsidRPr="009014AB">
        <w:rPr>
          <w:rFonts w:eastAsia="TimesNewRomanPSMT" w:cs="Times New Roman"/>
          <w:szCs w:val="28"/>
          <w:lang w:val="ru-RU"/>
        </w:rPr>
        <w:t xml:space="preserve"> </w:t>
      </w:r>
      <w:proofErr w:type="spellStart"/>
      <w:r w:rsidR="006A7255" w:rsidRPr="009014AB">
        <w:rPr>
          <w:rFonts w:eastAsia="TimesNewRomanPSMT" w:cs="Times New Roman"/>
          <w:szCs w:val="28"/>
          <w:lang w:val="ru-RU"/>
        </w:rPr>
        <w:t>среднетяжёлым</w:t>
      </w:r>
      <w:proofErr w:type="spellEnd"/>
      <w:r w:rsidRPr="009014AB">
        <w:rPr>
          <w:rFonts w:eastAsia="TimesNewRomanPSMT" w:cs="Times New Roman"/>
          <w:szCs w:val="28"/>
          <w:lang w:val="ru-RU"/>
        </w:rPr>
        <w:t xml:space="preserve"> течением климактерического синдрома, пр</w:t>
      </w:r>
      <w:r w:rsidR="00475251">
        <w:rPr>
          <w:rFonts w:eastAsia="TimesNewRomanPSMT" w:cs="Times New Roman"/>
          <w:szCs w:val="28"/>
          <w:lang w:val="ru-RU"/>
        </w:rPr>
        <w:t>оживающих в сельской местности по оценке качества жизни</w:t>
      </w:r>
      <w:r w:rsidRPr="009014AB">
        <w:rPr>
          <w:rFonts w:eastAsia="TimesNewRomanPSMT" w:cs="Times New Roman"/>
          <w:szCs w:val="28"/>
          <w:lang w:val="ru-RU"/>
        </w:rPr>
        <w:t xml:space="preserve"> лидировали жительницы Иссык-Кульской области, Чуйской и </w:t>
      </w:r>
      <w:proofErr w:type="spellStart"/>
      <w:r w:rsidRPr="009014AB">
        <w:rPr>
          <w:rFonts w:eastAsia="TimesNewRomanPSMT" w:cs="Times New Roman"/>
          <w:szCs w:val="28"/>
          <w:lang w:val="ru-RU"/>
        </w:rPr>
        <w:lastRenderedPageBreak/>
        <w:t>Таласской</w:t>
      </w:r>
      <w:proofErr w:type="spellEnd"/>
      <w:r w:rsidRPr="009014AB">
        <w:rPr>
          <w:rFonts w:eastAsia="TimesNewRomanPSMT" w:cs="Times New Roman"/>
          <w:szCs w:val="28"/>
          <w:lang w:val="ru-RU"/>
        </w:rPr>
        <w:t xml:space="preserve"> областей. Наименьшее количество баллов набрали жительницы Ошской области. </w:t>
      </w:r>
      <w:r w:rsidR="000F1EC6">
        <w:rPr>
          <w:rFonts w:eastAsia="TimesNewRomanPSMT" w:cs="Times New Roman"/>
          <w:szCs w:val="28"/>
          <w:lang w:val="ru-RU"/>
        </w:rPr>
        <w:t>С</w:t>
      </w:r>
      <w:r w:rsidRPr="009014AB">
        <w:rPr>
          <w:rFonts w:eastAsia="TimesNewRomanPSMT" w:cs="Times New Roman"/>
          <w:szCs w:val="28"/>
          <w:lang w:val="ru-RU"/>
        </w:rPr>
        <w:t>амое благоприятно</w:t>
      </w:r>
      <w:r w:rsidR="004D574A" w:rsidRPr="009014AB">
        <w:rPr>
          <w:rFonts w:eastAsia="TimesNewRomanPSMT" w:cs="Times New Roman"/>
          <w:szCs w:val="28"/>
          <w:lang w:val="ru-RU"/>
        </w:rPr>
        <w:t>е</w:t>
      </w:r>
      <w:r w:rsidR="00475251">
        <w:rPr>
          <w:rFonts w:eastAsia="TimesNewRomanPSMT" w:cs="Times New Roman"/>
          <w:szCs w:val="28"/>
          <w:lang w:val="ru-RU"/>
        </w:rPr>
        <w:t xml:space="preserve"> положение по качеств</w:t>
      </w:r>
      <w:r w:rsidR="002C512F">
        <w:rPr>
          <w:rFonts w:eastAsia="TimesNewRomanPSMT" w:cs="Times New Roman"/>
          <w:szCs w:val="28"/>
          <w:lang w:val="ru-RU"/>
        </w:rPr>
        <w:t>у</w:t>
      </w:r>
      <w:r w:rsidR="00475251">
        <w:rPr>
          <w:rFonts w:eastAsia="TimesNewRomanPSMT" w:cs="Times New Roman"/>
          <w:szCs w:val="28"/>
          <w:lang w:val="ru-RU"/>
        </w:rPr>
        <w:t xml:space="preserve"> жизни </w:t>
      </w:r>
      <w:r w:rsidRPr="009014AB">
        <w:rPr>
          <w:rFonts w:eastAsia="TimesNewRomanPSMT" w:cs="Times New Roman"/>
          <w:szCs w:val="28"/>
          <w:lang w:val="ru-RU"/>
        </w:rPr>
        <w:t>у женщин с</w:t>
      </w:r>
      <w:r w:rsidR="00AB28D1">
        <w:rPr>
          <w:rFonts w:eastAsia="TimesNewRomanPSMT" w:cs="Times New Roman"/>
          <w:szCs w:val="28"/>
          <w:lang w:val="ru-RU"/>
        </w:rPr>
        <w:t>о</w:t>
      </w:r>
      <w:r w:rsidRPr="009014AB">
        <w:rPr>
          <w:rFonts w:eastAsia="TimesNewRomanPSMT" w:cs="Times New Roman"/>
          <w:szCs w:val="28"/>
          <w:lang w:val="ru-RU"/>
        </w:rPr>
        <w:t xml:space="preserve"> </w:t>
      </w:r>
      <w:r w:rsidR="006A7255" w:rsidRPr="009014AB">
        <w:rPr>
          <w:rFonts w:eastAsia="TimesNewRomanPSMT" w:cs="Times New Roman"/>
          <w:szCs w:val="28"/>
          <w:lang w:val="ru-RU"/>
        </w:rPr>
        <w:t>средн</w:t>
      </w:r>
      <w:r w:rsidR="006A7255">
        <w:rPr>
          <w:rFonts w:eastAsia="TimesNewRomanPSMT" w:cs="Times New Roman"/>
          <w:szCs w:val="28"/>
          <w:lang w:val="ru-RU"/>
        </w:rPr>
        <w:t>е</w:t>
      </w:r>
      <w:r w:rsidR="00AB28D1">
        <w:rPr>
          <w:rFonts w:eastAsia="TimesNewRomanPSMT" w:cs="Times New Roman"/>
          <w:szCs w:val="28"/>
          <w:lang w:val="ru-RU"/>
        </w:rPr>
        <w:t>-</w:t>
      </w:r>
      <w:r w:rsidR="006A7255">
        <w:rPr>
          <w:rFonts w:eastAsia="TimesNewRomanPSMT" w:cs="Times New Roman"/>
          <w:szCs w:val="28"/>
          <w:lang w:val="ru-RU"/>
        </w:rPr>
        <w:t>тяжёлым</w:t>
      </w:r>
      <w:r w:rsidR="00475251">
        <w:rPr>
          <w:rFonts w:eastAsia="TimesNewRomanPSMT" w:cs="Times New Roman"/>
          <w:szCs w:val="28"/>
          <w:lang w:val="ru-RU"/>
        </w:rPr>
        <w:t xml:space="preserve"> течением </w:t>
      </w:r>
      <w:r w:rsidR="00F02F3B" w:rsidRPr="00F02F3B">
        <w:rPr>
          <w:bCs/>
          <w:iCs/>
          <w:szCs w:val="28"/>
          <w:lang w:val="ru-RU"/>
        </w:rPr>
        <w:t>климактерического синдрома</w:t>
      </w:r>
      <w:r w:rsidR="00475251">
        <w:rPr>
          <w:rFonts w:eastAsia="TimesNewRomanPSMT" w:cs="Times New Roman"/>
          <w:szCs w:val="28"/>
          <w:lang w:val="ru-RU"/>
        </w:rPr>
        <w:t xml:space="preserve"> занимают </w:t>
      </w:r>
      <w:r w:rsidRPr="009014AB">
        <w:rPr>
          <w:rFonts w:eastAsia="TimesNewRomanPSMT" w:cs="Times New Roman"/>
          <w:szCs w:val="28"/>
          <w:lang w:val="ru-RU"/>
        </w:rPr>
        <w:t>жительницы Чуйского и Иссык-Кульского регио</w:t>
      </w:r>
      <w:r w:rsidR="00475251">
        <w:rPr>
          <w:rFonts w:eastAsia="TimesNewRomanPSMT" w:cs="Times New Roman"/>
          <w:szCs w:val="28"/>
          <w:lang w:val="ru-RU"/>
        </w:rPr>
        <w:t xml:space="preserve">нов, наименее - </w:t>
      </w:r>
      <w:r w:rsidRPr="009014AB">
        <w:rPr>
          <w:rFonts w:eastAsia="TimesNewRomanPSMT" w:cs="Times New Roman"/>
          <w:szCs w:val="28"/>
          <w:lang w:val="ru-RU"/>
        </w:rPr>
        <w:t>жительниц</w:t>
      </w:r>
      <w:r w:rsidR="00AB28D1">
        <w:rPr>
          <w:rFonts w:eastAsia="TimesNewRomanPSMT" w:cs="Times New Roman"/>
          <w:szCs w:val="28"/>
          <w:lang w:val="ru-RU"/>
        </w:rPr>
        <w:t>ы</w:t>
      </w:r>
      <w:r w:rsidRPr="009014AB">
        <w:rPr>
          <w:rFonts w:eastAsia="TimesNewRomanPSMT" w:cs="Times New Roman"/>
          <w:szCs w:val="28"/>
          <w:lang w:val="ru-RU"/>
        </w:rPr>
        <w:t xml:space="preserve"> </w:t>
      </w:r>
      <w:proofErr w:type="spellStart"/>
      <w:r w:rsidRPr="009014AB">
        <w:rPr>
          <w:rFonts w:eastAsia="TimesNewRomanPSMT" w:cs="Times New Roman"/>
          <w:szCs w:val="28"/>
          <w:lang w:val="ru-RU"/>
        </w:rPr>
        <w:t>Ошского</w:t>
      </w:r>
      <w:proofErr w:type="spellEnd"/>
      <w:r w:rsidRPr="009014AB">
        <w:rPr>
          <w:rFonts w:eastAsia="TimesNewRomanPSMT" w:cs="Times New Roman"/>
          <w:szCs w:val="28"/>
          <w:lang w:val="ru-RU"/>
        </w:rPr>
        <w:t xml:space="preserve"> региона. </w:t>
      </w:r>
    </w:p>
    <w:p w14:paraId="44B6E524" w14:textId="7A815444" w:rsidR="00623CFD" w:rsidRPr="009014AB" w:rsidRDefault="00623CFD" w:rsidP="006C03B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>Таким образом, лучшие показатели по шкале качества жизни у женщин с</w:t>
      </w:r>
      <w:r w:rsidR="00AB28D1">
        <w:rPr>
          <w:rFonts w:cs="Times New Roman"/>
          <w:szCs w:val="28"/>
          <w:lang w:val="ru-RU"/>
        </w:rPr>
        <w:t>о</w:t>
      </w:r>
      <w:r w:rsidRPr="009014AB">
        <w:rPr>
          <w:rFonts w:cs="Times New Roman"/>
          <w:szCs w:val="28"/>
          <w:lang w:val="ru-RU"/>
        </w:rPr>
        <w:t xml:space="preserve"> </w:t>
      </w:r>
      <w:proofErr w:type="spellStart"/>
      <w:r w:rsidR="006A7255" w:rsidRPr="009014AB">
        <w:rPr>
          <w:rFonts w:cs="Times New Roman"/>
          <w:szCs w:val="28"/>
          <w:lang w:val="ru-RU"/>
        </w:rPr>
        <w:t>среднетяжёлым</w:t>
      </w:r>
      <w:proofErr w:type="spellEnd"/>
      <w:r w:rsidRPr="009014AB">
        <w:rPr>
          <w:rFonts w:cs="Times New Roman"/>
          <w:szCs w:val="28"/>
          <w:lang w:val="ru-RU"/>
        </w:rPr>
        <w:t xml:space="preserve"> течением </w:t>
      </w:r>
      <w:r w:rsidR="00A9432D" w:rsidRPr="00F02F3B">
        <w:rPr>
          <w:bCs/>
          <w:iCs/>
          <w:szCs w:val="28"/>
          <w:lang w:val="ru-RU"/>
        </w:rPr>
        <w:t>климактерического синдрома</w:t>
      </w:r>
      <w:r w:rsidRPr="009014AB">
        <w:rPr>
          <w:rFonts w:cs="Times New Roman"/>
          <w:szCs w:val="28"/>
          <w:lang w:val="ru-RU"/>
        </w:rPr>
        <w:t xml:space="preserve">, включая городских и сельских жительниц были у представительниц Чуйского и Иссык-Кульского регионов, наименее благоприятное положение по оценке качества жизни принадлежало жительницам </w:t>
      </w:r>
      <w:proofErr w:type="spellStart"/>
      <w:r w:rsidRPr="009014AB">
        <w:rPr>
          <w:rFonts w:cs="Times New Roman"/>
          <w:szCs w:val="28"/>
          <w:lang w:val="ru-RU"/>
        </w:rPr>
        <w:t>Ошского</w:t>
      </w:r>
      <w:proofErr w:type="spellEnd"/>
      <w:r w:rsidRPr="009014AB">
        <w:rPr>
          <w:rFonts w:cs="Times New Roman"/>
          <w:szCs w:val="28"/>
          <w:lang w:val="ru-RU"/>
        </w:rPr>
        <w:t xml:space="preserve"> региона. </w:t>
      </w:r>
    </w:p>
    <w:p w14:paraId="426AAADE" w14:textId="6F643949" w:rsidR="006C03B9" w:rsidRDefault="00623CFD" w:rsidP="006C03B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i/>
          <w:szCs w:val="28"/>
          <w:lang w:val="ru-RU"/>
        </w:rPr>
        <w:t xml:space="preserve">Показатели </w:t>
      </w:r>
      <w:r w:rsidR="00A9432D">
        <w:rPr>
          <w:rFonts w:eastAsia="TimesNewRomanPSMT" w:cs="Times New Roman"/>
          <w:i/>
          <w:szCs w:val="28"/>
          <w:lang w:val="ru-RU"/>
        </w:rPr>
        <w:t>качества жизни</w:t>
      </w:r>
      <w:r w:rsidRPr="009014AB">
        <w:rPr>
          <w:rFonts w:eastAsia="TimesNewRomanPSMT" w:cs="Times New Roman"/>
          <w:i/>
          <w:szCs w:val="28"/>
          <w:lang w:val="ru-RU"/>
        </w:rPr>
        <w:t xml:space="preserve"> у женщин с тяжёлым течением климактерического синдрома, проживающих в различных регионах </w:t>
      </w:r>
      <w:r w:rsidR="00C11EB5">
        <w:rPr>
          <w:rFonts w:eastAsia="TimesNewRomanPSMT" w:cs="Times New Roman"/>
          <w:i/>
          <w:szCs w:val="28"/>
          <w:lang w:val="ru-RU"/>
        </w:rPr>
        <w:t>Кыргызской Республики</w:t>
      </w:r>
      <w:r w:rsidRPr="009014AB">
        <w:rPr>
          <w:rFonts w:eastAsia="TimesNewRomanPSMT" w:cs="Times New Roman"/>
          <w:i/>
          <w:szCs w:val="28"/>
          <w:lang w:val="ru-RU"/>
        </w:rPr>
        <w:t>.</w:t>
      </w:r>
      <w:r w:rsidR="006C03B9">
        <w:rPr>
          <w:rFonts w:eastAsia="TimesNewRomanPSMT" w:cs="Times New Roman"/>
          <w:i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  <w:lang w:val="ru-RU"/>
        </w:rPr>
        <w:t>При сравнении качества жизни женщин, имеющих тяжёлое течение климакте</w:t>
      </w:r>
      <w:r w:rsidR="00475251">
        <w:rPr>
          <w:rFonts w:eastAsia="TimesNewRomanPSMT" w:cs="Times New Roman"/>
          <w:szCs w:val="28"/>
          <w:lang w:val="ru-RU"/>
        </w:rPr>
        <w:t>рического синдрома</w:t>
      </w:r>
      <w:r w:rsidR="00AB28D1">
        <w:rPr>
          <w:rFonts w:eastAsia="TimesNewRomanPSMT" w:cs="Times New Roman"/>
          <w:szCs w:val="28"/>
          <w:lang w:val="ru-RU"/>
        </w:rPr>
        <w:t>,</w:t>
      </w:r>
      <w:r w:rsidR="00475251">
        <w:rPr>
          <w:rFonts w:eastAsia="TimesNewRomanPSMT" w:cs="Times New Roman"/>
          <w:szCs w:val="28"/>
          <w:lang w:val="ru-RU"/>
        </w:rPr>
        <w:t xml:space="preserve"> не выявлено статистически значимых различий</w:t>
      </w:r>
      <w:r w:rsidRPr="009014AB">
        <w:rPr>
          <w:rFonts w:eastAsia="TimesNewRomanPSMT" w:cs="Times New Roman"/>
          <w:szCs w:val="28"/>
          <w:lang w:val="ru-RU"/>
        </w:rPr>
        <w:t xml:space="preserve"> по всем доменам (</w:t>
      </w:r>
      <w:r w:rsidR="00CA5921" w:rsidRPr="009014AB">
        <w:rPr>
          <w:rFonts w:eastAsia="TimesNewRomanPSMT" w:cs="Times New Roman"/>
          <w:szCs w:val="28"/>
          <w:lang w:val="ru-RU"/>
        </w:rPr>
        <w:t xml:space="preserve">рисунок </w:t>
      </w:r>
      <w:r w:rsidR="0036602C">
        <w:rPr>
          <w:rFonts w:eastAsia="TimesNewRomanPSMT" w:cs="Times New Roman"/>
          <w:szCs w:val="28"/>
          <w:lang w:val="ru-RU"/>
        </w:rPr>
        <w:t>4.5.</w:t>
      </w:r>
      <w:r w:rsidR="000F1EC6">
        <w:rPr>
          <w:rFonts w:eastAsia="TimesNewRomanPSMT" w:cs="Times New Roman"/>
          <w:szCs w:val="28"/>
          <w:lang w:val="ru-RU"/>
        </w:rPr>
        <w:t>21</w:t>
      </w:r>
      <w:r w:rsidRPr="009014AB">
        <w:rPr>
          <w:rFonts w:eastAsia="TimesNewRomanPSMT" w:cs="Times New Roman"/>
          <w:szCs w:val="28"/>
          <w:lang w:val="ru-RU"/>
        </w:rPr>
        <w:t xml:space="preserve">) между жительницами </w:t>
      </w:r>
      <w:r w:rsidR="00660697">
        <w:rPr>
          <w:rFonts w:eastAsia="TimesNewRomanPSMT" w:cs="Times New Roman"/>
          <w:szCs w:val="28"/>
          <w:lang w:val="ru-RU"/>
        </w:rPr>
        <w:t>с</w:t>
      </w:r>
      <w:r w:rsidRPr="009014AB">
        <w:rPr>
          <w:rFonts w:eastAsia="TimesNewRomanPSMT" w:cs="Times New Roman"/>
          <w:szCs w:val="28"/>
          <w:lang w:val="ru-RU"/>
        </w:rPr>
        <w:t xml:space="preserve">евера и </w:t>
      </w:r>
      <w:r w:rsidR="00660697">
        <w:rPr>
          <w:rFonts w:eastAsia="TimesNewRomanPSMT" w:cs="Times New Roman"/>
          <w:szCs w:val="28"/>
          <w:lang w:val="ru-RU"/>
        </w:rPr>
        <w:t>ю</w:t>
      </w:r>
      <w:r w:rsidRPr="009014AB">
        <w:rPr>
          <w:rFonts w:eastAsia="TimesNewRomanPSMT" w:cs="Times New Roman"/>
          <w:szCs w:val="28"/>
          <w:lang w:val="ru-RU"/>
        </w:rPr>
        <w:t xml:space="preserve">га. </w:t>
      </w:r>
    </w:p>
    <w:p w14:paraId="1E3EC677" w14:textId="114064EA" w:rsidR="00756AA2" w:rsidRPr="000F1EC6" w:rsidRDefault="00591356" w:rsidP="006C03B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b/>
          <w:noProof/>
          <w:szCs w:val="28"/>
          <w:lang w:val="ru-RU"/>
        </w:rPr>
      </w:r>
      <w:r w:rsidR="00382B44" w:rsidRPr="009014AB">
        <w:rPr>
          <w:rFonts w:eastAsia="TimesNewRomanPSMT" w:cs="Times New Roman"/>
          <w:b/>
          <w:szCs w:val="28"/>
          <w:lang w:val="ru-RU"/>
        </w:rPr>
        <w:object w:dxaOrig="7198" w:dyaOrig="4087" w14:anchorId="26FFD562">
          <v:shape id="_x0000_i1037" type="#_x0000_t75" style="width:448pt;height:206.4pt" o:ole="">
            <v:imagedata r:id="rId67" o:title=""/>
          </v:shape>
          <o:OLEObject Type="Embed" ProgID="Excel.Sheet.12" ShapeID="_x0000_i1037" DrawAspect="Content" ObjectID="_1779864164" r:id="rId68"/>
        </w:object>
      </w:r>
      <w:r w:rsidR="000F1EC6">
        <w:rPr>
          <w:rFonts w:eastAsia="TimesNewRomanPSMT" w:cs="Times New Roman"/>
          <w:b/>
          <w:szCs w:val="28"/>
          <w:lang w:val="ru-RU"/>
        </w:rPr>
        <w:tab/>
      </w:r>
      <w:r w:rsidR="00756AA2" w:rsidRPr="00905482">
        <w:rPr>
          <w:rFonts w:eastAsia="TimesNewRomanPSMT" w:cs="Times New Roman"/>
          <w:sz w:val="24"/>
          <w:szCs w:val="24"/>
          <w:lang w:val="ru-RU"/>
        </w:rPr>
        <w:t>Примечание</w:t>
      </w:r>
      <w:r w:rsidR="008F7E58">
        <w:rPr>
          <w:rFonts w:eastAsia="TimesNewRomanPSMT" w:cs="Times New Roman"/>
          <w:sz w:val="24"/>
          <w:szCs w:val="24"/>
          <w:lang w:val="ru-RU"/>
        </w:rPr>
        <w:t>:</w:t>
      </w:r>
      <w:r w:rsidR="00756AA2" w:rsidRPr="00905482">
        <w:rPr>
          <w:rFonts w:eastAsia="TimesNewRomanPSMT" w:cs="Times New Roman"/>
          <w:sz w:val="24"/>
          <w:szCs w:val="24"/>
          <w:lang w:val="ru-RU"/>
        </w:rPr>
        <w:t xml:space="preserve"> </w:t>
      </w:r>
      <w:r w:rsidR="00756AA2" w:rsidRPr="00292550">
        <w:rPr>
          <w:rFonts w:cs="Times New Roman"/>
          <w:sz w:val="24"/>
          <w:szCs w:val="24"/>
        </w:rPr>
        <w:t>PF</w:t>
      </w:r>
      <w:r w:rsidR="00756AA2">
        <w:rPr>
          <w:rFonts w:cs="Times New Roman"/>
          <w:sz w:val="24"/>
          <w:szCs w:val="24"/>
          <w:lang w:val="ru-RU"/>
        </w:rPr>
        <w:t xml:space="preserve"> -</w:t>
      </w:r>
      <w:r w:rsidR="00756AA2" w:rsidRPr="00905482">
        <w:rPr>
          <w:rFonts w:cs="Times New Roman"/>
          <w:sz w:val="24"/>
          <w:szCs w:val="24"/>
          <w:lang w:val="ru-RU"/>
        </w:rPr>
        <w:t xml:space="preserve"> </w:t>
      </w:r>
      <w:r w:rsidR="00756AA2">
        <w:rPr>
          <w:rFonts w:cs="Times New Roman"/>
          <w:sz w:val="24"/>
          <w:szCs w:val="24"/>
          <w:lang w:val="ru-RU"/>
        </w:rPr>
        <w:t>физическое функционирование</w:t>
      </w:r>
      <w:r w:rsidR="00756AA2" w:rsidRPr="00905482">
        <w:rPr>
          <w:rFonts w:cs="Times New Roman"/>
          <w:sz w:val="24"/>
          <w:szCs w:val="24"/>
          <w:lang w:val="ru-RU"/>
        </w:rPr>
        <w:t xml:space="preserve">, </w:t>
      </w:r>
      <w:r w:rsidR="00756AA2" w:rsidRPr="00905482">
        <w:rPr>
          <w:rFonts w:cs="Times New Roman"/>
          <w:sz w:val="24"/>
          <w:szCs w:val="24"/>
        </w:rPr>
        <w:t>RP</w:t>
      </w:r>
      <w:r w:rsidR="00756AA2">
        <w:rPr>
          <w:rFonts w:cs="Times New Roman"/>
          <w:sz w:val="24"/>
          <w:szCs w:val="24"/>
          <w:lang w:val="ru-RU"/>
        </w:rPr>
        <w:t xml:space="preserve"> - </w:t>
      </w:r>
      <w:r w:rsidR="00756AA2" w:rsidRPr="00905482">
        <w:rPr>
          <w:rFonts w:cs="Times New Roman"/>
          <w:sz w:val="24"/>
          <w:szCs w:val="24"/>
          <w:lang w:val="ru-RU"/>
        </w:rPr>
        <w:t xml:space="preserve">ролевое функционирование, обусловленное физическим состоянием, </w:t>
      </w:r>
      <w:r w:rsidR="00756AA2" w:rsidRPr="00905482">
        <w:rPr>
          <w:rFonts w:cs="Times New Roman"/>
          <w:sz w:val="24"/>
          <w:szCs w:val="24"/>
        </w:rPr>
        <w:t>BP</w:t>
      </w:r>
      <w:r w:rsidR="00756AA2" w:rsidRPr="00905482">
        <w:rPr>
          <w:rFonts w:cs="Times New Roman"/>
          <w:sz w:val="24"/>
          <w:szCs w:val="24"/>
          <w:lang w:val="ru-RU"/>
        </w:rPr>
        <w:t xml:space="preserve"> </w:t>
      </w:r>
      <w:r w:rsidR="00756AA2">
        <w:rPr>
          <w:rFonts w:cs="Times New Roman"/>
          <w:sz w:val="24"/>
          <w:szCs w:val="24"/>
          <w:lang w:val="ru-RU"/>
        </w:rPr>
        <w:t xml:space="preserve">- </w:t>
      </w:r>
      <w:r w:rsidR="00756AA2" w:rsidRPr="00905482">
        <w:rPr>
          <w:rFonts w:cs="Times New Roman"/>
          <w:sz w:val="24"/>
          <w:szCs w:val="24"/>
          <w:lang w:val="ru-RU"/>
        </w:rPr>
        <w:t xml:space="preserve">интенсивность боли, </w:t>
      </w:r>
      <w:r w:rsidR="00756AA2" w:rsidRPr="00905482">
        <w:rPr>
          <w:rFonts w:cs="Times New Roman"/>
          <w:sz w:val="24"/>
          <w:szCs w:val="24"/>
        </w:rPr>
        <w:t>GH</w:t>
      </w:r>
      <w:r w:rsidR="00756AA2">
        <w:rPr>
          <w:rFonts w:cs="Times New Roman"/>
          <w:sz w:val="24"/>
          <w:szCs w:val="24"/>
          <w:lang w:val="ru-RU"/>
        </w:rPr>
        <w:t xml:space="preserve"> - </w:t>
      </w:r>
      <w:r w:rsidR="00756AA2" w:rsidRPr="00905482">
        <w:rPr>
          <w:rFonts w:cs="Times New Roman"/>
          <w:sz w:val="24"/>
          <w:szCs w:val="24"/>
          <w:lang w:val="ru-RU"/>
        </w:rPr>
        <w:t xml:space="preserve">общее здоровье, </w:t>
      </w:r>
      <w:r w:rsidR="00756AA2" w:rsidRPr="00905482">
        <w:rPr>
          <w:rFonts w:cs="Times New Roman"/>
          <w:sz w:val="24"/>
          <w:szCs w:val="24"/>
        </w:rPr>
        <w:t>VT</w:t>
      </w:r>
      <w:r w:rsidR="00756AA2">
        <w:rPr>
          <w:rFonts w:cs="Times New Roman"/>
          <w:sz w:val="24"/>
          <w:szCs w:val="24"/>
          <w:lang w:val="ru-RU"/>
        </w:rPr>
        <w:t xml:space="preserve"> - </w:t>
      </w:r>
      <w:r w:rsidR="00756AA2" w:rsidRPr="00905482">
        <w:rPr>
          <w:rFonts w:cs="Times New Roman"/>
          <w:sz w:val="24"/>
          <w:szCs w:val="24"/>
          <w:lang w:val="ru-RU"/>
        </w:rPr>
        <w:t xml:space="preserve">жизнеспособность, </w:t>
      </w:r>
      <w:r w:rsidR="00756AA2" w:rsidRPr="00905482">
        <w:rPr>
          <w:rFonts w:cs="Times New Roman"/>
          <w:sz w:val="24"/>
          <w:szCs w:val="24"/>
        </w:rPr>
        <w:t>SF</w:t>
      </w:r>
      <w:r w:rsidR="00756AA2">
        <w:rPr>
          <w:rFonts w:cs="Times New Roman"/>
          <w:sz w:val="24"/>
          <w:szCs w:val="24"/>
          <w:lang w:val="ru-RU"/>
        </w:rPr>
        <w:t xml:space="preserve"> - </w:t>
      </w:r>
      <w:r w:rsidR="00756AA2" w:rsidRPr="00905482">
        <w:rPr>
          <w:rFonts w:cs="Times New Roman"/>
          <w:sz w:val="24"/>
          <w:szCs w:val="24"/>
          <w:lang w:val="ru-RU"/>
        </w:rPr>
        <w:t xml:space="preserve">социальное функционирование, </w:t>
      </w:r>
      <w:r w:rsidR="00756AA2" w:rsidRPr="00905482">
        <w:rPr>
          <w:rFonts w:cs="Times New Roman"/>
          <w:sz w:val="24"/>
          <w:szCs w:val="24"/>
        </w:rPr>
        <w:t>RE</w:t>
      </w:r>
      <w:r w:rsidR="00756AA2">
        <w:rPr>
          <w:rFonts w:cs="Times New Roman"/>
          <w:sz w:val="24"/>
          <w:szCs w:val="24"/>
          <w:lang w:val="ru-RU"/>
        </w:rPr>
        <w:t xml:space="preserve"> - </w:t>
      </w:r>
      <w:r w:rsidR="00756AA2" w:rsidRPr="00905482">
        <w:rPr>
          <w:rFonts w:cs="Times New Roman"/>
          <w:sz w:val="24"/>
          <w:szCs w:val="24"/>
          <w:lang w:val="ru-RU"/>
        </w:rPr>
        <w:t>ролевое функционирование, обусловленное эмоциональным состоянием,</w:t>
      </w:r>
      <w:r w:rsidR="00756AA2" w:rsidRPr="00292550">
        <w:rPr>
          <w:rFonts w:cs="Times New Roman"/>
          <w:sz w:val="24"/>
          <w:szCs w:val="24"/>
          <w:lang w:val="ru-RU"/>
        </w:rPr>
        <w:t xml:space="preserve"> </w:t>
      </w:r>
      <w:r w:rsidR="00756AA2" w:rsidRPr="00905482">
        <w:rPr>
          <w:rFonts w:cs="Times New Roman"/>
          <w:sz w:val="24"/>
          <w:szCs w:val="24"/>
        </w:rPr>
        <w:t>MH</w:t>
      </w:r>
      <w:r w:rsidR="00756AA2">
        <w:rPr>
          <w:rFonts w:cs="Times New Roman"/>
          <w:sz w:val="24"/>
          <w:szCs w:val="24"/>
          <w:lang w:val="ru-RU"/>
        </w:rPr>
        <w:t xml:space="preserve"> -</w:t>
      </w:r>
      <w:r w:rsidR="00756AA2" w:rsidRPr="00905482">
        <w:rPr>
          <w:rFonts w:cs="Times New Roman"/>
          <w:sz w:val="24"/>
          <w:szCs w:val="24"/>
          <w:lang w:val="ru-RU"/>
        </w:rPr>
        <w:t xml:space="preserve"> психическое здоровье</w:t>
      </w:r>
      <w:r w:rsidR="00756AA2">
        <w:rPr>
          <w:rFonts w:cs="Times New Roman"/>
          <w:sz w:val="24"/>
          <w:szCs w:val="24"/>
          <w:lang w:val="ru-RU"/>
        </w:rPr>
        <w:t>.</w:t>
      </w:r>
    </w:p>
    <w:p w14:paraId="427901A8" w14:textId="77777777" w:rsidR="00660697" w:rsidRDefault="00660697" w:rsidP="00A9432D">
      <w:pPr>
        <w:pStyle w:val="afd"/>
        <w:spacing w:line="360" w:lineRule="auto"/>
        <w:jc w:val="center"/>
        <w:rPr>
          <w:rFonts w:eastAsia="TimesNewRomanPSMT"/>
          <w:szCs w:val="28"/>
          <w:lang w:val="ru-RU"/>
        </w:rPr>
      </w:pPr>
    </w:p>
    <w:p w14:paraId="5301FB31" w14:textId="37916D28" w:rsidR="00A9432D" w:rsidRDefault="006C03B9" w:rsidP="00A9432D">
      <w:pPr>
        <w:pStyle w:val="afd"/>
        <w:spacing w:line="360" w:lineRule="auto"/>
        <w:jc w:val="center"/>
        <w:rPr>
          <w:rFonts w:eastAsia="TimesNewRomanPSMT"/>
          <w:szCs w:val="28"/>
          <w:lang w:val="ru-RU"/>
        </w:rPr>
      </w:pPr>
      <w:r>
        <w:rPr>
          <w:rFonts w:eastAsia="TimesNewRomanPSMT"/>
          <w:szCs w:val="28"/>
          <w:lang w:val="ru-RU"/>
        </w:rPr>
        <w:lastRenderedPageBreak/>
        <w:t>Р</w:t>
      </w:r>
      <w:r w:rsidR="00623CFD" w:rsidRPr="009014AB">
        <w:rPr>
          <w:rFonts w:eastAsia="TimesNewRomanPSMT"/>
          <w:szCs w:val="28"/>
          <w:lang w:val="ru-RU"/>
        </w:rPr>
        <w:t>ис</w:t>
      </w:r>
      <w:r w:rsidR="002A5B17" w:rsidRPr="009014AB">
        <w:rPr>
          <w:rFonts w:eastAsia="TimesNewRomanPSMT"/>
          <w:szCs w:val="28"/>
          <w:lang w:val="ru-RU"/>
        </w:rPr>
        <w:t>унок</w:t>
      </w:r>
      <w:r w:rsidR="00623CFD" w:rsidRPr="009014AB">
        <w:rPr>
          <w:rFonts w:eastAsia="TimesNewRomanPSMT"/>
          <w:szCs w:val="28"/>
          <w:lang w:val="ru-RU"/>
        </w:rPr>
        <w:t xml:space="preserve"> </w:t>
      </w:r>
      <w:r w:rsidR="0036602C">
        <w:rPr>
          <w:rFonts w:eastAsia="TimesNewRomanPSMT"/>
          <w:szCs w:val="28"/>
          <w:lang w:val="ru-RU"/>
        </w:rPr>
        <w:t>4.5</w:t>
      </w:r>
      <w:r w:rsidR="00623CFD" w:rsidRPr="009014AB">
        <w:rPr>
          <w:rFonts w:eastAsia="TimesNewRomanPSMT"/>
          <w:szCs w:val="28"/>
          <w:lang w:val="ru-RU"/>
        </w:rPr>
        <w:t>.</w:t>
      </w:r>
      <w:r w:rsidR="000F1EC6">
        <w:rPr>
          <w:rFonts w:eastAsia="TimesNewRomanPSMT"/>
          <w:szCs w:val="28"/>
          <w:lang w:val="ru-RU"/>
        </w:rPr>
        <w:t>21</w:t>
      </w:r>
      <w:r w:rsidR="0036602C">
        <w:rPr>
          <w:rFonts w:eastAsia="TimesNewRomanPSMT"/>
          <w:szCs w:val="28"/>
          <w:lang w:val="ru-RU"/>
        </w:rPr>
        <w:t>.</w:t>
      </w:r>
      <w:r w:rsidR="00A9432D">
        <w:rPr>
          <w:rFonts w:eastAsia="TimesNewRomanPSMT"/>
          <w:szCs w:val="28"/>
          <w:lang w:val="ru-RU"/>
        </w:rPr>
        <w:t xml:space="preserve"> </w:t>
      </w:r>
      <w:r w:rsidR="00623CFD" w:rsidRPr="00A9432D">
        <w:rPr>
          <w:rFonts w:eastAsia="TimesNewRomanPSMT"/>
          <w:szCs w:val="28"/>
          <w:lang w:val="ru-RU"/>
        </w:rPr>
        <w:t xml:space="preserve">Профиль </w:t>
      </w:r>
      <w:r w:rsidR="00A9432D" w:rsidRPr="00A9432D">
        <w:rPr>
          <w:rFonts w:eastAsia="TimesNewRomanPSMT" w:cs="Times New Roman"/>
          <w:szCs w:val="28"/>
          <w:lang w:val="ru-RU"/>
        </w:rPr>
        <w:t>качества жизни</w:t>
      </w:r>
      <w:r w:rsidR="00623CFD" w:rsidRPr="009014AB">
        <w:rPr>
          <w:rFonts w:eastAsia="TimesNewRomanPSMT"/>
          <w:szCs w:val="28"/>
          <w:lang w:val="ru-RU"/>
        </w:rPr>
        <w:t xml:space="preserve"> у женщин </w:t>
      </w:r>
      <w:r w:rsidR="00C11EB5">
        <w:rPr>
          <w:rFonts w:eastAsia="TimesNewRomanPSMT"/>
          <w:szCs w:val="28"/>
          <w:lang w:val="ru-RU"/>
        </w:rPr>
        <w:t>с</w:t>
      </w:r>
      <w:r w:rsidR="00A9432D" w:rsidRPr="009014AB">
        <w:rPr>
          <w:rFonts w:eastAsia="TimesNewRomanPSMT"/>
          <w:szCs w:val="28"/>
          <w:lang w:val="ru-RU"/>
        </w:rPr>
        <w:t>евер</w:t>
      </w:r>
      <w:r w:rsidR="00A9432D">
        <w:rPr>
          <w:rFonts w:eastAsia="TimesNewRomanPSMT"/>
          <w:szCs w:val="28"/>
          <w:lang w:val="ru-RU"/>
        </w:rPr>
        <w:t>а</w:t>
      </w:r>
      <w:r w:rsidR="00C11EB5">
        <w:rPr>
          <w:rFonts w:eastAsia="TimesNewRomanPSMT"/>
          <w:szCs w:val="28"/>
          <w:lang w:val="ru-RU"/>
        </w:rPr>
        <w:t xml:space="preserve"> и ю</w:t>
      </w:r>
      <w:r w:rsidR="00A9432D" w:rsidRPr="009014AB">
        <w:rPr>
          <w:rFonts w:eastAsia="TimesNewRomanPSMT"/>
          <w:szCs w:val="28"/>
          <w:lang w:val="ru-RU"/>
        </w:rPr>
        <w:t>г</w:t>
      </w:r>
      <w:r w:rsidR="00A9432D">
        <w:rPr>
          <w:rFonts w:eastAsia="TimesNewRomanPSMT"/>
          <w:szCs w:val="28"/>
          <w:lang w:val="ru-RU"/>
        </w:rPr>
        <w:t>а</w:t>
      </w:r>
      <w:r w:rsidR="00A9432D" w:rsidRPr="009014AB">
        <w:rPr>
          <w:rFonts w:eastAsia="TimesNewRomanPSMT"/>
          <w:szCs w:val="28"/>
          <w:lang w:val="ru-RU"/>
        </w:rPr>
        <w:t xml:space="preserve"> </w:t>
      </w:r>
      <w:r w:rsidR="00C11EB5">
        <w:rPr>
          <w:rFonts w:eastAsia="TimesNewRomanPSMT"/>
          <w:szCs w:val="28"/>
          <w:lang w:val="ru-RU"/>
        </w:rPr>
        <w:t>республики</w:t>
      </w:r>
      <w:r w:rsidR="00A9432D" w:rsidRPr="009014AB">
        <w:rPr>
          <w:rFonts w:eastAsia="TimesNewRomanPSMT"/>
          <w:szCs w:val="28"/>
          <w:lang w:val="ru-RU"/>
        </w:rPr>
        <w:t xml:space="preserve"> </w:t>
      </w:r>
      <w:r w:rsidR="00623CFD" w:rsidRPr="009014AB">
        <w:rPr>
          <w:rFonts w:eastAsia="TimesNewRomanPSMT"/>
          <w:szCs w:val="28"/>
          <w:lang w:val="ru-RU"/>
        </w:rPr>
        <w:t xml:space="preserve">с тяжёлым течением </w:t>
      </w:r>
      <w:r w:rsidR="00A9432D" w:rsidRPr="009014AB">
        <w:rPr>
          <w:rFonts w:eastAsia="TimesNewRomanPSMT" w:cs="Times New Roman"/>
          <w:szCs w:val="28"/>
          <w:lang w:val="ru-RU"/>
        </w:rPr>
        <w:t>климакте</w:t>
      </w:r>
      <w:r w:rsidR="00A9432D">
        <w:rPr>
          <w:rFonts w:eastAsia="TimesNewRomanPSMT" w:cs="Times New Roman"/>
          <w:szCs w:val="28"/>
          <w:lang w:val="ru-RU"/>
        </w:rPr>
        <w:t>рического синдрома</w:t>
      </w:r>
      <w:r w:rsidR="0036602C">
        <w:rPr>
          <w:rFonts w:eastAsia="TimesNewRomanPSMT" w:cs="Times New Roman"/>
          <w:szCs w:val="28"/>
          <w:lang w:val="ru-RU"/>
        </w:rPr>
        <w:t>.</w:t>
      </w:r>
      <w:r w:rsidR="00892CD7" w:rsidRPr="009014AB">
        <w:rPr>
          <w:rFonts w:eastAsia="TimesNewRomanPSMT"/>
          <w:szCs w:val="28"/>
          <w:lang w:val="ru-RU"/>
        </w:rPr>
        <w:t xml:space="preserve"> </w:t>
      </w:r>
    </w:p>
    <w:p w14:paraId="2A5EDEE3" w14:textId="75A9855D" w:rsidR="00623CFD" w:rsidRPr="00756AA2" w:rsidRDefault="00A9432D" w:rsidP="000F1EC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szCs w:val="28"/>
          <w:lang w:val="ru-RU"/>
        </w:rPr>
        <w:t xml:space="preserve">Аналогичная закономерность прослеживается и при сравнении показателей </w:t>
      </w:r>
      <w:r w:rsidRPr="00A9432D">
        <w:rPr>
          <w:rFonts w:eastAsia="TimesNewRomanPSMT" w:cs="Times New Roman"/>
          <w:szCs w:val="28"/>
          <w:lang w:val="ru-RU"/>
        </w:rPr>
        <w:t>качества жизни</w:t>
      </w:r>
      <w:r w:rsidRPr="009014AB">
        <w:rPr>
          <w:rFonts w:eastAsia="TimesNewRomanPSMT" w:cs="Times New Roman"/>
          <w:szCs w:val="28"/>
          <w:lang w:val="ru-RU"/>
        </w:rPr>
        <w:t xml:space="preserve"> жительниц городов и сельской местности </w:t>
      </w:r>
      <w:r w:rsidR="00C11EB5" w:rsidRPr="00C11EB5">
        <w:rPr>
          <w:rFonts w:eastAsia="TimesNewRomanPSMT" w:cs="Times New Roman"/>
          <w:szCs w:val="28"/>
          <w:lang w:val="ru-RU"/>
        </w:rPr>
        <w:t>Кыргызской Республики</w:t>
      </w:r>
      <w:r w:rsidRPr="009014AB">
        <w:rPr>
          <w:rFonts w:eastAsia="TimesNewRomanPSMT" w:cs="Times New Roman"/>
          <w:szCs w:val="28"/>
          <w:lang w:val="ru-RU"/>
        </w:rPr>
        <w:t xml:space="preserve"> (рис</w:t>
      </w:r>
      <w:r>
        <w:rPr>
          <w:rFonts w:eastAsia="TimesNewRomanPSMT" w:cs="Times New Roman"/>
          <w:szCs w:val="28"/>
          <w:lang w:val="ru-RU"/>
        </w:rPr>
        <w:t xml:space="preserve">унок </w:t>
      </w:r>
      <w:r w:rsidR="00A42ED5">
        <w:rPr>
          <w:rFonts w:eastAsia="TimesNewRomanPSMT" w:cs="Times New Roman"/>
          <w:szCs w:val="28"/>
          <w:lang w:val="ru-RU"/>
        </w:rPr>
        <w:t>4.5</w:t>
      </w:r>
      <w:r>
        <w:rPr>
          <w:rFonts w:eastAsia="TimesNewRomanPSMT" w:cs="Times New Roman"/>
          <w:szCs w:val="28"/>
          <w:lang w:val="ru-RU"/>
        </w:rPr>
        <w:t>.</w:t>
      </w:r>
      <w:r w:rsidR="000F1EC6">
        <w:rPr>
          <w:rFonts w:eastAsia="TimesNewRomanPSMT" w:cs="Times New Roman"/>
          <w:szCs w:val="28"/>
          <w:lang w:val="ru-RU"/>
        </w:rPr>
        <w:t>22</w:t>
      </w:r>
      <w:r>
        <w:rPr>
          <w:rFonts w:eastAsia="TimesNewRomanPSMT" w:cs="Times New Roman"/>
          <w:szCs w:val="28"/>
          <w:lang w:val="ru-RU"/>
        </w:rPr>
        <w:t>).</w:t>
      </w:r>
    </w:p>
    <w:p w14:paraId="0E0E5FF8" w14:textId="4C8E52C0" w:rsidR="00623CFD" w:rsidRPr="009014AB" w:rsidRDefault="00591356" w:rsidP="000F1EC6">
      <w:pPr>
        <w:autoSpaceDE w:val="0"/>
        <w:autoSpaceDN w:val="0"/>
        <w:adjustRightInd w:val="0"/>
        <w:spacing w:after="0" w:line="360" w:lineRule="auto"/>
        <w:ind w:firstLine="284"/>
        <w:jc w:val="center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noProof/>
          <w:szCs w:val="28"/>
          <w:lang w:val="ru-RU"/>
        </w:rPr>
      </w:r>
      <w:r w:rsidR="00382B44" w:rsidRPr="009014AB">
        <w:rPr>
          <w:rFonts w:eastAsia="TimesNewRomanPSMT" w:cs="Times New Roman"/>
          <w:szCs w:val="28"/>
          <w:lang w:val="ru-RU"/>
        </w:rPr>
        <w:object w:dxaOrig="7198" w:dyaOrig="4087" w14:anchorId="3FA9E3D9">
          <v:shape id="_x0000_i1038" type="#_x0000_t75" style="width:452.8pt;height:220.8pt" o:ole="">
            <v:imagedata r:id="rId69" o:title=""/>
          </v:shape>
          <o:OLEObject Type="Embed" ProgID="Excel.Sheet.12" ShapeID="_x0000_i1038" DrawAspect="Content" ObjectID="_1779864165" r:id="rId70"/>
        </w:object>
      </w:r>
    </w:p>
    <w:p w14:paraId="27AA65C8" w14:textId="3737CFBA" w:rsidR="00756AA2" w:rsidRPr="00292550" w:rsidRDefault="00756AA2" w:rsidP="00756AA2">
      <w:pPr>
        <w:pStyle w:val="afd"/>
        <w:ind w:firstLine="708"/>
        <w:jc w:val="both"/>
        <w:rPr>
          <w:rFonts w:eastAsia="TimesNewRomanPSMT"/>
          <w:sz w:val="24"/>
          <w:szCs w:val="24"/>
          <w:lang w:val="ru-RU"/>
        </w:rPr>
      </w:pPr>
      <w:r w:rsidRPr="00905482">
        <w:rPr>
          <w:rFonts w:eastAsia="TimesNewRomanPSMT" w:cs="Times New Roman"/>
          <w:sz w:val="24"/>
          <w:szCs w:val="24"/>
          <w:lang w:val="ru-RU"/>
        </w:rPr>
        <w:t>Примечание</w:t>
      </w:r>
      <w:r w:rsidR="00C11EB5">
        <w:rPr>
          <w:rFonts w:eastAsia="TimesNewRomanPSMT" w:cs="Times New Roman"/>
          <w:sz w:val="24"/>
          <w:szCs w:val="24"/>
          <w:lang w:val="ru-RU"/>
        </w:rPr>
        <w:t xml:space="preserve">: </w:t>
      </w:r>
      <w:r w:rsidRPr="00292550">
        <w:rPr>
          <w:rFonts w:cs="Times New Roman"/>
          <w:sz w:val="24"/>
          <w:szCs w:val="24"/>
        </w:rPr>
        <w:t>PF</w:t>
      </w:r>
      <w:r>
        <w:rPr>
          <w:rFonts w:cs="Times New Roman"/>
          <w:sz w:val="24"/>
          <w:szCs w:val="24"/>
          <w:lang w:val="ru-RU"/>
        </w:rPr>
        <w:t xml:space="preserve"> -</w:t>
      </w:r>
      <w:r w:rsidRPr="00905482">
        <w:rPr>
          <w:rFonts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>физическое функционирование</w:t>
      </w:r>
      <w:r w:rsidRPr="00905482">
        <w:rPr>
          <w:rFonts w:cs="Times New Roman"/>
          <w:sz w:val="24"/>
          <w:szCs w:val="24"/>
          <w:lang w:val="ru-RU"/>
        </w:rPr>
        <w:t xml:space="preserve">, </w:t>
      </w:r>
      <w:r w:rsidRPr="00905482">
        <w:rPr>
          <w:rFonts w:cs="Times New Roman"/>
          <w:sz w:val="24"/>
          <w:szCs w:val="24"/>
        </w:rPr>
        <w:t>RP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ролевое функционирование, обусловленное физическим состоянием, </w:t>
      </w:r>
      <w:r w:rsidRPr="00905482">
        <w:rPr>
          <w:rFonts w:cs="Times New Roman"/>
          <w:sz w:val="24"/>
          <w:szCs w:val="24"/>
        </w:rPr>
        <w:t>BP</w:t>
      </w:r>
      <w:r w:rsidRPr="00905482">
        <w:rPr>
          <w:rFonts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 xml:space="preserve">- </w:t>
      </w:r>
      <w:r w:rsidRPr="00905482">
        <w:rPr>
          <w:rFonts w:cs="Times New Roman"/>
          <w:sz w:val="24"/>
          <w:szCs w:val="24"/>
          <w:lang w:val="ru-RU"/>
        </w:rPr>
        <w:t xml:space="preserve">интенсивность боли, </w:t>
      </w:r>
      <w:r w:rsidRPr="00905482">
        <w:rPr>
          <w:rFonts w:cs="Times New Roman"/>
          <w:sz w:val="24"/>
          <w:szCs w:val="24"/>
        </w:rPr>
        <w:t>GH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общее здоровье, </w:t>
      </w:r>
      <w:r w:rsidRPr="00905482">
        <w:rPr>
          <w:rFonts w:cs="Times New Roman"/>
          <w:sz w:val="24"/>
          <w:szCs w:val="24"/>
        </w:rPr>
        <w:t>VT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жизнеспособность, </w:t>
      </w:r>
      <w:r w:rsidRPr="00905482">
        <w:rPr>
          <w:rFonts w:cs="Times New Roman"/>
          <w:sz w:val="24"/>
          <w:szCs w:val="24"/>
        </w:rPr>
        <w:t>SF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социальное функционирование, </w:t>
      </w:r>
      <w:r w:rsidRPr="00905482">
        <w:rPr>
          <w:rFonts w:cs="Times New Roman"/>
          <w:sz w:val="24"/>
          <w:szCs w:val="24"/>
        </w:rPr>
        <w:t>RE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>ролевое функционирование, обусловленное эмоциональным состоянием,</w:t>
      </w:r>
      <w:r w:rsidRPr="00292550">
        <w:rPr>
          <w:rFonts w:cs="Times New Roman"/>
          <w:sz w:val="24"/>
          <w:szCs w:val="24"/>
          <w:lang w:val="ru-RU"/>
        </w:rPr>
        <w:t xml:space="preserve"> </w:t>
      </w:r>
      <w:r w:rsidRPr="00905482">
        <w:rPr>
          <w:rFonts w:cs="Times New Roman"/>
          <w:sz w:val="24"/>
          <w:szCs w:val="24"/>
        </w:rPr>
        <w:t>MH</w:t>
      </w:r>
      <w:r>
        <w:rPr>
          <w:rFonts w:cs="Times New Roman"/>
          <w:sz w:val="24"/>
          <w:szCs w:val="24"/>
          <w:lang w:val="ru-RU"/>
        </w:rPr>
        <w:t xml:space="preserve"> -</w:t>
      </w:r>
      <w:r w:rsidRPr="00905482">
        <w:rPr>
          <w:rFonts w:cs="Times New Roman"/>
          <w:sz w:val="24"/>
          <w:szCs w:val="24"/>
          <w:lang w:val="ru-RU"/>
        </w:rPr>
        <w:t xml:space="preserve"> психическое здоровье</w:t>
      </w:r>
      <w:r>
        <w:rPr>
          <w:rFonts w:cs="Times New Roman"/>
          <w:sz w:val="24"/>
          <w:szCs w:val="24"/>
          <w:lang w:val="ru-RU"/>
        </w:rPr>
        <w:t>.</w:t>
      </w:r>
    </w:p>
    <w:p w14:paraId="4B94C77D" w14:textId="77777777" w:rsidR="006C03B9" w:rsidRDefault="006C03B9" w:rsidP="00A9432D">
      <w:pPr>
        <w:pStyle w:val="afd"/>
        <w:spacing w:line="360" w:lineRule="auto"/>
        <w:jc w:val="center"/>
        <w:rPr>
          <w:rFonts w:eastAsia="TimesNewRomanPSMT"/>
          <w:szCs w:val="28"/>
          <w:lang w:val="ru-RU"/>
        </w:rPr>
      </w:pPr>
    </w:p>
    <w:p w14:paraId="53AFE3AA" w14:textId="11230DB4" w:rsidR="00A9432D" w:rsidRDefault="002A5B17" w:rsidP="00A9432D">
      <w:pPr>
        <w:pStyle w:val="afd"/>
        <w:spacing w:line="360" w:lineRule="auto"/>
        <w:jc w:val="center"/>
        <w:rPr>
          <w:rFonts w:eastAsia="TimesNewRomanPSMT"/>
          <w:szCs w:val="28"/>
          <w:lang w:val="ru-RU"/>
        </w:rPr>
      </w:pPr>
      <w:r w:rsidRPr="009014AB">
        <w:rPr>
          <w:rFonts w:eastAsia="TimesNewRomanPSMT"/>
          <w:szCs w:val="28"/>
          <w:lang w:val="ru-RU"/>
        </w:rPr>
        <w:t xml:space="preserve">Рисунок </w:t>
      </w:r>
      <w:r w:rsidR="0036602C">
        <w:rPr>
          <w:rFonts w:eastAsia="TimesNewRomanPSMT"/>
          <w:szCs w:val="28"/>
          <w:lang w:val="ru-RU"/>
        </w:rPr>
        <w:t>4.5</w:t>
      </w:r>
      <w:r w:rsidR="00623CFD" w:rsidRPr="009014AB">
        <w:rPr>
          <w:rFonts w:eastAsia="TimesNewRomanPSMT"/>
          <w:szCs w:val="28"/>
          <w:lang w:val="ru-RU"/>
        </w:rPr>
        <w:t>.</w:t>
      </w:r>
      <w:r w:rsidR="000F1EC6">
        <w:rPr>
          <w:rFonts w:eastAsia="TimesNewRomanPSMT"/>
          <w:szCs w:val="28"/>
          <w:lang w:val="ru-RU"/>
        </w:rPr>
        <w:t>22</w:t>
      </w:r>
      <w:r w:rsidR="0036602C">
        <w:rPr>
          <w:rFonts w:eastAsia="TimesNewRomanPSMT"/>
          <w:szCs w:val="28"/>
          <w:lang w:val="ru-RU"/>
        </w:rPr>
        <w:t>.</w:t>
      </w:r>
      <w:r w:rsidR="00A9432D">
        <w:rPr>
          <w:rFonts w:eastAsia="TimesNewRomanPSMT"/>
          <w:szCs w:val="28"/>
          <w:lang w:val="ru-RU"/>
        </w:rPr>
        <w:t xml:space="preserve"> </w:t>
      </w:r>
      <w:r w:rsidR="00623CFD" w:rsidRPr="009014AB">
        <w:rPr>
          <w:rFonts w:eastAsia="TimesNewRomanPSMT"/>
          <w:szCs w:val="28"/>
          <w:lang w:val="ru-RU"/>
        </w:rPr>
        <w:t xml:space="preserve">Профиль </w:t>
      </w:r>
      <w:r w:rsidR="00A9432D" w:rsidRPr="009014AB">
        <w:rPr>
          <w:rFonts w:cs="Times New Roman"/>
          <w:szCs w:val="28"/>
          <w:lang w:val="ru-RU"/>
        </w:rPr>
        <w:t>качества жизни</w:t>
      </w:r>
      <w:r w:rsidR="00623CFD" w:rsidRPr="009014AB">
        <w:rPr>
          <w:rFonts w:eastAsia="TimesNewRomanPSMT"/>
          <w:szCs w:val="28"/>
          <w:lang w:val="ru-RU"/>
        </w:rPr>
        <w:t xml:space="preserve"> у женщин </w:t>
      </w:r>
      <w:r w:rsidR="00A9432D">
        <w:rPr>
          <w:rFonts w:eastAsia="TimesNewRomanPSMT"/>
          <w:szCs w:val="28"/>
          <w:lang w:val="ru-RU"/>
        </w:rPr>
        <w:t xml:space="preserve">городской и сельской местности </w:t>
      </w:r>
      <w:r w:rsidR="00623CFD" w:rsidRPr="009014AB">
        <w:rPr>
          <w:rFonts w:eastAsia="TimesNewRomanPSMT"/>
          <w:szCs w:val="28"/>
          <w:lang w:val="ru-RU"/>
        </w:rPr>
        <w:t xml:space="preserve">с тяжёлым течением </w:t>
      </w:r>
      <w:r w:rsidR="00A9432D" w:rsidRPr="009014AB">
        <w:rPr>
          <w:rFonts w:eastAsia="TimesNewRomanPSMT" w:cs="Times New Roman"/>
          <w:szCs w:val="28"/>
          <w:lang w:val="ru-RU"/>
        </w:rPr>
        <w:t>климакте</w:t>
      </w:r>
      <w:r w:rsidR="00A9432D">
        <w:rPr>
          <w:rFonts w:eastAsia="TimesNewRomanPSMT" w:cs="Times New Roman"/>
          <w:szCs w:val="28"/>
          <w:lang w:val="ru-RU"/>
        </w:rPr>
        <w:t>рического синдрома</w:t>
      </w:r>
      <w:r w:rsidR="0036602C">
        <w:rPr>
          <w:rFonts w:eastAsia="TimesNewRomanPSMT" w:cs="Times New Roman"/>
          <w:szCs w:val="28"/>
          <w:lang w:val="ru-RU"/>
        </w:rPr>
        <w:t>.</w:t>
      </w:r>
      <w:r w:rsidR="00A9432D" w:rsidRPr="009014AB">
        <w:rPr>
          <w:rFonts w:eastAsia="TimesNewRomanPSMT"/>
          <w:szCs w:val="28"/>
          <w:lang w:val="ru-RU"/>
        </w:rPr>
        <w:t xml:space="preserve"> </w:t>
      </w:r>
    </w:p>
    <w:p w14:paraId="4F0F7DE0" w14:textId="77777777" w:rsidR="00756AA2" w:rsidRDefault="00756AA2" w:rsidP="00756A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</w:p>
    <w:p w14:paraId="41E9E773" w14:textId="4338F0D0" w:rsidR="00AB28D1" w:rsidRPr="009014AB" w:rsidRDefault="00AB28D1" w:rsidP="00AB28D1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szCs w:val="28"/>
          <w:lang w:val="ru-RU"/>
        </w:rPr>
        <w:t xml:space="preserve">Разница в процентах между жительницами </w:t>
      </w:r>
      <w:r w:rsidR="00C11EB5">
        <w:rPr>
          <w:rFonts w:eastAsia="TimesNewRomanPSMT" w:cs="Times New Roman"/>
          <w:szCs w:val="28"/>
          <w:lang w:val="ru-RU"/>
        </w:rPr>
        <w:t>с</w:t>
      </w:r>
      <w:r w:rsidRPr="009014AB">
        <w:rPr>
          <w:rFonts w:eastAsia="TimesNewRomanPSMT" w:cs="Times New Roman"/>
          <w:szCs w:val="28"/>
          <w:lang w:val="ru-RU"/>
        </w:rPr>
        <w:t>еверных</w:t>
      </w:r>
      <w:r>
        <w:rPr>
          <w:rFonts w:eastAsia="TimesNewRomanPSMT" w:cs="Times New Roman"/>
          <w:szCs w:val="28"/>
          <w:lang w:val="ru-RU"/>
        </w:rPr>
        <w:t xml:space="preserve"> и </w:t>
      </w:r>
      <w:r w:rsidR="00C11EB5">
        <w:rPr>
          <w:rFonts w:eastAsia="TimesNewRomanPSMT" w:cs="Times New Roman"/>
          <w:szCs w:val="28"/>
          <w:lang w:val="ru-RU"/>
        </w:rPr>
        <w:t>ю</w:t>
      </w:r>
      <w:r>
        <w:rPr>
          <w:rFonts w:eastAsia="TimesNewRomanPSMT" w:cs="Times New Roman"/>
          <w:szCs w:val="28"/>
          <w:lang w:val="ru-RU"/>
        </w:rPr>
        <w:t>жных регионов страны</w:t>
      </w:r>
      <w:r w:rsidRPr="009014AB">
        <w:rPr>
          <w:rFonts w:eastAsia="TimesNewRomanPSMT" w:cs="Times New Roman"/>
          <w:szCs w:val="28"/>
          <w:lang w:val="ru-RU"/>
        </w:rPr>
        <w:t xml:space="preserve"> по доменам шкалы </w:t>
      </w:r>
      <w:r w:rsidRPr="009014AB">
        <w:rPr>
          <w:rFonts w:cs="Times New Roman"/>
          <w:szCs w:val="28"/>
          <w:lang w:val="ru-RU"/>
        </w:rPr>
        <w:t xml:space="preserve">качества жизни </w:t>
      </w:r>
      <w:r w:rsidRPr="009014AB">
        <w:rPr>
          <w:rFonts w:eastAsia="TimesNewRomanPSMT" w:cs="Times New Roman"/>
          <w:szCs w:val="28"/>
          <w:lang w:val="ru-RU"/>
        </w:rPr>
        <w:t xml:space="preserve">составила: </w:t>
      </w:r>
      <w:r w:rsidR="006C03B9">
        <w:rPr>
          <w:rFonts w:eastAsia="TimesNewRomanPSMT" w:cs="Times New Roman"/>
          <w:szCs w:val="28"/>
          <w:lang w:val="ru-RU"/>
        </w:rPr>
        <w:t xml:space="preserve">общее здоровье </w:t>
      </w:r>
      <w:r w:rsidRPr="009014AB">
        <w:rPr>
          <w:rFonts w:eastAsia="TimesNewRomanPSMT" w:cs="Times New Roman"/>
          <w:szCs w:val="28"/>
        </w:rPr>
        <w:t>GH</w:t>
      </w:r>
      <w:r w:rsidR="00C11EB5">
        <w:rPr>
          <w:rFonts w:eastAsia="TimesNewRomanPSMT" w:cs="Times New Roman"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  <w:lang w:val="ru-RU"/>
        </w:rPr>
        <w:t>- 2</w:t>
      </w:r>
      <w:r>
        <w:rPr>
          <w:rFonts w:eastAsia="TimesNewRomanPSMT" w:cs="Times New Roman"/>
          <w:szCs w:val="28"/>
          <w:lang w:val="ru-RU"/>
        </w:rPr>
        <w:t>,0</w:t>
      </w:r>
      <w:r w:rsidRPr="009014AB">
        <w:rPr>
          <w:rFonts w:eastAsia="TimesNewRomanPSMT" w:cs="Times New Roman"/>
          <w:szCs w:val="28"/>
          <w:lang w:val="ru-RU"/>
        </w:rPr>
        <w:t xml:space="preserve">%, </w:t>
      </w:r>
      <w:r w:rsidR="006C03B9">
        <w:rPr>
          <w:rFonts w:eastAsia="TimesNewRomanPSMT" w:cs="Times New Roman"/>
          <w:szCs w:val="28"/>
          <w:lang w:val="ru-RU"/>
        </w:rPr>
        <w:t xml:space="preserve">физическое функционирование </w:t>
      </w:r>
      <w:r w:rsidRPr="009014AB">
        <w:rPr>
          <w:rFonts w:eastAsia="TimesNewRomanPSMT" w:cs="Times New Roman"/>
          <w:szCs w:val="28"/>
        </w:rPr>
        <w:t>PF</w:t>
      </w:r>
      <w:r w:rsidR="00C11EB5">
        <w:rPr>
          <w:rFonts w:eastAsia="TimesNewRomanPSMT" w:cs="Times New Roman"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  <w:lang w:val="ru-RU"/>
        </w:rPr>
        <w:t>- 0</w:t>
      </w:r>
      <w:r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 xml:space="preserve">5%, </w:t>
      </w:r>
      <w:r w:rsidR="006C03B9">
        <w:rPr>
          <w:rFonts w:eastAsia="TimesNewRomanPSMT" w:cs="Times New Roman"/>
          <w:szCs w:val="28"/>
          <w:lang w:val="ru-RU"/>
        </w:rPr>
        <w:t xml:space="preserve">ролевое функционирование, обусловленное физическим состоянием </w:t>
      </w:r>
      <w:r w:rsidRPr="009014AB">
        <w:rPr>
          <w:rFonts w:eastAsia="TimesNewRomanPSMT" w:cs="Times New Roman"/>
          <w:szCs w:val="28"/>
        </w:rPr>
        <w:t>RP</w:t>
      </w:r>
      <w:r w:rsidR="00C11EB5">
        <w:rPr>
          <w:rFonts w:eastAsia="TimesNewRomanPSMT" w:cs="Times New Roman"/>
          <w:szCs w:val="28"/>
          <w:lang w:val="ru-RU"/>
        </w:rPr>
        <w:t xml:space="preserve"> </w:t>
      </w:r>
      <w:r>
        <w:rPr>
          <w:rFonts w:eastAsia="TimesNewRomanPSMT" w:cs="Times New Roman"/>
          <w:szCs w:val="28"/>
          <w:lang w:val="ru-RU"/>
        </w:rPr>
        <w:t xml:space="preserve">- 0,7%, </w:t>
      </w:r>
      <w:r w:rsidR="006C03B9">
        <w:rPr>
          <w:rFonts w:eastAsia="TimesNewRomanPSMT" w:cs="Times New Roman"/>
          <w:szCs w:val="28"/>
          <w:lang w:val="ru-RU"/>
        </w:rPr>
        <w:t xml:space="preserve">ролевое функционирование, обусловленное эмоциональным состоянием </w:t>
      </w:r>
      <w:r w:rsidRPr="009014AB">
        <w:rPr>
          <w:rFonts w:eastAsia="TimesNewRomanPSMT" w:cs="Times New Roman"/>
          <w:szCs w:val="28"/>
        </w:rPr>
        <w:t>RE</w:t>
      </w:r>
      <w:r w:rsidR="00C11EB5">
        <w:rPr>
          <w:rFonts w:eastAsia="TimesNewRomanPSMT" w:cs="Times New Roman"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  <w:lang w:val="ru-RU"/>
        </w:rPr>
        <w:t>-</w:t>
      </w:r>
      <w:r>
        <w:rPr>
          <w:rFonts w:eastAsia="TimesNewRomanPSMT" w:cs="Times New Roman"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  <w:lang w:val="ru-RU"/>
        </w:rPr>
        <w:t>2</w:t>
      </w:r>
      <w:r>
        <w:rPr>
          <w:rFonts w:eastAsia="TimesNewRomanPSMT" w:cs="Times New Roman"/>
          <w:szCs w:val="28"/>
          <w:lang w:val="ru-RU"/>
        </w:rPr>
        <w:t>,0</w:t>
      </w:r>
      <w:r w:rsidRPr="009014AB">
        <w:rPr>
          <w:rFonts w:eastAsia="TimesNewRomanPSMT" w:cs="Times New Roman"/>
          <w:szCs w:val="28"/>
          <w:lang w:val="ru-RU"/>
        </w:rPr>
        <w:t>%</w:t>
      </w:r>
      <w:r w:rsidR="00C91E3D"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 xml:space="preserve"> </w:t>
      </w:r>
      <w:r w:rsidR="006C03B9">
        <w:rPr>
          <w:rFonts w:eastAsia="TimesNewRomanPSMT" w:cs="Times New Roman"/>
          <w:szCs w:val="28"/>
          <w:lang w:val="ru-RU"/>
        </w:rPr>
        <w:t xml:space="preserve">социальное функционирование </w:t>
      </w:r>
      <w:r w:rsidRPr="009014AB">
        <w:rPr>
          <w:rFonts w:eastAsia="TimesNewRomanPSMT" w:cs="Times New Roman"/>
          <w:szCs w:val="28"/>
        </w:rPr>
        <w:t>SF</w:t>
      </w:r>
      <w:r w:rsidR="00C11EB5">
        <w:rPr>
          <w:rFonts w:eastAsia="TimesNewRomanPSMT" w:cs="Times New Roman"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  <w:lang w:val="ru-RU"/>
        </w:rPr>
        <w:t>- (-0</w:t>
      </w:r>
      <w:r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 xml:space="preserve">5%), </w:t>
      </w:r>
      <w:r w:rsidR="006C03B9">
        <w:rPr>
          <w:rFonts w:eastAsia="TimesNewRomanPSMT" w:cs="Times New Roman"/>
          <w:szCs w:val="28"/>
          <w:lang w:val="ru-RU"/>
        </w:rPr>
        <w:t xml:space="preserve">интенсивность боли </w:t>
      </w:r>
      <w:r w:rsidRPr="009014AB">
        <w:rPr>
          <w:rFonts w:eastAsia="TimesNewRomanPSMT" w:cs="Times New Roman"/>
          <w:szCs w:val="28"/>
        </w:rPr>
        <w:t>BP</w:t>
      </w:r>
      <w:r w:rsidR="00C11EB5">
        <w:rPr>
          <w:rFonts w:eastAsia="TimesNewRomanPSMT" w:cs="Times New Roman"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  <w:lang w:val="ru-RU"/>
        </w:rPr>
        <w:t>-</w:t>
      </w:r>
      <w:r>
        <w:rPr>
          <w:rFonts w:eastAsia="TimesNewRomanPSMT" w:cs="Times New Roman"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  <w:lang w:val="ru-RU"/>
        </w:rPr>
        <w:t>(-2</w:t>
      </w:r>
      <w:r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 xml:space="preserve">7%), </w:t>
      </w:r>
      <w:r w:rsidR="006C03B9">
        <w:rPr>
          <w:rFonts w:eastAsia="TimesNewRomanPSMT" w:cs="Times New Roman"/>
          <w:szCs w:val="28"/>
          <w:lang w:val="ru-RU"/>
        </w:rPr>
        <w:t xml:space="preserve">жизнеспособность </w:t>
      </w:r>
      <w:r w:rsidRPr="009014AB">
        <w:rPr>
          <w:rFonts w:eastAsia="TimesNewRomanPSMT" w:cs="Times New Roman"/>
          <w:szCs w:val="28"/>
        </w:rPr>
        <w:t>VT</w:t>
      </w:r>
      <w:r w:rsidR="00C11EB5">
        <w:rPr>
          <w:rFonts w:eastAsia="TimesNewRomanPSMT" w:cs="Times New Roman"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  <w:lang w:val="ru-RU"/>
        </w:rPr>
        <w:t>-</w:t>
      </w:r>
      <w:r>
        <w:rPr>
          <w:rFonts w:eastAsia="TimesNewRomanPSMT" w:cs="Times New Roman"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  <w:lang w:val="ru-RU"/>
        </w:rPr>
        <w:t>1</w:t>
      </w:r>
      <w:r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 xml:space="preserve">4% и </w:t>
      </w:r>
      <w:r w:rsidR="00F0741A">
        <w:rPr>
          <w:rFonts w:eastAsia="TimesNewRomanPSMT" w:cs="Times New Roman"/>
          <w:szCs w:val="28"/>
          <w:lang w:val="ru-RU"/>
        </w:rPr>
        <w:t xml:space="preserve">психическое здоровье </w:t>
      </w:r>
      <w:r w:rsidRPr="009014AB">
        <w:rPr>
          <w:rFonts w:eastAsia="TimesNewRomanPSMT" w:cs="Times New Roman"/>
          <w:szCs w:val="28"/>
        </w:rPr>
        <w:t>MH</w:t>
      </w:r>
      <w:r w:rsidR="00C11EB5">
        <w:rPr>
          <w:rFonts w:eastAsia="TimesNewRomanPSMT" w:cs="Times New Roman"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  <w:lang w:val="ru-RU"/>
        </w:rPr>
        <w:t>-</w:t>
      </w:r>
      <w:r>
        <w:rPr>
          <w:rFonts w:eastAsia="TimesNewRomanPSMT" w:cs="Times New Roman"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  <w:lang w:val="ru-RU"/>
        </w:rPr>
        <w:t>4</w:t>
      </w:r>
      <w:r>
        <w:rPr>
          <w:rFonts w:eastAsia="TimesNewRomanPSMT" w:cs="Times New Roman"/>
          <w:szCs w:val="28"/>
          <w:lang w:val="ru-RU"/>
        </w:rPr>
        <w:t>,0</w:t>
      </w:r>
      <w:r w:rsidRPr="009014AB">
        <w:rPr>
          <w:rFonts w:eastAsia="TimesNewRomanPSMT" w:cs="Times New Roman"/>
          <w:szCs w:val="28"/>
          <w:lang w:val="ru-RU"/>
        </w:rPr>
        <w:t xml:space="preserve">%.   </w:t>
      </w:r>
    </w:p>
    <w:p w14:paraId="60A39C2B" w14:textId="3763FFCC" w:rsidR="0036602C" w:rsidRDefault="0036602C" w:rsidP="0036602C">
      <w:pPr>
        <w:pStyle w:val="afd"/>
        <w:spacing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lastRenderedPageBreak/>
        <w:t>Показатели качества жизни у женщин различных регион</w:t>
      </w:r>
      <w:r>
        <w:rPr>
          <w:rFonts w:cs="Times New Roman"/>
          <w:szCs w:val="28"/>
          <w:lang w:val="ru-RU"/>
        </w:rPr>
        <w:t>ов</w:t>
      </w:r>
      <w:r w:rsidRPr="009014AB">
        <w:rPr>
          <w:rFonts w:cs="Times New Roman"/>
          <w:szCs w:val="28"/>
          <w:lang w:val="ru-RU"/>
        </w:rPr>
        <w:t xml:space="preserve"> </w:t>
      </w:r>
      <w:r w:rsidR="00C11EB5" w:rsidRPr="00C11EB5">
        <w:rPr>
          <w:rFonts w:eastAsia="TimesNewRomanPSMT" w:cs="Times New Roman"/>
          <w:szCs w:val="28"/>
          <w:lang w:val="ru-RU"/>
        </w:rPr>
        <w:t>Кыргызской Республики</w:t>
      </w:r>
      <w:r w:rsidRPr="00C11EB5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 xml:space="preserve">с тяжёлым течением </w:t>
      </w:r>
      <w:r w:rsidRPr="009014AB">
        <w:rPr>
          <w:rFonts w:eastAsia="TimesNewRomanPSMT" w:cs="Times New Roman"/>
          <w:szCs w:val="28"/>
          <w:lang w:val="ru-RU"/>
        </w:rPr>
        <w:t>климакте</w:t>
      </w:r>
      <w:r>
        <w:rPr>
          <w:rFonts w:eastAsia="TimesNewRomanPSMT" w:cs="Times New Roman"/>
          <w:szCs w:val="28"/>
          <w:lang w:val="ru-RU"/>
        </w:rPr>
        <w:t>рического синдрома представлены в таблице 4.5.</w:t>
      </w:r>
      <w:r w:rsidR="000F1EC6">
        <w:rPr>
          <w:rFonts w:eastAsia="TimesNewRomanPSMT" w:cs="Times New Roman"/>
          <w:szCs w:val="28"/>
          <w:lang w:val="ru-RU"/>
        </w:rPr>
        <w:t>5</w:t>
      </w:r>
      <w:r>
        <w:rPr>
          <w:rFonts w:eastAsia="TimesNewRomanPSMT" w:cs="Times New Roman"/>
          <w:szCs w:val="28"/>
          <w:lang w:val="ru-RU"/>
        </w:rPr>
        <w:t>.</w:t>
      </w:r>
    </w:p>
    <w:p w14:paraId="77C534FF" w14:textId="77777777" w:rsidR="006C03B9" w:rsidRDefault="006C03B9" w:rsidP="00A9432D">
      <w:pPr>
        <w:pStyle w:val="afd"/>
        <w:spacing w:line="360" w:lineRule="auto"/>
        <w:jc w:val="both"/>
        <w:rPr>
          <w:rFonts w:eastAsia="TimesNewRomanPSMT" w:cs="Times New Roman"/>
          <w:szCs w:val="28"/>
          <w:lang w:val="ru-RU"/>
        </w:rPr>
      </w:pPr>
    </w:p>
    <w:p w14:paraId="6A59C89F" w14:textId="5A92BDE2" w:rsidR="00623CFD" w:rsidRPr="009014AB" w:rsidRDefault="00623CFD" w:rsidP="00A9432D">
      <w:pPr>
        <w:pStyle w:val="afd"/>
        <w:spacing w:line="360" w:lineRule="auto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szCs w:val="28"/>
          <w:lang w:val="ru-RU"/>
        </w:rPr>
        <w:t xml:space="preserve">Таблица </w:t>
      </w:r>
      <w:r w:rsidR="0036602C">
        <w:rPr>
          <w:rFonts w:eastAsia="TimesNewRomanPSMT" w:cs="Times New Roman"/>
          <w:szCs w:val="28"/>
          <w:lang w:val="ru-RU"/>
        </w:rPr>
        <w:t>4.5.</w:t>
      </w:r>
      <w:r w:rsidR="000F1EC6">
        <w:rPr>
          <w:rFonts w:eastAsia="TimesNewRomanPSMT" w:cs="Times New Roman"/>
          <w:szCs w:val="28"/>
          <w:lang w:val="ru-RU"/>
        </w:rPr>
        <w:t>5</w:t>
      </w:r>
      <w:r w:rsidR="00C6586D" w:rsidRPr="009014AB">
        <w:rPr>
          <w:rFonts w:eastAsia="TimesNewRomanPSMT" w:cs="Times New Roman"/>
          <w:szCs w:val="28"/>
          <w:lang w:val="ru-RU"/>
        </w:rPr>
        <w:t xml:space="preserve"> </w:t>
      </w:r>
      <w:r w:rsidR="00A9432D">
        <w:rPr>
          <w:rFonts w:eastAsia="TimesNewRomanPSMT" w:cs="Times New Roman"/>
          <w:szCs w:val="28"/>
          <w:lang w:val="ru-RU"/>
        </w:rPr>
        <w:t xml:space="preserve">- </w:t>
      </w:r>
      <w:r w:rsidRPr="009014AB">
        <w:rPr>
          <w:rFonts w:cs="Times New Roman"/>
          <w:szCs w:val="28"/>
          <w:lang w:val="ru-RU"/>
        </w:rPr>
        <w:t xml:space="preserve">Показатели качества жизни у женщин </w:t>
      </w:r>
      <w:r w:rsidR="00A9432D" w:rsidRPr="009014AB">
        <w:rPr>
          <w:rFonts w:cs="Times New Roman"/>
          <w:szCs w:val="28"/>
          <w:lang w:val="ru-RU"/>
        </w:rPr>
        <w:t>различных регион</w:t>
      </w:r>
      <w:r w:rsidR="00A9432D">
        <w:rPr>
          <w:rFonts w:cs="Times New Roman"/>
          <w:szCs w:val="28"/>
          <w:lang w:val="ru-RU"/>
        </w:rPr>
        <w:t>ов</w:t>
      </w:r>
      <w:r w:rsidR="00A9432D" w:rsidRPr="009014AB">
        <w:rPr>
          <w:rFonts w:cs="Times New Roman"/>
          <w:szCs w:val="28"/>
          <w:lang w:val="ru-RU"/>
        </w:rPr>
        <w:t xml:space="preserve"> </w:t>
      </w:r>
      <w:r w:rsidR="008448F2">
        <w:rPr>
          <w:rFonts w:cs="Times New Roman"/>
          <w:szCs w:val="28"/>
          <w:lang w:val="ru-RU"/>
        </w:rPr>
        <w:t>КР</w:t>
      </w:r>
      <w:r w:rsidR="00A9432D" w:rsidRPr="009014AB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 xml:space="preserve">с тяжёлым течением </w:t>
      </w:r>
      <w:r w:rsidR="00A9432D" w:rsidRPr="009014AB">
        <w:rPr>
          <w:rFonts w:eastAsia="TimesNewRomanPSMT" w:cs="Times New Roman"/>
          <w:szCs w:val="28"/>
          <w:lang w:val="ru-RU"/>
        </w:rPr>
        <w:t>климакте</w:t>
      </w:r>
      <w:r w:rsidR="00A9432D">
        <w:rPr>
          <w:rFonts w:eastAsia="TimesNewRomanPSMT" w:cs="Times New Roman"/>
          <w:szCs w:val="28"/>
          <w:lang w:val="ru-RU"/>
        </w:rPr>
        <w:t>рического синдрома</w:t>
      </w:r>
    </w:p>
    <w:tbl>
      <w:tblPr>
        <w:tblStyle w:val="a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3402"/>
        <w:gridCol w:w="709"/>
        <w:gridCol w:w="709"/>
        <w:gridCol w:w="709"/>
        <w:gridCol w:w="708"/>
        <w:gridCol w:w="709"/>
        <w:gridCol w:w="709"/>
        <w:gridCol w:w="709"/>
        <w:gridCol w:w="701"/>
      </w:tblGrid>
      <w:tr w:rsidR="00C91E3D" w:rsidRPr="006A7255" w14:paraId="4C693901" w14:textId="77777777" w:rsidTr="00756AA2">
        <w:trPr>
          <w:trHeight w:val="30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5C80E73" w14:textId="4CB1C4AC" w:rsidR="00C91E3D" w:rsidRPr="00A9432D" w:rsidRDefault="00C91E3D" w:rsidP="00EB67A1">
            <w:pPr>
              <w:pStyle w:val="afd"/>
              <w:jc w:val="center"/>
              <w:rPr>
                <w:bCs/>
                <w:sz w:val="26"/>
                <w:szCs w:val="26"/>
                <w:lang w:val="ru-RU"/>
              </w:rPr>
            </w:pPr>
            <w:r w:rsidRPr="00A9432D">
              <w:rPr>
                <w:bCs/>
                <w:sz w:val="26"/>
                <w:szCs w:val="26"/>
                <w:lang w:val="ru-RU"/>
              </w:rPr>
              <w:t>№ п/п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1726CFB" w14:textId="5C01BA93" w:rsidR="00C91E3D" w:rsidRPr="00A9432D" w:rsidRDefault="00C91E3D" w:rsidP="00EB67A1">
            <w:pPr>
              <w:pStyle w:val="afd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Регион</w:t>
            </w:r>
            <w:r w:rsidRPr="00A9432D">
              <w:rPr>
                <w:bCs/>
                <w:sz w:val="26"/>
                <w:szCs w:val="26"/>
              </w:rPr>
              <w:t xml:space="preserve"> КР</w:t>
            </w:r>
          </w:p>
        </w:tc>
        <w:tc>
          <w:tcPr>
            <w:tcW w:w="56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A9DEC" w14:textId="7222933D" w:rsidR="00C91E3D" w:rsidRPr="00C91E3D" w:rsidRDefault="00C91E3D" w:rsidP="00EB67A1">
            <w:pPr>
              <w:pStyle w:val="afd"/>
              <w:jc w:val="center"/>
              <w:rPr>
                <w:bCs/>
                <w:sz w:val="26"/>
                <w:szCs w:val="26"/>
                <w:lang w:val="ru-RU"/>
              </w:rPr>
            </w:pPr>
            <w:r>
              <w:rPr>
                <w:bCs/>
                <w:sz w:val="26"/>
                <w:szCs w:val="26"/>
                <w:lang w:val="ru-RU"/>
              </w:rPr>
              <w:t>Показатель качества жизни</w:t>
            </w:r>
          </w:p>
        </w:tc>
      </w:tr>
      <w:tr w:rsidR="00C91E3D" w:rsidRPr="006A7255" w14:paraId="7CAC0014" w14:textId="77777777" w:rsidTr="00756AA2">
        <w:trPr>
          <w:trHeight w:val="285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5E7FB" w14:textId="77777777" w:rsidR="00C91E3D" w:rsidRPr="00A9432D" w:rsidRDefault="00C91E3D" w:rsidP="00EB67A1">
            <w:pPr>
              <w:pStyle w:val="afd"/>
              <w:jc w:val="center"/>
              <w:rPr>
                <w:bCs/>
                <w:sz w:val="26"/>
                <w:szCs w:val="26"/>
                <w:lang w:val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16B3D" w14:textId="77777777" w:rsidR="00C91E3D" w:rsidRDefault="00C91E3D" w:rsidP="00EB67A1">
            <w:pPr>
              <w:pStyle w:val="afd"/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BE1F3" w14:textId="21B30D12" w:rsidR="00C91E3D" w:rsidRDefault="00C91E3D" w:rsidP="00EB67A1">
            <w:pPr>
              <w:pStyle w:val="afd"/>
              <w:jc w:val="center"/>
              <w:rPr>
                <w:bCs/>
                <w:sz w:val="26"/>
                <w:szCs w:val="26"/>
                <w:lang w:val="ru-RU"/>
              </w:rPr>
            </w:pPr>
            <w:r w:rsidRPr="00A9432D">
              <w:rPr>
                <w:bCs/>
                <w:sz w:val="26"/>
                <w:szCs w:val="26"/>
              </w:rPr>
              <w:t>GH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7D224" w14:textId="0E13DA5B" w:rsidR="00C91E3D" w:rsidRDefault="00C91E3D" w:rsidP="00EB67A1">
            <w:pPr>
              <w:pStyle w:val="afd"/>
              <w:jc w:val="center"/>
              <w:rPr>
                <w:bCs/>
                <w:sz w:val="26"/>
                <w:szCs w:val="26"/>
                <w:lang w:val="ru-RU"/>
              </w:rPr>
            </w:pPr>
            <w:r w:rsidRPr="00A9432D">
              <w:rPr>
                <w:bCs/>
                <w:sz w:val="26"/>
                <w:szCs w:val="26"/>
              </w:rPr>
              <w:t>PF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55EA9" w14:textId="5AB1664C" w:rsidR="00C91E3D" w:rsidRDefault="00C91E3D" w:rsidP="00EB67A1">
            <w:pPr>
              <w:pStyle w:val="afd"/>
              <w:jc w:val="center"/>
              <w:rPr>
                <w:bCs/>
                <w:sz w:val="26"/>
                <w:szCs w:val="26"/>
                <w:lang w:val="ru-RU"/>
              </w:rPr>
            </w:pPr>
            <w:r w:rsidRPr="00A9432D">
              <w:rPr>
                <w:bCs/>
                <w:sz w:val="26"/>
                <w:szCs w:val="26"/>
              </w:rPr>
              <w:t>RP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D39FB" w14:textId="559F30AE" w:rsidR="00C91E3D" w:rsidRDefault="00C91E3D" w:rsidP="00EB67A1">
            <w:pPr>
              <w:pStyle w:val="afd"/>
              <w:jc w:val="center"/>
              <w:rPr>
                <w:bCs/>
                <w:sz w:val="26"/>
                <w:szCs w:val="26"/>
                <w:lang w:val="ru-RU"/>
              </w:rPr>
            </w:pPr>
            <w:r w:rsidRPr="00A9432D">
              <w:rPr>
                <w:bCs/>
                <w:sz w:val="26"/>
                <w:szCs w:val="26"/>
              </w:rPr>
              <w:t>RE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6420D" w14:textId="4A919A06" w:rsidR="00C91E3D" w:rsidRDefault="00C91E3D" w:rsidP="00EB67A1">
            <w:pPr>
              <w:pStyle w:val="afd"/>
              <w:jc w:val="center"/>
              <w:rPr>
                <w:bCs/>
                <w:sz w:val="26"/>
                <w:szCs w:val="26"/>
                <w:lang w:val="ru-RU"/>
              </w:rPr>
            </w:pPr>
            <w:r w:rsidRPr="00A9432D">
              <w:rPr>
                <w:bCs/>
                <w:sz w:val="26"/>
                <w:szCs w:val="26"/>
              </w:rPr>
              <w:t>SF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0CDD5" w14:textId="2982CFF5" w:rsidR="00C91E3D" w:rsidRDefault="00C91E3D" w:rsidP="00EB67A1">
            <w:pPr>
              <w:pStyle w:val="afd"/>
              <w:jc w:val="center"/>
              <w:rPr>
                <w:bCs/>
                <w:sz w:val="26"/>
                <w:szCs w:val="26"/>
                <w:lang w:val="ru-RU"/>
              </w:rPr>
            </w:pPr>
            <w:r w:rsidRPr="00A9432D">
              <w:rPr>
                <w:bCs/>
                <w:sz w:val="26"/>
                <w:szCs w:val="26"/>
              </w:rPr>
              <w:t>BP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52770" w14:textId="3030EDAF" w:rsidR="00C91E3D" w:rsidRDefault="00C91E3D" w:rsidP="00EB67A1">
            <w:pPr>
              <w:pStyle w:val="afd"/>
              <w:jc w:val="center"/>
              <w:rPr>
                <w:bCs/>
                <w:sz w:val="26"/>
                <w:szCs w:val="26"/>
                <w:lang w:val="ru-RU"/>
              </w:rPr>
            </w:pPr>
            <w:r w:rsidRPr="00A9432D">
              <w:rPr>
                <w:bCs/>
                <w:sz w:val="26"/>
                <w:szCs w:val="26"/>
              </w:rPr>
              <w:t>VT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6E354" w14:textId="4B2910DD" w:rsidR="00C91E3D" w:rsidRDefault="00C91E3D" w:rsidP="00EB67A1">
            <w:pPr>
              <w:pStyle w:val="afd"/>
              <w:jc w:val="center"/>
              <w:rPr>
                <w:bCs/>
                <w:sz w:val="26"/>
                <w:szCs w:val="26"/>
                <w:lang w:val="ru-RU"/>
              </w:rPr>
            </w:pPr>
            <w:r w:rsidRPr="00A9432D">
              <w:rPr>
                <w:bCs/>
                <w:sz w:val="26"/>
                <w:szCs w:val="26"/>
              </w:rPr>
              <w:t>MH</w:t>
            </w:r>
          </w:p>
        </w:tc>
      </w:tr>
      <w:tr w:rsidR="006A7255" w:rsidRPr="009014AB" w14:paraId="0D33A2BF" w14:textId="77777777" w:rsidTr="00756A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884DC" w14:textId="5080DF38" w:rsidR="006A7255" w:rsidRPr="00A9432D" w:rsidRDefault="00EB67A1" w:rsidP="00EB67A1">
            <w:pPr>
              <w:pStyle w:val="afd"/>
              <w:jc w:val="center"/>
              <w:rPr>
                <w:sz w:val="26"/>
                <w:szCs w:val="26"/>
                <w:lang w:val="ru-RU"/>
              </w:rPr>
            </w:pPr>
            <w:r w:rsidRPr="00A9432D">
              <w:rPr>
                <w:sz w:val="26"/>
                <w:szCs w:val="26"/>
                <w:lang w:val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83370" w14:textId="36B61E18" w:rsidR="006A7255" w:rsidRPr="00A9432D" w:rsidRDefault="006A7255" w:rsidP="00A9432D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 xml:space="preserve">Бишкек, </w:t>
            </w:r>
            <w:r w:rsidR="00A9432D">
              <w:rPr>
                <w:sz w:val="26"/>
                <w:szCs w:val="26"/>
              </w:rPr>
              <w:t>n</w:t>
            </w:r>
            <w:r w:rsidRPr="00A9432D">
              <w:rPr>
                <w:sz w:val="26"/>
                <w:szCs w:val="26"/>
              </w:rPr>
              <w:t>=15/100%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A4B8C" w14:textId="2900D72F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25</w:t>
            </w:r>
            <w:r w:rsidR="00EB67A1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0F700" w14:textId="44B991B6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48</w:t>
            </w:r>
            <w:r w:rsidR="00EB67A1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09D3B" w14:textId="42031048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46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CBF4A" w14:textId="17E3091F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35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37870" w14:textId="7D50291B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49</w:t>
            </w:r>
            <w:r w:rsidR="002009D2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03296" w14:textId="4E2A7CC1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68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16C6D" w14:textId="714B9E22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40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7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95376" w14:textId="53A3B0C0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42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7</w:t>
            </w:r>
          </w:p>
        </w:tc>
      </w:tr>
      <w:tr w:rsidR="006A7255" w:rsidRPr="009014AB" w14:paraId="1BE0CCA7" w14:textId="77777777" w:rsidTr="00756A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BAD0B" w14:textId="7B00582F" w:rsidR="006A7255" w:rsidRPr="00A9432D" w:rsidRDefault="00EB67A1" w:rsidP="00EB67A1">
            <w:pPr>
              <w:pStyle w:val="afd"/>
              <w:jc w:val="center"/>
              <w:rPr>
                <w:sz w:val="26"/>
                <w:szCs w:val="26"/>
                <w:lang w:val="ru-RU"/>
              </w:rPr>
            </w:pPr>
            <w:r w:rsidRPr="00A9432D">
              <w:rPr>
                <w:sz w:val="26"/>
                <w:szCs w:val="26"/>
                <w:lang w:val="ru-RU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73ACD" w14:textId="2A622C2F" w:rsidR="006A7255" w:rsidRPr="00A9432D" w:rsidRDefault="006A7255" w:rsidP="00A9432D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 xml:space="preserve">ЧО, </w:t>
            </w:r>
            <w:r w:rsidR="00A9432D">
              <w:rPr>
                <w:sz w:val="26"/>
                <w:szCs w:val="26"/>
              </w:rPr>
              <w:t>n</w:t>
            </w:r>
            <w:r w:rsidRPr="00A9432D">
              <w:rPr>
                <w:sz w:val="26"/>
                <w:szCs w:val="26"/>
              </w:rPr>
              <w:t>=18/100%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793E6" w14:textId="1ABA52D1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29</w:t>
            </w:r>
            <w:r w:rsidR="00EB67A1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1DF0F" w14:textId="131019D1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30</w:t>
            </w:r>
            <w:r w:rsidR="00EB67A1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709B6" w14:textId="7BDF730E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47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C34A2" w14:textId="19EBA7A5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22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BD018" w14:textId="23413A8F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44</w:t>
            </w:r>
            <w:r w:rsidR="002009D2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AF243" w14:textId="70A82B19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57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CB1A1" w14:textId="46D766F6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41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1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75DA9" w14:textId="7F6A9652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46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7</w:t>
            </w:r>
          </w:p>
        </w:tc>
      </w:tr>
      <w:tr w:rsidR="006A7255" w:rsidRPr="009014AB" w14:paraId="70F14709" w14:textId="77777777" w:rsidTr="00756A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252A0" w14:textId="5743F20B" w:rsidR="006A7255" w:rsidRPr="00A9432D" w:rsidRDefault="00EB67A1" w:rsidP="00EB67A1">
            <w:pPr>
              <w:pStyle w:val="afd"/>
              <w:jc w:val="center"/>
              <w:rPr>
                <w:sz w:val="26"/>
                <w:szCs w:val="26"/>
                <w:lang w:val="ru-RU"/>
              </w:rPr>
            </w:pPr>
            <w:r w:rsidRPr="00A9432D">
              <w:rPr>
                <w:sz w:val="26"/>
                <w:szCs w:val="26"/>
                <w:lang w:val="ru-RU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7D53F" w14:textId="7B36DE26" w:rsidR="006A7255" w:rsidRPr="00A9432D" w:rsidRDefault="006A7255" w:rsidP="00A9432D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 xml:space="preserve">ЧО+Б, </w:t>
            </w:r>
            <w:r w:rsidR="00A9432D">
              <w:rPr>
                <w:sz w:val="26"/>
                <w:szCs w:val="26"/>
              </w:rPr>
              <w:t>n</w:t>
            </w:r>
            <w:r w:rsidRPr="00A9432D">
              <w:rPr>
                <w:sz w:val="26"/>
                <w:szCs w:val="26"/>
              </w:rPr>
              <w:t>=33/100%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C9CAB" w14:textId="3E6CB468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27</w:t>
            </w:r>
            <w:r w:rsidR="00EB67A1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30A3D" w14:textId="03BCF56C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38</w:t>
            </w:r>
            <w:r w:rsidR="00EB67A1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C8FE5" w14:textId="353AA1B4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47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8ED7B" w14:textId="74BB80F4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28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B3E62" w14:textId="283D170D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46</w:t>
            </w:r>
            <w:r w:rsidR="002009D2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50002" w14:textId="6147FB75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52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E0E5D" w14:textId="1C8D55FF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40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9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9E41F" w14:textId="58615BB5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44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8</w:t>
            </w:r>
          </w:p>
        </w:tc>
      </w:tr>
      <w:tr w:rsidR="006A7255" w:rsidRPr="009014AB" w14:paraId="6B11A73B" w14:textId="77777777" w:rsidTr="00756A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F7592" w14:textId="64A96A48" w:rsidR="006A7255" w:rsidRPr="00A9432D" w:rsidRDefault="00EB67A1" w:rsidP="00EB67A1">
            <w:pPr>
              <w:pStyle w:val="afd"/>
              <w:jc w:val="center"/>
              <w:rPr>
                <w:sz w:val="26"/>
                <w:szCs w:val="26"/>
                <w:lang w:val="ru-RU"/>
              </w:rPr>
            </w:pPr>
            <w:r w:rsidRPr="00A9432D">
              <w:rPr>
                <w:sz w:val="26"/>
                <w:szCs w:val="26"/>
                <w:lang w:val="ru-RU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F12F0" w14:textId="1A8E6745" w:rsidR="006A7255" w:rsidRPr="00A9432D" w:rsidRDefault="006A7255" w:rsidP="00A9432D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 xml:space="preserve">Нарын, </w:t>
            </w:r>
            <w:r w:rsidR="00A9432D">
              <w:rPr>
                <w:sz w:val="26"/>
                <w:szCs w:val="26"/>
              </w:rPr>
              <w:t>n</w:t>
            </w:r>
            <w:r w:rsidRPr="00A9432D">
              <w:rPr>
                <w:sz w:val="26"/>
                <w:szCs w:val="26"/>
              </w:rPr>
              <w:t>=14/100%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665F7" w14:textId="3B4D6229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22</w:t>
            </w:r>
            <w:r w:rsidR="00EB67A1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29A69" w14:textId="78FC93F5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30</w:t>
            </w:r>
            <w:r w:rsidR="00EB67A1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A7448" w14:textId="10B707CC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32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BA23C" w14:textId="68B3F4E1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49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B947D" w14:textId="77AC2B4F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40</w:t>
            </w:r>
            <w:r w:rsidR="002009D2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C5E31" w14:textId="46DDFC76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54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67564" w14:textId="3D157A64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32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5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22CE9" w14:textId="1410006F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34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0</w:t>
            </w:r>
          </w:p>
        </w:tc>
      </w:tr>
      <w:tr w:rsidR="006A7255" w:rsidRPr="009014AB" w14:paraId="0C05AC6D" w14:textId="77777777" w:rsidTr="00756A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B20C3" w14:textId="525F47A3" w:rsidR="006A7255" w:rsidRPr="00A9432D" w:rsidRDefault="00EB67A1" w:rsidP="00EB67A1">
            <w:pPr>
              <w:pStyle w:val="afd"/>
              <w:jc w:val="center"/>
              <w:rPr>
                <w:sz w:val="26"/>
                <w:szCs w:val="26"/>
                <w:lang w:val="ru-RU"/>
              </w:rPr>
            </w:pPr>
            <w:r w:rsidRPr="00A9432D">
              <w:rPr>
                <w:sz w:val="26"/>
                <w:szCs w:val="26"/>
                <w:lang w:val="ru-RU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9724E" w14:textId="3540425E" w:rsidR="006A7255" w:rsidRPr="00A9432D" w:rsidRDefault="006A7255" w:rsidP="00A9432D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 xml:space="preserve">НО, </w:t>
            </w:r>
            <w:r w:rsidR="00A9432D">
              <w:rPr>
                <w:sz w:val="26"/>
                <w:szCs w:val="26"/>
              </w:rPr>
              <w:t>n</w:t>
            </w:r>
            <w:r w:rsidRPr="00A9432D">
              <w:rPr>
                <w:sz w:val="26"/>
                <w:szCs w:val="26"/>
              </w:rPr>
              <w:t>=21/100%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2D527" w14:textId="1218B363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28</w:t>
            </w:r>
            <w:r w:rsidR="00EB67A1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8298F" w14:textId="02C86D0D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29</w:t>
            </w:r>
            <w:r w:rsidR="00EB67A1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F3E78" w14:textId="5DA2CB8D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34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C748A" w14:textId="02BFCC65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17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F77AC" w14:textId="46A7361D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37</w:t>
            </w:r>
            <w:r w:rsidR="002009D2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EDB66" w14:textId="0A8C60FF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47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3B0B3" w14:textId="6D784491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37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4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E71EE" w14:textId="6026C976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42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9</w:t>
            </w:r>
          </w:p>
        </w:tc>
      </w:tr>
      <w:tr w:rsidR="006A7255" w:rsidRPr="009014AB" w14:paraId="1B9219A0" w14:textId="77777777" w:rsidTr="00756A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D6FBB" w14:textId="2C4C1F3E" w:rsidR="006A7255" w:rsidRPr="00A9432D" w:rsidRDefault="00EB67A1" w:rsidP="00EB67A1">
            <w:pPr>
              <w:pStyle w:val="afd"/>
              <w:jc w:val="center"/>
              <w:rPr>
                <w:sz w:val="26"/>
                <w:szCs w:val="26"/>
                <w:lang w:val="ru-RU"/>
              </w:rPr>
            </w:pPr>
            <w:r w:rsidRPr="00A9432D">
              <w:rPr>
                <w:sz w:val="26"/>
                <w:szCs w:val="26"/>
                <w:lang w:val="ru-RU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499D4" w14:textId="6FA97757" w:rsidR="006A7255" w:rsidRPr="00A9432D" w:rsidRDefault="006A7255" w:rsidP="00A9432D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 xml:space="preserve">Нарын+НО, </w:t>
            </w:r>
            <w:r w:rsidR="00A9432D">
              <w:rPr>
                <w:sz w:val="26"/>
                <w:szCs w:val="26"/>
              </w:rPr>
              <w:t>n</w:t>
            </w:r>
            <w:r w:rsidRPr="00A9432D">
              <w:rPr>
                <w:sz w:val="26"/>
                <w:szCs w:val="26"/>
              </w:rPr>
              <w:t>=35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E37C0" w14:textId="08145B55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26</w:t>
            </w:r>
            <w:r w:rsidR="00EB67A1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DA381" w14:textId="1745F4AE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29</w:t>
            </w:r>
            <w:r w:rsidR="00EB67A1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67524" w14:textId="2FC93667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33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8A17F" w14:textId="0E1876ED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12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8608D" w14:textId="36354A4B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38</w:t>
            </w:r>
            <w:r w:rsidR="002009D2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CCBC7" w14:textId="167A8B2D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50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260DD" w14:textId="149FA6CE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35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4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AFABD" w14:textId="18AF233E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39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3</w:t>
            </w:r>
          </w:p>
        </w:tc>
      </w:tr>
      <w:tr w:rsidR="006A7255" w:rsidRPr="009014AB" w14:paraId="6E8FD608" w14:textId="77777777" w:rsidTr="00756A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F157F" w14:textId="7F575DFE" w:rsidR="006A7255" w:rsidRPr="00A9432D" w:rsidRDefault="00EB67A1" w:rsidP="00EB67A1">
            <w:pPr>
              <w:pStyle w:val="afd"/>
              <w:jc w:val="center"/>
              <w:rPr>
                <w:sz w:val="26"/>
                <w:szCs w:val="26"/>
                <w:lang w:val="ru-RU"/>
              </w:rPr>
            </w:pPr>
            <w:r w:rsidRPr="00A9432D">
              <w:rPr>
                <w:sz w:val="26"/>
                <w:szCs w:val="26"/>
                <w:lang w:val="ru-RU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DD76E" w14:textId="624551EE" w:rsidR="006A7255" w:rsidRPr="00A9432D" w:rsidRDefault="006A7255" w:rsidP="00A9432D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 xml:space="preserve">Чолпон-Ата, </w:t>
            </w:r>
            <w:r w:rsidR="00A9432D">
              <w:rPr>
                <w:sz w:val="26"/>
                <w:szCs w:val="26"/>
              </w:rPr>
              <w:t>n</w:t>
            </w:r>
            <w:r w:rsidRPr="00A9432D">
              <w:rPr>
                <w:sz w:val="26"/>
                <w:szCs w:val="26"/>
              </w:rPr>
              <w:t>=6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E7BAB" w14:textId="7CF7A52D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28</w:t>
            </w:r>
            <w:r w:rsidR="00EB67A1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B0764" w14:textId="2FB4BEFE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41</w:t>
            </w:r>
            <w:r w:rsidR="00EB67A1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770FA" w14:textId="00801E02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50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60500" w14:textId="4E2939D1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44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ADD92" w14:textId="0E4CE05A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40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2D43A" w14:textId="289657CA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62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472AA" w14:textId="59805A3E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41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7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FA312" w14:textId="039E5594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46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0</w:t>
            </w:r>
          </w:p>
        </w:tc>
      </w:tr>
      <w:tr w:rsidR="006A7255" w:rsidRPr="009014AB" w14:paraId="3DF5F8F3" w14:textId="77777777" w:rsidTr="00756A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AC5DB" w14:textId="55BDDC9F" w:rsidR="006A7255" w:rsidRPr="00A9432D" w:rsidRDefault="00EB67A1" w:rsidP="00EB67A1">
            <w:pPr>
              <w:pStyle w:val="afd"/>
              <w:jc w:val="center"/>
              <w:rPr>
                <w:sz w:val="26"/>
                <w:szCs w:val="26"/>
                <w:lang w:val="ru-RU"/>
              </w:rPr>
            </w:pPr>
            <w:r w:rsidRPr="00A9432D">
              <w:rPr>
                <w:sz w:val="26"/>
                <w:szCs w:val="26"/>
                <w:lang w:val="ru-RU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2F1B6" w14:textId="735ECA95" w:rsidR="006A7255" w:rsidRPr="00A9432D" w:rsidRDefault="006A7255" w:rsidP="00A9432D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 xml:space="preserve">ИО, </w:t>
            </w:r>
            <w:r w:rsidR="00A9432D">
              <w:rPr>
                <w:sz w:val="26"/>
                <w:szCs w:val="26"/>
              </w:rPr>
              <w:t>n</w:t>
            </w:r>
            <w:r w:rsidRPr="00A9432D">
              <w:rPr>
                <w:sz w:val="26"/>
                <w:szCs w:val="26"/>
              </w:rPr>
              <w:t>=12/100%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F8FE3" w14:textId="6EAF3B5D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24</w:t>
            </w:r>
            <w:r w:rsidR="00EB67A1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FB6DB" w14:textId="2F4AFEF0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44</w:t>
            </w:r>
            <w:r w:rsidR="00EB67A1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6BCA9" w14:textId="3BB031DD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35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075B7" w14:textId="5BBD1FE0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30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0AA8C" w14:textId="745883CC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39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B981F" w14:textId="2509751B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66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7C03F" w14:textId="6CDE3B1D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37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5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6E257" w14:textId="4A2E4239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39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3</w:t>
            </w:r>
          </w:p>
        </w:tc>
      </w:tr>
      <w:tr w:rsidR="006A7255" w:rsidRPr="009014AB" w14:paraId="0FC2983B" w14:textId="77777777" w:rsidTr="00756A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8F536" w14:textId="6FC5A9A2" w:rsidR="006A7255" w:rsidRPr="00A9432D" w:rsidRDefault="00EB67A1" w:rsidP="00EB67A1">
            <w:pPr>
              <w:pStyle w:val="afd"/>
              <w:jc w:val="center"/>
              <w:rPr>
                <w:sz w:val="26"/>
                <w:szCs w:val="26"/>
                <w:lang w:val="ru-RU"/>
              </w:rPr>
            </w:pPr>
            <w:r w:rsidRPr="00A9432D">
              <w:rPr>
                <w:sz w:val="26"/>
                <w:szCs w:val="26"/>
                <w:lang w:val="ru-RU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C57D9" w14:textId="79A8670F" w:rsidR="006A7255" w:rsidRPr="00A9432D" w:rsidRDefault="006A7255" w:rsidP="00A9432D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 xml:space="preserve">ЧА+ИО, </w:t>
            </w:r>
            <w:r w:rsidR="00A9432D">
              <w:rPr>
                <w:sz w:val="26"/>
                <w:szCs w:val="26"/>
              </w:rPr>
              <w:t>n</w:t>
            </w:r>
            <w:r w:rsidRPr="00A9432D">
              <w:rPr>
                <w:sz w:val="26"/>
                <w:szCs w:val="26"/>
              </w:rPr>
              <w:t>=18/100%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2E3F2" w14:textId="3AEDEBDF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25</w:t>
            </w:r>
            <w:r w:rsidR="00EB67A1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F72A9" w14:textId="39519A95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43</w:t>
            </w:r>
            <w:r w:rsidR="00EB67A1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E9CA1" w14:textId="4CC4FD8F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40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BA129" w14:textId="29C967E9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35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25F1C" w14:textId="5FDA5EE0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39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79E5F" w14:textId="4AA21C2B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64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37D40" w14:textId="136F1C8C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38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9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8D8D0" w14:textId="41AE33D3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41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6</w:t>
            </w:r>
          </w:p>
        </w:tc>
      </w:tr>
      <w:tr w:rsidR="006A7255" w:rsidRPr="009014AB" w14:paraId="7C43C3C1" w14:textId="77777777" w:rsidTr="00756A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602E2" w14:textId="45235D64" w:rsidR="006A7255" w:rsidRPr="00A9432D" w:rsidRDefault="00EB67A1" w:rsidP="00EB67A1">
            <w:pPr>
              <w:pStyle w:val="afd"/>
              <w:jc w:val="center"/>
              <w:rPr>
                <w:sz w:val="26"/>
                <w:szCs w:val="26"/>
                <w:lang w:val="ru-RU"/>
              </w:rPr>
            </w:pPr>
            <w:r w:rsidRPr="00A9432D">
              <w:rPr>
                <w:sz w:val="26"/>
                <w:szCs w:val="26"/>
                <w:lang w:val="ru-RU"/>
              </w:rPr>
              <w:t>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6BBDE" w14:textId="655BF9B1" w:rsidR="006A7255" w:rsidRPr="00A9432D" w:rsidRDefault="006A7255" w:rsidP="00A9432D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 xml:space="preserve">Ош, </w:t>
            </w:r>
            <w:r w:rsidR="00A9432D">
              <w:rPr>
                <w:sz w:val="26"/>
                <w:szCs w:val="26"/>
              </w:rPr>
              <w:t>n</w:t>
            </w:r>
            <w:r w:rsidRPr="00A9432D">
              <w:rPr>
                <w:sz w:val="26"/>
                <w:szCs w:val="26"/>
              </w:rPr>
              <w:t>=19/100%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2027A" w14:textId="1A0A4C3D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21</w:t>
            </w:r>
            <w:r w:rsidR="00EB67A1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5B918" w14:textId="53B6526C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36</w:t>
            </w:r>
            <w:r w:rsidR="00EB67A1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A9F18" w14:textId="03AE1D4D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38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6193B" w14:textId="59343CA8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19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2F181" w14:textId="7D73D3B5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39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7D27B" w14:textId="7C8CA0A3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63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292BF" w14:textId="253AF998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34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7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48FF6" w14:textId="4EE0524E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35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6</w:t>
            </w:r>
          </w:p>
        </w:tc>
      </w:tr>
      <w:tr w:rsidR="006A7255" w:rsidRPr="009014AB" w14:paraId="2DBBB240" w14:textId="77777777" w:rsidTr="00756A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681EB" w14:textId="5C27B463" w:rsidR="006A7255" w:rsidRPr="00A9432D" w:rsidRDefault="00EB67A1" w:rsidP="00EB67A1">
            <w:pPr>
              <w:pStyle w:val="afd"/>
              <w:jc w:val="center"/>
              <w:rPr>
                <w:sz w:val="26"/>
                <w:szCs w:val="26"/>
                <w:lang w:val="ru-RU"/>
              </w:rPr>
            </w:pPr>
            <w:r w:rsidRPr="00A9432D">
              <w:rPr>
                <w:sz w:val="26"/>
                <w:szCs w:val="26"/>
                <w:lang w:val="ru-RU"/>
              </w:rPr>
              <w:t>11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9B8D3" w14:textId="164399E1" w:rsidR="006A7255" w:rsidRPr="00A9432D" w:rsidRDefault="006A7255" w:rsidP="00A9432D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 xml:space="preserve">ОО, </w:t>
            </w:r>
            <w:r w:rsidR="00A9432D">
              <w:rPr>
                <w:sz w:val="26"/>
                <w:szCs w:val="26"/>
              </w:rPr>
              <w:t>n</w:t>
            </w:r>
            <w:r w:rsidRPr="00A9432D">
              <w:rPr>
                <w:sz w:val="26"/>
                <w:szCs w:val="26"/>
              </w:rPr>
              <w:t>=33/100%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45E47" w14:textId="73ED3AD1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27</w:t>
            </w:r>
            <w:r w:rsidR="00EB67A1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1ABA6" w14:textId="045C5DD5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35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2E1AF" w14:textId="20C41CAC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37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8E35F" w14:textId="679CB4CF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19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78375" w14:textId="5E586844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37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B1870" w14:textId="0061EB29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59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5611F" w14:textId="4C98F42A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35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6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BB355" w14:textId="534EAF8C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37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0</w:t>
            </w:r>
          </w:p>
        </w:tc>
      </w:tr>
      <w:tr w:rsidR="006A7255" w:rsidRPr="009014AB" w14:paraId="1FE829E6" w14:textId="77777777" w:rsidTr="00756A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5F464" w14:textId="0B49A936" w:rsidR="006A7255" w:rsidRPr="00A9432D" w:rsidRDefault="00EB67A1" w:rsidP="00EB67A1">
            <w:pPr>
              <w:pStyle w:val="afd"/>
              <w:jc w:val="center"/>
              <w:rPr>
                <w:sz w:val="26"/>
                <w:szCs w:val="26"/>
                <w:lang w:val="ru-RU"/>
              </w:rPr>
            </w:pPr>
            <w:r w:rsidRPr="00A9432D">
              <w:rPr>
                <w:sz w:val="26"/>
                <w:szCs w:val="26"/>
                <w:lang w:val="ru-RU"/>
              </w:rPr>
              <w:t>12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20A15" w14:textId="69DBE424" w:rsidR="006A7255" w:rsidRPr="00A9432D" w:rsidRDefault="006A7255" w:rsidP="00A9432D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 xml:space="preserve">Ош+ОО, </w:t>
            </w:r>
            <w:r w:rsidR="00A9432D">
              <w:rPr>
                <w:sz w:val="26"/>
                <w:szCs w:val="26"/>
              </w:rPr>
              <w:t>n</w:t>
            </w:r>
            <w:r w:rsidRPr="00A9432D">
              <w:rPr>
                <w:sz w:val="26"/>
                <w:szCs w:val="26"/>
              </w:rPr>
              <w:t>=52/100%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99063" w14:textId="7EAB2974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25</w:t>
            </w:r>
            <w:r w:rsidR="00EB67A1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4E7C0" w14:textId="191678F8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34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B9D05" w14:textId="1734841C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37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3B4C9" w14:textId="7E173C51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19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B7968" w14:textId="4EFA06FC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38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D6453" w14:textId="27C8FBAE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61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E79F4" w14:textId="65C429FC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35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94926" w14:textId="10E361AA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36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5</w:t>
            </w:r>
          </w:p>
        </w:tc>
      </w:tr>
      <w:tr w:rsidR="006A7255" w:rsidRPr="009014AB" w14:paraId="1875527A" w14:textId="77777777" w:rsidTr="00756A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1ED3D" w14:textId="6068B736" w:rsidR="006A7255" w:rsidRPr="00A9432D" w:rsidRDefault="00EB67A1" w:rsidP="00EB67A1">
            <w:pPr>
              <w:pStyle w:val="afd"/>
              <w:jc w:val="center"/>
              <w:rPr>
                <w:sz w:val="26"/>
                <w:szCs w:val="26"/>
                <w:lang w:val="ru-RU"/>
              </w:rPr>
            </w:pPr>
            <w:r w:rsidRPr="00A9432D">
              <w:rPr>
                <w:sz w:val="26"/>
                <w:szCs w:val="26"/>
                <w:lang w:val="ru-RU"/>
              </w:rPr>
              <w:t>13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C1008" w14:textId="2C713F42" w:rsidR="006A7255" w:rsidRPr="00A9432D" w:rsidRDefault="006A7255" w:rsidP="00427A27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Д</w:t>
            </w:r>
            <w:r w:rsidR="00427A27">
              <w:rPr>
                <w:sz w:val="26"/>
                <w:szCs w:val="26"/>
              </w:rPr>
              <w:t>-А</w:t>
            </w:r>
            <w:r w:rsidRPr="00A9432D">
              <w:rPr>
                <w:sz w:val="26"/>
                <w:szCs w:val="26"/>
              </w:rPr>
              <w:t xml:space="preserve">, </w:t>
            </w:r>
            <w:r w:rsidR="00A9432D">
              <w:rPr>
                <w:sz w:val="26"/>
                <w:szCs w:val="26"/>
              </w:rPr>
              <w:t>n</w:t>
            </w:r>
            <w:r w:rsidRPr="00A9432D">
              <w:rPr>
                <w:sz w:val="26"/>
                <w:szCs w:val="26"/>
              </w:rPr>
              <w:t>=15/100%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FD495" w14:textId="5D10727A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25</w:t>
            </w:r>
            <w:r w:rsidR="00EB67A1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B0B29" w14:textId="33BD5A0D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42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7CBC2" w14:textId="6ABA5533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36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09D3A" w14:textId="1A3962DB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42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CAC68" w14:textId="149D3A2E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38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F1907" w14:textId="20E7A2A2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64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FF624" w14:textId="514F338A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36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7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27954" w14:textId="2150A249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38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1</w:t>
            </w:r>
          </w:p>
        </w:tc>
      </w:tr>
      <w:tr w:rsidR="006A7255" w:rsidRPr="009014AB" w14:paraId="6A113A93" w14:textId="77777777" w:rsidTr="00756A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E2C8F" w14:textId="1C3F2339" w:rsidR="006A7255" w:rsidRPr="00A9432D" w:rsidRDefault="00EB67A1" w:rsidP="00EB67A1">
            <w:pPr>
              <w:pStyle w:val="afd"/>
              <w:jc w:val="center"/>
              <w:rPr>
                <w:sz w:val="26"/>
                <w:szCs w:val="26"/>
                <w:lang w:val="ru-RU"/>
              </w:rPr>
            </w:pPr>
            <w:r w:rsidRPr="00A9432D">
              <w:rPr>
                <w:sz w:val="26"/>
                <w:szCs w:val="26"/>
                <w:lang w:val="ru-RU"/>
              </w:rPr>
              <w:t>14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9C652" w14:textId="35EACE99" w:rsidR="006A7255" w:rsidRPr="00A9432D" w:rsidRDefault="006A7255" w:rsidP="00A9432D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 xml:space="preserve">ДО, </w:t>
            </w:r>
            <w:r w:rsidR="00A9432D">
              <w:rPr>
                <w:sz w:val="26"/>
                <w:szCs w:val="26"/>
              </w:rPr>
              <w:t>n</w:t>
            </w:r>
            <w:r w:rsidRPr="00A9432D">
              <w:rPr>
                <w:sz w:val="26"/>
                <w:szCs w:val="26"/>
              </w:rPr>
              <w:t>=16/100%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A13E1" w14:textId="5B984F00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23</w:t>
            </w:r>
            <w:r w:rsidR="00EB67A1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95B48" w14:textId="2E9B3D84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38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FAA01" w14:textId="48EEB58A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42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9C1D3" w14:textId="50867961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16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DB735" w14:textId="627CCB51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44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A5A52" w14:textId="2BE2C344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59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7F58D" w14:textId="4EDB45A2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38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1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3DC25" w14:textId="029F746B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41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3</w:t>
            </w:r>
          </w:p>
        </w:tc>
      </w:tr>
      <w:tr w:rsidR="006A7255" w:rsidRPr="009014AB" w14:paraId="7A803470" w14:textId="77777777" w:rsidTr="00756A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5EA70" w14:textId="043A31C7" w:rsidR="006A7255" w:rsidRPr="00A9432D" w:rsidRDefault="00EB67A1" w:rsidP="00EB67A1">
            <w:pPr>
              <w:pStyle w:val="afd"/>
              <w:jc w:val="center"/>
              <w:rPr>
                <w:i/>
                <w:sz w:val="26"/>
                <w:szCs w:val="26"/>
                <w:lang w:val="ru-RU"/>
              </w:rPr>
            </w:pPr>
            <w:r w:rsidRPr="00A9432D">
              <w:rPr>
                <w:i/>
                <w:sz w:val="26"/>
                <w:szCs w:val="26"/>
                <w:lang w:val="ru-RU"/>
              </w:rPr>
              <w:t>15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11004" w14:textId="35930B65" w:rsidR="006A7255" w:rsidRPr="00A9432D" w:rsidRDefault="006A7255" w:rsidP="00427A27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Д</w:t>
            </w:r>
            <w:r w:rsidR="00427A27">
              <w:rPr>
                <w:sz w:val="26"/>
                <w:szCs w:val="26"/>
              </w:rPr>
              <w:t>-А</w:t>
            </w:r>
            <w:r w:rsidRPr="00A9432D">
              <w:rPr>
                <w:sz w:val="26"/>
                <w:szCs w:val="26"/>
              </w:rPr>
              <w:t xml:space="preserve">+ДО, </w:t>
            </w:r>
            <w:r w:rsidR="00A9432D">
              <w:rPr>
                <w:sz w:val="26"/>
                <w:szCs w:val="26"/>
              </w:rPr>
              <w:t>n</w:t>
            </w:r>
            <w:r w:rsidRPr="00A9432D">
              <w:rPr>
                <w:sz w:val="26"/>
                <w:szCs w:val="26"/>
              </w:rPr>
              <w:t>=31/100%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03188" w14:textId="2789282A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24</w:t>
            </w:r>
            <w:r w:rsidR="00EB67A1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92491" w14:textId="05984DC3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40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CB9BF" w14:textId="78EA9BF9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39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EC3E2" w14:textId="4C17AF04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34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D735D" w14:textId="146DC48D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41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FB4D1" w14:textId="37917F1A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61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87D7B" w14:textId="4518DB76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37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4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2C36F" w14:textId="09CA64B8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39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7</w:t>
            </w:r>
          </w:p>
        </w:tc>
      </w:tr>
      <w:tr w:rsidR="006A7255" w:rsidRPr="009014AB" w14:paraId="65768C53" w14:textId="77777777" w:rsidTr="00756A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B243A" w14:textId="22E44276" w:rsidR="006A7255" w:rsidRPr="00A9432D" w:rsidRDefault="00EB67A1" w:rsidP="00EB67A1">
            <w:pPr>
              <w:pStyle w:val="afd"/>
              <w:jc w:val="center"/>
              <w:rPr>
                <w:sz w:val="26"/>
                <w:szCs w:val="26"/>
                <w:lang w:val="ru-RU"/>
              </w:rPr>
            </w:pPr>
            <w:r w:rsidRPr="00A9432D">
              <w:rPr>
                <w:sz w:val="26"/>
                <w:szCs w:val="26"/>
                <w:lang w:val="ru-RU"/>
              </w:rPr>
              <w:t>16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8B8F5" w14:textId="626D2DD7" w:rsidR="006A7255" w:rsidRPr="00A9432D" w:rsidRDefault="006A7255" w:rsidP="00A9432D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 xml:space="preserve">Баткен, </w:t>
            </w:r>
            <w:r w:rsidR="00A9432D">
              <w:rPr>
                <w:sz w:val="26"/>
                <w:szCs w:val="26"/>
              </w:rPr>
              <w:t>n</w:t>
            </w:r>
            <w:r w:rsidRPr="00A9432D">
              <w:rPr>
                <w:sz w:val="26"/>
                <w:szCs w:val="26"/>
              </w:rPr>
              <w:t>=5/100%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C43AF" w14:textId="033365D4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27</w:t>
            </w:r>
            <w:r w:rsidR="00EB67A1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D3849" w14:textId="7839C395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38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52CB4" w14:textId="3CDBF48F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55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0A33F" w14:textId="3A0EDA76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33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38804" w14:textId="4AC9D857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37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60362" w14:textId="3AA08F85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57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C78E1" w14:textId="79CB0D24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54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8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62503" w14:textId="2D5C109F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45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0</w:t>
            </w:r>
          </w:p>
        </w:tc>
      </w:tr>
      <w:tr w:rsidR="006A7255" w:rsidRPr="009014AB" w14:paraId="3927F164" w14:textId="77777777" w:rsidTr="00756A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E6066" w14:textId="220E51B5" w:rsidR="006A7255" w:rsidRPr="00A9432D" w:rsidRDefault="00EB67A1" w:rsidP="00EB67A1">
            <w:pPr>
              <w:pStyle w:val="afd"/>
              <w:jc w:val="center"/>
              <w:rPr>
                <w:sz w:val="26"/>
                <w:szCs w:val="26"/>
                <w:lang w:val="ru-RU"/>
              </w:rPr>
            </w:pPr>
            <w:r w:rsidRPr="00A9432D">
              <w:rPr>
                <w:sz w:val="26"/>
                <w:szCs w:val="26"/>
                <w:lang w:val="ru-RU"/>
              </w:rPr>
              <w:t>17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23AC0" w14:textId="2462E569" w:rsidR="006A7255" w:rsidRPr="00A9432D" w:rsidRDefault="006A7255" w:rsidP="00A9432D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 xml:space="preserve">БО, </w:t>
            </w:r>
            <w:r w:rsidR="00A9432D">
              <w:rPr>
                <w:sz w:val="26"/>
                <w:szCs w:val="26"/>
              </w:rPr>
              <w:t>n</w:t>
            </w:r>
            <w:r w:rsidRPr="00A9432D">
              <w:rPr>
                <w:sz w:val="26"/>
                <w:szCs w:val="26"/>
              </w:rPr>
              <w:t>=7/100%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48F1F" w14:textId="65950657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20</w:t>
            </w:r>
            <w:r w:rsidR="00EB67A1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37B04" w14:textId="39BB9007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24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331BB" w14:textId="4205B854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39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78E47" w14:textId="2FBCE6EB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4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A0E3D" w14:textId="2E300CD9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47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108D6" w14:textId="133562E6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56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CC8F1" w14:textId="68BED6D5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35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59F2B" w14:textId="6E6E2C6B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36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6</w:t>
            </w:r>
          </w:p>
        </w:tc>
      </w:tr>
      <w:tr w:rsidR="006A7255" w:rsidRPr="009014AB" w14:paraId="674A0397" w14:textId="77777777" w:rsidTr="00756A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7FCD2" w14:textId="246D751E" w:rsidR="006A7255" w:rsidRPr="00A9432D" w:rsidRDefault="00EB67A1" w:rsidP="00EB67A1">
            <w:pPr>
              <w:pStyle w:val="afd"/>
              <w:jc w:val="center"/>
              <w:rPr>
                <w:sz w:val="26"/>
                <w:szCs w:val="26"/>
                <w:lang w:val="ru-RU"/>
              </w:rPr>
            </w:pPr>
            <w:r w:rsidRPr="00A9432D">
              <w:rPr>
                <w:sz w:val="26"/>
                <w:szCs w:val="26"/>
                <w:lang w:val="ru-RU"/>
              </w:rPr>
              <w:t>18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448B8" w14:textId="44C9A593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 xml:space="preserve">Баткен+БО, </w:t>
            </w:r>
            <w:r w:rsidR="00A9432D">
              <w:rPr>
                <w:sz w:val="26"/>
                <w:szCs w:val="26"/>
              </w:rPr>
              <w:t>n=</w:t>
            </w:r>
            <w:r w:rsidRPr="00A9432D">
              <w:rPr>
                <w:sz w:val="26"/>
                <w:szCs w:val="26"/>
              </w:rPr>
              <w:t>12/100%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687F2" w14:textId="0FCECFC0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23</w:t>
            </w:r>
            <w:r w:rsidR="00EB67A1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lastRenderedPageBreak/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A253C" w14:textId="3B679037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lastRenderedPageBreak/>
              <w:t>30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lastRenderedPageBreak/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32BDC" w14:textId="0E2BA0D1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lastRenderedPageBreak/>
              <w:t>45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lastRenderedPageBreak/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6988C" w14:textId="288BD3AA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lastRenderedPageBreak/>
              <w:t>16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lastRenderedPageBreak/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715FD" w14:textId="668FF123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lastRenderedPageBreak/>
              <w:t>43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lastRenderedPageBreak/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370AA" w14:textId="1B7FAB6C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lastRenderedPageBreak/>
              <w:t>57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lastRenderedPageBreak/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5F6DB" w14:textId="705B941C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lastRenderedPageBreak/>
              <w:t>43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lastRenderedPageBreak/>
              <w:t>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C2C3D" w14:textId="1E1D5335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lastRenderedPageBreak/>
              <w:t>40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lastRenderedPageBreak/>
              <w:t>0</w:t>
            </w:r>
          </w:p>
        </w:tc>
      </w:tr>
      <w:tr w:rsidR="006A7255" w:rsidRPr="009014AB" w14:paraId="7F41A5D2" w14:textId="77777777" w:rsidTr="00756A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7BBB1" w14:textId="36B88644" w:rsidR="006A7255" w:rsidRPr="00A9432D" w:rsidRDefault="00EB67A1" w:rsidP="00EB67A1">
            <w:pPr>
              <w:pStyle w:val="afd"/>
              <w:jc w:val="center"/>
              <w:rPr>
                <w:sz w:val="26"/>
                <w:szCs w:val="26"/>
                <w:lang w:val="ru-RU"/>
              </w:rPr>
            </w:pPr>
            <w:r w:rsidRPr="00A9432D">
              <w:rPr>
                <w:sz w:val="26"/>
                <w:szCs w:val="26"/>
                <w:lang w:val="ru-RU"/>
              </w:rPr>
              <w:lastRenderedPageBreak/>
              <w:t>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8931F" w14:textId="1F65708B" w:rsidR="006A7255" w:rsidRPr="00A9432D" w:rsidRDefault="006A7255" w:rsidP="00A9432D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 xml:space="preserve">Талас, </w:t>
            </w:r>
            <w:r w:rsidR="00A9432D">
              <w:rPr>
                <w:sz w:val="26"/>
                <w:szCs w:val="26"/>
              </w:rPr>
              <w:t>n</w:t>
            </w:r>
            <w:r w:rsidRPr="00A9432D">
              <w:rPr>
                <w:sz w:val="26"/>
                <w:szCs w:val="26"/>
              </w:rPr>
              <w:t>=12/100%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0C8E1" w14:textId="292DABCE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22</w:t>
            </w:r>
            <w:r w:rsidR="00EB67A1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7378E" w14:textId="1D3BB0D3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39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B17EE" w14:textId="37FF34AD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41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1DB07" w14:textId="20D88BF8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19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C8604" w14:textId="3FBF5603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45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E25A4" w14:textId="2B808DDD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60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6C46A" w14:textId="3C5F24BA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37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1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A0D6C" w14:textId="3CCE99C4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38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7</w:t>
            </w:r>
          </w:p>
        </w:tc>
      </w:tr>
      <w:tr w:rsidR="006A7255" w:rsidRPr="009014AB" w14:paraId="27DAC01D" w14:textId="77777777" w:rsidTr="00756A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64C53" w14:textId="083ED005" w:rsidR="006A7255" w:rsidRPr="00A9432D" w:rsidRDefault="00EB67A1" w:rsidP="00EB67A1">
            <w:pPr>
              <w:pStyle w:val="afd"/>
              <w:jc w:val="center"/>
              <w:rPr>
                <w:sz w:val="26"/>
                <w:szCs w:val="26"/>
                <w:lang w:val="ru-RU"/>
              </w:rPr>
            </w:pPr>
            <w:r w:rsidRPr="00A9432D">
              <w:rPr>
                <w:sz w:val="26"/>
                <w:szCs w:val="26"/>
                <w:lang w:val="ru-RU"/>
              </w:rPr>
              <w:t>20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37555" w14:textId="170037E4" w:rsidR="006A7255" w:rsidRPr="00A9432D" w:rsidRDefault="006A7255" w:rsidP="00A9432D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 xml:space="preserve">ТО, </w:t>
            </w:r>
            <w:r w:rsidR="00A9432D">
              <w:rPr>
                <w:sz w:val="26"/>
                <w:szCs w:val="26"/>
              </w:rPr>
              <w:t>n</w:t>
            </w:r>
            <w:r w:rsidRPr="00A9432D">
              <w:rPr>
                <w:sz w:val="26"/>
                <w:szCs w:val="26"/>
              </w:rPr>
              <w:t>=16/100%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90417" w14:textId="17844442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30</w:t>
            </w:r>
            <w:r w:rsidR="00EB67A1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EA166" w14:textId="664F5930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41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2A4FD" w14:textId="672E2A8E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37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05D12" w14:textId="450D6C88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31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F493D" w14:textId="5FA9F94A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40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990DC" w14:textId="0D916D59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57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730BF" w14:textId="05D898FB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40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5EDA5" w14:textId="2A372B79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44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8</w:t>
            </w:r>
          </w:p>
        </w:tc>
      </w:tr>
      <w:tr w:rsidR="006A7255" w:rsidRPr="009014AB" w14:paraId="0C7E06BE" w14:textId="77777777" w:rsidTr="00756A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FB79E" w14:textId="75DA3255" w:rsidR="006A7255" w:rsidRPr="00A9432D" w:rsidRDefault="00EB67A1" w:rsidP="00EB67A1">
            <w:pPr>
              <w:pStyle w:val="afd"/>
              <w:jc w:val="center"/>
              <w:rPr>
                <w:sz w:val="26"/>
                <w:szCs w:val="26"/>
                <w:lang w:val="ru-RU"/>
              </w:rPr>
            </w:pPr>
            <w:r w:rsidRPr="00A9432D">
              <w:rPr>
                <w:sz w:val="26"/>
                <w:szCs w:val="26"/>
                <w:lang w:val="ru-RU"/>
              </w:rPr>
              <w:t>21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8E50A" w14:textId="0E17B698" w:rsidR="006A7255" w:rsidRPr="00A9432D" w:rsidRDefault="006A7255" w:rsidP="00A9432D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 xml:space="preserve">Талаc+ТО, </w:t>
            </w:r>
            <w:r w:rsidR="00A9432D">
              <w:rPr>
                <w:sz w:val="26"/>
                <w:szCs w:val="26"/>
              </w:rPr>
              <w:t>n</w:t>
            </w:r>
            <w:r w:rsidRPr="00A9432D">
              <w:rPr>
                <w:sz w:val="26"/>
                <w:szCs w:val="26"/>
              </w:rPr>
              <w:t>=28/100%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77592" w14:textId="253D9927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27</w:t>
            </w:r>
            <w:r w:rsidR="00EB67A1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619B5" w14:textId="3F02A76D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40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53363" w14:textId="785BFF3A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42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10F8B" w14:textId="1AF6A921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28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E1247" w14:textId="63E917AA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46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FEBEA" w14:textId="29342A26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63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A1360" w14:textId="5E6BCC58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41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9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61986" w14:textId="7EED2D42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45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4</w:t>
            </w:r>
          </w:p>
        </w:tc>
      </w:tr>
      <w:tr w:rsidR="006A7255" w:rsidRPr="009014AB" w14:paraId="54598EAD" w14:textId="77777777" w:rsidTr="00756A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AF314" w14:textId="2EB3906B" w:rsidR="006A7255" w:rsidRPr="00A9432D" w:rsidRDefault="00EB67A1" w:rsidP="00EB67A1">
            <w:pPr>
              <w:pStyle w:val="afd"/>
              <w:jc w:val="center"/>
              <w:rPr>
                <w:sz w:val="26"/>
                <w:szCs w:val="26"/>
                <w:lang w:val="ru-RU"/>
              </w:rPr>
            </w:pPr>
            <w:r w:rsidRPr="00A9432D">
              <w:rPr>
                <w:sz w:val="26"/>
                <w:szCs w:val="26"/>
                <w:lang w:val="ru-RU"/>
              </w:rPr>
              <w:t>22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5716D" w14:textId="327184A5" w:rsidR="006A7255" w:rsidRPr="00A9432D" w:rsidRDefault="006A7255" w:rsidP="00A9432D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 xml:space="preserve">Север, </w:t>
            </w:r>
            <w:r w:rsidR="00A9432D">
              <w:rPr>
                <w:sz w:val="26"/>
                <w:szCs w:val="26"/>
              </w:rPr>
              <w:t>n</w:t>
            </w:r>
            <w:r w:rsidRPr="00A9432D">
              <w:rPr>
                <w:sz w:val="26"/>
                <w:szCs w:val="26"/>
              </w:rPr>
              <w:t>=114/100%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D4A99" w14:textId="1148FAEF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26</w:t>
            </w:r>
            <w:r w:rsidR="00EB67A1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3ADEB" w14:textId="4F9C1D2C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37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3DE39" w14:textId="57F34535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39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0FFFB" w14:textId="6C8C47DE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24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920C4" w14:textId="5E9B78FD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39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ADE36" w14:textId="610B6C2F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58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BA3BF" w14:textId="41DF3233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38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4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5A00A" w14:textId="2E183A99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42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0</w:t>
            </w:r>
          </w:p>
        </w:tc>
      </w:tr>
      <w:tr w:rsidR="006A7255" w:rsidRPr="009014AB" w14:paraId="58451CF2" w14:textId="77777777" w:rsidTr="00756A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4F179" w14:textId="671D08B7" w:rsidR="006A7255" w:rsidRPr="00A9432D" w:rsidRDefault="00EB67A1" w:rsidP="00EB67A1">
            <w:pPr>
              <w:pStyle w:val="afd"/>
              <w:jc w:val="center"/>
              <w:rPr>
                <w:sz w:val="26"/>
                <w:szCs w:val="26"/>
                <w:lang w:val="ru-RU"/>
              </w:rPr>
            </w:pPr>
            <w:r w:rsidRPr="00A9432D">
              <w:rPr>
                <w:sz w:val="26"/>
                <w:szCs w:val="26"/>
                <w:lang w:val="ru-RU"/>
              </w:rPr>
              <w:t>23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36409" w14:textId="0571D77A" w:rsidR="006A7255" w:rsidRPr="00A9432D" w:rsidRDefault="006A7255" w:rsidP="00756AA2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 xml:space="preserve">Города, </w:t>
            </w:r>
            <w:r w:rsidR="00A9432D">
              <w:rPr>
                <w:sz w:val="26"/>
                <w:szCs w:val="26"/>
              </w:rPr>
              <w:t>n</w:t>
            </w:r>
            <w:r w:rsidRPr="00A9432D">
              <w:rPr>
                <w:sz w:val="26"/>
                <w:szCs w:val="26"/>
              </w:rPr>
              <w:t>= 47/100%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150F0" w14:textId="28EF30FB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24</w:t>
            </w:r>
            <w:r w:rsidR="00EB67A1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ACC58" w14:textId="39B9456E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39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E3EE9" w14:textId="2DF9B0A1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41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03C8B" w14:textId="17A0E9A0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23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FA0C6" w14:textId="1CCE3977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38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7A491" w14:textId="1EE649C7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61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14A4F" w14:textId="4CC1B4CA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37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4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C8772" w14:textId="2094D4E0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39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5</w:t>
            </w:r>
          </w:p>
        </w:tc>
      </w:tr>
      <w:tr w:rsidR="006A7255" w:rsidRPr="009014AB" w14:paraId="06460B3D" w14:textId="77777777" w:rsidTr="00756A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1CED4" w14:textId="51AC1C1F" w:rsidR="006A7255" w:rsidRPr="00A9432D" w:rsidRDefault="00EB67A1" w:rsidP="00EB67A1">
            <w:pPr>
              <w:pStyle w:val="afd"/>
              <w:jc w:val="center"/>
              <w:rPr>
                <w:sz w:val="26"/>
                <w:szCs w:val="26"/>
                <w:lang w:val="ru-RU"/>
              </w:rPr>
            </w:pPr>
            <w:r w:rsidRPr="00A9432D">
              <w:rPr>
                <w:sz w:val="26"/>
                <w:szCs w:val="26"/>
                <w:lang w:val="ru-RU"/>
              </w:rPr>
              <w:t>24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44568" w14:textId="05E847A7" w:rsidR="006A7255" w:rsidRPr="00A9432D" w:rsidRDefault="006A7255" w:rsidP="00A9432D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 xml:space="preserve">Села, </w:t>
            </w:r>
            <w:r w:rsidR="00A9432D">
              <w:rPr>
                <w:sz w:val="26"/>
                <w:szCs w:val="26"/>
              </w:rPr>
              <w:t>n</w:t>
            </w:r>
            <w:r w:rsidRPr="00A9432D">
              <w:rPr>
                <w:sz w:val="26"/>
                <w:szCs w:val="26"/>
              </w:rPr>
              <w:t>=67/100%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78A48" w14:textId="031610B2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28</w:t>
            </w:r>
            <w:r w:rsidR="00EB67A1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0F4C0" w14:textId="625B74DA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35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A48AE" w14:textId="3271C347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38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340BC" w14:textId="19F68A51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24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73A26" w14:textId="66A22A0E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40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E9315" w14:textId="0B368964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56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D46D8" w14:textId="756A6FD0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39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1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3D1D7" w14:textId="7B361C12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43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7</w:t>
            </w:r>
          </w:p>
        </w:tc>
      </w:tr>
      <w:tr w:rsidR="006A7255" w:rsidRPr="009014AB" w14:paraId="5AED9740" w14:textId="77777777" w:rsidTr="00756A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D4082" w14:textId="1F97E4A9" w:rsidR="006A7255" w:rsidRPr="00A9432D" w:rsidRDefault="00EB67A1" w:rsidP="00EB67A1">
            <w:pPr>
              <w:pStyle w:val="afd"/>
              <w:jc w:val="center"/>
              <w:rPr>
                <w:sz w:val="26"/>
                <w:szCs w:val="26"/>
                <w:lang w:val="ru-RU"/>
              </w:rPr>
            </w:pPr>
            <w:r w:rsidRPr="00A9432D">
              <w:rPr>
                <w:sz w:val="26"/>
                <w:szCs w:val="26"/>
                <w:lang w:val="ru-RU"/>
              </w:rPr>
              <w:t>25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9C660" w14:textId="4775383F" w:rsidR="006A7255" w:rsidRPr="00A9432D" w:rsidRDefault="006A7255" w:rsidP="00A9432D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 xml:space="preserve">Юг, </w:t>
            </w:r>
            <w:r w:rsidR="00A9432D">
              <w:rPr>
                <w:sz w:val="26"/>
                <w:szCs w:val="26"/>
              </w:rPr>
              <w:t>n</w:t>
            </w:r>
            <w:r w:rsidRPr="00A9432D">
              <w:rPr>
                <w:sz w:val="26"/>
                <w:szCs w:val="26"/>
              </w:rPr>
              <w:t>=95/100%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C38F4" w14:textId="73CBC8E4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24</w:t>
            </w:r>
            <w:r w:rsidR="00EB67A1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1A795" w14:textId="0B95D898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36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6C8C9" w14:textId="0387A7E8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39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18FB4" w14:textId="02C900ED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22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2A735" w14:textId="508B03F8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40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58CA5" w14:textId="598F4478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60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18176" w14:textId="1AEE7B7A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37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07ECE" w14:textId="569F45B8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38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0</w:t>
            </w:r>
          </w:p>
        </w:tc>
      </w:tr>
      <w:tr w:rsidR="006A7255" w:rsidRPr="009014AB" w14:paraId="32CC80CF" w14:textId="77777777" w:rsidTr="00756A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3E66C" w14:textId="2D442E7C" w:rsidR="006A7255" w:rsidRPr="00A9432D" w:rsidRDefault="00EB67A1" w:rsidP="00EB67A1">
            <w:pPr>
              <w:pStyle w:val="afd"/>
              <w:jc w:val="center"/>
              <w:rPr>
                <w:sz w:val="26"/>
                <w:szCs w:val="26"/>
                <w:lang w:val="ru-RU"/>
              </w:rPr>
            </w:pPr>
            <w:r w:rsidRPr="00A9432D">
              <w:rPr>
                <w:sz w:val="26"/>
                <w:szCs w:val="26"/>
                <w:lang w:val="ru-RU"/>
              </w:rPr>
              <w:t>26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05A19" w14:textId="3105AF91" w:rsidR="006A7255" w:rsidRPr="00A9432D" w:rsidRDefault="006A7255" w:rsidP="00A9432D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 xml:space="preserve">Города, </w:t>
            </w:r>
            <w:r w:rsidR="00A9432D">
              <w:rPr>
                <w:sz w:val="26"/>
                <w:szCs w:val="26"/>
              </w:rPr>
              <w:t>n</w:t>
            </w:r>
            <w:r w:rsidRPr="00A9432D">
              <w:rPr>
                <w:sz w:val="26"/>
                <w:szCs w:val="26"/>
              </w:rPr>
              <w:t>=39/100%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D67D8" w14:textId="10ECD5AE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23</w:t>
            </w:r>
            <w:r w:rsidR="00EB67A1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59F7C" w14:textId="1C56A790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38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445F7" w14:textId="0E68E0ED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39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D007A" w14:textId="37E13CBE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30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829CD" w14:textId="05EA8053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39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88360" w14:textId="2C31E384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63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4D4EA" w14:textId="0BF82C0D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38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1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8E316" w14:textId="1026AE5B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37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8</w:t>
            </w:r>
          </w:p>
        </w:tc>
      </w:tr>
      <w:tr w:rsidR="006A7255" w:rsidRPr="009014AB" w14:paraId="40AF30EA" w14:textId="77777777" w:rsidTr="00756A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08EE4" w14:textId="4E0DBC72" w:rsidR="006A7255" w:rsidRPr="00A9432D" w:rsidRDefault="00EB67A1" w:rsidP="00EB67A1">
            <w:pPr>
              <w:pStyle w:val="afd"/>
              <w:jc w:val="center"/>
              <w:rPr>
                <w:sz w:val="26"/>
                <w:szCs w:val="26"/>
                <w:lang w:val="ru-RU"/>
              </w:rPr>
            </w:pPr>
            <w:r w:rsidRPr="00A9432D">
              <w:rPr>
                <w:sz w:val="26"/>
                <w:szCs w:val="26"/>
                <w:lang w:val="ru-RU"/>
              </w:rPr>
              <w:t>27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6596B" w14:textId="5951C4A0" w:rsidR="006A7255" w:rsidRPr="00A9432D" w:rsidRDefault="006A7255" w:rsidP="00A9432D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 xml:space="preserve">Села, </w:t>
            </w:r>
            <w:r w:rsidR="00A9432D">
              <w:rPr>
                <w:sz w:val="26"/>
                <w:szCs w:val="26"/>
              </w:rPr>
              <w:t>n</w:t>
            </w:r>
            <w:r w:rsidRPr="00A9432D">
              <w:rPr>
                <w:sz w:val="26"/>
                <w:szCs w:val="26"/>
              </w:rPr>
              <w:t>=56/100%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14981" w14:textId="466B2CE8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25</w:t>
            </w:r>
            <w:r w:rsidR="00EB67A1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DC41D" w14:textId="6176EA4B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34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955BD" w14:textId="7FDF4736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38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B1F43" w14:textId="0744A430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16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AFA87" w14:textId="756A6845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40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9AE76" w14:textId="3D48C81D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59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6D628" w14:textId="0C2549F0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36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28117" w14:textId="6E3F336D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38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1</w:t>
            </w:r>
          </w:p>
        </w:tc>
      </w:tr>
      <w:tr w:rsidR="006A7255" w:rsidRPr="009014AB" w14:paraId="1672A43B" w14:textId="77777777" w:rsidTr="00756A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0785F" w14:textId="15BA6D29" w:rsidR="006A7255" w:rsidRPr="00A9432D" w:rsidRDefault="00EB67A1" w:rsidP="00EB67A1">
            <w:pPr>
              <w:pStyle w:val="afd"/>
              <w:jc w:val="center"/>
              <w:rPr>
                <w:sz w:val="26"/>
                <w:szCs w:val="26"/>
                <w:lang w:val="ru-RU"/>
              </w:rPr>
            </w:pPr>
            <w:r w:rsidRPr="00A9432D">
              <w:rPr>
                <w:sz w:val="26"/>
                <w:szCs w:val="26"/>
                <w:lang w:val="ru-RU"/>
              </w:rPr>
              <w:t>28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44785" w14:textId="30F10784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 xml:space="preserve">Города, </w:t>
            </w:r>
            <w:r w:rsidR="00A9432D">
              <w:rPr>
                <w:sz w:val="26"/>
                <w:szCs w:val="26"/>
              </w:rPr>
              <w:t>n=</w:t>
            </w:r>
            <w:r w:rsidRPr="00A9432D">
              <w:rPr>
                <w:sz w:val="26"/>
                <w:szCs w:val="26"/>
              </w:rPr>
              <w:t>86/100%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869E0" w14:textId="47B6087D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24</w:t>
            </w:r>
            <w:r w:rsidR="00EB67A1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25E77" w14:textId="6DD2ED3B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39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EB587" w14:textId="4952AB89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40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6BBA8" w14:textId="221B079D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26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9FE0B" w14:textId="3E7536DF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38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3A698" w14:textId="326058E9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61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ACA58" w14:textId="3E54E63F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37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7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1637E" w14:textId="1333679B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38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7</w:t>
            </w:r>
          </w:p>
        </w:tc>
      </w:tr>
      <w:tr w:rsidR="006A7255" w:rsidRPr="009014AB" w14:paraId="21F5ED54" w14:textId="77777777" w:rsidTr="00756A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FF455" w14:textId="43D33260" w:rsidR="006A7255" w:rsidRPr="00A9432D" w:rsidRDefault="00EB67A1" w:rsidP="00EB67A1">
            <w:pPr>
              <w:pStyle w:val="afd"/>
              <w:jc w:val="center"/>
              <w:rPr>
                <w:sz w:val="26"/>
                <w:szCs w:val="26"/>
                <w:lang w:val="ru-RU"/>
              </w:rPr>
            </w:pPr>
            <w:r w:rsidRPr="00A9432D">
              <w:rPr>
                <w:sz w:val="26"/>
                <w:szCs w:val="26"/>
                <w:lang w:val="ru-RU"/>
              </w:rPr>
              <w:t>29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31B8A" w14:textId="59C5699F" w:rsidR="006A7255" w:rsidRPr="00A9432D" w:rsidRDefault="006A7255" w:rsidP="00756AA2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 xml:space="preserve">Села, </w:t>
            </w:r>
            <w:r w:rsidR="00A9432D">
              <w:rPr>
                <w:sz w:val="26"/>
                <w:szCs w:val="26"/>
              </w:rPr>
              <w:t>n</w:t>
            </w:r>
            <w:r w:rsidRPr="00A9432D">
              <w:rPr>
                <w:sz w:val="26"/>
                <w:szCs w:val="26"/>
              </w:rPr>
              <w:t>= 123/100%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44823" w14:textId="50A704BB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27</w:t>
            </w:r>
            <w:r w:rsidR="00EB67A1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039BB" w14:textId="7391119E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35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3C506" w14:textId="1C1EF7D6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38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A6E64" w14:textId="5081D3A2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21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9CBDF" w14:textId="3395526A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40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EDFD0" w14:textId="688ADA17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57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CF213" w14:textId="79218FD6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37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8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F8FA0" w14:textId="2E9E683B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41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2</w:t>
            </w:r>
          </w:p>
        </w:tc>
      </w:tr>
      <w:tr w:rsidR="006A7255" w:rsidRPr="009014AB" w14:paraId="6AA3849C" w14:textId="77777777" w:rsidTr="00756A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9CC81" w14:textId="7ADACECD" w:rsidR="006A7255" w:rsidRPr="00A9432D" w:rsidRDefault="00EB67A1" w:rsidP="00EB67A1">
            <w:pPr>
              <w:pStyle w:val="afd"/>
              <w:jc w:val="center"/>
              <w:rPr>
                <w:sz w:val="26"/>
                <w:szCs w:val="26"/>
                <w:lang w:val="ru-RU"/>
              </w:rPr>
            </w:pPr>
            <w:r w:rsidRPr="00A9432D">
              <w:rPr>
                <w:sz w:val="26"/>
                <w:szCs w:val="26"/>
                <w:lang w:val="ru-RU"/>
              </w:rPr>
              <w:t>30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E8142" w14:textId="5EABFE70" w:rsidR="006A7255" w:rsidRPr="00A9432D" w:rsidRDefault="006A7255" w:rsidP="00A9432D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 xml:space="preserve">КР, </w:t>
            </w:r>
            <w:r w:rsidR="00A9432D">
              <w:rPr>
                <w:sz w:val="26"/>
                <w:szCs w:val="26"/>
              </w:rPr>
              <w:t>n</w:t>
            </w:r>
            <w:r w:rsidRPr="00A9432D">
              <w:rPr>
                <w:sz w:val="26"/>
                <w:szCs w:val="26"/>
              </w:rPr>
              <w:t>=209/100%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1C7B3" w14:textId="2761A289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25</w:t>
            </w:r>
            <w:r w:rsidR="00EB67A1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6E849" w14:textId="6E5BBA7B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37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9EC39" w14:textId="5910D837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39</w:t>
            </w:r>
            <w:r w:rsidR="00F5484D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806EB" w14:textId="79895266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23</w:t>
            </w:r>
            <w:r w:rsidR="00F5484D" w:rsidRPr="00A9432D">
              <w:rPr>
                <w:sz w:val="26"/>
                <w:szCs w:val="26"/>
                <w:lang w:val="ru-RU"/>
              </w:rPr>
              <w:t>.</w:t>
            </w:r>
            <w:r w:rsidRPr="00A9432D">
              <w:rPr>
                <w:sz w:val="26"/>
                <w:szCs w:val="2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E58C2" w14:textId="23793EAC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39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00031" w14:textId="19E2EE78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59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418FD" w14:textId="3AF1CD0B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37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8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F7CCC" w14:textId="4F8BA26B" w:rsidR="006A7255" w:rsidRPr="00A9432D" w:rsidRDefault="006A7255" w:rsidP="004041E1">
            <w:pPr>
              <w:pStyle w:val="afd"/>
              <w:rPr>
                <w:sz w:val="26"/>
                <w:szCs w:val="26"/>
              </w:rPr>
            </w:pPr>
            <w:r w:rsidRPr="00A9432D">
              <w:rPr>
                <w:sz w:val="26"/>
                <w:szCs w:val="26"/>
              </w:rPr>
              <w:t>40</w:t>
            </w:r>
            <w:r w:rsidR="000B051B" w:rsidRPr="00A9432D">
              <w:rPr>
                <w:sz w:val="26"/>
                <w:szCs w:val="26"/>
                <w:lang w:val="ru-RU"/>
              </w:rPr>
              <w:t>,</w:t>
            </w:r>
            <w:r w:rsidRPr="00A9432D">
              <w:rPr>
                <w:sz w:val="26"/>
                <w:szCs w:val="26"/>
              </w:rPr>
              <w:t>2</w:t>
            </w:r>
          </w:p>
        </w:tc>
      </w:tr>
    </w:tbl>
    <w:p w14:paraId="73B9BF93" w14:textId="77777777" w:rsidR="00A9432D" w:rsidRDefault="00A9432D" w:rsidP="00A9432D">
      <w:pPr>
        <w:spacing w:after="0" w:line="240" w:lineRule="auto"/>
        <w:jc w:val="both"/>
        <w:rPr>
          <w:rFonts w:eastAsia="TimesNewRomanPSMT"/>
          <w:sz w:val="24"/>
          <w:szCs w:val="24"/>
        </w:rPr>
      </w:pPr>
    </w:p>
    <w:p w14:paraId="1E234118" w14:textId="30732AA5" w:rsidR="00623CFD" w:rsidRDefault="00756AA2" w:rsidP="00756AA2">
      <w:pPr>
        <w:spacing w:after="0" w:line="240" w:lineRule="auto"/>
        <w:ind w:firstLine="708"/>
        <w:jc w:val="both"/>
        <w:rPr>
          <w:rFonts w:eastAsia="TimesNewRomanPSMT" w:cs="Times New Roman"/>
          <w:sz w:val="24"/>
          <w:szCs w:val="24"/>
          <w:lang w:val="ru-RU"/>
        </w:rPr>
      </w:pPr>
      <w:r>
        <w:rPr>
          <w:rFonts w:eastAsia="TimesNewRomanPSMT"/>
          <w:sz w:val="24"/>
          <w:szCs w:val="24"/>
          <w:lang w:val="ru-RU"/>
        </w:rPr>
        <w:t>Примечание</w:t>
      </w:r>
      <w:r w:rsidR="008F7E58">
        <w:rPr>
          <w:rFonts w:eastAsia="TimesNewRomanPSMT"/>
          <w:sz w:val="24"/>
          <w:szCs w:val="24"/>
          <w:lang w:val="ru-RU"/>
        </w:rPr>
        <w:t>:</w:t>
      </w:r>
      <w:r>
        <w:rPr>
          <w:rFonts w:eastAsia="TimesNewRomanPSMT"/>
          <w:sz w:val="24"/>
          <w:szCs w:val="24"/>
          <w:lang w:val="ru-RU"/>
        </w:rPr>
        <w:t xml:space="preserve"> 1.</w:t>
      </w:r>
      <w:r w:rsidR="00623CFD" w:rsidRPr="00A9432D">
        <w:rPr>
          <w:rFonts w:eastAsia="TimesNewRomanPSMT"/>
          <w:sz w:val="24"/>
          <w:szCs w:val="24"/>
          <w:lang w:val="ru-RU"/>
        </w:rPr>
        <w:t xml:space="preserve"> ЧО</w:t>
      </w:r>
      <w:r w:rsidR="00A9432D" w:rsidRPr="00A9432D">
        <w:rPr>
          <w:rFonts w:eastAsia="TimesNewRomanPSMT"/>
          <w:sz w:val="24"/>
          <w:szCs w:val="24"/>
          <w:lang w:val="ru-RU"/>
        </w:rPr>
        <w:t xml:space="preserve"> </w:t>
      </w:r>
      <w:r w:rsidR="00623CFD" w:rsidRPr="00A9432D">
        <w:rPr>
          <w:rFonts w:eastAsia="TimesNewRomanPSMT"/>
          <w:sz w:val="24"/>
          <w:szCs w:val="24"/>
          <w:lang w:val="ru-RU"/>
        </w:rPr>
        <w:t>-</w:t>
      </w:r>
      <w:r w:rsidR="00A9432D" w:rsidRPr="00A9432D">
        <w:rPr>
          <w:rFonts w:eastAsia="TimesNewRomanPSMT"/>
          <w:sz w:val="24"/>
          <w:szCs w:val="24"/>
          <w:lang w:val="ru-RU"/>
        </w:rPr>
        <w:t xml:space="preserve"> </w:t>
      </w:r>
      <w:proofErr w:type="spellStart"/>
      <w:r w:rsidR="00623CFD" w:rsidRPr="00A9432D">
        <w:rPr>
          <w:rFonts w:eastAsia="TimesNewRomanPSMT"/>
          <w:sz w:val="24"/>
          <w:szCs w:val="24"/>
          <w:lang w:val="ru-RU"/>
        </w:rPr>
        <w:t>Чуйская</w:t>
      </w:r>
      <w:proofErr w:type="spellEnd"/>
      <w:r w:rsidR="00623CFD" w:rsidRPr="00A9432D">
        <w:rPr>
          <w:rFonts w:eastAsia="TimesNewRomanPSMT"/>
          <w:sz w:val="24"/>
          <w:szCs w:val="24"/>
          <w:lang w:val="ru-RU"/>
        </w:rPr>
        <w:t xml:space="preserve"> область</w:t>
      </w:r>
      <w:r w:rsidR="00A9432D" w:rsidRPr="00A9432D">
        <w:rPr>
          <w:rFonts w:eastAsia="TimesNewRomanPSMT"/>
          <w:sz w:val="24"/>
          <w:szCs w:val="24"/>
          <w:lang w:val="ru-RU"/>
        </w:rPr>
        <w:t>,</w:t>
      </w:r>
      <w:r w:rsidR="00623CFD" w:rsidRPr="00A9432D">
        <w:rPr>
          <w:rFonts w:eastAsia="TimesNewRomanPSMT"/>
          <w:sz w:val="24"/>
          <w:szCs w:val="24"/>
          <w:lang w:val="ru-RU"/>
        </w:rPr>
        <w:t xml:space="preserve"> НО</w:t>
      </w:r>
      <w:r w:rsidR="00A9432D" w:rsidRPr="00A9432D">
        <w:rPr>
          <w:rFonts w:eastAsia="TimesNewRomanPSMT"/>
          <w:sz w:val="24"/>
          <w:szCs w:val="24"/>
          <w:lang w:val="ru-RU"/>
        </w:rPr>
        <w:t xml:space="preserve"> </w:t>
      </w:r>
      <w:r w:rsidR="00623CFD" w:rsidRPr="00A9432D">
        <w:rPr>
          <w:rFonts w:eastAsia="TimesNewRomanPSMT"/>
          <w:sz w:val="24"/>
          <w:szCs w:val="24"/>
          <w:lang w:val="ru-RU"/>
        </w:rPr>
        <w:t xml:space="preserve">- </w:t>
      </w:r>
      <w:proofErr w:type="spellStart"/>
      <w:r w:rsidR="00623CFD" w:rsidRPr="00A9432D">
        <w:rPr>
          <w:rFonts w:eastAsia="TimesNewRomanPSMT"/>
          <w:sz w:val="24"/>
          <w:szCs w:val="24"/>
          <w:lang w:val="ru-RU"/>
        </w:rPr>
        <w:t>Нарынская</w:t>
      </w:r>
      <w:proofErr w:type="spellEnd"/>
      <w:r w:rsidR="00623CFD" w:rsidRPr="00A9432D">
        <w:rPr>
          <w:rFonts w:eastAsia="TimesNewRomanPSMT"/>
          <w:sz w:val="24"/>
          <w:szCs w:val="24"/>
          <w:lang w:val="ru-RU"/>
        </w:rPr>
        <w:t xml:space="preserve"> область</w:t>
      </w:r>
      <w:r w:rsidR="00A9432D" w:rsidRPr="00A9432D">
        <w:rPr>
          <w:rFonts w:eastAsia="TimesNewRomanPSMT"/>
          <w:sz w:val="24"/>
          <w:szCs w:val="24"/>
          <w:lang w:val="ru-RU"/>
        </w:rPr>
        <w:t>,</w:t>
      </w:r>
      <w:r w:rsidR="00623CFD" w:rsidRPr="00A9432D">
        <w:rPr>
          <w:rFonts w:eastAsia="TimesNewRomanPSMT"/>
          <w:sz w:val="24"/>
          <w:szCs w:val="24"/>
          <w:lang w:val="ru-RU"/>
        </w:rPr>
        <w:t xml:space="preserve"> ИО</w:t>
      </w:r>
      <w:r w:rsidR="00A9432D" w:rsidRPr="00A9432D">
        <w:rPr>
          <w:rFonts w:eastAsia="TimesNewRomanPSMT"/>
          <w:sz w:val="24"/>
          <w:szCs w:val="24"/>
          <w:lang w:val="ru-RU"/>
        </w:rPr>
        <w:t xml:space="preserve"> </w:t>
      </w:r>
      <w:r w:rsidR="00623CFD" w:rsidRPr="00A9432D">
        <w:rPr>
          <w:rFonts w:eastAsia="TimesNewRomanPSMT"/>
          <w:sz w:val="24"/>
          <w:szCs w:val="24"/>
          <w:lang w:val="ru-RU"/>
        </w:rPr>
        <w:t>-</w:t>
      </w:r>
      <w:r w:rsidR="00A9432D" w:rsidRPr="00A9432D">
        <w:rPr>
          <w:rFonts w:eastAsia="TimesNewRomanPSMT"/>
          <w:sz w:val="24"/>
          <w:szCs w:val="24"/>
          <w:lang w:val="ru-RU"/>
        </w:rPr>
        <w:t xml:space="preserve"> </w:t>
      </w:r>
      <w:r w:rsidR="00623CFD" w:rsidRPr="00A9432D">
        <w:rPr>
          <w:rFonts w:eastAsia="TimesNewRomanPSMT"/>
          <w:sz w:val="24"/>
          <w:szCs w:val="24"/>
          <w:lang w:val="ru-RU"/>
        </w:rPr>
        <w:t>Иссык-Кульская область</w:t>
      </w:r>
      <w:r w:rsidR="00A9432D" w:rsidRPr="00A9432D">
        <w:rPr>
          <w:rFonts w:eastAsia="TimesNewRomanPSMT"/>
          <w:sz w:val="24"/>
          <w:szCs w:val="24"/>
          <w:lang w:val="ru-RU"/>
        </w:rPr>
        <w:t>,</w:t>
      </w:r>
      <w:r w:rsidR="00623CFD" w:rsidRPr="00A9432D">
        <w:rPr>
          <w:rFonts w:eastAsia="TimesNewRomanPSMT"/>
          <w:sz w:val="24"/>
          <w:szCs w:val="24"/>
          <w:lang w:val="ru-RU"/>
        </w:rPr>
        <w:t xml:space="preserve"> ОО – </w:t>
      </w:r>
      <w:proofErr w:type="spellStart"/>
      <w:r w:rsidR="00623CFD" w:rsidRPr="00A9432D">
        <w:rPr>
          <w:rFonts w:eastAsia="TimesNewRomanPSMT"/>
          <w:sz w:val="24"/>
          <w:szCs w:val="24"/>
          <w:lang w:val="ru-RU"/>
        </w:rPr>
        <w:t>Ошская</w:t>
      </w:r>
      <w:proofErr w:type="spellEnd"/>
      <w:r w:rsidR="00623CFD" w:rsidRPr="00A9432D">
        <w:rPr>
          <w:rFonts w:eastAsia="TimesNewRomanPSMT"/>
          <w:sz w:val="24"/>
          <w:szCs w:val="24"/>
          <w:lang w:val="ru-RU"/>
        </w:rPr>
        <w:t xml:space="preserve"> область, ДО – </w:t>
      </w:r>
      <w:proofErr w:type="spellStart"/>
      <w:r w:rsidR="00623CFD" w:rsidRPr="00A9432D">
        <w:rPr>
          <w:rFonts w:eastAsia="TimesNewRomanPSMT"/>
          <w:sz w:val="24"/>
          <w:szCs w:val="24"/>
          <w:lang w:val="ru-RU"/>
        </w:rPr>
        <w:t>Джалал-Абадская</w:t>
      </w:r>
      <w:proofErr w:type="spellEnd"/>
      <w:r w:rsidR="00623CFD" w:rsidRPr="00A9432D">
        <w:rPr>
          <w:rFonts w:eastAsia="TimesNewRomanPSMT"/>
          <w:sz w:val="24"/>
          <w:szCs w:val="24"/>
          <w:lang w:val="ru-RU"/>
        </w:rPr>
        <w:t xml:space="preserve"> область, БО – </w:t>
      </w:r>
      <w:proofErr w:type="spellStart"/>
      <w:r w:rsidR="00623CFD" w:rsidRPr="00A9432D">
        <w:rPr>
          <w:rFonts w:eastAsia="TimesNewRomanPSMT"/>
          <w:sz w:val="24"/>
          <w:szCs w:val="24"/>
          <w:lang w:val="ru-RU"/>
        </w:rPr>
        <w:t>Баткенская</w:t>
      </w:r>
      <w:proofErr w:type="spellEnd"/>
      <w:r w:rsidR="00623CFD" w:rsidRPr="00A9432D">
        <w:rPr>
          <w:rFonts w:eastAsia="TimesNewRomanPSMT"/>
          <w:sz w:val="24"/>
          <w:szCs w:val="24"/>
          <w:lang w:val="ru-RU"/>
        </w:rPr>
        <w:t xml:space="preserve"> область</w:t>
      </w:r>
      <w:r w:rsidR="00A9432D" w:rsidRPr="00A9432D">
        <w:rPr>
          <w:rFonts w:eastAsia="TimesNewRomanPSMT"/>
          <w:sz w:val="24"/>
          <w:szCs w:val="24"/>
          <w:lang w:val="ru-RU"/>
        </w:rPr>
        <w:t>,</w:t>
      </w:r>
      <w:r w:rsidR="00623CFD" w:rsidRPr="00A9432D">
        <w:rPr>
          <w:rFonts w:eastAsia="TimesNewRomanPSMT"/>
          <w:sz w:val="24"/>
          <w:szCs w:val="24"/>
          <w:lang w:val="ru-RU"/>
        </w:rPr>
        <w:t xml:space="preserve"> ТО</w:t>
      </w:r>
      <w:r w:rsidR="00A9432D" w:rsidRPr="00A9432D">
        <w:rPr>
          <w:rFonts w:eastAsia="TimesNewRomanPSMT"/>
          <w:sz w:val="24"/>
          <w:szCs w:val="24"/>
          <w:lang w:val="ru-RU"/>
        </w:rPr>
        <w:t xml:space="preserve"> </w:t>
      </w:r>
      <w:r w:rsidR="00623CFD" w:rsidRPr="00A9432D">
        <w:rPr>
          <w:rFonts w:eastAsia="TimesNewRomanPSMT"/>
          <w:sz w:val="24"/>
          <w:szCs w:val="24"/>
          <w:lang w:val="ru-RU"/>
        </w:rPr>
        <w:t xml:space="preserve">- </w:t>
      </w:r>
      <w:proofErr w:type="spellStart"/>
      <w:r w:rsidR="00623CFD" w:rsidRPr="00A9432D">
        <w:rPr>
          <w:rFonts w:eastAsia="TimesNewRomanPSMT"/>
          <w:sz w:val="24"/>
          <w:szCs w:val="24"/>
          <w:lang w:val="ru-RU"/>
        </w:rPr>
        <w:t>Таласская</w:t>
      </w:r>
      <w:proofErr w:type="spellEnd"/>
      <w:r w:rsidR="00623CFD" w:rsidRPr="00A9432D">
        <w:rPr>
          <w:rFonts w:eastAsia="TimesNewRomanPSMT"/>
          <w:sz w:val="24"/>
          <w:szCs w:val="24"/>
          <w:lang w:val="ru-RU"/>
        </w:rPr>
        <w:t xml:space="preserve"> область</w:t>
      </w:r>
      <w:r w:rsidR="00A9432D" w:rsidRPr="00A9432D">
        <w:rPr>
          <w:rFonts w:eastAsia="TimesNewRomanPSMT"/>
          <w:sz w:val="24"/>
          <w:szCs w:val="24"/>
          <w:lang w:val="ru-RU"/>
        </w:rPr>
        <w:t>,</w:t>
      </w:r>
      <w:r w:rsidR="00A9432D" w:rsidRPr="00A9432D">
        <w:rPr>
          <w:rFonts w:eastAsia="TimesNewRomanPSMT" w:cs="Times New Roman"/>
          <w:sz w:val="24"/>
          <w:szCs w:val="24"/>
          <w:lang w:val="ru-RU"/>
        </w:rPr>
        <w:t xml:space="preserve"> Б – Бишкек, ЧА – Чолпон-Ата, Д-А – Джалал-Абад</w:t>
      </w:r>
      <w:r>
        <w:rPr>
          <w:rFonts w:eastAsia="TimesNewRomanPSMT" w:cs="Times New Roman"/>
          <w:sz w:val="24"/>
          <w:szCs w:val="24"/>
          <w:lang w:val="ru-RU"/>
        </w:rPr>
        <w:t>,</w:t>
      </w:r>
    </w:p>
    <w:p w14:paraId="02E95719" w14:textId="4CBF1640" w:rsidR="00756AA2" w:rsidRPr="00292550" w:rsidRDefault="00756AA2" w:rsidP="00756AA2">
      <w:pPr>
        <w:pStyle w:val="afd"/>
        <w:ind w:left="-142" w:firstLine="426"/>
        <w:jc w:val="both"/>
        <w:rPr>
          <w:rFonts w:eastAsia="TimesNewRomanPSMT"/>
          <w:sz w:val="24"/>
          <w:szCs w:val="24"/>
          <w:lang w:val="ru-RU"/>
        </w:rPr>
      </w:pPr>
      <w:r>
        <w:rPr>
          <w:rFonts w:eastAsia="TimesNewRomanPSMT" w:cs="Times New Roman"/>
          <w:sz w:val="24"/>
          <w:szCs w:val="24"/>
          <w:lang w:val="ru-RU"/>
        </w:rPr>
        <w:tab/>
        <w:t xml:space="preserve">2. </w:t>
      </w:r>
      <w:r w:rsidRPr="00292550">
        <w:rPr>
          <w:rFonts w:cs="Times New Roman"/>
          <w:sz w:val="24"/>
          <w:szCs w:val="24"/>
        </w:rPr>
        <w:t>PF</w:t>
      </w:r>
      <w:r>
        <w:rPr>
          <w:rFonts w:cs="Times New Roman"/>
          <w:sz w:val="24"/>
          <w:szCs w:val="24"/>
          <w:lang w:val="ru-RU"/>
        </w:rPr>
        <w:t xml:space="preserve"> -</w:t>
      </w:r>
      <w:r w:rsidRPr="00905482">
        <w:rPr>
          <w:rFonts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>физическое функционирование</w:t>
      </w:r>
      <w:r w:rsidRPr="00905482">
        <w:rPr>
          <w:rFonts w:cs="Times New Roman"/>
          <w:sz w:val="24"/>
          <w:szCs w:val="24"/>
          <w:lang w:val="ru-RU"/>
        </w:rPr>
        <w:t xml:space="preserve">, </w:t>
      </w:r>
      <w:r w:rsidRPr="00905482">
        <w:rPr>
          <w:rFonts w:cs="Times New Roman"/>
          <w:sz w:val="24"/>
          <w:szCs w:val="24"/>
        </w:rPr>
        <w:t>RP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ролевое функционирование, обусловленное физическим состоянием, </w:t>
      </w:r>
      <w:r w:rsidRPr="00905482">
        <w:rPr>
          <w:rFonts w:cs="Times New Roman"/>
          <w:sz w:val="24"/>
          <w:szCs w:val="24"/>
        </w:rPr>
        <w:t>BP</w:t>
      </w:r>
      <w:r w:rsidRPr="00905482">
        <w:rPr>
          <w:rFonts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 xml:space="preserve">- </w:t>
      </w:r>
      <w:r w:rsidRPr="00905482">
        <w:rPr>
          <w:rFonts w:cs="Times New Roman"/>
          <w:sz w:val="24"/>
          <w:szCs w:val="24"/>
          <w:lang w:val="ru-RU"/>
        </w:rPr>
        <w:t xml:space="preserve">интенсивность боли, </w:t>
      </w:r>
      <w:r w:rsidRPr="00905482">
        <w:rPr>
          <w:rFonts w:cs="Times New Roman"/>
          <w:sz w:val="24"/>
          <w:szCs w:val="24"/>
        </w:rPr>
        <w:t>GH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общее здоровье, </w:t>
      </w:r>
      <w:r w:rsidRPr="00905482">
        <w:rPr>
          <w:rFonts w:cs="Times New Roman"/>
          <w:sz w:val="24"/>
          <w:szCs w:val="24"/>
        </w:rPr>
        <w:t>VT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жизнеспособность, </w:t>
      </w:r>
      <w:r w:rsidRPr="00905482">
        <w:rPr>
          <w:rFonts w:cs="Times New Roman"/>
          <w:sz w:val="24"/>
          <w:szCs w:val="24"/>
        </w:rPr>
        <w:t>SF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социальное функционирование, </w:t>
      </w:r>
      <w:r w:rsidRPr="00905482">
        <w:rPr>
          <w:rFonts w:cs="Times New Roman"/>
          <w:sz w:val="24"/>
          <w:szCs w:val="24"/>
        </w:rPr>
        <w:t>RE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>ролевое функционирование, обусловленное эмоциональным состоянием,</w:t>
      </w:r>
      <w:r w:rsidRPr="00292550">
        <w:rPr>
          <w:rFonts w:cs="Times New Roman"/>
          <w:sz w:val="24"/>
          <w:szCs w:val="24"/>
          <w:lang w:val="ru-RU"/>
        </w:rPr>
        <w:t xml:space="preserve"> </w:t>
      </w:r>
      <w:r w:rsidRPr="00905482">
        <w:rPr>
          <w:rFonts w:cs="Times New Roman"/>
          <w:sz w:val="24"/>
          <w:szCs w:val="24"/>
        </w:rPr>
        <w:t>MH</w:t>
      </w:r>
      <w:r>
        <w:rPr>
          <w:rFonts w:cs="Times New Roman"/>
          <w:sz w:val="24"/>
          <w:szCs w:val="24"/>
          <w:lang w:val="ru-RU"/>
        </w:rPr>
        <w:t xml:space="preserve"> -</w:t>
      </w:r>
      <w:r w:rsidRPr="00905482">
        <w:rPr>
          <w:rFonts w:cs="Times New Roman"/>
          <w:sz w:val="24"/>
          <w:szCs w:val="24"/>
          <w:lang w:val="ru-RU"/>
        </w:rPr>
        <w:t xml:space="preserve"> психическое здоровье</w:t>
      </w:r>
      <w:r>
        <w:rPr>
          <w:rFonts w:cs="Times New Roman"/>
          <w:sz w:val="24"/>
          <w:szCs w:val="24"/>
          <w:lang w:val="ru-RU"/>
        </w:rPr>
        <w:t>.</w:t>
      </w:r>
    </w:p>
    <w:p w14:paraId="26EF092A" w14:textId="77777777" w:rsidR="00563CDD" w:rsidRDefault="00563CDD" w:rsidP="00A9432D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</w:p>
    <w:p w14:paraId="0FBE5D9E" w14:textId="7E85BCB3" w:rsidR="004D574A" w:rsidRPr="009014AB" w:rsidRDefault="004D574A" w:rsidP="00A9432D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szCs w:val="28"/>
          <w:lang w:val="ru-RU"/>
        </w:rPr>
        <w:t xml:space="preserve">Разница в процентах между жительницами городской и сельской местности </w:t>
      </w:r>
      <w:r w:rsidR="00C11EB5" w:rsidRPr="00C11EB5">
        <w:rPr>
          <w:rFonts w:eastAsia="TimesNewRomanPSMT" w:cs="Times New Roman"/>
          <w:szCs w:val="28"/>
          <w:lang w:val="ru-RU"/>
        </w:rPr>
        <w:t>Кыргызской Республики</w:t>
      </w:r>
      <w:r w:rsidRPr="009014AB">
        <w:rPr>
          <w:rFonts w:eastAsia="TimesNewRomanPSMT" w:cs="Times New Roman"/>
          <w:szCs w:val="28"/>
          <w:lang w:val="ru-RU"/>
        </w:rPr>
        <w:t xml:space="preserve">, имеющих тяжёлое течение климактерического синдрома по доменам шкалы </w:t>
      </w:r>
      <w:r w:rsidR="002870FD" w:rsidRPr="009014AB">
        <w:rPr>
          <w:rFonts w:cs="Times New Roman"/>
          <w:szCs w:val="28"/>
          <w:lang w:val="ru-RU"/>
        </w:rPr>
        <w:t xml:space="preserve">качества жизни </w:t>
      </w:r>
      <w:r w:rsidRPr="009014AB">
        <w:rPr>
          <w:rFonts w:eastAsia="TimesNewRomanPSMT" w:cs="Times New Roman"/>
          <w:szCs w:val="28"/>
          <w:lang w:val="ru-RU"/>
        </w:rPr>
        <w:t xml:space="preserve">составила: </w:t>
      </w:r>
      <w:r w:rsidRPr="009014AB">
        <w:rPr>
          <w:rFonts w:eastAsia="TimesNewRomanPSMT" w:cs="Times New Roman"/>
          <w:szCs w:val="28"/>
        </w:rPr>
        <w:t>GH</w:t>
      </w:r>
      <w:r w:rsidR="00C11EB5">
        <w:rPr>
          <w:rFonts w:eastAsia="TimesNewRomanPSMT" w:cs="Times New Roman"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  <w:lang w:val="ru-RU"/>
        </w:rPr>
        <w:t>- (-3</w:t>
      </w:r>
      <w:r w:rsidR="000B051B">
        <w:rPr>
          <w:rFonts w:eastAsia="TimesNewRomanPSMT" w:cs="Times New Roman"/>
          <w:szCs w:val="28"/>
          <w:lang w:val="ru-RU"/>
        </w:rPr>
        <w:t>,0</w:t>
      </w:r>
      <w:r w:rsidRPr="009014AB">
        <w:rPr>
          <w:rFonts w:eastAsia="TimesNewRomanPSMT" w:cs="Times New Roman"/>
          <w:szCs w:val="28"/>
          <w:lang w:val="ru-RU"/>
        </w:rPr>
        <w:t xml:space="preserve">%), </w:t>
      </w:r>
      <w:r w:rsidRPr="009014AB">
        <w:rPr>
          <w:rFonts w:eastAsia="TimesNewRomanPSMT" w:cs="Times New Roman"/>
          <w:szCs w:val="28"/>
        </w:rPr>
        <w:t>PF</w:t>
      </w:r>
      <w:r w:rsidR="00C11EB5">
        <w:rPr>
          <w:rFonts w:eastAsia="TimesNewRomanPSMT" w:cs="Times New Roman"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  <w:lang w:val="ru-RU"/>
        </w:rPr>
        <w:t>- 4</w:t>
      </w:r>
      <w:r w:rsidR="000B051B">
        <w:rPr>
          <w:rFonts w:eastAsia="TimesNewRomanPSMT" w:cs="Times New Roman"/>
          <w:szCs w:val="28"/>
          <w:lang w:val="ru-RU"/>
        </w:rPr>
        <w:t>,0</w:t>
      </w:r>
      <w:r w:rsidRPr="009014AB">
        <w:rPr>
          <w:rFonts w:eastAsia="TimesNewRomanPSMT" w:cs="Times New Roman"/>
          <w:szCs w:val="28"/>
          <w:lang w:val="ru-RU"/>
        </w:rPr>
        <w:t xml:space="preserve">%, </w:t>
      </w:r>
      <w:r w:rsidRPr="009014AB">
        <w:rPr>
          <w:rFonts w:eastAsia="TimesNewRomanPSMT" w:cs="Times New Roman"/>
          <w:szCs w:val="28"/>
        </w:rPr>
        <w:t>RP</w:t>
      </w:r>
      <w:r w:rsidR="00C11EB5">
        <w:rPr>
          <w:rFonts w:eastAsia="TimesNewRomanPSMT" w:cs="Times New Roman"/>
          <w:szCs w:val="28"/>
          <w:lang w:val="ru-RU"/>
        </w:rPr>
        <w:t xml:space="preserve"> </w:t>
      </w:r>
      <w:r w:rsidR="000B051B">
        <w:rPr>
          <w:rFonts w:eastAsia="TimesNewRomanPSMT" w:cs="Times New Roman"/>
          <w:szCs w:val="28"/>
          <w:lang w:val="ru-RU"/>
        </w:rPr>
        <w:t>-</w:t>
      </w:r>
      <w:r w:rsidR="00475251">
        <w:rPr>
          <w:rFonts w:eastAsia="TimesNewRomanPSMT" w:cs="Times New Roman"/>
          <w:szCs w:val="28"/>
          <w:lang w:val="ru-RU"/>
        </w:rPr>
        <w:t xml:space="preserve"> 1</w:t>
      </w:r>
      <w:r w:rsidR="000B051B">
        <w:rPr>
          <w:rFonts w:eastAsia="TimesNewRomanPSMT" w:cs="Times New Roman"/>
          <w:szCs w:val="28"/>
          <w:lang w:val="ru-RU"/>
        </w:rPr>
        <w:t>,</w:t>
      </w:r>
      <w:r w:rsidR="00475251">
        <w:rPr>
          <w:rFonts w:eastAsia="TimesNewRomanPSMT" w:cs="Times New Roman"/>
          <w:szCs w:val="28"/>
          <w:lang w:val="ru-RU"/>
        </w:rPr>
        <w:t>9%,</w:t>
      </w:r>
      <w:r w:rsidRPr="009014AB">
        <w:rPr>
          <w:rFonts w:eastAsia="TimesNewRomanPSMT" w:cs="Times New Roman"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</w:rPr>
        <w:t>RE</w:t>
      </w:r>
      <w:r w:rsidR="00C11EB5">
        <w:rPr>
          <w:rFonts w:eastAsia="TimesNewRomanPSMT" w:cs="Times New Roman"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  <w:lang w:val="ru-RU"/>
        </w:rPr>
        <w:t>-</w:t>
      </w:r>
      <w:r w:rsidR="000B051B">
        <w:rPr>
          <w:rFonts w:eastAsia="TimesNewRomanPSMT" w:cs="Times New Roman"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  <w:lang w:val="ru-RU"/>
        </w:rPr>
        <w:t>5</w:t>
      </w:r>
      <w:r w:rsidR="000B051B"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>5%</w:t>
      </w:r>
      <w:r w:rsidR="00C11EB5"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</w:rPr>
        <w:t>SF</w:t>
      </w:r>
      <w:r w:rsidR="00C11EB5">
        <w:rPr>
          <w:rFonts w:eastAsia="TimesNewRomanPSMT" w:cs="Times New Roman"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  <w:lang w:val="ru-RU"/>
        </w:rPr>
        <w:t>- (-2</w:t>
      </w:r>
      <w:r w:rsidR="000B051B"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 xml:space="preserve">1%), </w:t>
      </w:r>
      <w:r w:rsidRPr="009014AB">
        <w:rPr>
          <w:rFonts w:eastAsia="TimesNewRomanPSMT" w:cs="Times New Roman"/>
          <w:szCs w:val="28"/>
        </w:rPr>
        <w:t>BP</w:t>
      </w:r>
      <w:r w:rsidR="00C11EB5">
        <w:rPr>
          <w:rFonts w:eastAsia="TimesNewRomanPSMT" w:cs="Times New Roman"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  <w:lang w:val="ru-RU"/>
        </w:rPr>
        <w:t>-</w:t>
      </w:r>
      <w:r w:rsidR="000B051B">
        <w:rPr>
          <w:rFonts w:eastAsia="TimesNewRomanPSMT" w:cs="Times New Roman"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  <w:lang w:val="ru-RU"/>
        </w:rPr>
        <w:t>4</w:t>
      </w:r>
      <w:r w:rsidR="000B051B"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 xml:space="preserve">1%, </w:t>
      </w:r>
      <w:r w:rsidRPr="009014AB">
        <w:rPr>
          <w:rFonts w:eastAsia="TimesNewRomanPSMT" w:cs="Times New Roman"/>
          <w:szCs w:val="28"/>
        </w:rPr>
        <w:t>VT</w:t>
      </w:r>
      <w:r w:rsidR="00C11EB5">
        <w:rPr>
          <w:rFonts w:eastAsia="TimesNewRomanPSMT" w:cs="Times New Roman"/>
          <w:szCs w:val="28"/>
          <w:lang w:val="ru-RU"/>
        </w:rPr>
        <w:t xml:space="preserve"> </w:t>
      </w:r>
      <w:r w:rsidR="00475251">
        <w:rPr>
          <w:rFonts w:eastAsia="TimesNewRomanPSMT" w:cs="Times New Roman"/>
          <w:szCs w:val="28"/>
          <w:lang w:val="ru-RU"/>
        </w:rPr>
        <w:t>-</w:t>
      </w:r>
      <w:r w:rsidR="000B051B">
        <w:rPr>
          <w:rFonts w:eastAsia="TimesNewRomanPSMT" w:cs="Times New Roman"/>
          <w:szCs w:val="28"/>
          <w:lang w:val="ru-RU"/>
        </w:rPr>
        <w:t xml:space="preserve"> </w:t>
      </w:r>
      <w:r w:rsidR="00475251">
        <w:rPr>
          <w:rFonts w:eastAsia="TimesNewRomanPSMT" w:cs="Times New Roman"/>
          <w:szCs w:val="28"/>
          <w:lang w:val="ru-RU"/>
        </w:rPr>
        <w:t>(-0</w:t>
      </w:r>
      <w:r w:rsidR="000B051B">
        <w:rPr>
          <w:rFonts w:eastAsia="TimesNewRomanPSMT" w:cs="Times New Roman"/>
          <w:szCs w:val="28"/>
          <w:lang w:val="ru-RU"/>
        </w:rPr>
        <w:t>,</w:t>
      </w:r>
      <w:r w:rsidR="00475251">
        <w:rPr>
          <w:rFonts w:eastAsia="TimesNewRomanPSMT" w:cs="Times New Roman"/>
          <w:szCs w:val="28"/>
          <w:lang w:val="ru-RU"/>
        </w:rPr>
        <w:t xml:space="preserve">1%) и </w:t>
      </w:r>
      <w:r w:rsidRPr="009014AB">
        <w:rPr>
          <w:rFonts w:eastAsia="TimesNewRomanPSMT" w:cs="Times New Roman"/>
          <w:szCs w:val="28"/>
        </w:rPr>
        <w:t>MH</w:t>
      </w:r>
      <w:r w:rsidR="00C11EB5">
        <w:rPr>
          <w:rFonts w:eastAsia="TimesNewRomanPSMT" w:cs="Times New Roman"/>
          <w:szCs w:val="28"/>
          <w:lang w:val="ru-RU"/>
        </w:rPr>
        <w:t xml:space="preserve"> </w:t>
      </w:r>
      <w:r w:rsidR="00CA5921" w:rsidRPr="009014AB">
        <w:rPr>
          <w:rFonts w:eastAsia="TimesNewRomanPSMT" w:cs="Times New Roman"/>
          <w:szCs w:val="28"/>
          <w:lang w:val="ru-RU"/>
        </w:rPr>
        <w:t>-</w:t>
      </w:r>
      <w:r w:rsidR="000B051B">
        <w:rPr>
          <w:rFonts w:eastAsia="TimesNewRomanPSMT" w:cs="Times New Roman"/>
          <w:szCs w:val="28"/>
          <w:lang w:val="ru-RU"/>
        </w:rPr>
        <w:t xml:space="preserve"> </w:t>
      </w:r>
      <w:r w:rsidR="00CA5921" w:rsidRPr="009014AB">
        <w:rPr>
          <w:rFonts w:eastAsia="TimesNewRomanPSMT" w:cs="Times New Roman"/>
          <w:szCs w:val="28"/>
          <w:lang w:val="ru-RU"/>
        </w:rPr>
        <w:t>(-2</w:t>
      </w:r>
      <w:r w:rsidR="000B051B">
        <w:rPr>
          <w:rFonts w:eastAsia="TimesNewRomanPSMT" w:cs="Times New Roman"/>
          <w:szCs w:val="28"/>
          <w:lang w:val="ru-RU"/>
        </w:rPr>
        <w:t>,</w:t>
      </w:r>
      <w:r w:rsidR="00CA5921" w:rsidRPr="009014AB">
        <w:rPr>
          <w:rFonts w:eastAsia="TimesNewRomanPSMT" w:cs="Times New Roman"/>
          <w:szCs w:val="28"/>
          <w:lang w:val="ru-RU"/>
        </w:rPr>
        <w:t xml:space="preserve">5%) (рисунок </w:t>
      </w:r>
      <w:r w:rsidR="0036602C">
        <w:rPr>
          <w:rFonts w:eastAsia="TimesNewRomanPSMT" w:cs="Times New Roman"/>
          <w:szCs w:val="28"/>
          <w:lang w:val="ru-RU"/>
        </w:rPr>
        <w:t>4.5</w:t>
      </w:r>
      <w:r w:rsidR="00475251">
        <w:rPr>
          <w:rFonts w:eastAsia="TimesNewRomanPSMT" w:cs="Times New Roman"/>
          <w:szCs w:val="28"/>
          <w:lang w:val="ru-RU"/>
        </w:rPr>
        <w:t>.</w:t>
      </w:r>
      <w:r w:rsidR="00F20867">
        <w:rPr>
          <w:rFonts w:eastAsia="TimesNewRomanPSMT" w:cs="Times New Roman"/>
          <w:szCs w:val="28"/>
          <w:lang w:val="ru-RU"/>
        </w:rPr>
        <w:t>23</w:t>
      </w:r>
      <w:r w:rsidR="00475251">
        <w:rPr>
          <w:rFonts w:eastAsia="TimesNewRomanPSMT" w:cs="Times New Roman"/>
          <w:szCs w:val="28"/>
          <w:lang w:val="ru-RU"/>
        </w:rPr>
        <w:t xml:space="preserve">).   </w:t>
      </w:r>
    </w:p>
    <w:p w14:paraId="10AAFE5B" w14:textId="038CCCAD" w:rsidR="00756AA2" w:rsidRDefault="00591356" w:rsidP="00756AA2">
      <w:pPr>
        <w:pStyle w:val="afd"/>
        <w:ind w:left="-142" w:firstLine="426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noProof/>
          <w:szCs w:val="28"/>
          <w:lang w:val="ru-RU"/>
        </w:rPr>
        <w:lastRenderedPageBreak/>
      </w:r>
      <w:bookmarkStart w:id="8" w:name="_MON_1719907052"/>
      <w:bookmarkEnd w:id="8"/>
      <w:r w:rsidR="00382B44" w:rsidRPr="009014AB">
        <w:rPr>
          <w:rFonts w:eastAsia="TimesNewRomanPSMT" w:cs="Times New Roman"/>
          <w:szCs w:val="28"/>
          <w:lang w:val="ru-RU"/>
        </w:rPr>
        <w:object w:dxaOrig="7456" w:dyaOrig="4546" w14:anchorId="7396CE1A">
          <v:shape id="_x0000_i1039" type="#_x0000_t75" style="width:470.4pt;height:238.4pt" o:ole="">
            <v:imagedata r:id="rId71" o:title=""/>
          </v:shape>
          <o:OLEObject Type="Embed" ProgID="Excel.Sheet.12" ShapeID="_x0000_i1039" DrawAspect="Content" ObjectID="_1779864166" r:id="rId72"/>
        </w:object>
      </w:r>
    </w:p>
    <w:p w14:paraId="11548ED4" w14:textId="140963E3" w:rsidR="00756AA2" w:rsidRPr="00292550" w:rsidRDefault="00756AA2" w:rsidP="00756AA2">
      <w:pPr>
        <w:pStyle w:val="afd"/>
        <w:ind w:firstLine="284"/>
        <w:jc w:val="both"/>
        <w:rPr>
          <w:rFonts w:eastAsia="TimesNewRomanPSMT"/>
          <w:sz w:val="24"/>
          <w:szCs w:val="24"/>
          <w:lang w:val="ru-RU"/>
        </w:rPr>
      </w:pPr>
      <w:r w:rsidRPr="00756AA2">
        <w:rPr>
          <w:rFonts w:eastAsia="TimesNewRomanPSMT" w:cs="Times New Roman"/>
          <w:sz w:val="24"/>
          <w:szCs w:val="24"/>
          <w:lang w:val="ru-RU"/>
        </w:rPr>
        <w:t xml:space="preserve"> </w:t>
      </w:r>
      <w:r>
        <w:rPr>
          <w:rFonts w:eastAsia="TimesNewRomanPSMT" w:cs="Times New Roman"/>
          <w:sz w:val="24"/>
          <w:szCs w:val="24"/>
          <w:lang w:val="ru-RU"/>
        </w:rPr>
        <w:tab/>
      </w:r>
      <w:r w:rsidRPr="00905482">
        <w:rPr>
          <w:rFonts w:eastAsia="TimesNewRomanPSMT" w:cs="Times New Roman"/>
          <w:sz w:val="24"/>
          <w:szCs w:val="24"/>
          <w:lang w:val="ru-RU"/>
        </w:rPr>
        <w:t>Примечание</w:t>
      </w:r>
      <w:r w:rsidR="008F7E58">
        <w:rPr>
          <w:rFonts w:eastAsia="TimesNewRomanPSMT" w:cs="Times New Roman"/>
          <w:sz w:val="24"/>
          <w:szCs w:val="24"/>
          <w:lang w:val="ru-RU"/>
        </w:rPr>
        <w:t>:</w:t>
      </w:r>
      <w:r w:rsidRPr="00905482">
        <w:rPr>
          <w:rFonts w:eastAsia="TimesNewRomanPSMT" w:cs="Times New Roman"/>
          <w:sz w:val="24"/>
          <w:szCs w:val="24"/>
          <w:lang w:val="ru-RU"/>
        </w:rPr>
        <w:t xml:space="preserve"> </w:t>
      </w:r>
      <w:r w:rsidRPr="00292550">
        <w:rPr>
          <w:rFonts w:cs="Times New Roman"/>
          <w:sz w:val="24"/>
          <w:szCs w:val="24"/>
        </w:rPr>
        <w:t>PF</w:t>
      </w:r>
      <w:r>
        <w:rPr>
          <w:rFonts w:cs="Times New Roman"/>
          <w:sz w:val="24"/>
          <w:szCs w:val="24"/>
          <w:lang w:val="ru-RU"/>
        </w:rPr>
        <w:t xml:space="preserve"> -</w:t>
      </w:r>
      <w:r w:rsidRPr="00905482">
        <w:rPr>
          <w:rFonts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>физическое функционирование</w:t>
      </w:r>
      <w:r w:rsidRPr="00905482">
        <w:rPr>
          <w:rFonts w:cs="Times New Roman"/>
          <w:sz w:val="24"/>
          <w:szCs w:val="24"/>
          <w:lang w:val="ru-RU"/>
        </w:rPr>
        <w:t xml:space="preserve">, </w:t>
      </w:r>
      <w:r w:rsidRPr="00905482">
        <w:rPr>
          <w:rFonts w:cs="Times New Roman"/>
          <w:sz w:val="24"/>
          <w:szCs w:val="24"/>
        </w:rPr>
        <w:t>RP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ролевое функционирование, обусловленное физическим состоянием, </w:t>
      </w:r>
      <w:r w:rsidRPr="00905482">
        <w:rPr>
          <w:rFonts w:cs="Times New Roman"/>
          <w:sz w:val="24"/>
          <w:szCs w:val="24"/>
        </w:rPr>
        <w:t>BP</w:t>
      </w:r>
      <w:r w:rsidRPr="00905482">
        <w:rPr>
          <w:rFonts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 xml:space="preserve">- </w:t>
      </w:r>
      <w:r w:rsidRPr="00905482">
        <w:rPr>
          <w:rFonts w:cs="Times New Roman"/>
          <w:sz w:val="24"/>
          <w:szCs w:val="24"/>
          <w:lang w:val="ru-RU"/>
        </w:rPr>
        <w:t xml:space="preserve">интенсивность боли, </w:t>
      </w:r>
      <w:r w:rsidRPr="00905482">
        <w:rPr>
          <w:rFonts w:cs="Times New Roman"/>
          <w:sz w:val="24"/>
          <w:szCs w:val="24"/>
        </w:rPr>
        <w:t>GH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общее здоровье, </w:t>
      </w:r>
      <w:r w:rsidRPr="00905482">
        <w:rPr>
          <w:rFonts w:cs="Times New Roman"/>
          <w:sz w:val="24"/>
          <w:szCs w:val="24"/>
        </w:rPr>
        <w:t>VT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жизнеспособность, </w:t>
      </w:r>
      <w:r w:rsidRPr="00905482">
        <w:rPr>
          <w:rFonts w:cs="Times New Roman"/>
          <w:sz w:val="24"/>
          <w:szCs w:val="24"/>
        </w:rPr>
        <w:t>SF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социальное функционирование, </w:t>
      </w:r>
      <w:r w:rsidRPr="00905482">
        <w:rPr>
          <w:rFonts w:cs="Times New Roman"/>
          <w:sz w:val="24"/>
          <w:szCs w:val="24"/>
        </w:rPr>
        <w:t>RE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>ролевое функционирование, обусловленное эмоциональным состоянием,</w:t>
      </w:r>
      <w:r w:rsidRPr="00292550">
        <w:rPr>
          <w:rFonts w:cs="Times New Roman"/>
          <w:sz w:val="24"/>
          <w:szCs w:val="24"/>
          <w:lang w:val="ru-RU"/>
        </w:rPr>
        <w:t xml:space="preserve"> </w:t>
      </w:r>
      <w:r w:rsidRPr="00905482">
        <w:rPr>
          <w:rFonts w:cs="Times New Roman"/>
          <w:sz w:val="24"/>
          <w:szCs w:val="24"/>
        </w:rPr>
        <w:t>MH</w:t>
      </w:r>
      <w:r>
        <w:rPr>
          <w:rFonts w:cs="Times New Roman"/>
          <w:sz w:val="24"/>
          <w:szCs w:val="24"/>
          <w:lang w:val="ru-RU"/>
        </w:rPr>
        <w:t xml:space="preserve"> -</w:t>
      </w:r>
      <w:r w:rsidRPr="00905482">
        <w:rPr>
          <w:rFonts w:cs="Times New Roman"/>
          <w:sz w:val="24"/>
          <w:szCs w:val="24"/>
          <w:lang w:val="ru-RU"/>
        </w:rPr>
        <w:t xml:space="preserve"> психическое здоровье</w:t>
      </w:r>
      <w:r>
        <w:rPr>
          <w:rFonts w:cs="Times New Roman"/>
          <w:sz w:val="24"/>
          <w:szCs w:val="24"/>
          <w:lang w:val="ru-RU"/>
        </w:rPr>
        <w:t>.</w:t>
      </w:r>
    </w:p>
    <w:p w14:paraId="1D13E369" w14:textId="77777777" w:rsidR="00756AA2" w:rsidRDefault="00756AA2" w:rsidP="00756AA2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eastAsia="TimesNewRomanPSMT" w:cs="Times New Roman"/>
          <w:szCs w:val="28"/>
          <w:lang w:val="ru-RU"/>
        </w:rPr>
      </w:pPr>
    </w:p>
    <w:p w14:paraId="151A2E73" w14:textId="29E4276A" w:rsidR="00623CFD" w:rsidRPr="00C81017" w:rsidRDefault="002A5B17" w:rsidP="006C03B9">
      <w:pPr>
        <w:autoSpaceDE w:val="0"/>
        <w:autoSpaceDN w:val="0"/>
        <w:adjustRightInd w:val="0"/>
        <w:spacing w:before="30" w:after="0" w:line="360" w:lineRule="auto"/>
        <w:ind w:firstLine="284"/>
        <w:jc w:val="center"/>
        <w:rPr>
          <w:rFonts w:eastAsia="TimesNewRomanPSMT" w:cs="Times New Roman"/>
          <w:b/>
          <w:szCs w:val="28"/>
          <w:lang w:val="ru-RU"/>
        </w:rPr>
      </w:pPr>
      <w:r w:rsidRPr="009014AB">
        <w:rPr>
          <w:rFonts w:eastAsia="TimesNewRomanPSMT" w:cs="Times New Roman"/>
          <w:szCs w:val="28"/>
          <w:lang w:val="ru-RU"/>
        </w:rPr>
        <w:t xml:space="preserve">Рисунок </w:t>
      </w:r>
      <w:r w:rsidR="0036602C">
        <w:rPr>
          <w:rFonts w:eastAsia="TimesNewRomanPSMT" w:cs="Times New Roman"/>
          <w:szCs w:val="28"/>
          <w:lang w:val="ru-RU"/>
        </w:rPr>
        <w:t>4.5</w:t>
      </w:r>
      <w:r w:rsidR="00623CFD" w:rsidRPr="009014AB">
        <w:rPr>
          <w:rFonts w:eastAsia="TimesNewRomanPSMT" w:cs="Times New Roman"/>
          <w:szCs w:val="28"/>
          <w:lang w:val="ru-RU"/>
        </w:rPr>
        <w:t>.</w:t>
      </w:r>
      <w:r w:rsidR="00F20867">
        <w:rPr>
          <w:rFonts w:eastAsia="TimesNewRomanPSMT" w:cs="Times New Roman"/>
          <w:szCs w:val="28"/>
          <w:lang w:val="ru-RU"/>
        </w:rPr>
        <w:t>23</w:t>
      </w:r>
      <w:r w:rsidR="0036602C">
        <w:rPr>
          <w:rFonts w:eastAsia="TimesNewRomanPSMT" w:cs="Times New Roman"/>
          <w:szCs w:val="28"/>
          <w:lang w:val="ru-RU"/>
        </w:rPr>
        <w:t xml:space="preserve">. 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Разница между показателями качества жизни у женщин с тяжёлым течением </w:t>
      </w:r>
      <w:r w:rsidR="005C0DF6" w:rsidRPr="009014AB">
        <w:rPr>
          <w:rFonts w:eastAsia="TimesNewRomanPSMT" w:cs="Times New Roman"/>
          <w:szCs w:val="28"/>
          <w:lang w:val="ru-RU"/>
        </w:rPr>
        <w:t>климактерического синдрома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 в зависимости от региона </w:t>
      </w:r>
      <w:r w:rsidR="00C81017" w:rsidRPr="00C81017">
        <w:rPr>
          <w:rFonts w:eastAsia="TimesNewRomanPSMT" w:cs="Times New Roman"/>
          <w:szCs w:val="28"/>
          <w:lang w:val="ru-RU"/>
        </w:rPr>
        <w:t>(%)</w:t>
      </w:r>
      <w:r w:rsidR="0036602C">
        <w:rPr>
          <w:rFonts w:eastAsia="TimesNewRomanPSMT" w:cs="Times New Roman"/>
          <w:szCs w:val="28"/>
          <w:lang w:val="ru-RU"/>
        </w:rPr>
        <w:t>.</w:t>
      </w:r>
    </w:p>
    <w:p w14:paraId="035CB7C5" w14:textId="77777777" w:rsidR="00A420A9" w:rsidRDefault="00A420A9" w:rsidP="006C03B9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eastAsia="TimesNewRomanPSMT" w:cs="Times New Roman"/>
          <w:szCs w:val="28"/>
          <w:lang w:val="ru-RU"/>
        </w:rPr>
      </w:pPr>
    </w:p>
    <w:p w14:paraId="2874A029" w14:textId="4BFA1943" w:rsidR="00623CFD" w:rsidRDefault="00C81017" w:rsidP="00C81017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szCs w:val="28"/>
          <w:lang w:val="ru-RU"/>
        </w:rPr>
        <w:t>Если рассматривать сравнительные характ</w:t>
      </w:r>
      <w:r>
        <w:rPr>
          <w:rFonts w:eastAsia="TimesNewRomanPSMT" w:cs="Times New Roman"/>
          <w:szCs w:val="28"/>
          <w:lang w:val="ru-RU"/>
        </w:rPr>
        <w:t xml:space="preserve">еристики доменов, составляющих </w:t>
      </w:r>
      <w:r w:rsidRPr="009014AB">
        <w:rPr>
          <w:rFonts w:eastAsia="TimesNewRomanPSMT" w:cs="Times New Roman"/>
          <w:szCs w:val="28"/>
          <w:lang w:val="ru-RU"/>
        </w:rPr>
        <w:t xml:space="preserve">шкалу качества жизни </w:t>
      </w:r>
      <w:r w:rsidR="0036602C">
        <w:rPr>
          <w:rFonts w:eastAsia="TimesNewRomanPSMT" w:cs="Times New Roman"/>
          <w:szCs w:val="28"/>
          <w:lang w:val="ru-RU"/>
        </w:rPr>
        <w:t>(т</w:t>
      </w:r>
      <w:r w:rsidR="0036602C" w:rsidRPr="009014AB">
        <w:rPr>
          <w:rFonts w:eastAsia="TimesNewRomanPSMT" w:cs="Times New Roman"/>
          <w:szCs w:val="28"/>
          <w:lang w:val="ru-RU"/>
        </w:rPr>
        <w:t xml:space="preserve">аблица </w:t>
      </w:r>
      <w:r w:rsidR="0036602C">
        <w:rPr>
          <w:rFonts w:eastAsia="TimesNewRomanPSMT" w:cs="Times New Roman"/>
          <w:szCs w:val="28"/>
          <w:lang w:val="ru-RU"/>
        </w:rPr>
        <w:t>4.5</w:t>
      </w:r>
      <w:r w:rsidR="0036602C" w:rsidRPr="009014AB">
        <w:rPr>
          <w:rFonts w:eastAsia="TimesNewRomanPSMT" w:cs="Times New Roman"/>
          <w:szCs w:val="28"/>
          <w:lang w:val="ru-RU"/>
        </w:rPr>
        <w:t>.</w:t>
      </w:r>
      <w:r w:rsidR="00F20867">
        <w:rPr>
          <w:rFonts w:eastAsia="TimesNewRomanPSMT" w:cs="Times New Roman"/>
          <w:szCs w:val="28"/>
          <w:lang w:val="ru-RU"/>
        </w:rPr>
        <w:t>6</w:t>
      </w:r>
      <w:r w:rsidR="0036602C">
        <w:rPr>
          <w:rFonts w:eastAsia="TimesNewRomanPSMT" w:cs="Times New Roman"/>
          <w:szCs w:val="28"/>
          <w:lang w:val="ru-RU"/>
        </w:rPr>
        <w:t xml:space="preserve">) </w:t>
      </w:r>
      <w:r w:rsidRPr="009014AB">
        <w:rPr>
          <w:rFonts w:eastAsia="TimesNewRomanPSMT" w:cs="Times New Roman"/>
          <w:szCs w:val="28"/>
          <w:lang w:val="ru-RU"/>
        </w:rPr>
        <w:t xml:space="preserve">внутри каждой клинической группы в зависимости от районов проживания анкетируемых респондентов, то становиться очевидным, что лучшие показатели в домене «Общего здоровья» у женщин с тяжёлым течением </w:t>
      </w:r>
      <w:r w:rsidR="005C0DF6" w:rsidRPr="009014AB">
        <w:rPr>
          <w:rFonts w:eastAsia="TimesNewRomanPSMT" w:cs="Times New Roman"/>
          <w:szCs w:val="28"/>
          <w:lang w:val="ru-RU"/>
        </w:rPr>
        <w:t>климактерического синдрома</w:t>
      </w:r>
      <w:r w:rsidRPr="009014AB">
        <w:rPr>
          <w:rFonts w:eastAsia="TimesNewRomanPSMT" w:cs="Times New Roman"/>
          <w:szCs w:val="28"/>
          <w:lang w:val="ru-RU"/>
        </w:rPr>
        <w:t xml:space="preserve"> были у респондентов г</w:t>
      </w:r>
      <w:r w:rsidR="00C11EB5">
        <w:rPr>
          <w:rFonts w:eastAsia="TimesNewRomanPSMT" w:cs="Times New Roman"/>
          <w:szCs w:val="28"/>
          <w:lang w:val="ru-RU"/>
        </w:rPr>
        <w:t>г.</w:t>
      </w:r>
      <w:r w:rsidRPr="009014AB">
        <w:rPr>
          <w:rFonts w:eastAsia="TimesNewRomanPSMT" w:cs="Times New Roman"/>
          <w:szCs w:val="28"/>
          <w:lang w:val="ru-RU"/>
        </w:rPr>
        <w:t xml:space="preserve"> Чолпон-Ата (28</w:t>
      </w:r>
      <w:r>
        <w:rPr>
          <w:rFonts w:eastAsia="TimesNewRomanPSMT" w:cs="Times New Roman"/>
          <w:szCs w:val="28"/>
          <w:lang w:val="ru-RU"/>
        </w:rPr>
        <w:t xml:space="preserve">,3 балла) и </w:t>
      </w:r>
      <w:proofErr w:type="spellStart"/>
      <w:r>
        <w:rPr>
          <w:rFonts w:eastAsia="TimesNewRomanPSMT" w:cs="Times New Roman"/>
          <w:szCs w:val="28"/>
          <w:lang w:val="ru-RU"/>
        </w:rPr>
        <w:t>Баткен</w:t>
      </w:r>
      <w:proofErr w:type="spellEnd"/>
      <w:r>
        <w:rPr>
          <w:rFonts w:eastAsia="TimesNewRomanPSMT" w:cs="Times New Roman"/>
          <w:szCs w:val="28"/>
          <w:lang w:val="ru-RU"/>
        </w:rPr>
        <w:t xml:space="preserve"> (27,0 баллов), худшие - у жительниц </w:t>
      </w:r>
      <w:r w:rsidRPr="009014AB">
        <w:rPr>
          <w:rFonts w:eastAsia="TimesNewRomanPSMT" w:cs="Times New Roman"/>
          <w:szCs w:val="28"/>
          <w:lang w:val="ru-RU"/>
        </w:rPr>
        <w:t>г</w:t>
      </w:r>
      <w:r w:rsidR="00C11EB5">
        <w:rPr>
          <w:rFonts w:eastAsia="TimesNewRomanPSMT" w:cs="Times New Roman"/>
          <w:szCs w:val="28"/>
          <w:lang w:val="ru-RU"/>
        </w:rPr>
        <w:t>г.</w:t>
      </w:r>
      <w:r w:rsidRPr="009014AB">
        <w:rPr>
          <w:rFonts w:eastAsia="TimesNewRomanPSMT" w:cs="Times New Roman"/>
          <w:szCs w:val="28"/>
          <w:lang w:val="ru-RU"/>
        </w:rPr>
        <w:t xml:space="preserve"> Нарын (22</w:t>
      </w:r>
      <w:r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>1 балл) и Ош (21</w:t>
      </w:r>
      <w:r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 xml:space="preserve">6 балл), остальные города занимали промежуточное положение. Что касается шкалы физического </w:t>
      </w:r>
      <w:r>
        <w:rPr>
          <w:rFonts w:eastAsia="TimesNewRomanPSMT" w:cs="Times New Roman"/>
          <w:szCs w:val="28"/>
          <w:lang w:val="ru-RU"/>
        </w:rPr>
        <w:t>функционирования, то лидировали</w:t>
      </w:r>
      <w:r w:rsidRPr="009014AB">
        <w:rPr>
          <w:rFonts w:eastAsia="TimesNewRomanPSMT" w:cs="Times New Roman"/>
          <w:szCs w:val="28"/>
          <w:lang w:val="ru-RU"/>
        </w:rPr>
        <w:t xml:space="preserve"> жительн</w:t>
      </w:r>
      <w:r>
        <w:rPr>
          <w:rFonts w:eastAsia="TimesNewRomanPSMT" w:cs="Times New Roman"/>
          <w:szCs w:val="28"/>
          <w:lang w:val="ru-RU"/>
        </w:rPr>
        <w:t>ицы г</w:t>
      </w:r>
      <w:r w:rsidR="00C11EB5">
        <w:rPr>
          <w:rFonts w:eastAsia="TimesNewRomanPSMT" w:cs="Times New Roman"/>
          <w:szCs w:val="28"/>
          <w:lang w:val="ru-RU"/>
        </w:rPr>
        <w:t>г.</w:t>
      </w:r>
      <w:r>
        <w:rPr>
          <w:rFonts w:eastAsia="TimesNewRomanPSMT" w:cs="Times New Roman"/>
          <w:szCs w:val="28"/>
          <w:lang w:val="ru-RU"/>
        </w:rPr>
        <w:t xml:space="preserve"> Бишкек (48,2 балла) и Джалал-Абад (42,0 балла), самые низкие показатели были</w:t>
      </w:r>
      <w:r w:rsidRPr="009014AB">
        <w:rPr>
          <w:rFonts w:eastAsia="TimesNewRomanPSMT" w:cs="Times New Roman"/>
          <w:szCs w:val="28"/>
          <w:lang w:val="ru-RU"/>
        </w:rPr>
        <w:t xml:space="preserve"> в г</w:t>
      </w:r>
      <w:r w:rsidR="00C11EB5">
        <w:rPr>
          <w:rFonts w:eastAsia="TimesNewRomanPSMT" w:cs="Times New Roman"/>
          <w:szCs w:val="28"/>
          <w:lang w:val="ru-RU"/>
        </w:rPr>
        <w:t>.</w:t>
      </w:r>
      <w:r w:rsidRPr="009014AB">
        <w:rPr>
          <w:rFonts w:eastAsia="TimesNewRomanPSMT" w:cs="Times New Roman"/>
          <w:szCs w:val="28"/>
          <w:lang w:val="ru-RU"/>
        </w:rPr>
        <w:t xml:space="preserve"> Нарын (30</w:t>
      </w:r>
      <w:r>
        <w:rPr>
          <w:rFonts w:eastAsia="TimesNewRomanPSMT" w:cs="Times New Roman"/>
          <w:szCs w:val="28"/>
          <w:lang w:val="ru-RU"/>
        </w:rPr>
        <w:t>,0</w:t>
      </w:r>
      <w:r w:rsidRPr="009014AB">
        <w:rPr>
          <w:rFonts w:eastAsia="TimesNewRomanPSMT" w:cs="Times New Roman"/>
          <w:szCs w:val="28"/>
          <w:lang w:val="ru-RU"/>
        </w:rPr>
        <w:t xml:space="preserve"> баллов).</w:t>
      </w:r>
    </w:p>
    <w:p w14:paraId="1D310915" w14:textId="24426BFB" w:rsidR="00623CFD" w:rsidRDefault="002A5B17" w:rsidP="00C81017">
      <w:pPr>
        <w:autoSpaceDE w:val="0"/>
        <w:autoSpaceDN w:val="0"/>
        <w:adjustRightInd w:val="0"/>
        <w:spacing w:before="30" w:after="0" w:line="360" w:lineRule="auto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szCs w:val="28"/>
          <w:lang w:val="ru-RU"/>
        </w:rPr>
        <w:t xml:space="preserve">Таблица </w:t>
      </w:r>
      <w:r w:rsidR="0036602C">
        <w:rPr>
          <w:rFonts w:eastAsia="TimesNewRomanPSMT" w:cs="Times New Roman"/>
          <w:szCs w:val="28"/>
          <w:lang w:val="ru-RU"/>
        </w:rPr>
        <w:t>4.5</w:t>
      </w:r>
      <w:r w:rsidRPr="009014AB">
        <w:rPr>
          <w:rFonts w:eastAsia="TimesNewRomanPSMT" w:cs="Times New Roman"/>
          <w:szCs w:val="28"/>
          <w:lang w:val="ru-RU"/>
        </w:rPr>
        <w:t>.</w:t>
      </w:r>
      <w:r w:rsidR="00F20867">
        <w:rPr>
          <w:rFonts w:eastAsia="TimesNewRomanPSMT" w:cs="Times New Roman"/>
          <w:szCs w:val="28"/>
          <w:lang w:val="ru-RU"/>
        </w:rPr>
        <w:t>6</w:t>
      </w:r>
      <w:r w:rsidR="00C6586D" w:rsidRPr="009014AB">
        <w:rPr>
          <w:rFonts w:eastAsia="TimesNewRomanPSMT" w:cs="Times New Roman"/>
          <w:szCs w:val="28"/>
          <w:lang w:val="ru-RU"/>
        </w:rPr>
        <w:t xml:space="preserve"> - </w:t>
      </w:r>
      <w:r w:rsidR="00623CFD" w:rsidRPr="009014AB">
        <w:rPr>
          <w:rFonts w:eastAsia="TimesNewRomanPSMT" w:cs="Times New Roman"/>
          <w:szCs w:val="28"/>
          <w:lang w:val="ru-RU"/>
        </w:rPr>
        <w:t>Показатели качества жизни у женщин различных регионов КР по степени тяж</w:t>
      </w:r>
      <w:r w:rsidR="004041E1" w:rsidRPr="009014AB">
        <w:rPr>
          <w:rFonts w:eastAsia="TimesNewRomanPSMT" w:cs="Times New Roman"/>
          <w:szCs w:val="28"/>
          <w:lang w:val="ru-RU"/>
        </w:rPr>
        <w:t>ести климактерического синдрома</w:t>
      </w:r>
    </w:p>
    <w:p w14:paraId="47E9E2F9" w14:textId="77777777" w:rsidR="0036602C" w:rsidRPr="009014AB" w:rsidRDefault="0036602C" w:rsidP="0036602C">
      <w:pPr>
        <w:autoSpaceDE w:val="0"/>
        <w:autoSpaceDN w:val="0"/>
        <w:adjustRightInd w:val="0"/>
        <w:spacing w:after="0" w:line="240" w:lineRule="auto"/>
        <w:jc w:val="both"/>
        <w:rPr>
          <w:rFonts w:eastAsia="TimesNewRomanPSMT" w:cs="Times New Roman"/>
          <w:szCs w:val="28"/>
          <w:lang w:val="ru-RU"/>
        </w:rPr>
      </w:pPr>
    </w:p>
    <w:tbl>
      <w:tblPr>
        <w:tblStyle w:val="a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21"/>
        <w:gridCol w:w="3348"/>
        <w:gridCol w:w="709"/>
        <w:gridCol w:w="709"/>
        <w:gridCol w:w="709"/>
        <w:gridCol w:w="708"/>
        <w:gridCol w:w="709"/>
        <w:gridCol w:w="851"/>
        <w:gridCol w:w="708"/>
        <w:gridCol w:w="673"/>
      </w:tblGrid>
      <w:tr w:rsidR="00C91E3D" w:rsidRPr="00223BC8" w14:paraId="589DDF2B" w14:textId="77777777" w:rsidTr="00A420A9">
        <w:trPr>
          <w:trHeight w:val="270"/>
          <w:jc w:val="center"/>
        </w:trPr>
        <w:tc>
          <w:tcPr>
            <w:tcW w:w="6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54FBC2F" w14:textId="77777777" w:rsidR="0036602C" w:rsidRDefault="00A420A9" w:rsidP="00A420A9">
            <w:pPr>
              <w:pStyle w:val="afd"/>
              <w:jc w:val="center"/>
              <w:rPr>
                <w:bCs/>
                <w:sz w:val="26"/>
                <w:szCs w:val="26"/>
                <w:lang w:val="ru-RU"/>
              </w:rPr>
            </w:pPr>
            <w:r>
              <w:rPr>
                <w:bCs/>
                <w:sz w:val="26"/>
                <w:szCs w:val="26"/>
                <w:lang w:val="ru-RU"/>
              </w:rPr>
              <w:t>№</w:t>
            </w:r>
          </w:p>
          <w:p w14:paraId="78D391F1" w14:textId="7EF31DE1" w:rsidR="00C91E3D" w:rsidRPr="00C81017" w:rsidRDefault="00C91E3D" w:rsidP="00A420A9">
            <w:pPr>
              <w:pStyle w:val="afd"/>
              <w:jc w:val="center"/>
              <w:rPr>
                <w:bCs/>
                <w:sz w:val="26"/>
                <w:szCs w:val="26"/>
                <w:lang w:val="ru-RU"/>
              </w:rPr>
            </w:pPr>
            <w:proofErr w:type="spellStart"/>
            <w:r w:rsidRPr="00C81017">
              <w:rPr>
                <w:bCs/>
                <w:sz w:val="26"/>
                <w:szCs w:val="26"/>
                <w:lang w:val="ru-RU"/>
              </w:rPr>
              <w:t>пп</w:t>
            </w:r>
            <w:proofErr w:type="spellEnd"/>
          </w:p>
        </w:tc>
        <w:tc>
          <w:tcPr>
            <w:tcW w:w="33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D362957" w14:textId="15124451" w:rsidR="00C91E3D" w:rsidRPr="00C81017" w:rsidRDefault="00C91E3D" w:rsidP="00223BC8">
            <w:pPr>
              <w:pStyle w:val="afd"/>
              <w:jc w:val="center"/>
              <w:rPr>
                <w:bCs/>
                <w:sz w:val="26"/>
                <w:szCs w:val="26"/>
              </w:rPr>
            </w:pPr>
            <w:r w:rsidRPr="00C81017">
              <w:rPr>
                <w:bCs/>
                <w:sz w:val="26"/>
                <w:szCs w:val="26"/>
              </w:rPr>
              <w:t>Течение климактерия</w:t>
            </w:r>
          </w:p>
        </w:tc>
        <w:tc>
          <w:tcPr>
            <w:tcW w:w="57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C2114" w14:textId="280F5099" w:rsidR="00C91E3D" w:rsidRPr="00C91E3D" w:rsidRDefault="00C91E3D" w:rsidP="00223BC8">
            <w:pPr>
              <w:pStyle w:val="afd"/>
              <w:jc w:val="center"/>
              <w:rPr>
                <w:bCs/>
                <w:sz w:val="26"/>
                <w:szCs w:val="26"/>
                <w:lang w:val="ru-RU"/>
              </w:rPr>
            </w:pPr>
            <w:r>
              <w:rPr>
                <w:bCs/>
                <w:sz w:val="26"/>
                <w:szCs w:val="26"/>
                <w:lang w:val="ru-RU"/>
              </w:rPr>
              <w:t>Показатель качества жизни</w:t>
            </w:r>
          </w:p>
        </w:tc>
      </w:tr>
      <w:tr w:rsidR="00C91E3D" w:rsidRPr="00223BC8" w14:paraId="6748EFCB" w14:textId="77777777" w:rsidTr="00A420A9">
        <w:trPr>
          <w:trHeight w:val="315"/>
          <w:jc w:val="center"/>
        </w:trPr>
        <w:tc>
          <w:tcPr>
            <w:tcW w:w="6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D004B" w14:textId="77777777" w:rsidR="00C91E3D" w:rsidRPr="00C81017" w:rsidRDefault="00C91E3D" w:rsidP="00223BC8">
            <w:pPr>
              <w:pStyle w:val="afd"/>
              <w:jc w:val="center"/>
              <w:rPr>
                <w:bCs/>
                <w:sz w:val="26"/>
                <w:szCs w:val="26"/>
                <w:lang w:val="ru-RU"/>
              </w:rPr>
            </w:pPr>
          </w:p>
        </w:tc>
        <w:tc>
          <w:tcPr>
            <w:tcW w:w="3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112E3" w14:textId="77777777" w:rsidR="00C91E3D" w:rsidRPr="00C81017" w:rsidRDefault="00C91E3D" w:rsidP="00223BC8">
            <w:pPr>
              <w:pStyle w:val="afd"/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E7FE9" w14:textId="1624D8AB" w:rsidR="00C91E3D" w:rsidRDefault="00C91E3D" w:rsidP="00223BC8">
            <w:pPr>
              <w:pStyle w:val="afd"/>
              <w:jc w:val="center"/>
              <w:rPr>
                <w:bCs/>
                <w:sz w:val="26"/>
                <w:szCs w:val="26"/>
                <w:lang w:val="ru-RU"/>
              </w:rPr>
            </w:pPr>
            <w:r w:rsidRPr="00C81017">
              <w:rPr>
                <w:bCs/>
                <w:sz w:val="26"/>
                <w:szCs w:val="26"/>
              </w:rPr>
              <w:t>GH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DC146" w14:textId="5FC4D982" w:rsidR="00C91E3D" w:rsidRDefault="00C91E3D" w:rsidP="00223BC8">
            <w:pPr>
              <w:pStyle w:val="afd"/>
              <w:jc w:val="center"/>
              <w:rPr>
                <w:bCs/>
                <w:sz w:val="26"/>
                <w:szCs w:val="26"/>
                <w:lang w:val="ru-RU"/>
              </w:rPr>
            </w:pPr>
            <w:r w:rsidRPr="00C81017">
              <w:rPr>
                <w:bCs/>
                <w:sz w:val="26"/>
                <w:szCs w:val="26"/>
              </w:rPr>
              <w:t>PF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C53AE" w14:textId="43A15CD0" w:rsidR="00C91E3D" w:rsidRDefault="00C91E3D" w:rsidP="00223BC8">
            <w:pPr>
              <w:pStyle w:val="afd"/>
              <w:jc w:val="center"/>
              <w:rPr>
                <w:bCs/>
                <w:sz w:val="26"/>
                <w:szCs w:val="26"/>
                <w:lang w:val="ru-RU"/>
              </w:rPr>
            </w:pPr>
            <w:r w:rsidRPr="00C81017">
              <w:rPr>
                <w:bCs/>
                <w:sz w:val="26"/>
                <w:szCs w:val="26"/>
              </w:rPr>
              <w:t>RP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2E4FE" w14:textId="1D87F223" w:rsidR="00C91E3D" w:rsidRDefault="00C91E3D" w:rsidP="00223BC8">
            <w:pPr>
              <w:pStyle w:val="afd"/>
              <w:jc w:val="center"/>
              <w:rPr>
                <w:bCs/>
                <w:sz w:val="26"/>
                <w:szCs w:val="26"/>
                <w:lang w:val="ru-RU"/>
              </w:rPr>
            </w:pPr>
            <w:r w:rsidRPr="00C81017">
              <w:rPr>
                <w:bCs/>
                <w:sz w:val="26"/>
                <w:szCs w:val="26"/>
              </w:rPr>
              <w:t>RE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7D99D" w14:textId="72D38A4F" w:rsidR="00C91E3D" w:rsidRDefault="00C91E3D" w:rsidP="00223BC8">
            <w:pPr>
              <w:pStyle w:val="afd"/>
              <w:jc w:val="center"/>
              <w:rPr>
                <w:bCs/>
                <w:sz w:val="26"/>
                <w:szCs w:val="26"/>
                <w:lang w:val="ru-RU"/>
              </w:rPr>
            </w:pPr>
            <w:r w:rsidRPr="00C81017">
              <w:rPr>
                <w:bCs/>
                <w:sz w:val="26"/>
                <w:szCs w:val="26"/>
              </w:rPr>
              <w:t>SF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420BF" w14:textId="40CC8DC8" w:rsidR="00C91E3D" w:rsidRDefault="00C91E3D" w:rsidP="00223BC8">
            <w:pPr>
              <w:pStyle w:val="afd"/>
              <w:jc w:val="center"/>
              <w:rPr>
                <w:bCs/>
                <w:sz w:val="26"/>
                <w:szCs w:val="26"/>
                <w:lang w:val="ru-RU"/>
              </w:rPr>
            </w:pPr>
            <w:r w:rsidRPr="00C81017">
              <w:rPr>
                <w:bCs/>
                <w:sz w:val="26"/>
                <w:szCs w:val="26"/>
              </w:rPr>
              <w:t>BP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90884" w14:textId="2A62B8BA" w:rsidR="00C91E3D" w:rsidRDefault="00C91E3D" w:rsidP="00223BC8">
            <w:pPr>
              <w:pStyle w:val="afd"/>
              <w:jc w:val="center"/>
              <w:rPr>
                <w:bCs/>
                <w:sz w:val="26"/>
                <w:szCs w:val="26"/>
                <w:lang w:val="ru-RU"/>
              </w:rPr>
            </w:pPr>
            <w:r w:rsidRPr="00C81017">
              <w:rPr>
                <w:bCs/>
                <w:sz w:val="26"/>
                <w:szCs w:val="26"/>
              </w:rPr>
              <w:t>VT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89495" w14:textId="54AD55C1" w:rsidR="00C91E3D" w:rsidRDefault="00C91E3D" w:rsidP="00223BC8">
            <w:pPr>
              <w:pStyle w:val="afd"/>
              <w:jc w:val="center"/>
              <w:rPr>
                <w:bCs/>
                <w:sz w:val="26"/>
                <w:szCs w:val="26"/>
                <w:lang w:val="ru-RU"/>
              </w:rPr>
            </w:pPr>
            <w:r w:rsidRPr="00C81017">
              <w:rPr>
                <w:bCs/>
                <w:sz w:val="26"/>
                <w:szCs w:val="26"/>
              </w:rPr>
              <w:t>MH</w:t>
            </w:r>
          </w:p>
        </w:tc>
      </w:tr>
      <w:tr w:rsidR="00C81017" w:rsidRPr="009014AB" w14:paraId="13169E0B" w14:textId="77777777" w:rsidTr="00A420A9">
        <w:trPr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ABAF9" w14:textId="49237500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  <w:lang w:val="ru-RU"/>
              </w:rPr>
            </w:pPr>
            <w:r w:rsidRPr="00C81017">
              <w:rPr>
                <w:sz w:val="26"/>
                <w:szCs w:val="26"/>
                <w:lang w:val="ru-RU"/>
              </w:rPr>
              <w:t>1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AC363" w14:textId="4817FE52" w:rsidR="00223BC8" w:rsidRPr="00C81017" w:rsidRDefault="00223BC8" w:rsidP="00C81017">
            <w:pPr>
              <w:pStyle w:val="afd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 xml:space="preserve">Физиологическое, </w:t>
            </w:r>
            <w:r w:rsidR="00C81017">
              <w:rPr>
                <w:sz w:val="26"/>
                <w:szCs w:val="26"/>
              </w:rPr>
              <w:t>n</w:t>
            </w:r>
            <w:r w:rsidRPr="00C81017">
              <w:rPr>
                <w:sz w:val="26"/>
                <w:szCs w:val="26"/>
              </w:rPr>
              <w:t>=159/100%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69FAE" w14:textId="47A77C1B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65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8B3A5" w14:textId="0CCE85F3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76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0AE30" w14:textId="77777777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73AFB" w14:textId="77777777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E9D53" w14:textId="48253CF6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  <w:lang w:val="ru-RU"/>
              </w:rPr>
            </w:pPr>
            <w:r w:rsidRPr="00C81017">
              <w:rPr>
                <w:sz w:val="26"/>
                <w:szCs w:val="26"/>
              </w:rPr>
              <w:t>46</w:t>
            </w:r>
            <w:r w:rsidRPr="00C81017">
              <w:rPr>
                <w:sz w:val="26"/>
                <w:szCs w:val="26"/>
                <w:lang w:val="ru-RU"/>
              </w:rPr>
              <w:t>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679F4" w14:textId="324D1063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91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168C4" w14:textId="0391CD08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  <w:lang w:val="ru-RU"/>
              </w:rPr>
            </w:pPr>
            <w:r w:rsidRPr="00C81017">
              <w:rPr>
                <w:sz w:val="26"/>
                <w:szCs w:val="26"/>
              </w:rPr>
              <w:t>75</w:t>
            </w:r>
            <w:r w:rsidR="00B53925" w:rsidRPr="00C81017">
              <w:rPr>
                <w:sz w:val="26"/>
                <w:szCs w:val="26"/>
                <w:lang w:val="ru-RU"/>
              </w:rPr>
              <w:t>,0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D3351" w14:textId="1D20D387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74</w:t>
            </w:r>
            <w:r w:rsidR="00B53925"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7</w:t>
            </w:r>
          </w:p>
        </w:tc>
      </w:tr>
      <w:tr w:rsidR="00C81017" w:rsidRPr="009014AB" w14:paraId="2A31F3BF" w14:textId="77777777" w:rsidTr="00A420A9">
        <w:trPr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BB732" w14:textId="704C5704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  <w:lang w:val="ru-RU"/>
              </w:rPr>
            </w:pPr>
            <w:r w:rsidRPr="00C81017">
              <w:rPr>
                <w:sz w:val="26"/>
                <w:szCs w:val="26"/>
                <w:lang w:val="ru-RU"/>
              </w:rPr>
              <w:t>2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9C9E3" w14:textId="01A7193C" w:rsidR="00223BC8" w:rsidRPr="00C81017" w:rsidRDefault="00223BC8" w:rsidP="00C81017">
            <w:pPr>
              <w:pStyle w:val="afd"/>
              <w:rPr>
                <w:sz w:val="26"/>
                <w:szCs w:val="26"/>
                <w:lang w:val="ru-RU"/>
              </w:rPr>
            </w:pPr>
            <w:r w:rsidRPr="00C81017">
              <w:rPr>
                <w:sz w:val="26"/>
                <w:szCs w:val="26"/>
                <w:lang w:val="ru-RU"/>
              </w:rPr>
              <w:t xml:space="preserve">Патологический климактерий (легкое течение), </w:t>
            </w:r>
            <w:r w:rsidR="00C81017">
              <w:rPr>
                <w:sz w:val="26"/>
                <w:szCs w:val="26"/>
              </w:rPr>
              <w:t>n</w:t>
            </w:r>
            <w:r w:rsidRPr="00C81017">
              <w:rPr>
                <w:sz w:val="26"/>
                <w:szCs w:val="26"/>
                <w:lang w:val="ru-RU"/>
              </w:rPr>
              <w:t>=432/100%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2E4A8" w14:textId="602DB525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37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AB6AD" w14:textId="068FE055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52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F0D26" w14:textId="59675BAA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69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83FDA" w14:textId="7FDD5D44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60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647E4" w14:textId="4312F9B9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40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0CA6C" w14:textId="64352B9E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59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96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26DD8" w14:textId="664F8B0E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48</w:t>
            </w:r>
            <w:r w:rsidR="00B53925"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7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CE4CB" w14:textId="628A4EE1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49</w:t>
            </w:r>
            <w:r w:rsidR="00B53925"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8</w:t>
            </w:r>
          </w:p>
        </w:tc>
      </w:tr>
      <w:tr w:rsidR="00C81017" w:rsidRPr="009014AB" w14:paraId="4B53576A" w14:textId="77777777" w:rsidTr="00A420A9">
        <w:trPr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FB8E7" w14:textId="3BB32260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  <w:lang w:val="ru-RU"/>
              </w:rPr>
            </w:pPr>
            <w:r w:rsidRPr="00C81017">
              <w:rPr>
                <w:sz w:val="26"/>
                <w:szCs w:val="26"/>
                <w:lang w:val="ru-RU"/>
              </w:rPr>
              <w:t>3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0C279" w14:textId="79371080" w:rsidR="00223BC8" w:rsidRPr="00C81017" w:rsidRDefault="00223BC8" w:rsidP="00C81017">
            <w:pPr>
              <w:pStyle w:val="afd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 xml:space="preserve">Город, </w:t>
            </w:r>
            <w:r w:rsidR="00C81017">
              <w:rPr>
                <w:sz w:val="26"/>
                <w:szCs w:val="26"/>
              </w:rPr>
              <w:t>n</w:t>
            </w:r>
            <w:r w:rsidRPr="00C81017">
              <w:rPr>
                <w:sz w:val="26"/>
                <w:szCs w:val="26"/>
                <w:lang w:val="en-CA"/>
              </w:rPr>
              <w:t>=</w:t>
            </w:r>
            <w:r w:rsidRPr="00C81017">
              <w:rPr>
                <w:sz w:val="26"/>
                <w:szCs w:val="26"/>
              </w:rPr>
              <w:t>208/100%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17EDC" w14:textId="7E0B32FE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38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CB521" w14:textId="3BA7C9B4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56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DB2E4" w14:textId="11BF4AD4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73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4B0FD" w14:textId="173EE189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64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6C3C8" w14:textId="71ABE247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40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1C2C0" w14:textId="6963C6FD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59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8F33A" w14:textId="6AD9C00D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49</w:t>
            </w:r>
            <w:r w:rsidR="00B53925"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7C9BE" w14:textId="1635EB97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47</w:t>
            </w:r>
            <w:r w:rsidR="00B53925"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5</w:t>
            </w:r>
          </w:p>
        </w:tc>
      </w:tr>
      <w:tr w:rsidR="00C81017" w:rsidRPr="009014AB" w14:paraId="1C8955A6" w14:textId="77777777" w:rsidTr="00A420A9">
        <w:trPr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F39CE" w14:textId="623A8255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  <w:lang w:val="ru-RU"/>
              </w:rPr>
            </w:pPr>
            <w:r w:rsidRPr="00C81017">
              <w:rPr>
                <w:sz w:val="26"/>
                <w:szCs w:val="26"/>
                <w:lang w:val="ru-RU"/>
              </w:rPr>
              <w:t>4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D4BBB" w14:textId="7C46F1BB" w:rsidR="00223BC8" w:rsidRPr="00C81017" w:rsidRDefault="00223BC8" w:rsidP="00C81017">
            <w:pPr>
              <w:pStyle w:val="afd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 xml:space="preserve">Село, </w:t>
            </w:r>
            <w:r w:rsidR="00C81017">
              <w:rPr>
                <w:sz w:val="26"/>
                <w:szCs w:val="26"/>
              </w:rPr>
              <w:t>n</w:t>
            </w:r>
            <w:r w:rsidRPr="00C81017">
              <w:rPr>
                <w:sz w:val="26"/>
                <w:szCs w:val="26"/>
              </w:rPr>
              <w:t>=224 /100%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F370D" w14:textId="168A110F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37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FB9B4" w14:textId="0C57DFC2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48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3E8E9" w14:textId="755D0940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65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B0729" w14:textId="6F9A43BD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56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EABE7" w14:textId="380ED9DE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40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58812" w14:textId="2E018003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60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1FB7F" w14:textId="0DB831A4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48</w:t>
            </w:r>
            <w:r w:rsidR="00B53925"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A129F" w14:textId="47F9A409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50</w:t>
            </w:r>
            <w:r w:rsidR="00B53925"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5</w:t>
            </w:r>
          </w:p>
        </w:tc>
      </w:tr>
      <w:tr w:rsidR="00C81017" w:rsidRPr="009014AB" w14:paraId="5190B276" w14:textId="77777777" w:rsidTr="00A420A9">
        <w:trPr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96420" w14:textId="79A6DF53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  <w:lang w:val="ru-RU"/>
              </w:rPr>
            </w:pPr>
            <w:r w:rsidRPr="00C81017">
              <w:rPr>
                <w:sz w:val="26"/>
                <w:szCs w:val="26"/>
                <w:lang w:val="ru-RU"/>
              </w:rPr>
              <w:t>5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78CC2" w14:textId="53DF077B" w:rsidR="00223BC8" w:rsidRPr="00C81017" w:rsidRDefault="00223BC8" w:rsidP="00C81017">
            <w:pPr>
              <w:pStyle w:val="afd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 xml:space="preserve">Север, </w:t>
            </w:r>
            <w:r w:rsidR="00C81017">
              <w:rPr>
                <w:sz w:val="26"/>
                <w:szCs w:val="26"/>
              </w:rPr>
              <w:t>n</w:t>
            </w:r>
            <w:r w:rsidRPr="00C81017">
              <w:rPr>
                <w:sz w:val="26"/>
                <w:szCs w:val="26"/>
                <w:lang w:val="en-CA"/>
              </w:rPr>
              <w:t>=</w:t>
            </w:r>
            <w:r w:rsidRPr="00C81017">
              <w:rPr>
                <w:sz w:val="26"/>
                <w:szCs w:val="26"/>
              </w:rPr>
              <w:t>310/100%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FC4F2" w14:textId="76E07FE1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38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342EB" w14:textId="20CF4CB3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54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B0465" w14:textId="56F5BC57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71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4540E" w14:textId="19BC0E96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63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99439" w14:textId="305DA02F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41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82135" w14:textId="50E65E82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60</w:t>
            </w:r>
            <w:r w:rsidR="00B53925" w:rsidRPr="00C81017">
              <w:rPr>
                <w:sz w:val="26"/>
                <w:szCs w:val="26"/>
                <w:lang w:val="ru-RU"/>
              </w:rPr>
              <w:t>,</w:t>
            </w:r>
            <w:r w:rsidR="00C81017">
              <w:rPr>
                <w:sz w:val="26"/>
                <w:szCs w:val="26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EA134" w14:textId="5153CA3B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49</w:t>
            </w:r>
            <w:r w:rsidR="00B53925"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B3583" w14:textId="37FE0D8D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49</w:t>
            </w:r>
            <w:r w:rsidR="00B53925"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6</w:t>
            </w:r>
          </w:p>
        </w:tc>
      </w:tr>
      <w:tr w:rsidR="00C81017" w:rsidRPr="009014AB" w14:paraId="597FC023" w14:textId="77777777" w:rsidTr="00A420A9">
        <w:trPr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DB0F5" w14:textId="11D27B4D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  <w:lang w:val="ru-RU"/>
              </w:rPr>
            </w:pPr>
            <w:r w:rsidRPr="00C81017">
              <w:rPr>
                <w:sz w:val="26"/>
                <w:szCs w:val="26"/>
                <w:lang w:val="ru-RU"/>
              </w:rPr>
              <w:t>6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B4AD6" w14:textId="542AFC39" w:rsidR="00223BC8" w:rsidRPr="00C81017" w:rsidRDefault="00223BC8" w:rsidP="00C81017">
            <w:pPr>
              <w:pStyle w:val="afd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 xml:space="preserve">Юг, </w:t>
            </w:r>
            <w:r w:rsidR="00C81017">
              <w:rPr>
                <w:sz w:val="26"/>
                <w:szCs w:val="26"/>
                <w:lang w:val="en-CA"/>
              </w:rPr>
              <w:t>n</w:t>
            </w:r>
            <w:r w:rsidRPr="00C81017">
              <w:rPr>
                <w:sz w:val="26"/>
                <w:szCs w:val="26"/>
                <w:lang w:val="en-CA"/>
              </w:rPr>
              <w:t>=</w:t>
            </w:r>
            <w:r w:rsidRPr="00C81017">
              <w:rPr>
                <w:sz w:val="26"/>
                <w:szCs w:val="26"/>
              </w:rPr>
              <w:t>122/100%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2B1C9" w14:textId="7B47DD24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35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="00C81017">
              <w:rPr>
                <w:sz w:val="26"/>
                <w:szCs w:val="26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B2EC8" w14:textId="5A7A86CC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47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E826E" w14:textId="40D1A726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  <w:lang w:val="ru-RU"/>
              </w:rPr>
            </w:pPr>
            <w:r w:rsidRPr="00C81017">
              <w:rPr>
                <w:sz w:val="26"/>
                <w:szCs w:val="26"/>
              </w:rPr>
              <w:t>65</w:t>
            </w:r>
            <w:r w:rsidRPr="00C81017">
              <w:rPr>
                <w:sz w:val="26"/>
                <w:szCs w:val="26"/>
                <w:lang w:val="ru-RU"/>
              </w:rPr>
              <w:t>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E6C4A" w14:textId="2F9850C1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53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CFA72" w14:textId="5BB3CFE6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39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0BDA9" w14:textId="6EE5A0A1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57</w:t>
            </w:r>
            <w:r w:rsidR="00B53925"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8B27F" w14:textId="187D66D8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47</w:t>
            </w:r>
            <w:r w:rsidR="00B53925"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5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46B28" w14:textId="3A3C212D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50</w:t>
            </w:r>
            <w:r w:rsidR="00B53925"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2</w:t>
            </w:r>
          </w:p>
        </w:tc>
      </w:tr>
      <w:tr w:rsidR="00C81017" w:rsidRPr="009014AB" w14:paraId="446F5E95" w14:textId="77777777" w:rsidTr="00A420A9">
        <w:trPr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6B12D" w14:textId="52D0EE19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  <w:lang w:val="ru-RU"/>
              </w:rPr>
            </w:pPr>
            <w:r w:rsidRPr="00C81017">
              <w:rPr>
                <w:sz w:val="26"/>
                <w:szCs w:val="26"/>
                <w:lang w:val="ru-RU"/>
              </w:rPr>
              <w:t>7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ADA0E" w14:textId="54A803E5" w:rsidR="00223BC8" w:rsidRPr="00C81017" w:rsidRDefault="00223BC8" w:rsidP="00C81017">
            <w:pPr>
              <w:pStyle w:val="afd"/>
              <w:rPr>
                <w:sz w:val="26"/>
                <w:szCs w:val="26"/>
                <w:lang w:val="ru-RU"/>
              </w:rPr>
            </w:pPr>
            <w:r w:rsidRPr="00C81017">
              <w:rPr>
                <w:sz w:val="26"/>
                <w:szCs w:val="26"/>
                <w:lang w:val="ru-RU"/>
              </w:rPr>
              <w:t xml:space="preserve">Патологический </w:t>
            </w:r>
            <w:proofErr w:type="spellStart"/>
            <w:r w:rsidRPr="00C81017">
              <w:rPr>
                <w:sz w:val="26"/>
                <w:szCs w:val="26"/>
                <w:lang w:val="ru-RU"/>
              </w:rPr>
              <w:t>климакте</w:t>
            </w:r>
            <w:r w:rsidR="00563CDD">
              <w:rPr>
                <w:sz w:val="26"/>
                <w:szCs w:val="26"/>
                <w:lang w:val="ru-RU"/>
              </w:rPr>
              <w:t>-</w:t>
            </w:r>
            <w:r w:rsidRPr="00C81017">
              <w:rPr>
                <w:sz w:val="26"/>
                <w:szCs w:val="26"/>
                <w:lang w:val="ru-RU"/>
              </w:rPr>
              <w:t>рий</w:t>
            </w:r>
            <w:proofErr w:type="spellEnd"/>
            <w:r w:rsidRPr="00C81017">
              <w:rPr>
                <w:sz w:val="26"/>
                <w:szCs w:val="26"/>
                <w:lang w:val="ru-RU"/>
              </w:rPr>
              <w:t xml:space="preserve"> (</w:t>
            </w:r>
            <w:proofErr w:type="spellStart"/>
            <w:r w:rsidRPr="00C81017">
              <w:rPr>
                <w:sz w:val="26"/>
                <w:szCs w:val="26"/>
                <w:lang w:val="ru-RU"/>
              </w:rPr>
              <w:t>среднетяжелое</w:t>
            </w:r>
            <w:proofErr w:type="spellEnd"/>
            <w:r w:rsidRPr="00C81017">
              <w:rPr>
                <w:sz w:val="26"/>
                <w:szCs w:val="26"/>
                <w:lang w:val="ru-RU"/>
              </w:rPr>
              <w:t xml:space="preserve"> течение), </w:t>
            </w:r>
            <w:r w:rsidR="00C81017">
              <w:rPr>
                <w:sz w:val="26"/>
                <w:szCs w:val="26"/>
              </w:rPr>
              <w:t>n</w:t>
            </w:r>
            <w:r w:rsidRPr="00C81017">
              <w:rPr>
                <w:sz w:val="26"/>
                <w:szCs w:val="26"/>
                <w:lang w:val="ru-RU"/>
              </w:rPr>
              <w:t>=347/100%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C0EAB" w14:textId="338F0358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31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BB02D" w14:textId="687E0878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46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2AA82" w14:textId="767C9458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58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3EFF4" w14:textId="2CBEB4C6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46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93C5B" w14:textId="31F40CA2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44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D4B4C" w14:textId="7258E8DB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55</w:t>
            </w:r>
            <w:r w:rsidR="00B53925"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E6D16" w14:textId="15A543E6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39</w:t>
            </w:r>
            <w:r w:rsidR="00B53925"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6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BD3F5" w14:textId="14B176FE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41</w:t>
            </w:r>
            <w:r w:rsidR="00B53925"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3</w:t>
            </w:r>
          </w:p>
        </w:tc>
      </w:tr>
      <w:tr w:rsidR="00C81017" w:rsidRPr="009014AB" w14:paraId="3F9E9E37" w14:textId="77777777" w:rsidTr="00A420A9">
        <w:trPr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5BDF0" w14:textId="344B069B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  <w:lang w:val="ru-RU"/>
              </w:rPr>
            </w:pPr>
            <w:r w:rsidRPr="00C81017">
              <w:rPr>
                <w:sz w:val="26"/>
                <w:szCs w:val="26"/>
                <w:lang w:val="ru-RU"/>
              </w:rPr>
              <w:t>8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C4847" w14:textId="75C87B37" w:rsidR="00223BC8" w:rsidRPr="00C81017" w:rsidRDefault="00223BC8" w:rsidP="004041E1">
            <w:pPr>
              <w:pStyle w:val="afd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 xml:space="preserve">Города, </w:t>
            </w:r>
            <w:r w:rsidR="00C81017">
              <w:rPr>
                <w:sz w:val="26"/>
                <w:szCs w:val="26"/>
              </w:rPr>
              <w:t>n=</w:t>
            </w:r>
            <w:r w:rsidRPr="00C81017">
              <w:rPr>
                <w:sz w:val="26"/>
                <w:szCs w:val="26"/>
              </w:rPr>
              <w:t>159/100%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DB6F1" w14:textId="1BB176D1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31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00BCC" w14:textId="19E4A4D1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49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17F8E" w14:textId="433E3425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60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73A62" w14:textId="7F0BC97E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48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7AC99" w14:textId="512E62E1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45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5521B" w14:textId="4BB45689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56</w:t>
            </w:r>
            <w:r w:rsidR="00B53925"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BBEA3" w14:textId="78A60BC4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41</w:t>
            </w:r>
            <w:r w:rsidR="00B53925"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8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D2B2F" w14:textId="56DCE7EF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43</w:t>
            </w:r>
            <w:r w:rsidR="00B53925"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1</w:t>
            </w:r>
          </w:p>
        </w:tc>
      </w:tr>
      <w:tr w:rsidR="00C81017" w:rsidRPr="009014AB" w14:paraId="6F4AF318" w14:textId="77777777" w:rsidTr="00A420A9">
        <w:trPr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A6620" w14:textId="3D4933C3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  <w:lang w:val="ru-RU"/>
              </w:rPr>
            </w:pPr>
            <w:r w:rsidRPr="00C81017">
              <w:rPr>
                <w:sz w:val="26"/>
                <w:szCs w:val="26"/>
                <w:lang w:val="ru-RU"/>
              </w:rPr>
              <w:t>9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86C49" w14:textId="272BD2CF" w:rsidR="00223BC8" w:rsidRPr="00C81017" w:rsidRDefault="00223BC8" w:rsidP="004041E1">
            <w:pPr>
              <w:pStyle w:val="afd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 xml:space="preserve">Села, </w:t>
            </w:r>
            <w:r w:rsidR="00C81017">
              <w:rPr>
                <w:sz w:val="26"/>
                <w:szCs w:val="26"/>
              </w:rPr>
              <w:t>n=</w:t>
            </w:r>
            <w:r w:rsidRPr="00C81017">
              <w:rPr>
                <w:sz w:val="26"/>
                <w:szCs w:val="26"/>
              </w:rPr>
              <w:t>188/100%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F113A" w14:textId="524B358F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33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49658" w14:textId="7FDE3CAF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45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87141" w14:textId="2DC8DA4F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57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DB44E" w14:textId="186A6DC8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45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ABC7F" w14:textId="0229F279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43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E3BC3" w14:textId="26BD6C7F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54</w:t>
            </w:r>
            <w:r w:rsidR="00B53925"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7A0B3" w14:textId="48C81F89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37</w:t>
            </w:r>
            <w:r w:rsidR="00B53925"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CCC6A" w14:textId="5845E9D8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39</w:t>
            </w:r>
            <w:r w:rsidR="00B53925"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9</w:t>
            </w:r>
          </w:p>
        </w:tc>
      </w:tr>
      <w:tr w:rsidR="00C81017" w:rsidRPr="009014AB" w14:paraId="67D49746" w14:textId="77777777" w:rsidTr="00A420A9">
        <w:trPr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E93F0" w14:textId="6DBA1FB3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  <w:lang w:val="ru-RU"/>
              </w:rPr>
            </w:pPr>
            <w:r w:rsidRPr="00C81017">
              <w:rPr>
                <w:sz w:val="26"/>
                <w:szCs w:val="26"/>
                <w:lang w:val="ru-RU"/>
              </w:rPr>
              <w:t>10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CD1D6" w14:textId="57432358" w:rsidR="00223BC8" w:rsidRPr="00C81017" w:rsidRDefault="00223BC8" w:rsidP="004041E1">
            <w:pPr>
              <w:pStyle w:val="afd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 xml:space="preserve">Север, </w:t>
            </w:r>
            <w:r w:rsidR="00C81017">
              <w:rPr>
                <w:sz w:val="26"/>
                <w:szCs w:val="26"/>
              </w:rPr>
              <w:t>n=</w:t>
            </w:r>
            <w:r w:rsidRPr="00C81017">
              <w:rPr>
                <w:sz w:val="26"/>
                <w:szCs w:val="26"/>
              </w:rPr>
              <w:t>196/100%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ACACB" w14:textId="3D19E1C1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32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2B59A" w14:textId="039B9838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51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D7EFB" w14:textId="79FC320F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61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D3933" w14:textId="640E44E4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53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84772" w14:textId="3E79FA2D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44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9CC3C" w14:textId="0422255B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57</w:t>
            </w:r>
            <w:r w:rsidR="00B53925"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D0240" w14:textId="6FFB62D9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39</w:t>
            </w:r>
            <w:r w:rsidR="00B53925"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6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C0CD2" w14:textId="72D8FBB7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42</w:t>
            </w:r>
            <w:r w:rsidR="00B53925"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3</w:t>
            </w:r>
          </w:p>
        </w:tc>
      </w:tr>
      <w:tr w:rsidR="00C81017" w:rsidRPr="009014AB" w14:paraId="2136B5BE" w14:textId="77777777" w:rsidTr="00A420A9">
        <w:trPr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7DF31" w14:textId="11DF12E1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  <w:lang w:val="ru-RU"/>
              </w:rPr>
            </w:pPr>
            <w:r w:rsidRPr="00C81017">
              <w:rPr>
                <w:sz w:val="26"/>
                <w:szCs w:val="26"/>
                <w:lang w:val="ru-RU"/>
              </w:rPr>
              <w:t>11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C411A" w14:textId="45AFC022" w:rsidR="00223BC8" w:rsidRPr="00C81017" w:rsidRDefault="00223BC8" w:rsidP="004041E1">
            <w:pPr>
              <w:pStyle w:val="afd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 xml:space="preserve">Юг, </w:t>
            </w:r>
            <w:r w:rsidR="00C81017">
              <w:rPr>
                <w:sz w:val="26"/>
                <w:szCs w:val="26"/>
              </w:rPr>
              <w:t>n=</w:t>
            </w:r>
            <w:r w:rsidRPr="00C81017">
              <w:rPr>
                <w:sz w:val="26"/>
                <w:szCs w:val="26"/>
              </w:rPr>
              <w:t>151/100%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A7923" w14:textId="1F63E3D1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30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5DC67" w14:textId="31DE033A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40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52718" w14:textId="7756303D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54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9AF18" w14:textId="4ABB7877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37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EEA6F" w14:textId="79FCF1E9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43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47F6F" w14:textId="6BF5802C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52</w:t>
            </w:r>
            <w:r w:rsidR="00B53925"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9C0BC" w14:textId="657DF7E6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39</w:t>
            </w:r>
            <w:r w:rsidR="00B53925"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5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3A611" w14:textId="19233600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39</w:t>
            </w:r>
            <w:r w:rsidR="00B53925"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8</w:t>
            </w:r>
          </w:p>
        </w:tc>
      </w:tr>
      <w:tr w:rsidR="00C81017" w:rsidRPr="009014AB" w14:paraId="2CEFEB9F" w14:textId="77777777" w:rsidTr="00A420A9">
        <w:trPr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E8FD3" w14:textId="03E7404E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  <w:lang w:val="ru-RU"/>
              </w:rPr>
            </w:pPr>
            <w:r w:rsidRPr="00C81017">
              <w:rPr>
                <w:sz w:val="26"/>
                <w:szCs w:val="26"/>
                <w:lang w:val="ru-RU"/>
              </w:rPr>
              <w:t>12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30962" w14:textId="5D7949E7" w:rsidR="00C81017" w:rsidRPr="00C91E3D" w:rsidRDefault="00223BC8" w:rsidP="00C81017">
            <w:pPr>
              <w:pStyle w:val="afd"/>
              <w:rPr>
                <w:sz w:val="26"/>
                <w:szCs w:val="26"/>
                <w:lang w:val="ru-RU"/>
              </w:rPr>
            </w:pPr>
            <w:r w:rsidRPr="00C81017">
              <w:rPr>
                <w:sz w:val="26"/>
                <w:szCs w:val="26"/>
                <w:lang w:val="ru-RU"/>
              </w:rPr>
              <w:t xml:space="preserve">Патологический </w:t>
            </w:r>
            <w:proofErr w:type="spellStart"/>
            <w:r w:rsidRPr="00C81017">
              <w:rPr>
                <w:sz w:val="26"/>
                <w:szCs w:val="26"/>
                <w:lang w:val="ru-RU"/>
              </w:rPr>
              <w:t>кли</w:t>
            </w:r>
            <w:r w:rsidR="00C81017">
              <w:rPr>
                <w:sz w:val="26"/>
                <w:szCs w:val="26"/>
                <w:lang w:val="ru-RU"/>
              </w:rPr>
              <w:t>макте</w:t>
            </w:r>
            <w:r w:rsidR="00563CDD">
              <w:rPr>
                <w:sz w:val="26"/>
                <w:szCs w:val="26"/>
                <w:lang w:val="ru-RU"/>
              </w:rPr>
              <w:t>-</w:t>
            </w:r>
            <w:r w:rsidR="00C81017">
              <w:rPr>
                <w:sz w:val="26"/>
                <w:szCs w:val="26"/>
                <w:lang w:val="ru-RU"/>
              </w:rPr>
              <w:t>рий</w:t>
            </w:r>
            <w:proofErr w:type="spellEnd"/>
            <w:r w:rsidR="00C81017">
              <w:rPr>
                <w:sz w:val="26"/>
                <w:szCs w:val="26"/>
                <w:lang w:val="ru-RU"/>
              </w:rPr>
              <w:t xml:space="preserve"> (т</w:t>
            </w:r>
            <w:r w:rsidRPr="00C81017">
              <w:rPr>
                <w:sz w:val="26"/>
                <w:szCs w:val="26"/>
                <w:lang w:val="ru-RU"/>
              </w:rPr>
              <w:t xml:space="preserve">яжелое течение), </w:t>
            </w:r>
          </w:p>
          <w:p w14:paraId="4AE6EC26" w14:textId="691C8560" w:rsidR="00223BC8" w:rsidRPr="00C81017" w:rsidRDefault="00C81017" w:rsidP="00C81017">
            <w:pPr>
              <w:pStyle w:val="afd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</w:rPr>
              <w:t>n</w:t>
            </w:r>
            <w:r w:rsidR="00223BC8" w:rsidRPr="00C81017">
              <w:rPr>
                <w:sz w:val="26"/>
                <w:szCs w:val="26"/>
                <w:lang w:val="ru-RU"/>
              </w:rPr>
              <w:t>=209/100%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E5B81" w14:textId="451E3E9B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25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91458" w14:textId="6ECA4A0D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37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E3B73" w14:textId="5F2F2A64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39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B8F8F" w14:textId="1DA26A1D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23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F2031" w14:textId="6AACCA9D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39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2B6F7" w14:textId="59D0801E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59</w:t>
            </w:r>
            <w:r w:rsidR="00B53925"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2004A" w14:textId="7C79EEFE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37</w:t>
            </w:r>
            <w:r w:rsidR="00B53925"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8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1F990" w14:textId="57BA5C84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40</w:t>
            </w:r>
            <w:r w:rsidR="00B53925"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2</w:t>
            </w:r>
          </w:p>
        </w:tc>
      </w:tr>
      <w:tr w:rsidR="00C81017" w:rsidRPr="009014AB" w14:paraId="0D77C488" w14:textId="77777777" w:rsidTr="00A420A9">
        <w:trPr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77CE9" w14:textId="1C771524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  <w:lang w:val="ru-RU"/>
              </w:rPr>
            </w:pPr>
            <w:r w:rsidRPr="00C81017">
              <w:rPr>
                <w:sz w:val="26"/>
                <w:szCs w:val="26"/>
                <w:lang w:val="ru-RU"/>
              </w:rPr>
              <w:t>13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EF23B" w14:textId="0164A2A4" w:rsidR="00223BC8" w:rsidRPr="00C81017" w:rsidRDefault="00223BC8" w:rsidP="004041E1">
            <w:pPr>
              <w:pStyle w:val="afd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 xml:space="preserve">Города, </w:t>
            </w:r>
            <w:r w:rsidR="00C81017">
              <w:rPr>
                <w:sz w:val="26"/>
                <w:szCs w:val="26"/>
              </w:rPr>
              <w:t>n=</w:t>
            </w:r>
            <w:r w:rsidRPr="00C81017">
              <w:rPr>
                <w:sz w:val="26"/>
                <w:szCs w:val="26"/>
              </w:rPr>
              <w:t>86/100%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F6F24" w14:textId="2C6B3853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24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78A47" w14:textId="33BE114F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39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0833C" w14:textId="7BDE05B1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40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76C89" w14:textId="3CB684C7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26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BB882" w14:textId="66F0575B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38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22CEB" w14:textId="7689BE87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61</w:t>
            </w:r>
            <w:r w:rsidR="00B53925"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1F71C" w14:textId="651035F6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37</w:t>
            </w:r>
            <w:r w:rsidR="00B53925"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7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1A871" w14:textId="6AD36347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38</w:t>
            </w:r>
            <w:r w:rsidR="00B53925"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7</w:t>
            </w:r>
          </w:p>
        </w:tc>
      </w:tr>
      <w:tr w:rsidR="00C81017" w:rsidRPr="009014AB" w14:paraId="74C56385" w14:textId="77777777" w:rsidTr="00A420A9">
        <w:trPr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1952E" w14:textId="1386BD3F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  <w:lang w:val="ru-RU"/>
              </w:rPr>
            </w:pPr>
            <w:r w:rsidRPr="00C81017">
              <w:rPr>
                <w:sz w:val="26"/>
                <w:szCs w:val="26"/>
                <w:lang w:val="ru-RU"/>
              </w:rPr>
              <w:t>14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B41D7" w14:textId="0CC01A77" w:rsidR="00223BC8" w:rsidRPr="00C81017" w:rsidRDefault="00223BC8" w:rsidP="004041E1">
            <w:pPr>
              <w:pStyle w:val="afd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 xml:space="preserve">Села, </w:t>
            </w:r>
            <w:r w:rsidR="00C81017">
              <w:rPr>
                <w:sz w:val="26"/>
                <w:szCs w:val="26"/>
              </w:rPr>
              <w:t>n=</w:t>
            </w:r>
            <w:r w:rsidRPr="00C81017">
              <w:rPr>
                <w:sz w:val="26"/>
                <w:szCs w:val="26"/>
              </w:rPr>
              <w:t>123/100%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9A3EF" w14:textId="010509E3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27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2BE98" w14:textId="3F77A381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35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6C4F3" w14:textId="3CAA9E4D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38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EA8AC" w14:textId="34499C21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21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994D8" w14:textId="0FA6E9E7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40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FEB73" w14:textId="6945CBD8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57</w:t>
            </w:r>
            <w:r w:rsidR="00B53925"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87177" w14:textId="39EC5222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37</w:t>
            </w:r>
            <w:r w:rsidR="00B53925"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8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5E881" w14:textId="3CCF76A6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41</w:t>
            </w:r>
            <w:r w:rsidR="00B53925"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2</w:t>
            </w:r>
          </w:p>
        </w:tc>
      </w:tr>
      <w:tr w:rsidR="00C81017" w:rsidRPr="009014AB" w14:paraId="58DAF0E4" w14:textId="77777777" w:rsidTr="00A420A9">
        <w:trPr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5DC3C" w14:textId="0E66883A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  <w:lang w:val="ru-RU"/>
              </w:rPr>
            </w:pPr>
            <w:r w:rsidRPr="00C81017">
              <w:rPr>
                <w:sz w:val="26"/>
                <w:szCs w:val="26"/>
                <w:lang w:val="ru-RU"/>
              </w:rPr>
              <w:t>15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7CA2B" w14:textId="40C3F324" w:rsidR="00223BC8" w:rsidRPr="00C81017" w:rsidRDefault="00223BC8" w:rsidP="004041E1">
            <w:pPr>
              <w:pStyle w:val="afd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 xml:space="preserve">Север, </w:t>
            </w:r>
            <w:r w:rsidR="00C81017">
              <w:rPr>
                <w:sz w:val="26"/>
                <w:szCs w:val="26"/>
              </w:rPr>
              <w:t>n=</w:t>
            </w:r>
            <w:r w:rsidRPr="00C81017">
              <w:rPr>
                <w:sz w:val="26"/>
                <w:szCs w:val="26"/>
              </w:rPr>
              <w:t>114/100%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3C058" w14:textId="23ECD23F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26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6B8F3" w14:textId="7F8E379B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37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218F8" w14:textId="0E138E31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39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4C200" w14:textId="5EE50FE0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24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36706" w14:textId="5E725AB2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39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40FC0" w14:textId="559DF691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58</w:t>
            </w:r>
            <w:r w:rsidR="00B53925"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CDF91" w14:textId="39C9CA6D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38</w:t>
            </w:r>
            <w:r w:rsidR="00B53925"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97499" w14:textId="05B4E5FC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42</w:t>
            </w:r>
            <w:r w:rsidR="00B53925"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0</w:t>
            </w:r>
          </w:p>
        </w:tc>
      </w:tr>
      <w:tr w:rsidR="00C81017" w:rsidRPr="009014AB" w14:paraId="440AD004" w14:textId="77777777" w:rsidTr="00A420A9">
        <w:trPr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F9FED" w14:textId="16BF1302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  <w:lang w:val="ru-RU"/>
              </w:rPr>
            </w:pPr>
            <w:r w:rsidRPr="00C81017">
              <w:rPr>
                <w:sz w:val="26"/>
                <w:szCs w:val="26"/>
                <w:lang w:val="ru-RU"/>
              </w:rPr>
              <w:t>16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83677" w14:textId="38537BFD" w:rsidR="00223BC8" w:rsidRPr="00C81017" w:rsidRDefault="00223BC8" w:rsidP="004041E1">
            <w:pPr>
              <w:pStyle w:val="afd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 xml:space="preserve">Юг, </w:t>
            </w:r>
            <w:r w:rsidR="00C81017">
              <w:rPr>
                <w:sz w:val="26"/>
                <w:szCs w:val="26"/>
              </w:rPr>
              <w:t>n=</w:t>
            </w:r>
            <w:r w:rsidRPr="00C81017">
              <w:rPr>
                <w:sz w:val="26"/>
                <w:szCs w:val="26"/>
              </w:rPr>
              <w:t>95/100%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E52B0" w14:textId="77D17C6D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24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71383" w14:textId="056BFCE0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36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45FE1" w14:textId="5C261BF6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39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F2C07" w14:textId="30889595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22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8FAF6" w14:textId="128048AF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40</w:t>
            </w:r>
            <w:r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070EF" w14:textId="7C54CC37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60</w:t>
            </w:r>
            <w:r w:rsidR="00B53925"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931D3" w14:textId="55C26FB5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37</w:t>
            </w:r>
            <w:r w:rsidR="00B53925"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963EA" w14:textId="5F92A3EA" w:rsidR="00223BC8" w:rsidRPr="00C81017" w:rsidRDefault="00223BC8" w:rsidP="00223BC8">
            <w:pPr>
              <w:pStyle w:val="afd"/>
              <w:jc w:val="center"/>
              <w:rPr>
                <w:sz w:val="26"/>
                <w:szCs w:val="26"/>
              </w:rPr>
            </w:pPr>
            <w:r w:rsidRPr="00C81017">
              <w:rPr>
                <w:sz w:val="26"/>
                <w:szCs w:val="26"/>
              </w:rPr>
              <w:t>38</w:t>
            </w:r>
            <w:r w:rsidR="00B53925" w:rsidRPr="00C81017">
              <w:rPr>
                <w:sz w:val="26"/>
                <w:szCs w:val="26"/>
                <w:lang w:val="ru-RU"/>
              </w:rPr>
              <w:t>,</w:t>
            </w:r>
            <w:r w:rsidRPr="00C81017">
              <w:rPr>
                <w:sz w:val="26"/>
                <w:szCs w:val="26"/>
              </w:rPr>
              <w:t>0</w:t>
            </w:r>
          </w:p>
        </w:tc>
      </w:tr>
    </w:tbl>
    <w:p w14:paraId="7A8BB763" w14:textId="77777777" w:rsidR="00C82415" w:rsidRDefault="00C82415" w:rsidP="00A420A9">
      <w:pPr>
        <w:pStyle w:val="afd"/>
        <w:ind w:left="-142" w:firstLine="426"/>
        <w:jc w:val="both"/>
        <w:rPr>
          <w:rFonts w:eastAsia="TimesNewRomanPSMT" w:cs="Times New Roman"/>
          <w:sz w:val="24"/>
          <w:szCs w:val="24"/>
          <w:lang w:val="ru-RU"/>
        </w:rPr>
      </w:pPr>
    </w:p>
    <w:p w14:paraId="103DF82D" w14:textId="3241F0FB" w:rsidR="00A420A9" w:rsidRPr="00292550" w:rsidRDefault="00A420A9" w:rsidP="00C82415">
      <w:pPr>
        <w:pStyle w:val="afd"/>
        <w:ind w:left="-142" w:firstLine="850"/>
        <w:jc w:val="both"/>
        <w:rPr>
          <w:rFonts w:eastAsia="TimesNewRomanPSMT"/>
          <w:sz w:val="24"/>
          <w:szCs w:val="24"/>
          <w:lang w:val="ru-RU"/>
        </w:rPr>
      </w:pPr>
      <w:r w:rsidRPr="00905482">
        <w:rPr>
          <w:rFonts w:eastAsia="TimesNewRomanPSMT" w:cs="Times New Roman"/>
          <w:sz w:val="24"/>
          <w:szCs w:val="24"/>
          <w:lang w:val="ru-RU"/>
        </w:rPr>
        <w:t>Примечание</w:t>
      </w:r>
      <w:r w:rsidR="008F7E58">
        <w:rPr>
          <w:rFonts w:eastAsia="TimesNewRomanPSMT" w:cs="Times New Roman"/>
          <w:sz w:val="24"/>
          <w:szCs w:val="24"/>
          <w:lang w:val="ru-RU"/>
        </w:rPr>
        <w:t>:</w:t>
      </w:r>
      <w:r w:rsidRPr="00905482">
        <w:rPr>
          <w:rFonts w:eastAsia="TimesNewRomanPSMT" w:cs="Times New Roman"/>
          <w:sz w:val="24"/>
          <w:szCs w:val="24"/>
          <w:lang w:val="ru-RU"/>
        </w:rPr>
        <w:t xml:space="preserve"> </w:t>
      </w:r>
      <w:r w:rsidRPr="00292550">
        <w:rPr>
          <w:rFonts w:cs="Times New Roman"/>
          <w:sz w:val="24"/>
          <w:szCs w:val="24"/>
        </w:rPr>
        <w:t>PF</w:t>
      </w:r>
      <w:r>
        <w:rPr>
          <w:rFonts w:cs="Times New Roman"/>
          <w:sz w:val="24"/>
          <w:szCs w:val="24"/>
          <w:lang w:val="ru-RU"/>
        </w:rPr>
        <w:t xml:space="preserve"> -</w:t>
      </w:r>
      <w:r w:rsidRPr="00905482">
        <w:rPr>
          <w:rFonts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>физическое функционирование</w:t>
      </w:r>
      <w:r w:rsidRPr="00905482">
        <w:rPr>
          <w:rFonts w:cs="Times New Roman"/>
          <w:sz w:val="24"/>
          <w:szCs w:val="24"/>
          <w:lang w:val="ru-RU"/>
        </w:rPr>
        <w:t xml:space="preserve">, </w:t>
      </w:r>
      <w:r w:rsidRPr="00905482">
        <w:rPr>
          <w:rFonts w:cs="Times New Roman"/>
          <w:sz w:val="24"/>
          <w:szCs w:val="24"/>
        </w:rPr>
        <w:t>RP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ролевое функционирование, обусловленное физическим состоянием, </w:t>
      </w:r>
      <w:r w:rsidRPr="00905482">
        <w:rPr>
          <w:rFonts w:cs="Times New Roman"/>
          <w:sz w:val="24"/>
          <w:szCs w:val="24"/>
        </w:rPr>
        <w:t>BP</w:t>
      </w:r>
      <w:r w:rsidRPr="00905482">
        <w:rPr>
          <w:rFonts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 xml:space="preserve">- </w:t>
      </w:r>
      <w:r w:rsidRPr="00905482">
        <w:rPr>
          <w:rFonts w:cs="Times New Roman"/>
          <w:sz w:val="24"/>
          <w:szCs w:val="24"/>
          <w:lang w:val="ru-RU"/>
        </w:rPr>
        <w:t xml:space="preserve">интенсивность боли, </w:t>
      </w:r>
      <w:r w:rsidRPr="00905482">
        <w:rPr>
          <w:rFonts w:cs="Times New Roman"/>
          <w:sz w:val="24"/>
          <w:szCs w:val="24"/>
        </w:rPr>
        <w:t>GH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общее здоровье, </w:t>
      </w:r>
      <w:r w:rsidRPr="00905482">
        <w:rPr>
          <w:rFonts w:cs="Times New Roman"/>
          <w:sz w:val="24"/>
          <w:szCs w:val="24"/>
        </w:rPr>
        <w:t>VT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жизнеспособность, </w:t>
      </w:r>
      <w:r w:rsidRPr="00905482">
        <w:rPr>
          <w:rFonts w:cs="Times New Roman"/>
          <w:sz w:val="24"/>
          <w:szCs w:val="24"/>
        </w:rPr>
        <w:t>SF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социальное функционирование, </w:t>
      </w:r>
      <w:r w:rsidRPr="00905482">
        <w:rPr>
          <w:rFonts w:cs="Times New Roman"/>
          <w:sz w:val="24"/>
          <w:szCs w:val="24"/>
        </w:rPr>
        <w:t>RE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>ролевое функционирование, обусловленное эмоциональным состоянием,</w:t>
      </w:r>
      <w:r w:rsidRPr="00292550">
        <w:rPr>
          <w:rFonts w:cs="Times New Roman"/>
          <w:sz w:val="24"/>
          <w:szCs w:val="24"/>
          <w:lang w:val="ru-RU"/>
        </w:rPr>
        <w:t xml:space="preserve"> </w:t>
      </w:r>
      <w:r w:rsidRPr="00905482">
        <w:rPr>
          <w:rFonts w:cs="Times New Roman"/>
          <w:sz w:val="24"/>
          <w:szCs w:val="24"/>
        </w:rPr>
        <w:t>MH</w:t>
      </w:r>
      <w:r>
        <w:rPr>
          <w:rFonts w:cs="Times New Roman"/>
          <w:sz w:val="24"/>
          <w:szCs w:val="24"/>
          <w:lang w:val="ru-RU"/>
        </w:rPr>
        <w:t xml:space="preserve"> -</w:t>
      </w:r>
      <w:r w:rsidRPr="00905482">
        <w:rPr>
          <w:rFonts w:cs="Times New Roman"/>
          <w:sz w:val="24"/>
          <w:szCs w:val="24"/>
          <w:lang w:val="ru-RU"/>
        </w:rPr>
        <w:t xml:space="preserve"> психическое здоровье</w:t>
      </w:r>
      <w:r>
        <w:rPr>
          <w:rFonts w:cs="Times New Roman"/>
          <w:sz w:val="24"/>
          <w:szCs w:val="24"/>
          <w:lang w:val="ru-RU"/>
        </w:rPr>
        <w:t>.</w:t>
      </w:r>
    </w:p>
    <w:p w14:paraId="6DDAF248" w14:textId="77777777" w:rsidR="00623CFD" w:rsidRPr="009014AB" w:rsidRDefault="00623CFD" w:rsidP="00A420A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eastAsia="TimesNewRomanPSMT" w:cs="Times New Roman"/>
          <w:szCs w:val="28"/>
          <w:lang w:val="ru-RU"/>
        </w:rPr>
      </w:pPr>
    </w:p>
    <w:p w14:paraId="038DA347" w14:textId="57DC6F78" w:rsidR="00623CFD" w:rsidRPr="009014AB" w:rsidRDefault="00623CFD" w:rsidP="00C82415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szCs w:val="28"/>
          <w:lang w:val="ru-RU"/>
        </w:rPr>
        <w:lastRenderedPageBreak/>
        <w:t>По шкале ролево</w:t>
      </w:r>
      <w:r w:rsidR="00475251">
        <w:rPr>
          <w:rFonts w:eastAsia="TimesNewRomanPSMT" w:cs="Times New Roman"/>
          <w:szCs w:val="28"/>
          <w:lang w:val="ru-RU"/>
        </w:rPr>
        <w:t xml:space="preserve">го физическое функционирования </w:t>
      </w:r>
      <w:r w:rsidRPr="009014AB">
        <w:rPr>
          <w:rFonts w:eastAsia="TimesNewRomanPSMT" w:cs="Times New Roman"/>
          <w:szCs w:val="28"/>
          <w:lang w:val="ru-RU"/>
        </w:rPr>
        <w:t>большее количество баллов набрал</w:t>
      </w:r>
      <w:r w:rsidR="00475251">
        <w:rPr>
          <w:rFonts w:eastAsia="TimesNewRomanPSMT" w:cs="Times New Roman"/>
          <w:szCs w:val="28"/>
          <w:lang w:val="ru-RU"/>
        </w:rPr>
        <w:t>и г</w:t>
      </w:r>
      <w:r w:rsidR="00C11EB5">
        <w:rPr>
          <w:rFonts w:eastAsia="TimesNewRomanPSMT" w:cs="Times New Roman"/>
          <w:szCs w:val="28"/>
          <w:lang w:val="ru-RU"/>
        </w:rPr>
        <w:t>г.</w:t>
      </w:r>
      <w:r w:rsidR="00475251">
        <w:rPr>
          <w:rFonts w:eastAsia="TimesNewRomanPSMT" w:cs="Times New Roman"/>
          <w:szCs w:val="28"/>
          <w:lang w:val="ru-RU"/>
        </w:rPr>
        <w:t xml:space="preserve"> </w:t>
      </w:r>
      <w:proofErr w:type="spellStart"/>
      <w:r w:rsidR="00475251">
        <w:rPr>
          <w:rFonts w:eastAsia="TimesNewRomanPSMT" w:cs="Times New Roman"/>
          <w:szCs w:val="28"/>
          <w:lang w:val="ru-RU"/>
        </w:rPr>
        <w:t>Баткен</w:t>
      </w:r>
      <w:proofErr w:type="spellEnd"/>
      <w:r w:rsidR="00475251">
        <w:rPr>
          <w:rFonts w:eastAsia="TimesNewRomanPSMT" w:cs="Times New Roman"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  <w:lang w:val="ru-RU"/>
        </w:rPr>
        <w:t>(55</w:t>
      </w:r>
      <w:r w:rsidR="00B53925">
        <w:rPr>
          <w:rFonts w:eastAsia="TimesNewRomanPSMT" w:cs="Times New Roman"/>
          <w:szCs w:val="28"/>
          <w:lang w:val="ru-RU"/>
        </w:rPr>
        <w:t>,0</w:t>
      </w:r>
      <w:r w:rsidRPr="009014AB">
        <w:rPr>
          <w:rFonts w:eastAsia="TimesNewRomanPSMT" w:cs="Times New Roman"/>
          <w:szCs w:val="28"/>
          <w:lang w:val="ru-RU"/>
        </w:rPr>
        <w:t xml:space="preserve"> баллов) и Чолпон-Ата (50</w:t>
      </w:r>
      <w:r w:rsidR="00B53925">
        <w:rPr>
          <w:rFonts w:eastAsia="TimesNewRomanPSMT" w:cs="Times New Roman"/>
          <w:szCs w:val="28"/>
          <w:lang w:val="ru-RU"/>
        </w:rPr>
        <w:t>,0</w:t>
      </w:r>
      <w:r w:rsidRPr="009014AB">
        <w:rPr>
          <w:rFonts w:eastAsia="TimesNewRomanPSMT" w:cs="Times New Roman"/>
          <w:szCs w:val="28"/>
          <w:lang w:val="ru-RU"/>
        </w:rPr>
        <w:t xml:space="preserve"> баллов), наименьшее </w:t>
      </w:r>
      <w:r w:rsidR="00C11EB5">
        <w:rPr>
          <w:rFonts w:eastAsia="TimesNewRomanPSMT" w:cs="Times New Roman"/>
          <w:szCs w:val="28"/>
          <w:lang w:val="ru-RU"/>
        </w:rPr>
        <w:t>–</w:t>
      </w:r>
      <w:r w:rsidRPr="009014AB">
        <w:rPr>
          <w:rFonts w:eastAsia="TimesNewRomanPSMT" w:cs="Times New Roman"/>
          <w:szCs w:val="28"/>
          <w:lang w:val="ru-RU"/>
        </w:rPr>
        <w:t xml:space="preserve"> г</w:t>
      </w:r>
      <w:r w:rsidR="00C11EB5">
        <w:rPr>
          <w:rFonts w:eastAsia="TimesNewRomanPSMT" w:cs="Times New Roman"/>
          <w:szCs w:val="28"/>
          <w:lang w:val="ru-RU"/>
        </w:rPr>
        <w:t>.</w:t>
      </w:r>
      <w:r w:rsidRPr="009014AB">
        <w:rPr>
          <w:rFonts w:eastAsia="TimesNewRomanPSMT" w:cs="Times New Roman"/>
          <w:szCs w:val="28"/>
          <w:lang w:val="ru-RU"/>
        </w:rPr>
        <w:t xml:space="preserve"> Нарын (</w:t>
      </w:r>
      <w:proofErr w:type="spellStart"/>
      <w:r w:rsidRPr="009014AB">
        <w:rPr>
          <w:rFonts w:eastAsia="TimesNewRomanPSMT" w:cs="Times New Roman"/>
          <w:szCs w:val="28"/>
          <w:lang w:val="ru-RU"/>
        </w:rPr>
        <w:t>32</w:t>
      </w:r>
      <w:r w:rsidR="00B53925"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>1балл</w:t>
      </w:r>
      <w:proofErr w:type="spellEnd"/>
      <w:r w:rsidRPr="009014AB">
        <w:rPr>
          <w:rFonts w:eastAsia="TimesNewRomanPSMT" w:cs="Times New Roman"/>
          <w:szCs w:val="28"/>
          <w:lang w:val="ru-RU"/>
        </w:rPr>
        <w:t>). В домене ролевого эмоционального функционировании лидерами были респонденты г</w:t>
      </w:r>
      <w:r w:rsidR="00C11EB5">
        <w:rPr>
          <w:rFonts w:eastAsia="TimesNewRomanPSMT" w:cs="Times New Roman"/>
          <w:szCs w:val="28"/>
          <w:lang w:val="ru-RU"/>
        </w:rPr>
        <w:t>.</w:t>
      </w:r>
      <w:r w:rsidRPr="009014AB">
        <w:rPr>
          <w:rFonts w:eastAsia="TimesNewRomanPSMT" w:cs="Times New Roman"/>
          <w:szCs w:val="28"/>
          <w:lang w:val="ru-RU"/>
        </w:rPr>
        <w:t xml:space="preserve"> Нарын, набрав 49</w:t>
      </w:r>
      <w:r w:rsidR="00B53925">
        <w:rPr>
          <w:rFonts w:eastAsia="TimesNewRomanPSMT" w:cs="Times New Roman"/>
          <w:szCs w:val="28"/>
          <w:lang w:val="ru-RU"/>
        </w:rPr>
        <w:t>,0</w:t>
      </w:r>
      <w:r w:rsidRPr="009014AB">
        <w:rPr>
          <w:rFonts w:eastAsia="TimesNewRomanPSMT" w:cs="Times New Roman"/>
          <w:szCs w:val="28"/>
          <w:lang w:val="ru-RU"/>
        </w:rPr>
        <w:t xml:space="preserve"> баллов и г. Чолпон-Ата (44</w:t>
      </w:r>
      <w:r w:rsidR="00B53925"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>7 балла). Значительно меньшее количес</w:t>
      </w:r>
      <w:r w:rsidR="00475251">
        <w:rPr>
          <w:rFonts w:eastAsia="TimesNewRomanPSMT" w:cs="Times New Roman"/>
          <w:szCs w:val="28"/>
          <w:lang w:val="ru-RU"/>
        </w:rPr>
        <w:t>тво баллов набрали г</w:t>
      </w:r>
      <w:r w:rsidR="00C11EB5">
        <w:rPr>
          <w:rFonts w:eastAsia="TimesNewRomanPSMT" w:cs="Times New Roman"/>
          <w:szCs w:val="28"/>
          <w:lang w:val="ru-RU"/>
        </w:rPr>
        <w:t>г.</w:t>
      </w:r>
      <w:r w:rsidR="00475251">
        <w:rPr>
          <w:rFonts w:eastAsia="TimesNewRomanPSMT" w:cs="Times New Roman"/>
          <w:szCs w:val="28"/>
          <w:lang w:val="ru-RU"/>
        </w:rPr>
        <w:t xml:space="preserve"> Ош </w:t>
      </w:r>
      <w:r w:rsidR="00892CD7">
        <w:rPr>
          <w:rFonts w:eastAsia="TimesNewRomanPSMT" w:cs="Times New Roman"/>
          <w:szCs w:val="28"/>
          <w:lang w:val="ru-RU"/>
        </w:rPr>
        <w:t>-</w:t>
      </w:r>
      <w:r w:rsidR="00B53925">
        <w:rPr>
          <w:rFonts w:eastAsia="TimesNewRomanPSMT" w:cs="Times New Roman"/>
          <w:szCs w:val="28"/>
          <w:lang w:val="ru-RU"/>
        </w:rPr>
        <w:t xml:space="preserve"> </w:t>
      </w:r>
      <w:r w:rsidR="00475251">
        <w:rPr>
          <w:rFonts w:eastAsia="TimesNewRomanPSMT" w:cs="Times New Roman"/>
          <w:szCs w:val="28"/>
          <w:lang w:val="ru-RU"/>
        </w:rPr>
        <w:t>19</w:t>
      </w:r>
      <w:r w:rsidR="00B53925">
        <w:rPr>
          <w:rFonts w:eastAsia="TimesNewRomanPSMT" w:cs="Times New Roman"/>
          <w:szCs w:val="28"/>
          <w:lang w:val="ru-RU"/>
        </w:rPr>
        <w:t>,</w:t>
      </w:r>
      <w:r w:rsidR="00475251">
        <w:rPr>
          <w:rFonts w:eastAsia="TimesNewRomanPSMT" w:cs="Times New Roman"/>
          <w:szCs w:val="28"/>
          <w:lang w:val="ru-RU"/>
        </w:rPr>
        <w:t xml:space="preserve">4 балла и </w:t>
      </w:r>
      <w:proofErr w:type="spellStart"/>
      <w:r w:rsidRPr="009014AB">
        <w:rPr>
          <w:rFonts w:eastAsia="TimesNewRomanPSMT" w:cs="Times New Roman"/>
          <w:szCs w:val="28"/>
          <w:lang w:val="ru-RU"/>
        </w:rPr>
        <w:t>Талас</w:t>
      </w:r>
      <w:proofErr w:type="spellEnd"/>
      <w:r w:rsidRPr="009014AB">
        <w:rPr>
          <w:rFonts w:eastAsia="TimesNewRomanPSMT" w:cs="Times New Roman"/>
          <w:szCs w:val="28"/>
          <w:lang w:val="ru-RU"/>
        </w:rPr>
        <w:t xml:space="preserve"> </w:t>
      </w:r>
      <w:r w:rsidR="00892CD7">
        <w:rPr>
          <w:rFonts w:eastAsia="TimesNewRomanPSMT" w:cs="Times New Roman"/>
          <w:szCs w:val="28"/>
          <w:lang w:val="ru-RU"/>
        </w:rPr>
        <w:t>-</w:t>
      </w:r>
      <w:r w:rsidRPr="009014AB">
        <w:rPr>
          <w:rFonts w:eastAsia="TimesNewRomanPSMT" w:cs="Times New Roman"/>
          <w:szCs w:val="28"/>
          <w:lang w:val="ru-RU"/>
        </w:rPr>
        <w:t xml:space="preserve"> 19</w:t>
      </w:r>
      <w:r w:rsidR="00B53925"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>6 баллов. В домене социального функционирования опережал всех г</w:t>
      </w:r>
      <w:r w:rsidR="00C11EB5">
        <w:rPr>
          <w:rFonts w:eastAsia="TimesNewRomanPSMT" w:cs="Times New Roman"/>
          <w:szCs w:val="28"/>
          <w:lang w:val="ru-RU"/>
        </w:rPr>
        <w:t>.</w:t>
      </w:r>
      <w:r w:rsidRPr="009014AB">
        <w:rPr>
          <w:rFonts w:eastAsia="TimesNewRomanPSMT" w:cs="Times New Roman"/>
          <w:szCs w:val="28"/>
          <w:lang w:val="ru-RU"/>
        </w:rPr>
        <w:t xml:space="preserve"> Бишкек, за ним следовал г. </w:t>
      </w:r>
      <w:proofErr w:type="spellStart"/>
      <w:r w:rsidRPr="009014AB">
        <w:rPr>
          <w:rFonts w:eastAsia="TimesNewRomanPSMT" w:cs="Times New Roman"/>
          <w:szCs w:val="28"/>
          <w:lang w:val="ru-RU"/>
        </w:rPr>
        <w:t>Талас</w:t>
      </w:r>
      <w:proofErr w:type="spellEnd"/>
      <w:r w:rsidRPr="009014AB">
        <w:rPr>
          <w:rFonts w:eastAsia="TimesNewRomanPSMT" w:cs="Times New Roman"/>
          <w:szCs w:val="28"/>
          <w:lang w:val="ru-RU"/>
        </w:rPr>
        <w:t>. Остальные города имели приблизительно одинаковое количество баллов. Чолпон-Ата, Ош, Джалал</w:t>
      </w:r>
      <w:r w:rsidR="00475251">
        <w:rPr>
          <w:rFonts w:eastAsia="TimesNewRomanPSMT" w:cs="Times New Roman"/>
          <w:szCs w:val="28"/>
          <w:lang w:val="ru-RU"/>
        </w:rPr>
        <w:t xml:space="preserve">-Абад и </w:t>
      </w:r>
      <w:proofErr w:type="spellStart"/>
      <w:r w:rsidR="00475251">
        <w:rPr>
          <w:rFonts w:eastAsia="TimesNewRomanPSMT" w:cs="Times New Roman"/>
          <w:szCs w:val="28"/>
          <w:lang w:val="ru-RU"/>
        </w:rPr>
        <w:t>Баткен</w:t>
      </w:r>
      <w:proofErr w:type="spellEnd"/>
      <w:r w:rsidR="00475251">
        <w:rPr>
          <w:rFonts w:eastAsia="TimesNewRomanPSMT" w:cs="Times New Roman"/>
          <w:szCs w:val="28"/>
          <w:lang w:val="ru-RU"/>
        </w:rPr>
        <w:t xml:space="preserve"> имели небольшие колебания</w:t>
      </w:r>
      <w:r w:rsidRPr="009014AB">
        <w:rPr>
          <w:rFonts w:eastAsia="TimesNewRomanPSMT" w:cs="Times New Roman"/>
          <w:szCs w:val="28"/>
          <w:lang w:val="ru-RU"/>
        </w:rPr>
        <w:t xml:space="preserve"> в оценке по шкале боли, тогда как, наибольший балл был в Бишкек</w:t>
      </w:r>
      <w:r w:rsidR="00C11EB5">
        <w:rPr>
          <w:rFonts w:eastAsia="TimesNewRomanPSMT" w:cs="Times New Roman"/>
          <w:szCs w:val="28"/>
          <w:lang w:val="ru-RU"/>
        </w:rPr>
        <w:t>е</w:t>
      </w:r>
      <w:r w:rsidRPr="009014AB">
        <w:rPr>
          <w:rFonts w:eastAsia="TimesNewRomanPSMT" w:cs="Times New Roman"/>
          <w:szCs w:val="28"/>
          <w:lang w:val="ru-RU"/>
        </w:rPr>
        <w:t xml:space="preserve"> (68</w:t>
      </w:r>
      <w:r w:rsidR="00B53925">
        <w:rPr>
          <w:rFonts w:eastAsia="TimesNewRomanPSMT" w:cs="Times New Roman"/>
          <w:szCs w:val="28"/>
          <w:lang w:val="ru-RU"/>
        </w:rPr>
        <w:t>,</w:t>
      </w:r>
      <w:r w:rsidR="00C11EB5">
        <w:rPr>
          <w:rFonts w:eastAsia="TimesNewRomanPSMT" w:cs="Times New Roman"/>
          <w:szCs w:val="28"/>
          <w:lang w:val="ru-RU"/>
        </w:rPr>
        <w:t>8 баллов), наименьший в</w:t>
      </w:r>
      <w:r w:rsidRPr="009014AB">
        <w:rPr>
          <w:rFonts w:eastAsia="TimesNewRomanPSMT" w:cs="Times New Roman"/>
          <w:szCs w:val="28"/>
          <w:lang w:val="ru-RU"/>
        </w:rPr>
        <w:t xml:space="preserve"> </w:t>
      </w:r>
      <w:proofErr w:type="spellStart"/>
      <w:r w:rsidRPr="009014AB">
        <w:rPr>
          <w:rFonts w:eastAsia="TimesNewRomanPSMT" w:cs="Times New Roman"/>
          <w:szCs w:val="28"/>
          <w:lang w:val="ru-RU"/>
        </w:rPr>
        <w:t>Нарын</w:t>
      </w:r>
      <w:r w:rsidR="00C11EB5">
        <w:rPr>
          <w:rFonts w:eastAsia="TimesNewRomanPSMT" w:cs="Times New Roman"/>
          <w:szCs w:val="28"/>
          <w:lang w:val="ru-RU"/>
        </w:rPr>
        <w:t>е</w:t>
      </w:r>
      <w:proofErr w:type="spellEnd"/>
      <w:r w:rsidRPr="009014AB">
        <w:rPr>
          <w:rFonts w:eastAsia="TimesNewRomanPSMT" w:cs="Times New Roman"/>
          <w:szCs w:val="28"/>
          <w:lang w:val="ru-RU"/>
        </w:rPr>
        <w:t xml:space="preserve"> (54</w:t>
      </w:r>
      <w:r w:rsidR="00B53925"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 xml:space="preserve">1 балл). У </w:t>
      </w:r>
      <w:proofErr w:type="spellStart"/>
      <w:r w:rsidRPr="009014AB">
        <w:rPr>
          <w:rFonts w:eastAsia="TimesNewRomanPSMT" w:cs="Times New Roman"/>
          <w:szCs w:val="28"/>
          <w:lang w:val="ru-RU"/>
        </w:rPr>
        <w:t>бишкекчанок</w:t>
      </w:r>
      <w:proofErr w:type="spellEnd"/>
      <w:r w:rsidRPr="009014AB">
        <w:rPr>
          <w:rFonts w:eastAsia="TimesNewRomanPSMT" w:cs="Times New Roman"/>
          <w:szCs w:val="28"/>
          <w:lang w:val="ru-RU"/>
        </w:rPr>
        <w:t xml:space="preserve"> было немногим больше жизненной энергии</w:t>
      </w:r>
      <w:r w:rsidR="009A4A93" w:rsidRPr="009014AB">
        <w:rPr>
          <w:rFonts w:eastAsia="TimesNewRomanPSMT" w:cs="Times New Roman"/>
          <w:szCs w:val="28"/>
          <w:lang w:val="ru-RU"/>
        </w:rPr>
        <w:t>, чем у жительниц других город р</w:t>
      </w:r>
      <w:r w:rsidRPr="009014AB">
        <w:rPr>
          <w:rFonts w:eastAsia="TimesNewRomanPSMT" w:cs="Times New Roman"/>
          <w:szCs w:val="28"/>
          <w:lang w:val="ru-RU"/>
        </w:rPr>
        <w:t>еспублики. Высшую оценку в шкале</w:t>
      </w:r>
      <w:r w:rsidR="00475251">
        <w:rPr>
          <w:rFonts w:eastAsia="TimesNewRomanPSMT" w:cs="Times New Roman"/>
          <w:szCs w:val="28"/>
          <w:lang w:val="ru-RU"/>
        </w:rPr>
        <w:t xml:space="preserve"> </w:t>
      </w:r>
      <w:proofErr w:type="spellStart"/>
      <w:r w:rsidR="00475251">
        <w:rPr>
          <w:rFonts w:eastAsia="TimesNewRomanPSMT" w:cs="Times New Roman"/>
          <w:szCs w:val="28"/>
          <w:lang w:val="ru-RU"/>
        </w:rPr>
        <w:t>ментальности</w:t>
      </w:r>
      <w:proofErr w:type="spellEnd"/>
      <w:r w:rsidR="00475251">
        <w:rPr>
          <w:rFonts w:eastAsia="TimesNewRomanPSMT" w:cs="Times New Roman"/>
          <w:szCs w:val="28"/>
          <w:lang w:val="ru-RU"/>
        </w:rPr>
        <w:t xml:space="preserve"> имели жительницы </w:t>
      </w:r>
      <w:r w:rsidRPr="009014AB">
        <w:rPr>
          <w:rFonts w:eastAsia="TimesNewRomanPSMT" w:cs="Times New Roman"/>
          <w:szCs w:val="28"/>
          <w:lang w:val="ru-RU"/>
        </w:rPr>
        <w:t>г</w:t>
      </w:r>
      <w:r w:rsidR="00C11EB5">
        <w:rPr>
          <w:rFonts w:eastAsia="TimesNewRomanPSMT" w:cs="Times New Roman"/>
          <w:szCs w:val="28"/>
          <w:lang w:val="ru-RU"/>
        </w:rPr>
        <w:t>.</w:t>
      </w:r>
      <w:r w:rsidRPr="009014AB">
        <w:rPr>
          <w:rFonts w:eastAsia="TimesNewRomanPSMT" w:cs="Times New Roman"/>
          <w:szCs w:val="28"/>
          <w:lang w:val="ru-RU"/>
        </w:rPr>
        <w:t xml:space="preserve"> Чолпон-Ата.</w:t>
      </w:r>
    </w:p>
    <w:p w14:paraId="6BBD9CA7" w14:textId="14A50B67" w:rsidR="00623CFD" w:rsidRPr="009014AB" w:rsidRDefault="00475251" w:rsidP="001F73C9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>
        <w:rPr>
          <w:rFonts w:eastAsia="TimesNewRomanPSMT" w:cs="Times New Roman"/>
          <w:szCs w:val="28"/>
          <w:lang w:val="ru-RU"/>
        </w:rPr>
        <w:t xml:space="preserve">Таким образом, </w:t>
      </w:r>
      <w:r w:rsidR="00623CFD" w:rsidRPr="009014AB">
        <w:rPr>
          <w:rFonts w:eastAsia="TimesNewRomanPSMT" w:cs="Times New Roman"/>
          <w:szCs w:val="28"/>
          <w:lang w:val="ru-RU"/>
        </w:rPr>
        <w:t>самые высокие показатели качества жизни у пациенто</w:t>
      </w:r>
      <w:r w:rsidR="001F73C9">
        <w:rPr>
          <w:rFonts w:eastAsia="TimesNewRomanPSMT" w:cs="Times New Roman"/>
          <w:szCs w:val="28"/>
          <w:lang w:val="ru-RU"/>
        </w:rPr>
        <w:t>в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 с тяжёлой формой климактерическ</w:t>
      </w:r>
      <w:r>
        <w:rPr>
          <w:rFonts w:eastAsia="TimesNewRomanPSMT" w:cs="Times New Roman"/>
          <w:szCs w:val="28"/>
          <w:lang w:val="ru-RU"/>
        </w:rPr>
        <w:t>ого синдрома были у жительниц г</w:t>
      </w:r>
      <w:r w:rsidR="00C11EB5">
        <w:rPr>
          <w:rFonts w:eastAsia="TimesNewRomanPSMT" w:cs="Times New Roman"/>
          <w:szCs w:val="28"/>
          <w:lang w:val="ru-RU"/>
        </w:rPr>
        <w:t>г.</w:t>
      </w:r>
      <w:r>
        <w:rPr>
          <w:rFonts w:eastAsia="TimesNewRomanPSMT" w:cs="Times New Roman"/>
          <w:szCs w:val="28"/>
          <w:lang w:val="ru-RU"/>
        </w:rPr>
        <w:t xml:space="preserve"> Бишкек и Чолпон-Ата, которые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 занимают лидирующее положение по 4 доменам, самые низкие </w:t>
      </w:r>
      <w:r w:rsidR="00B53925">
        <w:rPr>
          <w:rFonts w:eastAsia="TimesNewRomanPSMT" w:cs="Times New Roman"/>
          <w:szCs w:val="28"/>
          <w:lang w:val="ru-RU"/>
        </w:rPr>
        <w:t>-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 в г</w:t>
      </w:r>
      <w:r w:rsidR="00C11EB5">
        <w:rPr>
          <w:rFonts w:eastAsia="TimesNewRomanPSMT" w:cs="Times New Roman"/>
          <w:szCs w:val="28"/>
          <w:lang w:val="ru-RU"/>
        </w:rPr>
        <w:t>г.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 Ош и Нарын.</w:t>
      </w:r>
    </w:p>
    <w:p w14:paraId="0027D1A0" w14:textId="44C49909" w:rsidR="00623CFD" w:rsidRPr="00BF399C" w:rsidRDefault="00623CFD" w:rsidP="00C11EB5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szCs w:val="28"/>
          <w:lang w:val="ru-RU"/>
        </w:rPr>
        <w:t>Жительницы сель</w:t>
      </w:r>
      <w:r w:rsidR="00475251">
        <w:rPr>
          <w:rFonts w:eastAsia="TimesNewRomanPSMT" w:cs="Times New Roman"/>
          <w:szCs w:val="28"/>
          <w:lang w:val="ru-RU"/>
        </w:rPr>
        <w:t xml:space="preserve">ских регионов </w:t>
      </w:r>
      <w:r w:rsidR="00BF399C" w:rsidRPr="00BF399C">
        <w:rPr>
          <w:rFonts w:eastAsia="TimesNewRomanPSMT" w:cs="Times New Roman"/>
          <w:szCs w:val="28"/>
          <w:lang w:val="ru-RU"/>
        </w:rPr>
        <w:t>(</w:t>
      </w:r>
      <w:r w:rsidR="00BF399C">
        <w:rPr>
          <w:rFonts w:eastAsia="TimesNewRomanPSMT" w:cs="Times New Roman"/>
          <w:szCs w:val="28"/>
        </w:rPr>
        <w:t>p</w:t>
      </w:r>
      <w:proofErr w:type="spellStart"/>
      <w:r w:rsidR="00BF399C" w:rsidRPr="009014AB">
        <w:rPr>
          <w:rFonts w:eastAsia="TimesNewRomanPSMT" w:cs="Times New Roman"/>
          <w:szCs w:val="28"/>
          <w:lang w:val="ru-RU"/>
        </w:rPr>
        <w:t>исунок</w:t>
      </w:r>
      <w:proofErr w:type="spellEnd"/>
      <w:r w:rsidR="00BF399C" w:rsidRPr="009014AB">
        <w:rPr>
          <w:rFonts w:eastAsia="TimesNewRomanPSMT" w:cs="Times New Roman"/>
          <w:szCs w:val="28"/>
          <w:lang w:val="ru-RU"/>
        </w:rPr>
        <w:t xml:space="preserve"> </w:t>
      </w:r>
      <w:r w:rsidR="0036602C">
        <w:rPr>
          <w:rFonts w:eastAsia="TimesNewRomanPSMT" w:cs="Times New Roman"/>
          <w:szCs w:val="28"/>
          <w:lang w:val="ru-RU"/>
        </w:rPr>
        <w:t>4.5</w:t>
      </w:r>
      <w:r w:rsidR="00BF399C" w:rsidRPr="009014AB">
        <w:rPr>
          <w:rFonts w:eastAsia="TimesNewRomanPSMT" w:cs="Times New Roman"/>
          <w:szCs w:val="28"/>
          <w:lang w:val="ru-RU"/>
        </w:rPr>
        <w:t>.</w:t>
      </w:r>
      <w:r w:rsidR="00F20867">
        <w:rPr>
          <w:rFonts w:eastAsia="TimesNewRomanPSMT" w:cs="Times New Roman"/>
          <w:szCs w:val="28"/>
          <w:lang w:val="ru-RU"/>
        </w:rPr>
        <w:t>24</w:t>
      </w:r>
      <w:r w:rsidR="00BF399C" w:rsidRPr="00BF399C">
        <w:rPr>
          <w:rFonts w:eastAsia="TimesNewRomanPSMT" w:cs="Times New Roman"/>
          <w:szCs w:val="28"/>
          <w:lang w:val="ru-RU"/>
        </w:rPr>
        <w:t xml:space="preserve">) </w:t>
      </w:r>
      <w:proofErr w:type="spellStart"/>
      <w:r w:rsidR="00475251">
        <w:rPr>
          <w:rFonts w:eastAsia="TimesNewRomanPSMT" w:cs="Times New Roman"/>
          <w:szCs w:val="28"/>
          <w:lang w:val="ru-RU"/>
        </w:rPr>
        <w:t>Таласской</w:t>
      </w:r>
      <w:proofErr w:type="spellEnd"/>
      <w:r w:rsidR="00475251">
        <w:rPr>
          <w:rFonts w:eastAsia="TimesNewRomanPSMT" w:cs="Times New Roman"/>
          <w:szCs w:val="28"/>
          <w:lang w:val="ru-RU"/>
        </w:rPr>
        <w:t xml:space="preserve"> области</w:t>
      </w:r>
      <w:r w:rsidRPr="009014AB">
        <w:rPr>
          <w:rFonts w:eastAsia="TimesNewRomanPSMT" w:cs="Times New Roman"/>
          <w:szCs w:val="28"/>
          <w:lang w:val="ru-RU"/>
        </w:rPr>
        <w:t xml:space="preserve"> в домене </w:t>
      </w:r>
      <w:r w:rsidRPr="00BF399C">
        <w:rPr>
          <w:rFonts w:eastAsia="TimesNewRomanPSMT" w:cs="Times New Roman"/>
          <w:i/>
          <w:szCs w:val="28"/>
          <w:lang w:val="ru-RU"/>
        </w:rPr>
        <w:t xml:space="preserve">«Общее здоровье» </w:t>
      </w:r>
      <w:r w:rsidR="00BF399C" w:rsidRPr="00BF399C">
        <w:rPr>
          <w:rFonts w:eastAsia="TimesNewRomanPSMT" w:cs="Times New Roman"/>
          <w:i/>
          <w:szCs w:val="28"/>
          <w:lang w:val="ru-RU"/>
        </w:rPr>
        <w:t>(</w:t>
      </w:r>
      <w:r w:rsidR="00BF399C" w:rsidRPr="00BF399C">
        <w:rPr>
          <w:rFonts w:eastAsia="TimesNewRomanPSMT" w:cs="Times New Roman"/>
          <w:i/>
          <w:szCs w:val="28"/>
        </w:rPr>
        <w:t>GH</w:t>
      </w:r>
      <w:r w:rsidR="00BF399C" w:rsidRPr="00BF399C">
        <w:rPr>
          <w:rFonts w:eastAsia="TimesNewRomanPSMT" w:cs="Times New Roman"/>
          <w:i/>
          <w:szCs w:val="28"/>
          <w:lang w:val="ru-RU"/>
        </w:rPr>
        <w:t xml:space="preserve">) </w:t>
      </w:r>
      <w:r w:rsidRPr="009014AB">
        <w:rPr>
          <w:rFonts w:eastAsia="TimesNewRomanPSMT" w:cs="Times New Roman"/>
          <w:szCs w:val="28"/>
          <w:lang w:val="ru-RU"/>
        </w:rPr>
        <w:t>имеют наиболее высокий балл (30</w:t>
      </w:r>
      <w:r w:rsidR="00B53925"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>6 баллов), за ней следуют жительницы Чуйской области (29</w:t>
      </w:r>
      <w:r w:rsidR="00B53925"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 xml:space="preserve">4 балла). </w:t>
      </w:r>
    </w:p>
    <w:p w14:paraId="5635A401" w14:textId="58F40DF9" w:rsidR="0073632A" w:rsidRDefault="00591356" w:rsidP="00A420A9">
      <w:pPr>
        <w:pStyle w:val="afd"/>
        <w:ind w:firstLine="284"/>
        <w:jc w:val="both"/>
        <w:rPr>
          <w:rFonts w:eastAsia="TimesNewRomanPSMT" w:cs="Times New Roman"/>
          <w:sz w:val="24"/>
          <w:szCs w:val="24"/>
          <w:lang w:val="ru-RU"/>
        </w:rPr>
      </w:pPr>
      <w:r w:rsidRPr="009014AB">
        <w:rPr>
          <w:rFonts w:eastAsia="TimesNewRomanPSMT" w:cs="Times New Roman"/>
          <w:noProof/>
          <w:szCs w:val="28"/>
          <w:lang w:val="ru-RU"/>
        </w:rPr>
        <w:lastRenderedPageBreak/>
      </w:r>
      <w:bookmarkStart w:id="9" w:name="_MON_1723268851"/>
      <w:bookmarkEnd w:id="9"/>
      <w:r w:rsidR="00382B44" w:rsidRPr="009014AB">
        <w:rPr>
          <w:rFonts w:eastAsia="TimesNewRomanPSMT" w:cs="Times New Roman"/>
          <w:szCs w:val="28"/>
          <w:lang w:val="ru-RU"/>
        </w:rPr>
        <w:object w:dxaOrig="7612" w:dyaOrig="4620" w14:anchorId="7B6DA637">
          <v:shape id="_x0000_i1040" type="#_x0000_t75" style="width:470.4pt;height:235.2pt" o:ole="">
            <v:imagedata r:id="rId73" o:title=""/>
          </v:shape>
          <o:OLEObject Type="Embed" ProgID="Excel.Sheet.12" ShapeID="_x0000_i1040" DrawAspect="Content" ObjectID="_1779864167" r:id="rId74"/>
        </w:object>
      </w:r>
    </w:p>
    <w:p w14:paraId="70CFF747" w14:textId="09A066CC" w:rsidR="00A420A9" w:rsidRPr="00292550" w:rsidRDefault="00A420A9" w:rsidP="0073632A">
      <w:pPr>
        <w:pStyle w:val="afd"/>
        <w:ind w:firstLine="708"/>
        <w:jc w:val="both"/>
        <w:rPr>
          <w:rFonts w:eastAsia="TimesNewRomanPSMT"/>
          <w:sz w:val="24"/>
          <w:szCs w:val="24"/>
          <w:lang w:val="ru-RU"/>
        </w:rPr>
      </w:pPr>
      <w:r w:rsidRPr="00905482">
        <w:rPr>
          <w:rFonts w:eastAsia="TimesNewRomanPSMT" w:cs="Times New Roman"/>
          <w:sz w:val="24"/>
          <w:szCs w:val="24"/>
          <w:lang w:val="ru-RU"/>
        </w:rPr>
        <w:t>Примечание</w:t>
      </w:r>
      <w:r w:rsidR="008F7E58">
        <w:rPr>
          <w:rFonts w:eastAsia="TimesNewRomanPSMT" w:cs="Times New Roman"/>
          <w:sz w:val="24"/>
          <w:szCs w:val="24"/>
          <w:lang w:val="ru-RU"/>
        </w:rPr>
        <w:t>:</w:t>
      </w:r>
      <w:r w:rsidRPr="00905482">
        <w:rPr>
          <w:rFonts w:eastAsia="TimesNewRomanPSMT" w:cs="Times New Roman"/>
          <w:sz w:val="24"/>
          <w:szCs w:val="24"/>
          <w:lang w:val="ru-RU"/>
        </w:rPr>
        <w:t xml:space="preserve"> </w:t>
      </w:r>
      <w:r w:rsidRPr="00292550">
        <w:rPr>
          <w:rFonts w:cs="Times New Roman"/>
          <w:sz w:val="24"/>
          <w:szCs w:val="24"/>
        </w:rPr>
        <w:t>PF</w:t>
      </w:r>
      <w:r>
        <w:rPr>
          <w:rFonts w:cs="Times New Roman"/>
          <w:sz w:val="24"/>
          <w:szCs w:val="24"/>
          <w:lang w:val="ru-RU"/>
        </w:rPr>
        <w:t xml:space="preserve"> -</w:t>
      </w:r>
      <w:r w:rsidRPr="00905482">
        <w:rPr>
          <w:rFonts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>физическое функционирование</w:t>
      </w:r>
      <w:r w:rsidRPr="00905482">
        <w:rPr>
          <w:rFonts w:cs="Times New Roman"/>
          <w:sz w:val="24"/>
          <w:szCs w:val="24"/>
          <w:lang w:val="ru-RU"/>
        </w:rPr>
        <w:t xml:space="preserve">, </w:t>
      </w:r>
      <w:r w:rsidRPr="00905482">
        <w:rPr>
          <w:rFonts w:cs="Times New Roman"/>
          <w:sz w:val="24"/>
          <w:szCs w:val="24"/>
        </w:rPr>
        <w:t>RP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ролевое функционирование, обусловленное физическим состоянием, </w:t>
      </w:r>
      <w:r w:rsidRPr="00905482">
        <w:rPr>
          <w:rFonts w:cs="Times New Roman"/>
          <w:sz w:val="24"/>
          <w:szCs w:val="24"/>
        </w:rPr>
        <w:t>BP</w:t>
      </w:r>
      <w:r w:rsidRPr="00905482">
        <w:rPr>
          <w:rFonts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 xml:space="preserve">- </w:t>
      </w:r>
      <w:r w:rsidRPr="00905482">
        <w:rPr>
          <w:rFonts w:cs="Times New Roman"/>
          <w:sz w:val="24"/>
          <w:szCs w:val="24"/>
          <w:lang w:val="ru-RU"/>
        </w:rPr>
        <w:t xml:space="preserve">интенсивность боли, </w:t>
      </w:r>
      <w:r w:rsidRPr="00905482">
        <w:rPr>
          <w:rFonts w:cs="Times New Roman"/>
          <w:sz w:val="24"/>
          <w:szCs w:val="24"/>
        </w:rPr>
        <w:t>GH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общее здоровье, </w:t>
      </w:r>
      <w:r w:rsidRPr="00905482">
        <w:rPr>
          <w:rFonts w:cs="Times New Roman"/>
          <w:sz w:val="24"/>
          <w:szCs w:val="24"/>
        </w:rPr>
        <w:t>VT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жизнеспособность, </w:t>
      </w:r>
      <w:r w:rsidRPr="00905482">
        <w:rPr>
          <w:rFonts w:cs="Times New Roman"/>
          <w:sz w:val="24"/>
          <w:szCs w:val="24"/>
        </w:rPr>
        <w:t>SF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социальное функционирование, </w:t>
      </w:r>
      <w:r w:rsidRPr="00905482">
        <w:rPr>
          <w:rFonts w:cs="Times New Roman"/>
          <w:sz w:val="24"/>
          <w:szCs w:val="24"/>
        </w:rPr>
        <w:t>RE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>ролевое функционирование, обусловленное эмоциональным состоянием,</w:t>
      </w:r>
      <w:r w:rsidRPr="00292550">
        <w:rPr>
          <w:rFonts w:cs="Times New Roman"/>
          <w:sz w:val="24"/>
          <w:szCs w:val="24"/>
          <w:lang w:val="ru-RU"/>
        </w:rPr>
        <w:t xml:space="preserve"> </w:t>
      </w:r>
      <w:r w:rsidRPr="00905482">
        <w:rPr>
          <w:rFonts w:cs="Times New Roman"/>
          <w:sz w:val="24"/>
          <w:szCs w:val="24"/>
        </w:rPr>
        <w:t>MH</w:t>
      </w:r>
      <w:r>
        <w:rPr>
          <w:rFonts w:cs="Times New Roman"/>
          <w:sz w:val="24"/>
          <w:szCs w:val="24"/>
          <w:lang w:val="ru-RU"/>
        </w:rPr>
        <w:t xml:space="preserve"> -</w:t>
      </w:r>
      <w:r w:rsidRPr="00905482">
        <w:rPr>
          <w:rFonts w:cs="Times New Roman"/>
          <w:sz w:val="24"/>
          <w:szCs w:val="24"/>
          <w:lang w:val="ru-RU"/>
        </w:rPr>
        <w:t xml:space="preserve"> психическое здоровье</w:t>
      </w:r>
      <w:r>
        <w:rPr>
          <w:rFonts w:cs="Times New Roman"/>
          <w:sz w:val="24"/>
          <w:szCs w:val="24"/>
          <w:lang w:val="ru-RU"/>
        </w:rPr>
        <w:t>.</w:t>
      </w:r>
    </w:p>
    <w:p w14:paraId="1E5D0EF4" w14:textId="77777777" w:rsidR="00A420A9" w:rsidRDefault="00A420A9" w:rsidP="00A420A9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eastAsia="TimesNewRomanPSMT" w:cs="Times New Roman"/>
          <w:szCs w:val="28"/>
          <w:lang w:val="ru-RU"/>
        </w:rPr>
      </w:pPr>
    </w:p>
    <w:p w14:paraId="290F11E7" w14:textId="11D49644" w:rsidR="00C11EB5" w:rsidRDefault="002A5B17" w:rsidP="00C11EB5">
      <w:pPr>
        <w:autoSpaceDE w:val="0"/>
        <w:autoSpaceDN w:val="0"/>
        <w:adjustRightInd w:val="0"/>
        <w:spacing w:after="0" w:line="360" w:lineRule="auto"/>
        <w:ind w:firstLine="284"/>
        <w:jc w:val="center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szCs w:val="28"/>
          <w:lang w:val="ru-RU"/>
        </w:rPr>
        <w:t>Рисунок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 </w:t>
      </w:r>
      <w:r w:rsidR="0036602C">
        <w:rPr>
          <w:rFonts w:eastAsia="TimesNewRomanPSMT" w:cs="Times New Roman"/>
          <w:szCs w:val="28"/>
          <w:lang w:val="ru-RU"/>
        </w:rPr>
        <w:t>4.5</w:t>
      </w:r>
      <w:r w:rsidR="00623CFD" w:rsidRPr="009014AB">
        <w:rPr>
          <w:rFonts w:eastAsia="TimesNewRomanPSMT" w:cs="Times New Roman"/>
          <w:szCs w:val="28"/>
          <w:lang w:val="ru-RU"/>
        </w:rPr>
        <w:t>.</w:t>
      </w:r>
      <w:r w:rsidR="00F20867">
        <w:rPr>
          <w:rFonts w:eastAsia="TimesNewRomanPSMT" w:cs="Times New Roman"/>
          <w:szCs w:val="28"/>
          <w:lang w:val="ru-RU"/>
        </w:rPr>
        <w:t>24</w:t>
      </w:r>
      <w:r w:rsidR="0036602C">
        <w:rPr>
          <w:rFonts w:eastAsia="TimesNewRomanPSMT" w:cs="Times New Roman"/>
          <w:szCs w:val="28"/>
          <w:lang w:val="ru-RU"/>
        </w:rPr>
        <w:t>.</w:t>
      </w:r>
      <w:r w:rsidR="00BF399C">
        <w:rPr>
          <w:rFonts w:eastAsia="TimesNewRomanPSMT" w:cs="Times New Roman"/>
          <w:szCs w:val="28"/>
          <w:lang w:val="ru-RU"/>
        </w:rPr>
        <w:t xml:space="preserve"> 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Показатели </w:t>
      </w:r>
      <w:r w:rsidR="00A420A9">
        <w:rPr>
          <w:rFonts w:eastAsia="TimesNewRomanPSMT" w:cs="Times New Roman"/>
          <w:szCs w:val="28"/>
          <w:lang w:val="ru-RU"/>
        </w:rPr>
        <w:t xml:space="preserve">качества жизни 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у женщин </w:t>
      </w:r>
      <w:r w:rsidR="00A420A9" w:rsidRPr="009014AB">
        <w:rPr>
          <w:rFonts w:eastAsia="TimesNewRomanPSMT" w:cs="Times New Roman"/>
          <w:szCs w:val="28"/>
          <w:lang w:val="ru-RU"/>
        </w:rPr>
        <w:t>регион</w:t>
      </w:r>
      <w:r w:rsidR="00A420A9">
        <w:rPr>
          <w:rFonts w:eastAsia="TimesNewRomanPSMT" w:cs="Times New Roman"/>
          <w:szCs w:val="28"/>
          <w:lang w:val="ru-RU"/>
        </w:rPr>
        <w:t>ов</w:t>
      </w:r>
      <w:r w:rsidR="00A420A9" w:rsidRPr="009014AB">
        <w:rPr>
          <w:rFonts w:eastAsia="TimesNewRomanPSMT" w:cs="Times New Roman"/>
          <w:szCs w:val="28"/>
          <w:lang w:val="ru-RU"/>
        </w:rPr>
        <w:t xml:space="preserve"> </w:t>
      </w:r>
      <w:r w:rsidR="00C11EB5">
        <w:rPr>
          <w:rFonts w:eastAsia="TimesNewRomanPSMT" w:cs="Times New Roman"/>
          <w:szCs w:val="28"/>
          <w:lang w:val="ru-RU"/>
        </w:rPr>
        <w:t xml:space="preserve">КР </w:t>
      </w:r>
      <w:r w:rsidR="00A420A9">
        <w:rPr>
          <w:rFonts w:eastAsia="TimesNewRomanPSMT" w:cs="Times New Roman"/>
          <w:szCs w:val="28"/>
          <w:lang w:val="ru-RU"/>
        </w:rPr>
        <w:t>с тяжёлым течением климактерического синдрома</w:t>
      </w:r>
      <w:r w:rsidR="0036602C">
        <w:rPr>
          <w:rFonts w:eastAsia="TimesNewRomanPSMT" w:cs="Times New Roman"/>
          <w:szCs w:val="28"/>
          <w:lang w:val="ru-RU"/>
        </w:rPr>
        <w:t>.</w:t>
      </w:r>
    </w:p>
    <w:p w14:paraId="0D20F574" w14:textId="77777777" w:rsidR="00C11EB5" w:rsidRDefault="00C11EB5" w:rsidP="00C11EB5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eastAsia="TimesNewRomanPSMT" w:cs="Times New Roman"/>
          <w:szCs w:val="28"/>
          <w:lang w:val="ru-RU"/>
        </w:rPr>
      </w:pPr>
    </w:p>
    <w:p w14:paraId="440C71A0" w14:textId="549CF5FA" w:rsidR="00C11EB5" w:rsidRPr="00BF399C" w:rsidRDefault="00C11EB5" w:rsidP="00C11EB5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szCs w:val="28"/>
          <w:lang w:val="ru-RU"/>
        </w:rPr>
        <w:t>Относительно дру</w:t>
      </w:r>
      <w:r>
        <w:rPr>
          <w:rFonts w:eastAsia="TimesNewRomanPSMT" w:cs="Times New Roman"/>
          <w:szCs w:val="28"/>
          <w:lang w:val="ru-RU"/>
        </w:rPr>
        <w:t xml:space="preserve">гих областей, самые низкие баллы имеют респонденты </w:t>
      </w:r>
      <w:proofErr w:type="spellStart"/>
      <w:r>
        <w:rPr>
          <w:rFonts w:eastAsia="TimesNewRomanPSMT" w:cs="Times New Roman"/>
          <w:szCs w:val="28"/>
          <w:lang w:val="ru-RU"/>
        </w:rPr>
        <w:t>Баткенской</w:t>
      </w:r>
      <w:proofErr w:type="spellEnd"/>
      <w:r>
        <w:rPr>
          <w:rFonts w:eastAsia="TimesNewRomanPSMT" w:cs="Times New Roman"/>
          <w:szCs w:val="28"/>
          <w:lang w:val="ru-RU"/>
        </w:rPr>
        <w:t xml:space="preserve"> (20,7 баллов)</w:t>
      </w:r>
      <w:r w:rsidRPr="009014AB">
        <w:rPr>
          <w:rFonts w:eastAsia="TimesNewRomanPSMT" w:cs="Times New Roman"/>
          <w:szCs w:val="28"/>
          <w:lang w:val="ru-RU"/>
        </w:rPr>
        <w:t xml:space="preserve"> области. По шкале </w:t>
      </w:r>
      <w:r w:rsidRPr="00BF399C">
        <w:rPr>
          <w:rFonts w:eastAsia="TimesNewRomanPSMT" w:cs="Times New Roman"/>
          <w:i/>
          <w:szCs w:val="28"/>
          <w:lang w:val="ru-RU"/>
        </w:rPr>
        <w:t>физического функционирования (</w:t>
      </w:r>
      <w:r>
        <w:rPr>
          <w:rFonts w:eastAsia="TimesNewRomanPSMT" w:cs="Times New Roman"/>
          <w:i/>
          <w:szCs w:val="28"/>
        </w:rPr>
        <w:t>PF</w:t>
      </w:r>
      <w:r w:rsidRPr="00BF399C">
        <w:rPr>
          <w:rFonts w:eastAsia="TimesNewRomanPSMT" w:cs="Times New Roman"/>
          <w:i/>
          <w:szCs w:val="28"/>
          <w:lang w:val="ru-RU"/>
        </w:rPr>
        <w:t>)</w:t>
      </w:r>
      <w:r w:rsidRPr="00BF399C">
        <w:rPr>
          <w:rFonts w:eastAsia="TimesNewRomanPSMT" w:cs="Times New Roman"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  <w:lang w:val="ru-RU"/>
        </w:rPr>
        <w:t>больше баллов набрали женщины Иссык-Кульской (44</w:t>
      </w:r>
      <w:r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 xml:space="preserve">2 балла) и </w:t>
      </w:r>
      <w:proofErr w:type="spellStart"/>
      <w:r w:rsidRPr="009014AB">
        <w:rPr>
          <w:rFonts w:eastAsia="TimesNewRomanPSMT" w:cs="Times New Roman"/>
          <w:szCs w:val="28"/>
          <w:lang w:val="ru-RU"/>
        </w:rPr>
        <w:t>Таласской</w:t>
      </w:r>
      <w:proofErr w:type="spellEnd"/>
      <w:r w:rsidRPr="009014AB">
        <w:rPr>
          <w:rFonts w:eastAsia="TimesNewRomanPSMT" w:cs="Times New Roman"/>
          <w:szCs w:val="28"/>
          <w:lang w:val="ru-RU"/>
        </w:rPr>
        <w:t xml:space="preserve"> област</w:t>
      </w:r>
      <w:r>
        <w:rPr>
          <w:rFonts w:eastAsia="TimesNewRomanPSMT" w:cs="Times New Roman"/>
          <w:szCs w:val="28"/>
          <w:lang w:val="ru-RU"/>
        </w:rPr>
        <w:t>и (41,9 балл), наименьшие баллы были у жительниц</w:t>
      </w:r>
      <w:r w:rsidRPr="009014AB">
        <w:rPr>
          <w:rFonts w:eastAsia="TimesNewRomanPSMT" w:cs="Times New Roman"/>
          <w:szCs w:val="28"/>
          <w:lang w:val="ru-RU"/>
        </w:rPr>
        <w:t xml:space="preserve"> </w:t>
      </w:r>
      <w:proofErr w:type="spellStart"/>
      <w:r w:rsidRPr="009014AB">
        <w:rPr>
          <w:rFonts w:eastAsia="TimesNewRomanPSMT" w:cs="Times New Roman"/>
          <w:szCs w:val="28"/>
          <w:lang w:val="ru-RU"/>
        </w:rPr>
        <w:t>Баткенской</w:t>
      </w:r>
      <w:proofErr w:type="spellEnd"/>
      <w:r>
        <w:rPr>
          <w:rFonts w:eastAsia="TimesNewRomanPSMT" w:cs="Times New Roman"/>
          <w:szCs w:val="28"/>
          <w:lang w:val="ru-RU"/>
        </w:rPr>
        <w:t xml:space="preserve"> области (24,3 балла). В домене</w:t>
      </w:r>
      <w:r w:rsidRPr="009014AB">
        <w:rPr>
          <w:rFonts w:eastAsia="TimesNewRomanPSMT" w:cs="Times New Roman"/>
          <w:szCs w:val="28"/>
          <w:lang w:val="ru-RU"/>
        </w:rPr>
        <w:t xml:space="preserve"> </w:t>
      </w:r>
      <w:r w:rsidRPr="00BF399C">
        <w:rPr>
          <w:rFonts w:eastAsia="TimesNewRomanPSMT" w:cs="Times New Roman"/>
          <w:i/>
          <w:szCs w:val="28"/>
          <w:lang w:val="ru-RU"/>
        </w:rPr>
        <w:t>ролевого физического функционирования (</w:t>
      </w:r>
      <w:r w:rsidRPr="00BF399C">
        <w:rPr>
          <w:rFonts w:eastAsia="TimesNewRomanPSMT" w:cs="Times New Roman"/>
          <w:i/>
          <w:szCs w:val="28"/>
        </w:rPr>
        <w:t>RP</w:t>
      </w:r>
      <w:r w:rsidRPr="00BF399C">
        <w:rPr>
          <w:rFonts w:eastAsia="TimesNewRomanPSMT" w:cs="Times New Roman"/>
          <w:i/>
          <w:szCs w:val="28"/>
          <w:lang w:val="ru-RU"/>
        </w:rPr>
        <w:t xml:space="preserve">) </w:t>
      </w:r>
      <w:r>
        <w:rPr>
          <w:rFonts w:eastAsia="TimesNewRomanPSMT" w:cs="Times New Roman"/>
          <w:szCs w:val="28"/>
          <w:lang w:val="ru-RU"/>
        </w:rPr>
        <w:t>высший бал</w:t>
      </w:r>
      <w:r w:rsidRPr="009014AB">
        <w:rPr>
          <w:rFonts w:eastAsia="TimesNewRomanPSMT" w:cs="Times New Roman"/>
          <w:szCs w:val="28"/>
          <w:lang w:val="ru-RU"/>
        </w:rPr>
        <w:t xml:space="preserve"> зарегистрирован у жительниц Чуйской области (47</w:t>
      </w:r>
      <w:r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 xml:space="preserve">2 балла), наименьший </w:t>
      </w:r>
      <w:r>
        <w:rPr>
          <w:rFonts w:eastAsia="TimesNewRomanPSMT" w:cs="Times New Roman"/>
          <w:szCs w:val="28"/>
          <w:lang w:val="ru-RU"/>
        </w:rPr>
        <w:t>-</w:t>
      </w:r>
      <w:r w:rsidRPr="009014AB">
        <w:rPr>
          <w:rFonts w:eastAsia="TimesNewRomanPSMT" w:cs="Times New Roman"/>
          <w:szCs w:val="28"/>
          <w:lang w:val="ru-RU"/>
        </w:rPr>
        <w:t xml:space="preserve"> </w:t>
      </w:r>
      <w:proofErr w:type="spellStart"/>
      <w:r w:rsidRPr="009014AB">
        <w:rPr>
          <w:rFonts w:eastAsia="TimesNewRomanPSMT" w:cs="Times New Roman"/>
          <w:szCs w:val="28"/>
          <w:lang w:val="ru-RU"/>
        </w:rPr>
        <w:t>Нарынской</w:t>
      </w:r>
      <w:proofErr w:type="spellEnd"/>
      <w:r w:rsidRPr="009014AB">
        <w:rPr>
          <w:rFonts w:eastAsia="TimesNewRomanPSMT" w:cs="Times New Roman"/>
          <w:szCs w:val="28"/>
          <w:lang w:val="ru-RU"/>
        </w:rPr>
        <w:t xml:space="preserve"> области (34</w:t>
      </w:r>
      <w:r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 xml:space="preserve">5 баллов). </w:t>
      </w:r>
      <w:r w:rsidRPr="00BF399C">
        <w:rPr>
          <w:rFonts w:eastAsia="TimesNewRomanPSMT" w:cs="Times New Roman"/>
          <w:i/>
          <w:szCs w:val="28"/>
          <w:lang w:val="ru-RU"/>
        </w:rPr>
        <w:t>Ролевое эмоциональное функционирование (</w:t>
      </w:r>
      <w:r w:rsidRPr="00BF399C">
        <w:rPr>
          <w:rFonts w:eastAsia="TimesNewRomanPSMT" w:cs="Times New Roman"/>
          <w:i/>
          <w:szCs w:val="28"/>
        </w:rPr>
        <w:t>RE</w:t>
      </w:r>
      <w:r w:rsidRPr="00BF399C">
        <w:rPr>
          <w:rFonts w:eastAsia="TimesNewRomanPSMT" w:cs="Times New Roman"/>
          <w:i/>
          <w:szCs w:val="28"/>
          <w:lang w:val="ru-RU"/>
        </w:rPr>
        <w:t>)</w:t>
      </w:r>
      <w:r w:rsidRPr="00BF399C">
        <w:rPr>
          <w:rFonts w:eastAsia="TimesNewRomanPSMT" w:cs="Times New Roman"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  <w:lang w:val="ru-RU"/>
        </w:rPr>
        <w:t>имело самые низкие о</w:t>
      </w:r>
      <w:r>
        <w:rPr>
          <w:rFonts w:eastAsia="TimesNewRomanPSMT" w:cs="Times New Roman"/>
          <w:szCs w:val="28"/>
          <w:lang w:val="ru-RU"/>
        </w:rPr>
        <w:t>ценки у жительниц</w:t>
      </w:r>
      <w:r w:rsidRPr="009014AB">
        <w:rPr>
          <w:rFonts w:eastAsia="TimesNewRomanPSMT" w:cs="Times New Roman"/>
          <w:szCs w:val="28"/>
          <w:lang w:val="ru-RU"/>
        </w:rPr>
        <w:t xml:space="preserve"> </w:t>
      </w:r>
      <w:proofErr w:type="spellStart"/>
      <w:r w:rsidRPr="009014AB">
        <w:rPr>
          <w:rFonts w:eastAsia="TimesNewRomanPSMT" w:cs="Times New Roman"/>
          <w:szCs w:val="28"/>
          <w:lang w:val="ru-RU"/>
        </w:rPr>
        <w:t>Джалал-Абадской</w:t>
      </w:r>
      <w:proofErr w:type="spellEnd"/>
      <w:r w:rsidRPr="009014AB">
        <w:rPr>
          <w:rFonts w:eastAsia="TimesNewRomanPSMT" w:cs="Times New Roman"/>
          <w:szCs w:val="28"/>
          <w:lang w:val="ru-RU"/>
        </w:rPr>
        <w:t xml:space="preserve">, </w:t>
      </w:r>
      <w:proofErr w:type="spellStart"/>
      <w:r w:rsidRPr="009014AB">
        <w:rPr>
          <w:rFonts w:eastAsia="TimesNewRomanPSMT" w:cs="Times New Roman"/>
          <w:szCs w:val="28"/>
          <w:lang w:val="ru-RU"/>
        </w:rPr>
        <w:t>Нарынской</w:t>
      </w:r>
      <w:proofErr w:type="spellEnd"/>
      <w:r w:rsidRPr="009014AB">
        <w:rPr>
          <w:rFonts w:eastAsia="TimesNewRomanPSMT" w:cs="Times New Roman"/>
          <w:szCs w:val="28"/>
          <w:lang w:val="ru-RU"/>
        </w:rPr>
        <w:t xml:space="preserve"> и Ошской областей, оценки</w:t>
      </w:r>
      <w:r>
        <w:rPr>
          <w:rFonts w:eastAsia="TimesNewRomanPSMT" w:cs="Times New Roman"/>
          <w:szCs w:val="28"/>
          <w:lang w:val="ru-RU"/>
        </w:rPr>
        <w:t xml:space="preserve"> даже не достигали 20,0 баллов, более чем в 2 раза были выше </w:t>
      </w:r>
      <w:r w:rsidRPr="009014AB">
        <w:rPr>
          <w:rFonts w:eastAsia="TimesNewRomanPSMT" w:cs="Times New Roman"/>
          <w:szCs w:val="28"/>
          <w:lang w:val="ru-RU"/>
        </w:rPr>
        <w:t xml:space="preserve">оценки в </w:t>
      </w:r>
      <w:proofErr w:type="spellStart"/>
      <w:r w:rsidRPr="009014AB">
        <w:rPr>
          <w:rFonts w:eastAsia="TimesNewRomanPSMT" w:cs="Times New Roman"/>
          <w:szCs w:val="28"/>
          <w:lang w:val="ru-RU"/>
        </w:rPr>
        <w:t>Баткенской</w:t>
      </w:r>
      <w:proofErr w:type="spellEnd"/>
      <w:r w:rsidRPr="009014AB">
        <w:rPr>
          <w:rFonts w:eastAsia="TimesNewRomanPSMT" w:cs="Times New Roman"/>
          <w:szCs w:val="28"/>
          <w:lang w:val="ru-RU"/>
        </w:rPr>
        <w:t xml:space="preserve"> области (49</w:t>
      </w:r>
      <w:r>
        <w:rPr>
          <w:rFonts w:eastAsia="TimesNewRomanPSMT" w:cs="Times New Roman"/>
          <w:szCs w:val="28"/>
          <w:lang w:val="ru-RU"/>
        </w:rPr>
        <w:t>,0</w:t>
      </w:r>
      <w:r w:rsidRPr="009014AB">
        <w:rPr>
          <w:rFonts w:eastAsia="TimesNewRomanPSMT" w:cs="Times New Roman"/>
          <w:szCs w:val="28"/>
          <w:lang w:val="ru-RU"/>
        </w:rPr>
        <w:t xml:space="preserve"> баллов).</w:t>
      </w:r>
      <w:r w:rsidRPr="00A420A9">
        <w:rPr>
          <w:rFonts w:eastAsia="TimesNewRomanPSMT" w:cs="Times New Roman"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  <w:lang w:val="ru-RU"/>
        </w:rPr>
        <w:t xml:space="preserve">По шкале </w:t>
      </w:r>
      <w:r w:rsidRPr="00BF399C">
        <w:rPr>
          <w:rFonts w:eastAsia="TimesNewRomanPSMT" w:cs="Times New Roman"/>
          <w:i/>
          <w:szCs w:val="28"/>
          <w:lang w:val="ru-RU"/>
        </w:rPr>
        <w:t>социального функционирования (</w:t>
      </w:r>
      <w:r w:rsidRPr="00BF399C">
        <w:rPr>
          <w:rFonts w:eastAsia="TimesNewRomanPSMT" w:cs="Times New Roman"/>
          <w:i/>
          <w:szCs w:val="28"/>
        </w:rPr>
        <w:t>SF</w:t>
      </w:r>
      <w:r w:rsidRPr="00BF399C">
        <w:rPr>
          <w:rFonts w:eastAsia="TimesNewRomanPSMT" w:cs="Times New Roman"/>
          <w:i/>
          <w:szCs w:val="28"/>
          <w:lang w:val="ru-RU"/>
        </w:rPr>
        <w:t>)</w:t>
      </w:r>
      <w:r w:rsidRPr="00BF399C">
        <w:rPr>
          <w:rFonts w:eastAsia="TimesNewRomanPSMT" w:cs="Times New Roman"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  <w:lang w:val="ru-RU"/>
        </w:rPr>
        <w:t xml:space="preserve">выраженных колебаний у жительниц различных </w:t>
      </w:r>
      <w:r w:rsidRPr="009014AB">
        <w:rPr>
          <w:rFonts w:eastAsia="TimesNewRomanPSMT" w:cs="Times New Roman"/>
          <w:szCs w:val="28"/>
          <w:lang w:val="ru-RU"/>
        </w:rPr>
        <w:lastRenderedPageBreak/>
        <w:t xml:space="preserve">областей не выявлено, но наивысший   балл был у жительниц </w:t>
      </w:r>
      <w:proofErr w:type="spellStart"/>
      <w:r w:rsidRPr="009014AB">
        <w:rPr>
          <w:rFonts w:eastAsia="TimesNewRomanPSMT" w:cs="Times New Roman"/>
          <w:szCs w:val="28"/>
          <w:lang w:val="ru-RU"/>
        </w:rPr>
        <w:t>Баткенской</w:t>
      </w:r>
      <w:proofErr w:type="spellEnd"/>
      <w:r w:rsidRPr="009014AB">
        <w:rPr>
          <w:rFonts w:eastAsia="TimesNewRomanPSMT" w:cs="Times New Roman"/>
          <w:szCs w:val="28"/>
          <w:lang w:val="ru-RU"/>
        </w:rPr>
        <w:t xml:space="preserve"> области (47</w:t>
      </w:r>
      <w:r>
        <w:rPr>
          <w:rFonts w:eastAsia="TimesNewRomanPSMT" w:cs="Times New Roman"/>
          <w:szCs w:val="28"/>
          <w:lang w:val="ru-RU"/>
        </w:rPr>
        <w:t xml:space="preserve">,0 баллов). </w:t>
      </w:r>
    </w:p>
    <w:p w14:paraId="0ACD49FA" w14:textId="3446377F" w:rsidR="00BF399C" w:rsidRPr="00BF399C" w:rsidRDefault="00BF399C" w:rsidP="00C11EB5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szCs w:val="28"/>
          <w:lang w:val="ru-RU"/>
        </w:rPr>
        <w:t>В домене «Боль» высш</w:t>
      </w:r>
      <w:r>
        <w:rPr>
          <w:rFonts w:eastAsia="TimesNewRomanPSMT" w:cs="Times New Roman"/>
          <w:szCs w:val="28"/>
          <w:lang w:val="ru-RU"/>
        </w:rPr>
        <w:t xml:space="preserve">ий балл был у представительниц </w:t>
      </w:r>
      <w:r w:rsidRPr="009014AB">
        <w:rPr>
          <w:rFonts w:eastAsia="TimesNewRomanPSMT" w:cs="Times New Roman"/>
          <w:szCs w:val="28"/>
          <w:lang w:val="ru-RU"/>
        </w:rPr>
        <w:t>Иссык-Кульской о</w:t>
      </w:r>
      <w:r>
        <w:rPr>
          <w:rFonts w:eastAsia="TimesNewRomanPSMT" w:cs="Times New Roman"/>
          <w:szCs w:val="28"/>
          <w:lang w:val="ru-RU"/>
        </w:rPr>
        <w:t xml:space="preserve">бласти (66,1 баллов), низший - </w:t>
      </w:r>
      <w:r w:rsidRPr="009014AB">
        <w:rPr>
          <w:rFonts w:eastAsia="TimesNewRomanPSMT" w:cs="Times New Roman"/>
          <w:szCs w:val="28"/>
          <w:lang w:val="ru-RU"/>
        </w:rPr>
        <w:t xml:space="preserve">у жительниц </w:t>
      </w:r>
      <w:proofErr w:type="spellStart"/>
      <w:r w:rsidRPr="009014AB">
        <w:rPr>
          <w:rFonts w:eastAsia="TimesNewRomanPSMT" w:cs="Times New Roman"/>
          <w:szCs w:val="28"/>
          <w:lang w:val="ru-RU"/>
        </w:rPr>
        <w:t>Нарынской</w:t>
      </w:r>
      <w:proofErr w:type="spellEnd"/>
      <w:r w:rsidRPr="009014AB">
        <w:rPr>
          <w:rFonts w:eastAsia="TimesNewRomanPSMT" w:cs="Times New Roman"/>
          <w:szCs w:val="28"/>
          <w:lang w:val="ru-RU"/>
        </w:rPr>
        <w:t xml:space="preserve"> области (47</w:t>
      </w:r>
      <w:r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>4 балла)</w:t>
      </w:r>
      <w:r w:rsidRPr="00BF399C">
        <w:rPr>
          <w:rFonts w:eastAsia="TimesNewRomanPSMT" w:cs="Times New Roman"/>
          <w:szCs w:val="28"/>
          <w:lang w:val="ru-RU"/>
        </w:rPr>
        <w:t xml:space="preserve"> (</w:t>
      </w:r>
      <w:r>
        <w:rPr>
          <w:rFonts w:eastAsia="TimesNewRomanPSMT" w:cs="Times New Roman"/>
          <w:szCs w:val="28"/>
        </w:rPr>
        <w:t>p</w:t>
      </w:r>
      <w:proofErr w:type="spellStart"/>
      <w:r w:rsidRPr="009014AB">
        <w:rPr>
          <w:rFonts w:eastAsia="TimesNewRomanPSMT" w:cs="Times New Roman"/>
          <w:szCs w:val="28"/>
          <w:lang w:val="ru-RU"/>
        </w:rPr>
        <w:t>исунок</w:t>
      </w:r>
      <w:proofErr w:type="spellEnd"/>
      <w:r w:rsidRPr="009014AB">
        <w:rPr>
          <w:rFonts w:eastAsia="TimesNewRomanPSMT" w:cs="Times New Roman"/>
          <w:szCs w:val="28"/>
          <w:lang w:val="ru-RU"/>
        </w:rPr>
        <w:t xml:space="preserve"> </w:t>
      </w:r>
      <w:r w:rsidR="001B2A0E">
        <w:rPr>
          <w:rFonts w:eastAsia="TimesNewRomanPSMT" w:cs="Times New Roman"/>
          <w:szCs w:val="28"/>
          <w:lang w:val="ru-RU"/>
        </w:rPr>
        <w:t>4.5</w:t>
      </w:r>
      <w:r w:rsidRPr="009014AB">
        <w:rPr>
          <w:rFonts w:eastAsia="TimesNewRomanPSMT" w:cs="Times New Roman"/>
          <w:szCs w:val="28"/>
          <w:lang w:val="ru-RU"/>
        </w:rPr>
        <w:t>.</w:t>
      </w:r>
      <w:r w:rsidR="00F20867">
        <w:rPr>
          <w:rFonts w:eastAsia="TimesNewRomanPSMT" w:cs="Times New Roman"/>
          <w:szCs w:val="28"/>
          <w:lang w:val="ru-RU"/>
        </w:rPr>
        <w:t>25</w:t>
      </w:r>
      <w:r w:rsidRPr="00BF399C">
        <w:rPr>
          <w:rFonts w:eastAsia="TimesNewRomanPSMT" w:cs="Times New Roman"/>
          <w:szCs w:val="28"/>
          <w:lang w:val="ru-RU"/>
        </w:rPr>
        <w:t>)</w:t>
      </w:r>
      <w:r w:rsidRPr="009014AB">
        <w:rPr>
          <w:rFonts w:eastAsia="TimesNewRomanPSMT" w:cs="Times New Roman"/>
          <w:szCs w:val="28"/>
          <w:lang w:val="ru-RU"/>
        </w:rPr>
        <w:t xml:space="preserve">. </w:t>
      </w:r>
    </w:p>
    <w:p w14:paraId="09F93CEB" w14:textId="11BA82B3" w:rsidR="00A420A9" w:rsidRDefault="00591356" w:rsidP="00BF399C">
      <w:pPr>
        <w:autoSpaceDE w:val="0"/>
        <w:autoSpaceDN w:val="0"/>
        <w:adjustRightInd w:val="0"/>
        <w:spacing w:after="0" w:line="360" w:lineRule="auto"/>
        <w:ind w:firstLine="284"/>
        <w:jc w:val="center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noProof/>
          <w:szCs w:val="28"/>
          <w:lang w:val="ru-RU"/>
        </w:rPr>
      </w:r>
      <w:bookmarkStart w:id="10" w:name="_MON_1719907242"/>
      <w:bookmarkEnd w:id="10"/>
      <w:r w:rsidR="00382B44" w:rsidRPr="009014AB">
        <w:rPr>
          <w:rFonts w:eastAsia="TimesNewRomanPSMT" w:cs="Times New Roman"/>
          <w:szCs w:val="28"/>
          <w:lang w:val="ru-RU"/>
        </w:rPr>
        <w:object w:dxaOrig="7456" w:dyaOrig="4543" w14:anchorId="388E860A">
          <v:shape id="_x0000_i1041" type="#_x0000_t75" style="width:425.6pt;height:251.2pt" o:ole="">
            <v:imagedata r:id="rId75" o:title=""/>
          </v:shape>
          <o:OLEObject Type="Embed" ProgID="Excel.Sheet.12" ShapeID="_x0000_i1041" DrawAspect="Content" ObjectID="_1779864168" r:id="rId76"/>
        </w:object>
      </w:r>
    </w:p>
    <w:p w14:paraId="21965DA9" w14:textId="3AF18FB3" w:rsidR="00A420A9" w:rsidRPr="00292550" w:rsidRDefault="00A420A9" w:rsidP="00A420A9">
      <w:pPr>
        <w:pStyle w:val="afd"/>
        <w:ind w:firstLine="708"/>
        <w:jc w:val="both"/>
        <w:rPr>
          <w:rFonts w:eastAsia="TimesNewRomanPSMT"/>
          <w:sz w:val="24"/>
          <w:szCs w:val="24"/>
          <w:lang w:val="ru-RU"/>
        </w:rPr>
      </w:pPr>
      <w:r w:rsidRPr="00905482">
        <w:rPr>
          <w:rFonts w:eastAsia="TimesNewRomanPSMT" w:cs="Times New Roman"/>
          <w:sz w:val="24"/>
          <w:szCs w:val="24"/>
          <w:lang w:val="ru-RU"/>
        </w:rPr>
        <w:t>Примечание</w:t>
      </w:r>
      <w:r w:rsidR="008F7E58">
        <w:rPr>
          <w:rFonts w:eastAsia="TimesNewRomanPSMT" w:cs="Times New Roman"/>
          <w:sz w:val="24"/>
          <w:szCs w:val="24"/>
          <w:lang w:val="ru-RU"/>
        </w:rPr>
        <w:t>:</w:t>
      </w:r>
      <w:r w:rsidRPr="00905482">
        <w:rPr>
          <w:rFonts w:eastAsia="TimesNewRomanPSMT" w:cs="Times New Roman"/>
          <w:sz w:val="24"/>
          <w:szCs w:val="24"/>
          <w:lang w:val="ru-RU"/>
        </w:rPr>
        <w:t xml:space="preserve"> </w:t>
      </w:r>
      <w:r w:rsidRPr="00292550">
        <w:rPr>
          <w:rFonts w:cs="Times New Roman"/>
          <w:sz w:val="24"/>
          <w:szCs w:val="24"/>
        </w:rPr>
        <w:t>PF</w:t>
      </w:r>
      <w:r>
        <w:rPr>
          <w:rFonts w:cs="Times New Roman"/>
          <w:sz w:val="24"/>
          <w:szCs w:val="24"/>
          <w:lang w:val="ru-RU"/>
        </w:rPr>
        <w:t xml:space="preserve"> -</w:t>
      </w:r>
      <w:r w:rsidRPr="00905482">
        <w:rPr>
          <w:rFonts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>физическое функционирование</w:t>
      </w:r>
      <w:r w:rsidRPr="00905482">
        <w:rPr>
          <w:rFonts w:cs="Times New Roman"/>
          <w:sz w:val="24"/>
          <w:szCs w:val="24"/>
          <w:lang w:val="ru-RU"/>
        </w:rPr>
        <w:t xml:space="preserve">, </w:t>
      </w:r>
      <w:r w:rsidRPr="00905482">
        <w:rPr>
          <w:rFonts w:cs="Times New Roman"/>
          <w:sz w:val="24"/>
          <w:szCs w:val="24"/>
        </w:rPr>
        <w:t>RP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ролевое функционирование, обусловленное физическим состоянием, </w:t>
      </w:r>
      <w:r w:rsidRPr="00905482">
        <w:rPr>
          <w:rFonts w:cs="Times New Roman"/>
          <w:sz w:val="24"/>
          <w:szCs w:val="24"/>
        </w:rPr>
        <w:t>BP</w:t>
      </w:r>
      <w:r w:rsidRPr="00905482">
        <w:rPr>
          <w:rFonts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 xml:space="preserve">- </w:t>
      </w:r>
      <w:r w:rsidRPr="00905482">
        <w:rPr>
          <w:rFonts w:cs="Times New Roman"/>
          <w:sz w:val="24"/>
          <w:szCs w:val="24"/>
          <w:lang w:val="ru-RU"/>
        </w:rPr>
        <w:t xml:space="preserve">интенсивность боли, </w:t>
      </w:r>
      <w:r w:rsidRPr="00905482">
        <w:rPr>
          <w:rFonts w:cs="Times New Roman"/>
          <w:sz w:val="24"/>
          <w:szCs w:val="24"/>
        </w:rPr>
        <w:t>GH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общее здоровье, </w:t>
      </w:r>
      <w:r w:rsidRPr="00905482">
        <w:rPr>
          <w:rFonts w:cs="Times New Roman"/>
          <w:sz w:val="24"/>
          <w:szCs w:val="24"/>
        </w:rPr>
        <w:t>VT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жизнеспособность, </w:t>
      </w:r>
      <w:r w:rsidRPr="00905482">
        <w:rPr>
          <w:rFonts w:cs="Times New Roman"/>
          <w:sz w:val="24"/>
          <w:szCs w:val="24"/>
        </w:rPr>
        <w:t>SF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социальное функционирование, </w:t>
      </w:r>
      <w:r w:rsidRPr="00905482">
        <w:rPr>
          <w:rFonts w:cs="Times New Roman"/>
          <w:sz w:val="24"/>
          <w:szCs w:val="24"/>
        </w:rPr>
        <w:t>RE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>ролевое функционирование, обусловленное эмоциональным состоянием,</w:t>
      </w:r>
      <w:r w:rsidRPr="00292550">
        <w:rPr>
          <w:rFonts w:cs="Times New Roman"/>
          <w:sz w:val="24"/>
          <w:szCs w:val="24"/>
          <w:lang w:val="ru-RU"/>
        </w:rPr>
        <w:t xml:space="preserve"> </w:t>
      </w:r>
      <w:r w:rsidRPr="00905482">
        <w:rPr>
          <w:rFonts w:cs="Times New Roman"/>
          <w:sz w:val="24"/>
          <w:szCs w:val="24"/>
        </w:rPr>
        <w:t>MH</w:t>
      </w:r>
      <w:r>
        <w:rPr>
          <w:rFonts w:cs="Times New Roman"/>
          <w:sz w:val="24"/>
          <w:szCs w:val="24"/>
          <w:lang w:val="ru-RU"/>
        </w:rPr>
        <w:t xml:space="preserve"> -</w:t>
      </w:r>
      <w:r w:rsidRPr="00905482">
        <w:rPr>
          <w:rFonts w:cs="Times New Roman"/>
          <w:sz w:val="24"/>
          <w:szCs w:val="24"/>
          <w:lang w:val="ru-RU"/>
        </w:rPr>
        <w:t xml:space="preserve"> психическое здоровье</w:t>
      </w:r>
      <w:r>
        <w:rPr>
          <w:rFonts w:cs="Times New Roman"/>
          <w:sz w:val="24"/>
          <w:szCs w:val="24"/>
          <w:lang w:val="ru-RU"/>
        </w:rPr>
        <w:t>.</w:t>
      </w:r>
    </w:p>
    <w:p w14:paraId="30B826BD" w14:textId="77777777" w:rsidR="00A420A9" w:rsidRDefault="00A420A9" w:rsidP="00A420A9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eastAsia="TimesNewRomanPSMT" w:cs="Times New Roman"/>
          <w:szCs w:val="28"/>
          <w:lang w:val="ru-RU"/>
        </w:rPr>
      </w:pPr>
    </w:p>
    <w:p w14:paraId="64DB7664" w14:textId="4B59B579" w:rsidR="00BF399C" w:rsidRPr="00BF399C" w:rsidRDefault="002A5B17" w:rsidP="00A420A9">
      <w:pPr>
        <w:autoSpaceDE w:val="0"/>
        <w:autoSpaceDN w:val="0"/>
        <w:adjustRightInd w:val="0"/>
        <w:spacing w:after="0" w:line="360" w:lineRule="auto"/>
        <w:ind w:firstLine="284"/>
        <w:jc w:val="center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szCs w:val="28"/>
          <w:lang w:val="ru-RU"/>
        </w:rPr>
        <w:t xml:space="preserve">Рисунок </w:t>
      </w:r>
      <w:r w:rsidR="001B2A0E">
        <w:rPr>
          <w:rFonts w:eastAsia="TimesNewRomanPSMT" w:cs="Times New Roman"/>
          <w:szCs w:val="28"/>
          <w:lang w:val="ru-RU"/>
        </w:rPr>
        <w:t>4.5</w:t>
      </w:r>
      <w:r w:rsidRPr="009014AB">
        <w:rPr>
          <w:rFonts w:eastAsia="TimesNewRomanPSMT" w:cs="Times New Roman"/>
          <w:szCs w:val="28"/>
          <w:lang w:val="ru-RU"/>
        </w:rPr>
        <w:t>.</w:t>
      </w:r>
      <w:r w:rsidR="00F20867">
        <w:rPr>
          <w:rFonts w:eastAsia="TimesNewRomanPSMT" w:cs="Times New Roman"/>
          <w:szCs w:val="28"/>
          <w:lang w:val="ru-RU"/>
        </w:rPr>
        <w:t>25.</w:t>
      </w:r>
      <w:r w:rsidRPr="009014AB">
        <w:rPr>
          <w:rFonts w:eastAsia="TimesNewRomanPSMT" w:cs="Times New Roman"/>
          <w:szCs w:val="28"/>
          <w:lang w:val="ru-RU"/>
        </w:rPr>
        <w:t xml:space="preserve"> Показатели </w:t>
      </w:r>
      <w:r w:rsidR="00A420A9">
        <w:rPr>
          <w:rFonts w:eastAsia="TimesNewRomanPSMT" w:cs="Times New Roman"/>
          <w:szCs w:val="28"/>
          <w:lang w:val="ru-RU"/>
        </w:rPr>
        <w:t>качества жизни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 по 4 доменам (</w:t>
      </w:r>
      <w:r w:rsidR="00623CFD" w:rsidRPr="009014AB">
        <w:rPr>
          <w:rFonts w:eastAsia="TimesNewRomanPSMT" w:cs="Times New Roman"/>
          <w:szCs w:val="28"/>
        </w:rPr>
        <w:t>SF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, </w:t>
      </w:r>
      <w:r w:rsidR="00623CFD" w:rsidRPr="009014AB">
        <w:rPr>
          <w:rFonts w:eastAsia="TimesNewRomanPSMT" w:cs="Times New Roman"/>
          <w:szCs w:val="28"/>
        </w:rPr>
        <w:t>BP</w:t>
      </w:r>
      <w:r w:rsidR="00623CFD" w:rsidRPr="009014AB">
        <w:rPr>
          <w:rFonts w:eastAsia="TimesNewRomanPSMT" w:cs="Times New Roman"/>
          <w:szCs w:val="28"/>
          <w:lang w:val="ru-RU"/>
        </w:rPr>
        <w:t>,</w:t>
      </w:r>
      <w:r w:rsidR="00D4649A">
        <w:rPr>
          <w:rFonts w:eastAsia="TimesNewRomanPSMT" w:cs="Times New Roman"/>
          <w:szCs w:val="28"/>
          <w:lang w:val="ru-RU"/>
        </w:rPr>
        <w:t xml:space="preserve"> </w:t>
      </w:r>
      <w:r w:rsidR="00E13DF4" w:rsidRPr="009014AB">
        <w:rPr>
          <w:rFonts w:eastAsia="TimesNewRomanPSMT" w:cs="Times New Roman"/>
          <w:szCs w:val="28"/>
        </w:rPr>
        <w:t>VT</w:t>
      </w:r>
      <w:r w:rsidR="00E13DF4" w:rsidRPr="009014AB">
        <w:rPr>
          <w:rFonts w:eastAsia="TimesNewRomanPSMT" w:cs="Times New Roman"/>
          <w:szCs w:val="28"/>
          <w:lang w:val="ru-RU"/>
        </w:rPr>
        <w:t>,</w:t>
      </w:r>
      <w:r w:rsidR="00E13DF4" w:rsidRPr="00E13DF4">
        <w:rPr>
          <w:rFonts w:eastAsia="TimesNewRomanPSMT" w:cs="Times New Roman"/>
          <w:szCs w:val="28"/>
          <w:lang w:val="ru-RU"/>
        </w:rPr>
        <w:t xml:space="preserve"> </w:t>
      </w:r>
      <w:r w:rsidR="00E13DF4" w:rsidRPr="009014AB">
        <w:rPr>
          <w:rFonts w:eastAsia="TimesNewRomanPSMT" w:cs="Times New Roman"/>
          <w:szCs w:val="28"/>
        </w:rPr>
        <w:t>MH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) </w:t>
      </w:r>
      <w:r w:rsidR="00563CDD">
        <w:rPr>
          <w:rFonts w:eastAsia="TimesNewRomanPSMT" w:cs="Times New Roman"/>
          <w:szCs w:val="28"/>
          <w:lang w:val="ru-RU"/>
        </w:rPr>
        <w:t>при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 тяжёл</w:t>
      </w:r>
      <w:r w:rsidR="00563CDD">
        <w:rPr>
          <w:rFonts w:eastAsia="TimesNewRomanPSMT" w:cs="Times New Roman"/>
          <w:szCs w:val="28"/>
          <w:lang w:val="ru-RU"/>
        </w:rPr>
        <w:t>о</w:t>
      </w:r>
      <w:r w:rsidR="00623CFD" w:rsidRPr="009014AB">
        <w:rPr>
          <w:rFonts w:eastAsia="TimesNewRomanPSMT" w:cs="Times New Roman"/>
          <w:szCs w:val="28"/>
          <w:lang w:val="ru-RU"/>
        </w:rPr>
        <w:t>м течени</w:t>
      </w:r>
      <w:r w:rsidR="00563CDD">
        <w:rPr>
          <w:rFonts w:eastAsia="TimesNewRomanPSMT" w:cs="Times New Roman"/>
          <w:szCs w:val="28"/>
          <w:lang w:val="ru-RU"/>
        </w:rPr>
        <w:t>и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 </w:t>
      </w:r>
      <w:r w:rsidR="00A420A9">
        <w:rPr>
          <w:rFonts w:eastAsia="TimesNewRomanPSMT" w:cs="Times New Roman"/>
          <w:szCs w:val="28"/>
          <w:lang w:val="ru-RU"/>
        </w:rPr>
        <w:t>климактерического синдрома</w:t>
      </w:r>
      <w:r w:rsidR="00563CDD">
        <w:rPr>
          <w:rFonts w:eastAsia="TimesNewRomanPSMT" w:cs="Times New Roman"/>
          <w:szCs w:val="28"/>
          <w:lang w:val="ru-RU"/>
        </w:rPr>
        <w:t>.</w:t>
      </w:r>
    </w:p>
    <w:p w14:paraId="59CB7FFA" w14:textId="1B50DB59" w:rsidR="00BF399C" w:rsidRPr="00BF399C" w:rsidRDefault="00C11EB5" w:rsidP="00C11EB5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szCs w:val="28"/>
          <w:lang w:val="ru-RU"/>
        </w:rPr>
        <w:t xml:space="preserve">По шкале «Жизненность» </w:t>
      </w:r>
      <w:proofErr w:type="spellStart"/>
      <w:r w:rsidRPr="009014AB">
        <w:rPr>
          <w:rFonts w:eastAsia="TimesNewRomanPSMT" w:cs="Times New Roman"/>
          <w:szCs w:val="28"/>
          <w:lang w:val="ru-RU"/>
        </w:rPr>
        <w:t>вариабельность</w:t>
      </w:r>
      <w:proofErr w:type="spellEnd"/>
      <w:r w:rsidRPr="009014AB">
        <w:rPr>
          <w:rFonts w:eastAsia="TimesNewRomanPSMT" w:cs="Times New Roman"/>
          <w:szCs w:val="28"/>
          <w:lang w:val="ru-RU"/>
        </w:rPr>
        <w:t xml:space="preserve"> значений была минимальной кроме Ошской и </w:t>
      </w:r>
      <w:proofErr w:type="spellStart"/>
      <w:r w:rsidRPr="009014AB">
        <w:rPr>
          <w:rFonts w:eastAsia="TimesNewRomanPSMT" w:cs="Times New Roman"/>
          <w:szCs w:val="28"/>
          <w:lang w:val="ru-RU"/>
        </w:rPr>
        <w:t>Баткенской</w:t>
      </w:r>
      <w:proofErr w:type="spellEnd"/>
      <w:r w:rsidRPr="009014AB">
        <w:rPr>
          <w:rFonts w:eastAsia="TimesNewRomanPSMT" w:cs="Times New Roman"/>
          <w:szCs w:val="28"/>
          <w:lang w:val="ru-RU"/>
        </w:rPr>
        <w:t xml:space="preserve"> облас</w:t>
      </w:r>
      <w:r>
        <w:rPr>
          <w:rFonts w:eastAsia="TimesNewRomanPSMT" w:cs="Times New Roman"/>
          <w:szCs w:val="28"/>
          <w:lang w:val="ru-RU"/>
        </w:rPr>
        <w:t xml:space="preserve">тей, где показатели были ниже. </w:t>
      </w:r>
      <w:r w:rsidRPr="009014AB">
        <w:rPr>
          <w:rFonts w:eastAsia="TimesNewRomanPSMT" w:cs="Times New Roman"/>
          <w:szCs w:val="28"/>
          <w:lang w:val="ru-RU"/>
        </w:rPr>
        <w:t>В домене «</w:t>
      </w:r>
      <w:proofErr w:type="spellStart"/>
      <w:r w:rsidRPr="009014AB">
        <w:rPr>
          <w:rFonts w:eastAsia="TimesNewRomanPSMT" w:cs="Times New Roman"/>
          <w:szCs w:val="28"/>
          <w:lang w:val="ru-RU"/>
        </w:rPr>
        <w:t>Ментальное</w:t>
      </w:r>
      <w:proofErr w:type="spellEnd"/>
      <w:r w:rsidRPr="009014AB">
        <w:rPr>
          <w:rFonts w:eastAsia="TimesNewRomanPSMT" w:cs="Times New Roman"/>
          <w:szCs w:val="28"/>
          <w:lang w:val="ru-RU"/>
        </w:rPr>
        <w:t xml:space="preserve"> здоровье» луч</w:t>
      </w:r>
      <w:r>
        <w:rPr>
          <w:rFonts w:eastAsia="TimesNewRomanPSMT" w:cs="Times New Roman"/>
          <w:szCs w:val="28"/>
          <w:lang w:val="ru-RU"/>
        </w:rPr>
        <w:t xml:space="preserve">шие результаты демонстрировали </w:t>
      </w:r>
      <w:r w:rsidRPr="009014AB">
        <w:rPr>
          <w:rFonts w:eastAsia="TimesNewRomanPSMT" w:cs="Times New Roman"/>
          <w:szCs w:val="28"/>
          <w:lang w:val="ru-RU"/>
        </w:rPr>
        <w:t>женщины Чуйской об</w:t>
      </w:r>
      <w:r>
        <w:rPr>
          <w:rFonts w:eastAsia="TimesNewRomanPSMT" w:cs="Times New Roman"/>
          <w:szCs w:val="28"/>
          <w:lang w:val="ru-RU"/>
        </w:rPr>
        <w:t xml:space="preserve">ласти (46,7 баллов), низшие - </w:t>
      </w:r>
      <w:proofErr w:type="spellStart"/>
      <w:r w:rsidRPr="009014AB">
        <w:rPr>
          <w:rFonts w:eastAsia="TimesNewRomanPSMT" w:cs="Times New Roman"/>
          <w:szCs w:val="28"/>
          <w:lang w:val="ru-RU"/>
        </w:rPr>
        <w:t>Баткенской</w:t>
      </w:r>
      <w:proofErr w:type="spellEnd"/>
      <w:r w:rsidRPr="009014AB">
        <w:rPr>
          <w:rFonts w:eastAsia="TimesNewRomanPSMT" w:cs="Times New Roman"/>
          <w:szCs w:val="28"/>
          <w:lang w:val="ru-RU"/>
        </w:rPr>
        <w:t xml:space="preserve"> (36</w:t>
      </w:r>
      <w:r>
        <w:rPr>
          <w:rFonts w:eastAsia="TimesNewRomanPSMT" w:cs="Times New Roman"/>
          <w:szCs w:val="28"/>
          <w:lang w:val="ru-RU"/>
        </w:rPr>
        <w:t xml:space="preserve">,6 балла). </w:t>
      </w:r>
    </w:p>
    <w:p w14:paraId="5726AE31" w14:textId="5854A59A" w:rsidR="008B16AD" w:rsidRPr="009014AB" w:rsidRDefault="00BF399C" w:rsidP="008B16A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>
        <w:rPr>
          <w:rFonts w:eastAsia="TimesNewRomanPSMT" w:cs="Times New Roman"/>
          <w:szCs w:val="28"/>
          <w:lang w:val="ru-RU"/>
        </w:rPr>
        <w:t>В целом</w:t>
      </w:r>
      <w:r w:rsidR="00623CFD" w:rsidRPr="009014AB">
        <w:rPr>
          <w:rFonts w:eastAsia="TimesNewRomanPSMT" w:cs="Times New Roman"/>
          <w:szCs w:val="28"/>
          <w:lang w:val="ru-RU"/>
        </w:rPr>
        <w:t>, л</w:t>
      </w:r>
      <w:r w:rsidR="00D4649A">
        <w:rPr>
          <w:rFonts w:eastAsia="TimesNewRomanPSMT" w:cs="Times New Roman"/>
          <w:szCs w:val="28"/>
          <w:lang w:val="ru-RU"/>
        </w:rPr>
        <w:t>учшие показатели качества жизни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 у женщин с тяжёлым течением </w:t>
      </w:r>
      <w:r w:rsidR="001F73C9" w:rsidRPr="009014AB">
        <w:rPr>
          <w:rFonts w:eastAsia="TimesNewRomanPSMT" w:cs="Times New Roman"/>
          <w:szCs w:val="28"/>
          <w:lang w:val="ru-RU"/>
        </w:rPr>
        <w:t>климактерическ</w:t>
      </w:r>
      <w:r w:rsidR="001F73C9">
        <w:rPr>
          <w:rFonts w:eastAsia="TimesNewRomanPSMT" w:cs="Times New Roman"/>
          <w:szCs w:val="28"/>
          <w:lang w:val="ru-RU"/>
        </w:rPr>
        <w:t>ого синдрома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, проживающих в сельской местности Кыргызстана, зафиксированы у жительниц  </w:t>
      </w:r>
      <w:proofErr w:type="spellStart"/>
      <w:r w:rsidR="00623CFD" w:rsidRPr="009014AB">
        <w:rPr>
          <w:rFonts w:eastAsia="TimesNewRomanPSMT" w:cs="Times New Roman"/>
          <w:szCs w:val="28"/>
          <w:lang w:val="ru-RU"/>
        </w:rPr>
        <w:t>Таласской</w:t>
      </w:r>
      <w:proofErr w:type="spellEnd"/>
      <w:r w:rsidR="00623CFD" w:rsidRPr="009014AB">
        <w:rPr>
          <w:rFonts w:eastAsia="TimesNewRomanPSMT" w:cs="Times New Roman"/>
          <w:szCs w:val="28"/>
          <w:lang w:val="ru-RU"/>
        </w:rPr>
        <w:t xml:space="preserve"> и Чуйской областей, за ними следует Иссык-Кульская область, самые </w:t>
      </w:r>
      <w:r w:rsidR="00623CFD" w:rsidRPr="009014AB">
        <w:rPr>
          <w:rFonts w:eastAsia="TimesNewRomanPSMT" w:cs="Times New Roman"/>
          <w:szCs w:val="28"/>
          <w:lang w:val="ru-RU"/>
        </w:rPr>
        <w:lastRenderedPageBreak/>
        <w:t xml:space="preserve">низкие показатели  демонстрировали  женщин, проживающие в </w:t>
      </w:r>
      <w:proofErr w:type="spellStart"/>
      <w:r w:rsidR="00623CFD" w:rsidRPr="009014AB">
        <w:rPr>
          <w:rFonts w:eastAsia="TimesNewRomanPSMT" w:cs="Times New Roman"/>
          <w:szCs w:val="28"/>
          <w:lang w:val="ru-RU"/>
        </w:rPr>
        <w:t>Нарынской</w:t>
      </w:r>
      <w:proofErr w:type="spellEnd"/>
      <w:r w:rsidR="00623CFD" w:rsidRPr="009014AB">
        <w:rPr>
          <w:rFonts w:eastAsia="TimesNewRomanPSMT" w:cs="Times New Roman"/>
          <w:szCs w:val="28"/>
          <w:lang w:val="ru-RU"/>
        </w:rPr>
        <w:t xml:space="preserve"> и </w:t>
      </w:r>
      <w:r w:rsidR="00CA5921" w:rsidRPr="009014AB">
        <w:rPr>
          <w:rFonts w:eastAsia="TimesNewRomanPSMT" w:cs="Times New Roman"/>
          <w:szCs w:val="28"/>
          <w:lang w:val="ru-RU"/>
        </w:rPr>
        <w:t>Ошской областях</w:t>
      </w:r>
      <w:r w:rsidRPr="00BF399C">
        <w:rPr>
          <w:rFonts w:eastAsia="TimesNewRomanPSMT" w:cs="Times New Roman"/>
          <w:szCs w:val="28"/>
          <w:lang w:val="ru-RU"/>
        </w:rPr>
        <w:t xml:space="preserve"> (</w:t>
      </w:r>
      <w:r>
        <w:rPr>
          <w:rFonts w:eastAsia="TimesNewRomanPSMT" w:cs="Times New Roman"/>
          <w:szCs w:val="28"/>
        </w:rPr>
        <w:t>p</w:t>
      </w:r>
      <w:proofErr w:type="spellStart"/>
      <w:r w:rsidRPr="009014AB">
        <w:rPr>
          <w:rFonts w:eastAsia="TimesNewRomanPSMT" w:cs="Times New Roman"/>
          <w:szCs w:val="28"/>
          <w:lang w:val="ru-RU"/>
        </w:rPr>
        <w:t>исунок</w:t>
      </w:r>
      <w:proofErr w:type="spellEnd"/>
      <w:r w:rsidRPr="009014AB">
        <w:rPr>
          <w:rFonts w:eastAsia="TimesNewRomanPSMT" w:cs="Times New Roman"/>
          <w:szCs w:val="28"/>
          <w:lang w:val="ru-RU"/>
        </w:rPr>
        <w:t xml:space="preserve"> </w:t>
      </w:r>
      <w:r w:rsidR="001B2A0E">
        <w:rPr>
          <w:rFonts w:eastAsia="TimesNewRomanPSMT" w:cs="Times New Roman"/>
          <w:szCs w:val="28"/>
          <w:lang w:val="ru-RU"/>
        </w:rPr>
        <w:t>4.5</w:t>
      </w:r>
      <w:r w:rsidRPr="009014AB">
        <w:rPr>
          <w:rFonts w:eastAsia="TimesNewRomanPSMT" w:cs="Times New Roman"/>
          <w:szCs w:val="28"/>
          <w:lang w:val="ru-RU"/>
        </w:rPr>
        <w:t>.</w:t>
      </w:r>
      <w:r w:rsidR="00F20867">
        <w:rPr>
          <w:rFonts w:eastAsia="TimesNewRomanPSMT" w:cs="Times New Roman"/>
          <w:szCs w:val="28"/>
          <w:lang w:val="ru-RU"/>
        </w:rPr>
        <w:t>26</w:t>
      </w:r>
      <w:r w:rsidRPr="00BF399C">
        <w:rPr>
          <w:rFonts w:eastAsia="TimesNewRomanPSMT" w:cs="Times New Roman"/>
          <w:szCs w:val="28"/>
          <w:lang w:val="ru-RU"/>
        </w:rPr>
        <w:t>)</w:t>
      </w:r>
      <w:r w:rsidR="005627EF" w:rsidRPr="009014AB">
        <w:rPr>
          <w:rFonts w:eastAsia="TimesNewRomanPSMT" w:cs="Times New Roman"/>
          <w:szCs w:val="28"/>
          <w:lang w:val="ru-RU"/>
        </w:rPr>
        <w:t>.</w:t>
      </w:r>
      <w:r w:rsidR="004877A4">
        <w:rPr>
          <w:rFonts w:eastAsia="TimesNewRomanPSMT" w:cs="Times New Roman"/>
          <w:szCs w:val="28"/>
          <w:lang w:val="ru-RU"/>
        </w:rPr>
        <w:t xml:space="preserve"> </w:t>
      </w:r>
    </w:p>
    <w:p w14:paraId="465CD7E3" w14:textId="57631EB0" w:rsidR="00623CFD" w:rsidRPr="009014AB" w:rsidRDefault="00591356" w:rsidP="00BC303E">
      <w:pPr>
        <w:autoSpaceDE w:val="0"/>
        <w:autoSpaceDN w:val="0"/>
        <w:adjustRightInd w:val="0"/>
        <w:spacing w:before="30" w:after="0" w:line="360" w:lineRule="auto"/>
        <w:ind w:firstLine="284"/>
        <w:jc w:val="both"/>
        <w:rPr>
          <w:rFonts w:eastAsia="TimesNewRomanPSMT" w:cs="Times New Roman"/>
          <w:b/>
          <w:szCs w:val="28"/>
          <w:lang w:val="ru-RU"/>
        </w:rPr>
      </w:pPr>
      <w:r w:rsidRPr="009014AB">
        <w:rPr>
          <w:rFonts w:eastAsia="TimesNewRomanPSMT" w:cs="Times New Roman"/>
          <w:b/>
          <w:noProof/>
          <w:szCs w:val="28"/>
          <w:lang w:val="ru-RU"/>
        </w:rPr>
      </w:r>
      <w:r w:rsidR="00382B44" w:rsidRPr="009014AB">
        <w:rPr>
          <w:rFonts w:eastAsia="TimesNewRomanPSMT" w:cs="Times New Roman"/>
          <w:b/>
          <w:szCs w:val="28"/>
          <w:lang w:val="ru-RU"/>
        </w:rPr>
        <w:object w:dxaOrig="7456" w:dyaOrig="4546" w14:anchorId="4EB9036D">
          <v:shape id="_x0000_i1042" type="#_x0000_t75" style="width:438.4pt;height:248pt" o:ole="">
            <v:imagedata r:id="rId77" o:title=""/>
          </v:shape>
          <o:OLEObject Type="Embed" ProgID="Excel.Sheet.12" ShapeID="_x0000_i1042" DrawAspect="Content" ObjectID="_1779864169" r:id="rId78"/>
        </w:object>
      </w:r>
    </w:p>
    <w:p w14:paraId="7DA9B011" w14:textId="2B5D475C" w:rsidR="00A420A9" w:rsidRPr="00292550" w:rsidRDefault="00A420A9" w:rsidP="00A420A9">
      <w:pPr>
        <w:pStyle w:val="afd"/>
        <w:ind w:firstLine="708"/>
        <w:jc w:val="both"/>
        <w:rPr>
          <w:rFonts w:eastAsia="TimesNewRomanPSMT"/>
          <w:sz w:val="24"/>
          <w:szCs w:val="24"/>
          <w:lang w:val="ru-RU"/>
        </w:rPr>
      </w:pPr>
      <w:r w:rsidRPr="00905482">
        <w:rPr>
          <w:rFonts w:eastAsia="TimesNewRomanPSMT" w:cs="Times New Roman"/>
          <w:sz w:val="24"/>
          <w:szCs w:val="24"/>
          <w:lang w:val="ru-RU"/>
        </w:rPr>
        <w:t>Примечание</w:t>
      </w:r>
      <w:r w:rsidR="008F7E58">
        <w:rPr>
          <w:rFonts w:eastAsia="TimesNewRomanPSMT" w:cs="Times New Roman"/>
          <w:sz w:val="24"/>
          <w:szCs w:val="24"/>
          <w:lang w:val="ru-RU"/>
        </w:rPr>
        <w:t>:</w:t>
      </w:r>
      <w:r w:rsidRPr="00905482">
        <w:rPr>
          <w:rFonts w:eastAsia="TimesNewRomanPSMT" w:cs="Times New Roman"/>
          <w:sz w:val="24"/>
          <w:szCs w:val="24"/>
          <w:lang w:val="ru-RU"/>
        </w:rPr>
        <w:t xml:space="preserve"> </w:t>
      </w:r>
      <w:r w:rsidRPr="00292550">
        <w:rPr>
          <w:rFonts w:cs="Times New Roman"/>
          <w:sz w:val="24"/>
          <w:szCs w:val="24"/>
        </w:rPr>
        <w:t>PF</w:t>
      </w:r>
      <w:r>
        <w:rPr>
          <w:rFonts w:cs="Times New Roman"/>
          <w:sz w:val="24"/>
          <w:szCs w:val="24"/>
          <w:lang w:val="ru-RU"/>
        </w:rPr>
        <w:t xml:space="preserve"> -</w:t>
      </w:r>
      <w:r w:rsidRPr="00905482">
        <w:rPr>
          <w:rFonts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>физическое функционирование</w:t>
      </w:r>
      <w:r w:rsidRPr="00905482">
        <w:rPr>
          <w:rFonts w:cs="Times New Roman"/>
          <w:sz w:val="24"/>
          <w:szCs w:val="24"/>
          <w:lang w:val="ru-RU"/>
        </w:rPr>
        <w:t xml:space="preserve">, </w:t>
      </w:r>
      <w:r w:rsidRPr="00905482">
        <w:rPr>
          <w:rFonts w:cs="Times New Roman"/>
          <w:sz w:val="24"/>
          <w:szCs w:val="24"/>
        </w:rPr>
        <w:t>RP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ролевое функционирование, обусловленное физическим состоянием, </w:t>
      </w:r>
      <w:r w:rsidRPr="00905482">
        <w:rPr>
          <w:rFonts w:cs="Times New Roman"/>
          <w:sz w:val="24"/>
          <w:szCs w:val="24"/>
        </w:rPr>
        <w:t>BP</w:t>
      </w:r>
      <w:r w:rsidRPr="00905482">
        <w:rPr>
          <w:rFonts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 xml:space="preserve">- </w:t>
      </w:r>
      <w:r w:rsidRPr="00905482">
        <w:rPr>
          <w:rFonts w:cs="Times New Roman"/>
          <w:sz w:val="24"/>
          <w:szCs w:val="24"/>
          <w:lang w:val="ru-RU"/>
        </w:rPr>
        <w:t xml:space="preserve">интенсивность боли, </w:t>
      </w:r>
      <w:r w:rsidRPr="00905482">
        <w:rPr>
          <w:rFonts w:cs="Times New Roman"/>
          <w:sz w:val="24"/>
          <w:szCs w:val="24"/>
        </w:rPr>
        <w:t>GH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общее здоровье, </w:t>
      </w:r>
      <w:r w:rsidRPr="00905482">
        <w:rPr>
          <w:rFonts w:cs="Times New Roman"/>
          <w:sz w:val="24"/>
          <w:szCs w:val="24"/>
        </w:rPr>
        <w:t>VT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жизнеспособность, </w:t>
      </w:r>
      <w:r w:rsidRPr="00905482">
        <w:rPr>
          <w:rFonts w:cs="Times New Roman"/>
          <w:sz w:val="24"/>
          <w:szCs w:val="24"/>
        </w:rPr>
        <w:t>SF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социальное функционирование, </w:t>
      </w:r>
      <w:r w:rsidRPr="00905482">
        <w:rPr>
          <w:rFonts w:cs="Times New Roman"/>
          <w:sz w:val="24"/>
          <w:szCs w:val="24"/>
        </w:rPr>
        <w:t>RE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>ролевое функционирование, обусловленное эмоциональным состоянием,</w:t>
      </w:r>
      <w:r w:rsidRPr="00292550">
        <w:rPr>
          <w:rFonts w:cs="Times New Roman"/>
          <w:sz w:val="24"/>
          <w:szCs w:val="24"/>
          <w:lang w:val="ru-RU"/>
        </w:rPr>
        <w:t xml:space="preserve"> </w:t>
      </w:r>
      <w:r w:rsidRPr="00905482">
        <w:rPr>
          <w:rFonts w:cs="Times New Roman"/>
          <w:sz w:val="24"/>
          <w:szCs w:val="24"/>
        </w:rPr>
        <w:t>MH</w:t>
      </w:r>
      <w:r>
        <w:rPr>
          <w:rFonts w:cs="Times New Roman"/>
          <w:sz w:val="24"/>
          <w:szCs w:val="24"/>
          <w:lang w:val="ru-RU"/>
        </w:rPr>
        <w:t xml:space="preserve"> -</w:t>
      </w:r>
      <w:r w:rsidRPr="00905482">
        <w:rPr>
          <w:rFonts w:cs="Times New Roman"/>
          <w:sz w:val="24"/>
          <w:szCs w:val="24"/>
          <w:lang w:val="ru-RU"/>
        </w:rPr>
        <w:t xml:space="preserve"> психическое здоровье</w:t>
      </w:r>
      <w:r>
        <w:rPr>
          <w:rFonts w:cs="Times New Roman"/>
          <w:sz w:val="24"/>
          <w:szCs w:val="24"/>
          <w:lang w:val="ru-RU"/>
        </w:rPr>
        <w:t>.</w:t>
      </w:r>
    </w:p>
    <w:p w14:paraId="32C9AAC9" w14:textId="77777777" w:rsidR="00A420A9" w:rsidRDefault="00A420A9" w:rsidP="00A420A9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eastAsia="TimesNewRomanPSMT" w:cs="Times New Roman"/>
          <w:szCs w:val="28"/>
          <w:lang w:val="ru-RU"/>
        </w:rPr>
      </w:pPr>
    </w:p>
    <w:p w14:paraId="72D306B7" w14:textId="29E959F5" w:rsidR="00623CFD" w:rsidRDefault="002A5B17" w:rsidP="00BF399C">
      <w:pPr>
        <w:autoSpaceDE w:val="0"/>
        <w:autoSpaceDN w:val="0"/>
        <w:adjustRightInd w:val="0"/>
        <w:spacing w:after="0" w:line="360" w:lineRule="auto"/>
        <w:ind w:firstLine="284"/>
        <w:jc w:val="center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szCs w:val="28"/>
          <w:lang w:val="ru-RU"/>
        </w:rPr>
        <w:t xml:space="preserve">Рисунок </w:t>
      </w:r>
      <w:r w:rsidR="001B2A0E">
        <w:rPr>
          <w:rFonts w:eastAsia="TimesNewRomanPSMT" w:cs="Times New Roman"/>
          <w:szCs w:val="28"/>
          <w:lang w:val="ru-RU"/>
        </w:rPr>
        <w:t>4.5</w:t>
      </w:r>
      <w:r w:rsidR="00623CFD" w:rsidRPr="009014AB">
        <w:rPr>
          <w:rFonts w:eastAsia="TimesNewRomanPSMT" w:cs="Times New Roman"/>
          <w:szCs w:val="28"/>
          <w:lang w:val="ru-RU"/>
        </w:rPr>
        <w:t>.</w:t>
      </w:r>
      <w:r w:rsidR="00F20867">
        <w:rPr>
          <w:rFonts w:eastAsia="TimesNewRomanPSMT" w:cs="Times New Roman"/>
          <w:szCs w:val="28"/>
          <w:lang w:val="ru-RU"/>
        </w:rPr>
        <w:t>26</w:t>
      </w:r>
      <w:r w:rsidR="001B2A0E">
        <w:rPr>
          <w:rFonts w:eastAsia="TimesNewRomanPSMT" w:cs="Times New Roman"/>
          <w:szCs w:val="28"/>
          <w:lang w:val="ru-RU"/>
        </w:rPr>
        <w:t>.</w:t>
      </w:r>
      <w:r w:rsidR="00BF399C" w:rsidRPr="00BF399C">
        <w:rPr>
          <w:rFonts w:eastAsia="TimesNewRomanPSMT" w:cs="Times New Roman"/>
          <w:szCs w:val="28"/>
          <w:lang w:val="ru-RU"/>
        </w:rPr>
        <w:t xml:space="preserve"> </w:t>
      </w:r>
      <w:r w:rsidR="00623CFD" w:rsidRPr="009014AB">
        <w:rPr>
          <w:rFonts w:eastAsia="TimesNewRomanPSMT" w:cs="Times New Roman"/>
          <w:szCs w:val="28"/>
          <w:lang w:val="ru-RU"/>
        </w:rPr>
        <w:t>Профиль качества жизни у женщин с тяжёлым течением климактерического синдрома трёх регионов</w:t>
      </w:r>
      <w:r w:rsidR="001B2A0E">
        <w:rPr>
          <w:rFonts w:eastAsia="TimesNewRomanPSMT" w:cs="Times New Roman"/>
          <w:szCs w:val="28"/>
          <w:lang w:val="ru-RU"/>
        </w:rPr>
        <w:t>.</w:t>
      </w:r>
    </w:p>
    <w:p w14:paraId="47400E44" w14:textId="77777777" w:rsidR="00BF399C" w:rsidRPr="009014AB" w:rsidRDefault="00BF399C" w:rsidP="00BF399C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eastAsia="TimesNewRomanPSMT" w:cs="Times New Roman"/>
          <w:szCs w:val="28"/>
          <w:lang w:val="ru-RU"/>
        </w:rPr>
      </w:pPr>
    </w:p>
    <w:p w14:paraId="61F6EB9E" w14:textId="5C6095E7" w:rsidR="00623CFD" w:rsidRPr="009014AB" w:rsidRDefault="00616BAB" w:rsidP="00616BA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>
        <w:rPr>
          <w:rFonts w:eastAsia="TimesNewRomanPSMT" w:cs="Times New Roman"/>
          <w:szCs w:val="28"/>
          <w:lang w:val="ru-RU"/>
        </w:rPr>
        <w:t>П</w:t>
      </w:r>
      <w:r w:rsidRPr="009014AB">
        <w:rPr>
          <w:rFonts w:eastAsia="TimesNewRomanPSMT" w:cs="Times New Roman"/>
          <w:szCs w:val="28"/>
          <w:lang w:val="ru-RU"/>
        </w:rPr>
        <w:t>оказатели качества жизни у женщин с тяжёлым течением климактерическ</w:t>
      </w:r>
      <w:r>
        <w:rPr>
          <w:rFonts w:eastAsia="TimesNewRomanPSMT" w:cs="Times New Roman"/>
          <w:szCs w:val="28"/>
          <w:lang w:val="ru-RU"/>
        </w:rPr>
        <w:t>ого синдрома</w:t>
      </w:r>
      <w:r w:rsidRPr="009014AB">
        <w:rPr>
          <w:rFonts w:eastAsia="TimesNewRomanPSMT" w:cs="Times New Roman"/>
          <w:szCs w:val="28"/>
          <w:lang w:val="ru-RU"/>
        </w:rPr>
        <w:t>, проживающих в различных регионах Кыргызской Республики, включая городских и сельских жительниц, становиться очевидным</w:t>
      </w:r>
      <w:r>
        <w:rPr>
          <w:rFonts w:eastAsia="TimesNewRomanPSMT" w:cs="Times New Roman"/>
          <w:szCs w:val="28"/>
          <w:lang w:val="ru-RU"/>
        </w:rPr>
        <w:t>, что лучшие показатели</w:t>
      </w:r>
      <w:r w:rsidRPr="009014AB">
        <w:rPr>
          <w:rFonts w:eastAsia="TimesNewRomanPSMT" w:cs="Times New Roman"/>
          <w:szCs w:val="28"/>
          <w:lang w:val="ru-RU"/>
        </w:rPr>
        <w:t xml:space="preserve"> </w:t>
      </w:r>
      <w:r>
        <w:rPr>
          <w:rFonts w:eastAsia="TimesNewRomanPSMT" w:cs="Times New Roman"/>
          <w:szCs w:val="28"/>
          <w:lang w:val="ru-RU"/>
        </w:rPr>
        <w:t>качества жизни</w:t>
      </w:r>
      <w:r w:rsidRPr="009014AB">
        <w:rPr>
          <w:rFonts w:eastAsia="TimesNewRomanPSMT" w:cs="Times New Roman"/>
          <w:szCs w:val="28"/>
          <w:lang w:val="ru-RU"/>
        </w:rPr>
        <w:t xml:space="preserve"> регистрируются в Чуйс</w:t>
      </w:r>
      <w:r>
        <w:rPr>
          <w:rFonts w:eastAsia="TimesNewRomanPSMT" w:cs="Times New Roman"/>
          <w:szCs w:val="28"/>
          <w:lang w:val="ru-RU"/>
        </w:rPr>
        <w:t xml:space="preserve">ком и Иссык-Кульском регионах, </w:t>
      </w:r>
      <w:r w:rsidRPr="009014AB">
        <w:rPr>
          <w:rFonts w:eastAsia="TimesNewRomanPSMT" w:cs="Times New Roman"/>
          <w:szCs w:val="28"/>
          <w:lang w:val="ru-RU"/>
        </w:rPr>
        <w:t>сразу за ними следуе</w:t>
      </w:r>
      <w:r>
        <w:rPr>
          <w:rFonts w:eastAsia="TimesNewRomanPSMT" w:cs="Times New Roman"/>
          <w:szCs w:val="28"/>
          <w:lang w:val="ru-RU"/>
        </w:rPr>
        <w:t xml:space="preserve">т </w:t>
      </w:r>
      <w:proofErr w:type="spellStart"/>
      <w:r>
        <w:rPr>
          <w:rFonts w:eastAsia="TimesNewRomanPSMT" w:cs="Times New Roman"/>
          <w:szCs w:val="28"/>
          <w:lang w:val="ru-RU"/>
        </w:rPr>
        <w:t>Баткенский</w:t>
      </w:r>
      <w:proofErr w:type="spellEnd"/>
      <w:r>
        <w:rPr>
          <w:rFonts w:eastAsia="TimesNewRomanPSMT" w:cs="Times New Roman"/>
          <w:szCs w:val="28"/>
          <w:lang w:val="ru-RU"/>
        </w:rPr>
        <w:t xml:space="preserve"> регион, худшие - в </w:t>
      </w:r>
      <w:proofErr w:type="spellStart"/>
      <w:r>
        <w:rPr>
          <w:rFonts w:eastAsia="TimesNewRomanPSMT" w:cs="Times New Roman"/>
          <w:szCs w:val="28"/>
          <w:lang w:val="ru-RU"/>
        </w:rPr>
        <w:t>Нарынском</w:t>
      </w:r>
      <w:proofErr w:type="spellEnd"/>
      <w:r>
        <w:rPr>
          <w:rFonts w:eastAsia="TimesNewRomanPSMT" w:cs="Times New Roman"/>
          <w:szCs w:val="28"/>
          <w:lang w:val="ru-RU"/>
        </w:rPr>
        <w:t xml:space="preserve"> и </w:t>
      </w:r>
      <w:proofErr w:type="spellStart"/>
      <w:r>
        <w:rPr>
          <w:rFonts w:eastAsia="TimesNewRomanPSMT" w:cs="Times New Roman"/>
          <w:szCs w:val="28"/>
          <w:lang w:val="ru-RU"/>
        </w:rPr>
        <w:t>Ошском</w:t>
      </w:r>
      <w:proofErr w:type="spellEnd"/>
      <w:r>
        <w:rPr>
          <w:rFonts w:eastAsia="TimesNewRomanPSMT" w:cs="Times New Roman"/>
          <w:szCs w:val="28"/>
          <w:lang w:val="ru-RU"/>
        </w:rPr>
        <w:t xml:space="preserve"> регионах. 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У жительниц </w:t>
      </w:r>
      <w:proofErr w:type="spellStart"/>
      <w:r w:rsidR="00623CFD" w:rsidRPr="009014AB">
        <w:rPr>
          <w:rFonts w:eastAsia="TimesNewRomanPSMT" w:cs="Times New Roman"/>
          <w:szCs w:val="28"/>
          <w:lang w:val="ru-RU"/>
        </w:rPr>
        <w:t>Нарынской</w:t>
      </w:r>
      <w:proofErr w:type="spellEnd"/>
      <w:r w:rsidR="00623CFD" w:rsidRPr="009014AB">
        <w:rPr>
          <w:rFonts w:eastAsia="TimesNewRomanPSMT" w:cs="Times New Roman"/>
          <w:szCs w:val="28"/>
          <w:lang w:val="ru-RU"/>
        </w:rPr>
        <w:t xml:space="preserve"> и Ошской областей, включая г</w:t>
      </w:r>
      <w:r w:rsidR="00D4649A">
        <w:rPr>
          <w:rFonts w:eastAsia="TimesNewRomanPSMT" w:cs="Times New Roman"/>
          <w:szCs w:val="28"/>
          <w:lang w:val="ru-RU"/>
        </w:rPr>
        <w:t xml:space="preserve">ородских и сельских жительниц, 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имеющих тяжёлое течение климактерического синдрома по всем </w:t>
      </w:r>
      <w:r w:rsidR="00E13DF4" w:rsidRPr="009014AB">
        <w:rPr>
          <w:rFonts w:eastAsia="TimesNewRomanPSMT" w:cs="Times New Roman"/>
          <w:szCs w:val="28"/>
          <w:lang w:val="ru-RU"/>
        </w:rPr>
        <w:t>доменам шкалы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 качества жизни, имеются существенные различия, даже по сравнению с другими регионами Кыргызской Республики. </w:t>
      </w:r>
    </w:p>
    <w:p w14:paraId="58B9FE4A" w14:textId="671474DE" w:rsidR="00623CFD" w:rsidRPr="009014AB" w:rsidRDefault="001F73C9" w:rsidP="001F73C9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>
        <w:rPr>
          <w:rFonts w:eastAsia="TimesNewRomanPSMT" w:cs="Times New Roman"/>
          <w:szCs w:val="28"/>
          <w:lang w:val="ru-RU"/>
        </w:rPr>
        <w:lastRenderedPageBreak/>
        <w:t>О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сложненное течение периода менопаузы имеет существенное влияние на показатели качества жизни, ухудшая их по мере </w:t>
      </w:r>
      <w:proofErr w:type="spellStart"/>
      <w:r w:rsidR="00623CFD" w:rsidRPr="009014AB">
        <w:rPr>
          <w:rFonts w:eastAsia="TimesNewRomanPSMT" w:cs="Times New Roman"/>
          <w:szCs w:val="28"/>
          <w:lang w:val="ru-RU"/>
        </w:rPr>
        <w:t>прогрессирования</w:t>
      </w:r>
      <w:proofErr w:type="spellEnd"/>
      <w:r w:rsidR="00623CFD" w:rsidRPr="009014AB">
        <w:rPr>
          <w:rFonts w:eastAsia="TimesNewRomanPSMT" w:cs="Times New Roman"/>
          <w:szCs w:val="28"/>
          <w:lang w:val="ru-RU"/>
        </w:rPr>
        <w:t xml:space="preserve"> заболевания, вовлекая все сферы функционирования, в особенности физическое, эмоциональное и </w:t>
      </w:r>
      <w:proofErr w:type="spellStart"/>
      <w:r w:rsidR="00623CFD" w:rsidRPr="009014AB">
        <w:rPr>
          <w:rFonts w:eastAsia="TimesNewRomanPSMT" w:cs="Times New Roman"/>
          <w:szCs w:val="28"/>
          <w:lang w:val="ru-RU"/>
        </w:rPr>
        <w:t>ментальное</w:t>
      </w:r>
      <w:proofErr w:type="spellEnd"/>
      <w:r w:rsidR="00623CFD" w:rsidRPr="009014AB">
        <w:rPr>
          <w:rFonts w:eastAsia="TimesNewRomanPSMT" w:cs="Times New Roman"/>
          <w:szCs w:val="28"/>
          <w:lang w:val="ru-RU"/>
        </w:rPr>
        <w:t xml:space="preserve">, создавая барьеры для социальной активности женщины в период </w:t>
      </w:r>
      <w:proofErr w:type="spellStart"/>
      <w:r w:rsidR="00623CFD" w:rsidRPr="009014AB">
        <w:rPr>
          <w:rFonts w:eastAsia="TimesNewRomanPSMT" w:cs="Times New Roman"/>
          <w:szCs w:val="28"/>
          <w:lang w:val="ru-RU"/>
        </w:rPr>
        <w:t>климактерия</w:t>
      </w:r>
      <w:proofErr w:type="spellEnd"/>
      <w:r w:rsidR="00623CFD" w:rsidRPr="009014AB">
        <w:rPr>
          <w:rFonts w:eastAsia="TimesNewRomanPSMT" w:cs="Times New Roman"/>
          <w:szCs w:val="28"/>
          <w:lang w:val="ru-RU"/>
        </w:rPr>
        <w:t>, что, в конечном итоге, существенно влияет на общее здоровье женщины</w:t>
      </w:r>
      <w:r w:rsidR="00F82D62">
        <w:rPr>
          <w:rFonts w:eastAsia="TimesNewRomanPSMT" w:cs="Times New Roman"/>
          <w:szCs w:val="28"/>
          <w:lang w:val="ru-RU"/>
        </w:rPr>
        <w:t xml:space="preserve"> [178]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. Течение </w:t>
      </w:r>
      <w:r w:rsidRPr="009014AB">
        <w:rPr>
          <w:rFonts w:eastAsia="TimesNewRomanPSMT" w:cs="Times New Roman"/>
          <w:szCs w:val="28"/>
          <w:lang w:val="ru-RU"/>
        </w:rPr>
        <w:t>климактерическ</w:t>
      </w:r>
      <w:r>
        <w:rPr>
          <w:rFonts w:eastAsia="TimesNewRomanPSMT" w:cs="Times New Roman"/>
          <w:szCs w:val="28"/>
          <w:lang w:val="ru-RU"/>
        </w:rPr>
        <w:t>ого синдрома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 и показатели качества жизни также имеют различные значения в зависимост</w:t>
      </w:r>
      <w:r w:rsidR="00D4649A">
        <w:rPr>
          <w:rFonts w:eastAsia="TimesNewRomanPSMT" w:cs="Times New Roman"/>
          <w:szCs w:val="28"/>
          <w:lang w:val="ru-RU"/>
        </w:rPr>
        <w:t xml:space="preserve">и от регионов проживания. Так, </w:t>
      </w:r>
      <w:r w:rsidR="00623CFD" w:rsidRPr="009014AB">
        <w:rPr>
          <w:rFonts w:eastAsia="TimesNewRomanPSMT" w:cs="Times New Roman"/>
          <w:szCs w:val="28"/>
          <w:lang w:val="ru-RU"/>
        </w:rPr>
        <w:t>лучшие показатели качества жизни демонстрируют женщины, проживающие в Чуйско</w:t>
      </w:r>
      <w:r>
        <w:rPr>
          <w:rFonts w:eastAsia="TimesNewRomanPSMT" w:cs="Times New Roman"/>
          <w:szCs w:val="28"/>
          <w:lang w:val="ru-RU"/>
        </w:rPr>
        <w:t>й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 и Иссык-Кульско</w:t>
      </w:r>
      <w:r>
        <w:rPr>
          <w:rFonts w:eastAsia="TimesNewRomanPSMT" w:cs="Times New Roman"/>
          <w:szCs w:val="28"/>
          <w:lang w:val="ru-RU"/>
        </w:rPr>
        <w:t>й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 регионах страны, х</w:t>
      </w:r>
      <w:r w:rsidR="00D4649A">
        <w:rPr>
          <w:rFonts w:eastAsia="TimesNewRomanPSMT" w:cs="Times New Roman"/>
          <w:szCs w:val="28"/>
          <w:lang w:val="ru-RU"/>
        </w:rPr>
        <w:t xml:space="preserve">удшие показатели имеют женщины </w:t>
      </w:r>
      <w:proofErr w:type="spellStart"/>
      <w:r w:rsidR="00623CFD" w:rsidRPr="009014AB">
        <w:rPr>
          <w:rFonts w:eastAsia="TimesNewRomanPSMT" w:cs="Times New Roman"/>
          <w:szCs w:val="28"/>
          <w:lang w:val="ru-RU"/>
        </w:rPr>
        <w:t>Ошского</w:t>
      </w:r>
      <w:proofErr w:type="spellEnd"/>
      <w:r w:rsidR="00623CFD" w:rsidRPr="009014AB">
        <w:rPr>
          <w:rFonts w:eastAsia="TimesNewRomanPSMT" w:cs="Times New Roman"/>
          <w:szCs w:val="28"/>
          <w:lang w:val="ru-RU"/>
        </w:rPr>
        <w:t xml:space="preserve"> региона.</w:t>
      </w:r>
    </w:p>
    <w:p w14:paraId="7D9322AB" w14:textId="2E8A9C84" w:rsidR="00623CFD" w:rsidRPr="007349CB" w:rsidRDefault="001B2A0E" w:rsidP="00A42ED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eastAsia="TimesNewRomanPSMT" w:cs="Times New Roman"/>
          <w:b/>
          <w:szCs w:val="28"/>
          <w:lang w:val="ru-RU"/>
        </w:rPr>
      </w:pPr>
      <w:r>
        <w:rPr>
          <w:rFonts w:eastAsia="TimesNewRomanPSMT" w:cs="Times New Roman"/>
          <w:b/>
          <w:szCs w:val="28"/>
          <w:lang w:val="ru-RU"/>
        </w:rPr>
        <w:t>4.5</w:t>
      </w:r>
      <w:r w:rsidR="001F73C9" w:rsidRPr="007349CB">
        <w:rPr>
          <w:rFonts w:eastAsia="TimesNewRomanPSMT" w:cs="Times New Roman"/>
          <w:b/>
          <w:szCs w:val="28"/>
          <w:lang w:val="ru-RU"/>
        </w:rPr>
        <w:t>.</w:t>
      </w:r>
      <w:r w:rsidR="00105C1C">
        <w:rPr>
          <w:rFonts w:eastAsia="TimesNewRomanPSMT" w:cs="Times New Roman"/>
          <w:b/>
          <w:szCs w:val="28"/>
          <w:lang w:val="ru-RU"/>
        </w:rPr>
        <w:t>1</w:t>
      </w:r>
      <w:r w:rsidR="00623CFD" w:rsidRPr="007349CB">
        <w:rPr>
          <w:rFonts w:eastAsia="TimesNewRomanPSMT" w:cs="Times New Roman"/>
          <w:b/>
          <w:szCs w:val="28"/>
          <w:lang w:val="ru-RU"/>
        </w:rPr>
        <w:t xml:space="preserve"> Показатели качества жизни женщин с климактерическим синдромом на фоне </w:t>
      </w:r>
      <w:proofErr w:type="spellStart"/>
      <w:r w:rsidR="00623CFD" w:rsidRPr="007349CB">
        <w:rPr>
          <w:rFonts w:eastAsia="TimesNewRomanPSMT" w:cs="Times New Roman"/>
          <w:b/>
          <w:szCs w:val="28"/>
          <w:lang w:val="ru-RU"/>
        </w:rPr>
        <w:t>гиперплазии</w:t>
      </w:r>
      <w:proofErr w:type="spellEnd"/>
      <w:r w:rsidR="00623CFD" w:rsidRPr="007349CB">
        <w:rPr>
          <w:rFonts w:eastAsia="TimesNewRomanPSMT" w:cs="Times New Roman"/>
          <w:b/>
          <w:szCs w:val="28"/>
          <w:lang w:val="ru-RU"/>
        </w:rPr>
        <w:t xml:space="preserve"> эндометрия</w:t>
      </w:r>
    </w:p>
    <w:p w14:paraId="10A5F408" w14:textId="7E43CC14" w:rsidR="00623CFD" w:rsidRPr="007349CB" w:rsidRDefault="00623CFD" w:rsidP="001B2A0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7349CB">
        <w:rPr>
          <w:rFonts w:eastAsia="TimesNewRomanPSMT" w:cs="Times New Roman"/>
          <w:szCs w:val="28"/>
          <w:lang w:val="ru-RU"/>
        </w:rPr>
        <w:t xml:space="preserve">Поскольку оценка качества жизни является индикатором эффективности различных лечебных интервенций </w:t>
      </w:r>
      <w:r w:rsidR="001F73C9" w:rsidRPr="007349CB">
        <w:rPr>
          <w:rFonts w:eastAsia="TimesNewRomanPSMT" w:cs="Times New Roman"/>
          <w:szCs w:val="28"/>
          <w:lang w:val="ru-RU"/>
        </w:rPr>
        <w:t>проведено</w:t>
      </w:r>
      <w:r w:rsidRPr="007349CB">
        <w:rPr>
          <w:rFonts w:eastAsia="TimesNewRomanPSMT" w:cs="Times New Roman"/>
          <w:szCs w:val="28"/>
          <w:lang w:val="ru-RU"/>
        </w:rPr>
        <w:t xml:space="preserve"> анкетирование женщин с наличием патологического </w:t>
      </w:r>
      <w:r w:rsidRPr="00A42ED5">
        <w:rPr>
          <w:rFonts w:eastAsia="TimesNewRomanPSMT" w:cs="Times New Roman"/>
          <w:szCs w:val="28"/>
          <w:lang w:val="ru-RU"/>
        </w:rPr>
        <w:t xml:space="preserve">течения </w:t>
      </w:r>
      <w:proofErr w:type="spellStart"/>
      <w:r w:rsidRPr="00A42ED5">
        <w:rPr>
          <w:rFonts w:eastAsia="TimesNewRomanPSMT" w:cs="Times New Roman"/>
          <w:szCs w:val="28"/>
          <w:lang w:val="ru-RU"/>
        </w:rPr>
        <w:t>климактерия</w:t>
      </w:r>
      <w:proofErr w:type="spellEnd"/>
      <w:r w:rsidRPr="00A42ED5">
        <w:rPr>
          <w:rFonts w:eastAsia="TimesNewRomanPSMT" w:cs="Times New Roman"/>
          <w:szCs w:val="28"/>
          <w:lang w:val="ru-RU"/>
        </w:rPr>
        <w:t xml:space="preserve"> с </w:t>
      </w:r>
      <w:proofErr w:type="spellStart"/>
      <w:r w:rsidRPr="00A42ED5">
        <w:rPr>
          <w:rFonts w:eastAsia="TimesNewRomanPSMT" w:cs="Times New Roman"/>
          <w:szCs w:val="28"/>
          <w:lang w:val="ru-RU"/>
        </w:rPr>
        <w:t>верифицированным</w:t>
      </w:r>
      <w:proofErr w:type="spellEnd"/>
      <w:r w:rsidRPr="00A42ED5">
        <w:rPr>
          <w:rFonts w:eastAsia="TimesNewRomanPSMT" w:cs="Times New Roman"/>
          <w:szCs w:val="28"/>
          <w:lang w:val="ru-RU"/>
        </w:rPr>
        <w:t xml:space="preserve"> диагнозом </w:t>
      </w:r>
      <w:proofErr w:type="spellStart"/>
      <w:r w:rsidRPr="00A42ED5">
        <w:rPr>
          <w:rFonts w:eastAsia="TimesNewRomanPSMT" w:cs="Times New Roman"/>
          <w:szCs w:val="28"/>
          <w:lang w:val="ru-RU"/>
        </w:rPr>
        <w:t>гиперплазия</w:t>
      </w:r>
      <w:proofErr w:type="spellEnd"/>
      <w:r w:rsidRPr="00A42ED5">
        <w:rPr>
          <w:rFonts w:eastAsia="TimesNewRomanPSMT" w:cs="Times New Roman"/>
          <w:szCs w:val="28"/>
          <w:lang w:val="ru-RU"/>
        </w:rPr>
        <w:t xml:space="preserve"> эндометрия (</w:t>
      </w:r>
      <w:r w:rsidR="001F73C9" w:rsidRPr="00A42ED5">
        <w:rPr>
          <w:rFonts w:eastAsia="TimesNewRomanPSMT" w:cs="Times New Roman"/>
          <w:szCs w:val="28"/>
        </w:rPr>
        <w:t>n</w:t>
      </w:r>
      <w:r w:rsidRPr="00A42ED5">
        <w:rPr>
          <w:rFonts w:eastAsia="TimesNewRomanPSMT" w:cs="Times New Roman"/>
          <w:szCs w:val="28"/>
          <w:lang w:val="ru-RU"/>
        </w:rPr>
        <w:t>=8</w:t>
      </w:r>
      <w:r w:rsidR="007B6F10" w:rsidRPr="00A42ED5">
        <w:rPr>
          <w:rFonts w:eastAsia="TimesNewRomanPSMT" w:cs="Times New Roman"/>
          <w:szCs w:val="28"/>
          <w:lang w:val="ru-RU"/>
        </w:rPr>
        <w:t>4</w:t>
      </w:r>
      <w:r w:rsidRPr="00A42ED5">
        <w:rPr>
          <w:rFonts w:eastAsia="TimesNewRomanPSMT" w:cs="Times New Roman"/>
          <w:szCs w:val="28"/>
          <w:lang w:val="ru-RU"/>
        </w:rPr>
        <w:t xml:space="preserve">). В </w:t>
      </w:r>
      <w:r w:rsidRPr="007349CB">
        <w:rPr>
          <w:rFonts w:eastAsia="TimesNewRomanPSMT" w:cs="Times New Roman"/>
          <w:szCs w:val="28"/>
          <w:lang w:val="ru-RU"/>
        </w:rPr>
        <w:t xml:space="preserve">качестве групп сравнения использованы две группы: контрольная группа, состоящая из женщин с физиологическим течением менопаузы и основная группа </w:t>
      </w:r>
      <w:r w:rsidR="00E13DF4" w:rsidRPr="007349CB">
        <w:rPr>
          <w:rFonts w:eastAsia="TimesNewRomanPSMT" w:cs="Times New Roman"/>
          <w:szCs w:val="28"/>
          <w:lang w:val="ru-RU"/>
        </w:rPr>
        <w:t>-</w:t>
      </w:r>
      <w:r w:rsidRPr="007349CB">
        <w:rPr>
          <w:rFonts w:eastAsia="TimesNewRomanPSMT" w:cs="Times New Roman"/>
          <w:szCs w:val="28"/>
          <w:lang w:val="ru-RU"/>
        </w:rPr>
        <w:t xml:space="preserve"> женщины с наличием климактерического синдрома. </w:t>
      </w:r>
    </w:p>
    <w:p w14:paraId="498F9EC3" w14:textId="7086D434" w:rsidR="005627EF" w:rsidRDefault="00623CFD" w:rsidP="007349C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7349CB">
        <w:rPr>
          <w:rFonts w:eastAsia="TimesNewRomanPSMT" w:cs="Times New Roman"/>
          <w:szCs w:val="28"/>
          <w:lang w:val="ru-RU"/>
        </w:rPr>
        <w:t>У женщин с пато</w:t>
      </w:r>
      <w:r w:rsidR="00D4649A" w:rsidRPr="007349CB">
        <w:rPr>
          <w:rFonts w:eastAsia="TimesNewRomanPSMT" w:cs="Times New Roman"/>
          <w:szCs w:val="28"/>
          <w:lang w:val="ru-RU"/>
        </w:rPr>
        <w:t xml:space="preserve">логическим течением </w:t>
      </w:r>
      <w:proofErr w:type="spellStart"/>
      <w:r w:rsidR="00D4649A" w:rsidRPr="007349CB">
        <w:rPr>
          <w:rFonts w:eastAsia="TimesNewRomanPSMT" w:cs="Times New Roman"/>
          <w:szCs w:val="28"/>
          <w:lang w:val="ru-RU"/>
        </w:rPr>
        <w:t>климактерия</w:t>
      </w:r>
      <w:proofErr w:type="spellEnd"/>
      <w:r w:rsidRPr="007349CB">
        <w:rPr>
          <w:rFonts w:eastAsia="TimesNewRomanPSMT" w:cs="Times New Roman"/>
          <w:szCs w:val="28"/>
          <w:lang w:val="ru-RU"/>
        </w:rPr>
        <w:t xml:space="preserve"> на фоне </w:t>
      </w:r>
      <w:proofErr w:type="spellStart"/>
      <w:r w:rsidRPr="007349CB">
        <w:rPr>
          <w:rFonts w:eastAsia="TimesNewRomanPSMT" w:cs="Times New Roman"/>
          <w:szCs w:val="28"/>
          <w:lang w:val="ru-RU"/>
        </w:rPr>
        <w:t>гиперплазии</w:t>
      </w:r>
      <w:proofErr w:type="spellEnd"/>
      <w:r w:rsidRPr="007349CB">
        <w:rPr>
          <w:rFonts w:eastAsia="TimesNewRomanPSMT" w:cs="Times New Roman"/>
          <w:szCs w:val="28"/>
          <w:lang w:val="ru-RU"/>
        </w:rPr>
        <w:t xml:space="preserve"> эндометрия (</w:t>
      </w:r>
      <w:r w:rsidR="001F73C9" w:rsidRPr="007349CB">
        <w:rPr>
          <w:rFonts w:eastAsia="TimesNewRomanPSMT" w:cs="Times New Roman"/>
          <w:szCs w:val="28"/>
        </w:rPr>
        <w:t>n</w:t>
      </w:r>
      <w:r w:rsidRPr="007349CB">
        <w:rPr>
          <w:rFonts w:eastAsia="TimesNewRomanPSMT" w:cs="Times New Roman"/>
          <w:szCs w:val="28"/>
          <w:lang w:val="ru-RU"/>
        </w:rPr>
        <w:t>=84/100%) отмечалось статистически значимо</w:t>
      </w:r>
      <w:r w:rsidR="00D4649A" w:rsidRPr="007349CB">
        <w:rPr>
          <w:rFonts w:eastAsia="TimesNewRomanPSMT" w:cs="Times New Roman"/>
          <w:szCs w:val="28"/>
          <w:lang w:val="ru-RU"/>
        </w:rPr>
        <w:t xml:space="preserve">е снижение по всем категориям, </w:t>
      </w:r>
      <w:r w:rsidRPr="007349CB">
        <w:rPr>
          <w:rFonts w:eastAsia="TimesNewRomanPSMT" w:cs="Times New Roman"/>
          <w:szCs w:val="28"/>
          <w:lang w:val="ru-RU"/>
        </w:rPr>
        <w:t xml:space="preserve">кроме домена </w:t>
      </w:r>
      <w:r w:rsidR="00A420A9" w:rsidRPr="00A420A9">
        <w:rPr>
          <w:rFonts w:eastAsia="TimesNewRomanPSMT" w:cs="Times New Roman"/>
          <w:i/>
          <w:szCs w:val="28"/>
          <w:lang w:val="ru-RU"/>
        </w:rPr>
        <w:t>социального функционирования (</w:t>
      </w:r>
      <w:r w:rsidR="00E13DF4" w:rsidRPr="00A420A9">
        <w:rPr>
          <w:rFonts w:eastAsia="TimesNewRomanPSMT" w:cs="Times New Roman"/>
          <w:i/>
          <w:szCs w:val="28"/>
        </w:rPr>
        <w:t>SF</w:t>
      </w:r>
      <w:r w:rsidR="00A420A9" w:rsidRPr="00A420A9">
        <w:rPr>
          <w:rFonts w:eastAsia="TimesNewRomanPSMT" w:cs="Times New Roman"/>
          <w:i/>
          <w:szCs w:val="28"/>
          <w:lang w:val="ru-RU"/>
        </w:rPr>
        <w:t>)</w:t>
      </w:r>
      <w:r w:rsidR="00E13DF4" w:rsidRPr="007349CB">
        <w:rPr>
          <w:rFonts w:eastAsia="TimesNewRomanPSMT" w:cs="Times New Roman"/>
          <w:szCs w:val="28"/>
          <w:lang w:val="ru-RU"/>
        </w:rPr>
        <w:t>, по</w:t>
      </w:r>
      <w:r w:rsidRPr="007349CB">
        <w:rPr>
          <w:rFonts w:eastAsia="TimesNewRomanPSMT" w:cs="Times New Roman"/>
          <w:szCs w:val="28"/>
          <w:lang w:val="ru-RU"/>
        </w:rPr>
        <w:t xml:space="preserve"> </w:t>
      </w:r>
      <w:r w:rsidR="00E13DF4" w:rsidRPr="007349CB">
        <w:rPr>
          <w:rFonts w:eastAsia="TimesNewRomanPSMT" w:cs="Times New Roman"/>
          <w:szCs w:val="28"/>
          <w:lang w:val="ru-RU"/>
        </w:rPr>
        <w:t>сравнению не</w:t>
      </w:r>
      <w:r w:rsidRPr="007349CB">
        <w:rPr>
          <w:rFonts w:eastAsia="TimesNewRomanPSMT" w:cs="Times New Roman"/>
          <w:szCs w:val="28"/>
          <w:lang w:val="ru-RU"/>
        </w:rPr>
        <w:t xml:space="preserve"> только с группой </w:t>
      </w:r>
      <w:r w:rsidR="00E13DF4" w:rsidRPr="007349CB">
        <w:rPr>
          <w:rFonts w:eastAsia="TimesNewRomanPSMT" w:cs="Times New Roman"/>
          <w:szCs w:val="28"/>
          <w:lang w:val="ru-RU"/>
        </w:rPr>
        <w:t>контроля, но</w:t>
      </w:r>
      <w:r w:rsidRPr="007349CB">
        <w:rPr>
          <w:rFonts w:eastAsia="TimesNewRomanPSMT" w:cs="Times New Roman"/>
          <w:szCs w:val="28"/>
          <w:lang w:val="ru-RU"/>
        </w:rPr>
        <w:t xml:space="preserve"> и с группой женщин с наличием климактерического </w:t>
      </w:r>
      <w:r w:rsidR="00E13DF4" w:rsidRPr="007349CB">
        <w:rPr>
          <w:rFonts w:eastAsia="TimesNewRomanPSMT" w:cs="Times New Roman"/>
          <w:szCs w:val="28"/>
          <w:lang w:val="ru-RU"/>
        </w:rPr>
        <w:t>синдрома в</w:t>
      </w:r>
      <w:r w:rsidRPr="007349CB">
        <w:rPr>
          <w:rFonts w:eastAsia="TimesNewRomanPSMT" w:cs="Times New Roman"/>
          <w:szCs w:val="28"/>
          <w:lang w:val="ru-RU"/>
        </w:rPr>
        <w:t xml:space="preserve"> </w:t>
      </w:r>
      <w:r w:rsidR="00E13DF4" w:rsidRPr="007349CB">
        <w:rPr>
          <w:rFonts w:eastAsia="TimesNewRomanPSMT" w:cs="Times New Roman"/>
          <w:szCs w:val="28"/>
          <w:lang w:val="ru-RU"/>
        </w:rPr>
        <w:t xml:space="preserve">доменах </w:t>
      </w:r>
      <w:r w:rsidR="00A420A9" w:rsidRPr="00A420A9">
        <w:rPr>
          <w:rFonts w:eastAsia="TimesNewRomanPSMT" w:cs="Times New Roman"/>
          <w:i/>
          <w:szCs w:val="28"/>
          <w:lang w:val="ru-RU"/>
        </w:rPr>
        <w:t>ролевого функционирования</w:t>
      </w:r>
      <w:r w:rsidR="00A420A9">
        <w:rPr>
          <w:rFonts w:eastAsia="TimesNewRomanPSMT" w:cs="Times New Roman"/>
          <w:i/>
          <w:szCs w:val="28"/>
          <w:lang w:val="ru-RU"/>
        </w:rPr>
        <w:t>, обусловленного физическим состоянием</w:t>
      </w:r>
      <w:r w:rsidR="00A420A9" w:rsidRPr="00A420A9">
        <w:rPr>
          <w:rFonts w:eastAsia="TimesNewRomanPSMT" w:cs="Times New Roman"/>
          <w:i/>
          <w:szCs w:val="28"/>
          <w:lang w:val="ru-RU"/>
        </w:rPr>
        <w:t xml:space="preserve"> (</w:t>
      </w:r>
      <w:r w:rsidR="00E13DF4" w:rsidRPr="00A420A9">
        <w:rPr>
          <w:rFonts w:eastAsia="TimesNewRomanPSMT" w:cs="Times New Roman"/>
          <w:i/>
          <w:szCs w:val="28"/>
          <w:lang w:val="ru-RU"/>
        </w:rPr>
        <w:t>RP</w:t>
      </w:r>
      <w:r w:rsidR="00A420A9" w:rsidRPr="00A420A9">
        <w:rPr>
          <w:rFonts w:eastAsia="TimesNewRomanPSMT" w:cs="Times New Roman"/>
          <w:i/>
          <w:szCs w:val="28"/>
          <w:lang w:val="ru-RU"/>
        </w:rPr>
        <w:t>)</w:t>
      </w:r>
      <w:r w:rsidRPr="00A420A9">
        <w:rPr>
          <w:rFonts w:eastAsia="TimesNewRomanPSMT" w:cs="Times New Roman"/>
          <w:i/>
          <w:szCs w:val="28"/>
          <w:lang w:val="ru-RU"/>
        </w:rPr>
        <w:t xml:space="preserve">, </w:t>
      </w:r>
      <w:r w:rsidR="00A420A9" w:rsidRPr="00A420A9">
        <w:rPr>
          <w:rFonts w:eastAsia="TimesNewRomanPSMT" w:cs="Times New Roman"/>
          <w:i/>
          <w:szCs w:val="28"/>
          <w:lang w:val="ru-RU"/>
        </w:rPr>
        <w:t>ролевого функционирования</w:t>
      </w:r>
      <w:r w:rsidR="00A420A9">
        <w:rPr>
          <w:rFonts w:eastAsia="TimesNewRomanPSMT" w:cs="Times New Roman"/>
          <w:i/>
          <w:szCs w:val="28"/>
          <w:lang w:val="ru-RU"/>
        </w:rPr>
        <w:t>, обусловленного эмоциональным состоянием</w:t>
      </w:r>
      <w:r w:rsidR="00A420A9" w:rsidRPr="00A420A9">
        <w:rPr>
          <w:rFonts w:eastAsia="TimesNewRomanPSMT" w:cs="Times New Roman"/>
          <w:i/>
          <w:szCs w:val="28"/>
          <w:lang w:val="ru-RU"/>
        </w:rPr>
        <w:t xml:space="preserve"> </w:t>
      </w:r>
      <w:r w:rsidR="00A420A9">
        <w:rPr>
          <w:rFonts w:eastAsia="TimesNewRomanPSMT" w:cs="Times New Roman"/>
          <w:i/>
          <w:szCs w:val="28"/>
          <w:lang w:val="ru-RU"/>
        </w:rPr>
        <w:t>(</w:t>
      </w:r>
      <w:r w:rsidRPr="00A420A9">
        <w:rPr>
          <w:rFonts w:eastAsia="TimesNewRomanPSMT" w:cs="Times New Roman"/>
          <w:i/>
          <w:szCs w:val="28"/>
        </w:rPr>
        <w:t>RE</w:t>
      </w:r>
      <w:r w:rsidR="00A420A9">
        <w:rPr>
          <w:rFonts w:eastAsia="TimesNewRomanPSMT" w:cs="Times New Roman"/>
          <w:i/>
          <w:szCs w:val="28"/>
          <w:lang w:val="ru-RU"/>
        </w:rPr>
        <w:t>)</w:t>
      </w:r>
      <w:r w:rsidRPr="00A420A9">
        <w:rPr>
          <w:rFonts w:eastAsia="TimesNewRomanPSMT" w:cs="Times New Roman"/>
          <w:i/>
          <w:szCs w:val="28"/>
          <w:lang w:val="ru-RU"/>
        </w:rPr>
        <w:t xml:space="preserve">, </w:t>
      </w:r>
      <w:r w:rsidR="00D67C53">
        <w:rPr>
          <w:rFonts w:eastAsia="TimesNewRomanPSMT" w:cs="Times New Roman"/>
          <w:i/>
          <w:szCs w:val="28"/>
          <w:lang w:val="ru-RU"/>
        </w:rPr>
        <w:t>жизнеспособности (</w:t>
      </w:r>
      <w:r w:rsidRPr="00A420A9">
        <w:rPr>
          <w:rFonts w:eastAsia="TimesNewRomanPSMT" w:cs="Times New Roman"/>
          <w:i/>
          <w:szCs w:val="28"/>
        </w:rPr>
        <w:t>VT</w:t>
      </w:r>
      <w:r w:rsidR="00D67C53">
        <w:rPr>
          <w:rFonts w:eastAsia="TimesNewRomanPSMT" w:cs="Times New Roman"/>
          <w:i/>
          <w:szCs w:val="28"/>
          <w:lang w:val="ru-RU"/>
        </w:rPr>
        <w:t>)</w:t>
      </w:r>
      <w:r w:rsidRPr="00A420A9">
        <w:rPr>
          <w:rFonts w:eastAsia="TimesNewRomanPSMT" w:cs="Times New Roman"/>
          <w:i/>
          <w:szCs w:val="28"/>
          <w:lang w:val="ru-RU"/>
        </w:rPr>
        <w:t xml:space="preserve">, </w:t>
      </w:r>
      <w:r w:rsidR="00D67C53">
        <w:rPr>
          <w:rFonts w:eastAsia="TimesNewRomanPSMT" w:cs="Times New Roman"/>
          <w:i/>
          <w:szCs w:val="28"/>
          <w:lang w:val="ru-RU"/>
        </w:rPr>
        <w:t>шкалы боли (</w:t>
      </w:r>
      <w:r w:rsidRPr="00A420A9">
        <w:rPr>
          <w:rFonts w:eastAsia="TimesNewRomanPSMT" w:cs="Times New Roman"/>
          <w:i/>
          <w:szCs w:val="28"/>
        </w:rPr>
        <w:t>BP</w:t>
      </w:r>
      <w:r w:rsidR="00D67C53">
        <w:rPr>
          <w:rFonts w:eastAsia="TimesNewRomanPSMT" w:cs="Times New Roman"/>
          <w:i/>
          <w:szCs w:val="28"/>
          <w:lang w:val="ru-RU"/>
        </w:rPr>
        <w:t>)</w:t>
      </w:r>
      <w:r w:rsidRPr="007349CB">
        <w:rPr>
          <w:rFonts w:eastAsia="TimesNewRomanPSMT" w:cs="Times New Roman"/>
          <w:szCs w:val="28"/>
          <w:lang w:val="ru-RU"/>
        </w:rPr>
        <w:t xml:space="preserve"> изменения </w:t>
      </w:r>
      <w:r w:rsidRPr="007349CB">
        <w:rPr>
          <w:rFonts w:eastAsia="TimesNewRomanPSMT" w:cs="Times New Roman"/>
          <w:szCs w:val="28"/>
          <w:lang w:val="ru-RU"/>
        </w:rPr>
        <w:lastRenderedPageBreak/>
        <w:t xml:space="preserve">также были статистически значимы.  Особенно драматичным было снижение в домене ролевое эмоциональное функционирование, если у женщин на фоне патологического течения </w:t>
      </w:r>
      <w:proofErr w:type="spellStart"/>
      <w:r w:rsidRPr="007349CB">
        <w:rPr>
          <w:rFonts w:eastAsia="TimesNewRomanPSMT" w:cs="Times New Roman"/>
          <w:szCs w:val="28"/>
          <w:lang w:val="ru-RU"/>
        </w:rPr>
        <w:t>климактерия</w:t>
      </w:r>
      <w:proofErr w:type="spellEnd"/>
      <w:r w:rsidRPr="007349CB">
        <w:rPr>
          <w:rFonts w:eastAsia="TimesNewRomanPSMT" w:cs="Times New Roman"/>
          <w:szCs w:val="28"/>
          <w:lang w:val="ru-RU"/>
        </w:rPr>
        <w:t xml:space="preserve"> снижение было двукратным, то у женщин с наличием </w:t>
      </w:r>
      <w:proofErr w:type="spellStart"/>
      <w:r w:rsidRPr="007349CB">
        <w:rPr>
          <w:rFonts w:eastAsia="TimesNewRomanPSMT" w:cs="Times New Roman"/>
          <w:szCs w:val="28"/>
          <w:lang w:val="ru-RU"/>
        </w:rPr>
        <w:t>гиперплазии</w:t>
      </w:r>
      <w:proofErr w:type="spellEnd"/>
      <w:r w:rsidRPr="007349CB">
        <w:rPr>
          <w:rFonts w:eastAsia="TimesNewRomanPSMT" w:cs="Times New Roman"/>
          <w:szCs w:val="28"/>
          <w:lang w:val="ru-RU"/>
        </w:rPr>
        <w:t xml:space="preserve"> эндометрия и климактер</w:t>
      </w:r>
      <w:r w:rsidR="00D4649A" w:rsidRPr="007349CB">
        <w:rPr>
          <w:rFonts w:eastAsia="TimesNewRomanPSMT" w:cs="Times New Roman"/>
          <w:szCs w:val="28"/>
          <w:lang w:val="ru-RU"/>
        </w:rPr>
        <w:t>ического синдрома, это снижение</w:t>
      </w:r>
      <w:r w:rsidRPr="007349CB">
        <w:rPr>
          <w:rFonts w:eastAsia="TimesNewRomanPSMT" w:cs="Times New Roman"/>
          <w:szCs w:val="28"/>
          <w:lang w:val="ru-RU"/>
        </w:rPr>
        <w:t xml:space="preserve"> достигло 81</w:t>
      </w:r>
      <w:r w:rsidR="00E13DF4" w:rsidRPr="007349CB">
        <w:rPr>
          <w:rFonts w:eastAsia="TimesNewRomanPSMT" w:cs="Times New Roman"/>
          <w:szCs w:val="28"/>
          <w:lang w:val="ru-RU"/>
        </w:rPr>
        <w:t>,</w:t>
      </w:r>
      <w:r w:rsidRPr="007349CB">
        <w:rPr>
          <w:rFonts w:eastAsia="TimesNewRomanPSMT" w:cs="Times New Roman"/>
          <w:szCs w:val="28"/>
          <w:lang w:val="ru-RU"/>
        </w:rPr>
        <w:t xml:space="preserve">7%, что в </w:t>
      </w:r>
      <w:r w:rsidR="007349CB">
        <w:rPr>
          <w:rFonts w:eastAsia="TimesNewRomanPSMT" w:cs="Times New Roman"/>
          <w:szCs w:val="28"/>
          <w:lang w:val="ru-RU"/>
        </w:rPr>
        <w:t>5,5</w:t>
      </w:r>
      <w:r w:rsidRPr="007349CB">
        <w:rPr>
          <w:rFonts w:eastAsia="TimesNewRomanPSMT" w:cs="Times New Roman"/>
          <w:szCs w:val="28"/>
          <w:lang w:val="ru-RU"/>
        </w:rPr>
        <w:t xml:space="preserve"> раз меньше показателей контроль</w:t>
      </w:r>
      <w:r w:rsidR="00D4649A" w:rsidRPr="007349CB">
        <w:rPr>
          <w:rFonts w:eastAsia="TimesNewRomanPSMT" w:cs="Times New Roman"/>
          <w:szCs w:val="28"/>
          <w:lang w:val="ru-RU"/>
        </w:rPr>
        <w:t xml:space="preserve">ной группы и </w:t>
      </w:r>
      <w:r w:rsidRPr="007349CB">
        <w:rPr>
          <w:rFonts w:eastAsia="TimesNewRomanPSMT" w:cs="Times New Roman"/>
          <w:szCs w:val="28"/>
          <w:lang w:val="ru-RU"/>
        </w:rPr>
        <w:t>более</w:t>
      </w:r>
      <w:r w:rsidR="007349CB">
        <w:rPr>
          <w:rFonts w:eastAsia="TimesNewRomanPSMT" w:cs="Times New Roman"/>
          <w:szCs w:val="28"/>
          <w:lang w:val="ru-RU"/>
        </w:rPr>
        <w:t>,</w:t>
      </w:r>
      <w:r w:rsidRPr="007349CB">
        <w:rPr>
          <w:rFonts w:eastAsia="TimesNewRomanPSMT" w:cs="Times New Roman"/>
          <w:szCs w:val="28"/>
          <w:lang w:val="ru-RU"/>
        </w:rPr>
        <w:t xml:space="preserve"> чем в </w:t>
      </w:r>
      <w:r w:rsidR="007349CB">
        <w:rPr>
          <w:rFonts w:eastAsia="TimesNewRomanPSMT" w:cs="Times New Roman"/>
          <w:szCs w:val="28"/>
          <w:lang w:val="ru-RU"/>
        </w:rPr>
        <w:t>2,5</w:t>
      </w:r>
      <w:r w:rsidRPr="007349CB">
        <w:rPr>
          <w:rFonts w:eastAsia="TimesNewRomanPSMT" w:cs="Times New Roman"/>
          <w:szCs w:val="28"/>
          <w:lang w:val="ru-RU"/>
        </w:rPr>
        <w:t xml:space="preserve"> раза показателей основной группы. Вероятно, часто повторяющиеся кровотечения, сопровождаемые болевым синдромом, вызывали сил</w:t>
      </w:r>
      <w:r w:rsidR="00D4649A" w:rsidRPr="007349CB">
        <w:rPr>
          <w:rFonts w:eastAsia="TimesNewRomanPSMT" w:cs="Times New Roman"/>
          <w:szCs w:val="28"/>
          <w:lang w:val="ru-RU"/>
        </w:rPr>
        <w:t>ьный эмоциональны</w:t>
      </w:r>
      <w:r w:rsidR="007349CB">
        <w:rPr>
          <w:rFonts w:eastAsia="TimesNewRomanPSMT" w:cs="Times New Roman"/>
          <w:szCs w:val="28"/>
          <w:lang w:val="ru-RU"/>
        </w:rPr>
        <w:t>й</w:t>
      </w:r>
      <w:r w:rsidR="00D4649A" w:rsidRPr="007349CB">
        <w:rPr>
          <w:rFonts w:eastAsia="TimesNewRomanPSMT" w:cs="Times New Roman"/>
          <w:szCs w:val="28"/>
          <w:lang w:val="ru-RU"/>
        </w:rPr>
        <w:t xml:space="preserve"> дискомфорт и</w:t>
      </w:r>
      <w:r w:rsidRPr="007349CB">
        <w:rPr>
          <w:rFonts w:eastAsia="TimesNewRomanPSMT" w:cs="Times New Roman"/>
          <w:szCs w:val="28"/>
          <w:lang w:val="ru-RU"/>
        </w:rPr>
        <w:t xml:space="preserve"> резкое ограничение повседневной </w:t>
      </w:r>
      <w:r w:rsidR="00E13DF4" w:rsidRPr="007349CB">
        <w:rPr>
          <w:rFonts w:eastAsia="TimesNewRomanPSMT" w:cs="Times New Roman"/>
          <w:szCs w:val="28"/>
          <w:lang w:val="ru-RU"/>
        </w:rPr>
        <w:t>деятельности,</w:t>
      </w:r>
      <w:r w:rsidRPr="007349CB">
        <w:rPr>
          <w:rFonts w:eastAsia="TimesNewRomanPSMT" w:cs="Times New Roman"/>
          <w:szCs w:val="28"/>
          <w:lang w:val="ru-RU"/>
        </w:rPr>
        <w:t xml:space="preserve"> о чем свидет</w:t>
      </w:r>
      <w:r w:rsidR="00D4649A" w:rsidRPr="007349CB">
        <w:rPr>
          <w:rFonts w:eastAsia="TimesNewRomanPSMT" w:cs="Times New Roman"/>
          <w:szCs w:val="28"/>
          <w:lang w:val="ru-RU"/>
        </w:rPr>
        <w:t xml:space="preserve">ельствует и </w:t>
      </w:r>
      <w:r w:rsidRPr="007349CB">
        <w:rPr>
          <w:rFonts w:eastAsia="TimesNewRomanPSMT" w:cs="Times New Roman"/>
          <w:szCs w:val="28"/>
          <w:lang w:val="ru-RU"/>
        </w:rPr>
        <w:t>прогрессивное снижение по другим сост</w:t>
      </w:r>
      <w:r w:rsidR="00F3631C" w:rsidRPr="007349CB">
        <w:rPr>
          <w:rFonts w:eastAsia="TimesNewRomanPSMT" w:cs="Times New Roman"/>
          <w:szCs w:val="28"/>
          <w:lang w:val="ru-RU"/>
        </w:rPr>
        <w:t>авляющим шкалы качества жизни.</w:t>
      </w:r>
    </w:p>
    <w:p w14:paraId="4EA58BE2" w14:textId="151AE22D" w:rsidR="00A06C7B" w:rsidRPr="009F3F34" w:rsidRDefault="007349CB" w:rsidP="00A06C7B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7349CB">
        <w:rPr>
          <w:rFonts w:eastAsia="TimesNewRomanPSMT" w:cs="Times New Roman"/>
          <w:szCs w:val="28"/>
          <w:lang w:val="ru-RU"/>
        </w:rPr>
        <w:t xml:space="preserve">Как видно из представленной таблицы </w:t>
      </w:r>
      <w:r w:rsidR="00FA1657">
        <w:rPr>
          <w:rFonts w:eastAsia="TimesNewRomanPSMT" w:cs="Times New Roman"/>
          <w:szCs w:val="28"/>
          <w:lang w:val="ru-RU"/>
        </w:rPr>
        <w:t>4.5</w:t>
      </w:r>
      <w:r w:rsidRPr="007349CB">
        <w:rPr>
          <w:rFonts w:eastAsia="TimesNewRomanPSMT" w:cs="Times New Roman"/>
          <w:szCs w:val="28"/>
          <w:lang w:val="ru-RU"/>
        </w:rPr>
        <w:t>.</w:t>
      </w:r>
      <w:r w:rsidR="00F20867">
        <w:rPr>
          <w:rFonts w:eastAsia="TimesNewRomanPSMT" w:cs="Times New Roman"/>
          <w:szCs w:val="28"/>
          <w:lang w:val="ru-RU"/>
        </w:rPr>
        <w:t>1</w:t>
      </w:r>
      <w:r w:rsidRPr="007349CB">
        <w:rPr>
          <w:rFonts w:eastAsia="TimesNewRomanPSMT" w:cs="Times New Roman"/>
          <w:szCs w:val="28"/>
          <w:lang w:val="ru-RU"/>
        </w:rPr>
        <w:t xml:space="preserve">.1, в домене </w:t>
      </w:r>
      <w:r w:rsidRPr="007349CB">
        <w:rPr>
          <w:rFonts w:eastAsia="TimesNewRomanPSMT" w:cs="Times New Roman"/>
          <w:i/>
          <w:szCs w:val="28"/>
          <w:lang w:val="ru-RU"/>
        </w:rPr>
        <w:t>общего здоровья</w:t>
      </w:r>
      <w:r w:rsidRPr="007349CB">
        <w:rPr>
          <w:rFonts w:eastAsia="TimesNewRomanPSMT" w:cs="Times New Roman"/>
          <w:b/>
          <w:i/>
          <w:szCs w:val="28"/>
          <w:lang w:val="ru-RU"/>
        </w:rPr>
        <w:t xml:space="preserve"> </w:t>
      </w:r>
      <w:r w:rsidRPr="007349CB">
        <w:rPr>
          <w:rFonts w:eastAsia="TimesNewRomanPSMT" w:cs="Times New Roman"/>
          <w:i/>
          <w:szCs w:val="28"/>
          <w:lang w:val="ru-RU"/>
        </w:rPr>
        <w:t>(</w:t>
      </w:r>
      <w:r w:rsidRPr="007349CB">
        <w:rPr>
          <w:rFonts w:eastAsia="TimesNewRomanPSMT" w:cs="Times New Roman"/>
          <w:i/>
          <w:szCs w:val="28"/>
        </w:rPr>
        <w:t>GH</w:t>
      </w:r>
      <w:r w:rsidRPr="007349CB">
        <w:rPr>
          <w:rFonts w:eastAsia="TimesNewRomanPSMT" w:cs="Times New Roman"/>
          <w:i/>
          <w:szCs w:val="28"/>
          <w:lang w:val="ru-RU"/>
        </w:rPr>
        <w:t>)</w:t>
      </w:r>
      <w:r>
        <w:rPr>
          <w:rFonts w:eastAsia="TimesNewRomanPSMT" w:cs="Times New Roman"/>
          <w:b/>
          <w:i/>
          <w:szCs w:val="28"/>
          <w:lang w:val="ru-RU"/>
        </w:rPr>
        <w:t xml:space="preserve"> </w:t>
      </w:r>
      <w:r w:rsidRPr="007349CB">
        <w:rPr>
          <w:rFonts w:eastAsia="TimesNewRomanPSMT" w:cs="Times New Roman"/>
          <w:szCs w:val="28"/>
          <w:lang w:val="ru-RU"/>
        </w:rPr>
        <w:t xml:space="preserve">у женщин с </w:t>
      </w:r>
      <w:proofErr w:type="spellStart"/>
      <w:r w:rsidRPr="007349CB">
        <w:rPr>
          <w:rFonts w:eastAsia="TimesNewRomanPSMT" w:cs="Times New Roman"/>
          <w:szCs w:val="28"/>
          <w:lang w:val="ru-RU"/>
        </w:rPr>
        <w:t>гиперплазией</w:t>
      </w:r>
      <w:proofErr w:type="spellEnd"/>
      <w:r w:rsidRPr="007349CB">
        <w:rPr>
          <w:rFonts w:eastAsia="TimesNewRomanPSMT" w:cs="Times New Roman"/>
          <w:szCs w:val="28"/>
          <w:lang w:val="ru-RU"/>
        </w:rPr>
        <w:t xml:space="preserve"> эндометрия на фоне </w:t>
      </w:r>
      <w:r>
        <w:rPr>
          <w:rFonts w:eastAsia="TimesNewRomanPSMT" w:cs="Times New Roman"/>
          <w:szCs w:val="28"/>
          <w:lang w:val="ru-RU"/>
        </w:rPr>
        <w:t>климактерического синдрома</w:t>
      </w:r>
      <w:r w:rsidRPr="007349CB">
        <w:rPr>
          <w:rFonts w:eastAsia="TimesNewRomanPSMT" w:cs="Times New Roman"/>
          <w:szCs w:val="28"/>
          <w:lang w:val="ru-RU"/>
        </w:rPr>
        <w:t xml:space="preserve"> (34,3 баллов), нет статистически значимых различий с группой женщин, имеющих </w:t>
      </w:r>
      <w:r>
        <w:rPr>
          <w:rFonts w:eastAsia="TimesNewRomanPSMT" w:cs="Times New Roman"/>
          <w:szCs w:val="28"/>
          <w:lang w:val="ru-RU"/>
        </w:rPr>
        <w:t>климактерический синдром</w:t>
      </w:r>
      <w:r w:rsidRPr="007349CB">
        <w:rPr>
          <w:rFonts w:eastAsia="TimesNewRomanPSMT" w:cs="Times New Roman"/>
          <w:szCs w:val="28"/>
          <w:lang w:val="ru-RU"/>
        </w:rPr>
        <w:t xml:space="preserve">, но по сравнению с контрольной группой (65,3 балла) этот показатель в </w:t>
      </w:r>
      <w:r>
        <w:rPr>
          <w:rFonts w:eastAsia="TimesNewRomanPSMT" w:cs="Times New Roman"/>
          <w:szCs w:val="28"/>
          <w:lang w:val="ru-RU"/>
        </w:rPr>
        <w:t>2</w:t>
      </w:r>
      <w:r w:rsidRPr="007349CB">
        <w:rPr>
          <w:rFonts w:eastAsia="TimesNewRomanPSMT" w:cs="Times New Roman"/>
          <w:szCs w:val="28"/>
          <w:lang w:val="ru-RU"/>
        </w:rPr>
        <w:t xml:space="preserve"> раза ниже.</w:t>
      </w:r>
      <w:r w:rsidR="00616BAB" w:rsidRPr="00616BAB">
        <w:rPr>
          <w:rFonts w:eastAsia="TimesNewRomanPSMT" w:cs="Times New Roman"/>
          <w:szCs w:val="28"/>
          <w:lang w:val="ru-RU"/>
        </w:rPr>
        <w:t xml:space="preserve"> </w:t>
      </w:r>
      <w:r w:rsidR="00616BAB" w:rsidRPr="007349CB">
        <w:rPr>
          <w:rFonts w:eastAsia="TimesNewRomanPSMT" w:cs="Times New Roman"/>
          <w:szCs w:val="28"/>
          <w:lang w:val="ru-RU"/>
        </w:rPr>
        <w:t>Большинство женщин данной группы 58</w:t>
      </w:r>
      <w:r w:rsidR="00616BAB">
        <w:rPr>
          <w:rFonts w:eastAsia="TimesNewRomanPSMT" w:cs="Times New Roman"/>
          <w:szCs w:val="28"/>
          <w:lang w:val="ru-RU"/>
        </w:rPr>
        <w:t xml:space="preserve"> </w:t>
      </w:r>
      <w:r w:rsidR="00616BAB" w:rsidRPr="007349CB">
        <w:rPr>
          <w:rFonts w:eastAsia="TimesNewRomanPSMT" w:cs="Times New Roman"/>
          <w:szCs w:val="28"/>
          <w:lang w:val="ru-RU"/>
        </w:rPr>
        <w:t>(69,0%) оценивали своё здоровье как «посредственное», весьма значимый процент женщин 17</w:t>
      </w:r>
      <w:r w:rsidR="00616BAB">
        <w:rPr>
          <w:rFonts w:eastAsia="TimesNewRomanPSMT" w:cs="Times New Roman"/>
          <w:szCs w:val="28"/>
          <w:lang w:val="ru-RU"/>
        </w:rPr>
        <w:t xml:space="preserve"> </w:t>
      </w:r>
      <w:r w:rsidR="00616BAB" w:rsidRPr="007349CB">
        <w:rPr>
          <w:rFonts w:eastAsia="TimesNewRomanPSMT" w:cs="Times New Roman"/>
          <w:szCs w:val="28"/>
          <w:lang w:val="ru-RU"/>
        </w:rPr>
        <w:t>(20,2%) считали своё здоровье «плохим». Лишь 9</w:t>
      </w:r>
      <w:r w:rsidR="00616BAB">
        <w:rPr>
          <w:rFonts w:eastAsia="TimesNewRomanPSMT" w:cs="Times New Roman"/>
          <w:szCs w:val="28"/>
          <w:lang w:val="ru-RU"/>
        </w:rPr>
        <w:t xml:space="preserve"> </w:t>
      </w:r>
      <w:r w:rsidR="00616BAB" w:rsidRPr="007349CB">
        <w:rPr>
          <w:rFonts w:eastAsia="TimesNewRomanPSMT" w:cs="Times New Roman"/>
          <w:szCs w:val="28"/>
          <w:lang w:val="ru-RU"/>
        </w:rPr>
        <w:t>(10</w:t>
      </w:r>
      <w:r w:rsidR="00616BAB">
        <w:rPr>
          <w:rFonts w:eastAsia="TimesNewRomanPSMT" w:cs="Times New Roman"/>
          <w:szCs w:val="28"/>
          <w:lang w:val="ru-RU"/>
        </w:rPr>
        <w:t>,</w:t>
      </w:r>
      <w:r w:rsidR="00616BAB" w:rsidRPr="007349CB">
        <w:rPr>
          <w:rFonts w:eastAsia="TimesNewRomanPSMT" w:cs="Times New Roman"/>
          <w:szCs w:val="28"/>
          <w:lang w:val="ru-RU"/>
        </w:rPr>
        <w:t>7%) отметили, что состояние их здоровья «хорошее». 65(77,4%) респондентов ответили, что состояние их здоровья значительно ухудшилось в течение года.</w:t>
      </w:r>
      <w:r w:rsidR="00A06C7B" w:rsidRPr="00A06C7B">
        <w:rPr>
          <w:rFonts w:eastAsia="TimesNewRomanPSMT" w:cs="Times New Roman"/>
          <w:i/>
          <w:szCs w:val="28"/>
          <w:lang w:val="ru-RU"/>
        </w:rPr>
        <w:t xml:space="preserve"> </w:t>
      </w:r>
      <w:r w:rsidR="00A06C7B" w:rsidRPr="00145686">
        <w:rPr>
          <w:rFonts w:eastAsia="TimesNewRomanPSMT" w:cs="Times New Roman"/>
          <w:i/>
          <w:szCs w:val="28"/>
          <w:lang w:val="ru-RU"/>
        </w:rPr>
        <w:t>Физическое функционирование (</w:t>
      </w:r>
      <w:r w:rsidR="00A06C7B" w:rsidRPr="00145686">
        <w:rPr>
          <w:rFonts w:eastAsia="TimesNewRomanPSMT" w:cs="Times New Roman"/>
          <w:i/>
          <w:szCs w:val="28"/>
        </w:rPr>
        <w:t>PF</w:t>
      </w:r>
      <w:r w:rsidR="00A06C7B" w:rsidRPr="00145686">
        <w:rPr>
          <w:rFonts w:eastAsia="TimesNewRomanPSMT" w:cs="Times New Roman"/>
          <w:i/>
          <w:szCs w:val="28"/>
          <w:lang w:val="ru-RU"/>
        </w:rPr>
        <w:t>).</w:t>
      </w:r>
      <w:r w:rsidR="00A06C7B" w:rsidRPr="00145686">
        <w:rPr>
          <w:rFonts w:eastAsia="TimesNewRomanPSMT" w:cs="Times New Roman"/>
          <w:szCs w:val="28"/>
          <w:lang w:val="ru-RU"/>
        </w:rPr>
        <w:t xml:space="preserve"> Ф</w:t>
      </w:r>
      <w:r w:rsidR="00A06C7B" w:rsidRPr="009F3F34">
        <w:rPr>
          <w:rFonts w:eastAsia="TimesNewRomanPSMT" w:cs="Times New Roman"/>
          <w:szCs w:val="28"/>
          <w:lang w:val="ru-RU"/>
        </w:rPr>
        <w:t>изическая активность данной в клинической группе значительной мере была ограничена. Оценка по данному домену составила 41,3 баллов, что на 35,4% ниже, чем в контрольной группе и на 5,6%</w:t>
      </w:r>
      <w:r w:rsidR="00A06C7B">
        <w:rPr>
          <w:rFonts w:eastAsia="TimesNewRomanPSMT" w:cs="Times New Roman"/>
          <w:szCs w:val="28"/>
          <w:lang w:val="ru-RU"/>
        </w:rPr>
        <w:t>,</w:t>
      </w:r>
      <w:r w:rsidR="00A06C7B" w:rsidRPr="009F3F34">
        <w:rPr>
          <w:rFonts w:eastAsia="TimesNewRomanPSMT" w:cs="Times New Roman"/>
          <w:szCs w:val="28"/>
          <w:lang w:val="ru-RU"/>
        </w:rPr>
        <w:t xml:space="preserve"> чем в основной группе респондентов, то есть симптомы патологического </w:t>
      </w:r>
      <w:proofErr w:type="spellStart"/>
      <w:r w:rsidR="00A06C7B" w:rsidRPr="009F3F34">
        <w:rPr>
          <w:rFonts w:eastAsia="TimesNewRomanPSMT" w:cs="Times New Roman"/>
          <w:szCs w:val="28"/>
          <w:lang w:val="ru-RU"/>
        </w:rPr>
        <w:t>климактерия</w:t>
      </w:r>
      <w:proofErr w:type="spellEnd"/>
      <w:r w:rsidR="00A06C7B" w:rsidRPr="009F3F34">
        <w:rPr>
          <w:rFonts w:eastAsia="TimesNewRomanPSMT" w:cs="Times New Roman"/>
          <w:szCs w:val="28"/>
          <w:lang w:val="ru-RU"/>
        </w:rPr>
        <w:t xml:space="preserve"> усугублялись наличием патологии матки.  </w:t>
      </w:r>
    </w:p>
    <w:p w14:paraId="76D484D7" w14:textId="3FF42ACD" w:rsidR="007349CB" w:rsidRDefault="00A06C7B" w:rsidP="00A06C7B">
      <w:pPr>
        <w:autoSpaceDE w:val="0"/>
        <w:autoSpaceDN w:val="0"/>
        <w:adjustRightInd w:val="0"/>
        <w:spacing w:before="30" w:after="0" w:line="360" w:lineRule="auto"/>
        <w:ind w:firstLine="284"/>
        <w:jc w:val="both"/>
        <w:rPr>
          <w:rFonts w:eastAsia="TimesNewRomanPSMT" w:cs="Times New Roman"/>
          <w:szCs w:val="28"/>
          <w:lang w:val="ru-RU"/>
        </w:rPr>
      </w:pPr>
      <w:r w:rsidRPr="009F3F34">
        <w:rPr>
          <w:rFonts w:eastAsia="TimesNewRomanPSMT" w:cs="Times New Roman"/>
          <w:szCs w:val="28"/>
          <w:lang w:val="ru-RU"/>
        </w:rPr>
        <w:t xml:space="preserve">Оценка по шкале </w:t>
      </w:r>
      <w:r w:rsidRPr="009F3F34">
        <w:rPr>
          <w:rFonts w:eastAsia="TimesNewRomanPSMT" w:cs="Times New Roman"/>
          <w:i/>
          <w:szCs w:val="28"/>
          <w:lang w:val="ru-RU"/>
        </w:rPr>
        <w:t>ролевого</w:t>
      </w:r>
      <w:r w:rsidRPr="009F3F34">
        <w:rPr>
          <w:rFonts w:eastAsia="TimesNewRomanPSMT" w:cs="Times New Roman"/>
          <w:szCs w:val="28"/>
          <w:lang w:val="ru-RU"/>
        </w:rPr>
        <w:t xml:space="preserve"> </w:t>
      </w:r>
      <w:r w:rsidRPr="009F3F34">
        <w:rPr>
          <w:rFonts w:eastAsia="TimesNewRomanPSMT" w:cs="Times New Roman"/>
          <w:i/>
          <w:szCs w:val="28"/>
          <w:lang w:val="ru-RU"/>
        </w:rPr>
        <w:t xml:space="preserve">физического </w:t>
      </w:r>
      <w:r w:rsidRPr="00FD70F9">
        <w:rPr>
          <w:rFonts w:eastAsia="TimesNewRomanPSMT" w:cs="Times New Roman"/>
          <w:i/>
          <w:szCs w:val="28"/>
          <w:lang w:val="ru-RU"/>
        </w:rPr>
        <w:t>функционирования (</w:t>
      </w:r>
      <w:r w:rsidRPr="00FD70F9">
        <w:rPr>
          <w:rFonts w:eastAsia="TimesNewRomanPSMT" w:cs="Times New Roman"/>
          <w:i/>
          <w:szCs w:val="28"/>
        </w:rPr>
        <w:t>RP</w:t>
      </w:r>
      <w:r w:rsidRPr="00FD70F9">
        <w:rPr>
          <w:rFonts w:eastAsia="TimesNewRomanPSMT" w:cs="Times New Roman"/>
          <w:i/>
          <w:szCs w:val="28"/>
          <w:lang w:val="ru-RU"/>
        </w:rPr>
        <w:t>)</w:t>
      </w:r>
      <w:r>
        <w:rPr>
          <w:rFonts w:eastAsia="TimesNewRomanPSMT" w:cs="Times New Roman"/>
          <w:szCs w:val="28"/>
          <w:lang w:val="ru-RU"/>
        </w:rPr>
        <w:t xml:space="preserve"> </w:t>
      </w:r>
      <w:r w:rsidRPr="009F3F34">
        <w:rPr>
          <w:rFonts w:eastAsia="TimesNewRomanPSMT" w:cs="Times New Roman"/>
          <w:szCs w:val="28"/>
          <w:lang w:val="ru-RU"/>
        </w:rPr>
        <w:t xml:space="preserve">у женщин рассматриваемой клинической группы составила 31,55 баллов, что на 58,7% ниже показателей контрольной группы, более чем в три </w:t>
      </w:r>
      <w:r w:rsidRPr="009F3F34">
        <w:rPr>
          <w:rFonts w:eastAsia="TimesNewRomanPSMT" w:cs="Times New Roman"/>
          <w:szCs w:val="28"/>
          <w:lang w:val="ru-RU"/>
        </w:rPr>
        <w:lastRenderedPageBreak/>
        <w:t xml:space="preserve">раза и на 27,73% - чем у женщин с наличием </w:t>
      </w:r>
      <w:r>
        <w:rPr>
          <w:rFonts w:eastAsia="TimesNewRomanPSMT" w:cs="Times New Roman"/>
          <w:szCs w:val="28"/>
          <w:lang w:val="ru-RU"/>
        </w:rPr>
        <w:t>климактерического синдрома</w:t>
      </w:r>
      <w:r w:rsidRPr="009F3F34">
        <w:rPr>
          <w:rFonts w:eastAsia="TimesNewRomanPSMT" w:cs="Times New Roman"/>
          <w:szCs w:val="28"/>
          <w:lang w:val="ru-RU"/>
        </w:rPr>
        <w:t>.</w:t>
      </w:r>
    </w:p>
    <w:p w14:paraId="453C25BB" w14:textId="0C4D6568" w:rsidR="007349CB" w:rsidRPr="007349CB" w:rsidRDefault="00616BAB" w:rsidP="00A06C7B">
      <w:pPr>
        <w:tabs>
          <w:tab w:val="left" w:pos="1125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>
        <w:rPr>
          <w:rFonts w:eastAsia="TimesNewRomanPSMT" w:cs="Times New Roman"/>
          <w:szCs w:val="28"/>
          <w:lang w:val="ru-RU"/>
        </w:rPr>
        <w:tab/>
      </w:r>
    </w:p>
    <w:p w14:paraId="25CA8019" w14:textId="510F4A8D" w:rsidR="00623CFD" w:rsidRPr="007349CB" w:rsidRDefault="00623CFD" w:rsidP="007349CB">
      <w:pPr>
        <w:autoSpaceDE w:val="0"/>
        <w:autoSpaceDN w:val="0"/>
        <w:adjustRightInd w:val="0"/>
        <w:spacing w:before="30" w:after="0" w:line="360" w:lineRule="auto"/>
        <w:jc w:val="both"/>
        <w:rPr>
          <w:rFonts w:eastAsia="TimesNewRomanPSMT" w:cs="Times New Roman"/>
          <w:szCs w:val="28"/>
          <w:lang w:val="ru-RU"/>
        </w:rPr>
      </w:pPr>
      <w:r w:rsidRPr="007349CB">
        <w:rPr>
          <w:rFonts w:eastAsia="TimesNewRomanPSMT" w:cs="Times New Roman"/>
          <w:szCs w:val="28"/>
          <w:lang w:val="ru-RU"/>
        </w:rPr>
        <w:t xml:space="preserve">Таблица </w:t>
      </w:r>
      <w:r w:rsidR="00FA1657">
        <w:rPr>
          <w:rFonts w:eastAsia="TimesNewRomanPSMT" w:cs="Times New Roman"/>
          <w:szCs w:val="28"/>
          <w:lang w:val="ru-RU"/>
        </w:rPr>
        <w:t>4.5</w:t>
      </w:r>
      <w:r w:rsidRPr="007349CB">
        <w:rPr>
          <w:rFonts w:eastAsia="TimesNewRomanPSMT" w:cs="Times New Roman"/>
          <w:szCs w:val="28"/>
          <w:lang w:val="ru-RU"/>
        </w:rPr>
        <w:t>.</w:t>
      </w:r>
      <w:r w:rsidR="00F20867">
        <w:rPr>
          <w:rFonts w:eastAsia="TimesNewRomanPSMT" w:cs="Times New Roman"/>
          <w:szCs w:val="28"/>
          <w:lang w:val="ru-RU"/>
        </w:rPr>
        <w:t>1</w:t>
      </w:r>
      <w:r w:rsidRPr="007349CB">
        <w:rPr>
          <w:rFonts w:eastAsia="TimesNewRomanPSMT" w:cs="Times New Roman"/>
          <w:szCs w:val="28"/>
          <w:lang w:val="ru-RU"/>
        </w:rPr>
        <w:t>.1</w:t>
      </w:r>
      <w:r w:rsidR="00C6586D" w:rsidRPr="007349CB">
        <w:rPr>
          <w:rFonts w:eastAsia="TimesNewRomanPSMT" w:cs="Times New Roman"/>
          <w:szCs w:val="28"/>
          <w:lang w:val="ru-RU"/>
        </w:rPr>
        <w:t xml:space="preserve"> </w:t>
      </w:r>
      <w:r w:rsidR="007349CB">
        <w:rPr>
          <w:rFonts w:eastAsia="TimesNewRomanPSMT" w:cs="Times New Roman"/>
          <w:szCs w:val="28"/>
          <w:lang w:val="ru-RU"/>
        </w:rPr>
        <w:t xml:space="preserve">- </w:t>
      </w:r>
      <w:r w:rsidRPr="007349CB">
        <w:rPr>
          <w:rFonts w:eastAsia="TimesNewRomanPSMT" w:cs="Times New Roman"/>
          <w:szCs w:val="28"/>
          <w:lang w:val="ru-RU"/>
        </w:rPr>
        <w:t xml:space="preserve">Показатели качества жизни у жительниц </w:t>
      </w:r>
      <w:r w:rsidR="00616BAB">
        <w:rPr>
          <w:rFonts w:eastAsia="TimesNewRomanPSMT" w:cs="Times New Roman"/>
          <w:szCs w:val="28"/>
          <w:lang w:val="ru-RU"/>
        </w:rPr>
        <w:t>КР</w:t>
      </w:r>
      <w:r w:rsidRPr="007349CB">
        <w:rPr>
          <w:rFonts w:eastAsia="TimesNewRomanPSMT" w:cs="Times New Roman"/>
          <w:szCs w:val="28"/>
          <w:lang w:val="ru-RU"/>
        </w:rPr>
        <w:t xml:space="preserve"> с различным течением </w:t>
      </w:r>
      <w:proofErr w:type="spellStart"/>
      <w:r w:rsidRPr="007349CB">
        <w:rPr>
          <w:rFonts w:eastAsia="TimesNewRomanPSMT" w:cs="Times New Roman"/>
          <w:szCs w:val="28"/>
          <w:lang w:val="ru-RU"/>
        </w:rPr>
        <w:t>климактерия</w:t>
      </w:r>
      <w:proofErr w:type="spellEnd"/>
    </w:p>
    <w:tbl>
      <w:tblPr>
        <w:tblStyle w:val="aa"/>
        <w:tblW w:w="0" w:type="auto"/>
        <w:tblInd w:w="94" w:type="dxa"/>
        <w:tblLook w:val="04A0" w:firstRow="1" w:lastRow="0" w:firstColumn="1" w:lastColumn="0" w:noHBand="0" w:noVBand="1"/>
      </w:tblPr>
      <w:tblGrid>
        <w:gridCol w:w="520"/>
        <w:gridCol w:w="1737"/>
        <w:gridCol w:w="972"/>
        <w:gridCol w:w="971"/>
        <w:gridCol w:w="985"/>
        <w:gridCol w:w="912"/>
        <w:gridCol w:w="917"/>
        <w:gridCol w:w="843"/>
        <w:gridCol w:w="917"/>
        <w:gridCol w:w="985"/>
      </w:tblGrid>
      <w:tr w:rsidR="007349CB" w:rsidRPr="004B439A" w14:paraId="12D63005" w14:textId="77777777" w:rsidTr="00756AA2">
        <w:trPr>
          <w:trHeight w:val="360"/>
        </w:trPr>
        <w:tc>
          <w:tcPr>
            <w:tcW w:w="516" w:type="dxa"/>
            <w:vMerge w:val="restart"/>
          </w:tcPr>
          <w:p w14:paraId="4BC42A21" w14:textId="77777777" w:rsidR="007349CB" w:rsidRDefault="007349CB" w:rsidP="007349CB">
            <w:pPr>
              <w:pStyle w:val="afd"/>
              <w:spacing w:line="276" w:lineRule="auto"/>
              <w:jc w:val="right"/>
              <w:rPr>
                <w:bCs/>
                <w:szCs w:val="28"/>
                <w:lang w:val="ru-RU"/>
              </w:rPr>
            </w:pPr>
            <w:r>
              <w:rPr>
                <w:bCs/>
                <w:szCs w:val="28"/>
                <w:lang w:val="ru-RU"/>
              </w:rPr>
              <w:t>№</w:t>
            </w:r>
          </w:p>
          <w:p w14:paraId="291A4AAB" w14:textId="0EB328B8" w:rsidR="007349CB" w:rsidRDefault="007349CB" w:rsidP="007349CB">
            <w:pPr>
              <w:pStyle w:val="afd"/>
              <w:spacing w:line="276" w:lineRule="auto"/>
              <w:jc w:val="right"/>
              <w:rPr>
                <w:bCs/>
                <w:szCs w:val="28"/>
                <w:lang w:val="ru-RU"/>
              </w:rPr>
            </w:pPr>
            <w:proofErr w:type="spellStart"/>
            <w:r>
              <w:rPr>
                <w:bCs/>
                <w:szCs w:val="28"/>
                <w:lang w:val="ru-RU"/>
              </w:rPr>
              <w:t>пп</w:t>
            </w:r>
            <w:proofErr w:type="spellEnd"/>
          </w:p>
          <w:p w14:paraId="64A11014" w14:textId="27578166" w:rsidR="007349CB" w:rsidRPr="007349CB" w:rsidRDefault="007349CB" w:rsidP="007349CB">
            <w:pPr>
              <w:pStyle w:val="afd"/>
              <w:spacing w:line="276" w:lineRule="auto"/>
              <w:jc w:val="right"/>
              <w:rPr>
                <w:bCs/>
                <w:szCs w:val="28"/>
                <w:lang w:val="ru-RU"/>
              </w:rPr>
            </w:pPr>
          </w:p>
        </w:tc>
        <w:tc>
          <w:tcPr>
            <w:tcW w:w="1766" w:type="dxa"/>
            <w:vMerge w:val="restart"/>
          </w:tcPr>
          <w:p w14:paraId="48FD518E" w14:textId="4865043C" w:rsidR="007349CB" w:rsidRPr="007349CB" w:rsidRDefault="007349CB" w:rsidP="007349CB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>
              <w:rPr>
                <w:bCs/>
                <w:szCs w:val="28"/>
                <w:lang w:val="ru-RU"/>
              </w:rPr>
              <w:t>Значение</w:t>
            </w:r>
          </w:p>
        </w:tc>
        <w:tc>
          <w:tcPr>
            <w:tcW w:w="7447" w:type="dxa"/>
            <w:gridSpan w:val="8"/>
          </w:tcPr>
          <w:p w14:paraId="2DF45E66" w14:textId="50F57752" w:rsidR="007349CB" w:rsidRPr="007743E5" w:rsidRDefault="007349CB" w:rsidP="007349CB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>
              <w:rPr>
                <w:bCs/>
                <w:szCs w:val="28"/>
                <w:lang w:val="ru-RU"/>
              </w:rPr>
              <w:t>Показатель</w:t>
            </w:r>
            <w:r w:rsidRPr="007349CB">
              <w:rPr>
                <w:bCs/>
                <w:szCs w:val="28"/>
                <w:lang w:val="ru-RU"/>
              </w:rPr>
              <w:t xml:space="preserve"> КЖ по</w:t>
            </w:r>
            <w:r>
              <w:rPr>
                <w:bCs/>
                <w:szCs w:val="28"/>
                <w:lang w:val="ru-RU"/>
              </w:rPr>
              <w:t xml:space="preserve"> </w:t>
            </w:r>
            <w:r w:rsidRPr="007349CB">
              <w:rPr>
                <w:bCs/>
                <w:szCs w:val="28"/>
                <w:lang w:val="ru-RU"/>
              </w:rPr>
              <w:t xml:space="preserve">шкале </w:t>
            </w:r>
            <w:r w:rsidRPr="007349CB">
              <w:rPr>
                <w:bCs/>
                <w:szCs w:val="28"/>
              </w:rPr>
              <w:t>SF</w:t>
            </w:r>
            <w:r w:rsidRPr="007349CB">
              <w:rPr>
                <w:bCs/>
                <w:szCs w:val="28"/>
                <w:lang w:val="ru-RU"/>
              </w:rPr>
              <w:t>-36</w:t>
            </w:r>
          </w:p>
        </w:tc>
      </w:tr>
      <w:tr w:rsidR="007349CB" w:rsidRPr="007349CB" w14:paraId="0C7C3DEA" w14:textId="77777777" w:rsidTr="007349CB">
        <w:trPr>
          <w:trHeight w:val="383"/>
        </w:trPr>
        <w:tc>
          <w:tcPr>
            <w:tcW w:w="516" w:type="dxa"/>
            <w:vMerge/>
          </w:tcPr>
          <w:p w14:paraId="75470848" w14:textId="77777777" w:rsidR="007349CB" w:rsidRDefault="007349CB" w:rsidP="007349CB">
            <w:pPr>
              <w:pStyle w:val="afd"/>
              <w:spacing w:line="276" w:lineRule="auto"/>
              <w:jc w:val="right"/>
              <w:rPr>
                <w:bCs/>
                <w:szCs w:val="28"/>
                <w:lang w:val="ru-RU"/>
              </w:rPr>
            </w:pPr>
          </w:p>
        </w:tc>
        <w:tc>
          <w:tcPr>
            <w:tcW w:w="1766" w:type="dxa"/>
            <w:vMerge/>
          </w:tcPr>
          <w:p w14:paraId="4115A6BF" w14:textId="77777777" w:rsidR="007349CB" w:rsidRDefault="007349CB" w:rsidP="007349CB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</w:p>
        </w:tc>
        <w:tc>
          <w:tcPr>
            <w:tcW w:w="993" w:type="dxa"/>
          </w:tcPr>
          <w:p w14:paraId="76AAB923" w14:textId="73E0658B" w:rsidR="007349CB" w:rsidRPr="007349CB" w:rsidRDefault="007349CB" w:rsidP="007349CB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7349CB">
              <w:rPr>
                <w:bCs/>
                <w:szCs w:val="28"/>
              </w:rPr>
              <w:t>GH</w:t>
            </w:r>
          </w:p>
        </w:tc>
        <w:tc>
          <w:tcPr>
            <w:tcW w:w="992" w:type="dxa"/>
          </w:tcPr>
          <w:p w14:paraId="0E8D660F" w14:textId="7A15D798" w:rsidR="007349CB" w:rsidRPr="007349CB" w:rsidRDefault="007349CB" w:rsidP="007349CB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 w:rsidRPr="007349CB">
              <w:rPr>
                <w:bCs/>
                <w:szCs w:val="28"/>
              </w:rPr>
              <w:t>PF</w:t>
            </w:r>
          </w:p>
        </w:tc>
        <w:tc>
          <w:tcPr>
            <w:tcW w:w="992" w:type="dxa"/>
          </w:tcPr>
          <w:p w14:paraId="619107F7" w14:textId="14B099EC" w:rsidR="007349CB" w:rsidRPr="007349CB" w:rsidRDefault="007349CB" w:rsidP="007349CB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 w:rsidRPr="007349CB">
              <w:rPr>
                <w:bCs/>
                <w:szCs w:val="28"/>
              </w:rPr>
              <w:t>RP</w:t>
            </w:r>
          </w:p>
        </w:tc>
        <w:tc>
          <w:tcPr>
            <w:tcW w:w="927" w:type="dxa"/>
          </w:tcPr>
          <w:p w14:paraId="13EB899E" w14:textId="5FD34DCB" w:rsidR="007349CB" w:rsidRPr="007349CB" w:rsidRDefault="007349CB" w:rsidP="007349CB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 w:rsidRPr="007349CB">
              <w:rPr>
                <w:bCs/>
                <w:szCs w:val="28"/>
              </w:rPr>
              <w:t>RE</w:t>
            </w:r>
          </w:p>
        </w:tc>
        <w:tc>
          <w:tcPr>
            <w:tcW w:w="850" w:type="dxa"/>
          </w:tcPr>
          <w:p w14:paraId="4E0B21AD" w14:textId="249741D7" w:rsidR="007349CB" w:rsidRPr="007349CB" w:rsidRDefault="007349CB" w:rsidP="007349CB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 w:rsidRPr="007349CB">
              <w:rPr>
                <w:bCs/>
                <w:szCs w:val="28"/>
              </w:rPr>
              <w:t>SF</w:t>
            </w:r>
          </w:p>
        </w:tc>
        <w:tc>
          <w:tcPr>
            <w:tcW w:w="851" w:type="dxa"/>
          </w:tcPr>
          <w:p w14:paraId="1C17DB4B" w14:textId="3BAAC69F" w:rsidR="007349CB" w:rsidRPr="007349CB" w:rsidRDefault="007349CB" w:rsidP="007349CB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 w:rsidRPr="007349CB">
              <w:rPr>
                <w:bCs/>
                <w:szCs w:val="28"/>
              </w:rPr>
              <w:t>BP</w:t>
            </w:r>
          </w:p>
        </w:tc>
        <w:tc>
          <w:tcPr>
            <w:tcW w:w="850" w:type="dxa"/>
          </w:tcPr>
          <w:p w14:paraId="5A447FDF" w14:textId="7042E65F" w:rsidR="007349CB" w:rsidRPr="007349CB" w:rsidRDefault="007349CB" w:rsidP="007349CB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 w:rsidRPr="007349CB">
              <w:rPr>
                <w:bCs/>
                <w:szCs w:val="28"/>
              </w:rPr>
              <w:t>VT</w:t>
            </w:r>
          </w:p>
        </w:tc>
        <w:tc>
          <w:tcPr>
            <w:tcW w:w="992" w:type="dxa"/>
          </w:tcPr>
          <w:p w14:paraId="10EA6DA0" w14:textId="2789C44F" w:rsidR="007349CB" w:rsidRPr="007349CB" w:rsidRDefault="007349CB" w:rsidP="007349CB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 w:rsidRPr="007349CB">
              <w:rPr>
                <w:bCs/>
                <w:szCs w:val="28"/>
              </w:rPr>
              <w:t>MH</w:t>
            </w:r>
          </w:p>
        </w:tc>
      </w:tr>
      <w:tr w:rsidR="007349CB" w:rsidRPr="007349CB" w14:paraId="2C6E85FA" w14:textId="59A950D8" w:rsidTr="007349CB">
        <w:tc>
          <w:tcPr>
            <w:tcW w:w="9729" w:type="dxa"/>
            <w:gridSpan w:val="10"/>
          </w:tcPr>
          <w:p w14:paraId="4F8F4F47" w14:textId="233C1DBC" w:rsidR="007349CB" w:rsidRPr="007349CB" w:rsidRDefault="007349CB" w:rsidP="007349CB">
            <w:pPr>
              <w:pStyle w:val="afd"/>
              <w:spacing w:line="360" w:lineRule="auto"/>
              <w:jc w:val="center"/>
              <w:rPr>
                <w:bCs/>
                <w:iCs/>
                <w:szCs w:val="28"/>
              </w:rPr>
            </w:pPr>
            <w:r w:rsidRPr="007349CB">
              <w:rPr>
                <w:bCs/>
                <w:iCs/>
                <w:szCs w:val="28"/>
              </w:rPr>
              <w:t xml:space="preserve">Физиологическое течение климактерия, </w:t>
            </w:r>
            <w:r>
              <w:rPr>
                <w:bCs/>
                <w:iCs/>
                <w:szCs w:val="28"/>
              </w:rPr>
              <w:t>n</w:t>
            </w:r>
            <w:r w:rsidRPr="007349CB">
              <w:rPr>
                <w:bCs/>
                <w:iCs/>
                <w:szCs w:val="28"/>
              </w:rPr>
              <w:t>=477/100%</w:t>
            </w:r>
          </w:p>
        </w:tc>
      </w:tr>
      <w:tr w:rsidR="007349CB" w:rsidRPr="007349CB" w14:paraId="3A050677" w14:textId="77777777" w:rsidTr="007349CB">
        <w:tc>
          <w:tcPr>
            <w:tcW w:w="516" w:type="dxa"/>
          </w:tcPr>
          <w:p w14:paraId="27168CC2" w14:textId="4DB9304C" w:rsidR="007349CB" w:rsidRPr="007349CB" w:rsidRDefault="007349CB" w:rsidP="007349CB">
            <w:pPr>
              <w:pStyle w:val="afd"/>
              <w:spacing w:line="276" w:lineRule="auto"/>
              <w:jc w:val="right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</w:t>
            </w:r>
          </w:p>
        </w:tc>
        <w:tc>
          <w:tcPr>
            <w:tcW w:w="1766" w:type="dxa"/>
          </w:tcPr>
          <w:p w14:paraId="259A45D0" w14:textId="247CBE22" w:rsidR="007349CB" w:rsidRPr="007349CB" w:rsidRDefault="007349CB" w:rsidP="007349CB">
            <w:pPr>
              <w:pStyle w:val="afd"/>
              <w:spacing w:line="276" w:lineRule="auto"/>
              <w:rPr>
                <w:szCs w:val="28"/>
                <w:lang w:val="ru-RU"/>
              </w:rPr>
            </w:pPr>
            <w:r>
              <w:rPr>
                <w:szCs w:val="28"/>
              </w:rPr>
              <w:t>Балл</w:t>
            </w:r>
          </w:p>
        </w:tc>
        <w:tc>
          <w:tcPr>
            <w:tcW w:w="993" w:type="dxa"/>
          </w:tcPr>
          <w:p w14:paraId="2722A626" w14:textId="0E81D377" w:rsidR="007349CB" w:rsidRPr="007349CB" w:rsidRDefault="007349CB" w:rsidP="007349CB">
            <w:pPr>
              <w:pStyle w:val="afd"/>
              <w:spacing w:line="276" w:lineRule="auto"/>
              <w:jc w:val="center"/>
              <w:rPr>
                <w:szCs w:val="28"/>
              </w:rPr>
            </w:pPr>
            <w:r w:rsidRPr="007349CB">
              <w:rPr>
                <w:szCs w:val="28"/>
              </w:rPr>
              <w:t>65</w:t>
            </w:r>
            <w:r>
              <w:rPr>
                <w:szCs w:val="28"/>
                <w:lang w:val="ru-RU"/>
              </w:rPr>
              <w:t>,</w:t>
            </w:r>
            <w:r w:rsidRPr="007349CB">
              <w:rPr>
                <w:szCs w:val="28"/>
              </w:rPr>
              <w:t>3</w:t>
            </w:r>
          </w:p>
        </w:tc>
        <w:tc>
          <w:tcPr>
            <w:tcW w:w="992" w:type="dxa"/>
          </w:tcPr>
          <w:p w14:paraId="774CD811" w14:textId="35A158D4" w:rsidR="007349CB" w:rsidRPr="007349CB" w:rsidRDefault="007349CB" w:rsidP="007349CB">
            <w:pPr>
              <w:pStyle w:val="afd"/>
              <w:spacing w:line="276" w:lineRule="auto"/>
              <w:jc w:val="center"/>
              <w:rPr>
                <w:szCs w:val="28"/>
              </w:rPr>
            </w:pPr>
            <w:r w:rsidRPr="007349CB">
              <w:rPr>
                <w:szCs w:val="28"/>
              </w:rPr>
              <w:t>76</w:t>
            </w:r>
            <w:r>
              <w:rPr>
                <w:szCs w:val="28"/>
                <w:lang w:val="ru-RU"/>
              </w:rPr>
              <w:t>,</w:t>
            </w:r>
            <w:r w:rsidRPr="007349CB">
              <w:rPr>
                <w:szCs w:val="28"/>
              </w:rPr>
              <w:t>7</w:t>
            </w:r>
          </w:p>
        </w:tc>
        <w:tc>
          <w:tcPr>
            <w:tcW w:w="992" w:type="dxa"/>
          </w:tcPr>
          <w:p w14:paraId="5A0A0354" w14:textId="77777777" w:rsidR="007349CB" w:rsidRPr="007349CB" w:rsidRDefault="007349CB" w:rsidP="007349CB">
            <w:pPr>
              <w:pStyle w:val="afd"/>
              <w:spacing w:line="276" w:lineRule="auto"/>
              <w:jc w:val="center"/>
              <w:rPr>
                <w:szCs w:val="28"/>
              </w:rPr>
            </w:pPr>
            <w:r w:rsidRPr="007349CB">
              <w:rPr>
                <w:szCs w:val="28"/>
              </w:rPr>
              <w:t>100</w:t>
            </w:r>
          </w:p>
        </w:tc>
        <w:tc>
          <w:tcPr>
            <w:tcW w:w="927" w:type="dxa"/>
          </w:tcPr>
          <w:p w14:paraId="4D2E90CC" w14:textId="77777777" w:rsidR="007349CB" w:rsidRPr="007349CB" w:rsidRDefault="007349CB" w:rsidP="007349CB">
            <w:pPr>
              <w:pStyle w:val="afd"/>
              <w:spacing w:line="276" w:lineRule="auto"/>
              <w:jc w:val="center"/>
              <w:rPr>
                <w:szCs w:val="28"/>
              </w:rPr>
            </w:pPr>
            <w:r w:rsidRPr="007349CB">
              <w:rPr>
                <w:szCs w:val="28"/>
              </w:rPr>
              <w:t>100</w:t>
            </w:r>
          </w:p>
        </w:tc>
        <w:tc>
          <w:tcPr>
            <w:tcW w:w="850" w:type="dxa"/>
          </w:tcPr>
          <w:p w14:paraId="0E75AF70" w14:textId="77777777" w:rsidR="007349CB" w:rsidRPr="007349CB" w:rsidRDefault="007349CB" w:rsidP="007349CB">
            <w:pPr>
              <w:pStyle w:val="afd"/>
              <w:spacing w:line="276" w:lineRule="auto"/>
              <w:jc w:val="center"/>
              <w:rPr>
                <w:szCs w:val="28"/>
              </w:rPr>
            </w:pPr>
            <w:r w:rsidRPr="007349CB">
              <w:rPr>
                <w:szCs w:val="28"/>
              </w:rPr>
              <w:t>46</w:t>
            </w:r>
          </w:p>
        </w:tc>
        <w:tc>
          <w:tcPr>
            <w:tcW w:w="851" w:type="dxa"/>
          </w:tcPr>
          <w:p w14:paraId="53D8208C" w14:textId="7E546119" w:rsidR="007349CB" w:rsidRPr="007349CB" w:rsidRDefault="007349CB" w:rsidP="007349CB">
            <w:pPr>
              <w:pStyle w:val="afd"/>
              <w:spacing w:line="276" w:lineRule="auto"/>
              <w:jc w:val="center"/>
              <w:rPr>
                <w:szCs w:val="28"/>
              </w:rPr>
            </w:pPr>
            <w:r w:rsidRPr="007349CB">
              <w:rPr>
                <w:szCs w:val="28"/>
              </w:rPr>
              <w:t>91</w:t>
            </w:r>
            <w:r>
              <w:rPr>
                <w:szCs w:val="28"/>
                <w:lang w:val="ru-RU"/>
              </w:rPr>
              <w:t>,</w:t>
            </w:r>
            <w:r w:rsidRPr="007349CB">
              <w:rPr>
                <w:szCs w:val="28"/>
              </w:rPr>
              <w:t>3</w:t>
            </w:r>
          </w:p>
        </w:tc>
        <w:tc>
          <w:tcPr>
            <w:tcW w:w="850" w:type="dxa"/>
          </w:tcPr>
          <w:p w14:paraId="256571EE" w14:textId="77777777" w:rsidR="007349CB" w:rsidRPr="007349CB" w:rsidRDefault="007349CB" w:rsidP="007349CB">
            <w:pPr>
              <w:pStyle w:val="afd"/>
              <w:spacing w:line="276" w:lineRule="auto"/>
              <w:jc w:val="center"/>
              <w:rPr>
                <w:szCs w:val="28"/>
              </w:rPr>
            </w:pPr>
            <w:r w:rsidRPr="007349CB">
              <w:rPr>
                <w:szCs w:val="28"/>
              </w:rPr>
              <w:t>75</w:t>
            </w:r>
          </w:p>
        </w:tc>
        <w:tc>
          <w:tcPr>
            <w:tcW w:w="992" w:type="dxa"/>
          </w:tcPr>
          <w:p w14:paraId="3FD06D7C" w14:textId="41D9D53F" w:rsidR="007349CB" w:rsidRPr="007349CB" w:rsidRDefault="007349CB" w:rsidP="007349CB">
            <w:pPr>
              <w:pStyle w:val="afd"/>
              <w:spacing w:line="276" w:lineRule="auto"/>
              <w:jc w:val="center"/>
              <w:rPr>
                <w:szCs w:val="28"/>
              </w:rPr>
            </w:pPr>
            <w:r w:rsidRPr="007349CB">
              <w:rPr>
                <w:szCs w:val="28"/>
              </w:rPr>
              <w:t>74</w:t>
            </w:r>
            <w:r>
              <w:rPr>
                <w:szCs w:val="28"/>
                <w:lang w:val="ru-RU"/>
              </w:rPr>
              <w:t>,</w:t>
            </w:r>
            <w:r w:rsidRPr="007349CB">
              <w:rPr>
                <w:szCs w:val="28"/>
              </w:rPr>
              <w:t>7</w:t>
            </w:r>
          </w:p>
        </w:tc>
      </w:tr>
      <w:tr w:rsidR="007349CB" w:rsidRPr="007349CB" w14:paraId="3CBD792F" w14:textId="0A8D982D" w:rsidTr="007349CB">
        <w:tc>
          <w:tcPr>
            <w:tcW w:w="9729" w:type="dxa"/>
            <w:gridSpan w:val="10"/>
          </w:tcPr>
          <w:p w14:paraId="7513A5C6" w14:textId="57385472" w:rsidR="007349CB" w:rsidRPr="007349CB" w:rsidRDefault="007349CB" w:rsidP="007349CB">
            <w:pPr>
              <w:pStyle w:val="afd"/>
              <w:spacing w:line="360" w:lineRule="auto"/>
              <w:jc w:val="center"/>
              <w:rPr>
                <w:iCs/>
                <w:szCs w:val="28"/>
              </w:rPr>
            </w:pPr>
            <w:r w:rsidRPr="007349CB">
              <w:rPr>
                <w:iCs/>
                <w:szCs w:val="28"/>
              </w:rPr>
              <w:t xml:space="preserve">Климактерический синдром, </w:t>
            </w:r>
            <w:r>
              <w:rPr>
                <w:iCs/>
                <w:szCs w:val="28"/>
              </w:rPr>
              <w:t>n</w:t>
            </w:r>
            <w:r w:rsidRPr="007349CB">
              <w:rPr>
                <w:iCs/>
                <w:szCs w:val="28"/>
              </w:rPr>
              <w:t>=988/100%</w:t>
            </w:r>
          </w:p>
        </w:tc>
      </w:tr>
      <w:tr w:rsidR="007349CB" w:rsidRPr="007349CB" w14:paraId="3B8A3670" w14:textId="77777777" w:rsidTr="007349CB">
        <w:tc>
          <w:tcPr>
            <w:tcW w:w="516" w:type="dxa"/>
          </w:tcPr>
          <w:p w14:paraId="4BDEC755" w14:textId="547EB9F6" w:rsidR="007349CB" w:rsidRPr="007349CB" w:rsidRDefault="007349CB" w:rsidP="007349CB">
            <w:pPr>
              <w:pStyle w:val="afd"/>
              <w:spacing w:line="276" w:lineRule="auto"/>
              <w:jc w:val="right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2</w:t>
            </w:r>
          </w:p>
        </w:tc>
        <w:tc>
          <w:tcPr>
            <w:tcW w:w="1766" w:type="dxa"/>
          </w:tcPr>
          <w:p w14:paraId="62ED2F24" w14:textId="19E1CB4E" w:rsidR="007349CB" w:rsidRPr="007349CB" w:rsidRDefault="007349CB" w:rsidP="007349CB">
            <w:pPr>
              <w:pStyle w:val="afd"/>
              <w:spacing w:line="276" w:lineRule="auto"/>
              <w:rPr>
                <w:szCs w:val="28"/>
                <w:lang w:val="ru-RU"/>
              </w:rPr>
            </w:pPr>
            <w:r>
              <w:rPr>
                <w:szCs w:val="28"/>
              </w:rPr>
              <w:t>Балл</w:t>
            </w:r>
          </w:p>
        </w:tc>
        <w:tc>
          <w:tcPr>
            <w:tcW w:w="993" w:type="dxa"/>
          </w:tcPr>
          <w:p w14:paraId="3C91D7C1" w14:textId="08CAB0CC" w:rsidR="007349CB" w:rsidRPr="007349CB" w:rsidRDefault="007349CB" w:rsidP="007349CB">
            <w:pPr>
              <w:pStyle w:val="afd"/>
              <w:spacing w:line="276" w:lineRule="auto"/>
              <w:jc w:val="center"/>
              <w:rPr>
                <w:szCs w:val="28"/>
              </w:rPr>
            </w:pPr>
            <w:r w:rsidRPr="007349CB">
              <w:rPr>
                <w:szCs w:val="28"/>
              </w:rPr>
              <w:t>33</w:t>
            </w:r>
            <w:r>
              <w:rPr>
                <w:szCs w:val="28"/>
                <w:lang w:val="ru-RU"/>
              </w:rPr>
              <w:t>,</w:t>
            </w:r>
            <w:r w:rsidRPr="007349CB">
              <w:rPr>
                <w:szCs w:val="28"/>
              </w:rPr>
              <w:t>1</w:t>
            </w:r>
          </w:p>
        </w:tc>
        <w:tc>
          <w:tcPr>
            <w:tcW w:w="992" w:type="dxa"/>
          </w:tcPr>
          <w:p w14:paraId="420ED2B7" w14:textId="146CED61" w:rsidR="007349CB" w:rsidRPr="007349CB" w:rsidRDefault="007349CB" w:rsidP="007349CB">
            <w:pPr>
              <w:pStyle w:val="afd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46</w:t>
            </w:r>
            <w:r>
              <w:rPr>
                <w:szCs w:val="28"/>
                <w:lang w:val="ru-RU"/>
              </w:rPr>
              <w:t>,</w:t>
            </w:r>
            <w:r w:rsidRPr="007349CB">
              <w:rPr>
                <w:szCs w:val="28"/>
              </w:rPr>
              <w:t>9</w:t>
            </w:r>
          </w:p>
        </w:tc>
        <w:tc>
          <w:tcPr>
            <w:tcW w:w="992" w:type="dxa"/>
          </w:tcPr>
          <w:p w14:paraId="4DB69AE2" w14:textId="2326DA41" w:rsidR="007349CB" w:rsidRPr="007349CB" w:rsidRDefault="007349CB" w:rsidP="007349CB">
            <w:pPr>
              <w:pStyle w:val="afd"/>
              <w:spacing w:line="276" w:lineRule="auto"/>
              <w:jc w:val="center"/>
              <w:rPr>
                <w:szCs w:val="28"/>
              </w:rPr>
            </w:pPr>
            <w:r w:rsidRPr="007349CB">
              <w:rPr>
                <w:szCs w:val="28"/>
              </w:rPr>
              <w:t>59</w:t>
            </w:r>
            <w:r>
              <w:rPr>
                <w:szCs w:val="28"/>
                <w:lang w:val="ru-RU"/>
              </w:rPr>
              <w:t>,</w:t>
            </w:r>
            <w:r w:rsidRPr="007349CB">
              <w:rPr>
                <w:szCs w:val="28"/>
              </w:rPr>
              <w:t>28</w:t>
            </w:r>
          </w:p>
        </w:tc>
        <w:tc>
          <w:tcPr>
            <w:tcW w:w="927" w:type="dxa"/>
          </w:tcPr>
          <w:p w14:paraId="7160B939" w14:textId="050E7641" w:rsidR="007349CB" w:rsidRPr="007349CB" w:rsidRDefault="007349CB" w:rsidP="007349CB">
            <w:pPr>
              <w:pStyle w:val="afd"/>
              <w:spacing w:line="276" w:lineRule="auto"/>
              <w:jc w:val="center"/>
              <w:rPr>
                <w:szCs w:val="28"/>
              </w:rPr>
            </w:pPr>
            <w:r w:rsidRPr="007349CB">
              <w:rPr>
                <w:szCs w:val="28"/>
              </w:rPr>
              <w:t>47</w:t>
            </w:r>
            <w:r>
              <w:rPr>
                <w:szCs w:val="28"/>
                <w:lang w:val="ru-RU"/>
              </w:rPr>
              <w:t>,</w:t>
            </w:r>
            <w:r w:rsidRPr="007349CB">
              <w:rPr>
                <w:szCs w:val="28"/>
              </w:rPr>
              <w:t>8</w:t>
            </w:r>
          </w:p>
        </w:tc>
        <w:tc>
          <w:tcPr>
            <w:tcW w:w="850" w:type="dxa"/>
          </w:tcPr>
          <w:p w14:paraId="26AEB9D8" w14:textId="347C7CB5" w:rsidR="007349CB" w:rsidRPr="007349CB" w:rsidRDefault="007349CB" w:rsidP="007349CB">
            <w:pPr>
              <w:pStyle w:val="afd"/>
              <w:spacing w:line="276" w:lineRule="auto"/>
              <w:jc w:val="center"/>
              <w:rPr>
                <w:szCs w:val="28"/>
              </w:rPr>
            </w:pPr>
            <w:r w:rsidRPr="007349CB">
              <w:rPr>
                <w:szCs w:val="28"/>
              </w:rPr>
              <w:t>41</w:t>
            </w:r>
            <w:r>
              <w:rPr>
                <w:szCs w:val="28"/>
                <w:lang w:val="ru-RU"/>
              </w:rPr>
              <w:t>,</w:t>
            </w:r>
            <w:r w:rsidRPr="007349CB">
              <w:rPr>
                <w:szCs w:val="28"/>
              </w:rPr>
              <w:t>65</w:t>
            </w:r>
          </w:p>
        </w:tc>
        <w:tc>
          <w:tcPr>
            <w:tcW w:w="851" w:type="dxa"/>
          </w:tcPr>
          <w:p w14:paraId="181C49F2" w14:textId="26F56A54" w:rsidR="007349CB" w:rsidRPr="007349CB" w:rsidRDefault="007349CB" w:rsidP="007349CB">
            <w:pPr>
              <w:pStyle w:val="afd"/>
              <w:spacing w:line="276" w:lineRule="auto"/>
              <w:jc w:val="center"/>
              <w:rPr>
                <w:szCs w:val="28"/>
              </w:rPr>
            </w:pPr>
            <w:r w:rsidRPr="007349CB">
              <w:rPr>
                <w:szCs w:val="28"/>
              </w:rPr>
              <w:t>58</w:t>
            </w:r>
            <w:r>
              <w:rPr>
                <w:szCs w:val="28"/>
                <w:lang w:val="ru-RU"/>
              </w:rPr>
              <w:t>,</w:t>
            </w:r>
            <w:r w:rsidRPr="007349CB">
              <w:rPr>
                <w:szCs w:val="28"/>
              </w:rPr>
              <w:t>2</w:t>
            </w:r>
          </w:p>
        </w:tc>
        <w:tc>
          <w:tcPr>
            <w:tcW w:w="850" w:type="dxa"/>
          </w:tcPr>
          <w:p w14:paraId="104D7E6B" w14:textId="01ACA8D1" w:rsidR="007349CB" w:rsidRPr="007349CB" w:rsidRDefault="007349CB" w:rsidP="007349CB">
            <w:pPr>
              <w:pStyle w:val="afd"/>
              <w:spacing w:line="276" w:lineRule="auto"/>
              <w:jc w:val="center"/>
              <w:rPr>
                <w:szCs w:val="28"/>
              </w:rPr>
            </w:pPr>
            <w:r w:rsidRPr="007349CB">
              <w:rPr>
                <w:szCs w:val="28"/>
              </w:rPr>
              <w:t>43</w:t>
            </w:r>
            <w:r>
              <w:rPr>
                <w:szCs w:val="28"/>
                <w:lang w:val="ru-RU"/>
              </w:rPr>
              <w:t>,</w:t>
            </w:r>
            <w:r w:rsidRPr="007349CB">
              <w:rPr>
                <w:szCs w:val="28"/>
              </w:rPr>
              <w:t>16</w:t>
            </w:r>
          </w:p>
        </w:tc>
        <w:tc>
          <w:tcPr>
            <w:tcW w:w="992" w:type="dxa"/>
          </w:tcPr>
          <w:p w14:paraId="07F77683" w14:textId="21C96D1B" w:rsidR="007349CB" w:rsidRPr="007349CB" w:rsidRDefault="007349CB" w:rsidP="007349CB">
            <w:pPr>
              <w:pStyle w:val="afd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  <w:r>
              <w:rPr>
                <w:szCs w:val="28"/>
                <w:lang w:val="ru-RU"/>
              </w:rPr>
              <w:t>,</w:t>
            </w:r>
            <w:r w:rsidRPr="007349CB">
              <w:rPr>
                <w:szCs w:val="28"/>
              </w:rPr>
              <w:t>78</w:t>
            </w:r>
          </w:p>
        </w:tc>
      </w:tr>
      <w:tr w:rsidR="007349CB" w:rsidRPr="004B439A" w14:paraId="6E19CF4D" w14:textId="2BDDDE09" w:rsidTr="007349CB">
        <w:tc>
          <w:tcPr>
            <w:tcW w:w="9729" w:type="dxa"/>
            <w:gridSpan w:val="10"/>
          </w:tcPr>
          <w:p w14:paraId="799BC0D4" w14:textId="5741AB48" w:rsidR="007349CB" w:rsidRPr="007349CB" w:rsidRDefault="007349CB" w:rsidP="007349CB">
            <w:pPr>
              <w:pStyle w:val="afd"/>
              <w:spacing w:line="360" w:lineRule="auto"/>
              <w:jc w:val="center"/>
              <w:rPr>
                <w:bCs/>
                <w:iCs/>
                <w:szCs w:val="28"/>
                <w:lang w:val="ru-RU"/>
              </w:rPr>
            </w:pPr>
            <w:r w:rsidRPr="007349CB">
              <w:rPr>
                <w:bCs/>
                <w:iCs/>
                <w:szCs w:val="28"/>
                <w:lang w:val="ru-RU"/>
              </w:rPr>
              <w:t xml:space="preserve">Климактерический синдром на фоне </w:t>
            </w:r>
            <w:proofErr w:type="spellStart"/>
            <w:r w:rsidRPr="007349CB">
              <w:rPr>
                <w:bCs/>
                <w:iCs/>
                <w:szCs w:val="28"/>
                <w:lang w:val="ru-RU"/>
              </w:rPr>
              <w:t>гиперплазии</w:t>
            </w:r>
            <w:proofErr w:type="spellEnd"/>
            <w:r w:rsidRPr="007349CB">
              <w:rPr>
                <w:bCs/>
                <w:iCs/>
                <w:szCs w:val="28"/>
                <w:lang w:val="ru-RU"/>
              </w:rPr>
              <w:t xml:space="preserve"> эндометрия, </w:t>
            </w:r>
            <w:r>
              <w:rPr>
                <w:bCs/>
                <w:iCs/>
                <w:szCs w:val="28"/>
              </w:rPr>
              <w:t>n</w:t>
            </w:r>
            <w:r w:rsidRPr="007349CB">
              <w:rPr>
                <w:bCs/>
                <w:iCs/>
                <w:szCs w:val="28"/>
                <w:lang w:val="ru-RU"/>
              </w:rPr>
              <w:t>=84/100%</w:t>
            </w:r>
          </w:p>
        </w:tc>
      </w:tr>
      <w:tr w:rsidR="007349CB" w:rsidRPr="007349CB" w14:paraId="1BD3F43E" w14:textId="77777777" w:rsidTr="007349CB">
        <w:tc>
          <w:tcPr>
            <w:tcW w:w="516" w:type="dxa"/>
          </w:tcPr>
          <w:p w14:paraId="6F329C0E" w14:textId="1CB0F0DB" w:rsidR="007349CB" w:rsidRPr="007349CB" w:rsidRDefault="007349CB" w:rsidP="007349CB">
            <w:pPr>
              <w:pStyle w:val="afd"/>
              <w:spacing w:line="276" w:lineRule="auto"/>
              <w:jc w:val="right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3</w:t>
            </w:r>
          </w:p>
        </w:tc>
        <w:tc>
          <w:tcPr>
            <w:tcW w:w="1766" w:type="dxa"/>
          </w:tcPr>
          <w:p w14:paraId="03042E0A" w14:textId="0CC18D26" w:rsidR="007349CB" w:rsidRPr="007349CB" w:rsidRDefault="007349CB" w:rsidP="007349CB">
            <w:pPr>
              <w:pStyle w:val="afd"/>
              <w:spacing w:line="276" w:lineRule="auto"/>
              <w:rPr>
                <w:szCs w:val="28"/>
                <w:lang w:val="ru-RU"/>
              </w:rPr>
            </w:pPr>
            <w:r>
              <w:rPr>
                <w:szCs w:val="28"/>
              </w:rPr>
              <w:t>Балл</w:t>
            </w:r>
          </w:p>
        </w:tc>
        <w:tc>
          <w:tcPr>
            <w:tcW w:w="993" w:type="dxa"/>
          </w:tcPr>
          <w:p w14:paraId="0399B243" w14:textId="096BAE23" w:rsidR="007349CB" w:rsidRPr="007349CB" w:rsidRDefault="007349CB" w:rsidP="007349CB">
            <w:pPr>
              <w:pStyle w:val="afd"/>
              <w:spacing w:line="276" w:lineRule="auto"/>
              <w:jc w:val="center"/>
              <w:rPr>
                <w:szCs w:val="28"/>
              </w:rPr>
            </w:pPr>
            <w:r w:rsidRPr="007349CB">
              <w:rPr>
                <w:szCs w:val="28"/>
              </w:rPr>
              <w:t>34</w:t>
            </w:r>
            <w:r>
              <w:rPr>
                <w:szCs w:val="28"/>
                <w:lang w:val="ru-RU"/>
              </w:rPr>
              <w:t>,</w:t>
            </w:r>
            <w:r w:rsidRPr="007349CB">
              <w:rPr>
                <w:szCs w:val="28"/>
              </w:rPr>
              <w:t>3</w:t>
            </w:r>
          </w:p>
        </w:tc>
        <w:tc>
          <w:tcPr>
            <w:tcW w:w="992" w:type="dxa"/>
          </w:tcPr>
          <w:p w14:paraId="3A585A7B" w14:textId="45C1E72C" w:rsidR="007349CB" w:rsidRPr="007349CB" w:rsidRDefault="007349CB" w:rsidP="007349CB">
            <w:pPr>
              <w:pStyle w:val="afd"/>
              <w:spacing w:line="276" w:lineRule="auto"/>
              <w:jc w:val="center"/>
              <w:rPr>
                <w:szCs w:val="28"/>
              </w:rPr>
            </w:pPr>
            <w:r w:rsidRPr="007349CB">
              <w:rPr>
                <w:szCs w:val="28"/>
              </w:rPr>
              <w:t>41</w:t>
            </w:r>
            <w:r>
              <w:rPr>
                <w:szCs w:val="28"/>
                <w:lang w:val="ru-RU"/>
              </w:rPr>
              <w:t>,</w:t>
            </w:r>
            <w:r w:rsidRPr="007349CB">
              <w:rPr>
                <w:szCs w:val="28"/>
              </w:rPr>
              <w:t>3</w:t>
            </w:r>
          </w:p>
        </w:tc>
        <w:tc>
          <w:tcPr>
            <w:tcW w:w="992" w:type="dxa"/>
          </w:tcPr>
          <w:p w14:paraId="6A93E59E" w14:textId="49DE1DD0" w:rsidR="007349CB" w:rsidRPr="007349CB" w:rsidRDefault="007349CB" w:rsidP="007349CB">
            <w:pPr>
              <w:pStyle w:val="afd"/>
              <w:spacing w:line="276" w:lineRule="auto"/>
              <w:jc w:val="center"/>
              <w:rPr>
                <w:szCs w:val="28"/>
              </w:rPr>
            </w:pPr>
            <w:r w:rsidRPr="007349CB">
              <w:rPr>
                <w:szCs w:val="28"/>
              </w:rPr>
              <w:t>31</w:t>
            </w:r>
            <w:r>
              <w:rPr>
                <w:szCs w:val="28"/>
                <w:lang w:val="ru-RU"/>
              </w:rPr>
              <w:t>,</w:t>
            </w:r>
            <w:r w:rsidRPr="007349CB">
              <w:rPr>
                <w:szCs w:val="28"/>
              </w:rPr>
              <w:t>55</w:t>
            </w:r>
          </w:p>
        </w:tc>
        <w:tc>
          <w:tcPr>
            <w:tcW w:w="927" w:type="dxa"/>
          </w:tcPr>
          <w:p w14:paraId="46DCBC6F" w14:textId="7581A204" w:rsidR="007349CB" w:rsidRPr="007349CB" w:rsidRDefault="007349CB" w:rsidP="007349CB">
            <w:pPr>
              <w:pStyle w:val="afd"/>
              <w:spacing w:line="276" w:lineRule="auto"/>
              <w:jc w:val="center"/>
              <w:rPr>
                <w:szCs w:val="28"/>
              </w:rPr>
            </w:pPr>
            <w:r w:rsidRPr="007349CB">
              <w:rPr>
                <w:szCs w:val="28"/>
              </w:rPr>
              <w:t>18</w:t>
            </w:r>
            <w:r>
              <w:rPr>
                <w:szCs w:val="28"/>
                <w:lang w:val="ru-RU"/>
              </w:rPr>
              <w:t>,</w:t>
            </w:r>
            <w:r w:rsidRPr="007349CB">
              <w:rPr>
                <w:szCs w:val="28"/>
              </w:rPr>
              <w:t>3</w:t>
            </w:r>
          </w:p>
        </w:tc>
        <w:tc>
          <w:tcPr>
            <w:tcW w:w="850" w:type="dxa"/>
          </w:tcPr>
          <w:p w14:paraId="1D35C698" w14:textId="13FED4D9" w:rsidR="007349CB" w:rsidRPr="007349CB" w:rsidRDefault="007349CB" w:rsidP="007349CB">
            <w:pPr>
              <w:pStyle w:val="afd"/>
              <w:spacing w:line="276" w:lineRule="auto"/>
              <w:jc w:val="center"/>
              <w:rPr>
                <w:szCs w:val="28"/>
              </w:rPr>
            </w:pPr>
            <w:r w:rsidRPr="007349CB">
              <w:rPr>
                <w:szCs w:val="28"/>
              </w:rPr>
              <w:t>45</w:t>
            </w:r>
            <w:r>
              <w:rPr>
                <w:szCs w:val="28"/>
                <w:lang w:val="ru-RU"/>
              </w:rPr>
              <w:t>,</w:t>
            </w:r>
            <w:r w:rsidRPr="007349CB">
              <w:rPr>
                <w:szCs w:val="28"/>
              </w:rPr>
              <w:t>3</w:t>
            </w:r>
          </w:p>
        </w:tc>
        <w:tc>
          <w:tcPr>
            <w:tcW w:w="851" w:type="dxa"/>
          </w:tcPr>
          <w:p w14:paraId="331067A6" w14:textId="483EC470" w:rsidR="007349CB" w:rsidRPr="007349CB" w:rsidRDefault="007349CB" w:rsidP="007349CB">
            <w:pPr>
              <w:pStyle w:val="afd"/>
              <w:spacing w:line="276" w:lineRule="auto"/>
              <w:jc w:val="center"/>
              <w:rPr>
                <w:szCs w:val="28"/>
              </w:rPr>
            </w:pPr>
            <w:r w:rsidRPr="007349CB">
              <w:rPr>
                <w:szCs w:val="28"/>
              </w:rPr>
              <w:t>51</w:t>
            </w:r>
            <w:r>
              <w:rPr>
                <w:szCs w:val="28"/>
                <w:lang w:val="ru-RU"/>
              </w:rPr>
              <w:t>,</w:t>
            </w:r>
            <w:r w:rsidRPr="007349CB">
              <w:rPr>
                <w:szCs w:val="28"/>
              </w:rPr>
              <w:t>3</w:t>
            </w:r>
          </w:p>
        </w:tc>
        <w:tc>
          <w:tcPr>
            <w:tcW w:w="850" w:type="dxa"/>
          </w:tcPr>
          <w:p w14:paraId="17650826" w14:textId="1A9E80A0" w:rsidR="007349CB" w:rsidRPr="007349CB" w:rsidRDefault="007349CB" w:rsidP="007349CB">
            <w:pPr>
              <w:pStyle w:val="afd"/>
              <w:spacing w:line="276" w:lineRule="auto"/>
              <w:jc w:val="center"/>
              <w:rPr>
                <w:szCs w:val="28"/>
              </w:rPr>
            </w:pPr>
            <w:r w:rsidRPr="007349CB">
              <w:rPr>
                <w:szCs w:val="28"/>
              </w:rPr>
              <w:t>34</w:t>
            </w:r>
            <w:r>
              <w:rPr>
                <w:szCs w:val="28"/>
                <w:lang w:val="ru-RU"/>
              </w:rPr>
              <w:t>,</w:t>
            </w:r>
            <w:r w:rsidRPr="007349CB">
              <w:rPr>
                <w:szCs w:val="28"/>
              </w:rPr>
              <w:t>7</w:t>
            </w:r>
          </w:p>
        </w:tc>
        <w:tc>
          <w:tcPr>
            <w:tcW w:w="992" w:type="dxa"/>
          </w:tcPr>
          <w:p w14:paraId="19F6602A" w14:textId="32811080" w:rsidR="007349CB" w:rsidRPr="007349CB" w:rsidRDefault="007349CB" w:rsidP="007349CB">
            <w:pPr>
              <w:pStyle w:val="afd"/>
              <w:spacing w:line="276" w:lineRule="auto"/>
              <w:jc w:val="center"/>
              <w:rPr>
                <w:szCs w:val="28"/>
              </w:rPr>
            </w:pPr>
            <w:r w:rsidRPr="007349CB">
              <w:rPr>
                <w:szCs w:val="28"/>
              </w:rPr>
              <w:t>41</w:t>
            </w:r>
            <w:r>
              <w:rPr>
                <w:szCs w:val="28"/>
                <w:lang w:val="ru-RU"/>
              </w:rPr>
              <w:t>,</w:t>
            </w:r>
            <w:r w:rsidRPr="007349CB">
              <w:rPr>
                <w:szCs w:val="28"/>
              </w:rPr>
              <w:t>2</w:t>
            </w:r>
          </w:p>
        </w:tc>
      </w:tr>
    </w:tbl>
    <w:p w14:paraId="26BDB6C6" w14:textId="77777777" w:rsidR="00FA1657" w:rsidRDefault="00FA1657" w:rsidP="00FA1657">
      <w:pPr>
        <w:pStyle w:val="afd"/>
        <w:ind w:firstLine="708"/>
        <w:jc w:val="both"/>
        <w:rPr>
          <w:rFonts w:eastAsia="TimesNewRomanPSMT" w:cs="Times New Roman"/>
          <w:sz w:val="24"/>
          <w:szCs w:val="24"/>
          <w:lang w:val="ru-RU"/>
        </w:rPr>
      </w:pPr>
    </w:p>
    <w:p w14:paraId="7F0610C1" w14:textId="5D05955C" w:rsidR="00FA1657" w:rsidRPr="00292550" w:rsidRDefault="00FA1657" w:rsidP="00FA1657">
      <w:pPr>
        <w:pStyle w:val="afd"/>
        <w:ind w:firstLine="708"/>
        <w:jc w:val="both"/>
        <w:rPr>
          <w:rFonts w:eastAsia="TimesNewRomanPSMT"/>
          <w:sz w:val="24"/>
          <w:szCs w:val="24"/>
          <w:lang w:val="ru-RU"/>
        </w:rPr>
      </w:pPr>
      <w:r w:rsidRPr="00905482">
        <w:rPr>
          <w:rFonts w:eastAsia="TimesNewRomanPSMT" w:cs="Times New Roman"/>
          <w:sz w:val="24"/>
          <w:szCs w:val="24"/>
          <w:lang w:val="ru-RU"/>
        </w:rPr>
        <w:t>Примечание</w:t>
      </w:r>
      <w:r w:rsidR="008F7E58">
        <w:rPr>
          <w:rFonts w:eastAsia="TimesNewRomanPSMT" w:cs="Times New Roman"/>
          <w:sz w:val="24"/>
          <w:szCs w:val="24"/>
          <w:lang w:val="ru-RU"/>
        </w:rPr>
        <w:t>:</w:t>
      </w:r>
      <w:r w:rsidRPr="00905482">
        <w:rPr>
          <w:rFonts w:eastAsia="TimesNewRomanPSMT" w:cs="Times New Roman"/>
          <w:sz w:val="24"/>
          <w:szCs w:val="24"/>
          <w:lang w:val="ru-RU"/>
        </w:rPr>
        <w:t xml:space="preserve"> </w:t>
      </w:r>
      <w:r w:rsidRPr="00292550">
        <w:rPr>
          <w:rFonts w:cs="Times New Roman"/>
          <w:sz w:val="24"/>
          <w:szCs w:val="24"/>
        </w:rPr>
        <w:t>PF</w:t>
      </w:r>
      <w:r>
        <w:rPr>
          <w:rFonts w:cs="Times New Roman"/>
          <w:sz w:val="24"/>
          <w:szCs w:val="24"/>
          <w:lang w:val="ru-RU"/>
        </w:rPr>
        <w:t xml:space="preserve"> -</w:t>
      </w:r>
      <w:r w:rsidRPr="00905482">
        <w:rPr>
          <w:rFonts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>физическое функционирование</w:t>
      </w:r>
      <w:r w:rsidRPr="00905482">
        <w:rPr>
          <w:rFonts w:cs="Times New Roman"/>
          <w:sz w:val="24"/>
          <w:szCs w:val="24"/>
          <w:lang w:val="ru-RU"/>
        </w:rPr>
        <w:t xml:space="preserve">, </w:t>
      </w:r>
      <w:r w:rsidRPr="00905482">
        <w:rPr>
          <w:rFonts w:cs="Times New Roman"/>
          <w:sz w:val="24"/>
          <w:szCs w:val="24"/>
        </w:rPr>
        <w:t>RP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ролевое функционирование, обусловленное физическим состоянием, </w:t>
      </w:r>
      <w:r w:rsidRPr="00905482">
        <w:rPr>
          <w:rFonts w:cs="Times New Roman"/>
          <w:sz w:val="24"/>
          <w:szCs w:val="24"/>
        </w:rPr>
        <w:t>BP</w:t>
      </w:r>
      <w:r w:rsidRPr="00905482">
        <w:rPr>
          <w:rFonts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 xml:space="preserve">- </w:t>
      </w:r>
      <w:r w:rsidRPr="00905482">
        <w:rPr>
          <w:rFonts w:cs="Times New Roman"/>
          <w:sz w:val="24"/>
          <w:szCs w:val="24"/>
          <w:lang w:val="ru-RU"/>
        </w:rPr>
        <w:t xml:space="preserve">интенсивность боли, </w:t>
      </w:r>
      <w:r w:rsidRPr="00905482">
        <w:rPr>
          <w:rFonts w:cs="Times New Roman"/>
          <w:sz w:val="24"/>
          <w:szCs w:val="24"/>
        </w:rPr>
        <w:t>GH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общее здоровье, </w:t>
      </w:r>
      <w:r w:rsidRPr="00905482">
        <w:rPr>
          <w:rFonts w:cs="Times New Roman"/>
          <w:sz w:val="24"/>
          <w:szCs w:val="24"/>
        </w:rPr>
        <w:t>VT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жизнеспособность, </w:t>
      </w:r>
      <w:r w:rsidRPr="00905482">
        <w:rPr>
          <w:rFonts w:cs="Times New Roman"/>
          <w:sz w:val="24"/>
          <w:szCs w:val="24"/>
        </w:rPr>
        <w:t>SF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социальное функционирование, </w:t>
      </w:r>
      <w:r w:rsidRPr="00905482">
        <w:rPr>
          <w:rFonts w:cs="Times New Roman"/>
          <w:sz w:val="24"/>
          <w:szCs w:val="24"/>
        </w:rPr>
        <w:t>RE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>ролевое функционирование, обусловленное эмоциональным состоянием,</w:t>
      </w:r>
      <w:r w:rsidRPr="00292550">
        <w:rPr>
          <w:rFonts w:cs="Times New Roman"/>
          <w:sz w:val="24"/>
          <w:szCs w:val="24"/>
          <w:lang w:val="ru-RU"/>
        </w:rPr>
        <w:t xml:space="preserve"> </w:t>
      </w:r>
      <w:r w:rsidRPr="00905482">
        <w:rPr>
          <w:rFonts w:cs="Times New Roman"/>
          <w:sz w:val="24"/>
          <w:szCs w:val="24"/>
        </w:rPr>
        <w:t>MH</w:t>
      </w:r>
      <w:r>
        <w:rPr>
          <w:rFonts w:cs="Times New Roman"/>
          <w:sz w:val="24"/>
          <w:szCs w:val="24"/>
          <w:lang w:val="ru-RU"/>
        </w:rPr>
        <w:t xml:space="preserve"> -</w:t>
      </w:r>
      <w:r w:rsidRPr="00905482">
        <w:rPr>
          <w:rFonts w:cs="Times New Roman"/>
          <w:sz w:val="24"/>
          <w:szCs w:val="24"/>
          <w:lang w:val="ru-RU"/>
        </w:rPr>
        <w:t xml:space="preserve"> психическое здоровье</w:t>
      </w:r>
      <w:r>
        <w:rPr>
          <w:rFonts w:cs="Times New Roman"/>
          <w:sz w:val="24"/>
          <w:szCs w:val="24"/>
          <w:lang w:val="ru-RU"/>
        </w:rPr>
        <w:t>.</w:t>
      </w:r>
    </w:p>
    <w:p w14:paraId="2D4D9EDB" w14:textId="77777777" w:rsidR="00623CFD" w:rsidRPr="007349CB" w:rsidRDefault="00623CFD" w:rsidP="005479B2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eastAsia="TimesNewRomanPSMT" w:cs="Times New Roman"/>
          <w:szCs w:val="28"/>
          <w:lang w:val="ru-RU"/>
        </w:rPr>
      </w:pPr>
    </w:p>
    <w:p w14:paraId="0C71B4AE" w14:textId="77D2020C" w:rsidR="00623CFD" w:rsidRPr="00FD70F9" w:rsidRDefault="00623CFD" w:rsidP="00FD70F9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9F3F34">
        <w:rPr>
          <w:rFonts w:eastAsia="TimesNewRomanPSMT" w:cs="Times New Roman"/>
          <w:szCs w:val="28"/>
          <w:lang w:val="ru-RU"/>
        </w:rPr>
        <w:t xml:space="preserve">У женщин с </w:t>
      </w:r>
      <w:proofErr w:type="spellStart"/>
      <w:r w:rsidRPr="009F3F34">
        <w:rPr>
          <w:rFonts w:eastAsia="TimesNewRomanPSMT" w:cs="Times New Roman"/>
          <w:szCs w:val="28"/>
          <w:lang w:val="ru-RU"/>
        </w:rPr>
        <w:t>гиперплазией</w:t>
      </w:r>
      <w:proofErr w:type="spellEnd"/>
      <w:r w:rsidRPr="009F3F34">
        <w:rPr>
          <w:rFonts w:eastAsia="TimesNewRomanPSMT" w:cs="Times New Roman"/>
          <w:szCs w:val="28"/>
          <w:lang w:val="ru-RU"/>
        </w:rPr>
        <w:t xml:space="preserve"> эндометрия на фоне </w:t>
      </w:r>
      <w:r w:rsidR="00FD70F9">
        <w:rPr>
          <w:rFonts w:eastAsia="TimesNewRomanPSMT" w:cs="Times New Roman"/>
          <w:szCs w:val="28"/>
          <w:lang w:val="ru-RU"/>
        </w:rPr>
        <w:t>климактерического синдрома</w:t>
      </w:r>
      <w:r w:rsidRPr="009F3F34">
        <w:rPr>
          <w:rFonts w:eastAsia="TimesNewRomanPSMT" w:cs="Times New Roman"/>
          <w:szCs w:val="28"/>
          <w:lang w:val="ru-RU"/>
        </w:rPr>
        <w:t xml:space="preserve"> самое значительное снижение зарегистрировано в домене </w:t>
      </w:r>
      <w:r w:rsidRPr="009F3F34">
        <w:rPr>
          <w:rFonts w:eastAsia="TimesNewRomanPSMT" w:cs="Times New Roman"/>
          <w:i/>
          <w:szCs w:val="28"/>
          <w:lang w:val="ru-RU"/>
        </w:rPr>
        <w:t xml:space="preserve">ролевого эмоционального функционирования </w:t>
      </w:r>
      <w:r w:rsidRPr="009F3F34">
        <w:rPr>
          <w:rFonts w:eastAsia="TimesNewRomanPSMT" w:cs="Times New Roman"/>
          <w:szCs w:val="28"/>
          <w:lang w:val="ru-RU"/>
        </w:rPr>
        <w:t>(</w:t>
      </w:r>
      <w:r w:rsidRPr="00FD70F9">
        <w:rPr>
          <w:rFonts w:eastAsia="TimesNewRomanPSMT" w:cs="Times New Roman"/>
          <w:i/>
          <w:szCs w:val="28"/>
        </w:rPr>
        <w:t>RE</w:t>
      </w:r>
      <w:r w:rsidR="00FD70F9">
        <w:rPr>
          <w:rFonts w:eastAsia="TimesNewRomanPSMT" w:cs="Times New Roman"/>
          <w:i/>
          <w:szCs w:val="28"/>
          <w:lang w:val="ru-RU"/>
        </w:rPr>
        <w:t>)</w:t>
      </w:r>
      <w:r w:rsidRPr="00FD70F9">
        <w:rPr>
          <w:rFonts w:eastAsia="TimesNewRomanPSMT" w:cs="Times New Roman"/>
          <w:i/>
          <w:szCs w:val="28"/>
          <w:lang w:val="ru-RU"/>
        </w:rPr>
        <w:t xml:space="preserve"> </w:t>
      </w:r>
      <w:r w:rsidR="00FD70F9">
        <w:rPr>
          <w:rFonts w:eastAsia="TimesNewRomanPSMT" w:cs="Times New Roman"/>
          <w:i/>
          <w:szCs w:val="28"/>
          <w:lang w:val="ru-RU"/>
        </w:rPr>
        <w:t xml:space="preserve">- </w:t>
      </w:r>
      <w:r w:rsidRPr="00FD70F9">
        <w:rPr>
          <w:rFonts w:eastAsia="TimesNewRomanPSMT" w:cs="Times New Roman"/>
          <w:szCs w:val="28"/>
          <w:lang w:val="ru-RU"/>
        </w:rPr>
        <w:t>18</w:t>
      </w:r>
      <w:r w:rsidR="00E13DF4" w:rsidRPr="00FD70F9">
        <w:rPr>
          <w:rFonts w:eastAsia="TimesNewRomanPSMT" w:cs="Times New Roman"/>
          <w:szCs w:val="28"/>
          <w:lang w:val="ru-RU"/>
        </w:rPr>
        <w:t>,</w:t>
      </w:r>
      <w:r w:rsidR="00FD70F9" w:rsidRPr="00FD70F9">
        <w:rPr>
          <w:rFonts w:eastAsia="TimesNewRomanPSMT" w:cs="Times New Roman"/>
          <w:szCs w:val="28"/>
          <w:lang w:val="ru-RU"/>
        </w:rPr>
        <w:t>3 балла</w:t>
      </w:r>
      <w:r w:rsidRPr="00FD70F9">
        <w:rPr>
          <w:rFonts w:eastAsia="TimesNewRomanPSMT" w:cs="Times New Roman"/>
          <w:szCs w:val="28"/>
          <w:lang w:val="ru-RU"/>
        </w:rPr>
        <w:t>,</w:t>
      </w:r>
      <w:r w:rsidRPr="009F3F34">
        <w:rPr>
          <w:rFonts w:eastAsia="TimesNewRomanPSMT" w:cs="Times New Roman"/>
          <w:szCs w:val="28"/>
          <w:lang w:val="ru-RU"/>
        </w:rPr>
        <w:t xml:space="preserve"> что в </w:t>
      </w:r>
      <w:r w:rsidR="00FD70F9">
        <w:rPr>
          <w:rFonts w:eastAsia="TimesNewRomanPSMT" w:cs="Times New Roman"/>
          <w:szCs w:val="28"/>
          <w:lang w:val="ru-RU"/>
        </w:rPr>
        <w:t>5,5</w:t>
      </w:r>
      <w:r w:rsidRPr="009F3F34">
        <w:rPr>
          <w:rFonts w:eastAsia="TimesNewRomanPSMT" w:cs="Times New Roman"/>
          <w:szCs w:val="28"/>
          <w:lang w:val="ru-RU"/>
        </w:rPr>
        <w:t xml:space="preserve"> меньше показателей контрольной груп</w:t>
      </w:r>
      <w:r w:rsidR="00D4649A" w:rsidRPr="009F3F34">
        <w:rPr>
          <w:rFonts w:eastAsia="TimesNewRomanPSMT" w:cs="Times New Roman"/>
          <w:szCs w:val="28"/>
          <w:lang w:val="ru-RU"/>
        </w:rPr>
        <w:t xml:space="preserve">пы. У большинства респондентов </w:t>
      </w:r>
      <w:r w:rsidRPr="009F3F34">
        <w:rPr>
          <w:rFonts w:eastAsia="TimesNewRomanPSMT" w:cs="Times New Roman"/>
          <w:szCs w:val="28"/>
          <w:lang w:val="ru-RU"/>
        </w:rPr>
        <w:t>рассм</w:t>
      </w:r>
      <w:r w:rsidR="00D4649A" w:rsidRPr="009F3F34">
        <w:rPr>
          <w:rFonts w:eastAsia="TimesNewRomanPSMT" w:cs="Times New Roman"/>
          <w:szCs w:val="28"/>
          <w:lang w:val="ru-RU"/>
        </w:rPr>
        <w:t xml:space="preserve">атриваемой клинической группы, </w:t>
      </w:r>
      <w:r w:rsidRPr="009F3F34">
        <w:rPr>
          <w:rFonts w:eastAsia="TimesNewRomanPSMT" w:cs="Times New Roman"/>
          <w:szCs w:val="28"/>
          <w:lang w:val="ru-RU"/>
        </w:rPr>
        <w:t xml:space="preserve">весьма </w:t>
      </w:r>
      <w:r w:rsidR="00E13DF4" w:rsidRPr="009F3F34">
        <w:rPr>
          <w:rFonts w:eastAsia="TimesNewRomanPSMT" w:cs="Times New Roman"/>
          <w:szCs w:val="28"/>
          <w:lang w:val="ru-RU"/>
        </w:rPr>
        <w:t>существенно влияние</w:t>
      </w:r>
      <w:r w:rsidRPr="009F3F34">
        <w:rPr>
          <w:rFonts w:eastAsia="TimesNewRomanPSMT" w:cs="Times New Roman"/>
          <w:szCs w:val="28"/>
          <w:lang w:val="ru-RU"/>
        </w:rPr>
        <w:t xml:space="preserve"> физического 71</w:t>
      </w:r>
      <w:r w:rsidR="00FD70F9">
        <w:rPr>
          <w:rFonts w:eastAsia="TimesNewRomanPSMT" w:cs="Times New Roman"/>
          <w:szCs w:val="28"/>
          <w:lang w:val="ru-RU"/>
        </w:rPr>
        <w:t xml:space="preserve"> </w:t>
      </w:r>
      <w:r w:rsidRPr="009F3F34">
        <w:rPr>
          <w:rFonts w:eastAsia="TimesNewRomanPSMT" w:cs="Times New Roman"/>
          <w:szCs w:val="28"/>
          <w:lang w:val="ru-RU"/>
        </w:rPr>
        <w:t>(84</w:t>
      </w:r>
      <w:r w:rsidR="00E13DF4" w:rsidRPr="009F3F34">
        <w:rPr>
          <w:rFonts w:eastAsia="TimesNewRomanPSMT" w:cs="Times New Roman"/>
          <w:szCs w:val="28"/>
          <w:lang w:val="ru-RU"/>
        </w:rPr>
        <w:t>,</w:t>
      </w:r>
      <w:r w:rsidRPr="009F3F34">
        <w:rPr>
          <w:rFonts w:eastAsia="TimesNewRomanPSMT" w:cs="Times New Roman"/>
          <w:szCs w:val="28"/>
          <w:lang w:val="ru-RU"/>
        </w:rPr>
        <w:t>5%) и эмоционального 80</w:t>
      </w:r>
      <w:r w:rsidR="00FD70F9">
        <w:rPr>
          <w:rFonts w:eastAsia="TimesNewRomanPSMT" w:cs="Times New Roman"/>
          <w:szCs w:val="28"/>
          <w:lang w:val="ru-RU"/>
        </w:rPr>
        <w:t xml:space="preserve"> </w:t>
      </w:r>
      <w:r w:rsidRPr="009F3F34">
        <w:rPr>
          <w:rFonts w:eastAsia="TimesNewRomanPSMT" w:cs="Times New Roman"/>
          <w:szCs w:val="28"/>
          <w:lang w:val="ru-RU"/>
        </w:rPr>
        <w:t>(95</w:t>
      </w:r>
      <w:r w:rsidR="00E13DF4" w:rsidRPr="009F3F34">
        <w:rPr>
          <w:rFonts w:eastAsia="TimesNewRomanPSMT" w:cs="Times New Roman"/>
          <w:szCs w:val="28"/>
          <w:lang w:val="ru-RU"/>
        </w:rPr>
        <w:t>,0%) состояния</w:t>
      </w:r>
      <w:r w:rsidRPr="009F3F34">
        <w:rPr>
          <w:rFonts w:eastAsia="TimesNewRomanPSMT" w:cs="Times New Roman"/>
          <w:szCs w:val="28"/>
          <w:lang w:val="ru-RU"/>
        </w:rPr>
        <w:t xml:space="preserve"> на работоспособность и выполнение повседневных занятий в динамике четы</w:t>
      </w:r>
      <w:r w:rsidR="00D4649A" w:rsidRPr="009F3F34">
        <w:rPr>
          <w:rFonts w:eastAsia="TimesNewRomanPSMT" w:cs="Times New Roman"/>
          <w:szCs w:val="28"/>
          <w:lang w:val="ru-RU"/>
        </w:rPr>
        <w:t>рех недель. 58</w:t>
      </w:r>
      <w:r w:rsidR="00FD70F9">
        <w:rPr>
          <w:rFonts w:eastAsia="TimesNewRomanPSMT" w:cs="Times New Roman"/>
          <w:szCs w:val="28"/>
          <w:lang w:val="ru-RU"/>
        </w:rPr>
        <w:t xml:space="preserve"> </w:t>
      </w:r>
      <w:r w:rsidR="00D4649A" w:rsidRPr="009F3F34">
        <w:rPr>
          <w:rFonts w:eastAsia="TimesNewRomanPSMT" w:cs="Times New Roman"/>
          <w:szCs w:val="28"/>
          <w:lang w:val="ru-RU"/>
        </w:rPr>
        <w:t>(69</w:t>
      </w:r>
      <w:r w:rsidR="00E13DF4" w:rsidRPr="009F3F34">
        <w:rPr>
          <w:rFonts w:eastAsia="TimesNewRomanPSMT" w:cs="Times New Roman"/>
          <w:szCs w:val="28"/>
          <w:lang w:val="ru-RU"/>
        </w:rPr>
        <w:t>,0</w:t>
      </w:r>
      <w:r w:rsidR="00D4649A" w:rsidRPr="009F3F34">
        <w:rPr>
          <w:rFonts w:eastAsia="TimesNewRomanPSMT" w:cs="Times New Roman"/>
          <w:szCs w:val="28"/>
          <w:lang w:val="ru-RU"/>
        </w:rPr>
        <w:t xml:space="preserve">%) </w:t>
      </w:r>
      <w:r w:rsidRPr="009F3F34">
        <w:rPr>
          <w:rFonts w:eastAsia="TimesNewRomanPSMT" w:cs="Times New Roman"/>
          <w:szCs w:val="28"/>
          <w:lang w:val="ru-RU"/>
        </w:rPr>
        <w:t>женщин из-за состояния физического здоровья и 66</w:t>
      </w:r>
      <w:r w:rsidR="00FD70F9">
        <w:rPr>
          <w:rFonts w:eastAsia="TimesNewRomanPSMT" w:cs="Times New Roman"/>
          <w:szCs w:val="28"/>
          <w:lang w:val="ru-RU"/>
        </w:rPr>
        <w:t xml:space="preserve"> </w:t>
      </w:r>
      <w:r w:rsidRPr="009F3F34">
        <w:rPr>
          <w:rFonts w:eastAsia="TimesNewRomanPSMT" w:cs="Times New Roman"/>
          <w:szCs w:val="28"/>
          <w:lang w:val="ru-RU"/>
        </w:rPr>
        <w:t>(78</w:t>
      </w:r>
      <w:r w:rsidR="00E13DF4" w:rsidRPr="009F3F34">
        <w:rPr>
          <w:rFonts w:eastAsia="TimesNewRomanPSMT" w:cs="Times New Roman"/>
          <w:szCs w:val="28"/>
          <w:lang w:val="ru-RU"/>
        </w:rPr>
        <w:t>,</w:t>
      </w:r>
      <w:r w:rsidRPr="009F3F34">
        <w:rPr>
          <w:rFonts w:eastAsia="TimesNewRomanPSMT" w:cs="Times New Roman"/>
          <w:szCs w:val="28"/>
          <w:lang w:val="ru-RU"/>
        </w:rPr>
        <w:t xml:space="preserve">6%) из-за эмоционального дискомфорта в предшествующий месяц </w:t>
      </w:r>
      <w:r w:rsidRPr="00FD70F9">
        <w:rPr>
          <w:rFonts w:eastAsia="TimesNewRomanPSMT" w:cs="Times New Roman"/>
          <w:szCs w:val="28"/>
          <w:lang w:val="ru-RU"/>
        </w:rPr>
        <w:t>вынуждены были сократить количество времени</w:t>
      </w:r>
      <w:r w:rsidR="00D4649A" w:rsidRPr="00FD70F9">
        <w:rPr>
          <w:rFonts w:eastAsia="TimesNewRomanPSMT" w:cs="Times New Roman"/>
          <w:szCs w:val="28"/>
          <w:lang w:val="ru-RU"/>
        </w:rPr>
        <w:t>, которое они обычно тратили на</w:t>
      </w:r>
      <w:r w:rsidRPr="00FD70F9">
        <w:rPr>
          <w:rFonts w:eastAsia="TimesNewRomanPSMT" w:cs="Times New Roman"/>
          <w:szCs w:val="28"/>
          <w:lang w:val="ru-RU"/>
        </w:rPr>
        <w:t xml:space="preserve"> повседневную работу и другие занятия. </w:t>
      </w:r>
    </w:p>
    <w:p w14:paraId="012D278C" w14:textId="7F9917F9" w:rsidR="00623CFD" w:rsidRPr="00FD70F9" w:rsidRDefault="00623CFD" w:rsidP="00FD70F9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b/>
          <w:i/>
          <w:szCs w:val="28"/>
          <w:lang w:val="ru-RU"/>
        </w:rPr>
      </w:pPr>
      <w:r w:rsidRPr="00FD70F9">
        <w:rPr>
          <w:rFonts w:eastAsia="TimesNewRomanPSMT" w:cs="Times New Roman"/>
          <w:i/>
          <w:szCs w:val="28"/>
          <w:lang w:val="ru-RU"/>
        </w:rPr>
        <w:lastRenderedPageBreak/>
        <w:t>Социальное функционирование</w:t>
      </w:r>
      <w:r w:rsidR="00FD70F9">
        <w:rPr>
          <w:rFonts w:eastAsia="TimesNewRomanPSMT" w:cs="Times New Roman"/>
          <w:i/>
          <w:szCs w:val="28"/>
          <w:lang w:val="ru-RU"/>
        </w:rPr>
        <w:t xml:space="preserve"> (</w:t>
      </w:r>
      <w:r w:rsidR="00FD70F9">
        <w:rPr>
          <w:rFonts w:eastAsia="TimesNewRomanPSMT" w:cs="Times New Roman"/>
          <w:i/>
          <w:szCs w:val="28"/>
        </w:rPr>
        <w:t>SF</w:t>
      </w:r>
      <w:r w:rsidR="00FD70F9">
        <w:rPr>
          <w:rFonts w:eastAsia="TimesNewRomanPSMT" w:cs="Times New Roman"/>
          <w:i/>
          <w:szCs w:val="28"/>
          <w:lang w:val="ru-RU"/>
        </w:rPr>
        <w:t>)</w:t>
      </w:r>
      <w:r w:rsidRPr="00FD70F9">
        <w:rPr>
          <w:rFonts w:eastAsia="TimesNewRomanPSMT" w:cs="Times New Roman"/>
          <w:i/>
          <w:szCs w:val="28"/>
          <w:lang w:val="ru-RU"/>
        </w:rPr>
        <w:t>.</w:t>
      </w:r>
      <w:r w:rsidRPr="00FD70F9">
        <w:rPr>
          <w:rFonts w:eastAsia="TimesNewRomanPSMT" w:cs="Times New Roman"/>
          <w:b/>
          <w:szCs w:val="28"/>
          <w:lang w:val="ru-RU"/>
        </w:rPr>
        <w:t xml:space="preserve">  </w:t>
      </w:r>
      <w:r w:rsidRPr="00FD70F9">
        <w:rPr>
          <w:rFonts w:eastAsia="TimesNewRomanPSMT" w:cs="Times New Roman"/>
          <w:szCs w:val="28"/>
          <w:lang w:val="ru-RU"/>
        </w:rPr>
        <w:t>Несмотря на самый низкий балл в данном домене у женщин</w:t>
      </w:r>
      <w:r w:rsidR="006D585E" w:rsidRPr="00FD70F9">
        <w:rPr>
          <w:rFonts w:eastAsia="TimesNewRomanPSMT" w:cs="Times New Roman"/>
          <w:szCs w:val="28"/>
          <w:lang w:val="ru-RU"/>
        </w:rPr>
        <w:t xml:space="preserve"> контрольной группы, и </w:t>
      </w:r>
      <w:r w:rsidRPr="00FD70F9">
        <w:rPr>
          <w:rFonts w:eastAsia="TimesNewRomanPSMT" w:cs="Times New Roman"/>
          <w:szCs w:val="28"/>
          <w:lang w:val="ru-RU"/>
        </w:rPr>
        <w:t>женщин с наличием климактер</w:t>
      </w:r>
      <w:r w:rsidR="00D4649A" w:rsidRPr="00FD70F9">
        <w:rPr>
          <w:rFonts w:eastAsia="TimesNewRomanPSMT" w:cs="Times New Roman"/>
          <w:szCs w:val="28"/>
          <w:lang w:val="ru-RU"/>
        </w:rPr>
        <w:t xml:space="preserve">ического синдрома в сочетании с </w:t>
      </w:r>
      <w:proofErr w:type="spellStart"/>
      <w:r w:rsidR="00D4649A" w:rsidRPr="00FD70F9">
        <w:rPr>
          <w:rFonts w:eastAsia="TimesNewRomanPSMT" w:cs="Times New Roman"/>
          <w:szCs w:val="28"/>
          <w:lang w:val="ru-RU"/>
        </w:rPr>
        <w:t>гиперплазией</w:t>
      </w:r>
      <w:proofErr w:type="spellEnd"/>
      <w:r w:rsidR="00D4649A" w:rsidRPr="00FD70F9">
        <w:rPr>
          <w:rFonts w:eastAsia="TimesNewRomanPSMT" w:cs="Times New Roman"/>
          <w:szCs w:val="28"/>
          <w:lang w:val="ru-RU"/>
        </w:rPr>
        <w:t xml:space="preserve"> эндометрия </w:t>
      </w:r>
      <w:r w:rsidRPr="00FD70F9">
        <w:rPr>
          <w:rFonts w:eastAsia="TimesNewRomanPSMT" w:cs="Times New Roman"/>
          <w:szCs w:val="28"/>
          <w:lang w:val="ru-RU"/>
        </w:rPr>
        <w:t>не отмечено пр</w:t>
      </w:r>
      <w:r w:rsidR="006D585E" w:rsidRPr="00FD70F9">
        <w:rPr>
          <w:rFonts w:eastAsia="TimesNewRomanPSMT" w:cs="Times New Roman"/>
          <w:szCs w:val="28"/>
          <w:lang w:val="ru-RU"/>
        </w:rPr>
        <w:t>огнозируемого значимого снижения</w:t>
      </w:r>
      <w:r w:rsidRPr="00FD70F9">
        <w:rPr>
          <w:rFonts w:eastAsia="TimesNewRomanPSMT" w:cs="Times New Roman"/>
          <w:szCs w:val="28"/>
          <w:lang w:val="ru-RU"/>
        </w:rPr>
        <w:t xml:space="preserve"> по данной шкале (45</w:t>
      </w:r>
      <w:r w:rsidR="00E13DF4" w:rsidRPr="00FD70F9">
        <w:rPr>
          <w:rFonts w:eastAsia="TimesNewRomanPSMT" w:cs="Times New Roman"/>
          <w:szCs w:val="28"/>
          <w:lang w:val="ru-RU"/>
        </w:rPr>
        <w:t>,</w:t>
      </w:r>
      <w:r w:rsidRPr="00FD70F9">
        <w:rPr>
          <w:rFonts w:eastAsia="TimesNewRomanPSMT" w:cs="Times New Roman"/>
          <w:szCs w:val="28"/>
          <w:lang w:val="ru-RU"/>
        </w:rPr>
        <w:t>3 балла). Отмечено снижение лишь на 0</w:t>
      </w:r>
      <w:r w:rsidR="00E13DF4" w:rsidRPr="00FD70F9">
        <w:rPr>
          <w:rFonts w:eastAsia="TimesNewRomanPSMT" w:cs="Times New Roman"/>
          <w:szCs w:val="28"/>
          <w:lang w:val="ru-RU"/>
        </w:rPr>
        <w:t>,</w:t>
      </w:r>
      <w:r w:rsidRPr="00FD70F9">
        <w:rPr>
          <w:rFonts w:eastAsia="TimesNewRomanPSMT" w:cs="Times New Roman"/>
          <w:szCs w:val="28"/>
          <w:lang w:val="ru-RU"/>
        </w:rPr>
        <w:t>7%. В основной группе женщин данный показатель даже был на 3</w:t>
      </w:r>
      <w:r w:rsidR="00E13DF4" w:rsidRPr="00FD70F9">
        <w:rPr>
          <w:rFonts w:eastAsia="TimesNewRomanPSMT" w:cs="Times New Roman"/>
          <w:szCs w:val="28"/>
          <w:lang w:val="ru-RU"/>
        </w:rPr>
        <w:t>,</w:t>
      </w:r>
      <w:r w:rsidRPr="00FD70F9">
        <w:rPr>
          <w:rFonts w:eastAsia="TimesNewRomanPSMT" w:cs="Times New Roman"/>
          <w:szCs w:val="28"/>
          <w:lang w:val="ru-RU"/>
        </w:rPr>
        <w:t xml:space="preserve">65% ниже, чем в сравниваемой. </w:t>
      </w:r>
    </w:p>
    <w:p w14:paraId="3C52D009" w14:textId="20890E85" w:rsidR="00623CFD" w:rsidRPr="00FD70F9" w:rsidRDefault="00623CFD" w:rsidP="00FD70F9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FD70F9">
        <w:rPr>
          <w:rFonts w:eastAsia="TimesNewRomanPSMT" w:cs="Times New Roman"/>
          <w:i/>
          <w:szCs w:val="28"/>
          <w:lang w:val="ru-RU"/>
        </w:rPr>
        <w:t>Интенсивность боли</w:t>
      </w:r>
      <w:r w:rsidR="00FD70F9" w:rsidRPr="00FD70F9">
        <w:rPr>
          <w:rFonts w:eastAsia="TimesNewRomanPSMT" w:cs="Times New Roman"/>
          <w:i/>
          <w:szCs w:val="28"/>
          <w:lang w:val="ru-RU"/>
        </w:rPr>
        <w:t xml:space="preserve"> (</w:t>
      </w:r>
      <w:r w:rsidR="00FD70F9" w:rsidRPr="00FD70F9">
        <w:rPr>
          <w:rFonts w:eastAsia="TimesNewRomanPSMT" w:cs="Times New Roman"/>
          <w:i/>
          <w:szCs w:val="28"/>
        </w:rPr>
        <w:t>BP</w:t>
      </w:r>
      <w:r w:rsidR="00FD70F9" w:rsidRPr="00FD70F9">
        <w:rPr>
          <w:rFonts w:eastAsia="TimesNewRomanPSMT" w:cs="Times New Roman"/>
          <w:i/>
          <w:szCs w:val="28"/>
          <w:lang w:val="ru-RU"/>
        </w:rPr>
        <w:t>)</w:t>
      </w:r>
      <w:r w:rsidRPr="00FD70F9">
        <w:rPr>
          <w:rFonts w:eastAsia="TimesNewRomanPSMT" w:cs="Times New Roman"/>
          <w:i/>
          <w:szCs w:val="28"/>
          <w:lang w:val="ru-RU"/>
        </w:rPr>
        <w:t>.</w:t>
      </w:r>
      <w:r w:rsidR="005479B2">
        <w:rPr>
          <w:rFonts w:eastAsia="TimesNewRomanPSMT" w:cs="Times New Roman"/>
          <w:i/>
          <w:szCs w:val="28"/>
          <w:lang w:val="ru-RU"/>
        </w:rPr>
        <w:t xml:space="preserve"> </w:t>
      </w:r>
      <w:r w:rsidRPr="00FD70F9">
        <w:rPr>
          <w:rFonts w:eastAsia="TimesNewRomanPSMT" w:cs="Times New Roman"/>
          <w:szCs w:val="28"/>
          <w:lang w:val="ru-RU"/>
        </w:rPr>
        <w:t xml:space="preserve">Большинство женщин группы патологического </w:t>
      </w:r>
      <w:proofErr w:type="spellStart"/>
      <w:r w:rsidRPr="00FD70F9">
        <w:rPr>
          <w:rFonts w:eastAsia="TimesNewRomanPSMT" w:cs="Times New Roman"/>
          <w:szCs w:val="28"/>
          <w:lang w:val="ru-RU"/>
        </w:rPr>
        <w:t>климактерия</w:t>
      </w:r>
      <w:proofErr w:type="spellEnd"/>
      <w:r w:rsidRPr="00FD70F9">
        <w:rPr>
          <w:rFonts w:eastAsia="TimesNewRomanPSMT" w:cs="Times New Roman"/>
          <w:szCs w:val="28"/>
          <w:lang w:val="ru-RU"/>
        </w:rPr>
        <w:t xml:space="preserve"> на фоне </w:t>
      </w:r>
      <w:proofErr w:type="spellStart"/>
      <w:r w:rsidR="003874C1">
        <w:rPr>
          <w:rFonts w:eastAsia="TimesNewRomanPSMT" w:cs="Times New Roman"/>
          <w:szCs w:val="28"/>
          <w:lang w:val="ru-RU"/>
        </w:rPr>
        <w:t>гиперплазии</w:t>
      </w:r>
      <w:proofErr w:type="spellEnd"/>
      <w:r w:rsidR="003874C1">
        <w:rPr>
          <w:rFonts w:eastAsia="TimesNewRomanPSMT" w:cs="Times New Roman"/>
          <w:szCs w:val="28"/>
          <w:lang w:val="ru-RU"/>
        </w:rPr>
        <w:t xml:space="preserve"> эндометрия</w:t>
      </w:r>
      <w:r w:rsidRPr="00FD70F9">
        <w:rPr>
          <w:rFonts w:eastAsia="TimesNewRomanPSMT" w:cs="Times New Roman"/>
          <w:szCs w:val="28"/>
          <w:lang w:val="ru-RU"/>
        </w:rPr>
        <w:t xml:space="preserve"> 77</w:t>
      </w:r>
      <w:r w:rsidR="00FD70F9" w:rsidRPr="00FD70F9">
        <w:rPr>
          <w:rFonts w:eastAsia="TimesNewRomanPSMT" w:cs="Times New Roman"/>
          <w:szCs w:val="28"/>
          <w:lang w:val="ru-RU"/>
        </w:rPr>
        <w:t xml:space="preserve"> </w:t>
      </w:r>
      <w:r w:rsidRPr="00FD70F9">
        <w:rPr>
          <w:rFonts w:eastAsia="TimesNewRomanPSMT" w:cs="Times New Roman"/>
          <w:szCs w:val="28"/>
          <w:lang w:val="ru-RU"/>
        </w:rPr>
        <w:t>(91</w:t>
      </w:r>
      <w:r w:rsidR="00E13DF4" w:rsidRPr="00FD70F9">
        <w:rPr>
          <w:rFonts w:eastAsia="TimesNewRomanPSMT" w:cs="Times New Roman"/>
          <w:szCs w:val="28"/>
          <w:lang w:val="ru-RU"/>
        </w:rPr>
        <w:t>,</w:t>
      </w:r>
      <w:r w:rsidRPr="00FD70F9">
        <w:rPr>
          <w:rFonts w:eastAsia="TimesNewRomanPSMT" w:cs="Times New Roman"/>
          <w:szCs w:val="28"/>
          <w:lang w:val="ru-RU"/>
        </w:rPr>
        <w:t xml:space="preserve">7%) </w:t>
      </w:r>
      <w:r w:rsidR="00D4649A" w:rsidRPr="00FD70F9">
        <w:rPr>
          <w:rFonts w:eastAsia="TimesNewRomanPSMT" w:cs="Times New Roman"/>
          <w:szCs w:val="28"/>
          <w:lang w:val="ru-RU"/>
        </w:rPr>
        <w:t xml:space="preserve">за предшествующий опросу месяц </w:t>
      </w:r>
      <w:r w:rsidRPr="00FD70F9">
        <w:rPr>
          <w:rFonts w:eastAsia="TimesNewRomanPSMT" w:cs="Times New Roman"/>
          <w:szCs w:val="28"/>
          <w:lang w:val="ru-RU"/>
        </w:rPr>
        <w:t>испытывали телесную боль различной интенсивности, связанную с заболеванием. Наличие слабой боли в обл</w:t>
      </w:r>
      <w:r w:rsidR="00D4649A" w:rsidRPr="00FD70F9">
        <w:rPr>
          <w:rFonts w:eastAsia="TimesNewRomanPSMT" w:cs="Times New Roman"/>
          <w:szCs w:val="28"/>
          <w:lang w:val="ru-RU"/>
        </w:rPr>
        <w:t>асти спины и суставов отметили 27</w:t>
      </w:r>
      <w:r w:rsidR="00FD70F9" w:rsidRPr="00FD70F9">
        <w:rPr>
          <w:rFonts w:eastAsia="TimesNewRomanPSMT" w:cs="Times New Roman"/>
          <w:szCs w:val="28"/>
          <w:lang w:val="ru-RU"/>
        </w:rPr>
        <w:t xml:space="preserve"> </w:t>
      </w:r>
      <w:r w:rsidR="00D4649A" w:rsidRPr="00FD70F9">
        <w:rPr>
          <w:rFonts w:eastAsia="TimesNewRomanPSMT" w:cs="Times New Roman"/>
          <w:szCs w:val="28"/>
          <w:lang w:val="ru-RU"/>
        </w:rPr>
        <w:t>(32</w:t>
      </w:r>
      <w:r w:rsidR="00E13DF4" w:rsidRPr="00FD70F9">
        <w:rPr>
          <w:rFonts w:eastAsia="TimesNewRomanPSMT" w:cs="Times New Roman"/>
          <w:szCs w:val="28"/>
          <w:lang w:val="ru-RU"/>
        </w:rPr>
        <w:t>,</w:t>
      </w:r>
      <w:r w:rsidR="00D4649A" w:rsidRPr="00FD70F9">
        <w:rPr>
          <w:rFonts w:eastAsia="TimesNewRomanPSMT" w:cs="Times New Roman"/>
          <w:szCs w:val="28"/>
          <w:lang w:val="ru-RU"/>
        </w:rPr>
        <w:t xml:space="preserve">1%) женщин, </w:t>
      </w:r>
      <w:r w:rsidRPr="00FD70F9">
        <w:rPr>
          <w:rFonts w:eastAsia="TimesNewRomanPSMT" w:cs="Times New Roman"/>
          <w:szCs w:val="28"/>
          <w:lang w:val="ru-RU"/>
        </w:rPr>
        <w:t>34</w:t>
      </w:r>
      <w:r w:rsidR="00FD70F9" w:rsidRPr="00FD70F9">
        <w:rPr>
          <w:rFonts w:eastAsia="TimesNewRomanPSMT" w:cs="Times New Roman"/>
          <w:szCs w:val="28"/>
          <w:lang w:val="ru-RU"/>
        </w:rPr>
        <w:t xml:space="preserve"> </w:t>
      </w:r>
      <w:r w:rsidRPr="00FD70F9">
        <w:rPr>
          <w:rFonts w:eastAsia="TimesNewRomanPSMT" w:cs="Times New Roman"/>
          <w:szCs w:val="28"/>
          <w:lang w:val="ru-RU"/>
        </w:rPr>
        <w:t>(40</w:t>
      </w:r>
      <w:r w:rsidR="00E13DF4" w:rsidRPr="00FD70F9">
        <w:rPr>
          <w:rFonts w:eastAsia="TimesNewRomanPSMT" w:cs="Times New Roman"/>
          <w:szCs w:val="28"/>
          <w:lang w:val="ru-RU"/>
        </w:rPr>
        <w:t>,</w:t>
      </w:r>
      <w:r w:rsidRPr="00FD70F9">
        <w:rPr>
          <w:rFonts w:eastAsia="TimesNewRomanPSMT" w:cs="Times New Roman"/>
          <w:szCs w:val="28"/>
          <w:lang w:val="ru-RU"/>
        </w:rPr>
        <w:t>5%) жаловались на умеренные боли, и 16 (19</w:t>
      </w:r>
      <w:r w:rsidR="00E13DF4" w:rsidRPr="00FD70F9">
        <w:rPr>
          <w:rFonts w:eastAsia="TimesNewRomanPSMT" w:cs="Times New Roman"/>
          <w:szCs w:val="28"/>
          <w:lang w:val="ru-RU"/>
        </w:rPr>
        <w:t>,0</w:t>
      </w:r>
      <w:r w:rsidRPr="00FD70F9">
        <w:rPr>
          <w:rFonts w:eastAsia="TimesNewRomanPSMT" w:cs="Times New Roman"/>
          <w:szCs w:val="28"/>
          <w:lang w:val="ru-RU"/>
        </w:rPr>
        <w:t xml:space="preserve">%) </w:t>
      </w:r>
      <w:r w:rsidR="00E13DF4" w:rsidRPr="00FD70F9">
        <w:rPr>
          <w:rFonts w:eastAsia="TimesNewRomanPSMT" w:cs="Times New Roman"/>
          <w:szCs w:val="28"/>
          <w:lang w:val="ru-RU"/>
        </w:rPr>
        <w:t>-</w:t>
      </w:r>
      <w:r w:rsidRPr="00FD70F9">
        <w:rPr>
          <w:rFonts w:eastAsia="TimesNewRomanPSMT" w:cs="Times New Roman"/>
          <w:szCs w:val="28"/>
          <w:lang w:val="ru-RU"/>
        </w:rPr>
        <w:t xml:space="preserve"> на боли интенсивного характера, причем 62</w:t>
      </w:r>
      <w:r w:rsidR="00FD70F9" w:rsidRPr="00FD70F9">
        <w:rPr>
          <w:rFonts w:eastAsia="TimesNewRomanPSMT" w:cs="Times New Roman"/>
          <w:szCs w:val="28"/>
          <w:lang w:val="ru-RU"/>
        </w:rPr>
        <w:t xml:space="preserve"> </w:t>
      </w:r>
      <w:r w:rsidRPr="00FD70F9">
        <w:rPr>
          <w:rFonts w:eastAsia="TimesNewRomanPSMT" w:cs="Times New Roman"/>
          <w:szCs w:val="28"/>
          <w:lang w:val="ru-RU"/>
        </w:rPr>
        <w:t>(73</w:t>
      </w:r>
      <w:r w:rsidR="00E13DF4" w:rsidRPr="00FD70F9">
        <w:rPr>
          <w:rFonts w:eastAsia="TimesNewRomanPSMT" w:cs="Times New Roman"/>
          <w:szCs w:val="28"/>
          <w:lang w:val="ru-RU"/>
        </w:rPr>
        <w:t>,</w:t>
      </w:r>
      <w:r w:rsidRPr="00FD70F9">
        <w:rPr>
          <w:rFonts w:eastAsia="TimesNewRomanPSMT" w:cs="Times New Roman"/>
          <w:szCs w:val="28"/>
          <w:lang w:val="ru-RU"/>
        </w:rPr>
        <w:t>8%) женщин заметили, что боль нарушала их повседневную деятельность</w:t>
      </w:r>
      <w:r w:rsidR="00D4649A" w:rsidRPr="00FD70F9">
        <w:rPr>
          <w:rFonts w:eastAsia="TimesNewRomanPSMT" w:cs="Times New Roman"/>
          <w:szCs w:val="28"/>
          <w:lang w:val="ru-RU"/>
        </w:rPr>
        <w:t>, тогда как 4</w:t>
      </w:r>
      <w:r w:rsidR="00FD70F9" w:rsidRPr="00FD70F9">
        <w:rPr>
          <w:rFonts w:eastAsia="TimesNewRomanPSMT" w:cs="Times New Roman"/>
          <w:szCs w:val="28"/>
          <w:lang w:val="ru-RU"/>
        </w:rPr>
        <w:t xml:space="preserve"> </w:t>
      </w:r>
      <w:r w:rsidR="00D4649A" w:rsidRPr="00FD70F9">
        <w:rPr>
          <w:rFonts w:eastAsia="TimesNewRomanPSMT" w:cs="Times New Roman"/>
          <w:szCs w:val="28"/>
          <w:lang w:val="ru-RU"/>
        </w:rPr>
        <w:t>(4</w:t>
      </w:r>
      <w:r w:rsidR="00E13DF4" w:rsidRPr="00FD70F9">
        <w:rPr>
          <w:rFonts w:eastAsia="TimesNewRomanPSMT" w:cs="Times New Roman"/>
          <w:szCs w:val="28"/>
          <w:lang w:val="ru-RU"/>
        </w:rPr>
        <w:t>,</w:t>
      </w:r>
      <w:r w:rsidR="00D4649A" w:rsidRPr="00FD70F9">
        <w:rPr>
          <w:rFonts w:eastAsia="TimesNewRomanPSMT" w:cs="Times New Roman"/>
          <w:szCs w:val="28"/>
          <w:lang w:val="ru-RU"/>
        </w:rPr>
        <w:t>8%) пациент</w:t>
      </w:r>
      <w:r w:rsidR="003874C1">
        <w:rPr>
          <w:rFonts w:eastAsia="TimesNewRomanPSMT" w:cs="Times New Roman"/>
          <w:szCs w:val="28"/>
          <w:lang w:val="ru-RU"/>
        </w:rPr>
        <w:t>ы</w:t>
      </w:r>
      <w:r w:rsidR="00D4649A" w:rsidRPr="00FD70F9">
        <w:rPr>
          <w:rFonts w:eastAsia="TimesNewRomanPSMT" w:cs="Times New Roman"/>
          <w:szCs w:val="28"/>
          <w:lang w:val="ru-RU"/>
        </w:rPr>
        <w:t xml:space="preserve"> </w:t>
      </w:r>
      <w:r w:rsidRPr="00FD70F9">
        <w:rPr>
          <w:rFonts w:eastAsia="TimesNewRomanPSMT" w:cs="Times New Roman"/>
          <w:szCs w:val="28"/>
          <w:lang w:val="ru-RU"/>
        </w:rPr>
        <w:t>даже не могли обходиться без посторонней помощи при ходьбе из-за выраженной боли. Оценка качества жизни по шкале «Боль» составила 51</w:t>
      </w:r>
      <w:r w:rsidR="00E13DF4" w:rsidRPr="00FD70F9">
        <w:rPr>
          <w:rFonts w:eastAsia="TimesNewRomanPSMT" w:cs="Times New Roman"/>
          <w:szCs w:val="28"/>
          <w:lang w:val="ru-RU"/>
        </w:rPr>
        <w:t>,</w:t>
      </w:r>
      <w:r w:rsidRPr="00FD70F9">
        <w:rPr>
          <w:rFonts w:eastAsia="TimesNewRomanPSMT" w:cs="Times New Roman"/>
          <w:szCs w:val="28"/>
          <w:lang w:val="ru-RU"/>
        </w:rPr>
        <w:t>3 балла, более чем в 1</w:t>
      </w:r>
      <w:r w:rsidR="00F51E35" w:rsidRPr="00FD70F9">
        <w:rPr>
          <w:rFonts w:eastAsia="TimesNewRomanPSMT" w:cs="Times New Roman"/>
          <w:szCs w:val="28"/>
          <w:lang w:val="ru-RU"/>
        </w:rPr>
        <w:t>,</w:t>
      </w:r>
      <w:r w:rsidRPr="00FD70F9">
        <w:rPr>
          <w:rFonts w:eastAsia="TimesNewRomanPSMT" w:cs="Times New Roman"/>
          <w:szCs w:val="28"/>
          <w:lang w:val="ru-RU"/>
        </w:rPr>
        <w:t>7 раз меньше, чем у здоровых женщин климактерического возраста и на 6</w:t>
      </w:r>
      <w:r w:rsidR="00F51E35" w:rsidRPr="00FD70F9">
        <w:rPr>
          <w:rFonts w:eastAsia="TimesNewRomanPSMT" w:cs="Times New Roman"/>
          <w:szCs w:val="28"/>
          <w:lang w:val="ru-RU"/>
        </w:rPr>
        <w:t>,</w:t>
      </w:r>
      <w:r w:rsidRPr="00FD70F9">
        <w:rPr>
          <w:rFonts w:eastAsia="TimesNewRomanPSMT" w:cs="Times New Roman"/>
          <w:szCs w:val="28"/>
          <w:lang w:val="ru-RU"/>
        </w:rPr>
        <w:t>9%</w:t>
      </w:r>
      <w:r w:rsidR="00FD70F9" w:rsidRPr="00FD70F9">
        <w:rPr>
          <w:rFonts w:eastAsia="TimesNewRomanPSMT" w:cs="Times New Roman"/>
          <w:szCs w:val="28"/>
          <w:lang w:val="ru-RU"/>
        </w:rPr>
        <w:t>,</w:t>
      </w:r>
      <w:r w:rsidRPr="00FD70F9">
        <w:rPr>
          <w:rFonts w:eastAsia="TimesNewRomanPSMT" w:cs="Times New Roman"/>
          <w:szCs w:val="28"/>
          <w:lang w:val="ru-RU"/>
        </w:rPr>
        <w:t xml:space="preserve"> чем у женщин с </w:t>
      </w:r>
      <w:r w:rsidR="00FD70F9">
        <w:rPr>
          <w:rFonts w:eastAsia="TimesNewRomanPSMT" w:cs="Times New Roman"/>
          <w:szCs w:val="28"/>
          <w:lang w:val="ru-RU"/>
        </w:rPr>
        <w:t>климактерическим синдромом</w:t>
      </w:r>
      <w:r w:rsidRPr="00FD70F9">
        <w:rPr>
          <w:rFonts w:eastAsia="TimesNewRomanPSMT" w:cs="Times New Roman"/>
          <w:szCs w:val="28"/>
          <w:lang w:val="ru-RU"/>
        </w:rPr>
        <w:t>.</w:t>
      </w:r>
    </w:p>
    <w:p w14:paraId="5003BDF8" w14:textId="316BD3DF" w:rsidR="00623CFD" w:rsidRPr="00FD70F9" w:rsidRDefault="00623CFD" w:rsidP="00FD70F9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FD70F9">
        <w:rPr>
          <w:rFonts w:eastAsia="TimesNewRomanPSMT" w:cs="Times New Roman"/>
          <w:i/>
          <w:szCs w:val="28"/>
          <w:lang w:val="ru-RU"/>
        </w:rPr>
        <w:t>Жизнеспособность</w:t>
      </w:r>
      <w:r w:rsidR="00FD70F9">
        <w:rPr>
          <w:rFonts w:eastAsia="TimesNewRomanPSMT" w:cs="Times New Roman"/>
          <w:i/>
          <w:szCs w:val="28"/>
          <w:lang w:val="ru-RU"/>
        </w:rPr>
        <w:t xml:space="preserve"> (</w:t>
      </w:r>
      <w:r w:rsidR="00FD70F9">
        <w:rPr>
          <w:rFonts w:eastAsia="TimesNewRomanPSMT" w:cs="Times New Roman"/>
          <w:i/>
          <w:szCs w:val="28"/>
        </w:rPr>
        <w:t>VT</w:t>
      </w:r>
      <w:r w:rsidR="00FD70F9">
        <w:rPr>
          <w:rFonts w:eastAsia="TimesNewRomanPSMT" w:cs="Times New Roman"/>
          <w:i/>
          <w:szCs w:val="28"/>
          <w:lang w:val="ru-RU"/>
        </w:rPr>
        <w:t>)</w:t>
      </w:r>
      <w:r w:rsidRPr="00FD70F9">
        <w:rPr>
          <w:rFonts w:eastAsia="TimesNewRomanPSMT" w:cs="Times New Roman"/>
          <w:i/>
          <w:szCs w:val="28"/>
          <w:lang w:val="ru-RU"/>
        </w:rPr>
        <w:t>.</w:t>
      </w:r>
      <w:r w:rsidRPr="00FD70F9">
        <w:rPr>
          <w:rFonts w:eastAsia="TimesNewRomanPSMT" w:cs="Times New Roman"/>
          <w:b/>
          <w:i/>
          <w:szCs w:val="28"/>
          <w:lang w:val="ru-RU"/>
        </w:rPr>
        <w:t xml:space="preserve"> </w:t>
      </w:r>
      <w:r w:rsidRPr="00FD70F9">
        <w:rPr>
          <w:rFonts w:eastAsia="TimesNewRomanPSMT" w:cs="Times New Roman"/>
          <w:szCs w:val="28"/>
          <w:lang w:val="ru-RU"/>
        </w:rPr>
        <w:t>Показатель в</w:t>
      </w:r>
      <w:r w:rsidR="00D4649A" w:rsidRPr="00FD70F9">
        <w:rPr>
          <w:rFonts w:eastAsia="TimesNewRomanPSMT" w:cs="Times New Roman"/>
          <w:szCs w:val="28"/>
          <w:lang w:val="ru-RU"/>
        </w:rPr>
        <w:t xml:space="preserve"> градации «Жизнеспособность» в группе женщин с </w:t>
      </w:r>
      <w:r w:rsidR="00FD70F9">
        <w:rPr>
          <w:rFonts w:eastAsia="TimesNewRomanPSMT" w:cs="Times New Roman"/>
          <w:szCs w:val="28"/>
          <w:lang w:val="ru-RU"/>
        </w:rPr>
        <w:t>климактерическим синдромом</w:t>
      </w:r>
      <w:r w:rsidR="00D4649A" w:rsidRPr="00FD70F9">
        <w:rPr>
          <w:rFonts w:eastAsia="TimesNewRomanPSMT" w:cs="Times New Roman"/>
          <w:szCs w:val="28"/>
          <w:lang w:val="ru-RU"/>
        </w:rPr>
        <w:t xml:space="preserve"> был </w:t>
      </w:r>
      <w:r w:rsidRPr="00FD70F9">
        <w:rPr>
          <w:rFonts w:eastAsia="TimesNewRomanPSMT" w:cs="Times New Roman"/>
          <w:szCs w:val="28"/>
          <w:lang w:val="ru-RU"/>
        </w:rPr>
        <w:t>значительно меньше средних значений и составил 34</w:t>
      </w:r>
      <w:r w:rsidR="00F51E35" w:rsidRPr="00FD70F9">
        <w:rPr>
          <w:rFonts w:eastAsia="TimesNewRomanPSMT" w:cs="Times New Roman"/>
          <w:szCs w:val="28"/>
          <w:lang w:val="ru-RU"/>
        </w:rPr>
        <w:t>,</w:t>
      </w:r>
      <w:r w:rsidRPr="00FD70F9">
        <w:rPr>
          <w:rFonts w:eastAsia="TimesNewRomanPSMT" w:cs="Times New Roman"/>
          <w:szCs w:val="28"/>
          <w:lang w:val="ru-RU"/>
        </w:rPr>
        <w:t>7 баллов, что на 40</w:t>
      </w:r>
      <w:r w:rsidR="00F51E35" w:rsidRPr="00FD70F9">
        <w:rPr>
          <w:rFonts w:eastAsia="TimesNewRomanPSMT" w:cs="Times New Roman"/>
          <w:szCs w:val="28"/>
          <w:lang w:val="ru-RU"/>
        </w:rPr>
        <w:t>,</w:t>
      </w:r>
      <w:r w:rsidRPr="00FD70F9">
        <w:rPr>
          <w:rFonts w:eastAsia="TimesNewRomanPSMT" w:cs="Times New Roman"/>
          <w:szCs w:val="28"/>
          <w:lang w:val="ru-RU"/>
        </w:rPr>
        <w:t xml:space="preserve">3% </w:t>
      </w:r>
      <w:r w:rsidR="00F51E35" w:rsidRPr="00FD70F9">
        <w:rPr>
          <w:rFonts w:eastAsia="TimesNewRomanPSMT" w:cs="Times New Roman"/>
          <w:szCs w:val="28"/>
          <w:lang w:val="ru-RU"/>
        </w:rPr>
        <w:t>ниже,</w:t>
      </w:r>
      <w:r w:rsidRPr="00FD70F9">
        <w:rPr>
          <w:rFonts w:eastAsia="TimesNewRomanPSMT" w:cs="Times New Roman"/>
          <w:szCs w:val="28"/>
          <w:lang w:val="ru-RU"/>
        </w:rPr>
        <w:t xml:space="preserve"> чем в контрольной группе и на 8</w:t>
      </w:r>
      <w:r w:rsidR="00F51E35" w:rsidRPr="00FD70F9">
        <w:rPr>
          <w:rFonts w:eastAsia="TimesNewRomanPSMT" w:cs="Times New Roman"/>
          <w:szCs w:val="28"/>
          <w:lang w:val="ru-RU"/>
        </w:rPr>
        <w:t>,</w:t>
      </w:r>
      <w:r w:rsidRPr="00FD70F9">
        <w:rPr>
          <w:rFonts w:eastAsia="TimesNewRomanPSMT" w:cs="Times New Roman"/>
          <w:szCs w:val="28"/>
          <w:lang w:val="ru-RU"/>
        </w:rPr>
        <w:t>46% - чем в основной группе женщин.</w:t>
      </w:r>
      <w:r w:rsidRPr="00FD70F9">
        <w:rPr>
          <w:rFonts w:eastAsia="TimesNewRomanPSMT" w:cs="Times New Roman"/>
          <w:b/>
          <w:szCs w:val="28"/>
          <w:lang w:val="ru-RU"/>
        </w:rPr>
        <w:t xml:space="preserve"> </w:t>
      </w:r>
      <w:r w:rsidRPr="00FD70F9">
        <w:rPr>
          <w:rFonts w:eastAsia="TimesNewRomanPSMT" w:cs="Times New Roman"/>
          <w:szCs w:val="28"/>
          <w:lang w:val="ru-RU"/>
        </w:rPr>
        <w:t>Доля «прекрасно» чу</w:t>
      </w:r>
      <w:r w:rsidR="00D4649A" w:rsidRPr="00FD70F9">
        <w:rPr>
          <w:rFonts w:eastAsia="TimesNewRomanPSMT" w:cs="Times New Roman"/>
          <w:szCs w:val="28"/>
          <w:lang w:val="ru-RU"/>
        </w:rPr>
        <w:t>вствующих себя пациенто</w:t>
      </w:r>
      <w:r w:rsidR="00236A5E">
        <w:rPr>
          <w:rFonts w:eastAsia="TimesNewRomanPSMT" w:cs="Times New Roman"/>
          <w:szCs w:val="28"/>
          <w:lang w:val="ru-RU"/>
        </w:rPr>
        <w:t>в</w:t>
      </w:r>
      <w:r w:rsidR="00D4649A" w:rsidRPr="00FD70F9">
        <w:rPr>
          <w:rFonts w:eastAsia="TimesNewRomanPSMT" w:cs="Times New Roman"/>
          <w:szCs w:val="28"/>
          <w:lang w:val="ru-RU"/>
        </w:rPr>
        <w:t xml:space="preserve"> часто,</w:t>
      </w:r>
      <w:r w:rsidRPr="00FD70F9">
        <w:rPr>
          <w:rFonts w:eastAsia="TimesNewRomanPSMT" w:cs="Times New Roman"/>
          <w:szCs w:val="28"/>
          <w:lang w:val="ru-RU"/>
        </w:rPr>
        <w:t xml:space="preserve"> то есть бодрыми, полными </w:t>
      </w:r>
      <w:r w:rsidR="00236A5E">
        <w:rPr>
          <w:rFonts w:eastAsia="TimesNewRomanPSMT" w:cs="Times New Roman"/>
          <w:szCs w:val="28"/>
          <w:lang w:val="ru-RU"/>
        </w:rPr>
        <w:t>сил и энергии</w:t>
      </w:r>
      <w:r w:rsidR="00D4649A" w:rsidRPr="00FD70F9">
        <w:rPr>
          <w:rFonts w:eastAsia="TimesNewRomanPSMT" w:cs="Times New Roman"/>
          <w:szCs w:val="28"/>
          <w:lang w:val="ru-RU"/>
        </w:rPr>
        <w:t xml:space="preserve">  составила лишь </w:t>
      </w:r>
      <w:r w:rsidRPr="00FD70F9">
        <w:rPr>
          <w:rFonts w:eastAsia="TimesNewRomanPSMT" w:cs="Times New Roman"/>
          <w:szCs w:val="28"/>
          <w:lang w:val="ru-RU"/>
        </w:rPr>
        <w:t>11</w:t>
      </w:r>
      <w:r w:rsidR="00F51E35" w:rsidRPr="00FD70F9">
        <w:rPr>
          <w:rFonts w:eastAsia="TimesNewRomanPSMT" w:cs="Times New Roman"/>
          <w:szCs w:val="28"/>
          <w:lang w:val="ru-RU"/>
        </w:rPr>
        <w:t>,</w:t>
      </w:r>
      <w:r w:rsidRPr="00FD70F9">
        <w:rPr>
          <w:rFonts w:eastAsia="TimesNewRomanPSMT" w:cs="Times New Roman"/>
          <w:szCs w:val="28"/>
          <w:lang w:val="ru-RU"/>
        </w:rPr>
        <w:t xml:space="preserve">9%. </w:t>
      </w:r>
    </w:p>
    <w:p w14:paraId="3A9BA331" w14:textId="560199BF" w:rsidR="00623CFD" w:rsidRDefault="00623CFD" w:rsidP="00FD70F9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FD70F9">
        <w:rPr>
          <w:rFonts w:eastAsia="TimesNewRomanPSMT" w:cs="Times New Roman"/>
          <w:szCs w:val="28"/>
          <w:lang w:val="ru-RU"/>
        </w:rPr>
        <w:t xml:space="preserve">Оценка по шкале </w:t>
      </w:r>
      <w:r w:rsidRPr="00FD70F9">
        <w:rPr>
          <w:rFonts w:eastAsia="TimesNewRomanPSMT" w:cs="Times New Roman"/>
          <w:b/>
          <w:i/>
          <w:szCs w:val="28"/>
          <w:lang w:val="ru-RU"/>
        </w:rPr>
        <w:t>«</w:t>
      </w:r>
      <w:r w:rsidRPr="00FD70F9">
        <w:rPr>
          <w:rFonts w:eastAsia="TimesNewRomanPSMT" w:cs="Times New Roman"/>
          <w:i/>
          <w:szCs w:val="28"/>
          <w:lang w:val="ru-RU"/>
        </w:rPr>
        <w:t>Психическое здоровье</w:t>
      </w:r>
      <w:r w:rsidRPr="00FD70F9">
        <w:rPr>
          <w:rFonts w:eastAsia="TimesNewRomanPSMT" w:cs="Times New Roman"/>
          <w:b/>
          <w:i/>
          <w:szCs w:val="28"/>
          <w:lang w:val="ru-RU"/>
        </w:rPr>
        <w:t>»</w:t>
      </w:r>
      <w:r w:rsidRPr="00FD70F9">
        <w:rPr>
          <w:rFonts w:eastAsia="TimesNewRomanPSMT" w:cs="Times New Roman"/>
          <w:szCs w:val="28"/>
          <w:lang w:val="ru-RU"/>
        </w:rPr>
        <w:t xml:space="preserve"> составила 41</w:t>
      </w:r>
      <w:r w:rsidR="00F51E35" w:rsidRPr="00FD70F9">
        <w:rPr>
          <w:rFonts w:eastAsia="TimesNewRomanPSMT" w:cs="Times New Roman"/>
          <w:szCs w:val="28"/>
          <w:lang w:val="ru-RU"/>
        </w:rPr>
        <w:t>,</w:t>
      </w:r>
      <w:r w:rsidRPr="00FD70F9">
        <w:rPr>
          <w:rFonts w:eastAsia="TimesNewRomanPSMT" w:cs="Times New Roman"/>
          <w:szCs w:val="28"/>
          <w:lang w:val="ru-RU"/>
        </w:rPr>
        <w:t>2 баллов, что почти на 33</w:t>
      </w:r>
      <w:r w:rsidR="00F51E35" w:rsidRPr="00FD70F9">
        <w:rPr>
          <w:rFonts w:eastAsia="TimesNewRomanPSMT" w:cs="Times New Roman"/>
          <w:szCs w:val="28"/>
          <w:lang w:val="ru-RU"/>
        </w:rPr>
        <w:t>,</w:t>
      </w:r>
      <w:r w:rsidRPr="00FD70F9">
        <w:rPr>
          <w:rFonts w:eastAsia="TimesNewRomanPSMT" w:cs="Times New Roman"/>
          <w:szCs w:val="28"/>
          <w:lang w:val="ru-RU"/>
        </w:rPr>
        <w:t>5%, или в 1</w:t>
      </w:r>
      <w:r w:rsidR="00F51E35" w:rsidRPr="00FD70F9">
        <w:rPr>
          <w:rFonts w:eastAsia="TimesNewRomanPSMT" w:cs="Times New Roman"/>
          <w:szCs w:val="28"/>
          <w:lang w:val="ru-RU"/>
        </w:rPr>
        <w:t>,</w:t>
      </w:r>
      <w:r w:rsidRPr="00FD70F9">
        <w:rPr>
          <w:rFonts w:eastAsia="TimesNewRomanPSMT" w:cs="Times New Roman"/>
          <w:szCs w:val="28"/>
          <w:lang w:val="ru-RU"/>
        </w:rPr>
        <w:t>8 раз ниже показателей контрольной группы и на 3</w:t>
      </w:r>
      <w:r w:rsidR="00F51E35" w:rsidRPr="00FD70F9">
        <w:rPr>
          <w:rFonts w:eastAsia="TimesNewRomanPSMT" w:cs="Times New Roman"/>
          <w:szCs w:val="28"/>
          <w:lang w:val="ru-RU"/>
        </w:rPr>
        <w:t>,</w:t>
      </w:r>
      <w:r w:rsidRPr="00FD70F9">
        <w:rPr>
          <w:rFonts w:eastAsia="TimesNewRomanPSMT" w:cs="Times New Roman"/>
          <w:szCs w:val="28"/>
          <w:lang w:val="ru-RU"/>
        </w:rPr>
        <w:t>58% основной группы.</w:t>
      </w:r>
      <w:r w:rsidR="00D4649A" w:rsidRPr="00FD70F9">
        <w:rPr>
          <w:rFonts w:eastAsia="TimesNewRomanPSMT" w:cs="Times New Roman"/>
          <w:szCs w:val="28"/>
          <w:lang w:val="ru-RU"/>
        </w:rPr>
        <w:t xml:space="preserve"> Спокойными и умиротворенными </w:t>
      </w:r>
      <w:r w:rsidRPr="00FD70F9">
        <w:rPr>
          <w:rFonts w:eastAsia="TimesNewRomanPSMT" w:cs="Times New Roman"/>
          <w:szCs w:val="28"/>
          <w:lang w:val="ru-RU"/>
        </w:rPr>
        <w:t>чувствовали себя лишь   20(23</w:t>
      </w:r>
      <w:r w:rsidR="00F51E35" w:rsidRPr="00FD70F9">
        <w:rPr>
          <w:rFonts w:eastAsia="TimesNewRomanPSMT" w:cs="Times New Roman"/>
          <w:szCs w:val="28"/>
          <w:lang w:val="ru-RU"/>
        </w:rPr>
        <w:t>,</w:t>
      </w:r>
      <w:r w:rsidRPr="00FD70F9">
        <w:rPr>
          <w:rFonts w:eastAsia="TimesNewRomanPSMT" w:cs="Times New Roman"/>
          <w:szCs w:val="28"/>
          <w:lang w:val="ru-RU"/>
        </w:rPr>
        <w:t xml:space="preserve">8%) опрашиваемых, наличие печали и </w:t>
      </w:r>
      <w:r w:rsidRPr="00FD70F9">
        <w:rPr>
          <w:rFonts w:eastAsia="TimesNewRomanPSMT" w:cs="Times New Roman"/>
          <w:szCs w:val="28"/>
          <w:lang w:val="ru-RU"/>
        </w:rPr>
        <w:lastRenderedPageBreak/>
        <w:t>упадка духа с различной частотой  за предшествующие 4 недели отметили 64</w:t>
      </w:r>
      <w:r w:rsidR="00FD70F9" w:rsidRPr="00FD70F9">
        <w:rPr>
          <w:rFonts w:eastAsia="TimesNewRomanPSMT" w:cs="Times New Roman"/>
          <w:szCs w:val="28"/>
          <w:lang w:val="ru-RU"/>
        </w:rPr>
        <w:t xml:space="preserve"> </w:t>
      </w:r>
      <w:r w:rsidRPr="00FD70F9">
        <w:rPr>
          <w:rFonts w:eastAsia="TimesNewRomanPSMT" w:cs="Times New Roman"/>
          <w:szCs w:val="28"/>
          <w:lang w:val="ru-RU"/>
        </w:rPr>
        <w:t>(76</w:t>
      </w:r>
      <w:r w:rsidR="00F51E35" w:rsidRPr="00FD70F9">
        <w:rPr>
          <w:rFonts w:eastAsia="TimesNewRomanPSMT" w:cs="Times New Roman"/>
          <w:szCs w:val="28"/>
          <w:lang w:val="ru-RU"/>
        </w:rPr>
        <w:t>,</w:t>
      </w:r>
      <w:r w:rsidRPr="00FD70F9">
        <w:rPr>
          <w:rFonts w:eastAsia="TimesNewRomanPSMT" w:cs="Times New Roman"/>
          <w:szCs w:val="28"/>
          <w:lang w:val="ru-RU"/>
        </w:rPr>
        <w:t>2%) женщин, причем 16</w:t>
      </w:r>
      <w:r w:rsidR="00FD70F9" w:rsidRPr="00FD70F9">
        <w:rPr>
          <w:rFonts w:eastAsia="TimesNewRomanPSMT" w:cs="Times New Roman"/>
          <w:szCs w:val="28"/>
          <w:lang w:val="ru-RU"/>
        </w:rPr>
        <w:t xml:space="preserve"> </w:t>
      </w:r>
      <w:r w:rsidRPr="00FD70F9">
        <w:rPr>
          <w:rFonts w:eastAsia="TimesNewRomanPSMT" w:cs="Times New Roman"/>
          <w:szCs w:val="28"/>
          <w:lang w:val="ru-RU"/>
        </w:rPr>
        <w:t>(19</w:t>
      </w:r>
      <w:r w:rsidR="00F51E35" w:rsidRPr="00FD70F9">
        <w:rPr>
          <w:rFonts w:eastAsia="TimesNewRomanPSMT" w:cs="Times New Roman"/>
          <w:szCs w:val="28"/>
          <w:lang w:val="ru-RU"/>
        </w:rPr>
        <w:t>,</w:t>
      </w:r>
      <w:r w:rsidRPr="00FD70F9">
        <w:rPr>
          <w:rFonts w:eastAsia="TimesNewRomanPSMT" w:cs="Times New Roman"/>
          <w:szCs w:val="28"/>
          <w:lang w:val="ru-RU"/>
        </w:rPr>
        <w:t xml:space="preserve">0%) женщин отметили, что такое чувство они испытывали большую часть времени в течение предшествующего времени. </w:t>
      </w:r>
    </w:p>
    <w:p w14:paraId="3B4565DA" w14:textId="22116336" w:rsidR="006B3ADD" w:rsidRDefault="00145686" w:rsidP="005479B2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>
        <w:rPr>
          <w:rFonts w:eastAsia="TimesNewRomanPSMT" w:cs="Times New Roman"/>
          <w:szCs w:val="28"/>
          <w:lang w:val="ru-RU"/>
        </w:rPr>
        <w:t>Как видно из</w:t>
      </w:r>
      <w:r w:rsidRPr="00FD70F9">
        <w:rPr>
          <w:rFonts w:eastAsia="TimesNewRomanPSMT" w:cs="Times New Roman"/>
          <w:szCs w:val="28"/>
          <w:lang w:val="ru-RU"/>
        </w:rPr>
        <w:t xml:space="preserve"> рисунка </w:t>
      </w:r>
      <w:r w:rsidR="00FA1657">
        <w:rPr>
          <w:rFonts w:eastAsia="TimesNewRomanPSMT" w:cs="Times New Roman"/>
          <w:szCs w:val="28"/>
          <w:lang w:val="ru-RU"/>
        </w:rPr>
        <w:t>4.5</w:t>
      </w:r>
      <w:r w:rsidRPr="00FD70F9">
        <w:rPr>
          <w:rFonts w:eastAsia="TimesNewRomanPSMT" w:cs="Times New Roman"/>
          <w:szCs w:val="28"/>
          <w:lang w:val="ru-RU"/>
        </w:rPr>
        <w:t>.</w:t>
      </w:r>
      <w:r w:rsidR="005479B2">
        <w:rPr>
          <w:rFonts w:eastAsia="TimesNewRomanPSMT" w:cs="Times New Roman"/>
          <w:szCs w:val="28"/>
          <w:lang w:val="ru-RU"/>
        </w:rPr>
        <w:t>1</w:t>
      </w:r>
      <w:r w:rsidRPr="00FD70F9">
        <w:rPr>
          <w:rFonts w:eastAsia="TimesNewRomanPSMT" w:cs="Times New Roman"/>
          <w:szCs w:val="28"/>
          <w:lang w:val="ru-RU"/>
        </w:rPr>
        <w:t>.</w:t>
      </w:r>
      <w:r w:rsidR="005479B2">
        <w:rPr>
          <w:rFonts w:eastAsia="TimesNewRomanPSMT" w:cs="Times New Roman"/>
          <w:szCs w:val="28"/>
          <w:lang w:val="ru-RU"/>
        </w:rPr>
        <w:t>1</w:t>
      </w:r>
      <w:r w:rsidRPr="00FD70F9">
        <w:rPr>
          <w:rFonts w:eastAsia="TimesNewRomanPSMT" w:cs="Times New Roman"/>
          <w:szCs w:val="28"/>
          <w:lang w:val="ru-RU"/>
        </w:rPr>
        <w:t xml:space="preserve"> </w:t>
      </w:r>
      <w:proofErr w:type="spellStart"/>
      <w:r w:rsidRPr="00FD70F9">
        <w:rPr>
          <w:rFonts w:eastAsia="TimesNewRomanPSMT" w:cs="Times New Roman"/>
          <w:szCs w:val="28"/>
          <w:lang w:val="ru-RU"/>
        </w:rPr>
        <w:t>популяционные</w:t>
      </w:r>
      <w:proofErr w:type="spellEnd"/>
      <w:r w:rsidRPr="00FD70F9">
        <w:rPr>
          <w:rFonts w:eastAsia="TimesNewRomanPSMT" w:cs="Times New Roman"/>
          <w:szCs w:val="28"/>
          <w:lang w:val="ru-RU"/>
        </w:rPr>
        <w:t xml:space="preserve"> показатели качества жизни у женщин с наличием климактерического синдрома на фоне </w:t>
      </w:r>
      <w:proofErr w:type="spellStart"/>
      <w:r w:rsidRPr="00FD70F9">
        <w:rPr>
          <w:rFonts w:eastAsia="TimesNewRomanPSMT" w:cs="Times New Roman"/>
          <w:szCs w:val="28"/>
          <w:lang w:val="ru-RU"/>
        </w:rPr>
        <w:t>гиперплазии</w:t>
      </w:r>
      <w:proofErr w:type="spellEnd"/>
      <w:r w:rsidRPr="00FD70F9">
        <w:rPr>
          <w:rFonts w:eastAsia="TimesNewRomanPSMT" w:cs="Times New Roman"/>
          <w:szCs w:val="28"/>
          <w:lang w:val="ru-RU"/>
        </w:rPr>
        <w:t xml:space="preserve"> эндометрия значительно ниже по всем шкалам, чем у женщин с физиологическим течением </w:t>
      </w:r>
      <w:proofErr w:type="spellStart"/>
      <w:r w:rsidRPr="00FD70F9">
        <w:rPr>
          <w:rFonts w:eastAsia="TimesNewRomanPSMT" w:cs="Times New Roman"/>
          <w:szCs w:val="28"/>
          <w:lang w:val="ru-RU"/>
        </w:rPr>
        <w:t>климактерием</w:t>
      </w:r>
      <w:proofErr w:type="spellEnd"/>
      <w:r w:rsidRPr="00FD70F9">
        <w:rPr>
          <w:rFonts w:eastAsia="TimesNewRomanPSMT" w:cs="Times New Roman"/>
          <w:szCs w:val="28"/>
          <w:lang w:val="ru-RU"/>
        </w:rPr>
        <w:t xml:space="preserve"> и по 7 доменам с группой женщин с наличием климактерического синдрома. </w:t>
      </w:r>
    </w:p>
    <w:p w14:paraId="7FD06F4E" w14:textId="7A588612" w:rsidR="00623CFD" w:rsidRPr="00E252DE" w:rsidRDefault="00591356" w:rsidP="00BC303E">
      <w:pPr>
        <w:autoSpaceDE w:val="0"/>
        <w:autoSpaceDN w:val="0"/>
        <w:adjustRightInd w:val="0"/>
        <w:spacing w:before="30" w:after="0" w:line="360" w:lineRule="auto"/>
        <w:ind w:firstLine="284"/>
        <w:jc w:val="both"/>
        <w:rPr>
          <w:rFonts w:eastAsia="TimesNewRomanPSMT" w:cs="Times New Roman"/>
          <w:b/>
          <w:color w:val="FF0000"/>
          <w:szCs w:val="28"/>
          <w:lang w:val="ru-RU"/>
        </w:rPr>
      </w:pPr>
      <w:r w:rsidRPr="00E252DE">
        <w:rPr>
          <w:rFonts w:eastAsia="TimesNewRomanPSMT" w:cs="Times New Roman"/>
          <w:b/>
          <w:noProof/>
          <w:color w:val="FF0000"/>
          <w:szCs w:val="28"/>
          <w:lang w:val="ru-RU"/>
        </w:rPr>
      </w:r>
      <w:r w:rsidR="00382B44" w:rsidRPr="00E252DE">
        <w:rPr>
          <w:rFonts w:eastAsia="TimesNewRomanPSMT" w:cs="Times New Roman"/>
          <w:b/>
          <w:color w:val="FF0000"/>
          <w:szCs w:val="28"/>
          <w:lang w:val="ru-RU"/>
        </w:rPr>
        <w:object w:dxaOrig="7198" w:dyaOrig="4087" w14:anchorId="6D0C69C8">
          <v:shape id="_x0000_i1043" type="#_x0000_t75" style="width:452.8pt;height:233.6pt" o:ole="">
            <v:imagedata r:id="rId79" o:title=""/>
          </v:shape>
          <o:OLEObject Type="Embed" ProgID="Excel.Sheet.12" ShapeID="_x0000_i1043" DrawAspect="Content" ObjectID="_1779864170" r:id="rId80"/>
        </w:object>
      </w:r>
    </w:p>
    <w:p w14:paraId="1BCE8B2A" w14:textId="63F451E6" w:rsidR="00FD70F9" w:rsidRDefault="00FD70F9" w:rsidP="00FD70F9">
      <w:pPr>
        <w:pStyle w:val="afd"/>
        <w:ind w:firstLine="708"/>
        <w:jc w:val="both"/>
        <w:rPr>
          <w:rFonts w:cs="Times New Roman"/>
          <w:sz w:val="24"/>
          <w:szCs w:val="24"/>
          <w:lang w:val="ru-RU"/>
        </w:rPr>
      </w:pPr>
      <w:r w:rsidRPr="00905482">
        <w:rPr>
          <w:rFonts w:eastAsia="TimesNewRomanPSMT" w:cs="Times New Roman"/>
          <w:sz w:val="24"/>
          <w:szCs w:val="24"/>
          <w:lang w:val="ru-RU"/>
        </w:rPr>
        <w:t>Примечание</w:t>
      </w:r>
      <w:r w:rsidR="008F7E58">
        <w:rPr>
          <w:rFonts w:eastAsia="TimesNewRomanPSMT" w:cs="Times New Roman"/>
          <w:sz w:val="24"/>
          <w:szCs w:val="24"/>
          <w:lang w:val="ru-RU"/>
        </w:rPr>
        <w:t>:</w:t>
      </w:r>
      <w:r w:rsidRPr="00905482">
        <w:rPr>
          <w:rFonts w:eastAsia="TimesNewRomanPSMT" w:cs="Times New Roman"/>
          <w:sz w:val="24"/>
          <w:szCs w:val="24"/>
          <w:lang w:val="ru-RU"/>
        </w:rPr>
        <w:t xml:space="preserve"> </w:t>
      </w:r>
      <w:r>
        <w:rPr>
          <w:rFonts w:eastAsia="TimesNewRomanPSMT" w:cs="Times New Roman"/>
          <w:sz w:val="24"/>
          <w:szCs w:val="24"/>
          <w:lang w:val="ru-RU"/>
        </w:rPr>
        <w:t xml:space="preserve">1. </w:t>
      </w:r>
      <w:r w:rsidRPr="00292550">
        <w:rPr>
          <w:rFonts w:cs="Times New Roman"/>
          <w:sz w:val="24"/>
          <w:szCs w:val="24"/>
        </w:rPr>
        <w:t>PF</w:t>
      </w:r>
      <w:r>
        <w:rPr>
          <w:rFonts w:cs="Times New Roman"/>
          <w:sz w:val="24"/>
          <w:szCs w:val="24"/>
          <w:lang w:val="ru-RU"/>
        </w:rPr>
        <w:t xml:space="preserve"> -</w:t>
      </w:r>
      <w:r w:rsidRPr="00905482">
        <w:rPr>
          <w:rFonts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>физическое функционирование</w:t>
      </w:r>
      <w:r w:rsidRPr="00905482">
        <w:rPr>
          <w:rFonts w:cs="Times New Roman"/>
          <w:sz w:val="24"/>
          <w:szCs w:val="24"/>
          <w:lang w:val="ru-RU"/>
        </w:rPr>
        <w:t xml:space="preserve">, </w:t>
      </w:r>
      <w:r w:rsidRPr="00905482">
        <w:rPr>
          <w:rFonts w:cs="Times New Roman"/>
          <w:sz w:val="24"/>
          <w:szCs w:val="24"/>
        </w:rPr>
        <w:t>RP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ролевое функционирование, обусловленное физическим состоянием, </w:t>
      </w:r>
      <w:r w:rsidRPr="00905482">
        <w:rPr>
          <w:rFonts w:cs="Times New Roman"/>
          <w:sz w:val="24"/>
          <w:szCs w:val="24"/>
        </w:rPr>
        <w:t>BP</w:t>
      </w:r>
      <w:r w:rsidRPr="00905482">
        <w:rPr>
          <w:rFonts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 xml:space="preserve">- </w:t>
      </w:r>
      <w:r w:rsidRPr="00905482">
        <w:rPr>
          <w:rFonts w:cs="Times New Roman"/>
          <w:sz w:val="24"/>
          <w:szCs w:val="24"/>
          <w:lang w:val="ru-RU"/>
        </w:rPr>
        <w:t xml:space="preserve">интенсивность боли, </w:t>
      </w:r>
      <w:r w:rsidRPr="00905482">
        <w:rPr>
          <w:rFonts w:cs="Times New Roman"/>
          <w:sz w:val="24"/>
          <w:szCs w:val="24"/>
        </w:rPr>
        <w:t>GH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общее здоровье, </w:t>
      </w:r>
      <w:r w:rsidRPr="00905482">
        <w:rPr>
          <w:rFonts w:cs="Times New Roman"/>
          <w:sz w:val="24"/>
          <w:szCs w:val="24"/>
        </w:rPr>
        <w:t>VT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жизнеспособность, </w:t>
      </w:r>
      <w:r w:rsidRPr="00905482">
        <w:rPr>
          <w:rFonts w:cs="Times New Roman"/>
          <w:sz w:val="24"/>
          <w:szCs w:val="24"/>
        </w:rPr>
        <w:t>SF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 xml:space="preserve">социальное функционирование, </w:t>
      </w:r>
      <w:r w:rsidRPr="00905482">
        <w:rPr>
          <w:rFonts w:cs="Times New Roman"/>
          <w:sz w:val="24"/>
          <w:szCs w:val="24"/>
        </w:rPr>
        <w:t>RE</w:t>
      </w:r>
      <w:r>
        <w:rPr>
          <w:rFonts w:cs="Times New Roman"/>
          <w:sz w:val="24"/>
          <w:szCs w:val="24"/>
          <w:lang w:val="ru-RU"/>
        </w:rPr>
        <w:t xml:space="preserve"> - </w:t>
      </w:r>
      <w:r w:rsidRPr="00905482">
        <w:rPr>
          <w:rFonts w:cs="Times New Roman"/>
          <w:sz w:val="24"/>
          <w:szCs w:val="24"/>
          <w:lang w:val="ru-RU"/>
        </w:rPr>
        <w:t>ролевое функционирование, обусловленное эмоциональным состоянием,</w:t>
      </w:r>
      <w:r w:rsidRPr="00292550">
        <w:rPr>
          <w:rFonts w:cs="Times New Roman"/>
          <w:sz w:val="24"/>
          <w:szCs w:val="24"/>
          <w:lang w:val="ru-RU"/>
        </w:rPr>
        <w:t xml:space="preserve"> </w:t>
      </w:r>
      <w:r w:rsidRPr="00905482">
        <w:rPr>
          <w:rFonts w:cs="Times New Roman"/>
          <w:sz w:val="24"/>
          <w:szCs w:val="24"/>
        </w:rPr>
        <w:t>MH</w:t>
      </w:r>
      <w:r>
        <w:rPr>
          <w:rFonts w:cs="Times New Roman"/>
          <w:sz w:val="24"/>
          <w:szCs w:val="24"/>
          <w:lang w:val="ru-RU"/>
        </w:rPr>
        <w:t xml:space="preserve"> -</w:t>
      </w:r>
      <w:r w:rsidRPr="00905482">
        <w:rPr>
          <w:rFonts w:cs="Times New Roman"/>
          <w:sz w:val="24"/>
          <w:szCs w:val="24"/>
          <w:lang w:val="ru-RU"/>
        </w:rPr>
        <w:t xml:space="preserve"> психическое здоровье</w:t>
      </w:r>
      <w:r>
        <w:rPr>
          <w:rFonts w:cs="Times New Roman"/>
          <w:sz w:val="24"/>
          <w:szCs w:val="24"/>
          <w:lang w:val="ru-RU"/>
        </w:rPr>
        <w:t>,</w:t>
      </w:r>
    </w:p>
    <w:p w14:paraId="12EB3B9F" w14:textId="3DB83109" w:rsidR="00FD70F9" w:rsidRPr="00FD70F9" w:rsidRDefault="00FD70F9" w:rsidP="00FD70F9">
      <w:pPr>
        <w:pStyle w:val="afd"/>
        <w:ind w:firstLine="708"/>
        <w:jc w:val="both"/>
        <w:rPr>
          <w:rFonts w:eastAsia="TimesNewRomanPSMT"/>
          <w:sz w:val="24"/>
          <w:szCs w:val="24"/>
          <w:lang w:val="ru-RU"/>
        </w:rPr>
      </w:pPr>
      <w:r>
        <w:rPr>
          <w:rFonts w:eastAsia="TimesNewRomanPSMT"/>
          <w:sz w:val="24"/>
          <w:szCs w:val="24"/>
          <w:lang w:val="ru-RU"/>
        </w:rPr>
        <w:t xml:space="preserve">2. </w:t>
      </w:r>
      <w:r w:rsidRPr="00FD70F9">
        <w:rPr>
          <w:rFonts w:eastAsia="TimesNewRomanPSMT"/>
          <w:sz w:val="24"/>
          <w:szCs w:val="24"/>
          <w:lang w:val="ru-RU"/>
        </w:rPr>
        <w:t xml:space="preserve">КС - климактерический синдром, ГЭ – </w:t>
      </w:r>
      <w:proofErr w:type="spellStart"/>
      <w:r w:rsidRPr="00FD70F9">
        <w:rPr>
          <w:rFonts w:eastAsia="TimesNewRomanPSMT"/>
          <w:sz w:val="24"/>
          <w:szCs w:val="24"/>
          <w:lang w:val="ru-RU"/>
        </w:rPr>
        <w:t>гиперплазия</w:t>
      </w:r>
      <w:proofErr w:type="spellEnd"/>
      <w:r w:rsidRPr="00FD70F9">
        <w:rPr>
          <w:rFonts w:eastAsia="TimesNewRomanPSMT"/>
          <w:sz w:val="24"/>
          <w:szCs w:val="24"/>
          <w:lang w:val="ru-RU"/>
        </w:rPr>
        <w:t xml:space="preserve"> эндометрия.</w:t>
      </w:r>
    </w:p>
    <w:p w14:paraId="0C9DC656" w14:textId="77777777" w:rsidR="00FD70F9" w:rsidRPr="00FD70F9" w:rsidRDefault="00FD70F9" w:rsidP="00FD70F9">
      <w:pPr>
        <w:spacing w:after="0" w:line="240" w:lineRule="auto"/>
        <w:jc w:val="center"/>
        <w:rPr>
          <w:rFonts w:eastAsia="TimesNewRomanPSMT"/>
          <w:szCs w:val="28"/>
          <w:lang w:val="ru-RU"/>
        </w:rPr>
      </w:pPr>
    </w:p>
    <w:p w14:paraId="7A4B01BD" w14:textId="4FE0E197" w:rsidR="00623CFD" w:rsidRPr="00FD70F9" w:rsidRDefault="002A5B17" w:rsidP="00FD70F9">
      <w:pPr>
        <w:spacing w:after="0" w:line="360" w:lineRule="auto"/>
        <w:jc w:val="center"/>
        <w:rPr>
          <w:rFonts w:eastAsia="TimesNewRomanPSMT"/>
          <w:szCs w:val="28"/>
          <w:lang w:val="ru-RU"/>
        </w:rPr>
      </w:pPr>
      <w:r w:rsidRPr="00FD70F9">
        <w:rPr>
          <w:rFonts w:eastAsia="TimesNewRomanPSMT"/>
          <w:szCs w:val="28"/>
          <w:lang w:val="ru-RU"/>
        </w:rPr>
        <w:t>Рисунок</w:t>
      </w:r>
      <w:r w:rsidR="00623CFD" w:rsidRPr="00FD70F9">
        <w:rPr>
          <w:rFonts w:eastAsia="TimesNewRomanPSMT"/>
          <w:szCs w:val="28"/>
          <w:lang w:val="ru-RU"/>
        </w:rPr>
        <w:t xml:space="preserve"> </w:t>
      </w:r>
      <w:r w:rsidR="00FA1657">
        <w:rPr>
          <w:rFonts w:eastAsia="TimesNewRomanPSMT"/>
          <w:szCs w:val="28"/>
          <w:lang w:val="ru-RU"/>
        </w:rPr>
        <w:t>4.5</w:t>
      </w:r>
      <w:r w:rsidR="00623CFD" w:rsidRPr="00FD70F9">
        <w:rPr>
          <w:rFonts w:eastAsia="TimesNewRomanPSMT"/>
          <w:szCs w:val="28"/>
          <w:lang w:val="ru-RU"/>
        </w:rPr>
        <w:t>.</w:t>
      </w:r>
      <w:r w:rsidR="00F20867">
        <w:rPr>
          <w:rFonts w:eastAsia="TimesNewRomanPSMT"/>
          <w:szCs w:val="28"/>
          <w:lang w:val="ru-RU"/>
        </w:rPr>
        <w:t>1.1</w:t>
      </w:r>
      <w:r w:rsidR="00FA1657">
        <w:rPr>
          <w:rFonts w:eastAsia="TimesNewRomanPSMT"/>
          <w:szCs w:val="28"/>
          <w:lang w:val="ru-RU"/>
        </w:rPr>
        <w:t>.</w:t>
      </w:r>
      <w:r w:rsidR="00FD70F9" w:rsidRPr="00FD70F9">
        <w:rPr>
          <w:rFonts w:eastAsia="TimesNewRomanPSMT"/>
          <w:szCs w:val="28"/>
          <w:lang w:val="ru-RU"/>
        </w:rPr>
        <w:t xml:space="preserve"> </w:t>
      </w:r>
      <w:r w:rsidR="00FD70F9">
        <w:rPr>
          <w:rFonts w:eastAsia="TimesNewRomanPSMT"/>
          <w:szCs w:val="28"/>
          <w:lang w:val="ru-RU"/>
        </w:rPr>
        <w:t>П</w:t>
      </w:r>
      <w:r w:rsidRPr="00FD70F9">
        <w:rPr>
          <w:rFonts w:eastAsia="TimesNewRomanPSMT"/>
          <w:szCs w:val="28"/>
          <w:lang w:val="ru-RU"/>
        </w:rPr>
        <w:t>оказател</w:t>
      </w:r>
      <w:r w:rsidR="00FD70F9">
        <w:rPr>
          <w:rFonts w:eastAsia="TimesNewRomanPSMT"/>
          <w:szCs w:val="28"/>
          <w:lang w:val="ru-RU"/>
        </w:rPr>
        <w:t>и</w:t>
      </w:r>
      <w:r w:rsidRPr="00FD70F9">
        <w:rPr>
          <w:rFonts w:eastAsia="TimesNewRomanPSMT"/>
          <w:szCs w:val="28"/>
          <w:lang w:val="ru-RU"/>
        </w:rPr>
        <w:t xml:space="preserve"> </w:t>
      </w:r>
      <w:r w:rsidR="00FD70F9">
        <w:rPr>
          <w:rFonts w:eastAsia="TimesNewRomanPSMT"/>
          <w:szCs w:val="28"/>
          <w:lang w:val="ru-RU"/>
        </w:rPr>
        <w:t>качества жизни</w:t>
      </w:r>
      <w:r w:rsidR="00623CFD" w:rsidRPr="00FD70F9">
        <w:rPr>
          <w:rFonts w:eastAsia="TimesNewRomanPSMT"/>
          <w:szCs w:val="28"/>
          <w:lang w:val="ru-RU"/>
        </w:rPr>
        <w:t xml:space="preserve"> на фоне </w:t>
      </w:r>
      <w:r w:rsidR="008F7E58">
        <w:rPr>
          <w:rFonts w:eastAsia="TimesNewRomanPSMT"/>
          <w:szCs w:val="28"/>
          <w:lang w:val="ru-RU"/>
        </w:rPr>
        <w:t>ГЭ</w:t>
      </w:r>
      <w:r w:rsidR="00623CFD" w:rsidRPr="00FD70F9">
        <w:rPr>
          <w:rFonts w:eastAsia="TimesNewRomanPSMT"/>
          <w:szCs w:val="28"/>
          <w:lang w:val="ru-RU"/>
        </w:rPr>
        <w:t xml:space="preserve"> в сравнении с группой контроля и основной группой</w:t>
      </w:r>
      <w:r w:rsidR="003874C1">
        <w:rPr>
          <w:rFonts w:eastAsia="TimesNewRomanPSMT"/>
          <w:szCs w:val="28"/>
          <w:lang w:val="ru-RU"/>
        </w:rPr>
        <w:t xml:space="preserve"> (%)</w:t>
      </w:r>
      <w:r w:rsidR="00FA1657">
        <w:rPr>
          <w:rFonts w:eastAsia="TimesNewRomanPSMT"/>
          <w:szCs w:val="28"/>
          <w:lang w:val="ru-RU"/>
        </w:rPr>
        <w:t>.</w:t>
      </w:r>
    </w:p>
    <w:p w14:paraId="7074BD15" w14:textId="77777777" w:rsidR="00FA1657" w:rsidRDefault="00FA1657" w:rsidP="005479B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</w:p>
    <w:p w14:paraId="15624637" w14:textId="679FC7B1" w:rsidR="00FA1657" w:rsidRDefault="00FA1657" w:rsidP="005479B2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FD70F9">
        <w:rPr>
          <w:rFonts w:eastAsia="TimesNewRomanPSMT" w:cs="Times New Roman"/>
          <w:szCs w:val="28"/>
          <w:lang w:val="ru-RU"/>
        </w:rPr>
        <w:t xml:space="preserve">Данные различия с контрольной группой составили в процентном отношении по следующим доменам: по общему здоровью - 31,0%, по физическому функционированию - 35,4%, ролевому физическому функционированию - 58,7%, ролевому функционированию, </w:t>
      </w:r>
      <w:r w:rsidRPr="00FD70F9">
        <w:rPr>
          <w:rFonts w:eastAsia="TimesNewRomanPSMT" w:cs="Times New Roman"/>
          <w:szCs w:val="28"/>
          <w:lang w:val="ru-RU"/>
        </w:rPr>
        <w:lastRenderedPageBreak/>
        <w:t xml:space="preserve">обусловленному эмоциональным состоянием - 81,7%, социальному функционированию - 0,7%, интенсивности боли - 40,0%; жизнеспособности - 40,3% и по психическому здоровью - 33,5%. Различия с группой с наличием климактерического синдрома были статистически значимы в следующих доменах: </w:t>
      </w:r>
      <w:r w:rsidRPr="00FD70F9">
        <w:rPr>
          <w:rFonts w:eastAsia="TimesNewRomanPSMT" w:cs="Times New Roman"/>
          <w:szCs w:val="28"/>
        </w:rPr>
        <w:t>RP</w:t>
      </w:r>
      <w:r>
        <w:rPr>
          <w:rFonts w:eastAsia="TimesNewRomanPSMT" w:cs="Times New Roman"/>
          <w:szCs w:val="28"/>
          <w:lang w:val="ru-RU"/>
        </w:rPr>
        <w:t xml:space="preserve"> </w:t>
      </w:r>
      <w:r w:rsidRPr="00FD70F9">
        <w:rPr>
          <w:rFonts w:eastAsia="TimesNewRomanPSMT" w:cs="Times New Roman"/>
          <w:szCs w:val="28"/>
          <w:lang w:val="ru-RU"/>
        </w:rPr>
        <w:t xml:space="preserve">- 27,73%, </w:t>
      </w:r>
      <w:r w:rsidRPr="00FD70F9">
        <w:rPr>
          <w:rFonts w:eastAsia="TimesNewRomanPSMT" w:cs="Times New Roman"/>
          <w:szCs w:val="28"/>
        </w:rPr>
        <w:t>RE</w:t>
      </w:r>
      <w:r w:rsidRPr="00FD70F9">
        <w:rPr>
          <w:rFonts w:eastAsia="TimesNewRomanPSMT" w:cs="Times New Roman"/>
          <w:szCs w:val="28"/>
          <w:lang w:val="ru-RU"/>
        </w:rPr>
        <w:t xml:space="preserve">- 29,5%, </w:t>
      </w:r>
      <w:r w:rsidRPr="00FD70F9">
        <w:rPr>
          <w:rFonts w:eastAsia="TimesNewRomanPSMT" w:cs="Times New Roman"/>
          <w:szCs w:val="28"/>
        </w:rPr>
        <w:t>BP</w:t>
      </w:r>
      <w:r>
        <w:rPr>
          <w:rFonts w:eastAsia="TimesNewRomanPSMT" w:cs="Times New Roman"/>
          <w:szCs w:val="28"/>
          <w:lang w:val="ru-RU"/>
        </w:rPr>
        <w:t xml:space="preserve"> </w:t>
      </w:r>
      <w:r w:rsidRPr="00FD70F9">
        <w:rPr>
          <w:rFonts w:eastAsia="TimesNewRomanPSMT" w:cs="Times New Roman"/>
          <w:szCs w:val="28"/>
          <w:lang w:val="ru-RU"/>
        </w:rPr>
        <w:t xml:space="preserve">- 6,9%, </w:t>
      </w:r>
      <w:r w:rsidRPr="00FD70F9">
        <w:rPr>
          <w:rFonts w:eastAsia="TimesNewRomanPSMT" w:cs="Times New Roman"/>
          <w:szCs w:val="28"/>
        </w:rPr>
        <w:t>VT</w:t>
      </w:r>
      <w:r>
        <w:rPr>
          <w:rFonts w:eastAsia="TimesNewRomanPSMT" w:cs="Times New Roman"/>
          <w:szCs w:val="28"/>
          <w:lang w:val="ru-RU"/>
        </w:rPr>
        <w:t xml:space="preserve"> </w:t>
      </w:r>
      <w:r w:rsidRPr="00FD70F9">
        <w:rPr>
          <w:rFonts w:eastAsia="TimesNewRomanPSMT" w:cs="Times New Roman"/>
          <w:szCs w:val="28"/>
          <w:lang w:val="ru-RU"/>
        </w:rPr>
        <w:t>- 8,46%.</w:t>
      </w:r>
    </w:p>
    <w:p w14:paraId="502B5A17" w14:textId="43639ACF" w:rsidR="00FA22F4" w:rsidRPr="00E02F69" w:rsidRDefault="005479B2" w:rsidP="00FA22F4">
      <w:pPr>
        <w:spacing w:after="0" w:line="360" w:lineRule="auto"/>
        <w:ind w:firstLine="708"/>
        <w:jc w:val="both"/>
        <w:rPr>
          <w:rFonts w:eastAsia="Times New Roman" w:cs="Times New Roman"/>
          <w:szCs w:val="28"/>
          <w:lang w:val="ru-RU"/>
        </w:rPr>
      </w:pPr>
      <w:r w:rsidRPr="005479B2">
        <w:rPr>
          <w:rFonts w:eastAsia="TimesNewRomanPSMT" w:cs="Times New Roman"/>
          <w:b/>
          <w:szCs w:val="28"/>
          <w:lang w:val="ru-RU"/>
        </w:rPr>
        <w:t>Заключение.</w:t>
      </w:r>
      <w:r w:rsidRPr="005479B2">
        <w:rPr>
          <w:rFonts w:cs="Times New Roman"/>
          <w:szCs w:val="28"/>
          <w:lang w:val="ru-RU"/>
        </w:rPr>
        <w:t xml:space="preserve"> </w:t>
      </w:r>
      <w:r w:rsidR="00FA22F4" w:rsidRPr="00E02F69">
        <w:rPr>
          <w:rFonts w:eastAsia="Times New Roman" w:cs="Times New Roman"/>
          <w:szCs w:val="28"/>
          <w:lang w:val="ru-RU"/>
        </w:rPr>
        <w:t xml:space="preserve">У жительниц </w:t>
      </w:r>
      <w:r w:rsidR="00867792">
        <w:rPr>
          <w:rFonts w:eastAsia="Times New Roman" w:cs="Times New Roman"/>
          <w:szCs w:val="28"/>
          <w:lang w:val="ru-RU"/>
        </w:rPr>
        <w:t>Кыргызской Республики</w:t>
      </w:r>
      <w:r w:rsidR="00FA22F4" w:rsidRPr="00E02F69">
        <w:rPr>
          <w:rFonts w:eastAsia="Times New Roman" w:cs="Times New Roman"/>
          <w:szCs w:val="28"/>
          <w:lang w:val="ru-RU"/>
        </w:rPr>
        <w:t>, имеющих физиологическое течение климактерического периода</w:t>
      </w:r>
      <w:r w:rsidR="00125DE6">
        <w:rPr>
          <w:rFonts w:eastAsia="Times New Roman" w:cs="Times New Roman"/>
          <w:szCs w:val="28"/>
          <w:lang w:val="ru-RU"/>
        </w:rPr>
        <w:t>,</w:t>
      </w:r>
      <w:r w:rsidR="00FA22F4" w:rsidRPr="00E02F69">
        <w:rPr>
          <w:rFonts w:eastAsia="Times New Roman" w:cs="Times New Roman"/>
          <w:szCs w:val="28"/>
          <w:lang w:val="ru-RU"/>
        </w:rPr>
        <w:t xml:space="preserve"> не было существенных различий по основным характеристикам, характеризующим менструальный период, кроме возраста вступления в менархе: у жительниц юга первая менструация начиналась раньше в возрастном интервале 10-14 лет. В изучаемой когорте было 7,5%. </w:t>
      </w:r>
      <w:proofErr w:type="spellStart"/>
      <w:r w:rsidR="00FA22F4" w:rsidRPr="00E02F69">
        <w:rPr>
          <w:rFonts w:eastAsia="Times New Roman" w:cs="Times New Roman"/>
          <w:szCs w:val="28"/>
          <w:lang w:val="ru-RU"/>
        </w:rPr>
        <w:t>многорожавших</w:t>
      </w:r>
      <w:proofErr w:type="spellEnd"/>
      <w:r w:rsidR="00FA22F4" w:rsidRPr="00E02F69">
        <w:rPr>
          <w:rFonts w:eastAsia="Times New Roman" w:cs="Times New Roman"/>
          <w:szCs w:val="28"/>
          <w:lang w:val="ru-RU"/>
        </w:rPr>
        <w:t xml:space="preserve"> женщин. Среднее количество родов на каждую, рожавшую женщину составило 2,3. Среднее количество абортов - 4, лишь у 22,1</w:t>
      </w:r>
      <w:r w:rsidR="00FA22F4" w:rsidRPr="00E02F69">
        <w:rPr>
          <w:rFonts w:ascii="Calibri" w:eastAsia="Times New Roman" w:hAnsi="Calibri" w:cs="Times New Roman"/>
          <w:szCs w:val="28"/>
          <w:lang w:val="ru-RU"/>
        </w:rPr>
        <w:t>±</w:t>
      </w:r>
      <w:r w:rsidR="00FA22F4" w:rsidRPr="00E02F69">
        <w:rPr>
          <w:rFonts w:eastAsia="Times New Roman" w:cs="Times New Roman"/>
          <w:szCs w:val="28"/>
          <w:lang w:val="ru-RU"/>
        </w:rPr>
        <w:t>1,8% из 437 рожавших женщин имели место 106 различных осложнений, у женщин, проживающих в сельской местности</w:t>
      </w:r>
      <w:r w:rsidR="00125DE6">
        <w:rPr>
          <w:rFonts w:eastAsia="Times New Roman" w:cs="Times New Roman"/>
          <w:szCs w:val="28"/>
          <w:lang w:val="ru-RU"/>
        </w:rPr>
        <w:t>,</w:t>
      </w:r>
      <w:r w:rsidR="00FA22F4" w:rsidRPr="00E02F69">
        <w:rPr>
          <w:rFonts w:eastAsia="Times New Roman" w:cs="Times New Roman"/>
          <w:szCs w:val="28"/>
          <w:lang w:val="ru-RU"/>
        </w:rPr>
        <w:t xml:space="preserve"> достоверно чаще </w:t>
      </w:r>
      <w:proofErr w:type="spellStart"/>
      <w:r w:rsidR="00FA22F4" w:rsidRPr="00E02F69">
        <w:rPr>
          <w:rFonts w:eastAsia="Times New Roman" w:cs="Times New Roman"/>
          <w:szCs w:val="28"/>
          <w:lang w:val="ru-RU"/>
        </w:rPr>
        <w:t>послеродовый</w:t>
      </w:r>
      <w:proofErr w:type="spellEnd"/>
      <w:r w:rsidR="00FA22F4" w:rsidRPr="00E02F69">
        <w:rPr>
          <w:rFonts w:eastAsia="Times New Roman" w:cs="Times New Roman"/>
          <w:szCs w:val="28"/>
          <w:lang w:val="ru-RU"/>
        </w:rPr>
        <w:t xml:space="preserve"> период осложнялся послеродовыми кровотечениями. У женщин, проживающих в южных регионах страны, более часто имелось осложненно</w:t>
      </w:r>
      <w:r w:rsidR="00125DE6">
        <w:rPr>
          <w:rFonts w:eastAsia="Times New Roman" w:cs="Times New Roman"/>
          <w:szCs w:val="28"/>
          <w:lang w:val="ru-RU"/>
        </w:rPr>
        <w:t>е течение беременности и родов</w:t>
      </w:r>
      <w:r w:rsidR="00FA22F4" w:rsidRPr="00E02F69">
        <w:rPr>
          <w:rFonts w:eastAsia="Times New Roman" w:cs="Times New Roman"/>
          <w:szCs w:val="28"/>
          <w:lang w:val="ru-RU"/>
        </w:rPr>
        <w:t xml:space="preserve">. Не выявлено достоверной разницы в количестве осложнений за счёт </w:t>
      </w:r>
      <w:proofErr w:type="spellStart"/>
      <w:r w:rsidR="00FA22F4" w:rsidRPr="00E02F69">
        <w:rPr>
          <w:rFonts w:eastAsia="Times New Roman" w:cs="Times New Roman"/>
          <w:szCs w:val="28"/>
          <w:lang w:val="ru-RU"/>
        </w:rPr>
        <w:t>гипертензивных</w:t>
      </w:r>
      <w:proofErr w:type="spellEnd"/>
      <w:r w:rsidR="00FA22F4" w:rsidRPr="00E02F69">
        <w:rPr>
          <w:rFonts w:eastAsia="Times New Roman" w:cs="Times New Roman"/>
          <w:szCs w:val="28"/>
          <w:lang w:val="ru-RU"/>
        </w:rPr>
        <w:t xml:space="preserve"> нарушений беременности (тяжёлой </w:t>
      </w:r>
      <w:proofErr w:type="spellStart"/>
      <w:r w:rsidR="00FA22F4" w:rsidRPr="00E02F69">
        <w:rPr>
          <w:rFonts w:eastAsia="Times New Roman" w:cs="Times New Roman"/>
          <w:szCs w:val="28"/>
          <w:lang w:val="ru-RU"/>
        </w:rPr>
        <w:t>преэклампсии</w:t>
      </w:r>
      <w:proofErr w:type="spellEnd"/>
      <w:r w:rsidR="00FA22F4" w:rsidRPr="00E02F69">
        <w:rPr>
          <w:rFonts w:eastAsia="Times New Roman" w:cs="Times New Roman"/>
          <w:szCs w:val="28"/>
          <w:lang w:val="ru-RU"/>
        </w:rPr>
        <w:t xml:space="preserve"> и </w:t>
      </w:r>
      <w:proofErr w:type="spellStart"/>
      <w:r w:rsidR="00FA22F4" w:rsidRPr="00E02F69">
        <w:rPr>
          <w:rFonts w:eastAsia="Times New Roman" w:cs="Times New Roman"/>
          <w:szCs w:val="28"/>
          <w:lang w:val="ru-RU"/>
        </w:rPr>
        <w:t>эклампсии</w:t>
      </w:r>
      <w:proofErr w:type="spellEnd"/>
      <w:r w:rsidR="00FA22F4" w:rsidRPr="00E02F69">
        <w:rPr>
          <w:rFonts w:eastAsia="Times New Roman" w:cs="Times New Roman"/>
          <w:szCs w:val="28"/>
          <w:lang w:val="ru-RU"/>
        </w:rPr>
        <w:t xml:space="preserve">). </w:t>
      </w:r>
    </w:p>
    <w:p w14:paraId="2A2BF607" w14:textId="77777777" w:rsidR="00FA22F4" w:rsidRPr="00E02F69" w:rsidRDefault="00FA22F4" w:rsidP="00FA22F4">
      <w:pPr>
        <w:spacing w:before="30" w:after="0" w:line="360" w:lineRule="auto"/>
        <w:ind w:firstLine="708"/>
        <w:jc w:val="both"/>
        <w:rPr>
          <w:rFonts w:eastAsia="Times New Roman" w:cs="Times New Roman"/>
          <w:szCs w:val="28"/>
          <w:lang w:val="ru-RU"/>
        </w:rPr>
      </w:pPr>
      <w:r w:rsidRPr="00E02F69">
        <w:rPr>
          <w:rFonts w:eastAsia="Times New Roman" w:cs="Times New Roman"/>
          <w:szCs w:val="28"/>
          <w:lang w:val="ru-RU"/>
        </w:rPr>
        <w:t xml:space="preserve">У женщин с патологическим течением </w:t>
      </w:r>
      <w:proofErr w:type="spellStart"/>
      <w:r w:rsidRPr="00E02F69">
        <w:rPr>
          <w:rFonts w:eastAsia="Times New Roman" w:cs="Times New Roman"/>
          <w:szCs w:val="28"/>
          <w:lang w:val="ru-RU"/>
        </w:rPr>
        <w:t>климактерия</w:t>
      </w:r>
      <w:proofErr w:type="spellEnd"/>
      <w:r w:rsidRPr="00E02F69">
        <w:rPr>
          <w:rFonts w:eastAsia="Times New Roman" w:cs="Times New Roman"/>
          <w:szCs w:val="28"/>
          <w:lang w:val="ru-RU"/>
        </w:rPr>
        <w:t xml:space="preserve"> становление репродуктивной функции в 50,7% случаев сопровождалось развитием </w:t>
      </w:r>
      <w:proofErr w:type="spellStart"/>
      <w:r w:rsidRPr="00E02F69">
        <w:rPr>
          <w:rFonts w:eastAsia="Times New Roman" w:cs="Times New Roman"/>
          <w:szCs w:val="28"/>
          <w:lang w:val="ru-RU"/>
        </w:rPr>
        <w:t>предменструального</w:t>
      </w:r>
      <w:proofErr w:type="spellEnd"/>
      <w:r w:rsidRPr="00E02F69">
        <w:rPr>
          <w:rFonts w:eastAsia="Times New Roman" w:cs="Times New Roman"/>
          <w:szCs w:val="28"/>
          <w:lang w:val="ru-RU"/>
        </w:rPr>
        <w:t xml:space="preserve"> синдрома, в 28,2% - его тяжёлых форм, причём у женщин, проживающих в южных регионах страны, он встречался гораздо чаще и имел более тяжёлое проявление. По другим критериям, характеризующим менструальную функцию и заболеваний органов репродуктивной системы   существенных различий у жительниц разных регионов страны, города и села, не выявлено. У 8 (19,0%) женщин из 42 </w:t>
      </w:r>
      <w:r w:rsidRPr="00E02F69">
        <w:rPr>
          <w:rFonts w:eastAsia="Times New Roman" w:cs="Times New Roman"/>
          <w:szCs w:val="28"/>
          <w:lang w:val="ru-RU"/>
        </w:rPr>
        <w:lastRenderedPageBreak/>
        <w:t xml:space="preserve">было проведено ЭКО, причём стимуляция овуляции осуществлялась многократно. Такой категории женщин в когорте женщин с физиологическим </w:t>
      </w:r>
      <w:proofErr w:type="spellStart"/>
      <w:r w:rsidRPr="00E02F69">
        <w:rPr>
          <w:rFonts w:eastAsia="Times New Roman" w:cs="Times New Roman"/>
          <w:szCs w:val="28"/>
          <w:lang w:val="ru-RU"/>
        </w:rPr>
        <w:t>климактерием</w:t>
      </w:r>
      <w:proofErr w:type="spellEnd"/>
      <w:r w:rsidRPr="00E02F69">
        <w:rPr>
          <w:rFonts w:eastAsia="Times New Roman" w:cs="Times New Roman"/>
          <w:szCs w:val="28"/>
          <w:lang w:val="ru-RU"/>
        </w:rPr>
        <w:t xml:space="preserve"> не выявлено. </w:t>
      </w:r>
      <w:proofErr w:type="spellStart"/>
      <w:r w:rsidRPr="00E02F69">
        <w:rPr>
          <w:rFonts w:eastAsia="Times New Roman" w:cs="Times New Roman"/>
          <w:szCs w:val="28"/>
          <w:lang w:val="ru-RU"/>
        </w:rPr>
        <w:t>Многорожавших</w:t>
      </w:r>
      <w:proofErr w:type="spellEnd"/>
      <w:r w:rsidRPr="00E02F69">
        <w:rPr>
          <w:rFonts w:eastAsia="Times New Roman" w:cs="Times New Roman"/>
          <w:szCs w:val="28"/>
          <w:lang w:val="ru-RU"/>
        </w:rPr>
        <w:t xml:space="preserve"> женщин в этой группе обследованных было 19,3%, тогда как в контрольной группе 7,5%. Среднее количество родов на каждую, рожавшую женщину составило - 3,2. Среднее количество абортов на каждую женщину, делающую аборты - 3,9.</w:t>
      </w:r>
    </w:p>
    <w:p w14:paraId="738A43EE" w14:textId="77777777" w:rsidR="00FA22F4" w:rsidRPr="00E02F69" w:rsidRDefault="00FA22F4" w:rsidP="00FA22F4">
      <w:pPr>
        <w:spacing w:before="30" w:after="0" w:line="360" w:lineRule="auto"/>
        <w:ind w:firstLine="708"/>
        <w:jc w:val="both"/>
        <w:rPr>
          <w:rFonts w:eastAsia="Times New Roman" w:cs="Times New Roman"/>
          <w:szCs w:val="28"/>
          <w:lang w:val="ru-RU"/>
        </w:rPr>
      </w:pPr>
      <w:proofErr w:type="spellStart"/>
      <w:r w:rsidRPr="00E02F69">
        <w:rPr>
          <w:rFonts w:eastAsia="Times New Roman" w:cs="Times New Roman"/>
          <w:szCs w:val="28"/>
          <w:lang w:val="ru-RU"/>
        </w:rPr>
        <w:t>Сопоставительный</w:t>
      </w:r>
      <w:proofErr w:type="spellEnd"/>
      <w:r w:rsidRPr="00E02F69">
        <w:rPr>
          <w:rFonts w:eastAsia="Times New Roman" w:cs="Times New Roman"/>
          <w:szCs w:val="28"/>
          <w:lang w:val="ru-RU"/>
        </w:rPr>
        <w:t xml:space="preserve"> анализ выявил ещё более существенные различия по распространенности различных осложнений среди жительниц сельской местности Кыргызской Республики в зависимости от регионов проживания. Чаще беременность и роды имели осложнённое течение у жительниц южных сел республики, более того не только большее количество женщин, но и большее количество осложнений сопровождали беременность.</w:t>
      </w:r>
    </w:p>
    <w:p w14:paraId="1A5CF60D" w14:textId="77777777" w:rsidR="00FA22F4" w:rsidRPr="00E02F69" w:rsidRDefault="00FA22F4" w:rsidP="00FA22F4">
      <w:pPr>
        <w:spacing w:after="0" w:line="360" w:lineRule="auto"/>
        <w:ind w:firstLine="708"/>
        <w:jc w:val="both"/>
        <w:rPr>
          <w:rFonts w:eastAsia="Times New Roman" w:cs="Times New Roman"/>
          <w:szCs w:val="28"/>
          <w:lang w:val="ru-RU"/>
        </w:rPr>
      </w:pPr>
      <w:r w:rsidRPr="00E02F69">
        <w:rPr>
          <w:rFonts w:eastAsia="Times New Roman" w:cs="Times New Roman"/>
          <w:szCs w:val="28"/>
          <w:lang w:val="ru-RU"/>
        </w:rPr>
        <w:t xml:space="preserve">Сравнительный анализ течения родов и послеродового периода в двух исследуемых когортах показал, что беременность и роды достоверно чаще имеют осложнённое течение в группе женщин с наличием климактерического периода. Так, в группе женщин с физиологическим </w:t>
      </w:r>
      <w:proofErr w:type="spellStart"/>
      <w:r w:rsidRPr="00E02F69">
        <w:rPr>
          <w:rFonts w:eastAsia="Times New Roman" w:cs="Times New Roman"/>
          <w:szCs w:val="28"/>
          <w:lang w:val="ru-RU"/>
        </w:rPr>
        <w:t>климактерием</w:t>
      </w:r>
      <w:proofErr w:type="spellEnd"/>
      <w:r w:rsidRPr="00E02F69">
        <w:rPr>
          <w:rFonts w:eastAsia="Times New Roman" w:cs="Times New Roman"/>
          <w:szCs w:val="28"/>
          <w:lang w:val="ru-RU"/>
        </w:rPr>
        <w:t xml:space="preserve">, только 16,5% женщин имели осложненное течение беременности и родов, тогда как в группе пациентов с наличием патологического </w:t>
      </w:r>
      <w:proofErr w:type="spellStart"/>
      <w:r w:rsidRPr="00E02F69">
        <w:rPr>
          <w:rFonts w:eastAsia="Times New Roman" w:cs="Times New Roman"/>
          <w:szCs w:val="28"/>
          <w:lang w:val="ru-RU"/>
        </w:rPr>
        <w:t>климактерия</w:t>
      </w:r>
      <w:proofErr w:type="spellEnd"/>
      <w:r w:rsidRPr="00E02F69">
        <w:rPr>
          <w:rFonts w:eastAsia="Times New Roman" w:cs="Times New Roman"/>
          <w:szCs w:val="28"/>
          <w:lang w:val="ru-RU"/>
        </w:rPr>
        <w:t xml:space="preserve"> доля таких женщин составила 24,6%. В группе женщин с патологическим </w:t>
      </w:r>
      <w:proofErr w:type="spellStart"/>
      <w:r w:rsidRPr="00E02F69">
        <w:rPr>
          <w:rFonts w:eastAsia="Times New Roman" w:cs="Times New Roman"/>
          <w:szCs w:val="28"/>
          <w:lang w:val="ru-RU"/>
        </w:rPr>
        <w:t>климактерием</w:t>
      </w:r>
      <w:proofErr w:type="spellEnd"/>
      <w:r w:rsidRPr="00E02F69">
        <w:rPr>
          <w:rFonts w:eastAsia="Times New Roman" w:cs="Times New Roman"/>
          <w:szCs w:val="28"/>
          <w:lang w:val="ru-RU"/>
        </w:rPr>
        <w:t xml:space="preserve">  в частоте осложнений преобладали </w:t>
      </w:r>
      <w:proofErr w:type="spellStart"/>
      <w:r w:rsidRPr="00E02F69">
        <w:rPr>
          <w:rFonts w:eastAsia="Times New Roman" w:cs="Times New Roman"/>
          <w:szCs w:val="28"/>
          <w:lang w:val="ru-RU"/>
        </w:rPr>
        <w:t>гипертензивные</w:t>
      </w:r>
      <w:proofErr w:type="spellEnd"/>
      <w:r w:rsidRPr="00E02F69">
        <w:rPr>
          <w:rFonts w:eastAsia="Times New Roman" w:cs="Times New Roman"/>
          <w:szCs w:val="28"/>
          <w:lang w:val="ru-RU"/>
        </w:rPr>
        <w:t xml:space="preserve"> нарушения беременности, послеродовые кровотечения, тогда как в группе женщин с физиологическим </w:t>
      </w:r>
      <w:proofErr w:type="spellStart"/>
      <w:r w:rsidRPr="00E02F69">
        <w:rPr>
          <w:rFonts w:eastAsia="Times New Roman" w:cs="Times New Roman"/>
          <w:szCs w:val="28"/>
          <w:lang w:val="ru-RU"/>
        </w:rPr>
        <w:t>климактерием</w:t>
      </w:r>
      <w:proofErr w:type="spellEnd"/>
      <w:r w:rsidRPr="00E02F69">
        <w:rPr>
          <w:rFonts w:eastAsia="Times New Roman" w:cs="Times New Roman"/>
          <w:szCs w:val="28"/>
          <w:lang w:val="ru-RU"/>
        </w:rPr>
        <w:t xml:space="preserve"> в частоте осложнений преобладали послеродовые кровотечения, </w:t>
      </w:r>
      <w:proofErr w:type="spellStart"/>
      <w:r w:rsidRPr="00E02F69">
        <w:rPr>
          <w:rFonts w:eastAsia="Times New Roman" w:cs="Times New Roman"/>
          <w:szCs w:val="28"/>
          <w:lang w:val="ru-RU"/>
        </w:rPr>
        <w:t>гипертензивные</w:t>
      </w:r>
      <w:proofErr w:type="spellEnd"/>
      <w:r w:rsidRPr="00E02F69">
        <w:rPr>
          <w:rFonts w:eastAsia="Times New Roman" w:cs="Times New Roman"/>
          <w:szCs w:val="28"/>
          <w:lang w:val="ru-RU"/>
        </w:rPr>
        <w:t xml:space="preserve"> нарушения беременности.</w:t>
      </w:r>
    </w:p>
    <w:p w14:paraId="09FE333C" w14:textId="024762B8" w:rsidR="00FA22F4" w:rsidRPr="00E03410" w:rsidRDefault="00FA22F4" w:rsidP="00E03410">
      <w:pPr>
        <w:spacing w:after="0" w:line="360" w:lineRule="auto"/>
        <w:ind w:firstLine="708"/>
        <w:jc w:val="both"/>
        <w:rPr>
          <w:rFonts w:eastAsia="Times New Roman" w:cs="Times New Roman"/>
          <w:szCs w:val="28"/>
          <w:lang w:val="ru-RU"/>
        </w:rPr>
      </w:pPr>
      <w:proofErr w:type="spellStart"/>
      <w:r w:rsidRPr="00E02F69">
        <w:rPr>
          <w:rFonts w:eastAsia="Times New Roman" w:cs="Times New Roman"/>
          <w:szCs w:val="28"/>
          <w:lang w:val="ru-RU"/>
        </w:rPr>
        <w:t>Сопоставительный</w:t>
      </w:r>
      <w:proofErr w:type="spellEnd"/>
      <w:r w:rsidRPr="00E02F69">
        <w:rPr>
          <w:rFonts w:eastAsia="Times New Roman" w:cs="Times New Roman"/>
          <w:szCs w:val="28"/>
          <w:lang w:val="ru-RU"/>
        </w:rPr>
        <w:t xml:space="preserve"> анализ предпочтительных методов </w:t>
      </w:r>
      <w:proofErr w:type="spellStart"/>
      <w:r w:rsidRPr="00E02F69">
        <w:rPr>
          <w:rFonts w:eastAsia="Times New Roman" w:cs="Times New Roman"/>
          <w:szCs w:val="28"/>
          <w:lang w:val="ru-RU"/>
        </w:rPr>
        <w:t>контрацепции</w:t>
      </w:r>
      <w:proofErr w:type="spellEnd"/>
      <w:r w:rsidRPr="00E02F69">
        <w:rPr>
          <w:rFonts w:eastAsia="Times New Roman" w:cs="Times New Roman"/>
          <w:szCs w:val="28"/>
          <w:lang w:val="ru-RU"/>
        </w:rPr>
        <w:t xml:space="preserve"> среди женщин с различным течением </w:t>
      </w:r>
      <w:proofErr w:type="spellStart"/>
      <w:r w:rsidRPr="00E02F69">
        <w:rPr>
          <w:rFonts w:eastAsia="Times New Roman" w:cs="Times New Roman"/>
          <w:szCs w:val="28"/>
          <w:lang w:val="ru-RU"/>
        </w:rPr>
        <w:t>климактерия</w:t>
      </w:r>
      <w:proofErr w:type="spellEnd"/>
      <w:r w:rsidRPr="00E02F69">
        <w:rPr>
          <w:rFonts w:eastAsia="Times New Roman" w:cs="Times New Roman"/>
          <w:szCs w:val="28"/>
          <w:lang w:val="ru-RU"/>
        </w:rPr>
        <w:t xml:space="preserve">, показал, что женщины, имеющие климактерический синдром (41,6%, </w:t>
      </w:r>
      <w:r w:rsidRPr="00E02F69">
        <w:rPr>
          <w:rFonts w:eastAsia="Times New Roman" w:cs="Times New Roman"/>
          <w:szCs w:val="28"/>
        </w:rPr>
        <w:t>n</w:t>
      </w:r>
      <w:r w:rsidRPr="00E02F69">
        <w:rPr>
          <w:rFonts w:eastAsia="Times New Roman" w:cs="Times New Roman"/>
          <w:szCs w:val="28"/>
          <w:lang w:val="ru-RU"/>
        </w:rPr>
        <w:t xml:space="preserve">=397), гораздо чаще использовали в качестве </w:t>
      </w:r>
      <w:proofErr w:type="spellStart"/>
      <w:r w:rsidRPr="00E02F69">
        <w:rPr>
          <w:rFonts w:eastAsia="Times New Roman" w:cs="Times New Roman"/>
          <w:szCs w:val="28"/>
          <w:lang w:val="ru-RU"/>
        </w:rPr>
        <w:t>контрацепции</w:t>
      </w:r>
      <w:proofErr w:type="spellEnd"/>
      <w:r w:rsidRPr="00E02F69">
        <w:rPr>
          <w:rFonts w:eastAsia="Times New Roman" w:cs="Times New Roman"/>
          <w:szCs w:val="28"/>
          <w:lang w:val="ru-RU"/>
        </w:rPr>
        <w:t xml:space="preserve"> </w:t>
      </w:r>
      <w:proofErr w:type="spellStart"/>
      <w:r w:rsidRPr="00E02F69">
        <w:rPr>
          <w:rFonts w:eastAsia="Times New Roman" w:cs="Times New Roman"/>
          <w:szCs w:val="28"/>
          <w:lang w:val="ru-RU"/>
        </w:rPr>
        <w:lastRenderedPageBreak/>
        <w:t>внутриматочную</w:t>
      </w:r>
      <w:proofErr w:type="spellEnd"/>
      <w:r w:rsidRPr="00E02F69">
        <w:rPr>
          <w:rFonts w:eastAsia="Times New Roman" w:cs="Times New Roman"/>
          <w:szCs w:val="28"/>
          <w:lang w:val="ru-RU"/>
        </w:rPr>
        <w:t xml:space="preserve"> спираль, по сравнению с женщинами с физиологическим течением </w:t>
      </w:r>
      <w:proofErr w:type="spellStart"/>
      <w:r w:rsidRPr="00E02F69">
        <w:rPr>
          <w:rFonts w:eastAsia="Times New Roman" w:cs="Times New Roman"/>
          <w:szCs w:val="28"/>
          <w:lang w:val="ru-RU"/>
        </w:rPr>
        <w:t>климактерия</w:t>
      </w:r>
      <w:proofErr w:type="spellEnd"/>
      <w:r w:rsidRPr="00E02F69">
        <w:rPr>
          <w:rFonts w:eastAsia="Times New Roman" w:cs="Times New Roman"/>
          <w:szCs w:val="28"/>
          <w:lang w:val="ru-RU"/>
        </w:rPr>
        <w:t xml:space="preserve"> (24,1%, </w:t>
      </w:r>
      <w:r w:rsidRPr="00E02F69">
        <w:rPr>
          <w:rFonts w:eastAsia="Times New Roman" w:cs="Times New Roman"/>
          <w:szCs w:val="28"/>
        </w:rPr>
        <w:t>n</w:t>
      </w:r>
      <w:r w:rsidRPr="00E02F69">
        <w:rPr>
          <w:rFonts w:eastAsia="Times New Roman" w:cs="Times New Roman"/>
          <w:szCs w:val="28"/>
          <w:lang w:val="ru-RU"/>
        </w:rPr>
        <w:t xml:space="preserve">=113). Женщины, не имеющие климактерического синдрома, в большинстве своем, использовали естественные методы </w:t>
      </w:r>
      <w:proofErr w:type="spellStart"/>
      <w:r w:rsidRPr="00E02F69">
        <w:rPr>
          <w:rFonts w:eastAsia="Times New Roman" w:cs="Times New Roman"/>
          <w:szCs w:val="28"/>
          <w:lang w:val="ru-RU"/>
        </w:rPr>
        <w:t>контрацепции</w:t>
      </w:r>
      <w:proofErr w:type="spellEnd"/>
      <w:r w:rsidRPr="00E02F69">
        <w:rPr>
          <w:rFonts w:eastAsia="Times New Roman" w:cs="Times New Roman"/>
          <w:szCs w:val="28"/>
          <w:lang w:val="ru-RU"/>
        </w:rPr>
        <w:t xml:space="preserve"> – 202 (43,1%), включающие </w:t>
      </w:r>
      <w:proofErr w:type="spellStart"/>
      <w:r w:rsidRPr="00E02F69">
        <w:rPr>
          <w:rFonts w:eastAsia="Times New Roman" w:cs="Times New Roman"/>
          <w:szCs w:val="28"/>
          <w:lang w:val="ru-RU"/>
        </w:rPr>
        <w:t>барьерный</w:t>
      </w:r>
      <w:proofErr w:type="spellEnd"/>
      <w:r w:rsidRPr="00E02F69">
        <w:rPr>
          <w:rFonts w:eastAsia="Times New Roman" w:cs="Times New Roman"/>
          <w:szCs w:val="28"/>
          <w:lang w:val="ru-RU"/>
        </w:rPr>
        <w:t xml:space="preserve"> метод, который является самым предпочтительным в данной изучаемой когорте (26,0%, </w:t>
      </w:r>
      <w:r w:rsidRPr="00E02F69">
        <w:rPr>
          <w:rFonts w:eastAsia="Times New Roman" w:cs="Times New Roman"/>
          <w:szCs w:val="28"/>
        </w:rPr>
        <w:t>n</w:t>
      </w:r>
      <w:r w:rsidRPr="00E02F69">
        <w:rPr>
          <w:rFonts w:eastAsia="Times New Roman" w:cs="Times New Roman"/>
          <w:szCs w:val="28"/>
          <w:lang w:val="ru-RU"/>
        </w:rPr>
        <w:t>=122</w:t>
      </w:r>
      <w:r w:rsidR="00E03410">
        <w:rPr>
          <w:rFonts w:eastAsia="Times New Roman" w:cs="Times New Roman"/>
          <w:szCs w:val="28"/>
          <w:lang w:val="ru-RU"/>
        </w:rPr>
        <w:t xml:space="preserve">). </w:t>
      </w:r>
    </w:p>
    <w:p w14:paraId="22F98C7E" w14:textId="7EE3E888" w:rsidR="00867792" w:rsidRPr="00823614" w:rsidRDefault="00867792" w:rsidP="00867792">
      <w:pPr>
        <w:spacing w:before="30" w:after="0" w:line="360" w:lineRule="auto"/>
        <w:ind w:firstLine="708"/>
        <w:jc w:val="both"/>
        <w:textAlignment w:val="baseline"/>
        <w:rPr>
          <w:rFonts w:cs="Times New Roman"/>
          <w:szCs w:val="28"/>
          <w:lang w:val="ru-RU"/>
        </w:rPr>
      </w:pPr>
      <w:r w:rsidRPr="00867792">
        <w:rPr>
          <w:rFonts w:cs="Times New Roman"/>
          <w:sz w:val="30"/>
          <w:szCs w:val="30"/>
          <w:lang w:val="ru-RU" w:eastAsia="ru-RU"/>
        </w:rPr>
        <w:t>Н</w:t>
      </w:r>
      <w:r w:rsidRPr="00C43CBE">
        <w:rPr>
          <w:rFonts w:cs="Times New Roman"/>
          <w:szCs w:val="28"/>
          <w:lang w:val="ru-RU"/>
        </w:rPr>
        <w:t xml:space="preserve">а 477 женщин с физиологическим течением </w:t>
      </w:r>
      <w:proofErr w:type="spellStart"/>
      <w:r w:rsidRPr="00C43CBE">
        <w:rPr>
          <w:rFonts w:cs="Times New Roman"/>
          <w:szCs w:val="28"/>
          <w:lang w:val="ru-RU"/>
        </w:rPr>
        <w:t>климактерия</w:t>
      </w:r>
      <w:proofErr w:type="spellEnd"/>
      <w:r w:rsidRPr="00C43CBE">
        <w:rPr>
          <w:rFonts w:cs="Times New Roman"/>
          <w:szCs w:val="28"/>
          <w:lang w:val="ru-RU"/>
        </w:rPr>
        <w:t xml:space="preserve"> приходилось 772 патологических состояния, то есть 1,6 заболеваний на каждую женщину. Несмотря на низкий индекс здоровья, организм справлялся с гормональной перестройкой, происходящий в период </w:t>
      </w:r>
      <w:proofErr w:type="spellStart"/>
      <w:r w:rsidRPr="00C43CBE">
        <w:rPr>
          <w:rFonts w:cs="Times New Roman"/>
          <w:szCs w:val="28"/>
          <w:lang w:val="ru-RU"/>
        </w:rPr>
        <w:t>климактерия</w:t>
      </w:r>
      <w:proofErr w:type="spellEnd"/>
      <w:r w:rsidRPr="00C43CBE">
        <w:rPr>
          <w:rFonts w:cs="Times New Roman"/>
          <w:szCs w:val="28"/>
          <w:lang w:val="ru-RU"/>
        </w:rPr>
        <w:t xml:space="preserve">, поскольку резервы организма позволяли поддерживать внутренний гомеостаз, реагируя своеобразной адаптацией.  </w:t>
      </w:r>
    </w:p>
    <w:p w14:paraId="2E32521D" w14:textId="34A4B116" w:rsidR="00867792" w:rsidRPr="007E73E8" w:rsidRDefault="00867792" w:rsidP="00867792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A769E4">
        <w:rPr>
          <w:rFonts w:cs="Times New Roman"/>
          <w:szCs w:val="28"/>
          <w:lang w:val="ru-RU" w:eastAsia="ru-RU"/>
        </w:rPr>
        <w:t>Н</w:t>
      </w:r>
      <w:r w:rsidRPr="007E73E8">
        <w:rPr>
          <w:rFonts w:cs="Times New Roman"/>
          <w:szCs w:val="28"/>
          <w:lang w:val="ru-RU"/>
        </w:rPr>
        <w:t>а 620 женщин с климактерическим синдромом, проживающих в северном реги</w:t>
      </w:r>
      <w:r w:rsidR="00125DE6">
        <w:rPr>
          <w:rFonts w:cs="Times New Roman"/>
          <w:szCs w:val="28"/>
          <w:lang w:val="ru-RU"/>
        </w:rPr>
        <w:t>оне</w:t>
      </w:r>
      <w:r>
        <w:rPr>
          <w:rFonts w:cs="Times New Roman"/>
          <w:szCs w:val="28"/>
          <w:lang w:val="ru-RU"/>
        </w:rPr>
        <w:t>,</w:t>
      </w:r>
      <w:r w:rsidRPr="007E73E8">
        <w:rPr>
          <w:rFonts w:cs="Times New Roman"/>
          <w:szCs w:val="28"/>
          <w:lang w:val="ru-RU"/>
        </w:rPr>
        <w:t xml:space="preserve"> приходится 1320 различных заболеваний и патологических состояний, на каждую женщину по 2 заболевания, тогда как в южных регионах страны на 362 женщины приходится 995 заболеваний, на каждую женщину 2,8 заболеваний. </w:t>
      </w:r>
    </w:p>
    <w:p w14:paraId="41F9EC67" w14:textId="4C70B5FF" w:rsidR="00867792" w:rsidRPr="007E73E8" w:rsidRDefault="00A769E4" w:rsidP="00A769E4">
      <w:pPr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>Ж</w:t>
      </w:r>
      <w:r w:rsidR="00867792" w:rsidRPr="007E73E8">
        <w:rPr>
          <w:rFonts w:cs="Times New Roman"/>
          <w:szCs w:val="28"/>
          <w:lang w:val="ru-RU"/>
        </w:rPr>
        <w:t>енщин с климактерическим синдромом, проживающих в городах, чаще сопровождали гипертоническая болезнь (17,8</w:t>
      </w:r>
      <w:r w:rsidR="00867792" w:rsidRPr="007E73E8">
        <w:rPr>
          <w:rFonts w:ascii="Calibri" w:hAnsi="Calibri" w:cs="Times New Roman"/>
          <w:szCs w:val="28"/>
          <w:lang w:val="ru-RU"/>
        </w:rPr>
        <w:t>±</w:t>
      </w:r>
      <w:r w:rsidR="00867792" w:rsidRPr="007E73E8">
        <w:rPr>
          <w:rFonts w:cs="Times New Roman"/>
          <w:szCs w:val="28"/>
          <w:lang w:val="ru-RU"/>
        </w:rPr>
        <w:t xml:space="preserve">0,9%, </w:t>
      </w:r>
      <w:r w:rsidR="00867792" w:rsidRPr="007E73E8">
        <w:rPr>
          <w:rFonts w:cs="Times New Roman"/>
          <w:szCs w:val="28"/>
        </w:rPr>
        <w:t>n</w:t>
      </w:r>
      <w:r w:rsidR="00867792" w:rsidRPr="007E73E8">
        <w:rPr>
          <w:rFonts w:cs="Times New Roman"/>
          <w:szCs w:val="28"/>
          <w:lang w:val="ru-RU"/>
        </w:rPr>
        <w:t>=262), заболевания щитовидной железы (13,6</w:t>
      </w:r>
      <w:r w:rsidR="00867792" w:rsidRPr="007E73E8">
        <w:rPr>
          <w:rFonts w:ascii="Calibri" w:hAnsi="Calibri" w:cs="Times New Roman"/>
          <w:szCs w:val="28"/>
          <w:lang w:val="ru-RU"/>
        </w:rPr>
        <w:t>±</w:t>
      </w:r>
      <w:r w:rsidR="00867792" w:rsidRPr="007E73E8">
        <w:rPr>
          <w:rFonts w:cs="Times New Roman"/>
          <w:szCs w:val="28"/>
          <w:lang w:val="ru-RU"/>
        </w:rPr>
        <w:t xml:space="preserve">0,8%, </w:t>
      </w:r>
      <w:r w:rsidR="00867792" w:rsidRPr="007E73E8">
        <w:rPr>
          <w:rFonts w:cs="Times New Roman"/>
          <w:szCs w:val="28"/>
        </w:rPr>
        <w:t>n</w:t>
      </w:r>
      <w:r w:rsidR="00867792" w:rsidRPr="007E73E8">
        <w:rPr>
          <w:rFonts w:cs="Times New Roman"/>
          <w:szCs w:val="28"/>
          <w:lang w:val="ru-RU"/>
        </w:rPr>
        <w:t>=200), ожирение (15,7</w:t>
      </w:r>
      <w:r w:rsidR="00867792" w:rsidRPr="007E73E8">
        <w:rPr>
          <w:rFonts w:ascii="Calibri" w:hAnsi="Calibri" w:cs="Times New Roman"/>
          <w:szCs w:val="28"/>
          <w:lang w:val="ru-RU"/>
        </w:rPr>
        <w:t>±</w:t>
      </w:r>
      <w:r w:rsidR="00867792" w:rsidRPr="007E73E8">
        <w:rPr>
          <w:rFonts w:cs="Times New Roman"/>
          <w:szCs w:val="28"/>
          <w:lang w:val="ru-RU"/>
        </w:rPr>
        <w:t xml:space="preserve">0,9%, </w:t>
      </w:r>
      <w:r w:rsidR="00867792" w:rsidRPr="007E73E8">
        <w:rPr>
          <w:rFonts w:cs="Times New Roman"/>
          <w:szCs w:val="28"/>
        </w:rPr>
        <w:t>n</w:t>
      </w:r>
      <w:r w:rsidR="00867792" w:rsidRPr="007E73E8">
        <w:rPr>
          <w:rFonts w:cs="Times New Roman"/>
          <w:szCs w:val="28"/>
          <w:lang w:val="ru-RU"/>
        </w:rPr>
        <w:t xml:space="preserve">=231), заболевания </w:t>
      </w:r>
      <w:r w:rsidR="00125DE6">
        <w:rPr>
          <w:rFonts w:cs="Times New Roman"/>
          <w:szCs w:val="28"/>
          <w:lang w:val="ru-RU"/>
        </w:rPr>
        <w:t>почек</w:t>
      </w:r>
      <w:r>
        <w:rPr>
          <w:rFonts w:cs="Times New Roman"/>
          <w:szCs w:val="28"/>
          <w:lang w:val="ru-RU"/>
        </w:rPr>
        <w:t xml:space="preserve"> </w:t>
      </w:r>
      <w:r w:rsidR="00867792" w:rsidRPr="007E73E8">
        <w:rPr>
          <w:rFonts w:cs="Times New Roman"/>
          <w:szCs w:val="28"/>
          <w:lang w:val="ru-RU"/>
        </w:rPr>
        <w:t>(7,8</w:t>
      </w:r>
      <w:r w:rsidR="00867792" w:rsidRPr="007E73E8">
        <w:rPr>
          <w:rFonts w:ascii="Calibri" w:hAnsi="Calibri" w:cs="Times New Roman"/>
          <w:szCs w:val="28"/>
          <w:lang w:val="ru-RU"/>
        </w:rPr>
        <w:t>±</w:t>
      </w:r>
      <w:r w:rsidR="00867792" w:rsidRPr="007E73E8">
        <w:rPr>
          <w:rFonts w:cs="Times New Roman"/>
          <w:szCs w:val="28"/>
          <w:lang w:val="ru-RU"/>
        </w:rPr>
        <w:t xml:space="preserve">0,7%, </w:t>
      </w:r>
      <w:r w:rsidR="00867792" w:rsidRPr="007E73E8">
        <w:rPr>
          <w:rFonts w:cs="Times New Roman"/>
          <w:szCs w:val="28"/>
        </w:rPr>
        <w:t>n</w:t>
      </w:r>
      <w:r w:rsidR="00867792" w:rsidRPr="007E73E8">
        <w:rPr>
          <w:rFonts w:cs="Times New Roman"/>
          <w:szCs w:val="28"/>
          <w:lang w:val="ru-RU"/>
        </w:rPr>
        <w:t xml:space="preserve">=115). Частота распространенности  преобладала в гг. Бишкек, Ош, Джалал-Абад, </w:t>
      </w:r>
      <w:proofErr w:type="spellStart"/>
      <w:r w:rsidR="00867792" w:rsidRPr="007E73E8">
        <w:rPr>
          <w:rFonts w:cs="Times New Roman"/>
          <w:szCs w:val="28"/>
          <w:lang w:val="ru-RU"/>
        </w:rPr>
        <w:t>Талас</w:t>
      </w:r>
      <w:proofErr w:type="spellEnd"/>
      <w:r w:rsidR="00867792" w:rsidRPr="007E73E8">
        <w:rPr>
          <w:rFonts w:cs="Times New Roman"/>
          <w:szCs w:val="28"/>
          <w:lang w:val="ru-RU"/>
        </w:rPr>
        <w:t>, Нарын</w:t>
      </w:r>
      <w:r>
        <w:rPr>
          <w:rFonts w:cs="Times New Roman"/>
          <w:szCs w:val="28"/>
          <w:lang w:val="ru-RU"/>
        </w:rPr>
        <w:t xml:space="preserve"> и </w:t>
      </w:r>
      <w:r w:rsidR="00867792" w:rsidRPr="007E73E8">
        <w:rPr>
          <w:rFonts w:cs="Times New Roman"/>
          <w:szCs w:val="28"/>
          <w:lang w:val="ru-RU"/>
        </w:rPr>
        <w:t xml:space="preserve">среди жительниц южных областей - Ошской, </w:t>
      </w:r>
      <w:proofErr w:type="spellStart"/>
      <w:r w:rsidR="00867792" w:rsidRPr="007E73E8">
        <w:rPr>
          <w:rFonts w:cs="Times New Roman"/>
          <w:szCs w:val="28"/>
          <w:lang w:val="ru-RU"/>
        </w:rPr>
        <w:t>Джалал-Абадской</w:t>
      </w:r>
      <w:proofErr w:type="spellEnd"/>
      <w:r w:rsidR="00867792" w:rsidRPr="007E73E8">
        <w:rPr>
          <w:rFonts w:cs="Times New Roman"/>
          <w:szCs w:val="28"/>
          <w:lang w:val="ru-RU"/>
        </w:rPr>
        <w:t xml:space="preserve"> и северных - </w:t>
      </w:r>
      <w:proofErr w:type="spellStart"/>
      <w:r w:rsidR="00867792" w:rsidRPr="007E73E8">
        <w:rPr>
          <w:rFonts w:cs="Times New Roman"/>
          <w:szCs w:val="28"/>
          <w:lang w:val="ru-RU"/>
        </w:rPr>
        <w:t>Нарынской</w:t>
      </w:r>
      <w:proofErr w:type="spellEnd"/>
      <w:r w:rsidR="00867792" w:rsidRPr="007E73E8">
        <w:rPr>
          <w:rFonts w:cs="Times New Roman"/>
          <w:szCs w:val="28"/>
          <w:lang w:val="ru-RU"/>
        </w:rPr>
        <w:t xml:space="preserve"> и Чуйской областей.</w:t>
      </w:r>
    </w:p>
    <w:p w14:paraId="1BA7564B" w14:textId="06B763BB" w:rsidR="00867792" w:rsidRPr="0064589A" w:rsidRDefault="00A769E4" w:rsidP="00867792">
      <w:pPr>
        <w:spacing w:before="30" w:after="0" w:line="360" w:lineRule="auto"/>
        <w:ind w:firstLine="708"/>
        <w:jc w:val="both"/>
        <w:textAlignment w:val="baseline"/>
        <w:rPr>
          <w:rFonts w:cs="Times New Roman"/>
          <w:szCs w:val="28"/>
          <w:lang w:val="ru-RU" w:eastAsia="ru-RU"/>
        </w:rPr>
      </w:pPr>
      <w:r>
        <w:rPr>
          <w:rFonts w:cs="Times New Roman"/>
          <w:szCs w:val="28"/>
          <w:lang w:val="ru-RU" w:eastAsia="ru-RU"/>
        </w:rPr>
        <w:t>Н</w:t>
      </w:r>
      <w:r w:rsidR="00867792" w:rsidRPr="0064589A">
        <w:rPr>
          <w:rFonts w:cs="Times New Roman"/>
          <w:szCs w:val="28"/>
          <w:lang w:val="ru-RU" w:eastAsia="ru-RU"/>
        </w:rPr>
        <w:t xml:space="preserve">а 988 женщин с климактерическим синдромом приходится 2315 патологических состояний, то есть на каждую женщину </w:t>
      </w:r>
      <w:r w:rsidR="00867792">
        <w:rPr>
          <w:rFonts w:cs="Times New Roman"/>
          <w:szCs w:val="28"/>
          <w:lang w:val="ru-RU" w:eastAsia="ru-RU"/>
        </w:rPr>
        <w:t xml:space="preserve">с климактерический синдромом </w:t>
      </w:r>
      <w:r w:rsidR="00867792" w:rsidRPr="0064589A">
        <w:rPr>
          <w:rFonts w:cs="Times New Roman"/>
          <w:szCs w:val="28"/>
          <w:lang w:val="ru-RU" w:eastAsia="ru-RU"/>
        </w:rPr>
        <w:t xml:space="preserve">приходится 2,3 заболевания. Тогда как у женщин с физиологическим течением климактерического периода </w:t>
      </w:r>
      <w:r w:rsidR="00867792" w:rsidRPr="0064589A">
        <w:rPr>
          <w:rFonts w:cs="Times New Roman"/>
          <w:szCs w:val="28"/>
          <w:lang w:val="ru-RU"/>
        </w:rPr>
        <w:t xml:space="preserve">на 477 женщин с физиологическим течением </w:t>
      </w:r>
      <w:proofErr w:type="spellStart"/>
      <w:r w:rsidR="00867792" w:rsidRPr="0064589A">
        <w:rPr>
          <w:rFonts w:cs="Times New Roman"/>
          <w:szCs w:val="28"/>
          <w:lang w:val="ru-RU"/>
        </w:rPr>
        <w:t>климактерия</w:t>
      </w:r>
      <w:proofErr w:type="spellEnd"/>
      <w:r w:rsidR="00867792" w:rsidRPr="0064589A">
        <w:rPr>
          <w:rFonts w:cs="Times New Roman"/>
          <w:szCs w:val="28"/>
          <w:lang w:val="ru-RU"/>
        </w:rPr>
        <w:t xml:space="preserve"> приходилось 772 патологических состояния, то есть 1,6 </w:t>
      </w:r>
      <w:r w:rsidR="00867792">
        <w:rPr>
          <w:rFonts w:cs="Times New Roman"/>
          <w:szCs w:val="28"/>
          <w:lang w:val="ru-RU"/>
        </w:rPr>
        <w:t xml:space="preserve">заболеваний на каждую женщину. </w:t>
      </w:r>
    </w:p>
    <w:p w14:paraId="1A862764" w14:textId="69F674EA" w:rsidR="00867792" w:rsidRPr="00EE1EBC" w:rsidRDefault="00867792" w:rsidP="00A769E4">
      <w:pPr>
        <w:spacing w:before="30" w:after="0" w:line="360" w:lineRule="auto"/>
        <w:ind w:firstLine="284"/>
        <w:jc w:val="both"/>
        <w:textAlignment w:val="baseline"/>
        <w:rPr>
          <w:bCs/>
          <w:szCs w:val="28"/>
          <w:lang w:val="ru-RU"/>
        </w:rPr>
      </w:pPr>
      <w:r w:rsidRPr="009014AB">
        <w:rPr>
          <w:rFonts w:cs="Times New Roman"/>
          <w:color w:val="222222"/>
          <w:szCs w:val="28"/>
          <w:lang w:val="ru-RU" w:eastAsia="ru-RU"/>
        </w:rPr>
        <w:lastRenderedPageBreak/>
        <w:t xml:space="preserve"> </w:t>
      </w:r>
      <w:r>
        <w:rPr>
          <w:rFonts w:cs="Times New Roman"/>
          <w:color w:val="222222"/>
          <w:szCs w:val="28"/>
          <w:lang w:val="ru-RU" w:eastAsia="ru-RU"/>
        </w:rPr>
        <w:tab/>
      </w:r>
      <w:r w:rsidRPr="009014AB">
        <w:rPr>
          <w:rFonts w:cs="Times New Roman"/>
          <w:bCs/>
          <w:szCs w:val="28"/>
          <w:lang w:val="ru-RU"/>
        </w:rPr>
        <w:t>Из всех 359 пациен</w:t>
      </w:r>
      <w:r>
        <w:rPr>
          <w:rFonts w:cs="Times New Roman"/>
          <w:bCs/>
          <w:szCs w:val="28"/>
          <w:lang w:val="ru-RU"/>
        </w:rPr>
        <w:t xml:space="preserve">тов с патологическим климаксом </w:t>
      </w:r>
      <w:r w:rsidRPr="009014AB">
        <w:rPr>
          <w:rFonts w:cs="Times New Roman"/>
          <w:bCs/>
          <w:szCs w:val="28"/>
          <w:lang w:val="ru-RU"/>
        </w:rPr>
        <w:t xml:space="preserve">в фазе </w:t>
      </w:r>
      <w:proofErr w:type="spellStart"/>
      <w:r w:rsidRPr="009014AB">
        <w:rPr>
          <w:rFonts w:cs="Times New Roman"/>
          <w:bCs/>
          <w:szCs w:val="28"/>
          <w:lang w:val="ru-RU"/>
        </w:rPr>
        <w:t>пременопаузы</w:t>
      </w:r>
      <w:proofErr w:type="spellEnd"/>
      <w:r w:rsidRPr="009014AB">
        <w:rPr>
          <w:rFonts w:cs="Times New Roman"/>
          <w:bCs/>
          <w:szCs w:val="28"/>
          <w:lang w:val="ru-RU"/>
        </w:rPr>
        <w:t xml:space="preserve">, по данным УЗИ </w:t>
      </w:r>
      <w:proofErr w:type="spellStart"/>
      <w:r w:rsidRPr="009014AB">
        <w:rPr>
          <w:rFonts w:cs="Times New Roman"/>
          <w:bCs/>
          <w:szCs w:val="28"/>
          <w:lang w:val="ru-RU"/>
        </w:rPr>
        <w:t>гиперплазия</w:t>
      </w:r>
      <w:proofErr w:type="spellEnd"/>
      <w:r w:rsidRPr="009014AB">
        <w:rPr>
          <w:rFonts w:cs="Times New Roman"/>
          <w:bCs/>
          <w:szCs w:val="28"/>
          <w:lang w:val="ru-RU"/>
        </w:rPr>
        <w:t xml:space="preserve"> эндометрия </w:t>
      </w:r>
      <w:r>
        <w:rPr>
          <w:rFonts w:cs="Times New Roman"/>
          <w:bCs/>
          <w:szCs w:val="28"/>
          <w:lang w:val="ru-RU"/>
        </w:rPr>
        <w:t xml:space="preserve">выявлена </w:t>
      </w:r>
      <w:r w:rsidRPr="009014AB">
        <w:rPr>
          <w:rFonts w:cs="Times New Roman"/>
          <w:bCs/>
          <w:szCs w:val="28"/>
          <w:lang w:val="ru-RU"/>
        </w:rPr>
        <w:t>у 8</w:t>
      </w:r>
      <w:r>
        <w:rPr>
          <w:rFonts w:cs="Times New Roman"/>
          <w:bCs/>
          <w:szCs w:val="28"/>
          <w:lang w:val="ru-RU"/>
        </w:rPr>
        <w:t>4</w:t>
      </w:r>
      <w:r w:rsidRPr="009014AB">
        <w:rPr>
          <w:rFonts w:cs="Times New Roman"/>
          <w:bCs/>
          <w:szCs w:val="28"/>
          <w:lang w:val="ru-RU"/>
        </w:rPr>
        <w:t xml:space="preserve"> (</w:t>
      </w:r>
      <w:r>
        <w:rPr>
          <w:rFonts w:cs="Times New Roman"/>
          <w:bCs/>
          <w:szCs w:val="28"/>
          <w:lang w:val="ru-RU"/>
        </w:rPr>
        <w:t>23,4</w:t>
      </w:r>
      <w:r w:rsidRPr="009014AB">
        <w:rPr>
          <w:rFonts w:cs="Times New Roman"/>
          <w:bCs/>
          <w:szCs w:val="28"/>
          <w:lang w:val="ru-RU"/>
        </w:rPr>
        <w:t xml:space="preserve">%). Средний возраст обследованной группы женщин составил 46±4,1 лет. </w:t>
      </w:r>
    </w:p>
    <w:p w14:paraId="134D9AD0" w14:textId="01155F50" w:rsidR="00867792" w:rsidRDefault="00E87938" w:rsidP="00E87938">
      <w:pPr>
        <w:pStyle w:val="HTML0"/>
        <w:spacing w:line="360" w:lineRule="auto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EE1EBC">
        <w:rPr>
          <w:rFonts w:ascii="Times New Roman" w:hAnsi="Times New Roman" w:cs="Times New Roman"/>
          <w:bCs/>
          <w:sz w:val="28"/>
          <w:szCs w:val="28"/>
        </w:rPr>
        <w:t>А</w:t>
      </w:r>
      <w:r w:rsidR="00867792" w:rsidRPr="00A47441">
        <w:rPr>
          <w:rFonts w:ascii="Times New Roman" w:hAnsi="Times New Roman" w:cs="Times New Roman"/>
          <w:bCs/>
          <w:sz w:val="28"/>
          <w:szCs w:val="28"/>
        </w:rPr>
        <w:t xml:space="preserve">нализ течения климактерического синдрома у женщин на фоне </w:t>
      </w:r>
      <w:proofErr w:type="spellStart"/>
      <w:r w:rsidR="00867792" w:rsidRPr="00A47441">
        <w:rPr>
          <w:rFonts w:ascii="Times New Roman" w:hAnsi="Times New Roman" w:cs="Times New Roman"/>
          <w:bCs/>
          <w:sz w:val="28"/>
          <w:szCs w:val="28"/>
        </w:rPr>
        <w:t>гиперплазии</w:t>
      </w:r>
      <w:proofErr w:type="spellEnd"/>
      <w:r w:rsidR="00867792" w:rsidRPr="00A47441">
        <w:rPr>
          <w:rFonts w:ascii="Times New Roman" w:hAnsi="Times New Roman" w:cs="Times New Roman"/>
          <w:bCs/>
          <w:sz w:val="28"/>
          <w:szCs w:val="28"/>
        </w:rPr>
        <w:t xml:space="preserve"> эндометрия показал, что у большинства женщин 64 (</w:t>
      </w:r>
      <w:r w:rsidR="00867792">
        <w:rPr>
          <w:rFonts w:ascii="Times New Roman" w:hAnsi="Times New Roman" w:cs="Times New Roman"/>
          <w:bCs/>
          <w:sz w:val="28"/>
          <w:szCs w:val="28"/>
        </w:rPr>
        <w:t>76,2%</w:t>
      </w:r>
      <w:r w:rsidR="00867792" w:rsidRPr="00A47441">
        <w:rPr>
          <w:rFonts w:ascii="Times New Roman" w:hAnsi="Times New Roman" w:cs="Times New Roman"/>
          <w:bCs/>
          <w:sz w:val="28"/>
          <w:szCs w:val="28"/>
        </w:rPr>
        <w:t xml:space="preserve">) он имел тяжёлое и </w:t>
      </w:r>
      <w:proofErr w:type="spellStart"/>
      <w:r w:rsidR="00867792" w:rsidRPr="00A47441">
        <w:rPr>
          <w:rFonts w:ascii="Times New Roman" w:hAnsi="Times New Roman" w:cs="Times New Roman"/>
          <w:bCs/>
          <w:sz w:val="28"/>
          <w:szCs w:val="28"/>
        </w:rPr>
        <w:t>среднетяжёлое</w:t>
      </w:r>
      <w:proofErr w:type="spellEnd"/>
      <w:r w:rsidR="00867792" w:rsidRPr="00A47441">
        <w:rPr>
          <w:rFonts w:ascii="Times New Roman" w:hAnsi="Times New Roman" w:cs="Times New Roman"/>
          <w:bCs/>
          <w:sz w:val="28"/>
          <w:szCs w:val="28"/>
        </w:rPr>
        <w:t xml:space="preserve"> течение, протекает на неблагоприятном соматическом фоне - высокая частота болезней сердечно-сосудистой системы.</w:t>
      </w:r>
    </w:p>
    <w:p w14:paraId="6E5888AC" w14:textId="1B02D0CE" w:rsidR="00867792" w:rsidRPr="00C17080" w:rsidRDefault="00867792" w:rsidP="00867792">
      <w:pPr>
        <w:pStyle w:val="HTML0"/>
        <w:spacing w:line="360" w:lineRule="auto"/>
        <w:ind w:firstLine="284"/>
        <w:jc w:val="both"/>
        <w:textAlignment w:val="top"/>
        <w:rPr>
          <w:rFonts w:ascii="Times New Roman" w:hAnsi="Times New Roman" w:cs="Times New Roman"/>
          <w:bCs/>
          <w:sz w:val="28"/>
          <w:szCs w:val="28"/>
        </w:rPr>
      </w:pPr>
      <w:r w:rsidRPr="00A47441">
        <w:rPr>
          <w:rFonts w:ascii="Times New Roman" w:hAnsi="Times New Roman" w:cs="Times New Roman"/>
          <w:bCs/>
          <w:sz w:val="28"/>
          <w:szCs w:val="28"/>
        </w:rPr>
        <w:tab/>
        <w:t xml:space="preserve">У </w:t>
      </w:r>
      <w:r w:rsidRPr="00A47441">
        <w:rPr>
          <w:rFonts w:ascii="Times New Roman" w:hAnsi="Times New Roman" w:cs="Times New Roman"/>
          <w:sz w:val="28"/>
          <w:szCs w:val="28"/>
        </w:rPr>
        <w:t xml:space="preserve">36,3±4,3% </w:t>
      </w:r>
      <w:r w:rsidRPr="00A47441">
        <w:rPr>
          <w:rFonts w:ascii="Times New Roman" w:hAnsi="Times New Roman" w:cs="Times New Roman"/>
          <w:bCs/>
          <w:sz w:val="28"/>
          <w:szCs w:val="28"/>
        </w:rPr>
        <w:t xml:space="preserve">женщин зарегистрированы выраженные метаболические нарушения, </w:t>
      </w:r>
      <w:r w:rsidR="00125DE6">
        <w:rPr>
          <w:rFonts w:ascii="Times New Roman" w:hAnsi="Times New Roman" w:cs="Times New Roman"/>
          <w:bCs/>
          <w:sz w:val="28"/>
          <w:szCs w:val="28"/>
        </w:rPr>
        <w:t>у</w:t>
      </w:r>
      <w:r w:rsidRPr="00A4744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47441">
        <w:rPr>
          <w:rFonts w:ascii="Times New Roman" w:hAnsi="Times New Roman" w:cs="Times New Roman"/>
          <w:sz w:val="28"/>
          <w:szCs w:val="28"/>
        </w:rPr>
        <w:t>4,8±1,9% -</w:t>
      </w:r>
      <w:r w:rsidRPr="00A47441">
        <w:rPr>
          <w:rFonts w:ascii="Times New Roman" w:hAnsi="Times New Roman" w:cs="Times New Roman"/>
          <w:bCs/>
          <w:sz w:val="28"/>
          <w:szCs w:val="28"/>
        </w:rPr>
        <w:t xml:space="preserve"> сахарный диабет, и ожирение - в </w:t>
      </w:r>
      <w:r w:rsidRPr="00A47441">
        <w:rPr>
          <w:rFonts w:ascii="Times New Roman" w:hAnsi="Times New Roman" w:cs="Times New Roman"/>
          <w:sz w:val="28"/>
          <w:szCs w:val="28"/>
        </w:rPr>
        <w:t>31,4±4,1%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7441">
        <w:rPr>
          <w:rFonts w:ascii="Times New Roman" w:hAnsi="Times New Roman" w:cs="Times New Roman"/>
          <w:bCs/>
          <w:sz w:val="28"/>
          <w:szCs w:val="28"/>
        </w:rPr>
        <w:t xml:space="preserve">случаях. </w:t>
      </w:r>
      <w:proofErr w:type="spellStart"/>
      <w:r w:rsidRPr="00C17080">
        <w:rPr>
          <w:rFonts w:ascii="Times New Roman" w:hAnsi="Times New Roman" w:cs="Times New Roman"/>
          <w:bCs/>
          <w:sz w:val="28"/>
          <w:szCs w:val="28"/>
        </w:rPr>
        <w:t>Гиперплазия</w:t>
      </w:r>
      <w:proofErr w:type="spellEnd"/>
      <w:r w:rsidRPr="00C17080">
        <w:rPr>
          <w:rFonts w:ascii="Times New Roman" w:hAnsi="Times New Roman" w:cs="Times New Roman"/>
          <w:bCs/>
          <w:sz w:val="28"/>
          <w:szCs w:val="28"/>
        </w:rPr>
        <w:t xml:space="preserve"> эндометрия у женщин с патологическим климаксом сочетается в 38,7±4,3% случаях с </w:t>
      </w:r>
      <w:proofErr w:type="spellStart"/>
      <w:r w:rsidRPr="00C17080">
        <w:rPr>
          <w:rFonts w:ascii="Times New Roman" w:hAnsi="Times New Roman" w:cs="Times New Roman"/>
          <w:bCs/>
          <w:sz w:val="28"/>
          <w:szCs w:val="28"/>
        </w:rPr>
        <w:t>лейомиомой</w:t>
      </w:r>
      <w:proofErr w:type="spellEnd"/>
      <w:r w:rsidRPr="00C17080">
        <w:rPr>
          <w:rFonts w:ascii="Times New Roman" w:hAnsi="Times New Roman" w:cs="Times New Roman"/>
          <w:bCs/>
          <w:sz w:val="28"/>
          <w:szCs w:val="28"/>
        </w:rPr>
        <w:t xml:space="preserve"> матки. У </w:t>
      </w:r>
      <w:r w:rsidRPr="00C17080">
        <w:rPr>
          <w:rFonts w:ascii="Times New Roman" w:hAnsi="Times New Roman" w:cs="Times New Roman"/>
          <w:sz w:val="28"/>
          <w:szCs w:val="28"/>
        </w:rPr>
        <w:t xml:space="preserve">27,4±4,0% </w:t>
      </w:r>
      <w:r w:rsidRPr="00C17080">
        <w:rPr>
          <w:rFonts w:ascii="Times New Roman" w:hAnsi="Times New Roman" w:cs="Times New Roman"/>
          <w:bCs/>
          <w:sz w:val="28"/>
          <w:szCs w:val="28"/>
        </w:rPr>
        <w:t xml:space="preserve">женщин маточные кровотечения имели </w:t>
      </w:r>
      <w:proofErr w:type="spellStart"/>
      <w:r w:rsidRPr="00C17080">
        <w:rPr>
          <w:rFonts w:ascii="Times New Roman" w:hAnsi="Times New Roman" w:cs="Times New Roman"/>
          <w:bCs/>
          <w:sz w:val="28"/>
          <w:szCs w:val="28"/>
        </w:rPr>
        <w:t>рецидивирующий</w:t>
      </w:r>
      <w:proofErr w:type="spellEnd"/>
      <w:r w:rsidRPr="00C17080">
        <w:rPr>
          <w:rFonts w:ascii="Times New Roman" w:hAnsi="Times New Roman" w:cs="Times New Roman"/>
          <w:bCs/>
          <w:sz w:val="28"/>
          <w:szCs w:val="28"/>
        </w:rPr>
        <w:t xml:space="preserve"> характер. Климактерический синдром у </w:t>
      </w:r>
      <w:r w:rsidRPr="00C17080">
        <w:rPr>
          <w:rFonts w:ascii="Times New Roman" w:hAnsi="Times New Roman" w:cs="Times New Roman"/>
          <w:sz w:val="28"/>
          <w:szCs w:val="28"/>
        </w:rPr>
        <w:t xml:space="preserve">10,4±2,7% </w:t>
      </w:r>
      <w:r w:rsidRPr="00C17080">
        <w:rPr>
          <w:rFonts w:ascii="Times New Roman" w:hAnsi="Times New Roman" w:cs="Times New Roman"/>
          <w:bCs/>
          <w:sz w:val="28"/>
          <w:szCs w:val="28"/>
        </w:rPr>
        <w:t xml:space="preserve">женщин манифестировал резким повышением артериального давления. У </w:t>
      </w:r>
      <w:r w:rsidRPr="00C17080">
        <w:rPr>
          <w:rFonts w:ascii="Times New Roman" w:hAnsi="Times New Roman" w:cs="Times New Roman"/>
          <w:sz w:val="28"/>
          <w:szCs w:val="28"/>
        </w:rPr>
        <w:t xml:space="preserve">3,2±1,5% </w:t>
      </w:r>
      <w:r w:rsidRPr="00C17080">
        <w:rPr>
          <w:rFonts w:ascii="Times New Roman" w:hAnsi="Times New Roman" w:cs="Times New Roman"/>
          <w:bCs/>
          <w:sz w:val="28"/>
          <w:szCs w:val="28"/>
        </w:rPr>
        <w:t xml:space="preserve">женщин преобладали неврологические расстройства, все пациенты данной клинической группы имели костно-суставной синдром. Ни одна женщина не получала лечение климактерического синдрома. 39 (31,4±4,1%) пациентов периодически получали гормональную терапию разными </w:t>
      </w:r>
      <w:proofErr w:type="spellStart"/>
      <w:r w:rsidRPr="00C17080">
        <w:rPr>
          <w:rFonts w:ascii="Times New Roman" w:hAnsi="Times New Roman" w:cs="Times New Roman"/>
          <w:bCs/>
          <w:sz w:val="28"/>
          <w:szCs w:val="28"/>
        </w:rPr>
        <w:t>гормонсодержащими</w:t>
      </w:r>
      <w:proofErr w:type="spellEnd"/>
      <w:r w:rsidRPr="00C17080">
        <w:rPr>
          <w:rFonts w:ascii="Times New Roman" w:hAnsi="Times New Roman" w:cs="Times New Roman"/>
          <w:bCs/>
          <w:sz w:val="28"/>
          <w:szCs w:val="28"/>
        </w:rPr>
        <w:t xml:space="preserve"> препаратами.</w:t>
      </w:r>
    </w:p>
    <w:p w14:paraId="2E80EAA8" w14:textId="5F36D575" w:rsidR="00867792" w:rsidRPr="00C17080" w:rsidRDefault="00A06C7B" w:rsidP="00C17080">
      <w:pPr>
        <w:pStyle w:val="HTML0"/>
        <w:spacing w:line="360" w:lineRule="auto"/>
        <w:ind w:firstLine="284"/>
        <w:jc w:val="both"/>
        <w:textAlignment w:val="top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ab/>
      </w:r>
      <w:r w:rsidR="00C17080" w:rsidRPr="00C17080">
        <w:rPr>
          <w:rFonts w:ascii="Times New Roman" w:eastAsia="TimesNewRomanPSMT" w:hAnsi="Times New Roman" w:cs="Times New Roman"/>
          <w:sz w:val="28"/>
          <w:szCs w:val="28"/>
        </w:rPr>
        <w:t xml:space="preserve">Показатели качества жизни у женщин с физиологическим течением </w:t>
      </w:r>
      <w:proofErr w:type="spellStart"/>
      <w:r w:rsidR="00C17080" w:rsidRPr="00C17080">
        <w:rPr>
          <w:rFonts w:ascii="Times New Roman" w:eastAsia="TimesNewRomanPSMT" w:hAnsi="Times New Roman" w:cs="Times New Roman"/>
          <w:sz w:val="28"/>
          <w:szCs w:val="28"/>
        </w:rPr>
        <w:t>климактерия</w:t>
      </w:r>
      <w:proofErr w:type="spellEnd"/>
      <w:r w:rsidR="00C17080" w:rsidRPr="00C17080">
        <w:rPr>
          <w:rFonts w:ascii="Times New Roman" w:eastAsia="TimesNewRomanPSMT" w:hAnsi="Times New Roman" w:cs="Times New Roman"/>
          <w:sz w:val="28"/>
          <w:szCs w:val="28"/>
        </w:rPr>
        <w:t xml:space="preserve"> по 8 шкалам </w:t>
      </w:r>
      <w:proofErr w:type="spellStart"/>
      <w:r w:rsidR="00C17080" w:rsidRPr="00C17080">
        <w:rPr>
          <w:rFonts w:ascii="Times New Roman" w:eastAsia="TimesNewRomanPSMT" w:hAnsi="Times New Roman" w:cs="Times New Roman"/>
          <w:sz w:val="28"/>
          <w:szCs w:val="28"/>
        </w:rPr>
        <w:t>опросника</w:t>
      </w:r>
      <w:proofErr w:type="spellEnd"/>
      <w:r w:rsidR="00C17080" w:rsidRPr="00C17080">
        <w:rPr>
          <w:rFonts w:ascii="Times New Roman" w:eastAsia="TimesNewRomanPSMT" w:hAnsi="Times New Roman" w:cs="Times New Roman"/>
          <w:sz w:val="28"/>
          <w:szCs w:val="28"/>
        </w:rPr>
        <w:t xml:space="preserve"> SF-36 варьировали в широких пределах от 46 баллов по шкале социального функционирования (SF) до 100 баллов по шкалам физического (PF) и ролевого эмоционального функционирования (RE)</w:t>
      </w:r>
      <w:r w:rsidR="00C17080">
        <w:rPr>
          <w:rFonts w:ascii="Times New Roman" w:eastAsia="TimesNewRomanPSMT" w:hAnsi="Times New Roman" w:cs="Times New Roman"/>
          <w:sz w:val="28"/>
          <w:szCs w:val="28"/>
        </w:rPr>
        <w:t>.</w:t>
      </w:r>
    </w:p>
    <w:p w14:paraId="0305FAEF" w14:textId="3971190D" w:rsidR="00867792" w:rsidRPr="00C17080" w:rsidRDefault="00C17080" w:rsidP="00FA22F4">
      <w:pPr>
        <w:spacing w:before="30"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C17080">
        <w:rPr>
          <w:rFonts w:eastAsia="TimesNewRomanPSMT" w:cs="Times New Roman"/>
          <w:szCs w:val="28"/>
          <w:lang w:val="ru-RU"/>
        </w:rPr>
        <w:t xml:space="preserve">Показатели качества жизни у женщин с патологическим течением </w:t>
      </w:r>
      <w:proofErr w:type="spellStart"/>
      <w:r w:rsidRPr="00C17080">
        <w:rPr>
          <w:rFonts w:eastAsia="TimesNewRomanPSMT" w:cs="Times New Roman"/>
          <w:szCs w:val="28"/>
          <w:lang w:val="ru-RU"/>
        </w:rPr>
        <w:t>климактерия</w:t>
      </w:r>
      <w:proofErr w:type="spellEnd"/>
      <w:r w:rsidRPr="00C17080">
        <w:rPr>
          <w:rFonts w:eastAsia="TimesNewRomanPSMT" w:cs="Times New Roman"/>
          <w:szCs w:val="28"/>
          <w:lang w:val="ru-RU"/>
        </w:rPr>
        <w:t xml:space="preserve"> по 8 шкалам </w:t>
      </w:r>
      <w:proofErr w:type="spellStart"/>
      <w:r w:rsidRPr="00C17080">
        <w:rPr>
          <w:rFonts w:eastAsia="TimesNewRomanPSMT" w:cs="Times New Roman"/>
          <w:szCs w:val="28"/>
          <w:lang w:val="ru-RU"/>
        </w:rPr>
        <w:t>опросника</w:t>
      </w:r>
      <w:proofErr w:type="spellEnd"/>
      <w:r w:rsidRPr="00C17080">
        <w:rPr>
          <w:rFonts w:eastAsia="TimesNewRomanPSMT" w:cs="Times New Roman"/>
          <w:szCs w:val="28"/>
          <w:lang w:val="ru-RU"/>
        </w:rPr>
        <w:t xml:space="preserve"> </w:t>
      </w:r>
      <w:r w:rsidRPr="00C17080">
        <w:rPr>
          <w:rFonts w:eastAsia="TimesNewRomanPSMT" w:cs="Times New Roman"/>
          <w:szCs w:val="28"/>
        </w:rPr>
        <w:t>SF</w:t>
      </w:r>
      <w:r w:rsidRPr="00C17080">
        <w:rPr>
          <w:rFonts w:eastAsia="TimesNewRomanPSMT" w:cs="Times New Roman"/>
          <w:szCs w:val="28"/>
          <w:lang w:val="ru-RU"/>
        </w:rPr>
        <w:t>-36 варьировали в широких пределах и имели статистически значимые различия по всем шкалам по сравнению с показателями женщин с физиологической менопаузой.</w:t>
      </w:r>
    </w:p>
    <w:p w14:paraId="076E8C08" w14:textId="44C3AF3E" w:rsidR="00C17080" w:rsidRDefault="00C17080" w:rsidP="008448F2">
      <w:pPr>
        <w:spacing w:before="30"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C17080">
        <w:rPr>
          <w:rFonts w:eastAsia="TimesNewRomanPSMT" w:cs="Times New Roman"/>
          <w:szCs w:val="28"/>
          <w:lang w:val="ru-RU"/>
        </w:rPr>
        <w:lastRenderedPageBreak/>
        <w:t xml:space="preserve">У женщин с патологическим течением </w:t>
      </w:r>
      <w:proofErr w:type="spellStart"/>
      <w:r w:rsidRPr="00C17080">
        <w:rPr>
          <w:rFonts w:eastAsia="TimesNewRomanPSMT" w:cs="Times New Roman"/>
          <w:szCs w:val="28"/>
          <w:lang w:val="ru-RU"/>
        </w:rPr>
        <w:t>климактерия</w:t>
      </w:r>
      <w:proofErr w:type="spellEnd"/>
      <w:r w:rsidRPr="00C17080">
        <w:rPr>
          <w:rFonts w:eastAsia="TimesNewRomanPSMT" w:cs="Times New Roman"/>
          <w:szCs w:val="28"/>
          <w:lang w:val="ru-RU"/>
        </w:rPr>
        <w:t xml:space="preserve"> отмечалось статистически значимое снижение по всем категориям, более выраженное по шкалам </w:t>
      </w:r>
      <w:r w:rsidRPr="00C17080">
        <w:rPr>
          <w:rFonts w:eastAsia="TimesNewRomanPSMT" w:cs="Times New Roman"/>
          <w:szCs w:val="28"/>
        </w:rPr>
        <w:t>RE</w:t>
      </w:r>
      <w:r w:rsidRPr="00C17080">
        <w:rPr>
          <w:rFonts w:eastAsia="TimesNewRomanPSMT" w:cs="Times New Roman"/>
          <w:szCs w:val="28"/>
          <w:lang w:val="ru-RU"/>
        </w:rPr>
        <w:t xml:space="preserve">, </w:t>
      </w:r>
      <w:r w:rsidRPr="00C17080">
        <w:rPr>
          <w:rFonts w:eastAsia="TimesNewRomanPSMT" w:cs="Times New Roman"/>
          <w:szCs w:val="28"/>
        </w:rPr>
        <w:t>RP</w:t>
      </w:r>
      <w:r w:rsidRPr="00C17080">
        <w:rPr>
          <w:rFonts w:eastAsia="TimesNewRomanPSMT" w:cs="Times New Roman"/>
          <w:szCs w:val="28"/>
          <w:lang w:val="ru-RU"/>
        </w:rPr>
        <w:t xml:space="preserve"> </w:t>
      </w:r>
      <w:r w:rsidRPr="00C17080">
        <w:rPr>
          <w:rFonts w:eastAsia="TimesNewRomanPSMT" w:cs="Times New Roman"/>
          <w:szCs w:val="28"/>
        </w:rPr>
        <w:t>GH</w:t>
      </w:r>
      <w:r w:rsidRPr="00C17080">
        <w:rPr>
          <w:rFonts w:eastAsia="TimesNewRomanPSMT" w:cs="Times New Roman"/>
          <w:szCs w:val="28"/>
          <w:lang w:val="ru-RU"/>
        </w:rPr>
        <w:t xml:space="preserve"> во всех клинических группах, но при сравнении групп между собой согласно их дефиниции по тяжести течения климактерического синдрома выявлены существенные различия между группой с тяжёлым и </w:t>
      </w:r>
      <w:proofErr w:type="spellStart"/>
      <w:r w:rsidRPr="00C17080">
        <w:rPr>
          <w:rFonts w:eastAsia="TimesNewRomanPSMT" w:cs="Times New Roman"/>
          <w:szCs w:val="28"/>
          <w:lang w:val="ru-RU"/>
        </w:rPr>
        <w:t>среднетяжёлым</w:t>
      </w:r>
      <w:proofErr w:type="spellEnd"/>
      <w:r w:rsidRPr="00C17080">
        <w:rPr>
          <w:rFonts w:eastAsia="TimesNewRomanPSMT" w:cs="Times New Roman"/>
          <w:szCs w:val="28"/>
          <w:lang w:val="ru-RU"/>
        </w:rPr>
        <w:t xml:space="preserve"> течением </w:t>
      </w:r>
      <w:proofErr w:type="spellStart"/>
      <w:r w:rsidRPr="00C17080">
        <w:rPr>
          <w:rFonts w:eastAsia="TimesNewRomanPSMT" w:cs="Times New Roman"/>
          <w:szCs w:val="28"/>
          <w:lang w:val="ru-RU"/>
        </w:rPr>
        <w:t>климактерия</w:t>
      </w:r>
      <w:proofErr w:type="spellEnd"/>
      <w:r w:rsidRPr="00C17080">
        <w:rPr>
          <w:rFonts w:eastAsia="TimesNewRomanPSMT" w:cs="Times New Roman"/>
          <w:szCs w:val="28"/>
          <w:lang w:val="ru-RU"/>
        </w:rPr>
        <w:t xml:space="preserve"> с женщинами, имеющими легкое течение климактерического синдрома.</w:t>
      </w:r>
    </w:p>
    <w:p w14:paraId="09ACCE4E" w14:textId="54A9A5CE" w:rsidR="008448F2" w:rsidRDefault="008448F2" w:rsidP="008448F2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>Л</w:t>
      </w:r>
      <w:r w:rsidRPr="009014AB">
        <w:rPr>
          <w:rFonts w:cs="Times New Roman"/>
          <w:szCs w:val="28"/>
          <w:lang w:val="ru-RU"/>
        </w:rPr>
        <w:t>учшие показатели по шкале качества жизни у женщин с лёгким течением климактерического синдрома, пр</w:t>
      </w:r>
      <w:r>
        <w:rPr>
          <w:rFonts w:cs="Times New Roman"/>
          <w:szCs w:val="28"/>
          <w:lang w:val="ru-RU"/>
        </w:rPr>
        <w:t>оживающих в различных регионах</w:t>
      </w:r>
      <w:r w:rsidRPr="009014AB">
        <w:rPr>
          <w:rFonts w:cs="Times New Roman"/>
          <w:szCs w:val="28"/>
          <w:lang w:val="ru-RU"/>
        </w:rPr>
        <w:t>, включая го</w:t>
      </w:r>
      <w:r>
        <w:rPr>
          <w:rFonts w:cs="Times New Roman"/>
          <w:szCs w:val="28"/>
          <w:lang w:val="ru-RU"/>
        </w:rPr>
        <w:t xml:space="preserve">родских и сельских жительниц, </w:t>
      </w:r>
      <w:r w:rsidRPr="009014AB">
        <w:rPr>
          <w:rFonts w:cs="Times New Roman"/>
          <w:szCs w:val="28"/>
          <w:lang w:val="ru-RU"/>
        </w:rPr>
        <w:t xml:space="preserve">зарегистрированы </w:t>
      </w:r>
      <w:r>
        <w:rPr>
          <w:rFonts w:cs="Times New Roman"/>
          <w:szCs w:val="28"/>
          <w:lang w:val="ru-RU"/>
        </w:rPr>
        <w:t xml:space="preserve">у жительницы Иссык-Кульского и </w:t>
      </w:r>
      <w:r w:rsidRPr="009014AB">
        <w:rPr>
          <w:rFonts w:cs="Times New Roman"/>
          <w:szCs w:val="28"/>
          <w:lang w:val="ru-RU"/>
        </w:rPr>
        <w:t>Чуйск</w:t>
      </w:r>
      <w:r>
        <w:rPr>
          <w:rFonts w:cs="Times New Roman"/>
          <w:szCs w:val="28"/>
          <w:lang w:val="ru-RU"/>
        </w:rPr>
        <w:t xml:space="preserve">ого регионов, </w:t>
      </w:r>
      <w:r w:rsidRPr="009014AB">
        <w:rPr>
          <w:rFonts w:cs="Times New Roman"/>
          <w:szCs w:val="28"/>
          <w:lang w:val="ru-RU"/>
        </w:rPr>
        <w:t xml:space="preserve">меньшее количество баллов набрали жительницы </w:t>
      </w:r>
      <w:proofErr w:type="spellStart"/>
      <w:r w:rsidRPr="009014AB">
        <w:rPr>
          <w:rFonts w:cs="Times New Roman"/>
          <w:szCs w:val="28"/>
          <w:lang w:val="ru-RU"/>
        </w:rPr>
        <w:t>Баткенского</w:t>
      </w:r>
      <w:proofErr w:type="spellEnd"/>
      <w:r w:rsidRPr="009014AB">
        <w:rPr>
          <w:rFonts w:cs="Times New Roman"/>
          <w:szCs w:val="28"/>
          <w:lang w:val="ru-RU"/>
        </w:rPr>
        <w:t xml:space="preserve"> и </w:t>
      </w:r>
      <w:proofErr w:type="spellStart"/>
      <w:r w:rsidRPr="009014AB">
        <w:rPr>
          <w:rFonts w:cs="Times New Roman"/>
          <w:szCs w:val="28"/>
          <w:lang w:val="ru-RU"/>
        </w:rPr>
        <w:t>Нарынского</w:t>
      </w:r>
      <w:proofErr w:type="spellEnd"/>
      <w:r w:rsidRPr="009014AB">
        <w:rPr>
          <w:rFonts w:cs="Times New Roman"/>
          <w:szCs w:val="28"/>
          <w:lang w:val="ru-RU"/>
        </w:rPr>
        <w:t xml:space="preserve"> регионов. </w:t>
      </w:r>
      <w:r>
        <w:rPr>
          <w:rFonts w:cs="Times New Roman"/>
          <w:szCs w:val="28"/>
          <w:lang w:val="ru-RU"/>
        </w:rPr>
        <w:t xml:space="preserve">При </w:t>
      </w:r>
      <w:proofErr w:type="spellStart"/>
      <w:r>
        <w:rPr>
          <w:rFonts w:cs="Times New Roman"/>
          <w:szCs w:val="28"/>
          <w:lang w:val="ru-RU"/>
        </w:rPr>
        <w:t>среднетяжелом</w:t>
      </w:r>
      <w:proofErr w:type="spellEnd"/>
      <w:r>
        <w:rPr>
          <w:rFonts w:cs="Times New Roman"/>
          <w:szCs w:val="28"/>
          <w:lang w:val="ru-RU"/>
        </w:rPr>
        <w:t xml:space="preserve"> течении</w:t>
      </w:r>
    </w:p>
    <w:p w14:paraId="07B0A448" w14:textId="0334A06B" w:rsidR="008448F2" w:rsidRPr="009014AB" w:rsidRDefault="008448F2" w:rsidP="008448F2">
      <w:pPr>
        <w:autoSpaceDE w:val="0"/>
        <w:autoSpaceDN w:val="0"/>
        <w:adjustRightInd w:val="0"/>
        <w:spacing w:after="0" w:line="360" w:lineRule="auto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>лучшие показатели по шкале качества жизни у женщин с</w:t>
      </w:r>
      <w:r>
        <w:rPr>
          <w:rFonts w:cs="Times New Roman"/>
          <w:szCs w:val="28"/>
          <w:lang w:val="ru-RU"/>
        </w:rPr>
        <w:t>о</w:t>
      </w:r>
      <w:r w:rsidRPr="009014AB">
        <w:rPr>
          <w:rFonts w:cs="Times New Roman"/>
          <w:szCs w:val="28"/>
          <w:lang w:val="ru-RU"/>
        </w:rPr>
        <w:t xml:space="preserve"> средне</w:t>
      </w:r>
      <w:r>
        <w:rPr>
          <w:rFonts w:cs="Times New Roman"/>
          <w:szCs w:val="28"/>
          <w:lang w:val="ru-RU"/>
        </w:rPr>
        <w:t>-</w:t>
      </w:r>
      <w:r w:rsidRPr="009014AB">
        <w:rPr>
          <w:rFonts w:cs="Times New Roman"/>
          <w:szCs w:val="28"/>
          <w:lang w:val="ru-RU"/>
        </w:rPr>
        <w:t xml:space="preserve">тяжёлым течением </w:t>
      </w:r>
      <w:r w:rsidRPr="00F02F3B">
        <w:rPr>
          <w:bCs/>
          <w:iCs/>
          <w:szCs w:val="28"/>
          <w:lang w:val="ru-RU"/>
        </w:rPr>
        <w:t>климактерического синдрома</w:t>
      </w:r>
      <w:r w:rsidRPr="009014AB">
        <w:rPr>
          <w:rFonts w:cs="Times New Roman"/>
          <w:szCs w:val="28"/>
          <w:lang w:val="ru-RU"/>
        </w:rPr>
        <w:t>, включая городских и сельских жительниц</w:t>
      </w:r>
      <w:r w:rsidR="00EF32FB">
        <w:rPr>
          <w:rFonts w:cs="Times New Roman"/>
          <w:szCs w:val="28"/>
          <w:lang w:val="ru-RU"/>
        </w:rPr>
        <w:t>, были у представительниц</w:t>
      </w:r>
      <w:r w:rsidRPr="009014AB">
        <w:rPr>
          <w:rFonts w:cs="Times New Roman"/>
          <w:szCs w:val="28"/>
          <w:lang w:val="ru-RU"/>
        </w:rPr>
        <w:t xml:space="preserve"> Чуйского и Иссык-Кульского регионов, наименее благоприятное положение по оценке качества жизни принадлежало жительницам </w:t>
      </w:r>
      <w:proofErr w:type="spellStart"/>
      <w:r w:rsidRPr="009014AB">
        <w:rPr>
          <w:rFonts w:cs="Times New Roman"/>
          <w:szCs w:val="28"/>
          <w:lang w:val="ru-RU"/>
        </w:rPr>
        <w:t>Ошского</w:t>
      </w:r>
      <w:proofErr w:type="spellEnd"/>
      <w:r w:rsidRPr="009014AB">
        <w:rPr>
          <w:rFonts w:cs="Times New Roman"/>
          <w:szCs w:val="28"/>
          <w:lang w:val="ru-RU"/>
        </w:rPr>
        <w:t xml:space="preserve"> региона. </w:t>
      </w:r>
    </w:p>
    <w:p w14:paraId="185A74B5" w14:textId="77777777" w:rsidR="00EF32FB" w:rsidRDefault="00EF32FB" w:rsidP="008448F2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>
        <w:rPr>
          <w:rFonts w:eastAsia="TimesNewRomanPSMT" w:cs="Times New Roman"/>
          <w:szCs w:val="28"/>
          <w:lang w:val="ru-RU"/>
        </w:rPr>
        <w:t>При тяжелом течении</w:t>
      </w:r>
      <w:r w:rsidR="008448F2" w:rsidRPr="009014AB">
        <w:rPr>
          <w:rFonts w:eastAsia="TimesNewRomanPSMT" w:cs="Times New Roman"/>
          <w:szCs w:val="28"/>
          <w:lang w:val="ru-RU"/>
        </w:rPr>
        <w:t xml:space="preserve"> климактерическ</w:t>
      </w:r>
      <w:r w:rsidR="008448F2">
        <w:rPr>
          <w:rFonts w:eastAsia="TimesNewRomanPSMT" w:cs="Times New Roman"/>
          <w:szCs w:val="28"/>
          <w:lang w:val="ru-RU"/>
        </w:rPr>
        <w:t>ого синдрома</w:t>
      </w:r>
      <w:r>
        <w:rPr>
          <w:rFonts w:eastAsia="TimesNewRomanPSMT" w:cs="Times New Roman"/>
          <w:szCs w:val="28"/>
          <w:lang w:val="ru-RU"/>
        </w:rPr>
        <w:t xml:space="preserve"> </w:t>
      </w:r>
      <w:r w:rsidR="008448F2">
        <w:rPr>
          <w:rFonts w:eastAsia="TimesNewRomanPSMT" w:cs="Times New Roman"/>
          <w:szCs w:val="28"/>
          <w:lang w:val="ru-RU"/>
        </w:rPr>
        <w:t>лучшие показатели</w:t>
      </w:r>
      <w:r w:rsidR="008448F2" w:rsidRPr="009014AB">
        <w:rPr>
          <w:rFonts w:eastAsia="TimesNewRomanPSMT" w:cs="Times New Roman"/>
          <w:szCs w:val="28"/>
          <w:lang w:val="ru-RU"/>
        </w:rPr>
        <w:t xml:space="preserve"> </w:t>
      </w:r>
      <w:r w:rsidR="008448F2">
        <w:rPr>
          <w:rFonts w:eastAsia="TimesNewRomanPSMT" w:cs="Times New Roman"/>
          <w:szCs w:val="28"/>
          <w:lang w:val="ru-RU"/>
        </w:rPr>
        <w:t>качества жизни</w:t>
      </w:r>
      <w:r w:rsidR="008448F2" w:rsidRPr="009014AB">
        <w:rPr>
          <w:rFonts w:eastAsia="TimesNewRomanPSMT" w:cs="Times New Roman"/>
          <w:szCs w:val="28"/>
          <w:lang w:val="ru-RU"/>
        </w:rPr>
        <w:t xml:space="preserve"> регистрируются в Чуйс</w:t>
      </w:r>
      <w:r w:rsidR="008448F2">
        <w:rPr>
          <w:rFonts w:eastAsia="TimesNewRomanPSMT" w:cs="Times New Roman"/>
          <w:szCs w:val="28"/>
          <w:lang w:val="ru-RU"/>
        </w:rPr>
        <w:t xml:space="preserve">ком и Иссык-Кульском регионах, </w:t>
      </w:r>
      <w:r w:rsidR="008448F2" w:rsidRPr="009014AB">
        <w:rPr>
          <w:rFonts w:eastAsia="TimesNewRomanPSMT" w:cs="Times New Roman"/>
          <w:szCs w:val="28"/>
          <w:lang w:val="ru-RU"/>
        </w:rPr>
        <w:t>сразу за ними следуе</w:t>
      </w:r>
      <w:r w:rsidR="008448F2">
        <w:rPr>
          <w:rFonts w:eastAsia="TimesNewRomanPSMT" w:cs="Times New Roman"/>
          <w:szCs w:val="28"/>
          <w:lang w:val="ru-RU"/>
        </w:rPr>
        <w:t xml:space="preserve">т </w:t>
      </w:r>
      <w:proofErr w:type="spellStart"/>
      <w:r w:rsidR="008448F2">
        <w:rPr>
          <w:rFonts w:eastAsia="TimesNewRomanPSMT" w:cs="Times New Roman"/>
          <w:szCs w:val="28"/>
          <w:lang w:val="ru-RU"/>
        </w:rPr>
        <w:t>Баткенский</w:t>
      </w:r>
      <w:proofErr w:type="spellEnd"/>
      <w:r w:rsidR="008448F2">
        <w:rPr>
          <w:rFonts w:eastAsia="TimesNewRomanPSMT" w:cs="Times New Roman"/>
          <w:szCs w:val="28"/>
          <w:lang w:val="ru-RU"/>
        </w:rPr>
        <w:t xml:space="preserve"> регион, худшие - в </w:t>
      </w:r>
      <w:proofErr w:type="spellStart"/>
      <w:r w:rsidR="008448F2">
        <w:rPr>
          <w:rFonts w:eastAsia="TimesNewRomanPSMT" w:cs="Times New Roman"/>
          <w:szCs w:val="28"/>
          <w:lang w:val="ru-RU"/>
        </w:rPr>
        <w:t>Нарынском</w:t>
      </w:r>
      <w:proofErr w:type="spellEnd"/>
      <w:r w:rsidR="008448F2">
        <w:rPr>
          <w:rFonts w:eastAsia="TimesNewRomanPSMT" w:cs="Times New Roman"/>
          <w:szCs w:val="28"/>
          <w:lang w:val="ru-RU"/>
        </w:rPr>
        <w:t xml:space="preserve"> и </w:t>
      </w:r>
      <w:proofErr w:type="spellStart"/>
      <w:r w:rsidR="008448F2">
        <w:rPr>
          <w:rFonts w:eastAsia="TimesNewRomanPSMT" w:cs="Times New Roman"/>
          <w:szCs w:val="28"/>
          <w:lang w:val="ru-RU"/>
        </w:rPr>
        <w:t>Ошском</w:t>
      </w:r>
      <w:proofErr w:type="spellEnd"/>
      <w:r w:rsidR="008448F2">
        <w:rPr>
          <w:rFonts w:eastAsia="TimesNewRomanPSMT" w:cs="Times New Roman"/>
          <w:szCs w:val="28"/>
          <w:lang w:val="ru-RU"/>
        </w:rPr>
        <w:t xml:space="preserve"> регионах.</w:t>
      </w:r>
    </w:p>
    <w:p w14:paraId="1B3E5B50" w14:textId="613BEF6F" w:rsidR="008448F2" w:rsidRDefault="00EF32FB" w:rsidP="008448F2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proofErr w:type="spellStart"/>
      <w:r>
        <w:rPr>
          <w:rFonts w:eastAsia="TimesNewRomanPSMT" w:cs="Times New Roman"/>
          <w:szCs w:val="28"/>
          <w:lang w:val="ru-RU"/>
        </w:rPr>
        <w:t>П</w:t>
      </w:r>
      <w:r w:rsidR="008448F2" w:rsidRPr="00FD70F9">
        <w:rPr>
          <w:rFonts w:eastAsia="TimesNewRomanPSMT" w:cs="Times New Roman"/>
          <w:szCs w:val="28"/>
          <w:lang w:val="ru-RU"/>
        </w:rPr>
        <w:t>опуляционные</w:t>
      </w:r>
      <w:proofErr w:type="spellEnd"/>
      <w:r w:rsidR="008448F2" w:rsidRPr="00FD70F9">
        <w:rPr>
          <w:rFonts w:eastAsia="TimesNewRomanPSMT" w:cs="Times New Roman"/>
          <w:szCs w:val="28"/>
          <w:lang w:val="ru-RU"/>
        </w:rPr>
        <w:t xml:space="preserve"> показатели качества жизни у женщин с наличием климактерического синдрома на фоне </w:t>
      </w:r>
      <w:proofErr w:type="spellStart"/>
      <w:r w:rsidR="008448F2" w:rsidRPr="00FD70F9">
        <w:rPr>
          <w:rFonts w:eastAsia="TimesNewRomanPSMT" w:cs="Times New Roman"/>
          <w:szCs w:val="28"/>
          <w:lang w:val="ru-RU"/>
        </w:rPr>
        <w:t>гиперплазии</w:t>
      </w:r>
      <w:proofErr w:type="spellEnd"/>
      <w:r w:rsidR="008448F2" w:rsidRPr="00FD70F9">
        <w:rPr>
          <w:rFonts w:eastAsia="TimesNewRomanPSMT" w:cs="Times New Roman"/>
          <w:szCs w:val="28"/>
          <w:lang w:val="ru-RU"/>
        </w:rPr>
        <w:t xml:space="preserve"> эндометрия значительно ниже по всем шкалам, чем у женщин с физиологическим течением </w:t>
      </w:r>
      <w:proofErr w:type="spellStart"/>
      <w:r w:rsidR="008448F2" w:rsidRPr="00FD70F9">
        <w:rPr>
          <w:rFonts w:eastAsia="TimesNewRomanPSMT" w:cs="Times New Roman"/>
          <w:szCs w:val="28"/>
          <w:lang w:val="ru-RU"/>
        </w:rPr>
        <w:t>климактерием</w:t>
      </w:r>
      <w:proofErr w:type="spellEnd"/>
      <w:r w:rsidR="008448F2" w:rsidRPr="00FD70F9">
        <w:rPr>
          <w:rFonts w:eastAsia="TimesNewRomanPSMT" w:cs="Times New Roman"/>
          <w:szCs w:val="28"/>
          <w:lang w:val="ru-RU"/>
        </w:rPr>
        <w:t xml:space="preserve"> и по 7 доменам с группой женщин с наличием климактерического синдрома. </w:t>
      </w:r>
    </w:p>
    <w:p w14:paraId="0B11CBCA" w14:textId="77777777" w:rsidR="008448F2" w:rsidRPr="007349CB" w:rsidRDefault="008448F2" w:rsidP="008448F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szCs w:val="28"/>
          <w:lang w:val="ru-RU"/>
        </w:rPr>
        <w:t xml:space="preserve">Проведенное исследование по изучению </w:t>
      </w:r>
      <w:proofErr w:type="spellStart"/>
      <w:r w:rsidRPr="009014AB">
        <w:rPr>
          <w:rFonts w:eastAsia="TimesNewRomanPSMT" w:cs="Times New Roman"/>
          <w:szCs w:val="28"/>
          <w:lang w:val="ru-RU"/>
        </w:rPr>
        <w:t>популяционных</w:t>
      </w:r>
      <w:proofErr w:type="spellEnd"/>
      <w:r w:rsidRPr="009014AB">
        <w:rPr>
          <w:rFonts w:eastAsia="TimesNewRomanPSMT" w:cs="Times New Roman"/>
          <w:szCs w:val="28"/>
          <w:lang w:val="ru-RU"/>
        </w:rPr>
        <w:t xml:space="preserve"> показателей качества жизни может служить надёжным методом оценки </w:t>
      </w:r>
      <w:r w:rsidRPr="009014AB">
        <w:rPr>
          <w:rFonts w:eastAsia="TimesNewRomanPSMT" w:cs="Times New Roman"/>
          <w:szCs w:val="28"/>
          <w:lang w:val="ru-RU"/>
        </w:rPr>
        <w:lastRenderedPageBreak/>
        <w:t>здоровья населения Кыргызской Республики определенной возрастной категории. Значимые р</w:t>
      </w:r>
      <w:r>
        <w:rPr>
          <w:rFonts w:eastAsia="TimesNewRomanPSMT" w:cs="Times New Roman"/>
          <w:szCs w:val="28"/>
          <w:lang w:val="ru-RU"/>
        </w:rPr>
        <w:t xml:space="preserve">азличия в показателях шкалы качества жизни </w:t>
      </w:r>
      <w:r w:rsidRPr="009014AB">
        <w:rPr>
          <w:rFonts w:eastAsia="TimesNewRomanPSMT" w:cs="Times New Roman"/>
          <w:szCs w:val="28"/>
          <w:lang w:val="ru-RU"/>
        </w:rPr>
        <w:t xml:space="preserve">в определенных регионах республики диктует необходимость разработки и </w:t>
      </w:r>
      <w:proofErr w:type="spellStart"/>
      <w:r w:rsidRPr="009014AB">
        <w:rPr>
          <w:rFonts w:eastAsia="TimesNewRomanPSMT" w:cs="Times New Roman"/>
          <w:szCs w:val="28"/>
          <w:lang w:val="ru-RU"/>
        </w:rPr>
        <w:t>имплементации</w:t>
      </w:r>
      <w:proofErr w:type="spellEnd"/>
      <w:r w:rsidRPr="009014AB">
        <w:rPr>
          <w:rFonts w:eastAsia="TimesNewRomanPSMT" w:cs="Times New Roman"/>
          <w:szCs w:val="28"/>
          <w:lang w:val="ru-RU"/>
        </w:rPr>
        <w:t xml:space="preserve"> экстренных оздоровительных мероприятий именно в приоритетных регионах, с последующей оценкой эффективности подобных интервенций по всем </w:t>
      </w:r>
      <w:r w:rsidRPr="007349CB">
        <w:rPr>
          <w:rFonts w:eastAsia="TimesNewRomanPSMT" w:cs="Times New Roman"/>
          <w:szCs w:val="28"/>
          <w:lang w:val="ru-RU"/>
        </w:rPr>
        <w:t xml:space="preserve">составляющим шкалы качества жизни. </w:t>
      </w:r>
    </w:p>
    <w:p w14:paraId="424FD100" w14:textId="77777777" w:rsidR="008448F2" w:rsidRPr="00C17080" w:rsidRDefault="008448F2" w:rsidP="00FA22F4">
      <w:pPr>
        <w:spacing w:before="30"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  <w:sectPr w:rsidR="008448F2" w:rsidRPr="00C17080" w:rsidSect="00D4600E">
          <w:type w:val="nextColumn"/>
          <w:pgSz w:w="11905" w:h="16837"/>
          <w:pgMar w:top="1134" w:right="567" w:bottom="1134" w:left="1701" w:header="0" w:footer="6" w:gutter="0"/>
          <w:cols w:space="720"/>
          <w:noEndnote/>
          <w:docGrid w:linePitch="381"/>
        </w:sectPr>
      </w:pPr>
    </w:p>
    <w:p w14:paraId="6ECFBE16" w14:textId="7E131F55" w:rsidR="00E252DE" w:rsidRPr="00145686" w:rsidRDefault="00D4649A" w:rsidP="00BC303E">
      <w:pPr>
        <w:pStyle w:val="a5"/>
        <w:spacing w:before="30" w:line="360" w:lineRule="auto"/>
        <w:ind w:right="40" w:firstLine="284"/>
        <w:rPr>
          <w:rFonts w:cs="Times New Roman"/>
          <w:b/>
          <w:sz w:val="32"/>
          <w:szCs w:val="32"/>
        </w:rPr>
      </w:pPr>
      <w:r w:rsidRPr="00145686">
        <w:rPr>
          <w:rFonts w:cs="Times New Roman"/>
          <w:b/>
          <w:sz w:val="32"/>
          <w:szCs w:val="32"/>
        </w:rPr>
        <w:lastRenderedPageBreak/>
        <w:t xml:space="preserve">ГЛАВА </w:t>
      </w:r>
      <w:r w:rsidR="00FA1657">
        <w:rPr>
          <w:rFonts w:cs="Times New Roman"/>
          <w:b/>
          <w:sz w:val="32"/>
          <w:szCs w:val="32"/>
        </w:rPr>
        <w:t>5</w:t>
      </w:r>
    </w:p>
    <w:p w14:paraId="3BB628CC" w14:textId="4ED97A69" w:rsidR="00623CFD" w:rsidRPr="00145686" w:rsidRDefault="00D4649A" w:rsidP="00BC303E">
      <w:pPr>
        <w:pStyle w:val="a5"/>
        <w:spacing w:before="30" w:line="360" w:lineRule="auto"/>
        <w:ind w:right="40" w:firstLine="284"/>
        <w:rPr>
          <w:rFonts w:cs="Times New Roman"/>
          <w:b/>
          <w:bCs/>
          <w:color w:val="000000"/>
          <w:sz w:val="32"/>
          <w:szCs w:val="32"/>
        </w:rPr>
      </w:pPr>
      <w:r w:rsidRPr="00145686">
        <w:rPr>
          <w:rFonts w:cs="Times New Roman"/>
          <w:b/>
          <w:sz w:val="32"/>
          <w:szCs w:val="32"/>
        </w:rPr>
        <w:t xml:space="preserve"> ОСОБЕННОСТИ ИММУНОЛОГИЧЕСКОГО СТАТУСА У ЖЕНЩИН С РАЗЛИЧНЫМ ТЕЧЕНИЕМ КЛИМАКТЕРИЧЕСКОГО ПЕРИОДА</w:t>
      </w:r>
    </w:p>
    <w:p w14:paraId="5647E230" w14:textId="48F6A1C2" w:rsidR="00623CFD" w:rsidRPr="00145686" w:rsidRDefault="00FA1657" w:rsidP="006A6AAA">
      <w:pPr>
        <w:spacing w:before="30" w:after="0" w:line="360" w:lineRule="auto"/>
        <w:ind w:right="57" w:firstLine="708"/>
        <w:jc w:val="both"/>
        <w:rPr>
          <w:rFonts w:cs="Times New Roman"/>
          <w:b/>
          <w:color w:val="000000"/>
          <w:sz w:val="32"/>
          <w:szCs w:val="32"/>
          <w:lang w:val="ru-RU"/>
        </w:rPr>
      </w:pPr>
      <w:r>
        <w:rPr>
          <w:rFonts w:cs="Times New Roman"/>
          <w:b/>
          <w:sz w:val="32"/>
          <w:szCs w:val="32"/>
          <w:lang w:val="ru-RU"/>
        </w:rPr>
        <w:t>5</w:t>
      </w:r>
      <w:r w:rsidR="00E252DE" w:rsidRPr="00145686">
        <w:rPr>
          <w:rFonts w:cs="Times New Roman"/>
          <w:b/>
          <w:sz w:val="32"/>
          <w:szCs w:val="32"/>
          <w:lang w:val="ru-RU"/>
        </w:rPr>
        <w:t xml:space="preserve">.1 </w:t>
      </w:r>
      <w:r w:rsidR="00623CFD" w:rsidRPr="00145686">
        <w:rPr>
          <w:rFonts w:cs="Times New Roman"/>
          <w:b/>
          <w:sz w:val="32"/>
          <w:szCs w:val="32"/>
          <w:lang w:val="ru-RU"/>
        </w:rPr>
        <w:t xml:space="preserve">Состояние системного и </w:t>
      </w:r>
      <w:proofErr w:type="spellStart"/>
      <w:r w:rsidR="00623CFD" w:rsidRPr="00145686">
        <w:rPr>
          <w:rFonts w:cs="Times New Roman"/>
          <w:b/>
          <w:sz w:val="32"/>
          <w:szCs w:val="32"/>
          <w:lang w:val="ru-RU"/>
        </w:rPr>
        <w:t>гуморального</w:t>
      </w:r>
      <w:proofErr w:type="spellEnd"/>
      <w:r w:rsidR="00623CFD" w:rsidRPr="00145686">
        <w:rPr>
          <w:rFonts w:cs="Times New Roman"/>
          <w:b/>
          <w:sz w:val="32"/>
          <w:szCs w:val="32"/>
          <w:lang w:val="ru-RU"/>
        </w:rPr>
        <w:t xml:space="preserve"> иммунитета в период климактерической перестройки</w:t>
      </w:r>
    </w:p>
    <w:p w14:paraId="6FBA572B" w14:textId="77777777" w:rsidR="00E252DE" w:rsidRDefault="00E252DE" w:rsidP="006A6AAA">
      <w:pPr>
        <w:spacing w:after="0" w:line="240" w:lineRule="auto"/>
        <w:ind w:right="57" w:firstLine="284"/>
        <w:jc w:val="both"/>
        <w:rPr>
          <w:rFonts w:cs="Times New Roman"/>
          <w:color w:val="000000"/>
          <w:szCs w:val="28"/>
          <w:lang w:val="ru-RU"/>
        </w:rPr>
      </w:pPr>
    </w:p>
    <w:p w14:paraId="47CB4048" w14:textId="6D62D221" w:rsidR="0012776F" w:rsidRDefault="00623CFD" w:rsidP="00E252DE">
      <w:pPr>
        <w:spacing w:before="30" w:after="0" w:line="360" w:lineRule="auto"/>
        <w:ind w:right="57" w:firstLine="708"/>
        <w:jc w:val="both"/>
        <w:rPr>
          <w:rFonts w:cs="Times New Roman"/>
          <w:color w:val="000000"/>
          <w:szCs w:val="28"/>
          <w:lang w:val="ru-RU"/>
        </w:rPr>
      </w:pPr>
      <w:r w:rsidRPr="009014AB">
        <w:rPr>
          <w:rFonts w:cs="Times New Roman"/>
          <w:color w:val="000000"/>
          <w:szCs w:val="28"/>
          <w:lang w:val="ru-RU"/>
        </w:rPr>
        <w:t xml:space="preserve">Изучение состояния </w:t>
      </w:r>
      <w:r w:rsidRPr="009014AB">
        <w:rPr>
          <w:rStyle w:val="hl"/>
          <w:rFonts w:cs="Times New Roman"/>
          <w:color w:val="000000"/>
          <w:szCs w:val="28"/>
          <w:lang w:val="ru-RU"/>
        </w:rPr>
        <w:t>иммунной</w:t>
      </w:r>
      <w:r w:rsidRPr="009014AB">
        <w:rPr>
          <w:rFonts w:cs="Times New Roman"/>
          <w:color w:val="000000"/>
          <w:szCs w:val="28"/>
          <w:lang w:val="ru-RU"/>
        </w:rPr>
        <w:t xml:space="preserve"> системы при различных патологических процессах позволяет раскрыть ранее неизвестные стороны их </w:t>
      </w:r>
      <w:r w:rsidRPr="009014AB">
        <w:rPr>
          <w:rStyle w:val="hl"/>
          <w:rFonts w:cs="Times New Roman"/>
          <w:color w:val="000000"/>
          <w:szCs w:val="28"/>
          <w:lang w:val="ru-RU"/>
        </w:rPr>
        <w:t>патогенеза</w:t>
      </w:r>
      <w:r w:rsidRPr="009014AB">
        <w:rPr>
          <w:rFonts w:cs="Times New Roman"/>
          <w:color w:val="000000"/>
          <w:szCs w:val="28"/>
          <w:lang w:val="ru-RU"/>
        </w:rPr>
        <w:t xml:space="preserve">. По мнению многих исследователей, показатели </w:t>
      </w:r>
      <w:r w:rsidRPr="009014AB">
        <w:rPr>
          <w:rStyle w:val="hl"/>
          <w:rFonts w:cs="Times New Roman"/>
          <w:color w:val="000000"/>
          <w:szCs w:val="28"/>
          <w:lang w:val="ru-RU"/>
        </w:rPr>
        <w:t>иммунитета</w:t>
      </w:r>
      <w:r w:rsidRPr="009014AB">
        <w:rPr>
          <w:rFonts w:cs="Times New Roman"/>
          <w:color w:val="000000"/>
          <w:szCs w:val="28"/>
          <w:lang w:val="ru-RU"/>
        </w:rPr>
        <w:t xml:space="preserve"> являются достаточно выразительной константой внутренней среды организма, нарушения которой позволяют судить о </w:t>
      </w:r>
      <w:proofErr w:type="spellStart"/>
      <w:r w:rsidRPr="009014AB">
        <w:rPr>
          <w:rStyle w:val="hl"/>
          <w:rFonts w:cs="Times New Roman"/>
          <w:color w:val="000000"/>
          <w:szCs w:val="28"/>
          <w:lang w:val="ru-RU"/>
        </w:rPr>
        <w:t>компенсаторных</w:t>
      </w:r>
      <w:proofErr w:type="spellEnd"/>
      <w:r w:rsidRPr="009014AB">
        <w:rPr>
          <w:rFonts w:cs="Times New Roman"/>
          <w:color w:val="000000"/>
          <w:szCs w:val="28"/>
          <w:lang w:val="ru-RU"/>
        </w:rPr>
        <w:t xml:space="preserve"> возможностях организма</w:t>
      </w:r>
      <w:r w:rsidR="0012776F">
        <w:rPr>
          <w:rFonts w:cs="Times New Roman"/>
          <w:color w:val="000000"/>
          <w:szCs w:val="28"/>
          <w:lang w:val="ru-RU"/>
        </w:rPr>
        <w:t>,</w:t>
      </w:r>
      <w:r w:rsidRPr="009014AB">
        <w:rPr>
          <w:rFonts w:cs="Times New Roman"/>
          <w:color w:val="000000"/>
          <w:szCs w:val="28"/>
          <w:lang w:val="ru-RU"/>
        </w:rPr>
        <w:t xml:space="preserve"> как при воздействии на него различных </w:t>
      </w:r>
      <w:r w:rsidRPr="009014AB">
        <w:rPr>
          <w:rStyle w:val="hl"/>
          <w:rFonts w:cs="Times New Roman"/>
          <w:color w:val="000000"/>
          <w:szCs w:val="28"/>
          <w:lang w:val="ru-RU"/>
        </w:rPr>
        <w:t>повреждающих</w:t>
      </w:r>
      <w:r w:rsidRPr="009014AB">
        <w:rPr>
          <w:rFonts w:cs="Times New Roman"/>
          <w:color w:val="000000"/>
          <w:szCs w:val="28"/>
          <w:lang w:val="ru-RU"/>
        </w:rPr>
        <w:t xml:space="preserve"> факторов, так и при патологических состояниях. Учитывая то обстоятельство, что </w:t>
      </w:r>
      <w:r w:rsidRPr="009014AB">
        <w:rPr>
          <w:rStyle w:val="hl"/>
          <w:rFonts w:cs="Times New Roman"/>
          <w:color w:val="000000"/>
          <w:szCs w:val="28"/>
          <w:lang w:val="ru-RU"/>
        </w:rPr>
        <w:t>иммунная</w:t>
      </w:r>
      <w:r w:rsidRPr="009014AB">
        <w:rPr>
          <w:rFonts w:cs="Times New Roman"/>
          <w:color w:val="000000"/>
          <w:szCs w:val="28"/>
          <w:lang w:val="ru-RU"/>
        </w:rPr>
        <w:t xml:space="preserve"> система находится под влиянием </w:t>
      </w:r>
      <w:r w:rsidRPr="009014AB">
        <w:rPr>
          <w:rStyle w:val="hl"/>
          <w:rFonts w:cs="Times New Roman"/>
          <w:color w:val="000000"/>
          <w:szCs w:val="28"/>
          <w:lang w:val="ru-RU"/>
        </w:rPr>
        <w:t>нервных</w:t>
      </w:r>
      <w:r w:rsidRPr="009014AB">
        <w:rPr>
          <w:rFonts w:cs="Times New Roman"/>
          <w:color w:val="000000"/>
          <w:szCs w:val="28"/>
          <w:lang w:val="ru-RU"/>
        </w:rPr>
        <w:t xml:space="preserve">, эндокринных и </w:t>
      </w:r>
      <w:proofErr w:type="spellStart"/>
      <w:r w:rsidRPr="009014AB">
        <w:rPr>
          <w:rFonts w:cs="Times New Roman"/>
          <w:color w:val="000000"/>
          <w:szCs w:val="28"/>
          <w:lang w:val="ru-RU"/>
        </w:rPr>
        <w:t>медиаторных</w:t>
      </w:r>
      <w:proofErr w:type="spellEnd"/>
      <w:r w:rsidRPr="009014AB">
        <w:rPr>
          <w:rFonts w:cs="Times New Roman"/>
          <w:color w:val="000000"/>
          <w:szCs w:val="28"/>
          <w:lang w:val="ru-RU"/>
        </w:rPr>
        <w:t xml:space="preserve"> воздействий, особый интерес представляет изучение </w:t>
      </w:r>
      <w:r w:rsidRPr="009014AB">
        <w:rPr>
          <w:rStyle w:val="hl"/>
          <w:rFonts w:cs="Times New Roman"/>
          <w:color w:val="000000"/>
          <w:szCs w:val="28"/>
          <w:lang w:val="ru-RU"/>
        </w:rPr>
        <w:t>иммунных</w:t>
      </w:r>
      <w:r w:rsidRPr="009014AB">
        <w:rPr>
          <w:rFonts w:cs="Times New Roman"/>
          <w:color w:val="000000"/>
          <w:szCs w:val="28"/>
          <w:lang w:val="ru-RU"/>
        </w:rPr>
        <w:t xml:space="preserve"> реакций в </w:t>
      </w:r>
      <w:proofErr w:type="spellStart"/>
      <w:r w:rsidRPr="009014AB">
        <w:rPr>
          <w:rFonts w:cs="Times New Roman"/>
          <w:color w:val="000000"/>
          <w:szCs w:val="28"/>
          <w:lang w:val="ru-RU"/>
        </w:rPr>
        <w:t>перименопаузальном</w:t>
      </w:r>
      <w:proofErr w:type="spellEnd"/>
      <w:r w:rsidRPr="009014AB">
        <w:rPr>
          <w:rFonts w:cs="Times New Roman"/>
          <w:color w:val="000000"/>
          <w:szCs w:val="28"/>
          <w:lang w:val="ru-RU"/>
        </w:rPr>
        <w:t xml:space="preserve"> периоде </w:t>
      </w:r>
      <w:r w:rsidR="00E252DE" w:rsidRPr="0012776F">
        <w:rPr>
          <w:rFonts w:ascii="Calibri" w:hAnsi="Calibri" w:cs="Times New Roman"/>
          <w:color w:val="000000"/>
          <w:szCs w:val="28"/>
          <w:lang w:val="ru-RU"/>
        </w:rPr>
        <w:t>[</w:t>
      </w:r>
      <w:r w:rsidR="00236A5E">
        <w:rPr>
          <w:rStyle w:val="hl"/>
          <w:rFonts w:cs="Times New Roman"/>
          <w:iCs/>
          <w:color w:val="000000"/>
          <w:szCs w:val="28"/>
          <w:lang w:val="ru-RU"/>
        </w:rPr>
        <w:t>156</w:t>
      </w:r>
      <w:r w:rsidR="00E252DE" w:rsidRPr="0012776F">
        <w:rPr>
          <w:rFonts w:cs="Times New Roman"/>
          <w:iCs/>
          <w:color w:val="000000"/>
          <w:szCs w:val="28"/>
          <w:lang w:val="ru-RU"/>
        </w:rPr>
        <w:t>]</w:t>
      </w:r>
      <w:r w:rsidRPr="0012776F">
        <w:rPr>
          <w:rFonts w:cs="Times New Roman"/>
          <w:iCs/>
          <w:color w:val="000000"/>
          <w:szCs w:val="28"/>
          <w:lang w:val="ru-RU"/>
        </w:rPr>
        <w:t>.</w:t>
      </w:r>
      <w:r w:rsidRPr="009014AB">
        <w:rPr>
          <w:rFonts w:cs="Times New Roman"/>
          <w:color w:val="000000"/>
          <w:szCs w:val="28"/>
          <w:lang w:val="ru-RU"/>
        </w:rPr>
        <w:t xml:space="preserve"> Выявление </w:t>
      </w:r>
      <w:proofErr w:type="spellStart"/>
      <w:r w:rsidRPr="009014AB">
        <w:rPr>
          <w:rFonts w:cs="Times New Roman"/>
          <w:color w:val="000000"/>
          <w:szCs w:val="28"/>
          <w:lang w:val="ru-RU"/>
        </w:rPr>
        <w:t>иммунопатологических</w:t>
      </w:r>
      <w:proofErr w:type="spellEnd"/>
      <w:r w:rsidRPr="009014AB">
        <w:rPr>
          <w:rFonts w:cs="Times New Roman"/>
          <w:color w:val="000000"/>
          <w:szCs w:val="28"/>
          <w:lang w:val="ru-RU"/>
        </w:rPr>
        <w:t xml:space="preserve"> процессов позволит своевременно провести их </w:t>
      </w:r>
      <w:r w:rsidRPr="009014AB">
        <w:rPr>
          <w:rStyle w:val="hl"/>
          <w:rFonts w:cs="Times New Roman"/>
          <w:color w:val="000000"/>
          <w:szCs w:val="28"/>
          <w:lang w:val="ru-RU"/>
        </w:rPr>
        <w:t>коррекцию</w:t>
      </w:r>
      <w:r w:rsidRPr="009014AB">
        <w:rPr>
          <w:rFonts w:cs="Times New Roman"/>
          <w:color w:val="000000"/>
          <w:szCs w:val="28"/>
          <w:lang w:val="ru-RU"/>
        </w:rPr>
        <w:t xml:space="preserve"> в организме женщины в </w:t>
      </w:r>
      <w:proofErr w:type="spellStart"/>
      <w:r w:rsidRPr="009014AB">
        <w:rPr>
          <w:rStyle w:val="hl"/>
          <w:rFonts w:cs="Times New Roman"/>
          <w:color w:val="000000"/>
          <w:szCs w:val="28"/>
          <w:lang w:val="ru-RU"/>
        </w:rPr>
        <w:t>перименопаузальном</w:t>
      </w:r>
      <w:proofErr w:type="spellEnd"/>
      <w:r w:rsidRPr="009014AB">
        <w:rPr>
          <w:rFonts w:cs="Times New Roman"/>
          <w:color w:val="000000"/>
          <w:szCs w:val="28"/>
          <w:lang w:val="ru-RU"/>
        </w:rPr>
        <w:t xml:space="preserve"> периоде</w:t>
      </w:r>
      <w:r w:rsidRPr="0012776F">
        <w:rPr>
          <w:rFonts w:cs="Times New Roman"/>
          <w:iCs/>
          <w:color w:val="000000"/>
          <w:szCs w:val="28"/>
          <w:lang w:val="ru-RU"/>
        </w:rPr>
        <w:t>.</w:t>
      </w:r>
      <w:r w:rsidRPr="009014AB">
        <w:rPr>
          <w:rFonts w:cs="Times New Roman"/>
          <w:color w:val="000000"/>
          <w:szCs w:val="28"/>
          <w:lang w:val="ru-RU"/>
        </w:rPr>
        <w:t xml:space="preserve"> Как известно, в развитии и </w:t>
      </w:r>
      <w:r w:rsidRPr="009014AB">
        <w:rPr>
          <w:rStyle w:val="hl"/>
          <w:rFonts w:cs="Times New Roman"/>
          <w:color w:val="000000"/>
          <w:szCs w:val="28"/>
          <w:lang w:val="ru-RU"/>
        </w:rPr>
        <w:t>прогрессии</w:t>
      </w:r>
      <w:r w:rsidRPr="009014AB">
        <w:rPr>
          <w:rFonts w:cs="Times New Roman"/>
          <w:color w:val="000000"/>
          <w:szCs w:val="28"/>
          <w:lang w:val="ru-RU"/>
        </w:rPr>
        <w:t xml:space="preserve"> патологической трансформации эн</w:t>
      </w:r>
      <w:r w:rsidR="00D4649A">
        <w:rPr>
          <w:rFonts w:cs="Times New Roman"/>
          <w:color w:val="000000"/>
          <w:szCs w:val="28"/>
          <w:lang w:val="ru-RU"/>
        </w:rPr>
        <w:t xml:space="preserve">дометрия важная роль отводится </w:t>
      </w:r>
      <w:r w:rsidRPr="009014AB">
        <w:rPr>
          <w:rFonts w:cs="Times New Roman"/>
          <w:color w:val="000000"/>
          <w:szCs w:val="28"/>
          <w:lang w:val="ru-RU"/>
        </w:rPr>
        <w:t xml:space="preserve">нарушениям функции </w:t>
      </w:r>
      <w:r w:rsidRPr="009014AB">
        <w:rPr>
          <w:rStyle w:val="hl"/>
          <w:rFonts w:cs="Times New Roman"/>
          <w:color w:val="000000"/>
          <w:szCs w:val="28"/>
          <w:lang w:val="ru-RU"/>
        </w:rPr>
        <w:t>иммунного</w:t>
      </w:r>
      <w:r w:rsidRPr="009014AB">
        <w:rPr>
          <w:rFonts w:cs="Times New Roman"/>
          <w:color w:val="000000"/>
          <w:szCs w:val="28"/>
          <w:lang w:val="ru-RU"/>
        </w:rPr>
        <w:t xml:space="preserve"> </w:t>
      </w:r>
      <w:r w:rsidRPr="00236A5E">
        <w:rPr>
          <w:rFonts w:eastAsia="NSimSun" w:cs="Times New Roman"/>
          <w:szCs w:val="28"/>
          <w:lang w:val="ru-RU"/>
        </w:rPr>
        <w:t xml:space="preserve">надзора </w:t>
      </w:r>
      <w:r w:rsidR="00E252DE" w:rsidRPr="00236A5E">
        <w:rPr>
          <w:rFonts w:eastAsia="NSimSun" w:cs="Times New Roman"/>
          <w:iCs/>
          <w:szCs w:val="28"/>
          <w:lang w:val="ru-RU"/>
        </w:rPr>
        <w:t>[</w:t>
      </w:r>
      <w:r w:rsidR="00236A5E" w:rsidRPr="00236A5E">
        <w:rPr>
          <w:rFonts w:eastAsia="NSimSun" w:cs="Times New Roman"/>
          <w:szCs w:val="28"/>
          <w:shd w:val="clear" w:color="auto" w:fill="FFFFFF"/>
          <w:lang w:val="ru-RU"/>
        </w:rPr>
        <w:t>271</w:t>
      </w:r>
      <w:r w:rsidR="00E252DE" w:rsidRPr="00236A5E">
        <w:rPr>
          <w:rFonts w:eastAsia="NSimSun" w:cs="Times New Roman"/>
          <w:iCs/>
          <w:szCs w:val="28"/>
          <w:lang w:val="ru-RU"/>
        </w:rPr>
        <w:t>]</w:t>
      </w:r>
      <w:r w:rsidRPr="00236A5E">
        <w:rPr>
          <w:rFonts w:eastAsia="NSimSun" w:cs="Times New Roman"/>
          <w:iCs/>
          <w:szCs w:val="28"/>
          <w:lang w:val="ru-RU"/>
        </w:rPr>
        <w:t>.</w:t>
      </w:r>
      <w:r w:rsidRPr="00236A5E">
        <w:rPr>
          <w:rFonts w:eastAsia="NSimSun" w:cs="Times New Roman"/>
          <w:szCs w:val="28"/>
          <w:lang w:val="ru-RU"/>
        </w:rPr>
        <w:t xml:space="preserve"> Последние</w:t>
      </w:r>
      <w:r w:rsidRPr="00236A5E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color w:val="000000"/>
          <w:szCs w:val="28"/>
          <w:lang w:val="ru-RU"/>
        </w:rPr>
        <w:t xml:space="preserve">исследования убедительно доказали роль иммунной системы женщины в формировании патологических процессов в </w:t>
      </w:r>
      <w:r w:rsidRPr="0012776F">
        <w:rPr>
          <w:rFonts w:cs="Times New Roman"/>
          <w:szCs w:val="28"/>
          <w:lang w:val="ru-RU"/>
        </w:rPr>
        <w:t xml:space="preserve">эндометрии </w:t>
      </w:r>
      <w:r w:rsidR="00E252DE" w:rsidRPr="0012776F">
        <w:rPr>
          <w:rFonts w:cs="Times New Roman"/>
          <w:szCs w:val="28"/>
          <w:lang w:val="ru-RU"/>
        </w:rPr>
        <w:t>[</w:t>
      </w:r>
      <w:r w:rsidR="00236A5E">
        <w:rPr>
          <w:rFonts w:cs="Times New Roman"/>
          <w:iCs/>
          <w:szCs w:val="28"/>
          <w:lang w:val="ru-RU"/>
        </w:rPr>
        <w:t>82</w:t>
      </w:r>
      <w:r w:rsidR="00E252DE" w:rsidRPr="0012776F">
        <w:rPr>
          <w:rFonts w:cs="Times New Roman"/>
          <w:szCs w:val="28"/>
          <w:lang w:val="ru-RU"/>
        </w:rPr>
        <w:t>]</w:t>
      </w:r>
      <w:r w:rsidRPr="0012776F">
        <w:rPr>
          <w:rFonts w:cs="Times New Roman"/>
          <w:szCs w:val="28"/>
          <w:lang w:val="ru-RU"/>
        </w:rPr>
        <w:t xml:space="preserve">. </w:t>
      </w:r>
    </w:p>
    <w:p w14:paraId="1EBD419A" w14:textId="6F32E072" w:rsidR="00623CFD" w:rsidRPr="009014AB" w:rsidRDefault="00623CFD" w:rsidP="00E252DE">
      <w:pPr>
        <w:spacing w:before="30" w:after="0" w:line="360" w:lineRule="auto"/>
        <w:ind w:right="57" w:firstLine="708"/>
        <w:jc w:val="both"/>
        <w:rPr>
          <w:rFonts w:cs="Times New Roman"/>
          <w:color w:val="000000"/>
          <w:szCs w:val="28"/>
          <w:lang w:val="ru-RU"/>
        </w:rPr>
      </w:pPr>
      <w:r w:rsidRPr="009014AB">
        <w:rPr>
          <w:rFonts w:cs="Times New Roman"/>
          <w:color w:val="000000"/>
          <w:szCs w:val="28"/>
          <w:lang w:val="ru-RU"/>
        </w:rPr>
        <w:t xml:space="preserve">До настоящего времени в Кыргызской Республике не было проведено исследований, изучающих состояние системного иммунитета у женщин с различным течением </w:t>
      </w:r>
      <w:proofErr w:type="spellStart"/>
      <w:r w:rsidRPr="009014AB">
        <w:rPr>
          <w:rFonts w:cs="Times New Roman"/>
          <w:color w:val="000000"/>
          <w:szCs w:val="28"/>
          <w:lang w:val="ru-RU"/>
        </w:rPr>
        <w:t>климактерия</w:t>
      </w:r>
      <w:proofErr w:type="spellEnd"/>
      <w:r w:rsidRPr="009014AB">
        <w:rPr>
          <w:rFonts w:cs="Times New Roman"/>
          <w:color w:val="000000"/>
          <w:szCs w:val="28"/>
          <w:lang w:val="ru-RU"/>
        </w:rPr>
        <w:t xml:space="preserve">. Данное исследование </w:t>
      </w:r>
      <w:r w:rsidRPr="009014AB">
        <w:rPr>
          <w:rFonts w:cs="Times New Roman"/>
          <w:color w:val="000000"/>
          <w:szCs w:val="28"/>
          <w:lang w:val="ru-RU"/>
        </w:rPr>
        <w:lastRenderedPageBreak/>
        <w:t>предпринято с целью определения иммунологических маркёров формирования</w:t>
      </w:r>
      <w:r w:rsidR="005627EF" w:rsidRPr="009014AB">
        <w:rPr>
          <w:rFonts w:cs="Times New Roman"/>
          <w:color w:val="000000"/>
          <w:szCs w:val="28"/>
          <w:lang w:val="ru-RU"/>
        </w:rPr>
        <w:t xml:space="preserve"> </w:t>
      </w:r>
      <w:r w:rsidRPr="009014AB">
        <w:rPr>
          <w:rFonts w:cs="Times New Roman"/>
          <w:color w:val="000000"/>
          <w:szCs w:val="28"/>
          <w:lang w:val="ru-RU"/>
        </w:rPr>
        <w:t xml:space="preserve">патологического </w:t>
      </w:r>
      <w:proofErr w:type="spellStart"/>
      <w:r w:rsidRPr="009014AB">
        <w:rPr>
          <w:rFonts w:cs="Times New Roman"/>
          <w:color w:val="000000"/>
          <w:szCs w:val="28"/>
          <w:lang w:val="ru-RU"/>
        </w:rPr>
        <w:t>климактерия</w:t>
      </w:r>
      <w:proofErr w:type="spellEnd"/>
      <w:r w:rsidRPr="009014AB">
        <w:rPr>
          <w:rFonts w:cs="Times New Roman"/>
          <w:color w:val="000000"/>
          <w:szCs w:val="28"/>
          <w:lang w:val="ru-RU"/>
        </w:rPr>
        <w:t xml:space="preserve"> у женщин Кыргызской Республики и оценки эффективности лечения </w:t>
      </w:r>
      <w:proofErr w:type="spellStart"/>
      <w:r w:rsidRPr="009014AB">
        <w:rPr>
          <w:rFonts w:cs="Times New Roman"/>
          <w:color w:val="000000"/>
          <w:szCs w:val="28"/>
          <w:lang w:val="ru-RU"/>
        </w:rPr>
        <w:t>гиперпластических</w:t>
      </w:r>
      <w:proofErr w:type="spellEnd"/>
      <w:r w:rsidRPr="009014AB">
        <w:rPr>
          <w:rFonts w:cs="Times New Roman"/>
          <w:color w:val="000000"/>
          <w:szCs w:val="28"/>
          <w:lang w:val="ru-RU"/>
        </w:rPr>
        <w:t xml:space="preserve"> процессов эндометрия</w:t>
      </w:r>
      <w:r w:rsidR="00E55F46">
        <w:rPr>
          <w:rFonts w:cs="Times New Roman"/>
          <w:color w:val="000000"/>
          <w:szCs w:val="28"/>
          <w:lang w:val="ru-RU"/>
        </w:rPr>
        <w:t xml:space="preserve"> [172]</w:t>
      </w:r>
      <w:r w:rsidRPr="009014AB">
        <w:rPr>
          <w:rFonts w:cs="Times New Roman"/>
          <w:color w:val="000000"/>
          <w:szCs w:val="28"/>
          <w:lang w:val="ru-RU"/>
        </w:rPr>
        <w:t xml:space="preserve">. </w:t>
      </w:r>
    </w:p>
    <w:p w14:paraId="2131DAA3" w14:textId="181A982B" w:rsidR="00F3631C" w:rsidRPr="009014AB" w:rsidRDefault="00623CFD" w:rsidP="00563CDD">
      <w:pPr>
        <w:spacing w:after="0" w:line="360" w:lineRule="auto"/>
        <w:ind w:right="57" w:firstLine="708"/>
        <w:jc w:val="both"/>
        <w:rPr>
          <w:rFonts w:cs="Times New Roman"/>
          <w:color w:val="000000"/>
          <w:szCs w:val="28"/>
          <w:lang w:val="ru-RU"/>
        </w:rPr>
      </w:pPr>
      <w:r w:rsidRPr="009014AB">
        <w:rPr>
          <w:rFonts w:cs="Times New Roman"/>
          <w:color w:val="000000"/>
          <w:szCs w:val="28"/>
          <w:lang w:val="ru-RU"/>
        </w:rPr>
        <w:t>Для определения роли иммунной системы</w:t>
      </w:r>
      <w:r w:rsidR="006A6AAA">
        <w:rPr>
          <w:rFonts w:cs="Times New Roman"/>
          <w:color w:val="000000"/>
          <w:szCs w:val="28"/>
          <w:lang w:val="ru-RU"/>
        </w:rPr>
        <w:t xml:space="preserve"> </w:t>
      </w:r>
      <w:r w:rsidRPr="009014AB">
        <w:rPr>
          <w:rFonts w:cs="Times New Roman"/>
          <w:color w:val="000000"/>
          <w:szCs w:val="28"/>
          <w:lang w:val="ru-RU"/>
        </w:rPr>
        <w:t>в формировании опухолевого процесса у женщин на фо</w:t>
      </w:r>
      <w:r w:rsidR="00D4649A">
        <w:rPr>
          <w:rFonts w:cs="Times New Roman"/>
          <w:color w:val="000000"/>
          <w:szCs w:val="28"/>
          <w:lang w:val="ru-RU"/>
        </w:rPr>
        <w:t xml:space="preserve">не патологического </w:t>
      </w:r>
      <w:proofErr w:type="spellStart"/>
      <w:r w:rsidR="00D4649A">
        <w:rPr>
          <w:rFonts w:cs="Times New Roman"/>
          <w:color w:val="000000"/>
          <w:szCs w:val="28"/>
          <w:lang w:val="ru-RU"/>
        </w:rPr>
        <w:t>климактерия</w:t>
      </w:r>
      <w:proofErr w:type="spellEnd"/>
      <w:r w:rsidR="00D4649A">
        <w:rPr>
          <w:rFonts w:cs="Times New Roman"/>
          <w:color w:val="000000"/>
          <w:szCs w:val="28"/>
          <w:lang w:val="ru-RU"/>
        </w:rPr>
        <w:t xml:space="preserve"> </w:t>
      </w:r>
      <w:r w:rsidRPr="009014AB">
        <w:rPr>
          <w:rFonts w:cs="Times New Roman"/>
          <w:color w:val="000000"/>
          <w:szCs w:val="28"/>
          <w:lang w:val="ru-RU"/>
        </w:rPr>
        <w:t xml:space="preserve">и последующей оценки модулирующего влияния гормональной терапии, </w:t>
      </w:r>
      <w:r w:rsidR="006A6AAA">
        <w:rPr>
          <w:rFonts w:cs="Times New Roman"/>
          <w:color w:val="000000"/>
          <w:szCs w:val="28"/>
          <w:lang w:val="ru-RU"/>
        </w:rPr>
        <w:t xml:space="preserve">нами </w:t>
      </w:r>
      <w:r w:rsidRPr="009014AB">
        <w:rPr>
          <w:rFonts w:cs="Times New Roman"/>
          <w:color w:val="000000"/>
          <w:szCs w:val="28"/>
          <w:lang w:val="ru-RU"/>
        </w:rPr>
        <w:t>изуч</w:t>
      </w:r>
      <w:r w:rsidR="006A6AAA">
        <w:rPr>
          <w:rFonts w:cs="Times New Roman"/>
          <w:color w:val="000000"/>
          <w:szCs w:val="28"/>
          <w:lang w:val="ru-RU"/>
        </w:rPr>
        <w:t>ено</w:t>
      </w:r>
      <w:r w:rsidRPr="009014AB">
        <w:rPr>
          <w:rFonts w:cs="Times New Roman"/>
          <w:color w:val="000000"/>
          <w:szCs w:val="28"/>
          <w:lang w:val="ru-RU"/>
        </w:rPr>
        <w:t xml:space="preserve"> состояние системного иммунитета у 133 пациенто</w:t>
      </w:r>
      <w:r w:rsidR="00E252DE">
        <w:rPr>
          <w:rFonts w:cs="Times New Roman"/>
          <w:color w:val="000000"/>
          <w:szCs w:val="28"/>
          <w:lang w:val="ru-RU"/>
        </w:rPr>
        <w:t>в</w:t>
      </w:r>
      <w:r w:rsidRPr="009014AB">
        <w:rPr>
          <w:rFonts w:cs="Times New Roman"/>
          <w:color w:val="000000"/>
          <w:szCs w:val="28"/>
          <w:lang w:val="ru-RU"/>
        </w:rPr>
        <w:t xml:space="preserve"> с патологическим течением климактерического синдрома. Для сравнения степени патологических сдвигов в системе иммунитета и их </w:t>
      </w:r>
      <w:proofErr w:type="spellStart"/>
      <w:r w:rsidRPr="009014AB">
        <w:rPr>
          <w:rFonts w:cs="Times New Roman"/>
          <w:color w:val="000000"/>
          <w:szCs w:val="28"/>
          <w:lang w:val="ru-RU"/>
        </w:rPr>
        <w:t>инволюции</w:t>
      </w:r>
      <w:proofErr w:type="spellEnd"/>
      <w:r w:rsidRPr="009014AB">
        <w:rPr>
          <w:rFonts w:cs="Times New Roman"/>
          <w:color w:val="000000"/>
          <w:szCs w:val="28"/>
          <w:lang w:val="ru-RU"/>
        </w:rPr>
        <w:t xml:space="preserve"> в процессе лечебных мероприятий дополнительно обследованы 50 пациент</w:t>
      </w:r>
      <w:r w:rsidR="00E252DE">
        <w:rPr>
          <w:rFonts w:cs="Times New Roman"/>
          <w:color w:val="000000"/>
          <w:szCs w:val="28"/>
          <w:lang w:val="ru-RU"/>
        </w:rPr>
        <w:t>ов</w:t>
      </w:r>
      <w:r w:rsidRPr="009014AB">
        <w:rPr>
          <w:rFonts w:cs="Times New Roman"/>
          <w:color w:val="000000"/>
          <w:szCs w:val="28"/>
          <w:lang w:val="ru-RU"/>
        </w:rPr>
        <w:t xml:space="preserve"> с физио</w:t>
      </w:r>
      <w:r w:rsidR="00D4649A">
        <w:rPr>
          <w:rFonts w:cs="Times New Roman"/>
          <w:color w:val="000000"/>
          <w:szCs w:val="28"/>
          <w:lang w:val="ru-RU"/>
        </w:rPr>
        <w:t xml:space="preserve">логическим течением </w:t>
      </w:r>
      <w:proofErr w:type="spellStart"/>
      <w:r w:rsidR="00F51E35">
        <w:rPr>
          <w:rFonts w:cs="Times New Roman"/>
          <w:color w:val="000000"/>
          <w:szCs w:val="28"/>
          <w:lang w:val="ru-RU"/>
        </w:rPr>
        <w:t>климактерия</w:t>
      </w:r>
      <w:proofErr w:type="spellEnd"/>
      <w:r w:rsidR="00F51E35">
        <w:rPr>
          <w:rFonts w:cs="Times New Roman"/>
          <w:color w:val="000000"/>
          <w:szCs w:val="28"/>
          <w:lang w:val="ru-RU"/>
        </w:rPr>
        <w:t>,</w:t>
      </w:r>
      <w:r w:rsidRPr="009014AB">
        <w:rPr>
          <w:rFonts w:cs="Times New Roman"/>
          <w:color w:val="000000"/>
          <w:szCs w:val="28"/>
          <w:lang w:val="ru-RU"/>
        </w:rPr>
        <w:t xml:space="preserve"> Исследование систе</w:t>
      </w:r>
      <w:r w:rsidR="00D4649A">
        <w:rPr>
          <w:rFonts w:cs="Times New Roman"/>
          <w:color w:val="000000"/>
          <w:szCs w:val="28"/>
          <w:lang w:val="ru-RU"/>
        </w:rPr>
        <w:t xml:space="preserve">много и </w:t>
      </w:r>
      <w:proofErr w:type="spellStart"/>
      <w:r w:rsidR="00D4649A">
        <w:rPr>
          <w:rFonts w:cs="Times New Roman"/>
          <w:color w:val="000000"/>
          <w:szCs w:val="28"/>
          <w:lang w:val="ru-RU"/>
        </w:rPr>
        <w:t>гуморального</w:t>
      </w:r>
      <w:proofErr w:type="spellEnd"/>
      <w:r w:rsidR="00D4649A">
        <w:rPr>
          <w:rFonts w:cs="Times New Roman"/>
          <w:color w:val="000000"/>
          <w:szCs w:val="28"/>
          <w:lang w:val="ru-RU"/>
        </w:rPr>
        <w:t xml:space="preserve"> иммунитета</w:t>
      </w:r>
      <w:r w:rsidRPr="009014AB">
        <w:rPr>
          <w:rFonts w:cs="Times New Roman"/>
          <w:color w:val="000000"/>
          <w:szCs w:val="28"/>
          <w:lang w:val="ru-RU"/>
        </w:rPr>
        <w:t xml:space="preserve"> осу</w:t>
      </w:r>
      <w:r w:rsidR="00F3631C" w:rsidRPr="009014AB">
        <w:rPr>
          <w:rFonts w:cs="Times New Roman"/>
          <w:color w:val="000000"/>
          <w:szCs w:val="28"/>
          <w:lang w:val="ru-RU"/>
        </w:rPr>
        <w:t xml:space="preserve">ществлялось по 25 показателям. </w:t>
      </w:r>
    </w:p>
    <w:p w14:paraId="109D5025" w14:textId="0EBED206" w:rsidR="00623CFD" w:rsidRPr="009014AB" w:rsidRDefault="00105C1C" w:rsidP="00563CDD">
      <w:pPr>
        <w:pStyle w:val="a5"/>
        <w:spacing w:before="0" w:after="0" w:line="360" w:lineRule="auto"/>
        <w:ind w:right="40" w:firstLine="708"/>
        <w:jc w:val="both"/>
        <w:rPr>
          <w:rFonts w:cs="Times New Roman"/>
          <w:b/>
          <w:bCs/>
          <w:color w:val="000000"/>
          <w:sz w:val="28"/>
          <w:szCs w:val="28"/>
        </w:rPr>
      </w:pPr>
      <w:r>
        <w:rPr>
          <w:rFonts w:cs="Times New Roman"/>
          <w:b/>
          <w:bCs/>
          <w:color w:val="000000"/>
          <w:sz w:val="28"/>
          <w:szCs w:val="28"/>
        </w:rPr>
        <w:t xml:space="preserve">5.1.1 </w:t>
      </w:r>
      <w:r w:rsidR="00623CFD" w:rsidRPr="009014AB">
        <w:rPr>
          <w:rFonts w:cs="Times New Roman"/>
          <w:b/>
          <w:bCs/>
          <w:color w:val="000000"/>
          <w:sz w:val="28"/>
          <w:szCs w:val="28"/>
        </w:rPr>
        <w:t xml:space="preserve">Состояние системного иммунитета </w:t>
      </w:r>
      <w:r w:rsidR="006A6AAA">
        <w:rPr>
          <w:rFonts w:cs="Times New Roman"/>
          <w:b/>
          <w:bCs/>
          <w:color w:val="000000"/>
          <w:sz w:val="28"/>
          <w:szCs w:val="28"/>
        </w:rPr>
        <w:t>при</w:t>
      </w:r>
      <w:r w:rsidR="00623CFD" w:rsidRPr="009014AB">
        <w:rPr>
          <w:rFonts w:cs="Times New Roman"/>
          <w:b/>
          <w:bCs/>
          <w:color w:val="000000"/>
          <w:sz w:val="28"/>
          <w:szCs w:val="28"/>
        </w:rPr>
        <w:t xml:space="preserve"> физиологическ</w:t>
      </w:r>
      <w:r w:rsidR="006A6AAA">
        <w:rPr>
          <w:rFonts w:cs="Times New Roman"/>
          <w:b/>
          <w:bCs/>
          <w:color w:val="000000"/>
          <w:sz w:val="28"/>
          <w:szCs w:val="28"/>
        </w:rPr>
        <w:t>о</w:t>
      </w:r>
      <w:r w:rsidR="00623CFD" w:rsidRPr="009014AB">
        <w:rPr>
          <w:rFonts w:cs="Times New Roman"/>
          <w:b/>
          <w:bCs/>
          <w:color w:val="000000"/>
          <w:sz w:val="28"/>
          <w:szCs w:val="28"/>
        </w:rPr>
        <w:t>м и патологическ</w:t>
      </w:r>
      <w:r w:rsidR="006A6AAA">
        <w:rPr>
          <w:rFonts w:cs="Times New Roman"/>
          <w:b/>
          <w:bCs/>
          <w:color w:val="000000"/>
          <w:sz w:val="28"/>
          <w:szCs w:val="28"/>
        </w:rPr>
        <w:t>о</w:t>
      </w:r>
      <w:r w:rsidR="00623CFD" w:rsidRPr="009014AB">
        <w:rPr>
          <w:rFonts w:cs="Times New Roman"/>
          <w:b/>
          <w:bCs/>
          <w:color w:val="000000"/>
          <w:sz w:val="28"/>
          <w:szCs w:val="28"/>
        </w:rPr>
        <w:t>м течени</w:t>
      </w:r>
      <w:r w:rsidR="006A6AAA">
        <w:rPr>
          <w:rFonts w:cs="Times New Roman"/>
          <w:b/>
          <w:bCs/>
          <w:color w:val="000000"/>
          <w:sz w:val="28"/>
          <w:szCs w:val="28"/>
        </w:rPr>
        <w:t>и</w:t>
      </w:r>
      <w:r w:rsidR="00623CFD" w:rsidRPr="009014AB">
        <w:rPr>
          <w:rFonts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623CFD" w:rsidRPr="009014AB">
        <w:rPr>
          <w:rFonts w:cs="Times New Roman"/>
          <w:b/>
          <w:bCs/>
          <w:color w:val="000000"/>
          <w:sz w:val="28"/>
          <w:szCs w:val="28"/>
        </w:rPr>
        <w:t>климактерия</w:t>
      </w:r>
      <w:proofErr w:type="spellEnd"/>
    </w:p>
    <w:p w14:paraId="159A7A3E" w14:textId="3ACA5E01" w:rsidR="00623CFD" w:rsidRPr="00935FC6" w:rsidRDefault="00623CFD" w:rsidP="00563CDD">
      <w:pPr>
        <w:pStyle w:val="a5"/>
        <w:spacing w:before="0" w:after="0" w:line="360" w:lineRule="auto"/>
        <w:ind w:right="40" w:firstLine="708"/>
        <w:jc w:val="both"/>
        <w:rPr>
          <w:rFonts w:cs="Times New Roman"/>
          <w:color w:val="000000"/>
          <w:sz w:val="28"/>
          <w:szCs w:val="28"/>
        </w:rPr>
      </w:pPr>
      <w:proofErr w:type="spellStart"/>
      <w:r w:rsidRPr="009014AB">
        <w:rPr>
          <w:rFonts w:cs="Times New Roman"/>
          <w:b/>
          <w:bCs/>
          <w:i/>
          <w:iCs/>
          <w:color w:val="000000"/>
          <w:sz w:val="28"/>
          <w:szCs w:val="28"/>
        </w:rPr>
        <w:t>Фагоцитарное</w:t>
      </w:r>
      <w:proofErr w:type="spellEnd"/>
      <w:r w:rsidRPr="009014AB">
        <w:rPr>
          <w:rFonts w:cs="Times New Roman"/>
          <w:b/>
          <w:bCs/>
          <w:i/>
          <w:iCs/>
          <w:color w:val="000000"/>
          <w:sz w:val="28"/>
          <w:szCs w:val="28"/>
        </w:rPr>
        <w:t xml:space="preserve"> звено иммунитета</w:t>
      </w:r>
      <w:r w:rsidR="00563CDD">
        <w:rPr>
          <w:rFonts w:cs="Times New Roman"/>
          <w:b/>
          <w:bCs/>
          <w:i/>
          <w:iCs/>
          <w:color w:val="000000"/>
          <w:sz w:val="28"/>
          <w:szCs w:val="28"/>
        </w:rPr>
        <w:t xml:space="preserve">. </w:t>
      </w:r>
      <w:r w:rsidRPr="00935FC6">
        <w:rPr>
          <w:rFonts w:cs="Times New Roman"/>
          <w:color w:val="000000"/>
          <w:sz w:val="28"/>
          <w:szCs w:val="28"/>
        </w:rPr>
        <w:t xml:space="preserve">У женщин с патологическим </w:t>
      </w:r>
      <w:r w:rsidR="0012776F" w:rsidRPr="00935FC6">
        <w:rPr>
          <w:rFonts w:cs="Times New Roman"/>
          <w:color w:val="000000"/>
          <w:sz w:val="28"/>
          <w:szCs w:val="28"/>
        </w:rPr>
        <w:t>климактерическим синдромом</w:t>
      </w:r>
      <w:r w:rsidRPr="00935FC6">
        <w:rPr>
          <w:rFonts w:cs="Times New Roman"/>
          <w:color w:val="000000"/>
          <w:sz w:val="28"/>
          <w:szCs w:val="28"/>
        </w:rPr>
        <w:t xml:space="preserve"> отмечено существенное снижение числа лейкоцитов в циркулирующей крови по сравнению с женщинами с физиологическим </w:t>
      </w:r>
      <w:proofErr w:type="spellStart"/>
      <w:r w:rsidRPr="00935FC6">
        <w:rPr>
          <w:rFonts w:cs="Times New Roman"/>
          <w:color w:val="000000"/>
          <w:sz w:val="28"/>
          <w:szCs w:val="28"/>
        </w:rPr>
        <w:t>климактерием</w:t>
      </w:r>
      <w:proofErr w:type="spellEnd"/>
      <w:r w:rsidRPr="00935FC6">
        <w:rPr>
          <w:rFonts w:cs="Times New Roman"/>
          <w:color w:val="000000"/>
          <w:sz w:val="28"/>
          <w:szCs w:val="28"/>
        </w:rPr>
        <w:t xml:space="preserve"> </w:t>
      </w:r>
      <w:r w:rsidR="00BE75D9" w:rsidRPr="00935FC6">
        <w:rPr>
          <w:rFonts w:cs="Times New Roman"/>
          <w:color w:val="000000"/>
          <w:sz w:val="28"/>
          <w:szCs w:val="28"/>
        </w:rPr>
        <w:t>(</w:t>
      </w:r>
      <w:r w:rsidRPr="00935FC6">
        <w:rPr>
          <w:rFonts w:cs="Times New Roman"/>
          <w:color w:val="000000"/>
          <w:sz w:val="28"/>
          <w:szCs w:val="28"/>
        </w:rPr>
        <w:t xml:space="preserve">4,08±0,79 </w:t>
      </w:r>
      <w:r w:rsidR="00BE75D9" w:rsidRPr="00935FC6">
        <w:rPr>
          <w:rFonts w:cs="Times New Roman"/>
          <w:color w:val="000000"/>
          <w:sz w:val="28"/>
          <w:szCs w:val="28"/>
        </w:rPr>
        <w:t>и</w:t>
      </w:r>
      <w:r w:rsidRPr="00935FC6">
        <w:rPr>
          <w:rFonts w:cs="Times New Roman"/>
          <w:color w:val="000000"/>
          <w:sz w:val="28"/>
          <w:szCs w:val="28"/>
        </w:rPr>
        <w:t xml:space="preserve"> 5,27±0,33</w:t>
      </w:r>
      <w:r w:rsidR="00BE75D9" w:rsidRPr="00935FC6">
        <w:rPr>
          <w:rFonts w:cs="Times New Roman"/>
          <w:color w:val="000000"/>
          <w:sz w:val="28"/>
          <w:szCs w:val="28"/>
        </w:rPr>
        <w:t>), р</w:t>
      </w:r>
      <w:r w:rsidR="008C079B">
        <w:rPr>
          <w:rFonts w:cs="Times New Roman"/>
          <w:color w:val="000000"/>
          <w:sz w:val="28"/>
          <w:szCs w:val="28"/>
        </w:rPr>
        <w:t>&lt;</w:t>
      </w:r>
      <w:r w:rsidR="008132CF" w:rsidRPr="00935FC6">
        <w:rPr>
          <w:rFonts w:cs="Times New Roman"/>
          <w:color w:val="000000"/>
          <w:sz w:val="28"/>
          <w:szCs w:val="28"/>
        </w:rPr>
        <w:t>0,0</w:t>
      </w:r>
      <w:r w:rsidR="008C079B">
        <w:rPr>
          <w:rFonts w:cs="Times New Roman"/>
          <w:color w:val="000000"/>
          <w:sz w:val="28"/>
          <w:szCs w:val="28"/>
        </w:rPr>
        <w:t>01</w:t>
      </w:r>
      <w:r w:rsidR="00935FC6" w:rsidRPr="00935FC6">
        <w:rPr>
          <w:rFonts w:cs="Times New Roman"/>
          <w:color w:val="000000"/>
          <w:sz w:val="28"/>
          <w:szCs w:val="28"/>
        </w:rPr>
        <w:t xml:space="preserve"> (таблица </w:t>
      </w:r>
      <w:r w:rsidR="00C67C00">
        <w:rPr>
          <w:rFonts w:cs="Times New Roman"/>
          <w:color w:val="000000"/>
          <w:sz w:val="28"/>
          <w:szCs w:val="28"/>
        </w:rPr>
        <w:t>5.1.1</w:t>
      </w:r>
      <w:r w:rsidR="00F20867">
        <w:rPr>
          <w:rFonts w:cs="Times New Roman"/>
          <w:color w:val="000000"/>
          <w:sz w:val="28"/>
          <w:szCs w:val="28"/>
        </w:rPr>
        <w:t>.1</w:t>
      </w:r>
      <w:r w:rsidR="00935FC6" w:rsidRPr="00935FC6">
        <w:rPr>
          <w:rFonts w:cs="Times New Roman"/>
          <w:color w:val="000000"/>
          <w:sz w:val="28"/>
          <w:szCs w:val="28"/>
        </w:rPr>
        <w:t>)</w:t>
      </w:r>
      <w:r w:rsidRPr="00935FC6">
        <w:rPr>
          <w:rFonts w:cs="Times New Roman"/>
          <w:color w:val="000000"/>
          <w:sz w:val="28"/>
          <w:szCs w:val="28"/>
        </w:rPr>
        <w:t>. При этом низкие значения были выявлены у 80</w:t>
      </w:r>
      <w:r w:rsidR="00F51E35" w:rsidRPr="00935FC6">
        <w:rPr>
          <w:rFonts w:cs="Times New Roman"/>
          <w:color w:val="000000"/>
          <w:sz w:val="28"/>
          <w:szCs w:val="28"/>
        </w:rPr>
        <w:t>,0</w:t>
      </w:r>
      <w:r w:rsidRPr="00935FC6">
        <w:rPr>
          <w:rFonts w:cs="Times New Roman"/>
          <w:color w:val="000000"/>
          <w:sz w:val="28"/>
          <w:szCs w:val="28"/>
        </w:rPr>
        <w:t>% обследуемых, 20</w:t>
      </w:r>
      <w:r w:rsidR="00F51E35" w:rsidRPr="00935FC6">
        <w:rPr>
          <w:rFonts w:cs="Times New Roman"/>
          <w:color w:val="000000"/>
          <w:sz w:val="28"/>
          <w:szCs w:val="28"/>
        </w:rPr>
        <w:t>,0</w:t>
      </w:r>
      <w:r w:rsidRPr="00935FC6">
        <w:rPr>
          <w:rFonts w:cs="Times New Roman"/>
          <w:color w:val="000000"/>
          <w:sz w:val="28"/>
          <w:szCs w:val="28"/>
        </w:rPr>
        <w:t>% имели значения, не отличающиеся от группы сравнения.</w:t>
      </w:r>
      <w:r w:rsidR="00D4649A" w:rsidRPr="00935FC6">
        <w:rPr>
          <w:rFonts w:cs="Times New Roman"/>
          <w:color w:val="000000"/>
          <w:sz w:val="28"/>
          <w:szCs w:val="28"/>
        </w:rPr>
        <w:t xml:space="preserve"> Согласно мнению </w:t>
      </w:r>
      <w:r w:rsidR="00D4649A" w:rsidRPr="00E24EF3">
        <w:rPr>
          <w:rFonts w:cs="Times New Roman"/>
          <w:sz w:val="28"/>
          <w:szCs w:val="28"/>
        </w:rPr>
        <w:t>авторов</w:t>
      </w:r>
      <w:r w:rsidRPr="00E24EF3">
        <w:rPr>
          <w:rFonts w:cs="Times New Roman"/>
          <w:sz w:val="28"/>
          <w:szCs w:val="28"/>
        </w:rPr>
        <w:t xml:space="preserve"> З.</w:t>
      </w:r>
      <w:r w:rsidR="008132CF" w:rsidRPr="00E24EF3">
        <w:rPr>
          <w:rFonts w:cs="Times New Roman"/>
          <w:sz w:val="28"/>
          <w:szCs w:val="28"/>
        </w:rPr>
        <w:t xml:space="preserve"> </w:t>
      </w:r>
      <w:r w:rsidRPr="00E24EF3">
        <w:rPr>
          <w:rFonts w:cs="Times New Roman"/>
          <w:sz w:val="28"/>
          <w:szCs w:val="28"/>
        </w:rPr>
        <w:t xml:space="preserve">И. </w:t>
      </w:r>
      <w:proofErr w:type="spellStart"/>
      <w:r w:rsidR="00F51E35" w:rsidRPr="00E24EF3">
        <w:rPr>
          <w:rFonts w:cs="Times New Roman"/>
          <w:sz w:val="28"/>
          <w:szCs w:val="28"/>
        </w:rPr>
        <w:t>Микашинович</w:t>
      </w:r>
      <w:proofErr w:type="spellEnd"/>
      <w:r w:rsidR="00E24EF3" w:rsidRPr="00E24EF3">
        <w:rPr>
          <w:rFonts w:cs="Times New Roman"/>
          <w:sz w:val="28"/>
          <w:szCs w:val="28"/>
        </w:rPr>
        <w:t xml:space="preserve"> и др.</w:t>
      </w:r>
      <w:r w:rsidRPr="00E24EF3">
        <w:rPr>
          <w:rFonts w:cs="Times New Roman"/>
          <w:sz w:val="28"/>
          <w:szCs w:val="28"/>
        </w:rPr>
        <w:t xml:space="preserve"> (2007) лейкоциты </w:t>
      </w:r>
      <w:r w:rsidRPr="00935FC6">
        <w:rPr>
          <w:rFonts w:cs="Times New Roman"/>
          <w:color w:val="000000"/>
          <w:sz w:val="28"/>
          <w:szCs w:val="28"/>
        </w:rPr>
        <w:t>наиболее четко отражают взаимосвязь между нарушением метаболизма и функцией при патологии</w:t>
      </w:r>
      <w:r w:rsidR="00E24EF3">
        <w:rPr>
          <w:rFonts w:cs="Times New Roman"/>
          <w:color w:val="000000"/>
          <w:sz w:val="28"/>
          <w:szCs w:val="28"/>
        </w:rPr>
        <w:t xml:space="preserve"> [108]</w:t>
      </w:r>
      <w:r w:rsidRPr="00935FC6">
        <w:rPr>
          <w:rFonts w:cs="Times New Roman"/>
          <w:color w:val="000000"/>
          <w:sz w:val="28"/>
          <w:szCs w:val="28"/>
        </w:rPr>
        <w:t xml:space="preserve">. У женщин с </w:t>
      </w:r>
      <w:r w:rsidR="008132CF" w:rsidRPr="00935FC6">
        <w:rPr>
          <w:rFonts w:cs="Times New Roman"/>
          <w:color w:val="000000"/>
          <w:sz w:val="28"/>
          <w:szCs w:val="28"/>
        </w:rPr>
        <w:t xml:space="preserve">патологическим </w:t>
      </w:r>
      <w:proofErr w:type="spellStart"/>
      <w:r w:rsidR="008132CF" w:rsidRPr="00935FC6">
        <w:rPr>
          <w:rFonts w:cs="Times New Roman"/>
          <w:color w:val="000000"/>
          <w:sz w:val="28"/>
          <w:szCs w:val="28"/>
        </w:rPr>
        <w:t>климактерием</w:t>
      </w:r>
      <w:proofErr w:type="spellEnd"/>
      <w:r w:rsidR="008132CF" w:rsidRPr="00935FC6">
        <w:rPr>
          <w:rFonts w:cs="Times New Roman"/>
          <w:color w:val="000000"/>
          <w:sz w:val="28"/>
          <w:szCs w:val="28"/>
        </w:rPr>
        <w:t xml:space="preserve"> </w:t>
      </w:r>
      <w:r w:rsidRPr="00935FC6">
        <w:rPr>
          <w:rFonts w:cs="Times New Roman"/>
          <w:color w:val="000000"/>
          <w:sz w:val="28"/>
          <w:szCs w:val="28"/>
        </w:rPr>
        <w:t xml:space="preserve">содержание </w:t>
      </w:r>
      <w:r w:rsidR="008D4234">
        <w:rPr>
          <w:rFonts w:cs="Times New Roman"/>
          <w:color w:val="000000"/>
          <w:sz w:val="28"/>
          <w:szCs w:val="28"/>
        </w:rPr>
        <w:t xml:space="preserve">в процентах </w:t>
      </w:r>
      <w:proofErr w:type="spellStart"/>
      <w:r w:rsidRPr="00935FC6">
        <w:rPr>
          <w:rFonts w:cs="Times New Roman"/>
          <w:color w:val="000000"/>
          <w:sz w:val="28"/>
          <w:szCs w:val="28"/>
        </w:rPr>
        <w:t>нейтрофильных</w:t>
      </w:r>
      <w:proofErr w:type="spellEnd"/>
      <w:r w:rsidRPr="00935FC6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935FC6">
        <w:rPr>
          <w:rFonts w:cs="Times New Roman"/>
          <w:color w:val="000000"/>
          <w:sz w:val="28"/>
          <w:szCs w:val="28"/>
        </w:rPr>
        <w:t>гранулоцитов</w:t>
      </w:r>
      <w:proofErr w:type="spellEnd"/>
      <w:r w:rsidRPr="00935FC6">
        <w:rPr>
          <w:rFonts w:cs="Times New Roman"/>
          <w:color w:val="000000"/>
          <w:sz w:val="28"/>
          <w:szCs w:val="28"/>
        </w:rPr>
        <w:t xml:space="preserve"> было ниже, чем </w:t>
      </w:r>
      <w:r w:rsidR="00892CD7" w:rsidRPr="00935FC6">
        <w:rPr>
          <w:rFonts w:cs="Times New Roman"/>
          <w:color w:val="000000"/>
          <w:sz w:val="28"/>
          <w:szCs w:val="28"/>
        </w:rPr>
        <w:t>у</w:t>
      </w:r>
      <w:r w:rsidR="00D4649A" w:rsidRPr="00935FC6">
        <w:rPr>
          <w:rFonts w:cs="Times New Roman"/>
          <w:color w:val="000000"/>
          <w:sz w:val="28"/>
          <w:szCs w:val="28"/>
        </w:rPr>
        <w:t xml:space="preserve"> женщин с </w:t>
      </w:r>
      <w:r w:rsidR="008132CF" w:rsidRPr="00935FC6">
        <w:rPr>
          <w:rFonts w:cs="Times New Roman"/>
          <w:color w:val="000000"/>
          <w:sz w:val="28"/>
          <w:szCs w:val="28"/>
        </w:rPr>
        <w:t xml:space="preserve">физиологическим </w:t>
      </w:r>
      <w:proofErr w:type="spellStart"/>
      <w:r w:rsidR="008132CF" w:rsidRPr="00935FC6">
        <w:rPr>
          <w:rFonts w:cs="Times New Roman"/>
          <w:color w:val="000000"/>
          <w:sz w:val="28"/>
          <w:szCs w:val="28"/>
        </w:rPr>
        <w:t>климактерием</w:t>
      </w:r>
      <w:proofErr w:type="spellEnd"/>
      <w:r w:rsidR="008132CF" w:rsidRPr="00935FC6">
        <w:rPr>
          <w:rFonts w:cs="Times New Roman"/>
          <w:color w:val="000000"/>
          <w:sz w:val="28"/>
          <w:szCs w:val="28"/>
        </w:rPr>
        <w:t xml:space="preserve"> (</w:t>
      </w:r>
      <w:r w:rsidRPr="00935FC6">
        <w:rPr>
          <w:rFonts w:cs="Times New Roman"/>
          <w:color w:val="000000"/>
          <w:sz w:val="28"/>
          <w:szCs w:val="28"/>
        </w:rPr>
        <w:t>42,0±1,94 и 50,1±1,33</w:t>
      </w:r>
      <w:r w:rsidR="008132CF" w:rsidRPr="00935FC6">
        <w:rPr>
          <w:rFonts w:cs="Times New Roman"/>
          <w:color w:val="000000"/>
          <w:sz w:val="28"/>
          <w:szCs w:val="28"/>
        </w:rPr>
        <w:t>,</w:t>
      </w:r>
      <w:r w:rsidRPr="00935FC6">
        <w:rPr>
          <w:rFonts w:cs="Times New Roman"/>
          <w:color w:val="000000"/>
          <w:sz w:val="28"/>
          <w:szCs w:val="28"/>
        </w:rPr>
        <w:t xml:space="preserve"> </w:t>
      </w:r>
      <w:r w:rsidR="008132CF" w:rsidRPr="00935FC6">
        <w:rPr>
          <w:rFonts w:cs="Times New Roman"/>
          <w:color w:val="000000"/>
          <w:sz w:val="28"/>
          <w:szCs w:val="28"/>
        </w:rPr>
        <w:t xml:space="preserve">соответственно, </w:t>
      </w:r>
      <w:r w:rsidRPr="00E24EF3">
        <w:rPr>
          <w:rFonts w:cs="Times New Roman"/>
          <w:sz w:val="28"/>
          <w:szCs w:val="28"/>
        </w:rPr>
        <w:t>р&lt;0,0</w:t>
      </w:r>
      <w:r w:rsidR="008132CF" w:rsidRPr="00E24EF3">
        <w:rPr>
          <w:rFonts w:cs="Times New Roman"/>
          <w:sz w:val="28"/>
          <w:szCs w:val="28"/>
        </w:rPr>
        <w:t>0</w:t>
      </w:r>
      <w:r w:rsidRPr="00E24EF3">
        <w:rPr>
          <w:rFonts w:cs="Times New Roman"/>
          <w:sz w:val="28"/>
          <w:szCs w:val="28"/>
        </w:rPr>
        <w:t xml:space="preserve">1). Такая </w:t>
      </w:r>
      <w:r w:rsidRPr="00935FC6">
        <w:rPr>
          <w:rFonts w:cs="Times New Roman"/>
          <w:color w:val="000000"/>
          <w:sz w:val="28"/>
          <w:szCs w:val="28"/>
        </w:rPr>
        <w:t>же картина наблюдалась и при изучении абсолютного</w:t>
      </w:r>
      <w:r w:rsidR="00D4649A" w:rsidRPr="00935FC6">
        <w:rPr>
          <w:rFonts w:cs="Times New Roman"/>
          <w:color w:val="000000"/>
          <w:sz w:val="28"/>
          <w:szCs w:val="28"/>
        </w:rPr>
        <w:t xml:space="preserve"> числа </w:t>
      </w:r>
      <w:proofErr w:type="spellStart"/>
      <w:r w:rsidR="00D4649A" w:rsidRPr="00935FC6">
        <w:rPr>
          <w:rFonts w:cs="Times New Roman"/>
          <w:color w:val="000000"/>
          <w:sz w:val="28"/>
          <w:szCs w:val="28"/>
        </w:rPr>
        <w:t>нейтрофилов</w:t>
      </w:r>
      <w:proofErr w:type="spellEnd"/>
      <w:r w:rsidR="00D4649A" w:rsidRPr="00935FC6">
        <w:rPr>
          <w:rFonts w:cs="Times New Roman"/>
          <w:color w:val="000000"/>
          <w:sz w:val="28"/>
          <w:szCs w:val="28"/>
        </w:rPr>
        <w:t>. У пациенто</w:t>
      </w:r>
      <w:r w:rsidR="008132CF" w:rsidRPr="00935FC6">
        <w:rPr>
          <w:rFonts w:cs="Times New Roman"/>
          <w:color w:val="000000"/>
          <w:sz w:val="28"/>
          <w:szCs w:val="28"/>
        </w:rPr>
        <w:t>в</w:t>
      </w:r>
      <w:r w:rsidRPr="00935FC6">
        <w:rPr>
          <w:rFonts w:cs="Times New Roman"/>
          <w:color w:val="000000"/>
          <w:sz w:val="28"/>
          <w:szCs w:val="28"/>
        </w:rPr>
        <w:t xml:space="preserve"> с </w:t>
      </w:r>
      <w:r w:rsidR="008132CF" w:rsidRPr="00935FC6">
        <w:rPr>
          <w:rFonts w:cs="Times New Roman"/>
          <w:color w:val="000000"/>
          <w:sz w:val="28"/>
          <w:szCs w:val="28"/>
        </w:rPr>
        <w:t xml:space="preserve">патологическим </w:t>
      </w:r>
      <w:proofErr w:type="spellStart"/>
      <w:r w:rsidR="008132CF" w:rsidRPr="00935FC6">
        <w:rPr>
          <w:rFonts w:cs="Times New Roman"/>
          <w:color w:val="000000"/>
          <w:sz w:val="28"/>
          <w:szCs w:val="28"/>
        </w:rPr>
        <w:t>климактерием</w:t>
      </w:r>
      <w:proofErr w:type="spellEnd"/>
      <w:r w:rsidRPr="00935FC6">
        <w:rPr>
          <w:rFonts w:cs="Times New Roman"/>
          <w:color w:val="000000"/>
          <w:sz w:val="28"/>
          <w:szCs w:val="28"/>
        </w:rPr>
        <w:t xml:space="preserve"> их </w:t>
      </w:r>
      <w:r w:rsidRPr="00935FC6">
        <w:rPr>
          <w:rFonts w:cs="Times New Roman"/>
          <w:color w:val="000000"/>
          <w:sz w:val="28"/>
          <w:szCs w:val="28"/>
        </w:rPr>
        <w:lastRenderedPageBreak/>
        <w:t xml:space="preserve">количество было достоверно ниже количество </w:t>
      </w:r>
      <w:proofErr w:type="spellStart"/>
      <w:r w:rsidRPr="00935FC6">
        <w:rPr>
          <w:rFonts w:cs="Times New Roman"/>
          <w:color w:val="000000"/>
          <w:sz w:val="28"/>
          <w:szCs w:val="28"/>
        </w:rPr>
        <w:t>нейтрофильных</w:t>
      </w:r>
      <w:proofErr w:type="spellEnd"/>
      <w:r w:rsidRPr="00935FC6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935FC6">
        <w:rPr>
          <w:rFonts w:cs="Times New Roman"/>
          <w:color w:val="000000"/>
          <w:sz w:val="28"/>
          <w:szCs w:val="28"/>
        </w:rPr>
        <w:t>гранулоцитов</w:t>
      </w:r>
      <w:proofErr w:type="spellEnd"/>
      <w:r w:rsidRPr="00935FC6">
        <w:rPr>
          <w:rFonts w:cs="Times New Roman"/>
          <w:color w:val="000000"/>
          <w:sz w:val="28"/>
          <w:szCs w:val="28"/>
        </w:rPr>
        <w:t xml:space="preserve"> в сравниваемой группе. </w:t>
      </w:r>
      <w:proofErr w:type="spellStart"/>
      <w:r w:rsidR="00E24EF3">
        <w:rPr>
          <w:rFonts w:cs="Times New Roman"/>
          <w:color w:val="000000"/>
          <w:sz w:val="28"/>
          <w:szCs w:val="28"/>
        </w:rPr>
        <w:t>Н</w:t>
      </w:r>
      <w:r w:rsidRPr="00935FC6">
        <w:rPr>
          <w:rFonts w:cs="Times New Roman"/>
          <w:color w:val="000000"/>
          <w:sz w:val="28"/>
          <w:szCs w:val="28"/>
        </w:rPr>
        <w:t>ейтропения</w:t>
      </w:r>
      <w:proofErr w:type="spellEnd"/>
      <w:r w:rsidRPr="00935FC6">
        <w:rPr>
          <w:rFonts w:cs="Times New Roman"/>
          <w:color w:val="000000"/>
          <w:sz w:val="28"/>
          <w:szCs w:val="28"/>
        </w:rPr>
        <w:t xml:space="preserve"> может быть связана с и</w:t>
      </w:r>
      <w:r w:rsidR="00EC7B6D" w:rsidRPr="00935FC6">
        <w:rPr>
          <w:rFonts w:cs="Times New Roman"/>
          <w:color w:val="000000"/>
          <w:sz w:val="28"/>
          <w:szCs w:val="28"/>
        </w:rPr>
        <w:t xml:space="preserve">стощением или депрессией пула </w:t>
      </w:r>
      <w:proofErr w:type="spellStart"/>
      <w:r w:rsidR="00EC7B6D" w:rsidRPr="00935FC6">
        <w:rPr>
          <w:rFonts w:cs="Times New Roman"/>
          <w:color w:val="000000"/>
          <w:sz w:val="28"/>
          <w:szCs w:val="28"/>
        </w:rPr>
        <w:t>нейтрофильных</w:t>
      </w:r>
      <w:proofErr w:type="spellEnd"/>
      <w:r w:rsidR="00EC7B6D" w:rsidRPr="00935FC6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="00EC7B6D" w:rsidRPr="00935FC6">
        <w:rPr>
          <w:rFonts w:cs="Times New Roman"/>
          <w:color w:val="000000"/>
          <w:sz w:val="28"/>
          <w:szCs w:val="28"/>
        </w:rPr>
        <w:t>гранулоцитов</w:t>
      </w:r>
      <w:proofErr w:type="spellEnd"/>
      <w:r w:rsidRPr="00935FC6">
        <w:rPr>
          <w:rFonts w:cs="Times New Roman"/>
          <w:color w:val="000000"/>
          <w:sz w:val="28"/>
          <w:szCs w:val="28"/>
        </w:rPr>
        <w:t xml:space="preserve"> у женщин </w:t>
      </w:r>
      <w:proofErr w:type="spellStart"/>
      <w:r w:rsidRPr="00935FC6">
        <w:rPr>
          <w:rFonts w:cs="Times New Roman"/>
          <w:color w:val="000000"/>
          <w:sz w:val="28"/>
          <w:szCs w:val="28"/>
        </w:rPr>
        <w:t>перименопаузального</w:t>
      </w:r>
      <w:proofErr w:type="spellEnd"/>
      <w:r w:rsidRPr="00935FC6">
        <w:rPr>
          <w:rFonts w:cs="Times New Roman"/>
          <w:color w:val="000000"/>
          <w:sz w:val="28"/>
          <w:szCs w:val="28"/>
        </w:rPr>
        <w:t xml:space="preserve"> </w:t>
      </w:r>
      <w:r w:rsidRPr="00E24EF3">
        <w:rPr>
          <w:rFonts w:cs="Times New Roman"/>
          <w:sz w:val="28"/>
          <w:szCs w:val="28"/>
        </w:rPr>
        <w:t xml:space="preserve">периода </w:t>
      </w:r>
      <w:r w:rsidR="008132CF" w:rsidRPr="00E24EF3">
        <w:rPr>
          <w:rFonts w:cs="Times New Roman"/>
          <w:iCs/>
          <w:sz w:val="28"/>
          <w:szCs w:val="28"/>
        </w:rPr>
        <w:t>[</w:t>
      </w:r>
      <w:r w:rsidR="00E24EF3" w:rsidRPr="00E24EF3">
        <w:rPr>
          <w:rFonts w:cs="Times New Roman"/>
          <w:iCs/>
          <w:sz w:val="28"/>
          <w:szCs w:val="28"/>
        </w:rPr>
        <w:t>82</w:t>
      </w:r>
      <w:r w:rsidR="008132CF" w:rsidRPr="00E24EF3">
        <w:rPr>
          <w:rFonts w:cs="Times New Roman"/>
          <w:iCs/>
          <w:sz w:val="28"/>
          <w:szCs w:val="28"/>
        </w:rPr>
        <w:t>]</w:t>
      </w:r>
      <w:r w:rsidRPr="00E24EF3">
        <w:rPr>
          <w:rFonts w:cs="Times New Roman"/>
          <w:iCs/>
          <w:sz w:val="28"/>
          <w:szCs w:val="28"/>
        </w:rPr>
        <w:t xml:space="preserve">. </w:t>
      </w:r>
      <w:r w:rsidRPr="00E24EF3">
        <w:rPr>
          <w:rFonts w:cs="Times New Roman"/>
          <w:sz w:val="28"/>
          <w:szCs w:val="28"/>
        </w:rPr>
        <w:t xml:space="preserve">Наблюдалась </w:t>
      </w:r>
      <w:r w:rsidRPr="00935FC6">
        <w:rPr>
          <w:rFonts w:cs="Times New Roman"/>
          <w:color w:val="000000"/>
          <w:sz w:val="28"/>
          <w:szCs w:val="28"/>
        </w:rPr>
        <w:t xml:space="preserve">параллельная динамика и в количестве </w:t>
      </w:r>
      <w:proofErr w:type="spellStart"/>
      <w:r w:rsidR="008D4234">
        <w:rPr>
          <w:rFonts w:cs="Times New Roman"/>
          <w:color w:val="000000"/>
          <w:sz w:val="28"/>
          <w:szCs w:val="28"/>
        </w:rPr>
        <w:t>нейтрофилов</w:t>
      </w:r>
      <w:proofErr w:type="spellEnd"/>
      <w:r w:rsidRPr="00935FC6">
        <w:rPr>
          <w:rFonts w:cs="Times New Roman"/>
          <w:color w:val="000000"/>
          <w:sz w:val="28"/>
          <w:szCs w:val="28"/>
        </w:rPr>
        <w:t>. У пациенто</w:t>
      </w:r>
      <w:r w:rsidR="008132CF" w:rsidRPr="00935FC6">
        <w:rPr>
          <w:rFonts w:cs="Times New Roman"/>
          <w:color w:val="000000"/>
          <w:sz w:val="28"/>
          <w:szCs w:val="28"/>
        </w:rPr>
        <w:t>в</w:t>
      </w:r>
      <w:r w:rsidRPr="00935FC6">
        <w:rPr>
          <w:rFonts w:cs="Times New Roman"/>
          <w:color w:val="000000"/>
          <w:sz w:val="28"/>
          <w:szCs w:val="28"/>
        </w:rPr>
        <w:t>, страдающих климактерическим с</w:t>
      </w:r>
      <w:r w:rsidR="00EC7B6D" w:rsidRPr="00935FC6">
        <w:rPr>
          <w:rFonts w:cs="Times New Roman"/>
          <w:color w:val="000000"/>
          <w:sz w:val="28"/>
          <w:szCs w:val="28"/>
        </w:rPr>
        <w:t xml:space="preserve">индромом количество </w:t>
      </w:r>
      <w:proofErr w:type="spellStart"/>
      <w:r w:rsidR="008D4234">
        <w:rPr>
          <w:rFonts w:cs="Times New Roman"/>
          <w:color w:val="000000"/>
          <w:sz w:val="28"/>
          <w:szCs w:val="28"/>
        </w:rPr>
        <w:t>нейтрофилов</w:t>
      </w:r>
      <w:proofErr w:type="spellEnd"/>
      <w:r w:rsidR="00EC7B6D" w:rsidRPr="00935FC6">
        <w:rPr>
          <w:rFonts w:cs="Times New Roman"/>
          <w:color w:val="000000"/>
          <w:sz w:val="28"/>
          <w:szCs w:val="28"/>
        </w:rPr>
        <w:t xml:space="preserve"> </w:t>
      </w:r>
      <w:r w:rsidR="008132CF" w:rsidRPr="00935FC6">
        <w:rPr>
          <w:rFonts w:cs="Times New Roman"/>
          <w:color w:val="000000"/>
          <w:sz w:val="28"/>
          <w:szCs w:val="28"/>
        </w:rPr>
        <w:t xml:space="preserve">в </w:t>
      </w:r>
      <w:proofErr w:type="spellStart"/>
      <w:r w:rsidR="008132CF" w:rsidRPr="00935FC6">
        <w:rPr>
          <w:rFonts w:cs="Times New Roman"/>
          <w:color w:val="000000"/>
          <w:sz w:val="28"/>
          <w:szCs w:val="28"/>
        </w:rPr>
        <w:t>периферической</w:t>
      </w:r>
      <w:proofErr w:type="spellEnd"/>
      <w:r w:rsidR="008132CF" w:rsidRPr="00935FC6">
        <w:rPr>
          <w:rFonts w:cs="Times New Roman"/>
          <w:color w:val="000000"/>
          <w:sz w:val="28"/>
          <w:szCs w:val="28"/>
        </w:rPr>
        <w:t xml:space="preserve"> крови</w:t>
      </w:r>
      <w:r w:rsidRPr="00935FC6">
        <w:rPr>
          <w:rFonts w:cs="Times New Roman"/>
          <w:color w:val="000000"/>
          <w:sz w:val="28"/>
          <w:szCs w:val="28"/>
        </w:rPr>
        <w:t xml:space="preserve"> составило </w:t>
      </w:r>
      <w:r w:rsidR="008D4234" w:rsidRPr="008132CF">
        <w:rPr>
          <w:sz w:val="28"/>
          <w:szCs w:val="28"/>
        </w:rPr>
        <w:t>2089±174</w:t>
      </w:r>
      <w:r w:rsidR="008D4234">
        <w:rPr>
          <w:sz w:val="28"/>
          <w:szCs w:val="28"/>
        </w:rPr>
        <w:t xml:space="preserve"> в 1 </w:t>
      </w:r>
      <w:proofErr w:type="spellStart"/>
      <w:r w:rsidR="008D4234">
        <w:rPr>
          <w:sz w:val="28"/>
          <w:szCs w:val="28"/>
        </w:rPr>
        <w:t>мкм</w:t>
      </w:r>
      <w:proofErr w:type="spellEnd"/>
      <w:r w:rsidR="008132CF" w:rsidRPr="00935FC6">
        <w:rPr>
          <w:rFonts w:cs="Times New Roman"/>
          <w:color w:val="000000"/>
          <w:sz w:val="28"/>
          <w:szCs w:val="28"/>
        </w:rPr>
        <w:t>,</w:t>
      </w:r>
      <w:r w:rsidRPr="00935FC6">
        <w:rPr>
          <w:rFonts w:cs="Times New Roman"/>
          <w:color w:val="000000"/>
          <w:sz w:val="28"/>
          <w:szCs w:val="28"/>
        </w:rPr>
        <w:t xml:space="preserve"> тогда как в группе женщин с физиологическим </w:t>
      </w:r>
      <w:proofErr w:type="spellStart"/>
      <w:r w:rsidRPr="00935FC6">
        <w:rPr>
          <w:rFonts w:cs="Times New Roman"/>
          <w:color w:val="000000"/>
          <w:sz w:val="28"/>
          <w:szCs w:val="28"/>
        </w:rPr>
        <w:t>климактерием</w:t>
      </w:r>
      <w:proofErr w:type="spellEnd"/>
      <w:r w:rsidRPr="00935FC6">
        <w:rPr>
          <w:rFonts w:cs="Times New Roman"/>
          <w:color w:val="000000"/>
          <w:sz w:val="28"/>
          <w:szCs w:val="28"/>
        </w:rPr>
        <w:t xml:space="preserve"> их количество было </w:t>
      </w:r>
      <w:r w:rsidR="008D4234" w:rsidRPr="008132CF">
        <w:rPr>
          <w:sz w:val="28"/>
          <w:szCs w:val="28"/>
        </w:rPr>
        <w:t>2961±194</w:t>
      </w:r>
      <w:r w:rsidR="008D4234">
        <w:rPr>
          <w:sz w:val="28"/>
          <w:szCs w:val="28"/>
        </w:rPr>
        <w:t xml:space="preserve"> в 1 </w:t>
      </w:r>
      <w:proofErr w:type="spellStart"/>
      <w:r w:rsidR="008D4234">
        <w:rPr>
          <w:sz w:val="28"/>
          <w:szCs w:val="28"/>
        </w:rPr>
        <w:t>мкм</w:t>
      </w:r>
      <w:proofErr w:type="spellEnd"/>
      <w:r w:rsidR="008132CF" w:rsidRPr="00935FC6">
        <w:rPr>
          <w:rFonts w:cs="Times New Roman"/>
          <w:color w:val="000000"/>
          <w:sz w:val="28"/>
          <w:szCs w:val="28"/>
        </w:rPr>
        <w:t xml:space="preserve">, </w:t>
      </w:r>
      <w:r w:rsidRPr="00935FC6">
        <w:rPr>
          <w:rFonts w:cs="Times New Roman"/>
          <w:color w:val="000000"/>
          <w:sz w:val="28"/>
          <w:szCs w:val="28"/>
        </w:rPr>
        <w:t>р&lt;0</w:t>
      </w:r>
      <w:r w:rsidR="008132CF" w:rsidRPr="00935FC6">
        <w:rPr>
          <w:rFonts w:cs="Times New Roman"/>
          <w:color w:val="000000"/>
          <w:sz w:val="28"/>
          <w:szCs w:val="28"/>
        </w:rPr>
        <w:t>,0</w:t>
      </w:r>
      <w:r w:rsidR="008D4234">
        <w:rPr>
          <w:rFonts w:cs="Times New Roman"/>
          <w:color w:val="000000"/>
          <w:sz w:val="28"/>
          <w:szCs w:val="28"/>
        </w:rPr>
        <w:t>0</w:t>
      </w:r>
      <w:r w:rsidR="008132CF" w:rsidRPr="00935FC6">
        <w:rPr>
          <w:rFonts w:cs="Times New Roman"/>
          <w:color w:val="000000"/>
          <w:sz w:val="28"/>
          <w:szCs w:val="28"/>
        </w:rPr>
        <w:t>1</w:t>
      </w:r>
      <w:r w:rsidR="008D4234">
        <w:rPr>
          <w:rFonts w:cs="Times New Roman"/>
          <w:color w:val="000000"/>
          <w:sz w:val="28"/>
          <w:szCs w:val="28"/>
        </w:rPr>
        <w:t>.</w:t>
      </w:r>
      <w:r w:rsidR="008132CF" w:rsidRPr="00935FC6">
        <w:rPr>
          <w:rFonts w:cs="Times New Roman"/>
          <w:color w:val="000000"/>
          <w:sz w:val="28"/>
          <w:szCs w:val="28"/>
        </w:rPr>
        <w:t xml:space="preserve"> </w:t>
      </w:r>
    </w:p>
    <w:p w14:paraId="19DA85B0" w14:textId="77777777" w:rsidR="00935FC6" w:rsidRDefault="00935FC6" w:rsidP="00882559">
      <w:pPr>
        <w:pStyle w:val="afd"/>
        <w:ind w:firstLine="708"/>
        <w:jc w:val="both"/>
        <w:rPr>
          <w:szCs w:val="28"/>
          <w:lang w:val="ru-RU"/>
        </w:rPr>
      </w:pPr>
    </w:p>
    <w:p w14:paraId="62504D86" w14:textId="2786E7EE" w:rsidR="00623CFD" w:rsidRDefault="00C67C00" w:rsidP="008132CF">
      <w:pPr>
        <w:pStyle w:val="afd"/>
        <w:spacing w:line="360" w:lineRule="auto"/>
        <w:jc w:val="both"/>
        <w:rPr>
          <w:szCs w:val="28"/>
          <w:lang w:val="ru-RU"/>
        </w:rPr>
      </w:pPr>
      <w:r>
        <w:rPr>
          <w:szCs w:val="28"/>
          <w:lang w:val="ru-RU"/>
        </w:rPr>
        <w:t>Таблица 5.1.1</w:t>
      </w:r>
      <w:r w:rsidR="00F20867">
        <w:rPr>
          <w:szCs w:val="28"/>
          <w:lang w:val="ru-RU"/>
        </w:rPr>
        <w:t>.1</w:t>
      </w:r>
      <w:r w:rsidR="00C6586D" w:rsidRPr="00935FC6">
        <w:rPr>
          <w:szCs w:val="28"/>
          <w:lang w:val="ru-RU"/>
        </w:rPr>
        <w:t xml:space="preserve"> </w:t>
      </w:r>
      <w:r w:rsidR="008132CF" w:rsidRPr="00935FC6">
        <w:rPr>
          <w:szCs w:val="28"/>
          <w:lang w:val="ru-RU"/>
        </w:rPr>
        <w:t xml:space="preserve">- </w:t>
      </w:r>
      <w:r w:rsidR="00623CFD" w:rsidRPr="00935FC6">
        <w:rPr>
          <w:szCs w:val="28"/>
          <w:lang w:val="ru-RU"/>
        </w:rPr>
        <w:t xml:space="preserve">Изменения </w:t>
      </w:r>
      <w:proofErr w:type="spellStart"/>
      <w:r w:rsidR="00623CFD" w:rsidRPr="00935FC6">
        <w:rPr>
          <w:szCs w:val="28"/>
          <w:lang w:val="ru-RU"/>
        </w:rPr>
        <w:t>фагоцитарного</w:t>
      </w:r>
      <w:proofErr w:type="spellEnd"/>
      <w:r w:rsidR="00623CFD" w:rsidRPr="00935FC6">
        <w:rPr>
          <w:szCs w:val="28"/>
          <w:lang w:val="ru-RU"/>
        </w:rPr>
        <w:t xml:space="preserve"> звена имму</w:t>
      </w:r>
      <w:r w:rsidR="00623CFD" w:rsidRPr="009014AB">
        <w:rPr>
          <w:szCs w:val="28"/>
          <w:lang w:val="ru-RU"/>
        </w:rPr>
        <w:t xml:space="preserve">нитета у женщин с различным течением </w:t>
      </w:r>
      <w:proofErr w:type="spellStart"/>
      <w:r w:rsidR="00623CFD" w:rsidRPr="009014AB">
        <w:rPr>
          <w:szCs w:val="28"/>
          <w:lang w:val="ru-RU"/>
        </w:rPr>
        <w:t>климактерия</w:t>
      </w:r>
      <w:proofErr w:type="spellEnd"/>
      <w:r>
        <w:rPr>
          <w:szCs w:val="28"/>
          <w:lang w:val="ru-RU"/>
        </w:rPr>
        <w:t xml:space="preserve"> </w:t>
      </w:r>
    </w:p>
    <w:p w14:paraId="7AA12497" w14:textId="77777777" w:rsidR="00882559" w:rsidRPr="009014AB" w:rsidRDefault="00882559" w:rsidP="00882559">
      <w:pPr>
        <w:pStyle w:val="afd"/>
        <w:jc w:val="both"/>
        <w:rPr>
          <w:szCs w:val="28"/>
          <w:lang w:val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591"/>
        <w:gridCol w:w="3463"/>
        <w:gridCol w:w="1529"/>
        <w:gridCol w:w="1108"/>
        <w:gridCol w:w="1609"/>
        <w:gridCol w:w="1445"/>
      </w:tblGrid>
      <w:tr w:rsidR="00C67C00" w:rsidRPr="00D4649A" w14:paraId="036874EA" w14:textId="77777777" w:rsidTr="00C04F7C">
        <w:tc>
          <w:tcPr>
            <w:tcW w:w="594" w:type="dxa"/>
            <w:vMerge w:val="restart"/>
          </w:tcPr>
          <w:p w14:paraId="053DE110" w14:textId="41AAE1A8" w:rsidR="00C67C00" w:rsidRPr="008132CF" w:rsidRDefault="00C67C00" w:rsidP="008132CF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>
              <w:rPr>
                <w:bCs/>
                <w:szCs w:val="28"/>
                <w:lang w:val="ru-RU"/>
              </w:rPr>
              <w:t xml:space="preserve">№ </w:t>
            </w:r>
            <w:proofErr w:type="spellStart"/>
            <w:r>
              <w:rPr>
                <w:bCs/>
                <w:szCs w:val="28"/>
                <w:lang w:val="ru-RU"/>
              </w:rPr>
              <w:t>п</w:t>
            </w:r>
            <w:r w:rsidRPr="008132CF">
              <w:rPr>
                <w:bCs/>
                <w:szCs w:val="28"/>
                <w:lang w:val="ru-RU"/>
              </w:rPr>
              <w:t>п</w:t>
            </w:r>
            <w:proofErr w:type="spellEnd"/>
          </w:p>
        </w:tc>
        <w:tc>
          <w:tcPr>
            <w:tcW w:w="3514" w:type="dxa"/>
            <w:vMerge w:val="restart"/>
            <w:shd w:val="clear" w:color="auto" w:fill="auto"/>
          </w:tcPr>
          <w:p w14:paraId="3DBB05F1" w14:textId="47711413" w:rsidR="00C67C00" w:rsidRPr="008132CF" w:rsidRDefault="00C67C00" w:rsidP="008132CF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8132CF">
              <w:rPr>
                <w:bCs/>
                <w:szCs w:val="28"/>
                <w:lang w:val="ru-RU"/>
              </w:rPr>
              <w:t>Показател</w:t>
            </w:r>
            <w:r>
              <w:rPr>
                <w:bCs/>
                <w:szCs w:val="28"/>
                <w:lang w:val="ru-RU"/>
              </w:rPr>
              <w:t>ь</w:t>
            </w:r>
            <w:r w:rsidRPr="008132CF">
              <w:rPr>
                <w:bCs/>
                <w:szCs w:val="28"/>
                <w:lang w:val="ru-RU"/>
              </w:rPr>
              <w:t xml:space="preserve"> </w:t>
            </w:r>
            <w:proofErr w:type="spellStart"/>
            <w:r w:rsidRPr="008132CF">
              <w:rPr>
                <w:bCs/>
                <w:szCs w:val="28"/>
                <w:lang w:val="ru-RU"/>
              </w:rPr>
              <w:t>фагоцитарного</w:t>
            </w:r>
            <w:proofErr w:type="spellEnd"/>
            <w:r w:rsidRPr="008132CF">
              <w:rPr>
                <w:bCs/>
                <w:szCs w:val="28"/>
                <w:lang w:val="ru-RU"/>
              </w:rPr>
              <w:t xml:space="preserve"> звена иммунитета</w:t>
            </w:r>
          </w:p>
        </w:tc>
        <w:tc>
          <w:tcPr>
            <w:tcW w:w="5637" w:type="dxa"/>
            <w:gridSpan w:val="4"/>
            <w:shd w:val="clear" w:color="auto" w:fill="auto"/>
          </w:tcPr>
          <w:p w14:paraId="4ADFB67B" w14:textId="4105EB8E" w:rsidR="00C67C00" w:rsidRPr="008132CF" w:rsidRDefault="00C67C00" w:rsidP="008132CF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8132CF">
              <w:rPr>
                <w:bCs/>
                <w:szCs w:val="28"/>
              </w:rPr>
              <w:t>Клиническ</w:t>
            </w:r>
            <w:proofErr w:type="spellStart"/>
            <w:r>
              <w:rPr>
                <w:bCs/>
                <w:szCs w:val="28"/>
                <w:lang w:val="ru-RU"/>
              </w:rPr>
              <w:t>ая</w:t>
            </w:r>
            <w:proofErr w:type="spellEnd"/>
            <w:r>
              <w:rPr>
                <w:bCs/>
                <w:szCs w:val="28"/>
              </w:rPr>
              <w:t xml:space="preserve"> групп</w:t>
            </w:r>
            <w:r>
              <w:rPr>
                <w:bCs/>
                <w:szCs w:val="28"/>
                <w:lang w:val="ru-RU"/>
              </w:rPr>
              <w:t>а</w:t>
            </w:r>
          </w:p>
        </w:tc>
      </w:tr>
      <w:tr w:rsidR="00C67C00" w:rsidRPr="00D4649A" w14:paraId="063172F3" w14:textId="77777777" w:rsidTr="00C04F7C">
        <w:trPr>
          <w:trHeight w:val="840"/>
        </w:trPr>
        <w:tc>
          <w:tcPr>
            <w:tcW w:w="594" w:type="dxa"/>
            <w:vMerge/>
          </w:tcPr>
          <w:p w14:paraId="5B528BA7" w14:textId="77777777" w:rsidR="00C67C00" w:rsidRPr="008132CF" w:rsidRDefault="00C67C00" w:rsidP="008132CF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</w:p>
        </w:tc>
        <w:tc>
          <w:tcPr>
            <w:tcW w:w="3514" w:type="dxa"/>
            <w:vMerge/>
            <w:shd w:val="clear" w:color="auto" w:fill="auto"/>
          </w:tcPr>
          <w:p w14:paraId="5959DB85" w14:textId="31EFE5E0" w:rsidR="00C67C00" w:rsidRPr="008132CF" w:rsidRDefault="00C67C00" w:rsidP="008132CF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</w:p>
        </w:tc>
        <w:tc>
          <w:tcPr>
            <w:tcW w:w="264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7476517" w14:textId="610CE0C5" w:rsidR="00C67C00" w:rsidRPr="008132CF" w:rsidRDefault="00C67C00" w:rsidP="00C67C00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 w:rsidRPr="008132CF">
              <w:rPr>
                <w:bCs/>
                <w:szCs w:val="28"/>
              </w:rPr>
              <w:t>Патологический климактерий, n</w:t>
            </w:r>
            <w:r>
              <w:rPr>
                <w:bCs/>
                <w:szCs w:val="28"/>
              </w:rPr>
              <w:t>=133</w:t>
            </w:r>
          </w:p>
        </w:tc>
        <w:tc>
          <w:tcPr>
            <w:tcW w:w="299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8FE1326" w14:textId="3015D872" w:rsidR="00C67C00" w:rsidRPr="008132CF" w:rsidRDefault="00C67C00" w:rsidP="008132CF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 w:rsidRPr="008132CF">
              <w:rPr>
                <w:bCs/>
                <w:szCs w:val="28"/>
              </w:rPr>
              <w:t>Физиологический климактерий, n=50</w:t>
            </w:r>
          </w:p>
        </w:tc>
      </w:tr>
      <w:tr w:rsidR="00C67C00" w:rsidRPr="00D4649A" w14:paraId="0E58EAE6" w14:textId="34C45B94" w:rsidTr="00C04F7C">
        <w:trPr>
          <w:trHeight w:val="270"/>
        </w:trPr>
        <w:tc>
          <w:tcPr>
            <w:tcW w:w="594" w:type="dxa"/>
            <w:vMerge/>
          </w:tcPr>
          <w:p w14:paraId="373E026B" w14:textId="77777777" w:rsidR="00C67C00" w:rsidRPr="008132CF" w:rsidRDefault="00C67C00" w:rsidP="008132CF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</w:p>
        </w:tc>
        <w:tc>
          <w:tcPr>
            <w:tcW w:w="3514" w:type="dxa"/>
            <w:vMerge/>
            <w:shd w:val="clear" w:color="auto" w:fill="auto"/>
          </w:tcPr>
          <w:p w14:paraId="60EF8AE0" w14:textId="77777777" w:rsidR="00C67C00" w:rsidRPr="008132CF" w:rsidRDefault="00C67C00" w:rsidP="008132CF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</w:p>
        </w:tc>
        <w:tc>
          <w:tcPr>
            <w:tcW w:w="153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0AFA291" w14:textId="25E157A3" w:rsidR="00C67C00" w:rsidRPr="0015053C" w:rsidRDefault="00C67C00" w:rsidP="00C67C00">
            <w:pPr>
              <w:pStyle w:val="afd"/>
              <w:spacing w:line="276" w:lineRule="auto"/>
              <w:jc w:val="center"/>
              <w:rPr>
                <w:rFonts w:cs="Times New Roman"/>
                <w:bCs/>
                <w:szCs w:val="28"/>
              </w:rPr>
            </w:pPr>
            <w:r w:rsidRPr="0015053C">
              <w:rPr>
                <w:rFonts w:cs="Times New Roman"/>
                <w:szCs w:val="28"/>
              </w:rPr>
              <w:t>M</w:t>
            </w:r>
            <w:r w:rsidRPr="0015053C">
              <w:rPr>
                <w:rFonts w:cs="Times New Roman"/>
                <w:szCs w:val="28"/>
                <w:lang w:val="ru-RU"/>
              </w:rPr>
              <w:t>±ơ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12C0C8D" w14:textId="0323F215" w:rsidR="00C67C00" w:rsidRPr="0015053C" w:rsidRDefault="00C67C00" w:rsidP="00C67C00">
            <w:pPr>
              <w:pStyle w:val="afd"/>
              <w:spacing w:line="276" w:lineRule="auto"/>
              <w:jc w:val="center"/>
              <w:rPr>
                <w:rFonts w:cs="Times New Roman"/>
                <w:bCs/>
                <w:szCs w:val="28"/>
              </w:rPr>
            </w:pPr>
            <w:r w:rsidRPr="0015053C">
              <w:rPr>
                <w:rFonts w:cs="Times New Roman"/>
                <w:bCs/>
                <w:szCs w:val="28"/>
              </w:rPr>
              <w:t>±m</w:t>
            </w:r>
          </w:p>
        </w:tc>
        <w:tc>
          <w:tcPr>
            <w:tcW w:w="161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CFC83CB" w14:textId="037FEC5E" w:rsidR="00C67C00" w:rsidRPr="0015053C" w:rsidRDefault="00C67C00" w:rsidP="00C67C00">
            <w:pPr>
              <w:pStyle w:val="afd"/>
              <w:spacing w:line="276" w:lineRule="auto"/>
              <w:jc w:val="center"/>
              <w:rPr>
                <w:rFonts w:cs="Times New Roman"/>
                <w:bCs/>
                <w:szCs w:val="28"/>
              </w:rPr>
            </w:pPr>
            <w:r w:rsidRPr="0015053C">
              <w:rPr>
                <w:rFonts w:cs="Times New Roman"/>
                <w:szCs w:val="28"/>
              </w:rPr>
              <w:t>M</w:t>
            </w:r>
            <w:r w:rsidRPr="0015053C">
              <w:rPr>
                <w:rFonts w:cs="Times New Roman"/>
                <w:szCs w:val="28"/>
                <w:lang w:val="ru-RU"/>
              </w:rPr>
              <w:t>±ơ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BFA19D3" w14:textId="5D9B9116" w:rsidR="00C67C00" w:rsidRPr="0015053C" w:rsidRDefault="00C67C00" w:rsidP="00C67C00">
            <w:pPr>
              <w:pStyle w:val="afd"/>
              <w:spacing w:line="276" w:lineRule="auto"/>
              <w:jc w:val="center"/>
              <w:rPr>
                <w:rFonts w:cs="Times New Roman"/>
                <w:bCs/>
                <w:szCs w:val="28"/>
              </w:rPr>
            </w:pPr>
            <w:r w:rsidRPr="0015053C">
              <w:rPr>
                <w:rFonts w:cs="Times New Roman"/>
                <w:bCs/>
                <w:szCs w:val="28"/>
              </w:rPr>
              <w:t>±m</w:t>
            </w:r>
          </w:p>
        </w:tc>
      </w:tr>
      <w:tr w:rsidR="00C67C00" w:rsidRPr="00D4649A" w14:paraId="4D76A7E1" w14:textId="4F96AD92" w:rsidTr="00C04F7C">
        <w:tc>
          <w:tcPr>
            <w:tcW w:w="594" w:type="dxa"/>
          </w:tcPr>
          <w:p w14:paraId="74456538" w14:textId="7F07B629" w:rsidR="00C67C00" w:rsidRPr="008132CF" w:rsidRDefault="00C67C00" w:rsidP="008132CF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8132CF">
              <w:rPr>
                <w:szCs w:val="28"/>
                <w:lang w:val="ru-RU"/>
              </w:rPr>
              <w:t>1</w:t>
            </w:r>
          </w:p>
        </w:tc>
        <w:tc>
          <w:tcPr>
            <w:tcW w:w="3514" w:type="dxa"/>
            <w:shd w:val="clear" w:color="auto" w:fill="auto"/>
          </w:tcPr>
          <w:p w14:paraId="32137519" w14:textId="08C4783D" w:rsidR="00C67C00" w:rsidRPr="008132CF" w:rsidRDefault="00C67C00" w:rsidP="008132CF">
            <w:pPr>
              <w:pStyle w:val="afd"/>
              <w:spacing w:line="276" w:lineRule="auto"/>
              <w:rPr>
                <w:szCs w:val="28"/>
              </w:rPr>
            </w:pPr>
            <w:r w:rsidRPr="008132CF">
              <w:rPr>
                <w:szCs w:val="28"/>
              </w:rPr>
              <w:t>Лейкоциты, в 1 л х10</w:t>
            </w:r>
            <w:r w:rsidRPr="008132CF">
              <w:rPr>
                <w:szCs w:val="28"/>
                <w:vertAlign w:val="superscript"/>
              </w:rPr>
              <w:t>9</w:t>
            </w:r>
          </w:p>
        </w:tc>
        <w:tc>
          <w:tcPr>
            <w:tcW w:w="1532" w:type="dxa"/>
            <w:tcBorders>
              <w:right w:val="single" w:sz="4" w:space="0" w:color="auto"/>
            </w:tcBorders>
            <w:shd w:val="clear" w:color="auto" w:fill="auto"/>
          </w:tcPr>
          <w:p w14:paraId="2F8008FD" w14:textId="0C02AF67" w:rsidR="00C67C00" w:rsidRPr="0015053C" w:rsidRDefault="00C67C00" w:rsidP="00C67C00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15053C">
              <w:rPr>
                <w:rFonts w:cs="Times New Roman"/>
                <w:szCs w:val="28"/>
              </w:rPr>
              <w:t>4,08±0,29</w:t>
            </w:r>
          </w:p>
        </w:tc>
        <w:tc>
          <w:tcPr>
            <w:tcW w:w="1109" w:type="dxa"/>
            <w:tcBorders>
              <w:left w:val="single" w:sz="4" w:space="0" w:color="auto"/>
            </w:tcBorders>
            <w:shd w:val="clear" w:color="auto" w:fill="auto"/>
          </w:tcPr>
          <w:p w14:paraId="407611C4" w14:textId="14E2E783" w:rsidR="00C67C00" w:rsidRPr="00912D9E" w:rsidRDefault="00C67C00" w:rsidP="00912D9E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15053C">
              <w:rPr>
                <w:rFonts w:cs="Times New Roman"/>
                <w:szCs w:val="28"/>
              </w:rPr>
              <w:t>±0,0</w:t>
            </w:r>
            <w:r w:rsidR="00912D9E">
              <w:rPr>
                <w:rFonts w:cs="Times New Roman"/>
                <w:szCs w:val="28"/>
                <w:lang w:val="ru-RU"/>
              </w:rPr>
              <w:t>2</w:t>
            </w:r>
          </w:p>
        </w:tc>
        <w:tc>
          <w:tcPr>
            <w:tcW w:w="1615" w:type="dxa"/>
            <w:tcBorders>
              <w:right w:val="single" w:sz="4" w:space="0" w:color="auto"/>
            </w:tcBorders>
            <w:shd w:val="clear" w:color="auto" w:fill="auto"/>
          </w:tcPr>
          <w:p w14:paraId="5DE5A1A2" w14:textId="2B20D4E4" w:rsidR="00C67C00" w:rsidRPr="0015053C" w:rsidRDefault="00C67C00" w:rsidP="00C04F7C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15053C">
              <w:rPr>
                <w:rFonts w:cs="Times New Roman"/>
                <w:szCs w:val="28"/>
              </w:rPr>
              <w:t>5,27±0,33</w:t>
            </w:r>
          </w:p>
        </w:tc>
        <w:tc>
          <w:tcPr>
            <w:tcW w:w="1381" w:type="dxa"/>
            <w:tcBorders>
              <w:left w:val="single" w:sz="4" w:space="0" w:color="auto"/>
            </w:tcBorders>
            <w:shd w:val="clear" w:color="auto" w:fill="auto"/>
          </w:tcPr>
          <w:p w14:paraId="628D9B98" w14:textId="5FD2D554" w:rsidR="00C67C00" w:rsidRPr="0015053C" w:rsidRDefault="00C67C00" w:rsidP="000E3899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15053C">
              <w:rPr>
                <w:rFonts w:cs="Times New Roman"/>
                <w:szCs w:val="28"/>
              </w:rPr>
              <w:t>±</w:t>
            </w:r>
            <w:r w:rsidR="0015053C" w:rsidRPr="0015053C">
              <w:rPr>
                <w:rFonts w:cs="Times New Roman"/>
                <w:szCs w:val="28"/>
                <w:lang w:val="ru-RU"/>
              </w:rPr>
              <w:t>0,0</w:t>
            </w:r>
            <w:r w:rsidR="000E3899">
              <w:rPr>
                <w:rFonts w:cs="Times New Roman"/>
                <w:szCs w:val="28"/>
                <w:lang w:val="ru-RU"/>
              </w:rPr>
              <w:t>2</w:t>
            </w:r>
            <w:r w:rsidR="00C04F7C" w:rsidRPr="0015053C">
              <w:rPr>
                <w:rFonts w:cs="Times New Roman"/>
                <w:szCs w:val="28"/>
                <w:lang w:val="ru-RU"/>
              </w:rPr>
              <w:t>*</w:t>
            </w:r>
            <w:r w:rsidR="00C04F7C">
              <w:rPr>
                <w:rFonts w:cs="Times New Roman"/>
                <w:szCs w:val="28"/>
                <w:lang w:val="ru-RU"/>
              </w:rPr>
              <w:t>*</w:t>
            </w:r>
          </w:p>
        </w:tc>
      </w:tr>
      <w:tr w:rsidR="00C67C00" w:rsidRPr="00D4649A" w14:paraId="43AFAD63" w14:textId="581A03AB" w:rsidTr="00C04F7C">
        <w:tc>
          <w:tcPr>
            <w:tcW w:w="594" w:type="dxa"/>
          </w:tcPr>
          <w:p w14:paraId="7D260C20" w14:textId="65E44591" w:rsidR="00C67C00" w:rsidRPr="008132CF" w:rsidRDefault="00C67C00" w:rsidP="008132CF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8132CF">
              <w:rPr>
                <w:szCs w:val="28"/>
                <w:lang w:val="ru-RU"/>
              </w:rPr>
              <w:t>2</w:t>
            </w:r>
          </w:p>
        </w:tc>
        <w:tc>
          <w:tcPr>
            <w:tcW w:w="3514" w:type="dxa"/>
            <w:shd w:val="clear" w:color="auto" w:fill="auto"/>
          </w:tcPr>
          <w:p w14:paraId="5C134F62" w14:textId="254903DD" w:rsidR="00C67C00" w:rsidRPr="008132CF" w:rsidRDefault="00C67C00" w:rsidP="008132CF">
            <w:pPr>
              <w:pStyle w:val="afd"/>
              <w:spacing w:line="276" w:lineRule="auto"/>
              <w:rPr>
                <w:szCs w:val="28"/>
              </w:rPr>
            </w:pPr>
            <w:r w:rsidRPr="008132CF">
              <w:rPr>
                <w:szCs w:val="28"/>
              </w:rPr>
              <w:t>Нейтрофилы, %</w:t>
            </w:r>
          </w:p>
        </w:tc>
        <w:tc>
          <w:tcPr>
            <w:tcW w:w="1532" w:type="dxa"/>
            <w:tcBorders>
              <w:right w:val="single" w:sz="4" w:space="0" w:color="auto"/>
            </w:tcBorders>
            <w:shd w:val="clear" w:color="auto" w:fill="auto"/>
          </w:tcPr>
          <w:p w14:paraId="6BD94AF9" w14:textId="39DD8461" w:rsidR="00C67C00" w:rsidRPr="0015053C" w:rsidRDefault="00C67C00" w:rsidP="00C67C00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15053C">
              <w:rPr>
                <w:rFonts w:cs="Times New Roman"/>
                <w:szCs w:val="28"/>
              </w:rPr>
              <w:t>42,0±1,94</w:t>
            </w:r>
          </w:p>
        </w:tc>
        <w:tc>
          <w:tcPr>
            <w:tcW w:w="1109" w:type="dxa"/>
            <w:tcBorders>
              <w:left w:val="single" w:sz="4" w:space="0" w:color="auto"/>
            </w:tcBorders>
            <w:shd w:val="clear" w:color="auto" w:fill="auto"/>
          </w:tcPr>
          <w:p w14:paraId="35B0E996" w14:textId="6A1D5E06" w:rsidR="00C67C00" w:rsidRPr="0015053C" w:rsidRDefault="00C67C00" w:rsidP="00C67C00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15053C">
              <w:rPr>
                <w:rFonts w:cs="Times New Roman"/>
                <w:szCs w:val="28"/>
                <w:lang w:val="ru-RU"/>
              </w:rPr>
              <w:t>±0,1</w:t>
            </w:r>
          </w:p>
        </w:tc>
        <w:tc>
          <w:tcPr>
            <w:tcW w:w="1615" w:type="dxa"/>
            <w:tcBorders>
              <w:right w:val="single" w:sz="4" w:space="0" w:color="auto"/>
            </w:tcBorders>
            <w:shd w:val="clear" w:color="auto" w:fill="auto"/>
          </w:tcPr>
          <w:p w14:paraId="0A1E33A3" w14:textId="6B63D4CE" w:rsidR="00C67C00" w:rsidRPr="0015053C" w:rsidRDefault="00C67C00" w:rsidP="00C04F7C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15053C">
              <w:rPr>
                <w:rFonts w:cs="Times New Roman"/>
                <w:szCs w:val="28"/>
              </w:rPr>
              <w:t>50</w:t>
            </w:r>
            <w:r w:rsidRPr="0015053C">
              <w:rPr>
                <w:rFonts w:cs="Times New Roman"/>
                <w:szCs w:val="28"/>
                <w:lang w:val="ru-RU"/>
              </w:rPr>
              <w:t>,</w:t>
            </w:r>
            <w:r w:rsidRPr="0015053C">
              <w:rPr>
                <w:rFonts w:cs="Times New Roman"/>
                <w:szCs w:val="28"/>
              </w:rPr>
              <w:t>1±1,33</w:t>
            </w:r>
          </w:p>
        </w:tc>
        <w:tc>
          <w:tcPr>
            <w:tcW w:w="1381" w:type="dxa"/>
            <w:tcBorders>
              <w:left w:val="single" w:sz="4" w:space="0" w:color="auto"/>
            </w:tcBorders>
            <w:shd w:val="clear" w:color="auto" w:fill="auto"/>
          </w:tcPr>
          <w:p w14:paraId="790B9920" w14:textId="0B4364E5" w:rsidR="00C67C00" w:rsidRPr="0015053C" w:rsidRDefault="00C67C00" w:rsidP="000E3899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15053C">
              <w:rPr>
                <w:rFonts w:cs="Times New Roman"/>
                <w:szCs w:val="28"/>
              </w:rPr>
              <w:t>±</w:t>
            </w:r>
            <w:r w:rsidR="00C04F7C">
              <w:rPr>
                <w:rFonts w:cs="Times New Roman"/>
                <w:szCs w:val="28"/>
                <w:lang w:val="ru-RU"/>
              </w:rPr>
              <w:t>0,0</w:t>
            </w:r>
            <w:r w:rsidR="000E3899">
              <w:rPr>
                <w:rFonts w:cs="Times New Roman"/>
                <w:szCs w:val="28"/>
                <w:lang w:val="ru-RU"/>
              </w:rPr>
              <w:t>9</w:t>
            </w:r>
            <w:r w:rsidR="00C04F7C" w:rsidRPr="0015053C">
              <w:rPr>
                <w:rFonts w:cs="Times New Roman"/>
                <w:szCs w:val="28"/>
                <w:lang w:val="ru-RU"/>
              </w:rPr>
              <w:t>**</w:t>
            </w:r>
          </w:p>
        </w:tc>
      </w:tr>
      <w:tr w:rsidR="00C67C00" w:rsidRPr="00D4649A" w14:paraId="6FCA0CC1" w14:textId="3F909DC1" w:rsidTr="00C04F7C">
        <w:tc>
          <w:tcPr>
            <w:tcW w:w="594" w:type="dxa"/>
          </w:tcPr>
          <w:p w14:paraId="5FC08185" w14:textId="014DC37E" w:rsidR="00C67C00" w:rsidRPr="008132CF" w:rsidRDefault="00C67C00" w:rsidP="008132CF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8132CF">
              <w:rPr>
                <w:szCs w:val="28"/>
                <w:lang w:val="ru-RU"/>
              </w:rPr>
              <w:t>3</w:t>
            </w:r>
          </w:p>
        </w:tc>
        <w:tc>
          <w:tcPr>
            <w:tcW w:w="3514" w:type="dxa"/>
            <w:shd w:val="clear" w:color="auto" w:fill="auto"/>
          </w:tcPr>
          <w:p w14:paraId="459B7925" w14:textId="45605C29" w:rsidR="00C67C00" w:rsidRPr="008132CF" w:rsidRDefault="00C67C00" w:rsidP="00A20DC0">
            <w:pPr>
              <w:pStyle w:val="afd"/>
              <w:spacing w:line="276" w:lineRule="auto"/>
              <w:rPr>
                <w:szCs w:val="28"/>
                <w:lang w:val="ru-RU"/>
              </w:rPr>
            </w:pPr>
            <w:proofErr w:type="spellStart"/>
            <w:r w:rsidRPr="008132CF">
              <w:rPr>
                <w:szCs w:val="28"/>
                <w:lang w:val="ru-RU"/>
              </w:rPr>
              <w:t>Нейтрофилы</w:t>
            </w:r>
            <w:proofErr w:type="spellEnd"/>
            <w:r w:rsidRPr="008132CF">
              <w:rPr>
                <w:szCs w:val="28"/>
                <w:lang w:val="ru-RU"/>
              </w:rPr>
              <w:t>, абс. ч</w:t>
            </w:r>
            <w:r w:rsidR="00A20DC0">
              <w:rPr>
                <w:szCs w:val="28"/>
                <w:lang w:val="ru-RU"/>
              </w:rPr>
              <w:t>исло</w:t>
            </w:r>
            <w:r w:rsidRPr="008132CF">
              <w:rPr>
                <w:szCs w:val="28"/>
                <w:lang w:val="ru-RU"/>
              </w:rPr>
              <w:t xml:space="preserve"> в 1 </w:t>
            </w:r>
            <w:proofErr w:type="spellStart"/>
            <w:r w:rsidRPr="008132CF">
              <w:rPr>
                <w:szCs w:val="28"/>
                <w:lang w:val="ru-RU"/>
              </w:rPr>
              <w:t>мкл</w:t>
            </w:r>
            <w:proofErr w:type="spellEnd"/>
          </w:p>
        </w:tc>
        <w:tc>
          <w:tcPr>
            <w:tcW w:w="1532" w:type="dxa"/>
            <w:tcBorders>
              <w:right w:val="single" w:sz="4" w:space="0" w:color="auto"/>
            </w:tcBorders>
            <w:shd w:val="clear" w:color="auto" w:fill="auto"/>
          </w:tcPr>
          <w:p w14:paraId="78835389" w14:textId="4FE624E3" w:rsidR="00C67C00" w:rsidRPr="0015053C" w:rsidRDefault="00C67C00" w:rsidP="00C67C00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15053C">
              <w:rPr>
                <w:rFonts w:cs="Times New Roman"/>
                <w:szCs w:val="28"/>
              </w:rPr>
              <w:t>2089±174</w:t>
            </w:r>
          </w:p>
          <w:p w14:paraId="61289977" w14:textId="77777777" w:rsidR="00C67C00" w:rsidRPr="0015053C" w:rsidRDefault="00C67C00" w:rsidP="00C67C00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109" w:type="dxa"/>
            <w:tcBorders>
              <w:left w:val="single" w:sz="4" w:space="0" w:color="auto"/>
            </w:tcBorders>
            <w:shd w:val="clear" w:color="auto" w:fill="auto"/>
          </w:tcPr>
          <w:p w14:paraId="5F181748" w14:textId="06F91406" w:rsidR="00C67C00" w:rsidRPr="0015053C" w:rsidRDefault="00C67C00" w:rsidP="00912D9E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15053C">
              <w:rPr>
                <w:rFonts w:cs="Times New Roman"/>
                <w:szCs w:val="28"/>
              </w:rPr>
              <w:t>±</w:t>
            </w:r>
            <w:r w:rsidR="00912D9E">
              <w:rPr>
                <w:rFonts w:cs="Times New Roman"/>
                <w:szCs w:val="28"/>
                <w:lang w:val="ru-RU"/>
              </w:rPr>
              <w:t>12,8</w:t>
            </w:r>
          </w:p>
        </w:tc>
        <w:tc>
          <w:tcPr>
            <w:tcW w:w="1615" w:type="dxa"/>
            <w:tcBorders>
              <w:right w:val="single" w:sz="4" w:space="0" w:color="auto"/>
            </w:tcBorders>
            <w:shd w:val="clear" w:color="auto" w:fill="auto"/>
          </w:tcPr>
          <w:p w14:paraId="6D945D3E" w14:textId="14D1546C" w:rsidR="00C67C00" w:rsidRPr="0015053C" w:rsidRDefault="00C67C00" w:rsidP="00C04F7C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15053C">
              <w:rPr>
                <w:rFonts w:cs="Times New Roman"/>
                <w:szCs w:val="28"/>
              </w:rPr>
              <w:t>2961±194</w:t>
            </w:r>
          </w:p>
        </w:tc>
        <w:tc>
          <w:tcPr>
            <w:tcW w:w="1381" w:type="dxa"/>
            <w:tcBorders>
              <w:left w:val="single" w:sz="4" w:space="0" w:color="auto"/>
            </w:tcBorders>
            <w:shd w:val="clear" w:color="auto" w:fill="auto"/>
          </w:tcPr>
          <w:p w14:paraId="2A00B87A" w14:textId="2AC14799" w:rsidR="00C67C00" w:rsidRPr="0015053C" w:rsidRDefault="00C67C00" w:rsidP="000E3899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15053C">
              <w:rPr>
                <w:rFonts w:cs="Times New Roman"/>
                <w:szCs w:val="28"/>
              </w:rPr>
              <w:t>±</w:t>
            </w:r>
            <w:r w:rsidR="000E3899">
              <w:rPr>
                <w:rFonts w:cs="Times New Roman"/>
                <w:szCs w:val="28"/>
                <w:lang w:val="ru-RU"/>
              </w:rPr>
              <w:t>14,3</w:t>
            </w:r>
            <w:r w:rsidR="00C04F7C" w:rsidRPr="0015053C">
              <w:rPr>
                <w:rFonts w:cs="Times New Roman"/>
                <w:szCs w:val="28"/>
                <w:lang w:val="ru-RU"/>
              </w:rPr>
              <w:t>**</w:t>
            </w:r>
          </w:p>
        </w:tc>
      </w:tr>
      <w:tr w:rsidR="00C67C00" w:rsidRPr="00D4649A" w14:paraId="02EF0C88" w14:textId="0C5EBEDB" w:rsidTr="00C04F7C">
        <w:tc>
          <w:tcPr>
            <w:tcW w:w="594" w:type="dxa"/>
          </w:tcPr>
          <w:p w14:paraId="63E7B4D8" w14:textId="1F5156E6" w:rsidR="00C67C00" w:rsidRPr="008132CF" w:rsidRDefault="00C67C00" w:rsidP="008132CF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8132CF">
              <w:rPr>
                <w:szCs w:val="28"/>
                <w:lang w:val="ru-RU"/>
              </w:rPr>
              <w:t>4</w:t>
            </w:r>
          </w:p>
        </w:tc>
        <w:tc>
          <w:tcPr>
            <w:tcW w:w="3514" w:type="dxa"/>
            <w:shd w:val="clear" w:color="auto" w:fill="auto"/>
          </w:tcPr>
          <w:p w14:paraId="3558446C" w14:textId="7735BEDA" w:rsidR="00C67C00" w:rsidRPr="008132CF" w:rsidRDefault="00C67C00" w:rsidP="008132CF">
            <w:pPr>
              <w:pStyle w:val="afd"/>
              <w:spacing w:line="276" w:lineRule="auto"/>
              <w:rPr>
                <w:szCs w:val="28"/>
              </w:rPr>
            </w:pPr>
            <w:r w:rsidRPr="008132CF">
              <w:rPr>
                <w:szCs w:val="28"/>
              </w:rPr>
              <w:t>Е-РОН, %</w:t>
            </w:r>
          </w:p>
        </w:tc>
        <w:tc>
          <w:tcPr>
            <w:tcW w:w="1532" w:type="dxa"/>
            <w:tcBorders>
              <w:right w:val="single" w:sz="4" w:space="0" w:color="auto"/>
            </w:tcBorders>
            <w:shd w:val="clear" w:color="auto" w:fill="auto"/>
          </w:tcPr>
          <w:p w14:paraId="1645A3E6" w14:textId="4858DFE1" w:rsidR="00C67C00" w:rsidRPr="0015053C" w:rsidRDefault="00C67C00" w:rsidP="00C67C00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15053C">
              <w:rPr>
                <w:rFonts w:cs="Times New Roman"/>
                <w:szCs w:val="28"/>
              </w:rPr>
              <w:t>37,8±2,6</w:t>
            </w:r>
          </w:p>
        </w:tc>
        <w:tc>
          <w:tcPr>
            <w:tcW w:w="1109" w:type="dxa"/>
            <w:tcBorders>
              <w:left w:val="single" w:sz="4" w:space="0" w:color="auto"/>
            </w:tcBorders>
            <w:shd w:val="clear" w:color="auto" w:fill="auto"/>
          </w:tcPr>
          <w:p w14:paraId="47C52A45" w14:textId="3C1E9358" w:rsidR="00C67C00" w:rsidRPr="0015053C" w:rsidRDefault="00C67C00" w:rsidP="00912D9E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15053C">
              <w:rPr>
                <w:rFonts w:cs="Times New Roman"/>
                <w:szCs w:val="28"/>
              </w:rPr>
              <w:t>±</w:t>
            </w:r>
            <w:r w:rsidR="0015053C" w:rsidRPr="0015053C">
              <w:rPr>
                <w:rFonts w:cs="Times New Roman"/>
                <w:szCs w:val="28"/>
                <w:lang w:val="ru-RU"/>
              </w:rPr>
              <w:t>0,</w:t>
            </w:r>
            <w:r w:rsidR="00912D9E">
              <w:rPr>
                <w:rFonts w:cs="Times New Roman"/>
                <w:szCs w:val="28"/>
                <w:lang w:val="ru-RU"/>
              </w:rPr>
              <w:t>2</w:t>
            </w:r>
          </w:p>
        </w:tc>
        <w:tc>
          <w:tcPr>
            <w:tcW w:w="1615" w:type="dxa"/>
            <w:tcBorders>
              <w:right w:val="single" w:sz="4" w:space="0" w:color="auto"/>
            </w:tcBorders>
            <w:shd w:val="clear" w:color="auto" w:fill="auto"/>
          </w:tcPr>
          <w:p w14:paraId="08AD7F08" w14:textId="675DE8EE" w:rsidR="00C67C00" w:rsidRPr="0015053C" w:rsidRDefault="00C67C00" w:rsidP="00C04F7C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15053C">
              <w:rPr>
                <w:rFonts w:cs="Times New Roman"/>
                <w:szCs w:val="28"/>
              </w:rPr>
              <w:t>44,1±2,72</w:t>
            </w:r>
          </w:p>
        </w:tc>
        <w:tc>
          <w:tcPr>
            <w:tcW w:w="1381" w:type="dxa"/>
            <w:tcBorders>
              <w:left w:val="single" w:sz="4" w:space="0" w:color="auto"/>
            </w:tcBorders>
            <w:shd w:val="clear" w:color="auto" w:fill="auto"/>
          </w:tcPr>
          <w:p w14:paraId="29CC9FF1" w14:textId="18BDE1F5" w:rsidR="00C67C00" w:rsidRPr="0015053C" w:rsidRDefault="00C67C00" w:rsidP="00C67C00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15053C">
              <w:rPr>
                <w:rFonts w:cs="Times New Roman"/>
                <w:szCs w:val="28"/>
              </w:rPr>
              <w:t>±</w:t>
            </w:r>
            <w:r w:rsidR="0015053C" w:rsidRPr="0015053C">
              <w:rPr>
                <w:rFonts w:cs="Times New Roman"/>
                <w:szCs w:val="28"/>
                <w:lang w:val="ru-RU"/>
              </w:rPr>
              <w:t>0,2</w:t>
            </w:r>
            <w:r w:rsidR="00C04F7C" w:rsidRPr="0015053C">
              <w:rPr>
                <w:rFonts w:cs="Times New Roman"/>
                <w:szCs w:val="28"/>
                <w:lang w:val="ru-RU"/>
              </w:rPr>
              <w:t>*</w:t>
            </w:r>
          </w:p>
        </w:tc>
      </w:tr>
      <w:tr w:rsidR="00C67C00" w:rsidRPr="00D4649A" w14:paraId="59573380" w14:textId="7664333B" w:rsidTr="00C04F7C">
        <w:tc>
          <w:tcPr>
            <w:tcW w:w="594" w:type="dxa"/>
          </w:tcPr>
          <w:p w14:paraId="7E7B0ACC" w14:textId="0E7F69C9" w:rsidR="00C67C00" w:rsidRPr="008132CF" w:rsidRDefault="00C67C00" w:rsidP="008132CF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8132CF">
              <w:rPr>
                <w:szCs w:val="28"/>
                <w:lang w:val="ru-RU"/>
              </w:rPr>
              <w:t>5</w:t>
            </w:r>
          </w:p>
        </w:tc>
        <w:tc>
          <w:tcPr>
            <w:tcW w:w="3514" w:type="dxa"/>
            <w:shd w:val="clear" w:color="auto" w:fill="auto"/>
          </w:tcPr>
          <w:p w14:paraId="27C080D8" w14:textId="4B11A1DA" w:rsidR="00C67C00" w:rsidRPr="008132CF" w:rsidRDefault="00C67C00" w:rsidP="008132CF">
            <w:pPr>
              <w:pStyle w:val="afd"/>
              <w:spacing w:line="276" w:lineRule="auto"/>
              <w:rPr>
                <w:szCs w:val="28"/>
              </w:rPr>
            </w:pPr>
            <w:r w:rsidRPr="008132CF">
              <w:rPr>
                <w:szCs w:val="28"/>
              </w:rPr>
              <w:t>Активность фагоцитоза, %</w:t>
            </w:r>
          </w:p>
        </w:tc>
        <w:tc>
          <w:tcPr>
            <w:tcW w:w="1532" w:type="dxa"/>
            <w:tcBorders>
              <w:right w:val="single" w:sz="4" w:space="0" w:color="auto"/>
            </w:tcBorders>
            <w:shd w:val="clear" w:color="auto" w:fill="auto"/>
          </w:tcPr>
          <w:p w14:paraId="1F1BA43B" w14:textId="11CDE55A" w:rsidR="00C67C00" w:rsidRPr="0015053C" w:rsidRDefault="00C67C00" w:rsidP="00C67C00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15053C">
              <w:rPr>
                <w:rFonts w:cs="Times New Roman"/>
                <w:szCs w:val="28"/>
              </w:rPr>
              <w:t>59,8±3,9</w:t>
            </w:r>
          </w:p>
        </w:tc>
        <w:tc>
          <w:tcPr>
            <w:tcW w:w="1109" w:type="dxa"/>
            <w:tcBorders>
              <w:left w:val="single" w:sz="4" w:space="0" w:color="auto"/>
            </w:tcBorders>
            <w:shd w:val="clear" w:color="auto" w:fill="auto"/>
          </w:tcPr>
          <w:p w14:paraId="4B2931E0" w14:textId="42859DA2" w:rsidR="0015053C" w:rsidRPr="0015053C" w:rsidRDefault="00C67C00" w:rsidP="00912D9E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15053C">
              <w:rPr>
                <w:rFonts w:cs="Times New Roman"/>
                <w:szCs w:val="28"/>
              </w:rPr>
              <w:t>±</w:t>
            </w:r>
            <w:r w:rsidR="0015053C" w:rsidRPr="0015053C">
              <w:rPr>
                <w:rFonts w:cs="Times New Roman"/>
                <w:szCs w:val="28"/>
                <w:lang w:val="ru-RU"/>
              </w:rPr>
              <w:t>0,</w:t>
            </w:r>
            <w:r w:rsidR="00912D9E">
              <w:rPr>
                <w:rFonts w:cs="Times New Roman"/>
                <w:szCs w:val="28"/>
                <w:lang w:val="ru-RU"/>
              </w:rPr>
              <w:t>2</w:t>
            </w:r>
          </w:p>
        </w:tc>
        <w:tc>
          <w:tcPr>
            <w:tcW w:w="1615" w:type="dxa"/>
            <w:tcBorders>
              <w:right w:val="single" w:sz="4" w:space="0" w:color="auto"/>
            </w:tcBorders>
            <w:shd w:val="clear" w:color="auto" w:fill="auto"/>
          </w:tcPr>
          <w:p w14:paraId="02783A0A" w14:textId="5DFC2E0A" w:rsidR="00C67C00" w:rsidRPr="0015053C" w:rsidRDefault="00C67C00" w:rsidP="00C04F7C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15053C">
              <w:rPr>
                <w:rFonts w:cs="Times New Roman"/>
                <w:szCs w:val="28"/>
              </w:rPr>
              <w:t>78,9±3,4</w:t>
            </w:r>
          </w:p>
        </w:tc>
        <w:tc>
          <w:tcPr>
            <w:tcW w:w="1381" w:type="dxa"/>
            <w:tcBorders>
              <w:left w:val="single" w:sz="4" w:space="0" w:color="auto"/>
            </w:tcBorders>
            <w:shd w:val="clear" w:color="auto" w:fill="auto"/>
          </w:tcPr>
          <w:p w14:paraId="7D0E5738" w14:textId="2E7F20B5" w:rsidR="00C67C00" w:rsidRPr="0015053C" w:rsidRDefault="00C67C00" w:rsidP="00C67C00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15053C">
              <w:rPr>
                <w:rFonts w:cs="Times New Roman"/>
                <w:szCs w:val="28"/>
              </w:rPr>
              <w:t>±</w:t>
            </w:r>
            <w:r w:rsidR="0015053C" w:rsidRPr="0015053C">
              <w:rPr>
                <w:rFonts w:cs="Times New Roman"/>
                <w:szCs w:val="28"/>
                <w:lang w:val="ru-RU"/>
              </w:rPr>
              <w:t>0,2</w:t>
            </w:r>
            <w:r w:rsidR="00C04F7C" w:rsidRPr="0015053C">
              <w:rPr>
                <w:rFonts w:cs="Times New Roman"/>
                <w:szCs w:val="28"/>
                <w:lang w:val="ru-RU"/>
              </w:rPr>
              <w:t>**</w:t>
            </w:r>
          </w:p>
        </w:tc>
      </w:tr>
      <w:tr w:rsidR="00C67C00" w:rsidRPr="00D4649A" w14:paraId="27AD52BE" w14:textId="56F52549" w:rsidTr="00C04F7C">
        <w:tc>
          <w:tcPr>
            <w:tcW w:w="594" w:type="dxa"/>
          </w:tcPr>
          <w:p w14:paraId="0CCF303A" w14:textId="6F877030" w:rsidR="00C67C00" w:rsidRPr="008132CF" w:rsidRDefault="00C67C00" w:rsidP="008132CF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8132CF">
              <w:rPr>
                <w:szCs w:val="28"/>
                <w:lang w:val="ru-RU"/>
              </w:rPr>
              <w:t>6</w:t>
            </w:r>
          </w:p>
        </w:tc>
        <w:tc>
          <w:tcPr>
            <w:tcW w:w="3514" w:type="dxa"/>
            <w:shd w:val="clear" w:color="auto" w:fill="auto"/>
          </w:tcPr>
          <w:p w14:paraId="015F933E" w14:textId="515A35CF" w:rsidR="00C67C00" w:rsidRPr="008132CF" w:rsidRDefault="00C67C00" w:rsidP="008132CF">
            <w:pPr>
              <w:pStyle w:val="afd"/>
              <w:spacing w:line="276" w:lineRule="auto"/>
              <w:rPr>
                <w:szCs w:val="28"/>
                <w:lang w:val="ru-RU"/>
              </w:rPr>
            </w:pPr>
            <w:r w:rsidRPr="008132CF">
              <w:rPr>
                <w:szCs w:val="28"/>
                <w:lang w:val="ru-RU"/>
              </w:rPr>
              <w:t xml:space="preserve">Активные </w:t>
            </w:r>
            <w:proofErr w:type="spellStart"/>
            <w:r w:rsidRPr="008132CF">
              <w:rPr>
                <w:szCs w:val="28"/>
                <w:lang w:val="ru-RU"/>
              </w:rPr>
              <w:t>нейтрофилы</w:t>
            </w:r>
            <w:proofErr w:type="spellEnd"/>
            <w:r w:rsidRPr="008132CF">
              <w:rPr>
                <w:szCs w:val="28"/>
                <w:lang w:val="ru-RU"/>
              </w:rPr>
              <w:t xml:space="preserve"> в НСТ - тесте, %</w:t>
            </w:r>
          </w:p>
        </w:tc>
        <w:tc>
          <w:tcPr>
            <w:tcW w:w="1532" w:type="dxa"/>
            <w:tcBorders>
              <w:right w:val="single" w:sz="4" w:space="0" w:color="auto"/>
            </w:tcBorders>
            <w:shd w:val="clear" w:color="auto" w:fill="auto"/>
          </w:tcPr>
          <w:p w14:paraId="4AA05E8E" w14:textId="396CDB65" w:rsidR="00C67C00" w:rsidRPr="0015053C" w:rsidRDefault="00C67C00" w:rsidP="00C67C00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15053C">
              <w:rPr>
                <w:rFonts w:cs="Times New Roman"/>
                <w:szCs w:val="28"/>
              </w:rPr>
              <w:t>69±2,93</w:t>
            </w:r>
          </w:p>
        </w:tc>
        <w:tc>
          <w:tcPr>
            <w:tcW w:w="1109" w:type="dxa"/>
            <w:tcBorders>
              <w:left w:val="single" w:sz="4" w:space="0" w:color="auto"/>
            </w:tcBorders>
            <w:shd w:val="clear" w:color="auto" w:fill="auto"/>
          </w:tcPr>
          <w:p w14:paraId="54F60637" w14:textId="51825A84" w:rsidR="00C67C00" w:rsidRPr="0015053C" w:rsidRDefault="00C67C00" w:rsidP="00C67C00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15053C">
              <w:rPr>
                <w:rFonts w:cs="Times New Roman"/>
                <w:szCs w:val="28"/>
              </w:rPr>
              <w:t>±</w:t>
            </w:r>
            <w:r w:rsidR="000E3899">
              <w:rPr>
                <w:rFonts w:cs="Times New Roman"/>
                <w:szCs w:val="28"/>
                <w:lang w:val="ru-RU"/>
              </w:rPr>
              <w:t>0,2</w:t>
            </w:r>
          </w:p>
        </w:tc>
        <w:tc>
          <w:tcPr>
            <w:tcW w:w="1615" w:type="dxa"/>
            <w:tcBorders>
              <w:right w:val="single" w:sz="4" w:space="0" w:color="auto"/>
            </w:tcBorders>
            <w:shd w:val="clear" w:color="auto" w:fill="auto"/>
          </w:tcPr>
          <w:p w14:paraId="05584DCD" w14:textId="0667B2EE" w:rsidR="00C67C00" w:rsidRPr="0015053C" w:rsidRDefault="00C67C00" w:rsidP="00C04F7C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15053C">
              <w:rPr>
                <w:rFonts w:cs="Times New Roman"/>
                <w:szCs w:val="28"/>
              </w:rPr>
              <w:t>44,5±2,39</w:t>
            </w:r>
          </w:p>
        </w:tc>
        <w:tc>
          <w:tcPr>
            <w:tcW w:w="1381" w:type="dxa"/>
            <w:tcBorders>
              <w:left w:val="single" w:sz="4" w:space="0" w:color="auto"/>
            </w:tcBorders>
            <w:shd w:val="clear" w:color="auto" w:fill="auto"/>
          </w:tcPr>
          <w:p w14:paraId="15A4379D" w14:textId="7E00E262" w:rsidR="00C67C00" w:rsidRPr="0015053C" w:rsidRDefault="00C67C00" w:rsidP="000E3899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15053C">
              <w:rPr>
                <w:rFonts w:cs="Times New Roman"/>
                <w:szCs w:val="28"/>
              </w:rPr>
              <w:t>±</w:t>
            </w:r>
            <w:r w:rsidR="0015053C" w:rsidRPr="0015053C">
              <w:rPr>
                <w:rFonts w:cs="Times New Roman"/>
                <w:szCs w:val="28"/>
                <w:lang w:val="ru-RU"/>
              </w:rPr>
              <w:t>0,</w:t>
            </w:r>
            <w:r w:rsidR="000E3899">
              <w:rPr>
                <w:rFonts w:cs="Times New Roman"/>
                <w:szCs w:val="28"/>
                <w:lang w:val="ru-RU"/>
              </w:rPr>
              <w:t>1</w:t>
            </w:r>
            <w:r w:rsidR="00C04F7C" w:rsidRPr="0015053C">
              <w:rPr>
                <w:rFonts w:cs="Times New Roman"/>
                <w:szCs w:val="28"/>
                <w:lang w:val="ru-RU"/>
              </w:rPr>
              <w:t>**</w:t>
            </w:r>
          </w:p>
        </w:tc>
      </w:tr>
      <w:tr w:rsidR="00C67C00" w:rsidRPr="00D4649A" w14:paraId="5DB50F6B" w14:textId="128D67DC" w:rsidTr="00C04F7C">
        <w:tc>
          <w:tcPr>
            <w:tcW w:w="594" w:type="dxa"/>
          </w:tcPr>
          <w:p w14:paraId="73FB6F1B" w14:textId="1DDA4B36" w:rsidR="00C67C00" w:rsidRPr="008132CF" w:rsidRDefault="00C67C00" w:rsidP="008132CF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8132CF">
              <w:rPr>
                <w:szCs w:val="28"/>
                <w:lang w:val="ru-RU"/>
              </w:rPr>
              <w:t>7</w:t>
            </w:r>
          </w:p>
        </w:tc>
        <w:tc>
          <w:tcPr>
            <w:tcW w:w="3514" w:type="dxa"/>
            <w:shd w:val="clear" w:color="auto" w:fill="auto"/>
          </w:tcPr>
          <w:p w14:paraId="3F4C0F60" w14:textId="0379D560" w:rsidR="00C67C00" w:rsidRPr="008132CF" w:rsidRDefault="00C67C00" w:rsidP="008132CF">
            <w:pPr>
              <w:pStyle w:val="afd"/>
              <w:spacing w:line="276" w:lineRule="auto"/>
              <w:rPr>
                <w:szCs w:val="28"/>
              </w:rPr>
            </w:pPr>
            <w:r w:rsidRPr="008132CF">
              <w:rPr>
                <w:szCs w:val="28"/>
              </w:rPr>
              <w:t>СЦК-НСТ, усл. ед.</w:t>
            </w:r>
          </w:p>
        </w:tc>
        <w:tc>
          <w:tcPr>
            <w:tcW w:w="1532" w:type="dxa"/>
            <w:tcBorders>
              <w:right w:val="single" w:sz="4" w:space="0" w:color="auto"/>
            </w:tcBorders>
            <w:shd w:val="clear" w:color="auto" w:fill="auto"/>
          </w:tcPr>
          <w:p w14:paraId="63F6B33C" w14:textId="30A8D340" w:rsidR="00C67C00" w:rsidRPr="0015053C" w:rsidRDefault="00C67C00" w:rsidP="00C67C00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15053C">
              <w:rPr>
                <w:rFonts w:cs="Times New Roman"/>
                <w:szCs w:val="28"/>
              </w:rPr>
              <w:t>1,01±0,03</w:t>
            </w:r>
          </w:p>
        </w:tc>
        <w:tc>
          <w:tcPr>
            <w:tcW w:w="1109" w:type="dxa"/>
            <w:tcBorders>
              <w:left w:val="single" w:sz="4" w:space="0" w:color="auto"/>
            </w:tcBorders>
            <w:shd w:val="clear" w:color="auto" w:fill="auto"/>
          </w:tcPr>
          <w:p w14:paraId="57AC49E8" w14:textId="2EC20F69" w:rsidR="00C67C00" w:rsidRPr="0015053C" w:rsidRDefault="00C67C00" w:rsidP="000E3899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15053C">
              <w:rPr>
                <w:rFonts w:cs="Times New Roman"/>
                <w:szCs w:val="28"/>
              </w:rPr>
              <w:t>±</w:t>
            </w:r>
            <w:r w:rsidR="0015053C" w:rsidRPr="0015053C">
              <w:rPr>
                <w:rFonts w:cs="Times New Roman"/>
                <w:szCs w:val="28"/>
                <w:lang w:val="ru-RU"/>
              </w:rPr>
              <w:t>0,0</w:t>
            </w:r>
            <w:r w:rsidR="000E3899">
              <w:rPr>
                <w:rFonts w:cs="Times New Roman"/>
                <w:szCs w:val="28"/>
                <w:lang w:val="ru-RU"/>
              </w:rPr>
              <w:t>02</w:t>
            </w:r>
          </w:p>
        </w:tc>
        <w:tc>
          <w:tcPr>
            <w:tcW w:w="1615" w:type="dxa"/>
            <w:tcBorders>
              <w:right w:val="single" w:sz="4" w:space="0" w:color="auto"/>
            </w:tcBorders>
            <w:shd w:val="clear" w:color="auto" w:fill="auto"/>
          </w:tcPr>
          <w:p w14:paraId="0A46EB14" w14:textId="1F25AF42" w:rsidR="00C67C00" w:rsidRPr="0015053C" w:rsidRDefault="00C67C00" w:rsidP="00C04F7C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15053C">
              <w:rPr>
                <w:rFonts w:cs="Times New Roman"/>
                <w:szCs w:val="28"/>
              </w:rPr>
              <w:t>0,79±0,01</w:t>
            </w:r>
          </w:p>
        </w:tc>
        <w:tc>
          <w:tcPr>
            <w:tcW w:w="1381" w:type="dxa"/>
            <w:tcBorders>
              <w:left w:val="single" w:sz="4" w:space="0" w:color="auto"/>
            </w:tcBorders>
            <w:shd w:val="clear" w:color="auto" w:fill="auto"/>
          </w:tcPr>
          <w:p w14:paraId="55D60C82" w14:textId="442A10B9" w:rsidR="00C67C00" w:rsidRPr="0015053C" w:rsidRDefault="00C67C00" w:rsidP="000E3899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15053C">
              <w:rPr>
                <w:rFonts w:cs="Times New Roman"/>
                <w:szCs w:val="28"/>
              </w:rPr>
              <w:t>±</w:t>
            </w:r>
            <w:r w:rsidR="0015053C" w:rsidRPr="0015053C">
              <w:rPr>
                <w:rFonts w:cs="Times New Roman"/>
                <w:szCs w:val="28"/>
                <w:lang w:val="ru-RU"/>
              </w:rPr>
              <w:t>0,0</w:t>
            </w:r>
            <w:r w:rsidR="000E3899">
              <w:rPr>
                <w:rFonts w:cs="Times New Roman"/>
                <w:szCs w:val="28"/>
                <w:lang w:val="ru-RU"/>
              </w:rPr>
              <w:t>007</w:t>
            </w:r>
            <w:r w:rsidR="00C04F7C" w:rsidRPr="0015053C">
              <w:rPr>
                <w:rFonts w:cs="Times New Roman"/>
                <w:szCs w:val="28"/>
                <w:lang w:val="ru-RU"/>
              </w:rPr>
              <w:t>**</w:t>
            </w:r>
          </w:p>
        </w:tc>
      </w:tr>
    </w:tbl>
    <w:p w14:paraId="6284678B" w14:textId="77777777" w:rsidR="009A2CEC" w:rsidRDefault="009A2CEC" w:rsidP="008132CF">
      <w:pPr>
        <w:pStyle w:val="afd"/>
        <w:ind w:firstLine="284"/>
        <w:rPr>
          <w:sz w:val="24"/>
          <w:szCs w:val="24"/>
          <w:lang w:val="ru-RU"/>
        </w:rPr>
      </w:pPr>
    </w:p>
    <w:p w14:paraId="061D5BB5" w14:textId="52E43BC1" w:rsidR="00623CFD" w:rsidRPr="0015053C" w:rsidRDefault="009A2CEC" w:rsidP="0015053C">
      <w:pPr>
        <w:pStyle w:val="afd"/>
        <w:ind w:firstLine="708"/>
        <w:jc w:val="both"/>
        <w:rPr>
          <w:sz w:val="24"/>
          <w:szCs w:val="24"/>
          <w:lang w:val="ru-RU"/>
        </w:rPr>
      </w:pPr>
      <w:r w:rsidRPr="0015053C">
        <w:rPr>
          <w:sz w:val="24"/>
          <w:szCs w:val="24"/>
          <w:lang w:val="ru-RU"/>
        </w:rPr>
        <w:t>Примечание</w:t>
      </w:r>
      <w:r w:rsidR="00365286">
        <w:rPr>
          <w:sz w:val="24"/>
          <w:szCs w:val="24"/>
          <w:lang w:val="ru-RU"/>
        </w:rPr>
        <w:t>:</w:t>
      </w:r>
      <w:r w:rsidRPr="0015053C">
        <w:rPr>
          <w:sz w:val="24"/>
          <w:szCs w:val="24"/>
          <w:lang w:val="ru-RU"/>
        </w:rPr>
        <w:t xml:space="preserve"> </w:t>
      </w:r>
      <w:r w:rsidR="0015053C" w:rsidRPr="0015053C">
        <w:rPr>
          <w:rFonts w:cs="Times New Roman"/>
          <w:sz w:val="24"/>
          <w:szCs w:val="24"/>
        </w:rPr>
        <w:t>M</w:t>
      </w:r>
      <w:r w:rsidR="0015053C" w:rsidRPr="0015053C">
        <w:rPr>
          <w:rFonts w:cs="Times New Roman"/>
          <w:sz w:val="24"/>
          <w:szCs w:val="24"/>
          <w:lang w:val="ru-RU"/>
        </w:rPr>
        <w:t>±ơ</w:t>
      </w:r>
      <w:r w:rsidR="0015053C" w:rsidRPr="0015053C">
        <w:rPr>
          <w:sz w:val="24"/>
          <w:szCs w:val="24"/>
          <w:lang w:val="ru-RU"/>
        </w:rPr>
        <w:t xml:space="preserve"> – средне</w:t>
      </w:r>
      <w:r w:rsidR="00C04F7C">
        <w:rPr>
          <w:sz w:val="24"/>
          <w:szCs w:val="24"/>
          <w:lang w:val="ru-RU"/>
        </w:rPr>
        <w:t>е</w:t>
      </w:r>
      <w:r w:rsidR="0015053C" w:rsidRPr="0015053C">
        <w:rPr>
          <w:sz w:val="24"/>
          <w:szCs w:val="24"/>
          <w:lang w:val="ru-RU"/>
        </w:rPr>
        <w:t xml:space="preserve"> значение и </w:t>
      </w:r>
      <w:proofErr w:type="spellStart"/>
      <w:r w:rsidR="0015053C" w:rsidRPr="0015053C">
        <w:rPr>
          <w:sz w:val="24"/>
          <w:szCs w:val="24"/>
          <w:lang w:val="ru-RU"/>
        </w:rPr>
        <w:t>средне-квадратическое</w:t>
      </w:r>
      <w:proofErr w:type="spellEnd"/>
      <w:r w:rsidR="0015053C" w:rsidRPr="0015053C">
        <w:rPr>
          <w:sz w:val="24"/>
          <w:szCs w:val="24"/>
          <w:lang w:val="ru-RU"/>
        </w:rPr>
        <w:t xml:space="preserve"> отклонение,  </w:t>
      </w:r>
      <w:r w:rsidR="0015053C" w:rsidRPr="0015053C">
        <w:rPr>
          <w:rFonts w:cs="Times New Roman"/>
          <w:bCs/>
          <w:sz w:val="24"/>
          <w:szCs w:val="24"/>
          <w:lang w:val="ru-RU"/>
        </w:rPr>
        <w:t>±</w:t>
      </w:r>
      <w:r w:rsidR="0015053C" w:rsidRPr="0015053C">
        <w:rPr>
          <w:rFonts w:cs="Times New Roman"/>
          <w:bCs/>
          <w:sz w:val="24"/>
          <w:szCs w:val="24"/>
        </w:rPr>
        <w:t>m</w:t>
      </w:r>
      <w:r w:rsidR="0015053C" w:rsidRPr="0015053C">
        <w:rPr>
          <w:sz w:val="24"/>
          <w:szCs w:val="24"/>
          <w:lang w:val="ru-RU"/>
        </w:rPr>
        <w:t xml:space="preserve">  - ошибка </w:t>
      </w:r>
      <w:proofErr w:type="spellStart"/>
      <w:r w:rsidR="0015053C" w:rsidRPr="0015053C">
        <w:rPr>
          <w:sz w:val="24"/>
          <w:szCs w:val="24"/>
          <w:lang w:val="ru-RU"/>
        </w:rPr>
        <w:t>репрезентативности</w:t>
      </w:r>
      <w:proofErr w:type="spellEnd"/>
      <w:r w:rsidR="0015053C" w:rsidRPr="0015053C">
        <w:rPr>
          <w:sz w:val="24"/>
          <w:szCs w:val="24"/>
          <w:lang w:val="ru-RU"/>
        </w:rPr>
        <w:t xml:space="preserve">, р </w:t>
      </w:r>
      <w:r w:rsidR="0015053C" w:rsidRPr="0015053C">
        <w:rPr>
          <w:rFonts w:cs="Times New Roman"/>
          <w:bCs/>
          <w:sz w:val="24"/>
          <w:szCs w:val="24"/>
          <w:lang w:val="ru-RU"/>
        </w:rPr>
        <w:t>-</w:t>
      </w:r>
      <w:r w:rsidR="0015053C" w:rsidRPr="0015053C">
        <w:rPr>
          <w:sz w:val="24"/>
          <w:szCs w:val="24"/>
          <w:lang w:val="ru-RU"/>
        </w:rPr>
        <w:t xml:space="preserve"> </w:t>
      </w:r>
      <w:r w:rsidR="008D4234" w:rsidRPr="0015053C">
        <w:rPr>
          <w:sz w:val="24"/>
          <w:szCs w:val="24"/>
          <w:lang w:val="ru-RU"/>
        </w:rPr>
        <w:t>достоверность различий</w:t>
      </w:r>
      <w:r w:rsidR="008C079B">
        <w:rPr>
          <w:sz w:val="24"/>
          <w:szCs w:val="24"/>
          <w:lang w:val="ru-RU"/>
        </w:rPr>
        <w:t>,</w:t>
      </w:r>
      <w:r w:rsidR="008D4234" w:rsidRPr="0015053C">
        <w:rPr>
          <w:sz w:val="24"/>
          <w:szCs w:val="24"/>
          <w:lang w:val="ru-RU"/>
        </w:rPr>
        <w:t xml:space="preserve"> </w:t>
      </w:r>
      <w:r w:rsidR="00623CFD" w:rsidRPr="0015053C">
        <w:rPr>
          <w:sz w:val="24"/>
          <w:szCs w:val="24"/>
          <w:lang w:val="ru-RU"/>
        </w:rPr>
        <w:t>*</w:t>
      </w:r>
      <w:r w:rsidR="008D4234" w:rsidRPr="0015053C">
        <w:rPr>
          <w:sz w:val="24"/>
          <w:szCs w:val="24"/>
          <w:lang w:val="ru-RU"/>
        </w:rPr>
        <w:t xml:space="preserve"> - </w:t>
      </w:r>
      <w:r w:rsidR="008C079B">
        <w:rPr>
          <w:sz w:val="24"/>
          <w:szCs w:val="24"/>
          <w:lang w:val="ru-RU"/>
        </w:rPr>
        <w:t>р</w:t>
      </w:r>
      <w:r w:rsidR="008C079B">
        <w:rPr>
          <w:rFonts w:cs="Times New Roman"/>
          <w:sz w:val="24"/>
          <w:szCs w:val="24"/>
          <w:lang w:val="ru-RU"/>
        </w:rPr>
        <w:t>&gt;</w:t>
      </w:r>
      <w:r w:rsidR="00623CFD" w:rsidRPr="0015053C">
        <w:rPr>
          <w:sz w:val="24"/>
          <w:szCs w:val="24"/>
          <w:lang w:val="ru-RU"/>
        </w:rPr>
        <w:t xml:space="preserve">0,05; ** - </w:t>
      </w:r>
      <w:r w:rsidR="005627EF" w:rsidRPr="0015053C">
        <w:rPr>
          <w:sz w:val="24"/>
          <w:szCs w:val="24"/>
          <w:lang w:val="ru-RU"/>
        </w:rPr>
        <w:t>р&lt;0,0</w:t>
      </w:r>
      <w:r w:rsidR="008D4234" w:rsidRPr="0015053C">
        <w:rPr>
          <w:sz w:val="24"/>
          <w:szCs w:val="24"/>
          <w:lang w:val="ru-RU"/>
        </w:rPr>
        <w:t>0</w:t>
      </w:r>
      <w:r w:rsidR="00130BE1" w:rsidRPr="0015053C">
        <w:rPr>
          <w:sz w:val="24"/>
          <w:szCs w:val="24"/>
          <w:lang w:val="ru-RU"/>
        </w:rPr>
        <w:t>1.</w:t>
      </w:r>
    </w:p>
    <w:p w14:paraId="2F53EE72" w14:textId="77777777" w:rsidR="00F3631C" w:rsidRPr="009014AB" w:rsidRDefault="00F3631C" w:rsidP="00F3631C">
      <w:pPr>
        <w:pStyle w:val="afd"/>
        <w:rPr>
          <w:i/>
          <w:szCs w:val="28"/>
          <w:lang w:val="ru-RU"/>
        </w:rPr>
      </w:pPr>
    </w:p>
    <w:p w14:paraId="1FC6CFCE" w14:textId="3ECB4DB1" w:rsidR="00623CFD" w:rsidRPr="00C6216E" w:rsidRDefault="00623CFD" w:rsidP="00C6216E">
      <w:pPr>
        <w:spacing w:before="30" w:after="0" w:line="360" w:lineRule="auto"/>
        <w:ind w:firstLine="708"/>
        <w:jc w:val="both"/>
        <w:rPr>
          <w:rFonts w:cs="Times New Roman"/>
          <w:color w:val="FF0000"/>
          <w:szCs w:val="28"/>
          <w:lang w:val="ru-RU"/>
        </w:rPr>
      </w:pPr>
      <w:proofErr w:type="spellStart"/>
      <w:r w:rsidRPr="009014AB">
        <w:rPr>
          <w:rFonts w:cs="Times New Roman"/>
          <w:color w:val="000000"/>
          <w:szCs w:val="28"/>
          <w:lang w:val="ru-RU"/>
        </w:rPr>
        <w:t>Рецепторная</w:t>
      </w:r>
      <w:proofErr w:type="spellEnd"/>
      <w:r w:rsidRPr="009014AB">
        <w:rPr>
          <w:rFonts w:cs="Times New Roman"/>
          <w:color w:val="000000"/>
          <w:szCs w:val="28"/>
          <w:lang w:val="ru-RU"/>
        </w:rPr>
        <w:t xml:space="preserve"> активность </w:t>
      </w:r>
      <w:proofErr w:type="spellStart"/>
      <w:r w:rsidRPr="009014AB">
        <w:rPr>
          <w:rFonts w:cs="Times New Roman"/>
          <w:color w:val="000000"/>
          <w:szCs w:val="28"/>
          <w:lang w:val="ru-RU"/>
        </w:rPr>
        <w:t>нейтрофильных</w:t>
      </w:r>
      <w:proofErr w:type="spellEnd"/>
      <w:r w:rsidRPr="009014AB">
        <w:rPr>
          <w:rFonts w:cs="Times New Roman"/>
          <w:color w:val="000000"/>
          <w:szCs w:val="28"/>
          <w:lang w:val="ru-RU"/>
        </w:rPr>
        <w:t xml:space="preserve"> </w:t>
      </w:r>
      <w:proofErr w:type="spellStart"/>
      <w:r w:rsidRPr="009014AB">
        <w:rPr>
          <w:rFonts w:cs="Times New Roman"/>
          <w:color w:val="000000"/>
          <w:szCs w:val="28"/>
          <w:lang w:val="ru-RU"/>
        </w:rPr>
        <w:t>гранулоцитов</w:t>
      </w:r>
      <w:proofErr w:type="spellEnd"/>
      <w:r w:rsidRPr="009014AB">
        <w:rPr>
          <w:rFonts w:cs="Times New Roman"/>
          <w:color w:val="000000"/>
          <w:szCs w:val="28"/>
          <w:lang w:val="ru-RU"/>
        </w:rPr>
        <w:t xml:space="preserve"> оценивалась </w:t>
      </w:r>
      <w:r w:rsidR="00D4649A">
        <w:rPr>
          <w:rFonts w:cs="Times New Roman"/>
          <w:color w:val="000000"/>
          <w:szCs w:val="28"/>
          <w:lang w:val="ru-RU"/>
        </w:rPr>
        <w:t>на основании количества клеток,</w:t>
      </w:r>
      <w:r w:rsidRPr="009014AB">
        <w:rPr>
          <w:rFonts w:cs="Times New Roman"/>
          <w:color w:val="000000"/>
          <w:szCs w:val="28"/>
          <w:lang w:val="ru-RU"/>
        </w:rPr>
        <w:t xml:space="preserve"> </w:t>
      </w:r>
      <w:proofErr w:type="spellStart"/>
      <w:r w:rsidRPr="009014AB">
        <w:rPr>
          <w:rFonts w:cs="Times New Roman"/>
          <w:color w:val="000000"/>
          <w:szCs w:val="28"/>
          <w:lang w:val="ru-RU"/>
        </w:rPr>
        <w:t>экспрессирующих</w:t>
      </w:r>
      <w:proofErr w:type="spellEnd"/>
      <w:r w:rsidRPr="009014AB">
        <w:rPr>
          <w:rFonts w:cs="Times New Roman"/>
          <w:color w:val="000000"/>
          <w:szCs w:val="28"/>
          <w:lang w:val="ru-RU"/>
        </w:rPr>
        <w:t xml:space="preserve"> Е рецепторы. У пациенто</w:t>
      </w:r>
      <w:r w:rsidR="00C6216E">
        <w:rPr>
          <w:rFonts w:cs="Times New Roman"/>
          <w:color w:val="000000"/>
          <w:szCs w:val="28"/>
          <w:lang w:val="ru-RU"/>
        </w:rPr>
        <w:t>в</w:t>
      </w:r>
      <w:r w:rsidRPr="009014AB">
        <w:rPr>
          <w:rFonts w:cs="Times New Roman"/>
          <w:color w:val="000000"/>
          <w:szCs w:val="28"/>
          <w:lang w:val="ru-RU"/>
        </w:rPr>
        <w:t xml:space="preserve"> с патологическим </w:t>
      </w:r>
      <w:proofErr w:type="spellStart"/>
      <w:r w:rsidRPr="009014AB">
        <w:rPr>
          <w:rFonts w:cs="Times New Roman"/>
          <w:color w:val="000000"/>
          <w:szCs w:val="28"/>
          <w:lang w:val="ru-RU"/>
        </w:rPr>
        <w:t>климактерием</w:t>
      </w:r>
      <w:proofErr w:type="spellEnd"/>
      <w:r w:rsidRPr="009014AB">
        <w:rPr>
          <w:rFonts w:cs="Times New Roman"/>
          <w:color w:val="000000"/>
          <w:szCs w:val="28"/>
          <w:lang w:val="ru-RU"/>
        </w:rPr>
        <w:t xml:space="preserve"> </w:t>
      </w:r>
      <w:proofErr w:type="spellStart"/>
      <w:r w:rsidRPr="00647102">
        <w:rPr>
          <w:rFonts w:cs="Times New Roman"/>
          <w:szCs w:val="28"/>
          <w:lang w:val="ru-RU"/>
        </w:rPr>
        <w:t>рецепторная</w:t>
      </w:r>
      <w:proofErr w:type="spellEnd"/>
      <w:r w:rsidRPr="00647102">
        <w:rPr>
          <w:rFonts w:cs="Times New Roman"/>
          <w:szCs w:val="28"/>
          <w:lang w:val="ru-RU"/>
        </w:rPr>
        <w:t xml:space="preserve"> </w:t>
      </w:r>
      <w:r w:rsidRPr="00647102">
        <w:rPr>
          <w:rFonts w:cs="Times New Roman"/>
          <w:szCs w:val="28"/>
          <w:lang w:val="ru-RU"/>
        </w:rPr>
        <w:lastRenderedPageBreak/>
        <w:t xml:space="preserve">активность </w:t>
      </w:r>
      <w:proofErr w:type="spellStart"/>
      <w:r w:rsidR="00647102" w:rsidRPr="00647102">
        <w:rPr>
          <w:rFonts w:cs="Times New Roman"/>
          <w:color w:val="000000"/>
          <w:szCs w:val="28"/>
          <w:lang w:val="ru-RU"/>
        </w:rPr>
        <w:t>нейтрофильных</w:t>
      </w:r>
      <w:proofErr w:type="spellEnd"/>
      <w:r w:rsidR="00647102" w:rsidRPr="00647102">
        <w:rPr>
          <w:rFonts w:cs="Times New Roman"/>
          <w:color w:val="000000"/>
          <w:szCs w:val="28"/>
          <w:lang w:val="ru-RU"/>
        </w:rPr>
        <w:t xml:space="preserve"> </w:t>
      </w:r>
      <w:proofErr w:type="spellStart"/>
      <w:r w:rsidR="00647102" w:rsidRPr="00647102">
        <w:rPr>
          <w:rFonts w:cs="Times New Roman"/>
          <w:color w:val="000000"/>
          <w:szCs w:val="28"/>
          <w:lang w:val="ru-RU"/>
        </w:rPr>
        <w:t>гранулоцитов</w:t>
      </w:r>
      <w:proofErr w:type="spellEnd"/>
      <w:r w:rsidRPr="00935FC6">
        <w:rPr>
          <w:rFonts w:cs="Times New Roman"/>
          <w:color w:val="FF0000"/>
          <w:szCs w:val="28"/>
          <w:lang w:val="ru-RU"/>
        </w:rPr>
        <w:t xml:space="preserve"> </w:t>
      </w:r>
      <w:r w:rsidR="00C6216E">
        <w:rPr>
          <w:rFonts w:cs="Times New Roman"/>
          <w:color w:val="000000"/>
          <w:szCs w:val="28"/>
          <w:lang w:val="ru-RU"/>
        </w:rPr>
        <w:t>(</w:t>
      </w:r>
      <w:r w:rsidR="00C6216E" w:rsidRPr="00C6216E">
        <w:rPr>
          <w:szCs w:val="28"/>
          <w:lang w:val="ru-RU"/>
        </w:rPr>
        <w:t>37,8±2,6</w:t>
      </w:r>
      <w:r w:rsidR="00C6216E">
        <w:rPr>
          <w:rFonts w:cs="Times New Roman"/>
          <w:color w:val="000000"/>
          <w:szCs w:val="28"/>
          <w:lang w:val="ru-RU"/>
        </w:rPr>
        <w:t xml:space="preserve">) </w:t>
      </w:r>
      <w:r w:rsidRPr="009014AB">
        <w:rPr>
          <w:rFonts w:cs="Times New Roman"/>
          <w:color w:val="000000"/>
          <w:szCs w:val="28"/>
          <w:lang w:val="ru-RU"/>
        </w:rPr>
        <w:t>была</w:t>
      </w:r>
      <w:r w:rsidR="00D4649A">
        <w:rPr>
          <w:rFonts w:cs="Times New Roman"/>
          <w:color w:val="000000"/>
          <w:szCs w:val="28"/>
          <w:lang w:val="ru-RU"/>
        </w:rPr>
        <w:t xml:space="preserve"> достоверно ниже, чем у женщин </w:t>
      </w:r>
      <w:r w:rsidRPr="009014AB">
        <w:rPr>
          <w:rFonts w:cs="Times New Roman"/>
          <w:color w:val="000000"/>
          <w:szCs w:val="28"/>
          <w:lang w:val="ru-RU"/>
        </w:rPr>
        <w:t xml:space="preserve">с физиологическим </w:t>
      </w:r>
      <w:proofErr w:type="spellStart"/>
      <w:r w:rsidRPr="009014AB">
        <w:rPr>
          <w:rFonts w:cs="Times New Roman"/>
          <w:color w:val="000000"/>
          <w:szCs w:val="28"/>
          <w:lang w:val="ru-RU"/>
        </w:rPr>
        <w:t>климактерием</w:t>
      </w:r>
      <w:proofErr w:type="spellEnd"/>
      <w:r w:rsidRPr="009014AB">
        <w:rPr>
          <w:rFonts w:cs="Times New Roman"/>
          <w:color w:val="000000"/>
          <w:szCs w:val="28"/>
          <w:lang w:val="ru-RU"/>
        </w:rPr>
        <w:t xml:space="preserve"> (</w:t>
      </w:r>
      <w:r w:rsidR="00C6216E" w:rsidRPr="00C6216E">
        <w:rPr>
          <w:szCs w:val="28"/>
          <w:lang w:val="ru-RU"/>
        </w:rPr>
        <w:t>44,1±2,72</w:t>
      </w:r>
      <w:r w:rsidRPr="009014AB">
        <w:rPr>
          <w:rFonts w:cs="Times New Roman"/>
          <w:color w:val="000000"/>
          <w:szCs w:val="28"/>
          <w:lang w:val="ru-RU"/>
        </w:rPr>
        <w:t>)</w:t>
      </w:r>
      <w:r w:rsidR="00C6216E">
        <w:rPr>
          <w:rFonts w:cs="Times New Roman"/>
          <w:color w:val="000000"/>
          <w:szCs w:val="28"/>
          <w:lang w:val="ru-RU"/>
        </w:rPr>
        <w:t xml:space="preserve">, </w:t>
      </w:r>
      <w:r w:rsidR="00C6216E" w:rsidRPr="008C079B">
        <w:rPr>
          <w:rFonts w:cs="Times New Roman"/>
          <w:szCs w:val="28"/>
          <w:lang w:val="ru-RU"/>
        </w:rPr>
        <w:t>р&gt;0,05</w:t>
      </w:r>
      <w:r w:rsidRPr="008C079B">
        <w:rPr>
          <w:rFonts w:cs="Times New Roman"/>
          <w:szCs w:val="28"/>
          <w:lang w:val="ru-RU"/>
        </w:rPr>
        <w:t xml:space="preserve">.  Подобные изменения, способствуют </w:t>
      </w:r>
      <w:r w:rsidRPr="009014AB">
        <w:rPr>
          <w:rFonts w:cs="Times New Roman"/>
          <w:color w:val="000000"/>
          <w:szCs w:val="28"/>
          <w:lang w:val="ru-RU"/>
        </w:rPr>
        <w:t xml:space="preserve">развитию сложных процессов, закономерно запускающих различные нарушения в системе естественной защиты, клеточной регуляции, </w:t>
      </w:r>
      <w:proofErr w:type="spellStart"/>
      <w:r w:rsidRPr="009014AB">
        <w:rPr>
          <w:rFonts w:cs="Times New Roman"/>
          <w:color w:val="000000"/>
          <w:szCs w:val="28"/>
          <w:lang w:val="ru-RU"/>
        </w:rPr>
        <w:t>аутоиммунного</w:t>
      </w:r>
      <w:proofErr w:type="spellEnd"/>
      <w:r w:rsidRPr="009014AB">
        <w:rPr>
          <w:rFonts w:cs="Times New Roman"/>
          <w:color w:val="000000"/>
          <w:szCs w:val="28"/>
          <w:lang w:val="ru-RU"/>
        </w:rPr>
        <w:t xml:space="preserve"> </w:t>
      </w:r>
      <w:proofErr w:type="spellStart"/>
      <w:r w:rsidRPr="009014AB">
        <w:rPr>
          <w:rFonts w:cs="Times New Roman"/>
          <w:color w:val="000000"/>
          <w:szCs w:val="28"/>
          <w:lang w:val="ru-RU"/>
        </w:rPr>
        <w:t>распознавания</w:t>
      </w:r>
      <w:proofErr w:type="spellEnd"/>
      <w:r w:rsidRPr="009014AB">
        <w:rPr>
          <w:rFonts w:cs="Times New Roman"/>
          <w:color w:val="000000"/>
          <w:szCs w:val="28"/>
          <w:lang w:val="ru-RU"/>
        </w:rPr>
        <w:t xml:space="preserve"> агрессии, что реализуется снижением резервов метаболической адаптации и повышением риска неуправляемого течения различных </w:t>
      </w:r>
      <w:r w:rsidRPr="00E24EF3">
        <w:rPr>
          <w:rFonts w:cs="Times New Roman"/>
          <w:szCs w:val="28"/>
          <w:lang w:val="ru-RU"/>
        </w:rPr>
        <w:t>заб</w:t>
      </w:r>
      <w:r w:rsidR="00D4649A" w:rsidRPr="00E24EF3">
        <w:rPr>
          <w:rFonts w:cs="Times New Roman"/>
          <w:szCs w:val="28"/>
          <w:lang w:val="ru-RU"/>
        </w:rPr>
        <w:t>олевания</w:t>
      </w:r>
      <w:r w:rsidRPr="00E24EF3">
        <w:rPr>
          <w:rFonts w:cs="Times New Roman"/>
          <w:szCs w:val="28"/>
          <w:lang w:val="ru-RU"/>
        </w:rPr>
        <w:t>.</w:t>
      </w:r>
    </w:p>
    <w:p w14:paraId="291EDF04" w14:textId="2B4632AA" w:rsidR="00623CFD" w:rsidRPr="0037752F" w:rsidRDefault="00D4649A" w:rsidP="00C6216E">
      <w:pPr>
        <w:pStyle w:val="a5"/>
        <w:spacing w:before="30" w:after="0" w:line="360" w:lineRule="auto"/>
        <w:ind w:right="20"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Активность фагоцитоза,</w:t>
      </w:r>
      <w:r w:rsidR="00623CFD" w:rsidRPr="009014AB">
        <w:rPr>
          <w:rFonts w:cs="Times New Roman"/>
          <w:color w:val="000000"/>
          <w:sz w:val="28"/>
          <w:szCs w:val="28"/>
        </w:rPr>
        <w:t xml:space="preserve"> изученная в нашем исследовании,</w:t>
      </w:r>
      <w:r>
        <w:rPr>
          <w:rFonts w:cs="Times New Roman"/>
          <w:color w:val="000000"/>
          <w:sz w:val="28"/>
          <w:szCs w:val="28"/>
        </w:rPr>
        <w:t xml:space="preserve"> характеризовала </w:t>
      </w:r>
      <w:proofErr w:type="spellStart"/>
      <w:r w:rsidRPr="00647102">
        <w:rPr>
          <w:rFonts w:cs="Times New Roman"/>
          <w:sz w:val="28"/>
          <w:szCs w:val="28"/>
        </w:rPr>
        <w:t>поглотительную</w:t>
      </w:r>
      <w:proofErr w:type="spellEnd"/>
      <w:r w:rsidR="00623CFD" w:rsidRPr="00647102">
        <w:rPr>
          <w:rFonts w:cs="Times New Roman"/>
          <w:sz w:val="28"/>
          <w:szCs w:val="28"/>
        </w:rPr>
        <w:t xml:space="preserve"> функцию </w:t>
      </w:r>
      <w:proofErr w:type="spellStart"/>
      <w:r w:rsidR="00647102" w:rsidRPr="00647102">
        <w:rPr>
          <w:rFonts w:cs="Times New Roman"/>
          <w:sz w:val="28"/>
          <w:szCs w:val="28"/>
        </w:rPr>
        <w:t>нейтрофильных</w:t>
      </w:r>
      <w:proofErr w:type="spellEnd"/>
      <w:r w:rsidR="00647102" w:rsidRPr="00647102">
        <w:rPr>
          <w:rFonts w:cs="Times New Roman"/>
          <w:sz w:val="28"/>
          <w:szCs w:val="28"/>
        </w:rPr>
        <w:t xml:space="preserve"> </w:t>
      </w:r>
      <w:proofErr w:type="spellStart"/>
      <w:r w:rsidR="00647102" w:rsidRPr="00935FC6">
        <w:rPr>
          <w:rFonts w:cs="Times New Roman"/>
          <w:color w:val="000000"/>
          <w:sz w:val="28"/>
          <w:szCs w:val="28"/>
        </w:rPr>
        <w:t>гранулоцитов</w:t>
      </w:r>
      <w:proofErr w:type="spellEnd"/>
      <w:r w:rsidR="00623CFD" w:rsidRPr="009014AB">
        <w:rPr>
          <w:rFonts w:cs="Times New Roman"/>
          <w:color w:val="000000"/>
          <w:sz w:val="28"/>
          <w:szCs w:val="28"/>
        </w:rPr>
        <w:t xml:space="preserve">. У обследуемых женщин с патологическим </w:t>
      </w:r>
      <w:proofErr w:type="spellStart"/>
      <w:r w:rsidR="00623CFD" w:rsidRPr="009014AB">
        <w:rPr>
          <w:rFonts w:cs="Times New Roman"/>
          <w:color w:val="000000"/>
          <w:sz w:val="28"/>
          <w:szCs w:val="28"/>
        </w:rPr>
        <w:t>климактерием</w:t>
      </w:r>
      <w:proofErr w:type="spellEnd"/>
      <w:r w:rsidR="00623CFD" w:rsidRPr="009014AB">
        <w:rPr>
          <w:rFonts w:cs="Times New Roman"/>
          <w:color w:val="000000"/>
          <w:sz w:val="28"/>
          <w:szCs w:val="28"/>
        </w:rPr>
        <w:t xml:space="preserve"> активность фагоцитоза была значительно ниже, чем у женщин с физиологическим течением </w:t>
      </w:r>
      <w:r w:rsidR="00647102" w:rsidRPr="00647102">
        <w:rPr>
          <w:rFonts w:cs="Times New Roman"/>
          <w:sz w:val="28"/>
          <w:szCs w:val="28"/>
        </w:rPr>
        <w:t>климактерического периода</w:t>
      </w:r>
      <w:r w:rsidR="00623CFD" w:rsidRPr="00647102">
        <w:rPr>
          <w:rFonts w:cs="Times New Roman"/>
          <w:sz w:val="28"/>
          <w:szCs w:val="28"/>
        </w:rPr>
        <w:t xml:space="preserve"> </w:t>
      </w:r>
      <w:r w:rsidR="00623CFD" w:rsidRPr="009014AB">
        <w:rPr>
          <w:rFonts w:cs="Times New Roman"/>
          <w:color w:val="000000"/>
          <w:sz w:val="28"/>
          <w:szCs w:val="28"/>
        </w:rPr>
        <w:t xml:space="preserve">(59,8±3,9 </w:t>
      </w:r>
      <w:r w:rsidR="00935FC6">
        <w:rPr>
          <w:rFonts w:cs="Times New Roman"/>
          <w:color w:val="000000"/>
          <w:sz w:val="28"/>
          <w:szCs w:val="28"/>
        </w:rPr>
        <w:t>и</w:t>
      </w:r>
      <w:r w:rsidR="00623CFD" w:rsidRPr="009014AB">
        <w:rPr>
          <w:rFonts w:cs="Times New Roman"/>
          <w:color w:val="000000"/>
          <w:sz w:val="28"/>
          <w:szCs w:val="28"/>
        </w:rPr>
        <w:t xml:space="preserve"> 78,9±3,4, </w:t>
      </w:r>
      <w:r w:rsidR="00935FC6" w:rsidRPr="0057456B">
        <w:rPr>
          <w:rFonts w:cs="Times New Roman"/>
          <w:sz w:val="28"/>
          <w:szCs w:val="28"/>
        </w:rPr>
        <w:t>р</w:t>
      </w:r>
      <w:r w:rsidR="00623CFD" w:rsidRPr="0057456B">
        <w:rPr>
          <w:rFonts w:cs="Times New Roman"/>
          <w:sz w:val="28"/>
          <w:szCs w:val="28"/>
        </w:rPr>
        <w:t>&lt;0,0</w:t>
      </w:r>
      <w:r w:rsidR="00935FC6" w:rsidRPr="0057456B">
        <w:rPr>
          <w:rFonts w:cs="Times New Roman"/>
          <w:sz w:val="28"/>
          <w:szCs w:val="28"/>
        </w:rPr>
        <w:t>0</w:t>
      </w:r>
      <w:r w:rsidR="0034797F" w:rsidRPr="0057456B">
        <w:rPr>
          <w:rFonts w:cs="Times New Roman"/>
          <w:sz w:val="28"/>
          <w:szCs w:val="28"/>
        </w:rPr>
        <w:t>1).</w:t>
      </w:r>
      <w:r w:rsidR="00EC7B6D" w:rsidRPr="009014AB">
        <w:rPr>
          <w:rFonts w:cs="Times New Roman"/>
          <w:color w:val="000000"/>
          <w:sz w:val="28"/>
          <w:szCs w:val="28"/>
        </w:rPr>
        <w:t xml:space="preserve"> </w:t>
      </w:r>
      <w:r w:rsidR="00623CFD" w:rsidRPr="009014AB">
        <w:rPr>
          <w:rFonts w:cs="Times New Roman"/>
          <w:color w:val="000000"/>
          <w:sz w:val="28"/>
          <w:szCs w:val="28"/>
        </w:rPr>
        <w:t xml:space="preserve">Детальный </w:t>
      </w:r>
      <w:proofErr w:type="spellStart"/>
      <w:r w:rsidR="00623CFD" w:rsidRPr="009014AB">
        <w:rPr>
          <w:rFonts w:cs="Times New Roman"/>
          <w:color w:val="000000"/>
          <w:sz w:val="28"/>
          <w:szCs w:val="28"/>
        </w:rPr>
        <w:t>со</w:t>
      </w:r>
      <w:r>
        <w:rPr>
          <w:rFonts w:cs="Times New Roman"/>
          <w:color w:val="000000"/>
          <w:sz w:val="28"/>
          <w:szCs w:val="28"/>
        </w:rPr>
        <w:t>поставительный</w:t>
      </w:r>
      <w:proofErr w:type="spellEnd"/>
      <w:r>
        <w:rPr>
          <w:rFonts w:cs="Times New Roman"/>
          <w:color w:val="000000"/>
          <w:sz w:val="28"/>
          <w:szCs w:val="28"/>
        </w:rPr>
        <w:t xml:space="preserve"> анализ показал, </w:t>
      </w:r>
      <w:r w:rsidR="00623CFD" w:rsidRPr="009014AB">
        <w:rPr>
          <w:rFonts w:cs="Times New Roman"/>
          <w:color w:val="000000"/>
          <w:sz w:val="28"/>
          <w:szCs w:val="28"/>
        </w:rPr>
        <w:t xml:space="preserve">что лишь </w:t>
      </w:r>
      <w:r w:rsidR="00623CFD" w:rsidRPr="00935FC6">
        <w:rPr>
          <w:rFonts w:cs="Times New Roman"/>
          <w:sz w:val="28"/>
          <w:szCs w:val="28"/>
        </w:rPr>
        <w:t>у 15</w:t>
      </w:r>
      <w:r w:rsidR="00935FC6" w:rsidRPr="00935FC6">
        <w:rPr>
          <w:rFonts w:cs="Times New Roman"/>
          <w:sz w:val="28"/>
          <w:szCs w:val="28"/>
        </w:rPr>
        <w:t xml:space="preserve"> </w:t>
      </w:r>
      <w:r w:rsidR="00623CFD" w:rsidRPr="00935FC6">
        <w:rPr>
          <w:rFonts w:cs="Times New Roman"/>
          <w:sz w:val="28"/>
          <w:szCs w:val="28"/>
        </w:rPr>
        <w:t>(17,9%) пациенто</w:t>
      </w:r>
      <w:r w:rsidR="00935FC6" w:rsidRPr="00935FC6">
        <w:rPr>
          <w:rFonts w:cs="Times New Roman"/>
          <w:sz w:val="28"/>
          <w:szCs w:val="28"/>
        </w:rPr>
        <w:t>в</w:t>
      </w:r>
      <w:r w:rsidR="00623CFD" w:rsidRPr="00935FC6">
        <w:rPr>
          <w:rFonts w:cs="Times New Roman"/>
          <w:sz w:val="28"/>
          <w:szCs w:val="28"/>
        </w:rPr>
        <w:t xml:space="preserve">, имеющих </w:t>
      </w:r>
      <w:r w:rsidR="00935FC6" w:rsidRPr="00935FC6">
        <w:rPr>
          <w:rFonts w:cs="Times New Roman"/>
          <w:sz w:val="28"/>
          <w:szCs w:val="28"/>
        </w:rPr>
        <w:t>климактерический синдром</w:t>
      </w:r>
      <w:r w:rsidR="00623CFD" w:rsidRPr="00935FC6">
        <w:rPr>
          <w:rFonts w:cs="Times New Roman"/>
          <w:sz w:val="28"/>
          <w:szCs w:val="28"/>
        </w:rPr>
        <w:t xml:space="preserve"> активность </w:t>
      </w:r>
      <w:r w:rsidR="00623CFD" w:rsidRPr="009014AB">
        <w:rPr>
          <w:rFonts w:cs="Times New Roman"/>
          <w:color w:val="000000"/>
          <w:sz w:val="28"/>
          <w:szCs w:val="28"/>
        </w:rPr>
        <w:t xml:space="preserve">фагоцитоза, приближалась к значениям группы сравнения, в остальных случаях имелось её значительное </w:t>
      </w:r>
      <w:r w:rsidR="00623CFD" w:rsidRPr="0037752F">
        <w:rPr>
          <w:rFonts w:cs="Times New Roman"/>
          <w:sz w:val="28"/>
          <w:szCs w:val="28"/>
        </w:rPr>
        <w:t>снижение</w:t>
      </w:r>
      <w:r w:rsidR="00355B06" w:rsidRPr="0037752F">
        <w:rPr>
          <w:rFonts w:cs="Times New Roman"/>
          <w:sz w:val="28"/>
          <w:szCs w:val="28"/>
        </w:rPr>
        <w:t xml:space="preserve"> [</w:t>
      </w:r>
      <w:r w:rsidR="0037752F" w:rsidRPr="0037752F">
        <w:rPr>
          <w:rFonts w:cs="Times New Roman"/>
          <w:sz w:val="28"/>
          <w:szCs w:val="28"/>
        </w:rPr>
        <w:t>174</w:t>
      </w:r>
      <w:r w:rsidR="00355B06" w:rsidRPr="0037752F">
        <w:rPr>
          <w:rFonts w:cs="Times New Roman"/>
          <w:sz w:val="28"/>
          <w:szCs w:val="28"/>
        </w:rPr>
        <w:t>]</w:t>
      </w:r>
      <w:r w:rsidR="00623CFD" w:rsidRPr="0037752F">
        <w:rPr>
          <w:rFonts w:cs="Times New Roman"/>
          <w:sz w:val="28"/>
          <w:szCs w:val="28"/>
        </w:rPr>
        <w:t>.</w:t>
      </w:r>
    </w:p>
    <w:p w14:paraId="205E5361" w14:textId="3B947817" w:rsidR="00623CFD" w:rsidRPr="00F767CE" w:rsidRDefault="00623CFD" w:rsidP="00935FC6">
      <w:pPr>
        <w:pStyle w:val="a5"/>
        <w:spacing w:before="30" w:after="0" w:line="360" w:lineRule="auto"/>
        <w:ind w:right="23" w:firstLine="708"/>
        <w:jc w:val="both"/>
        <w:rPr>
          <w:rFonts w:cs="Times New Roman"/>
          <w:sz w:val="28"/>
          <w:szCs w:val="28"/>
        </w:rPr>
      </w:pPr>
      <w:r w:rsidRPr="009014AB">
        <w:rPr>
          <w:rFonts w:cs="Times New Roman"/>
          <w:color w:val="000000"/>
          <w:sz w:val="28"/>
          <w:szCs w:val="28"/>
        </w:rPr>
        <w:t xml:space="preserve">Как известно активация процессов </w:t>
      </w:r>
      <w:proofErr w:type="spellStart"/>
      <w:r w:rsidRPr="009014AB">
        <w:rPr>
          <w:rFonts w:cs="Times New Roman"/>
          <w:color w:val="000000"/>
          <w:sz w:val="28"/>
          <w:szCs w:val="28"/>
        </w:rPr>
        <w:t>перекисного</w:t>
      </w:r>
      <w:proofErr w:type="spellEnd"/>
      <w:r w:rsidRPr="009014AB">
        <w:rPr>
          <w:rFonts w:cs="Times New Roman"/>
          <w:color w:val="000000"/>
          <w:sz w:val="28"/>
          <w:szCs w:val="28"/>
        </w:rPr>
        <w:t xml:space="preserve"> окисления </w:t>
      </w:r>
      <w:proofErr w:type="spellStart"/>
      <w:r w:rsidRPr="009014AB">
        <w:rPr>
          <w:rFonts w:cs="Times New Roman"/>
          <w:color w:val="000000"/>
          <w:sz w:val="28"/>
          <w:szCs w:val="28"/>
        </w:rPr>
        <w:t>липидов</w:t>
      </w:r>
      <w:proofErr w:type="spellEnd"/>
      <w:r w:rsidRPr="009014AB">
        <w:rPr>
          <w:rFonts w:cs="Times New Roman"/>
          <w:color w:val="000000"/>
          <w:sz w:val="28"/>
          <w:szCs w:val="28"/>
        </w:rPr>
        <w:t xml:space="preserve"> является закономерной реакцией метаболического стресса в ответ на любые патологические воздействия на орган</w:t>
      </w:r>
      <w:r w:rsidR="00D4649A">
        <w:rPr>
          <w:rFonts w:cs="Times New Roman"/>
          <w:color w:val="000000"/>
          <w:sz w:val="28"/>
          <w:szCs w:val="28"/>
        </w:rPr>
        <w:t xml:space="preserve">изм человека. Непосредственным </w:t>
      </w:r>
      <w:r w:rsidRPr="009014AB">
        <w:rPr>
          <w:rFonts w:cs="Times New Roman"/>
          <w:color w:val="000000"/>
          <w:sz w:val="28"/>
          <w:szCs w:val="28"/>
        </w:rPr>
        <w:t xml:space="preserve">«свидетелем», реагирующим </w:t>
      </w:r>
      <w:r w:rsidR="00E51BB5" w:rsidRPr="009014AB">
        <w:rPr>
          <w:rFonts w:cs="Times New Roman"/>
          <w:color w:val="000000"/>
          <w:sz w:val="28"/>
          <w:szCs w:val="28"/>
        </w:rPr>
        <w:t>на изменения</w:t>
      </w:r>
      <w:r w:rsidRPr="009014AB">
        <w:rPr>
          <w:rFonts w:cs="Times New Roman"/>
          <w:color w:val="000000"/>
          <w:sz w:val="28"/>
          <w:szCs w:val="28"/>
        </w:rPr>
        <w:t xml:space="preserve"> процессов клеточной </w:t>
      </w:r>
      <w:proofErr w:type="spellStart"/>
      <w:r w:rsidRPr="009014AB">
        <w:rPr>
          <w:rFonts w:cs="Times New Roman"/>
          <w:color w:val="000000"/>
          <w:sz w:val="28"/>
          <w:szCs w:val="28"/>
        </w:rPr>
        <w:t>пероксидации</w:t>
      </w:r>
      <w:proofErr w:type="spellEnd"/>
      <w:r w:rsidRPr="009014AB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9014AB">
        <w:rPr>
          <w:rFonts w:cs="Times New Roman"/>
          <w:color w:val="000000"/>
          <w:sz w:val="28"/>
          <w:szCs w:val="28"/>
        </w:rPr>
        <w:t>липидов</w:t>
      </w:r>
      <w:proofErr w:type="spellEnd"/>
      <w:r w:rsidRPr="009014AB">
        <w:rPr>
          <w:rFonts w:cs="Times New Roman"/>
          <w:color w:val="000000"/>
          <w:sz w:val="28"/>
          <w:szCs w:val="28"/>
        </w:rPr>
        <w:t xml:space="preserve">, являются </w:t>
      </w:r>
      <w:proofErr w:type="spellStart"/>
      <w:r w:rsidRPr="009014AB">
        <w:rPr>
          <w:rFonts w:cs="Times New Roman"/>
          <w:color w:val="000000"/>
          <w:sz w:val="28"/>
          <w:szCs w:val="28"/>
        </w:rPr>
        <w:t>нейтрофилы</w:t>
      </w:r>
      <w:proofErr w:type="spellEnd"/>
      <w:r w:rsidRPr="009014AB">
        <w:rPr>
          <w:rFonts w:cs="Times New Roman"/>
          <w:color w:val="000000"/>
          <w:sz w:val="28"/>
          <w:szCs w:val="28"/>
        </w:rPr>
        <w:t xml:space="preserve">, содержащие активные </w:t>
      </w:r>
      <w:proofErr w:type="spellStart"/>
      <w:r w:rsidRPr="009014AB">
        <w:rPr>
          <w:rFonts w:cs="Times New Roman"/>
          <w:color w:val="000000"/>
          <w:sz w:val="28"/>
          <w:szCs w:val="28"/>
        </w:rPr>
        <w:t>метаболиты</w:t>
      </w:r>
      <w:proofErr w:type="spellEnd"/>
      <w:r w:rsidRPr="009014AB">
        <w:rPr>
          <w:rFonts w:cs="Times New Roman"/>
          <w:color w:val="000000"/>
          <w:sz w:val="28"/>
          <w:szCs w:val="28"/>
        </w:rPr>
        <w:t xml:space="preserve"> кислорода. У пациенто</w:t>
      </w:r>
      <w:r w:rsidR="00935FC6">
        <w:rPr>
          <w:rFonts w:cs="Times New Roman"/>
          <w:color w:val="000000"/>
          <w:sz w:val="28"/>
          <w:szCs w:val="28"/>
        </w:rPr>
        <w:t xml:space="preserve">в </w:t>
      </w:r>
      <w:r w:rsidRPr="009014AB">
        <w:rPr>
          <w:rFonts w:cs="Times New Roman"/>
          <w:color w:val="000000"/>
          <w:sz w:val="28"/>
          <w:szCs w:val="28"/>
        </w:rPr>
        <w:t xml:space="preserve">с патологическим </w:t>
      </w:r>
      <w:proofErr w:type="spellStart"/>
      <w:r w:rsidRPr="009014AB">
        <w:rPr>
          <w:rFonts w:cs="Times New Roman"/>
          <w:color w:val="000000"/>
          <w:sz w:val="28"/>
          <w:szCs w:val="28"/>
        </w:rPr>
        <w:t>климактерием</w:t>
      </w:r>
      <w:proofErr w:type="spellEnd"/>
      <w:r w:rsidRPr="009014AB">
        <w:rPr>
          <w:rFonts w:cs="Times New Roman"/>
          <w:color w:val="000000"/>
          <w:sz w:val="28"/>
          <w:szCs w:val="28"/>
        </w:rPr>
        <w:t xml:space="preserve"> была значительно повышена </w:t>
      </w:r>
      <w:proofErr w:type="spellStart"/>
      <w:r w:rsidRPr="009014AB">
        <w:rPr>
          <w:rFonts w:cs="Times New Roman"/>
          <w:color w:val="000000"/>
          <w:sz w:val="28"/>
          <w:szCs w:val="28"/>
        </w:rPr>
        <w:t>киллинговая</w:t>
      </w:r>
      <w:proofErr w:type="spellEnd"/>
      <w:r w:rsidRPr="009014AB">
        <w:rPr>
          <w:rFonts w:cs="Times New Roman"/>
          <w:color w:val="000000"/>
          <w:sz w:val="28"/>
          <w:szCs w:val="28"/>
        </w:rPr>
        <w:t xml:space="preserve"> функция </w:t>
      </w:r>
      <w:proofErr w:type="spellStart"/>
      <w:r w:rsidR="00647102" w:rsidRPr="00935FC6">
        <w:rPr>
          <w:rFonts w:cs="Times New Roman"/>
          <w:color w:val="000000"/>
          <w:sz w:val="28"/>
          <w:szCs w:val="28"/>
        </w:rPr>
        <w:t>нейтрофильных</w:t>
      </w:r>
      <w:proofErr w:type="spellEnd"/>
      <w:r w:rsidR="00647102" w:rsidRPr="00935FC6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="00647102" w:rsidRPr="00935FC6">
        <w:rPr>
          <w:rFonts w:cs="Times New Roman"/>
          <w:color w:val="000000"/>
          <w:sz w:val="28"/>
          <w:szCs w:val="28"/>
        </w:rPr>
        <w:t>гранулоцитов</w:t>
      </w:r>
      <w:proofErr w:type="spellEnd"/>
      <w:r w:rsidRPr="009014AB">
        <w:rPr>
          <w:rFonts w:cs="Times New Roman"/>
          <w:color w:val="000000"/>
          <w:sz w:val="28"/>
          <w:szCs w:val="28"/>
        </w:rPr>
        <w:t xml:space="preserve"> - </w:t>
      </w:r>
      <w:proofErr w:type="spellStart"/>
      <w:r w:rsidRPr="009014AB">
        <w:rPr>
          <w:rFonts w:cs="Times New Roman"/>
          <w:color w:val="000000"/>
          <w:sz w:val="28"/>
          <w:szCs w:val="28"/>
        </w:rPr>
        <w:t>кислородзависимая</w:t>
      </w:r>
      <w:proofErr w:type="spellEnd"/>
      <w:r w:rsidRPr="009014AB">
        <w:rPr>
          <w:rFonts w:cs="Times New Roman"/>
          <w:color w:val="000000"/>
          <w:sz w:val="28"/>
          <w:szCs w:val="28"/>
        </w:rPr>
        <w:t xml:space="preserve"> цитотоксичность, связанная с образованием активных форм кислорода. Активация </w:t>
      </w:r>
      <w:proofErr w:type="spellStart"/>
      <w:r w:rsidRPr="009014AB">
        <w:rPr>
          <w:rFonts w:cs="Times New Roman"/>
          <w:color w:val="000000"/>
          <w:sz w:val="28"/>
          <w:szCs w:val="28"/>
        </w:rPr>
        <w:t>киллинговой</w:t>
      </w:r>
      <w:proofErr w:type="spellEnd"/>
      <w:r w:rsidRPr="009014AB">
        <w:rPr>
          <w:rFonts w:cs="Times New Roman"/>
          <w:color w:val="000000"/>
          <w:sz w:val="28"/>
          <w:szCs w:val="28"/>
        </w:rPr>
        <w:t xml:space="preserve"> системы способствует активации </w:t>
      </w:r>
      <w:proofErr w:type="spellStart"/>
      <w:r w:rsidRPr="009014AB">
        <w:rPr>
          <w:rFonts w:cs="Times New Roman"/>
          <w:color w:val="000000"/>
          <w:sz w:val="28"/>
          <w:szCs w:val="28"/>
        </w:rPr>
        <w:t>перекисного</w:t>
      </w:r>
      <w:proofErr w:type="spellEnd"/>
      <w:r w:rsidRPr="009014AB">
        <w:rPr>
          <w:rFonts w:cs="Times New Roman"/>
          <w:color w:val="000000"/>
          <w:sz w:val="28"/>
          <w:szCs w:val="28"/>
        </w:rPr>
        <w:t xml:space="preserve"> окисления </w:t>
      </w:r>
      <w:proofErr w:type="spellStart"/>
      <w:r w:rsidRPr="009014AB">
        <w:rPr>
          <w:rFonts w:cs="Times New Roman"/>
          <w:color w:val="000000"/>
          <w:sz w:val="28"/>
          <w:szCs w:val="28"/>
        </w:rPr>
        <w:t>липидов</w:t>
      </w:r>
      <w:proofErr w:type="spellEnd"/>
      <w:r w:rsidRPr="009014AB">
        <w:rPr>
          <w:rFonts w:cs="Times New Roman"/>
          <w:color w:val="000000"/>
          <w:sz w:val="28"/>
          <w:szCs w:val="28"/>
        </w:rPr>
        <w:t xml:space="preserve">, </w:t>
      </w:r>
      <w:proofErr w:type="spellStart"/>
      <w:r w:rsidRPr="009014AB">
        <w:rPr>
          <w:rFonts w:cs="Times New Roman"/>
          <w:color w:val="000000"/>
          <w:sz w:val="28"/>
          <w:szCs w:val="28"/>
        </w:rPr>
        <w:t>ингибирования</w:t>
      </w:r>
      <w:proofErr w:type="spellEnd"/>
      <w:r w:rsidRPr="009014AB">
        <w:rPr>
          <w:rFonts w:cs="Times New Roman"/>
          <w:color w:val="000000"/>
          <w:sz w:val="28"/>
          <w:szCs w:val="28"/>
        </w:rPr>
        <w:t xml:space="preserve"> клеточных ферментов и </w:t>
      </w:r>
      <w:proofErr w:type="spellStart"/>
      <w:r w:rsidRPr="009014AB">
        <w:rPr>
          <w:rFonts w:cs="Times New Roman"/>
          <w:color w:val="000000"/>
          <w:sz w:val="28"/>
          <w:szCs w:val="28"/>
        </w:rPr>
        <w:t>дестабилизации</w:t>
      </w:r>
      <w:proofErr w:type="spellEnd"/>
      <w:r w:rsidRPr="009014AB">
        <w:rPr>
          <w:rFonts w:cs="Times New Roman"/>
          <w:color w:val="000000"/>
          <w:sz w:val="28"/>
          <w:szCs w:val="28"/>
        </w:rPr>
        <w:t xml:space="preserve"> клеточной мембраны. В на</w:t>
      </w:r>
      <w:r w:rsidR="00D4649A">
        <w:rPr>
          <w:rFonts w:cs="Times New Roman"/>
          <w:color w:val="000000"/>
          <w:sz w:val="28"/>
          <w:szCs w:val="28"/>
        </w:rPr>
        <w:t>ших исследованиях у пациенто</w:t>
      </w:r>
      <w:r w:rsidR="00935FC6">
        <w:rPr>
          <w:rFonts w:cs="Times New Roman"/>
          <w:color w:val="000000"/>
          <w:sz w:val="28"/>
          <w:szCs w:val="28"/>
        </w:rPr>
        <w:t>в</w:t>
      </w:r>
      <w:r w:rsidR="00D4649A">
        <w:rPr>
          <w:rFonts w:cs="Times New Roman"/>
          <w:color w:val="000000"/>
          <w:sz w:val="28"/>
          <w:szCs w:val="28"/>
        </w:rPr>
        <w:t xml:space="preserve">, </w:t>
      </w:r>
      <w:r w:rsidRPr="009014AB">
        <w:rPr>
          <w:rFonts w:cs="Times New Roman"/>
          <w:color w:val="000000"/>
          <w:sz w:val="28"/>
          <w:szCs w:val="28"/>
        </w:rPr>
        <w:t xml:space="preserve">имеющих патологический климакс, было </w:t>
      </w:r>
      <w:r w:rsidRPr="009014AB">
        <w:rPr>
          <w:rFonts w:cs="Times New Roman"/>
          <w:color w:val="000000"/>
          <w:sz w:val="28"/>
          <w:szCs w:val="28"/>
        </w:rPr>
        <w:lastRenderedPageBreak/>
        <w:t xml:space="preserve">значительно выше количество </w:t>
      </w:r>
      <w:proofErr w:type="spellStart"/>
      <w:r w:rsidRPr="009014AB">
        <w:rPr>
          <w:rFonts w:cs="Times New Roman"/>
          <w:color w:val="000000"/>
          <w:sz w:val="28"/>
          <w:szCs w:val="28"/>
        </w:rPr>
        <w:t>нейтрофилов</w:t>
      </w:r>
      <w:proofErr w:type="spellEnd"/>
      <w:r w:rsidRPr="009014AB">
        <w:rPr>
          <w:rFonts w:cs="Times New Roman"/>
          <w:color w:val="000000"/>
          <w:sz w:val="28"/>
          <w:szCs w:val="28"/>
        </w:rPr>
        <w:t xml:space="preserve">, содержащих активные </w:t>
      </w:r>
      <w:proofErr w:type="spellStart"/>
      <w:r w:rsidRPr="009014AB">
        <w:rPr>
          <w:rFonts w:cs="Times New Roman"/>
          <w:color w:val="000000"/>
          <w:sz w:val="28"/>
          <w:szCs w:val="28"/>
        </w:rPr>
        <w:t>метаболиты</w:t>
      </w:r>
      <w:proofErr w:type="spellEnd"/>
      <w:r w:rsidRPr="009014AB">
        <w:rPr>
          <w:rFonts w:cs="Times New Roman"/>
          <w:color w:val="000000"/>
          <w:sz w:val="28"/>
          <w:szCs w:val="28"/>
        </w:rPr>
        <w:t xml:space="preserve"> кислорода. По оценке интенсивности реакции восстановления </w:t>
      </w:r>
      <w:proofErr w:type="spellStart"/>
      <w:r w:rsidRPr="009014AB">
        <w:rPr>
          <w:rFonts w:cs="Times New Roman"/>
          <w:color w:val="000000"/>
          <w:sz w:val="28"/>
          <w:szCs w:val="28"/>
        </w:rPr>
        <w:t>нитросинего</w:t>
      </w:r>
      <w:proofErr w:type="spellEnd"/>
      <w:r w:rsidRPr="009014AB">
        <w:rPr>
          <w:rFonts w:cs="Times New Roman"/>
          <w:color w:val="000000"/>
          <w:sz w:val="28"/>
          <w:szCs w:val="28"/>
        </w:rPr>
        <w:t xml:space="preserve">  </w:t>
      </w:r>
      <w:proofErr w:type="spellStart"/>
      <w:r w:rsidRPr="009014AB">
        <w:rPr>
          <w:rFonts w:cs="Times New Roman"/>
          <w:color w:val="000000"/>
          <w:sz w:val="28"/>
          <w:szCs w:val="28"/>
        </w:rPr>
        <w:t>тетразолия</w:t>
      </w:r>
      <w:proofErr w:type="spellEnd"/>
      <w:r w:rsidRPr="009014AB">
        <w:rPr>
          <w:rFonts w:cs="Times New Roman"/>
          <w:color w:val="000000"/>
          <w:sz w:val="28"/>
          <w:szCs w:val="28"/>
        </w:rPr>
        <w:t xml:space="preserve"> в </w:t>
      </w:r>
      <w:proofErr w:type="spellStart"/>
      <w:r w:rsidRPr="009014AB">
        <w:rPr>
          <w:rFonts w:cs="Times New Roman"/>
          <w:color w:val="000000"/>
          <w:sz w:val="28"/>
          <w:szCs w:val="28"/>
        </w:rPr>
        <w:t>темноокрашенные</w:t>
      </w:r>
      <w:proofErr w:type="spellEnd"/>
      <w:r w:rsidRPr="009014AB">
        <w:rPr>
          <w:rFonts w:cs="Times New Roman"/>
          <w:color w:val="000000"/>
          <w:sz w:val="28"/>
          <w:szCs w:val="28"/>
        </w:rPr>
        <w:t xml:space="preserve"> зерна </w:t>
      </w:r>
      <w:proofErr w:type="spellStart"/>
      <w:r w:rsidRPr="009014AB">
        <w:rPr>
          <w:rFonts w:cs="Times New Roman"/>
          <w:color w:val="000000"/>
          <w:sz w:val="28"/>
          <w:szCs w:val="28"/>
        </w:rPr>
        <w:t>формазана</w:t>
      </w:r>
      <w:proofErr w:type="spellEnd"/>
      <w:r w:rsidRPr="009014AB">
        <w:rPr>
          <w:rFonts w:cs="Times New Roman"/>
          <w:color w:val="000000"/>
          <w:sz w:val="28"/>
          <w:szCs w:val="28"/>
        </w:rPr>
        <w:t xml:space="preserve"> мы определяли  функционирование и процент  </w:t>
      </w:r>
      <w:proofErr w:type="spellStart"/>
      <w:r w:rsidRPr="009014AB">
        <w:rPr>
          <w:rFonts w:cs="Times New Roman"/>
          <w:color w:val="000000"/>
          <w:sz w:val="28"/>
          <w:szCs w:val="28"/>
        </w:rPr>
        <w:t>фагоцитирующих</w:t>
      </w:r>
      <w:proofErr w:type="spellEnd"/>
      <w:r w:rsidRPr="009014AB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9014AB">
        <w:rPr>
          <w:rFonts w:cs="Times New Roman"/>
          <w:color w:val="000000"/>
          <w:sz w:val="28"/>
          <w:szCs w:val="28"/>
        </w:rPr>
        <w:t>нейтрофилов</w:t>
      </w:r>
      <w:proofErr w:type="spellEnd"/>
      <w:r w:rsidR="002161A6">
        <w:rPr>
          <w:rFonts w:cs="Times New Roman"/>
          <w:color w:val="000000"/>
          <w:sz w:val="28"/>
          <w:szCs w:val="28"/>
        </w:rPr>
        <w:t>.</w:t>
      </w:r>
      <w:r w:rsidRPr="009014AB">
        <w:rPr>
          <w:rFonts w:cs="Times New Roman"/>
          <w:color w:val="000000"/>
          <w:sz w:val="28"/>
          <w:szCs w:val="28"/>
        </w:rPr>
        <w:t xml:space="preserve">  Определение среднего </w:t>
      </w:r>
      <w:proofErr w:type="spellStart"/>
      <w:r w:rsidRPr="009014AB">
        <w:rPr>
          <w:rFonts w:cs="Times New Roman"/>
          <w:color w:val="000000"/>
          <w:sz w:val="28"/>
          <w:szCs w:val="28"/>
        </w:rPr>
        <w:t>цитохимического</w:t>
      </w:r>
      <w:proofErr w:type="spellEnd"/>
      <w:r w:rsidRPr="009014AB">
        <w:rPr>
          <w:rFonts w:cs="Times New Roman"/>
          <w:color w:val="000000"/>
          <w:sz w:val="28"/>
          <w:szCs w:val="28"/>
        </w:rPr>
        <w:t xml:space="preserve"> коэффициента СЦК/НСТ (уровень активного кислорода в </w:t>
      </w:r>
      <w:proofErr w:type="spellStart"/>
      <w:r w:rsidRPr="009014AB">
        <w:rPr>
          <w:rFonts w:cs="Times New Roman"/>
          <w:color w:val="000000"/>
          <w:sz w:val="28"/>
          <w:szCs w:val="28"/>
        </w:rPr>
        <w:t>формазанположительном</w:t>
      </w:r>
      <w:proofErr w:type="spellEnd"/>
      <w:r w:rsidRPr="009014AB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9014AB">
        <w:rPr>
          <w:rFonts w:cs="Times New Roman"/>
          <w:color w:val="000000"/>
          <w:sz w:val="28"/>
          <w:szCs w:val="28"/>
        </w:rPr>
        <w:t>нейтрофиле</w:t>
      </w:r>
      <w:proofErr w:type="spellEnd"/>
      <w:r w:rsidRPr="009014AB">
        <w:rPr>
          <w:rFonts w:cs="Times New Roman"/>
          <w:color w:val="000000"/>
          <w:sz w:val="28"/>
          <w:szCs w:val="28"/>
        </w:rPr>
        <w:t xml:space="preserve">) показал его достоверное </w:t>
      </w:r>
      <w:r w:rsidRPr="00F767CE">
        <w:rPr>
          <w:rFonts w:cs="Times New Roman"/>
          <w:sz w:val="28"/>
          <w:szCs w:val="28"/>
        </w:rPr>
        <w:t xml:space="preserve">повышение у женщин с </w:t>
      </w:r>
      <w:r w:rsidR="00935FC6" w:rsidRPr="00F767CE">
        <w:rPr>
          <w:rFonts w:cs="Times New Roman"/>
          <w:sz w:val="28"/>
          <w:szCs w:val="28"/>
        </w:rPr>
        <w:t xml:space="preserve">патологическим </w:t>
      </w:r>
      <w:proofErr w:type="spellStart"/>
      <w:r w:rsidR="00935FC6" w:rsidRPr="00F767CE">
        <w:rPr>
          <w:rFonts w:cs="Times New Roman"/>
          <w:sz w:val="28"/>
          <w:szCs w:val="28"/>
        </w:rPr>
        <w:t>климактерием</w:t>
      </w:r>
      <w:proofErr w:type="spellEnd"/>
      <w:r w:rsidRPr="00F767CE">
        <w:rPr>
          <w:rFonts w:cs="Times New Roman"/>
          <w:sz w:val="28"/>
          <w:szCs w:val="28"/>
        </w:rPr>
        <w:t xml:space="preserve"> (1,01±0</w:t>
      </w:r>
      <w:r w:rsidR="00E51BB5" w:rsidRPr="00F767CE">
        <w:rPr>
          <w:rFonts w:cs="Times New Roman"/>
          <w:sz w:val="28"/>
          <w:szCs w:val="28"/>
        </w:rPr>
        <w:t>,</w:t>
      </w:r>
      <w:r w:rsidRPr="00F767CE">
        <w:rPr>
          <w:rFonts w:cs="Times New Roman"/>
          <w:sz w:val="28"/>
          <w:szCs w:val="28"/>
        </w:rPr>
        <w:t xml:space="preserve">03 </w:t>
      </w:r>
      <w:r w:rsidR="00935FC6" w:rsidRPr="00F767CE">
        <w:rPr>
          <w:rFonts w:cs="Times New Roman"/>
          <w:sz w:val="28"/>
          <w:szCs w:val="28"/>
        </w:rPr>
        <w:t>и</w:t>
      </w:r>
      <w:r w:rsidRPr="00F767CE">
        <w:rPr>
          <w:rFonts w:cs="Times New Roman"/>
          <w:sz w:val="28"/>
          <w:szCs w:val="28"/>
        </w:rPr>
        <w:t xml:space="preserve"> 0,79±0,01)</w:t>
      </w:r>
      <w:r w:rsidR="00935FC6" w:rsidRPr="00F767CE">
        <w:rPr>
          <w:rFonts w:cs="Times New Roman"/>
          <w:sz w:val="28"/>
          <w:szCs w:val="28"/>
        </w:rPr>
        <w:t>, р&lt;0,001.</w:t>
      </w:r>
      <w:r w:rsidRPr="00F767CE">
        <w:rPr>
          <w:rFonts w:cs="Times New Roman"/>
          <w:sz w:val="28"/>
          <w:szCs w:val="28"/>
        </w:rPr>
        <w:t xml:space="preserve"> Такие </w:t>
      </w:r>
      <w:r w:rsidRPr="009014AB">
        <w:rPr>
          <w:rFonts w:cs="Times New Roman"/>
          <w:color w:val="000000"/>
          <w:sz w:val="28"/>
          <w:szCs w:val="28"/>
        </w:rPr>
        <w:t xml:space="preserve">изменения </w:t>
      </w:r>
      <w:proofErr w:type="spellStart"/>
      <w:r w:rsidRPr="009014AB">
        <w:rPr>
          <w:rFonts w:cs="Times New Roman"/>
          <w:color w:val="000000"/>
          <w:sz w:val="28"/>
          <w:szCs w:val="28"/>
        </w:rPr>
        <w:t>фагоцитарного</w:t>
      </w:r>
      <w:proofErr w:type="spellEnd"/>
      <w:r w:rsidRPr="009014AB">
        <w:rPr>
          <w:rFonts w:cs="Times New Roman"/>
          <w:color w:val="000000"/>
          <w:sz w:val="28"/>
          <w:szCs w:val="28"/>
        </w:rPr>
        <w:t xml:space="preserve"> звена иммунитета у женщин с патологическим </w:t>
      </w:r>
      <w:proofErr w:type="spellStart"/>
      <w:r w:rsidRPr="009014AB">
        <w:rPr>
          <w:rFonts w:cs="Times New Roman"/>
          <w:color w:val="000000"/>
          <w:sz w:val="28"/>
          <w:szCs w:val="28"/>
        </w:rPr>
        <w:t>климактерием</w:t>
      </w:r>
      <w:proofErr w:type="spellEnd"/>
      <w:r w:rsidRPr="009014AB">
        <w:rPr>
          <w:rFonts w:cs="Times New Roman"/>
          <w:color w:val="000000"/>
          <w:sz w:val="28"/>
          <w:szCs w:val="28"/>
        </w:rPr>
        <w:t xml:space="preserve"> свидетельствуют о срыве метаболической адаптации и формировании органной патологии.  Общепринятое нормативное значение среднего </w:t>
      </w:r>
      <w:proofErr w:type="spellStart"/>
      <w:r w:rsidRPr="009014AB">
        <w:rPr>
          <w:rFonts w:cs="Times New Roman"/>
          <w:color w:val="000000"/>
          <w:sz w:val="28"/>
          <w:szCs w:val="28"/>
        </w:rPr>
        <w:t>цитохимического</w:t>
      </w:r>
      <w:proofErr w:type="spellEnd"/>
      <w:r w:rsidRPr="009014AB">
        <w:rPr>
          <w:rFonts w:cs="Times New Roman"/>
          <w:color w:val="000000"/>
          <w:sz w:val="28"/>
          <w:szCs w:val="28"/>
        </w:rPr>
        <w:t xml:space="preserve"> коэффициента у женщин репродуктивного возраста, проживающих в России составляет 0,23±0,05 </w:t>
      </w:r>
      <w:proofErr w:type="spellStart"/>
      <w:r w:rsidRPr="009014AB">
        <w:rPr>
          <w:rFonts w:cs="Times New Roman"/>
          <w:color w:val="000000"/>
          <w:sz w:val="28"/>
          <w:szCs w:val="28"/>
        </w:rPr>
        <w:t>усл.ед</w:t>
      </w:r>
      <w:proofErr w:type="spellEnd"/>
      <w:r w:rsidRPr="009014AB">
        <w:rPr>
          <w:rFonts w:cs="Times New Roman"/>
          <w:color w:val="000000"/>
          <w:sz w:val="28"/>
          <w:szCs w:val="28"/>
        </w:rPr>
        <w:t xml:space="preserve">., согласно исследованиям Н.В. </w:t>
      </w:r>
      <w:proofErr w:type="spellStart"/>
      <w:r w:rsidRPr="009014AB">
        <w:rPr>
          <w:rFonts w:cs="Times New Roman"/>
          <w:color w:val="000000"/>
          <w:sz w:val="28"/>
          <w:szCs w:val="28"/>
        </w:rPr>
        <w:t>Каниной</w:t>
      </w:r>
      <w:proofErr w:type="spellEnd"/>
      <w:r w:rsidRPr="009014AB">
        <w:rPr>
          <w:rFonts w:cs="Times New Roman"/>
          <w:color w:val="000000"/>
          <w:sz w:val="28"/>
          <w:szCs w:val="28"/>
        </w:rPr>
        <w:t xml:space="preserve"> (2008) у женщин климактерического возраста его значения достигали 0,8±0,04 </w:t>
      </w:r>
      <w:proofErr w:type="spellStart"/>
      <w:r w:rsidRPr="009014AB">
        <w:rPr>
          <w:rFonts w:cs="Times New Roman"/>
          <w:color w:val="000000"/>
          <w:sz w:val="28"/>
          <w:szCs w:val="28"/>
        </w:rPr>
        <w:t>усл.ед</w:t>
      </w:r>
      <w:proofErr w:type="spellEnd"/>
      <w:r w:rsidRPr="009014AB">
        <w:rPr>
          <w:rFonts w:cs="Times New Roman"/>
          <w:color w:val="000000"/>
          <w:sz w:val="28"/>
          <w:szCs w:val="28"/>
        </w:rPr>
        <w:t xml:space="preserve">. то есть превышали нормативные значения в 3,6 раза, в  наших исследованиях ЦК/НСТ, достиг значения 0,79±0,01, то есть превышал нормативные значения в 3,5 раза,  а при развитии патологического климакса (ЦК/НСТ=1,01±0,03), превышал нормативные значения  почти в </w:t>
      </w:r>
      <w:r w:rsidR="00935FC6">
        <w:rPr>
          <w:rFonts w:cs="Times New Roman"/>
          <w:color w:val="000000"/>
          <w:sz w:val="28"/>
          <w:szCs w:val="28"/>
        </w:rPr>
        <w:t>5</w:t>
      </w:r>
      <w:r w:rsidRPr="009014AB">
        <w:rPr>
          <w:rFonts w:cs="Times New Roman"/>
          <w:color w:val="000000"/>
          <w:sz w:val="28"/>
          <w:szCs w:val="28"/>
        </w:rPr>
        <w:t xml:space="preserve"> раз</w:t>
      </w:r>
      <w:r w:rsidR="00935FC6">
        <w:rPr>
          <w:rFonts w:cs="Times New Roman"/>
          <w:color w:val="000000"/>
          <w:sz w:val="28"/>
          <w:szCs w:val="28"/>
        </w:rPr>
        <w:t xml:space="preserve"> </w:t>
      </w:r>
      <w:r w:rsidR="00935FC6" w:rsidRPr="00F767CE">
        <w:rPr>
          <w:rFonts w:cs="Times New Roman"/>
          <w:sz w:val="28"/>
          <w:szCs w:val="28"/>
        </w:rPr>
        <w:t>[</w:t>
      </w:r>
      <w:r w:rsidR="00F767CE" w:rsidRPr="00F767CE">
        <w:rPr>
          <w:rFonts w:cs="Times New Roman"/>
          <w:sz w:val="28"/>
          <w:szCs w:val="28"/>
        </w:rPr>
        <w:t>69</w:t>
      </w:r>
      <w:r w:rsidR="00464130">
        <w:rPr>
          <w:rFonts w:cs="Times New Roman"/>
          <w:sz w:val="28"/>
          <w:szCs w:val="28"/>
        </w:rPr>
        <w:t>, 174</w:t>
      </w:r>
      <w:r w:rsidR="00935FC6" w:rsidRPr="00F767CE">
        <w:rPr>
          <w:rFonts w:cs="Times New Roman"/>
          <w:sz w:val="28"/>
          <w:szCs w:val="28"/>
        </w:rPr>
        <w:t>]</w:t>
      </w:r>
      <w:r w:rsidRPr="00F767CE">
        <w:rPr>
          <w:rFonts w:cs="Times New Roman"/>
          <w:sz w:val="28"/>
          <w:szCs w:val="28"/>
        </w:rPr>
        <w:t xml:space="preserve">. </w:t>
      </w:r>
    </w:p>
    <w:p w14:paraId="5DB1692F" w14:textId="1866D20A" w:rsidR="00623CFD" w:rsidRPr="00355B06" w:rsidRDefault="00D4649A" w:rsidP="00355B06">
      <w:pPr>
        <w:pStyle w:val="a5"/>
        <w:spacing w:before="30" w:after="0" w:line="360" w:lineRule="auto"/>
        <w:ind w:right="20" w:firstLine="708"/>
        <w:jc w:val="both"/>
        <w:rPr>
          <w:rFonts w:cs="Times New Roman"/>
          <w:color w:val="FF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Таким образом, у женщин, </w:t>
      </w:r>
      <w:r w:rsidR="00623CFD" w:rsidRPr="009014AB">
        <w:rPr>
          <w:rFonts w:cs="Times New Roman"/>
          <w:color w:val="000000"/>
          <w:sz w:val="28"/>
          <w:szCs w:val="28"/>
        </w:rPr>
        <w:t xml:space="preserve">имеющих патологический климактерический синдром, наблюдается существенные изменения </w:t>
      </w:r>
      <w:proofErr w:type="spellStart"/>
      <w:r w:rsidR="00623CFD" w:rsidRPr="009014AB">
        <w:rPr>
          <w:rFonts w:cs="Times New Roman"/>
          <w:color w:val="000000"/>
          <w:sz w:val="28"/>
          <w:szCs w:val="28"/>
        </w:rPr>
        <w:t>фагоцитарного</w:t>
      </w:r>
      <w:proofErr w:type="spellEnd"/>
      <w:r w:rsidR="00623CFD" w:rsidRPr="009014AB">
        <w:rPr>
          <w:rFonts w:cs="Times New Roman"/>
          <w:color w:val="000000"/>
          <w:sz w:val="28"/>
          <w:szCs w:val="28"/>
        </w:rPr>
        <w:t xml:space="preserve"> звена иммунитета, сопровождающиеся количественной и функциональной деформацией </w:t>
      </w:r>
      <w:proofErr w:type="spellStart"/>
      <w:r w:rsidR="00623CFD" w:rsidRPr="009014AB">
        <w:rPr>
          <w:rFonts w:cs="Times New Roman"/>
          <w:color w:val="000000"/>
          <w:sz w:val="28"/>
          <w:szCs w:val="28"/>
        </w:rPr>
        <w:t>нейтрофильного</w:t>
      </w:r>
      <w:proofErr w:type="spellEnd"/>
      <w:r w:rsidR="00623CFD" w:rsidRPr="009014AB">
        <w:rPr>
          <w:rFonts w:cs="Times New Roman"/>
          <w:color w:val="000000"/>
          <w:sz w:val="28"/>
          <w:szCs w:val="28"/>
        </w:rPr>
        <w:t xml:space="preserve"> пула. Дисфункция </w:t>
      </w:r>
      <w:proofErr w:type="spellStart"/>
      <w:r w:rsidR="00623CFD" w:rsidRPr="009014AB">
        <w:rPr>
          <w:rFonts w:cs="Times New Roman"/>
          <w:color w:val="000000"/>
          <w:sz w:val="28"/>
          <w:szCs w:val="28"/>
        </w:rPr>
        <w:t>нейтрофилов</w:t>
      </w:r>
      <w:proofErr w:type="spellEnd"/>
      <w:r w:rsidR="00623CFD" w:rsidRPr="009014AB">
        <w:rPr>
          <w:rFonts w:cs="Times New Roman"/>
          <w:color w:val="000000"/>
          <w:sz w:val="28"/>
          <w:szCs w:val="28"/>
        </w:rPr>
        <w:t xml:space="preserve"> способствует формированию недостаточности защитных механизмов организма, поскольку формируется вторичная </w:t>
      </w:r>
      <w:proofErr w:type="spellStart"/>
      <w:r w:rsidR="00623CFD" w:rsidRPr="009014AB">
        <w:rPr>
          <w:rFonts w:cs="Times New Roman"/>
          <w:color w:val="000000"/>
          <w:sz w:val="28"/>
          <w:szCs w:val="28"/>
        </w:rPr>
        <w:t>гранулопатия</w:t>
      </w:r>
      <w:proofErr w:type="spellEnd"/>
      <w:r w:rsidR="00623CFD" w:rsidRPr="009014AB">
        <w:rPr>
          <w:rFonts w:cs="Times New Roman"/>
          <w:color w:val="000000"/>
          <w:sz w:val="28"/>
          <w:szCs w:val="28"/>
        </w:rPr>
        <w:t xml:space="preserve">, </w:t>
      </w:r>
      <w:proofErr w:type="spellStart"/>
      <w:r w:rsidR="00623CFD" w:rsidRPr="009014AB">
        <w:rPr>
          <w:rFonts w:cs="Times New Roman"/>
          <w:color w:val="000000"/>
          <w:sz w:val="28"/>
          <w:szCs w:val="28"/>
        </w:rPr>
        <w:t>персистирующий</w:t>
      </w:r>
      <w:proofErr w:type="spellEnd"/>
      <w:r w:rsidR="00623CFD" w:rsidRPr="009014AB">
        <w:rPr>
          <w:rFonts w:cs="Times New Roman"/>
          <w:color w:val="000000"/>
          <w:sz w:val="28"/>
          <w:szCs w:val="28"/>
        </w:rPr>
        <w:t xml:space="preserve"> </w:t>
      </w:r>
      <w:r w:rsidR="00E51BB5" w:rsidRPr="009014AB">
        <w:rPr>
          <w:rFonts w:cs="Times New Roman"/>
          <w:color w:val="000000"/>
          <w:sz w:val="28"/>
          <w:szCs w:val="28"/>
        </w:rPr>
        <w:t>характер,</w:t>
      </w:r>
      <w:r w:rsidR="00623CFD" w:rsidRPr="009014AB">
        <w:rPr>
          <w:rFonts w:cs="Times New Roman"/>
          <w:color w:val="000000"/>
          <w:sz w:val="28"/>
          <w:szCs w:val="28"/>
        </w:rPr>
        <w:t xml:space="preserve"> который </w:t>
      </w:r>
      <w:proofErr w:type="spellStart"/>
      <w:r w:rsidR="00623CFD" w:rsidRPr="009014AB">
        <w:rPr>
          <w:rFonts w:cs="Times New Roman"/>
          <w:color w:val="000000"/>
          <w:sz w:val="28"/>
          <w:szCs w:val="28"/>
        </w:rPr>
        <w:t>опосредуется</w:t>
      </w:r>
      <w:proofErr w:type="spellEnd"/>
      <w:r w:rsidR="00623CFD" w:rsidRPr="009014AB">
        <w:rPr>
          <w:rFonts w:cs="Times New Roman"/>
          <w:color w:val="000000"/>
          <w:sz w:val="28"/>
          <w:szCs w:val="28"/>
        </w:rPr>
        <w:t xml:space="preserve"> через нарушение процессов </w:t>
      </w:r>
      <w:proofErr w:type="spellStart"/>
      <w:r w:rsidR="00623CFD" w:rsidRPr="009014AB">
        <w:rPr>
          <w:rFonts w:cs="Times New Roman"/>
          <w:color w:val="000000"/>
          <w:sz w:val="28"/>
          <w:szCs w:val="28"/>
        </w:rPr>
        <w:t>элиминации</w:t>
      </w:r>
      <w:proofErr w:type="spellEnd"/>
      <w:r w:rsidR="00623CFD" w:rsidRPr="009014AB">
        <w:rPr>
          <w:rFonts w:cs="Times New Roman"/>
          <w:color w:val="000000"/>
          <w:sz w:val="28"/>
          <w:szCs w:val="28"/>
        </w:rPr>
        <w:t xml:space="preserve"> антигенов и иммунных комплексов, приводящих к кл</w:t>
      </w:r>
      <w:r>
        <w:rPr>
          <w:rFonts w:cs="Times New Roman"/>
          <w:color w:val="000000"/>
          <w:sz w:val="28"/>
          <w:szCs w:val="28"/>
        </w:rPr>
        <w:t xml:space="preserve">еточной деструкции и депрессии </w:t>
      </w:r>
      <w:proofErr w:type="spellStart"/>
      <w:r w:rsidR="00623CFD" w:rsidRPr="009014AB">
        <w:rPr>
          <w:rFonts w:cs="Times New Roman"/>
          <w:color w:val="000000"/>
          <w:sz w:val="28"/>
          <w:szCs w:val="28"/>
        </w:rPr>
        <w:t>рецепторной</w:t>
      </w:r>
      <w:proofErr w:type="spellEnd"/>
      <w:r w:rsidR="00623CFD" w:rsidRPr="009014AB">
        <w:rPr>
          <w:rFonts w:cs="Times New Roman"/>
          <w:color w:val="000000"/>
          <w:sz w:val="28"/>
          <w:szCs w:val="28"/>
        </w:rPr>
        <w:t xml:space="preserve"> активности</w:t>
      </w:r>
      <w:r w:rsidR="00874B72">
        <w:rPr>
          <w:rFonts w:cs="Times New Roman"/>
          <w:color w:val="000000"/>
          <w:sz w:val="28"/>
          <w:szCs w:val="28"/>
        </w:rPr>
        <w:t xml:space="preserve"> [172</w:t>
      </w:r>
      <w:r w:rsidR="00464130">
        <w:rPr>
          <w:rFonts w:cs="Times New Roman"/>
          <w:color w:val="000000"/>
          <w:sz w:val="28"/>
          <w:szCs w:val="28"/>
        </w:rPr>
        <w:t>, 174</w:t>
      </w:r>
      <w:r w:rsidR="00874B72">
        <w:rPr>
          <w:rFonts w:cs="Times New Roman"/>
          <w:color w:val="000000"/>
          <w:sz w:val="28"/>
          <w:szCs w:val="28"/>
        </w:rPr>
        <w:t>]</w:t>
      </w:r>
      <w:r w:rsidR="00623CFD" w:rsidRPr="009014AB">
        <w:rPr>
          <w:rFonts w:cs="Times New Roman"/>
          <w:color w:val="000000"/>
          <w:sz w:val="28"/>
          <w:szCs w:val="28"/>
        </w:rPr>
        <w:t xml:space="preserve">. Деструктивное влияние усугубляется активацией </w:t>
      </w:r>
      <w:proofErr w:type="spellStart"/>
      <w:r w:rsidR="00623CFD" w:rsidRPr="009014AB">
        <w:rPr>
          <w:rFonts w:cs="Times New Roman"/>
          <w:color w:val="000000"/>
          <w:sz w:val="28"/>
          <w:szCs w:val="28"/>
        </w:rPr>
        <w:lastRenderedPageBreak/>
        <w:t>киллинговой</w:t>
      </w:r>
      <w:proofErr w:type="spellEnd"/>
      <w:r w:rsidR="00623CFD" w:rsidRPr="009014AB">
        <w:rPr>
          <w:rFonts w:cs="Times New Roman"/>
          <w:color w:val="000000"/>
          <w:sz w:val="28"/>
          <w:szCs w:val="28"/>
        </w:rPr>
        <w:t xml:space="preserve"> активности, увеличению </w:t>
      </w:r>
      <w:proofErr w:type="spellStart"/>
      <w:r w:rsidR="00623CFD" w:rsidRPr="009014AB">
        <w:rPr>
          <w:rFonts w:cs="Times New Roman"/>
          <w:color w:val="000000"/>
          <w:sz w:val="28"/>
          <w:szCs w:val="28"/>
        </w:rPr>
        <w:t>цитотоксичного</w:t>
      </w:r>
      <w:proofErr w:type="spellEnd"/>
      <w:r w:rsidR="00623CFD" w:rsidRPr="009014AB">
        <w:rPr>
          <w:rFonts w:cs="Times New Roman"/>
          <w:color w:val="000000"/>
          <w:sz w:val="28"/>
          <w:szCs w:val="28"/>
        </w:rPr>
        <w:t xml:space="preserve"> кислорода. «</w:t>
      </w:r>
      <w:proofErr w:type="spellStart"/>
      <w:r w:rsidR="00623CFD" w:rsidRPr="009014AB">
        <w:rPr>
          <w:rFonts w:cs="Times New Roman"/>
          <w:color w:val="000000"/>
          <w:sz w:val="28"/>
          <w:szCs w:val="28"/>
        </w:rPr>
        <w:t>Оксидантный</w:t>
      </w:r>
      <w:proofErr w:type="spellEnd"/>
      <w:r w:rsidR="00623CFD" w:rsidRPr="009014AB">
        <w:rPr>
          <w:rFonts w:cs="Times New Roman"/>
          <w:color w:val="000000"/>
          <w:sz w:val="28"/>
          <w:szCs w:val="28"/>
        </w:rPr>
        <w:t>» стресс, как универсальная реакци</w:t>
      </w:r>
      <w:r w:rsidR="002D0BC5">
        <w:rPr>
          <w:rFonts w:cs="Times New Roman"/>
          <w:color w:val="000000"/>
          <w:sz w:val="28"/>
          <w:szCs w:val="28"/>
        </w:rPr>
        <w:t>я</w:t>
      </w:r>
      <w:r w:rsidR="00623CFD" w:rsidRPr="009014AB">
        <w:rPr>
          <w:rFonts w:cs="Times New Roman"/>
          <w:color w:val="000000"/>
          <w:sz w:val="28"/>
          <w:szCs w:val="28"/>
        </w:rPr>
        <w:t xml:space="preserve"> запуска патологических процессов, способствует ис</w:t>
      </w:r>
      <w:r>
        <w:rPr>
          <w:rFonts w:cs="Times New Roman"/>
          <w:color w:val="000000"/>
          <w:sz w:val="28"/>
          <w:szCs w:val="28"/>
        </w:rPr>
        <w:t>тощению метаболических резервов</w:t>
      </w:r>
      <w:r w:rsidR="00623CFD" w:rsidRPr="009014AB">
        <w:rPr>
          <w:rFonts w:cs="Times New Roman"/>
          <w:color w:val="000000"/>
          <w:sz w:val="28"/>
          <w:szCs w:val="28"/>
        </w:rPr>
        <w:t xml:space="preserve"> и усугубляющему течению патологического </w:t>
      </w:r>
      <w:proofErr w:type="spellStart"/>
      <w:r w:rsidR="00623CFD" w:rsidRPr="009014AB">
        <w:rPr>
          <w:rFonts w:cs="Times New Roman"/>
          <w:color w:val="000000"/>
          <w:sz w:val="28"/>
          <w:szCs w:val="28"/>
        </w:rPr>
        <w:t>климактерия</w:t>
      </w:r>
      <w:proofErr w:type="spellEnd"/>
      <w:r w:rsidR="00623CFD" w:rsidRPr="009014AB">
        <w:rPr>
          <w:rFonts w:cs="Times New Roman"/>
          <w:color w:val="000000"/>
          <w:sz w:val="28"/>
          <w:szCs w:val="28"/>
        </w:rPr>
        <w:t xml:space="preserve">, хронической патологии и реализации агрессивных аутоиммунных </w:t>
      </w:r>
      <w:r w:rsidR="00623CFD" w:rsidRPr="00F767CE">
        <w:rPr>
          <w:rFonts w:cs="Times New Roman"/>
          <w:sz w:val="28"/>
          <w:szCs w:val="28"/>
        </w:rPr>
        <w:t>реакций</w:t>
      </w:r>
      <w:r w:rsidR="00355B06" w:rsidRPr="00F767CE">
        <w:rPr>
          <w:rFonts w:cs="Times New Roman"/>
          <w:sz w:val="28"/>
          <w:szCs w:val="28"/>
        </w:rPr>
        <w:t xml:space="preserve"> [</w:t>
      </w:r>
      <w:r w:rsidR="00F767CE" w:rsidRPr="00F767CE">
        <w:rPr>
          <w:rFonts w:cs="Times New Roman"/>
          <w:sz w:val="28"/>
          <w:szCs w:val="28"/>
        </w:rPr>
        <w:t>174</w:t>
      </w:r>
      <w:r w:rsidR="00355B06" w:rsidRPr="00F767CE">
        <w:rPr>
          <w:rFonts w:cs="Times New Roman"/>
          <w:sz w:val="28"/>
          <w:szCs w:val="28"/>
        </w:rPr>
        <w:t>].</w:t>
      </w:r>
      <w:r w:rsidR="00623CFD" w:rsidRPr="00F767CE">
        <w:rPr>
          <w:rFonts w:cs="Times New Roman"/>
          <w:sz w:val="28"/>
          <w:szCs w:val="28"/>
        </w:rPr>
        <w:t xml:space="preserve"> </w:t>
      </w:r>
      <w:bookmarkStart w:id="11" w:name="bookmark28"/>
    </w:p>
    <w:p w14:paraId="2A0F4FB4" w14:textId="77777777" w:rsidR="00105C1C" w:rsidRPr="00105C1C" w:rsidRDefault="00105C1C" w:rsidP="009A2CEC">
      <w:pPr>
        <w:pStyle w:val="a5"/>
        <w:spacing w:before="30" w:after="0" w:line="360" w:lineRule="auto"/>
        <w:ind w:right="23" w:firstLine="708"/>
        <w:jc w:val="both"/>
        <w:rPr>
          <w:rFonts w:cs="Times New Roman"/>
          <w:b/>
          <w:bCs/>
          <w:iCs/>
          <w:color w:val="000000"/>
          <w:sz w:val="28"/>
          <w:szCs w:val="28"/>
        </w:rPr>
      </w:pPr>
      <w:r w:rsidRPr="00105C1C">
        <w:rPr>
          <w:rFonts w:cs="Times New Roman"/>
          <w:b/>
          <w:bCs/>
          <w:iCs/>
          <w:color w:val="000000"/>
          <w:sz w:val="28"/>
          <w:szCs w:val="28"/>
        </w:rPr>
        <w:t xml:space="preserve">5.1.2 </w:t>
      </w:r>
      <w:r w:rsidR="00623CFD" w:rsidRPr="00105C1C">
        <w:rPr>
          <w:rFonts w:cs="Times New Roman"/>
          <w:b/>
          <w:bCs/>
          <w:iCs/>
          <w:color w:val="000000"/>
          <w:sz w:val="28"/>
          <w:szCs w:val="28"/>
        </w:rPr>
        <w:t>Состо</w:t>
      </w:r>
      <w:r w:rsidR="00D4649A" w:rsidRPr="00105C1C">
        <w:rPr>
          <w:rFonts w:cs="Times New Roman"/>
          <w:b/>
          <w:bCs/>
          <w:iCs/>
          <w:color w:val="000000"/>
          <w:sz w:val="28"/>
          <w:szCs w:val="28"/>
        </w:rPr>
        <w:t xml:space="preserve">яние </w:t>
      </w:r>
      <w:proofErr w:type="spellStart"/>
      <w:r w:rsidR="00D4649A" w:rsidRPr="00105C1C">
        <w:rPr>
          <w:rFonts w:cs="Times New Roman"/>
          <w:b/>
          <w:bCs/>
          <w:iCs/>
          <w:color w:val="000000"/>
          <w:sz w:val="28"/>
          <w:szCs w:val="28"/>
        </w:rPr>
        <w:t>гуморального</w:t>
      </w:r>
      <w:proofErr w:type="spellEnd"/>
      <w:r w:rsidR="00D4649A" w:rsidRPr="00105C1C">
        <w:rPr>
          <w:rFonts w:cs="Times New Roman"/>
          <w:b/>
          <w:bCs/>
          <w:iCs/>
          <w:color w:val="000000"/>
          <w:sz w:val="28"/>
          <w:szCs w:val="28"/>
        </w:rPr>
        <w:t xml:space="preserve"> иммунитета у </w:t>
      </w:r>
      <w:r w:rsidR="00623CFD" w:rsidRPr="00105C1C">
        <w:rPr>
          <w:rFonts w:cs="Times New Roman"/>
          <w:b/>
          <w:bCs/>
          <w:iCs/>
          <w:color w:val="000000"/>
          <w:sz w:val="28"/>
          <w:szCs w:val="28"/>
        </w:rPr>
        <w:t xml:space="preserve">женщин </w:t>
      </w:r>
      <w:bookmarkEnd w:id="11"/>
      <w:r w:rsidR="00623CFD" w:rsidRPr="00105C1C">
        <w:rPr>
          <w:rFonts w:cs="Times New Roman"/>
          <w:b/>
          <w:bCs/>
          <w:iCs/>
          <w:color w:val="000000"/>
          <w:sz w:val="28"/>
          <w:szCs w:val="28"/>
        </w:rPr>
        <w:t xml:space="preserve">с </w:t>
      </w:r>
      <w:r w:rsidRPr="00105C1C">
        <w:rPr>
          <w:rFonts w:cs="Times New Roman"/>
          <w:b/>
          <w:bCs/>
          <w:iCs/>
          <w:color w:val="000000"/>
          <w:sz w:val="28"/>
          <w:szCs w:val="28"/>
        </w:rPr>
        <w:t xml:space="preserve">различным течением </w:t>
      </w:r>
      <w:proofErr w:type="spellStart"/>
      <w:r w:rsidRPr="00105C1C">
        <w:rPr>
          <w:rFonts w:cs="Times New Roman"/>
          <w:b/>
          <w:bCs/>
          <w:iCs/>
          <w:color w:val="000000"/>
          <w:sz w:val="28"/>
          <w:szCs w:val="28"/>
        </w:rPr>
        <w:t>климактерия</w:t>
      </w:r>
      <w:proofErr w:type="spellEnd"/>
    </w:p>
    <w:p w14:paraId="7A1D0BB5" w14:textId="28717932" w:rsidR="00623CFD" w:rsidRPr="009014AB" w:rsidRDefault="00623CFD" w:rsidP="009A2CEC">
      <w:pPr>
        <w:pStyle w:val="a5"/>
        <w:spacing w:before="30" w:after="0" w:line="360" w:lineRule="auto"/>
        <w:ind w:right="23" w:firstLine="708"/>
        <w:jc w:val="both"/>
        <w:rPr>
          <w:rFonts w:cs="Times New Roman"/>
          <w:color w:val="000000"/>
          <w:sz w:val="28"/>
          <w:szCs w:val="28"/>
        </w:rPr>
      </w:pPr>
      <w:r w:rsidRPr="009014AB">
        <w:rPr>
          <w:rFonts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9014AB">
        <w:rPr>
          <w:rFonts w:cs="Times New Roman"/>
          <w:color w:val="000000"/>
          <w:sz w:val="28"/>
          <w:szCs w:val="28"/>
        </w:rPr>
        <w:t>Гуморальные</w:t>
      </w:r>
      <w:proofErr w:type="spellEnd"/>
      <w:r w:rsidRPr="009014AB">
        <w:rPr>
          <w:rFonts w:cs="Times New Roman"/>
          <w:color w:val="000000"/>
          <w:sz w:val="28"/>
          <w:szCs w:val="28"/>
        </w:rPr>
        <w:t xml:space="preserve"> иммунные взаимодействия изучали на основании исс</w:t>
      </w:r>
      <w:r w:rsidR="00D4649A">
        <w:rPr>
          <w:rFonts w:cs="Times New Roman"/>
          <w:color w:val="000000"/>
          <w:sz w:val="28"/>
          <w:szCs w:val="28"/>
        </w:rPr>
        <w:t xml:space="preserve">ледования В-системы иммунитета </w:t>
      </w:r>
      <w:r w:rsidRPr="009014AB">
        <w:rPr>
          <w:rFonts w:cs="Times New Roman"/>
          <w:color w:val="000000"/>
          <w:sz w:val="28"/>
          <w:szCs w:val="28"/>
        </w:rPr>
        <w:t xml:space="preserve">и </w:t>
      </w:r>
      <w:proofErr w:type="spellStart"/>
      <w:r w:rsidRPr="009014AB">
        <w:rPr>
          <w:rFonts w:cs="Times New Roman"/>
          <w:color w:val="000000"/>
          <w:sz w:val="28"/>
          <w:szCs w:val="28"/>
        </w:rPr>
        <w:t>иммуноглобулинов</w:t>
      </w:r>
      <w:proofErr w:type="spellEnd"/>
      <w:r w:rsidRPr="009014AB">
        <w:rPr>
          <w:rFonts w:cs="Times New Roman"/>
          <w:color w:val="000000"/>
          <w:sz w:val="28"/>
          <w:szCs w:val="28"/>
        </w:rPr>
        <w:t xml:space="preserve"> класса А, G и М. </w:t>
      </w:r>
    </w:p>
    <w:p w14:paraId="47572493" w14:textId="7D7C4B1B" w:rsidR="005627EF" w:rsidRPr="009014AB" w:rsidRDefault="00623CFD" w:rsidP="009A2CEC">
      <w:pPr>
        <w:pStyle w:val="a5"/>
        <w:spacing w:before="30" w:after="240" w:line="360" w:lineRule="auto"/>
        <w:ind w:firstLine="708"/>
        <w:jc w:val="both"/>
        <w:rPr>
          <w:rFonts w:cs="Times New Roman"/>
          <w:color w:val="000000"/>
          <w:sz w:val="28"/>
          <w:szCs w:val="28"/>
        </w:rPr>
      </w:pPr>
      <w:r w:rsidRPr="009014AB">
        <w:rPr>
          <w:rFonts w:cs="Times New Roman"/>
          <w:color w:val="000000"/>
          <w:sz w:val="28"/>
          <w:szCs w:val="28"/>
        </w:rPr>
        <w:t>У пациенто</w:t>
      </w:r>
      <w:r w:rsidR="009A2CEC">
        <w:rPr>
          <w:rFonts w:cs="Times New Roman"/>
          <w:color w:val="000000"/>
          <w:sz w:val="28"/>
          <w:szCs w:val="28"/>
        </w:rPr>
        <w:t>в</w:t>
      </w:r>
      <w:r w:rsidRPr="009014AB">
        <w:rPr>
          <w:rFonts w:cs="Times New Roman"/>
          <w:color w:val="000000"/>
          <w:sz w:val="28"/>
          <w:szCs w:val="28"/>
        </w:rPr>
        <w:t xml:space="preserve"> с </w:t>
      </w:r>
      <w:r w:rsidR="009A2CEC">
        <w:rPr>
          <w:rFonts w:cs="Times New Roman"/>
          <w:color w:val="000000"/>
          <w:sz w:val="28"/>
          <w:szCs w:val="28"/>
        </w:rPr>
        <w:t>патологическим климаксом</w:t>
      </w:r>
      <w:r w:rsidRPr="009014AB">
        <w:rPr>
          <w:rFonts w:cs="Times New Roman"/>
          <w:color w:val="000000"/>
          <w:sz w:val="28"/>
          <w:szCs w:val="28"/>
        </w:rPr>
        <w:t xml:space="preserve"> количество В-лимфоцитов </w:t>
      </w:r>
      <w:r w:rsidR="009A2CEC">
        <w:rPr>
          <w:rFonts w:cs="Times New Roman"/>
          <w:color w:val="000000"/>
          <w:sz w:val="28"/>
          <w:szCs w:val="28"/>
        </w:rPr>
        <w:t>(</w:t>
      </w:r>
      <w:r w:rsidR="009A2CEC" w:rsidRPr="009014AB">
        <w:rPr>
          <w:rStyle w:val="318"/>
          <w:rFonts w:cstheme="minorBidi"/>
          <w:sz w:val="28"/>
          <w:szCs w:val="28"/>
        </w:rPr>
        <w:t>6,0±0,7</w:t>
      </w:r>
      <w:r w:rsidR="0040167E">
        <w:rPr>
          <w:rStyle w:val="318"/>
          <w:rFonts w:cstheme="minorBidi"/>
          <w:sz w:val="28"/>
          <w:szCs w:val="28"/>
        </w:rPr>
        <w:t>%</w:t>
      </w:r>
      <w:r w:rsidR="009A2CEC">
        <w:rPr>
          <w:rFonts w:cs="Times New Roman"/>
          <w:color w:val="000000"/>
          <w:sz w:val="28"/>
          <w:szCs w:val="28"/>
        </w:rPr>
        <w:t xml:space="preserve">) </w:t>
      </w:r>
      <w:r w:rsidRPr="009014AB">
        <w:rPr>
          <w:rFonts w:cs="Times New Roman"/>
          <w:color w:val="000000"/>
          <w:sz w:val="28"/>
          <w:szCs w:val="28"/>
        </w:rPr>
        <w:t xml:space="preserve">было значительно ниже, чем у женщин в </w:t>
      </w:r>
      <w:proofErr w:type="spellStart"/>
      <w:r w:rsidRPr="009014AB">
        <w:rPr>
          <w:rFonts w:cs="Times New Roman"/>
          <w:color w:val="000000"/>
          <w:sz w:val="28"/>
          <w:szCs w:val="28"/>
        </w:rPr>
        <w:t>перименопаузе</w:t>
      </w:r>
      <w:proofErr w:type="spellEnd"/>
      <w:r w:rsidRPr="009014AB">
        <w:rPr>
          <w:rFonts w:cs="Times New Roman"/>
          <w:color w:val="000000"/>
          <w:sz w:val="28"/>
          <w:szCs w:val="28"/>
        </w:rPr>
        <w:t>, не имеющих патологических симптомов</w:t>
      </w:r>
      <w:r w:rsidR="009A2CEC">
        <w:rPr>
          <w:rFonts w:cs="Times New Roman"/>
          <w:color w:val="000000"/>
          <w:sz w:val="28"/>
          <w:szCs w:val="28"/>
        </w:rPr>
        <w:t xml:space="preserve"> (</w:t>
      </w:r>
      <w:r w:rsidR="009A2CEC" w:rsidRPr="009014AB">
        <w:rPr>
          <w:rStyle w:val="318"/>
          <w:rFonts w:cstheme="minorBidi"/>
          <w:sz w:val="28"/>
          <w:szCs w:val="28"/>
        </w:rPr>
        <w:t>8,04±0,56</w:t>
      </w:r>
      <w:r w:rsidR="0040167E">
        <w:rPr>
          <w:rStyle w:val="318"/>
          <w:rFonts w:cstheme="minorBidi"/>
          <w:sz w:val="28"/>
          <w:szCs w:val="28"/>
        </w:rPr>
        <w:t>%</w:t>
      </w:r>
      <w:r w:rsidR="009A2CEC">
        <w:rPr>
          <w:rFonts w:cs="Times New Roman"/>
          <w:color w:val="000000"/>
          <w:sz w:val="28"/>
          <w:szCs w:val="28"/>
        </w:rPr>
        <w:t>), р&lt;0,0</w:t>
      </w:r>
      <w:r w:rsidR="004A1061">
        <w:rPr>
          <w:rFonts w:cs="Times New Roman"/>
          <w:color w:val="000000"/>
          <w:sz w:val="28"/>
          <w:szCs w:val="28"/>
        </w:rPr>
        <w:t>0</w:t>
      </w:r>
      <w:r w:rsidR="009A2CEC">
        <w:rPr>
          <w:rFonts w:cs="Times New Roman"/>
          <w:color w:val="000000"/>
          <w:sz w:val="28"/>
          <w:szCs w:val="28"/>
        </w:rPr>
        <w:t xml:space="preserve">1 (таблица </w:t>
      </w:r>
      <w:r w:rsidR="002D0BC5">
        <w:rPr>
          <w:rFonts w:cs="Times New Roman"/>
          <w:color w:val="000000"/>
          <w:sz w:val="28"/>
          <w:szCs w:val="28"/>
        </w:rPr>
        <w:t>5.1.2</w:t>
      </w:r>
      <w:r w:rsidR="00F20867">
        <w:rPr>
          <w:rFonts w:cs="Times New Roman"/>
          <w:color w:val="000000"/>
          <w:sz w:val="28"/>
          <w:szCs w:val="28"/>
        </w:rPr>
        <w:t>.1</w:t>
      </w:r>
      <w:r w:rsidR="009A2CEC" w:rsidRPr="009014AB">
        <w:rPr>
          <w:rFonts w:cs="Times New Roman"/>
          <w:color w:val="000000"/>
          <w:sz w:val="28"/>
          <w:szCs w:val="28"/>
        </w:rPr>
        <w:t>)</w:t>
      </w:r>
      <w:r w:rsidRPr="009014AB">
        <w:rPr>
          <w:rFonts w:cs="Times New Roman"/>
          <w:color w:val="000000"/>
          <w:sz w:val="28"/>
          <w:szCs w:val="28"/>
        </w:rPr>
        <w:t>. Аналогичным образом изменялся и уровень абсолютного чи</w:t>
      </w:r>
      <w:r w:rsidR="00D4649A">
        <w:rPr>
          <w:rFonts w:cs="Times New Roman"/>
          <w:color w:val="000000"/>
          <w:sz w:val="28"/>
          <w:szCs w:val="28"/>
        </w:rPr>
        <w:t xml:space="preserve">сла В-лимфоцитов: </w:t>
      </w:r>
      <w:r w:rsidR="009A2CEC">
        <w:rPr>
          <w:szCs w:val="28"/>
        </w:rPr>
        <w:t>144,7</w:t>
      </w:r>
      <w:r w:rsidR="009A2CEC" w:rsidRPr="009014AB">
        <w:rPr>
          <w:szCs w:val="28"/>
        </w:rPr>
        <w:t>±19,3</w:t>
      </w:r>
      <w:r w:rsidR="0040167E" w:rsidRPr="009014AB">
        <w:rPr>
          <w:rFonts w:cs="Times New Roman"/>
          <w:color w:val="000000"/>
          <w:sz w:val="28"/>
          <w:szCs w:val="28"/>
        </w:rPr>
        <w:t>·10</w:t>
      </w:r>
      <w:r w:rsidR="0040167E" w:rsidRPr="009014AB">
        <w:rPr>
          <w:rFonts w:cs="Times New Roman"/>
          <w:color w:val="000000"/>
          <w:sz w:val="28"/>
          <w:szCs w:val="28"/>
          <w:vertAlign w:val="superscript"/>
        </w:rPr>
        <w:t>9</w:t>
      </w:r>
      <w:r w:rsidR="009A2CEC">
        <w:rPr>
          <w:szCs w:val="28"/>
        </w:rPr>
        <w:t xml:space="preserve"> </w:t>
      </w:r>
      <w:r w:rsidR="00D4649A">
        <w:rPr>
          <w:rFonts w:cs="Times New Roman"/>
          <w:color w:val="000000"/>
          <w:sz w:val="28"/>
          <w:szCs w:val="28"/>
        </w:rPr>
        <w:t xml:space="preserve">и </w:t>
      </w:r>
      <w:r w:rsidRPr="009014AB">
        <w:rPr>
          <w:rFonts w:cs="Times New Roman"/>
          <w:color w:val="000000"/>
          <w:sz w:val="28"/>
          <w:szCs w:val="28"/>
        </w:rPr>
        <w:t>187,5±16,9·10</w:t>
      </w:r>
      <w:r w:rsidRPr="009014AB">
        <w:rPr>
          <w:rFonts w:cs="Times New Roman"/>
          <w:color w:val="000000"/>
          <w:sz w:val="28"/>
          <w:szCs w:val="28"/>
          <w:vertAlign w:val="superscript"/>
        </w:rPr>
        <w:t>9</w:t>
      </w:r>
      <w:r w:rsidRPr="009014AB">
        <w:rPr>
          <w:rFonts w:cs="Times New Roman"/>
          <w:color w:val="000000"/>
          <w:sz w:val="28"/>
          <w:szCs w:val="28"/>
        </w:rPr>
        <w:t>, соответственно</w:t>
      </w:r>
      <w:r w:rsidR="009A2CEC">
        <w:rPr>
          <w:rFonts w:cs="Times New Roman"/>
          <w:color w:val="000000"/>
          <w:sz w:val="28"/>
          <w:szCs w:val="28"/>
        </w:rPr>
        <w:t>, р</w:t>
      </w:r>
      <w:r w:rsidR="004A1061">
        <w:rPr>
          <w:rFonts w:cs="Times New Roman"/>
          <w:color w:val="000000"/>
          <w:sz w:val="28"/>
          <w:szCs w:val="28"/>
        </w:rPr>
        <w:t>&lt;0,001</w:t>
      </w:r>
      <w:r w:rsidRPr="009014AB">
        <w:rPr>
          <w:rFonts w:cs="Times New Roman"/>
          <w:color w:val="000000"/>
          <w:sz w:val="28"/>
          <w:szCs w:val="28"/>
        </w:rPr>
        <w:t>.</w:t>
      </w:r>
      <w:r w:rsidR="00EC7B6D" w:rsidRPr="009014AB">
        <w:rPr>
          <w:rFonts w:cs="Times New Roman"/>
          <w:color w:val="000000"/>
          <w:sz w:val="28"/>
          <w:szCs w:val="28"/>
        </w:rPr>
        <w:t xml:space="preserve"> </w:t>
      </w:r>
    </w:p>
    <w:p w14:paraId="75230520" w14:textId="374D0037" w:rsidR="00623CFD" w:rsidRDefault="00623CFD" w:rsidP="009A2CEC">
      <w:pPr>
        <w:pStyle w:val="a5"/>
        <w:spacing w:before="30" w:after="0" w:line="360" w:lineRule="auto"/>
        <w:ind w:firstLine="0"/>
        <w:jc w:val="both"/>
        <w:rPr>
          <w:rFonts w:cs="Times New Roman"/>
          <w:bCs/>
          <w:color w:val="000000"/>
          <w:sz w:val="28"/>
          <w:szCs w:val="28"/>
        </w:rPr>
      </w:pPr>
      <w:r w:rsidRPr="009014AB">
        <w:rPr>
          <w:rFonts w:cs="Times New Roman"/>
          <w:bCs/>
          <w:color w:val="000000"/>
          <w:sz w:val="28"/>
          <w:szCs w:val="28"/>
        </w:rPr>
        <w:t xml:space="preserve">Таблица </w:t>
      </w:r>
      <w:r w:rsidR="0057456B">
        <w:rPr>
          <w:rFonts w:cs="Times New Roman"/>
          <w:bCs/>
          <w:color w:val="000000"/>
          <w:sz w:val="28"/>
          <w:szCs w:val="28"/>
        </w:rPr>
        <w:t>5.1.</w:t>
      </w:r>
      <w:r w:rsidRPr="009014AB">
        <w:rPr>
          <w:rFonts w:cs="Times New Roman"/>
          <w:bCs/>
          <w:color w:val="000000"/>
          <w:sz w:val="28"/>
          <w:szCs w:val="28"/>
        </w:rPr>
        <w:t>2</w:t>
      </w:r>
      <w:r w:rsidR="00F20867">
        <w:rPr>
          <w:rFonts w:cs="Times New Roman"/>
          <w:bCs/>
          <w:color w:val="000000"/>
          <w:sz w:val="28"/>
          <w:szCs w:val="28"/>
        </w:rPr>
        <w:t>.1</w:t>
      </w:r>
      <w:r w:rsidR="00C6586D" w:rsidRPr="009014AB">
        <w:rPr>
          <w:rFonts w:cs="Times New Roman"/>
          <w:bCs/>
          <w:color w:val="000000"/>
          <w:sz w:val="28"/>
          <w:szCs w:val="28"/>
        </w:rPr>
        <w:t xml:space="preserve"> </w:t>
      </w:r>
      <w:r w:rsidR="009A2CEC">
        <w:rPr>
          <w:rFonts w:cs="Times New Roman"/>
          <w:bCs/>
          <w:color w:val="000000"/>
          <w:sz w:val="28"/>
          <w:szCs w:val="28"/>
        </w:rPr>
        <w:t xml:space="preserve">- </w:t>
      </w:r>
      <w:r w:rsidRPr="009014AB">
        <w:rPr>
          <w:rFonts w:cs="Times New Roman"/>
          <w:bCs/>
          <w:color w:val="000000"/>
          <w:sz w:val="28"/>
          <w:szCs w:val="28"/>
        </w:rPr>
        <w:t xml:space="preserve">Состояние </w:t>
      </w:r>
      <w:proofErr w:type="spellStart"/>
      <w:r w:rsidRPr="009014AB">
        <w:rPr>
          <w:rFonts w:cs="Times New Roman"/>
          <w:bCs/>
          <w:color w:val="000000"/>
          <w:sz w:val="28"/>
          <w:szCs w:val="28"/>
        </w:rPr>
        <w:t>гумораль</w:t>
      </w:r>
      <w:r w:rsidR="00C6586D" w:rsidRPr="009014AB">
        <w:rPr>
          <w:rFonts w:cs="Times New Roman"/>
          <w:bCs/>
          <w:color w:val="000000"/>
          <w:sz w:val="28"/>
          <w:szCs w:val="28"/>
        </w:rPr>
        <w:t>ного</w:t>
      </w:r>
      <w:proofErr w:type="spellEnd"/>
      <w:r w:rsidR="00C6586D" w:rsidRPr="009014AB">
        <w:rPr>
          <w:rFonts w:cs="Times New Roman"/>
          <w:bCs/>
          <w:color w:val="000000"/>
          <w:sz w:val="28"/>
          <w:szCs w:val="28"/>
        </w:rPr>
        <w:t xml:space="preserve"> звена иммунитета у женщин </w:t>
      </w:r>
      <w:r w:rsidRPr="009014AB">
        <w:rPr>
          <w:rFonts w:cs="Times New Roman"/>
          <w:bCs/>
          <w:color w:val="000000"/>
          <w:sz w:val="28"/>
          <w:szCs w:val="28"/>
        </w:rPr>
        <w:t xml:space="preserve">с различным течением </w:t>
      </w:r>
      <w:proofErr w:type="spellStart"/>
      <w:r w:rsidRPr="009014AB">
        <w:rPr>
          <w:rFonts w:cs="Times New Roman"/>
          <w:bCs/>
          <w:color w:val="000000"/>
          <w:sz w:val="28"/>
          <w:szCs w:val="28"/>
        </w:rPr>
        <w:t>климактерия</w:t>
      </w:r>
      <w:proofErr w:type="spellEnd"/>
      <w:r w:rsidRPr="009014AB">
        <w:rPr>
          <w:rFonts w:cs="Times New Roman"/>
          <w:bCs/>
          <w:color w:val="000000"/>
          <w:sz w:val="28"/>
          <w:szCs w:val="28"/>
        </w:rPr>
        <w:t xml:space="preserve"> </w:t>
      </w:r>
    </w:p>
    <w:p w14:paraId="0E432E2C" w14:textId="77777777" w:rsidR="009A2CEC" w:rsidRPr="009014AB" w:rsidRDefault="009A2CEC" w:rsidP="009A2CEC">
      <w:pPr>
        <w:pStyle w:val="a5"/>
        <w:spacing w:before="0" w:after="0" w:line="240" w:lineRule="auto"/>
        <w:ind w:firstLine="0"/>
        <w:jc w:val="both"/>
        <w:rPr>
          <w:rFonts w:cs="Times New Roman"/>
          <w:color w:val="000000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737"/>
        <w:gridCol w:w="3651"/>
        <w:gridCol w:w="1616"/>
        <w:gridCol w:w="992"/>
        <w:gridCol w:w="1616"/>
        <w:gridCol w:w="1133"/>
      </w:tblGrid>
      <w:tr w:rsidR="0057456B" w:rsidRPr="00E51BB5" w14:paraId="4309A653" w14:textId="77777777" w:rsidTr="004A1061">
        <w:trPr>
          <w:trHeight w:val="1110"/>
        </w:trPr>
        <w:tc>
          <w:tcPr>
            <w:tcW w:w="738" w:type="dxa"/>
            <w:vMerge w:val="restart"/>
          </w:tcPr>
          <w:p w14:paraId="7CDA64C2" w14:textId="3232C5E6" w:rsidR="0057456B" w:rsidRPr="00E51BB5" w:rsidRDefault="0057456B" w:rsidP="0040167E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>
              <w:rPr>
                <w:bCs/>
                <w:szCs w:val="28"/>
                <w:lang w:val="ru-RU"/>
              </w:rPr>
              <w:t xml:space="preserve">№ </w:t>
            </w:r>
            <w:proofErr w:type="spellStart"/>
            <w:r>
              <w:rPr>
                <w:bCs/>
                <w:szCs w:val="28"/>
                <w:lang w:val="ru-RU"/>
              </w:rPr>
              <w:t>пп</w:t>
            </w:r>
            <w:proofErr w:type="spellEnd"/>
          </w:p>
        </w:tc>
        <w:tc>
          <w:tcPr>
            <w:tcW w:w="3657" w:type="dxa"/>
            <w:vMerge w:val="restart"/>
            <w:shd w:val="clear" w:color="auto" w:fill="auto"/>
          </w:tcPr>
          <w:p w14:paraId="5B8881C7" w14:textId="15631F86" w:rsidR="0057456B" w:rsidRPr="00E51BB5" w:rsidRDefault="0057456B" w:rsidP="0040167E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 w:rsidRPr="00E51BB5">
              <w:rPr>
                <w:bCs/>
                <w:szCs w:val="28"/>
              </w:rPr>
              <w:t>Показател</w:t>
            </w:r>
            <w:r>
              <w:rPr>
                <w:bCs/>
                <w:szCs w:val="28"/>
                <w:lang w:val="ru-RU"/>
              </w:rPr>
              <w:t>ь</w:t>
            </w:r>
            <w:r w:rsidRPr="00E51BB5">
              <w:rPr>
                <w:bCs/>
                <w:szCs w:val="28"/>
              </w:rPr>
              <w:t xml:space="preserve"> гуморального звена иммунитета</w:t>
            </w:r>
          </w:p>
        </w:tc>
        <w:tc>
          <w:tcPr>
            <w:tcW w:w="255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EE79187" w14:textId="658CBEEC" w:rsidR="0057456B" w:rsidRPr="008C079B" w:rsidRDefault="0057456B" w:rsidP="008C079B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>
              <w:rPr>
                <w:bCs/>
                <w:szCs w:val="28"/>
              </w:rPr>
              <w:t>Патологический климактерий, n</w:t>
            </w:r>
            <w:r w:rsidRPr="00E51BB5">
              <w:rPr>
                <w:bCs/>
                <w:szCs w:val="28"/>
              </w:rPr>
              <w:t>=</w:t>
            </w:r>
            <w:r>
              <w:rPr>
                <w:bCs/>
                <w:szCs w:val="28"/>
                <w:lang w:val="ru-RU"/>
              </w:rPr>
              <w:t>133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4C6A08A" w14:textId="533DBD82" w:rsidR="0057456B" w:rsidRPr="00E51BB5" w:rsidRDefault="0057456B" w:rsidP="0040167E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  <w:lang w:val="ru-RU"/>
              </w:rPr>
              <w:t>Ф</w:t>
            </w:r>
            <w:r w:rsidRPr="00E51BB5">
              <w:rPr>
                <w:bCs/>
                <w:szCs w:val="28"/>
              </w:rPr>
              <w:t xml:space="preserve">изиологический климактерий, </w:t>
            </w:r>
            <w:r>
              <w:rPr>
                <w:bCs/>
                <w:szCs w:val="28"/>
              </w:rPr>
              <w:t>n</w:t>
            </w:r>
            <w:r w:rsidRPr="00E51BB5">
              <w:rPr>
                <w:bCs/>
                <w:szCs w:val="28"/>
              </w:rPr>
              <w:t>=50</w:t>
            </w:r>
          </w:p>
        </w:tc>
      </w:tr>
      <w:tr w:rsidR="0057456B" w:rsidRPr="00E51BB5" w14:paraId="31B48072" w14:textId="7E44CFF2" w:rsidTr="004A1061">
        <w:trPr>
          <w:trHeight w:val="375"/>
        </w:trPr>
        <w:tc>
          <w:tcPr>
            <w:tcW w:w="738" w:type="dxa"/>
            <w:vMerge/>
          </w:tcPr>
          <w:p w14:paraId="73514FEA" w14:textId="77777777" w:rsidR="0057456B" w:rsidRDefault="0057456B" w:rsidP="0040167E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</w:p>
        </w:tc>
        <w:tc>
          <w:tcPr>
            <w:tcW w:w="3657" w:type="dxa"/>
            <w:vMerge/>
            <w:shd w:val="clear" w:color="auto" w:fill="auto"/>
          </w:tcPr>
          <w:p w14:paraId="1173CC4E" w14:textId="77777777" w:rsidR="0057456B" w:rsidRPr="00E51BB5" w:rsidRDefault="0057456B" w:rsidP="0040167E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2718F66" w14:textId="3662FC11" w:rsidR="0057456B" w:rsidRPr="004A1061" w:rsidRDefault="0057456B" w:rsidP="008C079B">
            <w:pPr>
              <w:pStyle w:val="afd"/>
              <w:spacing w:line="276" w:lineRule="auto"/>
              <w:jc w:val="center"/>
              <w:rPr>
                <w:rFonts w:cs="Times New Roman"/>
                <w:bCs/>
                <w:szCs w:val="28"/>
              </w:rPr>
            </w:pPr>
            <w:r w:rsidRPr="004A1061">
              <w:rPr>
                <w:rFonts w:cs="Times New Roman"/>
                <w:szCs w:val="28"/>
              </w:rPr>
              <w:t>M</w:t>
            </w:r>
            <w:r w:rsidRPr="004A1061">
              <w:rPr>
                <w:rFonts w:cs="Times New Roman"/>
                <w:szCs w:val="28"/>
                <w:lang w:val="ru-RU"/>
              </w:rPr>
              <w:t>±ơ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ADA2C11" w14:textId="0E6CDCF7" w:rsidR="0057456B" w:rsidRPr="004A1061" w:rsidRDefault="0057456B" w:rsidP="008C079B">
            <w:pPr>
              <w:pStyle w:val="afd"/>
              <w:spacing w:line="276" w:lineRule="auto"/>
              <w:jc w:val="center"/>
              <w:rPr>
                <w:rFonts w:cs="Times New Roman"/>
                <w:bCs/>
                <w:szCs w:val="28"/>
              </w:rPr>
            </w:pPr>
            <w:r w:rsidRPr="004A1061">
              <w:rPr>
                <w:rFonts w:cs="Times New Roman"/>
                <w:bCs/>
                <w:szCs w:val="28"/>
              </w:rPr>
              <w:t>±m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9970555" w14:textId="01659978" w:rsidR="0057456B" w:rsidRPr="004A1061" w:rsidRDefault="0057456B" w:rsidP="0040167E">
            <w:pPr>
              <w:pStyle w:val="afd"/>
              <w:spacing w:line="276" w:lineRule="auto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A1061">
              <w:rPr>
                <w:rFonts w:cs="Times New Roman"/>
                <w:szCs w:val="28"/>
              </w:rPr>
              <w:t>M</w:t>
            </w:r>
            <w:r w:rsidRPr="004A1061">
              <w:rPr>
                <w:rFonts w:cs="Times New Roman"/>
                <w:szCs w:val="28"/>
                <w:lang w:val="ru-RU"/>
              </w:rPr>
              <w:t>±ơ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0EA78C4" w14:textId="31BD4ABD" w:rsidR="0057456B" w:rsidRPr="004A1061" w:rsidRDefault="0057456B" w:rsidP="0040167E">
            <w:pPr>
              <w:pStyle w:val="afd"/>
              <w:spacing w:line="276" w:lineRule="auto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4A1061">
              <w:rPr>
                <w:rFonts w:cs="Times New Roman"/>
                <w:bCs/>
                <w:szCs w:val="28"/>
              </w:rPr>
              <w:t>±m</w:t>
            </w:r>
          </w:p>
        </w:tc>
      </w:tr>
      <w:tr w:rsidR="00A20DC0" w:rsidRPr="009014AB" w14:paraId="7F991DDD" w14:textId="29B4DB17" w:rsidTr="004A1061">
        <w:tc>
          <w:tcPr>
            <w:tcW w:w="738" w:type="dxa"/>
          </w:tcPr>
          <w:p w14:paraId="16EC5872" w14:textId="3742B77B" w:rsidR="00A20DC0" w:rsidRPr="00E51BB5" w:rsidRDefault="00A20DC0" w:rsidP="0040167E">
            <w:pPr>
              <w:pStyle w:val="afd"/>
              <w:spacing w:line="360" w:lineRule="auto"/>
              <w:jc w:val="center"/>
              <w:rPr>
                <w:rStyle w:val="318"/>
                <w:rFonts w:cstheme="minorBidi"/>
                <w:sz w:val="28"/>
                <w:szCs w:val="28"/>
                <w:lang w:val="ru-RU"/>
              </w:rPr>
            </w:pPr>
            <w:r>
              <w:rPr>
                <w:rStyle w:val="318"/>
                <w:rFonts w:cstheme="minorBidi"/>
                <w:sz w:val="28"/>
                <w:szCs w:val="28"/>
                <w:lang w:val="ru-RU"/>
              </w:rPr>
              <w:t>1</w:t>
            </w:r>
          </w:p>
        </w:tc>
        <w:tc>
          <w:tcPr>
            <w:tcW w:w="3657" w:type="dxa"/>
            <w:shd w:val="clear" w:color="auto" w:fill="auto"/>
          </w:tcPr>
          <w:p w14:paraId="643E8FF9" w14:textId="61586375" w:rsidR="00A20DC0" w:rsidRPr="009014AB" w:rsidRDefault="00A20DC0" w:rsidP="0040167E">
            <w:pPr>
              <w:pStyle w:val="afd"/>
              <w:spacing w:line="360" w:lineRule="auto"/>
              <w:rPr>
                <w:szCs w:val="28"/>
              </w:rPr>
            </w:pPr>
            <w:r w:rsidRPr="009014AB">
              <w:rPr>
                <w:rStyle w:val="318"/>
                <w:rFonts w:cstheme="minorBidi"/>
                <w:sz w:val="28"/>
                <w:szCs w:val="28"/>
              </w:rPr>
              <w:t>В-лимфоциты, %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</w:tcPr>
          <w:p w14:paraId="4F262AC8" w14:textId="632CA567" w:rsidR="00A20DC0" w:rsidRPr="004A1061" w:rsidRDefault="00A20DC0" w:rsidP="0040167E">
            <w:pPr>
              <w:pStyle w:val="afd"/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4A1061">
              <w:rPr>
                <w:rStyle w:val="318"/>
                <w:sz w:val="28"/>
                <w:szCs w:val="28"/>
              </w:rPr>
              <w:t xml:space="preserve">6,0±0,7 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14:paraId="52C38DAF" w14:textId="0196451E" w:rsidR="00A20DC0" w:rsidRPr="004A1061" w:rsidRDefault="00A20DC0" w:rsidP="004A1061">
            <w:pPr>
              <w:pStyle w:val="afd"/>
              <w:spacing w:line="360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4A1061">
              <w:rPr>
                <w:rFonts w:cs="Times New Roman"/>
                <w:szCs w:val="28"/>
                <w:lang w:val="ru-RU"/>
              </w:rPr>
              <w:t>±</w:t>
            </w:r>
            <w:r w:rsidR="004A1061">
              <w:rPr>
                <w:rFonts w:cs="Times New Roman"/>
                <w:szCs w:val="28"/>
                <w:lang w:val="ru-RU"/>
              </w:rPr>
              <w:t>0,05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</w:tcPr>
          <w:p w14:paraId="06442702" w14:textId="7B6361D5" w:rsidR="00A20DC0" w:rsidRPr="004A1061" w:rsidRDefault="00A20DC0" w:rsidP="0040167E">
            <w:pPr>
              <w:pStyle w:val="afd"/>
              <w:spacing w:line="360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4A1061">
              <w:rPr>
                <w:rStyle w:val="318"/>
                <w:sz w:val="28"/>
                <w:szCs w:val="28"/>
              </w:rPr>
              <w:t>8,04±0,56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14:paraId="1A45D07B" w14:textId="2D4C6088" w:rsidR="00A20DC0" w:rsidRPr="004A1061" w:rsidRDefault="00A20DC0" w:rsidP="004A1061">
            <w:pPr>
              <w:pStyle w:val="afd"/>
              <w:spacing w:line="360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4A1061">
              <w:rPr>
                <w:rFonts w:cs="Times New Roman"/>
                <w:szCs w:val="28"/>
              </w:rPr>
              <w:t>±</w:t>
            </w:r>
            <w:r w:rsidR="004A1061">
              <w:rPr>
                <w:rFonts w:cs="Times New Roman"/>
                <w:szCs w:val="28"/>
                <w:lang w:val="ru-RU"/>
              </w:rPr>
              <w:t>0,04*</w:t>
            </w:r>
          </w:p>
        </w:tc>
      </w:tr>
      <w:tr w:rsidR="00A20DC0" w:rsidRPr="009014AB" w14:paraId="316CC079" w14:textId="39E01A8B" w:rsidTr="004A1061">
        <w:tc>
          <w:tcPr>
            <w:tcW w:w="738" w:type="dxa"/>
          </w:tcPr>
          <w:p w14:paraId="08B7B449" w14:textId="1585C493" w:rsidR="00A20DC0" w:rsidRPr="009014AB" w:rsidRDefault="00A20DC0" w:rsidP="0040167E">
            <w:pPr>
              <w:pStyle w:val="afd"/>
              <w:spacing w:line="276" w:lineRule="auto"/>
              <w:jc w:val="center"/>
              <w:rPr>
                <w:rStyle w:val="318"/>
                <w:rFonts w:cstheme="minorBidi"/>
                <w:sz w:val="28"/>
                <w:szCs w:val="28"/>
                <w:lang w:val="ru-RU"/>
              </w:rPr>
            </w:pPr>
            <w:r>
              <w:rPr>
                <w:rStyle w:val="318"/>
                <w:rFonts w:cstheme="minorBidi"/>
                <w:sz w:val="28"/>
                <w:szCs w:val="28"/>
                <w:lang w:val="ru-RU"/>
              </w:rPr>
              <w:t>2</w:t>
            </w:r>
          </w:p>
        </w:tc>
        <w:tc>
          <w:tcPr>
            <w:tcW w:w="3657" w:type="dxa"/>
            <w:shd w:val="clear" w:color="auto" w:fill="auto"/>
          </w:tcPr>
          <w:p w14:paraId="301B9295" w14:textId="19CDA58E" w:rsidR="00A20DC0" w:rsidRPr="009014AB" w:rsidRDefault="004A1061" w:rsidP="00721301">
            <w:pPr>
              <w:pStyle w:val="afd"/>
              <w:spacing w:line="276" w:lineRule="auto"/>
              <w:rPr>
                <w:szCs w:val="28"/>
                <w:lang w:val="ru-RU"/>
              </w:rPr>
            </w:pPr>
            <w:r>
              <w:rPr>
                <w:rStyle w:val="318"/>
                <w:rFonts w:cstheme="minorBidi"/>
                <w:sz w:val="28"/>
                <w:szCs w:val="28"/>
                <w:lang w:val="ru-RU"/>
              </w:rPr>
              <w:t>В-лимфоциты, абс. число</w:t>
            </w:r>
            <w:r w:rsidR="00A20DC0" w:rsidRPr="009014AB">
              <w:rPr>
                <w:rStyle w:val="318"/>
                <w:rFonts w:cstheme="minorBidi"/>
                <w:sz w:val="28"/>
                <w:szCs w:val="28"/>
                <w:lang w:val="ru-RU"/>
              </w:rPr>
              <w:t xml:space="preserve"> </w:t>
            </w:r>
            <w:r w:rsidR="00A20DC0">
              <w:rPr>
                <w:rStyle w:val="318"/>
                <w:rFonts w:cstheme="minorBidi"/>
                <w:sz w:val="28"/>
                <w:szCs w:val="28"/>
                <w:lang w:val="ru-RU"/>
              </w:rPr>
              <w:t>в</w:t>
            </w:r>
            <w:r w:rsidR="00A20DC0" w:rsidRPr="009014AB">
              <w:rPr>
                <w:rStyle w:val="318"/>
                <w:rFonts w:cstheme="minorBidi"/>
                <w:sz w:val="28"/>
                <w:szCs w:val="28"/>
                <w:lang w:val="ru-RU"/>
              </w:rPr>
              <w:t xml:space="preserve"> 1 </w:t>
            </w:r>
            <w:proofErr w:type="spellStart"/>
            <w:r w:rsidR="00A20DC0" w:rsidRPr="009014AB">
              <w:rPr>
                <w:rStyle w:val="318"/>
                <w:rFonts w:cstheme="minorBidi"/>
                <w:sz w:val="28"/>
                <w:szCs w:val="28"/>
                <w:lang w:val="ru-RU"/>
              </w:rPr>
              <w:t>мкл</w:t>
            </w:r>
            <w:proofErr w:type="spellEnd"/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</w:tcPr>
          <w:p w14:paraId="2CD33C2A" w14:textId="1B786972" w:rsidR="00A20DC0" w:rsidRPr="004A1061" w:rsidRDefault="00A20DC0" w:rsidP="0040167E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4A1061">
              <w:rPr>
                <w:rFonts w:cs="Times New Roman"/>
                <w:szCs w:val="28"/>
              </w:rPr>
              <w:t>144,7±19,3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14:paraId="5A21C76A" w14:textId="7CE64D43" w:rsidR="00A20DC0" w:rsidRPr="004A1061" w:rsidRDefault="00A20DC0" w:rsidP="004A1061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4A1061">
              <w:rPr>
                <w:rFonts w:cs="Times New Roman"/>
                <w:szCs w:val="28"/>
                <w:lang w:val="ru-RU"/>
              </w:rPr>
              <w:t>±</w:t>
            </w:r>
            <w:r w:rsidR="004A1061">
              <w:rPr>
                <w:rFonts w:cs="Times New Roman"/>
                <w:szCs w:val="28"/>
                <w:lang w:val="ru-RU"/>
              </w:rPr>
              <w:t>1,4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</w:tcPr>
          <w:p w14:paraId="3EB7EF86" w14:textId="2EAD2FC7" w:rsidR="00A20DC0" w:rsidRPr="004A1061" w:rsidRDefault="00A20DC0" w:rsidP="0040167E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4A1061">
              <w:rPr>
                <w:rFonts w:cs="Times New Roman"/>
                <w:szCs w:val="28"/>
              </w:rPr>
              <w:t>187,5±16,9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14:paraId="656723EE" w14:textId="66201566" w:rsidR="00A20DC0" w:rsidRPr="004A1061" w:rsidRDefault="00A20DC0" w:rsidP="004A1061">
            <w:pPr>
              <w:pStyle w:val="afd"/>
              <w:spacing w:line="276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4A1061">
              <w:rPr>
                <w:rFonts w:cs="Times New Roman"/>
                <w:szCs w:val="28"/>
              </w:rPr>
              <w:t>±</w:t>
            </w:r>
            <w:r w:rsidR="004A1061">
              <w:rPr>
                <w:rFonts w:cs="Times New Roman"/>
                <w:szCs w:val="28"/>
                <w:lang w:val="ru-RU"/>
              </w:rPr>
              <w:t>1,2*</w:t>
            </w:r>
          </w:p>
        </w:tc>
      </w:tr>
      <w:tr w:rsidR="00A20DC0" w:rsidRPr="009014AB" w14:paraId="4A4F081D" w14:textId="5D349821" w:rsidTr="004A1061">
        <w:tc>
          <w:tcPr>
            <w:tcW w:w="738" w:type="dxa"/>
          </w:tcPr>
          <w:p w14:paraId="36B18F1D" w14:textId="47D2FB8A" w:rsidR="00A20DC0" w:rsidRPr="00E51BB5" w:rsidRDefault="00A20DC0" w:rsidP="0040167E">
            <w:pPr>
              <w:pStyle w:val="afd"/>
              <w:spacing w:line="360" w:lineRule="auto"/>
              <w:jc w:val="center"/>
              <w:rPr>
                <w:rStyle w:val="318"/>
                <w:rFonts w:cstheme="minorBidi"/>
                <w:sz w:val="28"/>
                <w:szCs w:val="28"/>
                <w:lang w:val="ru-RU"/>
              </w:rPr>
            </w:pPr>
            <w:r>
              <w:rPr>
                <w:rStyle w:val="318"/>
                <w:rFonts w:cstheme="minorBidi"/>
                <w:sz w:val="28"/>
                <w:szCs w:val="28"/>
                <w:lang w:val="ru-RU"/>
              </w:rPr>
              <w:t>3</w:t>
            </w:r>
          </w:p>
        </w:tc>
        <w:tc>
          <w:tcPr>
            <w:tcW w:w="3657" w:type="dxa"/>
            <w:shd w:val="clear" w:color="auto" w:fill="auto"/>
          </w:tcPr>
          <w:p w14:paraId="34209ECD" w14:textId="4DE592A2" w:rsidR="00A20DC0" w:rsidRPr="009014AB" w:rsidRDefault="00A20DC0" w:rsidP="0040167E">
            <w:pPr>
              <w:pStyle w:val="afd"/>
              <w:spacing w:line="360" w:lineRule="auto"/>
              <w:rPr>
                <w:szCs w:val="28"/>
              </w:rPr>
            </w:pPr>
            <w:r>
              <w:rPr>
                <w:rStyle w:val="318"/>
                <w:rFonts w:cstheme="minorBidi"/>
                <w:sz w:val="28"/>
                <w:szCs w:val="28"/>
              </w:rPr>
              <w:t>Иммуноглобулин</w:t>
            </w:r>
            <w:r w:rsidRPr="009014AB">
              <w:rPr>
                <w:rStyle w:val="318"/>
                <w:rFonts w:cstheme="minorBidi"/>
                <w:sz w:val="28"/>
                <w:szCs w:val="28"/>
              </w:rPr>
              <w:t xml:space="preserve"> М, мг%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</w:tcPr>
          <w:p w14:paraId="6278E4D4" w14:textId="23E3D356" w:rsidR="00A20DC0" w:rsidRPr="004A1061" w:rsidRDefault="00A20DC0" w:rsidP="0040167E">
            <w:pPr>
              <w:pStyle w:val="afd"/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4A1061">
              <w:rPr>
                <w:rStyle w:val="318"/>
                <w:sz w:val="28"/>
                <w:szCs w:val="28"/>
              </w:rPr>
              <w:t xml:space="preserve">130,1±5,11 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14:paraId="7C4F6112" w14:textId="2A2EFA7B" w:rsidR="00A20DC0" w:rsidRPr="004A1061" w:rsidRDefault="00A20DC0" w:rsidP="004A1061">
            <w:pPr>
              <w:pStyle w:val="afd"/>
              <w:spacing w:line="360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4A1061">
              <w:rPr>
                <w:rFonts w:cs="Times New Roman"/>
                <w:szCs w:val="28"/>
              </w:rPr>
              <w:t>±</w:t>
            </w:r>
            <w:r w:rsidR="004A1061">
              <w:rPr>
                <w:rFonts w:cs="Times New Roman"/>
                <w:szCs w:val="28"/>
                <w:lang w:val="ru-RU"/>
              </w:rPr>
              <w:t>0,3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</w:tcPr>
          <w:p w14:paraId="52EF885C" w14:textId="20F6EBDE" w:rsidR="00A20DC0" w:rsidRPr="004A1061" w:rsidRDefault="00A20DC0" w:rsidP="0040167E">
            <w:pPr>
              <w:pStyle w:val="afd"/>
              <w:spacing w:line="360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4A1061">
              <w:rPr>
                <w:rStyle w:val="318"/>
                <w:sz w:val="28"/>
                <w:szCs w:val="28"/>
              </w:rPr>
              <w:t>114,2±5,39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14:paraId="45BD180F" w14:textId="77E1DBA5" w:rsidR="00A20DC0" w:rsidRPr="004A1061" w:rsidRDefault="00A20DC0" w:rsidP="004A1061">
            <w:pPr>
              <w:pStyle w:val="afd"/>
              <w:spacing w:line="360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4A1061">
              <w:rPr>
                <w:rFonts w:cs="Times New Roman"/>
                <w:szCs w:val="28"/>
              </w:rPr>
              <w:t>±</w:t>
            </w:r>
            <w:r w:rsidR="004A1061">
              <w:rPr>
                <w:rFonts w:cs="Times New Roman"/>
                <w:szCs w:val="28"/>
                <w:lang w:val="ru-RU"/>
              </w:rPr>
              <w:t>0,4*</w:t>
            </w:r>
          </w:p>
        </w:tc>
      </w:tr>
      <w:tr w:rsidR="00A20DC0" w:rsidRPr="009014AB" w14:paraId="53E11FE6" w14:textId="098A5984" w:rsidTr="004A1061">
        <w:tc>
          <w:tcPr>
            <w:tcW w:w="738" w:type="dxa"/>
          </w:tcPr>
          <w:p w14:paraId="373E3FFD" w14:textId="0408C98F" w:rsidR="00A20DC0" w:rsidRPr="00E51BB5" w:rsidRDefault="00A20DC0" w:rsidP="0040167E">
            <w:pPr>
              <w:pStyle w:val="afd"/>
              <w:spacing w:line="360" w:lineRule="auto"/>
              <w:jc w:val="center"/>
              <w:rPr>
                <w:rStyle w:val="318"/>
                <w:rFonts w:cstheme="minorBidi"/>
                <w:sz w:val="28"/>
                <w:szCs w:val="28"/>
                <w:lang w:val="ru-RU"/>
              </w:rPr>
            </w:pPr>
            <w:r>
              <w:rPr>
                <w:rStyle w:val="318"/>
                <w:rFonts w:cstheme="minorBidi"/>
                <w:sz w:val="28"/>
                <w:szCs w:val="28"/>
                <w:lang w:val="ru-RU"/>
              </w:rPr>
              <w:t>4</w:t>
            </w:r>
          </w:p>
        </w:tc>
        <w:tc>
          <w:tcPr>
            <w:tcW w:w="3657" w:type="dxa"/>
            <w:shd w:val="clear" w:color="auto" w:fill="auto"/>
          </w:tcPr>
          <w:p w14:paraId="54F72071" w14:textId="34B38B25" w:rsidR="00A20DC0" w:rsidRPr="009014AB" w:rsidRDefault="00A20DC0" w:rsidP="0040167E">
            <w:pPr>
              <w:pStyle w:val="afd"/>
              <w:spacing w:line="360" w:lineRule="auto"/>
              <w:rPr>
                <w:rStyle w:val="318"/>
                <w:rFonts w:cstheme="minorBidi"/>
                <w:sz w:val="28"/>
                <w:szCs w:val="28"/>
              </w:rPr>
            </w:pPr>
            <w:r>
              <w:rPr>
                <w:rStyle w:val="318"/>
                <w:rFonts w:cstheme="minorBidi"/>
                <w:sz w:val="28"/>
                <w:szCs w:val="28"/>
              </w:rPr>
              <w:t>Иммуноглобулины</w:t>
            </w:r>
            <w:r w:rsidRPr="009014AB">
              <w:rPr>
                <w:rStyle w:val="318"/>
                <w:rFonts w:cstheme="minorBidi"/>
                <w:sz w:val="28"/>
                <w:szCs w:val="28"/>
              </w:rPr>
              <w:t xml:space="preserve"> G, мг%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</w:tcPr>
          <w:p w14:paraId="27A47C13" w14:textId="77777777" w:rsidR="00A20DC0" w:rsidRPr="004A1061" w:rsidRDefault="00A20DC0" w:rsidP="0040167E">
            <w:pPr>
              <w:pStyle w:val="afd"/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4A1061">
              <w:rPr>
                <w:rStyle w:val="318"/>
                <w:sz w:val="28"/>
                <w:szCs w:val="28"/>
              </w:rPr>
              <w:t>989,8±21,4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14:paraId="0C977374" w14:textId="674BF85A" w:rsidR="00A20DC0" w:rsidRPr="004A1061" w:rsidRDefault="00A20DC0" w:rsidP="004A1061">
            <w:pPr>
              <w:pStyle w:val="afd"/>
              <w:spacing w:line="360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4A1061">
              <w:rPr>
                <w:rFonts w:cs="Times New Roman"/>
                <w:szCs w:val="28"/>
              </w:rPr>
              <w:t>±</w:t>
            </w:r>
            <w:r w:rsidR="004A1061">
              <w:rPr>
                <w:rFonts w:cs="Times New Roman"/>
                <w:szCs w:val="28"/>
                <w:lang w:val="ru-RU"/>
              </w:rPr>
              <w:t>1,5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</w:tcPr>
          <w:p w14:paraId="6C38A364" w14:textId="3BC376F8" w:rsidR="00A20DC0" w:rsidRPr="004A1061" w:rsidRDefault="00A20DC0" w:rsidP="0040167E">
            <w:pPr>
              <w:pStyle w:val="afd"/>
              <w:spacing w:line="360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4A1061">
              <w:rPr>
                <w:rStyle w:val="318"/>
                <w:sz w:val="28"/>
                <w:szCs w:val="28"/>
              </w:rPr>
              <w:t>977,3±20,9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14:paraId="1B98C411" w14:textId="2EB430DE" w:rsidR="00A20DC0" w:rsidRPr="004A1061" w:rsidRDefault="00A20DC0" w:rsidP="004A1061">
            <w:pPr>
              <w:pStyle w:val="afd"/>
              <w:spacing w:line="360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4A1061">
              <w:rPr>
                <w:rFonts w:cs="Times New Roman"/>
                <w:szCs w:val="28"/>
              </w:rPr>
              <w:t>±</w:t>
            </w:r>
            <w:r w:rsidR="004A1061">
              <w:rPr>
                <w:rFonts w:cs="Times New Roman"/>
                <w:szCs w:val="28"/>
                <w:lang w:val="ru-RU"/>
              </w:rPr>
              <w:t>1,5*</w:t>
            </w:r>
          </w:p>
        </w:tc>
      </w:tr>
      <w:tr w:rsidR="00A20DC0" w:rsidRPr="009014AB" w14:paraId="669AFE41" w14:textId="11C09348" w:rsidTr="004A1061">
        <w:tc>
          <w:tcPr>
            <w:tcW w:w="738" w:type="dxa"/>
          </w:tcPr>
          <w:p w14:paraId="574E6F31" w14:textId="6029200E" w:rsidR="00A20DC0" w:rsidRPr="00E51BB5" w:rsidRDefault="00A20DC0" w:rsidP="0040167E">
            <w:pPr>
              <w:pStyle w:val="afd"/>
              <w:spacing w:line="360" w:lineRule="auto"/>
              <w:jc w:val="center"/>
              <w:rPr>
                <w:rStyle w:val="318"/>
                <w:rFonts w:cstheme="minorBidi"/>
                <w:sz w:val="28"/>
                <w:szCs w:val="28"/>
                <w:lang w:val="ru-RU"/>
              </w:rPr>
            </w:pPr>
            <w:r>
              <w:rPr>
                <w:rStyle w:val="318"/>
                <w:rFonts w:cstheme="minorBidi"/>
                <w:sz w:val="28"/>
                <w:szCs w:val="28"/>
                <w:lang w:val="ru-RU"/>
              </w:rPr>
              <w:t>5</w:t>
            </w:r>
          </w:p>
        </w:tc>
        <w:tc>
          <w:tcPr>
            <w:tcW w:w="3657" w:type="dxa"/>
            <w:shd w:val="clear" w:color="auto" w:fill="auto"/>
          </w:tcPr>
          <w:p w14:paraId="7E919C08" w14:textId="05695376" w:rsidR="00A20DC0" w:rsidRPr="009014AB" w:rsidRDefault="00A20DC0" w:rsidP="0040167E">
            <w:pPr>
              <w:pStyle w:val="afd"/>
              <w:spacing w:line="360" w:lineRule="auto"/>
              <w:rPr>
                <w:rStyle w:val="318"/>
                <w:rFonts w:cstheme="minorBidi"/>
                <w:sz w:val="28"/>
                <w:szCs w:val="28"/>
              </w:rPr>
            </w:pPr>
            <w:r>
              <w:rPr>
                <w:rStyle w:val="318"/>
                <w:rFonts w:cstheme="minorBidi"/>
                <w:sz w:val="28"/>
                <w:szCs w:val="28"/>
              </w:rPr>
              <w:t>Иммуноглобулин</w:t>
            </w:r>
            <w:r w:rsidRPr="009014AB">
              <w:rPr>
                <w:rStyle w:val="318"/>
                <w:rFonts w:cstheme="minorBidi"/>
                <w:sz w:val="28"/>
                <w:szCs w:val="28"/>
              </w:rPr>
              <w:t xml:space="preserve">  А, мг%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</w:tcPr>
          <w:p w14:paraId="331BEB2C" w14:textId="0F95D40B" w:rsidR="00A20DC0" w:rsidRPr="004A1061" w:rsidRDefault="00A20DC0" w:rsidP="0040167E">
            <w:pPr>
              <w:pStyle w:val="afd"/>
              <w:spacing w:line="360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4A1061">
              <w:rPr>
                <w:rStyle w:val="318"/>
                <w:sz w:val="28"/>
                <w:szCs w:val="28"/>
              </w:rPr>
              <w:t>134,1±11,2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14:paraId="23C9E65A" w14:textId="68839352" w:rsidR="00A20DC0" w:rsidRPr="004A1061" w:rsidRDefault="00A20DC0" w:rsidP="004A1061">
            <w:pPr>
              <w:pStyle w:val="afd"/>
              <w:spacing w:line="360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4A1061">
              <w:rPr>
                <w:rFonts w:cs="Times New Roman"/>
                <w:szCs w:val="28"/>
              </w:rPr>
              <w:t>±</w:t>
            </w:r>
            <w:r w:rsidR="004A1061">
              <w:rPr>
                <w:rFonts w:cs="Times New Roman"/>
                <w:szCs w:val="28"/>
                <w:lang w:val="ru-RU"/>
              </w:rPr>
              <w:t>0,8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</w:tcPr>
          <w:p w14:paraId="5119D206" w14:textId="54B7E155" w:rsidR="00A20DC0" w:rsidRPr="004A1061" w:rsidRDefault="00A20DC0" w:rsidP="0040167E">
            <w:pPr>
              <w:pStyle w:val="afd"/>
              <w:spacing w:line="360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4A1061">
              <w:rPr>
                <w:rStyle w:val="318"/>
                <w:sz w:val="28"/>
                <w:szCs w:val="28"/>
              </w:rPr>
              <w:t>159,4±10,7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14:paraId="23DEE994" w14:textId="51C38C17" w:rsidR="00A20DC0" w:rsidRPr="004A1061" w:rsidRDefault="00A20DC0" w:rsidP="004A1061">
            <w:pPr>
              <w:pStyle w:val="afd"/>
              <w:spacing w:line="360" w:lineRule="auto"/>
              <w:jc w:val="center"/>
              <w:rPr>
                <w:rFonts w:cs="Times New Roman"/>
                <w:szCs w:val="28"/>
                <w:lang w:val="ru-RU"/>
              </w:rPr>
            </w:pPr>
            <w:r w:rsidRPr="004A1061">
              <w:rPr>
                <w:rFonts w:cs="Times New Roman"/>
                <w:szCs w:val="28"/>
              </w:rPr>
              <w:t>±</w:t>
            </w:r>
            <w:r w:rsidR="004A1061">
              <w:rPr>
                <w:rFonts w:cs="Times New Roman"/>
                <w:szCs w:val="28"/>
                <w:lang w:val="ru-RU"/>
              </w:rPr>
              <w:t>0,8*</w:t>
            </w:r>
          </w:p>
        </w:tc>
      </w:tr>
    </w:tbl>
    <w:p w14:paraId="24A6FC70" w14:textId="77777777" w:rsidR="0040167E" w:rsidRDefault="0040167E" w:rsidP="00B00A8F">
      <w:pPr>
        <w:pStyle w:val="afd"/>
        <w:rPr>
          <w:i/>
          <w:szCs w:val="28"/>
          <w:lang w:val="ru-RU"/>
        </w:rPr>
      </w:pPr>
    </w:p>
    <w:p w14:paraId="52245A52" w14:textId="08A9A356" w:rsidR="004A1061" w:rsidRPr="0015053C" w:rsidRDefault="004A1061" w:rsidP="004A1061">
      <w:pPr>
        <w:pStyle w:val="afd"/>
        <w:ind w:firstLine="708"/>
        <w:jc w:val="both"/>
        <w:rPr>
          <w:sz w:val="24"/>
          <w:szCs w:val="24"/>
          <w:lang w:val="ru-RU"/>
        </w:rPr>
      </w:pPr>
      <w:r w:rsidRPr="0015053C">
        <w:rPr>
          <w:sz w:val="24"/>
          <w:szCs w:val="24"/>
          <w:lang w:val="ru-RU"/>
        </w:rPr>
        <w:lastRenderedPageBreak/>
        <w:t>Примечание</w:t>
      </w:r>
      <w:r w:rsidR="00365286">
        <w:rPr>
          <w:sz w:val="24"/>
          <w:szCs w:val="24"/>
          <w:lang w:val="ru-RU"/>
        </w:rPr>
        <w:t>:</w:t>
      </w:r>
      <w:r w:rsidRPr="0015053C">
        <w:rPr>
          <w:sz w:val="24"/>
          <w:szCs w:val="24"/>
          <w:lang w:val="ru-RU"/>
        </w:rPr>
        <w:t xml:space="preserve"> </w:t>
      </w:r>
      <w:r w:rsidRPr="0015053C">
        <w:rPr>
          <w:rFonts w:cs="Times New Roman"/>
          <w:sz w:val="24"/>
          <w:szCs w:val="24"/>
        </w:rPr>
        <w:t>M</w:t>
      </w:r>
      <w:r w:rsidRPr="0015053C">
        <w:rPr>
          <w:rFonts w:cs="Times New Roman"/>
          <w:sz w:val="24"/>
          <w:szCs w:val="24"/>
          <w:lang w:val="ru-RU"/>
        </w:rPr>
        <w:t>±ơ</w:t>
      </w:r>
      <w:r w:rsidRPr="0015053C">
        <w:rPr>
          <w:sz w:val="24"/>
          <w:szCs w:val="24"/>
          <w:lang w:val="ru-RU"/>
        </w:rPr>
        <w:t xml:space="preserve"> – средне</w:t>
      </w:r>
      <w:r>
        <w:rPr>
          <w:sz w:val="24"/>
          <w:szCs w:val="24"/>
          <w:lang w:val="ru-RU"/>
        </w:rPr>
        <w:t>е</w:t>
      </w:r>
      <w:r w:rsidRPr="0015053C">
        <w:rPr>
          <w:sz w:val="24"/>
          <w:szCs w:val="24"/>
          <w:lang w:val="ru-RU"/>
        </w:rPr>
        <w:t xml:space="preserve"> значение и </w:t>
      </w:r>
      <w:proofErr w:type="spellStart"/>
      <w:r w:rsidRPr="0015053C">
        <w:rPr>
          <w:sz w:val="24"/>
          <w:szCs w:val="24"/>
          <w:lang w:val="ru-RU"/>
        </w:rPr>
        <w:t>средне-квадратическое</w:t>
      </w:r>
      <w:proofErr w:type="spellEnd"/>
      <w:r w:rsidRPr="0015053C">
        <w:rPr>
          <w:sz w:val="24"/>
          <w:szCs w:val="24"/>
          <w:lang w:val="ru-RU"/>
        </w:rPr>
        <w:t xml:space="preserve"> отклонение,  </w:t>
      </w:r>
      <w:r w:rsidRPr="0015053C">
        <w:rPr>
          <w:rFonts w:cs="Times New Roman"/>
          <w:bCs/>
          <w:sz w:val="24"/>
          <w:szCs w:val="24"/>
          <w:lang w:val="ru-RU"/>
        </w:rPr>
        <w:t>±</w:t>
      </w:r>
      <w:r w:rsidRPr="0015053C">
        <w:rPr>
          <w:rFonts w:cs="Times New Roman"/>
          <w:bCs/>
          <w:sz w:val="24"/>
          <w:szCs w:val="24"/>
        </w:rPr>
        <w:t>m</w:t>
      </w:r>
      <w:r w:rsidRPr="0015053C">
        <w:rPr>
          <w:sz w:val="24"/>
          <w:szCs w:val="24"/>
          <w:lang w:val="ru-RU"/>
        </w:rPr>
        <w:t xml:space="preserve">  - ошибка </w:t>
      </w:r>
      <w:proofErr w:type="spellStart"/>
      <w:r w:rsidRPr="0015053C">
        <w:rPr>
          <w:sz w:val="24"/>
          <w:szCs w:val="24"/>
          <w:lang w:val="ru-RU"/>
        </w:rPr>
        <w:t>репрезентативности</w:t>
      </w:r>
      <w:proofErr w:type="spellEnd"/>
      <w:r w:rsidRPr="0015053C">
        <w:rPr>
          <w:sz w:val="24"/>
          <w:szCs w:val="24"/>
          <w:lang w:val="ru-RU"/>
        </w:rPr>
        <w:t xml:space="preserve">, р </w:t>
      </w:r>
      <w:r w:rsidRPr="0015053C">
        <w:rPr>
          <w:rFonts w:cs="Times New Roman"/>
          <w:bCs/>
          <w:sz w:val="24"/>
          <w:szCs w:val="24"/>
          <w:lang w:val="ru-RU"/>
        </w:rPr>
        <w:t>-</w:t>
      </w:r>
      <w:r w:rsidRPr="0015053C">
        <w:rPr>
          <w:sz w:val="24"/>
          <w:szCs w:val="24"/>
          <w:lang w:val="ru-RU"/>
        </w:rPr>
        <w:t xml:space="preserve"> достоверность различий</w:t>
      </w:r>
      <w:r>
        <w:rPr>
          <w:sz w:val="24"/>
          <w:szCs w:val="24"/>
          <w:lang w:val="ru-RU"/>
        </w:rPr>
        <w:t>,</w:t>
      </w:r>
      <w:r w:rsidRPr="0015053C">
        <w:rPr>
          <w:sz w:val="24"/>
          <w:szCs w:val="24"/>
          <w:lang w:val="ru-RU"/>
        </w:rPr>
        <w:t xml:space="preserve"> * - р&lt;0,001.</w:t>
      </w:r>
    </w:p>
    <w:p w14:paraId="57A9E0B7" w14:textId="77777777" w:rsidR="004A1061" w:rsidRDefault="004A1061" w:rsidP="004A1061">
      <w:pPr>
        <w:pStyle w:val="a5"/>
        <w:spacing w:before="0" w:after="0" w:line="240" w:lineRule="auto"/>
        <w:ind w:firstLine="708"/>
        <w:jc w:val="both"/>
        <w:rPr>
          <w:rFonts w:cs="Times New Roman"/>
          <w:color w:val="000000"/>
          <w:sz w:val="28"/>
          <w:szCs w:val="28"/>
        </w:rPr>
      </w:pPr>
    </w:p>
    <w:p w14:paraId="4D812AF7" w14:textId="02DE22B2" w:rsidR="00623CFD" w:rsidRPr="009014AB" w:rsidRDefault="005627EF" w:rsidP="00F767CE">
      <w:pPr>
        <w:pStyle w:val="a5"/>
        <w:spacing w:before="0" w:after="0" w:line="360" w:lineRule="auto"/>
        <w:ind w:firstLine="708"/>
        <w:jc w:val="both"/>
        <w:rPr>
          <w:rFonts w:cs="Times New Roman"/>
          <w:color w:val="000000"/>
          <w:sz w:val="28"/>
          <w:szCs w:val="28"/>
        </w:rPr>
      </w:pPr>
      <w:r w:rsidRPr="009014AB">
        <w:rPr>
          <w:rFonts w:cs="Times New Roman"/>
          <w:color w:val="000000"/>
          <w:sz w:val="28"/>
          <w:szCs w:val="28"/>
        </w:rPr>
        <w:t>У</w:t>
      </w:r>
      <w:r w:rsidR="00623CFD" w:rsidRPr="009014AB">
        <w:rPr>
          <w:rFonts w:cs="Times New Roman"/>
          <w:color w:val="000000"/>
          <w:sz w:val="28"/>
          <w:szCs w:val="28"/>
        </w:rPr>
        <w:t xml:space="preserve">ровень </w:t>
      </w:r>
      <w:proofErr w:type="spellStart"/>
      <w:r w:rsidR="00623CFD" w:rsidRPr="009014AB">
        <w:rPr>
          <w:rFonts w:cs="Times New Roman"/>
          <w:color w:val="000000"/>
          <w:sz w:val="28"/>
          <w:szCs w:val="28"/>
        </w:rPr>
        <w:t>иммуноглобулина</w:t>
      </w:r>
      <w:proofErr w:type="spellEnd"/>
      <w:r w:rsidR="00623CFD" w:rsidRPr="009014AB">
        <w:rPr>
          <w:rFonts w:cs="Times New Roman"/>
          <w:color w:val="000000"/>
          <w:sz w:val="28"/>
          <w:szCs w:val="28"/>
        </w:rPr>
        <w:t xml:space="preserve"> класса М в группе пациенто</w:t>
      </w:r>
      <w:r w:rsidR="0040167E">
        <w:rPr>
          <w:rFonts w:cs="Times New Roman"/>
          <w:color w:val="000000"/>
          <w:sz w:val="28"/>
          <w:szCs w:val="28"/>
        </w:rPr>
        <w:t>в</w:t>
      </w:r>
      <w:r w:rsidR="00623CFD" w:rsidRPr="009014AB">
        <w:rPr>
          <w:rFonts w:cs="Times New Roman"/>
          <w:color w:val="000000"/>
          <w:sz w:val="28"/>
          <w:szCs w:val="28"/>
        </w:rPr>
        <w:t xml:space="preserve"> с патологическим </w:t>
      </w:r>
      <w:proofErr w:type="spellStart"/>
      <w:r w:rsidR="00623CFD" w:rsidRPr="009014AB">
        <w:rPr>
          <w:rFonts w:cs="Times New Roman"/>
          <w:color w:val="000000"/>
          <w:sz w:val="28"/>
          <w:szCs w:val="28"/>
        </w:rPr>
        <w:t>климактерием</w:t>
      </w:r>
      <w:proofErr w:type="spellEnd"/>
      <w:r w:rsidR="00623CFD" w:rsidRPr="009014AB">
        <w:rPr>
          <w:rFonts w:cs="Times New Roman"/>
          <w:color w:val="000000"/>
          <w:sz w:val="28"/>
          <w:szCs w:val="28"/>
        </w:rPr>
        <w:t xml:space="preserve"> </w:t>
      </w:r>
      <w:r w:rsidR="0040167E">
        <w:rPr>
          <w:rFonts w:cs="Times New Roman"/>
          <w:color w:val="000000"/>
          <w:sz w:val="28"/>
          <w:szCs w:val="28"/>
        </w:rPr>
        <w:t>(</w:t>
      </w:r>
      <w:r w:rsidR="0040167E" w:rsidRPr="009014AB">
        <w:rPr>
          <w:rStyle w:val="318"/>
          <w:rFonts w:cstheme="minorBidi"/>
          <w:sz w:val="28"/>
          <w:szCs w:val="28"/>
        </w:rPr>
        <w:t>130,1±5,11</w:t>
      </w:r>
      <w:r w:rsidR="0040167E" w:rsidRPr="0040167E">
        <w:rPr>
          <w:rStyle w:val="318"/>
          <w:bCs/>
          <w:color w:val="000000"/>
          <w:sz w:val="28"/>
          <w:szCs w:val="28"/>
        </w:rPr>
        <w:t xml:space="preserve"> </w:t>
      </w:r>
      <w:proofErr w:type="spellStart"/>
      <w:r w:rsidR="0040167E">
        <w:rPr>
          <w:rStyle w:val="318"/>
          <w:bCs/>
          <w:color w:val="000000"/>
          <w:sz w:val="28"/>
          <w:szCs w:val="28"/>
        </w:rPr>
        <w:t>мг</w:t>
      </w:r>
      <w:proofErr w:type="spellEnd"/>
      <w:r w:rsidR="0040167E">
        <w:rPr>
          <w:rStyle w:val="318"/>
          <w:bCs/>
          <w:color w:val="000000"/>
          <w:sz w:val="28"/>
          <w:szCs w:val="28"/>
        </w:rPr>
        <w:t>%</w:t>
      </w:r>
      <w:r w:rsidR="0040167E">
        <w:rPr>
          <w:rFonts w:cs="Times New Roman"/>
          <w:color w:val="000000"/>
          <w:sz w:val="28"/>
          <w:szCs w:val="28"/>
        </w:rPr>
        <w:t xml:space="preserve">) </w:t>
      </w:r>
      <w:r w:rsidR="00623CFD" w:rsidRPr="009014AB">
        <w:rPr>
          <w:rFonts w:cs="Times New Roman"/>
          <w:color w:val="000000"/>
          <w:sz w:val="28"/>
          <w:szCs w:val="28"/>
        </w:rPr>
        <w:t xml:space="preserve">превышал показатели в группе женщин с физиологическим </w:t>
      </w:r>
      <w:proofErr w:type="spellStart"/>
      <w:r w:rsidR="00623CFD" w:rsidRPr="009014AB">
        <w:rPr>
          <w:rFonts w:cs="Times New Roman"/>
          <w:color w:val="000000"/>
          <w:sz w:val="28"/>
          <w:szCs w:val="28"/>
        </w:rPr>
        <w:t>климактерием</w:t>
      </w:r>
      <w:proofErr w:type="spellEnd"/>
      <w:r w:rsidR="0040167E">
        <w:rPr>
          <w:rFonts w:cs="Times New Roman"/>
          <w:color w:val="000000"/>
          <w:sz w:val="28"/>
          <w:szCs w:val="28"/>
        </w:rPr>
        <w:t xml:space="preserve"> (</w:t>
      </w:r>
      <w:r w:rsidR="0040167E" w:rsidRPr="009014AB">
        <w:rPr>
          <w:rStyle w:val="318"/>
          <w:rFonts w:cstheme="minorBidi"/>
          <w:sz w:val="28"/>
          <w:szCs w:val="28"/>
        </w:rPr>
        <w:t>114,2±5,39</w:t>
      </w:r>
      <w:r w:rsidR="0040167E" w:rsidRPr="0040167E">
        <w:rPr>
          <w:rStyle w:val="318"/>
          <w:bCs/>
          <w:color w:val="000000"/>
          <w:sz w:val="28"/>
          <w:szCs w:val="28"/>
        </w:rPr>
        <w:t xml:space="preserve"> </w:t>
      </w:r>
      <w:proofErr w:type="spellStart"/>
      <w:r w:rsidR="0040167E">
        <w:rPr>
          <w:rStyle w:val="318"/>
          <w:bCs/>
          <w:color w:val="000000"/>
          <w:sz w:val="28"/>
          <w:szCs w:val="28"/>
        </w:rPr>
        <w:t>мг</w:t>
      </w:r>
      <w:proofErr w:type="spellEnd"/>
      <w:r w:rsidR="0040167E">
        <w:rPr>
          <w:rStyle w:val="318"/>
          <w:bCs/>
          <w:color w:val="000000"/>
          <w:sz w:val="28"/>
          <w:szCs w:val="28"/>
        </w:rPr>
        <w:t>%</w:t>
      </w:r>
      <w:r w:rsidR="0040167E">
        <w:rPr>
          <w:rFonts w:cs="Times New Roman"/>
          <w:color w:val="000000"/>
          <w:sz w:val="28"/>
          <w:szCs w:val="28"/>
        </w:rPr>
        <w:t>), р</w:t>
      </w:r>
      <w:r w:rsidR="004A1061">
        <w:rPr>
          <w:rFonts w:cs="Times New Roman"/>
          <w:color w:val="000000"/>
          <w:sz w:val="28"/>
          <w:szCs w:val="28"/>
        </w:rPr>
        <w:t>&lt;0,001</w:t>
      </w:r>
      <w:r w:rsidR="00623CFD" w:rsidRPr="009014AB">
        <w:rPr>
          <w:rFonts w:cs="Times New Roman"/>
          <w:color w:val="000000"/>
          <w:sz w:val="28"/>
          <w:szCs w:val="28"/>
        </w:rPr>
        <w:t xml:space="preserve">. С достоверной вероятностью можно предположить, что высокий уровень этого класса </w:t>
      </w:r>
      <w:proofErr w:type="spellStart"/>
      <w:r w:rsidR="00623CFD" w:rsidRPr="009014AB">
        <w:rPr>
          <w:rFonts w:cs="Times New Roman"/>
          <w:color w:val="000000"/>
          <w:sz w:val="28"/>
          <w:szCs w:val="28"/>
        </w:rPr>
        <w:t>иммуногл</w:t>
      </w:r>
      <w:r w:rsidR="00D4649A">
        <w:rPr>
          <w:rFonts w:cs="Times New Roman"/>
          <w:color w:val="000000"/>
          <w:sz w:val="28"/>
          <w:szCs w:val="28"/>
        </w:rPr>
        <w:t>обулинов</w:t>
      </w:r>
      <w:proofErr w:type="spellEnd"/>
      <w:r w:rsidR="00D4649A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="00D4649A">
        <w:rPr>
          <w:rFonts w:cs="Times New Roman"/>
          <w:color w:val="000000"/>
          <w:sz w:val="28"/>
          <w:szCs w:val="28"/>
        </w:rPr>
        <w:t>опосредуется</w:t>
      </w:r>
      <w:proofErr w:type="spellEnd"/>
      <w:r w:rsidR="00D4649A">
        <w:rPr>
          <w:rFonts w:cs="Times New Roman"/>
          <w:color w:val="000000"/>
          <w:sz w:val="28"/>
          <w:szCs w:val="28"/>
        </w:rPr>
        <w:t xml:space="preserve"> благодаря</w:t>
      </w:r>
      <w:r w:rsidR="00623CFD" w:rsidRPr="009014AB">
        <w:rPr>
          <w:rFonts w:cs="Times New Roman"/>
          <w:color w:val="000000"/>
          <w:sz w:val="28"/>
          <w:szCs w:val="28"/>
        </w:rPr>
        <w:t xml:space="preserve"> вторичной </w:t>
      </w:r>
      <w:proofErr w:type="spellStart"/>
      <w:r w:rsidR="00623CFD" w:rsidRPr="009014AB">
        <w:rPr>
          <w:rFonts w:cs="Times New Roman"/>
          <w:color w:val="000000"/>
          <w:sz w:val="28"/>
          <w:szCs w:val="28"/>
        </w:rPr>
        <w:t>гранулопатии</w:t>
      </w:r>
      <w:proofErr w:type="spellEnd"/>
      <w:r w:rsidR="00623CFD" w:rsidRPr="009014AB">
        <w:rPr>
          <w:rFonts w:cs="Times New Roman"/>
          <w:color w:val="000000"/>
          <w:sz w:val="28"/>
          <w:szCs w:val="28"/>
        </w:rPr>
        <w:t xml:space="preserve">, которая способствует нарушению процесса </w:t>
      </w:r>
      <w:proofErr w:type="spellStart"/>
      <w:r w:rsidR="00623CFD" w:rsidRPr="009014AB">
        <w:rPr>
          <w:rFonts w:cs="Times New Roman"/>
          <w:color w:val="000000"/>
          <w:sz w:val="28"/>
          <w:szCs w:val="28"/>
        </w:rPr>
        <w:t>элиминации</w:t>
      </w:r>
      <w:proofErr w:type="spellEnd"/>
      <w:r w:rsidR="00623CFD" w:rsidRPr="009014AB">
        <w:rPr>
          <w:rFonts w:cs="Times New Roman"/>
          <w:color w:val="000000"/>
          <w:sz w:val="28"/>
          <w:szCs w:val="28"/>
        </w:rPr>
        <w:t xml:space="preserve"> это</w:t>
      </w:r>
      <w:r w:rsidR="00D4649A">
        <w:rPr>
          <w:rFonts w:cs="Times New Roman"/>
          <w:color w:val="000000"/>
          <w:sz w:val="28"/>
          <w:szCs w:val="28"/>
        </w:rPr>
        <w:t xml:space="preserve">го класса антигенов. </w:t>
      </w:r>
      <w:r w:rsidR="00F767CE" w:rsidRPr="00F767CE">
        <w:rPr>
          <w:rFonts w:cs="Times New Roman"/>
          <w:sz w:val="28"/>
          <w:szCs w:val="28"/>
        </w:rPr>
        <w:t>Д</w:t>
      </w:r>
      <w:r w:rsidR="00623CFD" w:rsidRPr="009014AB">
        <w:rPr>
          <w:rFonts w:cs="Times New Roman"/>
          <w:color w:val="000000"/>
          <w:sz w:val="28"/>
          <w:szCs w:val="28"/>
        </w:rPr>
        <w:t xml:space="preserve">лительная циркуляция повышенных концентраций иммунных комплексов является предрасполагающим фактором </w:t>
      </w:r>
      <w:r w:rsidR="00E51BB5" w:rsidRPr="009014AB">
        <w:rPr>
          <w:rFonts w:cs="Times New Roman"/>
          <w:color w:val="000000"/>
          <w:sz w:val="28"/>
          <w:szCs w:val="28"/>
        </w:rPr>
        <w:t>развития аутоиммунных</w:t>
      </w:r>
      <w:r w:rsidR="00623CFD" w:rsidRPr="009014AB">
        <w:rPr>
          <w:rFonts w:cs="Times New Roman"/>
          <w:color w:val="000000"/>
          <w:sz w:val="28"/>
          <w:szCs w:val="28"/>
        </w:rPr>
        <w:t xml:space="preserve"> процессов.</w:t>
      </w:r>
    </w:p>
    <w:p w14:paraId="63EEDF78" w14:textId="18D542AB" w:rsidR="00623CFD" w:rsidRPr="00F767CE" w:rsidRDefault="00623CFD" w:rsidP="00365286">
      <w:pPr>
        <w:pStyle w:val="a5"/>
        <w:spacing w:before="0" w:after="0" w:line="360" w:lineRule="auto"/>
        <w:ind w:firstLine="708"/>
        <w:jc w:val="both"/>
        <w:rPr>
          <w:rFonts w:cs="Times New Roman"/>
          <w:i/>
          <w:iCs/>
          <w:sz w:val="28"/>
          <w:szCs w:val="28"/>
        </w:rPr>
      </w:pPr>
      <w:r w:rsidRPr="009014AB">
        <w:rPr>
          <w:rFonts w:cs="Times New Roman"/>
          <w:color w:val="000000"/>
          <w:sz w:val="28"/>
          <w:szCs w:val="28"/>
        </w:rPr>
        <w:t xml:space="preserve">Обратная тенденция прослеживается по отношению к </w:t>
      </w:r>
      <w:proofErr w:type="spellStart"/>
      <w:r w:rsidRPr="009014AB">
        <w:rPr>
          <w:rFonts w:cs="Times New Roman"/>
          <w:color w:val="000000"/>
          <w:sz w:val="28"/>
          <w:szCs w:val="28"/>
        </w:rPr>
        <w:t>иммуноглобулинам</w:t>
      </w:r>
      <w:proofErr w:type="spellEnd"/>
      <w:r w:rsidRPr="009014AB">
        <w:rPr>
          <w:rFonts w:cs="Times New Roman"/>
          <w:color w:val="000000"/>
          <w:sz w:val="28"/>
          <w:szCs w:val="28"/>
        </w:rPr>
        <w:t xml:space="preserve"> класса G - регистрируется сниже</w:t>
      </w:r>
      <w:r w:rsidR="0034797F" w:rsidRPr="009014AB">
        <w:rPr>
          <w:rFonts w:cs="Times New Roman"/>
          <w:color w:val="000000"/>
          <w:sz w:val="28"/>
          <w:szCs w:val="28"/>
        </w:rPr>
        <w:t xml:space="preserve">ние уровня </w:t>
      </w:r>
      <w:r w:rsidR="00FE444A">
        <w:rPr>
          <w:rFonts w:cs="Times New Roman"/>
          <w:color w:val="000000"/>
          <w:sz w:val="28"/>
          <w:szCs w:val="28"/>
        </w:rPr>
        <w:t>Ig</w:t>
      </w:r>
      <w:r w:rsidR="00E51BB5">
        <w:rPr>
          <w:rFonts w:cs="Times New Roman"/>
          <w:color w:val="000000"/>
          <w:sz w:val="28"/>
          <w:szCs w:val="28"/>
        </w:rPr>
        <w:t xml:space="preserve"> </w:t>
      </w:r>
      <w:r w:rsidR="00FE444A">
        <w:rPr>
          <w:rFonts w:cs="Times New Roman"/>
          <w:color w:val="000000"/>
          <w:sz w:val="28"/>
          <w:szCs w:val="28"/>
        </w:rPr>
        <w:t>G у женщин с патологическим</w:t>
      </w:r>
      <w:r w:rsidRPr="009014AB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9014AB">
        <w:rPr>
          <w:rFonts w:cs="Times New Roman"/>
          <w:color w:val="000000"/>
          <w:sz w:val="28"/>
          <w:szCs w:val="28"/>
        </w:rPr>
        <w:t>климактерием</w:t>
      </w:r>
      <w:proofErr w:type="spellEnd"/>
      <w:r w:rsidR="0040167E">
        <w:rPr>
          <w:rFonts w:cs="Times New Roman"/>
          <w:color w:val="000000"/>
          <w:sz w:val="28"/>
          <w:szCs w:val="28"/>
        </w:rPr>
        <w:t xml:space="preserve"> (</w:t>
      </w:r>
      <w:r w:rsidR="0040167E" w:rsidRPr="009014AB">
        <w:rPr>
          <w:rStyle w:val="318"/>
          <w:rFonts w:cstheme="minorBidi"/>
          <w:sz w:val="28"/>
          <w:szCs w:val="28"/>
        </w:rPr>
        <w:t>989,8±21,4</w:t>
      </w:r>
      <w:r w:rsidR="0040167E" w:rsidRPr="0040167E">
        <w:rPr>
          <w:rStyle w:val="318"/>
          <w:bCs/>
          <w:color w:val="000000"/>
          <w:sz w:val="28"/>
          <w:szCs w:val="28"/>
        </w:rPr>
        <w:t xml:space="preserve"> </w:t>
      </w:r>
      <w:proofErr w:type="spellStart"/>
      <w:r w:rsidR="0040167E">
        <w:rPr>
          <w:rStyle w:val="318"/>
          <w:bCs/>
          <w:color w:val="000000"/>
          <w:sz w:val="28"/>
          <w:szCs w:val="28"/>
        </w:rPr>
        <w:t>мг</w:t>
      </w:r>
      <w:proofErr w:type="spellEnd"/>
      <w:r w:rsidR="0040167E">
        <w:rPr>
          <w:rStyle w:val="318"/>
          <w:bCs/>
          <w:color w:val="000000"/>
          <w:sz w:val="28"/>
          <w:szCs w:val="28"/>
        </w:rPr>
        <w:t>%</w:t>
      </w:r>
      <w:r w:rsidR="0040167E">
        <w:rPr>
          <w:rStyle w:val="318"/>
          <w:rFonts w:cstheme="minorBidi"/>
          <w:sz w:val="28"/>
          <w:szCs w:val="28"/>
        </w:rPr>
        <w:t xml:space="preserve"> и </w:t>
      </w:r>
      <w:r w:rsidR="0040167E" w:rsidRPr="009014AB">
        <w:rPr>
          <w:rStyle w:val="318"/>
          <w:rFonts w:cstheme="minorBidi"/>
          <w:sz w:val="28"/>
          <w:szCs w:val="28"/>
        </w:rPr>
        <w:t>977,3±20,9</w:t>
      </w:r>
      <w:r w:rsidR="0040167E" w:rsidRPr="0040167E">
        <w:rPr>
          <w:rStyle w:val="318"/>
          <w:bCs/>
          <w:color w:val="000000"/>
          <w:sz w:val="28"/>
          <w:szCs w:val="28"/>
        </w:rPr>
        <w:t xml:space="preserve"> </w:t>
      </w:r>
      <w:proofErr w:type="spellStart"/>
      <w:r w:rsidR="0040167E">
        <w:rPr>
          <w:rStyle w:val="318"/>
          <w:bCs/>
          <w:color w:val="000000"/>
          <w:sz w:val="28"/>
          <w:szCs w:val="28"/>
        </w:rPr>
        <w:t>мг</w:t>
      </w:r>
      <w:proofErr w:type="spellEnd"/>
      <w:r w:rsidR="0040167E">
        <w:rPr>
          <w:rStyle w:val="318"/>
          <w:bCs/>
          <w:color w:val="000000"/>
          <w:sz w:val="28"/>
          <w:szCs w:val="28"/>
        </w:rPr>
        <w:t>%</w:t>
      </w:r>
      <w:r w:rsidR="0040167E">
        <w:rPr>
          <w:rFonts w:cs="Times New Roman"/>
          <w:color w:val="000000"/>
          <w:sz w:val="28"/>
          <w:szCs w:val="28"/>
        </w:rPr>
        <w:t>)</w:t>
      </w:r>
      <w:r w:rsidRPr="009014AB">
        <w:rPr>
          <w:rFonts w:cs="Times New Roman"/>
          <w:color w:val="000000"/>
          <w:sz w:val="28"/>
          <w:szCs w:val="28"/>
        </w:rPr>
        <w:t xml:space="preserve">, </w:t>
      </w:r>
      <w:r w:rsidR="0040167E" w:rsidRPr="004A1061">
        <w:rPr>
          <w:rFonts w:cs="Times New Roman"/>
          <w:sz w:val="28"/>
          <w:szCs w:val="28"/>
        </w:rPr>
        <w:t>р</w:t>
      </w:r>
      <w:r w:rsidR="004A1061" w:rsidRPr="004A1061">
        <w:rPr>
          <w:rFonts w:cs="Times New Roman"/>
          <w:sz w:val="28"/>
          <w:szCs w:val="28"/>
        </w:rPr>
        <w:t>&lt;0,001</w:t>
      </w:r>
      <w:r w:rsidRPr="004A1061">
        <w:rPr>
          <w:rFonts w:cs="Times New Roman"/>
          <w:sz w:val="28"/>
          <w:szCs w:val="28"/>
        </w:rPr>
        <w:t xml:space="preserve">. Уровень </w:t>
      </w:r>
      <w:proofErr w:type="spellStart"/>
      <w:r w:rsidRPr="004A1061">
        <w:rPr>
          <w:rFonts w:cs="Times New Roman"/>
          <w:sz w:val="28"/>
          <w:szCs w:val="28"/>
        </w:rPr>
        <w:t>иммуноглобулина</w:t>
      </w:r>
      <w:proofErr w:type="spellEnd"/>
      <w:r w:rsidRPr="004A1061">
        <w:rPr>
          <w:rFonts w:cs="Times New Roman"/>
          <w:sz w:val="28"/>
          <w:szCs w:val="28"/>
        </w:rPr>
        <w:t xml:space="preserve"> А был ниже в группе женщин с </w:t>
      </w:r>
      <w:r w:rsidR="0040167E" w:rsidRPr="004A1061">
        <w:rPr>
          <w:rFonts w:cs="Times New Roman"/>
          <w:sz w:val="28"/>
          <w:szCs w:val="28"/>
        </w:rPr>
        <w:t xml:space="preserve">патологическим </w:t>
      </w:r>
      <w:proofErr w:type="spellStart"/>
      <w:r w:rsidR="0040167E" w:rsidRPr="004A1061">
        <w:rPr>
          <w:rFonts w:cs="Times New Roman"/>
          <w:sz w:val="28"/>
          <w:szCs w:val="28"/>
        </w:rPr>
        <w:t>климактерием</w:t>
      </w:r>
      <w:proofErr w:type="spellEnd"/>
      <w:r w:rsidRPr="004A1061">
        <w:rPr>
          <w:rFonts w:cs="Times New Roman"/>
          <w:sz w:val="28"/>
          <w:szCs w:val="28"/>
        </w:rPr>
        <w:t>, по сравнению с женщинами с физиологическим течением климактерического периода (</w:t>
      </w:r>
      <w:r w:rsidRPr="004A1061">
        <w:rPr>
          <w:rStyle w:val="318"/>
          <w:bCs/>
          <w:sz w:val="28"/>
          <w:szCs w:val="28"/>
        </w:rPr>
        <w:t>134,1±11,2</w:t>
      </w:r>
      <w:r w:rsidR="0040167E" w:rsidRPr="004A1061">
        <w:rPr>
          <w:rStyle w:val="318"/>
          <w:bCs/>
          <w:sz w:val="28"/>
          <w:szCs w:val="28"/>
        </w:rPr>
        <w:t xml:space="preserve"> </w:t>
      </w:r>
      <w:proofErr w:type="spellStart"/>
      <w:r w:rsidR="0040167E" w:rsidRPr="004A1061">
        <w:rPr>
          <w:rStyle w:val="318"/>
          <w:bCs/>
          <w:sz w:val="28"/>
          <w:szCs w:val="28"/>
        </w:rPr>
        <w:t>мг</w:t>
      </w:r>
      <w:proofErr w:type="spellEnd"/>
      <w:r w:rsidR="0040167E" w:rsidRPr="004A1061">
        <w:rPr>
          <w:rStyle w:val="318"/>
          <w:bCs/>
          <w:sz w:val="28"/>
          <w:szCs w:val="28"/>
        </w:rPr>
        <w:t>%</w:t>
      </w:r>
      <w:r w:rsidRPr="004A1061">
        <w:rPr>
          <w:rStyle w:val="318"/>
          <w:bCs/>
          <w:sz w:val="28"/>
          <w:szCs w:val="28"/>
        </w:rPr>
        <w:t xml:space="preserve"> и 15</w:t>
      </w:r>
      <w:r w:rsidR="00FE444A" w:rsidRPr="004A1061">
        <w:rPr>
          <w:rStyle w:val="318"/>
          <w:bCs/>
          <w:sz w:val="28"/>
          <w:szCs w:val="28"/>
        </w:rPr>
        <w:t xml:space="preserve">9,4±10,7 </w:t>
      </w:r>
      <w:proofErr w:type="spellStart"/>
      <w:r w:rsidR="00FE444A" w:rsidRPr="004A1061">
        <w:rPr>
          <w:rStyle w:val="318"/>
          <w:bCs/>
          <w:sz w:val="28"/>
          <w:szCs w:val="28"/>
        </w:rPr>
        <w:t>мг</w:t>
      </w:r>
      <w:proofErr w:type="spellEnd"/>
      <w:r w:rsidR="00FE444A" w:rsidRPr="004A1061">
        <w:rPr>
          <w:rStyle w:val="318"/>
          <w:bCs/>
          <w:sz w:val="28"/>
          <w:szCs w:val="28"/>
        </w:rPr>
        <w:t>%</w:t>
      </w:r>
      <w:r w:rsidR="0040167E" w:rsidRPr="004A1061">
        <w:rPr>
          <w:rStyle w:val="318"/>
          <w:bCs/>
          <w:sz w:val="28"/>
          <w:szCs w:val="28"/>
        </w:rPr>
        <w:t>, соответственно), р</w:t>
      </w:r>
      <w:r w:rsidR="004A1061" w:rsidRPr="004A1061">
        <w:rPr>
          <w:rStyle w:val="318"/>
          <w:bCs/>
          <w:sz w:val="28"/>
          <w:szCs w:val="28"/>
        </w:rPr>
        <w:t>&lt;0,001</w:t>
      </w:r>
      <w:r w:rsidR="0040167E" w:rsidRPr="004A1061">
        <w:rPr>
          <w:rStyle w:val="318"/>
          <w:bCs/>
          <w:sz w:val="28"/>
          <w:szCs w:val="28"/>
        </w:rPr>
        <w:t xml:space="preserve">. </w:t>
      </w:r>
      <w:r w:rsidRPr="004A1061">
        <w:rPr>
          <w:rStyle w:val="318"/>
          <w:bCs/>
          <w:sz w:val="28"/>
          <w:szCs w:val="28"/>
        </w:rPr>
        <w:t xml:space="preserve">Сравнительный </w:t>
      </w:r>
      <w:r w:rsidRPr="009014AB">
        <w:rPr>
          <w:rStyle w:val="318"/>
          <w:bCs/>
          <w:color w:val="000000"/>
          <w:sz w:val="28"/>
          <w:szCs w:val="28"/>
        </w:rPr>
        <w:t xml:space="preserve">анализ показал, что </w:t>
      </w:r>
      <w:r w:rsidR="004A1061">
        <w:rPr>
          <w:rStyle w:val="318"/>
          <w:bCs/>
          <w:color w:val="000000"/>
          <w:sz w:val="28"/>
          <w:szCs w:val="28"/>
        </w:rPr>
        <w:t>почти половина</w:t>
      </w:r>
      <w:r w:rsidRPr="009014AB">
        <w:rPr>
          <w:rStyle w:val="318"/>
          <w:bCs/>
          <w:color w:val="000000"/>
          <w:sz w:val="28"/>
          <w:szCs w:val="28"/>
        </w:rPr>
        <w:t xml:space="preserve"> пациенто</w:t>
      </w:r>
      <w:r w:rsidR="0040167E">
        <w:rPr>
          <w:rStyle w:val="318"/>
          <w:bCs/>
          <w:color w:val="000000"/>
          <w:sz w:val="28"/>
          <w:szCs w:val="28"/>
        </w:rPr>
        <w:t>в</w:t>
      </w:r>
      <w:r w:rsidRPr="009014AB">
        <w:rPr>
          <w:rStyle w:val="318"/>
          <w:bCs/>
          <w:color w:val="000000"/>
          <w:sz w:val="28"/>
          <w:szCs w:val="28"/>
        </w:rPr>
        <w:t xml:space="preserve"> с патологическим климаксом (59/</w:t>
      </w:r>
      <w:r w:rsidR="004A1061">
        <w:rPr>
          <w:rStyle w:val="318"/>
          <w:bCs/>
          <w:color w:val="000000"/>
          <w:sz w:val="28"/>
          <w:szCs w:val="28"/>
        </w:rPr>
        <w:t>44,3</w:t>
      </w:r>
      <w:r w:rsidRPr="009014AB">
        <w:rPr>
          <w:rStyle w:val="318"/>
          <w:bCs/>
          <w:color w:val="000000"/>
          <w:sz w:val="28"/>
          <w:szCs w:val="28"/>
        </w:rPr>
        <w:t>%) имели пониженное содержание Ig A, что свидетельствует о</w:t>
      </w:r>
      <w:r w:rsidR="0040167E">
        <w:rPr>
          <w:rStyle w:val="318"/>
          <w:bCs/>
          <w:color w:val="000000"/>
          <w:sz w:val="28"/>
          <w:szCs w:val="28"/>
        </w:rPr>
        <w:t>б</w:t>
      </w:r>
      <w:r w:rsidRPr="009014AB">
        <w:rPr>
          <w:rStyle w:val="318"/>
          <w:bCs/>
          <w:color w:val="000000"/>
          <w:sz w:val="28"/>
          <w:szCs w:val="28"/>
        </w:rPr>
        <w:t xml:space="preserve"> угнетении локального иммунитета слизистых </w:t>
      </w:r>
      <w:r w:rsidRPr="00F767CE">
        <w:rPr>
          <w:rStyle w:val="318"/>
          <w:bCs/>
          <w:sz w:val="28"/>
          <w:szCs w:val="28"/>
        </w:rPr>
        <w:t>оболочек</w:t>
      </w:r>
      <w:r w:rsidRPr="00F767CE">
        <w:rPr>
          <w:rFonts w:cs="Times New Roman"/>
          <w:sz w:val="28"/>
          <w:szCs w:val="28"/>
        </w:rPr>
        <w:t xml:space="preserve"> </w:t>
      </w:r>
      <w:r w:rsidR="0040167E" w:rsidRPr="00F767CE">
        <w:rPr>
          <w:rFonts w:cs="Times New Roman"/>
          <w:iCs/>
          <w:sz w:val="28"/>
          <w:szCs w:val="28"/>
        </w:rPr>
        <w:t>[</w:t>
      </w:r>
      <w:r w:rsidR="00F767CE" w:rsidRPr="00F767CE">
        <w:rPr>
          <w:rFonts w:cs="Times New Roman"/>
          <w:iCs/>
          <w:sz w:val="28"/>
          <w:szCs w:val="28"/>
        </w:rPr>
        <w:t>62</w:t>
      </w:r>
      <w:r w:rsidR="0040167E" w:rsidRPr="00F767CE">
        <w:rPr>
          <w:rFonts w:cs="Times New Roman"/>
          <w:iCs/>
          <w:sz w:val="28"/>
          <w:szCs w:val="28"/>
        </w:rPr>
        <w:t>]</w:t>
      </w:r>
      <w:r w:rsidRPr="00F767CE">
        <w:rPr>
          <w:rFonts w:cs="Times New Roman"/>
          <w:iCs/>
          <w:sz w:val="28"/>
          <w:szCs w:val="28"/>
        </w:rPr>
        <w:t>.</w:t>
      </w:r>
      <w:r w:rsidRPr="00F767CE">
        <w:rPr>
          <w:rFonts w:cs="Times New Roman"/>
          <w:i/>
          <w:iCs/>
          <w:sz w:val="28"/>
          <w:szCs w:val="28"/>
        </w:rPr>
        <w:t xml:space="preserve"> </w:t>
      </w:r>
    </w:p>
    <w:p w14:paraId="5DFFFA4D" w14:textId="01ADF184" w:rsidR="00623CFD" w:rsidRPr="009014AB" w:rsidRDefault="00623CFD" w:rsidP="00B00A8F">
      <w:pPr>
        <w:pStyle w:val="a5"/>
        <w:spacing w:before="30" w:after="0" w:line="360" w:lineRule="auto"/>
        <w:ind w:right="40" w:firstLine="708"/>
        <w:jc w:val="both"/>
        <w:rPr>
          <w:rFonts w:cs="Times New Roman"/>
          <w:color w:val="000000"/>
          <w:sz w:val="28"/>
          <w:szCs w:val="28"/>
        </w:rPr>
      </w:pPr>
      <w:r w:rsidRPr="009014AB">
        <w:rPr>
          <w:rFonts w:cs="Times New Roman"/>
          <w:color w:val="000000"/>
          <w:sz w:val="28"/>
          <w:szCs w:val="28"/>
        </w:rPr>
        <w:t xml:space="preserve">Таким образом, у женщин, страдающих </w:t>
      </w:r>
      <w:r w:rsidR="00B00A8F">
        <w:rPr>
          <w:rFonts w:cs="Times New Roman"/>
          <w:color w:val="000000"/>
          <w:sz w:val="28"/>
          <w:szCs w:val="28"/>
        </w:rPr>
        <w:t>климактерическим синдромом</w:t>
      </w:r>
      <w:r w:rsidRPr="009014AB">
        <w:rPr>
          <w:rFonts w:cs="Times New Roman"/>
          <w:color w:val="000000"/>
          <w:sz w:val="28"/>
          <w:szCs w:val="28"/>
        </w:rPr>
        <w:t xml:space="preserve">, регистрируются нарушения в </w:t>
      </w:r>
      <w:proofErr w:type="spellStart"/>
      <w:r w:rsidRPr="009014AB">
        <w:rPr>
          <w:rFonts w:cs="Times New Roman"/>
          <w:color w:val="000000"/>
          <w:sz w:val="28"/>
          <w:szCs w:val="28"/>
        </w:rPr>
        <w:t>гуморальном</w:t>
      </w:r>
      <w:proofErr w:type="spellEnd"/>
      <w:r w:rsidRPr="009014AB">
        <w:rPr>
          <w:rFonts w:cs="Times New Roman"/>
          <w:color w:val="000000"/>
          <w:sz w:val="28"/>
          <w:szCs w:val="28"/>
        </w:rPr>
        <w:t xml:space="preserve"> звене иммунитета. В ча</w:t>
      </w:r>
      <w:r w:rsidR="00FE444A">
        <w:rPr>
          <w:rFonts w:cs="Times New Roman"/>
          <w:color w:val="000000"/>
          <w:sz w:val="28"/>
          <w:szCs w:val="28"/>
        </w:rPr>
        <w:t>стности, повышение уровня Ig</w:t>
      </w:r>
      <w:r w:rsidR="00944F67">
        <w:rPr>
          <w:rFonts w:cs="Times New Roman"/>
          <w:color w:val="000000"/>
          <w:sz w:val="28"/>
          <w:szCs w:val="28"/>
        </w:rPr>
        <w:t xml:space="preserve"> </w:t>
      </w:r>
      <w:r w:rsidR="00FE444A">
        <w:rPr>
          <w:rFonts w:cs="Times New Roman"/>
          <w:color w:val="000000"/>
          <w:sz w:val="28"/>
          <w:szCs w:val="28"/>
        </w:rPr>
        <w:t xml:space="preserve">М, </w:t>
      </w:r>
      <w:r w:rsidRPr="009014AB">
        <w:rPr>
          <w:rFonts w:cs="Times New Roman"/>
          <w:color w:val="000000"/>
          <w:sz w:val="28"/>
          <w:szCs w:val="28"/>
        </w:rPr>
        <w:t xml:space="preserve">свидетельствующее о системных нарушениях </w:t>
      </w:r>
      <w:proofErr w:type="spellStart"/>
      <w:r w:rsidRPr="009014AB">
        <w:rPr>
          <w:rFonts w:cs="Times New Roman"/>
          <w:color w:val="000000"/>
          <w:sz w:val="28"/>
          <w:szCs w:val="28"/>
        </w:rPr>
        <w:t>элиминации</w:t>
      </w:r>
      <w:proofErr w:type="spellEnd"/>
      <w:r w:rsidRPr="009014AB">
        <w:rPr>
          <w:rFonts w:cs="Times New Roman"/>
          <w:color w:val="000000"/>
          <w:sz w:val="28"/>
          <w:szCs w:val="28"/>
        </w:rPr>
        <w:t xml:space="preserve"> антигенных комплексов и развитии предрасположенности к </w:t>
      </w:r>
      <w:proofErr w:type="spellStart"/>
      <w:r w:rsidRPr="009014AB">
        <w:rPr>
          <w:rFonts w:cs="Times New Roman"/>
          <w:color w:val="000000"/>
          <w:sz w:val="28"/>
          <w:szCs w:val="28"/>
        </w:rPr>
        <w:t>аутоиммунной</w:t>
      </w:r>
      <w:proofErr w:type="spellEnd"/>
      <w:r w:rsidRPr="009014AB">
        <w:rPr>
          <w:rFonts w:cs="Times New Roman"/>
          <w:color w:val="000000"/>
          <w:sz w:val="28"/>
          <w:szCs w:val="28"/>
        </w:rPr>
        <w:t xml:space="preserve"> агрессии, следовательно, к более частой реализации инфекцион</w:t>
      </w:r>
      <w:r w:rsidR="00FE444A">
        <w:rPr>
          <w:rFonts w:cs="Times New Roman"/>
          <w:color w:val="000000"/>
          <w:sz w:val="28"/>
          <w:szCs w:val="28"/>
        </w:rPr>
        <w:t xml:space="preserve">но-воспалительных заболеваний. </w:t>
      </w:r>
      <w:r w:rsidRPr="009014AB">
        <w:rPr>
          <w:rFonts w:cs="Times New Roman"/>
          <w:color w:val="000000"/>
          <w:sz w:val="28"/>
          <w:szCs w:val="28"/>
        </w:rPr>
        <w:t xml:space="preserve">Выявленные нарушения в системе местного иммунитета повышают риск развития очагов хронической инфекции. </w:t>
      </w:r>
    </w:p>
    <w:p w14:paraId="642CAA6D" w14:textId="2092FEC7" w:rsidR="00365286" w:rsidRPr="00365286" w:rsidRDefault="00623CFD" w:rsidP="00365286">
      <w:pPr>
        <w:spacing w:after="0" w:line="360" w:lineRule="auto"/>
        <w:ind w:right="57" w:firstLine="708"/>
        <w:jc w:val="both"/>
        <w:rPr>
          <w:rFonts w:cs="Times New Roman"/>
          <w:color w:val="000000"/>
          <w:szCs w:val="28"/>
          <w:lang w:val="ru-RU"/>
        </w:rPr>
      </w:pPr>
      <w:bookmarkStart w:id="12" w:name="bookmark33"/>
      <w:r w:rsidRPr="00E81534">
        <w:rPr>
          <w:color w:val="000000"/>
          <w:lang w:val="ru-RU"/>
        </w:rPr>
        <w:lastRenderedPageBreak/>
        <w:t xml:space="preserve"> </w:t>
      </w:r>
      <w:r w:rsidRPr="00E81534">
        <w:rPr>
          <w:i/>
          <w:iCs/>
          <w:color w:val="000000"/>
          <w:lang w:val="ru-RU"/>
        </w:rPr>
        <w:t>Состояние клеточного звена иммунитета у женщин с различным течением климактерического периода</w:t>
      </w:r>
      <w:bookmarkEnd w:id="12"/>
      <w:r w:rsidRPr="00E81534">
        <w:rPr>
          <w:i/>
          <w:iCs/>
          <w:color w:val="000000"/>
          <w:lang w:val="ru-RU"/>
        </w:rPr>
        <w:t xml:space="preserve">. </w:t>
      </w:r>
      <w:r w:rsidR="003A25DF">
        <w:rPr>
          <w:bCs/>
          <w:color w:val="000000"/>
          <w:lang w:val="ru-RU"/>
        </w:rPr>
        <w:t>Ср</w:t>
      </w:r>
      <w:r w:rsidR="00230529">
        <w:rPr>
          <w:bCs/>
          <w:color w:val="000000"/>
          <w:lang w:val="ru-RU"/>
        </w:rPr>
        <w:t>е</w:t>
      </w:r>
      <w:r w:rsidR="003A25DF">
        <w:rPr>
          <w:bCs/>
          <w:color w:val="000000"/>
          <w:lang w:val="ru-RU"/>
        </w:rPr>
        <w:t xml:space="preserve">днее </w:t>
      </w:r>
      <w:r w:rsidRPr="00E81534">
        <w:rPr>
          <w:bCs/>
          <w:color w:val="000000"/>
          <w:lang w:val="ru-RU"/>
        </w:rPr>
        <w:t xml:space="preserve">количество </w:t>
      </w:r>
      <w:r w:rsidR="003A25DF">
        <w:rPr>
          <w:bCs/>
          <w:color w:val="000000"/>
          <w:lang w:val="ru-RU"/>
        </w:rPr>
        <w:t>лейкоцитов</w:t>
      </w:r>
      <w:r w:rsidRPr="00E81534">
        <w:rPr>
          <w:bCs/>
          <w:color w:val="000000"/>
          <w:lang w:val="ru-RU"/>
        </w:rPr>
        <w:t xml:space="preserve"> у женщин</w:t>
      </w:r>
      <w:r w:rsidR="009841C7" w:rsidRPr="00E81534">
        <w:rPr>
          <w:bCs/>
          <w:color w:val="000000"/>
          <w:lang w:val="ru-RU"/>
        </w:rPr>
        <w:t xml:space="preserve"> с физиологическим </w:t>
      </w:r>
      <w:proofErr w:type="spellStart"/>
      <w:r w:rsidR="009841C7" w:rsidRPr="00E81534">
        <w:rPr>
          <w:bCs/>
          <w:color w:val="000000"/>
          <w:lang w:val="ru-RU"/>
        </w:rPr>
        <w:t>климактерием</w:t>
      </w:r>
      <w:proofErr w:type="spellEnd"/>
      <w:r w:rsidRPr="00E81534">
        <w:rPr>
          <w:bCs/>
          <w:color w:val="000000"/>
          <w:lang w:val="ru-RU"/>
        </w:rPr>
        <w:t xml:space="preserve"> в среднем составило </w:t>
      </w:r>
      <w:r w:rsidR="003A25DF">
        <w:rPr>
          <w:bCs/>
          <w:color w:val="000000"/>
          <w:lang w:val="ru-RU"/>
        </w:rPr>
        <w:t>6,05</w:t>
      </w:r>
      <w:r w:rsidRPr="00E81534">
        <w:rPr>
          <w:bCs/>
          <w:color w:val="000000"/>
          <w:lang w:val="ru-RU"/>
        </w:rPr>
        <w:t>±0,</w:t>
      </w:r>
      <w:r w:rsidR="003A25DF">
        <w:rPr>
          <w:bCs/>
          <w:color w:val="000000"/>
          <w:lang w:val="ru-RU"/>
        </w:rPr>
        <w:t>9</w:t>
      </w:r>
      <w:r w:rsidRPr="00E81534">
        <w:rPr>
          <w:bCs/>
          <w:color w:val="000000"/>
          <w:lang w:val="ru-RU"/>
        </w:rPr>
        <w:t xml:space="preserve">,  </w:t>
      </w:r>
      <w:r w:rsidR="003A25DF">
        <w:rPr>
          <w:bCs/>
          <w:color w:val="000000"/>
          <w:lang w:val="ru-RU"/>
        </w:rPr>
        <w:t xml:space="preserve">у </w:t>
      </w:r>
      <w:r w:rsidRPr="00E81534">
        <w:rPr>
          <w:bCs/>
          <w:color w:val="000000"/>
          <w:lang w:val="ru-RU"/>
        </w:rPr>
        <w:t xml:space="preserve">женщин с </w:t>
      </w:r>
      <w:r w:rsidR="00B00A8F" w:rsidRPr="00E81534">
        <w:rPr>
          <w:rFonts w:cs="Times New Roman"/>
          <w:color w:val="000000"/>
          <w:szCs w:val="28"/>
          <w:lang w:val="ru-RU"/>
        </w:rPr>
        <w:t xml:space="preserve">патологическим </w:t>
      </w:r>
      <w:proofErr w:type="spellStart"/>
      <w:r w:rsidR="00B00A8F" w:rsidRPr="00E81534">
        <w:rPr>
          <w:rFonts w:cs="Times New Roman"/>
          <w:color w:val="000000"/>
          <w:szCs w:val="28"/>
          <w:lang w:val="ru-RU"/>
        </w:rPr>
        <w:t>климактерием</w:t>
      </w:r>
      <w:proofErr w:type="spellEnd"/>
      <w:r w:rsidRPr="00E81534">
        <w:rPr>
          <w:bCs/>
          <w:color w:val="000000"/>
          <w:lang w:val="ru-RU"/>
        </w:rPr>
        <w:t xml:space="preserve"> имелось значительно</w:t>
      </w:r>
      <w:r w:rsidR="009841C7" w:rsidRPr="00E81534">
        <w:rPr>
          <w:bCs/>
          <w:color w:val="000000"/>
          <w:lang w:val="ru-RU"/>
        </w:rPr>
        <w:t>е</w:t>
      </w:r>
      <w:r w:rsidRPr="00E81534">
        <w:rPr>
          <w:bCs/>
          <w:color w:val="000000"/>
          <w:lang w:val="ru-RU"/>
        </w:rPr>
        <w:t xml:space="preserve"> их снижение </w:t>
      </w:r>
      <w:r w:rsidR="003A25DF">
        <w:rPr>
          <w:bCs/>
          <w:color w:val="000000"/>
          <w:lang w:val="ru-RU"/>
        </w:rPr>
        <w:t>–</w:t>
      </w:r>
      <w:r w:rsidRPr="00E81534">
        <w:rPr>
          <w:bCs/>
          <w:color w:val="000000"/>
          <w:lang w:val="ru-RU"/>
        </w:rPr>
        <w:t xml:space="preserve"> </w:t>
      </w:r>
      <w:r w:rsidR="003A25DF">
        <w:rPr>
          <w:bCs/>
          <w:snapToGrid w:val="0"/>
          <w:color w:val="000000"/>
          <w:lang w:val="ru-RU"/>
        </w:rPr>
        <w:t>5,12</w:t>
      </w:r>
      <w:r w:rsidRPr="00E81534">
        <w:rPr>
          <w:bCs/>
          <w:snapToGrid w:val="0"/>
          <w:color w:val="000000"/>
          <w:lang w:val="ru-RU"/>
        </w:rPr>
        <w:t>±</w:t>
      </w:r>
      <w:r w:rsidR="003A25DF">
        <w:rPr>
          <w:bCs/>
          <w:snapToGrid w:val="0"/>
          <w:color w:val="000000"/>
          <w:lang w:val="ru-RU"/>
        </w:rPr>
        <w:t>0,21</w:t>
      </w:r>
      <w:r w:rsidRPr="00E81534">
        <w:rPr>
          <w:bCs/>
          <w:snapToGrid w:val="0"/>
          <w:color w:val="000000"/>
          <w:lang w:val="ru-RU"/>
        </w:rPr>
        <w:t xml:space="preserve">, </w:t>
      </w:r>
      <w:r w:rsidRPr="00E81534">
        <w:rPr>
          <w:bCs/>
          <w:color w:val="000000"/>
          <w:lang w:val="ru-RU"/>
        </w:rPr>
        <w:t>р</w:t>
      </w:r>
      <w:r w:rsidR="00B00A8F" w:rsidRPr="00E81534">
        <w:rPr>
          <w:bCs/>
          <w:color w:val="000000"/>
          <w:lang w:val="ru-RU"/>
        </w:rPr>
        <w:t>&lt;0,01</w:t>
      </w:r>
      <w:r w:rsidR="00E81534" w:rsidRPr="00E81534">
        <w:rPr>
          <w:bCs/>
          <w:color w:val="000000"/>
          <w:lang w:val="ru-RU"/>
        </w:rPr>
        <w:t xml:space="preserve"> </w:t>
      </w:r>
      <w:r w:rsidR="00E81534" w:rsidRPr="00E81534">
        <w:rPr>
          <w:rFonts w:cs="Times New Roman"/>
          <w:bCs/>
          <w:color w:val="000000"/>
          <w:szCs w:val="28"/>
          <w:lang w:val="ru-RU"/>
        </w:rPr>
        <w:t xml:space="preserve">(таблица </w:t>
      </w:r>
      <w:r w:rsidR="002D0BC5">
        <w:rPr>
          <w:rFonts w:cs="Times New Roman"/>
          <w:bCs/>
          <w:color w:val="000000"/>
          <w:szCs w:val="28"/>
          <w:lang w:val="ru-RU"/>
        </w:rPr>
        <w:t>5.1.</w:t>
      </w:r>
      <w:r w:rsidR="00F20867">
        <w:rPr>
          <w:rFonts w:cs="Times New Roman"/>
          <w:bCs/>
          <w:color w:val="000000"/>
          <w:szCs w:val="28"/>
          <w:lang w:val="ru-RU"/>
        </w:rPr>
        <w:t>2.2</w:t>
      </w:r>
      <w:r w:rsidR="00E81534" w:rsidRPr="00E81534">
        <w:rPr>
          <w:rFonts w:cs="Times New Roman"/>
          <w:bCs/>
          <w:color w:val="000000"/>
          <w:szCs w:val="28"/>
          <w:lang w:val="ru-RU"/>
        </w:rPr>
        <w:t>).</w:t>
      </w:r>
      <w:r w:rsidR="00E81534">
        <w:rPr>
          <w:rFonts w:cs="Times New Roman"/>
          <w:bCs/>
          <w:color w:val="000000"/>
          <w:szCs w:val="28"/>
          <w:lang w:val="ru-RU"/>
        </w:rPr>
        <w:t xml:space="preserve"> </w:t>
      </w:r>
      <w:r w:rsidRPr="00E81534">
        <w:rPr>
          <w:bCs/>
          <w:color w:val="000000"/>
          <w:lang w:val="ru-RU"/>
        </w:rPr>
        <w:t xml:space="preserve">Как абсолютное количество, так и относительное содержание Т-лимфоцитов у женщин с </w:t>
      </w:r>
      <w:r w:rsidR="003525AF" w:rsidRPr="00E81534">
        <w:rPr>
          <w:rFonts w:cs="Times New Roman"/>
          <w:color w:val="000000"/>
          <w:szCs w:val="28"/>
          <w:lang w:val="ru-RU"/>
        </w:rPr>
        <w:t xml:space="preserve">патологическим </w:t>
      </w:r>
      <w:proofErr w:type="spellStart"/>
      <w:r w:rsidR="003525AF" w:rsidRPr="00E81534">
        <w:rPr>
          <w:rFonts w:cs="Times New Roman"/>
          <w:color w:val="000000"/>
          <w:szCs w:val="28"/>
          <w:lang w:val="ru-RU"/>
        </w:rPr>
        <w:t>климактерием</w:t>
      </w:r>
      <w:proofErr w:type="spellEnd"/>
      <w:r w:rsidRPr="00E81534">
        <w:rPr>
          <w:bCs/>
          <w:color w:val="000000"/>
          <w:lang w:val="ru-RU"/>
        </w:rPr>
        <w:t xml:space="preserve"> было достоверно ниже, чем у женщин с </w:t>
      </w:r>
      <w:r w:rsidR="003525AF" w:rsidRPr="00E81534">
        <w:rPr>
          <w:bCs/>
          <w:color w:val="000000"/>
          <w:lang w:val="ru-RU"/>
        </w:rPr>
        <w:t xml:space="preserve">физиологическим </w:t>
      </w:r>
      <w:proofErr w:type="spellStart"/>
      <w:r w:rsidR="003525AF" w:rsidRPr="00E81534">
        <w:rPr>
          <w:bCs/>
          <w:color w:val="000000"/>
          <w:lang w:val="ru-RU"/>
        </w:rPr>
        <w:t>климактерием</w:t>
      </w:r>
      <w:proofErr w:type="spellEnd"/>
      <w:r w:rsidRPr="00E81534">
        <w:rPr>
          <w:bCs/>
          <w:color w:val="000000"/>
          <w:lang w:val="ru-RU"/>
        </w:rPr>
        <w:t xml:space="preserve"> (</w:t>
      </w:r>
      <w:r w:rsidRPr="00E81534">
        <w:rPr>
          <w:bCs/>
          <w:snapToGrid w:val="0"/>
          <w:color w:val="000000"/>
          <w:lang w:val="ru-RU"/>
        </w:rPr>
        <w:t>30,9±1,96</w:t>
      </w:r>
      <w:r w:rsidR="00944F67" w:rsidRPr="00E81534">
        <w:rPr>
          <w:bCs/>
          <w:snapToGrid w:val="0"/>
          <w:color w:val="000000"/>
          <w:lang w:val="ru-RU"/>
        </w:rPr>
        <w:t>%</w:t>
      </w:r>
      <w:r w:rsidRPr="00E81534">
        <w:rPr>
          <w:bCs/>
          <w:snapToGrid w:val="0"/>
          <w:color w:val="000000"/>
          <w:lang w:val="ru-RU"/>
        </w:rPr>
        <w:t xml:space="preserve"> </w:t>
      </w:r>
      <w:r w:rsidR="00DA3A3A" w:rsidRPr="00E81534">
        <w:rPr>
          <w:bCs/>
          <w:snapToGrid w:val="0"/>
          <w:color w:val="000000"/>
          <w:lang w:val="ru-RU"/>
        </w:rPr>
        <w:t>и</w:t>
      </w:r>
      <w:r w:rsidRPr="00E81534">
        <w:rPr>
          <w:bCs/>
          <w:snapToGrid w:val="0"/>
          <w:color w:val="000000"/>
          <w:lang w:val="ru-RU"/>
        </w:rPr>
        <w:t xml:space="preserve"> 49,1±0,3</w:t>
      </w:r>
      <w:r w:rsidRPr="00E81534">
        <w:rPr>
          <w:bCs/>
          <w:color w:val="000000"/>
          <w:lang w:val="ru-RU"/>
        </w:rPr>
        <w:t xml:space="preserve">%, р&lt;0,001 и </w:t>
      </w:r>
      <w:r w:rsidRPr="00E81534">
        <w:rPr>
          <w:bCs/>
          <w:snapToGrid w:val="0"/>
          <w:color w:val="000000"/>
          <w:lang w:val="ru-RU"/>
        </w:rPr>
        <w:t>2,41±0,11</w:t>
      </w:r>
      <w:r w:rsidR="00944F67" w:rsidRPr="00E81534">
        <w:rPr>
          <w:bCs/>
          <w:snapToGrid w:val="0"/>
          <w:color w:val="000000"/>
          <w:lang w:val="ru-RU"/>
        </w:rPr>
        <w:t>%</w:t>
      </w:r>
      <w:r w:rsidRPr="00E81534">
        <w:rPr>
          <w:bCs/>
          <w:snapToGrid w:val="0"/>
          <w:color w:val="000000"/>
          <w:lang w:val="ru-RU"/>
        </w:rPr>
        <w:t xml:space="preserve"> </w:t>
      </w:r>
      <w:r w:rsidR="00DA3A3A" w:rsidRPr="00E81534">
        <w:rPr>
          <w:bCs/>
          <w:snapToGrid w:val="0"/>
          <w:color w:val="000000"/>
          <w:lang w:val="ru-RU"/>
        </w:rPr>
        <w:t xml:space="preserve">и </w:t>
      </w:r>
      <w:r w:rsidRPr="00E81534">
        <w:rPr>
          <w:bCs/>
          <w:snapToGrid w:val="0"/>
          <w:color w:val="000000"/>
          <w:lang w:val="ru-RU"/>
        </w:rPr>
        <w:t>2,87±0,3</w:t>
      </w:r>
      <w:r w:rsidRPr="00E81534">
        <w:rPr>
          <w:bCs/>
          <w:color w:val="000000"/>
          <w:lang w:val="ru-RU"/>
        </w:rPr>
        <w:t>%, р</w:t>
      </w:r>
      <w:r w:rsidR="00DA3A3A" w:rsidRPr="00E81534">
        <w:rPr>
          <w:bCs/>
          <w:color w:val="000000"/>
          <w:lang w:val="ru-RU"/>
        </w:rPr>
        <w:t>&gt;0,05</w:t>
      </w:r>
      <w:r w:rsidRPr="00E81534">
        <w:rPr>
          <w:bCs/>
          <w:color w:val="000000"/>
          <w:lang w:val="ru-RU"/>
        </w:rPr>
        <w:t>).</w:t>
      </w:r>
      <w:r w:rsidR="009841C7" w:rsidRPr="00E81534">
        <w:rPr>
          <w:bCs/>
          <w:color w:val="000000"/>
          <w:lang w:val="ru-RU"/>
        </w:rPr>
        <w:t xml:space="preserve"> </w:t>
      </w:r>
      <w:r w:rsidRPr="00365286">
        <w:rPr>
          <w:rFonts w:cs="Times New Roman"/>
          <w:color w:val="000000"/>
          <w:szCs w:val="28"/>
          <w:lang w:val="ru-RU"/>
        </w:rPr>
        <w:t>Кас</w:t>
      </w:r>
      <w:r w:rsidR="00FE444A" w:rsidRPr="00365286">
        <w:rPr>
          <w:rFonts w:cs="Times New Roman"/>
          <w:color w:val="000000"/>
          <w:szCs w:val="28"/>
          <w:lang w:val="ru-RU"/>
        </w:rPr>
        <w:t xml:space="preserve">аясь </w:t>
      </w:r>
      <w:proofErr w:type="spellStart"/>
      <w:r w:rsidR="00FE444A" w:rsidRPr="00365286">
        <w:rPr>
          <w:rFonts w:cs="Times New Roman"/>
          <w:color w:val="000000"/>
          <w:szCs w:val="28"/>
          <w:lang w:val="ru-RU"/>
        </w:rPr>
        <w:t>регуляторных</w:t>
      </w:r>
      <w:proofErr w:type="spellEnd"/>
      <w:r w:rsidR="00FE444A" w:rsidRPr="00365286">
        <w:rPr>
          <w:rFonts w:cs="Times New Roman"/>
          <w:color w:val="000000"/>
          <w:szCs w:val="28"/>
          <w:lang w:val="ru-RU"/>
        </w:rPr>
        <w:t xml:space="preserve"> </w:t>
      </w:r>
      <w:proofErr w:type="spellStart"/>
      <w:r w:rsidR="00FE444A" w:rsidRPr="00365286">
        <w:rPr>
          <w:rFonts w:cs="Times New Roman"/>
          <w:color w:val="000000"/>
          <w:szCs w:val="28"/>
          <w:lang w:val="ru-RU"/>
        </w:rPr>
        <w:t>субпопуляций</w:t>
      </w:r>
      <w:proofErr w:type="spellEnd"/>
      <w:r w:rsidR="00FE444A" w:rsidRPr="00365286">
        <w:rPr>
          <w:rFonts w:cs="Times New Roman"/>
          <w:color w:val="000000"/>
          <w:szCs w:val="28"/>
          <w:lang w:val="ru-RU"/>
        </w:rPr>
        <w:t xml:space="preserve"> </w:t>
      </w:r>
      <w:r w:rsidRPr="00365286">
        <w:rPr>
          <w:rFonts w:cs="Times New Roman"/>
          <w:color w:val="000000"/>
          <w:szCs w:val="28"/>
          <w:lang w:val="ru-RU"/>
        </w:rPr>
        <w:t xml:space="preserve">Т-клеток, преимущественный фенотип которых выявляется с помощью нагрузочного теста с </w:t>
      </w:r>
      <w:proofErr w:type="spellStart"/>
      <w:r w:rsidRPr="00365286">
        <w:rPr>
          <w:rFonts w:cs="Times New Roman"/>
          <w:color w:val="000000"/>
          <w:szCs w:val="28"/>
          <w:lang w:val="ru-RU"/>
        </w:rPr>
        <w:t>теофиллином</w:t>
      </w:r>
      <w:proofErr w:type="spellEnd"/>
      <w:r w:rsidRPr="00365286">
        <w:rPr>
          <w:rFonts w:cs="Times New Roman"/>
          <w:color w:val="000000"/>
          <w:szCs w:val="28"/>
          <w:lang w:val="ru-RU"/>
        </w:rPr>
        <w:t xml:space="preserve">, можно отметить, что у женщин с патологическим климаксом, содержание </w:t>
      </w:r>
      <w:proofErr w:type="spellStart"/>
      <w:r w:rsidRPr="00365286">
        <w:rPr>
          <w:rFonts w:cs="Times New Roman"/>
          <w:color w:val="000000"/>
          <w:szCs w:val="28"/>
          <w:lang w:val="ru-RU"/>
        </w:rPr>
        <w:t>теофиллинрезистентных</w:t>
      </w:r>
      <w:proofErr w:type="spellEnd"/>
      <w:r w:rsidRPr="00365286">
        <w:rPr>
          <w:rFonts w:cs="Times New Roman"/>
          <w:color w:val="000000"/>
          <w:szCs w:val="28"/>
          <w:lang w:val="ru-RU"/>
        </w:rPr>
        <w:t xml:space="preserve"> Т-лимфоцитов, ассоциируемых </w:t>
      </w:r>
      <w:r w:rsidR="00944F67" w:rsidRPr="00365286">
        <w:rPr>
          <w:rFonts w:cs="Times New Roman"/>
          <w:color w:val="000000"/>
          <w:szCs w:val="28"/>
          <w:lang w:val="ru-RU"/>
        </w:rPr>
        <w:t xml:space="preserve">с </w:t>
      </w:r>
      <w:proofErr w:type="spellStart"/>
      <w:r w:rsidR="00944F67" w:rsidRPr="00365286">
        <w:rPr>
          <w:rFonts w:cs="Times New Roman"/>
          <w:color w:val="000000"/>
          <w:szCs w:val="28"/>
          <w:lang w:val="ru-RU"/>
        </w:rPr>
        <w:t>Т-хелперами</w:t>
      </w:r>
      <w:proofErr w:type="spellEnd"/>
      <w:r w:rsidR="00944F67" w:rsidRPr="00365286">
        <w:rPr>
          <w:rFonts w:cs="Times New Roman"/>
          <w:color w:val="000000"/>
          <w:szCs w:val="28"/>
          <w:lang w:val="ru-RU"/>
        </w:rPr>
        <w:t>,</w:t>
      </w:r>
      <w:r w:rsidRPr="00365286">
        <w:rPr>
          <w:rFonts w:cs="Times New Roman"/>
          <w:color w:val="000000"/>
          <w:szCs w:val="28"/>
          <w:lang w:val="ru-RU"/>
        </w:rPr>
        <w:t xml:space="preserve"> составило в среднем </w:t>
      </w:r>
      <w:r w:rsidRPr="00365286">
        <w:rPr>
          <w:rFonts w:cs="Times New Roman"/>
          <w:snapToGrid w:val="0"/>
          <w:color w:val="000000"/>
          <w:szCs w:val="28"/>
          <w:lang w:val="ru-RU"/>
        </w:rPr>
        <w:t>39,01±0,9</w:t>
      </w:r>
      <w:r w:rsidRPr="00365286">
        <w:rPr>
          <w:rFonts w:cs="Times New Roman"/>
          <w:color w:val="000000"/>
          <w:szCs w:val="28"/>
          <w:lang w:val="ru-RU"/>
        </w:rPr>
        <w:t xml:space="preserve">%, абсолютное количество </w:t>
      </w:r>
      <w:r w:rsidRPr="00365286">
        <w:rPr>
          <w:rFonts w:cs="Times New Roman"/>
          <w:snapToGrid w:val="0"/>
          <w:color w:val="000000"/>
          <w:szCs w:val="28"/>
          <w:lang w:val="ru-RU"/>
        </w:rPr>
        <w:t>0,94±0,05</w:t>
      </w:r>
      <w:r w:rsidRPr="00365286">
        <w:rPr>
          <w:rFonts w:cs="Times New Roman"/>
          <w:color w:val="000000"/>
          <w:szCs w:val="28"/>
          <w:lang w:val="ru-RU"/>
        </w:rPr>
        <w:t>×10</w:t>
      </w:r>
      <w:r w:rsidR="00FE444A" w:rsidRPr="00365286">
        <w:rPr>
          <w:rFonts w:cs="Times New Roman"/>
          <w:color w:val="000000"/>
          <w:szCs w:val="28"/>
          <w:vertAlign w:val="superscript"/>
          <w:lang w:val="ru-RU"/>
        </w:rPr>
        <w:t>9/л</w:t>
      </w:r>
      <w:r w:rsidRPr="00365286">
        <w:rPr>
          <w:rFonts w:cs="Times New Roman"/>
          <w:color w:val="000000"/>
          <w:szCs w:val="28"/>
          <w:lang w:val="ru-RU"/>
        </w:rPr>
        <w:t xml:space="preserve">. </w:t>
      </w:r>
      <w:r w:rsidR="00647102" w:rsidRPr="00365286">
        <w:rPr>
          <w:rFonts w:cs="Times New Roman"/>
          <w:color w:val="000000"/>
          <w:szCs w:val="28"/>
          <w:lang w:val="ru-RU"/>
        </w:rPr>
        <w:t xml:space="preserve">Эти показатели были значительно ниже, чем в контрольной группе женщин, </w:t>
      </w:r>
      <w:r w:rsidR="00647102" w:rsidRPr="00365286">
        <w:rPr>
          <w:rFonts w:cs="Times New Roman"/>
          <w:snapToGrid w:val="0"/>
          <w:color w:val="000000"/>
          <w:szCs w:val="28"/>
          <w:lang w:val="ru-RU"/>
        </w:rPr>
        <w:t>47,9±1,7% и 1,34±0,13%, соответственно,</w:t>
      </w:r>
      <w:r w:rsidR="00647102" w:rsidRPr="00365286">
        <w:rPr>
          <w:rFonts w:cs="Times New Roman"/>
          <w:color w:val="000000"/>
          <w:szCs w:val="28"/>
          <w:lang w:val="ru-RU"/>
        </w:rPr>
        <w:t xml:space="preserve"> р&lt;0,001</w:t>
      </w:r>
      <w:r w:rsidR="00647102" w:rsidRPr="00365286">
        <w:rPr>
          <w:rFonts w:cs="Times New Roman"/>
          <w:szCs w:val="28"/>
          <w:lang w:val="ru-RU"/>
        </w:rPr>
        <w:t xml:space="preserve">. </w:t>
      </w:r>
      <w:r w:rsidR="00365286" w:rsidRPr="0083335D">
        <w:rPr>
          <w:rFonts w:cs="Times New Roman"/>
          <w:szCs w:val="28"/>
          <w:lang w:val="ru-RU"/>
        </w:rPr>
        <w:t xml:space="preserve">Согласно исследованиям Н. В. </w:t>
      </w:r>
      <w:proofErr w:type="spellStart"/>
      <w:r w:rsidR="00365286" w:rsidRPr="0083335D">
        <w:rPr>
          <w:rFonts w:cs="Times New Roman"/>
          <w:szCs w:val="28"/>
          <w:lang w:val="ru-RU"/>
        </w:rPr>
        <w:t>Хорошиловой</w:t>
      </w:r>
      <w:proofErr w:type="spellEnd"/>
      <w:r w:rsidR="00365286" w:rsidRPr="0083335D">
        <w:rPr>
          <w:rFonts w:cs="Times New Roman"/>
          <w:szCs w:val="28"/>
          <w:lang w:val="ru-RU"/>
        </w:rPr>
        <w:t xml:space="preserve"> (2003) депрессия пула </w:t>
      </w:r>
      <w:proofErr w:type="spellStart"/>
      <w:r w:rsidR="00365286" w:rsidRPr="0083335D">
        <w:rPr>
          <w:rFonts w:cs="Times New Roman"/>
          <w:szCs w:val="28"/>
          <w:lang w:val="ru-RU"/>
        </w:rPr>
        <w:t>хелперных</w:t>
      </w:r>
      <w:proofErr w:type="spellEnd"/>
      <w:r w:rsidR="00365286" w:rsidRPr="0083335D">
        <w:rPr>
          <w:rFonts w:cs="Times New Roman"/>
          <w:szCs w:val="28"/>
          <w:lang w:val="ru-RU"/>
        </w:rPr>
        <w:t xml:space="preserve"> клеток </w:t>
      </w:r>
      <w:r w:rsidR="00365286" w:rsidRPr="0083335D">
        <w:rPr>
          <w:rFonts w:cs="Times New Roman"/>
          <w:color w:val="000000"/>
          <w:szCs w:val="28"/>
          <w:lang w:val="ru-RU"/>
        </w:rPr>
        <w:t xml:space="preserve">способствует подавлению выработки </w:t>
      </w:r>
      <w:proofErr w:type="spellStart"/>
      <w:r w:rsidR="00365286" w:rsidRPr="0083335D">
        <w:rPr>
          <w:rFonts w:cs="Times New Roman"/>
          <w:color w:val="000000"/>
          <w:szCs w:val="28"/>
          <w:lang w:val="ru-RU"/>
        </w:rPr>
        <w:t>регуляторных</w:t>
      </w:r>
      <w:proofErr w:type="spellEnd"/>
      <w:r w:rsidR="00365286" w:rsidRPr="0083335D">
        <w:rPr>
          <w:rFonts w:cs="Times New Roman"/>
          <w:color w:val="000000"/>
          <w:szCs w:val="28"/>
          <w:lang w:val="ru-RU"/>
        </w:rPr>
        <w:t xml:space="preserve"> </w:t>
      </w:r>
      <w:proofErr w:type="spellStart"/>
      <w:r w:rsidR="00365286" w:rsidRPr="0083335D">
        <w:rPr>
          <w:rFonts w:cs="Times New Roman"/>
          <w:color w:val="000000"/>
          <w:szCs w:val="28"/>
          <w:lang w:val="ru-RU"/>
        </w:rPr>
        <w:t>цитокинов</w:t>
      </w:r>
      <w:proofErr w:type="spellEnd"/>
      <w:r w:rsidR="00365286" w:rsidRPr="0083335D">
        <w:rPr>
          <w:rFonts w:cs="Times New Roman"/>
          <w:color w:val="000000"/>
          <w:szCs w:val="28"/>
          <w:lang w:val="ru-RU"/>
        </w:rPr>
        <w:t xml:space="preserve"> и поражению органов-мишеней [200].</w:t>
      </w:r>
    </w:p>
    <w:p w14:paraId="3E8AA471" w14:textId="32042F7C" w:rsidR="00647102" w:rsidRPr="009014AB" w:rsidRDefault="00647102" w:rsidP="00647102">
      <w:pPr>
        <w:pStyle w:val="a5"/>
        <w:spacing w:before="0" w:after="0" w:line="360" w:lineRule="auto"/>
        <w:ind w:right="40" w:firstLine="708"/>
        <w:jc w:val="both"/>
        <w:rPr>
          <w:rFonts w:cs="Times New Roman"/>
          <w:color w:val="000000"/>
          <w:sz w:val="28"/>
          <w:szCs w:val="28"/>
        </w:rPr>
      </w:pPr>
    </w:p>
    <w:p w14:paraId="782AEAA4" w14:textId="172170B8" w:rsidR="00623CFD" w:rsidRPr="009014AB" w:rsidRDefault="00623CFD" w:rsidP="00D240C9">
      <w:pPr>
        <w:pStyle w:val="afd"/>
        <w:spacing w:line="360" w:lineRule="auto"/>
        <w:jc w:val="both"/>
        <w:rPr>
          <w:szCs w:val="28"/>
          <w:lang w:val="ru-RU"/>
        </w:rPr>
      </w:pPr>
      <w:r w:rsidRPr="009014AB">
        <w:rPr>
          <w:szCs w:val="28"/>
          <w:lang w:val="ru-RU"/>
        </w:rPr>
        <w:t xml:space="preserve">Таблица </w:t>
      </w:r>
      <w:r w:rsidR="002D0BC5">
        <w:rPr>
          <w:szCs w:val="28"/>
          <w:lang w:val="ru-RU"/>
        </w:rPr>
        <w:t>5.1.</w:t>
      </w:r>
      <w:r w:rsidR="00F20867">
        <w:rPr>
          <w:szCs w:val="28"/>
          <w:lang w:val="ru-RU"/>
        </w:rPr>
        <w:t>2.2</w:t>
      </w:r>
      <w:r w:rsidR="00C6586D" w:rsidRPr="009014AB">
        <w:rPr>
          <w:szCs w:val="28"/>
          <w:lang w:val="ru-RU"/>
        </w:rPr>
        <w:t xml:space="preserve"> </w:t>
      </w:r>
      <w:r w:rsidR="00B00A8F">
        <w:rPr>
          <w:szCs w:val="28"/>
          <w:lang w:val="ru-RU"/>
        </w:rPr>
        <w:t xml:space="preserve">- </w:t>
      </w:r>
      <w:r w:rsidRPr="009014AB">
        <w:rPr>
          <w:szCs w:val="28"/>
          <w:lang w:val="ru-RU"/>
        </w:rPr>
        <w:t xml:space="preserve">Показатели клеточного иммунитета у женщин с различным течением </w:t>
      </w:r>
      <w:proofErr w:type="spellStart"/>
      <w:r w:rsidRPr="009014AB">
        <w:rPr>
          <w:szCs w:val="28"/>
          <w:lang w:val="ru-RU"/>
        </w:rPr>
        <w:t>климактерия</w:t>
      </w:r>
      <w:proofErr w:type="spellEnd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4"/>
        <w:gridCol w:w="2535"/>
        <w:gridCol w:w="850"/>
        <w:gridCol w:w="1560"/>
        <w:gridCol w:w="992"/>
        <w:gridCol w:w="1701"/>
        <w:gridCol w:w="1523"/>
      </w:tblGrid>
      <w:tr w:rsidR="00944F67" w:rsidRPr="00944F67" w14:paraId="1BBF0AD9" w14:textId="77777777" w:rsidTr="00D05017">
        <w:tc>
          <w:tcPr>
            <w:tcW w:w="584" w:type="dxa"/>
          </w:tcPr>
          <w:p w14:paraId="6385729E" w14:textId="01683179" w:rsidR="00944F67" w:rsidRPr="00B00A8F" w:rsidRDefault="00D240C9" w:rsidP="00944F67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>
              <w:rPr>
                <w:bCs/>
                <w:szCs w:val="28"/>
                <w:lang w:val="ru-RU"/>
              </w:rPr>
              <w:t xml:space="preserve">№ </w:t>
            </w:r>
            <w:proofErr w:type="spellStart"/>
            <w:r>
              <w:rPr>
                <w:bCs/>
                <w:szCs w:val="28"/>
                <w:lang w:val="ru-RU"/>
              </w:rPr>
              <w:t>п</w:t>
            </w:r>
            <w:r w:rsidR="00944F67" w:rsidRPr="00B00A8F">
              <w:rPr>
                <w:bCs/>
                <w:szCs w:val="28"/>
                <w:lang w:val="ru-RU"/>
              </w:rPr>
              <w:t>п</w:t>
            </w:r>
            <w:proofErr w:type="spellEnd"/>
          </w:p>
        </w:tc>
        <w:tc>
          <w:tcPr>
            <w:tcW w:w="2535" w:type="dxa"/>
            <w:shd w:val="clear" w:color="auto" w:fill="auto"/>
          </w:tcPr>
          <w:p w14:paraId="2A4AA914" w14:textId="3663A956" w:rsidR="00944F67" w:rsidRPr="00B00A8F" w:rsidRDefault="00944F67" w:rsidP="00B00A8F">
            <w:pPr>
              <w:pStyle w:val="afd"/>
              <w:jc w:val="center"/>
              <w:rPr>
                <w:bCs/>
                <w:szCs w:val="28"/>
              </w:rPr>
            </w:pPr>
            <w:r w:rsidRPr="00B00A8F">
              <w:rPr>
                <w:bCs/>
                <w:szCs w:val="28"/>
              </w:rPr>
              <w:t>Показател</w:t>
            </w:r>
            <w:r w:rsidR="00B00A8F">
              <w:rPr>
                <w:bCs/>
                <w:szCs w:val="28"/>
                <w:lang w:val="ru-RU"/>
              </w:rPr>
              <w:t>ь</w:t>
            </w:r>
            <w:r w:rsidRPr="00B00A8F">
              <w:rPr>
                <w:bCs/>
                <w:szCs w:val="28"/>
              </w:rPr>
              <w:t xml:space="preserve"> </w:t>
            </w:r>
            <w:r w:rsidR="00B00A8F">
              <w:rPr>
                <w:bCs/>
                <w:szCs w:val="28"/>
                <w:lang w:val="ru-RU"/>
              </w:rPr>
              <w:t>к</w:t>
            </w:r>
            <w:r w:rsidRPr="00B00A8F">
              <w:rPr>
                <w:bCs/>
                <w:szCs w:val="28"/>
              </w:rPr>
              <w:t>леточного иммунитета</w:t>
            </w:r>
          </w:p>
        </w:tc>
        <w:tc>
          <w:tcPr>
            <w:tcW w:w="850" w:type="dxa"/>
            <w:shd w:val="clear" w:color="auto" w:fill="auto"/>
          </w:tcPr>
          <w:p w14:paraId="0D4520D0" w14:textId="44828DA2" w:rsidR="0056457B" w:rsidRPr="0056457B" w:rsidRDefault="00BE0534" w:rsidP="00BE0534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proofErr w:type="spellStart"/>
            <w:r>
              <w:rPr>
                <w:bCs/>
                <w:szCs w:val="28"/>
                <w:lang w:val="ru-RU"/>
              </w:rPr>
              <w:t>И</w:t>
            </w:r>
            <w:r w:rsidR="0056457B">
              <w:rPr>
                <w:bCs/>
                <w:szCs w:val="28"/>
                <w:lang w:val="ru-RU"/>
              </w:rPr>
              <w:t>з</w:t>
            </w:r>
            <w:r w:rsidR="00D05017">
              <w:rPr>
                <w:bCs/>
                <w:szCs w:val="28"/>
                <w:lang w:val="ru-RU"/>
              </w:rPr>
              <w:t>-</w:t>
            </w:r>
            <w:r w:rsidR="0056457B">
              <w:rPr>
                <w:bCs/>
                <w:szCs w:val="28"/>
                <w:lang w:val="ru-RU"/>
              </w:rPr>
              <w:t>ме</w:t>
            </w:r>
            <w:r>
              <w:rPr>
                <w:bCs/>
                <w:szCs w:val="28"/>
                <w:lang w:val="ru-RU"/>
              </w:rPr>
              <w:t>-</w:t>
            </w:r>
            <w:r w:rsidR="0056457B">
              <w:rPr>
                <w:bCs/>
                <w:szCs w:val="28"/>
                <w:lang w:val="ru-RU"/>
              </w:rPr>
              <w:t>ре-ни</w:t>
            </w:r>
            <w:r>
              <w:rPr>
                <w:bCs/>
                <w:szCs w:val="28"/>
                <w:lang w:val="ru-RU"/>
              </w:rPr>
              <w:t>е</w:t>
            </w:r>
            <w:proofErr w:type="spellEnd"/>
          </w:p>
        </w:tc>
        <w:tc>
          <w:tcPr>
            <w:tcW w:w="2552" w:type="dxa"/>
            <w:gridSpan w:val="2"/>
            <w:shd w:val="clear" w:color="auto" w:fill="auto"/>
          </w:tcPr>
          <w:p w14:paraId="3008760C" w14:textId="0242B4E5" w:rsidR="00944F67" w:rsidRPr="001B0B44" w:rsidRDefault="00944F67" w:rsidP="0057456B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 w:rsidRPr="001B0B44">
              <w:rPr>
                <w:bCs/>
                <w:szCs w:val="28"/>
                <w:lang w:val="ru-RU"/>
              </w:rPr>
              <w:t>Патологиче</w:t>
            </w:r>
            <w:r w:rsidR="00B00A8F">
              <w:rPr>
                <w:bCs/>
                <w:szCs w:val="28"/>
                <w:lang w:val="ru-RU"/>
              </w:rPr>
              <w:t>с</w:t>
            </w:r>
            <w:r w:rsidRPr="001B0B44">
              <w:rPr>
                <w:bCs/>
                <w:szCs w:val="28"/>
                <w:lang w:val="ru-RU"/>
              </w:rPr>
              <w:t xml:space="preserve">кий климактерий, </w:t>
            </w:r>
            <w:r w:rsidR="00B00A8F" w:rsidRPr="00B00A8F">
              <w:rPr>
                <w:bCs/>
                <w:szCs w:val="28"/>
              </w:rPr>
              <w:t>n</w:t>
            </w:r>
            <w:r w:rsidRPr="001B0B44">
              <w:rPr>
                <w:bCs/>
                <w:szCs w:val="28"/>
                <w:lang w:val="ru-RU"/>
              </w:rPr>
              <w:t>=</w:t>
            </w:r>
            <w:r w:rsidR="0057456B">
              <w:rPr>
                <w:bCs/>
                <w:szCs w:val="28"/>
                <w:lang w:val="ru-RU"/>
              </w:rPr>
              <w:t>133</w:t>
            </w:r>
          </w:p>
        </w:tc>
        <w:tc>
          <w:tcPr>
            <w:tcW w:w="3224" w:type="dxa"/>
            <w:gridSpan w:val="2"/>
            <w:shd w:val="clear" w:color="auto" w:fill="auto"/>
          </w:tcPr>
          <w:p w14:paraId="4FA583D3" w14:textId="55A63435" w:rsidR="00944F67" w:rsidRPr="00B00A8F" w:rsidRDefault="00944F67" w:rsidP="00B00A8F">
            <w:pPr>
              <w:pStyle w:val="afd"/>
              <w:jc w:val="center"/>
              <w:rPr>
                <w:bCs/>
                <w:szCs w:val="28"/>
              </w:rPr>
            </w:pPr>
            <w:r w:rsidRPr="00B00A8F">
              <w:rPr>
                <w:bCs/>
                <w:szCs w:val="28"/>
              </w:rPr>
              <w:t xml:space="preserve">Физиологический климактерий, </w:t>
            </w:r>
            <w:r w:rsidR="00B00A8F" w:rsidRPr="00B00A8F">
              <w:rPr>
                <w:bCs/>
                <w:szCs w:val="28"/>
              </w:rPr>
              <w:t>n</w:t>
            </w:r>
            <w:r w:rsidRPr="00B00A8F">
              <w:rPr>
                <w:bCs/>
                <w:szCs w:val="28"/>
              </w:rPr>
              <w:t>=50</w:t>
            </w:r>
          </w:p>
        </w:tc>
      </w:tr>
      <w:tr w:rsidR="00D05017" w:rsidRPr="00FE444A" w14:paraId="200E35C2" w14:textId="393DD23E" w:rsidTr="00D05017">
        <w:tc>
          <w:tcPr>
            <w:tcW w:w="584" w:type="dxa"/>
            <w:vMerge w:val="restart"/>
          </w:tcPr>
          <w:p w14:paraId="1FB0A525" w14:textId="2994A41D" w:rsidR="000F47C0" w:rsidRPr="00B00A8F" w:rsidRDefault="000F47C0" w:rsidP="00892CD7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B00A8F">
              <w:rPr>
                <w:snapToGrid w:val="0"/>
                <w:szCs w:val="28"/>
                <w:lang w:val="ru-RU"/>
              </w:rPr>
              <w:t>1</w:t>
            </w:r>
          </w:p>
        </w:tc>
        <w:tc>
          <w:tcPr>
            <w:tcW w:w="2535" w:type="dxa"/>
            <w:vMerge w:val="restart"/>
            <w:shd w:val="clear" w:color="auto" w:fill="auto"/>
          </w:tcPr>
          <w:p w14:paraId="0B0FEE78" w14:textId="118B14FB" w:rsidR="000F47C0" w:rsidRPr="00B00A8F" w:rsidRDefault="000F47C0" w:rsidP="00F3631C">
            <w:pPr>
              <w:pStyle w:val="afd"/>
              <w:rPr>
                <w:szCs w:val="28"/>
              </w:rPr>
            </w:pPr>
            <w:r w:rsidRPr="00B00A8F">
              <w:rPr>
                <w:snapToGrid w:val="0"/>
                <w:szCs w:val="28"/>
                <w:lang w:val="ru-RU"/>
              </w:rPr>
              <w:t xml:space="preserve">Лейкоциты </w:t>
            </w:r>
            <w:r w:rsidRPr="00B00A8F">
              <w:rPr>
                <w:snapToGrid w:val="0"/>
                <w:szCs w:val="28"/>
              </w:rPr>
              <w:t>10</w:t>
            </w:r>
            <w:r w:rsidRPr="00B00A8F">
              <w:rPr>
                <w:snapToGrid w:val="0"/>
                <w:szCs w:val="28"/>
                <w:vertAlign w:val="superscript"/>
              </w:rPr>
              <w:t>9</w:t>
            </w:r>
            <w:r w:rsidRPr="00B00A8F">
              <w:rPr>
                <w:snapToGrid w:val="0"/>
                <w:szCs w:val="28"/>
              </w:rPr>
              <w:t>/л</w:t>
            </w:r>
            <w:r w:rsidRPr="00B00A8F">
              <w:rPr>
                <w:snapToGrid w:val="0"/>
                <w:szCs w:val="28"/>
                <w:lang w:val="ru-RU"/>
              </w:rPr>
              <w:t xml:space="preserve"> </w:t>
            </w:r>
          </w:p>
        </w:tc>
        <w:tc>
          <w:tcPr>
            <w:tcW w:w="850" w:type="dxa"/>
            <w:vMerge w:val="restart"/>
            <w:shd w:val="clear" w:color="auto" w:fill="auto"/>
          </w:tcPr>
          <w:p w14:paraId="7D3C1794" w14:textId="77777777" w:rsidR="000F47C0" w:rsidRPr="00B00A8F" w:rsidRDefault="000F47C0" w:rsidP="00944F67">
            <w:pPr>
              <w:pStyle w:val="afd"/>
              <w:jc w:val="center"/>
              <w:rPr>
                <w:b/>
                <w:bCs/>
                <w:szCs w:val="28"/>
              </w:rPr>
            </w:pPr>
          </w:p>
          <w:p w14:paraId="05618C7E" w14:textId="77777777" w:rsidR="000F47C0" w:rsidRPr="00B00A8F" w:rsidRDefault="000F47C0" w:rsidP="00944F67">
            <w:pPr>
              <w:pStyle w:val="afd"/>
              <w:jc w:val="center"/>
              <w:rPr>
                <w:b/>
                <w:bCs/>
                <w:szCs w:val="28"/>
              </w:rPr>
            </w:pPr>
            <w:r w:rsidRPr="00B00A8F">
              <w:rPr>
                <w:b/>
                <w:bCs/>
                <w:szCs w:val="28"/>
              </w:rPr>
              <w:t>%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auto"/>
          </w:tcPr>
          <w:p w14:paraId="0A577DD7" w14:textId="708238EA" w:rsidR="000F47C0" w:rsidRPr="00B00A8F" w:rsidRDefault="000F47C0" w:rsidP="000F47C0">
            <w:pPr>
              <w:pStyle w:val="afd"/>
              <w:jc w:val="center"/>
              <w:rPr>
                <w:szCs w:val="28"/>
              </w:rPr>
            </w:pPr>
            <w:r w:rsidRPr="001B0B44">
              <w:rPr>
                <w:szCs w:val="28"/>
                <w:lang w:val="ru-RU"/>
              </w:rPr>
              <w:t>М±</w:t>
            </w:r>
            <w:r>
              <w:rPr>
                <w:rFonts w:ascii="Calibri" w:hAnsi="Calibri"/>
                <w:szCs w:val="28"/>
              </w:rPr>
              <w:t>ơ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14:paraId="1F12A945" w14:textId="2A9F3FF7" w:rsidR="000F47C0" w:rsidRPr="00B00A8F" w:rsidRDefault="000F47C0" w:rsidP="000F47C0">
            <w:pPr>
              <w:pStyle w:val="afd"/>
              <w:jc w:val="center"/>
              <w:rPr>
                <w:szCs w:val="28"/>
              </w:rPr>
            </w:pPr>
            <w:r>
              <w:rPr>
                <w:rFonts w:ascii="Calibri" w:hAnsi="Calibri"/>
                <w:szCs w:val="28"/>
              </w:rPr>
              <w:t>±</w:t>
            </w:r>
            <w:r>
              <w:rPr>
                <w:szCs w:val="28"/>
              </w:rPr>
              <w:t>m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59836032" w14:textId="6991F28B" w:rsidR="000F47C0" w:rsidRPr="00B00A8F" w:rsidRDefault="000F47C0" w:rsidP="000F47C0">
            <w:pPr>
              <w:pStyle w:val="afd"/>
              <w:jc w:val="center"/>
              <w:rPr>
                <w:szCs w:val="28"/>
              </w:rPr>
            </w:pPr>
            <w:r w:rsidRPr="001B0B44">
              <w:rPr>
                <w:szCs w:val="28"/>
                <w:lang w:val="ru-RU"/>
              </w:rPr>
              <w:t>М±</w:t>
            </w:r>
            <w:r>
              <w:rPr>
                <w:rFonts w:ascii="Calibri" w:hAnsi="Calibri"/>
                <w:szCs w:val="28"/>
              </w:rPr>
              <w:t>ơ</w:t>
            </w:r>
          </w:p>
        </w:tc>
        <w:tc>
          <w:tcPr>
            <w:tcW w:w="1523" w:type="dxa"/>
            <w:tcBorders>
              <w:left w:val="single" w:sz="4" w:space="0" w:color="auto"/>
            </w:tcBorders>
            <w:shd w:val="clear" w:color="auto" w:fill="auto"/>
          </w:tcPr>
          <w:p w14:paraId="13B75BB5" w14:textId="676C4E54" w:rsidR="000F47C0" w:rsidRPr="00B00A8F" w:rsidRDefault="000F47C0" w:rsidP="000F47C0">
            <w:pPr>
              <w:pStyle w:val="afd"/>
              <w:jc w:val="center"/>
              <w:rPr>
                <w:szCs w:val="28"/>
              </w:rPr>
            </w:pPr>
            <w:r>
              <w:rPr>
                <w:rFonts w:ascii="Calibri" w:hAnsi="Calibri"/>
                <w:szCs w:val="28"/>
              </w:rPr>
              <w:t>±</w:t>
            </w:r>
            <w:r>
              <w:rPr>
                <w:szCs w:val="28"/>
              </w:rPr>
              <w:t>m</w:t>
            </w:r>
          </w:p>
        </w:tc>
      </w:tr>
      <w:tr w:rsidR="00D05017" w:rsidRPr="00D05017" w14:paraId="52CDCBB5" w14:textId="07F85967" w:rsidTr="00D05017">
        <w:trPr>
          <w:trHeight w:val="263"/>
        </w:trPr>
        <w:tc>
          <w:tcPr>
            <w:tcW w:w="584" w:type="dxa"/>
            <w:vMerge/>
          </w:tcPr>
          <w:p w14:paraId="10D40A84" w14:textId="77777777" w:rsidR="000F47C0" w:rsidRPr="00D05017" w:rsidRDefault="000F47C0" w:rsidP="00892CD7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</w:p>
        </w:tc>
        <w:tc>
          <w:tcPr>
            <w:tcW w:w="2535" w:type="dxa"/>
            <w:vMerge/>
            <w:shd w:val="clear" w:color="auto" w:fill="auto"/>
          </w:tcPr>
          <w:p w14:paraId="5C3113EA" w14:textId="56BC4C9D" w:rsidR="000F47C0" w:rsidRPr="00D05017" w:rsidRDefault="000F47C0" w:rsidP="00F3631C">
            <w:pPr>
              <w:pStyle w:val="afd"/>
              <w:rPr>
                <w:snapToGrid w:val="0"/>
                <w:szCs w:val="28"/>
                <w:lang w:val="ru-RU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61D5D9F0" w14:textId="77777777" w:rsidR="000F47C0" w:rsidRPr="00D05017" w:rsidRDefault="000F47C0" w:rsidP="00944F67">
            <w:pPr>
              <w:pStyle w:val="afd"/>
              <w:jc w:val="center"/>
              <w:rPr>
                <w:rStyle w:val="318"/>
                <w:sz w:val="28"/>
                <w:szCs w:val="28"/>
              </w:rPr>
            </w:pP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auto"/>
          </w:tcPr>
          <w:p w14:paraId="563F3171" w14:textId="4486D748" w:rsidR="000F47C0" w:rsidRPr="00D05017" w:rsidRDefault="000F47C0" w:rsidP="00B00A8F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5</w:t>
            </w:r>
            <w:r w:rsidRPr="00D05017">
              <w:rPr>
                <w:snapToGrid w:val="0"/>
                <w:szCs w:val="28"/>
              </w:rPr>
              <w:t>,12</w:t>
            </w:r>
            <w:r w:rsidRPr="00D05017">
              <w:rPr>
                <w:snapToGrid w:val="0"/>
                <w:szCs w:val="28"/>
                <w:lang w:val="ru-RU"/>
              </w:rPr>
              <w:t>±</w:t>
            </w:r>
            <w:r w:rsidRPr="00D05017">
              <w:rPr>
                <w:snapToGrid w:val="0"/>
                <w:szCs w:val="28"/>
              </w:rPr>
              <w:t>0,21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14:paraId="256C4B6D" w14:textId="0907618D" w:rsidR="000F47C0" w:rsidRPr="00D05017" w:rsidRDefault="000F47C0" w:rsidP="000F47C0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</w:rPr>
              <w:t>0</w:t>
            </w:r>
            <w:r w:rsidRPr="00D05017">
              <w:rPr>
                <w:snapToGrid w:val="0"/>
                <w:szCs w:val="28"/>
                <w:lang w:val="ru-RU"/>
              </w:rPr>
              <w:t>,01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5158B2BD" w14:textId="142D358E" w:rsidR="000F47C0" w:rsidRPr="00D05017" w:rsidRDefault="000F47C0" w:rsidP="00944F67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6</w:t>
            </w:r>
            <w:r w:rsidRPr="00D05017">
              <w:rPr>
                <w:snapToGrid w:val="0"/>
                <w:szCs w:val="28"/>
              </w:rPr>
              <w:t>,</w:t>
            </w:r>
            <w:r w:rsidRPr="00D05017">
              <w:rPr>
                <w:snapToGrid w:val="0"/>
                <w:szCs w:val="28"/>
                <w:lang w:val="ru-RU"/>
              </w:rPr>
              <w:t>0</w:t>
            </w:r>
            <w:r w:rsidRPr="00D05017">
              <w:rPr>
                <w:snapToGrid w:val="0"/>
                <w:szCs w:val="28"/>
              </w:rPr>
              <w:t>5</w:t>
            </w:r>
            <w:r w:rsidRPr="00D05017">
              <w:rPr>
                <w:snapToGrid w:val="0"/>
                <w:szCs w:val="28"/>
                <w:lang w:val="ru-RU"/>
              </w:rPr>
              <w:t>±</w:t>
            </w:r>
            <w:r w:rsidRPr="00D05017">
              <w:rPr>
                <w:snapToGrid w:val="0"/>
                <w:szCs w:val="28"/>
              </w:rPr>
              <w:t>0,9</w:t>
            </w:r>
          </w:p>
        </w:tc>
        <w:tc>
          <w:tcPr>
            <w:tcW w:w="1523" w:type="dxa"/>
            <w:tcBorders>
              <w:left w:val="single" w:sz="4" w:space="0" w:color="auto"/>
            </w:tcBorders>
            <w:shd w:val="clear" w:color="auto" w:fill="auto"/>
          </w:tcPr>
          <w:p w14:paraId="5D8A78DE" w14:textId="121D7206" w:rsidR="000F47C0" w:rsidRPr="00D05017" w:rsidRDefault="00BE0534" w:rsidP="000F47C0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0,06</w:t>
            </w:r>
            <w:r w:rsidR="00D05017" w:rsidRPr="00D05017">
              <w:rPr>
                <w:snapToGrid w:val="0"/>
                <w:szCs w:val="28"/>
                <w:lang w:val="ru-RU"/>
              </w:rPr>
              <w:t>**</w:t>
            </w:r>
          </w:p>
        </w:tc>
      </w:tr>
      <w:tr w:rsidR="00D05017" w:rsidRPr="00D05017" w14:paraId="40EBE6FA" w14:textId="767085CA" w:rsidTr="00D05017">
        <w:tc>
          <w:tcPr>
            <w:tcW w:w="584" w:type="dxa"/>
            <w:vMerge w:val="restart"/>
          </w:tcPr>
          <w:p w14:paraId="7F26C0D9" w14:textId="2F1A3F69" w:rsidR="000F47C0" w:rsidRPr="00D05017" w:rsidRDefault="000F47C0" w:rsidP="00892CD7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2</w:t>
            </w:r>
          </w:p>
        </w:tc>
        <w:tc>
          <w:tcPr>
            <w:tcW w:w="2535" w:type="dxa"/>
            <w:vMerge w:val="restart"/>
            <w:shd w:val="clear" w:color="auto" w:fill="auto"/>
          </w:tcPr>
          <w:p w14:paraId="3C0CD0CC" w14:textId="31A41783" w:rsidR="000F47C0" w:rsidRPr="00D05017" w:rsidRDefault="000F47C0" w:rsidP="00F3631C">
            <w:pPr>
              <w:pStyle w:val="afd"/>
              <w:rPr>
                <w:snapToGrid w:val="0"/>
                <w:szCs w:val="28"/>
              </w:rPr>
            </w:pPr>
            <w:r w:rsidRPr="00D05017">
              <w:rPr>
                <w:snapToGrid w:val="0"/>
                <w:szCs w:val="28"/>
              </w:rPr>
              <w:t>Лимфоциты</w:t>
            </w:r>
          </w:p>
        </w:tc>
        <w:tc>
          <w:tcPr>
            <w:tcW w:w="850" w:type="dxa"/>
            <w:shd w:val="clear" w:color="auto" w:fill="auto"/>
          </w:tcPr>
          <w:p w14:paraId="52B2E71E" w14:textId="77777777" w:rsidR="000F47C0" w:rsidRPr="00D05017" w:rsidRDefault="000F47C0" w:rsidP="00944F67">
            <w:pPr>
              <w:pStyle w:val="afd"/>
              <w:jc w:val="center"/>
              <w:rPr>
                <w:b/>
                <w:bCs/>
                <w:szCs w:val="28"/>
              </w:rPr>
            </w:pPr>
            <w:r w:rsidRPr="00D05017">
              <w:rPr>
                <w:b/>
                <w:bCs/>
                <w:szCs w:val="28"/>
              </w:rPr>
              <w:t>%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auto"/>
          </w:tcPr>
          <w:p w14:paraId="34594EE7" w14:textId="293400EA" w:rsidR="000F47C0" w:rsidRPr="00D05017" w:rsidRDefault="000F47C0" w:rsidP="00944F67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30</w:t>
            </w:r>
            <w:r w:rsidRPr="00D05017">
              <w:rPr>
                <w:snapToGrid w:val="0"/>
                <w:szCs w:val="28"/>
              </w:rPr>
              <w:t>,</w:t>
            </w:r>
            <w:r w:rsidRPr="00D05017">
              <w:rPr>
                <w:snapToGrid w:val="0"/>
                <w:szCs w:val="28"/>
                <w:lang w:val="ru-RU"/>
              </w:rPr>
              <w:t>9±1</w:t>
            </w:r>
            <w:r w:rsidRPr="00D05017">
              <w:rPr>
                <w:snapToGrid w:val="0"/>
                <w:szCs w:val="28"/>
              </w:rPr>
              <w:t>,</w:t>
            </w:r>
            <w:r w:rsidRPr="00D05017">
              <w:rPr>
                <w:snapToGrid w:val="0"/>
                <w:szCs w:val="28"/>
                <w:lang w:val="ru-RU"/>
              </w:rPr>
              <w:t>96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14:paraId="481FC579" w14:textId="4057F2B8" w:rsidR="000F47C0" w:rsidRPr="00D05017" w:rsidRDefault="000F47C0" w:rsidP="000F47C0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0,1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6134C810" w14:textId="5B6EE3A3" w:rsidR="000F47C0" w:rsidRPr="00D05017" w:rsidRDefault="000F47C0" w:rsidP="00230529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</w:rPr>
              <w:t>4</w:t>
            </w:r>
            <w:r w:rsidRPr="00D05017">
              <w:rPr>
                <w:snapToGrid w:val="0"/>
                <w:szCs w:val="28"/>
                <w:lang w:val="ru-RU"/>
              </w:rPr>
              <w:t>9</w:t>
            </w:r>
            <w:r w:rsidRPr="00D05017">
              <w:rPr>
                <w:snapToGrid w:val="0"/>
                <w:szCs w:val="28"/>
              </w:rPr>
              <w:t>,</w:t>
            </w:r>
            <w:r w:rsidRPr="00D05017">
              <w:rPr>
                <w:snapToGrid w:val="0"/>
                <w:szCs w:val="28"/>
                <w:lang w:val="ru-RU"/>
              </w:rPr>
              <w:t>1±</w:t>
            </w:r>
            <w:r w:rsidRPr="00D05017">
              <w:rPr>
                <w:snapToGrid w:val="0"/>
                <w:szCs w:val="28"/>
              </w:rPr>
              <w:t>0,3</w:t>
            </w:r>
          </w:p>
        </w:tc>
        <w:tc>
          <w:tcPr>
            <w:tcW w:w="1523" w:type="dxa"/>
            <w:tcBorders>
              <w:left w:val="single" w:sz="4" w:space="0" w:color="auto"/>
            </w:tcBorders>
            <w:shd w:val="clear" w:color="auto" w:fill="auto"/>
          </w:tcPr>
          <w:p w14:paraId="55C98FB1" w14:textId="0EAC0768" w:rsidR="000F47C0" w:rsidRPr="00D05017" w:rsidRDefault="00BE0534" w:rsidP="000F47C0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0,02</w:t>
            </w:r>
            <w:r w:rsidR="00D05017" w:rsidRPr="00D05017">
              <w:rPr>
                <w:snapToGrid w:val="0"/>
                <w:szCs w:val="28"/>
                <w:lang w:val="ru-RU"/>
              </w:rPr>
              <w:t>**</w:t>
            </w:r>
          </w:p>
        </w:tc>
      </w:tr>
      <w:tr w:rsidR="00D05017" w:rsidRPr="00D05017" w14:paraId="04C9B475" w14:textId="456751D9" w:rsidTr="00D05017">
        <w:tc>
          <w:tcPr>
            <w:tcW w:w="584" w:type="dxa"/>
            <w:vMerge/>
          </w:tcPr>
          <w:p w14:paraId="6A7CFEE1" w14:textId="77777777" w:rsidR="000F47C0" w:rsidRPr="00D05017" w:rsidRDefault="000F47C0" w:rsidP="00892CD7">
            <w:pPr>
              <w:pStyle w:val="afd"/>
              <w:jc w:val="center"/>
              <w:rPr>
                <w:snapToGrid w:val="0"/>
                <w:szCs w:val="28"/>
              </w:rPr>
            </w:pPr>
          </w:p>
        </w:tc>
        <w:tc>
          <w:tcPr>
            <w:tcW w:w="2535" w:type="dxa"/>
            <w:vMerge/>
            <w:shd w:val="clear" w:color="auto" w:fill="auto"/>
          </w:tcPr>
          <w:p w14:paraId="3508E481" w14:textId="0CC130E2" w:rsidR="000F47C0" w:rsidRPr="00D05017" w:rsidRDefault="000F47C0" w:rsidP="00F3631C">
            <w:pPr>
              <w:pStyle w:val="afd"/>
              <w:rPr>
                <w:snapToGrid w:val="0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313300FB" w14:textId="651471B8" w:rsidR="000F47C0" w:rsidRPr="00D05017" w:rsidRDefault="000F47C0" w:rsidP="00944F67">
            <w:pPr>
              <w:pStyle w:val="afd"/>
              <w:jc w:val="center"/>
              <w:rPr>
                <w:rStyle w:val="318"/>
                <w:sz w:val="28"/>
                <w:szCs w:val="28"/>
              </w:rPr>
            </w:pPr>
            <w:r w:rsidRPr="00D05017">
              <w:rPr>
                <w:rStyle w:val="318"/>
                <w:sz w:val="28"/>
                <w:szCs w:val="28"/>
              </w:rPr>
              <w:t>n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auto"/>
          </w:tcPr>
          <w:p w14:paraId="0CB9680A" w14:textId="390AE902" w:rsidR="000F47C0" w:rsidRPr="00D05017" w:rsidRDefault="000F47C0" w:rsidP="00944F67">
            <w:pPr>
              <w:pStyle w:val="afd"/>
              <w:jc w:val="center"/>
              <w:rPr>
                <w:snapToGrid w:val="0"/>
                <w:szCs w:val="28"/>
              </w:rPr>
            </w:pPr>
            <w:r w:rsidRPr="00D05017">
              <w:rPr>
                <w:snapToGrid w:val="0"/>
                <w:szCs w:val="28"/>
              </w:rPr>
              <w:t>2,</w:t>
            </w:r>
            <w:r w:rsidRPr="00D05017">
              <w:rPr>
                <w:snapToGrid w:val="0"/>
                <w:szCs w:val="28"/>
                <w:lang w:val="ru-RU"/>
              </w:rPr>
              <w:t>4</w:t>
            </w:r>
            <w:r w:rsidRPr="00D05017">
              <w:rPr>
                <w:snapToGrid w:val="0"/>
                <w:szCs w:val="28"/>
              </w:rPr>
              <w:t>1</w:t>
            </w:r>
            <w:r w:rsidRPr="00D05017">
              <w:rPr>
                <w:snapToGrid w:val="0"/>
                <w:szCs w:val="28"/>
                <w:lang w:val="ru-RU"/>
              </w:rPr>
              <w:t>±</w:t>
            </w:r>
            <w:r w:rsidRPr="00D05017">
              <w:rPr>
                <w:snapToGrid w:val="0"/>
                <w:szCs w:val="28"/>
              </w:rPr>
              <w:t>0,11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14:paraId="7FA446FA" w14:textId="39B71972" w:rsidR="000F47C0" w:rsidRPr="00D05017" w:rsidRDefault="000F47C0" w:rsidP="000F47C0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0,008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3FD90CB8" w14:textId="2D610FB4" w:rsidR="000F47C0" w:rsidRPr="00D05017" w:rsidRDefault="000F47C0" w:rsidP="00944F67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</w:rPr>
              <w:t>2,8</w:t>
            </w:r>
            <w:r w:rsidRPr="00D05017">
              <w:rPr>
                <w:snapToGrid w:val="0"/>
                <w:szCs w:val="28"/>
                <w:lang w:val="ru-RU"/>
              </w:rPr>
              <w:t>7±</w:t>
            </w:r>
            <w:r w:rsidRPr="00D05017">
              <w:rPr>
                <w:snapToGrid w:val="0"/>
                <w:szCs w:val="28"/>
              </w:rPr>
              <w:t>0,</w:t>
            </w:r>
            <w:r w:rsidRPr="00D05017">
              <w:rPr>
                <w:snapToGrid w:val="0"/>
                <w:szCs w:val="28"/>
                <w:lang w:val="ru-RU"/>
              </w:rPr>
              <w:t>3</w:t>
            </w:r>
          </w:p>
        </w:tc>
        <w:tc>
          <w:tcPr>
            <w:tcW w:w="1523" w:type="dxa"/>
            <w:tcBorders>
              <w:left w:val="single" w:sz="4" w:space="0" w:color="auto"/>
            </w:tcBorders>
            <w:shd w:val="clear" w:color="auto" w:fill="auto"/>
          </w:tcPr>
          <w:p w14:paraId="27BBD198" w14:textId="78A4CF3C" w:rsidR="000F47C0" w:rsidRPr="00D05017" w:rsidRDefault="00BE0534" w:rsidP="000F47C0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0,02</w:t>
            </w:r>
            <w:r w:rsidR="00D05017" w:rsidRPr="00D05017">
              <w:rPr>
                <w:snapToGrid w:val="0"/>
                <w:szCs w:val="28"/>
                <w:lang w:val="ru-RU"/>
              </w:rPr>
              <w:t>**</w:t>
            </w:r>
          </w:p>
        </w:tc>
      </w:tr>
      <w:tr w:rsidR="00D05017" w:rsidRPr="00D05017" w14:paraId="75A2B246" w14:textId="024078DA" w:rsidTr="00D05017">
        <w:tc>
          <w:tcPr>
            <w:tcW w:w="584" w:type="dxa"/>
            <w:vMerge w:val="restart"/>
          </w:tcPr>
          <w:p w14:paraId="4BAA2A03" w14:textId="1CFF72EB" w:rsidR="000F47C0" w:rsidRPr="00D05017" w:rsidRDefault="000F47C0" w:rsidP="00892CD7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3</w:t>
            </w:r>
          </w:p>
        </w:tc>
        <w:tc>
          <w:tcPr>
            <w:tcW w:w="2535" w:type="dxa"/>
            <w:vMerge w:val="restart"/>
            <w:shd w:val="clear" w:color="auto" w:fill="auto"/>
          </w:tcPr>
          <w:p w14:paraId="491C962A" w14:textId="584AE118" w:rsidR="000F47C0" w:rsidRPr="00D05017" w:rsidRDefault="000F47C0" w:rsidP="00F3631C">
            <w:pPr>
              <w:pStyle w:val="afd"/>
              <w:rPr>
                <w:snapToGrid w:val="0"/>
                <w:szCs w:val="28"/>
              </w:rPr>
            </w:pPr>
            <w:r w:rsidRPr="00D05017">
              <w:rPr>
                <w:snapToGrid w:val="0"/>
                <w:szCs w:val="28"/>
                <w:lang w:val="ru-RU"/>
              </w:rPr>
              <w:t>З</w:t>
            </w:r>
            <w:r w:rsidRPr="00D05017">
              <w:rPr>
                <w:snapToGrid w:val="0"/>
                <w:szCs w:val="28"/>
              </w:rPr>
              <w:t>релые Т- лимфоциты</w:t>
            </w:r>
          </w:p>
        </w:tc>
        <w:tc>
          <w:tcPr>
            <w:tcW w:w="850" w:type="dxa"/>
            <w:shd w:val="clear" w:color="auto" w:fill="auto"/>
          </w:tcPr>
          <w:p w14:paraId="68B9A2CC" w14:textId="362D3F5B" w:rsidR="000F47C0" w:rsidRPr="00D05017" w:rsidRDefault="000F47C0" w:rsidP="008856E7">
            <w:pPr>
              <w:pStyle w:val="afd"/>
              <w:jc w:val="center"/>
              <w:rPr>
                <w:rStyle w:val="318"/>
                <w:sz w:val="28"/>
                <w:szCs w:val="28"/>
                <w:lang w:val="ru-RU"/>
              </w:rPr>
            </w:pPr>
            <w:r w:rsidRPr="00D05017">
              <w:rPr>
                <w:rStyle w:val="318"/>
                <w:sz w:val="28"/>
                <w:szCs w:val="28"/>
                <w:lang w:val="ru-RU"/>
              </w:rPr>
              <w:t>%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auto"/>
          </w:tcPr>
          <w:p w14:paraId="34A74846" w14:textId="0EBF06E6" w:rsidR="000F47C0" w:rsidRPr="00D05017" w:rsidRDefault="000F47C0" w:rsidP="00944F67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50,4±2,16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14:paraId="6B67356C" w14:textId="4E9809A7" w:rsidR="000F47C0" w:rsidRPr="00D05017" w:rsidRDefault="00BE0534" w:rsidP="000F47C0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0,1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108C68F1" w14:textId="371CEAC4" w:rsidR="000F47C0" w:rsidRPr="00D05017" w:rsidRDefault="000F47C0" w:rsidP="00230529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69,25±1,16</w:t>
            </w:r>
          </w:p>
        </w:tc>
        <w:tc>
          <w:tcPr>
            <w:tcW w:w="1523" w:type="dxa"/>
            <w:tcBorders>
              <w:left w:val="single" w:sz="4" w:space="0" w:color="auto"/>
            </w:tcBorders>
            <w:shd w:val="clear" w:color="auto" w:fill="auto"/>
          </w:tcPr>
          <w:p w14:paraId="7E68F83E" w14:textId="65AF2250" w:rsidR="000F47C0" w:rsidRPr="00D05017" w:rsidRDefault="00BE0534" w:rsidP="000F47C0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0,08</w:t>
            </w:r>
            <w:r w:rsidR="00D05017" w:rsidRPr="00D05017">
              <w:rPr>
                <w:snapToGrid w:val="0"/>
                <w:szCs w:val="28"/>
                <w:lang w:val="ru-RU"/>
              </w:rPr>
              <w:t>**</w:t>
            </w:r>
          </w:p>
        </w:tc>
      </w:tr>
      <w:tr w:rsidR="00D05017" w:rsidRPr="00D05017" w14:paraId="37379233" w14:textId="337E4D99" w:rsidTr="00D05017">
        <w:tc>
          <w:tcPr>
            <w:tcW w:w="584" w:type="dxa"/>
            <w:vMerge/>
          </w:tcPr>
          <w:p w14:paraId="49E6DB3E" w14:textId="77777777" w:rsidR="000F47C0" w:rsidRPr="00D05017" w:rsidRDefault="000F47C0" w:rsidP="00892CD7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</w:p>
        </w:tc>
        <w:tc>
          <w:tcPr>
            <w:tcW w:w="2535" w:type="dxa"/>
            <w:vMerge/>
            <w:shd w:val="clear" w:color="auto" w:fill="auto"/>
          </w:tcPr>
          <w:p w14:paraId="7D9E27A1" w14:textId="5A1A9C31" w:rsidR="000F47C0" w:rsidRPr="00D05017" w:rsidRDefault="000F47C0" w:rsidP="00F3631C">
            <w:pPr>
              <w:pStyle w:val="afd"/>
              <w:rPr>
                <w:snapToGrid w:val="0"/>
                <w:szCs w:val="28"/>
                <w:lang w:val="ru-RU"/>
              </w:rPr>
            </w:pPr>
          </w:p>
        </w:tc>
        <w:tc>
          <w:tcPr>
            <w:tcW w:w="850" w:type="dxa"/>
            <w:shd w:val="clear" w:color="auto" w:fill="auto"/>
          </w:tcPr>
          <w:p w14:paraId="37634399" w14:textId="3E0FCC76" w:rsidR="000F47C0" w:rsidRPr="00D05017" w:rsidRDefault="000F47C0" w:rsidP="008856E7">
            <w:pPr>
              <w:pStyle w:val="afd"/>
              <w:jc w:val="center"/>
              <w:rPr>
                <w:rStyle w:val="318"/>
                <w:sz w:val="28"/>
                <w:szCs w:val="28"/>
              </w:rPr>
            </w:pPr>
            <w:r w:rsidRPr="00D05017">
              <w:rPr>
                <w:rStyle w:val="318"/>
                <w:sz w:val="28"/>
                <w:szCs w:val="28"/>
              </w:rPr>
              <w:t>n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auto"/>
          </w:tcPr>
          <w:p w14:paraId="76252503" w14:textId="77777777" w:rsidR="000F47C0" w:rsidRPr="00D05017" w:rsidRDefault="000F47C0" w:rsidP="00944F67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0,76±0,07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14:paraId="7470984E" w14:textId="4DC66185" w:rsidR="000F47C0" w:rsidRPr="00D05017" w:rsidRDefault="00BE0534" w:rsidP="000F47C0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0,005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0A09DB87" w14:textId="4360D24C" w:rsidR="000F47C0" w:rsidRPr="00D05017" w:rsidRDefault="000F47C0" w:rsidP="00230529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1,93±0,06</w:t>
            </w:r>
          </w:p>
        </w:tc>
        <w:tc>
          <w:tcPr>
            <w:tcW w:w="1523" w:type="dxa"/>
            <w:tcBorders>
              <w:left w:val="single" w:sz="4" w:space="0" w:color="auto"/>
            </w:tcBorders>
            <w:shd w:val="clear" w:color="auto" w:fill="auto"/>
          </w:tcPr>
          <w:p w14:paraId="0F73C871" w14:textId="0AC43819" w:rsidR="000F47C0" w:rsidRPr="00D05017" w:rsidRDefault="00BE0534" w:rsidP="000F47C0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0,004</w:t>
            </w:r>
            <w:r w:rsidR="00D05017" w:rsidRPr="00D05017">
              <w:rPr>
                <w:snapToGrid w:val="0"/>
                <w:szCs w:val="28"/>
                <w:lang w:val="ru-RU"/>
              </w:rPr>
              <w:t>**</w:t>
            </w:r>
          </w:p>
        </w:tc>
      </w:tr>
      <w:tr w:rsidR="00D05017" w:rsidRPr="00D05017" w14:paraId="0AB29BDF" w14:textId="24FA5FFB" w:rsidTr="00D05017">
        <w:tc>
          <w:tcPr>
            <w:tcW w:w="584" w:type="dxa"/>
            <w:vMerge w:val="restart"/>
          </w:tcPr>
          <w:p w14:paraId="16496A24" w14:textId="0EE857B3" w:rsidR="000F47C0" w:rsidRPr="00D05017" w:rsidRDefault="000F47C0" w:rsidP="00892CD7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lastRenderedPageBreak/>
              <w:t>4</w:t>
            </w:r>
          </w:p>
        </w:tc>
        <w:tc>
          <w:tcPr>
            <w:tcW w:w="2535" w:type="dxa"/>
            <w:vMerge w:val="restart"/>
            <w:shd w:val="clear" w:color="auto" w:fill="auto"/>
          </w:tcPr>
          <w:p w14:paraId="05EFF762" w14:textId="77777777" w:rsidR="000F47C0" w:rsidRPr="00D05017" w:rsidRDefault="000F47C0" w:rsidP="00F3631C">
            <w:pPr>
              <w:pStyle w:val="afd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 xml:space="preserve">Активные </w:t>
            </w:r>
          </w:p>
          <w:p w14:paraId="4B36751F" w14:textId="05B2242A" w:rsidR="000F47C0" w:rsidRPr="00D05017" w:rsidRDefault="000F47C0" w:rsidP="00F3631C">
            <w:pPr>
              <w:pStyle w:val="afd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Т-лимфоциты</w:t>
            </w:r>
          </w:p>
        </w:tc>
        <w:tc>
          <w:tcPr>
            <w:tcW w:w="850" w:type="dxa"/>
            <w:shd w:val="clear" w:color="auto" w:fill="auto"/>
          </w:tcPr>
          <w:p w14:paraId="03380F2A" w14:textId="77777777" w:rsidR="000F47C0" w:rsidRPr="00D05017" w:rsidRDefault="000F47C0" w:rsidP="00944F67">
            <w:pPr>
              <w:pStyle w:val="afd"/>
              <w:jc w:val="center"/>
              <w:rPr>
                <w:rStyle w:val="318"/>
                <w:sz w:val="28"/>
                <w:szCs w:val="28"/>
                <w:lang w:val="ru-RU"/>
              </w:rPr>
            </w:pPr>
            <w:r w:rsidRPr="00D05017">
              <w:rPr>
                <w:rStyle w:val="318"/>
                <w:sz w:val="28"/>
                <w:szCs w:val="28"/>
                <w:lang w:val="ru-RU"/>
              </w:rPr>
              <w:t>%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auto"/>
          </w:tcPr>
          <w:p w14:paraId="18AA7D20" w14:textId="55A6DE31" w:rsidR="000F47C0" w:rsidRPr="00D05017" w:rsidRDefault="000F47C0" w:rsidP="00944F67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28,6±3,30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14:paraId="2F7D4C78" w14:textId="79DC1BCB" w:rsidR="000F47C0" w:rsidRPr="00D05017" w:rsidRDefault="00BE0534" w:rsidP="000F47C0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0,2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5F8EF750" w14:textId="3558ECB3" w:rsidR="000F47C0" w:rsidRPr="00D05017" w:rsidRDefault="000F47C0" w:rsidP="00230529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49,7±2,7</w:t>
            </w:r>
          </w:p>
        </w:tc>
        <w:tc>
          <w:tcPr>
            <w:tcW w:w="1523" w:type="dxa"/>
            <w:tcBorders>
              <w:left w:val="single" w:sz="4" w:space="0" w:color="auto"/>
            </w:tcBorders>
            <w:shd w:val="clear" w:color="auto" w:fill="auto"/>
          </w:tcPr>
          <w:p w14:paraId="3440E365" w14:textId="24A8D32D" w:rsidR="000F47C0" w:rsidRPr="00D05017" w:rsidRDefault="00BE0534" w:rsidP="000F47C0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0,2</w:t>
            </w:r>
            <w:r w:rsidR="00D05017" w:rsidRPr="00D05017">
              <w:rPr>
                <w:snapToGrid w:val="0"/>
                <w:szCs w:val="28"/>
                <w:lang w:val="ru-RU"/>
              </w:rPr>
              <w:t>**</w:t>
            </w:r>
          </w:p>
        </w:tc>
      </w:tr>
      <w:tr w:rsidR="00D05017" w:rsidRPr="00D05017" w14:paraId="58AD3AA1" w14:textId="0290E6D1" w:rsidTr="00D05017">
        <w:tc>
          <w:tcPr>
            <w:tcW w:w="584" w:type="dxa"/>
            <w:vMerge/>
          </w:tcPr>
          <w:p w14:paraId="6B6151C7" w14:textId="77777777" w:rsidR="000F47C0" w:rsidRPr="00D05017" w:rsidRDefault="000F47C0" w:rsidP="00892CD7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</w:p>
        </w:tc>
        <w:tc>
          <w:tcPr>
            <w:tcW w:w="2535" w:type="dxa"/>
            <w:vMerge/>
            <w:shd w:val="clear" w:color="auto" w:fill="auto"/>
          </w:tcPr>
          <w:p w14:paraId="01126B65" w14:textId="1979A951" w:rsidR="000F47C0" w:rsidRPr="00D05017" w:rsidRDefault="000F47C0" w:rsidP="00F3631C">
            <w:pPr>
              <w:pStyle w:val="afd"/>
              <w:rPr>
                <w:snapToGrid w:val="0"/>
                <w:szCs w:val="28"/>
                <w:lang w:val="ru-RU"/>
              </w:rPr>
            </w:pPr>
          </w:p>
        </w:tc>
        <w:tc>
          <w:tcPr>
            <w:tcW w:w="850" w:type="dxa"/>
            <w:shd w:val="clear" w:color="auto" w:fill="auto"/>
          </w:tcPr>
          <w:p w14:paraId="3AAEA9B4" w14:textId="12E0430B" w:rsidR="000F47C0" w:rsidRPr="00D05017" w:rsidRDefault="000F47C0" w:rsidP="00944F67">
            <w:pPr>
              <w:pStyle w:val="afd"/>
              <w:jc w:val="center"/>
              <w:rPr>
                <w:rStyle w:val="318"/>
                <w:sz w:val="28"/>
                <w:szCs w:val="28"/>
              </w:rPr>
            </w:pPr>
            <w:r w:rsidRPr="00D05017">
              <w:rPr>
                <w:rStyle w:val="318"/>
                <w:sz w:val="28"/>
                <w:szCs w:val="28"/>
              </w:rPr>
              <w:t>n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auto"/>
          </w:tcPr>
          <w:p w14:paraId="59B13814" w14:textId="08C790EC" w:rsidR="000F47C0" w:rsidRPr="00D05017" w:rsidRDefault="000F47C0" w:rsidP="00944F67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0,67±0,04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14:paraId="5FE42B62" w14:textId="7B36167E" w:rsidR="000F47C0" w:rsidRPr="00D05017" w:rsidRDefault="00BE0534" w:rsidP="000F47C0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0,002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7EC14CD3" w14:textId="62F804FC" w:rsidR="000F47C0" w:rsidRPr="00D05017" w:rsidRDefault="000F47C0" w:rsidP="00230529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</w:rPr>
              <w:t>1,35</w:t>
            </w:r>
            <w:r w:rsidRPr="00D05017">
              <w:rPr>
                <w:snapToGrid w:val="0"/>
                <w:szCs w:val="28"/>
                <w:lang w:val="ru-RU"/>
              </w:rPr>
              <w:t>±</w:t>
            </w:r>
            <w:r w:rsidRPr="00D05017">
              <w:rPr>
                <w:snapToGrid w:val="0"/>
                <w:szCs w:val="28"/>
              </w:rPr>
              <w:t>0,1</w:t>
            </w:r>
            <w:r w:rsidRPr="00D05017">
              <w:rPr>
                <w:snapToGrid w:val="0"/>
                <w:szCs w:val="28"/>
                <w:lang w:val="ru-RU"/>
              </w:rPr>
              <w:t>2</w:t>
            </w:r>
          </w:p>
        </w:tc>
        <w:tc>
          <w:tcPr>
            <w:tcW w:w="1523" w:type="dxa"/>
            <w:tcBorders>
              <w:left w:val="single" w:sz="4" w:space="0" w:color="auto"/>
            </w:tcBorders>
            <w:shd w:val="clear" w:color="auto" w:fill="auto"/>
          </w:tcPr>
          <w:p w14:paraId="0BF3A430" w14:textId="7BBA32BF" w:rsidR="000F47C0" w:rsidRPr="00D05017" w:rsidRDefault="00BE0534" w:rsidP="000F47C0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0,008</w:t>
            </w:r>
            <w:r w:rsidR="00D05017" w:rsidRPr="00D05017">
              <w:rPr>
                <w:snapToGrid w:val="0"/>
                <w:szCs w:val="28"/>
                <w:lang w:val="ru-RU"/>
              </w:rPr>
              <w:t>**</w:t>
            </w:r>
          </w:p>
        </w:tc>
      </w:tr>
      <w:tr w:rsidR="00D05017" w:rsidRPr="00D05017" w14:paraId="6F9B7D07" w14:textId="307B0BDD" w:rsidTr="00D05017">
        <w:tc>
          <w:tcPr>
            <w:tcW w:w="584" w:type="dxa"/>
            <w:vMerge w:val="restart"/>
          </w:tcPr>
          <w:p w14:paraId="6B0FE877" w14:textId="02791598" w:rsidR="000F47C0" w:rsidRPr="00D05017" w:rsidRDefault="000F47C0" w:rsidP="00892CD7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5</w:t>
            </w:r>
          </w:p>
        </w:tc>
        <w:tc>
          <w:tcPr>
            <w:tcW w:w="2535" w:type="dxa"/>
            <w:vMerge w:val="restart"/>
            <w:shd w:val="clear" w:color="auto" w:fill="auto"/>
          </w:tcPr>
          <w:p w14:paraId="30DEF693" w14:textId="77777777" w:rsidR="00D05017" w:rsidRPr="00D05017" w:rsidRDefault="000F47C0" w:rsidP="00F3631C">
            <w:pPr>
              <w:pStyle w:val="afd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М</w:t>
            </w:r>
            <w:r w:rsidRPr="00D05017">
              <w:rPr>
                <w:snapToGrid w:val="0"/>
                <w:szCs w:val="28"/>
              </w:rPr>
              <w:t>алодифферен</w:t>
            </w:r>
            <w:r w:rsidR="00D05017" w:rsidRPr="00D05017">
              <w:rPr>
                <w:snapToGrid w:val="0"/>
                <w:szCs w:val="28"/>
                <w:lang w:val="ru-RU"/>
              </w:rPr>
              <w:t>-</w:t>
            </w:r>
            <w:r w:rsidRPr="00D05017">
              <w:rPr>
                <w:snapToGrid w:val="0"/>
                <w:szCs w:val="28"/>
              </w:rPr>
              <w:t xml:space="preserve">цированные </w:t>
            </w:r>
          </w:p>
          <w:p w14:paraId="08AF159F" w14:textId="74A622EA" w:rsidR="000F47C0" w:rsidRPr="00D05017" w:rsidRDefault="000F47C0" w:rsidP="00F3631C">
            <w:pPr>
              <w:pStyle w:val="afd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</w:rPr>
              <w:t>Т</w:t>
            </w:r>
            <w:r w:rsidRPr="00D05017">
              <w:rPr>
                <w:snapToGrid w:val="0"/>
                <w:szCs w:val="28"/>
                <w:lang w:val="ru-RU"/>
              </w:rPr>
              <w:t>-</w:t>
            </w:r>
            <w:r w:rsidRPr="00D05017">
              <w:rPr>
                <w:snapToGrid w:val="0"/>
                <w:szCs w:val="28"/>
              </w:rPr>
              <w:t>лимфоциты</w:t>
            </w:r>
            <w:r w:rsidRPr="00D05017">
              <w:rPr>
                <w:snapToGrid w:val="0"/>
                <w:szCs w:val="28"/>
                <w:lang w:val="ru-RU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3FDD3427" w14:textId="77777777" w:rsidR="000F47C0" w:rsidRPr="00D05017" w:rsidRDefault="000F47C0" w:rsidP="00944F67">
            <w:pPr>
              <w:pStyle w:val="afd"/>
              <w:jc w:val="center"/>
              <w:rPr>
                <w:rStyle w:val="318"/>
                <w:sz w:val="28"/>
                <w:szCs w:val="28"/>
              </w:rPr>
            </w:pPr>
            <w:r w:rsidRPr="00D05017">
              <w:rPr>
                <w:rStyle w:val="318"/>
                <w:sz w:val="28"/>
                <w:szCs w:val="28"/>
              </w:rPr>
              <w:t>%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auto"/>
          </w:tcPr>
          <w:p w14:paraId="24268945" w14:textId="462E3C04" w:rsidR="000F47C0" w:rsidRPr="00D05017" w:rsidRDefault="000F47C0" w:rsidP="00944F67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19,1±</w:t>
            </w:r>
            <w:r w:rsidRPr="00D05017">
              <w:rPr>
                <w:snapToGrid w:val="0"/>
                <w:szCs w:val="28"/>
              </w:rPr>
              <w:t>1,</w:t>
            </w:r>
            <w:r w:rsidRPr="00D05017">
              <w:rPr>
                <w:snapToGrid w:val="0"/>
                <w:szCs w:val="28"/>
                <w:lang w:val="ru-RU"/>
              </w:rPr>
              <w:t>7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14:paraId="18C8A083" w14:textId="6509C96C" w:rsidR="000F47C0" w:rsidRPr="00D05017" w:rsidRDefault="00BE0534" w:rsidP="000F47C0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0,1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756CF262" w14:textId="372B7231" w:rsidR="000F47C0" w:rsidRPr="00D05017" w:rsidRDefault="000F47C0" w:rsidP="00230529">
            <w:pPr>
              <w:pStyle w:val="afd"/>
              <w:jc w:val="center"/>
              <w:rPr>
                <w:b/>
                <w:bCs/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</w:rPr>
              <w:t>2</w:t>
            </w:r>
            <w:r w:rsidRPr="00D05017">
              <w:rPr>
                <w:snapToGrid w:val="0"/>
                <w:szCs w:val="28"/>
                <w:lang w:val="ru-RU"/>
              </w:rPr>
              <w:t>9</w:t>
            </w:r>
            <w:r w:rsidRPr="00D05017">
              <w:rPr>
                <w:snapToGrid w:val="0"/>
                <w:szCs w:val="28"/>
              </w:rPr>
              <w:t>,</w:t>
            </w:r>
            <w:r w:rsidRPr="00D05017">
              <w:rPr>
                <w:snapToGrid w:val="0"/>
                <w:szCs w:val="28"/>
                <w:lang w:val="ru-RU"/>
              </w:rPr>
              <w:t>4±</w:t>
            </w:r>
            <w:r w:rsidRPr="00D05017">
              <w:rPr>
                <w:snapToGrid w:val="0"/>
                <w:szCs w:val="28"/>
              </w:rPr>
              <w:t>1,</w:t>
            </w:r>
            <w:r w:rsidRPr="00D05017">
              <w:rPr>
                <w:snapToGrid w:val="0"/>
                <w:szCs w:val="28"/>
                <w:lang w:val="ru-RU"/>
              </w:rPr>
              <w:t>7</w:t>
            </w:r>
          </w:p>
        </w:tc>
        <w:tc>
          <w:tcPr>
            <w:tcW w:w="1523" w:type="dxa"/>
            <w:tcBorders>
              <w:left w:val="single" w:sz="4" w:space="0" w:color="auto"/>
            </w:tcBorders>
            <w:shd w:val="clear" w:color="auto" w:fill="auto"/>
          </w:tcPr>
          <w:p w14:paraId="7B82F549" w14:textId="3139BB94" w:rsidR="000F47C0" w:rsidRPr="00D05017" w:rsidRDefault="00BE0534" w:rsidP="000F47C0">
            <w:pPr>
              <w:pStyle w:val="afd"/>
              <w:jc w:val="center"/>
              <w:rPr>
                <w:bCs/>
                <w:snapToGrid w:val="0"/>
                <w:szCs w:val="28"/>
                <w:lang w:val="ru-RU"/>
              </w:rPr>
            </w:pPr>
            <w:r w:rsidRPr="00D05017">
              <w:rPr>
                <w:bCs/>
                <w:snapToGrid w:val="0"/>
                <w:szCs w:val="28"/>
                <w:lang w:val="ru-RU"/>
              </w:rPr>
              <w:t>0,1</w:t>
            </w:r>
            <w:r w:rsidR="00D05017" w:rsidRPr="00D05017">
              <w:rPr>
                <w:bCs/>
                <w:snapToGrid w:val="0"/>
                <w:szCs w:val="28"/>
                <w:lang w:val="ru-RU"/>
              </w:rPr>
              <w:t>**</w:t>
            </w:r>
          </w:p>
        </w:tc>
      </w:tr>
      <w:tr w:rsidR="00D05017" w:rsidRPr="00D05017" w14:paraId="3DE96C4A" w14:textId="4EB2FE86" w:rsidTr="00D05017">
        <w:tc>
          <w:tcPr>
            <w:tcW w:w="584" w:type="dxa"/>
            <w:vMerge/>
          </w:tcPr>
          <w:p w14:paraId="6E32A2F7" w14:textId="77777777" w:rsidR="000F47C0" w:rsidRPr="00D05017" w:rsidRDefault="000F47C0" w:rsidP="00892CD7">
            <w:pPr>
              <w:pStyle w:val="afd"/>
              <w:jc w:val="center"/>
              <w:rPr>
                <w:snapToGrid w:val="0"/>
                <w:szCs w:val="28"/>
              </w:rPr>
            </w:pPr>
          </w:p>
        </w:tc>
        <w:tc>
          <w:tcPr>
            <w:tcW w:w="2535" w:type="dxa"/>
            <w:vMerge/>
            <w:shd w:val="clear" w:color="auto" w:fill="auto"/>
          </w:tcPr>
          <w:p w14:paraId="3B18773F" w14:textId="5C561A0F" w:rsidR="000F47C0" w:rsidRPr="00D05017" w:rsidRDefault="000F47C0" w:rsidP="00F3631C">
            <w:pPr>
              <w:pStyle w:val="afd"/>
              <w:rPr>
                <w:snapToGrid w:val="0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34A36F8C" w14:textId="747AFC92" w:rsidR="000F47C0" w:rsidRPr="00D05017" w:rsidRDefault="000F47C0" w:rsidP="00944F67">
            <w:pPr>
              <w:pStyle w:val="afd"/>
              <w:jc w:val="center"/>
              <w:rPr>
                <w:rStyle w:val="318"/>
                <w:sz w:val="28"/>
                <w:szCs w:val="28"/>
              </w:rPr>
            </w:pPr>
            <w:r w:rsidRPr="00D05017">
              <w:rPr>
                <w:rStyle w:val="318"/>
                <w:sz w:val="28"/>
                <w:szCs w:val="28"/>
              </w:rPr>
              <w:t>n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auto"/>
          </w:tcPr>
          <w:p w14:paraId="7CFB2885" w14:textId="6ED9AF96" w:rsidR="000F47C0" w:rsidRPr="00D05017" w:rsidRDefault="000F47C0" w:rsidP="00944F67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0,31±0,12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14:paraId="6258454D" w14:textId="4381126B" w:rsidR="000F47C0" w:rsidRPr="00D05017" w:rsidRDefault="00BE0534" w:rsidP="000F47C0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0,008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4A4E6E47" w14:textId="70CF78C0" w:rsidR="000F47C0" w:rsidRPr="00D05017" w:rsidRDefault="000F47C0" w:rsidP="00230529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</w:rPr>
              <w:t>0,</w:t>
            </w:r>
            <w:r w:rsidRPr="00D05017">
              <w:rPr>
                <w:snapToGrid w:val="0"/>
                <w:szCs w:val="28"/>
                <w:lang w:val="ru-RU"/>
              </w:rPr>
              <w:t>87±</w:t>
            </w:r>
            <w:r w:rsidRPr="00D05017">
              <w:rPr>
                <w:snapToGrid w:val="0"/>
                <w:szCs w:val="28"/>
              </w:rPr>
              <w:t>0,0</w:t>
            </w:r>
            <w:r w:rsidRPr="00D05017">
              <w:rPr>
                <w:snapToGrid w:val="0"/>
                <w:szCs w:val="28"/>
                <w:lang w:val="ru-RU"/>
              </w:rPr>
              <w:t>01</w:t>
            </w:r>
          </w:p>
        </w:tc>
        <w:tc>
          <w:tcPr>
            <w:tcW w:w="1523" w:type="dxa"/>
            <w:tcBorders>
              <w:left w:val="single" w:sz="4" w:space="0" w:color="auto"/>
            </w:tcBorders>
            <w:shd w:val="clear" w:color="auto" w:fill="auto"/>
          </w:tcPr>
          <w:p w14:paraId="43DB3245" w14:textId="70DC7F0A" w:rsidR="000F47C0" w:rsidRPr="00D05017" w:rsidRDefault="00BE0534" w:rsidP="000F47C0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0,00007</w:t>
            </w:r>
            <w:r w:rsidR="00D05017" w:rsidRPr="00D05017">
              <w:rPr>
                <w:snapToGrid w:val="0"/>
                <w:szCs w:val="28"/>
                <w:lang w:val="ru-RU"/>
              </w:rPr>
              <w:t>**</w:t>
            </w:r>
          </w:p>
        </w:tc>
      </w:tr>
      <w:tr w:rsidR="00D05017" w:rsidRPr="00D05017" w14:paraId="225D5D27" w14:textId="254768F1" w:rsidTr="00D05017">
        <w:tc>
          <w:tcPr>
            <w:tcW w:w="584" w:type="dxa"/>
            <w:vMerge w:val="restart"/>
          </w:tcPr>
          <w:p w14:paraId="297A4194" w14:textId="7A3E1818" w:rsidR="000F47C0" w:rsidRPr="00D05017" w:rsidRDefault="000F47C0" w:rsidP="00892CD7">
            <w:pPr>
              <w:pStyle w:val="afd"/>
              <w:jc w:val="center"/>
              <w:rPr>
                <w:szCs w:val="28"/>
                <w:lang w:val="ru-RU"/>
              </w:rPr>
            </w:pPr>
            <w:r w:rsidRPr="00D05017">
              <w:rPr>
                <w:szCs w:val="28"/>
                <w:lang w:val="ru-RU"/>
              </w:rPr>
              <w:t>6</w:t>
            </w:r>
          </w:p>
        </w:tc>
        <w:tc>
          <w:tcPr>
            <w:tcW w:w="2535" w:type="dxa"/>
            <w:vMerge w:val="restart"/>
            <w:shd w:val="clear" w:color="auto" w:fill="auto"/>
          </w:tcPr>
          <w:p w14:paraId="3EEC2C33" w14:textId="070DA0D0" w:rsidR="000F47C0" w:rsidRPr="00D05017" w:rsidRDefault="000F47C0" w:rsidP="00B00A8F">
            <w:pPr>
              <w:pStyle w:val="afd"/>
              <w:rPr>
                <w:snapToGrid w:val="0"/>
                <w:szCs w:val="28"/>
                <w:lang w:val="ru-RU"/>
              </w:rPr>
            </w:pPr>
            <w:proofErr w:type="spellStart"/>
            <w:r w:rsidRPr="00D05017">
              <w:rPr>
                <w:szCs w:val="28"/>
                <w:lang w:val="ru-RU"/>
              </w:rPr>
              <w:t>Аутологичные</w:t>
            </w:r>
            <w:proofErr w:type="spellEnd"/>
            <w:r w:rsidRPr="00D05017">
              <w:rPr>
                <w:szCs w:val="28"/>
                <w:lang w:val="ru-RU"/>
              </w:rPr>
              <w:t xml:space="preserve"> Т-лимфоциты (</w:t>
            </w:r>
            <w:proofErr w:type="spellStart"/>
            <w:r w:rsidRPr="00D05017">
              <w:rPr>
                <w:snapToGrid w:val="0"/>
                <w:szCs w:val="28"/>
                <w:lang w:val="ru-RU"/>
              </w:rPr>
              <w:t>посттимические</w:t>
            </w:r>
            <w:proofErr w:type="spellEnd"/>
            <w:r w:rsidRPr="00D05017">
              <w:rPr>
                <w:snapToGrid w:val="0"/>
                <w:szCs w:val="28"/>
                <w:lang w:val="ru-RU"/>
              </w:rPr>
              <w:t xml:space="preserve"> Т-клетки</w:t>
            </w:r>
          </w:p>
        </w:tc>
        <w:tc>
          <w:tcPr>
            <w:tcW w:w="850" w:type="dxa"/>
            <w:shd w:val="clear" w:color="auto" w:fill="auto"/>
          </w:tcPr>
          <w:p w14:paraId="056867CA" w14:textId="77777777" w:rsidR="000F47C0" w:rsidRPr="00D05017" w:rsidRDefault="000F47C0" w:rsidP="00944F67">
            <w:pPr>
              <w:pStyle w:val="afd"/>
              <w:jc w:val="center"/>
              <w:rPr>
                <w:rStyle w:val="318"/>
                <w:sz w:val="28"/>
                <w:szCs w:val="28"/>
              </w:rPr>
            </w:pPr>
            <w:r w:rsidRPr="00D05017">
              <w:rPr>
                <w:rStyle w:val="318"/>
                <w:sz w:val="28"/>
                <w:szCs w:val="28"/>
              </w:rPr>
              <w:t>%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auto"/>
          </w:tcPr>
          <w:p w14:paraId="116259E5" w14:textId="0B94B3CB" w:rsidR="000F47C0" w:rsidRPr="00D05017" w:rsidRDefault="000F47C0" w:rsidP="00944F67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3,49±0,24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14:paraId="132CCC06" w14:textId="49AC7913" w:rsidR="000F47C0" w:rsidRPr="00D05017" w:rsidRDefault="00BE0534" w:rsidP="000F47C0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0,01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051F71CC" w14:textId="129903A0" w:rsidR="000F47C0" w:rsidRPr="00D05017" w:rsidRDefault="000F47C0" w:rsidP="00944F67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</w:rPr>
              <w:t>2,</w:t>
            </w:r>
            <w:r w:rsidRPr="00D05017">
              <w:rPr>
                <w:snapToGrid w:val="0"/>
                <w:szCs w:val="28"/>
                <w:lang w:val="ru-RU"/>
              </w:rPr>
              <w:t>29±</w:t>
            </w:r>
            <w:r w:rsidRPr="00D05017">
              <w:rPr>
                <w:snapToGrid w:val="0"/>
                <w:szCs w:val="28"/>
              </w:rPr>
              <w:t>0,1</w:t>
            </w:r>
            <w:r w:rsidRPr="00D05017">
              <w:rPr>
                <w:snapToGrid w:val="0"/>
                <w:szCs w:val="28"/>
                <w:lang w:val="ru-RU"/>
              </w:rPr>
              <w:t>3</w:t>
            </w:r>
          </w:p>
        </w:tc>
        <w:tc>
          <w:tcPr>
            <w:tcW w:w="1523" w:type="dxa"/>
            <w:tcBorders>
              <w:left w:val="single" w:sz="4" w:space="0" w:color="auto"/>
            </w:tcBorders>
            <w:shd w:val="clear" w:color="auto" w:fill="auto"/>
          </w:tcPr>
          <w:p w14:paraId="3F91B49A" w14:textId="56028F94" w:rsidR="000F47C0" w:rsidRPr="00D05017" w:rsidRDefault="00BE0534" w:rsidP="000F47C0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0,009</w:t>
            </w:r>
            <w:r w:rsidR="00D05017" w:rsidRPr="00D05017">
              <w:rPr>
                <w:snapToGrid w:val="0"/>
                <w:szCs w:val="28"/>
                <w:lang w:val="ru-RU"/>
              </w:rPr>
              <w:t>**</w:t>
            </w:r>
          </w:p>
        </w:tc>
      </w:tr>
      <w:tr w:rsidR="00D05017" w:rsidRPr="00D05017" w14:paraId="2B3E1F55" w14:textId="0049F20F" w:rsidTr="00D05017">
        <w:tc>
          <w:tcPr>
            <w:tcW w:w="584" w:type="dxa"/>
            <w:vMerge/>
          </w:tcPr>
          <w:p w14:paraId="76F9787E" w14:textId="77777777" w:rsidR="000F47C0" w:rsidRPr="00D05017" w:rsidRDefault="000F47C0" w:rsidP="00892CD7">
            <w:pPr>
              <w:pStyle w:val="afd"/>
              <w:jc w:val="center"/>
              <w:rPr>
                <w:snapToGrid w:val="0"/>
                <w:szCs w:val="28"/>
              </w:rPr>
            </w:pPr>
          </w:p>
        </w:tc>
        <w:tc>
          <w:tcPr>
            <w:tcW w:w="2535" w:type="dxa"/>
            <w:vMerge/>
            <w:shd w:val="clear" w:color="auto" w:fill="auto"/>
          </w:tcPr>
          <w:p w14:paraId="72CB63ED" w14:textId="523283DC" w:rsidR="000F47C0" w:rsidRPr="00D05017" w:rsidRDefault="000F47C0" w:rsidP="00F3631C">
            <w:pPr>
              <w:pStyle w:val="afd"/>
              <w:rPr>
                <w:snapToGrid w:val="0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7FC5753A" w14:textId="6628D346" w:rsidR="000F47C0" w:rsidRPr="00D05017" w:rsidRDefault="000F47C0" w:rsidP="00944F67">
            <w:pPr>
              <w:pStyle w:val="afd"/>
              <w:jc w:val="center"/>
              <w:rPr>
                <w:rStyle w:val="318"/>
                <w:sz w:val="28"/>
                <w:szCs w:val="28"/>
              </w:rPr>
            </w:pPr>
            <w:r w:rsidRPr="00D05017">
              <w:rPr>
                <w:rStyle w:val="318"/>
                <w:sz w:val="28"/>
                <w:szCs w:val="28"/>
              </w:rPr>
              <w:t>n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auto"/>
          </w:tcPr>
          <w:p w14:paraId="552F3545" w14:textId="4E2FBFA5" w:rsidR="000F47C0" w:rsidRPr="00D05017" w:rsidRDefault="000F47C0" w:rsidP="00944F67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</w:rPr>
              <w:t>0,0</w:t>
            </w:r>
            <w:r w:rsidRPr="00D05017">
              <w:rPr>
                <w:snapToGrid w:val="0"/>
                <w:szCs w:val="28"/>
                <w:lang w:val="ru-RU"/>
              </w:rPr>
              <w:t>4±</w:t>
            </w:r>
            <w:r w:rsidRPr="00D05017">
              <w:rPr>
                <w:snapToGrid w:val="0"/>
                <w:szCs w:val="28"/>
              </w:rPr>
              <w:t>0,003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14:paraId="5FF7AA93" w14:textId="78AD9E72" w:rsidR="000F47C0" w:rsidRPr="00D05017" w:rsidRDefault="00BE0534" w:rsidP="000F47C0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0,0002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0F1B7402" w14:textId="3866EF50" w:rsidR="000F47C0" w:rsidRPr="00D05017" w:rsidRDefault="000F47C0" w:rsidP="00944F67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0,05±0,005</w:t>
            </w:r>
          </w:p>
        </w:tc>
        <w:tc>
          <w:tcPr>
            <w:tcW w:w="1523" w:type="dxa"/>
            <w:tcBorders>
              <w:left w:val="single" w:sz="4" w:space="0" w:color="auto"/>
            </w:tcBorders>
            <w:shd w:val="clear" w:color="auto" w:fill="auto"/>
          </w:tcPr>
          <w:p w14:paraId="2FD7E2C5" w14:textId="3B4AFEA7" w:rsidR="000F47C0" w:rsidRPr="00D05017" w:rsidRDefault="00BE0534" w:rsidP="000F47C0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0,0003</w:t>
            </w:r>
            <w:r w:rsidR="00D05017" w:rsidRPr="00D05017">
              <w:rPr>
                <w:snapToGrid w:val="0"/>
                <w:szCs w:val="28"/>
                <w:lang w:val="ru-RU"/>
              </w:rPr>
              <w:t>**</w:t>
            </w:r>
          </w:p>
        </w:tc>
      </w:tr>
      <w:tr w:rsidR="00D05017" w:rsidRPr="00D05017" w14:paraId="75DAAC39" w14:textId="0CEC120D" w:rsidTr="00D05017">
        <w:tc>
          <w:tcPr>
            <w:tcW w:w="584" w:type="dxa"/>
            <w:vMerge w:val="restart"/>
          </w:tcPr>
          <w:p w14:paraId="503FA205" w14:textId="3B2F538C" w:rsidR="000F47C0" w:rsidRPr="00D05017" w:rsidRDefault="000F47C0" w:rsidP="00892CD7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7</w:t>
            </w:r>
          </w:p>
        </w:tc>
        <w:tc>
          <w:tcPr>
            <w:tcW w:w="2535" w:type="dxa"/>
            <w:vMerge w:val="restart"/>
            <w:shd w:val="clear" w:color="auto" w:fill="auto"/>
          </w:tcPr>
          <w:p w14:paraId="5D1261D2" w14:textId="77777777" w:rsidR="000F47C0" w:rsidRPr="00D05017" w:rsidRDefault="000F47C0" w:rsidP="00B00A8F">
            <w:pPr>
              <w:pStyle w:val="afd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Т</w:t>
            </w:r>
            <w:r w:rsidRPr="00D05017">
              <w:rPr>
                <w:snapToGrid w:val="0"/>
                <w:szCs w:val="28"/>
              </w:rPr>
              <w:t xml:space="preserve">отальные </w:t>
            </w:r>
          </w:p>
          <w:p w14:paraId="0944D8F9" w14:textId="253FAB4E" w:rsidR="000F47C0" w:rsidRPr="00D05017" w:rsidRDefault="000F47C0" w:rsidP="00B00A8F">
            <w:pPr>
              <w:pStyle w:val="afd"/>
              <w:rPr>
                <w:snapToGrid w:val="0"/>
                <w:szCs w:val="28"/>
              </w:rPr>
            </w:pPr>
            <w:r w:rsidRPr="00D05017">
              <w:rPr>
                <w:snapToGrid w:val="0"/>
                <w:szCs w:val="28"/>
              </w:rPr>
              <w:t>Т-лимфоциты</w:t>
            </w:r>
          </w:p>
        </w:tc>
        <w:tc>
          <w:tcPr>
            <w:tcW w:w="850" w:type="dxa"/>
            <w:shd w:val="clear" w:color="auto" w:fill="auto"/>
          </w:tcPr>
          <w:p w14:paraId="31447ACF" w14:textId="77777777" w:rsidR="000F47C0" w:rsidRPr="00D05017" w:rsidRDefault="000F47C0" w:rsidP="00944F67">
            <w:pPr>
              <w:pStyle w:val="afd"/>
              <w:jc w:val="center"/>
              <w:rPr>
                <w:rStyle w:val="318"/>
                <w:sz w:val="28"/>
                <w:szCs w:val="28"/>
              </w:rPr>
            </w:pPr>
            <w:r w:rsidRPr="00D05017">
              <w:rPr>
                <w:rStyle w:val="318"/>
                <w:sz w:val="28"/>
                <w:szCs w:val="28"/>
              </w:rPr>
              <w:t>%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auto"/>
          </w:tcPr>
          <w:p w14:paraId="2B283370" w14:textId="308D838B" w:rsidR="000F47C0" w:rsidRPr="00D05017" w:rsidRDefault="000F47C0" w:rsidP="00944F67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44,17±</w:t>
            </w:r>
            <w:r w:rsidRPr="00D05017">
              <w:rPr>
                <w:snapToGrid w:val="0"/>
                <w:szCs w:val="28"/>
              </w:rPr>
              <w:t>1</w:t>
            </w:r>
            <w:r w:rsidRPr="00D05017">
              <w:rPr>
                <w:snapToGrid w:val="0"/>
                <w:szCs w:val="28"/>
                <w:lang w:val="ru-RU"/>
              </w:rPr>
              <w:t>,3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14:paraId="71CC1131" w14:textId="37A485BC" w:rsidR="000F47C0" w:rsidRPr="00D05017" w:rsidRDefault="00BE0534" w:rsidP="000F47C0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0,09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404A1A2B" w14:textId="44043E05" w:rsidR="000F47C0" w:rsidRPr="00D05017" w:rsidRDefault="000F47C0" w:rsidP="00230529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</w:rPr>
              <w:t>7</w:t>
            </w:r>
            <w:r w:rsidRPr="00D05017">
              <w:rPr>
                <w:snapToGrid w:val="0"/>
                <w:szCs w:val="28"/>
                <w:lang w:val="ru-RU"/>
              </w:rPr>
              <w:t>1</w:t>
            </w:r>
            <w:r w:rsidRPr="00D05017">
              <w:rPr>
                <w:snapToGrid w:val="0"/>
                <w:szCs w:val="28"/>
              </w:rPr>
              <w:t>,</w:t>
            </w:r>
            <w:r w:rsidRPr="00D05017">
              <w:rPr>
                <w:snapToGrid w:val="0"/>
                <w:szCs w:val="28"/>
                <w:lang w:val="ru-RU"/>
              </w:rPr>
              <w:t>9±</w:t>
            </w:r>
            <w:r w:rsidRPr="00D05017">
              <w:rPr>
                <w:snapToGrid w:val="0"/>
                <w:szCs w:val="28"/>
              </w:rPr>
              <w:t>0,9</w:t>
            </w:r>
            <w:r w:rsidRPr="00D05017">
              <w:rPr>
                <w:snapToGrid w:val="0"/>
                <w:szCs w:val="28"/>
                <w:lang w:val="ru-RU"/>
              </w:rPr>
              <w:t>3</w:t>
            </w:r>
          </w:p>
        </w:tc>
        <w:tc>
          <w:tcPr>
            <w:tcW w:w="1523" w:type="dxa"/>
            <w:tcBorders>
              <w:left w:val="single" w:sz="4" w:space="0" w:color="auto"/>
            </w:tcBorders>
            <w:shd w:val="clear" w:color="auto" w:fill="auto"/>
          </w:tcPr>
          <w:p w14:paraId="577D3E49" w14:textId="471816FF" w:rsidR="000F47C0" w:rsidRPr="00D05017" w:rsidRDefault="00BE0534" w:rsidP="000F47C0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0,06</w:t>
            </w:r>
            <w:r w:rsidR="00D05017" w:rsidRPr="00D05017">
              <w:rPr>
                <w:snapToGrid w:val="0"/>
                <w:szCs w:val="28"/>
                <w:lang w:val="ru-RU"/>
              </w:rPr>
              <w:t>**</w:t>
            </w:r>
          </w:p>
        </w:tc>
      </w:tr>
      <w:tr w:rsidR="00D05017" w:rsidRPr="00D05017" w14:paraId="4C59A682" w14:textId="1AB09486" w:rsidTr="00D05017">
        <w:tc>
          <w:tcPr>
            <w:tcW w:w="584" w:type="dxa"/>
            <w:vMerge/>
          </w:tcPr>
          <w:p w14:paraId="4CE9F663" w14:textId="77777777" w:rsidR="000F47C0" w:rsidRPr="00D05017" w:rsidRDefault="000F47C0" w:rsidP="00892CD7">
            <w:pPr>
              <w:pStyle w:val="afd"/>
              <w:jc w:val="center"/>
              <w:rPr>
                <w:snapToGrid w:val="0"/>
                <w:szCs w:val="28"/>
              </w:rPr>
            </w:pPr>
          </w:p>
        </w:tc>
        <w:tc>
          <w:tcPr>
            <w:tcW w:w="2535" w:type="dxa"/>
            <w:vMerge/>
            <w:shd w:val="clear" w:color="auto" w:fill="auto"/>
          </w:tcPr>
          <w:p w14:paraId="610E0748" w14:textId="343769FE" w:rsidR="000F47C0" w:rsidRPr="00D05017" w:rsidRDefault="000F47C0" w:rsidP="00F3631C">
            <w:pPr>
              <w:pStyle w:val="afd"/>
              <w:rPr>
                <w:snapToGrid w:val="0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723A49AB" w14:textId="30D788A9" w:rsidR="000F47C0" w:rsidRPr="00D05017" w:rsidRDefault="000F47C0" w:rsidP="00944F67">
            <w:pPr>
              <w:pStyle w:val="afd"/>
              <w:jc w:val="center"/>
              <w:rPr>
                <w:rStyle w:val="318"/>
                <w:sz w:val="28"/>
                <w:szCs w:val="28"/>
              </w:rPr>
            </w:pPr>
            <w:r w:rsidRPr="00D05017">
              <w:rPr>
                <w:rStyle w:val="318"/>
                <w:sz w:val="28"/>
                <w:szCs w:val="28"/>
              </w:rPr>
              <w:t>n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auto"/>
          </w:tcPr>
          <w:p w14:paraId="41291045" w14:textId="4C10E502" w:rsidR="000F47C0" w:rsidRPr="00D05017" w:rsidRDefault="000F47C0" w:rsidP="00944F67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0,66±</w:t>
            </w:r>
            <w:r w:rsidRPr="00D05017">
              <w:rPr>
                <w:snapToGrid w:val="0"/>
                <w:szCs w:val="28"/>
              </w:rPr>
              <w:t>0</w:t>
            </w:r>
            <w:r w:rsidRPr="00D05017">
              <w:rPr>
                <w:snapToGrid w:val="0"/>
                <w:szCs w:val="28"/>
                <w:lang w:val="ru-RU"/>
              </w:rPr>
              <w:t>,24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14:paraId="30BEB037" w14:textId="3DAB3C9D" w:rsidR="000F47C0" w:rsidRPr="00D05017" w:rsidRDefault="00BE0534" w:rsidP="000F47C0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0,01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5F61F750" w14:textId="38F882CC" w:rsidR="000F47C0" w:rsidRPr="00D05017" w:rsidRDefault="000F47C0" w:rsidP="00015E14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</w:rPr>
              <w:t>2,2</w:t>
            </w:r>
            <w:r w:rsidRPr="00D05017">
              <w:rPr>
                <w:snapToGrid w:val="0"/>
                <w:szCs w:val="28"/>
                <w:lang w:val="ru-RU"/>
              </w:rPr>
              <w:t>9±</w:t>
            </w:r>
            <w:r w:rsidRPr="00D05017">
              <w:rPr>
                <w:snapToGrid w:val="0"/>
                <w:szCs w:val="28"/>
              </w:rPr>
              <w:t>0,</w:t>
            </w:r>
            <w:r w:rsidRPr="00D05017">
              <w:rPr>
                <w:snapToGrid w:val="0"/>
                <w:szCs w:val="28"/>
                <w:lang w:val="ru-RU"/>
              </w:rPr>
              <w:t>33</w:t>
            </w:r>
          </w:p>
        </w:tc>
        <w:tc>
          <w:tcPr>
            <w:tcW w:w="1523" w:type="dxa"/>
            <w:tcBorders>
              <w:left w:val="single" w:sz="4" w:space="0" w:color="auto"/>
            </w:tcBorders>
            <w:shd w:val="clear" w:color="auto" w:fill="auto"/>
          </w:tcPr>
          <w:p w14:paraId="033E9A79" w14:textId="023715AC" w:rsidR="000F47C0" w:rsidRPr="00D05017" w:rsidRDefault="00BE0534" w:rsidP="000F47C0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0,02</w:t>
            </w:r>
            <w:r w:rsidR="00D05017" w:rsidRPr="00D05017">
              <w:rPr>
                <w:snapToGrid w:val="0"/>
                <w:szCs w:val="28"/>
                <w:lang w:val="ru-RU"/>
              </w:rPr>
              <w:t>**</w:t>
            </w:r>
          </w:p>
        </w:tc>
      </w:tr>
      <w:tr w:rsidR="00D05017" w:rsidRPr="00D05017" w14:paraId="6B498B47" w14:textId="7B1DFD99" w:rsidTr="00D05017">
        <w:tc>
          <w:tcPr>
            <w:tcW w:w="584" w:type="dxa"/>
            <w:vMerge w:val="restart"/>
          </w:tcPr>
          <w:p w14:paraId="37A153BA" w14:textId="21A4F1F6" w:rsidR="000F47C0" w:rsidRPr="00D05017" w:rsidRDefault="000F47C0" w:rsidP="00892CD7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8</w:t>
            </w:r>
          </w:p>
        </w:tc>
        <w:tc>
          <w:tcPr>
            <w:tcW w:w="2535" w:type="dxa"/>
            <w:vMerge w:val="restart"/>
            <w:shd w:val="clear" w:color="auto" w:fill="auto"/>
          </w:tcPr>
          <w:p w14:paraId="169B8609" w14:textId="77777777" w:rsidR="000F47C0" w:rsidRPr="00D05017" w:rsidRDefault="000F47C0" w:rsidP="00B00A8F">
            <w:pPr>
              <w:pStyle w:val="afd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К</w:t>
            </w:r>
            <w:r w:rsidRPr="00D05017">
              <w:rPr>
                <w:snapToGrid w:val="0"/>
                <w:szCs w:val="28"/>
              </w:rPr>
              <w:t xml:space="preserve">омплексные </w:t>
            </w:r>
          </w:p>
          <w:p w14:paraId="26559907" w14:textId="6771D1AC" w:rsidR="000F47C0" w:rsidRPr="00D05017" w:rsidRDefault="000F47C0" w:rsidP="00B00A8F">
            <w:pPr>
              <w:pStyle w:val="afd"/>
              <w:rPr>
                <w:snapToGrid w:val="0"/>
                <w:szCs w:val="28"/>
              </w:rPr>
            </w:pPr>
            <w:r w:rsidRPr="00D05017">
              <w:rPr>
                <w:snapToGrid w:val="0"/>
                <w:szCs w:val="28"/>
              </w:rPr>
              <w:t>Т-</w:t>
            </w:r>
            <w:r w:rsidRPr="00D05017">
              <w:rPr>
                <w:snapToGrid w:val="0"/>
                <w:szCs w:val="28"/>
                <w:lang w:val="ru-RU"/>
              </w:rPr>
              <w:t>л</w:t>
            </w:r>
            <w:r w:rsidRPr="00D05017">
              <w:rPr>
                <w:snapToGrid w:val="0"/>
                <w:szCs w:val="28"/>
              </w:rPr>
              <w:t>имфоциты</w:t>
            </w:r>
          </w:p>
        </w:tc>
        <w:tc>
          <w:tcPr>
            <w:tcW w:w="850" w:type="dxa"/>
            <w:shd w:val="clear" w:color="auto" w:fill="auto"/>
          </w:tcPr>
          <w:p w14:paraId="3CDC662E" w14:textId="77777777" w:rsidR="000F47C0" w:rsidRPr="00D05017" w:rsidRDefault="000F47C0" w:rsidP="00944F67">
            <w:pPr>
              <w:pStyle w:val="afd"/>
              <w:jc w:val="center"/>
              <w:rPr>
                <w:rStyle w:val="318"/>
                <w:sz w:val="28"/>
                <w:szCs w:val="28"/>
              </w:rPr>
            </w:pPr>
            <w:r w:rsidRPr="00D05017">
              <w:rPr>
                <w:rStyle w:val="318"/>
                <w:sz w:val="28"/>
                <w:szCs w:val="28"/>
              </w:rPr>
              <w:t>%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auto"/>
          </w:tcPr>
          <w:p w14:paraId="6E48B4DF" w14:textId="713DF7B2" w:rsidR="000F47C0" w:rsidRPr="00D05017" w:rsidRDefault="000F47C0" w:rsidP="00944F67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54,37±0,32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14:paraId="7CE6EC06" w14:textId="6D41192A" w:rsidR="000F47C0" w:rsidRPr="00D05017" w:rsidRDefault="00BE0534" w:rsidP="000F47C0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0,02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764FB7C2" w14:textId="3CA0B906" w:rsidR="000F47C0" w:rsidRPr="00D05017" w:rsidRDefault="000F47C0" w:rsidP="00015E14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64</w:t>
            </w:r>
            <w:r w:rsidRPr="00D05017">
              <w:rPr>
                <w:snapToGrid w:val="0"/>
                <w:szCs w:val="28"/>
              </w:rPr>
              <w:t>,</w:t>
            </w:r>
            <w:r w:rsidRPr="00D05017">
              <w:rPr>
                <w:snapToGrid w:val="0"/>
                <w:szCs w:val="28"/>
                <w:lang w:val="ru-RU"/>
              </w:rPr>
              <w:t>95±</w:t>
            </w:r>
            <w:r w:rsidRPr="00D05017">
              <w:rPr>
                <w:snapToGrid w:val="0"/>
                <w:szCs w:val="28"/>
              </w:rPr>
              <w:t>0,</w:t>
            </w:r>
            <w:r w:rsidRPr="00D05017">
              <w:rPr>
                <w:snapToGrid w:val="0"/>
                <w:szCs w:val="28"/>
                <w:lang w:val="ru-RU"/>
              </w:rPr>
              <w:t>73</w:t>
            </w:r>
          </w:p>
        </w:tc>
        <w:tc>
          <w:tcPr>
            <w:tcW w:w="1523" w:type="dxa"/>
            <w:tcBorders>
              <w:left w:val="single" w:sz="4" w:space="0" w:color="auto"/>
            </w:tcBorders>
            <w:shd w:val="clear" w:color="auto" w:fill="auto"/>
          </w:tcPr>
          <w:p w14:paraId="4896C3E7" w14:textId="16472394" w:rsidR="000F47C0" w:rsidRPr="00D05017" w:rsidRDefault="00BE0534" w:rsidP="000F47C0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0,05</w:t>
            </w:r>
            <w:r w:rsidR="00D05017" w:rsidRPr="00D05017">
              <w:rPr>
                <w:snapToGrid w:val="0"/>
                <w:szCs w:val="28"/>
                <w:lang w:val="ru-RU"/>
              </w:rPr>
              <w:t>**</w:t>
            </w:r>
          </w:p>
        </w:tc>
      </w:tr>
      <w:tr w:rsidR="00D05017" w:rsidRPr="00D05017" w14:paraId="1A2F1B8D" w14:textId="1E516409" w:rsidTr="00D05017">
        <w:tc>
          <w:tcPr>
            <w:tcW w:w="584" w:type="dxa"/>
            <w:vMerge/>
          </w:tcPr>
          <w:p w14:paraId="3649B09B" w14:textId="77777777" w:rsidR="000F47C0" w:rsidRPr="00D05017" w:rsidRDefault="000F47C0" w:rsidP="00892CD7">
            <w:pPr>
              <w:pStyle w:val="afd"/>
              <w:jc w:val="center"/>
              <w:rPr>
                <w:snapToGrid w:val="0"/>
                <w:szCs w:val="28"/>
              </w:rPr>
            </w:pPr>
          </w:p>
        </w:tc>
        <w:tc>
          <w:tcPr>
            <w:tcW w:w="2535" w:type="dxa"/>
            <w:vMerge/>
            <w:shd w:val="clear" w:color="auto" w:fill="auto"/>
          </w:tcPr>
          <w:p w14:paraId="7F712218" w14:textId="4315CC41" w:rsidR="000F47C0" w:rsidRPr="00D05017" w:rsidRDefault="000F47C0" w:rsidP="00F3631C">
            <w:pPr>
              <w:pStyle w:val="afd"/>
              <w:rPr>
                <w:snapToGrid w:val="0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3235E3F0" w14:textId="27B5AA86" w:rsidR="000F47C0" w:rsidRPr="00D05017" w:rsidRDefault="00BE0534" w:rsidP="00944F67">
            <w:pPr>
              <w:pStyle w:val="afd"/>
              <w:jc w:val="center"/>
              <w:rPr>
                <w:rStyle w:val="318"/>
                <w:sz w:val="28"/>
                <w:szCs w:val="28"/>
              </w:rPr>
            </w:pPr>
            <w:r w:rsidRPr="00D05017">
              <w:rPr>
                <w:rStyle w:val="318"/>
                <w:sz w:val="28"/>
                <w:szCs w:val="28"/>
              </w:rPr>
              <w:t>n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auto"/>
          </w:tcPr>
          <w:p w14:paraId="58763358" w14:textId="4E1321F7" w:rsidR="000F47C0" w:rsidRPr="00D05017" w:rsidRDefault="000F47C0" w:rsidP="00944F67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0,95±0,08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14:paraId="1B53F334" w14:textId="756F610E" w:rsidR="000F47C0" w:rsidRPr="00D05017" w:rsidRDefault="00BE0534" w:rsidP="000F47C0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0,005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499CA9E9" w14:textId="799319DC" w:rsidR="000F47C0" w:rsidRPr="00D05017" w:rsidRDefault="000F47C0" w:rsidP="00015E14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</w:rPr>
              <w:t>1,</w:t>
            </w:r>
            <w:r w:rsidRPr="00D05017">
              <w:rPr>
                <w:snapToGrid w:val="0"/>
                <w:szCs w:val="28"/>
                <w:lang w:val="ru-RU"/>
              </w:rPr>
              <w:t>93±</w:t>
            </w:r>
            <w:r w:rsidRPr="00D05017">
              <w:rPr>
                <w:snapToGrid w:val="0"/>
                <w:szCs w:val="28"/>
              </w:rPr>
              <w:t>0,</w:t>
            </w:r>
            <w:r w:rsidRPr="00D05017">
              <w:rPr>
                <w:snapToGrid w:val="0"/>
                <w:szCs w:val="28"/>
                <w:lang w:val="ru-RU"/>
              </w:rPr>
              <w:t>19</w:t>
            </w:r>
          </w:p>
        </w:tc>
        <w:tc>
          <w:tcPr>
            <w:tcW w:w="1523" w:type="dxa"/>
            <w:tcBorders>
              <w:left w:val="single" w:sz="4" w:space="0" w:color="auto"/>
            </w:tcBorders>
            <w:shd w:val="clear" w:color="auto" w:fill="auto"/>
          </w:tcPr>
          <w:p w14:paraId="33776DDC" w14:textId="422CB22B" w:rsidR="000F47C0" w:rsidRPr="00D05017" w:rsidRDefault="00BE0534" w:rsidP="000F47C0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0,01</w:t>
            </w:r>
            <w:r w:rsidR="00D05017" w:rsidRPr="00D05017">
              <w:rPr>
                <w:snapToGrid w:val="0"/>
                <w:szCs w:val="28"/>
                <w:lang w:val="ru-RU"/>
              </w:rPr>
              <w:t>**</w:t>
            </w:r>
          </w:p>
        </w:tc>
      </w:tr>
      <w:tr w:rsidR="00D05017" w:rsidRPr="00D05017" w14:paraId="517D8FF2" w14:textId="6CA68674" w:rsidTr="00D05017">
        <w:tc>
          <w:tcPr>
            <w:tcW w:w="584" w:type="dxa"/>
            <w:vMerge w:val="restart"/>
          </w:tcPr>
          <w:p w14:paraId="28475F1C" w14:textId="4FE32483" w:rsidR="000F47C0" w:rsidRPr="00D05017" w:rsidRDefault="000F47C0" w:rsidP="00892CD7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9</w:t>
            </w:r>
          </w:p>
        </w:tc>
        <w:tc>
          <w:tcPr>
            <w:tcW w:w="2535" w:type="dxa"/>
            <w:vMerge w:val="restart"/>
            <w:shd w:val="clear" w:color="auto" w:fill="auto"/>
          </w:tcPr>
          <w:p w14:paraId="651EA2C8" w14:textId="77777777" w:rsidR="000F47C0" w:rsidRPr="00D05017" w:rsidRDefault="000F47C0" w:rsidP="00F3631C">
            <w:pPr>
              <w:pStyle w:val="afd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П</w:t>
            </w:r>
            <w:r w:rsidRPr="00D05017">
              <w:rPr>
                <w:snapToGrid w:val="0"/>
                <w:szCs w:val="28"/>
              </w:rPr>
              <w:t xml:space="preserve">редшественники </w:t>
            </w:r>
          </w:p>
          <w:p w14:paraId="1C40A3C7" w14:textId="6357CA51" w:rsidR="000F47C0" w:rsidRPr="00D05017" w:rsidRDefault="000F47C0" w:rsidP="00F3631C">
            <w:pPr>
              <w:pStyle w:val="afd"/>
              <w:rPr>
                <w:snapToGrid w:val="0"/>
                <w:szCs w:val="28"/>
              </w:rPr>
            </w:pPr>
            <w:r w:rsidRPr="00D05017">
              <w:rPr>
                <w:snapToGrid w:val="0"/>
                <w:szCs w:val="28"/>
              </w:rPr>
              <w:t>Т-клеток</w:t>
            </w:r>
          </w:p>
        </w:tc>
        <w:tc>
          <w:tcPr>
            <w:tcW w:w="850" w:type="dxa"/>
            <w:shd w:val="clear" w:color="auto" w:fill="auto"/>
          </w:tcPr>
          <w:p w14:paraId="76D7BB91" w14:textId="77777777" w:rsidR="000F47C0" w:rsidRPr="00D05017" w:rsidRDefault="000F47C0" w:rsidP="00944F67">
            <w:pPr>
              <w:pStyle w:val="afd"/>
              <w:jc w:val="center"/>
              <w:rPr>
                <w:rStyle w:val="318"/>
                <w:sz w:val="28"/>
                <w:szCs w:val="28"/>
              </w:rPr>
            </w:pPr>
            <w:r w:rsidRPr="00D05017">
              <w:rPr>
                <w:rStyle w:val="318"/>
                <w:sz w:val="28"/>
                <w:szCs w:val="28"/>
              </w:rPr>
              <w:t>%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auto"/>
          </w:tcPr>
          <w:p w14:paraId="4D43A54F" w14:textId="717801CA" w:rsidR="000F47C0" w:rsidRPr="00D05017" w:rsidRDefault="000F47C0" w:rsidP="00944F67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2,11±0,33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14:paraId="61ACDDD6" w14:textId="4CEB5F94" w:rsidR="000F47C0" w:rsidRPr="00D05017" w:rsidRDefault="00BE0534" w:rsidP="000F47C0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0,02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37299673" w14:textId="1BFA055F" w:rsidR="000F47C0" w:rsidRPr="00D05017" w:rsidRDefault="000F47C0" w:rsidP="00944F67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3</w:t>
            </w:r>
            <w:r w:rsidRPr="00D05017">
              <w:rPr>
                <w:snapToGrid w:val="0"/>
                <w:szCs w:val="28"/>
              </w:rPr>
              <w:t>,</w:t>
            </w:r>
            <w:r w:rsidRPr="00D05017">
              <w:rPr>
                <w:snapToGrid w:val="0"/>
                <w:szCs w:val="28"/>
                <w:lang w:val="ru-RU"/>
              </w:rPr>
              <w:t>73±</w:t>
            </w:r>
            <w:r w:rsidRPr="00D05017">
              <w:rPr>
                <w:snapToGrid w:val="0"/>
                <w:szCs w:val="28"/>
              </w:rPr>
              <w:t>0,</w:t>
            </w:r>
            <w:r w:rsidRPr="00D05017">
              <w:rPr>
                <w:snapToGrid w:val="0"/>
                <w:szCs w:val="28"/>
                <w:lang w:val="ru-RU"/>
              </w:rPr>
              <w:t>52</w:t>
            </w:r>
          </w:p>
        </w:tc>
        <w:tc>
          <w:tcPr>
            <w:tcW w:w="1523" w:type="dxa"/>
            <w:tcBorders>
              <w:left w:val="single" w:sz="4" w:space="0" w:color="auto"/>
            </w:tcBorders>
            <w:shd w:val="clear" w:color="auto" w:fill="auto"/>
          </w:tcPr>
          <w:p w14:paraId="4B8105ED" w14:textId="47BBFE74" w:rsidR="000F47C0" w:rsidRPr="00D05017" w:rsidRDefault="00BE0534" w:rsidP="000F47C0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0,03</w:t>
            </w:r>
            <w:r w:rsidR="00D05017" w:rsidRPr="00D05017">
              <w:rPr>
                <w:snapToGrid w:val="0"/>
                <w:szCs w:val="28"/>
                <w:lang w:val="ru-RU"/>
              </w:rPr>
              <w:t>**</w:t>
            </w:r>
          </w:p>
        </w:tc>
      </w:tr>
      <w:tr w:rsidR="00D05017" w:rsidRPr="00D05017" w14:paraId="1ED6D804" w14:textId="3025426D" w:rsidTr="00D05017">
        <w:tc>
          <w:tcPr>
            <w:tcW w:w="584" w:type="dxa"/>
            <w:vMerge/>
          </w:tcPr>
          <w:p w14:paraId="26538462" w14:textId="77777777" w:rsidR="000F47C0" w:rsidRPr="00D05017" w:rsidRDefault="000F47C0" w:rsidP="00892CD7">
            <w:pPr>
              <w:pStyle w:val="afd"/>
              <w:jc w:val="center"/>
              <w:rPr>
                <w:snapToGrid w:val="0"/>
                <w:szCs w:val="28"/>
              </w:rPr>
            </w:pPr>
          </w:p>
        </w:tc>
        <w:tc>
          <w:tcPr>
            <w:tcW w:w="2535" w:type="dxa"/>
            <w:vMerge/>
            <w:shd w:val="clear" w:color="auto" w:fill="auto"/>
          </w:tcPr>
          <w:p w14:paraId="59080C68" w14:textId="55187529" w:rsidR="000F47C0" w:rsidRPr="00D05017" w:rsidRDefault="000F47C0" w:rsidP="00F3631C">
            <w:pPr>
              <w:pStyle w:val="afd"/>
              <w:rPr>
                <w:snapToGrid w:val="0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24D0D54A" w14:textId="12EAD47B" w:rsidR="000F47C0" w:rsidRPr="00D05017" w:rsidRDefault="000F47C0" w:rsidP="00944F67">
            <w:pPr>
              <w:pStyle w:val="afd"/>
              <w:jc w:val="center"/>
              <w:rPr>
                <w:rStyle w:val="318"/>
                <w:sz w:val="28"/>
                <w:szCs w:val="28"/>
              </w:rPr>
            </w:pPr>
            <w:r w:rsidRPr="00D05017">
              <w:rPr>
                <w:rStyle w:val="318"/>
                <w:sz w:val="28"/>
                <w:szCs w:val="28"/>
              </w:rPr>
              <w:t>n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auto"/>
          </w:tcPr>
          <w:p w14:paraId="7A9333BF" w14:textId="54F82746" w:rsidR="000F47C0" w:rsidRPr="00D05017" w:rsidRDefault="000F47C0" w:rsidP="00944F67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0,03±0,009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14:paraId="5EC7A8B2" w14:textId="7CBE9697" w:rsidR="000F47C0" w:rsidRPr="00D05017" w:rsidRDefault="00BE0534" w:rsidP="000F47C0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0,0006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7C352B9B" w14:textId="65A7507D" w:rsidR="000F47C0" w:rsidRPr="00D05017" w:rsidRDefault="000F47C0" w:rsidP="00015E14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</w:rPr>
              <w:t>0,09</w:t>
            </w:r>
            <w:r w:rsidRPr="00D05017">
              <w:rPr>
                <w:snapToGrid w:val="0"/>
                <w:szCs w:val="28"/>
                <w:lang w:val="ru-RU"/>
              </w:rPr>
              <w:t>8±</w:t>
            </w:r>
            <w:r w:rsidRPr="00D05017">
              <w:rPr>
                <w:snapToGrid w:val="0"/>
                <w:szCs w:val="28"/>
              </w:rPr>
              <w:t>0,00</w:t>
            </w:r>
            <w:r w:rsidRPr="00D05017">
              <w:rPr>
                <w:snapToGrid w:val="0"/>
                <w:szCs w:val="28"/>
                <w:lang w:val="ru-RU"/>
              </w:rPr>
              <w:t>2</w:t>
            </w:r>
          </w:p>
        </w:tc>
        <w:tc>
          <w:tcPr>
            <w:tcW w:w="1523" w:type="dxa"/>
            <w:tcBorders>
              <w:left w:val="single" w:sz="4" w:space="0" w:color="auto"/>
            </w:tcBorders>
            <w:shd w:val="clear" w:color="auto" w:fill="auto"/>
          </w:tcPr>
          <w:p w14:paraId="20721522" w14:textId="67B4BD36" w:rsidR="000F47C0" w:rsidRPr="00D05017" w:rsidRDefault="00BE0534" w:rsidP="000F47C0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0,0001</w:t>
            </w:r>
            <w:r w:rsidR="00D05017" w:rsidRPr="00D05017">
              <w:rPr>
                <w:snapToGrid w:val="0"/>
                <w:szCs w:val="28"/>
                <w:lang w:val="ru-RU"/>
              </w:rPr>
              <w:t>**</w:t>
            </w:r>
          </w:p>
        </w:tc>
      </w:tr>
      <w:tr w:rsidR="00D05017" w:rsidRPr="00D05017" w14:paraId="2AAD2486" w14:textId="335C9DEB" w:rsidTr="00D05017">
        <w:tc>
          <w:tcPr>
            <w:tcW w:w="584" w:type="dxa"/>
            <w:vMerge w:val="restart"/>
          </w:tcPr>
          <w:p w14:paraId="410348B4" w14:textId="0ED243BD" w:rsidR="000F47C0" w:rsidRPr="00D05017" w:rsidRDefault="000F47C0" w:rsidP="00892CD7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10</w:t>
            </w:r>
          </w:p>
        </w:tc>
        <w:tc>
          <w:tcPr>
            <w:tcW w:w="2535" w:type="dxa"/>
            <w:vMerge w:val="restart"/>
            <w:shd w:val="clear" w:color="auto" w:fill="auto"/>
          </w:tcPr>
          <w:p w14:paraId="3329CAED" w14:textId="43D2BF9C" w:rsidR="000F47C0" w:rsidRPr="00D05017" w:rsidRDefault="000F47C0" w:rsidP="00F3631C">
            <w:pPr>
              <w:pStyle w:val="afd"/>
              <w:rPr>
                <w:snapToGrid w:val="0"/>
                <w:szCs w:val="28"/>
                <w:lang w:val="ru-RU"/>
              </w:rPr>
            </w:pPr>
            <w:proofErr w:type="spellStart"/>
            <w:r w:rsidRPr="00D05017">
              <w:rPr>
                <w:snapToGrid w:val="0"/>
                <w:szCs w:val="28"/>
                <w:lang w:val="ru-RU"/>
              </w:rPr>
              <w:t>Теофиллинрезис</w:t>
            </w:r>
            <w:r w:rsidR="00D05017" w:rsidRPr="00D05017">
              <w:rPr>
                <w:snapToGrid w:val="0"/>
                <w:szCs w:val="28"/>
                <w:lang w:val="ru-RU"/>
              </w:rPr>
              <w:t>-</w:t>
            </w:r>
            <w:r w:rsidRPr="00D05017">
              <w:rPr>
                <w:snapToGrid w:val="0"/>
                <w:szCs w:val="28"/>
                <w:lang w:val="ru-RU"/>
              </w:rPr>
              <w:t>тентные</w:t>
            </w:r>
            <w:proofErr w:type="spellEnd"/>
            <w:r w:rsidRPr="00D05017">
              <w:rPr>
                <w:snapToGrid w:val="0"/>
                <w:szCs w:val="28"/>
                <w:lang w:val="ru-RU"/>
              </w:rPr>
              <w:t xml:space="preserve"> Т-клетки (</w:t>
            </w:r>
            <w:proofErr w:type="spellStart"/>
            <w:r w:rsidRPr="00D05017">
              <w:rPr>
                <w:snapToGrid w:val="0"/>
                <w:szCs w:val="28"/>
                <w:lang w:val="ru-RU"/>
              </w:rPr>
              <w:t>хелперы</w:t>
            </w:r>
            <w:proofErr w:type="spellEnd"/>
            <w:r w:rsidRPr="00D05017">
              <w:rPr>
                <w:snapToGrid w:val="0"/>
                <w:szCs w:val="28"/>
                <w:lang w:val="ru-RU"/>
              </w:rPr>
              <w:t>)</w:t>
            </w:r>
          </w:p>
        </w:tc>
        <w:tc>
          <w:tcPr>
            <w:tcW w:w="850" w:type="dxa"/>
            <w:shd w:val="clear" w:color="auto" w:fill="auto"/>
          </w:tcPr>
          <w:p w14:paraId="655AA5C9" w14:textId="77777777" w:rsidR="000F47C0" w:rsidRPr="00D05017" w:rsidRDefault="000F47C0" w:rsidP="00944F67">
            <w:pPr>
              <w:pStyle w:val="afd"/>
              <w:jc w:val="center"/>
              <w:rPr>
                <w:rStyle w:val="318"/>
                <w:sz w:val="28"/>
                <w:szCs w:val="28"/>
              </w:rPr>
            </w:pPr>
            <w:r w:rsidRPr="00D05017">
              <w:rPr>
                <w:rStyle w:val="318"/>
                <w:sz w:val="28"/>
                <w:szCs w:val="28"/>
              </w:rPr>
              <w:t>%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auto"/>
          </w:tcPr>
          <w:p w14:paraId="6196F8FE" w14:textId="77777777" w:rsidR="000F47C0" w:rsidRPr="00D05017" w:rsidRDefault="000F47C0" w:rsidP="00944F67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39</w:t>
            </w:r>
            <w:r w:rsidRPr="00D05017">
              <w:rPr>
                <w:snapToGrid w:val="0"/>
                <w:szCs w:val="28"/>
              </w:rPr>
              <w:t>,</w:t>
            </w:r>
            <w:r w:rsidRPr="00D05017">
              <w:rPr>
                <w:snapToGrid w:val="0"/>
                <w:szCs w:val="28"/>
                <w:lang w:val="ru-RU"/>
              </w:rPr>
              <w:t>01±0</w:t>
            </w:r>
            <w:r w:rsidRPr="00D05017">
              <w:rPr>
                <w:snapToGrid w:val="0"/>
                <w:szCs w:val="28"/>
              </w:rPr>
              <w:t>,</w:t>
            </w:r>
            <w:r w:rsidRPr="00D05017">
              <w:rPr>
                <w:snapToGrid w:val="0"/>
                <w:szCs w:val="28"/>
                <w:lang w:val="ru-RU"/>
              </w:rPr>
              <w:t>9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14:paraId="1D487ED1" w14:textId="36A4194A" w:rsidR="000F47C0" w:rsidRPr="00D05017" w:rsidRDefault="00BE0534" w:rsidP="000F47C0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0,06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77DB1478" w14:textId="4D6B026A" w:rsidR="000F47C0" w:rsidRPr="00D05017" w:rsidRDefault="000F47C0" w:rsidP="00015E14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</w:rPr>
              <w:t>4</w:t>
            </w:r>
            <w:r w:rsidRPr="00D05017">
              <w:rPr>
                <w:snapToGrid w:val="0"/>
                <w:szCs w:val="28"/>
                <w:lang w:val="ru-RU"/>
              </w:rPr>
              <w:t>7,9±1</w:t>
            </w:r>
            <w:r w:rsidRPr="00D05017">
              <w:rPr>
                <w:snapToGrid w:val="0"/>
                <w:szCs w:val="28"/>
              </w:rPr>
              <w:t>,</w:t>
            </w:r>
            <w:r w:rsidRPr="00D05017">
              <w:rPr>
                <w:snapToGrid w:val="0"/>
                <w:szCs w:val="28"/>
                <w:lang w:val="ru-RU"/>
              </w:rPr>
              <w:t>7</w:t>
            </w:r>
          </w:p>
        </w:tc>
        <w:tc>
          <w:tcPr>
            <w:tcW w:w="1523" w:type="dxa"/>
            <w:tcBorders>
              <w:left w:val="single" w:sz="4" w:space="0" w:color="auto"/>
            </w:tcBorders>
            <w:shd w:val="clear" w:color="auto" w:fill="auto"/>
          </w:tcPr>
          <w:p w14:paraId="03231438" w14:textId="1BCBB49C" w:rsidR="000F47C0" w:rsidRPr="00D05017" w:rsidRDefault="00BE0534" w:rsidP="000F47C0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0,1</w:t>
            </w:r>
            <w:r w:rsidR="00D05017" w:rsidRPr="00D05017">
              <w:rPr>
                <w:snapToGrid w:val="0"/>
                <w:szCs w:val="28"/>
                <w:lang w:val="ru-RU"/>
              </w:rPr>
              <w:t>**</w:t>
            </w:r>
          </w:p>
        </w:tc>
      </w:tr>
      <w:tr w:rsidR="00D05017" w:rsidRPr="00D05017" w14:paraId="587B8A4A" w14:textId="314AF4EB" w:rsidTr="00D05017">
        <w:tc>
          <w:tcPr>
            <w:tcW w:w="584" w:type="dxa"/>
            <w:vMerge/>
          </w:tcPr>
          <w:p w14:paraId="135B43EF" w14:textId="77777777" w:rsidR="000F47C0" w:rsidRPr="00D05017" w:rsidRDefault="000F47C0" w:rsidP="00892CD7">
            <w:pPr>
              <w:pStyle w:val="afd"/>
              <w:jc w:val="center"/>
              <w:rPr>
                <w:snapToGrid w:val="0"/>
                <w:szCs w:val="28"/>
              </w:rPr>
            </w:pPr>
          </w:p>
        </w:tc>
        <w:tc>
          <w:tcPr>
            <w:tcW w:w="2535" w:type="dxa"/>
            <w:vMerge/>
            <w:shd w:val="clear" w:color="auto" w:fill="auto"/>
          </w:tcPr>
          <w:p w14:paraId="4F5EF5EE" w14:textId="360906EB" w:rsidR="000F47C0" w:rsidRPr="00D05017" w:rsidRDefault="000F47C0" w:rsidP="00F3631C">
            <w:pPr>
              <w:pStyle w:val="afd"/>
              <w:rPr>
                <w:snapToGrid w:val="0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090D8FB8" w14:textId="7B274F7C" w:rsidR="000F47C0" w:rsidRPr="00D05017" w:rsidRDefault="000F47C0" w:rsidP="00944F67">
            <w:pPr>
              <w:pStyle w:val="afd"/>
              <w:jc w:val="center"/>
              <w:rPr>
                <w:rStyle w:val="318"/>
                <w:sz w:val="28"/>
                <w:szCs w:val="28"/>
              </w:rPr>
            </w:pPr>
            <w:r w:rsidRPr="00D05017">
              <w:rPr>
                <w:rStyle w:val="318"/>
                <w:sz w:val="28"/>
                <w:szCs w:val="28"/>
              </w:rPr>
              <w:t>n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auto"/>
          </w:tcPr>
          <w:p w14:paraId="684F3AAB" w14:textId="77777777" w:rsidR="000F47C0" w:rsidRPr="00D05017" w:rsidRDefault="000F47C0" w:rsidP="00944F67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</w:rPr>
              <w:t>0,9</w:t>
            </w:r>
            <w:r w:rsidRPr="00D05017">
              <w:rPr>
                <w:snapToGrid w:val="0"/>
                <w:szCs w:val="28"/>
                <w:lang w:val="ru-RU"/>
              </w:rPr>
              <w:t>4±</w:t>
            </w:r>
            <w:r w:rsidRPr="00D05017">
              <w:rPr>
                <w:snapToGrid w:val="0"/>
                <w:szCs w:val="28"/>
              </w:rPr>
              <w:t>0,0</w:t>
            </w:r>
            <w:r w:rsidRPr="00D05017">
              <w:rPr>
                <w:snapToGrid w:val="0"/>
                <w:szCs w:val="28"/>
                <w:lang w:val="ru-RU"/>
              </w:rPr>
              <w:t>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14:paraId="43AD3692" w14:textId="506AFE14" w:rsidR="000F47C0" w:rsidRPr="00D05017" w:rsidRDefault="00BE0534" w:rsidP="000F47C0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0,003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428A8E22" w14:textId="30B5A5FA" w:rsidR="000F47C0" w:rsidRPr="00D05017" w:rsidRDefault="000F47C0" w:rsidP="00015E14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</w:rPr>
              <w:t>1,3</w:t>
            </w:r>
            <w:r w:rsidRPr="00D05017">
              <w:rPr>
                <w:snapToGrid w:val="0"/>
                <w:szCs w:val="28"/>
                <w:lang w:val="ru-RU"/>
              </w:rPr>
              <w:t>4±</w:t>
            </w:r>
            <w:r w:rsidRPr="00D05017">
              <w:rPr>
                <w:snapToGrid w:val="0"/>
                <w:szCs w:val="28"/>
              </w:rPr>
              <w:t>0,1</w:t>
            </w:r>
            <w:r w:rsidRPr="00D05017">
              <w:rPr>
                <w:snapToGrid w:val="0"/>
                <w:szCs w:val="28"/>
                <w:lang w:val="ru-RU"/>
              </w:rPr>
              <w:t>3</w:t>
            </w:r>
          </w:p>
        </w:tc>
        <w:tc>
          <w:tcPr>
            <w:tcW w:w="1523" w:type="dxa"/>
            <w:tcBorders>
              <w:left w:val="single" w:sz="4" w:space="0" w:color="auto"/>
            </w:tcBorders>
            <w:shd w:val="clear" w:color="auto" w:fill="auto"/>
          </w:tcPr>
          <w:p w14:paraId="23A2996A" w14:textId="587DA877" w:rsidR="000F47C0" w:rsidRPr="00D05017" w:rsidRDefault="00BE0534" w:rsidP="000F47C0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0,009</w:t>
            </w:r>
            <w:r w:rsidR="00D05017" w:rsidRPr="00D05017">
              <w:rPr>
                <w:snapToGrid w:val="0"/>
                <w:szCs w:val="28"/>
                <w:lang w:val="ru-RU"/>
              </w:rPr>
              <w:t>**</w:t>
            </w:r>
          </w:p>
        </w:tc>
      </w:tr>
      <w:tr w:rsidR="00D05017" w:rsidRPr="00D05017" w14:paraId="6D3A57D2" w14:textId="4C9269B5" w:rsidTr="00D05017">
        <w:tc>
          <w:tcPr>
            <w:tcW w:w="584" w:type="dxa"/>
            <w:vMerge w:val="restart"/>
          </w:tcPr>
          <w:p w14:paraId="40C21B62" w14:textId="6EAC73E1" w:rsidR="000F47C0" w:rsidRPr="00D05017" w:rsidRDefault="000F47C0" w:rsidP="00892CD7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11</w:t>
            </w:r>
          </w:p>
        </w:tc>
        <w:tc>
          <w:tcPr>
            <w:tcW w:w="2535" w:type="dxa"/>
            <w:vMerge w:val="restart"/>
            <w:shd w:val="clear" w:color="auto" w:fill="auto"/>
          </w:tcPr>
          <w:p w14:paraId="606E15E6" w14:textId="09012DF6" w:rsidR="000F47C0" w:rsidRPr="00D05017" w:rsidRDefault="000F47C0" w:rsidP="00F3631C">
            <w:pPr>
              <w:pStyle w:val="afd"/>
              <w:rPr>
                <w:snapToGrid w:val="0"/>
                <w:szCs w:val="28"/>
                <w:lang w:val="ru-RU"/>
              </w:rPr>
            </w:pPr>
            <w:proofErr w:type="spellStart"/>
            <w:r w:rsidRPr="00D05017">
              <w:rPr>
                <w:snapToGrid w:val="0"/>
                <w:szCs w:val="28"/>
                <w:lang w:val="ru-RU"/>
              </w:rPr>
              <w:t>Теофиллин</w:t>
            </w:r>
            <w:proofErr w:type="spellEnd"/>
            <w:r w:rsidRPr="00D05017">
              <w:rPr>
                <w:snapToGrid w:val="0"/>
                <w:szCs w:val="28"/>
                <w:lang w:val="ru-RU"/>
              </w:rPr>
              <w:t xml:space="preserve"> чувств</w:t>
            </w:r>
            <w:r w:rsidR="00BE0534" w:rsidRPr="00D05017">
              <w:rPr>
                <w:snapToGrid w:val="0"/>
                <w:szCs w:val="28"/>
                <w:lang w:val="ru-RU"/>
              </w:rPr>
              <w:t>.</w:t>
            </w:r>
            <w:r w:rsidRPr="00D05017">
              <w:rPr>
                <w:snapToGrid w:val="0"/>
                <w:szCs w:val="28"/>
                <w:lang w:val="ru-RU"/>
              </w:rPr>
              <w:t xml:space="preserve"> </w:t>
            </w:r>
          </w:p>
          <w:p w14:paraId="16750DDB" w14:textId="55B7E616" w:rsidR="000F47C0" w:rsidRPr="00D05017" w:rsidRDefault="000F47C0" w:rsidP="00BE0534">
            <w:pPr>
              <w:pStyle w:val="afd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Т-клетки (</w:t>
            </w:r>
            <w:proofErr w:type="spellStart"/>
            <w:r w:rsidRPr="00D05017">
              <w:rPr>
                <w:snapToGrid w:val="0"/>
                <w:szCs w:val="28"/>
                <w:lang w:val="ru-RU"/>
              </w:rPr>
              <w:t>супрес</w:t>
            </w:r>
            <w:proofErr w:type="spellEnd"/>
            <w:r w:rsidR="00BE0534" w:rsidRPr="00D05017">
              <w:rPr>
                <w:snapToGrid w:val="0"/>
                <w:szCs w:val="28"/>
                <w:lang w:val="ru-RU"/>
              </w:rPr>
              <w:t>.</w:t>
            </w:r>
            <w:r w:rsidRPr="00D05017">
              <w:rPr>
                <w:snapToGrid w:val="0"/>
                <w:szCs w:val="28"/>
                <w:lang w:val="ru-RU"/>
              </w:rPr>
              <w:t>)</w:t>
            </w:r>
          </w:p>
        </w:tc>
        <w:tc>
          <w:tcPr>
            <w:tcW w:w="850" w:type="dxa"/>
            <w:shd w:val="clear" w:color="auto" w:fill="auto"/>
          </w:tcPr>
          <w:p w14:paraId="23A13D49" w14:textId="77777777" w:rsidR="000F47C0" w:rsidRPr="00D05017" w:rsidRDefault="000F47C0" w:rsidP="00944F67">
            <w:pPr>
              <w:pStyle w:val="afd"/>
              <w:jc w:val="center"/>
              <w:rPr>
                <w:rStyle w:val="318"/>
                <w:sz w:val="28"/>
                <w:szCs w:val="28"/>
              </w:rPr>
            </w:pPr>
            <w:r w:rsidRPr="00D05017">
              <w:rPr>
                <w:rStyle w:val="318"/>
                <w:sz w:val="28"/>
                <w:szCs w:val="28"/>
              </w:rPr>
              <w:t>%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auto"/>
          </w:tcPr>
          <w:p w14:paraId="7BB8F23B" w14:textId="77777777" w:rsidR="000F47C0" w:rsidRPr="00D05017" w:rsidRDefault="000F47C0" w:rsidP="00944F67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12</w:t>
            </w:r>
            <w:r w:rsidRPr="00D05017">
              <w:rPr>
                <w:snapToGrid w:val="0"/>
                <w:szCs w:val="28"/>
              </w:rPr>
              <w:t>,</w:t>
            </w:r>
            <w:r w:rsidRPr="00D05017">
              <w:rPr>
                <w:snapToGrid w:val="0"/>
                <w:szCs w:val="28"/>
                <w:lang w:val="ru-RU"/>
              </w:rPr>
              <w:t>9±</w:t>
            </w:r>
            <w:r w:rsidRPr="00D05017">
              <w:rPr>
                <w:snapToGrid w:val="0"/>
                <w:szCs w:val="28"/>
              </w:rPr>
              <w:t>1,</w:t>
            </w:r>
            <w:r w:rsidRPr="00D05017">
              <w:rPr>
                <w:snapToGrid w:val="0"/>
                <w:szCs w:val="28"/>
                <w:lang w:val="ru-RU"/>
              </w:rPr>
              <w:t>71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14:paraId="2DE5AAE4" w14:textId="33A22912" w:rsidR="000F47C0" w:rsidRPr="00D05017" w:rsidRDefault="00BE0534" w:rsidP="000F47C0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0,1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0131C40A" w14:textId="6FB92C4E" w:rsidR="000F47C0" w:rsidRPr="00D05017" w:rsidRDefault="000F47C0" w:rsidP="00015E14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19</w:t>
            </w:r>
            <w:r w:rsidRPr="00D05017">
              <w:rPr>
                <w:snapToGrid w:val="0"/>
                <w:szCs w:val="28"/>
              </w:rPr>
              <w:t>,</w:t>
            </w:r>
            <w:r w:rsidRPr="00D05017">
              <w:rPr>
                <w:snapToGrid w:val="0"/>
                <w:szCs w:val="28"/>
                <w:lang w:val="ru-RU"/>
              </w:rPr>
              <w:t>1±0</w:t>
            </w:r>
            <w:r w:rsidRPr="00D05017">
              <w:rPr>
                <w:snapToGrid w:val="0"/>
                <w:szCs w:val="28"/>
              </w:rPr>
              <w:t>,</w:t>
            </w:r>
            <w:r w:rsidRPr="00D05017">
              <w:rPr>
                <w:snapToGrid w:val="0"/>
                <w:szCs w:val="28"/>
                <w:lang w:val="ru-RU"/>
              </w:rPr>
              <w:t>92</w:t>
            </w:r>
          </w:p>
        </w:tc>
        <w:tc>
          <w:tcPr>
            <w:tcW w:w="1523" w:type="dxa"/>
            <w:tcBorders>
              <w:left w:val="single" w:sz="4" w:space="0" w:color="auto"/>
            </w:tcBorders>
            <w:shd w:val="clear" w:color="auto" w:fill="auto"/>
          </w:tcPr>
          <w:p w14:paraId="27EE2138" w14:textId="6640A16C" w:rsidR="000F47C0" w:rsidRPr="00D05017" w:rsidRDefault="00BE0534" w:rsidP="000F47C0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0,06</w:t>
            </w:r>
            <w:r w:rsidR="00D05017" w:rsidRPr="00D05017">
              <w:rPr>
                <w:snapToGrid w:val="0"/>
                <w:szCs w:val="28"/>
                <w:lang w:val="ru-RU"/>
              </w:rPr>
              <w:t>**</w:t>
            </w:r>
          </w:p>
        </w:tc>
      </w:tr>
      <w:tr w:rsidR="00D05017" w:rsidRPr="00D05017" w14:paraId="49DF5221" w14:textId="7C910D72" w:rsidTr="00D05017">
        <w:tc>
          <w:tcPr>
            <w:tcW w:w="584" w:type="dxa"/>
            <w:vMerge/>
          </w:tcPr>
          <w:p w14:paraId="5796A408" w14:textId="77777777" w:rsidR="000F47C0" w:rsidRPr="00D05017" w:rsidRDefault="000F47C0" w:rsidP="00892CD7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</w:p>
        </w:tc>
        <w:tc>
          <w:tcPr>
            <w:tcW w:w="2535" w:type="dxa"/>
            <w:vMerge/>
            <w:shd w:val="clear" w:color="auto" w:fill="auto"/>
          </w:tcPr>
          <w:p w14:paraId="7248093A" w14:textId="71A1646D" w:rsidR="000F47C0" w:rsidRPr="00D05017" w:rsidRDefault="000F47C0" w:rsidP="00F3631C">
            <w:pPr>
              <w:pStyle w:val="afd"/>
              <w:rPr>
                <w:snapToGrid w:val="0"/>
                <w:szCs w:val="28"/>
                <w:lang w:val="ru-RU"/>
              </w:rPr>
            </w:pPr>
          </w:p>
        </w:tc>
        <w:tc>
          <w:tcPr>
            <w:tcW w:w="850" w:type="dxa"/>
            <w:shd w:val="clear" w:color="auto" w:fill="auto"/>
          </w:tcPr>
          <w:p w14:paraId="5096D7B4" w14:textId="4ADE1374" w:rsidR="000F47C0" w:rsidRPr="00D05017" w:rsidRDefault="000F47C0" w:rsidP="00944F67">
            <w:pPr>
              <w:pStyle w:val="afd"/>
              <w:jc w:val="center"/>
              <w:rPr>
                <w:rStyle w:val="318"/>
                <w:sz w:val="28"/>
                <w:szCs w:val="28"/>
              </w:rPr>
            </w:pPr>
            <w:r w:rsidRPr="00D05017">
              <w:rPr>
                <w:rStyle w:val="318"/>
                <w:sz w:val="28"/>
                <w:szCs w:val="28"/>
              </w:rPr>
              <w:t>n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auto"/>
          </w:tcPr>
          <w:p w14:paraId="45DDE1F1" w14:textId="77777777" w:rsidR="000F47C0" w:rsidRPr="00D05017" w:rsidRDefault="000F47C0" w:rsidP="00944F67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</w:rPr>
              <w:t>0,</w:t>
            </w:r>
            <w:r w:rsidRPr="00D05017">
              <w:rPr>
                <w:snapToGrid w:val="0"/>
                <w:szCs w:val="28"/>
                <w:lang w:val="ru-RU"/>
              </w:rPr>
              <w:t>47±</w:t>
            </w:r>
            <w:r w:rsidRPr="00D05017">
              <w:rPr>
                <w:snapToGrid w:val="0"/>
                <w:szCs w:val="28"/>
              </w:rPr>
              <w:t>0,0</w:t>
            </w:r>
            <w:r w:rsidRPr="00D05017">
              <w:rPr>
                <w:snapToGrid w:val="0"/>
                <w:szCs w:val="28"/>
                <w:lang w:val="ru-RU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14:paraId="13C0C13C" w14:textId="6F0E6F47" w:rsidR="000F47C0" w:rsidRPr="00D05017" w:rsidRDefault="00BE0534" w:rsidP="000F47C0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0,001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6C31B450" w14:textId="23552031" w:rsidR="000F47C0" w:rsidRPr="00D05017" w:rsidRDefault="000F47C0" w:rsidP="00944F67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</w:rPr>
              <w:t>0,5</w:t>
            </w:r>
            <w:r w:rsidRPr="00D05017">
              <w:rPr>
                <w:snapToGrid w:val="0"/>
                <w:szCs w:val="28"/>
                <w:lang w:val="ru-RU"/>
              </w:rPr>
              <w:t>3±</w:t>
            </w:r>
            <w:r w:rsidRPr="00D05017">
              <w:rPr>
                <w:snapToGrid w:val="0"/>
                <w:szCs w:val="28"/>
              </w:rPr>
              <w:t>0,0</w:t>
            </w:r>
            <w:r w:rsidRPr="00D05017">
              <w:rPr>
                <w:snapToGrid w:val="0"/>
                <w:szCs w:val="28"/>
                <w:lang w:val="ru-RU"/>
              </w:rPr>
              <w:t>9</w:t>
            </w:r>
          </w:p>
        </w:tc>
        <w:tc>
          <w:tcPr>
            <w:tcW w:w="1523" w:type="dxa"/>
            <w:tcBorders>
              <w:left w:val="single" w:sz="4" w:space="0" w:color="auto"/>
            </w:tcBorders>
            <w:shd w:val="clear" w:color="auto" w:fill="auto"/>
          </w:tcPr>
          <w:p w14:paraId="63BDCA7E" w14:textId="69DD34D4" w:rsidR="000F47C0" w:rsidRPr="00D05017" w:rsidRDefault="00BE0534" w:rsidP="000F47C0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0,006</w:t>
            </w:r>
            <w:r w:rsidR="00D05017" w:rsidRPr="00D05017">
              <w:rPr>
                <w:snapToGrid w:val="0"/>
                <w:szCs w:val="28"/>
                <w:lang w:val="ru-RU"/>
              </w:rPr>
              <w:t>**</w:t>
            </w:r>
          </w:p>
        </w:tc>
      </w:tr>
      <w:tr w:rsidR="00D05017" w:rsidRPr="00D05017" w14:paraId="440B2B55" w14:textId="1AAE5DB9" w:rsidTr="00D05017">
        <w:tc>
          <w:tcPr>
            <w:tcW w:w="584" w:type="dxa"/>
          </w:tcPr>
          <w:p w14:paraId="5C471DFD" w14:textId="6CAF4029" w:rsidR="000F47C0" w:rsidRPr="00D05017" w:rsidRDefault="000F47C0" w:rsidP="00892CD7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12</w:t>
            </w:r>
          </w:p>
        </w:tc>
        <w:tc>
          <w:tcPr>
            <w:tcW w:w="2535" w:type="dxa"/>
            <w:shd w:val="clear" w:color="auto" w:fill="auto"/>
          </w:tcPr>
          <w:p w14:paraId="175E9994" w14:textId="491F9941" w:rsidR="000F47C0" w:rsidRPr="00D05017" w:rsidRDefault="000F47C0" w:rsidP="00F3631C">
            <w:pPr>
              <w:pStyle w:val="afd"/>
              <w:rPr>
                <w:snapToGrid w:val="0"/>
                <w:szCs w:val="28"/>
              </w:rPr>
            </w:pPr>
            <w:r w:rsidRPr="00D05017">
              <w:rPr>
                <w:snapToGrid w:val="0"/>
                <w:szCs w:val="28"/>
              </w:rPr>
              <w:t>Индекс Тфр\Тфч</w:t>
            </w:r>
          </w:p>
        </w:tc>
        <w:tc>
          <w:tcPr>
            <w:tcW w:w="850" w:type="dxa"/>
            <w:shd w:val="clear" w:color="auto" w:fill="auto"/>
          </w:tcPr>
          <w:p w14:paraId="23367139" w14:textId="623C4F60" w:rsidR="000F47C0" w:rsidRPr="00D05017" w:rsidRDefault="00D05017" w:rsidP="00D05017">
            <w:pPr>
              <w:pStyle w:val="afd"/>
              <w:jc w:val="center"/>
              <w:rPr>
                <w:rStyle w:val="318"/>
                <w:sz w:val="28"/>
                <w:szCs w:val="28"/>
                <w:lang w:val="ru-RU"/>
              </w:rPr>
            </w:pPr>
            <w:r w:rsidRPr="00D05017">
              <w:rPr>
                <w:rStyle w:val="318"/>
                <w:sz w:val="28"/>
                <w:szCs w:val="28"/>
              </w:rPr>
              <w:t>Инд</w:t>
            </w:r>
            <w:r w:rsidRPr="00D05017">
              <w:rPr>
                <w:rStyle w:val="318"/>
                <w:sz w:val="28"/>
                <w:szCs w:val="28"/>
                <w:lang w:val="ru-RU"/>
              </w:rPr>
              <w:t>.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auto"/>
          </w:tcPr>
          <w:p w14:paraId="42B772E1" w14:textId="46C04D66" w:rsidR="000F47C0" w:rsidRPr="00D05017" w:rsidRDefault="000F47C0" w:rsidP="00892CD7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3,0±</w:t>
            </w:r>
            <w:r w:rsidRPr="00D05017">
              <w:rPr>
                <w:snapToGrid w:val="0"/>
                <w:szCs w:val="28"/>
              </w:rPr>
              <w:t>0,</w:t>
            </w:r>
            <w:r w:rsidRPr="00D05017">
              <w:rPr>
                <w:snapToGrid w:val="0"/>
                <w:szCs w:val="28"/>
                <w:lang w:val="ru-RU"/>
              </w:rPr>
              <w:t>1</w:t>
            </w:r>
            <w:r w:rsidRPr="00D05017">
              <w:rPr>
                <w:snapToGrid w:val="0"/>
                <w:szCs w:val="28"/>
              </w:rPr>
              <w:t>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14:paraId="01B6C954" w14:textId="17CFEB89" w:rsidR="000F47C0" w:rsidRPr="00D05017" w:rsidRDefault="00BE0534" w:rsidP="000F47C0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0,01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12BEFD61" w14:textId="72D21D31" w:rsidR="000F47C0" w:rsidRPr="00D05017" w:rsidRDefault="000F47C0" w:rsidP="00944F67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2,5±</w:t>
            </w:r>
            <w:r w:rsidRPr="00D05017">
              <w:rPr>
                <w:snapToGrid w:val="0"/>
                <w:szCs w:val="28"/>
              </w:rPr>
              <w:t>0,</w:t>
            </w:r>
            <w:r w:rsidRPr="00D05017">
              <w:rPr>
                <w:snapToGrid w:val="0"/>
                <w:szCs w:val="28"/>
                <w:lang w:val="ru-RU"/>
              </w:rPr>
              <w:t>03</w:t>
            </w:r>
          </w:p>
        </w:tc>
        <w:tc>
          <w:tcPr>
            <w:tcW w:w="1523" w:type="dxa"/>
            <w:tcBorders>
              <w:left w:val="single" w:sz="4" w:space="0" w:color="auto"/>
            </w:tcBorders>
            <w:shd w:val="clear" w:color="auto" w:fill="auto"/>
          </w:tcPr>
          <w:p w14:paraId="2E4E499D" w14:textId="4F040FC1" w:rsidR="000F47C0" w:rsidRPr="00D05017" w:rsidRDefault="00BE0534" w:rsidP="000F47C0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0,002</w:t>
            </w:r>
            <w:r w:rsidR="00D05017" w:rsidRPr="00D05017">
              <w:rPr>
                <w:snapToGrid w:val="0"/>
                <w:szCs w:val="28"/>
                <w:lang w:val="ru-RU"/>
              </w:rPr>
              <w:t>**</w:t>
            </w:r>
          </w:p>
        </w:tc>
      </w:tr>
      <w:tr w:rsidR="00D05017" w:rsidRPr="00D05017" w14:paraId="5AB7F467" w14:textId="5163B121" w:rsidTr="00D05017">
        <w:tc>
          <w:tcPr>
            <w:tcW w:w="584" w:type="dxa"/>
            <w:vMerge w:val="restart"/>
          </w:tcPr>
          <w:p w14:paraId="20FE430E" w14:textId="3BB91751" w:rsidR="000F47C0" w:rsidRPr="00D05017" w:rsidRDefault="000F47C0" w:rsidP="00892CD7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13</w:t>
            </w:r>
          </w:p>
        </w:tc>
        <w:tc>
          <w:tcPr>
            <w:tcW w:w="2535" w:type="dxa"/>
            <w:vMerge w:val="restart"/>
            <w:shd w:val="clear" w:color="auto" w:fill="auto"/>
          </w:tcPr>
          <w:p w14:paraId="7B8A4573" w14:textId="2F5668C6" w:rsidR="000F47C0" w:rsidRPr="00D05017" w:rsidRDefault="000F47C0" w:rsidP="00F3631C">
            <w:pPr>
              <w:pStyle w:val="afd"/>
              <w:rPr>
                <w:snapToGrid w:val="0"/>
                <w:szCs w:val="28"/>
              </w:rPr>
            </w:pPr>
            <w:r w:rsidRPr="00D05017">
              <w:rPr>
                <w:snapToGrid w:val="0"/>
                <w:szCs w:val="28"/>
                <w:lang w:val="ru-RU"/>
              </w:rPr>
              <w:t>Н</w:t>
            </w:r>
            <w:r w:rsidRPr="00D05017">
              <w:rPr>
                <w:snapToGrid w:val="0"/>
                <w:szCs w:val="28"/>
              </w:rPr>
              <w:t>улевые клетки</w:t>
            </w:r>
          </w:p>
        </w:tc>
        <w:tc>
          <w:tcPr>
            <w:tcW w:w="850" w:type="dxa"/>
            <w:shd w:val="clear" w:color="auto" w:fill="auto"/>
          </w:tcPr>
          <w:p w14:paraId="02974A5C" w14:textId="77777777" w:rsidR="000F47C0" w:rsidRPr="00D05017" w:rsidRDefault="000F47C0" w:rsidP="00944F67">
            <w:pPr>
              <w:pStyle w:val="afd"/>
              <w:jc w:val="center"/>
              <w:rPr>
                <w:rStyle w:val="318"/>
                <w:sz w:val="28"/>
                <w:szCs w:val="28"/>
              </w:rPr>
            </w:pPr>
            <w:r w:rsidRPr="00D05017">
              <w:rPr>
                <w:rStyle w:val="318"/>
                <w:sz w:val="28"/>
                <w:szCs w:val="28"/>
              </w:rPr>
              <w:t>%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auto"/>
          </w:tcPr>
          <w:p w14:paraId="010C6F63" w14:textId="77777777" w:rsidR="000F47C0" w:rsidRPr="00D05017" w:rsidRDefault="000F47C0" w:rsidP="00944F67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31,1±</w:t>
            </w:r>
            <w:r w:rsidRPr="00D05017">
              <w:rPr>
                <w:snapToGrid w:val="0"/>
                <w:szCs w:val="28"/>
              </w:rPr>
              <w:t>1,</w:t>
            </w:r>
            <w:r w:rsidRPr="00D05017">
              <w:rPr>
                <w:snapToGrid w:val="0"/>
                <w:szCs w:val="28"/>
                <w:lang w:val="ru-RU"/>
              </w:rPr>
              <w:t>37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14:paraId="6E5211B0" w14:textId="1E8B9A19" w:rsidR="000F47C0" w:rsidRPr="00D05017" w:rsidRDefault="00BE0534" w:rsidP="000F47C0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0,1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5519D2C7" w14:textId="576C3C4C" w:rsidR="000F47C0" w:rsidRPr="00D05017" w:rsidRDefault="000F47C0" w:rsidP="00944F67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30</w:t>
            </w:r>
            <w:r w:rsidRPr="00D05017">
              <w:rPr>
                <w:snapToGrid w:val="0"/>
                <w:szCs w:val="28"/>
              </w:rPr>
              <w:t>,9</w:t>
            </w:r>
            <w:r w:rsidRPr="00D05017">
              <w:rPr>
                <w:snapToGrid w:val="0"/>
                <w:szCs w:val="28"/>
                <w:lang w:val="ru-RU"/>
              </w:rPr>
              <w:t>3±</w:t>
            </w:r>
            <w:r w:rsidRPr="00D05017">
              <w:rPr>
                <w:snapToGrid w:val="0"/>
                <w:szCs w:val="28"/>
              </w:rPr>
              <w:t>1,</w:t>
            </w:r>
            <w:r w:rsidRPr="00D05017">
              <w:rPr>
                <w:snapToGrid w:val="0"/>
                <w:szCs w:val="28"/>
                <w:lang w:val="ru-RU"/>
              </w:rPr>
              <w:t>09</w:t>
            </w:r>
          </w:p>
        </w:tc>
        <w:tc>
          <w:tcPr>
            <w:tcW w:w="1523" w:type="dxa"/>
            <w:tcBorders>
              <w:left w:val="single" w:sz="4" w:space="0" w:color="auto"/>
            </w:tcBorders>
            <w:shd w:val="clear" w:color="auto" w:fill="auto"/>
          </w:tcPr>
          <w:p w14:paraId="788F1F6B" w14:textId="4CD98A88" w:rsidR="000F47C0" w:rsidRPr="00D05017" w:rsidRDefault="00BE0534" w:rsidP="000F47C0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0,08</w:t>
            </w:r>
            <w:r w:rsidR="00D05017" w:rsidRPr="00D05017">
              <w:rPr>
                <w:snapToGrid w:val="0"/>
                <w:szCs w:val="28"/>
                <w:lang w:val="ru-RU"/>
              </w:rPr>
              <w:t>*</w:t>
            </w:r>
          </w:p>
        </w:tc>
      </w:tr>
      <w:tr w:rsidR="00D05017" w:rsidRPr="00D05017" w14:paraId="0272839E" w14:textId="2750A10A" w:rsidTr="00D05017">
        <w:tc>
          <w:tcPr>
            <w:tcW w:w="584" w:type="dxa"/>
            <w:vMerge/>
          </w:tcPr>
          <w:p w14:paraId="428FE72F" w14:textId="77777777" w:rsidR="000F47C0" w:rsidRPr="00D05017" w:rsidRDefault="000F47C0" w:rsidP="00F3631C">
            <w:pPr>
              <w:pStyle w:val="afd"/>
              <w:rPr>
                <w:snapToGrid w:val="0"/>
                <w:szCs w:val="28"/>
              </w:rPr>
            </w:pPr>
          </w:p>
        </w:tc>
        <w:tc>
          <w:tcPr>
            <w:tcW w:w="2535" w:type="dxa"/>
            <w:vMerge/>
            <w:shd w:val="clear" w:color="auto" w:fill="auto"/>
          </w:tcPr>
          <w:p w14:paraId="5E27F187" w14:textId="555F42BB" w:rsidR="000F47C0" w:rsidRPr="00D05017" w:rsidRDefault="000F47C0" w:rsidP="00F3631C">
            <w:pPr>
              <w:pStyle w:val="afd"/>
              <w:rPr>
                <w:snapToGrid w:val="0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3D69A747" w14:textId="596DFEB6" w:rsidR="000F47C0" w:rsidRPr="00D05017" w:rsidRDefault="000F47C0" w:rsidP="00944F67">
            <w:pPr>
              <w:pStyle w:val="afd"/>
              <w:jc w:val="center"/>
              <w:rPr>
                <w:rStyle w:val="318"/>
                <w:sz w:val="28"/>
                <w:szCs w:val="28"/>
              </w:rPr>
            </w:pPr>
            <w:r w:rsidRPr="00D05017">
              <w:rPr>
                <w:rStyle w:val="318"/>
                <w:sz w:val="28"/>
                <w:szCs w:val="28"/>
              </w:rPr>
              <w:t>n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auto"/>
          </w:tcPr>
          <w:p w14:paraId="19432377" w14:textId="77777777" w:rsidR="000F47C0" w:rsidRPr="00D05017" w:rsidRDefault="000F47C0" w:rsidP="00944F67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0,9</w:t>
            </w:r>
            <w:r w:rsidRPr="00D05017">
              <w:rPr>
                <w:snapToGrid w:val="0"/>
                <w:szCs w:val="28"/>
              </w:rPr>
              <w:t>+0,0</w:t>
            </w:r>
            <w:r w:rsidRPr="00D05017">
              <w:rPr>
                <w:snapToGrid w:val="0"/>
                <w:szCs w:val="28"/>
                <w:lang w:val="ru-RU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14:paraId="092CF578" w14:textId="6CA374D1" w:rsidR="000F47C0" w:rsidRPr="00D05017" w:rsidRDefault="00BE0534" w:rsidP="000F47C0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0,001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3FB44972" w14:textId="7959E82D" w:rsidR="000F47C0" w:rsidRPr="00D05017" w:rsidRDefault="000F47C0" w:rsidP="00944F67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</w:rPr>
              <w:t>0,8</w:t>
            </w:r>
            <w:r w:rsidRPr="00D05017">
              <w:rPr>
                <w:snapToGrid w:val="0"/>
                <w:szCs w:val="28"/>
                <w:lang w:val="ru-RU"/>
              </w:rPr>
              <w:t>7±</w:t>
            </w:r>
            <w:r w:rsidRPr="00D05017">
              <w:rPr>
                <w:snapToGrid w:val="0"/>
                <w:szCs w:val="28"/>
              </w:rPr>
              <w:t>0,009</w:t>
            </w:r>
          </w:p>
        </w:tc>
        <w:tc>
          <w:tcPr>
            <w:tcW w:w="1523" w:type="dxa"/>
            <w:tcBorders>
              <w:left w:val="single" w:sz="4" w:space="0" w:color="auto"/>
            </w:tcBorders>
            <w:shd w:val="clear" w:color="auto" w:fill="auto"/>
          </w:tcPr>
          <w:p w14:paraId="5B3EC28A" w14:textId="50A46D5B" w:rsidR="000F47C0" w:rsidRPr="00D05017" w:rsidRDefault="00BE0534" w:rsidP="000F47C0">
            <w:pPr>
              <w:pStyle w:val="afd"/>
              <w:jc w:val="center"/>
              <w:rPr>
                <w:snapToGrid w:val="0"/>
                <w:szCs w:val="28"/>
                <w:lang w:val="ru-RU"/>
              </w:rPr>
            </w:pPr>
            <w:r w:rsidRPr="00D05017">
              <w:rPr>
                <w:snapToGrid w:val="0"/>
                <w:szCs w:val="28"/>
                <w:lang w:val="ru-RU"/>
              </w:rPr>
              <w:t>0,0006</w:t>
            </w:r>
            <w:r w:rsidR="00D05017" w:rsidRPr="00D05017">
              <w:rPr>
                <w:snapToGrid w:val="0"/>
                <w:szCs w:val="28"/>
                <w:lang w:val="ru-RU"/>
              </w:rPr>
              <w:t>**</w:t>
            </w:r>
          </w:p>
        </w:tc>
      </w:tr>
    </w:tbl>
    <w:p w14:paraId="44B530FD" w14:textId="77777777" w:rsidR="00D05017" w:rsidRPr="00D05017" w:rsidRDefault="00D05017" w:rsidP="00D05017">
      <w:pPr>
        <w:pStyle w:val="afd"/>
        <w:ind w:firstLine="708"/>
        <w:jc w:val="both"/>
        <w:rPr>
          <w:sz w:val="24"/>
          <w:szCs w:val="24"/>
          <w:lang w:val="ru-RU"/>
        </w:rPr>
      </w:pPr>
    </w:p>
    <w:p w14:paraId="7E2FF8C5" w14:textId="1351B526" w:rsidR="00623CFD" w:rsidRPr="00D05017" w:rsidRDefault="00D05017" w:rsidP="00015E14">
      <w:pPr>
        <w:pStyle w:val="afd"/>
        <w:spacing w:after="360"/>
        <w:ind w:firstLine="708"/>
        <w:jc w:val="both"/>
        <w:rPr>
          <w:sz w:val="24"/>
          <w:szCs w:val="24"/>
          <w:lang w:val="ru-RU"/>
        </w:rPr>
      </w:pPr>
      <w:r w:rsidRPr="00D05017">
        <w:rPr>
          <w:sz w:val="24"/>
          <w:szCs w:val="24"/>
          <w:lang w:val="ru-RU"/>
        </w:rPr>
        <w:t>Примечание</w:t>
      </w:r>
      <w:r w:rsidR="008F7E58">
        <w:rPr>
          <w:sz w:val="24"/>
          <w:szCs w:val="24"/>
          <w:lang w:val="ru-RU"/>
        </w:rPr>
        <w:t>:</w:t>
      </w:r>
      <w:r w:rsidRPr="00D05017">
        <w:rPr>
          <w:sz w:val="24"/>
          <w:szCs w:val="24"/>
          <w:lang w:val="ru-RU"/>
        </w:rPr>
        <w:t xml:space="preserve"> </w:t>
      </w:r>
      <w:r w:rsidRPr="00D05017">
        <w:rPr>
          <w:rFonts w:cs="Times New Roman"/>
          <w:sz w:val="24"/>
          <w:szCs w:val="24"/>
        </w:rPr>
        <w:t>M</w:t>
      </w:r>
      <w:r w:rsidRPr="00D05017">
        <w:rPr>
          <w:rFonts w:cs="Times New Roman"/>
          <w:sz w:val="24"/>
          <w:szCs w:val="24"/>
          <w:lang w:val="ru-RU"/>
        </w:rPr>
        <w:t>±ơ</w:t>
      </w:r>
      <w:r w:rsidRPr="00D05017">
        <w:rPr>
          <w:sz w:val="24"/>
          <w:szCs w:val="24"/>
          <w:lang w:val="ru-RU"/>
        </w:rPr>
        <w:t xml:space="preserve"> – среднее значение и </w:t>
      </w:r>
      <w:proofErr w:type="spellStart"/>
      <w:r w:rsidRPr="00D05017">
        <w:rPr>
          <w:sz w:val="24"/>
          <w:szCs w:val="24"/>
          <w:lang w:val="ru-RU"/>
        </w:rPr>
        <w:t>средне-квадратическое</w:t>
      </w:r>
      <w:proofErr w:type="spellEnd"/>
      <w:r w:rsidRPr="00D05017">
        <w:rPr>
          <w:sz w:val="24"/>
          <w:szCs w:val="24"/>
          <w:lang w:val="ru-RU"/>
        </w:rPr>
        <w:t xml:space="preserve"> отклонение,  </w:t>
      </w:r>
      <w:r w:rsidRPr="00D05017">
        <w:rPr>
          <w:rFonts w:cs="Times New Roman"/>
          <w:bCs/>
          <w:sz w:val="24"/>
          <w:szCs w:val="24"/>
          <w:lang w:val="ru-RU"/>
        </w:rPr>
        <w:t>±</w:t>
      </w:r>
      <w:r w:rsidRPr="00D05017">
        <w:rPr>
          <w:rFonts w:cs="Times New Roman"/>
          <w:bCs/>
          <w:sz w:val="24"/>
          <w:szCs w:val="24"/>
        </w:rPr>
        <w:t>m</w:t>
      </w:r>
      <w:r w:rsidRPr="00D05017">
        <w:rPr>
          <w:sz w:val="24"/>
          <w:szCs w:val="24"/>
          <w:lang w:val="ru-RU"/>
        </w:rPr>
        <w:t xml:space="preserve">  - ошибка </w:t>
      </w:r>
      <w:proofErr w:type="spellStart"/>
      <w:r w:rsidRPr="00D05017">
        <w:rPr>
          <w:sz w:val="24"/>
          <w:szCs w:val="24"/>
          <w:lang w:val="ru-RU"/>
        </w:rPr>
        <w:t>репрезентативности</w:t>
      </w:r>
      <w:proofErr w:type="spellEnd"/>
      <w:r w:rsidRPr="00D05017">
        <w:rPr>
          <w:sz w:val="24"/>
          <w:szCs w:val="24"/>
          <w:lang w:val="ru-RU"/>
        </w:rPr>
        <w:t xml:space="preserve">, </w:t>
      </w:r>
      <w:proofErr w:type="spellStart"/>
      <w:r w:rsidRPr="00D05017">
        <w:rPr>
          <w:sz w:val="24"/>
          <w:szCs w:val="24"/>
          <w:lang w:val="ru-RU"/>
        </w:rPr>
        <w:t>инд</w:t>
      </w:r>
      <w:proofErr w:type="spellEnd"/>
      <w:r w:rsidRPr="00D05017">
        <w:rPr>
          <w:sz w:val="24"/>
          <w:szCs w:val="24"/>
          <w:lang w:val="ru-RU"/>
        </w:rPr>
        <w:t xml:space="preserve"> – индекс, р </w:t>
      </w:r>
      <w:r w:rsidRPr="00D05017">
        <w:rPr>
          <w:rFonts w:cs="Times New Roman"/>
          <w:bCs/>
          <w:sz w:val="24"/>
          <w:szCs w:val="24"/>
          <w:lang w:val="ru-RU"/>
        </w:rPr>
        <w:t>-</w:t>
      </w:r>
      <w:r w:rsidRPr="00D05017">
        <w:rPr>
          <w:sz w:val="24"/>
          <w:szCs w:val="24"/>
          <w:lang w:val="ru-RU"/>
        </w:rPr>
        <w:t xml:space="preserve"> достоверность различий, </w:t>
      </w:r>
      <w:r w:rsidR="00015E14" w:rsidRPr="00D05017">
        <w:rPr>
          <w:sz w:val="24"/>
          <w:szCs w:val="24"/>
          <w:lang w:val="ru-RU"/>
        </w:rPr>
        <w:t>* -</w:t>
      </w:r>
      <w:r w:rsidR="00623CFD" w:rsidRPr="00D05017">
        <w:rPr>
          <w:sz w:val="24"/>
          <w:szCs w:val="24"/>
          <w:lang w:val="ru-RU"/>
        </w:rPr>
        <w:t xml:space="preserve"> р</w:t>
      </w:r>
      <w:r w:rsidRPr="00D05017">
        <w:rPr>
          <w:rFonts w:cs="Times New Roman"/>
          <w:sz w:val="24"/>
          <w:szCs w:val="24"/>
          <w:lang w:val="ru-RU"/>
        </w:rPr>
        <w:t>&gt;</w:t>
      </w:r>
      <w:r w:rsidR="00623CFD" w:rsidRPr="00D05017">
        <w:rPr>
          <w:sz w:val="24"/>
          <w:szCs w:val="24"/>
          <w:lang w:val="ru-RU"/>
        </w:rPr>
        <w:t>0,05</w:t>
      </w:r>
      <w:r w:rsidR="00015E14" w:rsidRPr="00D05017">
        <w:rPr>
          <w:sz w:val="24"/>
          <w:szCs w:val="24"/>
          <w:lang w:val="ru-RU"/>
        </w:rPr>
        <w:t>,</w:t>
      </w:r>
      <w:r w:rsidR="00623CFD" w:rsidRPr="00D05017">
        <w:rPr>
          <w:sz w:val="24"/>
          <w:szCs w:val="24"/>
          <w:lang w:val="ru-RU"/>
        </w:rPr>
        <w:t xml:space="preserve"> ** - р</w:t>
      </w:r>
      <w:r w:rsidR="00623CFD" w:rsidRPr="00D05017">
        <w:rPr>
          <w:snapToGrid w:val="0"/>
          <w:sz w:val="24"/>
          <w:szCs w:val="24"/>
        </w:rPr>
        <w:sym w:font="Symbol" w:char="F03C"/>
      </w:r>
      <w:r w:rsidR="00623CFD" w:rsidRPr="00D05017">
        <w:rPr>
          <w:snapToGrid w:val="0"/>
          <w:sz w:val="24"/>
          <w:szCs w:val="24"/>
          <w:lang w:val="ru-RU"/>
        </w:rPr>
        <w:t>0,001</w:t>
      </w:r>
      <w:r w:rsidR="00015E14" w:rsidRPr="00D05017">
        <w:rPr>
          <w:snapToGrid w:val="0"/>
          <w:sz w:val="24"/>
          <w:szCs w:val="24"/>
          <w:lang w:val="ru-RU"/>
        </w:rPr>
        <w:t>.</w:t>
      </w:r>
    </w:p>
    <w:p w14:paraId="0834B40C" w14:textId="6C168D4E" w:rsidR="00E81534" w:rsidRPr="00D05017" w:rsidRDefault="00E81534" w:rsidP="00E81534">
      <w:pPr>
        <w:pStyle w:val="a5"/>
        <w:spacing w:before="30" w:after="0" w:line="360" w:lineRule="auto"/>
        <w:ind w:right="40" w:firstLine="708"/>
        <w:jc w:val="both"/>
        <w:rPr>
          <w:rFonts w:cs="Times New Roman"/>
          <w:sz w:val="28"/>
          <w:szCs w:val="28"/>
        </w:rPr>
      </w:pPr>
      <w:r w:rsidRPr="009014AB">
        <w:rPr>
          <w:rFonts w:cs="Times New Roman"/>
          <w:color w:val="000000"/>
          <w:sz w:val="28"/>
          <w:szCs w:val="28"/>
        </w:rPr>
        <w:t xml:space="preserve">Содержание </w:t>
      </w:r>
      <w:proofErr w:type="spellStart"/>
      <w:r w:rsidRPr="009014AB">
        <w:rPr>
          <w:rFonts w:cs="Times New Roman"/>
          <w:color w:val="000000"/>
          <w:sz w:val="28"/>
          <w:szCs w:val="28"/>
        </w:rPr>
        <w:t>теофиллинчувствительных</w:t>
      </w:r>
      <w:proofErr w:type="spellEnd"/>
      <w:r w:rsidRPr="009014AB">
        <w:rPr>
          <w:rFonts w:cs="Times New Roman"/>
          <w:color w:val="000000"/>
          <w:sz w:val="28"/>
          <w:szCs w:val="28"/>
        </w:rPr>
        <w:t xml:space="preserve"> Т-</w:t>
      </w:r>
      <w:r>
        <w:rPr>
          <w:rFonts w:cs="Times New Roman"/>
          <w:color w:val="000000"/>
          <w:sz w:val="28"/>
          <w:szCs w:val="28"/>
        </w:rPr>
        <w:t xml:space="preserve"> </w:t>
      </w:r>
      <w:r w:rsidRPr="009014AB">
        <w:rPr>
          <w:rFonts w:cs="Times New Roman"/>
          <w:color w:val="000000"/>
          <w:sz w:val="28"/>
          <w:szCs w:val="28"/>
        </w:rPr>
        <w:t xml:space="preserve">лимфоцитов, ассоциируемых с </w:t>
      </w:r>
      <w:proofErr w:type="spellStart"/>
      <w:r w:rsidRPr="009014AB">
        <w:rPr>
          <w:rFonts w:cs="Times New Roman"/>
          <w:color w:val="000000"/>
          <w:sz w:val="28"/>
          <w:szCs w:val="28"/>
        </w:rPr>
        <w:t>Т-супрессорами</w:t>
      </w:r>
      <w:proofErr w:type="spellEnd"/>
      <w:r w:rsidRPr="009014AB">
        <w:rPr>
          <w:rFonts w:cs="Times New Roman"/>
          <w:color w:val="000000"/>
          <w:sz w:val="28"/>
          <w:szCs w:val="28"/>
        </w:rPr>
        <w:t xml:space="preserve">, в </w:t>
      </w:r>
      <w:r>
        <w:rPr>
          <w:rFonts w:cs="Times New Roman"/>
          <w:color w:val="000000"/>
          <w:sz w:val="28"/>
          <w:szCs w:val="28"/>
        </w:rPr>
        <w:t xml:space="preserve">контрольной группе женщин составило </w:t>
      </w:r>
      <w:r w:rsidRPr="009014AB">
        <w:rPr>
          <w:rFonts w:cs="Times New Roman"/>
          <w:snapToGrid w:val="0"/>
          <w:color w:val="000000"/>
          <w:sz w:val="28"/>
          <w:szCs w:val="28"/>
        </w:rPr>
        <w:t>19,1±0,92</w:t>
      </w:r>
      <w:r w:rsidRPr="009014AB">
        <w:rPr>
          <w:rFonts w:cs="Times New Roman"/>
          <w:color w:val="000000"/>
          <w:sz w:val="28"/>
          <w:szCs w:val="28"/>
        </w:rPr>
        <w:t>%. У пациенто</w:t>
      </w:r>
      <w:r>
        <w:rPr>
          <w:rFonts w:cs="Times New Roman"/>
          <w:color w:val="000000"/>
          <w:sz w:val="28"/>
          <w:szCs w:val="28"/>
        </w:rPr>
        <w:t>в</w:t>
      </w:r>
      <w:r w:rsidRPr="009014AB">
        <w:rPr>
          <w:rFonts w:cs="Times New Roman"/>
          <w:color w:val="000000"/>
          <w:sz w:val="28"/>
          <w:szCs w:val="28"/>
        </w:rPr>
        <w:t xml:space="preserve"> с патологическим </w:t>
      </w:r>
      <w:proofErr w:type="spellStart"/>
      <w:r w:rsidRPr="009014AB">
        <w:rPr>
          <w:rFonts w:cs="Times New Roman"/>
          <w:color w:val="000000"/>
          <w:sz w:val="28"/>
          <w:szCs w:val="28"/>
        </w:rPr>
        <w:t>климактерием</w:t>
      </w:r>
      <w:proofErr w:type="spellEnd"/>
      <w:r w:rsidRPr="009014AB">
        <w:rPr>
          <w:rFonts w:cs="Times New Roman"/>
          <w:color w:val="000000"/>
          <w:sz w:val="28"/>
          <w:szCs w:val="28"/>
        </w:rPr>
        <w:t xml:space="preserve"> так же регистрировалась депрессия </w:t>
      </w:r>
      <w:proofErr w:type="spellStart"/>
      <w:r w:rsidRPr="009014AB">
        <w:rPr>
          <w:rFonts w:cs="Times New Roman"/>
          <w:color w:val="000000"/>
          <w:sz w:val="28"/>
          <w:szCs w:val="28"/>
        </w:rPr>
        <w:t>супрессорных</w:t>
      </w:r>
      <w:proofErr w:type="spellEnd"/>
      <w:r w:rsidRPr="009014AB">
        <w:rPr>
          <w:rFonts w:cs="Times New Roman"/>
          <w:color w:val="000000"/>
          <w:sz w:val="28"/>
          <w:szCs w:val="28"/>
        </w:rPr>
        <w:t xml:space="preserve"> Т лимфоцитов, что проявлялось их значительным снижением, </w:t>
      </w:r>
      <w:r w:rsidRPr="009014AB">
        <w:rPr>
          <w:rFonts w:cs="Times New Roman"/>
          <w:snapToGrid w:val="0"/>
          <w:color w:val="000000"/>
          <w:sz w:val="28"/>
          <w:szCs w:val="28"/>
        </w:rPr>
        <w:t>12,9±1,71</w:t>
      </w:r>
      <w:r>
        <w:rPr>
          <w:rFonts w:cs="Times New Roman"/>
          <w:snapToGrid w:val="0"/>
          <w:color w:val="000000"/>
          <w:sz w:val="28"/>
          <w:szCs w:val="28"/>
        </w:rPr>
        <w:t>%, р</w:t>
      </w:r>
      <w:r>
        <w:rPr>
          <w:rFonts w:cs="Times New Roman"/>
          <w:color w:val="000000"/>
          <w:sz w:val="28"/>
          <w:szCs w:val="28"/>
        </w:rPr>
        <w:t xml:space="preserve">&lt;0,001. Сравнивая абсолютное </w:t>
      </w:r>
      <w:r w:rsidRPr="009014AB">
        <w:rPr>
          <w:rFonts w:cs="Times New Roman"/>
          <w:color w:val="000000"/>
          <w:sz w:val="28"/>
          <w:szCs w:val="28"/>
        </w:rPr>
        <w:t xml:space="preserve">количество </w:t>
      </w:r>
      <w:proofErr w:type="spellStart"/>
      <w:r w:rsidRPr="009014AB">
        <w:rPr>
          <w:rFonts w:cs="Times New Roman"/>
          <w:color w:val="000000"/>
          <w:sz w:val="28"/>
          <w:szCs w:val="28"/>
        </w:rPr>
        <w:t>теофиллинчувствительных</w:t>
      </w:r>
      <w:proofErr w:type="spellEnd"/>
      <w:r w:rsidRPr="009014AB">
        <w:rPr>
          <w:rFonts w:cs="Times New Roman"/>
          <w:color w:val="000000"/>
          <w:sz w:val="28"/>
          <w:szCs w:val="28"/>
        </w:rPr>
        <w:t xml:space="preserve"> клеток группы женщин с патологическим </w:t>
      </w:r>
      <w:proofErr w:type="spellStart"/>
      <w:r w:rsidRPr="009014AB">
        <w:rPr>
          <w:rFonts w:cs="Times New Roman"/>
          <w:color w:val="000000"/>
          <w:sz w:val="28"/>
          <w:szCs w:val="28"/>
        </w:rPr>
        <w:t>климактерием</w:t>
      </w:r>
      <w:proofErr w:type="spellEnd"/>
      <w:r>
        <w:rPr>
          <w:rFonts w:cs="Times New Roman"/>
          <w:color w:val="000000"/>
          <w:sz w:val="28"/>
          <w:szCs w:val="28"/>
        </w:rPr>
        <w:t xml:space="preserve"> (0,47</w:t>
      </w:r>
      <w:r>
        <w:rPr>
          <w:rFonts w:ascii="Calibri" w:hAnsi="Calibri" w:cs="Times New Roman"/>
          <w:color w:val="000000"/>
          <w:sz w:val="28"/>
          <w:szCs w:val="28"/>
        </w:rPr>
        <w:t>±</w:t>
      </w:r>
      <w:r>
        <w:rPr>
          <w:rFonts w:cs="Times New Roman"/>
          <w:color w:val="000000"/>
          <w:sz w:val="28"/>
          <w:szCs w:val="28"/>
        </w:rPr>
        <w:t>0,02)</w:t>
      </w:r>
      <w:r w:rsidRPr="009014AB">
        <w:rPr>
          <w:rFonts w:cs="Times New Roman"/>
          <w:color w:val="000000"/>
          <w:sz w:val="28"/>
          <w:szCs w:val="28"/>
        </w:rPr>
        <w:t xml:space="preserve"> и </w:t>
      </w:r>
      <w:r w:rsidRPr="00D05017">
        <w:rPr>
          <w:rFonts w:cs="Times New Roman"/>
          <w:sz w:val="28"/>
          <w:szCs w:val="28"/>
        </w:rPr>
        <w:lastRenderedPageBreak/>
        <w:t>контрольной группы (0,53</w:t>
      </w:r>
      <w:r w:rsidRPr="00D05017">
        <w:rPr>
          <w:rFonts w:ascii="Calibri" w:hAnsi="Calibri" w:cs="Times New Roman"/>
          <w:sz w:val="28"/>
          <w:szCs w:val="28"/>
        </w:rPr>
        <w:t>±</w:t>
      </w:r>
      <w:r w:rsidRPr="00D05017">
        <w:rPr>
          <w:rFonts w:cs="Times New Roman"/>
          <w:sz w:val="28"/>
          <w:szCs w:val="28"/>
        </w:rPr>
        <w:t>0,09), не выявлено достоверно статистической разницы</w:t>
      </w:r>
      <w:r w:rsidR="007D0FC4" w:rsidRPr="00D05017">
        <w:rPr>
          <w:rFonts w:cs="Times New Roman"/>
          <w:sz w:val="28"/>
          <w:szCs w:val="28"/>
        </w:rPr>
        <w:t>, р</w:t>
      </w:r>
      <w:r w:rsidR="00D05017" w:rsidRPr="00D05017">
        <w:rPr>
          <w:rFonts w:cs="Times New Roman"/>
          <w:sz w:val="28"/>
          <w:szCs w:val="28"/>
        </w:rPr>
        <w:t>&lt;0,001</w:t>
      </w:r>
      <w:r w:rsidR="00E375E1">
        <w:rPr>
          <w:rFonts w:cs="Times New Roman"/>
          <w:sz w:val="28"/>
          <w:szCs w:val="28"/>
        </w:rPr>
        <w:t xml:space="preserve"> [175]</w:t>
      </w:r>
      <w:r w:rsidRPr="00D05017">
        <w:rPr>
          <w:rFonts w:cs="Times New Roman"/>
          <w:sz w:val="28"/>
          <w:szCs w:val="28"/>
        </w:rPr>
        <w:t xml:space="preserve">.  </w:t>
      </w:r>
    </w:p>
    <w:p w14:paraId="68EBD453" w14:textId="2A03DAEB" w:rsidR="00E81534" w:rsidRPr="00D05017" w:rsidRDefault="00E81534" w:rsidP="00E81534">
      <w:pPr>
        <w:spacing w:after="0" w:line="360" w:lineRule="auto"/>
        <w:ind w:right="57" w:firstLine="708"/>
        <w:jc w:val="both"/>
        <w:rPr>
          <w:rFonts w:cs="Times New Roman"/>
          <w:bCs/>
          <w:szCs w:val="28"/>
          <w:lang w:val="ru-RU"/>
        </w:rPr>
      </w:pPr>
      <w:r w:rsidRPr="00D05017">
        <w:rPr>
          <w:rFonts w:cs="Times New Roman"/>
          <w:szCs w:val="28"/>
          <w:lang w:val="ru-RU"/>
        </w:rPr>
        <w:t xml:space="preserve">Индекс </w:t>
      </w:r>
      <w:proofErr w:type="spellStart"/>
      <w:r w:rsidRPr="00D05017">
        <w:rPr>
          <w:rFonts w:cs="Times New Roman"/>
          <w:szCs w:val="28"/>
          <w:lang w:val="ru-RU"/>
        </w:rPr>
        <w:t>Тфр</w:t>
      </w:r>
      <w:proofErr w:type="spellEnd"/>
      <w:r w:rsidRPr="00D05017">
        <w:rPr>
          <w:rFonts w:cs="Times New Roman"/>
          <w:szCs w:val="28"/>
          <w:lang w:val="ru-RU"/>
        </w:rPr>
        <w:t>/</w:t>
      </w:r>
      <w:proofErr w:type="spellStart"/>
      <w:r w:rsidRPr="00D05017">
        <w:rPr>
          <w:rFonts w:cs="Times New Roman"/>
          <w:szCs w:val="28"/>
          <w:lang w:val="ru-RU"/>
        </w:rPr>
        <w:t>Тфч</w:t>
      </w:r>
      <w:proofErr w:type="spellEnd"/>
      <w:r w:rsidRPr="00D05017">
        <w:rPr>
          <w:rFonts w:cs="Times New Roman"/>
          <w:szCs w:val="28"/>
          <w:lang w:val="ru-RU"/>
        </w:rPr>
        <w:t xml:space="preserve">, отражающий соотношения </w:t>
      </w:r>
      <w:proofErr w:type="spellStart"/>
      <w:r w:rsidRPr="00D05017">
        <w:rPr>
          <w:rFonts w:cs="Times New Roman"/>
          <w:szCs w:val="28"/>
          <w:lang w:val="ru-RU"/>
        </w:rPr>
        <w:t>регуляторных</w:t>
      </w:r>
      <w:proofErr w:type="spellEnd"/>
      <w:r w:rsidRPr="00D05017">
        <w:rPr>
          <w:rFonts w:cs="Times New Roman"/>
          <w:szCs w:val="28"/>
          <w:lang w:val="ru-RU"/>
        </w:rPr>
        <w:t xml:space="preserve"> </w:t>
      </w:r>
      <w:proofErr w:type="spellStart"/>
      <w:r w:rsidRPr="00D05017">
        <w:rPr>
          <w:rFonts w:cs="Times New Roman"/>
          <w:szCs w:val="28"/>
          <w:lang w:val="ru-RU"/>
        </w:rPr>
        <w:t>субпопуляций</w:t>
      </w:r>
      <w:proofErr w:type="spellEnd"/>
      <w:r w:rsidRPr="00D05017">
        <w:rPr>
          <w:rFonts w:cs="Times New Roman"/>
          <w:szCs w:val="28"/>
          <w:lang w:val="ru-RU"/>
        </w:rPr>
        <w:t xml:space="preserve">, был значительно выше в группе пациентов с наличием климактерического синдрома - </w:t>
      </w:r>
      <w:r w:rsidRPr="00D05017">
        <w:rPr>
          <w:rFonts w:cs="Times New Roman"/>
          <w:snapToGrid w:val="0"/>
          <w:szCs w:val="28"/>
          <w:lang w:val="ru-RU"/>
        </w:rPr>
        <w:t xml:space="preserve">3,0±0,16 против 2,5±0,03, </w:t>
      </w:r>
      <w:r w:rsidRPr="00D05017">
        <w:rPr>
          <w:rFonts w:cs="Times New Roman"/>
          <w:szCs w:val="28"/>
          <w:lang w:val="ru-RU"/>
        </w:rPr>
        <w:t>р</w:t>
      </w:r>
      <w:r w:rsidR="00D05017" w:rsidRPr="00D05017">
        <w:rPr>
          <w:rFonts w:cs="Times New Roman"/>
          <w:szCs w:val="28"/>
          <w:lang w:val="ru-RU"/>
        </w:rPr>
        <w:t>&lt;0,001</w:t>
      </w:r>
      <w:r w:rsidRPr="00D05017">
        <w:rPr>
          <w:rFonts w:cs="Times New Roman"/>
          <w:szCs w:val="28"/>
          <w:lang w:val="ru-RU"/>
        </w:rPr>
        <w:t xml:space="preserve">. </w:t>
      </w:r>
    </w:p>
    <w:p w14:paraId="11679C80" w14:textId="71F6FC97" w:rsidR="00623CFD" w:rsidRPr="00D05017" w:rsidRDefault="00C25DA7" w:rsidP="00C25DA7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>
        <w:rPr>
          <w:rFonts w:cs="Times New Roman"/>
          <w:color w:val="000000"/>
          <w:szCs w:val="28"/>
          <w:lang w:val="ru-RU"/>
        </w:rPr>
        <w:t>И</w:t>
      </w:r>
      <w:r w:rsidR="00623CFD" w:rsidRPr="009014AB">
        <w:rPr>
          <w:rFonts w:cs="Times New Roman"/>
          <w:color w:val="000000"/>
          <w:szCs w:val="28"/>
          <w:lang w:val="ru-RU"/>
        </w:rPr>
        <w:t xml:space="preserve">зучено количество </w:t>
      </w:r>
      <w:proofErr w:type="spellStart"/>
      <w:r w:rsidR="00623CFD" w:rsidRPr="009014AB">
        <w:rPr>
          <w:rFonts w:cs="Times New Roman"/>
          <w:color w:val="000000"/>
          <w:szCs w:val="28"/>
          <w:lang w:val="ru-RU"/>
        </w:rPr>
        <w:t>аутологичных</w:t>
      </w:r>
      <w:proofErr w:type="spellEnd"/>
      <w:r w:rsidR="00623CFD" w:rsidRPr="009014AB">
        <w:rPr>
          <w:rFonts w:cs="Times New Roman"/>
          <w:color w:val="000000"/>
          <w:szCs w:val="28"/>
          <w:lang w:val="ru-RU"/>
        </w:rPr>
        <w:t xml:space="preserve"> </w:t>
      </w:r>
      <w:proofErr w:type="spellStart"/>
      <w:r w:rsidR="00623CFD" w:rsidRPr="009014AB">
        <w:rPr>
          <w:rFonts w:cs="Times New Roman"/>
          <w:color w:val="000000"/>
          <w:szCs w:val="28"/>
          <w:lang w:val="ru-RU"/>
        </w:rPr>
        <w:t>розеткообразующих</w:t>
      </w:r>
      <w:proofErr w:type="spellEnd"/>
      <w:r w:rsidR="00623CFD" w:rsidRPr="009014AB">
        <w:rPr>
          <w:rFonts w:cs="Times New Roman"/>
          <w:color w:val="000000"/>
          <w:szCs w:val="28"/>
          <w:lang w:val="ru-RU"/>
        </w:rPr>
        <w:t xml:space="preserve"> лимфоцитов у женщин с различным течением </w:t>
      </w:r>
      <w:proofErr w:type="spellStart"/>
      <w:r w:rsidR="00623CFD" w:rsidRPr="009014AB">
        <w:rPr>
          <w:rFonts w:cs="Times New Roman"/>
          <w:color w:val="000000"/>
          <w:szCs w:val="28"/>
          <w:lang w:val="ru-RU"/>
        </w:rPr>
        <w:t>климактерия</w:t>
      </w:r>
      <w:proofErr w:type="spellEnd"/>
      <w:r w:rsidR="00623CFD" w:rsidRPr="009014AB">
        <w:rPr>
          <w:rFonts w:cs="Times New Roman"/>
          <w:color w:val="000000"/>
          <w:szCs w:val="28"/>
          <w:lang w:val="ru-RU"/>
        </w:rPr>
        <w:t xml:space="preserve">. Экспрессия рецепторов для </w:t>
      </w:r>
      <w:proofErr w:type="spellStart"/>
      <w:r w:rsidR="00623CFD" w:rsidRPr="009014AB">
        <w:rPr>
          <w:rFonts w:cs="Times New Roman"/>
          <w:color w:val="000000"/>
          <w:szCs w:val="28"/>
          <w:lang w:val="ru-RU"/>
        </w:rPr>
        <w:t>аутологичных</w:t>
      </w:r>
      <w:proofErr w:type="spellEnd"/>
      <w:r w:rsidR="00623CFD" w:rsidRPr="009014AB">
        <w:rPr>
          <w:rFonts w:cs="Times New Roman"/>
          <w:color w:val="000000"/>
          <w:szCs w:val="28"/>
          <w:lang w:val="ru-RU"/>
        </w:rPr>
        <w:t xml:space="preserve"> эритроцитов, характерна для ранних </w:t>
      </w:r>
      <w:proofErr w:type="spellStart"/>
      <w:r w:rsidR="00623CFD" w:rsidRPr="009014AB">
        <w:rPr>
          <w:rFonts w:cs="Times New Roman"/>
          <w:color w:val="000000"/>
          <w:szCs w:val="28"/>
          <w:lang w:val="ru-RU"/>
        </w:rPr>
        <w:t>посттимических</w:t>
      </w:r>
      <w:proofErr w:type="spellEnd"/>
      <w:r w:rsidR="00623CFD" w:rsidRPr="009014AB">
        <w:rPr>
          <w:rFonts w:cs="Times New Roman"/>
          <w:color w:val="000000"/>
          <w:szCs w:val="28"/>
          <w:lang w:val="ru-RU"/>
        </w:rPr>
        <w:t xml:space="preserve"> предшественников Т-лимфоцитов. Зависимость свойств Е-рецепторов от </w:t>
      </w:r>
      <w:proofErr w:type="spellStart"/>
      <w:r w:rsidR="00623CFD" w:rsidRPr="009014AB">
        <w:rPr>
          <w:rFonts w:cs="Times New Roman"/>
          <w:color w:val="000000"/>
          <w:szCs w:val="28"/>
          <w:lang w:val="ru-RU"/>
        </w:rPr>
        <w:t>дифференцировки</w:t>
      </w:r>
      <w:proofErr w:type="spellEnd"/>
      <w:r w:rsidR="00623CFD" w:rsidRPr="009014AB">
        <w:rPr>
          <w:rFonts w:cs="Times New Roman"/>
          <w:color w:val="000000"/>
          <w:szCs w:val="28"/>
          <w:lang w:val="ru-RU"/>
        </w:rPr>
        <w:t xml:space="preserve"> и функционального состояния Т-</w:t>
      </w:r>
      <w:r w:rsidR="00DE459A">
        <w:rPr>
          <w:rFonts w:cs="Times New Roman"/>
          <w:color w:val="000000"/>
          <w:szCs w:val="28"/>
          <w:lang w:val="ru-RU"/>
        </w:rPr>
        <w:t xml:space="preserve"> </w:t>
      </w:r>
      <w:r w:rsidR="00623CFD" w:rsidRPr="009014AB">
        <w:rPr>
          <w:rFonts w:cs="Times New Roman"/>
          <w:color w:val="000000"/>
          <w:szCs w:val="28"/>
          <w:lang w:val="ru-RU"/>
        </w:rPr>
        <w:t xml:space="preserve">лимфоцитов обуславливает возможность оценки Т-клеточного звена иммунной системы по количеству и составу </w:t>
      </w:r>
      <w:proofErr w:type="spellStart"/>
      <w:r w:rsidR="00623CFD" w:rsidRPr="009014AB">
        <w:rPr>
          <w:rFonts w:cs="Times New Roman"/>
          <w:color w:val="000000"/>
          <w:szCs w:val="28"/>
          <w:lang w:val="ru-RU"/>
        </w:rPr>
        <w:t>периферических</w:t>
      </w:r>
      <w:proofErr w:type="spellEnd"/>
      <w:r w:rsidR="00623CFD" w:rsidRPr="009014AB">
        <w:rPr>
          <w:rFonts w:cs="Times New Roman"/>
          <w:color w:val="000000"/>
          <w:szCs w:val="28"/>
          <w:lang w:val="ru-RU"/>
        </w:rPr>
        <w:t xml:space="preserve"> Т-лимфоцитов по двум параметрам: степени </w:t>
      </w:r>
      <w:proofErr w:type="spellStart"/>
      <w:r w:rsidR="00623CFD" w:rsidRPr="00D05017">
        <w:rPr>
          <w:rFonts w:cs="Times New Roman"/>
          <w:szCs w:val="28"/>
          <w:lang w:val="ru-RU"/>
        </w:rPr>
        <w:t>дифференцировки</w:t>
      </w:r>
      <w:proofErr w:type="spellEnd"/>
      <w:r w:rsidR="00623CFD" w:rsidRPr="00D05017">
        <w:rPr>
          <w:rFonts w:cs="Times New Roman"/>
          <w:szCs w:val="28"/>
          <w:lang w:val="ru-RU"/>
        </w:rPr>
        <w:t xml:space="preserve"> и функциональной принадлежности</w:t>
      </w:r>
      <w:r w:rsidR="00E375E1">
        <w:rPr>
          <w:rFonts w:cs="Times New Roman"/>
          <w:szCs w:val="28"/>
          <w:lang w:val="ru-RU"/>
        </w:rPr>
        <w:t xml:space="preserve"> [175]</w:t>
      </w:r>
      <w:r w:rsidR="00623CFD" w:rsidRPr="00D05017">
        <w:rPr>
          <w:rFonts w:cs="Times New Roman"/>
          <w:szCs w:val="28"/>
          <w:lang w:val="ru-RU"/>
        </w:rPr>
        <w:t xml:space="preserve">. </w:t>
      </w:r>
    </w:p>
    <w:p w14:paraId="4EEB9984" w14:textId="51B13FC7" w:rsidR="00623CFD" w:rsidRPr="00D05017" w:rsidRDefault="00623CFD" w:rsidP="007D0FC4">
      <w:pPr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D05017">
        <w:rPr>
          <w:rFonts w:cs="Times New Roman"/>
          <w:szCs w:val="28"/>
          <w:lang w:val="ru-RU"/>
        </w:rPr>
        <w:t xml:space="preserve">Сравнивая относительное количество  </w:t>
      </w:r>
      <w:proofErr w:type="spellStart"/>
      <w:r w:rsidRPr="00D05017">
        <w:rPr>
          <w:rFonts w:cs="Times New Roman"/>
          <w:szCs w:val="28"/>
          <w:lang w:val="ru-RU"/>
        </w:rPr>
        <w:t>посттимических</w:t>
      </w:r>
      <w:proofErr w:type="spellEnd"/>
      <w:r w:rsidRPr="00D05017">
        <w:rPr>
          <w:rFonts w:cs="Times New Roman"/>
          <w:szCs w:val="28"/>
          <w:lang w:val="ru-RU"/>
        </w:rPr>
        <w:t xml:space="preserve">  Т</w:t>
      </w:r>
      <w:r w:rsidR="00520842" w:rsidRPr="00D05017">
        <w:rPr>
          <w:rFonts w:cs="Times New Roman"/>
          <w:szCs w:val="28"/>
          <w:lang w:val="ru-RU"/>
        </w:rPr>
        <w:t>-</w:t>
      </w:r>
      <w:r w:rsidRPr="00D05017">
        <w:rPr>
          <w:rFonts w:cs="Times New Roman"/>
          <w:szCs w:val="28"/>
          <w:lang w:val="ru-RU"/>
        </w:rPr>
        <w:t xml:space="preserve">лимфоцитов у женщин с </w:t>
      </w:r>
      <w:r w:rsidR="00520842" w:rsidRPr="00D05017">
        <w:rPr>
          <w:rFonts w:cs="Times New Roman"/>
          <w:szCs w:val="28"/>
          <w:lang w:val="ru-RU"/>
        </w:rPr>
        <w:t xml:space="preserve">патологическим </w:t>
      </w:r>
      <w:proofErr w:type="spellStart"/>
      <w:r w:rsidR="00520842" w:rsidRPr="00D05017">
        <w:rPr>
          <w:rFonts w:cs="Times New Roman"/>
          <w:szCs w:val="28"/>
          <w:lang w:val="ru-RU"/>
        </w:rPr>
        <w:t>климактерием</w:t>
      </w:r>
      <w:proofErr w:type="spellEnd"/>
      <w:r w:rsidR="00520842" w:rsidRPr="00D05017">
        <w:rPr>
          <w:rFonts w:cs="Times New Roman"/>
          <w:szCs w:val="28"/>
          <w:lang w:val="ru-RU"/>
        </w:rPr>
        <w:t xml:space="preserve"> и контрольной групп</w:t>
      </w:r>
      <w:r w:rsidRPr="00D05017">
        <w:rPr>
          <w:rFonts w:cs="Times New Roman"/>
          <w:szCs w:val="28"/>
          <w:lang w:val="ru-RU"/>
        </w:rPr>
        <w:t xml:space="preserve"> установлено, что количество этих </w:t>
      </w:r>
      <w:proofErr w:type="spellStart"/>
      <w:r w:rsidRPr="00D05017">
        <w:rPr>
          <w:rFonts w:cs="Times New Roman"/>
          <w:szCs w:val="28"/>
          <w:lang w:val="ru-RU"/>
        </w:rPr>
        <w:t>малодифференцированных</w:t>
      </w:r>
      <w:proofErr w:type="spellEnd"/>
      <w:r w:rsidRPr="00D05017">
        <w:rPr>
          <w:rFonts w:cs="Times New Roman"/>
          <w:szCs w:val="28"/>
          <w:lang w:val="ru-RU"/>
        </w:rPr>
        <w:t xml:space="preserve"> популяций Т-лимфоцитов статистически достоверно выше у женщин с </w:t>
      </w:r>
      <w:r w:rsidR="00520842" w:rsidRPr="00D05017">
        <w:rPr>
          <w:rFonts w:cs="Times New Roman"/>
          <w:szCs w:val="28"/>
          <w:lang w:val="ru-RU"/>
        </w:rPr>
        <w:t xml:space="preserve">патологическим </w:t>
      </w:r>
      <w:proofErr w:type="spellStart"/>
      <w:r w:rsidR="00520842" w:rsidRPr="00D05017">
        <w:rPr>
          <w:rFonts w:cs="Times New Roman"/>
          <w:szCs w:val="28"/>
          <w:lang w:val="ru-RU"/>
        </w:rPr>
        <w:t>климактерием</w:t>
      </w:r>
      <w:proofErr w:type="spellEnd"/>
      <w:r w:rsidR="00520842" w:rsidRPr="00D05017">
        <w:rPr>
          <w:rFonts w:cs="Times New Roman"/>
          <w:szCs w:val="28"/>
          <w:lang w:val="ru-RU"/>
        </w:rPr>
        <w:t xml:space="preserve"> (</w:t>
      </w:r>
      <w:r w:rsidR="00520842" w:rsidRPr="00D05017">
        <w:rPr>
          <w:rFonts w:cs="Times New Roman"/>
          <w:snapToGrid w:val="0"/>
          <w:szCs w:val="28"/>
          <w:lang w:val="ru-RU"/>
        </w:rPr>
        <w:t>3,49±0,24% и</w:t>
      </w:r>
      <w:r w:rsidR="00520842" w:rsidRPr="00D05017">
        <w:rPr>
          <w:rFonts w:cs="Times New Roman"/>
          <w:szCs w:val="28"/>
          <w:lang w:val="ru-RU"/>
        </w:rPr>
        <w:t xml:space="preserve"> </w:t>
      </w:r>
      <w:r w:rsidR="00520842" w:rsidRPr="00D05017">
        <w:rPr>
          <w:rFonts w:cs="Times New Roman"/>
          <w:snapToGrid w:val="0"/>
          <w:szCs w:val="28"/>
          <w:lang w:val="ru-RU"/>
        </w:rPr>
        <w:t>2,29±0,13%)</w:t>
      </w:r>
      <w:r w:rsidR="00520842" w:rsidRPr="00D05017">
        <w:rPr>
          <w:rFonts w:cs="Times New Roman"/>
          <w:szCs w:val="28"/>
          <w:lang w:val="ru-RU"/>
        </w:rPr>
        <w:t xml:space="preserve">, </w:t>
      </w:r>
      <w:r w:rsidRPr="00D05017">
        <w:rPr>
          <w:rFonts w:cs="Times New Roman"/>
          <w:szCs w:val="28"/>
          <w:lang w:val="ru-RU"/>
        </w:rPr>
        <w:t>р</w:t>
      </w:r>
      <w:r w:rsidR="00520842" w:rsidRPr="00D05017">
        <w:rPr>
          <w:rFonts w:cs="Times New Roman"/>
          <w:szCs w:val="28"/>
          <w:lang w:val="ru-RU"/>
        </w:rPr>
        <w:t>&lt;0,001</w:t>
      </w:r>
      <w:r w:rsidRPr="00D05017">
        <w:rPr>
          <w:rFonts w:cs="Times New Roman"/>
          <w:szCs w:val="28"/>
          <w:lang w:val="ru-RU"/>
        </w:rPr>
        <w:t>.</w:t>
      </w:r>
      <w:r w:rsidR="00520842" w:rsidRPr="00D05017">
        <w:rPr>
          <w:rFonts w:cs="Times New Roman"/>
          <w:snapToGrid w:val="0"/>
          <w:szCs w:val="28"/>
          <w:lang w:val="ru-RU"/>
        </w:rPr>
        <w:t xml:space="preserve"> В абсолютных числах </w:t>
      </w:r>
      <w:proofErr w:type="spellStart"/>
      <w:r w:rsidR="00520842" w:rsidRPr="00D05017">
        <w:rPr>
          <w:rFonts w:cs="Times New Roman"/>
          <w:szCs w:val="28"/>
          <w:lang w:val="ru-RU"/>
        </w:rPr>
        <w:t>посттимических</w:t>
      </w:r>
      <w:proofErr w:type="spellEnd"/>
      <w:r w:rsidR="00520842" w:rsidRPr="00D05017">
        <w:rPr>
          <w:rFonts w:cs="Times New Roman"/>
          <w:szCs w:val="28"/>
          <w:lang w:val="ru-RU"/>
        </w:rPr>
        <w:t xml:space="preserve">  Т-лимфоцитов не выявлено существенных различий (</w:t>
      </w:r>
      <w:r w:rsidR="00520842" w:rsidRPr="00D05017">
        <w:rPr>
          <w:rFonts w:cs="Times New Roman"/>
          <w:snapToGrid w:val="0"/>
          <w:szCs w:val="28"/>
          <w:lang w:val="ru-RU"/>
        </w:rPr>
        <w:t>0,04±0,003 и</w:t>
      </w:r>
      <w:r w:rsidR="00520842" w:rsidRPr="00D05017">
        <w:rPr>
          <w:rFonts w:cs="Times New Roman"/>
          <w:szCs w:val="28"/>
          <w:vertAlign w:val="superscript"/>
          <w:lang w:val="ru-RU"/>
        </w:rPr>
        <w:t xml:space="preserve"> </w:t>
      </w:r>
      <w:r w:rsidR="00520842" w:rsidRPr="00D05017">
        <w:rPr>
          <w:rFonts w:cs="Times New Roman"/>
          <w:snapToGrid w:val="0"/>
          <w:szCs w:val="28"/>
          <w:lang w:val="ru-RU"/>
        </w:rPr>
        <w:t>0,05±0,005, соответственно), р&lt;0,0</w:t>
      </w:r>
      <w:r w:rsidR="00A247A0">
        <w:rPr>
          <w:rFonts w:cs="Times New Roman"/>
          <w:snapToGrid w:val="0"/>
          <w:szCs w:val="28"/>
          <w:lang w:val="ru-RU"/>
        </w:rPr>
        <w:t>01</w:t>
      </w:r>
      <w:r w:rsidR="00520842" w:rsidRPr="00D05017">
        <w:rPr>
          <w:rFonts w:cs="Times New Roman"/>
          <w:snapToGrid w:val="0"/>
          <w:szCs w:val="28"/>
          <w:lang w:val="ru-RU"/>
        </w:rPr>
        <w:t>.</w:t>
      </w:r>
    </w:p>
    <w:p w14:paraId="3F6D2D94" w14:textId="5DD79F08" w:rsidR="00623CFD" w:rsidRPr="00D05017" w:rsidRDefault="00F72FFF" w:rsidP="00F3631C">
      <w:pPr>
        <w:pStyle w:val="a5"/>
        <w:tabs>
          <w:tab w:val="left" w:pos="1200"/>
        </w:tabs>
        <w:spacing w:before="30" w:after="0" w:line="360" w:lineRule="auto"/>
        <w:ind w:right="40" w:firstLine="284"/>
        <w:jc w:val="both"/>
        <w:rPr>
          <w:rFonts w:cs="Times New Roman"/>
          <w:sz w:val="28"/>
          <w:szCs w:val="28"/>
        </w:rPr>
      </w:pPr>
      <w:r w:rsidRPr="00D05017">
        <w:rPr>
          <w:rFonts w:cs="Times New Roman"/>
          <w:sz w:val="28"/>
          <w:szCs w:val="28"/>
        </w:rPr>
        <w:t xml:space="preserve">       У</w:t>
      </w:r>
      <w:r w:rsidR="00623CFD" w:rsidRPr="00D05017">
        <w:rPr>
          <w:rFonts w:cs="Times New Roman"/>
          <w:sz w:val="28"/>
          <w:szCs w:val="28"/>
        </w:rPr>
        <w:t xml:space="preserve">становлено, что содержание </w:t>
      </w:r>
      <w:proofErr w:type="spellStart"/>
      <w:r w:rsidR="00623CFD" w:rsidRPr="00D05017">
        <w:rPr>
          <w:rFonts w:cs="Times New Roman"/>
          <w:sz w:val="28"/>
          <w:szCs w:val="28"/>
        </w:rPr>
        <w:t>малодифференцированных</w:t>
      </w:r>
      <w:proofErr w:type="spellEnd"/>
      <w:r w:rsidR="00623CFD" w:rsidRPr="00D05017">
        <w:rPr>
          <w:rFonts w:cs="Times New Roman"/>
          <w:sz w:val="28"/>
          <w:szCs w:val="28"/>
        </w:rPr>
        <w:t xml:space="preserve"> Т</w:t>
      </w:r>
      <w:r w:rsidR="00DE459A" w:rsidRPr="00D05017">
        <w:rPr>
          <w:rFonts w:cs="Times New Roman"/>
          <w:sz w:val="28"/>
          <w:szCs w:val="28"/>
        </w:rPr>
        <w:t>-</w:t>
      </w:r>
      <w:r w:rsidR="00623CFD" w:rsidRPr="00D05017">
        <w:rPr>
          <w:rFonts w:cs="Times New Roman"/>
          <w:sz w:val="28"/>
          <w:szCs w:val="28"/>
        </w:rPr>
        <w:t xml:space="preserve"> лимфоцитов (</w:t>
      </w:r>
      <w:proofErr w:type="spellStart"/>
      <w:r w:rsidR="00623CFD" w:rsidRPr="00D05017">
        <w:rPr>
          <w:rFonts w:cs="Times New Roman"/>
          <w:sz w:val="28"/>
          <w:szCs w:val="28"/>
        </w:rPr>
        <w:t>тимоцитов</w:t>
      </w:r>
      <w:proofErr w:type="spellEnd"/>
      <w:r w:rsidR="00623CFD" w:rsidRPr="00D05017">
        <w:rPr>
          <w:rFonts w:cs="Times New Roman"/>
          <w:sz w:val="28"/>
          <w:szCs w:val="28"/>
        </w:rPr>
        <w:t xml:space="preserve"> и части </w:t>
      </w:r>
      <w:proofErr w:type="spellStart"/>
      <w:r w:rsidR="00623CFD" w:rsidRPr="00D05017">
        <w:rPr>
          <w:rFonts w:cs="Times New Roman"/>
          <w:sz w:val="28"/>
          <w:szCs w:val="28"/>
        </w:rPr>
        <w:t>периферических</w:t>
      </w:r>
      <w:proofErr w:type="spellEnd"/>
      <w:r w:rsidR="00623CFD" w:rsidRPr="00D05017">
        <w:rPr>
          <w:rFonts w:cs="Times New Roman"/>
          <w:sz w:val="28"/>
          <w:szCs w:val="28"/>
        </w:rPr>
        <w:t xml:space="preserve"> Т-</w:t>
      </w:r>
      <w:r w:rsidR="00DE459A" w:rsidRPr="00D05017">
        <w:rPr>
          <w:rFonts w:cs="Times New Roman"/>
          <w:sz w:val="28"/>
          <w:szCs w:val="28"/>
        </w:rPr>
        <w:t xml:space="preserve"> </w:t>
      </w:r>
      <w:r w:rsidR="00623CFD" w:rsidRPr="00D05017">
        <w:rPr>
          <w:rFonts w:cs="Times New Roman"/>
          <w:sz w:val="28"/>
          <w:szCs w:val="28"/>
        </w:rPr>
        <w:t xml:space="preserve">лимфоцитов), входящих в популяцию стабильных Т-клеток, у женщин с патологическим течением климакса, составило </w:t>
      </w:r>
      <w:r w:rsidR="00623CFD" w:rsidRPr="00D05017">
        <w:rPr>
          <w:rFonts w:cs="Times New Roman"/>
          <w:snapToGrid w:val="0"/>
          <w:sz w:val="28"/>
          <w:szCs w:val="28"/>
        </w:rPr>
        <w:t>19,1±1,7</w:t>
      </w:r>
      <w:r w:rsidR="00FE444A" w:rsidRPr="00D05017">
        <w:rPr>
          <w:rFonts w:cs="Times New Roman"/>
          <w:sz w:val="28"/>
          <w:szCs w:val="28"/>
        </w:rPr>
        <w:t xml:space="preserve">%, </w:t>
      </w:r>
      <w:r w:rsidRPr="00D05017">
        <w:rPr>
          <w:rFonts w:cs="Times New Roman"/>
          <w:sz w:val="28"/>
          <w:szCs w:val="28"/>
        </w:rPr>
        <w:t xml:space="preserve">группе контроля эти показатели были значительно выше - </w:t>
      </w:r>
      <w:r w:rsidRPr="00D05017">
        <w:rPr>
          <w:rFonts w:cs="Times New Roman"/>
          <w:snapToGrid w:val="0"/>
          <w:sz w:val="28"/>
          <w:szCs w:val="28"/>
        </w:rPr>
        <w:t xml:space="preserve">29,4±1,7%, р&lt;0,001, </w:t>
      </w:r>
      <w:r w:rsidRPr="00D05017">
        <w:rPr>
          <w:rFonts w:cs="Times New Roman"/>
          <w:sz w:val="28"/>
          <w:szCs w:val="28"/>
        </w:rPr>
        <w:t xml:space="preserve">в </w:t>
      </w:r>
      <w:r w:rsidR="00FE444A" w:rsidRPr="00D05017">
        <w:rPr>
          <w:rFonts w:cs="Times New Roman"/>
          <w:sz w:val="28"/>
          <w:szCs w:val="28"/>
        </w:rPr>
        <w:t>абсолютно</w:t>
      </w:r>
      <w:r w:rsidRPr="00D05017">
        <w:rPr>
          <w:rFonts w:cs="Times New Roman"/>
          <w:sz w:val="28"/>
          <w:szCs w:val="28"/>
        </w:rPr>
        <w:t>м</w:t>
      </w:r>
      <w:r w:rsidR="00FE444A" w:rsidRPr="00D05017">
        <w:rPr>
          <w:rFonts w:cs="Times New Roman"/>
          <w:sz w:val="28"/>
          <w:szCs w:val="28"/>
        </w:rPr>
        <w:t xml:space="preserve"> количеств</w:t>
      </w:r>
      <w:r w:rsidRPr="00D05017">
        <w:rPr>
          <w:rFonts w:cs="Times New Roman"/>
          <w:sz w:val="28"/>
          <w:szCs w:val="28"/>
        </w:rPr>
        <w:t>е аналогичная тенденция</w:t>
      </w:r>
      <w:r w:rsidR="00623CFD" w:rsidRPr="00D05017">
        <w:rPr>
          <w:rFonts w:cs="Times New Roman"/>
          <w:sz w:val="28"/>
          <w:szCs w:val="28"/>
        </w:rPr>
        <w:t xml:space="preserve"> - </w:t>
      </w:r>
      <w:r w:rsidR="00FE444A" w:rsidRPr="00D05017">
        <w:rPr>
          <w:rFonts w:cs="Times New Roman"/>
          <w:snapToGrid w:val="0"/>
          <w:sz w:val="28"/>
          <w:szCs w:val="28"/>
        </w:rPr>
        <w:t xml:space="preserve">0,31± </w:t>
      </w:r>
      <w:r w:rsidR="00623CFD" w:rsidRPr="00D05017">
        <w:rPr>
          <w:rFonts w:cs="Times New Roman"/>
          <w:snapToGrid w:val="0"/>
          <w:sz w:val="28"/>
          <w:szCs w:val="28"/>
        </w:rPr>
        <w:t>0,12</w:t>
      </w:r>
      <w:r w:rsidR="00623CFD" w:rsidRPr="00D05017">
        <w:rPr>
          <w:rFonts w:cs="Times New Roman"/>
          <w:sz w:val="28"/>
          <w:szCs w:val="28"/>
        </w:rPr>
        <w:t>х10</w:t>
      </w:r>
      <w:r w:rsidR="00623CFD" w:rsidRPr="00D05017">
        <w:rPr>
          <w:rFonts w:cs="Times New Roman"/>
          <w:sz w:val="28"/>
          <w:szCs w:val="28"/>
          <w:vertAlign w:val="superscript"/>
        </w:rPr>
        <w:t>9</w:t>
      </w:r>
      <w:r w:rsidR="00623CFD" w:rsidRPr="00D05017">
        <w:rPr>
          <w:rFonts w:cs="Times New Roman"/>
          <w:sz w:val="28"/>
          <w:szCs w:val="28"/>
        </w:rPr>
        <w:t>/л</w:t>
      </w:r>
      <w:r w:rsidRPr="00D05017">
        <w:rPr>
          <w:rFonts w:cs="Times New Roman"/>
          <w:sz w:val="28"/>
          <w:szCs w:val="28"/>
        </w:rPr>
        <w:t xml:space="preserve"> и</w:t>
      </w:r>
      <w:r w:rsidR="00623CFD" w:rsidRPr="00D05017">
        <w:rPr>
          <w:rFonts w:cs="Times New Roman"/>
          <w:sz w:val="28"/>
          <w:szCs w:val="28"/>
        </w:rPr>
        <w:t xml:space="preserve"> </w:t>
      </w:r>
      <w:r w:rsidR="00623CFD" w:rsidRPr="00D05017">
        <w:rPr>
          <w:rFonts w:cs="Times New Roman"/>
          <w:snapToGrid w:val="0"/>
          <w:sz w:val="28"/>
          <w:szCs w:val="28"/>
        </w:rPr>
        <w:t>0,87±0,001</w:t>
      </w:r>
      <w:r w:rsidR="00A247A0" w:rsidRPr="00D05017">
        <w:rPr>
          <w:rFonts w:cs="Times New Roman"/>
          <w:sz w:val="28"/>
          <w:szCs w:val="28"/>
        </w:rPr>
        <w:t>х</w:t>
      </w:r>
      <w:r w:rsidR="00623CFD" w:rsidRPr="00D05017">
        <w:rPr>
          <w:rFonts w:cs="Times New Roman"/>
          <w:snapToGrid w:val="0"/>
          <w:sz w:val="28"/>
          <w:szCs w:val="28"/>
        </w:rPr>
        <w:t>1</w:t>
      </w:r>
      <w:r w:rsidR="00623CFD" w:rsidRPr="00D05017">
        <w:rPr>
          <w:rFonts w:cs="Times New Roman"/>
          <w:sz w:val="28"/>
          <w:szCs w:val="28"/>
        </w:rPr>
        <w:t>0</w:t>
      </w:r>
      <w:r w:rsidR="00623CFD" w:rsidRPr="00D05017">
        <w:rPr>
          <w:rFonts w:cs="Times New Roman"/>
          <w:sz w:val="28"/>
          <w:szCs w:val="28"/>
          <w:vertAlign w:val="superscript"/>
        </w:rPr>
        <w:t>9</w:t>
      </w:r>
      <w:r w:rsidR="00623CFD" w:rsidRPr="00D05017">
        <w:rPr>
          <w:rFonts w:cs="Times New Roman"/>
          <w:sz w:val="28"/>
          <w:szCs w:val="28"/>
        </w:rPr>
        <w:t xml:space="preserve">/л, </w:t>
      </w:r>
      <w:r w:rsidRPr="00D05017">
        <w:rPr>
          <w:rFonts w:cs="Times New Roman"/>
          <w:sz w:val="28"/>
          <w:szCs w:val="28"/>
        </w:rPr>
        <w:t>р&lt;0,001.</w:t>
      </w:r>
    </w:p>
    <w:p w14:paraId="5A7A4B53" w14:textId="344A0FF9" w:rsidR="00623CFD" w:rsidRPr="00D05017" w:rsidRDefault="00FE444A" w:rsidP="00EB1224">
      <w:pPr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D05017">
        <w:rPr>
          <w:rFonts w:cs="Times New Roman"/>
          <w:szCs w:val="28"/>
          <w:lang w:val="ru-RU"/>
        </w:rPr>
        <w:lastRenderedPageBreak/>
        <w:t xml:space="preserve">Содержание ранних </w:t>
      </w:r>
      <w:proofErr w:type="spellStart"/>
      <w:r w:rsidRPr="00D05017">
        <w:rPr>
          <w:rFonts w:cs="Times New Roman"/>
          <w:szCs w:val="28"/>
          <w:lang w:val="ru-RU"/>
        </w:rPr>
        <w:t>розеткообразующих</w:t>
      </w:r>
      <w:proofErr w:type="spellEnd"/>
      <w:r w:rsidR="00623CFD" w:rsidRPr="00D05017">
        <w:rPr>
          <w:rFonts w:cs="Times New Roman"/>
          <w:szCs w:val="28"/>
          <w:lang w:val="ru-RU"/>
        </w:rPr>
        <w:t xml:space="preserve"> клеток, выя</w:t>
      </w:r>
      <w:r w:rsidRPr="00D05017">
        <w:rPr>
          <w:rFonts w:cs="Times New Roman"/>
          <w:szCs w:val="28"/>
          <w:lang w:val="ru-RU"/>
        </w:rPr>
        <w:t xml:space="preserve">вляющих Т-лимфоциты с высоко и </w:t>
      </w:r>
      <w:proofErr w:type="spellStart"/>
      <w:r w:rsidR="00623CFD" w:rsidRPr="00D05017">
        <w:rPr>
          <w:rFonts w:cs="Times New Roman"/>
          <w:szCs w:val="28"/>
          <w:lang w:val="ru-RU"/>
        </w:rPr>
        <w:t>среднеаффинными</w:t>
      </w:r>
      <w:proofErr w:type="spellEnd"/>
      <w:r w:rsidR="00623CFD" w:rsidRPr="00D05017">
        <w:rPr>
          <w:rFonts w:cs="Times New Roman"/>
          <w:szCs w:val="28"/>
          <w:lang w:val="ru-RU"/>
        </w:rPr>
        <w:t xml:space="preserve"> Е-рецепторами у женщин с патологическим </w:t>
      </w:r>
      <w:proofErr w:type="spellStart"/>
      <w:r w:rsidR="00623CFD" w:rsidRPr="00D05017">
        <w:rPr>
          <w:rFonts w:cs="Times New Roman"/>
          <w:szCs w:val="28"/>
          <w:lang w:val="ru-RU"/>
        </w:rPr>
        <w:t>климактерием</w:t>
      </w:r>
      <w:proofErr w:type="spellEnd"/>
      <w:r w:rsidR="00623CFD" w:rsidRPr="00D05017">
        <w:rPr>
          <w:rFonts w:cs="Times New Roman"/>
          <w:szCs w:val="28"/>
          <w:lang w:val="ru-RU"/>
        </w:rPr>
        <w:t xml:space="preserve"> было значительно ниже сравниваемой группы (</w:t>
      </w:r>
      <w:r w:rsidRPr="00D05017">
        <w:rPr>
          <w:rFonts w:cs="Times New Roman"/>
          <w:snapToGrid w:val="0"/>
          <w:szCs w:val="28"/>
          <w:lang w:val="ru-RU"/>
        </w:rPr>
        <w:t xml:space="preserve">50,4±2,16% </w:t>
      </w:r>
      <w:r w:rsidR="00EB1224" w:rsidRPr="00D05017">
        <w:rPr>
          <w:rFonts w:cs="Times New Roman"/>
          <w:snapToGrid w:val="0"/>
          <w:szCs w:val="28"/>
          <w:lang w:val="ru-RU"/>
        </w:rPr>
        <w:t>и</w:t>
      </w:r>
      <w:r w:rsidRPr="00D05017">
        <w:rPr>
          <w:rFonts w:cs="Times New Roman"/>
          <w:snapToGrid w:val="0"/>
          <w:szCs w:val="28"/>
          <w:lang w:val="ru-RU"/>
        </w:rPr>
        <w:t xml:space="preserve"> 69,25±</w:t>
      </w:r>
      <w:r w:rsidR="00623CFD" w:rsidRPr="00D05017">
        <w:rPr>
          <w:rFonts w:cs="Times New Roman"/>
          <w:snapToGrid w:val="0"/>
          <w:szCs w:val="28"/>
          <w:lang w:val="ru-RU"/>
        </w:rPr>
        <w:t>1,16</w:t>
      </w:r>
      <w:r w:rsidR="00EB1224" w:rsidRPr="00D05017">
        <w:rPr>
          <w:rFonts w:cs="Times New Roman"/>
          <w:snapToGrid w:val="0"/>
          <w:szCs w:val="28"/>
          <w:lang w:val="ru-RU"/>
        </w:rPr>
        <w:t>)</w:t>
      </w:r>
      <w:r w:rsidR="00623CFD" w:rsidRPr="00D05017">
        <w:rPr>
          <w:rFonts w:cs="Times New Roman"/>
          <w:snapToGrid w:val="0"/>
          <w:szCs w:val="28"/>
          <w:lang w:val="ru-RU"/>
        </w:rPr>
        <w:t xml:space="preserve">, </w:t>
      </w:r>
      <w:r w:rsidR="00623CFD" w:rsidRPr="00D05017">
        <w:rPr>
          <w:rFonts w:cs="Times New Roman"/>
          <w:szCs w:val="28"/>
          <w:lang w:val="ru-RU"/>
        </w:rPr>
        <w:t>р&lt;0</w:t>
      </w:r>
      <w:r w:rsidR="00FF5297" w:rsidRPr="00D05017">
        <w:rPr>
          <w:rFonts w:cs="Times New Roman"/>
          <w:szCs w:val="28"/>
          <w:lang w:val="ru-RU"/>
        </w:rPr>
        <w:t>,</w:t>
      </w:r>
      <w:r w:rsidR="00EB1224" w:rsidRPr="00D05017">
        <w:rPr>
          <w:rFonts w:cs="Times New Roman"/>
          <w:szCs w:val="28"/>
          <w:lang w:val="ru-RU"/>
        </w:rPr>
        <w:t>001</w:t>
      </w:r>
      <w:r w:rsidR="00623CFD" w:rsidRPr="00D05017">
        <w:rPr>
          <w:rFonts w:cs="Times New Roman"/>
          <w:szCs w:val="28"/>
          <w:lang w:val="ru-RU"/>
        </w:rPr>
        <w:t xml:space="preserve">. Сравнивая относительное и абсолютное количество активных Т-лимфоцитов у женщин </w:t>
      </w:r>
      <w:r w:rsidR="00FF5297" w:rsidRPr="00D05017">
        <w:rPr>
          <w:rFonts w:cs="Times New Roman"/>
          <w:szCs w:val="28"/>
          <w:lang w:val="ru-RU"/>
        </w:rPr>
        <w:t>основной и контрольной группы,</w:t>
      </w:r>
      <w:r w:rsidR="00623CFD" w:rsidRPr="00D05017">
        <w:rPr>
          <w:rFonts w:cs="Times New Roman"/>
          <w:szCs w:val="28"/>
          <w:lang w:val="ru-RU"/>
        </w:rPr>
        <w:t xml:space="preserve"> мы обнаружили, что эти показатели в 1,</w:t>
      </w:r>
      <w:r w:rsidRPr="00D05017">
        <w:rPr>
          <w:rFonts w:cs="Times New Roman"/>
          <w:szCs w:val="28"/>
          <w:lang w:val="ru-RU"/>
        </w:rPr>
        <w:t xml:space="preserve">7 раз </w:t>
      </w:r>
      <w:r w:rsidR="00623CFD" w:rsidRPr="00D05017">
        <w:rPr>
          <w:rFonts w:cs="Times New Roman"/>
          <w:szCs w:val="28"/>
          <w:lang w:val="ru-RU"/>
        </w:rPr>
        <w:t>выше в основной группе (</w:t>
      </w:r>
      <w:r w:rsidR="00EB1224" w:rsidRPr="00D05017">
        <w:rPr>
          <w:rFonts w:cs="Times New Roman"/>
          <w:szCs w:val="28"/>
          <w:lang w:val="ru-RU"/>
        </w:rPr>
        <w:t>0,76</w:t>
      </w:r>
      <w:r w:rsidR="00EB1224" w:rsidRPr="00D05017">
        <w:rPr>
          <w:rFonts w:ascii="Calibri" w:hAnsi="Calibri" w:cs="Times New Roman"/>
          <w:szCs w:val="28"/>
          <w:lang w:val="ru-RU"/>
        </w:rPr>
        <w:t>±</w:t>
      </w:r>
      <w:r w:rsidR="00EB1224" w:rsidRPr="00D05017">
        <w:rPr>
          <w:rFonts w:cs="Times New Roman"/>
          <w:szCs w:val="28"/>
          <w:lang w:val="ru-RU"/>
        </w:rPr>
        <w:t>0,07 и 1,93</w:t>
      </w:r>
      <w:r w:rsidR="00EB1224" w:rsidRPr="00D05017">
        <w:rPr>
          <w:rFonts w:ascii="Calibri" w:hAnsi="Calibri" w:cs="Times New Roman"/>
          <w:szCs w:val="28"/>
          <w:lang w:val="ru-RU"/>
        </w:rPr>
        <w:t>±</w:t>
      </w:r>
      <w:r w:rsidR="00EB1224" w:rsidRPr="00D05017">
        <w:rPr>
          <w:rFonts w:cs="Times New Roman"/>
          <w:szCs w:val="28"/>
          <w:lang w:val="ru-RU"/>
        </w:rPr>
        <w:t xml:space="preserve">0,06), </w:t>
      </w:r>
      <w:r w:rsidR="00623CFD" w:rsidRPr="00D05017">
        <w:rPr>
          <w:rFonts w:cs="Times New Roman"/>
          <w:szCs w:val="28"/>
          <w:lang w:val="ru-RU"/>
        </w:rPr>
        <w:t>р&lt;0</w:t>
      </w:r>
      <w:r w:rsidR="00FF5297" w:rsidRPr="00D05017">
        <w:rPr>
          <w:rFonts w:cs="Times New Roman"/>
          <w:szCs w:val="28"/>
          <w:lang w:val="ru-RU"/>
        </w:rPr>
        <w:t>,</w:t>
      </w:r>
      <w:r w:rsidR="00EB1224" w:rsidRPr="00D05017">
        <w:rPr>
          <w:rFonts w:cs="Times New Roman"/>
          <w:szCs w:val="28"/>
          <w:lang w:val="ru-RU"/>
        </w:rPr>
        <w:t>001</w:t>
      </w:r>
      <w:r w:rsidR="00E375E1">
        <w:rPr>
          <w:rFonts w:cs="Times New Roman"/>
          <w:szCs w:val="28"/>
          <w:lang w:val="ru-RU"/>
        </w:rPr>
        <w:t xml:space="preserve"> [175]</w:t>
      </w:r>
      <w:r w:rsidR="00623CFD" w:rsidRPr="00D05017">
        <w:rPr>
          <w:rFonts w:cs="Times New Roman"/>
          <w:szCs w:val="28"/>
          <w:lang w:val="ru-RU"/>
        </w:rPr>
        <w:t xml:space="preserve">. </w:t>
      </w:r>
    </w:p>
    <w:p w14:paraId="20A890B6" w14:textId="500B36E1" w:rsidR="00623CFD" w:rsidRPr="00D05017" w:rsidRDefault="00623CFD" w:rsidP="00EB1224">
      <w:pPr>
        <w:pStyle w:val="a5"/>
        <w:spacing w:before="30" w:after="0" w:line="360" w:lineRule="auto"/>
        <w:ind w:right="40" w:firstLine="708"/>
        <w:jc w:val="both"/>
        <w:rPr>
          <w:rFonts w:cs="Times New Roman"/>
          <w:sz w:val="28"/>
          <w:szCs w:val="28"/>
        </w:rPr>
      </w:pPr>
      <w:r w:rsidRPr="009014AB">
        <w:rPr>
          <w:rFonts w:cs="Times New Roman"/>
          <w:color w:val="000000"/>
          <w:sz w:val="28"/>
          <w:szCs w:val="28"/>
        </w:rPr>
        <w:t>Клетки, не имевшие М-</w:t>
      </w:r>
      <w:r w:rsidR="00FE444A">
        <w:rPr>
          <w:rFonts w:cs="Times New Roman"/>
          <w:color w:val="000000"/>
          <w:sz w:val="28"/>
          <w:szCs w:val="28"/>
        </w:rPr>
        <w:t xml:space="preserve"> </w:t>
      </w:r>
      <w:r w:rsidRPr="009014AB">
        <w:rPr>
          <w:rFonts w:cs="Times New Roman"/>
          <w:color w:val="000000"/>
          <w:sz w:val="28"/>
          <w:szCs w:val="28"/>
        </w:rPr>
        <w:t>и Е-рецепторов, называются ну</w:t>
      </w:r>
      <w:r w:rsidR="00FE444A">
        <w:rPr>
          <w:rFonts w:cs="Times New Roman"/>
          <w:color w:val="000000"/>
          <w:sz w:val="28"/>
          <w:szCs w:val="28"/>
        </w:rPr>
        <w:t xml:space="preserve">левыми лимфоцитами, эти клетки </w:t>
      </w:r>
      <w:r w:rsidRPr="009014AB">
        <w:rPr>
          <w:rFonts w:cs="Times New Roman"/>
          <w:color w:val="000000"/>
          <w:sz w:val="28"/>
          <w:szCs w:val="28"/>
        </w:rPr>
        <w:t xml:space="preserve">обладают естественной </w:t>
      </w:r>
      <w:proofErr w:type="spellStart"/>
      <w:r w:rsidRPr="009014AB">
        <w:rPr>
          <w:rFonts w:cs="Times New Roman"/>
          <w:color w:val="000000"/>
          <w:sz w:val="28"/>
          <w:szCs w:val="28"/>
        </w:rPr>
        <w:t>цитотоксичностью</w:t>
      </w:r>
      <w:proofErr w:type="spellEnd"/>
      <w:r w:rsidRPr="009014AB">
        <w:rPr>
          <w:rFonts w:cs="Times New Roman"/>
          <w:color w:val="000000"/>
          <w:sz w:val="28"/>
          <w:szCs w:val="28"/>
        </w:rPr>
        <w:t xml:space="preserve"> и участвуют в поддержании иммунного </w:t>
      </w:r>
      <w:proofErr w:type="spellStart"/>
      <w:r w:rsidRPr="009014AB">
        <w:rPr>
          <w:rFonts w:cs="Times New Roman"/>
          <w:color w:val="000000"/>
          <w:sz w:val="28"/>
          <w:szCs w:val="28"/>
        </w:rPr>
        <w:t>гомеостаза</w:t>
      </w:r>
      <w:proofErr w:type="spellEnd"/>
      <w:r w:rsidRPr="009014AB">
        <w:rPr>
          <w:rFonts w:cs="Times New Roman"/>
          <w:color w:val="000000"/>
          <w:sz w:val="28"/>
          <w:szCs w:val="28"/>
        </w:rPr>
        <w:t xml:space="preserve"> за счет синтеза различных </w:t>
      </w:r>
      <w:proofErr w:type="spellStart"/>
      <w:r w:rsidRPr="009014AB">
        <w:rPr>
          <w:rFonts w:cs="Times New Roman"/>
          <w:color w:val="000000"/>
          <w:sz w:val="28"/>
          <w:szCs w:val="28"/>
        </w:rPr>
        <w:t>цитокинов</w:t>
      </w:r>
      <w:proofErr w:type="spellEnd"/>
      <w:r w:rsidRPr="009014AB">
        <w:rPr>
          <w:rFonts w:cs="Times New Roman"/>
          <w:color w:val="000000"/>
          <w:sz w:val="28"/>
          <w:szCs w:val="28"/>
        </w:rPr>
        <w:t xml:space="preserve"> </w:t>
      </w:r>
      <w:r w:rsidR="00EB1224" w:rsidRPr="00F767CE">
        <w:rPr>
          <w:rFonts w:cs="Times New Roman"/>
          <w:iCs/>
          <w:sz w:val="28"/>
          <w:szCs w:val="28"/>
        </w:rPr>
        <w:t>[</w:t>
      </w:r>
      <w:r w:rsidR="00F767CE" w:rsidRPr="00F767CE">
        <w:rPr>
          <w:rFonts w:cs="Times New Roman"/>
          <w:iCs/>
          <w:sz w:val="28"/>
          <w:szCs w:val="28"/>
        </w:rPr>
        <w:t>85, 197</w:t>
      </w:r>
      <w:r w:rsidR="00EB1224" w:rsidRPr="00F767CE">
        <w:rPr>
          <w:rFonts w:cs="Times New Roman"/>
          <w:iCs/>
          <w:sz w:val="28"/>
          <w:szCs w:val="28"/>
        </w:rPr>
        <w:t>]</w:t>
      </w:r>
      <w:r w:rsidRPr="00F767CE">
        <w:rPr>
          <w:rFonts w:cs="Times New Roman"/>
          <w:iCs/>
          <w:sz w:val="28"/>
          <w:szCs w:val="28"/>
        </w:rPr>
        <w:t>.</w:t>
      </w:r>
      <w:r w:rsidRPr="00F767CE">
        <w:rPr>
          <w:rFonts w:cs="Times New Roman"/>
          <w:sz w:val="28"/>
          <w:szCs w:val="28"/>
        </w:rPr>
        <w:t xml:space="preserve"> Важной </w:t>
      </w:r>
      <w:r w:rsidR="00FE444A">
        <w:rPr>
          <w:rFonts w:cs="Times New Roman"/>
          <w:color w:val="000000"/>
          <w:sz w:val="28"/>
          <w:szCs w:val="28"/>
        </w:rPr>
        <w:t xml:space="preserve">особенностью является, что они </w:t>
      </w:r>
      <w:r w:rsidRPr="009014AB">
        <w:rPr>
          <w:rFonts w:cs="Times New Roman"/>
          <w:color w:val="000000"/>
          <w:sz w:val="28"/>
          <w:szCs w:val="28"/>
        </w:rPr>
        <w:t>способны самостоятельно уничтожать клетку-мишень. У женщин</w:t>
      </w:r>
      <w:r w:rsidR="00EB1224">
        <w:rPr>
          <w:rFonts w:cs="Times New Roman"/>
          <w:color w:val="000000"/>
          <w:sz w:val="28"/>
          <w:szCs w:val="28"/>
        </w:rPr>
        <w:t xml:space="preserve">, </w:t>
      </w:r>
      <w:r w:rsidRPr="009014AB">
        <w:rPr>
          <w:rFonts w:cs="Times New Roman"/>
          <w:color w:val="000000"/>
          <w:sz w:val="28"/>
          <w:szCs w:val="28"/>
        </w:rPr>
        <w:t>и</w:t>
      </w:r>
      <w:r w:rsidR="00FE444A">
        <w:rPr>
          <w:rFonts w:cs="Times New Roman"/>
          <w:color w:val="000000"/>
          <w:sz w:val="28"/>
          <w:szCs w:val="28"/>
        </w:rPr>
        <w:t>меющих климактерический синдром</w:t>
      </w:r>
      <w:r w:rsidRPr="009014AB">
        <w:rPr>
          <w:rFonts w:cs="Times New Roman"/>
          <w:color w:val="000000"/>
          <w:sz w:val="28"/>
          <w:szCs w:val="28"/>
        </w:rPr>
        <w:t xml:space="preserve"> не выявлено достоверно</w:t>
      </w:r>
      <w:r w:rsidR="0004623E">
        <w:rPr>
          <w:rFonts w:cs="Times New Roman"/>
          <w:color w:val="000000"/>
          <w:sz w:val="28"/>
          <w:szCs w:val="28"/>
        </w:rPr>
        <w:t>го</w:t>
      </w:r>
      <w:r w:rsidRPr="009014AB">
        <w:rPr>
          <w:rFonts w:cs="Times New Roman"/>
          <w:color w:val="000000"/>
          <w:sz w:val="28"/>
          <w:szCs w:val="28"/>
        </w:rPr>
        <w:t xml:space="preserve"> повышени</w:t>
      </w:r>
      <w:r w:rsidR="0004623E">
        <w:rPr>
          <w:rFonts w:cs="Times New Roman"/>
          <w:color w:val="000000"/>
          <w:sz w:val="28"/>
          <w:szCs w:val="28"/>
        </w:rPr>
        <w:t>я</w:t>
      </w:r>
      <w:r w:rsidRPr="009014AB">
        <w:rPr>
          <w:rFonts w:cs="Times New Roman"/>
          <w:color w:val="000000"/>
          <w:sz w:val="28"/>
          <w:szCs w:val="28"/>
        </w:rPr>
        <w:t xml:space="preserve"> </w:t>
      </w:r>
      <w:r w:rsidR="0004623E">
        <w:rPr>
          <w:rFonts w:cs="Times New Roman"/>
          <w:color w:val="000000"/>
          <w:sz w:val="28"/>
          <w:szCs w:val="28"/>
        </w:rPr>
        <w:t xml:space="preserve">уровня </w:t>
      </w:r>
      <w:r w:rsidRPr="009014AB">
        <w:rPr>
          <w:rFonts w:cs="Times New Roman"/>
          <w:color w:val="000000"/>
          <w:sz w:val="28"/>
          <w:szCs w:val="28"/>
        </w:rPr>
        <w:t xml:space="preserve">нулевых </w:t>
      </w:r>
      <w:r w:rsidRPr="00D05017">
        <w:rPr>
          <w:rFonts w:cs="Times New Roman"/>
          <w:sz w:val="28"/>
          <w:szCs w:val="28"/>
        </w:rPr>
        <w:t>лимфоцитов (</w:t>
      </w:r>
      <w:r w:rsidR="00EB1224" w:rsidRPr="00D05017">
        <w:rPr>
          <w:rFonts w:cs="Times New Roman"/>
          <w:snapToGrid w:val="0"/>
          <w:sz w:val="28"/>
          <w:szCs w:val="28"/>
        </w:rPr>
        <w:t>31,1±1,37 и</w:t>
      </w:r>
      <w:r w:rsidR="00FE444A" w:rsidRPr="00D05017">
        <w:rPr>
          <w:rFonts w:cs="Times New Roman"/>
          <w:snapToGrid w:val="0"/>
          <w:sz w:val="28"/>
          <w:szCs w:val="28"/>
        </w:rPr>
        <w:t xml:space="preserve"> </w:t>
      </w:r>
      <w:r w:rsidRPr="00D05017">
        <w:rPr>
          <w:rFonts w:cs="Times New Roman"/>
          <w:snapToGrid w:val="0"/>
          <w:sz w:val="28"/>
          <w:szCs w:val="28"/>
        </w:rPr>
        <w:t>30,93±1,09</w:t>
      </w:r>
      <w:r w:rsidRPr="00D05017">
        <w:rPr>
          <w:rFonts w:cs="Times New Roman"/>
          <w:sz w:val="28"/>
          <w:szCs w:val="28"/>
        </w:rPr>
        <w:t>%)</w:t>
      </w:r>
      <w:r w:rsidR="0004623E" w:rsidRPr="00D05017">
        <w:rPr>
          <w:rFonts w:cs="Times New Roman"/>
          <w:sz w:val="28"/>
          <w:szCs w:val="28"/>
        </w:rPr>
        <w:t xml:space="preserve">, р&gt;0,05, </w:t>
      </w:r>
      <w:r w:rsidR="00D05017" w:rsidRPr="00D05017">
        <w:rPr>
          <w:rFonts w:cs="Times New Roman"/>
          <w:sz w:val="28"/>
          <w:szCs w:val="28"/>
        </w:rPr>
        <w:t xml:space="preserve">при достоверном повышении </w:t>
      </w:r>
      <w:r w:rsidR="0004623E" w:rsidRPr="00D05017">
        <w:rPr>
          <w:rFonts w:cs="Times New Roman"/>
          <w:sz w:val="28"/>
          <w:szCs w:val="28"/>
        </w:rPr>
        <w:t>абсолютного числа (0,9</w:t>
      </w:r>
      <w:r w:rsidR="0004623E" w:rsidRPr="00D05017">
        <w:rPr>
          <w:rFonts w:ascii="Calibri" w:hAnsi="Calibri" w:cs="Times New Roman"/>
          <w:sz w:val="28"/>
          <w:szCs w:val="28"/>
        </w:rPr>
        <w:t>±</w:t>
      </w:r>
      <w:r w:rsidR="0004623E" w:rsidRPr="00D05017">
        <w:rPr>
          <w:rFonts w:cs="Times New Roman"/>
          <w:sz w:val="28"/>
          <w:szCs w:val="28"/>
        </w:rPr>
        <w:t>0,02 и 0,87</w:t>
      </w:r>
      <w:r w:rsidR="0004623E" w:rsidRPr="00D05017">
        <w:rPr>
          <w:rFonts w:ascii="Calibri" w:hAnsi="Calibri" w:cs="Times New Roman"/>
          <w:sz w:val="28"/>
          <w:szCs w:val="28"/>
        </w:rPr>
        <w:t>±</w:t>
      </w:r>
      <w:r w:rsidR="0004623E" w:rsidRPr="00D05017">
        <w:rPr>
          <w:rFonts w:cs="Times New Roman"/>
          <w:sz w:val="28"/>
          <w:szCs w:val="28"/>
        </w:rPr>
        <w:t>0,009), р</w:t>
      </w:r>
      <w:r w:rsidR="00D05017" w:rsidRPr="00D05017">
        <w:rPr>
          <w:rFonts w:cs="Times New Roman"/>
          <w:sz w:val="28"/>
          <w:szCs w:val="28"/>
        </w:rPr>
        <w:t>&lt;0,001</w:t>
      </w:r>
      <w:r w:rsidRPr="00D05017">
        <w:rPr>
          <w:rFonts w:cs="Times New Roman"/>
          <w:sz w:val="28"/>
          <w:szCs w:val="28"/>
        </w:rPr>
        <w:t xml:space="preserve">.  </w:t>
      </w:r>
    </w:p>
    <w:p w14:paraId="71223D0A" w14:textId="034838B2" w:rsidR="00623CFD" w:rsidRPr="0056457B" w:rsidRDefault="00623CFD" w:rsidP="0004623E">
      <w:pPr>
        <w:pStyle w:val="a5"/>
        <w:spacing w:before="30" w:after="0" w:line="360" w:lineRule="auto"/>
        <w:ind w:right="40" w:firstLine="708"/>
        <w:jc w:val="both"/>
        <w:rPr>
          <w:rFonts w:cs="Times New Roman"/>
          <w:color w:val="000000"/>
          <w:sz w:val="28"/>
          <w:szCs w:val="28"/>
        </w:rPr>
      </w:pPr>
      <w:r w:rsidRPr="009014AB">
        <w:rPr>
          <w:rFonts w:cs="Times New Roman"/>
          <w:color w:val="000000"/>
          <w:sz w:val="28"/>
          <w:szCs w:val="28"/>
        </w:rPr>
        <w:t>Таким образом, у пациенто</w:t>
      </w:r>
      <w:r w:rsidR="00A247A0">
        <w:rPr>
          <w:rFonts w:cs="Times New Roman"/>
          <w:color w:val="000000"/>
          <w:sz w:val="28"/>
          <w:szCs w:val="28"/>
        </w:rPr>
        <w:t>в</w:t>
      </w:r>
      <w:r w:rsidRPr="009014AB">
        <w:rPr>
          <w:rFonts w:cs="Times New Roman"/>
          <w:color w:val="000000"/>
          <w:sz w:val="28"/>
          <w:szCs w:val="28"/>
        </w:rPr>
        <w:t xml:space="preserve"> с </w:t>
      </w:r>
      <w:r w:rsidR="0004623E">
        <w:rPr>
          <w:rFonts w:cs="Times New Roman"/>
          <w:color w:val="000000"/>
          <w:sz w:val="28"/>
          <w:szCs w:val="28"/>
        </w:rPr>
        <w:t xml:space="preserve">патологическим </w:t>
      </w:r>
      <w:proofErr w:type="spellStart"/>
      <w:r w:rsidR="0004623E">
        <w:rPr>
          <w:rFonts w:cs="Times New Roman"/>
          <w:color w:val="000000"/>
          <w:sz w:val="28"/>
          <w:szCs w:val="28"/>
        </w:rPr>
        <w:t>климактерием</w:t>
      </w:r>
      <w:proofErr w:type="spellEnd"/>
      <w:r w:rsidRPr="009014AB">
        <w:rPr>
          <w:rFonts w:cs="Times New Roman"/>
          <w:color w:val="000000"/>
          <w:sz w:val="28"/>
          <w:szCs w:val="28"/>
        </w:rPr>
        <w:t xml:space="preserve"> имеются существенные сдвиги в клеточном звене иммунитета, о чём свидетельствует наличие изменений наиболее значимых пока</w:t>
      </w:r>
      <w:r w:rsidR="00FE444A">
        <w:rPr>
          <w:rFonts w:cs="Times New Roman"/>
          <w:color w:val="000000"/>
          <w:sz w:val="28"/>
          <w:szCs w:val="28"/>
        </w:rPr>
        <w:t>зателей клеточного иммунитета</w:t>
      </w:r>
      <w:r w:rsidR="00A247A0">
        <w:rPr>
          <w:rFonts w:cs="Times New Roman"/>
          <w:color w:val="000000"/>
          <w:sz w:val="28"/>
          <w:szCs w:val="28"/>
        </w:rPr>
        <w:t xml:space="preserve">, </w:t>
      </w:r>
      <w:r w:rsidRPr="009014AB">
        <w:rPr>
          <w:rFonts w:cs="Times New Roman"/>
          <w:color w:val="000000"/>
          <w:sz w:val="28"/>
          <w:szCs w:val="28"/>
        </w:rPr>
        <w:t xml:space="preserve">характеризующиеся не только </w:t>
      </w:r>
      <w:r w:rsidR="00FE444A">
        <w:rPr>
          <w:rFonts w:cs="Times New Roman"/>
          <w:color w:val="000000"/>
          <w:sz w:val="28"/>
          <w:szCs w:val="28"/>
        </w:rPr>
        <w:t>депрессией</w:t>
      </w:r>
      <w:r w:rsidRPr="009014AB">
        <w:rPr>
          <w:rFonts w:cs="Times New Roman"/>
          <w:color w:val="000000"/>
          <w:sz w:val="28"/>
          <w:szCs w:val="28"/>
        </w:rPr>
        <w:t xml:space="preserve"> Т</w:t>
      </w:r>
      <w:r w:rsidR="00DE459A">
        <w:rPr>
          <w:rFonts w:cs="Times New Roman"/>
          <w:color w:val="000000"/>
          <w:sz w:val="28"/>
          <w:szCs w:val="28"/>
        </w:rPr>
        <w:t>-</w:t>
      </w:r>
      <w:r w:rsidRPr="009014AB">
        <w:rPr>
          <w:rFonts w:cs="Times New Roman"/>
          <w:color w:val="000000"/>
          <w:sz w:val="28"/>
          <w:szCs w:val="28"/>
        </w:rPr>
        <w:t xml:space="preserve">лимфоцитов с различными </w:t>
      </w:r>
      <w:proofErr w:type="spellStart"/>
      <w:r w:rsidRPr="009014AB">
        <w:rPr>
          <w:rFonts w:cs="Times New Roman"/>
          <w:color w:val="000000"/>
          <w:sz w:val="28"/>
          <w:szCs w:val="28"/>
        </w:rPr>
        <w:t>аффекторными</w:t>
      </w:r>
      <w:proofErr w:type="spellEnd"/>
      <w:r w:rsidRPr="009014AB">
        <w:rPr>
          <w:rFonts w:cs="Times New Roman"/>
          <w:color w:val="000000"/>
          <w:sz w:val="28"/>
          <w:szCs w:val="28"/>
        </w:rPr>
        <w:t xml:space="preserve"> функциями, но и </w:t>
      </w:r>
      <w:proofErr w:type="spellStart"/>
      <w:r w:rsidRPr="009014AB">
        <w:rPr>
          <w:rFonts w:cs="Times New Roman"/>
          <w:color w:val="000000"/>
          <w:sz w:val="28"/>
          <w:szCs w:val="28"/>
        </w:rPr>
        <w:t>дисбалансом</w:t>
      </w:r>
      <w:proofErr w:type="spellEnd"/>
      <w:r w:rsidRPr="009014AB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="00DE459A" w:rsidRPr="009014AB">
        <w:rPr>
          <w:rFonts w:cs="Times New Roman"/>
          <w:color w:val="000000"/>
          <w:sz w:val="28"/>
          <w:szCs w:val="28"/>
        </w:rPr>
        <w:t>регуляторных</w:t>
      </w:r>
      <w:proofErr w:type="spellEnd"/>
      <w:r w:rsidR="00DE459A" w:rsidRPr="009014AB">
        <w:rPr>
          <w:rFonts w:cs="Times New Roman"/>
          <w:color w:val="000000"/>
          <w:sz w:val="28"/>
          <w:szCs w:val="28"/>
        </w:rPr>
        <w:t xml:space="preserve"> Т</w:t>
      </w:r>
      <w:r w:rsidR="00DE459A">
        <w:rPr>
          <w:rFonts w:cs="Times New Roman"/>
          <w:color w:val="000000"/>
          <w:sz w:val="28"/>
          <w:szCs w:val="28"/>
        </w:rPr>
        <w:t>-</w:t>
      </w:r>
      <w:r w:rsidRPr="009014AB">
        <w:rPr>
          <w:rFonts w:cs="Times New Roman"/>
          <w:color w:val="000000"/>
          <w:sz w:val="28"/>
          <w:szCs w:val="28"/>
        </w:rPr>
        <w:t>лимфоцитов</w:t>
      </w:r>
      <w:r w:rsidR="0056457B">
        <w:rPr>
          <w:rFonts w:cs="Times New Roman"/>
          <w:color w:val="000000"/>
          <w:sz w:val="28"/>
          <w:szCs w:val="28"/>
        </w:rPr>
        <w:t xml:space="preserve">. </w:t>
      </w:r>
    </w:p>
    <w:p w14:paraId="3280FF26" w14:textId="18538DA4" w:rsidR="00F3631C" w:rsidRPr="009014AB" w:rsidRDefault="00623CFD" w:rsidP="00990FA5">
      <w:pPr>
        <w:spacing w:before="30" w:after="240" w:line="360" w:lineRule="auto"/>
        <w:ind w:firstLine="708"/>
        <w:jc w:val="both"/>
        <w:rPr>
          <w:rFonts w:cs="Times New Roman"/>
          <w:color w:val="000000"/>
          <w:szCs w:val="28"/>
          <w:lang w:val="ru-RU"/>
        </w:rPr>
      </w:pPr>
      <w:r w:rsidRPr="009014AB">
        <w:rPr>
          <w:rFonts w:cs="Times New Roman"/>
          <w:color w:val="000000"/>
          <w:szCs w:val="28"/>
          <w:lang w:val="ru-RU"/>
        </w:rPr>
        <w:t>У женщин с патологическим тече</w:t>
      </w:r>
      <w:r w:rsidR="00FE444A">
        <w:rPr>
          <w:rFonts w:cs="Times New Roman"/>
          <w:color w:val="000000"/>
          <w:szCs w:val="28"/>
          <w:lang w:val="ru-RU"/>
        </w:rPr>
        <w:t xml:space="preserve">нием климактерического периода </w:t>
      </w:r>
      <w:r w:rsidRPr="009014AB">
        <w:rPr>
          <w:rFonts w:cs="Times New Roman"/>
          <w:color w:val="000000"/>
          <w:szCs w:val="28"/>
          <w:lang w:val="ru-RU"/>
        </w:rPr>
        <w:t>выявле</w:t>
      </w:r>
      <w:r w:rsidR="00FE444A">
        <w:rPr>
          <w:rFonts w:cs="Times New Roman"/>
          <w:color w:val="000000"/>
          <w:szCs w:val="28"/>
          <w:lang w:val="ru-RU"/>
        </w:rPr>
        <w:t xml:space="preserve">но </w:t>
      </w:r>
      <w:r w:rsidRPr="009014AB">
        <w:rPr>
          <w:rFonts w:cs="Times New Roman"/>
          <w:color w:val="000000"/>
          <w:szCs w:val="28"/>
          <w:lang w:val="ru-RU"/>
        </w:rPr>
        <w:t xml:space="preserve">увеличение количества ранних форм Т-лимфоцитов, которые являются </w:t>
      </w:r>
      <w:proofErr w:type="spellStart"/>
      <w:r w:rsidRPr="009014AB">
        <w:rPr>
          <w:rFonts w:cs="Times New Roman"/>
          <w:color w:val="000000"/>
          <w:szCs w:val="28"/>
          <w:lang w:val="ru-RU"/>
        </w:rPr>
        <w:t>предикторам</w:t>
      </w:r>
      <w:r w:rsidR="00FE444A">
        <w:rPr>
          <w:rFonts w:cs="Times New Roman"/>
          <w:color w:val="000000"/>
          <w:szCs w:val="28"/>
          <w:lang w:val="ru-RU"/>
        </w:rPr>
        <w:t>и</w:t>
      </w:r>
      <w:proofErr w:type="spellEnd"/>
      <w:r w:rsidR="00FE444A">
        <w:rPr>
          <w:rFonts w:cs="Times New Roman"/>
          <w:color w:val="000000"/>
          <w:szCs w:val="28"/>
          <w:lang w:val="ru-RU"/>
        </w:rPr>
        <w:t xml:space="preserve"> истощения иммунной системы и </w:t>
      </w:r>
      <w:r w:rsidRPr="009014AB">
        <w:rPr>
          <w:rFonts w:cs="Times New Roman"/>
          <w:color w:val="000000"/>
          <w:szCs w:val="28"/>
          <w:lang w:val="ru-RU"/>
        </w:rPr>
        <w:t>по функциональной значимости не об</w:t>
      </w:r>
      <w:r w:rsidR="00FE444A">
        <w:rPr>
          <w:rFonts w:cs="Times New Roman"/>
          <w:color w:val="000000"/>
          <w:szCs w:val="28"/>
          <w:lang w:val="ru-RU"/>
        </w:rPr>
        <w:t>ладают выраженной активностью.</w:t>
      </w:r>
      <w:r w:rsidRPr="009014AB">
        <w:rPr>
          <w:rFonts w:cs="Times New Roman"/>
          <w:color w:val="000000"/>
          <w:szCs w:val="28"/>
          <w:lang w:val="ru-RU"/>
        </w:rPr>
        <w:t xml:space="preserve"> Угнетение </w:t>
      </w:r>
      <w:proofErr w:type="spellStart"/>
      <w:r w:rsidR="00990FA5">
        <w:rPr>
          <w:rFonts w:cs="Times New Roman"/>
          <w:color w:val="000000"/>
          <w:szCs w:val="28"/>
          <w:lang w:val="ru-RU"/>
        </w:rPr>
        <w:t>пролиферационных</w:t>
      </w:r>
      <w:proofErr w:type="spellEnd"/>
      <w:r w:rsidR="00990FA5">
        <w:rPr>
          <w:rFonts w:cs="Times New Roman"/>
          <w:color w:val="000000"/>
          <w:szCs w:val="28"/>
          <w:lang w:val="ru-RU"/>
        </w:rPr>
        <w:t xml:space="preserve"> Т-</w:t>
      </w:r>
      <w:r w:rsidRPr="009014AB">
        <w:rPr>
          <w:rFonts w:cs="Times New Roman"/>
          <w:color w:val="000000"/>
          <w:szCs w:val="28"/>
          <w:lang w:val="ru-RU"/>
        </w:rPr>
        <w:t>лимфоцитов свидетельствует о значительном истощении резерво</w:t>
      </w:r>
      <w:r w:rsidR="002A5B17" w:rsidRPr="009014AB">
        <w:rPr>
          <w:rFonts w:cs="Times New Roman"/>
          <w:color w:val="000000"/>
          <w:szCs w:val="28"/>
          <w:lang w:val="ru-RU"/>
        </w:rPr>
        <w:t>в естественной защиты организма</w:t>
      </w:r>
      <w:r w:rsidR="00874B72">
        <w:rPr>
          <w:rFonts w:cs="Times New Roman"/>
          <w:color w:val="000000"/>
          <w:szCs w:val="28"/>
          <w:lang w:val="ru-RU"/>
        </w:rPr>
        <w:t xml:space="preserve"> [172</w:t>
      </w:r>
      <w:r w:rsidR="00E375E1">
        <w:rPr>
          <w:rFonts w:cs="Times New Roman"/>
          <w:color w:val="000000"/>
          <w:szCs w:val="28"/>
          <w:lang w:val="ru-RU"/>
        </w:rPr>
        <w:t>, 175</w:t>
      </w:r>
      <w:r w:rsidR="00874B72">
        <w:rPr>
          <w:rFonts w:cs="Times New Roman"/>
          <w:color w:val="000000"/>
          <w:szCs w:val="28"/>
          <w:lang w:val="ru-RU"/>
        </w:rPr>
        <w:t>]</w:t>
      </w:r>
      <w:r w:rsidR="002A5B17" w:rsidRPr="009014AB">
        <w:rPr>
          <w:rFonts w:cs="Times New Roman"/>
          <w:color w:val="000000"/>
          <w:szCs w:val="28"/>
          <w:lang w:val="ru-RU"/>
        </w:rPr>
        <w:t>.</w:t>
      </w:r>
    </w:p>
    <w:p w14:paraId="19C91B64" w14:textId="103EA21E" w:rsidR="00623CFD" w:rsidRPr="00A247A0" w:rsidRDefault="0057456B" w:rsidP="0057456B">
      <w:pPr>
        <w:spacing w:before="30" w:line="360" w:lineRule="auto"/>
        <w:ind w:firstLine="708"/>
        <w:jc w:val="both"/>
        <w:rPr>
          <w:rFonts w:cs="Times New Roman"/>
          <w:color w:val="000000"/>
          <w:sz w:val="32"/>
          <w:szCs w:val="32"/>
          <w:lang w:val="ru-RU"/>
        </w:rPr>
      </w:pPr>
      <w:r w:rsidRPr="00A247A0">
        <w:rPr>
          <w:rFonts w:cs="Times New Roman"/>
          <w:b/>
          <w:bCs/>
          <w:color w:val="000000"/>
          <w:sz w:val="32"/>
          <w:szCs w:val="32"/>
          <w:lang w:val="ru-RU"/>
        </w:rPr>
        <w:lastRenderedPageBreak/>
        <w:t>5</w:t>
      </w:r>
      <w:r w:rsidR="00623CFD" w:rsidRPr="00A247A0">
        <w:rPr>
          <w:rFonts w:cs="Times New Roman"/>
          <w:b/>
          <w:sz w:val="32"/>
          <w:szCs w:val="32"/>
          <w:lang w:val="ru-RU"/>
        </w:rPr>
        <w:t>.</w:t>
      </w:r>
      <w:r w:rsidR="00015E14" w:rsidRPr="00A247A0">
        <w:rPr>
          <w:rFonts w:cs="Times New Roman"/>
          <w:b/>
          <w:sz w:val="32"/>
          <w:szCs w:val="32"/>
          <w:lang w:val="ru-RU"/>
        </w:rPr>
        <w:t>2</w:t>
      </w:r>
      <w:r w:rsidR="00700803" w:rsidRPr="00A247A0">
        <w:rPr>
          <w:rFonts w:cs="Times New Roman"/>
          <w:b/>
          <w:sz w:val="32"/>
          <w:szCs w:val="32"/>
          <w:lang w:val="ru-RU"/>
        </w:rPr>
        <w:t xml:space="preserve"> Состояние</w:t>
      </w:r>
      <w:r w:rsidR="00623CFD" w:rsidRPr="00A247A0">
        <w:rPr>
          <w:rFonts w:cs="Times New Roman"/>
          <w:b/>
          <w:sz w:val="32"/>
          <w:szCs w:val="32"/>
          <w:lang w:val="ru-RU"/>
        </w:rPr>
        <w:t xml:space="preserve"> системного и </w:t>
      </w:r>
      <w:proofErr w:type="spellStart"/>
      <w:r w:rsidR="00623CFD" w:rsidRPr="00A247A0">
        <w:rPr>
          <w:rFonts w:cs="Times New Roman"/>
          <w:b/>
          <w:sz w:val="32"/>
          <w:szCs w:val="32"/>
          <w:lang w:val="ru-RU"/>
        </w:rPr>
        <w:t>гуморального</w:t>
      </w:r>
      <w:proofErr w:type="spellEnd"/>
      <w:r w:rsidR="00623CFD" w:rsidRPr="00A247A0">
        <w:rPr>
          <w:rFonts w:cs="Times New Roman"/>
          <w:b/>
          <w:sz w:val="32"/>
          <w:szCs w:val="32"/>
          <w:lang w:val="ru-RU"/>
        </w:rPr>
        <w:t xml:space="preserve"> иммунитета у женщин с </w:t>
      </w:r>
      <w:proofErr w:type="spellStart"/>
      <w:r w:rsidR="00623CFD" w:rsidRPr="00A247A0">
        <w:rPr>
          <w:rFonts w:cs="Times New Roman"/>
          <w:b/>
          <w:sz w:val="32"/>
          <w:szCs w:val="32"/>
          <w:lang w:val="ru-RU"/>
        </w:rPr>
        <w:t>гиперпластическими</w:t>
      </w:r>
      <w:proofErr w:type="spellEnd"/>
      <w:r w:rsidR="00623CFD" w:rsidRPr="00A247A0">
        <w:rPr>
          <w:rFonts w:cs="Times New Roman"/>
          <w:b/>
          <w:sz w:val="32"/>
          <w:szCs w:val="32"/>
          <w:lang w:val="ru-RU"/>
        </w:rPr>
        <w:t xml:space="preserve"> процессами эндометрия на фоне патологического </w:t>
      </w:r>
      <w:proofErr w:type="spellStart"/>
      <w:r w:rsidR="00623CFD" w:rsidRPr="00A247A0">
        <w:rPr>
          <w:rFonts w:cs="Times New Roman"/>
          <w:b/>
          <w:sz w:val="32"/>
          <w:szCs w:val="32"/>
          <w:lang w:val="ru-RU"/>
        </w:rPr>
        <w:t>климактерия</w:t>
      </w:r>
      <w:proofErr w:type="spellEnd"/>
    </w:p>
    <w:p w14:paraId="532C82D9" w14:textId="2539AD77" w:rsidR="00623CFD" w:rsidRPr="009014AB" w:rsidRDefault="00623CFD" w:rsidP="00015E14">
      <w:pPr>
        <w:pStyle w:val="a5"/>
        <w:spacing w:before="30" w:after="0" w:line="360" w:lineRule="auto"/>
        <w:ind w:right="40" w:firstLine="708"/>
        <w:jc w:val="both"/>
        <w:rPr>
          <w:rFonts w:cs="Times New Roman"/>
          <w:color w:val="000000"/>
          <w:sz w:val="28"/>
          <w:szCs w:val="28"/>
        </w:rPr>
      </w:pPr>
      <w:r w:rsidRPr="009014AB">
        <w:rPr>
          <w:rFonts w:cs="Times New Roman"/>
          <w:color w:val="000000"/>
          <w:sz w:val="28"/>
          <w:szCs w:val="28"/>
        </w:rPr>
        <w:t>У 7</w:t>
      </w:r>
      <w:r w:rsidR="00FE444A">
        <w:rPr>
          <w:rFonts w:cs="Times New Roman"/>
          <w:color w:val="000000"/>
          <w:sz w:val="28"/>
          <w:szCs w:val="28"/>
        </w:rPr>
        <w:t>9 пациенто</w:t>
      </w:r>
      <w:r w:rsidR="00015E14">
        <w:rPr>
          <w:rFonts w:cs="Times New Roman"/>
          <w:color w:val="000000"/>
          <w:sz w:val="28"/>
          <w:szCs w:val="28"/>
        </w:rPr>
        <w:t>в</w:t>
      </w:r>
      <w:r w:rsidR="00FE444A">
        <w:rPr>
          <w:rFonts w:cs="Times New Roman"/>
          <w:color w:val="000000"/>
          <w:sz w:val="28"/>
          <w:szCs w:val="28"/>
        </w:rPr>
        <w:t xml:space="preserve"> с </w:t>
      </w:r>
      <w:proofErr w:type="spellStart"/>
      <w:r w:rsidR="00FE444A">
        <w:rPr>
          <w:rFonts w:cs="Times New Roman"/>
          <w:color w:val="000000"/>
          <w:sz w:val="28"/>
          <w:szCs w:val="28"/>
        </w:rPr>
        <w:t>верифицированным</w:t>
      </w:r>
      <w:proofErr w:type="spellEnd"/>
      <w:r w:rsidR="00FE444A">
        <w:rPr>
          <w:rFonts w:cs="Times New Roman"/>
          <w:color w:val="000000"/>
          <w:sz w:val="28"/>
          <w:szCs w:val="28"/>
        </w:rPr>
        <w:t xml:space="preserve"> </w:t>
      </w:r>
      <w:r w:rsidRPr="009014AB">
        <w:rPr>
          <w:rFonts w:cs="Times New Roman"/>
          <w:color w:val="000000"/>
          <w:sz w:val="28"/>
          <w:szCs w:val="28"/>
        </w:rPr>
        <w:t xml:space="preserve">диагнозом </w:t>
      </w:r>
      <w:proofErr w:type="spellStart"/>
      <w:r w:rsidRPr="009014AB">
        <w:rPr>
          <w:rFonts w:cs="Times New Roman"/>
          <w:color w:val="000000"/>
          <w:sz w:val="28"/>
          <w:szCs w:val="28"/>
        </w:rPr>
        <w:t>гиперплазии</w:t>
      </w:r>
      <w:proofErr w:type="spellEnd"/>
      <w:r w:rsidRPr="009014AB">
        <w:rPr>
          <w:rFonts w:cs="Times New Roman"/>
          <w:color w:val="000000"/>
          <w:sz w:val="28"/>
          <w:szCs w:val="28"/>
        </w:rPr>
        <w:t xml:space="preserve"> эндометрия на фон</w:t>
      </w:r>
      <w:r w:rsidR="00015E14">
        <w:rPr>
          <w:rFonts w:cs="Times New Roman"/>
          <w:color w:val="000000"/>
          <w:sz w:val="28"/>
          <w:szCs w:val="28"/>
        </w:rPr>
        <w:t xml:space="preserve">е патологического </w:t>
      </w:r>
      <w:proofErr w:type="spellStart"/>
      <w:r w:rsidR="00015E14">
        <w:rPr>
          <w:rFonts w:cs="Times New Roman"/>
          <w:color w:val="000000"/>
          <w:sz w:val="28"/>
          <w:szCs w:val="28"/>
        </w:rPr>
        <w:t>климактерия</w:t>
      </w:r>
      <w:proofErr w:type="spellEnd"/>
      <w:r w:rsidR="00015E14">
        <w:rPr>
          <w:rFonts w:cs="Times New Roman"/>
          <w:color w:val="000000"/>
          <w:sz w:val="28"/>
          <w:szCs w:val="28"/>
        </w:rPr>
        <w:t xml:space="preserve"> </w:t>
      </w:r>
      <w:r w:rsidRPr="009014AB">
        <w:rPr>
          <w:rFonts w:cs="Times New Roman"/>
          <w:color w:val="000000"/>
          <w:sz w:val="28"/>
          <w:szCs w:val="28"/>
        </w:rPr>
        <w:t xml:space="preserve">изучено состояние системного </w:t>
      </w:r>
      <w:r w:rsidRPr="00015E14">
        <w:rPr>
          <w:rFonts w:cs="Times New Roman"/>
          <w:color w:val="000000"/>
          <w:sz w:val="28"/>
          <w:szCs w:val="28"/>
        </w:rPr>
        <w:t>иммунитета</w:t>
      </w:r>
      <w:r w:rsidRPr="00015E14">
        <w:rPr>
          <w:rFonts w:cs="Times New Roman"/>
          <w:bCs/>
          <w:i/>
          <w:iCs/>
          <w:color w:val="000000"/>
          <w:sz w:val="28"/>
          <w:szCs w:val="28"/>
        </w:rPr>
        <w:t>.</w:t>
      </w:r>
      <w:r w:rsidRPr="009014AB">
        <w:rPr>
          <w:rFonts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9014AB">
        <w:rPr>
          <w:rFonts w:cs="Times New Roman"/>
          <w:color w:val="000000"/>
          <w:sz w:val="28"/>
          <w:szCs w:val="28"/>
        </w:rPr>
        <w:t>Дл</w:t>
      </w:r>
      <w:r w:rsidR="00FE444A">
        <w:rPr>
          <w:rFonts w:cs="Times New Roman"/>
          <w:color w:val="000000"/>
          <w:sz w:val="28"/>
          <w:szCs w:val="28"/>
        </w:rPr>
        <w:t xml:space="preserve">я достижения </w:t>
      </w:r>
      <w:proofErr w:type="spellStart"/>
      <w:r w:rsidR="00FE444A">
        <w:rPr>
          <w:rFonts w:cs="Times New Roman"/>
          <w:color w:val="000000"/>
          <w:sz w:val="28"/>
          <w:szCs w:val="28"/>
        </w:rPr>
        <w:t>репрезентативности</w:t>
      </w:r>
      <w:proofErr w:type="spellEnd"/>
      <w:r w:rsidRPr="009014AB">
        <w:rPr>
          <w:rFonts w:cs="Times New Roman"/>
          <w:color w:val="000000"/>
          <w:sz w:val="28"/>
          <w:szCs w:val="28"/>
        </w:rPr>
        <w:t xml:space="preserve"> в качестве группы сравнения системный иммунитет изучен у 54 женщин </w:t>
      </w:r>
      <w:r w:rsidR="00700803" w:rsidRPr="009014AB">
        <w:rPr>
          <w:rFonts w:cs="Times New Roman"/>
          <w:color w:val="000000"/>
          <w:sz w:val="28"/>
          <w:szCs w:val="28"/>
        </w:rPr>
        <w:t>с патологическим климаксом,</w:t>
      </w:r>
      <w:r w:rsidRPr="009014AB">
        <w:rPr>
          <w:rFonts w:cs="Times New Roman"/>
          <w:color w:val="000000"/>
          <w:sz w:val="28"/>
          <w:szCs w:val="28"/>
        </w:rPr>
        <w:t xml:space="preserve"> не </w:t>
      </w:r>
      <w:r w:rsidR="00700803" w:rsidRPr="009014AB">
        <w:rPr>
          <w:rFonts w:cs="Times New Roman"/>
          <w:color w:val="000000"/>
          <w:sz w:val="28"/>
          <w:szCs w:val="28"/>
        </w:rPr>
        <w:t xml:space="preserve">имеющих </w:t>
      </w:r>
      <w:proofErr w:type="spellStart"/>
      <w:r w:rsidR="00700803" w:rsidRPr="009014AB">
        <w:rPr>
          <w:rFonts w:cs="Times New Roman"/>
          <w:color w:val="000000"/>
          <w:sz w:val="28"/>
          <w:szCs w:val="28"/>
        </w:rPr>
        <w:t>гиперплазии</w:t>
      </w:r>
      <w:proofErr w:type="spellEnd"/>
      <w:r w:rsidRPr="009014AB">
        <w:rPr>
          <w:rFonts w:cs="Times New Roman"/>
          <w:color w:val="000000"/>
          <w:sz w:val="28"/>
          <w:szCs w:val="28"/>
        </w:rPr>
        <w:t xml:space="preserve"> эндометрия. Контрольная</w:t>
      </w:r>
      <w:r w:rsidR="00015E14">
        <w:rPr>
          <w:rFonts w:cs="Times New Roman"/>
          <w:color w:val="000000"/>
          <w:sz w:val="28"/>
          <w:szCs w:val="28"/>
        </w:rPr>
        <w:t xml:space="preserve"> группа представлена 82 пациент</w:t>
      </w:r>
      <w:r w:rsidRPr="009014AB">
        <w:rPr>
          <w:rFonts w:cs="Times New Roman"/>
          <w:color w:val="000000"/>
          <w:sz w:val="28"/>
          <w:szCs w:val="28"/>
        </w:rPr>
        <w:t>ами с патологическим течением климактерического периода без детализации состояния эндометрия, согласно основному критерию отбора – наличие климактерического синдрома</w:t>
      </w:r>
      <w:r w:rsidR="009F03BD">
        <w:rPr>
          <w:rFonts w:cs="Times New Roman"/>
          <w:color w:val="000000"/>
          <w:sz w:val="28"/>
          <w:szCs w:val="28"/>
        </w:rPr>
        <w:t xml:space="preserve"> [162</w:t>
      </w:r>
      <w:r w:rsidR="008E0F6D">
        <w:rPr>
          <w:rFonts w:cs="Times New Roman"/>
          <w:color w:val="000000"/>
          <w:sz w:val="28"/>
          <w:szCs w:val="28"/>
        </w:rPr>
        <w:t>, 167, 168</w:t>
      </w:r>
      <w:r w:rsidR="009F03BD">
        <w:rPr>
          <w:rFonts w:cs="Times New Roman"/>
          <w:color w:val="000000"/>
          <w:sz w:val="28"/>
          <w:szCs w:val="28"/>
        </w:rPr>
        <w:t>]</w:t>
      </w:r>
      <w:r w:rsidRPr="009014AB">
        <w:rPr>
          <w:rFonts w:cs="Times New Roman"/>
          <w:color w:val="000000"/>
          <w:sz w:val="28"/>
          <w:szCs w:val="28"/>
        </w:rPr>
        <w:t>.</w:t>
      </w:r>
    </w:p>
    <w:p w14:paraId="27DCFBFE" w14:textId="01CDC993" w:rsidR="00365286" w:rsidRDefault="00623CFD" w:rsidP="009F03BD">
      <w:pPr>
        <w:pStyle w:val="a5"/>
        <w:spacing w:before="30" w:after="0" w:line="360" w:lineRule="auto"/>
        <w:ind w:right="40" w:firstLine="708"/>
        <w:jc w:val="both"/>
        <w:rPr>
          <w:rFonts w:cs="Times New Roman"/>
          <w:color w:val="000000"/>
          <w:sz w:val="28"/>
          <w:szCs w:val="28"/>
        </w:rPr>
      </w:pPr>
      <w:proofErr w:type="spellStart"/>
      <w:r w:rsidRPr="009014AB">
        <w:rPr>
          <w:rFonts w:cs="Times New Roman"/>
          <w:b/>
          <w:bCs/>
          <w:i/>
          <w:iCs/>
          <w:color w:val="000000"/>
          <w:sz w:val="28"/>
          <w:szCs w:val="28"/>
        </w:rPr>
        <w:t>Фагоцитарное</w:t>
      </w:r>
      <w:proofErr w:type="spellEnd"/>
      <w:r w:rsidRPr="009014AB">
        <w:rPr>
          <w:rFonts w:cs="Times New Roman"/>
          <w:b/>
          <w:bCs/>
          <w:i/>
          <w:iCs/>
          <w:color w:val="000000"/>
          <w:sz w:val="28"/>
          <w:szCs w:val="28"/>
        </w:rPr>
        <w:t xml:space="preserve"> звено иммунитета. </w:t>
      </w:r>
      <w:r w:rsidRPr="009014AB">
        <w:rPr>
          <w:rFonts w:cs="Times New Roman"/>
          <w:color w:val="000000"/>
          <w:sz w:val="28"/>
          <w:szCs w:val="28"/>
        </w:rPr>
        <w:t>У пациенто</w:t>
      </w:r>
      <w:r w:rsidR="00B828C2">
        <w:rPr>
          <w:rFonts w:cs="Times New Roman"/>
          <w:color w:val="000000"/>
          <w:sz w:val="28"/>
          <w:szCs w:val="28"/>
        </w:rPr>
        <w:t>в</w:t>
      </w:r>
      <w:r w:rsidRPr="009014AB">
        <w:rPr>
          <w:rFonts w:cs="Times New Roman"/>
          <w:color w:val="000000"/>
          <w:sz w:val="28"/>
          <w:szCs w:val="28"/>
        </w:rPr>
        <w:t xml:space="preserve"> с </w:t>
      </w:r>
      <w:r w:rsidR="00015E14">
        <w:rPr>
          <w:rFonts w:cs="Times New Roman"/>
          <w:color w:val="000000"/>
          <w:sz w:val="28"/>
          <w:szCs w:val="28"/>
        </w:rPr>
        <w:t xml:space="preserve">патологическим </w:t>
      </w:r>
      <w:proofErr w:type="spellStart"/>
      <w:r w:rsidR="00015E14">
        <w:rPr>
          <w:rFonts w:cs="Times New Roman"/>
          <w:color w:val="000000"/>
          <w:sz w:val="28"/>
          <w:szCs w:val="28"/>
        </w:rPr>
        <w:t>климактерием</w:t>
      </w:r>
      <w:proofErr w:type="spellEnd"/>
      <w:r w:rsidR="00FE444A">
        <w:rPr>
          <w:rFonts w:cs="Times New Roman"/>
          <w:color w:val="000000"/>
          <w:sz w:val="28"/>
          <w:szCs w:val="28"/>
        </w:rPr>
        <w:t xml:space="preserve"> на фоне </w:t>
      </w:r>
      <w:proofErr w:type="spellStart"/>
      <w:r w:rsidR="007A3559" w:rsidRPr="009014AB">
        <w:rPr>
          <w:rFonts w:cs="Times New Roman"/>
          <w:color w:val="000000"/>
          <w:sz w:val="28"/>
          <w:szCs w:val="28"/>
        </w:rPr>
        <w:t>гиперплазии</w:t>
      </w:r>
      <w:proofErr w:type="spellEnd"/>
      <w:r w:rsidR="007A3559" w:rsidRPr="009014AB">
        <w:rPr>
          <w:rFonts w:cs="Times New Roman"/>
          <w:color w:val="000000"/>
          <w:sz w:val="28"/>
          <w:szCs w:val="28"/>
        </w:rPr>
        <w:t xml:space="preserve"> эндометрия </w:t>
      </w:r>
      <w:r w:rsidR="00096CA8">
        <w:rPr>
          <w:rFonts w:cs="Times New Roman"/>
          <w:color w:val="000000"/>
          <w:sz w:val="28"/>
          <w:szCs w:val="28"/>
        </w:rPr>
        <w:t xml:space="preserve">(таблица 5.2.1) </w:t>
      </w:r>
      <w:r w:rsidRPr="009014AB">
        <w:rPr>
          <w:rFonts w:cs="Times New Roman"/>
          <w:color w:val="000000"/>
          <w:sz w:val="28"/>
          <w:szCs w:val="28"/>
        </w:rPr>
        <w:t>регистрируется прогрессирующее снижение количества лейкоцитов (3</w:t>
      </w:r>
      <w:r w:rsidR="007A3559">
        <w:rPr>
          <w:rFonts w:cs="Times New Roman"/>
          <w:color w:val="000000"/>
          <w:sz w:val="28"/>
          <w:szCs w:val="28"/>
        </w:rPr>
        <w:t>,</w:t>
      </w:r>
      <w:r w:rsidRPr="009014AB">
        <w:rPr>
          <w:rFonts w:cs="Times New Roman"/>
          <w:color w:val="000000"/>
          <w:sz w:val="28"/>
          <w:szCs w:val="28"/>
        </w:rPr>
        <w:t>44±</w:t>
      </w:r>
      <w:r w:rsidR="007A3559">
        <w:rPr>
          <w:rFonts w:cs="Times New Roman"/>
          <w:color w:val="000000"/>
          <w:sz w:val="28"/>
          <w:szCs w:val="28"/>
        </w:rPr>
        <w:t>0,23</w:t>
      </w:r>
      <w:r w:rsidRPr="007A3559">
        <w:rPr>
          <w:rFonts w:cs="Times New Roman"/>
          <w:color w:val="000000"/>
          <w:sz w:val="20"/>
          <w:szCs w:val="20"/>
        </w:rPr>
        <w:t>х</w:t>
      </w:r>
      <w:r w:rsidRPr="009014AB">
        <w:rPr>
          <w:rFonts w:cs="Times New Roman"/>
          <w:color w:val="000000"/>
          <w:sz w:val="28"/>
          <w:szCs w:val="28"/>
        </w:rPr>
        <w:t>10</w:t>
      </w:r>
      <w:r w:rsidRPr="009014AB">
        <w:rPr>
          <w:rFonts w:cs="Times New Roman"/>
          <w:color w:val="000000"/>
          <w:sz w:val="28"/>
          <w:szCs w:val="28"/>
          <w:vertAlign w:val="superscript"/>
        </w:rPr>
        <w:t>9</w:t>
      </w:r>
      <w:r w:rsidR="007A3559">
        <w:rPr>
          <w:rFonts w:cs="Times New Roman"/>
          <w:color w:val="000000"/>
          <w:sz w:val="28"/>
          <w:szCs w:val="28"/>
        </w:rPr>
        <w:t xml:space="preserve"> и 4,18±1,93</w:t>
      </w:r>
      <w:r w:rsidRPr="007A3559">
        <w:rPr>
          <w:rFonts w:cs="Times New Roman"/>
          <w:color w:val="000000"/>
          <w:sz w:val="20"/>
          <w:szCs w:val="20"/>
        </w:rPr>
        <w:t>х</w:t>
      </w:r>
      <w:r w:rsidRPr="009014AB">
        <w:rPr>
          <w:rFonts w:cs="Times New Roman"/>
          <w:color w:val="000000"/>
          <w:sz w:val="28"/>
          <w:szCs w:val="28"/>
        </w:rPr>
        <w:t>10</w:t>
      </w:r>
      <w:r w:rsidRPr="009014AB">
        <w:rPr>
          <w:rFonts w:cs="Times New Roman"/>
          <w:color w:val="000000"/>
          <w:sz w:val="28"/>
          <w:szCs w:val="28"/>
          <w:vertAlign w:val="superscript"/>
        </w:rPr>
        <w:t>9</w:t>
      </w:r>
      <w:r w:rsidR="00B828C2" w:rsidRPr="00B828C2">
        <w:rPr>
          <w:rFonts w:cs="Times New Roman"/>
          <w:color w:val="000000"/>
          <w:sz w:val="28"/>
          <w:szCs w:val="28"/>
        </w:rPr>
        <w:t>,</w:t>
      </w:r>
      <w:r w:rsidR="00B828C2">
        <w:rPr>
          <w:rFonts w:cs="Times New Roman"/>
          <w:color w:val="000000"/>
          <w:sz w:val="28"/>
          <w:szCs w:val="28"/>
        </w:rPr>
        <w:t xml:space="preserve"> р</w:t>
      </w:r>
      <w:r w:rsidR="000D0C8C">
        <w:rPr>
          <w:rFonts w:cs="Times New Roman"/>
          <w:color w:val="000000"/>
          <w:sz w:val="28"/>
          <w:szCs w:val="28"/>
        </w:rPr>
        <w:t>&lt;0,001</w:t>
      </w:r>
      <w:r w:rsidRPr="009014AB">
        <w:rPr>
          <w:rFonts w:cs="Times New Roman"/>
          <w:color w:val="000000"/>
          <w:sz w:val="28"/>
          <w:szCs w:val="28"/>
        </w:rPr>
        <w:t xml:space="preserve">) и </w:t>
      </w:r>
      <w:proofErr w:type="spellStart"/>
      <w:r w:rsidRPr="009014AB">
        <w:rPr>
          <w:rFonts w:cs="Times New Roman"/>
          <w:color w:val="000000"/>
          <w:sz w:val="28"/>
          <w:szCs w:val="28"/>
        </w:rPr>
        <w:t>нейтрофилов</w:t>
      </w:r>
      <w:proofErr w:type="spellEnd"/>
      <w:r w:rsidRPr="009014AB">
        <w:rPr>
          <w:rFonts w:cs="Times New Roman"/>
          <w:color w:val="000000"/>
          <w:sz w:val="28"/>
          <w:szCs w:val="28"/>
        </w:rPr>
        <w:t xml:space="preserve"> (38</w:t>
      </w:r>
      <w:r w:rsidR="007A3559">
        <w:rPr>
          <w:rFonts w:cs="Times New Roman"/>
          <w:color w:val="000000"/>
          <w:sz w:val="28"/>
          <w:szCs w:val="28"/>
        </w:rPr>
        <w:t>,</w:t>
      </w:r>
      <w:r w:rsidR="00B828C2">
        <w:rPr>
          <w:rFonts w:cs="Times New Roman"/>
          <w:color w:val="000000"/>
          <w:sz w:val="28"/>
          <w:szCs w:val="28"/>
        </w:rPr>
        <w:t>1±1,07</w:t>
      </w:r>
      <w:r w:rsidRPr="007A3559">
        <w:rPr>
          <w:rFonts w:cs="Times New Roman"/>
          <w:color w:val="000000"/>
          <w:sz w:val="20"/>
          <w:szCs w:val="20"/>
        </w:rPr>
        <w:t>х</w:t>
      </w:r>
      <w:r w:rsidRPr="009014AB">
        <w:rPr>
          <w:rFonts w:cs="Times New Roman"/>
          <w:color w:val="000000"/>
          <w:sz w:val="28"/>
          <w:szCs w:val="28"/>
        </w:rPr>
        <w:t>10</w:t>
      </w:r>
      <w:r w:rsidRPr="009014AB">
        <w:rPr>
          <w:rFonts w:cs="Times New Roman"/>
          <w:color w:val="000000"/>
          <w:sz w:val="28"/>
          <w:szCs w:val="28"/>
          <w:vertAlign w:val="superscript"/>
        </w:rPr>
        <w:t xml:space="preserve">9. </w:t>
      </w:r>
      <w:r w:rsidR="007A3559">
        <w:rPr>
          <w:rFonts w:cs="Times New Roman"/>
          <w:color w:val="000000"/>
          <w:sz w:val="28"/>
          <w:szCs w:val="28"/>
        </w:rPr>
        <w:t>и 44,0±1,18</w:t>
      </w:r>
      <w:r w:rsidRPr="007A3559">
        <w:rPr>
          <w:rFonts w:cs="Times New Roman"/>
          <w:color w:val="000000"/>
          <w:sz w:val="20"/>
          <w:szCs w:val="20"/>
        </w:rPr>
        <w:t>х</w:t>
      </w:r>
      <w:r w:rsidRPr="009014AB">
        <w:rPr>
          <w:rFonts w:cs="Times New Roman"/>
          <w:color w:val="000000"/>
          <w:sz w:val="28"/>
          <w:szCs w:val="28"/>
        </w:rPr>
        <w:t>10</w:t>
      </w:r>
      <w:r w:rsidRPr="009014AB">
        <w:rPr>
          <w:rFonts w:cs="Times New Roman"/>
          <w:color w:val="000000"/>
          <w:sz w:val="28"/>
          <w:szCs w:val="28"/>
          <w:vertAlign w:val="superscript"/>
        </w:rPr>
        <w:t>9</w:t>
      </w:r>
      <w:r w:rsidR="00B828C2" w:rsidRPr="00B828C2">
        <w:rPr>
          <w:rFonts w:cs="Times New Roman"/>
          <w:color w:val="000000"/>
          <w:sz w:val="28"/>
          <w:szCs w:val="28"/>
        </w:rPr>
        <w:t>,</w:t>
      </w:r>
      <w:r w:rsidR="00B828C2">
        <w:rPr>
          <w:rFonts w:cs="Times New Roman"/>
          <w:color w:val="000000"/>
          <w:sz w:val="28"/>
          <w:szCs w:val="28"/>
          <w:vertAlign w:val="superscript"/>
        </w:rPr>
        <w:t xml:space="preserve"> </w:t>
      </w:r>
      <w:r w:rsidR="00B828C2" w:rsidRPr="00B828C2">
        <w:rPr>
          <w:rFonts w:cs="Times New Roman"/>
          <w:color w:val="000000"/>
          <w:sz w:val="28"/>
          <w:szCs w:val="28"/>
        </w:rPr>
        <w:t>р</w:t>
      </w:r>
      <w:r w:rsidR="00B828C2">
        <w:rPr>
          <w:rFonts w:cs="Times New Roman"/>
          <w:color w:val="000000"/>
          <w:sz w:val="28"/>
          <w:szCs w:val="28"/>
        </w:rPr>
        <w:t>&lt;0,001</w:t>
      </w:r>
      <w:r w:rsidRPr="009014AB">
        <w:rPr>
          <w:rFonts w:cs="Times New Roman"/>
          <w:color w:val="000000"/>
          <w:sz w:val="28"/>
          <w:szCs w:val="28"/>
        </w:rPr>
        <w:t xml:space="preserve">). Патологический климакс на фоне </w:t>
      </w:r>
      <w:proofErr w:type="spellStart"/>
      <w:r w:rsidRPr="009014AB">
        <w:rPr>
          <w:rFonts w:cs="Times New Roman"/>
          <w:color w:val="000000"/>
          <w:sz w:val="28"/>
          <w:szCs w:val="28"/>
        </w:rPr>
        <w:t>гиперпластической</w:t>
      </w:r>
      <w:proofErr w:type="spellEnd"/>
      <w:r w:rsidRPr="009014AB">
        <w:rPr>
          <w:rFonts w:cs="Times New Roman"/>
          <w:color w:val="000000"/>
          <w:sz w:val="28"/>
          <w:szCs w:val="28"/>
        </w:rPr>
        <w:t xml:space="preserve"> трансформации эндометрия, в наших ис</w:t>
      </w:r>
      <w:r w:rsidR="00FE444A">
        <w:rPr>
          <w:rFonts w:cs="Times New Roman"/>
          <w:color w:val="000000"/>
          <w:sz w:val="28"/>
          <w:szCs w:val="28"/>
        </w:rPr>
        <w:t>следованиях,</w:t>
      </w:r>
      <w:r w:rsidRPr="009014AB">
        <w:rPr>
          <w:rFonts w:cs="Times New Roman"/>
          <w:color w:val="000000"/>
          <w:sz w:val="28"/>
          <w:szCs w:val="28"/>
        </w:rPr>
        <w:t xml:space="preserve"> характеризовался достоверным снижением этих показателей</w:t>
      </w:r>
      <w:r w:rsidR="009841C7" w:rsidRPr="009014AB">
        <w:rPr>
          <w:rFonts w:cs="Times New Roman"/>
          <w:color w:val="000000"/>
          <w:sz w:val="28"/>
          <w:szCs w:val="28"/>
        </w:rPr>
        <w:t xml:space="preserve"> по сравнению с группой </w:t>
      </w:r>
      <w:r w:rsidR="00700803" w:rsidRPr="009014AB">
        <w:rPr>
          <w:rFonts w:cs="Times New Roman"/>
          <w:color w:val="000000"/>
          <w:sz w:val="28"/>
          <w:szCs w:val="28"/>
        </w:rPr>
        <w:t>женщин без</w:t>
      </w:r>
      <w:r w:rsidRPr="009014AB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="007A3559">
        <w:rPr>
          <w:rFonts w:cs="Times New Roman"/>
          <w:color w:val="000000"/>
          <w:sz w:val="28"/>
          <w:szCs w:val="28"/>
        </w:rPr>
        <w:t>гиперплазии</w:t>
      </w:r>
      <w:proofErr w:type="spellEnd"/>
      <w:r w:rsidRPr="009014AB">
        <w:rPr>
          <w:rFonts w:cs="Times New Roman"/>
          <w:color w:val="000000"/>
          <w:sz w:val="28"/>
          <w:szCs w:val="28"/>
        </w:rPr>
        <w:t>, (</w:t>
      </w:r>
      <w:r w:rsidR="00B828C2">
        <w:rPr>
          <w:rFonts w:cs="Times New Roman"/>
          <w:color w:val="000000"/>
          <w:sz w:val="28"/>
          <w:szCs w:val="28"/>
        </w:rPr>
        <w:t>4,18</w:t>
      </w:r>
      <w:r w:rsidR="00B828C2">
        <w:rPr>
          <w:rFonts w:ascii="Calibri" w:hAnsi="Calibri" w:cs="Times New Roman"/>
          <w:color w:val="000000"/>
          <w:sz w:val="28"/>
          <w:szCs w:val="28"/>
        </w:rPr>
        <w:t>±</w:t>
      </w:r>
      <w:r w:rsidR="00B828C2">
        <w:rPr>
          <w:rFonts w:cs="Times New Roman"/>
          <w:color w:val="000000"/>
          <w:sz w:val="28"/>
          <w:szCs w:val="28"/>
        </w:rPr>
        <w:t>1,93</w:t>
      </w:r>
      <w:r w:rsidR="00B828C2" w:rsidRPr="00B828C2">
        <w:rPr>
          <w:rFonts w:cs="Times New Roman"/>
          <w:color w:val="000000"/>
          <w:sz w:val="20"/>
          <w:szCs w:val="20"/>
        </w:rPr>
        <w:t xml:space="preserve"> </w:t>
      </w:r>
      <w:r w:rsidR="00B828C2" w:rsidRPr="007A3559">
        <w:rPr>
          <w:rFonts w:cs="Times New Roman"/>
          <w:color w:val="000000"/>
          <w:sz w:val="20"/>
          <w:szCs w:val="20"/>
        </w:rPr>
        <w:t>х</w:t>
      </w:r>
      <w:r w:rsidR="00B828C2" w:rsidRPr="009014AB">
        <w:rPr>
          <w:rFonts w:cs="Times New Roman"/>
          <w:color w:val="000000"/>
          <w:sz w:val="28"/>
          <w:szCs w:val="28"/>
        </w:rPr>
        <w:t>10</w:t>
      </w:r>
      <w:r w:rsidR="00B828C2" w:rsidRPr="009014AB">
        <w:rPr>
          <w:rFonts w:cs="Times New Roman"/>
          <w:color w:val="000000"/>
          <w:sz w:val="28"/>
          <w:szCs w:val="28"/>
          <w:vertAlign w:val="superscript"/>
        </w:rPr>
        <w:t>9</w:t>
      </w:r>
      <w:r w:rsidR="00B828C2">
        <w:rPr>
          <w:rFonts w:cs="Times New Roman"/>
          <w:color w:val="000000"/>
          <w:sz w:val="28"/>
          <w:szCs w:val="28"/>
          <w:vertAlign w:val="superscript"/>
        </w:rPr>
        <w:t xml:space="preserve"> </w:t>
      </w:r>
      <w:r w:rsidR="00B828C2">
        <w:rPr>
          <w:rFonts w:cs="Times New Roman"/>
          <w:color w:val="000000"/>
          <w:sz w:val="28"/>
          <w:szCs w:val="28"/>
        </w:rPr>
        <w:t>против</w:t>
      </w:r>
      <w:r w:rsidR="00B828C2">
        <w:rPr>
          <w:rFonts w:cs="Times New Roman"/>
          <w:color w:val="000000"/>
          <w:sz w:val="28"/>
          <w:szCs w:val="28"/>
          <w:vertAlign w:val="superscript"/>
        </w:rPr>
        <w:t xml:space="preserve"> </w:t>
      </w:r>
      <w:r w:rsidR="00B828C2" w:rsidRPr="00B828C2">
        <w:rPr>
          <w:rFonts w:cs="Times New Roman"/>
          <w:color w:val="000000"/>
          <w:sz w:val="28"/>
          <w:szCs w:val="28"/>
        </w:rPr>
        <w:t>4,08</w:t>
      </w:r>
      <w:r w:rsidR="00B828C2" w:rsidRPr="00B828C2">
        <w:rPr>
          <w:rFonts w:ascii="Calibri" w:hAnsi="Calibri" w:cs="Times New Roman"/>
          <w:color w:val="000000"/>
          <w:sz w:val="28"/>
          <w:szCs w:val="28"/>
        </w:rPr>
        <w:t>±</w:t>
      </w:r>
      <w:r w:rsidR="00B828C2" w:rsidRPr="00B828C2">
        <w:rPr>
          <w:rFonts w:cs="Times New Roman"/>
          <w:color w:val="000000"/>
          <w:sz w:val="28"/>
          <w:szCs w:val="28"/>
        </w:rPr>
        <w:t>0,79</w:t>
      </w:r>
      <w:r w:rsidR="00B828C2" w:rsidRPr="00B828C2">
        <w:rPr>
          <w:rFonts w:cs="Times New Roman"/>
          <w:color w:val="000000"/>
          <w:sz w:val="20"/>
          <w:szCs w:val="20"/>
        </w:rPr>
        <w:t xml:space="preserve"> </w:t>
      </w:r>
      <w:r w:rsidR="00B828C2" w:rsidRPr="007A3559">
        <w:rPr>
          <w:rFonts w:cs="Times New Roman"/>
          <w:color w:val="000000"/>
          <w:sz w:val="20"/>
          <w:szCs w:val="20"/>
        </w:rPr>
        <w:t>х</w:t>
      </w:r>
      <w:r w:rsidR="00B828C2" w:rsidRPr="009014AB">
        <w:rPr>
          <w:rFonts w:cs="Times New Roman"/>
          <w:color w:val="000000"/>
          <w:sz w:val="28"/>
          <w:szCs w:val="28"/>
        </w:rPr>
        <w:t>10</w:t>
      </w:r>
      <w:r w:rsidR="00B828C2" w:rsidRPr="009014AB">
        <w:rPr>
          <w:rFonts w:cs="Times New Roman"/>
          <w:color w:val="000000"/>
          <w:sz w:val="28"/>
          <w:szCs w:val="28"/>
          <w:vertAlign w:val="superscript"/>
        </w:rPr>
        <w:t>9</w:t>
      </w:r>
      <w:r w:rsidR="00B828C2" w:rsidRPr="00B828C2">
        <w:rPr>
          <w:rFonts w:cs="Times New Roman"/>
          <w:color w:val="000000"/>
          <w:sz w:val="28"/>
          <w:szCs w:val="28"/>
        </w:rPr>
        <w:t>,</w:t>
      </w:r>
      <w:r w:rsidR="00B828C2">
        <w:rPr>
          <w:rFonts w:cs="Times New Roman"/>
          <w:color w:val="000000"/>
          <w:sz w:val="28"/>
          <w:szCs w:val="28"/>
          <w:vertAlign w:val="superscript"/>
        </w:rPr>
        <w:t xml:space="preserve"> </w:t>
      </w:r>
      <w:r w:rsidRPr="009014AB">
        <w:rPr>
          <w:rFonts w:cs="Times New Roman"/>
          <w:color w:val="000000"/>
          <w:sz w:val="28"/>
          <w:szCs w:val="28"/>
        </w:rPr>
        <w:t>р</w:t>
      </w:r>
      <w:r w:rsidR="00B828C2">
        <w:rPr>
          <w:rFonts w:cs="Times New Roman"/>
          <w:color w:val="000000"/>
          <w:sz w:val="28"/>
          <w:szCs w:val="28"/>
        </w:rPr>
        <w:t>&gt;0,05, и 44,0</w:t>
      </w:r>
      <w:r w:rsidR="00B828C2">
        <w:rPr>
          <w:rFonts w:ascii="Calibri" w:hAnsi="Calibri" w:cs="Times New Roman"/>
          <w:color w:val="000000"/>
          <w:sz w:val="28"/>
          <w:szCs w:val="28"/>
        </w:rPr>
        <w:t>±</w:t>
      </w:r>
      <w:r w:rsidR="00B828C2">
        <w:rPr>
          <w:rFonts w:cs="Times New Roman"/>
          <w:color w:val="000000"/>
          <w:sz w:val="28"/>
          <w:szCs w:val="28"/>
        </w:rPr>
        <w:t>1,18</w:t>
      </w:r>
      <w:r w:rsidR="00B828C2" w:rsidRPr="00B828C2">
        <w:rPr>
          <w:rFonts w:cs="Times New Roman"/>
          <w:color w:val="000000"/>
          <w:sz w:val="20"/>
          <w:szCs w:val="20"/>
        </w:rPr>
        <w:t xml:space="preserve"> </w:t>
      </w:r>
      <w:r w:rsidR="00B828C2" w:rsidRPr="007A3559">
        <w:rPr>
          <w:rFonts w:cs="Times New Roman"/>
          <w:color w:val="000000"/>
          <w:sz w:val="20"/>
          <w:szCs w:val="20"/>
        </w:rPr>
        <w:t>х</w:t>
      </w:r>
      <w:r w:rsidR="00B828C2" w:rsidRPr="009014AB">
        <w:rPr>
          <w:rFonts w:cs="Times New Roman"/>
          <w:color w:val="000000"/>
          <w:sz w:val="28"/>
          <w:szCs w:val="28"/>
        </w:rPr>
        <w:t>10</w:t>
      </w:r>
      <w:r w:rsidR="00B828C2" w:rsidRPr="009014AB">
        <w:rPr>
          <w:rFonts w:cs="Times New Roman"/>
          <w:color w:val="000000"/>
          <w:sz w:val="28"/>
          <w:szCs w:val="28"/>
          <w:vertAlign w:val="superscript"/>
        </w:rPr>
        <w:t>9</w:t>
      </w:r>
      <w:r w:rsidR="00B828C2">
        <w:rPr>
          <w:rFonts w:cs="Times New Roman"/>
          <w:color w:val="000000"/>
          <w:sz w:val="28"/>
          <w:szCs w:val="28"/>
          <w:vertAlign w:val="superscript"/>
        </w:rPr>
        <w:t xml:space="preserve"> </w:t>
      </w:r>
      <w:r w:rsidR="00B828C2" w:rsidRPr="00B828C2">
        <w:rPr>
          <w:rFonts w:cs="Times New Roman"/>
          <w:color w:val="000000"/>
          <w:sz w:val="28"/>
          <w:szCs w:val="28"/>
        </w:rPr>
        <w:t>против</w:t>
      </w:r>
      <w:r w:rsidR="00B828C2">
        <w:rPr>
          <w:rFonts w:cs="Times New Roman"/>
          <w:color w:val="000000"/>
          <w:sz w:val="28"/>
          <w:szCs w:val="28"/>
        </w:rPr>
        <w:t xml:space="preserve"> 42,0</w:t>
      </w:r>
      <w:r w:rsidR="00B828C2">
        <w:rPr>
          <w:rFonts w:ascii="Calibri" w:hAnsi="Calibri" w:cs="Times New Roman"/>
          <w:color w:val="000000"/>
          <w:sz w:val="28"/>
          <w:szCs w:val="28"/>
        </w:rPr>
        <w:t>±</w:t>
      </w:r>
      <w:r w:rsidR="00B828C2">
        <w:rPr>
          <w:rFonts w:cs="Times New Roman"/>
          <w:color w:val="000000"/>
          <w:sz w:val="28"/>
          <w:szCs w:val="28"/>
        </w:rPr>
        <w:t>1,94</w:t>
      </w:r>
      <w:r w:rsidR="00B828C2" w:rsidRPr="00B828C2">
        <w:rPr>
          <w:rFonts w:cs="Times New Roman"/>
          <w:color w:val="000000"/>
          <w:sz w:val="20"/>
          <w:szCs w:val="20"/>
        </w:rPr>
        <w:t xml:space="preserve"> </w:t>
      </w:r>
      <w:r w:rsidR="00B828C2" w:rsidRPr="007A3559">
        <w:rPr>
          <w:rFonts w:cs="Times New Roman"/>
          <w:color w:val="000000"/>
          <w:sz w:val="20"/>
          <w:szCs w:val="20"/>
        </w:rPr>
        <w:t>х</w:t>
      </w:r>
      <w:r w:rsidR="00B828C2" w:rsidRPr="009014AB">
        <w:rPr>
          <w:rFonts w:cs="Times New Roman"/>
          <w:color w:val="000000"/>
          <w:sz w:val="28"/>
          <w:szCs w:val="28"/>
        </w:rPr>
        <w:t>10</w:t>
      </w:r>
      <w:r w:rsidR="00B828C2" w:rsidRPr="009014AB">
        <w:rPr>
          <w:rFonts w:cs="Times New Roman"/>
          <w:color w:val="000000"/>
          <w:sz w:val="28"/>
          <w:szCs w:val="28"/>
          <w:vertAlign w:val="superscript"/>
        </w:rPr>
        <w:t>9</w:t>
      </w:r>
      <w:r w:rsidR="00B828C2" w:rsidRPr="00B828C2">
        <w:rPr>
          <w:rFonts w:cs="Times New Roman"/>
          <w:color w:val="000000"/>
          <w:sz w:val="28"/>
          <w:szCs w:val="28"/>
        </w:rPr>
        <w:t>, р</w:t>
      </w:r>
      <w:r w:rsidR="00096CA8">
        <w:rPr>
          <w:rFonts w:cs="Times New Roman"/>
          <w:color w:val="000000"/>
          <w:sz w:val="28"/>
          <w:szCs w:val="28"/>
        </w:rPr>
        <w:t>&lt;0,001</w:t>
      </w:r>
      <w:r w:rsidRPr="009014AB">
        <w:rPr>
          <w:rFonts w:cs="Times New Roman"/>
          <w:color w:val="000000"/>
          <w:sz w:val="28"/>
          <w:szCs w:val="28"/>
        </w:rPr>
        <w:t xml:space="preserve">). </w:t>
      </w:r>
      <w:proofErr w:type="spellStart"/>
      <w:r w:rsidRPr="009014AB">
        <w:rPr>
          <w:rFonts w:cs="Times New Roman"/>
          <w:color w:val="000000"/>
          <w:sz w:val="28"/>
          <w:szCs w:val="28"/>
        </w:rPr>
        <w:t>Гип</w:t>
      </w:r>
      <w:r w:rsidR="002A5B17" w:rsidRPr="009014AB">
        <w:rPr>
          <w:rFonts w:cs="Times New Roman"/>
          <w:color w:val="000000"/>
          <w:sz w:val="28"/>
          <w:szCs w:val="28"/>
        </w:rPr>
        <w:t>ерплазия</w:t>
      </w:r>
      <w:proofErr w:type="spellEnd"/>
      <w:r w:rsidR="002A5B17" w:rsidRPr="009014AB">
        <w:rPr>
          <w:rFonts w:cs="Times New Roman"/>
          <w:color w:val="000000"/>
          <w:sz w:val="28"/>
          <w:szCs w:val="28"/>
        </w:rPr>
        <w:t xml:space="preserve"> эндометрия на фоне </w:t>
      </w:r>
      <w:r w:rsidR="00AA118B">
        <w:rPr>
          <w:rFonts w:cs="Times New Roman"/>
          <w:color w:val="000000"/>
          <w:sz w:val="28"/>
          <w:szCs w:val="28"/>
        </w:rPr>
        <w:t xml:space="preserve">патологического </w:t>
      </w:r>
      <w:proofErr w:type="spellStart"/>
      <w:r w:rsidR="00AA118B">
        <w:rPr>
          <w:rFonts w:cs="Times New Roman"/>
          <w:color w:val="000000"/>
          <w:sz w:val="28"/>
          <w:szCs w:val="28"/>
        </w:rPr>
        <w:t>климактерия</w:t>
      </w:r>
      <w:proofErr w:type="spellEnd"/>
      <w:r w:rsidR="002A5B17" w:rsidRPr="009014AB">
        <w:rPr>
          <w:rFonts w:cs="Times New Roman"/>
          <w:color w:val="000000"/>
          <w:sz w:val="28"/>
          <w:szCs w:val="28"/>
        </w:rPr>
        <w:t xml:space="preserve"> </w:t>
      </w:r>
      <w:r w:rsidRPr="009014AB">
        <w:rPr>
          <w:rFonts w:cs="Times New Roman"/>
          <w:color w:val="000000"/>
          <w:sz w:val="28"/>
          <w:szCs w:val="28"/>
        </w:rPr>
        <w:t xml:space="preserve">вносит свой негативный вклад в прогрессирующую депрессию </w:t>
      </w:r>
      <w:proofErr w:type="spellStart"/>
      <w:r w:rsidRPr="009014AB">
        <w:rPr>
          <w:rFonts w:cs="Times New Roman"/>
          <w:color w:val="000000"/>
          <w:sz w:val="28"/>
          <w:szCs w:val="28"/>
        </w:rPr>
        <w:t>нейтрофильного</w:t>
      </w:r>
      <w:proofErr w:type="spellEnd"/>
      <w:r w:rsidRPr="009014AB">
        <w:rPr>
          <w:rFonts w:cs="Times New Roman"/>
          <w:color w:val="000000"/>
          <w:sz w:val="28"/>
          <w:szCs w:val="28"/>
        </w:rPr>
        <w:t xml:space="preserve"> пула.</w:t>
      </w:r>
      <w:r w:rsidR="00AA118B">
        <w:rPr>
          <w:rFonts w:cs="Times New Roman"/>
          <w:color w:val="000000"/>
          <w:sz w:val="28"/>
          <w:szCs w:val="28"/>
        </w:rPr>
        <w:t xml:space="preserve"> П</w:t>
      </w:r>
      <w:r w:rsidR="00AA118B" w:rsidRPr="009014AB">
        <w:rPr>
          <w:rFonts w:cs="Times New Roman"/>
          <w:color w:val="000000"/>
          <w:sz w:val="28"/>
          <w:szCs w:val="28"/>
        </w:rPr>
        <w:t xml:space="preserve">родолжается снижение </w:t>
      </w:r>
      <w:proofErr w:type="spellStart"/>
      <w:r w:rsidR="00AA118B" w:rsidRPr="009014AB">
        <w:rPr>
          <w:rFonts w:cs="Times New Roman"/>
          <w:color w:val="000000"/>
          <w:sz w:val="28"/>
          <w:szCs w:val="28"/>
        </w:rPr>
        <w:t>рецепторной</w:t>
      </w:r>
      <w:proofErr w:type="spellEnd"/>
      <w:r w:rsidR="00AA118B" w:rsidRPr="009014AB">
        <w:rPr>
          <w:rFonts w:cs="Times New Roman"/>
          <w:color w:val="000000"/>
          <w:sz w:val="28"/>
          <w:szCs w:val="28"/>
        </w:rPr>
        <w:t xml:space="preserve"> активности </w:t>
      </w:r>
      <w:proofErr w:type="spellStart"/>
      <w:r w:rsidR="00AA118B" w:rsidRPr="009014AB">
        <w:rPr>
          <w:rFonts w:cs="Times New Roman"/>
          <w:color w:val="000000"/>
          <w:sz w:val="28"/>
          <w:szCs w:val="28"/>
        </w:rPr>
        <w:t>нейтрофильных</w:t>
      </w:r>
      <w:proofErr w:type="spellEnd"/>
      <w:r w:rsidR="00AA118B" w:rsidRPr="009014AB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="00AA118B" w:rsidRPr="009014AB">
        <w:rPr>
          <w:rFonts w:cs="Times New Roman"/>
          <w:color w:val="000000"/>
          <w:sz w:val="28"/>
          <w:szCs w:val="28"/>
        </w:rPr>
        <w:t>гранулоцитов</w:t>
      </w:r>
      <w:proofErr w:type="spellEnd"/>
      <w:r w:rsidR="00AA118B" w:rsidRPr="009014AB">
        <w:rPr>
          <w:rFonts w:cs="Times New Roman"/>
          <w:color w:val="000000"/>
          <w:sz w:val="28"/>
          <w:szCs w:val="28"/>
        </w:rPr>
        <w:t xml:space="preserve"> (с 63,7±3,2% у женщин с </w:t>
      </w:r>
      <w:r w:rsidR="005B4299">
        <w:rPr>
          <w:rFonts w:cs="Times New Roman"/>
          <w:color w:val="000000"/>
          <w:sz w:val="28"/>
          <w:szCs w:val="28"/>
        </w:rPr>
        <w:t xml:space="preserve">патологическим </w:t>
      </w:r>
      <w:proofErr w:type="spellStart"/>
      <w:r w:rsidR="005B4299">
        <w:rPr>
          <w:rFonts w:cs="Times New Roman"/>
          <w:color w:val="000000"/>
          <w:sz w:val="28"/>
          <w:szCs w:val="28"/>
        </w:rPr>
        <w:t>климактерием</w:t>
      </w:r>
      <w:proofErr w:type="spellEnd"/>
      <w:r w:rsidR="00AA118B" w:rsidRPr="009014AB">
        <w:rPr>
          <w:rFonts w:cs="Times New Roman"/>
          <w:color w:val="000000"/>
          <w:sz w:val="28"/>
          <w:szCs w:val="28"/>
        </w:rPr>
        <w:t xml:space="preserve"> без </w:t>
      </w:r>
      <w:proofErr w:type="spellStart"/>
      <w:r w:rsidR="005B4299">
        <w:rPr>
          <w:rFonts w:cs="Times New Roman"/>
          <w:color w:val="000000"/>
          <w:sz w:val="28"/>
          <w:szCs w:val="28"/>
        </w:rPr>
        <w:t>гиперплазии</w:t>
      </w:r>
      <w:proofErr w:type="spellEnd"/>
      <w:r w:rsidR="005B4299">
        <w:rPr>
          <w:rFonts w:cs="Times New Roman"/>
          <w:color w:val="000000"/>
          <w:sz w:val="28"/>
          <w:szCs w:val="28"/>
        </w:rPr>
        <w:t xml:space="preserve"> эндометрия</w:t>
      </w:r>
      <w:r w:rsidR="00AA118B" w:rsidRPr="009014AB">
        <w:rPr>
          <w:rFonts w:cs="Times New Roman"/>
          <w:color w:val="000000"/>
          <w:sz w:val="28"/>
          <w:szCs w:val="28"/>
        </w:rPr>
        <w:t xml:space="preserve"> до 49,4±9,4% показателей женщин с </w:t>
      </w:r>
      <w:r w:rsidR="005B4299">
        <w:rPr>
          <w:rFonts w:cs="Times New Roman"/>
          <w:color w:val="000000"/>
          <w:sz w:val="28"/>
          <w:szCs w:val="28"/>
        </w:rPr>
        <w:t xml:space="preserve">патологическим </w:t>
      </w:r>
      <w:proofErr w:type="spellStart"/>
      <w:r w:rsidR="005B4299">
        <w:rPr>
          <w:rFonts w:cs="Times New Roman"/>
          <w:color w:val="000000"/>
          <w:sz w:val="28"/>
          <w:szCs w:val="28"/>
        </w:rPr>
        <w:t>климактерием</w:t>
      </w:r>
      <w:proofErr w:type="spellEnd"/>
      <w:r w:rsidR="00AA118B" w:rsidRPr="009014AB">
        <w:rPr>
          <w:rFonts w:cs="Times New Roman"/>
          <w:color w:val="000000"/>
          <w:sz w:val="28"/>
          <w:szCs w:val="28"/>
        </w:rPr>
        <w:t xml:space="preserve"> на фоне </w:t>
      </w:r>
      <w:proofErr w:type="spellStart"/>
      <w:r w:rsidR="005B4299">
        <w:rPr>
          <w:rFonts w:cs="Times New Roman"/>
          <w:color w:val="000000"/>
          <w:sz w:val="28"/>
          <w:szCs w:val="28"/>
        </w:rPr>
        <w:t>гиперплазии</w:t>
      </w:r>
      <w:proofErr w:type="spellEnd"/>
      <w:r w:rsidR="005B4299">
        <w:rPr>
          <w:rFonts w:cs="Times New Roman"/>
          <w:color w:val="000000"/>
          <w:sz w:val="28"/>
          <w:szCs w:val="28"/>
        </w:rPr>
        <w:t xml:space="preserve"> эндометрия</w:t>
      </w:r>
      <w:r w:rsidR="00AA118B" w:rsidRPr="009014AB">
        <w:rPr>
          <w:rFonts w:cs="Times New Roman"/>
          <w:color w:val="000000"/>
          <w:sz w:val="28"/>
          <w:szCs w:val="28"/>
        </w:rPr>
        <w:t xml:space="preserve">), </w:t>
      </w:r>
      <w:r w:rsidR="005B4299">
        <w:rPr>
          <w:rFonts w:cs="Times New Roman"/>
          <w:color w:val="000000"/>
          <w:sz w:val="28"/>
          <w:szCs w:val="28"/>
        </w:rPr>
        <w:t>р</w:t>
      </w:r>
      <w:r w:rsidR="00712204">
        <w:rPr>
          <w:rFonts w:cs="Times New Roman"/>
          <w:color w:val="000000"/>
          <w:sz w:val="28"/>
          <w:szCs w:val="28"/>
        </w:rPr>
        <w:t>&lt;0,001</w:t>
      </w:r>
      <w:r w:rsidR="005B4299">
        <w:rPr>
          <w:rFonts w:cs="Times New Roman"/>
          <w:color w:val="000000"/>
          <w:sz w:val="28"/>
          <w:szCs w:val="28"/>
        </w:rPr>
        <w:t xml:space="preserve">, </w:t>
      </w:r>
      <w:r w:rsidR="00AA118B" w:rsidRPr="009014AB">
        <w:rPr>
          <w:rFonts w:cs="Times New Roman"/>
          <w:color w:val="000000"/>
          <w:sz w:val="28"/>
          <w:szCs w:val="28"/>
        </w:rPr>
        <w:t>следовательно, бло</w:t>
      </w:r>
      <w:r w:rsidR="00AA118B">
        <w:rPr>
          <w:rFonts w:cs="Times New Roman"/>
          <w:color w:val="000000"/>
          <w:sz w:val="28"/>
          <w:szCs w:val="28"/>
        </w:rPr>
        <w:t xml:space="preserve">кируется </w:t>
      </w:r>
      <w:proofErr w:type="spellStart"/>
      <w:r w:rsidR="00AA118B">
        <w:rPr>
          <w:rFonts w:cs="Times New Roman"/>
          <w:color w:val="000000"/>
          <w:sz w:val="28"/>
          <w:szCs w:val="28"/>
        </w:rPr>
        <w:t>рецепторный</w:t>
      </w:r>
      <w:proofErr w:type="spellEnd"/>
      <w:r w:rsidR="00AA118B">
        <w:rPr>
          <w:rFonts w:cs="Times New Roman"/>
          <w:color w:val="000000"/>
          <w:sz w:val="28"/>
          <w:szCs w:val="28"/>
        </w:rPr>
        <w:t xml:space="preserve"> фагоцитоз.</w:t>
      </w:r>
      <w:r w:rsidR="005B4299" w:rsidRPr="005B4299">
        <w:rPr>
          <w:rFonts w:cs="Times New Roman"/>
          <w:color w:val="000000"/>
          <w:sz w:val="28"/>
          <w:szCs w:val="28"/>
        </w:rPr>
        <w:t xml:space="preserve"> </w:t>
      </w:r>
      <w:r w:rsidR="005B4299" w:rsidRPr="009014AB">
        <w:rPr>
          <w:rFonts w:cs="Times New Roman"/>
          <w:color w:val="000000"/>
          <w:sz w:val="28"/>
          <w:szCs w:val="28"/>
        </w:rPr>
        <w:t xml:space="preserve">Интенсификация </w:t>
      </w:r>
      <w:proofErr w:type="spellStart"/>
      <w:r w:rsidR="005B4299" w:rsidRPr="009014AB">
        <w:rPr>
          <w:rFonts w:cs="Times New Roman"/>
          <w:color w:val="000000"/>
          <w:sz w:val="28"/>
          <w:szCs w:val="28"/>
        </w:rPr>
        <w:lastRenderedPageBreak/>
        <w:t>киллинговой</w:t>
      </w:r>
      <w:proofErr w:type="spellEnd"/>
      <w:r w:rsidR="005B4299" w:rsidRPr="009014AB">
        <w:rPr>
          <w:rFonts w:cs="Times New Roman"/>
          <w:color w:val="000000"/>
          <w:sz w:val="28"/>
          <w:szCs w:val="28"/>
        </w:rPr>
        <w:t xml:space="preserve"> системы (1,40±0,03 против 0,91±0,07 условных един</w:t>
      </w:r>
      <w:r w:rsidR="005B4299">
        <w:rPr>
          <w:rFonts w:cs="Times New Roman"/>
          <w:color w:val="000000"/>
          <w:sz w:val="28"/>
          <w:szCs w:val="28"/>
        </w:rPr>
        <w:t>иц)</w:t>
      </w:r>
      <w:r w:rsidR="00712204">
        <w:rPr>
          <w:rFonts w:cs="Times New Roman"/>
          <w:color w:val="000000"/>
          <w:sz w:val="28"/>
          <w:szCs w:val="28"/>
        </w:rPr>
        <w:t xml:space="preserve">, р&lt;0,001, </w:t>
      </w:r>
      <w:r w:rsidR="005B4299">
        <w:rPr>
          <w:rFonts w:cs="Times New Roman"/>
          <w:color w:val="000000"/>
          <w:sz w:val="28"/>
          <w:szCs w:val="28"/>
        </w:rPr>
        <w:t xml:space="preserve">свидетельствует о том, что </w:t>
      </w:r>
      <w:r w:rsidR="005B4299" w:rsidRPr="009014AB">
        <w:rPr>
          <w:rFonts w:cs="Times New Roman"/>
          <w:color w:val="000000"/>
          <w:sz w:val="28"/>
          <w:szCs w:val="28"/>
        </w:rPr>
        <w:t>женщины с патологи</w:t>
      </w:r>
      <w:r w:rsidR="005B4299">
        <w:rPr>
          <w:rFonts w:cs="Times New Roman"/>
          <w:color w:val="000000"/>
          <w:sz w:val="28"/>
          <w:szCs w:val="28"/>
        </w:rPr>
        <w:t xml:space="preserve">ческим </w:t>
      </w:r>
      <w:proofErr w:type="spellStart"/>
      <w:r w:rsidR="005B4299">
        <w:rPr>
          <w:rFonts w:cs="Times New Roman"/>
          <w:color w:val="000000"/>
          <w:sz w:val="28"/>
          <w:szCs w:val="28"/>
        </w:rPr>
        <w:t>климактерием</w:t>
      </w:r>
      <w:proofErr w:type="spellEnd"/>
      <w:r w:rsidR="005B4299">
        <w:rPr>
          <w:rFonts w:cs="Times New Roman"/>
          <w:color w:val="000000"/>
          <w:sz w:val="28"/>
          <w:szCs w:val="28"/>
        </w:rPr>
        <w:t xml:space="preserve"> на фоне </w:t>
      </w:r>
      <w:proofErr w:type="spellStart"/>
      <w:r w:rsidR="000B7D80">
        <w:rPr>
          <w:rFonts w:cs="Times New Roman"/>
          <w:color w:val="000000"/>
          <w:sz w:val="28"/>
          <w:szCs w:val="28"/>
        </w:rPr>
        <w:t>г</w:t>
      </w:r>
      <w:r w:rsidR="000B7D80" w:rsidRPr="009014AB">
        <w:rPr>
          <w:rFonts w:cs="Times New Roman"/>
          <w:color w:val="000000"/>
          <w:sz w:val="28"/>
          <w:szCs w:val="28"/>
        </w:rPr>
        <w:t>иперплази</w:t>
      </w:r>
      <w:r w:rsidR="000B7D80">
        <w:rPr>
          <w:rFonts w:cs="Times New Roman"/>
          <w:color w:val="000000"/>
          <w:sz w:val="28"/>
          <w:szCs w:val="28"/>
        </w:rPr>
        <w:t>и</w:t>
      </w:r>
      <w:proofErr w:type="spellEnd"/>
      <w:r w:rsidR="000B7D80" w:rsidRPr="009014AB">
        <w:rPr>
          <w:rFonts w:cs="Times New Roman"/>
          <w:color w:val="000000"/>
          <w:sz w:val="28"/>
          <w:szCs w:val="28"/>
        </w:rPr>
        <w:t xml:space="preserve"> эндометрия</w:t>
      </w:r>
      <w:r w:rsidR="005B4299" w:rsidRPr="009014AB">
        <w:rPr>
          <w:rFonts w:cs="Times New Roman"/>
          <w:color w:val="000000"/>
          <w:sz w:val="28"/>
          <w:szCs w:val="28"/>
        </w:rPr>
        <w:t xml:space="preserve"> имеют больше шансов формирования раз</w:t>
      </w:r>
      <w:r w:rsidR="005B4299">
        <w:rPr>
          <w:rFonts w:cs="Times New Roman"/>
          <w:color w:val="000000"/>
          <w:sz w:val="28"/>
          <w:szCs w:val="28"/>
        </w:rPr>
        <w:t xml:space="preserve">личной органической патологии, </w:t>
      </w:r>
      <w:r w:rsidR="005B4299" w:rsidRPr="009014AB">
        <w:rPr>
          <w:rFonts w:cs="Times New Roman"/>
          <w:color w:val="000000"/>
          <w:sz w:val="28"/>
          <w:szCs w:val="28"/>
        </w:rPr>
        <w:t xml:space="preserve">чем женщины с патологическим климаксом без </w:t>
      </w:r>
      <w:proofErr w:type="spellStart"/>
      <w:r w:rsidR="005B4299">
        <w:rPr>
          <w:rFonts w:cs="Times New Roman"/>
          <w:color w:val="000000"/>
          <w:sz w:val="28"/>
          <w:szCs w:val="28"/>
        </w:rPr>
        <w:t>гиперплазии</w:t>
      </w:r>
      <w:proofErr w:type="spellEnd"/>
      <w:r w:rsidR="009F03BD">
        <w:rPr>
          <w:rFonts w:cs="Times New Roman"/>
          <w:color w:val="000000"/>
          <w:sz w:val="28"/>
          <w:szCs w:val="28"/>
        </w:rPr>
        <w:t xml:space="preserve"> [162].</w:t>
      </w:r>
      <w:r w:rsidR="005B4299" w:rsidRPr="009014AB">
        <w:rPr>
          <w:rFonts w:cs="Times New Roman"/>
          <w:color w:val="000000"/>
          <w:sz w:val="28"/>
          <w:szCs w:val="28"/>
        </w:rPr>
        <w:t xml:space="preserve"> </w:t>
      </w:r>
    </w:p>
    <w:p w14:paraId="3C2C2DFE" w14:textId="63BBFD2A" w:rsidR="005B4299" w:rsidRPr="00365286" w:rsidRDefault="00365286" w:rsidP="005B4299">
      <w:pPr>
        <w:pStyle w:val="a5"/>
        <w:spacing w:before="30" w:after="0" w:line="360" w:lineRule="auto"/>
        <w:ind w:right="23" w:firstLine="708"/>
        <w:jc w:val="both"/>
        <w:rPr>
          <w:rFonts w:cs="Times New Roman"/>
          <w:color w:val="000000"/>
          <w:sz w:val="28"/>
          <w:szCs w:val="28"/>
        </w:rPr>
      </w:pPr>
      <w:r w:rsidRPr="00365286">
        <w:rPr>
          <w:rFonts w:cs="Times New Roman"/>
          <w:color w:val="000000"/>
          <w:sz w:val="28"/>
          <w:szCs w:val="28"/>
        </w:rPr>
        <w:t xml:space="preserve">При сравнительном анализе </w:t>
      </w:r>
      <w:proofErr w:type="spellStart"/>
      <w:r w:rsidRPr="00365286">
        <w:rPr>
          <w:rFonts w:cs="Times New Roman"/>
          <w:color w:val="000000"/>
          <w:sz w:val="28"/>
          <w:szCs w:val="28"/>
        </w:rPr>
        <w:t>иммунограммы</w:t>
      </w:r>
      <w:proofErr w:type="spellEnd"/>
      <w:r w:rsidRPr="00365286">
        <w:rPr>
          <w:rFonts w:cs="Times New Roman"/>
          <w:color w:val="000000"/>
          <w:sz w:val="28"/>
          <w:szCs w:val="28"/>
        </w:rPr>
        <w:t xml:space="preserve"> у женщин с </w:t>
      </w:r>
      <w:proofErr w:type="spellStart"/>
      <w:r w:rsidRPr="00365286">
        <w:rPr>
          <w:rFonts w:cs="Times New Roman"/>
          <w:color w:val="000000"/>
          <w:sz w:val="28"/>
          <w:szCs w:val="28"/>
        </w:rPr>
        <w:t>гиперплазией</w:t>
      </w:r>
      <w:proofErr w:type="spellEnd"/>
      <w:r w:rsidRPr="00365286">
        <w:rPr>
          <w:rFonts w:cs="Times New Roman"/>
          <w:color w:val="000000"/>
          <w:sz w:val="28"/>
          <w:szCs w:val="28"/>
        </w:rPr>
        <w:t xml:space="preserve"> на фоне патологического </w:t>
      </w:r>
      <w:proofErr w:type="spellStart"/>
      <w:r w:rsidRPr="00365286">
        <w:rPr>
          <w:rFonts w:cs="Times New Roman"/>
          <w:color w:val="000000"/>
          <w:sz w:val="28"/>
          <w:szCs w:val="28"/>
        </w:rPr>
        <w:t>климактерия</w:t>
      </w:r>
      <w:proofErr w:type="spellEnd"/>
      <w:r w:rsidRPr="00365286">
        <w:rPr>
          <w:rFonts w:cs="Times New Roman"/>
          <w:color w:val="000000"/>
          <w:sz w:val="28"/>
          <w:szCs w:val="28"/>
        </w:rPr>
        <w:t xml:space="preserve"> с аналогичной группой женщин, но без </w:t>
      </w:r>
      <w:proofErr w:type="spellStart"/>
      <w:r w:rsidRPr="00365286">
        <w:rPr>
          <w:rFonts w:cs="Times New Roman"/>
          <w:color w:val="000000"/>
          <w:sz w:val="28"/>
          <w:szCs w:val="28"/>
        </w:rPr>
        <w:t>гиперплазии</w:t>
      </w:r>
      <w:proofErr w:type="spellEnd"/>
      <w:r w:rsidRPr="00365286">
        <w:rPr>
          <w:rFonts w:cs="Times New Roman"/>
          <w:color w:val="000000"/>
          <w:sz w:val="28"/>
          <w:szCs w:val="28"/>
        </w:rPr>
        <w:t xml:space="preserve"> выявлена более выраженная дисфункция </w:t>
      </w:r>
      <w:proofErr w:type="spellStart"/>
      <w:r w:rsidRPr="00365286">
        <w:rPr>
          <w:rFonts w:cs="Times New Roman"/>
          <w:color w:val="000000"/>
          <w:sz w:val="28"/>
          <w:szCs w:val="28"/>
        </w:rPr>
        <w:t>нейтрофилов</w:t>
      </w:r>
      <w:proofErr w:type="spellEnd"/>
      <w:r w:rsidRPr="00365286">
        <w:rPr>
          <w:rFonts w:cs="Times New Roman"/>
          <w:color w:val="000000"/>
          <w:sz w:val="28"/>
          <w:szCs w:val="28"/>
        </w:rPr>
        <w:t xml:space="preserve">, характеризующаяся </w:t>
      </w:r>
      <w:r w:rsidRPr="00365286">
        <w:rPr>
          <w:rStyle w:val="hl"/>
          <w:rFonts w:cs="Times New Roman"/>
          <w:color w:val="000000"/>
          <w:sz w:val="28"/>
          <w:szCs w:val="28"/>
        </w:rPr>
        <w:t>депрессией</w:t>
      </w:r>
      <w:r w:rsidRPr="00365286">
        <w:rPr>
          <w:rFonts w:cs="Times New Roman"/>
          <w:color w:val="000000"/>
          <w:sz w:val="28"/>
          <w:szCs w:val="28"/>
        </w:rPr>
        <w:t xml:space="preserve"> пула </w:t>
      </w:r>
      <w:proofErr w:type="spellStart"/>
      <w:r w:rsidRPr="00365286">
        <w:rPr>
          <w:rFonts w:cs="Times New Roman"/>
          <w:color w:val="000000"/>
          <w:sz w:val="28"/>
          <w:szCs w:val="28"/>
        </w:rPr>
        <w:t>нейтрофильных</w:t>
      </w:r>
      <w:proofErr w:type="spellEnd"/>
      <w:r w:rsidRPr="00365286">
        <w:rPr>
          <w:rFonts w:cs="Times New Roman"/>
          <w:color w:val="000000"/>
          <w:sz w:val="28"/>
          <w:szCs w:val="28"/>
        </w:rPr>
        <w:t xml:space="preserve"> фагоцитов и снижением их </w:t>
      </w:r>
      <w:proofErr w:type="spellStart"/>
      <w:r w:rsidRPr="00365286">
        <w:rPr>
          <w:rStyle w:val="hl"/>
          <w:rFonts w:cs="Times New Roman"/>
          <w:color w:val="000000"/>
          <w:sz w:val="28"/>
          <w:szCs w:val="28"/>
        </w:rPr>
        <w:t>рецепторной</w:t>
      </w:r>
      <w:proofErr w:type="spellEnd"/>
      <w:r w:rsidRPr="00365286">
        <w:rPr>
          <w:rStyle w:val="hl"/>
          <w:rFonts w:cs="Times New Roman"/>
          <w:color w:val="000000"/>
          <w:sz w:val="28"/>
          <w:szCs w:val="28"/>
        </w:rPr>
        <w:t>,</w:t>
      </w:r>
      <w:r w:rsidRPr="00365286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365286">
        <w:rPr>
          <w:rFonts w:cs="Times New Roman"/>
          <w:color w:val="000000"/>
          <w:sz w:val="28"/>
          <w:szCs w:val="28"/>
        </w:rPr>
        <w:t>поглотительной</w:t>
      </w:r>
      <w:proofErr w:type="spellEnd"/>
      <w:r w:rsidRPr="00365286">
        <w:rPr>
          <w:rFonts w:cs="Times New Roman"/>
          <w:color w:val="000000"/>
          <w:sz w:val="28"/>
          <w:szCs w:val="28"/>
        </w:rPr>
        <w:t xml:space="preserve"> и особенно </w:t>
      </w:r>
      <w:r w:rsidRPr="00365286">
        <w:rPr>
          <w:rStyle w:val="hl"/>
          <w:rFonts w:cs="Times New Roman"/>
          <w:color w:val="000000"/>
          <w:sz w:val="28"/>
          <w:szCs w:val="28"/>
        </w:rPr>
        <w:t>метаболической</w:t>
      </w:r>
      <w:r w:rsidRPr="00365286">
        <w:rPr>
          <w:rFonts w:cs="Times New Roman"/>
          <w:color w:val="000000"/>
          <w:sz w:val="28"/>
          <w:szCs w:val="28"/>
        </w:rPr>
        <w:t xml:space="preserve"> активности.</w:t>
      </w:r>
    </w:p>
    <w:p w14:paraId="7A7E651A" w14:textId="77777777" w:rsidR="007A3559" w:rsidRPr="00365286" w:rsidRDefault="007A3559" w:rsidP="000B7D80">
      <w:pPr>
        <w:pStyle w:val="afd"/>
        <w:jc w:val="both"/>
        <w:rPr>
          <w:szCs w:val="28"/>
          <w:lang w:val="ru-RU"/>
        </w:rPr>
      </w:pPr>
    </w:p>
    <w:p w14:paraId="61EE88B6" w14:textId="7E84E21C" w:rsidR="00623CFD" w:rsidRDefault="00623CFD" w:rsidP="007A3559">
      <w:pPr>
        <w:pStyle w:val="afd"/>
        <w:spacing w:line="360" w:lineRule="auto"/>
        <w:jc w:val="both"/>
        <w:rPr>
          <w:szCs w:val="28"/>
          <w:lang w:val="ru-RU"/>
        </w:rPr>
      </w:pPr>
      <w:r w:rsidRPr="009014AB">
        <w:rPr>
          <w:szCs w:val="28"/>
          <w:lang w:val="ru-RU"/>
        </w:rPr>
        <w:t xml:space="preserve">Таблица </w:t>
      </w:r>
      <w:r w:rsidR="00096CA8">
        <w:rPr>
          <w:szCs w:val="28"/>
          <w:lang w:val="ru-RU"/>
        </w:rPr>
        <w:t>5</w:t>
      </w:r>
      <w:r w:rsidRPr="009014AB">
        <w:rPr>
          <w:szCs w:val="28"/>
          <w:lang w:val="ru-RU"/>
        </w:rPr>
        <w:t>.2.1</w:t>
      </w:r>
      <w:r w:rsidR="00C6586D" w:rsidRPr="009014AB">
        <w:rPr>
          <w:szCs w:val="28"/>
          <w:lang w:val="ru-RU"/>
        </w:rPr>
        <w:t xml:space="preserve"> </w:t>
      </w:r>
      <w:r w:rsidR="007A3559">
        <w:rPr>
          <w:szCs w:val="28"/>
          <w:lang w:val="ru-RU"/>
        </w:rPr>
        <w:t xml:space="preserve">- </w:t>
      </w:r>
      <w:r w:rsidRPr="009014AB">
        <w:rPr>
          <w:szCs w:val="28"/>
          <w:lang w:val="ru-RU"/>
        </w:rPr>
        <w:t xml:space="preserve">Изменения </w:t>
      </w:r>
      <w:proofErr w:type="spellStart"/>
      <w:r w:rsidRPr="009014AB">
        <w:rPr>
          <w:szCs w:val="28"/>
          <w:lang w:val="ru-RU"/>
        </w:rPr>
        <w:t>фагоцитарного</w:t>
      </w:r>
      <w:proofErr w:type="spellEnd"/>
      <w:r w:rsidRPr="009014AB">
        <w:rPr>
          <w:szCs w:val="28"/>
          <w:lang w:val="ru-RU"/>
        </w:rPr>
        <w:t xml:space="preserve"> </w:t>
      </w:r>
      <w:r w:rsidR="00B44B8A" w:rsidRPr="009014AB">
        <w:rPr>
          <w:szCs w:val="28"/>
          <w:lang w:val="ru-RU"/>
        </w:rPr>
        <w:t xml:space="preserve">звена иммунитета </w:t>
      </w:r>
      <w:r w:rsidR="00712204">
        <w:rPr>
          <w:szCs w:val="28"/>
          <w:lang w:val="ru-RU"/>
        </w:rPr>
        <w:t>при</w:t>
      </w:r>
      <w:r w:rsidR="00B44B8A" w:rsidRPr="009014AB">
        <w:rPr>
          <w:szCs w:val="28"/>
          <w:lang w:val="ru-RU"/>
        </w:rPr>
        <w:t xml:space="preserve"> </w:t>
      </w:r>
      <w:r w:rsidR="00712204">
        <w:rPr>
          <w:szCs w:val="28"/>
          <w:lang w:val="ru-RU"/>
        </w:rPr>
        <w:t>климактерическом синдроме</w:t>
      </w:r>
      <w:r w:rsidR="00B44B8A" w:rsidRPr="009014AB">
        <w:rPr>
          <w:szCs w:val="28"/>
          <w:lang w:val="ru-RU"/>
        </w:rPr>
        <w:t xml:space="preserve"> </w:t>
      </w:r>
      <w:r w:rsidRPr="009014AB">
        <w:rPr>
          <w:szCs w:val="28"/>
          <w:lang w:val="ru-RU"/>
        </w:rPr>
        <w:t xml:space="preserve">на фоне </w:t>
      </w:r>
      <w:proofErr w:type="spellStart"/>
      <w:r w:rsidRPr="009014AB">
        <w:rPr>
          <w:szCs w:val="28"/>
          <w:lang w:val="ru-RU"/>
        </w:rPr>
        <w:t>гиперпластических</w:t>
      </w:r>
      <w:proofErr w:type="spellEnd"/>
      <w:r w:rsidRPr="009014AB">
        <w:rPr>
          <w:szCs w:val="28"/>
          <w:lang w:val="ru-RU"/>
        </w:rPr>
        <w:t xml:space="preserve"> процессов эндометрия</w:t>
      </w:r>
      <w:r w:rsidR="009B00B0">
        <w:rPr>
          <w:szCs w:val="28"/>
          <w:lang w:val="ru-RU"/>
        </w:rPr>
        <w:t xml:space="preserve"> (</w:t>
      </w:r>
      <w:r w:rsidR="009B00B0">
        <w:rPr>
          <w:szCs w:val="28"/>
        </w:rPr>
        <w:t>n</w:t>
      </w:r>
      <w:r w:rsidR="009B00B0">
        <w:rPr>
          <w:szCs w:val="28"/>
          <w:lang w:val="ru-RU"/>
        </w:rPr>
        <w:t>=215)</w:t>
      </w:r>
    </w:p>
    <w:p w14:paraId="7CC14CA3" w14:textId="52BAFD77" w:rsidR="00256824" w:rsidRPr="009B00B0" w:rsidRDefault="00256824" w:rsidP="00256824">
      <w:pPr>
        <w:pStyle w:val="afd"/>
        <w:jc w:val="both"/>
        <w:rPr>
          <w:i/>
          <w:iCs/>
          <w:szCs w:val="28"/>
          <w:lang w:val="ru-RU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752"/>
        <w:gridCol w:w="1418"/>
        <w:gridCol w:w="850"/>
        <w:gridCol w:w="1701"/>
        <w:gridCol w:w="851"/>
        <w:gridCol w:w="1417"/>
        <w:gridCol w:w="1134"/>
      </w:tblGrid>
      <w:tr w:rsidR="00C04F7C" w:rsidRPr="009014AB" w14:paraId="3C89288E" w14:textId="77777777" w:rsidTr="00096CA8">
        <w:tc>
          <w:tcPr>
            <w:tcW w:w="516" w:type="dxa"/>
            <w:vMerge w:val="restart"/>
          </w:tcPr>
          <w:p w14:paraId="2B34FF31" w14:textId="34917A7F" w:rsidR="00C04F7C" w:rsidRPr="007A3559" w:rsidRDefault="00C04F7C" w:rsidP="007A3559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>
              <w:rPr>
                <w:bCs/>
                <w:szCs w:val="28"/>
                <w:lang w:val="ru-RU"/>
              </w:rPr>
              <w:t xml:space="preserve">№ </w:t>
            </w:r>
            <w:proofErr w:type="spellStart"/>
            <w:r>
              <w:rPr>
                <w:bCs/>
                <w:szCs w:val="28"/>
                <w:lang w:val="ru-RU"/>
              </w:rPr>
              <w:t>п</w:t>
            </w:r>
            <w:r w:rsidRPr="007A3559">
              <w:rPr>
                <w:bCs/>
                <w:szCs w:val="28"/>
                <w:lang w:val="ru-RU"/>
              </w:rPr>
              <w:t>п</w:t>
            </w:r>
            <w:proofErr w:type="spellEnd"/>
          </w:p>
        </w:tc>
        <w:tc>
          <w:tcPr>
            <w:tcW w:w="1752" w:type="dxa"/>
            <w:vMerge w:val="restart"/>
            <w:shd w:val="clear" w:color="auto" w:fill="auto"/>
          </w:tcPr>
          <w:p w14:paraId="16FF90A7" w14:textId="66033BE0" w:rsidR="00C04F7C" w:rsidRPr="007A3559" w:rsidRDefault="00C04F7C" w:rsidP="009B00B0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7A3559">
              <w:rPr>
                <w:bCs/>
                <w:szCs w:val="28"/>
                <w:lang w:val="ru-RU"/>
              </w:rPr>
              <w:t>Показател</w:t>
            </w:r>
            <w:r>
              <w:rPr>
                <w:bCs/>
                <w:szCs w:val="28"/>
                <w:lang w:val="ru-RU"/>
              </w:rPr>
              <w:t xml:space="preserve">ь </w:t>
            </w:r>
          </w:p>
        </w:tc>
        <w:tc>
          <w:tcPr>
            <w:tcW w:w="7371" w:type="dxa"/>
            <w:gridSpan w:val="6"/>
            <w:shd w:val="clear" w:color="auto" w:fill="auto"/>
          </w:tcPr>
          <w:p w14:paraId="655D04AC" w14:textId="0B97B81E" w:rsidR="00C04F7C" w:rsidRPr="007A3559" w:rsidRDefault="00C04F7C" w:rsidP="007A3559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7A3559">
              <w:rPr>
                <w:bCs/>
                <w:szCs w:val="28"/>
                <w:lang w:val="ru-RU"/>
              </w:rPr>
              <w:t>Клиническ</w:t>
            </w:r>
            <w:r>
              <w:rPr>
                <w:bCs/>
                <w:szCs w:val="28"/>
                <w:lang w:val="ru-RU"/>
              </w:rPr>
              <w:t>ая</w:t>
            </w:r>
            <w:r w:rsidRPr="007A3559">
              <w:rPr>
                <w:bCs/>
                <w:szCs w:val="28"/>
                <w:lang w:val="ru-RU"/>
              </w:rPr>
              <w:t xml:space="preserve"> групп</w:t>
            </w:r>
            <w:r>
              <w:rPr>
                <w:bCs/>
                <w:szCs w:val="28"/>
                <w:lang w:val="ru-RU"/>
              </w:rPr>
              <w:t>а</w:t>
            </w:r>
          </w:p>
        </w:tc>
      </w:tr>
      <w:tr w:rsidR="00A247A0" w:rsidRPr="009014AB" w14:paraId="40BBB479" w14:textId="77777777" w:rsidTr="00096CA8">
        <w:trPr>
          <w:trHeight w:val="228"/>
        </w:trPr>
        <w:tc>
          <w:tcPr>
            <w:tcW w:w="516" w:type="dxa"/>
            <w:vMerge/>
          </w:tcPr>
          <w:p w14:paraId="3D86B5ED" w14:textId="77777777" w:rsidR="00A247A0" w:rsidRPr="007A3559" w:rsidRDefault="00A247A0" w:rsidP="007A3559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</w:p>
        </w:tc>
        <w:tc>
          <w:tcPr>
            <w:tcW w:w="1752" w:type="dxa"/>
            <w:vMerge/>
            <w:shd w:val="clear" w:color="auto" w:fill="auto"/>
          </w:tcPr>
          <w:p w14:paraId="74E5A2E7" w14:textId="2B2ECD4C" w:rsidR="00A247A0" w:rsidRPr="007A3559" w:rsidRDefault="00A247A0" w:rsidP="007A3559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14:paraId="18B5521F" w14:textId="6755E1FB" w:rsidR="00A247A0" w:rsidRPr="007A3559" w:rsidRDefault="00A247A0" w:rsidP="00C04F7C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7A3559">
              <w:rPr>
                <w:bCs/>
                <w:szCs w:val="28"/>
                <w:lang w:val="ru-RU"/>
              </w:rPr>
              <w:t xml:space="preserve">ПК, </w:t>
            </w:r>
            <w:r>
              <w:rPr>
                <w:bCs/>
                <w:szCs w:val="28"/>
              </w:rPr>
              <w:t>n</w:t>
            </w:r>
            <w:r w:rsidRPr="007A3559">
              <w:rPr>
                <w:bCs/>
                <w:szCs w:val="28"/>
              </w:rPr>
              <w:t>=</w:t>
            </w:r>
            <w:r w:rsidRPr="007A3559">
              <w:rPr>
                <w:bCs/>
                <w:szCs w:val="28"/>
                <w:lang w:val="ru-RU"/>
              </w:rPr>
              <w:t>82</w:t>
            </w:r>
          </w:p>
        </w:tc>
        <w:tc>
          <w:tcPr>
            <w:tcW w:w="2552" w:type="dxa"/>
            <w:gridSpan w:val="2"/>
            <w:shd w:val="clear" w:color="auto" w:fill="auto"/>
          </w:tcPr>
          <w:p w14:paraId="3BA1100B" w14:textId="4FD0CF80" w:rsidR="00A247A0" w:rsidRPr="007A3559" w:rsidRDefault="00A247A0" w:rsidP="007A3559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7A3559">
              <w:rPr>
                <w:bCs/>
                <w:szCs w:val="28"/>
                <w:lang w:val="ru-RU"/>
              </w:rPr>
              <w:t xml:space="preserve">ПК без ГЭ, </w:t>
            </w:r>
            <w:r>
              <w:rPr>
                <w:bCs/>
                <w:szCs w:val="28"/>
              </w:rPr>
              <w:t>n</w:t>
            </w:r>
            <w:r w:rsidRPr="007A3559">
              <w:rPr>
                <w:bCs/>
                <w:szCs w:val="28"/>
              </w:rPr>
              <w:t>=</w:t>
            </w:r>
            <w:r w:rsidRPr="007A3559">
              <w:rPr>
                <w:bCs/>
                <w:szCs w:val="28"/>
                <w:lang w:val="ru-RU"/>
              </w:rPr>
              <w:t>54</w:t>
            </w:r>
          </w:p>
        </w:tc>
        <w:tc>
          <w:tcPr>
            <w:tcW w:w="2551" w:type="dxa"/>
            <w:gridSpan w:val="2"/>
            <w:shd w:val="clear" w:color="auto" w:fill="auto"/>
          </w:tcPr>
          <w:p w14:paraId="2CF150F6" w14:textId="60166966" w:rsidR="00A247A0" w:rsidRPr="007A3559" w:rsidRDefault="00A247A0" w:rsidP="007A3559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7A3559">
              <w:rPr>
                <w:bCs/>
                <w:szCs w:val="28"/>
                <w:lang w:val="ru-RU"/>
              </w:rPr>
              <w:t xml:space="preserve">ПК+ГЭ, </w:t>
            </w:r>
            <w:r>
              <w:rPr>
                <w:bCs/>
                <w:szCs w:val="28"/>
              </w:rPr>
              <w:t>n</w:t>
            </w:r>
            <w:r w:rsidRPr="007A3559">
              <w:rPr>
                <w:bCs/>
                <w:szCs w:val="28"/>
              </w:rPr>
              <w:t>=</w:t>
            </w:r>
            <w:r w:rsidRPr="007A3559">
              <w:rPr>
                <w:bCs/>
                <w:szCs w:val="28"/>
                <w:lang w:val="ru-RU"/>
              </w:rPr>
              <w:t>79</w:t>
            </w:r>
          </w:p>
        </w:tc>
      </w:tr>
      <w:tr w:rsidR="00A247A0" w:rsidRPr="009014AB" w14:paraId="0603FB73" w14:textId="5AB6C48F" w:rsidTr="00096CA8">
        <w:trPr>
          <w:trHeight w:val="360"/>
        </w:trPr>
        <w:tc>
          <w:tcPr>
            <w:tcW w:w="516" w:type="dxa"/>
            <w:vMerge/>
          </w:tcPr>
          <w:p w14:paraId="2360A07F" w14:textId="77777777" w:rsidR="00A247A0" w:rsidRPr="007A3559" w:rsidRDefault="00A247A0" w:rsidP="007A3559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</w:p>
        </w:tc>
        <w:tc>
          <w:tcPr>
            <w:tcW w:w="1752" w:type="dxa"/>
            <w:vMerge/>
            <w:shd w:val="clear" w:color="auto" w:fill="auto"/>
          </w:tcPr>
          <w:p w14:paraId="4CF9FD08" w14:textId="77777777" w:rsidR="00A247A0" w:rsidRPr="007A3559" w:rsidRDefault="00A247A0" w:rsidP="007A3559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14:paraId="2D6CEE07" w14:textId="593E9B56" w:rsidR="00A247A0" w:rsidRPr="00A247A0" w:rsidRDefault="00A247A0" w:rsidP="007A3559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M</w:t>
            </w:r>
            <w:r>
              <w:rPr>
                <w:rFonts w:ascii="Calibri" w:hAnsi="Calibri"/>
                <w:bCs/>
                <w:szCs w:val="28"/>
              </w:rPr>
              <w:t>±ơ</w:t>
            </w:r>
          </w:p>
        </w:tc>
        <w:tc>
          <w:tcPr>
            <w:tcW w:w="850" w:type="dxa"/>
            <w:shd w:val="clear" w:color="auto" w:fill="auto"/>
          </w:tcPr>
          <w:p w14:paraId="18266CCB" w14:textId="3DA190C2" w:rsidR="00A247A0" w:rsidRPr="00A247A0" w:rsidRDefault="00A247A0" w:rsidP="007A3559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>
              <w:rPr>
                <w:rFonts w:ascii="Calibri" w:hAnsi="Calibri"/>
                <w:bCs/>
                <w:szCs w:val="28"/>
                <w:lang w:val="ru-RU"/>
              </w:rPr>
              <w:t>±</w:t>
            </w:r>
            <w:r>
              <w:rPr>
                <w:bCs/>
                <w:szCs w:val="28"/>
              </w:rPr>
              <w:t>m</w:t>
            </w:r>
          </w:p>
        </w:tc>
        <w:tc>
          <w:tcPr>
            <w:tcW w:w="1701" w:type="dxa"/>
            <w:shd w:val="clear" w:color="auto" w:fill="auto"/>
          </w:tcPr>
          <w:p w14:paraId="46F45F61" w14:textId="5211C85C" w:rsidR="00A247A0" w:rsidRPr="007A3559" w:rsidRDefault="00A247A0" w:rsidP="007A3559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>
              <w:rPr>
                <w:bCs/>
                <w:szCs w:val="28"/>
              </w:rPr>
              <w:t>M</w:t>
            </w:r>
            <w:r>
              <w:rPr>
                <w:rFonts w:ascii="Calibri" w:hAnsi="Calibri"/>
                <w:bCs/>
                <w:szCs w:val="28"/>
              </w:rPr>
              <w:t>±ơ</w:t>
            </w:r>
          </w:p>
        </w:tc>
        <w:tc>
          <w:tcPr>
            <w:tcW w:w="851" w:type="dxa"/>
            <w:shd w:val="clear" w:color="auto" w:fill="auto"/>
          </w:tcPr>
          <w:p w14:paraId="028715E6" w14:textId="0F40609E" w:rsidR="00A247A0" w:rsidRPr="007A3559" w:rsidRDefault="00A247A0" w:rsidP="007A3559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>
              <w:rPr>
                <w:rFonts w:ascii="Calibri" w:hAnsi="Calibri"/>
                <w:bCs/>
                <w:szCs w:val="28"/>
                <w:lang w:val="ru-RU"/>
              </w:rPr>
              <w:t>±</w:t>
            </w:r>
            <w:r>
              <w:rPr>
                <w:bCs/>
                <w:szCs w:val="28"/>
              </w:rPr>
              <w:t>m</w:t>
            </w:r>
          </w:p>
        </w:tc>
        <w:tc>
          <w:tcPr>
            <w:tcW w:w="1417" w:type="dxa"/>
            <w:shd w:val="clear" w:color="auto" w:fill="auto"/>
          </w:tcPr>
          <w:p w14:paraId="27FBE81A" w14:textId="77895DD4" w:rsidR="00A247A0" w:rsidRPr="007A3559" w:rsidRDefault="00A247A0" w:rsidP="007A3559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>
              <w:rPr>
                <w:bCs/>
                <w:szCs w:val="28"/>
              </w:rPr>
              <w:t>M</w:t>
            </w:r>
            <w:r>
              <w:rPr>
                <w:rFonts w:ascii="Calibri" w:hAnsi="Calibri"/>
                <w:bCs/>
                <w:szCs w:val="28"/>
              </w:rPr>
              <w:t>±ơ</w:t>
            </w:r>
          </w:p>
        </w:tc>
        <w:tc>
          <w:tcPr>
            <w:tcW w:w="1134" w:type="dxa"/>
            <w:shd w:val="clear" w:color="auto" w:fill="auto"/>
          </w:tcPr>
          <w:p w14:paraId="309F8F6C" w14:textId="6BE18A05" w:rsidR="00A247A0" w:rsidRPr="007A3559" w:rsidRDefault="00A247A0" w:rsidP="007A3559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>
              <w:rPr>
                <w:rFonts w:ascii="Calibri" w:hAnsi="Calibri"/>
                <w:bCs/>
                <w:szCs w:val="28"/>
                <w:lang w:val="ru-RU"/>
              </w:rPr>
              <w:t>±</w:t>
            </w:r>
            <w:r>
              <w:rPr>
                <w:bCs/>
                <w:szCs w:val="28"/>
              </w:rPr>
              <w:t>m</w:t>
            </w:r>
          </w:p>
        </w:tc>
      </w:tr>
      <w:tr w:rsidR="00A247A0" w:rsidRPr="009014AB" w14:paraId="46ED605A" w14:textId="7427AA42" w:rsidTr="00096CA8">
        <w:tc>
          <w:tcPr>
            <w:tcW w:w="516" w:type="dxa"/>
          </w:tcPr>
          <w:p w14:paraId="742CCEEE" w14:textId="2F6BB258" w:rsidR="00C04F7C" w:rsidRPr="007A3559" w:rsidRDefault="00C04F7C" w:rsidP="00096CA8">
            <w:pPr>
              <w:pStyle w:val="afd"/>
              <w:jc w:val="center"/>
              <w:rPr>
                <w:szCs w:val="28"/>
                <w:lang w:val="ru-RU"/>
              </w:rPr>
            </w:pPr>
            <w:r w:rsidRPr="007A3559">
              <w:rPr>
                <w:szCs w:val="28"/>
                <w:lang w:val="ru-RU"/>
              </w:rPr>
              <w:t>1</w:t>
            </w:r>
          </w:p>
        </w:tc>
        <w:tc>
          <w:tcPr>
            <w:tcW w:w="1752" w:type="dxa"/>
            <w:shd w:val="clear" w:color="auto" w:fill="auto"/>
          </w:tcPr>
          <w:p w14:paraId="7C076E41" w14:textId="73FE0C5A" w:rsidR="00C04F7C" w:rsidRPr="007A3559" w:rsidRDefault="00C04F7C" w:rsidP="00096CA8">
            <w:pPr>
              <w:pStyle w:val="afd"/>
              <w:rPr>
                <w:szCs w:val="28"/>
              </w:rPr>
            </w:pPr>
            <w:r w:rsidRPr="007A3559">
              <w:rPr>
                <w:szCs w:val="28"/>
              </w:rPr>
              <w:t>Лейкоциты, в 1 л х10</w:t>
            </w:r>
            <w:r w:rsidRPr="007A3559">
              <w:rPr>
                <w:szCs w:val="28"/>
                <w:vertAlign w:val="superscript"/>
              </w:rPr>
              <w:t>9</w:t>
            </w:r>
          </w:p>
        </w:tc>
        <w:tc>
          <w:tcPr>
            <w:tcW w:w="1418" w:type="dxa"/>
            <w:shd w:val="clear" w:color="auto" w:fill="auto"/>
          </w:tcPr>
          <w:p w14:paraId="441DADD2" w14:textId="77777777" w:rsidR="00C04F7C" w:rsidRPr="007A3559" w:rsidRDefault="00C04F7C" w:rsidP="00096CA8">
            <w:pPr>
              <w:pStyle w:val="afd"/>
              <w:jc w:val="center"/>
              <w:rPr>
                <w:szCs w:val="28"/>
              </w:rPr>
            </w:pPr>
            <w:r w:rsidRPr="007A3559">
              <w:rPr>
                <w:szCs w:val="28"/>
              </w:rPr>
              <w:t>4,08±0,79</w:t>
            </w:r>
          </w:p>
        </w:tc>
        <w:tc>
          <w:tcPr>
            <w:tcW w:w="850" w:type="dxa"/>
            <w:shd w:val="clear" w:color="auto" w:fill="auto"/>
          </w:tcPr>
          <w:p w14:paraId="7B2F75E4" w14:textId="251CF8F0" w:rsidR="00C04F7C" w:rsidRPr="009B00B0" w:rsidRDefault="009B00B0" w:rsidP="00096CA8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0,05</w:t>
            </w:r>
          </w:p>
        </w:tc>
        <w:tc>
          <w:tcPr>
            <w:tcW w:w="1701" w:type="dxa"/>
            <w:shd w:val="clear" w:color="auto" w:fill="auto"/>
          </w:tcPr>
          <w:p w14:paraId="41A23505" w14:textId="515C7370" w:rsidR="00C04F7C" w:rsidRPr="00096CA8" w:rsidRDefault="00C04F7C" w:rsidP="00096CA8">
            <w:pPr>
              <w:pStyle w:val="afd"/>
              <w:jc w:val="center"/>
              <w:rPr>
                <w:szCs w:val="28"/>
                <w:lang w:val="ru-RU"/>
              </w:rPr>
            </w:pPr>
            <w:r w:rsidRPr="007A3559">
              <w:rPr>
                <w:szCs w:val="28"/>
              </w:rPr>
              <w:t>4,18±1,93</w:t>
            </w:r>
            <w:r w:rsidR="00096CA8">
              <w:rPr>
                <w:szCs w:val="28"/>
                <w:lang w:val="ru-RU"/>
              </w:rPr>
              <w:t>*</w:t>
            </w:r>
          </w:p>
        </w:tc>
        <w:tc>
          <w:tcPr>
            <w:tcW w:w="851" w:type="dxa"/>
            <w:shd w:val="clear" w:color="auto" w:fill="auto"/>
          </w:tcPr>
          <w:p w14:paraId="453D8C94" w14:textId="355F0B9D" w:rsidR="00C04F7C" w:rsidRPr="00871EDE" w:rsidRDefault="00943153" w:rsidP="00096CA8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0,1</w:t>
            </w:r>
          </w:p>
        </w:tc>
        <w:tc>
          <w:tcPr>
            <w:tcW w:w="1417" w:type="dxa"/>
            <w:shd w:val="clear" w:color="auto" w:fill="auto"/>
          </w:tcPr>
          <w:p w14:paraId="06D8D198" w14:textId="245044EA" w:rsidR="00C04F7C" w:rsidRPr="00871EDE" w:rsidRDefault="00C04F7C" w:rsidP="00096CA8">
            <w:pPr>
              <w:pStyle w:val="afd"/>
              <w:jc w:val="center"/>
              <w:rPr>
                <w:szCs w:val="28"/>
                <w:lang w:val="ru-RU"/>
              </w:rPr>
            </w:pPr>
            <w:r w:rsidRPr="007A3559">
              <w:rPr>
                <w:szCs w:val="28"/>
              </w:rPr>
              <w:t>3</w:t>
            </w:r>
            <w:r>
              <w:rPr>
                <w:szCs w:val="28"/>
                <w:lang w:val="ru-RU"/>
              </w:rPr>
              <w:t>,</w:t>
            </w:r>
            <w:r w:rsidR="00A247A0">
              <w:rPr>
                <w:szCs w:val="28"/>
              </w:rPr>
              <w:t>44±0,23</w:t>
            </w:r>
          </w:p>
        </w:tc>
        <w:tc>
          <w:tcPr>
            <w:tcW w:w="1134" w:type="dxa"/>
            <w:shd w:val="clear" w:color="auto" w:fill="auto"/>
          </w:tcPr>
          <w:p w14:paraId="30BBA189" w14:textId="45A350E8" w:rsidR="00C04F7C" w:rsidRPr="00871EDE" w:rsidRDefault="00943153" w:rsidP="00096CA8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0,01</w:t>
            </w:r>
            <w:r w:rsidR="00096CA8">
              <w:rPr>
                <w:szCs w:val="28"/>
                <w:lang w:val="ru-RU"/>
              </w:rPr>
              <w:t>**</w:t>
            </w:r>
          </w:p>
        </w:tc>
      </w:tr>
      <w:tr w:rsidR="00A247A0" w:rsidRPr="009014AB" w14:paraId="5527CFB4" w14:textId="683F38C2" w:rsidTr="00096CA8">
        <w:tc>
          <w:tcPr>
            <w:tcW w:w="516" w:type="dxa"/>
          </w:tcPr>
          <w:p w14:paraId="303763D2" w14:textId="51A59CF4" w:rsidR="00C04F7C" w:rsidRPr="007A3559" w:rsidRDefault="00C04F7C" w:rsidP="00096CA8">
            <w:pPr>
              <w:pStyle w:val="afd"/>
              <w:jc w:val="center"/>
              <w:rPr>
                <w:szCs w:val="28"/>
                <w:lang w:val="ru-RU"/>
              </w:rPr>
            </w:pPr>
            <w:r w:rsidRPr="007A3559">
              <w:rPr>
                <w:szCs w:val="28"/>
                <w:lang w:val="ru-RU"/>
              </w:rPr>
              <w:t>2</w:t>
            </w:r>
          </w:p>
        </w:tc>
        <w:tc>
          <w:tcPr>
            <w:tcW w:w="1752" w:type="dxa"/>
            <w:shd w:val="clear" w:color="auto" w:fill="auto"/>
          </w:tcPr>
          <w:p w14:paraId="1B963603" w14:textId="3FB92F27" w:rsidR="00C04F7C" w:rsidRPr="007A3559" w:rsidRDefault="00C04F7C" w:rsidP="00096CA8">
            <w:pPr>
              <w:pStyle w:val="afd"/>
              <w:rPr>
                <w:szCs w:val="28"/>
              </w:rPr>
            </w:pPr>
            <w:r w:rsidRPr="007A3559">
              <w:rPr>
                <w:szCs w:val="28"/>
              </w:rPr>
              <w:t>Нейтрофи</w:t>
            </w:r>
            <w:r w:rsidR="00096CA8">
              <w:rPr>
                <w:szCs w:val="28"/>
                <w:lang w:val="ru-RU"/>
              </w:rPr>
              <w:t>-</w:t>
            </w:r>
            <w:r w:rsidRPr="007A3559">
              <w:rPr>
                <w:szCs w:val="28"/>
              </w:rPr>
              <w:t>лы, %</w:t>
            </w:r>
          </w:p>
        </w:tc>
        <w:tc>
          <w:tcPr>
            <w:tcW w:w="1418" w:type="dxa"/>
            <w:shd w:val="clear" w:color="auto" w:fill="auto"/>
          </w:tcPr>
          <w:p w14:paraId="6CA2D858" w14:textId="77777777" w:rsidR="00C04F7C" w:rsidRPr="007A3559" w:rsidRDefault="00C04F7C" w:rsidP="00096CA8">
            <w:pPr>
              <w:pStyle w:val="afd"/>
              <w:jc w:val="center"/>
              <w:rPr>
                <w:szCs w:val="28"/>
              </w:rPr>
            </w:pPr>
            <w:r w:rsidRPr="007A3559">
              <w:rPr>
                <w:szCs w:val="28"/>
              </w:rPr>
              <w:t>42,0±1,94</w:t>
            </w:r>
          </w:p>
        </w:tc>
        <w:tc>
          <w:tcPr>
            <w:tcW w:w="850" w:type="dxa"/>
            <w:shd w:val="clear" w:color="auto" w:fill="auto"/>
          </w:tcPr>
          <w:p w14:paraId="3CF1A4C1" w14:textId="6386CCA0" w:rsidR="00C04F7C" w:rsidRPr="009B00B0" w:rsidRDefault="009B00B0" w:rsidP="00096CA8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0,1</w:t>
            </w:r>
          </w:p>
        </w:tc>
        <w:tc>
          <w:tcPr>
            <w:tcW w:w="1701" w:type="dxa"/>
            <w:shd w:val="clear" w:color="auto" w:fill="auto"/>
          </w:tcPr>
          <w:p w14:paraId="3E529E35" w14:textId="49DB984F" w:rsidR="00C04F7C" w:rsidRPr="00096CA8" w:rsidRDefault="00C04F7C" w:rsidP="00096CA8">
            <w:pPr>
              <w:pStyle w:val="afd"/>
              <w:jc w:val="center"/>
              <w:rPr>
                <w:szCs w:val="28"/>
                <w:lang w:val="ru-RU"/>
              </w:rPr>
            </w:pPr>
            <w:r w:rsidRPr="007A3559">
              <w:rPr>
                <w:szCs w:val="28"/>
              </w:rPr>
              <w:t>44,0±1,18</w:t>
            </w:r>
            <w:r w:rsidR="00096CA8">
              <w:rPr>
                <w:szCs w:val="28"/>
                <w:lang w:val="ru-RU"/>
              </w:rPr>
              <w:t>**</w:t>
            </w:r>
          </w:p>
        </w:tc>
        <w:tc>
          <w:tcPr>
            <w:tcW w:w="851" w:type="dxa"/>
            <w:shd w:val="clear" w:color="auto" w:fill="auto"/>
          </w:tcPr>
          <w:p w14:paraId="312842C2" w14:textId="1A4D4FFE" w:rsidR="00C04F7C" w:rsidRPr="00871EDE" w:rsidRDefault="00943153" w:rsidP="00096CA8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0,08</w:t>
            </w:r>
          </w:p>
        </w:tc>
        <w:tc>
          <w:tcPr>
            <w:tcW w:w="1417" w:type="dxa"/>
            <w:shd w:val="clear" w:color="auto" w:fill="auto"/>
          </w:tcPr>
          <w:p w14:paraId="028C2303" w14:textId="773C43A8" w:rsidR="00C04F7C" w:rsidRPr="00A247A0" w:rsidRDefault="00C04F7C" w:rsidP="00096CA8">
            <w:pPr>
              <w:pStyle w:val="afd"/>
              <w:jc w:val="center"/>
              <w:rPr>
                <w:szCs w:val="28"/>
              </w:rPr>
            </w:pPr>
            <w:r w:rsidRPr="007A3559">
              <w:rPr>
                <w:szCs w:val="28"/>
              </w:rPr>
              <w:t>38</w:t>
            </w:r>
            <w:r>
              <w:rPr>
                <w:szCs w:val="28"/>
                <w:lang w:val="ru-RU"/>
              </w:rPr>
              <w:t>,</w:t>
            </w:r>
            <w:r w:rsidRPr="007A3559">
              <w:rPr>
                <w:szCs w:val="28"/>
              </w:rPr>
              <w:t>1±1,07</w:t>
            </w:r>
          </w:p>
        </w:tc>
        <w:tc>
          <w:tcPr>
            <w:tcW w:w="1134" w:type="dxa"/>
            <w:shd w:val="clear" w:color="auto" w:fill="auto"/>
          </w:tcPr>
          <w:p w14:paraId="5C715C24" w14:textId="2E1A650C" w:rsidR="00C04F7C" w:rsidRPr="00871EDE" w:rsidRDefault="00943153" w:rsidP="00096CA8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0,07</w:t>
            </w:r>
            <w:r w:rsidR="00096CA8">
              <w:rPr>
                <w:szCs w:val="28"/>
                <w:lang w:val="ru-RU"/>
              </w:rPr>
              <w:t>**</w:t>
            </w:r>
          </w:p>
        </w:tc>
      </w:tr>
      <w:tr w:rsidR="00A247A0" w:rsidRPr="009014AB" w14:paraId="746CCEB0" w14:textId="0F78CC3F" w:rsidTr="00096CA8">
        <w:tc>
          <w:tcPr>
            <w:tcW w:w="516" w:type="dxa"/>
          </w:tcPr>
          <w:p w14:paraId="2747F290" w14:textId="59832550" w:rsidR="00C04F7C" w:rsidRPr="007A3559" w:rsidRDefault="00C04F7C" w:rsidP="00096CA8">
            <w:pPr>
              <w:pStyle w:val="afd"/>
              <w:jc w:val="center"/>
              <w:rPr>
                <w:szCs w:val="28"/>
                <w:lang w:val="ru-RU"/>
              </w:rPr>
            </w:pPr>
            <w:r w:rsidRPr="007A3559">
              <w:rPr>
                <w:szCs w:val="28"/>
                <w:lang w:val="ru-RU"/>
              </w:rPr>
              <w:t>3</w:t>
            </w:r>
          </w:p>
        </w:tc>
        <w:tc>
          <w:tcPr>
            <w:tcW w:w="1752" w:type="dxa"/>
            <w:shd w:val="clear" w:color="auto" w:fill="auto"/>
          </w:tcPr>
          <w:p w14:paraId="73580D46" w14:textId="09E0BDF1" w:rsidR="00C04F7C" w:rsidRPr="007A3559" w:rsidRDefault="00C04F7C" w:rsidP="00096CA8">
            <w:pPr>
              <w:pStyle w:val="afd"/>
              <w:rPr>
                <w:szCs w:val="28"/>
                <w:lang w:val="ru-RU"/>
              </w:rPr>
            </w:pPr>
            <w:proofErr w:type="spellStart"/>
            <w:r w:rsidRPr="007A3559">
              <w:rPr>
                <w:szCs w:val="28"/>
                <w:lang w:val="ru-RU"/>
              </w:rPr>
              <w:t>Нейтрофи</w:t>
            </w:r>
            <w:r w:rsidR="00096CA8">
              <w:rPr>
                <w:szCs w:val="28"/>
                <w:lang w:val="ru-RU"/>
              </w:rPr>
              <w:t>-</w:t>
            </w:r>
            <w:r w:rsidRPr="007A3559">
              <w:rPr>
                <w:szCs w:val="28"/>
                <w:lang w:val="ru-RU"/>
              </w:rPr>
              <w:t>лы</w:t>
            </w:r>
            <w:proofErr w:type="spellEnd"/>
            <w:r w:rsidRPr="007A3559">
              <w:rPr>
                <w:szCs w:val="28"/>
                <w:lang w:val="ru-RU"/>
              </w:rPr>
              <w:t xml:space="preserve">, абс. </w:t>
            </w:r>
            <w:proofErr w:type="spellStart"/>
            <w:r w:rsidRPr="007A3559">
              <w:rPr>
                <w:szCs w:val="28"/>
                <w:lang w:val="ru-RU"/>
              </w:rPr>
              <w:t>ч</w:t>
            </w:r>
            <w:r w:rsidR="000D0C8C">
              <w:rPr>
                <w:szCs w:val="28"/>
                <w:lang w:val="ru-RU"/>
              </w:rPr>
              <w:t>ис</w:t>
            </w:r>
            <w:r w:rsidR="00096CA8">
              <w:rPr>
                <w:szCs w:val="28"/>
                <w:lang w:val="ru-RU"/>
              </w:rPr>
              <w:t>-</w:t>
            </w:r>
            <w:r w:rsidR="000D0C8C">
              <w:rPr>
                <w:szCs w:val="28"/>
                <w:lang w:val="ru-RU"/>
              </w:rPr>
              <w:t>ло</w:t>
            </w:r>
            <w:proofErr w:type="spellEnd"/>
            <w:r w:rsidR="000D0C8C">
              <w:rPr>
                <w:szCs w:val="28"/>
                <w:lang w:val="ru-RU"/>
              </w:rPr>
              <w:t xml:space="preserve"> </w:t>
            </w:r>
            <w:r w:rsidRPr="007A3559">
              <w:rPr>
                <w:szCs w:val="28"/>
                <w:lang w:val="ru-RU"/>
              </w:rPr>
              <w:t xml:space="preserve">в 1 </w:t>
            </w:r>
            <w:proofErr w:type="spellStart"/>
            <w:r w:rsidRPr="007A3559">
              <w:rPr>
                <w:szCs w:val="28"/>
                <w:lang w:val="ru-RU"/>
              </w:rPr>
              <w:t>мкл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14:paraId="140221F4" w14:textId="77777777" w:rsidR="00C04F7C" w:rsidRPr="007A3559" w:rsidRDefault="00C04F7C" w:rsidP="00096CA8">
            <w:pPr>
              <w:pStyle w:val="afd"/>
              <w:jc w:val="center"/>
              <w:rPr>
                <w:szCs w:val="28"/>
              </w:rPr>
            </w:pPr>
            <w:r w:rsidRPr="007A3559">
              <w:rPr>
                <w:szCs w:val="28"/>
              </w:rPr>
              <w:t>2761±207</w:t>
            </w:r>
          </w:p>
        </w:tc>
        <w:tc>
          <w:tcPr>
            <w:tcW w:w="850" w:type="dxa"/>
            <w:shd w:val="clear" w:color="auto" w:fill="auto"/>
          </w:tcPr>
          <w:p w14:paraId="0EC7A67E" w14:textId="4565143B" w:rsidR="00C04F7C" w:rsidRPr="009B00B0" w:rsidRDefault="009B00B0" w:rsidP="00096CA8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14,1</w:t>
            </w:r>
          </w:p>
        </w:tc>
        <w:tc>
          <w:tcPr>
            <w:tcW w:w="1701" w:type="dxa"/>
            <w:shd w:val="clear" w:color="auto" w:fill="auto"/>
          </w:tcPr>
          <w:p w14:paraId="30DD5A4B" w14:textId="086EFA73" w:rsidR="00C04F7C" w:rsidRPr="00096CA8" w:rsidRDefault="00C04F7C" w:rsidP="00096CA8">
            <w:pPr>
              <w:pStyle w:val="afd"/>
              <w:jc w:val="center"/>
              <w:rPr>
                <w:szCs w:val="28"/>
                <w:lang w:val="ru-RU"/>
              </w:rPr>
            </w:pPr>
            <w:r w:rsidRPr="007A3559">
              <w:rPr>
                <w:szCs w:val="28"/>
              </w:rPr>
              <w:t>2867±202</w:t>
            </w:r>
            <w:r w:rsidR="00096CA8">
              <w:rPr>
                <w:szCs w:val="28"/>
                <w:lang w:val="ru-RU"/>
              </w:rPr>
              <w:t>**</w:t>
            </w:r>
          </w:p>
        </w:tc>
        <w:tc>
          <w:tcPr>
            <w:tcW w:w="851" w:type="dxa"/>
            <w:shd w:val="clear" w:color="auto" w:fill="auto"/>
          </w:tcPr>
          <w:p w14:paraId="79157D64" w14:textId="23028177" w:rsidR="00C04F7C" w:rsidRPr="00871EDE" w:rsidRDefault="00943153" w:rsidP="00096CA8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13,8</w:t>
            </w:r>
          </w:p>
        </w:tc>
        <w:tc>
          <w:tcPr>
            <w:tcW w:w="1417" w:type="dxa"/>
            <w:shd w:val="clear" w:color="auto" w:fill="auto"/>
          </w:tcPr>
          <w:p w14:paraId="36DDC21E" w14:textId="3A614F71" w:rsidR="00C04F7C" w:rsidRPr="00871EDE" w:rsidRDefault="00A247A0" w:rsidP="00096CA8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</w:rPr>
              <w:t>2972±244</w:t>
            </w:r>
          </w:p>
        </w:tc>
        <w:tc>
          <w:tcPr>
            <w:tcW w:w="1134" w:type="dxa"/>
            <w:shd w:val="clear" w:color="auto" w:fill="auto"/>
          </w:tcPr>
          <w:p w14:paraId="28403546" w14:textId="64D0820F" w:rsidR="00C04F7C" w:rsidRPr="00871EDE" w:rsidRDefault="00943153" w:rsidP="00096CA8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16,7</w:t>
            </w:r>
            <w:r w:rsidR="00096CA8">
              <w:rPr>
                <w:szCs w:val="28"/>
                <w:lang w:val="ru-RU"/>
              </w:rPr>
              <w:t>**</w:t>
            </w:r>
          </w:p>
        </w:tc>
      </w:tr>
      <w:tr w:rsidR="00A247A0" w:rsidRPr="009014AB" w14:paraId="04C1BD1C" w14:textId="513328F3" w:rsidTr="00096CA8">
        <w:trPr>
          <w:trHeight w:val="252"/>
        </w:trPr>
        <w:tc>
          <w:tcPr>
            <w:tcW w:w="516" w:type="dxa"/>
          </w:tcPr>
          <w:p w14:paraId="14DEEF8D" w14:textId="173B64C0" w:rsidR="00C04F7C" w:rsidRPr="007A3559" w:rsidRDefault="00C04F7C" w:rsidP="00096CA8">
            <w:pPr>
              <w:pStyle w:val="afd"/>
              <w:jc w:val="center"/>
              <w:rPr>
                <w:szCs w:val="28"/>
                <w:lang w:val="ru-RU"/>
              </w:rPr>
            </w:pPr>
            <w:r w:rsidRPr="007A3559">
              <w:rPr>
                <w:szCs w:val="28"/>
                <w:lang w:val="ru-RU"/>
              </w:rPr>
              <w:t>4</w:t>
            </w:r>
          </w:p>
        </w:tc>
        <w:tc>
          <w:tcPr>
            <w:tcW w:w="1752" w:type="dxa"/>
            <w:shd w:val="clear" w:color="auto" w:fill="auto"/>
          </w:tcPr>
          <w:p w14:paraId="0D423552" w14:textId="0E315036" w:rsidR="00C04F7C" w:rsidRPr="007A3559" w:rsidRDefault="00C04F7C" w:rsidP="00096CA8">
            <w:pPr>
              <w:pStyle w:val="afd"/>
              <w:rPr>
                <w:szCs w:val="28"/>
              </w:rPr>
            </w:pPr>
            <w:r w:rsidRPr="007A3559">
              <w:rPr>
                <w:szCs w:val="28"/>
              </w:rPr>
              <w:t>Е-РОК, %</w:t>
            </w:r>
          </w:p>
        </w:tc>
        <w:tc>
          <w:tcPr>
            <w:tcW w:w="1418" w:type="dxa"/>
            <w:shd w:val="clear" w:color="auto" w:fill="auto"/>
          </w:tcPr>
          <w:p w14:paraId="4004362C" w14:textId="77777777" w:rsidR="00C04F7C" w:rsidRPr="007A3559" w:rsidRDefault="00C04F7C" w:rsidP="00096CA8">
            <w:pPr>
              <w:pStyle w:val="afd"/>
              <w:jc w:val="center"/>
              <w:rPr>
                <w:szCs w:val="28"/>
              </w:rPr>
            </w:pPr>
            <w:r w:rsidRPr="007A3559">
              <w:rPr>
                <w:szCs w:val="28"/>
              </w:rPr>
              <w:t>43,8±2,62</w:t>
            </w:r>
          </w:p>
        </w:tc>
        <w:tc>
          <w:tcPr>
            <w:tcW w:w="850" w:type="dxa"/>
            <w:shd w:val="clear" w:color="auto" w:fill="auto"/>
          </w:tcPr>
          <w:p w14:paraId="3D3FE0B4" w14:textId="51C5E9CF" w:rsidR="00C04F7C" w:rsidRPr="009B00B0" w:rsidRDefault="009B00B0" w:rsidP="00096CA8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0,1</w:t>
            </w:r>
          </w:p>
        </w:tc>
        <w:tc>
          <w:tcPr>
            <w:tcW w:w="1701" w:type="dxa"/>
            <w:shd w:val="clear" w:color="auto" w:fill="auto"/>
          </w:tcPr>
          <w:p w14:paraId="7C9F1657" w14:textId="7B49DF17" w:rsidR="00C04F7C" w:rsidRPr="00096CA8" w:rsidRDefault="00A247A0" w:rsidP="00096CA8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</w:rPr>
              <w:t>42,4±1,97</w:t>
            </w:r>
            <w:r w:rsidR="00096CA8">
              <w:rPr>
                <w:szCs w:val="28"/>
                <w:lang w:val="ru-RU"/>
              </w:rPr>
              <w:t>**</w:t>
            </w:r>
          </w:p>
        </w:tc>
        <w:tc>
          <w:tcPr>
            <w:tcW w:w="851" w:type="dxa"/>
            <w:shd w:val="clear" w:color="auto" w:fill="auto"/>
          </w:tcPr>
          <w:p w14:paraId="00CFB469" w14:textId="322D82EE" w:rsidR="00C04F7C" w:rsidRPr="00943153" w:rsidRDefault="00943153" w:rsidP="00096CA8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0,1</w:t>
            </w:r>
          </w:p>
        </w:tc>
        <w:tc>
          <w:tcPr>
            <w:tcW w:w="1417" w:type="dxa"/>
            <w:shd w:val="clear" w:color="auto" w:fill="auto"/>
          </w:tcPr>
          <w:p w14:paraId="7E28F812" w14:textId="7FB84801" w:rsidR="00C04F7C" w:rsidRPr="00871EDE" w:rsidRDefault="00A247A0" w:rsidP="00096CA8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</w:rPr>
              <w:t>44,0±2,3</w:t>
            </w:r>
          </w:p>
        </w:tc>
        <w:tc>
          <w:tcPr>
            <w:tcW w:w="1134" w:type="dxa"/>
            <w:shd w:val="clear" w:color="auto" w:fill="auto"/>
          </w:tcPr>
          <w:p w14:paraId="32B6CA78" w14:textId="085FF898" w:rsidR="00C04F7C" w:rsidRPr="00871EDE" w:rsidRDefault="00943153" w:rsidP="00096CA8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0,1</w:t>
            </w:r>
            <w:r w:rsidR="00096CA8">
              <w:rPr>
                <w:szCs w:val="28"/>
                <w:lang w:val="ru-RU"/>
              </w:rPr>
              <w:t>**</w:t>
            </w:r>
          </w:p>
        </w:tc>
      </w:tr>
      <w:tr w:rsidR="00A247A0" w:rsidRPr="009014AB" w14:paraId="2EB97573" w14:textId="30174BD7" w:rsidTr="00096CA8">
        <w:tc>
          <w:tcPr>
            <w:tcW w:w="516" w:type="dxa"/>
          </w:tcPr>
          <w:p w14:paraId="488E36DE" w14:textId="5C94E8CC" w:rsidR="00C04F7C" w:rsidRPr="007A3559" w:rsidRDefault="00C04F7C" w:rsidP="00096CA8">
            <w:pPr>
              <w:pStyle w:val="afd"/>
              <w:jc w:val="center"/>
              <w:rPr>
                <w:szCs w:val="28"/>
                <w:lang w:val="ru-RU"/>
              </w:rPr>
            </w:pPr>
            <w:r w:rsidRPr="007A3559">
              <w:rPr>
                <w:szCs w:val="28"/>
                <w:lang w:val="ru-RU"/>
              </w:rPr>
              <w:t>5</w:t>
            </w:r>
          </w:p>
        </w:tc>
        <w:tc>
          <w:tcPr>
            <w:tcW w:w="1752" w:type="dxa"/>
            <w:shd w:val="clear" w:color="auto" w:fill="auto"/>
          </w:tcPr>
          <w:p w14:paraId="1780844F" w14:textId="4798B616" w:rsidR="00C04F7C" w:rsidRPr="007A3559" w:rsidRDefault="00C04F7C" w:rsidP="00096CA8">
            <w:pPr>
              <w:pStyle w:val="afd"/>
              <w:rPr>
                <w:szCs w:val="28"/>
              </w:rPr>
            </w:pPr>
            <w:r w:rsidRPr="007A3559">
              <w:rPr>
                <w:szCs w:val="28"/>
              </w:rPr>
              <w:t>Активность фагоцитоза, %</w:t>
            </w:r>
          </w:p>
        </w:tc>
        <w:tc>
          <w:tcPr>
            <w:tcW w:w="1418" w:type="dxa"/>
            <w:shd w:val="clear" w:color="auto" w:fill="auto"/>
          </w:tcPr>
          <w:p w14:paraId="386099D3" w14:textId="77777777" w:rsidR="00C04F7C" w:rsidRPr="007A3559" w:rsidRDefault="00C04F7C" w:rsidP="00096CA8">
            <w:pPr>
              <w:pStyle w:val="afd"/>
              <w:jc w:val="center"/>
              <w:rPr>
                <w:szCs w:val="28"/>
              </w:rPr>
            </w:pPr>
            <w:r w:rsidRPr="007A3559">
              <w:rPr>
                <w:szCs w:val="28"/>
              </w:rPr>
              <w:t>59,8±3,9</w:t>
            </w:r>
          </w:p>
        </w:tc>
        <w:tc>
          <w:tcPr>
            <w:tcW w:w="850" w:type="dxa"/>
            <w:shd w:val="clear" w:color="auto" w:fill="auto"/>
          </w:tcPr>
          <w:p w14:paraId="32D625E3" w14:textId="30A783E4" w:rsidR="00C04F7C" w:rsidRPr="009B00B0" w:rsidRDefault="009B00B0" w:rsidP="00096CA8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0,2</w:t>
            </w:r>
          </w:p>
        </w:tc>
        <w:tc>
          <w:tcPr>
            <w:tcW w:w="1701" w:type="dxa"/>
            <w:shd w:val="clear" w:color="auto" w:fill="auto"/>
          </w:tcPr>
          <w:p w14:paraId="6CFA064C" w14:textId="5C0076C1" w:rsidR="00C04F7C" w:rsidRPr="00096CA8" w:rsidRDefault="00A247A0" w:rsidP="00096CA8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</w:rPr>
              <w:t>63,7±3,2</w:t>
            </w:r>
            <w:r w:rsidR="00096CA8">
              <w:rPr>
                <w:szCs w:val="28"/>
                <w:lang w:val="ru-RU"/>
              </w:rPr>
              <w:t>**</w:t>
            </w:r>
          </w:p>
        </w:tc>
        <w:tc>
          <w:tcPr>
            <w:tcW w:w="851" w:type="dxa"/>
            <w:shd w:val="clear" w:color="auto" w:fill="auto"/>
          </w:tcPr>
          <w:p w14:paraId="3116874B" w14:textId="1704AFFE" w:rsidR="00C04F7C" w:rsidRPr="00871EDE" w:rsidRDefault="00943153" w:rsidP="00096CA8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0,2</w:t>
            </w:r>
          </w:p>
        </w:tc>
        <w:tc>
          <w:tcPr>
            <w:tcW w:w="1417" w:type="dxa"/>
            <w:shd w:val="clear" w:color="auto" w:fill="auto"/>
          </w:tcPr>
          <w:p w14:paraId="4ED078DC" w14:textId="5BAF51F0" w:rsidR="00C04F7C" w:rsidRPr="00A247A0" w:rsidRDefault="00C04F7C" w:rsidP="00096CA8">
            <w:pPr>
              <w:pStyle w:val="afd"/>
              <w:jc w:val="center"/>
              <w:rPr>
                <w:szCs w:val="28"/>
              </w:rPr>
            </w:pPr>
            <w:r w:rsidRPr="007A3559">
              <w:rPr>
                <w:szCs w:val="28"/>
              </w:rPr>
              <w:t>49,4±3,4</w:t>
            </w:r>
          </w:p>
        </w:tc>
        <w:tc>
          <w:tcPr>
            <w:tcW w:w="1134" w:type="dxa"/>
            <w:shd w:val="clear" w:color="auto" w:fill="auto"/>
          </w:tcPr>
          <w:p w14:paraId="08C54C14" w14:textId="2354D444" w:rsidR="00C04F7C" w:rsidRPr="00871EDE" w:rsidRDefault="00943153" w:rsidP="00096CA8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0,2</w:t>
            </w:r>
            <w:r w:rsidR="00096CA8">
              <w:rPr>
                <w:szCs w:val="28"/>
                <w:lang w:val="ru-RU"/>
              </w:rPr>
              <w:t>**</w:t>
            </w:r>
          </w:p>
        </w:tc>
      </w:tr>
      <w:tr w:rsidR="00A247A0" w:rsidRPr="009014AB" w14:paraId="4C88D803" w14:textId="77FEA01F" w:rsidTr="00096CA8">
        <w:tc>
          <w:tcPr>
            <w:tcW w:w="516" w:type="dxa"/>
          </w:tcPr>
          <w:p w14:paraId="14F18108" w14:textId="57B3CC26" w:rsidR="00C04F7C" w:rsidRPr="007A3559" w:rsidRDefault="00C04F7C" w:rsidP="00096CA8">
            <w:pPr>
              <w:pStyle w:val="afd"/>
              <w:jc w:val="center"/>
              <w:rPr>
                <w:szCs w:val="28"/>
                <w:lang w:val="ru-RU"/>
              </w:rPr>
            </w:pPr>
            <w:r w:rsidRPr="007A3559">
              <w:rPr>
                <w:szCs w:val="28"/>
                <w:lang w:val="ru-RU"/>
              </w:rPr>
              <w:t>6</w:t>
            </w:r>
          </w:p>
        </w:tc>
        <w:tc>
          <w:tcPr>
            <w:tcW w:w="1752" w:type="dxa"/>
            <w:shd w:val="clear" w:color="auto" w:fill="auto"/>
          </w:tcPr>
          <w:p w14:paraId="1BDB9B57" w14:textId="6D98F003" w:rsidR="00C04F7C" w:rsidRPr="007A3559" w:rsidRDefault="000D0C8C" w:rsidP="00096CA8">
            <w:pPr>
              <w:pStyle w:val="afd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Активные </w:t>
            </w:r>
            <w:proofErr w:type="spellStart"/>
            <w:r>
              <w:rPr>
                <w:szCs w:val="28"/>
                <w:lang w:val="ru-RU"/>
              </w:rPr>
              <w:t>нейтрофилы</w:t>
            </w:r>
            <w:proofErr w:type="spellEnd"/>
            <w:r>
              <w:rPr>
                <w:szCs w:val="28"/>
                <w:lang w:val="ru-RU"/>
              </w:rPr>
              <w:t xml:space="preserve"> в НСТ-</w:t>
            </w:r>
            <w:r w:rsidR="00096CA8">
              <w:rPr>
                <w:szCs w:val="28"/>
                <w:lang w:val="ru-RU"/>
              </w:rPr>
              <w:t>т</w:t>
            </w:r>
            <w:r w:rsidR="00C04F7C" w:rsidRPr="007A3559">
              <w:rPr>
                <w:szCs w:val="28"/>
                <w:lang w:val="ru-RU"/>
              </w:rPr>
              <w:t>есте, %</w:t>
            </w:r>
          </w:p>
        </w:tc>
        <w:tc>
          <w:tcPr>
            <w:tcW w:w="1418" w:type="dxa"/>
            <w:shd w:val="clear" w:color="auto" w:fill="auto"/>
          </w:tcPr>
          <w:p w14:paraId="52E314EC" w14:textId="77777777" w:rsidR="00C04F7C" w:rsidRPr="007A3559" w:rsidRDefault="00C04F7C" w:rsidP="00096CA8">
            <w:pPr>
              <w:pStyle w:val="afd"/>
              <w:jc w:val="center"/>
              <w:rPr>
                <w:szCs w:val="28"/>
              </w:rPr>
            </w:pPr>
            <w:r w:rsidRPr="007A3559">
              <w:rPr>
                <w:szCs w:val="28"/>
              </w:rPr>
              <w:t>43,7±2,16</w:t>
            </w:r>
          </w:p>
        </w:tc>
        <w:tc>
          <w:tcPr>
            <w:tcW w:w="850" w:type="dxa"/>
            <w:shd w:val="clear" w:color="auto" w:fill="auto"/>
          </w:tcPr>
          <w:p w14:paraId="07FEA838" w14:textId="257B8591" w:rsidR="00C04F7C" w:rsidRPr="009B00B0" w:rsidRDefault="009B00B0" w:rsidP="00096CA8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0,1</w:t>
            </w:r>
          </w:p>
        </w:tc>
        <w:tc>
          <w:tcPr>
            <w:tcW w:w="1701" w:type="dxa"/>
            <w:shd w:val="clear" w:color="auto" w:fill="auto"/>
          </w:tcPr>
          <w:p w14:paraId="6CA6840A" w14:textId="18D8BEA1" w:rsidR="00C04F7C" w:rsidRPr="00096CA8" w:rsidRDefault="00A247A0" w:rsidP="00096CA8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</w:rPr>
              <w:t>45,2±1,97</w:t>
            </w:r>
            <w:r w:rsidR="00096CA8">
              <w:rPr>
                <w:szCs w:val="28"/>
                <w:lang w:val="ru-RU"/>
              </w:rPr>
              <w:t>**</w:t>
            </w:r>
          </w:p>
        </w:tc>
        <w:tc>
          <w:tcPr>
            <w:tcW w:w="851" w:type="dxa"/>
            <w:shd w:val="clear" w:color="auto" w:fill="auto"/>
          </w:tcPr>
          <w:p w14:paraId="024A6C58" w14:textId="29E05A59" w:rsidR="00C04F7C" w:rsidRPr="00943153" w:rsidRDefault="00943153" w:rsidP="00096CA8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0,1</w:t>
            </w:r>
          </w:p>
        </w:tc>
        <w:tc>
          <w:tcPr>
            <w:tcW w:w="1417" w:type="dxa"/>
            <w:shd w:val="clear" w:color="auto" w:fill="auto"/>
          </w:tcPr>
          <w:p w14:paraId="4B245976" w14:textId="37E8258F" w:rsidR="00C04F7C" w:rsidRPr="00A247A0" w:rsidRDefault="00A247A0" w:rsidP="00096CA8">
            <w:pPr>
              <w:pStyle w:val="afd"/>
              <w:jc w:val="center"/>
              <w:rPr>
                <w:szCs w:val="28"/>
              </w:rPr>
            </w:pPr>
            <w:r>
              <w:rPr>
                <w:szCs w:val="28"/>
              </w:rPr>
              <w:t>37,9±1,99</w:t>
            </w:r>
          </w:p>
        </w:tc>
        <w:tc>
          <w:tcPr>
            <w:tcW w:w="1134" w:type="dxa"/>
            <w:shd w:val="clear" w:color="auto" w:fill="auto"/>
          </w:tcPr>
          <w:p w14:paraId="7E51C5D6" w14:textId="3ABA978D" w:rsidR="00C04F7C" w:rsidRPr="00712204" w:rsidRDefault="00943153" w:rsidP="00096CA8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0,1</w:t>
            </w:r>
            <w:r w:rsidR="00096CA8">
              <w:rPr>
                <w:szCs w:val="28"/>
                <w:lang w:val="ru-RU"/>
              </w:rPr>
              <w:t>**</w:t>
            </w:r>
          </w:p>
        </w:tc>
      </w:tr>
      <w:tr w:rsidR="00A247A0" w:rsidRPr="009014AB" w14:paraId="628C44C1" w14:textId="3740C6E9" w:rsidTr="00096CA8">
        <w:tc>
          <w:tcPr>
            <w:tcW w:w="516" w:type="dxa"/>
          </w:tcPr>
          <w:p w14:paraId="7C32D7C1" w14:textId="27ABB92E" w:rsidR="00C04F7C" w:rsidRPr="007A3559" w:rsidRDefault="00C04F7C" w:rsidP="00096CA8">
            <w:pPr>
              <w:pStyle w:val="afd"/>
              <w:jc w:val="center"/>
              <w:rPr>
                <w:szCs w:val="28"/>
                <w:lang w:val="ru-RU"/>
              </w:rPr>
            </w:pPr>
            <w:r w:rsidRPr="007A3559">
              <w:rPr>
                <w:szCs w:val="28"/>
                <w:lang w:val="ru-RU"/>
              </w:rPr>
              <w:lastRenderedPageBreak/>
              <w:t>7</w:t>
            </w:r>
          </w:p>
        </w:tc>
        <w:tc>
          <w:tcPr>
            <w:tcW w:w="1752" w:type="dxa"/>
            <w:shd w:val="clear" w:color="auto" w:fill="auto"/>
          </w:tcPr>
          <w:p w14:paraId="38D3C441" w14:textId="69CA2530" w:rsidR="00C04F7C" w:rsidRPr="00096CA8" w:rsidRDefault="00C04F7C" w:rsidP="00096CA8">
            <w:pPr>
              <w:pStyle w:val="afd"/>
              <w:rPr>
                <w:szCs w:val="28"/>
                <w:lang w:val="ru-RU"/>
              </w:rPr>
            </w:pPr>
            <w:r w:rsidRPr="007A3559">
              <w:rPr>
                <w:szCs w:val="28"/>
              </w:rPr>
              <w:t>СЦК-НСТ, усл</w:t>
            </w:r>
            <w:proofErr w:type="spellStart"/>
            <w:r w:rsidR="00096CA8">
              <w:rPr>
                <w:szCs w:val="28"/>
                <w:lang w:val="ru-RU"/>
              </w:rPr>
              <w:t>овные</w:t>
            </w:r>
            <w:proofErr w:type="spellEnd"/>
            <w:r w:rsidRPr="007A3559">
              <w:rPr>
                <w:szCs w:val="28"/>
              </w:rPr>
              <w:t xml:space="preserve"> ед</w:t>
            </w:r>
            <w:proofErr w:type="spellStart"/>
            <w:r w:rsidR="00096CA8">
              <w:rPr>
                <w:szCs w:val="28"/>
                <w:lang w:val="ru-RU"/>
              </w:rPr>
              <w:t>иницы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14:paraId="2F1CD14C" w14:textId="77777777" w:rsidR="00C04F7C" w:rsidRPr="007A3559" w:rsidRDefault="00C04F7C" w:rsidP="00096CA8">
            <w:pPr>
              <w:pStyle w:val="afd"/>
              <w:jc w:val="center"/>
              <w:rPr>
                <w:szCs w:val="28"/>
              </w:rPr>
            </w:pPr>
            <w:r w:rsidRPr="007A3559">
              <w:rPr>
                <w:szCs w:val="28"/>
              </w:rPr>
              <w:t>1,01±0,03</w:t>
            </w:r>
          </w:p>
        </w:tc>
        <w:tc>
          <w:tcPr>
            <w:tcW w:w="850" w:type="dxa"/>
            <w:shd w:val="clear" w:color="auto" w:fill="auto"/>
          </w:tcPr>
          <w:p w14:paraId="7E08339F" w14:textId="70C7A057" w:rsidR="00C04F7C" w:rsidRPr="00943153" w:rsidRDefault="00943153" w:rsidP="00096CA8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0,002</w:t>
            </w:r>
          </w:p>
        </w:tc>
        <w:tc>
          <w:tcPr>
            <w:tcW w:w="1701" w:type="dxa"/>
            <w:shd w:val="clear" w:color="auto" w:fill="auto"/>
          </w:tcPr>
          <w:p w14:paraId="7F9628B9" w14:textId="4E15EB46" w:rsidR="00C04F7C" w:rsidRPr="00096CA8" w:rsidRDefault="00A247A0" w:rsidP="00096CA8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</w:rPr>
              <w:t>0,91±0,07</w:t>
            </w:r>
            <w:r w:rsidR="00096CA8">
              <w:rPr>
                <w:szCs w:val="28"/>
                <w:lang w:val="ru-RU"/>
              </w:rPr>
              <w:t>**</w:t>
            </w:r>
          </w:p>
        </w:tc>
        <w:tc>
          <w:tcPr>
            <w:tcW w:w="851" w:type="dxa"/>
            <w:shd w:val="clear" w:color="auto" w:fill="auto"/>
          </w:tcPr>
          <w:p w14:paraId="42D41821" w14:textId="1EF6CF37" w:rsidR="00C04F7C" w:rsidRPr="00712204" w:rsidRDefault="00943153" w:rsidP="00096CA8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0,004</w:t>
            </w:r>
          </w:p>
        </w:tc>
        <w:tc>
          <w:tcPr>
            <w:tcW w:w="1417" w:type="dxa"/>
            <w:shd w:val="clear" w:color="auto" w:fill="auto"/>
          </w:tcPr>
          <w:p w14:paraId="3EA5326D" w14:textId="2BD1C3D7" w:rsidR="00C04F7C" w:rsidRPr="00A247A0" w:rsidRDefault="00A247A0" w:rsidP="00096CA8">
            <w:pPr>
              <w:pStyle w:val="afd"/>
              <w:jc w:val="center"/>
              <w:rPr>
                <w:szCs w:val="28"/>
              </w:rPr>
            </w:pPr>
            <w:r>
              <w:rPr>
                <w:szCs w:val="28"/>
              </w:rPr>
              <w:t>1,40±0,03</w:t>
            </w:r>
          </w:p>
        </w:tc>
        <w:tc>
          <w:tcPr>
            <w:tcW w:w="1134" w:type="dxa"/>
            <w:shd w:val="clear" w:color="auto" w:fill="auto"/>
          </w:tcPr>
          <w:p w14:paraId="4B1B9902" w14:textId="39EFAC87" w:rsidR="00C04F7C" w:rsidRPr="00871EDE" w:rsidRDefault="00943153" w:rsidP="00096CA8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0,002</w:t>
            </w:r>
            <w:r w:rsidR="00096CA8" w:rsidRPr="00096CA8">
              <w:rPr>
                <w:sz w:val="24"/>
                <w:szCs w:val="24"/>
                <w:lang w:val="ru-RU"/>
              </w:rPr>
              <w:t>**</w:t>
            </w:r>
          </w:p>
        </w:tc>
      </w:tr>
    </w:tbl>
    <w:p w14:paraId="2229E35D" w14:textId="77777777" w:rsidR="00096CA8" w:rsidRDefault="00096CA8" w:rsidP="00871EDE">
      <w:pPr>
        <w:pStyle w:val="afd"/>
        <w:spacing w:line="276" w:lineRule="auto"/>
        <w:ind w:firstLine="708"/>
        <w:jc w:val="both"/>
        <w:rPr>
          <w:sz w:val="24"/>
          <w:szCs w:val="24"/>
          <w:lang w:val="ru-RU"/>
        </w:rPr>
      </w:pPr>
    </w:p>
    <w:p w14:paraId="3A36930E" w14:textId="5865C934" w:rsidR="00623CFD" w:rsidRPr="00871EDE" w:rsidRDefault="00623CFD" w:rsidP="00D27020">
      <w:pPr>
        <w:pStyle w:val="afd"/>
        <w:ind w:firstLine="708"/>
        <w:jc w:val="both"/>
        <w:rPr>
          <w:sz w:val="24"/>
          <w:szCs w:val="24"/>
          <w:lang w:val="ru-RU"/>
        </w:rPr>
      </w:pPr>
      <w:r w:rsidRPr="00871EDE">
        <w:rPr>
          <w:sz w:val="24"/>
          <w:szCs w:val="24"/>
          <w:lang w:val="ru-RU"/>
        </w:rPr>
        <w:t>Примечание</w:t>
      </w:r>
      <w:r w:rsidR="008F7E58">
        <w:rPr>
          <w:sz w:val="24"/>
          <w:szCs w:val="24"/>
          <w:lang w:val="ru-RU"/>
        </w:rPr>
        <w:t>:</w:t>
      </w:r>
      <w:r w:rsidR="00871EDE" w:rsidRPr="00871EDE">
        <w:rPr>
          <w:sz w:val="24"/>
          <w:szCs w:val="24"/>
          <w:lang w:val="ru-RU"/>
        </w:rPr>
        <w:t xml:space="preserve"> </w:t>
      </w:r>
      <w:r w:rsidR="00D27020" w:rsidRPr="00D05017">
        <w:rPr>
          <w:rFonts w:cs="Times New Roman"/>
          <w:sz w:val="24"/>
          <w:szCs w:val="24"/>
        </w:rPr>
        <w:t>M</w:t>
      </w:r>
      <w:r w:rsidR="00D27020" w:rsidRPr="00D05017">
        <w:rPr>
          <w:rFonts w:cs="Times New Roman"/>
          <w:sz w:val="24"/>
          <w:szCs w:val="24"/>
          <w:lang w:val="ru-RU"/>
        </w:rPr>
        <w:t>±ơ</w:t>
      </w:r>
      <w:r w:rsidR="00D27020" w:rsidRPr="00D05017">
        <w:rPr>
          <w:sz w:val="24"/>
          <w:szCs w:val="24"/>
          <w:lang w:val="ru-RU"/>
        </w:rPr>
        <w:t xml:space="preserve"> – среднее значение и </w:t>
      </w:r>
      <w:proofErr w:type="spellStart"/>
      <w:r w:rsidR="00D27020" w:rsidRPr="00D05017">
        <w:rPr>
          <w:sz w:val="24"/>
          <w:szCs w:val="24"/>
          <w:lang w:val="ru-RU"/>
        </w:rPr>
        <w:t>средне-квадратическое</w:t>
      </w:r>
      <w:proofErr w:type="spellEnd"/>
      <w:r w:rsidR="00D27020" w:rsidRPr="00D05017">
        <w:rPr>
          <w:sz w:val="24"/>
          <w:szCs w:val="24"/>
          <w:lang w:val="ru-RU"/>
        </w:rPr>
        <w:t xml:space="preserve"> отклонение,  </w:t>
      </w:r>
      <w:r w:rsidR="00D27020" w:rsidRPr="00D05017">
        <w:rPr>
          <w:rFonts w:cs="Times New Roman"/>
          <w:bCs/>
          <w:sz w:val="24"/>
          <w:szCs w:val="24"/>
          <w:lang w:val="ru-RU"/>
        </w:rPr>
        <w:t>±</w:t>
      </w:r>
      <w:r w:rsidR="00D27020" w:rsidRPr="00D05017">
        <w:rPr>
          <w:rFonts w:cs="Times New Roman"/>
          <w:bCs/>
          <w:sz w:val="24"/>
          <w:szCs w:val="24"/>
        </w:rPr>
        <w:t>m</w:t>
      </w:r>
      <w:r w:rsidR="00D27020" w:rsidRPr="00D05017">
        <w:rPr>
          <w:sz w:val="24"/>
          <w:szCs w:val="24"/>
          <w:lang w:val="ru-RU"/>
        </w:rPr>
        <w:t xml:space="preserve">  - ошибка </w:t>
      </w:r>
      <w:proofErr w:type="spellStart"/>
      <w:r w:rsidR="00D27020" w:rsidRPr="00D05017">
        <w:rPr>
          <w:sz w:val="24"/>
          <w:szCs w:val="24"/>
          <w:lang w:val="ru-RU"/>
        </w:rPr>
        <w:t>репрезентативности</w:t>
      </w:r>
      <w:proofErr w:type="spellEnd"/>
      <w:r w:rsidR="00D27020" w:rsidRPr="00D05017">
        <w:rPr>
          <w:sz w:val="24"/>
          <w:szCs w:val="24"/>
          <w:lang w:val="ru-RU"/>
        </w:rPr>
        <w:t xml:space="preserve">, </w:t>
      </w:r>
      <w:r w:rsidR="00347994" w:rsidRPr="00347994">
        <w:rPr>
          <w:bCs/>
          <w:sz w:val="24"/>
          <w:szCs w:val="24"/>
          <w:lang w:val="ru-RU"/>
        </w:rPr>
        <w:t xml:space="preserve">ПК – патологический климактерий, ГЭ – </w:t>
      </w:r>
      <w:proofErr w:type="spellStart"/>
      <w:r w:rsidR="00347994" w:rsidRPr="00347994">
        <w:rPr>
          <w:bCs/>
          <w:sz w:val="24"/>
          <w:szCs w:val="24"/>
          <w:lang w:val="ru-RU"/>
        </w:rPr>
        <w:t>гиперплазия</w:t>
      </w:r>
      <w:proofErr w:type="spellEnd"/>
      <w:r w:rsidR="00347994" w:rsidRPr="00347994">
        <w:rPr>
          <w:bCs/>
          <w:sz w:val="24"/>
          <w:szCs w:val="24"/>
          <w:lang w:val="ru-RU"/>
        </w:rPr>
        <w:t xml:space="preserve"> эндометрия,</w:t>
      </w:r>
      <w:r w:rsidR="00347994">
        <w:rPr>
          <w:sz w:val="24"/>
          <w:szCs w:val="24"/>
          <w:lang w:val="ru-RU"/>
        </w:rPr>
        <w:t xml:space="preserve"> </w:t>
      </w:r>
      <w:r w:rsidR="00871EDE" w:rsidRPr="00871EDE">
        <w:rPr>
          <w:sz w:val="24"/>
          <w:szCs w:val="24"/>
          <w:lang w:val="ru-RU"/>
        </w:rPr>
        <w:t>д</w:t>
      </w:r>
      <w:r w:rsidRPr="00871EDE">
        <w:rPr>
          <w:sz w:val="24"/>
          <w:szCs w:val="24"/>
          <w:lang w:val="ru-RU"/>
        </w:rPr>
        <w:t xml:space="preserve">остоверность </w:t>
      </w:r>
      <w:r w:rsidR="00700803" w:rsidRPr="00871EDE">
        <w:rPr>
          <w:sz w:val="24"/>
          <w:szCs w:val="24"/>
          <w:lang w:val="ru-RU"/>
        </w:rPr>
        <w:t>различий между</w:t>
      </w:r>
      <w:r w:rsidRPr="00871EDE">
        <w:rPr>
          <w:sz w:val="24"/>
          <w:szCs w:val="24"/>
          <w:lang w:val="ru-RU"/>
        </w:rPr>
        <w:t xml:space="preserve"> </w:t>
      </w:r>
      <w:r w:rsidR="00871EDE" w:rsidRPr="00871EDE">
        <w:rPr>
          <w:sz w:val="24"/>
          <w:szCs w:val="24"/>
          <w:lang w:val="ru-RU"/>
        </w:rPr>
        <w:t>1</w:t>
      </w:r>
      <w:r w:rsidR="00871EDE">
        <w:rPr>
          <w:sz w:val="24"/>
          <w:szCs w:val="24"/>
          <w:lang w:val="ru-RU"/>
        </w:rPr>
        <w:t xml:space="preserve"> </w:t>
      </w:r>
      <w:r w:rsidRPr="00871EDE">
        <w:rPr>
          <w:sz w:val="24"/>
          <w:szCs w:val="24"/>
          <w:lang w:val="ru-RU"/>
        </w:rPr>
        <w:t xml:space="preserve">и </w:t>
      </w:r>
      <w:r w:rsidR="00871EDE" w:rsidRPr="00871EDE">
        <w:rPr>
          <w:sz w:val="24"/>
          <w:szCs w:val="24"/>
          <w:lang w:val="ru-RU"/>
        </w:rPr>
        <w:t>2</w:t>
      </w:r>
      <w:r w:rsidRPr="00871EDE">
        <w:rPr>
          <w:sz w:val="24"/>
          <w:szCs w:val="24"/>
          <w:lang w:val="ru-RU"/>
        </w:rPr>
        <w:t xml:space="preserve"> группами </w:t>
      </w:r>
      <w:r w:rsidR="00700803" w:rsidRPr="00871EDE">
        <w:rPr>
          <w:sz w:val="24"/>
          <w:szCs w:val="24"/>
          <w:lang w:val="ru-RU"/>
        </w:rPr>
        <w:t>–</w:t>
      </w:r>
      <w:r w:rsidRPr="00871EDE">
        <w:rPr>
          <w:sz w:val="24"/>
          <w:szCs w:val="24"/>
          <w:lang w:val="ru-RU"/>
        </w:rPr>
        <w:t xml:space="preserve"> </w:t>
      </w:r>
      <w:r w:rsidR="00871EDE">
        <w:rPr>
          <w:sz w:val="24"/>
          <w:szCs w:val="24"/>
          <w:lang w:val="ru-RU"/>
        </w:rPr>
        <w:t xml:space="preserve">* - </w:t>
      </w:r>
      <w:r w:rsidRPr="00871EDE">
        <w:rPr>
          <w:sz w:val="24"/>
          <w:szCs w:val="24"/>
          <w:lang w:val="ru-RU"/>
        </w:rPr>
        <w:t>р</w:t>
      </w:r>
      <w:r w:rsidR="00871EDE" w:rsidRPr="00871EDE">
        <w:rPr>
          <w:rFonts w:cs="Times New Roman"/>
          <w:sz w:val="24"/>
          <w:szCs w:val="24"/>
          <w:lang w:val="ru-RU"/>
        </w:rPr>
        <w:t>&gt;</w:t>
      </w:r>
      <w:r w:rsidRPr="00871EDE">
        <w:rPr>
          <w:sz w:val="24"/>
          <w:szCs w:val="24"/>
          <w:lang w:val="ru-RU"/>
        </w:rPr>
        <w:t>0,05</w:t>
      </w:r>
      <w:r w:rsidR="00871EDE" w:rsidRPr="00871EDE">
        <w:rPr>
          <w:sz w:val="24"/>
          <w:szCs w:val="24"/>
          <w:lang w:val="ru-RU"/>
        </w:rPr>
        <w:t xml:space="preserve">, </w:t>
      </w:r>
      <w:r w:rsidR="00096CA8">
        <w:rPr>
          <w:sz w:val="24"/>
          <w:szCs w:val="24"/>
          <w:lang w:val="ru-RU"/>
        </w:rPr>
        <w:t>** - р</w:t>
      </w:r>
      <w:r w:rsidR="00096CA8">
        <w:rPr>
          <w:rFonts w:cs="Times New Roman"/>
          <w:sz w:val="24"/>
          <w:szCs w:val="24"/>
          <w:lang w:val="ru-RU"/>
        </w:rPr>
        <w:t>&lt;</w:t>
      </w:r>
      <w:r w:rsidR="00096CA8">
        <w:rPr>
          <w:sz w:val="24"/>
          <w:szCs w:val="24"/>
          <w:lang w:val="ru-RU"/>
        </w:rPr>
        <w:t xml:space="preserve">0,001, </w:t>
      </w:r>
      <w:r w:rsidR="00871EDE" w:rsidRPr="00871EDE">
        <w:rPr>
          <w:sz w:val="24"/>
          <w:szCs w:val="24"/>
          <w:lang w:val="ru-RU"/>
        </w:rPr>
        <w:t xml:space="preserve">достоверность различий между 2 и 3 группами </w:t>
      </w:r>
      <w:r w:rsidR="00096CA8">
        <w:rPr>
          <w:sz w:val="24"/>
          <w:szCs w:val="24"/>
          <w:lang w:val="ru-RU"/>
        </w:rPr>
        <w:t>**</w:t>
      </w:r>
      <w:r w:rsidRPr="00871EDE">
        <w:rPr>
          <w:sz w:val="24"/>
          <w:szCs w:val="24"/>
          <w:lang w:val="ru-RU"/>
        </w:rPr>
        <w:t xml:space="preserve"> - р&lt;0,0</w:t>
      </w:r>
      <w:r w:rsidR="00871EDE" w:rsidRPr="00871EDE">
        <w:rPr>
          <w:sz w:val="24"/>
          <w:szCs w:val="24"/>
          <w:lang w:val="ru-RU"/>
        </w:rPr>
        <w:t>01.</w:t>
      </w:r>
    </w:p>
    <w:p w14:paraId="51D402D3" w14:textId="0D7AFDBD" w:rsidR="00623CFD" w:rsidRPr="009014AB" w:rsidRDefault="00623CFD" w:rsidP="00347994">
      <w:pPr>
        <w:pStyle w:val="a5"/>
        <w:spacing w:before="0" w:after="0" w:line="240" w:lineRule="auto"/>
        <w:ind w:right="23" w:firstLine="284"/>
        <w:jc w:val="both"/>
        <w:rPr>
          <w:rFonts w:cs="Times New Roman"/>
          <w:color w:val="000000"/>
          <w:sz w:val="28"/>
          <w:szCs w:val="28"/>
        </w:rPr>
      </w:pPr>
      <w:r w:rsidRPr="009014AB">
        <w:rPr>
          <w:rFonts w:cs="Times New Roman"/>
          <w:color w:val="000000"/>
          <w:sz w:val="28"/>
          <w:szCs w:val="28"/>
        </w:rPr>
        <w:t xml:space="preserve"> </w:t>
      </w:r>
    </w:p>
    <w:p w14:paraId="5903998D" w14:textId="49D99387" w:rsidR="00623CFD" w:rsidRPr="009014AB" w:rsidRDefault="00623CFD" w:rsidP="00347994">
      <w:pPr>
        <w:spacing w:before="30" w:after="0" w:line="360" w:lineRule="auto"/>
        <w:ind w:right="57" w:firstLine="708"/>
        <w:jc w:val="both"/>
        <w:rPr>
          <w:rFonts w:cs="Times New Roman"/>
          <w:color w:val="000000"/>
          <w:szCs w:val="28"/>
          <w:lang w:val="ru-RU"/>
        </w:rPr>
      </w:pPr>
      <w:r w:rsidRPr="009014AB">
        <w:rPr>
          <w:rFonts w:cs="Times New Roman"/>
          <w:color w:val="000000"/>
          <w:szCs w:val="28"/>
          <w:lang w:val="ru-RU"/>
        </w:rPr>
        <w:t xml:space="preserve">Тогда как у женщин с наличием климактерического синдрома эти явления зафиксированы, но в меньшей степени. Усугубление </w:t>
      </w:r>
      <w:proofErr w:type="spellStart"/>
      <w:r w:rsidRPr="009014AB">
        <w:rPr>
          <w:rFonts w:cs="Times New Roman"/>
          <w:color w:val="000000"/>
          <w:szCs w:val="28"/>
          <w:lang w:val="ru-RU"/>
        </w:rPr>
        <w:t>дисфагоцитоза</w:t>
      </w:r>
      <w:proofErr w:type="spellEnd"/>
      <w:r w:rsidRPr="009014AB">
        <w:rPr>
          <w:rFonts w:cs="Times New Roman"/>
          <w:color w:val="000000"/>
          <w:szCs w:val="28"/>
          <w:lang w:val="ru-RU"/>
        </w:rPr>
        <w:t xml:space="preserve"> у женщин с </w:t>
      </w:r>
      <w:proofErr w:type="spellStart"/>
      <w:r w:rsidRPr="009014AB">
        <w:rPr>
          <w:rFonts w:cs="Times New Roman"/>
          <w:color w:val="000000"/>
          <w:szCs w:val="28"/>
          <w:lang w:val="ru-RU"/>
        </w:rPr>
        <w:t>гиперпластической</w:t>
      </w:r>
      <w:proofErr w:type="spellEnd"/>
      <w:r w:rsidRPr="009014AB">
        <w:rPr>
          <w:rFonts w:cs="Times New Roman"/>
          <w:color w:val="000000"/>
          <w:szCs w:val="28"/>
          <w:lang w:val="ru-RU"/>
        </w:rPr>
        <w:t xml:space="preserve"> трансформацией эндометрия реализ</w:t>
      </w:r>
      <w:r w:rsidR="00FE444A">
        <w:rPr>
          <w:rFonts w:cs="Times New Roman"/>
          <w:color w:val="000000"/>
          <w:szCs w:val="28"/>
          <w:lang w:val="ru-RU"/>
        </w:rPr>
        <w:t xml:space="preserve">уется через значительное </w:t>
      </w:r>
      <w:r w:rsidRPr="009014AB">
        <w:rPr>
          <w:rFonts w:cs="Times New Roman"/>
          <w:color w:val="000000"/>
          <w:szCs w:val="28"/>
          <w:lang w:val="ru-RU"/>
        </w:rPr>
        <w:t xml:space="preserve">повышение уровня </w:t>
      </w:r>
      <w:proofErr w:type="spellStart"/>
      <w:r w:rsidR="00700803" w:rsidRPr="009014AB">
        <w:rPr>
          <w:rFonts w:cs="Times New Roman"/>
          <w:color w:val="000000"/>
          <w:szCs w:val="28"/>
          <w:lang w:val="ru-RU"/>
        </w:rPr>
        <w:t>реакционноспособных</w:t>
      </w:r>
      <w:proofErr w:type="spellEnd"/>
      <w:r w:rsidRPr="009014AB">
        <w:rPr>
          <w:rFonts w:cs="Times New Roman"/>
          <w:color w:val="000000"/>
          <w:szCs w:val="28"/>
          <w:lang w:val="ru-RU"/>
        </w:rPr>
        <w:t xml:space="preserve"> активных форм кислорода в гранулах </w:t>
      </w:r>
      <w:proofErr w:type="spellStart"/>
      <w:r w:rsidRPr="009014AB">
        <w:rPr>
          <w:rFonts w:cs="Times New Roman"/>
          <w:color w:val="000000"/>
          <w:szCs w:val="28"/>
          <w:lang w:val="ru-RU"/>
        </w:rPr>
        <w:t>нейтрофильных</w:t>
      </w:r>
      <w:proofErr w:type="spellEnd"/>
      <w:r w:rsidRPr="009014AB">
        <w:rPr>
          <w:rFonts w:cs="Times New Roman"/>
          <w:color w:val="000000"/>
          <w:szCs w:val="28"/>
          <w:lang w:val="ru-RU"/>
        </w:rPr>
        <w:t xml:space="preserve"> </w:t>
      </w:r>
      <w:proofErr w:type="spellStart"/>
      <w:r w:rsidRPr="009014AB">
        <w:rPr>
          <w:rStyle w:val="hl"/>
          <w:rFonts w:cs="Times New Roman"/>
          <w:color w:val="000000"/>
          <w:szCs w:val="28"/>
          <w:lang w:val="ru-RU"/>
        </w:rPr>
        <w:t>гранулоцитов</w:t>
      </w:r>
      <w:proofErr w:type="spellEnd"/>
      <w:r w:rsidRPr="009014AB">
        <w:rPr>
          <w:rStyle w:val="hl"/>
          <w:rFonts w:cs="Times New Roman"/>
          <w:color w:val="000000"/>
          <w:szCs w:val="28"/>
          <w:lang w:val="ru-RU"/>
        </w:rPr>
        <w:t xml:space="preserve">. Развитие хронического </w:t>
      </w:r>
      <w:r w:rsidR="009F03BD">
        <w:rPr>
          <w:rStyle w:val="hl"/>
          <w:rFonts w:cs="Times New Roman"/>
          <w:color w:val="000000"/>
          <w:szCs w:val="28"/>
          <w:lang w:val="ru-RU"/>
        </w:rPr>
        <w:t>«</w:t>
      </w:r>
      <w:proofErr w:type="spellStart"/>
      <w:r w:rsidR="009F03BD">
        <w:rPr>
          <w:rStyle w:val="hl"/>
          <w:rFonts w:cs="Times New Roman"/>
          <w:color w:val="000000"/>
          <w:szCs w:val="28"/>
          <w:lang w:val="ru-RU"/>
        </w:rPr>
        <w:t>оксида</w:t>
      </w:r>
      <w:r w:rsidRPr="009014AB">
        <w:rPr>
          <w:rStyle w:val="hl"/>
          <w:rFonts w:cs="Times New Roman"/>
          <w:color w:val="000000"/>
          <w:szCs w:val="28"/>
          <w:lang w:val="ru-RU"/>
        </w:rPr>
        <w:t>нтного</w:t>
      </w:r>
      <w:proofErr w:type="spellEnd"/>
      <w:r w:rsidRPr="009014AB">
        <w:rPr>
          <w:rStyle w:val="hl"/>
          <w:rFonts w:cs="Times New Roman"/>
          <w:color w:val="000000"/>
          <w:szCs w:val="28"/>
          <w:lang w:val="ru-RU"/>
        </w:rPr>
        <w:t>» стресса</w:t>
      </w:r>
      <w:r w:rsidRPr="009014AB">
        <w:rPr>
          <w:rFonts w:cs="Times New Roman"/>
          <w:color w:val="000000"/>
          <w:szCs w:val="28"/>
          <w:lang w:val="ru-RU"/>
        </w:rPr>
        <w:t xml:space="preserve"> является неблагоприятным признаком, может играть роль в развитии метаболической </w:t>
      </w:r>
      <w:proofErr w:type="spellStart"/>
      <w:r w:rsidRPr="009014AB">
        <w:rPr>
          <w:rFonts w:cs="Times New Roman"/>
          <w:color w:val="000000"/>
          <w:szCs w:val="28"/>
          <w:lang w:val="ru-RU"/>
        </w:rPr>
        <w:t>дезадаптации</w:t>
      </w:r>
      <w:proofErr w:type="spellEnd"/>
      <w:r w:rsidRPr="009014AB">
        <w:rPr>
          <w:rFonts w:cs="Times New Roman"/>
          <w:color w:val="000000"/>
          <w:szCs w:val="28"/>
          <w:lang w:val="ru-RU"/>
        </w:rPr>
        <w:t xml:space="preserve"> и деструктивных процессов в различных органах и </w:t>
      </w:r>
      <w:r w:rsidRPr="009014AB">
        <w:rPr>
          <w:rStyle w:val="hl"/>
          <w:rFonts w:cs="Times New Roman"/>
          <w:color w:val="000000"/>
          <w:szCs w:val="28"/>
          <w:lang w:val="ru-RU"/>
        </w:rPr>
        <w:t>тканях</w:t>
      </w:r>
      <w:r w:rsidRPr="009014AB">
        <w:rPr>
          <w:rFonts w:cs="Times New Roman"/>
          <w:color w:val="000000"/>
          <w:szCs w:val="28"/>
          <w:lang w:val="ru-RU"/>
        </w:rPr>
        <w:t>, в поддержании хронически текущих заболеваний</w:t>
      </w:r>
      <w:r w:rsidR="009F03BD">
        <w:rPr>
          <w:rFonts w:cs="Times New Roman"/>
          <w:color w:val="000000"/>
          <w:szCs w:val="28"/>
          <w:lang w:val="ru-RU"/>
        </w:rPr>
        <w:t xml:space="preserve"> [162]</w:t>
      </w:r>
      <w:r w:rsidRPr="009014AB">
        <w:rPr>
          <w:rFonts w:cs="Times New Roman"/>
          <w:color w:val="000000"/>
          <w:szCs w:val="28"/>
          <w:lang w:val="ru-RU"/>
        </w:rPr>
        <w:t>.</w:t>
      </w:r>
    </w:p>
    <w:p w14:paraId="4065EA90" w14:textId="078C7B75" w:rsidR="00365286" w:rsidRPr="009F03BD" w:rsidRDefault="00623CFD" w:rsidP="009F03BD">
      <w:pPr>
        <w:pStyle w:val="a5"/>
        <w:spacing w:before="30" w:after="0" w:line="360" w:lineRule="auto"/>
        <w:ind w:right="40" w:firstLine="708"/>
        <w:jc w:val="both"/>
        <w:rPr>
          <w:rFonts w:cs="Times New Roman"/>
          <w:color w:val="000000"/>
          <w:sz w:val="28"/>
          <w:szCs w:val="28"/>
        </w:rPr>
      </w:pPr>
      <w:r w:rsidRPr="009F03BD">
        <w:rPr>
          <w:rFonts w:cs="Times New Roman"/>
          <w:color w:val="000000"/>
          <w:sz w:val="28"/>
          <w:szCs w:val="28"/>
        </w:rPr>
        <w:t xml:space="preserve">Состояние </w:t>
      </w:r>
      <w:proofErr w:type="spellStart"/>
      <w:r w:rsidRPr="009F03BD">
        <w:rPr>
          <w:rFonts w:cs="Times New Roman"/>
          <w:color w:val="000000"/>
          <w:sz w:val="28"/>
          <w:szCs w:val="28"/>
        </w:rPr>
        <w:t>гуморального</w:t>
      </w:r>
      <w:proofErr w:type="spellEnd"/>
      <w:r w:rsidRPr="009F03BD">
        <w:rPr>
          <w:rFonts w:cs="Times New Roman"/>
          <w:color w:val="000000"/>
          <w:sz w:val="28"/>
          <w:szCs w:val="28"/>
        </w:rPr>
        <w:t xml:space="preserve"> иммунитета у женщин с </w:t>
      </w:r>
      <w:proofErr w:type="spellStart"/>
      <w:r w:rsidRPr="009F03BD">
        <w:rPr>
          <w:rFonts w:cs="Times New Roman"/>
          <w:color w:val="000000"/>
          <w:sz w:val="28"/>
          <w:szCs w:val="28"/>
        </w:rPr>
        <w:t>гиперпла</w:t>
      </w:r>
      <w:r w:rsidR="006E6D2A" w:rsidRPr="009F03BD">
        <w:rPr>
          <w:rFonts w:cs="Times New Roman"/>
          <w:color w:val="000000"/>
          <w:sz w:val="28"/>
          <w:szCs w:val="28"/>
        </w:rPr>
        <w:t>стическими</w:t>
      </w:r>
      <w:proofErr w:type="spellEnd"/>
      <w:r w:rsidR="006E6D2A" w:rsidRPr="009F03BD">
        <w:rPr>
          <w:rFonts w:cs="Times New Roman"/>
          <w:color w:val="000000"/>
          <w:sz w:val="28"/>
          <w:szCs w:val="28"/>
        </w:rPr>
        <w:t xml:space="preserve"> процессами эндометрия, </w:t>
      </w:r>
      <w:proofErr w:type="spellStart"/>
      <w:r w:rsidR="006E6D2A" w:rsidRPr="009F03BD">
        <w:rPr>
          <w:rFonts w:cs="Times New Roman"/>
          <w:color w:val="000000"/>
          <w:sz w:val="28"/>
          <w:szCs w:val="28"/>
        </w:rPr>
        <w:t>г</w:t>
      </w:r>
      <w:r w:rsidRPr="009F03BD">
        <w:rPr>
          <w:rFonts w:cs="Times New Roman"/>
          <w:color w:val="000000"/>
          <w:sz w:val="28"/>
          <w:szCs w:val="28"/>
        </w:rPr>
        <w:t>уморальные</w:t>
      </w:r>
      <w:proofErr w:type="spellEnd"/>
      <w:r w:rsidRPr="009F03BD">
        <w:rPr>
          <w:rFonts w:cs="Times New Roman"/>
          <w:color w:val="000000"/>
          <w:sz w:val="28"/>
          <w:szCs w:val="28"/>
        </w:rPr>
        <w:t xml:space="preserve"> иммунные взаимодействия изучали на основании ис</w:t>
      </w:r>
      <w:r w:rsidR="006E6D2A" w:rsidRPr="009F03BD">
        <w:rPr>
          <w:rFonts w:cs="Times New Roman"/>
          <w:color w:val="000000"/>
          <w:sz w:val="28"/>
          <w:szCs w:val="28"/>
        </w:rPr>
        <w:t>следования В-системы иммунитета</w:t>
      </w:r>
      <w:r w:rsidRPr="009F03BD">
        <w:rPr>
          <w:rFonts w:cs="Times New Roman"/>
          <w:color w:val="000000"/>
          <w:sz w:val="28"/>
          <w:szCs w:val="28"/>
        </w:rPr>
        <w:t xml:space="preserve"> и </w:t>
      </w:r>
      <w:proofErr w:type="spellStart"/>
      <w:r w:rsidRPr="009F03BD">
        <w:rPr>
          <w:rFonts w:cs="Times New Roman"/>
          <w:color w:val="000000"/>
          <w:sz w:val="28"/>
          <w:szCs w:val="28"/>
        </w:rPr>
        <w:t>иммуноглобулинов</w:t>
      </w:r>
      <w:proofErr w:type="spellEnd"/>
      <w:r w:rsidRPr="009F03BD">
        <w:rPr>
          <w:rFonts w:cs="Times New Roman"/>
          <w:color w:val="000000"/>
          <w:sz w:val="28"/>
          <w:szCs w:val="28"/>
        </w:rPr>
        <w:t xml:space="preserve"> класса А, G и</w:t>
      </w:r>
      <w:r w:rsidR="006E6D2A" w:rsidRPr="009F03BD">
        <w:rPr>
          <w:rFonts w:cs="Times New Roman"/>
          <w:color w:val="000000"/>
          <w:sz w:val="28"/>
          <w:szCs w:val="28"/>
        </w:rPr>
        <w:t xml:space="preserve"> М</w:t>
      </w:r>
      <w:r w:rsidRPr="009F03BD">
        <w:rPr>
          <w:rFonts w:cs="Times New Roman"/>
          <w:color w:val="000000"/>
          <w:sz w:val="28"/>
          <w:szCs w:val="28"/>
        </w:rPr>
        <w:t>. У пациенто</w:t>
      </w:r>
      <w:r w:rsidR="000B387E" w:rsidRPr="009F03BD">
        <w:rPr>
          <w:rFonts w:cs="Times New Roman"/>
          <w:color w:val="000000"/>
          <w:sz w:val="28"/>
          <w:szCs w:val="28"/>
        </w:rPr>
        <w:t xml:space="preserve">в </w:t>
      </w:r>
      <w:r w:rsidRPr="009F03BD">
        <w:rPr>
          <w:rFonts w:cs="Times New Roman"/>
          <w:color w:val="000000"/>
          <w:sz w:val="28"/>
          <w:szCs w:val="28"/>
        </w:rPr>
        <w:t xml:space="preserve">с </w:t>
      </w:r>
      <w:r w:rsidR="000B387E" w:rsidRPr="009F03BD">
        <w:rPr>
          <w:rFonts w:cs="Times New Roman"/>
          <w:color w:val="000000"/>
          <w:sz w:val="28"/>
          <w:szCs w:val="28"/>
        </w:rPr>
        <w:t xml:space="preserve">патологическим </w:t>
      </w:r>
      <w:proofErr w:type="spellStart"/>
      <w:r w:rsidR="000B387E" w:rsidRPr="009F03BD">
        <w:rPr>
          <w:rFonts w:cs="Times New Roman"/>
          <w:color w:val="000000"/>
          <w:sz w:val="28"/>
          <w:szCs w:val="28"/>
        </w:rPr>
        <w:t>климактерием</w:t>
      </w:r>
      <w:proofErr w:type="spellEnd"/>
      <w:r w:rsidRPr="009F03BD">
        <w:rPr>
          <w:rFonts w:cs="Times New Roman"/>
          <w:color w:val="000000"/>
          <w:sz w:val="28"/>
          <w:szCs w:val="28"/>
        </w:rPr>
        <w:t xml:space="preserve"> количество В-лимфоцитов было значительно ниже, чем у женщин в </w:t>
      </w:r>
      <w:proofErr w:type="spellStart"/>
      <w:r w:rsidRPr="009F03BD">
        <w:rPr>
          <w:rFonts w:cs="Times New Roman"/>
          <w:color w:val="000000"/>
          <w:sz w:val="28"/>
          <w:szCs w:val="28"/>
        </w:rPr>
        <w:t>перименопаузе</w:t>
      </w:r>
      <w:proofErr w:type="spellEnd"/>
      <w:r w:rsidRPr="009F03BD">
        <w:rPr>
          <w:rFonts w:cs="Times New Roman"/>
          <w:color w:val="000000"/>
          <w:sz w:val="28"/>
          <w:szCs w:val="28"/>
        </w:rPr>
        <w:t>, не имеющих патологических симптомов. Аналогичным образом изменялся и уровень абсолютного чи</w:t>
      </w:r>
      <w:r w:rsidR="00FE444A" w:rsidRPr="009F03BD">
        <w:rPr>
          <w:rFonts w:cs="Times New Roman"/>
          <w:color w:val="000000"/>
          <w:sz w:val="28"/>
          <w:szCs w:val="28"/>
        </w:rPr>
        <w:t xml:space="preserve">сла В-лимфоцитов: </w:t>
      </w:r>
      <w:r w:rsidR="009C0976" w:rsidRPr="009F03BD">
        <w:rPr>
          <w:rFonts w:cs="Times New Roman"/>
          <w:color w:val="000000"/>
          <w:sz w:val="28"/>
          <w:szCs w:val="28"/>
        </w:rPr>
        <w:t>191,7</w:t>
      </w:r>
      <w:r w:rsidR="00FE444A" w:rsidRPr="009F03BD">
        <w:rPr>
          <w:rFonts w:cs="Times New Roman"/>
          <w:color w:val="000000"/>
          <w:sz w:val="28"/>
          <w:szCs w:val="28"/>
        </w:rPr>
        <w:t>±</w:t>
      </w:r>
      <w:r w:rsidR="009C0976" w:rsidRPr="009F03BD">
        <w:rPr>
          <w:rFonts w:cs="Times New Roman"/>
          <w:color w:val="000000"/>
          <w:sz w:val="28"/>
          <w:szCs w:val="28"/>
        </w:rPr>
        <w:t xml:space="preserve">13,9 в 1 </w:t>
      </w:r>
      <w:proofErr w:type="spellStart"/>
      <w:r w:rsidR="009C0976" w:rsidRPr="009F03BD">
        <w:rPr>
          <w:rFonts w:cs="Times New Roman"/>
          <w:color w:val="000000"/>
          <w:sz w:val="28"/>
          <w:szCs w:val="28"/>
        </w:rPr>
        <w:t>мкл</w:t>
      </w:r>
      <w:proofErr w:type="spellEnd"/>
      <w:r w:rsidR="00FE444A" w:rsidRPr="009F03BD">
        <w:rPr>
          <w:rFonts w:cs="Times New Roman"/>
          <w:color w:val="000000"/>
          <w:sz w:val="28"/>
          <w:szCs w:val="28"/>
        </w:rPr>
        <w:t xml:space="preserve"> </w:t>
      </w:r>
      <w:r w:rsidR="00401E3A" w:rsidRPr="009F03BD">
        <w:rPr>
          <w:rFonts w:cs="Times New Roman"/>
          <w:color w:val="000000"/>
          <w:sz w:val="28"/>
          <w:szCs w:val="28"/>
        </w:rPr>
        <w:t>против</w:t>
      </w:r>
      <w:r w:rsidR="00FE444A" w:rsidRPr="009F03BD">
        <w:rPr>
          <w:rFonts w:cs="Times New Roman"/>
          <w:color w:val="000000"/>
          <w:sz w:val="28"/>
          <w:szCs w:val="28"/>
        </w:rPr>
        <w:t xml:space="preserve"> 187,5±16,</w:t>
      </w:r>
      <w:r w:rsidR="00700803" w:rsidRPr="009F03BD">
        <w:rPr>
          <w:rFonts w:cs="Times New Roman"/>
          <w:color w:val="000000"/>
          <w:sz w:val="28"/>
          <w:szCs w:val="28"/>
        </w:rPr>
        <w:t>9</w:t>
      </w:r>
      <w:r w:rsidR="009C0976" w:rsidRPr="009F03BD">
        <w:rPr>
          <w:rFonts w:cs="Times New Roman"/>
          <w:color w:val="000000"/>
          <w:sz w:val="28"/>
          <w:szCs w:val="28"/>
        </w:rPr>
        <w:t xml:space="preserve"> в 1 </w:t>
      </w:r>
      <w:proofErr w:type="spellStart"/>
      <w:r w:rsidR="009C0976" w:rsidRPr="009F03BD">
        <w:rPr>
          <w:rFonts w:cs="Times New Roman"/>
          <w:color w:val="000000"/>
          <w:sz w:val="28"/>
          <w:szCs w:val="28"/>
        </w:rPr>
        <w:t>мкл</w:t>
      </w:r>
      <w:proofErr w:type="spellEnd"/>
      <w:r w:rsidR="00700803" w:rsidRPr="009F03BD">
        <w:rPr>
          <w:rFonts w:cs="Times New Roman"/>
          <w:color w:val="000000"/>
          <w:sz w:val="28"/>
          <w:szCs w:val="28"/>
        </w:rPr>
        <w:t>, соответственно</w:t>
      </w:r>
      <w:r w:rsidR="00563103" w:rsidRPr="009F03BD">
        <w:rPr>
          <w:rFonts w:cs="Times New Roman"/>
          <w:sz w:val="28"/>
          <w:szCs w:val="28"/>
        </w:rPr>
        <w:t xml:space="preserve">, </w:t>
      </w:r>
      <w:r w:rsidRPr="009F03BD">
        <w:rPr>
          <w:rFonts w:cs="Times New Roman"/>
          <w:sz w:val="28"/>
          <w:szCs w:val="28"/>
        </w:rPr>
        <w:t>р</w:t>
      </w:r>
      <w:r w:rsidR="00E53E85" w:rsidRPr="009F03BD">
        <w:rPr>
          <w:rFonts w:cs="Times New Roman"/>
          <w:sz w:val="28"/>
          <w:szCs w:val="28"/>
        </w:rPr>
        <w:t xml:space="preserve">&lt;0,001 </w:t>
      </w:r>
      <w:r w:rsidR="00563103" w:rsidRPr="009F03BD">
        <w:rPr>
          <w:rFonts w:cs="Times New Roman"/>
          <w:color w:val="000000"/>
          <w:sz w:val="28"/>
          <w:szCs w:val="28"/>
        </w:rPr>
        <w:t>(т</w:t>
      </w:r>
      <w:r w:rsidR="006E6D2A" w:rsidRPr="009F03BD">
        <w:rPr>
          <w:rFonts w:cs="Times New Roman"/>
          <w:color w:val="000000"/>
          <w:sz w:val="28"/>
          <w:szCs w:val="28"/>
        </w:rPr>
        <w:t>аб</w:t>
      </w:r>
      <w:r w:rsidR="00563103" w:rsidRPr="009F03BD">
        <w:rPr>
          <w:rFonts w:cs="Times New Roman"/>
          <w:color w:val="000000"/>
          <w:sz w:val="28"/>
          <w:szCs w:val="28"/>
        </w:rPr>
        <w:t xml:space="preserve">лица </w:t>
      </w:r>
      <w:r w:rsidR="00D27020" w:rsidRPr="009F03BD">
        <w:rPr>
          <w:rFonts w:cs="Times New Roman"/>
          <w:color w:val="000000"/>
          <w:sz w:val="28"/>
          <w:szCs w:val="28"/>
        </w:rPr>
        <w:t>5</w:t>
      </w:r>
      <w:r w:rsidR="006E6D2A" w:rsidRPr="009F03BD">
        <w:rPr>
          <w:rFonts w:cs="Times New Roman"/>
          <w:color w:val="000000"/>
          <w:sz w:val="28"/>
          <w:szCs w:val="28"/>
        </w:rPr>
        <w:t>.2.2)</w:t>
      </w:r>
      <w:r w:rsidR="00D27020" w:rsidRPr="009F03BD">
        <w:rPr>
          <w:rFonts w:cs="Times New Roman"/>
          <w:color w:val="000000"/>
          <w:sz w:val="28"/>
          <w:szCs w:val="28"/>
        </w:rPr>
        <w:t>.</w:t>
      </w:r>
      <w:r w:rsidR="00D27020" w:rsidRPr="009F03BD">
        <w:rPr>
          <w:b/>
          <w:color w:val="000000"/>
          <w:sz w:val="28"/>
          <w:szCs w:val="28"/>
        </w:rPr>
        <w:t xml:space="preserve"> </w:t>
      </w:r>
      <w:r w:rsidR="00365286" w:rsidRPr="009F03BD">
        <w:rPr>
          <w:color w:val="000000"/>
          <w:sz w:val="28"/>
          <w:szCs w:val="28"/>
        </w:rPr>
        <w:t xml:space="preserve">В комплексной </w:t>
      </w:r>
      <w:proofErr w:type="spellStart"/>
      <w:r w:rsidR="00365286" w:rsidRPr="009F03BD">
        <w:rPr>
          <w:color w:val="000000"/>
          <w:sz w:val="28"/>
          <w:szCs w:val="28"/>
        </w:rPr>
        <w:t>иммунограмме</w:t>
      </w:r>
      <w:proofErr w:type="spellEnd"/>
      <w:r w:rsidR="00365286" w:rsidRPr="009F03BD">
        <w:rPr>
          <w:color w:val="000000"/>
          <w:sz w:val="28"/>
          <w:szCs w:val="28"/>
        </w:rPr>
        <w:t xml:space="preserve">, используемой для оценки иммунного статуса наряду с </w:t>
      </w:r>
      <w:proofErr w:type="spellStart"/>
      <w:r w:rsidR="00365286" w:rsidRPr="009F03BD">
        <w:rPr>
          <w:color w:val="000000"/>
          <w:sz w:val="28"/>
          <w:szCs w:val="28"/>
        </w:rPr>
        <w:t>субпопуляциями</w:t>
      </w:r>
      <w:proofErr w:type="spellEnd"/>
      <w:r w:rsidR="00365286" w:rsidRPr="009F03BD">
        <w:rPr>
          <w:color w:val="000000"/>
          <w:sz w:val="28"/>
          <w:szCs w:val="28"/>
        </w:rPr>
        <w:t xml:space="preserve"> Т-клеток, </w:t>
      </w:r>
      <w:proofErr w:type="spellStart"/>
      <w:r w:rsidR="00365286" w:rsidRPr="009F03BD">
        <w:rPr>
          <w:color w:val="000000"/>
          <w:sz w:val="28"/>
          <w:szCs w:val="28"/>
        </w:rPr>
        <w:t>изучались</w:t>
      </w:r>
      <w:proofErr w:type="spellEnd"/>
      <w:r w:rsidR="00365286" w:rsidRPr="009F03BD">
        <w:rPr>
          <w:color w:val="000000"/>
          <w:sz w:val="28"/>
          <w:szCs w:val="28"/>
        </w:rPr>
        <w:t xml:space="preserve"> В-клетки, ответственные за </w:t>
      </w:r>
      <w:proofErr w:type="spellStart"/>
      <w:r w:rsidR="00365286" w:rsidRPr="009F03BD">
        <w:rPr>
          <w:color w:val="000000"/>
          <w:sz w:val="28"/>
          <w:szCs w:val="28"/>
        </w:rPr>
        <w:t>гуморальный</w:t>
      </w:r>
      <w:proofErr w:type="spellEnd"/>
      <w:r w:rsidR="00365286" w:rsidRPr="009F03BD">
        <w:rPr>
          <w:color w:val="000000"/>
          <w:sz w:val="28"/>
          <w:szCs w:val="28"/>
        </w:rPr>
        <w:t xml:space="preserve"> иммунитет. В-лимфоциты, как известно, являются предшественниками </w:t>
      </w:r>
      <w:proofErr w:type="spellStart"/>
      <w:r w:rsidR="00365286" w:rsidRPr="009F03BD">
        <w:rPr>
          <w:color w:val="000000"/>
          <w:sz w:val="28"/>
          <w:szCs w:val="28"/>
        </w:rPr>
        <w:t>антителообразующих</w:t>
      </w:r>
      <w:proofErr w:type="spellEnd"/>
      <w:r w:rsidR="00365286" w:rsidRPr="009F03BD">
        <w:rPr>
          <w:color w:val="000000"/>
          <w:sz w:val="28"/>
          <w:szCs w:val="28"/>
        </w:rPr>
        <w:t xml:space="preserve"> клеток, для которых характерна экспрессия мембранных </w:t>
      </w:r>
      <w:proofErr w:type="spellStart"/>
      <w:r w:rsidR="00365286" w:rsidRPr="009F03BD">
        <w:rPr>
          <w:color w:val="000000"/>
          <w:sz w:val="28"/>
          <w:szCs w:val="28"/>
        </w:rPr>
        <w:t>иммуноглобулинов</w:t>
      </w:r>
      <w:proofErr w:type="spellEnd"/>
      <w:r w:rsidR="00365286" w:rsidRPr="009F03BD">
        <w:rPr>
          <w:color w:val="000000"/>
          <w:sz w:val="28"/>
          <w:szCs w:val="28"/>
        </w:rPr>
        <w:t>. Количество В-</w:t>
      </w:r>
      <w:r w:rsidR="00365286" w:rsidRPr="009F03BD">
        <w:rPr>
          <w:color w:val="000000"/>
          <w:sz w:val="28"/>
          <w:szCs w:val="28"/>
        </w:rPr>
        <w:lastRenderedPageBreak/>
        <w:t xml:space="preserve">лимфоцитов у женщин с </w:t>
      </w:r>
      <w:proofErr w:type="spellStart"/>
      <w:r w:rsidR="00365286" w:rsidRPr="009F03BD">
        <w:rPr>
          <w:color w:val="000000"/>
          <w:sz w:val="28"/>
          <w:szCs w:val="28"/>
        </w:rPr>
        <w:t>гиперплазией</w:t>
      </w:r>
      <w:proofErr w:type="spellEnd"/>
      <w:r w:rsidR="00365286" w:rsidRPr="009F03BD">
        <w:rPr>
          <w:color w:val="000000"/>
          <w:sz w:val="28"/>
          <w:szCs w:val="28"/>
        </w:rPr>
        <w:t xml:space="preserve"> составило </w:t>
      </w:r>
      <w:r w:rsidR="00365286" w:rsidRPr="009F03BD">
        <w:rPr>
          <w:rStyle w:val="318"/>
          <w:bCs/>
          <w:color w:val="000000"/>
          <w:sz w:val="28"/>
          <w:szCs w:val="28"/>
        </w:rPr>
        <w:t>7,04±0,69</w:t>
      </w:r>
      <w:r w:rsidR="00365286" w:rsidRPr="009F03BD">
        <w:rPr>
          <w:color w:val="000000"/>
          <w:sz w:val="28"/>
          <w:szCs w:val="28"/>
        </w:rPr>
        <w:t xml:space="preserve">%, а абсолютное количество - 169,3±15,1 в </w:t>
      </w:r>
      <w:proofErr w:type="spellStart"/>
      <w:r w:rsidR="00365286" w:rsidRPr="009F03BD">
        <w:rPr>
          <w:color w:val="000000"/>
          <w:sz w:val="28"/>
          <w:szCs w:val="28"/>
        </w:rPr>
        <w:t>1мкл</w:t>
      </w:r>
      <w:proofErr w:type="spellEnd"/>
      <w:r w:rsidR="00365286" w:rsidRPr="009F03BD">
        <w:rPr>
          <w:color w:val="000000"/>
          <w:sz w:val="28"/>
          <w:szCs w:val="28"/>
        </w:rPr>
        <w:t>.</w:t>
      </w:r>
      <w:r w:rsidR="009F03BD" w:rsidRPr="009F03BD">
        <w:rPr>
          <w:rFonts w:cs="Times New Roman"/>
          <w:color w:val="000000"/>
          <w:sz w:val="28"/>
          <w:szCs w:val="28"/>
        </w:rPr>
        <w:t xml:space="preserve"> </w:t>
      </w:r>
      <w:r w:rsidR="008E0F6D">
        <w:rPr>
          <w:rFonts w:cs="Times New Roman"/>
          <w:color w:val="000000"/>
          <w:sz w:val="28"/>
          <w:szCs w:val="28"/>
        </w:rPr>
        <w:t>[168].</w:t>
      </w:r>
    </w:p>
    <w:p w14:paraId="3F854A4B" w14:textId="77777777" w:rsidR="00365286" w:rsidRPr="008F1B07" w:rsidRDefault="00365286" w:rsidP="00365286">
      <w:pPr>
        <w:pStyle w:val="a5"/>
        <w:spacing w:before="30" w:after="0" w:line="360" w:lineRule="auto"/>
        <w:ind w:firstLine="708"/>
        <w:jc w:val="both"/>
        <w:rPr>
          <w:rFonts w:cs="Times New Roman"/>
          <w:color w:val="000000"/>
          <w:sz w:val="28"/>
          <w:szCs w:val="28"/>
        </w:rPr>
      </w:pPr>
      <w:r w:rsidRPr="009F03BD">
        <w:rPr>
          <w:color w:val="000000"/>
          <w:sz w:val="28"/>
          <w:szCs w:val="28"/>
        </w:rPr>
        <w:t>При сравнительном изучении относительного</w:t>
      </w:r>
      <w:r w:rsidRPr="008F1B07">
        <w:rPr>
          <w:color w:val="000000"/>
          <w:sz w:val="28"/>
          <w:szCs w:val="28"/>
        </w:rPr>
        <w:t xml:space="preserve"> и абсолютного количества В-лимфоцитов, у пациентов с различным состоянием эндометрия, нами установлено, что этот показатель статистически достоверно выше в группе </w:t>
      </w:r>
      <w:r w:rsidRPr="008F1B07">
        <w:rPr>
          <w:sz w:val="28"/>
          <w:szCs w:val="28"/>
        </w:rPr>
        <w:t xml:space="preserve">женщин, не имеющих </w:t>
      </w:r>
      <w:proofErr w:type="spellStart"/>
      <w:r w:rsidRPr="008F1B07">
        <w:rPr>
          <w:sz w:val="28"/>
          <w:szCs w:val="28"/>
        </w:rPr>
        <w:t>гиперплазию</w:t>
      </w:r>
      <w:proofErr w:type="spellEnd"/>
      <w:r w:rsidRPr="008F1B07">
        <w:rPr>
          <w:sz w:val="28"/>
          <w:szCs w:val="28"/>
        </w:rPr>
        <w:t xml:space="preserve"> (191,7</w:t>
      </w:r>
      <w:r w:rsidRPr="008F1B07">
        <w:rPr>
          <w:rFonts w:ascii="Calibri" w:hAnsi="Calibri"/>
          <w:sz w:val="28"/>
          <w:szCs w:val="28"/>
        </w:rPr>
        <w:t>±</w:t>
      </w:r>
      <w:r w:rsidRPr="008F1B07">
        <w:rPr>
          <w:sz w:val="28"/>
          <w:szCs w:val="28"/>
        </w:rPr>
        <w:t xml:space="preserve">13,9 в 1 </w:t>
      </w:r>
      <w:proofErr w:type="spellStart"/>
      <w:r w:rsidRPr="008F1B07">
        <w:rPr>
          <w:sz w:val="28"/>
          <w:szCs w:val="28"/>
        </w:rPr>
        <w:t>мкл</w:t>
      </w:r>
      <w:proofErr w:type="spellEnd"/>
      <w:r w:rsidRPr="008F1B07">
        <w:rPr>
          <w:sz w:val="28"/>
          <w:szCs w:val="28"/>
        </w:rPr>
        <w:t xml:space="preserve"> против 169,3</w:t>
      </w:r>
      <w:r w:rsidRPr="008F1B07">
        <w:rPr>
          <w:rFonts w:ascii="Calibri" w:hAnsi="Calibri"/>
          <w:sz w:val="28"/>
          <w:szCs w:val="28"/>
        </w:rPr>
        <w:t>±</w:t>
      </w:r>
      <w:r w:rsidRPr="008F1B07">
        <w:rPr>
          <w:sz w:val="28"/>
          <w:szCs w:val="28"/>
        </w:rPr>
        <w:t xml:space="preserve">15,1 в 1 </w:t>
      </w:r>
      <w:proofErr w:type="spellStart"/>
      <w:r w:rsidRPr="008F1B07">
        <w:rPr>
          <w:sz w:val="28"/>
          <w:szCs w:val="28"/>
        </w:rPr>
        <w:t>мкл</w:t>
      </w:r>
      <w:proofErr w:type="spellEnd"/>
      <w:r w:rsidRPr="008F1B07">
        <w:rPr>
          <w:sz w:val="28"/>
          <w:szCs w:val="28"/>
        </w:rPr>
        <w:t>), р&lt;0,001.</w:t>
      </w:r>
      <w:r w:rsidRPr="008F1B07">
        <w:rPr>
          <w:rFonts w:cs="Times New Roman"/>
          <w:sz w:val="28"/>
          <w:szCs w:val="28"/>
        </w:rPr>
        <w:t xml:space="preserve"> Уровень </w:t>
      </w:r>
      <w:proofErr w:type="spellStart"/>
      <w:r w:rsidRPr="008F1B07">
        <w:rPr>
          <w:rFonts w:cs="Times New Roman"/>
          <w:sz w:val="28"/>
          <w:szCs w:val="28"/>
        </w:rPr>
        <w:t>иммуноглобулина</w:t>
      </w:r>
      <w:proofErr w:type="spellEnd"/>
      <w:r w:rsidRPr="008F1B07">
        <w:rPr>
          <w:rFonts w:cs="Times New Roman"/>
          <w:sz w:val="28"/>
          <w:szCs w:val="28"/>
        </w:rPr>
        <w:t xml:space="preserve"> класса М в группе пациентов с патологическим </w:t>
      </w:r>
      <w:proofErr w:type="spellStart"/>
      <w:r w:rsidRPr="008F1B07">
        <w:rPr>
          <w:rFonts w:cs="Times New Roman"/>
          <w:sz w:val="28"/>
          <w:szCs w:val="28"/>
        </w:rPr>
        <w:t>климактерием</w:t>
      </w:r>
      <w:proofErr w:type="spellEnd"/>
      <w:r w:rsidRPr="008F1B07">
        <w:rPr>
          <w:rFonts w:cs="Times New Roman"/>
          <w:sz w:val="28"/>
          <w:szCs w:val="28"/>
        </w:rPr>
        <w:t xml:space="preserve"> на фоне </w:t>
      </w:r>
      <w:proofErr w:type="spellStart"/>
      <w:r w:rsidRPr="008F1B07">
        <w:rPr>
          <w:rFonts w:cs="Times New Roman"/>
          <w:sz w:val="28"/>
          <w:szCs w:val="28"/>
        </w:rPr>
        <w:t>гиперплазии</w:t>
      </w:r>
      <w:proofErr w:type="spellEnd"/>
      <w:r w:rsidRPr="008F1B07">
        <w:rPr>
          <w:rFonts w:cs="Times New Roman"/>
          <w:sz w:val="28"/>
          <w:szCs w:val="28"/>
        </w:rPr>
        <w:t xml:space="preserve"> превышал показатели в группе женщин с патологическим </w:t>
      </w:r>
      <w:proofErr w:type="spellStart"/>
      <w:r w:rsidRPr="008F1B07">
        <w:rPr>
          <w:rFonts w:cs="Times New Roman"/>
          <w:sz w:val="28"/>
          <w:szCs w:val="28"/>
        </w:rPr>
        <w:t>климактерием</w:t>
      </w:r>
      <w:proofErr w:type="spellEnd"/>
      <w:r w:rsidRPr="008F1B07">
        <w:rPr>
          <w:rFonts w:cs="Times New Roman"/>
          <w:sz w:val="28"/>
          <w:szCs w:val="28"/>
        </w:rPr>
        <w:t xml:space="preserve"> без </w:t>
      </w:r>
      <w:proofErr w:type="spellStart"/>
      <w:r w:rsidRPr="008F1B07">
        <w:rPr>
          <w:rFonts w:cs="Times New Roman"/>
          <w:sz w:val="28"/>
          <w:szCs w:val="28"/>
        </w:rPr>
        <w:t>гиперплазии</w:t>
      </w:r>
      <w:proofErr w:type="spellEnd"/>
      <w:r w:rsidRPr="008F1B07">
        <w:rPr>
          <w:rFonts w:cs="Times New Roman"/>
          <w:sz w:val="28"/>
          <w:szCs w:val="28"/>
        </w:rPr>
        <w:t xml:space="preserve"> (</w:t>
      </w:r>
      <w:r w:rsidRPr="008F1B07">
        <w:rPr>
          <w:rStyle w:val="318"/>
          <w:sz w:val="28"/>
          <w:szCs w:val="28"/>
        </w:rPr>
        <w:t xml:space="preserve">136,2±4,20 </w:t>
      </w:r>
      <w:proofErr w:type="spellStart"/>
      <w:r w:rsidRPr="008F1B07">
        <w:rPr>
          <w:rStyle w:val="318"/>
          <w:bCs/>
          <w:sz w:val="28"/>
          <w:szCs w:val="28"/>
        </w:rPr>
        <w:t>мг</w:t>
      </w:r>
      <w:proofErr w:type="spellEnd"/>
      <w:r w:rsidRPr="008F1B07">
        <w:rPr>
          <w:rStyle w:val="318"/>
          <w:bCs/>
          <w:sz w:val="28"/>
          <w:szCs w:val="28"/>
        </w:rPr>
        <w:t xml:space="preserve">% </w:t>
      </w:r>
      <w:r w:rsidRPr="008F1B07">
        <w:rPr>
          <w:rStyle w:val="318"/>
          <w:sz w:val="28"/>
          <w:szCs w:val="28"/>
        </w:rPr>
        <w:t xml:space="preserve">против 124,3±4,19 </w:t>
      </w:r>
      <w:proofErr w:type="spellStart"/>
      <w:r w:rsidRPr="008F1B07">
        <w:rPr>
          <w:rStyle w:val="318"/>
          <w:sz w:val="28"/>
          <w:szCs w:val="28"/>
        </w:rPr>
        <w:t>мг</w:t>
      </w:r>
      <w:proofErr w:type="spellEnd"/>
      <w:r w:rsidRPr="008F1B07">
        <w:rPr>
          <w:rStyle w:val="318"/>
          <w:sz w:val="28"/>
          <w:szCs w:val="28"/>
        </w:rPr>
        <w:t>/%,</w:t>
      </w:r>
      <w:r w:rsidRPr="008F1B07">
        <w:rPr>
          <w:rStyle w:val="318"/>
          <w:b/>
          <w:bCs/>
          <w:sz w:val="28"/>
          <w:szCs w:val="28"/>
        </w:rPr>
        <w:t xml:space="preserve"> </w:t>
      </w:r>
      <w:r w:rsidRPr="008F1B07">
        <w:rPr>
          <w:rFonts w:cs="Times New Roman"/>
          <w:sz w:val="28"/>
          <w:szCs w:val="28"/>
        </w:rPr>
        <w:t>р&lt;0,001</w:t>
      </w:r>
      <w:r w:rsidRPr="008F1B07">
        <w:rPr>
          <w:rFonts w:cs="Times New Roman"/>
          <w:color w:val="000000"/>
          <w:sz w:val="28"/>
          <w:szCs w:val="28"/>
        </w:rPr>
        <w:t xml:space="preserve">), что говорит о </w:t>
      </w:r>
      <w:proofErr w:type="spellStart"/>
      <w:r w:rsidRPr="008F1B07">
        <w:rPr>
          <w:rFonts w:cs="Times New Roman"/>
          <w:color w:val="000000"/>
          <w:sz w:val="28"/>
          <w:szCs w:val="28"/>
        </w:rPr>
        <w:t>персистирующем</w:t>
      </w:r>
      <w:proofErr w:type="spellEnd"/>
      <w:r w:rsidRPr="008F1B07">
        <w:rPr>
          <w:rFonts w:cs="Times New Roman"/>
          <w:color w:val="000000"/>
          <w:sz w:val="28"/>
          <w:szCs w:val="28"/>
        </w:rPr>
        <w:t xml:space="preserve"> характере вторичной </w:t>
      </w:r>
      <w:proofErr w:type="spellStart"/>
      <w:r w:rsidRPr="008F1B07">
        <w:rPr>
          <w:rFonts w:cs="Times New Roman"/>
          <w:color w:val="000000"/>
          <w:sz w:val="28"/>
          <w:szCs w:val="28"/>
        </w:rPr>
        <w:t>гранулопатии</w:t>
      </w:r>
      <w:proofErr w:type="spellEnd"/>
      <w:r w:rsidRPr="008F1B07">
        <w:rPr>
          <w:rFonts w:cs="Times New Roman"/>
          <w:color w:val="000000"/>
          <w:sz w:val="28"/>
          <w:szCs w:val="28"/>
        </w:rPr>
        <w:t xml:space="preserve">, которая усугубляется </w:t>
      </w:r>
      <w:proofErr w:type="spellStart"/>
      <w:r w:rsidRPr="008F1B07">
        <w:rPr>
          <w:rFonts w:cs="Times New Roman"/>
          <w:color w:val="000000"/>
          <w:sz w:val="28"/>
          <w:szCs w:val="28"/>
        </w:rPr>
        <w:t>гиперпластической</w:t>
      </w:r>
      <w:proofErr w:type="spellEnd"/>
      <w:r w:rsidRPr="008F1B07">
        <w:rPr>
          <w:rFonts w:cs="Times New Roman"/>
          <w:color w:val="000000"/>
          <w:sz w:val="28"/>
          <w:szCs w:val="28"/>
        </w:rPr>
        <w:t xml:space="preserve"> трансформацией эндометрия у женщин на фоне патологического климакса. Обратная тенденция прослеживается по отношению к </w:t>
      </w:r>
      <w:proofErr w:type="spellStart"/>
      <w:r w:rsidRPr="008F1B07">
        <w:rPr>
          <w:rFonts w:cs="Times New Roman"/>
          <w:color w:val="000000"/>
          <w:sz w:val="28"/>
          <w:szCs w:val="28"/>
        </w:rPr>
        <w:t>иммуноглобулинам</w:t>
      </w:r>
      <w:proofErr w:type="spellEnd"/>
      <w:r w:rsidRPr="008F1B07">
        <w:rPr>
          <w:rFonts w:cs="Times New Roman"/>
          <w:color w:val="000000"/>
          <w:sz w:val="28"/>
          <w:szCs w:val="28"/>
        </w:rPr>
        <w:t xml:space="preserve"> класса G, регистрируется достоверное снижение уровня IgG у женщин с патологическим </w:t>
      </w:r>
      <w:proofErr w:type="spellStart"/>
      <w:r w:rsidRPr="008F1B07">
        <w:rPr>
          <w:rFonts w:cs="Times New Roman"/>
          <w:color w:val="000000"/>
          <w:sz w:val="28"/>
          <w:szCs w:val="28"/>
        </w:rPr>
        <w:t>климактерием</w:t>
      </w:r>
      <w:proofErr w:type="spellEnd"/>
      <w:r w:rsidRPr="008F1B07">
        <w:rPr>
          <w:rFonts w:cs="Times New Roman"/>
          <w:color w:val="000000"/>
          <w:sz w:val="28"/>
          <w:szCs w:val="28"/>
        </w:rPr>
        <w:t xml:space="preserve"> на фоне </w:t>
      </w:r>
      <w:proofErr w:type="spellStart"/>
      <w:r w:rsidRPr="008F1B07">
        <w:rPr>
          <w:rFonts w:cs="Times New Roman"/>
          <w:color w:val="000000"/>
          <w:sz w:val="28"/>
          <w:szCs w:val="28"/>
        </w:rPr>
        <w:t>гиперплазии</w:t>
      </w:r>
      <w:proofErr w:type="spellEnd"/>
      <w:r w:rsidRPr="008F1B07">
        <w:rPr>
          <w:rFonts w:cs="Times New Roman"/>
          <w:color w:val="000000"/>
          <w:sz w:val="28"/>
          <w:szCs w:val="28"/>
        </w:rPr>
        <w:t xml:space="preserve"> (</w:t>
      </w:r>
      <w:r w:rsidRPr="008F1B07">
        <w:rPr>
          <w:rStyle w:val="318"/>
          <w:bCs/>
          <w:color w:val="000000"/>
          <w:sz w:val="28"/>
          <w:szCs w:val="28"/>
        </w:rPr>
        <w:t xml:space="preserve">977,3±14,9 </w:t>
      </w:r>
      <w:proofErr w:type="spellStart"/>
      <w:r w:rsidRPr="008F1B07">
        <w:rPr>
          <w:rStyle w:val="318"/>
          <w:bCs/>
          <w:color w:val="000000"/>
          <w:sz w:val="28"/>
          <w:szCs w:val="28"/>
        </w:rPr>
        <w:t>мг</w:t>
      </w:r>
      <w:proofErr w:type="spellEnd"/>
      <w:r w:rsidRPr="008F1B07">
        <w:rPr>
          <w:rStyle w:val="318"/>
          <w:bCs/>
          <w:color w:val="000000"/>
          <w:sz w:val="28"/>
          <w:szCs w:val="28"/>
        </w:rPr>
        <w:t xml:space="preserve">% против 990,4±17,26 </w:t>
      </w:r>
      <w:proofErr w:type="spellStart"/>
      <w:r w:rsidRPr="008F1B07">
        <w:rPr>
          <w:rStyle w:val="318"/>
          <w:bCs/>
          <w:color w:val="000000"/>
          <w:sz w:val="28"/>
          <w:szCs w:val="28"/>
        </w:rPr>
        <w:t>мг</w:t>
      </w:r>
      <w:proofErr w:type="spellEnd"/>
      <w:r w:rsidRPr="008F1B07">
        <w:rPr>
          <w:rStyle w:val="318"/>
          <w:bCs/>
          <w:color w:val="000000"/>
          <w:sz w:val="28"/>
          <w:szCs w:val="28"/>
        </w:rPr>
        <w:t>%,</w:t>
      </w:r>
      <w:r w:rsidRPr="008F1B07">
        <w:rPr>
          <w:rFonts w:cs="Times New Roman"/>
          <w:color w:val="000000"/>
          <w:sz w:val="28"/>
          <w:szCs w:val="28"/>
        </w:rPr>
        <w:t xml:space="preserve"> р</w:t>
      </w:r>
      <w:r w:rsidRPr="008F1B07">
        <w:rPr>
          <w:rFonts w:cs="Times New Roman"/>
          <w:color w:val="000000"/>
          <w:sz w:val="28"/>
          <w:szCs w:val="28"/>
        </w:rPr>
        <w:sym w:font="Symbol" w:char="F03C"/>
      </w:r>
      <w:r w:rsidRPr="008F1B07">
        <w:rPr>
          <w:rFonts w:cs="Times New Roman"/>
          <w:color w:val="000000"/>
          <w:sz w:val="28"/>
          <w:szCs w:val="28"/>
        </w:rPr>
        <w:t>0,001.</w:t>
      </w:r>
      <w:r w:rsidRPr="008F1B07">
        <w:rPr>
          <w:rStyle w:val="318"/>
          <w:bCs/>
          <w:color w:val="000000"/>
          <w:sz w:val="28"/>
          <w:szCs w:val="28"/>
        </w:rPr>
        <w:t xml:space="preserve"> </w:t>
      </w:r>
    </w:p>
    <w:p w14:paraId="5DA846CF" w14:textId="77777777" w:rsidR="00365286" w:rsidRPr="008F1B07" w:rsidRDefault="00365286" w:rsidP="00365286">
      <w:pPr>
        <w:spacing w:after="0" w:line="240" w:lineRule="auto"/>
        <w:ind w:firstLine="708"/>
        <w:jc w:val="both"/>
        <w:rPr>
          <w:rFonts w:cs="Times New Roman"/>
          <w:szCs w:val="28"/>
          <w:lang w:val="ru-RU"/>
        </w:rPr>
      </w:pPr>
    </w:p>
    <w:p w14:paraId="7A656204" w14:textId="41375EC0" w:rsidR="00401E3A" w:rsidRPr="008F1B07" w:rsidRDefault="00623CFD" w:rsidP="00365286">
      <w:pPr>
        <w:pStyle w:val="afd"/>
        <w:spacing w:line="360" w:lineRule="auto"/>
        <w:jc w:val="both"/>
        <w:rPr>
          <w:szCs w:val="28"/>
          <w:lang w:val="ru-RU"/>
        </w:rPr>
      </w:pPr>
      <w:r w:rsidRPr="008F1B07">
        <w:rPr>
          <w:szCs w:val="28"/>
          <w:lang w:val="ru-RU"/>
        </w:rPr>
        <w:t xml:space="preserve">Таблица </w:t>
      </w:r>
      <w:r w:rsidR="00D27020" w:rsidRPr="008F1B07">
        <w:rPr>
          <w:szCs w:val="28"/>
          <w:lang w:val="ru-RU"/>
        </w:rPr>
        <w:t>5</w:t>
      </w:r>
      <w:r w:rsidRPr="008F1B07">
        <w:rPr>
          <w:szCs w:val="28"/>
          <w:lang w:val="ru-RU"/>
        </w:rPr>
        <w:t>.2.2</w:t>
      </w:r>
      <w:r w:rsidR="00C6586D" w:rsidRPr="008F1B07">
        <w:rPr>
          <w:szCs w:val="28"/>
          <w:lang w:val="ru-RU"/>
        </w:rPr>
        <w:t xml:space="preserve"> </w:t>
      </w:r>
      <w:r w:rsidR="00563103" w:rsidRPr="008F1B07">
        <w:rPr>
          <w:szCs w:val="28"/>
          <w:lang w:val="ru-RU"/>
        </w:rPr>
        <w:t xml:space="preserve">- </w:t>
      </w:r>
      <w:r w:rsidRPr="008F1B07">
        <w:rPr>
          <w:szCs w:val="28"/>
          <w:lang w:val="ru-RU"/>
        </w:rPr>
        <w:t xml:space="preserve">Состояние </w:t>
      </w:r>
      <w:proofErr w:type="spellStart"/>
      <w:r w:rsidRPr="008F1B07">
        <w:rPr>
          <w:szCs w:val="28"/>
          <w:lang w:val="ru-RU"/>
        </w:rPr>
        <w:t>гумораль</w:t>
      </w:r>
      <w:r w:rsidR="00FE444A" w:rsidRPr="008F1B07">
        <w:rPr>
          <w:szCs w:val="28"/>
          <w:lang w:val="ru-RU"/>
        </w:rPr>
        <w:t>ного</w:t>
      </w:r>
      <w:proofErr w:type="spellEnd"/>
      <w:r w:rsidR="00FE444A" w:rsidRPr="008F1B07">
        <w:rPr>
          <w:szCs w:val="28"/>
          <w:lang w:val="ru-RU"/>
        </w:rPr>
        <w:t xml:space="preserve"> звена иммунитета </w:t>
      </w:r>
      <w:r w:rsidR="002B7669" w:rsidRPr="008F1B07">
        <w:rPr>
          <w:szCs w:val="28"/>
          <w:lang w:val="ru-RU"/>
        </w:rPr>
        <w:t>при</w:t>
      </w:r>
      <w:r w:rsidR="00FE444A" w:rsidRPr="008F1B07">
        <w:rPr>
          <w:szCs w:val="28"/>
          <w:lang w:val="ru-RU"/>
        </w:rPr>
        <w:t xml:space="preserve"> </w:t>
      </w:r>
      <w:r w:rsidR="000B7D80" w:rsidRPr="008F1B07">
        <w:rPr>
          <w:szCs w:val="28"/>
          <w:lang w:val="ru-RU"/>
        </w:rPr>
        <w:t>климактерич</w:t>
      </w:r>
      <w:r w:rsidR="002B7669" w:rsidRPr="008F1B07">
        <w:rPr>
          <w:szCs w:val="28"/>
          <w:lang w:val="ru-RU"/>
        </w:rPr>
        <w:t>еском синдроме</w:t>
      </w:r>
      <w:r w:rsidR="00FE444A" w:rsidRPr="008F1B07">
        <w:rPr>
          <w:szCs w:val="28"/>
          <w:lang w:val="ru-RU"/>
        </w:rPr>
        <w:t xml:space="preserve"> </w:t>
      </w:r>
      <w:r w:rsidRPr="008F1B07">
        <w:rPr>
          <w:szCs w:val="28"/>
          <w:lang w:val="ru-RU"/>
        </w:rPr>
        <w:t xml:space="preserve">на фоне </w:t>
      </w:r>
      <w:proofErr w:type="spellStart"/>
      <w:r w:rsidRPr="008F1B07">
        <w:rPr>
          <w:szCs w:val="28"/>
          <w:lang w:val="ru-RU"/>
        </w:rPr>
        <w:t>гиперпластических</w:t>
      </w:r>
      <w:proofErr w:type="spellEnd"/>
      <w:r w:rsidRPr="008F1B07">
        <w:rPr>
          <w:szCs w:val="28"/>
          <w:lang w:val="ru-RU"/>
        </w:rPr>
        <w:t xml:space="preserve"> процессов эндометрия</w:t>
      </w:r>
    </w:p>
    <w:p w14:paraId="35374C00" w14:textId="77777777" w:rsidR="00365286" w:rsidRPr="008F1B07" w:rsidRDefault="00365286" w:rsidP="00365286">
      <w:pPr>
        <w:pStyle w:val="afd"/>
        <w:jc w:val="both"/>
        <w:rPr>
          <w:szCs w:val="28"/>
          <w:lang w:val="ru-RU"/>
        </w:rPr>
      </w:pPr>
    </w:p>
    <w:tbl>
      <w:tblPr>
        <w:tblW w:w="96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752"/>
        <w:gridCol w:w="1560"/>
        <w:gridCol w:w="708"/>
        <w:gridCol w:w="1843"/>
        <w:gridCol w:w="709"/>
        <w:gridCol w:w="1559"/>
        <w:gridCol w:w="1045"/>
      </w:tblGrid>
      <w:tr w:rsidR="00D27020" w:rsidRPr="004B439A" w14:paraId="5DEB6453" w14:textId="77777777" w:rsidTr="00E53E85">
        <w:trPr>
          <w:trHeight w:val="971"/>
        </w:trPr>
        <w:tc>
          <w:tcPr>
            <w:tcW w:w="516" w:type="dxa"/>
            <w:vMerge w:val="restart"/>
          </w:tcPr>
          <w:p w14:paraId="37E3BB4B" w14:textId="6D5F4AAD" w:rsidR="00D27020" w:rsidRPr="008F1B07" w:rsidRDefault="00D27020" w:rsidP="00563103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8F1B07">
              <w:rPr>
                <w:bCs/>
                <w:szCs w:val="28"/>
                <w:lang w:val="ru-RU"/>
              </w:rPr>
              <w:t xml:space="preserve">№ </w:t>
            </w:r>
            <w:proofErr w:type="spellStart"/>
            <w:r w:rsidRPr="008F1B07">
              <w:rPr>
                <w:bCs/>
                <w:szCs w:val="28"/>
                <w:lang w:val="ru-RU"/>
              </w:rPr>
              <w:t>пп</w:t>
            </w:r>
            <w:proofErr w:type="spellEnd"/>
          </w:p>
        </w:tc>
        <w:tc>
          <w:tcPr>
            <w:tcW w:w="1752" w:type="dxa"/>
            <w:vMerge w:val="restart"/>
            <w:shd w:val="clear" w:color="auto" w:fill="auto"/>
          </w:tcPr>
          <w:p w14:paraId="684033F3" w14:textId="58D220B8" w:rsidR="00D27020" w:rsidRPr="000167F3" w:rsidRDefault="00D27020" w:rsidP="00563103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0167F3">
              <w:rPr>
                <w:bCs/>
                <w:szCs w:val="28"/>
                <w:lang w:val="ru-RU"/>
              </w:rPr>
              <w:t>Показател</w:t>
            </w:r>
            <w:r w:rsidRPr="008F1B07">
              <w:rPr>
                <w:bCs/>
                <w:szCs w:val="28"/>
                <w:lang w:val="ru-RU"/>
              </w:rPr>
              <w:t>ь</w:t>
            </w:r>
            <w:r w:rsidRPr="000167F3">
              <w:rPr>
                <w:bCs/>
                <w:szCs w:val="28"/>
                <w:lang w:val="ru-RU"/>
              </w:rPr>
              <w:t xml:space="preserve"> </w:t>
            </w:r>
            <w:proofErr w:type="spellStart"/>
            <w:r w:rsidRPr="000167F3">
              <w:rPr>
                <w:bCs/>
                <w:szCs w:val="28"/>
                <w:lang w:val="ru-RU"/>
              </w:rPr>
              <w:t>гумораль</w:t>
            </w:r>
            <w:r w:rsidR="000167F3">
              <w:rPr>
                <w:bCs/>
                <w:szCs w:val="28"/>
                <w:lang w:val="ru-RU"/>
              </w:rPr>
              <w:t>-</w:t>
            </w:r>
            <w:r w:rsidRPr="000167F3">
              <w:rPr>
                <w:bCs/>
                <w:szCs w:val="28"/>
                <w:lang w:val="ru-RU"/>
              </w:rPr>
              <w:t>ного</w:t>
            </w:r>
            <w:proofErr w:type="spellEnd"/>
            <w:r w:rsidRPr="000167F3">
              <w:rPr>
                <w:bCs/>
                <w:szCs w:val="28"/>
                <w:lang w:val="ru-RU"/>
              </w:rPr>
              <w:t xml:space="preserve"> звена иммунитета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0215CEDE" w14:textId="19BA70DA" w:rsidR="00D27020" w:rsidRPr="008F1B07" w:rsidRDefault="00D27020" w:rsidP="00563103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8F1B07">
              <w:rPr>
                <w:bCs/>
                <w:szCs w:val="28"/>
                <w:lang w:val="ru-RU"/>
              </w:rPr>
              <w:t xml:space="preserve">Группа женщин с ПК, </w:t>
            </w:r>
            <w:r w:rsidRPr="008F1B07">
              <w:rPr>
                <w:bCs/>
                <w:szCs w:val="28"/>
              </w:rPr>
              <w:t>n</w:t>
            </w:r>
            <w:r w:rsidRPr="008F1B07">
              <w:rPr>
                <w:bCs/>
                <w:szCs w:val="28"/>
                <w:lang w:val="ru-RU"/>
              </w:rPr>
              <w:t>=82</w:t>
            </w:r>
          </w:p>
        </w:tc>
        <w:tc>
          <w:tcPr>
            <w:tcW w:w="2552" w:type="dxa"/>
            <w:gridSpan w:val="2"/>
            <w:shd w:val="clear" w:color="auto" w:fill="auto"/>
          </w:tcPr>
          <w:p w14:paraId="19ADC91B" w14:textId="002B545C" w:rsidR="00D27020" w:rsidRPr="008F1B07" w:rsidRDefault="00D27020" w:rsidP="009C0976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8F1B07">
              <w:rPr>
                <w:bCs/>
                <w:szCs w:val="28"/>
                <w:lang w:val="ru-RU"/>
              </w:rPr>
              <w:t xml:space="preserve">Группа женщин с ПК без ГЭ, </w:t>
            </w:r>
            <w:r w:rsidRPr="008F1B07">
              <w:rPr>
                <w:bCs/>
                <w:szCs w:val="28"/>
              </w:rPr>
              <w:t>n</w:t>
            </w:r>
            <w:r w:rsidRPr="008F1B07">
              <w:rPr>
                <w:bCs/>
                <w:szCs w:val="28"/>
                <w:lang w:val="ru-RU"/>
              </w:rPr>
              <w:t>=54</w:t>
            </w:r>
          </w:p>
        </w:tc>
        <w:tc>
          <w:tcPr>
            <w:tcW w:w="2604" w:type="dxa"/>
            <w:gridSpan w:val="2"/>
            <w:shd w:val="clear" w:color="auto" w:fill="auto"/>
          </w:tcPr>
          <w:p w14:paraId="3B08DBF7" w14:textId="392B8971" w:rsidR="00D27020" w:rsidRPr="008F1B07" w:rsidRDefault="00D27020" w:rsidP="009C0976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8F1B07">
              <w:rPr>
                <w:bCs/>
                <w:szCs w:val="28"/>
                <w:lang w:val="ru-RU"/>
              </w:rPr>
              <w:t xml:space="preserve">Группа женщин с ПК+ГПЭ, </w:t>
            </w:r>
            <w:r w:rsidRPr="008F1B07">
              <w:rPr>
                <w:bCs/>
                <w:szCs w:val="28"/>
              </w:rPr>
              <w:t>n</w:t>
            </w:r>
            <w:r w:rsidRPr="008F1B07">
              <w:rPr>
                <w:bCs/>
                <w:szCs w:val="28"/>
                <w:lang w:val="ru-RU"/>
              </w:rPr>
              <w:t>=79</w:t>
            </w:r>
          </w:p>
        </w:tc>
      </w:tr>
      <w:tr w:rsidR="00D27020" w:rsidRPr="008F1B07" w14:paraId="1FD67B6F" w14:textId="56923C2E" w:rsidTr="00E53E85">
        <w:trPr>
          <w:trHeight w:val="450"/>
        </w:trPr>
        <w:tc>
          <w:tcPr>
            <w:tcW w:w="516" w:type="dxa"/>
            <w:vMerge/>
          </w:tcPr>
          <w:p w14:paraId="68E1BCC0" w14:textId="77777777" w:rsidR="00D27020" w:rsidRPr="008F1B07" w:rsidRDefault="00D27020" w:rsidP="00563103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</w:p>
        </w:tc>
        <w:tc>
          <w:tcPr>
            <w:tcW w:w="1752" w:type="dxa"/>
            <w:vMerge/>
            <w:shd w:val="clear" w:color="auto" w:fill="auto"/>
          </w:tcPr>
          <w:p w14:paraId="3712FA20" w14:textId="77777777" w:rsidR="00D27020" w:rsidRPr="008F1B07" w:rsidRDefault="00D27020" w:rsidP="00563103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</w:p>
        </w:tc>
        <w:tc>
          <w:tcPr>
            <w:tcW w:w="1560" w:type="dxa"/>
            <w:shd w:val="clear" w:color="auto" w:fill="auto"/>
          </w:tcPr>
          <w:p w14:paraId="6E127870" w14:textId="4E1E7F4D" w:rsidR="00D27020" w:rsidRPr="008F1B07" w:rsidRDefault="00D27020" w:rsidP="00563103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8F1B07">
              <w:rPr>
                <w:bCs/>
                <w:szCs w:val="28"/>
              </w:rPr>
              <w:t>M</w:t>
            </w:r>
            <w:r w:rsidRPr="008F1B07">
              <w:rPr>
                <w:rFonts w:ascii="Calibri" w:hAnsi="Calibri"/>
                <w:bCs/>
                <w:szCs w:val="28"/>
              </w:rPr>
              <w:t>±ơ</w:t>
            </w:r>
          </w:p>
        </w:tc>
        <w:tc>
          <w:tcPr>
            <w:tcW w:w="708" w:type="dxa"/>
            <w:shd w:val="clear" w:color="auto" w:fill="auto"/>
          </w:tcPr>
          <w:p w14:paraId="0DCCB69A" w14:textId="03068B89" w:rsidR="00D27020" w:rsidRPr="008F1B07" w:rsidRDefault="00D27020" w:rsidP="00563103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8F1B07">
              <w:rPr>
                <w:rFonts w:ascii="Calibri" w:hAnsi="Calibri"/>
                <w:bCs/>
                <w:szCs w:val="28"/>
                <w:lang w:val="ru-RU"/>
              </w:rPr>
              <w:t>±</w:t>
            </w:r>
            <w:r w:rsidRPr="008F1B07">
              <w:rPr>
                <w:bCs/>
                <w:szCs w:val="28"/>
              </w:rPr>
              <w:t>m</w:t>
            </w:r>
          </w:p>
        </w:tc>
        <w:tc>
          <w:tcPr>
            <w:tcW w:w="1843" w:type="dxa"/>
            <w:shd w:val="clear" w:color="auto" w:fill="auto"/>
          </w:tcPr>
          <w:p w14:paraId="55A34038" w14:textId="2D23C317" w:rsidR="00D27020" w:rsidRPr="008F1B07" w:rsidRDefault="00D27020" w:rsidP="009C0976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8F1B07">
              <w:rPr>
                <w:bCs/>
                <w:szCs w:val="28"/>
              </w:rPr>
              <w:t>M</w:t>
            </w:r>
            <w:r w:rsidRPr="008F1B07">
              <w:rPr>
                <w:rFonts w:ascii="Calibri" w:hAnsi="Calibri"/>
                <w:bCs/>
                <w:szCs w:val="28"/>
              </w:rPr>
              <w:t>±ơ</w:t>
            </w:r>
          </w:p>
        </w:tc>
        <w:tc>
          <w:tcPr>
            <w:tcW w:w="709" w:type="dxa"/>
            <w:shd w:val="clear" w:color="auto" w:fill="auto"/>
          </w:tcPr>
          <w:p w14:paraId="609D4333" w14:textId="5000054D" w:rsidR="00D27020" w:rsidRPr="008F1B07" w:rsidRDefault="00D27020" w:rsidP="009C0976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8F1B07">
              <w:rPr>
                <w:rFonts w:ascii="Calibri" w:hAnsi="Calibri"/>
                <w:bCs/>
                <w:szCs w:val="28"/>
                <w:lang w:val="ru-RU"/>
              </w:rPr>
              <w:t>±</w:t>
            </w:r>
            <w:r w:rsidRPr="008F1B07">
              <w:rPr>
                <w:bCs/>
                <w:szCs w:val="28"/>
              </w:rPr>
              <w:t>m</w:t>
            </w:r>
          </w:p>
        </w:tc>
        <w:tc>
          <w:tcPr>
            <w:tcW w:w="1559" w:type="dxa"/>
            <w:shd w:val="clear" w:color="auto" w:fill="auto"/>
          </w:tcPr>
          <w:p w14:paraId="72E394F5" w14:textId="2BD83171" w:rsidR="00D27020" w:rsidRPr="008F1B07" w:rsidRDefault="00D27020" w:rsidP="009C0976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8F1B07">
              <w:rPr>
                <w:bCs/>
                <w:szCs w:val="28"/>
              </w:rPr>
              <w:t>M</w:t>
            </w:r>
            <w:r w:rsidRPr="008F1B07">
              <w:rPr>
                <w:rFonts w:ascii="Calibri" w:hAnsi="Calibri"/>
                <w:bCs/>
                <w:szCs w:val="28"/>
              </w:rPr>
              <w:t>±ơ</w:t>
            </w:r>
          </w:p>
        </w:tc>
        <w:tc>
          <w:tcPr>
            <w:tcW w:w="1045" w:type="dxa"/>
            <w:shd w:val="clear" w:color="auto" w:fill="auto"/>
          </w:tcPr>
          <w:p w14:paraId="431B8501" w14:textId="1FED870E" w:rsidR="00D27020" w:rsidRPr="008F1B07" w:rsidRDefault="00D27020" w:rsidP="009C0976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8F1B07">
              <w:rPr>
                <w:rFonts w:ascii="Calibri" w:hAnsi="Calibri"/>
                <w:bCs/>
                <w:szCs w:val="28"/>
                <w:lang w:val="ru-RU"/>
              </w:rPr>
              <w:t>±</w:t>
            </w:r>
            <w:r w:rsidRPr="008F1B07">
              <w:rPr>
                <w:bCs/>
                <w:szCs w:val="28"/>
              </w:rPr>
              <w:t>m</w:t>
            </w:r>
          </w:p>
        </w:tc>
      </w:tr>
      <w:tr w:rsidR="00D27020" w:rsidRPr="008F1B07" w14:paraId="7555F076" w14:textId="42E16E77" w:rsidTr="00E53E85">
        <w:tc>
          <w:tcPr>
            <w:tcW w:w="516" w:type="dxa"/>
          </w:tcPr>
          <w:p w14:paraId="0C374144" w14:textId="5D73AD05" w:rsidR="00D27020" w:rsidRPr="008F1B07" w:rsidRDefault="00D27020" w:rsidP="00563103">
            <w:pPr>
              <w:pStyle w:val="afd"/>
              <w:spacing w:line="360" w:lineRule="auto"/>
              <w:jc w:val="center"/>
              <w:rPr>
                <w:rStyle w:val="318"/>
                <w:rFonts w:cstheme="minorBidi"/>
                <w:sz w:val="28"/>
                <w:szCs w:val="28"/>
                <w:lang w:val="ru-RU"/>
              </w:rPr>
            </w:pPr>
            <w:r w:rsidRPr="008F1B07">
              <w:rPr>
                <w:rStyle w:val="318"/>
                <w:rFonts w:cstheme="minorBidi"/>
                <w:sz w:val="28"/>
                <w:szCs w:val="28"/>
                <w:lang w:val="ru-RU"/>
              </w:rPr>
              <w:t>1</w:t>
            </w:r>
          </w:p>
        </w:tc>
        <w:tc>
          <w:tcPr>
            <w:tcW w:w="1752" w:type="dxa"/>
            <w:shd w:val="clear" w:color="auto" w:fill="auto"/>
          </w:tcPr>
          <w:p w14:paraId="2A74BCF0" w14:textId="134B7673" w:rsidR="00D27020" w:rsidRPr="008F1B07" w:rsidRDefault="00D27020" w:rsidP="00E53E85">
            <w:pPr>
              <w:pStyle w:val="afd"/>
              <w:spacing w:line="276" w:lineRule="auto"/>
              <w:rPr>
                <w:szCs w:val="28"/>
              </w:rPr>
            </w:pPr>
            <w:r w:rsidRPr="008F1B07">
              <w:rPr>
                <w:rStyle w:val="318"/>
                <w:rFonts w:cstheme="minorBidi"/>
                <w:sz w:val="28"/>
                <w:szCs w:val="28"/>
              </w:rPr>
              <w:t>В-лимфоци</w:t>
            </w:r>
            <w:r w:rsidR="00E53E85" w:rsidRPr="008F1B07">
              <w:rPr>
                <w:rStyle w:val="318"/>
                <w:rFonts w:cstheme="minorBidi"/>
                <w:sz w:val="28"/>
                <w:szCs w:val="28"/>
                <w:lang w:val="ru-RU"/>
              </w:rPr>
              <w:t>-</w:t>
            </w:r>
            <w:r w:rsidRPr="008F1B07">
              <w:rPr>
                <w:rStyle w:val="318"/>
                <w:rFonts w:cstheme="minorBidi"/>
                <w:sz w:val="28"/>
                <w:szCs w:val="28"/>
              </w:rPr>
              <w:t>ты, %</w:t>
            </w:r>
          </w:p>
        </w:tc>
        <w:tc>
          <w:tcPr>
            <w:tcW w:w="1560" w:type="dxa"/>
            <w:shd w:val="clear" w:color="auto" w:fill="auto"/>
          </w:tcPr>
          <w:p w14:paraId="5B811588" w14:textId="77777777" w:rsidR="00D27020" w:rsidRPr="008F1B07" w:rsidRDefault="00D27020" w:rsidP="009C0976">
            <w:pPr>
              <w:pStyle w:val="afd"/>
              <w:spacing w:line="360" w:lineRule="auto"/>
              <w:jc w:val="center"/>
              <w:rPr>
                <w:szCs w:val="28"/>
              </w:rPr>
            </w:pPr>
            <w:r w:rsidRPr="008F1B07">
              <w:rPr>
                <w:rStyle w:val="318"/>
                <w:rFonts w:cstheme="minorBidi"/>
                <w:sz w:val="28"/>
                <w:szCs w:val="28"/>
              </w:rPr>
              <w:t>8,0±0,7</w:t>
            </w:r>
          </w:p>
        </w:tc>
        <w:tc>
          <w:tcPr>
            <w:tcW w:w="708" w:type="dxa"/>
            <w:shd w:val="clear" w:color="auto" w:fill="auto"/>
          </w:tcPr>
          <w:p w14:paraId="290DD404" w14:textId="5AE03472" w:rsidR="00D27020" w:rsidRPr="008F1B07" w:rsidRDefault="00D27020" w:rsidP="002F1EBC">
            <w:pPr>
              <w:pStyle w:val="afd"/>
              <w:spacing w:line="360" w:lineRule="auto"/>
              <w:jc w:val="center"/>
              <w:rPr>
                <w:szCs w:val="28"/>
                <w:lang w:val="ru-RU"/>
              </w:rPr>
            </w:pPr>
            <w:r w:rsidRPr="008F1B07">
              <w:rPr>
                <w:szCs w:val="28"/>
                <w:lang w:val="ru-RU"/>
              </w:rPr>
              <w:t>0,0</w:t>
            </w:r>
            <w:r w:rsidR="002F1EBC" w:rsidRPr="008F1B07">
              <w:rPr>
                <w:szCs w:val="28"/>
                <w:lang w:val="ru-RU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 w14:paraId="0223F427" w14:textId="278B3729" w:rsidR="00D27020" w:rsidRPr="008F1B07" w:rsidRDefault="00D27020" w:rsidP="009C0976">
            <w:pPr>
              <w:pStyle w:val="afd"/>
              <w:spacing w:line="360" w:lineRule="auto"/>
              <w:jc w:val="center"/>
              <w:rPr>
                <w:szCs w:val="28"/>
                <w:lang w:val="ru-RU"/>
              </w:rPr>
            </w:pPr>
            <w:r w:rsidRPr="008F1B07">
              <w:rPr>
                <w:rStyle w:val="318"/>
                <w:rFonts w:cstheme="minorBidi"/>
                <w:sz w:val="28"/>
                <w:szCs w:val="28"/>
              </w:rPr>
              <w:t>7,6±0,4</w:t>
            </w:r>
            <w:r w:rsidR="00E53E85" w:rsidRPr="008F1B07">
              <w:rPr>
                <w:rStyle w:val="318"/>
                <w:rFonts w:cstheme="minorBidi"/>
                <w:sz w:val="28"/>
                <w:szCs w:val="28"/>
                <w:lang w:val="ru-RU"/>
              </w:rPr>
              <w:t>**</w:t>
            </w:r>
          </w:p>
        </w:tc>
        <w:tc>
          <w:tcPr>
            <w:tcW w:w="709" w:type="dxa"/>
            <w:shd w:val="clear" w:color="auto" w:fill="auto"/>
          </w:tcPr>
          <w:p w14:paraId="129DAB73" w14:textId="1FC39AA0" w:rsidR="00D27020" w:rsidRPr="008F1B07" w:rsidRDefault="00D27020" w:rsidP="00D27020">
            <w:pPr>
              <w:pStyle w:val="afd"/>
              <w:spacing w:line="360" w:lineRule="auto"/>
              <w:jc w:val="center"/>
              <w:rPr>
                <w:szCs w:val="28"/>
                <w:lang w:val="ru-RU"/>
              </w:rPr>
            </w:pPr>
            <w:r w:rsidRPr="008F1B07">
              <w:rPr>
                <w:szCs w:val="28"/>
                <w:lang w:val="ru-RU"/>
              </w:rPr>
              <w:t>0,02</w:t>
            </w:r>
          </w:p>
        </w:tc>
        <w:tc>
          <w:tcPr>
            <w:tcW w:w="1559" w:type="dxa"/>
            <w:shd w:val="clear" w:color="auto" w:fill="auto"/>
          </w:tcPr>
          <w:p w14:paraId="385A254E" w14:textId="7D7F2AE6" w:rsidR="00D27020" w:rsidRPr="008F1B07" w:rsidRDefault="00D27020" w:rsidP="009C0976">
            <w:pPr>
              <w:pStyle w:val="afd"/>
              <w:spacing w:line="360" w:lineRule="auto"/>
              <w:jc w:val="center"/>
              <w:rPr>
                <w:szCs w:val="28"/>
                <w:lang w:val="ru-RU"/>
              </w:rPr>
            </w:pPr>
            <w:r w:rsidRPr="008F1B07">
              <w:rPr>
                <w:rStyle w:val="318"/>
                <w:rFonts w:cstheme="minorBidi"/>
                <w:sz w:val="28"/>
                <w:szCs w:val="28"/>
              </w:rPr>
              <w:t>7,04±0,69</w:t>
            </w:r>
          </w:p>
        </w:tc>
        <w:tc>
          <w:tcPr>
            <w:tcW w:w="1045" w:type="dxa"/>
            <w:shd w:val="clear" w:color="auto" w:fill="auto"/>
          </w:tcPr>
          <w:p w14:paraId="5D579495" w14:textId="22CFEE59" w:rsidR="00D27020" w:rsidRPr="008F1B07" w:rsidRDefault="00D27020" w:rsidP="00D27020">
            <w:pPr>
              <w:pStyle w:val="afd"/>
              <w:spacing w:line="360" w:lineRule="auto"/>
              <w:jc w:val="center"/>
              <w:rPr>
                <w:szCs w:val="28"/>
                <w:lang w:val="ru-RU"/>
              </w:rPr>
            </w:pPr>
            <w:r w:rsidRPr="008F1B07">
              <w:rPr>
                <w:szCs w:val="28"/>
                <w:lang w:val="ru-RU"/>
              </w:rPr>
              <w:t>0,04</w:t>
            </w:r>
            <w:r w:rsidR="00E53E85" w:rsidRPr="008F1B07">
              <w:rPr>
                <w:szCs w:val="28"/>
                <w:lang w:val="ru-RU"/>
              </w:rPr>
              <w:t>**</w:t>
            </w:r>
          </w:p>
        </w:tc>
      </w:tr>
      <w:tr w:rsidR="00D27020" w:rsidRPr="009014AB" w14:paraId="3EA27A9F" w14:textId="31137F41" w:rsidTr="00E53E85">
        <w:tc>
          <w:tcPr>
            <w:tcW w:w="516" w:type="dxa"/>
          </w:tcPr>
          <w:p w14:paraId="3931382B" w14:textId="39C18816" w:rsidR="00D27020" w:rsidRPr="00563103" w:rsidRDefault="00D27020" w:rsidP="00563103">
            <w:pPr>
              <w:pStyle w:val="afd"/>
              <w:spacing w:line="360" w:lineRule="auto"/>
              <w:jc w:val="center"/>
              <w:rPr>
                <w:rStyle w:val="318"/>
                <w:rFonts w:cstheme="minorBidi"/>
                <w:sz w:val="28"/>
                <w:szCs w:val="28"/>
                <w:lang w:val="ru-RU"/>
              </w:rPr>
            </w:pPr>
            <w:r w:rsidRPr="00563103">
              <w:rPr>
                <w:rStyle w:val="318"/>
                <w:rFonts w:cstheme="minorBidi"/>
                <w:sz w:val="28"/>
                <w:szCs w:val="28"/>
                <w:lang w:val="ru-RU"/>
              </w:rPr>
              <w:t>2</w:t>
            </w:r>
          </w:p>
        </w:tc>
        <w:tc>
          <w:tcPr>
            <w:tcW w:w="1752" w:type="dxa"/>
            <w:shd w:val="clear" w:color="auto" w:fill="auto"/>
          </w:tcPr>
          <w:p w14:paraId="7CF6C883" w14:textId="60A0D74C" w:rsidR="00D27020" w:rsidRPr="00563103" w:rsidRDefault="00D27020" w:rsidP="00E53E85">
            <w:pPr>
              <w:pStyle w:val="afd"/>
              <w:spacing w:line="276" w:lineRule="auto"/>
              <w:rPr>
                <w:szCs w:val="28"/>
                <w:lang w:val="ru-RU"/>
              </w:rPr>
            </w:pPr>
            <w:proofErr w:type="spellStart"/>
            <w:r w:rsidRPr="00563103">
              <w:rPr>
                <w:rStyle w:val="318"/>
                <w:rFonts w:cstheme="minorBidi"/>
                <w:sz w:val="28"/>
                <w:szCs w:val="28"/>
                <w:lang w:val="ru-RU"/>
              </w:rPr>
              <w:t>В-лимфоци</w:t>
            </w:r>
            <w:r w:rsidR="00E53E85">
              <w:rPr>
                <w:rStyle w:val="318"/>
                <w:rFonts w:cstheme="minorBidi"/>
                <w:sz w:val="28"/>
                <w:szCs w:val="28"/>
                <w:lang w:val="ru-RU"/>
              </w:rPr>
              <w:t>-</w:t>
            </w:r>
            <w:r w:rsidRPr="00563103">
              <w:rPr>
                <w:rStyle w:val="318"/>
                <w:rFonts w:cstheme="minorBidi"/>
                <w:sz w:val="28"/>
                <w:szCs w:val="28"/>
                <w:lang w:val="ru-RU"/>
              </w:rPr>
              <w:t>ты</w:t>
            </w:r>
            <w:proofErr w:type="spellEnd"/>
            <w:r w:rsidRPr="00563103">
              <w:rPr>
                <w:rStyle w:val="318"/>
                <w:rFonts w:cstheme="minorBidi"/>
                <w:sz w:val="28"/>
                <w:szCs w:val="28"/>
                <w:lang w:val="ru-RU"/>
              </w:rPr>
              <w:t xml:space="preserve">, абс. </w:t>
            </w:r>
            <w:r>
              <w:rPr>
                <w:rStyle w:val="318"/>
                <w:rFonts w:cstheme="minorBidi"/>
                <w:sz w:val="28"/>
                <w:szCs w:val="28"/>
                <w:lang w:val="ru-RU"/>
              </w:rPr>
              <w:lastRenderedPageBreak/>
              <w:t>число</w:t>
            </w:r>
            <w:r w:rsidRPr="00563103">
              <w:rPr>
                <w:rStyle w:val="318"/>
                <w:rFonts w:cstheme="minorBidi"/>
                <w:sz w:val="28"/>
                <w:szCs w:val="28"/>
                <w:lang w:val="ru-RU"/>
              </w:rPr>
              <w:t xml:space="preserve"> 1 </w:t>
            </w:r>
            <w:proofErr w:type="spellStart"/>
            <w:r w:rsidRPr="00563103">
              <w:rPr>
                <w:rStyle w:val="318"/>
                <w:rFonts w:cstheme="minorBidi"/>
                <w:sz w:val="28"/>
                <w:szCs w:val="28"/>
                <w:lang w:val="ru-RU"/>
              </w:rPr>
              <w:t>мкл</w:t>
            </w:r>
            <w:proofErr w:type="spellEnd"/>
          </w:p>
        </w:tc>
        <w:tc>
          <w:tcPr>
            <w:tcW w:w="1560" w:type="dxa"/>
            <w:shd w:val="clear" w:color="auto" w:fill="auto"/>
          </w:tcPr>
          <w:p w14:paraId="22774E4A" w14:textId="77777777" w:rsidR="00D27020" w:rsidRPr="00563103" w:rsidRDefault="00D27020" w:rsidP="009C0976">
            <w:pPr>
              <w:pStyle w:val="afd"/>
              <w:spacing w:line="360" w:lineRule="auto"/>
              <w:jc w:val="center"/>
              <w:rPr>
                <w:szCs w:val="28"/>
              </w:rPr>
            </w:pPr>
            <w:r w:rsidRPr="00563103">
              <w:rPr>
                <w:szCs w:val="28"/>
              </w:rPr>
              <w:lastRenderedPageBreak/>
              <w:t>187,5±16,9</w:t>
            </w:r>
          </w:p>
        </w:tc>
        <w:tc>
          <w:tcPr>
            <w:tcW w:w="708" w:type="dxa"/>
            <w:shd w:val="clear" w:color="auto" w:fill="auto"/>
          </w:tcPr>
          <w:p w14:paraId="781DB9BA" w14:textId="3B01326F" w:rsidR="00D27020" w:rsidRPr="00D27020" w:rsidRDefault="00D27020" w:rsidP="00D27020">
            <w:pPr>
              <w:pStyle w:val="afd"/>
              <w:spacing w:line="360" w:lineRule="auto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1,1</w:t>
            </w:r>
          </w:p>
        </w:tc>
        <w:tc>
          <w:tcPr>
            <w:tcW w:w="1843" w:type="dxa"/>
            <w:shd w:val="clear" w:color="auto" w:fill="auto"/>
          </w:tcPr>
          <w:p w14:paraId="56033ABB" w14:textId="1DF786A1" w:rsidR="00D27020" w:rsidRPr="00E53E85" w:rsidRDefault="00D27020" w:rsidP="009C0976">
            <w:pPr>
              <w:pStyle w:val="afd"/>
              <w:spacing w:line="360" w:lineRule="auto"/>
              <w:jc w:val="center"/>
              <w:rPr>
                <w:szCs w:val="28"/>
                <w:lang w:val="ru-RU"/>
              </w:rPr>
            </w:pPr>
            <w:r w:rsidRPr="00563103">
              <w:rPr>
                <w:szCs w:val="28"/>
              </w:rPr>
              <w:t>191,7 ±13,9</w:t>
            </w:r>
            <w:r w:rsidR="00E53E85">
              <w:rPr>
                <w:szCs w:val="28"/>
                <w:lang w:val="ru-RU"/>
              </w:rPr>
              <w:t>**</w:t>
            </w:r>
          </w:p>
        </w:tc>
        <w:tc>
          <w:tcPr>
            <w:tcW w:w="709" w:type="dxa"/>
            <w:shd w:val="clear" w:color="auto" w:fill="auto"/>
          </w:tcPr>
          <w:p w14:paraId="6B2FAAD6" w14:textId="2E0FB45B" w:rsidR="00D27020" w:rsidRPr="00D27020" w:rsidRDefault="00D27020" w:rsidP="00D27020">
            <w:pPr>
              <w:pStyle w:val="afd"/>
              <w:spacing w:line="360" w:lineRule="auto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0,9</w:t>
            </w:r>
          </w:p>
        </w:tc>
        <w:tc>
          <w:tcPr>
            <w:tcW w:w="1559" w:type="dxa"/>
            <w:shd w:val="clear" w:color="auto" w:fill="auto"/>
          </w:tcPr>
          <w:p w14:paraId="54F10D92" w14:textId="6D5B85FA" w:rsidR="00D27020" w:rsidRPr="00563103" w:rsidRDefault="00D27020" w:rsidP="009C0976">
            <w:pPr>
              <w:pStyle w:val="afd"/>
              <w:spacing w:line="360" w:lineRule="auto"/>
              <w:jc w:val="center"/>
              <w:rPr>
                <w:szCs w:val="28"/>
              </w:rPr>
            </w:pPr>
            <w:r w:rsidRPr="00563103">
              <w:rPr>
                <w:szCs w:val="28"/>
              </w:rPr>
              <w:t>169,3±15,1</w:t>
            </w:r>
          </w:p>
        </w:tc>
        <w:tc>
          <w:tcPr>
            <w:tcW w:w="1045" w:type="dxa"/>
            <w:shd w:val="clear" w:color="auto" w:fill="auto"/>
          </w:tcPr>
          <w:p w14:paraId="5405A506" w14:textId="3BF48E1A" w:rsidR="00D27020" w:rsidRPr="00D27020" w:rsidRDefault="00D27020" w:rsidP="00D27020">
            <w:pPr>
              <w:pStyle w:val="afd"/>
              <w:spacing w:line="360" w:lineRule="auto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1,0</w:t>
            </w:r>
            <w:r w:rsidR="00E53E85">
              <w:rPr>
                <w:szCs w:val="28"/>
                <w:lang w:val="ru-RU"/>
              </w:rPr>
              <w:t>**</w:t>
            </w:r>
          </w:p>
        </w:tc>
      </w:tr>
      <w:tr w:rsidR="00D27020" w:rsidRPr="009014AB" w14:paraId="6D0267C6" w14:textId="16766D0C" w:rsidTr="00E53E85">
        <w:tc>
          <w:tcPr>
            <w:tcW w:w="516" w:type="dxa"/>
          </w:tcPr>
          <w:p w14:paraId="540919FF" w14:textId="508E83B7" w:rsidR="00D27020" w:rsidRPr="00563103" w:rsidRDefault="00D27020" w:rsidP="00563103">
            <w:pPr>
              <w:pStyle w:val="afd"/>
              <w:spacing w:line="360" w:lineRule="auto"/>
              <w:jc w:val="center"/>
              <w:rPr>
                <w:rStyle w:val="318"/>
                <w:rFonts w:cstheme="minorBidi"/>
                <w:sz w:val="28"/>
                <w:szCs w:val="28"/>
                <w:lang w:val="ru-RU"/>
              </w:rPr>
            </w:pPr>
            <w:r w:rsidRPr="00563103">
              <w:rPr>
                <w:rStyle w:val="318"/>
                <w:rFonts w:cstheme="minorBidi"/>
                <w:sz w:val="28"/>
                <w:szCs w:val="28"/>
                <w:lang w:val="ru-RU"/>
              </w:rPr>
              <w:t>3</w:t>
            </w:r>
          </w:p>
        </w:tc>
        <w:tc>
          <w:tcPr>
            <w:tcW w:w="1752" w:type="dxa"/>
            <w:shd w:val="clear" w:color="auto" w:fill="auto"/>
          </w:tcPr>
          <w:p w14:paraId="7A4704C4" w14:textId="68CF2D64" w:rsidR="00D27020" w:rsidRPr="00563103" w:rsidRDefault="00D27020" w:rsidP="00E53E85">
            <w:pPr>
              <w:pStyle w:val="afd"/>
              <w:spacing w:line="276" w:lineRule="auto"/>
              <w:rPr>
                <w:szCs w:val="28"/>
              </w:rPr>
            </w:pPr>
            <w:r>
              <w:rPr>
                <w:rStyle w:val="318"/>
                <w:rFonts w:cstheme="minorBidi"/>
                <w:sz w:val="28"/>
                <w:szCs w:val="28"/>
              </w:rPr>
              <w:t>Иммуногло</w:t>
            </w:r>
            <w:r w:rsidR="00E53E85">
              <w:rPr>
                <w:rStyle w:val="318"/>
                <w:rFonts w:cstheme="minorBidi"/>
                <w:sz w:val="28"/>
                <w:szCs w:val="28"/>
                <w:lang w:val="ru-RU"/>
              </w:rPr>
              <w:t>-</w:t>
            </w:r>
            <w:r>
              <w:rPr>
                <w:rStyle w:val="318"/>
                <w:rFonts w:cstheme="minorBidi"/>
                <w:sz w:val="28"/>
                <w:szCs w:val="28"/>
              </w:rPr>
              <w:t>булины</w:t>
            </w:r>
            <w:r w:rsidRPr="00563103">
              <w:rPr>
                <w:rStyle w:val="318"/>
                <w:rFonts w:cstheme="minorBidi"/>
                <w:sz w:val="28"/>
                <w:szCs w:val="28"/>
              </w:rPr>
              <w:t xml:space="preserve"> М, мг %</w:t>
            </w:r>
          </w:p>
        </w:tc>
        <w:tc>
          <w:tcPr>
            <w:tcW w:w="1560" w:type="dxa"/>
            <w:shd w:val="clear" w:color="auto" w:fill="auto"/>
          </w:tcPr>
          <w:p w14:paraId="118EDFB2" w14:textId="77777777" w:rsidR="00D27020" w:rsidRPr="00563103" w:rsidRDefault="00D27020" w:rsidP="009C0976">
            <w:pPr>
              <w:pStyle w:val="afd"/>
              <w:spacing w:line="360" w:lineRule="auto"/>
              <w:jc w:val="center"/>
              <w:rPr>
                <w:szCs w:val="28"/>
              </w:rPr>
            </w:pPr>
            <w:r w:rsidRPr="00563103">
              <w:rPr>
                <w:rStyle w:val="318"/>
                <w:rFonts w:cstheme="minorBidi"/>
                <w:sz w:val="28"/>
                <w:szCs w:val="28"/>
              </w:rPr>
              <w:t>130,1±5,11</w:t>
            </w:r>
          </w:p>
        </w:tc>
        <w:tc>
          <w:tcPr>
            <w:tcW w:w="708" w:type="dxa"/>
            <w:shd w:val="clear" w:color="auto" w:fill="auto"/>
          </w:tcPr>
          <w:p w14:paraId="439B58A9" w14:textId="37F8A63D" w:rsidR="00D27020" w:rsidRPr="00D27020" w:rsidRDefault="00D27020" w:rsidP="00D27020">
            <w:pPr>
              <w:pStyle w:val="afd"/>
              <w:spacing w:line="360" w:lineRule="auto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0,3</w:t>
            </w:r>
          </w:p>
        </w:tc>
        <w:tc>
          <w:tcPr>
            <w:tcW w:w="1843" w:type="dxa"/>
            <w:shd w:val="clear" w:color="auto" w:fill="auto"/>
          </w:tcPr>
          <w:p w14:paraId="31287952" w14:textId="07651422" w:rsidR="00D27020" w:rsidRPr="00E53E85" w:rsidRDefault="00D27020" w:rsidP="009C0976">
            <w:pPr>
              <w:pStyle w:val="afd"/>
              <w:spacing w:line="360" w:lineRule="auto"/>
              <w:jc w:val="center"/>
              <w:rPr>
                <w:szCs w:val="28"/>
                <w:lang w:val="ru-RU"/>
              </w:rPr>
            </w:pPr>
            <w:r w:rsidRPr="00563103">
              <w:rPr>
                <w:rStyle w:val="318"/>
                <w:rFonts w:cstheme="minorBidi"/>
                <w:sz w:val="28"/>
                <w:szCs w:val="28"/>
              </w:rPr>
              <w:t>124,3±4,19</w:t>
            </w:r>
            <w:r w:rsidR="00E53E85">
              <w:rPr>
                <w:rStyle w:val="318"/>
                <w:rFonts w:cstheme="minorBidi"/>
                <w:sz w:val="28"/>
                <w:szCs w:val="28"/>
                <w:lang w:val="ru-RU"/>
              </w:rPr>
              <w:t>**</w:t>
            </w:r>
          </w:p>
        </w:tc>
        <w:tc>
          <w:tcPr>
            <w:tcW w:w="709" w:type="dxa"/>
            <w:shd w:val="clear" w:color="auto" w:fill="auto"/>
          </w:tcPr>
          <w:p w14:paraId="0FE20D7F" w14:textId="2B86E4CC" w:rsidR="00D27020" w:rsidRPr="00D27020" w:rsidRDefault="00D27020" w:rsidP="00D27020">
            <w:pPr>
              <w:pStyle w:val="afd"/>
              <w:spacing w:line="360" w:lineRule="auto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0,2</w:t>
            </w:r>
          </w:p>
        </w:tc>
        <w:tc>
          <w:tcPr>
            <w:tcW w:w="1559" w:type="dxa"/>
            <w:shd w:val="clear" w:color="auto" w:fill="auto"/>
          </w:tcPr>
          <w:p w14:paraId="78C30777" w14:textId="08967A64" w:rsidR="00D27020" w:rsidRPr="00563103" w:rsidRDefault="00D27020" w:rsidP="009C0976">
            <w:pPr>
              <w:pStyle w:val="afd"/>
              <w:spacing w:line="360" w:lineRule="auto"/>
              <w:jc w:val="center"/>
              <w:rPr>
                <w:szCs w:val="28"/>
                <w:lang w:val="ru-RU"/>
              </w:rPr>
            </w:pPr>
            <w:r>
              <w:rPr>
                <w:rStyle w:val="318"/>
                <w:rFonts w:cstheme="minorBidi"/>
                <w:sz w:val="28"/>
                <w:szCs w:val="28"/>
              </w:rPr>
              <w:t>136,2±4,20</w:t>
            </w:r>
          </w:p>
        </w:tc>
        <w:tc>
          <w:tcPr>
            <w:tcW w:w="1045" w:type="dxa"/>
            <w:shd w:val="clear" w:color="auto" w:fill="auto"/>
          </w:tcPr>
          <w:p w14:paraId="5842219A" w14:textId="4BC20184" w:rsidR="00D27020" w:rsidRPr="00563103" w:rsidRDefault="00D27020" w:rsidP="00D27020">
            <w:pPr>
              <w:pStyle w:val="afd"/>
              <w:spacing w:line="360" w:lineRule="auto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0,2</w:t>
            </w:r>
            <w:r w:rsidR="00E53E85">
              <w:rPr>
                <w:szCs w:val="28"/>
                <w:lang w:val="ru-RU"/>
              </w:rPr>
              <w:t>**</w:t>
            </w:r>
          </w:p>
        </w:tc>
      </w:tr>
      <w:tr w:rsidR="00D27020" w:rsidRPr="009014AB" w14:paraId="02E59B2D" w14:textId="6AFAAF2C" w:rsidTr="00E53E85">
        <w:tc>
          <w:tcPr>
            <w:tcW w:w="516" w:type="dxa"/>
          </w:tcPr>
          <w:p w14:paraId="6AD0A90D" w14:textId="065FE783" w:rsidR="00D27020" w:rsidRPr="00563103" w:rsidRDefault="00D27020" w:rsidP="00563103">
            <w:pPr>
              <w:pStyle w:val="afd"/>
              <w:spacing w:line="360" w:lineRule="auto"/>
              <w:jc w:val="center"/>
              <w:rPr>
                <w:rStyle w:val="318"/>
                <w:rFonts w:cstheme="minorBidi"/>
                <w:sz w:val="28"/>
                <w:szCs w:val="28"/>
                <w:lang w:val="ru-RU"/>
              </w:rPr>
            </w:pPr>
            <w:r w:rsidRPr="00563103">
              <w:rPr>
                <w:rStyle w:val="318"/>
                <w:rFonts w:cstheme="minorBidi"/>
                <w:sz w:val="28"/>
                <w:szCs w:val="28"/>
                <w:lang w:val="ru-RU"/>
              </w:rPr>
              <w:t>4</w:t>
            </w:r>
          </w:p>
        </w:tc>
        <w:tc>
          <w:tcPr>
            <w:tcW w:w="1752" w:type="dxa"/>
            <w:shd w:val="clear" w:color="auto" w:fill="auto"/>
          </w:tcPr>
          <w:p w14:paraId="10540766" w14:textId="510BE17C" w:rsidR="00D27020" w:rsidRPr="00563103" w:rsidRDefault="00D27020" w:rsidP="00E53E85">
            <w:pPr>
              <w:pStyle w:val="afd"/>
              <w:spacing w:line="276" w:lineRule="auto"/>
              <w:rPr>
                <w:rStyle w:val="318"/>
                <w:rFonts w:cstheme="minorBidi"/>
                <w:sz w:val="28"/>
                <w:szCs w:val="28"/>
              </w:rPr>
            </w:pPr>
            <w:r>
              <w:rPr>
                <w:rStyle w:val="318"/>
                <w:rFonts w:cstheme="minorBidi"/>
                <w:sz w:val="28"/>
                <w:szCs w:val="28"/>
              </w:rPr>
              <w:t>Иммуногло</w:t>
            </w:r>
            <w:r w:rsidR="00E53E85">
              <w:rPr>
                <w:rStyle w:val="318"/>
                <w:rFonts w:cstheme="minorBidi"/>
                <w:sz w:val="28"/>
                <w:szCs w:val="28"/>
                <w:lang w:val="ru-RU"/>
              </w:rPr>
              <w:t>-</w:t>
            </w:r>
            <w:r>
              <w:rPr>
                <w:rStyle w:val="318"/>
                <w:rFonts w:cstheme="minorBidi"/>
                <w:sz w:val="28"/>
                <w:szCs w:val="28"/>
              </w:rPr>
              <w:t>булины</w:t>
            </w:r>
            <w:r w:rsidRPr="00563103">
              <w:rPr>
                <w:rStyle w:val="318"/>
                <w:rFonts w:cstheme="minorBidi"/>
                <w:sz w:val="28"/>
                <w:szCs w:val="28"/>
              </w:rPr>
              <w:t xml:space="preserve">  G, мг %</w:t>
            </w:r>
          </w:p>
        </w:tc>
        <w:tc>
          <w:tcPr>
            <w:tcW w:w="1560" w:type="dxa"/>
            <w:shd w:val="clear" w:color="auto" w:fill="auto"/>
          </w:tcPr>
          <w:p w14:paraId="02ACA043" w14:textId="77777777" w:rsidR="00D27020" w:rsidRPr="00563103" w:rsidRDefault="00D27020" w:rsidP="009C0976">
            <w:pPr>
              <w:pStyle w:val="afd"/>
              <w:spacing w:line="360" w:lineRule="auto"/>
              <w:jc w:val="center"/>
              <w:rPr>
                <w:szCs w:val="28"/>
              </w:rPr>
            </w:pPr>
            <w:r w:rsidRPr="00563103">
              <w:rPr>
                <w:rStyle w:val="318"/>
                <w:rFonts w:cstheme="minorBidi"/>
                <w:sz w:val="28"/>
                <w:szCs w:val="28"/>
              </w:rPr>
              <w:t>989,8±21,4</w:t>
            </w:r>
          </w:p>
        </w:tc>
        <w:tc>
          <w:tcPr>
            <w:tcW w:w="708" w:type="dxa"/>
            <w:shd w:val="clear" w:color="auto" w:fill="auto"/>
          </w:tcPr>
          <w:p w14:paraId="6562436C" w14:textId="590E4ACD" w:rsidR="00D27020" w:rsidRPr="00D27020" w:rsidRDefault="00D27020" w:rsidP="00D27020">
            <w:pPr>
              <w:pStyle w:val="afd"/>
              <w:spacing w:line="360" w:lineRule="auto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1,4</w:t>
            </w:r>
          </w:p>
        </w:tc>
        <w:tc>
          <w:tcPr>
            <w:tcW w:w="1843" w:type="dxa"/>
            <w:shd w:val="clear" w:color="auto" w:fill="auto"/>
          </w:tcPr>
          <w:p w14:paraId="338CD367" w14:textId="7F99F517" w:rsidR="00D27020" w:rsidRPr="00E53E85" w:rsidRDefault="00D27020" w:rsidP="009C0976">
            <w:pPr>
              <w:pStyle w:val="afd"/>
              <w:spacing w:line="360" w:lineRule="auto"/>
              <w:jc w:val="center"/>
              <w:rPr>
                <w:szCs w:val="28"/>
                <w:lang w:val="ru-RU"/>
              </w:rPr>
            </w:pPr>
            <w:r w:rsidRPr="00563103">
              <w:rPr>
                <w:rStyle w:val="318"/>
                <w:rFonts w:cstheme="minorBidi"/>
                <w:sz w:val="28"/>
                <w:szCs w:val="28"/>
              </w:rPr>
              <w:t>990,4±17,26</w:t>
            </w:r>
            <w:r w:rsidR="00E53E85">
              <w:rPr>
                <w:rStyle w:val="318"/>
                <w:rFonts w:cstheme="minorBidi"/>
                <w:sz w:val="28"/>
                <w:szCs w:val="28"/>
                <w:lang w:val="ru-RU"/>
              </w:rPr>
              <w:t>*</w:t>
            </w:r>
          </w:p>
        </w:tc>
        <w:tc>
          <w:tcPr>
            <w:tcW w:w="709" w:type="dxa"/>
            <w:shd w:val="clear" w:color="auto" w:fill="auto"/>
          </w:tcPr>
          <w:p w14:paraId="7653FDA9" w14:textId="71042280" w:rsidR="00D27020" w:rsidRPr="00D27020" w:rsidRDefault="00D27020" w:rsidP="00D27020">
            <w:pPr>
              <w:pStyle w:val="afd"/>
              <w:spacing w:line="360" w:lineRule="auto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1,1</w:t>
            </w:r>
          </w:p>
        </w:tc>
        <w:tc>
          <w:tcPr>
            <w:tcW w:w="1559" w:type="dxa"/>
            <w:shd w:val="clear" w:color="auto" w:fill="auto"/>
          </w:tcPr>
          <w:p w14:paraId="3C96DE94" w14:textId="1F861803" w:rsidR="00D27020" w:rsidRPr="00563103" w:rsidRDefault="00D27020" w:rsidP="009C0976">
            <w:pPr>
              <w:pStyle w:val="afd"/>
              <w:spacing w:line="360" w:lineRule="auto"/>
              <w:jc w:val="center"/>
              <w:rPr>
                <w:szCs w:val="28"/>
              </w:rPr>
            </w:pPr>
            <w:r w:rsidRPr="00563103">
              <w:rPr>
                <w:rStyle w:val="318"/>
                <w:rFonts w:cstheme="minorBidi"/>
                <w:sz w:val="28"/>
                <w:szCs w:val="28"/>
              </w:rPr>
              <w:t>977,3±14,9</w:t>
            </w:r>
          </w:p>
        </w:tc>
        <w:tc>
          <w:tcPr>
            <w:tcW w:w="1045" w:type="dxa"/>
            <w:shd w:val="clear" w:color="auto" w:fill="auto"/>
          </w:tcPr>
          <w:p w14:paraId="2E1F2738" w14:textId="6CC10263" w:rsidR="00D27020" w:rsidRPr="00D27020" w:rsidRDefault="00D27020" w:rsidP="00D27020">
            <w:pPr>
              <w:pStyle w:val="afd"/>
              <w:spacing w:line="360" w:lineRule="auto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1,0</w:t>
            </w:r>
            <w:r w:rsidR="00E53E85">
              <w:rPr>
                <w:szCs w:val="28"/>
                <w:lang w:val="ru-RU"/>
              </w:rPr>
              <w:t>**</w:t>
            </w:r>
          </w:p>
        </w:tc>
      </w:tr>
      <w:tr w:rsidR="00D27020" w:rsidRPr="009014AB" w14:paraId="3E0232F3" w14:textId="01625668" w:rsidTr="00E53E85">
        <w:tc>
          <w:tcPr>
            <w:tcW w:w="516" w:type="dxa"/>
          </w:tcPr>
          <w:p w14:paraId="2591D9F9" w14:textId="284152E0" w:rsidR="00D27020" w:rsidRPr="00563103" w:rsidRDefault="00D27020" w:rsidP="00563103">
            <w:pPr>
              <w:pStyle w:val="afd"/>
              <w:spacing w:line="360" w:lineRule="auto"/>
              <w:jc w:val="center"/>
              <w:rPr>
                <w:rStyle w:val="318"/>
                <w:rFonts w:cstheme="minorBidi"/>
                <w:sz w:val="28"/>
                <w:szCs w:val="28"/>
                <w:lang w:val="ru-RU"/>
              </w:rPr>
            </w:pPr>
            <w:r w:rsidRPr="00563103">
              <w:rPr>
                <w:rStyle w:val="318"/>
                <w:rFonts w:cstheme="minorBidi"/>
                <w:sz w:val="28"/>
                <w:szCs w:val="28"/>
                <w:lang w:val="ru-RU"/>
              </w:rPr>
              <w:t>5</w:t>
            </w:r>
          </w:p>
        </w:tc>
        <w:tc>
          <w:tcPr>
            <w:tcW w:w="1752" w:type="dxa"/>
            <w:shd w:val="clear" w:color="auto" w:fill="auto"/>
          </w:tcPr>
          <w:p w14:paraId="3D7EC4CC" w14:textId="4FD6255E" w:rsidR="00D27020" w:rsidRPr="00563103" w:rsidRDefault="00D27020" w:rsidP="00E53E85">
            <w:pPr>
              <w:pStyle w:val="afd"/>
              <w:spacing w:line="276" w:lineRule="auto"/>
              <w:rPr>
                <w:rStyle w:val="318"/>
                <w:rFonts w:cstheme="minorBidi"/>
                <w:sz w:val="28"/>
                <w:szCs w:val="28"/>
              </w:rPr>
            </w:pPr>
            <w:r>
              <w:rPr>
                <w:rStyle w:val="318"/>
                <w:rFonts w:cstheme="minorBidi"/>
                <w:sz w:val="28"/>
                <w:szCs w:val="28"/>
              </w:rPr>
              <w:t>Иммуногло</w:t>
            </w:r>
            <w:r w:rsidR="00E53E85">
              <w:rPr>
                <w:rStyle w:val="318"/>
                <w:rFonts w:cstheme="minorBidi"/>
                <w:sz w:val="28"/>
                <w:szCs w:val="28"/>
                <w:lang w:val="ru-RU"/>
              </w:rPr>
              <w:t>-</w:t>
            </w:r>
            <w:r>
              <w:rPr>
                <w:rStyle w:val="318"/>
                <w:rFonts w:cstheme="minorBidi"/>
                <w:sz w:val="28"/>
                <w:szCs w:val="28"/>
              </w:rPr>
              <w:t>булины</w:t>
            </w:r>
            <w:r w:rsidRPr="00563103">
              <w:rPr>
                <w:rStyle w:val="318"/>
                <w:rFonts w:cstheme="minorBidi"/>
                <w:sz w:val="28"/>
                <w:szCs w:val="28"/>
              </w:rPr>
              <w:t xml:space="preserve"> А, мг %</w:t>
            </w:r>
          </w:p>
        </w:tc>
        <w:tc>
          <w:tcPr>
            <w:tcW w:w="1560" w:type="dxa"/>
            <w:shd w:val="clear" w:color="auto" w:fill="auto"/>
          </w:tcPr>
          <w:p w14:paraId="43508979" w14:textId="77777777" w:rsidR="00D27020" w:rsidRPr="00563103" w:rsidRDefault="00D27020" w:rsidP="009C0976">
            <w:pPr>
              <w:pStyle w:val="afd"/>
              <w:spacing w:line="360" w:lineRule="auto"/>
              <w:jc w:val="center"/>
              <w:rPr>
                <w:szCs w:val="28"/>
              </w:rPr>
            </w:pPr>
            <w:r w:rsidRPr="00563103">
              <w:rPr>
                <w:rStyle w:val="318"/>
                <w:rFonts w:cstheme="minorBidi"/>
                <w:sz w:val="28"/>
                <w:szCs w:val="28"/>
              </w:rPr>
              <w:t>134,1±11,2</w:t>
            </w:r>
          </w:p>
        </w:tc>
        <w:tc>
          <w:tcPr>
            <w:tcW w:w="708" w:type="dxa"/>
            <w:shd w:val="clear" w:color="auto" w:fill="auto"/>
          </w:tcPr>
          <w:p w14:paraId="4113D4F6" w14:textId="14586FBE" w:rsidR="00D27020" w:rsidRPr="00D27020" w:rsidRDefault="00D27020" w:rsidP="00D27020">
            <w:pPr>
              <w:pStyle w:val="afd"/>
              <w:spacing w:line="360" w:lineRule="auto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0,7</w:t>
            </w:r>
          </w:p>
        </w:tc>
        <w:tc>
          <w:tcPr>
            <w:tcW w:w="1843" w:type="dxa"/>
            <w:shd w:val="clear" w:color="auto" w:fill="auto"/>
          </w:tcPr>
          <w:p w14:paraId="03B6BCC1" w14:textId="2FFC5D74" w:rsidR="00D27020" w:rsidRPr="00E53E85" w:rsidRDefault="00D27020" w:rsidP="009C0976">
            <w:pPr>
              <w:pStyle w:val="afd"/>
              <w:spacing w:line="360" w:lineRule="auto"/>
              <w:jc w:val="center"/>
              <w:rPr>
                <w:szCs w:val="28"/>
                <w:lang w:val="ru-RU"/>
              </w:rPr>
            </w:pPr>
            <w:r w:rsidRPr="00563103">
              <w:rPr>
                <w:rStyle w:val="318"/>
                <w:rFonts w:cstheme="minorBidi"/>
                <w:sz w:val="28"/>
                <w:szCs w:val="28"/>
              </w:rPr>
              <w:t>136,4±18,2</w:t>
            </w:r>
            <w:r w:rsidR="00E53E85">
              <w:rPr>
                <w:rStyle w:val="318"/>
                <w:rFonts w:cstheme="minorBidi"/>
                <w:sz w:val="28"/>
                <w:szCs w:val="28"/>
                <w:lang w:val="ru-RU"/>
              </w:rPr>
              <w:t>*</w:t>
            </w:r>
          </w:p>
        </w:tc>
        <w:tc>
          <w:tcPr>
            <w:tcW w:w="709" w:type="dxa"/>
            <w:shd w:val="clear" w:color="auto" w:fill="auto"/>
          </w:tcPr>
          <w:p w14:paraId="78D2C6F5" w14:textId="46AC71C6" w:rsidR="00D27020" w:rsidRPr="00D27020" w:rsidRDefault="00D27020" w:rsidP="00D27020">
            <w:pPr>
              <w:pStyle w:val="afd"/>
              <w:spacing w:line="360" w:lineRule="auto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1,2</w:t>
            </w:r>
          </w:p>
        </w:tc>
        <w:tc>
          <w:tcPr>
            <w:tcW w:w="1559" w:type="dxa"/>
            <w:shd w:val="clear" w:color="auto" w:fill="auto"/>
          </w:tcPr>
          <w:p w14:paraId="1473EAC5" w14:textId="2D92EE75" w:rsidR="00D27020" w:rsidRPr="00563103" w:rsidRDefault="00D27020" w:rsidP="009C0976">
            <w:pPr>
              <w:pStyle w:val="afd"/>
              <w:spacing w:line="360" w:lineRule="auto"/>
              <w:jc w:val="center"/>
              <w:rPr>
                <w:szCs w:val="28"/>
                <w:lang w:val="ru-RU"/>
              </w:rPr>
            </w:pPr>
            <w:r w:rsidRPr="00563103">
              <w:rPr>
                <w:rStyle w:val="318"/>
                <w:rFonts w:cstheme="minorBidi"/>
                <w:sz w:val="28"/>
                <w:szCs w:val="28"/>
              </w:rPr>
              <w:t>118,7±14,1</w:t>
            </w:r>
          </w:p>
        </w:tc>
        <w:tc>
          <w:tcPr>
            <w:tcW w:w="1045" w:type="dxa"/>
            <w:shd w:val="clear" w:color="auto" w:fill="auto"/>
          </w:tcPr>
          <w:p w14:paraId="349977D3" w14:textId="43857D36" w:rsidR="00D27020" w:rsidRPr="00563103" w:rsidRDefault="00D27020" w:rsidP="00D27020">
            <w:pPr>
              <w:pStyle w:val="afd"/>
              <w:spacing w:line="360" w:lineRule="auto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0,9</w:t>
            </w:r>
            <w:r w:rsidR="00E53E85">
              <w:rPr>
                <w:szCs w:val="28"/>
                <w:lang w:val="ru-RU"/>
              </w:rPr>
              <w:t>**</w:t>
            </w:r>
          </w:p>
        </w:tc>
      </w:tr>
    </w:tbl>
    <w:p w14:paraId="692886C2" w14:textId="77777777" w:rsidR="00401E3A" w:rsidRDefault="00401E3A" w:rsidP="00B336FF">
      <w:pPr>
        <w:pStyle w:val="15"/>
        <w:shd w:val="clear" w:color="auto" w:fill="auto"/>
        <w:spacing w:line="240" w:lineRule="auto"/>
        <w:ind w:firstLine="284"/>
        <w:jc w:val="both"/>
        <w:rPr>
          <w:b w:val="0"/>
          <w:color w:val="000000"/>
          <w:sz w:val="24"/>
          <w:szCs w:val="24"/>
        </w:rPr>
      </w:pPr>
    </w:p>
    <w:p w14:paraId="208B8332" w14:textId="13B4DFA6" w:rsidR="00401E3A" w:rsidRPr="00D27020" w:rsidRDefault="00623CFD" w:rsidP="00D27020">
      <w:pPr>
        <w:pStyle w:val="afd"/>
        <w:ind w:firstLine="708"/>
        <w:jc w:val="both"/>
        <w:rPr>
          <w:color w:val="000000"/>
          <w:sz w:val="24"/>
          <w:szCs w:val="24"/>
          <w:lang w:val="ru-RU"/>
        </w:rPr>
      </w:pPr>
      <w:r w:rsidRPr="00D27020">
        <w:rPr>
          <w:color w:val="000000"/>
          <w:sz w:val="24"/>
          <w:szCs w:val="24"/>
          <w:lang w:val="ru-RU"/>
        </w:rPr>
        <w:t>Примечание</w:t>
      </w:r>
      <w:r w:rsidR="008F7E58">
        <w:rPr>
          <w:color w:val="000000"/>
          <w:sz w:val="24"/>
          <w:szCs w:val="24"/>
          <w:lang w:val="ru-RU"/>
        </w:rPr>
        <w:t>:</w:t>
      </w:r>
      <w:r w:rsidR="00401E3A" w:rsidRPr="00D27020">
        <w:rPr>
          <w:color w:val="000000"/>
          <w:sz w:val="24"/>
          <w:szCs w:val="24"/>
          <w:lang w:val="ru-RU"/>
        </w:rPr>
        <w:t xml:space="preserve"> </w:t>
      </w:r>
      <w:r w:rsidR="00D27020" w:rsidRPr="00D27020">
        <w:rPr>
          <w:rFonts w:cs="Times New Roman"/>
          <w:sz w:val="24"/>
          <w:szCs w:val="24"/>
        </w:rPr>
        <w:t>M</w:t>
      </w:r>
      <w:r w:rsidR="00D27020" w:rsidRPr="00D27020">
        <w:rPr>
          <w:rFonts w:cs="Times New Roman"/>
          <w:sz w:val="24"/>
          <w:szCs w:val="24"/>
          <w:lang w:val="ru-RU"/>
        </w:rPr>
        <w:t>±ơ</w:t>
      </w:r>
      <w:r w:rsidR="00D27020" w:rsidRPr="00D27020">
        <w:rPr>
          <w:sz w:val="24"/>
          <w:szCs w:val="24"/>
          <w:lang w:val="ru-RU"/>
        </w:rPr>
        <w:t xml:space="preserve"> – среднее значение и </w:t>
      </w:r>
      <w:proofErr w:type="spellStart"/>
      <w:r w:rsidR="00D27020" w:rsidRPr="00D27020">
        <w:rPr>
          <w:sz w:val="24"/>
          <w:szCs w:val="24"/>
          <w:lang w:val="ru-RU"/>
        </w:rPr>
        <w:t>средне-квадратическое</w:t>
      </w:r>
      <w:proofErr w:type="spellEnd"/>
      <w:r w:rsidR="00D27020" w:rsidRPr="00D27020">
        <w:rPr>
          <w:sz w:val="24"/>
          <w:szCs w:val="24"/>
          <w:lang w:val="ru-RU"/>
        </w:rPr>
        <w:t xml:space="preserve"> отклонение,  </w:t>
      </w:r>
      <w:r w:rsidR="00D27020" w:rsidRPr="00D27020">
        <w:rPr>
          <w:rFonts w:cs="Times New Roman"/>
          <w:bCs/>
          <w:sz w:val="24"/>
          <w:szCs w:val="24"/>
          <w:lang w:val="ru-RU"/>
        </w:rPr>
        <w:t>±</w:t>
      </w:r>
      <w:r w:rsidR="00D27020" w:rsidRPr="00D27020">
        <w:rPr>
          <w:rFonts w:cs="Times New Roman"/>
          <w:bCs/>
          <w:sz w:val="24"/>
          <w:szCs w:val="24"/>
        </w:rPr>
        <w:t>m</w:t>
      </w:r>
      <w:r w:rsidR="00D27020" w:rsidRPr="00D27020">
        <w:rPr>
          <w:sz w:val="24"/>
          <w:szCs w:val="24"/>
          <w:lang w:val="ru-RU"/>
        </w:rPr>
        <w:t xml:space="preserve">  - ошибка </w:t>
      </w:r>
      <w:proofErr w:type="spellStart"/>
      <w:r w:rsidR="00D27020" w:rsidRPr="00D27020">
        <w:rPr>
          <w:sz w:val="24"/>
          <w:szCs w:val="24"/>
          <w:lang w:val="ru-RU"/>
        </w:rPr>
        <w:t>репрезентативности</w:t>
      </w:r>
      <w:proofErr w:type="spellEnd"/>
      <w:r w:rsidR="00D27020" w:rsidRPr="00D27020">
        <w:rPr>
          <w:sz w:val="24"/>
          <w:szCs w:val="24"/>
          <w:lang w:val="ru-RU"/>
        </w:rPr>
        <w:t xml:space="preserve">, </w:t>
      </w:r>
      <w:r w:rsidR="00401E3A" w:rsidRPr="00D27020">
        <w:rPr>
          <w:bCs/>
          <w:sz w:val="24"/>
          <w:szCs w:val="24"/>
          <w:lang w:val="ru-RU"/>
        </w:rPr>
        <w:t xml:space="preserve">ПК – патологический климактерий, ГЭ – </w:t>
      </w:r>
      <w:proofErr w:type="spellStart"/>
      <w:r w:rsidR="00401E3A" w:rsidRPr="00D27020">
        <w:rPr>
          <w:bCs/>
          <w:sz w:val="24"/>
          <w:szCs w:val="24"/>
          <w:lang w:val="ru-RU"/>
        </w:rPr>
        <w:t>гиперплазия</w:t>
      </w:r>
      <w:proofErr w:type="spellEnd"/>
      <w:r w:rsidR="00401E3A" w:rsidRPr="00D27020">
        <w:rPr>
          <w:bCs/>
          <w:sz w:val="24"/>
          <w:szCs w:val="24"/>
          <w:lang w:val="ru-RU"/>
        </w:rPr>
        <w:t xml:space="preserve"> эндометрия,</w:t>
      </w:r>
      <w:r w:rsidR="00401E3A" w:rsidRPr="00D27020">
        <w:rPr>
          <w:color w:val="000000"/>
          <w:sz w:val="24"/>
          <w:szCs w:val="24"/>
          <w:lang w:val="ru-RU"/>
        </w:rPr>
        <w:t xml:space="preserve"> достоверность различий</w:t>
      </w:r>
      <w:r w:rsidRPr="00D27020">
        <w:rPr>
          <w:color w:val="000000"/>
          <w:sz w:val="24"/>
          <w:szCs w:val="24"/>
          <w:lang w:val="ru-RU"/>
        </w:rPr>
        <w:t xml:space="preserve"> *</w:t>
      </w:r>
      <w:r w:rsidR="00401E3A" w:rsidRPr="00D27020">
        <w:rPr>
          <w:color w:val="000000"/>
          <w:sz w:val="24"/>
          <w:szCs w:val="24"/>
          <w:lang w:val="ru-RU"/>
        </w:rPr>
        <w:t xml:space="preserve"> </w:t>
      </w:r>
      <w:r w:rsidR="00700803" w:rsidRPr="00D27020">
        <w:rPr>
          <w:color w:val="000000"/>
          <w:sz w:val="24"/>
          <w:szCs w:val="24"/>
          <w:lang w:val="ru-RU"/>
        </w:rPr>
        <w:t>–</w:t>
      </w:r>
      <w:r w:rsidRPr="00D27020">
        <w:rPr>
          <w:color w:val="000000"/>
          <w:sz w:val="24"/>
          <w:szCs w:val="24"/>
          <w:lang w:val="ru-RU"/>
        </w:rPr>
        <w:t xml:space="preserve"> р</w:t>
      </w:r>
      <w:r w:rsidR="00401E3A" w:rsidRPr="00D27020">
        <w:rPr>
          <w:color w:val="000000"/>
          <w:sz w:val="24"/>
          <w:szCs w:val="24"/>
          <w:lang w:val="ru-RU"/>
        </w:rPr>
        <w:t>&gt;</w:t>
      </w:r>
      <w:r w:rsidRPr="00D27020">
        <w:rPr>
          <w:color w:val="000000"/>
          <w:sz w:val="24"/>
          <w:szCs w:val="24"/>
          <w:lang w:val="ru-RU"/>
        </w:rPr>
        <w:t xml:space="preserve">0,05; ** - </w:t>
      </w:r>
      <w:r w:rsidR="006E6D2A" w:rsidRPr="00D27020">
        <w:rPr>
          <w:color w:val="000000"/>
          <w:sz w:val="24"/>
          <w:szCs w:val="24"/>
          <w:lang w:val="ru-RU"/>
        </w:rPr>
        <w:t>р&lt;0,0</w:t>
      </w:r>
      <w:r w:rsidR="00E53E85">
        <w:rPr>
          <w:color w:val="000000"/>
          <w:sz w:val="24"/>
          <w:szCs w:val="24"/>
          <w:lang w:val="ru-RU"/>
        </w:rPr>
        <w:t>01</w:t>
      </w:r>
      <w:r w:rsidR="00401E3A" w:rsidRPr="00D27020">
        <w:rPr>
          <w:color w:val="000000"/>
          <w:sz w:val="24"/>
          <w:szCs w:val="24"/>
          <w:lang w:val="ru-RU"/>
        </w:rPr>
        <w:t>.</w:t>
      </w:r>
    </w:p>
    <w:p w14:paraId="3C525E1F" w14:textId="77777777" w:rsidR="00401E3A" w:rsidRDefault="00401E3A" w:rsidP="00B336FF">
      <w:pPr>
        <w:pStyle w:val="15"/>
        <w:shd w:val="clear" w:color="auto" w:fill="auto"/>
        <w:spacing w:line="240" w:lineRule="auto"/>
        <w:ind w:firstLine="284"/>
        <w:jc w:val="both"/>
        <w:rPr>
          <w:b w:val="0"/>
          <w:color w:val="000000"/>
          <w:sz w:val="24"/>
          <w:szCs w:val="24"/>
        </w:rPr>
      </w:pPr>
    </w:p>
    <w:p w14:paraId="44DB4DFB" w14:textId="6E509A3B" w:rsidR="00623CFD" w:rsidRPr="009014AB" w:rsidRDefault="00623CFD" w:rsidP="002B7669">
      <w:pPr>
        <w:pStyle w:val="a5"/>
        <w:spacing w:before="30" w:after="0" w:line="360" w:lineRule="auto"/>
        <w:ind w:right="40" w:firstLine="708"/>
        <w:jc w:val="both"/>
        <w:rPr>
          <w:rFonts w:cs="Times New Roman"/>
          <w:color w:val="000000"/>
          <w:sz w:val="28"/>
          <w:szCs w:val="28"/>
        </w:rPr>
      </w:pPr>
      <w:r w:rsidRPr="009014AB">
        <w:rPr>
          <w:rFonts w:cs="Times New Roman"/>
          <w:color w:val="000000"/>
          <w:sz w:val="28"/>
          <w:szCs w:val="28"/>
        </w:rPr>
        <w:t xml:space="preserve">Уровень </w:t>
      </w:r>
      <w:proofErr w:type="spellStart"/>
      <w:r w:rsidRPr="009014AB">
        <w:rPr>
          <w:rFonts w:cs="Times New Roman"/>
          <w:color w:val="000000"/>
          <w:sz w:val="28"/>
          <w:szCs w:val="28"/>
        </w:rPr>
        <w:t>иммуноглобулина</w:t>
      </w:r>
      <w:proofErr w:type="spellEnd"/>
      <w:r w:rsidRPr="009014AB">
        <w:rPr>
          <w:rFonts w:cs="Times New Roman"/>
          <w:color w:val="000000"/>
          <w:sz w:val="28"/>
          <w:szCs w:val="28"/>
        </w:rPr>
        <w:t xml:space="preserve"> А был ниже в группе женщин с </w:t>
      </w:r>
      <w:r w:rsidR="00401E3A">
        <w:rPr>
          <w:rFonts w:cs="Times New Roman"/>
          <w:color w:val="000000"/>
          <w:sz w:val="28"/>
          <w:szCs w:val="28"/>
        </w:rPr>
        <w:t xml:space="preserve">патологическим </w:t>
      </w:r>
      <w:proofErr w:type="spellStart"/>
      <w:r w:rsidR="00401E3A">
        <w:rPr>
          <w:rFonts w:cs="Times New Roman"/>
          <w:color w:val="000000"/>
          <w:sz w:val="28"/>
          <w:szCs w:val="28"/>
        </w:rPr>
        <w:t>климактерием</w:t>
      </w:r>
      <w:proofErr w:type="spellEnd"/>
      <w:r w:rsidR="00401E3A" w:rsidRPr="009014AB">
        <w:rPr>
          <w:rFonts w:cs="Times New Roman"/>
          <w:color w:val="000000"/>
          <w:sz w:val="28"/>
          <w:szCs w:val="28"/>
        </w:rPr>
        <w:t xml:space="preserve"> </w:t>
      </w:r>
      <w:r w:rsidRPr="009014AB">
        <w:rPr>
          <w:rFonts w:cs="Times New Roman"/>
          <w:color w:val="000000"/>
          <w:sz w:val="28"/>
          <w:szCs w:val="28"/>
        </w:rPr>
        <w:t xml:space="preserve">на фоне </w:t>
      </w:r>
      <w:proofErr w:type="spellStart"/>
      <w:r w:rsidR="002B7669" w:rsidRPr="002B7669">
        <w:rPr>
          <w:rFonts w:cs="Times New Roman"/>
          <w:color w:val="000000"/>
          <w:sz w:val="28"/>
          <w:szCs w:val="28"/>
        </w:rPr>
        <w:t>гиперплазии</w:t>
      </w:r>
      <w:proofErr w:type="spellEnd"/>
      <w:r w:rsidRPr="009014AB">
        <w:rPr>
          <w:rFonts w:cs="Times New Roman"/>
          <w:color w:val="000000"/>
          <w:sz w:val="28"/>
          <w:szCs w:val="28"/>
        </w:rPr>
        <w:t xml:space="preserve">, по сравнению с женщинами с патологическим течением климакса без </w:t>
      </w:r>
      <w:proofErr w:type="spellStart"/>
      <w:r w:rsidRPr="009014AB">
        <w:rPr>
          <w:rFonts w:cs="Times New Roman"/>
          <w:color w:val="000000"/>
          <w:sz w:val="28"/>
          <w:szCs w:val="28"/>
        </w:rPr>
        <w:t>гиперпластической</w:t>
      </w:r>
      <w:proofErr w:type="spellEnd"/>
      <w:r w:rsidRPr="009014AB">
        <w:rPr>
          <w:rFonts w:cs="Times New Roman"/>
          <w:color w:val="000000"/>
          <w:sz w:val="28"/>
          <w:szCs w:val="28"/>
        </w:rPr>
        <w:t xml:space="preserve"> трансформации эндометрия (</w:t>
      </w:r>
      <w:r w:rsidRPr="009014AB">
        <w:rPr>
          <w:rStyle w:val="318"/>
          <w:bCs/>
          <w:color w:val="000000"/>
          <w:sz w:val="28"/>
          <w:szCs w:val="28"/>
        </w:rPr>
        <w:t>118,7±14,1</w:t>
      </w:r>
      <w:r w:rsidR="00401E3A" w:rsidRPr="00401E3A">
        <w:rPr>
          <w:rStyle w:val="318"/>
          <w:bCs/>
          <w:color w:val="000000"/>
          <w:sz w:val="28"/>
          <w:szCs w:val="28"/>
        </w:rPr>
        <w:t xml:space="preserve"> </w:t>
      </w:r>
      <w:proofErr w:type="spellStart"/>
      <w:r w:rsidR="00401E3A">
        <w:rPr>
          <w:rStyle w:val="318"/>
          <w:bCs/>
          <w:color w:val="000000"/>
          <w:sz w:val="28"/>
          <w:szCs w:val="28"/>
        </w:rPr>
        <w:t>мг</w:t>
      </w:r>
      <w:proofErr w:type="spellEnd"/>
      <w:r w:rsidR="00401E3A">
        <w:rPr>
          <w:rStyle w:val="318"/>
          <w:bCs/>
          <w:color w:val="000000"/>
          <w:sz w:val="28"/>
          <w:szCs w:val="28"/>
        </w:rPr>
        <w:t>%</w:t>
      </w:r>
      <w:r w:rsidRPr="009014AB">
        <w:rPr>
          <w:rStyle w:val="318"/>
          <w:bCs/>
          <w:color w:val="000000"/>
          <w:sz w:val="28"/>
          <w:szCs w:val="28"/>
        </w:rPr>
        <w:t xml:space="preserve"> против 136,4±18,2</w:t>
      </w:r>
      <w:r w:rsidR="00401E3A" w:rsidRPr="00401E3A">
        <w:rPr>
          <w:rStyle w:val="318"/>
          <w:bCs/>
          <w:color w:val="000000"/>
          <w:sz w:val="28"/>
          <w:szCs w:val="28"/>
        </w:rPr>
        <w:t xml:space="preserve"> </w:t>
      </w:r>
      <w:proofErr w:type="spellStart"/>
      <w:r w:rsidR="00401E3A">
        <w:rPr>
          <w:rStyle w:val="318"/>
          <w:bCs/>
          <w:color w:val="000000"/>
          <w:sz w:val="28"/>
          <w:szCs w:val="28"/>
        </w:rPr>
        <w:t>мг</w:t>
      </w:r>
      <w:proofErr w:type="spellEnd"/>
      <w:r w:rsidR="00401E3A">
        <w:rPr>
          <w:rStyle w:val="318"/>
          <w:bCs/>
          <w:color w:val="000000"/>
          <w:sz w:val="28"/>
          <w:szCs w:val="28"/>
        </w:rPr>
        <w:t>%), р</w:t>
      </w:r>
      <w:r w:rsidR="00E53E85">
        <w:rPr>
          <w:rStyle w:val="318"/>
          <w:bCs/>
          <w:color w:val="000000"/>
          <w:sz w:val="28"/>
          <w:szCs w:val="28"/>
        </w:rPr>
        <w:t>&lt;0,001</w:t>
      </w:r>
      <w:r w:rsidR="008E0F6D">
        <w:rPr>
          <w:rStyle w:val="318"/>
          <w:bCs/>
          <w:color w:val="000000"/>
          <w:sz w:val="28"/>
          <w:szCs w:val="28"/>
        </w:rPr>
        <w:t xml:space="preserve"> [168]</w:t>
      </w:r>
      <w:r w:rsidR="00401E3A">
        <w:rPr>
          <w:rStyle w:val="318"/>
          <w:bCs/>
          <w:color w:val="000000"/>
          <w:sz w:val="28"/>
          <w:szCs w:val="28"/>
        </w:rPr>
        <w:t>.</w:t>
      </w:r>
    </w:p>
    <w:p w14:paraId="2C4B7F16" w14:textId="38EB116F" w:rsidR="00623CFD" w:rsidRPr="009014AB" w:rsidRDefault="00623CFD" w:rsidP="00401E3A">
      <w:pPr>
        <w:pStyle w:val="a5"/>
        <w:spacing w:before="30" w:after="0" w:line="360" w:lineRule="auto"/>
        <w:ind w:right="40" w:firstLine="708"/>
        <w:jc w:val="both"/>
        <w:rPr>
          <w:rFonts w:cs="Times New Roman"/>
          <w:color w:val="000000"/>
          <w:sz w:val="28"/>
          <w:szCs w:val="28"/>
        </w:rPr>
      </w:pPr>
      <w:r w:rsidRPr="009014AB">
        <w:rPr>
          <w:rFonts w:cs="Times New Roman"/>
          <w:color w:val="000000"/>
          <w:sz w:val="28"/>
          <w:szCs w:val="28"/>
        </w:rPr>
        <w:t xml:space="preserve">Таким образом, у женщин, страдающих </w:t>
      </w:r>
      <w:r w:rsidR="00401E3A">
        <w:rPr>
          <w:rFonts w:cs="Times New Roman"/>
          <w:color w:val="000000"/>
          <w:sz w:val="28"/>
          <w:szCs w:val="28"/>
        </w:rPr>
        <w:t>климактерическим синдромом</w:t>
      </w:r>
      <w:r w:rsidRPr="009014AB">
        <w:rPr>
          <w:rFonts w:cs="Times New Roman"/>
          <w:color w:val="000000"/>
          <w:sz w:val="28"/>
          <w:szCs w:val="28"/>
        </w:rPr>
        <w:t xml:space="preserve"> на фоне </w:t>
      </w:r>
      <w:proofErr w:type="spellStart"/>
      <w:r w:rsidR="00401E3A" w:rsidRPr="002B7669">
        <w:rPr>
          <w:rFonts w:cs="Times New Roman"/>
          <w:color w:val="000000"/>
          <w:sz w:val="28"/>
          <w:szCs w:val="28"/>
        </w:rPr>
        <w:t>гиперплазии</w:t>
      </w:r>
      <w:proofErr w:type="spellEnd"/>
      <w:r w:rsidRPr="009014AB">
        <w:rPr>
          <w:rFonts w:cs="Times New Roman"/>
          <w:color w:val="000000"/>
          <w:sz w:val="28"/>
          <w:szCs w:val="28"/>
        </w:rPr>
        <w:t xml:space="preserve">, регистрируются более выраженные нарушения в </w:t>
      </w:r>
      <w:proofErr w:type="spellStart"/>
      <w:r w:rsidRPr="009014AB">
        <w:rPr>
          <w:rFonts w:cs="Times New Roman"/>
          <w:color w:val="000000"/>
          <w:sz w:val="28"/>
          <w:szCs w:val="28"/>
        </w:rPr>
        <w:t>гуморальном</w:t>
      </w:r>
      <w:proofErr w:type="spellEnd"/>
      <w:r w:rsidRPr="009014AB">
        <w:rPr>
          <w:rFonts w:cs="Times New Roman"/>
          <w:color w:val="000000"/>
          <w:sz w:val="28"/>
          <w:szCs w:val="28"/>
        </w:rPr>
        <w:t xml:space="preserve"> звене иммунитета. </w:t>
      </w:r>
      <w:proofErr w:type="spellStart"/>
      <w:r w:rsidRPr="009014AB">
        <w:rPr>
          <w:rFonts w:cs="Times New Roman"/>
          <w:color w:val="000000"/>
          <w:sz w:val="28"/>
          <w:szCs w:val="28"/>
        </w:rPr>
        <w:t>Персистирующий</w:t>
      </w:r>
      <w:proofErr w:type="spellEnd"/>
      <w:r w:rsidRPr="009014AB">
        <w:rPr>
          <w:rFonts w:cs="Times New Roman"/>
          <w:color w:val="000000"/>
          <w:sz w:val="28"/>
          <w:szCs w:val="28"/>
        </w:rPr>
        <w:t xml:space="preserve"> характер вторичной </w:t>
      </w:r>
      <w:proofErr w:type="spellStart"/>
      <w:r w:rsidRPr="009014AB">
        <w:rPr>
          <w:rFonts w:cs="Times New Roman"/>
          <w:color w:val="000000"/>
          <w:sz w:val="28"/>
          <w:szCs w:val="28"/>
        </w:rPr>
        <w:t>гранулопатии</w:t>
      </w:r>
      <w:proofErr w:type="spellEnd"/>
      <w:r w:rsidRPr="009014AB">
        <w:rPr>
          <w:rFonts w:cs="Times New Roman"/>
          <w:color w:val="000000"/>
          <w:sz w:val="28"/>
          <w:szCs w:val="28"/>
        </w:rPr>
        <w:t xml:space="preserve"> и угнетение локального иммунитета способствуют развитию большей предрасположенности женщин к реализации инфекционных и хро</w:t>
      </w:r>
      <w:r w:rsidR="00FE444A">
        <w:rPr>
          <w:rFonts w:cs="Times New Roman"/>
          <w:color w:val="000000"/>
          <w:sz w:val="28"/>
          <w:szCs w:val="28"/>
        </w:rPr>
        <w:t>нических процессов, более того,</w:t>
      </w:r>
      <w:r w:rsidRPr="009014AB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="0087322B" w:rsidRPr="009014AB">
        <w:rPr>
          <w:rFonts w:cs="Times New Roman"/>
          <w:color w:val="000000"/>
          <w:sz w:val="28"/>
          <w:szCs w:val="28"/>
        </w:rPr>
        <w:t>инициации</w:t>
      </w:r>
      <w:proofErr w:type="spellEnd"/>
      <w:r w:rsidR="0087322B" w:rsidRPr="009014AB">
        <w:rPr>
          <w:rFonts w:cs="Times New Roman"/>
          <w:color w:val="000000"/>
          <w:sz w:val="28"/>
          <w:szCs w:val="28"/>
        </w:rPr>
        <w:t xml:space="preserve"> аутоиммунных</w:t>
      </w:r>
      <w:r w:rsidRPr="009014AB">
        <w:rPr>
          <w:rFonts w:cs="Times New Roman"/>
          <w:color w:val="000000"/>
          <w:sz w:val="28"/>
          <w:szCs w:val="28"/>
        </w:rPr>
        <w:t xml:space="preserve"> заболеваний. Имеющее значительное увеличение уровня </w:t>
      </w:r>
      <w:proofErr w:type="spellStart"/>
      <w:r w:rsidRPr="009014AB">
        <w:rPr>
          <w:rFonts w:cs="Times New Roman"/>
          <w:color w:val="000000"/>
          <w:sz w:val="28"/>
          <w:szCs w:val="28"/>
        </w:rPr>
        <w:t>иммуноглобулинов</w:t>
      </w:r>
      <w:proofErr w:type="spellEnd"/>
      <w:r w:rsidRPr="009014AB">
        <w:rPr>
          <w:rFonts w:cs="Times New Roman"/>
          <w:color w:val="000000"/>
          <w:sz w:val="28"/>
          <w:szCs w:val="28"/>
        </w:rPr>
        <w:t xml:space="preserve"> класса М, при снижении уровня Ig G, является маркёром неадекватности синтеза специфических антител на антигены, в том числе, на патогенные антигены. Прогрессирующее сниж</w:t>
      </w:r>
      <w:r w:rsidR="00FE444A">
        <w:rPr>
          <w:rFonts w:cs="Times New Roman"/>
          <w:color w:val="000000"/>
          <w:sz w:val="28"/>
          <w:szCs w:val="28"/>
        </w:rPr>
        <w:t xml:space="preserve">ение </w:t>
      </w:r>
      <w:proofErr w:type="spellStart"/>
      <w:r w:rsidR="00FE444A">
        <w:rPr>
          <w:rFonts w:cs="Times New Roman"/>
          <w:color w:val="000000"/>
          <w:sz w:val="28"/>
          <w:szCs w:val="28"/>
        </w:rPr>
        <w:t>иммуноглобулинов</w:t>
      </w:r>
      <w:proofErr w:type="spellEnd"/>
      <w:r w:rsidR="00FE444A">
        <w:rPr>
          <w:rFonts w:cs="Times New Roman"/>
          <w:color w:val="000000"/>
          <w:sz w:val="28"/>
          <w:szCs w:val="28"/>
        </w:rPr>
        <w:t xml:space="preserve"> класса А,</w:t>
      </w:r>
      <w:r w:rsidRPr="009014AB">
        <w:rPr>
          <w:rFonts w:cs="Times New Roman"/>
          <w:color w:val="000000"/>
          <w:sz w:val="28"/>
          <w:szCs w:val="28"/>
        </w:rPr>
        <w:t xml:space="preserve"> свидетельствуе</w:t>
      </w:r>
      <w:r w:rsidR="00FE444A">
        <w:rPr>
          <w:rFonts w:cs="Times New Roman"/>
          <w:color w:val="000000"/>
          <w:sz w:val="28"/>
          <w:szCs w:val="28"/>
        </w:rPr>
        <w:t xml:space="preserve">т о повышении риска реализации </w:t>
      </w:r>
      <w:r w:rsidRPr="009014AB">
        <w:rPr>
          <w:rFonts w:cs="Times New Roman"/>
          <w:color w:val="000000"/>
          <w:sz w:val="28"/>
          <w:szCs w:val="28"/>
        </w:rPr>
        <w:t>инфекций органов мочеполовой системы</w:t>
      </w:r>
      <w:r w:rsidR="008E0F6D">
        <w:rPr>
          <w:rFonts w:cs="Times New Roman"/>
          <w:color w:val="000000"/>
          <w:sz w:val="28"/>
          <w:szCs w:val="28"/>
        </w:rPr>
        <w:t xml:space="preserve"> [168]</w:t>
      </w:r>
      <w:r w:rsidRPr="009014AB">
        <w:rPr>
          <w:rFonts w:cs="Times New Roman"/>
          <w:color w:val="000000"/>
          <w:sz w:val="28"/>
          <w:szCs w:val="28"/>
        </w:rPr>
        <w:t>.</w:t>
      </w:r>
    </w:p>
    <w:p w14:paraId="54D61B57" w14:textId="35035452" w:rsidR="006C2A32" w:rsidRDefault="00623CFD" w:rsidP="00365286">
      <w:pPr>
        <w:spacing w:before="30" w:after="0" w:line="360" w:lineRule="auto"/>
        <w:ind w:right="57" w:firstLine="708"/>
        <w:jc w:val="both"/>
        <w:rPr>
          <w:rFonts w:cs="Times New Roman"/>
          <w:color w:val="000000"/>
          <w:szCs w:val="28"/>
          <w:lang w:val="ru-RU"/>
        </w:rPr>
      </w:pPr>
      <w:r w:rsidRPr="009014AB">
        <w:rPr>
          <w:rFonts w:cs="Times New Roman"/>
          <w:b/>
          <w:bCs/>
          <w:i/>
          <w:iCs/>
          <w:color w:val="000000"/>
          <w:szCs w:val="28"/>
          <w:lang w:val="ru-RU"/>
        </w:rPr>
        <w:lastRenderedPageBreak/>
        <w:t xml:space="preserve">Состояние клеточного иммунитета у женщин с патологическим </w:t>
      </w:r>
      <w:proofErr w:type="spellStart"/>
      <w:r w:rsidRPr="009014AB">
        <w:rPr>
          <w:rFonts w:cs="Times New Roman"/>
          <w:b/>
          <w:bCs/>
          <w:i/>
          <w:iCs/>
          <w:color w:val="000000"/>
          <w:szCs w:val="28"/>
          <w:lang w:val="ru-RU"/>
        </w:rPr>
        <w:t>климактерием</w:t>
      </w:r>
      <w:proofErr w:type="spellEnd"/>
      <w:r w:rsidRPr="009014AB">
        <w:rPr>
          <w:rFonts w:cs="Times New Roman"/>
          <w:b/>
          <w:bCs/>
          <w:i/>
          <w:iCs/>
          <w:color w:val="000000"/>
          <w:szCs w:val="28"/>
          <w:lang w:val="ru-RU"/>
        </w:rPr>
        <w:t xml:space="preserve"> на фоне </w:t>
      </w:r>
      <w:proofErr w:type="spellStart"/>
      <w:r w:rsidRPr="009014AB">
        <w:rPr>
          <w:rFonts w:cs="Times New Roman"/>
          <w:b/>
          <w:bCs/>
          <w:i/>
          <w:iCs/>
          <w:color w:val="000000"/>
          <w:szCs w:val="28"/>
          <w:lang w:val="ru-RU"/>
        </w:rPr>
        <w:t>гиперпластических</w:t>
      </w:r>
      <w:proofErr w:type="spellEnd"/>
      <w:r w:rsidRPr="009014AB">
        <w:rPr>
          <w:rFonts w:cs="Times New Roman"/>
          <w:b/>
          <w:bCs/>
          <w:i/>
          <w:iCs/>
          <w:color w:val="000000"/>
          <w:szCs w:val="28"/>
          <w:lang w:val="ru-RU"/>
        </w:rPr>
        <w:t xml:space="preserve"> процессов эндометрия.</w:t>
      </w:r>
      <w:r w:rsidR="00FE444A">
        <w:rPr>
          <w:rFonts w:cs="Times New Roman"/>
          <w:color w:val="000000"/>
          <w:szCs w:val="28"/>
          <w:lang w:val="ru-RU"/>
        </w:rPr>
        <w:t xml:space="preserve">     </w:t>
      </w:r>
      <w:proofErr w:type="spellStart"/>
      <w:r w:rsidR="00FE444A">
        <w:rPr>
          <w:rFonts w:cs="Times New Roman"/>
          <w:color w:val="000000"/>
          <w:szCs w:val="28"/>
          <w:lang w:val="ru-RU"/>
        </w:rPr>
        <w:t>Иммунограмма</w:t>
      </w:r>
      <w:proofErr w:type="spellEnd"/>
      <w:r w:rsidR="00FE444A">
        <w:rPr>
          <w:rFonts w:cs="Times New Roman"/>
          <w:color w:val="000000"/>
          <w:szCs w:val="28"/>
          <w:lang w:val="ru-RU"/>
        </w:rPr>
        <w:t xml:space="preserve"> у женщин с </w:t>
      </w:r>
      <w:proofErr w:type="spellStart"/>
      <w:r w:rsidR="00B336FF">
        <w:rPr>
          <w:rFonts w:cs="Times New Roman"/>
          <w:color w:val="000000"/>
          <w:szCs w:val="28"/>
          <w:lang w:val="ru-RU"/>
        </w:rPr>
        <w:t>гиперплазией</w:t>
      </w:r>
      <w:proofErr w:type="spellEnd"/>
      <w:r w:rsidR="00B336FF">
        <w:rPr>
          <w:rFonts w:cs="Times New Roman"/>
          <w:color w:val="000000"/>
          <w:szCs w:val="28"/>
          <w:lang w:val="ru-RU"/>
        </w:rPr>
        <w:t xml:space="preserve"> эндометрия </w:t>
      </w:r>
      <w:r w:rsidR="00F664B4">
        <w:rPr>
          <w:rFonts w:cs="Times New Roman"/>
          <w:color w:val="000000"/>
          <w:szCs w:val="28"/>
          <w:lang w:val="ru-RU"/>
        </w:rPr>
        <w:t>(т</w:t>
      </w:r>
      <w:r w:rsidR="00F664B4" w:rsidRPr="009014AB">
        <w:rPr>
          <w:szCs w:val="28"/>
          <w:lang w:val="ru-RU"/>
        </w:rPr>
        <w:t xml:space="preserve">аблица </w:t>
      </w:r>
      <w:r w:rsidR="00E53E85">
        <w:rPr>
          <w:szCs w:val="28"/>
          <w:lang w:val="ru-RU"/>
        </w:rPr>
        <w:t>5</w:t>
      </w:r>
      <w:r w:rsidR="00F664B4" w:rsidRPr="009014AB">
        <w:rPr>
          <w:szCs w:val="28"/>
          <w:lang w:val="ru-RU"/>
        </w:rPr>
        <w:t>.2.3</w:t>
      </w:r>
      <w:r w:rsidR="00F664B4">
        <w:rPr>
          <w:szCs w:val="28"/>
          <w:lang w:val="ru-RU"/>
        </w:rPr>
        <w:t>)</w:t>
      </w:r>
      <w:r w:rsidR="00F664B4" w:rsidRPr="009014AB">
        <w:rPr>
          <w:szCs w:val="28"/>
          <w:lang w:val="ru-RU"/>
        </w:rPr>
        <w:t xml:space="preserve"> </w:t>
      </w:r>
      <w:r w:rsidRPr="009014AB">
        <w:rPr>
          <w:rFonts w:cs="Times New Roman"/>
          <w:color w:val="000000"/>
          <w:szCs w:val="28"/>
          <w:lang w:val="ru-RU"/>
        </w:rPr>
        <w:t xml:space="preserve">характеризовалась следующими параметрами: количество лейкоцитов находилось в следующих значениях </w:t>
      </w:r>
      <w:r w:rsidRPr="009014AB">
        <w:rPr>
          <w:rFonts w:cs="Times New Roman"/>
          <w:snapToGrid w:val="0"/>
          <w:color w:val="000000"/>
          <w:szCs w:val="28"/>
          <w:lang w:val="ru-RU"/>
        </w:rPr>
        <w:t>4,4±0,31</w:t>
      </w:r>
      <w:r w:rsidRPr="009014AB">
        <w:rPr>
          <w:rFonts w:cs="Times New Roman"/>
          <w:color w:val="000000"/>
          <w:szCs w:val="28"/>
          <w:lang w:val="ru-RU"/>
        </w:rPr>
        <w:t>·10</w:t>
      </w:r>
      <w:r w:rsidRPr="009014AB">
        <w:rPr>
          <w:rFonts w:cs="Times New Roman"/>
          <w:color w:val="000000"/>
          <w:szCs w:val="28"/>
          <w:vertAlign w:val="superscript"/>
          <w:lang w:val="ru-RU"/>
        </w:rPr>
        <w:t>9</w:t>
      </w:r>
      <w:r w:rsidRPr="009014AB">
        <w:rPr>
          <w:rFonts w:cs="Times New Roman"/>
          <w:color w:val="000000"/>
          <w:szCs w:val="28"/>
          <w:lang w:val="ru-RU"/>
        </w:rPr>
        <w:t xml:space="preserve">/л, тогда как в контрольной группе эти значения составили </w:t>
      </w:r>
      <w:r w:rsidRPr="009014AB">
        <w:rPr>
          <w:rFonts w:cs="Times New Roman"/>
          <w:snapToGrid w:val="0"/>
          <w:color w:val="000000"/>
          <w:szCs w:val="28"/>
          <w:lang w:val="ru-RU"/>
        </w:rPr>
        <w:t>6,05±</w:t>
      </w:r>
      <w:r w:rsidRPr="009014AB">
        <w:rPr>
          <w:rFonts w:cs="Times New Roman"/>
          <w:color w:val="000000"/>
          <w:szCs w:val="28"/>
          <w:lang w:val="ru-RU"/>
        </w:rPr>
        <w:t>0,9∙10</w:t>
      </w:r>
      <w:r w:rsidRPr="009014AB">
        <w:rPr>
          <w:rFonts w:cs="Times New Roman"/>
          <w:color w:val="000000"/>
          <w:szCs w:val="28"/>
          <w:vertAlign w:val="superscript"/>
          <w:lang w:val="ru-RU"/>
        </w:rPr>
        <w:t>9</w:t>
      </w:r>
      <w:r w:rsidRPr="009014AB">
        <w:rPr>
          <w:rFonts w:cs="Times New Roman"/>
          <w:color w:val="000000"/>
          <w:szCs w:val="28"/>
          <w:lang w:val="ru-RU"/>
        </w:rPr>
        <w:t xml:space="preserve">/л, </w:t>
      </w:r>
      <w:r w:rsidR="00F664B4" w:rsidRPr="00E54AB4">
        <w:rPr>
          <w:rFonts w:cs="Times New Roman"/>
          <w:szCs w:val="28"/>
          <w:lang w:val="ru-RU"/>
        </w:rPr>
        <w:t>р</w:t>
      </w:r>
      <w:r w:rsidR="00E54AB4" w:rsidRPr="00E54AB4">
        <w:rPr>
          <w:rFonts w:cs="Times New Roman"/>
          <w:szCs w:val="28"/>
          <w:lang w:val="ru-RU"/>
        </w:rPr>
        <w:t>&lt;0,001</w:t>
      </w:r>
      <w:r w:rsidR="00FE444A" w:rsidRPr="00E54AB4">
        <w:rPr>
          <w:rFonts w:cs="Times New Roman"/>
          <w:szCs w:val="28"/>
          <w:lang w:val="ru-RU"/>
        </w:rPr>
        <w:t xml:space="preserve">. Процентное </w:t>
      </w:r>
      <w:r w:rsidR="00FE444A">
        <w:rPr>
          <w:rFonts w:cs="Times New Roman"/>
          <w:color w:val="000000"/>
          <w:szCs w:val="28"/>
          <w:lang w:val="ru-RU"/>
        </w:rPr>
        <w:t xml:space="preserve">содержание </w:t>
      </w:r>
      <w:r w:rsidRPr="009014AB">
        <w:rPr>
          <w:rFonts w:cs="Times New Roman"/>
          <w:color w:val="000000"/>
          <w:szCs w:val="28"/>
          <w:lang w:val="ru-RU"/>
        </w:rPr>
        <w:t xml:space="preserve">лимфоцитов в </w:t>
      </w:r>
      <w:proofErr w:type="spellStart"/>
      <w:r w:rsidRPr="009014AB">
        <w:rPr>
          <w:rFonts w:cs="Times New Roman"/>
          <w:color w:val="000000"/>
          <w:szCs w:val="28"/>
          <w:lang w:val="ru-RU"/>
        </w:rPr>
        <w:t>лейкоформуле</w:t>
      </w:r>
      <w:proofErr w:type="spellEnd"/>
      <w:r w:rsidRPr="009014AB">
        <w:rPr>
          <w:rFonts w:cs="Times New Roman"/>
          <w:color w:val="000000"/>
          <w:szCs w:val="28"/>
          <w:lang w:val="ru-RU"/>
        </w:rPr>
        <w:t xml:space="preserve"> у женщин с </w:t>
      </w:r>
      <w:proofErr w:type="spellStart"/>
      <w:r w:rsidR="00F664B4">
        <w:rPr>
          <w:rFonts w:cs="Times New Roman"/>
          <w:color w:val="000000"/>
          <w:szCs w:val="28"/>
          <w:lang w:val="ru-RU"/>
        </w:rPr>
        <w:t>гиперплазией</w:t>
      </w:r>
      <w:proofErr w:type="spellEnd"/>
      <w:r w:rsidR="00F664B4">
        <w:rPr>
          <w:rFonts w:cs="Times New Roman"/>
          <w:color w:val="000000"/>
          <w:szCs w:val="28"/>
          <w:lang w:val="ru-RU"/>
        </w:rPr>
        <w:t xml:space="preserve"> эндометрия </w:t>
      </w:r>
      <w:r w:rsidRPr="009014AB">
        <w:rPr>
          <w:rFonts w:cs="Times New Roman"/>
          <w:color w:val="000000"/>
          <w:szCs w:val="28"/>
          <w:lang w:val="ru-RU"/>
        </w:rPr>
        <w:t xml:space="preserve">составило </w:t>
      </w:r>
      <w:r w:rsidR="00F664B4">
        <w:rPr>
          <w:rFonts w:cs="Times New Roman"/>
          <w:snapToGrid w:val="0"/>
          <w:color w:val="000000"/>
          <w:szCs w:val="28"/>
          <w:lang w:val="ru-RU"/>
        </w:rPr>
        <w:t>28,4±</w:t>
      </w:r>
      <w:r w:rsidRPr="009014AB">
        <w:rPr>
          <w:rFonts w:cs="Times New Roman"/>
          <w:snapToGrid w:val="0"/>
          <w:color w:val="000000"/>
          <w:szCs w:val="28"/>
          <w:lang w:val="ru-RU"/>
        </w:rPr>
        <w:t>1,9</w:t>
      </w:r>
      <w:r w:rsidR="00FE444A">
        <w:rPr>
          <w:rFonts w:cs="Times New Roman"/>
          <w:color w:val="000000"/>
          <w:szCs w:val="28"/>
          <w:lang w:val="ru-RU"/>
        </w:rPr>
        <w:t>%,</w:t>
      </w:r>
      <w:r w:rsidRPr="009014AB">
        <w:rPr>
          <w:rFonts w:cs="Times New Roman"/>
          <w:color w:val="000000"/>
          <w:szCs w:val="28"/>
          <w:lang w:val="ru-RU"/>
        </w:rPr>
        <w:t xml:space="preserve"> в контрольной группе - </w:t>
      </w:r>
      <w:r w:rsidR="00F664B4">
        <w:rPr>
          <w:rFonts w:cs="Times New Roman"/>
          <w:snapToGrid w:val="0"/>
          <w:color w:val="000000"/>
          <w:szCs w:val="28"/>
          <w:lang w:val="ru-RU"/>
        </w:rPr>
        <w:t>3</w:t>
      </w:r>
      <w:r w:rsidRPr="009014AB">
        <w:rPr>
          <w:rFonts w:cs="Times New Roman"/>
          <w:snapToGrid w:val="0"/>
          <w:color w:val="000000"/>
          <w:szCs w:val="28"/>
          <w:lang w:val="ru-RU"/>
        </w:rPr>
        <w:t>9,1±0,</w:t>
      </w:r>
      <w:r w:rsidR="00F664B4">
        <w:rPr>
          <w:rFonts w:cs="Times New Roman"/>
          <w:snapToGrid w:val="0"/>
          <w:color w:val="000000"/>
          <w:szCs w:val="28"/>
          <w:lang w:val="ru-RU"/>
        </w:rPr>
        <w:t>7</w:t>
      </w:r>
      <w:r w:rsidRPr="009014AB">
        <w:rPr>
          <w:rFonts w:cs="Times New Roman"/>
          <w:snapToGrid w:val="0"/>
          <w:color w:val="000000"/>
          <w:szCs w:val="28"/>
          <w:lang w:val="ru-RU"/>
        </w:rPr>
        <w:t>%</w:t>
      </w:r>
      <w:r w:rsidRPr="009014AB">
        <w:rPr>
          <w:rFonts w:cs="Times New Roman"/>
          <w:color w:val="000000"/>
          <w:szCs w:val="28"/>
          <w:lang w:val="ru-RU"/>
        </w:rPr>
        <w:t xml:space="preserve">, </w:t>
      </w:r>
      <w:r w:rsidR="00F664B4">
        <w:rPr>
          <w:rFonts w:cs="Times New Roman"/>
          <w:color w:val="000000"/>
          <w:szCs w:val="28"/>
          <w:lang w:val="ru-RU"/>
        </w:rPr>
        <w:t>р&lt;0,001</w:t>
      </w:r>
      <w:r w:rsidR="008E0F6D">
        <w:rPr>
          <w:rFonts w:cs="Times New Roman"/>
          <w:color w:val="000000"/>
          <w:szCs w:val="28"/>
          <w:lang w:val="ru-RU"/>
        </w:rPr>
        <w:t xml:space="preserve"> [167]</w:t>
      </w:r>
      <w:r w:rsidRPr="009014AB">
        <w:rPr>
          <w:rFonts w:cs="Times New Roman"/>
          <w:color w:val="000000"/>
          <w:szCs w:val="28"/>
          <w:lang w:val="ru-RU"/>
        </w:rPr>
        <w:t xml:space="preserve">. </w:t>
      </w:r>
      <w:r w:rsidR="00647102" w:rsidRPr="009014AB">
        <w:rPr>
          <w:rFonts w:cs="Times New Roman"/>
          <w:color w:val="000000"/>
          <w:szCs w:val="28"/>
          <w:lang w:val="ru-RU"/>
        </w:rPr>
        <w:t>Сравнивая результаты содержания</w:t>
      </w:r>
      <w:r w:rsidR="00647102">
        <w:rPr>
          <w:rFonts w:cs="Times New Roman"/>
          <w:color w:val="000000"/>
          <w:szCs w:val="28"/>
          <w:lang w:val="ru-RU"/>
        </w:rPr>
        <w:t xml:space="preserve"> зрелых Т-лимфоцитов у женщин с</w:t>
      </w:r>
      <w:r w:rsidR="00647102" w:rsidRPr="009014AB">
        <w:rPr>
          <w:rFonts w:cs="Times New Roman"/>
          <w:color w:val="000000"/>
          <w:szCs w:val="28"/>
          <w:lang w:val="ru-RU"/>
        </w:rPr>
        <w:t xml:space="preserve"> </w:t>
      </w:r>
      <w:proofErr w:type="spellStart"/>
      <w:r w:rsidR="00647102">
        <w:rPr>
          <w:rFonts w:cs="Times New Roman"/>
          <w:color w:val="000000"/>
          <w:szCs w:val="28"/>
          <w:lang w:val="ru-RU"/>
        </w:rPr>
        <w:t>гиперплазией</w:t>
      </w:r>
      <w:proofErr w:type="spellEnd"/>
      <w:r w:rsidR="00647102">
        <w:rPr>
          <w:rFonts w:cs="Times New Roman"/>
          <w:color w:val="000000"/>
          <w:szCs w:val="28"/>
          <w:lang w:val="ru-RU"/>
        </w:rPr>
        <w:t xml:space="preserve"> эндометрия </w:t>
      </w:r>
      <w:r w:rsidR="00647102" w:rsidRPr="00F664B4">
        <w:rPr>
          <w:rFonts w:cs="Times New Roman"/>
          <w:color w:val="7030A0"/>
          <w:szCs w:val="28"/>
          <w:lang w:val="ru-RU"/>
        </w:rPr>
        <w:t>(</w:t>
      </w:r>
      <w:r w:rsidR="00647102" w:rsidRPr="00E54AB4">
        <w:rPr>
          <w:rFonts w:cs="Times New Roman"/>
          <w:szCs w:val="28"/>
          <w:lang w:val="ru-RU"/>
        </w:rPr>
        <w:t>46,2</w:t>
      </w:r>
      <w:r w:rsidR="00647102" w:rsidRPr="00E54AB4">
        <w:rPr>
          <w:rFonts w:ascii="Calibri" w:hAnsi="Calibri" w:cs="Times New Roman"/>
          <w:szCs w:val="28"/>
          <w:lang w:val="ru-RU"/>
        </w:rPr>
        <w:t>±</w:t>
      </w:r>
      <w:r w:rsidR="00647102" w:rsidRPr="00E54AB4">
        <w:rPr>
          <w:rFonts w:cs="Times New Roman"/>
          <w:szCs w:val="28"/>
          <w:lang w:val="ru-RU"/>
        </w:rPr>
        <w:t xml:space="preserve">2,03%), выявлено значительное их преобладание у женщин без </w:t>
      </w:r>
      <w:proofErr w:type="spellStart"/>
      <w:r w:rsidR="00647102" w:rsidRPr="00E54AB4">
        <w:rPr>
          <w:rFonts w:cs="Times New Roman"/>
          <w:szCs w:val="28"/>
          <w:lang w:val="ru-RU"/>
        </w:rPr>
        <w:t>гиперплазии</w:t>
      </w:r>
      <w:proofErr w:type="spellEnd"/>
      <w:r w:rsidR="00647102" w:rsidRPr="00E54AB4">
        <w:rPr>
          <w:rFonts w:cs="Times New Roman"/>
          <w:szCs w:val="28"/>
          <w:lang w:val="ru-RU"/>
        </w:rPr>
        <w:t xml:space="preserve"> эндометрия  (50,9</w:t>
      </w:r>
      <w:r w:rsidR="00647102" w:rsidRPr="00E54AB4">
        <w:rPr>
          <w:rFonts w:ascii="Calibri" w:hAnsi="Calibri" w:cs="Times New Roman"/>
          <w:szCs w:val="28"/>
          <w:lang w:val="ru-RU"/>
        </w:rPr>
        <w:t>±</w:t>
      </w:r>
      <w:r w:rsidR="00647102" w:rsidRPr="00E54AB4">
        <w:rPr>
          <w:rFonts w:cs="Times New Roman"/>
          <w:szCs w:val="28"/>
          <w:lang w:val="ru-RU"/>
        </w:rPr>
        <w:t>1,16%), р&lt;</w:t>
      </w:r>
      <w:r w:rsidR="00647102" w:rsidRPr="00E54AB4">
        <w:rPr>
          <w:rFonts w:cs="Times New Roman"/>
          <w:szCs w:val="28"/>
          <w:lang w:val="uk-UA"/>
        </w:rPr>
        <w:t>0,001.</w:t>
      </w:r>
      <w:r w:rsidR="00647102" w:rsidRPr="00E54AB4">
        <w:rPr>
          <w:rFonts w:cs="Times New Roman"/>
          <w:szCs w:val="28"/>
          <w:lang w:val="ru-RU"/>
        </w:rPr>
        <w:t xml:space="preserve"> Т</w:t>
      </w:r>
      <w:r w:rsidR="00647102">
        <w:rPr>
          <w:rFonts w:cs="Times New Roman"/>
          <w:color w:val="000000"/>
          <w:szCs w:val="28"/>
          <w:lang w:val="ru-RU"/>
        </w:rPr>
        <w:t xml:space="preserve">- клетки </w:t>
      </w:r>
      <w:r w:rsidR="00647102" w:rsidRPr="009014AB">
        <w:rPr>
          <w:rFonts w:cs="Times New Roman"/>
          <w:color w:val="000000"/>
          <w:szCs w:val="28"/>
          <w:lang w:val="ru-RU"/>
        </w:rPr>
        <w:t xml:space="preserve">способны распознавать антиген и взаимодействовать с разными клетками </w:t>
      </w:r>
      <w:r w:rsidR="00647102">
        <w:rPr>
          <w:rFonts w:cs="Times New Roman"/>
          <w:color w:val="000000"/>
          <w:szCs w:val="28"/>
          <w:lang w:val="ru-RU"/>
        </w:rPr>
        <w:t>-</w:t>
      </w:r>
      <w:r w:rsidR="00647102" w:rsidRPr="009014AB">
        <w:rPr>
          <w:rFonts w:cs="Times New Roman"/>
          <w:color w:val="000000"/>
          <w:szCs w:val="28"/>
          <w:lang w:val="ru-RU"/>
        </w:rPr>
        <w:t xml:space="preserve"> </w:t>
      </w:r>
      <w:proofErr w:type="spellStart"/>
      <w:r w:rsidR="00647102" w:rsidRPr="009014AB">
        <w:rPr>
          <w:rFonts w:cs="Times New Roman"/>
          <w:color w:val="000000"/>
          <w:szCs w:val="28"/>
          <w:lang w:val="ru-RU"/>
        </w:rPr>
        <w:t>эффекторами</w:t>
      </w:r>
      <w:proofErr w:type="spellEnd"/>
      <w:r w:rsidR="00647102" w:rsidRPr="009014AB">
        <w:rPr>
          <w:rFonts w:cs="Times New Roman"/>
          <w:color w:val="000000"/>
          <w:szCs w:val="28"/>
          <w:lang w:val="ru-RU"/>
        </w:rPr>
        <w:t xml:space="preserve">, в том числе с другими лимфоцитами, </w:t>
      </w:r>
      <w:proofErr w:type="spellStart"/>
      <w:r w:rsidR="00647102" w:rsidRPr="009014AB">
        <w:rPr>
          <w:rFonts w:cs="Times New Roman"/>
          <w:color w:val="000000"/>
          <w:szCs w:val="28"/>
          <w:lang w:val="ru-RU"/>
        </w:rPr>
        <w:t>гранулоцитами</w:t>
      </w:r>
      <w:proofErr w:type="spellEnd"/>
      <w:r w:rsidR="00647102" w:rsidRPr="009014AB">
        <w:rPr>
          <w:rFonts w:cs="Times New Roman"/>
          <w:color w:val="000000"/>
          <w:szCs w:val="28"/>
          <w:lang w:val="ru-RU"/>
        </w:rPr>
        <w:t xml:space="preserve"> и макрофагами.</w:t>
      </w:r>
      <w:r w:rsidR="00365286" w:rsidRPr="00365286">
        <w:rPr>
          <w:rFonts w:cs="Times New Roman"/>
          <w:color w:val="000000"/>
          <w:szCs w:val="28"/>
          <w:lang w:val="ru-RU"/>
        </w:rPr>
        <w:t xml:space="preserve"> </w:t>
      </w:r>
      <w:r w:rsidR="00365286" w:rsidRPr="009014AB">
        <w:rPr>
          <w:rFonts w:cs="Times New Roman"/>
          <w:color w:val="000000"/>
          <w:szCs w:val="28"/>
          <w:lang w:val="ru-RU"/>
        </w:rPr>
        <w:t>Следует отметить, что у жен</w:t>
      </w:r>
      <w:r w:rsidR="00365286">
        <w:rPr>
          <w:rFonts w:cs="Times New Roman"/>
          <w:color w:val="000000"/>
          <w:szCs w:val="28"/>
          <w:lang w:val="ru-RU"/>
        </w:rPr>
        <w:t xml:space="preserve">щин с </w:t>
      </w:r>
      <w:proofErr w:type="spellStart"/>
      <w:r w:rsidR="00365286">
        <w:rPr>
          <w:rFonts w:cs="Times New Roman"/>
          <w:color w:val="000000"/>
          <w:szCs w:val="28"/>
          <w:lang w:val="ru-RU"/>
        </w:rPr>
        <w:t>гиперплазией</w:t>
      </w:r>
      <w:proofErr w:type="spellEnd"/>
      <w:r w:rsidR="00365286">
        <w:rPr>
          <w:rFonts w:cs="Times New Roman"/>
          <w:color w:val="000000"/>
          <w:szCs w:val="28"/>
          <w:lang w:val="ru-RU"/>
        </w:rPr>
        <w:t xml:space="preserve"> эндометрия </w:t>
      </w:r>
      <w:r w:rsidR="00365286" w:rsidRPr="009014AB">
        <w:rPr>
          <w:rFonts w:cs="Times New Roman"/>
          <w:color w:val="000000"/>
          <w:szCs w:val="28"/>
          <w:lang w:val="ru-RU"/>
        </w:rPr>
        <w:t>значения относительных и абсолютных показателей зрелых Т-лимфоцитов коле</w:t>
      </w:r>
      <w:r w:rsidR="00365286">
        <w:rPr>
          <w:rFonts w:cs="Times New Roman"/>
          <w:color w:val="000000"/>
          <w:szCs w:val="28"/>
          <w:lang w:val="ru-RU"/>
        </w:rPr>
        <w:t xml:space="preserve">бались в значительных пределах </w:t>
      </w:r>
      <w:r w:rsidR="00365286" w:rsidRPr="009014AB">
        <w:rPr>
          <w:rFonts w:cs="Times New Roman"/>
          <w:color w:val="000000"/>
          <w:szCs w:val="28"/>
          <w:lang w:val="ru-RU"/>
        </w:rPr>
        <w:t>от 43</w:t>
      </w:r>
      <w:r w:rsidR="00365286">
        <w:rPr>
          <w:rFonts w:cs="Times New Roman"/>
          <w:color w:val="000000"/>
          <w:szCs w:val="28"/>
          <w:lang w:val="ru-RU"/>
        </w:rPr>
        <w:t>,0%</w:t>
      </w:r>
      <w:r w:rsidR="00365286" w:rsidRPr="009014AB">
        <w:rPr>
          <w:rFonts w:cs="Times New Roman"/>
          <w:color w:val="000000"/>
          <w:szCs w:val="28"/>
          <w:lang w:val="ru-RU"/>
        </w:rPr>
        <w:t xml:space="preserve"> до 52</w:t>
      </w:r>
      <w:r w:rsidR="00365286">
        <w:rPr>
          <w:rFonts w:cs="Times New Roman"/>
          <w:color w:val="000000"/>
          <w:szCs w:val="28"/>
          <w:lang w:val="ru-RU"/>
        </w:rPr>
        <w:t>,0</w:t>
      </w:r>
      <w:r w:rsidR="00365286" w:rsidRPr="009014AB">
        <w:rPr>
          <w:rFonts w:cs="Times New Roman"/>
          <w:color w:val="000000"/>
          <w:szCs w:val="28"/>
          <w:lang w:val="ru-RU"/>
        </w:rPr>
        <w:t>% и среди них было 31,6%   пациенто</w:t>
      </w:r>
      <w:r w:rsidR="00365286">
        <w:rPr>
          <w:rFonts w:cs="Times New Roman"/>
          <w:color w:val="000000"/>
          <w:szCs w:val="28"/>
          <w:lang w:val="ru-RU"/>
        </w:rPr>
        <w:t>в</w:t>
      </w:r>
      <w:r w:rsidR="00365286" w:rsidRPr="009014AB">
        <w:rPr>
          <w:rFonts w:cs="Times New Roman"/>
          <w:color w:val="000000"/>
          <w:szCs w:val="28"/>
          <w:lang w:val="ru-RU"/>
        </w:rPr>
        <w:t xml:space="preserve"> с низким содержанием Т-</w:t>
      </w:r>
      <w:r w:rsidR="00365286">
        <w:rPr>
          <w:rFonts w:cs="Times New Roman"/>
          <w:color w:val="000000"/>
          <w:szCs w:val="28"/>
          <w:lang w:val="ru-RU"/>
        </w:rPr>
        <w:t xml:space="preserve"> </w:t>
      </w:r>
      <w:r w:rsidR="00365286" w:rsidRPr="009014AB">
        <w:rPr>
          <w:rFonts w:cs="Times New Roman"/>
          <w:color w:val="000000"/>
          <w:szCs w:val="28"/>
          <w:lang w:val="ru-RU"/>
        </w:rPr>
        <w:t>лимфоцитов ниже 50%.</w:t>
      </w:r>
      <w:r w:rsidR="00365286" w:rsidRPr="00365286">
        <w:rPr>
          <w:rFonts w:cs="Times New Roman"/>
          <w:color w:val="000000"/>
          <w:szCs w:val="28"/>
          <w:lang w:val="ru-RU"/>
        </w:rPr>
        <w:t xml:space="preserve"> </w:t>
      </w:r>
      <w:r w:rsidR="00365286" w:rsidRPr="009014AB">
        <w:rPr>
          <w:rFonts w:cs="Times New Roman"/>
          <w:color w:val="000000"/>
          <w:szCs w:val="28"/>
          <w:lang w:val="ru-RU"/>
        </w:rPr>
        <w:t xml:space="preserve">Уровень тотальных Т- лимфоцитов, </w:t>
      </w:r>
      <w:proofErr w:type="spellStart"/>
      <w:r w:rsidR="00365286" w:rsidRPr="009014AB">
        <w:rPr>
          <w:rFonts w:cs="Times New Roman"/>
          <w:color w:val="000000"/>
          <w:szCs w:val="28"/>
          <w:lang w:val="ru-RU"/>
        </w:rPr>
        <w:t>характеризирующих</w:t>
      </w:r>
      <w:proofErr w:type="spellEnd"/>
      <w:r w:rsidR="00365286" w:rsidRPr="009014AB">
        <w:rPr>
          <w:rFonts w:cs="Times New Roman"/>
          <w:color w:val="000000"/>
          <w:szCs w:val="28"/>
          <w:lang w:val="ru-RU"/>
        </w:rPr>
        <w:t xml:space="preserve"> общую популяцию Т- клеток с низкой и высокой подвижностью Е- рецептора и разными </w:t>
      </w:r>
      <w:proofErr w:type="spellStart"/>
      <w:r w:rsidR="00365286" w:rsidRPr="009014AB">
        <w:rPr>
          <w:rFonts w:cs="Times New Roman"/>
          <w:color w:val="000000"/>
          <w:szCs w:val="28"/>
          <w:lang w:val="ru-RU"/>
        </w:rPr>
        <w:t>лигандными</w:t>
      </w:r>
      <w:proofErr w:type="spellEnd"/>
      <w:r w:rsidR="00365286" w:rsidRPr="009014AB">
        <w:rPr>
          <w:rFonts w:cs="Times New Roman"/>
          <w:color w:val="000000"/>
          <w:szCs w:val="28"/>
          <w:lang w:val="ru-RU"/>
        </w:rPr>
        <w:t xml:space="preserve"> свойствами Е- рецептора, независимо от </w:t>
      </w:r>
      <w:proofErr w:type="spellStart"/>
      <w:r w:rsidR="00365286" w:rsidRPr="009014AB">
        <w:rPr>
          <w:rFonts w:cs="Times New Roman"/>
          <w:color w:val="000000"/>
          <w:szCs w:val="28"/>
          <w:lang w:val="ru-RU"/>
        </w:rPr>
        <w:t>аффинности</w:t>
      </w:r>
      <w:proofErr w:type="spellEnd"/>
      <w:r w:rsidR="00365286" w:rsidRPr="009014AB">
        <w:rPr>
          <w:rFonts w:cs="Times New Roman"/>
          <w:color w:val="000000"/>
          <w:szCs w:val="28"/>
          <w:lang w:val="ru-RU"/>
        </w:rPr>
        <w:t xml:space="preserve">, достигал в среднем </w:t>
      </w:r>
      <w:r w:rsidR="00365286">
        <w:rPr>
          <w:rFonts w:cs="Times New Roman"/>
          <w:snapToGrid w:val="0"/>
          <w:color w:val="000000"/>
          <w:szCs w:val="28"/>
          <w:lang w:val="ru-RU"/>
        </w:rPr>
        <w:t>32,1±</w:t>
      </w:r>
      <w:r w:rsidR="00365286" w:rsidRPr="009014AB">
        <w:rPr>
          <w:rFonts w:cs="Times New Roman"/>
          <w:snapToGrid w:val="0"/>
          <w:color w:val="000000"/>
          <w:szCs w:val="28"/>
          <w:lang w:val="ru-RU"/>
        </w:rPr>
        <w:t>1,2</w:t>
      </w:r>
      <w:r w:rsidR="00365286">
        <w:rPr>
          <w:rFonts w:cs="Times New Roman"/>
          <w:color w:val="000000"/>
          <w:szCs w:val="28"/>
          <w:lang w:val="ru-RU"/>
        </w:rPr>
        <w:t>%</w:t>
      </w:r>
      <w:r w:rsidR="00365286" w:rsidRPr="009014AB">
        <w:rPr>
          <w:rFonts w:cs="Times New Roman"/>
          <w:color w:val="000000"/>
          <w:szCs w:val="28"/>
          <w:lang w:val="ru-RU"/>
        </w:rPr>
        <w:t>, а их абсолютное содержание</w:t>
      </w:r>
      <w:r w:rsidR="00365286">
        <w:rPr>
          <w:rFonts w:cs="Times New Roman"/>
          <w:color w:val="000000"/>
          <w:szCs w:val="28"/>
          <w:lang w:val="ru-RU"/>
        </w:rPr>
        <w:t xml:space="preserve"> -</w:t>
      </w:r>
      <w:r w:rsidR="00365286" w:rsidRPr="009014AB">
        <w:rPr>
          <w:rFonts w:cs="Times New Roman"/>
          <w:color w:val="000000"/>
          <w:szCs w:val="28"/>
          <w:lang w:val="ru-RU"/>
        </w:rPr>
        <w:t xml:space="preserve"> </w:t>
      </w:r>
      <w:r w:rsidR="00365286">
        <w:rPr>
          <w:rFonts w:cs="Times New Roman"/>
          <w:snapToGrid w:val="0"/>
          <w:color w:val="000000"/>
          <w:szCs w:val="28"/>
          <w:lang w:val="ru-RU"/>
        </w:rPr>
        <w:t>0,76±</w:t>
      </w:r>
      <w:r w:rsidR="00365286" w:rsidRPr="009014AB">
        <w:rPr>
          <w:rFonts w:cs="Times New Roman"/>
          <w:snapToGrid w:val="0"/>
          <w:color w:val="000000"/>
          <w:szCs w:val="28"/>
          <w:lang w:val="ru-RU"/>
        </w:rPr>
        <w:t>0,24</w:t>
      </w:r>
      <w:r w:rsidR="00365286" w:rsidRPr="00F664B4">
        <w:rPr>
          <w:rFonts w:cs="Times New Roman"/>
          <w:color w:val="000000"/>
          <w:sz w:val="20"/>
          <w:szCs w:val="20"/>
          <w:lang w:val="ru-RU"/>
        </w:rPr>
        <w:t>х</w:t>
      </w:r>
      <w:r w:rsidR="00365286" w:rsidRPr="009014AB">
        <w:rPr>
          <w:rFonts w:cs="Times New Roman"/>
          <w:color w:val="000000"/>
          <w:szCs w:val="28"/>
          <w:lang w:val="ru-RU"/>
        </w:rPr>
        <w:t>10</w:t>
      </w:r>
      <w:r w:rsidR="00365286" w:rsidRPr="009014AB">
        <w:rPr>
          <w:rFonts w:cs="Times New Roman"/>
          <w:color w:val="000000"/>
          <w:szCs w:val="28"/>
          <w:vertAlign w:val="superscript"/>
          <w:lang w:val="ru-RU"/>
        </w:rPr>
        <w:t>9</w:t>
      </w:r>
      <w:r w:rsidR="00365286" w:rsidRPr="009014AB">
        <w:rPr>
          <w:rFonts w:cs="Times New Roman"/>
          <w:color w:val="000000"/>
          <w:szCs w:val="28"/>
          <w:lang w:val="ru-RU"/>
        </w:rPr>
        <w:t xml:space="preserve">/л. </w:t>
      </w:r>
      <w:r w:rsidR="00365286">
        <w:rPr>
          <w:rFonts w:cs="Times New Roman"/>
          <w:color w:val="000000"/>
          <w:szCs w:val="28"/>
          <w:lang w:val="ru-RU"/>
        </w:rPr>
        <w:t>О</w:t>
      </w:r>
      <w:r w:rsidR="00365286" w:rsidRPr="009014AB">
        <w:rPr>
          <w:rFonts w:cs="Times New Roman"/>
          <w:color w:val="000000"/>
          <w:szCs w:val="28"/>
          <w:lang w:val="ru-RU"/>
        </w:rPr>
        <w:t>тносительные показат</w:t>
      </w:r>
      <w:r w:rsidR="00365286">
        <w:rPr>
          <w:rFonts w:cs="Times New Roman"/>
          <w:color w:val="000000"/>
          <w:szCs w:val="28"/>
          <w:lang w:val="ru-RU"/>
        </w:rPr>
        <w:t xml:space="preserve">ели тотальных Т-клеток были </w:t>
      </w:r>
      <w:r w:rsidR="00365286" w:rsidRPr="009014AB">
        <w:rPr>
          <w:rFonts w:cs="Times New Roman"/>
          <w:color w:val="000000"/>
          <w:szCs w:val="28"/>
          <w:lang w:val="ru-RU"/>
        </w:rPr>
        <w:t>достоверно ниже, чем в группе сравнения (</w:t>
      </w:r>
      <w:r w:rsidR="00365286">
        <w:rPr>
          <w:rFonts w:cs="Times New Roman"/>
          <w:color w:val="000000"/>
          <w:szCs w:val="28"/>
          <w:lang w:val="ru-RU"/>
        </w:rPr>
        <w:t>40,8</w:t>
      </w:r>
      <w:r w:rsidR="00365286">
        <w:rPr>
          <w:rFonts w:ascii="Calibri" w:hAnsi="Calibri" w:cs="Times New Roman"/>
          <w:color w:val="000000"/>
          <w:szCs w:val="28"/>
          <w:lang w:val="ru-RU"/>
        </w:rPr>
        <w:t>±</w:t>
      </w:r>
      <w:r w:rsidR="00365286">
        <w:rPr>
          <w:rFonts w:cs="Times New Roman"/>
          <w:color w:val="000000"/>
          <w:szCs w:val="28"/>
          <w:lang w:val="ru-RU"/>
        </w:rPr>
        <w:t>0,7%</w:t>
      </w:r>
      <w:r w:rsidR="00365286" w:rsidRPr="009014AB">
        <w:rPr>
          <w:rFonts w:cs="Times New Roman"/>
          <w:color w:val="000000"/>
          <w:szCs w:val="28"/>
          <w:lang w:val="ru-RU"/>
        </w:rPr>
        <w:t>)</w:t>
      </w:r>
      <w:r w:rsidR="00365286">
        <w:rPr>
          <w:rFonts w:cs="Times New Roman"/>
          <w:color w:val="000000"/>
          <w:szCs w:val="28"/>
          <w:lang w:val="ru-RU"/>
        </w:rPr>
        <w:t>, р&lt;0,001</w:t>
      </w:r>
      <w:r w:rsidR="00365286" w:rsidRPr="009014AB">
        <w:rPr>
          <w:rFonts w:cs="Times New Roman"/>
          <w:color w:val="000000"/>
          <w:szCs w:val="28"/>
          <w:lang w:val="ru-RU"/>
        </w:rPr>
        <w:t>.</w:t>
      </w:r>
    </w:p>
    <w:p w14:paraId="0506D610" w14:textId="77777777" w:rsidR="00365286" w:rsidRPr="00365286" w:rsidRDefault="00365286" w:rsidP="00365286">
      <w:pPr>
        <w:spacing w:before="30" w:after="0" w:line="360" w:lineRule="auto"/>
        <w:ind w:right="57" w:firstLine="708"/>
        <w:jc w:val="both"/>
        <w:rPr>
          <w:rFonts w:cs="Times New Roman"/>
          <w:color w:val="000000"/>
          <w:szCs w:val="28"/>
          <w:lang w:val="ru-RU"/>
        </w:rPr>
        <w:sectPr w:rsidR="00365286" w:rsidRPr="00365286" w:rsidSect="00D4600E">
          <w:type w:val="nextColumn"/>
          <w:pgSz w:w="11905" w:h="16837"/>
          <w:pgMar w:top="1134" w:right="567" w:bottom="1134" w:left="1701" w:header="0" w:footer="6" w:gutter="0"/>
          <w:cols w:space="720"/>
          <w:noEndnote/>
          <w:docGrid w:linePitch="381"/>
        </w:sectPr>
      </w:pPr>
    </w:p>
    <w:p w14:paraId="57081479" w14:textId="7B84FB96" w:rsidR="00623CFD" w:rsidRPr="009014AB" w:rsidRDefault="00A32A21" w:rsidP="002901EC">
      <w:pPr>
        <w:pStyle w:val="afd"/>
        <w:spacing w:line="360" w:lineRule="auto"/>
        <w:ind w:left="-567"/>
        <w:jc w:val="both"/>
        <w:rPr>
          <w:szCs w:val="28"/>
          <w:lang w:val="ru-RU"/>
        </w:rPr>
      </w:pPr>
      <w:r w:rsidRPr="009014AB">
        <w:rPr>
          <w:szCs w:val="28"/>
          <w:lang w:val="ru-RU"/>
        </w:rPr>
        <w:lastRenderedPageBreak/>
        <w:t xml:space="preserve">Таблица </w:t>
      </w:r>
      <w:r w:rsidR="0030277C">
        <w:rPr>
          <w:szCs w:val="28"/>
          <w:lang w:val="ru-RU"/>
        </w:rPr>
        <w:t>5</w:t>
      </w:r>
      <w:r w:rsidRPr="009014AB">
        <w:rPr>
          <w:szCs w:val="28"/>
          <w:lang w:val="ru-RU"/>
        </w:rPr>
        <w:t>.2.3</w:t>
      </w:r>
      <w:r w:rsidR="00B44B8A" w:rsidRPr="009014AB">
        <w:rPr>
          <w:szCs w:val="28"/>
          <w:lang w:val="ru-RU"/>
        </w:rPr>
        <w:t xml:space="preserve"> </w:t>
      </w:r>
      <w:r w:rsidR="00A7341E">
        <w:rPr>
          <w:szCs w:val="28"/>
          <w:lang w:val="ru-RU"/>
        </w:rPr>
        <w:t>–</w:t>
      </w:r>
      <w:r w:rsidR="00B336FF">
        <w:rPr>
          <w:szCs w:val="28"/>
          <w:lang w:val="ru-RU"/>
        </w:rPr>
        <w:t xml:space="preserve"> </w:t>
      </w:r>
      <w:r w:rsidR="00A7341E">
        <w:rPr>
          <w:szCs w:val="28"/>
          <w:lang w:val="ru-RU"/>
        </w:rPr>
        <w:t>Средние п</w:t>
      </w:r>
      <w:r w:rsidR="00B44B8A" w:rsidRPr="009014AB">
        <w:rPr>
          <w:szCs w:val="28"/>
          <w:lang w:val="ru-RU"/>
        </w:rPr>
        <w:t xml:space="preserve">оказатели клеточного иммунитета </w:t>
      </w:r>
      <w:r w:rsidR="00B336FF">
        <w:rPr>
          <w:szCs w:val="28"/>
          <w:lang w:val="ru-RU"/>
        </w:rPr>
        <w:t>при патологическом</w:t>
      </w:r>
      <w:r w:rsidR="00B44B8A" w:rsidRPr="009014AB">
        <w:rPr>
          <w:szCs w:val="28"/>
          <w:lang w:val="ru-RU"/>
        </w:rPr>
        <w:t xml:space="preserve"> климакс</w:t>
      </w:r>
      <w:r w:rsidR="00B336FF">
        <w:rPr>
          <w:szCs w:val="28"/>
          <w:lang w:val="ru-RU"/>
        </w:rPr>
        <w:t>е</w:t>
      </w:r>
      <w:r w:rsidR="00B44B8A" w:rsidRPr="009014AB">
        <w:rPr>
          <w:szCs w:val="28"/>
          <w:lang w:val="ru-RU"/>
        </w:rPr>
        <w:t xml:space="preserve"> на фоне </w:t>
      </w:r>
      <w:proofErr w:type="spellStart"/>
      <w:r w:rsidR="00B44B8A" w:rsidRPr="009014AB">
        <w:rPr>
          <w:szCs w:val="28"/>
          <w:lang w:val="ru-RU"/>
        </w:rPr>
        <w:t>гиперпластических</w:t>
      </w:r>
      <w:proofErr w:type="spellEnd"/>
      <w:r w:rsidR="00B44B8A" w:rsidRPr="009014AB">
        <w:rPr>
          <w:szCs w:val="28"/>
          <w:lang w:val="ru-RU"/>
        </w:rPr>
        <w:t xml:space="preserve"> процессов эндометрия</w:t>
      </w: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536"/>
        <w:gridCol w:w="1276"/>
        <w:gridCol w:w="1559"/>
        <w:gridCol w:w="1134"/>
        <w:gridCol w:w="1701"/>
        <w:gridCol w:w="1701"/>
        <w:gridCol w:w="1701"/>
        <w:gridCol w:w="1560"/>
      </w:tblGrid>
      <w:tr w:rsidR="006C2A32" w:rsidRPr="00712204" w14:paraId="3E6BA8E7" w14:textId="77777777" w:rsidTr="002901EC">
        <w:trPr>
          <w:trHeight w:val="165"/>
        </w:trPr>
        <w:tc>
          <w:tcPr>
            <w:tcW w:w="567" w:type="dxa"/>
            <w:vMerge w:val="restart"/>
          </w:tcPr>
          <w:p w14:paraId="731AFD47" w14:textId="5901A013" w:rsidR="00E53E85" w:rsidRPr="006C2A32" w:rsidRDefault="00E53E85" w:rsidP="006C2A32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6C2A32">
              <w:rPr>
                <w:rFonts w:cs="Times New Roman"/>
                <w:szCs w:val="28"/>
                <w:lang w:val="ru-RU"/>
              </w:rPr>
              <w:t>№</w:t>
            </w:r>
            <w:proofErr w:type="spellStart"/>
            <w:r w:rsidRPr="006C2A32">
              <w:rPr>
                <w:rFonts w:cs="Times New Roman"/>
                <w:szCs w:val="28"/>
                <w:lang w:val="ru-RU"/>
              </w:rPr>
              <w:t>пп</w:t>
            </w:r>
            <w:proofErr w:type="spellEnd"/>
          </w:p>
        </w:tc>
        <w:tc>
          <w:tcPr>
            <w:tcW w:w="4536" w:type="dxa"/>
            <w:vMerge w:val="restart"/>
            <w:shd w:val="clear" w:color="auto" w:fill="auto"/>
          </w:tcPr>
          <w:p w14:paraId="4197A2AD" w14:textId="77777777" w:rsidR="00E53E85" w:rsidRPr="006C2A32" w:rsidRDefault="00E53E85" w:rsidP="006C2A32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6C2A32">
              <w:rPr>
                <w:rFonts w:cs="Times New Roman"/>
                <w:szCs w:val="28"/>
              </w:rPr>
              <w:t>Показател</w:t>
            </w:r>
            <w:r w:rsidRPr="006C2A32">
              <w:rPr>
                <w:rFonts w:cs="Times New Roman"/>
                <w:szCs w:val="28"/>
                <w:lang w:val="ru-RU"/>
              </w:rPr>
              <w:t>ь</w:t>
            </w:r>
          </w:p>
          <w:p w14:paraId="47D59AC1" w14:textId="3EA122F4" w:rsidR="00E53E85" w:rsidRPr="006C2A32" w:rsidRDefault="00E53E85" w:rsidP="00BB4E7A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6C2A32">
              <w:rPr>
                <w:rFonts w:cs="Times New Roman"/>
                <w:szCs w:val="28"/>
                <w:lang w:val="ru-RU"/>
              </w:rPr>
              <w:t>к</w:t>
            </w:r>
            <w:r w:rsidRPr="006C2A32">
              <w:rPr>
                <w:rFonts w:cs="Times New Roman"/>
                <w:szCs w:val="28"/>
              </w:rPr>
              <w:t>леточ</w:t>
            </w:r>
            <w:proofErr w:type="spellStart"/>
            <w:r w:rsidR="00BB4E7A">
              <w:rPr>
                <w:rFonts w:cs="Times New Roman"/>
                <w:szCs w:val="28"/>
                <w:lang w:val="ru-RU"/>
              </w:rPr>
              <w:t>ного</w:t>
            </w:r>
            <w:proofErr w:type="spellEnd"/>
            <w:r w:rsidRPr="006C2A32">
              <w:rPr>
                <w:rFonts w:cs="Times New Roman"/>
                <w:szCs w:val="28"/>
              </w:rPr>
              <w:t xml:space="preserve"> </w:t>
            </w:r>
            <w:r w:rsidRPr="006C2A32">
              <w:rPr>
                <w:rFonts w:cs="Times New Roman"/>
                <w:szCs w:val="28"/>
                <w:lang w:val="ru-RU"/>
              </w:rPr>
              <w:t>и</w:t>
            </w:r>
            <w:r w:rsidRPr="006C2A32">
              <w:rPr>
                <w:rFonts w:cs="Times New Roman"/>
                <w:szCs w:val="28"/>
              </w:rPr>
              <w:t>ммунитета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14:paraId="689EB7F3" w14:textId="0A9B2EBF" w:rsidR="00E53E85" w:rsidRPr="006C2A32" w:rsidRDefault="00E53E85" w:rsidP="006C2A32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6C2A32">
              <w:rPr>
                <w:rFonts w:cs="Times New Roman"/>
                <w:szCs w:val="28"/>
                <w:lang w:val="ru-RU"/>
              </w:rPr>
              <w:t>Единица</w:t>
            </w:r>
          </w:p>
        </w:tc>
        <w:tc>
          <w:tcPr>
            <w:tcW w:w="2693" w:type="dxa"/>
            <w:gridSpan w:val="2"/>
            <w:shd w:val="clear" w:color="auto" w:fill="auto"/>
          </w:tcPr>
          <w:p w14:paraId="2C03DD50" w14:textId="39BEFFAA" w:rsidR="00E53E85" w:rsidRPr="006C2A32" w:rsidRDefault="00E53E85" w:rsidP="006C2A32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6C2A32">
              <w:rPr>
                <w:rFonts w:cs="Times New Roman"/>
                <w:szCs w:val="28"/>
                <w:lang w:val="ru-RU"/>
              </w:rPr>
              <w:t xml:space="preserve">КС, </w:t>
            </w:r>
            <w:r w:rsidRPr="006C2A32">
              <w:rPr>
                <w:rFonts w:cs="Times New Roman"/>
                <w:szCs w:val="28"/>
              </w:rPr>
              <w:t>n</w:t>
            </w:r>
            <w:r w:rsidRPr="006C2A32">
              <w:rPr>
                <w:rFonts w:cs="Times New Roman"/>
                <w:szCs w:val="28"/>
                <w:lang w:val="ru-RU"/>
              </w:rPr>
              <w:t>=82</w:t>
            </w:r>
          </w:p>
        </w:tc>
        <w:tc>
          <w:tcPr>
            <w:tcW w:w="3402" w:type="dxa"/>
            <w:gridSpan w:val="2"/>
            <w:shd w:val="clear" w:color="auto" w:fill="auto"/>
          </w:tcPr>
          <w:p w14:paraId="2B4E1F74" w14:textId="6F62FB77" w:rsidR="00E53E85" w:rsidRPr="006C2A32" w:rsidRDefault="00E53E85" w:rsidP="006C2A32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6C2A32">
              <w:rPr>
                <w:rFonts w:cs="Times New Roman"/>
                <w:szCs w:val="28"/>
                <w:lang w:val="ru-RU"/>
              </w:rPr>
              <w:t xml:space="preserve">КС+ГЭ, </w:t>
            </w:r>
            <w:r w:rsidRPr="006C2A32">
              <w:rPr>
                <w:rFonts w:cs="Times New Roman"/>
                <w:szCs w:val="28"/>
              </w:rPr>
              <w:t>n</w:t>
            </w:r>
            <w:r w:rsidRPr="006C2A32">
              <w:rPr>
                <w:rFonts w:cs="Times New Roman"/>
                <w:szCs w:val="28"/>
                <w:lang w:val="ru-RU"/>
              </w:rPr>
              <w:t>=79</w:t>
            </w:r>
          </w:p>
        </w:tc>
        <w:tc>
          <w:tcPr>
            <w:tcW w:w="3261" w:type="dxa"/>
            <w:gridSpan w:val="2"/>
            <w:shd w:val="clear" w:color="auto" w:fill="auto"/>
          </w:tcPr>
          <w:p w14:paraId="6F19735D" w14:textId="407F84B2" w:rsidR="00E53E85" w:rsidRPr="006C2A32" w:rsidRDefault="00E53E85" w:rsidP="006C2A32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6C2A32">
              <w:rPr>
                <w:rFonts w:cs="Times New Roman"/>
                <w:szCs w:val="28"/>
                <w:lang w:val="ru-RU"/>
              </w:rPr>
              <w:t xml:space="preserve">КС без ГЭ, </w:t>
            </w:r>
            <w:r w:rsidRPr="006C2A32">
              <w:rPr>
                <w:rFonts w:cs="Times New Roman"/>
                <w:szCs w:val="28"/>
              </w:rPr>
              <w:t>n</w:t>
            </w:r>
            <w:r w:rsidRPr="006C2A32">
              <w:rPr>
                <w:rFonts w:cs="Times New Roman"/>
                <w:szCs w:val="28"/>
                <w:lang w:val="ru-RU"/>
              </w:rPr>
              <w:t>=54</w:t>
            </w:r>
          </w:p>
        </w:tc>
      </w:tr>
      <w:tr w:rsidR="006C2A32" w:rsidRPr="00712204" w14:paraId="653D39DC" w14:textId="359C7F1C" w:rsidTr="00861774">
        <w:trPr>
          <w:trHeight w:val="114"/>
        </w:trPr>
        <w:tc>
          <w:tcPr>
            <w:tcW w:w="567" w:type="dxa"/>
            <w:vMerge/>
          </w:tcPr>
          <w:p w14:paraId="7668E11C" w14:textId="77777777" w:rsidR="00E53E85" w:rsidRPr="006C2A32" w:rsidRDefault="00E53E85" w:rsidP="006C2A32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</w:p>
        </w:tc>
        <w:tc>
          <w:tcPr>
            <w:tcW w:w="4536" w:type="dxa"/>
            <w:vMerge/>
            <w:shd w:val="clear" w:color="auto" w:fill="auto"/>
          </w:tcPr>
          <w:p w14:paraId="3090EAE1" w14:textId="77777777" w:rsidR="00E53E85" w:rsidRPr="006C2A32" w:rsidRDefault="00E53E85" w:rsidP="006C2A32">
            <w:pPr>
              <w:pStyle w:val="afd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14:paraId="428F8F62" w14:textId="77777777" w:rsidR="00E53E85" w:rsidRPr="006C2A32" w:rsidRDefault="00E53E85" w:rsidP="006C2A32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</w:p>
        </w:tc>
        <w:tc>
          <w:tcPr>
            <w:tcW w:w="1559" w:type="dxa"/>
            <w:shd w:val="clear" w:color="auto" w:fill="auto"/>
          </w:tcPr>
          <w:p w14:paraId="187C6DAF" w14:textId="618A90BC" w:rsidR="00E53E85" w:rsidRPr="006C2A32" w:rsidRDefault="00E53E85" w:rsidP="006C2A32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6C2A32">
              <w:rPr>
                <w:rFonts w:cs="Times New Roman"/>
                <w:bCs/>
                <w:szCs w:val="28"/>
              </w:rPr>
              <w:t>M±ơ</w:t>
            </w:r>
          </w:p>
        </w:tc>
        <w:tc>
          <w:tcPr>
            <w:tcW w:w="1134" w:type="dxa"/>
            <w:shd w:val="clear" w:color="auto" w:fill="auto"/>
          </w:tcPr>
          <w:p w14:paraId="40F07CDC" w14:textId="1BDF766F" w:rsidR="00E53E85" w:rsidRPr="006C2A32" w:rsidRDefault="00E53E85" w:rsidP="006C2A32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6C2A32">
              <w:rPr>
                <w:rFonts w:cs="Times New Roman"/>
                <w:bCs/>
                <w:szCs w:val="28"/>
                <w:lang w:val="ru-RU"/>
              </w:rPr>
              <w:t>±</w:t>
            </w:r>
            <w:r w:rsidRPr="006C2A32">
              <w:rPr>
                <w:rFonts w:cs="Times New Roman"/>
                <w:bCs/>
                <w:szCs w:val="28"/>
              </w:rPr>
              <w:t>m</w:t>
            </w:r>
          </w:p>
        </w:tc>
        <w:tc>
          <w:tcPr>
            <w:tcW w:w="1701" w:type="dxa"/>
            <w:shd w:val="clear" w:color="auto" w:fill="auto"/>
          </w:tcPr>
          <w:p w14:paraId="78888632" w14:textId="66CF36A5" w:rsidR="00E53E85" w:rsidRPr="006C2A32" w:rsidRDefault="00E53E85" w:rsidP="006C2A32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6C2A32">
              <w:rPr>
                <w:rFonts w:cs="Times New Roman"/>
                <w:bCs/>
                <w:szCs w:val="28"/>
              </w:rPr>
              <w:t>M±ơ</w:t>
            </w:r>
          </w:p>
        </w:tc>
        <w:tc>
          <w:tcPr>
            <w:tcW w:w="1701" w:type="dxa"/>
            <w:shd w:val="clear" w:color="auto" w:fill="auto"/>
          </w:tcPr>
          <w:p w14:paraId="6068A8C2" w14:textId="36704C3B" w:rsidR="00E53E85" w:rsidRPr="006C2A32" w:rsidRDefault="00E53E85" w:rsidP="006C2A32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6C2A32">
              <w:rPr>
                <w:rFonts w:cs="Times New Roman"/>
                <w:bCs/>
                <w:szCs w:val="28"/>
                <w:lang w:val="ru-RU"/>
              </w:rPr>
              <w:t>±</w:t>
            </w:r>
            <w:r w:rsidRPr="006C2A32">
              <w:rPr>
                <w:rFonts w:cs="Times New Roman"/>
                <w:bCs/>
                <w:szCs w:val="28"/>
              </w:rPr>
              <w:t>m</w:t>
            </w:r>
          </w:p>
        </w:tc>
        <w:tc>
          <w:tcPr>
            <w:tcW w:w="1701" w:type="dxa"/>
            <w:shd w:val="clear" w:color="auto" w:fill="auto"/>
          </w:tcPr>
          <w:p w14:paraId="28913223" w14:textId="0D2949AE" w:rsidR="00E53E85" w:rsidRPr="006C2A32" w:rsidRDefault="00E53E85" w:rsidP="006C2A32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6C2A32">
              <w:rPr>
                <w:rFonts w:cs="Times New Roman"/>
                <w:bCs/>
                <w:szCs w:val="28"/>
              </w:rPr>
              <w:t>M±ơ</w:t>
            </w:r>
          </w:p>
        </w:tc>
        <w:tc>
          <w:tcPr>
            <w:tcW w:w="1560" w:type="dxa"/>
            <w:shd w:val="clear" w:color="auto" w:fill="auto"/>
          </w:tcPr>
          <w:p w14:paraId="4FC5324F" w14:textId="03FC4E50" w:rsidR="00E53E85" w:rsidRPr="006C2A32" w:rsidRDefault="00E53E85" w:rsidP="006C2A32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6C2A32">
              <w:rPr>
                <w:rFonts w:cs="Times New Roman"/>
                <w:bCs/>
                <w:szCs w:val="28"/>
                <w:lang w:val="ru-RU"/>
              </w:rPr>
              <w:t>±</w:t>
            </w:r>
            <w:r w:rsidRPr="006C2A32">
              <w:rPr>
                <w:rFonts w:cs="Times New Roman"/>
                <w:bCs/>
                <w:szCs w:val="28"/>
              </w:rPr>
              <w:t>m</w:t>
            </w:r>
          </w:p>
        </w:tc>
      </w:tr>
      <w:tr w:rsidR="006C2A32" w:rsidRPr="00B336FF" w14:paraId="6141FE8E" w14:textId="2E0C2EAB" w:rsidTr="002901EC">
        <w:trPr>
          <w:trHeight w:val="276"/>
        </w:trPr>
        <w:tc>
          <w:tcPr>
            <w:tcW w:w="567" w:type="dxa"/>
          </w:tcPr>
          <w:p w14:paraId="6D16CF5F" w14:textId="75F696F6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</w:rPr>
              <w:t>1</w:t>
            </w:r>
          </w:p>
        </w:tc>
        <w:tc>
          <w:tcPr>
            <w:tcW w:w="4536" w:type="dxa"/>
            <w:shd w:val="clear" w:color="auto" w:fill="auto"/>
          </w:tcPr>
          <w:p w14:paraId="4FEEA2A2" w14:textId="29022486" w:rsidR="00E53E85" w:rsidRPr="006C2A32" w:rsidRDefault="00E53E85" w:rsidP="006C2A32">
            <w:pPr>
              <w:pStyle w:val="afd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Л</w:t>
            </w:r>
            <w:r w:rsidRPr="006C2A32">
              <w:rPr>
                <w:rFonts w:cs="Times New Roman"/>
                <w:snapToGrid w:val="0"/>
                <w:szCs w:val="28"/>
              </w:rPr>
              <w:t>ейкоциты 10</w:t>
            </w:r>
            <w:r w:rsidRPr="006C2A32">
              <w:rPr>
                <w:rFonts w:cs="Times New Roman"/>
                <w:snapToGrid w:val="0"/>
                <w:szCs w:val="28"/>
                <w:vertAlign w:val="superscript"/>
              </w:rPr>
              <w:t>9</w:t>
            </w:r>
            <w:r w:rsidRPr="006C2A32">
              <w:rPr>
                <w:rFonts w:cs="Times New Roman"/>
                <w:snapToGrid w:val="0"/>
                <w:szCs w:val="28"/>
              </w:rPr>
              <w:t>/л</w:t>
            </w:r>
            <w:r w:rsidRPr="006C2A32">
              <w:rPr>
                <w:rFonts w:cs="Times New Roman"/>
                <w:snapToGrid w:val="0"/>
                <w:szCs w:val="28"/>
                <w:lang w:val="ru-RU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14:paraId="10E1EEEE" w14:textId="5B50FB1C" w:rsidR="00E53E85" w:rsidRPr="006C2A32" w:rsidRDefault="00E53E85" w:rsidP="006C2A32">
            <w:pPr>
              <w:pStyle w:val="afd"/>
              <w:jc w:val="center"/>
              <w:rPr>
                <w:rStyle w:val="318"/>
                <w:color w:val="000000"/>
                <w:sz w:val="28"/>
                <w:szCs w:val="28"/>
              </w:rPr>
            </w:pPr>
            <w:r w:rsidRPr="006C2A32">
              <w:rPr>
                <w:rStyle w:val="318"/>
                <w:color w:val="000000"/>
                <w:sz w:val="28"/>
                <w:szCs w:val="28"/>
              </w:rPr>
              <w:t>n</w:t>
            </w:r>
          </w:p>
        </w:tc>
        <w:tc>
          <w:tcPr>
            <w:tcW w:w="1559" w:type="dxa"/>
            <w:shd w:val="clear" w:color="auto" w:fill="auto"/>
          </w:tcPr>
          <w:p w14:paraId="4B371E03" w14:textId="41D3686F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5,12±0,21</w:t>
            </w:r>
          </w:p>
        </w:tc>
        <w:tc>
          <w:tcPr>
            <w:tcW w:w="1134" w:type="dxa"/>
            <w:shd w:val="clear" w:color="auto" w:fill="auto"/>
          </w:tcPr>
          <w:p w14:paraId="7D53C1A5" w14:textId="04F971AF" w:rsidR="00E53E85" w:rsidRPr="006C2A32" w:rsidRDefault="000867F4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0,01</w:t>
            </w:r>
          </w:p>
        </w:tc>
        <w:tc>
          <w:tcPr>
            <w:tcW w:w="1701" w:type="dxa"/>
            <w:shd w:val="clear" w:color="auto" w:fill="auto"/>
          </w:tcPr>
          <w:p w14:paraId="1C87393A" w14:textId="53BC49E5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4,4±0,31</w:t>
            </w:r>
          </w:p>
        </w:tc>
        <w:tc>
          <w:tcPr>
            <w:tcW w:w="1701" w:type="dxa"/>
            <w:shd w:val="clear" w:color="auto" w:fill="auto"/>
          </w:tcPr>
          <w:p w14:paraId="092FE078" w14:textId="6E753A4B" w:rsidR="00E53E85" w:rsidRPr="006C2A32" w:rsidRDefault="00A3498B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0,02</w:t>
            </w:r>
            <w:r w:rsidR="00BB4E7A">
              <w:rPr>
                <w:rFonts w:cs="Times New Roman"/>
                <w:snapToGrid w:val="0"/>
                <w:szCs w:val="28"/>
                <w:lang w:val="ru-RU"/>
              </w:rPr>
              <w:t>***</w:t>
            </w:r>
          </w:p>
        </w:tc>
        <w:tc>
          <w:tcPr>
            <w:tcW w:w="1701" w:type="dxa"/>
            <w:shd w:val="clear" w:color="auto" w:fill="auto"/>
          </w:tcPr>
          <w:p w14:paraId="0AAB1B46" w14:textId="0F2219F2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6,05±0,9</w:t>
            </w:r>
          </w:p>
        </w:tc>
        <w:tc>
          <w:tcPr>
            <w:tcW w:w="1560" w:type="dxa"/>
            <w:shd w:val="clear" w:color="auto" w:fill="auto"/>
          </w:tcPr>
          <w:p w14:paraId="24671656" w14:textId="350FCD2F" w:rsidR="00E53E85" w:rsidRPr="006C2A32" w:rsidRDefault="006C2A32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>
              <w:rPr>
                <w:rFonts w:cs="Times New Roman"/>
                <w:snapToGrid w:val="0"/>
                <w:szCs w:val="28"/>
                <w:lang w:val="ru-RU"/>
              </w:rPr>
              <w:t>0,06</w:t>
            </w:r>
            <w:r w:rsidR="00BB4E7A">
              <w:rPr>
                <w:rFonts w:cs="Times New Roman"/>
                <w:snapToGrid w:val="0"/>
                <w:szCs w:val="28"/>
                <w:lang w:val="ru-RU"/>
              </w:rPr>
              <w:t>***</w:t>
            </w:r>
          </w:p>
        </w:tc>
      </w:tr>
      <w:tr w:rsidR="006C2A32" w:rsidRPr="00B336FF" w14:paraId="7744031E" w14:textId="2EB2A1BF" w:rsidTr="002901EC">
        <w:trPr>
          <w:trHeight w:val="65"/>
        </w:trPr>
        <w:tc>
          <w:tcPr>
            <w:tcW w:w="567" w:type="dxa"/>
            <w:vMerge w:val="restart"/>
          </w:tcPr>
          <w:p w14:paraId="6CB39C9B" w14:textId="68C3C185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2</w:t>
            </w:r>
          </w:p>
        </w:tc>
        <w:tc>
          <w:tcPr>
            <w:tcW w:w="4536" w:type="dxa"/>
            <w:shd w:val="clear" w:color="auto" w:fill="auto"/>
          </w:tcPr>
          <w:p w14:paraId="3BCF7B48" w14:textId="1F1E691F" w:rsidR="00E53E85" w:rsidRPr="006C2A32" w:rsidRDefault="00E53E85" w:rsidP="006C2A32">
            <w:pPr>
              <w:pStyle w:val="afd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Лимфоциты</w:t>
            </w:r>
          </w:p>
        </w:tc>
        <w:tc>
          <w:tcPr>
            <w:tcW w:w="1276" w:type="dxa"/>
            <w:shd w:val="clear" w:color="auto" w:fill="auto"/>
          </w:tcPr>
          <w:p w14:paraId="21B95000" w14:textId="77777777" w:rsidR="00E53E85" w:rsidRPr="006C2A32" w:rsidRDefault="00E53E85" w:rsidP="006C2A32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6C2A32">
              <w:rPr>
                <w:rFonts w:cs="Times New Roman"/>
                <w:bCs/>
                <w:szCs w:val="28"/>
                <w:lang w:val="ru-RU"/>
              </w:rPr>
              <w:t>%</w:t>
            </w:r>
          </w:p>
        </w:tc>
        <w:tc>
          <w:tcPr>
            <w:tcW w:w="1559" w:type="dxa"/>
            <w:shd w:val="clear" w:color="auto" w:fill="auto"/>
          </w:tcPr>
          <w:p w14:paraId="5D3ED77B" w14:textId="3934FE30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30,9±1,96</w:t>
            </w:r>
          </w:p>
        </w:tc>
        <w:tc>
          <w:tcPr>
            <w:tcW w:w="1134" w:type="dxa"/>
            <w:shd w:val="clear" w:color="auto" w:fill="auto"/>
          </w:tcPr>
          <w:p w14:paraId="77AF1F76" w14:textId="708AF8C6" w:rsidR="00E53E85" w:rsidRPr="006C2A32" w:rsidRDefault="000867F4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0,1</w:t>
            </w:r>
          </w:p>
        </w:tc>
        <w:tc>
          <w:tcPr>
            <w:tcW w:w="1701" w:type="dxa"/>
            <w:shd w:val="clear" w:color="auto" w:fill="auto"/>
          </w:tcPr>
          <w:p w14:paraId="4EDD6E76" w14:textId="796BBA11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28,4±1,9</w:t>
            </w:r>
          </w:p>
        </w:tc>
        <w:tc>
          <w:tcPr>
            <w:tcW w:w="1701" w:type="dxa"/>
            <w:shd w:val="clear" w:color="auto" w:fill="auto"/>
          </w:tcPr>
          <w:p w14:paraId="782023FB" w14:textId="224A318E" w:rsidR="00E53E85" w:rsidRPr="006C2A32" w:rsidRDefault="00A3498B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0,1</w:t>
            </w:r>
            <w:r w:rsidR="00BB4E7A">
              <w:rPr>
                <w:rFonts w:cs="Times New Roman"/>
                <w:snapToGrid w:val="0"/>
                <w:szCs w:val="28"/>
                <w:lang w:val="ru-RU"/>
              </w:rPr>
              <w:t>***</w:t>
            </w:r>
          </w:p>
        </w:tc>
        <w:tc>
          <w:tcPr>
            <w:tcW w:w="1701" w:type="dxa"/>
            <w:shd w:val="clear" w:color="auto" w:fill="auto"/>
          </w:tcPr>
          <w:p w14:paraId="1FE38A79" w14:textId="2898F600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39,1±0,7</w:t>
            </w:r>
          </w:p>
        </w:tc>
        <w:tc>
          <w:tcPr>
            <w:tcW w:w="1560" w:type="dxa"/>
            <w:shd w:val="clear" w:color="auto" w:fill="auto"/>
          </w:tcPr>
          <w:p w14:paraId="15F3E273" w14:textId="3A3F55E6" w:rsidR="00E53E85" w:rsidRPr="006C2A32" w:rsidRDefault="006C2A32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>
              <w:rPr>
                <w:rFonts w:cs="Times New Roman"/>
                <w:snapToGrid w:val="0"/>
                <w:szCs w:val="28"/>
                <w:lang w:val="ru-RU"/>
              </w:rPr>
              <w:t>0,04</w:t>
            </w:r>
            <w:r w:rsidR="00BB4E7A">
              <w:rPr>
                <w:rFonts w:cs="Times New Roman"/>
                <w:snapToGrid w:val="0"/>
                <w:szCs w:val="28"/>
                <w:lang w:val="ru-RU"/>
              </w:rPr>
              <w:t>***</w:t>
            </w:r>
          </w:p>
        </w:tc>
      </w:tr>
      <w:tr w:rsidR="006C2A32" w:rsidRPr="00B336FF" w14:paraId="191508CB" w14:textId="45008166" w:rsidTr="002901EC">
        <w:tc>
          <w:tcPr>
            <w:tcW w:w="567" w:type="dxa"/>
            <w:vMerge/>
          </w:tcPr>
          <w:p w14:paraId="2CEC3A5F" w14:textId="77777777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</w:p>
        </w:tc>
        <w:tc>
          <w:tcPr>
            <w:tcW w:w="4536" w:type="dxa"/>
            <w:shd w:val="clear" w:color="auto" w:fill="auto"/>
          </w:tcPr>
          <w:p w14:paraId="07389AD3" w14:textId="418BD80D" w:rsidR="00E53E85" w:rsidRPr="006C2A32" w:rsidRDefault="00E53E85" w:rsidP="006C2A32">
            <w:pPr>
              <w:pStyle w:val="afd"/>
              <w:rPr>
                <w:rFonts w:cs="Times New Roman"/>
                <w:snapToGrid w:val="0"/>
                <w:szCs w:val="28"/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14:paraId="21984D1F" w14:textId="3A97007E" w:rsidR="00E53E85" w:rsidRPr="006C2A32" w:rsidRDefault="00E53E85" w:rsidP="006C2A32">
            <w:pPr>
              <w:pStyle w:val="afd"/>
              <w:jc w:val="center"/>
              <w:rPr>
                <w:rStyle w:val="318"/>
                <w:color w:val="000000"/>
                <w:sz w:val="28"/>
                <w:szCs w:val="28"/>
              </w:rPr>
            </w:pPr>
            <w:r w:rsidRPr="006C2A32">
              <w:rPr>
                <w:rStyle w:val="318"/>
                <w:color w:val="000000"/>
                <w:sz w:val="28"/>
                <w:szCs w:val="28"/>
              </w:rPr>
              <w:t>n</w:t>
            </w:r>
          </w:p>
        </w:tc>
        <w:tc>
          <w:tcPr>
            <w:tcW w:w="1559" w:type="dxa"/>
            <w:shd w:val="clear" w:color="auto" w:fill="auto"/>
          </w:tcPr>
          <w:p w14:paraId="6AD36824" w14:textId="3EAACADB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2,41±0,11</w:t>
            </w:r>
          </w:p>
        </w:tc>
        <w:tc>
          <w:tcPr>
            <w:tcW w:w="1134" w:type="dxa"/>
            <w:shd w:val="clear" w:color="auto" w:fill="auto"/>
          </w:tcPr>
          <w:p w14:paraId="4CA87EF3" w14:textId="1E76B898" w:rsidR="00E53E85" w:rsidRPr="006C2A32" w:rsidRDefault="000867F4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0,007</w:t>
            </w:r>
          </w:p>
        </w:tc>
        <w:tc>
          <w:tcPr>
            <w:tcW w:w="1701" w:type="dxa"/>
            <w:shd w:val="clear" w:color="auto" w:fill="auto"/>
          </w:tcPr>
          <w:p w14:paraId="4B4F0AAA" w14:textId="214C99D6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2,11±0,11</w:t>
            </w:r>
          </w:p>
        </w:tc>
        <w:tc>
          <w:tcPr>
            <w:tcW w:w="1701" w:type="dxa"/>
            <w:shd w:val="clear" w:color="auto" w:fill="auto"/>
          </w:tcPr>
          <w:p w14:paraId="46F15D69" w14:textId="7B09BCD8" w:rsidR="00E53E85" w:rsidRPr="006C2A32" w:rsidRDefault="00A3498B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0,007</w:t>
            </w:r>
            <w:r w:rsidR="00BB4E7A">
              <w:rPr>
                <w:rFonts w:cs="Times New Roman"/>
                <w:snapToGrid w:val="0"/>
                <w:szCs w:val="28"/>
                <w:lang w:val="ru-RU"/>
              </w:rPr>
              <w:t>***</w:t>
            </w:r>
          </w:p>
        </w:tc>
        <w:tc>
          <w:tcPr>
            <w:tcW w:w="1701" w:type="dxa"/>
            <w:shd w:val="clear" w:color="auto" w:fill="auto"/>
          </w:tcPr>
          <w:p w14:paraId="3258F0A7" w14:textId="599179F3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2,87±0,3</w:t>
            </w:r>
          </w:p>
        </w:tc>
        <w:tc>
          <w:tcPr>
            <w:tcW w:w="1560" w:type="dxa"/>
            <w:shd w:val="clear" w:color="auto" w:fill="auto"/>
          </w:tcPr>
          <w:p w14:paraId="3F710B22" w14:textId="2ACF1985" w:rsidR="00E53E85" w:rsidRPr="006C2A32" w:rsidRDefault="006C2A32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>
              <w:rPr>
                <w:rFonts w:cs="Times New Roman"/>
                <w:snapToGrid w:val="0"/>
                <w:szCs w:val="28"/>
                <w:lang w:val="ru-RU"/>
              </w:rPr>
              <w:t>0,02</w:t>
            </w:r>
            <w:r w:rsidR="00BB4E7A">
              <w:rPr>
                <w:rFonts w:cs="Times New Roman"/>
                <w:snapToGrid w:val="0"/>
                <w:szCs w:val="28"/>
                <w:lang w:val="ru-RU"/>
              </w:rPr>
              <w:t>***</w:t>
            </w:r>
          </w:p>
        </w:tc>
      </w:tr>
      <w:tr w:rsidR="006C2A32" w:rsidRPr="009014AB" w14:paraId="627BF508" w14:textId="01BCA5DF" w:rsidTr="002901EC">
        <w:tc>
          <w:tcPr>
            <w:tcW w:w="567" w:type="dxa"/>
            <w:vMerge w:val="restart"/>
          </w:tcPr>
          <w:p w14:paraId="6BFC70CE" w14:textId="38E403E0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3</w:t>
            </w:r>
          </w:p>
        </w:tc>
        <w:tc>
          <w:tcPr>
            <w:tcW w:w="4536" w:type="dxa"/>
            <w:shd w:val="clear" w:color="auto" w:fill="auto"/>
          </w:tcPr>
          <w:p w14:paraId="56FF0A38" w14:textId="6C48BC9F" w:rsidR="00E53E85" w:rsidRPr="006C2A32" w:rsidRDefault="00E53E85" w:rsidP="006C2A32">
            <w:pPr>
              <w:pStyle w:val="afd"/>
              <w:rPr>
                <w:rFonts w:cs="Times New Roman"/>
                <w:snapToGrid w:val="0"/>
                <w:szCs w:val="28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З</w:t>
            </w:r>
            <w:r w:rsidRPr="006C2A32">
              <w:rPr>
                <w:rFonts w:cs="Times New Roman"/>
                <w:snapToGrid w:val="0"/>
                <w:szCs w:val="28"/>
              </w:rPr>
              <w:t>релые Т-лимфоциты</w:t>
            </w:r>
          </w:p>
        </w:tc>
        <w:tc>
          <w:tcPr>
            <w:tcW w:w="1276" w:type="dxa"/>
            <w:shd w:val="clear" w:color="auto" w:fill="auto"/>
          </w:tcPr>
          <w:p w14:paraId="1137E236" w14:textId="77777777" w:rsidR="00E53E85" w:rsidRPr="006C2A32" w:rsidRDefault="00E53E85" w:rsidP="006C2A32">
            <w:pPr>
              <w:pStyle w:val="afd"/>
              <w:jc w:val="center"/>
              <w:rPr>
                <w:rStyle w:val="318"/>
                <w:color w:val="000000"/>
                <w:sz w:val="28"/>
                <w:szCs w:val="28"/>
              </w:rPr>
            </w:pPr>
            <w:r w:rsidRPr="006C2A32">
              <w:rPr>
                <w:rStyle w:val="318"/>
                <w:color w:val="000000"/>
                <w:sz w:val="28"/>
                <w:szCs w:val="28"/>
              </w:rPr>
              <w:t>%</w:t>
            </w:r>
          </w:p>
        </w:tc>
        <w:tc>
          <w:tcPr>
            <w:tcW w:w="1559" w:type="dxa"/>
            <w:shd w:val="clear" w:color="auto" w:fill="auto"/>
          </w:tcPr>
          <w:p w14:paraId="27EDD942" w14:textId="2655A515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50,4±</w:t>
            </w:r>
            <w:r w:rsidRPr="006C2A32">
              <w:rPr>
                <w:rFonts w:cs="Times New Roman"/>
                <w:snapToGrid w:val="0"/>
                <w:szCs w:val="28"/>
              </w:rPr>
              <w:t>2,16</w:t>
            </w:r>
          </w:p>
        </w:tc>
        <w:tc>
          <w:tcPr>
            <w:tcW w:w="1134" w:type="dxa"/>
            <w:shd w:val="clear" w:color="auto" w:fill="auto"/>
          </w:tcPr>
          <w:p w14:paraId="5E19A234" w14:textId="4B947204" w:rsidR="00E53E85" w:rsidRPr="006C2A32" w:rsidRDefault="000867F4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0,1</w:t>
            </w:r>
          </w:p>
        </w:tc>
        <w:tc>
          <w:tcPr>
            <w:tcW w:w="1701" w:type="dxa"/>
            <w:shd w:val="clear" w:color="auto" w:fill="auto"/>
          </w:tcPr>
          <w:p w14:paraId="6AB46FD2" w14:textId="12B6623D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46,2±</w:t>
            </w:r>
            <w:r w:rsidRPr="006C2A32">
              <w:rPr>
                <w:rFonts w:cs="Times New Roman"/>
                <w:snapToGrid w:val="0"/>
                <w:szCs w:val="28"/>
              </w:rPr>
              <w:t>2,</w:t>
            </w:r>
            <w:r w:rsidRPr="006C2A32">
              <w:rPr>
                <w:rFonts w:cs="Times New Roman"/>
                <w:snapToGrid w:val="0"/>
                <w:szCs w:val="28"/>
                <w:lang w:val="ru-RU"/>
              </w:rPr>
              <w:t>03</w:t>
            </w:r>
          </w:p>
        </w:tc>
        <w:tc>
          <w:tcPr>
            <w:tcW w:w="1701" w:type="dxa"/>
            <w:shd w:val="clear" w:color="auto" w:fill="auto"/>
          </w:tcPr>
          <w:p w14:paraId="15979CE5" w14:textId="3F9EAA86" w:rsidR="00E53E85" w:rsidRPr="006C2A32" w:rsidRDefault="00A3498B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0,1</w:t>
            </w:r>
            <w:r w:rsidR="00BB4E7A">
              <w:rPr>
                <w:rFonts w:cs="Times New Roman"/>
                <w:snapToGrid w:val="0"/>
                <w:szCs w:val="28"/>
                <w:lang w:val="ru-RU"/>
              </w:rPr>
              <w:t>***</w:t>
            </w:r>
          </w:p>
        </w:tc>
        <w:tc>
          <w:tcPr>
            <w:tcW w:w="1701" w:type="dxa"/>
            <w:shd w:val="clear" w:color="auto" w:fill="auto"/>
          </w:tcPr>
          <w:p w14:paraId="2732C9FF" w14:textId="375D82BE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50,9±1,16</w:t>
            </w:r>
          </w:p>
        </w:tc>
        <w:tc>
          <w:tcPr>
            <w:tcW w:w="1560" w:type="dxa"/>
            <w:shd w:val="clear" w:color="auto" w:fill="auto"/>
          </w:tcPr>
          <w:p w14:paraId="3D33FCFB" w14:textId="6612C94C" w:rsidR="00E53E85" w:rsidRPr="006C2A32" w:rsidRDefault="006C2A32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>
              <w:rPr>
                <w:rFonts w:cs="Times New Roman"/>
                <w:snapToGrid w:val="0"/>
                <w:szCs w:val="28"/>
                <w:lang w:val="ru-RU"/>
              </w:rPr>
              <w:t>0,07</w:t>
            </w:r>
            <w:r w:rsidR="00BB4E7A">
              <w:rPr>
                <w:rFonts w:cs="Times New Roman"/>
                <w:snapToGrid w:val="0"/>
                <w:szCs w:val="28"/>
                <w:lang w:val="ru-RU"/>
              </w:rPr>
              <w:t>***</w:t>
            </w:r>
          </w:p>
        </w:tc>
      </w:tr>
      <w:tr w:rsidR="006C2A32" w:rsidRPr="009014AB" w14:paraId="4DAD3E47" w14:textId="1FBDB817" w:rsidTr="002901EC">
        <w:tc>
          <w:tcPr>
            <w:tcW w:w="567" w:type="dxa"/>
            <w:vMerge/>
          </w:tcPr>
          <w:p w14:paraId="315EAE06" w14:textId="77777777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14:paraId="487412FD" w14:textId="4E8076E9" w:rsidR="00E53E85" w:rsidRPr="006C2A32" w:rsidRDefault="00E53E85" w:rsidP="006C2A32">
            <w:pPr>
              <w:pStyle w:val="afd"/>
              <w:rPr>
                <w:rFonts w:cs="Times New Roman"/>
                <w:snapToGrid w:val="0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28096102" w14:textId="26E268DF" w:rsidR="00E53E85" w:rsidRPr="006C2A32" w:rsidRDefault="00E53E85" w:rsidP="006C2A32">
            <w:pPr>
              <w:pStyle w:val="afd"/>
              <w:jc w:val="center"/>
              <w:rPr>
                <w:rStyle w:val="318"/>
                <w:color w:val="000000"/>
                <w:sz w:val="28"/>
                <w:szCs w:val="28"/>
              </w:rPr>
            </w:pPr>
            <w:r w:rsidRPr="006C2A32">
              <w:rPr>
                <w:rStyle w:val="318"/>
                <w:color w:val="000000"/>
                <w:sz w:val="28"/>
                <w:szCs w:val="28"/>
              </w:rPr>
              <w:t>n</w:t>
            </w:r>
          </w:p>
        </w:tc>
        <w:tc>
          <w:tcPr>
            <w:tcW w:w="1559" w:type="dxa"/>
            <w:shd w:val="clear" w:color="auto" w:fill="auto"/>
          </w:tcPr>
          <w:p w14:paraId="0ADB4F30" w14:textId="643A2977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0,76±0,07</w:t>
            </w:r>
          </w:p>
        </w:tc>
        <w:tc>
          <w:tcPr>
            <w:tcW w:w="1134" w:type="dxa"/>
            <w:shd w:val="clear" w:color="auto" w:fill="auto"/>
          </w:tcPr>
          <w:p w14:paraId="0CAB3932" w14:textId="605C7AAF" w:rsidR="00E53E85" w:rsidRPr="006C2A32" w:rsidRDefault="000867F4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0,004</w:t>
            </w:r>
          </w:p>
        </w:tc>
        <w:tc>
          <w:tcPr>
            <w:tcW w:w="1701" w:type="dxa"/>
            <w:shd w:val="clear" w:color="auto" w:fill="auto"/>
          </w:tcPr>
          <w:p w14:paraId="1A79A687" w14:textId="79E37A2D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0,72±0,07</w:t>
            </w:r>
          </w:p>
        </w:tc>
        <w:tc>
          <w:tcPr>
            <w:tcW w:w="1701" w:type="dxa"/>
            <w:shd w:val="clear" w:color="auto" w:fill="auto"/>
          </w:tcPr>
          <w:p w14:paraId="3AA2E2A6" w14:textId="45009A7D" w:rsidR="00E53E85" w:rsidRPr="006C2A32" w:rsidRDefault="00A3498B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0,004</w:t>
            </w:r>
            <w:r w:rsidR="00BB4E7A">
              <w:rPr>
                <w:rFonts w:cs="Times New Roman"/>
                <w:snapToGrid w:val="0"/>
                <w:szCs w:val="28"/>
                <w:lang w:val="ru-RU"/>
              </w:rPr>
              <w:t>***</w:t>
            </w:r>
          </w:p>
        </w:tc>
        <w:tc>
          <w:tcPr>
            <w:tcW w:w="1701" w:type="dxa"/>
            <w:shd w:val="clear" w:color="auto" w:fill="auto"/>
          </w:tcPr>
          <w:p w14:paraId="47F64476" w14:textId="3A5DA13E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0,97±0,09</w:t>
            </w:r>
          </w:p>
        </w:tc>
        <w:tc>
          <w:tcPr>
            <w:tcW w:w="1560" w:type="dxa"/>
            <w:shd w:val="clear" w:color="auto" w:fill="auto"/>
          </w:tcPr>
          <w:p w14:paraId="4C4BFB95" w14:textId="79C15B79" w:rsidR="00E53E85" w:rsidRPr="006C2A32" w:rsidRDefault="006C2A32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>
              <w:rPr>
                <w:rFonts w:cs="Times New Roman"/>
                <w:snapToGrid w:val="0"/>
                <w:szCs w:val="28"/>
                <w:lang w:val="ru-RU"/>
              </w:rPr>
              <w:t>0,006</w:t>
            </w:r>
            <w:r w:rsidR="00BB4E7A">
              <w:rPr>
                <w:rFonts w:cs="Times New Roman"/>
                <w:snapToGrid w:val="0"/>
                <w:szCs w:val="28"/>
                <w:lang w:val="ru-RU"/>
              </w:rPr>
              <w:t>***</w:t>
            </w:r>
          </w:p>
        </w:tc>
      </w:tr>
      <w:tr w:rsidR="006C2A32" w:rsidRPr="009014AB" w14:paraId="2EAB32A4" w14:textId="6DE88800" w:rsidTr="002901EC">
        <w:tc>
          <w:tcPr>
            <w:tcW w:w="567" w:type="dxa"/>
            <w:vMerge w:val="restart"/>
          </w:tcPr>
          <w:p w14:paraId="73F75F64" w14:textId="1E758C2F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</w:rPr>
            </w:pPr>
            <w:r w:rsidRPr="006C2A32">
              <w:rPr>
                <w:rFonts w:cs="Times New Roman"/>
                <w:snapToGrid w:val="0"/>
                <w:szCs w:val="28"/>
              </w:rPr>
              <w:t>4</w:t>
            </w:r>
          </w:p>
        </w:tc>
        <w:tc>
          <w:tcPr>
            <w:tcW w:w="4536" w:type="dxa"/>
            <w:shd w:val="clear" w:color="auto" w:fill="auto"/>
          </w:tcPr>
          <w:p w14:paraId="187C87B2" w14:textId="79D9FC7D" w:rsidR="00E53E85" w:rsidRPr="006C2A32" w:rsidRDefault="00E53E85" w:rsidP="006C2A32">
            <w:pPr>
              <w:pStyle w:val="afd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А</w:t>
            </w:r>
            <w:r w:rsidRPr="006C2A32">
              <w:rPr>
                <w:rFonts w:cs="Times New Roman"/>
                <w:snapToGrid w:val="0"/>
                <w:szCs w:val="28"/>
              </w:rPr>
              <w:t>ктивные Т-</w:t>
            </w:r>
            <w:r w:rsidRPr="006C2A32">
              <w:rPr>
                <w:rFonts w:cs="Times New Roman"/>
                <w:snapToGrid w:val="0"/>
                <w:szCs w:val="28"/>
                <w:lang w:val="ru-RU"/>
              </w:rPr>
              <w:t>л</w:t>
            </w:r>
            <w:r w:rsidRPr="006C2A32">
              <w:rPr>
                <w:rFonts w:cs="Times New Roman"/>
                <w:snapToGrid w:val="0"/>
                <w:szCs w:val="28"/>
              </w:rPr>
              <w:t>имф</w:t>
            </w:r>
            <w:proofErr w:type="spellStart"/>
            <w:r w:rsidR="006C2A32" w:rsidRPr="006C2A32">
              <w:rPr>
                <w:rFonts w:cs="Times New Roman"/>
                <w:snapToGrid w:val="0"/>
                <w:szCs w:val="28"/>
                <w:lang w:val="ru-RU"/>
              </w:rPr>
              <w:t>оциты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7C6E6764" w14:textId="77777777" w:rsidR="00E53E85" w:rsidRPr="006C2A32" w:rsidRDefault="00E53E85" w:rsidP="006C2A32">
            <w:pPr>
              <w:pStyle w:val="afd"/>
              <w:jc w:val="center"/>
              <w:rPr>
                <w:rStyle w:val="318"/>
                <w:color w:val="000000"/>
                <w:sz w:val="28"/>
                <w:szCs w:val="28"/>
              </w:rPr>
            </w:pPr>
            <w:r w:rsidRPr="006C2A32">
              <w:rPr>
                <w:rStyle w:val="318"/>
                <w:color w:val="000000"/>
                <w:sz w:val="28"/>
                <w:szCs w:val="28"/>
              </w:rPr>
              <w:t>%</w:t>
            </w:r>
          </w:p>
        </w:tc>
        <w:tc>
          <w:tcPr>
            <w:tcW w:w="1559" w:type="dxa"/>
            <w:shd w:val="clear" w:color="auto" w:fill="auto"/>
          </w:tcPr>
          <w:p w14:paraId="32815C38" w14:textId="7ED65263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28,6±3</w:t>
            </w:r>
            <w:r w:rsidRPr="006C2A32">
              <w:rPr>
                <w:rFonts w:cs="Times New Roman"/>
                <w:snapToGrid w:val="0"/>
                <w:szCs w:val="28"/>
              </w:rPr>
              <w:t>,</w:t>
            </w:r>
            <w:r w:rsidRPr="006C2A32">
              <w:rPr>
                <w:rFonts w:cs="Times New Roman"/>
                <w:snapToGrid w:val="0"/>
                <w:szCs w:val="28"/>
                <w:lang w:val="ru-RU"/>
              </w:rPr>
              <w:t>30</w:t>
            </w:r>
          </w:p>
        </w:tc>
        <w:tc>
          <w:tcPr>
            <w:tcW w:w="1134" w:type="dxa"/>
            <w:shd w:val="clear" w:color="auto" w:fill="auto"/>
          </w:tcPr>
          <w:p w14:paraId="19E702A1" w14:textId="31AA2DDD" w:rsidR="00E53E85" w:rsidRPr="006C2A32" w:rsidRDefault="000867F4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0,2</w:t>
            </w:r>
          </w:p>
        </w:tc>
        <w:tc>
          <w:tcPr>
            <w:tcW w:w="1701" w:type="dxa"/>
            <w:shd w:val="clear" w:color="auto" w:fill="auto"/>
          </w:tcPr>
          <w:p w14:paraId="27BB919C" w14:textId="26D2FD25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22,9±2</w:t>
            </w:r>
            <w:r w:rsidRPr="006C2A32">
              <w:rPr>
                <w:rFonts w:cs="Times New Roman"/>
                <w:snapToGrid w:val="0"/>
                <w:szCs w:val="28"/>
              </w:rPr>
              <w:t>,</w:t>
            </w:r>
            <w:r w:rsidRPr="006C2A32">
              <w:rPr>
                <w:rFonts w:cs="Times New Roman"/>
                <w:snapToGrid w:val="0"/>
                <w:szCs w:val="28"/>
                <w:lang w:val="ru-RU"/>
              </w:rPr>
              <w:t>34</w:t>
            </w:r>
          </w:p>
        </w:tc>
        <w:tc>
          <w:tcPr>
            <w:tcW w:w="1701" w:type="dxa"/>
            <w:shd w:val="clear" w:color="auto" w:fill="auto"/>
          </w:tcPr>
          <w:p w14:paraId="54CF7D20" w14:textId="43339603" w:rsidR="00E53E85" w:rsidRPr="006C2A32" w:rsidRDefault="00A3498B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0,1</w:t>
            </w:r>
            <w:r w:rsidR="00BB4E7A">
              <w:rPr>
                <w:rFonts w:cs="Times New Roman"/>
                <w:snapToGrid w:val="0"/>
                <w:szCs w:val="28"/>
                <w:lang w:val="ru-RU"/>
              </w:rPr>
              <w:t>***</w:t>
            </w:r>
          </w:p>
        </w:tc>
        <w:tc>
          <w:tcPr>
            <w:tcW w:w="1701" w:type="dxa"/>
            <w:shd w:val="clear" w:color="auto" w:fill="auto"/>
          </w:tcPr>
          <w:p w14:paraId="61CDC92A" w14:textId="099F2BBD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34,3±1,9</w:t>
            </w:r>
          </w:p>
        </w:tc>
        <w:tc>
          <w:tcPr>
            <w:tcW w:w="1560" w:type="dxa"/>
            <w:shd w:val="clear" w:color="auto" w:fill="auto"/>
          </w:tcPr>
          <w:p w14:paraId="0CB668E1" w14:textId="09DF1C42" w:rsidR="00E53E85" w:rsidRPr="006C2A32" w:rsidRDefault="006C2A32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>
              <w:rPr>
                <w:rFonts w:cs="Times New Roman"/>
                <w:snapToGrid w:val="0"/>
                <w:szCs w:val="28"/>
                <w:lang w:val="ru-RU"/>
              </w:rPr>
              <w:t>0,1</w:t>
            </w:r>
            <w:r w:rsidR="00BB4E7A">
              <w:rPr>
                <w:rFonts w:cs="Times New Roman"/>
                <w:snapToGrid w:val="0"/>
                <w:szCs w:val="28"/>
                <w:lang w:val="ru-RU"/>
              </w:rPr>
              <w:t>***</w:t>
            </w:r>
          </w:p>
        </w:tc>
      </w:tr>
      <w:tr w:rsidR="006C2A32" w:rsidRPr="009014AB" w14:paraId="6A45567F" w14:textId="29B0F74E" w:rsidTr="002901EC">
        <w:trPr>
          <w:trHeight w:val="451"/>
        </w:trPr>
        <w:tc>
          <w:tcPr>
            <w:tcW w:w="567" w:type="dxa"/>
            <w:vMerge/>
          </w:tcPr>
          <w:p w14:paraId="2C3868E9" w14:textId="77777777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14:paraId="78C28402" w14:textId="7413873F" w:rsidR="00E53E85" w:rsidRPr="006C2A32" w:rsidRDefault="00E53E85" w:rsidP="006C2A32">
            <w:pPr>
              <w:pStyle w:val="afd"/>
              <w:rPr>
                <w:rFonts w:cs="Times New Roman"/>
                <w:snapToGrid w:val="0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594F370A" w14:textId="1F5DBBD8" w:rsidR="00E53E85" w:rsidRPr="006C2A32" w:rsidRDefault="00E53E85" w:rsidP="006C2A32">
            <w:pPr>
              <w:pStyle w:val="afd"/>
              <w:jc w:val="center"/>
              <w:rPr>
                <w:rStyle w:val="318"/>
                <w:color w:val="000000"/>
                <w:sz w:val="28"/>
                <w:szCs w:val="28"/>
              </w:rPr>
            </w:pPr>
            <w:r w:rsidRPr="006C2A32">
              <w:rPr>
                <w:rStyle w:val="318"/>
                <w:color w:val="000000"/>
                <w:sz w:val="28"/>
                <w:szCs w:val="28"/>
              </w:rPr>
              <w:t>n</w:t>
            </w:r>
          </w:p>
        </w:tc>
        <w:tc>
          <w:tcPr>
            <w:tcW w:w="1559" w:type="dxa"/>
            <w:shd w:val="clear" w:color="auto" w:fill="auto"/>
          </w:tcPr>
          <w:p w14:paraId="4EFF4D47" w14:textId="15935A0F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0,67±0,04</w:t>
            </w:r>
          </w:p>
        </w:tc>
        <w:tc>
          <w:tcPr>
            <w:tcW w:w="1134" w:type="dxa"/>
            <w:shd w:val="clear" w:color="auto" w:fill="auto"/>
          </w:tcPr>
          <w:p w14:paraId="0F5677E9" w14:textId="68AE444F" w:rsidR="00E53E85" w:rsidRPr="006C2A32" w:rsidRDefault="000867F4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0,002</w:t>
            </w:r>
          </w:p>
        </w:tc>
        <w:tc>
          <w:tcPr>
            <w:tcW w:w="1701" w:type="dxa"/>
            <w:shd w:val="clear" w:color="auto" w:fill="auto"/>
          </w:tcPr>
          <w:p w14:paraId="3344840C" w14:textId="07464465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0,67±0,04</w:t>
            </w:r>
          </w:p>
        </w:tc>
        <w:tc>
          <w:tcPr>
            <w:tcW w:w="1701" w:type="dxa"/>
            <w:shd w:val="clear" w:color="auto" w:fill="auto"/>
          </w:tcPr>
          <w:p w14:paraId="70732592" w14:textId="135BD40E" w:rsidR="00E53E85" w:rsidRPr="006C2A32" w:rsidRDefault="00A3498B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0,002</w:t>
            </w:r>
            <w:r w:rsidR="00BB4E7A">
              <w:rPr>
                <w:rFonts w:cs="Times New Roman"/>
                <w:snapToGrid w:val="0"/>
                <w:szCs w:val="28"/>
                <w:lang w:val="ru-RU"/>
              </w:rPr>
              <w:t>*</w:t>
            </w:r>
          </w:p>
        </w:tc>
        <w:tc>
          <w:tcPr>
            <w:tcW w:w="1701" w:type="dxa"/>
            <w:shd w:val="clear" w:color="auto" w:fill="auto"/>
          </w:tcPr>
          <w:p w14:paraId="668A7F5F" w14:textId="1E2B0D04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1,22±0,4</w:t>
            </w:r>
          </w:p>
        </w:tc>
        <w:tc>
          <w:tcPr>
            <w:tcW w:w="1560" w:type="dxa"/>
            <w:shd w:val="clear" w:color="auto" w:fill="auto"/>
          </w:tcPr>
          <w:p w14:paraId="050C36B8" w14:textId="4F4BC7A6" w:rsidR="00E53E85" w:rsidRPr="006C2A32" w:rsidRDefault="006C2A32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>
              <w:rPr>
                <w:rFonts w:cs="Times New Roman"/>
                <w:snapToGrid w:val="0"/>
                <w:szCs w:val="28"/>
                <w:lang w:val="ru-RU"/>
              </w:rPr>
              <w:t>0,02</w:t>
            </w:r>
            <w:r w:rsidR="00BB4E7A">
              <w:rPr>
                <w:rFonts w:cs="Times New Roman"/>
                <w:snapToGrid w:val="0"/>
                <w:szCs w:val="28"/>
                <w:lang w:val="ru-RU"/>
              </w:rPr>
              <w:t>***</w:t>
            </w:r>
          </w:p>
        </w:tc>
      </w:tr>
      <w:tr w:rsidR="006C2A32" w:rsidRPr="00F664B4" w14:paraId="1A1DBB0B" w14:textId="69029AB8" w:rsidTr="002901EC">
        <w:tc>
          <w:tcPr>
            <w:tcW w:w="567" w:type="dxa"/>
            <w:vMerge w:val="restart"/>
          </w:tcPr>
          <w:p w14:paraId="038CF1CC" w14:textId="1E8F9874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</w:rPr>
            </w:pPr>
            <w:r w:rsidRPr="006C2A32">
              <w:rPr>
                <w:rFonts w:cs="Times New Roman"/>
                <w:snapToGrid w:val="0"/>
                <w:szCs w:val="28"/>
              </w:rPr>
              <w:t>5</w:t>
            </w:r>
          </w:p>
        </w:tc>
        <w:tc>
          <w:tcPr>
            <w:tcW w:w="4536" w:type="dxa"/>
            <w:shd w:val="clear" w:color="auto" w:fill="auto"/>
          </w:tcPr>
          <w:p w14:paraId="01143110" w14:textId="5AB45D73" w:rsidR="00E53E85" w:rsidRPr="006C2A32" w:rsidRDefault="00E53E85" w:rsidP="002901EC">
            <w:pPr>
              <w:pStyle w:val="afd"/>
              <w:rPr>
                <w:rFonts w:cs="Times New Roman"/>
                <w:snapToGrid w:val="0"/>
                <w:szCs w:val="28"/>
                <w:lang w:val="ru-RU"/>
              </w:rPr>
            </w:pPr>
            <w:proofErr w:type="spellStart"/>
            <w:r w:rsidRPr="006C2A32">
              <w:rPr>
                <w:rFonts w:cs="Times New Roman"/>
                <w:snapToGrid w:val="0"/>
                <w:szCs w:val="28"/>
                <w:lang w:val="ru-RU"/>
              </w:rPr>
              <w:t>Малодиф</w:t>
            </w:r>
            <w:r w:rsidR="006C2A32" w:rsidRPr="006C2A32">
              <w:rPr>
                <w:rFonts w:cs="Times New Roman"/>
                <w:snapToGrid w:val="0"/>
                <w:szCs w:val="28"/>
                <w:lang w:val="ru-RU"/>
              </w:rPr>
              <w:t>ф</w:t>
            </w:r>
            <w:proofErr w:type="spellEnd"/>
            <w:r w:rsidR="002901EC">
              <w:rPr>
                <w:rFonts w:cs="Times New Roman"/>
                <w:snapToGrid w:val="0"/>
                <w:szCs w:val="28"/>
                <w:lang w:val="ru-RU"/>
              </w:rPr>
              <w:t>.</w:t>
            </w:r>
            <w:r w:rsidRPr="006C2A32">
              <w:rPr>
                <w:rFonts w:cs="Times New Roman"/>
                <w:snapToGrid w:val="0"/>
                <w:szCs w:val="28"/>
                <w:lang w:val="ru-RU"/>
              </w:rPr>
              <w:t xml:space="preserve"> Т-лимф</w:t>
            </w:r>
            <w:r w:rsidR="006C2A32" w:rsidRPr="006C2A32">
              <w:rPr>
                <w:rFonts w:cs="Times New Roman"/>
                <w:snapToGrid w:val="0"/>
                <w:szCs w:val="28"/>
                <w:lang w:val="ru-RU"/>
              </w:rPr>
              <w:t>оциты</w:t>
            </w:r>
          </w:p>
        </w:tc>
        <w:tc>
          <w:tcPr>
            <w:tcW w:w="1276" w:type="dxa"/>
            <w:shd w:val="clear" w:color="auto" w:fill="auto"/>
          </w:tcPr>
          <w:p w14:paraId="7EAAEE01" w14:textId="77777777" w:rsidR="00E53E85" w:rsidRPr="006C2A32" w:rsidRDefault="00E53E85" w:rsidP="006C2A32">
            <w:pPr>
              <w:pStyle w:val="afd"/>
              <w:jc w:val="center"/>
              <w:rPr>
                <w:rStyle w:val="318"/>
                <w:color w:val="000000"/>
                <w:sz w:val="28"/>
                <w:szCs w:val="28"/>
                <w:lang w:val="ru-RU"/>
              </w:rPr>
            </w:pPr>
            <w:r w:rsidRPr="006C2A32">
              <w:rPr>
                <w:rStyle w:val="318"/>
                <w:color w:val="000000"/>
                <w:sz w:val="28"/>
                <w:szCs w:val="28"/>
                <w:lang w:val="ru-RU"/>
              </w:rPr>
              <w:t>%</w:t>
            </w:r>
          </w:p>
        </w:tc>
        <w:tc>
          <w:tcPr>
            <w:tcW w:w="1559" w:type="dxa"/>
            <w:shd w:val="clear" w:color="auto" w:fill="auto"/>
          </w:tcPr>
          <w:p w14:paraId="7E79893B" w14:textId="0A31CCCE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19,1±1,7</w:t>
            </w:r>
          </w:p>
        </w:tc>
        <w:tc>
          <w:tcPr>
            <w:tcW w:w="1134" w:type="dxa"/>
            <w:shd w:val="clear" w:color="auto" w:fill="auto"/>
          </w:tcPr>
          <w:p w14:paraId="628A56D1" w14:textId="3A5C3E8E" w:rsidR="00E53E85" w:rsidRPr="006C2A32" w:rsidRDefault="000867F4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0,1</w:t>
            </w:r>
          </w:p>
        </w:tc>
        <w:tc>
          <w:tcPr>
            <w:tcW w:w="1701" w:type="dxa"/>
            <w:shd w:val="clear" w:color="auto" w:fill="auto"/>
          </w:tcPr>
          <w:p w14:paraId="1792A555" w14:textId="2DBA82E7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18,1±1,7</w:t>
            </w:r>
          </w:p>
        </w:tc>
        <w:tc>
          <w:tcPr>
            <w:tcW w:w="1701" w:type="dxa"/>
            <w:shd w:val="clear" w:color="auto" w:fill="auto"/>
          </w:tcPr>
          <w:p w14:paraId="6D598A42" w14:textId="44E2CACB" w:rsidR="00E53E85" w:rsidRPr="006C2A32" w:rsidRDefault="00A3498B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0,1</w:t>
            </w:r>
            <w:r w:rsidR="00BB4E7A">
              <w:rPr>
                <w:rFonts w:cs="Times New Roman"/>
                <w:snapToGrid w:val="0"/>
                <w:szCs w:val="28"/>
                <w:lang w:val="ru-RU"/>
              </w:rPr>
              <w:t>***</w:t>
            </w:r>
          </w:p>
        </w:tc>
        <w:tc>
          <w:tcPr>
            <w:tcW w:w="1701" w:type="dxa"/>
            <w:shd w:val="clear" w:color="auto" w:fill="auto"/>
          </w:tcPr>
          <w:p w14:paraId="6FDD5BF5" w14:textId="689BD264" w:rsidR="00E53E85" w:rsidRPr="006C2A32" w:rsidRDefault="00E53E85" w:rsidP="006C2A32">
            <w:pPr>
              <w:pStyle w:val="afd"/>
              <w:jc w:val="center"/>
              <w:rPr>
                <w:rFonts w:cs="Times New Roman"/>
                <w:b/>
                <w:bCs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23,1±1,8</w:t>
            </w:r>
          </w:p>
        </w:tc>
        <w:tc>
          <w:tcPr>
            <w:tcW w:w="1560" w:type="dxa"/>
            <w:shd w:val="clear" w:color="auto" w:fill="auto"/>
          </w:tcPr>
          <w:p w14:paraId="23F67BD5" w14:textId="29370392" w:rsidR="00E53E85" w:rsidRPr="006C2A32" w:rsidRDefault="006C2A32" w:rsidP="006C2A32">
            <w:pPr>
              <w:pStyle w:val="afd"/>
              <w:jc w:val="center"/>
              <w:rPr>
                <w:rFonts w:cs="Times New Roman"/>
                <w:bCs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bCs/>
                <w:snapToGrid w:val="0"/>
                <w:szCs w:val="28"/>
                <w:lang w:val="ru-RU"/>
              </w:rPr>
              <w:t>0,1</w:t>
            </w:r>
            <w:r w:rsidR="00BB4E7A">
              <w:rPr>
                <w:rFonts w:cs="Times New Roman"/>
                <w:bCs/>
                <w:snapToGrid w:val="0"/>
                <w:szCs w:val="28"/>
                <w:lang w:val="ru-RU"/>
              </w:rPr>
              <w:t>***</w:t>
            </w:r>
          </w:p>
        </w:tc>
      </w:tr>
      <w:tr w:rsidR="006C2A32" w:rsidRPr="00F664B4" w14:paraId="2C3F30A7" w14:textId="634FCB9F" w:rsidTr="002901EC">
        <w:tc>
          <w:tcPr>
            <w:tcW w:w="567" w:type="dxa"/>
            <w:vMerge/>
          </w:tcPr>
          <w:p w14:paraId="0D33D038" w14:textId="77777777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</w:p>
        </w:tc>
        <w:tc>
          <w:tcPr>
            <w:tcW w:w="4536" w:type="dxa"/>
            <w:shd w:val="clear" w:color="auto" w:fill="auto"/>
          </w:tcPr>
          <w:p w14:paraId="019D6459" w14:textId="5124D608" w:rsidR="00E53E85" w:rsidRPr="006C2A32" w:rsidRDefault="00E53E85" w:rsidP="006C2A32">
            <w:pPr>
              <w:pStyle w:val="afd"/>
              <w:rPr>
                <w:rFonts w:cs="Times New Roman"/>
                <w:snapToGrid w:val="0"/>
                <w:szCs w:val="28"/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14:paraId="0E1F6B86" w14:textId="06609733" w:rsidR="00E53E85" w:rsidRPr="006C2A32" w:rsidRDefault="00E53E85" w:rsidP="006C2A32">
            <w:pPr>
              <w:pStyle w:val="afd"/>
              <w:jc w:val="center"/>
              <w:rPr>
                <w:rStyle w:val="318"/>
                <w:color w:val="000000"/>
                <w:sz w:val="28"/>
                <w:szCs w:val="28"/>
              </w:rPr>
            </w:pPr>
            <w:r w:rsidRPr="006C2A32">
              <w:rPr>
                <w:rStyle w:val="318"/>
                <w:color w:val="000000"/>
                <w:sz w:val="28"/>
                <w:szCs w:val="28"/>
              </w:rPr>
              <w:t>n</w:t>
            </w:r>
          </w:p>
        </w:tc>
        <w:tc>
          <w:tcPr>
            <w:tcW w:w="1559" w:type="dxa"/>
            <w:shd w:val="clear" w:color="auto" w:fill="auto"/>
          </w:tcPr>
          <w:p w14:paraId="666CA834" w14:textId="69E0C9A6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0,31±0,12</w:t>
            </w:r>
          </w:p>
        </w:tc>
        <w:tc>
          <w:tcPr>
            <w:tcW w:w="1134" w:type="dxa"/>
            <w:shd w:val="clear" w:color="auto" w:fill="auto"/>
          </w:tcPr>
          <w:p w14:paraId="2E5ED528" w14:textId="7FD8992F" w:rsidR="00E53E85" w:rsidRPr="006C2A32" w:rsidRDefault="000867F4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0,008</w:t>
            </w:r>
          </w:p>
        </w:tc>
        <w:tc>
          <w:tcPr>
            <w:tcW w:w="1701" w:type="dxa"/>
            <w:shd w:val="clear" w:color="auto" w:fill="auto"/>
          </w:tcPr>
          <w:p w14:paraId="717DC4E4" w14:textId="673C91D6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0,29±0,12</w:t>
            </w:r>
          </w:p>
        </w:tc>
        <w:tc>
          <w:tcPr>
            <w:tcW w:w="1701" w:type="dxa"/>
            <w:shd w:val="clear" w:color="auto" w:fill="auto"/>
          </w:tcPr>
          <w:p w14:paraId="3D2A6795" w14:textId="4B8A9FF1" w:rsidR="00E53E85" w:rsidRPr="006C2A32" w:rsidRDefault="006C2A32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0,008</w:t>
            </w:r>
            <w:r w:rsidR="00BB4E7A">
              <w:rPr>
                <w:rFonts w:cs="Times New Roman"/>
                <w:snapToGrid w:val="0"/>
                <w:szCs w:val="28"/>
                <w:lang w:val="ru-RU"/>
              </w:rPr>
              <w:t>**</w:t>
            </w:r>
          </w:p>
        </w:tc>
        <w:tc>
          <w:tcPr>
            <w:tcW w:w="1701" w:type="dxa"/>
            <w:shd w:val="clear" w:color="auto" w:fill="auto"/>
          </w:tcPr>
          <w:p w14:paraId="00F759DD" w14:textId="63499191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0,77±0,001</w:t>
            </w:r>
          </w:p>
        </w:tc>
        <w:tc>
          <w:tcPr>
            <w:tcW w:w="1560" w:type="dxa"/>
            <w:shd w:val="clear" w:color="auto" w:fill="auto"/>
          </w:tcPr>
          <w:p w14:paraId="0743736C" w14:textId="3E90D0D4" w:rsidR="00E53E85" w:rsidRPr="006C2A32" w:rsidRDefault="006C2A32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>
              <w:rPr>
                <w:rFonts w:cs="Times New Roman"/>
                <w:snapToGrid w:val="0"/>
                <w:szCs w:val="28"/>
                <w:lang w:val="ru-RU"/>
              </w:rPr>
              <w:t>0,00006</w:t>
            </w:r>
            <w:r w:rsidR="00BB4E7A">
              <w:rPr>
                <w:rFonts w:cs="Times New Roman"/>
                <w:snapToGrid w:val="0"/>
                <w:szCs w:val="28"/>
                <w:lang w:val="ru-RU"/>
              </w:rPr>
              <w:t>***</w:t>
            </w:r>
          </w:p>
        </w:tc>
      </w:tr>
      <w:tr w:rsidR="006C2A32" w:rsidRPr="009014AB" w14:paraId="0DCC43E0" w14:textId="418E6010" w:rsidTr="002901EC">
        <w:trPr>
          <w:trHeight w:val="201"/>
        </w:trPr>
        <w:tc>
          <w:tcPr>
            <w:tcW w:w="567" w:type="dxa"/>
            <w:vMerge w:val="restart"/>
          </w:tcPr>
          <w:p w14:paraId="61C2F1DB" w14:textId="05D86885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6</w:t>
            </w:r>
          </w:p>
        </w:tc>
        <w:tc>
          <w:tcPr>
            <w:tcW w:w="4536" w:type="dxa"/>
            <w:shd w:val="clear" w:color="auto" w:fill="auto"/>
          </w:tcPr>
          <w:p w14:paraId="0F3A4772" w14:textId="15FD1AA1" w:rsidR="00E53E85" w:rsidRPr="006C2A32" w:rsidRDefault="00E53E85" w:rsidP="006C2A32">
            <w:pPr>
              <w:pStyle w:val="afd"/>
              <w:rPr>
                <w:rFonts w:cs="Times New Roman"/>
                <w:snapToGrid w:val="0"/>
                <w:szCs w:val="28"/>
                <w:lang w:val="ru-RU"/>
              </w:rPr>
            </w:pPr>
            <w:proofErr w:type="spellStart"/>
            <w:r w:rsidRPr="006C2A32">
              <w:rPr>
                <w:rFonts w:cs="Times New Roman"/>
                <w:snapToGrid w:val="0"/>
                <w:szCs w:val="28"/>
                <w:lang w:val="ru-RU"/>
              </w:rPr>
              <w:t>Посттимические</w:t>
            </w:r>
            <w:proofErr w:type="spellEnd"/>
            <w:r w:rsidRPr="006C2A32">
              <w:rPr>
                <w:rFonts w:cs="Times New Roman"/>
                <w:snapToGrid w:val="0"/>
                <w:szCs w:val="28"/>
                <w:lang w:val="ru-RU"/>
              </w:rPr>
              <w:t xml:space="preserve"> Т- кл</w:t>
            </w:r>
            <w:r w:rsidR="006C2A32" w:rsidRPr="006C2A32">
              <w:rPr>
                <w:rFonts w:cs="Times New Roman"/>
                <w:snapToGrid w:val="0"/>
                <w:szCs w:val="28"/>
                <w:lang w:val="ru-RU"/>
              </w:rPr>
              <w:t>етки</w:t>
            </w:r>
          </w:p>
        </w:tc>
        <w:tc>
          <w:tcPr>
            <w:tcW w:w="1276" w:type="dxa"/>
            <w:shd w:val="clear" w:color="auto" w:fill="auto"/>
          </w:tcPr>
          <w:p w14:paraId="49D3980C" w14:textId="77777777" w:rsidR="00E53E85" w:rsidRPr="006C2A32" w:rsidRDefault="00E53E85" w:rsidP="006C2A32">
            <w:pPr>
              <w:pStyle w:val="afd"/>
              <w:jc w:val="center"/>
              <w:rPr>
                <w:rStyle w:val="318"/>
                <w:color w:val="000000"/>
                <w:sz w:val="28"/>
                <w:szCs w:val="28"/>
                <w:lang w:val="ru-RU"/>
              </w:rPr>
            </w:pPr>
            <w:r w:rsidRPr="006C2A32">
              <w:rPr>
                <w:rStyle w:val="318"/>
                <w:color w:val="000000"/>
                <w:sz w:val="28"/>
                <w:szCs w:val="28"/>
                <w:lang w:val="ru-RU"/>
              </w:rPr>
              <w:t>%</w:t>
            </w:r>
          </w:p>
        </w:tc>
        <w:tc>
          <w:tcPr>
            <w:tcW w:w="1559" w:type="dxa"/>
            <w:shd w:val="clear" w:color="auto" w:fill="auto"/>
          </w:tcPr>
          <w:p w14:paraId="557CEC52" w14:textId="1EAD3B76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3,49±0,24</w:t>
            </w:r>
          </w:p>
        </w:tc>
        <w:tc>
          <w:tcPr>
            <w:tcW w:w="1134" w:type="dxa"/>
            <w:shd w:val="clear" w:color="auto" w:fill="auto"/>
          </w:tcPr>
          <w:p w14:paraId="1CF48547" w14:textId="24050034" w:rsidR="00E53E85" w:rsidRPr="006C2A32" w:rsidRDefault="00A3498B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0,01</w:t>
            </w:r>
          </w:p>
        </w:tc>
        <w:tc>
          <w:tcPr>
            <w:tcW w:w="1701" w:type="dxa"/>
            <w:shd w:val="clear" w:color="auto" w:fill="auto"/>
          </w:tcPr>
          <w:p w14:paraId="3482F3C9" w14:textId="19B3A83E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3,47±0,22</w:t>
            </w:r>
          </w:p>
        </w:tc>
        <w:tc>
          <w:tcPr>
            <w:tcW w:w="1701" w:type="dxa"/>
            <w:shd w:val="clear" w:color="auto" w:fill="auto"/>
          </w:tcPr>
          <w:p w14:paraId="489A0698" w14:textId="2026C45C" w:rsidR="00E53E85" w:rsidRPr="006C2A32" w:rsidRDefault="006C2A32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0,01</w:t>
            </w:r>
            <w:r w:rsidR="00BB4E7A">
              <w:rPr>
                <w:rFonts w:cs="Times New Roman"/>
                <w:snapToGrid w:val="0"/>
                <w:szCs w:val="28"/>
                <w:lang w:val="ru-RU"/>
              </w:rPr>
              <w:t>**</w:t>
            </w:r>
          </w:p>
        </w:tc>
        <w:tc>
          <w:tcPr>
            <w:tcW w:w="1701" w:type="dxa"/>
            <w:shd w:val="clear" w:color="auto" w:fill="auto"/>
          </w:tcPr>
          <w:p w14:paraId="1ECF3260" w14:textId="0B9DBF15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2,9±</w:t>
            </w:r>
            <w:r w:rsidRPr="006C2A32">
              <w:rPr>
                <w:rFonts w:cs="Times New Roman"/>
                <w:snapToGrid w:val="0"/>
                <w:szCs w:val="28"/>
              </w:rPr>
              <w:t>0,1</w:t>
            </w:r>
            <w:r w:rsidRPr="006C2A32">
              <w:rPr>
                <w:rFonts w:cs="Times New Roman"/>
                <w:snapToGrid w:val="0"/>
                <w:szCs w:val="28"/>
                <w:lang w:val="ru-RU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14:paraId="0E081158" w14:textId="54A83838" w:rsidR="00E53E85" w:rsidRPr="006C2A32" w:rsidRDefault="002901EC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>
              <w:rPr>
                <w:rFonts w:cs="Times New Roman"/>
                <w:snapToGrid w:val="0"/>
                <w:szCs w:val="28"/>
                <w:lang w:val="ru-RU"/>
              </w:rPr>
              <w:t>0,007</w:t>
            </w:r>
            <w:r w:rsidR="00BB4E7A">
              <w:rPr>
                <w:rFonts w:cs="Times New Roman"/>
                <w:snapToGrid w:val="0"/>
                <w:szCs w:val="28"/>
                <w:lang w:val="ru-RU"/>
              </w:rPr>
              <w:t>***</w:t>
            </w:r>
          </w:p>
        </w:tc>
      </w:tr>
      <w:tr w:rsidR="006C2A32" w:rsidRPr="009014AB" w14:paraId="26E62256" w14:textId="3858DB5A" w:rsidTr="002901EC">
        <w:tc>
          <w:tcPr>
            <w:tcW w:w="567" w:type="dxa"/>
            <w:vMerge/>
          </w:tcPr>
          <w:p w14:paraId="416D1791" w14:textId="77777777" w:rsidR="00E53E85" w:rsidRPr="006C2A32" w:rsidRDefault="00E53E85" w:rsidP="006C2A32">
            <w:pPr>
              <w:pStyle w:val="afd"/>
              <w:rPr>
                <w:rFonts w:cs="Times New Roman"/>
                <w:snapToGrid w:val="0"/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14:paraId="7054A849" w14:textId="0EC54823" w:rsidR="00E53E85" w:rsidRPr="006C2A32" w:rsidRDefault="00E53E85" w:rsidP="006C2A32">
            <w:pPr>
              <w:pStyle w:val="afd"/>
              <w:rPr>
                <w:rFonts w:cs="Times New Roman"/>
                <w:snapToGrid w:val="0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7AC8F665" w14:textId="6F59EFF9" w:rsidR="00E53E85" w:rsidRPr="006C2A32" w:rsidRDefault="00E53E85" w:rsidP="006C2A32">
            <w:pPr>
              <w:pStyle w:val="afd"/>
              <w:jc w:val="center"/>
              <w:rPr>
                <w:rStyle w:val="318"/>
                <w:color w:val="000000"/>
                <w:sz w:val="28"/>
                <w:szCs w:val="28"/>
              </w:rPr>
            </w:pPr>
            <w:r w:rsidRPr="006C2A32">
              <w:rPr>
                <w:rStyle w:val="318"/>
                <w:color w:val="000000"/>
                <w:sz w:val="28"/>
                <w:szCs w:val="28"/>
              </w:rPr>
              <w:t>n</w:t>
            </w:r>
          </w:p>
        </w:tc>
        <w:tc>
          <w:tcPr>
            <w:tcW w:w="1559" w:type="dxa"/>
            <w:shd w:val="clear" w:color="auto" w:fill="auto"/>
          </w:tcPr>
          <w:p w14:paraId="0AA186E4" w14:textId="77F9E65C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</w:rPr>
              <w:t>0,0</w:t>
            </w:r>
            <w:r w:rsidRPr="006C2A32">
              <w:rPr>
                <w:rFonts w:cs="Times New Roman"/>
                <w:snapToGrid w:val="0"/>
                <w:szCs w:val="28"/>
                <w:lang w:val="ru-RU"/>
              </w:rPr>
              <w:t>4±</w:t>
            </w:r>
            <w:r w:rsidRPr="006C2A32">
              <w:rPr>
                <w:rFonts w:cs="Times New Roman"/>
                <w:snapToGrid w:val="0"/>
                <w:szCs w:val="28"/>
              </w:rPr>
              <w:t>0,00</w:t>
            </w:r>
            <w:r w:rsidRPr="006C2A32">
              <w:rPr>
                <w:rFonts w:cs="Times New Roman"/>
                <w:snapToGrid w:val="0"/>
                <w:szCs w:val="28"/>
                <w:lang w:val="ru-RU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14:paraId="45B77A84" w14:textId="6EE5972A" w:rsidR="00E53E85" w:rsidRPr="006C2A32" w:rsidRDefault="00A3498B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0,0002</w:t>
            </w:r>
          </w:p>
        </w:tc>
        <w:tc>
          <w:tcPr>
            <w:tcW w:w="1701" w:type="dxa"/>
            <w:shd w:val="clear" w:color="auto" w:fill="auto"/>
          </w:tcPr>
          <w:p w14:paraId="71C09897" w14:textId="1C4A22C6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0,05±0,005</w:t>
            </w:r>
          </w:p>
        </w:tc>
        <w:tc>
          <w:tcPr>
            <w:tcW w:w="1701" w:type="dxa"/>
            <w:shd w:val="clear" w:color="auto" w:fill="auto"/>
          </w:tcPr>
          <w:p w14:paraId="0ABDBE4C" w14:textId="2D0EBA72" w:rsidR="00E53E85" w:rsidRPr="006C2A32" w:rsidRDefault="006C2A32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0,0003</w:t>
            </w:r>
            <w:r w:rsidR="00BB4E7A">
              <w:rPr>
                <w:rFonts w:cs="Times New Roman"/>
                <w:snapToGrid w:val="0"/>
                <w:szCs w:val="28"/>
                <w:lang w:val="ru-RU"/>
              </w:rPr>
              <w:t>***</w:t>
            </w:r>
          </w:p>
        </w:tc>
        <w:tc>
          <w:tcPr>
            <w:tcW w:w="1701" w:type="dxa"/>
            <w:shd w:val="clear" w:color="auto" w:fill="auto"/>
          </w:tcPr>
          <w:p w14:paraId="04AAC8CD" w14:textId="43408B41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</w:rPr>
              <w:t>0,</w:t>
            </w:r>
            <w:r w:rsidRPr="006C2A32">
              <w:rPr>
                <w:rFonts w:cs="Times New Roman"/>
                <w:snapToGrid w:val="0"/>
                <w:szCs w:val="28"/>
                <w:lang w:val="ru-RU"/>
              </w:rPr>
              <w:t>043±</w:t>
            </w:r>
            <w:r w:rsidRPr="006C2A32">
              <w:rPr>
                <w:rFonts w:cs="Times New Roman"/>
                <w:snapToGrid w:val="0"/>
                <w:szCs w:val="28"/>
              </w:rPr>
              <w:t>0,00</w:t>
            </w:r>
            <w:r w:rsidRPr="006C2A32">
              <w:rPr>
                <w:rFonts w:cs="Times New Roman"/>
                <w:snapToGrid w:val="0"/>
                <w:szCs w:val="28"/>
                <w:lang w:val="ru-RU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14:paraId="43E3DBF2" w14:textId="5481A910" w:rsidR="00E53E85" w:rsidRPr="006C2A32" w:rsidRDefault="002901EC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>
              <w:rPr>
                <w:rFonts w:cs="Times New Roman"/>
                <w:snapToGrid w:val="0"/>
                <w:szCs w:val="28"/>
                <w:lang w:val="ru-RU"/>
              </w:rPr>
              <w:t>0,0002</w:t>
            </w:r>
            <w:r w:rsidR="00BB4E7A">
              <w:rPr>
                <w:rFonts w:cs="Times New Roman"/>
                <w:snapToGrid w:val="0"/>
                <w:szCs w:val="28"/>
                <w:lang w:val="ru-RU"/>
              </w:rPr>
              <w:t>***</w:t>
            </w:r>
          </w:p>
        </w:tc>
      </w:tr>
      <w:tr w:rsidR="006C2A32" w:rsidRPr="009014AB" w14:paraId="394F88A2" w14:textId="2CE49CD0" w:rsidTr="002901EC">
        <w:tc>
          <w:tcPr>
            <w:tcW w:w="567" w:type="dxa"/>
            <w:vMerge w:val="restart"/>
          </w:tcPr>
          <w:p w14:paraId="2CC2D02D" w14:textId="6D655258" w:rsidR="00E53E85" w:rsidRPr="006C2A32" w:rsidRDefault="00E53E85" w:rsidP="006C2A32">
            <w:pPr>
              <w:pStyle w:val="afd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7</w:t>
            </w:r>
          </w:p>
        </w:tc>
        <w:tc>
          <w:tcPr>
            <w:tcW w:w="4536" w:type="dxa"/>
            <w:shd w:val="clear" w:color="auto" w:fill="auto"/>
          </w:tcPr>
          <w:p w14:paraId="65C00A1E" w14:textId="76AA310F" w:rsidR="00E53E85" w:rsidRPr="006C2A32" w:rsidRDefault="00E53E85" w:rsidP="006C2A32">
            <w:pPr>
              <w:pStyle w:val="afd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Т</w:t>
            </w:r>
            <w:r w:rsidRPr="006C2A32">
              <w:rPr>
                <w:rFonts w:cs="Times New Roman"/>
                <w:snapToGrid w:val="0"/>
                <w:szCs w:val="28"/>
              </w:rPr>
              <w:t>отальны</w:t>
            </w:r>
            <w:r w:rsidRPr="006C2A32">
              <w:rPr>
                <w:rFonts w:cs="Times New Roman"/>
                <w:snapToGrid w:val="0"/>
                <w:szCs w:val="28"/>
                <w:lang w:val="ru-RU"/>
              </w:rPr>
              <w:t>е</w:t>
            </w:r>
            <w:r w:rsidRPr="006C2A32">
              <w:rPr>
                <w:rFonts w:cs="Times New Roman"/>
                <w:snapToGrid w:val="0"/>
                <w:szCs w:val="28"/>
              </w:rPr>
              <w:t xml:space="preserve"> Т</w:t>
            </w:r>
            <w:r w:rsidRPr="006C2A32">
              <w:rPr>
                <w:rFonts w:cs="Times New Roman"/>
                <w:snapToGrid w:val="0"/>
                <w:szCs w:val="28"/>
                <w:lang w:val="ru-RU"/>
              </w:rPr>
              <w:t>-л</w:t>
            </w:r>
            <w:r w:rsidRPr="006C2A32">
              <w:rPr>
                <w:rFonts w:cs="Times New Roman"/>
                <w:snapToGrid w:val="0"/>
                <w:szCs w:val="28"/>
              </w:rPr>
              <w:t>имф</w:t>
            </w:r>
            <w:proofErr w:type="spellStart"/>
            <w:r w:rsidR="006C2A32" w:rsidRPr="006C2A32">
              <w:rPr>
                <w:rFonts w:cs="Times New Roman"/>
                <w:snapToGrid w:val="0"/>
                <w:szCs w:val="28"/>
                <w:lang w:val="ru-RU"/>
              </w:rPr>
              <w:t>оциты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135108AD" w14:textId="77777777" w:rsidR="00E53E85" w:rsidRPr="006C2A32" w:rsidRDefault="00E53E85" w:rsidP="006C2A32">
            <w:pPr>
              <w:pStyle w:val="afd"/>
              <w:jc w:val="center"/>
              <w:rPr>
                <w:rStyle w:val="318"/>
                <w:color w:val="000000"/>
                <w:sz w:val="28"/>
                <w:szCs w:val="28"/>
              </w:rPr>
            </w:pPr>
            <w:r w:rsidRPr="006C2A32">
              <w:rPr>
                <w:rStyle w:val="318"/>
                <w:color w:val="000000"/>
                <w:sz w:val="28"/>
                <w:szCs w:val="28"/>
              </w:rPr>
              <w:t>%</w:t>
            </w:r>
          </w:p>
        </w:tc>
        <w:tc>
          <w:tcPr>
            <w:tcW w:w="1559" w:type="dxa"/>
            <w:shd w:val="clear" w:color="auto" w:fill="auto"/>
          </w:tcPr>
          <w:p w14:paraId="26C69E47" w14:textId="3A65DF1D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44,17±1,3</w:t>
            </w:r>
          </w:p>
        </w:tc>
        <w:tc>
          <w:tcPr>
            <w:tcW w:w="1134" w:type="dxa"/>
            <w:shd w:val="clear" w:color="auto" w:fill="auto"/>
          </w:tcPr>
          <w:p w14:paraId="07F9FDD5" w14:textId="5730C73A" w:rsidR="00E53E85" w:rsidRPr="006C2A32" w:rsidRDefault="00A3498B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0,08</w:t>
            </w:r>
          </w:p>
        </w:tc>
        <w:tc>
          <w:tcPr>
            <w:tcW w:w="1701" w:type="dxa"/>
            <w:shd w:val="clear" w:color="auto" w:fill="auto"/>
          </w:tcPr>
          <w:p w14:paraId="2CB2E3EF" w14:textId="1B600DE1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32,1±1,2</w:t>
            </w:r>
          </w:p>
        </w:tc>
        <w:tc>
          <w:tcPr>
            <w:tcW w:w="1701" w:type="dxa"/>
            <w:shd w:val="clear" w:color="auto" w:fill="auto"/>
          </w:tcPr>
          <w:p w14:paraId="2BBF69C3" w14:textId="29137A96" w:rsidR="00E53E85" w:rsidRPr="006C2A32" w:rsidRDefault="006C2A32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0,08</w:t>
            </w:r>
            <w:r w:rsidR="00BB4E7A">
              <w:rPr>
                <w:rFonts w:cs="Times New Roman"/>
                <w:snapToGrid w:val="0"/>
                <w:szCs w:val="28"/>
                <w:lang w:val="ru-RU"/>
              </w:rPr>
              <w:t>***</w:t>
            </w:r>
          </w:p>
        </w:tc>
        <w:tc>
          <w:tcPr>
            <w:tcW w:w="1701" w:type="dxa"/>
            <w:shd w:val="clear" w:color="auto" w:fill="auto"/>
          </w:tcPr>
          <w:p w14:paraId="65DF0F01" w14:textId="6CD85BA4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40</w:t>
            </w:r>
            <w:r w:rsidRPr="006C2A32">
              <w:rPr>
                <w:rFonts w:cs="Times New Roman"/>
                <w:snapToGrid w:val="0"/>
                <w:szCs w:val="28"/>
              </w:rPr>
              <w:t>,</w:t>
            </w:r>
            <w:r w:rsidRPr="006C2A32">
              <w:rPr>
                <w:rFonts w:cs="Times New Roman"/>
                <w:snapToGrid w:val="0"/>
                <w:szCs w:val="28"/>
                <w:lang w:val="ru-RU"/>
              </w:rPr>
              <w:t>8±</w:t>
            </w:r>
            <w:r w:rsidRPr="006C2A32">
              <w:rPr>
                <w:rFonts w:cs="Times New Roman"/>
                <w:snapToGrid w:val="0"/>
                <w:szCs w:val="28"/>
              </w:rPr>
              <w:t>0,</w:t>
            </w:r>
            <w:r w:rsidRPr="006C2A32">
              <w:rPr>
                <w:rFonts w:cs="Times New Roman"/>
                <w:snapToGrid w:val="0"/>
                <w:szCs w:val="28"/>
                <w:lang w:val="ru-RU"/>
              </w:rPr>
              <w:t>7</w:t>
            </w:r>
          </w:p>
        </w:tc>
        <w:tc>
          <w:tcPr>
            <w:tcW w:w="1560" w:type="dxa"/>
            <w:shd w:val="clear" w:color="auto" w:fill="auto"/>
          </w:tcPr>
          <w:p w14:paraId="5960AEDA" w14:textId="0D3FBA29" w:rsidR="00E53E85" w:rsidRPr="006C2A32" w:rsidRDefault="002901EC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>
              <w:rPr>
                <w:rFonts w:cs="Times New Roman"/>
                <w:snapToGrid w:val="0"/>
                <w:szCs w:val="28"/>
                <w:lang w:val="ru-RU"/>
              </w:rPr>
              <w:t>0,04</w:t>
            </w:r>
            <w:r w:rsidR="00BB4E7A">
              <w:rPr>
                <w:rFonts w:cs="Times New Roman"/>
                <w:snapToGrid w:val="0"/>
                <w:szCs w:val="28"/>
                <w:lang w:val="ru-RU"/>
              </w:rPr>
              <w:t>***</w:t>
            </w:r>
          </w:p>
        </w:tc>
      </w:tr>
      <w:tr w:rsidR="006C2A32" w:rsidRPr="009014AB" w14:paraId="1D623480" w14:textId="29DB5C6F" w:rsidTr="002901EC">
        <w:tc>
          <w:tcPr>
            <w:tcW w:w="567" w:type="dxa"/>
            <w:vMerge/>
          </w:tcPr>
          <w:p w14:paraId="7E92F5C9" w14:textId="77777777" w:rsidR="00E53E85" w:rsidRPr="006C2A32" w:rsidRDefault="00E53E85" w:rsidP="006C2A32">
            <w:pPr>
              <w:pStyle w:val="afd"/>
              <w:rPr>
                <w:rFonts w:cs="Times New Roman"/>
                <w:snapToGrid w:val="0"/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14:paraId="3B397E93" w14:textId="48B90F76" w:rsidR="00E53E85" w:rsidRPr="006C2A32" w:rsidRDefault="00E53E85" w:rsidP="006C2A32">
            <w:pPr>
              <w:pStyle w:val="afd"/>
              <w:rPr>
                <w:rFonts w:cs="Times New Roman"/>
                <w:snapToGrid w:val="0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27B9B16F" w14:textId="18B5F80F" w:rsidR="00E53E85" w:rsidRPr="006C2A32" w:rsidRDefault="00E53E85" w:rsidP="006C2A32">
            <w:pPr>
              <w:pStyle w:val="afd"/>
              <w:jc w:val="center"/>
              <w:rPr>
                <w:rStyle w:val="318"/>
                <w:color w:val="000000"/>
                <w:sz w:val="28"/>
                <w:szCs w:val="28"/>
              </w:rPr>
            </w:pPr>
            <w:r w:rsidRPr="006C2A32">
              <w:rPr>
                <w:rStyle w:val="318"/>
                <w:color w:val="000000"/>
                <w:sz w:val="28"/>
                <w:szCs w:val="28"/>
              </w:rPr>
              <w:t>n</w:t>
            </w:r>
          </w:p>
        </w:tc>
        <w:tc>
          <w:tcPr>
            <w:tcW w:w="1559" w:type="dxa"/>
            <w:shd w:val="clear" w:color="auto" w:fill="auto"/>
          </w:tcPr>
          <w:p w14:paraId="19D8B59C" w14:textId="2B07AD64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0,66±0,24</w:t>
            </w:r>
          </w:p>
        </w:tc>
        <w:tc>
          <w:tcPr>
            <w:tcW w:w="1134" w:type="dxa"/>
            <w:shd w:val="clear" w:color="auto" w:fill="auto"/>
          </w:tcPr>
          <w:p w14:paraId="46DFF9FF" w14:textId="0557CD5F" w:rsidR="00E53E85" w:rsidRPr="006C2A32" w:rsidRDefault="00A3498B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0,01</w:t>
            </w:r>
          </w:p>
        </w:tc>
        <w:tc>
          <w:tcPr>
            <w:tcW w:w="1701" w:type="dxa"/>
            <w:shd w:val="clear" w:color="auto" w:fill="auto"/>
          </w:tcPr>
          <w:p w14:paraId="29BBE3AF" w14:textId="4F013CCA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0,76±0,24</w:t>
            </w:r>
          </w:p>
        </w:tc>
        <w:tc>
          <w:tcPr>
            <w:tcW w:w="1701" w:type="dxa"/>
            <w:shd w:val="clear" w:color="auto" w:fill="auto"/>
          </w:tcPr>
          <w:p w14:paraId="5B7269D1" w14:textId="6B5297CB" w:rsidR="00E53E85" w:rsidRPr="006C2A32" w:rsidRDefault="006C2A32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0,01</w:t>
            </w:r>
            <w:r w:rsidR="00BB4E7A">
              <w:rPr>
                <w:rFonts w:cs="Times New Roman"/>
                <w:snapToGrid w:val="0"/>
                <w:szCs w:val="28"/>
                <w:lang w:val="ru-RU"/>
              </w:rPr>
              <w:t>***</w:t>
            </w:r>
          </w:p>
        </w:tc>
        <w:tc>
          <w:tcPr>
            <w:tcW w:w="1701" w:type="dxa"/>
            <w:shd w:val="clear" w:color="auto" w:fill="auto"/>
          </w:tcPr>
          <w:p w14:paraId="281A8B64" w14:textId="2E4A20C8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1</w:t>
            </w:r>
            <w:r w:rsidRPr="006C2A32">
              <w:rPr>
                <w:rFonts w:cs="Times New Roman"/>
                <w:snapToGrid w:val="0"/>
                <w:szCs w:val="28"/>
              </w:rPr>
              <w:t>,</w:t>
            </w:r>
            <w:r w:rsidRPr="006C2A32">
              <w:rPr>
                <w:rFonts w:cs="Times New Roman"/>
                <w:snapToGrid w:val="0"/>
                <w:szCs w:val="28"/>
                <w:lang w:val="ru-RU"/>
              </w:rPr>
              <w:t>89±</w:t>
            </w:r>
            <w:r w:rsidRPr="006C2A32">
              <w:rPr>
                <w:rFonts w:cs="Times New Roman"/>
                <w:snapToGrid w:val="0"/>
                <w:szCs w:val="28"/>
              </w:rPr>
              <w:t>0,</w:t>
            </w:r>
            <w:r w:rsidRPr="006C2A32">
              <w:rPr>
                <w:rFonts w:cs="Times New Roman"/>
                <w:snapToGrid w:val="0"/>
                <w:szCs w:val="28"/>
                <w:lang w:val="ru-RU"/>
              </w:rPr>
              <w:t>33</w:t>
            </w:r>
          </w:p>
        </w:tc>
        <w:tc>
          <w:tcPr>
            <w:tcW w:w="1560" w:type="dxa"/>
            <w:shd w:val="clear" w:color="auto" w:fill="auto"/>
          </w:tcPr>
          <w:p w14:paraId="5F75D641" w14:textId="1F91BD17" w:rsidR="00E53E85" w:rsidRPr="006C2A32" w:rsidRDefault="002901EC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>
              <w:rPr>
                <w:rFonts w:cs="Times New Roman"/>
                <w:snapToGrid w:val="0"/>
                <w:szCs w:val="28"/>
                <w:lang w:val="ru-RU"/>
              </w:rPr>
              <w:t>0,02</w:t>
            </w:r>
            <w:r w:rsidR="00BB4E7A">
              <w:rPr>
                <w:rFonts w:cs="Times New Roman"/>
                <w:snapToGrid w:val="0"/>
                <w:szCs w:val="28"/>
                <w:lang w:val="ru-RU"/>
              </w:rPr>
              <w:t>*</w:t>
            </w:r>
          </w:p>
        </w:tc>
      </w:tr>
      <w:tr w:rsidR="006C2A32" w:rsidRPr="009014AB" w14:paraId="53A0061A" w14:textId="3319251F" w:rsidTr="002901EC">
        <w:tc>
          <w:tcPr>
            <w:tcW w:w="567" w:type="dxa"/>
            <w:vMerge w:val="restart"/>
          </w:tcPr>
          <w:p w14:paraId="086121B4" w14:textId="684582B3" w:rsidR="00E53E85" w:rsidRPr="006C2A32" w:rsidRDefault="00E53E85" w:rsidP="006C2A32">
            <w:pPr>
              <w:pStyle w:val="afd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8</w:t>
            </w:r>
          </w:p>
        </w:tc>
        <w:tc>
          <w:tcPr>
            <w:tcW w:w="4536" w:type="dxa"/>
            <w:shd w:val="clear" w:color="auto" w:fill="auto"/>
          </w:tcPr>
          <w:p w14:paraId="5B84DCAD" w14:textId="69219E4F" w:rsidR="00E53E85" w:rsidRPr="006C2A32" w:rsidRDefault="00E53E85" w:rsidP="006C2A32">
            <w:pPr>
              <w:pStyle w:val="afd"/>
              <w:rPr>
                <w:rFonts w:cs="Times New Roman"/>
                <w:snapToGrid w:val="0"/>
                <w:szCs w:val="28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К</w:t>
            </w:r>
            <w:r w:rsidRPr="006C2A32">
              <w:rPr>
                <w:rFonts w:cs="Times New Roman"/>
                <w:snapToGrid w:val="0"/>
                <w:szCs w:val="28"/>
              </w:rPr>
              <w:t>омплексные Т- лимф</w:t>
            </w:r>
            <w:proofErr w:type="spellStart"/>
            <w:r w:rsidR="006C2A32" w:rsidRPr="006C2A32">
              <w:rPr>
                <w:rFonts w:cs="Times New Roman"/>
                <w:snapToGrid w:val="0"/>
                <w:szCs w:val="28"/>
                <w:lang w:val="ru-RU"/>
              </w:rPr>
              <w:t>оциты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1312D24F" w14:textId="77777777" w:rsidR="00E53E85" w:rsidRPr="006C2A32" w:rsidRDefault="00E53E85" w:rsidP="006C2A32">
            <w:pPr>
              <w:pStyle w:val="afd"/>
              <w:jc w:val="center"/>
              <w:rPr>
                <w:rStyle w:val="318"/>
                <w:color w:val="000000"/>
                <w:sz w:val="28"/>
                <w:szCs w:val="28"/>
              </w:rPr>
            </w:pPr>
            <w:r w:rsidRPr="006C2A32">
              <w:rPr>
                <w:rStyle w:val="318"/>
                <w:color w:val="000000"/>
                <w:sz w:val="28"/>
                <w:szCs w:val="28"/>
              </w:rPr>
              <w:t>%</w:t>
            </w:r>
          </w:p>
        </w:tc>
        <w:tc>
          <w:tcPr>
            <w:tcW w:w="1559" w:type="dxa"/>
            <w:shd w:val="clear" w:color="auto" w:fill="auto"/>
          </w:tcPr>
          <w:p w14:paraId="541AE508" w14:textId="6093A3A0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54,37±0,32</w:t>
            </w:r>
          </w:p>
        </w:tc>
        <w:tc>
          <w:tcPr>
            <w:tcW w:w="1134" w:type="dxa"/>
            <w:shd w:val="clear" w:color="auto" w:fill="auto"/>
          </w:tcPr>
          <w:p w14:paraId="4DBD78A4" w14:textId="146E6C10" w:rsidR="00E53E85" w:rsidRPr="006C2A32" w:rsidRDefault="00A3498B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0,02</w:t>
            </w:r>
          </w:p>
        </w:tc>
        <w:tc>
          <w:tcPr>
            <w:tcW w:w="1701" w:type="dxa"/>
            <w:shd w:val="clear" w:color="auto" w:fill="auto"/>
          </w:tcPr>
          <w:p w14:paraId="26D156EC" w14:textId="4C6B8510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49,3±0,25</w:t>
            </w:r>
          </w:p>
        </w:tc>
        <w:tc>
          <w:tcPr>
            <w:tcW w:w="1701" w:type="dxa"/>
            <w:shd w:val="clear" w:color="auto" w:fill="auto"/>
          </w:tcPr>
          <w:p w14:paraId="5BAFCF40" w14:textId="5A9635A3" w:rsidR="00E53E85" w:rsidRPr="006C2A32" w:rsidRDefault="006C2A32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0,01</w:t>
            </w:r>
            <w:r w:rsidR="00BB4E7A">
              <w:rPr>
                <w:rFonts w:cs="Times New Roman"/>
                <w:snapToGrid w:val="0"/>
                <w:szCs w:val="28"/>
                <w:lang w:val="ru-RU"/>
              </w:rPr>
              <w:t>***</w:t>
            </w:r>
          </w:p>
        </w:tc>
        <w:tc>
          <w:tcPr>
            <w:tcW w:w="1701" w:type="dxa"/>
            <w:shd w:val="clear" w:color="auto" w:fill="auto"/>
          </w:tcPr>
          <w:p w14:paraId="48006E9B" w14:textId="60977AAD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54</w:t>
            </w:r>
            <w:r w:rsidRPr="006C2A32">
              <w:rPr>
                <w:rFonts w:cs="Times New Roman"/>
                <w:snapToGrid w:val="0"/>
                <w:szCs w:val="28"/>
              </w:rPr>
              <w:t>,</w:t>
            </w:r>
            <w:r w:rsidRPr="006C2A32">
              <w:rPr>
                <w:rFonts w:cs="Times New Roman"/>
                <w:snapToGrid w:val="0"/>
                <w:szCs w:val="28"/>
                <w:lang w:val="ru-RU"/>
              </w:rPr>
              <w:t>1±</w:t>
            </w:r>
            <w:r w:rsidRPr="006C2A32">
              <w:rPr>
                <w:rFonts w:cs="Times New Roman"/>
                <w:snapToGrid w:val="0"/>
                <w:szCs w:val="28"/>
              </w:rPr>
              <w:t>0,</w:t>
            </w:r>
            <w:r w:rsidRPr="006C2A32">
              <w:rPr>
                <w:rFonts w:cs="Times New Roman"/>
                <w:snapToGrid w:val="0"/>
                <w:szCs w:val="28"/>
                <w:lang w:val="ru-RU"/>
              </w:rPr>
              <w:t>6</w:t>
            </w:r>
          </w:p>
        </w:tc>
        <w:tc>
          <w:tcPr>
            <w:tcW w:w="1560" w:type="dxa"/>
            <w:shd w:val="clear" w:color="auto" w:fill="auto"/>
          </w:tcPr>
          <w:p w14:paraId="66B1D952" w14:textId="60D56739" w:rsidR="00E53E85" w:rsidRPr="006C2A32" w:rsidRDefault="002901EC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>
              <w:rPr>
                <w:rFonts w:cs="Times New Roman"/>
                <w:snapToGrid w:val="0"/>
                <w:szCs w:val="28"/>
                <w:lang w:val="ru-RU"/>
              </w:rPr>
              <w:t>0,04</w:t>
            </w:r>
            <w:r w:rsidR="00BB4E7A">
              <w:rPr>
                <w:rFonts w:cs="Times New Roman"/>
                <w:snapToGrid w:val="0"/>
                <w:szCs w:val="28"/>
                <w:lang w:val="ru-RU"/>
              </w:rPr>
              <w:t>***</w:t>
            </w:r>
          </w:p>
        </w:tc>
      </w:tr>
      <w:tr w:rsidR="006C2A32" w:rsidRPr="009014AB" w14:paraId="76133D7C" w14:textId="6EA6E184" w:rsidTr="002901EC">
        <w:tc>
          <w:tcPr>
            <w:tcW w:w="567" w:type="dxa"/>
            <w:vMerge/>
          </w:tcPr>
          <w:p w14:paraId="455D9435" w14:textId="77777777" w:rsidR="00E53E85" w:rsidRPr="006C2A32" w:rsidRDefault="00E53E85" w:rsidP="006C2A32">
            <w:pPr>
              <w:pStyle w:val="afd"/>
              <w:rPr>
                <w:rFonts w:cs="Times New Roman"/>
                <w:snapToGrid w:val="0"/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14:paraId="3D16EC76" w14:textId="1156ADFE" w:rsidR="00E53E85" w:rsidRPr="006C2A32" w:rsidRDefault="00E53E85" w:rsidP="006C2A32">
            <w:pPr>
              <w:pStyle w:val="afd"/>
              <w:rPr>
                <w:rFonts w:cs="Times New Roman"/>
                <w:snapToGrid w:val="0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337A3C9D" w14:textId="724AAC2F" w:rsidR="00E53E85" w:rsidRPr="006C2A32" w:rsidRDefault="00E53E85" w:rsidP="006C2A32">
            <w:pPr>
              <w:pStyle w:val="afd"/>
              <w:jc w:val="center"/>
              <w:rPr>
                <w:rStyle w:val="318"/>
                <w:color w:val="000000"/>
                <w:sz w:val="28"/>
                <w:szCs w:val="28"/>
              </w:rPr>
            </w:pPr>
            <w:r w:rsidRPr="006C2A32">
              <w:rPr>
                <w:rStyle w:val="318"/>
                <w:color w:val="000000"/>
                <w:sz w:val="28"/>
                <w:szCs w:val="28"/>
              </w:rPr>
              <w:t>n</w:t>
            </w:r>
          </w:p>
        </w:tc>
        <w:tc>
          <w:tcPr>
            <w:tcW w:w="1559" w:type="dxa"/>
            <w:shd w:val="clear" w:color="auto" w:fill="auto"/>
          </w:tcPr>
          <w:p w14:paraId="73743364" w14:textId="40C2FE1D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0,95±0,08</w:t>
            </w:r>
          </w:p>
        </w:tc>
        <w:tc>
          <w:tcPr>
            <w:tcW w:w="1134" w:type="dxa"/>
            <w:shd w:val="clear" w:color="auto" w:fill="auto"/>
          </w:tcPr>
          <w:p w14:paraId="3C0149C6" w14:textId="6B345E47" w:rsidR="00E53E85" w:rsidRPr="006C2A32" w:rsidRDefault="00A3498B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0,005</w:t>
            </w:r>
          </w:p>
        </w:tc>
        <w:tc>
          <w:tcPr>
            <w:tcW w:w="1701" w:type="dxa"/>
            <w:shd w:val="clear" w:color="auto" w:fill="auto"/>
          </w:tcPr>
          <w:p w14:paraId="4BE473CC" w14:textId="53DCA39C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0,85±0,03</w:t>
            </w:r>
          </w:p>
        </w:tc>
        <w:tc>
          <w:tcPr>
            <w:tcW w:w="1701" w:type="dxa"/>
            <w:shd w:val="clear" w:color="auto" w:fill="auto"/>
          </w:tcPr>
          <w:p w14:paraId="4661B917" w14:textId="4F94A7D3" w:rsidR="00E53E85" w:rsidRPr="006C2A32" w:rsidRDefault="006C2A32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0,002</w:t>
            </w:r>
            <w:r w:rsidR="00BB4E7A">
              <w:rPr>
                <w:rFonts w:cs="Times New Roman"/>
                <w:snapToGrid w:val="0"/>
                <w:szCs w:val="28"/>
                <w:lang w:val="ru-RU"/>
              </w:rPr>
              <w:t>***</w:t>
            </w:r>
          </w:p>
        </w:tc>
        <w:tc>
          <w:tcPr>
            <w:tcW w:w="1701" w:type="dxa"/>
            <w:shd w:val="clear" w:color="auto" w:fill="auto"/>
          </w:tcPr>
          <w:p w14:paraId="163B2550" w14:textId="4727E560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0,89±</w:t>
            </w:r>
            <w:r w:rsidRPr="006C2A32">
              <w:rPr>
                <w:rFonts w:cs="Times New Roman"/>
                <w:snapToGrid w:val="0"/>
                <w:szCs w:val="28"/>
              </w:rPr>
              <w:t>0,</w:t>
            </w:r>
            <w:r w:rsidRPr="006C2A32">
              <w:rPr>
                <w:rFonts w:cs="Times New Roman"/>
                <w:snapToGrid w:val="0"/>
                <w:szCs w:val="28"/>
                <w:lang w:val="ru-RU"/>
              </w:rPr>
              <w:t>11</w:t>
            </w:r>
          </w:p>
        </w:tc>
        <w:tc>
          <w:tcPr>
            <w:tcW w:w="1560" w:type="dxa"/>
            <w:shd w:val="clear" w:color="auto" w:fill="auto"/>
          </w:tcPr>
          <w:p w14:paraId="13266BD5" w14:textId="75E5D59D" w:rsidR="00E53E85" w:rsidRPr="006C2A32" w:rsidRDefault="002901EC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>
              <w:rPr>
                <w:rFonts w:cs="Times New Roman"/>
                <w:snapToGrid w:val="0"/>
                <w:szCs w:val="28"/>
                <w:lang w:val="ru-RU"/>
              </w:rPr>
              <w:t>0,007</w:t>
            </w:r>
            <w:r w:rsidR="00BB4E7A">
              <w:rPr>
                <w:rFonts w:cs="Times New Roman"/>
                <w:snapToGrid w:val="0"/>
                <w:szCs w:val="28"/>
                <w:lang w:val="ru-RU"/>
              </w:rPr>
              <w:t>***</w:t>
            </w:r>
          </w:p>
        </w:tc>
      </w:tr>
      <w:tr w:rsidR="006C2A32" w:rsidRPr="009014AB" w14:paraId="7F8056B4" w14:textId="7A9B1C07" w:rsidTr="002901EC">
        <w:trPr>
          <w:trHeight w:val="330"/>
        </w:trPr>
        <w:tc>
          <w:tcPr>
            <w:tcW w:w="567" w:type="dxa"/>
            <w:vMerge w:val="restart"/>
          </w:tcPr>
          <w:p w14:paraId="00F33818" w14:textId="4DB3F4E1" w:rsidR="00E53E85" w:rsidRPr="006C2A32" w:rsidRDefault="00E53E85" w:rsidP="006C2A32">
            <w:pPr>
              <w:pStyle w:val="afd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9</w:t>
            </w:r>
          </w:p>
        </w:tc>
        <w:tc>
          <w:tcPr>
            <w:tcW w:w="4536" w:type="dxa"/>
            <w:shd w:val="clear" w:color="auto" w:fill="auto"/>
          </w:tcPr>
          <w:p w14:paraId="5B2AAC91" w14:textId="4C62E82F" w:rsidR="00E53E85" w:rsidRPr="006C2A32" w:rsidRDefault="00E53E85" w:rsidP="006C2A32">
            <w:pPr>
              <w:pStyle w:val="afd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П</w:t>
            </w:r>
            <w:r w:rsidRPr="006C2A32">
              <w:rPr>
                <w:rFonts w:cs="Times New Roman"/>
                <w:snapToGrid w:val="0"/>
                <w:szCs w:val="28"/>
              </w:rPr>
              <w:t>редшест</w:t>
            </w:r>
            <w:r w:rsidR="000867F4" w:rsidRPr="006C2A32">
              <w:rPr>
                <w:rFonts w:cs="Times New Roman"/>
                <w:snapToGrid w:val="0"/>
                <w:szCs w:val="28"/>
              </w:rPr>
              <w:t>венники Т</w:t>
            </w:r>
            <w:r w:rsidR="000867F4" w:rsidRPr="006C2A32">
              <w:rPr>
                <w:rFonts w:cs="Times New Roman"/>
                <w:snapToGrid w:val="0"/>
                <w:szCs w:val="28"/>
                <w:lang w:val="ru-RU"/>
              </w:rPr>
              <w:t>-</w:t>
            </w:r>
            <w:r w:rsidRPr="006C2A32">
              <w:rPr>
                <w:rFonts w:cs="Times New Roman"/>
                <w:snapToGrid w:val="0"/>
                <w:szCs w:val="28"/>
              </w:rPr>
              <w:t>кл</w:t>
            </w:r>
            <w:proofErr w:type="spellStart"/>
            <w:r w:rsidR="006C2A32" w:rsidRPr="006C2A32">
              <w:rPr>
                <w:rFonts w:cs="Times New Roman"/>
                <w:snapToGrid w:val="0"/>
                <w:szCs w:val="28"/>
                <w:lang w:val="ru-RU"/>
              </w:rPr>
              <w:t>етки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0F2B0D85" w14:textId="77777777" w:rsidR="00E53E85" w:rsidRPr="006C2A32" w:rsidRDefault="00E53E85" w:rsidP="006C2A32">
            <w:pPr>
              <w:pStyle w:val="afd"/>
              <w:jc w:val="center"/>
              <w:rPr>
                <w:rStyle w:val="318"/>
                <w:color w:val="000000"/>
                <w:sz w:val="28"/>
                <w:szCs w:val="28"/>
              </w:rPr>
            </w:pPr>
            <w:r w:rsidRPr="006C2A32">
              <w:rPr>
                <w:rStyle w:val="318"/>
                <w:color w:val="000000"/>
                <w:sz w:val="28"/>
                <w:szCs w:val="28"/>
              </w:rPr>
              <w:t>%</w:t>
            </w:r>
          </w:p>
        </w:tc>
        <w:tc>
          <w:tcPr>
            <w:tcW w:w="1559" w:type="dxa"/>
            <w:shd w:val="clear" w:color="auto" w:fill="auto"/>
          </w:tcPr>
          <w:p w14:paraId="01B26ECD" w14:textId="4D51D8F6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2,11±0,33</w:t>
            </w:r>
          </w:p>
        </w:tc>
        <w:tc>
          <w:tcPr>
            <w:tcW w:w="1134" w:type="dxa"/>
            <w:shd w:val="clear" w:color="auto" w:fill="auto"/>
          </w:tcPr>
          <w:p w14:paraId="396E914E" w14:textId="5311BA09" w:rsidR="00E53E85" w:rsidRPr="006C2A32" w:rsidRDefault="00A3498B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0,02</w:t>
            </w:r>
          </w:p>
        </w:tc>
        <w:tc>
          <w:tcPr>
            <w:tcW w:w="1701" w:type="dxa"/>
            <w:shd w:val="clear" w:color="auto" w:fill="auto"/>
          </w:tcPr>
          <w:p w14:paraId="35516CE4" w14:textId="527D679F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2,09±0,04</w:t>
            </w:r>
          </w:p>
        </w:tc>
        <w:tc>
          <w:tcPr>
            <w:tcW w:w="1701" w:type="dxa"/>
            <w:shd w:val="clear" w:color="auto" w:fill="auto"/>
          </w:tcPr>
          <w:p w14:paraId="638F9198" w14:textId="0A47AECE" w:rsidR="00E53E85" w:rsidRPr="006C2A32" w:rsidRDefault="006C2A32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0,002</w:t>
            </w:r>
            <w:r w:rsidR="00BB4E7A">
              <w:rPr>
                <w:rFonts w:cs="Times New Roman"/>
                <w:snapToGrid w:val="0"/>
                <w:szCs w:val="28"/>
                <w:lang w:val="ru-RU"/>
              </w:rPr>
              <w:t>*</w:t>
            </w:r>
          </w:p>
        </w:tc>
        <w:tc>
          <w:tcPr>
            <w:tcW w:w="1701" w:type="dxa"/>
            <w:shd w:val="clear" w:color="auto" w:fill="auto"/>
          </w:tcPr>
          <w:p w14:paraId="0FCB2613" w14:textId="5973B65D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2</w:t>
            </w:r>
            <w:r w:rsidRPr="006C2A32">
              <w:rPr>
                <w:rFonts w:cs="Times New Roman"/>
                <w:snapToGrid w:val="0"/>
                <w:szCs w:val="28"/>
              </w:rPr>
              <w:t>,</w:t>
            </w:r>
            <w:r w:rsidRPr="006C2A32">
              <w:rPr>
                <w:rFonts w:cs="Times New Roman"/>
                <w:snapToGrid w:val="0"/>
                <w:szCs w:val="28"/>
                <w:lang w:val="ru-RU"/>
              </w:rPr>
              <w:t>39±</w:t>
            </w:r>
            <w:r w:rsidRPr="006C2A32">
              <w:rPr>
                <w:rFonts w:cs="Times New Roman"/>
                <w:snapToGrid w:val="0"/>
                <w:szCs w:val="28"/>
              </w:rPr>
              <w:t>0,</w:t>
            </w:r>
            <w:r w:rsidRPr="006C2A32">
              <w:rPr>
                <w:rFonts w:cs="Times New Roman"/>
                <w:snapToGrid w:val="0"/>
                <w:szCs w:val="28"/>
                <w:lang w:val="ru-RU"/>
              </w:rPr>
              <w:t>05</w:t>
            </w:r>
          </w:p>
        </w:tc>
        <w:tc>
          <w:tcPr>
            <w:tcW w:w="1560" w:type="dxa"/>
            <w:shd w:val="clear" w:color="auto" w:fill="auto"/>
          </w:tcPr>
          <w:p w14:paraId="2B8F2351" w14:textId="0D40D50F" w:rsidR="00E53E85" w:rsidRPr="006C2A32" w:rsidRDefault="002901EC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>
              <w:rPr>
                <w:rFonts w:cs="Times New Roman"/>
                <w:snapToGrid w:val="0"/>
                <w:szCs w:val="28"/>
                <w:lang w:val="ru-RU"/>
              </w:rPr>
              <w:t>0,003</w:t>
            </w:r>
            <w:r w:rsidR="00BB4E7A">
              <w:rPr>
                <w:rFonts w:cs="Times New Roman"/>
                <w:snapToGrid w:val="0"/>
                <w:szCs w:val="28"/>
                <w:lang w:val="ru-RU"/>
              </w:rPr>
              <w:t>***</w:t>
            </w:r>
          </w:p>
        </w:tc>
      </w:tr>
      <w:tr w:rsidR="006C2A32" w:rsidRPr="009014AB" w14:paraId="126A8C9E" w14:textId="13D3D9F5" w:rsidTr="002901EC">
        <w:tc>
          <w:tcPr>
            <w:tcW w:w="567" w:type="dxa"/>
            <w:vMerge/>
          </w:tcPr>
          <w:p w14:paraId="70329F62" w14:textId="77777777" w:rsidR="00E53E85" w:rsidRPr="006C2A32" w:rsidRDefault="00E53E85" w:rsidP="006C2A32">
            <w:pPr>
              <w:pStyle w:val="afd"/>
              <w:rPr>
                <w:rFonts w:cs="Times New Roman"/>
                <w:snapToGrid w:val="0"/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14:paraId="798B333E" w14:textId="0DBB943D" w:rsidR="00E53E85" w:rsidRPr="006C2A32" w:rsidRDefault="00E53E85" w:rsidP="006C2A32">
            <w:pPr>
              <w:pStyle w:val="afd"/>
              <w:rPr>
                <w:rFonts w:cs="Times New Roman"/>
                <w:snapToGrid w:val="0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6C39DB77" w14:textId="1B652E90" w:rsidR="00E53E85" w:rsidRPr="006C2A32" w:rsidRDefault="00E53E85" w:rsidP="006C2A32">
            <w:pPr>
              <w:pStyle w:val="afd"/>
              <w:jc w:val="center"/>
              <w:rPr>
                <w:rStyle w:val="318"/>
                <w:color w:val="000000"/>
                <w:sz w:val="28"/>
                <w:szCs w:val="28"/>
              </w:rPr>
            </w:pPr>
            <w:r w:rsidRPr="006C2A32">
              <w:rPr>
                <w:rStyle w:val="318"/>
                <w:color w:val="000000"/>
                <w:sz w:val="28"/>
                <w:szCs w:val="28"/>
              </w:rPr>
              <w:t>n</w:t>
            </w:r>
          </w:p>
        </w:tc>
        <w:tc>
          <w:tcPr>
            <w:tcW w:w="1559" w:type="dxa"/>
            <w:shd w:val="clear" w:color="auto" w:fill="auto"/>
          </w:tcPr>
          <w:p w14:paraId="02A54D82" w14:textId="28C38203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0,03±0,009</w:t>
            </w:r>
          </w:p>
        </w:tc>
        <w:tc>
          <w:tcPr>
            <w:tcW w:w="1134" w:type="dxa"/>
            <w:shd w:val="clear" w:color="auto" w:fill="auto"/>
          </w:tcPr>
          <w:p w14:paraId="0D9A6A62" w14:textId="6A1AC8DA" w:rsidR="00E53E85" w:rsidRPr="006C2A32" w:rsidRDefault="00A3498B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0,0006</w:t>
            </w:r>
          </w:p>
        </w:tc>
        <w:tc>
          <w:tcPr>
            <w:tcW w:w="1701" w:type="dxa"/>
            <w:shd w:val="clear" w:color="auto" w:fill="auto"/>
          </w:tcPr>
          <w:p w14:paraId="1A9B2FA6" w14:textId="1EF65C0F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0,041±0,003</w:t>
            </w:r>
          </w:p>
        </w:tc>
        <w:tc>
          <w:tcPr>
            <w:tcW w:w="1701" w:type="dxa"/>
            <w:shd w:val="clear" w:color="auto" w:fill="auto"/>
          </w:tcPr>
          <w:p w14:paraId="42E2E7BB" w14:textId="14F71BED" w:rsidR="00E53E85" w:rsidRPr="006C2A32" w:rsidRDefault="006C2A32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0,0002</w:t>
            </w:r>
            <w:r w:rsidR="00BB4E7A">
              <w:rPr>
                <w:rFonts w:cs="Times New Roman"/>
                <w:snapToGrid w:val="0"/>
                <w:szCs w:val="28"/>
                <w:lang w:val="ru-RU"/>
              </w:rPr>
              <w:t>***</w:t>
            </w:r>
          </w:p>
        </w:tc>
        <w:tc>
          <w:tcPr>
            <w:tcW w:w="1701" w:type="dxa"/>
            <w:shd w:val="clear" w:color="auto" w:fill="auto"/>
          </w:tcPr>
          <w:p w14:paraId="4E7FA85B" w14:textId="7F5E230D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</w:rPr>
              <w:t>0,0</w:t>
            </w:r>
            <w:r w:rsidRPr="006C2A32">
              <w:rPr>
                <w:rFonts w:cs="Times New Roman"/>
                <w:snapToGrid w:val="0"/>
                <w:szCs w:val="28"/>
                <w:lang w:val="ru-RU"/>
              </w:rPr>
              <w:t>53±</w:t>
            </w:r>
            <w:r w:rsidRPr="006C2A32">
              <w:rPr>
                <w:rFonts w:cs="Times New Roman"/>
                <w:snapToGrid w:val="0"/>
                <w:szCs w:val="28"/>
              </w:rPr>
              <w:t>0,00</w:t>
            </w:r>
            <w:r w:rsidRPr="006C2A32">
              <w:rPr>
                <w:rFonts w:cs="Times New Roman"/>
                <w:snapToGrid w:val="0"/>
                <w:szCs w:val="28"/>
                <w:lang w:val="ru-RU"/>
              </w:rPr>
              <w:t>4</w:t>
            </w:r>
          </w:p>
        </w:tc>
        <w:tc>
          <w:tcPr>
            <w:tcW w:w="1560" w:type="dxa"/>
            <w:shd w:val="clear" w:color="auto" w:fill="auto"/>
          </w:tcPr>
          <w:p w14:paraId="415D59A1" w14:textId="0B3A5F05" w:rsidR="00E53E85" w:rsidRPr="006C2A32" w:rsidRDefault="002901EC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>
              <w:rPr>
                <w:rFonts w:cs="Times New Roman"/>
                <w:snapToGrid w:val="0"/>
                <w:szCs w:val="28"/>
                <w:lang w:val="ru-RU"/>
              </w:rPr>
              <w:t>0,0002</w:t>
            </w:r>
            <w:r w:rsidR="00BB4E7A">
              <w:rPr>
                <w:rFonts w:cs="Times New Roman"/>
                <w:snapToGrid w:val="0"/>
                <w:szCs w:val="28"/>
                <w:lang w:val="ru-RU"/>
              </w:rPr>
              <w:t>***</w:t>
            </w:r>
          </w:p>
        </w:tc>
      </w:tr>
      <w:tr w:rsidR="006C2A32" w:rsidRPr="009014AB" w14:paraId="4B529C82" w14:textId="6F514439" w:rsidTr="00861774">
        <w:trPr>
          <w:trHeight w:val="372"/>
        </w:trPr>
        <w:tc>
          <w:tcPr>
            <w:tcW w:w="567" w:type="dxa"/>
            <w:vMerge w:val="restart"/>
          </w:tcPr>
          <w:p w14:paraId="238F0193" w14:textId="0BC62C24" w:rsidR="00E53E85" w:rsidRPr="006C2A32" w:rsidRDefault="00E53E85" w:rsidP="006C2A32">
            <w:pPr>
              <w:pStyle w:val="afd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10</w:t>
            </w:r>
          </w:p>
        </w:tc>
        <w:tc>
          <w:tcPr>
            <w:tcW w:w="4536" w:type="dxa"/>
            <w:shd w:val="clear" w:color="auto" w:fill="auto"/>
          </w:tcPr>
          <w:p w14:paraId="1CA14FE9" w14:textId="70DD807B" w:rsidR="00E53E85" w:rsidRPr="006C2A32" w:rsidRDefault="00E53E85" w:rsidP="006C2A32">
            <w:pPr>
              <w:pStyle w:val="afd"/>
              <w:rPr>
                <w:rFonts w:cs="Times New Roman"/>
                <w:snapToGrid w:val="0"/>
                <w:szCs w:val="28"/>
                <w:lang w:val="ru-RU"/>
              </w:rPr>
            </w:pPr>
            <w:proofErr w:type="spellStart"/>
            <w:r w:rsidRPr="006C2A32">
              <w:rPr>
                <w:rFonts w:cs="Times New Roman"/>
                <w:snapToGrid w:val="0"/>
                <w:szCs w:val="28"/>
                <w:lang w:val="ru-RU"/>
              </w:rPr>
              <w:t>Теофиллин</w:t>
            </w:r>
            <w:r w:rsidR="000867F4" w:rsidRPr="006C2A32">
              <w:rPr>
                <w:rFonts w:cs="Times New Roman"/>
                <w:snapToGrid w:val="0"/>
                <w:szCs w:val="28"/>
                <w:lang w:val="ru-RU"/>
              </w:rPr>
              <w:t>-</w:t>
            </w:r>
            <w:r w:rsidRPr="006C2A32">
              <w:rPr>
                <w:rFonts w:cs="Times New Roman"/>
                <w:snapToGrid w:val="0"/>
                <w:szCs w:val="28"/>
                <w:lang w:val="ru-RU"/>
              </w:rPr>
              <w:t>резист</w:t>
            </w:r>
            <w:r w:rsidR="006C2A32" w:rsidRPr="006C2A32">
              <w:rPr>
                <w:rFonts w:cs="Times New Roman"/>
                <w:snapToGrid w:val="0"/>
                <w:szCs w:val="28"/>
                <w:lang w:val="ru-RU"/>
              </w:rPr>
              <w:t>ентные</w:t>
            </w:r>
            <w:proofErr w:type="spellEnd"/>
            <w:r w:rsidRPr="006C2A32">
              <w:rPr>
                <w:rFonts w:cs="Times New Roman"/>
                <w:snapToGrid w:val="0"/>
                <w:szCs w:val="28"/>
                <w:lang w:val="ru-RU"/>
              </w:rPr>
              <w:t xml:space="preserve"> Т-</w:t>
            </w:r>
            <w:r w:rsidR="000867F4" w:rsidRPr="006C2A32">
              <w:rPr>
                <w:rFonts w:cs="Times New Roman"/>
                <w:snapToGrid w:val="0"/>
                <w:szCs w:val="28"/>
                <w:lang w:val="ru-RU"/>
              </w:rPr>
              <w:t>к</w:t>
            </w:r>
            <w:r w:rsidRPr="006C2A32">
              <w:rPr>
                <w:rFonts w:cs="Times New Roman"/>
                <w:snapToGrid w:val="0"/>
                <w:szCs w:val="28"/>
                <w:lang w:val="ru-RU"/>
              </w:rPr>
              <w:t>л</w:t>
            </w:r>
            <w:r w:rsidR="006C2A32" w:rsidRPr="006C2A32">
              <w:rPr>
                <w:rFonts w:cs="Times New Roman"/>
                <w:snapToGrid w:val="0"/>
                <w:szCs w:val="28"/>
                <w:lang w:val="ru-RU"/>
              </w:rPr>
              <w:t>етки</w:t>
            </w:r>
            <w:r w:rsidRPr="006C2A32">
              <w:rPr>
                <w:rFonts w:cs="Times New Roman"/>
                <w:snapToGrid w:val="0"/>
                <w:szCs w:val="28"/>
                <w:lang w:val="ru-RU"/>
              </w:rPr>
              <w:t xml:space="preserve"> (</w:t>
            </w:r>
            <w:proofErr w:type="spellStart"/>
            <w:r w:rsidRPr="006C2A32">
              <w:rPr>
                <w:rFonts w:cs="Times New Roman"/>
                <w:snapToGrid w:val="0"/>
                <w:szCs w:val="28"/>
                <w:lang w:val="ru-RU"/>
              </w:rPr>
              <w:t>хелпер</w:t>
            </w:r>
            <w:r w:rsidR="006C2A32">
              <w:rPr>
                <w:rFonts w:cs="Times New Roman"/>
                <w:snapToGrid w:val="0"/>
                <w:szCs w:val="28"/>
                <w:lang w:val="ru-RU"/>
              </w:rPr>
              <w:t>ы</w:t>
            </w:r>
            <w:proofErr w:type="spellEnd"/>
            <w:r w:rsidRPr="006C2A32">
              <w:rPr>
                <w:rFonts w:cs="Times New Roman"/>
                <w:snapToGrid w:val="0"/>
                <w:szCs w:val="28"/>
                <w:lang w:val="ru-RU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14:paraId="73834E32" w14:textId="77777777" w:rsidR="00E53E85" w:rsidRPr="006C2A32" w:rsidRDefault="00E53E85" w:rsidP="006C2A32">
            <w:pPr>
              <w:pStyle w:val="afd"/>
              <w:jc w:val="center"/>
              <w:rPr>
                <w:rStyle w:val="318"/>
                <w:color w:val="000000"/>
                <w:sz w:val="28"/>
                <w:szCs w:val="28"/>
              </w:rPr>
            </w:pPr>
            <w:r w:rsidRPr="006C2A32">
              <w:rPr>
                <w:rStyle w:val="318"/>
                <w:color w:val="000000"/>
                <w:sz w:val="28"/>
                <w:szCs w:val="28"/>
              </w:rPr>
              <w:t>%</w:t>
            </w:r>
          </w:p>
        </w:tc>
        <w:tc>
          <w:tcPr>
            <w:tcW w:w="1559" w:type="dxa"/>
            <w:shd w:val="clear" w:color="auto" w:fill="auto"/>
          </w:tcPr>
          <w:p w14:paraId="0F5BC8FB" w14:textId="77777777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39</w:t>
            </w:r>
            <w:r w:rsidRPr="006C2A32">
              <w:rPr>
                <w:rFonts w:cs="Times New Roman"/>
                <w:snapToGrid w:val="0"/>
                <w:szCs w:val="28"/>
              </w:rPr>
              <w:t>,</w:t>
            </w:r>
            <w:r w:rsidRPr="006C2A32">
              <w:rPr>
                <w:rFonts w:cs="Times New Roman"/>
                <w:snapToGrid w:val="0"/>
                <w:szCs w:val="28"/>
                <w:lang w:val="ru-RU"/>
              </w:rPr>
              <w:t>01±0</w:t>
            </w:r>
            <w:r w:rsidRPr="006C2A32">
              <w:rPr>
                <w:rFonts w:cs="Times New Roman"/>
                <w:snapToGrid w:val="0"/>
                <w:szCs w:val="28"/>
              </w:rPr>
              <w:t>,</w:t>
            </w:r>
            <w:r w:rsidRPr="006C2A32">
              <w:rPr>
                <w:rFonts w:cs="Times New Roman"/>
                <w:snapToGrid w:val="0"/>
                <w:szCs w:val="28"/>
                <w:lang w:val="ru-RU"/>
              </w:rPr>
              <w:t>9</w:t>
            </w:r>
          </w:p>
        </w:tc>
        <w:tc>
          <w:tcPr>
            <w:tcW w:w="1134" w:type="dxa"/>
            <w:shd w:val="clear" w:color="auto" w:fill="auto"/>
          </w:tcPr>
          <w:p w14:paraId="210BE24D" w14:textId="0405C2F0" w:rsidR="00E53E85" w:rsidRPr="006C2A32" w:rsidRDefault="00A3498B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0,06</w:t>
            </w:r>
          </w:p>
        </w:tc>
        <w:tc>
          <w:tcPr>
            <w:tcW w:w="1701" w:type="dxa"/>
            <w:shd w:val="clear" w:color="auto" w:fill="auto"/>
          </w:tcPr>
          <w:p w14:paraId="4F39FF8D" w14:textId="7C09CC7A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32</w:t>
            </w:r>
            <w:r w:rsidRPr="006C2A32">
              <w:rPr>
                <w:rFonts w:cs="Times New Roman"/>
                <w:snapToGrid w:val="0"/>
                <w:szCs w:val="28"/>
              </w:rPr>
              <w:t>,4</w:t>
            </w:r>
            <w:r w:rsidRPr="006C2A32">
              <w:rPr>
                <w:rFonts w:cs="Times New Roman"/>
                <w:snapToGrid w:val="0"/>
                <w:szCs w:val="28"/>
                <w:lang w:val="ru-RU"/>
              </w:rPr>
              <w:t>9±</w:t>
            </w:r>
            <w:r w:rsidRPr="006C2A32">
              <w:rPr>
                <w:rFonts w:cs="Times New Roman"/>
                <w:snapToGrid w:val="0"/>
                <w:szCs w:val="28"/>
              </w:rPr>
              <w:t>1,</w:t>
            </w:r>
            <w:r w:rsidRPr="006C2A32">
              <w:rPr>
                <w:rFonts w:cs="Times New Roman"/>
                <w:snapToGrid w:val="0"/>
                <w:szCs w:val="28"/>
                <w:lang w:val="ru-RU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14:paraId="0B972506" w14:textId="66F71781" w:rsidR="00E53E85" w:rsidRPr="006C2A32" w:rsidRDefault="006C2A32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0,1</w:t>
            </w:r>
            <w:r w:rsidR="00BB4E7A">
              <w:rPr>
                <w:rFonts w:cs="Times New Roman"/>
                <w:snapToGrid w:val="0"/>
                <w:szCs w:val="28"/>
                <w:lang w:val="ru-RU"/>
              </w:rPr>
              <w:t>***</w:t>
            </w:r>
          </w:p>
        </w:tc>
        <w:tc>
          <w:tcPr>
            <w:tcW w:w="1701" w:type="dxa"/>
            <w:shd w:val="clear" w:color="auto" w:fill="auto"/>
          </w:tcPr>
          <w:p w14:paraId="7F0DB12A" w14:textId="7F3A6C6A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</w:rPr>
              <w:t>4</w:t>
            </w:r>
            <w:r w:rsidRPr="006C2A32">
              <w:rPr>
                <w:rFonts w:cs="Times New Roman"/>
                <w:snapToGrid w:val="0"/>
                <w:szCs w:val="28"/>
                <w:lang w:val="ru-RU"/>
              </w:rPr>
              <w:t>2</w:t>
            </w:r>
            <w:r w:rsidRPr="006C2A32">
              <w:rPr>
                <w:rFonts w:cs="Times New Roman"/>
                <w:snapToGrid w:val="0"/>
                <w:szCs w:val="28"/>
              </w:rPr>
              <w:t>,</w:t>
            </w:r>
            <w:r w:rsidRPr="006C2A32">
              <w:rPr>
                <w:rFonts w:cs="Times New Roman"/>
                <w:snapToGrid w:val="0"/>
                <w:szCs w:val="28"/>
                <w:lang w:val="ru-RU"/>
              </w:rPr>
              <w:t>1±0</w:t>
            </w:r>
            <w:r w:rsidRPr="006C2A32">
              <w:rPr>
                <w:rFonts w:cs="Times New Roman"/>
                <w:snapToGrid w:val="0"/>
                <w:szCs w:val="28"/>
              </w:rPr>
              <w:t>,</w:t>
            </w:r>
            <w:r w:rsidRPr="006C2A32">
              <w:rPr>
                <w:rFonts w:cs="Times New Roman"/>
                <w:snapToGrid w:val="0"/>
                <w:szCs w:val="28"/>
                <w:lang w:val="ru-RU"/>
              </w:rPr>
              <w:t>9</w:t>
            </w:r>
          </w:p>
        </w:tc>
        <w:tc>
          <w:tcPr>
            <w:tcW w:w="1560" w:type="dxa"/>
            <w:shd w:val="clear" w:color="auto" w:fill="auto"/>
          </w:tcPr>
          <w:p w14:paraId="1BB3212A" w14:textId="595BE9A1" w:rsidR="00E53E85" w:rsidRPr="006C2A32" w:rsidRDefault="002901EC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>
              <w:rPr>
                <w:rFonts w:cs="Times New Roman"/>
                <w:snapToGrid w:val="0"/>
                <w:szCs w:val="28"/>
                <w:lang w:val="ru-RU"/>
              </w:rPr>
              <w:t>0,06</w:t>
            </w:r>
            <w:r w:rsidR="00BB4E7A">
              <w:rPr>
                <w:rFonts w:cs="Times New Roman"/>
                <w:snapToGrid w:val="0"/>
                <w:szCs w:val="28"/>
                <w:lang w:val="ru-RU"/>
              </w:rPr>
              <w:t>***</w:t>
            </w:r>
          </w:p>
        </w:tc>
      </w:tr>
      <w:tr w:rsidR="006C2A32" w:rsidRPr="009014AB" w14:paraId="1ED89705" w14:textId="49488CDB" w:rsidTr="002901EC">
        <w:tc>
          <w:tcPr>
            <w:tcW w:w="567" w:type="dxa"/>
            <w:vMerge/>
          </w:tcPr>
          <w:p w14:paraId="60F3504A" w14:textId="77777777" w:rsidR="00E53E85" w:rsidRPr="006C2A32" w:rsidRDefault="00E53E85" w:rsidP="006C2A32">
            <w:pPr>
              <w:pStyle w:val="afd"/>
              <w:rPr>
                <w:rFonts w:cs="Times New Roman"/>
                <w:snapToGrid w:val="0"/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14:paraId="3B4AF1A2" w14:textId="403C3613" w:rsidR="00E53E85" w:rsidRPr="006C2A32" w:rsidRDefault="00E53E85" w:rsidP="006C2A32">
            <w:pPr>
              <w:pStyle w:val="afd"/>
              <w:rPr>
                <w:rFonts w:cs="Times New Roman"/>
                <w:snapToGrid w:val="0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4524957D" w14:textId="189231E3" w:rsidR="00E53E85" w:rsidRPr="006C2A32" w:rsidRDefault="00E53E85" w:rsidP="006C2A32">
            <w:pPr>
              <w:pStyle w:val="afd"/>
              <w:jc w:val="center"/>
              <w:rPr>
                <w:rStyle w:val="318"/>
                <w:color w:val="000000"/>
                <w:sz w:val="28"/>
                <w:szCs w:val="28"/>
              </w:rPr>
            </w:pPr>
            <w:r w:rsidRPr="006C2A32">
              <w:rPr>
                <w:rStyle w:val="318"/>
                <w:color w:val="000000"/>
                <w:sz w:val="28"/>
                <w:szCs w:val="28"/>
              </w:rPr>
              <w:t>n</w:t>
            </w:r>
          </w:p>
        </w:tc>
        <w:tc>
          <w:tcPr>
            <w:tcW w:w="1559" w:type="dxa"/>
            <w:shd w:val="clear" w:color="auto" w:fill="auto"/>
          </w:tcPr>
          <w:p w14:paraId="2787BABF" w14:textId="77777777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</w:rPr>
              <w:t>0,9</w:t>
            </w:r>
            <w:r w:rsidRPr="006C2A32">
              <w:rPr>
                <w:rFonts w:cs="Times New Roman"/>
                <w:snapToGrid w:val="0"/>
                <w:szCs w:val="28"/>
                <w:lang w:val="ru-RU"/>
              </w:rPr>
              <w:t>4±</w:t>
            </w:r>
            <w:r w:rsidRPr="006C2A32">
              <w:rPr>
                <w:rFonts w:cs="Times New Roman"/>
                <w:snapToGrid w:val="0"/>
                <w:szCs w:val="28"/>
              </w:rPr>
              <w:t>0,0</w:t>
            </w:r>
            <w:r w:rsidRPr="006C2A32">
              <w:rPr>
                <w:rFonts w:cs="Times New Roman"/>
                <w:snapToGrid w:val="0"/>
                <w:szCs w:val="28"/>
                <w:lang w:val="ru-RU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14:paraId="1ACCF560" w14:textId="6C141CCB" w:rsidR="00E53E85" w:rsidRPr="006C2A32" w:rsidRDefault="00A3498B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0,003</w:t>
            </w:r>
          </w:p>
        </w:tc>
        <w:tc>
          <w:tcPr>
            <w:tcW w:w="1701" w:type="dxa"/>
            <w:shd w:val="clear" w:color="auto" w:fill="auto"/>
          </w:tcPr>
          <w:p w14:paraId="1D13FF2A" w14:textId="6C3668F7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</w:rPr>
              <w:t>0,</w:t>
            </w:r>
            <w:r w:rsidRPr="006C2A32">
              <w:rPr>
                <w:rFonts w:cs="Times New Roman"/>
                <w:snapToGrid w:val="0"/>
                <w:szCs w:val="28"/>
                <w:lang w:val="ru-RU"/>
              </w:rPr>
              <w:t>84±</w:t>
            </w:r>
            <w:r w:rsidRPr="006C2A32">
              <w:rPr>
                <w:rFonts w:cs="Times New Roman"/>
                <w:snapToGrid w:val="0"/>
                <w:szCs w:val="28"/>
              </w:rPr>
              <w:t>0,0</w:t>
            </w:r>
            <w:r w:rsidRPr="006C2A32">
              <w:rPr>
                <w:rFonts w:cs="Times New Roman"/>
                <w:snapToGrid w:val="0"/>
                <w:szCs w:val="28"/>
                <w:lang w:val="ru-RU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14:paraId="5EDB0FE4" w14:textId="304DA9D9" w:rsidR="00E53E85" w:rsidRPr="006C2A32" w:rsidRDefault="006C2A32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0,003</w:t>
            </w:r>
            <w:r w:rsidR="00BB4E7A">
              <w:rPr>
                <w:rFonts w:cs="Times New Roman"/>
                <w:snapToGrid w:val="0"/>
                <w:szCs w:val="28"/>
                <w:lang w:val="ru-RU"/>
              </w:rPr>
              <w:t>***</w:t>
            </w:r>
          </w:p>
        </w:tc>
        <w:tc>
          <w:tcPr>
            <w:tcW w:w="1701" w:type="dxa"/>
            <w:shd w:val="clear" w:color="auto" w:fill="auto"/>
          </w:tcPr>
          <w:p w14:paraId="2330B691" w14:textId="77973789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</w:rPr>
              <w:t>1,3</w:t>
            </w:r>
            <w:r w:rsidRPr="006C2A32">
              <w:rPr>
                <w:rFonts w:cs="Times New Roman"/>
                <w:snapToGrid w:val="0"/>
                <w:szCs w:val="28"/>
                <w:lang w:val="ru-RU"/>
              </w:rPr>
              <w:t>1±</w:t>
            </w:r>
            <w:r w:rsidRPr="006C2A32">
              <w:rPr>
                <w:rFonts w:cs="Times New Roman"/>
                <w:snapToGrid w:val="0"/>
                <w:szCs w:val="28"/>
              </w:rPr>
              <w:t>0,1</w:t>
            </w:r>
            <w:r w:rsidRPr="006C2A32">
              <w:rPr>
                <w:rFonts w:cs="Times New Roman"/>
                <w:snapToGrid w:val="0"/>
                <w:szCs w:val="28"/>
                <w:lang w:val="ru-RU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14:paraId="7F507FAD" w14:textId="361EA2C6" w:rsidR="00E53E85" w:rsidRPr="006C2A32" w:rsidRDefault="002901EC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>
              <w:rPr>
                <w:rFonts w:cs="Times New Roman"/>
                <w:snapToGrid w:val="0"/>
                <w:szCs w:val="28"/>
                <w:lang w:val="ru-RU"/>
              </w:rPr>
              <w:t>0,008</w:t>
            </w:r>
            <w:r w:rsidR="00BB4E7A">
              <w:rPr>
                <w:rFonts w:cs="Times New Roman"/>
                <w:snapToGrid w:val="0"/>
                <w:szCs w:val="28"/>
                <w:lang w:val="ru-RU"/>
              </w:rPr>
              <w:t>***</w:t>
            </w:r>
          </w:p>
        </w:tc>
      </w:tr>
      <w:tr w:rsidR="006C2A32" w:rsidRPr="000867F4" w14:paraId="4274DEEE" w14:textId="2DD39B46" w:rsidTr="002901EC">
        <w:trPr>
          <w:trHeight w:val="240"/>
        </w:trPr>
        <w:tc>
          <w:tcPr>
            <w:tcW w:w="567" w:type="dxa"/>
            <w:vMerge w:val="restart"/>
          </w:tcPr>
          <w:p w14:paraId="7596BCB5" w14:textId="4C9810BB" w:rsidR="00E53E85" w:rsidRPr="006C2A32" w:rsidRDefault="00E53E85" w:rsidP="006C2A32">
            <w:pPr>
              <w:pStyle w:val="afd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11</w:t>
            </w:r>
          </w:p>
        </w:tc>
        <w:tc>
          <w:tcPr>
            <w:tcW w:w="4536" w:type="dxa"/>
            <w:shd w:val="clear" w:color="auto" w:fill="auto"/>
          </w:tcPr>
          <w:p w14:paraId="76265316" w14:textId="32BF71E9" w:rsidR="00E53E85" w:rsidRPr="006C2A32" w:rsidRDefault="00E53E85" w:rsidP="002901EC">
            <w:pPr>
              <w:pStyle w:val="afd"/>
              <w:rPr>
                <w:rFonts w:cs="Times New Roman"/>
                <w:snapToGrid w:val="0"/>
                <w:szCs w:val="28"/>
                <w:lang w:val="ru-RU"/>
              </w:rPr>
            </w:pPr>
            <w:proofErr w:type="spellStart"/>
            <w:r w:rsidRPr="006C2A32">
              <w:rPr>
                <w:rFonts w:cs="Times New Roman"/>
                <w:snapToGrid w:val="0"/>
                <w:szCs w:val="28"/>
                <w:lang w:val="ru-RU"/>
              </w:rPr>
              <w:t>Теофиллин</w:t>
            </w:r>
            <w:proofErr w:type="spellEnd"/>
            <w:r w:rsidRPr="006C2A32">
              <w:rPr>
                <w:rFonts w:cs="Times New Roman"/>
                <w:snapToGrid w:val="0"/>
                <w:szCs w:val="28"/>
                <w:lang w:val="ru-RU"/>
              </w:rPr>
              <w:t xml:space="preserve"> </w:t>
            </w:r>
            <w:proofErr w:type="spellStart"/>
            <w:r w:rsidRPr="006C2A32">
              <w:rPr>
                <w:rFonts w:cs="Times New Roman"/>
                <w:snapToGrid w:val="0"/>
                <w:szCs w:val="28"/>
                <w:lang w:val="ru-RU"/>
              </w:rPr>
              <w:t>чувств</w:t>
            </w:r>
            <w:r w:rsidR="002901EC">
              <w:rPr>
                <w:rFonts w:cs="Times New Roman"/>
                <w:snapToGrid w:val="0"/>
                <w:szCs w:val="28"/>
                <w:lang w:val="ru-RU"/>
              </w:rPr>
              <w:t>.</w:t>
            </w:r>
            <w:r w:rsidRPr="006C2A32">
              <w:rPr>
                <w:rFonts w:cs="Times New Roman"/>
                <w:snapToGrid w:val="0"/>
                <w:szCs w:val="28"/>
                <w:lang w:val="ru-RU"/>
              </w:rPr>
              <w:t>Т-кл</w:t>
            </w:r>
            <w:proofErr w:type="spellEnd"/>
            <w:r w:rsidR="002901EC">
              <w:rPr>
                <w:rFonts w:cs="Times New Roman"/>
                <w:snapToGrid w:val="0"/>
                <w:szCs w:val="28"/>
                <w:lang w:val="ru-RU"/>
              </w:rPr>
              <w:t>.</w:t>
            </w:r>
            <w:r w:rsidRPr="006C2A32">
              <w:rPr>
                <w:rFonts w:cs="Times New Roman"/>
                <w:snapToGrid w:val="0"/>
                <w:szCs w:val="28"/>
                <w:lang w:val="ru-RU"/>
              </w:rPr>
              <w:t>(</w:t>
            </w:r>
            <w:proofErr w:type="spellStart"/>
            <w:r w:rsidRPr="006C2A32">
              <w:rPr>
                <w:rFonts w:cs="Times New Roman"/>
                <w:snapToGrid w:val="0"/>
                <w:szCs w:val="28"/>
                <w:lang w:val="ru-RU"/>
              </w:rPr>
              <w:t>супр</w:t>
            </w:r>
            <w:r w:rsidR="006C2A32" w:rsidRPr="006C2A32">
              <w:rPr>
                <w:rFonts w:cs="Times New Roman"/>
                <w:snapToGrid w:val="0"/>
                <w:szCs w:val="28"/>
                <w:lang w:val="ru-RU"/>
              </w:rPr>
              <w:t>ес</w:t>
            </w:r>
            <w:proofErr w:type="spellEnd"/>
            <w:r w:rsidR="002901EC">
              <w:rPr>
                <w:rFonts w:cs="Times New Roman"/>
                <w:snapToGrid w:val="0"/>
                <w:szCs w:val="28"/>
                <w:lang w:val="ru-RU"/>
              </w:rPr>
              <w:t>.</w:t>
            </w:r>
            <w:r w:rsidR="000867F4" w:rsidRPr="006C2A32">
              <w:rPr>
                <w:rFonts w:cs="Times New Roman"/>
                <w:snapToGrid w:val="0"/>
                <w:szCs w:val="28"/>
                <w:lang w:val="ru-RU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14:paraId="374E5CA4" w14:textId="77777777" w:rsidR="00E53E85" w:rsidRPr="006C2A32" w:rsidRDefault="00E53E85" w:rsidP="006C2A32">
            <w:pPr>
              <w:pStyle w:val="afd"/>
              <w:jc w:val="center"/>
              <w:rPr>
                <w:rStyle w:val="318"/>
                <w:color w:val="000000"/>
                <w:sz w:val="28"/>
                <w:szCs w:val="28"/>
                <w:lang w:val="ru-RU"/>
              </w:rPr>
            </w:pPr>
            <w:r w:rsidRPr="006C2A32">
              <w:rPr>
                <w:rStyle w:val="318"/>
                <w:color w:val="000000"/>
                <w:sz w:val="28"/>
                <w:szCs w:val="28"/>
                <w:lang w:val="ru-RU"/>
              </w:rPr>
              <w:t>%</w:t>
            </w:r>
          </w:p>
        </w:tc>
        <w:tc>
          <w:tcPr>
            <w:tcW w:w="1559" w:type="dxa"/>
            <w:shd w:val="clear" w:color="auto" w:fill="auto"/>
          </w:tcPr>
          <w:p w14:paraId="5444DDE9" w14:textId="77777777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12,9±1,71</w:t>
            </w:r>
          </w:p>
        </w:tc>
        <w:tc>
          <w:tcPr>
            <w:tcW w:w="1134" w:type="dxa"/>
            <w:shd w:val="clear" w:color="auto" w:fill="auto"/>
          </w:tcPr>
          <w:p w14:paraId="27184864" w14:textId="5AA18D02" w:rsidR="00E53E85" w:rsidRPr="006C2A32" w:rsidRDefault="00A3498B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0,1</w:t>
            </w:r>
          </w:p>
        </w:tc>
        <w:tc>
          <w:tcPr>
            <w:tcW w:w="1701" w:type="dxa"/>
            <w:shd w:val="clear" w:color="auto" w:fill="auto"/>
          </w:tcPr>
          <w:p w14:paraId="710227C8" w14:textId="7E65AA70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10,2±1,36</w:t>
            </w:r>
          </w:p>
        </w:tc>
        <w:tc>
          <w:tcPr>
            <w:tcW w:w="1701" w:type="dxa"/>
            <w:shd w:val="clear" w:color="auto" w:fill="auto"/>
          </w:tcPr>
          <w:p w14:paraId="3EA391E8" w14:textId="2E79B895" w:rsidR="00E53E85" w:rsidRPr="006C2A32" w:rsidRDefault="006C2A32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0,09</w:t>
            </w:r>
            <w:r w:rsidR="00BB4E7A">
              <w:rPr>
                <w:rFonts w:cs="Times New Roman"/>
                <w:snapToGrid w:val="0"/>
                <w:szCs w:val="28"/>
                <w:lang w:val="ru-RU"/>
              </w:rPr>
              <w:t>***</w:t>
            </w:r>
          </w:p>
        </w:tc>
        <w:tc>
          <w:tcPr>
            <w:tcW w:w="1701" w:type="dxa"/>
            <w:shd w:val="clear" w:color="auto" w:fill="auto"/>
          </w:tcPr>
          <w:p w14:paraId="7ABD1252" w14:textId="072D8014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21,2±1,7</w:t>
            </w:r>
          </w:p>
        </w:tc>
        <w:tc>
          <w:tcPr>
            <w:tcW w:w="1560" w:type="dxa"/>
            <w:shd w:val="clear" w:color="auto" w:fill="auto"/>
          </w:tcPr>
          <w:p w14:paraId="29F8A8AB" w14:textId="5057653D" w:rsidR="00E53E85" w:rsidRPr="006C2A32" w:rsidRDefault="002901EC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>
              <w:rPr>
                <w:rFonts w:cs="Times New Roman"/>
                <w:snapToGrid w:val="0"/>
                <w:szCs w:val="28"/>
                <w:lang w:val="ru-RU"/>
              </w:rPr>
              <w:t>0,1</w:t>
            </w:r>
            <w:r w:rsidR="00BB4E7A">
              <w:rPr>
                <w:rFonts w:cs="Times New Roman"/>
                <w:snapToGrid w:val="0"/>
                <w:szCs w:val="28"/>
                <w:lang w:val="ru-RU"/>
              </w:rPr>
              <w:t>***</w:t>
            </w:r>
          </w:p>
        </w:tc>
      </w:tr>
      <w:tr w:rsidR="006C2A32" w:rsidRPr="000867F4" w14:paraId="1AABF596" w14:textId="6756EBE3" w:rsidTr="00861774">
        <w:trPr>
          <w:trHeight w:val="192"/>
        </w:trPr>
        <w:tc>
          <w:tcPr>
            <w:tcW w:w="567" w:type="dxa"/>
            <w:vMerge/>
          </w:tcPr>
          <w:p w14:paraId="4B737F8C" w14:textId="77777777" w:rsidR="00E53E85" w:rsidRPr="006C2A32" w:rsidRDefault="00E53E85" w:rsidP="006C2A32">
            <w:pPr>
              <w:pStyle w:val="afd"/>
              <w:rPr>
                <w:rFonts w:cs="Times New Roman"/>
                <w:snapToGrid w:val="0"/>
                <w:szCs w:val="28"/>
                <w:lang w:val="ru-RU"/>
              </w:rPr>
            </w:pPr>
          </w:p>
        </w:tc>
        <w:tc>
          <w:tcPr>
            <w:tcW w:w="4536" w:type="dxa"/>
            <w:shd w:val="clear" w:color="auto" w:fill="auto"/>
          </w:tcPr>
          <w:p w14:paraId="18993624" w14:textId="32D25E2C" w:rsidR="00E53E85" w:rsidRPr="006C2A32" w:rsidRDefault="00E53E85" w:rsidP="006C2A32">
            <w:pPr>
              <w:pStyle w:val="afd"/>
              <w:rPr>
                <w:rFonts w:cs="Times New Roman"/>
                <w:snapToGrid w:val="0"/>
                <w:szCs w:val="28"/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14:paraId="48BEC936" w14:textId="35F4D8EF" w:rsidR="00E53E85" w:rsidRPr="006C2A32" w:rsidRDefault="00E53E85" w:rsidP="006C2A32">
            <w:pPr>
              <w:pStyle w:val="afd"/>
              <w:jc w:val="center"/>
              <w:rPr>
                <w:rStyle w:val="318"/>
                <w:color w:val="000000"/>
                <w:sz w:val="28"/>
                <w:szCs w:val="28"/>
                <w:lang w:val="ru-RU"/>
              </w:rPr>
            </w:pPr>
            <w:r w:rsidRPr="006C2A32">
              <w:rPr>
                <w:rStyle w:val="318"/>
                <w:color w:val="000000"/>
                <w:sz w:val="28"/>
                <w:szCs w:val="28"/>
              </w:rPr>
              <w:t>n</w:t>
            </w:r>
          </w:p>
        </w:tc>
        <w:tc>
          <w:tcPr>
            <w:tcW w:w="1559" w:type="dxa"/>
            <w:shd w:val="clear" w:color="auto" w:fill="auto"/>
          </w:tcPr>
          <w:p w14:paraId="5A39F70E" w14:textId="77777777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0,47±0,02</w:t>
            </w:r>
          </w:p>
        </w:tc>
        <w:tc>
          <w:tcPr>
            <w:tcW w:w="1134" w:type="dxa"/>
            <w:shd w:val="clear" w:color="auto" w:fill="auto"/>
          </w:tcPr>
          <w:p w14:paraId="42AC6F6D" w14:textId="02AB69E9" w:rsidR="00E53E85" w:rsidRPr="006C2A32" w:rsidRDefault="00A3498B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0,001</w:t>
            </w:r>
          </w:p>
        </w:tc>
        <w:tc>
          <w:tcPr>
            <w:tcW w:w="1701" w:type="dxa"/>
            <w:shd w:val="clear" w:color="auto" w:fill="auto"/>
          </w:tcPr>
          <w:p w14:paraId="7CC7B723" w14:textId="1D487B4F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0,43±0,02</w:t>
            </w:r>
          </w:p>
        </w:tc>
        <w:tc>
          <w:tcPr>
            <w:tcW w:w="1701" w:type="dxa"/>
            <w:shd w:val="clear" w:color="auto" w:fill="auto"/>
          </w:tcPr>
          <w:p w14:paraId="34B38B00" w14:textId="0EAB024D" w:rsidR="00E53E85" w:rsidRPr="006C2A32" w:rsidRDefault="006C2A32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0,001</w:t>
            </w:r>
            <w:r w:rsidR="00BB4E7A">
              <w:rPr>
                <w:rFonts w:cs="Times New Roman"/>
                <w:snapToGrid w:val="0"/>
                <w:szCs w:val="28"/>
                <w:lang w:val="ru-RU"/>
              </w:rPr>
              <w:t>***</w:t>
            </w:r>
          </w:p>
        </w:tc>
        <w:tc>
          <w:tcPr>
            <w:tcW w:w="1701" w:type="dxa"/>
            <w:shd w:val="clear" w:color="auto" w:fill="auto"/>
          </w:tcPr>
          <w:p w14:paraId="14C9BEDE" w14:textId="7CD4B4EA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0,58±0,03</w:t>
            </w:r>
          </w:p>
        </w:tc>
        <w:tc>
          <w:tcPr>
            <w:tcW w:w="1560" w:type="dxa"/>
            <w:shd w:val="clear" w:color="auto" w:fill="auto"/>
          </w:tcPr>
          <w:p w14:paraId="0CA459EE" w14:textId="43D3B0CC" w:rsidR="00E53E85" w:rsidRPr="006C2A32" w:rsidRDefault="002901EC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>
              <w:rPr>
                <w:rFonts w:cs="Times New Roman"/>
                <w:snapToGrid w:val="0"/>
                <w:szCs w:val="28"/>
                <w:lang w:val="ru-RU"/>
              </w:rPr>
              <w:t>0,002</w:t>
            </w:r>
            <w:r w:rsidR="00BB4E7A">
              <w:rPr>
                <w:rFonts w:cs="Times New Roman"/>
                <w:snapToGrid w:val="0"/>
                <w:szCs w:val="28"/>
                <w:lang w:val="ru-RU"/>
              </w:rPr>
              <w:t>***</w:t>
            </w:r>
          </w:p>
        </w:tc>
      </w:tr>
      <w:tr w:rsidR="006C2A32" w:rsidRPr="000867F4" w14:paraId="32652178" w14:textId="3009D47A" w:rsidTr="002901EC">
        <w:tc>
          <w:tcPr>
            <w:tcW w:w="567" w:type="dxa"/>
          </w:tcPr>
          <w:p w14:paraId="3EFC83F8" w14:textId="00C6C3DC" w:rsidR="00E53E85" w:rsidRPr="006C2A32" w:rsidRDefault="00E53E85" w:rsidP="006C2A32">
            <w:pPr>
              <w:pStyle w:val="afd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12</w:t>
            </w:r>
          </w:p>
        </w:tc>
        <w:tc>
          <w:tcPr>
            <w:tcW w:w="4536" w:type="dxa"/>
            <w:shd w:val="clear" w:color="auto" w:fill="auto"/>
          </w:tcPr>
          <w:p w14:paraId="51F9320A" w14:textId="28F0F53A" w:rsidR="00E53E85" w:rsidRPr="006C2A32" w:rsidRDefault="00E53E85" w:rsidP="006C2A32">
            <w:pPr>
              <w:pStyle w:val="afd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Индекс ТФР\ТФ</w:t>
            </w:r>
            <w:r w:rsidRPr="006C2A32">
              <w:rPr>
                <w:rFonts w:cs="Times New Roman"/>
                <w:snapToGrid w:val="0"/>
                <w:szCs w:val="28"/>
              </w:rPr>
              <w:t>Z</w:t>
            </w:r>
          </w:p>
        </w:tc>
        <w:tc>
          <w:tcPr>
            <w:tcW w:w="1276" w:type="dxa"/>
            <w:shd w:val="clear" w:color="auto" w:fill="auto"/>
          </w:tcPr>
          <w:p w14:paraId="60018C76" w14:textId="418E97B8" w:rsidR="00E53E85" w:rsidRPr="006C2A32" w:rsidRDefault="00E53E85" w:rsidP="006C2A32">
            <w:pPr>
              <w:pStyle w:val="afd"/>
              <w:jc w:val="center"/>
              <w:rPr>
                <w:rStyle w:val="318"/>
                <w:color w:val="000000"/>
                <w:sz w:val="28"/>
                <w:szCs w:val="28"/>
                <w:lang w:val="ru-RU"/>
              </w:rPr>
            </w:pPr>
            <w:r w:rsidRPr="006C2A32">
              <w:rPr>
                <w:rStyle w:val="318"/>
                <w:color w:val="000000"/>
                <w:sz w:val="28"/>
                <w:szCs w:val="28"/>
                <w:lang w:val="ru-RU"/>
              </w:rPr>
              <w:t>Инд</w:t>
            </w:r>
            <w:r w:rsidR="006C2A32">
              <w:rPr>
                <w:rStyle w:val="318"/>
                <w:color w:val="000000"/>
                <w:sz w:val="28"/>
                <w:szCs w:val="28"/>
                <w:lang w:val="ru-RU"/>
              </w:rPr>
              <w:t>екс</w:t>
            </w:r>
          </w:p>
        </w:tc>
        <w:tc>
          <w:tcPr>
            <w:tcW w:w="1559" w:type="dxa"/>
            <w:shd w:val="clear" w:color="auto" w:fill="auto"/>
          </w:tcPr>
          <w:p w14:paraId="7A5DBEC1" w14:textId="3BD5D139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3,0±0,16</w:t>
            </w:r>
          </w:p>
        </w:tc>
        <w:tc>
          <w:tcPr>
            <w:tcW w:w="1134" w:type="dxa"/>
            <w:shd w:val="clear" w:color="auto" w:fill="auto"/>
          </w:tcPr>
          <w:p w14:paraId="3A09087B" w14:textId="050ABD81" w:rsidR="00E53E85" w:rsidRPr="006C2A32" w:rsidRDefault="00A3498B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0,01</w:t>
            </w:r>
          </w:p>
        </w:tc>
        <w:tc>
          <w:tcPr>
            <w:tcW w:w="1701" w:type="dxa"/>
            <w:shd w:val="clear" w:color="auto" w:fill="auto"/>
          </w:tcPr>
          <w:p w14:paraId="796BED4B" w14:textId="00AF397B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2,9±0,16</w:t>
            </w:r>
          </w:p>
        </w:tc>
        <w:tc>
          <w:tcPr>
            <w:tcW w:w="1701" w:type="dxa"/>
            <w:shd w:val="clear" w:color="auto" w:fill="auto"/>
          </w:tcPr>
          <w:p w14:paraId="3FED308F" w14:textId="5183F31A" w:rsidR="00E53E85" w:rsidRPr="006C2A32" w:rsidRDefault="006C2A32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0,01</w:t>
            </w:r>
            <w:r w:rsidR="00BB4E7A">
              <w:rPr>
                <w:rFonts w:cs="Times New Roman"/>
                <w:snapToGrid w:val="0"/>
                <w:szCs w:val="28"/>
                <w:lang w:val="ru-RU"/>
              </w:rPr>
              <w:t>***</w:t>
            </w:r>
          </w:p>
        </w:tc>
        <w:tc>
          <w:tcPr>
            <w:tcW w:w="1701" w:type="dxa"/>
            <w:shd w:val="clear" w:color="auto" w:fill="auto"/>
          </w:tcPr>
          <w:p w14:paraId="607CE4DF" w14:textId="0895FB41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1,98±0,3</w:t>
            </w:r>
          </w:p>
        </w:tc>
        <w:tc>
          <w:tcPr>
            <w:tcW w:w="1560" w:type="dxa"/>
            <w:shd w:val="clear" w:color="auto" w:fill="auto"/>
          </w:tcPr>
          <w:p w14:paraId="04292B5F" w14:textId="2B326192" w:rsidR="00E53E85" w:rsidRPr="006C2A32" w:rsidRDefault="002901EC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>
              <w:rPr>
                <w:rFonts w:cs="Times New Roman"/>
                <w:snapToGrid w:val="0"/>
                <w:szCs w:val="28"/>
                <w:lang w:val="ru-RU"/>
              </w:rPr>
              <w:t>0,02</w:t>
            </w:r>
            <w:r w:rsidR="00BB4E7A">
              <w:rPr>
                <w:rFonts w:cs="Times New Roman"/>
                <w:snapToGrid w:val="0"/>
                <w:szCs w:val="28"/>
                <w:lang w:val="ru-RU"/>
              </w:rPr>
              <w:t>***</w:t>
            </w:r>
          </w:p>
        </w:tc>
      </w:tr>
      <w:tr w:rsidR="006C2A32" w:rsidRPr="009014AB" w14:paraId="277DA70A" w14:textId="273EC3E8" w:rsidTr="002901EC">
        <w:tc>
          <w:tcPr>
            <w:tcW w:w="567" w:type="dxa"/>
            <w:vMerge w:val="restart"/>
          </w:tcPr>
          <w:p w14:paraId="04189369" w14:textId="64546DF1" w:rsidR="00E53E85" w:rsidRPr="006C2A32" w:rsidRDefault="00E53E85" w:rsidP="006C2A32">
            <w:pPr>
              <w:pStyle w:val="afd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13</w:t>
            </w:r>
          </w:p>
        </w:tc>
        <w:tc>
          <w:tcPr>
            <w:tcW w:w="4536" w:type="dxa"/>
            <w:shd w:val="clear" w:color="auto" w:fill="auto"/>
          </w:tcPr>
          <w:p w14:paraId="6CC1C5FE" w14:textId="785F8906" w:rsidR="00E53E85" w:rsidRPr="006C2A32" w:rsidRDefault="00E53E85" w:rsidP="006C2A32">
            <w:pPr>
              <w:pStyle w:val="afd"/>
              <w:rPr>
                <w:rFonts w:cs="Times New Roman"/>
                <w:snapToGrid w:val="0"/>
                <w:szCs w:val="28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Н</w:t>
            </w:r>
            <w:r w:rsidRPr="006C2A32">
              <w:rPr>
                <w:rFonts w:cs="Times New Roman"/>
                <w:snapToGrid w:val="0"/>
                <w:szCs w:val="28"/>
              </w:rPr>
              <w:t>улевые клетки</w:t>
            </w:r>
          </w:p>
        </w:tc>
        <w:tc>
          <w:tcPr>
            <w:tcW w:w="1276" w:type="dxa"/>
            <w:shd w:val="clear" w:color="auto" w:fill="auto"/>
          </w:tcPr>
          <w:p w14:paraId="60D59376" w14:textId="77777777" w:rsidR="00E53E85" w:rsidRPr="006C2A32" w:rsidRDefault="00E53E85" w:rsidP="006C2A32">
            <w:pPr>
              <w:pStyle w:val="afd"/>
              <w:jc w:val="center"/>
              <w:rPr>
                <w:rStyle w:val="318"/>
                <w:color w:val="000000"/>
                <w:sz w:val="28"/>
                <w:szCs w:val="28"/>
              </w:rPr>
            </w:pPr>
            <w:r w:rsidRPr="006C2A32">
              <w:rPr>
                <w:rStyle w:val="318"/>
                <w:color w:val="000000"/>
                <w:sz w:val="28"/>
                <w:szCs w:val="28"/>
              </w:rPr>
              <w:t>%</w:t>
            </w:r>
          </w:p>
        </w:tc>
        <w:tc>
          <w:tcPr>
            <w:tcW w:w="1559" w:type="dxa"/>
            <w:shd w:val="clear" w:color="auto" w:fill="auto"/>
          </w:tcPr>
          <w:p w14:paraId="7C870F2C" w14:textId="77777777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31,1±</w:t>
            </w:r>
            <w:r w:rsidRPr="006C2A32">
              <w:rPr>
                <w:rFonts w:cs="Times New Roman"/>
                <w:snapToGrid w:val="0"/>
                <w:szCs w:val="28"/>
              </w:rPr>
              <w:t>1,</w:t>
            </w:r>
            <w:r w:rsidRPr="006C2A32">
              <w:rPr>
                <w:rFonts w:cs="Times New Roman"/>
                <w:snapToGrid w:val="0"/>
                <w:szCs w:val="28"/>
                <w:lang w:val="ru-RU"/>
              </w:rPr>
              <w:t>37</w:t>
            </w:r>
          </w:p>
        </w:tc>
        <w:tc>
          <w:tcPr>
            <w:tcW w:w="1134" w:type="dxa"/>
            <w:shd w:val="clear" w:color="auto" w:fill="auto"/>
          </w:tcPr>
          <w:p w14:paraId="736E778F" w14:textId="0814B7A4" w:rsidR="00E53E85" w:rsidRPr="006C2A32" w:rsidRDefault="00A3498B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0,09</w:t>
            </w:r>
          </w:p>
        </w:tc>
        <w:tc>
          <w:tcPr>
            <w:tcW w:w="1701" w:type="dxa"/>
            <w:shd w:val="clear" w:color="auto" w:fill="auto"/>
          </w:tcPr>
          <w:p w14:paraId="645E0E1B" w14:textId="5D3CC480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36,23±0,93</w:t>
            </w:r>
          </w:p>
        </w:tc>
        <w:tc>
          <w:tcPr>
            <w:tcW w:w="1701" w:type="dxa"/>
            <w:shd w:val="clear" w:color="auto" w:fill="auto"/>
          </w:tcPr>
          <w:p w14:paraId="77B93056" w14:textId="4E120FF3" w:rsidR="00E53E85" w:rsidRPr="006C2A32" w:rsidRDefault="006C2A32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0,06</w:t>
            </w:r>
            <w:r w:rsidR="00BB4E7A">
              <w:rPr>
                <w:rFonts w:cs="Times New Roman"/>
                <w:snapToGrid w:val="0"/>
                <w:szCs w:val="28"/>
                <w:lang w:val="ru-RU"/>
              </w:rPr>
              <w:t>***</w:t>
            </w:r>
          </w:p>
        </w:tc>
        <w:tc>
          <w:tcPr>
            <w:tcW w:w="1701" w:type="dxa"/>
            <w:shd w:val="clear" w:color="auto" w:fill="auto"/>
          </w:tcPr>
          <w:p w14:paraId="07501D38" w14:textId="05B54C5B" w:rsidR="00E53E85" w:rsidRPr="006C2A32" w:rsidRDefault="00E53E85" w:rsidP="002901EC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32,01±</w:t>
            </w:r>
            <w:r w:rsidRPr="006C2A32">
              <w:rPr>
                <w:rFonts w:cs="Times New Roman"/>
                <w:snapToGrid w:val="0"/>
                <w:szCs w:val="28"/>
              </w:rPr>
              <w:t>1,13</w:t>
            </w:r>
          </w:p>
        </w:tc>
        <w:tc>
          <w:tcPr>
            <w:tcW w:w="1560" w:type="dxa"/>
            <w:shd w:val="clear" w:color="auto" w:fill="auto"/>
          </w:tcPr>
          <w:p w14:paraId="2DEE6516" w14:textId="46D5E140" w:rsidR="00E53E85" w:rsidRPr="006C2A32" w:rsidRDefault="002901EC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>
              <w:rPr>
                <w:rFonts w:cs="Times New Roman"/>
                <w:snapToGrid w:val="0"/>
                <w:szCs w:val="28"/>
                <w:lang w:val="ru-RU"/>
              </w:rPr>
              <w:t>0,07</w:t>
            </w:r>
            <w:r w:rsidR="00BB4E7A">
              <w:rPr>
                <w:rFonts w:cs="Times New Roman"/>
                <w:snapToGrid w:val="0"/>
                <w:szCs w:val="28"/>
                <w:lang w:val="ru-RU"/>
              </w:rPr>
              <w:t>***</w:t>
            </w:r>
          </w:p>
        </w:tc>
      </w:tr>
      <w:tr w:rsidR="006C2A32" w:rsidRPr="009014AB" w14:paraId="54DD1377" w14:textId="75B738B9" w:rsidTr="002901EC">
        <w:tc>
          <w:tcPr>
            <w:tcW w:w="567" w:type="dxa"/>
            <w:vMerge/>
          </w:tcPr>
          <w:p w14:paraId="33D6F9AE" w14:textId="77777777" w:rsidR="00E53E85" w:rsidRPr="006C2A32" w:rsidRDefault="00E53E85" w:rsidP="006C2A32">
            <w:pPr>
              <w:pStyle w:val="afd"/>
              <w:rPr>
                <w:rFonts w:cs="Times New Roman"/>
                <w:snapToGrid w:val="0"/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14:paraId="1A7DFF3B" w14:textId="3DDBC9BC" w:rsidR="00E53E85" w:rsidRPr="006C2A32" w:rsidRDefault="00E53E85" w:rsidP="006C2A32">
            <w:pPr>
              <w:pStyle w:val="afd"/>
              <w:rPr>
                <w:rFonts w:cs="Times New Roman"/>
                <w:snapToGrid w:val="0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6EB530AE" w14:textId="747B85CF" w:rsidR="00E53E85" w:rsidRPr="006C2A32" w:rsidRDefault="00E53E85" w:rsidP="006C2A32">
            <w:pPr>
              <w:pStyle w:val="afd"/>
              <w:jc w:val="center"/>
              <w:rPr>
                <w:rStyle w:val="318"/>
                <w:color w:val="000000"/>
                <w:sz w:val="28"/>
                <w:szCs w:val="28"/>
              </w:rPr>
            </w:pPr>
            <w:r w:rsidRPr="006C2A32">
              <w:rPr>
                <w:rStyle w:val="318"/>
                <w:color w:val="000000"/>
                <w:sz w:val="28"/>
                <w:szCs w:val="28"/>
              </w:rPr>
              <w:t>n</w:t>
            </w:r>
          </w:p>
        </w:tc>
        <w:tc>
          <w:tcPr>
            <w:tcW w:w="1559" w:type="dxa"/>
            <w:shd w:val="clear" w:color="auto" w:fill="auto"/>
          </w:tcPr>
          <w:p w14:paraId="38197088" w14:textId="77777777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0,9</w:t>
            </w:r>
            <w:r w:rsidRPr="006C2A32">
              <w:rPr>
                <w:rFonts w:cs="Times New Roman"/>
                <w:snapToGrid w:val="0"/>
                <w:szCs w:val="28"/>
              </w:rPr>
              <w:t>+0,0</w:t>
            </w:r>
            <w:r w:rsidRPr="006C2A32">
              <w:rPr>
                <w:rFonts w:cs="Times New Roman"/>
                <w:snapToGrid w:val="0"/>
                <w:szCs w:val="28"/>
                <w:lang w:val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14:paraId="56D8A55D" w14:textId="1DD5B46A" w:rsidR="00E53E85" w:rsidRPr="006C2A32" w:rsidRDefault="00A3498B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0,001</w:t>
            </w:r>
          </w:p>
        </w:tc>
        <w:tc>
          <w:tcPr>
            <w:tcW w:w="1701" w:type="dxa"/>
            <w:shd w:val="clear" w:color="auto" w:fill="auto"/>
          </w:tcPr>
          <w:p w14:paraId="42FEEBD8" w14:textId="3FBE4133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0,98±0,04</w:t>
            </w:r>
          </w:p>
        </w:tc>
        <w:tc>
          <w:tcPr>
            <w:tcW w:w="1701" w:type="dxa"/>
            <w:shd w:val="clear" w:color="auto" w:fill="auto"/>
          </w:tcPr>
          <w:p w14:paraId="1FC81C2F" w14:textId="25FABF83" w:rsidR="00E53E85" w:rsidRPr="006C2A32" w:rsidRDefault="006C2A32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 w:rsidRPr="006C2A32">
              <w:rPr>
                <w:rFonts w:cs="Times New Roman"/>
                <w:snapToGrid w:val="0"/>
                <w:szCs w:val="28"/>
                <w:lang w:val="ru-RU"/>
              </w:rPr>
              <w:t>0,002</w:t>
            </w:r>
            <w:r w:rsidR="00BB4E7A">
              <w:rPr>
                <w:rFonts w:cs="Times New Roman"/>
                <w:snapToGrid w:val="0"/>
                <w:szCs w:val="28"/>
                <w:lang w:val="ru-RU"/>
              </w:rPr>
              <w:t>***</w:t>
            </w:r>
          </w:p>
        </w:tc>
        <w:tc>
          <w:tcPr>
            <w:tcW w:w="1701" w:type="dxa"/>
            <w:shd w:val="clear" w:color="auto" w:fill="auto"/>
          </w:tcPr>
          <w:p w14:paraId="48AAA086" w14:textId="5245F03F" w:rsidR="00E53E85" w:rsidRPr="006C2A32" w:rsidRDefault="00E53E85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</w:rPr>
            </w:pPr>
            <w:r w:rsidRPr="006C2A32">
              <w:rPr>
                <w:rFonts w:cs="Times New Roman"/>
                <w:snapToGrid w:val="0"/>
                <w:szCs w:val="28"/>
              </w:rPr>
              <w:t>0,8</w:t>
            </w:r>
            <w:r w:rsidRPr="006C2A32">
              <w:rPr>
                <w:rFonts w:cs="Times New Roman"/>
                <w:snapToGrid w:val="0"/>
                <w:szCs w:val="28"/>
                <w:lang w:val="ru-RU"/>
              </w:rPr>
              <w:t>9±</w:t>
            </w:r>
            <w:r w:rsidRPr="006C2A32">
              <w:rPr>
                <w:rFonts w:cs="Times New Roman"/>
                <w:snapToGrid w:val="0"/>
                <w:szCs w:val="28"/>
              </w:rPr>
              <w:t>0,0</w:t>
            </w:r>
            <w:r w:rsidRPr="006C2A32">
              <w:rPr>
                <w:rFonts w:cs="Times New Roman"/>
                <w:snapToGrid w:val="0"/>
                <w:szCs w:val="28"/>
                <w:lang w:val="ru-RU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14:paraId="11080739" w14:textId="162F2B78" w:rsidR="00E53E85" w:rsidRPr="002901EC" w:rsidRDefault="002901EC" w:rsidP="006C2A32">
            <w:pPr>
              <w:pStyle w:val="afd"/>
              <w:jc w:val="center"/>
              <w:rPr>
                <w:rFonts w:cs="Times New Roman"/>
                <w:snapToGrid w:val="0"/>
                <w:szCs w:val="28"/>
                <w:lang w:val="ru-RU"/>
              </w:rPr>
            </w:pPr>
            <w:r>
              <w:rPr>
                <w:rFonts w:cs="Times New Roman"/>
                <w:snapToGrid w:val="0"/>
                <w:szCs w:val="28"/>
                <w:lang w:val="ru-RU"/>
              </w:rPr>
              <w:t>0,0006</w:t>
            </w:r>
            <w:r w:rsidR="00BB4E7A">
              <w:rPr>
                <w:rFonts w:cs="Times New Roman"/>
                <w:snapToGrid w:val="0"/>
                <w:szCs w:val="28"/>
                <w:lang w:val="ru-RU"/>
              </w:rPr>
              <w:t>***</w:t>
            </w:r>
          </w:p>
        </w:tc>
      </w:tr>
    </w:tbl>
    <w:p w14:paraId="20AE28E0" w14:textId="77777777" w:rsidR="00E53E85" w:rsidRDefault="00E53E85" w:rsidP="00E53E85">
      <w:pPr>
        <w:pStyle w:val="afd"/>
        <w:ind w:firstLine="708"/>
        <w:jc w:val="both"/>
        <w:rPr>
          <w:color w:val="000000"/>
          <w:sz w:val="24"/>
          <w:szCs w:val="24"/>
          <w:lang w:val="ru-RU"/>
        </w:rPr>
      </w:pPr>
    </w:p>
    <w:p w14:paraId="19DE33BA" w14:textId="5566C4E7" w:rsidR="00F664B4" w:rsidRDefault="00F664B4" w:rsidP="00E53E85">
      <w:pPr>
        <w:pStyle w:val="afd"/>
        <w:ind w:firstLine="708"/>
        <w:jc w:val="both"/>
        <w:rPr>
          <w:color w:val="000000"/>
          <w:sz w:val="24"/>
          <w:szCs w:val="24"/>
          <w:lang w:val="ru-RU"/>
        </w:rPr>
      </w:pPr>
      <w:r w:rsidRPr="00F664B4">
        <w:rPr>
          <w:color w:val="000000"/>
          <w:sz w:val="24"/>
          <w:szCs w:val="24"/>
          <w:lang w:val="ru-RU"/>
        </w:rPr>
        <w:t>Примечание</w:t>
      </w:r>
      <w:r w:rsidR="00365286">
        <w:rPr>
          <w:color w:val="000000"/>
          <w:sz w:val="24"/>
          <w:szCs w:val="24"/>
          <w:lang w:val="ru-RU"/>
        </w:rPr>
        <w:t>:</w:t>
      </w:r>
      <w:r w:rsidRPr="00401E3A">
        <w:rPr>
          <w:b/>
          <w:color w:val="000000"/>
          <w:sz w:val="24"/>
          <w:szCs w:val="24"/>
          <w:lang w:val="ru-RU"/>
        </w:rPr>
        <w:t xml:space="preserve"> </w:t>
      </w:r>
      <w:r w:rsidR="00E53E85" w:rsidRPr="00D27020">
        <w:rPr>
          <w:rFonts w:cs="Times New Roman"/>
          <w:sz w:val="24"/>
          <w:szCs w:val="24"/>
        </w:rPr>
        <w:t>M</w:t>
      </w:r>
      <w:r w:rsidR="00E53E85" w:rsidRPr="00D27020">
        <w:rPr>
          <w:rFonts w:cs="Times New Roman"/>
          <w:sz w:val="24"/>
          <w:szCs w:val="24"/>
          <w:lang w:val="ru-RU"/>
        </w:rPr>
        <w:t>±ơ</w:t>
      </w:r>
      <w:r w:rsidR="00E53E85" w:rsidRPr="00D27020">
        <w:rPr>
          <w:sz w:val="24"/>
          <w:szCs w:val="24"/>
          <w:lang w:val="ru-RU"/>
        </w:rPr>
        <w:t xml:space="preserve"> – среднее значение и </w:t>
      </w:r>
      <w:proofErr w:type="spellStart"/>
      <w:r w:rsidR="00E53E85" w:rsidRPr="00D27020">
        <w:rPr>
          <w:sz w:val="24"/>
          <w:szCs w:val="24"/>
          <w:lang w:val="ru-RU"/>
        </w:rPr>
        <w:t>средне-квадратическое</w:t>
      </w:r>
      <w:proofErr w:type="spellEnd"/>
      <w:r w:rsidR="00E53E85" w:rsidRPr="00D27020">
        <w:rPr>
          <w:sz w:val="24"/>
          <w:szCs w:val="24"/>
          <w:lang w:val="ru-RU"/>
        </w:rPr>
        <w:t xml:space="preserve"> отклонение,  </w:t>
      </w:r>
      <w:r w:rsidR="00E53E85" w:rsidRPr="00D27020">
        <w:rPr>
          <w:rFonts w:cs="Times New Roman"/>
          <w:bCs/>
          <w:sz w:val="24"/>
          <w:szCs w:val="24"/>
          <w:lang w:val="ru-RU"/>
        </w:rPr>
        <w:t>±</w:t>
      </w:r>
      <w:r w:rsidR="00E53E85" w:rsidRPr="00D27020">
        <w:rPr>
          <w:rFonts w:cs="Times New Roman"/>
          <w:bCs/>
          <w:sz w:val="24"/>
          <w:szCs w:val="24"/>
        </w:rPr>
        <w:t>m</w:t>
      </w:r>
      <w:r w:rsidR="00E53E85" w:rsidRPr="00D27020">
        <w:rPr>
          <w:sz w:val="24"/>
          <w:szCs w:val="24"/>
          <w:lang w:val="ru-RU"/>
        </w:rPr>
        <w:t xml:space="preserve">  - ошибка </w:t>
      </w:r>
      <w:proofErr w:type="spellStart"/>
      <w:r w:rsidR="00E53E85" w:rsidRPr="00D27020">
        <w:rPr>
          <w:sz w:val="24"/>
          <w:szCs w:val="24"/>
          <w:lang w:val="ru-RU"/>
        </w:rPr>
        <w:t>репрезентативности</w:t>
      </w:r>
      <w:proofErr w:type="spellEnd"/>
      <w:r w:rsidR="00E53E85" w:rsidRPr="00D27020">
        <w:rPr>
          <w:sz w:val="24"/>
          <w:szCs w:val="24"/>
          <w:lang w:val="ru-RU"/>
        </w:rPr>
        <w:t xml:space="preserve">, </w:t>
      </w:r>
      <w:r w:rsidR="000867F4">
        <w:rPr>
          <w:bCs/>
          <w:sz w:val="24"/>
          <w:szCs w:val="24"/>
          <w:lang w:val="ru-RU"/>
        </w:rPr>
        <w:t>КС – климактерический синдром</w:t>
      </w:r>
      <w:r w:rsidRPr="00347994">
        <w:rPr>
          <w:bCs/>
          <w:sz w:val="24"/>
          <w:szCs w:val="24"/>
          <w:lang w:val="ru-RU"/>
        </w:rPr>
        <w:t xml:space="preserve">, ГЭ – </w:t>
      </w:r>
      <w:proofErr w:type="spellStart"/>
      <w:r w:rsidRPr="00347994">
        <w:rPr>
          <w:bCs/>
          <w:sz w:val="24"/>
          <w:szCs w:val="24"/>
          <w:lang w:val="ru-RU"/>
        </w:rPr>
        <w:t>гиперплазия</w:t>
      </w:r>
      <w:proofErr w:type="spellEnd"/>
      <w:r w:rsidRPr="00347994">
        <w:rPr>
          <w:bCs/>
          <w:sz w:val="24"/>
          <w:szCs w:val="24"/>
          <w:lang w:val="ru-RU"/>
        </w:rPr>
        <w:t xml:space="preserve"> эндометрия,</w:t>
      </w:r>
      <w:r w:rsidRPr="00E53E85">
        <w:rPr>
          <w:b/>
          <w:color w:val="000000"/>
          <w:sz w:val="24"/>
          <w:szCs w:val="24"/>
          <w:lang w:val="ru-RU"/>
        </w:rPr>
        <w:t xml:space="preserve"> </w:t>
      </w:r>
      <w:r w:rsidRPr="00E53E85">
        <w:rPr>
          <w:color w:val="000000"/>
          <w:sz w:val="24"/>
          <w:szCs w:val="24"/>
          <w:lang w:val="ru-RU"/>
        </w:rPr>
        <w:t>достоверность различий * – р&gt;0,05; ** - р&lt;0,05, *** - р&lt;0,001.</w:t>
      </w:r>
    </w:p>
    <w:p w14:paraId="1E83AE1D" w14:textId="77777777" w:rsidR="006C2A32" w:rsidRDefault="006C2A32" w:rsidP="00E53E85">
      <w:pPr>
        <w:pStyle w:val="afd"/>
        <w:ind w:firstLine="708"/>
        <w:jc w:val="both"/>
        <w:rPr>
          <w:color w:val="000000"/>
          <w:sz w:val="24"/>
          <w:szCs w:val="24"/>
          <w:lang w:val="ru-RU"/>
        </w:rPr>
        <w:sectPr w:rsidR="006C2A32" w:rsidSect="00861774">
          <w:pgSz w:w="16837" w:h="11905" w:orient="landscape"/>
          <w:pgMar w:top="284" w:right="1134" w:bottom="284" w:left="1134" w:header="0" w:footer="6" w:gutter="0"/>
          <w:cols w:space="720"/>
          <w:noEndnote/>
          <w:docGrid w:linePitch="381"/>
        </w:sectPr>
      </w:pPr>
    </w:p>
    <w:p w14:paraId="21013CC5" w14:textId="0907DCCE" w:rsidR="00F20867" w:rsidRPr="00F20867" w:rsidRDefault="00F20867" w:rsidP="00F20867">
      <w:pPr>
        <w:pStyle w:val="21"/>
        <w:spacing w:after="0" w:line="360" w:lineRule="auto"/>
        <w:ind w:right="57" w:firstLine="708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color w:val="000000"/>
          <w:szCs w:val="28"/>
          <w:lang w:val="ru-RU"/>
        </w:rPr>
        <w:lastRenderedPageBreak/>
        <w:t xml:space="preserve">Количество комплексных Е- </w:t>
      </w:r>
      <w:proofErr w:type="spellStart"/>
      <w:r w:rsidRPr="009014AB">
        <w:rPr>
          <w:rFonts w:cs="Times New Roman"/>
          <w:color w:val="000000"/>
          <w:szCs w:val="28"/>
          <w:lang w:val="ru-RU"/>
        </w:rPr>
        <w:t>розеткообразую</w:t>
      </w:r>
      <w:r>
        <w:rPr>
          <w:rFonts w:cs="Times New Roman"/>
          <w:color w:val="000000"/>
          <w:szCs w:val="28"/>
          <w:lang w:val="ru-RU"/>
        </w:rPr>
        <w:t>щих</w:t>
      </w:r>
      <w:proofErr w:type="spellEnd"/>
      <w:r>
        <w:rPr>
          <w:rFonts w:cs="Times New Roman"/>
          <w:color w:val="000000"/>
          <w:szCs w:val="28"/>
          <w:lang w:val="ru-RU"/>
        </w:rPr>
        <w:t xml:space="preserve"> клеток, в которые входят Т-</w:t>
      </w:r>
      <w:r w:rsidRPr="009014AB">
        <w:rPr>
          <w:rFonts w:cs="Times New Roman"/>
          <w:color w:val="000000"/>
          <w:szCs w:val="28"/>
          <w:lang w:val="ru-RU"/>
        </w:rPr>
        <w:t>кл</w:t>
      </w:r>
      <w:r>
        <w:rPr>
          <w:rFonts w:cs="Times New Roman"/>
          <w:color w:val="000000"/>
          <w:szCs w:val="28"/>
          <w:lang w:val="ru-RU"/>
        </w:rPr>
        <w:t xml:space="preserve">етки, не </w:t>
      </w:r>
      <w:proofErr w:type="spellStart"/>
      <w:r>
        <w:rPr>
          <w:rFonts w:cs="Times New Roman"/>
          <w:color w:val="000000"/>
          <w:szCs w:val="28"/>
          <w:lang w:val="ru-RU"/>
        </w:rPr>
        <w:t>экспрессирующие</w:t>
      </w:r>
      <w:proofErr w:type="spellEnd"/>
      <w:r>
        <w:rPr>
          <w:rFonts w:cs="Times New Roman"/>
          <w:color w:val="000000"/>
          <w:szCs w:val="28"/>
          <w:lang w:val="ru-RU"/>
        </w:rPr>
        <w:t xml:space="preserve"> Е-</w:t>
      </w:r>
      <w:r w:rsidRPr="009014AB">
        <w:rPr>
          <w:rFonts w:cs="Times New Roman"/>
          <w:color w:val="000000"/>
          <w:szCs w:val="28"/>
          <w:lang w:val="ru-RU"/>
        </w:rPr>
        <w:t xml:space="preserve">рецептор, т.е. </w:t>
      </w:r>
      <w:proofErr w:type="spellStart"/>
      <w:r w:rsidRPr="009014AB">
        <w:rPr>
          <w:rFonts w:cs="Times New Roman"/>
          <w:color w:val="000000"/>
          <w:szCs w:val="28"/>
          <w:lang w:val="ru-RU"/>
        </w:rPr>
        <w:t>малодифференцированные</w:t>
      </w:r>
      <w:proofErr w:type="spellEnd"/>
      <w:r w:rsidRPr="009014AB">
        <w:rPr>
          <w:rFonts w:cs="Times New Roman"/>
          <w:color w:val="000000"/>
          <w:szCs w:val="28"/>
          <w:lang w:val="ru-RU"/>
        </w:rPr>
        <w:t xml:space="preserve"> </w:t>
      </w:r>
      <w:r>
        <w:rPr>
          <w:rFonts w:cs="Times New Roman"/>
          <w:color w:val="000000"/>
          <w:szCs w:val="28"/>
          <w:lang w:val="ru-RU"/>
        </w:rPr>
        <w:t>формы,</w:t>
      </w:r>
      <w:r w:rsidRPr="009014AB">
        <w:rPr>
          <w:rFonts w:cs="Times New Roman"/>
          <w:color w:val="000000"/>
          <w:szCs w:val="28"/>
          <w:lang w:val="ru-RU"/>
        </w:rPr>
        <w:t xml:space="preserve"> у пациенто</w:t>
      </w:r>
      <w:r>
        <w:rPr>
          <w:rFonts w:cs="Times New Roman"/>
          <w:color w:val="000000"/>
          <w:szCs w:val="28"/>
          <w:lang w:val="ru-RU"/>
        </w:rPr>
        <w:t>в</w:t>
      </w:r>
      <w:r w:rsidRPr="009014AB">
        <w:rPr>
          <w:rFonts w:cs="Times New Roman"/>
          <w:color w:val="000000"/>
          <w:szCs w:val="28"/>
          <w:lang w:val="ru-RU"/>
        </w:rPr>
        <w:t xml:space="preserve"> с </w:t>
      </w:r>
      <w:proofErr w:type="spellStart"/>
      <w:r w:rsidRPr="009014AB">
        <w:rPr>
          <w:rFonts w:cs="Times New Roman"/>
          <w:color w:val="000000"/>
          <w:szCs w:val="28"/>
          <w:lang w:val="ru-RU"/>
        </w:rPr>
        <w:t>гиперпластической</w:t>
      </w:r>
      <w:proofErr w:type="spellEnd"/>
      <w:r w:rsidRPr="009014AB">
        <w:rPr>
          <w:rFonts w:cs="Times New Roman"/>
          <w:color w:val="000000"/>
          <w:szCs w:val="28"/>
          <w:lang w:val="ru-RU"/>
        </w:rPr>
        <w:t xml:space="preserve"> транс</w:t>
      </w:r>
      <w:r>
        <w:rPr>
          <w:rFonts w:cs="Times New Roman"/>
          <w:color w:val="000000"/>
          <w:szCs w:val="28"/>
          <w:lang w:val="ru-RU"/>
        </w:rPr>
        <w:t>формацией эндометрия, в среднем</w:t>
      </w:r>
      <w:r w:rsidRPr="009014AB">
        <w:rPr>
          <w:rFonts w:cs="Times New Roman"/>
          <w:color w:val="000000"/>
          <w:szCs w:val="28"/>
          <w:lang w:val="ru-RU"/>
        </w:rPr>
        <w:t xml:space="preserve"> составило </w:t>
      </w:r>
      <w:r w:rsidRPr="009014AB">
        <w:rPr>
          <w:rFonts w:cs="Times New Roman"/>
          <w:snapToGrid w:val="0"/>
          <w:color w:val="000000"/>
          <w:szCs w:val="28"/>
          <w:lang w:val="ru-RU"/>
        </w:rPr>
        <w:t>18,1±1,7</w:t>
      </w:r>
      <w:r w:rsidRPr="009014AB">
        <w:rPr>
          <w:rFonts w:cs="Times New Roman"/>
          <w:color w:val="000000"/>
          <w:szCs w:val="28"/>
          <w:lang w:val="ru-RU"/>
        </w:rPr>
        <w:t xml:space="preserve">%, а абсолютное содержание этих клеток было равно </w:t>
      </w:r>
      <w:r>
        <w:rPr>
          <w:rFonts w:cs="Times New Roman"/>
          <w:snapToGrid w:val="0"/>
          <w:color w:val="000000"/>
          <w:szCs w:val="28"/>
          <w:lang w:val="ru-RU"/>
        </w:rPr>
        <w:t>0,29±0,12</w:t>
      </w:r>
      <w:r w:rsidRPr="002D2F51">
        <w:rPr>
          <w:rFonts w:cs="Times New Roman"/>
          <w:color w:val="000000"/>
          <w:sz w:val="20"/>
          <w:szCs w:val="20"/>
        </w:rPr>
        <w:t>x</w:t>
      </w:r>
      <w:r w:rsidRPr="009014AB">
        <w:rPr>
          <w:rFonts w:cs="Times New Roman"/>
          <w:color w:val="000000"/>
          <w:szCs w:val="28"/>
          <w:lang w:val="ru-RU"/>
        </w:rPr>
        <w:t>10</w:t>
      </w:r>
      <w:r w:rsidRPr="009014AB">
        <w:rPr>
          <w:rFonts w:cs="Times New Roman"/>
          <w:color w:val="000000"/>
          <w:szCs w:val="28"/>
          <w:vertAlign w:val="superscript"/>
          <w:lang w:val="ru-RU"/>
        </w:rPr>
        <w:t>9/</w:t>
      </w:r>
      <w:r w:rsidRPr="009014AB">
        <w:rPr>
          <w:rFonts w:cs="Times New Roman"/>
          <w:color w:val="000000"/>
          <w:szCs w:val="28"/>
          <w:lang w:val="ru-RU"/>
        </w:rPr>
        <w:t>л.</w:t>
      </w:r>
      <w:r>
        <w:rPr>
          <w:rFonts w:cs="Times New Roman"/>
          <w:color w:val="000000"/>
          <w:szCs w:val="28"/>
          <w:lang w:val="ru-RU"/>
        </w:rPr>
        <w:t xml:space="preserve"> </w:t>
      </w:r>
      <w:r w:rsidRPr="009014AB">
        <w:rPr>
          <w:rFonts w:cs="Times New Roman"/>
          <w:color w:val="000000"/>
          <w:szCs w:val="28"/>
          <w:lang w:val="ru-RU"/>
        </w:rPr>
        <w:t xml:space="preserve">Сравнительное изучение этих показателей у женщин с </w:t>
      </w:r>
      <w:proofErr w:type="spellStart"/>
      <w:r w:rsidRPr="00861774">
        <w:rPr>
          <w:rFonts w:cs="Times New Roman"/>
          <w:szCs w:val="28"/>
          <w:lang w:val="ru-RU"/>
        </w:rPr>
        <w:t>гиперплазией</w:t>
      </w:r>
      <w:proofErr w:type="spellEnd"/>
      <w:r w:rsidRPr="00861774">
        <w:rPr>
          <w:rFonts w:cs="Times New Roman"/>
          <w:szCs w:val="28"/>
          <w:lang w:val="ru-RU"/>
        </w:rPr>
        <w:t xml:space="preserve"> эндометрия и  пациентов без таковой  показало, что эти показатели были значительно выше в группе сравнения (23,1</w:t>
      </w:r>
      <w:r w:rsidRPr="00861774">
        <w:rPr>
          <w:rFonts w:ascii="Calibri" w:hAnsi="Calibri" w:cs="Times New Roman"/>
          <w:szCs w:val="28"/>
          <w:lang w:val="ru-RU"/>
        </w:rPr>
        <w:t>±</w:t>
      </w:r>
      <w:r w:rsidRPr="00861774">
        <w:rPr>
          <w:rFonts w:cs="Times New Roman"/>
          <w:szCs w:val="28"/>
          <w:lang w:val="ru-RU"/>
        </w:rPr>
        <w:t>1,8%), р</w:t>
      </w:r>
      <w:r w:rsidRPr="00861774">
        <w:rPr>
          <w:rFonts w:cs="Times New Roman"/>
          <w:szCs w:val="28"/>
        </w:rPr>
        <w:sym w:font="Symbol" w:char="F03C"/>
      </w:r>
      <w:r w:rsidRPr="00861774">
        <w:rPr>
          <w:rFonts w:cs="Times New Roman"/>
          <w:szCs w:val="28"/>
          <w:lang w:val="ru-RU"/>
        </w:rPr>
        <w:t>0,001</w:t>
      </w:r>
      <w:r w:rsidRPr="00861774">
        <w:rPr>
          <w:rFonts w:cs="Times New Roman"/>
          <w:snapToGrid w:val="0"/>
          <w:szCs w:val="28"/>
          <w:lang w:val="ru-RU"/>
        </w:rPr>
        <w:t>.</w:t>
      </w:r>
      <w:r w:rsidRPr="00861774">
        <w:rPr>
          <w:rFonts w:cs="Times New Roman"/>
          <w:szCs w:val="28"/>
          <w:lang w:val="ru-RU"/>
        </w:rPr>
        <w:t xml:space="preserve"> Количество же </w:t>
      </w:r>
      <w:r>
        <w:rPr>
          <w:rFonts w:cs="Times New Roman"/>
          <w:color w:val="000000"/>
          <w:szCs w:val="28"/>
          <w:lang w:val="ru-RU"/>
        </w:rPr>
        <w:t xml:space="preserve">предшественников Т-клеток, не </w:t>
      </w:r>
      <w:proofErr w:type="spellStart"/>
      <w:r>
        <w:rPr>
          <w:rFonts w:cs="Times New Roman"/>
          <w:color w:val="000000"/>
          <w:szCs w:val="28"/>
          <w:lang w:val="ru-RU"/>
        </w:rPr>
        <w:t>экспрессирующих</w:t>
      </w:r>
      <w:proofErr w:type="spellEnd"/>
      <w:r>
        <w:rPr>
          <w:rFonts w:cs="Times New Roman"/>
          <w:color w:val="000000"/>
          <w:szCs w:val="28"/>
          <w:lang w:val="ru-RU"/>
        </w:rPr>
        <w:t xml:space="preserve"> Е-</w:t>
      </w:r>
      <w:r w:rsidRPr="009014AB">
        <w:rPr>
          <w:rFonts w:cs="Times New Roman"/>
          <w:color w:val="000000"/>
          <w:szCs w:val="28"/>
          <w:lang w:val="ru-RU"/>
        </w:rPr>
        <w:t xml:space="preserve">рецепторы у обеих обследованных групп, статистически </w:t>
      </w:r>
      <w:r>
        <w:rPr>
          <w:rFonts w:cs="Times New Roman"/>
          <w:color w:val="000000"/>
          <w:szCs w:val="28"/>
          <w:lang w:val="ru-RU"/>
        </w:rPr>
        <w:t>отличалось</w:t>
      </w:r>
      <w:r w:rsidRPr="009014AB">
        <w:rPr>
          <w:rFonts w:cs="Times New Roman"/>
          <w:color w:val="000000"/>
          <w:szCs w:val="28"/>
          <w:lang w:val="ru-RU"/>
        </w:rPr>
        <w:t xml:space="preserve"> </w:t>
      </w:r>
      <w:r w:rsidRPr="00861774">
        <w:rPr>
          <w:rFonts w:cs="Times New Roman"/>
          <w:szCs w:val="28"/>
          <w:lang w:val="ru-RU"/>
        </w:rPr>
        <w:t>(2,09</w:t>
      </w:r>
      <w:r w:rsidRPr="00861774">
        <w:rPr>
          <w:rFonts w:ascii="Calibri" w:hAnsi="Calibri" w:cs="Times New Roman"/>
          <w:szCs w:val="28"/>
          <w:lang w:val="ru-RU"/>
        </w:rPr>
        <w:t>±</w:t>
      </w:r>
      <w:r w:rsidRPr="00861774">
        <w:rPr>
          <w:rFonts w:cs="Times New Roman"/>
          <w:szCs w:val="28"/>
          <w:lang w:val="ru-RU"/>
        </w:rPr>
        <w:t>0,04% и 2,39</w:t>
      </w:r>
      <w:r w:rsidRPr="00861774">
        <w:rPr>
          <w:rFonts w:ascii="Calibri" w:hAnsi="Calibri" w:cs="Times New Roman"/>
          <w:szCs w:val="28"/>
          <w:lang w:val="ru-RU"/>
        </w:rPr>
        <w:t>±</w:t>
      </w:r>
      <w:r>
        <w:rPr>
          <w:rFonts w:cs="Times New Roman"/>
          <w:szCs w:val="28"/>
          <w:lang w:val="ru-RU"/>
        </w:rPr>
        <w:t>0,05%), р&lt;0,001.</w:t>
      </w:r>
    </w:p>
    <w:p w14:paraId="126F51F6" w14:textId="4DE391BD" w:rsidR="00623CFD" w:rsidRPr="00861774" w:rsidRDefault="00623CFD" w:rsidP="008170F9">
      <w:pPr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color w:val="000000"/>
          <w:szCs w:val="28"/>
          <w:lang w:val="ru-RU"/>
        </w:rPr>
        <w:t xml:space="preserve">Касаясь </w:t>
      </w:r>
      <w:proofErr w:type="spellStart"/>
      <w:r w:rsidRPr="009014AB">
        <w:rPr>
          <w:rFonts w:cs="Times New Roman"/>
          <w:color w:val="000000"/>
          <w:szCs w:val="28"/>
          <w:lang w:val="ru-RU"/>
        </w:rPr>
        <w:t>регуляторных</w:t>
      </w:r>
      <w:proofErr w:type="spellEnd"/>
      <w:r w:rsidRPr="009014AB">
        <w:rPr>
          <w:rFonts w:cs="Times New Roman"/>
          <w:color w:val="000000"/>
          <w:szCs w:val="28"/>
          <w:lang w:val="ru-RU"/>
        </w:rPr>
        <w:t xml:space="preserve"> </w:t>
      </w:r>
      <w:proofErr w:type="spellStart"/>
      <w:r w:rsidRPr="009014AB">
        <w:rPr>
          <w:rFonts w:cs="Times New Roman"/>
          <w:color w:val="000000"/>
          <w:szCs w:val="28"/>
          <w:lang w:val="ru-RU"/>
        </w:rPr>
        <w:t>субпопуляций</w:t>
      </w:r>
      <w:proofErr w:type="spellEnd"/>
      <w:r w:rsidRPr="009014AB">
        <w:rPr>
          <w:rFonts w:cs="Times New Roman"/>
          <w:color w:val="000000"/>
          <w:szCs w:val="28"/>
          <w:lang w:val="ru-RU"/>
        </w:rPr>
        <w:t xml:space="preserve"> Т-клеток, преимущественные факторы которых выявляли с помощью нагрузочного теста с </w:t>
      </w:r>
      <w:proofErr w:type="spellStart"/>
      <w:r w:rsidRPr="009014AB">
        <w:rPr>
          <w:rFonts w:cs="Times New Roman"/>
          <w:color w:val="000000"/>
          <w:szCs w:val="28"/>
          <w:lang w:val="ru-RU"/>
        </w:rPr>
        <w:t>теофиллином</w:t>
      </w:r>
      <w:proofErr w:type="spellEnd"/>
      <w:r w:rsidRPr="009014AB">
        <w:rPr>
          <w:rFonts w:cs="Times New Roman"/>
          <w:color w:val="000000"/>
          <w:szCs w:val="28"/>
          <w:lang w:val="ru-RU"/>
        </w:rPr>
        <w:t xml:space="preserve">, можно отметить, что у женщин с </w:t>
      </w:r>
      <w:proofErr w:type="spellStart"/>
      <w:r w:rsidRPr="009014AB">
        <w:rPr>
          <w:rFonts w:cs="Times New Roman"/>
          <w:color w:val="000000"/>
          <w:szCs w:val="28"/>
          <w:lang w:val="ru-RU"/>
        </w:rPr>
        <w:t>гиперпластическими</w:t>
      </w:r>
      <w:proofErr w:type="spellEnd"/>
      <w:r w:rsidRPr="009014AB">
        <w:rPr>
          <w:rFonts w:cs="Times New Roman"/>
          <w:color w:val="000000"/>
          <w:szCs w:val="28"/>
          <w:lang w:val="ru-RU"/>
        </w:rPr>
        <w:t xml:space="preserve"> пр</w:t>
      </w:r>
      <w:r w:rsidR="00FE444A">
        <w:rPr>
          <w:rFonts w:cs="Times New Roman"/>
          <w:color w:val="000000"/>
          <w:szCs w:val="28"/>
          <w:lang w:val="ru-RU"/>
        </w:rPr>
        <w:t>оцессами эндометрия, содержание</w:t>
      </w:r>
      <w:r w:rsidRPr="009014AB">
        <w:rPr>
          <w:rFonts w:cs="Times New Roman"/>
          <w:color w:val="000000"/>
          <w:szCs w:val="28"/>
          <w:lang w:val="ru-RU"/>
        </w:rPr>
        <w:t xml:space="preserve"> </w:t>
      </w:r>
      <w:proofErr w:type="spellStart"/>
      <w:r w:rsidRPr="009014AB">
        <w:rPr>
          <w:rFonts w:cs="Times New Roman"/>
          <w:color w:val="000000"/>
          <w:szCs w:val="28"/>
          <w:lang w:val="ru-RU"/>
        </w:rPr>
        <w:t>теофиллин</w:t>
      </w:r>
      <w:proofErr w:type="spellEnd"/>
      <w:r w:rsidRPr="009014AB">
        <w:rPr>
          <w:rFonts w:cs="Times New Roman"/>
          <w:color w:val="000000"/>
          <w:szCs w:val="28"/>
          <w:lang w:val="ru-RU"/>
        </w:rPr>
        <w:t xml:space="preserve"> резистентных Т-лимфоцитов,</w:t>
      </w:r>
      <w:r w:rsidR="00FE444A">
        <w:rPr>
          <w:rFonts w:cs="Times New Roman"/>
          <w:color w:val="000000"/>
          <w:szCs w:val="28"/>
          <w:lang w:val="ru-RU"/>
        </w:rPr>
        <w:t xml:space="preserve"> ассоциируемых с Т- </w:t>
      </w:r>
      <w:proofErr w:type="spellStart"/>
      <w:r w:rsidR="00FE444A">
        <w:rPr>
          <w:rFonts w:cs="Times New Roman"/>
          <w:color w:val="000000"/>
          <w:szCs w:val="28"/>
          <w:lang w:val="ru-RU"/>
        </w:rPr>
        <w:t>хелперами</w:t>
      </w:r>
      <w:proofErr w:type="spellEnd"/>
      <w:r w:rsidR="00FE444A">
        <w:rPr>
          <w:rFonts w:cs="Times New Roman"/>
          <w:color w:val="000000"/>
          <w:szCs w:val="28"/>
          <w:lang w:val="ru-RU"/>
        </w:rPr>
        <w:t xml:space="preserve"> </w:t>
      </w:r>
      <w:r w:rsidRPr="009014AB">
        <w:rPr>
          <w:rFonts w:cs="Times New Roman"/>
          <w:color w:val="000000"/>
          <w:szCs w:val="28"/>
          <w:lang w:val="ru-RU"/>
        </w:rPr>
        <w:t xml:space="preserve">было значительно ниже, чем у женщин без </w:t>
      </w:r>
      <w:proofErr w:type="spellStart"/>
      <w:r w:rsidRPr="009014AB">
        <w:rPr>
          <w:rFonts w:cs="Times New Roman"/>
          <w:color w:val="000000"/>
          <w:szCs w:val="28"/>
          <w:lang w:val="ru-RU"/>
        </w:rPr>
        <w:t>гиперпластической</w:t>
      </w:r>
      <w:proofErr w:type="spellEnd"/>
      <w:r w:rsidRPr="009014AB">
        <w:rPr>
          <w:rFonts w:cs="Times New Roman"/>
          <w:color w:val="000000"/>
          <w:szCs w:val="28"/>
          <w:lang w:val="ru-RU"/>
        </w:rPr>
        <w:t xml:space="preserve"> трансформ</w:t>
      </w:r>
      <w:r w:rsidR="00FE444A">
        <w:rPr>
          <w:rFonts w:cs="Times New Roman"/>
          <w:color w:val="000000"/>
          <w:szCs w:val="28"/>
          <w:lang w:val="ru-RU"/>
        </w:rPr>
        <w:t xml:space="preserve">ации эндометрия в среднем </w:t>
      </w:r>
      <w:r w:rsidR="00FE444A">
        <w:rPr>
          <w:rFonts w:cs="Times New Roman"/>
          <w:snapToGrid w:val="0"/>
          <w:color w:val="000000"/>
          <w:szCs w:val="28"/>
          <w:lang w:val="ru-RU"/>
        </w:rPr>
        <w:t xml:space="preserve">32,49±1,6% </w:t>
      </w:r>
      <w:r w:rsidRPr="009014AB">
        <w:rPr>
          <w:rFonts w:cs="Times New Roman"/>
          <w:snapToGrid w:val="0"/>
          <w:color w:val="000000"/>
          <w:szCs w:val="28"/>
          <w:lang w:val="ru-RU"/>
        </w:rPr>
        <w:t xml:space="preserve">против 42,1±0,9, </w:t>
      </w:r>
      <w:r w:rsidR="008170F9">
        <w:rPr>
          <w:rFonts w:cs="Times New Roman"/>
          <w:color w:val="000000"/>
          <w:szCs w:val="28"/>
          <w:lang w:val="ru-RU"/>
        </w:rPr>
        <w:t>р</w:t>
      </w:r>
      <w:r w:rsidRPr="009014AB">
        <w:rPr>
          <w:rFonts w:cs="Times New Roman"/>
          <w:color w:val="000000"/>
          <w:szCs w:val="28"/>
        </w:rPr>
        <w:sym w:font="Symbol" w:char="F03C"/>
      </w:r>
      <w:r w:rsidR="00FE444A">
        <w:rPr>
          <w:rFonts w:cs="Times New Roman"/>
          <w:color w:val="000000"/>
          <w:szCs w:val="28"/>
          <w:lang w:val="ru-RU"/>
        </w:rPr>
        <w:t xml:space="preserve">0,001. Количество </w:t>
      </w:r>
      <w:r w:rsidRPr="009014AB">
        <w:rPr>
          <w:rFonts w:cs="Times New Roman"/>
          <w:color w:val="000000"/>
          <w:szCs w:val="28"/>
          <w:lang w:val="ru-RU"/>
        </w:rPr>
        <w:t xml:space="preserve">и содержание </w:t>
      </w:r>
      <w:proofErr w:type="spellStart"/>
      <w:r w:rsidRPr="009014AB">
        <w:rPr>
          <w:rFonts w:cs="Times New Roman"/>
          <w:color w:val="000000"/>
          <w:szCs w:val="28"/>
          <w:lang w:val="ru-RU"/>
        </w:rPr>
        <w:t>Т-супрессоро</w:t>
      </w:r>
      <w:r w:rsidR="00FE444A">
        <w:rPr>
          <w:rFonts w:cs="Times New Roman"/>
          <w:color w:val="000000"/>
          <w:szCs w:val="28"/>
          <w:lang w:val="ru-RU"/>
        </w:rPr>
        <w:t>в</w:t>
      </w:r>
      <w:proofErr w:type="spellEnd"/>
      <w:r w:rsidR="00FE444A">
        <w:rPr>
          <w:rFonts w:cs="Times New Roman"/>
          <w:color w:val="000000"/>
          <w:szCs w:val="28"/>
          <w:lang w:val="ru-RU"/>
        </w:rPr>
        <w:t xml:space="preserve">, в отличие от группы женщин, </w:t>
      </w:r>
      <w:r w:rsidRPr="009014AB">
        <w:rPr>
          <w:rFonts w:cs="Times New Roman"/>
          <w:color w:val="000000"/>
          <w:szCs w:val="28"/>
          <w:lang w:val="ru-RU"/>
        </w:rPr>
        <w:t>имеющих патологический климакс и группы пациенто</w:t>
      </w:r>
      <w:r w:rsidR="008170F9">
        <w:rPr>
          <w:rFonts w:cs="Times New Roman"/>
          <w:color w:val="000000"/>
          <w:szCs w:val="28"/>
          <w:lang w:val="ru-RU"/>
        </w:rPr>
        <w:t>в</w:t>
      </w:r>
      <w:r w:rsidRPr="009014AB">
        <w:rPr>
          <w:rFonts w:cs="Times New Roman"/>
          <w:color w:val="000000"/>
          <w:szCs w:val="28"/>
          <w:lang w:val="ru-RU"/>
        </w:rPr>
        <w:t xml:space="preserve"> </w:t>
      </w:r>
      <w:r w:rsidRPr="00861774">
        <w:rPr>
          <w:rFonts w:cs="Times New Roman"/>
          <w:szCs w:val="28"/>
          <w:lang w:val="ru-RU"/>
        </w:rPr>
        <w:t xml:space="preserve">с </w:t>
      </w:r>
      <w:r w:rsidR="008170F9" w:rsidRPr="00861774">
        <w:rPr>
          <w:rFonts w:cs="Times New Roman"/>
          <w:szCs w:val="28"/>
          <w:lang w:val="ru-RU"/>
        </w:rPr>
        <w:t xml:space="preserve">патологическим </w:t>
      </w:r>
      <w:proofErr w:type="spellStart"/>
      <w:r w:rsidR="008170F9" w:rsidRPr="00861774">
        <w:rPr>
          <w:rFonts w:cs="Times New Roman"/>
          <w:szCs w:val="28"/>
          <w:lang w:val="ru-RU"/>
        </w:rPr>
        <w:t>климактерием</w:t>
      </w:r>
      <w:proofErr w:type="spellEnd"/>
      <w:r w:rsidR="00FE444A" w:rsidRPr="00861774">
        <w:rPr>
          <w:rFonts w:cs="Times New Roman"/>
          <w:szCs w:val="28"/>
          <w:lang w:val="ru-RU"/>
        </w:rPr>
        <w:t xml:space="preserve"> без </w:t>
      </w:r>
      <w:proofErr w:type="spellStart"/>
      <w:r w:rsidR="00FE444A" w:rsidRPr="00861774">
        <w:rPr>
          <w:rFonts w:cs="Times New Roman"/>
          <w:szCs w:val="28"/>
          <w:lang w:val="ru-RU"/>
        </w:rPr>
        <w:t>гиперплазии</w:t>
      </w:r>
      <w:proofErr w:type="spellEnd"/>
      <w:r w:rsidR="00FE444A" w:rsidRPr="00861774">
        <w:rPr>
          <w:rFonts w:cs="Times New Roman"/>
          <w:szCs w:val="28"/>
          <w:lang w:val="ru-RU"/>
        </w:rPr>
        <w:t xml:space="preserve"> эндометрия, </w:t>
      </w:r>
      <w:r w:rsidRPr="00861774">
        <w:rPr>
          <w:rFonts w:cs="Times New Roman"/>
          <w:szCs w:val="28"/>
          <w:lang w:val="ru-RU"/>
        </w:rPr>
        <w:t>было значимо ниже</w:t>
      </w:r>
      <w:r w:rsidR="008170F9" w:rsidRPr="00861774">
        <w:rPr>
          <w:rFonts w:cs="Times New Roman"/>
          <w:szCs w:val="28"/>
          <w:lang w:val="ru-RU"/>
        </w:rPr>
        <w:t xml:space="preserve"> (10,2</w:t>
      </w:r>
      <w:r w:rsidR="008170F9" w:rsidRPr="00861774">
        <w:rPr>
          <w:rFonts w:ascii="Calibri" w:hAnsi="Calibri" w:cs="Times New Roman"/>
          <w:szCs w:val="28"/>
          <w:lang w:val="ru-RU"/>
        </w:rPr>
        <w:t>±</w:t>
      </w:r>
      <w:r w:rsidR="008170F9" w:rsidRPr="00861774">
        <w:rPr>
          <w:rFonts w:cs="Times New Roman"/>
          <w:szCs w:val="28"/>
          <w:lang w:val="ru-RU"/>
        </w:rPr>
        <w:t>1,36% и 21,2</w:t>
      </w:r>
      <w:r w:rsidR="008170F9" w:rsidRPr="00861774">
        <w:rPr>
          <w:rFonts w:ascii="Calibri" w:hAnsi="Calibri" w:cs="Times New Roman"/>
          <w:szCs w:val="28"/>
          <w:lang w:val="ru-RU"/>
        </w:rPr>
        <w:t>±</w:t>
      </w:r>
      <w:r w:rsidR="008170F9" w:rsidRPr="00861774">
        <w:rPr>
          <w:rFonts w:cs="Times New Roman"/>
          <w:szCs w:val="28"/>
          <w:lang w:val="ru-RU"/>
        </w:rPr>
        <w:t>1,7%), р&lt;0,001</w:t>
      </w:r>
      <w:r w:rsidRPr="00861774">
        <w:rPr>
          <w:rFonts w:cs="Times New Roman"/>
          <w:szCs w:val="28"/>
          <w:lang w:val="ru-RU"/>
        </w:rPr>
        <w:t xml:space="preserve">. </w:t>
      </w:r>
    </w:p>
    <w:p w14:paraId="53A80D6D" w14:textId="3525AD50" w:rsidR="00623CFD" w:rsidRPr="009014AB" w:rsidRDefault="00623CFD" w:rsidP="006A38F7">
      <w:pPr>
        <w:spacing w:before="30" w:after="0" w:line="360" w:lineRule="auto"/>
        <w:ind w:firstLine="708"/>
        <w:jc w:val="both"/>
        <w:rPr>
          <w:rFonts w:cs="Times New Roman"/>
          <w:snapToGrid w:val="0"/>
          <w:color w:val="000000"/>
          <w:szCs w:val="28"/>
          <w:lang w:val="ru-RU"/>
        </w:rPr>
      </w:pPr>
      <w:r w:rsidRPr="00861774">
        <w:rPr>
          <w:rFonts w:cs="Times New Roman"/>
          <w:szCs w:val="28"/>
          <w:lang w:val="ru-RU"/>
        </w:rPr>
        <w:t>Снижение содержан</w:t>
      </w:r>
      <w:r w:rsidR="00FE444A" w:rsidRPr="00861774">
        <w:rPr>
          <w:rFonts w:cs="Times New Roman"/>
          <w:szCs w:val="28"/>
          <w:lang w:val="ru-RU"/>
        </w:rPr>
        <w:t xml:space="preserve">ия </w:t>
      </w:r>
      <w:r w:rsidRPr="00861774">
        <w:rPr>
          <w:rFonts w:cs="Times New Roman"/>
          <w:szCs w:val="28"/>
          <w:lang w:val="ru-RU"/>
        </w:rPr>
        <w:t>активных форм Т-лимфоцитов, свидетельс</w:t>
      </w:r>
      <w:r w:rsidR="006A38F7" w:rsidRPr="00861774">
        <w:rPr>
          <w:rFonts w:cs="Times New Roman"/>
          <w:szCs w:val="28"/>
          <w:lang w:val="ru-RU"/>
        </w:rPr>
        <w:t>т</w:t>
      </w:r>
      <w:r w:rsidRPr="00861774">
        <w:rPr>
          <w:rFonts w:cs="Times New Roman"/>
          <w:szCs w:val="28"/>
          <w:lang w:val="ru-RU"/>
        </w:rPr>
        <w:t xml:space="preserve">вует </w:t>
      </w:r>
      <w:r w:rsidRPr="009014AB">
        <w:rPr>
          <w:rFonts w:cs="Times New Roman"/>
          <w:color w:val="000000"/>
          <w:szCs w:val="28"/>
          <w:lang w:val="ru-RU"/>
        </w:rPr>
        <w:t>о подав</w:t>
      </w:r>
      <w:r w:rsidR="00FE444A">
        <w:rPr>
          <w:rFonts w:cs="Times New Roman"/>
          <w:color w:val="000000"/>
          <w:szCs w:val="28"/>
          <w:lang w:val="ru-RU"/>
        </w:rPr>
        <w:t>лении функциональной активности</w:t>
      </w:r>
      <w:r w:rsidRPr="009014AB">
        <w:rPr>
          <w:rFonts w:cs="Times New Roman"/>
          <w:color w:val="000000"/>
          <w:szCs w:val="28"/>
          <w:lang w:val="ru-RU"/>
        </w:rPr>
        <w:t xml:space="preserve"> ранних ф</w:t>
      </w:r>
      <w:r w:rsidR="00FE444A">
        <w:rPr>
          <w:rFonts w:cs="Times New Roman"/>
          <w:color w:val="000000"/>
          <w:szCs w:val="28"/>
          <w:lang w:val="ru-RU"/>
        </w:rPr>
        <w:t xml:space="preserve">орм Т-лимфоцитов, у женщин с </w:t>
      </w:r>
      <w:proofErr w:type="spellStart"/>
      <w:r w:rsidR="006A38F7">
        <w:rPr>
          <w:rFonts w:cs="Times New Roman"/>
          <w:color w:val="000000"/>
          <w:szCs w:val="28"/>
          <w:lang w:val="ru-RU"/>
        </w:rPr>
        <w:t>гиперплазией</w:t>
      </w:r>
      <w:proofErr w:type="spellEnd"/>
      <w:r w:rsidR="006A38F7">
        <w:rPr>
          <w:rFonts w:cs="Times New Roman"/>
          <w:color w:val="000000"/>
          <w:szCs w:val="28"/>
          <w:lang w:val="ru-RU"/>
        </w:rPr>
        <w:t xml:space="preserve"> эндометрия</w:t>
      </w:r>
      <w:r w:rsidRPr="009014AB">
        <w:rPr>
          <w:rFonts w:cs="Times New Roman"/>
          <w:color w:val="000000"/>
          <w:szCs w:val="28"/>
          <w:lang w:val="ru-RU"/>
        </w:rPr>
        <w:t xml:space="preserve"> </w:t>
      </w:r>
      <w:r w:rsidR="006A38F7">
        <w:rPr>
          <w:rFonts w:cs="Times New Roman"/>
          <w:color w:val="000000"/>
          <w:szCs w:val="28"/>
          <w:lang w:val="ru-RU"/>
        </w:rPr>
        <w:t>(</w:t>
      </w:r>
      <w:r w:rsidR="006A38F7" w:rsidRPr="00861774">
        <w:rPr>
          <w:rFonts w:cs="Times New Roman"/>
          <w:szCs w:val="28"/>
          <w:lang w:val="ru-RU"/>
        </w:rPr>
        <w:t>22,9</w:t>
      </w:r>
      <w:r w:rsidR="006A38F7" w:rsidRPr="00861774">
        <w:rPr>
          <w:rFonts w:ascii="Calibri" w:hAnsi="Calibri" w:cs="Times New Roman"/>
          <w:szCs w:val="28"/>
          <w:lang w:val="ru-RU"/>
        </w:rPr>
        <w:t>±</w:t>
      </w:r>
      <w:r w:rsidR="006A38F7" w:rsidRPr="00861774">
        <w:rPr>
          <w:rFonts w:cs="Times New Roman"/>
          <w:szCs w:val="28"/>
          <w:lang w:val="ru-RU"/>
        </w:rPr>
        <w:t xml:space="preserve">2,34%) </w:t>
      </w:r>
      <w:r w:rsidRPr="00861774">
        <w:rPr>
          <w:rFonts w:cs="Times New Roman"/>
          <w:szCs w:val="28"/>
          <w:lang w:val="ru-RU"/>
        </w:rPr>
        <w:t>по сравнению с контрольной группой</w:t>
      </w:r>
      <w:r w:rsidR="006A38F7" w:rsidRPr="00861774">
        <w:rPr>
          <w:rFonts w:cs="Times New Roman"/>
          <w:szCs w:val="28"/>
          <w:lang w:val="ru-RU"/>
        </w:rPr>
        <w:t xml:space="preserve"> (34,3</w:t>
      </w:r>
      <w:r w:rsidR="006A38F7" w:rsidRPr="00861774">
        <w:rPr>
          <w:rFonts w:ascii="Calibri" w:hAnsi="Calibri" w:cs="Times New Roman"/>
          <w:szCs w:val="28"/>
          <w:lang w:val="ru-RU"/>
        </w:rPr>
        <w:t>±</w:t>
      </w:r>
      <w:r w:rsidR="006A38F7" w:rsidRPr="00861774">
        <w:rPr>
          <w:rFonts w:cs="Times New Roman"/>
          <w:szCs w:val="28"/>
          <w:lang w:val="ru-RU"/>
        </w:rPr>
        <w:t>1,9%), р&lt;0,001</w:t>
      </w:r>
      <w:r w:rsidRPr="00861774">
        <w:rPr>
          <w:rFonts w:cs="Times New Roman"/>
          <w:szCs w:val="28"/>
          <w:lang w:val="ru-RU"/>
        </w:rPr>
        <w:t xml:space="preserve">. Определен </w:t>
      </w:r>
      <w:r w:rsidRPr="009014AB">
        <w:rPr>
          <w:rFonts w:cs="Times New Roman"/>
          <w:color w:val="000000"/>
          <w:szCs w:val="28"/>
          <w:lang w:val="ru-RU"/>
        </w:rPr>
        <w:t xml:space="preserve">дисбаланс в </w:t>
      </w:r>
      <w:r w:rsidRPr="009014AB">
        <w:rPr>
          <w:rStyle w:val="hl"/>
          <w:rFonts w:cs="Times New Roman"/>
          <w:color w:val="000000"/>
          <w:szCs w:val="28"/>
          <w:lang w:val="ru-RU"/>
        </w:rPr>
        <w:t>клеточном</w:t>
      </w:r>
      <w:r w:rsidRPr="009014AB">
        <w:rPr>
          <w:rFonts w:cs="Times New Roman"/>
          <w:color w:val="000000"/>
          <w:szCs w:val="28"/>
          <w:lang w:val="ru-RU"/>
        </w:rPr>
        <w:t xml:space="preserve"> звене иммунитета: депрессия Т-лимфоцитов с нарушением их </w:t>
      </w:r>
      <w:proofErr w:type="spellStart"/>
      <w:r w:rsidRPr="009014AB">
        <w:rPr>
          <w:rFonts w:cs="Times New Roman"/>
          <w:color w:val="000000"/>
          <w:szCs w:val="28"/>
          <w:lang w:val="ru-RU"/>
        </w:rPr>
        <w:t>регуляторной</w:t>
      </w:r>
      <w:proofErr w:type="spellEnd"/>
      <w:r w:rsidRPr="009014AB">
        <w:rPr>
          <w:rFonts w:cs="Times New Roman"/>
          <w:color w:val="000000"/>
          <w:szCs w:val="28"/>
          <w:lang w:val="ru-RU"/>
        </w:rPr>
        <w:t xml:space="preserve"> способности. Выявленная у женщин в </w:t>
      </w:r>
      <w:proofErr w:type="spellStart"/>
      <w:r w:rsidRPr="009014AB">
        <w:rPr>
          <w:rFonts w:cs="Times New Roman"/>
          <w:color w:val="000000"/>
          <w:szCs w:val="28"/>
          <w:lang w:val="ru-RU"/>
        </w:rPr>
        <w:lastRenderedPageBreak/>
        <w:t>перименопаузе</w:t>
      </w:r>
      <w:proofErr w:type="spellEnd"/>
      <w:r w:rsidRPr="009014AB">
        <w:rPr>
          <w:rFonts w:cs="Times New Roman"/>
          <w:color w:val="000000"/>
          <w:szCs w:val="28"/>
          <w:lang w:val="ru-RU"/>
        </w:rPr>
        <w:t xml:space="preserve"> </w:t>
      </w:r>
      <w:r w:rsidRPr="009014AB">
        <w:rPr>
          <w:rStyle w:val="hl"/>
          <w:rFonts w:cs="Times New Roman"/>
          <w:color w:val="000000"/>
          <w:szCs w:val="28"/>
          <w:lang w:val="ru-RU"/>
        </w:rPr>
        <w:t>депрессия</w:t>
      </w:r>
      <w:r w:rsidRPr="009014AB">
        <w:rPr>
          <w:rFonts w:cs="Times New Roman"/>
          <w:color w:val="000000"/>
          <w:szCs w:val="28"/>
          <w:lang w:val="ru-RU"/>
        </w:rPr>
        <w:t xml:space="preserve"> пула Т-</w:t>
      </w:r>
      <w:r w:rsidR="00626FF7">
        <w:rPr>
          <w:rFonts w:cs="Times New Roman"/>
          <w:color w:val="000000"/>
          <w:szCs w:val="28"/>
          <w:lang w:val="ru-RU"/>
        </w:rPr>
        <w:t xml:space="preserve"> </w:t>
      </w:r>
      <w:proofErr w:type="spellStart"/>
      <w:r w:rsidRPr="009014AB">
        <w:rPr>
          <w:rFonts w:cs="Times New Roman"/>
          <w:color w:val="000000"/>
          <w:szCs w:val="28"/>
          <w:lang w:val="ru-RU"/>
        </w:rPr>
        <w:t>хелперных</w:t>
      </w:r>
      <w:proofErr w:type="spellEnd"/>
      <w:r w:rsidRPr="009014AB">
        <w:rPr>
          <w:rFonts w:cs="Times New Roman"/>
          <w:color w:val="000000"/>
          <w:szCs w:val="28"/>
          <w:lang w:val="ru-RU"/>
        </w:rPr>
        <w:t xml:space="preserve"> и </w:t>
      </w:r>
      <w:proofErr w:type="spellStart"/>
      <w:r w:rsidRPr="009014AB">
        <w:rPr>
          <w:rFonts w:cs="Times New Roman"/>
          <w:color w:val="000000"/>
          <w:szCs w:val="28"/>
          <w:lang w:val="ru-RU"/>
        </w:rPr>
        <w:t>Т-супрессорных</w:t>
      </w:r>
      <w:proofErr w:type="spellEnd"/>
      <w:r w:rsidRPr="009014AB">
        <w:rPr>
          <w:rFonts w:cs="Times New Roman"/>
          <w:color w:val="000000"/>
          <w:szCs w:val="28"/>
          <w:lang w:val="ru-RU"/>
        </w:rPr>
        <w:t xml:space="preserve"> клеток является свидетельством развития вторичного иммунод</w:t>
      </w:r>
      <w:r w:rsidR="006A38F7">
        <w:rPr>
          <w:rFonts w:cs="Times New Roman"/>
          <w:color w:val="000000"/>
          <w:szCs w:val="28"/>
          <w:lang w:val="ru-RU"/>
        </w:rPr>
        <w:t>е</w:t>
      </w:r>
      <w:r w:rsidRPr="009014AB">
        <w:rPr>
          <w:rFonts w:cs="Times New Roman"/>
          <w:color w:val="000000"/>
          <w:szCs w:val="28"/>
          <w:lang w:val="ru-RU"/>
        </w:rPr>
        <w:t xml:space="preserve">фицита. </w:t>
      </w:r>
    </w:p>
    <w:p w14:paraId="7117FE3D" w14:textId="3856ACB9" w:rsidR="00623CFD" w:rsidRPr="009014AB" w:rsidRDefault="00623CFD" w:rsidP="006A38F7">
      <w:pPr>
        <w:spacing w:before="30" w:after="0" w:line="360" w:lineRule="auto"/>
        <w:ind w:right="57" w:firstLine="708"/>
        <w:jc w:val="both"/>
        <w:rPr>
          <w:rFonts w:cs="Times New Roman"/>
          <w:snapToGrid w:val="0"/>
          <w:color w:val="000000"/>
          <w:szCs w:val="28"/>
          <w:lang w:val="ru-RU"/>
        </w:rPr>
      </w:pPr>
      <w:r w:rsidRPr="009014AB">
        <w:rPr>
          <w:rFonts w:cs="Times New Roman"/>
          <w:color w:val="000000"/>
          <w:szCs w:val="28"/>
          <w:lang w:val="ru-RU"/>
        </w:rPr>
        <w:t xml:space="preserve">Индекс </w:t>
      </w:r>
      <w:r w:rsidR="00FE444A">
        <w:rPr>
          <w:rFonts w:cs="Times New Roman"/>
          <w:color w:val="000000"/>
          <w:szCs w:val="28"/>
          <w:lang w:val="ru-RU"/>
        </w:rPr>
        <w:t>ТФР/ТФЧ, отражающий соотношение</w:t>
      </w:r>
      <w:r w:rsidRPr="009014AB">
        <w:rPr>
          <w:rFonts w:cs="Times New Roman"/>
          <w:color w:val="000000"/>
          <w:szCs w:val="28"/>
          <w:lang w:val="ru-RU"/>
        </w:rPr>
        <w:t xml:space="preserve"> </w:t>
      </w:r>
      <w:proofErr w:type="spellStart"/>
      <w:r w:rsidRPr="009014AB">
        <w:rPr>
          <w:rFonts w:cs="Times New Roman"/>
          <w:color w:val="000000"/>
          <w:szCs w:val="28"/>
          <w:lang w:val="ru-RU"/>
        </w:rPr>
        <w:t>регуляторных</w:t>
      </w:r>
      <w:proofErr w:type="spellEnd"/>
      <w:r w:rsidRPr="009014AB">
        <w:rPr>
          <w:rFonts w:cs="Times New Roman"/>
          <w:color w:val="000000"/>
          <w:szCs w:val="28"/>
          <w:lang w:val="ru-RU"/>
        </w:rPr>
        <w:t xml:space="preserve"> </w:t>
      </w:r>
      <w:proofErr w:type="spellStart"/>
      <w:r w:rsidRPr="009014AB">
        <w:rPr>
          <w:rFonts w:cs="Times New Roman"/>
          <w:color w:val="000000"/>
          <w:szCs w:val="28"/>
          <w:lang w:val="ru-RU"/>
        </w:rPr>
        <w:t>субпопуляций</w:t>
      </w:r>
      <w:proofErr w:type="spellEnd"/>
      <w:r w:rsidRPr="009014AB">
        <w:rPr>
          <w:rFonts w:cs="Times New Roman"/>
          <w:color w:val="000000"/>
          <w:szCs w:val="28"/>
          <w:lang w:val="ru-RU"/>
        </w:rPr>
        <w:t xml:space="preserve">, у женщин </w:t>
      </w:r>
      <w:r w:rsidR="00FE444A">
        <w:rPr>
          <w:rFonts w:cs="Times New Roman"/>
          <w:color w:val="000000"/>
          <w:szCs w:val="28"/>
          <w:lang w:val="ru-RU"/>
        </w:rPr>
        <w:t xml:space="preserve">с </w:t>
      </w:r>
      <w:proofErr w:type="spellStart"/>
      <w:r w:rsidR="006A38F7">
        <w:rPr>
          <w:rFonts w:cs="Times New Roman"/>
          <w:color w:val="000000"/>
          <w:szCs w:val="28"/>
          <w:lang w:val="ru-RU"/>
        </w:rPr>
        <w:t>гиперплазией</w:t>
      </w:r>
      <w:proofErr w:type="spellEnd"/>
      <w:r w:rsidR="006A38F7">
        <w:rPr>
          <w:rFonts w:cs="Times New Roman"/>
          <w:color w:val="000000"/>
          <w:szCs w:val="28"/>
          <w:lang w:val="ru-RU"/>
        </w:rPr>
        <w:t xml:space="preserve"> эндометрия</w:t>
      </w:r>
      <w:r w:rsidR="00FE444A">
        <w:rPr>
          <w:rFonts w:cs="Times New Roman"/>
          <w:color w:val="000000"/>
          <w:szCs w:val="28"/>
          <w:lang w:val="ru-RU"/>
        </w:rPr>
        <w:t xml:space="preserve"> </w:t>
      </w:r>
      <w:r w:rsidRPr="009014AB">
        <w:rPr>
          <w:rFonts w:cs="Times New Roman"/>
          <w:color w:val="000000"/>
          <w:szCs w:val="28"/>
          <w:lang w:val="ru-RU"/>
        </w:rPr>
        <w:t>был равен</w:t>
      </w:r>
      <w:r w:rsidR="00626FF7">
        <w:rPr>
          <w:rFonts w:cs="Times New Roman"/>
          <w:color w:val="000000"/>
          <w:szCs w:val="28"/>
          <w:lang w:val="ru-RU"/>
        </w:rPr>
        <w:t xml:space="preserve"> -</w:t>
      </w:r>
      <w:r w:rsidRPr="009014AB">
        <w:rPr>
          <w:rFonts w:cs="Times New Roman"/>
          <w:color w:val="000000"/>
          <w:szCs w:val="28"/>
          <w:lang w:val="ru-RU"/>
        </w:rPr>
        <w:t xml:space="preserve"> </w:t>
      </w:r>
      <w:r w:rsidRPr="009014AB">
        <w:rPr>
          <w:rFonts w:cs="Times New Roman"/>
          <w:snapToGrid w:val="0"/>
          <w:color w:val="000000"/>
          <w:szCs w:val="28"/>
          <w:lang w:val="ru-RU"/>
        </w:rPr>
        <w:t>2,9±0,16, тогда как в группе пациенто</w:t>
      </w:r>
      <w:r w:rsidR="006A38F7">
        <w:rPr>
          <w:rFonts w:cs="Times New Roman"/>
          <w:snapToGrid w:val="0"/>
          <w:color w:val="000000"/>
          <w:szCs w:val="28"/>
          <w:lang w:val="ru-RU"/>
        </w:rPr>
        <w:t>в</w:t>
      </w:r>
      <w:r w:rsidRPr="009014AB">
        <w:rPr>
          <w:rFonts w:cs="Times New Roman"/>
          <w:snapToGrid w:val="0"/>
          <w:color w:val="000000"/>
          <w:szCs w:val="28"/>
          <w:lang w:val="ru-RU"/>
        </w:rPr>
        <w:t xml:space="preserve"> без патологической трансформации эндометрии его значение было 1,98±0</w:t>
      </w:r>
      <w:r w:rsidR="006A38F7">
        <w:rPr>
          <w:rFonts w:cs="Times New Roman"/>
          <w:snapToGrid w:val="0"/>
          <w:color w:val="000000"/>
          <w:szCs w:val="28"/>
          <w:lang w:val="ru-RU"/>
        </w:rPr>
        <w:t>3</w:t>
      </w:r>
      <w:r w:rsidRPr="009014AB">
        <w:rPr>
          <w:rFonts w:cs="Times New Roman"/>
          <w:snapToGrid w:val="0"/>
          <w:color w:val="000000"/>
          <w:szCs w:val="28"/>
          <w:lang w:val="ru-RU"/>
        </w:rPr>
        <w:t>,</w:t>
      </w:r>
      <w:r w:rsidR="00626FF7">
        <w:rPr>
          <w:rFonts w:cs="Times New Roman"/>
          <w:snapToGrid w:val="0"/>
          <w:color w:val="000000"/>
          <w:szCs w:val="28"/>
          <w:lang w:val="ru-RU"/>
        </w:rPr>
        <w:t xml:space="preserve"> </w:t>
      </w:r>
      <w:r w:rsidRPr="009014AB">
        <w:rPr>
          <w:rFonts w:cs="Times New Roman"/>
          <w:snapToGrid w:val="0"/>
          <w:color w:val="000000"/>
          <w:szCs w:val="28"/>
          <w:lang w:val="ru-RU"/>
        </w:rPr>
        <w:t xml:space="preserve">что почти в 1,5 раза меньше индекса сравниваемой группы, что свидетельствует о усугубляющем </w:t>
      </w:r>
      <w:proofErr w:type="spellStart"/>
      <w:r w:rsidRPr="009014AB">
        <w:rPr>
          <w:rFonts w:cs="Times New Roman"/>
          <w:snapToGrid w:val="0"/>
          <w:color w:val="000000"/>
          <w:szCs w:val="28"/>
          <w:lang w:val="ru-RU"/>
        </w:rPr>
        <w:t>дисбалансе</w:t>
      </w:r>
      <w:proofErr w:type="spellEnd"/>
      <w:r w:rsidRPr="009014AB">
        <w:rPr>
          <w:rFonts w:cs="Times New Roman"/>
          <w:snapToGrid w:val="0"/>
          <w:color w:val="000000"/>
          <w:szCs w:val="28"/>
          <w:lang w:val="ru-RU"/>
        </w:rPr>
        <w:t xml:space="preserve"> </w:t>
      </w:r>
      <w:proofErr w:type="spellStart"/>
      <w:r w:rsidRPr="009014AB">
        <w:rPr>
          <w:rFonts w:cs="Times New Roman"/>
          <w:snapToGrid w:val="0"/>
          <w:color w:val="000000"/>
          <w:szCs w:val="28"/>
          <w:lang w:val="ru-RU"/>
        </w:rPr>
        <w:t>регуляторных</w:t>
      </w:r>
      <w:proofErr w:type="spellEnd"/>
      <w:r w:rsidRPr="009014AB">
        <w:rPr>
          <w:rFonts w:cs="Times New Roman"/>
          <w:snapToGrid w:val="0"/>
          <w:color w:val="000000"/>
          <w:szCs w:val="28"/>
          <w:lang w:val="ru-RU"/>
        </w:rPr>
        <w:t xml:space="preserve"> </w:t>
      </w:r>
      <w:proofErr w:type="spellStart"/>
      <w:r w:rsidRPr="009014AB">
        <w:rPr>
          <w:rFonts w:cs="Times New Roman"/>
          <w:snapToGrid w:val="0"/>
          <w:color w:val="000000"/>
          <w:szCs w:val="28"/>
          <w:lang w:val="ru-RU"/>
        </w:rPr>
        <w:t>субпопуляций</w:t>
      </w:r>
      <w:proofErr w:type="spellEnd"/>
      <w:r w:rsidRPr="009014AB">
        <w:rPr>
          <w:rFonts w:cs="Times New Roman"/>
          <w:snapToGrid w:val="0"/>
          <w:color w:val="000000"/>
          <w:szCs w:val="28"/>
          <w:lang w:val="ru-RU"/>
        </w:rPr>
        <w:t xml:space="preserve"> Т-</w:t>
      </w:r>
      <w:r w:rsidR="00626FF7">
        <w:rPr>
          <w:rFonts w:cs="Times New Roman"/>
          <w:snapToGrid w:val="0"/>
          <w:color w:val="000000"/>
          <w:szCs w:val="28"/>
          <w:lang w:val="ru-RU"/>
        </w:rPr>
        <w:t xml:space="preserve"> </w:t>
      </w:r>
      <w:r w:rsidRPr="009014AB">
        <w:rPr>
          <w:rFonts w:cs="Times New Roman"/>
          <w:snapToGrid w:val="0"/>
          <w:color w:val="000000"/>
          <w:szCs w:val="28"/>
          <w:lang w:val="ru-RU"/>
        </w:rPr>
        <w:t>лимфоцитов</w:t>
      </w:r>
      <w:r w:rsidR="00861774">
        <w:rPr>
          <w:rFonts w:cs="Times New Roman"/>
          <w:snapToGrid w:val="0"/>
          <w:color w:val="000000"/>
          <w:szCs w:val="28"/>
          <w:lang w:val="ru-RU"/>
        </w:rPr>
        <w:t>, р&lt;0,001</w:t>
      </w:r>
      <w:r w:rsidRPr="009014AB">
        <w:rPr>
          <w:rFonts w:cs="Times New Roman"/>
          <w:snapToGrid w:val="0"/>
          <w:color w:val="000000"/>
          <w:szCs w:val="28"/>
          <w:lang w:val="ru-RU"/>
        </w:rPr>
        <w:t>.</w:t>
      </w:r>
    </w:p>
    <w:p w14:paraId="3DCF1B12" w14:textId="702CFB7D" w:rsidR="00623CFD" w:rsidRPr="009014AB" w:rsidRDefault="00623CFD" w:rsidP="006A38F7">
      <w:pPr>
        <w:spacing w:before="30" w:after="0" w:line="360" w:lineRule="auto"/>
        <w:ind w:firstLine="708"/>
        <w:jc w:val="both"/>
        <w:rPr>
          <w:rFonts w:cs="Times New Roman"/>
          <w:color w:val="000000"/>
          <w:szCs w:val="28"/>
          <w:lang w:val="ru-RU"/>
        </w:rPr>
      </w:pPr>
      <w:r w:rsidRPr="009014AB">
        <w:rPr>
          <w:rFonts w:cs="Times New Roman"/>
          <w:color w:val="000000"/>
          <w:szCs w:val="28"/>
          <w:lang w:val="ru-RU"/>
        </w:rPr>
        <w:t xml:space="preserve">Количество </w:t>
      </w:r>
      <w:proofErr w:type="spellStart"/>
      <w:r w:rsidRPr="009014AB">
        <w:rPr>
          <w:rFonts w:cs="Times New Roman"/>
          <w:color w:val="000000"/>
          <w:szCs w:val="28"/>
          <w:lang w:val="ru-RU"/>
        </w:rPr>
        <w:t>посттимических</w:t>
      </w:r>
      <w:proofErr w:type="spellEnd"/>
      <w:r w:rsidRPr="009014AB">
        <w:rPr>
          <w:rFonts w:cs="Times New Roman"/>
          <w:color w:val="000000"/>
          <w:szCs w:val="28"/>
          <w:lang w:val="ru-RU"/>
        </w:rPr>
        <w:t xml:space="preserve"> предшественников Т-лимфоцитов у женщин с </w:t>
      </w:r>
      <w:proofErr w:type="spellStart"/>
      <w:r w:rsidR="006A38F7">
        <w:rPr>
          <w:rFonts w:cs="Times New Roman"/>
          <w:color w:val="000000"/>
          <w:szCs w:val="28"/>
          <w:lang w:val="ru-RU"/>
        </w:rPr>
        <w:t>гиперплазией</w:t>
      </w:r>
      <w:proofErr w:type="spellEnd"/>
      <w:r w:rsidR="006A38F7">
        <w:rPr>
          <w:rFonts w:cs="Times New Roman"/>
          <w:color w:val="000000"/>
          <w:szCs w:val="28"/>
          <w:lang w:val="ru-RU"/>
        </w:rPr>
        <w:t xml:space="preserve"> эндометрия</w:t>
      </w:r>
      <w:r w:rsidRPr="009014AB">
        <w:rPr>
          <w:rFonts w:cs="Times New Roman"/>
          <w:color w:val="000000"/>
          <w:szCs w:val="28"/>
          <w:lang w:val="ru-RU"/>
        </w:rPr>
        <w:t xml:space="preserve"> составило – </w:t>
      </w:r>
      <w:r w:rsidR="006A38F7">
        <w:rPr>
          <w:rFonts w:cs="Times New Roman"/>
          <w:snapToGrid w:val="0"/>
          <w:color w:val="000000"/>
          <w:szCs w:val="28"/>
          <w:lang w:val="ru-RU"/>
        </w:rPr>
        <w:t>3,47±</w:t>
      </w:r>
      <w:r w:rsidRPr="009014AB">
        <w:rPr>
          <w:rFonts w:cs="Times New Roman"/>
          <w:snapToGrid w:val="0"/>
          <w:color w:val="000000"/>
          <w:szCs w:val="28"/>
          <w:lang w:val="ru-RU"/>
        </w:rPr>
        <w:t>0,22</w:t>
      </w:r>
      <w:r w:rsidRPr="009014AB">
        <w:rPr>
          <w:rFonts w:cs="Times New Roman"/>
          <w:color w:val="000000"/>
          <w:szCs w:val="28"/>
          <w:lang w:val="ru-RU"/>
        </w:rPr>
        <w:t>%, а абсолютное число 0,05</w:t>
      </w:r>
      <w:r w:rsidRPr="009014AB">
        <w:rPr>
          <w:rFonts w:cs="Times New Roman"/>
          <w:snapToGrid w:val="0"/>
          <w:color w:val="000000"/>
          <w:szCs w:val="28"/>
          <w:lang w:val="ru-RU"/>
        </w:rPr>
        <w:t>±</w:t>
      </w:r>
      <w:r w:rsidRPr="009014AB">
        <w:rPr>
          <w:rFonts w:cs="Times New Roman"/>
          <w:color w:val="000000"/>
          <w:szCs w:val="28"/>
          <w:lang w:val="ru-RU"/>
        </w:rPr>
        <w:t>0,005·10</w:t>
      </w:r>
      <w:r w:rsidRPr="009014AB">
        <w:rPr>
          <w:rFonts w:cs="Times New Roman"/>
          <w:color w:val="000000"/>
          <w:szCs w:val="28"/>
          <w:vertAlign w:val="superscript"/>
          <w:lang w:val="ru-RU"/>
        </w:rPr>
        <w:t>9</w:t>
      </w:r>
      <w:r w:rsidRPr="009014AB">
        <w:rPr>
          <w:rFonts w:cs="Times New Roman"/>
          <w:color w:val="000000"/>
          <w:szCs w:val="28"/>
          <w:lang w:val="ru-RU"/>
        </w:rPr>
        <w:t>г/л., что превышало показатели группы пациенто</w:t>
      </w:r>
      <w:r w:rsidR="006A38F7">
        <w:rPr>
          <w:rFonts w:cs="Times New Roman"/>
          <w:color w:val="000000"/>
          <w:szCs w:val="28"/>
          <w:lang w:val="ru-RU"/>
        </w:rPr>
        <w:t>в</w:t>
      </w:r>
      <w:r w:rsidRPr="009014AB">
        <w:rPr>
          <w:rFonts w:cs="Times New Roman"/>
          <w:color w:val="000000"/>
          <w:szCs w:val="28"/>
          <w:lang w:val="ru-RU"/>
        </w:rPr>
        <w:t xml:space="preserve"> с </w:t>
      </w:r>
      <w:r w:rsidR="006A38F7">
        <w:rPr>
          <w:rFonts w:cs="Times New Roman"/>
          <w:color w:val="000000"/>
          <w:szCs w:val="28"/>
          <w:lang w:val="ru-RU"/>
        </w:rPr>
        <w:t>климактерическим синдромом</w:t>
      </w:r>
      <w:r w:rsidRPr="009014AB">
        <w:rPr>
          <w:rFonts w:cs="Times New Roman"/>
          <w:color w:val="000000"/>
          <w:szCs w:val="28"/>
          <w:lang w:val="ru-RU"/>
        </w:rPr>
        <w:t xml:space="preserve"> </w:t>
      </w:r>
      <w:r w:rsidR="006A38F7">
        <w:rPr>
          <w:rFonts w:cs="Times New Roman"/>
          <w:color w:val="000000"/>
          <w:szCs w:val="28"/>
          <w:lang w:val="ru-RU"/>
        </w:rPr>
        <w:t>без</w:t>
      </w:r>
      <w:r w:rsidRPr="009014AB">
        <w:rPr>
          <w:rFonts w:cs="Times New Roman"/>
          <w:color w:val="000000"/>
          <w:szCs w:val="28"/>
          <w:lang w:val="ru-RU"/>
        </w:rPr>
        <w:t xml:space="preserve"> </w:t>
      </w:r>
      <w:proofErr w:type="spellStart"/>
      <w:r w:rsidRPr="009014AB">
        <w:rPr>
          <w:rFonts w:cs="Times New Roman"/>
          <w:color w:val="000000"/>
          <w:szCs w:val="28"/>
          <w:lang w:val="ru-RU"/>
        </w:rPr>
        <w:t>гиперпластической</w:t>
      </w:r>
      <w:proofErr w:type="spellEnd"/>
      <w:r w:rsidRPr="009014AB">
        <w:rPr>
          <w:rFonts w:cs="Times New Roman"/>
          <w:color w:val="000000"/>
          <w:szCs w:val="28"/>
          <w:lang w:val="ru-RU"/>
        </w:rPr>
        <w:t xml:space="preserve"> трансформации эндометрия</w:t>
      </w:r>
      <w:r w:rsidR="006A38F7">
        <w:rPr>
          <w:rFonts w:cs="Times New Roman"/>
          <w:color w:val="000000"/>
          <w:szCs w:val="28"/>
          <w:lang w:val="ru-RU"/>
        </w:rPr>
        <w:t xml:space="preserve"> (2,9</w:t>
      </w:r>
      <w:r w:rsidR="006A38F7">
        <w:rPr>
          <w:rFonts w:ascii="Calibri" w:hAnsi="Calibri" w:cs="Times New Roman"/>
          <w:color w:val="000000"/>
          <w:szCs w:val="28"/>
          <w:lang w:val="ru-RU"/>
        </w:rPr>
        <w:t>±</w:t>
      </w:r>
      <w:r w:rsidR="006A38F7">
        <w:rPr>
          <w:rFonts w:cs="Times New Roman"/>
          <w:color w:val="000000"/>
          <w:szCs w:val="28"/>
          <w:lang w:val="ru-RU"/>
        </w:rPr>
        <w:t>0,11%</w:t>
      </w:r>
      <w:r w:rsidR="000B7D80">
        <w:rPr>
          <w:rFonts w:cs="Times New Roman"/>
          <w:color w:val="000000"/>
          <w:szCs w:val="28"/>
          <w:lang w:val="ru-RU"/>
        </w:rPr>
        <w:t>), р&lt;0,0</w:t>
      </w:r>
      <w:r w:rsidR="00861774">
        <w:rPr>
          <w:rFonts w:cs="Times New Roman"/>
          <w:color w:val="000000"/>
          <w:szCs w:val="28"/>
          <w:lang w:val="ru-RU"/>
        </w:rPr>
        <w:t>0</w:t>
      </w:r>
      <w:r w:rsidR="000B7D80">
        <w:rPr>
          <w:rFonts w:cs="Times New Roman"/>
          <w:color w:val="000000"/>
          <w:szCs w:val="28"/>
          <w:lang w:val="ru-RU"/>
        </w:rPr>
        <w:t>1</w:t>
      </w:r>
      <w:r w:rsidRPr="009014AB">
        <w:rPr>
          <w:rFonts w:cs="Times New Roman"/>
          <w:color w:val="000000"/>
          <w:szCs w:val="28"/>
          <w:lang w:val="ru-RU"/>
        </w:rPr>
        <w:t xml:space="preserve">. </w:t>
      </w:r>
    </w:p>
    <w:p w14:paraId="4D4E50AA" w14:textId="34A8957C" w:rsidR="00623CFD" w:rsidRPr="009014AB" w:rsidRDefault="00623CFD" w:rsidP="00FE444A">
      <w:pPr>
        <w:spacing w:before="30" w:after="0" w:line="360" w:lineRule="auto"/>
        <w:ind w:firstLine="284"/>
        <w:jc w:val="both"/>
        <w:rPr>
          <w:rFonts w:cs="Times New Roman"/>
          <w:color w:val="000000"/>
          <w:szCs w:val="28"/>
          <w:lang w:val="ru-RU"/>
        </w:rPr>
      </w:pPr>
      <w:r w:rsidRPr="009014AB">
        <w:rPr>
          <w:rFonts w:cs="Times New Roman"/>
          <w:color w:val="000000"/>
          <w:szCs w:val="28"/>
          <w:lang w:val="ru-RU"/>
        </w:rPr>
        <w:t xml:space="preserve">  </w:t>
      </w:r>
      <w:r w:rsidR="006A38F7">
        <w:rPr>
          <w:rFonts w:cs="Times New Roman"/>
          <w:color w:val="000000"/>
          <w:szCs w:val="28"/>
          <w:lang w:val="ru-RU"/>
        </w:rPr>
        <w:tab/>
      </w:r>
      <w:r w:rsidRPr="009014AB">
        <w:rPr>
          <w:rFonts w:cs="Times New Roman"/>
          <w:color w:val="000000"/>
          <w:szCs w:val="28"/>
          <w:lang w:val="ru-RU"/>
        </w:rPr>
        <w:t xml:space="preserve">Количество нулевых лимфоцитов в </w:t>
      </w:r>
      <w:proofErr w:type="spellStart"/>
      <w:r w:rsidRPr="009014AB">
        <w:rPr>
          <w:rFonts w:cs="Times New Roman"/>
          <w:color w:val="000000"/>
          <w:szCs w:val="28"/>
          <w:lang w:val="ru-RU"/>
        </w:rPr>
        <w:t>иммунограмме</w:t>
      </w:r>
      <w:proofErr w:type="spellEnd"/>
      <w:r w:rsidRPr="009014AB">
        <w:rPr>
          <w:rFonts w:cs="Times New Roman"/>
          <w:color w:val="000000"/>
          <w:szCs w:val="28"/>
          <w:lang w:val="ru-RU"/>
        </w:rPr>
        <w:t xml:space="preserve"> женщин с </w:t>
      </w:r>
      <w:proofErr w:type="spellStart"/>
      <w:r w:rsidR="006A38F7">
        <w:rPr>
          <w:rFonts w:cs="Times New Roman"/>
          <w:color w:val="000000"/>
          <w:szCs w:val="28"/>
          <w:lang w:val="ru-RU"/>
        </w:rPr>
        <w:t>гиперплазией</w:t>
      </w:r>
      <w:proofErr w:type="spellEnd"/>
      <w:r w:rsidR="006A38F7">
        <w:rPr>
          <w:rFonts w:cs="Times New Roman"/>
          <w:color w:val="000000"/>
          <w:szCs w:val="28"/>
          <w:lang w:val="ru-RU"/>
        </w:rPr>
        <w:t xml:space="preserve"> эндометрия</w:t>
      </w:r>
      <w:r w:rsidRPr="009014AB">
        <w:rPr>
          <w:rFonts w:cs="Times New Roman"/>
          <w:color w:val="000000"/>
          <w:szCs w:val="28"/>
          <w:lang w:val="ru-RU"/>
        </w:rPr>
        <w:t xml:space="preserve"> составило в среднем</w:t>
      </w:r>
      <w:r w:rsidR="00626FF7">
        <w:rPr>
          <w:rFonts w:cs="Times New Roman"/>
          <w:color w:val="000000"/>
          <w:szCs w:val="28"/>
          <w:lang w:val="ru-RU"/>
        </w:rPr>
        <w:t xml:space="preserve"> -</w:t>
      </w:r>
      <w:r w:rsidRPr="009014AB">
        <w:rPr>
          <w:rFonts w:cs="Times New Roman"/>
          <w:color w:val="000000"/>
          <w:szCs w:val="28"/>
          <w:lang w:val="ru-RU"/>
        </w:rPr>
        <w:t xml:space="preserve"> </w:t>
      </w:r>
      <w:r w:rsidRPr="009014AB">
        <w:rPr>
          <w:rFonts w:cs="Times New Roman"/>
          <w:snapToGrid w:val="0"/>
          <w:color w:val="000000"/>
          <w:szCs w:val="28"/>
          <w:lang w:val="ru-RU"/>
        </w:rPr>
        <w:t xml:space="preserve">36,23±0,93%, </w:t>
      </w:r>
      <w:r w:rsidRPr="009014AB">
        <w:rPr>
          <w:rFonts w:cs="Times New Roman"/>
          <w:color w:val="000000"/>
          <w:szCs w:val="28"/>
          <w:lang w:val="ru-RU"/>
        </w:rPr>
        <w:t xml:space="preserve">а их абсолютное число - </w:t>
      </w:r>
      <w:r w:rsidRPr="009014AB">
        <w:rPr>
          <w:rFonts w:cs="Times New Roman"/>
          <w:snapToGrid w:val="0"/>
          <w:color w:val="000000"/>
          <w:szCs w:val="28"/>
          <w:lang w:val="ru-RU"/>
        </w:rPr>
        <w:t>0,98±0,04</w:t>
      </w:r>
      <w:r w:rsidR="00AB3076" w:rsidRPr="00AB3076">
        <w:rPr>
          <w:rFonts w:cs="Times New Roman"/>
          <w:snapToGrid w:val="0"/>
          <w:color w:val="000000"/>
          <w:sz w:val="20"/>
          <w:szCs w:val="20"/>
        </w:rPr>
        <w:t>x</w:t>
      </w:r>
      <w:r w:rsidRPr="009014AB">
        <w:rPr>
          <w:rFonts w:cs="Times New Roman"/>
          <w:color w:val="000000"/>
          <w:szCs w:val="28"/>
          <w:lang w:val="ru-RU"/>
        </w:rPr>
        <w:t>10</w:t>
      </w:r>
      <w:r w:rsidRPr="009014AB">
        <w:rPr>
          <w:rFonts w:cs="Times New Roman"/>
          <w:color w:val="000000"/>
          <w:szCs w:val="28"/>
          <w:vertAlign w:val="superscript"/>
          <w:lang w:val="ru-RU"/>
        </w:rPr>
        <w:t>9</w:t>
      </w:r>
      <w:r w:rsidRPr="009014AB">
        <w:rPr>
          <w:rFonts w:cs="Times New Roman"/>
          <w:color w:val="000000"/>
          <w:szCs w:val="28"/>
          <w:lang w:val="ru-RU"/>
        </w:rPr>
        <w:t xml:space="preserve">г/л. И относительное и </w:t>
      </w:r>
      <w:r w:rsidR="00626FF7" w:rsidRPr="009014AB">
        <w:rPr>
          <w:rFonts w:cs="Times New Roman"/>
          <w:color w:val="000000"/>
          <w:szCs w:val="28"/>
          <w:lang w:val="ru-RU"/>
        </w:rPr>
        <w:t>абсолютное количество</w:t>
      </w:r>
      <w:r w:rsidRPr="009014AB">
        <w:rPr>
          <w:rFonts w:cs="Times New Roman"/>
          <w:color w:val="000000"/>
          <w:szCs w:val="28"/>
          <w:lang w:val="ru-RU"/>
        </w:rPr>
        <w:t xml:space="preserve"> этой популяции нулевых клеток было статистически достоверно </w:t>
      </w:r>
      <w:r w:rsidR="00626FF7" w:rsidRPr="009014AB">
        <w:rPr>
          <w:rFonts w:cs="Times New Roman"/>
          <w:color w:val="000000"/>
          <w:szCs w:val="28"/>
          <w:lang w:val="ru-RU"/>
        </w:rPr>
        <w:t>выше,</w:t>
      </w:r>
      <w:r w:rsidRPr="009014AB">
        <w:rPr>
          <w:rFonts w:cs="Times New Roman"/>
          <w:color w:val="000000"/>
          <w:szCs w:val="28"/>
          <w:lang w:val="ru-RU"/>
        </w:rPr>
        <w:t xml:space="preserve"> чем в </w:t>
      </w:r>
      <w:r w:rsidR="00626FF7" w:rsidRPr="009014AB">
        <w:rPr>
          <w:rFonts w:cs="Times New Roman"/>
          <w:color w:val="000000"/>
          <w:szCs w:val="28"/>
          <w:lang w:val="ru-RU"/>
        </w:rPr>
        <w:t>сравниваемой группе</w:t>
      </w:r>
      <w:r w:rsidRPr="009014AB">
        <w:rPr>
          <w:rFonts w:cs="Times New Roman"/>
          <w:color w:val="000000"/>
          <w:szCs w:val="28"/>
          <w:lang w:val="ru-RU"/>
        </w:rPr>
        <w:t xml:space="preserve"> обследованных (</w:t>
      </w:r>
      <w:r w:rsidR="006A38F7">
        <w:rPr>
          <w:rFonts w:cs="Times New Roman"/>
          <w:color w:val="000000"/>
          <w:szCs w:val="28"/>
          <w:lang w:val="ru-RU"/>
        </w:rPr>
        <w:t>32,01</w:t>
      </w:r>
      <w:r w:rsidR="006A38F7">
        <w:rPr>
          <w:rFonts w:ascii="Calibri" w:hAnsi="Calibri" w:cs="Times New Roman"/>
          <w:color w:val="000000"/>
          <w:szCs w:val="28"/>
          <w:lang w:val="ru-RU"/>
        </w:rPr>
        <w:t>±</w:t>
      </w:r>
      <w:r w:rsidR="006A38F7">
        <w:rPr>
          <w:rFonts w:cs="Times New Roman"/>
          <w:color w:val="000000"/>
          <w:szCs w:val="28"/>
          <w:lang w:val="ru-RU"/>
        </w:rPr>
        <w:t>1,13%, р&lt;0,001</w:t>
      </w:r>
      <w:r w:rsidR="00AB3076">
        <w:rPr>
          <w:rFonts w:cs="Times New Roman"/>
          <w:color w:val="000000"/>
          <w:szCs w:val="28"/>
          <w:lang w:val="ru-RU"/>
        </w:rPr>
        <w:t>, и 0,89</w:t>
      </w:r>
      <w:r w:rsidR="00AB3076">
        <w:rPr>
          <w:rFonts w:ascii="Calibri" w:hAnsi="Calibri" w:cs="Times New Roman"/>
          <w:color w:val="000000"/>
          <w:szCs w:val="28"/>
          <w:lang w:val="ru-RU"/>
        </w:rPr>
        <w:t>±</w:t>
      </w:r>
      <w:r w:rsidR="00AB3076">
        <w:rPr>
          <w:rFonts w:cs="Times New Roman"/>
          <w:color w:val="000000"/>
          <w:szCs w:val="28"/>
          <w:lang w:val="ru-RU"/>
        </w:rPr>
        <w:t>0,01</w:t>
      </w:r>
      <w:r w:rsidR="00AB3076" w:rsidRPr="00AB3076">
        <w:rPr>
          <w:rFonts w:cs="Times New Roman"/>
          <w:snapToGrid w:val="0"/>
          <w:color w:val="000000"/>
          <w:sz w:val="20"/>
          <w:szCs w:val="20"/>
          <w:lang w:val="ru-RU"/>
        </w:rPr>
        <w:t xml:space="preserve"> </w:t>
      </w:r>
      <w:r w:rsidR="00AB3076" w:rsidRPr="00AB3076">
        <w:rPr>
          <w:rFonts w:cs="Times New Roman"/>
          <w:snapToGrid w:val="0"/>
          <w:color w:val="000000"/>
          <w:sz w:val="20"/>
          <w:szCs w:val="20"/>
        </w:rPr>
        <w:t>x</w:t>
      </w:r>
      <w:r w:rsidR="00AB3076" w:rsidRPr="009014AB">
        <w:rPr>
          <w:rFonts w:cs="Times New Roman"/>
          <w:color w:val="000000"/>
          <w:szCs w:val="28"/>
          <w:lang w:val="ru-RU"/>
        </w:rPr>
        <w:t>10</w:t>
      </w:r>
      <w:r w:rsidR="00AB3076" w:rsidRPr="009014AB">
        <w:rPr>
          <w:rFonts w:cs="Times New Roman"/>
          <w:color w:val="000000"/>
          <w:szCs w:val="28"/>
          <w:vertAlign w:val="superscript"/>
          <w:lang w:val="ru-RU"/>
        </w:rPr>
        <w:t>9</w:t>
      </w:r>
      <w:r w:rsidR="00AB3076" w:rsidRPr="009014AB">
        <w:rPr>
          <w:rFonts w:cs="Times New Roman"/>
          <w:color w:val="000000"/>
          <w:szCs w:val="28"/>
          <w:lang w:val="ru-RU"/>
        </w:rPr>
        <w:t>г/л</w:t>
      </w:r>
      <w:r w:rsidR="00AB3076" w:rsidRPr="00AB3076">
        <w:rPr>
          <w:rFonts w:cs="Times New Roman"/>
          <w:color w:val="000000"/>
          <w:szCs w:val="28"/>
          <w:lang w:val="ru-RU"/>
        </w:rPr>
        <w:t xml:space="preserve">. </w:t>
      </w:r>
      <w:r w:rsidR="00AB3076">
        <w:rPr>
          <w:rFonts w:cs="Times New Roman"/>
          <w:color w:val="000000"/>
          <w:szCs w:val="28"/>
          <w:lang w:val="ru-RU"/>
        </w:rPr>
        <w:t>р&lt;0,01</w:t>
      </w:r>
      <w:r w:rsidR="008E0F6D">
        <w:rPr>
          <w:rFonts w:cs="Times New Roman"/>
          <w:color w:val="000000"/>
          <w:szCs w:val="28"/>
          <w:lang w:val="ru-RU"/>
        </w:rPr>
        <w:t xml:space="preserve"> [167]</w:t>
      </w:r>
      <w:r w:rsidRPr="009014AB">
        <w:rPr>
          <w:rFonts w:cs="Times New Roman"/>
          <w:color w:val="000000"/>
          <w:szCs w:val="28"/>
          <w:lang w:val="ru-RU"/>
        </w:rPr>
        <w:t xml:space="preserve">. </w:t>
      </w:r>
    </w:p>
    <w:p w14:paraId="5ADAC2AB" w14:textId="2994981C" w:rsidR="00623CFD" w:rsidRPr="002566A4" w:rsidRDefault="00623CFD" w:rsidP="002566A4">
      <w:pPr>
        <w:spacing w:after="0" w:line="360" w:lineRule="auto"/>
        <w:ind w:firstLine="708"/>
        <w:jc w:val="both"/>
        <w:rPr>
          <w:rFonts w:cs="Times New Roman"/>
          <w:b/>
          <w:bCs/>
          <w:color w:val="000000"/>
          <w:szCs w:val="28"/>
          <w:lang w:val="ru-RU"/>
        </w:rPr>
      </w:pPr>
      <w:r w:rsidRPr="009014AB">
        <w:rPr>
          <w:rFonts w:cs="Times New Roman"/>
          <w:b/>
          <w:bCs/>
          <w:color w:val="000000"/>
          <w:szCs w:val="28"/>
          <w:lang w:val="ru-RU"/>
        </w:rPr>
        <w:t>Заключение</w:t>
      </w:r>
      <w:r w:rsidR="002566A4">
        <w:rPr>
          <w:rFonts w:cs="Times New Roman"/>
          <w:b/>
          <w:bCs/>
          <w:color w:val="000000"/>
          <w:szCs w:val="28"/>
          <w:lang w:val="ru-RU"/>
        </w:rPr>
        <w:t xml:space="preserve">. </w:t>
      </w:r>
      <w:r w:rsidR="002566A4" w:rsidRPr="002566A4">
        <w:rPr>
          <w:rFonts w:cs="Times New Roman"/>
          <w:color w:val="000000"/>
          <w:szCs w:val="28"/>
          <w:lang w:val="ru-RU"/>
        </w:rPr>
        <w:t>У</w:t>
      </w:r>
      <w:r w:rsidRPr="002566A4">
        <w:rPr>
          <w:rFonts w:cs="Times New Roman"/>
          <w:color w:val="000000"/>
          <w:szCs w:val="28"/>
          <w:lang w:val="ru-RU"/>
        </w:rPr>
        <w:t xml:space="preserve"> женщин, имеющих климактерический синдром, наблюдается дисфункция </w:t>
      </w:r>
      <w:proofErr w:type="spellStart"/>
      <w:r w:rsidRPr="002566A4">
        <w:rPr>
          <w:rFonts w:cs="Times New Roman"/>
          <w:color w:val="000000"/>
          <w:szCs w:val="28"/>
          <w:lang w:val="ru-RU"/>
        </w:rPr>
        <w:t>не</w:t>
      </w:r>
      <w:r w:rsidR="004956AE" w:rsidRPr="002566A4">
        <w:rPr>
          <w:rFonts w:cs="Times New Roman"/>
          <w:color w:val="000000"/>
          <w:szCs w:val="28"/>
          <w:lang w:val="ru-RU"/>
        </w:rPr>
        <w:t>йтрофилов</w:t>
      </w:r>
      <w:proofErr w:type="spellEnd"/>
      <w:r w:rsidR="004956AE" w:rsidRPr="002566A4">
        <w:rPr>
          <w:rFonts w:cs="Times New Roman"/>
          <w:color w:val="000000"/>
          <w:szCs w:val="28"/>
          <w:lang w:val="ru-RU"/>
        </w:rPr>
        <w:t xml:space="preserve">, которая проявляется </w:t>
      </w:r>
      <w:proofErr w:type="spellStart"/>
      <w:r w:rsidRPr="002566A4">
        <w:rPr>
          <w:rFonts w:cs="Times New Roman"/>
          <w:color w:val="000000"/>
          <w:szCs w:val="28"/>
          <w:lang w:val="ru-RU"/>
        </w:rPr>
        <w:t>разнонаправленными</w:t>
      </w:r>
      <w:proofErr w:type="spellEnd"/>
      <w:r w:rsidRPr="002566A4">
        <w:rPr>
          <w:rFonts w:cs="Times New Roman"/>
          <w:color w:val="000000"/>
          <w:szCs w:val="28"/>
          <w:lang w:val="ru-RU"/>
        </w:rPr>
        <w:t xml:space="preserve"> изменениями функции </w:t>
      </w:r>
      <w:proofErr w:type="spellStart"/>
      <w:r w:rsidRPr="002566A4">
        <w:rPr>
          <w:rFonts w:cs="Times New Roman"/>
          <w:color w:val="000000"/>
          <w:szCs w:val="28"/>
          <w:lang w:val="ru-RU"/>
        </w:rPr>
        <w:t>нейтрофильных</w:t>
      </w:r>
      <w:proofErr w:type="spellEnd"/>
      <w:r w:rsidRPr="002566A4">
        <w:rPr>
          <w:rFonts w:cs="Times New Roman"/>
          <w:color w:val="000000"/>
          <w:szCs w:val="28"/>
          <w:lang w:val="ru-RU"/>
        </w:rPr>
        <w:t xml:space="preserve"> фагоцитов: депрессией пула </w:t>
      </w:r>
      <w:proofErr w:type="spellStart"/>
      <w:r w:rsidRPr="002566A4">
        <w:rPr>
          <w:rFonts w:cs="Times New Roman"/>
          <w:color w:val="000000"/>
          <w:szCs w:val="28"/>
          <w:lang w:val="ru-RU"/>
        </w:rPr>
        <w:t>нейтрофильных</w:t>
      </w:r>
      <w:proofErr w:type="spellEnd"/>
      <w:r w:rsidRPr="002566A4">
        <w:rPr>
          <w:rFonts w:cs="Times New Roman"/>
          <w:color w:val="000000"/>
          <w:szCs w:val="28"/>
          <w:lang w:val="ru-RU"/>
        </w:rPr>
        <w:t xml:space="preserve"> фагоцитов с подавление</w:t>
      </w:r>
      <w:r w:rsidR="008A29FE" w:rsidRPr="002566A4">
        <w:rPr>
          <w:rFonts w:cs="Times New Roman"/>
          <w:color w:val="000000"/>
          <w:szCs w:val="28"/>
          <w:lang w:val="ru-RU"/>
        </w:rPr>
        <w:t>м</w:t>
      </w:r>
      <w:r w:rsidRPr="002566A4">
        <w:rPr>
          <w:rFonts w:cs="Times New Roman"/>
          <w:color w:val="000000"/>
          <w:szCs w:val="28"/>
          <w:lang w:val="ru-RU"/>
        </w:rPr>
        <w:t xml:space="preserve"> их </w:t>
      </w:r>
      <w:proofErr w:type="spellStart"/>
      <w:r w:rsidRPr="002566A4">
        <w:rPr>
          <w:rFonts w:cs="Times New Roman"/>
          <w:color w:val="000000"/>
          <w:szCs w:val="28"/>
          <w:lang w:val="ru-RU"/>
        </w:rPr>
        <w:t>рецепторной</w:t>
      </w:r>
      <w:proofErr w:type="spellEnd"/>
      <w:r w:rsidRPr="002566A4">
        <w:rPr>
          <w:rFonts w:cs="Times New Roman"/>
          <w:color w:val="000000"/>
          <w:szCs w:val="28"/>
          <w:lang w:val="ru-RU"/>
        </w:rPr>
        <w:t xml:space="preserve"> и активацией </w:t>
      </w:r>
      <w:proofErr w:type="spellStart"/>
      <w:r w:rsidRPr="002566A4">
        <w:rPr>
          <w:rFonts w:cs="Times New Roman"/>
          <w:color w:val="000000"/>
          <w:szCs w:val="28"/>
          <w:lang w:val="ru-RU"/>
        </w:rPr>
        <w:t>поглотительной</w:t>
      </w:r>
      <w:proofErr w:type="spellEnd"/>
      <w:r w:rsidRPr="002566A4">
        <w:rPr>
          <w:rFonts w:cs="Times New Roman"/>
          <w:color w:val="000000"/>
          <w:szCs w:val="28"/>
          <w:lang w:val="ru-RU"/>
        </w:rPr>
        <w:t xml:space="preserve"> и особенно метаболической активности. </w:t>
      </w:r>
      <w:r w:rsidRPr="002F1EBC">
        <w:rPr>
          <w:rFonts w:cs="Times New Roman"/>
          <w:color w:val="000000"/>
          <w:szCs w:val="28"/>
          <w:lang w:val="ru-RU"/>
        </w:rPr>
        <w:t xml:space="preserve">Дисфункция </w:t>
      </w:r>
      <w:proofErr w:type="spellStart"/>
      <w:r w:rsidRPr="002F1EBC">
        <w:rPr>
          <w:rFonts w:cs="Times New Roman"/>
          <w:color w:val="000000"/>
          <w:szCs w:val="28"/>
          <w:lang w:val="ru-RU"/>
        </w:rPr>
        <w:t>нейтро</w:t>
      </w:r>
      <w:r w:rsidR="004956AE" w:rsidRPr="002F1EBC">
        <w:rPr>
          <w:rFonts w:cs="Times New Roman"/>
          <w:color w:val="000000"/>
          <w:szCs w:val="28"/>
          <w:lang w:val="ru-RU"/>
        </w:rPr>
        <w:t>филов</w:t>
      </w:r>
      <w:proofErr w:type="spellEnd"/>
      <w:r w:rsidR="004956AE" w:rsidRPr="002F1EBC">
        <w:rPr>
          <w:rFonts w:cs="Times New Roman"/>
          <w:color w:val="000000"/>
          <w:szCs w:val="28"/>
          <w:lang w:val="ru-RU"/>
        </w:rPr>
        <w:t xml:space="preserve"> способствует формированию</w:t>
      </w:r>
      <w:r w:rsidRPr="002F1EBC">
        <w:rPr>
          <w:rFonts w:cs="Times New Roman"/>
          <w:color w:val="000000"/>
          <w:szCs w:val="28"/>
          <w:lang w:val="ru-RU"/>
        </w:rPr>
        <w:t xml:space="preserve"> </w:t>
      </w:r>
      <w:proofErr w:type="spellStart"/>
      <w:r w:rsidRPr="002F1EBC">
        <w:rPr>
          <w:rFonts w:cs="Times New Roman"/>
          <w:color w:val="000000"/>
          <w:szCs w:val="28"/>
          <w:lang w:val="ru-RU"/>
        </w:rPr>
        <w:t>полиорганности</w:t>
      </w:r>
      <w:proofErr w:type="spellEnd"/>
      <w:r w:rsidRPr="002F1EBC">
        <w:rPr>
          <w:rFonts w:cs="Times New Roman"/>
          <w:color w:val="000000"/>
          <w:szCs w:val="28"/>
          <w:lang w:val="ru-RU"/>
        </w:rPr>
        <w:t xml:space="preserve"> поражения. Формируется вторичная </w:t>
      </w:r>
      <w:proofErr w:type="spellStart"/>
      <w:r w:rsidRPr="002F1EBC">
        <w:rPr>
          <w:rFonts w:cs="Times New Roman"/>
          <w:color w:val="000000"/>
          <w:szCs w:val="28"/>
          <w:lang w:val="ru-RU"/>
        </w:rPr>
        <w:t>гранулопатия</w:t>
      </w:r>
      <w:proofErr w:type="spellEnd"/>
      <w:r w:rsidRPr="002F1EBC">
        <w:rPr>
          <w:rFonts w:cs="Times New Roman"/>
          <w:color w:val="000000"/>
          <w:szCs w:val="28"/>
          <w:lang w:val="ru-RU"/>
        </w:rPr>
        <w:t>, которая расц</w:t>
      </w:r>
      <w:r w:rsidR="004956AE" w:rsidRPr="002F1EBC">
        <w:rPr>
          <w:rFonts w:cs="Times New Roman"/>
          <w:color w:val="000000"/>
          <w:szCs w:val="28"/>
          <w:lang w:val="ru-RU"/>
        </w:rPr>
        <w:t xml:space="preserve">енивается как </w:t>
      </w:r>
      <w:proofErr w:type="spellStart"/>
      <w:r w:rsidR="004956AE" w:rsidRPr="002F1EBC">
        <w:rPr>
          <w:rFonts w:cs="Times New Roman"/>
          <w:color w:val="000000"/>
          <w:szCs w:val="28"/>
          <w:lang w:val="ru-RU"/>
        </w:rPr>
        <w:t>иммунодефицитное</w:t>
      </w:r>
      <w:proofErr w:type="spellEnd"/>
      <w:r w:rsidR="004956AE" w:rsidRPr="002F1EBC">
        <w:rPr>
          <w:rFonts w:cs="Times New Roman"/>
          <w:color w:val="000000"/>
          <w:szCs w:val="28"/>
          <w:lang w:val="ru-RU"/>
        </w:rPr>
        <w:t xml:space="preserve"> состояние. </w:t>
      </w:r>
      <w:r w:rsidRPr="002F1EBC">
        <w:rPr>
          <w:rFonts w:cs="Times New Roman"/>
          <w:color w:val="000000"/>
          <w:szCs w:val="28"/>
          <w:lang w:val="ru-RU"/>
        </w:rPr>
        <w:t xml:space="preserve">Диагностическими маркёрами патологического </w:t>
      </w:r>
      <w:proofErr w:type="spellStart"/>
      <w:r w:rsidRPr="002F1EBC">
        <w:rPr>
          <w:rFonts w:cs="Times New Roman"/>
          <w:color w:val="000000"/>
          <w:szCs w:val="28"/>
          <w:lang w:val="ru-RU"/>
        </w:rPr>
        <w:t>климактерия</w:t>
      </w:r>
      <w:proofErr w:type="spellEnd"/>
      <w:r w:rsidRPr="002F1EBC">
        <w:rPr>
          <w:rFonts w:cs="Times New Roman"/>
          <w:color w:val="000000"/>
          <w:szCs w:val="28"/>
          <w:lang w:val="ru-RU"/>
        </w:rPr>
        <w:t xml:space="preserve"> явля</w:t>
      </w:r>
      <w:r w:rsidR="007B5C58" w:rsidRPr="002F1EBC">
        <w:rPr>
          <w:rFonts w:cs="Times New Roman"/>
          <w:color w:val="000000"/>
          <w:szCs w:val="28"/>
          <w:lang w:val="ru-RU"/>
        </w:rPr>
        <w:t>ю</w:t>
      </w:r>
      <w:r w:rsidR="004956AE" w:rsidRPr="002F1EBC">
        <w:rPr>
          <w:rFonts w:cs="Times New Roman"/>
          <w:color w:val="000000"/>
          <w:szCs w:val="28"/>
          <w:lang w:val="ru-RU"/>
        </w:rPr>
        <w:t xml:space="preserve">тся </w:t>
      </w:r>
      <w:r w:rsidRPr="002F1EBC">
        <w:rPr>
          <w:rFonts w:cs="Times New Roman"/>
          <w:color w:val="000000"/>
          <w:szCs w:val="28"/>
          <w:lang w:val="ru-RU"/>
        </w:rPr>
        <w:t xml:space="preserve">нарушения в </w:t>
      </w:r>
      <w:proofErr w:type="spellStart"/>
      <w:r w:rsidRPr="002F1EBC">
        <w:rPr>
          <w:rFonts w:cs="Times New Roman"/>
          <w:color w:val="000000"/>
          <w:szCs w:val="28"/>
          <w:lang w:val="ru-RU"/>
        </w:rPr>
        <w:t>гуморальном</w:t>
      </w:r>
      <w:proofErr w:type="spellEnd"/>
      <w:r w:rsidRPr="002F1EBC">
        <w:rPr>
          <w:rFonts w:cs="Times New Roman"/>
          <w:color w:val="000000"/>
          <w:szCs w:val="28"/>
          <w:lang w:val="ru-RU"/>
        </w:rPr>
        <w:t xml:space="preserve"> звене иммунитета. В ча</w:t>
      </w:r>
      <w:r w:rsidR="004956AE" w:rsidRPr="002F1EBC">
        <w:rPr>
          <w:rFonts w:cs="Times New Roman"/>
          <w:color w:val="000000"/>
          <w:szCs w:val="28"/>
          <w:lang w:val="ru-RU"/>
        </w:rPr>
        <w:t xml:space="preserve">стности, повышение </w:t>
      </w:r>
      <w:r w:rsidR="004956AE" w:rsidRPr="002F1EBC">
        <w:rPr>
          <w:rFonts w:cs="Times New Roman"/>
          <w:color w:val="000000"/>
          <w:szCs w:val="28"/>
          <w:lang w:val="ru-RU"/>
        </w:rPr>
        <w:lastRenderedPageBreak/>
        <w:t xml:space="preserve">уровня </w:t>
      </w:r>
      <w:r w:rsidR="004956AE">
        <w:rPr>
          <w:rFonts w:cs="Times New Roman"/>
          <w:color w:val="000000"/>
          <w:szCs w:val="28"/>
        </w:rPr>
        <w:t>Ig</w:t>
      </w:r>
      <w:r w:rsidR="004956AE" w:rsidRPr="002F1EBC">
        <w:rPr>
          <w:rFonts w:cs="Times New Roman"/>
          <w:color w:val="000000"/>
          <w:szCs w:val="28"/>
          <w:lang w:val="ru-RU"/>
        </w:rPr>
        <w:t xml:space="preserve">М, </w:t>
      </w:r>
      <w:proofErr w:type="spellStart"/>
      <w:r w:rsidRPr="002F1EBC">
        <w:rPr>
          <w:rFonts w:cs="Times New Roman"/>
          <w:color w:val="000000"/>
          <w:szCs w:val="28"/>
          <w:lang w:val="ru-RU"/>
        </w:rPr>
        <w:t>свидельствующее</w:t>
      </w:r>
      <w:proofErr w:type="spellEnd"/>
      <w:r w:rsidRPr="002F1EBC">
        <w:rPr>
          <w:rFonts w:cs="Times New Roman"/>
          <w:color w:val="000000"/>
          <w:szCs w:val="28"/>
          <w:lang w:val="ru-RU"/>
        </w:rPr>
        <w:t xml:space="preserve"> о системных нарушениях </w:t>
      </w:r>
      <w:proofErr w:type="spellStart"/>
      <w:r w:rsidRPr="002F1EBC">
        <w:rPr>
          <w:rFonts w:cs="Times New Roman"/>
          <w:color w:val="000000"/>
          <w:szCs w:val="28"/>
          <w:lang w:val="ru-RU"/>
        </w:rPr>
        <w:t>элиминации</w:t>
      </w:r>
      <w:proofErr w:type="spellEnd"/>
      <w:r w:rsidRPr="002F1EBC">
        <w:rPr>
          <w:rFonts w:cs="Times New Roman"/>
          <w:color w:val="000000"/>
          <w:szCs w:val="28"/>
          <w:lang w:val="ru-RU"/>
        </w:rPr>
        <w:t xml:space="preserve"> антигенных комплексов и развитии предрасположенности к </w:t>
      </w:r>
      <w:proofErr w:type="spellStart"/>
      <w:r w:rsidRPr="002F1EBC">
        <w:rPr>
          <w:rFonts w:cs="Times New Roman"/>
          <w:color w:val="000000"/>
          <w:szCs w:val="28"/>
          <w:lang w:val="ru-RU"/>
        </w:rPr>
        <w:t>аутоимм</w:t>
      </w:r>
      <w:r w:rsidR="004956AE" w:rsidRPr="002F1EBC">
        <w:rPr>
          <w:rFonts w:cs="Times New Roman"/>
          <w:color w:val="000000"/>
          <w:szCs w:val="28"/>
          <w:lang w:val="ru-RU"/>
        </w:rPr>
        <w:t>унной</w:t>
      </w:r>
      <w:proofErr w:type="spellEnd"/>
      <w:r w:rsidR="004956AE" w:rsidRPr="002F1EBC">
        <w:rPr>
          <w:rFonts w:cs="Times New Roman"/>
          <w:color w:val="000000"/>
          <w:szCs w:val="28"/>
          <w:lang w:val="ru-RU"/>
        </w:rPr>
        <w:t xml:space="preserve"> агрессии. Следовательно, </w:t>
      </w:r>
      <w:r w:rsidRPr="002F1EBC">
        <w:rPr>
          <w:rFonts w:cs="Times New Roman"/>
          <w:color w:val="000000"/>
          <w:szCs w:val="28"/>
          <w:lang w:val="ru-RU"/>
        </w:rPr>
        <w:t>к более частой реализации инфекцион</w:t>
      </w:r>
      <w:r w:rsidR="004956AE" w:rsidRPr="002F1EBC">
        <w:rPr>
          <w:rFonts w:cs="Times New Roman"/>
          <w:color w:val="000000"/>
          <w:szCs w:val="28"/>
          <w:lang w:val="ru-RU"/>
        </w:rPr>
        <w:t xml:space="preserve">но-воспалительных заболеваний. </w:t>
      </w:r>
      <w:r w:rsidRPr="002F1EBC">
        <w:rPr>
          <w:rFonts w:cs="Times New Roman"/>
          <w:color w:val="000000"/>
          <w:szCs w:val="28"/>
          <w:lang w:val="ru-RU"/>
        </w:rPr>
        <w:t xml:space="preserve">Выявленные нарушения в системе местного иммунитета повышают риск развития очагов хронической инфекции. </w:t>
      </w:r>
    </w:p>
    <w:p w14:paraId="156AFF81" w14:textId="7315D769" w:rsidR="00623CFD" w:rsidRPr="009014AB" w:rsidRDefault="00623CFD" w:rsidP="002566A4">
      <w:pPr>
        <w:pStyle w:val="a5"/>
        <w:spacing w:before="0" w:after="0" w:line="360" w:lineRule="auto"/>
        <w:ind w:right="40" w:firstLine="708"/>
        <w:jc w:val="both"/>
        <w:rPr>
          <w:rFonts w:cs="Times New Roman"/>
          <w:color w:val="000000"/>
          <w:sz w:val="28"/>
          <w:szCs w:val="28"/>
        </w:rPr>
      </w:pPr>
      <w:r w:rsidRPr="009014AB">
        <w:rPr>
          <w:rFonts w:cs="Times New Roman"/>
          <w:color w:val="000000"/>
          <w:sz w:val="28"/>
          <w:szCs w:val="28"/>
        </w:rPr>
        <w:t>Имеющиеся существенные сдвиги в клеточном звене иммунитета у п</w:t>
      </w:r>
      <w:r w:rsidR="004956AE">
        <w:rPr>
          <w:rFonts w:cs="Times New Roman"/>
          <w:color w:val="000000"/>
          <w:sz w:val="28"/>
          <w:szCs w:val="28"/>
        </w:rPr>
        <w:t>ациенто</w:t>
      </w:r>
      <w:r w:rsidR="00AB3076">
        <w:rPr>
          <w:rFonts w:cs="Times New Roman"/>
          <w:color w:val="000000"/>
          <w:sz w:val="28"/>
          <w:szCs w:val="28"/>
        </w:rPr>
        <w:t>в</w:t>
      </w:r>
      <w:r w:rsidR="004956AE">
        <w:rPr>
          <w:rFonts w:cs="Times New Roman"/>
          <w:color w:val="000000"/>
          <w:sz w:val="28"/>
          <w:szCs w:val="28"/>
        </w:rPr>
        <w:t xml:space="preserve"> с </w:t>
      </w:r>
      <w:r w:rsidR="00AB3076">
        <w:rPr>
          <w:rFonts w:cs="Times New Roman"/>
          <w:color w:val="000000"/>
          <w:sz w:val="28"/>
          <w:szCs w:val="28"/>
        </w:rPr>
        <w:t>климактерическим синдромом</w:t>
      </w:r>
      <w:r w:rsidR="004956AE">
        <w:rPr>
          <w:rFonts w:cs="Times New Roman"/>
          <w:color w:val="000000"/>
          <w:sz w:val="28"/>
          <w:szCs w:val="28"/>
        </w:rPr>
        <w:t xml:space="preserve">, свидетельствуют </w:t>
      </w:r>
      <w:r w:rsidRPr="009014AB">
        <w:rPr>
          <w:rFonts w:cs="Times New Roman"/>
          <w:color w:val="000000"/>
          <w:sz w:val="28"/>
          <w:szCs w:val="28"/>
        </w:rPr>
        <w:t>о наличи</w:t>
      </w:r>
      <w:r w:rsidR="002566A4">
        <w:rPr>
          <w:rFonts w:cs="Times New Roman"/>
          <w:color w:val="000000"/>
          <w:sz w:val="28"/>
          <w:szCs w:val="28"/>
        </w:rPr>
        <w:t>и</w:t>
      </w:r>
      <w:r w:rsidRPr="009014AB">
        <w:rPr>
          <w:rFonts w:cs="Times New Roman"/>
          <w:color w:val="000000"/>
          <w:sz w:val="28"/>
          <w:szCs w:val="28"/>
        </w:rPr>
        <w:t xml:space="preserve"> изменений наиболее значимых показателей клеточного иммунитета</w:t>
      </w:r>
      <w:r w:rsidR="00626FF7" w:rsidRPr="009014AB">
        <w:rPr>
          <w:rFonts w:cs="Times New Roman"/>
          <w:color w:val="000000"/>
          <w:sz w:val="28"/>
          <w:szCs w:val="28"/>
        </w:rPr>
        <w:t>,</w:t>
      </w:r>
      <w:r w:rsidRPr="009014AB">
        <w:rPr>
          <w:rFonts w:cs="Times New Roman"/>
          <w:color w:val="000000"/>
          <w:sz w:val="28"/>
          <w:szCs w:val="28"/>
        </w:rPr>
        <w:t xml:space="preserve"> которые характеризуются не только </w:t>
      </w:r>
      <w:r w:rsidR="00626FF7" w:rsidRPr="009014AB">
        <w:rPr>
          <w:rFonts w:cs="Times New Roman"/>
          <w:color w:val="000000"/>
          <w:sz w:val="28"/>
          <w:szCs w:val="28"/>
        </w:rPr>
        <w:t>депрессией Т</w:t>
      </w:r>
      <w:r w:rsidR="00AB3076">
        <w:rPr>
          <w:rFonts w:cs="Times New Roman"/>
          <w:color w:val="000000"/>
          <w:sz w:val="28"/>
          <w:szCs w:val="28"/>
        </w:rPr>
        <w:t>-</w:t>
      </w:r>
      <w:r w:rsidRPr="009014AB">
        <w:rPr>
          <w:rFonts w:cs="Times New Roman"/>
          <w:color w:val="000000"/>
          <w:sz w:val="28"/>
          <w:szCs w:val="28"/>
        </w:rPr>
        <w:t xml:space="preserve">лимфоцитов с различными </w:t>
      </w:r>
      <w:proofErr w:type="spellStart"/>
      <w:r w:rsidRPr="009014AB">
        <w:rPr>
          <w:rFonts w:cs="Times New Roman"/>
          <w:color w:val="000000"/>
          <w:sz w:val="28"/>
          <w:szCs w:val="28"/>
        </w:rPr>
        <w:t>аффекторными</w:t>
      </w:r>
      <w:proofErr w:type="spellEnd"/>
      <w:r w:rsidRPr="009014AB">
        <w:rPr>
          <w:rFonts w:cs="Times New Roman"/>
          <w:color w:val="000000"/>
          <w:sz w:val="28"/>
          <w:szCs w:val="28"/>
        </w:rPr>
        <w:t xml:space="preserve"> функциями, но и </w:t>
      </w:r>
      <w:proofErr w:type="spellStart"/>
      <w:r w:rsidRPr="009014AB">
        <w:rPr>
          <w:rFonts w:cs="Times New Roman"/>
          <w:color w:val="000000"/>
          <w:sz w:val="28"/>
          <w:szCs w:val="28"/>
        </w:rPr>
        <w:t>дисбалансом</w:t>
      </w:r>
      <w:proofErr w:type="spellEnd"/>
      <w:r w:rsidRPr="009014AB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="00626FF7" w:rsidRPr="009014AB">
        <w:rPr>
          <w:rFonts w:cs="Times New Roman"/>
          <w:color w:val="000000"/>
          <w:sz w:val="28"/>
          <w:szCs w:val="28"/>
        </w:rPr>
        <w:t>регуляторных</w:t>
      </w:r>
      <w:proofErr w:type="spellEnd"/>
      <w:r w:rsidR="00626FF7" w:rsidRPr="009014AB">
        <w:rPr>
          <w:rFonts w:cs="Times New Roman"/>
          <w:color w:val="000000"/>
          <w:sz w:val="28"/>
          <w:szCs w:val="28"/>
        </w:rPr>
        <w:t xml:space="preserve"> Т</w:t>
      </w:r>
      <w:r w:rsidR="00AB3076">
        <w:rPr>
          <w:rFonts w:cs="Times New Roman"/>
          <w:color w:val="000000"/>
          <w:sz w:val="28"/>
          <w:szCs w:val="28"/>
        </w:rPr>
        <w:t>-</w:t>
      </w:r>
      <w:r w:rsidRPr="009014AB">
        <w:rPr>
          <w:rFonts w:cs="Times New Roman"/>
          <w:color w:val="000000"/>
          <w:sz w:val="28"/>
          <w:szCs w:val="28"/>
        </w:rPr>
        <w:t xml:space="preserve">лимфоцитов. </w:t>
      </w:r>
    </w:p>
    <w:p w14:paraId="44D8A21F" w14:textId="244321C8" w:rsidR="00623CFD" w:rsidRPr="009014AB" w:rsidRDefault="00623CFD" w:rsidP="00AB3076">
      <w:pPr>
        <w:pStyle w:val="a9"/>
        <w:spacing w:before="3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9014AB">
        <w:rPr>
          <w:color w:val="000000"/>
          <w:sz w:val="28"/>
          <w:szCs w:val="28"/>
        </w:rPr>
        <w:t>Проблема патологических состояний эндометрия изучается в различных аспектах: этиология</w:t>
      </w:r>
      <w:r w:rsidR="002566A4">
        <w:rPr>
          <w:color w:val="000000"/>
          <w:sz w:val="28"/>
          <w:szCs w:val="28"/>
        </w:rPr>
        <w:t>;</w:t>
      </w:r>
      <w:r w:rsidRPr="009014AB">
        <w:rPr>
          <w:color w:val="000000"/>
          <w:sz w:val="28"/>
          <w:szCs w:val="28"/>
        </w:rPr>
        <w:t xml:space="preserve"> патогенез</w:t>
      </w:r>
      <w:r w:rsidR="002566A4">
        <w:rPr>
          <w:color w:val="000000"/>
          <w:sz w:val="28"/>
          <w:szCs w:val="28"/>
        </w:rPr>
        <w:t>;</w:t>
      </w:r>
      <w:r w:rsidRPr="009014AB">
        <w:rPr>
          <w:color w:val="000000"/>
          <w:sz w:val="28"/>
          <w:szCs w:val="28"/>
        </w:rPr>
        <w:t xml:space="preserve"> диагностика</w:t>
      </w:r>
      <w:r w:rsidR="002566A4">
        <w:rPr>
          <w:color w:val="000000"/>
          <w:sz w:val="28"/>
          <w:szCs w:val="28"/>
        </w:rPr>
        <w:t>;</w:t>
      </w:r>
      <w:r w:rsidRPr="009014AB">
        <w:rPr>
          <w:color w:val="000000"/>
          <w:sz w:val="28"/>
          <w:szCs w:val="28"/>
        </w:rPr>
        <w:t xml:space="preserve"> профилактика</w:t>
      </w:r>
      <w:r w:rsidR="002566A4">
        <w:rPr>
          <w:color w:val="000000"/>
          <w:sz w:val="28"/>
          <w:szCs w:val="28"/>
        </w:rPr>
        <w:t>;</w:t>
      </w:r>
      <w:r w:rsidRPr="009014AB">
        <w:rPr>
          <w:color w:val="000000"/>
          <w:sz w:val="28"/>
          <w:szCs w:val="28"/>
        </w:rPr>
        <w:t xml:space="preserve"> терапия. Однако работы, направленные на исследование патогенеза </w:t>
      </w:r>
      <w:proofErr w:type="spellStart"/>
      <w:r w:rsidRPr="009014AB">
        <w:rPr>
          <w:color w:val="000000"/>
          <w:sz w:val="28"/>
          <w:szCs w:val="28"/>
        </w:rPr>
        <w:t>пролиферативных</w:t>
      </w:r>
      <w:proofErr w:type="spellEnd"/>
      <w:r w:rsidRPr="009014AB">
        <w:rPr>
          <w:color w:val="000000"/>
          <w:sz w:val="28"/>
          <w:szCs w:val="28"/>
        </w:rPr>
        <w:t xml:space="preserve"> процессов в эндометрии, затрагивают в основном гормональные нарушения в организме женщины и экспрессию рецепторов </w:t>
      </w:r>
      <w:proofErr w:type="spellStart"/>
      <w:r w:rsidRPr="009014AB">
        <w:rPr>
          <w:color w:val="000000"/>
          <w:sz w:val="28"/>
          <w:szCs w:val="28"/>
        </w:rPr>
        <w:t>стероидных</w:t>
      </w:r>
      <w:proofErr w:type="spellEnd"/>
      <w:r w:rsidRPr="009014AB">
        <w:rPr>
          <w:color w:val="000000"/>
          <w:sz w:val="28"/>
          <w:szCs w:val="28"/>
        </w:rPr>
        <w:t xml:space="preserve"> гормонов в слизистой оболочке матки.  Дальнейшего изучения требует комплексная оценка факторов риска возникновения и развития </w:t>
      </w:r>
      <w:proofErr w:type="spellStart"/>
      <w:r w:rsidRPr="009014AB">
        <w:rPr>
          <w:color w:val="000000"/>
          <w:sz w:val="28"/>
          <w:szCs w:val="28"/>
        </w:rPr>
        <w:t>гиперплазии</w:t>
      </w:r>
      <w:proofErr w:type="spellEnd"/>
      <w:r w:rsidRPr="009014AB">
        <w:rPr>
          <w:color w:val="000000"/>
          <w:sz w:val="28"/>
          <w:szCs w:val="28"/>
        </w:rPr>
        <w:t xml:space="preserve"> эндометрия на основе молекулярно-генетического и иммунологического статуса. </w:t>
      </w:r>
    </w:p>
    <w:p w14:paraId="45D06A2F" w14:textId="243D713F" w:rsidR="00623CFD" w:rsidRPr="009014AB" w:rsidRDefault="00623CFD" w:rsidP="00AB3076">
      <w:pPr>
        <w:pStyle w:val="a9"/>
        <w:shd w:val="clear" w:color="auto" w:fill="FFFFFF"/>
        <w:spacing w:before="3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9014AB">
        <w:rPr>
          <w:color w:val="000000"/>
          <w:sz w:val="28"/>
          <w:szCs w:val="28"/>
        </w:rPr>
        <w:t xml:space="preserve">При исследовании показателей системного иммунитета у женщин с </w:t>
      </w:r>
      <w:proofErr w:type="spellStart"/>
      <w:r w:rsidRPr="009014AB">
        <w:rPr>
          <w:color w:val="000000"/>
          <w:sz w:val="28"/>
          <w:szCs w:val="28"/>
        </w:rPr>
        <w:t>гиперпластической</w:t>
      </w:r>
      <w:proofErr w:type="spellEnd"/>
      <w:r w:rsidRPr="009014AB">
        <w:rPr>
          <w:color w:val="000000"/>
          <w:sz w:val="28"/>
          <w:szCs w:val="28"/>
        </w:rPr>
        <w:t xml:space="preserve"> трансформацией эндометрия на фоне патологического </w:t>
      </w:r>
      <w:proofErr w:type="spellStart"/>
      <w:r w:rsidRPr="009014AB">
        <w:rPr>
          <w:color w:val="000000"/>
          <w:sz w:val="28"/>
          <w:szCs w:val="28"/>
        </w:rPr>
        <w:t>кли</w:t>
      </w:r>
      <w:r w:rsidR="004956AE">
        <w:rPr>
          <w:color w:val="000000"/>
          <w:sz w:val="28"/>
          <w:szCs w:val="28"/>
        </w:rPr>
        <w:t>мактерия</w:t>
      </w:r>
      <w:proofErr w:type="spellEnd"/>
      <w:r w:rsidR="004956AE">
        <w:rPr>
          <w:color w:val="000000"/>
          <w:sz w:val="28"/>
          <w:szCs w:val="28"/>
        </w:rPr>
        <w:t xml:space="preserve"> выявлено, </w:t>
      </w:r>
      <w:r w:rsidRPr="009014AB">
        <w:rPr>
          <w:color w:val="000000"/>
          <w:sz w:val="28"/>
          <w:szCs w:val="28"/>
        </w:rPr>
        <w:t xml:space="preserve">что на развитие </w:t>
      </w:r>
      <w:proofErr w:type="spellStart"/>
      <w:r w:rsidRPr="009014AB">
        <w:rPr>
          <w:color w:val="000000"/>
          <w:sz w:val="28"/>
          <w:szCs w:val="28"/>
        </w:rPr>
        <w:t>гиперпластических</w:t>
      </w:r>
      <w:proofErr w:type="spellEnd"/>
      <w:r w:rsidRPr="009014AB">
        <w:rPr>
          <w:color w:val="000000"/>
          <w:sz w:val="28"/>
          <w:szCs w:val="28"/>
        </w:rPr>
        <w:t xml:space="preserve"> процессов у женщин в период </w:t>
      </w:r>
      <w:proofErr w:type="spellStart"/>
      <w:r w:rsidRPr="009014AB">
        <w:rPr>
          <w:color w:val="000000"/>
          <w:sz w:val="28"/>
          <w:szCs w:val="28"/>
        </w:rPr>
        <w:t>перименопаузы</w:t>
      </w:r>
      <w:proofErr w:type="spellEnd"/>
      <w:r w:rsidRPr="009014AB">
        <w:rPr>
          <w:color w:val="000000"/>
          <w:sz w:val="28"/>
          <w:szCs w:val="28"/>
        </w:rPr>
        <w:t xml:space="preserve"> влияют патологические процессы, происходящие в иммунной системе. При </w:t>
      </w:r>
      <w:proofErr w:type="spellStart"/>
      <w:r w:rsidRPr="009014AB">
        <w:rPr>
          <w:color w:val="000000"/>
          <w:sz w:val="28"/>
          <w:szCs w:val="28"/>
        </w:rPr>
        <w:t>гиперпластических</w:t>
      </w:r>
      <w:proofErr w:type="spellEnd"/>
      <w:r w:rsidRPr="009014AB">
        <w:rPr>
          <w:color w:val="000000"/>
          <w:sz w:val="28"/>
          <w:szCs w:val="28"/>
        </w:rPr>
        <w:t xml:space="preserve"> процессах эндометрия у пациенто</w:t>
      </w:r>
      <w:r w:rsidR="00AB3076">
        <w:rPr>
          <w:color w:val="000000"/>
          <w:sz w:val="28"/>
          <w:szCs w:val="28"/>
        </w:rPr>
        <w:t>в</w:t>
      </w:r>
      <w:r w:rsidRPr="009014AB">
        <w:rPr>
          <w:color w:val="000000"/>
          <w:sz w:val="28"/>
          <w:szCs w:val="28"/>
        </w:rPr>
        <w:t xml:space="preserve"> с патологическим </w:t>
      </w:r>
      <w:proofErr w:type="spellStart"/>
      <w:r w:rsidRPr="009014AB">
        <w:rPr>
          <w:color w:val="000000"/>
          <w:sz w:val="28"/>
          <w:szCs w:val="28"/>
        </w:rPr>
        <w:t>климактерием</w:t>
      </w:r>
      <w:proofErr w:type="spellEnd"/>
      <w:r w:rsidRPr="009014AB">
        <w:rPr>
          <w:color w:val="000000"/>
          <w:sz w:val="28"/>
          <w:szCs w:val="28"/>
        </w:rPr>
        <w:t xml:space="preserve"> на фоне </w:t>
      </w:r>
      <w:proofErr w:type="spellStart"/>
      <w:r w:rsidR="00AB3076" w:rsidRPr="009014AB">
        <w:rPr>
          <w:color w:val="000000"/>
          <w:sz w:val="28"/>
          <w:szCs w:val="28"/>
        </w:rPr>
        <w:t>гиперплазии</w:t>
      </w:r>
      <w:proofErr w:type="spellEnd"/>
      <w:r w:rsidR="00AB3076" w:rsidRPr="009014AB">
        <w:rPr>
          <w:color w:val="000000"/>
          <w:sz w:val="28"/>
          <w:szCs w:val="28"/>
        </w:rPr>
        <w:t xml:space="preserve"> эндометрия </w:t>
      </w:r>
      <w:r w:rsidRPr="009014AB">
        <w:rPr>
          <w:color w:val="000000"/>
          <w:sz w:val="28"/>
          <w:szCs w:val="28"/>
        </w:rPr>
        <w:t xml:space="preserve">наблюдаются нарушения как </w:t>
      </w:r>
      <w:r w:rsidRPr="009014AB">
        <w:rPr>
          <w:rStyle w:val="hl"/>
          <w:color w:val="000000"/>
          <w:sz w:val="28"/>
          <w:szCs w:val="28"/>
        </w:rPr>
        <w:t>клеточного</w:t>
      </w:r>
      <w:r w:rsidRPr="009014AB">
        <w:rPr>
          <w:color w:val="000000"/>
          <w:sz w:val="28"/>
          <w:szCs w:val="28"/>
        </w:rPr>
        <w:t xml:space="preserve">, так и </w:t>
      </w:r>
      <w:proofErr w:type="spellStart"/>
      <w:r w:rsidRPr="009014AB">
        <w:rPr>
          <w:color w:val="000000"/>
          <w:sz w:val="28"/>
          <w:szCs w:val="28"/>
        </w:rPr>
        <w:t>гуморального</w:t>
      </w:r>
      <w:proofErr w:type="spellEnd"/>
      <w:r w:rsidRPr="009014AB">
        <w:rPr>
          <w:color w:val="000000"/>
          <w:sz w:val="28"/>
          <w:szCs w:val="28"/>
        </w:rPr>
        <w:t xml:space="preserve"> звена </w:t>
      </w:r>
      <w:r w:rsidRPr="009014AB">
        <w:rPr>
          <w:rStyle w:val="hl"/>
          <w:color w:val="000000"/>
          <w:sz w:val="28"/>
          <w:szCs w:val="28"/>
        </w:rPr>
        <w:t>иммунитета</w:t>
      </w:r>
      <w:r w:rsidRPr="009014AB">
        <w:rPr>
          <w:color w:val="000000"/>
          <w:sz w:val="28"/>
          <w:szCs w:val="28"/>
        </w:rPr>
        <w:t xml:space="preserve"> за счет снижения и нарушения соотношения </w:t>
      </w:r>
      <w:proofErr w:type="spellStart"/>
      <w:r w:rsidRPr="009014AB">
        <w:rPr>
          <w:rStyle w:val="hl"/>
          <w:color w:val="000000"/>
          <w:sz w:val="28"/>
          <w:szCs w:val="28"/>
        </w:rPr>
        <w:t>субпопуляций</w:t>
      </w:r>
      <w:proofErr w:type="spellEnd"/>
      <w:r w:rsidRPr="009014AB">
        <w:rPr>
          <w:color w:val="000000"/>
          <w:sz w:val="28"/>
          <w:szCs w:val="28"/>
        </w:rPr>
        <w:t xml:space="preserve"> </w:t>
      </w:r>
      <w:r w:rsidRPr="009014AB">
        <w:rPr>
          <w:color w:val="000000"/>
          <w:sz w:val="28"/>
          <w:szCs w:val="28"/>
        </w:rPr>
        <w:lastRenderedPageBreak/>
        <w:t>Т-</w:t>
      </w:r>
      <w:r w:rsidR="00626FF7">
        <w:rPr>
          <w:color w:val="000000"/>
          <w:sz w:val="28"/>
          <w:szCs w:val="28"/>
        </w:rPr>
        <w:t xml:space="preserve"> </w:t>
      </w:r>
      <w:r w:rsidRPr="009014AB">
        <w:rPr>
          <w:color w:val="000000"/>
          <w:sz w:val="28"/>
          <w:szCs w:val="28"/>
        </w:rPr>
        <w:t xml:space="preserve">лимфоцитов, достоверного увеличения </w:t>
      </w:r>
      <w:proofErr w:type="spellStart"/>
      <w:r w:rsidRPr="009014AB">
        <w:rPr>
          <w:color w:val="000000"/>
          <w:sz w:val="28"/>
          <w:szCs w:val="28"/>
        </w:rPr>
        <w:t>иммуноглобулинов</w:t>
      </w:r>
      <w:proofErr w:type="spellEnd"/>
      <w:r w:rsidRPr="009014AB">
        <w:rPr>
          <w:color w:val="000000"/>
          <w:sz w:val="28"/>
          <w:szCs w:val="28"/>
        </w:rPr>
        <w:t xml:space="preserve"> класса М и А и угнетения </w:t>
      </w:r>
      <w:proofErr w:type="spellStart"/>
      <w:r w:rsidRPr="009014AB">
        <w:rPr>
          <w:color w:val="000000"/>
          <w:sz w:val="28"/>
          <w:szCs w:val="28"/>
        </w:rPr>
        <w:t>иммуноглобулинов</w:t>
      </w:r>
      <w:proofErr w:type="spellEnd"/>
      <w:r w:rsidRPr="009014AB">
        <w:rPr>
          <w:color w:val="000000"/>
          <w:sz w:val="28"/>
          <w:szCs w:val="28"/>
        </w:rPr>
        <w:t xml:space="preserve"> класса </w:t>
      </w:r>
      <w:r w:rsidRPr="009014AB">
        <w:rPr>
          <w:color w:val="000000"/>
          <w:sz w:val="28"/>
          <w:szCs w:val="28"/>
          <w:lang w:val="en-US"/>
        </w:rPr>
        <w:t>G</w:t>
      </w:r>
      <w:r w:rsidRPr="009014AB">
        <w:rPr>
          <w:color w:val="000000"/>
          <w:sz w:val="28"/>
          <w:szCs w:val="28"/>
        </w:rPr>
        <w:t>.</w:t>
      </w:r>
    </w:p>
    <w:p w14:paraId="67866EA1" w14:textId="0EB49508" w:rsidR="00623CFD" w:rsidRPr="009014AB" w:rsidRDefault="00623CFD" w:rsidP="00AB3076">
      <w:pPr>
        <w:spacing w:before="30" w:after="0" w:line="360" w:lineRule="auto"/>
        <w:ind w:right="57" w:firstLine="708"/>
        <w:jc w:val="both"/>
        <w:rPr>
          <w:rFonts w:cs="Times New Roman"/>
          <w:color w:val="000000"/>
          <w:szCs w:val="28"/>
          <w:lang w:val="ru-RU"/>
        </w:rPr>
      </w:pPr>
      <w:r w:rsidRPr="009014AB">
        <w:rPr>
          <w:rFonts w:cs="Times New Roman"/>
          <w:color w:val="000000"/>
          <w:szCs w:val="28"/>
          <w:lang w:val="ru-RU"/>
        </w:rPr>
        <w:t xml:space="preserve">При сравнительном анализе </w:t>
      </w:r>
      <w:proofErr w:type="spellStart"/>
      <w:r w:rsidRPr="009014AB">
        <w:rPr>
          <w:rFonts w:cs="Times New Roman"/>
          <w:color w:val="000000"/>
          <w:szCs w:val="28"/>
          <w:lang w:val="ru-RU"/>
        </w:rPr>
        <w:t>иммуно</w:t>
      </w:r>
      <w:r w:rsidR="004956AE">
        <w:rPr>
          <w:rFonts w:cs="Times New Roman"/>
          <w:color w:val="000000"/>
          <w:szCs w:val="28"/>
          <w:lang w:val="ru-RU"/>
        </w:rPr>
        <w:t>граммы</w:t>
      </w:r>
      <w:proofErr w:type="spellEnd"/>
      <w:r w:rsidR="004956AE">
        <w:rPr>
          <w:rFonts w:cs="Times New Roman"/>
          <w:color w:val="000000"/>
          <w:szCs w:val="28"/>
          <w:lang w:val="ru-RU"/>
        </w:rPr>
        <w:t xml:space="preserve"> у женщин с </w:t>
      </w:r>
      <w:proofErr w:type="spellStart"/>
      <w:r w:rsidR="00AB3076">
        <w:rPr>
          <w:color w:val="000000"/>
          <w:szCs w:val="28"/>
          <w:lang w:val="ru-RU"/>
        </w:rPr>
        <w:t>гиперплазией</w:t>
      </w:r>
      <w:proofErr w:type="spellEnd"/>
      <w:r w:rsidR="00AB3076" w:rsidRPr="00AB3076">
        <w:rPr>
          <w:color w:val="000000"/>
          <w:szCs w:val="28"/>
          <w:lang w:val="ru-RU"/>
        </w:rPr>
        <w:t xml:space="preserve"> эндометрия</w:t>
      </w:r>
      <w:r w:rsidR="004956AE">
        <w:rPr>
          <w:rFonts w:cs="Times New Roman"/>
          <w:color w:val="000000"/>
          <w:szCs w:val="28"/>
          <w:lang w:val="ru-RU"/>
        </w:rPr>
        <w:t xml:space="preserve"> на фоне </w:t>
      </w:r>
      <w:r w:rsidR="00AB3076">
        <w:rPr>
          <w:rFonts w:cs="Times New Roman"/>
          <w:color w:val="000000"/>
          <w:szCs w:val="28"/>
          <w:lang w:val="ru-RU"/>
        </w:rPr>
        <w:t xml:space="preserve">патологического </w:t>
      </w:r>
      <w:proofErr w:type="spellStart"/>
      <w:r w:rsidR="00AB3076">
        <w:rPr>
          <w:rFonts w:cs="Times New Roman"/>
          <w:color w:val="000000"/>
          <w:szCs w:val="28"/>
          <w:lang w:val="ru-RU"/>
        </w:rPr>
        <w:t>климактерия</w:t>
      </w:r>
      <w:proofErr w:type="spellEnd"/>
      <w:r w:rsidRPr="009014AB">
        <w:rPr>
          <w:rFonts w:cs="Times New Roman"/>
          <w:color w:val="000000"/>
          <w:szCs w:val="28"/>
          <w:lang w:val="ru-RU"/>
        </w:rPr>
        <w:t xml:space="preserve"> с аналогичной группой женщин, но без </w:t>
      </w:r>
      <w:proofErr w:type="spellStart"/>
      <w:r w:rsidR="00AB3076" w:rsidRPr="00AB3076">
        <w:rPr>
          <w:color w:val="000000"/>
          <w:szCs w:val="28"/>
          <w:lang w:val="ru-RU"/>
        </w:rPr>
        <w:t>гиперплазии</w:t>
      </w:r>
      <w:proofErr w:type="spellEnd"/>
      <w:r w:rsidR="00AB3076" w:rsidRPr="00AB3076">
        <w:rPr>
          <w:color w:val="000000"/>
          <w:szCs w:val="28"/>
          <w:lang w:val="ru-RU"/>
        </w:rPr>
        <w:t xml:space="preserve"> эндометрия</w:t>
      </w:r>
      <w:r w:rsidRPr="009014AB">
        <w:rPr>
          <w:rFonts w:cs="Times New Roman"/>
          <w:color w:val="000000"/>
          <w:szCs w:val="28"/>
          <w:lang w:val="ru-RU"/>
        </w:rPr>
        <w:t xml:space="preserve"> выявлена более выраженная дисфункция </w:t>
      </w:r>
      <w:proofErr w:type="spellStart"/>
      <w:r w:rsidRPr="009014AB">
        <w:rPr>
          <w:rFonts w:cs="Times New Roman"/>
          <w:color w:val="000000"/>
          <w:szCs w:val="28"/>
          <w:lang w:val="ru-RU"/>
        </w:rPr>
        <w:t>нейтрофилов</w:t>
      </w:r>
      <w:proofErr w:type="spellEnd"/>
      <w:r w:rsidRPr="009014AB">
        <w:rPr>
          <w:rFonts w:cs="Times New Roman"/>
          <w:color w:val="000000"/>
          <w:szCs w:val="28"/>
          <w:lang w:val="ru-RU"/>
        </w:rPr>
        <w:t xml:space="preserve">, характеризующаяся </w:t>
      </w:r>
      <w:r w:rsidRPr="009014AB">
        <w:rPr>
          <w:rStyle w:val="hl"/>
          <w:rFonts w:cs="Times New Roman"/>
          <w:color w:val="000000"/>
          <w:szCs w:val="28"/>
          <w:lang w:val="ru-RU"/>
        </w:rPr>
        <w:t>депрессией</w:t>
      </w:r>
      <w:r w:rsidRPr="009014AB">
        <w:rPr>
          <w:rFonts w:cs="Times New Roman"/>
          <w:color w:val="000000"/>
          <w:szCs w:val="28"/>
          <w:lang w:val="ru-RU"/>
        </w:rPr>
        <w:t xml:space="preserve"> пула </w:t>
      </w:r>
      <w:proofErr w:type="spellStart"/>
      <w:r w:rsidRPr="009014AB">
        <w:rPr>
          <w:rFonts w:cs="Times New Roman"/>
          <w:color w:val="000000"/>
          <w:szCs w:val="28"/>
          <w:lang w:val="ru-RU"/>
        </w:rPr>
        <w:t>нейтрофильных</w:t>
      </w:r>
      <w:proofErr w:type="spellEnd"/>
      <w:r w:rsidRPr="009014AB">
        <w:rPr>
          <w:rFonts w:cs="Times New Roman"/>
          <w:color w:val="000000"/>
          <w:szCs w:val="28"/>
          <w:lang w:val="ru-RU"/>
        </w:rPr>
        <w:t xml:space="preserve"> фагоцитов и снижением их </w:t>
      </w:r>
      <w:proofErr w:type="spellStart"/>
      <w:r w:rsidRPr="009014AB">
        <w:rPr>
          <w:rStyle w:val="hl"/>
          <w:rFonts w:cs="Times New Roman"/>
          <w:color w:val="000000"/>
          <w:szCs w:val="28"/>
          <w:lang w:val="ru-RU"/>
        </w:rPr>
        <w:t>рецепторной</w:t>
      </w:r>
      <w:proofErr w:type="spellEnd"/>
      <w:r w:rsidRPr="009014AB">
        <w:rPr>
          <w:rStyle w:val="hl"/>
          <w:rFonts w:cs="Times New Roman"/>
          <w:color w:val="000000"/>
          <w:szCs w:val="28"/>
          <w:lang w:val="ru-RU"/>
        </w:rPr>
        <w:t>,</w:t>
      </w:r>
      <w:r w:rsidRPr="009014AB">
        <w:rPr>
          <w:rFonts w:cs="Times New Roman"/>
          <w:color w:val="000000"/>
          <w:szCs w:val="28"/>
          <w:lang w:val="ru-RU"/>
        </w:rPr>
        <w:t xml:space="preserve"> </w:t>
      </w:r>
      <w:proofErr w:type="spellStart"/>
      <w:r w:rsidRPr="009014AB">
        <w:rPr>
          <w:rFonts w:cs="Times New Roman"/>
          <w:color w:val="000000"/>
          <w:szCs w:val="28"/>
          <w:lang w:val="ru-RU"/>
        </w:rPr>
        <w:t>поглотительной</w:t>
      </w:r>
      <w:proofErr w:type="spellEnd"/>
      <w:r w:rsidRPr="009014AB">
        <w:rPr>
          <w:rFonts w:cs="Times New Roman"/>
          <w:color w:val="000000"/>
          <w:szCs w:val="28"/>
          <w:lang w:val="ru-RU"/>
        </w:rPr>
        <w:t xml:space="preserve"> и особенно </w:t>
      </w:r>
      <w:r w:rsidRPr="009014AB">
        <w:rPr>
          <w:rStyle w:val="hl"/>
          <w:rFonts w:cs="Times New Roman"/>
          <w:color w:val="000000"/>
          <w:szCs w:val="28"/>
          <w:lang w:val="ru-RU"/>
        </w:rPr>
        <w:t>метаболической</w:t>
      </w:r>
      <w:r w:rsidRPr="009014AB">
        <w:rPr>
          <w:rFonts w:cs="Times New Roman"/>
          <w:color w:val="000000"/>
          <w:szCs w:val="28"/>
          <w:lang w:val="ru-RU"/>
        </w:rPr>
        <w:t xml:space="preserve"> активности. Тогда как у женщин с наличием климактерического синдрома эти явления зафиксированы, но в меньшей степени. Усугубление </w:t>
      </w:r>
      <w:proofErr w:type="spellStart"/>
      <w:r w:rsidRPr="009014AB">
        <w:rPr>
          <w:rFonts w:cs="Times New Roman"/>
          <w:color w:val="000000"/>
          <w:szCs w:val="28"/>
          <w:lang w:val="ru-RU"/>
        </w:rPr>
        <w:t>дисфагоцитоза</w:t>
      </w:r>
      <w:proofErr w:type="spellEnd"/>
      <w:r w:rsidRPr="009014AB">
        <w:rPr>
          <w:rFonts w:cs="Times New Roman"/>
          <w:color w:val="000000"/>
          <w:szCs w:val="28"/>
          <w:lang w:val="ru-RU"/>
        </w:rPr>
        <w:t xml:space="preserve"> у женщин с </w:t>
      </w:r>
      <w:proofErr w:type="spellStart"/>
      <w:r w:rsidRPr="009014AB">
        <w:rPr>
          <w:rFonts w:cs="Times New Roman"/>
          <w:color w:val="000000"/>
          <w:szCs w:val="28"/>
          <w:lang w:val="ru-RU"/>
        </w:rPr>
        <w:t>гиперпластической</w:t>
      </w:r>
      <w:proofErr w:type="spellEnd"/>
      <w:r w:rsidRPr="009014AB">
        <w:rPr>
          <w:rFonts w:cs="Times New Roman"/>
          <w:color w:val="000000"/>
          <w:szCs w:val="28"/>
          <w:lang w:val="ru-RU"/>
        </w:rPr>
        <w:t xml:space="preserve"> трансформацие</w:t>
      </w:r>
      <w:r w:rsidR="004956AE">
        <w:rPr>
          <w:rFonts w:cs="Times New Roman"/>
          <w:color w:val="000000"/>
          <w:szCs w:val="28"/>
          <w:lang w:val="ru-RU"/>
        </w:rPr>
        <w:t xml:space="preserve">й эндометрия реализуется через </w:t>
      </w:r>
      <w:r w:rsidR="00626FF7" w:rsidRPr="009014AB">
        <w:rPr>
          <w:rFonts w:cs="Times New Roman"/>
          <w:color w:val="000000"/>
          <w:szCs w:val="28"/>
          <w:lang w:val="ru-RU"/>
        </w:rPr>
        <w:t>значительное повышение</w:t>
      </w:r>
      <w:r w:rsidRPr="009014AB">
        <w:rPr>
          <w:rFonts w:cs="Times New Roman"/>
          <w:color w:val="000000"/>
          <w:szCs w:val="28"/>
          <w:lang w:val="ru-RU"/>
        </w:rPr>
        <w:t xml:space="preserve"> уровня </w:t>
      </w:r>
      <w:proofErr w:type="spellStart"/>
      <w:r w:rsidR="00626FF7" w:rsidRPr="009014AB">
        <w:rPr>
          <w:rFonts w:cs="Times New Roman"/>
          <w:color w:val="000000"/>
          <w:szCs w:val="28"/>
          <w:lang w:val="ru-RU"/>
        </w:rPr>
        <w:t>реакционноспособных</w:t>
      </w:r>
      <w:proofErr w:type="spellEnd"/>
      <w:r w:rsidRPr="009014AB">
        <w:rPr>
          <w:rFonts w:cs="Times New Roman"/>
          <w:color w:val="000000"/>
          <w:szCs w:val="28"/>
          <w:lang w:val="ru-RU"/>
        </w:rPr>
        <w:t xml:space="preserve"> активных форм кислорода в гранулах </w:t>
      </w:r>
      <w:proofErr w:type="spellStart"/>
      <w:r w:rsidRPr="009014AB">
        <w:rPr>
          <w:rFonts w:cs="Times New Roman"/>
          <w:color w:val="000000"/>
          <w:szCs w:val="28"/>
          <w:lang w:val="ru-RU"/>
        </w:rPr>
        <w:t>нейтрофильных</w:t>
      </w:r>
      <w:proofErr w:type="spellEnd"/>
      <w:r w:rsidRPr="009014AB">
        <w:rPr>
          <w:rFonts w:cs="Times New Roman"/>
          <w:color w:val="000000"/>
          <w:szCs w:val="28"/>
          <w:lang w:val="ru-RU"/>
        </w:rPr>
        <w:t xml:space="preserve"> </w:t>
      </w:r>
      <w:proofErr w:type="spellStart"/>
      <w:r w:rsidRPr="009014AB">
        <w:rPr>
          <w:rStyle w:val="hl"/>
          <w:rFonts w:cs="Times New Roman"/>
          <w:color w:val="000000"/>
          <w:szCs w:val="28"/>
          <w:lang w:val="ru-RU"/>
        </w:rPr>
        <w:t>гранулоцитов</w:t>
      </w:r>
      <w:proofErr w:type="spellEnd"/>
      <w:r w:rsidRPr="009014AB">
        <w:rPr>
          <w:rStyle w:val="hl"/>
          <w:rFonts w:cs="Times New Roman"/>
          <w:color w:val="000000"/>
          <w:szCs w:val="28"/>
          <w:lang w:val="ru-RU"/>
        </w:rPr>
        <w:t>. Развитие хронического «</w:t>
      </w:r>
      <w:proofErr w:type="spellStart"/>
      <w:r w:rsidRPr="009014AB">
        <w:rPr>
          <w:rStyle w:val="hl"/>
          <w:rFonts w:cs="Times New Roman"/>
          <w:color w:val="000000"/>
          <w:szCs w:val="28"/>
          <w:lang w:val="ru-RU"/>
        </w:rPr>
        <w:t>оксидатнтного</w:t>
      </w:r>
      <w:proofErr w:type="spellEnd"/>
      <w:r w:rsidRPr="009014AB">
        <w:rPr>
          <w:rStyle w:val="hl"/>
          <w:rFonts w:cs="Times New Roman"/>
          <w:color w:val="000000"/>
          <w:szCs w:val="28"/>
          <w:lang w:val="ru-RU"/>
        </w:rPr>
        <w:t>» стресса</w:t>
      </w:r>
      <w:r w:rsidRPr="009014AB">
        <w:rPr>
          <w:rFonts w:cs="Times New Roman"/>
          <w:color w:val="000000"/>
          <w:szCs w:val="28"/>
          <w:lang w:val="ru-RU"/>
        </w:rPr>
        <w:t xml:space="preserve"> является неблагоприятным признаком, может играть роль в развитии метаболическо</w:t>
      </w:r>
      <w:r w:rsidR="004956AE">
        <w:rPr>
          <w:rFonts w:cs="Times New Roman"/>
          <w:color w:val="000000"/>
          <w:szCs w:val="28"/>
          <w:lang w:val="ru-RU"/>
        </w:rPr>
        <w:t xml:space="preserve">й </w:t>
      </w:r>
      <w:proofErr w:type="spellStart"/>
      <w:r w:rsidR="004956AE">
        <w:rPr>
          <w:rFonts w:cs="Times New Roman"/>
          <w:color w:val="000000"/>
          <w:szCs w:val="28"/>
          <w:lang w:val="ru-RU"/>
        </w:rPr>
        <w:t>дезадаптации</w:t>
      </w:r>
      <w:proofErr w:type="spellEnd"/>
      <w:r w:rsidR="004956AE">
        <w:rPr>
          <w:rFonts w:cs="Times New Roman"/>
          <w:color w:val="000000"/>
          <w:szCs w:val="28"/>
          <w:lang w:val="ru-RU"/>
        </w:rPr>
        <w:t xml:space="preserve"> и деструктивных </w:t>
      </w:r>
      <w:r w:rsidRPr="009014AB">
        <w:rPr>
          <w:rFonts w:cs="Times New Roman"/>
          <w:color w:val="000000"/>
          <w:szCs w:val="28"/>
          <w:lang w:val="ru-RU"/>
        </w:rPr>
        <w:t xml:space="preserve">процессов в различных органах и </w:t>
      </w:r>
      <w:r w:rsidRPr="009014AB">
        <w:rPr>
          <w:rStyle w:val="hl"/>
          <w:rFonts w:cs="Times New Roman"/>
          <w:color w:val="000000"/>
          <w:szCs w:val="28"/>
          <w:lang w:val="ru-RU"/>
        </w:rPr>
        <w:t>тканях</w:t>
      </w:r>
      <w:r w:rsidRPr="009014AB">
        <w:rPr>
          <w:rFonts w:cs="Times New Roman"/>
          <w:color w:val="000000"/>
          <w:szCs w:val="28"/>
          <w:lang w:val="ru-RU"/>
        </w:rPr>
        <w:t>, в поддержании хронически текущих заболеваний.</w:t>
      </w:r>
    </w:p>
    <w:p w14:paraId="1140B758" w14:textId="371B756D" w:rsidR="00B44B8A" w:rsidRDefault="004956AE" w:rsidP="00647102">
      <w:pPr>
        <w:pStyle w:val="a5"/>
        <w:spacing w:before="30" w:after="0" w:line="360" w:lineRule="auto"/>
        <w:ind w:firstLine="284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 </w:t>
      </w:r>
      <w:r w:rsidR="00AB3076">
        <w:rPr>
          <w:rFonts w:cs="Times New Roman"/>
          <w:color w:val="000000"/>
          <w:sz w:val="28"/>
          <w:szCs w:val="28"/>
        </w:rPr>
        <w:tab/>
      </w:r>
      <w:r>
        <w:rPr>
          <w:rFonts w:cs="Times New Roman"/>
          <w:color w:val="000000"/>
          <w:sz w:val="28"/>
          <w:szCs w:val="28"/>
        </w:rPr>
        <w:t xml:space="preserve">Нами выявлено, что </w:t>
      </w:r>
      <w:r w:rsidR="00623CFD" w:rsidRPr="009014AB">
        <w:rPr>
          <w:rFonts w:cs="Times New Roman"/>
          <w:color w:val="000000"/>
          <w:sz w:val="28"/>
          <w:szCs w:val="28"/>
        </w:rPr>
        <w:t xml:space="preserve">у женщин с </w:t>
      </w:r>
      <w:r w:rsidR="00AB3076" w:rsidRPr="00AB3076">
        <w:rPr>
          <w:rFonts w:cs="Times New Roman"/>
          <w:color w:val="000000"/>
          <w:sz w:val="28"/>
          <w:szCs w:val="28"/>
        </w:rPr>
        <w:t xml:space="preserve">патологическим </w:t>
      </w:r>
      <w:proofErr w:type="spellStart"/>
      <w:r w:rsidR="00AB3076" w:rsidRPr="00AB3076">
        <w:rPr>
          <w:rFonts w:cs="Times New Roman"/>
          <w:color w:val="000000"/>
          <w:sz w:val="28"/>
          <w:szCs w:val="28"/>
        </w:rPr>
        <w:t>климактерием</w:t>
      </w:r>
      <w:proofErr w:type="spellEnd"/>
      <w:r w:rsidR="00623CFD" w:rsidRPr="00AB3076">
        <w:rPr>
          <w:rFonts w:cs="Times New Roman"/>
          <w:color w:val="000000"/>
          <w:sz w:val="28"/>
          <w:szCs w:val="28"/>
        </w:rPr>
        <w:t xml:space="preserve"> на</w:t>
      </w:r>
      <w:r w:rsidR="00623CFD" w:rsidRPr="009014AB">
        <w:rPr>
          <w:rFonts w:cs="Times New Roman"/>
          <w:color w:val="000000"/>
          <w:sz w:val="28"/>
          <w:szCs w:val="28"/>
        </w:rPr>
        <w:t xml:space="preserve"> фоне </w:t>
      </w:r>
      <w:proofErr w:type="spellStart"/>
      <w:r w:rsidR="00623CFD" w:rsidRPr="009014AB">
        <w:rPr>
          <w:rFonts w:cs="Times New Roman"/>
          <w:color w:val="000000"/>
          <w:sz w:val="28"/>
          <w:szCs w:val="28"/>
        </w:rPr>
        <w:t>гиперплазии</w:t>
      </w:r>
      <w:proofErr w:type="spellEnd"/>
      <w:r w:rsidR="00623CFD" w:rsidRPr="009014AB">
        <w:rPr>
          <w:rFonts w:cs="Times New Roman"/>
          <w:color w:val="000000"/>
          <w:sz w:val="28"/>
          <w:szCs w:val="28"/>
        </w:rPr>
        <w:t xml:space="preserve"> эндометрия имеет место циркуляция </w:t>
      </w:r>
      <w:proofErr w:type="spellStart"/>
      <w:r w:rsidR="00623CFD" w:rsidRPr="009014AB">
        <w:rPr>
          <w:rStyle w:val="hl"/>
          <w:rFonts w:cs="Times New Roman"/>
          <w:color w:val="000000"/>
          <w:sz w:val="28"/>
          <w:szCs w:val="28"/>
        </w:rPr>
        <w:t>малоспецифичных</w:t>
      </w:r>
      <w:proofErr w:type="spellEnd"/>
      <w:r w:rsidR="00623CFD" w:rsidRPr="009014AB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="00623CFD" w:rsidRPr="009014AB">
        <w:rPr>
          <w:rFonts w:cs="Times New Roman"/>
          <w:color w:val="000000"/>
          <w:sz w:val="28"/>
          <w:szCs w:val="28"/>
        </w:rPr>
        <w:t>высокоаффинных</w:t>
      </w:r>
      <w:proofErr w:type="spellEnd"/>
      <w:r w:rsidR="00623CFD" w:rsidRPr="009014AB">
        <w:rPr>
          <w:rFonts w:cs="Times New Roman"/>
          <w:color w:val="000000"/>
          <w:sz w:val="28"/>
          <w:szCs w:val="28"/>
        </w:rPr>
        <w:t xml:space="preserve"> антител </w:t>
      </w:r>
      <w:proofErr w:type="spellStart"/>
      <w:r w:rsidR="00623CFD" w:rsidRPr="009014AB">
        <w:rPr>
          <w:rFonts w:cs="Times New Roman"/>
          <w:color w:val="000000"/>
          <w:sz w:val="28"/>
          <w:szCs w:val="28"/>
        </w:rPr>
        <w:t>изотипа</w:t>
      </w:r>
      <w:proofErr w:type="spellEnd"/>
      <w:r w:rsidR="00623CFD" w:rsidRPr="009014AB">
        <w:rPr>
          <w:rFonts w:cs="Times New Roman"/>
          <w:color w:val="000000"/>
          <w:sz w:val="28"/>
          <w:szCs w:val="28"/>
        </w:rPr>
        <w:t xml:space="preserve"> Ig М при снижении концентрации Ig G. </w:t>
      </w:r>
      <w:r w:rsidR="00623CFD" w:rsidRPr="009014AB">
        <w:rPr>
          <w:rFonts w:cs="Times New Roman"/>
          <w:sz w:val="28"/>
          <w:szCs w:val="28"/>
        </w:rPr>
        <w:t xml:space="preserve">Очень важным </w:t>
      </w:r>
      <w:r w:rsidR="00626FF7" w:rsidRPr="009014AB">
        <w:rPr>
          <w:rFonts w:cs="Times New Roman"/>
          <w:sz w:val="28"/>
          <w:szCs w:val="28"/>
        </w:rPr>
        <w:t>свойством Ig</w:t>
      </w:r>
      <w:r w:rsidR="00623CFD" w:rsidRPr="009014AB">
        <w:rPr>
          <w:rFonts w:cs="Times New Roman"/>
          <w:sz w:val="28"/>
          <w:szCs w:val="28"/>
        </w:rPr>
        <w:t xml:space="preserve">М является привлечение ими </w:t>
      </w:r>
      <w:proofErr w:type="spellStart"/>
      <w:r w:rsidR="00623CFD" w:rsidRPr="009014AB">
        <w:rPr>
          <w:rFonts w:cs="Times New Roman"/>
          <w:sz w:val="28"/>
          <w:szCs w:val="28"/>
        </w:rPr>
        <w:t>фагоцитирующих</w:t>
      </w:r>
      <w:proofErr w:type="spellEnd"/>
      <w:r w:rsidR="00623CFD" w:rsidRPr="009014AB">
        <w:rPr>
          <w:rFonts w:cs="Times New Roman"/>
          <w:sz w:val="28"/>
          <w:szCs w:val="28"/>
        </w:rPr>
        <w:t xml:space="preserve"> клеток в места расположения антигена или в очаг инфекции и активация фагоцитоза. </w:t>
      </w:r>
      <w:proofErr w:type="spellStart"/>
      <w:r w:rsidR="00623CFD" w:rsidRPr="009014AB">
        <w:rPr>
          <w:rFonts w:cs="Times New Roman"/>
          <w:sz w:val="28"/>
          <w:szCs w:val="28"/>
        </w:rPr>
        <w:t>Опсо</w:t>
      </w:r>
      <w:r>
        <w:rPr>
          <w:rFonts w:cs="Times New Roman"/>
          <w:sz w:val="28"/>
          <w:szCs w:val="28"/>
        </w:rPr>
        <w:t>низируя</w:t>
      </w:r>
      <w:proofErr w:type="spellEnd"/>
      <w:r>
        <w:rPr>
          <w:rFonts w:cs="Times New Roman"/>
          <w:sz w:val="28"/>
          <w:szCs w:val="28"/>
        </w:rPr>
        <w:t xml:space="preserve"> антигенный раздражитель</w:t>
      </w:r>
      <w:r w:rsidR="00623CFD" w:rsidRPr="009014AB">
        <w:rPr>
          <w:rFonts w:cs="Times New Roman"/>
          <w:sz w:val="28"/>
          <w:szCs w:val="28"/>
        </w:rPr>
        <w:t xml:space="preserve">, в частности, микроорганизмы, и усиливая фагоцитоз, Ig М, с одной стороны снижают антигенную </w:t>
      </w:r>
      <w:r w:rsidR="00626FF7" w:rsidRPr="009014AB">
        <w:rPr>
          <w:rFonts w:cs="Times New Roman"/>
          <w:sz w:val="28"/>
          <w:szCs w:val="28"/>
        </w:rPr>
        <w:t>нагрузку,</w:t>
      </w:r>
      <w:r w:rsidR="00623CFD" w:rsidRPr="009014AB">
        <w:rPr>
          <w:rFonts w:cs="Times New Roman"/>
          <w:sz w:val="28"/>
          <w:szCs w:val="28"/>
        </w:rPr>
        <w:t xml:space="preserve"> а с другой стороны, </w:t>
      </w:r>
      <w:proofErr w:type="spellStart"/>
      <w:r w:rsidR="00623CFD" w:rsidRPr="009014AB">
        <w:rPr>
          <w:rFonts w:cs="Times New Roman"/>
          <w:sz w:val="28"/>
          <w:szCs w:val="28"/>
        </w:rPr>
        <w:t>опсонизируя</w:t>
      </w:r>
      <w:proofErr w:type="spellEnd"/>
      <w:r w:rsidR="00623CFD" w:rsidRPr="009014AB">
        <w:rPr>
          <w:rFonts w:cs="Times New Roman"/>
          <w:sz w:val="28"/>
          <w:szCs w:val="28"/>
        </w:rPr>
        <w:t xml:space="preserve"> возбудитель</w:t>
      </w:r>
      <w:r w:rsidR="00626FF7">
        <w:rPr>
          <w:rFonts w:cs="Times New Roman"/>
          <w:sz w:val="28"/>
          <w:szCs w:val="28"/>
        </w:rPr>
        <w:t xml:space="preserve"> -</w:t>
      </w:r>
      <w:r w:rsidR="00623CFD" w:rsidRPr="009014AB">
        <w:rPr>
          <w:rFonts w:cs="Times New Roman"/>
          <w:sz w:val="28"/>
          <w:szCs w:val="28"/>
        </w:rPr>
        <w:t xml:space="preserve"> антиген, повышают продуктивность фагоцитоза. </w:t>
      </w:r>
      <w:r w:rsidR="00623CFD" w:rsidRPr="009014AB">
        <w:rPr>
          <w:rFonts w:cs="Times New Roman"/>
          <w:color w:val="000000"/>
          <w:sz w:val="28"/>
          <w:szCs w:val="28"/>
        </w:rPr>
        <w:t xml:space="preserve">У женщин, страдающих </w:t>
      </w:r>
      <w:r w:rsidR="00AB3076">
        <w:rPr>
          <w:rFonts w:cs="Times New Roman"/>
          <w:color w:val="000000"/>
          <w:sz w:val="28"/>
          <w:szCs w:val="28"/>
        </w:rPr>
        <w:t>климактерическим синдромом</w:t>
      </w:r>
      <w:r w:rsidR="00623CFD" w:rsidRPr="009014AB">
        <w:rPr>
          <w:rFonts w:cs="Times New Roman"/>
          <w:color w:val="000000"/>
          <w:sz w:val="28"/>
          <w:szCs w:val="28"/>
        </w:rPr>
        <w:t xml:space="preserve"> на фоне </w:t>
      </w:r>
      <w:proofErr w:type="spellStart"/>
      <w:r w:rsidR="00AB3076" w:rsidRPr="009014AB">
        <w:rPr>
          <w:rFonts w:cs="Times New Roman"/>
          <w:color w:val="000000"/>
          <w:sz w:val="28"/>
          <w:szCs w:val="28"/>
        </w:rPr>
        <w:t>гиперплазии</w:t>
      </w:r>
      <w:proofErr w:type="spellEnd"/>
      <w:r w:rsidR="00AB3076" w:rsidRPr="009014AB">
        <w:rPr>
          <w:rFonts w:cs="Times New Roman"/>
          <w:color w:val="000000"/>
          <w:sz w:val="28"/>
          <w:szCs w:val="28"/>
        </w:rPr>
        <w:t xml:space="preserve"> эндометрия</w:t>
      </w:r>
      <w:r w:rsidR="00623CFD" w:rsidRPr="009014AB">
        <w:rPr>
          <w:rFonts w:cs="Times New Roman"/>
          <w:color w:val="000000"/>
          <w:sz w:val="28"/>
          <w:szCs w:val="28"/>
        </w:rPr>
        <w:t xml:space="preserve">, регистрируются более выраженные нарушения в </w:t>
      </w:r>
      <w:proofErr w:type="spellStart"/>
      <w:r w:rsidR="00623CFD" w:rsidRPr="009014AB">
        <w:rPr>
          <w:rFonts w:cs="Times New Roman"/>
          <w:color w:val="000000"/>
          <w:sz w:val="28"/>
          <w:szCs w:val="28"/>
        </w:rPr>
        <w:t>гуморальном</w:t>
      </w:r>
      <w:proofErr w:type="spellEnd"/>
      <w:r w:rsidR="00623CFD" w:rsidRPr="009014AB">
        <w:rPr>
          <w:rFonts w:cs="Times New Roman"/>
          <w:color w:val="000000"/>
          <w:sz w:val="28"/>
          <w:szCs w:val="28"/>
        </w:rPr>
        <w:t xml:space="preserve"> звене иммунитета. </w:t>
      </w:r>
      <w:proofErr w:type="spellStart"/>
      <w:r w:rsidR="00623CFD" w:rsidRPr="009014AB">
        <w:rPr>
          <w:rFonts w:cs="Times New Roman"/>
          <w:color w:val="000000"/>
          <w:sz w:val="28"/>
          <w:szCs w:val="28"/>
        </w:rPr>
        <w:t>Персистирующий</w:t>
      </w:r>
      <w:proofErr w:type="spellEnd"/>
      <w:r w:rsidR="00623CFD" w:rsidRPr="009014AB">
        <w:rPr>
          <w:rFonts w:cs="Times New Roman"/>
          <w:color w:val="000000"/>
          <w:sz w:val="28"/>
          <w:szCs w:val="28"/>
        </w:rPr>
        <w:t xml:space="preserve"> характер </w:t>
      </w:r>
      <w:r w:rsidR="00623CFD" w:rsidRPr="009014AB">
        <w:rPr>
          <w:rFonts w:cs="Times New Roman"/>
          <w:color w:val="000000"/>
          <w:sz w:val="28"/>
          <w:szCs w:val="28"/>
        </w:rPr>
        <w:lastRenderedPageBreak/>
        <w:t xml:space="preserve">вторичной </w:t>
      </w:r>
      <w:proofErr w:type="spellStart"/>
      <w:r w:rsidR="00623CFD" w:rsidRPr="009014AB">
        <w:rPr>
          <w:rFonts w:cs="Times New Roman"/>
          <w:color w:val="000000"/>
          <w:sz w:val="28"/>
          <w:szCs w:val="28"/>
        </w:rPr>
        <w:t>гранулопатии</w:t>
      </w:r>
      <w:proofErr w:type="spellEnd"/>
      <w:r w:rsidR="00623CFD" w:rsidRPr="009014AB">
        <w:rPr>
          <w:rFonts w:cs="Times New Roman"/>
          <w:color w:val="000000"/>
          <w:sz w:val="28"/>
          <w:szCs w:val="28"/>
        </w:rPr>
        <w:t xml:space="preserve"> и угнетение локального иммунитета способствуют развитию большей предрасположенности женщин к реализации инфекционных и хрон</w:t>
      </w:r>
      <w:r>
        <w:rPr>
          <w:rFonts w:cs="Times New Roman"/>
          <w:color w:val="000000"/>
          <w:sz w:val="28"/>
          <w:szCs w:val="28"/>
        </w:rPr>
        <w:t xml:space="preserve">ических процессов, более того, </w:t>
      </w:r>
      <w:proofErr w:type="spellStart"/>
      <w:r>
        <w:rPr>
          <w:rFonts w:cs="Times New Roman"/>
          <w:color w:val="000000"/>
          <w:sz w:val="28"/>
          <w:szCs w:val="28"/>
        </w:rPr>
        <w:t>инициации</w:t>
      </w:r>
      <w:proofErr w:type="spellEnd"/>
      <w:r w:rsidR="00623CFD" w:rsidRPr="009014AB">
        <w:rPr>
          <w:rFonts w:cs="Times New Roman"/>
          <w:color w:val="000000"/>
          <w:sz w:val="28"/>
          <w:szCs w:val="28"/>
        </w:rPr>
        <w:t xml:space="preserve"> аутоиммунных заболеваний. Имеющее значительное увеличение уровня </w:t>
      </w:r>
      <w:proofErr w:type="spellStart"/>
      <w:r w:rsidR="00623CFD" w:rsidRPr="009014AB">
        <w:rPr>
          <w:rFonts w:cs="Times New Roman"/>
          <w:color w:val="000000"/>
          <w:sz w:val="28"/>
          <w:szCs w:val="28"/>
        </w:rPr>
        <w:t>иммуноглобулинов</w:t>
      </w:r>
      <w:proofErr w:type="spellEnd"/>
      <w:r w:rsidR="00623CFD" w:rsidRPr="009014AB">
        <w:rPr>
          <w:rFonts w:cs="Times New Roman"/>
          <w:color w:val="000000"/>
          <w:sz w:val="28"/>
          <w:szCs w:val="28"/>
        </w:rPr>
        <w:t xml:space="preserve"> класса М, при снижении уровня Ig G, является маркёром неадекватности синтеза специфических антител на антигены, в том числе, на патогенные антигены. </w:t>
      </w:r>
      <w:r w:rsidR="00623CFD" w:rsidRPr="009014AB">
        <w:rPr>
          <w:rFonts w:cs="Times New Roman"/>
          <w:sz w:val="28"/>
          <w:szCs w:val="28"/>
        </w:rPr>
        <w:t xml:space="preserve">Основная биологическая функция </w:t>
      </w:r>
      <w:proofErr w:type="spellStart"/>
      <w:r w:rsidR="00623CFD" w:rsidRPr="009014AB">
        <w:rPr>
          <w:rFonts w:cs="Times New Roman"/>
          <w:sz w:val="28"/>
          <w:szCs w:val="28"/>
        </w:rPr>
        <w:t>иммуноглобулинов</w:t>
      </w:r>
      <w:proofErr w:type="spellEnd"/>
      <w:r w:rsidR="00623CFD" w:rsidRPr="009014AB">
        <w:rPr>
          <w:rFonts w:cs="Times New Roman"/>
          <w:sz w:val="28"/>
          <w:szCs w:val="28"/>
        </w:rPr>
        <w:t xml:space="preserve"> этого класса </w:t>
      </w:r>
      <w:r w:rsidR="00626FF7">
        <w:rPr>
          <w:rFonts w:cs="Times New Roman"/>
          <w:sz w:val="28"/>
          <w:szCs w:val="28"/>
        </w:rPr>
        <w:t>-</w:t>
      </w:r>
      <w:r w:rsidR="00623CFD" w:rsidRPr="009014AB">
        <w:rPr>
          <w:rFonts w:cs="Times New Roman"/>
          <w:sz w:val="28"/>
          <w:szCs w:val="28"/>
        </w:rPr>
        <w:t xml:space="preserve"> защита организма от возбудителей инфекции и продуктов их жизнедеятельности за счет активации комплемента, </w:t>
      </w:r>
      <w:proofErr w:type="spellStart"/>
      <w:r w:rsidR="00623CFD" w:rsidRPr="009014AB">
        <w:rPr>
          <w:rFonts w:cs="Times New Roman"/>
          <w:sz w:val="28"/>
          <w:szCs w:val="28"/>
        </w:rPr>
        <w:t>опсонизация</w:t>
      </w:r>
      <w:proofErr w:type="spellEnd"/>
      <w:r w:rsidR="00623CFD" w:rsidRPr="009014AB">
        <w:rPr>
          <w:rFonts w:cs="Times New Roman"/>
          <w:sz w:val="28"/>
          <w:szCs w:val="28"/>
        </w:rPr>
        <w:t xml:space="preserve"> и активация фагоцитоза. Являясь, тимус зависимым, </w:t>
      </w:r>
      <w:r w:rsidR="00623CFD" w:rsidRPr="009014AB">
        <w:rPr>
          <w:rFonts w:cs="Times New Roman"/>
          <w:color w:val="000000"/>
          <w:sz w:val="28"/>
          <w:szCs w:val="28"/>
        </w:rPr>
        <w:t xml:space="preserve">Ig G, </w:t>
      </w:r>
      <w:r w:rsidR="00623CFD" w:rsidRPr="009014AB">
        <w:rPr>
          <w:rFonts w:cs="Times New Roman"/>
          <w:sz w:val="28"/>
          <w:szCs w:val="28"/>
        </w:rPr>
        <w:t>вырабатывается лишь при обязательном участи</w:t>
      </w:r>
      <w:r w:rsidR="00AB3076">
        <w:rPr>
          <w:rFonts w:cs="Times New Roman"/>
          <w:sz w:val="28"/>
          <w:szCs w:val="28"/>
        </w:rPr>
        <w:t>и</w:t>
      </w:r>
      <w:r w:rsidR="00623CFD" w:rsidRPr="009014AB">
        <w:rPr>
          <w:rFonts w:cs="Times New Roman"/>
          <w:sz w:val="28"/>
          <w:szCs w:val="28"/>
        </w:rPr>
        <w:t xml:space="preserve"> Т-лимфоцитов. У пациенто</w:t>
      </w:r>
      <w:r w:rsidR="00AB3076">
        <w:rPr>
          <w:rFonts w:cs="Times New Roman"/>
          <w:sz w:val="28"/>
          <w:szCs w:val="28"/>
        </w:rPr>
        <w:t>в</w:t>
      </w:r>
      <w:r w:rsidR="00623CFD" w:rsidRPr="009014AB">
        <w:rPr>
          <w:rFonts w:cs="Times New Roman"/>
          <w:sz w:val="28"/>
          <w:szCs w:val="28"/>
        </w:rPr>
        <w:t xml:space="preserve"> с патологическим </w:t>
      </w:r>
      <w:proofErr w:type="spellStart"/>
      <w:r w:rsidR="00623CFD" w:rsidRPr="009014AB">
        <w:rPr>
          <w:rFonts w:cs="Times New Roman"/>
          <w:sz w:val="28"/>
          <w:szCs w:val="28"/>
        </w:rPr>
        <w:t>климактерием</w:t>
      </w:r>
      <w:proofErr w:type="spellEnd"/>
      <w:r w:rsidR="00623CFD" w:rsidRPr="009014AB">
        <w:rPr>
          <w:rFonts w:cs="Times New Roman"/>
          <w:sz w:val="28"/>
          <w:szCs w:val="28"/>
        </w:rPr>
        <w:t xml:space="preserve"> регистрируется значимое снижение содержания Т-лимфоцит</w:t>
      </w:r>
      <w:r>
        <w:rPr>
          <w:rFonts w:cs="Times New Roman"/>
          <w:sz w:val="28"/>
          <w:szCs w:val="28"/>
        </w:rPr>
        <w:t>ов</w:t>
      </w:r>
      <w:r w:rsidR="00626FF7">
        <w:rPr>
          <w:rFonts w:cs="Times New Roman"/>
          <w:sz w:val="28"/>
          <w:szCs w:val="28"/>
        </w:rPr>
        <w:t>,</w:t>
      </w:r>
      <w:r>
        <w:rPr>
          <w:rFonts w:cs="Times New Roman"/>
          <w:sz w:val="28"/>
          <w:szCs w:val="28"/>
        </w:rPr>
        <w:t xml:space="preserve"> что способствует депрессии </w:t>
      </w:r>
      <w:r w:rsidR="00623CFD" w:rsidRPr="009014AB">
        <w:rPr>
          <w:rFonts w:cs="Times New Roman"/>
          <w:sz w:val="28"/>
          <w:szCs w:val="28"/>
        </w:rPr>
        <w:t xml:space="preserve">синтеза </w:t>
      </w:r>
      <w:proofErr w:type="spellStart"/>
      <w:r w:rsidR="00623CFD" w:rsidRPr="009014AB">
        <w:rPr>
          <w:rFonts w:cs="Times New Roman"/>
          <w:sz w:val="28"/>
          <w:szCs w:val="28"/>
        </w:rPr>
        <w:t>иммуноглобулинов</w:t>
      </w:r>
      <w:proofErr w:type="spellEnd"/>
      <w:r w:rsidR="00623CFD" w:rsidRPr="009014AB">
        <w:rPr>
          <w:rFonts w:cs="Times New Roman"/>
          <w:sz w:val="28"/>
          <w:szCs w:val="28"/>
        </w:rPr>
        <w:t xml:space="preserve"> класса </w:t>
      </w:r>
      <w:r w:rsidR="00623CFD" w:rsidRPr="009014AB">
        <w:rPr>
          <w:rFonts w:cs="Times New Roman"/>
          <w:color w:val="000000"/>
          <w:sz w:val="28"/>
          <w:szCs w:val="28"/>
        </w:rPr>
        <w:t>G. Прогрессирующее сниж</w:t>
      </w:r>
      <w:r>
        <w:rPr>
          <w:rFonts w:cs="Times New Roman"/>
          <w:color w:val="000000"/>
          <w:sz w:val="28"/>
          <w:szCs w:val="28"/>
        </w:rPr>
        <w:t xml:space="preserve">ение </w:t>
      </w:r>
      <w:proofErr w:type="spellStart"/>
      <w:r>
        <w:rPr>
          <w:rFonts w:cs="Times New Roman"/>
          <w:color w:val="000000"/>
          <w:sz w:val="28"/>
          <w:szCs w:val="28"/>
        </w:rPr>
        <w:t>иммуноглобулинов</w:t>
      </w:r>
      <w:proofErr w:type="spellEnd"/>
      <w:r>
        <w:rPr>
          <w:rFonts w:cs="Times New Roman"/>
          <w:color w:val="000000"/>
          <w:sz w:val="28"/>
          <w:szCs w:val="28"/>
        </w:rPr>
        <w:t xml:space="preserve"> класса А,</w:t>
      </w:r>
      <w:r w:rsidR="00623CFD" w:rsidRPr="009014AB">
        <w:rPr>
          <w:rFonts w:cs="Times New Roman"/>
          <w:color w:val="000000"/>
          <w:sz w:val="28"/>
          <w:szCs w:val="28"/>
        </w:rPr>
        <w:t xml:space="preserve"> свидетельствует о повышении риска </w:t>
      </w:r>
      <w:r w:rsidR="00626FF7" w:rsidRPr="009014AB">
        <w:rPr>
          <w:rFonts w:cs="Times New Roman"/>
          <w:color w:val="000000"/>
          <w:sz w:val="28"/>
          <w:szCs w:val="28"/>
        </w:rPr>
        <w:t>реализации инфекций</w:t>
      </w:r>
      <w:r w:rsidR="00623CFD" w:rsidRPr="009014AB">
        <w:rPr>
          <w:rFonts w:cs="Times New Roman"/>
          <w:color w:val="000000"/>
          <w:sz w:val="28"/>
          <w:szCs w:val="28"/>
        </w:rPr>
        <w:t xml:space="preserve"> органов мочеполовой системы у пациенток с патологически </w:t>
      </w:r>
      <w:proofErr w:type="spellStart"/>
      <w:r w:rsidR="00623CFD" w:rsidRPr="009014AB">
        <w:rPr>
          <w:rFonts w:cs="Times New Roman"/>
          <w:color w:val="000000"/>
          <w:sz w:val="28"/>
          <w:szCs w:val="28"/>
        </w:rPr>
        <w:t>климактерием</w:t>
      </w:r>
      <w:proofErr w:type="spellEnd"/>
      <w:r w:rsidR="00623CFD" w:rsidRPr="009014AB">
        <w:rPr>
          <w:rFonts w:cs="Times New Roman"/>
          <w:color w:val="000000"/>
          <w:sz w:val="28"/>
          <w:szCs w:val="28"/>
        </w:rPr>
        <w:t xml:space="preserve">. </w:t>
      </w:r>
      <w:proofErr w:type="spellStart"/>
      <w:r w:rsidR="00623CFD" w:rsidRPr="009014AB">
        <w:rPr>
          <w:rFonts w:cs="Times New Roman"/>
          <w:sz w:val="28"/>
          <w:szCs w:val="28"/>
        </w:rPr>
        <w:t>Секрето</w:t>
      </w:r>
      <w:r>
        <w:rPr>
          <w:rFonts w:cs="Times New Roman"/>
          <w:sz w:val="28"/>
          <w:szCs w:val="28"/>
        </w:rPr>
        <w:t>рный</w:t>
      </w:r>
      <w:proofErr w:type="spellEnd"/>
      <w:r>
        <w:rPr>
          <w:rFonts w:cs="Times New Roman"/>
          <w:sz w:val="28"/>
          <w:szCs w:val="28"/>
        </w:rPr>
        <w:t xml:space="preserve"> IgA остается на слизистых </w:t>
      </w:r>
      <w:r w:rsidR="00623CFD" w:rsidRPr="009014AB">
        <w:rPr>
          <w:rFonts w:cs="Times New Roman"/>
          <w:sz w:val="28"/>
          <w:szCs w:val="28"/>
        </w:rPr>
        <w:t xml:space="preserve">оболочках, где нейтрализует бактериальные токсины и локализует вирусы, а также стимулирует фагоцитоз, обеспечивая тем самым местную </w:t>
      </w:r>
      <w:proofErr w:type="spellStart"/>
      <w:r w:rsidR="00626FF7" w:rsidRPr="009014AB">
        <w:rPr>
          <w:rFonts w:cs="Times New Roman"/>
          <w:sz w:val="28"/>
          <w:szCs w:val="28"/>
        </w:rPr>
        <w:t>резистентность</w:t>
      </w:r>
      <w:proofErr w:type="spellEnd"/>
      <w:r w:rsidR="00626FF7" w:rsidRPr="009014AB">
        <w:rPr>
          <w:rFonts w:cs="Times New Roman"/>
          <w:sz w:val="28"/>
          <w:szCs w:val="28"/>
        </w:rPr>
        <w:t xml:space="preserve"> к</w:t>
      </w:r>
      <w:r w:rsidR="00623CFD" w:rsidRPr="009014AB">
        <w:rPr>
          <w:rFonts w:cs="Times New Roman"/>
          <w:sz w:val="28"/>
          <w:szCs w:val="28"/>
        </w:rPr>
        <w:t xml:space="preserve"> инфекции. </w:t>
      </w:r>
      <w:proofErr w:type="spellStart"/>
      <w:r w:rsidR="00623CFD" w:rsidRPr="009014AB">
        <w:rPr>
          <w:rFonts w:cs="Times New Roman"/>
          <w:sz w:val="28"/>
          <w:szCs w:val="28"/>
        </w:rPr>
        <w:t>Секреторный</w:t>
      </w:r>
      <w:proofErr w:type="spellEnd"/>
      <w:r w:rsidR="00623CFD" w:rsidRPr="009014AB">
        <w:rPr>
          <w:rFonts w:cs="Times New Roman"/>
          <w:sz w:val="28"/>
          <w:szCs w:val="28"/>
        </w:rPr>
        <w:t xml:space="preserve"> IgA, является важным агентом местного иммунитета, защищает слизистые оболочки как от поселения на них патогенных микроорганизмов, так и от проникновения последних во </w:t>
      </w:r>
      <w:proofErr w:type="spellStart"/>
      <w:r w:rsidR="00623CFD" w:rsidRPr="009014AB">
        <w:rPr>
          <w:rFonts w:cs="Times New Roman"/>
          <w:sz w:val="28"/>
          <w:szCs w:val="28"/>
        </w:rPr>
        <w:t>внутреннею</w:t>
      </w:r>
      <w:proofErr w:type="spellEnd"/>
      <w:r w:rsidR="00623CFD" w:rsidRPr="009014AB">
        <w:rPr>
          <w:rFonts w:cs="Times New Roman"/>
          <w:sz w:val="28"/>
          <w:szCs w:val="28"/>
        </w:rPr>
        <w:t xml:space="preserve"> среду организма. У пациенто</w:t>
      </w:r>
      <w:r w:rsidR="00AB3076">
        <w:rPr>
          <w:rFonts w:cs="Times New Roman"/>
          <w:sz w:val="28"/>
          <w:szCs w:val="28"/>
        </w:rPr>
        <w:t>в</w:t>
      </w:r>
      <w:r w:rsidR="00623CFD" w:rsidRPr="009014AB">
        <w:rPr>
          <w:rFonts w:cs="Times New Roman"/>
          <w:sz w:val="28"/>
          <w:szCs w:val="28"/>
        </w:rPr>
        <w:t xml:space="preserve"> с </w:t>
      </w:r>
      <w:proofErr w:type="spellStart"/>
      <w:r w:rsidR="00AB3076" w:rsidRPr="009014AB">
        <w:rPr>
          <w:rFonts w:cs="Times New Roman"/>
          <w:color w:val="000000"/>
          <w:sz w:val="28"/>
          <w:szCs w:val="28"/>
        </w:rPr>
        <w:t>гиперплази</w:t>
      </w:r>
      <w:r w:rsidR="00AB3076">
        <w:rPr>
          <w:rFonts w:cs="Times New Roman"/>
          <w:color w:val="000000"/>
          <w:sz w:val="28"/>
          <w:szCs w:val="28"/>
        </w:rPr>
        <w:t>ей</w:t>
      </w:r>
      <w:proofErr w:type="spellEnd"/>
      <w:r w:rsidR="00AB3076" w:rsidRPr="009014AB">
        <w:rPr>
          <w:rFonts w:cs="Times New Roman"/>
          <w:color w:val="000000"/>
          <w:sz w:val="28"/>
          <w:szCs w:val="28"/>
        </w:rPr>
        <w:t xml:space="preserve"> эндометрия</w:t>
      </w:r>
      <w:r w:rsidR="00623CFD" w:rsidRPr="009014AB">
        <w:rPr>
          <w:rFonts w:cs="Times New Roman"/>
          <w:sz w:val="28"/>
          <w:szCs w:val="28"/>
        </w:rPr>
        <w:t xml:space="preserve"> на фоне патологического </w:t>
      </w:r>
      <w:proofErr w:type="spellStart"/>
      <w:r w:rsidR="00623CFD" w:rsidRPr="009014AB">
        <w:rPr>
          <w:rFonts w:cs="Times New Roman"/>
          <w:sz w:val="28"/>
          <w:szCs w:val="28"/>
        </w:rPr>
        <w:t>климактерия</w:t>
      </w:r>
      <w:proofErr w:type="spellEnd"/>
      <w:r w:rsidR="00623CFD" w:rsidRPr="009014AB">
        <w:rPr>
          <w:rFonts w:cs="Times New Roman"/>
          <w:sz w:val="28"/>
          <w:szCs w:val="28"/>
        </w:rPr>
        <w:t xml:space="preserve"> регистрируется больший дефицит </w:t>
      </w:r>
      <w:proofErr w:type="spellStart"/>
      <w:r w:rsidR="00623CFD" w:rsidRPr="009014AB">
        <w:rPr>
          <w:rFonts w:cs="Times New Roman"/>
          <w:sz w:val="28"/>
          <w:szCs w:val="28"/>
        </w:rPr>
        <w:t>иммуноглобулина</w:t>
      </w:r>
      <w:proofErr w:type="spellEnd"/>
      <w:r w:rsidR="00623CFD" w:rsidRPr="009014AB">
        <w:rPr>
          <w:rFonts w:cs="Times New Roman"/>
          <w:sz w:val="28"/>
          <w:szCs w:val="28"/>
        </w:rPr>
        <w:t xml:space="preserve"> класса А</w:t>
      </w:r>
      <w:r w:rsidR="00647102">
        <w:rPr>
          <w:rFonts w:cs="Times New Roman"/>
          <w:sz w:val="28"/>
          <w:szCs w:val="28"/>
        </w:rPr>
        <w:t>.</w:t>
      </w:r>
      <w:r w:rsidR="00623CFD" w:rsidRPr="009014AB">
        <w:rPr>
          <w:rFonts w:cs="Times New Roman"/>
          <w:color w:val="000000"/>
          <w:szCs w:val="28"/>
        </w:rPr>
        <w:t xml:space="preserve"> </w:t>
      </w:r>
      <w:r w:rsidR="00AB3076">
        <w:rPr>
          <w:rFonts w:cs="Times New Roman"/>
          <w:color w:val="000000"/>
          <w:szCs w:val="28"/>
        </w:rPr>
        <w:tab/>
      </w:r>
      <w:r w:rsidR="00623CFD" w:rsidRPr="00647102">
        <w:rPr>
          <w:rFonts w:cs="Times New Roman"/>
          <w:color w:val="000000"/>
          <w:sz w:val="28"/>
          <w:szCs w:val="28"/>
        </w:rPr>
        <w:t>Важно</w:t>
      </w:r>
      <w:r w:rsidRPr="00647102">
        <w:rPr>
          <w:rFonts w:cs="Times New Roman"/>
          <w:color w:val="000000"/>
          <w:sz w:val="28"/>
          <w:szCs w:val="28"/>
        </w:rPr>
        <w:t xml:space="preserve">й особенностью является, что у </w:t>
      </w:r>
      <w:r w:rsidR="00623CFD" w:rsidRPr="00647102">
        <w:rPr>
          <w:rFonts w:cs="Times New Roman"/>
          <w:color w:val="000000"/>
          <w:sz w:val="28"/>
          <w:szCs w:val="28"/>
        </w:rPr>
        <w:t xml:space="preserve">женщин </w:t>
      </w:r>
      <w:proofErr w:type="spellStart"/>
      <w:r w:rsidR="00623CFD" w:rsidRPr="00647102">
        <w:rPr>
          <w:rStyle w:val="hl"/>
          <w:rFonts w:cs="Times New Roman"/>
          <w:color w:val="000000"/>
          <w:sz w:val="28"/>
          <w:szCs w:val="28"/>
        </w:rPr>
        <w:t>перименопаузального</w:t>
      </w:r>
      <w:proofErr w:type="spellEnd"/>
      <w:r w:rsidR="00623CFD" w:rsidRPr="00647102">
        <w:rPr>
          <w:rFonts w:cs="Times New Roman"/>
          <w:color w:val="000000"/>
          <w:sz w:val="28"/>
          <w:szCs w:val="28"/>
        </w:rPr>
        <w:t xml:space="preserve"> возраста с климактерическим синдромом на фоне </w:t>
      </w:r>
      <w:proofErr w:type="spellStart"/>
      <w:r w:rsidR="00AB3076" w:rsidRPr="00647102">
        <w:rPr>
          <w:rFonts w:cs="Times New Roman"/>
          <w:color w:val="000000"/>
          <w:sz w:val="28"/>
          <w:szCs w:val="28"/>
        </w:rPr>
        <w:t>гиперплазии</w:t>
      </w:r>
      <w:proofErr w:type="spellEnd"/>
      <w:r w:rsidR="00AB3076" w:rsidRPr="00647102">
        <w:rPr>
          <w:rFonts w:cs="Times New Roman"/>
          <w:color w:val="000000"/>
          <w:sz w:val="28"/>
          <w:szCs w:val="28"/>
        </w:rPr>
        <w:t xml:space="preserve"> эндометрия</w:t>
      </w:r>
      <w:r w:rsidR="00623CFD" w:rsidRPr="00647102">
        <w:rPr>
          <w:rFonts w:cs="Times New Roman"/>
          <w:color w:val="000000"/>
          <w:sz w:val="28"/>
          <w:szCs w:val="28"/>
        </w:rPr>
        <w:t xml:space="preserve"> определен более выраженный дисбаланс в </w:t>
      </w:r>
      <w:r w:rsidR="00623CFD" w:rsidRPr="00647102">
        <w:rPr>
          <w:rStyle w:val="hl"/>
          <w:rFonts w:cs="Times New Roman"/>
          <w:color w:val="000000"/>
          <w:sz w:val="28"/>
          <w:szCs w:val="28"/>
        </w:rPr>
        <w:t>клеточном</w:t>
      </w:r>
      <w:r w:rsidR="00623CFD" w:rsidRPr="00647102">
        <w:rPr>
          <w:rFonts w:cs="Times New Roman"/>
          <w:color w:val="000000"/>
          <w:sz w:val="28"/>
          <w:szCs w:val="28"/>
        </w:rPr>
        <w:t xml:space="preserve"> звене иммунитета: депрессия Т-лимфоцитов с нарушением их </w:t>
      </w:r>
      <w:proofErr w:type="spellStart"/>
      <w:r w:rsidR="00623CFD" w:rsidRPr="00647102">
        <w:rPr>
          <w:rFonts w:cs="Times New Roman"/>
          <w:color w:val="000000"/>
          <w:sz w:val="28"/>
          <w:szCs w:val="28"/>
        </w:rPr>
        <w:t>регуляторной</w:t>
      </w:r>
      <w:proofErr w:type="spellEnd"/>
      <w:r w:rsidR="00623CFD" w:rsidRPr="00647102">
        <w:rPr>
          <w:rFonts w:cs="Times New Roman"/>
          <w:color w:val="000000"/>
          <w:sz w:val="28"/>
          <w:szCs w:val="28"/>
        </w:rPr>
        <w:t xml:space="preserve"> </w:t>
      </w:r>
      <w:r w:rsidR="00623CFD" w:rsidRPr="00647102">
        <w:rPr>
          <w:rFonts w:cs="Times New Roman"/>
          <w:color w:val="000000"/>
          <w:sz w:val="28"/>
          <w:szCs w:val="28"/>
        </w:rPr>
        <w:lastRenderedPageBreak/>
        <w:t xml:space="preserve">способности. Выявленная у женщин в </w:t>
      </w:r>
      <w:proofErr w:type="spellStart"/>
      <w:r w:rsidR="00623CFD" w:rsidRPr="00647102">
        <w:rPr>
          <w:rFonts w:cs="Times New Roman"/>
          <w:color w:val="000000"/>
          <w:sz w:val="28"/>
          <w:szCs w:val="28"/>
        </w:rPr>
        <w:t>перименопаузе</w:t>
      </w:r>
      <w:proofErr w:type="spellEnd"/>
      <w:r w:rsidR="00623CFD" w:rsidRPr="00647102">
        <w:rPr>
          <w:rFonts w:cs="Times New Roman"/>
          <w:color w:val="000000"/>
          <w:sz w:val="28"/>
          <w:szCs w:val="28"/>
        </w:rPr>
        <w:t xml:space="preserve"> </w:t>
      </w:r>
      <w:r w:rsidR="00623CFD" w:rsidRPr="00647102">
        <w:rPr>
          <w:rStyle w:val="hl"/>
          <w:rFonts w:cs="Times New Roman"/>
          <w:color w:val="000000"/>
          <w:sz w:val="28"/>
          <w:szCs w:val="28"/>
        </w:rPr>
        <w:t>депрессия</w:t>
      </w:r>
      <w:r w:rsidR="00623CFD" w:rsidRPr="00647102">
        <w:rPr>
          <w:rFonts w:cs="Times New Roman"/>
          <w:color w:val="000000"/>
          <w:sz w:val="28"/>
          <w:szCs w:val="28"/>
        </w:rPr>
        <w:t xml:space="preserve"> пула </w:t>
      </w:r>
      <w:proofErr w:type="spellStart"/>
      <w:r w:rsidR="00623CFD" w:rsidRPr="00647102">
        <w:rPr>
          <w:rFonts w:cs="Times New Roman"/>
          <w:color w:val="000000"/>
          <w:sz w:val="28"/>
          <w:szCs w:val="28"/>
        </w:rPr>
        <w:t>Т-хелперных</w:t>
      </w:r>
      <w:proofErr w:type="spellEnd"/>
      <w:r w:rsidR="00623CFD" w:rsidRPr="00647102">
        <w:rPr>
          <w:rFonts w:cs="Times New Roman"/>
          <w:color w:val="000000"/>
          <w:sz w:val="28"/>
          <w:szCs w:val="28"/>
        </w:rPr>
        <w:t xml:space="preserve"> и Т-</w:t>
      </w:r>
      <w:r w:rsidR="00626FF7" w:rsidRPr="00647102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="00623CFD" w:rsidRPr="00647102">
        <w:rPr>
          <w:rFonts w:cs="Times New Roman"/>
          <w:color w:val="000000"/>
          <w:sz w:val="28"/>
          <w:szCs w:val="28"/>
        </w:rPr>
        <w:t>супрессорных</w:t>
      </w:r>
      <w:proofErr w:type="spellEnd"/>
      <w:r w:rsidR="00623CFD" w:rsidRPr="00647102">
        <w:rPr>
          <w:rFonts w:cs="Times New Roman"/>
          <w:color w:val="000000"/>
          <w:sz w:val="28"/>
          <w:szCs w:val="28"/>
        </w:rPr>
        <w:t xml:space="preserve"> клеток может приводить к недост</w:t>
      </w:r>
      <w:r w:rsidR="00B44B8A" w:rsidRPr="00647102">
        <w:rPr>
          <w:rFonts w:cs="Times New Roman"/>
          <w:color w:val="000000"/>
          <w:sz w:val="28"/>
          <w:szCs w:val="28"/>
        </w:rPr>
        <w:t xml:space="preserve">аточной выработке </w:t>
      </w:r>
      <w:proofErr w:type="spellStart"/>
      <w:r w:rsidR="00B44B8A" w:rsidRPr="00647102">
        <w:rPr>
          <w:rFonts w:cs="Times New Roman"/>
          <w:color w:val="000000"/>
          <w:sz w:val="28"/>
          <w:szCs w:val="28"/>
        </w:rPr>
        <w:t>регуляторных</w:t>
      </w:r>
      <w:proofErr w:type="spellEnd"/>
      <w:r w:rsidR="00B44B8A" w:rsidRPr="00647102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="00623CFD" w:rsidRPr="00647102">
        <w:rPr>
          <w:rFonts w:cs="Times New Roman"/>
          <w:color w:val="000000"/>
          <w:sz w:val="28"/>
          <w:szCs w:val="28"/>
        </w:rPr>
        <w:t>цитокинов</w:t>
      </w:r>
      <w:proofErr w:type="spellEnd"/>
      <w:r w:rsidR="00623CFD" w:rsidRPr="00647102">
        <w:rPr>
          <w:rFonts w:cs="Times New Roman"/>
          <w:color w:val="000000"/>
          <w:sz w:val="28"/>
          <w:szCs w:val="28"/>
        </w:rPr>
        <w:t xml:space="preserve"> и </w:t>
      </w:r>
      <w:r w:rsidR="00623CFD" w:rsidRPr="00647102">
        <w:rPr>
          <w:rStyle w:val="hl"/>
          <w:rFonts w:cs="Times New Roman"/>
          <w:color w:val="000000"/>
          <w:sz w:val="28"/>
          <w:szCs w:val="28"/>
        </w:rPr>
        <w:t>поражению</w:t>
      </w:r>
      <w:r w:rsidR="00623CFD" w:rsidRPr="00647102">
        <w:rPr>
          <w:rFonts w:cs="Times New Roman"/>
          <w:color w:val="000000"/>
          <w:sz w:val="28"/>
          <w:szCs w:val="28"/>
        </w:rPr>
        <w:t xml:space="preserve"> органов-мишеней, что повышает риск развития инфекционно-воспалительных заболеваний, развитию </w:t>
      </w:r>
      <w:proofErr w:type="spellStart"/>
      <w:r w:rsidR="00623CFD" w:rsidRPr="00647102">
        <w:rPr>
          <w:rFonts w:cs="Times New Roman"/>
          <w:color w:val="000000"/>
          <w:sz w:val="28"/>
          <w:szCs w:val="28"/>
        </w:rPr>
        <w:t>полиорганност</w:t>
      </w:r>
      <w:r w:rsidR="00B44B8A" w:rsidRPr="00647102">
        <w:rPr>
          <w:rFonts w:cs="Times New Roman"/>
          <w:color w:val="000000"/>
          <w:sz w:val="28"/>
          <w:szCs w:val="28"/>
        </w:rPr>
        <w:t>и</w:t>
      </w:r>
      <w:proofErr w:type="spellEnd"/>
      <w:r w:rsidR="00B44B8A" w:rsidRPr="00647102">
        <w:rPr>
          <w:rFonts w:cs="Times New Roman"/>
          <w:color w:val="000000"/>
          <w:sz w:val="28"/>
          <w:szCs w:val="28"/>
        </w:rPr>
        <w:t xml:space="preserve"> патологического процесса, и </w:t>
      </w:r>
      <w:r w:rsidR="00623CFD" w:rsidRPr="00647102">
        <w:rPr>
          <w:rFonts w:cs="Times New Roman"/>
          <w:color w:val="000000"/>
          <w:sz w:val="28"/>
          <w:szCs w:val="28"/>
        </w:rPr>
        <w:t>усугублению теч</w:t>
      </w:r>
      <w:r w:rsidR="00B44B8A" w:rsidRPr="00647102">
        <w:rPr>
          <w:rFonts w:cs="Times New Roman"/>
          <w:color w:val="000000"/>
          <w:sz w:val="28"/>
          <w:szCs w:val="28"/>
        </w:rPr>
        <w:t>ения климактерического синдрома.</w:t>
      </w:r>
    </w:p>
    <w:p w14:paraId="3DFF42DE" w14:textId="77777777" w:rsidR="00647102" w:rsidRPr="00647102" w:rsidRDefault="00647102" w:rsidP="00647102">
      <w:pPr>
        <w:pStyle w:val="a5"/>
        <w:spacing w:before="30" w:after="0" w:line="360" w:lineRule="auto"/>
        <w:ind w:firstLine="284"/>
        <w:jc w:val="both"/>
        <w:rPr>
          <w:rFonts w:cs="Times New Roman"/>
          <w:color w:val="000000"/>
          <w:sz w:val="28"/>
          <w:szCs w:val="28"/>
        </w:rPr>
        <w:sectPr w:rsidR="00647102" w:rsidRPr="00647102" w:rsidSect="006C2A32">
          <w:pgSz w:w="11905" w:h="16837"/>
          <w:pgMar w:top="1134" w:right="567" w:bottom="1134" w:left="1701" w:header="0" w:footer="6" w:gutter="0"/>
          <w:cols w:space="720"/>
          <w:noEndnote/>
          <w:docGrid w:linePitch="381"/>
        </w:sectPr>
      </w:pPr>
    </w:p>
    <w:p w14:paraId="4C0E5D4C" w14:textId="772663C5" w:rsidR="005D75C1" w:rsidRPr="005D75C1" w:rsidRDefault="005901CD" w:rsidP="005D75C1">
      <w:pPr>
        <w:shd w:val="clear" w:color="auto" w:fill="FFFFFF"/>
        <w:spacing w:after="0" w:line="360" w:lineRule="auto"/>
        <w:ind w:firstLine="284"/>
        <w:jc w:val="center"/>
        <w:rPr>
          <w:rFonts w:cs="Times New Roman"/>
          <w:b/>
          <w:color w:val="231F20"/>
          <w:sz w:val="32"/>
          <w:szCs w:val="32"/>
          <w:lang w:val="ru-RU" w:eastAsia="ru-RU"/>
        </w:rPr>
      </w:pPr>
      <w:r w:rsidRPr="005D75C1">
        <w:rPr>
          <w:rFonts w:cs="Times New Roman"/>
          <w:b/>
          <w:color w:val="231F20"/>
          <w:sz w:val="32"/>
          <w:szCs w:val="32"/>
          <w:lang w:val="ru-RU" w:eastAsia="ru-RU"/>
        </w:rPr>
        <w:lastRenderedPageBreak/>
        <w:t>ГЛАВА</w:t>
      </w:r>
      <w:r w:rsidR="00623CFD" w:rsidRPr="005D75C1">
        <w:rPr>
          <w:rFonts w:cs="Times New Roman"/>
          <w:b/>
          <w:color w:val="231F20"/>
          <w:sz w:val="32"/>
          <w:szCs w:val="32"/>
          <w:lang w:val="ru-RU" w:eastAsia="ru-RU"/>
        </w:rPr>
        <w:t xml:space="preserve"> </w:t>
      </w:r>
      <w:r w:rsidR="002566A4">
        <w:rPr>
          <w:rFonts w:cs="Times New Roman"/>
          <w:b/>
          <w:color w:val="231F20"/>
          <w:sz w:val="32"/>
          <w:szCs w:val="32"/>
          <w:lang w:val="ru-RU" w:eastAsia="ru-RU"/>
        </w:rPr>
        <w:t>6</w:t>
      </w:r>
    </w:p>
    <w:p w14:paraId="7C2187E8" w14:textId="77777777" w:rsidR="005D75C1" w:rsidRPr="005D75C1" w:rsidRDefault="005D75C1" w:rsidP="005D75C1">
      <w:pPr>
        <w:shd w:val="clear" w:color="auto" w:fill="FFFFFF"/>
        <w:spacing w:after="0" w:line="360" w:lineRule="auto"/>
        <w:ind w:firstLine="284"/>
        <w:jc w:val="center"/>
        <w:rPr>
          <w:rFonts w:cs="Times New Roman"/>
          <w:b/>
          <w:color w:val="231F20"/>
          <w:sz w:val="32"/>
          <w:szCs w:val="32"/>
          <w:lang w:val="ru-RU" w:eastAsia="ru-RU"/>
        </w:rPr>
      </w:pPr>
    </w:p>
    <w:p w14:paraId="7AC6530D" w14:textId="7D4C889A" w:rsidR="00623CFD" w:rsidRPr="005D75C1" w:rsidRDefault="00623CFD" w:rsidP="005D75C1">
      <w:pPr>
        <w:shd w:val="clear" w:color="auto" w:fill="FFFFFF"/>
        <w:spacing w:after="0" w:line="360" w:lineRule="auto"/>
        <w:ind w:firstLine="284"/>
        <w:jc w:val="center"/>
        <w:rPr>
          <w:rFonts w:cs="Times New Roman"/>
          <w:b/>
          <w:color w:val="231F20"/>
          <w:sz w:val="32"/>
          <w:szCs w:val="32"/>
          <w:lang w:val="ru-RU" w:eastAsia="ru-RU"/>
        </w:rPr>
      </w:pPr>
      <w:r w:rsidRPr="005D75C1">
        <w:rPr>
          <w:rFonts w:cs="Times New Roman"/>
          <w:b/>
          <w:color w:val="231F20"/>
          <w:sz w:val="32"/>
          <w:szCs w:val="32"/>
          <w:lang w:val="ru-RU" w:eastAsia="ru-RU"/>
        </w:rPr>
        <w:t xml:space="preserve"> </w:t>
      </w:r>
      <w:r w:rsidR="005901CD" w:rsidRPr="005D75C1">
        <w:rPr>
          <w:rFonts w:cs="Times New Roman"/>
          <w:b/>
          <w:color w:val="231F20"/>
          <w:sz w:val="32"/>
          <w:szCs w:val="32"/>
          <w:lang w:val="ru-RU" w:eastAsia="ru-RU"/>
        </w:rPr>
        <w:t xml:space="preserve">ЭФФЕКТИВНОСТЬ ДИФФЕРЕНЦИРОВАННОЙ ТЕРАПИИ ПРИ ЛЕЧЕНИИ </w:t>
      </w:r>
      <w:proofErr w:type="spellStart"/>
      <w:r w:rsidR="005901CD" w:rsidRPr="005D75C1">
        <w:rPr>
          <w:rFonts w:cs="Times New Roman"/>
          <w:b/>
          <w:color w:val="231F20"/>
          <w:sz w:val="32"/>
          <w:szCs w:val="32"/>
          <w:lang w:val="ru-RU" w:eastAsia="ru-RU"/>
        </w:rPr>
        <w:t>ПАТОЛОГИЧЕКОГО</w:t>
      </w:r>
      <w:proofErr w:type="spellEnd"/>
      <w:r w:rsidR="005901CD" w:rsidRPr="005D75C1">
        <w:rPr>
          <w:rFonts w:cs="Times New Roman"/>
          <w:b/>
          <w:color w:val="231F20"/>
          <w:sz w:val="32"/>
          <w:szCs w:val="32"/>
          <w:lang w:val="ru-RU" w:eastAsia="ru-RU"/>
        </w:rPr>
        <w:t xml:space="preserve"> </w:t>
      </w:r>
      <w:proofErr w:type="spellStart"/>
      <w:r w:rsidR="005901CD" w:rsidRPr="005D75C1">
        <w:rPr>
          <w:rFonts w:cs="Times New Roman"/>
          <w:b/>
          <w:color w:val="231F20"/>
          <w:sz w:val="32"/>
          <w:szCs w:val="32"/>
          <w:lang w:val="ru-RU" w:eastAsia="ru-RU"/>
        </w:rPr>
        <w:t>КЛИМАКТЕРИЯ</w:t>
      </w:r>
      <w:proofErr w:type="spellEnd"/>
      <w:r w:rsidR="005901CD" w:rsidRPr="005D75C1">
        <w:rPr>
          <w:rFonts w:cs="Times New Roman"/>
          <w:b/>
          <w:color w:val="231F20"/>
          <w:sz w:val="32"/>
          <w:szCs w:val="32"/>
          <w:lang w:val="ru-RU" w:eastAsia="ru-RU"/>
        </w:rPr>
        <w:t xml:space="preserve"> И ЕЕ ВЛИЯНИЕ НА КАЧЕСТВО ЖИЗНИ</w:t>
      </w:r>
    </w:p>
    <w:p w14:paraId="18F1E535" w14:textId="77777777" w:rsidR="00DF251C" w:rsidRDefault="00DF251C" w:rsidP="00BC303E">
      <w:pPr>
        <w:autoSpaceDE w:val="0"/>
        <w:autoSpaceDN w:val="0"/>
        <w:adjustRightInd w:val="0"/>
        <w:spacing w:before="30" w:after="0" w:line="360" w:lineRule="auto"/>
        <w:ind w:firstLine="284"/>
        <w:jc w:val="both"/>
        <w:rPr>
          <w:rFonts w:eastAsia="TimesNewRomanPSMT" w:cs="Times New Roman"/>
          <w:b/>
          <w:szCs w:val="28"/>
          <w:lang w:val="ru-RU"/>
        </w:rPr>
      </w:pPr>
    </w:p>
    <w:p w14:paraId="381B5883" w14:textId="316109E5" w:rsidR="00623CFD" w:rsidRPr="009014AB" w:rsidRDefault="00623CFD" w:rsidP="00DF251C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szCs w:val="28"/>
          <w:lang w:val="ru-RU"/>
        </w:rPr>
        <w:t>Сплошной конти</w:t>
      </w:r>
      <w:r w:rsidR="004956AE">
        <w:rPr>
          <w:rFonts w:eastAsia="TimesNewRomanPSMT" w:cs="Times New Roman"/>
          <w:szCs w:val="28"/>
          <w:lang w:val="ru-RU"/>
        </w:rPr>
        <w:t>нгент обследуемых, представлен</w:t>
      </w:r>
      <w:r w:rsidRPr="009014AB">
        <w:rPr>
          <w:rFonts w:eastAsia="TimesNewRomanPSMT" w:cs="Times New Roman"/>
          <w:szCs w:val="28"/>
          <w:lang w:val="ru-RU"/>
        </w:rPr>
        <w:t xml:space="preserve"> жительницами города Бишкек и Чуйской о</w:t>
      </w:r>
      <w:r w:rsidR="004956AE">
        <w:rPr>
          <w:rFonts w:eastAsia="TimesNewRomanPSMT" w:cs="Times New Roman"/>
          <w:szCs w:val="28"/>
          <w:lang w:val="ru-RU"/>
        </w:rPr>
        <w:t xml:space="preserve">бласти, средний возраст женщин </w:t>
      </w:r>
      <w:r w:rsidR="00DF251C">
        <w:rPr>
          <w:rFonts w:eastAsia="TimesNewRomanPSMT" w:cs="Times New Roman"/>
          <w:szCs w:val="28"/>
          <w:lang w:val="ru-RU"/>
        </w:rPr>
        <w:t>составил 49±</w:t>
      </w:r>
      <w:r w:rsidRPr="009014AB">
        <w:rPr>
          <w:rFonts w:eastAsia="TimesNewRomanPSMT" w:cs="Times New Roman"/>
          <w:szCs w:val="28"/>
          <w:lang w:val="ru-RU"/>
        </w:rPr>
        <w:t>5</w:t>
      </w:r>
      <w:r w:rsidR="00DF251C"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>8 лет, клинические группы пациенто</w:t>
      </w:r>
      <w:r w:rsidR="00DF251C">
        <w:rPr>
          <w:rFonts w:eastAsia="TimesNewRomanPSMT" w:cs="Times New Roman"/>
          <w:szCs w:val="28"/>
          <w:lang w:val="ru-RU"/>
        </w:rPr>
        <w:t>в</w:t>
      </w:r>
      <w:r w:rsidRPr="009014AB">
        <w:rPr>
          <w:rFonts w:eastAsia="TimesNewRomanPSMT" w:cs="Times New Roman"/>
          <w:szCs w:val="28"/>
          <w:lang w:val="ru-RU"/>
        </w:rPr>
        <w:t xml:space="preserve">, которые были </w:t>
      </w:r>
      <w:proofErr w:type="spellStart"/>
      <w:r w:rsidRPr="009014AB">
        <w:rPr>
          <w:rFonts w:eastAsia="TimesNewRomanPSMT" w:cs="Times New Roman"/>
          <w:szCs w:val="28"/>
          <w:lang w:val="ru-RU"/>
        </w:rPr>
        <w:t>верифицированы</w:t>
      </w:r>
      <w:proofErr w:type="spellEnd"/>
      <w:r w:rsidRPr="009014AB">
        <w:rPr>
          <w:rFonts w:eastAsia="TimesNewRomanPSMT" w:cs="Times New Roman"/>
          <w:szCs w:val="28"/>
          <w:lang w:val="ru-RU"/>
        </w:rPr>
        <w:t xml:space="preserve"> по степени тяжести теч</w:t>
      </w:r>
      <w:r w:rsidR="004956AE">
        <w:rPr>
          <w:rFonts w:eastAsia="TimesNewRomanPSMT" w:cs="Times New Roman"/>
          <w:szCs w:val="28"/>
          <w:lang w:val="ru-RU"/>
        </w:rPr>
        <w:t xml:space="preserve">ения </w:t>
      </w:r>
      <w:proofErr w:type="spellStart"/>
      <w:r w:rsidR="004956AE">
        <w:rPr>
          <w:rFonts w:eastAsia="TimesNewRomanPSMT" w:cs="Times New Roman"/>
          <w:szCs w:val="28"/>
          <w:lang w:val="ru-RU"/>
        </w:rPr>
        <w:t>менопаузального</w:t>
      </w:r>
      <w:proofErr w:type="spellEnd"/>
      <w:r w:rsidR="004956AE">
        <w:rPr>
          <w:rFonts w:eastAsia="TimesNewRomanPSMT" w:cs="Times New Roman"/>
          <w:szCs w:val="28"/>
          <w:lang w:val="ru-RU"/>
        </w:rPr>
        <w:t xml:space="preserve"> синдрома и</w:t>
      </w:r>
      <w:r w:rsidRPr="009014AB">
        <w:rPr>
          <w:rFonts w:eastAsia="TimesNewRomanPSMT" w:cs="Times New Roman"/>
          <w:szCs w:val="28"/>
          <w:lang w:val="ru-RU"/>
        </w:rPr>
        <w:t xml:space="preserve"> не отличались друг от друга ни по возрастному составу, ни по образовательному уровню, ни по семейному стат</w:t>
      </w:r>
      <w:r w:rsidR="00DF251C">
        <w:rPr>
          <w:rFonts w:eastAsia="TimesNewRomanPSMT" w:cs="Times New Roman"/>
          <w:szCs w:val="28"/>
          <w:lang w:val="ru-RU"/>
        </w:rPr>
        <w:t>усу. У всех женщин</w:t>
      </w:r>
      <w:r w:rsidRPr="009014AB">
        <w:rPr>
          <w:rFonts w:eastAsia="TimesNewRomanPSMT" w:cs="Times New Roman"/>
          <w:szCs w:val="28"/>
          <w:lang w:val="ru-RU"/>
        </w:rPr>
        <w:t xml:space="preserve"> получено информированное согл</w:t>
      </w:r>
      <w:r w:rsidR="004956AE">
        <w:rPr>
          <w:rFonts w:eastAsia="TimesNewRomanPSMT" w:cs="Times New Roman"/>
          <w:szCs w:val="28"/>
          <w:lang w:val="ru-RU"/>
        </w:rPr>
        <w:t>асие, проведена беседа о пользе</w:t>
      </w:r>
      <w:r w:rsidRPr="009014AB">
        <w:rPr>
          <w:rFonts w:eastAsia="TimesNewRomanPSMT" w:cs="Times New Roman"/>
          <w:szCs w:val="28"/>
          <w:lang w:val="ru-RU"/>
        </w:rPr>
        <w:t xml:space="preserve"> и приверженности к лечению, параллельно проведена консультация смежных специалистов для назначения лечения в случае наличия сомат</w:t>
      </w:r>
      <w:r w:rsidR="004956AE">
        <w:rPr>
          <w:rFonts w:eastAsia="TimesNewRomanPSMT" w:cs="Times New Roman"/>
          <w:szCs w:val="28"/>
          <w:lang w:val="ru-RU"/>
        </w:rPr>
        <w:t>ической патологии (гипертензии,</w:t>
      </w:r>
      <w:r w:rsidRPr="009014AB">
        <w:rPr>
          <w:rFonts w:eastAsia="TimesNewRomanPSMT" w:cs="Times New Roman"/>
          <w:szCs w:val="28"/>
          <w:lang w:val="ru-RU"/>
        </w:rPr>
        <w:t xml:space="preserve"> сахарного диабета и др.). Помимо консультации специалистов, все женщины обследованы, перед назначением терапии с уче</w:t>
      </w:r>
      <w:r w:rsidR="007B5C58" w:rsidRPr="009014AB">
        <w:rPr>
          <w:rFonts w:eastAsia="TimesNewRomanPSMT" w:cs="Times New Roman"/>
          <w:szCs w:val="28"/>
          <w:lang w:val="ru-RU"/>
        </w:rPr>
        <w:t>том показаний и противопоказаний</w:t>
      </w:r>
      <w:r w:rsidRPr="009014AB">
        <w:rPr>
          <w:rFonts w:eastAsia="TimesNewRomanPSMT" w:cs="Times New Roman"/>
          <w:szCs w:val="28"/>
          <w:lang w:val="ru-RU"/>
        </w:rPr>
        <w:t>. В ходе исследования сформировано четыре клинических группы:</w:t>
      </w:r>
    </w:p>
    <w:p w14:paraId="0C1F5E27" w14:textId="1346549A" w:rsidR="00623CFD" w:rsidRPr="009014AB" w:rsidRDefault="00623CFD" w:rsidP="008A5080">
      <w:pPr>
        <w:pStyle w:val="a6"/>
        <w:numPr>
          <w:ilvl w:val="0"/>
          <w:numId w:val="3"/>
        </w:numPr>
        <w:autoSpaceDE w:val="0"/>
        <w:autoSpaceDN w:val="0"/>
        <w:adjustRightInd w:val="0"/>
        <w:spacing w:before="30" w:after="0" w:line="360" w:lineRule="auto"/>
        <w:ind w:left="0" w:firstLine="284"/>
        <w:jc w:val="both"/>
        <w:rPr>
          <w:rFonts w:ascii="Times New Roman" w:hAnsi="Times New Roman"/>
          <w:szCs w:val="28"/>
          <w:lang w:val="ru-RU"/>
        </w:rPr>
      </w:pPr>
      <w:r w:rsidRPr="009014AB">
        <w:rPr>
          <w:rFonts w:ascii="Times New Roman" w:eastAsia="TimesNewRomanPSMT" w:hAnsi="Times New Roman"/>
          <w:szCs w:val="28"/>
          <w:lang w:val="ru-RU"/>
        </w:rPr>
        <w:t xml:space="preserve">Группа А. </w:t>
      </w:r>
      <w:r w:rsidRPr="00DF251C">
        <w:rPr>
          <w:rFonts w:ascii="Times New Roman" w:eastAsia="TimesNewRomanPSMT" w:hAnsi="Times New Roman"/>
          <w:i/>
          <w:szCs w:val="28"/>
          <w:lang w:val="ru-RU"/>
        </w:rPr>
        <w:t>Пациент</w:t>
      </w:r>
      <w:r w:rsidR="00DF251C" w:rsidRPr="00DF251C">
        <w:rPr>
          <w:rFonts w:ascii="Times New Roman" w:eastAsia="TimesNewRomanPSMT" w:hAnsi="Times New Roman"/>
          <w:i/>
          <w:szCs w:val="28"/>
          <w:lang w:val="ru-RU"/>
        </w:rPr>
        <w:t>ы</w:t>
      </w:r>
      <w:r w:rsidRPr="009014AB">
        <w:rPr>
          <w:rFonts w:ascii="Times New Roman" w:eastAsia="TimesNewRomanPSMT" w:hAnsi="Times New Roman"/>
          <w:szCs w:val="28"/>
          <w:lang w:val="ru-RU"/>
        </w:rPr>
        <w:t xml:space="preserve"> </w:t>
      </w:r>
      <w:r w:rsidR="00DF251C" w:rsidRPr="009014AB">
        <w:rPr>
          <w:rFonts w:ascii="Times New Roman" w:eastAsia="TimesNewRomanPSMT" w:hAnsi="Times New Roman"/>
          <w:i/>
          <w:szCs w:val="28"/>
          <w:lang w:val="ru-RU"/>
        </w:rPr>
        <w:t>(</w:t>
      </w:r>
      <w:r w:rsidR="00DF251C" w:rsidRPr="009014AB">
        <w:rPr>
          <w:rFonts w:ascii="Times New Roman" w:eastAsia="TimesNewRomanPSMT" w:hAnsi="Times New Roman"/>
          <w:i/>
          <w:szCs w:val="28"/>
        </w:rPr>
        <w:t>n</w:t>
      </w:r>
      <w:r w:rsidR="00DF251C" w:rsidRPr="009014AB">
        <w:rPr>
          <w:rFonts w:ascii="Times New Roman" w:eastAsia="TimesNewRomanPSMT" w:hAnsi="Times New Roman"/>
          <w:i/>
          <w:szCs w:val="28"/>
          <w:lang w:val="ru-RU"/>
        </w:rPr>
        <w:t>=30)</w:t>
      </w:r>
      <w:r w:rsidR="00DF251C">
        <w:rPr>
          <w:rFonts w:ascii="Times New Roman" w:eastAsia="TimesNewRomanPSMT" w:hAnsi="Times New Roman"/>
          <w:i/>
          <w:szCs w:val="28"/>
          <w:lang w:val="ru-RU"/>
        </w:rPr>
        <w:t xml:space="preserve"> </w:t>
      </w:r>
      <w:r w:rsidRPr="009014AB">
        <w:rPr>
          <w:rFonts w:ascii="Times New Roman" w:eastAsia="TimesNewRomanPSMT" w:hAnsi="Times New Roman"/>
          <w:i/>
          <w:szCs w:val="28"/>
          <w:lang w:val="ru-RU"/>
        </w:rPr>
        <w:t>с легким течением климактерического синдрома (ММИ=29</w:t>
      </w:r>
      <w:r w:rsidR="00626FF7">
        <w:rPr>
          <w:rFonts w:ascii="Times New Roman" w:eastAsia="TimesNewRomanPSMT" w:hAnsi="Times New Roman"/>
          <w:i/>
          <w:szCs w:val="28"/>
          <w:lang w:val="ru-RU"/>
        </w:rPr>
        <w:t>,</w:t>
      </w:r>
      <w:r w:rsidRPr="009014AB">
        <w:rPr>
          <w:rFonts w:ascii="Times New Roman" w:eastAsia="TimesNewRomanPSMT" w:hAnsi="Times New Roman"/>
          <w:i/>
          <w:szCs w:val="28"/>
          <w:lang w:val="ru-RU"/>
        </w:rPr>
        <w:t>8±1</w:t>
      </w:r>
      <w:r w:rsidR="00626FF7">
        <w:rPr>
          <w:rFonts w:ascii="Times New Roman" w:eastAsia="TimesNewRomanPSMT" w:hAnsi="Times New Roman"/>
          <w:i/>
          <w:szCs w:val="28"/>
          <w:lang w:val="ru-RU"/>
        </w:rPr>
        <w:t>,</w:t>
      </w:r>
      <w:r w:rsidR="00DF251C">
        <w:rPr>
          <w:rFonts w:ascii="Times New Roman" w:eastAsia="TimesNewRomanPSMT" w:hAnsi="Times New Roman"/>
          <w:i/>
          <w:szCs w:val="28"/>
          <w:lang w:val="ru-RU"/>
        </w:rPr>
        <w:t xml:space="preserve">02) - </w:t>
      </w:r>
      <w:r w:rsidRPr="009014AB">
        <w:rPr>
          <w:rFonts w:ascii="Times New Roman" w:eastAsia="TimesNewRomanPSMT" w:hAnsi="Times New Roman"/>
          <w:szCs w:val="28"/>
          <w:lang w:val="ru-RU"/>
        </w:rPr>
        <w:t xml:space="preserve">получали фитогормон </w:t>
      </w:r>
      <w:r w:rsidRPr="009014AB">
        <w:rPr>
          <w:rFonts w:ascii="Times New Roman" w:hAnsi="Times New Roman"/>
          <w:szCs w:val="28"/>
          <w:lang w:val="ru-RU"/>
        </w:rPr>
        <w:t>«</w:t>
      </w:r>
      <w:proofErr w:type="spellStart"/>
      <w:r w:rsidR="007B5C58" w:rsidRPr="009014AB">
        <w:rPr>
          <w:rFonts w:ascii="Times New Roman" w:hAnsi="Times New Roman"/>
          <w:szCs w:val="28"/>
          <w:lang w:val="ru-RU"/>
        </w:rPr>
        <w:t>Эстровэл</w:t>
      </w:r>
      <w:proofErr w:type="spellEnd"/>
      <w:r w:rsidR="007B5C58" w:rsidRPr="009014AB">
        <w:rPr>
          <w:rFonts w:ascii="Times New Roman" w:hAnsi="Times New Roman"/>
          <w:szCs w:val="28"/>
          <w:lang w:val="ru-RU"/>
        </w:rPr>
        <w:t>», в состав</w:t>
      </w:r>
      <w:r w:rsidRPr="009014AB">
        <w:rPr>
          <w:rFonts w:ascii="Times New Roman" w:hAnsi="Times New Roman"/>
          <w:szCs w:val="28"/>
          <w:lang w:val="ru-RU"/>
        </w:rPr>
        <w:t xml:space="preserve"> которого входят: три </w:t>
      </w:r>
      <w:proofErr w:type="spellStart"/>
      <w:r w:rsidRPr="009014AB">
        <w:rPr>
          <w:rFonts w:ascii="Times New Roman" w:hAnsi="Times New Roman"/>
          <w:szCs w:val="28"/>
          <w:lang w:val="ru-RU"/>
        </w:rPr>
        <w:t>фитогормона</w:t>
      </w:r>
      <w:proofErr w:type="spellEnd"/>
      <w:r w:rsidRPr="009014AB">
        <w:rPr>
          <w:rFonts w:ascii="Times New Roman" w:hAnsi="Times New Roman"/>
          <w:szCs w:val="28"/>
          <w:lang w:val="ru-RU"/>
        </w:rPr>
        <w:t xml:space="preserve">, </w:t>
      </w:r>
      <w:proofErr w:type="spellStart"/>
      <w:r w:rsidRPr="009014AB">
        <w:rPr>
          <w:rFonts w:ascii="Times New Roman" w:hAnsi="Times New Roman"/>
          <w:szCs w:val="28"/>
          <w:lang w:val="ru-RU"/>
        </w:rPr>
        <w:t>индол-3-карбинол</w:t>
      </w:r>
      <w:proofErr w:type="spellEnd"/>
      <w:r w:rsidRPr="009014AB">
        <w:rPr>
          <w:rFonts w:ascii="Times New Roman" w:hAnsi="Times New Roman"/>
          <w:szCs w:val="28"/>
          <w:lang w:val="ru-RU"/>
        </w:rPr>
        <w:t xml:space="preserve">, </w:t>
      </w:r>
      <w:proofErr w:type="spellStart"/>
      <w:r w:rsidRPr="009014AB">
        <w:rPr>
          <w:rFonts w:ascii="Times New Roman" w:hAnsi="Times New Roman"/>
          <w:szCs w:val="28"/>
          <w:lang w:val="ru-RU"/>
        </w:rPr>
        <w:t>фруктоборат</w:t>
      </w:r>
      <w:proofErr w:type="spellEnd"/>
      <w:r w:rsidRPr="009014AB">
        <w:rPr>
          <w:rFonts w:ascii="Times New Roman" w:hAnsi="Times New Roman"/>
          <w:szCs w:val="28"/>
          <w:lang w:val="ru-RU"/>
        </w:rPr>
        <w:t xml:space="preserve"> кальция, аминокислоты</w:t>
      </w:r>
      <w:r w:rsidR="00DF251C">
        <w:rPr>
          <w:rFonts w:ascii="Times New Roman" w:hAnsi="Times New Roman"/>
          <w:szCs w:val="28"/>
          <w:lang w:val="ru-RU"/>
        </w:rPr>
        <w:t>, всего 11 полезных компонентов</w:t>
      </w:r>
      <w:r w:rsidRPr="009014AB">
        <w:rPr>
          <w:rFonts w:ascii="Times New Roman" w:hAnsi="Times New Roman"/>
          <w:szCs w:val="28"/>
          <w:lang w:val="ru-RU"/>
        </w:rPr>
        <w:t>.</w:t>
      </w:r>
    </w:p>
    <w:p w14:paraId="69DC5E82" w14:textId="6AFAAC9F" w:rsidR="00DF251C" w:rsidRPr="00DF251C" w:rsidRDefault="00DF251C" w:rsidP="008A5080">
      <w:pPr>
        <w:pStyle w:val="a6"/>
        <w:numPr>
          <w:ilvl w:val="0"/>
          <w:numId w:val="3"/>
        </w:numPr>
        <w:autoSpaceDE w:val="0"/>
        <w:autoSpaceDN w:val="0"/>
        <w:adjustRightInd w:val="0"/>
        <w:spacing w:before="30" w:after="0" w:line="360" w:lineRule="auto"/>
        <w:ind w:left="0" w:firstLine="284"/>
        <w:jc w:val="both"/>
        <w:rPr>
          <w:rFonts w:ascii="Times New Roman" w:eastAsia="TimesNewRomanPSMT" w:hAnsi="Times New Roman"/>
          <w:szCs w:val="28"/>
          <w:lang w:val="ru-RU"/>
        </w:rPr>
      </w:pPr>
      <w:r>
        <w:rPr>
          <w:rFonts w:ascii="Times New Roman" w:eastAsia="TimesNewRomanPSMT" w:hAnsi="Times New Roman"/>
          <w:szCs w:val="28"/>
          <w:lang w:val="ru-RU"/>
        </w:rPr>
        <w:t xml:space="preserve"> Группа В. </w:t>
      </w:r>
      <w:r w:rsidRPr="00DF251C">
        <w:rPr>
          <w:rFonts w:ascii="Times New Roman" w:eastAsia="TimesNewRomanPSMT" w:hAnsi="Times New Roman"/>
          <w:i/>
          <w:szCs w:val="28"/>
          <w:lang w:val="ru-RU"/>
        </w:rPr>
        <w:t>Пациенты</w:t>
      </w:r>
      <w:r w:rsidR="00623CFD" w:rsidRPr="009014AB">
        <w:rPr>
          <w:rFonts w:ascii="Times New Roman" w:eastAsia="TimesNewRomanPSMT" w:hAnsi="Times New Roman"/>
          <w:szCs w:val="28"/>
          <w:lang w:val="ru-RU"/>
        </w:rPr>
        <w:t xml:space="preserve"> </w:t>
      </w:r>
      <w:r w:rsidRPr="009014AB">
        <w:rPr>
          <w:rFonts w:ascii="Times New Roman" w:eastAsia="TimesNewRomanPSMT" w:hAnsi="Times New Roman"/>
          <w:i/>
          <w:szCs w:val="28"/>
          <w:lang w:val="ru-RU"/>
        </w:rPr>
        <w:t>(</w:t>
      </w:r>
      <w:r w:rsidRPr="009014AB">
        <w:rPr>
          <w:rFonts w:ascii="Times New Roman" w:eastAsia="TimesNewRomanPSMT" w:hAnsi="Times New Roman"/>
          <w:i/>
          <w:szCs w:val="28"/>
        </w:rPr>
        <w:t>n</w:t>
      </w:r>
      <w:r w:rsidRPr="009014AB">
        <w:rPr>
          <w:rFonts w:ascii="Times New Roman" w:eastAsia="TimesNewRomanPSMT" w:hAnsi="Times New Roman"/>
          <w:i/>
          <w:szCs w:val="28"/>
          <w:lang w:val="ru-RU"/>
        </w:rPr>
        <w:t>=25)</w:t>
      </w:r>
      <w:r>
        <w:rPr>
          <w:rFonts w:ascii="Times New Roman" w:eastAsia="TimesNewRomanPSMT" w:hAnsi="Times New Roman"/>
          <w:i/>
          <w:szCs w:val="28"/>
          <w:lang w:val="ru-RU"/>
        </w:rPr>
        <w:t xml:space="preserve"> </w:t>
      </w:r>
      <w:r w:rsidR="00623CFD" w:rsidRPr="009014AB">
        <w:rPr>
          <w:rFonts w:ascii="Times New Roman" w:eastAsia="TimesNewRomanPSMT" w:hAnsi="Times New Roman"/>
          <w:i/>
          <w:szCs w:val="28"/>
          <w:lang w:val="ru-RU"/>
        </w:rPr>
        <w:t>с</w:t>
      </w:r>
      <w:r>
        <w:rPr>
          <w:rFonts w:ascii="Times New Roman" w:eastAsia="TimesNewRomanPSMT" w:hAnsi="Times New Roman"/>
          <w:i/>
          <w:szCs w:val="28"/>
          <w:lang w:val="ru-RU"/>
        </w:rPr>
        <w:t>о</w:t>
      </w:r>
      <w:r w:rsidR="00CE177A">
        <w:rPr>
          <w:rFonts w:ascii="Times New Roman" w:eastAsia="TimesNewRomanPSMT" w:hAnsi="Times New Roman"/>
          <w:i/>
          <w:szCs w:val="28"/>
          <w:lang w:val="ru-RU"/>
        </w:rPr>
        <w:t xml:space="preserve"> </w:t>
      </w:r>
      <w:proofErr w:type="spellStart"/>
      <w:r w:rsidR="00CE177A">
        <w:rPr>
          <w:rFonts w:ascii="Times New Roman" w:eastAsia="TimesNewRomanPSMT" w:hAnsi="Times New Roman"/>
          <w:i/>
          <w:szCs w:val="28"/>
          <w:lang w:val="ru-RU"/>
        </w:rPr>
        <w:t>средне</w:t>
      </w:r>
      <w:r w:rsidR="00623CFD" w:rsidRPr="009014AB">
        <w:rPr>
          <w:rFonts w:ascii="Times New Roman" w:eastAsia="TimesNewRomanPSMT" w:hAnsi="Times New Roman"/>
          <w:i/>
          <w:szCs w:val="28"/>
          <w:lang w:val="ru-RU"/>
        </w:rPr>
        <w:t>тяжёлым</w:t>
      </w:r>
      <w:proofErr w:type="spellEnd"/>
      <w:r w:rsidR="00623CFD" w:rsidRPr="009014AB">
        <w:rPr>
          <w:rFonts w:ascii="Times New Roman" w:eastAsia="TimesNewRomanPSMT" w:hAnsi="Times New Roman"/>
          <w:i/>
          <w:szCs w:val="28"/>
          <w:lang w:val="ru-RU"/>
        </w:rPr>
        <w:t xml:space="preserve"> течением климактерического синдрома (ММИ=49</w:t>
      </w:r>
      <w:r w:rsidR="00626FF7">
        <w:rPr>
          <w:rFonts w:ascii="Times New Roman" w:eastAsia="TimesNewRomanPSMT" w:hAnsi="Times New Roman"/>
          <w:i/>
          <w:szCs w:val="28"/>
          <w:lang w:val="ru-RU"/>
        </w:rPr>
        <w:t>,</w:t>
      </w:r>
      <w:r w:rsidR="00623CFD" w:rsidRPr="009014AB">
        <w:rPr>
          <w:rFonts w:ascii="Times New Roman" w:eastAsia="TimesNewRomanPSMT" w:hAnsi="Times New Roman"/>
          <w:i/>
          <w:szCs w:val="28"/>
          <w:lang w:val="ru-RU"/>
        </w:rPr>
        <w:t>2±2</w:t>
      </w:r>
      <w:r w:rsidR="00626FF7">
        <w:rPr>
          <w:rFonts w:ascii="Times New Roman" w:eastAsia="TimesNewRomanPSMT" w:hAnsi="Times New Roman"/>
          <w:i/>
          <w:szCs w:val="28"/>
          <w:lang w:val="ru-RU"/>
        </w:rPr>
        <w:t>,</w:t>
      </w:r>
      <w:r>
        <w:rPr>
          <w:rFonts w:ascii="Times New Roman" w:eastAsia="TimesNewRomanPSMT" w:hAnsi="Times New Roman"/>
          <w:i/>
          <w:szCs w:val="28"/>
          <w:lang w:val="ru-RU"/>
        </w:rPr>
        <w:t>1):</w:t>
      </w:r>
      <w:r w:rsidR="004956AE">
        <w:rPr>
          <w:rFonts w:ascii="Times New Roman" w:eastAsia="TimesNewRomanPSMT" w:hAnsi="Times New Roman"/>
          <w:i/>
          <w:szCs w:val="28"/>
          <w:lang w:val="ru-RU"/>
        </w:rPr>
        <w:t xml:space="preserve"> </w:t>
      </w:r>
    </w:p>
    <w:p w14:paraId="05A98428" w14:textId="77777777" w:rsidR="00DF251C" w:rsidRDefault="00DF251C" w:rsidP="00DF251C">
      <w:pPr>
        <w:pStyle w:val="a6"/>
        <w:autoSpaceDE w:val="0"/>
        <w:autoSpaceDN w:val="0"/>
        <w:adjustRightInd w:val="0"/>
        <w:spacing w:before="30" w:after="0" w:line="360" w:lineRule="auto"/>
        <w:ind w:left="284" w:firstLine="424"/>
        <w:jc w:val="both"/>
        <w:rPr>
          <w:rFonts w:ascii="Times New Roman" w:hAnsi="Times New Roman"/>
          <w:szCs w:val="28"/>
          <w:lang w:val="ru-RU"/>
        </w:rPr>
      </w:pPr>
      <w:r>
        <w:rPr>
          <w:rFonts w:ascii="Times New Roman" w:eastAsia="TimesNewRomanPSMT" w:hAnsi="Times New Roman"/>
          <w:i/>
          <w:szCs w:val="28"/>
          <w:lang w:val="ru-RU"/>
        </w:rPr>
        <w:t xml:space="preserve">- </w:t>
      </w:r>
      <w:r w:rsidRPr="009014AB">
        <w:rPr>
          <w:rFonts w:ascii="Times New Roman" w:eastAsia="TimesNewRomanPSMT" w:hAnsi="Times New Roman"/>
          <w:szCs w:val="28"/>
          <w:lang w:val="ru-RU"/>
        </w:rPr>
        <w:t>10</w:t>
      </w:r>
      <w:r>
        <w:rPr>
          <w:rFonts w:ascii="Times New Roman" w:eastAsia="TimesNewRomanPSMT" w:hAnsi="Times New Roman"/>
          <w:szCs w:val="28"/>
          <w:lang w:val="ru-RU"/>
        </w:rPr>
        <w:t xml:space="preserve"> женщин </w:t>
      </w:r>
      <w:r w:rsidR="00623CFD" w:rsidRPr="009014AB">
        <w:rPr>
          <w:rFonts w:ascii="Times New Roman" w:eastAsia="TimesNewRomanPSMT" w:hAnsi="Times New Roman"/>
          <w:szCs w:val="28"/>
          <w:lang w:val="ru-RU"/>
        </w:rPr>
        <w:t>наход</w:t>
      </w:r>
      <w:r>
        <w:rPr>
          <w:rFonts w:ascii="Times New Roman" w:eastAsia="TimesNewRomanPSMT" w:hAnsi="Times New Roman"/>
          <w:szCs w:val="28"/>
          <w:lang w:val="ru-RU"/>
        </w:rPr>
        <w:t xml:space="preserve">ились в </w:t>
      </w:r>
      <w:proofErr w:type="spellStart"/>
      <w:r>
        <w:rPr>
          <w:rFonts w:ascii="Times New Roman" w:eastAsia="TimesNewRomanPSMT" w:hAnsi="Times New Roman"/>
          <w:szCs w:val="28"/>
          <w:lang w:val="ru-RU"/>
        </w:rPr>
        <w:t>пременопаузе</w:t>
      </w:r>
      <w:proofErr w:type="spellEnd"/>
      <w:r w:rsidR="00623CFD" w:rsidRPr="009014AB">
        <w:rPr>
          <w:rFonts w:ascii="Times New Roman" w:eastAsia="TimesNewRomanPSMT" w:hAnsi="Times New Roman"/>
          <w:szCs w:val="28"/>
          <w:lang w:val="ru-RU"/>
        </w:rPr>
        <w:t xml:space="preserve">, получали </w:t>
      </w:r>
      <w:proofErr w:type="spellStart"/>
      <w:r w:rsidR="00623CFD" w:rsidRPr="009014AB">
        <w:rPr>
          <w:rFonts w:ascii="Times New Roman" w:eastAsia="TimesNewRomanPSMT" w:hAnsi="Times New Roman"/>
          <w:szCs w:val="28"/>
          <w:lang w:val="ru-RU"/>
        </w:rPr>
        <w:t>менопаузальную</w:t>
      </w:r>
      <w:proofErr w:type="spellEnd"/>
      <w:r w:rsidR="00623CFD" w:rsidRPr="009014AB">
        <w:rPr>
          <w:rFonts w:ascii="Times New Roman" w:eastAsia="TimesNewRomanPSMT" w:hAnsi="Times New Roman"/>
          <w:szCs w:val="28"/>
          <w:lang w:val="ru-RU"/>
        </w:rPr>
        <w:t xml:space="preserve"> гормональную терапию в циклическом режиме </w:t>
      </w:r>
      <w:r w:rsidR="00623CFD" w:rsidRPr="009014AB">
        <w:rPr>
          <w:rFonts w:ascii="Times New Roman" w:eastAsia="TimesNewRomanPSMT" w:hAnsi="Times New Roman"/>
          <w:szCs w:val="28"/>
          <w:lang w:val="ru-RU"/>
        </w:rPr>
        <w:lastRenderedPageBreak/>
        <w:t>(«</w:t>
      </w:r>
      <w:proofErr w:type="spellStart"/>
      <w:r w:rsidR="00623CFD" w:rsidRPr="009014AB">
        <w:rPr>
          <w:rFonts w:ascii="Times New Roman" w:hAnsi="Times New Roman"/>
          <w:szCs w:val="28"/>
          <w:lang w:val="ru-RU"/>
        </w:rPr>
        <w:t>Фемостон</w:t>
      </w:r>
      <w:proofErr w:type="spellEnd"/>
      <w:r w:rsidR="00623CFD" w:rsidRPr="009014AB">
        <w:rPr>
          <w:rFonts w:ascii="Times New Roman" w:hAnsi="Times New Roman"/>
          <w:szCs w:val="28"/>
          <w:lang w:val="ru-RU"/>
        </w:rPr>
        <w:t xml:space="preserve">» 1/10 или 2/10, состав: 1 </w:t>
      </w:r>
      <w:proofErr w:type="spellStart"/>
      <w:r w:rsidR="00623CFD" w:rsidRPr="009014AB">
        <w:rPr>
          <w:rFonts w:ascii="Times New Roman" w:hAnsi="Times New Roman"/>
          <w:szCs w:val="28"/>
          <w:lang w:val="ru-RU"/>
        </w:rPr>
        <w:t>мг-2</w:t>
      </w:r>
      <w:proofErr w:type="spellEnd"/>
      <w:r w:rsidR="00623CFD" w:rsidRPr="009014AB">
        <w:rPr>
          <w:rFonts w:ascii="Times New Roman" w:hAnsi="Times New Roman"/>
          <w:szCs w:val="28"/>
          <w:lang w:val="ru-RU"/>
        </w:rPr>
        <w:t xml:space="preserve"> </w:t>
      </w:r>
      <w:proofErr w:type="spellStart"/>
      <w:r w:rsidR="00623CFD" w:rsidRPr="009014AB">
        <w:rPr>
          <w:rFonts w:ascii="Times New Roman" w:hAnsi="Times New Roman"/>
          <w:szCs w:val="28"/>
          <w:lang w:val="ru-RU"/>
        </w:rPr>
        <w:t>мг</w:t>
      </w:r>
      <w:proofErr w:type="spellEnd"/>
      <w:r w:rsidR="00623CFD" w:rsidRPr="009014AB">
        <w:rPr>
          <w:rFonts w:ascii="Times New Roman" w:hAnsi="Times New Roman"/>
          <w:szCs w:val="28"/>
          <w:lang w:val="ru-RU"/>
        </w:rPr>
        <w:t xml:space="preserve"> 17 </w:t>
      </w:r>
      <w:r w:rsidR="00623CFD" w:rsidRPr="009014AB">
        <w:rPr>
          <w:rFonts w:ascii="Times New Roman" w:hAnsi="Times New Roman"/>
          <w:szCs w:val="28"/>
        </w:rPr>
        <w:t>β</w:t>
      </w:r>
      <w:r w:rsidR="00623CFD" w:rsidRPr="009014AB">
        <w:rPr>
          <w:rFonts w:ascii="Times New Roman" w:hAnsi="Times New Roman"/>
          <w:szCs w:val="28"/>
          <w:lang w:val="ru-RU"/>
        </w:rPr>
        <w:t xml:space="preserve">-эстрадиола и 10 </w:t>
      </w:r>
      <w:proofErr w:type="spellStart"/>
      <w:r w:rsidR="00623CFD" w:rsidRPr="009014AB">
        <w:rPr>
          <w:rFonts w:ascii="Times New Roman" w:hAnsi="Times New Roman"/>
          <w:szCs w:val="28"/>
          <w:lang w:val="ru-RU"/>
        </w:rPr>
        <w:t>мг</w:t>
      </w:r>
      <w:proofErr w:type="spellEnd"/>
      <w:r w:rsidR="00623CFD" w:rsidRPr="009014AB">
        <w:rPr>
          <w:rFonts w:ascii="Times New Roman" w:hAnsi="Times New Roman"/>
          <w:szCs w:val="28"/>
          <w:lang w:val="ru-RU"/>
        </w:rPr>
        <w:t xml:space="preserve"> </w:t>
      </w:r>
      <w:proofErr w:type="spellStart"/>
      <w:r w:rsidR="00623CFD" w:rsidRPr="009014AB">
        <w:rPr>
          <w:rFonts w:ascii="Times New Roman" w:hAnsi="Times New Roman"/>
          <w:szCs w:val="28"/>
          <w:lang w:val="ru-RU"/>
        </w:rPr>
        <w:t>дидрогестерона</w:t>
      </w:r>
      <w:proofErr w:type="spellEnd"/>
      <w:r w:rsidR="00623CFD" w:rsidRPr="009014AB">
        <w:rPr>
          <w:rFonts w:ascii="Times New Roman" w:hAnsi="Times New Roman"/>
          <w:szCs w:val="28"/>
          <w:lang w:val="ru-RU"/>
        </w:rPr>
        <w:t>)</w:t>
      </w:r>
      <w:r>
        <w:rPr>
          <w:rFonts w:ascii="Times New Roman" w:hAnsi="Times New Roman"/>
          <w:szCs w:val="28"/>
          <w:lang w:val="ru-RU"/>
        </w:rPr>
        <w:t>;</w:t>
      </w:r>
    </w:p>
    <w:p w14:paraId="2A6BB95D" w14:textId="4C534C4E" w:rsidR="00623CFD" w:rsidRPr="009014AB" w:rsidRDefault="00DF251C" w:rsidP="00DF251C">
      <w:pPr>
        <w:pStyle w:val="a6"/>
        <w:autoSpaceDE w:val="0"/>
        <w:autoSpaceDN w:val="0"/>
        <w:adjustRightInd w:val="0"/>
        <w:spacing w:before="30" w:after="0" w:line="360" w:lineRule="auto"/>
        <w:ind w:left="284" w:firstLine="424"/>
        <w:jc w:val="both"/>
        <w:rPr>
          <w:rFonts w:ascii="Times New Roman" w:eastAsia="TimesNewRomanPSMT" w:hAnsi="Times New Roman"/>
          <w:szCs w:val="28"/>
          <w:lang w:val="ru-RU"/>
        </w:rPr>
      </w:pPr>
      <w:r>
        <w:rPr>
          <w:rFonts w:ascii="Times New Roman" w:eastAsia="TimesNewRomanPSMT" w:hAnsi="Times New Roman"/>
          <w:i/>
          <w:szCs w:val="28"/>
          <w:lang w:val="ru-RU"/>
        </w:rPr>
        <w:t xml:space="preserve">- </w:t>
      </w:r>
      <w:r w:rsidR="00623CFD" w:rsidRPr="009014AB">
        <w:rPr>
          <w:rFonts w:ascii="Times New Roman" w:hAnsi="Times New Roman"/>
          <w:szCs w:val="28"/>
          <w:lang w:val="ru-RU"/>
        </w:rPr>
        <w:t xml:space="preserve"> </w:t>
      </w:r>
      <w:r w:rsidRPr="009014AB">
        <w:rPr>
          <w:rFonts w:ascii="Times New Roman" w:hAnsi="Times New Roman"/>
          <w:szCs w:val="28"/>
          <w:lang w:val="ru-RU"/>
        </w:rPr>
        <w:t>15</w:t>
      </w:r>
      <w:r>
        <w:rPr>
          <w:rFonts w:ascii="Times New Roman" w:hAnsi="Times New Roman"/>
          <w:szCs w:val="28"/>
          <w:lang w:val="ru-RU"/>
        </w:rPr>
        <w:t xml:space="preserve"> женщин</w:t>
      </w:r>
      <w:r w:rsidR="00623CFD" w:rsidRPr="009014AB">
        <w:rPr>
          <w:rFonts w:ascii="Times New Roman" w:hAnsi="Times New Roman"/>
          <w:szCs w:val="28"/>
          <w:lang w:val="ru-RU"/>
        </w:rPr>
        <w:t>, наход</w:t>
      </w:r>
      <w:r>
        <w:rPr>
          <w:rFonts w:ascii="Times New Roman" w:hAnsi="Times New Roman"/>
          <w:szCs w:val="28"/>
          <w:lang w:val="ru-RU"/>
        </w:rPr>
        <w:t>ились</w:t>
      </w:r>
      <w:r w:rsidR="00623CFD" w:rsidRPr="009014AB">
        <w:rPr>
          <w:rFonts w:ascii="Times New Roman" w:hAnsi="Times New Roman"/>
          <w:szCs w:val="28"/>
          <w:lang w:val="ru-RU"/>
        </w:rPr>
        <w:t xml:space="preserve"> в </w:t>
      </w:r>
      <w:proofErr w:type="spellStart"/>
      <w:r w:rsidR="00623CFD" w:rsidRPr="009014AB">
        <w:rPr>
          <w:rFonts w:ascii="Times New Roman" w:hAnsi="Times New Roman"/>
          <w:szCs w:val="28"/>
          <w:lang w:val="ru-RU"/>
        </w:rPr>
        <w:t>пост</w:t>
      </w:r>
      <w:r>
        <w:rPr>
          <w:rFonts w:ascii="Times New Roman" w:hAnsi="Times New Roman"/>
          <w:szCs w:val="28"/>
          <w:lang w:val="ru-RU"/>
        </w:rPr>
        <w:t>менопаузе</w:t>
      </w:r>
      <w:proofErr w:type="spellEnd"/>
      <w:r w:rsidR="00623CFD" w:rsidRPr="009014AB">
        <w:rPr>
          <w:rFonts w:ascii="Times New Roman" w:hAnsi="Times New Roman"/>
          <w:szCs w:val="28"/>
          <w:lang w:val="ru-RU"/>
        </w:rPr>
        <w:t>, получали монофазный комбини</w:t>
      </w:r>
      <w:r w:rsidR="004956AE">
        <w:rPr>
          <w:rFonts w:ascii="Times New Roman" w:hAnsi="Times New Roman"/>
          <w:szCs w:val="28"/>
          <w:lang w:val="ru-RU"/>
        </w:rPr>
        <w:t>рованный режим («</w:t>
      </w:r>
      <w:proofErr w:type="spellStart"/>
      <w:r w:rsidR="004956AE">
        <w:rPr>
          <w:rFonts w:ascii="Times New Roman" w:hAnsi="Times New Roman"/>
          <w:szCs w:val="28"/>
          <w:lang w:val="ru-RU"/>
        </w:rPr>
        <w:t>Фемостон</w:t>
      </w:r>
      <w:proofErr w:type="spellEnd"/>
      <w:r w:rsidR="004956AE">
        <w:rPr>
          <w:rFonts w:ascii="Times New Roman" w:hAnsi="Times New Roman"/>
          <w:szCs w:val="28"/>
          <w:lang w:val="ru-RU"/>
        </w:rPr>
        <w:t xml:space="preserve">» 1/5 </w:t>
      </w:r>
      <w:proofErr w:type="spellStart"/>
      <w:r w:rsidR="00623CFD" w:rsidRPr="009014AB">
        <w:rPr>
          <w:rFonts w:ascii="Times New Roman" w:hAnsi="Times New Roman"/>
          <w:szCs w:val="28"/>
          <w:lang w:val="ru-RU"/>
        </w:rPr>
        <w:t>мг</w:t>
      </w:r>
      <w:proofErr w:type="spellEnd"/>
      <w:r w:rsidR="00623CFD" w:rsidRPr="009014AB">
        <w:rPr>
          <w:rFonts w:ascii="Times New Roman" w:hAnsi="Times New Roman"/>
          <w:szCs w:val="28"/>
          <w:lang w:val="ru-RU"/>
        </w:rPr>
        <w:t xml:space="preserve">, состав: 1 </w:t>
      </w:r>
      <w:proofErr w:type="spellStart"/>
      <w:r w:rsidR="00623CFD" w:rsidRPr="009014AB">
        <w:rPr>
          <w:rFonts w:ascii="Times New Roman" w:hAnsi="Times New Roman"/>
          <w:szCs w:val="28"/>
          <w:lang w:val="ru-RU"/>
        </w:rPr>
        <w:t>мг</w:t>
      </w:r>
      <w:proofErr w:type="spellEnd"/>
      <w:r w:rsidR="00623CFD" w:rsidRPr="009014AB">
        <w:rPr>
          <w:rFonts w:ascii="Times New Roman" w:hAnsi="Times New Roman"/>
          <w:szCs w:val="28"/>
          <w:lang w:val="ru-RU"/>
        </w:rPr>
        <w:t xml:space="preserve"> 17 </w:t>
      </w:r>
      <w:r w:rsidR="00623CFD" w:rsidRPr="009014AB">
        <w:rPr>
          <w:rFonts w:ascii="Times New Roman" w:hAnsi="Times New Roman"/>
          <w:szCs w:val="28"/>
        </w:rPr>
        <w:t>β</w:t>
      </w:r>
      <w:r w:rsidR="00623CFD" w:rsidRPr="009014AB">
        <w:rPr>
          <w:rFonts w:ascii="Times New Roman" w:hAnsi="Times New Roman"/>
          <w:szCs w:val="28"/>
          <w:lang w:val="ru-RU"/>
        </w:rPr>
        <w:t xml:space="preserve">-эстрадиола и 5 </w:t>
      </w:r>
      <w:proofErr w:type="spellStart"/>
      <w:r w:rsidR="00623CFD" w:rsidRPr="009014AB">
        <w:rPr>
          <w:rFonts w:ascii="Times New Roman" w:hAnsi="Times New Roman"/>
          <w:szCs w:val="28"/>
          <w:lang w:val="ru-RU"/>
        </w:rPr>
        <w:t>мг</w:t>
      </w:r>
      <w:proofErr w:type="spellEnd"/>
      <w:r w:rsidR="00623CFD" w:rsidRPr="009014AB">
        <w:rPr>
          <w:rFonts w:ascii="Times New Roman" w:hAnsi="Times New Roman"/>
          <w:szCs w:val="28"/>
          <w:lang w:val="ru-RU"/>
        </w:rPr>
        <w:t xml:space="preserve"> </w:t>
      </w:r>
      <w:proofErr w:type="spellStart"/>
      <w:r w:rsidR="00623CFD" w:rsidRPr="009014AB">
        <w:rPr>
          <w:rFonts w:ascii="Times New Roman" w:hAnsi="Times New Roman"/>
          <w:szCs w:val="28"/>
          <w:lang w:val="ru-RU"/>
        </w:rPr>
        <w:t>дидрогестерона</w:t>
      </w:r>
      <w:proofErr w:type="spellEnd"/>
      <w:r w:rsidR="00623CFD" w:rsidRPr="009014AB">
        <w:rPr>
          <w:rFonts w:ascii="Times New Roman" w:hAnsi="Times New Roman"/>
          <w:szCs w:val="28"/>
          <w:lang w:val="ru-RU"/>
        </w:rPr>
        <w:t xml:space="preserve">). </w:t>
      </w:r>
    </w:p>
    <w:p w14:paraId="648D65EB" w14:textId="77777777" w:rsidR="00DF251C" w:rsidRPr="00DF251C" w:rsidRDefault="00623CFD" w:rsidP="008A5080">
      <w:pPr>
        <w:pStyle w:val="a6"/>
        <w:numPr>
          <w:ilvl w:val="0"/>
          <w:numId w:val="3"/>
        </w:numPr>
        <w:autoSpaceDE w:val="0"/>
        <w:autoSpaceDN w:val="0"/>
        <w:adjustRightInd w:val="0"/>
        <w:spacing w:before="30" w:after="0" w:line="360" w:lineRule="auto"/>
        <w:ind w:left="0" w:firstLine="284"/>
        <w:jc w:val="both"/>
        <w:rPr>
          <w:rFonts w:ascii="Times New Roman" w:eastAsia="TimesNewRomanPSMT" w:hAnsi="Times New Roman"/>
          <w:szCs w:val="28"/>
          <w:lang w:val="ru-RU"/>
        </w:rPr>
      </w:pPr>
      <w:r w:rsidRPr="009014AB">
        <w:rPr>
          <w:rFonts w:ascii="Times New Roman" w:eastAsia="TimesNewRomanPSMT" w:hAnsi="Times New Roman"/>
          <w:szCs w:val="28"/>
          <w:lang w:val="ru-RU"/>
        </w:rPr>
        <w:t xml:space="preserve">Группа С. </w:t>
      </w:r>
      <w:r w:rsidRPr="00DF251C">
        <w:rPr>
          <w:rFonts w:ascii="Times New Roman" w:eastAsia="TimesNewRomanPSMT" w:hAnsi="Times New Roman"/>
          <w:i/>
          <w:szCs w:val="28"/>
          <w:lang w:val="ru-RU"/>
        </w:rPr>
        <w:t>Пациент</w:t>
      </w:r>
      <w:r w:rsidR="00DF251C" w:rsidRPr="00DF251C">
        <w:rPr>
          <w:rFonts w:ascii="Times New Roman" w:eastAsia="TimesNewRomanPSMT" w:hAnsi="Times New Roman"/>
          <w:i/>
          <w:szCs w:val="28"/>
          <w:lang w:val="ru-RU"/>
        </w:rPr>
        <w:t>ы</w:t>
      </w:r>
      <w:r w:rsidRPr="009014AB">
        <w:rPr>
          <w:rFonts w:ascii="Times New Roman" w:eastAsia="TimesNewRomanPSMT" w:hAnsi="Times New Roman"/>
          <w:szCs w:val="28"/>
          <w:lang w:val="ru-RU"/>
        </w:rPr>
        <w:t xml:space="preserve"> </w:t>
      </w:r>
      <w:r w:rsidR="00DF251C" w:rsidRPr="009014AB">
        <w:rPr>
          <w:rFonts w:ascii="Times New Roman" w:eastAsia="TimesNewRomanPSMT" w:hAnsi="Times New Roman"/>
          <w:i/>
          <w:szCs w:val="28"/>
          <w:lang w:val="ru-RU"/>
        </w:rPr>
        <w:t>(</w:t>
      </w:r>
      <w:r w:rsidR="00DF251C" w:rsidRPr="009014AB">
        <w:rPr>
          <w:rFonts w:ascii="Times New Roman" w:eastAsia="TimesNewRomanPSMT" w:hAnsi="Times New Roman"/>
          <w:i/>
          <w:szCs w:val="28"/>
        </w:rPr>
        <w:t>n</w:t>
      </w:r>
      <w:r w:rsidR="00DF251C" w:rsidRPr="009014AB">
        <w:rPr>
          <w:rFonts w:ascii="Times New Roman" w:eastAsia="TimesNewRomanPSMT" w:hAnsi="Times New Roman"/>
          <w:i/>
          <w:szCs w:val="28"/>
          <w:lang w:val="ru-RU"/>
        </w:rPr>
        <w:t>=26)</w:t>
      </w:r>
      <w:r w:rsidR="00DF251C">
        <w:rPr>
          <w:rFonts w:ascii="Times New Roman" w:eastAsia="TimesNewRomanPSMT" w:hAnsi="Times New Roman"/>
          <w:i/>
          <w:szCs w:val="28"/>
          <w:lang w:val="ru-RU"/>
        </w:rPr>
        <w:t xml:space="preserve"> </w:t>
      </w:r>
      <w:r w:rsidRPr="009014AB">
        <w:rPr>
          <w:rFonts w:ascii="Times New Roman" w:eastAsia="TimesNewRomanPSMT" w:hAnsi="Times New Roman"/>
          <w:i/>
          <w:szCs w:val="28"/>
          <w:lang w:val="ru-RU"/>
        </w:rPr>
        <w:t xml:space="preserve">с тяжёлым течением </w:t>
      </w:r>
      <w:r w:rsidR="00DF251C" w:rsidRPr="009014AB">
        <w:rPr>
          <w:rFonts w:ascii="Times New Roman" w:eastAsia="TimesNewRomanPSMT" w:hAnsi="Times New Roman"/>
          <w:i/>
          <w:szCs w:val="28"/>
          <w:lang w:val="ru-RU"/>
        </w:rPr>
        <w:t xml:space="preserve">климактерического синдрома </w:t>
      </w:r>
      <w:r w:rsidRPr="009014AB">
        <w:rPr>
          <w:rFonts w:ascii="Times New Roman" w:eastAsia="TimesNewRomanPSMT" w:hAnsi="Times New Roman"/>
          <w:i/>
          <w:szCs w:val="28"/>
          <w:lang w:val="ru-RU"/>
        </w:rPr>
        <w:t>(</w:t>
      </w:r>
      <w:r w:rsidRPr="009014AB">
        <w:rPr>
          <w:rFonts w:ascii="Times New Roman" w:eastAsia="TimesNewRomanPSMT" w:hAnsi="Times New Roman"/>
          <w:i/>
          <w:szCs w:val="28"/>
          <w:lang w:val="en-CA"/>
        </w:rPr>
        <w:t>MM</w:t>
      </w:r>
      <w:r w:rsidRPr="009014AB">
        <w:rPr>
          <w:rFonts w:ascii="Times New Roman" w:eastAsia="TimesNewRomanPSMT" w:hAnsi="Times New Roman"/>
          <w:i/>
          <w:szCs w:val="28"/>
          <w:lang w:val="ru-RU"/>
        </w:rPr>
        <w:t>И=60</w:t>
      </w:r>
      <w:r w:rsidR="00626FF7">
        <w:rPr>
          <w:rFonts w:ascii="Times New Roman" w:eastAsia="TimesNewRomanPSMT" w:hAnsi="Times New Roman"/>
          <w:i/>
          <w:szCs w:val="28"/>
          <w:lang w:val="ru-RU"/>
        </w:rPr>
        <w:t>,</w:t>
      </w:r>
      <w:r w:rsidRPr="009014AB">
        <w:rPr>
          <w:rFonts w:ascii="Times New Roman" w:eastAsia="TimesNewRomanPSMT" w:hAnsi="Times New Roman"/>
          <w:i/>
          <w:szCs w:val="28"/>
          <w:lang w:val="ru-RU"/>
        </w:rPr>
        <w:t>3±1</w:t>
      </w:r>
      <w:r w:rsidR="00626FF7">
        <w:rPr>
          <w:rFonts w:ascii="Times New Roman" w:eastAsia="TimesNewRomanPSMT" w:hAnsi="Times New Roman"/>
          <w:i/>
          <w:szCs w:val="28"/>
          <w:lang w:val="ru-RU"/>
        </w:rPr>
        <w:t>,</w:t>
      </w:r>
      <w:r w:rsidR="00DF251C">
        <w:rPr>
          <w:rFonts w:ascii="Times New Roman" w:eastAsia="TimesNewRomanPSMT" w:hAnsi="Times New Roman"/>
          <w:i/>
          <w:szCs w:val="28"/>
          <w:lang w:val="ru-RU"/>
        </w:rPr>
        <w:t>65):</w:t>
      </w:r>
    </w:p>
    <w:p w14:paraId="25AF1FDF" w14:textId="77777777" w:rsidR="00DF251C" w:rsidRDefault="00DF251C" w:rsidP="00DF251C">
      <w:pPr>
        <w:pStyle w:val="a6"/>
        <w:autoSpaceDE w:val="0"/>
        <w:autoSpaceDN w:val="0"/>
        <w:adjustRightInd w:val="0"/>
        <w:spacing w:before="30" w:after="0" w:line="360" w:lineRule="auto"/>
        <w:ind w:left="284" w:firstLine="424"/>
        <w:jc w:val="both"/>
        <w:rPr>
          <w:rFonts w:ascii="Times New Roman" w:hAnsi="Times New Roman"/>
          <w:szCs w:val="28"/>
          <w:lang w:val="ru-RU"/>
        </w:rPr>
      </w:pPr>
      <w:r>
        <w:rPr>
          <w:rFonts w:ascii="Times New Roman" w:eastAsia="TimesNewRomanPSMT" w:hAnsi="Times New Roman"/>
          <w:i/>
          <w:szCs w:val="28"/>
          <w:lang w:val="ru-RU"/>
        </w:rPr>
        <w:t xml:space="preserve">- </w:t>
      </w:r>
      <w:r w:rsidR="004956AE">
        <w:rPr>
          <w:rFonts w:ascii="Times New Roman" w:eastAsia="TimesNewRomanPSMT" w:hAnsi="Times New Roman"/>
          <w:szCs w:val="28"/>
          <w:lang w:val="ru-RU"/>
        </w:rPr>
        <w:t xml:space="preserve"> </w:t>
      </w:r>
      <w:r>
        <w:rPr>
          <w:rFonts w:ascii="Times New Roman" w:eastAsia="TimesNewRomanPSMT" w:hAnsi="Times New Roman"/>
          <w:szCs w:val="28"/>
          <w:lang w:val="ru-RU"/>
        </w:rPr>
        <w:t xml:space="preserve">10 женщин </w:t>
      </w:r>
      <w:r w:rsidR="00623CFD" w:rsidRPr="009014AB">
        <w:rPr>
          <w:rFonts w:ascii="Times New Roman" w:eastAsia="TimesNewRomanPSMT" w:hAnsi="Times New Roman"/>
          <w:szCs w:val="28"/>
          <w:lang w:val="ru-RU"/>
        </w:rPr>
        <w:t>наход</w:t>
      </w:r>
      <w:r>
        <w:rPr>
          <w:rFonts w:ascii="Times New Roman" w:eastAsia="TimesNewRomanPSMT" w:hAnsi="Times New Roman"/>
          <w:szCs w:val="28"/>
          <w:lang w:val="ru-RU"/>
        </w:rPr>
        <w:t>ились</w:t>
      </w:r>
      <w:r w:rsidR="00623CFD" w:rsidRPr="009014AB">
        <w:rPr>
          <w:rFonts w:ascii="Times New Roman" w:eastAsia="TimesNewRomanPSMT" w:hAnsi="Times New Roman"/>
          <w:szCs w:val="28"/>
          <w:lang w:val="ru-RU"/>
        </w:rPr>
        <w:t xml:space="preserve"> в </w:t>
      </w:r>
      <w:proofErr w:type="spellStart"/>
      <w:r w:rsidR="00623CFD" w:rsidRPr="009014AB">
        <w:rPr>
          <w:rFonts w:ascii="Times New Roman" w:eastAsia="TimesNewRomanPSMT" w:hAnsi="Times New Roman"/>
          <w:szCs w:val="28"/>
          <w:lang w:val="ru-RU"/>
        </w:rPr>
        <w:t>пременопаузе</w:t>
      </w:r>
      <w:proofErr w:type="spellEnd"/>
      <w:r w:rsidR="00623CFD" w:rsidRPr="009014AB">
        <w:rPr>
          <w:rFonts w:ascii="Times New Roman" w:eastAsia="TimesNewRomanPSMT" w:hAnsi="Times New Roman"/>
          <w:szCs w:val="28"/>
          <w:lang w:val="ru-RU"/>
        </w:rPr>
        <w:t xml:space="preserve">, получали </w:t>
      </w:r>
      <w:proofErr w:type="spellStart"/>
      <w:r w:rsidR="00623CFD" w:rsidRPr="009014AB">
        <w:rPr>
          <w:rFonts w:ascii="Times New Roman" w:eastAsia="TimesNewRomanPSMT" w:hAnsi="Times New Roman"/>
          <w:szCs w:val="28"/>
          <w:lang w:val="ru-RU"/>
        </w:rPr>
        <w:t>менопаузальную</w:t>
      </w:r>
      <w:proofErr w:type="spellEnd"/>
      <w:r w:rsidR="00623CFD" w:rsidRPr="009014AB">
        <w:rPr>
          <w:rFonts w:ascii="Times New Roman" w:eastAsia="TimesNewRomanPSMT" w:hAnsi="Times New Roman"/>
          <w:szCs w:val="28"/>
          <w:lang w:val="ru-RU"/>
        </w:rPr>
        <w:t xml:space="preserve"> гормональную терапию в циклическом режиме («</w:t>
      </w:r>
      <w:proofErr w:type="spellStart"/>
      <w:r w:rsidR="004956AE">
        <w:rPr>
          <w:rFonts w:ascii="Times New Roman" w:hAnsi="Times New Roman"/>
          <w:szCs w:val="28"/>
          <w:lang w:val="ru-RU"/>
        </w:rPr>
        <w:t>Фемостон</w:t>
      </w:r>
      <w:proofErr w:type="spellEnd"/>
      <w:r w:rsidR="004956AE">
        <w:rPr>
          <w:rFonts w:ascii="Times New Roman" w:hAnsi="Times New Roman"/>
          <w:szCs w:val="28"/>
          <w:lang w:val="ru-RU"/>
        </w:rPr>
        <w:t xml:space="preserve">» 1/10 или 2/10, </w:t>
      </w:r>
      <w:r w:rsidR="00623CFD" w:rsidRPr="009014AB">
        <w:rPr>
          <w:rFonts w:ascii="Times New Roman" w:hAnsi="Times New Roman"/>
          <w:szCs w:val="28"/>
          <w:lang w:val="ru-RU"/>
        </w:rPr>
        <w:t xml:space="preserve">состав: 1 </w:t>
      </w:r>
      <w:proofErr w:type="spellStart"/>
      <w:r w:rsidR="00623CFD" w:rsidRPr="009014AB">
        <w:rPr>
          <w:rFonts w:ascii="Times New Roman" w:hAnsi="Times New Roman"/>
          <w:szCs w:val="28"/>
          <w:lang w:val="ru-RU"/>
        </w:rPr>
        <w:t>мг-2</w:t>
      </w:r>
      <w:proofErr w:type="spellEnd"/>
      <w:r w:rsidR="00623CFD" w:rsidRPr="009014AB">
        <w:rPr>
          <w:rFonts w:ascii="Times New Roman" w:hAnsi="Times New Roman"/>
          <w:szCs w:val="28"/>
          <w:lang w:val="ru-RU"/>
        </w:rPr>
        <w:t xml:space="preserve"> </w:t>
      </w:r>
      <w:proofErr w:type="spellStart"/>
      <w:r w:rsidR="00623CFD" w:rsidRPr="009014AB">
        <w:rPr>
          <w:rFonts w:ascii="Times New Roman" w:hAnsi="Times New Roman"/>
          <w:szCs w:val="28"/>
          <w:lang w:val="ru-RU"/>
        </w:rPr>
        <w:t>мг</w:t>
      </w:r>
      <w:proofErr w:type="spellEnd"/>
      <w:r w:rsidR="00623CFD" w:rsidRPr="009014AB">
        <w:rPr>
          <w:rFonts w:ascii="Times New Roman" w:hAnsi="Times New Roman"/>
          <w:szCs w:val="28"/>
          <w:lang w:val="ru-RU"/>
        </w:rPr>
        <w:t xml:space="preserve"> 17 </w:t>
      </w:r>
      <w:r w:rsidR="00623CFD" w:rsidRPr="009014AB">
        <w:rPr>
          <w:rFonts w:ascii="Times New Roman" w:hAnsi="Times New Roman"/>
          <w:szCs w:val="28"/>
        </w:rPr>
        <w:t>β</w:t>
      </w:r>
      <w:r w:rsidR="00623CFD" w:rsidRPr="009014AB">
        <w:rPr>
          <w:rFonts w:ascii="Times New Roman" w:hAnsi="Times New Roman"/>
          <w:szCs w:val="28"/>
          <w:lang w:val="ru-RU"/>
        </w:rPr>
        <w:t xml:space="preserve">-эстрадиола и 10 </w:t>
      </w:r>
      <w:proofErr w:type="spellStart"/>
      <w:r w:rsidR="00623CFD" w:rsidRPr="009014AB">
        <w:rPr>
          <w:rFonts w:ascii="Times New Roman" w:hAnsi="Times New Roman"/>
          <w:szCs w:val="28"/>
          <w:lang w:val="ru-RU"/>
        </w:rPr>
        <w:t>мг</w:t>
      </w:r>
      <w:proofErr w:type="spellEnd"/>
      <w:r w:rsidR="00623CFD" w:rsidRPr="009014AB">
        <w:rPr>
          <w:rFonts w:ascii="Times New Roman" w:hAnsi="Times New Roman"/>
          <w:szCs w:val="28"/>
          <w:lang w:val="ru-RU"/>
        </w:rPr>
        <w:t xml:space="preserve"> </w:t>
      </w:r>
      <w:proofErr w:type="spellStart"/>
      <w:r w:rsidR="00623CFD" w:rsidRPr="009014AB">
        <w:rPr>
          <w:rFonts w:ascii="Times New Roman" w:hAnsi="Times New Roman"/>
          <w:szCs w:val="28"/>
          <w:lang w:val="ru-RU"/>
        </w:rPr>
        <w:t>дидрогестерона</w:t>
      </w:r>
      <w:proofErr w:type="spellEnd"/>
      <w:r>
        <w:rPr>
          <w:rFonts w:ascii="Times New Roman" w:hAnsi="Times New Roman"/>
          <w:szCs w:val="28"/>
          <w:lang w:val="ru-RU"/>
        </w:rPr>
        <w:t>);</w:t>
      </w:r>
      <w:r w:rsidR="00623CFD" w:rsidRPr="009014AB">
        <w:rPr>
          <w:rFonts w:ascii="Times New Roman" w:hAnsi="Times New Roman"/>
          <w:szCs w:val="28"/>
          <w:lang w:val="ru-RU"/>
        </w:rPr>
        <w:t xml:space="preserve"> </w:t>
      </w:r>
    </w:p>
    <w:p w14:paraId="01B2EB4C" w14:textId="67B91BB5" w:rsidR="00623CFD" w:rsidRPr="009014AB" w:rsidRDefault="00DF251C" w:rsidP="00DF251C">
      <w:pPr>
        <w:pStyle w:val="a6"/>
        <w:autoSpaceDE w:val="0"/>
        <w:autoSpaceDN w:val="0"/>
        <w:adjustRightInd w:val="0"/>
        <w:spacing w:before="30" w:after="0" w:line="360" w:lineRule="auto"/>
        <w:ind w:left="284" w:firstLine="424"/>
        <w:jc w:val="both"/>
        <w:rPr>
          <w:rFonts w:ascii="Times New Roman" w:eastAsia="TimesNewRomanPSMT" w:hAnsi="Times New Roman"/>
          <w:szCs w:val="28"/>
          <w:lang w:val="ru-RU"/>
        </w:rPr>
      </w:pPr>
      <w:r>
        <w:rPr>
          <w:rFonts w:ascii="Times New Roman" w:eastAsia="TimesNewRomanPSMT" w:hAnsi="Times New Roman"/>
          <w:i/>
          <w:szCs w:val="28"/>
          <w:lang w:val="ru-RU"/>
        </w:rPr>
        <w:t xml:space="preserve">- </w:t>
      </w:r>
      <w:r w:rsidRPr="009014AB">
        <w:rPr>
          <w:rFonts w:ascii="Times New Roman" w:hAnsi="Times New Roman"/>
          <w:szCs w:val="28"/>
          <w:lang w:val="ru-RU"/>
        </w:rPr>
        <w:t>16</w:t>
      </w:r>
      <w:r>
        <w:rPr>
          <w:rFonts w:ascii="Times New Roman" w:hAnsi="Times New Roman"/>
          <w:szCs w:val="28"/>
          <w:lang w:val="ru-RU"/>
        </w:rPr>
        <w:t xml:space="preserve"> женщин</w:t>
      </w:r>
      <w:r w:rsidR="00623CFD" w:rsidRPr="009014AB">
        <w:rPr>
          <w:rFonts w:ascii="Times New Roman" w:hAnsi="Times New Roman"/>
          <w:szCs w:val="28"/>
          <w:lang w:val="ru-RU"/>
        </w:rPr>
        <w:t xml:space="preserve"> наход</w:t>
      </w:r>
      <w:r>
        <w:rPr>
          <w:rFonts w:ascii="Times New Roman" w:hAnsi="Times New Roman"/>
          <w:szCs w:val="28"/>
          <w:lang w:val="ru-RU"/>
        </w:rPr>
        <w:t>ились</w:t>
      </w:r>
      <w:r w:rsidR="00623CFD" w:rsidRPr="009014AB">
        <w:rPr>
          <w:rFonts w:ascii="Times New Roman" w:hAnsi="Times New Roman"/>
          <w:szCs w:val="28"/>
          <w:lang w:val="ru-RU"/>
        </w:rPr>
        <w:t xml:space="preserve"> в </w:t>
      </w:r>
      <w:proofErr w:type="spellStart"/>
      <w:r w:rsidR="00623CFD" w:rsidRPr="009014AB">
        <w:rPr>
          <w:rFonts w:ascii="Times New Roman" w:hAnsi="Times New Roman"/>
          <w:szCs w:val="28"/>
          <w:lang w:val="ru-RU"/>
        </w:rPr>
        <w:t>постменопаузе</w:t>
      </w:r>
      <w:proofErr w:type="spellEnd"/>
      <w:r w:rsidR="00623CFD" w:rsidRPr="009014AB">
        <w:rPr>
          <w:rFonts w:ascii="Times New Roman" w:hAnsi="Times New Roman"/>
          <w:szCs w:val="28"/>
          <w:lang w:val="ru-RU"/>
        </w:rPr>
        <w:t>, получали монофазный комбин</w:t>
      </w:r>
      <w:r w:rsidR="004956AE">
        <w:rPr>
          <w:rFonts w:ascii="Times New Roman" w:hAnsi="Times New Roman"/>
          <w:szCs w:val="28"/>
          <w:lang w:val="ru-RU"/>
        </w:rPr>
        <w:t>ированный режим («</w:t>
      </w:r>
      <w:proofErr w:type="spellStart"/>
      <w:r w:rsidR="004956AE">
        <w:rPr>
          <w:rFonts w:ascii="Times New Roman" w:hAnsi="Times New Roman"/>
          <w:szCs w:val="28"/>
          <w:lang w:val="ru-RU"/>
        </w:rPr>
        <w:t>Фемостон</w:t>
      </w:r>
      <w:proofErr w:type="spellEnd"/>
      <w:r w:rsidR="004956AE">
        <w:rPr>
          <w:rFonts w:ascii="Times New Roman" w:hAnsi="Times New Roman"/>
          <w:szCs w:val="28"/>
          <w:lang w:val="ru-RU"/>
        </w:rPr>
        <w:t>» 1/5</w:t>
      </w:r>
      <w:r w:rsidR="00623CFD" w:rsidRPr="009014AB">
        <w:rPr>
          <w:rFonts w:ascii="Times New Roman" w:hAnsi="Times New Roman"/>
          <w:szCs w:val="28"/>
          <w:lang w:val="ru-RU"/>
        </w:rPr>
        <w:t xml:space="preserve"> </w:t>
      </w:r>
      <w:proofErr w:type="spellStart"/>
      <w:r w:rsidR="00623CFD" w:rsidRPr="009014AB">
        <w:rPr>
          <w:rFonts w:ascii="Times New Roman" w:hAnsi="Times New Roman"/>
          <w:szCs w:val="28"/>
          <w:lang w:val="ru-RU"/>
        </w:rPr>
        <w:t>мг</w:t>
      </w:r>
      <w:proofErr w:type="spellEnd"/>
      <w:r w:rsidR="00623CFD" w:rsidRPr="009014AB">
        <w:rPr>
          <w:rFonts w:ascii="Times New Roman" w:hAnsi="Times New Roman"/>
          <w:szCs w:val="28"/>
          <w:lang w:val="ru-RU"/>
        </w:rPr>
        <w:t xml:space="preserve">, состав: 1 </w:t>
      </w:r>
      <w:proofErr w:type="spellStart"/>
      <w:r w:rsidR="00623CFD" w:rsidRPr="009014AB">
        <w:rPr>
          <w:rFonts w:ascii="Times New Roman" w:hAnsi="Times New Roman"/>
          <w:szCs w:val="28"/>
          <w:lang w:val="ru-RU"/>
        </w:rPr>
        <w:t>мг</w:t>
      </w:r>
      <w:proofErr w:type="spellEnd"/>
      <w:r w:rsidR="00623CFD" w:rsidRPr="009014AB">
        <w:rPr>
          <w:rFonts w:ascii="Times New Roman" w:hAnsi="Times New Roman"/>
          <w:szCs w:val="28"/>
          <w:lang w:val="ru-RU"/>
        </w:rPr>
        <w:t xml:space="preserve"> 17 </w:t>
      </w:r>
      <w:r w:rsidR="00623CFD" w:rsidRPr="009014AB">
        <w:rPr>
          <w:rFonts w:ascii="Times New Roman" w:hAnsi="Times New Roman"/>
          <w:szCs w:val="28"/>
        </w:rPr>
        <w:t>β</w:t>
      </w:r>
      <w:r w:rsidR="00623CFD" w:rsidRPr="009014AB">
        <w:rPr>
          <w:rFonts w:ascii="Times New Roman" w:hAnsi="Times New Roman"/>
          <w:szCs w:val="28"/>
          <w:lang w:val="ru-RU"/>
        </w:rPr>
        <w:t xml:space="preserve">-эстрадиола и 5 </w:t>
      </w:r>
      <w:proofErr w:type="spellStart"/>
      <w:r w:rsidR="00623CFD" w:rsidRPr="009014AB">
        <w:rPr>
          <w:rFonts w:ascii="Times New Roman" w:hAnsi="Times New Roman"/>
          <w:szCs w:val="28"/>
          <w:lang w:val="ru-RU"/>
        </w:rPr>
        <w:t>мг</w:t>
      </w:r>
      <w:proofErr w:type="spellEnd"/>
      <w:r w:rsidR="00623CFD" w:rsidRPr="009014AB">
        <w:rPr>
          <w:rFonts w:ascii="Times New Roman" w:hAnsi="Times New Roman"/>
          <w:szCs w:val="28"/>
          <w:lang w:val="ru-RU"/>
        </w:rPr>
        <w:t xml:space="preserve"> </w:t>
      </w:r>
      <w:proofErr w:type="spellStart"/>
      <w:r w:rsidR="00623CFD" w:rsidRPr="009014AB">
        <w:rPr>
          <w:rFonts w:ascii="Times New Roman" w:hAnsi="Times New Roman"/>
          <w:szCs w:val="28"/>
          <w:lang w:val="ru-RU"/>
        </w:rPr>
        <w:t>дидрогестерона</w:t>
      </w:r>
      <w:proofErr w:type="spellEnd"/>
      <w:r w:rsidR="00623CFD" w:rsidRPr="009014AB">
        <w:rPr>
          <w:rFonts w:ascii="Times New Roman" w:hAnsi="Times New Roman"/>
          <w:szCs w:val="28"/>
          <w:lang w:val="ru-RU"/>
        </w:rPr>
        <w:t xml:space="preserve">). </w:t>
      </w:r>
    </w:p>
    <w:p w14:paraId="47F9732A" w14:textId="0BBE8348" w:rsidR="00623CFD" w:rsidRPr="009014AB" w:rsidRDefault="00623CFD" w:rsidP="00DF251C">
      <w:pPr>
        <w:pStyle w:val="a6"/>
        <w:autoSpaceDE w:val="0"/>
        <w:autoSpaceDN w:val="0"/>
        <w:adjustRightInd w:val="0"/>
        <w:spacing w:before="30" w:after="0" w:line="360" w:lineRule="auto"/>
        <w:ind w:left="0" w:firstLine="708"/>
        <w:jc w:val="both"/>
        <w:rPr>
          <w:rFonts w:ascii="Times New Roman" w:eastAsia="TimesNewRomanPSMT" w:hAnsi="Times New Roman"/>
          <w:szCs w:val="28"/>
          <w:lang w:val="ru-RU"/>
        </w:rPr>
      </w:pPr>
      <w:r w:rsidRPr="009014AB">
        <w:rPr>
          <w:rFonts w:ascii="Times New Roman" w:hAnsi="Times New Roman"/>
          <w:szCs w:val="28"/>
          <w:lang w:val="ru-RU" w:eastAsia="ru-RU"/>
        </w:rPr>
        <w:t xml:space="preserve">Выбор препарата обусловлен комбинацией натуральных </w:t>
      </w:r>
      <w:proofErr w:type="spellStart"/>
      <w:r w:rsidRPr="009014AB">
        <w:rPr>
          <w:rFonts w:ascii="Times New Roman" w:hAnsi="Times New Roman"/>
          <w:szCs w:val="28"/>
          <w:lang w:val="ru-RU" w:eastAsia="ru-RU"/>
        </w:rPr>
        <w:t>эстрогенов</w:t>
      </w:r>
      <w:proofErr w:type="spellEnd"/>
      <w:r w:rsidRPr="009014AB">
        <w:rPr>
          <w:rFonts w:ascii="Times New Roman" w:hAnsi="Times New Roman"/>
          <w:szCs w:val="28"/>
          <w:lang w:val="ru-RU" w:eastAsia="ru-RU"/>
        </w:rPr>
        <w:t xml:space="preserve"> и аналога </w:t>
      </w:r>
      <w:proofErr w:type="spellStart"/>
      <w:r w:rsidRPr="009014AB">
        <w:rPr>
          <w:rFonts w:ascii="Times New Roman" w:hAnsi="Times New Roman"/>
          <w:szCs w:val="28"/>
          <w:lang w:val="ru-RU" w:eastAsia="ru-RU"/>
        </w:rPr>
        <w:t>прогестерона</w:t>
      </w:r>
      <w:proofErr w:type="spellEnd"/>
      <w:r w:rsidR="00626FF7">
        <w:rPr>
          <w:rFonts w:ascii="Times New Roman" w:hAnsi="Times New Roman"/>
          <w:szCs w:val="28"/>
          <w:lang w:val="ru-RU" w:eastAsia="ru-RU"/>
        </w:rPr>
        <w:t xml:space="preserve"> -</w:t>
      </w:r>
      <w:r w:rsidRPr="009014AB">
        <w:rPr>
          <w:rFonts w:ascii="Times New Roman" w:hAnsi="Times New Roman"/>
          <w:szCs w:val="28"/>
          <w:lang w:val="ru-RU" w:eastAsia="ru-RU"/>
        </w:rPr>
        <w:t xml:space="preserve"> </w:t>
      </w:r>
      <w:proofErr w:type="spellStart"/>
      <w:r w:rsidRPr="009014AB">
        <w:rPr>
          <w:rFonts w:ascii="Times New Roman" w:hAnsi="Times New Roman"/>
          <w:szCs w:val="28"/>
          <w:lang w:val="ru-RU" w:eastAsia="ru-RU"/>
        </w:rPr>
        <w:t>дидрогестерона</w:t>
      </w:r>
      <w:proofErr w:type="spellEnd"/>
      <w:r w:rsidRPr="009014AB">
        <w:rPr>
          <w:rFonts w:ascii="Times New Roman" w:hAnsi="Times New Roman"/>
          <w:szCs w:val="28"/>
          <w:lang w:val="ru-RU" w:eastAsia="ru-RU"/>
        </w:rPr>
        <w:t xml:space="preserve">, не обладающего </w:t>
      </w:r>
      <w:proofErr w:type="spellStart"/>
      <w:r w:rsidRPr="009014AB">
        <w:rPr>
          <w:rFonts w:ascii="Times New Roman" w:hAnsi="Times New Roman"/>
          <w:szCs w:val="28"/>
          <w:lang w:val="ru-RU" w:eastAsia="ru-RU"/>
        </w:rPr>
        <w:t>андрогенной</w:t>
      </w:r>
      <w:proofErr w:type="spellEnd"/>
      <w:r w:rsidRPr="009014AB">
        <w:rPr>
          <w:rFonts w:ascii="Times New Roman" w:hAnsi="Times New Roman"/>
          <w:szCs w:val="28"/>
          <w:lang w:val="ru-RU" w:eastAsia="ru-RU"/>
        </w:rPr>
        <w:t xml:space="preserve">, </w:t>
      </w:r>
      <w:proofErr w:type="spellStart"/>
      <w:r w:rsidRPr="009014AB">
        <w:rPr>
          <w:rFonts w:ascii="Times New Roman" w:hAnsi="Times New Roman"/>
          <w:szCs w:val="28"/>
          <w:lang w:val="ru-RU" w:eastAsia="ru-RU"/>
        </w:rPr>
        <w:t>минералокортикоидной</w:t>
      </w:r>
      <w:proofErr w:type="spellEnd"/>
      <w:r w:rsidRPr="009014AB">
        <w:rPr>
          <w:rFonts w:ascii="Times New Roman" w:hAnsi="Times New Roman"/>
          <w:szCs w:val="28"/>
          <w:lang w:val="ru-RU" w:eastAsia="ru-RU"/>
        </w:rPr>
        <w:t xml:space="preserve"> и </w:t>
      </w:r>
      <w:proofErr w:type="spellStart"/>
      <w:r w:rsidRPr="009014AB">
        <w:rPr>
          <w:rFonts w:ascii="Times New Roman" w:hAnsi="Times New Roman"/>
          <w:szCs w:val="28"/>
          <w:lang w:val="ru-RU" w:eastAsia="ru-RU"/>
        </w:rPr>
        <w:t>глюкокортикоидной</w:t>
      </w:r>
      <w:proofErr w:type="spellEnd"/>
      <w:r w:rsidRPr="009014AB">
        <w:rPr>
          <w:rFonts w:ascii="Times New Roman" w:hAnsi="Times New Roman"/>
          <w:szCs w:val="28"/>
          <w:lang w:val="ru-RU" w:eastAsia="ru-RU"/>
        </w:rPr>
        <w:t xml:space="preserve"> активностью. </w:t>
      </w:r>
    </w:p>
    <w:p w14:paraId="47C3E0B6" w14:textId="629CA589" w:rsidR="00623CFD" w:rsidRDefault="00623CFD" w:rsidP="008A5080">
      <w:pPr>
        <w:pStyle w:val="a6"/>
        <w:numPr>
          <w:ilvl w:val="0"/>
          <w:numId w:val="3"/>
        </w:numPr>
        <w:autoSpaceDE w:val="0"/>
        <w:autoSpaceDN w:val="0"/>
        <w:adjustRightInd w:val="0"/>
        <w:spacing w:before="30" w:after="0" w:line="360" w:lineRule="auto"/>
        <w:ind w:left="0" w:firstLine="284"/>
        <w:jc w:val="both"/>
        <w:rPr>
          <w:rFonts w:ascii="Times New Roman" w:hAnsi="Times New Roman"/>
          <w:szCs w:val="28"/>
          <w:lang w:val="ru-RU"/>
        </w:rPr>
      </w:pPr>
      <w:r w:rsidRPr="009014AB">
        <w:rPr>
          <w:rFonts w:ascii="Times New Roman" w:hAnsi="Times New Roman"/>
          <w:szCs w:val="28"/>
          <w:lang w:val="ru-RU"/>
        </w:rPr>
        <w:t xml:space="preserve">Группа Д. </w:t>
      </w:r>
      <w:r w:rsidRPr="00DF251C">
        <w:rPr>
          <w:rFonts w:ascii="Times New Roman" w:hAnsi="Times New Roman"/>
          <w:i/>
          <w:szCs w:val="28"/>
          <w:lang w:val="ru-RU"/>
        </w:rPr>
        <w:t>Пациент</w:t>
      </w:r>
      <w:r w:rsidR="00DF251C" w:rsidRPr="00DF251C">
        <w:rPr>
          <w:rFonts w:ascii="Times New Roman" w:hAnsi="Times New Roman"/>
          <w:i/>
          <w:szCs w:val="28"/>
          <w:lang w:val="ru-RU"/>
        </w:rPr>
        <w:t>ы</w:t>
      </w:r>
      <w:r w:rsidRPr="00DF251C">
        <w:rPr>
          <w:rFonts w:ascii="Times New Roman" w:hAnsi="Times New Roman"/>
          <w:i/>
          <w:szCs w:val="28"/>
          <w:lang w:val="ru-RU"/>
        </w:rPr>
        <w:t xml:space="preserve"> </w:t>
      </w:r>
      <w:r w:rsidR="00DF251C" w:rsidRPr="00DF251C">
        <w:rPr>
          <w:rFonts w:ascii="Times New Roman" w:hAnsi="Times New Roman"/>
          <w:i/>
          <w:szCs w:val="28"/>
          <w:lang w:val="ru-RU"/>
        </w:rPr>
        <w:t>(</w:t>
      </w:r>
      <w:r w:rsidR="00DF251C">
        <w:rPr>
          <w:rFonts w:ascii="Times New Roman" w:hAnsi="Times New Roman"/>
          <w:i/>
          <w:szCs w:val="28"/>
        </w:rPr>
        <w:t>n</w:t>
      </w:r>
      <w:r w:rsidR="00DF251C" w:rsidRPr="00DF251C">
        <w:rPr>
          <w:rFonts w:ascii="Times New Roman" w:hAnsi="Times New Roman"/>
          <w:i/>
          <w:szCs w:val="28"/>
          <w:lang w:val="ru-RU"/>
        </w:rPr>
        <w:t>=43)</w:t>
      </w:r>
      <w:r w:rsidR="00DF251C">
        <w:rPr>
          <w:rFonts w:ascii="Times New Roman" w:hAnsi="Times New Roman"/>
          <w:i/>
          <w:szCs w:val="28"/>
          <w:lang w:val="ru-RU"/>
        </w:rPr>
        <w:t xml:space="preserve"> </w:t>
      </w:r>
      <w:r w:rsidRPr="00DF251C">
        <w:rPr>
          <w:rFonts w:ascii="Times New Roman" w:hAnsi="Times New Roman"/>
          <w:i/>
          <w:szCs w:val="28"/>
          <w:lang w:val="ru-RU"/>
        </w:rPr>
        <w:t>с</w:t>
      </w:r>
      <w:r w:rsidR="00DF251C">
        <w:rPr>
          <w:rFonts w:ascii="Times New Roman" w:hAnsi="Times New Roman"/>
          <w:i/>
          <w:szCs w:val="28"/>
          <w:lang w:val="ru-RU"/>
        </w:rPr>
        <w:t>о</w:t>
      </w:r>
      <w:r w:rsidRPr="00DF251C">
        <w:rPr>
          <w:rFonts w:ascii="Times New Roman" w:hAnsi="Times New Roman"/>
          <w:i/>
          <w:szCs w:val="28"/>
          <w:lang w:val="ru-RU"/>
        </w:rPr>
        <w:t xml:space="preserve"> </w:t>
      </w:r>
      <w:proofErr w:type="spellStart"/>
      <w:r w:rsidR="00626FF7" w:rsidRPr="00DF251C">
        <w:rPr>
          <w:rFonts w:ascii="Times New Roman" w:hAnsi="Times New Roman"/>
          <w:i/>
          <w:szCs w:val="28"/>
          <w:lang w:val="ru-RU"/>
        </w:rPr>
        <w:t>среднетяжёлым</w:t>
      </w:r>
      <w:proofErr w:type="spellEnd"/>
      <w:r w:rsidRPr="00DF251C">
        <w:rPr>
          <w:rFonts w:ascii="Times New Roman" w:hAnsi="Times New Roman"/>
          <w:i/>
          <w:szCs w:val="28"/>
          <w:lang w:val="ru-RU"/>
        </w:rPr>
        <w:t xml:space="preserve"> и тяжёлым течением климактерического синдрома</w:t>
      </w:r>
      <w:r w:rsidR="00DF251C">
        <w:rPr>
          <w:rFonts w:ascii="Times New Roman" w:hAnsi="Times New Roman"/>
          <w:i/>
          <w:szCs w:val="28"/>
          <w:lang w:val="ru-RU"/>
        </w:rPr>
        <w:t xml:space="preserve"> на фоне </w:t>
      </w:r>
      <w:proofErr w:type="spellStart"/>
      <w:r w:rsidR="00DF251C">
        <w:rPr>
          <w:rFonts w:ascii="Times New Roman" w:hAnsi="Times New Roman"/>
          <w:i/>
          <w:szCs w:val="28"/>
          <w:lang w:val="ru-RU"/>
        </w:rPr>
        <w:t>гиперплазии</w:t>
      </w:r>
      <w:proofErr w:type="spellEnd"/>
      <w:r w:rsidR="00DF251C">
        <w:rPr>
          <w:rFonts w:ascii="Times New Roman" w:hAnsi="Times New Roman"/>
          <w:i/>
          <w:szCs w:val="28"/>
          <w:lang w:val="ru-RU"/>
        </w:rPr>
        <w:t xml:space="preserve"> эндометрия</w:t>
      </w:r>
      <w:r w:rsidRPr="00DF251C">
        <w:rPr>
          <w:rFonts w:ascii="Times New Roman" w:hAnsi="Times New Roman"/>
          <w:i/>
          <w:szCs w:val="28"/>
          <w:lang w:val="ru-RU"/>
        </w:rPr>
        <w:t xml:space="preserve"> (51</w:t>
      </w:r>
      <w:r w:rsidR="00626FF7" w:rsidRPr="00DF251C">
        <w:rPr>
          <w:rFonts w:ascii="Times New Roman" w:hAnsi="Times New Roman"/>
          <w:i/>
          <w:szCs w:val="28"/>
          <w:lang w:val="ru-RU"/>
        </w:rPr>
        <w:t>,</w:t>
      </w:r>
      <w:r w:rsidRPr="00DF251C">
        <w:rPr>
          <w:rFonts w:ascii="Times New Roman" w:hAnsi="Times New Roman"/>
          <w:i/>
          <w:szCs w:val="28"/>
          <w:lang w:val="ru-RU"/>
        </w:rPr>
        <w:t>95</w:t>
      </w:r>
      <w:r w:rsidRPr="00DF251C">
        <w:rPr>
          <w:rFonts w:ascii="Times New Roman" w:eastAsia="TimesNewRomanPSMT" w:hAnsi="Times New Roman"/>
          <w:i/>
          <w:szCs w:val="28"/>
          <w:lang w:val="ru-RU"/>
        </w:rPr>
        <w:t>±1</w:t>
      </w:r>
      <w:r w:rsidR="00626FF7" w:rsidRPr="00DF251C">
        <w:rPr>
          <w:rFonts w:ascii="Times New Roman" w:eastAsia="TimesNewRomanPSMT" w:hAnsi="Times New Roman"/>
          <w:i/>
          <w:szCs w:val="28"/>
          <w:lang w:val="ru-RU"/>
        </w:rPr>
        <w:t>,</w:t>
      </w:r>
      <w:r w:rsidRPr="00DF251C">
        <w:rPr>
          <w:rFonts w:ascii="Times New Roman" w:eastAsia="TimesNewRomanPSMT" w:hAnsi="Times New Roman"/>
          <w:i/>
          <w:szCs w:val="28"/>
          <w:lang w:val="ru-RU"/>
        </w:rPr>
        <w:t>61),</w:t>
      </w:r>
      <w:r w:rsidRPr="00DF251C">
        <w:rPr>
          <w:rFonts w:ascii="Times New Roman" w:hAnsi="Times New Roman"/>
          <w:i/>
          <w:szCs w:val="28"/>
          <w:lang w:val="ru-RU"/>
        </w:rPr>
        <w:t xml:space="preserve"> находящиеся в </w:t>
      </w:r>
      <w:proofErr w:type="spellStart"/>
      <w:r w:rsidRPr="00DF251C">
        <w:rPr>
          <w:rFonts w:ascii="Times New Roman" w:hAnsi="Times New Roman"/>
          <w:i/>
          <w:szCs w:val="28"/>
          <w:lang w:val="ru-RU"/>
        </w:rPr>
        <w:t>пременопаузе</w:t>
      </w:r>
      <w:proofErr w:type="spellEnd"/>
      <w:r w:rsidRPr="009014AB">
        <w:rPr>
          <w:rFonts w:ascii="Times New Roman" w:hAnsi="Times New Roman"/>
          <w:szCs w:val="28"/>
          <w:lang w:val="ru-RU"/>
        </w:rPr>
        <w:t xml:space="preserve">. Для лечения </w:t>
      </w:r>
      <w:proofErr w:type="spellStart"/>
      <w:r w:rsidR="000A7761" w:rsidRPr="000A7761">
        <w:rPr>
          <w:rFonts w:ascii="Times New Roman" w:hAnsi="Times New Roman"/>
          <w:szCs w:val="28"/>
          <w:lang w:val="ru-RU"/>
        </w:rPr>
        <w:t>гиперплазии</w:t>
      </w:r>
      <w:proofErr w:type="spellEnd"/>
      <w:r w:rsidR="000A7761" w:rsidRPr="000A7761">
        <w:rPr>
          <w:rFonts w:ascii="Times New Roman" w:hAnsi="Times New Roman"/>
          <w:szCs w:val="28"/>
          <w:lang w:val="ru-RU"/>
        </w:rPr>
        <w:t xml:space="preserve"> эндометрия</w:t>
      </w:r>
      <w:r w:rsidRPr="009014AB">
        <w:rPr>
          <w:rFonts w:ascii="Times New Roman" w:hAnsi="Times New Roman"/>
          <w:szCs w:val="28"/>
          <w:lang w:val="ru-RU"/>
        </w:rPr>
        <w:t xml:space="preserve"> применялась </w:t>
      </w:r>
      <w:proofErr w:type="spellStart"/>
      <w:r w:rsidRPr="009014AB">
        <w:rPr>
          <w:rFonts w:ascii="Times New Roman" w:hAnsi="Times New Roman"/>
          <w:szCs w:val="28"/>
          <w:lang w:val="ru-RU"/>
        </w:rPr>
        <w:t>внутриматочная</w:t>
      </w:r>
      <w:proofErr w:type="spellEnd"/>
      <w:r w:rsidRPr="009014AB">
        <w:rPr>
          <w:rFonts w:ascii="Times New Roman" w:hAnsi="Times New Roman"/>
          <w:szCs w:val="28"/>
          <w:lang w:val="ru-RU"/>
        </w:rPr>
        <w:t xml:space="preserve"> гормональная система «Мирена» (состав: 52 </w:t>
      </w:r>
      <w:proofErr w:type="spellStart"/>
      <w:r w:rsidRPr="009014AB">
        <w:rPr>
          <w:rFonts w:ascii="Times New Roman" w:hAnsi="Times New Roman"/>
          <w:szCs w:val="28"/>
          <w:lang w:val="ru-RU"/>
        </w:rPr>
        <w:t>мг</w:t>
      </w:r>
      <w:proofErr w:type="spellEnd"/>
      <w:r w:rsidRPr="009014AB">
        <w:rPr>
          <w:rFonts w:ascii="Times New Roman" w:hAnsi="Times New Roman"/>
          <w:szCs w:val="28"/>
          <w:lang w:val="ru-RU"/>
        </w:rPr>
        <w:t xml:space="preserve"> </w:t>
      </w:r>
      <w:proofErr w:type="spellStart"/>
      <w:r w:rsidRPr="009014AB">
        <w:rPr>
          <w:rFonts w:ascii="Times New Roman" w:hAnsi="Times New Roman"/>
          <w:szCs w:val="28"/>
          <w:lang w:val="ru-RU"/>
        </w:rPr>
        <w:t>левоноргестрела</w:t>
      </w:r>
      <w:proofErr w:type="spellEnd"/>
      <w:r w:rsidRPr="009014AB">
        <w:rPr>
          <w:rFonts w:ascii="Times New Roman" w:hAnsi="Times New Roman"/>
          <w:szCs w:val="28"/>
          <w:lang w:val="ru-RU"/>
        </w:rPr>
        <w:t xml:space="preserve">; скорость выделения препарата 20 </w:t>
      </w:r>
      <w:proofErr w:type="spellStart"/>
      <w:r w:rsidRPr="009014AB">
        <w:rPr>
          <w:rFonts w:ascii="Times New Roman" w:hAnsi="Times New Roman"/>
          <w:szCs w:val="28"/>
          <w:lang w:val="ru-RU"/>
        </w:rPr>
        <w:t>мкг</w:t>
      </w:r>
      <w:proofErr w:type="spellEnd"/>
      <w:r w:rsidRPr="009014AB">
        <w:rPr>
          <w:rFonts w:ascii="Times New Roman" w:hAnsi="Times New Roman"/>
          <w:szCs w:val="28"/>
          <w:lang w:val="ru-RU"/>
        </w:rPr>
        <w:t>/сут.); через 1 месяц после введения ЛНГ</w:t>
      </w:r>
      <w:r w:rsidR="00626FF7">
        <w:rPr>
          <w:rFonts w:ascii="Times New Roman" w:hAnsi="Times New Roman"/>
          <w:szCs w:val="28"/>
          <w:lang w:val="ru-RU"/>
        </w:rPr>
        <w:t xml:space="preserve"> </w:t>
      </w:r>
      <w:r w:rsidRPr="009014AB">
        <w:rPr>
          <w:rFonts w:ascii="Times New Roman" w:hAnsi="Times New Roman"/>
          <w:szCs w:val="28"/>
          <w:lang w:val="ru-RU"/>
        </w:rPr>
        <w:t>-</w:t>
      </w:r>
      <w:r w:rsidR="00626FF7">
        <w:rPr>
          <w:rFonts w:ascii="Times New Roman" w:hAnsi="Times New Roman"/>
          <w:szCs w:val="28"/>
          <w:lang w:val="ru-RU"/>
        </w:rPr>
        <w:t xml:space="preserve"> </w:t>
      </w:r>
      <w:r w:rsidRPr="009014AB">
        <w:rPr>
          <w:rFonts w:ascii="Times New Roman" w:hAnsi="Times New Roman"/>
          <w:szCs w:val="28"/>
          <w:lang w:val="ru-RU"/>
        </w:rPr>
        <w:t xml:space="preserve">ВМС для лечения климактерического синдрома использовали </w:t>
      </w:r>
      <w:proofErr w:type="spellStart"/>
      <w:r w:rsidRPr="009014AB">
        <w:rPr>
          <w:rFonts w:ascii="Times New Roman" w:hAnsi="Times New Roman"/>
          <w:szCs w:val="28"/>
          <w:lang w:val="ru-RU"/>
        </w:rPr>
        <w:t>трансдермальный</w:t>
      </w:r>
      <w:proofErr w:type="spellEnd"/>
      <w:r w:rsidRPr="009014AB">
        <w:rPr>
          <w:rFonts w:ascii="Times New Roman" w:hAnsi="Times New Roman"/>
          <w:szCs w:val="28"/>
          <w:lang w:val="ru-RU"/>
        </w:rPr>
        <w:t xml:space="preserve"> пластырь «</w:t>
      </w:r>
      <w:proofErr w:type="spellStart"/>
      <w:r w:rsidRPr="009014AB">
        <w:rPr>
          <w:rFonts w:ascii="Times New Roman" w:hAnsi="Times New Roman"/>
          <w:szCs w:val="28"/>
          <w:lang w:val="ru-RU"/>
        </w:rPr>
        <w:t>Климара</w:t>
      </w:r>
      <w:proofErr w:type="spellEnd"/>
      <w:r w:rsidRPr="009014AB">
        <w:rPr>
          <w:rFonts w:ascii="Times New Roman" w:hAnsi="Times New Roman"/>
          <w:szCs w:val="28"/>
          <w:lang w:val="ru-RU"/>
        </w:rPr>
        <w:t xml:space="preserve">» (состав: эстрадиол 3,9 </w:t>
      </w:r>
      <w:proofErr w:type="spellStart"/>
      <w:r w:rsidRPr="009014AB">
        <w:rPr>
          <w:rFonts w:ascii="Times New Roman" w:hAnsi="Times New Roman"/>
          <w:szCs w:val="28"/>
          <w:lang w:val="ru-RU"/>
        </w:rPr>
        <w:t>мг</w:t>
      </w:r>
      <w:proofErr w:type="spellEnd"/>
      <w:r w:rsidRPr="009014AB">
        <w:rPr>
          <w:rFonts w:ascii="Times New Roman" w:hAnsi="Times New Roman"/>
          <w:szCs w:val="28"/>
          <w:lang w:val="ru-RU"/>
        </w:rPr>
        <w:t xml:space="preserve">; высвобождающий эстрадиол 50 </w:t>
      </w:r>
      <w:proofErr w:type="spellStart"/>
      <w:r w:rsidRPr="009014AB">
        <w:rPr>
          <w:rFonts w:ascii="Times New Roman" w:hAnsi="Times New Roman"/>
          <w:szCs w:val="28"/>
          <w:lang w:val="ru-RU"/>
        </w:rPr>
        <w:t>мкг</w:t>
      </w:r>
      <w:proofErr w:type="spellEnd"/>
      <w:r w:rsidRPr="009014AB">
        <w:rPr>
          <w:rFonts w:ascii="Times New Roman" w:hAnsi="Times New Roman"/>
          <w:szCs w:val="28"/>
          <w:lang w:val="ru-RU"/>
        </w:rPr>
        <w:t xml:space="preserve"> вещества в сутки еженед</w:t>
      </w:r>
      <w:r w:rsidR="004956AE">
        <w:rPr>
          <w:rFonts w:ascii="Times New Roman" w:hAnsi="Times New Roman"/>
          <w:szCs w:val="28"/>
          <w:lang w:val="ru-RU"/>
        </w:rPr>
        <w:t>ельно) и «</w:t>
      </w:r>
      <w:proofErr w:type="spellStart"/>
      <w:r w:rsidR="004956AE">
        <w:rPr>
          <w:rFonts w:ascii="Times New Roman" w:hAnsi="Times New Roman"/>
          <w:szCs w:val="28"/>
          <w:lang w:val="ru-RU"/>
        </w:rPr>
        <w:t>Утрожестан</w:t>
      </w:r>
      <w:proofErr w:type="spellEnd"/>
      <w:r w:rsidR="004956AE">
        <w:rPr>
          <w:rFonts w:ascii="Times New Roman" w:hAnsi="Times New Roman"/>
          <w:szCs w:val="28"/>
          <w:lang w:val="ru-RU"/>
        </w:rPr>
        <w:t xml:space="preserve">» (состав: </w:t>
      </w:r>
      <w:r w:rsidRPr="009014AB">
        <w:rPr>
          <w:rFonts w:ascii="Times New Roman" w:hAnsi="Times New Roman"/>
          <w:szCs w:val="28"/>
          <w:lang w:val="ru-RU"/>
        </w:rPr>
        <w:t xml:space="preserve">прогестерон натуральный </w:t>
      </w:r>
      <w:proofErr w:type="spellStart"/>
      <w:r w:rsidRPr="009014AB">
        <w:rPr>
          <w:rFonts w:ascii="Times New Roman" w:hAnsi="Times New Roman"/>
          <w:szCs w:val="28"/>
          <w:lang w:val="ru-RU"/>
        </w:rPr>
        <w:t>микронизированный</w:t>
      </w:r>
      <w:proofErr w:type="spellEnd"/>
      <w:r w:rsidRPr="009014AB">
        <w:rPr>
          <w:rFonts w:ascii="Times New Roman" w:hAnsi="Times New Roman"/>
          <w:szCs w:val="28"/>
          <w:lang w:val="ru-RU"/>
        </w:rPr>
        <w:t xml:space="preserve">, с 15 по 25 день МЦ по 200 </w:t>
      </w:r>
      <w:proofErr w:type="spellStart"/>
      <w:r w:rsidRPr="009014AB">
        <w:rPr>
          <w:rFonts w:ascii="Times New Roman" w:hAnsi="Times New Roman"/>
          <w:szCs w:val="28"/>
          <w:lang w:val="ru-RU"/>
        </w:rPr>
        <w:t>мг</w:t>
      </w:r>
      <w:proofErr w:type="spellEnd"/>
      <w:r w:rsidRPr="009014AB">
        <w:rPr>
          <w:rFonts w:ascii="Times New Roman" w:hAnsi="Times New Roman"/>
          <w:szCs w:val="28"/>
          <w:lang w:val="ru-RU"/>
        </w:rPr>
        <w:t xml:space="preserve"> </w:t>
      </w:r>
      <w:proofErr w:type="spellStart"/>
      <w:r w:rsidRPr="009014AB">
        <w:rPr>
          <w:rFonts w:ascii="Times New Roman" w:hAnsi="Times New Roman"/>
          <w:szCs w:val="28"/>
          <w:lang w:val="ru-RU"/>
        </w:rPr>
        <w:t>внутривлагалищно</w:t>
      </w:r>
      <w:proofErr w:type="spellEnd"/>
      <w:r w:rsidRPr="009014AB">
        <w:rPr>
          <w:rFonts w:ascii="Times New Roman" w:hAnsi="Times New Roman"/>
          <w:szCs w:val="28"/>
          <w:lang w:val="ru-RU"/>
        </w:rPr>
        <w:t xml:space="preserve">). </w:t>
      </w:r>
      <w:r w:rsidRPr="009014AB">
        <w:rPr>
          <w:rFonts w:ascii="Times New Roman" w:hAnsi="Times New Roman"/>
          <w:szCs w:val="28"/>
          <w:lang w:val="ru-RU" w:eastAsia="ru-RU"/>
        </w:rPr>
        <w:t xml:space="preserve">Все препараты зарегистрированы Фармакологическим Комитетом </w:t>
      </w:r>
      <w:r w:rsidR="000A7761">
        <w:rPr>
          <w:rFonts w:ascii="Times New Roman" w:hAnsi="Times New Roman"/>
          <w:szCs w:val="28"/>
          <w:lang w:val="ru-RU" w:eastAsia="ru-RU"/>
        </w:rPr>
        <w:t>Кыргызской Республики</w:t>
      </w:r>
      <w:r w:rsidRPr="009014AB">
        <w:rPr>
          <w:rFonts w:ascii="Times New Roman" w:hAnsi="Times New Roman"/>
          <w:szCs w:val="28"/>
          <w:lang w:val="ru-RU" w:eastAsia="ru-RU"/>
        </w:rPr>
        <w:t xml:space="preserve"> и разрешены для клинического применения. </w:t>
      </w:r>
    </w:p>
    <w:p w14:paraId="315A2AC6" w14:textId="77777777" w:rsidR="005D75C1" w:rsidRPr="009014AB" w:rsidRDefault="005D75C1" w:rsidP="005D75C1">
      <w:pPr>
        <w:pStyle w:val="a6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Cs w:val="28"/>
          <w:lang w:val="ru-RU"/>
        </w:rPr>
      </w:pPr>
    </w:p>
    <w:p w14:paraId="4090776A" w14:textId="5207F13B" w:rsidR="00623CFD" w:rsidRDefault="00BE7AD3" w:rsidP="005D75C1">
      <w:pPr>
        <w:spacing w:before="30" w:line="360" w:lineRule="auto"/>
        <w:ind w:right="57" w:firstLine="708"/>
        <w:jc w:val="both"/>
        <w:rPr>
          <w:rFonts w:cs="Times New Roman"/>
          <w:b/>
          <w:bCs/>
          <w:sz w:val="32"/>
          <w:szCs w:val="32"/>
          <w:lang w:val="ru-RU"/>
        </w:rPr>
      </w:pPr>
      <w:r>
        <w:rPr>
          <w:rFonts w:cs="Times New Roman"/>
          <w:b/>
          <w:bCs/>
          <w:sz w:val="32"/>
          <w:szCs w:val="32"/>
          <w:lang w:val="ru-RU"/>
        </w:rPr>
        <w:t>6</w:t>
      </w:r>
      <w:r w:rsidR="000A7761">
        <w:rPr>
          <w:rFonts w:cs="Times New Roman"/>
          <w:b/>
          <w:bCs/>
          <w:sz w:val="32"/>
          <w:szCs w:val="32"/>
          <w:lang w:val="ru-RU"/>
        </w:rPr>
        <w:t>.1</w:t>
      </w:r>
      <w:r w:rsidR="00B44B8A" w:rsidRPr="005D75C1">
        <w:rPr>
          <w:rFonts w:cs="Times New Roman"/>
          <w:b/>
          <w:bCs/>
          <w:sz w:val="32"/>
          <w:szCs w:val="32"/>
          <w:lang w:val="ru-RU"/>
        </w:rPr>
        <w:t xml:space="preserve"> </w:t>
      </w:r>
      <w:r w:rsidR="00360666">
        <w:rPr>
          <w:rFonts w:cs="Times New Roman"/>
          <w:b/>
          <w:bCs/>
          <w:sz w:val="32"/>
          <w:szCs w:val="32"/>
          <w:lang w:val="ru-RU"/>
        </w:rPr>
        <w:t xml:space="preserve">Влияние ЛНГ </w:t>
      </w:r>
      <w:proofErr w:type="spellStart"/>
      <w:r w:rsidR="00623CFD" w:rsidRPr="005D75C1">
        <w:rPr>
          <w:rFonts w:cs="Times New Roman"/>
          <w:b/>
          <w:bCs/>
          <w:sz w:val="32"/>
          <w:szCs w:val="32"/>
          <w:lang w:val="ru-RU"/>
        </w:rPr>
        <w:t>внутриматочной</w:t>
      </w:r>
      <w:proofErr w:type="spellEnd"/>
      <w:r w:rsidR="00623CFD" w:rsidRPr="005D75C1">
        <w:rPr>
          <w:rFonts w:cs="Times New Roman"/>
          <w:b/>
          <w:bCs/>
          <w:sz w:val="32"/>
          <w:szCs w:val="32"/>
          <w:lang w:val="ru-RU"/>
        </w:rPr>
        <w:t xml:space="preserve"> систе</w:t>
      </w:r>
      <w:r w:rsidR="004956AE" w:rsidRPr="005D75C1">
        <w:rPr>
          <w:rFonts w:cs="Times New Roman"/>
          <w:b/>
          <w:bCs/>
          <w:sz w:val="32"/>
          <w:szCs w:val="32"/>
          <w:lang w:val="ru-RU"/>
        </w:rPr>
        <w:t xml:space="preserve">мы на иммунный статус женщин с </w:t>
      </w:r>
      <w:proofErr w:type="spellStart"/>
      <w:r w:rsidR="00623CFD" w:rsidRPr="005D75C1">
        <w:rPr>
          <w:rFonts w:cs="Times New Roman"/>
          <w:b/>
          <w:bCs/>
          <w:sz w:val="32"/>
          <w:szCs w:val="32"/>
          <w:lang w:val="ru-RU"/>
        </w:rPr>
        <w:t>гиперпластическими</w:t>
      </w:r>
      <w:proofErr w:type="spellEnd"/>
      <w:r w:rsidR="00623CFD" w:rsidRPr="005D75C1">
        <w:rPr>
          <w:rFonts w:cs="Times New Roman"/>
          <w:b/>
          <w:bCs/>
          <w:sz w:val="32"/>
          <w:szCs w:val="32"/>
          <w:lang w:val="ru-RU"/>
        </w:rPr>
        <w:t xml:space="preserve"> процессами эндометрия на ф</w:t>
      </w:r>
      <w:r w:rsidR="005901CD" w:rsidRPr="005D75C1">
        <w:rPr>
          <w:rFonts w:cs="Times New Roman"/>
          <w:b/>
          <w:bCs/>
          <w:sz w:val="32"/>
          <w:szCs w:val="32"/>
          <w:lang w:val="ru-RU"/>
        </w:rPr>
        <w:t xml:space="preserve">оне патологического </w:t>
      </w:r>
      <w:proofErr w:type="spellStart"/>
      <w:r w:rsidR="005901CD" w:rsidRPr="005D75C1">
        <w:rPr>
          <w:rFonts w:cs="Times New Roman"/>
          <w:b/>
          <w:bCs/>
          <w:sz w:val="32"/>
          <w:szCs w:val="32"/>
          <w:lang w:val="ru-RU"/>
        </w:rPr>
        <w:t>климактерия</w:t>
      </w:r>
      <w:proofErr w:type="spellEnd"/>
    </w:p>
    <w:p w14:paraId="0141FA6C" w14:textId="410F0765" w:rsidR="00623CFD" w:rsidRPr="009014AB" w:rsidRDefault="00623CFD" w:rsidP="000A7761">
      <w:pPr>
        <w:spacing w:before="30" w:after="0" w:line="360" w:lineRule="auto"/>
        <w:ind w:right="57" w:firstLine="708"/>
        <w:jc w:val="both"/>
        <w:rPr>
          <w:rFonts w:cs="Times New Roman"/>
          <w:szCs w:val="28"/>
          <w:lang w:val="ru-RU"/>
        </w:rPr>
      </w:pPr>
      <w:r w:rsidRPr="00AD249D">
        <w:rPr>
          <w:rFonts w:cs="Times New Roman"/>
          <w:szCs w:val="28"/>
          <w:lang w:val="ru-RU"/>
        </w:rPr>
        <w:t xml:space="preserve">В исследованиях многих авторов имеются указания, что </w:t>
      </w:r>
      <w:proofErr w:type="spellStart"/>
      <w:r w:rsidRPr="00AD249D">
        <w:rPr>
          <w:rFonts w:cs="Times New Roman"/>
          <w:szCs w:val="28"/>
          <w:lang w:val="ru-RU"/>
        </w:rPr>
        <w:t>внутриматочная</w:t>
      </w:r>
      <w:proofErr w:type="spellEnd"/>
      <w:r w:rsidRPr="00AD249D">
        <w:rPr>
          <w:rFonts w:cs="Times New Roman"/>
          <w:szCs w:val="28"/>
          <w:lang w:val="ru-RU"/>
        </w:rPr>
        <w:t xml:space="preserve"> гормональная система «Мирена» не оказывает системного действия на организм женщины, </w:t>
      </w:r>
      <w:r w:rsidRPr="00F767CE">
        <w:rPr>
          <w:rFonts w:cs="Times New Roman"/>
          <w:szCs w:val="28"/>
          <w:lang w:val="ru-RU"/>
        </w:rPr>
        <w:t xml:space="preserve">или оно </w:t>
      </w:r>
      <w:proofErr w:type="spellStart"/>
      <w:r w:rsidRPr="00F767CE">
        <w:rPr>
          <w:rFonts w:cs="Times New Roman"/>
          <w:szCs w:val="28"/>
          <w:lang w:val="ru-RU"/>
        </w:rPr>
        <w:t>минимизировано</w:t>
      </w:r>
      <w:proofErr w:type="spellEnd"/>
      <w:r w:rsidRPr="00F767CE">
        <w:rPr>
          <w:rFonts w:cs="Times New Roman"/>
          <w:szCs w:val="28"/>
          <w:lang w:val="ru-RU"/>
        </w:rPr>
        <w:t xml:space="preserve"> </w:t>
      </w:r>
      <w:r w:rsidR="000A7761" w:rsidRPr="00F767CE">
        <w:rPr>
          <w:rFonts w:cs="Times New Roman"/>
          <w:szCs w:val="28"/>
          <w:lang w:val="ru-RU"/>
        </w:rPr>
        <w:t>[</w:t>
      </w:r>
      <w:r w:rsidR="00CB7ABF">
        <w:rPr>
          <w:rFonts w:cs="Times New Roman"/>
          <w:szCs w:val="28"/>
          <w:lang w:val="ru-RU"/>
        </w:rPr>
        <w:t xml:space="preserve">134, </w:t>
      </w:r>
      <w:r w:rsidR="00F767CE" w:rsidRPr="00F767CE">
        <w:rPr>
          <w:rFonts w:cs="Times New Roman"/>
          <w:szCs w:val="28"/>
          <w:lang w:val="ru-RU"/>
        </w:rPr>
        <w:t>259</w:t>
      </w:r>
      <w:r w:rsidR="000A7761" w:rsidRPr="00F767CE">
        <w:rPr>
          <w:rFonts w:cs="Times New Roman"/>
          <w:szCs w:val="28"/>
          <w:lang w:val="ru-RU"/>
        </w:rPr>
        <w:t>]</w:t>
      </w:r>
      <w:r w:rsidRPr="00F767CE">
        <w:rPr>
          <w:rFonts w:cs="Times New Roman"/>
          <w:szCs w:val="28"/>
          <w:lang w:val="ru-RU"/>
        </w:rPr>
        <w:t>. Уч</w:t>
      </w:r>
      <w:r w:rsidRPr="009014AB">
        <w:rPr>
          <w:rFonts w:cs="Times New Roman"/>
          <w:szCs w:val="28"/>
          <w:lang w:val="ru-RU"/>
        </w:rPr>
        <w:t xml:space="preserve">итывая более выраженные существенные нарушения системного иммунитета у женщин с патологическим </w:t>
      </w:r>
      <w:proofErr w:type="spellStart"/>
      <w:r w:rsidRPr="009014AB">
        <w:rPr>
          <w:rFonts w:cs="Times New Roman"/>
          <w:szCs w:val="28"/>
          <w:lang w:val="ru-RU"/>
        </w:rPr>
        <w:t>климактерием</w:t>
      </w:r>
      <w:proofErr w:type="spellEnd"/>
      <w:r w:rsidRPr="009014AB">
        <w:rPr>
          <w:rFonts w:cs="Times New Roman"/>
          <w:szCs w:val="28"/>
          <w:lang w:val="ru-RU"/>
        </w:rPr>
        <w:t xml:space="preserve"> на фоне </w:t>
      </w:r>
      <w:r w:rsidR="003944A9">
        <w:rPr>
          <w:rFonts w:cs="Times New Roman"/>
          <w:szCs w:val="28"/>
          <w:lang w:val="ru-RU"/>
        </w:rPr>
        <w:t>ГЭ</w:t>
      </w:r>
      <w:r w:rsidRPr="009014AB">
        <w:rPr>
          <w:rFonts w:cs="Times New Roman"/>
          <w:szCs w:val="28"/>
          <w:lang w:val="ru-RU"/>
        </w:rPr>
        <w:t xml:space="preserve"> </w:t>
      </w:r>
      <w:r w:rsidR="000A7761">
        <w:rPr>
          <w:rFonts w:cs="Times New Roman"/>
          <w:szCs w:val="28"/>
          <w:lang w:val="ru-RU"/>
        </w:rPr>
        <w:t xml:space="preserve">нами </w:t>
      </w:r>
      <w:r w:rsidRPr="009014AB">
        <w:rPr>
          <w:rFonts w:cs="Times New Roman"/>
          <w:szCs w:val="28"/>
          <w:lang w:val="ru-RU"/>
        </w:rPr>
        <w:t>предприня</w:t>
      </w:r>
      <w:r w:rsidR="000A7761">
        <w:rPr>
          <w:rFonts w:cs="Times New Roman"/>
          <w:szCs w:val="28"/>
          <w:lang w:val="ru-RU"/>
        </w:rPr>
        <w:t>та</w:t>
      </w:r>
      <w:r w:rsidRPr="009014AB">
        <w:rPr>
          <w:rFonts w:cs="Times New Roman"/>
          <w:szCs w:val="28"/>
          <w:lang w:val="ru-RU"/>
        </w:rPr>
        <w:t xml:space="preserve"> попытк</w:t>
      </w:r>
      <w:r w:rsidR="000A7761">
        <w:rPr>
          <w:rFonts w:cs="Times New Roman"/>
          <w:szCs w:val="28"/>
          <w:lang w:val="ru-RU"/>
        </w:rPr>
        <w:t>а</w:t>
      </w:r>
      <w:r w:rsidRPr="009014AB">
        <w:rPr>
          <w:rFonts w:cs="Times New Roman"/>
          <w:szCs w:val="28"/>
          <w:lang w:val="ru-RU"/>
        </w:rPr>
        <w:t xml:space="preserve"> изуч</w:t>
      </w:r>
      <w:r w:rsidR="000A7761">
        <w:rPr>
          <w:rFonts w:cs="Times New Roman"/>
          <w:szCs w:val="28"/>
          <w:lang w:val="ru-RU"/>
        </w:rPr>
        <w:t>ения опосредованного</w:t>
      </w:r>
      <w:r w:rsidRPr="009014AB">
        <w:rPr>
          <w:rFonts w:cs="Times New Roman"/>
          <w:szCs w:val="28"/>
          <w:lang w:val="ru-RU"/>
        </w:rPr>
        <w:t xml:space="preserve"> влияни</w:t>
      </w:r>
      <w:r w:rsidR="000A7761">
        <w:rPr>
          <w:rFonts w:cs="Times New Roman"/>
          <w:szCs w:val="28"/>
          <w:lang w:val="ru-RU"/>
        </w:rPr>
        <w:t>я</w:t>
      </w:r>
      <w:r w:rsidRPr="009014AB">
        <w:rPr>
          <w:rFonts w:cs="Times New Roman"/>
          <w:szCs w:val="28"/>
          <w:lang w:val="ru-RU"/>
        </w:rPr>
        <w:t xml:space="preserve"> </w:t>
      </w:r>
      <w:proofErr w:type="spellStart"/>
      <w:r w:rsidRPr="009014AB">
        <w:rPr>
          <w:rFonts w:cs="Times New Roman"/>
          <w:szCs w:val="28"/>
          <w:lang w:val="ru-RU"/>
        </w:rPr>
        <w:t>в</w:t>
      </w:r>
      <w:r w:rsidR="004956AE">
        <w:rPr>
          <w:rFonts w:cs="Times New Roman"/>
          <w:szCs w:val="28"/>
          <w:lang w:val="ru-RU"/>
        </w:rPr>
        <w:t>нутриматочной</w:t>
      </w:r>
      <w:proofErr w:type="spellEnd"/>
      <w:r w:rsidR="004956AE">
        <w:rPr>
          <w:rFonts w:cs="Times New Roman"/>
          <w:szCs w:val="28"/>
          <w:lang w:val="ru-RU"/>
        </w:rPr>
        <w:t xml:space="preserve"> </w:t>
      </w:r>
      <w:proofErr w:type="spellStart"/>
      <w:r w:rsidR="004956AE">
        <w:rPr>
          <w:rFonts w:cs="Times New Roman"/>
          <w:szCs w:val="28"/>
          <w:lang w:val="ru-RU"/>
        </w:rPr>
        <w:t>микродозированной</w:t>
      </w:r>
      <w:proofErr w:type="spellEnd"/>
      <w:r w:rsidRPr="009014AB">
        <w:rPr>
          <w:rFonts w:cs="Times New Roman"/>
          <w:szCs w:val="28"/>
          <w:lang w:val="ru-RU"/>
        </w:rPr>
        <w:t xml:space="preserve"> </w:t>
      </w:r>
      <w:proofErr w:type="spellStart"/>
      <w:r w:rsidRPr="009014AB">
        <w:rPr>
          <w:rFonts w:cs="Times New Roman"/>
          <w:szCs w:val="28"/>
          <w:lang w:val="ru-RU"/>
        </w:rPr>
        <w:t>экскреции</w:t>
      </w:r>
      <w:proofErr w:type="spellEnd"/>
      <w:r w:rsidRPr="009014AB">
        <w:rPr>
          <w:rFonts w:cs="Times New Roman"/>
          <w:szCs w:val="28"/>
          <w:lang w:val="ru-RU"/>
        </w:rPr>
        <w:t xml:space="preserve"> </w:t>
      </w:r>
      <w:proofErr w:type="spellStart"/>
      <w:r w:rsidRPr="009014AB">
        <w:rPr>
          <w:rFonts w:cs="Times New Roman"/>
          <w:szCs w:val="28"/>
          <w:lang w:val="ru-RU"/>
        </w:rPr>
        <w:t>левоноргестрела</w:t>
      </w:r>
      <w:proofErr w:type="spellEnd"/>
      <w:r w:rsidRPr="009014AB">
        <w:rPr>
          <w:rFonts w:cs="Times New Roman"/>
          <w:szCs w:val="28"/>
          <w:lang w:val="ru-RU"/>
        </w:rPr>
        <w:t xml:space="preserve"> на системный иммунитет. Фоновые исследования п</w:t>
      </w:r>
      <w:r w:rsidR="004956AE">
        <w:rPr>
          <w:rFonts w:cs="Times New Roman"/>
          <w:szCs w:val="28"/>
          <w:lang w:val="ru-RU"/>
        </w:rPr>
        <w:t>араметров системного иммунитета</w:t>
      </w:r>
      <w:r w:rsidRPr="009014AB">
        <w:rPr>
          <w:rFonts w:cs="Times New Roman"/>
          <w:szCs w:val="28"/>
          <w:lang w:val="ru-RU"/>
        </w:rPr>
        <w:t xml:space="preserve"> у женщин с </w:t>
      </w:r>
      <w:proofErr w:type="spellStart"/>
      <w:r w:rsidRPr="009014AB">
        <w:rPr>
          <w:rFonts w:cs="Times New Roman"/>
          <w:szCs w:val="28"/>
          <w:lang w:val="ru-RU"/>
        </w:rPr>
        <w:t>гиперпластической</w:t>
      </w:r>
      <w:proofErr w:type="spellEnd"/>
      <w:r w:rsidRPr="009014AB">
        <w:rPr>
          <w:rFonts w:cs="Times New Roman"/>
          <w:szCs w:val="28"/>
          <w:lang w:val="ru-RU"/>
        </w:rPr>
        <w:t xml:space="preserve"> трансформацией эндометрия проведены до введения </w:t>
      </w:r>
      <w:proofErr w:type="spellStart"/>
      <w:r w:rsidRPr="009014AB">
        <w:rPr>
          <w:rFonts w:cs="Times New Roman"/>
          <w:szCs w:val="28"/>
          <w:lang w:val="ru-RU"/>
        </w:rPr>
        <w:t>внутриматочной</w:t>
      </w:r>
      <w:proofErr w:type="spellEnd"/>
      <w:r w:rsidRPr="009014AB">
        <w:rPr>
          <w:rFonts w:cs="Times New Roman"/>
          <w:szCs w:val="28"/>
          <w:lang w:val="ru-RU"/>
        </w:rPr>
        <w:t xml:space="preserve"> системы. Оценка влия</w:t>
      </w:r>
      <w:r w:rsidR="004956AE">
        <w:rPr>
          <w:rFonts w:cs="Times New Roman"/>
          <w:szCs w:val="28"/>
          <w:lang w:val="ru-RU"/>
        </w:rPr>
        <w:t>ния ЛНГ</w:t>
      </w:r>
      <w:r w:rsidR="00360666">
        <w:rPr>
          <w:rFonts w:cs="Times New Roman"/>
          <w:szCs w:val="28"/>
          <w:lang w:val="ru-RU"/>
        </w:rPr>
        <w:t xml:space="preserve"> </w:t>
      </w:r>
      <w:proofErr w:type="spellStart"/>
      <w:r w:rsidR="004956AE">
        <w:rPr>
          <w:rFonts w:cs="Times New Roman"/>
          <w:szCs w:val="28"/>
          <w:lang w:val="ru-RU"/>
        </w:rPr>
        <w:t>внутриматочной</w:t>
      </w:r>
      <w:proofErr w:type="spellEnd"/>
      <w:r w:rsidR="004956AE">
        <w:rPr>
          <w:rFonts w:cs="Times New Roman"/>
          <w:szCs w:val="28"/>
          <w:lang w:val="ru-RU"/>
        </w:rPr>
        <w:t xml:space="preserve"> системы </w:t>
      </w:r>
      <w:r w:rsidRPr="009014AB">
        <w:rPr>
          <w:rFonts w:cs="Times New Roman"/>
          <w:szCs w:val="28"/>
          <w:lang w:val="ru-RU"/>
        </w:rPr>
        <w:t>«Мирена» на показатели системного иммунитета осуществлялась через один месяц.</w:t>
      </w:r>
    </w:p>
    <w:p w14:paraId="5B30BDB3" w14:textId="34E9D17C" w:rsidR="005627EF" w:rsidRDefault="00623CFD" w:rsidP="000A7761">
      <w:pPr>
        <w:spacing w:before="30" w:after="0" w:line="360" w:lineRule="auto"/>
        <w:ind w:right="57" w:firstLine="708"/>
        <w:jc w:val="both"/>
        <w:rPr>
          <w:rFonts w:cs="Times New Roman"/>
          <w:szCs w:val="28"/>
          <w:lang w:val="ru-RU"/>
        </w:rPr>
      </w:pPr>
      <w:proofErr w:type="spellStart"/>
      <w:r w:rsidRPr="009014AB">
        <w:rPr>
          <w:rFonts w:cs="Times New Roman"/>
          <w:b/>
          <w:bCs/>
          <w:i/>
          <w:iCs/>
          <w:szCs w:val="28"/>
          <w:lang w:val="ru-RU"/>
        </w:rPr>
        <w:t>Фагоцитарное</w:t>
      </w:r>
      <w:proofErr w:type="spellEnd"/>
      <w:r w:rsidRPr="009014AB">
        <w:rPr>
          <w:rFonts w:cs="Times New Roman"/>
          <w:b/>
          <w:bCs/>
          <w:i/>
          <w:iCs/>
          <w:szCs w:val="28"/>
          <w:lang w:val="ru-RU"/>
        </w:rPr>
        <w:t xml:space="preserve"> звено иммунитета.</w:t>
      </w:r>
      <w:r w:rsidR="004956AE">
        <w:rPr>
          <w:rFonts w:cs="Times New Roman"/>
          <w:szCs w:val="28"/>
          <w:lang w:val="ru-RU"/>
        </w:rPr>
        <w:t xml:space="preserve"> У пациент</w:t>
      </w:r>
      <w:r w:rsidR="000A7761">
        <w:rPr>
          <w:rFonts w:cs="Times New Roman"/>
          <w:szCs w:val="28"/>
          <w:lang w:val="ru-RU"/>
        </w:rPr>
        <w:t>ов</w:t>
      </w:r>
      <w:r w:rsidR="004956AE">
        <w:rPr>
          <w:rFonts w:cs="Times New Roman"/>
          <w:szCs w:val="28"/>
          <w:lang w:val="ru-RU"/>
        </w:rPr>
        <w:t xml:space="preserve"> с </w:t>
      </w:r>
      <w:proofErr w:type="spellStart"/>
      <w:r w:rsidR="000A7761" w:rsidRPr="009014AB">
        <w:rPr>
          <w:rFonts w:cs="Times New Roman"/>
          <w:szCs w:val="28"/>
          <w:lang w:val="ru-RU"/>
        </w:rPr>
        <w:t>гиперплази</w:t>
      </w:r>
      <w:r w:rsidR="000A7761">
        <w:rPr>
          <w:rFonts w:cs="Times New Roman"/>
          <w:szCs w:val="28"/>
          <w:lang w:val="ru-RU"/>
        </w:rPr>
        <w:t>ей</w:t>
      </w:r>
      <w:proofErr w:type="spellEnd"/>
      <w:r w:rsidR="000A7761" w:rsidRPr="009014AB">
        <w:rPr>
          <w:rFonts w:cs="Times New Roman"/>
          <w:szCs w:val="28"/>
          <w:lang w:val="ru-RU"/>
        </w:rPr>
        <w:t xml:space="preserve"> эндометрия </w:t>
      </w:r>
      <w:r w:rsidR="00626FF7" w:rsidRPr="009014AB">
        <w:rPr>
          <w:rFonts w:cs="Times New Roman"/>
          <w:szCs w:val="28"/>
          <w:lang w:val="ru-RU"/>
        </w:rPr>
        <w:t>на</w:t>
      </w:r>
      <w:r w:rsidRPr="009014AB">
        <w:rPr>
          <w:rFonts w:cs="Times New Roman"/>
          <w:szCs w:val="28"/>
          <w:lang w:val="ru-RU"/>
        </w:rPr>
        <w:t xml:space="preserve"> фоне ЛНГ </w:t>
      </w:r>
      <w:r w:rsidR="00626FF7" w:rsidRPr="009014AB">
        <w:rPr>
          <w:rFonts w:cs="Times New Roman"/>
          <w:szCs w:val="28"/>
          <w:lang w:val="ru-RU"/>
        </w:rPr>
        <w:t>спирали регистрировалось</w:t>
      </w:r>
      <w:r w:rsidRPr="009014AB">
        <w:rPr>
          <w:rFonts w:cs="Times New Roman"/>
          <w:szCs w:val="28"/>
          <w:lang w:val="ru-RU"/>
        </w:rPr>
        <w:t xml:space="preserve"> значимое повышение </w:t>
      </w:r>
      <w:r w:rsidR="00626FF7" w:rsidRPr="009014AB">
        <w:rPr>
          <w:rFonts w:cs="Times New Roman"/>
          <w:szCs w:val="28"/>
          <w:lang w:val="ru-RU"/>
        </w:rPr>
        <w:t>количества лейкоцитов</w:t>
      </w:r>
      <w:r w:rsidRPr="009014AB">
        <w:rPr>
          <w:rFonts w:cs="Times New Roman"/>
          <w:szCs w:val="28"/>
          <w:lang w:val="ru-RU"/>
        </w:rPr>
        <w:t xml:space="preserve"> (с 3</w:t>
      </w:r>
      <w:r w:rsidR="00626FF7"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44±0,23</w:t>
      </w:r>
      <w:r w:rsidR="00AD249D" w:rsidRPr="00AD249D">
        <w:rPr>
          <w:rFonts w:cs="Times New Roman"/>
          <w:sz w:val="20"/>
          <w:szCs w:val="20"/>
          <w:lang w:val="ru-RU"/>
        </w:rPr>
        <w:t>х</w:t>
      </w:r>
      <w:r w:rsidR="00AD249D" w:rsidRPr="00AD249D">
        <w:rPr>
          <w:rFonts w:cs="Times New Roman"/>
          <w:szCs w:val="28"/>
          <w:lang w:val="ru-RU"/>
        </w:rPr>
        <w:t>10</w:t>
      </w:r>
      <w:r w:rsidR="00AD249D" w:rsidRPr="00AD249D">
        <w:rPr>
          <w:rFonts w:cs="Times New Roman"/>
          <w:szCs w:val="28"/>
          <w:vertAlign w:val="superscript"/>
          <w:lang w:val="ru-RU"/>
        </w:rPr>
        <w:t>9</w:t>
      </w:r>
      <w:r w:rsidRPr="009014AB">
        <w:rPr>
          <w:rFonts w:cs="Times New Roman"/>
          <w:szCs w:val="28"/>
          <w:lang w:val="ru-RU"/>
        </w:rPr>
        <w:t xml:space="preserve"> до 3,98±0,19</w:t>
      </w:r>
      <w:r w:rsidR="00AD249D" w:rsidRPr="00AD249D">
        <w:rPr>
          <w:rFonts w:cs="Times New Roman"/>
          <w:sz w:val="20"/>
          <w:szCs w:val="20"/>
          <w:lang w:val="ru-RU"/>
        </w:rPr>
        <w:t>х</w:t>
      </w:r>
      <w:r w:rsidR="00AD249D" w:rsidRPr="00AD249D">
        <w:rPr>
          <w:rFonts w:cs="Times New Roman"/>
          <w:szCs w:val="28"/>
          <w:lang w:val="ru-RU"/>
        </w:rPr>
        <w:t>10</w:t>
      </w:r>
      <w:r w:rsidR="00AD249D" w:rsidRPr="00AD249D">
        <w:rPr>
          <w:rFonts w:cs="Times New Roman"/>
          <w:szCs w:val="28"/>
          <w:vertAlign w:val="superscript"/>
          <w:lang w:val="ru-RU"/>
        </w:rPr>
        <w:t>9</w:t>
      </w:r>
      <w:r w:rsidR="00AD249D" w:rsidRPr="00AD249D">
        <w:rPr>
          <w:rFonts w:cs="Times New Roman"/>
          <w:szCs w:val="28"/>
          <w:lang w:val="ru-RU"/>
        </w:rPr>
        <w:t>)</w:t>
      </w:r>
      <w:r w:rsidRPr="009014AB">
        <w:rPr>
          <w:rFonts w:cs="Times New Roman"/>
          <w:szCs w:val="28"/>
          <w:lang w:val="ru-RU"/>
        </w:rPr>
        <w:t>, р</w:t>
      </w:r>
      <w:r w:rsidR="00AD249D">
        <w:rPr>
          <w:rFonts w:cs="Times New Roman"/>
          <w:szCs w:val="28"/>
          <w:lang w:val="ru-RU"/>
        </w:rPr>
        <w:t>&lt;0,01,</w:t>
      </w:r>
      <w:r w:rsidRPr="009014AB">
        <w:rPr>
          <w:rFonts w:cs="Times New Roman"/>
          <w:szCs w:val="28"/>
          <w:lang w:val="ru-RU"/>
        </w:rPr>
        <w:t xml:space="preserve"> и </w:t>
      </w:r>
      <w:proofErr w:type="spellStart"/>
      <w:r w:rsidRPr="009014AB">
        <w:rPr>
          <w:rFonts w:cs="Times New Roman"/>
          <w:szCs w:val="28"/>
          <w:lang w:val="ru-RU"/>
        </w:rPr>
        <w:t>нейтрофилов</w:t>
      </w:r>
      <w:proofErr w:type="spellEnd"/>
      <w:r w:rsidRPr="009014AB">
        <w:rPr>
          <w:rFonts w:cs="Times New Roman"/>
          <w:szCs w:val="28"/>
          <w:lang w:val="ru-RU"/>
        </w:rPr>
        <w:t xml:space="preserve"> (с 3</w:t>
      </w:r>
      <w:r w:rsidR="005901CD" w:rsidRPr="009014AB">
        <w:rPr>
          <w:rFonts w:cs="Times New Roman"/>
          <w:szCs w:val="28"/>
          <w:lang w:val="ru-RU"/>
        </w:rPr>
        <w:t>8</w:t>
      </w:r>
      <w:r w:rsidR="00626FF7">
        <w:rPr>
          <w:rFonts w:cs="Times New Roman"/>
          <w:szCs w:val="28"/>
          <w:lang w:val="ru-RU"/>
        </w:rPr>
        <w:t>,</w:t>
      </w:r>
      <w:r w:rsidR="005901CD" w:rsidRPr="009014AB">
        <w:rPr>
          <w:rFonts w:cs="Times New Roman"/>
          <w:szCs w:val="28"/>
          <w:lang w:val="ru-RU"/>
        </w:rPr>
        <w:t>1±1,07 до 41,1±0,54</w:t>
      </w:r>
      <w:r w:rsidR="00AD249D">
        <w:rPr>
          <w:rFonts w:cs="Times New Roman"/>
          <w:szCs w:val="28"/>
          <w:lang w:val="ru-RU"/>
        </w:rPr>
        <w:t>)</w:t>
      </w:r>
      <w:r w:rsidR="005901CD" w:rsidRPr="009014AB">
        <w:rPr>
          <w:rFonts w:cs="Times New Roman"/>
          <w:szCs w:val="28"/>
          <w:lang w:val="ru-RU"/>
        </w:rPr>
        <w:t>, р</w:t>
      </w:r>
      <w:r w:rsidR="00AD249D">
        <w:rPr>
          <w:rFonts w:cs="Times New Roman"/>
          <w:szCs w:val="28"/>
          <w:lang w:val="ru-RU"/>
        </w:rPr>
        <w:t>&lt;0,01 (т</w:t>
      </w:r>
      <w:r w:rsidR="00AD249D" w:rsidRPr="009014AB">
        <w:rPr>
          <w:szCs w:val="28"/>
          <w:lang w:val="ru-RU"/>
        </w:rPr>
        <w:t xml:space="preserve">аблица </w:t>
      </w:r>
      <w:r w:rsidR="00BE7AD3">
        <w:rPr>
          <w:szCs w:val="28"/>
          <w:lang w:val="ru-RU"/>
        </w:rPr>
        <w:t>6</w:t>
      </w:r>
      <w:r w:rsidR="00AD249D" w:rsidRPr="009014AB">
        <w:rPr>
          <w:szCs w:val="28"/>
          <w:lang w:val="ru-RU"/>
        </w:rPr>
        <w:t>.1.1</w:t>
      </w:r>
      <w:r w:rsidR="00AD249D">
        <w:rPr>
          <w:szCs w:val="28"/>
          <w:lang w:val="ru-RU"/>
        </w:rPr>
        <w:t>)</w:t>
      </w:r>
      <w:r w:rsidR="005901CD" w:rsidRPr="009014AB">
        <w:rPr>
          <w:rFonts w:cs="Times New Roman"/>
          <w:szCs w:val="28"/>
          <w:lang w:val="ru-RU"/>
        </w:rPr>
        <w:t>.</w:t>
      </w:r>
    </w:p>
    <w:p w14:paraId="1CB7EE57" w14:textId="351A8A7E" w:rsidR="00AD249D" w:rsidRPr="009014AB" w:rsidRDefault="00AD249D" w:rsidP="00AD249D">
      <w:pPr>
        <w:pStyle w:val="a5"/>
        <w:spacing w:before="30" w:after="0" w:line="360" w:lineRule="auto"/>
        <w:ind w:right="23" w:firstLine="708"/>
        <w:jc w:val="both"/>
        <w:rPr>
          <w:rFonts w:cs="Times New Roman"/>
          <w:sz w:val="28"/>
          <w:szCs w:val="28"/>
        </w:rPr>
      </w:pPr>
      <w:r w:rsidRPr="009014AB">
        <w:rPr>
          <w:rFonts w:cs="Times New Roman"/>
          <w:sz w:val="28"/>
          <w:szCs w:val="28"/>
        </w:rPr>
        <w:t xml:space="preserve">Под влиянием </w:t>
      </w:r>
      <w:proofErr w:type="spellStart"/>
      <w:r w:rsidRPr="009014AB">
        <w:rPr>
          <w:rFonts w:cs="Times New Roman"/>
          <w:sz w:val="28"/>
          <w:szCs w:val="28"/>
        </w:rPr>
        <w:t>микродозированного</w:t>
      </w:r>
      <w:proofErr w:type="spellEnd"/>
      <w:r w:rsidRPr="009014AB">
        <w:rPr>
          <w:rFonts w:cs="Times New Roman"/>
          <w:sz w:val="28"/>
          <w:szCs w:val="28"/>
        </w:rPr>
        <w:t xml:space="preserve"> поступления </w:t>
      </w:r>
      <w:proofErr w:type="spellStart"/>
      <w:r w:rsidRPr="009014AB">
        <w:rPr>
          <w:rFonts w:cs="Times New Roman"/>
          <w:sz w:val="28"/>
          <w:szCs w:val="28"/>
        </w:rPr>
        <w:t>левоноргестрела</w:t>
      </w:r>
      <w:proofErr w:type="spellEnd"/>
      <w:r w:rsidRPr="009014AB">
        <w:rPr>
          <w:rFonts w:cs="Times New Roman"/>
          <w:sz w:val="28"/>
          <w:szCs w:val="28"/>
        </w:rPr>
        <w:t xml:space="preserve"> наблюдалась инверсия депрессивного влияния на </w:t>
      </w:r>
      <w:proofErr w:type="spellStart"/>
      <w:r w:rsidRPr="009014AB">
        <w:rPr>
          <w:rFonts w:cs="Times New Roman"/>
          <w:sz w:val="28"/>
          <w:szCs w:val="28"/>
        </w:rPr>
        <w:t>нейтрофильный</w:t>
      </w:r>
      <w:proofErr w:type="spellEnd"/>
      <w:r w:rsidRPr="009014AB">
        <w:rPr>
          <w:rFonts w:cs="Times New Roman"/>
          <w:sz w:val="28"/>
          <w:szCs w:val="28"/>
        </w:rPr>
        <w:t xml:space="preserve"> пул. Активация </w:t>
      </w:r>
      <w:proofErr w:type="spellStart"/>
      <w:r w:rsidRPr="009014AB">
        <w:rPr>
          <w:rFonts w:cs="Times New Roman"/>
          <w:sz w:val="28"/>
          <w:szCs w:val="28"/>
        </w:rPr>
        <w:t>рецепторной</w:t>
      </w:r>
      <w:proofErr w:type="spellEnd"/>
      <w:r w:rsidRPr="009014AB">
        <w:rPr>
          <w:rFonts w:cs="Times New Roman"/>
          <w:sz w:val="28"/>
          <w:szCs w:val="28"/>
        </w:rPr>
        <w:t xml:space="preserve"> функции реализовалась повышением </w:t>
      </w:r>
      <w:r w:rsidRPr="009014AB">
        <w:rPr>
          <w:rFonts w:cs="Times New Roman"/>
          <w:color w:val="000000"/>
          <w:sz w:val="28"/>
          <w:szCs w:val="28"/>
        </w:rPr>
        <w:t>количест</w:t>
      </w:r>
      <w:r>
        <w:rPr>
          <w:rFonts w:cs="Times New Roman"/>
          <w:color w:val="000000"/>
          <w:sz w:val="28"/>
          <w:szCs w:val="28"/>
        </w:rPr>
        <w:t xml:space="preserve">ва клеток, </w:t>
      </w:r>
      <w:proofErr w:type="spellStart"/>
      <w:r w:rsidRPr="009014AB">
        <w:rPr>
          <w:rFonts w:cs="Times New Roman"/>
          <w:color w:val="000000"/>
          <w:sz w:val="28"/>
          <w:szCs w:val="28"/>
        </w:rPr>
        <w:t>экспрессирущих</w:t>
      </w:r>
      <w:proofErr w:type="spellEnd"/>
      <w:r w:rsidRPr="009014AB">
        <w:rPr>
          <w:rFonts w:cs="Times New Roman"/>
          <w:color w:val="000000"/>
          <w:sz w:val="28"/>
          <w:szCs w:val="28"/>
        </w:rPr>
        <w:t xml:space="preserve"> Е рецепторы до </w:t>
      </w:r>
      <w:r w:rsidR="00DF3FE0">
        <w:rPr>
          <w:rFonts w:cs="Times New Roman"/>
          <w:sz w:val="28"/>
          <w:szCs w:val="28"/>
        </w:rPr>
        <w:t>44,0</w:t>
      </w:r>
      <w:r w:rsidRPr="009014AB">
        <w:rPr>
          <w:rFonts w:cs="Times New Roman"/>
          <w:sz w:val="28"/>
          <w:szCs w:val="28"/>
        </w:rPr>
        <w:t>±</w:t>
      </w:r>
      <w:r w:rsidR="00DF3FE0">
        <w:rPr>
          <w:rFonts w:cs="Times New Roman"/>
          <w:sz w:val="28"/>
          <w:szCs w:val="28"/>
        </w:rPr>
        <w:t>2,3</w:t>
      </w:r>
      <w:r w:rsidRPr="009014AB">
        <w:rPr>
          <w:rFonts w:cs="Times New Roman"/>
          <w:sz w:val="28"/>
          <w:szCs w:val="28"/>
        </w:rPr>
        <w:t>%</w:t>
      </w:r>
      <w:r w:rsidR="00DF3FE0">
        <w:rPr>
          <w:rFonts w:cs="Times New Roman"/>
          <w:sz w:val="28"/>
          <w:szCs w:val="28"/>
        </w:rPr>
        <w:t xml:space="preserve">, </w:t>
      </w:r>
      <w:r w:rsidRPr="009014AB">
        <w:rPr>
          <w:rFonts w:cs="Times New Roman"/>
          <w:sz w:val="28"/>
          <w:szCs w:val="28"/>
        </w:rPr>
        <w:t>р</w:t>
      </w:r>
      <w:r w:rsidR="00DF3FE0">
        <w:rPr>
          <w:rFonts w:cs="Times New Roman"/>
          <w:sz w:val="28"/>
          <w:szCs w:val="28"/>
        </w:rPr>
        <w:t>&gt;</w:t>
      </w:r>
      <w:r w:rsidRPr="009014AB">
        <w:rPr>
          <w:rFonts w:cs="Times New Roman"/>
          <w:sz w:val="28"/>
          <w:szCs w:val="28"/>
        </w:rPr>
        <w:t xml:space="preserve">0,05, стабилизацией </w:t>
      </w:r>
      <w:proofErr w:type="spellStart"/>
      <w:r w:rsidRPr="009014AB">
        <w:rPr>
          <w:rFonts w:cs="Times New Roman"/>
          <w:sz w:val="28"/>
          <w:szCs w:val="28"/>
        </w:rPr>
        <w:t>поглотительной</w:t>
      </w:r>
      <w:proofErr w:type="spellEnd"/>
      <w:r w:rsidRPr="009014AB">
        <w:rPr>
          <w:rFonts w:cs="Times New Roman"/>
          <w:sz w:val="28"/>
          <w:szCs w:val="28"/>
        </w:rPr>
        <w:t xml:space="preserve"> функции через активацию</w:t>
      </w:r>
      <w:r w:rsidR="00DF3FE0">
        <w:rPr>
          <w:rFonts w:cs="Times New Roman"/>
          <w:sz w:val="28"/>
          <w:szCs w:val="28"/>
        </w:rPr>
        <w:t xml:space="preserve"> фагоцитоза - 58,3±2,9%, </w:t>
      </w:r>
      <w:r w:rsidRPr="009014AB">
        <w:rPr>
          <w:rFonts w:cs="Times New Roman"/>
          <w:sz w:val="28"/>
          <w:szCs w:val="28"/>
        </w:rPr>
        <w:t>р</w:t>
      </w:r>
      <w:r w:rsidR="00DF3FE0">
        <w:rPr>
          <w:rFonts w:cs="Times New Roman"/>
          <w:sz w:val="28"/>
          <w:szCs w:val="28"/>
        </w:rPr>
        <w:t>&lt;0,05</w:t>
      </w:r>
      <w:r w:rsidRPr="009014AB">
        <w:rPr>
          <w:rFonts w:cs="Times New Roman"/>
          <w:sz w:val="28"/>
          <w:szCs w:val="28"/>
        </w:rPr>
        <w:t xml:space="preserve">, и улучшение метаболической функции </w:t>
      </w:r>
      <w:proofErr w:type="spellStart"/>
      <w:r w:rsidRPr="009014AB">
        <w:rPr>
          <w:rFonts w:cs="Times New Roman"/>
          <w:sz w:val="28"/>
          <w:szCs w:val="28"/>
        </w:rPr>
        <w:t>нейтрофильных</w:t>
      </w:r>
      <w:proofErr w:type="spellEnd"/>
      <w:r w:rsidRPr="009014AB">
        <w:rPr>
          <w:rFonts w:cs="Times New Roman"/>
          <w:sz w:val="28"/>
          <w:szCs w:val="28"/>
        </w:rPr>
        <w:t xml:space="preserve"> фагоцитов через уменьшение количества </w:t>
      </w:r>
      <w:proofErr w:type="spellStart"/>
      <w:r w:rsidRPr="009014AB">
        <w:rPr>
          <w:rFonts w:cs="Times New Roman"/>
          <w:sz w:val="28"/>
          <w:szCs w:val="28"/>
        </w:rPr>
        <w:t>нейтрофилов</w:t>
      </w:r>
      <w:proofErr w:type="spellEnd"/>
      <w:r w:rsidRPr="009014AB">
        <w:rPr>
          <w:rFonts w:cs="Times New Roman"/>
          <w:sz w:val="28"/>
          <w:szCs w:val="28"/>
        </w:rPr>
        <w:t xml:space="preserve">, </w:t>
      </w:r>
      <w:r w:rsidRPr="009014AB">
        <w:rPr>
          <w:rFonts w:cs="Times New Roman"/>
          <w:sz w:val="28"/>
          <w:szCs w:val="28"/>
        </w:rPr>
        <w:lastRenderedPageBreak/>
        <w:t xml:space="preserve">содержащих в гранулах </w:t>
      </w:r>
      <w:proofErr w:type="spellStart"/>
      <w:r w:rsidRPr="009014AB">
        <w:rPr>
          <w:rFonts w:cs="Times New Roman"/>
          <w:sz w:val="28"/>
          <w:szCs w:val="28"/>
        </w:rPr>
        <w:t>реакционноспособные</w:t>
      </w:r>
      <w:proofErr w:type="spellEnd"/>
      <w:r w:rsidRPr="009014AB">
        <w:rPr>
          <w:rFonts w:cs="Times New Roman"/>
          <w:sz w:val="28"/>
          <w:szCs w:val="28"/>
        </w:rPr>
        <w:t xml:space="preserve"> активные формы кислорода с 67,9±1,99 до 59,2±1,97% на фоне лечения</w:t>
      </w:r>
      <w:r w:rsidR="00DF3FE0">
        <w:rPr>
          <w:rFonts w:cs="Times New Roman"/>
          <w:sz w:val="28"/>
          <w:szCs w:val="28"/>
        </w:rPr>
        <w:t>, р&lt;0,001</w:t>
      </w:r>
      <w:r w:rsidR="00D65A8F">
        <w:rPr>
          <w:rFonts w:cs="Times New Roman"/>
          <w:sz w:val="28"/>
          <w:szCs w:val="28"/>
        </w:rPr>
        <w:t xml:space="preserve"> [259]</w:t>
      </w:r>
      <w:r w:rsidRPr="009014AB">
        <w:rPr>
          <w:rFonts w:cs="Times New Roman"/>
          <w:sz w:val="28"/>
          <w:szCs w:val="28"/>
        </w:rPr>
        <w:t xml:space="preserve">.  </w:t>
      </w:r>
    </w:p>
    <w:p w14:paraId="71F61E28" w14:textId="61ACA627" w:rsidR="00DF3FE0" w:rsidRPr="009014AB" w:rsidRDefault="00DF3FE0" w:rsidP="00DF3FE0">
      <w:pPr>
        <w:pStyle w:val="a5"/>
        <w:spacing w:before="30" w:after="240" w:line="360" w:lineRule="auto"/>
        <w:ind w:right="23" w:firstLine="708"/>
        <w:jc w:val="both"/>
        <w:rPr>
          <w:rFonts w:cs="Times New Roman"/>
          <w:sz w:val="28"/>
          <w:szCs w:val="28"/>
        </w:rPr>
      </w:pPr>
      <w:r w:rsidRPr="009014AB">
        <w:rPr>
          <w:rFonts w:cs="Times New Roman"/>
          <w:sz w:val="28"/>
          <w:szCs w:val="28"/>
        </w:rPr>
        <w:t xml:space="preserve">Следовательно, происходит относительная стабилизация </w:t>
      </w:r>
      <w:proofErr w:type="spellStart"/>
      <w:r w:rsidRPr="009014AB">
        <w:rPr>
          <w:rFonts w:cs="Times New Roman"/>
          <w:sz w:val="28"/>
          <w:szCs w:val="28"/>
        </w:rPr>
        <w:t>киллинговой</w:t>
      </w:r>
      <w:proofErr w:type="spellEnd"/>
      <w:r w:rsidRPr="009014AB">
        <w:rPr>
          <w:rFonts w:cs="Times New Roman"/>
          <w:sz w:val="28"/>
          <w:szCs w:val="28"/>
        </w:rPr>
        <w:t xml:space="preserve"> системы, которая реализовалась снижением соотношения СЦК-НСТ, с 1,40±0,03 до 1,09±0,04</w:t>
      </w:r>
      <w:r w:rsidR="00620D42">
        <w:rPr>
          <w:rFonts w:cs="Times New Roman"/>
          <w:sz w:val="28"/>
          <w:szCs w:val="28"/>
        </w:rPr>
        <w:t>, р&lt;0,001</w:t>
      </w:r>
      <w:r w:rsidRPr="009014AB">
        <w:rPr>
          <w:rFonts w:cs="Times New Roman"/>
          <w:sz w:val="28"/>
          <w:szCs w:val="28"/>
        </w:rPr>
        <w:t xml:space="preserve">. Снижение активности </w:t>
      </w:r>
      <w:proofErr w:type="spellStart"/>
      <w:r w:rsidRPr="009014AB">
        <w:rPr>
          <w:rFonts w:cs="Times New Roman"/>
          <w:sz w:val="28"/>
          <w:szCs w:val="28"/>
        </w:rPr>
        <w:t>киллинговой</w:t>
      </w:r>
      <w:proofErr w:type="spellEnd"/>
      <w:r w:rsidRPr="009014AB">
        <w:rPr>
          <w:rFonts w:cs="Times New Roman"/>
          <w:sz w:val="28"/>
          <w:szCs w:val="28"/>
        </w:rPr>
        <w:t xml:space="preserve"> си</w:t>
      </w:r>
      <w:r w:rsidR="00620D42">
        <w:rPr>
          <w:rFonts w:cs="Times New Roman"/>
          <w:sz w:val="28"/>
          <w:szCs w:val="28"/>
        </w:rPr>
        <w:t>с</w:t>
      </w:r>
      <w:r w:rsidRPr="009014AB">
        <w:rPr>
          <w:rFonts w:cs="Times New Roman"/>
          <w:sz w:val="28"/>
          <w:szCs w:val="28"/>
        </w:rPr>
        <w:t xml:space="preserve">темы способствует торможению процессов </w:t>
      </w:r>
      <w:proofErr w:type="spellStart"/>
      <w:r w:rsidRPr="009014AB">
        <w:rPr>
          <w:rFonts w:cs="Times New Roman"/>
          <w:sz w:val="28"/>
          <w:szCs w:val="28"/>
        </w:rPr>
        <w:t>пероксидации</w:t>
      </w:r>
      <w:proofErr w:type="spellEnd"/>
      <w:r w:rsidRPr="009014AB">
        <w:rPr>
          <w:rFonts w:cs="Times New Roman"/>
          <w:sz w:val="28"/>
          <w:szCs w:val="28"/>
        </w:rPr>
        <w:t xml:space="preserve"> </w:t>
      </w:r>
      <w:proofErr w:type="spellStart"/>
      <w:r w:rsidRPr="009014AB">
        <w:rPr>
          <w:rFonts w:cs="Times New Roman"/>
          <w:sz w:val="28"/>
          <w:szCs w:val="28"/>
        </w:rPr>
        <w:t>липидов</w:t>
      </w:r>
      <w:proofErr w:type="spellEnd"/>
      <w:r w:rsidRPr="009014AB">
        <w:rPr>
          <w:rFonts w:cs="Times New Roman"/>
          <w:sz w:val="28"/>
          <w:szCs w:val="28"/>
        </w:rPr>
        <w:t>, лучшему функционированию клеточных ферментов и стабилизации клеточных мембран.</w:t>
      </w:r>
    </w:p>
    <w:p w14:paraId="25828B59" w14:textId="005AED37" w:rsidR="00412FF1" w:rsidRDefault="00BE7AD3" w:rsidP="000A7761">
      <w:pPr>
        <w:pStyle w:val="afd"/>
        <w:spacing w:line="360" w:lineRule="auto"/>
        <w:jc w:val="both"/>
        <w:rPr>
          <w:szCs w:val="28"/>
          <w:lang w:val="ru-RU"/>
        </w:rPr>
      </w:pPr>
      <w:r>
        <w:rPr>
          <w:szCs w:val="28"/>
          <w:lang w:val="ru-RU"/>
        </w:rPr>
        <w:t>Таблица 6</w:t>
      </w:r>
      <w:r w:rsidR="00623CFD" w:rsidRPr="009014AB">
        <w:rPr>
          <w:szCs w:val="28"/>
          <w:lang w:val="ru-RU"/>
        </w:rPr>
        <w:t>.1.1</w:t>
      </w:r>
      <w:r w:rsidR="000A7761">
        <w:rPr>
          <w:szCs w:val="28"/>
          <w:lang w:val="ru-RU"/>
        </w:rPr>
        <w:t xml:space="preserve"> -</w:t>
      </w:r>
      <w:r w:rsidR="00626FF7">
        <w:rPr>
          <w:szCs w:val="28"/>
          <w:lang w:val="ru-RU"/>
        </w:rPr>
        <w:t xml:space="preserve"> </w:t>
      </w:r>
      <w:r w:rsidR="00623CFD" w:rsidRPr="009014AB">
        <w:rPr>
          <w:szCs w:val="28"/>
          <w:lang w:val="ru-RU"/>
        </w:rPr>
        <w:t>Влия</w:t>
      </w:r>
      <w:r w:rsidR="003944A9">
        <w:rPr>
          <w:szCs w:val="28"/>
          <w:lang w:val="ru-RU"/>
        </w:rPr>
        <w:t>ние ЛНГ</w:t>
      </w:r>
      <w:r w:rsidR="00360666">
        <w:rPr>
          <w:szCs w:val="28"/>
          <w:lang w:val="ru-RU"/>
        </w:rPr>
        <w:t xml:space="preserve"> </w:t>
      </w:r>
      <w:proofErr w:type="spellStart"/>
      <w:r w:rsidR="00B44B8A" w:rsidRPr="009014AB">
        <w:rPr>
          <w:szCs w:val="28"/>
          <w:lang w:val="ru-RU"/>
        </w:rPr>
        <w:t>внутриматочной</w:t>
      </w:r>
      <w:proofErr w:type="spellEnd"/>
      <w:r w:rsidR="00B44B8A" w:rsidRPr="009014AB">
        <w:rPr>
          <w:szCs w:val="28"/>
          <w:lang w:val="ru-RU"/>
        </w:rPr>
        <w:t xml:space="preserve"> системы </w:t>
      </w:r>
      <w:r w:rsidR="00623CFD" w:rsidRPr="009014AB">
        <w:rPr>
          <w:szCs w:val="28"/>
          <w:lang w:val="ru-RU"/>
        </w:rPr>
        <w:t xml:space="preserve">на </w:t>
      </w:r>
      <w:proofErr w:type="spellStart"/>
      <w:r w:rsidR="00623CFD" w:rsidRPr="009014AB">
        <w:rPr>
          <w:szCs w:val="28"/>
          <w:lang w:val="ru-RU"/>
        </w:rPr>
        <w:t>фагоцитарное</w:t>
      </w:r>
      <w:proofErr w:type="spellEnd"/>
      <w:r w:rsidR="005627EF" w:rsidRPr="009014AB">
        <w:rPr>
          <w:szCs w:val="28"/>
          <w:lang w:val="ru-RU"/>
        </w:rPr>
        <w:t xml:space="preserve"> </w:t>
      </w:r>
      <w:r w:rsidR="00B44B8A" w:rsidRPr="009014AB">
        <w:rPr>
          <w:szCs w:val="28"/>
          <w:lang w:val="ru-RU"/>
        </w:rPr>
        <w:t xml:space="preserve">звено иммунитета </w:t>
      </w:r>
      <w:r w:rsidR="00620D42">
        <w:rPr>
          <w:szCs w:val="28"/>
          <w:lang w:val="ru-RU"/>
        </w:rPr>
        <w:t>при</w:t>
      </w:r>
      <w:r w:rsidR="00B44B8A" w:rsidRPr="009014AB">
        <w:rPr>
          <w:szCs w:val="28"/>
          <w:lang w:val="ru-RU"/>
        </w:rPr>
        <w:t xml:space="preserve"> </w:t>
      </w:r>
      <w:r w:rsidR="00620D42">
        <w:rPr>
          <w:szCs w:val="28"/>
          <w:lang w:val="ru-RU"/>
        </w:rPr>
        <w:t>климактерическом синдроме</w:t>
      </w:r>
      <w:r w:rsidR="00B44B8A" w:rsidRPr="009014AB">
        <w:rPr>
          <w:szCs w:val="28"/>
          <w:lang w:val="ru-RU"/>
        </w:rPr>
        <w:t xml:space="preserve"> на </w:t>
      </w:r>
      <w:r w:rsidR="00623CFD" w:rsidRPr="009014AB">
        <w:rPr>
          <w:szCs w:val="28"/>
          <w:lang w:val="ru-RU"/>
        </w:rPr>
        <w:t xml:space="preserve">фоне </w:t>
      </w:r>
      <w:r w:rsidR="00207794">
        <w:rPr>
          <w:szCs w:val="28"/>
          <w:lang w:val="ru-RU"/>
        </w:rPr>
        <w:t xml:space="preserve">ГЭ </w:t>
      </w:r>
      <w:r w:rsidR="00412FF1">
        <w:rPr>
          <w:szCs w:val="28"/>
          <w:lang w:val="ru-RU"/>
        </w:rPr>
        <w:t>(</w:t>
      </w:r>
      <w:r w:rsidR="00412FF1">
        <w:rPr>
          <w:szCs w:val="28"/>
        </w:rPr>
        <w:t>n</w:t>
      </w:r>
      <w:r w:rsidR="00412FF1" w:rsidRPr="00207794">
        <w:rPr>
          <w:szCs w:val="28"/>
          <w:lang w:val="ru-RU"/>
        </w:rPr>
        <w:t>=176</w:t>
      </w:r>
      <w:r w:rsidR="00412FF1">
        <w:rPr>
          <w:szCs w:val="28"/>
          <w:lang w:val="ru-RU"/>
        </w:rPr>
        <w:t>)</w:t>
      </w:r>
    </w:p>
    <w:p w14:paraId="16068220" w14:textId="77777777" w:rsidR="00AD249D" w:rsidRPr="009014AB" w:rsidRDefault="00AD249D" w:rsidP="00095C38">
      <w:pPr>
        <w:pStyle w:val="afd"/>
        <w:jc w:val="both"/>
        <w:rPr>
          <w:szCs w:val="28"/>
          <w:lang w:val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894"/>
        <w:gridCol w:w="992"/>
        <w:gridCol w:w="993"/>
        <w:gridCol w:w="992"/>
        <w:gridCol w:w="850"/>
        <w:gridCol w:w="993"/>
        <w:gridCol w:w="850"/>
        <w:gridCol w:w="1559"/>
      </w:tblGrid>
      <w:tr w:rsidR="00412FF1" w:rsidRPr="009B7EC9" w14:paraId="5CF7E8F2" w14:textId="5EC05A6E" w:rsidTr="00412FF1">
        <w:tc>
          <w:tcPr>
            <w:tcW w:w="516" w:type="dxa"/>
            <w:vMerge w:val="restart"/>
          </w:tcPr>
          <w:p w14:paraId="08F527E2" w14:textId="5C0F2BFD" w:rsidR="00412FF1" w:rsidRPr="00626FF7" w:rsidRDefault="00412FF1" w:rsidP="00E12E42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>
              <w:rPr>
                <w:bCs/>
                <w:szCs w:val="28"/>
                <w:lang w:val="ru-RU"/>
              </w:rPr>
              <w:t xml:space="preserve">№ </w:t>
            </w:r>
            <w:proofErr w:type="spellStart"/>
            <w:r>
              <w:rPr>
                <w:bCs/>
                <w:szCs w:val="28"/>
                <w:lang w:val="ru-RU"/>
              </w:rPr>
              <w:t>пп</w:t>
            </w:r>
            <w:proofErr w:type="spellEnd"/>
          </w:p>
        </w:tc>
        <w:tc>
          <w:tcPr>
            <w:tcW w:w="1894" w:type="dxa"/>
            <w:vMerge w:val="restart"/>
            <w:shd w:val="clear" w:color="auto" w:fill="auto"/>
          </w:tcPr>
          <w:p w14:paraId="32CE57DA" w14:textId="54D1A20C" w:rsidR="00412FF1" w:rsidRPr="00E12E42" w:rsidRDefault="00412FF1" w:rsidP="00E12E42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 w:rsidRPr="00E12E42">
              <w:rPr>
                <w:bCs/>
                <w:szCs w:val="28"/>
                <w:lang w:val="ru-RU"/>
              </w:rPr>
              <w:t>Показател</w:t>
            </w:r>
            <w:r>
              <w:rPr>
                <w:bCs/>
                <w:szCs w:val="28"/>
                <w:lang w:val="ru-RU"/>
              </w:rPr>
              <w:t>ь</w:t>
            </w:r>
            <w:r w:rsidRPr="00E12E42">
              <w:rPr>
                <w:bCs/>
                <w:szCs w:val="28"/>
                <w:lang w:val="ru-RU"/>
              </w:rPr>
              <w:t xml:space="preserve"> </w:t>
            </w:r>
            <w:proofErr w:type="spellStart"/>
            <w:r w:rsidRPr="00E12E42">
              <w:rPr>
                <w:bCs/>
                <w:szCs w:val="28"/>
                <w:lang w:val="ru-RU"/>
              </w:rPr>
              <w:t>фагоцитарно</w:t>
            </w:r>
            <w:r w:rsidR="00E12E42">
              <w:rPr>
                <w:bCs/>
                <w:szCs w:val="28"/>
                <w:lang w:val="ru-RU"/>
              </w:rPr>
              <w:t>-</w:t>
            </w:r>
            <w:r w:rsidRPr="00E12E42">
              <w:rPr>
                <w:bCs/>
                <w:szCs w:val="28"/>
                <w:lang w:val="ru-RU"/>
              </w:rPr>
              <w:t>го</w:t>
            </w:r>
            <w:proofErr w:type="spellEnd"/>
            <w:r w:rsidRPr="00E12E42">
              <w:rPr>
                <w:bCs/>
                <w:szCs w:val="28"/>
                <w:lang w:val="ru-RU"/>
              </w:rPr>
              <w:t xml:space="preserve"> звена иммунитета</w:t>
            </w:r>
          </w:p>
        </w:tc>
        <w:tc>
          <w:tcPr>
            <w:tcW w:w="5670" w:type="dxa"/>
            <w:gridSpan w:val="6"/>
            <w:shd w:val="clear" w:color="auto" w:fill="auto"/>
          </w:tcPr>
          <w:p w14:paraId="310D0EA7" w14:textId="04C9E54F" w:rsidR="00412FF1" w:rsidRPr="00AD249D" w:rsidRDefault="00412FF1" w:rsidP="00E12E42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 w:rsidRPr="00626FF7">
              <w:rPr>
                <w:bCs/>
                <w:szCs w:val="28"/>
              </w:rPr>
              <w:t>Клиническ</w:t>
            </w:r>
            <w:proofErr w:type="spellStart"/>
            <w:r>
              <w:rPr>
                <w:bCs/>
                <w:szCs w:val="28"/>
                <w:lang w:val="ru-RU"/>
              </w:rPr>
              <w:t>ая</w:t>
            </w:r>
            <w:proofErr w:type="spellEnd"/>
            <w:r>
              <w:rPr>
                <w:bCs/>
                <w:szCs w:val="28"/>
              </w:rPr>
              <w:t xml:space="preserve"> групп</w:t>
            </w:r>
            <w:r>
              <w:rPr>
                <w:bCs/>
                <w:szCs w:val="28"/>
                <w:lang w:val="ru-RU"/>
              </w:rPr>
              <w:t>а</w:t>
            </w:r>
          </w:p>
        </w:tc>
        <w:tc>
          <w:tcPr>
            <w:tcW w:w="1559" w:type="dxa"/>
            <w:vMerge w:val="restart"/>
            <w:shd w:val="clear" w:color="auto" w:fill="auto"/>
          </w:tcPr>
          <w:p w14:paraId="46862EB1" w14:textId="77777777" w:rsidR="00412FF1" w:rsidRPr="00E12E42" w:rsidRDefault="00412FF1" w:rsidP="00E12E42">
            <w:pPr>
              <w:spacing w:after="0" w:line="240" w:lineRule="auto"/>
              <w:jc w:val="center"/>
              <w:rPr>
                <w:bCs/>
                <w:szCs w:val="28"/>
                <w:lang w:val="ru-RU"/>
              </w:rPr>
            </w:pPr>
            <w:proofErr w:type="spellStart"/>
            <w:r w:rsidRPr="00E12E42">
              <w:rPr>
                <w:bCs/>
                <w:szCs w:val="28"/>
                <w:lang w:val="ru-RU"/>
              </w:rPr>
              <w:t>Достовер-ность</w:t>
            </w:r>
            <w:proofErr w:type="spellEnd"/>
            <w:r w:rsidRPr="00E12E42">
              <w:rPr>
                <w:bCs/>
                <w:szCs w:val="28"/>
                <w:lang w:val="ru-RU"/>
              </w:rPr>
              <w:t xml:space="preserve"> различий,</w:t>
            </w:r>
          </w:p>
          <w:p w14:paraId="145A1823" w14:textId="662BDB47" w:rsidR="00412FF1" w:rsidRPr="00E12E42" w:rsidRDefault="00412FF1" w:rsidP="00E12E42">
            <w:pPr>
              <w:spacing w:after="0" w:line="240" w:lineRule="auto"/>
              <w:jc w:val="center"/>
              <w:rPr>
                <w:bCs/>
                <w:szCs w:val="28"/>
                <w:lang w:val="ru-RU"/>
              </w:rPr>
            </w:pPr>
            <w:r w:rsidRPr="00E12E42">
              <w:rPr>
                <w:bCs/>
                <w:szCs w:val="28"/>
                <w:lang w:val="ru-RU"/>
              </w:rPr>
              <w:t>р</w:t>
            </w:r>
          </w:p>
        </w:tc>
      </w:tr>
      <w:tr w:rsidR="00412FF1" w:rsidRPr="009B7EC9" w14:paraId="5C31DEFC" w14:textId="53DACA65" w:rsidTr="00E12E42">
        <w:trPr>
          <w:trHeight w:val="854"/>
        </w:trPr>
        <w:tc>
          <w:tcPr>
            <w:tcW w:w="516" w:type="dxa"/>
            <w:vMerge/>
          </w:tcPr>
          <w:p w14:paraId="01A6E4CA" w14:textId="77777777" w:rsidR="00412FF1" w:rsidRPr="00626FF7" w:rsidRDefault="00412FF1" w:rsidP="00E12E42">
            <w:pPr>
              <w:pStyle w:val="afd"/>
              <w:jc w:val="center"/>
              <w:rPr>
                <w:bCs/>
                <w:szCs w:val="28"/>
              </w:rPr>
            </w:pPr>
          </w:p>
        </w:tc>
        <w:tc>
          <w:tcPr>
            <w:tcW w:w="1894" w:type="dxa"/>
            <w:vMerge/>
            <w:shd w:val="clear" w:color="auto" w:fill="auto"/>
          </w:tcPr>
          <w:p w14:paraId="2DB0624F" w14:textId="4007ADE4" w:rsidR="00412FF1" w:rsidRPr="00626FF7" w:rsidRDefault="00412FF1" w:rsidP="00E12E42">
            <w:pPr>
              <w:pStyle w:val="afd"/>
              <w:jc w:val="center"/>
              <w:rPr>
                <w:bCs/>
                <w:szCs w:val="28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4FCBE770" w14:textId="6924386B" w:rsidR="00412FF1" w:rsidRPr="000A7761" w:rsidRDefault="00E12E42" w:rsidP="00E12E42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 w:rsidRPr="00E12E42">
              <w:rPr>
                <w:bCs/>
                <w:szCs w:val="28"/>
                <w:vertAlign w:val="superscript"/>
                <w:lang w:val="ru-RU"/>
              </w:rPr>
              <w:t>1</w:t>
            </w:r>
            <w:r w:rsidR="00412FF1" w:rsidRPr="00626FF7">
              <w:rPr>
                <w:bCs/>
                <w:szCs w:val="28"/>
                <w:lang w:val="ru-RU"/>
              </w:rPr>
              <w:t xml:space="preserve">КС+ГЭ на фоне ЛНГ системы, </w:t>
            </w:r>
            <w:r w:rsidR="00412FF1">
              <w:rPr>
                <w:bCs/>
                <w:szCs w:val="28"/>
              </w:rPr>
              <w:t>n</w:t>
            </w:r>
            <w:r>
              <w:rPr>
                <w:bCs/>
                <w:szCs w:val="28"/>
                <w:lang w:val="ru-RU"/>
              </w:rPr>
              <w:t>=43</w:t>
            </w:r>
          </w:p>
        </w:tc>
        <w:tc>
          <w:tcPr>
            <w:tcW w:w="1842" w:type="dxa"/>
            <w:gridSpan w:val="2"/>
            <w:shd w:val="clear" w:color="auto" w:fill="auto"/>
          </w:tcPr>
          <w:p w14:paraId="5C7A970A" w14:textId="2D954AF9" w:rsidR="00412FF1" w:rsidRPr="00626FF7" w:rsidRDefault="00E12E42" w:rsidP="00E12E42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 w:rsidRPr="00E12E42">
              <w:rPr>
                <w:bCs/>
                <w:szCs w:val="28"/>
                <w:vertAlign w:val="superscript"/>
                <w:lang w:val="ru-RU"/>
              </w:rPr>
              <w:t>2</w:t>
            </w:r>
            <w:r w:rsidR="00412FF1" w:rsidRPr="00626FF7">
              <w:rPr>
                <w:bCs/>
                <w:szCs w:val="28"/>
                <w:lang w:val="ru-RU"/>
              </w:rPr>
              <w:t xml:space="preserve">КС+ГЭ, </w:t>
            </w:r>
            <w:r w:rsidR="00412FF1">
              <w:rPr>
                <w:bCs/>
                <w:szCs w:val="28"/>
              </w:rPr>
              <w:t>n</w:t>
            </w:r>
            <w:r w:rsidR="00412FF1" w:rsidRPr="00626FF7">
              <w:rPr>
                <w:bCs/>
                <w:szCs w:val="28"/>
                <w:lang w:val="ru-RU"/>
              </w:rPr>
              <w:t>=79, до лечения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28758F48" w14:textId="6C889E08" w:rsidR="00412FF1" w:rsidRDefault="00E12E42" w:rsidP="00E12E42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 w:rsidRPr="00E12E42">
              <w:rPr>
                <w:bCs/>
                <w:szCs w:val="28"/>
                <w:vertAlign w:val="superscript"/>
                <w:lang w:val="ru-RU"/>
              </w:rPr>
              <w:t>3</w:t>
            </w:r>
            <w:r w:rsidR="00412FF1" w:rsidRPr="00626FF7">
              <w:rPr>
                <w:bCs/>
                <w:szCs w:val="28"/>
              </w:rPr>
              <w:t xml:space="preserve">КС без ГЭ, </w:t>
            </w:r>
            <w:r w:rsidR="00412FF1">
              <w:rPr>
                <w:bCs/>
                <w:szCs w:val="28"/>
              </w:rPr>
              <w:t>n</w:t>
            </w:r>
            <w:r w:rsidR="00412FF1" w:rsidRPr="00626FF7">
              <w:rPr>
                <w:bCs/>
                <w:szCs w:val="28"/>
              </w:rPr>
              <w:t>=54</w:t>
            </w:r>
          </w:p>
          <w:p w14:paraId="6601554A" w14:textId="41067487" w:rsidR="00412FF1" w:rsidRPr="00620D42" w:rsidRDefault="00412FF1" w:rsidP="00E12E42">
            <w:pPr>
              <w:pStyle w:val="afd"/>
              <w:jc w:val="center"/>
              <w:rPr>
                <w:bCs/>
                <w:szCs w:val="28"/>
                <w:lang w:val="ru-RU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14:paraId="0B93753D" w14:textId="77777777" w:rsidR="00412FF1" w:rsidRPr="00E12E42" w:rsidRDefault="00412FF1" w:rsidP="00E12E42">
            <w:pPr>
              <w:pStyle w:val="afd"/>
              <w:jc w:val="center"/>
              <w:rPr>
                <w:bCs/>
                <w:szCs w:val="28"/>
                <w:lang w:val="ru-RU"/>
              </w:rPr>
            </w:pPr>
          </w:p>
        </w:tc>
      </w:tr>
      <w:tr w:rsidR="00412FF1" w:rsidRPr="009B7EC9" w14:paraId="333AF3D9" w14:textId="77777777" w:rsidTr="00412FF1">
        <w:trPr>
          <w:trHeight w:val="210"/>
        </w:trPr>
        <w:tc>
          <w:tcPr>
            <w:tcW w:w="516" w:type="dxa"/>
            <w:vMerge/>
          </w:tcPr>
          <w:p w14:paraId="46364950" w14:textId="77777777" w:rsidR="00412FF1" w:rsidRPr="00626FF7" w:rsidRDefault="00412FF1" w:rsidP="00E12E42">
            <w:pPr>
              <w:pStyle w:val="afd"/>
              <w:jc w:val="center"/>
              <w:rPr>
                <w:bCs/>
                <w:szCs w:val="28"/>
              </w:rPr>
            </w:pPr>
          </w:p>
        </w:tc>
        <w:tc>
          <w:tcPr>
            <w:tcW w:w="1894" w:type="dxa"/>
            <w:vMerge/>
            <w:shd w:val="clear" w:color="auto" w:fill="auto"/>
          </w:tcPr>
          <w:p w14:paraId="2BA7571C" w14:textId="77777777" w:rsidR="00412FF1" w:rsidRPr="00626FF7" w:rsidRDefault="00412FF1" w:rsidP="00E12E42">
            <w:pPr>
              <w:pStyle w:val="afd"/>
              <w:jc w:val="center"/>
              <w:rPr>
                <w:bCs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4DC586DE" w14:textId="50E21EBA" w:rsidR="00412FF1" w:rsidRPr="00626FF7" w:rsidRDefault="00412FF1" w:rsidP="00E12E42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 w:rsidRPr="001B0B44">
              <w:rPr>
                <w:szCs w:val="28"/>
                <w:lang w:val="ru-RU"/>
              </w:rPr>
              <w:t>М±</w:t>
            </w:r>
            <w:r>
              <w:rPr>
                <w:rFonts w:ascii="Calibri" w:hAnsi="Calibri"/>
                <w:szCs w:val="28"/>
              </w:rPr>
              <w:t>ơ</w:t>
            </w:r>
          </w:p>
        </w:tc>
        <w:tc>
          <w:tcPr>
            <w:tcW w:w="993" w:type="dxa"/>
            <w:shd w:val="clear" w:color="auto" w:fill="auto"/>
          </w:tcPr>
          <w:p w14:paraId="3F6727C1" w14:textId="0DC1967F" w:rsidR="00412FF1" w:rsidRPr="00626FF7" w:rsidRDefault="00412FF1" w:rsidP="00E12E42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>
              <w:rPr>
                <w:rFonts w:ascii="Calibri" w:hAnsi="Calibri"/>
                <w:szCs w:val="28"/>
              </w:rPr>
              <w:t>±</w:t>
            </w:r>
            <w:r>
              <w:rPr>
                <w:szCs w:val="28"/>
              </w:rPr>
              <w:t>m</w:t>
            </w:r>
          </w:p>
        </w:tc>
        <w:tc>
          <w:tcPr>
            <w:tcW w:w="992" w:type="dxa"/>
            <w:shd w:val="clear" w:color="auto" w:fill="auto"/>
          </w:tcPr>
          <w:p w14:paraId="2DD3C73E" w14:textId="56B74035" w:rsidR="00412FF1" w:rsidRPr="00626FF7" w:rsidRDefault="00412FF1" w:rsidP="00E12E42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 w:rsidRPr="001B0B44">
              <w:rPr>
                <w:szCs w:val="28"/>
                <w:lang w:val="ru-RU"/>
              </w:rPr>
              <w:t>М±</w:t>
            </w:r>
            <w:r>
              <w:rPr>
                <w:rFonts w:ascii="Calibri" w:hAnsi="Calibri"/>
                <w:szCs w:val="28"/>
              </w:rPr>
              <w:t>ơ</w:t>
            </w:r>
          </w:p>
        </w:tc>
        <w:tc>
          <w:tcPr>
            <w:tcW w:w="850" w:type="dxa"/>
            <w:shd w:val="clear" w:color="auto" w:fill="auto"/>
          </w:tcPr>
          <w:p w14:paraId="254BDD2B" w14:textId="4F270253" w:rsidR="00412FF1" w:rsidRPr="00626FF7" w:rsidRDefault="00412FF1" w:rsidP="00E12E42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>
              <w:rPr>
                <w:rFonts w:ascii="Calibri" w:hAnsi="Calibri"/>
                <w:szCs w:val="28"/>
              </w:rPr>
              <w:t>±</w:t>
            </w:r>
            <w:r>
              <w:rPr>
                <w:szCs w:val="28"/>
              </w:rPr>
              <w:t>m</w:t>
            </w:r>
          </w:p>
        </w:tc>
        <w:tc>
          <w:tcPr>
            <w:tcW w:w="993" w:type="dxa"/>
            <w:shd w:val="clear" w:color="auto" w:fill="auto"/>
          </w:tcPr>
          <w:p w14:paraId="308F7223" w14:textId="26911886" w:rsidR="00412FF1" w:rsidRPr="00626FF7" w:rsidRDefault="00412FF1" w:rsidP="00E12E42">
            <w:pPr>
              <w:pStyle w:val="afd"/>
              <w:jc w:val="center"/>
              <w:rPr>
                <w:bCs/>
                <w:szCs w:val="28"/>
              </w:rPr>
            </w:pPr>
            <w:r w:rsidRPr="001B0B44">
              <w:rPr>
                <w:szCs w:val="28"/>
                <w:lang w:val="ru-RU"/>
              </w:rPr>
              <w:t>М±</w:t>
            </w:r>
            <w:r>
              <w:rPr>
                <w:rFonts w:ascii="Calibri" w:hAnsi="Calibri"/>
                <w:szCs w:val="28"/>
              </w:rPr>
              <w:t>ơ</w:t>
            </w:r>
          </w:p>
        </w:tc>
        <w:tc>
          <w:tcPr>
            <w:tcW w:w="850" w:type="dxa"/>
            <w:shd w:val="clear" w:color="auto" w:fill="auto"/>
          </w:tcPr>
          <w:p w14:paraId="70B07CD8" w14:textId="27669583" w:rsidR="00412FF1" w:rsidRPr="00626FF7" w:rsidRDefault="00412FF1" w:rsidP="00E12E42">
            <w:pPr>
              <w:pStyle w:val="afd"/>
              <w:jc w:val="center"/>
              <w:rPr>
                <w:bCs/>
                <w:szCs w:val="28"/>
              </w:rPr>
            </w:pPr>
            <w:r>
              <w:rPr>
                <w:rFonts w:ascii="Calibri" w:hAnsi="Calibri"/>
                <w:szCs w:val="28"/>
              </w:rPr>
              <w:t>±</w:t>
            </w:r>
            <w:r>
              <w:rPr>
                <w:szCs w:val="28"/>
              </w:rPr>
              <w:t>m</w:t>
            </w:r>
          </w:p>
        </w:tc>
        <w:tc>
          <w:tcPr>
            <w:tcW w:w="1559" w:type="dxa"/>
            <w:vMerge/>
            <w:shd w:val="clear" w:color="auto" w:fill="auto"/>
          </w:tcPr>
          <w:p w14:paraId="0A1A6FAD" w14:textId="17B40856" w:rsidR="00412FF1" w:rsidRPr="00E12E42" w:rsidRDefault="00412FF1" w:rsidP="00E12E42">
            <w:pPr>
              <w:pStyle w:val="afd"/>
              <w:jc w:val="center"/>
              <w:rPr>
                <w:bCs/>
                <w:szCs w:val="28"/>
                <w:lang w:val="ru-RU"/>
              </w:rPr>
            </w:pPr>
          </w:p>
        </w:tc>
      </w:tr>
      <w:tr w:rsidR="00412FF1" w:rsidRPr="009B7EC9" w14:paraId="631922E2" w14:textId="2E0CE277" w:rsidTr="00412FF1">
        <w:tc>
          <w:tcPr>
            <w:tcW w:w="516" w:type="dxa"/>
          </w:tcPr>
          <w:p w14:paraId="793622BF" w14:textId="0254369D" w:rsidR="00412FF1" w:rsidRPr="003C197B" w:rsidRDefault="00412FF1" w:rsidP="00E12E42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</w:t>
            </w:r>
          </w:p>
        </w:tc>
        <w:tc>
          <w:tcPr>
            <w:tcW w:w="1894" w:type="dxa"/>
            <w:shd w:val="clear" w:color="auto" w:fill="auto"/>
          </w:tcPr>
          <w:p w14:paraId="004440FE" w14:textId="7AA3CE81" w:rsidR="00412FF1" w:rsidRPr="009014AB" w:rsidRDefault="00412FF1" w:rsidP="00E12E42">
            <w:pPr>
              <w:pStyle w:val="afd"/>
              <w:rPr>
                <w:szCs w:val="28"/>
              </w:rPr>
            </w:pPr>
            <w:r w:rsidRPr="009014AB">
              <w:rPr>
                <w:szCs w:val="28"/>
              </w:rPr>
              <w:t xml:space="preserve">Лейкоциты, в 1 л </w:t>
            </w:r>
            <w:r w:rsidRPr="00AD249D">
              <w:rPr>
                <w:sz w:val="20"/>
                <w:szCs w:val="20"/>
              </w:rPr>
              <w:t>х</w:t>
            </w:r>
            <w:r w:rsidRPr="009014AB">
              <w:rPr>
                <w:szCs w:val="28"/>
              </w:rPr>
              <w:t>10</w:t>
            </w:r>
            <w:r w:rsidRPr="00AD249D">
              <w:rPr>
                <w:szCs w:val="28"/>
                <w:vertAlign w:val="superscript"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14:paraId="557E02C6" w14:textId="7946F27F" w:rsidR="00412FF1" w:rsidRPr="009014AB" w:rsidRDefault="00412FF1" w:rsidP="00E12E42">
            <w:pPr>
              <w:pStyle w:val="afd"/>
              <w:jc w:val="center"/>
              <w:rPr>
                <w:szCs w:val="28"/>
              </w:rPr>
            </w:pPr>
            <w:r w:rsidRPr="009014AB">
              <w:rPr>
                <w:szCs w:val="28"/>
              </w:rPr>
              <w:t>3,98±0,19</w:t>
            </w:r>
          </w:p>
        </w:tc>
        <w:tc>
          <w:tcPr>
            <w:tcW w:w="993" w:type="dxa"/>
            <w:shd w:val="clear" w:color="auto" w:fill="auto"/>
          </w:tcPr>
          <w:p w14:paraId="05B70B9F" w14:textId="3AAD4BB3" w:rsidR="00412FF1" w:rsidRPr="009014AB" w:rsidRDefault="00412FF1" w:rsidP="00E12E42">
            <w:pPr>
              <w:pStyle w:val="afd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  <w:r>
              <w:rPr>
                <w:szCs w:val="28"/>
                <w:lang w:val="ru-RU"/>
              </w:rPr>
              <w:t>,</w:t>
            </w:r>
            <w:r>
              <w:rPr>
                <w:szCs w:val="28"/>
              </w:rPr>
              <w:t>01</w:t>
            </w:r>
          </w:p>
        </w:tc>
        <w:tc>
          <w:tcPr>
            <w:tcW w:w="992" w:type="dxa"/>
            <w:shd w:val="clear" w:color="auto" w:fill="auto"/>
          </w:tcPr>
          <w:p w14:paraId="5E3D501A" w14:textId="16924D95" w:rsidR="00412FF1" w:rsidRPr="009014AB" w:rsidRDefault="00412FF1" w:rsidP="00E12E42">
            <w:pPr>
              <w:pStyle w:val="afd"/>
              <w:jc w:val="center"/>
              <w:rPr>
                <w:szCs w:val="28"/>
              </w:rPr>
            </w:pPr>
            <w:r w:rsidRPr="009014AB">
              <w:rPr>
                <w:szCs w:val="28"/>
              </w:rPr>
              <w:t>3</w:t>
            </w:r>
            <w:r>
              <w:rPr>
                <w:szCs w:val="28"/>
                <w:lang w:val="ru-RU"/>
              </w:rPr>
              <w:t>,</w:t>
            </w:r>
            <w:r w:rsidRPr="009014AB">
              <w:rPr>
                <w:szCs w:val="28"/>
              </w:rPr>
              <w:t>44±0,23</w:t>
            </w:r>
          </w:p>
        </w:tc>
        <w:tc>
          <w:tcPr>
            <w:tcW w:w="850" w:type="dxa"/>
            <w:shd w:val="clear" w:color="auto" w:fill="auto"/>
          </w:tcPr>
          <w:p w14:paraId="2790D59D" w14:textId="0BD2AD11" w:rsidR="00412FF1" w:rsidRPr="00412FF1" w:rsidRDefault="00412FF1" w:rsidP="00E12E42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0,01</w:t>
            </w:r>
          </w:p>
        </w:tc>
        <w:tc>
          <w:tcPr>
            <w:tcW w:w="993" w:type="dxa"/>
            <w:shd w:val="clear" w:color="auto" w:fill="auto"/>
          </w:tcPr>
          <w:p w14:paraId="7136EC6E" w14:textId="7142B7C4" w:rsidR="00412FF1" w:rsidRPr="00620D42" w:rsidRDefault="00412FF1" w:rsidP="00E12E42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</w:rPr>
              <w:t>6,18±1,93</w:t>
            </w:r>
          </w:p>
        </w:tc>
        <w:tc>
          <w:tcPr>
            <w:tcW w:w="850" w:type="dxa"/>
            <w:shd w:val="clear" w:color="auto" w:fill="auto"/>
          </w:tcPr>
          <w:p w14:paraId="0B36FBBA" w14:textId="07673B20" w:rsidR="00412FF1" w:rsidRPr="00620D42" w:rsidRDefault="00412FF1" w:rsidP="00E12E42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0,1</w:t>
            </w:r>
          </w:p>
        </w:tc>
        <w:tc>
          <w:tcPr>
            <w:tcW w:w="1559" w:type="dxa"/>
            <w:shd w:val="clear" w:color="auto" w:fill="auto"/>
          </w:tcPr>
          <w:p w14:paraId="208AE278" w14:textId="18302CE5" w:rsidR="00412FF1" w:rsidRPr="00E12E42" w:rsidRDefault="00412FF1" w:rsidP="00E12E42">
            <w:pPr>
              <w:pStyle w:val="afd"/>
              <w:jc w:val="center"/>
              <w:rPr>
                <w:szCs w:val="28"/>
                <w:vertAlign w:val="subscript"/>
                <w:lang w:val="ru-RU"/>
              </w:rPr>
            </w:pPr>
            <w:r w:rsidRPr="00E12E42">
              <w:rPr>
                <w:szCs w:val="28"/>
                <w:lang w:val="ru-RU"/>
              </w:rPr>
              <w:t>р</w:t>
            </w:r>
            <w:r w:rsidRPr="00E12E42">
              <w:rPr>
                <w:szCs w:val="28"/>
                <w:vertAlign w:val="subscript"/>
                <w:lang w:val="ru-RU"/>
              </w:rPr>
              <w:t>1,2</w:t>
            </w:r>
            <w:r w:rsidRPr="00E12E42">
              <w:rPr>
                <w:rFonts w:cs="Times New Roman"/>
                <w:szCs w:val="28"/>
                <w:lang w:val="ru-RU"/>
              </w:rPr>
              <w:t>&lt;0,01</w:t>
            </w:r>
          </w:p>
          <w:p w14:paraId="7BBBEE9E" w14:textId="4DAB781A" w:rsidR="00412FF1" w:rsidRPr="00E12E42" w:rsidRDefault="00412FF1" w:rsidP="00E12E42">
            <w:pPr>
              <w:pStyle w:val="afd"/>
              <w:jc w:val="center"/>
              <w:rPr>
                <w:szCs w:val="28"/>
                <w:vertAlign w:val="subscript"/>
                <w:lang w:val="ru-RU"/>
              </w:rPr>
            </w:pPr>
            <w:r w:rsidRPr="00E12E42">
              <w:rPr>
                <w:szCs w:val="28"/>
                <w:lang w:val="ru-RU"/>
              </w:rPr>
              <w:t>р</w:t>
            </w:r>
            <w:r w:rsidRPr="00E12E42">
              <w:rPr>
                <w:szCs w:val="28"/>
                <w:vertAlign w:val="subscript"/>
                <w:lang w:val="ru-RU"/>
              </w:rPr>
              <w:t>1,3</w:t>
            </w:r>
            <w:r w:rsidR="00E12E42" w:rsidRPr="00E12E42">
              <w:rPr>
                <w:rFonts w:cs="Times New Roman"/>
                <w:szCs w:val="28"/>
                <w:lang w:val="ru-RU"/>
              </w:rPr>
              <w:t>&lt;0,01</w:t>
            </w:r>
          </w:p>
          <w:p w14:paraId="3F58CC11" w14:textId="20E5D16F" w:rsidR="00412FF1" w:rsidRPr="00E12E42" w:rsidRDefault="00412FF1" w:rsidP="00E12E42">
            <w:pPr>
              <w:pStyle w:val="afd"/>
              <w:jc w:val="center"/>
              <w:rPr>
                <w:szCs w:val="28"/>
                <w:vertAlign w:val="subscript"/>
                <w:lang w:val="ru-RU"/>
              </w:rPr>
            </w:pPr>
            <w:r w:rsidRPr="00E12E42">
              <w:rPr>
                <w:szCs w:val="28"/>
                <w:lang w:val="ru-RU"/>
              </w:rPr>
              <w:t>р</w:t>
            </w:r>
            <w:r w:rsidRPr="00E12E42">
              <w:rPr>
                <w:szCs w:val="28"/>
                <w:vertAlign w:val="subscript"/>
                <w:lang w:val="ru-RU"/>
              </w:rPr>
              <w:t>2,3</w:t>
            </w:r>
            <w:r w:rsidR="00E12E42" w:rsidRPr="00E12E42">
              <w:rPr>
                <w:rFonts w:cs="Times New Roman"/>
                <w:szCs w:val="28"/>
                <w:lang w:val="ru-RU"/>
              </w:rPr>
              <w:t>&lt;0,01</w:t>
            </w:r>
          </w:p>
        </w:tc>
      </w:tr>
      <w:tr w:rsidR="00412FF1" w:rsidRPr="009B7EC9" w14:paraId="2CAE69D5" w14:textId="426DC6ED" w:rsidTr="00412FF1">
        <w:trPr>
          <w:trHeight w:val="986"/>
        </w:trPr>
        <w:tc>
          <w:tcPr>
            <w:tcW w:w="516" w:type="dxa"/>
          </w:tcPr>
          <w:p w14:paraId="2709AC85" w14:textId="73BFC5A0" w:rsidR="00412FF1" w:rsidRPr="003C197B" w:rsidRDefault="00412FF1" w:rsidP="00E12E42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2</w:t>
            </w:r>
          </w:p>
        </w:tc>
        <w:tc>
          <w:tcPr>
            <w:tcW w:w="1894" w:type="dxa"/>
            <w:shd w:val="clear" w:color="auto" w:fill="auto"/>
          </w:tcPr>
          <w:p w14:paraId="565C19BB" w14:textId="2CDFF6BE" w:rsidR="00412FF1" w:rsidRPr="009014AB" w:rsidRDefault="00412FF1" w:rsidP="00E12E42">
            <w:pPr>
              <w:pStyle w:val="afd"/>
              <w:rPr>
                <w:szCs w:val="28"/>
              </w:rPr>
            </w:pPr>
            <w:r w:rsidRPr="009014AB">
              <w:rPr>
                <w:szCs w:val="28"/>
              </w:rPr>
              <w:t>Нейтрофилы, %</w:t>
            </w:r>
          </w:p>
        </w:tc>
        <w:tc>
          <w:tcPr>
            <w:tcW w:w="992" w:type="dxa"/>
            <w:shd w:val="clear" w:color="auto" w:fill="auto"/>
          </w:tcPr>
          <w:p w14:paraId="26540EC6" w14:textId="31D1DDCF" w:rsidR="00412FF1" w:rsidRPr="009014AB" w:rsidRDefault="00412FF1" w:rsidP="00E12E42">
            <w:pPr>
              <w:pStyle w:val="afd"/>
              <w:jc w:val="center"/>
              <w:rPr>
                <w:szCs w:val="28"/>
              </w:rPr>
            </w:pPr>
            <w:r w:rsidRPr="009014AB">
              <w:rPr>
                <w:szCs w:val="28"/>
              </w:rPr>
              <w:t>41,1±0,54</w:t>
            </w:r>
          </w:p>
        </w:tc>
        <w:tc>
          <w:tcPr>
            <w:tcW w:w="993" w:type="dxa"/>
            <w:shd w:val="clear" w:color="auto" w:fill="auto"/>
          </w:tcPr>
          <w:p w14:paraId="6CA15E16" w14:textId="253DE9FF" w:rsidR="00412FF1" w:rsidRPr="00412FF1" w:rsidRDefault="00412FF1" w:rsidP="00E12E42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0,04</w:t>
            </w:r>
          </w:p>
        </w:tc>
        <w:tc>
          <w:tcPr>
            <w:tcW w:w="992" w:type="dxa"/>
            <w:shd w:val="clear" w:color="auto" w:fill="auto"/>
          </w:tcPr>
          <w:p w14:paraId="01C794BB" w14:textId="634BC3BF" w:rsidR="00412FF1" w:rsidRPr="009014AB" w:rsidRDefault="00412FF1" w:rsidP="00E12E42">
            <w:pPr>
              <w:pStyle w:val="afd"/>
              <w:jc w:val="center"/>
              <w:rPr>
                <w:szCs w:val="28"/>
              </w:rPr>
            </w:pPr>
            <w:r w:rsidRPr="009014AB">
              <w:rPr>
                <w:szCs w:val="28"/>
              </w:rPr>
              <w:t>38</w:t>
            </w:r>
            <w:r>
              <w:rPr>
                <w:szCs w:val="28"/>
                <w:lang w:val="ru-RU"/>
              </w:rPr>
              <w:t>,</w:t>
            </w:r>
            <w:r w:rsidRPr="009014AB">
              <w:rPr>
                <w:szCs w:val="28"/>
              </w:rPr>
              <w:t>1±1,07</w:t>
            </w:r>
          </w:p>
        </w:tc>
        <w:tc>
          <w:tcPr>
            <w:tcW w:w="850" w:type="dxa"/>
            <w:shd w:val="clear" w:color="auto" w:fill="auto"/>
          </w:tcPr>
          <w:p w14:paraId="15AB156D" w14:textId="2C46258A" w:rsidR="00412FF1" w:rsidRPr="00412FF1" w:rsidRDefault="00412FF1" w:rsidP="00E12E42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0,08</w:t>
            </w:r>
          </w:p>
        </w:tc>
        <w:tc>
          <w:tcPr>
            <w:tcW w:w="993" w:type="dxa"/>
            <w:shd w:val="clear" w:color="auto" w:fill="auto"/>
          </w:tcPr>
          <w:p w14:paraId="60A17265" w14:textId="269AA4A5" w:rsidR="00412FF1" w:rsidRPr="00620D42" w:rsidRDefault="00412FF1" w:rsidP="00E12E42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</w:rPr>
              <w:t>44,0±1,18</w:t>
            </w:r>
          </w:p>
        </w:tc>
        <w:tc>
          <w:tcPr>
            <w:tcW w:w="850" w:type="dxa"/>
            <w:shd w:val="clear" w:color="auto" w:fill="auto"/>
          </w:tcPr>
          <w:p w14:paraId="563A7EC0" w14:textId="1E53EAE2" w:rsidR="00412FF1" w:rsidRPr="00620D42" w:rsidRDefault="00412FF1" w:rsidP="00E12E42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0,08</w:t>
            </w:r>
          </w:p>
        </w:tc>
        <w:tc>
          <w:tcPr>
            <w:tcW w:w="1559" w:type="dxa"/>
            <w:shd w:val="clear" w:color="auto" w:fill="auto"/>
          </w:tcPr>
          <w:p w14:paraId="7454FD5F" w14:textId="2BA04367" w:rsidR="00412FF1" w:rsidRPr="00E12E42" w:rsidRDefault="00412FF1" w:rsidP="00E12E42">
            <w:pPr>
              <w:pStyle w:val="afd"/>
              <w:jc w:val="center"/>
              <w:rPr>
                <w:szCs w:val="28"/>
                <w:vertAlign w:val="subscript"/>
                <w:lang w:val="ru-RU"/>
              </w:rPr>
            </w:pPr>
            <w:r w:rsidRPr="00E12E42">
              <w:rPr>
                <w:szCs w:val="28"/>
                <w:lang w:val="ru-RU"/>
              </w:rPr>
              <w:t>р</w:t>
            </w:r>
            <w:r w:rsidRPr="00E12E42">
              <w:rPr>
                <w:szCs w:val="28"/>
                <w:vertAlign w:val="subscript"/>
                <w:lang w:val="ru-RU"/>
              </w:rPr>
              <w:t>1,2</w:t>
            </w:r>
            <w:r w:rsidRPr="00E12E42">
              <w:rPr>
                <w:rFonts w:cs="Times New Roman"/>
                <w:szCs w:val="28"/>
                <w:lang w:val="ru-RU"/>
              </w:rPr>
              <w:t>&lt;0,0</w:t>
            </w:r>
            <w:r w:rsidR="00E12E42" w:rsidRPr="00E12E42">
              <w:rPr>
                <w:rFonts w:cs="Times New Roman"/>
                <w:szCs w:val="28"/>
                <w:lang w:val="ru-RU"/>
              </w:rPr>
              <w:t>0</w:t>
            </w:r>
            <w:r w:rsidRPr="00E12E42">
              <w:rPr>
                <w:rFonts w:cs="Times New Roman"/>
                <w:szCs w:val="28"/>
                <w:lang w:val="ru-RU"/>
              </w:rPr>
              <w:t>1</w:t>
            </w:r>
          </w:p>
          <w:p w14:paraId="7B89226A" w14:textId="3E46831C" w:rsidR="00412FF1" w:rsidRPr="00E12E42" w:rsidRDefault="00412FF1" w:rsidP="00E12E42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E12E42">
              <w:rPr>
                <w:szCs w:val="28"/>
                <w:lang w:val="ru-RU"/>
              </w:rPr>
              <w:t>р</w:t>
            </w:r>
            <w:r w:rsidRPr="00E12E42">
              <w:rPr>
                <w:szCs w:val="28"/>
                <w:vertAlign w:val="subscript"/>
                <w:lang w:val="ru-RU"/>
              </w:rPr>
              <w:t>1,3</w:t>
            </w:r>
            <w:r w:rsidRPr="00E12E42">
              <w:rPr>
                <w:rFonts w:cs="Times New Roman"/>
                <w:szCs w:val="28"/>
                <w:lang w:val="ru-RU"/>
              </w:rPr>
              <w:t>&lt;0,0</w:t>
            </w:r>
            <w:r w:rsidR="00E12E42" w:rsidRPr="00E12E42">
              <w:rPr>
                <w:rFonts w:cs="Times New Roman"/>
                <w:szCs w:val="28"/>
                <w:lang w:val="ru-RU"/>
              </w:rPr>
              <w:t>0</w:t>
            </w:r>
            <w:r w:rsidRPr="00E12E42">
              <w:rPr>
                <w:rFonts w:cs="Times New Roman"/>
                <w:szCs w:val="28"/>
                <w:lang w:val="ru-RU"/>
              </w:rPr>
              <w:t>1</w:t>
            </w:r>
          </w:p>
          <w:p w14:paraId="0875512F" w14:textId="55DDAC34" w:rsidR="00412FF1" w:rsidRPr="00E12E42" w:rsidRDefault="00412FF1" w:rsidP="00E12E42">
            <w:pPr>
              <w:pStyle w:val="afd"/>
              <w:jc w:val="center"/>
              <w:rPr>
                <w:szCs w:val="28"/>
              </w:rPr>
            </w:pPr>
            <w:r w:rsidRPr="00E12E42">
              <w:rPr>
                <w:szCs w:val="28"/>
                <w:lang w:val="ru-RU"/>
              </w:rPr>
              <w:t>р</w:t>
            </w:r>
            <w:r w:rsidRPr="00E12E42">
              <w:rPr>
                <w:szCs w:val="28"/>
                <w:vertAlign w:val="subscript"/>
                <w:lang w:val="ru-RU"/>
              </w:rPr>
              <w:t>2,3</w:t>
            </w:r>
            <w:r w:rsidRPr="00E12E42">
              <w:rPr>
                <w:rFonts w:cs="Times New Roman"/>
                <w:szCs w:val="28"/>
                <w:lang w:val="ru-RU"/>
              </w:rPr>
              <w:t>&lt;0,001</w:t>
            </w:r>
          </w:p>
        </w:tc>
      </w:tr>
      <w:tr w:rsidR="00412FF1" w:rsidRPr="009B7EC9" w14:paraId="6B028713" w14:textId="2ECDCDA5" w:rsidTr="00412FF1">
        <w:tc>
          <w:tcPr>
            <w:tcW w:w="516" w:type="dxa"/>
          </w:tcPr>
          <w:p w14:paraId="6DF295BB" w14:textId="1F0D8BDB" w:rsidR="00412FF1" w:rsidRPr="009014AB" w:rsidRDefault="00412FF1" w:rsidP="00E12E42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3</w:t>
            </w:r>
          </w:p>
        </w:tc>
        <w:tc>
          <w:tcPr>
            <w:tcW w:w="1894" w:type="dxa"/>
            <w:shd w:val="clear" w:color="auto" w:fill="auto"/>
          </w:tcPr>
          <w:p w14:paraId="3A1ED264" w14:textId="392C2775" w:rsidR="00412FF1" w:rsidRPr="009014AB" w:rsidRDefault="00412FF1" w:rsidP="00E12E42">
            <w:pPr>
              <w:pStyle w:val="afd"/>
              <w:rPr>
                <w:szCs w:val="28"/>
                <w:lang w:val="ru-RU"/>
              </w:rPr>
            </w:pPr>
            <w:proofErr w:type="spellStart"/>
            <w:r w:rsidRPr="009014AB">
              <w:rPr>
                <w:szCs w:val="28"/>
                <w:lang w:val="ru-RU"/>
              </w:rPr>
              <w:t>Нейтрофилы</w:t>
            </w:r>
            <w:proofErr w:type="spellEnd"/>
            <w:r w:rsidRPr="009014AB">
              <w:rPr>
                <w:szCs w:val="28"/>
                <w:lang w:val="ru-RU"/>
              </w:rPr>
              <w:t xml:space="preserve">, абс. ч. в 1 </w:t>
            </w:r>
            <w:proofErr w:type="spellStart"/>
            <w:r w:rsidRPr="009014AB">
              <w:rPr>
                <w:szCs w:val="28"/>
                <w:lang w:val="ru-RU"/>
              </w:rPr>
              <w:t>мкл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14:paraId="4B7A2124" w14:textId="77777777" w:rsidR="00412FF1" w:rsidRPr="009014AB" w:rsidRDefault="00412FF1" w:rsidP="00E12E42">
            <w:pPr>
              <w:pStyle w:val="afd"/>
              <w:jc w:val="center"/>
              <w:rPr>
                <w:szCs w:val="28"/>
              </w:rPr>
            </w:pPr>
            <w:r w:rsidRPr="009014AB">
              <w:rPr>
                <w:szCs w:val="28"/>
              </w:rPr>
              <w:t>2801±194</w:t>
            </w:r>
          </w:p>
        </w:tc>
        <w:tc>
          <w:tcPr>
            <w:tcW w:w="993" w:type="dxa"/>
            <w:shd w:val="clear" w:color="auto" w:fill="auto"/>
          </w:tcPr>
          <w:p w14:paraId="3784B1DB" w14:textId="5346988D" w:rsidR="00412FF1" w:rsidRPr="00412FF1" w:rsidRDefault="00412FF1" w:rsidP="00E12E42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14,7</w:t>
            </w:r>
          </w:p>
        </w:tc>
        <w:tc>
          <w:tcPr>
            <w:tcW w:w="992" w:type="dxa"/>
            <w:shd w:val="clear" w:color="auto" w:fill="auto"/>
          </w:tcPr>
          <w:p w14:paraId="2756419D" w14:textId="7C3C7C97" w:rsidR="00412FF1" w:rsidRPr="009014AB" w:rsidRDefault="00412FF1" w:rsidP="00E12E42">
            <w:pPr>
              <w:pStyle w:val="afd"/>
              <w:jc w:val="center"/>
              <w:rPr>
                <w:szCs w:val="28"/>
              </w:rPr>
            </w:pPr>
            <w:r w:rsidRPr="009014AB">
              <w:rPr>
                <w:szCs w:val="28"/>
              </w:rPr>
              <w:t>2972±244</w:t>
            </w:r>
          </w:p>
        </w:tc>
        <w:tc>
          <w:tcPr>
            <w:tcW w:w="850" w:type="dxa"/>
            <w:shd w:val="clear" w:color="auto" w:fill="auto"/>
          </w:tcPr>
          <w:p w14:paraId="19E88503" w14:textId="1A1AFA19" w:rsidR="00412FF1" w:rsidRPr="00412FF1" w:rsidRDefault="00412FF1" w:rsidP="00E12E42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18,4</w:t>
            </w:r>
          </w:p>
        </w:tc>
        <w:tc>
          <w:tcPr>
            <w:tcW w:w="993" w:type="dxa"/>
            <w:shd w:val="clear" w:color="auto" w:fill="auto"/>
          </w:tcPr>
          <w:p w14:paraId="331FEE37" w14:textId="2618A116" w:rsidR="00412FF1" w:rsidRPr="009014AB" w:rsidRDefault="00412FF1" w:rsidP="00E12E42">
            <w:pPr>
              <w:pStyle w:val="afd"/>
              <w:jc w:val="center"/>
              <w:rPr>
                <w:szCs w:val="28"/>
              </w:rPr>
            </w:pPr>
            <w:r w:rsidRPr="009014AB">
              <w:rPr>
                <w:szCs w:val="28"/>
              </w:rPr>
              <w:t>2867±202</w:t>
            </w:r>
          </w:p>
        </w:tc>
        <w:tc>
          <w:tcPr>
            <w:tcW w:w="850" w:type="dxa"/>
            <w:shd w:val="clear" w:color="auto" w:fill="auto"/>
          </w:tcPr>
          <w:p w14:paraId="235E8B69" w14:textId="146692AE" w:rsidR="00412FF1" w:rsidRPr="00412FF1" w:rsidRDefault="00412FF1" w:rsidP="00E12E42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15,3</w:t>
            </w:r>
          </w:p>
        </w:tc>
        <w:tc>
          <w:tcPr>
            <w:tcW w:w="1559" w:type="dxa"/>
            <w:shd w:val="clear" w:color="auto" w:fill="auto"/>
          </w:tcPr>
          <w:p w14:paraId="3E7F1BCF" w14:textId="2429D669" w:rsidR="00412FF1" w:rsidRPr="00E12E42" w:rsidRDefault="00412FF1" w:rsidP="00E12E42">
            <w:pPr>
              <w:pStyle w:val="afd"/>
              <w:jc w:val="center"/>
              <w:rPr>
                <w:szCs w:val="28"/>
                <w:vertAlign w:val="subscript"/>
                <w:lang w:val="ru-RU"/>
              </w:rPr>
            </w:pPr>
            <w:r w:rsidRPr="00E12E42">
              <w:rPr>
                <w:szCs w:val="28"/>
                <w:lang w:val="ru-RU"/>
              </w:rPr>
              <w:t>р</w:t>
            </w:r>
            <w:r w:rsidRPr="00E12E42">
              <w:rPr>
                <w:szCs w:val="28"/>
                <w:vertAlign w:val="subscript"/>
                <w:lang w:val="ru-RU"/>
              </w:rPr>
              <w:t>1,2</w:t>
            </w:r>
            <w:r w:rsidR="00E12E42" w:rsidRPr="00E12E42">
              <w:rPr>
                <w:rFonts w:cs="Times New Roman"/>
                <w:szCs w:val="28"/>
                <w:lang w:val="ru-RU"/>
              </w:rPr>
              <w:t>&lt;0,001</w:t>
            </w:r>
          </w:p>
          <w:p w14:paraId="2D5AB8E8" w14:textId="741342AC" w:rsidR="00412FF1" w:rsidRPr="00E12E42" w:rsidRDefault="00412FF1" w:rsidP="00E12E42">
            <w:pPr>
              <w:pStyle w:val="afd"/>
              <w:jc w:val="center"/>
              <w:rPr>
                <w:szCs w:val="28"/>
                <w:vertAlign w:val="subscript"/>
                <w:lang w:val="ru-RU"/>
              </w:rPr>
            </w:pPr>
            <w:r w:rsidRPr="00E12E42">
              <w:rPr>
                <w:szCs w:val="28"/>
                <w:lang w:val="ru-RU"/>
              </w:rPr>
              <w:t>р</w:t>
            </w:r>
            <w:r w:rsidRPr="00E12E42">
              <w:rPr>
                <w:szCs w:val="28"/>
                <w:vertAlign w:val="subscript"/>
                <w:lang w:val="ru-RU"/>
              </w:rPr>
              <w:t>1,3</w:t>
            </w:r>
            <w:r w:rsidR="00E12E42" w:rsidRPr="00E12E42">
              <w:rPr>
                <w:rFonts w:cs="Times New Roman"/>
                <w:szCs w:val="28"/>
                <w:lang w:val="ru-RU"/>
              </w:rPr>
              <w:t>&lt;0,001</w:t>
            </w:r>
          </w:p>
          <w:p w14:paraId="2856FD7F" w14:textId="21F1BA18" w:rsidR="00412FF1" w:rsidRPr="00E12E42" w:rsidRDefault="00412FF1" w:rsidP="00E12E42">
            <w:pPr>
              <w:pStyle w:val="afd"/>
              <w:jc w:val="center"/>
              <w:rPr>
                <w:szCs w:val="28"/>
                <w:vertAlign w:val="subscript"/>
                <w:lang w:val="ru-RU"/>
              </w:rPr>
            </w:pPr>
            <w:r w:rsidRPr="00E12E42">
              <w:rPr>
                <w:szCs w:val="28"/>
                <w:lang w:val="ru-RU"/>
              </w:rPr>
              <w:t>р</w:t>
            </w:r>
            <w:r w:rsidRPr="00E12E42">
              <w:rPr>
                <w:szCs w:val="28"/>
                <w:vertAlign w:val="subscript"/>
                <w:lang w:val="ru-RU"/>
              </w:rPr>
              <w:t>2,3</w:t>
            </w:r>
            <w:r w:rsidR="00E12E42" w:rsidRPr="00E12E42">
              <w:rPr>
                <w:rFonts w:cs="Times New Roman"/>
                <w:szCs w:val="28"/>
                <w:lang w:val="ru-RU"/>
              </w:rPr>
              <w:t>&lt;0,001</w:t>
            </w:r>
          </w:p>
        </w:tc>
      </w:tr>
      <w:tr w:rsidR="00412FF1" w:rsidRPr="009B7EC9" w14:paraId="11A7F2EB" w14:textId="69C8593F" w:rsidTr="00412FF1">
        <w:tc>
          <w:tcPr>
            <w:tcW w:w="516" w:type="dxa"/>
          </w:tcPr>
          <w:p w14:paraId="2715D2E0" w14:textId="65BB1D5C" w:rsidR="00412FF1" w:rsidRPr="003C197B" w:rsidRDefault="00412FF1" w:rsidP="00E12E42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4</w:t>
            </w:r>
          </w:p>
        </w:tc>
        <w:tc>
          <w:tcPr>
            <w:tcW w:w="1894" w:type="dxa"/>
            <w:shd w:val="clear" w:color="auto" w:fill="auto"/>
          </w:tcPr>
          <w:p w14:paraId="5B04CE99" w14:textId="0E672C29" w:rsidR="00412FF1" w:rsidRPr="009014AB" w:rsidRDefault="00412FF1" w:rsidP="00E12E42">
            <w:pPr>
              <w:pStyle w:val="afd"/>
              <w:rPr>
                <w:szCs w:val="28"/>
              </w:rPr>
            </w:pPr>
            <w:r w:rsidRPr="009014AB">
              <w:rPr>
                <w:szCs w:val="28"/>
              </w:rPr>
              <w:t>Е-РОК, %</w:t>
            </w:r>
          </w:p>
        </w:tc>
        <w:tc>
          <w:tcPr>
            <w:tcW w:w="992" w:type="dxa"/>
            <w:shd w:val="clear" w:color="auto" w:fill="auto"/>
          </w:tcPr>
          <w:p w14:paraId="6276B698" w14:textId="7152B4AE" w:rsidR="00412FF1" w:rsidRPr="009014AB" w:rsidRDefault="00412FF1" w:rsidP="00E12E42">
            <w:pPr>
              <w:pStyle w:val="afd"/>
              <w:jc w:val="center"/>
              <w:rPr>
                <w:szCs w:val="28"/>
              </w:rPr>
            </w:pPr>
            <w:r w:rsidRPr="009014AB">
              <w:rPr>
                <w:szCs w:val="28"/>
              </w:rPr>
              <w:t>44,0±2,3</w:t>
            </w:r>
            <w:r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993" w:type="dxa"/>
            <w:shd w:val="clear" w:color="auto" w:fill="auto"/>
          </w:tcPr>
          <w:p w14:paraId="4EC56B80" w14:textId="56574CE9" w:rsidR="00412FF1" w:rsidRPr="00412FF1" w:rsidRDefault="00412FF1" w:rsidP="00E12E42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0,1</w:t>
            </w:r>
          </w:p>
        </w:tc>
        <w:tc>
          <w:tcPr>
            <w:tcW w:w="992" w:type="dxa"/>
            <w:shd w:val="clear" w:color="auto" w:fill="auto"/>
          </w:tcPr>
          <w:p w14:paraId="7F47DE73" w14:textId="41AAC146" w:rsidR="00412FF1" w:rsidRPr="009014AB" w:rsidRDefault="00412FF1" w:rsidP="00E12E42">
            <w:pPr>
              <w:pStyle w:val="afd"/>
              <w:jc w:val="center"/>
              <w:rPr>
                <w:szCs w:val="28"/>
              </w:rPr>
            </w:pPr>
            <w:r w:rsidRPr="009014AB">
              <w:rPr>
                <w:szCs w:val="28"/>
              </w:rPr>
              <w:t>43,7±1,94</w:t>
            </w:r>
          </w:p>
        </w:tc>
        <w:tc>
          <w:tcPr>
            <w:tcW w:w="850" w:type="dxa"/>
            <w:shd w:val="clear" w:color="auto" w:fill="auto"/>
          </w:tcPr>
          <w:p w14:paraId="323E4193" w14:textId="17F95831" w:rsidR="00412FF1" w:rsidRPr="00412FF1" w:rsidRDefault="00412FF1" w:rsidP="00E12E42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0,1</w:t>
            </w:r>
          </w:p>
        </w:tc>
        <w:tc>
          <w:tcPr>
            <w:tcW w:w="993" w:type="dxa"/>
            <w:shd w:val="clear" w:color="auto" w:fill="auto"/>
          </w:tcPr>
          <w:p w14:paraId="032DDDF0" w14:textId="64191B6E" w:rsidR="00412FF1" w:rsidRPr="00620D42" w:rsidRDefault="00412FF1" w:rsidP="00E12E42">
            <w:pPr>
              <w:pStyle w:val="afd"/>
              <w:jc w:val="center"/>
              <w:rPr>
                <w:szCs w:val="28"/>
                <w:lang w:val="ru-RU"/>
              </w:rPr>
            </w:pPr>
            <w:r w:rsidRPr="009014AB">
              <w:rPr>
                <w:szCs w:val="28"/>
              </w:rPr>
              <w:t>4</w:t>
            </w:r>
            <w:r>
              <w:rPr>
                <w:szCs w:val="28"/>
              </w:rPr>
              <w:t>2,4±1,97</w:t>
            </w:r>
          </w:p>
        </w:tc>
        <w:tc>
          <w:tcPr>
            <w:tcW w:w="850" w:type="dxa"/>
            <w:shd w:val="clear" w:color="auto" w:fill="auto"/>
          </w:tcPr>
          <w:p w14:paraId="38F5CC09" w14:textId="3E15E7FD" w:rsidR="00412FF1" w:rsidRPr="00620D42" w:rsidRDefault="00412FF1" w:rsidP="00E12E42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0,1</w:t>
            </w:r>
          </w:p>
        </w:tc>
        <w:tc>
          <w:tcPr>
            <w:tcW w:w="1559" w:type="dxa"/>
            <w:shd w:val="clear" w:color="auto" w:fill="auto"/>
          </w:tcPr>
          <w:p w14:paraId="1EC66F8C" w14:textId="77777777" w:rsidR="00E12E42" w:rsidRPr="00E12E42" w:rsidRDefault="00E12E42" w:rsidP="00E12E42">
            <w:pPr>
              <w:pStyle w:val="afd"/>
              <w:jc w:val="center"/>
              <w:rPr>
                <w:szCs w:val="28"/>
                <w:vertAlign w:val="subscript"/>
                <w:lang w:val="ru-RU"/>
              </w:rPr>
            </w:pPr>
            <w:r w:rsidRPr="00E12E42">
              <w:rPr>
                <w:szCs w:val="28"/>
                <w:lang w:val="ru-RU"/>
              </w:rPr>
              <w:t>р</w:t>
            </w:r>
            <w:r w:rsidRPr="00E12E42">
              <w:rPr>
                <w:szCs w:val="28"/>
                <w:vertAlign w:val="subscript"/>
                <w:lang w:val="ru-RU"/>
              </w:rPr>
              <w:t>1,2</w:t>
            </w:r>
            <w:r w:rsidRPr="00E12E42">
              <w:rPr>
                <w:rFonts w:cs="Times New Roman"/>
                <w:szCs w:val="28"/>
                <w:lang w:val="ru-RU"/>
              </w:rPr>
              <w:t>&lt;0,001</w:t>
            </w:r>
          </w:p>
          <w:p w14:paraId="3DB20EBF" w14:textId="77777777" w:rsidR="00E12E42" w:rsidRPr="00E12E42" w:rsidRDefault="00E12E42" w:rsidP="00E12E42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E12E42">
              <w:rPr>
                <w:szCs w:val="28"/>
                <w:lang w:val="ru-RU"/>
              </w:rPr>
              <w:t>р</w:t>
            </w:r>
            <w:r w:rsidRPr="00E12E42">
              <w:rPr>
                <w:szCs w:val="28"/>
                <w:vertAlign w:val="subscript"/>
                <w:lang w:val="ru-RU"/>
              </w:rPr>
              <w:t>1,3</w:t>
            </w:r>
            <w:r w:rsidRPr="00E12E42">
              <w:rPr>
                <w:rFonts w:cs="Times New Roman"/>
                <w:szCs w:val="28"/>
                <w:lang w:val="ru-RU"/>
              </w:rPr>
              <w:t>&lt;0,001</w:t>
            </w:r>
          </w:p>
          <w:p w14:paraId="4614A844" w14:textId="72EC9AC3" w:rsidR="00412FF1" w:rsidRPr="00E12E42" w:rsidRDefault="00E12E42" w:rsidP="00E12E42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E12E42">
              <w:rPr>
                <w:szCs w:val="28"/>
                <w:lang w:val="ru-RU"/>
              </w:rPr>
              <w:t>р</w:t>
            </w:r>
            <w:r w:rsidRPr="00E12E42">
              <w:rPr>
                <w:szCs w:val="28"/>
                <w:vertAlign w:val="subscript"/>
                <w:lang w:val="ru-RU"/>
              </w:rPr>
              <w:t>2,3</w:t>
            </w:r>
            <w:r w:rsidRPr="00E12E42">
              <w:rPr>
                <w:rFonts w:cs="Times New Roman"/>
                <w:szCs w:val="28"/>
                <w:lang w:val="ru-RU"/>
              </w:rPr>
              <w:t>&lt;0,001</w:t>
            </w:r>
          </w:p>
        </w:tc>
      </w:tr>
      <w:tr w:rsidR="00412FF1" w:rsidRPr="009B7EC9" w14:paraId="5167D1DB" w14:textId="6BB63788" w:rsidTr="00412FF1">
        <w:tc>
          <w:tcPr>
            <w:tcW w:w="516" w:type="dxa"/>
          </w:tcPr>
          <w:p w14:paraId="542328A6" w14:textId="5662333A" w:rsidR="00412FF1" w:rsidRPr="003C197B" w:rsidRDefault="00412FF1" w:rsidP="00E12E42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5</w:t>
            </w:r>
          </w:p>
        </w:tc>
        <w:tc>
          <w:tcPr>
            <w:tcW w:w="1894" w:type="dxa"/>
            <w:shd w:val="clear" w:color="auto" w:fill="auto"/>
          </w:tcPr>
          <w:p w14:paraId="731ED3B9" w14:textId="0B4794C6" w:rsidR="00412FF1" w:rsidRPr="009014AB" w:rsidRDefault="00412FF1" w:rsidP="00E12E42">
            <w:pPr>
              <w:pStyle w:val="afd"/>
              <w:rPr>
                <w:szCs w:val="28"/>
              </w:rPr>
            </w:pPr>
            <w:r w:rsidRPr="009014AB">
              <w:rPr>
                <w:szCs w:val="28"/>
              </w:rPr>
              <w:t>Активность фагоцитоза, %</w:t>
            </w:r>
          </w:p>
        </w:tc>
        <w:tc>
          <w:tcPr>
            <w:tcW w:w="992" w:type="dxa"/>
            <w:shd w:val="clear" w:color="auto" w:fill="auto"/>
          </w:tcPr>
          <w:p w14:paraId="00AD5373" w14:textId="5B3728C9" w:rsidR="00412FF1" w:rsidRPr="009014AB" w:rsidRDefault="00412FF1" w:rsidP="00E12E42">
            <w:pPr>
              <w:pStyle w:val="afd"/>
              <w:jc w:val="center"/>
              <w:rPr>
                <w:szCs w:val="28"/>
              </w:rPr>
            </w:pPr>
            <w:r w:rsidRPr="009014AB">
              <w:rPr>
                <w:szCs w:val="28"/>
              </w:rPr>
              <w:t>58,3±2,9</w:t>
            </w:r>
          </w:p>
        </w:tc>
        <w:tc>
          <w:tcPr>
            <w:tcW w:w="993" w:type="dxa"/>
            <w:shd w:val="clear" w:color="auto" w:fill="auto"/>
          </w:tcPr>
          <w:p w14:paraId="6EF0A0FC" w14:textId="6E2E71DD" w:rsidR="00412FF1" w:rsidRPr="00412FF1" w:rsidRDefault="00412FF1" w:rsidP="00E12E42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0,2</w:t>
            </w:r>
          </w:p>
        </w:tc>
        <w:tc>
          <w:tcPr>
            <w:tcW w:w="992" w:type="dxa"/>
            <w:shd w:val="clear" w:color="auto" w:fill="auto"/>
          </w:tcPr>
          <w:p w14:paraId="14672458" w14:textId="40B4B0D5" w:rsidR="00412FF1" w:rsidRPr="009014AB" w:rsidRDefault="00412FF1" w:rsidP="00E12E42">
            <w:pPr>
              <w:pStyle w:val="afd"/>
              <w:jc w:val="center"/>
              <w:rPr>
                <w:szCs w:val="28"/>
              </w:rPr>
            </w:pPr>
            <w:r w:rsidRPr="009014AB">
              <w:rPr>
                <w:szCs w:val="28"/>
              </w:rPr>
              <w:t>49,4±3,4</w:t>
            </w:r>
          </w:p>
        </w:tc>
        <w:tc>
          <w:tcPr>
            <w:tcW w:w="850" w:type="dxa"/>
            <w:shd w:val="clear" w:color="auto" w:fill="auto"/>
          </w:tcPr>
          <w:p w14:paraId="2B6C6B94" w14:textId="53B911BD" w:rsidR="00412FF1" w:rsidRPr="00412FF1" w:rsidRDefault="00412FF1" w:rsidP="00E12E42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0,2</w:t>
            </w:r>
          </w:p>
        </w:tc>
        <w:tc>
          <w:tcPr>
            <w:tcW w:w="993" w:type="dxa"/>
            <w:shd w:val="clear" w:color="auto" w:fill="auto"/>
          </w:tcPr>
          <w:p w14:paraId="53E9F4F9" w14:textId="2DA4EEDD" w:rsidR="00412FF1" w:rsidRPr="00620D42" w:rsidRDefault="00412FF1" w:rsidP="00E12E42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</w:rPr>
              <w:t>63,7±3,2</w:t>
            </w:r>
          </w:p>
        </w:tc>
        <w:tc>
          <w:tcPr>
            <w:tcW w:w="850" w:type="dxa"/>
            <w:shd w:val="clear" w:color="auto" w:fill="auto"/>
          </w:tcPr>
          <w:p w14:paraId="308C901C" w14:textId="6971B963" w:rsidR="00412FF1" w:rsidRPr="00620D42" w:rsidRDefault="00412FF1" w:rsidP="00E12E42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0,2</w:t>
            </w:r>
          </w:p>
        </w:tc>
        <w:tc>
          <w:tcPr>
            <w:tcW w:w="1559" w:type="dxa"/>
            <w:shd w:val="clear" w:color="auto" w:fill="auto"/>
          </w:tcPr>
          <w:p w14:paraId="48360CE6" w14:textId="77777777" w:rsidR="00E12E42" w:rsidRPr="00E12E42" w:rsidRDefault="00E12E42" w:rsidP="00E12E42">
            <w:pPr>
              <w:pStyle w:val="afd"/>
              <w:jc w:val="center"/>
              <w:rPr>
                <w:szCs w:val="28"/>
                <w:vertAlign w:val="subscript"/>
                <w:lang w:val="ru-RU"/>
              </w:rPr>
            </w:pPr>
            <w:r w:rsidRPr="00E12E42">
              <w:rPr>
                <w:szCs w:val="28"/>
                <w:lang w:val="ru-RU"/>
              </w:rPr>
              <w:t>р</w:t>
            </w:r>
            <w:r w:rsidRPr="00E12E42">
              <w:rPr>
                <w:szCs w:val="28"/>
                <w:vertAlign w:val="subscript"/>
                <w:lang w:val="ru-RU"/>
              </w:rPr>
              <w:t>1,2</w:t>
            </w:r>
            <w:r w:rsidRPr="00E12E42">
              <w:rPr>
                <w:rFonts w:cs="Times New Roman"/>
                <w:szCs w:val="28"/>
                <w:lang w:val="ru-RU"/>
              </w:rPr>
              <w:t>&lt;0,001</w:t>
            </w:r>
          </w:p>
          <w:p w14:paraId="5C99B0B0" w14:textId="77777777" w:rsidR="00E12E42" w:rsidRPr="00E12E42" w:rsidRDefault="00E12E42" w:rsidP="00E12E42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E12E42">
              <w:rPr>
                <w:szCs w:val="28"/>
                <w:lang w:val="ru-RU"/>
              </w:rPr>
              <w:t>р</w:t>
            </w:r>
            <w:r w:rsidRPr="00E12E42">
              <w:rPr>
                <w:szCs w:val="28"/>
                <w:vertAlign w:val="subscript"/>
                <w:lang w:val="ru-RU"/>
              </w:rPr>
              <w:t>1,3</w:t>
            </w:r>
            <w:r w:rsidRPr="00E12E42">
              <w:rPr>
                <w:rFonts w:cs="Times New Roman"/>
                <w:szCs w:val="28"/>
                <w:lang w:val="ru-RU"/>
              </w:rPr>
              <w:t>&lt;0,001</w:t>
            </w:r>
          </w:p>
          <w:p w14:paraId="487D5304" w14:textId="0F1C47AD" w:rsidR="00412FF1" w:rsidRPr="00E12E42" w:rsidRDefault="00E12E42" w:rsidP="00E12E42">
            <w:pPr>
              <w:pStyle w:val="afd"/>
              <w:jc w:val="center"/>
              <w:rPr>
                <w:szCs w:val="28"/>
              </w:rPr>
            </w:pPr>
            <w:r w:rsidRPr="00E12E42">
              <w:rPr>
                <w:szCs w:val="28"/>
                <w:lang w:val="ru-RU"/>
              </w:rPr>
              <w:t>р</w:t>
            </w:r>
            <w:r w:rsidRPr="00E12E42">
              <w:rPr>
                <w:szCs w:val="28"/>
                <w:vertAlign w:val="subscript"/>
                <w:lang w:val="ru-RU"/>
              </w:rPr>
              <w:t>2,3</w:t>
            </w:r>
            <w:r w:rsidRPr="00E12E42">
              <w:rPr>
                <w:rFonts w:cs="Times New Roman"/>
                <w:szCs w:val="28"/>
                <w:lang w:val="ru-RU"/>
              </w:rPr>
              <w:t>&lt;0,001</w:t>
            </w:r>
          </w:p>
        </w:tc>
      </w:tr>
      <w:tr w:rsidR="00412FF1" w:rsidRPr="009B7EC9" w14:paraId="6BE7971A" w14:textId="6AF4A4C5" w:rsidTr="00412FF1">
        <w:tc>
          <w:tcPr>
            <w:tcW w:w="516" w:type="dxa"/>
          </w:tcPr>
          <w:p w14:paraId="706815E0" w14:textId="10542BFD" w:rsidR="00412FF1" w:rsidRPr="009014AB" w:rsidRDefault="00412FF1" w:rsidP="00E12E42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6</w:t>
            </w:r>
          </w:p>
        </w:tc>
        <w:tc>
          <w:tcPr>
            <w:tcW w:w="1894" w:type="dxa"/>
            <w:shd w:val="clear" w:color="auto" w:fill="auto"/>
          </w:tcPr>
          <w:p w14:paraId="16EA952E" w14:textId="509AF347" w:rsidR="00412FF1" w:rsidRPr="009014AB" w:rsidRDefault="00412FF1" w:rsidP="00E12E42">
            <w:pPr>
              <w:pStyle w:val="afd"/>
              <w:rPr>
                <w:szCs w:val="28"/>
                <w:lang w:val="ru-RU"/>
              </w:rPr>
            </w:pPr>
            <w:r w:rsidRPr="009014AB">
              <w:rPr>
                <w:szCs w:val="28"/>
                <w:lang w:val="ru-RU"/>
              </w:rPr>
              <w:t xml:space="preserve">Активные </w:t>
            </w:r>
            <w:proofErr w:type="spellStart"/>
            <w:r w:rsidRPr="009014AB">
              <w:rPr>
                <w:szCs w:val="28"/>
                <w:lang w:val="ru-RU"/>
              </w:rPr>
              <w:t>нейтрофилы</w:t>
            </w:r>
            <w:proofErr w:type="spellEnd"/>
            <w:r w:rsidRPr="009014AB">
              <w:rPr>
                <w:szCs w:val="28"/>
                <w:lang w:val="ru-RU"/>
              </w:rPr>
              <w:t xml:space="preserve"> в НСТ</w:t>
            </w:r>
            <w:r w:rsidR="00E12E42">
              <w:rPr>
                <w:szCs w:val="28"/>
                <w:lang w:val="ru-RU"/>
              </w:rPr>
              <w:t>-</w:t>
            </w:r>
            <w:r w:rsidRPr="009014AB">
              <w:rPr>
                <w:szCs w:val="28"/>
                <w:lang w:val="ru-RU"/>
              </w:rPr>
              <w:t>тесте, %</w:t>
            </w:r>
          </w:p>
        </w:tc>
        <w:tc>
          <w:tcPr>
            <w:tcW w:w="992" w:type="dxa"/>
            <w:shd w:val="clear" w:color="auto" w:fill="auto"/>
          </w:tcPr>
          <w:p w14:paraId="4069B84A" w14:textId="6E249802" w:rsidR="00412FF1" w:rsidRPr="009014AB" w:rsidRDefault="00412FF1" w:rsidP="00E12E42">
            <w:pPr>
              <w:pStyle w:val="afd"/>
              <w:jc w:val="center"/>
              <w:rPr>
                <w:szCs w:val="28"/>
              </w:rPr>
            </w:pPr>
            <w:r w:rsidRPr="009014AB">
              <w:rPr>
                <w:szCs w:val="28"/>
              </w:rPr>
              <w:t>59,2±1,97</w:t>
            </w:r>
          </w:p>
        </w:tc>
        <w:tc>
          <w:tcPr>
            <w:tcW w:w="993" w:type="dxa"/>
            <w:shd w:val="clear" w:color="auto" w:fill="auto"/>
          </w:tcPr>
          <w:p w14:paraId="0AC79104" w14:textId="06D328B8" w:rsidR="00412FF1" w:rsidRPr="00412FF1" w:rsidRDefault="00412FF1" w:rsidP="00E12E42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0,1</w:t>
            </w:r>
          </w:p>
        </w:tc>
        <w:tc>
          <w:tcPr>
            <w:tcW w:w="992" w:type="dxa"/>
            <w:shd w:val="clear" w:color="auto" w:fill="auto"/>
          </w:tcPr>
          <w:p w14:paraId="32CFB9AA" w14:textId="5F7E491C" w:rsidR="00412FF1" w:rsidRPr="009014AB" w:rsidRDefault="00412FF1" w:rsidP="00E12E42">
            <w:pPr>
              <w:pStyle w:val="afd"/>
              <w:jc w:val="center"/>
              <w:rPr>
                <w:szCs w:val="28"/>
              </w:rPr>
            </w:pPr>
            <w:r w:rsidRPr="009014AB">
              <w:rPr>
                <w:szCs w:val="28"/>
              </w:rPr>
              <w:t>67,9±1,99</w:t>
            </w:r>
          </w:p>
        </w:tc>
        <w:tc>
          <w:tcPr>
            <w:tcW w:w="850" w:type="dxa"/>
            <w:shd w:val="clear" w:color="auto" w:fill="auto"/>
          </w:tcPr>
          <w:p w14:paraId="640E9452" w14:textId="7DEA5380" w:rsidR="00412FF1" w:rsidRPr="00412FF1" w:rsidRDefault="00412FF1" w:rsidP="00E12E42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0,1</w:t>
            </w:r>
          </w:p>
        </w:tc>
        <w:tc>
          <w:tcPr>
            <w:tcW w:w="993" w:type="dxa"/>
            <w:shd w:val="clear" w:color="auto" w:fill="auto"/>
          </w:tcPr>
          <w:p w14:paraId="66126CDF" w14:textId="7C0EEFB3" w:rsidR="00412FF1" w:rsidRPr="009014AB" w:rsidRDefault="00412FF1" w:rsidP="00E12E42">
            <w:pPr>
              <w:pStyle w:val="afd"/>
              <w:jc w:val="center"/>
              <w:rPr>
                <w:szCs w:val="28"/>
              </w:rPr>
            </w:pPr>
            <w:r w:rsidRPr="009014AB">
              <w:rPr>
                <w:szCs w:val="28"/>
              </w:rPr>
              <w:t>57,1±2,13</w:t>
            </w:r>
          </w:p>
        </w:tc>
        <w:tc>
          <w:tcPr>
            <w:tcW w:w="850" w:type="dxa"/>
            <w:shd w:val="clear" w:color="auto" w:fill="auto"/>
          </w:tcPr>
          <w:p w14:paraId="07299DC6" w14:textId="4AE1FB0F" w:rsidR="00412FF1" w:rsidRPr="00412FF1" w:rsidRDefault="00412FF1" w:rsidP="00E12E42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0,1</w:t>
            </w:r>
          </w:p>
        </w:tc>
        <w:tc>
          <w:tcPr>
            <w:tcW w:w="1559" w:type="dxa"/>
            <w:shd w:val="clear" w:color="auto" w:fill="auto"/>
          </w:tcPr>
          <w:p w14:paraId="0BF08694" w14:textId="77777777" w:rsidR="00E12E42" w:rsidRPr="00E12E42" w:rsidRDefault="00E12E42" w:rsidP="00E12E42">
            <w:pPr>
              <w:pStyle w:val="afd"/>
              <w:jc w:val="center"/>
              <w:rPr>
                <w:szCs w:val="28"/>
                <w:vertAlign w:val="subscript"/>
                <w:lang w:val="ru-RU"/>
              </w:rPr>
            </w:pPr>
            <w:r w:rsidRPr="00E12E42">
              <w:rPr>
                <w:szCs w:val="28"/>
                <w:lang w:val="ru-RU"/>
              </w:rPr>
              <w:t>р</w:t>
            </w:r>
            <w:r w:rsidRPr="00E12E42">
              <w:rPr>
                <w:szCs w:val="28"/>
                <w:vertAlign w:val="subscript"/>
                <w:lang w:val="ru-RU"/>
              </w:rPr>
              <w:t>1,2</w:t>
            </w:r>
            <w:r w:rsidRPr="00E12E42">
              <w:rPr>
                <w:rFonts w:cs="Times New Roman"/>
                <w:szCs w:val="28"/>
                <w:lang w:val="ru-RU"/>
              </w:rPr>
              <w:t>&lt;0,001</w:t>
            </w:r>
          </w:p>
          <w:p w14:paraId="25679709" w14:textId="77777777" w:rsidR="00E12E42" w:rsidRPr="00E12E42" w:rsidRDefault="00E12E42" w:rsidP="00E12E42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E12E42">
              <w:rPr>
                <w:szCs w:val="28"/>
                <w:lang w:val="ru-RU"/>
              </w:rPr>
              <w:t>р</w:t>
            </w:r>
            <w:r w:rsidRPr="00E12E42">
              <w:rPr>
                <w:szCs w:val="28"/>
                <w:vertAlign w:val="subscript"/>
                <w:lang w:val="ru-RU"/>
              </w:rPr>
              <w:t>1,3</w:t>
            </w:r>
            <w:r w:rsidRPr="00E12E42">
              <w:rPr>
                <w:rFonts w:cs="Times New Roman"/>
                <w:szCs w:val="28"/>
                <w:lang w:val="ru-RU"/>
              </w:rPr>
              <w:t>&lt;0,001</w:t>
            </w:r>
          </w:p>
          <w:p w14:paraId="466202B1" w14:textId="121A01C0" w:rsidR="00412FF1" w:rsidRPr="00E12E42" w:rsidRDefault="00E12E42" w:rsidP="00E12E42">
            <w:pPr>
              <w:pStyle w:val="afd"/>
              <w:jc w:val="center"/>
              <w:rPr>
                <w:szCs w:val="28"/>
              </w:rPr>
            </w:pPr>
            <w:r w:rsidRPr="00E12E42">
              <w:rPr>
                <w:szCs w:val="28"/>
                <w:lang w:val="ru-RU"/>
              </w:rPr>
              <w:t>р</w:t>
            </w:r>
            <w:r w:rsidRPr="00E12E42">
              <w:rPr>
                <w:szCs w:val="28"/>
                <w:vertAlign w:val="subscript"/>
                <w:lang w:val="ru-RU"/>
              </w:rPr>
              <w:t>2,3</w:t>
            </w:r>
            <w:r w:rsidRPr="00E12E42">
              <w:rPr>
                <w:rFonts w:cs="Times New Roman"/>
                <w:szCs w:val="28"/>
                <w:lang w:val="ru-RU"/>
              </w:rPr>
              <w:t>&lt;0,001</w:t>
            </w:r>
          </w:p>
        </w:tc>
      </w:tr>
      <w:tr w:rsidR="00412FF1" w:rsidRPr="009B7EC9" w14:paraId="356A463E" w14:textId="059BB471" w:rsidTr="00412FF1">
        <w:tc>
          <w:tcPr>
            <w:tcW w:w="516" w:type="dxa"/>
          </w:tcPr>
          <w:p w14:paraId="253DF296" w14:textId="08283C51" w:rsidR="00412FF1" w:rsidRPr="003C197B" w:rsidRDefault="00412FF1" w:rsidP="00E12E42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7</w:t>
            </w:r>
          </w:p>
        </w:tc>
        <w:tc>
          <w:tcPr>
            <w:tcW w:w="1894" w:type="dxa"/>
            <w:shd w:val="clear" w:color="auto" w:fill="auto"/>
          </w:tcPr>
          <w:p w14:paraId="2E9CB675" w14:textId="4BFF23A0" w:rsidR="00412FF1" w:rsidRPr="00AD249D" w:rsidRDefault="00412FF1" w:rsidP="00E12E42">
            <w:pPr>
              <w:pStyle w:val="afd"/>
              <w:rPr>
                <w:szCs w:val="28"/>
                <w:lang w:val="ru-RU"/>
              </w:rPr>
            </w:pPr>
            <w:r w:rsidRPr="009014AB">
              <w:rPr>
                <w:szCs w:val="28"/>
              </w:rPr>
              <w:t>СЦК-НСТ, усл</w:t>
            </w:r>
            <w:proofErr w:type="spellStart"/>
            <w:r>
              <w:rPr>
                <w:szCs w:val="28"/>
                <w:lang w:val="ru-RU"/>
              </w:rPr>
              <w:t>овная</w:t>
            </w:r>
            <w:proofErr w:type="spellEnd"/>
            <w:r>
              <w:rPr>
                <w:szCs w:val="28"/>
                <w:lang w:val="ru-RU"/>
              </w:rPr>
              <w:t xml:space="preserve"> </w:t>
            </w:r>
            <w:r w:rsidRPr="009014AB">
              <w:rPr>
                <w:szCs w:val="28"/>
              </w:rPr>
              <w:lastRenderedPageBreak/>
              <w:t>ед</w:t>
            </w:r>
            <w:proofErr w:type="spellStart"/>
            <w:r>
              <w:rPr>
                <w:szCs w:val="28"/>
                <w:lang w:val="ru-RU"/>
              </w:rPr>
              <w:t>иница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14:paraId="4D1083A4" w14:textId="0CE881A3" w:rsidR="00412FF1" w:rsidRPr="009014AB" w:rsidRDefault="00412FF1" w:rsidP="00E12E42">
            <w:pPr>
              <w:pStyle w:val="afd"/>
              <w:jc w:val="center"/>
              <w:rPr>
                <w:szCs w:val="28"/>
              </w:rPr>
            </w:pPr>
            <w:r w:rsidRPr="009014AB">
              <w:rPr>
                <w:szCs w:val="28"/>
              </w:rPr>
              <w:lastRenderedPageBreak/>
              <w:t>1,09±0,04</w:t>
            </w:r>
          </w:p>
        </w:tc>
        <w:tc>
          <w:tcPr>
            <w:tcW w:w="993" w:type="dxa"/>
            <w:shd w:val="clear" w:color="auto" w:fill="auto"/>
          </w:tcPr>
          <w:p w14:paraId="19B1A18B" w14:textId="6DCDD0DD" w:rsidR="00412FF1" w:rsidRPr="00412FF1" w:rsidRDefault="00412FF1" w:rsidP="00E12E42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0,003</w:t>
            </w:r>
          </w:p>
        </w:tc>
        <w:tc>
          <w:tcPr>
            <w:tcW w:w="992" w:type="dxa"/>
            <w:shd w:val="clear" w:color="auto" w:fill="auto"/>
          </w:tcPr>
          <w:p w14:paraId="0D96FBF4" w14:textId="39A568C8" w:rsidR="00412FF1" w:rsidRPr="009014AB" w:rsidRDefault="00412FF1" w:rsidP="00E12E42">
            <w:pPr>
              <w:pStyle w:val="afd"/>
              <w:jc w:val="center"/>
              <w:rPr>
                <w:szCs w:val="28"/>
              </w:rPr>
            </w:pPr>
            <w:r w:rsidRPr="009014AB">
              <w:rPr>
                <w:szCs w:val="28"/>
              </w:rPr>
              <w:t>1,40±0,03</w:t>
            </w:r>
          </w:p>
        </w:tc>
        <w:tc>
          <w:tcPr>
            <w:tcW w:w="850" w:type="dxa"/>
            <w:shd w:val="clear" w:color="auto" w:fill="auto"/>
          </w:tcPr>
          <w:p w14:paraId="3EE218EE" w14:textId="21925F85" w:rsidR="00412FF1" w:rsidRPr="00412FF1" w:rsidRDefault="00412FF1" w:rsidP="00E12E42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0,002</w:t>
            </w:r>
          </w:p>
        </w:tc>
        <w:tc>
          <w:tcPr>
            <w:tcW w:w="993" w:type="dxa"/>
            <w:shd w:val="clear" w:color="auto" w:fill="auto"/>
          </w:tcPr>
          <w:p w14:paraId="744C7D27" w14:textId="20A396EF" w:rsidR="00412FF1" w:rsidRPr="009014AB" w:rsidRDefault="00412FF1" w:rsidP="00E12E42">
            <w:pPr>
              <w:pStyle w:val="afd"/>
              <w:jc w:val="center"/>
              <w:rPr>
                <w:szCs w:val="28"/>
              </w:rPr>
            </w:pPr>
            <w:r w:rsidRPr="009014AB">
              <w:rPr>
                <w:szCs w:val="28"/>
              </w:rPr>
              <w:t>0,91±0,07</w:t>
            </w:r>
          </w:p>
        </w:tc>
        <w:tc>
          <w:tcPr>
            <w:tcW w:w="850" w:type="dxa"/>
            <w:shd w:val="clear" w:color="auto" w:fill="auto"/>
          </w:tcPr>
          <w:p w14:paraId="71F2D47A" w14:textId="54FEB82E" w:rsidR="00412FF1" w:rsidRPr="00412FF1" w:rsidRDefault="00412FF1" w:rsidP="0030277C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0,00</w:t>
            </w:r>
            <w:r w:rsidR="0030277C">
              <w:rPr>
                <w:szCs w:val="28"/>
                <w:lang w:val="ru-RU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14:paraId="6C014F7E" w14:textId="77777777" w:rsidR="00E12E42" w:rsidRPr="00E12E42" w:rsidRDefault="00E12E42" w:rsidP="00E12E42">
            <w:pPr>
              <w:pStyle w:val="afd"/>
              <w:jc w:val="center"/>
              <w:rPr>
                <w:szCs w:val="28"/>
                <w:vertAlign w:val="subscript"/>
                <w:lang w:val="ru-RU"/>
              </w:rPr>
            </w:pPr>
            <w:r w:rsidRPr="00E12E42">
              <w:rPr>
                <w:szCs w:val="28"/>
                <w:lang w:val="ru-RU"/>
              </w:rPr>
              <w:t>р</w:t>
            </w:r>
            <w:r w:rsidRPr="00E12E42">
              <w:rPr>
                <w:szCs w:val="28"/>
                <w:vertAlign w:val="subscript"/>
                <w:lang w:val="ru-RU"/>
              </w:rPr>
              <w:t>1,2</w:t>
            </w:r>
            <w:r w:rsidRPr="00E12E42">
              <w:rPr>
                <w:rFonts w:cs="Times New Roman"/>
                <w:szCs w:val="28"/>
                <w:lang w:val="ru-RU"/>
              </w:rPr>
              <w:t>&lt;0,001</w:t>
            </w:r>
          </w:p>
          <w:p w14:paraId="09538565" w14:textId="77777777" w:rsidR="00E12E42" w:rsidRPr="00E12E42" w:rsidRDefault="00E12E42" w:rsidP="00E12E42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E12E42">
              <w:rPr>
                <w:szCs w:val="28"/>
                <w:lang w:val="ru-RU"/>
              </w:rPr>
              <w:t>р</w:t>
            </w:r>
            <w:r w:rsidRPr="00E12E42">
              <w:rPr>
                <w:szCs w:val="28"/>
                <w:vertAlign w:val="subscript"/>
                <w:lang w:val="ru-RU"/>
              </w:rPr>
              <w:t>1,3</w:t>
            </w:r>
            <w:r w:rsidRPr="00E12E42">
              <w:rPr>
                <w:rFonts w:cs="Times New Roman"/>
                <w:szCs w:val="28"/>
                <w:lang w:val="ru-RU"/>
              </w:rPr>
              <w:t>&lt;0,001</w:t>
            </w:r>
          </w:p>
          <w:p w14:paraId="416619B5" w14:textId="64312777" w:rsidR="00412FF1" w:rsidRPr="00E12E42" w:rsidRDefault="00E12E42" w:rsidP="00E12E42">
            <w:pPr>
              <w:pStyle w:val="afd"/>
              <w:jc w:val="center"/>
              <w:rPr>
                <w:szCs w:val="28"/>
              </w:rPr>
            </w:pPr>
            <w:r w:rsidRPr="00E12E42">
              <w:rPr>
                <w:szCs w:val="28"/>
                <w:lang w:val="ru-RU"/>
              </w:rPr>
              <w:lastRenderedPageBreak/>
              <w:t>р</w:t>
            </w:r>
            <w:r w:rsidRPr="00E12E42">
              <w:rPr>
                <w:szCs w:val="28"/>
                <w:vertAlign w:val="subscript"/>
                <w:lang w:val="ru-RU"/>
              </w:rPr>
              <w:t>2,3</w:t>
            </w:r>
            <w:r w:rsidRPr="00E12E42">
              <w:rPr>
                <w:rFonts w:cs="Times New Roman"/>
                <w:szCs w:val="28"/>
                <w:lang w:val="ru-RU"/>
              </w:rPr>
              <w:t>&lt;0,001</w:t>
            </w:r>
          </w:p>
        </w:tc>
      </w:tr>
    </w:tbl>
    <w:p w14:paraId="491582C7" w14:textId="77777777" w:rsidR="00623CFD" w:rsidRPr="009B7EC9" w:rsidRDefault="00623CFD" w:rsidP="00095C38">
      <w:pPr>
        <w:pStyle w:val="afd"/>
        <w:rPr>
          <w:i/>
          <w:color w:val="7030A0"/>
          <w:szCs w:val="28"/>
        </w:rPr>
      </w:pPr>
    </w:p>
    <w:p w14:paraId="7314EF55" w14:textId="04ADEA8C" w:rsidR="00CD459C" w:rsidRPr="00E12E42" w:rsidRDefault="0091409B" w:rsidP="0091409B">
      <w:pPr>
        <w:pStyle w:val="afd"/>
        <w:ind w:firstLine="708"/>
        <w:jc w:val="both"/>
        <w:rPr>
          <w:sz w:val="24"/>
          <w:szCs w:val="24"/>
          <w:lang w:val="ru-RU"/>
        </w:rPr>
      </w:pPr>
      <w:r w:rsidRPr="00E12E42">
        <w:rPr>
          <w:bCs/>
          <w:iCs/>
          <w:sz w:val="24"/>
          <w:szCs w:val="24"/>
          <w:lang w:val="ru-RU"/>
        </w:rPr>
        <w:t>Примечание</w:t>
      </w:r>
      <w:r w:rsidR="008F7E58">
        <w:rPr>
          <w:bCs/>
          <w:iCs/>
          <w:sz w:val="24"/>
          <w:szCs w:val="24"/>
          <w:lang w:val="ru-RU"/>
        </w:rPr>
        <w:t>:</w:t>
      </w:r>
      <w:r w:rsidRPr="00E12E42">
        <w:rPr>
          <w:bCs/>
          <w:iCs/>
          <w:sz w:val="24"/>
          <w:szCs w:val="24"/>
          <w:lang w:val="ru-RU"/>
        </w:rPr>
        <w:t xml:space="preserve"> </w:t>
      </w:r>
      <w:r w:rsidR="00E12E42" w:rsidRPr="00E12E42">
        <w:rPr>
          <w:rFonts w:cs="Times New Roman"/>
          <w:sz w:val="24"/>
          <w:szCs w:val="24"/>
        </w:rPr>
        <w:t>M</w:t>
      </w:r>
      <w:r w:rsidR="00E12E42" w:rsidRPr="00E12E42">
        <w:rPr>
          <w:rFonts w:cs="Times New Roman"/>
          <w:sz w:val="24"/>
          <w:szCs w:val="24"/>
          <w:lang w:val="ru-RU"/>
        </w:rPr>
        <w:t>±ơ</w:t>
      </w:r>
      <w:r w:rsidR="00E12E42" w:rsidRPr="00E12E42">
        <w:rPr>
          <w:sz w:val="24"/>
          <w:szCs w:val="24"/>
          <w:lang w:val="ru-RU"/>
        </w:rPr>
        <w:t xml:space="preserve"> – среднее значение и </w:t>
      </w:r>
      <w:proofErr w:type="spellStart"/>
      <w:r w:rsidR="00E12E42" w:rsidRPr="00E12E42">
        <w:rPr>
          <w:sz w:val="24"/>
          <w:szCs w:val="24"/>
          <w:lang w:val="ru-RU"/>
        </w:rPr>
        <w:t>средне-квадратическое</w:t>
      </w:r>
      <w:proofErr w:type="spellEnd"/>
      <w:r w:rsidR="00E12E42" w:rsidRPr="00E12E42">
        <w:rPr>
          <w:sz w:val="24"/>
          <w:szCs w:val="24"/>
          <w:lang w:val="ru-RU"/>
        </w:rPr>
        <w:t xml:space="preserve"> отклонение,  </w:t>
      </w:r>
      <w:r w:rsidR="00E12E42" w:rsidRPr="00E12E42">
        <w:rPr>
          <w:rFonts w:cs="Times New Roman"/>
          <w:bCs/>
          <w:sz w:val="24"/>
          <w:szCs w:val="24"/>
          <w:lang w:val="ru-RU"/>
        </w:rPr>
        <w:t>±</w:t>
      </w:r>
      <w:r w:rsidR="00E12E42" w:rsidRPr="00E12E42">
        <w:rPr>
          <w:rFonts w:cs="Times New Roman"/>
          <w:bCs/>
          <w:sz w:val="24"/>
          <w:szCs w:val="24"/>
        </w:rPr>
        <w:t>m</w:t>
      </w:r>
      <w:r w:rsidR="00E12E42" w:rsidRPr="00E12E42">
        <w:rPr>
          <w:sz w:val="24"/>
          <w:szCs w:val="24"/>
          <w:lang w:val="ru-RU"/>
        </w:rPr>
        <w:t xml:space="preserve">  - ошибка </w:t>
      </w:r>
      <w:proofErr w:type="spellStart"/>
      <w:r w:rsidR="00E12E42" w:rsidRPr="00E12E42">
        <w:rPr>
          <w:sz w:val="24"/>
          <w:szCs w:val="24"/>
          <w:lang w:val="ru-RU"/>
        </w:rPr>
        <w:t>репрезентативности</w:t>
      </w:r>
      <w:proofErr w:type="spellEnd"/>
      <w:r w:rsidR="00E12E42" w:rsidRPr="00E12E42">
        <w:rPr>
          <w:sz w:val="24"/>
          <w:szCs w:val="24"/>
          <w:lang w:val="ru-RU"/>
        </w:rPr>
        <w:t xml:space="preserve">, </w:t>
      </w:r>
      <w:r w:rsidRPr="00E12E42">
        <w:rPr>
          <w:sz w:val="24"/>
          <w:szCs w:val="24"/>
          <w:lang w:val="ru-RU"/>
        </w:rPr>
        <w:t xml:space="preserve">КС – климактерический синдром, </w:t>
      </w:r>
      <w:r w:rsidR="00623CFD" w:rsidRPr="00E12E42">
        <w:rPr>
          <w:sz w:val="24"/>
          <w:szCs w:val="24"/>
          <w:lang w:val="ru-RU"/>
        </w:rPr>
        <w:t xml:space="preserve">ГЭ – </w:t>
      </w:r>
      <w:proofErr w:type="spellStart"/>
      <w:r w:rsidR="00623CFD" w:rsidRPr="00E12E42">
        <w:rPr>
          <w:sz w:val="24"/>
          <w:szCs w:val="24"/>
          <w:lang w:val="ru-RU"/>
        </w:rPr>
        <w:t>гиперплазия</w:t>
      </w:r>
      <w:proofErr w:type="spellEnd"/>
      <w:r w:rsidR="00623CFD" w:rsidRPr="00E12E42">
        <w:rPr>
          <w:sz w:val="24"/>
          <w:szCs w:val="24"/>
          <w:lang w:val="ru-RU"/>
        </w:rPr>
        <w:t xml:space="preserve"> эндометрия</w:t>
      </w:r>
      <w:r w:rsidR="00BF3E4E" w:rsidRPr="00E12E42">
        <w:rPr>
          <w:sz w:val="24"/>
          <w:szCs w:val="24"/>
          <w:lang w:val="ru-RU"/>
        </w:rPr>
        <w:t>,</w:t>
      </w:r>
      <w:r w:rsidR="00623CFD" w:rsidRPr="00E12E42">
        <w:rPr>
          <w:sz w:val="24"/>
          <w:szCs w:val="24"/>
          <w:lang w:val="ru-RU"/>
        </w:rPr>
        <w:t xml:space="preserve"> </w:t>
      </w:r>
      <w:r w:rsidRPr="00E12E42">
        <w:rPr>
          <w:sz w:val="24"/>
          <w:szCs w:val="24"/>
          <w:lang w:val="ru-RU"/>
        </w:rPr>
        <w:t>р</w:t>
      </w:r>
      <w:r w:rsidRPr="00E12E42">
        <w:rPr>
          <w:sz w:val="24"/>
          <w:szCs w:val="24"/>
          <w:vertAlign w:val="subscript"/>
          <w:lang w:val="ru-RU"/>
        </w:rPr>
        <w:t xml:space="preserve">1,2 - </w:t>
      </w:r>
      <w:r w:rsidRPr="00E12E42">
        <w:rPr>
          <w:sz w:val="24"/>
          <w:szCs w:val="24"/>
          <w:lang w:val="ru-RU"/>
        </w:rPr>
        <w:t xml:space="preserve">достоверность различий </w:t>
      </w:r>
      <w:r w:rsidR="00623CFD" w:rsidRPr="00E12E42">
        <w:rPr>
          <w:sz w:val="24"/>
          <w:szCs w:val="24"/>
          <w:lang w:val="ru-RU"/>
        </w:rPr>
        <w:t>между группами до и после лечения</w:t>
      </w:r>
      <w:r w:rsidRPr="00E12E42">
        <w:rPr>
          <w:sz w:val="24"/>
          <w:szCs w:val="24"/>
          <w:lang w:val="ru-RU"/>
        </w:rPr>
        <w:t>, р</w:t>
      </w:r>
      <w:r w:rsidRPr="00E12E42">
        <w:rPr>
          <w:sz w:val="24"/>
          <w:szCs w:val="24"/>
          <w:vertAlign w:val="subscript"/>
          <w:lang w:val="ru-RU"/>
        </w:rPr>
        <w:t xml:space="preserve">1,3 – </w:t>
      </w:r>
      <w:r w:rsidRPr="00E12E42">
        <w:rPr>
          <w:sz w:val="24"/>
          <w:szCs w:val="24"/>
          <w:lang w:val="ru-RU"/>
        </w:rPr>
        <w:t>достоверность различий между</w:t>
      </w:r>
      <w:r w:rsidR="00623CFD" w:rsidRPr="00E12E42">
        <w:rPr>
          <w:sz w:val="24"/>
          <w:szCs w:val="24"/>
          <w:lang w:val="ru-RU"/>
        </w:rPr>
        <w:t xml:space="preserve"> показателями после лечения с показателями женщин, не </w:t>
      </w:r>
      <w:r w:rsidR="00DF3FE0" w:rsidRPr="00E12E42">
        <w:rPr>
          <w:sz w:val="24"/>
          <w:szCs w:val="24"/>
          <w:lang w:val="ru-RU"/>
        </w:rPr>
        <w:t xml:space="preserve">имеющих </w:t>
      </w:r>
      <w:proofErr w:type="spellStart"/>
      <w:r w:rsidR="00DF3FE0" w:rsidRPr="00E12E42">
        <w:rPr>
          <w:sz w:val="24"/>
          <w:szCs w:val="24"/>
          <w:lang w:val="ru-RU"/>
        </w:rPr>
        <w:t>гиперплазии</w:t>
      </w:r>
      <w:proofErr w:type="spellEnd"/>
      <w:r w:rsidR="00DF3FE0" w:rsidRPr="00E12E42">
        <w:rPr>
          <w:sz w:val="24"/>
          <w:szCs w:val="24"/>
          <w:lang w:val="ru-RU"/>
        </w:rPr>
        <w:t xml:space="preserve"> эндометрия</w:t>
      </w:r>
      <w:r w:rsidR="00CD459C" w:rsidRPr="00E12E42">
        <w:rPr>
          <w:sz w:val="24"/>
          <w:szCs w:val="24"/>
          <w:lang w:val="ru-RU"/>
        </w:rPr>
        <w:t>, р</w:t>
      </w:r>
      <w:r w:rsidR="00CD459C" w:rsidRPr="00E12E42">
        <w:rPr>
          <w:sz w:val="24"/>
          <w:szCs w:val="24"/>
          <w:vertAlign w:val="subscript"/>
          <w:lang w:val="ru-RU"/>
        </w:rPr>
        <w:t>2</w:t>
      </w:r>
      <w:r w:rsidR="00CD459C" w:rsidRPr="00E12E42">
        <w:rPr>
          <w:szCs w:val="28"/>
          <w:vertAlign w:val="subscript"/>
          <w:lang w:val="ru-RU"/>
        </w:rPr>
        <w:t xml:space="preserve">,3 - </w:t>
      </w:r>
      <w:r w:rsidR="00CD459C" w:rsidRPr="00E12E42">
        <w:rPr>
          <w:sz w:val="24"/>
          <w:szCs w:val="24"/>
          <w:lang w:val="ru-RU"/>
        </w:rPr>
        <w:t xml:space="preserve">достоверность различий между группой женщин, не имеющих </w:t>
      </w:r>
      <w:proofErr w:type="spellStart"/>
      <w:r w:rsidR="00CD459C" w:rsidRPr="00E12E42">
        <w:rPr>
          <w:sz w:val="24"/>
          <w:szCs w:val="24"/>
          <w:lang w:val="ru-RU"/>
        </w:rPr>
        <w:t>гиперплазии</w:t>
      </w:r>
      <w:proofErr w:type="spellEnd"/>
      <w:r w:rsidR="00CD459C" w:rsidRPr="00E12E42">
        <w:rPr>
          <w:sz w:val="24"/>
          <w:szCs w:val="24"/>
          <w:lang w:val="ru-RU"/>
        </w:rPr>
        <w:t xml:space="preserve"> эндометрия и группой до лечения, </w:t>
      </w:r>
      <w:r w:rsidR="002920D3" w:rsidRPr="00E12E42">
        <w:rPr>
          <w:sz w:val="24"/>
          <w:szCs w:val="24"/>
          <w:lang w:val="ru-RU"/>
        </w:rPr>
        <w:t xml:space="preserve">достоверность различий - </w:t>
      </w:r>
      <w:r w:rsidR="00CD459C" w:rsidRPr="00E12E42">
        <w:rPr>
          <w:sz w:val="24"/>
          <w:szCs w:val="24"/>
          <w:lang w:val="ru-RU"/>
        </w:rPr>
        <w:t>* - р</w:t>
      </w:r>
      <w:r w:rsidR="00CD459C" w:rsidRPr="00E12E42">
        <w:rPr>
          <w:rFonts w:cs="Times New Roman"/>
          <w:sz w:val="24"/>
          <w:szCs w:val="24"/>
          <w:lang w:val="ru-RU"/>
        </w:rPr>
        <w:t>&gt;</w:t>
      </w:r>
      <w:r w:rsidR="00CD459C" w:rsidRPr="00E12E42">
        <w:rPr>
          <w:sz w:val="24"/>
          <w:szCs w:val="24"/>
          <w:lang w:val="ru-RU"/>
        </w:rPr>
        <w:t>0,05, ** - р</w:t>
      </w:r>
      <w:r w:rsidR="00CD459C" w:rsidRPr="00E12E42">
        <w:rPr>
          <w:rFonts w:cs="Times New Roman"/>
          <w:sz w:val="24"/>
          <w:szCs w:val="24"/>
          <w:lang w:val="ru-RU"/>
        </w:rPr>
        <w:t>&lt;</w:t>
      </w:r>
      <w:r w:rsidR="00CD459C" w:rsidRPr="00E12E42">
        <w:rPr>
          <w:sz w:val="24"/>
          <w:szCs w:val="24"/>
          <w:lang w:val="ru-RU"/>
        </w:rPr>
        <w:t>0,05, *** - р</w:t>
      </w:r>
      <w:r w:rsidR="00CD459C" w:rsidRPr="00E12E42">
        <w:rPr>
          <w:rFonts w:cs="Times New Roman"/>
          <w:sz w:val="24"/>
          <w:szCs w:val="24"/>
          <w:lang w:val="ru-RU"/>
        </w:rPr>
        <w:t>&lt;</w:t>
      </w:r>
      <w:r w:rsidR="00CD459C" w:rsidRPr="00E12E42">
        <w:rPr>
          <w:sz w:val="24"/>
          <w:szCs w:val="24"/>
          <w:lang w:val="ru-RU"/>
        </w:rPr>
        <w:t>0,01, **** -р</w:t>
      </w:r>
      <w:r w:rsidR="00CD459C" w:rsidRPr="00E12E42">
        <w:rPr>
          <w:rFonts w:cs="Times New Roman"/>
          <w:sz w:val="24"/>
          <w:szCs w:val="24"/>
          <w:lang w:val="ru-RU"/>
        </w:rPr>
        <w:t>&lt;</w:t>
      </w:r>
      <w:r w:rsidR="00CD459C" w:rsidRPr="00E12E42">
        <w:rPr>
          <w:sz w:val="24"/>
          <w:szCs w:val="24"/>
          <w:lang w:val="ru-RU"/>
        </w:rPr>
        <w:t>0,001.</w:t>
      </w:r>
    </w:p>
    <w:p w14:paraId="23311850" w14:textId="77777777" w:rsidR="00CD459C" w:rsidRPr="00E12E42" w:rsidRDefault="00CD459C" w:rsidP="00095C38">
      <w:pPr>
        <w:pStyle w:val="a5"/>
        <w:spacing w:before="0" w:after="0" w:line="240" w:lineRule="auto"/>
        <w:ind w:right="23" w:firstLine="284"/>
        <w:jc w:val="both"/>
        <w:rPr>
          <w:rFonts w:cs="Times New Roman"/>
          <w:sz w:val="28"/>
          <w:szCs w:val="28"/>
        </w:rPr>
      </w:pPr>
    </w:p>
    <w:p w14:paraId="05E9CBEC" w14:textId="6F46E985" w:rsidR="00623CFD" w:rsidRPr="009014AB" w:rsidRDefault="00DF3FE0" w:rsidP="00CD459C">
      <w:pPr>
        <w:pStyle w:val="a5"/>
        <w:spacing w:before="30" w:after="0" w:line="360" w:lineRule="auto"/>
        <w:ind w:right="23"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</w:t>
      </w:r>
      <w:r w:rsidR="00623CFD" w:rsidRPr="009014AB">
        <w:rPr>
          <w:rFonts w:cs="Times New Roman"/>
          <w:sz w:val="28"/>
          <w:szCs w:val="28"/>
        </w:rPr>
        <w:t xml:space="preserve">екоторые показатели </w:t>
      </w:r>
      <w:proofErr w:type="spellStart"/>
      <w:r w:rsidR="00623CFD" w:rsidRPr="009014AB">
        <w:rPr>
          <w:rFonts w:cs="Times New Roman"/>
          <w:sz w:val="28"/>
          <w:szCs w:val="28"/>
        </w:rPr>
        <w:t>фагоцита</w:t>
      </w:r>
      <w:r w:rsidR="00612871" w:rsidRPr="009014AB">
        <w:rPr>
          <w:rFonts w:cs="Times New Roman"/>
          <w:sz w:val="28"/>
          <w:szCs w:val="28"/>
        </w:rPr>
        <w:t>рного</w:t>
      </w:r>
      <w:proofErr w:type="spellEnd"/>
      <w:r w:rsidR="00612871" w:rsidRPr="009014AB">
        <w:rPr>
          <w:rFonts w:cs="Times New Roman"/>
          <w:sz w:val="28"/>
          <w:szCs w:val="28"/>
        </w:rPr>
        <w:t xml:space="preserve"> иммунитета, в частности, </w:t>
      </w:r>
      <w:r w:rsidR="00623CFD" w:rsidRPr="009014AB">
        <w:rPr>
          <w:rFonts w:cs="Times New Roman"/>
          <w:sz w:val="28"/>
          <w:szCs w:val="28"/>
        </w:rPr>
        <w:t>количе</w:t>
      </w:r>
      <w:r w:rsidR="004956AE">
        <w:rPr>
          <w:rFonts w:cs="Times New Roman"/>
          <w:sz w:val="28"/>
          <w:szCs w:val="28"/>
        </w:rPr>
        <w:t xml:space="preserve">ство клеток, </w:t>
      </w:r>
      <w:proofErr w:type="spellStart"/>
      <w:r w:rsidR="00612871" w:rsidRPr="009014AB">
        <w:rPr>
          <w:rFonts w:cs="Times New Roman"/>
          <w:sz w:val="28"/>
          <w:szCs w:val="28"/>
        </w:rPr>
        <w:t>экспрессирующих</w:t>
      </w:r>
      <w:proofErr w:type="spellEnd"/>
      <w:r w:rsidR="00612871" w:rsidRPr="009014AB">
        <w:rPr>
          <w:rFonts w:cs="Times New Roman"/>
          <w:sz w:val="28"/>
          <w:szCs w:val="28"/>
        </w:rPr>
        <w:t xml:space="preserve"> Е</w:t>
      </w:r>
      <w:r w:rsidR="003944A9">
        <w:rPr>
          <w:rFonts w:cs="Times New Roman"/>
          <w:sz w:val="28"/>
          <w:szCs w:val="28"/>
        </w:rPr>
        <w:t>-</w:t>
      </w:r>
      <w:r w:rsidR="00B55B0D" w:rsidRPr="009014AB">
        <w:rPr>
          <w:rFonts w:cs="Times New Roman"/>
          <w:sz w:val="28"/>
          <w:szCs w:val="28"/>
        </w:rPr>
        <w:t>рецепторы и количество</w:t>
      </w:r>
      <w:r w:rsidR="00623CFD" w:rsidRPr="009014AB">
        <w:rPr>
          <w:rFonts w:cs="Times New Roman"/>
          <w:sz w:val="28"/>
          <w:szCs w:val="28"/>
        </w:rPr>
        <w:t xml:space="preserve"> </w:t>
      </w:r>
      <w:proofErr w:type="spellStart"/>
      <w:r w:rsidR="00623CFD" w:rsidRPr="009014AB">
        <w:rPr>
          <w:rFonts w:cs="Times New Roman"/>
          <w:sz w:val="28"/>
          <w:szCs w:val="28"/>
        </w:rPr>
        <w:t>нейтрофилов</w:t>
      </w:r>
      <w:proofErr w:type="spellEnd"/>
      <w:r w:rsidR="00623CFD" w:rsidRPr="009014AB">
        <w:rPr>
          <w:rFonts w:cs="Times New Roman"/>
          <w:sz w:val="28"/>
          <w:szCs w:val="28"/>
        </w:rPr>
        <w:t xml:space="preserve">, содержащих в гранулах </w:t>
      </w:r>
      <w:proofErr w:type="spellStart"/>
      <w:r w:rsidR="003C197B" w:rsidRPr="009014AB">
        <w:rPr>
          <w:rFonts w:cs="Times New Roman"/>
          <w:sz w:val="28"/>
          <w:szCs w:val="28"/>
        </w:rPr>
        <w:t>реакционноспособные</w:t>
      </w:r>
      <w:proofErr w:type="spellEnd"/>
      <w:r w:rsidR="00623CFD" w:rsidRPr="009014AB">
        <w:rPr>
          <w:rFonts w:cs="Times New Roman"/>
          <w:sz w:val="28"/>
          <w:szCs w:val="28"/>
        </w:rPr>
        <w:t xml:space="preserve"> активные формы кислорода на фоне ЛНГ</w:t>
      </w:r>
      <w:r w:rsidR="00332958">
        <w:rPr>
          <w:rFonts w:cs="Times New Roman"/>
          <w:sz w:val="28"/>
          <w:szCs w:val="28"/>
        </w:rPr>
        <w:t xml:space="preserve"> </w:t>
      </w:r>
      <w:r w:rsidR="00623CFD" w:rsidRPr="009014AB">
        <w:rPr>
          <w:rFonts w:cs="Times New Roman"/>
          <w:sz w:val="28"/>
          <w:szCs w:val="28"/>
        </w:rPr>
        <w:t>системы</w:t>
      </w:r>
      <w:r w:rsidR="00332958">
        <w:rPr>
          <w:rFonts w:cs="Times New Roman"/>
          <w:sz w:val="28"/>
          <w:szCs w:val="28"/>
        </w:rPr>
        <w:t>,</w:t>
      </w:r>
      <w:r w:rsidR="00623CFD" w:rsidRPr="009014AB">
        <w:rPr>
          <w:rFonts w:cs="Times New Roman"/>
          <w:sz w:val="28"/>
          <w:szCs w:val="28"/>
        </w:rPr>
        <w:t xml:space="preserve"> приблизились к значениям группы пациенто</w:t>
      </w:r>
      <w:r w:rsidR="00620D42">
        <w:rPr>
          <w:rFonts w:cs="Times New Roman"/>
          <w:sz w:val="28"/>
          <w:szCs w:val="28"/>
        </w:rPr>
        <w:t>в</w:t>
      </w:r>
      <w:r w:rsidR="00623CFD" w:rsidRPr="009014AB">
        <w:rPr>
          <w:rFonts w:cs="Times New Roman"/>
          <w:sz w:val="28"/>
          <w:szCs w:val="28"/>
        </w:rPr>
        <w:t xml:space="preserve"> с патологическим </w:t>
      </w:r>
      <w:proofErr w:type="spellStart"/>
      <w:r w:rsidR="00623CFD" w:rsidRPr="009014AB">
        <w:rPr>
          <w:rFonts w:cs="Times New Roman"/>
          <w:sz w:val="28"/>
          <w:szCs w:val="28"/>
        </w:rPr>
        <w:t>климактерием</w:t>
      </w:r>
      <w:proofErr w:type="spellEnd"/>
      <w:r w:rsidR="00623CFD" w:rsidRPr="009014AB">
        <w:rPr>
          <w:rFonts w:cs="Times New Roman"/>
          <w:sz w:val="28"/>
          <w:szCs w:val="28"/>
        </w:rPr>
        <w:t xml:space="preserve">, но не имеющих </w:t>
      </w:r>
      <w:proofErr w:type="spellStart"/>
      <w:r w:rsidR="00623CFD" w:rsidRPr="009014AB">
        <w:rPr>
          <w:rFonts w:cs="Times New Roman"/>
          <w:sz w:val="28"/>
          <w:szCs w:val="28"/>
        </w:rPr>
        <w:t>гиперплазии</w:t>
      </w:r>
      <w:proofErr w:type="spellEnd"/>
      <w:r w:rsidR="00623CFD" w:rsidRPr="009014AB">
        <w:rPr>
          <w:rFonts w:cs="Times New Roman"/>
          <w:sz w:val="28"/>
          <w:szCs w:val="28"/>
        </w:rPr>
        <w:t xml:space="preserve"> эндометрия</w:t>
      </w:r>
      <w:r w:rsidR="00D65A8F">
        <w:rPr>
          <w:rFonts w:cs="Times New Roman"/>
          <w:sz w:val="28"/>
          <w:szCs w:val="28"/>
        </w:rPr>
        <w:t xml:space="preserve"> [259]</w:t>
      </w:r>
      <w:r w:rsidR="00623CFD" w:rsidRPr="009014AB">
        <w:rPr>
          <w:rFonts w:cs="Times New Roman"/>
          <w:sz w:val="28"/>
          <w:szCs w:val="28"/>
        </w:rPr>
        <w:t xml:space="preserve">. </w:t>
      </w:r>
    </w:p>
    <w:p w14:paraId="7540E33D" w14:textId="78CB1ADB" w:rsidR="00A32A21" w:rsidRPr="004956AE" w:rsidRDefault="00623CFD" w:rsidP="00620D42">
      <w:pPr>
        <w:spacing w:before="30" w:after="360" w:line="360" w:lineRule="auto"/>
        <w:ind w:firstLine="708"/>
        <w:jc w:val="both"/>
        <w:rPr>
          <w:rFonts w:cs="Times New Roman"/>
          <w:szCs w:val="28"/>
          <w:lang w:val="ru-RU"/>
        </w:rPr>
      </w:pPr>
      <w:proofErr w:type="spellStart"/>
      <w:r w:rsidRPr="009014AB">
        <w:rPr>
          <w:rFonts w:cs="Times New Roman"/>
          <w:b/>
          <w:bCs/>
          <w:i/>
          <w:iCs/>
          <w:szCs w:val="28"/>
          <w:lang w:val="ru-RU"/>
        </w:rPr>
        <w:t>Гуморальный</w:t>
      </w:r>
      <w:proofErr w:type="spellEnd"/>
      <w:r w:rsidRPr="009014AB">
        <w:rPr>
          <w:rFonts w:cs="Times New Roman"/>
          <w:b/>
          <w:bCs/>
          <w:i/>
          <w:iCs/>
          <w:szCs w:val="28"/>
          <w:lang w:val="ru-RU"/>
        </w:rPr>
        <w:t xml:space="preserve"> иммунитет.</w:t>
      </w:r>
      <w:r w:rsidRPr="009014AB">
        <w:rPr>
          <w:rFonts w:cs="Times New Roman"/>
          <w:color w:val="993300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У пациенто</w:t>
      </w:r>
      <w:r w:rsidR="00CD459C">
        <w:rPr>
          <w:rFonts w:cs="Times New Roman"/>
          <w:szCs w:val="28"/>
          <w:lang w:val="ru-RU"/>
        </w:rPr>
        <w:t>в</w:t>
      </w:r>
      <w:r w:rsidRPr="009014AB">
        <w:rPr>
          <w:rFonts w:cs="Times New Roman"/>
          <w:szCs w:val="28"/>
          <w:lang w:val="ru-RU"/>
        </w:rPr>
        <w:t xml:space="preserve"> с </w:t>
      </w:r>
      <w:proofErr w:type="spellStart"/>
      <w:r w:rsidRPr="009014AB">
        <w:rPr>
          <w:rFonts w:cs="Times New Roman"/>
          <w:szCs w:val="28"/>
          <w:lang w:val="ru-RU"/>
        </w:rPr>
        <w:t>гиперпластической</w:t>
      </w:r>
      <w:proofErr w:type="spellEnd"/>
      <w:r w:rsidRPr="009014AB">
        <w:rPr>
          <w:rFonts w:cs="Times New Roman"/>
          <w:szCs w:val="28"/>
          <w:lang w:val="ru-RU"/>
        </w:rPr>
        <w:t xml:space="preserve"> трансформацией эндоме</w:t>
      </w:r>
      <w:r w:rsidR="004956AE">
        <w:rPr>
          <w:rFonts w:cs="Times New Roman"/>
          <w:szCs w:val="28"/>
          <w:lang w:val="ru-RU"/>
        </w:rPr>
        <w:t xml:space="preserve">трия на фоне </w:t>
      </w:r>
      <w:proofErr w:type="spellStart"/>
      <w:r w:rsidR="004956AE">
        <w:rPr>
          <w:rFonts w:cs="Times New Roman"/>
          <w:szCs w:val="28"/>
          <w:lang w:val="ru-RU"/>
        </w:rPr>
        <w:t>микродозированного</w:t>
      </w:r>
      <w:proofErr w:type="spellEnd"/>
      <w:r w:rsidRPr="009014AB">
        <w:rPr>
          <w:rFonts w:cs="Times New Roman"/>
          <w:szCs w:val="28"/>
          <w:lang w:val="ru-RU"/>
        </w:rPr>
        <w:t xml:space="preserve"> локального воздействия </w:t>
      </w:r>
      <w:proofErr w:type="spellStart"/>
      <w:r w:rsidRPr="009014AB">
        <w:rPr>
          <w:rFonts w:cs="Times New Roman"/>
          <w:szCs w:val="28"/>
          <w:lang w:val="ru-RU"/>
        </w:rPr>
        <w:t>левоноргестрела</w:t>
      </w:r>
      <w:proofErr w:type="spellEnd"/>
      <w:r w:rsidRPr="009014AB">
        <w:rPr>
          <w:rFonts w:cs="Times New Roman"/>
          <w:szCs w:val="28"/>
          <w:lang w:val="ru-RU"/>
        </w:rPr>
        <w:t>, зарегистрировано статистически значимое повышение В</w:t>
      </w:r>
      <w:r w:rsidR="00332958">
        <w:rPr>
          <w:rFonts w:cs="Times New Roman"/>
          <w:szCs w:val="28"/>
          <w:lang w:val="ru-RU"/>
        </w:rPr>
        <w:t>-</w:t>
      </w:r>
      <w:r w:rsidRPr="009014AB">
        <w:rPr>
          <w:rFonts w:cs="Times New Roman"/>
          <w:szCs w:val="28"/>
          <w:lang w:val="ru-RU"/>
        </w:rPr>
        <w:t>лимфоцитов</w:t>
      </w:r>
      <w:r w:rsidR="00095C38">
        <w:rPr>
          <w:rFonts w:cs="Times New Roman"/>
          <w:szCs w:val="28"/>
          <w:lang w:val="ru-RU"/>
        </w:rPr>
        <w:t xml:space="preserve"> (</w:t>
      </w:r>
      <w:r w:rsidR="00095C38">
        <w:rPr>
          <w:rFonts w:cs="Times New Roman"/>
          <w:bCs/>
          <w:szCs w:val="28"/>
          <w:lang w:val="ru-RU"/>
        </w:rPr>
        <w:t>таблица 6</w:t>
      </w:r>
      <w:r w:rsidR="00095C38" w:rsidRPr="00076A36">
        <w:rPr>
          <w:rFonts w:cs="Times New Roman"/>
          <w:bCs/>
          <w:szCs w:val="28"/>
          <w:lang w:val="ru-RU"/>
        </w:rPr>
        <w:t>.1.2</w:t>
      </w:r>
      <w:r w:rsidR="00095C38">
        <w:rPr>
          <w:rFonts w:cs="Times New Roman"/>
          <w:szCs w:val="28"/>
          <w:lang w:val="ru-RU"/>
        </w:rPr>
        <w:t xml:space="preserve">). </w:t>
      </w:r>
    </w:p>
    <w:p w14:paraId="352C2427" w14:textId="58AFE73D" w:rsidR="00F2214F" w:rsidRDefault="00BE7AD3" w:rsidP="00076A36">
      <w:pPr>
        <w:pStyle w:val="a5"/>
        <w:spacing w:before="0" w:after="0" w:line="360" w:lineRule="auto"/>
        <w:ind w:firstLine="0"/>
        <w:jc w:val="both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>Таблица 6</w:t>
      </w:r>
      <w:r w:rsidR="00623CFD" w:rsidRPr="009014AB">
        <w:rPr>
          <w:rFonts w:cs="Times New Roman"/>
          <w:bCs/>
          <w:sz w:val="28"/>
          <w:szCs w:val="28"/>
        </w:rPr>
        <w:t>.1.</w:t>
      </w:r>
      <w:r w:rsidR="003C197B" w:rsidRPr="009014AB">
        <w:rPr>
          <w:rFonts w:cs="Times New Roman"/>
          <w:bCs/>
          <w:sz w:val="28"/>
          <w:szCs w:val="28"/>
        </w:rPr>
        <w:t xml:space="preserve">2 </w:t>
      </w:r>
      <w:r w:rsidR="00076A36">
        <w:rPr>
          <w:rFonts w:cs="Times New Roman"/>
          <w:bCs/>
          <w:sz w:val="28"/>
          <w:szCs w:val="28"/>
        </w:rPr>
        <w:t xml:space="preserve">- </w:t>
      </w:r>
      <w:r w:rsidR="003C197B" w:rsidRPr="009014AB">
        <w:rPr>
          <w:rFonts w:cs="Times New Roman"/>
          <w:bCs/>
          <w:sz w:val="28"/>
          <w:szCs w:val="28"/>
        </w:rPr>
        <w:t>Влияние</w:t>
      </w:r>
      <w:r w:rsidR="00623CFD" w:rsidRPr="009014AB">
        <w:rPr>
          <w:rFonts w:cs="Times New Roman"/>
          <w:bCs/>
          <w:sz w:val="28"/>
          <w:szCs w:val="28"/>
        </w:rPr>
        <w:t xml:space="preserve"> ЛНГ</w:t>
      </w:r>
      <w:r w:rsidR="00360666">
        <w:rPr>
          <w:rFonts w:cs="Times New Roman"/>
          <w:bCs/>
          <w:sz w:val="28"/>
          <w:szCs w:val="28"/>
        </w:rPr>
        <w:t xml:space="preserve"> </w:t>
      </w:r>
      <w:r w:rsidR="00332958">
        <w:rPr>
          <w:rFonts w:cs="Times New Roman"/>
          <w:bCs/>
          <w:sz w:val="28"/>
          <w:szCs w:val="28"/>
        </w:rPr>
        <w:t>ВМС</w:t>
      </w:r>
      <w:r w:rsidR="004956AE">
        <w:rPr>
          <w:rFonts w:cs="Times New Roman"/>
          <w:bCs/>
          <w:sz w:val="28"/>
          <w:szCs w:val="28"/>
        </w:rPr>
        <w:t xml:space="preserve"> на состояние </w:t>
      </w:r>
      <w:proofErr w:type="spellStart"/>
      <w:r w:rsidR="004956AE">
        <w:rPr>
          <w:rFonts w:cs="Times New Roman"/>
          <w:bCs/>
          <w:sz w:val="28"/>
          <w:szCs w:val="28"/>
        </w:rPr>
        <w:t>гуморального</w:t>
      </w:r>
      <w:proofErr w:type="spellEnd"/>
      <w:r w:rsidR="004956AE">
        <w:rPr>
          <w:rFonts w:cs="Times New Roman"/>
          <w:bCs/>
          <w:sz w:val="28"/>
          <w:szCs w:val="28"/>
        </w:rPr>
        <w:t xml:space="preserve"> </w:t>
      </w:r>
      <w:r w:rsidR="00623CFD" w:rsidRPr="009014AB">
        <w:rPr>
          <w:rFonts w:cs="Times New Roman"/>
          <w:bCs/>
          <w:sz w:val="28"/>
          <w:szCs w:val="28"/>
        </w:rPr>
        <w:t xml:space="preserve">иммунитета у женщин с </w:t>
      </w:r>
      <w:r w:rsidR="007E1F6C">
        <w:rPr>
          <w:rFonts w:cs="Times New Roman"/>
          <w:bCs/>
          <w:sz w:val="28"/>
          <w:szCs w:val="28"/>
        </w:rPr>
        <w:t>климактерическим синдромом</w:t>
      </w:r>
      <w:r w:rsidR="003C197B" w:rsidRPr="009014AB">
        <w:rPr>
          <w:rFonts w:cs="Times New Roman"/>
          <w:bCs/>
          <w:sz w:val="28"/>
          <w:szCs w:val="28"/>
        </w:rPr>
        <w:t xml:space="preserve"> на фоне</w:t>
      </w:r>
      <w:r w:rsidR="00623CFD" w:rsidRPr="009014AB">
        <w:rPr>
          <w:rFonts w:cs="Times New Roman"/>
          <w:bCs/>
          <w:sz w:val="28"/>
          <w:szCs w:val="28"/>
        </w:rPr>
        <w:t xml:space="preserve"> </w:t>
      </w:r>
      <w:r w:rsidR="00332958">
        <w:rPr>
          <w:rFonts w:cs="Times New Roman"/>
          <w:bCs/>
          <w:sz w:val="28"/>
          <w:szCs w:val="28"/>
        </w:rPr>
        <w:t>ГЭ</w:t>
      </w:r>
      <w:r w:rsidR="00F2214F">
        <w:rPr>
          <w:rFonts w:cs="Times New Roman"/>
          <w:bCs/>
          <w:sz w:val="28"/>
          <w:szCs w:val="28"/>
        </w:rPr>
        <w:t xml:space="preserve"> (</w:t>
      </w:r>
      <w:r w:rsidR="00F2214F">
        <w:rPr>
          <w:rFonts w:cs="Times New Roman"/>
          <w:bCs/>
          <w:sz w:val="28"/>
          <w:szCs w:val="28"/>
          <w:lang w:val="en-US"/>
        </w:rPr>
        <w:t>n</w:t>
      </w:r>
      <w:r w:rsidR="00F2214F" w:rsidRPr="00F2214F">
        <w:rPr>
          <w:rFonts w:cs="Times New Roman"/>
          <w:bCs/>
          <w:sz w:val="28"/>
          <w:szCs w:val="28"/>
        </w:rPr>
        <w:t>=176</w:t>
      </w:r>
      <w:r w:rsidR="00F2214F">
        <w:rPr>
          <w:rFonts w:cs="Times New Roman"/>
          <w:bCs/>
          <w:sz w:val="28"/>
          <w:szCs w:val="28"/>
        </w:rPr>
        <w:t xml:space="preserve">) </w:t>
      </w:r>
      <w:r w:rsidR="00623CFD" w:rsidRPr="009014AB">
        <w:rPr>
          <w:rFonts w:cs="Times New Roman"/>
          <w:bCs/>
          <w:sz w:val="28"/>
          <w:szCs w:val="28"/>
        </w:rPr>
        <w:t xml:space="preserve"> </w:t>
      </w:r>
    </w:p>
    <w:p w14:paraId="4AEC9221" w14:textId="77777777" w:rsidR="0030277C" w:rsidRPr="009014AB" w:rsidRDefault="0030277C" w:rsidP="0030277C">
      <w:pPr>
        <w:pStyle w:val="a5"/>
        <w:spacing w:before="0" w:after="0" w:line="240" w:lineRule="auto"/>
        <w:ind w:firstLine="0"/>
        <w:jc w:val="both"/>
        <w:rPr>
          <w:rFonts w:cs="Times New Roman"/>
          <w:bCs/>
          <w:sz w:val="28"/>
          <w:szCs w:val="28"/>
        </w:rPr>
      </w:pPr>
    </w:p>
    <w:tbl>
      <w:tblPr>
        <w:tblW w:w="9643" w:type="dxa"/>
        <w:tblInd w:w="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7"/>
        <w:gridCol w:w="2039"/>
        <w:gridCol w:w="992"/>
        <w:gridCol w:w="851"/>
        <w:gridCol w:w="992"/>
        <w:gridCol w:w="850"/>
        <w:gridCol w:w="993"/>
        <w:gridCol w:w="850"/>
        <w:gridCol w:w="1559"/>
      </w:tblGrid>
      <w:tr w:rsidR="00E12E42" w:rsidRPr="00E12E42" w14:paraId="1AF7E4C1" w14:textId="29065E41" w:rsidTr="007E1F6C">
        <w:trPr>
          <w:trHeight w:val="1543"/>
        </w:trPr>
        <w:tc>
          <w:tcPr>
            <w:tcW w:w="517" w:type="dxa"/>
            <w:vMerge w:val="restart"/>
          </w:tcPr>
          <w:p w14:paraId="55E18891" w14:textId="560361AE" w:rsidR="00E12E42" w:rsidRPr="003C197B" w:rsidRDefault="00E12E42" w:rsidP="00F2214F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>
              <w:rPr>
                <w:bCs/>
                <w:szCs w:val="28"/>
                <w:lang w:val="ru-RU"/>
              </w:rPr>
              <w:t xml:space="preserve">№ </w:t>
            </w:r>
            <w:proofErr w:type="spellStart"/>
            <w:r>
              <w:rPr>
                <w:bCs/>
                <w:szCs w:val="28"/>
                <w:lang w:val="ru-RU"/>
              </w:rPr>
              <w:t>пп</w:t>
            </w:r>
            <w:proofErr w:type="spellEnd"/>
          </w:p>
        </w:tc>
        <w:tc>
          <w:tcPr>
            <w:tcW w:w="2039" w:type="dxa"/>
            <w:vMerge w:val="restart"/>
            <w:shd w:val="clear" w:color="auto" w:fill="auto"/>
          </w:tcPr>
          <w:p w14:paraId="0F96F581" w14:textId="4736869E" w:rsidR="00E12E42" w:rsidRPr="003C197B" w:rsidRDefault="00E12E42" w:rsidP="00F2214F">
            <w:pPr>
              <w:pStyle w:val="afd"/>
              <w:jc w:val="center"/>
              <w:rPr>
                <w:bCs/>
                <w:szCs w:val="28"/>
              </w:rPr>
            </w:pPr>
            <w:r w:rsidRPr="003C197B">
              <w:rPr>
                <w:bCs/>
                <w:szCs w:val="28"/>
              </w:rPr>
              <w:t>Показател</w:t>
            </w:r>
            <w:r>
              <w:rPr>
                <w:bCs/>
                <w:szCs w:val="28"/>
                <w:lang w:val="ru-RU"/>
              </w:rPr>
              <w:t>ь</w:t>
            </w:r>
            <w:r w:rsidRPr="003C197B">
              <w:rPr>
                <w:bCs/>
                <w:szCs w:val="28"/>
              </w:rPr>
              <w:t xml:space="preserve"> гуморального звена иммунитета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2D551029" w14:textId="25CE15AE" w:rsidR="00E12E42" w:rsidRPr="003C197B" w:rsidRDefault="00E12E42" w:rsidP="00F2214F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 w:rsidRPr="003C197B">
              <w:rPr>
                <w:bCs/>
                <w:szCs w:val="28"/>
                <w:lang w:val="ru-RU"/>
              </w:rPr>
              <w:t xml:space="preserve">Группа женщин с КС+ ГЭ на фоне ЛНГ-ВМС, </w:t>
            </w:r>
            <w:r>
              <w:rPr>
                <w:bCs/>
                <w:szCs w:val="28"/>
              </w:rPr>
              <w:t>n</w:t>
            </w:r>
            <w:r w:rsidRPr="003C197B">
              <w:rPr>
                <w:bCs/>
                <w:szCs w:val="28"/>
                <w:lang w:val="ru-RU"/>
              </w:rPr>
              <w:t>=43</w:t>
            </w:r>
          </w:p>
        </w:tc>
        <w:tc>
          <w:tcPr>
            <w:tcW w:w="1842" w:type="dxa"/>
            <w:gridSpan w:val="2"/>
            <w:shd w:val="clear" w:color="auto" w:fill="auto"/>
          </w:tcPr>
          <w:p w14:paraId="3359B482" w14:textId="035BEDCE" w:rsidR="00E12E42" w:rsidRPr="003C197B" w:rsidRDefault="00E12E42" w:rsidP="00F2214F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 w:rsidRPr="003C197B">
              <w:rPr>
                <w:bCs/>
                <w:szCs w:val="28"/>
                <w:lang w:val="ru-RU"/>
              </w:rPr>
              <w:t xml:space="preserve">Группа женщин с КС без ГЭ, </w:t>
            </w:r>
            <w:r>
              <w:rPr>
                <w:bCs/>
                <w:szCs w:val="28"/>
              </w:rPr>
              <w:t>n</w:t>
            </w:r>
            <w:r w:rsidRPr="003C197B">
              <w:rPr>
                <w:bCs/>
                <w:szCs w:val="28"/>
                <w:lang w:val="ru-RU"/>
              </w:rPr>
              <w:t>=54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136EC13C" w14:textId="4326EB9C" w:rsidR="00E12E42" w:rsidRPr="003C197B" w:rsidRDefault="00E12E42" w:rsidP="00F2214F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 w:rsidRPr="003C197B">
              <w:rPr>
                <w:bCs/>
                <w:szCs w:val="28"/>
                <w:lang w:val="ru-RU"/>
              </w:rPr>
              <w:t xml:space="preserve">Группа женщин с КС+ГЭ, </w:t>
            </w:r>
            <w:r>
              <w:rPr>
                <w:bCs/>
                <w:szCs w:val="28"/>
              </w:rPr>
              <w:t>n</w:t>
            </w:r>
            <w:r w:rsidRPr="003C197B">
              <w:rPr>
                <w:bCs/>
                <w:szCs w:val="28"/>
                <w:lang w:val="ru-RU"/>
              </w:rPr>
              <w:t>=79</w:t>
            </w:r>
          </w:p>
        </w:tc>
        <w:tc>
          <w:tcPr>
            <w:tcW w:w="1559" w:type="dxa"/>
            <w:vMerge w:val="restart"/>
            <w:shd w:val="clear" w:color="auto" w:fill="auto"/>
          </w:tcPr>
          <w:p w14:paraId="079EE172" w14:textId="49A35403" w:rsidR="00E12E42" w:rsidRDefault="00E12E42" w:rsidP="00F2214F">
            <w:pPr>
              <w:spacing w:after="0" w:line="240" w:lineRule="auto"/>
              <w:jc w:val="center"/>
              <w:rPr>
                <w:bCs/>
                <w:szCs w:val="28"/>
                <w:lang w:val="ru-RU"/>
              </w:rPr>
            </w:pPr>
            <w:proofErr w:type="spellStart"/>
            <w:r>
              <w:rPr>
                <w:bCs/>
                <w:szCs w:val="28"/>
                <w:lang w:val="ru-RU"/>
              </w:rPr>
              <w:t>Досто</w:t>
            </w:r>
            <w:proofErr w:type="spellEnd"/>
            <w:r>
              <w:rPr>
                <w:bCs/>
                <w:szCs w:val="28"/>
                <w:lang w:val="ru-RU"/>
              </w:rPr>
              <w:t>-</w:t>
            </w:r>
            <w:r w:rsidR="007E1F6C">
              <w:rPr>
                <w:bCs/>
                <w:szCs w:val="28"/>
                <w:lang w:val="ru-RU"/>
              </w:rPr>
              <w:t xml:space="preserve"> </w:t>
            </w:r>
            <w:r>
              <w:rPr>
                <w:bCs/>
                <w:szCs w:val="28"/>
                <w:lang w:val="ru-RU"/>
              </w:rPr>
              <w:t>-</w:t>
            </w:r>
            <w:proofErr w:type="spellStart"/>
            <w:r w:rsidR="007E1F6C">
              <w:rPr>
                <w:bCs/>
                <w:szCs w:val="28"/>
                <w:lang w:val="ru-RU"/>
              </w:rPr>
              <w:t>ность</w:t>
            </w:r>
            <w:proofErr w:type="spellEnd"/>
            <w:r w:rsidR="007E1F6C">
              <w:rPr>
                <w:bCs/>
                <w:szCs w:val="28"/>
                <w:lang w:val="ru-RU"/>
              </w:rPr>
              <w:t xml:space="preserve"> разли</w:t>
            </w:r>
            <w:r>
              <w:rPr>
                <w:bCs/>
                <w:szCs w:val="28"/>
                <w:lang w:val="ru-RU"/>
              </w:rPr>
              <w:t>чий,</w:t>
            </w:r>
          </w:p>
          <w:p w14:paraId="745AB9B4" w14:textId="753B77A7" w:rsidR="00E12E42" w:rsidRPr="003C197B" w:rsidRDefault="00E12E42" w:rsidP="00F2214F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>
              <w:rPr>
                <w:bCs/>
                <w:szCs w:val="28"/>
                <w:lang w:val="ru-RU"/>
              </w:rPr>
              <w:t>р</w:t>
            </w:r>
          </w:p>
        </w:tc>
      </w:tr>
      <w:tr w:rsidR="00E12E42" w:rsidRPr="00712204" w14:paraId="097D168B" w14:textId="77777777" w:rsidTr="007E1F6C">
        <w:trPr>
          <w:trHeight w:val="315"/>
        </w:trPr>
        <w:tc>
          <w:tcPr>
            <w:tcW w:w="517" w:type="dxa"/>
            <w:vMerge/>
          </w:tcPr>
          <w:p w14:paraId="43A78869" w14:textId="77777777" w:rsidR="00E12E42" w:rsidRDefault="00E12E42" w:rsidP="00F2214F">
            <w:pPr>
              <w:pStyle w:val="afd"/>
              <w:jc w:val="center"/>
              <w:rPr>
                <w:bCs/>
                <w:szCs w:val="28"/>
                <w:lang w:val="ru-RU"/>
              </w:rPr>
            </w:pPr>
          </w:p>
        </w:tc>
        <w:tc>
          <w:tcPr>
            <w:tcW w:w="2039" w:type="dxa"/>
            <w:vMerge/>
            <w:shd w:val="clear" w:color="auto" w:fill="auto"/>
          </w:tcPr>
          <w:p w14:paraId="0D290B53" w14:textId="77777777" w:rsidR="00E12E42" w:rsidRPr="00E12E42" w:rsidRDefault="00E12E42" w:rsidP="00F2214F">
            <w:pPr>
              <w:pStyle w:val="afd"/>
              <w:jc w:val="center"/>
              <w:rPr>
                <w:bCs/>
                <w:szCs w:val="28"/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14:paraId="7AA42732" w14:textId="5942AED4" w:rsidR="00E12E42" w:rsidRPr="003C197B" w:rsidRDefault="00E12E42" w:rsidP="00F2214F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 w:rsidRPr="001B0B44">
              <w:rPr>
                <w:szCs w:val="28"/>
                <w:lang w:val="ru-RU"/>
              </w:rPr>
              <w:t>М±</w:t>
            </w:r>
            <w:r>
              <w:rPr>
                <w:rFonts w:ascii="Calibri" w:hAnsi="Calibri"/>
                <w:szCs w:val="28"/>
              </w:rPr>
              <w:t>ơ</w:t>
            </w:r>
          </w:p>
        </w:tc>
        <w:tc>
          <w:tcPr>
            <w:tcW w:w="851" w:type="dxa"/>
            <w:shd w:val="clear" w:color="auto" w:fill="auto"/>
          </w:tcPr>
          <w:p w14:paraId="108590EC" w14:textId="6E39CE42" w:rsidR="00E12E42" w:rsidRPr="003C197B" w:rsidRDefault="00E12E42" w:rsidP="00F2214F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>
              <w:rPr>
                <w:rFonts w:ascii="Calibri" w:hAnsi="Calibri"/>
                <w:szCs w:val="28"/>
              </w:rPr>
              <w:t>±</w:t>
            </w:r>
            <w:r>
              <w:rPr>
                <w:szCs w:val="28"/>
              </w:rPr>
              <w:t>m</w:t>
            </w:r>
          </w:p>
        </w:tc>
        <w:tc>
          <w:tcPr>
            <w:tcW w:w="992" w:type="dxa"/>
            <w:shd w:val="clear" w:color="auto" w:fill="auto"/>
          </w:tcPr>
          <w:p w14:paraId="0680A446" w14:textId="3AAAB29D" w:rsidR="00E12E42" w:rsidRPr="003C197B" w:rsidRDefault="00E12E42" w:rsidP="00F2214F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 w:rsidRPr="001B0B44">
              <w:rPr>
                <w:szCs w:val="28"/>
                <w:lang w:val="ru-RU"/>
              </w:rPr>
              <w:t>М±</w:t>
            </w:r>
            <w:r>
              <w:rPr>
                <w:rFonts w:ascii="Calibri" w:hAnsi="Calibri"/>
                <w:szCs w:val="28"/>
              </w:rPr>
              <w:t>ơ</w:t>
            </w:r>
          </w:p>
        </w:tc>
        <w:tc>
          <w:tcPr>
            <w:tcW w:w="850" w:type="dxa"/>
            <w:shd w:val="clear" w:color="auto" w:fill="auto"/>
          </w:tcPr>
          <w:p w14:paraId="7CAB2A50" w14:textId="4192F572" w:rsidR="00E12E42" w:rsidRPr="003C197B" w:rsidRDefault="00E12E42" w:rsidP="00F2214F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>
              <w:rPr>
                <w:rFonts w:ascii="Calibri" w:hAnsi="Calibri"/>
                <w:szCs w:val="28"/>
              </w:rPr>
              <w:t>±</w:t>
            </w:r>
            <w:r>
              <w:rPr>
                <w:szCs w:val="28"/>
              </w:rPr>
              <w:t>m</w:t>
            </w:r>
          </w:p>
        </w:tc>
        <w:tc>
          <w:tcPr>
            <w:tcW w:w="993" w:type="dxa"/>
            <w:shd w:val="clear" w:color="auto" w:fill="auto"/>
          </w:tcPr>
          <w:p w14:paraId="102AD5B1" w14:textId="3DDEEA09" w:rsidR="00E12E42" w:rsidRPr="003C197B" w:rsidRDefault="00E12E42" w:rsidP="00F2214F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 w:rsidRPr="001B0B44">
              <w:rPr>
                <w:szCs w:val="28"/>
                <w:lang w:val="ru-RU"/>
              </w:rPr>
              <w:t>М±</w:t>
            </w:r>
            <w:r>
              <w:rPr>
                <w:rFonts w:ascii="Calibri" w:hAnsi="Calibri"/>
                <w:szCs w:val="28"/>
              </w:rPr>
              <w:t>ơ</w:t>
            </w:r>
          </w:p>
        </w:tc>
        <w:tc>
          <w:tcPr>
            <w:tcW w:w="850" w:type="dxa"/>
            <w:shd w:val="clear" w:color="auto" w:fill="auto"/>
          </w:tcPr>
          <w:p w14:paraId="7AD04631" w14:textId="2BC52A05" w:rsidR="00E12E42" w:rsidRPr="003C197B" w:rsidRDefault="00E12E42" w:rsidP="00F2214F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>
              <w:rPr>
                <w:rFonts w:ascii="Calibri" w:hAnsi="Calibri"/>
                <w:szCs w:val="28"/>
              </w:rPr>
              <w:t>±</w:t>
            </w:r>
            <w:r>
              <w:rPr>
                <w:szCs w:val="28"/>
              </w:rPr>
              <w:t>m</w:t>
            </w:r>
          </w:p>
        </w:tc>
        <w:tc>
          <w:tcPr>
            <w:tcW w:w="1559" w:type="dxa"/>
            <w:vMerge/>
            <w:shd w:val="clear" w:color="auto" w:fill="auto"/>
          </w:tcPr>
          <w:p w14:paraId="5654ACFC" w14:textId="714EE5BC" w:rsidR="00E12E42" w:rsidRDefault="00E12E42" w:rsidP="00F2214F">
            <w:pPr>
              <w:pStyle w:val="afd"/>
              <w:jc w:val="center"/>
              <w:rPr>
                <w:bCs/>
                <w:szCs w:val="28"/>
                <w:lang w:val="ru-RU"/>
              </w:rPr>
            </w:pPr>
          </w:p>
        </w:tc>
      </w:tr>
      <w:tr w:rsidR="00E12E42" w:rsidRPr="009014AB" w14:paraId="21ABBBBE" w14:textId="15D720B9" w:rsidTr="007E1F6C">
        <w:tc>
          <w:tcPr>
            <w:tcW w:w="517" w:type="dxa"/>
          </w:tcPr>
          <w:p w14:paraId="7FE4E877" w14:textId="4FECA1A9" w:rsidR="00E12E42" w:rsidRPr="003C197B" w:rsidRDefault="00E12E42" w:rsidP="00F2214F">
            <w:pPr>
              <w:pStyle w:val="afd"/>
              <w:jc w:val="center"/>
              <w:rPr>
                <w:rStyle w:val="318"/>
                <w:bCs/>
                <w:sz w:val="28"/>
                <w:szCs w:val="28"/>
                <w:lang w:val="ru-RU"/>
              </w:rPr>
            </w:pPr>
            <w:r>
              <w:rPr>
                <w:rStyle w:val="318"/>
                <w:bCs/>
                <w:sz w:val="28"/>
                <w:szCs w:val="28"/>
                <w:lang w:val="ru-RU"/>
              </w:rPr>
              <w:t>1</w:t>
            </w:r>
          </w:p>
        </w:tc>
        <w:tc>
          <w:tcPr>
            <w:tcW w:w="2039" w:type="dxa"/>
            <w:shd w:val="clear" w:color="auto" w:fill="auto"/>
          </w:tcPr>
          <w:p w14:paraId="330F7E4E" w14:textId="4840FADE" w:rsidR="00E12E42" w:rsidRPr="009014AB" w:rsidRDefault="00E12E42" w:rsidP="00F2214F">
            <w:pPr>
              <w:pStyle w:val="afd"/>
              <w:rPr>
                <w:szCs w:val="28"/>
              </w:rPr>
            </w:pPr>
            <w:r w:rsidRPr="009014AB">
              <w:rPr>
                <w:rStyle w:val="318"/>
                <w:bCs/>
                <w:sz w:val="28"/>
                <w:szCs w:val="28"/>
              </w:rPr>
              <w:t>В-лимфоциты, %</w:t>
            </w:r>
          </w:p>
        </w:tc>
        <w:tc>
          <w:tcPr>
            <w:tcW w:w="992" w:type="dxa"/>
            <w:shd w:val="clear" w:color="auto" w:fill="auto"/>
          </w:tcPr>
          <w:p w14:paraId="746D4708" w14:textId="3B102F5F" w:rsidR="00E12E42" w:rsidRPr="009014AB" w:rsidRDefault="00E12E42" w:rsidP="00F2214F">
            <w:pPr>
              <w:pStyle w:val="afd"/>
              <w:jc w:val="center"/>
              <w:rPr>
                <w:szCs w:val="28"/>
                <w:lang w:val="ru-RU"/>
              </w:rPr>
            </w:pPr>
            <w:r w:rsidRPr="009014AB">
              <w:rPr>
                <w:rStyle w:val="318"/>
                <w:bCs/>
                <w:sz w:val="28"/>
                <w:szCs w:val="28"/>
                <w:lang w:val="ru-RU"/>
              </w:rPr>
              <w:t>7,27</w:t>
            </w:r>
            <w:r w:rsidRPr="009014AB">
              <w:rPr>
                <w:rStyle w:val="318"/>
                <w:bCs/>
                <w:sz w:val="28"/>
                <w:szCs w:val="28"/>
              </w:rPr>
              <w:t>±0,</w:t>
            </w:r>
            <w:r w:rsidRPr="009014AB">
              <w:rPr>
                <w:rStyle w:val="318"/>
                <w:bCs/>
                <w:sz w:val="28"/>
                <w:szCs w:val="28"/>
                <w:lang w:val="ru-RU"/>
              </w:rPr>
              <w:t>31</w:t>
            </w:r>
          </w:p>
        </w:tc>
        <w:tc>
          <w:tcPr>
            <w:tcW w:w="851" w:type="dxa"/>
            <w:shd w:val="clear" w:color="auto" w:fill="auto"/>
          </w:tcPr>
          <w:p w14:paraId="776EFE4D" w14:textId="1ABCF588" w:rsidR="00E12E42" w:rsidRPr="009014AB" w:rsidRDefault="00F2214F" w:rsidP="00F2214F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0,02</w:t>
            </w:r>
          </w:p>
        </w:tc>
        <w:tc>
          <w:tcPr>
            <w:tcW w:w="992" w:type="dxa"/>
            <w:shd w:val="clear" w:color="auto" w:fill="auto"/>
          </w:tcPr>
          <w:p w14:paraId="2AFF9F3E" w14:textId="77777777" w:rsidR="00F2214F" w:rsidRDefault="00E12E42" w:rsidP="00F2214F">
            <w:pPr>
              <w:pStyle w:val="afd"/>
              <w:jc w:val="center"/>
              <w:rPr>
                <w:rStyle w:val="318"/>
                <w:bCs/>
                <w:sz w:val="28"/>
                <w:szCs w:val="28"/>
                <w:lang w:val="ru-RU"/>
              </w:rPr>
            </w:pPr>
            <w:r w:rsidRPr="009014AB">
              <w:rPr>
                <w:rStyle w:val="318"/>
                <w:bCs/>
                <w:sz w:val="28"/>
                <w:szCs w:val="28"/>
                <w:lang w:val="ru-RU"/>
              </w:rPr>
              <w:t>7,6</w:t>
            </w:r>
            <w:r w:rsidRPr="009014AB">
              <w:rPr>
                <w:rStyle w:val="318"/>
                <w:bCs/>
                <w:sz w:val="28"/>
                <w:szCs w:val="28"/>
              </w:rPr>
              <w:t>±</w:t>
            </w:r>
          </w:p>
          <w:p w14:paraId="1F4AEFCD" w14:textId="2B8CDA07" w:rsidR="00E12E42" w:rsidRPr="009014AB" w:rsidRDefault="00E12E42" w:rsidP="00F2214F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 w:rsidRPr="009014AB">
              <w:rPr>
                <w:rStyle w:val="318"/>
                <w:bCs/>
                <w:sz w:val="28"/>
                <w:szCs w:val="28"/>
              </w:rPr>
              <w:t>0,</w:t>
            </w:r>
            <w:r w:rsidRPr="009014AB">
              <w:rPr>
                <w:rStyle w:val="318"/>
                <w:bCs/>
                <w:sz w:val="28"/>
                <w:szCs w:val="28"/>
                <w:lang w:val="ru-RU"/>
              </w:rPr>
              <w:t>40</w:t>
            </w:r>
          </w:p>
        </w:tc>
        <w:tc>
          <w:tcPr>
            <w:tcW w:w="850" w:type="dxa"/>
            <w:shd w:val="clear" w:color="auto" w:fill="auto"/>
          </w:tcPr>
          <w:p w14:paraId="30BA034D" w14:textId="34E4A0CF" w:rsidR="00E12E42" w:rsidRPr="009014AB" w:rsidRDefault="00F2214F" w:rsidP="00F2214F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>
              <w:rPr>
                <w:bCs/>
                <w:szCs w:val="28"/>
                <w:lang w:val="ru-RU"/>
              </w:rPr>
              <w:t>0,03</w:t>
            </w:r>
          </w:p>
        </w:tc>
        <w:tc>
          <w:tcPr>
            <w:tcW w:w="993" w:type="dxa"/>
            <w:shd w:val="clear" w:color="auto" w:fill="auto"/>
          </w:tcPr>
          <w:p w14:paraId="18DE428C" w14:textId="7986500D" w:rsidR="00E12E42" w:rsidRPr="009014AB" w:rsidRDefault="00E12E42" w:rsidP="00F2214F">
            <w:pPr>
              <w:pStyle w:val="afd"/>
              <w:jc w:val="center"/>
              <w:rPr>
                <w:szCs w:val="28"/>
                <w:lang w:val="ru-RU"/>
              </w:rPr>
            </w:pPr>
            <w:r w:rsidRPr="009014AB">
              <w:rPr>
                <w:rStyle w:val="318"/>
                <w:bCs/>
                <w:sz w:val="28"/>
                <w:szCs w:val="28"/>
                <w:lang w:val="ru-RU"/>
              </w:rPr>
              <w:t>7</w:t>
            </w:r>
            <w:r w:rsidRPr="009014AB">
              <w:rPr>
                <w:rStyle w:val="318"/>
                <w:bCs/>
                <w:sz w:val="28"/>
                <w:szCs w:val="28"/>
              </w:rPr>
              <w:t>,</w:t>
            </w:r>
            <w:r w:rsidRPr="009014AB">
              <w:rPr>
                <w:rStyle w:val="318"/>
                <w:bCs/>
                <w:sz w:val="28"/>
                <w:szCs w:val="28"/>
                <w:lang w:val="ru-RU"/>
              </w:rPr>
              <w:t>04</w:t>
            </w:r>
            <w:r w:rsidRPr="009014AB">
              <w:rPr>
                <w:rStyle w:val="318"/>
                <w:bCs/>
                <w:sz w:val="28"/>
                <w:szCs w:val="28"/>
              </w:rPr>
              <w:t>±0,</w:t>
            </w:r>
            <w:r w:rsidRPr="009014AB">
              <w:rPr>
                <w:rStyle w:val="318"/>
                <w:bCs/>
                <w:sz w:val="28"/>
                <w:szCs w:val="28"/>
                <w:lang w:val="ru-RU"/>
              </w:rPr>
              <w:t>31</w:t>
            </w:r>
          </w:p>
        </w:tc>
        <w:tc>
          <w:tcPr>
            <w:tcW w:w="850" w:type="dxa"/>
            <w:shd w:val="clear" w:color="auto" w:fill="auto"/>
          </w:tcPr>
          <w:p w14:paraId="0A0F9115" w14:textId="118F93E4" w:rsidR="00E12E42" w:rsidRPr="009014AB" w:rsidRDefault="009B5834" w:rsidP="00F2214F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0,02</w:t>
            </w:r>
          </w:p>
        </w:tc>
        <w:tc>
          <w:tcPr>
            <w:tcW w:w="1559" w:type="dxa"/>
            <w:shd w:val="clear" w:color="auto" w:fill="auto"/>
          </w:tcPr>
          <w:p w14:paraId="6BEB81BA" w14:textId="2DEF1ED6" w:rsidR="00E12E42" w:rsidRPr="009B7EC9" w:rsidRDefault="00E12E42" w:rsidP="00F2214F">
            <w:pPr>
              <w:pStyle w:val="afd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р</w:t>
            </w:r>
            <w:r w:rsidRPr="0007210C">
              <w:rPr>
                <w:szCs w:val="28"/>
                <w:vertAlign w:val="subscript"/>
                <w:lang w:val="ru-RU"/>
              </w:rPr>
              <w:t>1,2</w:t>
            </w:r>
            <w:r w:rsidR="009B5834">
              <w:rPr>
                <w:rFonts w:cs="Times New Roman"/>
                <w:szCs w:val="28"/>
                <w:lang w:val="ru-RU"/>
              </w:rPr>
              <w:t>&lt;0,001</w:t>
            </w:r>
          </w:p>
          <w:p w14:paraId="44DCB0DC" w14:textId="20C84550" w:rsidR="00E12E42" w:rsidRPr="009B7EC9" w:rsidRDefault="00E12E42" w:rsidP="00F2214F">
            <w:pPr>
              <w:pStyle w:val="afd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р</w:t>
            </w:r>
            <w:r w:rsidRPr="0007210C">
              <w:rPr>
                <w:szCs w:val="28"/>
                <w:vertAlign w:val="subscript"/>
                <w:lang w:val="ru-RU"/>
              </w:rPr>
              <w:t>1</w:t>
            </w:r>
            <w:r>
              <w:rPr>
                <w:szCs w:val="28"/>
                <w:vertAlign w:val="subscript"/>
                <w:lang w:val="ru-RU"/>
              </w:rPr>
              <w:t>,3</w:t>
            </w:r>
            <w:r w:rsidR="007E1F6C">
              <w:rPr>
                <w:rFonts w:cs="Times New Roman"/>
                <w:szCs w:val="28"/>
                <w:lang w:val="ru-RU"/>
              </w:rPr>
              <w:t>&lt;0,001</w:t>
            </w:r>
          </w:p>
          <w:p w14:paraId="790F27A7" w14:textId="038BC6CD" w:rsidR="00E12E42" w:rsidRPr="009014AB" w:rsidRDefault="00E12E42" w:rsidP="00F2214F">
            <w:pPr>
              <w:pStyle w:val="afd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р</w:t>
            </w:r>
            <w:r>
              <w:rPr>
                <w:szCs w:val="28"/>
                <w:vertAlign w:val="subscript"/>
                <w:lang w:val="ru-RU"/>
              </w:rPr>
              <w:t>2,3</w:t>
            </w:r>
            <w:r w:rsidR="007E1F6C">
              <w:rPr>
                <w:rFonts w:cs="Times New Roman"/>
                <w:szCs w:val="28"/>
                <w:lang w:val="ru-RU"/>
              </w:rPr>
              <w:t>&lt;0,001</w:t>
            </w:r>
          </w:p>
        </w:tc>
      </w:tr>
      <w:tr w:rsidR="00E12E42" w:rsidRPr="009014AB" w14:paraId="18CFA565" w14:textId="5B5B4D55" w:rsidTr="007E1F6C">
        <w:trPr>
          <w:trHeight w:val="1054"/>
        </w:trPr>
        <w:tc>
          <w:tcPr>
            <w:tcW w:w="517" w:type="dxa"/>
          </w:tcPr>
          <w:p w14:paraId="0CF665CC" w14:textId="4402AAD5" w:rsidR="00E12E42" w:rsidRPr="009014AB" w:rsidRDefault="00E12E42" w:rsidP="00F2214F">
            <w:pPr>
              <w:pStyle w:val="afd"/>
              <w:jc w:val="center"/>
              <w:rPr>
                <w:rStyle w:val="318"/>
                <w:bCs/>
                <w:sz w:val="28"/>
                <w:szCs w:val="28"/>
                <w:lang w:val="ru-RU"/>
              </w:rPr>
            </w:pPr>
            <w:r>
              <w:rPr>
                <w:rStyle w:val="318"/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2039" w:type="dxa"/>
            <w:shd w:val="clear" w:color="auto" w:fill="auto"/>
          </w:tcPr>
          <w:p w14:paraId="544E3B6B" w14:textId="5C1D1251" w:rsidR="00E12E42" w:rsidRPr="009014AB" w:rsidRDefault="00E12E42" w:rsidP="00F2214F">
            <w:pPr>
              <w:pStyle w:val="afd"/>
              <w:rPr>
                <w:szCs w:val="28"/>
                <w:lang w:val="ru-RU"/>
              </w:rPr>
            </w:pPr>
            <w:r w:rsidRPr="009014AB">
              <w:rPr>
                <w:rStyle w:val="318"/>
                <w:bCs/>
                <w:sz w:val="28"/>
                <w:szCs w:val="28"/>
                <w:lang w:val="ru-RU"/>
              </w:rPr>
              <w:t xml:space="preserve">В-лимфоциты, абс. </w:t>
            </w:r>
            <w:r>
              <w:rPr>
                <w:rStyle w:val="318"/>
                <w:bCs/>
                <w:sz w:val="28"/>
                <w:szCs w:val="28"/>
                <w:lang w:val="ru-RU"/>
              </w:rPr>
              <w:t>число в</w:t>
            </w:r>
            <w:r w:rsidRPr="009014AB">
              <w:rPr>
                <w:rStyle w:val="318"/>
                <w:bCs/>
                <w:sz w:val="28"/>
                <w:szCs w:val="28"/>
                <w:lang w:val="ru-RU"/>
              </w:rPr>
              <w:t xml:space="preserve"> 1 </w:t>
            </w:r>
            <w:proofErr w:type="spellStart"/>
            <w:r w:rsidRPr="009014AB">
              <w:rPr>
                <w:rStyle w:val="318"/>
                <w:bCs/>
                <w:sz w:val="28"/>
                <w:szCs w:val="28"/>
                <w:lang w:val="ru-RU"/>
              </w:rPr>
              <w:t>мкл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14:paraId="584A5814" w14:textId="76F61EC8" w:rsidR="00E12E42" w:rsidRPr="002920D3" w:rsidRDefault="00E12E42" w:rsidP="00F2214F">
            <w:pPr>
              <w:pStyle w:val="afd"/>
              <w:jc w:val="center"/>
              <w:rPr>
                <w:szCs w:val="28"/>
                <w:lang w:val="ru-RU"/>
              </w:rPr>
            </w:pPr>
            <w:r w:rsidRPr="009014AB">
              <w:rPr>
                <w:szCs w:val="28"/>
                <w:lang w:val="ru-RU"/>
              </w:rPr>
              <w:t>182,3±16,1</w:t>
            </w:r>
          </w:p>
        </w:tc>
        <w:tc>
          <w:tcPr>
            <w:tcW w:w="851" w:type="dxa"/>
            <w:shd w:val="clear" w:color="auto" w:fill="auto"/>
          </w:tcPr>
          <w:p w14:paraId="5DFFD35A" w14:textId="5E241F8C" w:rsidR="00E12E42" w:rsidRPr="002920D3" w:rsidRDefault="00F2214F" w:rsidP="00F2214F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1,2</w:t>
            </w:r>
          </w:p>
        </w:tc>
        <w:tc>
          <w:tcPr>
            <w:tcW w:w="992" w:type="dxa"/>
            <w:shd w:val="clear" w:color="auto" w:fill="auto"/>
          </w:tcPr>
          <w:p w14:paraId="3721D9CC" w14:textId="34D156E8" w:rsidR="00E12E42" w:rsidRPr="009014AB" w:rsidRDefault="00E12E42" w:rsidP="00F2214F">
            <w:pPr>
              <w:pStyle w:val="afd"/>
              <w:jc w:val="center"/>
              <w:rPr>
                <w:szCs w:val="28"/>
              </w:rPr>
            </w:pPr>
            <w:r w:rsidRPr="009014AB">
              <w:rPr>
                <w:szCs w:val="28"/>
                <w:lang w:val="ru-RU"/>
              </w:rPr>
              <w:t>191,7 ±13,9</w:t>
            </w:r>
          </w:p>
        </w:tc>
        <w:tc>
          <w:tcPr>
            <w:tcW w:w="850" w:type="dxa"/>
            <w:shd w:val="clear" w:color="auto" w:fill="auto"/>
          </w:tcPr>
          <w:p w14:paraId="58E6A23C" w14:textId="41F9E62A" w:rsidR="00E12E42" w:rsidRPr="00F2214F" w:rsidRDefault="00F2214F" w:rsidP="00F2214F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1,0</w:t>
            </w:r>
          </w:p>
        </w:tc>
        <w:tc>
          <w:tcPr>
            <w:tcW w:w="993" w:type="dxa"/>
            <w:shd w:val="clear" w:color="auto" w:fill="auto"/>
          </w:tcPr>
          <w:p w14:paraId="28AD3B7B" w14:textId="27CC04F3" w:rsidR="00E12E42" w:rsidRPr="009014AB" w:rsidRDefault="00E12E42" w:rsidP="00F2214F">
            <w:pPr>
              <w:pStyle w:val="afd"/>
              <w:jc w:val="center"/>
              <w:rPr>
                <w:szCs w:val="28"/>
              </w:rPr>
            </w:pPr>
            <w:r w:rsidRPr="009014AB">
              <w:rPr>
                <w:szCs w:val="28"/>
                <w:lang w:val="ru-RU"/>
              </w:rPr>
              <w:t>169,3±15,1</w:t>
            </w:r>
          </w:p>
        </w:tc>
        <w:tc>
          <w:tcPr>
            <w:tcW w:w="850" w:type="dxa"/>
            <w:shd w:val="clear" w:color="auto" w:fill="auto"/>
          </w:tcPr>
          <w:p w14:paraId="562215BA" w14:textId="4C295051" w:rsidR="00E12E42" w:rsidRPr="009B5834" w:rsidRDefault="009B5834" w:rsidP="00F2214F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1,1</w:t>
            </w:r>
          </w:p>
        </w:tc>
        <w:tc>
          <w:tcPr>
            <w:tcW w:w="1559" w:type="dxa"/>
            <w:shd w:val="clear" w:color="auto" w:fill="auto"/>
          </w:tcPr>
          <w:p w14:paraId="7C2C6D19" w14:textId="77777777" w:rsidR="007E1F6C" w:rsidRPr="009B7EC9" w:rsidRDefault="007E1F6C" w:rsidP="007E1F6C">
            <w:pPr>
              <w:pStyle w:val="afd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р</w:t>
            </w:r>
            <w:r w:rsidRPr="0007210C">
              <w:rPr>
                <w:szCs w:val="28"/>
                <w:vertAlign w:val="subscript"/>
                <w:lang w:val="ru-RU"/>
              </w:rPr>
              <w:t>1,2</w:t>
            </w:r>
            <w:r>
              <w:rPr>
                <w:rFonts w:cs="Times New Roman"/>
                <w:szCs w:val="28"/>
                <w:lang w:val="ru-RU"/>
              </w:rPr>
              <w:t>&lt;0,001</w:t>
            </w:r>
          </w:p>
          <w:p w14:paraId="4F6252E4" w14:textId="77777777" w:rsidR="007E1F6C" w:rsidRPr="009B7EC9" w:rsidRDefault="007E1F6C" w:rsidP="007E1F6C">
            <w:pPr>
              <w:pStyle w:val="afd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р</w:t>
            </w:r>
            <w:r w:rsidRPr="0007210C">
              <w:rPr>
                <w:szCs w:val="28"/>
                <w:vertAlign w:val="subscript"/>
                <w:lang w:val="ru-RU"/>
              </w:rPr>
              <w:t>1</w:t>
            </w:r>
            <w:r>
              <w:rPr>
                <w:szCs w:val="28"/>
                <w:vertAlign w:val="subscript"/>
                <w:lang w:val="ru-RU"/>
              </w:rPr>
              <w:t>,3</w:t>
            </w:r>
            <w:r>
              <w:rPr>
                <w:rFonts w:cs="Times New Roman"/>
                <w:szCs w:val="28"/>
                <w:lang w:val="ru-RU"/>
              </w:rPr>
              <w:t>&lt;0,001</w:t>
            </w:r>
          </w:p>
          <w:p w14:paraId="58B2ACF0" w14:textId="0A12C395" w:rsidR="00E12E42" w:rsidRPr="009014AB" w:rsidRDefault="007E1F6C" w:rsidP="007E1F6C">
            <w:pPr>
              <w:pStyle w:val="afd"/>
              <w:rPr>
                <w:szCs w:val="28"/>
              </w:rPr>
            </w:pPr>
            <w:r>
              <w:rPr>
                <w:szCs w:val="28"/>
                <w:lang w:val="ru-RU"/>
              </w:rPr>
              <w:t>р</w:t>
            </w:r>
            <w:r>
              <w:rPr>
                <w:szCs w:val="28"/>
                <w:vertAlign w:val="subscript"/>
                <w:lang w:val="ru-RU"/>
              </w:rPr>
              <w:t>2,3</w:t>
            </w:r>
            <w:r>
              <w:rPr>
                <w:rFonts w:cs="Times New Roman"/>
                <w:szCs w:val="28"/>
                <w:lang w:val="ru-RU"/>
              </w:rPr>
              <w:t>&lt;0,001</w:t>
            </w:r>
          </w:p>
        </w:tc>
      </w:tr>
      <w:tr w:rsidR="00E12E42" w:rsidRPr="009014AB" w14:paraId="21214E77" w14:textId="4F100FDC" w:rsidTr="007E1F6C">
        <w:trPr>
          <w:trHeight w:val="959"/>
        </w:trPr>
        <w:tc>
          <w:tcPr>
            <w:tcW w:w="517" w:type="dxa"/>
          </w:tcPr>
          <w:p w14:paraId="562B5528" w14:textId="3560906F" w:rsidR="00E12E42" w:rsidRPr="003C197B" w:rsidRDefault="00E12E42" w:rsidP="00F2214F">
            <w:pPr>
              <w:pStyle w:val="afd"/>
              <w:jc w:val="center"/>
              <w:rPr>
                <w:rStyle w:val="318"/>
                <w:bCs/>
                <w:sz w:val="28"/>
                <w:szCs w:val="28"/>
                <w:lang w:val="ru-RU"/>
              </w:rPr>
            </w:pPr>
            <w:r>
              <w:rPr>
                <w:rStyle w:val="318"/>
                <w:bCs/>
                <w:sz w:val="28"/>
                <w:szCs w:val="28"/>
                <w:lang w:val="ru-RU"/>
              </w:rPr>
              <w:lastRenderedPageBreak/>
              <w:t>3</w:t>
            </w:r>
          </w:p>
        </w:tc>
        <w:tc>
          <w:tcPr>
            <w:tcW w:w="2039" w:type="dxa"/>
            <w:shd w:val="clear" w:color="auto" w:fill="auto"/>
          </w:tcPr>
          <w:p w14:paraId="7108C0A5" w14:textId="67B9983D" w:rsidR="00E12E42" w:rsidRPr="009014AB" w:rsidRDefault="00E12E42" w:rsidP="00F2214F">
            <w:pPr>
              <w:pStyle w:val="afd"/>
              <w:rPr>
                <w:szCs w:val="28"/>
              </w:rPr>
            </w:pPr>
            <w:r>
              <w:rPr>
                <w:rStyle w:val="318"/>
                <w:bCs/>
                <w:sz w:val="28"/>
                <w:szCs w:val="28"/>
              </w:rPr>
              <w:t>Иммуноглобу</w:t>
            </w:r>
            <w:r w:rsidR="007E1F6C">
              <w:rPr>
                <w:rStyle w:val="318"/>
                <w:bCs/>
                <w:sz w:val="28"/>
                <w:szCs w:val="28"/>
                <w:lang w:val="ru-RU"/>
              </w:rPr>
              <w:t>-</w:t>
            </w:r>
            <w:r>
              <w:rPr>
                <w:rStyle w:val="318"/>
                <w:bCs/>
                <w:sz w:val="28"/>
                <w:szCs w:val="28"/>
              </w:rPr>
              <w:t>лины</w:t>
            </w:r>
            <w:r>
              <w:rPr>
                <w:rStyle w:val="318"/>
                <w:bCs/>
                <w:sz w:val="28"/>
                <w:szCs w:val="28"/>
                <w:lang w:val="ru-RU"/>
              </w:rPr>
              <w:t xml:space="preserve"> </w:t>
            </w:r>
            <w:r w:rsidRPr="009014AB">
              <w:rPr>
                <w:rStyle w:val="318"/>
                <w:bCs/>
                <w:sz w:val="28"/>
                <w:szCs w:val="28"/>
              </w:rPr>
              <w:t>М, мг %</w:t>
            </w:r>
          </w:p>
        </w:tc>
        <w:tc>
          <w:tcPr>
            <w:tcW w:w="992" w:type="dxa"/>
            <w:shd w:val="clear" w:color="auto" w:fill="auto"/>
          </w:tcPr>
          <w:p w14:paraId="77D3798B" w14:textId="5B07E59A" w:rsidR="00E12E42" w:rsidRPr="002920D3" w:rsidRDefault="00E12E42" w:rsidP="00F2214F">
            <w:pPr>
              <w:pStyle w:val="afd"/>
              <w:jc w:val="center"/>
              <w:rPr>
                <w:szCs w:val="28"/>
                <w:lang w:val="ru-RU"/>
              </w:rPr>
            </w:pPr>
            <w:r w:rsidRPr="009014AB">
              <w:rPr>
                <w:rStyle w:val="318"/>
                <w:bCs/>
                <w:sz w:val="28"/>
                <w:szCs w:val="28"/>
                <w:lang w:val="ru-RU"/>
              </w:rPr>
              <w:t>125,3</w:t>
            </w:r>
            <w:r w:rsidRPr="009014AB">
              <w:rPr>
                <w:rStyle w:val="318"/>
                <w:bCs/>
                <w:sz w:val="28"/>
                <w:szCs w:val="28"/>
              </w:rPr>
              <w:t>±</w:t>
            </w:r>
            <w:r w:rsidRPr="009014AB">
              <w:rPr>
                <w:rStyle w:val="318"/>
                <w:bCs/>
                <w:sz w:val="28"/>
                <w:szCs w:val="28"/>
                <w:lang w:val="ru-RU"/>
              </w:rPr>
              <w:t>4</w:t>
            </w:r>
            <w:r w:rsidRPr="009014AB">
              <w:rPr>
                <w:rStyle w:val="318"/>
                <w:bCs/>
                <w:sz w:val="28"/>
                <w:szCs w:val="28"/>
              </w:rPr>
              <w:t>,</w:t>
            </w:r>
            <w:r w:rsidRPr="009014AB">
              <w:rPr>
                <w:rStyle w:val="318"/>
                <w:bCs/>
                <w:sz w:val="28"/>
                <w:szCs w:val="28"/>
                <w:lang w:val="ru-RU"/>
              </w:rPr>
              <w:t>22</w:t>
            </w:r>
          </w:p>
        </w:tc>
        <w:tc>
          <w:tcPr>
            <w:tcW w:w="851" w:type="dxa"/>
            <w:shd w:val="clear" w:color="auto" w:fill="auto"/>
          </w:tcPr>
          <w:p w14:paraId="7A912EF6" w14:textId="2ADB2018" w:rsidR="00E12E42" w:rsidRPr="002920D3" w:rsidRDefault="00F2214F" w:rsidP="00F2214F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0,3</w:t>
            </w:r>
          </w:p>
        </w:tc>
        <w:tc>
          <w:tcPr>
            <w:tcW w:w="992" w:type="dxa"/>
            <w:shd w:val="clear" w:color="auto" w:fill="auto"/>
          </w:tcPr>
          <w:p w14:paraId="06EAB03A" w14:textId="2E39CD99" w:rsidR="00E12E42" w:rsidRPr="009014AB" w:rsidRDefault="00E12E42" w:rsidP="00F2214F">
            <w:pPr>
              <w:pStyle w:val="afd"/>
              <w:jc w:val="center"/>
              <w:rPr>
                <w:szCs w:val="28"/>
                <w:lang w:val="ru-RU"/>
              </w:rPr>
            </w:pPr>
            <w:r w:rsidRPr="009014AB">
              <w:rPr>
                <w:rStyle w:val="318"/>
                <w:bCs/>
                <w:sz w:val="28"/>
                <w:szCs w:val="28"/>
                <w:lang w:val="ru-RU"/>
              </w:rPr>
              <w:t>124,3</w:t>
            </w:r>
            <w:r w:rsidRPr="009014AB">
              <w:rPr>
                <w:rStyle w:val="318"/>
                <w:bCs/>
                <w:sz w:val="28"/>
                <w:szCs w:val="28"/>
              </w:rPr>
              <w:t>±</w:t>
            </w:r>
            <w:r w:rsidRPr="009014AB">
              <w:rPr>
                <w:rStyle w:val="318"/>
                <w:bCs/>
                <w:sz w:val="28"/>
                <w:szCs w:val="28"/>
                <w:lang w:val="ru-RU"/>
              </w:rPr>
              <w:t>4</w:t>
            </w:r>
            <w:r w:rsidRPr="009014AB">
              <w:rPr>
                <w:rStyle w:val="318"/>
                <w:bCs/>
                <w:sz w:val="28"/>
                <w:szCs w:val="28"/>
              </w:rPr>
              <w:t>,</w:t>
            </w:r>
            <w:r w:rsidRPr="009014AB">
              <w:rPr>
                <w:rStyle w:val="318"/>
                <w:bCs/>
                <w:sz w:val="28"/>
                <w:szCs w:val="28"/>
                <w:lang w:val="ru-RU"/>
              </w:rPr>
              <w:t>19</w:t>
            </w:r>
          </w:p>
        </w:tc>
        <w:tc>
          <w:tcPr>
            <w:tcW w:w="850" w:type="dxa"/>
            <w:shd w:val="clear" w:color="auto" w:fill="auto"/>
          </w:tcPr>
          <w:p w14:paraId="7BDE3612" w14:textId="5595037A" w:rsidR="00E12E42" w:rsidRPr="009014AB" w:rsidRDefault="00F2214F" w:rsidP="00F2214F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0,3</w:t>
            </w:r>
          </w:p>
        </w:tc>
        <w:tc>
          <w:tcPr>
            <w:tcW w:w="993" w:type="dxa"/>
            <w:shd w:val="clear" w:color="auto" w:fill="auto"/>
          </w:tcPr>
          <w:p w14:paraId="747755BE" w14:textId="47EA2019" w:rsidR="00E12E42" w:rsidRPr="009014AB" w:rsidRDefault="00E12E42" w:rsidP="00F2214F">
            <w:pPr>
              <w:pStyle w:val="afd"/>
              <w:jc w:val="center"/>
              <w:rPr>
                <w:szCs w:val="28"/>
                <w:lang w:val="ru-RU"/>
              </w:rPr>
            </w:pPr>
            <w:r w:rsidRPr="009014AB">
              <w:rPr>
                <w:rStyle w:val="318"/>
                <w:bCs/>
                <w:sz w:val="28"/>
                <w:szCs w:val="28"/>
              </w:rPr>
              <w:t>1</w:t>
            </w:r>
            <w:r w:rsidRPr="009014AB">
              <w:rPr>
                <w:rStyle w:val="318"/>
                <w:bCs/>
                <w:sz w:val="28"/>
                <w:szCs w:val="28"/>
                <w:lang w:val="ru-RU"/>
              </w:rPr>
              <w:t>36,2</w:t>
            </w:r>
            <w:r w:rsidRPr="009014AB">
              <w:rPr>
                <w:rStyle w:val="318"/>
                <w:bCs/>
                <w:sz w:val="28"/>
                <w:szCs w:val="28"/>
              </w:rPr>
              <w:t>±</w:t>
            </w:r>
            <w:r w:rsidRPr="009014AB">
              <w:rPr>
                <w:rStyle w:val="318"/>
                <w:bCs/>
                <w:sz w:val="28"/>
                <w:szCs w:val="28"/>
                <w:lang w:val="ru-RU"/>
              </w:rPr>
              <w:t>4</w:t>
            </w:r>
            <w:r w:rsidRPr="009014AB">
              <w:rPr>
                <w:rStyle w:val="318"/>
                <w:bCs/>
                <w:sz w:val="28"/>
                <w:szCs w:val="28"/>
              </w:rPr>
              <w:t>,</w:t>
            </w:r>
            <w:r w:rsidRPr="009014AB">
              <w:rPr>
                <w:rStyle w:val="318"/>
                <w:bCs/>
                <w:sz w:val="28"/>
                <w:szCs w:val="28"/>
                <w:lang w:val="ru-RU"/>
              </w:rPr>
              <w:t>20</w:t>
            </w:r>
          </w:p>
        </w:tc>
        <w:tc>
          <w:tcPr>
            <w:tcW w:w="850" w:type="dxa"/>
            <w:shd w:val="clear" w:color="auto" w:fill="auto"/>
          </w:tcPr>
          <w:p w14:paraId="69267DF6" w14:textId="67FB1FFF" w:rsidR="00E12E42" w:rsidRPr="009014AB" w:rsidRDefault="009B5834" w:rsidP="00F2214F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0,3</w:t>
            </w:r>
          </w:p>
        </w:tc>
        <w:tc>
          <w:tcPr>
            <w:tcW w:w="1559" w:type="dxa"/>
            <w:shd w:val="clear" w:color="auto" w:fill="auto"/>
          </w:tcPr>
          <w:p w14:paraId="690CD851" w14:textId="77777777" w:rsidR="007E1F6C" w:rsidRPr="009B7EC9" w:rsidRDefault="007E1F6C" w:rsidP="007E1F6C">
            <w:pPr>
              <w:pStyle w:val="afd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р</w:t>
            </w:r>
            <w:r w:rsidRPr="0007210C">
              <w:rPr>
                <w:szCs w:val="28"/>
                <w:vertAlign w:val="subscript"/>
                <w:lang w:val="ru-RU"/>
              </w:rPr>
              <w:t>1,2</w:t>
            </w:r>
            <w:r>
              <w:rPr>
                <w:rFonts w:cs="Times New Roman"/>
                <w:szCs w:val="28"/>
                <w:lang w:val="ru-RU"/>
              </w:rPr>
              <w:t>&lt;0,001</w:t>
            </w:r>
          </w:p>
          <w:p w14:paraId="2CD37EEF" w14:textId="77777777" w:rsidR="007E1F6C" w:rsidRPr="009B7EC9" w:rsidRDefault="007E1F6C" w:rsidP="007E1F6C">
            <w:pPr>
              <w:pStyle w:val="afd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р</w:t>
            </w:r>
            <w:r w:rsidRPr="0007210C">
              <w:rPr>
                <w:szCs w:val="28"/>
                <w:vertAlign w:val="subscript"/>
                <w:lang w:val="ru-RU"/>
              </w:rPr>
              <w:t>1</w:t>
            </w:r>
            <w:r>
              <w:rPr>
                <w:szCs w:val="28"/>
                <w:vertAlign w:val="subscript"/>
                <w:lang w:val="ru-RU"/>
              </w:rPr>
              <w:t>,3</w:t>
            </w:r>
            <w:r>
              <w:rPr>
                <w:rFonts w:cs="Times New Roman"/>
                <w:szCs w:val="28"/>
                <w:lang w:val="ru-RU"/>
              </w:rPr>
              <w:t>&lt;0,001</w:t>
            </w:r>
          </w:p>
          <w:p w14:paraId="363D4D74" w14:textId="48B952B1" w:rsidR="00E12E42" w:rsidRPr="009014AB" w:rsidRDefault="007E1F6C" w:rsidP="007E1F6C">
            <w:pPr>
              <w:pStyle w:val="afd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р</w:t>
            </w:r>
            <w:r>
              <w:rPr>
                <w:szCs w:val="28"/>
                <w:vertAlign w:val="subscript"/>
                <w:lang w:val="ru-RU"/>
              </w:rPr>
              <w:t>2,3</w:t>
            </w:r>
            <w:r>
              <w:rPr>
                <w:rFonts w:cs="Times New Roman"/>
                <w:szCs w:val="28"/>
                <w:lang w:val="ru-RU"/>
              </w:rPr>
              <w:t>&lt;0,001</w:t>
            </w:r>
          </w:p>
        </w:tc>
      </w:tr>
      <w:tr w:rsidR="00E12E42" w:rsidRPr="009014AB" w14:paraId="3B75BB21" w14:textId="207422AE" w:rsidTr="007E1F6C">
        <w:tc>
          <w:tcPr>
            <w:tcW w:w="517" w:type="dxa"/>
          </w:tcPr>
          <w:p w14:paraId="4E799B4B" w14:textId="5491D11C" w:rsidR="00E12E42" w:rsidRPr="003C197B" w:rsidRDefault="00E12E42" w:rsidP="00F2214F">
            <w:pPr>
              <w:pStyle w:val="afd"/>
              <w:jc w:val="center"/>
              <w:rPr>
                <w:rStyle w:val="318"/>
                <w:bCs/>
                <w:sz w:val="28"/>
                <w:szCs w:val="28"/>
                <w:lang w:val="ru-RU"/>
              </w:rPr>
            </w:pPr>
            <w:r>
              <w:rPr>
                <w:rStyle w:val="318"/>
                <w:bCs/>
                <w:sz w:val="28"/>
                <w:szCs w:val="28"/>
                <w:lang w:val="ru-RU"/>
              </w:rPr>
              <w:t>4</w:t>
            </w:r>
          </w:p>
        </w:tc>
        <w:tc>
          <w:tcPr>
            <w:tcW w:w="2039" w:type="dxa"/>
            <w:shd w:val="clear" w:color="auto" w:fill="auto"/>
          </w:tcPr>
          <w:p w14:paraId="15CBE933" w14:textId="4D5241F8" w:rsidR="00E12E42" w:rsidRPr="009014AB" w:rsidRDefault="00E12E42" w:rsidP="00F2214F">
            <w:pPr>
              <w:pStyle w:val="afd"/>
              <w:rPr>
                <w:rStyle w:val="318"/>
                <w:bCs/>
                <w:sz w:val="28"/>
                <w:szCs w:val="28"/>
              </w:rPr>
            </w:pPr>
            <w:r>
              <w:rPr>
                <w:rStyle w:val="318"/>
                <w:bCs/>
                <w:sz w:val="28"/>
                <w:szCs w:val="28"/>
              </w:rPr>
              <w:t>Иммуноглобу</w:t>
            </w:r>
            <w:r w:rsidR="007E1F6C">
              <w:rPr>
                <w:rStyle w:val="318"/>
                <w:bCs/>
                <w:sz w:val="28"/>
                <w:szCs w:val="28"/>
                <w:lang w:val="ru-RU"/>
              </w:rPr>
              <w:t>-</w:t>
            </w:r>
            <w:r>
              <w:rPr>
                <w:rStyle w:val="318"/>
                <w:bCs/>
                <w:sz w:val="28"/>
                <w:szCs w:val="28"/>
              </w:rPr>
              <w:t>лины</w:t>
            </w:r>
            <w:r w:rsidRPr="009014AB">
              <w:rPr>
                <w:rStyle w:val="318"/>
                <w:bCs/>
                <w:sz w:val="28"/>
                <w:szCs w:val="28"/>
              </w:rPr>
              <w:t xml:space="preserve">  G, мг %</w:t>
            </w:r>
          </w:p>
        </w:tc>
        <w:tc>
          <w:tcPr>
            <w:tcW w:w="992" w:type="dxa"/>
            <w:shd w:val="clear" w:color="auto" w:fill="auto"/>
          </w:tcPr>
          <w:p w14:paraId="4ABE0552" w14:textId="75730DA3" w:rsidR="00E12E42" w:rsidRPr="009014AB" w:rsidRDefault="00E12E42" w:rsidP="00F2214F">
            <w:pPr>
              <w:pStyle w:val="afd"/>
              <w:jc w:val="center"/>
              <w:rPr>
                <w:szCs w:val="28"/>
                <w:lang w:val="ru-RU"/>
              </w:rPr>
            </w:pPr>
            <w:r w:rsidRPr="009014AB">
              <w:rPr>
                <w:rStyle w:val="318"/>
                <w:bCs/>
                <w:sz w:val="28"/>
                <w:szCs w:val="28"/>
              </w:rPr>
              <w:t>9</w:t>
            </w:r>
            <w:r w:rsidRPr="009014AB">
              <w:rPr>
                <w:rStyle w:val="318"/>
                <w:bCs/>
                <w:sz w:val="28"/>
                <w:szCs w:val="28"/>
                <w:lang w:val="ru-RU"/>
              </w:rPr>
              <w:t>79,2</w:t>
            </w:r>
            <w:r w:rsidRPr="009014AB">
              <w:rPr>
                <w:rStyle w:val="318"/>
                <w:bCs/>
                <w:sz w:val="28"/>
                <w:szCs w:val="28"/>
              </w:rPr>
              <w:t>±</w:t>
            </w:r>
            <w:r w:rsidRPr="009014AB">
              <w:rPr>
                <w:rStyle w:val="318"/>
                <w:bCs/>
                <w:sz w:val="28"/>
                <w:szCs w:val="28"/>
                <w:lang w:val="ru-RU"/>
              </w:rPr>
              <w:t>19</w:t>
            </w:r>
            <w:r w:rsidRPr="009014AB">
              <w:rPr>
                <w:rStyle w:val="318"/>
                <w:bCs/>
                <w:sz w:val="28"/>
                <w:szCs w:val="28"/>
              </w:rPr>
              <w:t>,</w:t>
            </w:r>
            <w:r w:rsidRPr="009014AB">
              <w:rPr>
                <w:rStyle w:val="318"/>
                <w:bCs/>
                <w:sz w:val="28"/>
                <w:szCs w:val="28"/>
                <w:lang w:val="ru-RU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14:paraId="3134062D" w14:textId="336AF137" w:rsidR="00E12E42" w:rsidRPr="009014AB" w:rsidRDefault="00F2214F" w:rsidP="00F2214F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1,4</w:t>
            </w:r>
          </w:p>
        </w:tc>
        <w:tc>
          <w:tcPr>
            <w:tcW w:w="992" w:type="dxa"/>
            <w:shd w:val="clear" w:color="auto" w:fill="auto"/>
          </w:tcPr>
          <w:p w14:paraId="76DEF2AD" w14:textId="54C553FD" w:rsidR="00E12E42" w:rsidRPr="009014AB" w:rsidRDefault="00E12E42" w:rsidP="00F2214F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 w:rsidRPr="009014AB">
              <w:rPr>
                <w:rStyle w:val="318"/>
                <w:bCs/>
                <w:sz w:val="28"/>
                <w:szCs w:val="28"/>
              </w:rPr>
              <w:t>9</w:t>
            </w:r>
            <w:r w:rsidRPr="009014AB">
              <w:rPr>
                <w:rStyle w:val="318"/>
                <w:bCs/>
                <w:sz w:val="28"/>
                <w:szCs w:val="28"/>
                <w:lang w:val="ru-RU"/>
              </w:rPr>
              <w:t>90,4</w:t>
            </w:r>
            <w:r w:rsidRPr="009014AB">
              <w:rPr>
                <w:rStyle w:val="318"/>
                <w:bCs/>
                <w:sz w:val="28"/>
                <w:szCs w:val="28"/>
              </w:rPr>
              <w:t>±</w:t>
            </w:r>
            <w:r w:rsidRPr="009014AB">
              <w:rPr>
                <w:rStyle w:val="318"/>
                <w:bCs/>
                <w:sz w:val="28"/>
                <w:szCs w:val="28"/>
                <w:lang w:val="ru-RU"/>
              </w:rPr>
              <w:t>17,2</w:t>
            </w:r>
          </w:p>
        </w:tc>
        <w:tc>
          <w:tcPr>
            <w:tcW w:w="850" w:type="dxa"/>
            <w:shd w:val="clear" w:color="auto" w:fill="auto"/>
          </w:tcPr>
          <w:p w14:paraId="304DD16D" w14:textId="50B33D5B" w:rsidR="00E12E42" w:rsidRPr="009014AB" w:rsidRDefault="00F2214F" w:rsidP="00F2214F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>
              <w:rPr>
                <w:bCs/>
                <w:szCs w:val="28"/>
                <w:lang w:val="ru-RU"/>
              </w:rPr>
              <w:t>1,3</w:t>
            </w:r>
          </w:p>
        </w:tc>
        <w:tc>
          <w:tcPr>
            <w:tcW w:w="993" w:type="dxa"/>
            <w:shd w:val="clear" w:color="auto" w:fill="auto"/>
          </w:tcPr>
          <w:p w14:paraId="6210D985" w14:textId="191E090C" w:rsidR="00E12E42" w:rsidRPr="009014AB" w:rsidRDefault="00E12E42" w:rsidP="00F2214F">
            <w:pPr>
              <w:pStyle w:val="afd"/>
              <w:jc w:val="center"/>
              <w:rPr>
                <w:szCs w:val="28"/>
                <w:lang w:val="ru-RU"/>
              </w:rPr>
            </w:pPr>
            <w:r w:rsidRPr="009014AB">
              <w:rPr>
                <w:rStyle w:val="318"/>
                <w:bCs/>
                <w:sz w:val="28"/>
                <w:szCs w:val="28"/>
              </w:rPr>
              <w:t>9</w:t>
            </w:r>
            <w:r w:rsidRPr="009014AB">
              <w:rPr>
                <w:rStyle w:val="318"/>
                <w:bCs/>
                <w:sz w:val="28"/>
                <w:szCs w:val="28"/>
                <w:lang w:val="ru-RU"/>
              </w:rPr>
              <w:t>7</w:t>
            </w:r>
            <w:r w:rsidRPr="009014AB">
              <w:rPr>
                <w:rStyle w:val="318"/>
                <w:bCs/>
                <w:sz w:val="28"/>
                <w:szCs w:val="28"/>
              </w:rPr>
              <w:t>7,3±2</w:t>
            </w:r>
            <w:r w:rsidRPr="009014AB">
              <w:rPr>
                <w:rStyle w:val="318"/>
                <w:bCs/>
                <w:sz w:val="28"/>
                <w:szCs w:val="28"/>
                <w:lang w:val="ru-RU"/>
              </w:rPr>
              <w:t>0</w:t>
            </w:r>
            <w:r w:rsidRPr="009014AB">
              <w:rPr>
                <w:rStyle w:val="318"/>
                <w:bCs/>
                <w:sz w:val="28"/>
                <w:szCs w:val="28"/>
              </w:rPr>
              <w:t>,</w:t>
            </w:r>
            <w:r w:rsidRPr="009014AB">
              <w:rPr>
                <w:rStyle w:val="318"/>
                <w:bCs/>
                <w:sz w:val="28"/>
                <w:szCs w:val="28"/>
                <w:lang w:val="ru-RU"/>
              </w:rPr>
              <w:t>9</w:t>
            </w:r>
          </w:p>
        </w:tc>
        <w:tc>
          <w:tcPr>
            <w:tcW w:w="850" w:type="dxa"/>
            <w:shd w:val="clear" w:color="auto" w:fill="auto"/>
          </w:tcPr>
          <w:p w14:paraId="05319782" w14:textId="28075B0C" w:rsidR="00E12E42" w:rsidRPr="009014AB" w:rsidRDefault="009B5834" w:rsidP="00F2214F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1,5</w:t>
            </w:r>
          </w:p>
        </w:tc>
        <w:tc>
          <w:tcPr>
            <w:tcW w:w="1559" w:type="dxa"/>
            <w:shd w:val="clear" w:color="auto" w:fill="auto"/>
          </w:tcPr>
          <w:p w14:paraId="3BA2CA30" w14:textId="77777777" w:rsidR="007E1F6C" w:rsidRDefault="007E1F6C" w:rsidP="007E1F6C">
            <w:pPr>
              <w:pStyle w:val="afd"/>
              <w:rPr>
                <w:rFonts w:cs="Times New Roman"/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р</w:t>
            </w:r>
            <w:r w:rsidRPr="0007210C">
              <w:rPr>
                <w:szCs w:val="28"/>
                <w:vertAlign w:val="subscript"/>
                <w:lang w:val="ru-RU"/>
              </w:rPr>
              <w:t>1,2</w:t>
            </w:r>
            <w:r>
              <w:rPr>
                <w:rFonts w:cs="Times New Roman"/>
                <w:szCs w:val="28"/>
                <w:lang w:val="ru-RU"/>
              </w:rPr>
              <w:t>&lt;0,001</w:t>
            </w:r>
          </w:p>
          <w:p w14:paraId="6F336003" w14:textId="77777777" w:rsidR="007E1F6C" w:rsidRPr="009B7EC9" w:rsidRDefault="007E1F6C" w:rsidP="007E1F6C">
            <w:pPr>
              <w:pStyle w:val="afd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р</w:t>
            </w:r>
            <w:r w:rsidRPr="0007210C">
              <w:rPr>
                <w:szCs w:val="28"/>
                <w:vertAlign w:val="subscript"/>
                <w:lang w:val="ru-RU"/>
              </w:rPr>
              <w:t>1</w:t>
            </w:r>
            <w:r>
              <w:rPr>
                <w:szCs w:val="28"/>
                <w:vertAlign w:val="subscript"/>
                <w:lang w:val="ru-RU"/>
              </w:rPr>
              <w:t>,3</w:t>
            </w:r>
            <w:r w:rsidRPr="009B7EC9">
              <w:rPr>
                <w:rFonts w:cs="Times New Roman"/>
                <w:szCs w:val="28"/>
                <w:lang w:val="ru-RU"/>
              </w:rPr>
              <w:t>&gt;</w:t>
            </w:r>
            <w:r w:rsidRPr="009B7EC9">
              <w:rPr>
                <w:szCs w:val="28"/>
                <w:lang w:val="ru-RU"/>
              </w:rPr>
              <w:t>0,05</w:t>
            </w:r>
          </w:p>
          <w:p w14:paraId="22634135" w14:textId="20F7455C" w:rsidR="00E12E42" w:rsidRPr="009014AB" w:rsidRDefault="007E1F6C" w:rsidP="007E1F6C">
            <w:pPr>
              <w:pStyle w:val="afd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р</w:t>
            </w:r>
            <w:r>
              <w:rPr>
                <w:szCs w:val="28"/>
                <w:vertAlign w:val="subscript"/>
                <w:lang w:val="ru-RU"/>
              </w:rPr>
              <w:t>2,3</w:t>
            </w:r>
            <w:r>
              <w:rPr>
                <w:rFonts w:cs="Times New Roman"/>
                <w:szCs w:val="28"/>
                <w:lang w:val="ru-RU"/>
              </w:rPr>
              <w:t>&lt;0,001</w:t>
            </w:r>
          </w:p>
        </w:tc>
      </w:tr>
      <w:tr w:rsidR="00E12E42" w:rsidRPr="009014AB" w14:paraId="61A05DAF" w14:textId="241FE557" w:rsidTr="007E1F6C">
        <w:tc>
          <w:tcPr>
            <w:tcW w:w="517" w:type="dxa"/>
          </w:tcPr>
          <w:p w14:paraId="12A52ED4" w14:textId="790FF064" w:rsidR="00E12E42" w:rsidRPr="003C197B" w:rsidRDefault="00E12E42" w:rsidP="00F2214F">
            <w:pPr>
              <w:pStyle w:val="afd"/>
              <w:jc w:val="center"/>
              <w:rPr>
                <w:rStyle w:val="318"/>
                <w:bCs/>
                <w:sz w:val="28"/>
                <w:szCs w:val="28"/>
                <w:lang w:val="ru-RU"/>
              </w:rPr>
            </w:pPr>
            <w:r>
              <w:rPr>
                <w:rStyle w:val="318"/>
                <w:bCs/>
                <w:sz w:val="28"/>
                <w:szCs w:val="28"/>
                <w:lang w:val="ru-RU"/>
              </w:rPr>
              <w:t>5</w:t>
            </w:r>
          </w:p>
        </w:tc>
        <w:tc>
          <w:tcPr>
            <w:tcW w:w="2039" w:type="dxa"/>
            <w:shd w:val="clear" w:color="auto" w:fill="auto"/>
          </w:tcPr>
          <w:p w14:paraId="2E98A579" w14:textId="492C8E0C" w:rsidR="00E12E42" w:rsidRPr="009014AB" w:rsidRDefault="00E12E42" w:rsidP="00F2214F">
            <w:pPr>
              <w:pStyle w:val="afd"/>
              <w:rPr>
                <w:rStyle w:val="318"/>
                <w:bCs/>
                <w:sz w:val="28"/>
                <w:szCs w:val="28"/>
              </w:rPr>
            </w:pPr>
            <w:r>
              <w:rPr>
                <w:rStyle w:val="318"/>
                <w:bCs/>
                <w:sz w:val="28"/>
                <w:szCs w:val="28"/>
              </w:rPr>
              <w:t>Иммуноглобу</w:t>
            </w:r>
            <w:r w:rsidR="007E1F6C">
              <w:rPr>
                <w:rStyle w:val="318"/>
                <w:bCs/>
                <w:sz w:val="28"/>
                <w:szCs w:val="28"/>
                <w:lang w:val="ru-RU"/>
              </w:rPr>
              <w:t>-</w:t>
            </w:r>
            <w:r>
              <w:rPr>
                <w:rStyle w:val="318"/>
                <w:bCs/>
                <w:sz w:val="28"/>
                <w:szCs w:val="28"/>
              </w:rPr>
              <w:t>лины</w:t>
            </w:r>
            <w:r w:rsidRPr="009014AB">
              <w:rPr>
                <w:rStyle w:val="318"/>
                <w:bCs/>
                <w:sz w:val="28"/>
                <w:szCs w:val="28"/>
              </w:rPr>
              <w:t xml:space="preserve">  </w:t>
            </w:r>
            <w:r w:rsidRPr="009014AB">
              <w:rPr>
                <w:rStyle w:val="318"/>
                <w:bCs/>
                <w:sz w:val="28"/>
                <w:szCs w:val="28"/>
                <w:lang w:val="ru-RU"/>
              </w:rPr>
              <w:t>А</w:t>
            </w:r>
            <w:r w:rsidRPr="009014AB">
              <w:rPr>
                <w:rStyle w:val="318"/>
                <w:bCs/>
                <w:sz w:val="28"/>
                <w:szCs w:val="28"/>
              </w:rPr>
              <w:t>, мг %</w:t>
            </w:r>
          </w:p>
        </w:tc>
        <w:tc>
          <w:tcPr>
            <w:tcW w:w="992" w:type="dxa"/>
            <w:shd w:val="clear" w:color="auto" w:fill="auto"/>
          </w:tcPr>
          <w:p w14:paraId="3110ED8C" w14:textId="3B6E137F" w:rsidR="00E12E42" w:rsidRPr="009014AB" w:rsidRDefault="00E12E42" w:rsidP="00F2214F">
            <w:pPr>
              <w:pStyle w:val="afd"/>
              <w:jc w:val="center"/>
              <w:rPr>
                <w:szCs w:val="28"/>
                <w:lang w:val="ru-RU"/>
              </w:rPr>
            </w:pPr>
            <w:r w:rsidRPr="009014AB">
              <w:rPr>
                <w:rStyle w:val="318"/>
                <w:bCs/>
                <w:sz w:val="28"/>
                <w:szCs w:val="28"/>
              </w:rPr>
              <w:t>1</w:t>
            </w:r>
            <w:r w:rsidRPr="009014AB">
              <w:rPr>
                <w:rStyle w:val="318"/>
                <w:bCs/>
                <w:sz w:val="28"/>
                <w:szCs w:val="28"/>
                <w:lang w:val="ru-RU"/>
              </w:rPr>
              <w:t>20</w:t>
            </w:r>
            <w:r w:rsidRPr="009014AB">
              <w:rPr>
                <w:rStyle w:val="318"/>
                <w:bCs/>
                <w:sz w:val="28"/>
                <w:szCs w:val="28"/>
              </w:rPr>
              <w:t>,1±1</w:t>
            </w:r>
            <w:r w:rsidRPr="009014AB">
              <w:rPr>
                <w:rStyle w:val="318"/>
                <w:bCs/>
                <w:sz w:val="28"/>
                <w:szCs w:val="28"/>
                <w:lang w:val="ru-RU"/>
              </w:rPr>
              <w:t>2</w:t>
            </w:r>
            <w:r w:rsidRPr="009014AB">
              <w:rPr>
                <w:rStyle w:val="318"/>
                <w:bCs/>
                <w:sz w:val="28"/>
                <w:szCs w:val="28"/>
              </w:rPr>
              <w:t>,</w:t>
            </w:r>
            <w:r w:rsidRPr="009014AB">
              <w:rPr>
                <w:rStyle w:val="318"/>
                <w:bCs/>
                <w:sz w:val="28"/>
                <w:szCs w:val="28"/>
                <w:lang w:val="ru-RU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14:paraId="160BAD88" w14:textId="28B4A32C" w:rsidR="00E12E42" w:rsidRPr="009014AB" w:rsidRDefault="00F2214F" w:rsidP="00F2214F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0,9</w:t>
            </w:r>
          </w:p>
        </w:tc>
        <w:tc>
          <w:tcPr>
            <w:tcW w:w="992" w:type="dxa"/>
            <w:shd w:val="clear" w:color="auto" w:fill="auto"/>
          </w:tcPr>
          <w:p w14:paraId="7175DE7C" w14:textId="5B84F083" w:rsidR="00E12E42" w:rsidRPr="009014AB" w:rsidRDefault="00E12E42" w:rsidP="00F2214F">
            <w:pPr>
              <w:pStyle w:val="afd"/>
              <w:jc w:val="center"/>
              <w:rPr>
                <w:szCs w:val="28"/>
                <w:lang w:val="ru-RU"/>
              </w:rPr>
            </w:pPr>
            <w:r w:rsidRPr="009014AB">
              <w:rPr>
                <w:rStyle w:val="318"/>
                <w:bCs/>
                <w:sz w:val="28"/>
                <w:szCs w:val="28"/>
              </w:rPr>
              <w:t>1</w:t>
            </w:r>
            <w:r w:rsidRPr="009014AB">
              <w:rPr>
                <w:rStyle w:val="318"/>
                <w:bCs/>
                <w:sz w:val="28"/>
                <w:szCs w:val="28"/>
                <w:lang w:val="ru-RU"/>
              </w:rPr>
              <w:t>36</w:t>
            </w:r>
            <w:r w:rsidRPr="009014AB">
              <w:rPr>
                <w:rStyle w:val="318"/>
                <w:bCs/>
                <w:sz w:val="28"/>
                <w:szCs w:val="28"/>
              </w:rPr>
              <w:t>,</w:t>
            </w:r>
            <w:r w:rsidRPr="009014AB">
              <w:rPr>
                <w:rStyle w:val="318"/>
                <w:bCs/>
                <w:sz w:val="28"/>
                <w:szCs w:val="28"/>
                <w:lang w:val="ru-RU"/>
              </w:rPr>
              <w:t>4</w:t>
            </w:r>
            <w:r w:rsidRPr="009014AB">
              <w:rPr>
                <w:rStyle w:val="318"/>
                <w:bCs/>
                <w:sz w:val="28"/>
                <w:szCs w:val="28"/>
              </w:rPr>
              <w:t>±1</w:t>
            </w:r>
            <w:r w:rsidRPr="009014AB">
              <w:rPr>
                <w:rStyle w:val="318"/>
                <w:bCs/>
                <w:sz w:val="28"/>
                <w:szCs w:val="28"/>
                <w:lang w:val="ru-RU"/>
              </w:rPr>
              <w:t>8</w:t>
            </w:r>
            <w:r w:rsidRPr="009014AB">
              <w:rPr>
                <w:rStyle w:val="318"/>
                <w:bCs/>
                <w:sz w:val="28"/>
                <w:szCs w:val="28"/>
              </w:rPr>
              <w:t>,2</w:t>
            </w:r>
          </w:p>
        </w:tc>
        <w:tc>
          <w:tcPr>
            <w:tcW w:w="850" w:type="dxa"/>
            <w:shd w:val="clear" w:color="auto" w:fill="auto"/>
          </w:tcPr>
          <w:p w14:paraId="24281AF7" w14:textId="0745A454" w:rsidR="00E12E42" w:rsidRPr="009014AB" w:rsidRDefault="00F2214F" w:rsidP="00F2214F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1,3</w:t>
            </w:r>
          </w:p>
        </w:tc>
        <w:tc>
          <w:tcPr>
            <w:tcW w:w="993" w:type="dxa"/>
            <w:shd w:val="clear" w:color="auto" w:fill="auto"/>
          </w:tcPr>
          <w:p w14:paraId="51E537F4" w14:textId="54783F7A" w:rsidR="00E12E42" w:rsidRPr="009014AB" w:rsidRDefault="00E12E42" w:rsidP="00F2214F">
            <w:pPr>
              <w:pStyle w:val="afd"/>
              <w:jc w:val="center"/>
              <w:rPr>
                <w:szCs w:val="28"/>
                <w:lang w:val="ru-RU"/>
              </w:rPr>
            </w:pPr>
            <w:r w:rsidRPr="009014AB">
              <w:rPr>
                <w:rStyle w:val="318"/>
                <w:bCs/>
                <w:sz w:val="28"/>
                <w:szCs w:val="28"/>
              </w:rPr>
              <w:t>1</w:t>
            </w:r>
            <w:r w:rsidRPr="009014AB">
              <w:rPr>
                <w:rStyle w:val="318"/>
                <w:bCs/>
                <w:sz w:val="28"/>
                <w:szCs w:val="28"/>
                <w:lang w:val="ru-RU"/>
              </w:rPr>
              <w:t>18</w:t>
            </w:r>
            <w:r w:rsidRPr="009014AB">
              <w:rPr>
                <w:rStyle w:val="318"/>
                <w:bCs/>
                <w:sz w:val="28"/>
                <w:szCs w:val="28"/>
              </w:rPr>
              <w:t>,</w:t>
            </w:r>
            <w:r w:rsidRPr="009014AB">
              <w:rPr>
                <w:rStyle w:val="318"/>
                <w:bCs/>
                <w:sz w:val="28"/>
                <w:szCs w:val="28"/>
                <w:lang w:val="ru-RU"/>
              </w:rPr>
              <w:t>7</w:t>
            </w:r>
            <w:r w:rsidRPr="009014AB">
              <w:rPr>
                <w:rStyle w:val="318"/>
                <w:bCs/>
                <w:sz w:val="28"/>
                <w:szCs w:val="28"/>
              </w:rPr>
              <w:t>±1</w:t>
            </w:r>
            <w:r w:rsidRPr="009014AB">
              <w:rPr>
                <w:rStyle w:val="318"/>
                <w:bCs/>
                <w:sz w:val="28"/>
                <w:szCs w:val="28"/>
                <w:lang w:val="ru-RU"/>
              </w:rPr>
              <w:t>4</w:t>
            </w:r>
            <w:r w:rsidRPr="009014AB">
              <w:rPr>
                <w:rStyle w:val="318"/>
                <w:bCs/>
                <w:sz w:val="28"/>
                <w:szCs w:val="28"/>
              </w:rPr>
              <w:t>,</w:t>
            </w:r>
            <w:r w:rsidRPr="009014AB">
              <w:rPr>
                <w:rStyle w:val="318"/>
                <w:bCs/>
                <w:sz w:val="28"/>
                <w:szCs w:val="28"/>
                <w:lang w:val="ru-RU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7C406903" w14:textId="3D3C93EE" w:rsidR="00E12E42" w:rsidRPr="009014AB" w:rsidRDefault="009B5834" w:rsidP="00F2214F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1,0</w:t>
            </w:r>
          </w:p>
        </w:tc>
        <w:tc>
          <w:tcPr>
            <w:tcW w:w="1559" w:type="dxa"/>
            <w:shd w:val="clear" w:color="auto" w:fill="auto"/>
          </w:tcPr>
          <w:p w14:paraId="7D898FCF" w14:textId="77777777" w:rsidR="007E1F6C" w:rsidRDefault="00E12E42" w:rsidP="00F2214F">
            <w:pPr>
              <w:pStyle w:val="afd"/>
              <w:rPr>
                <w:rFonts w:cs="Times New Roman"/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р</w:t>
            </w:r>
            <w:r w:rsidRPr="0007210C">
              <w:rPr>
                <w:szCs w:val="28"/>
                <w:vertAlign w:val="subscript"/>
                <w:lang w:val="ru-RU"/>
              </w:rPr>
              <w:t>1,2</w:t>
            </w:r>
            <w:r w:rsidR="007E1F6C">
              <w:rPr>
                <w:rFonts w:cs="Times New Roman"/>
                <w:szCs w:val="28"/>
                <w:lang w:val="ru-RU"/>
              </w:rPr>
              <w:t>&lt;0,001</w:t>
            </w:r>
          </w:p>
          <w:p w14:paraId="4F1984A8" w14:textId="215EEB11" w:rsidR="00E12E42" w:rsidRPr="009B7EC9" w:rsidRDefault="00E12E42" w:rsidP="00F2214F">
            <w:pPr>
              <w:pStyle w:val="afd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р</w:t>
            </w:r>
            <w:r w:rsidRPr="0007210C">
              <w:rPr>
                <w:szCs w:val="28"/>
                <w:vertAlign w:val="subscript"/>
                <w:lang w:val="ru-RU"/>
              </w:rPr>
              <w:t>1</w:t>
            </w:r>
            <w:r>
              <w:rPr>
                <w:szCs w:val="28"/>
                <w:vertAlign w:val="subscript"/>
                <w:lang w:val="ru-RU"/>
              </w:rPr>
              <w:t>,3</w:t>
            </w:r>
            <w:r w:rsidRPr="009B7EC9">
              <w:rPr>
                <w:rFonts w:cs="Times New Roman"/>
                <w:szCs w:val="28"/>
                <w:lang w:val="ru-RU"/>
              </w:rPr>
              <w:t>&gt;</w:t>
            </w:r>
            <w:r w:rsidRPr="009B7EC9">
              <w:rPr>
                <w:szCs w:val="28"/>
                <w:lang w:val="ru-RU"/>
              </w:rPr>
              <w:t>0,05</w:t>
            </w:r>
          </w:p>
          <w:p w14:paraId="76ADFC77" w14:textId="51AFE014" w:rsidR="00E12E42" w:rsidRPr="009014AB" w:rsidRDefault="00E12E42" w:rsidP="007E1F6C">
            <w:pPr>
              <w:pStyle w:val="afd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р</w:t>
            </w:r>
            <w:r>
              <w:rPr>
                <w:szCs w:val="28"/>
                <w:vertAlign w:val="subscript"/>
                <w:lang w:val="ru-RU"/>
              </w:rPr>
              <w:t>2,3</w:t>
            </w:r>
            <w:r w:rsidR="007E1F6C">
              <w:rPr>
                <w:rFonts w:cs="Times New Roman"/>
                <w:szCs w:val="28"/>
                <w:lang w:val="ru-RU"/>
              </w:rPr>
              <w:t>&lt;0,001</w:t>
            </w:r>
          </w:p>
        </w:tc>
      </w:tr>
    </w:tbl>
    <w:p w14:paraId="2F65C647" w14:textId="77777777" w:rsidR="00095C38" w:rsidRDefault="00095C38" w:rsidP="002920D3">
      <w:pPr>
        <w:pStyle w:val="afd"/>
        <w:ind w:firstLine="708"/>
        <w:jc w:val="both"/>
        <w:rPr>
          <w:bCs/>
          <w:iCs/>
          <w:sz w:val="24"/>
          <w:szCs w:val="24"/>
          <w:lang w:val="ru-RU"/>
        </w:rPr>
      </w:pPr>
    </w:p>
    <w:p w14:paraId="69086225" w14:textId="4C63FE18" w:rsidR="002920D3" w:rsidRPr="0091409B" w:rsidRDefault="002920D3" w:rsidP="002920D3">
      <w:pPr>
        <w:pStyle w:val="afd"/>
        <w:ind w:firstLine="708"/>
        <w:jc w:val="both"/>
        <w:rPr>
          <w:sz w:val="24"/>
          <w:szCs w:val="24"/>
          <w:lang w:val="ru-RU"/>
        </w:rPr>
      </w:pPr>
      <w:r w:rsidRPr="0091409B">
        <w:rPr>
          <w:bCs/>
          <w:iCs/>
          <w:sz w:val="24"/>
          <w:szCs w:val="24"/>
          <w:lang w:val="ru-RU"/>
        </w:rPr>
        <w:t>Примечание</w:t>
      </w:r>
      <w:r w:rsidR="00BF713C">
        <w:rPr>
          <w:bCs/>
          <w:iCs/>
          <w:sz w:val="24"/>
          <w:szCs w:val="24"/>
          <w:lang w:val="ru-RU"/>
        </w:rPr>
        <w:t>:</w:t>
      </w:r>
      <w:r w:rsidRPr="0091409B">
        <w:rPr>
          <w:bCs/>
          <w:iCs/>
          <w:sz w:val="24"/>
          <w:szCs w:val="24"/>
          <w:lang w:val="ru-RU"/>
        </w:rPr>
        <w:t xml:space="preserve"> </w:t>
      </w:r>
      <w:r w:rsidR="00E12E42" w:rsidRPr="00E12E42">
        <w:rPr>
          <w:rFonts w:cs="Times New Roman"/>
          <w:sz w:val="24"/>
          <w:szCs w:val="24"/>
        </w:rPr>
        <w:t>M</w:t>
      </w:r>
      <w:r w:rsidR="00E12E42" w:rsidRPr="00E12E42">
        <w:rPr>
          <w:rFonts w:cs="Times New Roman"/>
          <w:sz w:val="24"/>
          <w:szCs w:val="24"/>
          <w:lang w:val="ru-RU"/>
        </w:rPr>
        <w:t>±ơ</w:t>
      </w:r>
      <w:r w:rsidR="00E12E42" w:rsidRPr="00E12E42">
        <w:rPr>
          <w:sz w:val="24"/>
          <w:szCs w:val="24"/>
          <w:lang w:val="ru-RU"/>
        </w:rPr>
        <w:t xml:space="preserve"> – среднее значение и </w:t>
      </w:r>
      <w:proofErr w:type="spellStart"/>
      <w:r w:rsidR="00E12E42" w:rsidRPr="00E12E42">
        <w:rPr>
          <w:sz w:val="24"/>
          <w:szCs w:val="24"/>
          <w:lang w:val="ru-RU"/>
        </w:rPr>
        <w:t>средне-квадратическое</w:t>
      </w:r>
      <w:proofErr w:type="spellEnd"/>
      <w:r w:rsidR="00E12E42" w:rsidRPr="00E12E42">
        <w:rPr>
          <w:sz w:val="24"/>
          <w:szCs w:val="24"/>
          <w:lang w:val="ru-RU"/>
        </w:rPr>
        <w:t xml:space="preserve"> отклонение,  </w:t>
      </w:r>
      <w:r w:rsidR="00E12E42" w:rsidRPr="00E12E42">
        <w:rPr>
          <w:rFonts w:cs="Times New Roman"/>
          <w:bCs/>
          <w:sz w:val="24"/>
          <w:szCs w:val="24"/>
          <w:lang w:val="ru-RU"/>
        </w:rPr>
        <w:t>±</w:t>
      </w:r>
      <w:r w:rsidR="00E12E42" w:rsidRPr="00E12E42">
        <w:rPr>
          <w:rFonts w:cs="Times New Roman"/>
          <w:bCs/>
          <w:sz w:val="24"/>
          <w:szCs w:val="24"/>
        </w:rPr>
        <w:t>m</w:t>
      </w:r>
      <w:r w:rsidR="00E12E42" w:rsidRPr="00E12E42">
        <w:rPr>
          <w:sz w:val="24"/>
          <w:szCs w:val="24"/>
          <w:lang w:val="ru-RU"/>
        </w:rPr>
        <w:t xml:space="preserve">  - ошибка </w:t>
      </w:r>
      <w:proofErr w:type="spellStart"/>
      <w:r w:rsidR="00E12E42" w:rsidRPr="00E12E42">
        <w:rPr>
          <w:sz w:val="24"/>
          <w:szCs w:val="24"/>
          <w:lang w:val="ru-RU"/>
        </w:rPr>
        <w:t>репрезентативности</w:t>
      </w:r>
      <w:proofErr w:type="spellEnd"/>
      <w:r w:rsidR="00E12E42" w:rsidRPr="00E12E42">
        <w:rPr>
          <w:sz w:val="24"/>
          <w:szCs w:val="24"/>
          <w:lang w:val="ru-RU"/>
        </w:rPr>
        <w:t xml:space="preserve">, </w:t>
      </w:r>
      <w:r w:rsidRPr="0091409B">
        <w:rPr>
          <w:sz w:val="24"/>
          <w:szCs w:val="24"/>
          <w:lang w:val="ru-RU"/>
        </w:rPr>
        <w:t xml:space="preserve">КС – климактерический синдром, ГЭ – </w:t>
      </w:r>
      <w:proofErr w:type="spellStart"/>
      <w:r w:rsidRPr="0091409B">
        <w:rPr>
          <w:sz w:val="24"/>
          <w:szCs w:val="24"/>
          <w:lang w:val="ru-RU"/>
        </w:rPr>
        <w:t>гиперплазия</w:t>
      </w:r>
      <w:proofErr w:type="spellEnd"/>
      <w:r w:rsidRPr="0091409B">
        <w:rPr>
          <w:sz w:val="24"/>
          <w:szCs w:val="24"/>
          <w:lang w:val="ru-RU"/>
        </w:rPr>
        <w:t xml:space="preserve"> эндометрия</w:t>
      </w:r>
      <w:r>
        <w:rPr>
          <w:sz w:val="24"/>
          <w:szCs w:val="24"/>
          <w:lang w:val="ru-RU"/>
        </w:rPr>
        <w:t>,</w:t>
      </w:r>
      <w:r w:rsidRPr="0091409B">
        <w:rPr>
          <w:sz w:val="24"/>
          <w:szCs w:val="24"/>
          <w:lang w:val="ru-RU"/>
        </w:rPr>
        <w:t xml:space="preserve"> </w:t>
      </w:r>
      <w:r w:rsidRPr="00CD459C">
        <w:rPr>
          <w:sz w:val="24"/>
          <w:szCs w:val="24"/>
          <w:lang w:val="ru-RU"/>
        </w:rPr>
        <w:t>р</w:t>
      </w:r>
      <w:r w:rsidRPr="00CD459C">
        <w:rPr>
          <w:sz w:val="24"/>
          <w:szCs w:val="24"/>
          <w:vertAlign w:val="subscript"/>
          <w:lang w:val="ru-RU"/>
        </w:rPr>
        <w:t xml:space="preserve">1,2 - </w:t>
      </w:r>
      <w:r w:rsidRPr="00CD459C">
        <w:rPr>
          <w:sz w:val="24"/>
          <w:szCs w:val="24"/>
          <w:lang w:val="ru-RU"/>
        </w:rPr>
        <w:t>достоверность различий между группами до и после лечения, р</w:t>
      </w:r>
      <w:r w:rsidRPr="00CD459C">
        <w:rPr>
          <w:sz w:val="24"/>
          <w:szCs w:val="24"/>
          <w:vertAlign w:val="subscript"/>
          <w:lang w:val="ru-RU"/>
        </w:rPr>
        <w:t xml:space="preserve">1,3 – </w:t>
      </w:r>
      <w:r w:rsidRPr="00CD459C">
        <w:rPr>
          <w:sz w:val="24"/>
          <w:szCs w:val="24"/>
          <w:lang w:val="ru-RU"/>
        </w:rPr>
        <w:t xml:space="preserve">достоверность различий между показателями после лечения с показателями женщин, не имеющих </w:t>
      </w:r>
      <w:proofErr w:type="spellStart"/>
      <w:r w:rsidRPr="00CD459C">
        <w:rPr>
          <w:sz w:val="24"/>
          <w:szCs w:val="24"/>
          <w:lang w:val="ru-RU"/>
        </w:rPr>
        <w:t>гиперплазии</w:t>
      </w:r>
      <w:proofErr w:type="spellEnd"/>
      <w:r w:rsidRPr="00CD459C">
        <w:rPr>
          <w:sz w:val="24"/>
          <w:szCs w:val="24"/>
          <w:lang w:val="ru-RU"/>
        </w:rPr>
        <w:t xml:space="preserve"> эндометрия, р</w:t>
      </w:r>
      <w:r w:rsidRPr="00CD459C">
        <w:rPr>
          <w:sz w:val="24"/>
          <w:szCs w:val="24"/>
          <w:vertAlign w:val="subscript"/>
          <w:lang w:val="ru-RU"/>
        </w:rPr>
        <w:t>2</w:t>
      </w:r>
      <w:r>
        <w:rPr>
          <w:szCs w:val="28"/>
          <w:vertAlign w:val="subscript"/>
          <w:lang w:val="ru-RU"/>
        </w:rPr>
        <w:t xml:space="preserve">,3 - </w:t>
      </w:r>
      <w:r w:rsidRPr="0091409B">
        <w:rPr>
          <w:sz w:val="24"/>
          <w:szCs w:val="24"/>
          <w:lang w:val="ru-RU"/>
        </w:rPr>
        <w:t>достоверность различий между групп</w:t>
      </w:r>
      <w:r>
        <w:rPr>
          <w:sz w:val="24"/>
          <w:szCs w:val="24"/>
          <w:lang w:val="ru-RU"/>
        </w:rPr>
        <w:t>ой</w:t>
      </w:r>
      <w:r w:rsidRPr="00CD459C">
        <w:rPr>
          <w:sz w:val="24"/>
          <w:szCs w:val="24"/>
          <w:lang w:val="ru-RU"/>
        </w:rPr>
        <w:t xml:space="preserve"> </w:t>
      </w:r>
      <w:r w:rsidRPr="0091409B">
        <w:rPr>
          <w:sz w:val="24"/>
          <w:szCs w:val="24"/>
          <w:lang w:val="ru-RU"/>
        </w:rPr>
        <w:t xml:space="preserve">женщин, не имеющих </w:t>
      </w:r>
      <w:proofErr w:type="spellStart"/>
      <w:r w:rsidRPr="0091409B">
        <w:rPr>
          <w:sz w:val="24"/>
          <w:szCs w:val="24"/>
          <w:lang w:val="ru-RU"/>
        </w:rPr>
        <w:t>гиперплазии</w:t>
      </w:r>
      <w:proofErr w:type="spellEnd"/>
      <w:r w:rsidRPr="0091409B">
        <w:rPr>
          <w:sz w:val="24"/>
          <w:szCs w:val="24"/>
          <w:lang w:val="ru-RU"/>
        </w:rPr>
        <w:t xml:space="preserve"> эндометрия</w:t>
      </w:r>
      <w:r>
        <w:rPr>
          <w:sz w:val="24"/>
          <w:szCs w:val="24"/>
          <w:lang w:val="ru-RU"/>
        </w:rPr>
        <w:t xml:space="preserve"> и группой до лечения, достоверность различий - * - р</w:t>
      </w:r>
      <w:r>
        <w:rPr>
          <w:rFonts w:cs="Times New Roman"/>
          <w:sz w:val="24"/>
          <w:szCs w:val="24"/>
          <w:lang w:val="ru-RU"/>
        </w:rPr>
        <w:t>&gt;</w:t>
      </w:r>
      <w:r>
        <w:rPr>
          <w:sz w:val="24"/>
          <w:szCs w:val="24"/>
          <w:lang w:val="ru-RU"/>
        </w:rPr>
        <w:t>0,05, ** - р</w:t>
      </w:r>
      <w:r>
        <w:rPr>
          <w:rFonts w:cs="Times New Roman"/>
          <w:sz w:val="24"/>
          <w:szCs w:val="24"/>
          <w:lang w:val="ru-RU"/>
        </w:rPr>
        <w:t>&lt;</w:t>
      </w:r>
      <w:r>
        <w:rPr>
          <w:sz w:val="24"/>
          <w:szCs w:val="24"/>
          <w:lang w:val="ru-RU"/>
        </w:rPr>
        <w:t>0,05, *** - р</w:t>
      </w:r>
      <w:r>
        <w:rPr>
          <w:rFonts w:cs="Times New Roman"/>
          <w:sz w:val="24"/>
          <w:szCs w:val="24"/>
          <w:lang w:val="ru-RU"/>
        </w:rPr>
        <w:t>&lt;</w:t>
      </w:r>
      <w:r>
        <w:rPr>
          <w:sz w:val="24"/>
          <w:szCs w:val="24"/>
          <w:lang w:val="ru-RU"/>
        </w:rPr>
        <w:t>0,01, **** -р</w:t>
      </w:r>
      <w:r>
        <w:rPr>
          <w:rFonts w:cs="Times New Roman"/>
          <w:sz w:val="24"/>
          <w:szCs w:val="24"/>
          <w:lang w:val="ru-RU"/>
        </w:rPr>
        <w:t>&lt;</w:t>
      </w:r>
      <w:r>
        <w:rPr>
          <w:sz w:val="24"/>
          <w:szCs w:val="24"/>
          <w:lang w:val="ru-RU"/>
        </w:rPr>
        <w:t>0,001.</w:t>
      </w:r>
    </w:p>
    <w:p w14:paraId="33A9B10C" w14:textId="1368BE19" w:rsidR="00095C38" w:rsidRPr="004956AE" w:rsidRDefault="00095C38" w:rsidP="00095C38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>Причем, к</w:t>
      </w:r>
      <w:r w:rsidRPr="009014AB">
        <w:rPr>
          <w:rFonts w:cs="Times New Roman"/>
          <w:szCs w:val="28"/>
          <w:lang w:val="ru-RU"/>
        </w:rPr>
        <w:t>ак их абсолютных, с 169,3±15,1 до 182,3±16,1</w:t>
      </w:r>
      <w:r w:rsidRPr="00076A36">
        <w:rPr>
          <w:rFonts w:cs="Times New Roman"/>
          <w:sz w:val="20"/>
          <w:szCs w:val="20"/>
          <w:lang w:val="ru-RU"/>
        </w:rPr>
        <w:t>х</w:t>
      </w:r>
      <w:r w:rsidRPr="009014AB">
        <w:rPr>
          <w:rFonts w:cs="Times New Roman"/>
          <w:szCs w:val="28"/>
          <w:lang w:val="ru-RU"/>
        </w:rPr>
        <w:t xml:space="preserve">10 </w:t>
      </w:r>
      <w:r w:rsidRPr="009014AB">
        <w:rPr>
          <w:rFonts w:cs="Times New Roman"/>
          <w:szCs w:val="28"/>
          <w:vertAlign w:val="superscript"/>
          <w:lang w:val="ru-RU"/>
        </w:rPr>
        <w:t>9</w:t>
      </w:r>
      <w:r>
        <w:rPr>
          <w:rFonts w:cs="Times New Roman"/>
          <w:szCs w:val="28"/>
          <w:lang w:val="ru-RU"/>
        </w:rPr>
        <w:t xml:space="preserve">г/л, р&lt;0,001, </w:t>
      </w:r>
      <w:r w:rsidRPr="009014AB">
        <w:rPr>
          <w:rFonts w:cs="Times New Roman"/>
          <w:szCs w:val="28"/>
          <w:lang w:val="ru-RU"/>
        </w:rPr>
        <w:t xml:space="preserve">так и процентных значений с </w:t>
      </w:r>
      <w:r w:rsidRPr="009014AB">
        <w:rPr>
          <w:rStyle w:val="318"/>
          <w:bCs/>
          <w:sz w:val="28"/>
          <w:szCs w:val="28"/>
          <w:lang w:val="ru-RU"/>
        </w:rPr>
        <w:t xml:space="preserve">7,04±0,31 до </w:t>
      </w:r>
      <w:r w:rsidRPr="009014AB">
        <w:rPr>
          <w:rFonts w:cs="Times New Roman"/>
          <w:szCs w:val="28"/>
          <w:lang w:val="ru-RU"/>
        </w:rPr>
        <w:t>7</w:t>
      </w:r>
      <w:r w:rsidRPr="009014AB">
        <w:rPr>
          <w:rStyle w:val="318"/>
          <w:bCs/>
          <w:sz w:val="28"/>
          <w:szCs w:val="28"/>
          <w:lang w:val="ru-RU"/>
        </w:rPr>
        <w:t xml:space="preserve">,27±0,31%, </w:t>
      </w:r>
      <w:r>
        <w:rPr>
          <w:rFonts w:cs="Times New Roman"/>
          <w:szCs w:val="28"/>
          <w:lang w:val="ru-RU"/>
        </w:rPr>
        <w:t>р&lt;0,001.</w:t>
      </w:r>
    </w:p>
    <w:p w14:paraId="38DA04D2" w14:textId="7735045F" w:rsidR="00623CFD" w:rsidRPr="009014AB" w:rsidRDefault="00623CFD" w:rsidP="00095C38">
      <w:pPr>
        <w:pStyle w:val="a5"/>
        <w:spacing w:before="0" w:after="0" w:line="360" w:lineRule="auto"/>
        <w:ind w:right="23" w:firstLine="708"/>
        <w:jc w:val="both"/>
        <w:rPr>
          <w:rFonts w:cs="Times New Roman"/>
          <w:sz w:val="28"/>
          <w:szCs w:val="28"/>
        </w:rPr>
      </w:pPr>
      <w:r w:rsidRPr="009014AB">
        <w:rPr>
          <w:rFonts w:cs="Times New Roman"/>
          <w:sz w:val="28"/>
          <w:szCs w:val="28"/>
        </w:rPr>
        <w:t xml:space="preserve">Уровень </w:t>
      </w:r>
      <w:proofErr w:type="spellStart"/>
      <w:r w:rsidRPr="009014AB">
        <w:rPr>
          <w:rFonts w:cs="Times New Roman"/>
          <w:sz w:val="28"/>
          <w:szCs w:val="28"/>
        </w:rPr>
        <w:t>иммуноглобули</w:t>
      </w:r>
      <w:r w:rsidR="004956AE">
        <w:rPr>
          <w:rFonts w:cs="Times New Roman"/>
          <w:sz w:val="28"/>
          <w:szCs w:val="28"/>
        </w:rPr>
        <w:t>на</w:t>
      </w:r>
      <w:proofErr w:type="spellEnd"/>
      <w:r w:rsidR="004956AE">
        <w:rPr>
          <w:rFonts w:cs="Times New Roman"/>
          <w:sz w:val="28"/>
          <w:szCs w:val="28"/>
        </w:rPr>
        <w:t xml:space="preserve"> класса М в группе пациенто</w:t>
      </w:r>
      <w:r w:rsidR="00076A36">
        <w:rPr>
          <w:rFonts w:cs="Times New Roman"/>
          <w:sz w:val="28"/>
          <w:szCs w:val="28"/>
        </w:rPr>
        <w:t>в</w:t>
      </w:r>
      <w:r w:rsidR="004956AE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 xml:space="preserve">на фоне дозированного получение </w:t>
      </w:r>
      <w:proofErr w:type="spellStart"/>
      <w:r w:rsidRPr="009014AB">
        <w:rPr>
          <w:rFonts w:cs="Times New Roman"/>
          <w:sz w:val="28"/>
          <w:szCs w:val="28"/>
        </w:rPr>
        <w:t>левоноргестрела</w:t>
      </w:r>
      <w:proofErr w:type="spellEnd"/>
      <w:r w:rsidRPr="009014AB">
        <w:rPr>
          <w:rFonts w:cs="Times New Roman"/>
          <w:sz w:val="28"/>
          <w:szCs w:val="28"/>
        </w:rPr>
        <w:t xml:space="preserve"> значимо снизился, приближаясь к показателям группы женщин без </w:t>
      </w:r>
      <w:proofErr w:type="spellStart"/>
      <w:r w:rsidRPr="009014AB">
        <w:rPr>
          <w:rFonts w:cs="Times New Roman"/>
          <w:sz w:val="28"/>
          <w:szCs w:val="28"/>
        </w:rPr>
        <w:t>гиперпластич</w:t>
      </w:r>
      <w:r w:rsidR="00076A36">
        <w:rPr>
          <w:rFonts w:cs="Times New Roman"/>
          <w:sz w:val="28"/>
          <w:szCs w:val="28"/>
        </w:rPr>
        <w:t>еской</w:t>
      </w:r>
      <w:proofErr w:type="spellEnd"/>
      <w:r w:rsidR="00076A36">
        <w:rPr>
          <w:rFonts w:cs="Times New Roman"/>
          <w:sz w:val="28"/>
          <w:szCs w:val="28"/>
        </w:rPr>
        <w:t xml:space="preserve"> трансформации эндометрия </w:t>
      </w:r>
      <w:r w:rsidRPr="009014AB">
        <w:rPr>
          <w:rFonts w:cs="Times New Roman"/>
          <w:sz w:val="28"/>
          <w:szCs w:val="28"/>
        </w:rPr>
        <w:t xml:space="preserve">с </w:t>
      </w:r>
      <w:r w:rsidRPr="009014AB">
        <w:rPr>
          <w:rStyle w:val="318"/>
          <w:bCs/>
          <w:sz w:val="28"/>
          <w:szCs w:val="28"/>
        </w:rPr>
        <w:t xml:space="preserve">136,2±4,20% до 125,3±4,22%, </w:t>
      </w:r>
      <w:r w:rsidRPr="009014AB">
        <w:rPr>
          <w:rFonts w:cs="Times New Roman"/>
          <w:sz w:val="28"/>
          <w:szCs w:val="28"/>
        </w:rPr>
        <w:t>р</w:t>
      </w:r>
      <w:r w:rsidR="007E1F6C">
        <w:rPr>
          <w:rFonts w:cs="Times New Roman"/>
          <w:sz w:val="28"/>
          <w:szCs w:val="28"/>
        </w:rPr>
        <w:t>&lt;0,001</w:t>
      </w:r>
      <w:r w:rsidRPr="009014AB">
        <w:rPr>
          <w:rFonts w:cs="Times New Roman"/>
          <w:sz w:val="28"/>
          <w:szCs w:val="28"/>
        </w:rPr>
        <w:t xml:space="preserve">. Значения показателей </w:t>
      </w:r>
      <w:proofErr w:type="spellStart"/>
      <w:r w:rsidR="004956AE">
        <w:rPr>
          <w:rFonts w:cs="Times New Roman"/>
          <w:sz w:val="28"/>
          <w:szCs w:val="28"/>
        </w:rPr>
        <w:t>иммуноглобулинов</w:t>
      </w:r>
      <w:proofErr w:type="spellEnd"/>
      <w:r w:rsidR="004956AE">
        <w:rPr>
          <w:rFonts w:cs="Times New Roman"/>
          <w:sz w:val="28"/>
          <w:szCs w:val="28"/>
        </w:rPr>
        <w:t xml:space="preserve"> класса G и А,</w:t>
      </w:r>
      <w:r w:rsidRPr="009014AB">
        <w:rPr>
          <w:rFonts w:cs="Times New Roman"/>
          <w:sz w:val="28"/>
          <w:szCs w:val="28"/>
        </w:rPr>
        <w:t xml:space="preserve"> не претерпели значимых изменений. Следует предположи</w:t>
      </w:r>
      <w:r w:rsidR="004956AE">
        <w:rPr>
          <w:rFonts w:cs="Times New Roman"/>
          <w:sz w:val="28"/>
          <w:szCs w:val="28"/>
        </w:rPr>
        <w:t>ть,</w:t>
      </w:r>
      <w:r w:rsidR="00360666">
        <w:rPr>
          <w:rFonts w:cs="Times New Roman"/>
          <w:sz w:val="28"/>
          <w:szCs w:val="28"/>
        </w:rPr>
        <w:t xml:space="preserve"> что опосредованное влияние ЛНГ </w:t>
      </w:r>
      <w:r w:rsidR="004956AE">
        <w:rPr>
          <w:rFonts w:cs="Times New Roman"/>
          <w:sz w:val="28"/>
          <w:szCs w:val="28"/>
        </w:rPr>
        <w:t>системы происходит</w:t>
      </w:r>
      <w:r w:rsidRPr="009014AB">
        <w:rPr>
          <w:rFonts w:cs="Times New Roman"/>
          <w:sz w:val="28"/>
          <w:szCs w:val="28"/>
        </w:rPr>
        <w:t xml:space="preserve"> и на </w:t>
      </w:r>
      <w:proofErr w:type="spellStart"/>
      <w:r w:rsidRPr="009014AB">
        <w:rPr>
          <w:rFonts w:cs="Times New Roman"/>
          <w:sz w:val="28"/>
          <w:szCs w:val="28"/>
        </w:rPr>
        <w:t>гуморальное</w:t>
      </w:r>
      <w:proofErr w:type="spellEnd"/>
      <w:r w:rsidRPr="009014AB">
        <w:rPr>
          <w:rFonts w:cs="Times New Roman"/>
          <w:sz w:val="28"/>
          <w:szCs w:val="28"/>
        </w:rPr>
        <w:t xml:space="preserve"> звено иммунитета, через стабилизирующее влияние на количество В лимфоцитов и уровень </w:t>
      </w:r>
      <w:proofErr w:type="spellStart"/>
      <w:r w:rsidRPr="009014AB">
        <w:rPr>
          <w:rFonts w:cs="Times New Roman"/>
          <w:sz w:val="28"/>
          <w:szCs w:val="28"/>
        </w:rPr>
        <w:t>иммуноглобулина</w:t>
      </w:r>
      <w:proofErr w:type="spellEnd"/>
      <w:r w:rsidRPr="009014AB">
        <w:rPr>
          <w:rFonts w:cs="Times New Roman"/>
          <w:sz w:val="28"/>
          <w:szCs w:val="28"/>
        </w:rPr>
        <w:t xml:space="preserve"> класса М, что способствует снижению риска реализации хронических и инфекционных процессов и </w:t>
      </w:r>
      <w:proofErr w:type="spellStart"/>
      <w:r w:rsidRPr="009014AB">
        <w:rPr>
          <w:rFonts w:cs="Times New Roman"/>
          <w:sz w:val="28"/>
          <w:szCs w:val="28"/>
        </w:rPr>
        <w:t>инициации</w:t>
      </w:r>
      <w:proofErr w:type="spellEnd"/>
      <w:r w:rsidRPr="009014AB">
        <w:rPr>
          <w:rFonts w:cs="Times New Roman"/>
          <w:sz w:val="28"/>
          <w:szCs w:val="28"/>
        </w:rPr>
        <w:t xml:space="preserve"> аутоиммунных заболеваний</w:t>
      </w:r>
      <w:r w:rsidR="00375D52">
        <w:rPr>
          <w:rFonts w:cs="Times New Roman"/>
          <w:sz w:val="28"/>
          <w:szCs w:val="28"/>
        </w:rPr>
        <w:t xml:space="preserve"> [259]</w:t>
      </w:r>
      <w:r w:rsidRPr="009014AB">
        <w:rPr>
          <w:rFonts w:cs="Times New Roman"/>
          <w:sz w:val="28"/>
          <w:szCs w:val="28"/>
        </w:rPr>
        <w:t xml:space="preserve">. </w:t>
      </w:r>
    </w:p>
    <w:p w14:paraId="1EF7B9EB" w14:textId="623199BE" w:rsidR="00623CFD" w:rsidRDefault="00623CFD" w:rsidP="00076A36">
      <w:pPr>
        <w:pStyle w:val="a5"/>
        <w:spacing w:before="30" w:after="0" w:line="360" w:lineRule="auto"/>
        <w:ind w:right="23" w:firstLine="708"/>
        <w:jc w:val="both"/>
        <w:rPr>
          <w:rFonts w:cs="Times New Roman"/>
          <w:snapToGrid w:val="0"/>
          <w:sz w:val="28"/>
          <w:szCs w:val="28"/>
        </w:rPr>
      </w:pPr>
      <w:r w:rsidRPr="009014AB">
        <w:rPr>
          <w:rFonts w:cs="Times New Roman"/>
          <w:b/>
          <w:bCs/>
          <w:i/>
          <w:iCs/>
          <w:sz w:val="28"/>
          <w:szCs w:val="28"/>
        </w:rPr>
        <w:t xml:space="preserve">Состояние клеточного иммунитета. </w:t>
      </w:r>
      <w:proofErr w:type="spellStart"/>
      <w:r w:rsidR="004956AE">
        <w:rPr>
          <w:rFonts w:cs="Times New Roman"/>
          <w:sz w:val="28"/>
          <w:szCs w:val="28"/>
        </w:rPr>
        <w:t>Иммунограмма</w:t>
      </w:r>
      <w:proofErr w:type="spellEnd"/>
      <w:r w:rsidR="004956AE">
        <w:rPr>
          <w:rFonts w:cs="Times New Roman"/>
          <w:sz w:val="28"/>
          <w:szCs w:val="28"/>
        </w:rPr>
        <w:t xml:space="preserve"> у женщин с </w:t>
      </w:r>
      <w:proofErr w:type="spellStart"/>
      <w:r w:rsidR="00076A36">
        <w:rPr>
          <w:rFonts w:cs="Times New Roman"/>
          <w:sz w:val="28"/>
          <w:szCs w:val="28"/>
        </w:rPr>
        <w:t>гиперплазией</w:t>
      </w:r>
      <w:proofErr w:type="spellEnd"/>
      <w:r w:rsidR="00076A36">
        <w:rPr>
          <w:rFonts w:cs="Times New Roman"/>
          <w:sz w:val="28"/>
          <w:szCs w:val="28"/>
        </w:rPr>
        <w:t xml:space="preserve"> эндометрия</w:t>
      </w:r>
      <w:r w:rsidR="004956AE">
        <w:rPr>
          <w:rFonts w:cs="Times New Roman"/>
          <w:sz w:val="28"/>
          <w:szCs w:val="28"/>
        </w:rPr>
        <w:t xml:space="preserve"> </w:t>
      </w:r>
      <w:r w:rsidR="00360666">
        <w:rPr>
          <w:rFonts w:cs="Times New Roman"/>
          <w:sz w:val="28"/>
          <w:szCs w:val="28"/>
        </w:rPr>
        <w:t>на фоне терапии ЛНГ</w:t>
      </w:r>
      <w:r w:rsidRPr="009014AB">
        <w:rPr>
          <w:rFonts w:cs="Times New Roman"/>
          <w:sz w:val="28"/>
          <w:szCs w:val="28"/>
        </w:rPr>
        <w:t xml:space="preserve"> </w:t>
      </w:r>
      <w:proofErr w:type="spellStart"/>
      <w:r w:rsidRPr="009014AB">
        <w:rPr>
          <w:rFonts w:cs="Times New Roman"/>
          <w:sz w:val="28"/>
          <w:szCs w:val="28"/>
        </w:rPr>
        <w:t>внутриматочной</w:t>
      </w:r>
      <w:proofErr w:type="spellEnd"/>
      <w:r w:rsidRPr="009014AB">
        <w:rPr>
          <w:rFonts w:cs="Times New Roman"/>
          <w:sz w:val="28"/>
          <w:szCs w:val="28"/>
        </w:rPr>
        <w:t xml:space="preserve"> системы характеризовалась следующими изменениями: кол</w:t>
      </w:r>
      <w:r w:rsidR="004956AE">
        <w:rPr>
          <w:rFonts w:cs="Times New Roman"/>
          <w:sz w:val="28"/>
          <w:szCs w:val="28"/>
        </w:rPr>
        <w:t>ичество лейкоцитов повысилось с</w:t>
      </w:r>
      <w:r w:rsidRPr="009014AB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napToGrid w:val="0"/>
          <w:sz w:val="28"/>
          <w:szCs w:val="28"/>
        </w:rPr>
        <w:t>5,12</w:t>
      </w:r>
      <w:r w:rsidRPr="009014AB">
        <w:rPr>
          <w:rFonts w:cs="Times New Roman"/>
          <w:sz w:val="28"/>
          <w:szCs w:val="28"/>
        </w:rPr>
        <w:t>±0,21</w:t>
      </w:r>
      <w:r w:rsidR="005215E2" w:rsidRPr="005215E2">
        <w:rPr>
          <w:rFonts w:cs="Times New Roman"/>
          <w:sz w:val="20"/>
          <w:szCs w:val="20"/>
        </w:rPr>
        <w:t>х</w:t>
      </w:r>
      <w:r w:rsidRPr="009014AB">
        <w:rPr>
          <w:rFonts w:cs="Times New Roman"/>
          <w:sz w:val="28"/>
          <w:szCs w:val="28"/>
        </w:rPr>
        <w:t>10</w:t>
      </w:r>
      <w:r w:rsidRPr="009014AB">
        <w:rPr>
          <w:rFonts w:cs="Times New Roman"/>
          <w:sz w:val="28"/>
          <w:szCs w:val="28"/>
          <w:vertAlign w:val="superscript"/>
        </w:rPr>
        <w:t>9</w:t>
      </w:r>
      <w:r w:rsidRPr="009014AB">
        <w:rPr>
          <w:rFonts w:cs="Times New Roman"/>
          <w:sz w:val="28"/>
          <w:szCs w:val="28"/>
        </w:rPr>
        <w:t xml:space="preserve">/л, до </w:t>
      </w:r>
      <w:r w:rsidR="005215E2">
        <w:rPr>
          <w:rFonts w:cs="Times New Roman"/>
          <w:snapToGrid w:val="0"/>
          <w:sz w:val="28"/>
          <w:szCs w:val="28"/>
        </w:rPr>
        <w:t>5,75±</w:t>
      </w:r>
      <w:r w:rsidRPr="009014AB">
        <w:rPr>
          <w:rFonts w:cs="Times New Roman"/>
          <w:snapToGrid w:val="0"/>
          <w:sz w:val="28"/>
          <w:szCs w:val="28"/>
        </w:rPr>
        <w:t>0,7</w:t>
      </w:r>
      <w:r w:rsidR="005215E2" w:rsidRPr="005215E2">
        <w:rPr>
          <w:rFonts w:cs="Times New Roman"/>
          <w:sz w:val="20"/>
          <w:szCs w:val="20"/>
        </w:rPr>
        <w:t>х</w:t>
      </w:r>
      <w:r w:rsidRPr="009014AB">
        <w:rPr>
          <w:rFonts w:cs="Times New Roman"/>
          <w:sz w:val="28"/>
          <w:szCs w:val="28"/>
        </w:rPr>
        <w:t>10</w:t>
      </w:r>
      <w:r w:rsidRPr="009014AB">
        <w:rPr>
          <w:rFonts w:cs="Times New Roman"/>
          <w:sz w:val="28"/>
          <w:szCs w:val="28"/>
          <w:vertAlign w:val="superscript"/>
        </w:rPr>
        <w:t>9</w:t>
      </w:r>
      <w:r w:rsidRPr="009014AB">
        <w:rPr>
          <w:rFonts w:cs="Times New Roman"/>
          <w:sz w:val="28"/>
          <w:szCs w:val="28"/>
        </w:rPr>
        <w:t>/л</w:t>
      </w:r>
      <w:r w:rsidRPr="009014AB">
        <w:rPr>
          <w:rFonts w:cs="Times New Roman"/>
          <w:snapToGrid w:val="0"/>
          <w:sz w:val="28"/>
          <w:szCs w:val="28"/>
        </w:rPr>
        <w:t xml:space="preserve">., </w:t>
      </w:r>
      <w:r w:rsidR="00076A36">
        <w:rPr>
          <w:rFonts w:cs="Times New Roman"/>
          <w:sz w:val="28"/>
          <w:szCs w:val="28"/>
        </w:rPr>
        <w:t>р</w:t>
      </w:r>
      <w:r w:rsidR="004028F2">
        <w:rPr>
          <w:rFonts w:cs="Times New Roman"/>
          <w:sz w:val="28"/>
          <w:szCs w:val="28"/>
        </w:rPr>
        <w:t xml:space="preserve">&lt;0,001 </w:t>
      </w:r>
      <w:r w:rsidR="00BE7AD3">
        <w:rPr>
          <w:rFonts w:cs="Times New Roman"/>
          <w:sz w:val="28"/>
          <w:szCs w:val="28"/>
        </w:rPr>
        <w:t>(таблица 6</w:t>
      </w:r>
      <w:r w:rsidR="00076A36">
        <w:rPr>
          <w:rFonts w:cs="Times New Roman"/>
          <w:sz w:val="28"/>
          <w:szCs w:val="28"/>
        </w:rPr>
        <w:t>.1.3</w:t>
      </w:r>
      <w:r w:rsidR="004956AE">
        <w:rPr>
          <w:rFonts w:cs="Times New Roman"/>
          <w:sz w:val="28"/>
          <w:szCs w:val="28"/>
        </w:rPr>
        <w:t>). Процентное содержание</w:t>
      </w:r>
      <w:r w:rsidRPr="009014AB">
        <w:rPr>
          <w:rFonts w:cs="Times New Roman"/>
          <w:sz w:val="28"/>
          <w:szCs w:val="28"/>
        </w:rPr>
        <w:t xml:space="preserve"> лимфоцитов в </w:t>
      </w:r>
      <w:proofErr w:type="spellStart"/>
      <w:r w:rsidRPr="009014AB">
        <w:rPr>
          <w:rFonts w:cs="Times New Roman"/>
          <w:sz w:val="28"/>
          <w:szCs w:val="28"/>
        </w:rPr>
        <w:t>лейкоформуле</w:t>
      </w:r>
      <w:proofErr w:type="spellEnd"/>
      <w:r w:rsidRPr="009014AB">
        <w:rPr>
          <w:rFonts w:cs="Times New Roman"/>
          <w:sz w:val="28"/>
          <w:szCs w:val="28"/>
        </w:rPr>
        <w:t xml:space="preserve"> у женщин на фоне лечения составило </w:t>
      </w:r>
      <w:r w:rsidRPr="009014AB">
        <w:rPr>
          <w:rFonts w:cs="Times New Roman"/>
          <w:snapToGrid w:val="0"/>
          <w:sz w:val="28"/>
          <w:szCs w:val="28"/>
        </w:rPr>
        <w:t>37,9±0,4</w:t>
      </w:r>
      <w:r w:rsidR="004956AE">
        <w:rPr>
          <w:rFonts w:cs="Times New Roman"/>
          <w:snapToGrid w:val="0"/>
          <w:sz w:val="28"/>
          <w:szCs w:val="28"/>
        </w:rPr>
        <w:t xml:space="preserve">% по сравнению с </w:t>
      </w:r>
      <w:r w:rsidR="004956AE">
        <w:rPr>
          <w:rFonts w:cs="Times New Roman"/>
          <w:snapToGrid w:val="0"/>
          <w:sz w:val="28"/>
          <w:szCs w:val="28"/>
        </w:rPr>
        <w:lastRenderedPageBreak/>
        <w:t xml:space="preserve">исходным </w:t>
      </w:r>
      <w:r w:rsidRPr="009014AB">
        <w:rPr>
          <w:rFonts w:cs="Times New Roman"/>
          <w:snapToGrid w:val="0"/>
          <w:sz w:val="28"/>
          <w:szCs w:val="28"/>
        </w:rPr>
        <w:t>28,4±1,9</w:t>
      </w:r>
      <w:r w:rsidR="004956AE">
        <w:rPr>
          <w:rFonts w:cs="Times New Roman"/>
          <w:sz w:val="28"/>
          <w:szCs w:val="28"/>
        </w:rPr>
        <w:t xml:space="preserve">%, </w:t>
      </w:r>
      <w:r w:rsidR="005215E2">
        <w:rPr>
          <w:rFonts w:cs="Times New Roman"/>
          <w:sz w:val="28"/>
          <w:szCs w:val="28"/>
        </w:rPr>
        <w:t>р&lt;0,001</w:t>
      </w:r>
      <w:r w:rsidR="004956AE">
        <w:rPr>
          <w:rFonts w:cs="Times New Roman"/>
          <w:sz w:val="28"/>
          <w:szCs w:val="28"/>
        </w:rPr>
        <w:t xml:space="preserve">, </w:t>
      </w:r>
      <w:r w:rsidRPr="009014AB">
        <w:rPr>
          <w:rFonts w:cs="Times New Roman"/>
          <w:sz w:val="28"/>
          <w:szCs w:val="28"/>
        </w:rPr>
        <w:t>Сравнивая результаты содержания</w:t>
      </w:r>
      <w:r w:rsidR="004956AE">
        <w:rPr>
          <w:rFonts w:cs="Times New Roman"/>
          <w:sz w:val="28"/>
          <w:szCs w:val="28"/>
        </w:rPr>
        <w:t xml:space="preserve"> зрелых Т-лимфоцитов у женщин с</w:t>
      </w:r>
      <w:r w:rsidRPr="009014AB">
        <w:rPr>
          <w:rFonts w:cs="Times New Roman"/>
          <w:sz w:val="28"/>
          <w:szCs w:val="28"/>
        </w:rPr>
        <w:t xml:space="preserve"> </w:t>
      </w:r>
      <w:proofErr w:type="spellStart"/>
      <w:r w:rsidR="005215E2">
        <w:rPr>
          <w:rFonts w:cs="Times New Roman"/>
          <w:sz w:val="28"/>
          <w:szCs w:val="28"/>
        </w:rPr>
        <w:t>гиперплазией</w:t>
      </w:r>
      <w:proofErr w:type="spellEnd"/>
      <w:r w:rsidR="005215E2">
        <w:rPr>
          <w:rFonts w:cs="Times New Roman"/>
          <w:sz w:val="28"/>
          <w:szCs w:val="28"/>
        </w:rPr>
        <w:t xml:space="preserve"> эндометрия</w:t>
      </w:r>
      <w:r w:rsidRPr="009014AB">
        <w:rPr>
          <w:rFonts w:cs="Times New Roman"/>
          <w:sz w:val="28"/>
          <w:szCs w:val="28"/>
        </w:rPr>
        <w:t xml:space="preserve"> на фоне </w:t>
      </w:r>
      <w:proofErr w:type="spellStart"/>
      <w:r w:rsidRPr="009014AB">
        <w:rPr>
          <w:rFonts w:cs="Times New Roman"/>
          <w:sz w:val="28"/>
          <w:szCs w:val="28"/>
        </w:rPr>
        <w:t>микродозированного</w:t>
      </w:r>
      <w:proofErr w:type="spellEnd"/>
      <w:r w:rsidRPr="009014AB">
        <w:rPr>
          <w:rFonts w:cs="Times New Roman"/>
          <w:sz w:val="28"/>
          <w:szCs w:val="28"/>
        </w:rPr>
        <w:t xml:space="preserve"> </w:t>
      </w:r>
      <w:proofErr w:type="spellStart"/>
      <w:r w:rsidRPr="009014AB">
        <w:rPr>
          <w:rFonts w:cs="Times New Roman"/>
          <w:sz w:val="28"/>
          <w:szCs w:val="28"/>
        </w:rPr>
        <w:t>внутриматочной</w:t>
      </w:r>
      <w:proofErr w:type="spellEnd"/>
      <w:r w:rsidRPr="009014AB">
        <w:rPr>
          <w:rFonts w:cs="Times New Roman"/>
          <w:sz w:val="28"/>
          <w:szCs w:val="28"/>
        </w:rPr>
        <w:t xml:space="preserve"> </w:t>
      </w:r>
      <w:proofErr w:type="spellStart"/>
      <w:r w:rsidRPr="009014AB">
        <w:rPr>
          <w:rFonts w:cs="Times New Roman"/>
          <w:sz w:val="28"/>
          <w:szCs w:val="28"/>
        </w:rPr>
        <w:t>экскреции</w:t>
      </w:r>
      <w:proofErr w:type="spellEnd"/>
      <w:r w:rsidRPr="009014AB">
        <w:rPr>
          <w:rFonts w:cs="Times New Roman"/>
          <w:sz w:val="28"/>
          <w:szCs w:val="28"/>
        </w:rPr>
        <w:t xml:space="preserve">  </w:t>
      </w:r>
      <w:proofErr w:type="spellStart"/>
      <w:r w:rsidRPr="009014AB">
        <w:rPr>
          <w:rFonts w:cs="Times New Roman"/>
          <w:sz w:val="28"/>
          <w:szCs w:val="28"/>
        </w:rPr>
        <w:t>левоноргестрела</w:t>
      </w:r>
      <w:proofErr w:type="spellEnd"/>
      <w:r w:rsidRPr="009014AB">
        <w:rPr>
          <w:rFonts w:cs="Times New Roman"/>
          <w:sz w:val="28"/>
          <w:szCs w:val="28"/>
        </w:rPr>
        <w:t xml:space="preserve">, можно отметить, что их процентное и абсолютное содержание увеличилось (с </w:t>
      </w:r>
      <w:r w:rsidRPr="009014AB">
        <w:rPr>
          <w:rFonts w:cs="Times New Roman"/>
          <w:snapToGrid w:val="0"/>
          <w:sz w:val="28"/>
          <w:szCs w:val="28"/>
        </w:rPr>
        <w:t>46,2±2,03% до 50,7±0,86%</w:t>
      </w:r>
      <w:r w:rsidR="005215E2">
        <w:rPr>
          <w:rFonts w:cs="Times New Roman"/>
          <w:snapToGrid w:val="0"/>
          <w:sz w:val="28"/>
          <w:szCs w:val="28"/>
        </w:rPr>
        <w:t>, р</w:t>
      </w:r>
      <w:r w:rsidRPr="009014AB">
        <w:rPr>
          <w:rFonts w:cs="Times New Roman"/>
          <w:sz w:val="28"/>
          <w:szCs w:val="28"/>
        </w:rPr>
        <w:t>&lt;</w:t>
      </w:r>
      <w:r w:rsidR="005215E2">
        <w:rPr>
          <w:rFonts w:cs="Times New Roman"/>
          <w:sz w:val="28"/>
          <w:szCs w:val="28"/>
          <w:lang w:val="uk-UA"/>
        </w:rPr>
        <w:t>0,0</w:t>
      </w:r>
      <w:r w:rsidR="004028F2">
        <w:rPr>
          <w:rFonts w:cs="Times New Roman"/>
          <w:sz w:val="28"/>
          <w:szCs w:val="28"/>
          <w:lang w:val="uk-UA"/>
        </w:rPr>
        <w:t>01</w:t>
      </w:r>
      <w:r w:rsidRPr="009014AB">
        <w:rPr>
          <w:rFonts w:cs="Times New Roman"/>
          <w:sz w:val="28"/>
          <w:szCs w:val="28"/>
          <w:lang w:val="uk-UA"/>
        </w:rPr>
        <w:t xml:space="preserve">, в абсолютных значениях с </w:t>
      </w:r>
      <w:r w:rsidRPr="009014AB">
        <w:rPr>
          <w:rFonts w:cs="Times New Roman"/>
          <w:snapToGrid w:val="0"/>
          <w:sz w:val="28"/>
          <w:szCs w:val="28"/>
        </w:rPr>
        <w:t xml:space="preserve">0,72±0,07 до 0,91±0,03, </w:t>
      </w:r>
      <w:r w:rsidR="005215E2">
        <w:rPr>
          <w:rFonts w:cs="Times New Roman"/>
          <w:sz w:val="28"/>
          <w:szCs w:val="28"/>
        </w:rPr>
        <w:t>р</w:t>
      </w:r>
      <w:r w:rsidRPr="009014AB">
        <w:rPr>
          <w:rFonts w:cs="Times New Roman"/>
          <w:sz w:val="28"/>
          <w:szCs w:val="28"/>
        </w:rPr>
        <w:t>&lt;0,0</w:t>
      </w:r>
      <w:r w:rsidR="004028F2">
        <w:rPr>
          <w:rFonts w:cs="Times New Roman"/>
          <w:sz w:val="28"/>
          <w:szCs w:val="28"/>
        </w:rPr>
        <w:t>0</w:t>
      </w:r>
      <w:r w:rsidR="005215E2">
        <w:rPr>
          <w:rFonts w:cs="Times New Roman"/>
          <w:sz w:val="28"/>
          <w:szCs w:val="28"/>
        </w:rPr>
        <w:t>1</w:t>
      </w:r>
      <w:r w:rsidRPr="009014AB">
        <w:rPr>
          <w:rFonts w:cs="Times New Roman"/>
          <w:sz w:val="28"/>
          <w:szCs w:val="28"/>
        </w:rPr>
        <w:t>. То есть, увеличился потен</w:t>
      </w:r>
      <w:r w:rsidR="004956AE">
        <w:rPr>
          <w:rFonts w:cs="Times New Roman"/>
          <w:sz w:val="28"/>
          <w:szCs w:val="28"/>
        </w:rPr>
        <w:t xml:space="preserve">циал </w:t>
      </w:r>
      <w:proofErr w:type="spellStart"/>
      <w:r w:rsidR="004956AE">
        <w:rPr>
          <w:rFonts w:cs="Times New Roman"/>
          <w:sz w:val="28"/>
          <w:szCs w:val="28"/>
        </w:rPr>
        <w:t>антигенного</w:t>
      </w:r>
      <w:proofErr w:type="spellEnd"/>
      <w:r w:rsidR="004956AE">
        <w:rPr>
          <w:rFonts w:cs="Times New Roman"/>
          <w:sz w:val="28"/>
          <w:szCs w:val="28"/>
        </w:rPr>
        <w:t xml:space="preserve"> </w:t>
      </w:r>
      <w:proofErr w:type="spellStart"/>
      <w:r w:rsidR="004956AE">
        <w:rPr>
          <w:rFonts w:cs="Times New Roman"/>
          <w:sz w:val="28"/>
          <w:szCs w:val="28"/>
        </w:rPr>
        <w:t>распознавания</w:t>
      </w:r>
      <w:proofErr w:type="spellEnd"/>
      <w:r w:rsidR="004956AE">
        <w:rPr>
          <w:rFonts w:cs="Times New Roman"/>
          <w:sz w:val="28"/>
          <w:szCs w:val="28"/>
        </w:rPr>
        <w:t xml:space="preserve"> и взаимодействия клеток </w:t>
      </w:r>
      <w:r w:rsidRPr="009014AB">
        <w:rPr>
          <w:rFonts w:cs="Times New Roman"/>
          <w:sz w:val="28"/>
          <w:szCs w:val="28"/>
        </w:rPr>
        <w:t xml:space="preserve">с разными клетками – </w:t>
      </w:r>
      <w:proofErr w:type="spellStart"/>
      <w:r w:rsidRPr="009014AB">
        <w:rPr>
          <w:rFonts w:cs="Times New Roman"/>
          <w:sz w:val="28"/>
          <w:szCs w:val="28"/>
        </w:rPr>
        <w:t>эффекторами</w:t>
      </w:r>
      <w:proofErr w:type="spellEnd"/>
      <w:r w:rsidRPr="009014AB">
        <w:rPr>
          <w:rFonts w:cs="Times New Roman"/>
          <w:sz w:val="28"/>
          <w:szCs w:val="28"/>
        </w:rPr>
        <w:t xml:space="preserve">, в том числе с другими лимфоцитами, </w:t>
      </w:r>
      <w:proofErr w:type="spellStart"/>
      <w:r w:rsidRPr="009014AB">
        <w:rPr>
          <w:rFonts w:cs="Times New Roman"/>
          <w:sz w:val="28"/>
          <w:szCs w:val="28"/>
        </w:rPr>
        <w:t>гранулоцитами</w:t>
      </w:r>
      <w:proofErr w:type="spellEnd"/>
      <w:r w:rsidRPr="009014AB">
        <w:rPr>
          <w:rFonts w:cs="Times New Roman"/>
          <w:sz w:val="28"/>
          <w:szCs w:val="28"/>
        </w:rPr>
        <w:t xml:space="preserve"> и макрофагами. </w:t>
      </w:r>
      <w:r w:rsidR="00360666">
        <w:rPr>
          <w:rFonts w:cs="Times New Roman"/>
          <w:sz w:val="28"/>
          <w:szCs w:val="28"/>
        </w:rPr>
        <w:t>Под влиянием ЛНГ</w:t>
      </w:r>
      <w:r w:rsidR="00095C38" w:rsidRPr="009014AB">
        <w:rPr>
          <w:rFonts w:cs="Times New Roman"/>
          <w:sz w:val="28"/>
          <w:szCs w:val="28"/>
        </w:rPr>
        <w:t xml:space="preserve"> </w:t>
      </w:r>
      <w:proofErr w:type="spellStart"/>
      <w:r w:rsidR="00095C38" w:rsidRPr="009014AB">
        <w:rPr>
          <w:rFonts w:cs="Times New Roman"/>
          <w:sz w:val="28"/>
          <w:szCs w:val="28"/>
        </w:rPr>
        <w:t>внутриматочной</w:t>
      </w:r>
      <w:proofErr w:type="spellEnd"/>
      <w:r w:rsidR="00095C38" w:rsidRPr="009014AB">
        <w:rPr>
          <w:rFonts w:cs="Times New Roman"/>
          <w:sz w:val="28"/>
          <w:szCs w:val="28"/>
        </w:rPr>
        <w:t xml:space="preserve"> системы «Мирена» значительно повысилась </w:t>
      </w:r>
      <w:r w:rsidR="00095C38" w:rsidRPr="00BE7AD3">
        <w:rPr>
          <w:rFonts w:cs="Times New Roman"/>
          <w:sz w:val="28"/>
          <w:szCs w:val="28"/>
        </w:rPr>
        <w:t>функциональная активность ранних форм Т-лимфоцитов, что реализовалось повышением содержания и количества активных Т</w:t>
      </w:r>
      <w:r w:rsidR="008074B7">
        <w:rPr>
          <w:rFonts w:cs="Times New Roman"/>
          <w:sz w:val="28"/>
          <w:szCs w:val="28"/>
        </w:rPr>
        <w:t>-</w:t>
      </w:r>
      <w:r w:rsidR="00095C38" w:rsidRPr="00BE7AD3">
        <w:rPr>
          <w:rFonts w:cs="Times New Roman"/>
          <w:sz w:val="28"/>
          <w:szCs w:val="28"/>
        </w:rPr>
        <w:t xml:space="preserve">лимфоцитов (с </w:t>
      </w:r>
      <w:r w:rsidR="00095C38" w:rsidRPr="00BE7AD3">
        <w:rPr>
          <w:rFonts w:cs="Times New Roman"/>
          <w:snapToGrid w:val="0"/>
          <w:sz w:val="28"/>
          <w:szCs w:val="28"/>
        </w:rPr>
        <w:t xml:space="preserve">22,9±2,34 до 30,7±2,4%, </w:t>
      </w:r>
      <w:r w:rsidR="00095C38" w:rsidRPr="00BE7AD3">
        <w:rPr>
          <w:rFonts w:cs="Times New Roman"/>
          <w:sz w:val="28"/>
          <w:szCs w:val="28"/>
        </w:rPr>
        <w:t>р&lt;0,001, в</w:t>
      </w:r>
      <w:r w:rsidR="00095C38" w:rsidRPr="00BE7AD3">
        <w:rPr>
          <w:rFonts w:cs="Times New Roman"/>
          <w:snapToGrid w:val="0"/>
          <w:sz w:val="28"/>
          <w:szCs w:val="28"/>
        </w:rPr>
        <w:t xml:space="preserve"> абсолютных значениях с 0,67±0,04 до 0,9±0,14, </w:t>
      </w:r>
      <w:r w:rsidR="00095C38" w:rsidRPr="00BE7AD3">
        <w:rPr>
          <w:rFonts w:cs="Times New Roman"/>
          <w:sz w:val="28"/>
          <w:szCs w:val="28"/>
        </w:rPr>
        <w:t>р&lt;0,001)</w:t>
      </w:r>
      <w:r w:rsidR="008074B7">
        <w:rPr>
          <w:rFonts w:cs="Times New Roman"/>
          <w:sz w:val="28"/>
          <w:szCs w:val="28"/>
        </w:rPr>
        <w:t xml:space="preserve"> [</w:t>
      </w:r>
      <w:r w:rsidR="00375D52">
        <w:rPr>
          <w:rFonts w:cs="Times New Roman"/>
          <w:sz w:val="28"/>
          <w:szCs w:val="28"/>
        </w:rPr>
        <w:t>259</w:t>
      </w:r>
      <w:r w:rsidR="008074B7">
        <w:rPr>
          <w:rFonts w:cs="Times New Roman"/>
          <w:sz w:val="28"/>
          <w:szCs w:val="28"/>
        </w:rPr>
        <w:t>]</w:t>
      </w:r>
      <w:r w:rsidR="00095C38" w:rsidRPr="00BE7AD3">
        <w:rPr>
          <w:rFonts w:cs="Times New Roman"/>
          <w:sz w:val="28"/>
          <w:szCs w:val="28"/>
        </w:rPr>
        <w:t>.</w:t>
      </w:r>
    </w:p>
    <w:p w14:paraId="43B3B4CD" w14:textId="77777777" w:rsidR="00214F23" w:rsidRDefault="00214F23" w:rsidP="001E5338">
      <w:pPr>
        <w:pStyle w:val="afd"/>
        <w:spacing w:line="360" w:lineRule="auto"/>
        <w:jc w:val="both"/>
        <w:rPr>
          <w:szCs w:val="28"/>
          <w:lang w:val="ru-RU"/>
        </w:rPr>
        <w:sectPr w:rsidR="00214F23" w:rsidSect="00D4600E">
          <w:type w:val="nextColumn"/>
          <w:pgSz w:w="11905" w:h="16837"/>
          <w:pgMar w:top="1134" w:right="567" w:bottom="1134" w:left="1701" w:header="0" w:footer="6" w:gutter="0"/>
          <w:cols w:space="720"/>
          <w:noEndnote/>
          <w:docGrid w:linePitch="381"/>
        </w:sectPr>
      </w:pPr>
    </w:p>
    <w:p w14:paraId="20A426BE" w14:textId="574B064C" w:rsidR="00623CFD" w:rsidRPr="004028F2" w:rsidRDefault="00623CFD" w:rsidP="004028F2">
      <w:pPr>
        <w:pStyle w:val="afd"/>
        <w:spacing w:line="360" w:lineRule="auto"/>
        <w:ind w:left="-284"/>
        <w:jc w:val="both"/>
        <w:rPr>
          <w:szCs w:val="28"/>
          <w:lang w:val="ru-RU"/>
        </w:rPr>
      </w:pPr>
      <w:r w:rsidRPr="009014AB">
        <w:rPr>
          <w:szCs w:val="28"/>
          <w:lang w:val="ru-RU"/>
        </w:rPr>
        <w:lastRenderedPageBreak/>
        <w:t>Табли</w:t>
      </w:r>
      <w:r w:rsidR="00B44B8A" w:rsidRPr="009014AB">
        <w:rPr>
          <w:szCs w:val="28"/>
          <w:lang w:val="ru-RU"/>
        </w:rPr>
        <w:t xml:space="preserve">ца </w:t>
      </w:r>
      <w:r w:rsidR="00BE7AD3">
        <w:rPr>
          <w:szCs w:val="28"/>
          <w:lang w:val="ru-RU"/>
        </w:rPr>
        <w:t>6</w:t>
      </w:r>
      <w:r w:rsidR="00B44B8A" w:rsidRPr="009014AB">
        <w:rPr>
          <w:szCs w:val="28"/>
          <w:lang w:val="ru-RU"/>
        </w:rPr>
        <w:t>.1.3</w:t>
      </w:r>
      <w:r w:rsidR="00A32A21" w:rsidRPr="009014AB">
        <w:rPr>
          <w:szCs w:val="28"/>
          <w:lang w:val="ru-RU"/>
        </w:rPr>
        <w:t xml:space="preserve"> </w:t>
      </w:r>
      <w:r w:rsidR="001E5338">
        <w:rPr>
          <w:szCs w:val="28"/>
          <w:lang w:val="ru-RU"/>
        </w:rPr>
        <w:t xml:space="preserve">- </w:t>
      </w:r>
      <w:r w:rsidRPr="009014AB">
        <w:rPr>
          <w:szCs w:val="28"/>
          <w:lang w:val="ru-RU"/>
        </w:rPr>
        <w:t>Вли</w:t>
      </w:r>
      <w:r w:rsidR="00B44B8A" w:rsidRPr="009014AB">
        <w:rPr>
          <w:szCs w:val="28"/>
          <w:lang w:val="ru-RU"/>
        </w:rPr>
        <w:t xml:space="preserve">яние ЛНГ </w:t>
      </w:r>
      <w:proofErr w:type="spellStart"/>
      <w:r w:rsidR="00B44B8A" w:rsidRPr="009014AB">
        <w:rPr>
          <w:szCs w:val="28"/>
          <w:lang w:val="ru-RU"/>
        </w:rPr>
        <w:t>внутриматочной</w:t>
      </w:r>
      <w:proofErr w:type="spellEnd"/>
      <w:r w:rsidR="00B44B8A" w:rsidRPr="009014AB">
        <w:rPr>
          <w:szCs w:val="28"/>
          <w:lang w:val="ru-RU"/>
        </w:rPr>
        <w:t xml:space="preserve"> системы на клеточн</w:t>
      </w:r>
      <w:r w:rsidR="0058592A">
        <w:rPr>
          <w:szCs w:val="28"/>
          <w:lang w:val="ru-RU"/>
        </w:rPr>
        <w:t>ый иммунитет</w:t>
      </w:r>
      <w:r w:rsidR="00B44B8A" w:rsidRPr="009014AB">
        <w:rPr>
          <w:szCs w:val="28"/>
          <w:lang w:val="ru-RU"/>
        </w:rPr>
        <w:t xml:space="preserve"> </w:t>
      </w:r>
      <w:r w:rsidR="0058592A">
        <w:rPr>
          <w:szCs w:val="28"/>
          <w:lang w:val="ru-RU"/>
        </w:rPr>
        <w:t>при</w:t>
      </w:r>
      <w:r w:rsidR="00B44B8A" w:rsidRPr="009014AB">
        <w:rPr>
          <w:szCs w:val="28"/>
          <w:lang w:val="ru-RU"/>
        </w:rPr>
        <w:t xml:space="preserve"> </w:t>
      </w:r>
      <w:r w:rsidR="0058592A">
        <w:rPr>
          <w:szCs w:val="28"/>
          <w:lang w:val="ru-RU"/>
        </w:rPr>
        <w:t>климактерическом синдроме</w:t>
      </w:r>
      <w:r w:rsidR="00B44B8A" w:rsidRPr="009014AB">
        <w:rPr>
          <w:szCs w:val="28"/>
          <w:lang w:val="ru-RU"/>
        </w:rPr>
        <w:t xml:space="preserve"> </w:t>
      </w:r>
      <w:r w:rsidR="0058592A">
        <w:rPr>
          <w:szCs w:val="28"/>
          <w:lang w:val="ru-RU"/>
        </w:rPr>
        <w:t>и</w:t>
      </w:r>
      <w:r w:rsidRPr="009014AB">
        <w:rPr>
          <w:szCs w:val="28"/>
          <w:lang w:val="ru-RU"/>
        </w:rPr>
        <w:t xml:space="preserve"> </w:t>
      </w:r>
      <w:proofErr w:type="spellStart"/>
      <w:r w:rsidRPr="009014AB">
        <w:rPr>
          <w:szCs w:val="28"/>
          <w:lang w:val="ru-RU"/>
        </w:rPr>
        <w:t>гиперплазии</w:t>
      </w:r>
      <w:proofErr w:type="spellEnd"/>
      <w:r w:rsidRPr="009014AB">
        <w:rPr>
          <w:szCs w:val="28"/>
          <w:lang w:val="ru-RU"/>
        </w:rPr>
        <w:t xml:space="preserve"> эндометрия </w:t>
      </w: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4961"/>
        <w:gridCol w:w="1559"/>
        <w:gridCol w:w="1418"/>
        <w:gridCol w:w="1134"/>
        <w:gridCol w:w="1559"/>
        <w:gridCol w:w="1276"/>
        <w:gridCol w:w="1559"/>
        <w:gridCol w:w="1276"/>
      </w:tblGrid>
      <w:tr w:rsidR="00214F23" w:rsidRPr="009014AB" w14:paraId="67824D14" w14:textId="77777777" w:rsidTr="0089743C">
        <w:trPr>
          <w:trHeight w:val="600"/>
        </w:trPr>
        <w:tc>
          <w:tcPr>
            <w:tcW w:w="568" w:type="dxa"/>
            <w:vMerge w:val="restart"/>
          </w:tcPr>
          <w:p w14:paraId="6F1F7260" w14:textId="4B3C5EB3" w:rsidR="007E1F6C" w:rsidRPr="007D5742" w:rsidRDefault="007E1F6C" w:rsidP="001E5338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  <w:lang w:val="ru-RU"/>
              </w:rPr>
            </w:pPr>
            <w:r w:rsidRPr="007D5742">
              <w:rPr>
                <w:rFonts w:cs="Times New Roman"/>
                <w:bCs/>
                <w:sz w:val="26"/>
                <w:szCs w:val="26"/>
                <w:lang w:val="ru-RU"/>
              </w:rPr>
              <w:t xml:space="preserve">№ </w:t>
            </w:r>
            <w:proofErr w:type="spellStart"/>
            <w:r w:rsidRPr="007D5742">
              <w:rPr>
                <w:rFonts w:cs="Times New Roman"/>
                <w:bCs/>
                <w:sz w:val="26"/>
                <w:szCs w:val="26"/>
                <w:lang w:val="ru-RU"/>
              </w:rPr>
              <w:t>пп</w:t>
            </w:r>
            <w:proofErr w:type="spellEnd"/>
          </w:p>
        </w:tc>
        <w:tc>
          <w:tcPr>
            <w:tcW w:w="4961" w:type="dxa"/>
            <w:vMerge w:val="restart"/>
            <w:shd w:val="clear" w:color="auto" w:fill="auto"/>
          </w:tcPr>
          <w:p w14:paraId="546F0D9B" w14:textId="0E9AA7CD" w:rsidR="007E1F6C" w:rsidRPr="007D5742" w:rsidRDefault="007E1F6C" w:rsidP="001E5338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7D5742">
              <w:rPr>
                <w:rFonts w:cs="Times New Roman"/>
                <w:bCs/>
                <w:sz w:val="26"/>
                <w:szCs w:val="26"/>
              </w:rPr>
              <w:t>Показател</w:t>
            </w:r>
            <w:r>
              <w:rPr>
                <w:rFonts w:cs="Times New Roman"/>
                <w:bCs/>
                <w:sz w:val="26"/>
                <w:szCs w:val="26"/>
                <w:lang w:val="ru-RU"/>
              </w:rPr>
              <w:t>ь</w:t>
            </w:r>
            <w:r w:rsidRPr="007D5742">
              <w:rPr>
                <w:rFonts w:cs="Times New Roman"/>
                <w:bCs/>
                <w:sz w:val="26"/>
                <w:szCs w:val="26"/>
              </w:rPr>
              <w:t xml:space="preserve"> </w:t>
            </w:r>
            <w:r w:rsidRPr="007D5742">
              <w:rPr>
                <w:rFonts w:cs="Times New Roman"/>
                <w:bCs/>
                <w:sz w:val="26"/>
                <w:szCs w:val="26"/>
                <w:lang w:val="ru-RU"/>
              </w:rPr>
              <w:t>к</w:t>
            </w:r>
            <w:r w:rsidRPr="007D5742">
              <w:rPr>
                <w:rFonts w:cs="Times New Roman"/>
                <w:bCs/>
                <w:sz w:val="26"/>
                <w:szCs w:val="26"/>
              </w:rPr>
              <w:t>леточного иммунитета</w:t>
            </w:r>
          </w:p>
        </w:tc>
        <w:tc>
          <w:tcPr>
            <w:tcW w:w="1559" w:type="dxa"/>
            <w:vMerge w:val="restart"/>
            <w:shd w:val="clear" w:color="auto" w:fill="auto"/>
          </w:tcPr>
          <w:p w14:paraId="2A961211" w14:textId="4A722497" w:rsidR="00214F23" w:rsidRDefault="0089743C" w:rsidP="001E5338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  <w:lang w:val="ru-RU"/>
              </w:rPr>
            </w:pPr>
            <w:r>
              <w:rPr>
                <w:rFonts w:cs="Times New Roman"/>
                <w:bCs/>
                <w:sz w:val="26"/>
                <w:szCs w:val="26"/>
                <w:lang w:val="ru-RU"/>
              </w:rPr>
              <w:t>Единиц</w:t>
            </w:r>
            <w:r w:rsidR="00214F23">
              <w:rPr>
                <w:rFonts w:cs="Times New Roman"/>
                <w:bCs/>
                <w:sz w:val="26"/>
                <w:szCs w:val="26"/>
                <w:lang w:val="ru-RU"/>
              </w:rPr>
              <w:t>а</w:t>
            </w:r>
          </w:p>
          <w:p w14:paraId="4369D132" w14:textId="6A7A4814" w:rsidR="007E1F6C" w:rsidRPr="001E5338" w:rsidRDefault="00214F23" w:rsidP="001E5338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  <w:lang w:val="ru-RU"/>
              </w:rPr>
            </w:pPr>
            <w:r>
              <w:rPr>
                <w:rFonts w:cs="Times New Roman"/>
                <w:bCs/>
                <w:sz w:val="26"/>
                <w:szCs w:val="26"/>
                <w:lang w:val="ru-RU"/>
              </w:rPr>
              <w:t>измере</w:t>
            </w:r>
            <w:r w:rsidR="0089743C">
              <w:rPr>
                <w:rFonts w:cs="Times New Roman"/>
                <w:bCs/>
                <w:sz w:val="26"/>
                <w:szCs w:val="26"/>
                <w:lang w:val="ru-RU"/>
              </w:rPr>
              <w:t>ния</w:t>
            </w:r>
          </w:p>
        </w:tc>
        <w:tc>
          <w:tcPr>
            <w:tcW w:w="2552" w:type="dxa"/>
            <w:gridSpan w:val="2"/>
            <w:shd w:val="clear" w:color="auto" w:fill="auto"/>
          </w:tcPr>
          <w:p w14:paraId="4D8B357E" w14:textId="7EA7E7A1" w:rsidR="007E1F6C" w:rsidRPr="007D5742" w:rsidRDefault="00465D59" w:rsidP="001E5338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  <w:lang w:val="ru-RU"/>
              </w:rPr>
            </w:pPr>
            <w:r>
              <w:rPr>
                <w:rFonts w:cs="Times New Roman"/>
                <w:bCs/>
                <w:sz w:val="26"/>
                <w:szCs w:val="26"/>
                <w:lang w:val="ru-RU"/>
              </w:rPr>
              <w:t>КС+ГЭ на фоне ЛНГ</w:t>
            </w:r>
            <w:r w:rsidR="007E1F6C" w:rsidRPr="007D5742">
              <w:rPr>
                <w:rFonts w:cs="Times New Roman"/>
                <w:bCs/>
                <w:sz w:val="26"/>
                <w:szCs w:val="26"/>
                <w:lang w:val="ru-RU"/>
              </w:rPr>
              <w:t xml:space="preserve">-ВМС, </w:t>
            </w:r>
            <w:r w:rsidR="007E1F6C" w:rsidRPr="007D5742">
              <w:rPr>
                <w:rFonts w:cs="Times New Roman"/>
                <w:bCs/>
                <w:sz w:val="26"/>
                <w:szCs w:val="26"/>
              </w:rPr>
              <w:t>n</w:t>
            </w:r>
            <w:r w:rsidR="007E1F6C" w:rsidRPr="007D5742">
              <w:rPr>
                <w:rFonts w:cs="Times New Roman"/>
                <w:bCs/>
                <w:sz w:val="26"/>
                <w:szCs w:val="26"/>
                <w:lang w:val="ru-RU"/>
              </w:rPr>
              <w:t>=43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5FEED84A" w14:textId="775C1504" w:rsidR="007E1F6C" w:rsidRPr="007D5742" w:rsidRDefault="007E1F6C" w:rsidP="00214F23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7D5742">
              <w:rPr>
                <w:rFonts w:cs="Times New Roman"/>
                <w:bCs/>
                <w:sz w:val="26"/>
                <w:szCs w:val="26"/>
                <w:lang w:val="ru-RU"/>
              </w:rPr>
              <w:t>КС</w:t>
            </w:r>
            <w:r w:rsidRPr="007D5742">
              <w:rPr>
                <w:rFonts w:cs="Times New Roman"/>
                <w:bCs/>
                <w:sz w:val="26"/>
                <w:szCs w:val="26"/>
              </w:rPr>
              <w:t>+ГЭ</w:t>
            </w:r>
            <w:r w:rsidRPr="007D5742">
              <w:rPr>
                <w:rFonts w:cs="Times New Roman"/>
                <w:bCs/>
                <w:sz w:val="26"/>
                <w:szCs w:val="26"/>
                <w:lang w:val="ru-RU"/>
              </w:rPr>
              <w:t>,</w:t>
            </w:r>
            <w:r w:rsidRPr="007D5742">
              <w:rPr>
                <w:rFonts w:cs="Times New Roman"/>
                <w:bCs/>
                <w:sz w:val="26"/>
                <w:szCs w:val="26"/>
              </w:rPr>
              <w:t xml:space="preserve"> n=79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5462A5DF" w14:textId="34DEB16C" w:rsidR="007E1F6C" w:rsidRPr="007D5742" w:rsidRDefault="007E1F6C" w:rsidP="001E5338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7D5742">
              <w:rPr>
                <w:rFonts w:cs="Times New Roman"/>
                <w:bCs/>
                <w:sz w:val="26"/>
                <w:szCs w:val="26"/>
                <w:lang w:val="ru-RU"/>
              </w:rPr>
              <w:t xml:space="preserve">КС </w:t>
            </w:r>
            <w:r w:rsidRPr="007D5742">
              <w:rPr>
                <w:rFonts w:cs="Times New Roman"/>
                <w:bCs/>
                <w:sz w:val="26"/>
                <w:szCs w:val="26"/>
              </w:rPr>
              <w:t>без ГЭ,</w:t>
            </w:r>
            <w:r w:rsidRPr="007D5742">
              <w:rPr>
                <w:rFonts w:cs="Times New Roman"/>
                <w:bCs/>
                <w:sz w:val="26"/>
                <w:szCs w:val="26"/>
                <w:lang w:val="ru-RU"/>
              </w:rPr>
              <w:t xml:space="preserve"> </w:t>
            </w:r>
            <w:r w:rsidRPr="007D5742">
              <w:rPr>
                <w:rFonts w:cs="Times New Roman"/>
                <w:bCs/>
                <w:sz w:val="26"/>
                <w:szCs w:val="26"/>
              </w:rPr>
              <w:t>n=54</w:t>
            </w:r>
          </w:p>
        </w:tc>
      </w:tr>
      <w:tr w:rsidR="00214F23" w:rsidRPr="009014AB" w14:paraId="1AFC5184" w14:textId="6948561B" w:rsidTr="0089743C">
        <w:trPr>
          <w:trHeight w:val="285"/>
        </w:trPr>
        <w:tc>
          <w:tcPr>
            <w:tcW w:w="568" w:type="dxa"/>
            <w:vMerge/>
          </w:tcPr>
          <w:p w14:paraId="2227B1A3" w14:textId="5A3FE5F9" w:rsidR="00290200" w:rsidRPr="007D5742" w:rsidRDefault="00290200" w:rsidP="001E5338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  <w:lang w:val="ru-RU"/>
              </w:rPr>
            </w:pPr>
          </w:p>
        </w:tc>
        <w:tc>
          <w:tcPr>
            <w:tcW w:w="4961" w:type="dxa"/>
            <w:vMerge/>
            <w:shd w:val="clear" w:color="auto" w:fill="auto"/>
          </w:tcPr>
          <w:p w14:paraId="67D681FE" w14:textId="77777777" w:rsidR="00290200" w:rsidRPr="007D5742" w:rsidRDefault="00290200" w:rsidP="001E5338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14:paraId="2B45EDED" w14:textId="77777777" w:rsidR="00290200" w:rsidRDefault="00290200" w:rsidP="001E5338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  <w:lang w:val="ru-RU"/>
              </w:rPr>
            </w:pPr>
          </w:p>
        </w:tc>
        <w:tc>
          <w:tcPr>
            <w:tcW w:w="1418" w:type="dxa"/>
            <w:shd w:val="clear" w:color="auto" w:fill="auto"/>
          </w:tcPr>
          <w:p w14:paraId="34C57238" w14:textId="23EA4952" w:rsidR="00290200" w:rsidRPr="0089743C" w:rsidRDefault="00290200" w:rsidP="001E5338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  <w:lang w:val="ru-RU"/>
              </w:rPr>
            </w:pPr>
            <w:r w:rsidRPr="0089743C">
              <w:rPr>
                <w:rFonts w:cs="Times New Roman"/>
                <w:szCs w:val="28"/>
                <w:lang w:val="ru-RU"/>
              </w:rPr>
              <w:t>М±</w:t>
            </w:r>
            <w:r w:rsidRPr="0089743C">
              <w:rPr>
                <w:rFonts w:cs="Times New Roman"/>
                <w:szCs w:val="28"/>
              </w:rPr>
              <w:t>ơ</w:t>
            </w:r>
          </w:p>
        </w:tc>
        <w:tc>
          <w:tcPr>
            <w:tcW w:w="1134" w:type="dxa"/>
            <w:shd w:val="clear" w:color="auto" w:fill="auto"/>
          </w:tcPr>
          <w:p w14:paraId="6E77F89C" w14:textId="6E0BA148" w:rsidR="00290200" w:rsidRPr="0089743C" w:rsidRDefault="00290200" w:rsidP="001E5338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  <w:lang w:val="ru-RU"/>
              </w:rPr>
            </w:pPr>
            <w:r w:rsidRPr="0089743C">
              <w:rPr>
                <w:rFonts w:cs="Times New Roman"/>
                <w:szCs w:val="28"/>
              </w:rPr>
              <w:t>±m</w:t>
            </w:r>
          </w:p>
        </w:tc>
        <w:tc>
          <w:tcPr>
            <w:tcW w:w="1559" w:type="dxa"/>
            <w:shd w:val="clear" w:color="auto" w:fill="auto"/>
          </w:tcPr>
          <w:p w14:paraId="15BB8F03" w14:textId="38021737" w:rsidR="00290200" w:rsidRPr="0089743C" w:rsidRDefault="00290200" w:rsidP="001E5338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  <w:lang w:val="ru-RU"/>
              </w:rPr>
            </w:pPr>
            <w:r w:rsidRPr="0089743C">
              <w:rPr>
                <w:rFonts w:cs="Times New Roman"/>
                <w:szCs w:val="28"/>
                <w:lang w:val="ru-RU"/>
              </w:rPr>
              <w:t>М±</w:t>
            </w:r>
            <w:r w:rsidRPr="0089743C">
              <w:rPr>
                <w:rFonts w:cs="Times New Roman"/>
                <w:szCs w:val="28"/>
              </w:rPr>
              <w:t>ơ</w:t>
            </w:r>
          </w:p>
        </w:tc>
        <w:tc>
          <w:tcPr>
            <w:tcW w:w="1276" w:type="dxa"/>
            <w:shd w:val="clear" w:color="auto" w:fill="auto"/>
          </w:tcPr>
          <w:p w14:paraId="2DACC0D5" w14:textId="4341640F" w:rsidR="00290200" w:rsidRPr="0089743C" w:rsidRDefault="00290200" w:rsidP="001E5338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  <w:lang w:val="ru-RU"/>
              </w:rPr>
            </w:pPr>
            <w:r w:rsidRPr="0089743C">
              <w:rPr>
                <w:rFonts w:cs="Times New Roman"/>
                <w:szCs w:val="28"/>
              </w:rPr>
              <w:t>±m</w:t>
            </w:r>
          </w:p>
        </w:tc>
        <w:tc>
          <w:tcPr>
            <w:tcW w:w="1559" w:type="dxa"/>
            <w:shd w:val="clear" w:color="auto" w:fill="auto"/>
          </w:tcPr>
          <w:p w14:paraId="576A1033" w14:textId="3EA86D70" w:rsidR="00290200" w:rsidRPr="0089743C" w:rsidRDefault="00290200" w:rsidP="001E5338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  <w:lang w:val="ru-RU"/>
              </w:rPr>
            </w:pPr>
            <w:r w:rsidRPr="0089743C">
              <w:rPr>
                <w:rFonts w:cs="Times New Roman"/>
                <w:szCs w:val="28"/>
                <w:lang w:val="ru-RU"/>
              </w:rPr>
              <w:t>М±</w:t>
            </w:r>
            <w:r w:rsidRPr="0089743C">
              <w:rPr>
                <w:rFonts w:cs="Times New Roman"/>
                <w:szCs w:val="28"/>
              </w:rPr>
              <w:t>ơ</w:t>
            </w:r>
          </w:p>
        </w:tc>
        <w:tc>
          <w:tcPr>
            <w:tcW w:w="1276" w:type="dxa"/>
            <w:shd w:val="clear" w:color="auto" w:fill="auto"/>
          </w:tcPr>
          <w:p w14:paraId="171C363C" w14:textId="5E7B414B" w:rsidR="00290200" w:rsidRPr="0089743C" w:rsidRDefault="00290200" w:rsidP="001E5338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  <w:lang w:val="ru-RU"/>
              </w:rPr>
            </w:pPr>
            <w:r w:rsidRPr="0089743C">
              <w:rPr>
                <w:rFonts w:cs="Times New Roman"/>
                <w:szCs w:val="28"/>
              </w:rPr>
              <w:t>±m</w:t>
            </w:r>
          </w:p>
        </w:tc>
      </w:tr>
      <w:tr w:rsidR="00214F23" w:rsidRPr="00B740FF" w14:paraId="567962F2" w14:textId="707BAE7B" w:rsidTr="0089743C">
        <w:trPr>
          <w:trHeight w:val="70"/>
        </w:trPr>
        <w:tc>
          <w:tcPr>
            <w:tcW w:w="568" w:type="dxa"/>
          </w:tcPr>
          <w:p w14:paraId="0F78BEF7" w14:textId="034573B2" w:rsidR="00465D59" w:rsidRPr="007D5742" w:rsidRDefault="00465D59" w:rsidP="007B2CC5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1</w:t>
            </w:r>
          </w:p>
        </w:tc>
        <w:tc>
          <w:tcPr>
            <w:tcW w:w="4961" w:type="dxa"/>
            <w:shd w:val="clear" w:color="auto" w:fill="auto"/>
          </w:tcPr>
          <w:p w14:paraId="20FA1564" w14:textId="78C536C9" w:rsidR="00465D59" w:rsidRPr="007D5742" w:rsidRDefault="00465D59" w:rsidP="001E5338">
            <w:pPr>
              <w:pStyle w:val="afd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Л</w:t>
            </w:r>
            <w:r w:rsidRPr="007D5742">
              <w:rPr>
                <w:rFonts w:cs="Times New Roman"/>
                <w:snapToGrid w:val="0"/>
                <w:sz w:val="26"/>
                <w:szCs w:val="26"/>
              </w:rPr>
              <w:t>ейкоциты 10</w:t>
            </w:r>
            <w:r w:rsidRPr="007D5742">
              <w:rPr>
                <w:rFonts w:cs="Times New Roman"/>
                <w:snapToGrid w:val="0"/>
                <w:sz w:val="26"/>
                <w:szCs w:val="26"/>
                <w:vertAlign w:val="superscript"/>
              </w:rPr>
              <w:t>9</w:t>
            </w:r>
            <w:r w:rsidRPr="007D5742">
              <w:rPr>
                <w:rFonts w:cs="Times New Roman"/>
                <w:snapToGrid w:val="0"/>
                <w:sz w:val="26"/>
                <w:szCs w:val="26"/>
              </w:rPr>
              <w:t>/л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14:paraId="3513675C" w14:textId="09488A12" w:rsidR="00465D59" w:rsidRPr="007E1F6C" w:rsidRDefault="00465D59" w:rsidP="001E5338">
            <w:pPr>
              <w:pStyle w:val="afd"/>
              <w:jc w:val="center"/>
              <w:rPr>
                <w:rStyle w:val="318"/>
                <w:sz w:val="26"/>
                <w:szCs w:val="26"/>
              </w:rPr>
            </w:pPr>
            <w:r>
              <w:rPr>
                <w:rStyle w:val="318"/>
                <w:sz w:val="26"/>
                <w:szCs w:val="26"/>
              </w:rPr>
              <w:t>n</w:t>
            </w:r>
          </w:p>
        </w:tc>
        <w:tc>
          <w:tcPr>
            <w:tcW w:w="1418" w:type="dxa"/>
            <w:shd w:val="clear" w:color="auto" w:fill="auto"/>
          </w:tcPr>
          <w:p w14:paraId="4470F995" w14:textId="20DBF625" w:rsidR="00465D59" w:rsidRPr="007D5742" w:rsidRDefault="00465D59" w:rsidP="001E5338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5,75±0,7</w:t>
            </w:r>
          </w:p>
        </w:tc>
        <w:tc>
          <w:tcPr>
            <w:tcW w:w="1134" w:type="dxa"/>
            <w:shd w:val="clear" w:color="auto" w:fill="auto"/>
          </w:tcPr>
          <w:p w14:paraId="6EA0821A" w14:textId="2541844D" w:rsidR="00465D59" w:rsidRPr="00465D59" w:rsidRDefault="00465D59" w:rsidP="007E1F6C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</w:rPr>
            </w:pPr>
            <w:r>
              <w:rPr>
                <w:rFonts w:cs="Times New Roman"/>
                <w:snapToGrid w:val="0"/>
                <w:sz w:val="26"/>
                <w:szCs w:val="26"/>
              </w:rPr>
              <w:t>0</w:t>
            </w: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,</w:t>
            </w:r>
            <w:r>
              <w:rPr>
                <w:rFonts w:cs="Times New Roman"/>
                <w:snapToGrid w:val="0"/>
                <w:sz w:val="26"/>
                <w:szCs w:val="26"/>
              </w:rPr>
              <w:t>05</w:t>
            </w:r>
          </w:p>
        </w:tc>
        <w:tc>
          <w:tcPr>
            <w:tcW w:w="1559" w:type="dxa"/>
            <w:shd w:val="clear" w:color="auto" w:fill="auto"/>
          </w:tcPr>
          <w:p w14:paraId="3D2395B5" w14:textId="65D0CEFA" w:rsidR="00465D59" w:rsidRPr="007E1F6C" w:rsidRDefault="00465D59" w:rsidP="00214F23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5,12±0,21</w:t>
            </w:r>
          </w:p>
        </w:tc>
        <w:tc>
          <w:tcPr>
            <w:tcW w:w="1276" w:type="dxa"/>
            <w:shd w:val="clear" w:color="auto" w:fill="auto"/>
          </w:tcPr>
          <w:p w14:paraId="54373E6D" w14:textId="0B3D50FE" w:rsidR="00465D59" w:rsidRPr="00290200" w:rsidRDefault="00290200" w:rsidP="00465D59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0,01</w:t>
            </w:r>
            <w:r w:rsidR="00214F23">
              <w:rPr>
                <w:rFonts w:cs="Times New Roman"/>
                <w:snapToGrid w:val="0"/>
                <w:sz w:val="26"/>
                <w:szCs w:val="26"/>
                <w:lang w:val="ru-RU"/>
              </w:rPr>
              <w:t>**</w:t>
            </w:r>
          </w:p>
        </w:tc>
        <w:tc>
          <w:tcPr>
            <w:tcW w:w="1559" w:type="dxa"/>
            <w:shd w:val="clear" w:color="auto" w:fill="auto"/>
          </w:tcPr>
          <w:p w14:paraId="19330CA9" w14:textId="26CEE6EC" w:rsidR="00465D59" w:rsidRPr="007E1F6C" w:rsidRDefault="00465D59" w:rsidP="00214F23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6,05±0,9</w:t>
            </w:r>
          </w:p>
        </w:tc>
        <w:tc>
          <w:tcPr>
            <w:tcW w:w="1276" w:type="dxa"/>
            <w:shd w:val="clear" w:color="auto" w:fill="auto"/>
          </w:tcPr>
          <w:p w14:paraId="53E189C3" w14:textId="4A58C8CF" w:rsidR="00465D59" w:rsidRPr="007D5742" w:rsidRDefault="0050600B" w:rsidP="007E1F6C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0,06</w:t>
            </w:r>
            <w:r w:rsidR="00214F23">
              <w:rPr>
                <w:rFonts w:cs="Times New Roman"/>
                <w:snapToGrid w:val="0"/>
                <w:sz w:val="26"/>
                <w:szCs w:val="26"/>
                <w:lang w:val="ru-RU"/>
              </w:rPr>
              <w:t>**</w:t>
            </w:r>
          </w:p>
        </w:tc>
      </w:tr>
      <w:tr w:rsidR="00214F23" w:rsidRPr="00B740FF" w14:paraId="4AF2A02D" w14:textId="15A88A66" w:rsidTr="0089743C">
        <w:trPr>
          <w:trHeight w:val="159"/>
        </w:trPr>
        <w:tc>
          <w:tcPr>
            <w:tcW w:w="568" w:type="dxa"/>
          </w:tcPr>
          <w:p w14:paraId="6C162CC1" w14:textId="1A7414EF" w:rsidR="00465D59" w:rsidRPr="007D5742" w:rsidRDefault="00465D59" w:rsidP="007B2CC5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2</w:t>
            </w:r>
          </w:p>
        </w:tc>
        <w:tc>
          <w:tcPr>
            <w:tcW w:w="4961" w:type="dxa"/>
            <w:shd w:val="clear" w:color="auto" w:fill="auto"/>
          </w:tcPr>
          <w:p w14:paraId="09D5B68F" w14:textId="2642CF44" w:rsidR="00465D59" w:rsidRPr="007D5742" w:rsidRDefault="00465D59" w:rsidP="001E5338">
            <w:pPr>
              <w:pStyle w:val="afd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Лимфоциты</w:t>
            </w:r>
          </w:p>
        </w:tc>
        <w:tc>
          <w:tcPr>
            <w:tcW w:w="1559" w:type="dxa"/>
            <w:shd w:val="clear" w:color="auto" w:fill="auto"/>
          </w:tcPr>
          <w:p w14:paraId="66C93ADA" w14:textId="77777777" w:rsidR="00465D59" w:rsidRPr="007D5742" w:rsidRDefault="00465D59" w:rsidP="001E5338">
            <w:pPr>
              <w:pStyle w:val="afd"/>
              <w:jc w:val="center"/>
              <w:rPr>
                <w:rFonts w:cs="Times New Roman"/>
                <w:bCs/>
                <w:sz w:val="26"/>
                <w:szCs w:val="26"/>
                <w:lang w:val="ru-RU"/>
              </w:rPr>
            </w:pPr>
            <w:r w:rsidRPr="007D5742">
              <w:rPr>
                <w:rFonts w:cs="Times New Roman"/>
                <w:bCs/>
                <w:sz w:val="26"/>
                <w:szCs w:val="26"/>
                <w:lang w:val="ru-RU"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14:paraId="50E3B228" w14:textId="317EAA68" w:rsidR="00465D59" w:rsidRPr="007D5742" w:rsidRDefault="00465D59" w:rsidP="001E5338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37,9±0,4</w:t>
            </w:r>
          </w:p>
        </w:tc>
        <w:tc>
          <w:tcPr>
            <w:tcW w:w="1134" w:type="dxa"/>
            <w:shd w:val="clear" w:color="auto" w:fill="auto"/>
          </w:tcPr>
          <w:p w14:paraId="44CEC9D5" w14:textId="5D7D3CC3" w:rsidR="00465D59" w:rsidRPr="007D5742" w:rsidRDefault="00465D59" w:rsidP="007E1F6C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0,03</w:t>
            </w:r>
          </w:p>
        </w:tc>
        <w:tc>
          <w:tcPr>
            <w:tcW w:w="1559" w:type="dxa"/>
            <w:shd w:val="clear" w:color="auto" w:fill="auto"/>
          </w:tcPr>
          <w:p w14:paraId="4A369720" w14:textId="16A143E2" w:rsidR="00465D59" w:rsidRPr="007E1F6C" w:rsidRDefault="00465D59" w:rsidP="00214F23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28,4±1,9</w:t>
            </w:r>
          </w:p>
        </w:tc>
        <w:tc>
          <w:tcPr>
            <w:tcW w:w="1276" w:type="dxa"/>
            <w:shd w:val="clear" w:color="auto" w:fill="auto"/>
          </w:tcPr>
          <w:p w14:paraId="7CD8C1BE" w14:textId="7A5DDE4C" w:rsidR="00465D59" w:rsidRPr="00290200" w:rsidRDefault="00290200" w:rsidP="00465D59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0,1</w:t>
            </w:r>
            <w:r w:rsidR="00214F23">
              <w:rPr>
                <w:rFonts w:cs="Times New Roman"/>
                <w:snapToGrid w:val="0"/>
                <w:sz w:val="26"/>
                <w:szCs w:val="26"/>
                <w:lang w:val="ru-RU"/>
              </w:rPr>
              <w:t>**</w:t>
            </w:r>
          </w:p>
        </w:tc>
        <w:tc>
          <w:tcPr>
            <w:tcW w:w="1559" w:type="dxa"/>
            <w:shd w:val="clear" w:color="auto" w:fill="auto"/>
          </w:tcPr>
          <w:p w14:paraId="2B50845D" w14:textId="6A7DBC94" w:rsidR="00465D59" w:rsidRPr="007E1F6C" w:rsidRDefault="00465D59" w:rsidP="00214F23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39,1±0,7</w:t>
            </w:r>
          </w:p>
        </w:tc>
        <w:tc>
          <w:tcPr>
            <w:tcW w:w="1276" w:type="dxa"/>
            <w:shd w:val="clear" w:color="auto" w:fill="auto"/>
          </w:tcPr>
          <w:p w14:paraId="7DD21D67" w14:textId="4B1C914E" w:rsidR="00465D59" w:rsidRPr="007D5742" w:rsidRDefault="0050600B" w:rsidP="007E1F6C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0,05</w:t>
            </w:r>
            <w:r w:rsidR="00214F23">
              <w:rPr>
                <w:rFonts w:cs="Times New Roman"/>
                <w:snapToGrid w:val="0"/>
                <w:sz w:val="26"/>
                <w:szCs w:val="26"/>
                <w:lang w:val="ru-RU"/>
              </w:rPr>
              <w:t>**</w:t>
            </w:r>
          </w:p>
        </w:tc>
      </w:tr>
      <w:tr w:rsidR="00214F23" w:rsidRPr="00B740FF" w14:paraId="48DE902B" w14:textId="36C449BB" w:rsidTr="0089743C">
        <w:tc>
          <w:tcPr>
            <w:tcW w:w="568" w:type="dxa"/>
          </w:tcPr>
          <w:p w14:paraId="42D2D6A7" w14:textId="77777777" w:rsidR="00465D59" w:rsidRPr="007D5742" w:rsidRDefault="00465D59" w:rsidP="007B2CC5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</w:p>
        </w:tc>
        <w:tc>
          <w:tcPr>
            <w:tcW w:w="4961" w:type="dxa"/>
            <w:shd w:val="clear" w:color="auto" w:fill="auto"/>
          </w:tcPr>
          <w:p w14:paraId="58F7C79F" w14:textId="29BFEC23" w:rsidR="00465D59" w:rsidRPr="007D5742" w:rsidRDefault="00465D59" w:rsidP="001E5338">
            <w:pPr>
              <w:pStyle w:val="afd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</w:p>
        </w:tc>
        <w:tc>
          <w:tcPr>
            <w:tcW w:w="1559" w:type="dxa"/>
            <w:shd w:val="clear" w:color="auto" w:fill="auto"/>
          </w:tcPr>
          <w:p w14:paraId="34B20078" w14:textId="06ED6FA3" w:rsidR="00465D59" w:rsidRPr="007E1F6C" w:rsidRDefault="00465D59" w:rsidP="001E5338">
            <w:pPr>
              <w:pStyle w:val="afd"/>
              <w:jc w:val="center"/>
              <w:rPr>
                <w:rStyle w:val="318"/>
                <w:sz w:val="26"/>
                <w:szCs w:val="26"/>
              </w:rPr>
            </w:pPr>
            <w:r>
              <w:rPr>
                <w:rStyle w:val="318"/>
                <w:sz w:val="26"/>
                <w:szCs w:val="26"/>
              </w:rPr>
              <w:t>n</w:t>
            </w:r>
          </w:p>
        </w:tc>
        <w:tc>
          <w:tcPr>
            <w:tcW w:w="1418" w:type="dxa"/>
            <w:shd w:val="clear" w:color="auto" w:fill="auto"/>
          </w:tcPr>
          <w:p w14:paraId="2BC8D00A" w14:textId="635C1DC3" w:rsidR="00465D59" w:rsidRPr="007D5742" w:rsidRDefault="00465D59" w:rsidP="001E5338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2,77±0,3</w:t>
            </w:r>
          </w:p>
        </w:tc>
        <w:tc>
          <w:tcPr>
            <w:tcW w:w="1134" w:type="dxa"/>
            <w:shd w:val="clear" w:color="auto" w:fill="auto"/>
          </w:tcPr>
          <w:p w14:paraId="248C1FE5" w14:textId="2890E6EC" w:rsidR="00465D59" w:rsidRPr="007D5742" w:rsidRDefault="00465D59" w:rsidP="007E1F6C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0,02</w:t>
            </w:r>
          </w:p>
        </w:tc>
        <w:tc>
          <w:tcPr>
            <w:tcW w:w="1559" w:type="dxa"/>
            <w:shd w:val="clear" w:color="auto" w:fill="auto"/>
          </w:tcPr>
          <w:p w14:paraId="51E1DE4F" w14:textId="43B600A1" w:rsidR="00465D59" w:rsidRPr="007E1F6C" w:rsidRDefault="00465D59" w:rsidP="00214F23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2,11±0,11</w:t>
            </w:r>
          </w:p>
        </w:tc>
        <w:tc>
          <w:tcPr>
            <w:tcW w:w="1276" w:type="dxa"/>
            <w:shd w:val="clear" w:color="auto" w:fill="auto"/>
          </w:tcPr>
          <w:p w14:paraId="2D02C6A9" w14:textId="7E25FF9E" w:rsidR="00465D59" w:rsidRPr="00290200" w:rsidRDefault="00290200" w:rsidP="00465D59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0,008</w:t>
            </w:r>
            <w:r w:rsidR="00214F23">
              <w:rPr>
                <w:rFonts w:cs="Times New Roman"/>
                <w:snapToGrid w:val="0"/>
                <w:sz w:val="26"/>
                <w:szCs w:val="26"/>
                <w:lang w:val="ru-RU"/>
              </w:rPr>
              <w:t>**</w:t>
            </w:r>
          </w:p>
        </w:tc>
        <w:tc>
          <w:tcPr>
            <w:tcW w:w="1559" w:type="dxa"/>
            <w:shd w:val="clear" w:color="auto" w:fill="auto"/>
          </w:tcPr>
          <w:p w14:paraId="611A4BE6" w14:textId="74B87997" w:rsidR="00465D59" w:rsidRPr="007E1F6C" w:rsidRDefault="00465D59" w:rsidP="00214F23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2,87±0,3</w:t>
            </w:r>
          </w:p>
        </w:tc>
        <w:tc>
          <w:tcPr>
            <w:tcW w:w="1276" w:type="dxa"/>
            <w:shd w:val="clear" w:color="auto" w:fill="auto"/>
          </w:tcPr>
          <w:p w14:paraId="234D61DA" w14:textId="21FF2A97" w:rsidR="00465D59" w:rsidRPr="007D5742" w:rsidRDefault="0050600B" w:rsidP="007E1F6C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0,02</w:t>
            </w:r>
            <w:r w:rsidR="00214F23">
              <w:rPr>
                <w:rFonts w:cs="Times New Roman"/>
                <w:snapToGrid w:val="0"/>
                <w:sz w:val="26"/>
                <w:szCs w:val="26"/>
                <w:lang w:val="ru-RU"/>
              </w:rPr>
              <w:t>**</w:t>
            </w:r>
          </w:p>
        </w:tc>
      </w:tr>
      <w:tr w:rsidR="00214F23" w:rsidRPr="009014AB" w14:paraId="2E1BF1A6" w14:textId="1F0656D5" w:rsidTr="0089743C">
        <w:tc>
          <w:tcPr>
            <w:tcW w:w="568" w:type="dxa"/>
          </w:tcPr>
          <w:p w14:paraId="5FEFDB4E" w14:textId="7253E12D" w:rsidR="00465D59" w:rsidRPr="007D5742" w:rsidRDefault="00465D59" w:rsidP="007B2CC5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3</w:t>
            </w:r>
          </w:p>
        </w:tc>
        <w:tc>
          <w:tcPr>
            <w:tcW w:w="4961" w:type="dxa"/>
            <w:shd w:val="clear" w:color="auto" w:fill="auto"/>
          </w:tcPr>
          <w:p w14:paraId="1D4DA4C1" w14:textId="5E16A6A8" w:rsidR="00465D59" w:rsidRPr="007D5742" w:rsidRDefault="00465D59" w:rsidP="001E5338">
            <w:pPr>
              <w:pStyle w:val="afd"/>
              <w:rPr>
                <w:rFonts w:cs="Times New Roman"/>
                <w:snapToGrid w:val="0"/>
                <w:sz w:val="26"/>
                <w:szCs w:val="26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Зрел</w:t>
            </w:r>
            <w:r>
              <w:rPr>
                <w:rFonts w:cs="Times New Roman"/>
                <w:snapToGrid w:val="0"/>
                <w:sz w:val="26"/>
                <w:szCs w:val="26"/>
              </w:rPr>
              <w:t>ые Т-</w:t>
            </w:r>
            <w:r w:rsidRPr="007D5742">
              <w:rPr>
                <w:rFonts w:cs="Times New Roman"/>
                <w:snapToGrid w:val="0"/>
                <w:sz w:val="26"/>
                <w:szCs w:val="26"/>
              </w:rPr>
              <w:t>лимфоциты</w:t>
            </w:r>
          </w:p>
        </w:tc>
        <w:tc>
          <w:tcPr>
            <w:tcW w:w="1559" w:type="dxa"/>
            <w:shd w:val="clear" w:color="auto" w:fill="auto"/>
          </w:tcPr>
          <w:p w14:paraId="46B63F81" w14:textId="77777777" w:rsidR="00465D59" w:rsidRPr="007D5742" w:rsidRDefault="00465D59" w:rsidP="001E5338">
            <w:pPr>
              <w:pStyle w:val="afd"/>
              <w:jc w:val="center"/>
              <w:rPr>
                <w:rStyle w:val="318"/>
                <w:sz w:val="26"/>
                <w:szCs w:val="26"/>
                <w:lang w:val="ru-RU"/>
              </w:rPr>
            </w:pPr>
            <w:r w:rsidRPr="007D5742">
              <w:rPr>
                <w:rStyle w:val="318"/>
                <w:sz w:val="26"/>
                <w:szCs w:val="26"/>
                <w:lang w:val="ru-RU"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14:paraId="58AF04F7" w14:textId="639748B0" w:rsidR="00465D59" w:rsidRPr="007D5742" w:rsidRDefault="00465D59" w:rsidP="001E5338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50</w:t>
            </w:r>
            <w:r w:rsidRPr="007D5742">
              <w:rPr>
                <w:rFonts w:cs="Times New Roman"/>
                <w:snapToGrid w:val="0"/>
                <w:sz w:val="26"/>
                <w:szCs w:val="26"/>
              </w:rPr>
              <w:t>,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7±0</w:t>
            </w:r>
            <w:r w:rsidRPr="007D5742">
              <w:rPr>
                <w:rFonts w:cs="Times New Roman"/>
                <w:snapToGrid w:val="0"/>
                <w:sz w:val="26"/>
                <w:szCs w:val="26"/>
              </w:rPr>
              <w:t>,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8</w:t>
            </w:r>
            <w:r w:rsidRPr="007D5742">
              <w:rPr>
                <w:rFonts w:cs="Times New Roman"/>
                <w:snapToGrid w:val="0"/>
                <w:sz w:val="26"/>
                <w:szCs w:val="26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14:paraId="163FB2C8" w14:textId="59F7BCA8" w:rsidR="00465D59" w:rsidRPr="007D5742" w:rsidRDefault="00465D59" w:rsidP="007E1F6C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0,06</w:t>
            </w:r>
          </w:p>
        </w:tc>
        <w:tc>
          <w:tcPr>
            <w:tcW w:w="1559" w:type="dxa"/>
            <w:shd w:val="clear" w:color="auto" w:fill="auto"/>
          </w:tcPr>
          <w:p w14:paraId="4D5E4E0C" w14:textId="26D98640" w:rsidR="00465D59" w:rsidRPr="007E1F6C" w:rsidRDefault="00465D59" w:rsidP="00214F23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46,2±2</w:t>
            </w:r>
            <w:r w:rsidRPr="007D5742">
              <w:rPr>
                <w:rFonts w:cs="Times New Roman"/>
                <w:snapToGrid w:val="0"/>
                <w:sz w:val="26"/>
                <w:szCs w:val="26"/>
              </w:rPr>
              <w:t>,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03</w:t>
            </w:r>
          </w:p>
        </w:tc>
        <w:tc>
          <w:tcPr>
            <w:tcW w:w="1276" w:type="dxa"/>
            <w:shd w:val="clear" w:color="auto" w:fill="auto"/>
          </w:tcPr>
          <w:p w14:paraId="7D2921EA" w14:textId="12CC53E7" w:rsidR="00465D59" w:rsidRPr="00290200" w:rsidRDefault="00290200" w:rsidP="00465D59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0,1</w:t>
            </w:r>
            <w:r w:rsidR="00214F23">
              <w:rPr>
                <w:rFonts w:cs="Times New Roman"/>
                <w:snapToGrid w:val="0"/>
                <w:sz w:val="26"/>
                <w:szCs w:val="26"/>
                <w:lang w:val="ru-RU"/>
              </w:rPr>
              <w:t>**</w:t>
            </w:r>
          </w:p>
        </w:tc>
        <w:tc>
          <w:tcPr>
            <w:tcW w:w="1559" w:type="dxa"/>
            <w:shd w:val="clear" w:color="auto" w:fill="auto"/>
          </w:tcPr>
          <w:p w14:paraId="35E505CA" w14:textId="641D9169" w:rsidR="00465D59" w:rsidRPr="007E1F6C" w:rsidRDefault="00465D59" w:rsidP="00214F23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50</w:t>
            </w: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,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9±1,16</w:t>
            </w:r>
          </w:p>
        </w:tc>
        <w:tc>
          <w:tcPr>
            <w:tcW w:w="1276" w:type="dxa"/>
            <w:shd w:val="clear" w:color="auto" w:fill="auto"/>
          </w:tcPr>
          <w:p w14:paraId="513DE373" w14:textId="5511A0BF" w:rsidR="00465D59" w:rsidRPr="0050600B" w:rsidRDefault="0050600B" w:rsidP="007E1F6C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0,08</w:t>
            </w:r>
            <w:r w:rsidR="00214F23">
              <w:rPr>
                <w:rFonts w:cs="Times New Roman"/>
                <w:snapToGrid w:val="0"/>
                <w:sz w:val="26"/>
                <w:szCs w:val="26"/>
                <w:lang w:val="ru-RU"/>
              </w:rPr>
              <w:t>**</w:t>
            </w:r>
          </w:p>
        </w:tc>
      </w:tr>
      <w:tr w:rsidR="00214F23" w:rsidRPr="009014AB" w14:paraId="5B1CFEF9" w14:textId="1CD33F85" w:rsidTr="0089743C">
        <w:tc>
          <w:tcPr>
            <w:tcW w:w="568" w:type="dxa"/>
          </w:tcPr>
          <w:p w14:paraId="645086F5" w14:textId="77777777" w:rsidR="00465D59" w:rsidRPr="007D5742" w:rsidRDefault="00465D59" w:rsidP="007B2CC5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</w:rPr>
            </w:pPr>
          </w:p>
        </w:tc>
        <w:tc>
          <w:tcPr>
            <w:tcW w:w="4961" w:type="dxa"/>
            <w:shd w:val="clear" w:color="auto" w:fill="auto"/>
          </w:tcPr>
          <w:p w14:paraId="011229ED" w14:textId="0FBD180E" w:rsidR="00465D59" w:rsidRPr="007D5742" w:rsidRDefault="00465D59" w:rsidP="001E5338">
            <w:pPr>
              <w:pStyle w:val="afd"/>
              <w:rPr>
                <w:rFonts w:cs="Times New Roman"/>
                <w:snapToGrid w:val="0"/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</w:tcPr>
          <w:p w14:paraId="30DF1A8D" w14:textId="07447928" w:rsidR="00465D59" w:rsidRPr="007E1F6C" w:rsidRDefault="00465D59" w:rsidP="001E5338">
            <w:pPr>
              <w:pStyle w:val="afd"/>
              <w:jc w:val="center"/>
              <w:rPr>
                <w:rStyle w:val="318"/>
                <w:sz w:val="26"/>
                <w:szCs w:val="26"/>
              </w:rPr>
            </w:pPr>
            <w:r>
              <w:rPr>
                <w:rStyle w:val="318"/>
                <w:sz w:val="26"/>
                <w:szCs w:val="26"/>
              </w:rPr>
              <w:t>n</w:t>
            </w:r>
          </w:p>
        </w:tc>
        <w:tc>
          <w:tcPr>
            <w:tcW w:w="1418" w:type="dxa"/>
            <w:shd w:val="clear" w:color="auto" w:fill="auto"/>
          </w:tcPr>
          <w:p w14:paraId="7A0A6890" w14:textId="6570D9B8" w:rsidR="00465D59" w:rsidRPr="007D5742" w:rsidRDefault="00465D59" w:rsidP="001E5338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0</w:t>
            </w:r>
            <w:r w:rsidRPr="007D5742">
              <w:rPr>
                <w:rFonts w:cs="Times New Roman"/>
                <w:snapToGrid w:val="0"/>
                <w:sz w:val="26"/>
                <w:szCs w:val="26"/>
              </w:rPr>
              <w:t>,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91±</w:t>
            </w:r>
            <w:r w:rsidRPr="007D5742">
              <w:rPr>
                <w:rFonts w:cs="Times New Roman"/>
                <w:snapToGrid w:val="0"/>
                <w:sz w:val="26"/>
                <w:szCs w:val="26"/>
              </w:rPr>
              <w:t>0,0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14:paraId="770B5919" w14:textId="100D5978" w:rsidR="00465D59" w:rsidRPr="007D5742" w:rsidRDefault="00465D59" w:rsidP="007E1F6C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0,002</w:t>
            </w:r>
          </w:p>
        </w:tc>
        <w:tc>
          <w:tcPr>
            <w:tcW w:w="1559" w:type="dxa"/>
            <w:shd w:val="clear" w:color="auto" w:fill="auto"/>
          </w:tcPr>
          <w:p w14:paraId="7C5A63BE" w14:textId="020017D3" w:rsidR="00465D59" w:rsidRPr="007E1F6C" w:rsidRDefault="00465D59" w:rsidP="00214F23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0,72±0,07</w:t>
            </w:r>
          </w:p>
        </w:tc>
        <w:tc>
          <w:tcPr>
            <w:tcW w:w="1276" w:type="dxa"/>
            <w:shd w:val="clear" w:color="auto" w:fill="auto"/>
          </w:tcPr>
          <w:p w14:paraId="5DA3109F" w14:textId="43BB7000" w:rsidR="00465D59" w:rsidRPr="00290200" w:rsidRDefault="00290200" w:rsidP="00465D59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0,005</w:t>
            </w:r>
            <w:r w:rsidR="00214F23">
              <w:rPr>
                <w:rFonts w:cs="Times New Roman"/>
                <w:snapToGrid w:val="0"/>
                <w:sz w:val="26"/>
                <w:szCs w:val="26"/>
                <w:lang w:val="ru-RU"/>
              </w:rPr>
              <w:t>**</w:t>
            </w:r>
          </w:p>
        </w:tc>
        <w:tc>
          <w:tcPr>
            <w:tcW w:w="1559" w:type="dxa"/>
            <w:shd w:val="clear" w:color="auto" w:fill="auto"/>
          </w:tcPr>
          <w:p w14:paraId="32B1692F" w14:textId="5D605736" w:rsidR="00465D59" w:rsidRPr="007E1F6C" w:rsidRDefault="00465D59" w:rsidP="00214F23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0,97±0,09</w:t>
            </w:r>
          </w:p>
        </w:tc>
        <w:tc>
          <w:tcPr>
            <w:tcW w:w="1276" w:type="dxa"/>
            <w:shd w:val="clear" w:color="auto" w:fill="auto"/>
          </w:tcPr>
          <w:p w14:paraId="6F389739" w14:textId="20509A94" w:rsidR="00465D59" w:rsidRPr="007D5742" w:rsidRDefault="0050600B" w:rsidP="007E1F6C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0,006</w:t>
            </w:r>
            <w:r w:rsidR="00214F23">
              <w:rPr>
                <w:rFonts w:cs="Times New Roman"/>
                <w:snapToGrid w:val="0"/>
                <w:sz w:val="26"/>
                <w:szCs w:val="26"/>
                <w:lang w:val="ru-RU"/>
              </w:rPr>
              <w:t>**</w:t>
            </w:r>
          </w:p>
        </w:tc>
      </w:tr>
      <w:tr w:rsidR="00214F23" w:rsidRPr="009014AB" w14:paraId="5DF4C313" w14:textId="357243EC" w:rsidTr="0089743C">
        <w:tc>
          <w:tcPr>
            <w:tcW w:w="568" w:type="dxa"/>
          </w:tcPr>
          <w:p w14:paraId="0B282E71" w14:textId="16F26FB7" w:rsidR="00465D59" w:rsidRPr="007D5742" w:rsidRDefault="00465D59" w:rsidP="007B2CC5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4</w:t>
            </w:r>
          </w:p>
        </w:tc>
        <w:tc>
          <w:tcPr>
            <w:tcW w:w="4961" w:type="dxa"/>
            <w:shd w:val="clear" w:color="auto" w:fill="auto"/>
          </w:tcPr>
          <w:p w14:paraId="6360B390" w14:textId="7E607808" w:rsidR="00465D59" w:rsidRPr="007D5742" w:rsidRDefault="00465D59" w:rsidP="001E5338">
            <w:pPr>
              <w:pStyle w:val="afd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А</w:t>
            </w:r>
            <w:r w:rsidRPr="007D5742">
              <w:rPr>
                <w:rFonts w:cs="Times New Roman"/>
                <w:snapToGrid w:val="0"/>
                <w:sz w:val="26"/>
                <w:szCs w:val="26"/>
              </w:rPr>
              <w:t>ктивные Т- лимфоциты</w:t>
            </w:r>
          </w:p>
        </w:tc>
        <w:tc>
          <w:tcPr>
            <w:tcW w:w="1559" w:type="dxa"/>
            <w:shd w:val="clear" w:color="auto" w:fill="auto"/>
          </w:tcPr>
          <w:p w14:paraId="0FD57F92" w14:textId="77777777" w:rsidR="00465D59" w:rsidRPr="007D5742" w:rsidRDefault="00465D59" w:rsidP="001E5338">
            <w:pPr>
              <w:pStyle w:val="afd"/>
              <w:jc w:val="center"/>
              <w:rPr>
                <w:rStyle w:val="318"/>
                <w:sz w:val="26"/>
                <w:szCs w:val="26"/>
                <w:lang w:val="ru-RU"/>
              </w:rPr>
            </w:pPr>
            <w:r w:rsidRPr="007D5742">
              <w:rPr>
                <w:rStyle w:val="318"/>
                <w:sz w:val="26"/>
                <w:szCs w:val="26"/>
                <w:lang w:val="ru-RU"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14:paraId="0C8BCFDF" w14:textId="2BA12CAD" w:rsidR="00465D59" w:rsidRPr="007D5742" w:rsidRDefault="00465D59" w:rsidP="001E5338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30</w:t>
            </w:r>
            <w:r w:rsidRPr="007D5742">
              <w:rPr>
                <w:rFonts w:cs="Times New Roman"/>
                <w:snapToGrid w:val="0"/>
                <w:sz w:val="26"/>
                <w:szCs w:val="26"/>
              </w:rPr>
              <w:t>,7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±2,4</w:t>
            </w:r>
          </w:p>
        </w:tc>
        <w:tc>
          <w:tcPr>
            <w:tcW w:w="1134" w:type="dxa"/>
            <w:shd w:val="clear" w:color="auto" w:fill="auto"/>
          </w:tcPr>
          <w:p w14:paraId="4B749EC0" w14:textId="6B2DFB4D" w:rsidR="00465D59" w:rsidRPr="007D5742" w:rsidRDefault="00465D59" w:rsidP="007E1F6C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0,1</w:t>
            </w:r>
          </w:p>
        </w:tc>
        <w:tc>
          <w:tcPr>
            <w:tcW w:w="1559" w:type="dxa"/>
            <w:shd w:val="clear" w:color="auto" w:fill="auto"/>
          </w:tcPr>
          <w:p w14:paraId="6AB24A97" w14:textId="589EB392" w:rsidR="00465D59" w:rsidRPr="007E1F6C" w:rsidRDefault="00465D59" w:rsidP="00214F23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22,9±2</w:t>
            </w:r>
            <w:r w:rsidRPr="007D5742">
              <w:rPr>
                <w:rFonts w:cs="Times New Roman"/>
                <w:snapToGrid w:val="0"/>
                <w:sz w:val="26"/>
                <w:szCs w:val="26"/>
              </w:rPr>
              <w:t>,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34</w:t>
            </w:r>
          </w:p>
        </w:tc>
        <w:tc>
          <w:tcPr>
            <w:tcW w:w="1276" w:type="dxa"/>
            <w:shd w:val="clear" w:color="auto" w:fill="auto"/>
          </w:tcPr>
          <w:p w14:paraId="4B0890DA" w14:textId="08C49ADA" w:rsidR="00465D59" w:rsidRPr="00290200" w:rsidRDefault="00290200" w:rsidP="00465D59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0,1</w:t>
            </w:r>
            <w:r w:rsidR="00214F23">
              <w:rPr>
                <w:rFonts w:cs="Times New Roman"/>
                <w:snapToGrid w:val="0"/>
                <w:sz w:val="26"/>
                <w:szCs w:val="26"/>
                <w:lang w:val="ru-RU"/>
              </w:rPr>
              <w:t>**</w:t>
            </w:r>
          </w:p>
        </w:tc>
        <w:tc>
          <w:tcPr>
            <w:tcW w:w="1559" w:type="dxa"/>
            <w:shd w:val="clear" w:color="auto" w:fill="auto"/>
          </w:tcPr>
          <w:p w14:paraId="54E485FB" w14:textId="53FEAC4D" w:rsidR="00465D59" w:rsidRPr="007E1F6C" w:rsidRDefault="00465D59" w:rsidP="00214F23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34,3±1,9</w:t>
            </w:r>
          </w:p>
        </w:tc>
        <w:tc>
          <w:tcPr>
            <w:tcW w:w="1276" w:type="dxa"/>
            <w:shd w:val="clear" w:color="auto" w:fill="auto"/>
          </w:tcPr>
          <w:p w14:paraId="7BA49610" w14:textId="4F46D56A" w:rsidR="00465D59" w:rsidRPr="007D5742" w:rsidRDefault="0050600B" w:rsidP="007E1F6C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0,1</w:t>
            </w:r>
            <w:r w:rsidR="00214F23">
              <w:rPr>
                <w:rFonts w:cs="Times New Roman"/>
                <w:snapToGrid w:val="0"/>
                <w:sz w:val="26"/>
                <w:szCs w:val="26"/>
                <w:lang w:val="ru-RU"/>
              </w:rPr>
              <w:t>**</w:t>
            </w:r>
          </w:p>
        </w:tc>
      </w:tr>
      <w:tr w:rsidR="00214F23" w:rsidRPr="009014AB" w14:paraId="3303E6A3" w14:textId="1E8A73A2" w:rsidTr="0089743C">
        <w:tc>
          <w:tcPr>
            <w:tcW w:w="568" w:type="dxa"/>
          </w:tcPr>
          <w:p w14:paraId="19817273" w14:textId="77777777" w:rsidR="00465D59" w:rsidRPr="007D5742" w:rsidRDefault="00465D59" w:rsidP="007B2CC5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</w:rPr>
            </w:pPr>
          </w:p>
        </w:tc>
        <w:tc>
          <w:tcPr>
            <w:tcW w:w="4961" w:type="dxa"/>
            <w:shd w:val="clear" w:color="auto" w:fill="auto"/>
          </w:tcPr>
          <w:p w14:paraId="11ECA864" w14:textId="1F8A58E8" w:rsidR="00465D59" w:rsidRPr="007D5742" w:rsidRDefault="00465D59" w:rsidP="001E5338">
            <w:pPr>
              <w:pStyle w:val="afd"/>
              <w:rPr>
                <w:rFonts w:cs="Times New Roman"/>
                <w:snapToGrid w:val="0"/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</w:tcPr>
          <w:p w14:paraId="3F04BACD" w14:textId="413EDF2F" w:rsidR="00465D59" w:rsidRPr="007E1F6C" w:rsidRDefault="00465D59" w:rsidP="001E5338">
            <w:pPr>
              <w:pStyle w:val="afd"/>
              <w:jc w:val="center"/>
              <w:rPr>
                <w:rStyle w:val="318"/>
                <w:sz w:val="26"/>
                <w:szCs w:val="26"/>
              </w:rPr>
            </w:pPr>
            <w:r>
              <w:rPr>
                <w:rStyle w:val="318"/>
                <w:sz w:val="26"/>
                <w:szCs w:val="26"/>
              </w:rPr>
              <w:t>n</w:t>
            </w:r>
          </w:p>
        </w:tc>
        <w:tc>
          <w:tcPr>
            <w:tcW w:w="1418" w:type="dxa"/>
            <w:shd w:val="clear" w:color="auto" w:fill="auto"/>
          </w:tcPr>
          <w:p w14:paraId="337F2656" w14:textId="3842FDED" w:rsidR="00465D59" w:rsidRPr="007D5742" w:rsidRDefault="00465D59" w:rsidP="00214F23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0</w:t>
            </w:r>
            <w:r w:rsidRPr="007D5742">
              <w:rPr>
                <w:rFonts w:cs="Times New Roman"/>
                <w:snapToGrid w:val="0"/>
                <w:sz w:val="26"/>
                <w:szCs w:val="26"/>
              </w:rPr>
              <w:t>,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9±</w:t>
            </w:r>
            <w:r w:rsidRPr="007D5742">
              <w:rPr>
                <w:rFonts w:cs="Times New Roman"/>
                <w:snapToGrid w:val="0"/>
                <w:sz w:val="26"/>
                <w:szCs w:val="26"/>
              </w:rPr>
              <w:t>0,1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14:paraId="1478DCFE" w14:textId="1239981A" w:rsidR="00465D59" w:rsidRPr="007D5742" w:rsidRDefault="00465D59" w:rsidP="007E1F6C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0,01</w:t>
            </w:r>
          </w:p>
        </w:tc>
        <w:tc>
          <w:tcPr>
            <w:tcW w:w="1559" w:type="dxa"/>
            <w:shd w:val="clear" w:color="auto" w:fill="auto"/>
          </w:tcPr>
          <w:p w14:paraId="2FEE7F3E" w14:textId="5B5BD18A" w:rsidR="00465D59" w:rsidRPr="007E1F6C" w:rsidRDefault="00465D59" w:rsidP="00214F23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0,67±0,04</w:t>
            </w:r>
          </w:p>
        </w:tc>
        <w:tc>
          <w:tcPr>
            <w:tcW w:w="1276" w:type="dxa"/>
            <w:shd w:val="clear" w:color="auto" w:fill="auto"/>
          </w:tcPr>
          <w:p w14:paraId="6DB40D02" w14:textId="7975516B" w:rsidR="00465D59" w:rsidRPr="00290200" w:rsidRDefault="00290200" w:rsidP="00465D59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0,003</w:t>
            </w:r>
            <w:r w:rsidR="00214F23">
              <w:rPr>
                <w:rFonts w:cs="Times New Roman"/>
                <w:snapToGrid w:val="0"/>
                <w:sz w:val="26"/>
                <w:szCs w:val="26"/>
                <w:lang w:val="ru-RU"/>
              </w:rPr>
              <w:t>**</w:t>
            </w:r>
          </w:p>
        </w:tc>
        <w:tc>
          <w:tcPr>
            <w:tcW w:w="1559" w:type="dxa"/>
            <w:shd w:val="clear" w:color="auto" w:fill="auto"/>
          </w:tcPr>
          <w:p w14:paraId="6B944ABB" w14:textId="6C24DF36" w:rsidR="00465D59" w:rsidRPr="007E1F6C" w:rsidRDefault="00465D59" w:rsidP="00214F23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1,22±0,4</w:t>
            </w:r>
          </w:p>
        </w:tc>
        <w:tc>
          <w:tcPr>
            <w:tcW w:w="1276" w:type="dxa"/>
            <w:shd w:val="clear" w:color="auto" w:fill="auto"/>
          </w:tcPr>
          <w:p w14:paraId="4082CFB7" w14:textId="6B761F71" w:rsidR="00465D59" w:rsidRPr="007D5742" w:rsidRDefault="0050600B" w:rsidP="007E1F6C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0,03</w:t>
            </w:r>
            <w:r w:rsidR="00214F23">
              <w:rPr>
                <w:rFonts w:cs="Times New Roman"/>
                <w:snapToGrid w:val="0"/>
                <w:sz w:val="26"/>
                <w:szCs w:val="26"/>
                <w:lang w:val="ru-RU"/>
              </w:rPr>
              <w:t>**</w:t>
            </w:r>
          </w:p>
        </w:tc>
      </w:tr>
      <w:tr w:rsidR="00214F23" w:rsidRPr="009014AB" w14:paraId="7CC7637A" w14:textId="127337B4" w:rsidTr="0089743C">
        <w:tc>
          <w:tcPr>
            <w:tcW w:w="568" w:type="dxa"/>
          </w:tcPr>
          <w:p w14:paraId="0BD3F902" w14:textId="6DB47667" w:rsidR="00465D59" w:rsidRPr="007D5742" w:rsidRDefault="00465D59" w:rsidP="007B2CC5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5</w:t>
            </w:r>
          </w:p>
        </w:tc>
        <w:tc>
          <w:tcPr>
            <w:tcW w:w="4961" w:type="dxa"/>
            <w:shd w:val="clear" w:color="auto" w:fill="auto"/>
          </w:tcPr>
          <w:p w14:paraId="37B3DB0D" w14:textId="10779791" w:rsidR="00465D59" w:rsidRPr="007D5742" w:rsidRDefault="00465D59" w:rsidP="001E5338">
            <w:pPr>
              <w:pStyle w:val="afd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М</w:t>
            </w:r>
            <w:r w:rsidRPr="007D5742">
              <w:rPr>
                <w:rFonts w:cs="Times New Roman"/>
                <w:snapToGrid w:val="0"/>
                <w:sz w:val="26"/>
                <w:szCs w:val="26"/>
              </w:rPr>
              <w:t>алодиффер</w:t>
            </w: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.</w:t>
            </w:r>
            <w:r w:rsidRPr="007D5742">
              <w:rPr>
                <w:rFonts w:cs="Times New Roman"/>
                <w:snapToGrid w:val="0"/>
                <w:sz w:val="26"/>
                <w:szCs w:val="26"/>
              </w:rPr>
              <w:t xml:space="preserve"> Т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-</w:t>
            </w:r>
            <w:r w:rsidRPr="007D5742">
              <w:rPr>
                <w:rFonts w:cs="Times New Roman"/>
                <w:snapToGrid w:val="0"/>
                <w:sz w:val="26"/>
                <w:szCs w:val="26"/>
              </w:rPr>
              <w:t xml:space="preserve"> лимф</w:t>
            </w:r>
            <w:proofErr w:type="spellStart"/>
            <w:r w:rsidR="00214F23">
              <w:rPr>
                <w:rFonts w:cs="Times New Roman"/>
                <w:snapToGrid w:val="0"/>
                <w:sz w:val="26"/>
                <w:szCs w:val="26"/>
                <w:lang w:val="ru-RU"/>
              </w:rPr>
              <w:t>оциты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09E7416A" w14:textId="77777777" w:rsidR="00465D59" w:rsidRPr="007D5742" w:rsidRDefault="00465D59" w:rsidP="001E5338">
            <w:pPr>
              <w:pStyle w:val="afd"/>
              <w:jc w:val="center"/>
              <w:rPr>
                <w:rStyle w:val="318"/>
                <w:sz w:val="26"/>
                <w:szCs w:val="26"/>
                <w:lang w:val="ru-RU"/>
              </w:rPr>
            </w:pPr>
            <w:r w:rsidRPr="007D5742">
              <w:rPr>
                <w:rStyle w:val="318"/>
                <w:sz w:val="26"/>
                <w:szCs w:val="26"/>
                <w:lang w:val="ru-RU"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14:paraId="07C5421F" w14:textId="7E0140FE" w:rsidR="00465D59" w:rsidRPr="007D5742" w:rsidRDefault="00465D59" w:rsidP="001E5338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</w:rPr>
              <w:t>2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1</w:t>
            </w:r>
            <w:r w:rsidRPr="007D5742">
              <w:rPr>
                <w:rFonts w:cs="Times New Roman"/>
                <w:snapToGrid w:val="0"/>
                <w:sz w:val="26"/>
                <w:szCs w:val="26"/>
              </w:rPr>
              <w:t>,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3±0</w:t>
            </w:r>
            <w:r w:rsidRPr="007D5742">
              <w:rPr>
                <w:rFonts w:cs="Times New Roman"/>
                <w:snapToGrid w:val="0"/>
                <w:sz w:val="26"/>
                <w:szCs w:val="26"/>
              </w:rPr>
              <w:t>,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14:paraId="710ED895" w14:textId="468CDB1C" w:rsidR="00465D59" w:rsidRPr="007D5742" w:rsidRDefault="00465D59" w:rsidP="007E1F6C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0,06</w:t>
            </w:r>
          </w:p>
        </w:tc>
        <w:tc>
          <w:tcPr>
            <w:tcW w:w="1559" w:type="dxa"/>
            <w:shd w:val="clear" w:color="auto" w:fill="auto"/>
          </w:tcPr>
          <w:p w14:paraId="35866519" w14:textId="6C828262" w:rsidR="00465D59" w:rsidRPr="007E1F6C" w:rsidRDefault="00465D59" w:rsidP="00214F23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18,1±</w:t>
            </w:r>
            <w:r w:rsidRPr="007D5742">
              <w:rPr>
                <w:rFonts w:cs="Times New Roman"/>
                <w:snapToGrid w:val="0"/>
                <w:sz w:val="26"/>
                <w:szCs w:val="26"/>
              </w:rPr>
              <w:t>1,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14:paraId="7ECF3DE3" w14:textId="24C166DD" w:rsidR="00465D59" w:rsidRPr="00290200" w:rsidRDefault="00290200" w:rsidP="00465D59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0,1</w:t>
            </w:r>
            <w:r w:rsidR="00214F23">
              <w:rPr>
                <w:rFonts w:cs="Times New Roman"/>
                <w:snapToGrid w:val="0"/>
                <w:sz w:val="26"/>
                <w:szCs w:val="26"/>
                <w:lang w:val="ru-RU"/>
              </w:rPr>
              <w:t>**</w:t>
            </w:r>
          </w:p>
        </w:tc>
        <w:tc>
          <w:tcPr>
            <w:tcW w:w="1559" w:type="dxa"/>
            <w:shd w:val="clear" w:color="auto" w:fill="auto"/>
          </w:tcPr>
          <w:p w14:paraId="7FE12EA5" w14:textId="5D940144" w:rsidR="00465D59" w:rsidRPr="007E1F6C" w:rsidRDefault="00465D59" w:rsidP="00214F23">
            <w:pPr>
              <w:pStyle w:val="afd"/>
              <w:jc w:val="center"/>
              <w:rPr>
                <w:rFonts w:cs="Times New Roman"/>
                <w:bCs/>
                <w:snapToGrid w:val="0"/>
                <w:sz w:val="26"/>
                <w:szCs w:val="26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</w:rPr>
              <w:t>2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3</w:t>
            </w:r>
            <w:r w:rsidRPr="007D5742">
              <w:rPr>
                <w:rFonts w:cs="Times New Roman"/>
                <w:snapToGrid w:val="0"/>
                <w:sz w:val="26"/>
                <w:szCs w:val="26"/>
              </w:rPr>
              <w:t>,1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±</w:t>
            </w:r>
            <w:r w:rsidRPr="007D5742">
              <w:rPr>
                <w:rFonts w:cs="Times New Roman"/>
                <w:snapToGrid w:val="0"/>
                <w:sz w:val="26"/>
                <w:szCs w:val="26"/>
              </w:rPr>
              <w:t>1,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8</w:t>
            </w:r>
          </w:p>
        </w:tc>
        <w:tc>
          <w:tcPr>
            <w:tcW w:w="1276" w:type="dxa"/>
            <w:shd w:val="clear" w:color="auto" w:fill="auto"/>
          </w:tcPr>
          <w:p w14:paraId="692CA2CE" w14:textId="1B56E1B2" w:rsidR="00465D59" w:rsidRPr="007D5742" w:rsidRDefault="0050600B" w:rsidP="007E1F6C">
            <w:pPr>
              <w:pStyle w:val="afd"/>
              <w:jc w:val="center"/>
              <w:rPr>
                <w:rFonts w:cs="Times New Roman"/>
                <w:bCs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bCs/>
                <w:snapToGrid w:val="0"/>
                <w:sz w:val="26"/>
                <w:szCs w:val="26"/>
                <w:lang w:val="ru-RU"/>
              </w:rPr>
              <w:t>0,1</w:t>
            </w:r>
            <w:r w:rsidR="00214F23">
              <w:rPr>
                <w:rFonts w:cs="Times New Roman"/>
                <w:bCs/>
                <w:snapToGrid w:val="0"/>
                <w:sz w:val="26"/>
                <w:szCs w:val="26"/>
                <w:lang w:val="ru-RU"/>
              </w:rPr>
              <w:t>**</w:t>
            </w:r>
          </w:p>
        </w:tc>
      </w:tr>
      <w:tr w:rsidR="00214F23" w:rsidRPr="009014AB" w14:paraId="7C616ECE" w14:textId="288DE972" w:rsidTr="0089743C">
        <w:trPr>
          <w:trHeight w:val="321"/>
        </w:trPr>
        <w:tc>
          <w:tcPr>
            <w:tcW w:w="568" w:type="dxa"/>
          </w:tcPr>
          <w:p w14:paraId="6E6B5277" w14:textId="77777777" w:rsidR="00465D59" w:rsidRPr="007D5742" w:rsidRDefault="00465D59" w:rsidP="007B2CC5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</w:rPr>
            </w:pPr>
          </w:p>
        </w:tc>
        <w:tc>
          <w:tcPr>
            <w:tcW w:w="4961" w:type="dxa"/>
            <w:shd w:val="clear" w:color="auto" w:fill="auto"/>
          </w:tcPr>
          <w:p w14:paraId="0840431F" w14:textId="5E0484E6" w:rsidR="00465D59" w:rsidRPr="007D5742" w:rsidRDefault="00465D59" w:rsidP="001E5338">
            <w:pPr>
              <w:pStyle w:val="afd"/>
              <w:rPr>
                <w:rFonts w:cs="Times New Roman"/>
                <w:snapToGrid w:val="0"/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</w:tcPr>
          <w:p w14:paraId="245BC339" w14:textId="6864CEA8" w:rsidR="00465D59" w:rsidRPr="007E1F6C" w:rsidRDefault="00465D59" w:rsidP="001E5338">
            <w:pPr>
              <w:pStyle w:val="afd"/>
              <w:jc w:val="center"/>
              <w:rPr>
                <w:rStyle w:val="318"/>
                <w:sz w:val="26"/>
                <w:szCs w:val="26"/>
              </w:rPr>
            </w:pPr>
            <w:r>
              <w:rPr>
                <w:rStyle w:val="318"/>
                <w:sz w:val="26"/>
                <w:szCs w:val="26"/>
              </w:rPr>
              <w:t>n</w:t>
            </w:r>
          </w:p>
        </w:tc>
        <w:tc>
          <w:tcPr>
            <w:tcW w:w="1418" w:type="dxa"/>
            <w:shd w:val="clear" w:color="auto" w:fill="auto"/>
          </w:tcPr>
          <w:p w14:paraId="6F5D15B4" w14:textId="2BCE6F80" w:rsidR="00465D59" w:rsidRPr="007D5742" w:rsidRDefault="00465D59" w:rsidP="001E5338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</w:rPr>
              <w:t>0,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67±</w:t>
            </w:r>
            <w:r w:rsidRPr="007D5742">
              <w:rPr>
                <w:rFonts w:cs="Times New Roman"/>
                <w:snapToGrid w:val="0"/>
                <w:sz w:val="26"/>
                <w:szCs w:val="26"/>
              </w:rPr>
              <w:t>0,00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14:paraId="34E9EF82" w14:textId="24BEADD2" w:rsidR="00465D59" w:rsidRPr="007D5742" w:rsidRDefault="00465D59" w:rsidP="007E1F6C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0,0001</w:t>
            </w:r>
          </w:p>
        </w:tc>
        <w:tc>
          <w:tcPr>
            <w:tcW w:w="1559" w:type="dxa"/>
            <w:shd w:val="clear" w:color="auto" w:fill="auto"/>
          </w:tcPr>
          <w:p w14:paraId="61169CD7" w14:textId="62EA8F68" w:rsidR="00465D59" w:rsidRPr="007E1F6C" w:rsidRDefault="00465D59" w:rsidP="00214F23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0,29±0,12</w:t>
            </w:r>
          </w:p>
        </w:tc>
        <w:tc>
          <w:tcPr>
            <w:tcW w:w="1276" w:type="dxa"/>
            <w:shd w:val="clear" w:color="auto" w:fill="auto"/>
          </w:tcPr>
          <w:p w14:paraId="0F33FB7E" w14:textId="2A9402D4" w:rsidR="00465D59" w:rsidRPr="00290200" w:rsidRDefault="00290200" w:rsidP="00465D59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0,009</w:t>
            </w:r>
            <w:r w:rsidR="00214F23">
              <w:rPr>
                <w:rFonts w:cs="Times New Roman"/>
                <w:snapToGrid w:val="0"/>
                <w:sz w:val="26"/>
                <w:szCs w:val="26"/>
                <w:lang w:val="ru-RU"/>
              </w:rPr>
              <w:t>**</w:t>
            </w:r>
          </w:p>
        </w:tc>
        <w:tc>
          <w:tcPr>
            <w:tcW w:w="1559" w:type="dxa"/>
            <w:shd w:val="clear" w:color="auto" w:fill="auto"/>
          </w:tcPr>
          <w:p w14:paraId="3B8BC716" w14:textId="12018810" w:rsidR="00465D59" w:rsidRPr="007E1F6C" w:rsidRDefault="00465D59" w:rsidP="00214F23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</w:rPr>
              <w:t>0,7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7±</w:t>
            </w:r>
            <w:r w:rsidRPr="007D5742">
              <w:rPr>
                <w:rFonts w:cs="Times New Roman"/>
                <w:snapToGrid w:val="0"/>
                <w:sz w:val="26"/>
                <w:szCs w:val="26"/>
              </w:rPr>
              <w:t>0,00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67418E2F" w14:textId="2DA12D62" w:rsidR="00465D59" w:rsidRPr="007D5742" w:rsidRDefault="0050600B" w:rsidP="007E1F6C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0,00007</w:t>
            </w:r>
            <w:r w:rsidR="00214F23" w:rsidRPr="00214F23">
              <w:rPr>
                <w:rFonts w:cs="Times New Roman"/>
                <w:snapToGrid w:val="0"/>
                <w:sz w:val="20"/>
                <w:szCs w:val="20"/>
                <w:lang w:val="ru-RU"/>
              </w:rPr>
              <w:t>**</w:t>
            </w:r>
          </w:p>
        </w:tc>
      </w:tr>
      <w:tr w:rsidR="00214F23" w:rsidRPr="009014AB" w14:paraId="631DB03E" w14:textId="7AC4C5C1" w:rsidTr="0089743C">
        <w:trPr>
          <w:trHeight w:val="269"/>
        </w:trPr>
        <w:tc>
          <w:tcPr>
            <w:tcW w:w="568" w:type="dxa"/>
          </w:tcPr>
          <w:p w14:paraId="24A25850" w14:textId="3F2F2CBA" w:rsidR="00465D59" w:rsidRPr="007D5742" w:rsidRDefault="00465D59" w:rsidP="007B2CC5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6</w:t>
            </w:r>
          </w:p>
        </w:tc>
        <w:tc>
          <w:tcPr>
            <w:tcW w:w="4961" w:type="dxa"/>
            <w:shd w:val="clear" w:color="auto" w:fill="auto"/>
          </w:tcPr>
          <w:p w14:paraId="40E4D08B" w14:textId="72682284" w:rsidR="00465D59" w:rsidRPr="007B2CC5" w:rsidRDefault="00465D59" w:rsidP="001E5338">
            <w:pPr>
              <w:pStyle w:val="afd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П</w:t>
            </w:r>
            <w:r w:rsidRPr="007D5742">
              <w:rPr>
                <w:rFonts w:cs="Times New Roman"/>
                <w:snapToGrid w:val="0"/>
                <w:sz w:val="26"/>
                <w:szCs w:val="26"/>
              </w:rPr>
              <w:t>остти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м</w:t>
            </w:r>
            <w:r w:rsidRPr="007D5742">
              <w:rPr>
                <w:rFonts w:cs="Times New Roman"/>
                <w:snapToGrid w:val="0"/>
                <w:sz w:val="26"/>
                <w:szCs w:val="26"/>
              </w:rPr>
              <w:t>ические Т</w:t>
            </w:r>
            <w:r>
              <w:rPr>
                <w:rFonts w:cs="Times New Roman"/>
                <w:snapToGrid w:val="0"/>
                <w:sz w:val="26"/>
                <w:szCs w:val="26"/>
              </w:rPr>
              <w:t>-клет</w:t>
            </w:r>
            <w:r w:rsidR="00214F23">
              <w:rPr>
                <w:rFonts w:cs="Times New Roman"/>
                <w:snapToGrid w:val="0"/>
                <w:sz w:val="26"/>
                <w:szCs w:val="26"/>
                <w:lang w:val="ru-RU"/>
              </w:rPr>
              <w:t>ки</w:t>
            </w:r>
          </w:p>
        </w:tc>
        <w:tc>
          <w:tcPr>
            <w:tcW w:w="1559" w:type="dxa"/>
            <w:shd w:val="clear" w:color="auto" w:fill="auto"/>
          </w:tcPr>
          <w:p w14:paraId="25213A24" w14:textId="77777777" w:rsidR="00465D59" w:rsidRPr="007D5742" w:rsidRDefault="00465D59" w:rsidP="001E5338">
            <w:pPr>
              <w:pStyle w:val="afd"/>
              <w:jc w:val="center"/>
              <w:rPr>
                <w:rStyle w:val="318"/>
                <w:sz w:val="26"/>
                <w:szCs w:val="26"/>
                <w:lang w:val="ru-RU"/>
              </w:rPr>
            </w:pPr>
            <w:r w:rsidRPr="007D5742">
              <w:rPr>
                <w:rStyle w:val="318"/>
                <w:sz w:val="26"/>
                <w:szCs w:val="26"/>
                <w:lang w:val="ru-RU"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14:paraId="06C04229" w14:textId="7D1433FA" w:rsidR="00465D59" w:rsidRPr="007D5742" w:rsidRDefault="00465D59" w:rsidP="00214F23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3</w:t>
            </w:r>
            <w:r w:rsidRPr="007D5742">
              <w:rPr>
                <w:rFonts w:cs="Times New Roman"/>
                <w:snapToGrid w:val="0"/>
                <w:sz w:val="26"/>
                <w:szCs w:val="26"/>
              </w:rPr>
              <w:t>,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1±</w:t>
            </w:r>
            <w:r w:rsidRPr="007D5742">
              <w:rPr>
                <w:rFonts w:cs="Times New Roman"/>
                <w:snapToGrid w:val="0"/>
                <w:sz w:val="26"/>
                <w:szCs w:val="26"/>
              </w:rPr>
              <w:t>0,1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14:paraId="33012332" w14:textId="421F134D" w:rsidR="00465D59" w:rsidRPr="007D5742" w:rsidRDefault="00465D59" w:rsidP="007E1F6C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0,01</w:t>
            </w:r>
          </w:p>
        </w:tc>
        <w:tc>
          <w:tcPr>
            <w:tcW w:w="1559" w:type="dxa"/>
            <w:shd w:val="clear" w:color="auto" w:fill="auto"/>
          </w:tcPr>
          <w:p w14:paraId="18B6D286" w14:textId="5B8C6B29" w:rsidR="00465D59" w:rsidRPr="007E1F6C" w:rsidRDefault="00465D59" w:rsidP="00214F23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3,47±0,22</w:t>
            </w:r>
          </w:p>
        </w:tc>
        <w:tc>
          <w:tcPr>
            <w:tcW w:w="1276" w:type="dxa"/>
            <w:shd w:val="clear" w:color="auto" w:fill="auto"/>
          </w:tcPr>
          <w:p w14:paraId="406180AE" w14:textId="21ACB9BA" w:rsidR="00465D59" w:rsidRPr="00290200" w:rsidRDefault="00290200" w:rsidP="00465D59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0,01</w:t>
            </w:r>
            <w:r w:rsidR="00214F23">
              <w:rPr>
                <w:rFonts w:cs="Times New Roman"/>
                <w:snapToGrid w:val="0"/>
                <w:sz w:val="26"/>
                <w:szCs w:val="26"/>
                <w:lang w:val="ru-RU"/>
              </w:rPr>
              <w:t>**</w:t>
            </w:r>
          </w:p>
        </w:tc>
        <w:tc>
          <w:tcPr>
            <w:tcW w:w="1559" w:type="dxa"/>
            <w:shd w:val="clear" w:color="auto" w:fill="auto"/>
          </w:tcPr>
          <w:p w14:paraId="38B717ED" w14:textId="5FCD990A" w:rsidR="00465D59" w:rsidRPr="007E1F6C" w:rsidRDefault="00465D59" w:rsidP="00214F23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</w:rPr>
              <w:t>2,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9±</w:t>
            </w:r>
            <w:r w:rsidRPr="007D5742">
              <w:rPr>
                <w:rFonts w:cs="Times New Roman"/>
                <w:snapToGrid w:val="0"/>
                <w:sz w:val="26"/>
                <w:szCs w:val="26"/>
              </w:rPr>
              <w:t>0,1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69E38628" w14:textId="6F1D1C03" w:rsidR="00465D59" w:rsidRPr="007D5742" w:rsidRDefault="0050600B" w:rsidP="007E1F6C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0,008</w:t>
            </w:r>
            <w:r w:rsidR="00214F23">
              <w:rPr>
                <w:rFonts w:cs="Times New Roman"/>
                <w:snapToGrid w:val="0"/>
                <w:sz w:val="26"/>
                <w:szCs w:val="26"/>
                <w:lang w:val="ru-RU"/>
              </w:rPr>
              <w:t>**</w:t>
            </w:r>
          </w:p>
        </w:tc>
      </w:tr>
      <w:tr w:rsidR="00214F23" w:rsidRPr="009014AB" w14:paraId="0F4605C5" w14:textId="18D02353" w:rsidTr="0089743C">
        <w:trPr>
          <w:trHeight w:val="403"/>
        </w:trPr>
        <w:tc>
          <w:tcPr>
            <w:tcW w:w="568" w:type="dxa"/>
          </w:tcPr>
          <w:p w14:paraId="657D12B9" w14:textId="77777777" w:rsidR="00465D59" w:rsidRPr="007D5742" w:rsidRDefault="00465D59" w:rsidP="007B2CC5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</w:rPr>
            </w:pPr>
          </w:p>
        </w:tc>
        <w:tc>
          <w:tcPr>
            <w:tcW w:w="4961" w:type="dxa"/>
            <w:shd w:val="clear" w:color="auto" w:fill="auto"/>
          </w:tcPr>
          <w:p w14:paraId="04FF2FDD" w14:textId="0322B4C1" w:rsidR="00465D59" w:rsidRPr="007D5742" w:rsidRDefault="00465D59" w:rsidP="001E5338">
            <w:pPr>
              <w:pStyle w:val="afd"/>
              <w:rPr>
                <w:rFonts w:cs="Times New Roman"/>
                <w:snapToGrid w:val="0"/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</w:tcPr>
          <w:p w14:paraId="4CDBF5FE" w14:textId="344EAF77" w:rsidR="00465D59" w:rsidRPr="007E1F6C" w:rsidRDefault="00465D59" w:rsidP="001E5338">
            <w:pPr>
              <w:pStyle w:val="afd"/>
              <w:jc w:val="center"/>
              <w:rPr>
                <w:rStyle w:val="318"/>
                <w:sz w:val="26"/>
                <w:szCs w:val="26"/>
              </w:rPr>
            </w:pPr>
            <w:r>
              <w:rPr>
                <w:rStyle w:val="318"/>
                <w:sz w:val="26"/>
                <w:szCs w:val="26"/>
              </w:rPr>
              <w:t>n</w:t>
            </w:r>
          </w:p>
        </w:tc>
        <w:tc>
          <w:tcPr>
            <w:tcW w:w="1418" w:type="dxa"/>
            <w:shd w:val="clear" w:color="auto" w:fill="auto"/>
          </w:tcPr>
          <w:p w14:paraId="2D7900C5" w14:textId="1BF71302" w:rsidR="00465D59" w:rsidRPr="007D5742" w:rsidRDefault="00465D59" w:rsidP="001E5338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</w:rPr>
              <w:t>0,0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47±</w:t>
            </w:r>
            <w:r w:rsidRPr="00A01426">
              <w:rPr>
                <w:rFonts w:cs="Times New Roman"/>
                <w:snapToGrid w:val="0"/>
                <w:sz w:val="20"/>
                <w:szCs w:val="20"/>
              </w:rPr>
              <w:t>0,00</w:t>
            </w:r>
            <w:r w:rsidRPr="00A01426">
              <w:rPr>
                <w:rFonts w:cs="Times New Roman"/>
                <w:snapToGrid w:val="0"/>
                <w:sz w:val="20"/>
                <w:szCs w:val="20"/>
                <w:lang w:val="ru-RU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14:paraId="370E7BC4" w14:textId="79E23AC3" w:rsidR="00465D59" w:rsidRPr="007D5742" w:rsidRDefault="00465D59" w:rsidP="007E1F6C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0,0002</w:t>
            </w:r>
          </w:p>
        </w:tc>
        <w:tc>
          <w:tcPr>
            <w:tcW w:w="1559" w:type="dxa"/>
            <w:shd w:val="clear" w:color="auto" w:fill="auto"/>
          </w:tcPr>
          <w:p w14:paraId="161F43D6" w14:textId="34F7F0B1" w:rsidR="00465D59" w:rsidRPr="007E1F6C" w:rsidRDefault="00465D59" w:rsidP="00214F23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0,05±0,005</w:t>
            </w:r>
          </w:p>
        </w:tc>
        <w:tc>
          <w:tcPr>
            <w:tcW w:w="1276" w:type="dxa"/>
            <w:shd w:val="clear" w:color="auto" w:fill="auto"/>
          </w:tcPr>
          <w:p w14:paraId="57CF8660" w14:textId="2B6D784C" w:rsidR="00465D59" w:rsidRPr="00290200" w:rsidRDefault="00290200" w:rsidP="00465D59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0,0003</w:t>
            </w:r>
            <w:r w:rsidR="00214F23">
              <w:rPr>
                <w:rFonts w:cs="Times New Roman"/>
                <w:snapToGrid w:val="0"/>
                <w:sz w:val="26"/>
                <w:szCs w:val="26"/>
                <w:lang w:val="ru-RU"/>
              </w:rPr>
              <w:t>**</w:t>
            </w:r>
          </w:p>
        </w:tc>
        <w:tc>
          <w:tcPr>
            <w:tcW w:w="1559" w:type="dxa"/>
            <w:shd w:val="clear" w:color="auto" w:fill="auto"/>
          </w:tcPr>
          <w:p w14:paraId="487A1A0B" w14:textId="7B5A71E0" w:rsidR="00465D59" w:rsidRPr="007E1F6C" w:rsidRDefault="00465D59" w:rsidP="001E5338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</w:rPr>
              <w:t>0,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043±</w:t>
            </w:r>
            <w:r w:rsidRPr="007D5742">
              <w:rPr>
                <w:rFonts w:cs="Times New Roman"/>
                <w:snapToGrid w:val="0"/>
                <w:sz w:val="26"/>
                <w:szCs w:val="26"/>
              </w:rPr>
              <w:t>0,00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14:paraId="03E7EA4B" w14:textId="4AC8A1B1" w:rsidR="00465D59" w:rsidRPr="007D5742" w:rsidRDefault="0050600B" w:rsidP="007E1F6C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0,0002</w:t>
            </w:r>
            <w:r w:rsidR="00214F23">
              <w:rPr>
                <w:rFonts w:cs="Times New Roman"/>
                <w:snapToGrid w:val="0"/>
                <w:sz w:val="26"/>
                <w:szCs w:val="26"/>
                <w:lang w:val="ru-RU"/>
              </w:rPr>
              <w:t>**</w:t>
            </w:r>
          </w:p>
        </w:tc>
      </w:tr>
      <w:tr w:rsidR="00214F23" w:rsidRPr="009014AB" w14:paraId="0DE32F3C" w14:textId="557A3780" w:rsidTr="0089743C">
        <w:tc>
          <w:tcPr>
            <w:tcW w:w="568" w:type="dxa"/>
          </w:tcPr>
          <w:p w14:paraId="74DB7E59" w14:textId="0FD3B736" w:rsidR="00465D59" w:rsidRPr="007D5742" w:rsidRDefault="00465D59" w:rsidP="007B2CC5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7</w:t>
            </w:r>
          </w:p>
        </w:tc>
        <w:tc>
          <w:tcPr>
            <w:tcW w:w="4961" w:type="dxa"/>
            <w:shd w:val="clear" w:color="auto" w:fill="auto"/>
          </w:tcPr>
          <w:p w14:paraId="0C580E04" w14:textId="644C23F0" w:rsidR="00465D59" w:rsidRPr="007D5742" w:rsidRDefault="00465D59" w:rsidP="007B2CC5">
            <w:pPr>
              <w:pStyle w:val="afd"/>
              <w:rPr>
                <w:rFonts w:cs="Times New Roman"/>
                <w:snapToGrid w:val="0"/>
                <w:sz w:val="26"/>
                <w:szCs w:val="26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Т</w:t>
            </w:r>
            <w:r>
              <w:rPr>
                <w:rFonts w:cs="Times New Roman"/>
                <w:snapToGrid w:val="0"/>
                <w:sz w:val="26"/>
                <w:szCs w:val="26"/>
              </w:rPr>
              <w:t>отальные Т</w:t>
            </w: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-</w:t>
            </w:r>
            <w:r w:rsidRPr="007D5742">
              <w:rPr>
                <w:rFonts w:cs="Times New Roman"/>
                <w:snapToGrid w:val="0"/>
                <w:sz w:val="26"/>
                <w:szCs w:val="26"/>
              </w:rPr>
              <w:t>лимф</w:t>
            </w:r>
            <w:proofErr w:type="spellStart"/>
            <w:r w:rsidR="00214F23">
              <w:rPr>
                <w:rFonts w:cs="Times New Roman"/>
                <w:snapToGrid w:val="0"/>
                <w:sz w:val="26"/>
                <w:szCs w:val="26"/>
                <w:lang w:val="ru-RU"/>
              </w:rPr>
              <w:t>оциты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291E72D1" w14:textId="77777777" w:rsidR="00465D59" w:rsidRPr="007D5742" w:rsidRDefault="00465D59" w:rsidP="001E5338">
            <w:pPr>
              <w:pStyle w:val="afd"/>
              <w:jc w:val="center"/>
              <w:rPr>
                <w:rStyle w:val="318"/>
                <w:sz w:val="26"/>
                <w:szCs w:val="26"/>
                <w:lang w:val="ru-RU"/>
              </w:rPr>
            </w:pPr>
            <w:r w:rsidRPr="007D5742">
              <w:rPr>
                <w:rStyle w:val="318"/>
                <w:sz w:val="26"/>
                <w:szCs w:val="26"/>
                <w:lang w:val="ru-RU"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14:paraId="10277AB8" w14:textId="77777777" w:rsidR="00465D59" w:rsidRPr="007D5742" w:rsidRDefault="00465D59" w:rsidP="001E5338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39</w:t>
            </w:r>
            <w:r w:rsidRPr="007D5742">
              <w:rPr>
                <w:rFonts w:cs="Times New Roman"/>
                <w:snapToGrid w:val="0"/>
                <w:sz w:val="26"/>
                <w:szCs w:val="26"/>
              </w:rPr>
              <w:t>,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8±1</w:t>
            </w:r>
            <w:r w:rsidRPr="007D5742">
              <w:rPr>
                <w:rFonts w:cs="Times New Roman"/>
                <w:snapToGrid w:val="0"/>
                <w:sz w:val="26"/>
                <w:szCs w:val="26"/>
              </w:rPr>
              <w:t>,9</w:t>
            </w:r>
          </w:p>
        </w:tc>
        <w:tc>
          <w:tcPr>
            <w:tcW w:w="1134" w:type="dxa"/>
            <w:shd w:val="clear" w:color="auto" w:fill="auto"/>
          </w:tcPr>
          <w:p w14:paraId="65FC45C7" w14:textId="76F5444C" w:rsidR="00465D59" w:rsidRPr="00465D59" w:rsidRDefault="00465D59" w:rsidP="007E1F6C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0,1</w:t>
            </w:r>
          </w:p>
        </w:tc>
        <w:tc>
          <w:tcPr>
            <w:tcW w:w="1559" w:type="dxa"/>
            <w:shd w:val="clear" w:color="auto" w:fill="auto"/>
          </w:tcPr>
          <w:p w14:paraId="559BA090" w14:textId="61D5D21D" w:rsidR="00465D59" w:rsidRPr="007E1F6C" w:rsidRDefault="00465D59" w:rsidP="00214F23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32,1±1,2</w:t>
            </w:r>
          </w:p>
        </w:tc>
        <w:tc>
          <w:tcPr>
            <w:tcW w:w="1276" w:type="dxa"/>
            <w:shd w:val="clear" w:color="auto" w:fill="auto"/>
          </w:tcPr>
          <w:p w14:paraId="77A752E2" w14:textId="6F550353" w:rsidR="00465D59" w:rsidRPr="00290200" w:rsidRDefault="00290200" w:rsidP="00465D59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0,09</w:t>
            </w:r>
            <w:r w:rsidR="00214F23">
              <w:rPr>
                <w:rFonts w:cs="Times New Roman"/>
                <w:snapToGrid w:val="0"/>
                <w:sz w:val="26"/>
                <w:szCs w:val="26"/>
                <w:lang w:val="ru-RU"/>
              </w:rPr>
              <w:t>**</w:t>
            </w:r>
          </w:p>
        </w:tc>
        <w:tc>
          <w:tcPr>
            <w:tcW w:w="1559" w:type="dxa"/>
            <w:shd w:val="clear" w:color="auto" w:fill="auto"/>
          </w:tcPr>
          <w:p w14:paraId="4E6B853C" w14:textId="6D74FC8E" w:rsidR="00465D59" w:rsidRPr="007E1F6C" w:rsidRDefault="00465D59" w:rsidP="00214F23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40</w:t>
            </w:r>
            <w:r w:rsidRPr="007D5742">
              <w:rPr>
                <w:rFonts w:cs="Times New Roman"/>
                <w:snapToGrid w:val="0"/>
                <w:sz w:val="26"/>
                <w:szCs w:val="26"/>
              </w:rPr>
              <w:t>,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8±</w:t>
            </w:r>
            <w:r w:rsidRPr="007D5742">
              <w:rPr>
                <w:rFonts w:cs="Times New Roman"/>
                <w:snapToGrid w:val="0"/>
                <w:sz w:val="26"/>
                <w:szCs w:val="26"/>
              </w:rPr>
              <w:t>0,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14:paraId="4CB01240" w14:textId="0DEFCDDC" w:rsidR="00465D59" w:rsidRPr="007D5742" w:rsidRDefault="0050600B" w:rsidP="007E1F6C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0,05</w:t>
            </w:r>
            <w:r w:rsidR="00214F23">
              <w:rPr>
                <w:rFonts w:cs="Times New Roman"/>
                <w:snapToGrid w:val="0"/>
                <w:sz w:val="26"/>
                <w:szCs w:val="26"/>
                <w:lang w:val="ru-RU"/>
              </w:rPr>
              <w:t>**</w:t>
            </w:r>
          </w:p>
        </w:tc>
      </w:tr>
      <w:tr w:rsidR="00214F23" w:rsidRPr="009014AB" w14:paraId="67D77DC1" w14:textId="4262F2EE" w:rsidTr="0089743C">
        <w:trPr>
          <w:trHeight w:val="345"/>
        </w:trPr>
        <w:tc>
          <w:tcPr>
            <w:tcW w:w="568" w:type="dxa"/>
          </w:tcPr>
          <w:p w14:paraId="2790EB06" w14:textId="77777777" w:rsidR="00465D59" w:rsidRPr="007D5742" w:rsidRDefault="00465D59" w:rsidP="007B2CC5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</w:rPr>
            </w:pPr>
          </w:p>
        </w:tc>
        <w:tc>
          <w:tcPr>
            <w:tcW w:w="4961" w:type="dxa"/>
            <w:shd w:val="clear" w:color="auto" w:fill="auto"/>
          </w:tcPr>
          <w:p w14:paraId="5F97BB81" w14:textId="238B06CF" w:rsidR="00465D59" w:rsidRPr="007D5742" w:rsidRDefault="00465D59" w:rsidP="001E5338">
            <w:pPr>
              <w:pStyle w:val="afd"/>
              <w:rPr>
                <w:rFonts w:cs="Times New Roman"/>
                <w:snapToGrid w:val="0"/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</w:tcPr>
          <w:p w14:paraId="5B01323B" w14:textId="3D68BB5E" w:rsidR="00465D59" w:rsidRPr="007E1F6C" w:rsidRDefault="00465D59" w:rsidP="001E5338">
            <w:pPr>
              <w:pStyle w:val="afd"/>
              <w:jc w:val="center"/>
              <w:rPr>
                <w:rStyle w:val="318"/>
                <w:sz w:val="26"/>
                <w:szCs w:val="26"/>
              </w:rPr>
            </w:pPr>
            <w:r>
              <w:rPr>
                <w:rStyle w:val="318"/>
                <w:sz w:val="26"/>
                <w:szCs w:val="26"/>
              </w:rPr>
              <w:t>n</w:t>
            </w:r>
          </w:p>
        </w:tc>
        <w:tc>
          <w:tcPr>
            <w:tcW w:w="1418" w:type="dxa"/>
            <w:shd w:val="clear" w:color="auto" w:fill="auto"/>
          </w:tcPr>
          <w:p w14:paraId="57F0F0A0" w14:textId="70A0EB3F" w:rsidR="00465D59" w:rsidRPr="007D5742" w:rsidRDefault="00465D59" w:rsidP="001E5338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1</w:t>
            </w:r>
            <w:r w:rsidRPr="007D5742">
              <w:rPr>
                <w:rFonts w:cs="Times New Roman"/>
                <w:snapToGrid w:val="0"/>
                <w:sz w:val="26"/>
                <w:szCs w:val="26"/>
              </w:rPr>
              <w:t>,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80±</w:t>
            </w:r>
            <w:r w:rsidRPr="007D5742">
              <w:rPr>
                <w:rFonts w:cs="Times New Roman"/>
                <w:snapToGrid w:val="0"/>
                <w:sz w:val="26"/>
                <w:szCs w:val="26"/>
              </w:rPr>
              <w:t>0,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37</w:t>
            </w:r>
          </w:p>
        </w:tc>
        <w:tc>
          <w:tcPr>
            <w:tcW w:w="1134" w:type="dxa"/>
            <w:shd w:val="clear" w:color="auto" w:fill="auto"/>
          </w:tcPr>
          <w:p w14:paraId="180267DA" w14:textId="60C8ED10" w:rsidR="00465D59" w:rsidRPr="007D5742" w:rsidRDefault="00290200" w:rsidP="007E1F6C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0,02</w:t>
            </w:r>
          </w:p>
        </w:tc>
        <w:tc>
          <w:tcPr>
            <w:tcW w:w="1559" w:type="dxa"/>
            <w:shd w:val="clear" w:color="auto" w:fill="auto"/>
          </w:tcPr>
          <w:p w14:paraId="514C193E" w14:textId="42ACF7BB" w:rsidR="00465D59" w:rsidRPr="007E1F6C" w:rsidRDefault="00465D59" w:rsidP="00214F23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0,76±0,24</w:t>
            </w:r>
          </w:p>
        </w:tc>
        <w:tc>
          <w:tcPr>
            <w:tcW w:w="1276" w:type="dxa"/>
            <w:shd w:val="clear" w:color="auto" w:fill="auto"/>
          </w:tcPr>
          <w:p w14:paraId="7DC7B3FD" w14:textId="4FAB07BF" w:rsidR="00465D59" w:rsidRPr="00290200" w:rsidRDefault="00290200" w:rsidP="00465D59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0,01</w:t>
            </w:r>
            <w:r w:rsidR="00214F23">
              <w:rPr>
                <w:rFonts w:cs="Times New Roman"/>
                <w:snapToGrid w:val="0"/>
                <w:sz w:val="26"/>
                <w:szCs w:val="26"/>
                <w:lang w:val="ru-RU"/>
              </w:rPr>
              <w:t>**</w:t>
            </w:r>
          </w:p>
        </w:tc>
        <w:tc>
          <w:tcPr>
            <w:tcW w:w="1559" w:type="dxa"/>
            <w:shd w:val="clear" w:color="auto" w:fill="auto"/>
          </w:tcPr>
          <w:p w14:paraId="6F7147AC" w14:textId="3C09D151" w:rsidR="00465D59" w:rsidRPr="007E1F6C" w:rsidRDefault="00465D59" w:rsidP="00214F23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1</w:t>
            </w:r>
            <w:r w:rsidRPr="007D5742">
              <w:rPr>
                <w:rFonts w:cs="Times New Roman"/>
                <w:snapToGrid w:val="0"/>
                <w:sz w:val="26"/>
                <w:szCs w:val="26"/>
              </w:rPr>
              <w:t>,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89±</w:t>
            </w:r>
            <w:r w:rsidRPr="007D5742">
              <w:rPr>
                <w:rFonts w:cs="Times New Roman"/>
                <w:snapToGrid w:val="0"/>
                <w:sz w:val="26"/>
                <w:szCs w:val="26"/>
              </w:rPr>
              <w:t>0,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33</w:t>
            </w:r>
          </w:p>
        </w:tc>
        <w:tc>
          <w:tcPr>
            <w:tcW w:w="1276" w:type="dxa"/>
            <w:shd w:val="clear" w:color="auto" w:fill="auto"/>
          </w:tcPr>
          <w:p w14:paraId="690E6A8D" w14:textId="43B91A22" w:rsidR="00465D59" w:rsidRPr="007D5742" w:rsidRDefault="0050600B" w:rsidP="007E1F6C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0,02</w:t>
            </w:r>
            <w:r w:rsidR="00214F23">
              <w:rPr>
                <w:rFonts w:cs="Times New Roman"/>
                <w:snapToGrid w:val="0"/>
                <w:sz w:val="26"/>
                <w:szCs w:val="26"/>
                <w:lang w:val="ru-RU"/>
              </w:rPr>
              <w:t>**</w:t>
            </w:r>
          </w:p>
        </w:tc>
      </w:tr>
      <w:tr w:rsidR="00214F23" w:rsidRPr="009014AB" w14:paraId="4B85DC41" w14:textId="1A158CF8" w:rsidTr="0089743C">
        <w:tc>
          <w:tcPr>
            <w:tcW w:w="568" w:type="dxa"/>
          </w:tcPr>
          <w:p w14:paraId="58EE615D" w14:textId="48284BB6" w:rsidR="00465D59" w:rsidRPr="007D5742" w:rsidRDefault="00465D59" w:rsidP="007B2CC5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8</w:t>
            </w:r>
          </w:p>
        </w:tc>
        <w:tc>
          <w:tcPr>
            <w:tcW w:w="4961" w:type="dxa"/>
            <w:shd w:val="clear" w:color="auto" w:fill="auto"/>
          </w:tcPr>
          <w:p w14:paraId="51004116" w14:textId="40881B54" w:rsidR="00465D59" w:rsidRPr="007D5742" w:rsidRDefault="00465D59" w:rsidP="0050600B">
            <w:pPr>
              <w:pStyle w:val="afd"/>
              <w:rPr>
                <w:rFonts w:cs="Times New Roman"/>
                <w:snapToGrid w:val="0"/>
                <w:sz w:val="26"/>
                <w:szCs w:val="26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К</w:t>
            </w:r>
            <w:r w:rsidRPr="007D5742">
              <w:rPr>
                <w:rFonts w:cs="Times New Roman"/>
                <w:snapToGrid w:val="0"/>
                <w:sz w:val="26"/>
                <w:szCs w:val="26"/>
              </w:rPr>
              <w:t>омплексные Т-</w:t>
            </w: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л</w:t>
            </w:r>
            <w:r w:rsidRPr="007D5742">
              <w:rPr>
                <w:rFonts w:cs="Times New Roman"/>
                <w:snapToGrid w:val="0"/>
                <w:sz w:val="26"/>
                <w:szCs w:val="26"/>
              </w:rPr>
              <w:t>имф</w:t>
            </w:r>
            <w:proofErr w:type="spellStart"/>
            <w:r w:rsidR="0050600B">
              <w:rPr>
                <w:rFonts w:cs="Times New Roman"/>
                <w:snapToGrid w:val="0"/>
                <w:sz w:val="26"/>
                <w:szCs w:val="26"/>
                <w:lang w:val="ru-RU"/>
              </w:rPr>
              <w:t>оциты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11CDB905" w14:textId="77777777" w:rsidR="00465D59" w:rsidRPr="007D5742" w:rsidRDefault="00465D59" w:rsidP="001E5338">
            <w:pPr>
              <w:pStyle w:val="afd"/>
              <w:jc w:val="center"/>
              <w:rPr>
                <w:rStyle w:val="318"/>
                <w:sz w:val="26"/>
                <w:szCs w:val="26"/>
                <w:lang w:val="ru-RU"/>
              </w:rPr>
            </w:pPr>
            <w:r w:rsidRPr="007D5742">
              <w:rPr>
                <w:rStyle w:val="318"/>
                <w:sz w:val="26"/>
                <w:szCs w:val="26"/>
                <w:lang w:val="ru-RU"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14:paraId="1C3FA7FF" w14:textId="69AB4D5A" w:rsidR="00465D59" w:rsidRPr="007D5742" w:rsidRDefault="00465D59" w:rsidP="001E5338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51</w:t>
            </w:r>
            <w:r w:rsidRPr="007D5742">
              <w:rPr>
                <w:rFonts w:cs="Times New Roman"/>
                <w:snapToGrid w:val="0"/>
                <w:sz w:val="26"/>
                <w:szCs w:val="26"/>
              </w:rPr>
              <w:t>,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9±</w:t>
            </w:r>
            <w:r w:rsidRPr="007D5742">
              <w:rPr>
                <w:rFonts w:cs="Times New Roman"/>
                <w:snapToGrid w:val="0"/>
                <w:sz w:val="26"/>
                <w:szCs w:val="26"/>
              </w:rPr>
              <w:t>0,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14:paraId="7F89385C" w14:textId="173B59C8" w:rsidR="00465D59" w:rsidRPr="007D5742" w:rsidRDefault="00290200" w:rsidP="007E1F6C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0,02</w:t>
            </w:r>
          </w:p>
        </w:tc>
        <w:tc>
          <w:tcPr>
            <w:tcW w:w="1559" w:type="dxa"/>
            <w:shd w:val="clear" w:color="auto" w:fill="auto"/>
          </w:tcPr>
          <w:p w14:paraId="511C976F" w14:textId="00A8ABDC" w:rsidR="00465D59" w:rsidRPr="007E1F6C" w:rsidRDefault="00465D59" w:rsidP="00214F23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49,3±0,25</w:t>
            </w:r>
          </w:p>
        </w:tc>
        <w:tc>
          <w:tcPr>
            <w:tcW w:w="1276" w:type="dxa"/>
            <w:shd w:val="clear" w:color="auto" w:fill="auto"/>
          </w:tcPr>
          <w:p w14:paraId="14B88F92" w14:textId="4CCF8195" w:rsidR="00465D59" w:rsidRPr="00290200" w:rsidRDefault="00290200" w:rsidP="00465D59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0,2</w:t>
            </w:r>
            <w:r w:rsidR="00214F23">
              <w:rPr>
                <w:rFonts w:cs="Times New Roman"/>
                <w:snapToGrid w:val="0"/>
                <w:sz w:val="26"/>
                <w:szCs w:val="26"/>
                <w:lang w:val="ru-RU"/>
              </w:rPr>
              <w:t>**</w:t>
            </w:r>
          </w:p>
        </w:tc>
        <w:tc>
          <w:tcPr>
            <w:tcW w:w="1559" w:type="dxa"/>
            <w:shd w:val="clear" w:color="auto" w:fill="auto"/>
          </w:tcPr>
          <w:p w14:paraId="50EA6732" w14:textId="5FAFE252" w:rsidR="00465D59" w:rsidRPr="007E1F6C" w:rsidRDefault="00465D59" w:rsidP="00214F23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54</w:t>
            </w:r>
            <w:r w:rsidRPr="007D5742">
              <w:rPr>
                <w:rFonts w:cs="Times New Roman"/>
                <w:snapToGrid w:val="0"/>
                <w:sz w:val="26"/>
                <w:szCs w:val="26"/>
              </w:rPr>
              <w:t>,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1±</w:t>
            </w:r>
            <w:r w:rsidRPr="007D5742">
              <w:rPr>
                <w:rFonts w:cs="Times New Roman"/>
                <w:snapToGrid w:val="0"/>
                <w:sz w:val="26"/>
                <w:szCs w:val="26"/>
              </w:rPr>
              <w:t>0,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14:paraId="47CDD60B" w14:textId="2F2C6072" w:rsidR="00465D59" w:rsidRPr="007D5742" w:rsidRDefault="0050600B" w:rsidP="007E1F6C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0,04</w:t>
            </w:r>
            <w:r w:rsidR="00214F23">
              <w:rPr>
                <w:rFonts w:cs="Times New Roman"/>
                <w:snapToGrid w:val="0"/>
                <w:sz w:val="26"/>
                <w:szCs w:val="26"/>
                <w:lang w:val="ru-RU"/>
              </w:rPr>
              <w:t>**</w:t>
            </w:r>
          </w:p>
        </w:tc>
      </w:tr>
      <w:tr w:rsidR="00214F23" w:rsidRPr="009014AB" w14:paraId="5C29D765" w14:textId="161F499E" w:rsidTr="0089743C">
        <w:tc>
          <w:tcPr>
            <w:tcW w:w="568" w:type="dxa"/>
          </w:tcPr>
          <w:p w14:paraId="1F03E836" w14:textId="77777777" w:rsidR="00465D59" w:rsidRPr="007D5742" w:rsidRDefault="00465D59" w:rsidP="007B2CC5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</w:rPr>
            </w:pPr>
          </w:p>
        </w:tc>
        <w:tc>
          <w:tcPr>
            <w:tcW w:w="4961" w:type="dxa"/>
            <w:shd w:val="clear" w:color="auto" w:fill="auto"/>
          </w:tcPr>
          <w:p w14:paraId="695F8373" w14:textId="4C1A10D0" w:rsidR="00465D59" w:rsidRPr="007D5742" w:rsidRDefault="00465D59" w:rsidP="001E5338">
            <w:pPr>
              <w:pStyle w:val="afd"/>
              <w:rPr>
                <w:rFonts w:cs="Times New Roman"/>
                <w:snapToGrid w:val="0"/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</w:tcPr>
          <w:p w14:paraId="1042CAD1" w14:textId="7F977A69" w:rsidR="00465D59" w:rsidRPr="007E1F6C" w:rsidRDefault="00465D59" w:rsidP="001E5338">
            <w:pPr>
              <w:pStyle w:val="afd"/>
              <w:jc w:val="center"/>
              <w:rPr>
                <w:rStyle w:val="318"/>
                <w:sz w:val="26"/>
                <w:szCs w:val="26"/>
              </w:rPr>
            </w:pPr>
            <w:r>
              <w:rPr>
                <w:rStyle w:val="318"/>
                <w:sz w:val="26"/>
                <w:szCs w:val="26"/>
              </w:rPr>
              <w:t>n</w:t>
            </w:r>
          </w:p>
        </w:tc>
        <w:tc>
          <w:tcPr>
            <w:tcW w:w="1418" w:type="dxa"/>
            <w:shd w:val="clear" w:color="auto" w:fill="auto"/>
          </w:tcPr>
          <w:p w14:paraId="6D6B66F3" w14:textId="5581CECC" w:rsidR="00465D59" w:rsidRPr="007D5742" w:rsidRDefault="00465D59" w:rsidP="001E5338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0,87±</w:t>
            </w:r>
            <w:r w:rsidRPr="007D5742">
              <w:rPr>
                <w:rFonts w:cs="Times New Roman"/>
                <w:snapToGrid w:val="0"/>
                <w:sz w:val="26"/>
                <w:szCs w:val="26"/>
              </w:rPr>
              <w:t>0,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17</w:t>
            </w:r>
          </w:p>
        </w:tc>
        <w:tc>
          <w:tcPr>
            <w:tcW w:w="1134" w:type="dxa"/>
            <w:shd w:val="clear" w:color="auto" w:fill="auto"/>
          </w:tcPr>
          <w:p w14:paraId="59392747" w14:textId="5AF00567" w:rsidR="00465D59" w:rsidRPr="007D5742" w:rsidRDefault="00290200" w:rsidP="007E1F6C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0,01</w:t>
            </w:r>
          </w:p>
        </w:tc>
        <w:tc>
          <w:tcPr>
            <w:tcW w:w="1559" w:type="dxa"/>
            <w:shd w:val="clear" w:color="auto" w:fill="auto"/>
          </w:tcPr>
          <w:p w14:paraId="4C596CDE" w14:textId="21A499CC" w:rsidR="00465D59" w:rsidRPr="007E1F6C" w:rsidRDefault="00465D59" w:rsidP="00214F23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0,85±0,03</w:t>
            </w:r>
          </w:p>
        </w:tc>
        <w:tc>
          <w:tcPr>
            <w:tcW w:w="1276" w:type="dxa"/>
            <w:shd w:val="clear" w:color="auto" w:fill="auto"/>
          </w:tcPr>
          <w:p w14:paraId="569FDF65" w14:textId="42E7AC73" w:rsidR="00465D59" w:rsidRPr="00290200" w:rsidRDefault="00290200" w:rsidP="00465D59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0,002</w:t>
            </w:r>
            <w:r w:rsidR="00214F23">
              <w:rPr>
                <w:rFonts w:cs="Times New Roman"/>
                <w:snapToGrid w:val="0"/>
                <w:sz w:val="26"/>
                <w:szCs w:val="26"/>
                <w:lang w:val="ru-RU"/>
              </w:rPr>
              <w:t>*</w:t>
            </w:r>
          </w:p>
        </w:tc>
        <w:tc>
          <w:tcPr>
            <w:tcW w:w="1559" w:type="dxa"/>
            <w:shd w:val="clear" w:color="auto" w:fill="auto"/>
          </w:tcPr>
          <w:p w14:paraId="1DB24C67" w14:textId="798A5215" w:rsidR="00465D59" w:rsidRPr="007E1F6C" w:rsidRDefault="00465D59" w:rsidP="00214F23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0,89±</w:t>
            </w:r>
            <w:r w:rsidRPr="007D5742">
              <w:rPr>
                <w:rFonts w:cs="Times New Roman"/>
                <w:snapToGrid w:val="0"/>
                <w:sz w:val="26"/>
                <w:szCs w:val="26"/>
              </w:rPr>
              <w:t>0,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11</w:t>
            </w:r>
          </w:p>
        </w:tc>
        <w:tc>
          <w:tcPr>
            <w:tcW w:w="1276" w:type="dxa"/>
            <w:shd w:val="clear" w:color="auto" w:fill="auto"/>
          </w:tcPr>
          <w:p w14:paraId="49580232" w14:textId="547CC3F0" w:rsidR="00465D59" w:rsidRPr="007D5742" w:rsidRDefault="0050600B" w:rsidP="007E1F6C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0,008</w:t>
            </w:r>
            <w:r w:rsidR="00214F23">
              <w:rPr>
                <w:rFonts w:cs="Times New Roman"/>
                <w:snapToGrid w:val="0"/>
                <w:sz w:val="26"/>
                <w:szCs w:val="26"/>
                <w:lang w:val="ru-RU"/>
              </w:rPr>
              <w:t>**</w:t>
            </w:r>
          </w:p>
        </w:tc>
      </w:tr>
      <w:tr w:rsidR="00214F23" w:rsidRPr="009014AB" w14:paraId="777B2F1D" w14:textId="55CB1003" w:rsidTr="0089743C">
        <w:tc>
          <w:tcPr>
            <w:tcW w:w="568" w:type="dxa"/>
          </w:tcPr>
          <w:p w14:paraId="5E46F84D" w14:textId="4CED6EB1" w:rsidR="00465D59" w:rsidRPr="007D5742" w:rsidRDefault="00465D59" w:rsidP="007B2CC5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9</w:t>
            </w:r>
          </w:p>
        </w:tc>
        <w:tc>
          <w:tcPr>
            <w:tcW w:w="4961" w:type="dxa"/>
            <w:shd w:val="clear" w:color="auto" w:fill="auto"/>
          </w:tcPr>
          <w:p w14:paraId="4C391E93" w14:textId="580B9609" w:rsidR="00465D59" w:rsidRPr="007D5742" w:rsidRDefault="00465D59" w:rsidP="001E5338">
            <w:pPr>
              <w:pStyle w:val="afd"/>
              <w:rPr>
                <w:rFonts w:cs="Times New Roman"/>
                <w:snapToGrid w:val="0"/>
                <w:sz w:val="26"/>
                <w:szCs w:val="26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П</w:t>
            </w:r>
            <w:r w:rsidRPr="007D5742">
              <w:rPr>
                <w:rFonts w:cs="Times New Roman"/>
                <w:snapToGrid w:val="0"/>
                <w:sz w:val="26"/>
                <w:szCs w:val="26"/>
              </w:rPr>
              <w:t>редшественники Т-кл</w:t>
            </w:r>
            <w:proofErr w:type="spellStart"/>
            <w:r w:rsidR="0050600B">
              <w:rPr>
                <w:rFonts w:cs="Times New Roman"/>
                <w:snapToGrid w:val="0"/>
                <w:sz w:val="26"/>
                <w:szCs w:val="26"/>
                <w:lang w:val="ru-RU"/>
              </w:rPr>
              <w:t>еток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4656C1EC" w14:textId="77777777" w:rsidR="00465D59" w:rsidRPr="007D5742" w:rsidRDefault="00465D59" w:rsidP="001E5338">
            <w:pPr>
              <w:pStyle w:val="afd"/>
              <w:jc w:val="center"/>
              <w:rPr>
                <w:rStyle w:val="318"/>
                <w:sz w:val="26"/>
                <w:szCs w:val="26"/>
                <w:lang w:val="ru-RU"/>
              </w:rPr>
            </w:pPr>
            <w:r w:rsidRPr="007D5742">
              <w:rPr>
                <w:rStyle w:val="318"/>
                <w:sz w:val="26"/>
                <w:szCs w:val="26"/>
                <w:lang w:val="ru-RU"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14:paraId="095A5062" w14:textId="0B1AF795" w:rsidR="00465D59" w:rsidRPr="007D5742" w:rsidRDefault="00465D59" w:rsidP="00214F23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2</w:t>
            </w:r>
            <w:r w:rsidRPr="007D5742">
              <w:rPr>
                <w:rFonts w:cs="Times New Roman"/>
                <w:snapToGrid w:val="0"/>
                <w:sz w:val="26"/>
                <w:szCs w:val="26"/>
              </w:rPr>
              <w:t>,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4±</w:t>
            </w:r>
            <w:r w:rsidRPr="007D5742">
              <w:rPr>
                <w:rFonts w:cs="Times New Roman"/>
                <w:snapToGrid w:val="0"/>
                <w:sz w:val="26"/>
                <w:szCs w:val="26"/>
              </w:rPr>
              <w:t>0,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06</w:t>
            </w:r>
          </w:p>
        </w:tc>
        <w:tc>
          <w:tcPr>
            <w:tcW w:w="1134" w:type="dxa"/>
            <w:shd w:val="clear" w:color="auto" w:fill="auto"/>
          </w:tcPr>
          <w:p w14:paraId="6FCF79FA" w14:textId="450C1FA7" w:rsidR="00465D59" w:rsidRPr="007D5742" w:rsidRDefault="00290200" w:rsidP="007E1F6C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0,004</w:t>
            </w:r>
          </w:p>
        </w:tc>
        <w:tc>
          <w:tcPr>
            <w:tcW w:w="1559" w:type="dxa"/>
            <w:shd w:val="clear" w:color="auto" w:fill="auto"/>
          </w:tcPr>
          <w:p w14:paraId="68CA6450" w14:textId="08FB0968" w:rsidR="00465D59" w:rsidRPr="007E1F6C" w:rsidRDefault="00465D59" w:rsidP="00214F23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2,09±0,04</w:t>
            </w:r>
          </w:p>
        </w:tc>
        <w:tc>
          <w:tcPr>
            <w:tcW w:w="1276" w:type="dxa"/>
            <w:shd w:val="clear" w:color="auto" w:fill="auto"/>
          </w:tcPr>
          <w:p w14:paraId="1642B3FB" w14:textId="6676B3B5" w:rsidR="00465D59" w:rsidRPr="00290200" w:rsidRDefault="00290200" w:rsidP="00465D59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0,003</w:t>
            </w:r>
            <w:r w:rsidR="00214F23">
              <w:rPr>
                <w:rFonts w:cs="Times New Roman"/>
                <w:snapToGrid w:val="0"/>
                <w:sz w:val="26"/>
                <w:szCs w:val="26"/>
                <w:lang w:val="ru-RU"/>
              </w:rPr>
              <w:t>**</w:t>
            </w:r>
          </w:p>
        </w:tc>
        <w:tc>
          <w:tcPr>
            <w:tcW w:w="1559" w:type="dxa"/>
            <w:shd w:val="clear" w:color="auto" w:fill="auto"/>
          </w:tcPr>
          <w:p w14:paraId="3777516A" w14:textId="4A7BD7DB" w:rsidR="00465D59" w:rsidRPr="007E1F6C" w:rsidRDefault="00465D59" w:rsidP="00214F23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2</w:t>
            </w:r>
            <w:r w:rsidRPr="007D5742">
              <w:rPr>
                <w:rFonts w:cs="Times New Roman"/>
                <w:snapToGrid w:val="0"/>
                <w:sz w:val="26"/>
                <w:szCs w:val="26"/>
              </w:rPr>
              <w:t>,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39±</w:t>
            </w:r>
            <w:r w:rsidRPr="007D5742">
              <w:rPr>
                <w:rFonts w:cs="Times New Roman"/>
                <w:snapToGrid w:val="0"/>
                <w:sz w:val="26"/>
                <w:szCs w:val="26"/>
              </w:rPr>
              <w:t>0,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05</w:t>
            </w:r>
          </w:p>
        </w:tc>
        <w:tc>
          <w:tcPr>
            <w:tcW w:w="1276" w:type="dxa"/>
            <w:shd w:val="clear" w:color="auto" w:fill="auto"/>
          </w:tcPr>
          <w:p w14:paraId="6A323581" w14:textId="5175B5D0" w:rsidR="00465D59" w:rsidRPr="007D5742" w:rsidRDefault="0050600B" w:rsidP="007E1F6C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0,003</w:t>
            </w:r>
            <w:r w:rsidR="00214F23">
              <w:rPr>
                <w:rFonts w:cs="Times New Roman"/>
                <w:snapToGrid w:val="0"/>
                <w:sz w:val="26"/>
                <w:szCs w:val="26"/>
                <w:lang w:val="ru-RU"/>
              </w:rPr>
              <w:t>**</w:t>
            </w:r>
          </w:p>
        </w:tc>
      </w:tr>
      <w:tr w:rsidR="00214F23" w:rsidRPr="009014AB" w14:paraId="5B8E0533" w14:textId="55C93EA7" w:rsidTr="0089743C">
        <w:tc>
          <w:tcPr>
            <w:tcW w:w="568" w:type="dxa"/>
          </w:tcPr>
          <w:p w14:paraId="05652269" w14:textId="77777777" w:rsidR="00465D59" w:rsidRPr="007D5742" w:rsidRDefault="00465D59" w:rsidP="007B2CC5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</w:rPr>
            </w:pPr>
          </w:p>
        </w:tc>
        <w:tc>
          <w:tcPr>
            <w:tcW w:w="4961" w:type="dxa"/>
            <w:shd w:val="clear" w:color="auto" w:fill="auto"/>
          </w:tcPr>
          <w:p w14:paraId="4BCB630C" w14:textId="63B08181" w:rsidR="00465D59" w:rsidRPr="007D5742" w:rsidRDefault="00465D59" w:rsidP="001E5338">
            <w:pPr>
              <w:pStyle w:val="afd"/>
              <w:rPr>
                <w:rFonts w:cs="Times New Roman"/>
                <w:snapToGrid w:val="0"/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</w:tcPr>
          <w:p w14:paraId="54A39268" w14:textId="3F3A17B0" w:rsidR="00465D59" w:rsidRPr="007E1F6C" w:rsidRDefault="00465D59" w:rsidP="001E5338">
            <w:pPr>
              <w:pStyle w:val="afd"/>
              <w:jc w:val="center"/>
              <w:rPr>
                <w:rStyle w:val="318"/>
                <w:sz w:val="26"/>
                <w:szCs w:val="26"/>
              </w:rPr>
            </w:pPr>
            <w:r>
              <w:rPr>
                <w:rStyle w:val="318"/>
                <w:sz w:val="26"/>
                <w:szCs w:val="26"/>
              </w:rPr>
              <w:t>n</w:t>
            </w:r>
          </w:p>
        </w:tc>
        <w:tc>
          <w:tcPr>
            <w:tcW w:w="1418" w:type="dxa"/>
            <w:shd w:val="clear" w:color="auto" w:fill="auto"/>
          </w:tcPr>
          <w:p w14:paraId="223491D3" w14:textId="17246A14" w:rsidR="00465D59" w:rsidRPr="007D5742" w:rsidRDefault="00465D59" w:rsidP="001E5338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</w:rPr>
              <w:t>0,0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5±</w:t>
            </w:r>
            <w:r w:rsidRPr="007D5742">
              <w:rPr>
                <w:rFonts w:cs="Times New Roman"/>
                <w:snapToGrid w:val="0"/>
                <w:sz w:val="26"/>
                <w:szCs w:val="26"/>
              </w:rPr>
              <w:t>0,00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14:paraId="1A56254F" w14:textId="0A93FFB3" w:rsidR="00465D59" w:rsidRPr="007D5742" w:rsidRDefault="00F30A6F" w:rsidP="007E1F6C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0,0006</w:t>
            </w:r>
          </w:p>
        </w:tc>
        <w:tc>
          <w:tcPr>
            <w:tcW w:w="1559" w:type="dxa"/>
            <w:shd w:val="clear" w:color="auto" w:fill="auto"/>
          </w:tcPr>
          <w:p w14:paraId="55CB10A9" w14:textId="71A95A53" w:rsidR="00465D59" w:rsidRPr="007E1F6C" w:rsidRDefault="00465D59" w:rsidP="00214F23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0,041±0,003</w:t>
            </w:r>
          </w:p>
        </w:tc>
        <w:tc>
          <w:tcPr>
            <w:tcW w:w="1276" w:type="dxa"/>
            <w:shd w:val="clear" w:color="auto" w:fill="auto"/>
          </w:tcPr>
          <w:p w14:paraId="7BC95B56" w14:textId="62DD7FA4" w:rsidR="00465D59" w:rsidRPr="00290200" w:rsidRDefault="00290200" w:rsidP="00465D59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0,0002</w:t>
            </w:r>
            <w:r w:rsidR="00214F23">
              <w:rPr>
                <w:rFonts w:cs="Times New Roman"/>
                <w:snapToGrid w:val="0"/>
                <w:sz w:val="26"/>
                <w:szCs w:val="26"/>
                <w:lang w:val="ru-RU"/>
              </w:rPr>
              <w:t>**</w:t>
            </w:r>
          </w:p>
        </w:tc>
        <w:tc>
          <w:tcPr>
            <w:tcW w:w="1559" w:type="dxa"/>
            <w:shd w:val="clear" w:color="auto" w:fill="auto"/>
          </w:tcPr>
          <w:p w14:paraId="6A4B0865" w14:textId="6539F719" w:rsidR="00465D59" w:rsidRPr="007E1F6C" w:rsidRDefault="00465D59" w:rsidP="001E5338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</w:rPr>
              <w:t>0,0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53±</w:t>
            </w:r>
            <w:r w:rsidRPr="007D5742">
              <w:rPr>
                <w:rFonts w:cs="Times New Roman"/>
                <w:snapToGrid w:val="0"/>
                <w:sz w:val="26"/>
                <w:szCs w:val="26"/>
              </w:rPr>
              <w:t>0,00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14:paraId="24756E27" w14:textId="2BCCCE6C" w:rsidR="00465D59" w:rsidRPr="007D5742" w:rsidRDefault="0050600B" w:rsidP="007E1F6C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0,0003</w:t>
            </w:r>
            <w:r w:rsidR="00214F23">
              <w:rPr>
                <w:rFonts w:cs="Times New Roman"/>
                <w:snapToGrid w:val="0"/>
                <w:sz w:val="26"/>
                <w:szCs w:val="26"/>
                <w:lang w:val="ru-RU"/>
              </w:rPr>
              <w:t>**</w:t>
            </w:r>
          </w:p>
        </w:tc>
      </w:tr>
      <w:tr w:rsidR="00214F23" w:rsidRPr="00465D59" w14:paraId="11EED6F7" w14:textId="5C6DFBD0" w:rsidTr="0089743C">
        <w:tc>
          <w:tcPr>
            <w:tcW w:w="568" w:type="dxa"/>
          </w:tcPr>
          <w:p w14:paraId="7071F612" w14:textId="4BBC5384" w:rsidR="00465D59" w:rsidRPr="007D5742" w:rsidRDefault="00465D59" w:rsidP="007B2CC5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10</w:t>
            </w:r>
          </w:p>
        </w:tc>
        <w:tc>
          <w:tcPr>
            <w:tcW w:w="4961" w:type="dxa"/>
            <w:shd w:val="clear" w:color="auto" w:fill="auto"/>
          </w:tcPr>
          <w:p w14:paraId="726A4EB0" w14:textId="18CFCF9A" w:rsidR="00465D59" w:rsidRPr="007D5742" w:rsidRDefault="00465D59" w:rsidP="00214F23">
            <w:pPr>
              <w:pStyle w:val="afd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proofErr w:type="spellStart"/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Т</w:t>
            </w:r>
            <w:r w:rsidRPr="00465D59">
              <w:rPr>
                <w:rFonts w:cs="Times New Roman"/>
                <w:snapToGrid w:val="0"/>
                <w:sz w:val="26"/>
                <w:szCs w:val="26"/>
                <w:lang w:val="ru-RU"/>
              </w:rPr>
              <w:t>еофиллин-рез</w:t>
            </w:r>
            <w:r w:rsidR="00214F23">
              <w:rPr>
                <w:rFonts w:cs="Times New Roman"/>
                <w:snapToGrid w:val="0"/>
                <w:sz w:val="26"/>
                <w:szCs w:val="26"/>
                <w:lang w:val="ru-RU"/>
              </w:rPr>
              <w:t>истентные</w:t>
            </w:r>
            <w:proofErr w:type="spellEnd"/>
            <w:r w:rsidR="00214F23">
              <w:rPr>
                <w:rFonts w:cs="Times New Roman"/>
                <w:snapToGrid w:val="0"/>
                <w:sz w:val="26"/>
                <w:szCs w:val="26"/>
                <w:lang w:val="ru-RU"/>
              </w:rPr>
              <w:t xml:space="preserve"> </w:t>
            </w:r>
            <w:r w:rsidR="0050600B">
              <w:rPr>
                <w:rFonts w:cs="Times New Roman"/>
                <w:snapToGrid w:val="0"/>
                <w:sz w:val="26"/>
                <w:szCs w:val="26"/>
                <w:lang w:val="ru-RU"/>
              </w:rPr>
              <w:t>Т-</w:t>
            </w:r>
            <w:r w:rsidR="00214F23">
              <w:rPr>
                <w:rFonts w:cs="Times New Roman"/>
                <w:snapToGrid w:val="0"/>
                <w:sz w:val="26"/>
                <w:szCs w:val="26"/>
                <w:lang w:val="ru-RU"/>
              </w:rPr>
              <w:t>клетки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 xml:space="preserve"> (</w:t>
            </w:r>
            <w:proofErr w:type="spellStart"/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хелп</w:t>
            </w:r>
            <w:proofErr w:type="spellEnd"/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)</w:t>
            </w:r>
          </w:p>
        </w:tc>
        <w:tc>
          <w:tcPr>
            <w:tcW w:w="1559" w:type="dxa"/>
            <w:shd w:val="clear" w:color="auto" w:fill="auto"/>
          </w:tcPr>
          <w:p w14:paraId="7359BBFB" w14:textId="77777777" w:rsidR="00465D59" w:rsidRPr="007D5742" w:rsidRDefault="00465D59" w:rsidP="001E5338">
            <w:pPr>
              <w:pStyle w:val="afd"/>
              <w:jc w:val="center"/>
              <w:rPr>
                <w:rStyle w:val="318"/>
                <w:sz w:val="26"/>
                <w:szCs w:val="26"/>
                <w:lang w:val="ru-RU"/>
              </w:rPr>
            </w:pPr>
            <w:r w:rsidRPr="007D5742">
              <w:rPr>
                <w:rStyle w:val="318"/>
                <w:sz w:val="26"/>
                <w:szCs w:val="26"/>
                <w:lang w:val="ru-RU"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14:paraId="548D8ABD" w14:textId="6B064D2A" w:rsidR="00465D59" w:rsidRPr="007D5742" w:rsidRDefault="00465D59" w:rsidP="001E5338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 w:rsidRPr="00465D59">
              <w:rPr>
                <w:rFonts w:cs="Times New Roman"/>
                <w:snapToGrid w:val="0"/>
                <w:sz w:val="26"/>
                <w:szCs w:val="26"/>
                <w:lang w:val="ru-RU"/>
              </w:rPr>
              <w:t>4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4</w:t>
            </w:r>
            <w:r w:rsidRPr="00465D59">
              <w:rPr>
                <w:rFonts w:cs="Times New Roman"/>
                <w:snapToGrid w:val="0"/>
                <w:sz w:val="26"/>
                <w:szCs w:val="26"/>
                <w:lang w:val="ru-RU"/>
              </w:rPr>
              <w:t>,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2±1</w:t>
            </w:r>
            <w:r w:rsidRPr="00465D59">
              <w:rPr>
                <w:rFonts w:cs="Times New Roman"/>
                <w:snapToGrid w:val="0"/>
                <w:sz w:val="26"/>
                <w:szCs w:val="26"/>
                <w:lang w:val="ru-RU"/>
              </w:rPr>
              <w:t>,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14:paraId="137F57B3" w14:textId="7D271E55" w:rsidR="00465D59" w:rsidRPr="007D5742" w:rsidRDefault="00290200" w:rsidP="007E1F6C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0,07</w:t>
            </w:r>
          </w:p>
        </w:tc>
        <w:tc>
          <w:tcPr>
            <w:tcW w:w="1559" w:type="dxa"/>
            <w:shd w:val="clear" w:color="auto" w:fill="auto"/>
          </w:tcPr>
          <w:p w14:paraId="5510468E" w14:textId="2EDD0F86" w:rsidR="00465D59" w:rsidRPr="007D5742" w:rsidRDefault="00465D59" w:rsidP="00214F23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32</w:t>
            </w:r>
            <w:r w:rsidRPr="00465D59">
              <w:rPr>
                <w:rFonts w:cs="Times New Roman"/>
                <w:snapToGrid w:val="0"/>
                <w:sz w:val="26"/>
                <w:szCs w:val="26"/>
                <w:lang w:val="ru-RU"/>
              </w:rPr>
              <w:t>,4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9±</w:t>
            </w:r>
            <w:r w:rsidRPr="00465D59">
              <w:rPr>
                <w:rFonts w:cs="Times New Roman"/>
                <w:snapToGrid w:val="0"/>
                <w:sz w:val="26"/>
                <w:szCs w:val="26"/>
                <w:lang w:val="ru-RU"/>
              </w:rPr>
              <w:t>1,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14:paraId="233B7128" w14:textId="72D90DA1" w:rsidR="00465D59" w:rsidRPr="007D5742" w:rsidRDefault="00290200" w:rsidP="00465D59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0,1</w:t>
            </w:r>
            <w:r w:rsidR="00214F23">
              <w:rPr>
                <w:rFonts w:cs="Times New Roman"/>
                <w:snapToGrid w:val="0"/>
                <w:sz w:val="26"/>
                <w:szCs w:val="26"/>
                <w:lang w:val="ru-RU"/>
              </w:rPr>
              <w:t>**</w:t>
            </w:r>
          </w:p>
        </w:tc>
        <w:tc>
          <w:tcPr>
            <w:tcW w:w="1559" w:type="dxa"/>
            <w:shd w:val="clear" w:color="auto" w:fill="auto"/>
          </w:tcPr>
          <w:p w14:paraId="6C6FA3E1" w14:textId="0C14B983" w:rsidR="00465D59" w:rsidRPr="00465D59" w:rsidRDefault="00465D59" w:rsidP="00214F23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 w:rsidRPr="00465D59">
              <w:rPr>
                <w:rFonts w:cs="Times New Roman"/>
                <w:snapToGrid w:val="0"/>
                <w:sz w:val="26"/>
                <w:szCs w:val="26"/>
                <w:lang w:val="ru-RU"/>
              </w:rPr>
              <w:t>4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2</w:t>
            </w:r>
            <w:r w:rsidRPr="00465D59">
              <w:rPr>
                <w:rFonts w:cs="Times New Roman"/>
                <w:snapToGrid w:val="0"/>
                <w:sz w:val="26"/>
                <w:szCs w:val="26"/>
                <w:lang w:val="ru-RU"/>
              </w:rPr>
              <w:t>,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1±0</w:t>
            </w:r>
            <w:r w:rsidRPr="00465D59">
              <w:rPr>
                <w:rFonts w:cs="Times New Roman"/>
                <w:snapToGrid w:val="0"/>
                <w:sz w:val="26"/>
                <w:szCs w:val="26"/>
                <w:lang w:val="ru-RU"/>
              </w:rPr>
              <w:t>,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14:paraId="02623AB3" w14:textId="6B17C140" w:rsidR="00465D59" w:rsidRPr="007D5742" w:rsidRDefault="0050600B" w:rsidP="007E1F6C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0,06</w:t>
            </w:r>
            <w:r w:rsidR="00214F23">
              <w:rPr>
                <w:rFonts w:cs="Times New Roman"/>
                <w:snapToGrid w:val="0"/>
                <w:sz w:val="26"/>
                <w:szCs w:val="26"/>
                <w:lang w:val="ru-RU"/>
              </w:rPr>
              <w:t>**</w:t>
            </w:r>
          </w:p>
        </w:tc>
      </w:tr>
      <w:tr w:rsidR="00214F23" w:rsidRPr="00465D59" w14:paraId="1A3DA927" w14:textId="75C3186F" w:rsidTr="0089743C">
        <w:trPr>
          <w:trHeight w:val="70"/>
        </w:trPr>
        <w:tc>
          <w:tcPr>
            <w:tcW w:w="568" w:type="dxa"/>
          </w:tcPr>
          <w:p w14:paraId="38673188" w14:textId="77777777" w:rsidR="00465D59" w:rsidRPr="00465D59" w:rsidRDefault="00465D59" w:rsidP="00214F23">
            <w:pPr>
              <w:pStyle w:val="afd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</w:p>
        </w:tc>
        <w:tc>
          <w:tcPr>
            <w:tcW w:w="4961" w:type="dxa"/>
            <w:shd w:val="clear" w:color="auto" w:fill="auto"/>
          </w:tcPr>
          <w:p w14:paraId="12B98EAF" w14:textId="5EFA038D" w:rsidR="00465D59" w:rsidRPr="00465D59" w:rsidRDefault="00465D59" w:rsidP="001E5338">
            <w:pPr>
              <w:pStyle w:val="afd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</w:p>
        </w:tc>
        <w:tc>
          <w:tcPr>
            <w:tcW w:w="1559" w:type="dxa"/>
            <w:shd w:val="clear" w:color="auto" w:fill="auto"/>
          </w:tcPr>
          <w:p w14:paraId="73A397F4" w14:textId="78414CF3" w:rsidR="00465D59" w:rsidRPr="00465D59" w:rsidRDefault="00465D59" w:rsidP="001E5338">
            <w:pPr>
              <w:pStyle w:val="afd"/>
              <w:jc w:val="center"/>
              <w:rPr>
                <w:rStyle w:val="318"/>
                <w:sz w:val="26"/>
                <w:szCs w:val="26"/>
                <w:lang w:val="ru-RU"/>
              </w:rPr>
            </w:pPr>
            <w:r>
              <w:rPr>
                <w:rStyle w:val="318"/>
                <w:sz w:val="26"/>
                <w:szCs w:val="26"/>
              </w:rPr>
              <w:t>n</w:t>
            </w:r>
          </w:p>
        </w:tc>
        <w:tc>
          <w:tcPr>
            <w:tcW w:w="1418" w:type="dxa"/>
            <w:shd w:val="clear" w:color="auto" w:fill="auto"/>
          </w:tcPr>
          <w:p w14:paraId="66095750" w14:textId="6BCB4488" w:rsidR="00465D59" w:rsidRPr="007D5742" w:rsidRDefault="00465D59" w:rsidP="001E5338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 w:rsidRPr="00465D59">
              <w:rPr>
                <w:rFonts w:cs="Times New Roman"/>
                <w:snapToGrid w:val="0"/>
                <w:sz w:val="26"/>
                <w:szCs w:val="26"/>
                <w:lang w:val="ru-RU"/>
              </w:rPr>
              <w:t>1,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39±</w:t>
            </w:r>
            <w:r w:rsidRPr="00465D59">
              <w:rPr>
                <w:rFonts w:cs="Times New Roman"/>
                <w:snapToGrid w:val="0"/>
                <w:sz w:val="26"/>
                <w:szCs w:val="26"/>
                <w:lang w:val="ru-RU"/>
              </w:rPr>
              <w:t>0,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02</w:t>
            </w:r>
          </w:p>
        </w:tc>
        <w:tc>
          <w:tcPr>
            <w:tcW w:w="1134" w:type="dxa"/>
            <w:shd w:val="clear" w:color="auto" w:fill="auto"/>
          </w:tcPr>
          <w:p w14:paraId="65F0BE35" w14:textId="60C3ACD2" w:rsidR="00465D59" w:rsidRPr="007D5742" w:rsidRDefault="00290200" w:rsidP="007E1F6C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0,001</w:t>
            </w:r>
          </w:p>
        </w:tc>
        <w:tc>
          <w:tcPr>
            <w:tcW w:w="1559" w:type="dxa"/>
            <w:shd w:val="clear" w:color="auto" w:fill="auto"/>
          </w:tcPr>
          <w:p w14:paraId="0F6772A7" w14:textId="698BAF9D" w:rsidR="00290200" w:rsidRPr="007D5742" w:rsidRDefault="00465D59" w:rsidP="00214F23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 w:rsidRPr="00465D59">
              <w:rPr>
                <w:rFonts w:cs="Times New Roman"/>
                <w:snapToGrid w:val="0"/>
                <w:sz w:val="26"/>
                <w:szCs w:val="26"/>
                <w:lang w:val="ru-RU"/>
              </w:rPr>
              <w:t>0,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84±</w:t>
            </w:r>
            <w:r w:rsidRPr="00465D59">
              <w:rPr>
                <w:rFonts w:cs="Times New Roman"/>
                <w:snapToGrid w:val="0"/>
                <w:sz w:val="26"/>
                <w:szCs w:val="26"/>
                <w:lang w:val="ru-RU"/>
              </w:rPr>
              <w:t>0,0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14:paraId="6B8C5DDE" w14:textId="0BECC264" w:rsidR="00290200" w:rsidRPr="007D5742" w:rsidRDefault="00290200" w:rsidP="00290200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0,003</w:t>
            </w:r>
            <w:r w:rsidR="00214F23">
              <w:rPr>
                <w:rFonts w:cs="Times New Roman"/>
                <w:snapToGrid w:val="0"/>
                <w:sz w:val="26"/>
                <w:szCs w:val="26"/>
                <w:lang w:val="ru-RU"/>
              </w:rPr>
              <w:t>**</w:t>
            </w:r>
          </w:p>
        </w:tc>
        <w:tc>
          <w:tcPr>
            <w:tcW w:w="1559" w:type="dxa"/>
            <w:shd w:val="clear" w:color="auto" w:fill="auto"/>
          </w:tcPr>
          <w:p w14:paraId="0EA63B4D" w14:textId="121D9EF9" w:rsidR="00465D59" w:rsidRPr="00465D59" w:rsidRDefault="00465D59" w:rsidP="00214F23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 w:rsidRPr="00465D59">
              <w:rPr>
                <w:rFonts w:cs="Times New Roman"/>
                <w:snapToGrid w:val="0"/>
                <w:sz w:val="26"/>
                <w:szCs w:val="26"/>
                <w:lang w:val="ru-RU"/>
              </w:rPr>
              <w:t>1,3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1±</w:t>
            </w:r>
            <w:r w:rsidRPr="00465D59">
              <w:rPr>
                <w:rFonts w:cs="Times New Roman"/>
                <w:snapToGrid w:val="0"/>
                <w:sz w:val="26"/>
                <w:szCs w:val="26"/>
                <w:lang w:val="ru-RU"/>
              </w:rPr>
              <w:t>0,1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14:paraId="588D4DAD" w14:textId="095DA10D" w:rsidR="00465D59" w:rsidRPr="007D5742" w:rsidRDefault="0050600B" w:rsidP="007E1F6C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0,009</w:t>
            </w:r>
            <w:r w:rsidR="00214F23">
              <w:rPr>
                <w:rFonts w:cs="Times New Roman"/>
                <w:snapToGrid w:val="0"/>
                <w:sz w:val="26"/>
                <w:szCs w:val="26"/>
                <w:lang w:val="ru-RU"/>
              </w:rPr>
              <w:t>**</w:t>
            </w:r>
          </w:p>
        </w:tc>
      </w:tr>
      <w:tr w:rsidR="00214F23" w:rsidRPr="009014AB" w14:paraId="6C27288C" w14:textId="78448136" w:rsidTr="0089743C">
        <w:tc>
          <w:tcPr>
            <w:tcW w:w="568" w:type="dxa"/>
          </w:tcPr>
          <w:p w14:paraId="6C8D4583" w14:textId="11583102" w:rsidR="00465D59" w:rsidRPr="007D5742" w:rsidRDefault="00465D59" w:rsidP="007B2CC5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11</w:t>
            </w:r>
          </w:p>
        </w:tc>
        <w:tc>
          <w:tcPr>
            <w:tcW w:w="4961" w:type="dxa"/>
            <w:shd w:val="clear" w:color="auto" w:fill="auto"/>
          </w:tcPr>
          <w:p w14:paraId="4A8F0F24" w14:textId="39B40AA2" w:rsidR="00465D59" w:rsidRPr="007D5742" w:rsidRDefault="00465D59" w:rsidP="00465D59">
            <w:pPr>
              <w:pStyle w:val="afd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proofErr w:type="spellStart"/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Теофиллин</w:t>
            </w:r>
            <w:proofErr w:type="spellEnd"/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 xml:space="preserve"> </w:t>
            </w: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 xml:space="preserve">чувств. </w:t>
            </w:r>
            <w:proofErr w:type="spellStart"/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Т-кл</w:t>
            </w:r>
            <w:proofErr w:type="spellEnd"/>
            <w:r w:rsidRPr="002F1EBC">
              <w:rPr>
                <w:rFonts w:cs="Times New Roman"/>
                <w:snapToGrid w:val="0"/>
                <w:sz w:val="26"/>
                <w:szCs w:val="26"/>
                <w:lang w:val="ru-RU"/>
              </w:rPr>
              <w:t>.</w:t>
            </w: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 xml:space="preserve"> (</w:t>
            </w:r>
            <w:proofErr w:type="spellStart"/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супрессоры</w:t>
            </w:r>
            <w:proofErr w:type="spellEnd"/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)</w:t>
            </w:r>
          </w:p>
        </w:tc>
        <w:tc>
          <w:tcPr>
            <w:tcW w:w="1559" w:type="dxa"/>
            <w:shd w:val="clear" w:color="auto" w:fill="auto"/>
          </w:tcPr>
          <w:p w14:paraId="6D44A6FA" w14:textId="77777777" w:rsidR="00465D59" w:rsidRPr="007D5742" w:rsidRDefault="00465D59" w:rsidP="001E5338">
            <w:pPr>
              <w:pStyle w:val="afd"/>
              <w:jc w:val="center"/>
              <w:rPr>
                <w:rStyle w:val="318"/>
                <w:sz w:val="26"/>
                <w:szCs w:val="26"/>
                <w:lang w:val="ru-RU"/>
              </w:rPr>
            </w:pPr>
            <w:r w:rsidRPr="007D5742">
              <w:rPr>
                <w:rStyle w:val="318"/>
                <w:sz w:val="26"/>
                <w:szCs w:val="26"/>
                <w:lang w:val="ru-RU"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14:paraId="7DC6A8EC" w14:textId="66C062E9" w:rsidR="00465D59" w:rsidRPr="007D5742" w:rsidRDefault="00465D59" w:rsidP="001E5338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 w:rsidRPr="00465D59">
              <w:rPr>
                <w:rFonts w:cs="Times New Roman"/>
                <w:snapToGrid w:val="0"/>
                <w:sz w:val="26"/>
                <w:szCs w:val="26"/>
                <w:lang w:val="ru-RU"/>
              </w:rPr>
              <w:t>2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4</w:t>
            </w:r>
            <w:r w:rsidRPr="00465D59">
              <w:rPr>
                <w:rFonts w:cs="Times New Roman"/>
                <w:snapToGrid w:val="0"/>
                <w:sz w:val="26"/>
                <w:szCs w:val="26"/>
                <w:lang w:val="ru-RU"/>
              </w:rPr>
              <w:t>,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2±0</w:t>
            </w:r>
            <w:r w:rsidRPr="00465D59">
              <w:rPr>
                <w:rFonts w:cs="Times New Roman"/>
                <w:snapToGrid w:val="0"/>
                <w:sz w:val="26"/>
                <w:szCs w:val="26"/>
                <w:lang w:val="ru-RU"/>
              </w:rPr>
              <w:t>,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14:paraId="284864F8" w14:textId="4DC9DD90" w:rsidR="00465D59" w:rsidRPr="007D5742" w:rsidRDefault="00290200" w:rsidP="007E1F6C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0,05</w:t>
            </w:r>
          </w:p>
        </w:tc>
        <w:tc>
          <w:tcPr>
            <w:tcW w:w="1559" w:type="dxa"/>
            <w:shd w:val="clear" w:color="auto" w:fill="auto"/>
          </w:tcPr>
          <w:p w14:paraId="494B5959" w14:textId="5B4462B5" w:rsidR="00465D59" w:rsidRPr="007D5742" w:rsidRDefault="00465D59" w:rsidP="00214F23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10,2±</w:t>
            </w:r>
            <w:r w:rsidRPr="007D5742">
              <w:rPr>
                <w:rFonts w:cs="Times New Roman"/>
                <w:snapToGrid w:val="0"/>
                <w:sz w:val="26"/>
                <w:szCs w:val="26"/>
              </w:rPr>
              <w:t>1,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36</w:t>
            </w:r>
          </w:p>
        </w:tc>
        <w:tc>
          <w:tcPr>
            <w:tcW w:w="1276" w:type="dxa"/>
            <w:shd w:val="clear" w:color="auto" w:fill="auto"/>
          </w:tcPr>
          <w:p w14:paraId="6BDDBF40" w14:textId="14EA3532" w:rsidR="00465D59" w:rsidRPr="007D5742" w:rsidRDefault="00290200" w:rsidP="00465D59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0,1</w:t>
            </w:r>
            <w:r w:rsidR="00214F23">
              <w:rPr>
                <w:rFonts w:cs="Times New Roman"/>
                <w:snapToGrid w:val="0"/>
                <w:sz w:val="26"/>
                <w:szCs w:val="26"/>
                <w:lang w:val="ru-RU"/>
              </w:rPr>
              <w:t>**</w:t>
            </w:r>
          </w:p>
        </w:tc>
        <w:tc>
          <w:tcPr>
            <w:tcW w:w="1559" w:type="dxa"/>
            <w:shd w:val="clear" w:color="auto" w:fill="auto"/>
          </w:tcPr>
          <w:p w14:paraId="6AAF8FA9" w14:textId="15687BC5" w:rsidR="00465D59" w:rsidRPr="007E1F6C" w:rsidRDefault="00465D59" w:rsidP="00214F23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</w:rPr>
              <w:t>2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1</w:t>
            </w:r>
            <w:r w:rsidRPr="007D5742">
              <w:rPr>
                <w:rFonts w:cs="Times New Roman"/>
                <w:snapToGrid w:val="0"/>
                <w:sz w:val="26"/>
                <w:szCs w:val="26"/>
              </w:rPr>
              <w:t>,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2±</w:t>
            </w:r>
            <w:r w:rsidRPr="007D5742">
              <w:rPr>
                <w:rFonts w:cs="Times New Roman"/>
                <w:snapToGrid w:val="0"/>
                <w:sz w:val="26"/>
                <w:szCs w:val="26"/>
              </w:rPr>
              <w:t>1,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14:paraId="771DF664" w14:textId="67F8194E" w:rsidR="00465D59" w:rsidRPr="007D5742" w:rsidRDefault="0050600B" w:rsidP="007E1F6C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0,1</w:t>
            </w:r>
            <w:r w:rsidR="00214F23">
              <w:rPr>
                <w:rFonts w:cs="Times New Roman"/>
                <w:snapToGrid w:val="0"/>
                <w:sz w:val="26"/>
                <w:szCs w:val="26"/>
                <w:lang w:val="ru-RU"/>
              </w:rPr>
              <w:t>**</w:t>
            </w:r>
          </w:p>
        </w:tc>
      </w:tr>
      <w:tr w:rsidR="00214F23" w:rsidRPr="009014AB" w14:paraId="79A2169E" w14:textId="504DA0BB" w:rsidTr="0089743C">
        <w:tc>
          <w:tcPr>
            <w:tcW w:w="568" w:type="dxa"/>
          </w:tcPr>
          <w:p w14:paraId="4E9FD4BD" w14:textId="77777777" w:rsidR="00465D59" w:rsidRPr="007D5742" w:rsidRDefault="00465D59" w:rsidP="007B2CC5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</w:p>
        </w:tc>
        <w:tc>
          <w:tcPr>
            <w:tcW w:w="4961" w:type="dxa"/>
            <w:shd w:val="clear" w:color="auto" w:fill="auto"/>
          </w:tcPr>
          <w:p w14:paraId="354B811D" w14:textId="02B0AB14" w:rsidR="00465D59" w:rsidRPr="007D5742" w:rsidRDefault="00465D59" w:rsidP="001E5338">
            <w:pPr>
              <w:pStyle w:val="afd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</w:p>
        </w:tc>
        <w:tc>
          <w:tcPr>
            <w:tcW w:w="1559" w:type="dxa"/>
            <w:shd w:val="clear" w:color="auto" w:fill="auto"/>
          </w:tcPr>
          <w:p w14:paraId="2CA511EC" w14:textId="24860193" w:rsidR="00465D59" w:rsidRPr="007E1F6C" w:rsidRDefault="00465D59" w:rsidP="001E5338">
            <w:pPr>
              <w:pStyle w:val="afd"/>
              <w:jc w:val="center"/>
              <w:rPr>
                <w:rStyle w:val="318"/>
                <w:sz w:val="26"/>
                <w:szCs w:val="26"/>
              </w:rPr>
            </w:pPr>
            <w:r>
              <w:rPr>
                <w:rStyle w:val="318"/>
                <w:sz w:val="26"/>
                <w:szCs w:val="26"/>
              </w:rPr>
              <w:t>n</w:t>
            </w:r>
          </w:p>
        </w:tc>
        <w:tc>
          <w:tcPr>
            <w:tcW w:w="1418" w:type="dxa"/>
            <w:shd w:val="clear" w:color="auto" w:fill="auto"/>
          </w:tcPr>
          <w:p w14:paraId="53AD6326" w14:textId="77777777" w:rsidR="00465D59" w:rsidRPr="007D5742" w:rsidRDefault="00465D59" w:rsidP="001E5338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</w:rPr>
              <w:t>0,5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 xml:space="preserve">5 </w:t>
            </w:r>
            <w:r w:rsidRPr="007D5742">
              <w:rPr>
                <w:rFonts w:cs="Times New Roman"/>
                <w:snapToGrid w:val="0"/>
                <w:sz w:val="26"/>
                <w:szCs w:val="26"/>
              </w:rPr>
              <w:t>0,0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9</w:t>
            </w:r>
          </w:p>
        </w:tc>
        <w:tc>
          <w:tcPr>
            <w:tcW w:w="1134" w:type="dxa"/>
            <w:shd w:val="clear" w:color="auto" w:fill="auto"/>
          </w:tcPr>
          <w:p w14:paraId="4FD4F34A" w14:textId="1CC39404" w:rsidR="00465D59" w:rsidRPr="007D5742" w:rsidRDefault="00290200" w:rsidP="007E1F6C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0,006</w:t>
            </w:r>
          </w:p>
        </w:tc>
        <w:tc>
          <w:tcPr>
            <w:tcW w:w="1559" w:type="dxa"/>
            <w:shd w:val="clear" w:color="auto" w:fill="auto"/>
          </w:tcPr>
          <w:p w14:paraId="3DC18F88" w14:textId="038D355A" w:rsidR="00465D59" w:rsidRPr="007E1F6C" w:rsidRDefault="00465D59" w:rsidP="00214F23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</w:rPr>
              <w:t>0,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43±</w:t>
            </w:r>
            <w:r w:rsidRPr="007D5742">
              <w:rPr>
                <w:rFonts w:cs="Times New Roman"/>
                <w:snapToGrid w:val="0"/>
                <w:sz w:val="26"/>
                <w:szCs w:val="26"/>
              </w:rPr>
              <w:t>0,0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14:paraId="32114B4F" w14:textId="780781D9" w:rsidR="00465D59" w:rsidRPr="00290200" w:rsidRDefault="00290200" w:rsidP="00465D59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0,001</w:t>
            </w:r>
            <w:r w:rsidR="00214F23">
              <w:rPr>
                <w:rFonts w:cs="Times New Roman"/>
                <w:snapToGrid w:val="0"/>
                <w:sz w:val="26"/>
                <w:szCs w:val="26"/>
                <w:lang w:val="ru-RU"/>
              </w:rPr>
              <w:t>**</w:t>
            </w:r>
          </w:p>
        </w:tc>
        <w:tc>
          <w:tcPr>
            <w:tcW w:w="1559" w:type="dxa"/>
            <w:shd w:val="clear" w:color="auto" w:fill="auto"/>
          </w:tcPr>
          <w:p w14:paraId="45AC2F5F" w14:textId="6460E8B7" w:rsidR="00465D59" w:rsidRPr="007E1F6C" w:rsidRDefault="00465D59" w:rsidP="00214F23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</w:rPr>
              <w:t>0,58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±</w:t>
            </w:r>
            <w:r w:rsidRPr="007D5742">
              <w:rPr>
                <w:rFonts w:cs="Times New Roman"/>
                <w:snapToGrid w:val="0"/>
                <w:sz w:val="26"/>
                <w:szCs w:val="26"/>
              </w:rPr>
              <w:t>0,03</w:t>
            </w:r>
          </w:p>
        </w:tc>
        <w:tc>
          <w:tcPr>
            <w:tcW w:w="1276" w:type="dxa"/>
            <w:shd w:val="clear" w:color="auto" w:fill="auto"/>
          </w:tcPr>
          <w:p w14:paraId="4D1C0B3C" w14:textId="33EFBE45" w:rsidR="00465D59" w:rsidRPr="00A01426" w:rsidRDefault="0050600B" w:rsidP="007E1F6C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0,002</w:t>
            </w:r>
            <w:r w:rsidR="00214F23">
              <w:rPr>
                <w:rFonts w:cs="Times New Roman"/>
                <w:snapToGrid w:val="0"/>
                <w:sz w:val="26"/>
                <w:szCs w:val="26"/>
                <w:lang w:val="ru-RU"/>
              </w:rPr>
              <w:t>**</w:t>
            </w:r>
          </w:p>
        </w:tc>
      </w:tr>
      <w:tr w:rsidR="00214F23" w:rsidRPr="009014AB" w14:paraId="3A50B567" w14:textId="33CF23FF" w:rsidTr="0089743C">
        <w:tc>
          <w:tcPr>
            <w:tcW w:w="568" w:type="dxa"/>
          </w:tcPr>
          <w:p w14:paraId="7CEC23AE" w14:textId="3D8848F7" w:rsidR="00465D59" w:rsidRPr="001E5338" w:rsidRDefault="00465D59" w:rsidP="007B2CC5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12</w:t>
            </w:r>
          </w:p>
        </w:tc>
        <w:tc>
          <w:tcPr>
            <w:tcW w:w="4961" w:type="dxa"/>
            <w:shd w:val="clear" w:color="auto" w:fill="auto"/>
          </w:tcPr>
          <w:p w14:paraId="5A4A93B3" w14:textId="64B13286" w:rsidR="00465D59" w:rsidRPr="007D5742" w:rsidRDefault="00465D59" w:rsidP="001E5338">
            <w:pPr>
              <w:pStyle w:val="afd"/>
              <w:rPr>
                <w:rFonts w:cs="Times New Roman"/>
                <w:snapToGrid w:val="0"/>
                <w:sz w:val="26"/>
                <w:szCs w:val="26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</w:rPr>
              <w:t>Индекс ТФР\ТФZ</w:t>
            </w:r>
          </w:p>
        </w:tc>
        <w:tc>
          <w:tcPr>
            <w:tcW w:w="1559" w:type="dxa"/>
            <w:shd w:val="clear" w:color="auto" w:fill="auto"/>
          </w:tcPr>
          <w:p w14:paraId="7A110DDE" w14:textId="33245A4D" w:rsidR="00465D59" w:rsidRPr="007D5742" w:rsidRDefault="00214F23" w:rsidP="00214F23">
            <w:pPr>
              <w:pStyle w:val="afd"/>
              <w:jc w:val="center"/>
              <w:rPr>
                <w:rStyle w:val="318"/>
                <w:sz w:val="26"/>
                <w:szCs w:val="26"/>
                <w:lang w:val="ru-RU"/>
              </w:rPr>
            </w:pPr>
            <w:r w:rsidRPr="007D5742">
              <w:rPr>
                <w:rStyle w:val="318"/>
                <w:sz w:val="26"/>
                <w:szCs w:val="26"/>
                <w:lang w:val="ru-RU"/>
              </w:rPr>
              <w:t>И</w:t>
            </w:r>
            <w:r w:rsidR="00465D59" w:rsidRPr="007D5742">
              <w:rPr>
                <w:rStyle w:val="318"/>
                <w:sz w:val="26"/>
                <w:szCs w:val="26"/>
                <w:lang w:val="ru-RU"/>
              </w:rPr>
              <w:t>нд</w:t>
            </w:r>
            <w:r w:rsidR="0089743C">
              <w:rPr>
                <w:rStyle w:val="318"/>
                <w:sz w:val="26"/>
                <w:szCs w:val="26"/>
                <w:lang w:val="ru-RU"/>
              </w:rPr>
              <w:t>екс</w:t>
            </w:r>
          </w:p>
        </w:tc>
        <w:tc>
          <w:tcPr>
            <w:tcW w:w="1418" w:type="dxa"/>
            <w:shd w:val="clear" w:color="auto" w:fill="auto"/>
          </w:tcPr>
          <w:p w14:paraId="7B88F512" w14:textId="2498C90D" w:rsidR="00465D59" w:rsidRPr="007D5742" w:rsidRDefault="00465D59" w:rsidP="00214F23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1,8±</w:t>
            </w:r>
            <w:r w:rsidRPr="007D5742">
              <w:rPr>
                <w:rFonts w:cs="Times New Roman"/>
                <w:snapToGrid w:val="0"/>
                <w:sz w:val="26"/>
                <w:szCs w:val="26"/>
              </w:rPr>
              <w:t>0,3</w:t>
            </w:r>
          </w:p>
        </w:tc>
        <w:tc>
          <w:tcPr>
            <w:tcW w:w="1134" w:type="dxa"/>
            <w:shd w:val="clear" w:color="auto" w:fill="auto"/>
          </w:tcPr>
          <w:p w14:paraId="37F3DC00" w14:textId="16122CA8" w:rsidR="00465D59" w:rsidRPr="007D5742" w:rsidRDefault="00290200" w:rsidP="007E1F6C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0,02</w:t>
            </w:r>
          </w:p>
        </w:tc>
        <w:tc>
          <w:tcPr>
            <w:tcW w:w="1559" w:type="dxa"/>
            <w:shd w:val="clear" w:color="auto" w:fill="auto"/>
          </w:tcPr>
          <w:p w14:paraId="502EBE88" w14:textId="5B55BEFF" w:rsidR="00465D59" w:rsidRPr="00824B40" w:rsidRDefault="00465D59" w:rsidP="00214F23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2,9±</w:t>
            </w:r>
            <w:r w:rsidRPr="007D5742">
              <w:rPr>
                <w:rFonts w:cs="Times New Roman"/>
                <w:snapToGrid w:val="0"/>
                <w:sz w:val="26"/>
                <w:szCs w:val="26"/>
              </w:rPr>
              <w:t>0,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1</w:t>
            </w:r>
            <w:r w:rsidRPr="007D5742">
              <w:rPr>
                <w:rFonts w:cs="Times New Roman"/>
                <w:snapToGrid w:val="0"/>
                <w:sz w:val="26"/>
                <w:szCs w:val="26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14:paraId="3536DC08" w14:textId="530D54FF" w:rsidR="00465D59" w:rsidRPr="00824B40" w:rsidRDefault="00290200" w:rsidP="00465D59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0,01</w:t>
            </w:r>
            <w:r w:rsidR="00214F23">
              <w:rPr>
                <w:rFonts w:cs="Times New Roman"/>
                <w:snapToGrid w:val="0"/>
                <w:sz w:val="26"/>
                <w:szCs w:val="26"/>
                <w:lang w:val="ru-RU"/>
              </w:rPr>
              <w:t>**</w:t>
            </w:r>
          </w:p>
        </w:tc>
        <w:tc>
          <w:tcPr>
            <w:tcW w:w="1559" w:type="dxa"/>
            <w:shd w:val="clear" w:color="auto" w:fill="auto"/>
          </w:tcPr>
          <w:p w14:paraId="1D93632F" w14:textId="74CC9E80" w:rsidR="00465D59" w:rsidRPr="007E1F6C" w:rsidRDefault="00465D59" w:rsidP="00214F23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1,98±</w:t>
            </w:r>
            <w:r w:rsidRPr="007D5742">
              <w:rPr>
                <w:rFonts w:cs="Times New Roman"/>
                <w:snapToGrid w:val="0"/>
                <w:sz w:val="26"/>
                <w:szCs w:val="26"/>
              </w:rPr>
              <w:t>0,3</w:t>
            </w:r>
          </w:p>
        </w:tc>
        <w:tc>
          <w:tcPr>
            <w:tcW w:w="1276" w:type="dxa"/>
            <w:shd w:val="clear" w:color="auto" w:fill="auto"/>
          </w:tcPr>
          <w:p w14:paraId="2CA4BA37" w14:textId="0F633D5A" w:rsidR="00465D59" w:rsidRPr="00A01426" w:rsidRDefault="00290200" w:rsidP="007E1F6C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0,02</w:t>
            </w:r>
            <w:r w:rsidR="00214F23">
              <w:rPr>
                <w:rFonts w:cs="Times New Roman"/>
                <w:snapToGrid w:val="0"/>
                <w:sz w:val="26"/>
                <w:szCs w:val="26"/>
                <w:lang w:val="ru-RU"/>
              </w:rPr>
              <w:t>**</w:t>
            </w:r>
          </w:p>
        </w:tc>
      </w:tr>
      <w:tr w:rsidR="00214F23" w:rsidRPr="009014AB" w14:paraId="294ED2B5" w14:textId="349E0D84" w:rsidTr="0089743C">
        <w:tc>
          <w:tcPr>
            <w:tcW w:w="568" w:type="dxa"/>
          </w:tcPr>
          <w:p w14:paraId="4C84A015" w14:textId="30641335" w:rsidR="00465D59" w:rsidRPr="007D5742" w:rsidRDefault="00465D59" w:rsidP="007B2CC5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13</w:t>
            </w:r>
          </w:p>
        </w:tc>
        <w:tc>
          <w:tcPr>
            <w:tcW w:w="4961" w:type="dxa"/>
            <w:shd w:val="clear" w:color="auto" w:fill="auto"/>
          </w:tcPr>
          <w:p w14:paraId="454BF427" w14:textId="0A21C4B9" w:rsidR="00465D59" w:rsidRPr="007D5742" w:rsidRDefault="00465D59" w:rsidP="001E5338">
            <w:pPr>
              <w:pStyle w:val="afd"/>
              <w:rPr>
                <w:rFonts w:cs="Times New Roman"/>
                <w:snapToGrid w:val="0"/>
                <w:sz w:val="26"/>
                <w:szCs w:val="26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Н</w:t>
            </w:r>
            <w:r w:rsidRPr="007D5742">
              <w:rPr>
                <w:rFonts w:cs="Times New Roman"/>
                <w:snapToGrid w:val="0"/>
                <w:sz w:val="26"/>
                <w:szCs w:val="26"/>
              </w:rPr>
              <w:t>улевые клетки</w:t>
            </w:r>
          </w:p>
        </w:tc>
        <w:tc>
          <w:tcPr>
            <w:tcW w:w="1559" w:type="dxa"/>
            <w:shd w:val="clear" w:color="auto" w:fill="auto"/>
          </w:tcPr>
          <w:p w14:paraId="0DE25DCE" w14:textId="77777777" w:rsidR="00465D59" w:rsidRPr="007D5742" w:rsidRDefault="00465D59" w:rsidP="001E5338">
            <w:pPr>
              <w:pStyle w:val="afd"/>
              <w:jc w:val="center"/>
              <w:rPr>
                <w:rStyle w:val="318"/>
                <w:sz w:val="26"/>
                <w:szCs w:val="26"/>
                <w:lang w:val="ru-RU"/>
              </w:rPr>
            </w:pPr>
            <w:r w:rsidRPr="007D5742">
              <w:rPr>
                <w:rStyle w:val="318"/>
                <w:sz w:val="26"/>
                <w:szCs w:val="26"/>
                <w:lang w:val="ru-RU"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14:paraId="40354EF3" w14:textId="3732F20E" w:rsidR="00465D59" w:rsidRPr="007D5742" w:rsidRDefault="00465D59" w:rsidP="001E5338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35</w:t>
            </w:r>
            <w:r w:rsidRPr="007D5742">
              <w:rPr>
                <w:rFonts w:cs="Times New Roman"/>
                <w:snapToGrid w:val="0"/>
                <w:sz w:val="26"/>
                <w:szCs w:val="26"/>
              </w:rPr>
              <w:t>,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09±0,9</w:t>
            </w:r>
          </w:p>
        </w:tc>
        <w:tc>
          <w:tcPr>
            <w:tcW w:w="1134" w:type="dxa"/>
            <w:shd w:val="clear" w:color="auto" w:fill="auto"/>
          </w:tcPr>
          <w:p w14:paraId="25BE22B4" w14:textId="5247DC48" w:rsidR="00465D59" w:rsidRPr="007D5742" w:rsidRDefault="00290200" w:rsidP="007E1F6C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0,06</w:t>
            </w:r>
          </w:p>
        </w:tc>
        <w:tc>
          <w:tcPr>
            <w:tcW w:w="1559" w:type="dxa"/>
            <w:shd w:val="clear" w:color="auto" w:fill="auto"/>
          </w:tcPr>
          <w:p w14:paraId="58229312" w14:textId="27D056D8" w:rsidR="00465D59" w:rsidRPr="007E1F6C" w:rsidRDefault="00465D59" w:rsidP="001E5338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36,23±0,93</w:t>
            </w:r>
          </w:p>
        </w:tc>
        <w:tc>
          <w:tcPr>
            <w:tcW w:w="1276" w:type="dxa"/>
            <w:shd w:val="clear" w:color="auto" w:fill="auto"/>
          </w:tcPr>
          <w:p w14:paraId="097640A0" w14:textId="41829B85" w:rsidR="00465D59" w:rsidRPr="00290200" w:rsidRDefault="00290200" w:rsidP="00465D59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0,07</w:t>
            </w:r>
            <w:r w:rsidR="00214F23">
              <w:rPr>
                <w:rFonts w:cs="Times New Roman"/>
                <w:snapToGrid w:val="0"/>
                <w:sz w:val="26"/>
                <w:szCs w:val="26"/>
                <w:lang w:val="ru-RU"/>
              </w:rPr>
              <w:t>**</w:t>
            </w:r>
          </w:p>
        </w:tc>
        <w:tc>
          <w:tcPr>
            <w:tcW w:w="1559" w:type="dxa"/>
            <w:shd w:val="clear" w:color="auto" w:fill="auto"/>
          </w:tcPr>
          <w:p w14:paraId="41710EBA" w14:textId="05EDA8ED" w:rsidR="00465D59" w:rsidRPr="007E1F6C" w:rsidRDefault="00465D59" w:rsidP="001E5338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3</w:t>
            </w:r>
            <w:r w:rsidRPr="007D5742">
              <w:rPr>
                <w:rFonts w:cs="Times New Roman"/>
                <w:snapToGrid w:val="0"/>
                <w:sz w:val="26"/>
                <w:szCs w:val="26"/>
              </w:rPr>
              <w:t>2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,01±</w:t>
            </w:r>
            <w:r w:rsidRPr="007D5742">
              <w:rPr>
                <w:rFonts w:cs="Times New Roman"/>
                <w:snapToGrid w:val="0"/>
                <w:sz w:val="26"/>
                <w:szCs w:val="26"/>
              </w:rPr>
              <w:t>1,13</w:t>
            </w:r>
          </w:p>
        </w:tc>
        <w:tc>
          <w:tcPr>
            <w:tcW w:w="1276" w:type="dxa"/>
            <w:shd w:val="clear" w:color="auto" w:fill="auto"/>
          </w:tcPr>
          <w:p w14:paraId="2E79401E" w14:textId="6D3568D4" w:rsidR="00465D59" w:rsidRPr="007D5742" w:rsidRDefault="00290200" w:rsidP="007E1F6C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0,08</w:t>
            </w:r>
            <w:r w:rsidR="00214F23">
              <w:rPr>
                <w:rFonts w:cs="Times New Roman"/>
                <w:snapToGrid w:val="0"/>
                <w:sz w:val="26"/>
                <w:szCs w:val="26"/>
                <w:lang w:val="ru-RU"/>
              </w:rPr>
              <w:t>**</w:t>
            </w:r>
          </w:p>
        </w:tc>
      </w:tr>
      <w:tr w:rsidR="00214F23" w:rsidRPr="009014AB" w14:paraId="5228A04B" w14:textId="036D7624" w:rsidTr="0089743C">
        <w:tc>
          <w:tcPr>
            <w:tcW w:w="568" w:type="dxa"/>
          </w:tcPr>
          <w:p w14:paraId="2FF59A27" w14:textId="77777777" w:rsidR="00465D59" w:rsidRPr="007D5742" w:rsidRDefault="00465D59" w:rsidP="007B2CC5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</w:rPr>
            </w:pPr>
          </w:p>
        </w:tc>
        <w:tc>
          <w:tcPr>
            <w:tcW w:w="4961" w:type="dxa"/>
            <w:shd w:val="clear" w:color="auto" w:fill="auto"/>
          </w:tcPr>
          <w:p w14:paraId="4FF63B20" w14:textId="16FE2C49" w:rsidR="00465D59" w:rsidRPr="007D5742" w:rsidRDefault="00465D59" w:rsidP="001E5338">
            <w:pPr>
              <w:pStyle w:val="afd"/>
              <w:rPr>
                <w:rFonts w:cs="Times New Roman"/>
                <w:snapToGrid w:val="0"/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</w:tcPr>
          <w:p w14:paraId="34471E81" w14:textId="79C35FC0" w:rsidR="00465D59" w:rsidRPr="007E1F6C" w:rsidRDefault="00465D59" w:rsidP="001E5338">
            <w:pPr>
              <w:pStyle w:val="afd"/>
              <w:jc w:val="center"/>
              <w:rPr>
                <w:rStyle w:val="318"/>
                <w:sz w:val="26"/>
                <w:szCs w:val="26"/>
              </w:rPr>
            </w:pPr>
            <w:r>
              <w:rPr>
                <w:rStyle w:val="318"/>
                <w:sz w:val="26"/>
                <w:szCs w:val="26"/>
              </w:rPr>
              <w:t>n</w:t>
            </w:r>
          </w:p>
        </w:tc>
        <w:tc>
          <w:tcPr>
            <w:tcW w:w="1418" w:type="dxa"/>
            <w:shd w:val="clear" w:color="auto" w:fill="auto"/>
          </w:tcPr>
          <w:p w14:paraId="276A1993" w14:textId="26FDFB40" w:rsidR="00465D59" w:rsidRPr="007D5742" w:rsidRDefault="00465D59" w:rsidP="001E5338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</w:rPr>
              <w:t>0,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90±</w:t>
            </w:r>
            <w:r w:rsidRPr="007D5742">
              <w:rPr>
                <w:rFonts w:cs="Times New Roman"/>
                <w:snapToGrid w:val="0"/>
                <w:sz w:val="26"/>
                <w:szCs w:val="26"/>
              </w:rPr>
              <w:t>0,00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14:paraId="6D23AEE7" w14:textId="29DA994A" w:rsidR="00465D59" w:rsidRPr="007D5742" w:rsidRDefault="00290200" w:rsidP="007E1F6C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0,0005</w:t>
            </w:r>
          </w:p>
        </w:tc>
        <w:tc>
          <w:tcPr>
            <w:tcW w:w="1559" w:type="dxa"/>
            <w:shd w:val="clear" w:color="auto" w:fill="auto"/>
          </w:tcPr>
          <w:p w14:paraId="2C63E6A8" w14:textId="641A2DA3" w:rsidR="00465D59" w:rsidRPr="007E1F6C" w:rsidRDefault="00465D59" w:rsidP="00214F23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0,98±0,04</w:t>
            </w:r>
          </w:p>
        </w:tc>
        <w:tc>
          <w:tcPr>
            <w:tcW w:w="1276" w:type="dxa"/>
            <w:shd w:val="clear" w:color="auto" w:fill="auto"/>
          </w:tcPr>
          <w:p w14:paraId="12882FC4" w14:textId="4A9511D6" w:rsidR="00465D59" w:rsidRPr="00290200" w:rsidRDefault="00290200" w:rsidP="00465D59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0,003</w:t>
            </w:r>
            <w:r w:rsidR="00214F23">
              <w:rPr>
                <w:rFonts w:cs="Times New Roman"/>
                <w:snapToGrid w:val="0"/>
                <w:sz w:val="26"/>
                <w:szCs w:val="26"/>
                <w:lang w:val="ru-RU"/>
              </w:rPr>
              <w:t>**</w:t>
            </w:r>
          </w:p>
        </w:tc>
        <w:tc>
          <w:tcPr>
            <w:tcW w:w="1559" w:type="dxa"/>
            <w:shd w:val="clear" w:color="auto" w:fill="auto"/>
          </w:tcPr>
          <w:p w14:paraId="0F949519" w14:textId="68E99586" w:rsidR="00465D59" w:rsidRPr="007E1F6C" w:rsidRDefault="00465D59" w:rsidP="00214F23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</w:rPr>
            </w:pPr>
            <w:r w:rsidRPr="007D5742">
              <w:rPr>
                <w:rFonts w:cs="Times New Roman"/>
                <w:snapToGrid w:val="0"/>
                <w:sz w:val="26"/>
                <w:szCs w:val="26"/>
              </w:rPr>
              <w:t>0,8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9±</w:t>
            </w:r>
            <w:r w:rsidRPr="007D5742">
              <w:rPr>
                <w:rFonts w:cs="Times New Roman"/>
                <w:snapToGrid w:val="0"/>
                <w:sz w:val="26"/>
                <w:szCs w:val="26"/>
              </w:rPr>
              <w:t>0,0</w:t>
            </w:r>
            <w:r w:rsidRPr="007D5742">
              <w:rPr>
                <w:rFonts w:cs="Times New Roman"/>
                <w:snapToGrid w:val="0"/>
                <w:sz w:val="26"/>
                <w:szCs w:val="26"/>
                <w:lang w:val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1959EF5D" w14:textId="350383A1" w:rsidR="00465D59" w:rsidRPr="00290200" w:rsidRDefault="00290200" w:rsidP="007E1F6C">
            <w:pPr>
              <w:pStyle w:val="afd"/>
              <w:jc w:val="center"/>
              <w:rPr>
                <w:rFonts w:cs="Times New Roman"/>
                <w:snapToGrid w:val="0"/>
                <w:sz w:val="26"/>
                <w:szCs w:val="26"/>
                <w:lang w:val="ru-RU"/>
              </w:rPr>
            </w:pPr>
            <w:r>
              <w:rPr>
                <w:rFonts w:cs="Times New Roman"/>
                <w:snapToGrid w:val="0"/>
                <w:sz w:val="26"/>
                <w:szCs w:val="26"/>
                <w:lang w:val="ru-RU"/>
              </w:rPr>
              <w:t>0,0007</w:t>
            </w:r>
            <w:r w:rsidR="00214F23">
              <w:rPr>
                <w:rFonts w:cs="Times New Roman"/>
                <w:snapToGrid w:val="0"/>
                <w:sz w:val="26"/>
                <w:szCs w:val="26"/>
                <w:lang w:val="ru-RU"/>
              </w:rPr>
              <w:t>**</w:t>
            </w:r>
          </w:p>
        </w:tc>
      </w:tr>
    </w:tbl>
    <w:p w14:paraId="56FE46C1" w14:textId="77777777" w:rsidR="00214F23" w:rsidRDefault="00214F23" w:rsidP="00214F23">
      <w:pPr>
        <w:pStyle w:val="afd"/>
        <w:ind w:firstLine="708"/>
        <w:jc w:val="both"/>
        <w:rPr>
          <w:sz w:val="24"/>
          <w:szCs w:val="24"/>
          <w:lang w:val="ru-RU"/>
        </w:rPr>
      </w:pPr>
    </w:p>
    <w:p w14:paraId="5F4F8CA1" w14:textId="36E7C68E" w:rsidR="007D5742" w:rsidRPr="00871EDE" w:rsidRDefault="007D5742" w:rsidP="007D5742">
      <w:pPr>
        <w:pStyle w:val="afd"/>
        <w:spacing w:line="276" w:lineRule="auto"/>
        <w:ind w:firstLine="708"/>
        <w:jc w:val="both"/>
        <w:rPr>
          <w:sz w:val="24"/>
          <w:szCs w:val="24"/>
          <w:lang w:val="ru-RU"/>
        </w:rPr>
      </w:pPr>
      <w:r w:rsidRPr="00871EDE">
        <w:rPr>
          <w:sz w:val="24"/>
          <w:szCs w:val="24"/>
          <w:lang w:val="ru-RU"/>
        </w:rPr>
        <w:t>Примечание</w:t>
      </w:r>
      <w:r w:rsidR="008F7E58">
        <w:rPr>
          <w:sz w:val="24"/>
          <w:szCs w:val="24"/>
          <w:lang w:val="ru-RU"/>
        </w:rPr>
        <w:t>:</w:t>
      </w:r>
      <w:r w:rsidRPr="00871EDE">
        <w:rPr>
          <w:sz w:val="24"/>
          <w:szCs w:val="24"/>
          <w:lang w:val="ru-RU"/>
        </w:rPr>
        <w:t xml:space="preserve"> </w:t>
      </w:r>
      <w:r w:rsidR="00214F23" w:rsidRPr="00E12E42">
        <w:rPr>
          <w:rFonts w:cs="Times New Roman"/>
          <w:sz w:val="24"/>
          <w:szCs w:val="24"/>
        </w:rPr>
        <w:t>M</w:t>
      </w:r>
      <w:r w:rsidR="00214F23" w:rsidRPr="00E12E42">
        <w:rPr>
          <w:rFonts w:cs="Times New Roman"/>
          <w:sz w:val="24"/>
          <w:szCs w:val="24"/>
          <w:lang w:val="ru-RU"/>
        </w:rPr>
        <w:t>±ơ</w:t>
      </w:r>
      <w:r w:rsidR="00214F23" w:rsidRPr="00E12E42">
        <w:rPr>
          <w:sz w:val="24"/>
          <w:szCs w:val="24"/>
          <w:lang w:val="ru-RU"/>
        </w:rPr>
        <w:t xml:space="preserve"> – среднее значение и </w:t>
      </w:r>
      <w:proofErr w:type="spellStart"/>
      <w:r w:rsidR="00214F23" w:rsidRPr="00E12E42">
        <w:rPr>
          <w:sz w:val="24"/>
          <w:szCs w:val="24"/>
          <w:lang w:val="ru-RU"/>
        </w:rPr>
        <w:t>средне-квадратическое</w:t>
      </w:r>
      <w:proofErr w:type="spellEnd"/>
      <w:r w:rsidR="00214F23" w:rsidRPr="00E12E42">
        <w:rPr>
          <w:sz w:val="24"/>
          <w:szCs w:val="24"/>
          <w:lang w:val="ru-RU"/>
        </w:rPr>
        <w:t xml:space="preserve"> отклонение,  </w:t>
      </w:r>
      <w:r w:rsidR="00214F23" w:rsidRPr="00E12E42">
        <w:rPr>
          <w:rFonts w:cs="Times New Roman"/>
          <w:bCs/>
          <w:sz w:val="24"/>
          <w:szCs w:val="24"/>
          <w:lang w:val="ru-RU"/>
        </w:rPr>
        <w:t>±</w:t>
      </w:r>
      <w:r w:rsidR="00214F23" w:rsidRPr="00E12E42">
        <w:rPr>
          <w:rFonts w:cs="Times New Roman"/>
          <w:bCs/>
          <w:sz w:val="24"/>
          <w:szCs w:val="24"/>
        </w:rPr>
        <w:t>m</w:t>
      </w:r>
      <w:r w:rsidR="00214F23" w:rsidRPr="00E12E42">
        <w:rPr>
          <w:sz w:val="24"/>
          <w:szCs w:val="24"/>
          <w:lang w:val="ru-RU"/>
        </w:rPr>
        <w:t xml:space="preserve">  - ошибка </w:t>
      </w:r>
      <w:proofErr w:type="spellStart"/>
      <w:r w:rsidR="00214F23" w:rsidRPr="00E12E42">
        <w:rPr>
          <w:sz w:val="24"/>
          <w:szCs w:val="24"/>
          <w:lang w:val="ru-RU"/>
        </w:rPr>
        <w:t>репрезентативности</w:t>
      </w:r>
      <w:proofErr w:type="spellEnd"/>
      <w:r w:rsidR="00214F23" w:rsidRPr="00E12E42">
        <w:rPr>
          <w:sz w:val="24"/>
          <w:szCs w:val="24"/>
          <w:lang w:val="ru-RU"/>
        </w:rPr>
        <w:t>,</w:t>
      </w:r>
      <w:r w:rsidR="00214F23">
        <w:rPr>
          <w:sz w:val="24"/>
          <w:szCs w:val="24"/>
          <w:lang w:val="ru-RU"/>
        </w:rPr>
        <w:t xml:space="preserve"> </w:t>
      </w:r>
      <w:proofErr w:type="spellStart"/>
      <w:r w:rsidR="00214F23">
        <w:rPr>
          <w:sz w:val="24"/>
          <w:szCs w:val="24"/>
          <w:lang w:val="ru-RU"/>
        </w:rPr>
        <w:t>инд</w:t>
      </w:r>
      <w:proofErr w:type="spellEnd"/>
      <w:r w:rsidR="00214F23">
        <w:rPr>
          <w:sz w:val="24"/>
          <w:szCs w:val="24"/>
          <w:lang w:val="ru-RU"/>
        </w:rPr>
        <w:t xml:space="preserve"> –индекс, </w:t>
      </w:r>
      <w:r w:rsidRPr="00347994">
        <w:rPr>
          <w:bCs/>
          <w:sz w:val="24"/>
          <w:szCs w:val="24"/>
          <w:lang w:val="ru-RU"/>
        </w:rPr>
        <w:t xml:space="preserve">ПК – патологический климактерий, ГЭ – </w:t>
      </w:r>
      <w:proofErr w:type="spellStart"/>
      <w:r w:rsidRPr="00347994">
        <w:rPr>
          <w:bCs/>
          <w:sz w:val="24"/>
          <w:szCs w:val="24"/>
          <w:lang w:val="ru-RU"/>
        </w:rPr>
        <w:t>гиперплазия</w:t>
      </w:r>
      <w:proofErr w:type="spellEnd"/>
      <w:r w:rsidRPr="00347994">
        <w:rPr>
          <w:bCs/>
          <w:sz w:val="24"/>
          <w:szCs w:val="24"/>
          <w:lang w:val="ru-RU"/>
        </w:rPr>
        <w:t xml:space="preserve"> эндометрия,</w:t>
      </w:r>
      <w:r w:rsidR="00214F23">
        <w:rPr>
          <w:bCs/>
          <w:sz w:val="24"/>
          <w:szCs w:val="24"/>
          <w:lang w:val="ru-RU"/>
        </w:rPr>
        <w:t xml:space="preserve"> </w:t>
      </w:r>
      <w:r w:rsidRPr="00871EDE">
        <w:rPr>
          <w:sz w:val="24"/>
          <w:szCs w:val="24"/>
          <w:lang w:val="ru-RU"/>
        </w:rPr>
        <w:t>достоверность различий между 1</w:t>
      </w:r>
      <w:r>
        <w:rPr>
          <w:sz w:val="24"/>
          <w:szCs w:val="24"/>
          <w:lang w:val="ru-RU"/>
        </w:rPr>
        <w:t xml:space="preserve"> </w:t>
      </w:r>
      <w:r w:rsidRPr="00871EDE">
        <w:rPr>
          <w:sz w:val="24"/>
          <w:szCs w:val="24"/>
          <w:lang w:val="ru-RU"/>
        </w:rPr>
        <w:t>и 2 группами</w:t>
      </w:r>
      <w:r w:rsidR="00214F23">
        <w:rPr>
          <w:sz w:val="24"/>
          <w:szCs w:val="24"/>
          <w:lang w:val="ru-RU"/>
        </w:rPr>
        <w:t>, 2 и 3 группами,</w:t>
      </w:r>
      <w:r w:rsidRPr="00871ED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* - </w:t>
      </w:r>
      <w:r w:rsidRPr="00871EDE">
        <w:rPr>
          <w:sz w:val="24"/>
          <w:szCs w:val="24"/>
          <w:lang w:val="ru-RU"/>
        </w:rPr>
        <w:t>р</w:t>
      </w:r>
      <w:r w:rsidR="00214F23">
        <w:rPr>
          <w:rFonts w:cs="Times New Roman"/>
          <w:sz w:val="24"/>
          <w:szCs w:val="24"/>
          <w:lang w:val="ru-RU"/>
        </w:rPr>
        <w:t>&lt;</w:t>
      </w:r>
      <w:r w:rsidRPr="00871EDE">
        <w:rPr>
          <w:sz w:val="24"/>
          <w:szCs w:val="24"/>
          <w:lang w:val="ru-RU"/>
        </w:rPr>
        <w:t xml:space="preserve">0,05, </w:t>
      </w:r>
      <w:r w:rsidR="00824B40">
        <w:rPr>
          <w:sz w:val="24"/>
          <w:szCs w:val="24"/>
          <w:lang w:val="ru-RU"/>
        </w:rPr>
        <w:t>*</w:t>
      </w:r>
      <w:r w:rsidR="00214F23">
        <w:rPr>
          <w:sz w:val="24"/>
          <w:szCs w:val="24"/>
          <w:lang w:val="ru-RU"/>
        </w:rPr>
        <w:t xml:space="preserve">* </w:t>
      </w:r>
      <w:r>
        <w:rPr>
          <w:sz w:val="24"/>
          <w:szCs w:val="24"/>
          <w:lang w:val="ru-RU"/>
        </w:rPr>
        <w:t>- р</w:t>
      </w:r>
      <w:r>
        <w:rPr>
          <w:rFonts w:cs="Times New Roman"/>
          <w:sz w:val="24"/>
          <w:szCs w:val="24"/>
          <w:lang w:val="ru-RU"/>
        </w:rPr>
        <w:t>&lt;</w:t>
      </w:r>
      <w:r>
        <w:rPr>
          <w:sz w:val="24"/>
          <w:szCs w:val="24"/>
          <w:lang w:val="ru-RU"/>
        </w:rPr>
        <w:t>0,001</w:t>
      </w:r>
      <w:r w:rsidRPr="00871EDE">
        <w:rPr>
          <w:sz w:val="24"/>
          <w:szCs w:val="24"/>
          <w:lang w:val="ru-RU"/>
        </w:rPr>
        <w:t>.</w:t>
      </w:r>
    </w:p>
    <w:p w14:paraId="11A94BD5" w14:textId="77777777" w:rsidR="00214F23" w:rsidRDefault="00214F23" w:rsidP="00214F23">
      <w:pPr>
        <w:pStyle w:val="a5"/>
        <w:spacing w:before="30" w:after="0" w:line="360" w:lineRule="auto"/>
        <w:ind w:right="23" w:firstLine="0"/>
        <w:jc w:val="both"/>
        <w:rPr>
          <w:rFonts w:cs="Times New Roman"/>
          <w:sz w:val="28"/>
          <w:szCs w:val="28"/>
        </w:rPr>
        <w:sectPr w:rsidR="00214F23" w:rsidSect="00214F23">
          <w:type w:val="nextColumn"/>
          <w:pgSz w:w="16837" w:h="11905" w:orient="landscape"/>
          <w:pgMar w:top="284" w:right="1134" w:bottom="284" w:left="1134" w:header="0" w:footer="6" w:gutter="0"/>
          <w:cols w:space="720"/>
          <w:noEndnote/>
          <w:docGrid w:linePitch="381"/>
        </w:sectPr>
      </w:pPr>
    </w:p>
    <w:p w14:paraId="4625B158" w14:textId="4728758E" w:rsidR="00277AD2" w:rsidRPr="00BE7AD3" w:rsidRDefault="00277AD2" w:rsidP="00277AD2">
      <w:pPr>
        <w:pStyle w:val="a5"/>
        <w:spacing w:before="30" w:after="0" w:line="360" w:lineRule="auto"/>
        <w:ind w:right="23" w:firstLine="708"/>
        <w:jc w:val="both"/>
        <w:rPr>
          <w:rFonts w:cs="Times New Roman"/>
          <w:snapToGrid w:val="0"/>
          <w:sz w:val="28"/>
          <w:szCs w:val="28"/>
        </w:rPr>
      </w:pPr>
      <w:r w:rsidRPr="00BE7AD3">
        <w:rPr>
          <w:rFonts w:cs="Times New Roman"/>
          <w:sz w:val="28"/>
          <w:szCs w:val="28"/>
        </w:rPr>
        <w:lastRenderedPageBreak/>
        <w:t xml:space="preserve">Содержание ранних </w:t>
      </w:r>
      <w:proofErr w:type="spellStart"/>
      <w:r w:rsidRPr="00BE7AD3">
        <w:rPr>
          <w:rFonts w:cs="Times New Roman"/>
          <w:sz w:val="28"/>
          <w:szCs w:val="28"/>
        </w:rPr>
        <w:t>посттимических</w:t>
      </w:r>
      <w:proofErr w:type="spellEnd"/>
      <w:r w:rsidRPr="00BE7AD3">
        <w:rPr>
          <w:rFonts w:cs="Times New Roman"/>
          <w:sz w:val="28"/>
          <w:szCs w:val="28"/>
        </w:rPr>
        <w:t xml:space="preserve"> предшественников Т-лимфоцитов на фоне лечения имело тенденцию к уменьшению</w:t>
      </w:r>
      <w:r w:rsidR="00375D52">
        <w:rPr>
          <w:rFonts w:cs="Times New Roman"/>
          <w:sz w:val="28"/>
          <w:szCs w:val="28"/>
        </w:rPr>
        <w:t>,</w:t>
      </w:r>
      <w:r w:rsidRPr="00BE7AD3">
        <w:rPr>
          <w:rFonts w:cs="Times New Roman"/>
          <w:sz w:val="28"/>
          <w:szCs w:val="28"/>
        </w:rPr>
        <w:t xml:space="preserve"> как в относительных значениях с </w:t>
      </w:r>
      <w:r w:rsidR="002A7401" w:rsidRPr="00BE7AD3">
        <w:rPr>
          <w:rFonts w:cs="Times New Roman"/>
          <w:snapToGrid w:val="0"/>
          <w:sz w:val="28"/>
          <w:szCs w:val="28"/>
        </w:rPr>
        <w:t>3,47±</w:t>
      </w:r>
      <w:r w:rsidRPr="00BE7AD3">
        <w:rPr>
          <w:rFonts w:cs="Times New Roman"/>
          <w:snapToGrid w:val="0"/>
          <w:sz w:val="28"/>
          <w:szCs w:val="28"/>
        </w:rPr>
        <w:t>0,22 до 3,1±0,14%, р</w:t>
      </w:r>
      <w:r w:rsidR="004028F2" w:rsidRPr="00BE7AD3">
        <w:rPr>
          <w:rFonts w:cs="Times New Roman"/>
          <w:snapToGrid w:val="0"/>
          <w:sz w:val="28"/>
          <w:szCs w:val="28"/>
        </w:rPr>
        <w:t>&lt;0,001</w:t>
      </w:r>
      <w:r w:rsidRPr="00BE7AD3">
        <w:rPr>
          <w:rFonts w:cs="Times New Roman"/>
          <w:snapToGrid w:val="0"/>
          <w:sz w:val="28"/>
          <w:szCs w:val="28"/>
        </w:rPr>
        <w:t>, так и в абсолютных с 0,05±0,005 до 0,047±0,003, р</w:t>
      </w:r>
      <w:r w:rsidR="004028F2" w:rsidRPr="00BE7AD3">
        <w:rPr>
          <w:rFonts w:cs="Times New Roman"/>
          <w:snapToGrid w:val="0"/>
          <w:sz w:val="28"/>
          <w:szCs w:val="28"/>
        </w:rPr>
        <w:t>&lt;0,001</w:t>
      </w:r>
      <w:r w:rsidRPr="00BE7AD3">
        <w:rPr>
          <w:rFonts w:cs="Times New Roman"/>
          <w:snapToGrid w:val="0"/>
          <w:sz w:val="28"/>
          <w:szCs w:val="28"/>
        </w:rPr>
        <w:t xml:space="preserve">. Стимулирующее влияние на уровень тотальных лимфоцитов отразилось на их процентном и абсолютном увеличении под влиянием дозированного введения </w:t>
      </w:r>
      <w:proofErr w:type="spellStart"/>
      <w:r w:rsidRPr="00BE7AD3">
        <w:rPr>
          <w:rFonts w:cs="Times New Roman"/>
          <w:snapToGrid w:val="0"/>
          <w:sz w:val="28"/>
          <w:szCs w:val="28"/>
        </w:rPr>
        <w:t>левоноргестрела</w:t>
      </w:r>
      <w:proofErr w:type="spellEnd"/>
      <w:r w:rsidRPr="00BE7AD3">
        <w:rPr>
          <w:rFonts w:cs="Times New Roman"/>
          <w:snapToGrid w:val="0"/>
          <w:sz w:val="28"/>
          <w:szCs w:val="28"/>
        </w:rPr>
        <w:t xml:space="preserve"> (с 32,1±1,2 до 39,8±1,9%, р&lt;0,001, в абсолютных значениях с 0,76±0,24 до 1,80±0,37, р&lt;0,0</w:t>
      </w:r>
      <w:r w:rsidR="004028F2" w:rsidRPr="00BE7AD3">
        <w:rPr>
          <w:rFonts w:cs="Times New Roman"/>
          <w:snapToGrid w:val="0"/>
          <w:sz w:val="28"/>
          <w:szCs w:val="28"/>
        </w:rPr>
        <w:t>0</w:t>
      </w:r>
      <w:r w:rsidRPr="00BE7AD3">
        <w:rPr>
          <w:rFonts w:cs="Times New Roman"/>
          <w:snapToGrid w:val="0"/>
          <w:sz w:val="28"/>
          <w:szCs w:val="28"/>
        </w:rPr>
        <w:t>1).</w:t>
      </w:r>
    </w:p>
    <w:p w14:paraId="6A144C90" w14:textId="7AA1721F" w:rsidR="00623CFD" w:rsidRPr="00BE7AD3" w:rsidRDefault="00623CFD" w:rsidP="00277AD2">
      <w:pPr>
        <w:spacing w:before="30" w:after="0" w:line="360" w:lineRule="auto"/>
        <w:ind w:right="57" w:firstLine="708"/>
        <w:jc w:val="both"/>
        <w:rPr>
          <w:rFonts w:cs="Times New Roman"/>
          <w:snapToGrid w:val="0"/>
          <w:szCs w:val="28"/>
          <w:lang w:val="ru-RU"/>
        </w:rPr>
      </w:pPr>
      <w:r w:rsidRPr="00BE7AD3">
        <w:rPr>
          <w:rFonts w:cs="Times New Roman"/>
          <w:szCs w:val="28"/>
          <w:lang w:val="ru-RU"/>
        </w:rPr>
        <w:t xml:space="preserve">Важно отметить, что под влиянием локального воздействия </w:t>
      </w:r>
      <w:proofErr w:type="spellStart"/>
      <w:r w:rsidRPr="00BE7AD3">
        <w:rPr>
          <w:rFonts w:cs="Times New Roman"/>
          <w:szCs w:val="28"/>
          <w:lang w:val="ru-RU"/>
        </w:rPr>
        <w:t>микродозированного</w:t>
      </w:r>
      <w:proofErr w:type="spellEnd"/>
      <w:r w:rsidRPr="00BE7AD3">
        <w:rPr>
          <w:rFonts w:cs="Times New Roman"/>
          <w:szCs w:val="28"/>
          <w:lang w:val="ru-RU"/>
        </w:rPr>
        <w:t xml:space="preserve"> поступления гормонов увеличилось не только содержание </w:t>
      </w:r>
      <w:proofErr w:type="spellStart"/>
      <w:r w:rsidRPr="00BE7AD3">
        <w:rPr>
          <w:rFonts w:cs="Times New Roman"/>
          <w:szCs w:val="28"/>
          <w:lang w:val="ru-RU"/>
        </w:rPr>
        <w:t>Т</w:t>
      </w:r>
      <w:r w:rsidR="00DA339D" w:rsidRPr="00BE7AD3">
        <w:rPr>
          <w:rFonts w:cs="Times New Roman"/>
          <w:szCs w:val="28"/>
          <w:lang w:val="ru-RU"/>
        </w:rPr>
        <w:t>-</w:t>
      </w:r>
      <w:r w:rsidRPr="00BE7AD3">
        <w:rPr>
          <w:rFonts w:cs="Times New Roman"/>
          <w:szCs w:val="28"/>
          <w:lang w:val="ru-RU"/>
        </w:rPr>
        <w:t>хелперов</w:t>
      </w:r>
      <w:proofErr w:type="spellEnd"/>
      <w:r w:rsidRPr="00BE7AD3">
        <w:rPr>
          <w:rFonts w:cs="Times New Roman"/>
          <w:szCs w:val="28"/>
          <w:lang w:val="ru-RU"/>
        </w:rPr>
        <w:t xml:space="preserve"> (с </w:t>
      </w:r>
      <w:r w:rsidRPr="00BE7AD3">
        <w:rPr>
          <w:rFonts w:cs="Times New Roman"/>
          <w:snapToGrid w:val="0"/>
          <w:szCs w:val="28"/>
          <w:lang w:val="ru-RU"/>
        </w:rPr>
        <w:t>32,49±1,6</w:t>
      </w:r>
      <w:r w:rsidR="00277AD2" w:rsidRPr="00BE7AD3">
        <w:rPr>
          <w:rFonts w:cs="Times New Roman"/>
          <w:snapToGrid w:val="0"/>
          <w:szCs w:val="28"/>
          <w:lang w:val="ru-RU"/>
        </w:rPr>
        <w:t>%</w:t>
      </w:r>
      <w:r w:rsidRPr="00BE7AD3">
        <w:rPr>
          <w:rFonts w:cs="Times New Roman"/>
          <w:snapToGrid w:val="0"/>
          <w:szCs w:val="28"/>
          <w:lang w:val="ru-RU"/>
        </w:rPr>
        <w:t xml:space="preserve"> до</w:t>
      </w:r>
      <w:r w:rsidRPr="00BE7AD3">
        <w:rPr>
          <w:rFonts w:cs="Times New Roman"/>
          <w:szCs w:val="28"/>
          <w:lang w:val="ru-RU"/>
        </w:rPr>
        <w:t xml:space="preserve"> </w:t>
      </w:r>
      <w:r w:rsidR="004956AE" w:rsidRPr="00BE7AD3">
        <w:rPr>
          <w:rFonts w:cs="Times New Roman"/>
          <w:snapToGrid w:val="0"/>
          <w:szCs w:val="28"/>
          <w:lang w:val="ru-RU"/>
        </w:rPr>
        <w:t xml:space="preserve">44,2±1,0%), </w:t>
      </w:r>
      <w:r w:rsidR="00277AD2" w:rsidRPr="00BE7AD3">
        <w:rPr>
          <w:rFonts w:cs="Times New Roman"/>
          <w:snapToGrid w:val="0"/>
          <w:szCs w:val="28"/>
          <w:lang w:val="ru-RU"/>
        </w:rPr>
        <w:t xml:space="preserve">р&lt;0,001, </w:t>
      </w:r>
      <w:r w:rsidR="004956AE" w:rsidRPr="00BE7AD3">
        <w:rPr>
          <w:rFonts w:cs="Times New Roman"/>
          <w:snapToGrid w:val="0"/>
          <w:szCs w:val="28"/>
          <w:lang w:val="ru-RU"/>
        </w:rPr>
        <w:t xml:space="preserve">но </w:t>
      </w:r>
      <w:r w:rsidRPr="00BE7AD3">
        <w:rPr>
          <w:rFonts w:cs="Times New Roman"/>
          <w:snapToGrid w:val="0"/>
          <w:szCs w:val="28"/>
          <w:lang w:val="ru-RU"/>
        </w:rPr>
        <w:t>и содержание</w:t>
      </w:r>
      <w:r w:rsidRPr="00BE7AD3">
        <w:rPr>
          <w:rFonts w:cs="Times New Roman"/>
          <w:szCs w:val="28"/>
          <w:lang w:val="ru-RU"/>
        </w:rPr>
        <w:t xml:space="preserve"> </w:t>
      </w:r>
      <w:proofErr w:type="spellStart"/>
      <w:r w:rsidRPr="00BE7AD3">
        <w:rPr>
          <w:rFonts w:cs="Times New Roman"/>
          <w:szCs w:val="28"/>
          <w:lang w:val="ru-RU"/>
        </w:rPr>
        <w:t>Т-супрессоров</w:t>
      </w:r>
      <w:proofErr w:type="spellEnd"/>
      <w:r w:rsidRPr="00BE7AD3">
        <w:rPr>
          <w:rFonts w:cs="Times New Roman"/>
          <w:szCs w:val="28"/>
          <w:lang w:val="ru-RU"/>
        </w:rPr>
        <w:t xml:space="preserve"> (с </w:t>
      </w:r>
      <w:r w:rsidRPr="00BE7AD3">
        <w:rPr>
          <w:rFonts w:cs="Times New Roman"/>
          <w:snapToGrid w:val="0"/>
          <w:szCs w:val="28"/>
          <w:lang w:val="ru-RU"/>
        </w:rPr>
        <w:t>10,2±1,36</w:t>
      </w:r>
      <w:r w:rsidR="00277AD2" w:rsidRPr="00BE7AD3">
        <w:rPr>
          <w:rFonts w:cs="Times New Roman"/>
          <w:snapToGrid w:val="0"/>
          <w:szCs w:val="28"/>
          <w:lang w:val="ru-RU"/>
        </w:rPr>
        <w:t>%</w:t>
      </w:r>
      <w:r w:rsidRPr="00BE7AD3">
        <w:rPr>
          <w:rFonts w:cs="Times New Roman"/>
          <w:snapToGrid w:val="0"/>
          <w:szCs w:val="28"/>
          <w:lang w:val="ru-RU"/>
        </w:rPr>
        <w:t xml:space="preserve"> до 24,2±0,7%)</w:t>
      </w:r>
      <w:r w:rsidR="00277AD2" w:rsidRPr="00BE7AD3">
        <w:rPr>
          <w:rFonts w:cs="Times New Roman"/>
          <w:snapToGrid w:val="0"/>
          <w:szCs w:val="28"/>
          <w:lang w:val="ru-RU"/>
        </w:rPr>
        <w:t>, р&lt;0,001</w:t>
      </w:r>
      <w:r w:rsidRPr="00BE7AD3">
        <w:rPr>
          <w:rFonts w:cs="Times New Roman"/>
          <w:snapToGrid w:val="0"/>
          <w:szCs w:val="28"/>
          <w:lang w:val="ru-RU"/>
        </w:rPr>
        <w:t xml:space="preserve">. </w:t>
      </w:r>
      <w:r w:rsidRPr="00BE7AD3">
        <w:rPr>
          <w:rFonts w:cs="Times New Roman"/>
          <w:szCs w:val="28"/>
          <w:lang w:val="ru-RU"/>
        </w:rPr>
        <w:t xml:space="preserve">Столь выраженный </w:t>
      </w:r>
      <w:proofErr w:type="spellStart"/>
      <w:r w:rsidRPr="00BE7AD3">
        <w:rPr>
          <w:rFonts w:cs="Times New Roman"/>
          <w:szCs w:val="28"/>
          <w:lang w:val="ru-RU"/>
        </w:rPr>
        <w:t>иммунос</w:t>
      </w:r>
      <w:r w:rsidR="004956AE" w:rsidRPr="00BE7AD3">
        <w:rPr>
          <w:rFonts w:cs="Times New Roman"/>
          <w:szCs w:val="28"/>
          <w:lang w:val="ru-RU"/>
        </w:rPr>
        <w:t>тимулирующий</w:t>
      </w:r>
      <w:proofErr w:type="spellEnd"/>
      <w:r w:rsidR="004956AE" w:rsidRPr="00BE7AD3">
        <w:rPr>
          <w:rFonts w:cs="Times New Roman"/>
          <w:szCs w:val="28"/>
          <w:lang w:val="ru-RU"/>
        </w:rPr>
        <w:t xml:space="preserve"> эффект</w:t>
      </w:r>
      <w:r w:rsidRPr="00BE7AD3">
        <w:rPr>
          <w:rFonts w:cs="Times New Roman"/>
          <w:szCs w:val="28"/>
          <w:lang w:val="ru-RU"/>
        </w:rPr>
        <w:t xml:space="preserve"> отразился и на изменении показателя индекса ТФР/ТФЧ, отражающего </w:t>
      </w:r>
      <w:r w:rsidR="00DA339D" w:rsidRPr="00BE7AD3">
        <w:rPr>
          <w:rFonts w:cs="Times New Roman"/>
          <w:szCs w:val="28"/>
          <w:lang w:val="ru-RU"/>
        </w:rPr>
        <w:t xml:space="preserve">соотношение </w:t>
      </w:r>
      <w:proofErr w:type="spellStart"/>
      <w:r w:rsidR="00DA339D" w:rsidRPr="00BE7AD3">
        <w:rPr>
          <w:rFonts w:cs="Times New Roman"/>
          <w:szCs w:val="28"/>
          <w:lang w:val="ru-RU"/>
        </w:rPr>
        <w:t>регуляторных</w:t>
      </w:r>
      <w:proofErr w:type="spellEnd"/>
      <w:r w:rsidR="004956AE" w:rsidRPr="00BE7AD3">
        <w:rPr>
          <w:rFonts w:cs="Times New Roman"/>
          <w:szCs w:val="28"/>
          <w:lang w:val="ru-RU"/>
        </w:rPr>
        <w:t xml:space="preserve"> </w:t>
      </w:r>
      <w:proofErr w:type="spellStart"/>
      <w:r w:rsidR="004956AE" w:rsidRPr="00BE7AD3">
        <w:rPr>
          <w:rFonts w:cs="Times New Roman"/>
          <w:szCs w:val="28"/>
          <w:lang w:val="ru-RU"/>
        </w:rPr>
        <w:t>субпопуляций</w:t>
      </w:r>
      <w:proofErr w:type="spellEnd"/>
      <w:r w:rsidRPr="00BE7AD3">
        <w:rPr>
          <w:rFonts w:cs="Times New Roman"/>
          <w:szCs w:val="28"/>
          <w:lang w:val="ru-RU"/>
        </w:rPr>
        <w:t xml:space="preserve"> (с </w:t>
      </w:r>
      <w:r w:rsidRPr="00BE7AD3">
        <w:rPr>
          <w:rFonts w:cs="Times New Roman"/>
          <w:snapToGrid w:val="0"/>
          <w:szCs w:val="28"/>
          <w:lang w:val="ru-RU"/>
        </w:rPr>
        <w:t>2,9±0,16 до 1,8±0,3</w:t>
      </w:r>
      <w:r w:rsidR="00DA339D" w:rsidRPr="00BE7AD3">
        <w:rPr>
          <w:rFonts w:cs="Times New Roman"/>
          <w:snapToGrid w:val="0"/>
          <w:szCs w:val="28"/>
          <w:lang w:val="ru-RU"/>
        </w:rPr>
        <w:t xml:space="preserve">), </w:t>
      </w:r>
      <w:r w:rsidR="00277AD2" w:rsidRPr="00BE7AD3">
        <w:rPr>
          <w:rFonts w:cs="Times New Roman"/>
          <w:snapToGrid w:val="0"/>
          <w:szCs w:val="28"/>
          <w:lang w:val="ru-RU"/>
        </w:rPr>
        <w:t xml:space="preserve">р&lt;0,001, </w:t>
      </w:r>
      <w:r w:rsidR="00DA339D" w:rsidRPr="00BE7AD3">
        <w:rPr>
          <w:rFonts w:cs="Times New Roman"/>
          <w:snapToGrid w:val="0"/>
          <w:szCs w:val="28"/>
          <w:lang w:val="ru-RU"/>
        </w:rPr>
        <w:t>приближаясь</w:t>
      </w:r>
      <w:r w:rsidRPr="00BE7AD3">
        <w:rPr>
          <w:rFonts w:cs="Times New Roman"/>
          <w:snapToGrid w:val="0"/>
          <w:szCs w:val="28"/>
          <w:lang w:val="ru-RU"/>
        </w:rPr>
        <w:t xml:space="preserve"> к показателям группы женщин с патологическим </w:t>
      </w:r>
      <w:proofErr w:type="spellStart"/>
      <w:r w:rsidRPr="00BE7AD3">
        <w:rPr>
          <w:rFonts w:cs="Times New Roman"/>
          <w:snapToGrid w:val="0"/>
          <w:szCs w:val="28"/>
          <w:lang w:val="ru-RU"/>
        </w:rPr>
        <w:t>климактерием</w:t>
      </w:r>
      <w:proofErr w:type="spellEnd"/>
      <w:r w:rsidRPr="00BE7AD3">
        <w:rPr>
          <w:rFonts w:cs="Times New Roman"/>
          <w:snapToGrid w:val="0"/>
          <w:szCs w:val="28"/>
          <w:lang w:val="ru-RU"/>
        </w:rPr>
        <w:t xml:space="preserve">, не имеющим </w:t>
      </w:r>
      <w:proofErr w:type="spellStart"/>
      <w:r w:rsidRPr="00BE7AD3">
        <w:rPr>
          <w:rFonts w:cs="Times New Roman"/>
          <w:snapToGrid w:val="0"/>
          <w:szCs w:val="28"/>
          <w:lang w:val="ru-RU"/>
        </w:rPr>
        <w:t>гиперпластической</w:t>
      </w:r>
      <w:proofErr w:type="spellEnd"/>
      <w:r w:rsidRPr="00BE7AD3">
        <w:rPr>
          <w:rFonts w:cs="Times New Roman"/>
          <w:snapToGrid w:val="0"/>
          <w:szCs w:val="28"/>
          <w:lang w:val="ru-RU"/>
        </w:rPr>
        <w:t xml:space="preserve"> трансформации эндометрия</w:t>
      </w:r>
      <w:r w:rsidR="00B55B0D" w:rsidRPr="00BE7AD3">
        <w:rPr>
          <w:rFonts w:cs="Times New Roman"/>
          <w:snapToGrid w:val="0"/>
          <w:szCs w:val="28"/>
          <w:lang w:val="ru-RU"/>
        </w:rPr>
        <w:t xml:space="preserve"> </w:t>
      </w:r>
      <w:r w:rsidR="00277AD2" w:rsidRPr="00BE7AD3">
        <w:rPr>
          <w:rFonts w:cs="Times New Roman"/>
          <w:snapToGrid w:val="0"/>
          <w:szCs w:val="28"/>
          <w:lang w:val="ru-RU"/>
        </w:rPr>
        <w:t>(1,98</w:t>
      </w:r>
      <w:r w:rsidR="00277AD2" w:rsidRPr="00BE7AD3">
        <w:rPr>
          <w:rFonts w:ascii="Calibri" w:hAnsi="Calibri" w:cs="Times New Roman"/>
          <w:snapToGrid w:val="0"/>
          <w:szCs w:val="28"/>
          <w:lang w:val="ru-RU"/>
        </w:rPr>
        <w:t>±</w:t>
      </w:r>
      <w:r w:rsidR="00277AD2" w:rsidRPr="00BE7AD3">
        <w:rPr>
          <w:rFonts w:cs="Times New Roman"/>
          <w:snapToGrid w:val="0"/>
          <w:szCs w:val="28"/>
          <w:lang w:val="ru-RU"/>
        </w:rPr>
        <w:t>0,3)</w:t>
      </w:r>
      <w:r w:rsidRPr="00BE7AD3">
        <w:rPr>
          <w:rFonts w:cs="Times New Roman"/>
          <w:snapToGrid w:val="0"/>
          <w:szCs w:val="28"/>
          <w:lang w:val="ru-RU"/>
        </w:rPr>
        <w:t xml:space="preserve">. </w:t>
      </w:r>
    </w:p>
    <w:p w14:paraId="55AA6C60" w14:textId="045EE29E" w:rsidR="00623CFD" w:rsidRPr="009014AB" w:rsidRDefault="00623CFD" w:rsidP="00824B40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BE7AD3">
        <w:rPr>
          <w:rFonts w:cs="Times New Roman"/>
          <w:szCs w:val="28"/>
          <w:lang w:val="ru-RU"/>
        </w:rPr>
        <w:t xml:space="preserve">Изучая содержание </w:t>
      </w:r>
      <w:proofErr w:type="spellStart"/>
      <w:r w:rsidRPr="00BE7AD3">
        <w:rPr>
          <w:rFonts w:cs="Times New Roman"/>
          <w:szCs w:val="28"/>
          <w:lang w:val="ru-RU"/>
        </w:rPr>
        <w:t>малодифференцирова</w:t>
      </w:r>
      <w:r w:rsidR="00277AD2" w:rsidRPr="00BE7AD3">
        <w:rPr>
          <w:rFonts w:cs="Times New Roman"/>
          <w:szCs w:val="28"/>
          <w:lang w:val="ru-RU"/>
        </w:rPr>
        <w:t>нных</w:t>
      </w:r>
      <w:proofErr w:type="spellEnd"/>
      <w:r w:rsidR="00277AD2" w:rsidRPr="00BE7AD3">
        <w:rPr>
          <w:rFonts w:cs="Times New Roman"/>
          <w:szCs w:val="28"/>
          <w:lang w:val="ru-RU"/>
        </w:rPr>
        <w:t xml:space="preserve"> </w:t>
      </w:r>
      <w:r w:rsidR="00277AD2">
        <w:rPr>
          <w:rFonts w:cs="Times New Roman"/>
          <w:szCs w:val="28"/>
          <w:lang w:val="ru-RU"/>
        </w:rPr>
        <w:t>Т-</w:t>
      </w:r>
      <w:r w:rsidRPr="009014AB">
        <w:rPr>
          <w:rFonts w:cs="Times New Roman"/>
          <w:szCs w:val="28"/>
          <w:lang w:val="ru-RU"/>
        </w:rPr>
        <w:t>клеток (</w:t>
      </w:r>
      <w:proofErr w:type="spellStart"/>
      <w:r w:rsidRPr="009014AB">
        <w:rPr>
          <w:rFonts w:cs="Times New Roman"/>
          <w:szCs w:val="28"/>
          <w:lang w:val="ru-RU"/>
        </w:rPr>
        <w:t>тимоцитов</w:t>
      </w:r>
      <w:proofErr w:type="spellEnd"/>
      <w:r w:rsidRPr="009014AB">
        <w:rPr>
          <w:rFonts w:cs="Times New Roman"/>
          <w:szCs w:val="28"/>
          <w:lang w:val="ru-RU"/>
        </w:rPr>
        <w:t xml:space="preserve"> и части </w:t>
      </w:r>
      <w:proofErr w:type="spellStart"/>
      <w:r w:rsidRPr="009014AB">
        <w:rPr>
          <w:rFonts w:cs="Times New Roman"/>
          <w:szCs w:val="28"/>
          <w:lang w:val="ru-RU"/>
        </w:rPr>
        <w:t>периферических</w:t>
      </w:r>
      <w:proofErr w:type="spellEnd"/>
      <w:r w:rsidRPr="009014AB">
        <w:rPr>
          <w:rFonts w:cs="Times New Roman"/>
          <w:szCs w:val="28"/>
          <w:lang w:val="ru-RU"/>
        </w:rPr>
        <w:t xml:space="preserve"> Т-клеток) установлено, что </w:t>
      </w:r>
      <w:r w:rsidRPr="009014AB">
        <w:rPr>
          <w:rFonts w:cs="Times New Roman"/>
          <w:snapToGrid w:val="0"/>
          <w:szCs w:val="28"/>
          <w:lang w:val="ru-RU"/>
        </w:rPr>
        <w:t xml:space="preserve">после лечения имелась положительная тенденция </w:t>
      </w:r>
      <w:r w:rsidR="00DA339D" w:rsidRPr="009014AB">
        <w:rPr>
          <w:rFonts w:cs="Times New Roman"/>
          <w:snapToGrid w:val="0"/>
          <w:szCs w:val="28"/>
          <w:lang w:val="ru-RU"/>
        </w:rPr>
        <w:t>к их</w:t>
      </w:r>
      <w:r w:rsidRPr="009014AB">
        <w:rPr>
          <w:rFonts w:cs="Times New Roman"/>
          <w:snapToGrid w:val="0"/>
          <w:szCs w:val="28"/>
          <w:lang w:val="ru-RU"/>
        </w:rPr>
        <w:t xml:space="preserve"> увеличению с 18,1±1,7% до 21,3±0,8%, </w:t>
      </w:r>
      <w:r w:rsidR="00277AD2">
        <w:rPr>
          <w:rFonts w:cs="Times New Roman"/>
          <w:snapToGrid w:val="0"/>
          <w:szCs w:val="28"/>
          <w:lang w:val="ru-RU"/>
        </w:rPr>
        <w:t>р</w:t>
      </w:r>
      <w:r w:rsidR="004028F2">
        <w:rPr>
          <w:rFonts w:cs="Times New Roman"/>
          <w:snapToGrid w:val="0"/>
          <w:szCs w:val="28"/>
          <w:lang w:val="ru-RU"/>
        </w:rPr>
        <w:t>&lt;0,001</w:t>
      </w:r>
      <w:r w:rsidR="00277AD2">
        <w:rPr>
          <w:rFonts w:cs="Times New Roman"/>
          <w:snapToGrid w:val="0"/>
          <w:szCs w:val="28"/>
          <w:lang w:val="ru-RU"/>
        </w:rPr>
        <w:t xml:space="preserve">, </w:t>
      </w:r>
      <w:r w:rsidRPr="009014AB">
        <w:rPr>
          <w:rFonts w:cs="Times New Roman"/>
          <w:snapToGrid w:val="0"/>
          <w:szCs w:val="28"/>
          <w:lang w:val="ru-RU"/>
        </w:rPr>
        <w:t>абсолютных значений с 0,29±0,12 до 0,67±0,002</w:t>
      </w:r>
      <w:r w:rsidR="00277AD2">
        <w:rPr>
          <w:rFonts w:cs="Times New Roman"/>
          <w:snapToGrid w:val="0"/>
          <w:szCs w:val="28"/>
          <w:lang w:val="ru-RU"/>
        </w:rPr>
        <w:t>, р&lt;0,001</w:t>
      </w:r>
      <w:r w:rsidRPr="009014AB">
        <w:rPr>
          <w:rFonts w:cs="Times New Roman"/>
          <w:snapToGrid w:val="0"/>
          <w:szCs w:val="28"/>
          <w:lang w:val="ru-RU"/>
        </w:rPr>
        <w:t xml:space="preserve">. </w:t>
      </w:r>
      <w:r w:rsidRPr="009014AB">
        <w:rPr>
          <w:rFonts w:cs="Times New Roman"/>
          <w:szCs w:val="28"/>
          <w:lang w:val="ru-RU"/>
        </w:rPr>
        <w:t xml:space="preserve">Количество нулевых лимфоцитов в </w:t>
      </w:r>
      <w:proofErr w:type="spellStart"/>
      <w:r w:rsidRPr="009014AB">
        <w:rPr>
          <w:rFonts w:cs="Times New Roman"/>
          <w:szCs w:val="28"/>
          <w:lang w:val="ru-RU"/>
        </w:rPr>
        <w:t>иммунограмме</w:t>
      </w:r>
      <w:proofErr w:type="spellEnd"/>
      <w:r w:rsidRPr="009014AB">
        <w:rPr>
          <w:rFonts w:cs="Times New Roman"/>
          <w:szCs w:val="28"/>
          <w:lang w:val="ru-RU"/>
        </w:rPr>
        <w:t xml:space="preserve"> у женщин на фоне лечения не претерпело значимых изменений</w:t>
      </w:r>
      <w:r w:rsidR="00277AD2">
        <w:rPr>
          <w:rFonts w:cs="Times New Roman"/>
          <w:szCs w:val="28"/>
          <w:lang w:val="ru-RU"/>
        </w:rPr>
        <w:t xml:space="preserve"> (36,23</w:t>
      </w:r>
      <w:r w:rsidR="00277AD2">
        <w:rPr>
          <w:rFonts w:ascii="Calibri" w:hAnsi="Calibri" w:cs="Times New Roman"/>
          <w:szCs w:val="28"/>
          <w:lang w:val="ru-RU"/>
        </w:rPr>
        <w:t>±</w:t>
      </w:r>
      <w:r w:rsidR="00277AD2">
        <w:rPr>
          <w:rFonts w:cs="Times New Roman"/>
          <w:szCs w:val="28"/>
          <w:lang w:val="ru-RU"/>
        </w:rPr>
        <w:t>0,93% и 35,09</w:t>
      </w:r>
      <w:r w:rsidR="00277AD2">
        <w:rPr>
          <w:rFonts w:ascii="Calibri" w:hAnsi="Calibri" w:cs="Times New Roman"/>
          <w:szCs w:val="28"/>
          <w:lang w:val="ru-RU"/>
        </w:rPr>
        <w:t>±</w:t>
      </w:r>
      <w:r w:rsidR="00277AD2">
        <w:rPr>
          <w:rFonts w:cs="Times New Roman"/>
          <w:szCs w:val="28"/>
          <w:lang w:val="ru-RU"/>
        </w:rPr>
        <w:t>0,9%), р</w:t>
      </w:r>
      <w:r w:rsidR="004028F2">
        <w:rPr>
          <w:rFonts w:cs="Times New Roman"/>
          <w:szCs w:val="28"/>
          <w:lang w:val="ru-RU"/>
        </w:rPr>
        <w:t>&lt;0,001</w:t>
      </w:r>
      <w:r w:rsidR="00277AD2">
        <w:rPr>
          <w:rFonts w:cs="Times New Roman"/>
          <w:szCs w:val="28"/>
          <w:lang w:val="ru-RU"/>
        </w:rPr>
        <w:t>, но в абсолютных числах изменения значимы (0,98</w:t>
      </w:r>
      <w:r w:rsidR="00277AD2">
        <w:rPr>
          <w:rFonts w:ascii="Calibri" w:hAnsi="Calibri" w:cs="Times New Roman"/>
          <w:szCs w:val="28"/>
          <w:lang w:val="ru-RU"/>
        </w:rPr>
        <w:t>±</w:t>
      </w:r>
      <w:r w:rsidR="00277AD2">
        <w:rPr>
          <w:rFonts w:cs="Times New Roman"/>
          <w:szCs w:val="28"/>
          <w:lang w:val="ru-RU"/>
        </w:rPr>
        <w:t>0,04 и 0,90</w:t>
      </w:r>
      <w:r w:rsidR="00277AD2">
        <w:rPr>
          <w:rFonts w:ascii="Calibri" w:hAnsi="Calibri" w:cs="Times New Roman"/>
          <w:szCs w:val="28"/>
          <w:lang w:val="ru-RU"/>
        </w:rPr>
        <w:t>±</w:t>
      </w:r>
      <w:r w:rsidR="00277AD2">
        <w:rPr>
          <w:rFonts w:cs="Times New Roman"/>
          <w:szCs w:val="28"/>
          <w:lang w:val="ru-RU"/>
        </w:rPr>
        <w:t>0,007), р&lt;0,0</w:t>
      </w:r>
      <w:r w:rsidR="004028F2">
        <w:rPr>
          <w:rFonts w:cs="Times New Roman"/>
          <w:szCs w:val="28"/>
          <w:lang w:val="ru-RU"/>
        </w:rPr>
        <w:t>01</w:t>
      </w:r>
      <w:r w:rsidR="00375D52">
        <w:rPr>
          <w:rFonts w:cs="Times New Roman"/>
          <w:szCs w:val="28"/>
          <w:lang w:val="ru-RU"/>
        </w:rPr>
        <w:t xml:space="preserve"> [259]</w:t>
      </w:r>
      <w:r w:rsidR="00277AD2">
        <w:rPr>
          <w:rFonts w:cs="Times New Roman"/>
          <w:szCs w:val="28"/>
          <w:lang w:val="ru-RU"/>
        </w:rPr>
        <w:t>.</w:t>
      </w:r>
      <w:r w:rsidRPr="009014AB">
        <w:rPr>
          <w:rFonts w:cs="Times New Roman"/>
          <w:szCs w:val="28"/>
          <w:lang w:val="ru-RU"/>
        </w:rPr>
        <w:t xml:space="preserve"> </w:t>
      </w:r>
    </w:p>
    <w:p w14:paraId="060C8BAD" w14:textId="6DA91936" w:rsidR="00B70363" w:rsidRDefault="00623CFD" w:rsidP="00824B40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 xml:space="preserve">Таким образом, </w:t>
      </w:r>
      <w:proofErr w:type="spellStart"/>
      <w:r w:rsidRPr="009014AB">
        <w:rPr>
          <w:rFonts w:cs="Times New Roman"/>
          <w:szCs w:val="28"/>
          <w:lang w:val="ru-RU"/>
        </w:rPr>
        <w:t>внутриматочная</w:t>
      </w:r>
      <w:proofErr w:type="spellEnd"/>
      <w:r w:rsidRPr="009014AB">
        <w:rPr>
          <w:rFonts w:cs="Times New Roman"/>
          <w:szCs w:val="28"/>
          <w:lang w:val="ru-RU"/>
        </w:rPr>
        <w:t xml:space="preserve"> </w:t>
      </w:r>
      <w:proofErr w:type="spellStart"/>
      <w:r w:rsidRPr="009014AB">
        <w:rPr>
          <w:rFonts w:cs="Times New Roman"/>
          <w:szCs w:val="28"/>
          <w:lang w:val="ru-RU"/>
        </w:rPr>
        <w:t>левоноргестреловая</w:t>
      </w:r>
      <w:proofErr w:type="spellEnd"/>
      <w:r w:rsidRPr="009014AB">
        <w:rPr>
          <w:rFonts w:cs="Times New Roman"/>
          <w:szCs w:val="28"/>
          <w:lang w:val="ru-RU"/>
        </w:rPr>
        <w:t xml:space="preserve"> система оказывает опосредованное </w:t>
      </w:r>
      <w:proofErr w:type="spellStart"/>
      <w:r w:rsidRPr="009014AB">
        <w:rPr>
          <w:rFonts w:cs="Times New Roman"/>
          <w:szCs w:val="28"/>
          <w:lang w:val="ru-RU"/>
        </w:rPr>
        <w:t>иммунокоррегирующее</w:t>
      </w:r>
      <w:proofErr w:type="spellEnd"/>
      <w:r w:rsidRPr="009014AB">
        <w:rPr>
          <w:rFonts w:cs="Times New Roman"/>
          <w:szCs w:val="28"/>
          <w:lang w:val="ru-RU"/>
        </w:rPr>
        <w:t xml:space="preserve"> влияние на системный  и </w:t>
      </w:r>
      <w:proofErr w:type="spellStart"/>
      <w:r w:rsidRPr="009014AB">
        <w:rPr>
          <w:rFonts w:cs="Times New Roman"/>
          <w:szCs w:val="28"/>
          <w:lang w:val="ru-RU"/>
        </w:rPr>
        <w:t>гуморальный</w:t>
      </w:r>
      <w:proofErr w:type="spellEnd"/>
      <w:r w:rsidRPr="009014AB">
        <w:rPr>
          <w:rFonts w:cs="Times New Roman"/>
          <w:szCs w:val="28"/>
          <w:lang w:val="ru-RU"/>
        </w:rPr>
        <w:t xml:space="preserve"> иммунитет у женщин с </w:t>
      </w:r>
      <w:proofErr w:type="spellStart"/>
      <w:r w:rsidRPr="009014AB">
        <w:rPr>
          <w:rFonts w:cs="Times New Roman"/>
          <w:szCs w:val="28"/>
          <w:lang w:val="ru-RU"/>
        </w:rPr>
        <w:t>гиперплазией</w:t>
      </w:r>
      <w:proofErr w:type="spellEnd"/>
      <w:r w:rsidRPr="009014AB">
        <w:rPr>
          <w:rFonts w:cs="Times New Roman"/>
          <w:szCs w:val="28"/>
          <w:lang w:val="ru-RU"/>
        </w:rPr>
        <w:t xml:space="preserve"> эндометрия на фоне патологического течения климакса через стабилизирующее влияние на  </w:t>
      </w:r>
      <w:proofErr w:type="spellStart"/>
      <w:r w:rsidRPr="009014AB">
        <w:rPr>
          <w:rFonts w:cs="Times New Roman"/>
          <w:szCs w:val="28"/>
          <w:lang w:val="ru-RU"/>
        </w:rPr>
        <w:t>фагоцитарное</w:t>
      </w:r>
      <w:proofErr w:type="spellEnd"/>
      <w:r w:rsidRPr="009014AB">
        <w:rPr>
          <w:rFonts w:cs="Times New Roman"/>
          <w:szCs w:val="28"/>
          <w:lang w:val="ru-RU"/>
        </w:rPr>
        <w:t xml:space="preserve"> звено, путём инверсии </w:t>
      </w:r>
      <w:r w:rsidRPr="009014AB">
        <w:rPr>
          <w:rFonts w:cs="Times New Roman"/>
          <w:szCs w:val="28"/>
          <w:lang w:val="ru-RU"/>
        </w:rPr>
        <w:lastRenderedPageBreak/>
        <w:t xml:space="preserve">депрессивного влияния на </w:t>
      </w:r>
      <w:proofErr w:type="spellStart"/>
      <w:r w:rsidRPr="009014AB">
        <w:rPr>
          <w:rFonts w:cs="Times New Roman"/>
          <w:szCs w:val="28"/>
          <w:lang w:val="ru-RU"/>
        </w:rPr>
        <w:t>нейтрофильный</w:t>
      </w:r>
      <w:proofErr w:type="spellEnd"/>
      <w:r w:rsidRPr="009014AB">
        <w:rPr>
          <w:rFonts w:cs="Times New Roman"/>
          <w:szCs w:val="28"/>
          <w:lang w:val="ru-RU"/>
        </w:rPr>
        <w:t xml:space="preserve"> пул, активации </w:t>
      </w:r>
      <w:proofErr w:type="spellStart"/>
      <w:r w:rsidRPr="009014AB">
        <w:rPr>
          <w:rFonts w:cs="Times New Roman"/>
          <w:szCs w:val="28"/>
          <w:lang w:val="ru-RU"/>
        </w:rPr>
        <w:t>рецепторной</w:t>
      </w:r>
      <w:proofErr w:type="spellEnd"/>
      <w:r w:rsidRPr="009014AB">
        <w:rPr>
          <w:rFonts w:cs="Times New Roman"/>
          <w:szCs w:val="28"/>
          <w:lang w:val="ru-RU"/>
        </w:rPr>
        <w:t xml:space="preserve">  функции и стабилизации </w:t>
      </w:r>
      <w:proofErr w:type="spellStart"/>
      <w:r w:rsidRPr="009014AB">
        <w:rPr>
          <w:rFonts w:cs="Times New Roman"/>
          <w:szCs w:val="28"/>
          <w:lang w:val="ru-RU"/>
        </w:rPr>
        <w:t>поглотительной</w:t>
      </w:r>
      <w:proofErr w:type="spellEnd"/>
      <w:r w:rsidRPr="009014AB">
        <w:rPr>
          <w:rFonts w:cs="Times New Roman"/>
          <w:szCs w:val="28"/>
          <w:lang w:val="ru-RU"/>
        </w:rPr>
        <w:t xml:space="preserve"> и метаболической активности </w:t>
      </w:r>
      <w:proofErr w:type="spellStart"/>
      <w:r w:rsidRPr="009014AB">
        <w:rPr>
          <w:rFonts w:cs="Times New Roman"/>
          <w:szCs w:val="28"/>
          <w:lang w:val="ru-RU"/>
        </w:rPr>
        <w:t>нейтрофильных</w:t>
      </w:r>
      <w:proofErr w:type="spellEnd"/>
      <w:r w:rsidRPr="009014AB">
        <w:rPr>
          <w:rFonts w:cs="Times New Roman"/>
          <w:szCs w:val="28"/>
          <w:lang w:val="ru-RU"/>
        </w:rPr>
        <w:t xml:space="preserve"> фагоцитов; в системе </w:t>
      </w:r>
      <w:proofErr w:type="spellStart"/>
      <w:r w:rsidRPr="009014AB">
        <w:rPr>
          <w:rFonts w:cs="Times New Roman"/>
          <w:szCs w:val="28"/>
          <w:lang w:val="ru-RU"/>
        </w:rPr>
        <w:t>гуморального</w:t>
      </w:r>
      <w:proofErr w:type="spellEnd"/>
      <w:r w:rsidRPr="009014AB">
        <w:rPr>
          <w:rFonts w:cs="Times New Roman"/>
          <w:szCs w:val="28"/>
          <w:lang w:val="ru-RU"/>
        </w:rPr>
        <w:t xml:space="preserve"> звена осуществляется через стабилизирующее влияние на количество В лимфоцитов и у</w:t>
      </w:r>
      <w:r w:rsidR="00BE7AD3">
        <w:rPr>
          <w:rFonts w:cs="Times New Roman"/>
          <w:szCs w:val="28"/>
          <w:lang w:val="ru-RU"/>
        </w:rPr>
        <w:t xml:space="preserve">ровень </w:t>
      </w:r>
      <w:proofErr w:type="spellStart"/>
      <w:r w:rsidR="00BE7AD3">
        <w:rPr>
          <w:rFonts w:cs="Times New Roman"/>
          <w:szCs w:val="28"/>
          <w:lang w:val="ru-RU"/>
        </w:rPr>
        <w:t>иммуноглобулина</w:t>
      </w:r>
      <w:proofErr w:type="spellEnd"/>
      <w:r w:rsidR="00BE7AD3">
        <w:rPr>
          <w:rFonts w:cs="Times New Roman"/>
          <w:szCs w:val="28"/>
          <w:lang w:val="ru-RU"/>
        </w:rPr>
        <w:t xml:space="preserve"> класса М,</w:t>
      </w:r>
      <w:r w:rsidRPr="009014AB">
        <w:rPr>
          <w:rFonts w:cs="Times New Roman"/>
          <w:szCs w:val="28"/>
          <w:lang w:val="ru-RU"/>
        </w:rPr>
        <w:t xml:space="preserve"> клеточное звено иммунитета претерпевае</w:t>
      </w:r>
      <w:r w:rsidR="00B44B8A" w:rsidRPr="009014AB">
        <w:rPr>
          <w:rFonts w:cs="Times New Roman"/>
          <w:szCs w:val="28"/>
          <w:lang w:val="ru-RU"/>
        </w:rPr>
        <w:t xml:space="preserve">т </w:t>
      </w:r>
      <w:proofErr w:type="spellStart"/>
      <w:r w:rsidR="00B44B8A" w:rsidRPr="009014AB">
        <w:rPr>
          <w:rFonts w:cs="Times New Roman"/>
          <w:szCs w:val="28"/>
          <w:lang w:val="ru-RU"/>
        </w:rPr>
        <w:t>разнонаправленные</w:t>
      </w:r>
      <w:proofErr w:type="spellEnd"/>
      <w:r w:rsidR="00B44B8A" w:rsidRPr="009014AB">
        <w:rPr>
          <w:rFonts w:cs="Times New Roman"/>
          <w:szCs w:val="28"/>
          <w:lang w:val="ru-RU"/>
        </w:rPr>
        <w:t xml:space="preserve"> изменения</w:t>
      </w:r>
      <w:r w:rsidR="00375D52">
        <w:rPr>
          <w:rFonts w:cs="Times New Roman"/>
          <w:szCs w:val="28"/>
          <w:lang w:val="ru-RU"/>
        </w:rPr>
        <w:t xml:space="preserve"> [259]</w:t>
      </w:r>
      <w:r w:rsidR="00B44B8A" w:rsidRPr="009014AB">
        <w:rPr>
          <w:rFonts w:cs="Times New Roman"/>
          <w:szCs w:val="28"/>
          <w:lang w:val="ru-RU"/>
        </w:rPr>
        <w:t xml:space="preserve">. </w:t>
      </w:r>
    </w:p>
    <w:p w14:paraId="0682C6D2" w14:textId="77777777" w:rsidR="00824B40" w:rsidRPr="004956AE" w:rsidRDefault="00824B40" w:rsidP="00824B40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</w:p>
    <w:p w14:paraId="2A57156F" w14:textId="7FEBCEF0" w:rsidR="00623CFD" w:rsidRPr="00BE7AD3" w:rsidRDefault="00BE7AD3" w:rsidP="00824B40">
      <w:pPr>
        <w:shd w:val="clear" w:color="auto" w:fill="FFFFFF"/>
        <w:spacing w:before="30" w:after="120" w:line="360" w:lineRule="auto"/>
        <w:ind w:firstLine="708"/>
        <w:jc w:val="both"/>
        <w:rPr>
          <w:rFonts w:cs="Times New Roman"/>
          <w:b/>
          <w:sz w:val="32"/>
          <w:szCs w:val="32"/>
          <w:lang w:val="ru-RU" w:eastAsia="ru-RU"/>
        </w:rPr>
      </w:pPr>
      <w:r w:rsidRPr="00BE7AD3">
        <w:rPr>
          <w:rFonts w:cs="Times New Roman"/>
          <w:b/>
          <w:sz w:val="32"/>
          <w:szCs w:val="32"/>
          <w:lang w:val="ru-RU" w:eastAsia="ru-RU"/>
        </w:rPr>
        <w:t>6</w:t>
      </w:r>
      <w:r>
        <w:rPr>
          <w:rFonts w:cs="Times New Roman"/>
          <w:b/>
          <w:sz w:val="32"/>
          <w:szCs w:val="32"/>
          <w:lang w:val="ru-RU" w:eastAsia="ru-RU"/>
        </w:rPr>
        <w:t>.2</w:t>
      </w:r>
      <w:r w:rsidR="00623CFD" w:rsidRPr="00BE7AD3">
        <w:rPr>
          <w:rFonts w:cs="Times New Roman"/>
          <w:b/>
          <w:sz w:val="32"/>
          <w:szCs w:val="32"/>
          <w:lang w:val="ru-RU" w:eastAsia="ru-RU"/>
        </w:rPr>
        <w:t xml:space="preserve"> Влияние дифференцированной терапии на клиническое течение климактерического синдрома</w:t>
      </w:r>
    </w:p>
    <w:p w14:paraId="15EA68D6" w14:textId="77777777" w:rsidR="00824B40" w:rsidRPr="00824B40" w:rsidRDefault="00824B40" w:rsidP="00207794">
      <w:pPr>
        <w:shd w:val="clear" w:color="auto" w:fill="FFFFFF"/>
        <w:spacing w:after="0" w:line="240" w:lineRule="auto"/>
        <w:ind w:firstLine="708"/>
        <w:jc w:val="both"/>
        <w:rPr>
          <w:rFonts w:cs="Times New Roman"/>
          <w:b/>
          <w:szCs w:val="28"/>
          <w:lang w:val="ru-RU" w:eastAsia="ru-RU"/>
        </w:rPr>
      </w:pPr>
    </w:p>
    <w:p w14:paraId="07FAD27A" w14:textId="10F9C39D" w:rsidR="00B70363" w:rsidRPr="00095C38" w:rsidRDefault="00623CFD" w:rsidP="00A67437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szCs w:val="28"/>
          <w:lang w:val="ru-RU"/>
        </w:rPr>
        <w:t>Для объективной оценки эффект</w:t>
      </w:r>
      <w:r w:rsidR="004956AE">
        <w:rPr>
          <w:rFonts w:eastAsia="TimesNewRomanPSMT" w:cs="Times New Roman"/>
          <w:szCs w:val="28"/>
          <w:lang w:val="ru-RU"/>
        </w:rPr>
        <w:t xml:space="preserve">ивности проведенной терапии </w:t>
      </w:r>
      <w:r w:rsidR="00AC32D8" w:rsidRPr="00AC32D8">
        <w:rPr>
          <w:rFonts w:cs="Times New Roman"/>
          <w:szCs w:val="28"/>
          <w:lang w:val="ru-RU" w:eastAsia="ru-RU"/>
        </w:rPr>
        <w:t>климактерического синдрома</w:t>
      </w:r>
      <w:r w:rsidR="004956AE">
        <w:rPr>
          <w:rFonts w:eastAsia="TimesNewRomanPSMT" w:cs="Times New Roman"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  <w:lang w:val="ru-RU"/>
        </w:rPr>
        <w:t xml:space="preserve">использовалось определение в динамике </w:t>
      </w:r>
      <w:r w:rsidRPr="00095C38">
        <w:rPr>
          <w:rFonts w:eastAsia="TimesNewRomanPSMT" w:cs="Times New Roman"/>
          <w:szCs w:val="28"/>
          <w:lang w:val="ru-RU"/>
        </w:rPr>
        <w:t xml:space="preserve">модифицированного </w:t>
      </w:r>
      <w:proofErr w:type="spellStart"/>
      <w:r w:rsidRPr="00095C38">
        <w:rPr>
          <w:rFonts w:eastAsia="TimesNewRomanPSMT" w:cs="Times New Roman"/>
          <w:szCs w:val="28"/>
          <w:lang w:val="ru-RU"/>
        </w:rPr>
        <w:t>менопаузального</w:t>
      </w:r>
      <w:proofErr w:type="spellEnd"/>
      <w:r w:rsidRPr="00095C38">
        <w:rPr>
          <w:rFonts w:eastAsia="TimesNewRomanPSMT" w:cs="Times New Roman"/>
          <w:szCs w:val="28"/>
          <w:lang w:val="ru-RU"/>
        </w:rPr>
        <w:t xml:space="preserve"> индекса </w:t>
      </w:r>
      <w:r w:rsidR="002A7401" w:rsidRPr="00095C38">
        <w:rPr>
          <w:rFonts w:eastAsia="TimesNewRomanPSMT" w:cs="Times New Roman"/>
          <w:szCs w:val="28"/>
          <w:lang w:val="ru-RU"/>
        </w:rPr>
        <w:t>[</w:t>
      </w:r>
      <w:r w:rsidR="00A55776">
        <w:rPr>
          <w:rFonts w:eastAsia="TimesNewRomanPSMT" w:cs="Times New Roman"/>
          <w:szCs w:val="28"/>
          <w:lang w:val="ru-RU"/>
        </w:rPr>
        <w:t>223</w:t>
      </w:r>
      <w:r w:rsidR="002A7401" w:rsidRPr="00095C38">
        <w:rPr>
          <w:rFonts w:eastAsia="TimesNewRomanPSMT" w:cs="Times New Roman"/>
          <w:szCs w:val="28"/>
          <w:lang w:val="ru-RU"/>
        </w:rPr>
        <w:t>]</w:t>
      </w:r>
      <w:r w:rsidRPr="00095C38">
        <w:rPr>
          <w:rFonts w:eastAsia="TimesNewRomanPSMT" w:cs="Times New Roman"/>
          <w:szCs w:val="28"/>
          <w:lang w:val="ru-RU"/>
        </w:rPr>
        <w:t xml:space="preserve">. Проводилась оценка </w:t>
      </w:r>
      <w:proofErr w:type="spellStart"/>
      <w:r w:rsidRPr="00095C38">
        <w:rPr>
          <w:rFonts w:eastAsia="TimesNewRomanPSMT" w:cs="Times New Roman"/>
          <w:szCs w:val="28"/>
          <w:lang w:val="ru-RU"/>
        </w:rPr>
        <w:t>антропометрических</w:t>
      </w:r>
      <w:proofErr w:type="spellEnd"/>
      <w:r w:rsidRPr="00095C38">
        <w:rPr>
          <w:rFonts w:eastAsia="TimesNewRomanPSMT" w:cs="Times New Roman"/>
          <w:szCs w:val="28"/>
          <w:lang w:val="ru-RU"/>
        </w:rPr>
        <w:t xml:space="preserve"> данных: измерение окружности талии и бёдер, индекса массы тела, который рассчитывался по формуле: ИМТ = масса тела (в кг) : </w:t>
      </w:r>
      <w:proofErr w:type="spellStart"/>
      <w:r w:rsidRPr="00095C38">
        <w:rPr>
          <w:rFonts w:eastAsia="TimesNewRomanPSMT" w:cs="Times New Roman"/>
          <w:szCs w:val="28"/>
          <w:lang w:val="ru-RU"/>
        </w:rPr>
        <w:t>рост</w:t>
      </w:r>
      <w:r w:rsidRPr="00095C38">
        <w:rPr>
          <w:rFonts w:eastAsia="TimesNewRomanPSMT" w:cs="Times New Roman"/>
          <w:szCs w:val="28"/>
          <w:vertAlign w:val="superscript"/>
          <w:lang w:val="ru-RU"/>
        </w:rPr>
        <w:t>2</w:t>
      </w:r>
      <w:proofErr w:type="spellEnd"/>
      <w:r w:rsidRPr="00095C38">
        <w:rPr>
          <w:rFonts w:eastAsia="TimesNewRomanPSMT" w:cs="Times New Roman"/>
          <w:szCs w:val="28"/>
          <w:lang w:val="ru-RU"/>
        </w:rPr>
        <w:t xml:space="preserve"> (м</w:t>
      </w:r>
      <w:r w:rsidRPr="00095C38">
        <w:rPr>
          <w:rFonts w:eastAsia="TimesNewRomanPSMT" w:cs="Times New Roman"/>
          <w:szCs w:val="28"/>
          <w:vertAlign w:val="superscript"/>
          <w:lang w:val="ru-RU"/>
        </w:rPr>
        <w:t>2</w:t>
      </w:r>
      <w:r w:rsidRPr="00095C38">
        <w:rPr>
          <w:rFonts w:eastAsia="TimesNewRomanPSMT" w:cs="Times New Roman"/>
          <w:szCs w:val="28"/>
          <w:lang w:val="ru-RU"/>
        </w:rPr>
        <w:t xml:space="preserve">); ультразвуковое исследование органов малого таза для оценки безопасности МГТ для эндометрия и </w:t>
      </w:r>
      <w:proofErr w:type="spellStart"/>
      <w:r w:rsidRPr="00095C38">
        <w:rPr>
          <w:rFonts w:eastAsia="TimesNewRomanPSMT" w:cs="Times New Roman"/>
          <w:szCs w:val="28"/>
          <w:lang w:val="ru-RU"/>
        </w:rPr>
        <w:t>миометрия</w:t>
      </w:r>
      <w:proofErr w:type="spellEnd"/>
      <w:r w:rsidRPr="00095C38">
        <w:rPr>
          <w:rFonts w:eastAsia="TimesNewRomanPSMT" w:cs="Times New Roman"/>
          <w:szCs w:val="28"/>
          <w:lang w:val="ru-RU"/>
        </w:rPr>
        <w:t>; оценивались жалобы пациенто</w:t>
      </w:r>
      <w:r w:rsidR="00146474" w:rsidRPr="00095C38">
        <w:rPr>
          <w:rFonts w:eastAsia="TimesNewRomanPSMT" w:cs="Times New Roman"/>
          <w:szCs w:val="28"/>
          <w:lang w:val="ru-RU"/>
        </w:rPr>
        <w:t>в</w:t>
      </w:r>
      <w:r w:rsidRPr="00095C38">
        <w:rPr>
          <w:rFonts w:eastAsia="TimesNewRomanPSMT" w:cs="Times New Roman"/>
          <w:szCs w:val="28"/>
          <w:lang w:val="ru-RU"/>
        </w:rPr>
        <w:t xml:space="preserve">, </w:t>
      </w:r>
      <w:proofErr w:type="spellStart"/>
      <w:r w:rsidRPr="00095C38">
        <w:rPr>
          <w:rFonts w:eastAsia="TimesNewRomanPSMT" w:cs="Times New Roman"/>
          <w:szCs w:val="28"/>
          <w:lang w:val="ru-RU"/>
        </w:rPr>
        <w:t>переносимость</w:t>
      </w:r>
      <w:proofErr w:type="spellEnd"/>
      <w:r w:rsidRPr="00095C38">
        <w:rPr>
          <w:rFonts w:eastAsia="TimesNewRomanPSMT" w:cs="Times New Roman"/>
          <w:szCs w:val="28"/>
          <w:lang w:val="ru-RU"/>
        </w:rPr>
        <w:t xml:space="preserve"> </w:t>
      </w:r>
      <w:proofErr w:type="spellStart"/>
      <w:r w:rsidRPr="00095C38">
        <w:rPr>
          <w:rFonts w:eastAsia="TimesNewRomanPSMT" w:cs="Times New Roman"/>
          <w:szCs w:val="28"/>
          <w:lang w:val="ru-RU"/>
        </w:rPr>
        <w:t>менопаузальной</w:t>
      </w:r>
      <w:proofErr w:type="spellEnd"/>
      <w:r w:rsidRPr="00095C38">
        <w:rPr>
          <w:rFonts w:eastAsia="TimesNewRomanPSMT" w:cs="Times New Roman"/>
          <w:szCs w:val="28"/>
          <w:lang w:val="ru-RU"/>
        </w:rPr>
        <w:t xml:space="preserve"> гормональной терапии, гинекологический осмотр, пальпация и УЗИ молочных желёз, осуществлялся общий осмотр, необходимые инструментальные и биохимические исследования.</w:t>
      </w:r>
      <w:r w:rsidR="00A67437" w:rsidRPr="00095C38">
        <w:rPr>
          <w:rFonts w:eastAsia="TimesNewRomanPSMT" w:cs="Times New Roman"/>
          <w:szCs w:val="28"/>
          <w:lang w:val="ru-RU"/>
        </w:rPr>
        <w:t xml:space="preserve"> </w:t>
      </w:r>
    </w:p>
    <w:p w14:paraId="3C695575" w14:textId="52269254" w:rsidR="00623CFD" w:rsidRPr="00095C38" w:rsidRDefault="00623CFD" w:rsidP="002A7401">
      <w:pPr>
        <w:autoSpaceDE w:val="0"/>
        <w:autoSpaceDN w:val="0"/>
        <w:adjustRightInd w:val="0"/>
        <w:spacing w:before="30" w:after="0" w:line="360" w:lineRule="auto"/>
        <w:ind w:firstLine="284"/>
        <w:jc w:val="both"/>
        <w:rPr>
          <w:rFonts w:eastAsia="TimesNewRomanPSMT" w:cs="Times New Roman"/>
          <w:b/>
          <w:szCs w:val="28"/>
          <w:lang w:val="ru-RU"/>
        </w:rPr>
      </w:pPr>
      <w:r w:rsidRPr="00095C38">
        <w:rPr>
          <w:rFonts w:eastAsia="TimesNewRomanPSMT" w:cs="Times New Roman"/>
          <w:b/>
          <w:i/>
          <w:szCs w:val="28"/>
          <w:lang w:val="ru-RU"/>
        </w:rPr>
        <w:t xml:space="preserve"> </w:t>
      </w:r>
      <w:r w:rsidR="00E30B60" w:rsidRPr="00095C38">
        <w:rPr>
          <w:rFonts w:eastAsia="TimesNewRomanPSMT" w:cs="Times New Roman"/>
          <w:b/>
          <w:i/>
          <w:szCs w:val="28"/>
          <w:lang w:val="ru-RU"/>
        </w:rPr>
        <w:tab/>
      </w:r>
      <w:r w:rsidR="00A67437" w:rsidRPr="00095C38">
        <w:rPr>
          <w:rFonts w:eastAsia="TimesNewRomanPSMT" w:cs="Times New Roman"/>
          <w:b/>
          <w:szCs w:val="28"/>
          <w:lang w:val="ru-RU"/>
        </w:rPr>
        <w:t>6</w:t>
      </w:r>
      <w:r w:rsidRPr="00095C38">
        <w:rPr>
          <w:rFonts w:eastAsia="TimesNewRomanPSMT" w:cs="Times New Roman"/>
          <w:b/>
          <w:szCs w:val="28"/>
          <w:lang w:val="ru-RU"/>
        </w:rPr>
        <w:t>.2.</w:t>
      </w:r>
      <w:r w:rsidR="002A7401" w:rsidRPr="00095C38">
        <w:rPr>
          <w:rFonts w:eastAsia="TimesNewRomanPSMT" w:cs="Times New Roman"/>
          <w:b/>
          <w:szCs w:val="28"/>
          <w:lang w:val="ru-RU"/>
        </w:rPr>
        <w:t>1</w:t>
      </w:r>
      <w:r w:rsidR="00DA339D" w:rsidRPr="00095C38">
        <w:rPr>
          <w:rFonts w:eastAsia="TimesNewRomanPSMT" w:cs="Times New Roman"/>
          <w:b/>
          <w:szCs w:val="28"/>
          <w:lang w:val="ru-RU"/>
        </w:rPr>
        <w:t xml:space="preserve"> Эффективность</w:t>
      </w:r>
      <w:r w:rsidRPr="00095C38">
        <w:rPr>
          <w:rFonts w:eastAsia="TimesNewRomanPSMT" w:cs="Times New Roman"/>
          <w:b/>
          <w:szCs w:val="28"/>
          <w:lang w:val="ru-RU"/>
        </w:rPr>
        <w:t xml:space="preserve"> коррекции легких </w:t>
      </w:r>
      <w:proofErr w:type="spellStart"/>
      <w:r w:rsidRPr="00095C38">
        <w:rPr>
          <w:rFonts w:eastAsia="TimesNewRomanPSMT" w:cs="Times New Roman"/>
          <w:b/>
          <w:szCs w:val="28"/>
          <w:lang w:val="ru-RU"/>
        </w:rPr>
        <w:t>менопаузальных</w:t>
      </w:r>
      <w:proofErr w:type="spellEnd"/>
      <w:r w:rsidRPr="00095C38">
        <w:rPr>
          <w:rFonts w:eastAsia="TimesNewRomanPSMT" w:cs="Times New Roman"/>
          <w:b/>
          <w:szCs w:val="28"/>
          <w:lang w:val="ru-RU"/>
        </w:rPr>
        <w:t xml:space="preserve"> ра</w:t>
      </w:r>
      <w:r w:rsidR="004956AE" w:rsidRPr="00095C38">
        <w:rPr>
          <w:rFonts w:eastAsia="TimesNewRomanPSMT" w:cs="Times New Roman"/>
          <w:b/>
          <w:szCs w:val="28"/>
          <w:lang w:val="ru-RU"/>
        </w:rPr>
        <w:t xml:space="preserve">сстройств </w:t>
      </w:r>
      <w:proofErr w:type="spellStart"/>
      <w:r w:rsidRPr="00095C38">
        <w:rPr>
          <w:rFonts w:eastAsia="TimesNewRomanPSMT" w:cs="Times New Roman"/>
          <w:b/>
          <w:szCs w:val="28"/>
          <w:lang w:val="ru-RU"/>
        </w:rPr>
        <w:t>фитогормонами</w:t>
      </w:r>
      <w:proofErr w:type="spellEnd"/>
    </w:p>
    <w:p w14:paraId="26C07A09" w14:textId="7B0AC245" w:rsidR="001437F2" w:rsidRPr="00095C38" w:rsidRDefault="00623CFD" w:rsidP="00095C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eastAsia="TimesNewRomanPSMT" w:cs="Times New Roman"/>
          <w:b/>
          <w:szCs w:val="28"/>
          <w:lang w:val="ru-RU"/>
        </w:rPr>
        <w:sectPr w:rsidR="001437F2" w:rsidRPr="00095C38" w:rsidSect="00214F23">
          <w:pgSz w:w="11905" w:h="16837"/>
          <w:pgMar w:top="1134" w:right="567" w:bottom="1134" w:left="1701" w:header="0" w:footer="6" w:gutter="0"/>
          <w:cols w:space="720"/>
          <w:noEndnote/>
          <w:docGrid w:linePitch="381"/>
        </w:sectPr>
      </w:pPr>
      <w:r w:rsidRPr="00095C38">
        <w:rPr>
          <w:rFonts w:eastAsia="TimesNewRomanPSMT" w:cs="Times New Roman"/>
          <w:szCs w:val="28"/>
          <w:lang w:val="ru-RU"/>
        </w:rPr>
        <w:t>Динамика изменений</w:t>
      </w:r>
      <w:r w:rsidR="004956AE" w:rsidRPr="00095C38">
        <w:rPr>
          <w:rFonts w:eastAsia="TimesNewRomanPSMT" w:cs="Times New Roman"/>
          <w:szCs w:val="28"/>
          <w:lang w:val="ru-RU"/>
        </w:rPr>
        <w:t xml:space="preserve"> </w:t>
      </w:r>
      <w:proofErr w:type="spellStart"/>
      <w:r w:rsidR="004956AE" w:rsidRPr="00095C38">
        <w:rPr>
          <w:rFonts w:eastAsia="TimesNewRomanPSMT" w:cs="Times New Roman"/>
          <w:szCs w:val="28"/>
          <w:lang w:val="ru-RU"/>
        </w:rPr>
        <w:t>нейровегетативных</w:t>
      </w:r>
      <w:proofErr w:type="spellEnd"/>
      <w:r w:rsidR="004956AE" w:rsidRPr="00095C38">
        <w:rPr>
          <w:rFonts w:eastAsia="TimesNewRomanPSMT" w:cs="Times New Roman"/>
          <w:szCs w:val="28"/>
          <w:lang w:val="ru-RU"/>
        </w:rPr>
        <w:t xml:space="preserve"> расстройств </w:t>
      </w:r>
      <w:r w:rsidRPr="00095C38">
        <w:rPr>
          <w:rFonts w:eastAsia="TimesNewRomanPSMT" w:cs="Times New Roman"/>
          <w:szCs w:val="28"/>
          <w:lang w:val="ru-RU"/>
        </w:rPr>
        <w:t xml:space="preserve">у женщин с легким течением климактерического синдрома на фоне лечения </w:t>
      </w:r>
      <w:proofErr w:type="spellStart"/>
      <w:r w:rsidRPr="00095C38">
        <w:rPr>
          <w:rFonts w:eastAsia="TimesNewRomanPSMT" w:cs="Times New Roman"/>
          <w:szCs w:val="28"/>
          <w:lang w:val="ru-RU"/>
        </w:rPr>
        <w:t>фитоэстрогенами</w:t>
      </w:r>
      <w:proofErr w:type="spellEnd"/>
      <w:r w:rsidRPr="00095C38">
        <w:rPr>
          <w:rFonts w:eastAsia="TimesNewRomanPSMT" w:cs="Times New Roman"/>
          <w:szCs w:val="28"/>
          <w:lang w:val="ru-RU"/>
        </w:rPr>
        <w:t>.</w:t>
      </w:r>
      <w:r w:rsidRPr="00095C38">
        <w:rPr>
          <w:rFonts w:eastAsia="TimesNewRomanPSMT" w:cs="Times New Roman"/>
          <w:i/>
          <w:szCs w:val="28"/>
          <w:lang w:val="ru-RU"/>
        </w:rPr>
        <w:t xml:space="preserve"> </w:t>
      </w:r>
      <w:r w:rsidRPr="00095C38">
        <w:rPr>
          <w:rFonts w:cs="Times New Roman"/>
          <w:szCs w:val="28"/>
          <w:lang w:val="ru-RU"/>
        </w:rPr>
        <w:t xml:space="preserve">Как видно из таблицы </w:t>
      </w:r>
      <w:r w:rsidR="00E30B60" w:rsidRPr="00095C38">
        <w:rPr>
          <w:rFonts w:eastAsia="TimesNewRomanPSMT" w:cs="Times New Roman"/>
          <w:szCs w:val="28"/>
          <w:lang w:val="ru-RU"/>
        </w:rPr>
        <w:t>6</w:t>
      </w:r>
      <w:r w:rsidRPr="00095C38">
        <w:rPr>
          <w:rFonts w:eastAsia="TimesNewRomanPSMT" w:cs="Times New Roman"/>
          <w:szCs w:val="28"/>
          <w:lang w:val="ru-RU"/>
        </w:rPr>
        <w:t>.2.1.1</w:t>
      </w:r>
      <w:r w:rsidRPr="00095C38">
        <w:rPr>
          <w:rFonts w:cs="Times New Roman"/>
          <w:szCs w:val="28"/>
          <w:lang w:val="ru-RU"/>
        </w:rPr>
        <w:t>, до лечения большинство женщин рассматриваемой клинической группы жаловались на периодическое повышение АД</w:t>
      </w:r>
      <w:r w:rsidR="006E36FE" w:rsidRPr="00095C38">
        <w:rPr>
          <w:rFonts w:cs="Times New Roman"/>
          <w:szCs w:val="28"/>
          <w:lang w:val="ru-RU"/>
        </w:rPr>
        <w:t xml:space="preserve"> (19,3</w:t>
      </w:r>
      <w:r w:rsidR="006E36FE" w:rsidRPr="00095C38">
        <w:rPr>
          <w:rFonts w:ascii="Calibri" w:hAnsi="Calibri" w:cs="Times New Roman"/>
          <w:szCs w:val="28"/>
          <w:lang w:val="ru-RU"/>
        </w:rPr>
        <w:t>±</w:t>
      </w:r>
      <w:r w:rsidR="006E36FE" w:rsidRPr="00095C38">
        <w:rPr>
          <w:rFonts w:cs="Times New Roman"/>
          <w:szCs w:val="28"/>
          <w:lang w:val="ru-RU"/>
        </w:rPr>
        <w:t>3,5%</w:t>
      </w:r>
      <w:r w:rsidR="000D3065" w:rsidRPr="00095C38">
        <w:rPr>
          <w:rFonts w:cs="Times New Roman"/>
          <w:szCs w:val="28"/>
          <w:lang w:val="ru-RU"/>
        </w:rPr>
        <w:t xml:space="preserve">, </w:t>
      </w:r>
      <w:r w:rsidR="000D3065" w:rsidRPr="00095C38">
        <w:rPr>
          <w:rFonts w:cs="Times New Roman"/>
          <w:szCs w:val="28"/>
        </w:rPr>
        <w:t>n</w:t>
      </w:r>
      <w:r w:rsidR="000D3065" w:rsidRPr="00095C38">
        <w:rPr>
          <w:rFonts w:cs="Times New Roman"/>
          <w:szCs w:val="28"/>
          <w:lang w:val="ru-RU"/>
        </w:rPr>
        <w:t>=24</w:t>
      </w:r>
      <w:r w:rsidR="006E36FE" w:rsidRPr="00095C38">
        <w:rPr>
          <w:rFonts w:cs="Times New Roman"/>
          <w:szCs w:val="28"/>
          <w:lang w:val="ru-RU"/>
        </w:rPr>
        <w:t>),</w:t>
      </w:r>
      <w:r w:rsidRPr="00095C38">
        <w:rPr>
          <w:rFonts w:cs="Times New Roman"/>
          <w:szCs w:val="28"/>
          <w:lang w:val="ru-RU"/>
        </w:rPr>
        <w:t xml:space="preserve"> при этом 9</w:t>
      </w:r>
      <w:r w:rsidR="002A7401" w:rsidRPr="00095C38">
        <w:rPr>
          <w:rFonts w:cs="Times New Roman"/>
          <w:szCs w:val="28"/>
          <w:lang w:val="ru-RU"/>
        </w:rPr>
        <w:t xml:space="preserve"> </w:t>
      </w:r>
      <w:r w:rsidRPr="00095C38">
        <w:rPr>
          <w:rFonts w:cs="Times New Roman"/>
          <w:szCs w:val="28"/>
          <w:lang w:val="ru-RU"/>
        </w:rPr>
        <w:t>(</w:t>
      </w:r>
      <w:r w:rsidR="000E6770" w:rsidRPr="00095C38">
        <w:rPr>
          <w:rFonts w:cs="Times New Roman"/>
          <w:szCs w:val="28"/>
          <w:lang w:val="ru-RU"/>
        </w:rPr>
        <w:t>7</w:t>
      </w:r>
      <w:r w:rsidR="006E36FE" w:rsidRPr="00095C38">
        <w:rPr>
          <w:rFonts w:cs="Times New Roman"/>
          <w:szCs w:val="28"/>
          <w:lang w:val="ru-RU"/>
        </w:rPr>
        <w:t>,2</w:t>
      </w:r>
      <w:r w:rsidR="006E36FE" w:rsidRPr="00095C38">
        <w:rPr>
          <w:rFonts w:ascii="Calibri" w:hAnsi="Calibri" w:cs="Times New Roman"/>
          <w:szCs w:val="28"/>
          <w:lang w:val="ru-RU"/>
        </w:rPr>
        <w:t>±</w:t>
      </w:r>
      <w:r w:rsidR="006E36FE" w:rsidRPr="00095C38">
        <w:rPr>
          <w:rFonts w:cs="Times New Roman"/>
          <w:szCs w:val="28"/>
          <w:lang w:val="ru-RU"/>
        </w:rPr>
        <w:t>2,3</w:t>
      </w:r>
      <w:r w:rsidR="00B44B8A" w:rsidRPr="00095C38">
        <w:rPr>
          <w:rFonts w:cs="Times New Roman"/>
          <w:szCs w:val="28"/>
          <w:lang w:val="ru-RU"/>
        </w:rPr>
        <w:t xml:space="preserve">%) женщин отмечали </w:t>
      </w:r>
      <w:r w:rsidRPr="00095C38">
        <w:rPr>
          <w:rFonts w:cs="Times New Roman"/>
          <w:szCs w:val="28"/>
          <w:lang w:val="ru-RU"/>
        </w:rPr>
        <w:t>наличие лабильно</w:t>
      </w:r>
      <w:r w:rsidR="00B44B8A" w:rsidRPr="00095C38">
        <w:rPr>
          <w:rFonts w:cs="Times New Roman"/>
          <w:szCs w:val="28"/>
          <w:lang w:val="ru-RU"/>
        </w:rPr>
        <w:t xml:space="preserve">сти артериального </w:t>
      </w:r>
      <w:r w:rsidR="00B44B8A" w:rsidRPr="00095C38">
        <w:rPr>
          <w:rFonts w:cs="Times New Roman"/>
          <w:szCs w:val="28"/>
          <w:lang w:val="ru-RU"/>
        </w:rPr>
        <w:lastRenderedPageBreak/>
        <w:t xml:space="preserve">давления, </w:t>
      </w:r>
      <w:r w:rsidR="00A96D11" w:rsidRPr="00095C38">
        <w:rPr>
          <w:rFonts w:cs="Times New Roman"/>
          <w:szCs w:val="28"/>
          <w:lang w:val="ru-RU"/>
        </w:rPr>
        <w:t xml:space="preserve">р&lt;0,01, </w:t>
      </w:r>
      <w:r w:rsidR="00B44B8A" w:rsidRPr="00095C38">
        <w:rPr>
          <w:rFonts w:cs="Times New Roman"/>
          <w:szCs w:val="28"/>
          <w:lang w:val="ru-RU"/>
        </w:rPr>
        <w:t xml:space="preserve">и, </w:t>
      </w:r>
      <w:r w:rsidRPr="00095C38">
        <w:rPr>
          <w:rFonts w:cs="Times New Roman"/>
          <w:szCs w:val="28"/>
          <w:lang w:val="ru-RU"/>
        </w:rPr>
        <w:t>в связи, с этим не знали как его корректировать, у 8 женщин (</w:t>
      </w:r>
      <w:r w:rsidR="000E6770" w:rsidRPr="00095C38">
        <w:rPr>
          <w:rFonts w:cs="Times New Roman"/>
          <w:szCs w:val="28"/>
          <w:lang w:val="ru-RU"/>
        </w:rPr>
        <w:t>6,4</w:t>
      </w:r>
      <w:r w:rsidR="00522E9F" w:rsidRPr="00095C38">
        <w:rPr>
          <w:rFonts w:ascii="Calibri" w:hAnsi="Calibri" w:cs="Times New Roman"/>
          <w:szCs w:val="28"/>
          <w:lang w:val="ru-RU"/>
        </w:rPr>
        <w:t>±</w:t>
      </w:r>
      <w:r w:rsidR="00522E9F" w:rsidRPr="00095C38">
        <w:rPr>
          <w:rFonts w:cs="Times New Roman"/>
          <w:szCs w:val="28"/>
          <w:lang w:val="ru-RU"/>
        </w:rPr>
        <w:t>2,1</w:t>
      </w:r>
      <w:r w:rsidRPr="00095C38">
        <w:rPr>
          <w:rFonts w:cs="Times New Roman"/>
          <w:szCs w:val="28"/>
          <w:lang w:val="ru-RU"/>
        </w:rPr>
        <w:t xml:space="preserve">%) подъем АД был до 160/100 </w:t>
      </w:r>
      <w:proofErr w:type="spellStart"/>
      <w:r w:rsidRPr="00095C38">
        <w:rPr>
          <w:rFonts w:cs="Times New Roman"/>
          <w:szCs w:val="28"/>
          <w:lang w:val="ru-RU"/>
        </w:rPr>
        <w:t>мм.рт.ст</w:t>
      </w:r>
      <w:proofErr w:type="spellEnd"/>
      <w:r w:rsidRPr="00095C38">
        <w:rPr>
          <w:rFonts w:cs="Times New Roman"/>
          <w:szCs w:val="28"/>
          <w:lang w:val="ru-RU"/>
        </w:rPr>
        <w:t>., у 16</w:t>
      </w:r>
      <w:r w:rsidR="002A7401" w:rsidRPr="00095C38">
        <w:rPr>
          <w:rFonts w:cs="Times New Roman"/>
          <w:szCs w:val="28"/>
          <w:lang w:val="ru-RU"/>
        </w:rPr>
        <w:t xml:space="preserve"> </w:t>
      </w:r>
      <w:r w:rsidRPr="00095C38">
        <w:rPr>
          <w:rFonts w:cs="Times New Roman"/>
          <w:szCs w:val="28"/>
          <w:lang w:val="ru-RU"/>
        </w:rPr>
        <w:t>(</w:t>
      </w:r>
      <w:r w:rsidR="000E6770" w:rsidRPr="00095C38">
        <w:rPr>
          <w:rFonts w:cs="Times New Roman"/>
          <w:szCs w:val="28"/>
          <w:lang w:val="ru-RU"/>
        </w:rPr>
        <w:t>13,0</w:t>
      </w:r>
      <w:r w:rsidR="00522E9F" w:rsidRPr="00095C38">
        <w:rPr>
          <w:rFonts w:ascii="Calibri" w:hAnsi="Calibri" w:cs="Times New Roman"/>
          <w:szCs w:val="28"/>
          <w:lang w:val="ru-RU"/>
        </w:rPr>
        <w:t>±</w:t>
      </w:r>
      <w:r w:rsidR="00522E9F" w:rsidRPr="00095C38">
        <w:rPr>
          <w:rFonts w:cs="Times New Roman"/>
          <w:szCs w:val="28"/>
          <w:lang w:val="ru-RU"/>
        </w:rPr>
        <w:t>3,0</w:t>
      </w:r>
      <w:r w:rsidRPr="00095C38">
        <w:rPr>
          <w:rFonts w:cs="Times New Roman"/>
          <w:szCs w:val="28"/>
          <w:lang w:val="ru-RU"/>
        </w:rPr>
        <w:t xml:space="preserve">%) - колебания АД были в пределах 150/90 </w:t>
      </w:r>
      <w:proofErr w:type="spellStart"/>
      <w:r w:rsidRPr="00095C38">
        <w:rPr>
          <w:rFonts w:cs="Times New Roman"/>
          <w:szCs w:val="28"/>
          <w:lang w:val="ru-RU"/>
        </w:rPr>
        <w:t>мм.рт.ст</w:t>
      </w:r>
      <w:proofErr w:type="spellEnd"/>
      <w:r w:rsidRPr="00095C38">
        <w:rPr>
          <w:rFonts w:cs="Times New Roman"/>
          <w:szCs w:val="28"/>
          <w:lang w:val="ru-RU"/>
        </w:rPr>
        <w:t>.</w:t>
      </w:r>
      <w:r w:rsidR="00522E9F" w:rsidRPr="00095C38">
        <w:rPr>
          <w:rFonts w:cs="Times New Roman"/>
          <w:szCs w:val="28"/>
          <w:lang w:val="ru-RU"/>
        </w:rPr>
        <w:t xml:space="preserve"> </w:t>
      </w:r>
      <w:r w:rsidR="008701AA">
        <w:rPr>
          <w:rFonts w:cs="Times New Roman"/>
          <w:szCs w:val="28"/>
          <w:lang w:val="ru-RU"/>
        </w:rPr>
        <w:t>[183].</w:t>
      </w:r>
    </w:p>
    <w:p w14:paraId="13B46933" w14:textId="722BCF7B" w:rsidR="00623CFD" w:rsidRPr="00375D52" w:rsidRDefault="00E30B60" w:rsidP="001437F2">
      <w:pPr>
        <w:autoSpaceDE w:val="0"/>
        <w:autoSpaceDN w:val="0"/>
        <w:adjustRightInd w:val="0"/>
        <w:spacing w:before="30" w:after="0" w:line="360" w:lineRule="auto"/>
        <w:ind w:left="-426"/>
        <w:jc w:val="both"/>
        <w:rPr>
          <w:rFonts w:eastAsia="TimesNewRomanPSMT" w:cs="Times New Roman"/>
          <w:szCs w:val="28"/>
          <w:lang w:val="ru-RU"/>
        </w:rPr>
      </w:pPr>
      <w:r w:rsidRPr="00375D52">
        <w:rPr>
          <w:rFonts w:eastAsia="TimesNewRomanPSMT" w:cs="Times New Roman"/>
          <w:szCs w:val="28"/>
          <w:lang w:val="ru-RU"/>
        </w:rPr>
        <w:lastRenderedPageBreak/>
        <w:t>Таблица 6</w:t>
      </w:r>
      <w:r w:rsidR="00623CFD" w:rsidRPr="00375D52">
        <w:rPr>
          <w:rFonts w:eastAsia="TimesNewRomanPSMT" w:cs="Times New Roman"/>
          <w:szCs w:val="28"/>
          <w:lang w:val="ru-RU"/>
        </w:rPr>
        <w:t>.2.1.1</w:t>
      </w:r>
      <w:r w:rsidR="00A32A21" w:rsidRPr="00375D52">
        <w:rPr>
          <w:rFonts w:eastAsia="TimesNewRomanPSMT" w:cs="Times New Roman"/>
          <w:szCs w:val="28"/>
          <w:lang w:val="ru-RU"/>
        </w:rPr>
        <w:t xml:space="preserve"> </w:t>
      </w:r>
      <w:r w:rsidR="002A7401" w:rsidRPr="00375D52">
        <w:rPr>
          <w:rFonts w:eastAsia="TimesNewRomanPSMT" w:cs="Times New Roman"/>
          <w:szCs w:val="28"/>
          <w:lang w:val="ru-RU"/>
        </w:rPr>
        <w:t xml:space="preserve">- </w:t>
      </w:r>
      <w:r w:rsidR="00623CFD" w:rsidRPr="00375D52">
        <w:rPr>
          <w:rFonts w:eastAsia="TimesNewRomanPSMT" w:cs="Times New Roman"/>
          <w:szCs w:val="28"/>
          <w:lang w:val="ru-RU"/>
        </w:rPr>
        <w:t xml:space="preserve">Динамика изменения </w:t>
      </w:r>
      <w:proofErr w:type="spellStart"/>
      <w:r w:rsidR="00623CFD" w:rsidRPr="00375D52">
        <w:rPr>
          <w:rFonts w:eastAsia="TimesNewRomanPSMT" w:cs="Times New Roman"/>
          <w:szCs w:val="28"/>
          <w:lang w:val="ru-RU"/>
        </w:rPr>
        <w:t>нейровегетативных</w:t>
      </w:r>
      <w:proofErr w:type="spellEnd"/>
      <w:r w:rsidR="00623CFD" w:rsidRPr="00375D52">
        <w:rPr>
          <w:rFonts w:eastAsia="TimesNewRomanPSMT" w:cs="Times New Roman"/>
          <w:szCs w:val="28"/>
          <w:lang w:val="ru-RU"/>
        </w:rPr>
        <w:t xml:space="preserve"> расстройств у женщин с легк</w:t>
      </w:r>
      <w:r w:rsidR="006E069E" w:rsidRPr="00375D52">
        <w:rPr>
          <w:rFonts w:eastAsia="TimesNewRomanPSMT" w:cs="Times New Roman"/>
          <w:szCs w:val="28"/>
          <w:lang w:val="ru-RU"/>
        </w:rPr>
        <w:t xml:space="preserve">им течением </w:t>
      </w:r>
      <w:r w:rsidR="002A7401" w:rsidRPr="00375D52">
        <w:rPr>
          <w:rFonts w:eastAsia="TimesNewRomanPSMT" w:cs="Times New Roman"/>
          <w:szCs w:val="28"/>
          <w:lang w:val="ru-RU"/>
        </w:rPr>
        <w:t>климактерического синдрома</w:t>
      </w:r>
      <w:r w:rsidR="006E069E" w:rsidRPr="00375D52">
        <w:rPr>
          <w:rFonts w:eastAsia="TimesNewRomanPSMT" w:cs="Times New Roman"/>
          <w:szCs w:val="28"/>
          <w:lang w:val="ru-RU"/>
        </w:rPr>
        <w:t xml:space="preserve"> на фоне терапии </w:t>
      </w:r>
      <w:r w:rsidR="00390226" w:rsidRPr="00375D52">
        <w:rPr>
          <w:rFonts w:eastAsia="TimesNewRomanPSMT" w:cs="Times New Roman"/>
          <w:szCs w:val="28"/>
          <w:lang w:val="ru-RU"/>
        </w:rPr>
        <w:t>(</w:t>
      </w:r>
      <w:r w:rsidR="00390226" w:rsidRPr="00375D52">
        <w:rPr>
          <w:rFonts w:eastAsia="TimesNewRomanPSMT" w:cs="Times New Roman"/>
          <w:szCs w:val="28"/>
        </w:rPr>
        <w:t>n</w:t>
      </w:r>
      <w:r w:rsidR="00390226" w:rsidRPr="00375D52">
        <w:rPr>
          <w:rFonts w:eastAsia="TimesNewRomanPSMT" w:cs="Times New Roman"/>
          <w:szCs w:val="28"/>
          <w:lang w:val="ru-RU"/>
        </w:rPr>
        <w:t>=124)</w:t>
      </w:r>
      <w:r w:rsidR="00256ED6" w:rsidRPr="00375D52">
        <w:rPr>
          <w:rFonts w:eastAsia="TimesNewRomanPSMT" w:cs="Times New Roman"/>
          <w:szCs w:val="28"/>
          <w:lang w:val="ru-RU"/>
        </w:rPr>
        <w:t xml:space="preserve"> </w:t>
      </w:r>
    </w:p>
    <w:tbl>
      <w:tblPr>
        <w:tblStyle w:val="aa"/>
        <w:tblW w:w="1516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5103"/>
        <w:gridCol w:w="1843"/>
        <w:gridCol w:w="1559"/>
        <w:gridCol w:w="567"/>
        <w:gridCol w:w="1843"/>
        <w:gridCol w:w="1417"/>
        <w:gridCol w:w="2268"/>
      </w:tblGrid>
      <w:tr w:rsidR="006F78F8" w:rsidRPr="004B439A" w14:paraId="7238024F" w14:textId="221A1A2F" w:rsidTr="00E961BA">
        <w:tc>
          <w:tcPr>
            <w:tcW w:w="568" w:type="dxa"/>
            <w:vMerge w:val="restart"/>
          </w:tcPr>
          <w:p w14:paraId="334B376C" w14:textId="0F94F43C" w:rsidR="006F78F8" w:rsidRPr="00095C38" w:rsidRDefault="006F78F8" w:rsidP="002703FE">
            <w:pPr>
              <w:pStyle w:val="afd"/>
              <w:jc w:val="center"/>
              <w:rPr>
                <w:rFonts w:eastAsia="TimesNewRomanPSMT"/>
                <w:bCs/>
                <w:sz w:val="26"/>
                <w:szCs w:val="26"/>
                <w:lang w:val="ru-RU"/>
              </w:rPr>
            </w:pPr>
            <w:r w:rsidRPr="00095C38">
              <w:rPr>
                <w:rFonts w:eastAsia="TimesNewRomanPSMT"/>
                <w:bCs/>
                <w:sz w:val="26"/>
                <w:szCs w:val="26"/>
                <w:lang w:val="ru-RU"/>
              </w:rPr>
              <w:t xml:space="preserve">№ </w:t>
            </w:r>
            <w:proofErr w:type="spellStart"/>
            <w:r w:rsidRPr="00095C38">
              <w:rPr>
                <w:rFonts w:eastAsia="TimesNewRomanPSMT"/>
                <w:bCs/>
                <w:sz w:val="26"/>
                <w:szCs w:val="26"/>
                <w:lang w:val="ru-RU"/>
              </w:rPr>
              <w:t>пп</w:t>
            </w:r>
            <w:proofErr w:type="spellEnd"/>
          </w:p>
        </w:tc>
        <w:tc>
          <w:tcPr>
            <w:tcW w:w="5103" w:type="dxa"/>
            <w:vMerge w:val="restart"/>
          </w:tcPr>
          <w:p w14:paraId="0B3472F7" w14:textId="12DA070B" w:rsidR="006F78F8" w:rsidRPr="00095C38" w:rsidRDefault="006F78F8" w:rsidP="002703FE">
            <w:pPr>
              <w:pStyle w:val="afd"/>
              <w:tabs>
                <w:tab w:val="center" w:pos="2114"/>
                <w:tab w:val="right" w:pos="4228"/>
              </w:tabs>
              <w:rPr>
                <w:rFonts w:eastAsia="TimesNewRomanPSMT"/>
                <w:bCs/>
                <w:sz w:val="26"/>
                <w:szCs w:val="26"/>
                <w:lang w:val="ru-RU"/>
              </w:rPr>
            </w:pPr>
            <w:r w:rsidRPr="00095C38">
              <w:rPr>
                <w:rFonts w:eastAsia="TimesNewRomanPSMT"/>
                <w:bCs/>
                <w:sz w:val="26"/>
                <w:szCs w:val="26"/>
              </w:rPr>
              <w:tab/>
              <w:t>Симптом</w:t>
            </w:r>
            <w:r w:rsidRPr="00095C38">
              <w:rPr>
                <w:rFonts w:eastAsia="TimesNewRomanPSMT"/>
                <w:bCs/>
                <w:sz w:val="26"/>
                <w:szCs w:val="26"/>
              </w:rPr>
              <w:tab/>
            </w:r>
          </w:p>
        </w:tc>
        <w:tc>
          <w:tcPr>
            <w:tcW w:w="9497" w:type="dxa"/>
            <w:gridSpan w:val="6"/>
          </w:tcPr>
          <w:p w14:paraId="5E6B4035" w14:textId="206ED29B" w:rsidR="006F78F8" w:rsidRPr="00095C38" w:rsidRDefault="006F78F8" w:rsidP="006F78F8">
            <w:pPr>
              <w:pStyle w:val="afd"/>
              <w:jc w:val="center"/>
              <w:rPr>
                <w:rFonts w:eastAsia="TimesNewRomanPSMT"/>
                <w:bCs/>
                <w:sz w:val="26"/>
                <w:szCs w:val="26"/>
                <w:lang w:val="ru-RU"/>
              </w:rPr>
            </w:pPr>
            <w:r w:rsidRPr="00095C38">
              <w:rPr>
                <w:rFonts w:eastAsia="TimesNewRomanPSMT"/>
                <w:bCs/>
                <w:szCs w:val="28"/>
                <w:lang w:val="ru-RU"/>
              </w:rPr>
              <w:t>Частота женщин в зависимости от срока лечения</w:t>
            </w:r>
          </w:p>
        </w:tc>
      </w:tr>
      <w:tr w:rsidR="006F78F8" w:rsidRPr="00095C38" w14:paraId="610A615D" w14:textId="35EB7628" w:rsidTr="006F78F8">
        <w:trPr>
          <w:trHeight w:val="313"/>
        </w:trPr>
        <w:tc>
          <w:tcPr>
            <w:tcW w:w="568" w:type="dxa"/>
            <w:vMerge/>
          </w:tcPr>
          <w:p w14:paraId="1B10F946" w14:textId="28185995" w:rsidR="006F78F8" w:rsidRPr="00095C38" w:rsidRDefault="006F78F8" w:rsidP="002703FE">
            <w:pPr>
              <w:pStyle w:val="afd"/>
              <w:jc w:val="center"/>
              <w:rPr>
                <w:rFonts w:eastAsia="TimesNewRomanPSMT"/>
                <w:bCs/>
                <w:sz w:val="26"/>
                <w:szCs w:val="26"/>
                <w:lang w:val="ru-RU"/>
              </w:rPr>
            </w:pPr>
          </w:p>
        </w:tc>
        <w:tc>
          <w:tcPr>
            <w:tcW w:w="5103" w:type="dxa"/>
            <w:vMerge/>
          </w:tcPr>
          <w:p w14:paraId="69BD7986" w14:textId="679A0725" w:rsidR="006F78F8" w:rsidRPr="00095C38" w:rsidRDefault="006F78F8" w:rsidP="002703FE">
            <w:pPr>
              <w:pStyle w:val="afd"/>
              <w:jc w:val="center"/>
              <w:rPr>
                <w:rFonts w:eastAsia="TimesNewRomanPSMT"/>
                <w:bCs/>
                <w:sz w:val="26"/>
                <w:szCs w:val="26"/>
                <w:lang w:val="ru-RU"/>
              </w:rPr>
            </w:pPr>
          </w:p>
        </w:tc>
        <w:tc>
          <w:tcPr>
            <w:tcW w:w="3402" w:type="dxa"/>
            <w:gridSpan w:val="2"/>
          </w:tcPr>
          <w:p w14:paraId="3AD943DD" w14:textId="68D3EDE5" w:rsidR="006F78F8" w:rsidRPr="00095C38" w:rsidRDefault="006F78F8" w:rsidP="006F78F8">
            <w:pPr>
              <w:pStyle w:val="afd"/>
              <w:jc w:val="center"/>
              <w:rPr>
                <w:rFonts w:eastAsia="TimesNewRomanPSMT"/>
                <w:bCs/>
                <w:sz w:val="26"/>
                <w:szCs w:val="26"/>
                <w:lang w:val="ru-RU"/>
              </w:rPr>
            </w:pPr>
            <w:r w:rsidRPr="00095C38">
              <w:rPr>
                <w:rFonts w:eastAsia="TimesNewRomanPSMT"/>
                <w:bCs/>
                <w:sz w:val="26"/>
                <w:szCs w:val="26"/>
              </w:rPr>
              <w:t>до лечения</w:t>
            </w:r>
          </w:p>
        </w:tc>
        <w:tc>
          <w:tcPr>
            <w:tcW w:w="2410" w:type="dxa"/>
            <w:gridSpan w:val="2"/>
          </w:tcPr>
          <w:p w14:paraId="763CABA9" w14:textId="56923529" w:rsidR="006F78F8" w:rsidRPr="00095C38" w:rsidRDefault="006F78F8" w:rsidP="006F78F8">
            <w:pPr>
              <w:pStyle w:val="afd"/>
              <w:jc w:val="center"/>
              <w:rPr>
                <w:rFonts w:eastAsia="TimesNewRomanPSMT"/>
                <w:bCs/>
                <w:sz w:val="26"/>
                <w:szCs w:val="26"/>
              </w:rPr>
            </w:pPr>
            <w:r w:rsidRPr="00095C38">
              <w:rPr>
                <w:rFonts w:eastAsia="TimesNewRomanPSMT"/>
                <w:bCs/>
                <w:sz w:val="26"/>
                <w:szCs w:val="26"/>
              </w:rPr>
              <w:t>6 мес</w:t>
            </w:r>
            <w:proofErr w:type="spellStart"/>
            <w:r w:rsidRPr="00095C38">
              <w:rPr>
                <w:rFonts w:eastAsia="TimesNewRomanPSMT"/>
                <w:bCs/>
                <w:sz w:val="26"/>
                <w:szCs w:val="26"/>
                <w:lang w:val="ru-RU"/>
              </w:rPr>
              <w:t>яцев</w:t>
            </w:r>
            <w:proofErr w:type="spellEnd"/>
          </w:p>
        </w:tc>
        <w:tc>
          <w:tcPr>
            <w:tcW w:w="3685" w:type="dxa"/>
            <w:gridSpan w:val="2"/>
          </w:tcPr>
          <w:p w14:paraId="5746F277" w14:textId="420E5038" w:rsidR="006F78F8" w:rsidRPr="00095C38" w:rsidRDefault="006F78F8" w:rsidP="006F78F8">
            <w:pPr>
              <w:pStyle w:val="afd"/>
              <w:jc w:val="center"/>
              <w:rPr>
                <w:rFonts w:eastAsia="TimesNewRomanPSMT"/>
                <w:bCs/>
                <w:sz w:val="26"/>
                <w:szCs w:val="26"/>
              </w:rPr>
            </w:pPr>
            <w:r w:rsidRPr="00095C38">
              <w:rPr>
                <w:rFonts w:eastAsia="TimesNewRomanPSMT"/>
                <w:bCs/>
                <w:sz w:val="26"/>
                <w:szCs w:val="26"/>
              </w:rPr>
              <w:t>12</w:t>
            </w:r>
            <w:r w:rsidRPr="00095C38">
              <w:rPr>
                <w:rFonts w:eastAsia="TimesNewRomanPSMT"/>
                <w:bCs/>
                <w:sz w:val="26"/>
                <w:szCs w:val="26"/>
                <w:lang w:val="ru-RU"/>
              </w:rPr>
              <w:t xml:space="preserve"> </w:t>
            </w:r>
            <w:r w:rsidRPr="00095C38">
              <w:rPr>
                <w:rFonts w:eastAsia="TimesNewRomanPSMT"/>
                <w:bCs/>
                <w:sz w:val="26"/>
                <w:szCs w:val="26"/>
              </w:rPr>
              <w:t>мес</w:t>
            </w:r>
            <w:proofErr w:type="spellStart"/>
            <w:r w:rsidRPr="00095C38">
              <w:rPr>
                <w:rFonts w:eastAsia="TimesNewRomanPSMT"/>
                <w:bCs/>
                <w:sz w:val="26"/>
                <w:szCs w:val="26"/>
                <w:lang w:val="ru-RU"/>
              </w:rPr>
              <w:t>яцев</w:t>
            </w:r>
            <w:proofErr w:type="spellEnd"/>
          </w:p>
        </w:tc>
      </w:tr>
      <w:tr w:rsidR="006F78F8" w:rsidRPr="00095C38" w14:paraId="2BA55A1A" w14:textId="1D130CB1" w:rsidTr="006F78F8">
        <w:trPr>
          <w:trHeight w:val="189"/>
        </w:trPr>
        <w:tc>
          <w:tcPr>
            <w:tcW w:w="568" w:type="dxa"/>
            <w:vMerge/>
          </w:tcPr>
          <w:p w14:paraId="223CB359" w14:textId="77777777" w:rsidR="006F78F8" w:rsidRPr="00095C38" w:rsidRDefault="006F78F8" w:rsidP="002703FE">
            <w:pPr>
              <w:pStyle w:val="afd"/>
              <w:jc w:val="center"/>
              <w:rPr>
                <w:rFonts w:eastAsia="TimesNewRomanPSMT"/>
                <w:bCs/>
                <w:sz w:val="26"/>
                <w:szCs w:val="26"/>
                <w:lang w:val="ru-RU"/>
              </w:rPr>
            </w:pPr>
          </w:p>
        </w:tc>
        <w:tc>
          <w:tcPr>
            <w:tcW w:w="5103" w:type="dxa"/>
            <w:vMerge/>
          </w:tcPr>
          <w:p w14:paraId="0DB91AED" w14:textId="77777777" w:rsidR="006F78F8" w:rsidRPr="00095C38" w:rsidRDefault="006F78F8" w:rsidP="002703FE">
            <w:pPr>
              <w:pStyle w:val="afd"/>
              <w:jc w:val="center"/>
              <w:rPr>
                <w:rFonts w:eastAsia="TimesNewRomanPSMT"/>
                <w:bCs/>
                <w:sz w:val="26"/>
                <w:szCs w:val="26"/>
                <w:lang w:val="ru-RU"/>
              </w:rPr>
            </w:pPr>
          </w:p>
        </w:tc>
        <w:tc>
          <w:tcPr>
            <w:tcW w:w="1843" w:type="dxa"/>
          </w:tcPr>
          <w:p w14:paraId="114AB56A" w14:textId="738DEB44" w:rsidR="006F78F8" w:rsidRPr="00095C38" w:rsidRDefault="006F78F8" w:rsidP="006F78F8">
            <w:pPr>
              <w:pStyle w:val="afd"/>
              <w:jc w:val="center"/>
              <w:rPr>
                <w:rFonts w:eastAsia="TimesNewRomanPSMT"/>
                <w:bCs/>
                <w:sz w:val="26"/>
                <w:szCs w:val="26"/>
              </w:rPr>
            </w:pPr>
            <w:r w:rsidRPr="00095C38">
              <w:rPr>
                <w:rFonts w:eastAsia="TimesNewRomanPSMT"/>
                <w:bCs/>
                <w:sz w:val="26"/>
                <w:szCs w:val="26"/>
              </w:rPr>
              <w:t>n=30</w:t>
            </w:r>
          </w:p>
        </w:tc>
        <w:tc>
          <w:tcPr>
            <w:tcW w:w="1559" w:type="dxa"/>
          </w:tcPr>
          <w:p w14:paraId="7A1E69A3" w14:textId="3F1D4178" w:rsidR="006F78F8" w:rsidRPr="00095C38" w:rsidRDefault="006F78F8" w:rsidP="006F78F8">
            <w:pPr>
              <w:pStyle w:val="afd"/>
              <w:jc w:val="center"/>
              <w:rPr>
                <w:rFonts w:eastAsia="TimesNewRomanPSMT"/>
                <w:bCs/>
                <w:sz w:val="26"/>
                <w:szCs w:val="26"/>
              </w:rPr>
            </w:pPr>
            <w:r w:rsidRPr="00095C38">
              <w:rPr>
                <w:rFonts w:eastAsia="TimesNewRomanPSMT"/>
                <w:bCs/>
                <w:sz w:val="26"/>
                <w:szCs w:val="26"/>
              </w:rPr>
              <w:t>P</w:t>
            </w:r>
            <w:r w:rsidRPr="00095C38">
              <w:rPr>
                <w:rFonts w:ascii="Calibri" w:eastAsia="TimesNewRomanPSMT" w:hAnsi="Calibri"/>
                <w:bCs/>
                <w:sz w:val="26"/>
                <w:szCs w:val="26"/>
              </w:rPr>
              <w:t>±</w:t>
            </w:r>
            <w:r w:rsidRPr="00095C38">
              <w:rPr>
                <w:rFonts w:eastAsia="TimesNewRomanPSMT"/>
                <w:bCs/>
                <w:sz w:val="26"/>
                <w:szCs w:val="26"/>
              </w:rPr>
              <w:t>m</w:t>
            </w:r>
          </w:p>
        </w:tc>
        <w:tc>
          <w:tcPr>
            <w:tcW w:w="567" w:type="dxa"/>
          </w:tcPr>
          <w:p w14:paraId="7BC79303" w14:textId="0BF465FF" w:rsidR="006F78F8" w:rsidRPr="00095C38" w:rsidRDefault="006F78F8" w:rsidP="006F78F8">
            <w:pPr>
              <w:pStyle w:val="afd"/>
              <w:jc w:val="center"/>
              <w:rPr>
                <w:rFonts w:eastAsia="TimesNewRomanPSMT"/>
                <w:bCs/>
                <w:sz w:val="26"/>
                <w:szCs w:val="26"/>
              </w:rPr>
            </w:pPr>
            <w:r w:rsidRPr="00095C38">
              <w:rPr>
                <w:rFonts w:eastAsia="TimesNewRomanPSMT"/>
                <w:bCs/>
                <w:sz w:val="26"/>
                <w:szCs w:val="26"/>
              </w:rPr>
              <w:t>n=30</w:t>
            </w:r>
          </w:p>
        </w:tc>
        <w:tc>
          <w:tcPr>
            <w:tcW w:w="1843" w:type="dxa"/>
          </w:tcPr>
          <w:p w14:paraId="325FE396" w14:textId="70A88B2A" w:rsidR="006F78F8" w:rsidRPr="00095C38" w:rsidRDefault="006F78F8" w:rsidP="006F78F8">
            <w:pPr>
              <w:pStyle w:val="afd"/>
              <w:jc w:val="center"/>
              <w:rPr>
                <w:rFonts w:eastAsia="TimesNewRomanPSMT"/>
                <w:bCs/>
                <w:sz w:val="26"/>
                <w:szCs w:val="26"/>
              </w:rPr>
            </w:pPr>
            <w:r w:rsidRPr="00095C38">
              <w:rPr>
                <w:rFonts w:eastAsia="TimesNewRomanPSMT"/>
                <w:bCs/>
                <w:sz w:val="26"/>
                <w:szCs w:val="26"/>
              </w:rPr>
              <w:t>P</w:t>
            </w:r>
            <w:r w:rsidRPr="00095C38">
              <w:rPr>
                <w:rFonts w:ascii="Calibri" w:eastAsia="TimesNewRomanPSMT" w:hAnsi="Calibri"/>
                <w:bCs/>
                <w:sz w:val="26"/>
                <w:szCs w:val="26"/>
              </w:rPr>
              <w:t>±</w:t>
            </w:r>
            <w:r w:rsidRPr="00095C38">
              <w:rPr>
                <w:rFonts w:eastAsia="TimesNewRomanPSMT"/>
                <w:bCs/>
                <w:sz w:val="26"/>
                <w:szCs w:val="26"/>
              </w:rPr>
              <w:t>m</w:t>
            </w:r>
          </w:p>
        </w:tc>
        <w:tc>
          <w:tcPr>
            <w:tcW w:w="1417" w:type="dxa"/>
          </w:tcPr>
          <w:p w14:paraId="23AAB0F5" w14:textId="3FAF103B" w:rsidR="006F78F8" w:rsidRPr="00095C38" w:rsidRDefault="006F78F8" w:rsidP="006F78F8">
            <w:pPr>
              <w:pStyle w:val="afd"/>
              <w:jc w:val="center"/>
              <w:rPr>
                <w:rFonts w:eastAsia="TimesNewRomanPSMT"/>
                <w:bCs/>
                <w:sz w:val="26"/>
                <w:szCs w:val="26"/>
              </w:rPr>
            </w:pPr>
            <w:r w:rsidRPr="00095C38">
              <w:rPr>
                <w:rFonts w:eastAsia="TimesNewRomanPSMT"/>
                <w:bCs/>
                <w:sz w:val="26"/>
                <w:szCs w:val="26"/>
              </w:rPr>
              <w:t>n=30</w:t>
            </w:r>
          </w:p>
        </w:tc>
        <w:tc>
          <w:tcPr>
            <w:tcW w:w="2268" w:type="dxa"/>
          </w:tcPr>
          <w:p w14:paraId="66537B12" w14:textId="0CEFB82E" w:rsidR="006F78F8" w:rsidRPr="00095C38" w:rsidRDefault="006F78F8" w:rsidP="006F78F8">
            <w:pPr>
              <w:pStyle w:val="afd"/>
              <w:jc w:val="center"/>
              <w:rPr>
                <w:rFonts w:eastAsia="TimesNewRomanPSMT"/>
                <w:bCs/>
                <w:sz w:val="26"/>
                <w:szCs w:val="26"/>
              </w:rPr>
            </w:pPr>
            <w:r w:rsidRPr="00095C38">
              <w:rPr>
                <w:rFonts w:eastAsia="TimesNewRomanPSMT"/>
                <w:bCs/>
                <w:sz w:val="26"/>
                <w:szCs w:val="26"/>
              </w:rPr>
              <w:t>P</w:t>
            </w:r>
            <w:r w:rsidRPr="00095C38">
              <w:rPr>
                <w:rFonts w:ascii="Calibri" w:eastAsia="TimesNewRomanPSMT" w:hAnsi="Calibri"/>
                <w:bCs/>
                <w:sz w:val="26"/>
                <w:szCs w:val="26"/>
              </w:rPr>
              <w:t>±</w:t>
            </w:r>
            <w:r w:rsidRPr="00095C38">
              <w:rPr>
                <w:rFonts w:eastAsia="TimesNewRomanPSMT"/>
                <w:bCs/>
                <w:sz w:val="26"/>
                <w:szCs w:val="26"/>
              </w:rPr>
              <w:t>m</w:t>
            </w:r>
          </w:p>
        </w:tc>
      </w:tr>
      <w:tr w:rsidR="006F78F8" w:rsidRPr="00095C38" w14:paraId="185FEEF1" w14:textId="4461AC43" w:rsidTr="006F78F8">
        <w:tc>
          <w:tcPr>
            <w:tcW w:w="568" w:type="dxa"/>
          </w:tcPr>
          <w:p w14:paraId="76400048" w14:textId="27D5B7AF" w:rsidR="006F78F8" w:rsidRPr="00095C38" w:rsidRDefault="006F78F8" w:rsidP="002703FE">
            <w:pPr>
              <w:pStyle w:val="afd"/>
              <w:rPr>
                <w:rStyle w:val="56"/>
                <w:sz w:val="24"/>
                <w:szCs w:val="24"/>
                <w:lang w:val="ru-RU"/>
              </w:rPr>
            </w:pPr>
            <w:r w:rsidRPr="00095C38">
              <w:rPr>
                <w:rStyle w:val="56"/>
                <w:sz w:val="24"/>
                <w:szCs w:val="24"/>
                <w:lang w:val="ru-RU"/>
              </w:rPr>
              <w:t>1</w:t>
            </w:r>
          </w:p>
        </w:tc>
        <w:tc>
          <w:tcPr>
            <w:tcW w:w="5103" w:type="dxa"/>
          </w:tcPr>
          <w:p w14:paraId="66460B6B" w14:textId="662E9640" w:rsidR="006F78F8" w:rsidRPr="00095C38" w:rsidRDefault="006F78F8" w:rsidP="004F783E">
            <w:pPr>
              <w:pStyle w:val="afd"/>
              <w:rPr>
                <w:rFonts w:cs="Times New Roman"/>
                <w:sz w:val="24"/>
                <w:szCs w:val="24"/>
                <w:lang w:val="ru-RU"/>
              </w:rPr>
            </w:pPr>
            <w:r w:rsidRPr="00095C38">
              <w:rPr>
                <w:rStyle w:val="56"/>
                <w:sz w:val="24"/>
                <w:szCs w:val="24"/>
              </w:rPr>
              <w:t xml:space="preserve">Повышенное </w:t>
            </w:r>
            <w:r w:rsidRPr="00095C38">
              <w:rPr>
                <w:rStyle w:val="56"/>
                <w:sz w:val="24"/>
                <w:szCs w:val="24"/>
                <w:lang w:val="ru-RU"/>
              </w:rPr>
              <w:t>артериальное давление</w:t>
            </w:r>
          </w:p>
        </w:tc>
        <w:tc>
          <w:tcPr>
            <w:tcW w:w="1843" w:type="dxa"/>
          </w:tcPr>
          <w:p w14:paraId="2830F186" w14:textId="35F29DF4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24</w:t>
            </w:r>
          </w:p>
        </w:tc>
        <w:tc>
          <w:tcPr>
            <w:tcW w:w="1559" w:type="dxa"/>
          </w:tcPr>
          <w:p w14:paraId="62CCF0E3" w14:textId="514D8406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19</w:t>
            </w: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,4</w:t>
            </w:r>
            <w:r w:rsidRPr="00095C38">
              <w:rPr>
                <w:rFonts w:eastAsia="TimesNewRomanPSMT" w:cs="Times New Roman"/>
                <w:sz w:val="24"/>
                <w:szCs w:val="24"/>
              </w:rPr>
              <w:t>±</w:t>
            </w: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3,5</w:t>
            </w:r>
          </w:p>
        </w:tc>
        <w:tc>
          <w:tcPr>
            <w:tcW w:w="567" w:type="dxa"/>
          </w:tcPr>
          <w:p w14:paraId="78AE5980" w14:textId="5FAB2DDC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16</w:t>
            </w:r>
          </w:p>
        </w:tc>
        <w:tc>
          <w:tcPr>
            <w:tcW w:w="1843" w:type="dxa"/>
          </w:tcPr>
          <w:p w14:paraId="5DE1424A" w14:textId="39048B10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13,0±3,0*</w:t>
            </w:r>
          </w:p>
        </w:tc>
        <w:tc>
          <w:tcPr>
            <w:tcW w:w="1417" w:type="dxa"/>
          </w:tcPr>
          <w:p w14:paraId="53AC69B4" w14:textId="4EA49152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</w:tcPr>
          <w:p w14:paraId="7C642CFA" w14:textId="72508A11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9,7±2,6***</w:t>
            </w:r>
          </w:p>
        </w:tc>
      </w:tr>
      <w:tr w:rsidR="006F78F8" w:rsidRPr="00095C38" w14:paraId="0A11AF3B" w14:textId="04C89B8E" w:rsidTr="006F78F8">
        <w:tc>
          <w:tcPr>
            <w:tcW w:w="568" w:type="dxa"/>
          </w:tcPr>
          <w:p w14:paraId="123D45B5" w14:textId="4CF47636" w:rsidR="006F78F8" w:rsidRPr="00095C38" w:rsidRDefault="006F78F8" w:rsidP="002703FE">
            <w:pPr>
              <w:pStyle w:val="afd"/>
              <w:rPr>
                <w:rStyle w:val="56"/>
                <w:sz w:val="24"/>
                <w:szCs w:val="24"/>
                <w:lang w:val="ru-RU"/>
              </w:rPr>
            </w:pPr>
            <w:r w:rsidRPr="00095C38">
              <w:rPr>
                <w:rStyle w:val="56"/>
                <w:sz w:val="24"/>
                <w:szCs w:val="24"/>
                <w:lang w:val="ru-RU"/>
              </w:rPr>
              <w:t>2</w:t>
            </w:r>
          </w:p>
        </w:tc>
        <w:tc>
          <w:tcPr>
            <w:tcW w:w="5103" w:type="dxa"/>
          </w:tcPr>
          <w:p w14:paraId="335E5125" w14:textId="0CF26594" w:rsidR="006F78F8" w:rsidRPr="00095C38" w:rsidRDefault="006F78F8" w:rsidP="002703FE">
            <w:pPr>
              <w:pStyle w:val="afd"/>
              <w:rPr>
                <w:rFonts w:cs="Times New Roman"/>
                <w:sz w:val="24"/>
                <w:szCs w:val="24"/>
              </w:rPr>
            </w:pPr>
            <w:r w:rsidRPr="00095C38">
              <w:rPr>
                <w:rStyle w:val="56"/>
                <w:sz w:val="24"/>
                <w:szCs w:val="24"/>
              </w:rPr>
              <w:t xml:space="preserve">Пониженное </w:t>
            </w:r>
            <w:r w:rsidRPr="00095C38">
              <w:rPr>
                <w:rStyle w:val="56"/>
                <w:sz w:val="24"/>
                <w:szCs w:val="24"/>
                <w:lang w:val="ru-RU"/>
              </w:rPr>
              <w:t>артериальное давление</w:t>
            </w:r>
          </w:p>
        </w:tc>
        <w:tc>
          <w:tcPr>
            <w:tcW w:w="1843" w:type="dxa"/>
          </w:tcPr>
          <w:p w14:paraId="445BB7C2" w14:textId="5E1147DB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14:paraId="6081D420" w14:textId="1A4EB4DC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8,0±2,4</w:t>
            </w:r>
          </w:p>
        </w:tc>
        <w:tc>
          <w:tcPr>
            <w:tcW w:w="567" w:type="dxa"/>
          </w:tcPr>
          <w:p w14:paraId="0DA5539D" w14:textId="349999D6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14:paraId="449E0F86" w14:textId="5D9E3B74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7,2±2,3*</w:t>
            </w:r>
          </w:p>
        </w:tc>
        <w:tc>
          <w:tcPr>
            <w:tcW w:w="1417" w:type="dxa"/>
          </w:tcPr>
          <w:p w14:paraId="1A85621D" w14:textId="4B009B58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14:paraId="6E9F6E5F" w14:textId="16CDB1E7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5,6±2,0*</w:t>
            </w:r>
          </w:p>
        </w:tc>
      </w:tr>
      <w:tr w:rsidR="006F78F8" w:rsidRPr="00095C38" w14:paraId="07C8FF47" w14:textId="6B109F57" w:rsidTr="006F78F8">
        <w:tc>
          <w:tcPr>
            <w:tcW w:w="568" w:type="dxa"/>
          </w:tcPr>
          <w:p w14:paraId="6C69CBE7" w14:textId="5967D3F3" w:rsidR="006F78F8" w:rsidRPr="00095C38" w:rsidRDefault="006F78F8" w:rsidP="002703FE">
            <w:pPr>
              <w:pStyle w:val="afd"/>
              <w:rPr>
                <w:rStyle w:val="56"/>
                <w:sz w:val="24"/>
                <w:szCs w:val="24"/>
                <w:lang w:val="ru-RU"/>
              </w:rPr>
            </w:pPr>
            <w:r w:rsidRPr="00095C38">
              <w:rPr>
                <w:rStyle w:val="56"/>
                <w:sz w:val="24"/>
                <w:szCs w:val="24"/>
                <w:lang w:val="ru-RU"/>
              </w:rPr>
              <w:t>3</w:t>
            </w:r>
          </w:p>
        </w:tc>
        <w:tc>
          <w:tcPr>
            <w:tcW w:w="5103" w:type="dxa"/>
          </w:tcPr>
          <w:p w14:paraId="637C22DA" w14:textId="56157D3C" w:rsidR="006F78F8" w:rsidRPr="00095C38" w:rsidRDefault="006F78F8" w:rsidP="004F783E">
            <w:pPr>
              <w:pStyle w:val="afd"/>
              <w:rPr>
                <w:rStyle w:val="56"/>
                <w:sz w:val="24"/>
                <w:szCs w:val="24"/>
              </w:rPr>
            </w:pPr>
            <w:r w:rsidRPr="00095C38">
              <w:rPr>
                <w:rStyle w:val="56"/>
                <w:sz w:val="24"/>
                <w:szCs w:val="24"/>
              </w:rPr>
              <w:t xml:space="preserve">Лабильность </w:t>
            </w:r>
            <w:r w:rsidRPr="00095C38">
              <w:rPr>
                <w:rStyle w:val="56"/>
                <w:sz w:val="24"/>
                <w:szCs w:val="24"/>
                <w:lang w:val="ru-RU"/>
              </w:rPr>
              <w:t>артериального давления</w:t>
            </w:r>
          </w:p>
        </w:tc>
        <w:tc>
          <w:tcPr>
            <w:tcW w:w="1843" w:type="dxa"/>
          </w:tcPr>
          <w:p w14:paraId="2C51FCC8" w14:textId="5CE9C738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14:paraId="5EDFD934" w14:textId="587D1EC2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7,2±2,3</w:t>
            </w:r>
          </w:p>
        </w:tc>
        <w:tc>
          <w:tcPr>
            <w:tcW w:w="567" w:type="dxa"/>
          </w:tcPr>
          <w:p w14:paraId="605B5A99" w14:textId="689EA1D9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14:paraId="1950773E" w14:textId="11113EAD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4,0±1,7*</w:t>
            </w:r>
          </w:p>
        </w:tc>
        <w:tc>
          <w:tcPr>
            <w:tcW w:w="1417" w:type="dxa"/>
          </w:tcPr>
          <w:p w14:paraId="2BAF8689" w14:textId="4AF96513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14:paraId="1D02AEB7" w14:textId="6C2EAAD4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4,0±1,7*</w:t>
            </w:r>
          </w:p>
        </w:tc>
      </w:tr>
      <w:tr w:rsidR="006F78F8" w:rsidRPr="00095C38" w14:paraId="4AE8FEE6" w14:textId="242BC261" w:rsidTr="006F78F8">
        <w:tc>
          <w:tcPr>
            <w:tcW w:w="568" w:type="dxa"/>
          </w:tcPr>
          <w:p w14:paraId="3A0973DF" w14:textId="7F3B056A" w:rsidR="006F78F8" w:rsidRPr="00095C38" w:rsidRDefault="006F78F8" w:rsidP="002703FE">
            <w:pPr>
              <w:pStyle w:val="afd"/>
              <w:rPr>
                <w:rStyle w:val="56"/>
                <w:sz w:val="24"/>
                <w:szCs w:val="24"/>
                <w:lang w:val="ru-RU"/>
              </w:rPr>
            </w:pPr>
            <w:r w:rsidRPr="00095C38">
              <w:rPr>
                <w:rStyle w:val="56"/>
                <w:sz w:val="24"/>
                <w:szCs w:val="24"/>
                <w:lang w:val="ru-RU"/>
              </w:rPr>
              <w:t>4</w:t>
            </w:r>
          </w:p>
        </w:tc>
        <w:tc>
          <w:tcPr>
            <w:tcW w:w="5103" w:type="dxa"/>
          </w:tcPr>
          <w:p w14:paraId="44F60189" w14:textId="31C051A8" w:rsidR="006F78F8" w:rsidRPr="00095C38" w:rsidRDefault="006F78F8" w:rsidP="002703FE">
            <w:pPr>
              <w:pStyle w:val="afd"/>
              <w:rPr>
                <w:rFonts w:cs="Times New Roman"/>
                <w:sz w:val="24"/>
                <w:szCs w:val="24"/>
              </w:rPr>
            </w:pPr>
            <w:r w:rsidRPr="00095C38">
              <w:rPr>
                <w:rStyle w:val="56"/>
                <w:sz w:val="24"/>
                <w:szCs w:val="24"/>
              </w:rPr>
              <w:t>Головная боль</w:t>
            </w:r>
          </w:p>
        </w:tc>
        <w:tc>
          <w:tcPr>
            <w:tcW w:w="1843" w:type="dxa"/>
          </w:tcPr>
          <w:p w14:paraId="2CA5CE32" w14:textId="6FAD7172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30</w:t>
            </w:r>
          </w:p>
        </w:tc>
        <w:tc>
          <w:tcPr>
            <w:tcW w:w="1559" w:type="dxa"/>
          </w:tcPr>
          <w:p w14:paraId="2F0A1227" w14:textId="5311D337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24,2±3,8</w:t>
            </w:r>
          </w:p>
        </w:tc>
        <w:tc>
          <w:tcPr>
            <w:tcW w:w="567" w:type="dxa"/>
          </w:tcPr>
          <w:p w14:paraId="6FE41D71" w14:textId="6D8828ED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14:paraId="4B5B51E8" w14:textId="7D5A6CEA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16,1±3,3*</w:t>
            </w:r>
          </w:p>
        </w:tc>
        <w:tc>
          <w:tcPr>
            <w:tcW w:w="1417" w:type="dxa"/>
          </w:tcPr>
          <w:p w14:paraId="1D4A6A9E" w14:textId="7BC5904B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</w:tcPr>
          <w:p w14:paraId="026AD89C" w14:textId="10572932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9,7±2,6****</w:t>
            </w:r>
          </w:p>
        </w:tc>
      </w:tr>
      <w:tr w:rsidR="006F78F8" w:rsidRPr="00095C38" w14:paraId="17383D64" w14:textId="7A0F9E65" w:rsidTr="006F78F8">
        <w:tc>
          <w:tcPr>
            <w:tcW w:w="568" w:type="dxa"/>
          </w:tcPr>
          <w:p w14:paraId="302D29F7" w14:textId="164BA22E" w:rsidR="006F78F8" w:rsidRPr="00095C38" w:rsidRDefault="006F78F8" w:rsidP="002703FE">
            <w:pPr>
              <w:pStyle w:val="afd"/>
              <w:rPr>
                <w:rStyle w:val="56"/>
                <w:sz w:val="24"/>
                <w:szCs w:val="24"/>
                <w:lang w:val="ru-RU"/>
              </w:rPr>
            </w:pPr>
            <w:r w:rsidRPr="00095C38">
              <w:rPr>
                <w:rStyle w:val="56"/>
                <w:sz w:val="24"/>
                <w:szCs w:val="24"/>
                <w:lang w:val="ru-RU"/>
              </w:rPr>
              <w:t>5</w:t>
            </w:r>
          </w:p>
        </w:tc>
        <w:tc>
          <w:tcPr>
            <w:tcW w:w="5103" w:type="dxa"/>
          </w:tcPr>
          <w:p w14:paraId="67878CAD" w14:textId="17AF03B0" w:rsidR="006F78F8" w:rsidRPr="00095C38" w:rsidRDefault="006F78F8" w:rsidP="002703FE">
            <w:pPr>
              <w:pStyle w:val="afd"/>
              <w:rPr>
                <w:rFonts w:cs="Times New Roman"/>
                <w:sz w:val="24"/>
                <w:szCs w:val="24"/>
              </w:rPr>
            </w:pPr>
            <w:r w:rsidRPr="00095C38">
              <w:rPr>
                <w:rStyle w:val="56"/>
                <w:sz w:val="24"/>
                <w:szCs w:val="24"/>
              </w:rPr>
              <w:t>Вестибулопатии</w:t>
            </w:r>
          </w:p>
        </w:tc>
        <w:tc>
          <w:tcPr>
            <w:tcW w:w="1843" w:type="dxa"/>
          </w:tcPr>
          <w:p w14:paraId="562CC1DB" w14:textId="21E85FB7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24</w:t>
            </w:r>
          </w:p>
        </w:tc>
        <w:tc>
          <w:tcPr>
            <w:tcW w:w="1559" w:type="dxa"/>
          </w:tcPr>
          <w:p w14:paraId="00344FE8" w14:textId="16BB7614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19</w:t>
            </w: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,</w:t>
            </w:r>
            <w:r w:rsidRPr="00095C38">
              <w:rPr>
                <w:rFonts w:eastAsia="TimesNewRomanPSMT" w:cs="Times New Roman"/>
                <w:sz w:val="24"/>
                <w:szCs w:val="24"/>
              </w:rPr>
              <w:t>3±</w:t>
            </w: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3,5</w:t>
            </w:r>
          </w:p>
        </w:tc>
        <w:tc>
          <w:tcPr>
            <w:tcW w:w="567" w:type="dxa"/>
          </w:tcPr>
          <w:p w14:paraId="0E15D5D0" w14:textId="422C5560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18</w:t>
            </w:r>
          </w:p>
        </w:tc>
        <w:tc>
          <w:tcPr>
            <w:tcW w:w="1843" w:type="dxa"/>
          </w:tcPr>
          <w:p w14:paraId="123D2B55" w14:textId="7CB315DB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14,5±3,1*</w:t>
            </w:r>
          </w:p>
        </w:tc>
        <w:tc>
          <w:tcPr>
            <w:tcW w:w="1417" w:type="dxa"/>
          </w:tcPr>
          <w:p w14:paraId="76B84B93" w14:textId="4F93C241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14:paraId="4067AC27" w14:textId="59632506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6,4±2,1****</w:t>
            </w:r>
          </w:p>
        </w:tc>
      </w:tr>
      <w:tr w:rsidR="006F78F8" w:rsidRPr="00095C38" w14:paraId="3F870102" w14:textId="558E723A" w:rsidTr="006F78F8">
        <w:tc>
          <w:tcPr>
            <w:tcW w:w="568" w:type="dxa"/>
          </w:tcPr>
          <w:p w14:paraId="230AA0C2" w14:textId="6E997D20" w:rsidR="006F78F8" w:rsidRPr="00095C38" w:rsidRDefault="006F78F8" w:rsidP="002703FE">
            <w:pPr>
              <w:pStyle w:val="afd"/>
              <w:rPr>
                <w:rStyle w:val="56"/>
                <w:sz w:val="24"/>
                <w:szCs w:val="24"/>
                <w:lang w:val="ru-RU"/>
              </w:rPr>
            </w:pPr>
            <w:r w:rsidRPr="00095C38">
              <w:rPr>
                <w:rStyle w:val="56"/>
                <w:sz w:val="24"/>
                <w:szCs w:val="24"/>
                <w:lang w:val="ru-RU"/>
              </w:rPr>
              <w:t>6</w:t>
            </w:r>
          </w:p>
        </w:tc>
        <w:tc>
          <w:tcPr>
            <w:tcW w:w="5103" w:type="dxa"/>
          </w:tcPr>
          <w:p w14:paraId="6397E9E3" w14:textId="4FAFB6F4" w:rsidR="006F78F8" w:rsidRPr="00095C38" w:rsidRDefault="006F78F8" w:rsidP="002703FE">
            <w:pPr>
              <w:pStyle w:val="afd"/>
              <w:rPr>
                <w:rFonts w:cs="Times New Roman"/>
                <w:sz w:val="24"/>
                <w:szCs w:val="24"/>
              </w:rPr>
            </w:pPr>
            <w:r w:rsidRPr="00095C38">
              <w:rPr>
                <w:rStyle w:val="56"/>
                <w:sz w:val="24"/>
                <w:szCs w:val="24"/>
              </w:rPr>
              <w:t>Сердцебиение в покое</w:t>
            </w:r>
          </w:p>
        </w:tc>
        <w:tc>
          <w:tcPr>
            <w:tcW w:w="1843" w:type="dxa"/>
          </w:tcPr>
          <w:p w14:paraId="55F48B05" w14:textId="424FE9CE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26</w:t>
            </w:r>
          </w:p>
        </w:tc>
        <w:tc>
          <w:tcPr>
            <w:tcW w:w="1559" w:type="dxa"/>
          </w:tcPr>
          <w:p w14:paraId="40461CD7" w14:textId="6DE0BD8B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21,0±3,6</w:t>
            </w:r>
          </w:p>
        </w:tc>
        <w:tc>
          <w:tcPr>
            <w:tcW w:w="567" w:type="dxa"/>
          </w:tcPr>
          <w:p w14:paraId="21862BB0" w14:textId="1260DFCB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14:paraId="4AC65BD5" w14:textId="1760EEBA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16,1±3,3*</w:t>
            </w:r>
          </w:p>
        </w:tc>
        <w:tc>
          <w:tcPr>
            <w:tcW w:w="1417" w:type="dxa"/>
          </w:tcPr>
          <w:p w14:paraId="3346D5DB" w14:textId="408B4F4D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</w:tcPr>
          <w:p w14:paraId="274F6CC5" w14:textId="0CBAD006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9,7±2,6***</w:t>
            </w:r>
          </w:p>
        </w:tc>
      </w:tr>
      <w:tr w:rsidR="006F78F8" w:rsidRPr="00095C38" w14:paraId="31199DA8" w14:textId="5380FD6F" w:rsidTr="006F78F8">
        <w:tc>
          <w:tcPr>
            <w:tcW w:w="568" w:type="dxa"/>
          </w:tcPr>
          <w:p w14:paraId="6BBF8905" w14:textId="11621A3B" w:rsidR="006F78F8" w:rsidRPr="00095C38" w:rsidRDefault="006F78F8" w:rsidP="002703FE">
            <w:pPr>
              <w:pStyle w:val="afd"/>
              <w:rPr>
                <w:rStyle w:val="56"/>
                <w:sz w:val="24"/>
                <w:szCs w:val="24"/>
                <w:lang w:val="ru-RU"/>
              </w:rPr>
            </w:pPr>
            <w:r w:rsidRPr="00095C38">
              <w:rPr>
                <w:rStyle w:val="56"/>
                <w:sz w:val="24"/>
                <w:szCs w:val="24"/>
                <w:lang w:val="ru-RU"/>
              </w:rPr>
              <w:t>7</w:t>
            </w:r>
          </w:p>
        </w:tc>
        <w:tc>
          <w:tcPr>
            <w:tcW w:w="5103" w:type="dxa"/>
          </w:tcPr>
          <w:p w14:paraId="393E8A63" w14:textId="69C5FE74" w:rsidR="006F78F8" w:rsidRPr="00095C38" w:rsidRDefault="006F78F8" w:rsidP="002703FE">
            <w:pPr>
              <w:pStyle w:val="afd"/>
              <w:rPr>
                <w:rFonts w:cs="Times New Roman"/>
                <w:sz w:val="24"/>
                <w:szCs w:val="24"/>
              </w:rPr>
            </w:pPr>
            <w:r w:rsidRPr="00095C38">
              <w:rPr>
                <w:rStyle w:val="56"/>
                <w:sz w:val="24"/>
                <w:szCs w:val="24"/>
              </w:rPr>
              <w:t>Плохая переносимость высокой температуры</w:t>
            </w:r>
          </w:p>
        </w:tc>
        <w:tc>
          <w:tcPr>
            <w:tcW w:w="1843" w:type="dxa"/>
          </w:tcPr>
          <w:p w14:paraId="2F4FB795" w14:textId="492E3A4F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28</w:t>
            </w:r>
          </w:p>
        </w:tc>
        <w:tc>
          <w:tcPr>
            <w:tcW w:w="1559" w:type="dxa"/>
          </w:tcPr>
          <w:p w14:paraId="46AC1728" w14:textId="61D47228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22,5±3,7</w:t>
            </w:r>
          </w:p>
        </w:tc>
        <w:tc>
          <w:tcPr>
            <w:tcW w:w="567" w:type="dxa"/>
          </w:tcPr>
          <w:p w14:paraId="20428AC6" w14:textId="58E4B828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23</w:t>
            </w:r>
          </w:p>
        </w:tc>
        <w:tc>
          <w:tcPr>
            <w:tcW w:w="1843" w:type="dxa"/>
          </w:tcPr>
          <w:p w14:paraId="2C1E7309" w14:textId="29009BAC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18,5±3,4*</w:t>
            </w:r>
          </w:p>
        </w:tc>
        <w:tc>
          <w:tcPr>
            <w:tcW w:w="1417" w:type="dxa"/>
          </w:tcPr>
          <w:p w14:paraId="33D297E3" w14:textId="0087B717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17</w:t>
            </w:r>
          </w:p>
        </w:tc>
        <w:tc>
          <w:tcPr>
            <w:tcW w:w="2268" w:type="dxa"/>
          </w:tcPr>
          <w:p w14:paraId="55B02D9A" w14:textId="7789E968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13,7±3,0*</w:t>
            </w:r>
          </w:p>
        </w:tc>
      </w:tr>
      <w:tr w:rsidR="006F78F8" w:rsidRPr="00095C38" w14:paraId="1BDF59BE" w14:textId="3C44919A" w:rsidTr="006F78F8">
        <w:trPr>
          <w:trHeight w:val="279"/>
        </w:trPr>
        <w:tc>
          <w:tcPr>
            <w:tcW w:w="568" w:type="dxa"/>
          </w:tcPr>
          <w:p w14:paraId="3147CBAC" w14:textId="7B950898" w:rsidR="006F78F8" w:rsidRPr="00095C38" w:rsidRDefault="006F78F8" w:rsidP="002703FE">
            <w:pPr>
              <w:pStyle w:val="afd"/>
              <w:rPr>
                <w:rStyle w:val="56"/>
                <w:sz w:val="24"/>
                <w:szCs w:val="24"/>
                <w:lang w:val="ru-RU"/>
              </w:rPr>
            </w:pPr>
            <w:r w:rsidRPr="00095C38">
              <w:rPr>
                <w:rStyle w:val="56"/>
                <w:sz w:val="24"/>
                <w:szCs w:val="24"/>
                <w:lang w:val="ru-RU"/>
              </w:rPr>
              <w:t>8</w:t>
            </w:r>
          </w:p>
        </w:tc>
        <w:tc>
          <w:tcPr>
            <w:tcW w:w="5103" w:type="dxa"/>
          </w:tcPr>
          <w:p w14:paraId="3EC206BB" w14:textId="2DF87FB3" w:rsidR="006F78F8" w:rsidRPr="00095C38" w:rsidRDefault="006F78F8" w:rsidP="002703FE">
            <w:pPr>
              <w:pStyle w:val="afd"/>
              <w:rPr>
                <w:rFonts w:cs="Times New Roman"/>
                <w:sz w:val="24"/>
                <w:szCs w:val="24"/>
              </w:rPr>
            </w:pPr>
            <w:r w:rsidRPr="00095C38">
              <w:rPr>
                <w:rStyle w:val="56"/>
                <w:sz w:val="24"/>
                <w:szCs w:val="24"/>
              </w:rPr>
              <w:t>Судороги, онемение конечностей</w:t>
            </w:r>
          </w:p>
        </w:tc>
        <w:tc>
          <w:tcPr>
            <w:tcW w:w="1843" w:type="dxa"/>
          </w:tcPr>
          <w:p w14:paraId="3488FF76" w14:textId="7FB2A8F2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27</w:t>
            </w:r>
          </w:p>
        </w:tc>
        <w:tc>
          <w:tcPr>
            <w:tcW w:w="1559" w:type="dxa"/>
          </w:tcPr>
          <w:p w14:paraId="7266FACC" w14:textId="2E2C61B1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21,7±3,7</w:t>
            </w:r>
          </w:p>
        </w:tc>
        <w:tc>
          <w:tcPr>
            <w:tcW w:w="567" w:type="dxa"/>
          </w:tcPr>
          <w:p w14:paraId="06BD2F4E" w14:textId="321682B9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14:paraId="71EF0BA4" w14:textId="135E7023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16,1±3,3*</w:t>
            </w:r>
          </w:p>
        </w:tc>
        <w:tc>
          <w:tcPr>
            <w:tcW w:w="1417" w:type="dxa"/>
          </w:tcPr>
          <w:p w14:paraId="22CC8A38" w14:textId="1869896E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15</w:t>
            </w:r>
          </w:p>
        </w:tc>
        <w:tc>
          <w:tcPr>
            <w:tcW w:w="2268" w:type="dxa"/>
          </w:tcPr>
          <w:p w14:paraId="39317056" w14:textId="00CC26FB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12,1±2,9**</w:t>
            </w:r>
          </w:p>
        </w:tc>
      </w:tr>
      <w:tr w:rsidR="006F78F8" w:rsidRPr="00095C38" w14:paraId="32620A90" w14:textId="5B9CF55D" w:rsidTr="006F78F8">
        <w:tc>
          <w:tcPr>
            <w:tcW w:w="568" w:type="dxa"/>
          </w:tcPr>
          <w:p w14:paraId="58E87E4D" w14:textId="1F77B425" w:rsidR="006F78F8" w:rsidRPr="00095C38" w:rsidRDefault="006F78F8" w:rsidP="002703FE">
            <w:pPr>
              <w:pStyle w:val="afd"/>
              <w:rPr>
                <w:rStyle w:val="56"/>
                <w:sz w:val="24"/>
                <w:szCs w:val="24"/>
                <w:lang w:val="ru-RU"/>
              </w:rPr>
            </w:pPr>
            <w:r w:rsidRPr="00095C38">
              <w:rPr>
                <w:rStyle w:val="56"/>
                <w:sz w:val="24"/>
                <w:szCs w:val="24"/>
                <w:lang w:val="ru-RU"/>
              </w:rPr>
              <w:t>9</w:t>
            </w:r>
          </w:p>
        </w:tc>
        <w:tc>
          <w:tcPr>
            <w:tcW w:w="5103" w:type="dxa"/>
          </w:tcPr>
          <w:p w14:paraId="628287DE" w14:textId="2A5D5090" w:rsidR="006F78F8" w:rsidRPr="00095C38" w:rsidRDefault="006F78F8" w:rsidP="002703FE">
            <w:pPr>
              <w:pStyle w:val="afd"/>
              <w:rPr>
                <w:rFonts w:cs="Times New Roman"/>
                <w:sz w:val="24"/>
                <w:szCs w:val="24"/>
              </w:rPr>
            </w:pPr>
            <w:r w:rsidRPr="00095C38">
              <w:rPr>
                <w:rStyle w:val="56"/>
                <w:sz w:val="24"/>
                <w:szCs w:val="24"/>
              </w:rPr>
              <w:t>Гусиная кожа</w:t>
            </w:r>
          </w:p>
        </w:tc>
        <w:tc>
          <w:tcPr>
            <w:tcW w:w="1843" w:type="dxa"/>
          </w:tcPr>
          <w:p w14:paraId="44A3322E" w14:textId="3CA8F4A0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21</w:t>
            </w:r>
          </w:p>
        </w:tc>
        <w:tc>
          <w:tcPr>
            <w:tcW w:w="1559" w:type="dxa"/>
          </w:tcPr>
          <w:p w14:paraId="51725DE5" w14:textId="5045398A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16,9±3,3</w:t>
            </w:r>
          </w:p>
        </w:tc>
        <w:tc>
          <w:tcPr>
            <w:tcW w:w="567" w:type="dxa"/>
          </w:tcPr>
          <w:p w14:paraId="43C8E315" w14:textId="2818353F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16</w:t>
            </w:r>
          </w:p>
        </w:tc>
        <w:tc>
          <w:tcPr>
            <w:tcW w:w="1843" w:type="dxa"/>
          </w:tcPr>
          <w:p w14:paraId="2E94A9DF" w14:textId="2F75103E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13,0±3,0*</w:t>
            </w:r>
          </w:p>
        </w:tc>
        <w:tc>
          <w:tcPr>
            <w:tcW w:w="1417" w:type="dxa"/>
          </w:tcPr>
          <w:p w14:paraId="0CBC6457" w14:textId="71F18574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14:paraId="3D576C09" w14:textId="330029C0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8,0±2,4*</w:t>
            </w:r>
          </w:p>
        </w:tc>
      </w:tr>
      <w:tr w:rsidR="006F78F8" w:rsidRPr="00095C38" w14:paraId="39C6283D" w14:textId="27EEC525" w:rsidTr="006F78F8">
        <w:tc>
          <w:tcPr>
            <w:tcW w:w="568" w:type="dxa"/>
          </w:tcPr>
          <w:p w14:paraId="08283848" w14:textId="083DD387" w:rsidR="006F78F8" w:rsidRPr="00095C38" w:rsidRDefault="006F78F8" w:rsidP="002703FE">
            <w:pPr>
              <w:pStyle w:val="afd"/>
              <w:rPr>
                <w:rStyle w:val="56"/>
                <w:sz w:val="24"/>
                <w:szCs w:val="24"/>
                <w:lang w:val="ru-RU"/>
              </w:rPr>
            </w:pPr>
            <w:r w:rsidRPr="00095C38">
              <w:rPr>
                <w:rStyle w:val="56"/>
                <w:sz w:val="24"/>
                <w:szCs w:val="24"/>
                <w:lang w:val="ru-RU"/>
              </w:rPr>
              <w:t>10</w:t>
            </w:r>
          </w:p>
        </w:tc>
        <w:tc>
          <w:tcPr>
            <w:tcW w:w="5103" w:type="dxa"/>
          </w:tcPr>
          <w:p w14:paraId="763C0F8D" w14:textId="6A422F94" w:rsidR="006F78F8" w:rsidRPr="00095C38" w:rsidRDefault="006F78F8" w:rsidP="002703FE">
            <w:pPr>
              <w:pStyle w:val="afd"/>
              <w:rPr>
                <w:rStyle w:val="56"/>
                <w:sz w:val="24"/>
                <w:szCs w:val="24"/>
              </w:rPr>
            </w:pPr>
            <w:r w:rsidRPr="00095C38">
              <w:rPr>
                <w:rStyle w:val="56"/>
                <w:sz w:val="24"/>
                <w:szCs w:val="24"/>
              </w:rPr>
              <w:t>Дермографизм белый</w:t>
            </w:r>
          </w:p>
        </w:tc>
        <w:tc>
          <w:tcPr>
            <w:tcW w:w="1843" w:type="dxa"/>
          </w:tcPr>
          <w:p w14:paraId="792D7ADF" w14:textId="692AF08B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14:paraId="408AE2A1" w14:textId="197CC6C3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9,7±2,6</w:t>
            </w:r>
          </w:p>
        </w:tc>
        <w:tc>
          <w:tcPr>
            <w:tcW w:w="567" w:type="dxa"/>
          </w:tcPr>
          <w:p w14:paraId="60CFB785" w14:textId="1DFC9810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16</w:t>
            </w:r>
          </w:p>
        </w:tc>
        <w:tc>
          <w:tcPr>
            <w:tcW w:w="1843" w:type="dxa"/>
          </w:tcPr>
          <w:p w14:paraId="4397A19C" w14:textId="57FB8AB4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13,0±3,0*</w:t>
            </w:r>
          </w:p>
        </w:tc>
        <w:tc>
          <w:tcPr>
            <w:tcW w:w="1417" w:type="dxa"/>
          </w:tcPr>
          <w:p w14:paraId="1BC0428F" w14:textId="06813B2F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15</w:t>
            </w:r>
          </w:p>
        </w:tc>
        <w:tc>
          <w:tcPr>
            <w:tcW w:w="2268" w:type="dxa"/>
          </w:tcPr>
          <w:p w14:paraId="4FF81BB3" w14:textId="284E77EE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12,1±2,9*</w:t>
            </w:r>
          </w:p>
        </w:tc>
      </w:tr>
      <w:tr w:rsidR="006F78F8" w:rsidRPr="00095C38" w14:paraId="06BE8E38" w14:textId="30AD50C8" w:rsidTr="006F78F8">
        <w:tc>
          <w:tcPr>
            <w:tcW w:w="568" w:type="dxa"/>
          </w:tcPr>
          <w:p w14:paraId="4E86AC46" w14:textId="644C9A85" w:rsidR="006F78F8" w:rsidRPr="00095C38" w:rsidRDefault="006F78F8" w:rsidP="002703FE">
            <w:pPr>
              <w:pStyle w:val="afd"/>
              <w:rPr>
                <w:rStyle w:val="56"/>
                <w:sz w:val="24"/>
                <w:szCs w:val="24"/>
                <w:lang w:val="ru-RU"/>
              </w:rPr>
            </w:pPr>
            <w:r w:rsidRPr="00095C38">
              <w:rPr>
                <w:rStyle w:val="56"/>
                <w:sz w:val="24"/>
                <w:szCs w:val="24"/>
                <w:lang w:val="ru-RU"/>
              </w:rPr>
              <w:t>11</w:t>
            </w:r>
          </w:p>
        </w:tc>
        <w:tc>
          <w:tcPr>
            <w:tcW w:w="5103" w:type="dxa"/>
          </w:tcPr>
          <w:p w14:paraId="02028029" w14:textId="0A03CAC5" w:rsidR="006F78F8" w:rsidRPr="00095C38" w:rsidRDefault="006F78F8" w:rsidP="002703FE">
            <w:pPr>
              <w:pStyle w:val="afd"/>
              <w:rPr>
                <w:rStyle w:val="56"/>
                <w:sz w:val="24"/>
                <w:szCs w:val="24"/>
              </w:rPr>
            </w:pPr>
            <w:r w:rsidRPr="00095C38">
              <w:rPr>
                <w:rStyle w:val="56"/>
                <w:sz w:val="24"/>
                <w:szCs w:val="24"/>
              </w:rPr>
              <w:t>Дермографизм красный</w:t>
            </w:r>
          </w:p>
        </w:tc>
        <w:tc>
          <w:tcPr>
            <w:tcW w:w="1843" w:type="dxa"/>
          </w:tcPr>
          <w:p w14:paraId="34FB49C3" w14:textId="4A38AD3F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14</w:t>
            </w:r>
          </w:p>
        </w:tc>
        <w:tc>
          <w:tcPr>
            <w:tcW w:w="1559" w:type="dxa"/>
          </w:tcPr>
          <w:p w14:paraId="48CEA915" w14:textId="5BCCB449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11,2±2,8</w:t>
            </w:r>
          </w:p>
        </w:tc>
        <w:tc>
          <w:tcPr>
            <w:tcW w:w="567" w:type="dxa"/>
          </w:tcPr>
          <w:p w14:paraId="27497F68" w14:textId="2821DFA2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</w:tcPr>
          <w:p w14:paraId="79827D43" w14:textId="121A2A3B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8,9±2,5*</w:t>
            </w:r>
          </w:p>
        </w:tc>
        <w:tc>
          <w:tcPr>
            <w:tcW w:w="1417" w:type="dxa"/>
          </w:tcPr>
          <w:p w14:paraId="49A980C9" w14:textId="108BDDE5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14:paraId="7A53FD5B" w14:textId="655BA7E2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0,8±0,8****</w:t>
            </w:r>
          </w:p>
        </w:tc>
      </w:tr>
      <w:tr w:rsidR="006F78F8" w:rsidRPr="00095C38" w14:paraId="17D6C4E3" w14:textId="350F5172" w:rsidTr="006F78F8">
        <w:tc>
          <w:tcPr>
            <w:tcW w:w="568" w:type="dxa"/>
          </w:tcPr>
          <w:p w14:paraId="55738A5D" w14:textId="0B0EB957" w:rsidR="006F78F8" w:rsidRPr="00095C38" w:rsidRDefault="006F78F8" w:rsidP="002703FE">
            <w:pPr>
              <w:pStyle w:val="afd"/>
              <w:rPr>
                <w:rStyle w:val="56"/>
                <w:sz w:val="24"/>
                <w:szCs w:val="24"/>
                <w:lang w:val="ru-RU"/>
              </w:rPr>
            </w:pPr>
            <w:r w:rsidRPr="00095C38">
              <w:rPr>
                <w:rStyle w:val="56"/>
                <w:sz w:val="24"/>
                <w:szCs w:val="24"/>
                <w:lang w:val="ru-RU"/>
              </w:rPr>
              <w:t>12</w:t>
            </w:r>
          </w:p>
        </w:tc>
        <w:tc>
          <w:tcPr>
            <w:tcW w:w="5103" w:type="dxa"/>
          </w:tcPr>
          <w:p w14:paraId="57629CBC" w14:textId="1F8BE8ED" w:rsidR="006F78F8" w:rsidRPr="00095C38" w:rsidRDefault="006F78F8" w:rsidP="002703FE">
            <w:pPr>
              <w:pStyle w:val="afd"/>
              <w:rPr>
                <w:rFonts w:cs="Times New Roman"/>
                <w:sz w:val="24"/>
                <w:szCs w:val="24"/>
              </w:rPr>
            </w:pPr>
            <w:r w:rsidRPr="00095C38">
              <w:rPr>
                <w:rStyle w:val="56"/>
                <w:sz w:val="24"/>
                <w:szCs w:val="24"/>
              </w:rPr>
              <w:t>Сухость кожи</w:t>
            </w:r>
          </w:p>
        </w:tc>
        <w:tc>
          <w:tcPr>
            <w:tcW w:w="1843" w:type="dxa"/>
          </w:tcPr>
          <w:p w14:paraId="7D23C072" w14:textId="60F9FB65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29</w:t>
            </w:r>
          </w:p>
        </w:tc>
        <w:tc>
          <w:tcPr>
            <w:tcW w:w="1559" w:type="dxa"/>
          </w:tcPr>
          <w:p w14:paraId="262BC61C" w14:textId="572D3F5E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23,3±3,7</w:t>
            </w:r>
          </w:p>
        </w:tc>
        <w:tc>
          <w:tcPr>
            <w:tcW w:w="567" w:type="dxa"/>
          </w:tcPr>
          <w:p w14:paraId="5F9AC1AF" w14:textId="41F1D8EB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29</w:t>
            </w:r>
          </w:p>
        </w:tc>
        <w:tc>
          <w:tcPr>
            <w:tcW w:w="1843" w:type="dxa"/>
          </w:tcPr>
          <w:p w14:paraId="5B8ED1B6" w14:textId="72D936D9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23,3±3,7*</w:t>
            </w:r>
          </w:p>
        </w:tc>
        <w:tc>
          <w:tcPr>
            <w:tcW w:w="1417" w:type="dxa"/>
          </w:tcPr>
          <w:p w14:paraId="4F05428C" w14:textId="72BD331A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29</w:t>
            </w:r>
          </w:p>
        </w:tc>
        <w:tc>
          <w:tcPr>
            <w:tcW w:w="2268" w:type="dxa"/>
          </w:tcPr>
          <w:p w14:paraId="3785C58A" w14:textId="08447710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23,3±3,7*</w:t>
            </w:r>
          </w:p>
        </w:tc>
      </w:tr>
      <w:tr w:rsidR="006F78F8" w:rsidRPr="00095C38" w14:paraId="135D67D9" w14:textId="4F8F8835" w:rsidTr="006F78F8">
        <w:tc>
          <w:tcPr>
            <w:tcW w:w="568" w:type="dxa"/>
          </w:tcPr>
          <w:p w14:paraId="47FBCE8C" w14:textId="59DB1E74" w:rsidR="006F78F8" w:rsidRPr="00095C38" w:rsidRDefault="006F78F8" w:rsidP="002703FE">
            <w:pPr>
              <w:pStyle w:val="afd"/>
              <w:rPr>
                <w:rStyle w:val="56"/>
                <w:sz w:val="24"/>
                <w:szCs w:val="24"/>
                <w:lang w:val="ru-RU"/>
              </w:rPr>
            </w:pPr>
            <w:r w:rsidRPr="00095C38">
              <w:rPr>
                <w:rStyle w:val="56"/>
                <w:sz w:val="24"/>
                <w:szCs w:val="24"/>
                <w:lang w:val="ru-RU"/>
              </w:rPr>
              <w:t>13</w:t>
            </w:r>
          </w:p>
        </w:tc>
        <w:tc>
          <w:tcPr>
            <w:tcW w:w="5103" w:type="dxa"/>
          </w:tcPr>
          <w:p w14:paraId="254BEBA5" w14:textId="4C8FE973" w:rsidR="006F78F8" w:rsidRPr="00095C38" w:rsidRDefault="006F78F8" w:rsidP="002703FE">
            <w:pPr>
              <w:pStyle w:val="afd"/>
              <w:rPr>
                <w:rStyle w:val="56"/>
                <w:sz w:val="24"/>
                <w:szCs w:val="24"/>
              </w:rPr>
            </w:pPr>
            <w:r w:rsidRPr="00095C38">
              <w:rPr>
                <w:rStyle w:val="56"/>
                <w:sz w:val="24"/>
                <w:szCs w:val="24"/>
              </w:rPr>
              <w:t>Отечность</w:t>
            </w:r>
          </w:p>
        </w:tc>
        <w:tc>
          <w:tcPr>
            <w:tcW w:w="1843" w:type="dxa"/>
          </w:tcPr>
          <w:p w14:paraId="6C9BCEBD" w14:textId="55587C1B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25</w:t>
            </w:r>
          </w:p>
        </w:tc>
        <w:tc>
          <w:tcPr>
            <w:tcW w:w="1559" w:type="dxa"/>
          </w:tcPr>
          <w:p w14:paraId="784BBC86" w14:textId="7DE4D3BC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20,1±3,5</w:t>
            </w:r>
          </w:p>
        </w:tc>
        <w:tc>
          <w:tcPr>
            <w:tcW w:w="567" w:type="dxa"/>
          </w:tcPr>
          <w:p w14:paraId="30571289" w14:textId="4E4B05CC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24</w:t>
            </w:r>
          </w:p>
        </w:tc>
        <w:tc>
          <w:tcPr>
            <w:tcW w:w="1843" w:type="dxa"/>
          </w:tcPr>
          <w:p w14:paraId="32772607" w14:textId="54198A3D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19</w:t>
            </w: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,</w:t>
            </w:r>
            <w:r w:rsidRPr="00095C38">
              <w:rPr>
                <w:rFonts w:eastAsia="TimesNewRomanPSMT" w:cs="Times New Roman"/>
                <w:sz w:val="24"/>
                <w:szCs w:val="24"/>
              </w:rPr>
              <w:t>3±</w:t>
            </w: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3,5*</w:t>
            </w:r>
          </w:p>
        </w:tc>
        <w:tc>
          <w:tcPr>
            <w:tcW w:w="1417" w:type="dxa"/>
          </w:tcPr>
          <w:p w14:paraId="176EDE93" w14:textId="57C39957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14:paraId="421A3CB7" w14:textId="45985689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7,2±2,3****</w:t>
            </w:r>
          </w:p>
        </w:tc>
      </w:tr>
      <w:tr w:rsidR="006F78F8" w:rsidRPr="00095C38" w14:paraId="26BFFBD2" w14:textId="4D9405E4" w:rsidTr="006F78F8">
        <w:tc>
          <w:tcPr>
            <w:tcW w:w="568" w:type="dxa"/>
          </w:tcPr>
          <w:p w14:paraId="1A4CBFD9" w14:textId="29B84279" w:rsidR="006F78F8" w:rsidRPr="00095C38" w:rsidRDefault="006F78F8" w:rsidP="002703FE">
            <w:pPr>
              <w:pStyle w:val="afd"/>
              <w:rPr>
                <w:rStyle w:val="56"/>
                <w:sz w:val="24"/>
                <w:szCs w:val="24"/>
                <w:lang w:val="ru-RU"/>
              </w:rPr>
            </w:pPr>
            <w:r w:rsidRPr="00095C38">
              <w:rPr>
                <w:rStyle w:val="56"/>
                <w:sz w:val="24"/>
                <w:szCs w:val="24"/>
                <w:lang w:val="ru-RU"/>
              </w:rPr>
              <w:t>14</w:t>
            </w:r>
          </w:p>
        </w:tc>
        <w:tc>
          <w:tcPr>
            <w:tcW w:w="5103" w:type="dxa"/>
          </w:tcPr>
          <w:p w14:paraId="0165BD63" w14:textId="222FAEAC" w:rsidR="006F78F8" w:rsidRPr="00095C38" w:rsidRDefault="006F78F8" w:rsidP="002703FE">
            <w:pPr>
              <w:pStyle w:val="afd"/>
              <w:rPr>
                <w:rFonts w:cs="Times New Roman"/>
                <w:sz w:val="24"/>
                <w:szCs w:val="24"/>
                <w:highlight w:val="yellow"/>
              </w:rPr>
            </w:pPr>
            <w:r w:rsidRPr="00095C38">
              <w:rPr>
                <w:rStyle w:val="56"/>
                <w:sz w:val="24"/>
                <w:szCs w:val="24"/>
              </w:rPr>
              <w:t>Потливость</w:t>
            </w:r>
          </w:p>
        </w:tc>
        <w:tc>
          <w:tcPr>
            <w:tcW w:w="1843" w:type="dxa"/>
          </w:tcPr>
          <w:p w14:paraId="371F325E" w14:textId="53FFCDB5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26</w:t>
            </w:r>
          </w:p>
        </w:tc>
        <w:tc>
          <w:tcPr>
            <w:tcW w:w="1559" w:type="dxa"/>
          </w:tcPr>
          <w:p w14:paraId="7CBEBA44" w14:textId="4E9BC44A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21,0±3,6</w:t>
            </w:r>
          </w:p>
        </w:tc>
        <w:tc>
          <w:tcPr>
            <w:tcW w:w="567" w:type="dxa"/>
          </w:tcPr>
          <w:p w14:paraId="42DC0ADA" w14:textId="4C44E14C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19</w:t>
            </w:r>
          </w:p>
        </w:tc>
        <w:tc>
          <w:tcPr>
            <w:tcW w:w="1843" w:type="dxa"/>
          </w:tcPr>
          <w:p w14:paraId="6D322470" w14:textId="06E68218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15,3±3,2*</w:t>
            </w:r>
          </w:p>
        </w:tc>
        <w:tc>
          <w:tcPr>
            <w:tcW w:w="1417" w:type="dxa"/>
          </w:tcPr>
          <w:p w14:paraId="0E99362C" w14:textId="147587C6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</w:tcPr>
          <w:p w14:paraId="7BBEA890" w14:textId="003CA8AE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8,9±2,5***</w:t>
            </w:r>
          </w:p>
        </w:tc>
      </w:tr>
      <w:tr w:rsidR="006F78F8" w:rsidRPr="00095C38" w14:paraId="1A8EA733" w14:textId="2CE3ABD8" w:rsidTr="006F78F8">
        <w:tc>
          <w:tcPr>
            <w:tcW w:w="568" w:type="dxa"/>
          </w:tcPr>
          <w:p w14:paraId="02CD03D9" w14:textId="14DB3E64" w:rsidR="006F78F8" w:rsidRPr="00095C38" w:rsidRDefault="006F78F8" w:rsidP="002703FE">
            <w:pPr>
              <w:pStyle w:val="afd"/>
              <w:rPr>
                <w:rStyle w:val="56"/>
                <w:sz w:val="24"/>
                <w:szCs w:val="24"/>
                <w:lang w:val="ru-RU"/>
              </w:rPr>
            </w:pPr>
            <w:r w:rsidRPr="00095C38">
              <w:rPr>
                <w:rStyle w:val="56"/>
                <w:sz w:val="24"/>
                <w:szCs w:val="24"/>
                <w:lang w:val="ru-RU"/>
              </w:rPr>
              <w:t>15</w:t>
            </w:r>
          </w:p>
        </w:tc>
        <w:tc>
          <w:tcPr>
            <w:tcW w:w="5103" w:type="dxa"/>
          </w:tcPr>
          <w:p w14:paraId="2E2C65DB" w14:textId="0D68A6A0" w:rsidR="006F78F8" w:rsidRPr="00095C38" w:rsidRDefault="006F78F8" w:rsidP="002703FE">
            <w:pPr>
              <w:pStyle w:val="afd"/>
              <w:rPr>
                <w:rFonts w:cs="Times New Roman"/>
                <w:sz w:val="24"/>
                <w:szCs w:val="24"/>
              </w:rPr>
            </w:pPr>
            <w:r w:rsidRPr="00095C38">
              <w:rPr>
                <w:rStyle w:val="56"/>
                <w:sz w:val="24"/>
                <w:szCs w:val="24"/>
              </w:rPr>
              <w:t>Повышенная возбудимость</w:t>
            </w:r>
          </w:p>
        </w:tc>
        <w:tc>
          <w:tcPr>
            <w:tcW w:w="1843" w:type="dxa"/>
          </w:tcPr>
          <w:p w14:paraId="784C4FBB" w14:textId="210A9BA4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24</w:t>
            </w:r>
          </w:p>
        </w:tc>
        <w:tc>
          <w:tcPr>
            <w:tcW w:w="1559" w:type="dxa"/>
          </w:tcPr>
          <w:p w14:paraId="6761578C" w14:textId="2EFC548D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19</w:t>
            </w: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,</w:t>
            </w:r>
            <w:r w:rsidRPr="00095C38">
              <w:rPr>
                <w:rFonts w:eastAsia="TimesNewRomanPSMT" w:cs="Times New Roman"/>
                <w:sz w:val="24"/>
                <w:szCs w:val="24"/>
              </w:rPr>
              <w:t>3±</w:t>
            </w: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3,5</w:t>
            </w:r>
          </w:p>
        </w:tc>
        <w:tc>
          <w:tcPr>
            <w:tcW w:w="567" w:type="dxa"/>
          </w:tcPr>
          <w:p w14:paraId="229BBC96" w14:textId="7FEE436D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18</w:t>
            </w:r>
          </w:p>
        </w:tc>
        <w:tc>
          <w:tcPr>
            <w:tcW w:w="1843" w:type="dxa"/>
          </w:tcPr>
          <w:p w14:paraId="7CEDD0A5" w14:textId="7E57BC7A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14,5±3,1*</w:t>
            </w:r>
          </w:p>
        </w:tc>
        <w:tc>
          <w:tcPr>
            <w:tcW w:w="1417" w:type="dxa"/>
          </w:tcPr>
          <w:p w14:paraId="4B9E7F83" w14:textId="170DCD91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13</w:t>
            </w:r>
          </w:p>
        </w:tc>
        <w:tc>
          <w:tcPr>
            <w:tcW w:w="2268" w:type="dxa"/>
          </w:tcPr>
          <w:p w14:paraId="58E42269" w14:textId="321FC5B2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10,5±2,7**</w:t>
            </w:r>
          </w:p>
        </w:tc>
      </w:tr>
      <w:tr w:rsidR="006F78F8" w:rsidRPr="00095C38" w14:paraId="3FCAD0AD" w14:textId="335C8502" w:rsidTr="006F78F8">
        <w:tc>
          <w:tcPr>
            <w:tcW w:w="568" w:type="dxa"/>
          </w:tcPr>
          <w:p w14:paraId="7AAE4AC3" w14:textId="46FD56B0" w:rsidR="006F78F8" w:rsidRPr="00095C38" w:rsidRDefault="006F78F8" w:rsidP="002703FE">
            <w:pPr>
              <w:pStyle w:val="afd"/>
              <w:rPr>
                <w:rStyle w:val="56"/>
                <w:sz w:val="24"/>
                <w:szCs w:val="24"/>
                <w:lang w:val="ru-RU"/>
              </w:rPr>
            </w:pPr>
            <w:r w:rsidRPr="00095C38">
              <w:rPr>
                <w:rStyle w:val="56"/>
                <w:sz w:val="24"/>
                <w:szCs w:val="24"/>
                <w:lang w:val="ru-RU"/>
              </w:rPr>
              <w:t>16</w:t>
            </w:r>
          </w:p>
        </w:tc>
        <w:tc>
          <w:tcPr>
            <w:tcW w:w="5103" w:type="dxa"/>
          </w:tcPr>
          <w:p w14:paraId="6DB10480" w14:textId="0E194665" w:rsidR="006F78F8" w:rsidRPr="00095C38" w:rsidRDefault="006F78F8" w:rsidP="002703FE">
            <w:pPr>
              <w:pStyle w:val="afd"/>
              <w:rPr>
                <w:rFonts w:cs="Times New Roman"/>
                <w:sz w:val="24"/>
                <w:szCs w:val="24"/>
              </w:rPr>
            </w:pPr>
            <w:r w:rsidRPr="00095C38">
              <w:rPr>
                <w:rStyle w:val="56"/>
                <w:sz w:val="24"/>
                <w:szCs w:val="24"/>
              </w:rPr>
              <w:t>Сонливость</w:t>
            </w:r>
          </w:p>
        </w:tc>
        <w:tc>
          <w:tcPr>
            <w:tcW w:w="1843" w:type="dxa"/>
          </w:tcPr>
          <w:p w14:paraId="3B068C73" w14:textId="00807857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30</w:t>
            </w:r>
          </w:p>
        </w:tc>
        <w:tc>
          <w:tcPr>
            <w:tcW w:w="1559" w:type="dxa"/>
          </w:tcPr>
          <w:p w14:paraId="6E3B9011" w14:textId="7013B499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24,2±3,8</w:t>
            </w:r>
          </w:p>
        </w:tc>
        <w:tc>
          <w:tcPr>
            <w:tcW w:w="567" w:type="dxa"/>
          </w:tcPr>
          <w:p w14:paraId="0546EBA0" w14:textId="094E6826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16</w:t>
            </w:r>
          </w:p>
        </w:tc>
        <w:tc>
          <w:tcPr>
            <w:tcW w:w="1843" w:type="dxa"/>
          </w:tcPr>
          <w:p w14:paraId="6943EF6D" w14:textId="20D36F06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13,0±3,0***</w:t>
            </w:r>
          </w:p>
        </w:tc>
        <w:tc>
          <w:tcPr>
            <w:tcW w:w="1417" w:type="dxa"/>
          </w:tcPr>
          <w:p w14:paraId="0CCA166B" w14:textId="7B3F2914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14:paraId="4905470E" w14:textId="07F01722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8,0±2,4****</w:t>
            </w:r>
          </w:p>
        </w:tc>
      </w:tr>
      <w:tr w:rsidR="006F78F8" w:rsidRPr="00095C38" w14:paraId="556BB784" w14:textId="4C9A1938" w:rsidTr="006F78F8">
        <w:tc>
          <w:tcPr>
            <w:tcW w:w="568" w:type="dxa"/>
            <w:vMerge w:val="restart"/>
          </w:tcPr>
          <w:p w14:paraId="6FB7B062" w14:textId="56FF1D88" w:rsidR="006F78F8" w:rsidRPr="00095C38" w:rsidRDefault="006F78F8" w:rsidP="002703FE">
            <w:pPr>
              <w:pStyle w:val="afd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5103" w:type="dxa"/>
          </w:tcPr>
          <w:p w14:paraId="62B45377" w14:textId="0B7702EB" w:rsidR="006F78F8" w:rsidRPr="00095C38" w:rsidRDefault="006F78F8" w:rsidP="002703FE">
            <w:pPr>
              <w:pStyle w:val="afd"/>
              <w:rPr>
                <w:rStyle w:val="56"/>
                <w:sz w:val="24"/>
                <w:szCs w:val="24"/>
              </w:rPr>
            </w:pPr>
            <w:r w:rsidRPr="00095C38">
              <w:rPr>
                <w:rStyle w:val="56"/>
                <w:sz w:val="24"/>
                <w:szCs w:val="24"/>
              </w:rPr>
              <w:t>Утренняя сонливость</w:t>
            </w:r>
          </w:p>
        </w:tc>
        <w:tc>
          <w:tcPr>
            <w:tcW w:w="1843" w:type="dxa"/>
          </w:tcPr>
          <w:p w14:paraId="3AF2D52C" w14:textId="60834077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14:paraId="329ABE10" w14:textId="2E9DF4A8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12,1±2,9</w:t>
            </w:r>
          </w:p>
        </w:tc>
        <w:tc>
          <w:tcPr>
            <w:tcW w:w="567" w:type="dxa"/>
          </w:tcPr>
          <w:p w14:paraId="10E8C3C4" w14:textId="63E21DB6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</w:tcPr>
          <w:p w14:paraId="6CF640C2" w14:textId="49C99035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8,9±2,5*</w:t>
            </w:r>
          </w:p>
        </w:tc>
        <w:tc>
          <w:tcPr>
            <w:tcW w:w="1417" w:type="dxa"/>
          </w:tcPr>
          <w:p w14:paraId="4CAAF451" w14:textId="22D4D81A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14:paraId="5B399D58" w14:textId="20B43092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6,4±2,1*</w:t>
            </w:r>
          </w:p>
        </w:tc>
      </w:tr>
      <w:tr w:rsidR="006F78F8" w:rsidRPr="00095C38" w14:paraId="5B4CB00A" w14:textId="3811AF40" w:rsidTr="006F78F8">
        <w:tc>
          <w:tcPr>
            <w:tcW w:w="568" w:type="dxa"/>
            <w:vMerge/>
          </w:tcPr>
          <w:p w14:paraId="32FBE36A" w14:textId="29F38827" w:rsidR="006F78F8" w:rsidRPr="00095C38" w:rsidRDefault="006F78F8" w:rsidP="002703FE">
            <w:pPr>
              <w:pStyle w:val="afd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5103" w:type="dxa"/>
          </w:tcPr>
          <w:p w14:paraId="206C38F8" w14:textId="74F69696" w:rsidR="006F78F8" w:rsidRPr="00095C38" w:rsidRDefault="006F78F8" w:rsidP="002703FE">
            <w:pPr>
              <w:pStyle w:val="afd"/>
              <w:rPr>
                <w:rStyle w:val="56"/>
                <w:sz w:val="24"/>
                <w:szCs w:val="24"/>
              </w:rPr>
            </w:pPr>
            <w:r w:rsidRPr="00095C38">
              <w:rPr>
                <w:rStyle w:val="56"/>
                <w:sz w:val="24"/>
                <w:szCs w:val="24"/>
              </w:rPr>
              <w:t>Вечерняя сонливость</w:t>
            </w:r>
          </w:p>
        </w:tc>
        <w:tc>
          <w:tcPr>
            <w:tcW w:w="1843" w:type="dxa"/>
          </w:tcPr>
          <w:p w14:paraId="72D238CA" w14:textId="6D886F75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14:paraId="6A511D11" w14:textId="73B5553C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12,1±2,9</w:t>
            </w:r>
          </w:p>
        </w:tc>
        <w:tc>
          <w:tcPr>
            <w:tcW w:w="567" w:type="dxa"/>
          </w:tcPr>
          <w:p w14:paraId="05D98E27" w14:textId="183488D8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14:paraId="4DB1A8A3" w14:textId="54AE2C67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4,0±1,7****</w:t>
            </w:r>
          </w:p>
        </w:tc>
        <w:tc>
          <w:tcPr>
            <w:tcW w:w="1417" w:type="dxa"/>
          </w:tcPr>
          <w:p w14:paraId="062F2FE2" w14:textId="11680920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21BF8B76" w14:textId="3BB813E0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1,6±1,1****</w:t>
            </w:r>
          </w:p>
        </w:tc>
      </w:tr>
      <w:tr w:rsidR="006F78F8" w:rsidRPr="00095C38" w14:paraId="61E2FEB4" w14:textId="0A0FE98C" w:rsidTr="006F78F8">
        <w:tc>
          <w:tcPr>
            <w:tcW w:w="568" w:type="dxa"/>
          </w:tcPr>
          <w:p w14:paraId="14F9A18F" w14:textId="68522DE2" w:rsidR="006F78F8" w:rsidRPr="00095C38" w:rsidRDefault="006F78F8" w:rsidP="005144F2">
            <w:pPr>
              <w:pStyle w:val="afd"/>
              <w:rPr>
                <w:rStyle w:val="56"/>
                <w:sz w:val="24"/>
                <w:szCs w:val="24"/>
                <w:lang w:val="ru-RU"/>
              </w:rPr>
            </w:pPr>
            <w:r w:rsidRPr="00095C38">
              <w:rPr>
                <w:rStyle w:val="56"/>
                <w:sz w:val="24"/>
                <w:szCs w:val="24"/>
                <w:lang w:val="ru-RU"/>
              </w:rPr>
              <w:t>17</w:t>
            </w:r>
          </w:p>
        </w:tc>
        <w:tc>
          <w:tcPr>
            <w:tcW w:w="5103" w:type="dxa"/>
          </w:tcPr>
          <w:p w14:paraId="280A5FA7" w14:textId="04503B25" w:rsidR="006F78F8" w:rsidRPr="00095C38" w:rsidRDefault="006F78F8" w:rsidP="002703FE">
            <w:pPr>
              <w:pStyle w:val="afd"/>
              <w:rPr>
                <w:rFonts w:cs="Times New Roman"/>
                <w:sz w:val="24"/>
                <w:szCs w:val="24"/>
              </w:rPr>
            </w:pPr>
            <w:r w:rsidRPr="00095C38">
              <w:rPr>
                <w:rStyle w:val="56"/>
                <w:sz w:val="24"/>
                <w:szCs w:val="24"/>
              </w:rPr>
              <w:t>Нарушение сна</w:t>
            </w:r>
          </w:p>
        </w:tc>
        <w:tc>
          <w:tcPr>
            <w:tcW w:w="1843" w:type="dxa"/>
          </w:tcPr>
          <w:p w14:paraId="3104525A" w14:textId="65811024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25</w:t>
            </w:r>
          </w:p>
        </w:tc>
        <w:tc>
          <w:tcPr>
            <w:tcW w:w="1559" w:type="dxa"/>
          </w:tcPr>
          <w:p w14:paraId="3D687E7F" w14:textId="2D949430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20,1±3,5</w:t>
            </w:r>
          </w:p>
        </w:tc>
        <w:tc>
          <w:tcPr>
            <w:tcW w:w="567" w:type="dxa"/>
          </w:tcPr>
          <w:p w14:paraId="0DD80184" w14:textId="35F68668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14:paraId="021E7876" w14:textId="38EA3B84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16,1±3,3*</w:t>
            </w:r>
          </w:p>
        </w:tc>
        <w:tc>
          <w:tcPr>
            <w:tcW w:w="1417" w:type="dxa"/>
          </w:tcPr>
          <w:p w14:paraId="32BEEEFC" w14:textId="4E8F8A22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16</w:t>
            </w:r>
          </w:p>
        </w:tc>
        <w:tc>
          <w:tcPr>
            <w:tcW w:w="2268" w:type="dxa"/>
          </w:tcPr>
          <w:p w14:paraId="1947B563" w14:textId="304DD76C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13,0±3,0*</w:t>
            </w:r>
          </w:p>
        </w:tc>
      </w:tr>
      <w:tr w:rsidR="006F78F8" w:rsidRPr="00095C38" w14:paraId="00DB797C" w14:textId="7966D1BE" w:rsidTr="006F78F8">
        <w:tc>
          <w:tcPr>
            <w:tcW w:w="568" w:type="dxa"/>
            <w:vMerge w:val="restart"/>
          </w:tcPr>
          <w:p w14:paraId="6937596D" w14:textId="33B72360" w:rsidR="006F78F8" w:rsidRPr="00095C38" w:rsidRDefault="006F78F8" w:rsidP="002703FE">
            <w:pPr>
              <w:pStyle w:val="afd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5103" w:type="dxa"/>
          </w:tcPr>
          <w:p w14:paraId="5C523254" w14:textId="47B79762" w:rsidR="006F78F8" w:rsidRPr="00095C38" w:rsidRDefault="006F78F8" w:rsidP="002703FE">
            <w:pPr>
              <w:pStyle w:val="afd"/>
              <w:rPr>
                <w:rStyle w:val="56"/>
                <w:sz w:val="24"/>
                <w:szCs w:val="24"/>
              </w:rPr>
            </w:pPr>
            <w:r w:rsidRPr="00095C38">
              <w:rPr>
                <w:rStyle w:val="56"/>
                <w:sz w:val="24"/>
                <w:szCs w:val="24"/>
              </w:rPr>
              <w:t>Нарушение засыпания</w:t>
            </w:r>
          </w:p>
        </w:tc>
        <w:tc>
          <w:tcPr>
            <w:tcW w:w="1843" w:type="dxa"/>
          </w:tcPr>
          <w:p w14:paraId="5861B2C8" w14:textId="2BECEEF6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16</w:t>
            </w:r>
          </w:p>
        </w:tc>
        <w:tc>
          <w:tcPr>
            <w:tcW w:w="1559" w:type="dxa"/>
          </w:tcPr>
          <w:p w14:paraId="10072A71" w14:textId="310CF33E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13,0±3,0</w:t>
            </w:r>
          </w:p>
        </w:tc>
        <w:tc>
          <w:tcPr>
            <w:tcW w:w="567" w:type="dxa"/>
          </w:tcPr>
          <w:p w14:paraId="37147C92" w14:textId="00621C93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15</w:t>
            </w:r>
          </w:p>
        </w:tc>
        <w:tc>
          <w:tcPr>
            <w:tcW w:w="1843" w:type="dxa"/>
          </w:tcPr>
          <w:p w14:paraId="25CF8F31" w14:textId="0CFA1777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12,1±2,9*</w:t>
            </w:r>
          </w:p>
        </w:tc>
        <w:tc>
          <w:tcPr>
            <w:tcW w:w="1417" w:type="dxa"/>
          </w:tcPr>
          <w:p w14:paraId="27FBC5AE" w14:textId="20735DA9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13</w:t>
            </w:r>
          </w:p>
        </w:tc>
        <w:tc>
          <w:tcPr>
            <w:tcW w:w="2268" w:type="dxa"/>
          </w:tcPr>
          <w:p w14:paraId="63875300" w14:textId="55845819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10,5±2,7*</w:t>
            </w:r>
          </w:p>
        </w:tc>
      </w:tr>
      <w:tr w:rsidR="006F78F8" w:rsidRPr="00095C38" w14:paraId="68F4F4E8" w14:textId="7191726D" w:rsidTr="006F78F8">
        <w:tc>
          <w:tcPr>
            <w:tcW w:w="568" w:type="dxa"/>
            <w:vMerge/>
          </w:tcPr>
          <w:p w14:paraId="2A5A08AC" w14:textId="13D4DF69" w:rsidR="006F78F8" w:rsidRPr="00095C38" w:rsidRDefault="006F78F8" w:rsidP="002703FE">
            <w:pPr>
              <w:pStyle w:val="afd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5103" w:type="dxa"/>
          </w:tcPr>
          <w:p w14:paraId="7ED03248" w14:textId="0B6E87BD" w:rsidR="006F78F8" w:rsidRPr="00095C38" w:rsidRDefault="006F78F8" w:rsidP="002703FE">
            <w:pPr>
              <w:pStyle w:val="afd"/>
              <w:rPr>
                <w:rStyle w:val="56"/>
                <w:sz w:val="24"/>
                <w:szCs w:val="24"/>
              </w:rPr>
            </w:pPr>
            <w:r w:rsidRPr="00095C38">
              <w:rPr>
                <w:rStyle w:val="56"/>
                <w:sz w:val="24"/>
                <w:szCs w:val="24"/>
              </w:rPr>
              <w:t>Прерывистый сон</w:t>
            </w:r>
          </w:p>
        </w:tc>
        <w:tc>
          <w:tcPr>
            <w:tcW w:w="1843" w:type="dxa"/>
          </w:tcPr>
          <w:p w14:paraId="1425E2C1" w14:textId="16A6797C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14:paraId="1344C1AE" w14:textId="51D0E9C2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6,4±2,1</w:t>
            </w:r>
          </w:p>
        </w:tc>
        <w:tc>
          <w:tcPr>
            <w:tcW w:w="567" w:type="dxa"/>
          </w:tcPr>
          <w:p w14:paraId="0C78C907" w14:textId="683C9A4E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14:paraId="0B3D9C6E" w14:textId="7162E1E8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4,0±1,7*</w:t>
            </w:r>
          </w:p>
        </w:tc>
        <w:tc>
          <w:tcPr>
            <w:tcW w:w="1417" w:type="dxa"/>
          </w:tcPr>
          <w:p w14:paraId="10C4CCE4" w14:textId="4000439F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539A727F" w14:textId="5134ABBF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2,4±1,3*</w:t>
            </w:r>
          </w:p>
        </w:tc>
      </w:tr>
      <w:tr w:rsidR="006F78F8" w:rsidRPr="00095C38" w14:paraId="2F1CCF3F" w14:textId="77777777" w:rsidTr="006F78F8">
        <w:tc>
          <w:tcPr>
            <w:tcW w:w="568" w:type="dxa"/>
            <w:vMerge/>
          </w:tcPr>
          <w:p w14:paraId="429ED4FC" w14:textId="77777777" w:rsidR="006F78F8" w:rsidRPr="00095C38" w:rsidRDefault="006F78F8" w:rsidP="002703FE">
            <w:pPr>
              <w:pStyle w:val="afd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5103" w:type="dxa"/>
          </w:tcPr>
          <w:p w14:paraId="625D8FED" w14:textId="63396F9F" w:rsidR="006F78F8" w:rsidRPr="00095C38" w:rsidRDefault="006F78F8" w:rsidP="002703FE">
            <w:pPr>
              <w:pStyle w:val="afd"/>
              <w:rPr>
                <w:rStyle w:val="56"/>
                <w:sz w:val="24"/>
                <w:szCs w:val="24"/>
                <w:lang w:val="ru-RU"/>
              </w:rPr>
            </w:pPr>
            <w:r w:rsidRPr="00095C38">
              <w:rPr>
                <w:rStyle w:val="56"/>
                <w:sz w:val="24"/>
                <w:szCs w:val="24"/>
                <w:lang w:val="ru-RU"/>
              </w:rPr>
              <w:t xml:space="preserve">Бессонница </w:t>
            </w:r>
          </w:p>
        </w:tc>
        <w:tc>
          <w:tcPr>
            <w:tcW w:w="1843" w:type="dxa"/>
          </w:tcPr>
          <w:p w14:paraId="3A6762C5" w14:textId="2D7C132F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</w:tcPr>
          <w:p w14:paraId="2B44FA15" w14:textId="02ED40E6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0,8±0,8</w:t>
            </w:r>
          </w:p>
        </w:tc>
        <w:tc>
          <w:tcPr>
            <w:tcW w:w="567" w:type="dxa"/>
          </w:tcPr>
          <w:p w14:paraId="103ABB4B" w14:textId="62DF65EF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843" w:type="dxa"/>
          </w:tcPr>
          <w:p w14:paraId="382FE08C" w14:textId="2F566C60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417" w:type="dxa"/>
          </w:tcPr>
          <w:p w14:paraId="10A456EE" w14:textId="0AEDBD45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268" w:type="dxa"/>
          </w:tcPr>
          <w:p w14:paraId="0BA79473" w14:textId="5D82AF92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-</w:t>
            </w:r>
          </w:p>
        </w:tc>
      </w:tr>
      <w:tr w:rsidR="006F78F8" w:rsidRPr="00095C38" w14:paraId="023A25F5" w14:textId="1A47E838" w:rsidTr="006F78F8">
        <w:tc>
          <w:tcPr>
            <w:tcW w:w="568" w:type="dxa"/>
          </w:tcPr>
          <w:p w14:paraId="603B1AB5" w14:textId="66887620" w:rsidR="006F78F8" w:rsidRPr="00095C38" w:rsidRDefault="006F78F8" w:rsidP="005144F2">
            <w:pPr>
              <w:pStyle w:val="afd"/>
              <w:rPr>
                <w:rStyle w:val="56"/>
                <w:sz w:val="24"/>
                <w:szCs w:val="24"/>
                <w:lang w:val="ru-RU"/>
              </w:rPr>
            </w:pPr>
            <w:r w:rsidRPr="00095C38">
              <w:rPr>
                <w:rStyle w:val="56"/>
                <w:sz w:val="24"/>
                <w:szCs w:val="24"/>
                <w:lang w:val="ru-RU"/>
              </w:rPr>
              <w:t>18</w:t>
            </w:r>
          </w:p>
        </w:tc>
        <w:tc>
          <w:tcPr>
            <w:tcW w:w="5103" w:type="dxa"/>
          </w:tcPr>
          <w:p w14:paraId="18645D52" w14:textId="3D30D5D0" w:rsidR="006F78F8" w:rsidRPr="00095C38" w:rsidRDefault="006F78F8" w:rsidP="002703FE">
            <w:pPr>
              <w:pStyle w:val="afd"/>
              <w:rPr>
                <w:rStyle w:val="56"/>
                <w:sz w:val="24"/>
                <w:szCs w:val="24"/>
              </w:rPr>
            </w:pPr>
            <w:r w:rsidRPr="00095C38">
              <w:rPr>
                <w:rStyle w:val="56"/>
                <w:sz w:val="24"/>
                <w:szCs w:val="24"/>
              </w:rPr>
              <w:t>Приливы жара</w:t>
            </w:r>
          </w:p>
        </w:tc>
        <w:tc>
          <w:tcPr>
            <w:tcW w:w="1843" w:type="dxa"/>
          </w:tcPr>
          <w:p w14:paraId="5D5CE1FD" w14:textId="158753BF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24</w:t>
            </w:r>
          </w:p>
        </w:tc>
        <w:tc>
          <w:tcPr>
            <w:tcW w:w="1559" w:type="dxa"/>
          </w:tcPr>
          <w:p w14:paraId="1D501AA5" w14:textId="7F5FC8F4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19</w:t>
            </w: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,</w:t>
            </w:r>
            <w:r w:rsidRPr="00095C38">
              <w:rPr>
                <w:rFonts w:eastAsia="TimesNewRomanPSMT" w:cs="Times New Roman"/>
                <w:sz w:val="24"/>
                <w:szCs w:val="24"/>
              </w:rPr>
              <w:t>3±</w:t>
            </w: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3,5</w:t>
            </w:r>
          </w:p>
        </w:tc>
        <w:tc>
          <w:tcPr>
            <w:tcW w:w="567" w:type="dxa"/>
          </w:tcPr>
          <w:p w14:paraId="4F568086" w14:textId="0F7DB120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18</w:t>
            </w:r>
          </w:p>
        </w:tc>
        <w:tc>
          <w:tcPr>
            <w:tcW w:w="1843" w:type="dxa"/>
          </w:tcPr>
          <w:p w14:paraId="7E6DDBA6" w14:textId="79816B87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14,5±3,1*</w:t>
            </w:r>
          </w:p>
        </w:tc>
        <w:tc>
          <w:tcPr>
            <w:tcW w:w="1417" w:type="dxa"/>
          </w:tcPr>
          <w:p w14:paraId="448D77CF" w14:textId="1C5EE419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14:paraId="6D5A9C4B" w14:textId="6CAD911B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7,2±2,3***</w:t>
            </w:r>
          </w:p>
        </w:tc>
      </w:tr>
      <w:tr w:rsidR="006F78F8" w:rsidRPr="00095C38" w14:paraId="7D3D8187" w14:textId="1F443FBC" w:rsidTr="006F78F8">
        <w:trPr>
          <w:trHeight w:val="70"/>
        </w:trPr>
        <w:tc>
          <w:tcPr>
            <w:tcW w:w="568" w:type="dxa"/>
          </w:tcPr>
          <w:p w14:paraId="01A25094" w14:textId="5C89D865" w:rsidR="006F78F8" w:rsidRPr="00095C38" w:rsidRDefault="006F78F8" w:rsidP="002703FE">
            <w:pPr>
              <w:pStyle w:val="afd"/>
              <w:rPr>
                <w:rStyle w:val="56"/>
                <w:sz w:val="24"/>
                <w:szCs w:val="24"/>
                <w:lang w:val="ru-RU"/>
              </w:rPr>
            </w:pPr>
            <w:r w:rsidRPr="00095C38">
              <w:rPr>
                <w:rStyle w:val="56"/>
                <w:sz w:val="24"/>
                <w:szCs w:val="24"/>
                <w:lang w:val="ru-RU"/>
              </w:rPr>
              <w:t>19</w:t>
            </w:r>
          </w:p>
        </w:tc>
        <w:tc>
          <w:tcPr>
            <w:tcW w:w="5103" w:type="dxa"/>
          </w:tcPr>
          <w:p w14:paraId="0BCECEBF" w14:textId="170C8F8C" w:rsidR="006F78F8" w:rsidRPr="00095C38" w:rsidRDefault="006F78F8" w:rsidP="002703FE">
            <w:pPr>
              <w:pStyle w:val="afd"/>
              <w:rPr>
                <w:rFonts w:cs="Times New Roman"/>
                <w:sz w:val="24"/>
                <w:szCs w:val="24"/>
              </w:rPr>
            </w:pPr>
            <w:r w:rsidRPr="00095C38">
              <w:rPr>
                <w:rStyle w:val="56"/>
                <w:sz w:val="24"/>
                <w:szCs w:val="24"/>
              </w:rPr>
              <w:t>Приступы удушья</w:t>
            </w:r>
          </w:p>
        </w:tc>
        <w:tc>
          <w:tcPr>
            <w:tcW w:w="1843" w:type="dxa"/>
          </w:tcPr>
          <w:p w14:paraId="17DE2559" w14:textId="57EB9A97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17</w:t>
            </w:r>
          </w:p>
        </w:tc>
        <w:tc>
          <w:tcPr>
            <w:tcW w:w="1559" w:type="dxa"/>
          </w:tcPr>
          <w:p w14:paraId="153303F0" w14:textId="56A493B6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13,7±3,0</w:t>
            </w:r>
          </w:p>
        </w:tc>
        <w:tc>
          <w:tcPr>
            <w:tcW w:w="567" w:type="dxa"/>
          </w:tcPr>
          <w:p w14:paraId="404B7507" w14:textId="1C5B7D3D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13</w:t>
            </w:r>
          </w:p>
        </w:tc>
        <w:tc>
          <w:tcPr>
            <w:tcW w:w="1843" w:type="dxa"/>
          </w:tcPr>
          <w:p w14:paraId="58C83A5B" w14:textId="7507099C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10,5±2,7*</w:t>
            </w:r>
          </w:p>
        </w:tc>
        <w:tc>
          <w:tcPr>
            <w:tcW w:w="1417" w:type="dxa"/>
          </w:tcPr>
          <w:p w14:paraId="29D576DB" w14:textId="1CBE10CC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14:paraId="31EBAB48" w14:textId="59A4A707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4,0±1,7***</w:t>
            </w:r>
          </w:p>
        </w:tc>
      </w:tr>
      <w:tr w:rsidR="006F78F8" w:rsidRPr="00095C38" w14:paraId="1AE9EF77" w14:textId="79FD1916" w:rsidTr="006F78F8">
        <w:tc>
          <w:tcPr>
            <w:tcW w:w="568" w:type="dxa"/>
          </w:tcPr>
          <w:p w14:paraId="73915335" w14:textId="594FCFB9" w:rsidR="006F78F8" w:rsidRPr="00095C38" w:rsidRDefault="006F78F8" w:rsidP="002703FE">
            <w:pPr>
              <w:pStyle w:val="afd"/>
              <w:rPr>
                <w:rStyle w:val="56"/>
                <w:sz w:val="24"/>
                <w:szCs w:val="24"/>
                <w:lang w:val="ru-RU"/>
              </w:rPr>
            </w:pPr>
            <w:r w:rsidRPr="00095C38">
              <w:rPr>
                <w:rStyle w:val="56"/>
                <w:sz w:val="24"/>
                <w:szCs w:val="24"/>
                <w:lang w:val="ru-RU"/>
              </w:rPr>
              <w:t>20</w:t>
            </w:r>
          </w:p>
        </w:tc>
        <w:tc>
          <w:tcPr>
            <w:tcW w:w="5103" w:type="dxa"/>
          </w:tcPr>
          <w:p w14:paraId="3B9F0D4E" w14:textId="4950FB9D" w:rsidR="006F78F8" w:rsidRPr="00095C38" w:rsidRDefault="006F78F8" w:rsidP="002703FE">
            <w:pPr>
              <w:pStyle w:val="afd"/>
              <w:rPr>
                <w:rFonts w:cs="Times New Roman"/>
                <w:sz w:val="24"/>
                <w:szCs w:val="24"/>
              </w:rPr>
            </w:pPr>
            <w:r w:rsidRPr="00095C38">
              <w:rPr>
                <w:rStyle w:val="56"/>
                <w:sz w:val="24"/>
                <w:szCs w:val="24"/>
              </w:rPr>
              <w:t>Симпато-адреналовые кризы</w:t>
            </w:r>
          </w:p>
        </w:tc>
        <w:tc>
          <w:tcPr>
            <w:tcW w:w="1843" w:type="dxa"/>
          </w:tcPr>
          <w:p w14:paraId="5FCE4D83" w14:textId="42D19246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14:paraId="447638D6" w14:textId="02C39DF7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2,4±1,3</w:t>
            </w:r>
          </w:p>
        </w:tc>
        <w:tc>
          <w:tcPr>
            <w:tcW w:w="567" w:type="dxa"/>
          </w:tcPr>
          <w:p w14:paraId="0880952D" w14:textId="04842041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30B979AB" w14:textId="2A089158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0,8±0,8*</w:t>
            </w:r>
          </w:p>
        </w:tc>
        <w:tc>
          <w:tcPr>
            <w:tcW w:w="1417" w:type="dxa"/>
          </w:tcPr>
          <w:p w14:paraId="47E7991E" w14:textId="2CD04084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095C38">
              <w:rPr>
                <w:rFonts w:eastAsia="TimesNewRomanPSMT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14:paraId="3A269818" w14:textId="598FCBD3" w:rsidR="006F78F8" w:rsidRPr="00095C38" w:rsidRDefault="006F78F8" w:rsidP="006F78F8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095C38">
              <w:rPr>
                <w:rFonts w:eastAsia="TimesNewRomanPSMT" w:cs="Times New Roman"/>
                <w:sz w:val="24"/>
                <w:szCs w:val="24"/>
                <w:lang w:val="ru-RU"/>
              </w:rPr>
              <w:t>-</w:t>
            </w:r>
          </w:p>
        </w:tc>
      </w:tr>
    </w:tbl>
    <w:p w14:paraId="6681CFAA" w14:textId="77777777" w:rsidR="00207794" w:rsidRDefault="00207794" w:rsidP="008011F3">
      <w:pPr>
        <w:pStyle w:val="afd"/>
        <w:spacing w:line="276" w:lineRule="auto"/>
        <w:jc w:val="both"/>
        <w:rPr>
          <w:sz w:val="24"/>
          <w:szCs w:val="24"/>
          <w:lang w:val="ru-RU"/>
        </w:rPr>
      </w:pPr>
    </w:p>
    <w:p w14:paraId="1BFBEB32" w14:textId="4AC0EE46" w:rsidR="008011F3" w:rsidRPr="00095C38" w:rsidRDefault="008011F3" w:rsidP="00207794">
      <w:pPr>
        <w:pStyle w:val="afd"/>
        <w:spacing w:line="276" w:lineRule="auto"/>
        <w:ind w:left="-426" w:firstLine="426"/>
        <w:jc w:val="both"/>
        <w:rPr>
          <w:sz w:val="24"/>
          <w:szCs w:val="24"/>
          <w:lang w:val="ru-RU"/>
        </w:rPr>
      </w:pPr>
      <w:r w:rsidRPr="00095C38">
        <w:rPr>
          <w:sz w:val="24"/>
          <w:szCs w:val="24"/>
          <w:lang w:val="ru-RU"/>
        </w:rPr>
        <w:lastRenderedPageBreak/>
        <w:t>Примечание</w:t>
      </w:r>
      <w:r w:rsidR="00207794">
        <w:rPr>
          <w:sz w:val="24"/>
          <w:szCs w:val="24"/>
          <w:lang w:val="ru-RU"/>
        </w:rPr>
        <w:t>:</w:t>
      </w:r>
      <w:r w:rsidRPr="00095C38">
        <w:rPr>
          <w:sz w:val="24"/>
          <w:szCs w:val="24"/>
          <w:lang w:val="ru-RU"/>
        </w:rPr>
        <w:t xml:space="preserve"> </w:t>
      </w:r>
      <w:r w:rsidRPr="00095C38">
        <w:rPr>
          <w:rFonts w:eastAsia="TimesNewRomanPSMT"/>
          <w:bCs/>
          <w:sz w:val="26"/>
          <w:szCs w:val="26"/>
        </w:rPr>
        <w:t>n</w:t>
      </w:r>
      <w:r w:rsidRPr="00095C38">
        <w:rPr>
          <w:sz w:val="24"/>
          <w:szCs w:val="24"/>
          <w:lang w:val="ru-RU"/>
        </w:rPr>
        <w:t xml:space="preserve"> – число женщин, </w:t>
      </w:r>
      <w:r w:rsidRPr="00095C38">
        <w:rPr>
          <w:rFonts w:eastAsia="TimesNewRomanPSMT"/>
          <w:bCs/>
          <w:sz w:val="26"/>
          <w:szCs w:val="26"/>
        </w:rPr>
        <w:t>P</w:t>
      </w:r>
      <w:r w:rsidRPr="00095C38">
        <w:rPr>
          <w:rFonts w:ascii="Calibri" w:eastAsia="TimesNewRomanPSMT" w:hAnsi="Calibri"/>
          <w:bCs/>
          <w:sz w:val="26"/>
          <w:szCs w:val="26"/>
          <w:lang w:val="ru-RU"/>
        </w:rPr>
        <w:t>±</w:t>
      </w:r>
      <w:r w:rsidRPr="00095C38">
        <w:rPr>
          <w:rFonts w:eastAsia="TimesNewRomanPSMT"/>
          <w:bCs/>
          <w:sz w:val="26"/>
          <w:szCs w:val="26"/>
        </w:rPr>
        <w:t>m</w:t>
      </w:r>
      <w:r w:rsidRPr="00095C38">
        <w:rPr>
          <w:sz w:val="24"/>
          <w:szCs w:val="24"/>
          <w:lang w:val="ru-RU"/>
        </w:rPr>
        <w:t xml:space="preserve"> – частота случаев на 100 женщин и ошибка </w:t>
      </w:r>
      <w:proofErr w:type="spellStart"/>
      <w:r w:rsidRPr="00095C38">
        <w:rPr>
          <w:sz w:val="24"/>
          <w:szCs w:val="24"/>
          <w:lang w:val="ru-RU"/>
        </w:rPr>
        <w:t>репрезентативности</w:t>
      </w:r>
      <w:proofErr w:type="spellEnd"/>
      <w:r w:rsidRPr="00095C38">
        <w:rPr>
          <w:sz w:val="24"/>
          <w:szCs w:val="24"/>
          <w:lang w:val="ru-RU"/>
        </w:rPr>
        <w:t>, достоверность различий между группой до лечения и через 6 мес, группой до лечения и через 12 мес, * - р</w:t>
      </w:r>
      <w:r w:rsidRPr="00095C38">
        <w:rPr>
          <w:rFonts w:cs="Times New Roman"/>
          <w:sz w:val="24"/>
          <w:szCs w:val="24"/>
          <w:lang w:val="ru-RU"/>
        </w:rPr>
        <w:t>&gt;</w:t>
      </w:r>
      <w:r w:rsidRPr="00095C38">
        <w:rPr>
          <w:sz w:val="24"/>
          <w:szCs w:val="24"/>
          <w:lang w:val="ru-RU"/>
        </w:rPr>
        <w:t>0,05, ** - р</w:t>
      </w:r>
      <w:r w:rsidRPr="00095C38">
        <w:rPr>
          <w:rFonts w:cs="Times New Roman"/>
          <w:sz w:val="24"/>
          <w:szCs w:val="24"/>
          <w:lang w:val="ru-RU"/>
        </w:rPr>
        <w:t>&lt;</w:t>
      </w:r>
      <w:r w:rsidRPr="00095C38">
        <w:rPr>
          <w:sz w:val="24"/>
          <w:szCs w:val="24"/>
          <w:lang w:val="ru-RU"/>
        </w:rPr>
        <w:t>0,05,*** - достоверность различий р&lt;0,01, **** - р</w:t>
      </w:r>
      <w:r w:rsidRPr="00095C38">
        <w:rPr>
          <w:rFonts w:cs="Times New Roman"/>
          <w:sz w:val="24"/>
          <w:szCs w:val="24"/>
          <w:lang w:val="ru-RU"/>
        </w:rPr>
        <w:t>&lt;</w:t>
      </w:r>
      <w:r w:rsidRPr="00095C38">
        <w:rPr>
          <w:sz w:val="24"/>
          <w:szCs w:val="24"/>
          <w:lang w:val="ru-RU"/>
        </w:rPr>
        <w:t>0,001.</w:t>
      </w:r>
    </w:p>
    <w:p w14:paraId="13F84325" w14:textId="77777777" w:rsidR="001437F2" w:rsidRDefault="001437F2" w:rsidP="00B70363">
      <w:pPr>
        <w:spacing w:before="30" w:line="360" w:lineRule="auto"/>
        <w:rPr>
          <w:rFonts w:cs="Times New Roman"/>
          <w:szCs w:val="28"/>
          <w:lang w:val="ru-RU"/>
        </w:rPr>
        <w:sectPr w:rsidR="001437F2" w:rsidSect="00D4600E">
          <w:pgSz w:w="16837" w:h="11905" w:orient="landscape"/>
          <w:pgMar w:top="397" w:right="1134" w:bottom="340" w:left="1134" w:header="0" w:footer="6" w:gutter="0"/>
          <w:cols w:space="720"/>
          <w:noEndnote/>
          <w:docGrid w:linePitch="381"/>
        </w:sectPr>
      </w:pPr>
    </w:p>
    <w:p w14:paraId="0688C76D" w14:textId="147D2C70" w:rsidR="00095C38" w:rsidRPr="00095C38" w:rsidRDefault="00095C38" w:rsidP="00095C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095C38">
        <w:rPr>
          <w:rFonts w:cs="Times New Roman"/>
          <w:szCs w:val="28"/>
          <w:lang w:val="ru-RU"/>
        </w:rPr>
        <w:lastRenderedPageBreak/>
        <w:t xml:space="preserve">После 6 месяцев регулярного приема </w:t>
      </w:r>
      <w:proofErr w:type="spellStart"/>
      <w:r w:rsidRPr="00095C38">
        <w:rPr>
          <w:rFonts w:cs="Times New Roman"/>
          <w:szCs w:val="28"/>
          <w:lang w:val="ru-RU"/>
        </w:rPr>
        <w:t>фитоэстрогенов</w:t>
      </w:r>
      <w:proofErr w:type="spellEnd"/>
      <w:r w:rsidRPr="00095C38">
        <w:rPr>
          <w:rFonts w:cs="Times New Roman"/>
          <w:szCs w:val="28"/>
          <w:lang w:val="ru-RU"/>
        </w:rPr>
        <w:t xml:space="preserve"> 16 (13,0</w:t>
      </w:r>
      <w:r w:rsidRPr="00095C38">
        <w:rPr>
          <w:rFonts w:ascii="Calibri" w:hAnsi="Calibri" w:cs="Times New Roman"/>
          <w:szCs w:val="28"/>
          <w:lang w:val="ru-RU"/>
        </w:rPr>
        <w:t>±</w:t>
      </w:r>
      <w:r w:rsidRPr="00095C38">
        <w:rPr>
          <w:rFonts w:cs="Times New Roman"/>
          <w:szCs w:val="28"/>
          <w:lang w:val="ru-RU"/>
        </w:rPr>
        <w:t xml:space="preserve">3,0%) пациентов отмечали периодическое повышение АД, при этом только в пределах 150/90 </w:t>
      </w:r>
      <w:proofErr w:type="spellStart"/>
      <w:r w:rsidRPr="00095C38">
        <w:rPr>
          <w:rFonts w:cs="Times New Roman"/>
          <w:szCs w:val="28"/>
          <w:lang w:val="ru-RU"/>
        </w:rPr>
        <w:t>мм.рт.ст</w:t>
      </w:r>
      <w:proofErr w:type="spellEnd"/>
      <w:r w:rsidRPr="00095C38">
        <w:rPr>
          <w:rFonts w:cs="Times New Roman"/>
          <w:szCs w:val="28"/>
          <w:lang w:val="ru-RU"/>
        </w:rPr>
        <w:t>. Важно отметить, что колебания АД стали носить менее выраженный характер. После 12 месяцев терапии в два раза уменьшилось количество женщин, которые предъявляли жалобы на повышение АД (9,7</w:t>
      </w:r>
      <w:r w:rsidRPr="00095C38">
        <w:rPr>
          <w:rFonts w:ascii="Calibri" w:hAnsi="Calibri" w:cs="Times New Roman"/>
          <w:szCs w:val="28"/>
          <w:lang w:val="ru-RU"/>
        </w:rPr>
        <w:t>±</w:t>
      </w:r>
      <w:r w:rsidRPr="00095C38">
        <w:rPr>
          <w:rFonts w:cs="Times New Roman"/>
          <w:szCs w:val="28"/>
          <w:lang w:val="ru-RU"/>
        </w:rPr>
        <w:t xml:space="preserve">2,6%, </w:t>
      </w:r>
      <w:r w:rsidRPr="00095C38">
        <w:rPr>
          <w:rFonts w:cs="Times New Roman"/>
          <w:szCs w:val="28"/>
        </w:rPr>
        <w:t>n</w:t>
      </w:r>
      <w:r w:rsidRPr="00095C38">
        <w:rPr>
          <w:rFonts w:cs="Times New Roman"/>
          <w:szCs w:val="28"/>
          <w:lang w:val="ru-RU"/>
        </w:rPr>
        <w:t>=12) и его лабильность.</w:t>
      </w:r>
      <w:r w:rsidR="00207794">
        <w:rPr>
          <w:rFonts w:cs="Times New Roman"/>
          <w:szCs w:val="28"/>
          <w:lang w:val="ru-RU"/>
        </w:rPr>
        <w:t xml:space="preserve"> </w:t>
      </w:r>
      <w:r w:rsidRPr="00095C38">
        <w:rPr>
          <w:rFonts w:cs="Times New Roman"/>
          <w:szCs w:val="28"/>
          <w:lang w:val="ru-RU"/>
        </w:rPr>
        <w:t>10   пациентов (8,0</w:t>
      </w:r>
      <w:r w:rsidRPr="00095C38">
        <w:rPr>
          <w:rFonts w:ascii="Calibri" w:hAnsi="Calibri" w:cs="Times New Roman"/>
          <w:szCs w:val="28"/>
          <w:lang w:val="ru-RU"/>
        </w:rPr>
        <w:t>±</w:t>
      </w:r>
      <w:r w:rsidRPr="00095C38">
        <w:rPr>
          <w:rFonts w:cs="Times New Roman"/>
          <w:szCs w:val="28"/>
          <w:lang w:val="ru-RU"/>
        </w:rPr>
        <w:t xml:space="preserve">2,4%) отмечали наличие пониженного АД в пределах 100/70 </w:t>
      </w:r>
      <w:proofErr w:type="spellStart"/>
      <w:r w:rsidRPr="00095C38">
        <w:rPr>
          <w:rFonts w:cs="Times New Roman"/>
          <w:szCs w:val="28"/>
          <w:lang w:val="ru-RU"/>
        </w:rPr>
        <w:t>мм.рт.ст</w:t>
      </w:r>
      <w:proofErr w:type="spellEnd"/>
      <w:r w:rsidRPr="00095C38">
        <w:rPr>
          <w:rFonts w:cs="Times New Roman"/>
          <w:szCs w:val="28"/>
          <w:lang w:val="ru-RU"/>
        </w:rPr>
        <w:t>., но через 12 месяцев у 7 (5,6</w:t>
      </w:r>
      <w:r w:rsidRPr="00095C38">
        <w:rPr>
          <w:rFonts w:ascii="Calibri" w:hAnsi="Calibri" w:cs="Times New Roman"/>
          <w:szCs w:val="28"/>
          <w:lang w:val="ru-RU"/>
        </w:rPr>
        <w:t>±</w:t>
      </w:r>
      <w:r w:rsidRPr="00095C38">
        <w:rPr>
          <w:rFonts w:cs="Times New Roman"/>
          <w:szCs w:val="28"/>
          <w:lang w:val="ru-RU"/>
        </w:rPr>
        <w:t xml:space="preserve">2,0%) давление оставалось пониженным, р&gt;0,05. Если все женщины до приема </w:t>
      </w:r>
      <w:proofErr w:type="spellStart"/>
      <w:r w:rsidRPr="00095C38">
        <w:rPr>
          <w:rFonts w:cs="Times New Roman"/>
          <w:szCs w:val="28"/>
          <w:lang w:val="ru-RU"/>
        </w:rPr>
        <w:t>фитогормонов</w:t>
      </w:r>
      <w:proofErr w:type="spellEnd"/>
      <w:r w:rsidRPr="00095C38">
        <w:rPr>
          <w:rFonts w:cs="Times New Roman"/>
          <w:szCs w:val="28"/>
          <w:lang w:val="ru-RU"/>
        </w:rPr>
        <w:t xml:space="preserve"> отмечали наличие периодических головных болей (24,2</w:t>
      </w:r>
      <w:r w:rsidRPr="00095C38">
        <w:rPr>
          <w:rFonts w:ascii="Calibri" w:hAnsi="Calibri" w:cs="Times New Roman"/>
          <w:szCs w:val="28"/>
          <w:lang w:val="ru-RU"/>
        </w:rPr>
        <w:t>±</w:t>
      </w:r>
      <w:r w:rsidRPr="00095C38">
        <w:rPr>
          <w:rFonts w:cs="Times New Roman"/>
          <w:szCs w:val="28"/>
          <w:lang w:val="ru-RU"/>
        </w:rPr>
        <w:t>3,8%), после 6 месяцев терапии их количество уменьшилось (16,1</w:t>
      </w:r>
      <w:r w:rsidRPr="00095C38">
        <w:rPr>
          <w:rFonts w:ascii="Calibri" w:hAnsi="Calibri" w:cs="Times New Roman"/>
          <w:szCs w:val="28"/>
          <w:lang w:val="ru-RU"/>
        </w:rPr>
        <w:t>±</w:t>
      </w:r>
      <w:r w:rsidRPr="00095C38">
        <w:rPr>
          <w:rFonts w:cs="Times New Roman"/>
          <w:szCs w:val="28"/>
          <w:lang w:val="ru-RU"/>
        </w:rPr>
        <w:t xml:space="preserve">3,3%, </w:t>
      </w:r>
      <w:r w:rsidRPr="00095C38">
        <w:rPr>
          <w:rFonts w:cs="Times New Roman"/>
          <w:szCs w:val="28"/>
        </w:rPr>
        <w:t>n</w:t>
      </w:r>
      <w:r w:rsidRPr="00095C38">
        <w:rPr>
          <w:rFonts w:cs="Times New Roman"/>
          <w:szCs w:val="28"/>
          <w:lang w:val="ru-RU"/>
        </w:rPr>
        <w:t>=20), р&gt;0,05, а после 12 месяцев - в 2,5 раза (9,7</w:t>
      </w:r>
      <w:r w:rsidRPr="00095C38">
        <w:rPr>
          <w:rFonts w:ascii="Calibri" w:hAnsi="Calibri" w:cs="Times New Roman"/>
          <w:szCs w:val="28"/>
          <w:lang w:val="ru-RU"/>
        </w:rPr>
        <w:t>±</w:t>
      </w:r>
      <w:r w:rsidRPr="00095C38">
        <w:rPr>
          <w:rFonts w:cs="Times New Roman"/>
          <w:szCs w:val="28"/>
          <w:lang w:val="ru-RU"/>
        </w:rPr>
        <w:t xml:space="preserve">2,6%, </w:t>
      </w:r>
      <w:r w:rsidRPr="00095C38">
        <w:rPr>
          <w:rFonts w:cs="Times New Roman"/>
          <w:szCs w:val="28"/>
        </w:rPr>
        <w:t>n</w:t>
      </w:r>
      <w:r w:rsidRPr="00095C38">
        <w:rPr>
          <w:rFonts w:cs="Times New Roman"/>
          <w:szCs w:val="28"/>
          <w:lang w:val="ru-RU"/>
        </w:rPr>
        <w:t xml:space="preserve">=12), р&lt;0,001. Аналогичная динамика уменьшения </w:t>
      </w:r>
      <w:proofErr w:type="spellStart"/>
      <w:r w:rsidRPr="00095C38">
        <w:rPr>
          <w:rFonts w:cs="Times New Roman"/>
          <w:szCs w:val="28"/>
          <w:lang w:val="ru-RU"/>
        </w:rPr>
        <w:t>выраженности</w:t>
      </w:r>
      <w:proofErr w:type="spellEnd"/>
      <w:r w:rsidRPr="00095C38">
        <w:rPr>
          <w:rFonts w:cs="Times New Roman"/>
          <w:szCs w:val="28"/>
          <w:lang w:val="ru-RU"/>
        </w:rPr>
        <w:t xml:space="preserve"> патологической клинической симптоматики в 1,8-2 раза отмечена по ряду симптомов: повышенная возбудимость, онемение конечностей, судороги, плохая </w:t>
      </w:r>
      <w:proofErr w:type="spellStart"/>
      <w:r w:rsidRPr="00095C38">
        <w:rPr>
          <w:rFonts w:cs="Times New Roman"/>
          <w:szCs w:val="28"/>
          <w:lang w:val="ru-RU"/>
        </w:rPr>
        <w:t>переносимость</w:t>
      </w:r>
      <w:proofErr w:type="spellEnd"/>
      <w:r w:rsidRPr="00095C38">
        <w:rPr>
          <w:rFonts w:cs="Times New Roman"/>
          <w:szCs w:val="28"/>
          <w:lang w:val="ru-RU"/>
        </w:rPr>
        <w:t xml:space="preserve"> высоких температур и душных помещений, потливость, отёчность. Следует отметить, что по окончании 6 месяцев лечения частота женщин, страдающих приливами, уменьшилась с 19,3</w:t>
      </w:r>
      <w:r w:rsidRPr="00095C38">
        <w:rPr>
          <w:rFonts w:ascii="Calibri" w:hAnsi="Calibri" w:cs="Times New Roman"/>
          <w:szCs w:val="28"/>
          <w:lang w:val="ru-RU"/>
        </w:rPr>
        <w:t>±</w:t>
      </w:r>
      <w:r w:rsidRPr="00095C38">
        <w:rPr>
          <w:rFonts w:cs="Times New Roman"/>
          <w:szCs w:val="28"/>
          <w:lang w:val="ru-RU"/>
        </w:rPr>
        <w:t>3,5% (</w:t>
      </w:r>
      <w:r w:rsidRPr="00095C38">
        <w:rPr>
          <w:rFonts w:cs="Times New Roman"/>
          <w:szCs w:val="28"/>
        </w:rPr>
        <w:t>n</w:t>
      </w:r>
      <w:r w:rsidRPr="00095C38">
        <w:rPr>
          <w:rFonts w:cs="Times New Roman"/>
          <w:szCs w:val="28"/>
          <w:lang w:val="ru-RU"/>
        </w:rPr>
        <w:t>=24) до 14,5</w:t>
      </w:r>
      <w:r w:rsidRPr="00095C38">
        <w:rPr>
          <w:rFonts w:ascii="Calibri" w:hAnsi="Calibri" w:cs="Times New Roman"/>
          <w:szCs w:val="28"/>
          <w:lang w:val="ru-RU"/>
        </w:rPr>
        <w:t>±</w:t>
      </w:r>
      <w:r w:rsidRPr="00095C38">
        <w:rPr>
          <w:rFonts w:cs="Times New Roman"/>
          <w:szCs w:val="28"/>
          <w:lang w:val="ru-RU"/>
        </w:rPr>
        <w:t>3,1% (</w:t>
      </w:r>
      <w:r w:rsidRPr="00095C38">
        <w:rPr>
          <w:rFonts w:cs="Times New Roman"/>
          <w:szCs w:val="28"/>
        </w:rPr>
        <w:t>n</w:t>
      </w:r>
      <w:r w:rsidRPr="00095C38">
        <w:rPr>
          <w:rFonts w:cs="Times New Roman"/>
          <w:szCs w:val="28"/>
          <w:lang w:val="ru-RU"/>
        </w:rPr>
        <w:t xml:space="preserve">=18), р&gt;0,05, а после 12 месяцев приема </w:t>
      </w:r>
      <w:proofErr w:type="spellStart"/>
      <w:r w:rsidRPr="00095C38">
        <w:rPr>
          <w:rFonts w:cs="Times New Roman"/>
          <w:szCs w:val="28"/>
          <w:lang w:val="ru-RU"/>
        </w:rPr>
        <w:t>фитоэстрогенов</w:t>
      </w:r>
      <w:proofErr w:type="spellEnd"/>
      <w:r w:rsidRPr="00095C38">
        <w:rPr>
          <w:rFonts w:cs="Times New Roman"/>
          <w:szCs w:val="28"/>
          <w:lang w:val="ru-RU"/>
        </w:rPr>
        <w:t xml:space="preserve"> (7,2</w:t>
      </w:r>
      <w:r w:rsidRPr="00095C38">
        <w:rPr>
          <w:rFonts w:ascii="Calibri" w:hAnsi="Calibri" w:cs="Times New Roman"/>
          <w:szCs w:val="28"/>
          <w:lang w:val="ru-RU"/>
        </w:rPr>
        <w:t>±</w:t>
      </w:r>
      <w:r w:rsidRPr="00095C38">
        <w:rPr>
          <w:rFonts w:cs="Times New Roman"/>
          <w:szCs w:val="28"/>
          <w:lang w:val="ru-RU"/>
        </w:rPr>
        <w:t xml:space="preserve">2,3%, </w:t>
      </w:r>
      <w:r w:rsidRPr="00095C38">
        <w:rPr>
          <w:rFonts w:cs="Times New Roman"/>
          <w:szCs w:val="28"/>
        </w:rPr>
        <w:t>n</w:t>
      </w:r>
      <w:r w:rsidRPr="00095C38">
        <w:rPr>
          <w:rFonts w:cs="Times New Roman"/>
          <w:szCs w:val="28"/>
          <w:lang w:val="ru-RU"/>
        </w:rPr>
        <w:t>=9), р&lt;0,01, количество приливов и их интенсивность также уменьшились.</w:t>
      </w:r>
    </w:p>
    <w:p w14:paraId="7196E2F6" w14:textId="541B793A" w:rsidR="00FF605F" w:rsidRPr="00095C38" w:rsidRDefault="00623CFD" w:rsidP="00FF605F">
      <w:pPr>
        <w:pStyle w:val="a5"/>
        <w:shd w:val="clear" w:color="auto" w:fill="auto"/>
        <w:spacing w:before="30" w:after="0" w:line="360" w:lineRule="auto"/>
        <w:ind w:right="20" w:firstLine="708"/>
        <w:jc w:val="both"/>
        <w:rPr>
          <w:rFonts w:cs="Times New Roman"/>
          <w:sz w:val="28"/>
          <w:szCs w:val="28"/>
        </w:rPr>
      </w:pPr>
      <w:r w:rsidRPr="00095C38">
        <w:rPr>
          <w:rFonts w:cs="Times New Roman"/>
          <w:sz w:val="28"/>
          <w:szCs w:val="28"/>
        </w:rPr>
        <w:t>Трехкратно снизилась доля женщин, которые испытывали приступы удушья на фоне приливов</w:t>
      </w:r>
      <w:r w:rsidR="000D3065" w:rsidRPr="00095C38">
        <w:rPr>
          <w:rFonts w:cs="Times New Roman"/>
          <w:sz w:val="28"/>
          <w:szCs w:val="28"/>
        </w:rPr>
        <w:t xml:space="preserve"> с 13,7</w:t>
      </w:r>
      <w:r w:rsidR="000D3065" w:rsidRPr="00095C38">
        <w:rPr>
          <w:rFonts w:ascii="Calibri" w:hAnsi="Calibri" w:cs="Times New Roman"/>
          <w:sz w:val="28"/>
          <w:szCs w:val="28"/>
        </w:rPr>
        <w:t>±</w:t>
      </w:r>
      <w:r w:rsidR="000D3065" w:rsidRPr="00095C38">
        <w:rPr>
          <w:rFonts w:cs="Times New Roman"/>
          <w:sz w:val="28"/>
          <w:szCs w:val="28"/>
        </w:rPr>
        <w:t>3,0% (</w:t>
      </w:r>
      <w:r w:rsidR="000D3065" w:rsidRPr="00095C38">
        <w:rPr>
          <w:rFonts w:cs="Times New Roman"/>
          <w:szCs w:val="28"/>
        </w:rPr>
        <w:t>n=17</w:t>
      </w:r>
      <w:r w:rsidR="000D3065" w:rsidRPr="00095C38">
        <w:rPr>
          <w:rFonts w:cs="Times New Roman"/>
          <w:sz w:val="28"/>
          <w:szCs w:val="28"/>
        </w:rPr>
        <w:t>) до 4,0</w:t>
      </w:r>
      <w:r w:rsidR="000D3065" w:rsidRPr="00095C38">
        <w:rPr>
          <w:rFonts w:ascii="Calibri" w:hAnsi="Calibri" w:cs="Times New Roman"/>
          <w:sz w:val="28"/>
          <w:szCs w:val="28"/>
        </w:rPr>
        <w:t>±</w:t>
      </w:r>
      <w:r w:rsidR="000D3065" w:rsidRPr="00095C38">
        <w:rPr>
          <w:rFonts w:cs="Times New Roman"/>
          <w:sz w:val="28"/>
          <w:szCs w:val="28"/>
        </w:rPr>
        <w:t>1,7% (</w:t>
      </w:r>
      <w:r w:rsidR="000D3065" w:rsidRPr="00095C38">
        <w:rPr>
          <w:rFonts w:cs="Times New Roman"/>
          <w:szCs w:val="28"/>
        </w:rPr>
        <w:t>n=</w:t>
      </w:r>
      <w:r w:rsidR="000D3065" w:rsidRPr="00095C38">
        <w:rPr>
          <w:rFonts w:cs="Times New Roman"/>
          <w:sz w:val="28"/>
          <w:szCs w:val="28"/>
        </w:rPr>
        <w:t>5). Б</w:t>
      </w:r>
      <w:r w:rsidRPr="00095C38">
        <w:rPr>
          <w:rFonts w:cs="Times New Roman"/>
          <w:sz w:val="28"/>
          <w:szCs w:val="28"/>
        </w:rPr>
        <w:t>олее того, если 3</w:t>
      </w:r>
      <w:r w:rsidR="000D3065" w:rsidRPr="00095C38">
        <w:rPr>
          <w:rFonts w:cs="Times New Roman"/>
          <w:sz w:val="28"/>
          <w:szCs w:val="28"/>
        </w:rPr>
        <w:t xml:space="preserve"> </w:t>
      </w:r>
      <w:r w:rsidRPr="00095C38">
        <w:rPr>
          <w:rFonts w:cs="Times New Roman"/>
          <w:sz w:val="28"/>
          <w:szCs w:val="28"/>
        </w:rPr>
        <w:t>(</w:t>
      </w:r>
      <w:r w:rsidR="000D3065" w:rsidRPr="00095C38">
        <w:rPr>
          <w:rFonts w:cs="Times New Roman"/>
          <w:sz w:val="28"/>
          <w:szCs w:val="28"/>
        </w:rPr>
        <w:t>2,4</w:t>
      </w:r>
      <w:r w:rsidR="000D3065" w:rsidRPr="00095C38">
        <w:rPr>
          <w:rFonts w:ascii="Calibri" w:hAnsi="Calibri" w:cs="Times New Roman"/>
          <w:sz w:val="28"/>
          <w:szCs w:val="28"/>
        </w:rPr>
        <w:t>±</w:t>
      </w:r>
      <w:r w:rsidR="000D3065" w:rsidRPr="00095C38">
        <w:rPr>
          <w:rFonts w:cs="Times New Roman"/>
          <w:sz w:val="28"/>
          <w:szCs w:val="28"/>
        </w:rPr>
        <w:t>1,3%) пациентов</w:t>
      </w:r>
      <w:r w:rsidRPr="00095C38">
        <w:rPr>
          <w:rFonts w:cs="Times New Roman"/>
          <w:sz w:val="28"/>
          <w:szCs w:val="28"/>
        </w:rPr>
        <w:t xml:space="preserve"> жаловались на появление </w:t>
      </w:r>
      <w:proofErr w:type="spellStart"/>
      <w:r w:rsidRPr="00095C38">
        <w:rPr>
          <w:rFonts w:cs="Times New Roman"/>
          <w:sz w:val="28"/>
          <w:szCs w:val="28"/>
        </w:rPr>
        <w:t>симпатико-адреналовых</w:t>
      </w:r>
      <w:proofErr w:type="spellEnd"/>
      <w:r w:rsidRPr="00095C38">
        <w:rPr>
          <w:rFonts w:cs="Times New Roman"/>
          <w:sz w:val="28"/>
          <w:szCs w:val="28"/>
        </w:rPr>
        <w:t xml:space="preserve"> кризов, то после 6 месяцев терапии </w:t>
      </w:r>
      <w:r w:rsidR="000D3065" w:rsidRPr="00095C38">
        <w:rPr>
          <w:rFonts w:cs="Times New Roman"/>
          <w:sz w:val="28"/>
          <w:szCs w:val="28"/>
        </w:rPr>
        <w:t>только 1 человек</w:t>
      </w:r>
      <w:r w:rsidRPr="00095C38">
        <w:rPr>
          <w:rFonts w:cs="Times New Roman"/>
          <w:sz w:val="28"/>
          <w:szCs w:val="28"/>
        </w:rPr>
        <w:t xml:space="preserve"> предъявлял подобны</w:t>
      </w:r>
      <w:r w:rsidR="000D3065" w:rsidRPr="00095C38">
        <w:rPr>
          <w:rFonts w:cs="Times New Roman"/>
          <w:sz w:val="28"/>
          <w:szCs w:val="28"/>
        </w:rPr>
        <w:t>е</w:t>
      </w:r>
      <w:r w:rsidRPr="00095C38">
        <w:rPr>
          <w:rFonts w:cs="Times New Roman"/>
          <w:sz w:val="28"/>
          <w:szCs w:val="28"/>
        </w:rPr>
        <w:t xml:space="preserve"> жалоб</w:t>
      </w:r>
      <w:r w:rsidR="000D3065" w:rsidRPr="00095C38">
        <w:rPr>
          <w:rFonts w:cs="Times New Roman"/>
          <w:sz w:val="28"/>
          <w:szCs w:val="28"/>
        </w:rPr>
        <w:t>ы (0,8</w:t>
      </w:r>
      <w:r w:rsidR="000D3065" w:rsidRPr="00095C38">
        <w:rPr>
          <w:rFonts w:ascii="Calibri" w:hAnsi="Calibri" w:cs="Times New Roman"/>
          <w:sz w:val="28"/>
          <w:szCs w:val="28"/>
        </w:rPr>
        <w:t>±</w:t>
      </w:r>
      <w:r w:rsidR="000D3065" w:rsidRPr="00095C38">
        <w:rPr>
          <w:rFonts w:cs="Times New Roman"/>
          <w:sz w:val="28"/>
          <w:szCs w:val="28"/>
        </w:rPr>
        <w:t>0,8%), р</w:t>
      </w:r>
      <w:r w:rsidR="00A45E6F" w:rsidRPr="00095C38">
        <w:rPr>
          <w:rFonts w:cs="Times New Roman"/>
          <w:sz w:val="28"/>
          <w:szCs w:val="28"/>
        </w:rPr>
        <w:t>&gt;0,05</w:t>
      </w:r>
      <w:r w:rsidRPr="00095C38">
        <w:rPr>
          <w:rFonts w:cs="Times New Roman"/>
          <w:sz w:val="28"/>
          <w:szCs w:val="28"/>
        </w:rPr>
        <w:t xml:space="preserve">. Поменялась и структура </w:t>
      </w:r>
      <w:proofErr w:type="spellStart"/>
      <w:r w:rsidRPr="00095C38">
        <w:rPr>
          <w:rFonts w:cs="Times New Roman"/>
          <w:sz w:val="28"/>
          <w:szCs w:val="28"/>
        </w:rPr>
        <w:t>диссомнических</w:t>
      </w:r>
      <w:proofErr w:type="spellEnd"/>
      <w:r w:rsidRPr="00095C38">
        <w:rPr>
          <w:rFonts w:cs="Times New Roman"/>
          <w:sz w:val="28"/>
          <w:szCs w:val="28"/>
        </w:rPr>
        <w:t xml:space="preserve"> расстройств: различными нарушениями сна до лечения страдало </w:t>
      </w:r>
      <w:r w:rsidR="006D2E13" w:rsidRPr="00095C38">
        <w:rPr>
          <w:rFonts w:cs="Times New Roman"/>
          <w:sz w:val="28"/>
          <w:szCs w:val="28"/>
        </w:rPr>
        <w:t>20,1</w:t>
      </w:r>
      <w:r w:rsidR="006D2E13" w:rsidRPr="00095C38">
        <w:rPr>
          <w:rFonts w:ascii="Calibri" w:hAnsi="Calibri" w:cs="Times New Roman"/>
          <w:sz w:val="28"/>
          <w:szCs w:val="28"/>
        </w:rPr>
        <w:t>±</w:t>
      </w:r>
      <w:r w:rsidR="006D2E13" w:rsidRPr="00095C38">
        <w:rPr>
          <w:rFonts w:cs="Times New Roman"/>
          <w:sz w:val="28"/>
          <w:szCs w:val="28"/>
        </w:rPr>
        <w:t>3,5</w:t>
      </w:r>
      <w:r w:rsidRPr="00095C38">
        <w:rPr>
          <w:rFonts w:cs="Times New Roman"/>
          <w:sz w:val="28"/>
          <w:szCs w:val="28"/>
        </w:rPr>
        <w:t>% пациенто</w:t>
      </w:r>
      <w:r w:rsidR="00A45E6F" w:rsidRPr="00095C38">
        <w:rPr>
          <w:rFonts w:cs="Times New Roman"/>
          <w:sz w:val="28"/>
          <w:szCs w:val="28"/>
        </w:rPr>
        <w:t>в</w:t>
      </w:r>
      <w:r w:rsidRPr="00095C38">
        <w:rPr>
          <w:rFonts w:cs="Times New Roman"/>
          <w:sz w:val="28"/>
          <w:szCs w:val="28"/>
        </w:rPr>
        <w:t xml:space="preserve">, при этом, проблемы с засыпанием испытывали </w:t>
      </w:r>
      <w:r w:rsidR="00A45E6F" w:rsidRPr="00095C38">
        <w:rPr>
          <w:rFonts w:cs="Times New Roman"/>
          <w:sz w:val="28"/>
          <w:szCs w:val="28"/>
        </w:rPr>
        <w:t>13,0</w:t>
      </w:r>
      <w:r w:rsidR="00A45E6F" w:rsidRPr="00095C38">
        <w:rPr>
          <w:rFonts w:ascii="Calibri" w:hAnsi="Calibri" w:cs="Times New Roman"/>
          <w:sz w:val="28"/>
          <w:szCs w:val="28"/>
        </w:rPr>
        <w:t>±</w:t>
      </w:r>
      <w:r w:rsidR="00A45E6F" w:rsidRPr="00095C38">
        <w:rPr>
          <w:rFonts w:cs="Times New Roman"/>
          <w:sz w:val="28"/>
          <w:szCs w:val="28"/>
        </w:rPr>
        <w:t>3,0</w:t>
      </w:r>
      <w:r w:rsidRPr="00095C38">
        <w:rPr>
          <w:rFonts w:cs="Times New Roman"/>
          <w:sz w:val="28"/>
          <w:szCs w:val="28"/>
        </w:rPr>
        <w:t>% женщин</w:t>
      </w:r>
      <w:r w:rsidR="00A45E6F" w:rsidRPr="00095C38">
        <w:rPr>
          <w:rFonts w:cs="Times New Roman"/>
          <w:sz w:val="28"/>
          <w:szCs w:val="28"/>
        </w:rPr>
        <w:t xml:space="preserve"> (</w:t>
      </w:r>
      <w:r w:rsidR="00A45E6F" w:rsidRPr="00095C38">
        <w:rPr>
          <w:rFonts w:cs="Times New Roman"/>
          <w:szCs w:val="28"/>
        </w:rPr>
        <w:t>n=16</w:t>
      </w:r>
      <w:r w:rsidR="00A45E6F" w:rsidRPr="00095C38">
        <w:rPr>
          <w:rFonts w:cs="Times New Roman"/>
          <w:sz w:val="28"/>
          <w:szCs w:val="28"/>
        </w:rPr>
        <w:t>)</w:t>
      </w:r>
      <w:r w:rsidRPr="00095C38">
        <w:rPr>
          <w:rFonts w:cs="Times New Roman"/>
          <w:sz w:val="28"/>
          <w:szCs w:val="28"/>
        </w:rPr>
        <w:t xml:space="preserve">, </w:t>
      </w:r>
      <w:r w:rsidRPr="00095C38">
        <w:rPr>
          <w:rFonts w:cs="Times New Roman"/>
          <w:sz w:val="28"/>
          <w:szCs w:val="28"/>
        </w:rPr>
        <w:lastRenderedPageBreak/>
        <w:t xml:space="preserve">прерывистый сон беспокоил </w:t>
      </w:r>
      <w:r w:rsidR="00A45E6F" w:rsidRPr="00095C38">
        <w:rPr>
          <w:rFonts w:cs="Times New Roman"/>
          <w:sz w:val="28"/>
          <w:szCs w:val="28"/>
        </w:rPr>
        <w:t>6,4</w:t>
      </w:r>
      <w:r w:rsidR="00A45E6F" w:rsidRPr="00095C38">
        <w:rPr>
          <w:rFonts w:ascii="Calibri" w:hAnsi="Calibri" w:cs="Times New Roman"/>
          <w:sz w:val="28"/>
          <w:szCs w:val="28"/>
        </w:rPr>
        <w:t>±</w:t>
      </w:r>
      <w:r w:rsidR="00A45E6F" w:rsidRPr="00095C38">
        <w:rPr>
          <w:rFonts w:cs="Times New Roman"/>
          <w:sz w:val="28"/>
          <w:szCs w:val="28"/>
        </w:rPr>
        <w:t>2,1% (</w:t>
      </w:r>
      <w:r w:rsidR="00A45E6F" w:rsidRPr="00095C38">
        <w:rPr>
          <w:rFonts w:cs="Times New Roman"/>
          <w:szCs w:val="28"/>
        </w:rPr>
        <w:t>n=8</w:t>
      </w:r>
      <w:r w:rsidR="00A45E6F" w:rsidRPr="00095C38">
        <w:rPr>
          <w:rFonts w:cs="Times New Roman"/>
          <w:sz w:val="28"/>
          <w:szCs w:val="28"/>
        </w:rPr>
        <w:t xml:space="preserve">), </w:t>
      </w:r>
      <w:r w:rsidRPr="00095C38">
        <w:rPr>
          <w:rFonts w:cs="Times New Roman"/>
          <w:sz w:val="28"/>
          <w:szCs w:val="28"/>
        </w:rPr>
        <w:t xml:space="preserve">а бессонница </w:t>
      </w:r>
      <w:r w:rsidR="00A45E6F" w:rsidRPr="00095C38">
        <w:rPr>
          <w:rFonts w:cs="Times New Roman"/>
          <w:sz w:val="28"/>
          <w:szCs w:val="28"/>
        </w:rPr>
        <w:t>0,8</w:t>
      </w:r>
      <w:r w:rsidR="00A45E6F" w:rsidRPr="00095C38">
        <w:rPr>
          <w:rFonts w:ascii="Calibri" w:hAnsi="Calibri" w:cs="Times New Roman"/>
          <w:sz w:val="28"/>
          <w:szCs w:val="28"/>
        </w:rPr>
        <w:t>±</w:t>
      </w:r>
      <w:r w:rsidR="00A45E6F" w:rsidRPr="00095C38">
        <w:rPr>
          <w:rFonts w:cs="Times New Roman"/>
          <w:sz w:val="28"/>
          <w:szCs w:val="28"/>
        </w:rPr>
        <w:t>0,8</w:t>
      </w:r>
      <w:r w:rsidRPr="00095C38">
        <w:rPr>
          <w:rFonts w:cs="Times New Roman"/>
          <w:sz w:val="28"/>
          <w:szCs w:val="28"/>
        </w:rPr>
        <w:t>%</w:t>
      </w:r>
      <w:r w:rsidR="00A45E6F" w:rsidRPr="00095C38">
        <w:rPr>
          <w:rFonts w:cs="Times New Roman"/>
          <w:sz w:val="28"/>
          <w:szCs w:val="28"/>
        </w:rPr>
        <w:t xml:space="preserve"> (</w:t>
      </w:r>
      <w:r w:rsidR="00A45E6F" w:rsidRPr="00095C38">
        <w:rPr>
          <w:rFonts w:cs="Times New Roman"/>
          <w:szCs w:val="28"/>
        </w:rPr>
        <w:t>n=1</w:t>
      </w:r>
      <w:r w:rsidR="00A45E6F" w:rsidRPr="00095C38">
        <w:rPr>
          <w:rFonts w:cs="Times New Roman"/>
          <w:sz w:val="28"/>
          <w:szCs w:val="28"/>
        </w:rPr>
        <w:t>)</w:t>
      </w:r>
      <w:r w:rsidR="001122E9" w:rsidRPr="00095C38">
        <w:rPr>
          <w:rFonts w:cs="Times New Roman"/>
          <w:sz w:val="28"/>
          <w:szCs w:val="28"/>
        </w:rPr>
        <w:t xml:space="preserve"> пациентов</w:t>
      </w:r>
      <w:r w:rsidR="00A45E6F" w:rsidRPr="00095C38">
        <w:rPr>
          <w:rFonts w:cs="Times New Roman"/>
          <w:sz w:val="28"/>
          <w:szCs w:val="28"/>
        </w:rPr>
        <w:t>.</w:t>
      </w:r>
      <w:r w:rsidRPr="00095C38">
        <w:rPr>
          <w:rFonts w:cs="Times New Roman"/>
          <w:sz w:val="28"/>
          <w:szCs w:val="28"/>
        </w:rPr>
        <w:t xml:space="preserve"> После 6 месяцев лечения в структуре </w:t>
      </w:r>
      <w:proofErr w:type="spellStart"/>
      <w:r w:rsidRPr="00095C38">
        <w:rPr>
          <w:rFonts w:cs="Times New Roman"/>
          <w:sz w:val="28"/>
          <w:szCs w:val="28"/>
        </w:rPr>
        <w:t>диссомнических</w:t>
      </w:r>
      <w:proofErr w:type="spellEnd"/>
      <w:r w:rsidRPr="00095C38">
        <w:rPr>
          <w:rFonts w:cs="Times New Roman"/>
          <w:sz w:val="28"/>
          <w:szCs w:val="28"/>
        </w:rPr>
        <w:t xml:space="preserve"> расстройств, бессонница не фигурировала, а </w:t>
      </w:r>
      <w:r w:rsidR="000320F0" w:rsidRPr="00095C38">
        <w:rPr>
          <w:rFonts w:cs="Times New Roman"/>
          <w:sz w:val="28"/>
          <w:szCs w:val="28"/>
        </w:rPr>
        <w:t>частота</w:t>
      </w:r>
      <w:r w:rsidRPr="00095C38">
        <w:rPr>
          <w:rFonts w:cs="Times New Roman"/>
          <w:sz w:val="28"/>
          <w:szCs w:val="28"/>
        </w:rPr>
        <w:t xml:space="preserve"> женщин, регулярно просыпающихся </w:t>
      </w:r>
      <w:r w:rsidR="00351B03" w:rsidRPr="00095C38">
        <w:rPr>
          <w:rFonts w:cs="Times New Roman"/>
          <w:sz w:val="28"/>
          <w:szCs w:val="28"/>
        </w:rPr>
        <w:t>в течении ночи,</w:t>
      </w:r>
      <w:r w:rsidRPr="00095C38">
        <w:rPr>
          <w:rFonts w:cs="Times New Roman"/>
          <w:sz w:val="28"/>
          <w:szCs w:val="28"/>
        </w:rPr>
        <w:t xml:space="preserve"> </w:t>
      </w:r>
      <w:r w:rsidR="006D2E13" w:rsidRPr="00095C38">
        <w:rPr>
          <w:rFonts w:cs="Times New Roman"/>
          <w:sz w:val="28"/>
          <w:szCs w:val="28"/>
        </w:rPr>
        <w:t>снизилась на -20,0%</w:t>
      </w:r>
      <w:r w:rsidRPr="00095C38">
        <w:rPr>
          <w:rFonts w:cs="Times New Roman"/>
          <w:sz w:val="28"/>
          <w:szCs w:val="28"/>
        </w:rPr>
        <w:t>. Всего, страдающих нарушениями с</w:t>
      </w:r>
      <w:r w:rsidR="004956AE" w:rsidRPr="00095C38">
        <w:rPr>
          <w:rFonts w:cs="Times New Roman"/>
          <w:sz w:val="28"/>
          <w:szCs w:val="28"/>
        </w:rPr>
        <w:t xml:space="preserve">на, </w:t>
      </w:r>
      <w:r w:rsidRPr="00095C38">
        <w:rPr>
          <w:rFonts w:cs="Times New Roman"/>
          <w:sz w:val="28"/>
          <w:szCs w:val="28"/>
        </w:rPr>
        <w:t xml:space="preserve">стало </w:t>
      </w:r>
      <w:r w:rsidR="006D2E13" w:rsidRPr="00095C38">
        <w:rPr>
          <w:rFonts w:cs="Times New Roman"/>
          <w:sz w:val="28"/>
          <w:szCs w:val="28"/>
        </w:rPr>
        <w:t>16,1</w:t>
      </w:r>
      <w:r w:rsidR="006D2E13" w:rsidRPr="00095C38">
        <w:rPr>
          <w:rFonts w:ascii="Calibri" w:hAnsi="Calibri" w:cs="Times New Roman"/>
          <w:sz w:val="28"/>
          <w:szCs w:val="28"/>
        </w:rPr>
        <w:t>±</w:t>
      </w:r>
      <w:r w:rsidR="006D2E13" w:rsidRPr="00095C38">
        <w:rPr>
          <w:rFonts w:cs="Times New Roman"/>
          <w:sz w:val="28"/>
          <w:szCs w:val="28"/>
        </w:rPr>
        <w:t>3,3</w:t>
      </w:r>
      <w:r w:rsidRPr="00095C38">
        <w:rPr>
          <w:rFonts w:cs="Times New Roman"/>
          <w:sz w:val="28"/>
          <w:szCs w:val="28"/>
        </w:rPr>
        <w:t>% пациенто</w:t>
      </w:r>
      <w:r w:rsidR="006D2E13" w:rsidRPr="00095C38">
        <w:rPr>
          <w:rFonts w:cs="Times New Roman"/>
          <w:sz w:val="28"/>
          <w:szCs w:val="28"/>
        </w:rPr>
        <w:t>в</w:t>
      </w:r>
      <w:r w:rsidR="00D21899" w:rsidRPr="00095C38">
        <w:rPr>
          <w:rFonts w:cs="Times New Roman"/>
          <w:sz w:val="28"/>
          <w:szCs w:val="28"/>
        </w:rPr>
        <w:t xml:space="preserve"> (</w:t>
      </w:r>
      <w:r w:rsidR="00D21899" w:rsidRPr="00095C38">
        <w:rPr>
          <w:rFonts w:cs="Times New Roman"/>
          <w:szCs w:val="28"/>
        </w:rPr>
        <w:t>n=20</w:t>
      </w:r>
      <w:r w:rsidR="00D21899" w:rsidRPr="00095C38">
        <w:rPr>
          <w:rFonts w:cs="Times New Roman"/>
          <w:sz w:val="28"/>
          <w:szCs w:val="28"/>
        </w:rPr>
        <w:t>)</w:t>
      </w:r>
      <w:r w:rsidRPr="00095C38">
        <w:rPr>
          <w:rFonts w:cs="Times New Roman"/>
          <w:sz w:val="28"/>
          <w:szCs w:val="28"/>
        </w:rPr>
        <w:t xml:space="preserve">. После 12 месяцев регулярного приема </w:t>
      </w:r>
      <w:proofErr w:type="spellStart"/>
      <w:r w:rsidRPr="00095C38">
        <w:rPr>
          <w:rFonts w:cs="Times New Roman"/>
          <w:sz w:val="28"/>
          <w:szCs w:val="28"/>
        </w:rPr>
        <w:t>фитоэстрогенов</w:t>
      </w:r>
      <w:proofErr w:type="spellEnd"/>
      <w:r w:rsidRPr="00095C38">
        <w:rPr>
          <w:rFonts w:cs="Times New Roman"/>
          <w:sz w:val="28"/>
          <w:szCs w:val="28"/>
        </w:rPr>
        <w:t xml:space="preserve">, динамика стала более выраженной и благоприятной: более чем в </w:t>
      </w:r>
      <w:r w:rsidR="006D2E13" w:rsidRPr="00095C38">
        <w:rPr>
          <w:rFonts w:cs="Times New Roman"/>
          <w:sz w:val="28"/>
          <w:szCs w:val="28"/>
        </w:rPr>
        <w:t>1,5</w:t>
      </w:r>
      <w:r w:rsidRPr="00095C38">
        <w:rPr>
          <w:rFonts w:cs="Times New Roman"/>
          <w:sz w:val="28"/>
          <w:szCs w:val="28"/>
        </w:rPr>
        <w:t xml:space="preserve"> раза уменьшилось количество женщин</w:t>
      </w:r>
      <w:r w:rsidR="006D2E13" w:rsidRPr="00095C38">
        <w:rPr>
          <w:rFonts w:cs="Times New Roman"/>
          <w:sz w:val="28"/>
          <w:szCs w:val="28"/>
        </w:rPr>
        <w:t xml:space="preserve"> на -35,8% (</w:t>
      </w:r>
      <w:r w:rsidR="00F113CC" w:rsidRPr="00095C38">
        <w:rPr>
          <w:rFonts w:cs="Times New Roman"/>
          <w:sz w:val="28"/>
          <w:szCs w:val="28"/>
        </w:rPr>
        <w:t>13,0</w:t>
      </w:r>
      <w:r w:rsidR="006D2E13" w:rsidRPr="00095C38">
        <w:rPr>
          <w:rFonts w:ascii="Calibri" w:hAnsi="Calibri" w:cs="Times New Roman"/>
          <w:sz w:val="28"/>
          <w:szCs w:val="28"/>
        </w:rPr>
        <w:t>±</w:t>
      </w:r>
      <w:r w:rsidR="006D2E13" w:rsidRPr="00095C38">
        <w:rPr>
          <w:rFonts w:cs="Times New Roman"/>
          <w:sz w:val="28"/>
          <w:szCs w:val="28"/>
        </w:rPr>
        <w:t xml:space="preserve">3,0%, </w:t>
      </w:r>
      <w:r w:rsidR="006D2E13" w:rsidRPr="00095C38">
        <w:rPr>
          <w:rFonts w:cs="Times New Roman"/>
          <w:szCs w:val="28"/>
        </w:rPr>
        <w:t>n=16</w:t>
      </w:r>
      <w:r w:rsidR="006D2E13" w:rsidRPr="00095C38">
        <w:rPr>
          <w:rFonts w:cs="Times New Roman"/>
          <w:sz w:val="28"/>
          <w:szCs w:val="28"/>
        </w:rPr>
        <w:t>)</w:t>
      </w:r>
      <w:r w:rsidRPr="00095C38">
        <w:rPr>
          <w:rFonts w:cs="Times New Roman"/>
          <w:sz w:val="28"/>
          <w:szCs w:val="28"/>
        </w:rPr>
        <w:t>, страдающих нарушениями сна</w:t>
      </w:r>
      <w:r w:rsidR="006D2E13" w:rsidRPr="00095C38">
        <w:rPr>
          <w:rFonts w:cs="Times New Roman"/>
          <w:sz w:val="28"/>
          <w:szCs w:val="28"/>
        </w:rPr>
        <w:t>, р</w:t>
      </w:r>
      <w:r w:rsidR="00D21899" w:rsidRPr="00095C38">
        <w:rPr>
          <w:rFonts w:cs="Times New Roman"/>
          <w:sz w:val="28"/>
          <w:szCs w:val="28"/>
        </w:rPr>
        <w:t>&lt;0,01</w:t>
      </w:r>
      <w:r w:rsidRPr="00095C38">
        <w:rPr>
          <w:rFonts w:cs="Times New Roman"/>
          <w:sz w:val="28"/>
          <w:szCs w:val="28"/>
        </w:rPr>
        <w:t>. При этом в структуре преобладали пациент</w:t>
      </w:r>
      <w:r w:rsidR="006D2E13" w:rsidRPr="00095C38">
        <w:rPr>
          <w:rFonts w:cs="Times New Roman"/>
          <w:sz w:val="28"/>
          <w:szCs w:val="28"/>
        </w:rPr>
        <w:t>ы</w:t>
      </w:r>
      <w:r w:rsidRPr="00095C38">
        <w:rPr>
          <w:rFonts w:cs="Times New Roman"/>
          <w:sz w:val="28"/>
          <w:szCs w:val="28"/>
        </w:rPr>
        <w:t>, испытывающие проблемы с засыпанием</w:t>
      </w:r>
      <w:r w:rsidR="006E069E" w:rsidRPr="00095C38">
        <w:rPr>
          <w:rFonts w:cs="Times New Roman"/>
          <w:sz w:val="28"/>
          <w:szCs w:val="28"/>
        </w:rPr>
        <w:t xml:space="preserve"> </w:t>
      </w:r>
      <w:r w:rsidR="00D21899" w:rsidRPr="00095C38">
        <w:rPr>
          <w:rFonts w:cs="Times New Roman"/>
          <w:sz w:val="28"/>
          <w:szCs w:val="28"/>
        </w:rPr>
        <w:t>10,5</w:t>
      </w:r>
      <w:r w:rsidR="00D21899" w:rsidRPr="00095C38">
        <w:rPr>
          <w:rFonts w:ascii="Calibri" w:hAnsi="Calibri" w:cs="Times New Roman"/>
          <w:sz w:val="28"/>
          <w:szCs w:val="28"/>
        </w:rPr>
        <w:t>±</w:t>
      </w:r>
      <w:r w:rsidR="00D21899" w:rsidRPr="00095C38">
        <w:rPr>
          <w:rFonts w:cs="Times New Roman"/>
          <w:sz w:val="28"/>
          <w:szCs w:val="28"/>
        </w:rPr>
        <w:t>2,7</w:t>
      </w:r>
      <w:r w:rsidR="006E069E" w:rsidRPr="00095C38">
        <w:rPr>
          <w:rFonts w:cs="Times New Roman"/>
          <w:sz w:val="28"/>
          <w:szCs w:val="28"/>
        </w:rPr>
        <w:t>%</w:t>
      </w:r>
      <w:r w:rsidR="00D21899" w:rsidRPr="00095C38">
        <w:rPr>
          <w:rFonts w:cs="Times New Roman"/>
          <w:sz w:val="28"/>
          <w:szCs w:val="28"/>
        </w:rPr>
        <w:t xml:space="preserve"> (</w:t>
      </w:r>
      <w:r w:rsidR="00D21899" w:rsidRPr="00095C38">
        <w:rPr>
          <w:rFonts w:cs="Times New Roman"/>
          <w:szCs w:val="28"/>
        </w:rPr>
        <w:t>n=13</w:t>
      </w:r>
      <w:r w:rsidR="00D21899" w:rsidRPr="00095C38">
        <w:rPr>
          <w:rFonts w:cs="Times New Roman"/>
          <w:sz w:val="28"/>
          <w:szCs w:val="28"/>
        </w:rPr>
        <w:t>),</w:t>
      </w:r>
      <w:r w:rsidRPr="00095C38">
        <w:rPr>
          <w:rFonts w:cs="Times New Roman"/>
          <w:sz w:val="28"/>
          <w:szCs w:val="28"/>
        </w:rPr>
        <w:t xml:space="preserve"> </w:t>
      </w:r>
      <w:r w:rsidR="00D21899" w:rsidRPr="00095C38">
        <w:rPr>
          <w:rFonts w:cs="Times New Roman"/>
          <w:sz w:val="28"/>
          <w:szCs w:val="28"/>
        </w:rPr>
        <w:t xml:space="preserve">частота </w:t>
      </w:r>
      <w:r w:rsidRPr="00095C38">
        <w:rPr>
          <w:rFonts w:cs="Times New Roman"/>
          <w:sz w:val="28"/>
          <w:szCs w:val="28"/>
        </w:rPr>
        <w:t xml:space="preserve">женщин, которые регулярно просыпались в течение ночи составила лишь </w:t>
      </w:r>
      <w:r w:rsidR="00D21899" w:rsidRPr="00095C38">
        <w:rPr>
          <w:rFonts w:cs="Times New Roman"/>
          <w:sz w:val="28"/>
          <w:szCs w:val="28"/>
        </w:rPr>
        <w:t>2,4</w:t>
      </w:r>
      <w:r w:rsidR="00D21899" w:rsidRPr="00095C38">
        <w:rPr>
          <w:rFonts w:ascii="Calibri" w:hAnsi="Calibri" w:cs="Times New Roman"/>
          <w:sz w:val="28"/>
          <w:szCs w:val="28"/>
        </w:rPr>
        <w:t>±</w:t>
      </w:r>
      <w:r w:rsidR="00D21899" w:rsidRPr="00095C38">
        <w:rPr>
          <w:rFonts w:cs="Times New Roman"/>
          <w:sz w:val="28"/>
          <w:szCs w:val="28"/>
        </w:rPr>
        <w:t>1,3</w:t>
      </w:r>
      <w:r w:rsidRPr="00095C38">
        <w:rPr>
          <w:rFonts w:cs="Times New Roman"/>
          <w:sz w:val="28"/>
          <w:szCs w:val="28"/>
        </w:rPr>
        <w:t>%</w:t>
      </w:r>
      <w:r w:rsidR="00D21899" w:rsidRPr="00095C38">
        <w:rPr>
          <w:rFonts w:cs="Times New Roman"/>
          <w:sz w:val="28"/>
          <w:szCs w:val="28"/>
        </w:rPr>
        <w:t xml:space="preserve"> (</w:t>
      </w:r>
      <w:r w:rsidR="00D21899" w:rsidRPr="00095C38">
        <w:rPr>
          <w:rFonts w:cs="Times New Roman"/>
          <w:szCs w:val="28"/>
        </w:rPr>
        <w:t>n=3</w:t>
      </w:r>
      <w:r w:rsidR="00D21899" w:rsidRPr="00095C38">
        <w:rPr>
          <w:rFonts w:cs="Times New Roman"/>
          <w:sz w:val="28"/>
          <w:szCs w:val="28"/>
        </w:rPr>
        <w:t>), р&lt;0,01</w:t>
      </w:r>
      <w:r w:rsidRPr="00095C38">
        <w:rPr>
          <w:rFonts w:cs="Times New Roman"/>
          <w:sz w:val="28"/>
          <w:szCs w:val="28"/>
        </w:rPr>
        <w:t xml:space="preserve">. Женщины отметили, что </w:t>
      </w:r>
      <w:r w:rsidR="006E069E" w:rsidRPr="00095C38">
        <w:rPr>
          <w:rFonts w:cs="Times New Roman"/>
          <w:sz w:val="28"/>
          <w:szCs w:val="28"/>
        </w:rPr>
        <w:t xml:space="preserve">у них после 12 месяцев терапии </w:t>
      </w:r>
      <w:r w:rsidRPr="00095C38">
        <w:rPr>
          <w:rFonts w:cs="Times New Roman"/>
          <w:sz w:val="28"/>
          <w:szCs w:val="28"/>
        </w:rPr>
        <w:t>значитель</w:t>
      </w:r>
      <w:r w:rsidR="006E069E" w:rsidRPr="00095C38">
        <w:rPr>
          <w:rFonts w:cs="Times New Roman"/>
          <w:sz w:val="28"/>
          <w:szCs w:val="28"/>
        </w:rPr>
        <w:t xml:space="preserve">но улучшилось общее состояние, </w:t>
      </w:r>
      <w:r w:rsidRPr="00095C38">
        <w:rPr>
          <w:rFonts w:cs="Times New Roman"/>
          <w:sz w:val="28"/>
          <w:szCs w:val="28"/>
        </w:rPr>
        <w:t xml:space="preserve">увеличилась продолжительность активного время провождения у </w:t>
      </w:r>
      <w:r w:rsidR="005144F2" w:rsidRPr="00095C38">
        <w:rPr>
          <w:rFonts w:cs="Times New Roman"/>
          <w:sz w:val="28"/>
          <w:szCs w:val="28"/>
        </w:rPr>
        <w:t>8,0</w:t>
      </w:r>
      <w:r w:rsidR="005144F2" w:rsidRPr="00095C38">
        <w:rPr>
          <w:rFonts w:ascii="Calibri" w:hAnsi="Calibri" w:cs="Times New Roman"/>
          <w:sz w:val="28"/>
          <w:szCs w:val="28"/>
        </w:rPr>
        <w:t>±</w:t>
      </w:r>
      <w:r w:rsidR="005144F2" w:rsidRPr="00095C38">
        <w:rPr>
          <w:rFonts w:cs="Times New Roman"/>
          <w:sz w:val="28"/>
          <w:szCs w:val="28"/>
        </w:rPr>
        <w:t>2,4</w:t>
      </w:r>
      <w:r w:rsidRPr="00095C38">
        <w:rPr>
          <w:rFonts w:cs="Times New Roman"/>
          <w:sz w:val="28"/>
          <w:szCs w:val="28"/>
        </w:rPr>
        <w:t>% пациенто</w:t>
      </w:r>
      <w:r w:rsidR="00D21899" w:rsidRPr="00095C38">
        <w:rPr>
          <w:rFonts w:cs="Times New Roman"/>
          <w:sz w:val="28"/>
          <w:szCs w:val="28"/>
        </w:rPr>
        <w:t>в</w:t>
      </w:r>
      <w:r w:rsidRPr="00095C38">
        <w:rPr>
          <w:rFonts w:cs="Times New Roman"/>
          <w:sz w:val="28"/>
          <w:szCs w:val="28"/>
        </w:rPr>
        <w:t xml:space="preserve"> </w:t>
      </w:r>
      <w:r w:rsidR="005144F2" w:rsidRPr="00095C38">
        <w:rPr>
          <w:rFonts w:cs="Times New Roman"/>
          <w:sz w:val="28"/>
          <w:szCs w:val="28"/>
        </w:rPr>
        <w:t>(</w:t>
      </w:r>
      <w:r w:rsidR="005144F2" w:rsidRPr="00095C38">
        <w:rPr>
          <w:rFonts w:cs="Times New Roman"/>
          <w:szCs w:val="28"/>
        </w:rPr>
        <w:t>n=10</w:t>
      </w:r>
      <w:r w:rsidR="005144F2" w:rsidRPr="00095C38">
        <w:rPr>
          <w:rFonts w:cs="Times New Roman"/>
          <w:sz w:val="28"/>
          <w:szCs w:val="28"/>
        </w:rPr>
        <w:t xml:space="preserve">) </w:t>
      </w:r>
      <w:r w:rsidRPr="00095C38">
        <w:rPr>
          <w:rFonts w:cs="Times New Roman"/>
          <w:sz w:val="28"/>
          <w:szCs w:val="28"/>
        </w:rPr>
        <w:t xml:space="preserve">за счет исчезновения вечерней </w:t>
      </w:r>
      <w:r w:rsidR="005144F2" w:rsidRPr="00095C38">
        <w:rPr>
          <w:rFonts w:cs="Times New Roman"/>
          <w:sz w:val="28"/>
          <w:szCs w:val="28"/>
        </w:rPr>
        <w:t>(1,6</w:t>
      </w:r>
      <w:r w:rsidR="005144F2" w:rsidRPr="00095C38">
        <w:rPr>
          <w:rFonts w:ascii="Calibri" w:hAnsi="Calibri" w:cs="Times New Roman"/>
          <w:sz w:val="28"/>
          <w:szCs w:val="28"/>
        </w:rPr>
        <w:t>±</w:t>
      </w:r>
      <w:r w:rsidR="005144F2" w:rsidRPr="00095C38">
        <w:rPr>
          <w:rFonts w:cs="Times New Roman"/>
          <w:sz w:val="28"/>
          <w:szCs w:val="28"/>
        </w:rPr>
        <w:t xml:space="preserve">1,1%, </w:t>
      </w:r>
      <w:r w:rsidR="005144F2" w:rsidRPr="00095C38">
        <w:rPr>
          <w:rFonts w:cs="Times New Roman"/>
          <w:szCs w:val="28"/>
        </w:rPr>
        <w:t>n=2</w:t>
      </w:r>
      <w:r w:rsidR="005144F2" w:rsidRPr="00095C38">
        <w:rPr>
          <w:rFonts w:cs="Times New Roman"/>
          <w:sz w:val="28"/>
          <w:szCs w:val="28"/>
        </w:rPr>
        <w:t xml:space="preserve">) </w:t>
      </w:r>
      <w:r w:rsidRPr="00095C38">
        <w:rPr>
          <w:rFonts w:cs="Times New Roman"/>
          <w:sz w:val="28"/>
          <w:szCs w:val="28"/>
        </w:rPr>
        <w:t xml:space="preserve">и утренней </w:t>
      </w:r>
      <w:r w:rsidR="005144F2" w:rsidRPr="00095C38">
        <w:rPr>
          <w:rFonts w:cs="Times New Roman"/>
          <w:sz w:val="28"/>
          <w:szCs w:val="28"/>
        </w:rPr>
        <w:t>(6,4</w:t>
      </w:r>
      <w:r w:rsidR="005144F2" w:rsidRPr="00095C38">
        <w:rPr>
          <w:rFonts w:ascii="Calibri" w:hAnsi="Calibri" w:cs="Times New Roman"/>
          <w:sz w:val="28"/>
          <w:szCs w:val="28"/>
        </w:rPr>
        <w:t>±2</w:t>
      </w:r>
      <w:r w:rsidR="005144F2" w:rsidRPr="00095C38">
        <w:rPr>
          <w:rFonts w:cs="Times New Roman"/>
          <w:sz w:val="28"/>
          <w:szCs w:val="28"/>
        </w:rPr>
        <w:t xml:space="preserve">,1%, </w:t>
      </w:r>
      <w:r w:rsidR="005144F2" w:rsidRPr="00095C38">
        <w:rPr>
          <w:rFonts w:cs="Times New Roman"/>
          <w:szCs w:val="28"/>
        </w:rPr>
        <w:t>n=8</w:t>
      </w:r>
      <w:r w:rsidR="005144F2" w:rsidRPr="00095C38">
        <w:rPr>
          <w:rFonts w:cs="Times New Roman"/>
          <w:sz w:val="28"/>
          <w:szCs w:val="28"/>
        </w:rPr>
        <w:t xml:space="preserve">) </w:t>
      </w:r>
      <w:r w:rsidRPr="00095C38">
        <w:rPr>
          <w:rFonts w:cs="Times New Roman"/>
          <w:sz w:val="28"/>
          <w:szCs w:val="28"/>
        </w:rPr>
        <w:t>сонливости</w:t>
      </w:r>
      <w:r w:rsidR="005144F2" w:rsidRPr="00095C38">
        <w:rPr>
          <w:rFonts w:cs="Times New Roman"/>
          <w:sz w:val="28"/>
          <w:szCs w:val="28"/>
        </w:rPr>
        <w:t>, р&lt;0,05</w:t>
      </w:r>
      <w:r w:rsidRPr="00095C38">
        <w:rPr>
          <w:rFonts w:cs="Times New Roman"/>
          <w:sz w:val="28"/>
          <w:szCs w:val="28"/>
        </w:rPr>
        <w:t xml:space="preserve">. </w:t>
      </w:r>
      <w:proofErr w:type="spellStart"/>
      <w:r w:rsidR="00AD01DC" w:rsidRPr="00095C38">
        <w:rPr>
          <w:rFonts w:cs="Times New Roman"/>
          <w:sz w:val="28"/>
          <w:szCs w:val="28"/>
        </w:rPr>
        <w:t>Вестибулопатии</w:t>
      </w:r>
      <w:proofErr w:type="spellEnd"/>
      <w:r w:rsidR="00FF605F" w:rsidRPr="00095C38">
        <w:rPr>
          <w:rFonts w:cs="Times New Roman"/>
          <w:sz w:val="28"/>
          <w:szCs w:val="28"/>
        </w:rPr>
        <w:t xml:space="preserve"> через 6 мес</w:t>
      </w:r>
      <w:r w:rsidR="000320F0" w:rsidRPr="00095C38">
        <w:rPr>
          <w:rFonts w:cs="Times New Roman"/>
          <w:sz w:val="28"/>
          <w:szCs w:val="28"/>
        </w:rPr>
        <w:t>.</w:t>
      </w:r>
      <w:r w:rsidR="00FF605F" w:rsidRPr="00095C38">
        <w:rPr>
          <w:rFonts w:cs="Times New Roman"/>
          <w:sz w:val="28"/>
          <w:szCs w:val="28"/>
        </w:rPr>
        <w:t xml:space="preserve"> уменьшились с 19,3</w:t>
      </w:r>
      <w:r w:rsidR="00FF605F" w:rsidRPr="00095C38">
        <w:rPr>
          <w:rFonts w:ascii="Calibri" w:hAnsi="Calibri" w:cs="Times New Roman"/>
          <w:sz w:val="28"/>
          <w:szCs w:val="28"/>
        </w:rPr>
        <w:t>±</w:t>
      </w:r>
      <w:r w:rsidR="00FF605F" w:rsidRPr="00095C38">
        <w:rPr>
          <w:rFonts w:cs="Times New Roman"/>
          <w:sz w:val="28"/>
          <w:szCs w:val="28"/>
        </w:rPr>
        <w:t>3,5% (</w:t>
      </w:r>
      <w:r w:rsidR="00FF605F" w:rsidRPr="00095C38">
        <w:rPr>
          <w:rFonts w:cs="Times New Roman"/>
          <w:szCs w:val="28"/>
        </w:rPr>
        <w:t>n=24</w:t>
      </w:r>
      <w:r w:rsidR="00FF605F" w:rsidRPr="00095C38">
        <w:rPr>
          <w:rFonts w:cs="Times New Roman"/>
          <w:sz w:val="28"/>
          <w:szCs w:val="28"/>
        </w:rPr>
        <w:t>) до 14,5</w:t>
      </w:r>
      <w:r w:rsidR="00FF605F" w:rsidRPr="00095C38">
        <w:rPr>
          <w:rFonts w:ascii="Calibri" w:hAnsi="Calibri" w:cs="Times New Roman"/>
          <w:sz w:val="28"/>
          <w:szCs w:val="28"/>
        </w:rPr>
        <w:t>±</w:t>
      </w:r>
      <w:r w:rsidR="00FF605F" w:rsidRPr="00095C38">
        <w:rPr>
          <w:rFonts w:cs="Times New Roman"/>
          <w:sz w:val="28"/>
          <w:szCs w:val="28"/>
        </w:rPr>
        <w:t>3,1% (</w:t>
      </w:r>
      <w:r w:rsidR="00FF605F" w:rsidRPr="00095C38">
        <w:rPr>
          <w:rFonts w:cs="Times New Roman"/>
          <w:szCs w:val="28"/>
        </w:rPr>
        <w:t>n=18</w:t>
      </w:r>
      <w:r w:rsidR="00FF605F" w:rsidRPr="00095C38">
        <w:rPr>
          <w:rFonts w:cs="Times New Roman"/>
          <w:sz w:val="28"/>
          <w:szCs w:val="28"/>
        </w:rPr>
        <w:t>), р&gt;0,05,  через 12 мес (6,4</w:t>
      </w:r>
      <w:r w:rsidR="00FF605F" w:rsidRPr="00095C38">
        <w:rPr>
          <w:rFonts w:ascii="Calibri" w:hAnsi="Calibri" w:cs="Times New Roman"/>
          <w:sz w:val="28"/>
          <w:szCs w:val="28"/>
        </w:rPr>
        <w:t>±</w:t>
      </w:r>
      <w:r w:rsidR="00FF605F" w:rsidRPr="00095C38">
        <w:rPr>
          <w:rFonts w:cs="Times New Roman"/>
          <w:sz w:val="28"/>
          <w:szCs w:val="28"/>
        </w:rPr>
        <w:t xml:space="preserve">2,1%, </w:t>
      </w:r>
      <w:r w:rsidR="00FF605F" w:rsidRPr="00095C38">
        <w:rPr>
          <w:rFonts w:cs="Times New Roman"/>
          <w:szCs w:val="28"/>
        </w:rPr>
        <w:t>n=8</w:t>
      </w:r>
      <w:r w:rsidR="00FF605F" w:rsidRPr="00095C38">
        <w:rPr>
          <w:rFonts w:cs="Times New Roman"/>
          <w:sz w:val="28"/>
          <w:szCs w:val="28"/>
        </w:rPr>
        <w:t>), р&lt;0,001.</w:t>
      </w:r>
      <w:r w:rsidR="00207794">
        <w:rPr>
          <w:rFonts w:cs="Times New Roman"/>
          <w:sz w:val="28"/>
          <w:szCs w:val="28"/>
        </w:rPr>
        <w:t xml:space="preserve"> </w:t>
      </w:r>
      <w:r w:rsidR="00FF605F" w:rsidRPr="00095C38">
        <w:rPr>
          <w:rFonts w:cs="Times New Roman"/>
          <w:sz w:val="28"/>
          <w:szCs w:val="28"/>
        </w:rPr>
        <w:t>Сердцебиение в покое после 6 мес</w:t>
      </w:r>
      <w:r w:rsidR="000320F0" w:rsidRPr="00095C38">
        <w:rPr>
          <w:rFonts w:cs="Times New Roman"/>
          <w:sz w:val="28"/>
          <w:szCs w:val="28"/>
        </w:rPr>
        <w:t>.</w:t>
      </w:r>
      <w:r w:rsidR="00FF605F" w:rsidRPr="00095C38">
        <w:rPr>
          <w:rFonts w:cs="Times New Roman"/>
          <w:sz w:val="28"/>
          <w:szCs w:val="28"/>
        </w:rPr>
        <w:t xml:space="preserve"> лечения снизилось </w:t>
      </w:r>
      <w:r w:rsidR="00FD1F33" w:rsidRPr="00095C38">
        <w:rPr>
          <w:rFonts w:cs="Times New Roman"/>
          <w:sz w:val="28"/>
          <w:szCs w:val="28"/>
        </w:rPr>
        <w:t xml:space="preserve">с </w:t>
      </w:r>
      <w:r w:rsidR="00FF605F" w:rsidRPr="00095C38">
        <w:rPr>
          <w:rFonts w:cs="Times New Roman"/>
          <w:sz w:val="28"/>
          <w:szCs w:val="28"/>
        </w:rPr>
        <w:t>21,0</w:t>
      </w:r>
      <w:r w:rsidR="00FF605F" w:rsidRPr="00095C38">
        <w:rPr>
          <w:rFonts w:ascii="Calibri" w:hAnsi="Calibri" w:cs="Times New Roman"/>
          <w:sz w:val="28"/>
          <w:szCs w:val="28"/>
        </w:rPr>
        <w:t>±</w:t>
      </w:r>
      <w:r w:rsidR="00FF605F" w:rsidRPr="00095C38">
        <w:rPr>
          <w:rFonts w:cs="Times New Roman"/>
          <w:sz w:val="28"/>
          <w:szCs w:val="28"/>
        </w:rPr>
        <w:t>3,6% (</w:t>
      </w:r>
      <w:r w:rsidR="00FF605F" w:rsidRPr="00095C38">
        <w:rPr>
          <w:rFonts w:cs="Times New Roman"/>
          <w:szCs w:val="28"/>
        </w:rPr>
        <w:t>n=26</w:t>
      </w:r>
      <w:r w:rsidR="00FF605F" w:rsidRPr="00095C38">
        <w:rPr>
          <w:rFonts w:cs="Times New Roman"/>
          <w:sz w:val="28"/>
          <w:szCs w:val="28"/>
        </w:rPr>
        <w:t>) до 16,1</w:t>
      </w:r>
      <w:r w:rsidR="00FF605F" w:rsidRPr="00095C38">
        <w:rPr>
          <w:rFonts w:ascii="Calibri" w:hAnsi="Calibri" w:cs="Times New Roman"/>
          <w:sz w:val="28"/>
          <w:szCs w:val="28"/>
        </w:rPr>
        <w:t>±</w:t>
      </w:r>
      <w:r w:rsidR="00FF605F" w:rsidRPr="00095C38">
        <w:rPr>
          <w:rFonts w:cs="Times New Roman"/>
          <w:sz w:val="28"/>
          <w:szCs w:val="28"/>
        </w:rPr>
        <w:t>3,3% (</w:t>
      </w:r>
      <w:r w:rsidR="00FF605F" w:rsidRPr="00095C38">
        <w:rPr>
          <w:rFonts w:cs="Times New Roman"/>
          <w:szCs w:val="28"/>
        </w:rPr>
        <w:t>n=20</w:t>
      </w:r>
      <w:r w:rsidR="00FF605F" w:rsidRPr="00095C38">
        <w:rPr>
          <w:rFonts w:cs="Times New Roman"/>
          <w:sz w:val="28"/>
          <w:szCs w:val="28"/>
        </w:rPr>
        <w:t>), р&gt;0,05, а после 12 мес</w:t>
      </w:r>
      <w:r w:rsidR="008701AA">
        <w:rPr>
          <w:rFonts w:cs="Times New Roman"/>
          <w:sz w:val="28"/>
          <w:szCs w:val="28"/>
        </w:rPr>
        <w:t>.</w:t>
      </w:r>
      <w:r w:rsidR="00FF605F" w:rsidRPr="00095C38">
        <w:rPr>
          <w:rFonts w:cs="Times New Roman"/>
          <w:sz w:val="28"/>
          <w:szCs w:val="28"/>
        </w:rPr>
        <w:t xml:space="preserve"> (9,</w:t>
      </w:r>
      <w:r w:rsidR="001122E9" w:rsidRPr="00095C38">
        <w:rPr>
          <w:rFonts w:cs="Times New Roman"/>
          <w:sz w:val="28"/>
          <w:szCs w:val="28"/>
        </w:rPr>
        <w:t>7</w:t>
      </w:r>
      <w:r w:rsidR="00FF605F" w:rsidRPr="00095C38">
        <w:rPr>
          <w:rFonts w:ascii="Calibri" w:hAnsi="Calibri" w:cs="Times New Roman"/>
          <w:sz w:val="28"/>
          <w:szCs w:val="28"/>
        </w:rPr>
        <w:t>±</w:t>
      </w:r>
      <w:r w:rsidR="00FF605F" w:rsidRPr="00095C38">
        <w:rPr>
          <w:rFonts w:cs="Times New Roman"/>
          <w:sz w:val="28"/>
          <w:szCs w:val="28"/>
        </w:rPr>
        <w:t xml:space="preserve">2,6%, </w:t>
      </w:r>
      <w:r w:rsidR="00FF605F" w:rsidRPr="00095C38">
        <w:rPr>
          <w:rFonts w:cs="Times New Roman"/>
          <w:szCs w:val="28"/>
        </w:rPr>
        <w:t>n=12</w:t>
      </w:r>
      <w:r w:rsidR="008701AA">
        <w:rPr>
          <w:rFonts w:cs="Times New Roman"/>
          <w:sz w:val="28"/>
          <w:szCs w:val="28"/>
        </w:rPr>
        <w:t xml:space="preserve">), р&lt;0,01 [183]. </w:t>
      </w:r>
    </w:p>
    <w:p w14:paraId="24E44CC3" w14:textId="6DE82653" w:rsidR="001B5725" w:rsidRPr="00095C38" w:rsidRDefault="0024684D" w:rsidP="006765CE">
      <w:pPr>
        <w:pStyle w:val="a5"/>
        <w:shd w:val="clear" w:color="auto" w:fill="auto"/>
        <w:spacing w:before="30" w:after="0" w:line="360" w:lineRule="auto"/>
        <w:ind w:right="20" w:firstLine="708"/>
        <w:jc w:val="both"/>
        <w:rPr>
          <w:rFonts w:cs="Times New Roman"/>
          <w:sz w:val="28"/>
          <w:szCs w:val="28"/>
        </w:rPr>
      </w:pPr>
      <w:r w:rsidRPr="00095C38">
        <w:rPr>
          <w:rFonts w:cs="Times New Roman"/>
          <w:sz w:val="28"/>
          <w:szCs w:val="28"/>
        </w:rPr>
        <w:t xml:space="preserve">Лечение </w:t>
      </w:r>
      <w:proofErr w:type="spellStart"/>
      <w:r w:rsidRPr="00095C38">
        <w:rPr>
          <w:rFonts w:cs="Times New Roman"/>
          <w:sz w:val="28"/>
          <w:szCs w:val="28"/>
        </w:rPr>
        <w:t>неповлияло</w:t>
      </w:r>
      <w:proofErr w:type="spellEnd"/>
      <w:r w:rsidRPr="00095C38">
        <w:rPr>
          <w:rFonts w:cs="Times New Roman"/>
          <w:sz w:val="28"/>
          <w:szCs w:val="28"/>
        </w:rPr>
        <w:t xml:space="preserve"> на сухость кожи, </w:t>
      </w:r>
      <w:r w:rsidR="00112BD7" w:rsidRPr="00095C38">
        <w:rPr>
          <w:rFonts w:cs="Times New Roman"/>
          <w:sz w:val="28"/>
          <w:szCs w:val="28"/>
        </w:rPr>
        <w:t xml:space="preserve">при этом </w:t>
      </w:r>
      <w:r w:rsidR="00FD1F33" w:rsidRPr="00095C38">
        <w:rPr>
          <w:rFonts w:cs="Times New Roman"/>
          <w:sz w:val="28"/>
          <w:szCs w:val="28"/>
        </w:rPr>
        <w:t xml:space="preserve">число женщин с </w:t>
      </w:r>
      <w:r w:rsidR="00112BD7" w:rsidRPr="00095C38">
        <w:rPr>
          <w:rFonts w:cs="Times New Roman"/>
          <w:sz w:val="28"/>
          <w:szCs w:val="28"/>
        </w:rPr>
        <w:t>гусин</w:t>
      </w:r>
      <w:r w:rsidR="00FD1F33" w:rsidRPr="00095C38">
        <w:rPr>
          <w:rFonts w:cs="Times New Roman"/>
          <w:sz w:val="28"/>
          <w:szCs w:val="28"/>
        </w:rPr>
        <w:t>ой</w:t>
      </w:r>
      <w:r w:rsidR="00112BD7" w:rsidRPr="00095C38">
        <w:rPr>
          <w:rFonts w:cs="Times New Roman"/>
          <w:sz w:val="28"/>
          <w:szCs w:val="28"/>
        </w:rPr>
        <w:t xml:space="preserve"> кож</w:t>
      </w:r>
      <w:r w:rsidR="00FD1F33" w:rsidRPr="00095C38">
        <w:rPr>
          <w:rFonts w:cs="Times New Roman"/>
          <w:sz w:val="28"/>
          <w:szCs w:val="28"/>
        </w:rPr>
        <w:t xml:space="preserve">ей </w:t>
      </w:r>
      <w:r w:rsidR="00112BD7" w:rsidRPr="00095C38">
        <w:rPr>
          <w:rFonts w:cs="Times New Roman"/>
          <w:sz w:val="28"/>
          <w:szCs w:val="28"/>
        </w:rPr>
        <w:t>в динамике уменьшал</w:t>
      </w:r>
      <w:r w:rsidR="00FD1F33" w:rsidRPr="00095C38">
        <w:rPr>
          <w:rFonts w:cs="Times New Roman"/>
          <w:sz w:val="28"/>
          <w:szCs w:val="28"/>
        </w:rPr>
        <w:t>о</w:t>
      </w:r>
      <w:r w:rsidR="00112BD7" w:rsidRPr="00095C38">
        <w:rPr>
          <w:rFonts w:cs="Times New Roman"/>
          <w:sz w:val="28"/>
          <w:szCs w:val="28"/>
        </w:rPr>
        <w:t>сь через 6 мес</w:t>
      </w:r>
      <w:r w:rsidR="000320F0" w:rsidRPr="00095C38">
        <w:rPr>
          <w:rFonts w:cs="Times New Roman"/>
          <w:sz w:val="28"/>
          <w:szCs w:val="28"/>
        </w:rPr>
        <w:t>.</w:t>
      </w:r>
      <w:r w:rsidR="00112BD7" w:rsidRPr="00095C38">
        <w:rPr>
          <w:rFonts w:cs="Times New Roman"/>
          <w:sz w:val="28"/>
          <w:szCs w:val="28"/>
        </w:rPr>
        <w:t xml:space="preserve"> с </w:t>
      </w:r>
      <w:r w:rsidR="001122E9" w:rsidRPr="00095C38">
        <w:rPr>
          <w:rFonts w:cs="Times New Roman"/>
          <w:sz w:val="28"/>
          <w:szCs w:val="28"/>
        </w:rPr>
        <w:t>16,9</w:t>
      </w:r>
      <w:r w:rsidR="00112BD7" w:rsidRPr="00095C38">
        <w:rPr>
          <w:rFonts w:ascii="Calibri" w:hAnsi="Calibri" w:cs="Times New Roman"/>
          <w:sz w:val="28"/>
          <w:szCs w:val="28"/>
        </w:rPr>
        <w:t>±</w:t>
      </w:r>
      <w:r w:rsidR="00112BD7" w:rsidRPr="00095C38">
        <w:rPr>
          <w:rFonts w:cs="Times New Roman"/>
          <w:sz w:val="28"/>
          <w:szCs w:val="28"/>
        </w:rPr>
        <w:t xml:space="preserve">3,3% случаев до </w:t>
      </w:r>
      <w:r w:rsidR="00F113CC" w:rsidRPr="00095C38">
        <w:rPr>
          <w:rFonts w:cs="Times New Roman"/>
          <w:sz w:val="28"/>
          <w:szCs w:val="28"/>
        </w:rPr>
        <w:t>13,0</w:t>
      </w:r>
      <w:r w:rsidR="00112BD7" w:rsidRPr="00095C38">
        <w:rPr>
          <w:rFonts w:ascii="Calibri" w:hAnsi="Calibri" w:cs="Times New Roman"/>
          <w:sz w:val="28"/>
          <w:szCs w:val="28"/>
        </w:rPr>
        <w:t>±</w:t>
      </w:r>
      <w:r w:rsidR="00112BD7" w:rsidRPr="00095C38">
        <w:rPr>
          <w:rFonts w:cs="Times New Roman"/>
          <w:sz w:val="28"/>
          <w:szCs w:val="28"/>
        </w:rPr>
        <w:t>3,0% случаев, р</w:t>
      </w:r>
      <w:r w:rsidR="00330C61" w:rsidRPr="00095C38">
        <w:rPr>
          <w:rFonts w:cs="Times New Roman"/>
          <w:sz w:val="28"/>
          <w:szCs w:val="28"/>
        </w:rPr>
        <w:t xml:space="preserve">&gt;0,05, </w:t>
      </w:r>
      <w:r w:rsidR="000320F0" w:rsidRPr="00095C38">
        <w:rPr>
          <w:rFonts w:cs="Times New Roman"/>
          <w:sz w:val="28"/>
          <w:szCs w:val="28"/>
        </w:rPr>
        <w:t>а через 12 мес.</w:t>
      </w:r>
      <w:r w:rsidR="00112BD7" w:rsidRPr="00095C38">
        <w:rPr>
          <w:rFonts w:cs="Times New Roman"/>
          <w:sz w:val="28"/>
          <w:szCs w:val="28"/>
        </w:rPr>
        <w:t xml:space="preserve"> (8,0</w:t>
      </w:r>
      <w:r w:rsidR="00112BD7" w:rsidRPr="00095C38">
        <w:rPr>
          <w:rFonts w:ascii="Calibri" w:hAnsi="Calibri" w:cs="Times New Roman"/>
          <w:sz w:val="28"/>
          <w:szCs w:val="28"/>
        </w:rPr>
        <w:t>±</w:t>
      </w:r>
      <w:r w:rsidR="00112BD7" w:rsidRPr="00095C38">
        <w:rPr>
          <w:rFonts w:cs="Times New Roman"/>
          <w:sz w:val="28"/>
          <w:szCs w:val="28"/>
        </w:rPr>
        <w:t>2,4%), р</w:t>
      </w:r>
      <w:r w:rsidR="00B70DFD" w:rsidRPr="00095C38">
        <w:rPr>
          <w:rFonts w:cs="Times New Roman"/>
          <w:sz w:val="28"/>
          <w:szCs w:val="28"/>
        </w:rPr>
        <w:t>&gt;0,05.</w:t>
      </w:r>
      <w:r w:rsidR="006765CE">
        <w:rPr>
          <w:rFonts w:cs="Times New Roman"/>
          <w:sz w:val="28"/>
          <w:szCs w:val="28"/>
        </w:rPr>
        <w:t xml:space="preserve"> </w:t>
      </w:r>
      <w:r w:rsidR="00112BD7" w:rsidRPr="00095C38">
        <w:rPr>
          <w:rFonts w:cs="Times New Roman"/>
          <w:sz w:val="28"/>
          <w:szCs w:val="28"/>
        </w:rPr>
        <w:t>Н</w:t>
      </w:r>
      <w:r w:rsidRPr="00095C38">
        <w:rPr>
          <w:rFonts w:cs="Times New Roman"/>
          <w:sz w:val="28"/>
          <w:szCs w:val="28"/>
        </w:rPr>
        <w:t xml:space="preserve">аблюдался прирост пациентов с </w:t>
      </w:r>
      <w:r w:rsidR="00330C61" w:rsidRPr="00095C38">
        <w:rPr>
          <w:rFonts w:cs="Times New Roman"/>
          <w:sz w:val="28"/>
          <w:szCs w:val="28"/>
        </w:rPr>
        <w:t xml:space="preserve">белым </w:t>
      </w:r>
      <w:proofErr w:type="spellStart"/>
      <w:r w:rsidRPr="00095C38">
        <w:rPr>
          <w:rFonts w:cs="Times New Roman"/>
          <w:sz w:val="28"/>
          <w:szCs w:val="28"/>
        </w:rPr>
        <w:t>дермографизмом</w:t>
      </w:r>
      <w:proofErr w:type="spellEnd"/>
      <w:r w:rsidRPr="00095C38">
        <w:rPr>
          <w:rFonts w:cs="Times New Roman"/>
          <w:sz w:val="28"/>
          <w:szCs w:val="28"/>
        </w:rPr>
        <w:t>. Дермографизм красный уменьшился с 11,2</w:t>
      </w:r>
      <w:r w:rsidRPr="00095C38">
        <w:rPr>
          <w:rFonts w:ascii="Calibri" w:hAnsi="Calibri" w:cs="Times New Roman"/>
          <w:sz w:val="28"/>
          <w:szCs w:val="28"/>
        </w:rPr>
        <w:t>±</w:t>
      </w:r>
      <w:r w:rsidRPr="00095C38">
        <w:rPr>
          <w:rFonts w:cs="Times New Roman"/>
          <w:sz w:val="28"/>
          <w:szCs w:val="28"/>
        </w:rPr>
        <w:t xml:space="preserve">2,8% </w:t>
      </w:r>
      <w:r w:rsidR="00112BD7" w:rsidRPr="00095C38">
        <w:rPr>
          <w:rFonts w:cs="Times New Roman"/>
          <w:sz w:val="28"/>
          <w:szCs w:val="28"/>
        </w:rPr>
        <w:t>(</w:t>
      </w:r>
      <w:r w:rsidR="00112BD7" w:rsidRPr="00095C38">
        <w:rPr>
          <w:rFonts w:cs="Times New Roman"/>
          <w:szCs w:val="28"/>
        </w:rPr>
        <w:t>n=14</w:t>
      </w:r>
      <w:r w:rsidR="00112BD7" w:rsidRPr="00095C38">
        <w:rPr>
          <w:rFonts w:cs="Times New Roman"/>
          <w:sz w:val="28"/>
          <w:szCs w:val="28"/>
        </w:rPr>
        <w:t xml:space="preserve">) </w:t>
      </w:r>
      <w:r w:rsidRPr="00095C38">
        <w:rPr>
          <w:rFonts w:cs="Times New Roman"/>
          <w:sz w:val="28"/>
          <w:szCs w:val="28"/>
        </w:rPr>
        <w:t>случаев до 8,8</w:t>
      </w:r>
      <w:r w:rsidRPr="00095C38">
        <w:rPr>
          <w:rFonts w:ascii="Calibri" w:hAnsi="Calibri" w:cs="Times New Roman"/>
          <w:sz w:val="28"/>
          <w:szCs w:val="28"/>
        </w:rPr>
        <w:t>±</w:t>
      </w:r>
      <w:r w:rsidRPr="00095C38">
        <w:rPr>
          <w:rFonts w:cs="Times New Roman"/>
          <w:sz w:val="28"/>
          <w:szCs w:val="28"/>
        </w:rPr>
        <w:t xml:space="preserve">2,5% </w:t>
      </w:r>
      <w:r w:rsidR="00112BD7" w:rsidRPr="00095C38">
        <w:rPr>
          <w:rFonts w:cs="Times New Roman"/>
          <w:sz w:val="28"/>
          <w:szCs w:val="28"/>
        </w:rPr>
        <w:t>(</w:t>
      </w:r>
      <w:r w:rsidR="00112BD7" w:rsidRPr="00095C38">
        <w:rPr>
          <w:rFonts w:cs="Times New Roman"/>
          <w:szCs w:val="28"/>
        </w:rPr>
        <w:t>n=11</w:t>
      </w:r>
      <w:r w:rsidR="00112BD7" w:rsidRPr="00095C38">
        <w:rPr>
          <w:rFonts w:cs="Times New Roman"/>
          <w:sz w:val="28"/>
          <w:szCs w:val="28"/>
        </w:rPr>
        <w:t>)</w:t>
      </w:r>
      <w:r w:rsidR="000320F0" w:rsidRPr="00095C38">
        <w:rPr>
          <w:rFonts w:cs="Times New Roman"/>
          <w:sz w:val="28"/>
          <w:szCs w:val="28"/>
        </w:rPr>
        <w:t>,</w:t>
      </w:r>
      <w:r w:rsidRPr="00095C38">
        <w:rPr>
          <w:rFonts w:cs="Times New Roman"/>
          <w:sz w:val="28"/>
          <w:szCs w:val="28"/>
        </w:rPr>
        <w:t xml:space="preserve"> через 6 мес, </w:t>
      </w:r>
      <w:r w:rsidR="00112BD7" w:rsidRPr="00095C38">
        <w:rPr>
          <w:rFonts w:cs="Times New Roman"/>
          <w:sz w:val="28"/>
          <w:szCs w:val="28"/>
        </w:rPr>
        <w:t xml:space="preserve">р&gt;0,05, </w:t>
      </w:r>
      <w:r w:rsidRPr="00095C38">
        <w:rPr>
          <w:rFonts w:cs="Times New Roman"/>
          <w:sz w:val="28"/>
          <w:szCs w:val="28"/>
        </w:rPr>
        <w:t xml:space="preserve">случаи </w:t>
      </w:r>
      <w:r w:rsidR="00112BD7" w:rsidRPr="00095C38">
        <w:rPr>
          <w:rFonts w:cs="Times New Roman"/>
          <w:sz w:val="28"/>
          <w:szCs w:val="28"/>
        </w:rPr>
        <w:t xml:space="preserve">уменьшились до одного через 12 мес % </w:t>
      </w:r>
      <w:r w:rsidR="001122E9" w:rsidRPr="00095C38">
        <w:rPr>
          <w:rFonts w:cs="Times New Roman"/>
          <w:sz w:val="28"/>
          <w:szCs w:val="28"/>
        </w:rPr>
        <w:t>составив 0,8±0,8%</w:t>
      </w:r>
      <w:r w:rsidR="00112BD7" w:rsidRPr="00095C38">
        <w:rPr>
          <w:rFonts w:cs="Times New Roman"/>
          <w:sz w:val="28"/>
          <w:szCs w:val="28"/>
        </w:rPr>
        <w:t>, р&lt;0,001.</w:t>
      </w:r>
      <w:r w:rsidR="001B5725" w:rsidRPr="00095C38">
        <w:rPr>
          <w:rFonts w:cs="Times New Roman"/>
          <w:sz w:val="28"/>
          <w:szCs w:val="28"/>
        </w:rPr>
        <w:t xml:space="preserve"> </w:t>
      </w:r>
      <w:r w:rsidR="00330C61" w:rsidRPr="00095C38">
        <w:rPr>
          <w:rFonts w:eastAsia="TimesNewRomanPSMT" w:cs="Times New Roman"/>
          <w:sz w:val="28"/>
          <w:szCs w:val="28"/>
        </w:rPr>
        <w:t xml:space="preserve">Динамика изменений </w:t>
      </w:r>
      <w:proofErr w:type="spellStart"/>
      <w:r w:rsidR="00330C61" w:rsidRPr="00095C38">
        <w:rPr>
          <w:rFonts w:eastAsia="TimesNewRomanPSMT" w:cs="Times New Roman"/>
          <w:sz w:val="28"/>
          <w:szCs w:val="28"/>
        </w:rPr>
        <w:t>нейровегетативных</w:t>
      </w:r>
      <w:proofErr w:type="spellEnd"/>
      <w:r w:rsidR="00330C61" w:rsidRPr="00095C38">
        <w:rPr>
          <w:rFonts w:eastAsia="TimesNewRomanPSMT" w:cs="Times New Roman"/>
          <w:sz w:val="28"/>
          <w:szCs w:val="28"/>
        </w:rPr>
        <w:t xml:space="preserve"> расстройств у женщин с легким течением климактерического синдрома на фоне лечения </w:t>
      </w:r>
      <w:proofErr w:type="spellStart"/>
      <w:r w:rsidR="00330C61" w:rsidRPr="00095C38">
        <w:rPr>
          <w:rFonts w:eastAsia="TimesNewRomanPSMT" w:cs="Times New Roman"/>
          <w:sz w:val="28"/>
          <w:szCs w:val="28"/>
        </w:rPr>
        <w:t>фитоэстрогенами</w:t>
      </w:r>
      <w:proofErr w:type="spellEnd"/>
      <w:r w:rsidR="00330C61" w:rsidRPr="00095C38">
        <w:rPr>
          <w:rFonts w:eastAsia="TimesNewRomanPSMT" w:cs="Times New Roman"/>
          <w:sz w:val="28"/>
          <w:szCs w:val="28"/>
        </w:rPr>
        <w:t xml:space="preserve"> </w:t>
      </w:r>
      <w:r w:rsidR="00330C61" w:rsidRPr="00095C38">
        <w:rPr>
          <w:rFonts w:eastAsia="TimesNewRomanPSMT" w:cs="Times New Roman"/>
          <w:sz w:val="28"/>
          <w:szCs w:val="28"/>
        </w:rPr>
        <w:lastRenderedPageBreak/>
        <w:t xml:space="preserve">показало высокую эффективность в уменьшении красного </w:t>
      </w:r>
      <w:proofErr w:type="spellStart"/>
      <w:r w:rsidR="00330C61" w:rsidRPr="00095C38">
        <w:rPr>
          <w:rFonts w:eastAsia="TimesNewRomanPSMT" w:cs="Times New Roman"/>
          <w:sz w:val="28"/>
          <w:szCs w:val="28"/>
        </w:rPr>
        <w:t>дермографизма</w:t>
      </w:r>
      <w:proofErr w:type="spellEnd"/>
      <w:r w:rsidR="00330C61" w:rsidRPr="00095C38">
        <w:rPr>
          <w:rFonts w:eastAsia="TimesNewRomanPSMT" w:cs="Times New Roman"/>
          <w:sz w:val="28"/>
          <w:szCs w:val="28"/>
        </w:rPr>
        <w:t xml:space="preserve">, сонливости, причем больше вечерней, </w:t>
      </w:r>
      <w:proofErr w:type="spellStart"/>
      <w:r w:rsidR="00330C61" w:rsidRPr="00095C38">
        <w:rPr>
          <w:rFonts w:eastAsia="TimesNewRomanPSMT" w:cs="Times New Roman"/>
          <w:sz w:val="28"/>
          <w:szCs w:val="28"/>
        </w:rPr>
        <w:t>вестибулопатий</w:t>
      </w:r>
      <w:proofErr w:type="spellEnd"/>
      <w:r w:rsidR="00330C61" w:rsidRPr="00095C38">
        <w:rPr>
          <w:rFonts w:eastAsia="TimesNewRomanPSMT" w:cs="Times New Roman"/>
          <w:sz w:val="28"/>
          <w:szCs w:val="28"/>
        </w:rPr>
        <w:t>, приступов удушья, отечности, головной боли, сердцебиения в покое, потливости, повышенного артериального давления, прерывисто</w:t>
      </w:r>
      <w:r w:rsidR="00E8127A" w:rsidRPr="00095C38">
        <w:rPr>
          <w:rFonts w:eastAsia="TimesNewRomanPSMT" w:cs="Times New Roman"/>
          <w:sz w:val="28"/>
          <w:szCs w:val="28"/>
        </w:rPr>
        <w:t>го</w:t>
      </w:r>
      <w:r w:rsidR="00330C61" w:rsidRPr="00095C38">
        <w:rPr>
          <w:rFonts w:eastAsia="TimesNewRomanPSMT" w:cs="Times New Roman"/>
          <w:sz w:val="28"/>
          <w:szCs w:val="28"/>
        </w:rPr>
        <w:t xml:space="preserve"> сн</w:t>
      </w:r>
      <w:r w:rsidR="00E8127A" w:rsidRPr="00095C38">
        <w:rPr>
          <w:rFonts w:eastAsia="TimesNewRomanPSMT" w:cs="Times New Roman"/>
          <w:sz w:val="28"/>
          <w:szCs w:val="28"/>
        </w:rPr>
        <w:t>а</w:t>
      </w:r>
      <w:r w:rsidR="00330C61" w:rsidRPr="00095C38">
        <w:rPr>
          <w:rFonts w:eastAsia="TimesNewRomanPSMT" w:cs="Times New Roman"/>
          <w:sz w:val="28"/>
          <w:szCs w:val="28"/>
        </w:rPr>
        <w:t>, гусиной кожи.</w:t>
      </w:r>
      <w:r w:rsidR="006765CE">
        <w:rPr>
          <w:rFonts w:eastAsia="TimesNewRomanPSMT" w:cs="Times New Roman"/>
          <w:sz w:val="28"/>
          <w:szCs w:val="28"/>
        </w:rPr>
        <w:t xml:space="preserve"> </w:t>
      </w:r>
      <w:r w:rsidR="00371EFD" w:rsidRPr="00095C38">
        <w:rPr>
          <w:rFonts w:cs="Times New Roman"/>
          <w:sz w:val="28"/>
          <w:szCs w:val="28"/>
        </w:rPr>
        <w:t>Ожирением страдали 13,0</w:t>
      </w:r>
      <w:r w:rsidR="00371EFD" w:rsidRPr="00095C38">
        <w:rPr>
          <w:rFonts w:ascii="Calibri" w:hAnsi="Calibri" w:cs="Times New Roman"/>
          <w:sz w:val="28"/>
          <w:szCs w:val="28"/>
        </w:rPr>
        <w:t>±</w:t>
      </w:r>
      <w:r w:rsidR="00371EFD" w:rsidRPr="00095C38">
        <w:rPr>
          <w:rFonts w:cs="Times New Roman"/>
          <w:sz w:val="28"/>
          <w:szCs w:val="28"/>
        </w:rPr>
        <w:t>3,0</w:t>
      </w:r>
      <w:r w:rsidR="00623CFD" w:rsidRPr="00095C38">
        <w:rPr>
          <w:rFonts w:cs="Times New Roman"/>
          <w:sz w:val="28"/>
          <w:szCs w:val="28"/>
        </w:rPr>
        <w:t xml:space="preserve">% </w:t>
      </w:r>
      <w:r w:rsidR="00371EFD" w:rsidRPr="00095C38">
        <w:rPr>
          <w:rFonts w:cs="Times New Roman"/>
          <w:sz w:val="28"/>
          <w:szCs w:val="28"/>
        </w:rPr>
        <w:t xml:space="preserve">(n=16) </w:t>
      </w:r>
      <w:r w:rsidR="00623CFD" w:rsidRPr="00095C38">
        <w:rPr>
          <w:rFonts w:cs="Times New Roman"/>
          <w:sz w:val="28"/>
          <w:szCs w:val="28"/>
        </w:rPr>
        <w:t>женщин группы легкого течения климактерического синдр</w:t>
      </w:r>
      <w:r w:rsidR="006E069E" w:rsidRPr="00095C38">
        <w:rPr>
          <w:rFonts w:cs="Times New Roman"/>
          <w:sz w:val="28"/>
          <w:szCs w:val="28"/>
        </w:rPr>
        <w:t xml:space="preserve">ома, </w:t>
      </w:r>
      <w:r w:rsidR="00371EFD" w:rsidRPr="00095C38">
        <w:rPr>
          <w:rFonts w:cs="Times New Roman"/>
          <w:sz w:val="28"/>
          <w:szCs w:val="28"/>
        </w:rPr>
        <w:t>12,</w:t>
      </w:r>
      <w:r w:rsidR="00FE6757" w:rsidRPr="00095C38">
        <w:rPr>
          <w:rFonts w:cs="Times New Roman"/>
          <w:sz w:val="28"/>
          <w:szCs w:val="28"/>
        </w:rPr>
        <w:t>1</w:t>
      </w:r>
      <w:r w:rsidR="00371EFD" w:rsidRPr="00095C38">
        <w:rPr>
          <w:rFonts w:ascii="Calibri" w:hAnsi="Calibri" w:cs="Times New Roman"/>
          <w:sz w:val="28"/>
          <w:szCs w:val="28"/>
        </w:rPr>
        <w:t>±</w:t>
      </w:r>
      <w:r w:rsidR="00371EFD" w:rsidRPr="00095C38">
        <w:rPr>
          <w:rFonts w:cs="Times New Roman"/>
          <w:sz w:val="28"/>
          <w:szCs w:val="28"/>
        </w:rPr>
        <w:t xml:space="preserve">2,9% </w:t>
      </w:r>
      <w:r w:rsidR="006E069E" w:rsidRPr="00095C38">
        <w:rPr>
          <w:rFonts w:cs="Times New Roman"/>
          <w:sz w:val="28"/>
          <w:szCs w:val="28"/>
        </w:rPr>
        <w:t>(</w:t>
      </w:r>
      <w:r w:rsidR="00371EFD" w:rsidRPr="00095C38">
        <w:rPr>
          <w:rFonts w:cs="Times New Roman"/>
          <w:sz w:val="28"/>
          <w:szCs w:val="28"/>
        </w:rPr>
        <w:t>n=15</w:t>
      </w:r>
      <w:r w:rsidR="006E069E" w:rsidRPr="00095C38">
        <w:rPr>
          <w:rFonts w:cs="Times New Roman"/>
          <w:sz w:val="28"/>
          <w:szCs w:val="28"/>
        </w:rPr>
        <w:t>)</w:t>
      </w:r>
      <w:r w:rsidR="00623CFD" w:rsidRPr="00095C38">
        <w:rPr>
          <w:rFonts w:cs="Times New Roman"/>
          <w:sz w:val="28"/>
          <w:szCs w:val="28"/>
        </w:rPr>
        <w:t xml:space="preserve"> - первой степени, </w:t>
      </w:r>
      <w:r w:rsidR="00371EFD" w:rsidRPr="00095C38">
        <w:rPr>
          <w:rFonts w:cs="Times New Roman"/>
          <w:sz w:val="28"/>
          <w:szCs w:val="28"/>
        </w:rPr>
        <w:t>0,8</w:t>
      </w:r>
      <w:r w:rsidR="00371EFD" w:rsidRPr="00095C38">
        <w:rPr>
          <w:rFonts w:ascii="Calibri" w:hAnsi="Calibri" w:cs="Times New Roman"/>
          <w:sz w:val="28"/>
          <w:szCs w:val="28"/>
        </w:rPr>
        <w:t>±</w:t>
      </w:r>
      <w:r w:rsidR="00371EFD" w:rsidRPr="00095C38">
        <w:rPr>
          <w:rFonts w:cs="Times New Roman"/>
          <w:sz w:val="28"/>
          <w:szCs w:val="28"/>
        </w:rPr>
        <w:t xml:space="preserve">0,8% </w:t>
      </w:r>
      <w:r w:rsidR="00623CFD" w:rsidRPr="00095C38">
        <w:rPr>
          <w:rFonts w:cs="Times New Roman"/>
          <w:sz w:val="28"/>
          <w:szCs w:val="28"/>
        </w:rPr>
        <w:t>(</w:t>
      </w:r>
      <w:r w:rsidR="00371EFD" w:rsidRPr="00095C38">
        <w:rPr>
          <w:rFonts w:cs="Times New Roman"/>
          <w:sz w:val="28"/>
          <w:szCs w:val="28"/>
        </w:rPr>
        <w:t>n=1</w:t>
      </w:r>
      <w:r w:rsidR="00623CFD" w:rsidRPr="00095C38">
        <w:rPr>
          <w:rFonts w:cs="Times New Roman"/>
          <w:sz w:val="28"/>
          <w:szCs w:val="28"/>
        </w:rPr>
        <w:t>) - второй степени (таб</w:t>
      </w:r>
      <w:r w:rsidR="00371EFD" w:rsidRPr="00095C38">
        <w:rPr>
          <w:rFonts w:cs="Times New Roman"/>
          <w:sz w:val="28"/>
          <w:szCs w:val="28"/>
        </w:rPr>
        <w:t>лица</w:t>
      </w:r>
      <w:r w:rsidR="00623CFD" w:rsidRPr="00095C38">
        <w:rPr>
          <w:rFonts w:cs="Times New Roman"/>
          <w:sz w:val="28"/>
          <w:szCs w:val="28"/>
        </w:rPr>
        <w:t xml:space="preserve"> </w:t>
      </w:r>
      <w:r w:rsidR="00095C38">
        <w:rPr>
          <w:rFonts w:cs="Times New Roman"/>
          <w:sz w:val="28"/>
          <w:szCs w:val="28"/>
        </w:rPr>
        <w:t>6</w:t>
      </w:r>
      <w:r w:rsidR="00623CFD" w:rsidRPr="00095C38">
        <w:rPr>
          <w:rFonts w:cs="Times New Roman"/>
          <w:sz w:val="28"/>
          <w:szCs w:val="28"/>
        </w:rPr>
        <w:t xml:space="preserve">.2.1.2). </w:t>
      </w:r>
    </w:p>
    <w:p w14:paraId="7A6F8F95" w14:textId="77777777" w:rsidR="001B5725" w:rsidRPr="00095C38" w:rsidRDefault="001B5725" w:rsidP="00207794">
      <w:pPr>
        <w:pStyle w:val="a5"/>
        <w:shd w:val="clear" w:color="auto" w:fill="auto"/>
        <w:spacing w:before="0" w:after="0" w:line="240" w:lineRule="auto"/>
        <w:ind w:right="20" w:firstLine="0"/>
        <w:jc w:val="both"/>
        <w:rPr>
          <w:rFonts w:cs="Times New Roman"/>
          <w:sz w:val="28"/>
          <w:szCs w:val="28"/>
        </w:rPr>
      </w:pPr>
    </w:p>
    <w:p w14:paraId="0A1E00E6" w14:textId="3FA336F7" w:rsidR="00623CFD" w:rsidRDefault="00E30B60" w:rsidP="00F30A62">
      <w:pPr>
        <w:pStyle w:val="a5"/>
        <w:shd w:val="clear" w:color="auto" w:fill="auto"/>
        <w:spacing w:before="30" w:after="0" w:line="360" w:lineRule="auto"/>
        <w:ind w:right="20" w:firstLine="0"/>
        <w:jc w:val="both"/>
        <w:rPr>
          <w:rFonts w:eastAsia="TimesNewRomanPSMT" w:cs="Times New Roman"/>
          <w:sz w:val="28"/>
          <w:szCs w:val="28"/>
        </w:rPr>
      </w:pPr>
      <w:r w:rsidRPr="00095C38">
        <w:rPr>
          <w:rFonts w:cs="Times New Roman"/>
          <w:sz w:val="28"/>
          <w:szCs w:val="28"/>
        </w:rPr>
        <w:t>Таблица 6</w:t>
      </w:r>
      <w:r w:rsidR="00B44B8A" w:rsidRPr="00095C38">
        <w:rPr>
          <w:rFonts w:cs="Times New Roman"/>
          <w:sz w:val="28"/>
          <w:szCs w:val="28"/>
        </w:rPr>
        <w:t>.2.1.2</w:t>
      </w:r>
      <w:r w:rsidR="00351B03" w:rsidRPr="00095C38">
        <w:rPr>
          <w:rFonts w:cs="Times New Roman"/>
          <w:sz w:val="28"/>
          <w:szCs w:val="28"/>
        </w:rPr>
        <w:t xml:space="preserve"> </w:t>
      </w:r>
      <w:r w:rsidR="00F30A62" w:rsidRPr="00095C38">
        <w:rPr>
          <w:rFonts w:cs="Times New Roman"/>
          <w:sz w:val="28"/>
          <w:szCs w:val="28"/>
        </w:rPr>
        <w:t xml:space="preserve">- </w:t>
      </w:r>
      <w:r w:rsidR="00B44B8A" w:rsidRPr="00095C38">
        <w:rPr>
          <w:rFonts w:eastAsia="TimesNewRomanPSMT" w:cs="Times New Roman"/>
          <w:sz w:val="28"/>
          <w:szCs w:val="28"/>
        </w:rPr>
        <w:t xml:space="preserve">Динамика изменения </w:t>
      </w:r>
      <w:r w:rsidR="00623CFD" w:rsidRPr="00095C38">
        <w:rPr>
          <w:rFonts w:eastAsia="TimesNewRomanPSMT" w:cs="Times New Roman"/>
          <w:sz w:val="28"/>
          <w:szCs w:val="28"/>
        </w:rPr>
        <w:t>метаболических</w:t>
      </w:r>
      <w:r w:rsidR="00623CFD" w:rsidRPr="009014AB">
        <w:rPr>
          <w:rFonts w:eastAsia="TimesNewRomanPSMT" w:cs="Times New Roman"/>
          <w:sz w:val="28"/>
          <w:szCs w:val="28"/>
        </w:rPr>
        <w:t xml:space="preserve">/эндокринных расстройств у женщин с легким течением </w:t>
      </w:r>
      <w:r w:rsidR="00F30A62">
        <w:rPr>
          <w:rFonts w:eastAsia="TimesNewRomanPSMT" w:cs="Times New Roman"/>
          <w:sz w:val="28"/>
          <w:szCs w:val="28"/>
        </w:rPr>
        <w:t>климактерическим синдромом</w:t>
      </w:r>
      <w:r w:rsidR="00623CFD" w:rsidRPr="009014AB">
        <w:rPr>
          <w:rFonts w:eastAsia="TimesNewRomanPSMT" w:cs="Times New Roman"/>
          <w:sz w:val="28"/>
          <w:szCs w:val="28"/>
        </w:rPr>
        <w:t xml:space="preserve"> на фоне терапии </w:t>
      </w:r>
    </w:p>
    <w:p w14:paraId="2B3DA3FB" w14:textId="77777777" w:rsidR="00095C38" w:rsidRPr="009014AB" w:rsidRDefault="00095C38" w:rsidP="00095C38">
      <w:pPr>
        <w:pStyle w:val="a5"/>
        <w:shd w:val="clear" w:color="auto" w:fill="auto"/>
        <w:spacing w:before="0" w:after="0" w:line="240" w:lineRule="auto"/>
        <w:ind w:right="20" w:firstLine="0"/>
        <w:jc w:val="both"/>
        <w:rPr>
          <w:rFonts w:cs="Times New Roman"/>
          <w:sz w:val="28"/>
          <w:szCs w:val="28"/>
        </w:rPr>
      </w:pPr>
    </w:p>
    <w:tbl>
      <w:tblPr>
        <w:tblStyle w:val="a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7"/>
        <w:gridCol w:w="2177"/>
        <w:gridCol w:w="992"/>
        <w:gridCol w:w="1276"/>
        <w:gridCol w:w="850"/>
        <w:gridCol w:w="1418"/>
        <w:gridCol w:w="850"/>
        <w:gridCol w:w="1559"/>
      </w:tblGrid>
      <w:tr w:rsidR="00AD2A17" w:rsidRPr="004B439A" w14:paraId="018B65B2" w14:textId="0F918510" w:rsidTr="00E71B03">
        <w:tc>
          <w:tcPr>
            <w:tcW w:w="517" w:type="dxa"/>
            <w:vMerge w:val="restart"/>
          </w:tcPr>
          <w:p w14:paraId="66D55978" w14:textId="462A1E78" w:rsidR="00AD2A17" w:rsidRPr="001B5725" w:rsidRDefault="00F30A62" w:rsidP="001B5725">
            <w:pPr>
              <w:spacing w:after="0" w:line="240" w:lineRule="auto"/>
              <w:jc w:val="center"/>
            </w:pPr>
            <w:r w:rsidRPr="001B5725">
              <w:t>№ пп</w:t>
            </w:r>
          </w:p>
        </w:tc>
        <w:tc>
          <w:tcPr>
            <w:tcW w:w="2177" w:type="dxa"/>
            <w:vMerge w:val="restart"/>
          </w:tcPr>
          <w:p w14:paraId="3C153393" w14:textId="43807E1F" w:rsidR="00AD2A17" w:rsidRPr="001B5725" w:rsidRDefault="00F30A62" w:rsidP="001B5725">
            <w:pPr>
              <w:spacing w:after="0" w:line="240" w:lineRule="auto"/>
              <w:jc w:val="center"/>
            </w:pPr>
            <w:r w:rsidRPr="001B5725">
              <w:t>Симптом</w:t>
            </w:r>
          </w:p>
        </w:tc>
        <w:tc>
          <w:tcPr>
            <w:tcW w:w="6945" w:type="dxa"/>
            <w:gridSpan w:val="6"/>
          </w:tcPr>
          <w:p w14:paraId="5CAA796C" w14:textId="640D6A62" w:rsidR="00AD2A17" w:rsidRPr="001B5725" w:rsidRDefault="00C7148E" w:rsidP="001B5725">
            <w:pPr>
              <w:spacing w:after="0" w:line="240" w:lineRule="auto"/>
              <w:jc w:val="center"/>
              <w:rPr>
                <w:lang w:val="ru-RU"/>
              </w:rPr>
            </w:pPr>
            <w:r w:rsidRPr="001B5725">
              <w:rPr>
                <w:lang w:val="ru-RU"/>
              </w:rPr>
              <w:t>Частота женщин в зависимости от срока лечения</w:t>
            </w:r>
            <w:r w:rsidR="001B5725" w:rsidRPr="001B5725">
              <w:rPr>
                <w:lang w:val="ru-RU"/>
              </w:rPr>
              <w:t xml:space="preserve"> </w:t>
            </w:r>
            <w:r w:rsidR="001B5725">
              <w:rPr>
                <w:lang w:val="ru-RU"/>
              </w:rPr>
              <w:t>(</w:t>
            </w:r>
            <w:r w:rsidR="001B5725" w:rsidRPr="001B5725">
              <w:t>n</w:t>
            </w:r>
            <w:r w:rsidR="001B5725" w:rsidRPr="001B5725">
              <w:rPr>
                <w:lang w:val="ru-RU"/>
              </w:rPr>
              <w:t>=30</w:t>
            </w:r>
            <w:r w:rsidR="001B5725">
              <w:rPr>
                <w:lang w:val="ru-RU"/>
              </w:rPr>
              <w:t>)</w:t>
            </w:r>
          </w:p>
        </w:tc>
      </w:tr>
      <w:tr w:rsidR="003A72CA" w:rsidRPr="001B5725" w14:paraId="71047791" w14:textId="1301106F" w:rsidTr="001B5725">
        <w:trPr>
          <w:trHeight w:val="493"/>
        </w:trPr>
        <w:tc>
          <w:tcPr>
            <w:tcW w:w="517" w:type="dxa"/>
            <w:vMerge/>
          </w:tcPr>
          <w:p w14:paraId="35DAF44D" w14:textId="77777777" w:rsidR="00AD2A17" w:rsidRPr="001B5725" w:rsidRDefault="00AD2A17" w:rsidP="001B5725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2177" w:type="dxa"/>
            <w:vMerge/>
          </w:tcPr>
          <w:p w14:paraId="5BC909DF" w14:textId="21D65080" w:rsidR="00AD2A17" w:rsidRPr="001B5725" w:rsidRDefault="00AD2A17" w:rsidP="001B5725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992" w:type="dxa"/>
          </w:tcPr>
          <w:p w14:paraId="4A8C904C" w14:textId="5AA6AB36" w:rsidR="00AD2A17" w:rsidRPr="001B5725" w:rsidRDefault="001B5725" w:rsidP="001B5725">
            <w:pPr>
              <w:spacing w:after="0" w:line="240" w:lineRule="auto"/>
              <w:jc w:val="center"/>
              <w:rPr>
                <w:lang w:val="ru-RU"/>
              </w:rPr>
            </w:pPr>
            <w:r w:rsidRPr="001B5725">
              <w:rPr>
                <w:lang w:val="ru-RU"/>
              </w:rPr>
              <w:t xml:space="preserve">до </w:t>
            </w:r>
            <w:proofErr w:type="spellStart"/>
            <w:r w:rsidRPr="001B5725">
              <w:rPr>
                <w:lang w:val="ru-RU"/>
              </w:rPr>
              <w:t>леч</w:t>
            </w:r>
            <w:proofErr w:type="spellEnd"/>
            <w:r>
              <w:rPr>
                <w:lang w:val="ru-RU"/>
              </w:rPr>
              <w:t>.</w:t>
            </w:r>
            <w:r w:rsidR="00AD2A17" w:rsidRPr="001B5725">
              <w:rPr>
                <w:lang w:val="ru-RU"/>
              </w:rPr>
              <w:t xml:space="preserve"> </w:t>
            </w:r>
          </w:p>
        </w:tc>
        <w:tc>
          <w:tcPr>
            <w:tcW w:w="1276" w:type="dxa"/>
          </w:tcPr>
          <w:p w14:paraId="7D9E1FA5" w14:textId="09DCD24A" w:rsidR="00AD2A17" w:rsidRPr="001B5725" w:rsidRDefault="00EC7F9F" w:rsidP="001B5725">
            <w:pPr>
              <w:spacing w:after="0" w:line="240" w:lineRule="auto"/>
              <w:jc w:val="center"/>
              <w:rPr>
                <w:lang w:val="ru-RU"/>
              </w:rPr>
            </w:pPr>
            <w:r w:rsidRPr="001B5725">
              <w:t>P</w:t>
            </w:r>
            <w:r w:rsidRPr="001B5725">
              <w:rPr>
                <w:lang w:val="ru-RU"/>
              </w:rPr>
              <w:t>±</w:t>
            </w:r>
            <w:r w:rsidRPr="001B5725">
              <w:t>m</w:t>
            </w:r>
          </w:p>
        </w:tc>
        <w:tc>
          <w:tcPr>
            <w:tcW w:w="850" w:type="dxa"/>
          </w:tcPr>
          <w:p w14:paraId="0D888236" w14:textId="6DC79D94" w:rsidR="00AD2A17" w:rsidRPr="001B5725" w:rsidRDefault="00AD2A17" w:rsidP="001B5725">
            <w:pPr>
              <w:spacing w:after="0" w:line="240" w:lineRule="auto"/>
              <w:jc w:val="center"/>
              <w:rPr>
                <w:lang w:val="ru-RU"/>
              </w:rPr>
            </w:pPr>
            <w:r w:rsidRPr="001B5725">
              <w:rPr>
                <w:lang w:val="ru-RU"/>
              </w:rPr>
              <w:t xml:space="preserve">6 мес. </w:t>
            </w:r>
          </w:p>
        </w:tc>
        <w:tc>
          <w:tcPr>
            <w:tcW w:w="1418" w:type="dxa"/>
          </w:tcPr>
          <w:p w14:paraId="274D236E" w14:textId="6BDB7979" w:rsidR="00AD2A17" w:rsidRPr="001B5725" w:rsidRDefault="00EC7F9F" w:rsidP="001B5725">
            <w:pPr>
              <w:spacing w:after="0" w:line="240" w:lineRule="auto"/>
              <w:jc w:val="center"/>
              <w:rPr>
                <w:lang w:val="ru-RU"/>
              </w:rPr>
            </w:pPr>
            <w:r w:rsidRPr="001B5725">
              <w:t>P</w:t>
            </w:r>
            <w:r w:rsidRPr="001B5725">
              <w:rPr>
                <w:lang w:val="ru-RU"/>
              </w:rPr>
              <w:t>±</w:t>
            </w:r>
            <w:r w:rsidRPr="001B5725">
              <w:t>m</w:t>
            </w:r>
          </w:p>
        </w:tc>
        <w:tc>
          <w:tcPr>
            <w:tcW w:w="850" w:type="dxa"/>
          </w:tcPr>
          <w:p w14:paraId="08CD9C28" w14:textId="77777777" w:rsidR="00E94486" w:rsidRPr="001B5725" w:rsidRDefault="00AD2A17" w:rsidP="001B5725">
            <w:pPr>
              <w:spacing w:after="0" w:line="240" w:lineRule="auto"/>
              <w:jc w:val="center"/>
              <w:rPr>
                <w:lang w:val="ru-RU"/>
              </w:rPr>
            </w:pPr>
            <w:r w:rsidRPr="001B5725">
              <w:rPr>
                <w:lang w:val="ru-RU"/>
              </w:rPr>
              <w:t>12</w:t>
            </w:r>
          </w:p>
          <w:p w14:paraId="48F819D9" w14:textId="30172DCB" w:rsidR="00AD2A17" w:rsidRPr="001B5725" w:rsidRDefault="00AD2A17" w:rsidP="001B5725">
            <w:pPr>
              <w:spacing w:after="0" w:line="240" w:lineRule="auto"/>
              <w:jc w:val="center"/>
              <w:rPr>
                <w:lang w:val="ru-RU"/>
              </w:rPr>
            </w:pPr>
            <w:r w:rsidRPr="001B5725">
              <w:rPr>
                <w:lang w:val="ru-RU"/>
              </w:rPr>
              <w:t>мес</w:t>
            </w:r>
            <w:r w:rsidR="00E94486" w:rsidRPr="001B5725">
              <w:rPr>
                <w:lang w:val="ru-RU"/>
              </w:rPr>
              <w:t>.</w:t>
            </w:r>
          </w:p>
        </w:tc>
        <w:tc>
          <w:tcPr>
            <w:tcW w:w="1559" w:type="dxa"/>
          </w:tcPr>
          <w:p w14:paraId="2AE030E4" w14:textId="1285981C" w:rsidR="00AD2A17" w:rsidRPr="001B5725" w:rsidRDefault="00EC7F9F" w:rsidP="001B5725">
            <w:pPr>
              <w:spacing w:after="0" w:line="240" w:lineRule="auto"/>
              <w:jc w:val="center"/>
              <w:rPr>
                <w:lang w:val="ru-RU"/>
              </w:rPr>
            </w:pPr>
            <w:r w:rsidRPr="001B5725">
              <w:t>P</w:t>
            </w:r>
            <w:r w:rsidRPr="001B5725">
              <w:rPr>
                <w:lang w:val="ru-RU"/>
              </w:rPr>
              <w:t>±</w:t>
            </w:r>
            <w:r w:rsidRPr="001B5725">
              <w:t>m</w:t>
            </w:r>
          </w:p>
        </w:tc>
      </w:tr>
      <w:tr w:rsidR="003A72CA" w:rsidRPr="001B5725" w14:paraId="49B95285" w14:textId="75C06800" w:rsidTr="00E71B03">
        <w:tc>
          <w:tcPr>
            <w:tcW w:w="517" w:type="dxa"/>
          </w:tcPr>
          <w:p w14:paraId="096EEEC7" w14:textId="463B667E" w:rsidR="00AD2A17" w:rsidRPr="00F30A62" w:rsidRDefault="00AD2A17" w:rsidP="001B5725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  <w:r w:rsidRPr="00F30A62">
              <w:rPr>
                <w:rStyle w:val="56"/>
                <w:szCs w:val="28"/>
                <w:lang w:val="ru-RU"/>
              </w:rPr>
              <w:t>1</w:t>
            </w:r>
          </w:p>
        </w:tc>
        <w:tc>
          <w:tcPr>
            <w:tcW w:w="2177" w:type="dxa"/>
          </w:tcPr>
          <w:p w14:paraId="19C339D9" w14:textId="77777777" w:rsidR="00F215DB" w:rsidRDefault="00AD2A17" w:rsidP="001B5725">
            <w:pPr>
              <w:pStyle w:val="afd"/>
              <w:rPr>
                <w:rStyle w:val="56"/>
                <w:szCs w:val="28"/>
                <w:lang w:val="ru-RU"/>
              </w:rPr>
            </w:pPr>
            <w:r w:rsidRPr="00E94486">
              <w:rPr>
                <w:rStyle w:val="56"/>
                <w:szCs w:val="28"/>
                <w:lang w:val="ru-RU"/>
              </w:rPr>
              <w:t>Ожирение/</w:t>
            </w:r>
          </w:p>
          <w:p w14:paraId="536BD86E" w14:textId="718F06C8" w:rsidR="00AD2A17" w:rsidRPr="00E94486" w:rsidRDefault="00AD2A17" w:rsidP="001B5725">
            <w:pPr>
              <w:pStyle w:val="afd"/>
              <w:rPr>
                <w:rStyle w:val="56"/>
                <w:szCs w:val="28"/>
                <w:lang w:val="ru-RU"/>
              </w:rPr>
            </w:pPr>
            <w:r w:rsidRPr="00E94486">
              <w:rPr>
                <w:rStyle w:val="56"/>
                <w:szCs w:val="28"/>
                <w:lang w:val="ru-RU"/>
              </w:rPr>
              <w:t>степень</w:t>
            </w:r>
          </w:p>
        </w:tc>
        <w:tc>
          <w:tcPr>
            <w:tcW w:w="992" w:type="dxa"/>
          </w:tcPr>
          <w:p w14:paraId="6B5ADD62" w14:textId="73CAA804" w:rsidR="00AD2A17" w:rsidRPr="00E94486" w:rsidRDefault="00AD2A17" w:rsidP="001B5725">
            <w:pPr>
              <w:spacing w:line="240" w:lineRule="auto"/>
              <w:jc w:val="center"/>
              <w:rPr>
                <w:lang w:val="ru-RU"/>
              </w:rPr>
            </w:pPr>
            <w:r w:rsidRPr="00E94486">
              <w:rPr>
                <w:lang w:val="ru-RU"/>
              </w:rPr>
              <w:t>16</w:t>
            </w:r>
          </w:p>
        </w:tc>
        <w:tc>
          <w:tcPr>
            <w:tcW w:w="1276" w:type="dxa"/>
          </w:tcPr>
          <w:p w14:paraId="0E7DDC70" w14:textId="1CD703F8" w:rsidR="00AD2A17" w:rsidRPr="00E94486" w:rsidRDefault="003A72CA" w:rsidP="001B5725">
            <w:pPr>
              <w:spacing w:line="240" w:lineRule="auto"/>
              <w:jc w:val="center"/>
              <w:rPr>
                <w:lang w:val="ru-RU"/>
              </w:rPr>
            </w:pPr>
            <w:r w:rsidRPr="00E94486">
              <w:rPr>
                <w:lang w:val="ru-RU"/>
              </w:rPr>
              <w:t>13,0±3,0</w:t>
            </w:r>
          </w:p>
        </w:tc>
        <w:tc>
          <w:tcPr>
            <w:tcW w:w="850" w:type="dxa"/>
          </w:tcPr>
          <w:p w14:paraId="17EBE83F" w14:textId="409CA40E" w:rsidR="00AD2A17" w:rsidRPr="00E94486" w:rsidRDefault="00AD2A17" w:rsidP="001B5725">
            <w:pPr>
              <w:spacing w:line="240" w:lineRule="auto"/>
              <w:jc w:val="center"/>
              <w:rPr>
                <w:lang w:val="ru-RU"/>
              </w:rPr>
            </w:pPr>
            <w:r w:rsidRPr="00E94486">
              <w:rPr>
                <w:lang w:val="ru-RU"/>
              </w:rPr>
              <w:t>16</w:t>
            </w:r>
          </w:p>
        </w:tc>
        <w:tc>
          <w:tcPr>
            <w:tcW w:w="1418" w:type="dxa"/>
          </w:tcPr>
          <w:p w14:paraId="366C591A" w14:textId="4F123CB1" w:rsidR="00AD2A17" w:rsidRPr="00E94486" w:rsidRDefault="003A72CA" w:rsidP="001B5725">
            <w:pPr>
              <w:spacing w:line="240" w:lineRule="auto"/>
              <w:jc w:val="center"/>
              <w:rPr>
                <w:lang w:val="ru-RU"/>
              </w:rPr>
            </w:pPr>
            <w:r w:rsidRPr="00E94486">
              <w:rPr>
                <w:lang w:val="ru-RU"/>
              </w:rPr>
              <w:t>13,0±3,0</w:t>
            </w:r>
            <w:r w:rsidR="00E71B03" w:rsidRPr="00F227C2">
              <w:rPr>
                <w:szCs w:val="28"/>
                <w:lang w:val="ru-RU"/>
              </w:rPr>
              <w:t>*</w:t>
            </w:r>
          </w:p>
        </w:tc>
        <w:tc>
          <w:tcPr>
            <w:tcW w:w="850" w:type="dxa"/>
          </w:tcPr>
          <w:p w14:paraId="5039853D" w14:textId="544E77A4" w:rsidR="00AD2A17" w:rsidRPr="00E94486" w:rsidRDefault="00AD2A17" w:rsidP="001B5725">
            <w:pPr>
              <w:spacing w:line="240" w:lineRule="auto"/>
              <w:jc w:val="center"/>
              <w:rPr>
                <w:lang w:val="ru-RU"/>
              </w:rPr>
            </w:pPr>
            <w:r w:rsidRPr="00E94486">
              <w:rPr>
                <w:lang w:val="ru-RU"/>
              </w:rPr>
              <w:t>13</w:t>
            </w:r>
          </w:p>
        </w:tc>
        <w:tc>
          <w:tcPr>
            <w:tcW w:w="1559" w:type="dxa"/>
          </w:tcPr>
          <w:p w14:paraId="7162CBA5" w14:textId="1D1BF2F5" w:rsidR="00AD2A17" w:rsidRPr="003A72CA" w:rsidRDefault="003A72CA" w:rsidP="001B5725">
            <w:pPr>
              <w:tabs>
                <w:tab w:val="left" w:pos="1201"/>
              </w:tabs>
              <w:spacing w:line="240" w:lineRule="auto"/>
              <w:ind w:left="-250" w:right="-108" w:firstLine="142"/>
              <w:jc w:val="center"/>
              <w:rPr>
                <w:lang w:val="ru-RU"/>
              </w:rPr>
            </w:pPr>
            <w:r w:rsidRPr="00E94486">
              <w:rPr>
                <w:lang w:val="ru-RU"/>
              </w:rPr>
              <w:t>10,</w:t>
            </w:r>
            <w:r w:rsidR="00371EFD">
              <w:rPr>
                <w:lang w:val="ru-RU"/>
              </w:rPr>
              <w:t>4</w:t>
            </w:r>
            <w:r w:rsidRPr="00E94486">
              <w:rPr>
                <w:lang w:val="ru-RU"/>
              </w:rPr>
              <w:t>±2,</w:t>
            </w:r>
            <w:r>
              <w:rPr>
                <w:lang w:val="ru-RU"/>
              </w:rPr>
              <w:t>7</w:t>
            </w:r>
            <w:r w:rsidR="00E71B03">
              <w:rPr>
                <w:lang w:val="ru-RU"/>
              </w:rPr>
              <w:t>*</w:t>
            </w:r>
          </w:p>
        </w:tc>
      </w:tr>
      <w:tr w:rsidR="00360666" w:rsidRPr="00E94486" w14:paraId="66EAD236" w14:textId="77777777" w:rsidTr="00E71B03">
        <w:tc>
          <w:tcPr>
            <w:tcW w:w="517" w:type="dxa"/>
            <w:vMerge w:val="restart"/>
          </w:tcPr>
          <w:p w14:paraId="173BE5FD" w14:textId="77777777" w:rsidR="00360666" w:rsidRPr="00F30A62" w:rsidRDefault="00360666" w:rsidP="001B5725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</w:p>
        </w:tc>
        <w:tc>
          <w:tcPr>
            <w:tcW w:w="2177" w:type="dxa"/>
          </w:tcPr>
          <w:p w14:paraId="6FF2E9E2" w14:textId="339F70A0" w:rsidR="00360666" w:rsidRPr="00E94486" w:rsidRDefault="00360666" w:rsidP="001B5725">
            <w:pPr>
              <w:pStyle w:val="afd"/>
              <w:rPr>
                <w:rStyle w:val="56"/>
                <w:szCs w:val="28"/>
                <w:lang w:val="ru-RU"/>
              </w:rPr>
            </w:pPr>
            <w:r>
              <w:rPr>
                <w:rFonts w:eastAsia="TimesNewRomanPSMT"/>
                <w:szCs w:val="28"/>
              </w:rPr>
              <w:t>I</w:t>
            </w:r>
            <w:r>
              <w:rPr>
                <w:rFonts w:eastAsia="TimesNewRomanPSMT"/>
                <w:szCs w:val="28"/>
                <w:lang w:val="ru-RU"/>
              </w:rPr>
              <w:t xml:space="preserve"> степень</w:t>
            </w:r>
          </w:p>
        </w:tc>
        <w:tc>
          <w:tcPr>
            <w:tcW w:w="992" w:type="dxa"/>
          </w:tcPr>
          <w:p w14:paraId="55036E2C" w14:textId="482CD389" w:rsidR="00360666" w:rsidRPr="00E94486" w:rsidRDefault="00360666" w:rsidP="001B5725">
            <w:pPr>
              <w:spacing w:line="240" w:lineRule="auto"/>
              <w:jc w:val="center"/>
              <w:rPr>
                <w:lang w:val="ru-RU"/>
              </w:rPr>
            </w:pPr>
            <w:r w:rsidRPr="00E94486">
              <w:rPr>
                <w:lang w:val="ru-RU"/>
              </w:rPr>
              <w:t>15</w:t>
            </w:r>
          </w:p>
        </w:tc>
        <w:tc>
          <w:tcPr>
            <w:tcW w:w="1276" w:type="dxa"/>
          </w:tcPr>
          <w:p w14:paraId="7FA67D8D" w14:textId="5B167344" w:rsidR="00360666" w:rsidRPr="00E94486" w:rsidRDefault="00360666" w:rsidP="001B5725">
            <w:pPr>
              <w:spacing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12,1</w:t>
            </w:r>
            <w:r>
              <w:rPr>
                <w:rFonts w:ascii="Calibri" w:hAnsi="Calibri"/>
                <w:lang w:val="ru-RU"/>
              </w:rPr>
              <w:t>±</w:t>
            </w:r>
            <w:r>
              <w:rPr>
                <w:lang w:val="ru-RU"/>
              </w:rPr>
              <w:t>2,9</w:t>
            </w:r>
          </w:p>
        </w:tc>
        <w:tc>
          <w:tcPr>
            <w:tcW w:w="850" w:type="dxa"/>
          </w:tcPr>
          <w:p w14:paraId="312B75D2" w14:textId="5726FA2B" w:rsidR="00360666" w:rsidRPr="00E94486" w:rsidRDefault="00360666" w:rsidP="001B5725">
            <w:pPr>
              <w:spacing w:line="240" w:lineRule="auto"/>
              <w:jc w:val="center"/>
              <w:rPr>
                <w:lang w:val="ru-RU"/>
              </w:rPr>
            </w:pPr>
            <w:r w:rsidRPr="00E94486">
              <w:rPr>
                <w:lang w:val="ru-RU"/>
              </w:rPr>
              <w:t>15</w:t>
            </w:r>
          </w:p>
        </w:tc>
        <w:tc>
          <w:tcPr>
            <w:tcW w:w="1418" w:type="dxa"/>
          </w:tcPr>
          <w:p w14:paraId="6B53CCD5" w14:textId="457D50E6" w:rsidR="00360666" w:rsidRPr="003A72CA" w:rsidRDefault="00360666" w:rsidP="001B5725">
            <w:pPr>
              <w:spacing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12,1</w:t>
            </w:r>
            <w:r>
              <w:rPr>
                <w:rFonts w:ascii="Calibri" w:hAnsi="Calibri"/>
                <w:lang w:val="ru-RU"/>
              </w:rPr>
              <w:t>±</w:t>
            </w:r>
            <w:r>
              <w:rPr>
                <w:lang w:val="ru-RU"/>
              </w:rPr>
              <w:t>2,9*</w:t>
            </w:r>
          </w:p>
        </w:tc>
        <w:tc>
          <w:tcPr>
            <w:tcW w:w="850" w:type="dxa"/>
          </w:tcPr>
          <w:p w14:paraId="08E5F587" w14:textId="0B0FAB48" w:rsidR="00360666" w:rsidRPr="00E94486" w:rsidRDefault="00360666" w:rsidP="001B5725">
            <w:pPr>
              <w:spacing w:line="240" w:lineRule="auto"/>
              <w:jc w:val="center"/>
              <w:rPr>
                <w:lang w:val="ru-RU"/>
              </w:rPr>
            </w:pPr>
            <w:r w:rsidRPr="00E94486">
              <w:rPr>
                <w:lang w:val="ru-RU"/>
              </w:rPr>
              <w:t>12</w:t>
            </w:r>
          </w:p>
        </w:tc>
        <w:tc>
          <w:tcPr>
            <w:tcW w:w="1559" w:type="dxa"/>
          </w:tcPr>
          <w:p w14:paraId="7908EFF7" w14:textId="7A1DBE36" w:rsidR="00360666" w:rsidRPr="003A72CA" w:rsidRDefault="00360666" w:rsidP="001B5725">
            <w:pPr>
              <w:spacing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9,7</w:t>
            </w:r>
            <w:r>
              <w:rPr>
                <w:rFonts w:ascii="Calibri" w:hAnsi="Calibri"/>
                <w:lang w:val="ru-RU"/>
              </w:rPr>
              <w:t>±</w:t>
            </w:r>
            <w:r>
              <w:rPr>
                <w:lang w:val="ru-RU"/>
              </w:rPr>
              <w:t>2,6*</w:t>
            </w:r>
          </w:p>
        </w:tc>
      </w:tr>
      <w:tr w:rsidR="00360666" w:rsidRPr="009014AB" w14:paraId="60F54243" w14:textId="77777777" w:rsidTr="00E71B03">
        <w:tc>
          <w:tcPr>
            <w:tcW w:w="517" w:type="dxa"/>
            <w:vMerge/>
          </w:tcPr>
          <w:p w14:paraId="31D4DD6D" w14:textId="77777777" w:rsidR="00360666" w:rsidRPr="00F30A62" w:rsidRDefault="00360666" w:rsidP="001B5725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</w:p>
        </w:tc>
        <w:tc>
          <w:tcPr>
            <w:tcW w:w="2177" w:type="dxa"/>
          </w:tcPr>
          <w:p w14:paraId="4E3F688D" w14:textId="18D35F9E" w:rsidR="00360666" w:rsidRPr="00E94486" w:rsidRDefault="00360666" w:rsidP="001B5725">
            <w:pPr>
              <w:pStyle w:val="afd"/>
              <w:rPr>
                <w:rStyle w:val="56"/>
                <w:szCs w:val="28"/>
                <w:lang w:val="ru-RU"/>
              </w:rPr>
            </w:pPr>
            <w:r>
              <w:rPr>
                <w:rFonts w:eastAsia="TimesNewRomanPSMT"/>
                <w:szCs w:val="28"/>
              </w:rPr>
              <w:t>II</w:t>
            </w:r>
            <w:r>
              <w:rPr>
                <w:rFonts w:eastAsia="TimesNewRomanPSMT"/>
                <w:szCs w:val="28"/>
                <w:lang w:val="ru-RU"/>
              </w:rPr>
              <w:t xml:space="preserve"> степень</w:t>
            </w:r>
          </w:p>
        </w:tc>
        <w:tc>
          <w:tcPr>
            <w:tcW w:w="992" w:type="dxa"/>
          </w:tcPr>
          <w:p w14:paraId="719ACDC6" w14:textId="2F59AF5D" w:rsidR="00360666" w:rsidRPr="00E94486" w:rsidRDefault="00360666" w:rsidP="001B5725">
            <w:pPr>
              <w:spacing w:line="240" w:lineRule="auto"/>
              <w:jc w:val="center"/>
              <w:rPr>
                <w:lang w:val="ru-RU"/>
              </w:rPr>
            </w:pPr>
            <w:r w:rsidRPr="00E94486">
              <w:rPr>
                <w:lang w:val="ru-RU"/>
              </w:rPr>
              <w:t>1</w:t>
            </w:r>
          </w:p>
        </w:tc>
        <w:tc>
          <w:tcPr>
            <w:tcW w:w="1276" w:type="dxa"/>
          </w:tcPr>
          <w:p w14:paraId="5AD51BFD" w14:textId="18FDC73A" w:rsidR="00360666" w:rsidRPr="0071393E" w:rsidRDefault="00360666" w:rsidP="001B5725">
            <w:pPr>
              <w:spacing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0,8</w:t>
            </w:r>
            <w:r>
              <w:rPr>
                <w:rFonts w:ascii="Calibri" w:hAnsi="Calibri"/>
                <w:lang w:val="ru-RU"/>
              </w:rPr>
              <w:t>±</w:t>
            </w:r>
            <w:r>
              <w:rPr>
                <w:lang w:val="ru-RU"/>
              </w:rPr>
              <w:t>0,8</w:t>
            </w:r>
          </w:p>
        </w:tc>
        <w:tc>
          <w:tcPr>
            <w:tcW w:w="850" w:type="dxa"/>
          </w:tcPr>
          <w:p w14:paraId="3C9FAAE0" w14:textId="0D582EFF" w:rsidR="00360666" w:rsidRPr="003A72CA" w:rsidRDefault="00360666" w:rsidP="001B5725">
            <w:pPr>
              <w:spacing w:line="240" w:lineRule="auto"/>
              <w:jc w:val="center"/>
            </w:pPr>
            <w:r w:rsidRPr="003A72CA">
              <w:t>1</w:t>
            </w:r>
          </w:p>
        </w:tc>
        <w:tc>
          <w:tcPr>
            <w:tcW w:w="1418" w:type="dxa"/>
          </w:tcPr>
          <w:p w14:paraId="546B37C7" w14:textId="202353EB" w:rsidR="00360666" w:rsidRPr="003A72CA" w:rsidRDefault="00360666" w:rsidP="001B5725">
            <w:pPr>
              <w:spacing w:line="240" w:lineRule="auto"/>
              <w:jc w:val="center"/>
            </w:pPr>
            <w:r>
              <w:rPr>
                <w:lang w:val="ru-RU"/>
              </w:rPr>
              <w:t>0,8</w:t>
            </w:r>
            <w:r>
              <w:rPr>
                <w:rFonts w:ascii="Calibri" w:hAnsi="Calibri"/>
                <w:lang w:val="ru-RU"/>
              </w:rPr>
              <w:t>±</w:t>
            </w:r>
            <w:r>
              <w:rPr>
                <w:lang w:val="ru-RU"/>
              </w:rPr>
              <w:t>0,8*</w:t>
            </w:r>
          </w:p>
        </w:tc>
        <w:tc>
          <w:tcPr>
            <w:tcW w:w="850" w:type="dxa"/>
          </w:tcPr>
          <w:p w14:paraId="3047B66B" w14:textId="732A96EF" w:rsidR="00360666" w:rsidRPr="003A72CA" w:rsidRDefault="00360666" w:rsidP="001B5725">
            <w:pPr>
              <w:spacing w:line="240" w:lineRule="auto"/>
              <w:jc w:val="center"/>
            </w:pPr>
            <w:r w:rsidRPr="003A72CA">
              <w:t>1</w:t>
            </w:r>
          </w:p>
        </w:tc>
        <w:tc>
          <w:tcPr>
            <w:tcW w:w="1559" w:type="dxa"/>
          </w:tcPr>
          <w:p w14:paraId="4A2DFAA4" w14:textId="6555E11D" w:rsidR="00360666" w:rsidRPr="003A72CA" w:rsidRDefault="00360666" w:rsidP="001B5725">
            <w:pPr>
              <w:spacing w:line="240" w:lineRule="auto"/>
              <w:jc w:val="center"/>
            </w:pPr>
            <w:r>
              <w:rPr>
                <w:lang w:val="ru-RU"/>
              </w:rPr>
              <w:t>0,8</w:t>
            </w:r>
            <w:r>
              <w:rPr>
                <w:rFonts w:ascii="Calibri" w:hAnsi="Calibri"/>
                <w:lang w:val="ru-RU"/>
              </w:rPr>
              <w:t>±</w:t>
            </w:r>
            <w:r>
              <w:rPr>
                <w:lang w:val="ru-RU"/>
              </w:rPr>
              <w:t>0,8*</w:t>
            </w:r>
          </w:p>
        </w:tc>
      </w:tr>
      <w:tr w:rsidR="003A72CA" w:rsidRPr="009014AB" w14:paraId="30B4609C" w14:textId="762B7EAF" w:rsidTr="00E71B03">
        <w:tc>
          <w:tcPr>
            <w:tcW w:w="517" w:type="dxa"/>
          </w:tcPr>
          <w:p w14:paraId="2929863D" w14:textId="6FD7C710" w:rsidR="00AD2A17" w:rsidRPr="00F30A62" w:rsidRDefault="00AD2A17" w:rsidP="001B5725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  <w:r w:rsidRPr="00F30A62">
              <w:rPr>
                <w:rStyle w:val="56"/>
                <w:szCs w:val="28"/>
                <w:lang w:val="ru-RU"/>
              </w:rPr>
              <w:t>2</w:t>
            </w:r>
          </w:p>
        </w:tc>
        <w:tc>
          <w:tcPr>
            <w:tcW w:w="2177" w:type="dxa"/>
          </w:tcPr>
          <w:p w14:paraId="659F9E97" w14:textId="7FCAFBC4" w:rsidR="00AD2A17" w:rsidRPr="00F30A62" w:rsidRDefault="00AD2A17" w:rsidP="001B5725">
            <w:pPr>
              <w:pStyle w:val="afd"/>
              <w:rPr>
                <w:rStyle w:val="56"/>
                <w:szCs w:val="28"/>
              </w:rPr>
            </w:pPr>
            <w:r w:rsidRPr="00F30A62">
              <w:rPr>
                <w:rStyle w:val="56"/>
                <w:szCs w:val="28"/>
              </w:rPr>
              <w:t>Тироидная дисфункция</w:t>
            </w:r>
          </w:p>
        </w:tc>
        <w:tc>
          <w:tcPr>
            <w:tcW w:w="992" w:type="dxa"/>
          </w:tcPr>
          <w:p w14:paraId="379404BC" w14:textId="57E1A5A0" w:rsidR="00AD2A17" w:rsidRPr="00F30A62" w:rsidRDefault="00AD2A17" w:rsidP="001B5725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F30A62">
              <w:rPr>
                <w:rFonts w:eastAsia="TimesNewRomanPSMT"/>
                <w:szCs w:val="28"/>
              </w:rPr>
              <w:t>21</w:t>
            </w:r>
          </w:p>
        </w:tc>
        <w:tc>
          <w:tcPr>
            <w:tcW w:w="1276" w:type="dxa"/>
          </w:tcPr>
          <w:p w14:paraId="43669C56" w14:textId="5F351BC7" w:rsidR="00AD2A17" w:rsidRPr="00F30A62" w:rsidRDefault="001122E9" w:rsidP="001B5725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16,9</w:t>
            </w:r>
            <w:r w:rsidR="0071393E"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 w:rsidR="0071393E">
              <w:rPr>
                <w:rFonts w:eastAsia="TimesNewRomanPSMT"/>
                <w:szCs w:val="28"/>
                <w:lang w:val="ru-RU"/>
              </w:rPr>
              <w:t>3,3</w:t>
            </w:r>
          </w:p>
        </w:tc>
        <w:tc>
          <w:tcPr>
            <w:tcW w:w="850" w:type="dxa"/>
          </w:tcPr>
          <w:p w14:paraId="44868021" w14:textId="6DE684C0" w:rsidR="00AD2A17" w:rsidRPr="00F30A62" w:rsidRDefault="00AD2A17" w:rsidP="001B5725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F30A62">
              <w:rPr>
                <w:rFonts w:eastAsia="TimesNewRomanPSMT"/>
                <w:szCs w:val="28"/>
              </w:rPr>
              <w:t>21</w:t>
            </w:r>
          </w:p>
        </w:tc>
        <w:tc>
          <w:tcPr>
            <w:tcW w:w="1418" w:type="dxa"/>
          </w:tcPr>
          <w:p w14:paraId="085A33B8" w14:textId="6D2291D6" w:rsidR="00AD2A17" w:rsidRPr="00F30A62" w:rsidRDefault="001122E9" w:rsidP="001B5725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16,9</w:t>
            </w:r>
            <w:r w:rsidR="0071393E"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 w:rsidR="0071393E">
              <w:rPr>
                <w:rFonts w:eastAsia="TimesNewRomanPSMT"/>
                <w:szCs w:val="28"/>
                <w:lang w:val="ru-RU"/>
              </w:rPr>
              <w:t>3,3</w:t>
            </w:r>
            <w:r w:rsidR="00E71B03">
              <w:rPr>
                <w:rFonts w:eastAsia="TimesNewRomanPSMT"/>
                <w:szCs w:val="28"/>
                <w:lang w:val="ru-RU"/>
              </w:rPr>
              <w:t>*</w:t>
            </w:r>
          </w:p>
        </w:tc>
        <w:tc>
          <w:tcPr>
            <w:tcW w:w="850" w:type="dxa"/>
          </w:tcPr>
          <w:p w14:paraId="76EE580A" w14:textId="16A6FC3B" w:rsidR="00AD2A17" w:rsidRPr="00F30A62" w:rsidRDefault="00AD2A17" w:rsidP="001B5725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F30A62">
              <w:rPr>
                <w:rFonts w:eastAsia="TimesNewRomanPSMT"/>
                <w:szCs w:val="28"/>
              </w:rPr>
              <w:t>21</w:t>
            </w:r>
          </w:p>
        </w:tc>
        <w:tc>
          <w:tcPr>
            <w:tcW w:w="1559" w:type="dxa"/>
          </w:tcPr>
          <w:p w14:paraId="7DA8089D" w14:textId="28F194B7" w:rsidR="00AD2A17" w:rsidRPr="00F30A62" w:rsidRDefault="001122E9" w:rsidP="001B5725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16,9</w:t>
            </w:r>
            <w:r w:rsidR="0071393E"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 w:rsidR="0071393E">
              <w:rPr>
                <w:rFonts w:eastAsia="TimesNewRomanPSMT"/>
                <w:szCs w:val="28"/>
                <w:lang w:val="ru-RU"/>
              </w:rPr>
              <w:t>3,3</w:t>
            </w:r>
            <w:r w:rsidR="00E71B03">
              <w:rPr>
                <w:rFonts w:eastAsia="TimesNewRomanPSMT"/>
                <w:szCs w:val="28"/>
                <w:lang w:val="ru-RU"/>
              </w:rPr>
              <w:t>*</w:t>
            </w:r>
          </w:p>
        </w:tc>
      </w:tr>
      <w:tr w:rsidR="003A72CA" w:rsidRPr="009014AB" w14:paraId="20AFE07F" w14:textId="325F77C8" w:rsidTr="00E71B03">
        <w:tc>
          <w:tcPr>
            <w:tcW w:w="517" w:type="dxa"/>
          </w:tcPr>
          <w:p w14:paraId="293ACE31" w14:textId="43FCA21B" w:rsidR="00AD2A17" w:rsidRPr="00F30A62" w:rsidRDefault="00AD2A17" w:rsidP="001B5725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  <w:r w:rsidRPr="00F30A62">
              <w:rPr>
                <w:rStyle w:val="56"/>
                <w:szCs w:val="28"/>
                <w:lang w:val="ru-RU"/>
              </w:rPr>
              <w:t>3</w:t>
            </w:r>
          </w:p>
        </w:tc>
        <w:tc>
          <w:tcPr>
            <w:tcW w:w="2177" w:type="dxa"/>
          </w:tcPr>
          <w:p w14:paraId="12EB0695" w14:textId="390FABB3" w:rsidR="00AD2A17" w:rsidRPr="00F30A62" w:rsidRDefault="00AD2A17" w:rsidP="001B5725">
            <w:pPr>
              <w:pStyle w:val="afd"/>
              <w:rPr>
                <w:rStyle w:val="56"/>
                <w:szCs w:val="28"/>
              </w:rPr>
            </w:pPr>
            <w:r w:rsidRPr="00F30A62">
              <w:rPr>
                <w:rStyle w:val="56"/>
                <w:szCs w:val="28"/>
              </w:rPr>
              <w:t>Сахарный диабет</w:t>
            </w:r>
          </w:p>
        </w:tc>
        <w:tc>
          <w:tcPr>
            <w:tcW w:w="992" w:type="dxa"/>
          </w:tcPr>
          <w:p w14:paraId="5D6847A9" w14:textId="775CA70D" w:rsidR="00AD2A17" w:rsidRPr="00F30A62" w:rsidRDefault="00EC7F9F" w:rsidP="001B5725">
            <w:pPr>
              <w:pStyle w:val="afd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6</w:t>
            </w:r>
          </w:p>
        </w:tc>
        <w:tc>
          <w:tcPr>
            <w:tcW w:w="1276" w:type="dxa"/>
          </w:tcPr>
          <w:p w14:paraId="58AF5FB8" w14:textId="1D939ACD" w:rsidR="00AD2A17" w:rsidRPr="00F30A62" w:rsidRDefault="0071393E" w:rsidP="001B5725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4,8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1,9</w:t>
            </w:r>
          </w:p>
        </w:tc>
        <w:tc>
          <w:tcPr>
            <w:tcW w:w="850" w:type="dxa"/>
          </w:tcPr>
          <w:p w14:paraId="04920DD1" w14:textId="4DEEB388" w:rsidR="00AD2A17" w:rsidRPr="00F30A62" w:rsidRDefault="00AD2A17" w:rsidP="001B5725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F30A62">
              <w:rPr>
                <w:rFonts w:eastAsia="TimesNewRomanPSMT"/>
                <w:szCs w:val="28"/>
              </w:rPr>
              <w:t>6</w:t>
            </w:r>
          </w:p>
        </w:tc>
        <w:tc>
          <w:tcPr>
            <w:tcW w:w="1418" w:type="dxa"/>
          </w:tcPr>
          <w:p w14:paraId="25782165" w14:textId="5512667A" w:rsidR="00AD2A17" w:rsidRPr="00F30A62" w:rsidRDefault="0071393E" w:rsidP="001B5725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4,8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1,9</w:t>
            </w:r>
            <w:r w:rsidR="00E71B03">
              <w:rPr>
                <w:rFonts w:eastAsia="TimesNewRomanPSMT"/>
                <w:szCs w:val="28"/>
                <w:lang w:val="ru-RU"/>
              </w:rPr>
              <w:t>*</w:t>
            </w:r>
          </w:p>
        </w:tc>
        <w:tc>
          <w:tcPr>
            <w:tcW w:w="850" w:type="dxa"/>
          </w:tcPr>
          <w:p w14:paraId="7228C238" w14:textId="67E16BBA" w:rsidR="00AD2A17" w:rsidRPr="00F30A62" w:rsidRDefault="00EC7F9F" w:rsidP="001B5725">
            <w:pPr>
              <w:pStyle w:val="afd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6</w:t>
            </w:r>
          </w:p>
        </w:tc>
        <w:tc>
          <w:tcPr>
            <w:tcW w:w="1559" w:type="dxa"/>
          </w:tcPr>
          <w:p w14:paraId="1382FA2B" w14:textId="3C7F5CE1" w:rsidR="00AD2A17" w:rsidRPr="00F30A62" w:rsidRDefault="0071393E" w:rsidP="001B5725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4,8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1,9</w:t>
            </w:r>
            <w:r w:rsidR="00E71B03">
              <w:rPr>
                <w:rFonts w:eastAsia="TimesNewRomanPSMT"/>
                <w:szCs w:val="28"/>
                <w:lang w:val="ru-RU"/>
              </w:rPr>
              <w:t>*</w:t>
            </w:r>
          </w:p>
        </w:tc>
      </w:tr>
      <w:tr w:rsidR="001E09A6" w:rsidRPr="009014AB" w14:paraId="31E85638" w14:textId="77777777" w:rsidTr="00E71B03">
        <w:tc>
          <w:tcPr>
            <w:tcW w:w="517" w:type="dxa"/>
            <w:vMerge w:val="restart"/>
          </w:tcPr>
          <w:p w14:paraId="1B2E8B02" w14:textId="77777777" w:rsidR="001E09A6" w:rsidRPr="00F30A62" w:rsidRDefault="001E09A6" w:rsidP="001B5725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</w:p>
        </w:tc>
        <w:tc>
          <w:tcPr>
            <w:tcW w:w="2177" w:type="dxa"/>
          </w:tcPr>
          <w:p w14:paraId="63979322" w14:textId="09B3CFEC" w:rsidR="001E09A6" w:rsidRPr="00E94486" w:rsidRDefault="001E09A6" w:rsidP="001B5725">
            <w:pPr>
              <w:pStyle w:val="afd"/>
              <w:rPr>
                <w:rStyle w:val="56"/>
                <w:szCs w:val="28"/>
                <w:lang w:val="ru-RU"/>
              </w:rPr>
            </w:pPr>
            <w:r w:rsidRPr="00F30A62">
              <w:rPr>
                <w:rFonts w:eastAsia="TimesNewRomanPSMT"/>
                <w:szCs w:val="28"/>
              </w:rPr>
              <w:t>1</w:t>
            </w:r>
            <w:r>
              <w:rPr>
                <w:rFonts w:eastAsia="TimesNewRomanPSMT"/>
                <w:szCs w:val="28"/>
                <w:lang w:val="ru-RU"/>
              </w:rPr>
              <w:t xml:space="preserve"> </w:t>
            </w:r>
            <w:r w:rsidRPr="00F30A62">
              <w:rPr>
                <w:rFonts w:eastAsia="TimesNewRomanPSMT"/>
                <w:szCs w:val="28"/>
              </w:rPr>
              <w:t>ст</w:t>
            </w:r>
            <w:proofErr w:type="spellStart"/>
            <w:r>
              <w:rPr>
                <w:rFonts w:eastAsia="TimesNewRomanPSMT"/>
                <w:szCs w:val="28"/>
                <w:lang w:val="ru-RU"/>
              </w:rPr>
              <w:t>епень</w:t>
            </w:r>
            <w:proofErr w:type="spellEnd"/>
          </w:p>
        </w:tc>
        <w:tc>
          <w:tcPr>
            <w:tcW w:w="992" w:type="dxa"/>
          </w:tcPr>
          <w:p w14:paraId="48F45D29" w14:textId="298A4CA8" w:rsidR="001E09A6" w:rsidRPr="00F30A62" w:rsidRDefault="001E09A6" w:rsidP="001B5725">
            <w:pPr>
              <w:pStyle w:val="afd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</w:t>
            </w:r>
          </w:p>
        </w:tc>
        <w:tc>
          <w:tcPr>
            <w:tcW w:w="1276" w:type="dxa"/>
          </w:tcPr>
          <w:p w14:paraId="61A6D79E" w14:textId="43D30528" w:rsidR="001E09A6" w:rsidRPr="0071393E" w:rsidRDefault="001E09A6" w:rsidP="001B5725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3,2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1,5</w:t>
            </w:r>
          </w:p>
        </w:tc>
        <w:tc>
          <w:tcPr>
            <w:tcW w:w="850" w:type="dxa"/>
          </w:tcPr>
          <w:p w14:paraId="58AAAD8D" w14:textId="1039533E" w:rsidR="001E09A6" w:rsidRPr="00F30A62" w:rsidRDefault="001E09A6" w:rsidP="001B5725">
            <w:pPr>
              <w:pStyle w:val="afd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</w:t>
            </w:r>
          </w:p>
        </w:tc>
        <w:tc>
          <w:tcPr>
            <w:tcW w:w="1418" w:type="dxa"/>
          </w:tcPr>
          <w:p w14:paraId="26D0DC4E" w14:textId="3DF241C5" w:rsidR="001E09A6" w:rsidRPr="00F30A62" w:rsidRDefault="001E09A6" w:rsidP="001B5725">
            <w:pPr>
              <w:pStyle w:val="afd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  <w:lang w:val="ru-RU"/>
              </w:rPr>
              <w:t>3,2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1,5*</w:t>
            </w:r>
          </w:p>
        </w:tc>
        <w:tc>
          <w:tcPr>
            <w:tcW w:w="850" w:type="dxa"/>
          </w:tcPr>
          <w:p w14:paraId="35A06D42" w14:textId="542DBB3B" w:rsidR="001E09A6" w:rsidRPr="00F30A62" w:rsidRDefault="001E09A6" w:rsidP="001B5725">
            <w:pPr>
              <w:pStyle w:val="afd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</w:t>
            </w:r>
          </w:p>
        </w:tc>
        <w:tc>
          <w:tcPr>
            <w:tcW w:w="1559" w:type="dxa"/>
          </w:tcPr>
          <w:p w14:paraId="668C5D68" w14:textId="1073909C" w:rsidR="001E09A6" w:rsidRPr="00F30A62" w:rsidRDefault="001E09A6" w:rsidP="001B5725">
            <w:pPr>
              <w:pStyle w:val="afd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  <w:lang w:val="ru-RU"/>
              </w:rPr>
              <w:t>3,2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1,5*</w:t>
            </w:r>
          </w:p>
        </w:tc>
      </w:tr>
      <w:tr w:rsidR="001E09A6" w:rsidRPr="009014AB" w14:paraId="4B84F6D2" w14:textId="77777777" w:rsidTr="00E71B03">
        <w:tc>
          <w:tcPr>
            <w:tcW w:w="517" w:type="dxa"/>
            <w:vMerge/>
          </w:tcPr>
          <w:p w14:paraId="1C356F45" w14:textId="77777777" w:rsidR="001E09A6" w:rsidRPr="00F30A62" w:rsidRDefault="001E09A6" w:rsidP="001B5725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</w:p>
        </w:tc>
        <w:tc>
          <w:tcPr>
            <w:tcW w:w="2177" w:type="dxa"/>
          </w:tcPr>
          <w:p w14:paraId="48FA7BBD" w14:textId="523C4D33" w:rsidR="001E09A6" w:rsidRPr="00E94486" w:rsidRDefault="001E09A6" w:rsidP="001B5725">
            <w:pPr>
              <w:pStyle w:val="afd"/>
              <w:rPr>
                <w:rStyle w:val="56"/>
                <w:szCs w:val="28"/>
                <w:lang w:val="ru-RU"/>
              </w:rPr>
            </w:pPr>
            <w:r w:rsidRPr="00F30A62">
              <w:rPr>
                <w:rFonts w:eastAsia="TimesNewRomanPSMT"/>
                <w:szCs w:val="28"/>
              </w:rPr>
              <w:t>2 ст</w:t>
            </w:r>
            <w:proofErr w:type="spellStart"/>
            <w:r>
              <w:rPr>
                <w:rFonts w:eastAsia="TimesNewRomanPSMT"/>
                <w:szCs w:val="28"/>
                <w:lang w:val="ru-RU"/>
              </w:rPr>
              <w:t>епень</w:t>
            </w:r>
            <w:proofErr w:type="spellEnd"/>
          </w:p>
        </w:tc>
        <w:tc>
          <w:tcPr>
            <w:tcW w:w="992" w:type="dxa"/>
          </w:tcPr>
          <w:p w14:paraId="4C69DB0D" w14:textId="5926801F" w:rsidR="001E09A6" w:rsidRPr="00F30A62" w:rsidRDefault="001E09A6" w:rsidP="001B5725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F30A62">
              <w:rPr>
                <w:rFonts w:eastAsia="TimesNewRomanPSMT"/>
                <w:szCs w:val="28"/>
              </w:rPr>
              <w:t>2</w:t>
            </w:r>
          </w:p>
        </w:tc>
        <w:tc>
          <w:tcPr>
            <w:tcW w:w="1276" w:type="dxa"/>
          </w:tcPr>
          <w:p w14:paraId="14054FF3" w14:textId="3A75BA0C" w:rsidR="001E09A6" w:rsidRPr="0071393E" w:rsidRDefault="001E09A6" w:rsidP="001B5725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1,6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1,1</w:t>
            </w:r>
          </w:p>
        </w:tc>
        <w:tc>
          <w:tcPr>
            <w:tcW w:w="850" w:type="dxa"/>
          </w:tcPr>
          <w:p w14:paraId="2AD8E908" w14:textId="023B1F75" w:rsidR="001E09A6" w:rsidRPr="00F30A62" w:rsidRDefault="001E09A6" w:rsidP="001B5725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F30A62">
              <w:rPr>
                <w:rFonts w:eastAsia="TimesNewRomanPSMT"/>
                <w:szCs w:val="28"/>
              </w:rPr>
              <w:t>2</w:t>
            </w:r>
          </w:p>
        </w:tc>
        <w:tc>
          <w:tcPr>
            <w:tcW w:w="1418" w:type="dxa"/>
          </w:tcPr>
          <w:p w14:paraId="5E70A3E2" w14:textId="11D1E82E" w:rsidR="001E09A6" w:rsidRPr="00F30A62" w:rsidRDefault="001E09A6" w:rsidP="001B5725">
            <w:pPr>
              <w:pStyle w:val="afd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  <w:lang w:val="ru-RU"/>
              </w:rPr>
              <w:t>1,6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1,1*</w:t>
            </w:r>
          </w:p>
        </w:tc>
        <w:tc>
          <w:tcPr>
            <w:tcW w:w="850" w:type="dxa"/>
          </w:tcPr>
          <w:p w14:paraId="224BF5FC" w14:textId="7974B1F4" w:rsidR="001E09A6" w:rsidRPr="00F30A62" w:rsidRDefault="001E09A6" w:rsidP="001B5725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F30A62">
              <w:rPr>
                <w:rFonts w:eastAsia="TimesNewRomanPSMT"/>
                <w:szCs w:val="28"/>
              </w:rPr>
              <w:t>2</w:t>
            </w:r>
          </w:p>
        </w:tc>
        <w:tc>
          <w:tcPr>
            <w:tcW w:w="1559" w:type="dxa"/>
          </w:tcPr>
          <w:p w14:paraId="57289911" w14:textId="5B4F68C7" w:rsidR="001E09A6" w:rsidRPr="00F30A62" w:rsidRDefault="001E09A6" w:rsidP="001B5725">
            <w:pPr>
              <w:pStyle w:val="afd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  <w:lang w:val="ru-RU"/>
              </w:rPr>
              <w:t>1,6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1,1*</w:t>
            </w:r>
          </w:p>
        </w:tc>
      </w:tr>
      <w:tr w:rsidR="003A72CA" w:rsidRPr="009014AB" w14:paraId="77C76F8C" w14:textId="22C3F42D" w:rsidTr="00E71B03">
        <w:tc>
          <w:tcPr>
            <w:tcW w:w="517" w:type="dxa"/>
          </w:tcPr>
          <w:p w14:paraId="68AA56C9" w14:textId="4DE3B1DC" w:rsidR="00EC7F9F" w:rsidRPr="00F30A62" w:rsidRDefault="00EC7F9F" w:rsidP="001B5725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  <w:r w:rsidRPr="00F30A62">
              <w:rPr>
                <w:rStyle w:val="56"/>
                <w:szCs w:val="28"/>
                <w:lang w:val="ru-RU"/>
              </w:rPr>
              <w:t>4</w:t>
            </w:r>
          </w:p>
        </w:tc>
        <w:tc>
          <w:tcPr>
            <w:tcW w:w="2177" w:type="dxa"/>
          </w:tcPr>
          <w:p w14:paraId="16442F3F" w14:textId="5004F14F" w:rsidR="00EC7F9F" w:rsidRPr="00F30A62" w:rsidRDefault="00EC7F9F" w:rsidP="001B5725">
            <w:pPr>
              <w:pStyle w:val="afd"/>
              <w:rPr>
                <w:rStyle w:val="56"/>
                <w:szCs w:val="28"/>
              </w:rPr>
            </w:pPr>
            <w:r w:rsidRPr="00F30A62">
              <w:rPr>
                <w:rStyle w:val="56"/>
                <w:szCs w:val="28"/>
              </w:rPr>
              <w:t>Мастопатия</w:t>
            </w:r>
          </w:p>
        </w:tc>
        <w:tc>
          <w:tcPr>
            <w:tcW w:w="992" w:type="dxa"/>
          </w:tcPr>
          <w:p w14:paraId="50D545D3" w14:textId="78417D27" w:rsidR="00EC7F9F" w:rsidRPr="00F30A62" w:rsidRDefault="00EC7F9F" w:rsidP="001B5725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F30A62">
              <w:rPr>
                <w:rFonts w:eastAsia="TimesNewRomanPSMT"/>
                <w:szCs w:val="28"/>
              </w:rPr>
              <w:t>17</w:t>
            </w:r>
          </w:p>
        </w:tc>
        <w:tc>
          <w:tcPr>
            <w:tcW w:w="1276" w:type="dxa"/>
          </w:tcPr>
          <w:p w14:paraId="761FEDD2" w14:textId="363E1072" w:rsidR="00EC7F9F" w:rsidRPr="0071393E" w:rsidRDefault="0071393E" w:rsidP="001B5725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13,7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3,0</w:t>
            </w:r>
          </w:p>
        </w:tc>
        <w:tc>
          <w:tcPr>
            <w:tcW w:w="850" w:type="dxa"/>
          </w:tcPr>
          <w:p w14:paraId="20E48380" w14:textId="5CF9A417" w:rsidR="00EC7F9F" w:rsidRPr="00F30A62" w:rsidRDefault="00EC7F9F" w:rsidP="001B5725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F30A62">
              <w:rPr>
                <w:rFonts w:eastAsia="TimesNewRomanPSMT"/>
                <w:szCs w:val="28"/>
              </w:rPr>
              <w:t>17</w:t>
            </w:r>
          </w:p>
        </w:tc>
        <w:tc>
          <w:tcPr>
            <w:tcW w:w="1418" w:type="dxa"/>
          </w:tcPr>
          <w:p w14:paraId="54D5F9ED" w14:textId="3CC4D65F" w:rsidR="00EC7F9F" w:rsidRPr="00F30A62" w:rsidRDefault="0071393E" w:rsidP="001B5725">
            <w:pPr>
              <w:pStyle w:val="afd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  <w:lang w:val="ru-RU"/>
              </w:rPr>
              <w:t>13,7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3,0</w:t>
            </w:r>
            <w:r w:rsidR="00E71B03">
              <w:rPr>
                <w:rFonts w:eastAsia="TimesNewRomanPSMT"/>
                <w:szCs w:val="28"/>
                <w:lang w:val="ru-RU"/>
              </w:rPr>
              <w:t>*</w:t>
            </w:r>
          </w:p>
        </w:tc>
        <w:tc>
          <w:tcPr>
            <w:tcW w:w="850" w:type="dxa"/>
          </w:tcPr>
          <w:p w14:paraId="799582CA" w14:textId="15C75141" w:rsidR="00EC7F9F" w:rsidRPr="00F82D97" w:rsidRDefault="00F82D97" w:rsidP="001B5725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17</w:t>
            </w:r>
          </w:p>
        </w:tc>
        <w:tc>
          <w:tcPr>
            <w:tcW w:w="1559" w:type="dxa"/>
          </w:tcPr>
          <w:p w14:paraId="527B30CC" w14:textId="65AAEC0E" w:rsidR="00EC7F9F" w:rsidRPr="00F30A62" w:rsidRDefault="00F82D97" w:rsidP="001B5725">
            <w:pPr>
              <w:pStyle w:val="afd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  <w:lang w:val="ru-RU"/>
              </w:rPr>
              <w:t>13,7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3,0*</w:t>
            </w:r>
          </w:p>
        </w:tc>
      </w:tr>
      <w:tr w:rsidR="001E09A6" w:rsidRPr="009014AB" w14:paraId="15247478" w14:textId="5B0BE2C4" w:rsidTr="001E09A6">
        <w:trPr>
          <w:trHeight w:val="299"/>
        </w:trPr>
        <w:tc>
          <w:tcPr>
            <w:tcW w:w="517" w:type="dxa"/>
            <w:vMerge w:val="restart"/>
          </w:tcPr>
          <w:p w14:paraId="79952560" w14:textId="115DD340" w:rsidR="001E09A6" w:rsidRPr="00F30A62" w:rsidRDefault="001E09A6" w:rsidP="001B5725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</w:p>
        </w:tc>
        <w:tc>
          <w:tcPr>
            <w:tcW w:w="2177" w:type="dxa"/>
          </w:tcPr>
          <w:p w14:paraId="390F4AEA" w14:textId="0859089E" w:rsidR="001E09A6" w:rsidRPr="00F30A62" w:rsidRDefault="001E09A6" w:rsidP="001B5725">
            <w:pPr>
              <w:pStyle w:val="afd"/>
              <w:rPr>
                <w:rStyle w:val="56"/>
                <w:szCs w:val="28"/>
              </w:rPr>
            </w:pPr>
            <w:r>
              <w:rPr>
                <w:rStyle w:val="56"/>
                <w:szCs w:val="28"/>
                <w:lang w:val="ru-RU"/>
              </w:rPr>
              <w:t>д</w:t>
            </w:r>
            <w:r w:rsidRPr="00F30A62">
              <w:rPr>
                <w:rStyle w:val="56"/>
                <w:szCs w:val="28"/>
              </w:rPr>
              <w:t>иффузная</w:t>
            </w:r>
          </w:p>
        </w:tc>
        <w:tc>
          <w:tcPr>
            <w:tcW w:w="992" w:type="dxa"/>
          </w:tcPr>
          <w:p w14:paraId="1AB9D2FE" w14:textId="319CA194" w:rsidR="001E09A6" w:rsidRPr="00F30A62" w:rsidRDefault="001E09A6" w:rsidP="001B5725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F30A62">
              <w:rPr>
                <w:rFonts w:eastAsia="TimesNewRomanPSMT"/>
                <w:szCs w:val="28"/>
              </w:rPr>
              <w:t>12</w:t>
            </w:r>
          </w:p>
        </w:tc>
        <w:tc>
          <w:tcPr>
            <w:tcW w:w="1276" w:type="dxa"/>
          </w:tcPr>
          <w:p w14:paraId="345E6BC5" w14:textId="0C0E20B5" w:rsidR="001E09A6" w:rsidRPr="00F30A62" w:rsidRDefault="001E09A6" w:rsidP="001B5725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lang w:val="ru-RU"/>
              </w:rPr>
              <w:t>9,</w:t>
            </w:r>
            <w:r w:rsidR="001122E9">
              <w:rPr>
                <w:lang w:val="ru-RU"/>
              </w:rPr>
              <w:t>7</w:t>
            </w:r>
            <w:r>
              <w:rPr>
                <w:rFonts w:ascii="Calibri" w:hAnsi="Calibri"/>
                <w:lang w:val="ru-RU"/>
              </w:rPr>
              <w:t>±</w:t>
            </w:r>
            <w:r>
              <w:rPr>
                <w:lang w:val="ru-RU"/>
              </w:rPr>
              <w:t>2,6</w:t>
            </w:r>
          </w:p>
        </w:tc>
        <w:tc>
          <w:tcPr>
            <w:tcW w:w="850" w:type="dxa"/>
          </w:tcPr>
          <w:p w14:paraId="65E027E6" w14:textId="32F8684E" w:rsidR="001E09A6" w:rsidRPr="00F30A62" w:rsidRDefault="001E09A6" w:rsidP="001B5725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F30A62">
              <w:rPr>
                <w:rFonts w:eastAsia="TimesNewRomanPSMT"/>
                <w:szCs w:val="28"/>
              </w:rPr>
              <w:t>12</w:t>
            </w:r>
          </w:p>
        </w:tc>
        <w:tc>
          <w:tcPr>
            <w:tcW w:w="1418" w:type="dxa"/>
          </w:tcPr>
          <w:p w14:paraId="04521F47" w14:textId="6660D40D" w:rsidR="001E09A6" w:rsidRPr="00F30A62" w:rsidRDefault="001E09A6" w:rsidP="001B5725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lang w:val="ru-RU"/>
              </w:rPr>
              <w:t>9,6</w:t>
            </w:r>
            <w:r>
              <w:rPr>
                <w:rFonts w:ascii="Calibri" w:hAnsi="Calibri"/>
                <w:lang w:val="ru-RU"/>
              </w:rPr>
              <w:t>±</w:t>
            </w:r>
            <w:r>
              <w:rPr>
                <w:lang w:val="ru-RU"/>
              </w:rPr>
              <w:t>2,6*</w:t>
            </w:r>
          </w:p>
        </w:tc>
        <w:tc>
          <w:tcPr>
            <w:tcW w:w="850" w:type="dxa"/>
          </w:tcPr>
          <w:p w14:paraId="63678349" w14:textId="595C1E65" w:rsidR="001E09A6" w:rsidRPr="00F30A62" w:rsidRDefault="001E09A6" w:rsidP="001B5725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F30A62">
              <w:rPr>
                <w:rFonts w:eastAsia="TimesNewRomanPSMT"/>
                <w:szCs w:val="28"/>
              </w:rPr>
              <w:t>12</w:t>
            </w:r>
          </w:p>
        </w:tc>
        <w:tc>
          <w:tcPr>
            <w:tcW w:w="1559" w:type="dxa"/>
          </w:tcPr>
          <w:p w14:paraId="72075F2E" w14:textId="2AB1F32A" w:rsidR="001E09A6" w:rsidRPr="00F30A62" w:rsidRDefault="001E09A6" w:rsidP="001B5725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lang w:val="ru-RU"/>
              </w:rPr>
              <w:t>9,</w:t>
            </w:r>
            <w:r w:rsidR="001122E9">
              <w:rPr>
                <w:rFonts w:ascii="Calibri" w:hAnsi="Calibri"/>
                <w:lang w:val="ru-RU"/>
              </w:rPr>
              <w:t xml:space="preserve"> </w:t>
            </w:r>
            <w:r>
              <w:rPr>
                <w:rFonts w:ascii="Calibri" w:hAnsi="Calibri"/>
                <w:lang w:val="ru-RU"/>
              </w:rPr>
              <w:t>±</w:t>
            </w:r>
            <w:r>
              <w:rPr>
                <w:lang w:val="ru-RU"/>
              </w:rPr>
              <w:t>2,6*</w:t>
            </w:r>
          </w:p>
        </w:tc>
      </w:tr>
      <w:tr w:rsidR="001E09A6" w:rsidRPr="009014AB" w14:paraId="4DEE4C52" w14:textId="1FDB49B8" w:rsidTr="00E71B03">
        <w:tc>
          <w:tcPr>
            <w:tcW w:w="517" w:type="dxa"/>
            <w:vMerge/>
          </w:tcPr>
          <w:p w14:paraId="320E95CA" w14:textId="577DF014" w:rsidR="001E09A6" w:rsidRPr="00F30A62" w:rsidRDefault="001E09A6" w:rsidP="001B5725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</w:p>
        </w:tc>
        <w:tc>
          <w:tcPr>
            <w:tcW w:w="2177" w:type="dxa"/>
          </w:tcPr>
          <w:p w14:paraId="3294D71E" w14:textId="215A29AF" w:rsidR="001E09A6" w:rsidRPr="00F30A62" w:rsidRDefault="001E09A6" w:rsidP="001B5725">
            <w:pPr>
              <w:pStyle w:val="afd"/>
              <w:rPr>
                <w:rStyle w:val="56"/>
                <w:szCs w:val="28"/>
              </w:rPr>
            </w:pPr>
            <w:r>
              <w:rPr>
                <w:rStyle w:val="56"/>
                <w:szCs w:val="28"/>
                <w:lang w:val="ru-RU"/>
              </w:rPr>
              <w:t>у</w:t>
            </w:r>
            <w:r w:rsidRPr="00F30A62">
              <w:rPr>
                <w:rStyle w:val="56"/>
                <w:szCs w:val="28"/>
              </w:rPr>
              <w:t>зловая</w:t>
            </w:r>
          </w:p>
        </w:tc>
        <w:tc>
          <w:tcPr>
            <w:tcW w:w="992" w:type="dxa"/>
          </w:tcPr>
          <w:p w14:paraId="130D643B" w14:textId="3CB1C8A1" w:rsidR="001E09A6" w:rsidRPr="00F30A62" w:rsidRDefault="001E09A6" w:rsidP="001B5725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F30A62">
              <w:rPr>
                <w:rFonts w:eastAsia="TimesNewRomanPSMT"/>
                <w:szCs w:val="28"/>
              </w:rPr>
              <w:t>5</w:t>
            </w:r>
          </w:p>
        </w:tc>
        <w:tc>
          <w:tcPr>
            <w:tcW w:w="1276" w:type="dxa"/>
          </w:tcPr>
          <w:p w14:paraId="6B968F22" w14:textId="7D6D602E" w:rsidR="001E09A6" w:rsidRPr="0071393E" w:rsidRDefault="001E09A6" w:rsidP="001B5725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4,0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1,7</w:t>
            </w:r>
          </w:p>
        </w:tc>
        <w:tc>
          <w:tcPr>
            <w:tcW w:w="850" w:type="dxa"/>
          </w:tcPr>
          <w:p w14:paraId="03CAE61B" w14:textId="158DFD0C" w:rsidR="001E09A6" w:rsidRPr="00F30A62" w:rsidRDefault="001E09A6" w:rsidP="001B5725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F30A62">
              <w:rPr>
                <w:rFonts w:eastAsia="TimesNewRomanPSMT"/>
                <w:szCs w:val="28"/>
              </w:rPr>
              <w:t>5</w:t>
            </w:r>
          </w:p>
        </w:tc>
        <w:tc>
          <w:tcPr>
            <w:tcW w:w="1418" w:type="dxa"/>
          </w:tcPr>
          <w:p w14:paraId="1193C6D3" w14:textId="2BB3D2E3" w:rsidR="001E09A6" w:rsidRPr="00F30A62" w:rsidRDefault="001E09A6" w:rsidP="001B5725">
            <w:pPr>
              <w:pStyle w:val="afd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  <w:lang w:val="ru-RU"/>
              </w:rPr>
              <w:t>4,0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1,7*</w:t>
            </w:r>
          </w:p>
        </w:tc>
        <w:tc>
          <w:tcPr>
            <w:tcW w:w="850" w:type="dxa"/>
          </w:tcPr>
          <w:p w14:paraId="19EA55E7" w14:textId="3A2453BD" w:rsidR="001E09A6" w:rsidRPr="00F30A62" w:rsidRDefault="001E09A6" w:rsidP="001B5725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F30A62">
              <w:rPr>
                <w:rFonts w:eastAsia="TimesNewRomanPSMT"/>
                <w:szCs w:val="28"/>
              </w:rPr>
              <w:t>5</w:t>
            </w:r>
          </w:p>
        </w:tc>
        <w:tc>
          <w:tcPr>
            <w:tcW w:w="1559" w:type="dxa"/>
          </w:tcPr>
          <w:p w14:paraId="3AA7E1CC" w14:textId="1FE9F8D2" w:rsidR="001E09A6" w:rsidRPr="00F30A62" w:rsidRDefault="001E09A6" w:rsidP="001B5725">
            <w:pPr>
              <w:pStyle w:val="afd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  <w:lang w:val="ru-RU"/>
              </w:rPr>
              <w:t>4,0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1,7*</w:t>
            </w:r>
          </w:p>
        </w:tc>
      </w:tr>
      <w:tr w:rsidR="003A72CA" w:rsidRPr="009014AB" w14:paraId="2FC4F5E1" w14:textId="558E33AA" w:rsidTr="00E71B03">
        <w:tc>
          <w:tcPr>
            <w:tcW w:w="517" w:type="dxa"/>
          </w:tcPr>
          <w:p w14:paraId="1BBC88AB" w14:textId="28520489" w:rsidR="00AD2A17" w:rsidRPr="00F30A62" w:rsidRDefault="00AD2A17" w:rsidP="001B5725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  <w:r w:rsidRPr="00F30A62">
              <w:rPr>
                <w:rStyle w:val="56"/>
                <w:szCs w:val="28"/>
                <w:lang w:val="ru-RU"/>
              </w:rPr>
              <w:t>7</w:t>
            </w:r>
          </w:p>
        </w:tc>
        <w:tc>
          <w:tcPr>
            <w:tcW w:w="2177" w:type="dxa"/>
          </w:tcPr>
          <w:p w14:paraId="49F2B19E" w14:textId="7495391A" w:rsidR="00AD2A17" w:rsidRPr="00F30A62" w:rsidRDefault="00AD2A17" w:rsidP="001B5725">
            <w:pPr>
              <w:pStyle w:val="afd"/>
              <w:rPr>
                <w:rStyle w:val="56"/>
                <w:szCs w:val="28"/>
              </w:rPr>
            </w:pPr>
            <w:r w:rsidRPr="00F30A62">
              <w:rPr>
                <w:rStyle w:val="56"/>
                <w:szCs w:val="28"/>
              </w:rPr>
              <w:t>Мышечно-суставные боли</w:t>
            </w:r>
          </w:p>
        </w:tc>
        <w:tc>
          <w:tcPr>
            <w:tcW w:w="992" w:type="dxa"/>
          </w:tcPr>
          <w:p w14:paraId="7E94CD57" w14:textId="12B325A5" w:rsidR="00AD2A17" w:rsidRPr="00F30A62" w:rsidRDefault="00AD2A17" w:rsidP="001B5725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F30A62">
              <w:rPr>
                <w:rFonts w:eastAsia="TimesNewRomanPSMT"/>
                <w:szCs w:val="28"/>
              </w:rPr>
              <w:t>27</w:t>
            </w:r>
          </w:p>
        </w:tc>
        <w:tc>
          <w:tcPr>
            <w:tcW w:w="1276" w:type="dxa"/>
          </w:tcPr>
          <w:p w14:paraId="6E84A0FE" w14:textId="78D63BEF" w:rsidR="00AD2A17" w:rsidRPr="00F30A62" w:rsidRDefault="0071393E" w:rsidP="001B5725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21,7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3,7</w:t>
            </w:r>
          </w:p>
        </w:tc>
        <w:tc>
          <w:tcPr>
            <w:tcW w:w="850" w:type="dxa"/>
          </w:tcPr>
          <w:p w14:paraId="2D9685BB" w14:textId="7FF39757" w:rsidR="00AD2A17" w:rsidRPr="00F30A62" w:rsidRDefault="00AD2A17" w:rsidP="001B5725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F30A62">
              <w:rPr>
                <w:rFonts w:eastAsia="TimesNewRomanPSMT"/>
                <w:szCs w:val="28"/>
              </w:rPr>
              <w:t>19</w:t>
            </w:r>
          </w:p>
        </w:tc>
        <w:tc>
          <w:tcPr>
            <w:tcW w:w="1418" w:type="dxa"/>
          </w:tcPr>
          <w:p w14:paraId="311B662D" w14:textId="2CAE11FA" w:rsidR="00AD2A17" w:rsidRPr="0071393E" w:rsidRDefault="0071393E" w:rsidP="001B5725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15,3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3,2</w:t>
            </w:r>
            <w:r w:rsidR="00E71B03">
              <w:rPr>
                <w:rFonts w:eastAsia="TimesNewRomanPSMT"/>
                <w:szCs w:val="28"/>
                <w:lang w:val="ru-RU"/>
              </w:rPr>
              <w:t>*</w:t>
            </w:r>
          </w:p>
        </w:tc>
        <w:tc>
          <w:tcPr>
            <w:tcW w:w="850" w:type="dxa"/>
          </w:tcPr>
          <w:p w14:paraId="02952BFB" w14:textId="429E737F" w:rsidR="00AD2A17" w:rsidRPr="00F30A62" w:rsidRDefault="00AD2A17" w:rsidP="001B5725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F30A62">
              <w:rPr>
                <w:rFonts w:eastAsia="TimesNewRomanPSMT"/>
                <w:szCs w:val="28"/>
              </w:rPr>
              <w:t>15</w:t>
            </w:r>
          </w:p>
        </w:tc>
        <w:tc>
          <w:tcPr>
            <w:tcW w:w="1559" w:type="dxa"/>
          </w:tcPr>
          <w:p w14:paraId="4B60D175" w14:textId="4205F10C" w:rsidR="00AD2A17" w:rsidRPr="00F30A62" w:rsidRDefault="0071393E" w:rsidP="001B5725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12,</w:t>
            </w:r>
            <w:r w:rsidR="00FE6757">
              <w:rPr>
                <w:rFonts w:eastAsia="TimesNewRomanPSMT"/>
                <w:szCs w:val="28"/>
                <w:lang w:val="ru-RU"/>
              </w:rPr>
              <w:t>1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2,9</w:t>
            </w:r>
            <w:r w:rsidR="00E71B03">
              <w:rPr>
                <w:rFonts w:eastAsia="TimesNewRomanPSMT"/>
                <w:szCs w:val="28"/>
                <w:lang w:val="ru-RU"/>
              </w:rPr>
              <w:t>**</w:t>
            </w:r>
          </w:p>
        </w:tc>
      </w:tr>
      <w:tr w:rsidR="001E09A6" w:rsidRPr="009014AB" w14:paraId="7237CFF1" w14:textId="5C504108" w:rsidTr="00E71B03">
        <w:tc>
          <w:tcPr>
            <w:tcW w:w="517" w:type="dxa"/>
            <w:vMerge w:val="restart"/>
          </w:tcPr>
          <w:p w14:paraId="18F02153" w14:textId="55613123" w:rsidR="001E09A6" w:rsidRPr="00F30A62" w:rsidRDefault="001E09A6" w:rsidP="001B5725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</w:p>
        </w:tc>
        <w:tc>
          <w:tcPr>
            <w:tcW w:w="2177" w:type="dxa"/>
          </w:tcPr>
          <w:p w14:paraId="32198D56" w14:textId="2AD3C317" w:rsidR="001E09A6" w:rsidRPr="00F30A62" w:rsidRDefault="001E09A6" w:rsidP="001B5725">
            <w:pPr>
              <w:pStyle w:val="afd"/>
              <w:rPr>
                <w:rStyle w:val="56"/>
                <w:szCs w:val="28"/>
              </w:rPr>
            </w:pPr>
            <w:r w:rsidRPr="00F30A62">
              <w:rPr>
                <w:rStyle w:val="56"/>
                <w:szCs w:val="28"/>
              </w:rPr>
              <w:t>Редко</w:t>
            </w:r>
          </w:p>
        </w:tc>
        <w:tc>
          <w:tcPr>
            <w:tcW w:w="992" w:type="dxa"/>
          </w:tcPr>
          <w:p w14:paraId="194FE97F" w14:textId="146FD30E" w:rsidR="001E09A6" w:rsidRPr="00F30A62" w:rsidRDefault="001E09A6" w:rsidP="001B5725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F30A62">
              <w:rPr>
                <w:rFonts w:eastAsia="TimesNewRomanPSMT"/>
                <w:szCs w:val="28"/>
              </w:rPr>
              <w:t>20</w:t>
            </w:r>
          </w:p>
        </w:tc>
        <w:tc>
          <w:tcPr>
            <w:tcW w:w="1276" w:type="dxa"/>
          </w:tcPr>
          <w:p w14:paraId="204DB5A7" w14:textId="12E38940" w:rsidR="001E09A6" w:rsidRPr="0071393E" w:rsidRDefault="001E09A6" w:rsidP="001B5725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16,1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3,3</w:t>
            </w:r>
          </w:p>
        </w:tc>
        <w:tc>
          <w:tcPr>
            <w:tcW w:w="850" w:type="dxa"/>
          </w:tcPr>
          <w:p w14:paraId="29BD6B07" w14:textId="1BAA5C86" w:rsidR="001E09A6" w:rsidRPr="00F30A62" w:rsidRDefault="001E09A6" w:rsidP="001B5725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F30A62">
              <w:rPr>
                <w:rFonts w:eastAsia="TimesNewRomanPSMT"/>
                <w:szCs w:val="28"/>
              </w:rPr>
              <w:t>17</w:t>
            </w:r>
          </w:p>
        </w:tc>
        <w:tc>
          <w:tcPr>
            <w:tcW w:w="1418" w:type="dxa"/>
          </w:tcPr>
          <w:p w14:paraId="39B37238" w14:textId="2CF4708C" w:rsidR="001E09A6" w:rsidRPr="00F30A62" w:rsidRDefault="001E09A6" w:rsidP="001B5725">
            <w:pPr>
              <w:pStyle w:val="afd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  <w:lang w:val="ru-RU"/>
              </w:rPr>
              <w:t>13,7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3,0*</w:t>
            </w:r>
          </w:p>
        </w:tc>
        <w:tc>
          <w:tcPr>
            <w:tcW w:w="850" w:type="dxa"/>
          </w:tcPr>
          <w:p w14:paraId="62BFC6BB" w14:textId="121D9110" w:rsidR="001E09A6" w:rsidRPr="00F30A62" w:rsidRDefault="001E09A6" w:rsidP="001B5725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F30A62">
              <w:rPr>
                <w:rFonts w:eastAsia="TimesNewRomanPSMT"/>
                <w:szCs w:val="28"/>
              </w:rPr>
              <w:t>15</w:t>
            </w:r>
          </w:p>
        </w:tc>
        <w:tc>
          <w:tcPr>
            <w:tcW w:w="1559" w:type="dxa"/>
          </w:tcPr>
          <w:p w14:paraId="0DDBAD58" w14:textId="266828C5" w:rsidR="001E09A6" w:rsidRPr="00F30A62" w:rsidRDefault="001E09A6" w:rsidP="001B5725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lang w:val="ru-RU"/>
              </w:rPr>
              <w:t>12,</w:t>
            </w:r>
            <w:r w:rsidR="00FE6757">
              <w:rPr>
                <w:lang w:val="ru-RU"/>
              </w:rPr>
              <w:t>1</w:t>
            </w:r>
            <w:r>
              <w:rPr>
                <w:rFonts w:ascii="Calibri" w:hAnsi="Calibri"/>
                <w:lang w:val="ru-RU"/>
              </w:rPr>
              <w:t>±</w:t>
            </w:r>
            <w:r>
              <w:rPr>
                <w:lang w:val="ru-RU"/>
              </w:rPr>
              <w:t>2,9*</w:t>
            </w:r>
          </w:p>
        </w:tc>
      </w:tr>
      <w:tr w:rsidR="001E09A6" w:rsidRPr="009014AB" w14:paraId="6F98C1DF" w14:textId="3F95CFDA" w:rsidTr="00E71B03">
        <w:tc>
          <w:tcPr>
            <w:tcW w:w="517" w:type="dxa"/>
            <w:vMerge/>
          </w:tcPr>
          <w:p w14:paraId="2BC9C1DE" w14:textId="0CA6FCB6" w:rsidR="001E09A6" w:rsidRPr="00F30A62" w:rsidRDefault="001E09A6" w:rsidP="001B5725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</w:p>
        </w:tc>
        <w:tc>
          <w:tcPr>
            <w:tcW w:w="2177" w:type="dxa"/>
          </w:tcPr>
          <w:p w14:paraId="623152D9" w14:textId="4F3B2A12" w:rsidR="001E09A6" w:rsidRPr="00F30A62" w:rsidRDefault="001E09A6" w:rsidP="001B5725">
            <w:pPr>
              <w:pStyle w:val="afd"/>
              <w:rPr>
                <w:rStyle w:val="56"/>
                <w:szCs w:val="28"/>
              </w:rPr>
            </w:pPr>
            <w:r w:rsidRPr="00F30A62">
              <w:rPr>
                <w:rStyle w:val="56"/>
                <w:szCs w:val="28"/>
              </w:rPr>
              <w:t>Периодические</w:t>
            </w:r>
          </w:p>
        </w:tc>
        <w:tc>
          <w:tcPr>
            <w:tcW w:w="992" w:type="dxa"/>
          </w:tcPr>
          <w:p w14:paraId="19444A3E" w14:textId="4661FAAD" w:rsidR="001E09A6" w:rsidRPr="00F30A62" w:rsidRDefault="001E09A6" w:rsidP="001B5725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F30A62">
              <w:rPr>
                <w:rFonts w:eastAsia="TimesNewRomanPSMT"/>
                <w:szCs w:val="28"/>
              </w:rPr>
              <w:t>7</w:t>
            </w:r>
          </w:p>
        </w:tc>
        <w:tc>
          <w:tcPr>
            <w:tcW w:w="1276" w:type="dxa"/>
          </w:tcPr>
          <w:p w14:paraId="5D484F96" w14:textId="696AECB4" w:rsidR="001E09A6" w:rsidRPr="0071393E" w:rsidRDefault="001E09A6" w:rsidP="001B5725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5,6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2,0</w:t>
            </w:r>
          </w:p>
        </w:tc>
        <w:tc>
          <w:tcPr>
            <w:tcW w:w="850" w:type="dxa"/>
          </w:tcPr>
          <w:p w14:paraId="6BE0E637" w14:textId="72F5B69D" w:rsidR="001E09A6" w:rsidRPr="00F30A62" w:rsidRDefault="001E09A6" w:rsidP="001B5725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F30A62">
              <w:rPr>
                <w:rFonts w:eastAsia="TimesNewRomanPSMT"/>
                <w:szCs w:val="28"/>
              </w:rPr>
              <w:t>2</w:t>
            </w:r>
          </w:p>
        </w:tc>
        <w:tc>
          <w:tcPr>
            <w:tcW w:w="1418" w:type="dxa"/>
          </w:tcPr>
          <w:p w14:paraId="6D1CDDA1" w14:textId="388E84B3" w:rsidR="001E09A6" w:rsidRPr="0071393E" w:rsidRDefault="001E09A6" w:rsidP="001B5725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1,6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1,1*</w:t>
            </w:r>
          </w:p>
        </w:tc>
        <w:tc>
          <w:tcPr>
            <w:tcW w:w="850" w:type="dxa"/>
          </w:tcPr>
          <w:p w14:paraId="2DECC6F0" w14:textId="3431948E" w:rsidR="001E09A6" w:rsidRPr="00F30A62" w:rsidRDefault="001E09A6" w:rsidP="001B5725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F30A62">
              <w:rPr>
                <w:rFonts w:eastAsia="TimesNewRomanPSMT"/>
                <w:szCs w:val="28"/>
              </w:rPr>
              <w:t>-</w:t>
            </w:r>
          </w:p>
        </w:tc>
        <w:tc>
          <w:tcPr>
            <w:tcW w:w="1559" w:type="dxa"/>
          </w:tcPr>
          <w:p w14:paraId="7153B196" w14:textId="4D53FCF8" w:rsidR="001E09A6" w:rsidRPr="0071393E" w:rsidRDefault="001E09A6" w:rsidP="001B5725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-</w:t>
            </w:r>
          </w:p>
        </w:tc>
      </w:tr>
      <w:tr w:rsidR="003A72CA" w:rsidRPr="009014AB" w14:paraId="36FDE0EE" w14:textId="32D0CE11" w:rsidTr="00E71B03">
        <w:tc>
          <w:tcPr>
            <w:tcW w:w="517" w:type="dxa"/>
          </w:tcPr>
          <w:p w14:paraId="2415204C" w14:textId="7B8495E9" w:rsidR="00AD2A17" w:rsidRPr="00F30A62" w:rsidRDefault="00AD2A17" w:rsidP="001B5725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  <w:r w:rsidRPr="00F30A62">
              <w:rPr>
                <w:rStyle w:val="56"/>
                <w:szCs w:val="28"/>
                <w:lang w:val="ru-RU"/>
              </w:rPr>
              <w:t>10</w:t>
            </w:r>
          </w:p>
        </w:tc>
        <w:tc>
          <w:tcPr>
            <w:tcW w:w="2177" w:type="dxa"/>
          </w:tcPr>
          <w:p w14:paraId="52527C4D" w14:textId="761F2681" w:rsidR="00AD2A17" w:rsidRPr="00F30A62" w:rsidRDefault="00AD2A17" w:rsidP="001B5725">
            <w:pPr>
              <w:pStyle w:val="afd"/>
              <w:rPr>
                <w:rStyle w:val="56"/>
                <w:szCs w:val="28"/>
              </w:rPr>
            </w:pPr>
            <w:r w:rsidRPr="00F30A62">
              <w:rPr>
                <w:rStyle w:val="56"/>
                <w:szCs w:val="28"/>
              </w:rPr>
              <w:t>Жажда</w:t>
            </w:r>
          </w:p>
        </w:tc>
        <w:tc>
          <w:tcPr>
            <w:tcW w:w="992" w:type="dxa"/>
          </w:tcPr>
          <w:p w14:paraId="41776C37" w14:textId="6BEBE369" w:rsidR="00AD2A17" w:rsidRPr="00F30A62" w:rsidRDefault="00AD2A17" w:rsidP="001B5725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F30A62">
              <w:rPr>
                <w:rFonts w:eastAsia="TimesNewRomanPSMT"/>
                <w:szCs w:val="28"/>
              </w:rPr>
              <w:t>12</w:t>
            </w:r>
          </w:p>
        </w:tc>
        <w:tc>
          <w:tcPr>
            <w:tcW w:w="1276" w:type="dxa"/>
          </w:tcPr>
          <w:p w14:paraId="4A9C2A38" w14:textId="38AE0D2F" w:rsidR="00AD2A17" w:rsidRPr="00F30A62" w:rsidRDefault="0071393E" w:rsidP="001B5725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9,</w:t>
            </w:r>
            <w:r w:rsidR="001122E9">
              <w:rPr>
                <w:rFonts w:eastAsia="TimesNewRomanPSMT"/>
                <w:szCs w:val="28"/>
                <w:lang w:val="ru-RU"/>
              </w:rPr>
              <w:t>7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2,6</w:t>
            </w:r>
          </w:p>
        </w:tc>
        <w:tc>
          <w:tcPr>
            <w:tcW w:w="850" w:type="dxa"/>
          </w:tcPr>
          <w:p w14:paraId="1D7F5672" w14:textId="07489DC0" w:rsidR="00AD2A17" w:rsidRPr="00F30A62" w:rsidRDefault="00AD2A17" w:rsidP="001B5725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F30A62">
              <w:rPr>
                <w:rFonts w:eastAsia="TimesNewRomanPSMT"/>
                <w:szCs w:val="28"/>
              </w:rPr>
              <w:t>8</w:t>
            </w:r>
          </w:p>
        </w:tc>
        <w:tc>
          <w:tcPr>
            <w:tcW w:w="1418" w:type="dxa"/>
          </w:tcPr>
          <w:p w14:paraId="579E23FA" w14:textId="4E8598B3" w:rsidR="00AD2A17" w:rsidRPr="00F30A62" w:rsidRDefault="0071393E" w:rsidP="001B5725">
            <w:pPr>
              <w:pStyle w:val="afd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  <w:lang w:val="ru-RU"/>
              </w:rPr>
              <w:t>6,4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2,1</w:t>
            </w:r>
            <w:r w:rsidR="00E71B03">
              <w:rPr>
                <w:rFonts w:eastAsia="TimesNewRomanPSMT"/>
                <w:szCs w:val="28"/>
                <w:lang w:val="ru-RU"/>
              </w:rPr>
              <w:t>*</w:t>
            </w:r>
          </w:p>
        </w:tc>
        <w:tc>
          <w:tcPr>
            <w:tcW w:w="850" w:type="dxa"/>
          </w:tcPr>
          <w:p w14:paraId="39240C6F" w14:textId="7FF066B3" w:rsidR="00AD2A17" w:rsidRPr="00F30A62" w:rsidRDefault="00AD2A17" w:rsidP="001B5725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F30A62">
              <w:rPr>
                <w:rFonts w:eastAsia="TimesNewRomanPSMT"/>
                <w:szCs w:val="28"/>
              </w:rPr>
              <w:t>8</w:t>
            </w:r>
          </w:p>
        </w:tc>
        <w:tc>
          <w:tcPr>
            <w:tcW w:w="1559" w:type="dxa"/>
          </w:tcPr>
          <w:p w14:paraId="0F7E1E59" w14:textId="1E4F7CAD" w:rsidR="00AD2A17" w:rsidRPr="00F30A62" w:rsidRDefault="0071393E" w:rsidP="001B5725">
            <w:pPr>
              <w:pStyle w:val="afd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  <w:lang w:val="ru-RU"/>
              </w:rPr>
              <w:t>6,4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2,1</w:t>
            </w:r>
            <w:r w:rsidR="00E71B03">
              <w:rPr>
                <w:rFonts w:eastAsia="TimesNewRomanPSMT"/>
                <w:szCs w:val="28"/>
                <w:lang w:val="ru-RU"/>
              </w:rPr>
              <w:t>*</w:t>
            </w:r>
          </w:p>
        </w:tc>
      </w:tr>
      <w:tr w:rsidR="003A72CA" w:rsidRPr="009014AB" w14:paraId="5E675FCF" w14:textId="745EEA56" w:rsidTr="00E71B03">
        <w:tc>
          <w:tcPr>
            <w:tcW w:w="517" w:type="dxa"/>
          </w:tcPr>
          <w:p w14:paraId="53D81402" w14:textId="1F5D21BD" w:rsidR="00AD2A17" w:rsidRPr="00F30A62" w:rsidRDefault="00AD2A17" w:rsidP="001B5725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  <w:r w:rsidRPr="00F30A62">
              <w:rPr>
                <w:rStyle w:val="56"/>
                <w:szCs w:val="28"/>
                <w:lang w:val="ru-RU"/>
              </w:rPr>
              <w:t>11</w:t>
            </w:r>
          </w:p>
        </w:tc>
        <w:tc>
          <w:tcPr>
            <w:tcW w:w="2177" w:type="dxa"/>
          </w:tcPr>
          <w:p w14:paraId="44AAE5CC" w14:textId="5984B9C8" w:rsidR="00AD2A17" w:rsidRPr="00F30A62" w:rsidRDefault="00AD2A17" w:rsidP="001B5725">
            <w:pPr>
              <w:pStyle w:val="afd"/>
              <w:rPr>
                <w:rStyle w:val="56"/>
                <w:szCs w:val="28"/>
              </w:rPr>
            </w:pPr>
            <w:r w:rsidRPr="00F30A62">
              <w:rPr>
                <w:rStyle w:val="56"/>
                <w:szCs w:val="28"/>
              </w:rPr>
              <w:t>Атрофия гениталий</w:t>
            </w:r>
          </w:p>
        </w:tc>
        <w:tc>
          <w:tcPr>
            <w:tcW w:w="992" w:type="dxa"/>
          </w:tcPr>
          <w:p w14:paraId="6B3EAD0E" w14:textId="49801F62" w:rsidR="00AD2A17" w:rsidRPr="00F30A62" w:rsidRDefault="00AD2A17" w:rsidP="001B5725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F30A62">
              <w:rPr>
                <w:rFonts w:eastAsia="TimesNewRomanPSMT"/>
                <w:szCs w:val="28"/>
              </w:rPr>
              <w:t>17</w:t>
            </w:r>
          </w:p>
        </w:tc>
        <w:tc>
          <w:tcPr>
            <w:tcW w:w="1276" w:type="dxa"/>
          </w:tcPr>
          <w:p w14:paraId="4CBB7279" w14:textId="4F8C5852" w:rsidR="00AD2A17" w:rsidRPr="0071393E" w:rsidRDefault="0071393E" w:rsidP="001B5725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13,7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3,0</w:t>
            </w:r>
          </w:p>
        </w:tc>
        <w:tc>
          <w:tcPr>
            <w:tcW w:w="850" w:type="dxa"/>
          </w:tcPr>
          <w:p w14:paraId="5E81EC25" w14:textId="7B2FF61C" w:rsidR="00AD2A17" w:rsidRPr="00F30A62" w:rsidRDefault="00AD2A17" w:rsidP="001B5725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F30A62">
              <w:rPr>
                <w:rFonts w:eastAsia="TimesNewRomanPSMT"/>
                <w:szCs w:val="28"/>
              </w:rPr>
              <w:t>17</w:t>
            </w:r>
          </w:p>
        </w:tc>
        <w:tc>
          <w:tcPr>
            <w:tcW w:w="1418" w:type="dxa"/>
          </w:tcPr>
          <w:p w14:paraId="1C8FCD18" w14:textId="763FE46A" w:rsidR="00AD2A17" w:rsidRPr="0071393E" w:rsidRDefault="0071393E" w:rsidP="001B5725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13,7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3,0</w:t>
            </w:r>
            <w:r w:rsidR="00E71B03">
              <w:rPr>
                <w:rFonts w:eastAsia="TimesNewRomanPSMT"/>
                <w:szCs w:val="28"/>
                <w:lang w:val="ru-RU"/>
              </w:rPr>
              <w:t>*</w:t>
            </w:r>
          </w:p>
        </w:tc>
        <w:tc>
          <w:tcPr>
            <w:tcW w:w="850" w:type="dxa"/>
          </w:tcPr>
          <w:p w14:paraId="394D1D3C" w14:textId="053CACA6" w:rsidR="00AD2A17" w:rsidRPr="00F30A62" w:rsidRDefault="00AD2A17" w:rsidP="001B5725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F30A62">
              <w:rPr>
                <w:rFonts w:eastAsia="TimesNewRomanPSMT"/>
                <w:szCs w:val="28"/>
              </w:rPr>
              <w:t>17</w:t>
            </w:r>
          </w:p>
        </w:tc>
        <w:tc>
          <w:tcPr>
            <w:tcW w:w="1559" w:type="dxa"/>
          </w:tcPr>
          <w:p w14:paraId="7850D34F" w14:textId="10761D52" w:rsidR="00AD2A17" w:rsidRPr="00F30A62" w:rsidRDefault="0071393E" w:rsidP="001B5725">
            <w:pPr>
              <w:pStyle w:val="afd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  <w:lang w:val="ru-RU"/>
              </w:rPr>
              <w:t>13,7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3,0</w:t>
            </w:r>
            <w:r w:rsidR="00E71B03">
              <w:rPr>
                <w:rFonts w:eastAsia="TimesNewRomanPSMT"/>
                <w:szCs w:val="28"/>
                <w:lang w:val="ru-RU"/>
              </w:rPr>
              <w:t>*</w:t>
            </w:r>
          </w:p>
        </w:tc>
      </w:tr>
    </w:tbl>
    <w:p w14:paraId="44C606CD" w14:textId="77777777" w:rsidR="001B5725" w:rsidRPr="00095C38" w:rsidRDefault="001B5725" w:rsidP="001B5725">
      <w:pPr>
        <w:pStyle w:val="afd"/>
        <w:jc w:val="both"/>
        <w:rPr>
          <w:sz w:val="24"/>
          <w:szCs w:val="24"/>
          <w:lang w:val="ru-RU"/>
        </w:rPr>
      </w:pPr>
    </w:p>
    <w:p w14:paraId="17041567" w14:textId="28B928EE" w:rsidR="00F215DB" w:rsidRPr="00095C38" w:rsidRDefault="00E71B03" w:rsidP="001B5725">
      <w:pPr>
        <w:pStyle w:val="afd"/>
        <w:spacing w:line="276" w:lineRule="auto"/>
        <w:ind w:firstLine="708"/>
        <w:jc w:val="both"/>
        <w:rPr>
          <w:sz w:val="24"/>
          <w:szCs w:val="24"/>
          <w:lang w:val="ru-RU"/>
        </w:rPr>
      </w:pPr>
      <w:r w:rsidRPr="00095C38">
        <w:rPr>
          <w:sz w:val="24"/>
          <w:szCs w:val="24"/>
          <w:lang w:val="ru-RU"/>
        </w:rPr>
        <w:t>Примечание</w:t>
      </w:r>
      <w:r w:rsidR="00207794">
        <w:rPr>
          <w:sz w:val="24"/>
          <w:szCs w:val="24"/>
          <w:lang w:val="ru-RU"/>
        </w:rPr>
        <w:t>:</w:t>
      </w:r>
      <w:r w:rsidRPr="00095C38">
        <w:rPr>
          <w:sz w:val="24"/>
          <w:szCs w:val="24"/>
          <w:lang w:val="ru-RU"/>
        </w:rPr>
        <w:t xml:space="preserve"> </w:t>
      </w:r>
      <w:r w:rsidRPr="00095C38">
        <w:rPr>
          <w:rFonts w:eastAsia="TimesNewRomanPSMT"/>
          <w:bCs/>
          <w:sz w:val="26"/>
          <w:szCs w:val="26"/>
        </w:rPr>
        <w:t>n</w:t>
      </w:r>
      <w:r w:rsidRPr="00095C38">
        <w:rPr>
          <w:sz w:val="24"/>
          <w:szCs w:val="24"/>
          <w:lang w:val="ru-RU"/>
        </w:rPr>
        <w:t xml:space="preserve"> – число женщин, </w:t>
      </w:r>
      <w:r w:rsidRPr="00095C38">
        <w:rPr>
          <w:rFonts w:eastAsia="TimesNewRomanPSMT"/>
          <w:bCs/>
          <w:sz w:val="26"/>
          <w:szCs w:val="26"/>
        </w:rPr>
        <w:t>P</w:t>
      </w:r>
      <w:r w:rsidRPr="00095C38">
        <w:rPr>
          <w:rFonts w:ascii="Calibri" w:eastAsia="TimesNewRomanPSMT" w:hAnsi="Calibri"/>
          <w:bCs/>
          <w:sz w:val="26"/>
          <w:szCs w:val="26"/>
          <w:lang w:val="ru-RU"/>
        </w:rPr>
        <w:t>±</w:t>
      </w:r>
      <w:r w:rsidRPr="00095C38">
        <w:rPr>
          <w:rFonts w:eastAsia="TimesNewRomanPSMT"/>
          <w:bCs/>
          <w:sz w:val="26"/>
          <w:szCs w:val="26"/>
        </w:rPr>
        <w:t>m</w:t>
      </w:r>
      <w:r w:rsidRPr="00095C38">
        <w:rPr>
          <w:sz w:val="24"/>
          <w:szCs w:val="24"/>
          <w:lang w:val="ru-RU"/>
        </w:rPr>
        <w:t xml:space="preserve"> – частота случаев расстройств на 100 женщин и ошибка </w:t>
      </w:r>
      <w:proofErr w:type="spellStart"/>
      <w:r w:rsidRPr="00095C38">
        <w:rPr>
          <w:sz w:val="24"/>
          <w:szCs w:val="24"/>
          <w:lang w:val="ru-RU"/>
        </w:rPr>
        <w:t>репрезентативности</w:t>
      </w:r>
      <w:proofErr w:type="spellEnd"/>
      <w:r w:rsidRPr="00095C38">
        <w:rPr>
          <w:sz w:val="24"/>
          <w:szCs w:val="24"/>
          <w:lang w:val="ru-RU"/>
        </w:rPr>
        <w:t>, достоверность различий между группой до лечения и через 6 мес, группой до лечения и через 12 мес, * - р</w:t>
      </w:r>
      <w:r w:rsidRPr="00095C38">
        <w:rPr>
          <w:rFonts w:cs="Times New Roman"/>
          <w:sz w:val="24"/>
          <w:szCs w:val="24"/>
          <w:lang w:val="ru-RU"/>
        </w:rPr>
        <w:t>&gt;</w:t>
      </w:r>
      <w:r w:rsidRPr="00095C38">
        <w:rPr>
          <w:sz w:val="24"/>
          <w:szCs w:val="24"/>
          <w:lang w:val="ru-RU"/>
        </w:rPr>
        <w:t>0,05, ** - р</w:t>
      </w:r>
      <w:r w:rsidRPr="00095C38">
        <w:rPr>
          <w:rFonts w:cs="Times New Roman"/>
          <w:sz w:val="24"/>
          <w:szCs w:val="24"/>
          <w:lang w:val="ru-RU"/>
        </w:rPr>
        <w:t>&lt;</w:t>
      </w:r>
      <w:r w:rsidRPr="00095C38">
        <w:rPr>
          <w:sz w:val="24"/>
          <w:szCs w:val="24"/>
          <w:lang w:val="ru-RU"/>
        </w:rPr>
        <w:t>0,05</w:t>
      </w:r>
      <w:r w:rsidR="00F82D97" w:rsidRPr="00095C38">
        <w:rPr>
          <w:sz w:val="24"/>
          <w:szCs w:val="24"/>
          <w:lang w:val="ru-RU"/>
        </w:rPr>
        <w:t>.</w:t>
      </w:r>
    </w:p>
    <w:p w14:paraId="1323E578" w14:textId="77777777" w:rsidR="001B5725" w:rsidRDefault="001B5725" w:rsidP="001B5725">
      <w:pPr>
        <w:pStyle w:val="afd"/>
        <w:spacing w:line="276" w:lineRule="auto"/>
        <w:ind w:firstLine="708"/>
        <w:jc w:val="both"/>
        <w:rPr>
          <w:rFonts w:cs="Times New Roman"/>
          <w:szCs w:val="28"/>
          <w:lang w:val="ru-RU"/>
        </w:rPr>
      </w:pPr>
    </w:p>
    <w:p w14:paraId="1E7FE33F" w14:textId="5918D0F5" w:rsidR="00095C38" w:rsidRPr="00207794" w:rsidRDefault="00095C38" w:rsidP="00207794">
      <w:pPr>
        <w:pStyle w:val="a5"/>
        <w:shd w:val="clear" w:color="auto" w:fill="auto"/>
        <w:spacing w:before="0" w:after="0" w:line="360" w:lineRule="auto"/>
        <w:ind w:right="20" w:firstLine="708"/>
        <w:jc w:val="both"/>
        <w:rPr>
          <w:rFonts w:cs="Times New Roman"/>
          <w:sz w:val="28"/>
          <w:szCs w:val="28"/>
        </w:rPr>
      </w:pPr>
      <w:r w:rsidRPr="00095C38">
        <w:rPr>
          <w:rFonts w:cs="Times New Roman"/>
          <w:sz w:val="28"/>
          <w:szCs w:val="28"/>
        </w:rPr>
        <w:t xml:space="preserve">Существенной динамики снижения веса по истечении </w:t>
      </w:r>
      <w:r w:rsidR="00207794">
        <w:rPr>
          <w:rFonts w:cs="Times New Roman"/>
          <w:sz w:val="28"/>
          <w:szCs w:val="28"/>
        </w:rPr>
        <w:t>6</w:t>
      </w:r>
      <w:r w:rsidRPr="00095C38">
        <w:rPr>
          <w:rFonts w:cs="Times New Roman"/>
          <w:sz w:val="28"/>
          <w:szCs w:val="28"/>
        </w:rPr>
        <w:t xml:space="preserve"> месяцев лечения не наступило, тогда как после 12 месяцев лечения доля женщин, страдающих ожирением, уменьшилась до 10,4</w:t>
      </w:r>
      <w:r w:rsidRPr="00095C38">
        <w:rPr>
          <w:rFonts w:ascii="Calibri" w:hAnsi="Calibri" w:cs="Times New Roman"/>
          <w:sz w:val="28"/>
          <w:szCs w:val="28"/>
        </w:rPr>
        <w:t>±</w:t>
      </w:r>
      <w:r w:rsidRPr="00095C38">
        <w:rPr>
          <w:rFonts w:cs="Times New Roman"/>
          <w:sz w:val="28"/>
          <w:szCs w:val="28"/>
        </w:rPr>
        <w:t xml:space="preserve">2,7% (n=13), р&gt;0,05, за счет группы женщин, страдающих ожирением </w:t>
      </w:r>
      <w:r w:rsidR="00207794">
        <w:rPr>
          <w:rFonts w:cs="Times New Roman"/>
          <w:sz w:val="28"/>
          <w:szCs w:val="28"/>
          <w:lang w:val="en-US"/>
        </w:rPr>
        <w:t>I</w:t>
      </w:r>
      <w:r w:rsidRPr="00095C38">
        <w:rPr>
          <w:rFonts w:cs="Times New Roman"/>
          <w:sz w:val="28"/>
          <w:szCs w:val="28"/>
        </w:rPr>
        <w:t xml:space="preserve"> степени – 9,6</w:t>
      </w:r>
      <w:r w:rsidRPr="00095C38">
        <w:rPr>
          <w:rFonts w:ascii="Calibri" w:hAnsi="Calibri" w:cs="Times New Roman"/>
          <w:sz w:val="28"/>
          <w:szCs w:val="28"/>
        </w:rPr>
        <w:t>±</w:t>
      </w:r>
      <w:r w:rsidRPr="00095C38">
        <w:rPr>
          <w:rFonts w:cs="Times New Roman"/>
          <w:sz w:val="28"/>
          <w:szCs w:val="28"/>
        </w:rPr>
        <w:t>2,6% (n=12). У 7,2</w:t>
      </w:r>
      <w:r w:rsidRPr="00095C38">
        <w:rPr>
          <w:rFonts w:ascii="Calibri" w:hAnsi="Calibri" w:cs="Times New Roman"/>
          <w:sz w:val="28"/>
          <w:szCs w:val="28"/>
        </w:rPr>
        <w:t>±</w:t>
      </w:r>
      <w:r w:rsidRPr="00095C38">
        <w:rPr>
          <w:rFonts w:cs="Times New Roman"/>
          <w:sz w:val="28"/>
          <w:szCs w:val="28"/>
        </w:rPr>
        <w:t>2,3% (n=9) - женщин было диагностировано абдоминальное ожирение</w:t>
      </w:r>
      <w:r w:rsidR="00207794">
        <w:rPr>
          <w:rFonts w:cs="Times New Roman"/>
          <w:sz w:val="28"/>
          <w:szCs w:val="28"/>
        </w:rPr>
        <w:t>,</w:t>
      </w:r>
      <w:r w:rsidRPr="00095C38">
        <w:rPr>
          <w:rFonts w:cs="Times New Roman"/>
          <w:sz w:val="28"/>
          <w:szCs w:val="28"/>
        </w:rPr>
        <w:t xml:space="preserve"> поскольку ОТ/ОБ был более 0,85. После 12 месяцев терапии </w:t>
      </w:r>
      <w:r w:rsidR="00207794">
        <w:rPr>
          <w:rFonts w:cs="Times New Roman"/>
          <w:sz w:val="28"/>
          <w:szCs w:val="28"/>
        </w:rPr>
        <w:t>число</w:t>
      </w:r>
      <w:r w:rsidRPr="00095C38">
        <w:rPr>
          <w:rFonts w:cs="Times New Roman"/>
          <w:sz w:val="28"/>
          <w:szCs w:val="28"/>
        </w:rPr>
        <w:t xml:space="preserve"> таких женщин уменьшилось до 5,6</w:t>
      </w:r>
      <w:r w:rsidRPr="00095C38">
        <w:rPr>
          <w:rFonts w:ascii="Calibri" w:hAnsi="Calibri" w:cs="Times New Roman"/>
          <w:sz w:val="28"/>
          <w:szCs w:val="28"/>
        </w:rPr>
        <w:t>±</w:t>
      </w:r>
      <w:r w:rsidRPr="00095C38">
        <w:rPr>
          <w:rFonts w:cs="Times New Roman"/>
          <w:sz w:val="28"/>
          <w:szCs w:val="28"/>
        </w:rPr>
        <w:t xml:space="preserve">2,0% случаев (n=7). Мочевая </w:t>
      </w:r>
      <w:proofErr w:type="spellStart"/>
      <w:r w:rsidRPr="00095C38">
        <w:rPr>
          <w:rFonts w:cs="Times New Roman"/>
          <w:sz w:val="28"/>
          <w:szCs w:val="28"/>
        </w:rPr>
        <w:t>инконтиненция</w:t>
      </w:r>
      <w:proofErr w:type="spellEnd"/>
      <w:r w:rsidRPr="00095C38">
        <w:rPr>
          <w:rFonts w:cs="Times New Roman"/>
          <w:sz w:val="28"/>
          <w:szCs w:val="28"/>
        </w:rPr>
        <w:t xml:space="preserve"> после проведенной терапии перестала представлять неудобства 8,8</w:t>
      </w:r>
      <w:r w:rsidRPr="00095C38">
        <w:rPr>
          <w:rFonts w:ascii="Calibri" w:hAnsi="Calibri" w:cs="Times New Roman"/>
          <w:sz w:val="28"/>
          <w:szCs w:val="28"/>
        </w:rPr>
        <w:t>±</w:t>
      </w:r>
      <w:r w:rsidRPr="00095C38">
        <w:rPr>
          <w:rFonts w:cs="Times New Roman"/>
          <w:sz w:val="28"/>
          <w:szCs w:val="28"/>
        </w:rPr>
        <w:t>2,5% (n=11), до лечения она беспокоила 14,5</w:t>
      </w:r>
      <w:r w:rsidRPr="00095C38">
        <w:rPr>
          <w:rFonts w:ascii="Calibri" w:hAnsi="Calibri" w:cs="Times New Roman"/>
          <w:sz w:val="28"/>
          <w:szCs w:val="28"/>
        </w:rPr>
        <w:t>±</w:t>
      </w:r>
      <w:r w:rsidRPr="00095C38">
        <w:rPr>
          <w:rFonts w:cs="Times New Roman"/>
          <w:sz w:val="28"/>
          <w:szCs w:val="28"/>
        </w:rPr>
        <w:t>3,1% (n=18) женщин, а у 12,1</w:t>
      </w:r>
      <w:r w:rsidRPr="00095C38">
        <w:rPr>
          <w:rFonts w:ascii="Calibri" w:hAnsi="Calibri" w:cs="Times New Roman"/>
          <w:sz w:val="28"/>
          <w:szCs w:val="28"/>
        </w:rPr>
        <w:t>±</w:t>
      </w:r>
      <w:r w:rsidRPr="00095C38">
        <w:rPr>
          <w:rFonts w:cs="Times New Roman"/>
          <w:sz w:val="28"/>
          <w:szCs w:val="28"/>
        </w:rPr>
        <w:t xml:space="preserve">2,9% (n=15) пациентов, страдающих до лечения </w:t>
      </w:r>
      <w:proofErr w:type="spellStart"/>
      <w:r w:rsidRPr="00095C38">
        <w:rPr>
          <w:rFonts w:cs="Times New Roman"/>
          <w:sz w:val="28"/>
          <w:szCs w:val="28"/>
        </w:rPr>
        <w:t>атрофическим</w:t>
      </w:r>
      <w:proofErr w:type="spellEnd"/>
      <w:r w:rsidRPr="00095C38">
        <w:rPr>
          <w:rFonts w:cs="Times New Roman"/>
          <w:sz w:val="28"/>
          <w:szCs w:val="28"/>
        </w:rPr>
        <w:t xml:space="preserve"> </w:t>
      </w:r>
      <w:proofErr w:type="spellStart"/>
      <w:r w:rsidRPr="00095C38">
        <w:rPr>
          <w:rFonts w:cs="Times New Roman"/>
          <w:sz w:val="28"/>
          <w:szCs w:val="28"/>
        </w:rPr>
        <w:t>вагинитом</w:t>
      </w:r>
      <w:proofErr w:type="spellEnd"/>
      <w:r w:rsidRPr="00095C38">
        <w:rPr>
          <w:rFonts w:cs="Times New Roman"/>
          <w:sz w:val="28"/>
          <w:szCs w:val="28"/>
        </w:rPr>
        <w:t>, исчезла сухость и зуд во влагалище.  Женщины проходили регулярный осмотр на предмет состояния молочных желез, 13,7</w:t>
      </w:r>
      <w:r w:rsidRPr="00095C38">
        <w:rPr>
          <w:rFonts w:ascii="Calibri" w:hAnsi="Calibri" w:cs="Times New Roman"/>
          <w:sz w:val="28"/>
          <w:szCs w:val="28"/>
        </w:rPr>
        <w:t>±</w:t>
      </w:r>
      <w:r w:rsidRPr="00095C38">
        <w:rPr>
          <w:rFonts w:cs="Times New Roman"/>
          <w:sz w:val="28"/>
          <w:szCs w:val="28"/>
        </w:rPr>
        <w:t xml:space="preserve">3,0% (n=17) женщин отметили, что они перестали испытывать дискомфорт в груди, чувство тяжести, </w:t>
      </w:r>
      <w:proofErr w:type="spellStart"/>
      <w:r w:rsidRPr="00095C38">
        <w:rPr>
          <w:rFonts w:cs="Times New Roman"/>
          <w:sz w:val="28"/>
          <w:szCs w:val="28"/>
        </w:rPr>
        <w:t>распирание</w:t>
      </w:r>
      <w:proofErr w:type="spellEnd"/>
      <w:r w:rsidRPr="00095C38">
        <w:rPr>
          <w:rFonts w:cs="Times New Roman"/>
          <w:sz w:val="28"/>
          <w:szCs w:val="28"/>
        </w:rPr>
        <w:t xml:space="preserve"> после 12 месяцев приема </w:t>
      </w:r>
      <w:proofErr w:type="spellStart"/>
      <w:r w:rsidRPr="00095C38">
        <w:rPr>
          <w:rFonts w:cs="Times New Roman"/>
          <w:sz w:val="28"/>
          <w:szCs w:val="28"/>
        </w:rPr>
        <w:t>фитогормонов</w:t>
      </w:r>
      <w:proofErr w:type="spellEnd"/>
      <w:r w:rsidRPr="00095C38">
        <w:rPr>
          <w:rFonts w:cs="Times New Roman"/>
          <w:sz w:val="28"/>
          <w:szCs w:val="28"/>
        </w:rPr>
        <w:t xml:space="preserve">. </w:t>
      </w:r>
      <w:r w:rsidRPr="00207794">
        <w:rPr>
          <w:rFonts w:cs="Times New Roman"/>
          <w:sz w:val="28"/>
          <w:szCs w:val="28"/>
        </w:rPr>
        <w:t>В 1,4 раза по истечении 6 месяцев терапии и почти в два раза уменьшилась доля женщин (с 21,7</w:t>
      </w:r>
      <w:r w:rsidRPr="00207794">
        <w:rPr>
          <w:rFonts w:ascii="Calibri" w:hAnsi="Calibri" w:cs="Times New Roman"/>
          <w:sz w:val="28"/>
          <w:szCs w:val="28"/>
        </w:rPr>
        <w:t>±</w:t>
      </w:r>
      <w:r w:rsidRPr="00207794">
        <w:rPr>
          <w:rFonts w:cs="Times New Roman"/>
          <w:sz w:val="28"/>
          <w:szCs w:val="28"/>
        </w:rPr>
        <w:t>3,7%, n=27, до 12,1</w:t>
      </w:r>
      <w:r w:rsidRPr="00207794">
        <w:rPr>
          <w:rFonts w:ascii="Calibri" w:hAnsi="Calibri" w:cs="Times New Roman"/>
          <w:sz w:val="28"/>
          <w:szCs w:val="28"/>
        </w:rPr>
        <w:t>±</w:t>
      </w:r>
      <w:r w:rsidRPr="00207794">
        <w:rPr>
          <w:rFonts w:cs="Times New Roman"/>
          <w:sz w:val="28"/>
          <w:szCs w:val="28"/>
        </w:rPr>
        <w:t>2,9%, n=15), испытывающих боли различной локализации после 12 месяцев лечения, причем если четверть женщин (</w:t>
      </w:r>
      <w:r w:rsidRPr="00207794">
        <w:rPr>
          <w:rFonts w:eastAsia="TimesNewRomanPSMT" w:cs="Times New Roman"/>
          <w:sz w:val="28"/>
          <w:szCs w:val="28"/>
        </w:rPr>
        <w:t>5,6</w:t>
      </w:r>
      <w:r w:rsidRPr="00207794">
        <w:rPr>
          <w:rFonts w:ascii="Calibri" w:eastAsia="TimesNewRomanPSMT" w:hAnsi="Calibri" w:cs="Times New Roman"/>
          <w:sz w:val="28"/>
          <w:szCs w:val="28"/>
        </w:rPr>
        <w:t>±</w:t>
      </w:r>
      <w:r w:rsidRPr="00207794">
        <w:rPr>
          <w:rFonts w:eastAsia="TimesNewRomanPSMT" w:cs="Times New Roman"/>
          <w:sz w:val="28"/>
          <w:szCs w:val="28"/>
        </w:rPr>
        <w:t xml:space="preserve">2,0%, </w:t>
      </w:r>
      <w:r w:rsidRPr="00207794">
        <w:rPr>
          <w:rFonts w:cs="Times New Roman"/>
          <w:sz w:val="28"/>
          <w:szCs w:val="28"/>
        </w:rPr>
        <w:t>n=</w:t>
      </w:r>
      <w:r w:rsidRPr="00207794">
        <w:rPr>
          <w:rFonts w:eastAsia="TimesNewRomanPSMT" w:cs="Times New Roman"/>
          <w:sz w:val="28"/>
          <w:szCs w:val="28"/>
        </w:rPr>
        <w:t>7) испытывали периодические боли различной локализации, а 16,1</w:t>
      </w:r>
      <w:r w:rsidRPr="00207794">
        <w:rPr>
          <w:rFonts w:ascii="Calibri" w:eastAsia="TimesNewRomanPSMT" w:hAnsi="Calibri" w:cs="Times New Roman"/>
          <w:sz w:val="28"/>
          <w:szCs w:val="28"/>
        </w:rPr>
        <w:t>±</w:t>
      </w:r>
      <w:r w:rsidRPr="00207794">
        <w:rPr>
          <w:rFonts w:eastAsia="TimesNewRomanPSMT" w:cs="Times New Roman"/>
          <w:sz w:val="28"/>
          <w:szCs w:val="28"/>
        </w:rPr>
        <w:t>3,3% (</w:t>
      </w:r>
      <w:r w:rsidRPr="00207794">
        <w:rPr>
          <w:rFonts w:cs="Times New Roman"/>
          <w:sz w:val="28"/>
          <w:szCs w:val="28"/>
        </w:rPr>
        <w:t>n=</w:t>
      </w:r>
      <w:r w:rsidRPr="00207794">
        <w:rPr>
          <w:rFonts w:eastAsia="TimesNewRomanPSMT" w:cs="Times New Roman"/>
          <w:sz w:val="28"/>
          <w:szCs w:val="28"/>
        </w:rPr>
        <w:t>20) пациентов отмечали наличие редких болей, то по истечении 12 месяцев лечения на периодические боли никто из пациентов не жаловался</w:t>
      </w:r>
      <w:r w:rsidR="008701AA">
        <w:rPr>
          <w:rFonts w:eastAsia="TimesNewRomanPSMT" w:cs="Times New Roman"/>
          <w:sz w:val="28"/>
          <w:szCs w:val="28"/>
        </w:rPr>
        <w:t xml:space="preserve"> [183]</w:t>
      </w:r>
      <w:r w:rsidRPr="00207794">
        <w:rPr>
          <w:rFonts w:eastAsia="TimesNewRomanPSMT" w:cs="Times New Roman"/>
          <w:sz w:val="28"/>
          <w:szCs w:val="28"/>
        </w:rPr>
        <w:t>.</w:t>
      </w:r>
    </w:p>
    <w:p w14:paraId="30C0A58A" w14:textId="3C71DE37" w:rsidR="00207794" w:rsidRPr="00200F51" w:rsidRDefault="00623CFD" w:rsidP="0020779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442877">
        <w:rPr>
          <w:rFonts w:cs="Times New Roman"/>
          <w:szCs w:val="28"/>
          <w:lang w:val="ru-RU"/>
        </w:rPr>
        <w:lastRenderedPageBreak/>
        <w:t xml:space="preserve">По показателям </w:t>
      </w:r>
      <w:proofErr w:type="spellStart"/>
      <w:r w:rsidRPr="00442877">
        <w:rPr>
          <w:rFonts w:cs="Times New Roman"/>
          <w:szCs w:val="28"/>
          <w:lang w:val="ru-RU"/>
        </w:rPr>
        <w:t>психоэмоциональных</w:t>
      </w:r>
      <w:proofErr w:type="spellEnd"/>
      <w:r w:rsidRPr="00442877">
        <w:rPr>
          <w:rFonts w:cs="Times New Roman"/>
          <w:szCs w:val="28"/>
          <w:lang w:val="ru-RU"/>
        </w:rPr>
        <w:t xml:space="preserve"> расстройств произошли значимые изменения в </w:t>
      </w:r>
      <w:r w:rsidRPr="00095C38">
        <w:rPr>
          <w:rFonts w:cs="Times New Roman"/>
          <w:szCs w:val="28"/>
          <w:lang w:val="ru-RU"/>
        </w:rPr>
        <w:t>динамике лечения</w:t>
      </w:r>
      <w:r w:rsidR="001B5725" w:rsidRPr="00095C38">
        <w:rPr>
          <w:rFonts w:cs="Times New Roman"/>
          <w:szCs w:val="28"/>
          <w:lang w:val="ru-RU"/>
        </w:rPr>
        <w:t xml:space="preserve"> </w:t>
      </w:r>
      <w:r w:rsidR="00E30B60" w:rsidRPr="00095C38">
        <w:rPr>
          <w:rFonts w:cs="Times New Roman"/>
          <w:szCs w:val="28"/>
          <w:lang w:val="ru-RU"/>
        </w:rPr>
        <w:t>(таблица 6</w:t>
      </w:r>
      <w:r w:rsidR="001B5725" w:rsidRPr="00095C38">
        <w:rPr>
          <w:rFonts w:cs="Times New Roman"/>
          <w:szCs w:val="28"/>
          <w:lang w:val="ru-RU"/>
        </w:rPr>
        <w:t xml:space="preserve">.2.1.3). </w:t>
      </w:r>
      <w:r w:rsidR="00095C38" w:rsidRPr="00095C38">
        <w:rPr>
          <w:rFonts w:cs="Times New Roman"/>
          <w:szCs w:val="28"/>
          <w:lang w:val="ru-RU"/>
        </w:rPr>
        <w:t>Если 21,7</w:t>
      </w:r>
      <w:r w:rsidR="00095C38" w:rsidRPr="00095C38">
        <w:rPr>
          <w:rFonts w:ascii="Calibri" w:hAnsi="Calibri" w:cs="Times New Roman"/>
          <w:szCs w:val="28"/>
          <w:lang w:val="ru-RU"/>
        </w:rPr>
        <w:t>±</w:t>
      </w:r>
      <w:r w:rsidR="00095C38" w:rsidRPr="00095C38">
        <w:rPr>
          <w:rFonts w:cs="Times New Roman"/>
          <w:szCs w:val="28"/>
          <w:lang w:val="ru-RU"/>
        </w:rPr>
        <w:t xml:space="preserve">3,7% </w:t>
      </w:r>
      <w:r w:rsidR="00095C38" w:rsidRPr="00095C38">
        <w:rPr>
          <w:rFonts w:eastAsia="TimesNewRomanPSMT" w:cs="Times New Roman"/>
          <w:szCs w:val="28"/>
          <w:lang w:val="ru-RU"/>
        </w:rPr>
        <w:t>(</w:t>
      </w:r>
      <w:r w:rsidR="00095C38" w:rsidRPr="00095C38">
        <w:rPr>
          <w:rFonts w:cs="Times New Roman"/>
          <w:szCs w:val="28"/>
        </w:rPr>
        <w:t>n</w:t>
      </w:r>
      <w:r w:rsidR="00095C38" w:rsidRPr="00095C38">
        <w:rPr>
          <w:rFonts w:cs="Times New Roman"/>
          <w:szCs w:val="28"/>
          <w:lang w:val="ru-RU"/>
        </w:rPr>
        <w:t>=</w:t>
      </w:r>
      <w:r w:rsidR="00095C38" w:rsidRPr="00095C38">
        <w:rPr>
          <w:rFonts w:eastAsia="TimesNewRomanPSMT" w:cs="Times New Roman"/>
          <w:szCs w:val="28"/>
          <w:lang w:val="ru-RU"/>
        </w:rPr>
        <w:t xml:space="preserve">27) </w:t>
      </w:r>
      <w:r w:rsidR="00095C38" w:rsidRPr="00095C38">
        <w:rPr>
          <w:rFonts w:cs="Times New Roman"/>
          <w:szCs w:val="28"/>
          <w:lang w:val="ru-RU"/>
        </w:rPr>
        <w:t xml:space="preserve">женщин отмечали наличие утомляемости различной степени </w:t>
      </w:r>
      <w:proofErr w:type="spellStart"/>
      <w:r w:rsidR="00095C38" w:rsidRPr="00095C38">
        <w:rPr>
          <w:rFonts w:cs="Times New Roman"/>
          <w:szCs w:val="28"/>
          <w:lang w:val="ru-RU"/>
        </w:rPr>
        <w:t>выраженности</w:t>
      </w:r>
      <w:proofErr w:type="spellEnd"/>
      <w:r w:rsidR="00095C38" w:rsidRPr="00095C38">
        <w:rPr>
          <w:rFonts w:cs="Times New Roman"/>
          <w:szCs w:val="28"/>
          <w:lang w:val="ru-RU"/>
        </w:rPr>
        <w:t>, то после 12 месяцев терапии частота их уменьшилась до 16,1</w:t>
      </w:r>
      <w:r w:rsidR="00095C38" w:rsidRPr="00095C38">
        <w:rPr>
          <w:rFonts w:ascii="Calibri" w:hAnsi="Calibri" w:cs="Times New Roman"/>
          <w:szCs w:val="28"/>
          <w:lang w:val="ru-RU"/>
        </w:rPr>
        <w:t>±</w:t>
      </w:r>
      <w:r w:rsidR="00095C38" w:rsidRPr="00095C38">
        <w:rPr>
          <w:rFonts w:cs="Times New Roman"/>
          <w:szCs w:val="28"/>
          <w:lang w:val="ru-RU"/>
        </w:rPr>
        <w:t xml:space="preserve">3,3% </w:t>
      </w:r>
      <w:r w:rsidR="00095C38" w:rsidRPr="00095C38">
        <w:rPr>
          <w:rFonts w:eastAsia="TimesNewRomanPSMT" w:cs="Times New Roman"/>
          <w:szCs w:val="28"/>
          <w:lang w:val="ru-RU"/>
        </w:rPr>
        <w:t>(</w:t>
      </w:r>
      <w:r w:rsidR="00095C38" w:rsidRPr="00095C38">
        <w:rPr>
          <w:rFonts w:cs="Times New Roman"/>
          <w:szCs w:val="28"/>
        </w:rPr>
        <w:t>n</w:t>
      </w:r>
      <w:r w:rsidR="00095C38" w:rsidRPr="00095C38">
        <w:rPr>
          <w:rFonts w:cs="Times New Roman"/>
          <w:szCs w:val="28"/>
          <w:lang w:val="ru-RU"/>
        </w:rPr>
        <w:t>=</w:t>
      </w:r>
      <w:r w:rsidR="00095C38" w:rsidRPr="00095C38">
        <w:rPr>
          <w:rFonts w:eastAsia="TimesNewRomanPSMT" w:cs="Times New Roman"/>
          <w:szCs w:val="28"/>
          <w:lang w:val="ru-RU"/>
        </w:rPr>
        <w:t>20)</w:t>
      </w:r>
      <w:r w:rsidR="00095C38" w:rsidRPr="00095C38">
        <w:rPr>
          <w:rFonts w:cs="Times New Roman"/>
          <w:szCs w:val="28"/>
          <w:lang w:val="ru-RU"/>
        </w:rPr>
        <w:t xml:space="preserve">, р&gt;0,05, причем женщины перестали жаловаться на наличие утомляемости в течение дня. Аналогичная позитивная </w:t>
      </w:r>
      <w:r w:rsidR="00095C38" w:rsidRPr="009014AB">
        <w:rPr>
          <w:rFonts w:cs="Times New Roman"/>
          <w:szCs w:val="28"/>
          <w:lang w:val="ru-RU"/>
        </w:rPr>
        <w:t>динамика наблюдалась по ряду таких показателей как слезливость, изменение аппетита.</w:t>
      </w:r>
      <w:r w:rsidR="00207794" w:rsidRPr="00207794">
        <w:rPr>
          <w:rFonts w:cs="Times New Roman"/>
          <w:szCs w:val="28"/>
          <w:lang w:val="ru-RU"/>
        </w:rPr>
        <w:t xml:space="preserve"> </w:t>
      </w:r>
      <w:r w:rsidR="00207794" w:rsidRPr="009014AB">
        <w:rPr>
          <w:rFonts w:cs="Times New Roman"/>
          <w:szCs w:val="28"/>
          <w:lang w:val="ru-RU"/>
        </w:rPr>
        <w:t>Боле</w:t>
      </w:r>
      <w:r w:rsidR="00207794">
        <w:rPr>
          <w:rFonts w:cs="Times New Roman"/>
          <w:szCs w:val="28"/>
          <w:lang w:val="ru-RU"/>
        </w:rPr>
        <w:t xml:space="preserve">е выраженные позитивные сдвиги </w:t>
      </w:r>
      <w:r w:rsidR="00207794" w:rsidRPr="009014AB">
        <w:rPr>
          <w:rFonts w:cs="Times New Roman"/>
          <w:szCs w:val="28"/>
          <w:lang w:val="ru-RU"/>
        </w:rPr>
        <w:t>зарегистрированы в поведенческой сфере: если</w:t>
      </w:r>
      <w:r w:rsidR="00207794">
        <w:rPr>
          <w:rFonts w:cs="Times New Roman"/>
          <w:szCs w:val="28"/>
          <w:lang w:val="ru-RU"/>
        </w:rPr>
        <w:t xml:space="preserve"> </w:t>
      </w:r>
      <w:r w:rsidR="00207794" w:rsidRPr="00200F51">
        <w:rPr>
          <w:rFonts w:cs="Times New Roman"/>
          <w:szCs w:val="28"/>
          <w:lang w:val="ru-RU"/>
        </w:rPr>
        <w:t>21,0</w:t>
      </w:r>
      <w:r w:rsidR="00207794" w:rsidRPr="00200F51">
        <w:rPr>
          <w:rFonts w:ascii="Calibri" w:hAnsi="Calibri" w:cs="Times New Roman"/>
          <w:szCs w:val="28"/>
          <w:lang w:val="ru-RU"/>
        </w:rPr>
        <w:t>±</w:t>
      </w:r>
      <w:r w:rsidR="00207794" w:rsidRPr="00200F51">
        <w:rPr>
          <w:rFonts w:cs="Times New Roman"/>
          <w:szCs w:val="28"/>
          <w:lang w:val="ru-RU"/>
        </w:rPr>
        <w:t>3,6%  (</w:t>
      </w:r>
      <w:r w:rsidR="00207794" w:rsidRPr="00200F51">
        <w:rPr>
          <w:rFonts w:cs="Times New Roman"/>
          <w:szCs w:val="28"/>
        </w:rPr>
        <w:t>n</w:t>
      </w:r>
      <w:r w:rsidR="00207794" w:rsidRPr="00200F51">
        <w:rPr>
          <w:rFonts w:cs="Times New Roman"/>
          <w:szCs w:val="28"/>
          <w:lang w:val="ru-RU"/>
        </w:rPr>
        <w:t>=26) пациентов отмечали, что их беспокоят навязчивые идеи, которые 10,0% женщинам мешают сосредоточиться спать по ночам, по истечении 12 месяцев терапии более чем в 2,5 раза частота женщин, отмечающих наличие навязчивых мыслей и состояний  сократилась (8,0</w:t>
      </w:r>
      <w:r w:rsidR="00207794" w:rsidRPr="00200F51">
        <w:rPr>
          <w:rFonts w:ascii="Calibri" w:hAnsi="Calibri" w:cs="Times New Roman"/>
          <w:szCs w:val="28"/>
          <w:lang w:val="ru-RU"/>
        </w:rPr>
        <w:t>±</w:t>
      </w:r>
      <w:r w:rsidR="00207794" w:rsidRPr="00200F51">
        <w:rPr>
          <w:rFonts w:cs="Times New Roman"/>
          <w:szCs w:val="28"/>
          <w:lang w:val="ru-RU"/>
        </w:rPr>
        <w:t xml:space="preserve">2,4%, </w:t>
      </w:r>
      <w:r w:rsidR="00207794" w:rsidRPr="00200F51">
        <w:rPr>
          <w:rFonts w:cs="Times New Roman"/>
          <w:szCs w:val="28"/>
        </w:rPr>
        <w:t>n</w:t>
      </w:r>
      <w:r w:rsidR="00207794" w:rsidRPr="00200F51">
        <w:rPr>
          <w:rFonts w:cs="Times New Roman"/>
          <w:szCs w:val="28"/>
          <w:lang w:val="ru-RU"/>
        </w:rPr>
        <w:t xml:space="preserve">=10), р&lt;0,001, в </w:t>
      </w:r>
      <w:r w:rsidR="00207794">
        <w:rPr>
          <w:rFonts w:cs="Times New Roman"/>
          <w:szCs w:val="28"/>
          <w:lang w:val="ru-RU"/>
        </w:rPr>
        <w:t>2</w:t>
      </w:r>
      <w:r w:rsidR="00207794" w:rsidRPr="00200F51">
        <w:rPr>
          <w:rFonts w:cs="Times New Roman"/>
          <w:szCs w:val="28"/>
          <w:lang w:val="ru-RU"/>
        </w:rPr>
        <w:t xml:space="preserve"> раза реже женщины стали жаловаться на изменчивость настроения (23,3</w:t>
      </w:r>
      <w:r w:rsidR="00207794" w:rsidRPr="00200F51">
        <w:rPr>
          <w:rFonts w:ascii="Calibri" w:hAnsi="Calibri" w:cs="Times New Roman"/>
          <w:szCs w:val="28"/>
          <w:lang w:val="ru-RU"/>
        </w:rPr>
        <w:t>±</w:t>
      </w:r>
      <w:r w:rsidR="00207794" w:rsidRPr="00200F51">
        <w:rPr>
          <w:rFonts w:cs="Times New Roman"/>
          <w:szCs w:val="28"/>
          <w:lang w:val="ru-RU"/>
        </w:rPr>
        <w:t xml:space="preserve">3,7%, </w:t>
      </w:r>
      <w:r w:rsidR="00207794" w:rsidRPr="00200F51">
        <w:rPr>
          <w:rFonts w:cs="Times New Roman"/>
          <w:szCs w:val="28"/>
        </w:rPr>
        <w:t>n</w:t>
      </w:r>
      <w:r w:rsidR="00207794" w:rsidRPr="00200F51">
        <w:rPr>
          <w:rFonts w:cs="Times New Roman"/>
          <w:szCs w:val="28"/>
          <w:lang w:val="ru-RU"/>
        </w:rPr>
        <w:t>=29, и  13,7</w:t>
      </w:r>
      <w:r w:rsidR="00207794" w:rsidRPr="00200F51">
        <w:rPr>
          <w:rFonts w:ascii="Calibri" w:hAnsi="Calibri" w:cs="Times New Roman"/>
          <w:szCs w:val="28"/>
          <w:lang w:val="ru-RU"/>
        </w:rPr>
        <w:t>±</w:t>
      </w:r>
      <w:r w:rsidR="00207794" w:rsidRPr="00200F51">
        <w:rPr>
          <w:rFonts w:cs="Times New Roman"/>
          <w:szCs w:val="28"/>
          <w:lang w:val="ru-RU"/>
        </w:rPr>
        <w:t xml:space="preserve">3,0%, </w:t>
      </w:r>
      <w:r w:rsidR="00207794" w:rsidRPr="00200F51">
        <w:rPr>
          <w:rFonts w:cs="Times New Roman"/>
          <w:szCs w:val="28"/>
        </w:rPr>
        <w:t>n</w:t>
      </w:r>
      <w:r w:rsidR="00207794" w:rsidRPr="00200F51">
        <w:rPr>
          <w:rFonts w:cs="Times New Roman"/>
          <w:szCs w:val="28"/>
          <w:lang w:val="ru-RU"/>
        </w:rPr>
        <w:t>=17), р&lt;0,05, одна четверть женщин отмечали, что их половая функция улучшилась (17,7</w:t>
      </w:r>
      <w:r w:rsidR="00207794" w:rsidRPr="00200F51">
        <w:rPr>
          <w:rFonts w:ascii="Calibri" w:hAnsi="Calibri" w:cs="Times New Roman"/>
          <w:szCs w:val="28"/>
          <w:lang w:val="ru-RU"/>
        </w:rPr>
        <w:t>±</w:t>
      </w:r>
      <w:r w:rsidR="00207794" w:rsidRPr="00200F51">
        <w:rPr>
          <w:rFonts w:cs="Times New Roman"/>
          <w:szCs w:val="28"/>
          <w:lang w:val="ru-RU"/>
        </w:rPr>
        <w:t xml:space="preserve">3,4%, </w:t>
      </w:r>
      <w:r w:rsidR="00207794" w:rsidRPr="00200F51">
        <w:rPr>
          <w:rFonts w:cs="Times New Roman"/>
          <w:szCs w:val="28"/>
        </w:rPr>
        <w:t>n</w:t>
      </w:r>
      <w:r w:rsidR="00207794" w:rsidRPr="00200F51">
        <w:rPr>
          <w:rFonts w:cs="Times New Roman"/>
          <w:szCs w:val="28"/>
          <w:lang w:val="ru-RU"/>
        </w:rPr>
        <w:t>=22, и  12,1</w:t>
      </w:r>
      <w:r w:rsidR="00207794" w:rsidRPr="00200F51">
        <w:rPr>
          <w:rFonts w:ascii="Calibri" w:hAnsi="Calibri" w:cs="Times New Roman"/>
          <w:szCs w:val="28"/>
          <w:lang w:val="ru-RU"/>
        </w:rPr>
        <w:t>±</w:t>
      </w:r>
      <w:r w:rsidR="00207794" w:rsidRPr="00200F51">
        <w:rPr>
          <w:rFonts w:cs="Times New Roman"/>
          <w:szCs w:val="28"/>
          <w:lang w:val="ru-RU"/>
        </w:rPr>
        <w:t xml:space="preserve">2,9%, </w:t>
      </w:r>
      <w:r w:rsidR="00207794" w:rsidRPr="00200F51">
        <w:rPr>
          <w:rFonts w:cs="Times New Roman"/>
          <w:szCs w:val="28"/>
        </w:rPr>
        <w:t>n</w:t>
      </w:r>
      <w:r w:rsidR="00207794" w:rsidRPr="00200F51">
        <w:rPr>
          <w:rFonts w:cs="Times New Roman"/>
          <w:szCs w:val="28"/>
          <w:lang w:val="ru-RU"/>
        </w:rPr>
        <w:t>=15), р&lt;0,05</w:t>
      </w:r>
      <w:r w:rsidR="008701AA">
        <w:rPr>
          <w:rFonts w:cs="Times New Roman"/>
          <w:szCs w:val="28"/>
          <w:lang w:val="ru-RU"/>
        </w:rPr>
        <w:t xml:space="preserve"> [183]</w:t>
      </w:r>
      <w:r w:rsidR="00207794" w:rsidRPr="00200F51">
        <w:rPr>
          <w:rFonts w:cs="Times New Roman"/>
          <w:szCs w:val="28"/>
          <w:lang w:val="ru-RU"/>
        </w:rPr>
        <w:t xml:space="preserve">.  </w:t>
      </w:r>
    </w:p>
    <w:p w14:paraId="2865D1FA" w14:textId="77777777" w:rsidR="00207794" w:rsidRDefault="00207794" w:rsidP="006765CE">
      <w:pPr>
        <w:pStyle w:val="a5"/>
        <w:shd w:val="clear" w:color="auto" w:fill="auto"/>
        <w:spacing w:before="0" w:after="0" w:line="240" w:lineRule="auto"/>
        <w:ind w:right="20" w:firstLine="0"/>
        <w:jc w:val="both"/>
        <w:rPr>
          <w:rFonts w:cs="Times New Roman"/>
          <w:sz w:val="28"/>
          <w:szCs w:val="28"/>
        </w:rPr>
      </w:pPr>
    </w:p>
    <w:p w14:paraId="52F02CA9" w14:textId="1CA7F666" w:rsidR="00095C38" w:rsidRDefault="00E30B60" w:rsidP="00095C38">
      <w:pPr>
        <w:pStyle w:val="a5"/>
        <w:shd w:val="clear" w:color="auto" w:fill="auto"/>
        <w:spacing w:before="30" w:after="0" w:line="360" w:lineRule="auto"/>
        <w:ind w:right="20" w:firstLine="0"/>
        <w:jc w:val="both"/>
        <w:rPr>
          <w:rFonts w:eastAsia="TimesNewRomanPSMT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Таблица 6</w:t>
      </w:r>
      <w:r w:rsidR="00623CFD" w:rsidRPr="009014AB">
        <w:rPr>
          <w:rFonts w:cs="Times New Roman"/>
          <w:sz w:val="28"/>
          <w:szCs w:val="28"/>
        </w:rPr>
        <w:t>.2.1.3</w:t>
      </w:r>
      <w:r w:rsidR="00A32A21" w:rsidRPr="009014AB">
        <w:rPr>
          <w:rFonts w:cs="Times New Roman"/>
          <w:sz w:val="28"/>
          <w:szCs w:val="28"/>
        </w:rPr>
        <w:t xml:space="preserve"> </w:t>
      </w:r>
      <w:r w:rsidR="00B75D0A">
        <w:rPr>
          <w:rFonts w:cs="Times New Roman"/>
          <w:sz w:val="28"/>
          <w:szCs w:val="28"/>
        </w:rPr>
        <w:t xml:space="preserve">- </w:t>
      </w:r>
      <w:r w:rsidR="00B44B8A" w:rsidRPr="009014AB">
        <w:rPr>
          <w:rFonts w:eastAsia="TimesNewRomanPSMT" w:cs="Times New Roman"/>
          <w:sz w:val="28"/>
          <w:szCs w:val="28"/>
        </w:rPr>
        <w:t xml:space="preserve">Динамика </w:t>
      </w:r>
      <w:r w:rsidR="007D0239">
        <w:rPr>
          <w:rFonts w:eastAsia="TimesNewRomanPSMT" w:cs="Times New Roman"/>
          <w:sz w:val="28"/>
          <w:szCs w:val="28"/>
        </w:rPr>
        <w:t xml:space="preserve">частоты </w:t>
      </w:r>
      <w:r w:rsidR="00B44B8A" w:rsidRPr="009014AB">
        <w:rPr>
          <w:rFonts w:eastAsia="TimesNewRomanPSMT" w:cs="Times New Roman"/>
          <w:sz w:val="28"/>
          <w:szCs w:val="28"/>
        </w:rPr>
        <w:t xml:space="preserve">изменения </w:t>
      </w:r>
      <w:proofErr w:type="spellStart"/>
      <w:r w:rsidR="00623CFD" w:rsidRPr="009014AB">
        <w:rPr>
          <w:rFonts w:eastAsia="TimesNewRomanPSMT" w:cs="Times New Roman"/>
          <w:sz w:val="28"/>
          <w:szCs w:val="28"/>
        </w:rPr>
        <w:t>психоэмоциональных</w:t>
      </w:r>
      <w:proofErr w:type="spellEnd"/>
      <w:r w:rsidR="00623CFD" w:rsidRPr="009014AB">
        <w:rPr>
          <w:rFonts w:eastAsia="TimesNewRomanPSMT" w:cs="Times New Roman"/>
          <w:sz w:val="28"/>
          <w:szCs w:val="28"/>
        </w:rPr>
        <w:t xml:space="preserve"> расстройств у женщин с легким течением </w:t>
      </w:r>
      <w:r w:rsidR="007D0239">
        <w:rPr>
          <w:rFonts w:eastAsia="TimesNewRomanPSMT" w:cs="Times New Roman"/>
          <w:sz w:val="28"/>
          <w:szCs w:val="28"/>
        </w:rPr>
        <w:t xml:space="preserve">климактерического синдрома </w:t>
      </w:r>
    </w:p>
    <w:p w14:paraId="72A460D2" w14:textId="77777777" w:rsidR="00207794" w:rsidRPr="00095C38" w:rsidRDefault="00207794" w:rsidP="00207794">
      <w:pPr>
        <w:pStyle w:val="a5"/>
        <w:shd w:val="clear" w:color="auto" w:fill="auto"/>
        <w:spacing w:before="0" w:after="0" w:line="240" w:lineRule="auto"/>
        <w:ind w:right="20" w:firstLine="0"/>
        <w:jc w:val="both"/>
        <w:rPr>
          <w:rFonts w:eastAsia="TimesNewRomanPSMT" w:cs="Times New Roman"/>
          <w:sz w:val="28"/>
          <w:szCs w:val="28"/>
        </w:rPr>
      </w:pPr>
    </w:p>
    <w:tbl>
      <w:tblPr>
        <w:tblStyle w:val="aa"/>
        <w:tblW w:w="974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850"/>
        <w:gridCol w:w="1418"/>
        <w:gridCol w:w="850"/>
        <w:gridCol w:w="1418"/>
        <w:gridCol w:w="992"/>
        <w:gridCol w:w="1665"/>
      </w:tblGrid>
      <w:tr w:rsidR="00A940C8" w:rsidRPr="004B439A" w14:paraId="6C57D39F" w14:textId="77777777" w:rsidTr="00B75D0A">
        <w:tc>
          <w:tcPr>
            <w:tcW w:w="567" w:type="dxa"/>
            <w:vMerge w:val="restart"/>
          </w:tcPr>
          <w:p w14:paraId="48958832" w14:textId="49531AB9" w:rsidR="00A940C8" w:rsidRPr="00750DA4" w:rsidRDefault="00B75D0A" w:rsidP="00750DA4">
            <w:pPr>
              <w:pStyle w:val="afd"/>
              <w:jc w:val="center"/>
              <w:rPr>
                <w:rFonts w:eastAsia="TimesNewRomanPSMT"/>
                <w:bCs/>
                <w:szCs w:val="28"/>
                <w:lang w:val="ru-RU"/>
              </w:rPr>
            </w:pPr>
            <w:r>
              <w:rPr>
                <w:rFonts w:eastAsia="TimesNewRomanPSMT"/>
                <w:bCs/>
                <w:szCs w:val="28"/>
                <w:lang w:val="ru-RU"/>
              </w:rPr>
              <w:t xml:space="preserve">№ </w:t>
            </w:r>
            <w:proofErr w:type="spellStart"/>
            <w:r>
              <w:rPr>
                <w:rFonts w:eastAsia="TimesNewRomanPSMT"/>
                <w:bCs/>
                <w:szCs w:val="28"/>
                <w:lang w:val="ru-RU"/>
              </w:rPr>
              <w:t>п</w:t>
            </w:r>
            <w:r w:rsidR="00A940C8">
              <w:rPr>
                <w:rFonts w:eastAsia="TimesNewRomanPSMT"/>
                <w:bCs/>
                <w:szCs w:val="28"/>
                <w:lang w:val="ru-RU"/>
              </w:rPr>
              <w:t>п</w:t>
            </w:r>
            <w:proofErr w:type="spellEnd"/>
          </w:p>
        </w:tc>
        <w:tc>
          <w:tcPr>
            <w:tcW w:w="1985" w:type="dxa"/>
            <w:vMerge w:val="restart"/>
          </w:tcPr>
          <w:p w14:paraId="50453329" w14:textId="6A54817C" w:rsidR="00A940C8" w:rsidRPr="00C7148E" w:rsidRDefault="00C7148E" w:rsidP="00750DA4">
            <w:pPr>
              <w:pStyle w:val="afd"/>
              <w:jc w:val="center"/>
              <w:rPr>
                <w:rFonts w:eastAsia="TimesNewRomanPSMT"/>
                <w:bCs/>
                <w:szCs w:val="28"/>
                <w:lang w:val="ru-RU"/>
              </w:rPr>
            </w:pPr>
            <w:r>
              <w:rPr>
                <w:rFonts w:eastAsia="TimesNewRomanPSMT"/>
                <w:bCs/>
                <w:szCs w:val="28"/>
              </w:rPr>
              <w:t>Симптом</w:t>
            </w:r>
          </w:p>
        </w:tc>
        <w:tc>
          <w:tcPr>
            <w:tcW w:w="7193" w:type="dxa"/>
            <w:gridSpan w:val="6"/>
          </w:tcPr>
          <w:p w14:paraId="09C8830A" w14:textId="7B016077" w:rsidR="00A940C8" w:rsidRPr="00750DA4" w:rsidRDefault="00C7148E" w:rsidP="00C7148E">
            <w:pPr>
              <w:pStyle w:val="afd"/>
              <w:jc w:val="center"/>
              <w:rPr>
                <w:rFonts w:eastAsia="TimesNewRomanPSMT"/>
                <w:bCs/>
                <w:szCs w:val="28"/>
                <w:lang w:val="ru-RU"/>
              </w:rPr>
            </w:pPr>
            <w:r>
              <w:rPr>
                <w:rFonts w:eastAsia="TimesNewRomanPSMT"/>
                <w:bCs/>
                <w:szCs w:val="28"/>
                <w:lang w:val="ru-RU"/>
              </w:rPr>
              <w:t>Частота женщин в зависимости от срока лечения</w:t>
            </w:r>
          </w:p>
        </w:tc>
      </w:tr>
      <w:tr w:rsidR="00B75D0A" w:rsidRPr="009014AB" w14:paraId="0E46096C" w14:textId="06E5FC71" w:rsidTr="00B75D0A">
        <w:tc>
          <w:tcPr>
            <w:tcW w:w="567" w:type="dxa"/>
            <w:vMerge/>
          </w:tcPr>
          <w:p w14:paraId="51DAB1D4" w14:textId="77777777" w:rsidR="00A940C8" w:rsidRPr="00750DA4" w:rsidRDefault="00A940C8" w:rsidP="00750DA4">
            <w:pPr>
              <w:pStyle w:val="afd"/>
              <w:jc w:val="center"/>
              <w:rPr>
                <w:rFonts w:eastAsia="TimesNewRomanPSMT"/>
                <w:bCs/>
                <w:szCs w:val="28"/>
                <w:lang w:val="ru-RU"/>
              </w:rPr>
            </w:pPr>
          </w:p>
        </w:tc>
        <w:tc>
          <w:tcPr>
            <w:tcW w:w="1985" w:type="dxa"/>
            <w:vMerge/>
          </w:tcPr>
          <w:p w14:paraId="005E756C" w14:textId="2B96C39A" w:rsidR="00A940C8" w:rsidRPr="00750DA4" w:rsidRDefault="00A940C8" w:rsidP="00750DA4">
            <w:pPr>
              <w:pStyle w:val="afd"/>
              <w:jc w:val="center"/>
              <w:rPr>
                <w:rFonts w:eastAsia="TimesNewRomanPSMT"/>
                <w:bCs/>
                <w:szCs w:val="28"/>
                <w:lang w:val="ru-RU"/>
              </w:rPr>
            </w:pPr>
          </w:p>
        </w:tc>
        <w:tc>
          <w:tcPr>
            <w:tcW w:w="850" w:type="dxa"/>
          </w:tcPr>
          <w:p w14:paraId="42CB710C" w14:textId="1434F610" w:rsidR="00A940C8" w:rsidRPr="00750DA4" w:rsidRDefault="00A940C8" w:rsidP="00E94486">
            <w:pPr>
              <w:pStyle w:val="afd"/>
              <w:jc w:val="center"/>
              <w:rPr>
                <w:rFonts w:eastAsia="TimesNewRomanPSMT"/>
                <w:bCs/>
                <w:szCs w:val="28"/>
              </w:rPr>
            </w:pPr>
            <w:r w:rsidRPr="00750DA4">
              <w:rPr>
                <w:rFonts w:eastAsia="TimesNewRomanPSMT"/>
                <w:bCs/>
                <w:szCs w:val="28"/>
              </w:rPr>
              <w:t>до лече</w:t>
            </w:r>
            <w:r w:rsidR="00B75D0A">
              <w:rPr>
                <w:rFonts w:eastAsia="TimesNewRomanPSMT"/>
                <w:bCs/>
                <w:szCs w:val="28"/>
                <w:lang w:val="ru-RU"/>
              </w:rPr>
              <w:t>-</w:t>
            </w:r>
            <w:r w:rsidRPr="00750DA4">
              <w:rPr>
                <w:rFonts w:eastAsia="TimesNewRomanPSMT"/>
                <w:bCs/>
                <w:szCs w:val="28"/>
              </w:rPr>
              <w:t xml:space="preserve">ния, </w:t>
            </w:r>
            <w:r w:rsidR="00E94486">
              <w:rPr>
                <w:rFonts w:eastAsia="TimesNewRomanPSMT"/>
                <w:bCs/>
                <w:szCs w:val="28"/>
              </w:rPr>
              <w:t>n</w:t>
            </w:r>
            <w:r w:rsidRPr="00750DA4">
              <w:rPr>
                <w:rFonts w:eastAsia="TimesNewRomanPSMT"/>
                <w:bCs/>
                <w:szCs w:val="28"/>
              </w:rPr>
              <w:t>=30</w:t>
            </w:r>
          </w:p>
        </w:tc>
        <w:tc>
          <w:tcPr>
            <w:tcW w:w="1418" w:type="dxa"/>
          </w:tcPr>
          <w:p w14:paraId="5E0B07A3" w14:textId="4E5EC8AB" w:rsidR="00A940C8" w:rsidRPr="00750DA4" w:rsidRDefault="00E94486" w:rsidP="00750DA4">
            <w:pPr>
              <w:pStyle w:val="afd"/>
              <w:jc w:val="center"/>
              <w:rPr>
                <w:rFonts w:eastAsia="TimesNewRomanPSMT"/>
                <w:bCs/>
                <w:szCs w:val="28"/>
              </w:rPr>
            </w:pPr>
            <w:r w:rsidRPr="003A72CA">
              <w:t>P±m</w:t>
            </w:r>
          </w:p>
        </w:tc>
        <w:tc>
          <w:tcPr>
            <w:tcW w:w="850" w:type="dxa"/>
          </w:tcPr>
          <w:p w14:paraId="11BCB7C6" w14:textId="14D1BCEB" w:rsidR="00A940C8" w:rsidRPr="00750DA4" w:rsidRDefault="00A940C8" w:rsidP="00E94486">
            <w:pPr>
              <w:pStyle w:val="afd"/>
              <w:jc w:val="center"/>
              <w:rPr>
                <w:rFonts w:eastAsia="TimesNewRomanPSMT"/>
                <w:bCs/>
                <w:szCs w:val="28"/>
              </w:rPr>
            </w:pPr>
            <w:r w:rsidRPr="00750DA4">
              <w:rPr>
                <w:rFonts w:eastAsia="TimesNewRomanPSMT"/>
                <w:bCs/>
                <w:szCs w:val="28"/>
              </w:rPr>
              <w:t xml:space="preserve">6 мес., </w:t>
            </w:r>
            <w:r w:rsidR="00E94486">
              <w:rPr>
                <w:rFonts w:eastAsia="TimesNewRomanPSMT"/>
                <w:bCs/>
                <w:szCs w:val="28"/>
              </w:rPr>
              <w:t>n</w:t>
            </w:r>
            <w:r w:rsidRPr="00750DA4">
              <w:rPr>
                <w:rFonts w:eastAsia="TimesNewRomanPSMT"/>
                <w:bCs/>
                <w:szCs w:val="28"/>
              </w:rPr>
              <w:t>=30</w:t>
            </w:r>
          </w:p>
        </w:tc>
        <w:tc>
          <w:tcPr>
            <w:tcW w:w="1418" w:type="dxa"/>
          </w:tcPr>
          <w:p w14:paraId="02276F75" w14:textId="3852D033" w:rsidR="00A940C8" w:rsidRPr="00750DA4" w:rsidRDefault="00E94486" w:rsidP="00750DA4">
            <w:pPr>
              <w:pStyle w:val="afd"/>
              <w:jc w:val="center"/>
              <w:rPr>
                <w:rFonts w:eastAsia="TimesNewRomanPSMT"/>
                <w:bCs/>
                <w:szCs w:val="28"/>
              </w:rPr>
            </w:pPr>
            <w:r w:rsidRPr="003A72CA">
              <w:t>P±m</w:t>
            </w:r>
          </w:p>
        </w:tc>
        <w:tc>
          <w:tcPr>
            <w:tcW w:w="992" w:type="dxa"/>
          </w:tcPr>
          <w:p w14:paraId="3120A52A" w14:textId="77777777" w:rsidR="00B75D0A" w:rsidRDefault="00A940C8" w:rsidP="00E94486">
            <w:pPr>
              <w:pStyle w:val="afd"/>
              <w:jc w:val="center"/>
              <w:rPr>
                <w:rFonts w:eastAsia="TimesNewRomanPSMT"/>
                <w:bCs/>
                <w:szCs w:val="28"/>
                <w:lang w:val="ru-RU"/>
              </w:rPr>
            </w:pPr>
            <w:r w:rsidRPr="00750DA4">
              <w:rPr>
                <w:rFonts w:eastAsia="TimesNewRomanPSMT"/>
                <w:bCs/>
                <w:szCs w:val="28"/>
              </w:rPr>
              <w:t>12</w:t>
            </w:r>
          </w:p>
          <w:p w14:paraId="0FE2E3B3" w14:textId="4C6D0C48" w:rsidR="00A940C8" w:rsidRPr="00750DA4" w:rsidRDefault="00A940C8" w:rsidP="00E94486">
            <w:pPr>
              <w:pStyle w:val="afd"/>
              <w:jc w:val="center"/>
              <w:rPr>
                <w:rFonts w:eastAsia="TimesNewRomanPSMT"/>
                <w:bCs/>
                <w:szCs w:val="28"/>
              </w:rPr>
            </w:pPr>
            <w:r w:rsidRPr="00750DA4">
              <w:rPr>
                <w:rFonts w:eastAsia="TimesNewRomanPSMT"/>
                <w:bCs/>
                <w:szCs w:val="28"/>
              </w:rPr>
              <w:t xml:space="preserve">мес, </w:t>
            </w:r>
            <w:r w:rsidR="00E94486">
              <w:rPr>
                <w:rFonts w:eastAsia="TimesNewRomanPSMT"/>
                <w:bCs/>
                <w:szCs w:val="28"/>
              </w:rPr>
              <w:t>n</w:t>
            </w:r>
            <w:r w:rsidRPr="00750DA4">
              <w:rPr>
                <w:rFonts w:eastAsia="TimesNewRomanPSMT"/>
                <w:bCs/>
                <w:szCs w:val="28"/>
              </w:rPr>
              <w:t>=30</w:t>
            </w:r>
          </w:p>
        </w:tc>
        <w:tc>
          <w:tcPr>
            <w:tcW w:w="1665" w:type="dxa"/>
          </w:tcPr>
          <w:p w14:paraId="40123E1D" w14:textId="673AAE4B" w:rsidR="00A940C8" w:rsidRPr="00750DA4" w:rsidRDefault="00E94486" w:rsidP="00750DA4">
            <w:pPr>
              <w:pStyle w:val="afd"/>
              <w:jc w:val="center"/>
              <w:rPr>
                <w:rFonts w:eastAsia="TimesNewRomanPSMT"/>
                <w:bCs/>
                <w:szCs w:val="28"/>
              </w:rPr>
            </w:pPr>
            <w:r w:rsidRPr="003A72CA">
              <w:t>P±m</w:t>
            </w:r>
          </w:p>
        </w:tc>
      </w:tr>
      <w:tr w:rsidR="00B75D0A" w:rsidRPr="009014AB" w14:paraId="0083EF8F" w14:textId="16E5A7D1" w:rsidTr="00B75D0A">
        <w:tc>
          <w:tcPr>
            <w:tcW w:w="567" w:type="dxa"/>
          </w:tcPr>
          <w:p w14:paraId="6141CD5A" w14:textId="2227E184" w:rsidR="00A940C8" w:rsidRPr="00A940C8" w:rsidRDefault="00A940C8" w:rsidP="00A940C8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  <w:r w:rsidRPr="00A940C8">
              <w:rPr>
                <w:rStyle w:val="56"/>
                <w:szCs w:val="28"/>
                <w:lang w:val="ru-RU"/>
              </w:rPr>
              <w:t>1</w:t>
            </w:r>
          </w:p>
        </w:tc>
        <w:tc>
          <w:tcPr>
            <w:tcW w:w="1985" w:type="dxa"/>
          </w:tcPr>
          <w:p w14:paraId="2FE41AF9" w14:textId="4DE4E569" w:rsidR="00A940C8" w:rsidRPr="00A940C8" w:rsidRDefault="00A940C8" w:rsidP="00B70363">
            <w:pPr>
              <w:pStyle w:val="afd"/>
              <w:rPr>
                <w:rStyle w:val="56"/>
                <w:szCs w:val="28"/>
              </w:rPr>
            </w:pPr>
            <w:r w:rsidRPr="00A940C8">
              <w:rPr>
                <w:rStyle w:val="56"/>
                <w:szCs w:val="28"/>
              </w:rPr>
              <w:t>Утомляемость</w:t>
            </w:r>
          </w:p>
        </w:tc>
        <w:tc>
          <w:tcPr>
            <w:tcW w:w="850" w:type="dxa"/>
          </w:tcPr>
          <w:p w14:paraId="5CEB98C6" w14:textId="3A48CE23" w:rsidR="00A940C8" w:rsidRPr="00A940C8" w:rsidRDefault="00A940C8" w:rsidP="00A940C8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A940C8">
              <w:rPr>
                <w:rFonts w:eastAsia="TimesNewRomanPSMT"/>
                <w:szCs w:val="28"/>
              </w:rPr>
              <w:t>27</w:t>
            </w:r>
          </w:p>
        </w:tc>
        <w:tc>
          <w:tcPr>
            <w:tcW w:w="1418" w:type="dxa"/>
          </w:tcPr>
          <w:p w14:paraId="3683B767" w14:textId="026D1F3D" w:rsidR="00A940C8" w:rsidRPr="00D433A4" w:rsidRDefault="00D433A4" w:rsidP="00B75D0A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D433A4">
              <w:rPr>
                <w:rFonts w:eastAsia="TimesNewRomanPSMT" w:cs="Times New Roman"/>
                <w:szCs w:val="28"/>
                <w:lang w:val="ru-RU"/>
              </w:rPr>
              <w:t>21,7±3,7</w:t>
            </w:r>
          </w:p>
        </w:tc>
        <w:tc>
          <w:tcPr>
            <w:tcW w:w="850" w:type="dxa"/>
          </w:tcPr>
          <w:p w14:paraId="5550C75C" w14:textId="5F7AE75C" w:rsidR="00A940C8" w:rsidRPr="00D433A4" w:rsidRDefault="00A940C8" w:rsidP="00B75D0A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433A4">
              <w:rPr>
                <w:rFonts w:eastAsia="TimesNewRomanPSMT" w:cs="Times New Roman"/>
                <w:szCs w:val="28"/>
              </w:rPr>
              <w:t>27</w:t>
            </w:r>
          </w:p>
        </w:tc>
        <w:tc>
          <w:tcPr>
            <w:tcW w:w="1418" w:type="dxa"/>
          </w:tcPr>
          <w:p w14:paraId="11B93AC6" w14:textId="753AF36C" w:rsidR="00A940C8" w:rsidRPr="00D433A4" w:rsidRDefault="00D433A4" w:rsidP="00B75D0A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D433A4">
              <w:rPr>
                <w:rFonts w:eastAsia="TimesNewRomanPSMT" w:cs="Times New Roman"/>
                <w:szCs w:val="28"/>
                <w:lang w:val="ru-RU"/>
              </w:rPr>
              <w:t>21,7±3,7</w:t>
            </w:r>
            <w:r w:rsidR="00005897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  <w:tc>
          <w:tcPr>
            <w:tcW w:w="992" w:type="dxa"/>
          </w:tcPr>
          <w:p w14:paraId="16FCEFB0" w14:textId="4F54C350" w:rsidR="00A940C8" w:rsidRPr="00A940C8" w:rsidRDefault="00A940C8" w:rsidP="00B75D0A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A940C8">
              <w:rPr>
                <w:rFonts w:eastAsia="TimesNewRomanPSMT"/>
                <w:szCs w:val="28"/>
              </w:rPr>
              <w:t>20</w:t>
            </w:r>
          </w:p>
        </w:tc>
        <w:tc>
          <w:tcPr>
            <w:tcW w:w="1665" w:type="dxa"/>
          </w:tcPr>
          <w:p w14:paraId="0363C922" w14:textId="12331B0A" w:rsidR="00A940C8" w:rsidRPr="000F5FD8" w:rsidRDefault="000F5FD8" w:rsidP="00B75D0A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16,1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3,3</w:t>
            </w:r>
            <w:r w:rsidR="00B75D0A">
              <w:rPr>
                <w:rFonts w:eastAsia="TimesNewRomanPSMT"/>
                <w:szCs w:val="28"/>
                <w:lang w:val="ru-RU"/>
              </w:rPr>
              <w:t>*</w:t>
            </w:r>
          </w:p>
        </w:tc>
      </w:tr>
      <w:tr w:rsidR="00B75D0A" w:rsidRPr="009014AB" w14:paraId="238B48FF" w14:textId="2627C66A" w:rsidTr="00B75D0A">
        <w:tc>
          <w:tcPr>
            <w:tcW w:w="567" w:type="dxa"/>
          </w:tcPr>
          <w:p w14:paraId="41C6FD71" w14:textId="6F034E88" w:rsidR="00A940C8" w:rsidRPr="00A940C8" w:rsidRDefault="00A940C8" w:rsidP="00A940C8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  <w:r w:rsidRPr="00A940C8">
              <w:rPr>
                <w:rStyle w:val="56"/>
                <w:szCs w:val="28"/>
                <w:lang w:val="ru-RU"/>
              </w:rPr>
              <w:t>2</w:t>
            </w:r>
          </w:p>
        </w:tc>
        <w:tc>
          <w:tcPr>
            <w:tcW w:w="1985" w:type="dxa"/>
          </w:tcPr>
          <w:p w14:paraId="6089F266" w14:textId="346FD83A" w:rsidR="00A940C8" w:rsidRPr="00A940C8" w:rsidRDefault="00A940C8" w:rsidP="00B70363">
            <w:pPr>
              <w:pStyle w:val="afd"/>
              <w:rPr>
                <w:rStyle w:val="56"/>
                <w:szCs w:val="28"/>
              </w:rPr>
            </w:pPr>
            <w:r w:rsidRPr="00A940C8">
              <w:rPr>
                <w:rStyle w:val="56"/>
                <w:szCs w:val="28"/>
              </w:rPr>
              <w:t>+</w:t>
            </w:r>
          </w:p>
        </w:tc>
        <w:tc>
          <w:tcPr>
            <w:tcW w:w="850" w:type="dxa"/>
          </w:tcPr>
          <w:p w14:paraId="27252EC4" w14:textId="1131671E" w:rsidR="00A940C8" w:rsidRPr="00A940C8" w:rsidRDefault="00A940C8" w:rsidP="00A940C8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A940C8">
              <w:rPr>
                <w:rFonts w:eastAsia="TimesNewRomanPSMT"/>
                <w:szCs w:val="28"/>
              </w:rPr>
              <w:t>23</w:t>
            </w:r>
          </w:p>
        </w:tc>
        <w:tc>
          <w:tcPr>
            <w:tcW w:w="1418" w:type="dxa"/>
          </w:tcPr>
          <w:p w14:paraId="397163E7" w14:textId="5A367322" w:rsidR="00A940C8" w:rsidRPr="000F5FD8" w:rsidRDefault="000F5FD8" w:rsidP="00B75D0A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18,5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3,4</w:t>
            </w:r>
          </w:p>
        </w:tc>
        <w:tc>
          <w:tcPr>
            <w:tcW w:w="850" w:type="dxa"/>
          </w:tcPr>
          <w:p w14:paraId="587FCFDF" w14:textId="404A7D6C" w:rsidR="00A940C8" w:rsidRPr="00A940C8" w:rsidRDefault="00A940C8" w:rsidP="00B75D0A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A940C8">
              <w:rPr>
                <w:rFonts w:eastAsia="TimesNewRomanPSMT"/>
                <w:szCs w:val="28"/>
              </w:rPr>
              <w:t>25</w:t>
            </w:r>
          </w:p>
        </w:tc>
        <w:tc>
          <w:tcPr>
            <w:tcW w:w="1418" w:type="dxa"/>
          </w:tcPr>
          <w:p w14:paraId="350F069E" w14:textId="1BF775C8" w:rsidR="00A940C8" w:rsidRPr="000F5FD8" w:rsidRDefault="000F5FD8" w:rsidP="00B75D0A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20,1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3,5</w:t>
            </w:r>
            <w:r w:rsidR="00B75D0A">
              <w:rPr>
                <w:rFonts w:eastAsia="TimesNewRomanPSMT"/>
                <w:szCs w:val="28"/>
                <w:lang w:val="ru-RU"/>
              </w:rPr>
              <w:t>*</w:t>
            </w:r>
          </w:p>
        </w:tc>
        <w:tc>
          <w:tcPr>
            <w:tcW w:w="992" w:type="dxa"/>
          </w:tcPr>
          <w:p w14:paraId="3A568078" w14:textId="49C8F9F0" w:rsidR="00A940C8" w:rsidRPr="00A940C8" w:rsidRDefault="00A940C8" w:rsidP="00B75D0A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A940C8">
              <w:rPr>
                <w:rFonts w:eastAsia="TimesNewRomanPSMT"/>
                <w:szCs w:val="28"/>
              </w:rPr>
              <w:t>2</w:t>
            </w:r>
          </w:p>
        </w:tc>
        <w:tc>
          <w:tcPr>
            <w:tcW w:w="1665" w:type="dxa"/>
          </w:tcPr>
          <w:p w14:paraId="5EF398AA" w14:textId="4DA0F825" w:rsidR="00A940C8" w:rsidRPr="00005897" w:rsidRDefault="00005897" w:rsidP="00B75D0A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1,6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1,1</w:t>
            </w:r>
            <w:r w:rsidR="00B75D0A">
              <w:rPr>
                <w:rFonts w:eastAsia="TimesNewRomanPSMT"/>
                <w:szCs w:val="28"/>
                <w:lang w:val="ru-RU"/>
              </w:rPr>
              <w:t>****</w:t>
            </w:r>
          </w:p>
        </w:tc>
      </w:tr>
      <w:tr w:rsidR="00B75D0A" w:rsidRPr="009014AB" w14:paraId="663A2E4C" w14:textId="42348886" w:rsidTr="00B75D0A">
        <w:tc>
          <w:tcPr>
            <w:tcW w:w="567" w:type="dxa"/>
          </w:tcPr>
          <w:p w14:paraId="2EFEA8CC" w14:textId="6CE89F7B" w:rsidR="00A940C8" w:rsidRPr="00A940C8" w:rsidRDefault="00A940C8" w:rsidP="00A940C8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  <w:r w:rsidRPr="00A940C8">
              <w:rPr>
                <w:rStyle w:val="56"/>
                <w:szCs w:val="28"/>
                <w:lang w:val="ru-RU"/>
              </w:rPr>
              <w:t>3</w:t>
            </w:r>
          </w:p>
        </w:tc>
        <w:tc>
          <w:tcPr>
            <w:tcW w:w="1985" w:type="dxa"/>
          </w:tcPr>
          <w:p w14:paraId="317C2A77" w14:textId="09F59FC3" w:rsidR="00A940C8" w:rsidRPr="00A940C8" w:rsidRDefault="00A940C8" w:rsidP="00B70363">
            <w:pPr>
              <w:pStyle w:val="afd"/>
              <w:rPr>
                <w:rStyle w:val="56"/>
                <w:szCs w:val="28"/>
              </w:rPr>
            </w:pPr>
            <w:r w:rsidRPr="00A940C8">
              <w:rPr>
                <w:rStyle w:val="56"/>
                <w:szCs w:val="28"/>
              </w:rPr>
              <w:t>++</w:t>
            </w:r>
          </w:p>
        </w:tc>
        <w:tc>
          <w:tcPr>
            <w:tcW w:w="850" w:type="dxa"/>
          </w:tcPr>
          <w:p w14:paraId="0375EA2E" w14:textId="2A20077E" w:rsidR="00A940C8" w:rsidRPr="00A940C8" w:rsidRDefault="00A940C8" w:rsidP="00A940C8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A940C8">
              <w:rPr>
                <w:rFonts w:eastAsia="TimesNewRomanPSMT"/>
                <w:szCs w:val="28"/>
              </w:rPr>
              <w:t>4</w:t>
            </w:r>
          </w:p>
        </w:tc>
        <w:tc>
          <w:tcPr>
            <w:tcW w:w="1418" w:type="dxa"/>
          </w:tcPr>
          <w:p w14:paraId="3304E799" w14:textId="30D39680" w:rsidR="00A940C8" w:rsidRPr="000F5FD8" w:rsidRDefault="000F5FD8" w:rsidP="00B75D0A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3,2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1,5</w:t>
            </w:r>
          </w:p>
        </w:tc>
        <w:tc>
          <w:tcPr>
            <w:tcW w:w="850" w:type="dxa"/>
          </w:tcPr>
          <w:p w14:paraId="5DA59D1B" w14:textId="3811E91E" w:rsidR="00A940C8" w:rsidRPr="00A940C8" w:rsidRDefault="00A940C8" w:rsidP="00B75D0A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A940C8">
              <w:rPr>
                <w:rFonts w:eastAsia="TimesNewRomanPSMT"/>
                <w:szCs w:val="28"/>
              </w:rPr>
              <w:t>2</w:t>
            </w:r>
          </w:p>
        </w:tc>
        <w:tc>
          <w:tcPr>
            <w:tcW w:w="1418" w:type="dxa"/>
          </w:tcPr>
          <w:p w14:paraId="1AB63854" w14:textId="7F6E4DA6" w:rsidR="00A940C8" w:rsidRPr="00A940C8" w:rsidRDefault="00005897" w:rsidP="00B75D0A">
            <w:pPr>
              <w:pStyle w:val="afd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  <w:lang w:val="ru-RU"/>
              </w:rPr>
              <w:t>1,6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1,1</w:t>
            </w:r>
            <w:r w:rsidR="00B75D0A">
              <w:rPr>
                <w:rFonts w:eastAsia="TimesNewRomanPSMT"/>
                <w:szCs w:val="28"/>
                <w:lang w:val="ru-RU"/>
              </w:rPr>
              <w:t>*</w:t>
            </w:r>
          </w:p>
        </w:tc>
        <w:tc>
          <w:tcPr>
            <w:tcW w:w="992" w:type="dxa"/>
          </w:tcPr>
          <w:p w14:paraId="35891011" w14:textId="1C7DA1D5" w:rsidR="00A940C8" w:rsidRPr="00A940C8" w:rsidRDefault="00A940C8" w:rsidP="00B75D0A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A940C8">
              <w:rPr>
                <w:rFonts w:eastAsia="TimesNewRomanPSMT"/>
                <w:szCs w:val="28"/>
              </w:rPr>
              <w:t>-</w:t>
            </w:r>
          </w:p>
        </w:tc>
        <w:tc>
          <w:tcPr>
            <w:tcW w:w="1665" w:type="dxa"/>
          </w:tcPr>
          <w:p w14:paraId="7466638E" w14:textId="7A667B2D" w:rsidR="00A940C8" w:rsidRPr="00B75D0A" w:rsidRDefault="00B75D0A" w:rsidP="00B75D0A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-</w:t>
            </w:r>
          </w:p>
        </w:tc>
      </w:tr>
      <w:tr w:rsidR="00B75D0A" w:rsidRPr="009014AB" w14:paraId="5A7DFB58" w14:textId="1706277D" w:rsidTr="00B75D0A">
        <w:tc>
          <w:tcPr>
            <w:tcW w:w="567" w:type="dxa"/>
          </w:tcPr>
          <w:p w14:paraId="2BBC03FC" w14:textId="333B1710" w:rsidR="00A940C8" w:rsidRPr="00A940C8" w:rsidRDefault="00A940C8" w:rsidP="00A940C8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  <w:r w:rsidRPr="00A940C8">
              <w:rPr>
                <w:rStyle w:val="56"/>
                <w:szCs w:val="28"/>
                <w:lang w:val="ru-RU"/>
              </w:rPr>
              <w:t>4</w:t>
            </w:r>
          </w:p>
        </w:tc>
        <w:tc>
          <w:tcPr>
            <w:tcW w:w="1985" w:type="dxa"/>
          </w:tcPr>
          <w:p w14:paraId="610EF672" w14:textId="7A9E7359" w:rsidR="00A940C8" w:rsidRPr="00A940C8" w:rsidRDefault="00A940C8" w:rsidP="00B70363">
            <w:pPr>
              <w:pStyle w:val="afd"/>
              <w:rPr>
                <w:rStyle w:val="56"/>
                <w:szCs w:val="28"/>
              </w:rPr>
            </w:pPr>
            <w:r w:rsidRPr="00A940C8">
              <w:rPr>
                <w:rStyle w:val="56"/>
                <w:szCs w:val="28"/>
              </w:rPr>
              <w:t>Снижение памяти</w:t>
            </w:r>
          </w:p>
        </w:tc>
        <w:tc>
          <w:tcPr>
            <w:tcW w:w="850" w:type="dxa"/>
          </w:tcPr>
          <w:p w14:paraId="16114F47" w14:textId="358C7D0A" w:rsidR="00A940C8" w:rsidRPr="00A940C8" w:rsidRDefault="00A940C8" w:rsidP="00A940C8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A940C8">
              <w:rPr>
                <w:rFonts w:eastAsia="TimesNewRomanPSMT"/>
                <w:szCs w:val="28"/>
              </w:rPr>
              <w:t>21</w:t>
            </w:r>
          </w:p>
        </w:tc>
        <w:tc>
          <w:tcPr>
            <w:tcW w:w="1418" w:type="dxa"/>
          </w:tcPr>
          <w:p w14:paraId="4DF6604D" w14:textId="2AFEBB80" w:rsidR="00A940C8" w:rsidRPr="00A940C8" w:rsidRDefault="000F5FD8" w:rsidP="00B75D0A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16,9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3,3</w:t>
            </w:r>
          </w:p>
        </w:tc>
        <w:tc>
          <w:tcPr>
            <w:tcW w:w="850" w:type="dxa"/>
          </w:tcPr>
          <w:p w14:paraId="311B24CB" w14:textId="7F4F8B42" w:rsidR="00A940C8" w:rsidRPr="00A940C8" w:rsidRDefault="00A940C8" w:rsidP="00B75D0A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A940C8">
              <w:rPr>
                <w:rFonts w:eastAsia="TimesNewRomanPSMT"/>
                <w:szCs w:val="28"/>
              </w:rPr>
              <w:t>21</w:t>
            </w:r>
          </w:p>
        </w:tc>
        <w:tc>
          <w:tcPr>
            <w:tcW w:w="1418" w:type="dxa"/>
          </w:tcPr>
          <w:p w14:paraId="014B4947" w14:textId="71996414" w:rsidR="00A940C8" w:rsidRPr="00A940C8" w:rsidRDefault="000F5FD8" w:rsidP="00B75D0A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16,9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3,3</w:t>
            </w:r>
            <w:r w:rsidR="00005897">
              <w:rPr>
                <w:rFonts w:eastAsia="TimesNewRomanPSMT"/>
                <w:szCs w:val="28"/>
                <w:lang w:val="ru-RU"/>
              </w:rPr>
              <w:t>*</w:t>
            </w:r>
          </w:p>
        </w:tc>
        <w:tc>
          <w:tcPr>
            <w:tcW w:w="992" w:type="dxa"/>
          </w:tcPr>
          <w:p w14:paraId="795F5CF4" w14:textId="3548F113" w:rsidR="00A940C8" w:rsidRPr="00A940C8" w:rsidRDefault="00A940C8" w:rsidP="00B75D0A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A940C8">
              <w:rPr>
                <w:rFonts w:eastAsia="TimesNewRomanPSMT"/>
                <w:szCs w:val="28"/>
              </w:rPr>
              <w:t>21</w:t>
            </w:r>
          </w:p>
        </w:tc>
        <w:tc>
          <w:tcPr>
            <w:tcW w:w="1665" w:type="dxa"/>
          </w:tcPr>
          <w:p w14:paraId="6225A546" w14:textId="335C6F0C" w:rsidR="00A940C8" w:rsidRPr="00A940C8" w:rsidRDefault="000F5FD8" w:rsidP="00B75D0A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16,9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3,3</w:t>
            </w:r>
            <w:r w:rsidR="00B75D0A">
              <w:rPr>
                <w:rFonts w:eastAsia="TimesNewRomanPSMT"/>
                <w:szCs w:val="28"/>
                <w:lang w:val="ru-RU"/>
              </w:rPr>
              <w:t>*</w:t>
            </w:r>
          </w:p>
        </w:tc>
      </w:tr>
      <w:tr w:rsidR="00B75D0A" w:rsidRPr="009014AB" w14:paraId="3B214637" w14:textId="5942577A" w:rsidTr="00B75D0A">
        <w:tc>
          <w:tcPr>
            <w:tcW w:w="567" w:type="dxa"/>
          </w:tcPr>
          <w:p w14:paraId="60C79577" w14:textId="7CF09182" w:rsidR="00A940C8" w:rsidRPr="00A940C8" w:rsidRDefault="00A940C8" w:rsidP="00A940C8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  <w:r w:rsidRPr="00A940C8">
              <w:rPr>
                <w:rStyle w:val="56"/>
                <w:szCs w:val="28"/>
                <w:lang w:val="ru-RU"/>
              </w:rPr>
              <w:t>5</w:t>
            </w:r>
          </w:p>
        </w:tc>
        <w:tc>
          <w:tcPr>
            <w:tcW w:w="1985" w:type="dxa"/>
          </w:tcPr>
          <w:p w14:paraId="2E203ECE" w14:textId="66F1AEB0" w:rsidR="00A940C8" w:rsidRPr="00A940C8" w:rsidRDefault="00A940C8" w:rsidP="00B70363">
            <w:pPr>
              <w:pStyle w:val="afd"/>
              <w:rPr>
                <w:rStyle w:val="56"/>
                <w:szCs w:val="28"/>
              </w:rPr>
            </w:pPr>
            <w:r w:rsidRPr="00A940C8">
              <w:rPr>
                <w:rStyle w:val="56"/>
                <w:szCs w:val="28"/>
              </w:rPr>
              <w:t>+</w:t>
            </w:r>
          </w:p>
        </w:tc>
        <w:tc>
          <w:tcPr>
            <w:tcW w:w="850" w:type="dxa"/>
          </w:tcPr>
          <w:p w14:paraId="26162487" w14:textId="4CBF68BA" w:rsidR="00A940C8" w:rsidRPr="00A940C8" w:rsidRDefault="00A940C8" w:rsidP="00A940C8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A940C8">
              <w:rPr>
                <w:rFonts w:eastAsia="TimesNewRomanPSMT"/>
                <w:szCs w:val="28"/>
              </w:rPr>
              <w:t>20</w:t>
            </w:r>
          </w:p>
        </w:tc>
        <w:tc>
          <w:tcPr>
            <w:tcW w:w="1418" w:type="dxa"/>
          </w:tcPr>
          <w:p w14:paraId="4E13C856" w14:textId="5E82D4D5" w:rsidR="00A940C8" w:rsidRPr="00A940C8" w:rsidRDefault="000F5FD8" w:rsidP="00B75D0A">
            <w:pPr>
              <w:pStyle w:val="afd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  <w:lang w:val="ru-RU"/>
              </w:rPr>
              <w:t>16,1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3,3</w:t>
            </w:r>
          </w:p>
        </w:tc>
        <w:tc>
          <w:tcPr>
            <w:tcW w:w="850" w:type="dxa"/>
          </w:tcPr>
          <w:p w14:paraId="3A8411A8" w14:textId="13CB05DC" w:rsidR="00A940C8" w:rsidRPr="00A940C8" w:rsidRDefault="00A940C8" w:rsidP="00B75D0A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A940C8">
              <w:rPr>
                <w:rFonts w:eastAsia="TimesNewRomanPSMT"/>
                <w:szCs w:val="28"/>
              </w:rPr>
              <w:t>21</w:t>
            </w:r>
          </w:p>
        </w:tc>
        <w:tc>
          <w:tcPr>
            <w:tcW w:w="1418" w:type="dxa"/>
          </w:tcPr>
          <w:p w14:paraId="7BD5D9B5" w14:textId="45A5CAE5" w:rsidR="00A940C8" w:rsidRPr="00A940C8" w:rsidRDefault="000F5FD8" w:rsidP="00B75D0A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16,9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3,3</w:t>
            </w:r>
            <w:r w:rsidR="00B75D0A">
              <w:rPr>
                <w:rFonts w:eastAsia="TimesNewRomanPSMT"/>
                <w:szCs w:val="28"/>
                <w:lang w:val="ru-RU"/>
              </w:rPr>
              <w:t>*</w:t>
            </w:r>
          </w:p>
        </w:tc>
        <w:tc>
          <w:tcPr>
            <w:tcW w:w="992" w:type="dxa"/>
          </w:tcPr>
          <w:p w14:paraId="77A61FDD" w14:textId="20EABCC7" w:rsidR="00A940C8" w:rsidRPr="00A940C8" w:rsidRDefault="00A940C8" w:rsidP="00B75D0A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A940C8">
              <w:rPr>
                <w:rFonts w:eastAsia="TimesNewRomanPSMT"/>
                <w:szCs w:val="28"/>
              </w:rPr>
              <w:t>21</w:t>
            </w:r>
          </w:p>
        </w:tc>
        <w:tc>
          <w:tcPr>
            <w:tcW w:w="1665" w:type="dxa"/>
          </w:tcPr>
          <w:p w14:paraId="6122D67C" w14:textId="7C1CDD66" w:rsidR="00A940C8" w:rsidRPr="00A940C8" w:rsidRDefault="000F5FD8" w:rsidP="00B75D0A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16,9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3,3</w:t>
            </w:r>
            <w:r w:rsidR="00B75D0A">
              <w:rPr>
                <w:rFonts w:eastAsia="TimesNewRomanPSMT"/>
                <w:szCs w:val="28"/>
                <w:lang w:val="ru-RU"/>
              </w:rPr>
              <w:t>*</w:t>
            </w:r>
          </w:p>
        </w:tc>
      </w:tr>
      <w:tr w:rsidR="00B75D0A" w:rsidRPr="009014AB" w14:paraId="340AB727" w14:textId="108B33DC" w:rsidTr="00B75D0A">
        <w:tc>
          <w:tcPr>
            <w:tcW w:w="567" w:type="dxa"/>
          </w:tcPr>
          <w:p w14:paraId="04C44A21" w14:textId="340B1A1E" w:rsidR="00A940C8" w:rsidRPr="00A940C8" w:rsidRDefault="00A940C8" w:rsidP="00A940C8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  <w:r w:rsidRPr="00A940C8">
              <w:rPr>
                <w:rStyle w:val="56"/>
                <w:szCs w:val="28"/>
                <w:lang w:val="ru-RU"/>
              </w:rPr>
              <w:t>6</w:t>
            </w:r>
          </w:p>
        </w:tc>
        <w:tc>
          <w:tcPr>
            <w:tcW w:w="1985" w:type="dxa"/>
          </w:tcPr>
          <w:p w14:paraId="068F793C" w14:textId="63BDD5E9" w:rsidR="00A940C8" w:rsidRPr="00A940C8" w:rsidRDefault="00A940C8" w:rsidP="00B70363">
            <w:pPr>
              <w:pStyle w:val="afd"/>
              <w:rPr>
                <w:rStyle w:val="56"/>
                <w:szCs w:val="28"/>
              </w:rPr>
            </w:pPr>
            <w:r w:rsidRPr="00A940C8">
              <w:rPr>
                <w:rStyle w:val="56"/>
                <w:szCs w:val="28"/>
              </w:rPr>
              <w:t>++</w:t>
            </w:r>
          </w:p>
        </w:tc>
        <w:tc>
          <w:tcPr>
            <w:tcW w:w="850" w:type="dxa"/>
          </w:tcPr>
          <w:p w14:paraId="492AB0B0" w14:textId="12C0A0F8" w:rsidR="00A940C8" w:rsidRPr="00A940C8" w:rsidRDefault="00A940C8" w:rsidP="00A940C8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A940C8">
              <w:rPr>
                <w:rFonts w:eastAsia="TimesNewRomanPSMT"/>
                <w:szCs w:val="28"/>
              </w:rPr>
              <w:t>1</w:t>
            </w:r>
          </w:p>
        </w:tc>
        <w:tc>
          <w:tcPr>
            <w:tcW w:w="1418" w:type="dxa"/>
          </w:tcPr>
          <w:p w14:paraId="6648A10E" w14:textId="79483215" w:rsidR="00A940C8" w:rsidRPr="000F5FD8" w:rsidRDefault="000F5FD8" w:rsidP="00B75D0A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0,8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0,8</w:t>
            </w:r>
          </w:p>
        </w:tc>
        <w:tc>
          <w:tcPr>
            <w:tcW w:w="850" w:type="dxa"/>
          </w:tcPr>
          <w:p w14:paraId="05C92B21" w14:textId="67F96946" w:rsidR="00A940C8" w:rsidRPr="00A940C8" w:rsidRDefault="00A940C8" w:rsidP="00B75D0A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A940C8">
              <w:rPr>
                <w:rFonts w:eastAsia="TimesNewRomanPSMT"/>
                <w:szCs w:val="28"/>
              </w:rPr>
              <w:t>-</w:t>
            </w:r>
          </w:p>
        </w:tc>
        <w:tc>
          <w:tcPr>
            <w:tcW w:w="1418" w:type="dxa"/>
          </w:tcPr>
          <w:p w14:paraId="6F89B79D" w14:textId="3BF172DF" w:rsidR="00A940C8" w:rsidRPr="000F5FD8" w:rsidRDefault="000F5FD8" w:rsidP="00B75D0A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-</w:t>
            </w:r>
          </w:p>
        </w:tc>
        <w:tc>
          <w:tcPr>
            <w:tcW w:w="992" w:type="dxa"/>
          </w:tcPr>
          <w:p w14:paraId="118846A4" w14:textId="38D09FCA" w:rsidR="00A940C8" w:rsidRPr="000F5FD8" w:rsidRDefault="000F5FD8" w:rsidP="00B75D0A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-</w:t>
            </w:r>
          </w:p>
        </w:tc>
        <w:tc>
          <w:tcPr>
            <w:tcW w:w="1665" w:type="dxa"/>
          </w:tcPr>
          <w:p w14:paraId="4751261C" w14:textId="368EECDD" w:rsidR="00A940C8" w:rsidRPr="000F5FD8" w:rsidRDefault="000F5FD8" w:rsidP="00B75D0A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-</w:t>
            </w:r>
          </w:p>
        </w:tc>
      </w:tr>
      <w:tr w:rsidR="00B75D0A" w:rsidRPr="009014AB" w14:paraId="70EF2C6B" w14:textId="0F2FD9F0" w:rsidTr="00B75D0A">
        <w:tc>
          <w:tcPr>
            <w:tcW w:w="567" w:type="dxa"/>
          </w:tcPr>
          <w:p w14:paraId="6B86CBC4" w14:textId="28F5CE56" w:rsidR="00A940C8" w:rsidRPr="00A940C8" w:rsidRDefault="00A940C8" w:rsidP="00A940C8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  <w:r w:rsidRPr="00A940C8">
              <w:rPr>
                <w:rStyle w:val="56"/>
                <w:szCs w:val="28"/>
                <w:lang w:val="ru-RU"/>
              </w:rPr>
              <w:lastRenderedPageBreak/>
              <w:t>7</w:t>
            </w:r>
          </w:p>
        </w:tc>
        <w:tc>
          <w:tcPr>
            <w:tcW w:w="1985" w:type="dxa"/>
          </w:tcPr>
          <w:p w14:paraId="1A212824" w14:textId="795C787A" w:rsidR="00A940C8" w:rsidRPr="00A940C8" w:rsidRDefault="00A940C8" w:rsidP="00B70363">
            <w:pPr>
              <w:pStyle w:val="afd"/>
              <w:rPr>
                <w:rStyle w:val="56"/>
                <w:szCs w:val="28"/>
              </w:rPr>
            </w:pPr>
            <w:r w:rsidRPr="00A940C8">
              <w:rPr>
                <w:rStyle w:val="56"/>
                <w:szCs w:val="28"/>
              </w:rPr>
              <w:t>Слезливость</w:t>
            </w:r>
          </w:p>
        </w:tc>
        <w:tc>
          <w:tcPr>
            <w:tcW w:w="850" w:type="dxa"/>
          </w:tcPr>
          <w:p w14:paraId="050D9FCF" w14:textId="2B63E199" w:rsidR="00A940C8" w:rsidRPr="00A940C8" w:rsidRDefault="00A940C8" w:rsidP="00A940C8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A940C8">
              <w:rPr>
                <w:rFonts w:eastAsia="TimesNewRomanPSMT"/>
                <w:szCs w:val="28"/>
              </w:rPr>
              <w:t>26</w:t>
            </w:r>
          </w:p>
        </w:tc>
        <w:tc>
          <w:tcPr>
            <w:tcW w:w="1418" w:type="dxa"/>
          </w:tcPr>
          <w:p w14:paraId="3A05285E" w14:textId="1D3B401A" w:rsidR="00A940C8" w:rsidRPr="000F5FD8" w:rsidRDefault="000F5FD8" w:rsidP="00B75D0A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21,0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3,6</w:t>
            </w:r>
          </w:p>
        </w:tc>
        <w:tc>
          <w:tcPr>
            <w:tcW w:w="850" w:type="dxa"/>
          </w:tcPr>
          <w:p w14:paraId="76B87A8C" w14:textId="025C61C1" w:rsidR="00A940C8" w:rsidRPr="00A940C8" w:rsidRDefault="00A940C8" w:rsidP="00B75D0A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A940C8">
              <w:rPr>
                <w:rFonts w:eastAsia="TimesNewRomanPSMT"/>
                <w:szCs w:val="28"/>
              </w:rPr>
              <w:t>23</w:t>
            </w:r>
          </w:p>
        </w:tc>
        <w:tc>
          <w:tcPr>
            <w:tcW w:w="1418" w:type="dxa"/>
          </w:tcPr>
          <w:p w14:paraId="26FD8565" w14:textId="04659B1F" w:rsidR="00A940C8" w:rsidRPr="00005897" w:rsidRDefault="00005897" w:rsidP="00B75D0A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18,5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3,4</w:t>
            </w:r>
            <w:r w:rsidR="00B75D0A">
              <w:rPr>
                <w:rFonts w:eastAsia="TimesNewRomanPSMT"/>
                <w:szCs w:val="28"/>
                <w:lang w:val="ru-RU"/>
              </w:rPr>
              <w:t>*</w:t>
            </w:r>
          </w:p>
        </w:tc>
        <w:tc>
          <w:tcPr>
            <w:tcW w:w="992" w:type="dxa"/>
          </w:tcPr>
          <w:p w14:paraId="1E424F76" w14:textId="6EDC8D6E" w:rsidR="00A940C8" w:rsidRPr="00A940C8" w:rsidRDefault="00A940C8" w:rsidP="00B75D0A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A940C8">
              <w:rPr>
                <w:rFonts w:eastAsia="TimesNewRomanPSMT"/>
                <w:szCs w:val="28"/>
              </w:rPr>
              <w:t>19</w:t>
            </w:r>
          </w:p>
        </w:tc>
        <w:tc>
          <w:tcPr>
            <w:tcW w:w="1665" w:type="dxa"/>
          </w:tcPr>
          <w:p w14:paraId="39C896E4" w14:textId="4890678E" w:rsidR="00A940C8" w:rsidRPr="00005897" w:rsidRDefault="00005897" w:rsidP="00B75D0A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15,3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3,2</w:t>
            </w:r>
            <w:r w:rsidR="00B75D0A">
              <w:rPr>
                <w:rFonts w:eastAsia="TimesNewRomanPSMT"/>
                <w:szCs w:val="28"/>
                <w:lang w:val="ru-RU"/>
              </w:rPr>
              <w:t>*</w:t>
            </w:r>
          </w:p>
        </w:tc>
      </w:tr>
      <w:tr w:rsidR="00B75D0A" w:rsidRPr="009014AB" w14:paraId="79D07710" w14:textId="5F518656" w:rsidTr="00B75D0A">
        <w:tc>
          <w:tcPr>
            <w:tcW w:w="567" w:type="dxa"/>
          </w:tcPr>
          <w:p w14:paraId="264CF030" w14:textId="78F9801F" w:rsidR="00A940C8" w:rsidRPr="00A940C8" w:rsidRDefault="00A940C8" w:rsidP="00A940C8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  <w:r w:rsidRPr="00A940C8">
              <w:rPr>
                <w:rStyle w:val="56"/>
                <w:szCs w:val="28"/>
                <w:lang w:val="ru-RU"/>
              </w:rPr>
              <w:t>8</w:t>
            </w:r>
          </w:p>
        </w:tc>
        <w:tc>
          <w:tcPr>
            <w:tcW w:w="1985" w:type="dxa"/>
          </w:tcPr>
          <w:p w14:paraId="2287FACF" w14:textId="2D440A53" w:rsidR="00A940C8" w:rsidRPr="00A940C8" w:rsidRDefault="00A940C8" w:rsidP="00B70363">
            <w:pPr>
              <w:pStyle w:val="afd"/>
              <w:rPr>
                <w:rStyle w:val="56"/>
                <w:szCs w:val="28"/>
              </w:rPr>
            </w:pPr>
            <w:r w:rsidRPr="00A940C8">
              <w:rPr>
                <w:rStyle w:val="56"/>
                <w:szCs w:val="28"/>
              </w:rPr>
              <w:t>+</w:t>
            </w:r>
          </w:p>
        </w:tc>
        <w:tc>
          <w:tcPr>
            <w:tcW w:w="850" w:type="dxa"/>
          </w:tcPr>
          <w:p w14:paraId="55ADAD71" w14:textId="60439D34" w:rsidR="00A940C8" w:rsidRPr="00A940C8" w:rsidRDefault="00A940C8" w:rsidP="00A940C8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A940C8">
              <w:rPr>
                <w:rFonts w:eastAsia="TimesNewRomanPSMT"/>
                <w:szCs w:val="28"/>
              </w:rPr>
              <w:t>20</w:t>
            </w:r>
          </w:p>
        </w:tc>
        <w:tc>
          <w:tcPr>
            <w:tcW w:w="1418" w:type="dxa"/>
          </w:tcPr>
          <w:p w14:paraId="251E9835" w14:textId="0AAB09C9" w:rsidR="00A940C8" w:rsidRPr="00A940C8" w:rsidRDefault="000F5FD8" w:rsidP="00B75D0A">
            <w:pPr>
              <w:pStyle w:val="afd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  <w:lang w:val="ru-RU"/>
              </w:rPr>
              <w:t>16,1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3,3</w:t>
            </w:r>
          </w:p>
        </w:tc>
        <w:tc>
          <w:tcPr>
            <w:tcW w:w="850" w:type="dxa"/>
          </w:tcPr>
          <w:p w14:paraId="02E3A484" w14:textId="4B1BBE32" w:rsidR="00A940C8" w:rsidRPr="00A940C8" w:rsidRDefault="00A940C8" w:rsidP="00B75D0A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A940C8">
              <w:rPr>
                <w:rFonts w:eastAsia="TimesNewRomanPSMT"/>
                <w:szCs w:val="28"/>
              </w:rPr>
              <w:t>20</w:t>
            </w:r>
          </w:p>
        </w:tc>
        <w:tc>
          <w:tcPr>
            <w:tcW w:w="1418" w:type="dxa"/>
          </w:tcPr>
          <w:p w14:paraId="1D515ED5" w14:textId="48FCA544" w:rsidR="00A940C8" w:rsidRPr="00A940C8" w:rsidRDefault="00005897" w:rsidP="00B75D0A">
            <w:pPr>
              <w:pStyle w:val="afd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  <w:lang w:val="ru-RU"/>
              </w:rPr>
              <w:t>16,1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3,3</w:t>
            </w:r>
            <w:r w:rsidR="00B75D0A">
              <w:rPr>
                <w:rFonts w:eastAsia="TimesNewRomanPSMT"/>
                <w:szCs w:val="28"/>
                <w:lang w:val="ru-RU"/>
              </w:rPr>
              <w:t>*</w:t>
            </w:r>
          </w:p>
        </w:tc>
        <w:tc>
          <w:tcPr>
            <w:tcW w:w="992" w:type="dxa"/>
          </w:tcPr>
          <w:p w14:paraId="722B14F9" w14:textId="17CB111E" w:rsidR="00A940C8" w:rsidRPr="00A940C8" w:rsidRDefault="00A940C8" w:rsidP="00B75D0A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A940C8">
              <w:rPr>
                <w:rFonts w:eastAsia="TimesNewRomanPSMT"/>
                <w:szCs w:val="28"/>
              </w:rPr>
              <w:t>19</w:t>
            </w:r>
          </w:p>
        </w:tc>
        <w:tc>
          <w:tcPr>
            <w:tcW w:w="1665" w:type="dxa"/>
          </w:tcPr>
          <w:p w14:paraId="559B8574" w14:textId="66E19650" w:rsidR="00A940C8" w:rsidRPr="00A940C8" w:rsidRDefault="00005897" w:rsidP="00B75D0A">
            <w:pPr>
              <w:pStyle w:val="afd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  <w:lang w:val="ru-RU"/>
              </w:rPr>
              <w:t>15,3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3,2</w:t>
            </w:r>
            <w:r w:rsidR="00B75D0A">
              <w:rPr>
                <w:rFonts w:eastAsia="TimesNewRomanPSMT"/>
                <w:szCs w:val="28"/>
                <w:lang w:val="ru-RU"/>
              </w:rPr>
              <w:t>*</w:t>
            </w:r>
          </w:p>
        </w:tc>
      </w:tr>
      <w:tr w:rsidR="00B75D0A" w:rsidRPr="009014AB" w14:paraId="0B85E346" w14:textId="4A5BA8C7" w:rsidTr="00B75D0A">
        <w:tc>
          <w:tcPr>
            <w:tcW w:w="567" w:type="dxa"/>
          </w:tcPr>
          <w:p w14:paraId="5A5D872E" w14:textId="16B51F06" w:rsidR="00A940C8" w:rsidRPr="00A940C8" w:rsidRDefault="00A940C8" w:rsidP="00A940C8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  <w:r w:rsidRPr="00A940C8">
              <w:rPr>
                <w:rStyle w:val="56"/>
                <w:szCs w:val="28"/>
                <w:lang w:val="ru-RU"/>
              </w:rPr>
              <w:t>9</w:t>
            </w:r>
          </w:p>
        </w:tc>
        <w:tc>
          <w:tcPr>
            <w:tcW w:w="1985" w:type="dxa"/>
          </w:tcPr>
          <w:p w14:paraId="4D74933A" w14:textId="70A739B3" w:rsidR="00A940C8" w:rsidRPr="00A940C8" w:rsidRDefault="00A940C8" w:rsidP="00B70363">
            <w:pPr>
              <w:pStyle w:val="afd"/>
              <w:rPr>
                <w:rStyle w:val="56"/>
                <w:szCs w:val="28"/>
              </w:rPr>
            </w:pPr>
            <w:r w:rsidRPr="00A940C8">
              <w:rPr>
                <w:rStyle w:val="56"/>
                <w:szCs w:val="28"/>
              </w:rPr>
              <w:t>++</w:t>
            </w:r>
          </w:p>
        </w:tc>
        <w:tc>
          <w:tcPr>
            <w:tcW w:w="850" w:type="dxa"/>
          </w:tcPr>
          <w:p w14:paraId="0C410000" w14:textId="0C4E1477" w:rsidR="00A940C8" w:rsidRPr="00A940C8" w:rsidRDefault="00A940C8" w:rsidP="00A940C8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A940C8">
              <w:rPr>
                <w:rFonts w:eastAsia="TimesNewRomanPSMT"/>
                <w:szCs w:val="28"/>
              </w:rPr>
              <w:t>6</w:t>
            </w:r>
          </w:p>
        </w:tc>
        <w:tc>
          <w:tcPr>
            <w:tcW w:w="1418" w:type="dxa"/>
          </w:tcPr>
          <w:p w14:paraId="2A8A8691" w14:textId="09663382" w:rsidR="00A940C8" w:rsidRPr="00A940C8" w:rsidRDefault="000F5FD8" w:rsidP="00B75D0A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4,8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1,9</w:t>
            </w:r>
          </w:p>
        </w:tc>
        <w:tc>
          <w:tcPr>
            <w:tcW w:w="850" w:type="dxa"/>
          </w:tcPr>
          <w:p w14:paraId="34A9B101" w14:textId="0B925818" w:rsidR="00A940C8" w:rsidRPr="00A940C8" w:rsidRDefault="00A940C8" w:rsidP="00B75D0A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A940C8">
              <w:rPr>
                <w:rFonts w:eastAsia="TimesNewRomanPSMT"/>
                <w:szCs w:val="28"/>
              </w:rPr>
              <w:t>3</w:t>
            </w:r>
          </w:p>
        </w:tc>
        <w:tc>
          <w:tcPr>
            <w:tcW w:w="1418" w:type="dxa"/>
          </w:tcPr>
          <w:p w14:paraId="565E91DB" w14:textId="1F5CF39A" w:rsidR="00A940C8" w:rsidRPr="00A940C8" w:rsidRDefault="00005897" w:rsidP="00B75D0A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2,4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1,3</w:t>
            </w:r>
            <w:r w:rsidR="00B75D0A">
              <w:rPr>
                <w:rFonts w:eastAsia="TimesNewRomanPSMT"/>
                <w:szCs w:val="28"/>
                <w:lang w:val="ru-RU"/>
              </w:rPr>
              <w:t>*</w:t>
            </w:r>
          </w:p>
        </w:tc>
        <w:tc>
          <w:tcPr>
            <w:tcW w:w="992" w:type="dxa"/>
          </w:tcPr>
          <w:p w14:paraId="6CF84542" w14:textId="55AFDA82" w:rsidR="00A940C8" w:rsidRPr="00A940C8" w:rsidRDefault="00A940C8" w:rsidP="00B75D0A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A940C8">
              <w:rPr>
                <w:rFonts w:eastAsia="TimesNewRomanPSMT"/>
                <w:szCs w:val="28"/>
              </w:rPr>
              <w:t>-</w:t>
            </w:r>
          </w:p>
        </w:tc>
        <w:tc>
          <w:tcPr>
            <w:tcW w:w="1665" w:type="dxa"/>
          </w:tcPr>
          <w:p w14:paraId="3966BAE0" w14:textId="77507232" w:rsidR="00A940C8" w:rsidRPr="00B75D0A" w:rsidRDefault="00B75D0A" w:rsidP="00B75D0A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-</w:t>
            </w:r>
          </w:p>
        </w:tc>
      </w:tr>
      <w:tr w:rsidR="00B75D0A" w:rsidRPr="009014AB" w14:paraId="243941F4" w14:textId="351C0263" w:rsidTr="00B75D0A">
        <w:tc>
          <w:tcPr>
            <w:tcW w:w="567" w:type="dxa"/>
          </w:tcPr>
          <w:p w14:paraId="1A06279A" w14:textId="21DC1F95" w:rsidR="00A940C8" w:rsidRPr="00A940C8" w:rsidRDefault="00A940C8" w:rsidP="00A940C8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  <w:r w:rsidRPr="00A940C8">
              <w:rPr>
                <w:rStyle w:val="56"/>
                <w:szCs w:val="28"/>
                <w:lang w:val="ru-RU"/>
              </w:rPr>
              <w:t>10</w:t>
            </w:r>
          </w:p>
        </w:tc>
        <w:tc>
          <w:tcPr>
            <w:tcW w:w="1985" w:type="dxa"/>
          </w:tcPr>
          <w:p w14:paraId="2A6CB64B" w14:textId="5117D2FD" w:rsidR="00A940C8" w:rsidRPr="00A940C8" w:rsidRDefault="00A940C8" w:rsidP="00B70363">
            <w:pPr>
              <w:pStyle w:val="afd"/>
              <w:rPr>
                <w:rStyle w:val="56"/>
                <w:szCs w:val="28"/>
              </w:rPr>
            </w:pPr>
            <w:r w:rsidRPr="00A940C8">
              <w:rPr>
                <w:rStyle w:val="56"/>
                <w:szCs w:val="28"/>
              </w:rPr>
              <w:t>Изменение аппетита</w:t>
            </w:r>
          </w:p>
        </w:tc>
        <w:tc>
          <w:tcPr>
            <w:tcW w:w="850" w:type="dxa"/>
          </w:tcPr>
          <w:p w14:paraId="279A2820" w14:textId="2DF3FF7B" w:rsidR="00A940C8" w:rsidRPr="00A940C8" w:rsidRDefault="00A940C8" w:rsidP="00A940C8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A940C8">
              <w:rPr>
                <w:rFonts w:eastAsia="TimesNewRomanPSMT"/>
                <w:szCs w:val="28"/>
              </w:rPr>
              <w:t>20</w:t>
            </w:r>
          </w:p>
        </w:tc>
        <w:tc>
          <w:tcPr>
            <w:tcW w:w="1418" w:type="dxa"/>
          </w:tcPr>
          <w:p w14:paraId="3A3D82F5" w14:textId="09D0C2C5" w:rsidR="00A940C8" w:rsidRPr="00A940C8" w:rsidRDefault="000F5FD8" w:rsidP="00B75D0A">
            <w:pPr>
              <w:pStyle w:val="afd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  <w:lang w:val="ru-RU"/>
              </w:rPr>
              <w:t>16,1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3,3</w:t>
            </w:r>
          </w:p>
        </w:tc>
        <w:tc>
          <w:tcPr>
            <w:tcW w:w="850" w:type="dxa"/>
          </w:tcPr>
          <w:p w14:paraId="60021509" w14:textId="4974C068" w:rsidR="00A940C8" w:rsidRPr="00A940C8" w:rsidRDefault="00A940C8" w:rsidP="00B75D0A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A940C8">
              <w:rPr>
                <w:rFonts w:eastAsia="TimesNewRomanPSMT"/>
                <w:szCs w:val="28"/>
              </w:rPr>
              <w:t>17</w:t>
            </w:r>
          </w:p>
        </w:tc>
        <w:tc>
          <w:tcPr>
            <w:tcW w:w="1418" w:type="dxa"/>
          </w:tcPr>
          <w:p w14:paraId="120EB67B" w14:textId="4BFA22E0" w:rsidR="00A940C8" w:rsidRPr="00A940C8" w:rsidRDefault="00005897" w:rsidP="00B75D0A">
            <w:pPr>
              <w:pStyle w:val="afd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  <w:lang w:val="ru-RU"/>
              </w:rPr>
              <w:t>13,7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3,0</w:t>
            </w:r>
            <w:r w:rsidR="00B75D0A">
              <w:rPr>
                <w:rFonts w:eastAsia="TimesNewRomanPSMT"/>
                <w:szCs w:val="28"/>
                <w:lang w:val="ru-RU"/>
              </w:rPr>
              <w:t>*</w:t>
            </w:r>
          </w:p>
        </w:tc>
        <w:tc>
          <w:tcPr>
            <w:tcW w:w="992" w:type="dxa"/>
          </w:tcPr>
          <w:p w14:paraId="4AEDEA10" w14:textId="7E53DCA2" w:rsidR="00A940C8" w:rsidRPr="00A940C8" w:rsidRDefault="00A940C8" w:rsidP="00B75D0A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A940C8">
              <w:rPr>
                <w:rFonts w:eastAsia="TimesNewRomanPSMT"/>
                <w:szCs w:val="28"/>
              </w:rPr>
              <w:t>13</w:t>
            </w:r>
          </w:p>
        </w:tc>
        <w:tc>
          <w:tcPr>
            <w:tcW w:w="1665" w:type="dxa"/>
          </w:tcPr>
          <w:p w14:paraId="0E944FBB" w14:textId="6439E106" w:rsidR="00A940C8" w:rsidRPr="00005897" w:rsidRDefault="00005897" w:rsidP="00B75D0A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10,4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2,7</w:t>
            </w:r>
            <w:r w:rsidR="00B75D0A">
              <w:rPr>
                <w:rFonts w:eastAsia="TimesNewRomanPSMT"/>
                <w:szCs w:val="28"/>
                <w:lang w:val="ru-RU"/>
              </w:rPr>
              <w:t>*</w:t>
            </w:r>
          </w:p>
        </w:tc>
      </w:tr>
      <w:tr w:rsidR="00B75D0A" w:rsidRPr="009014AB" w14:paraId="1AAF6C3D" w14:textId="6AC38283" w:rsidTr="00B75D0A">
        <w:tc>
          <w:tcPr>
            <w:tcW w:w="567" w:type="dxa"/>
          </w:tcPr>
          <w:p w14:paraId="5BE0CCE7" w14:textId="67EEBC51" w:rsidR="00A940C8" w:rsidRPr="00A940C8" w:rsidRDefault="00A940C8" w:rsidP="00A940C8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  <w:r w:rsidRPr="00A940C8">
              <w:rPr>
                <w:rStyle w:val="56"/>
                <w:szCs w:val="28"/>
                <w:lang w:val="ru-RU"/>
              </w:rPr>
              <w:t>11</w:t>
            </w:r>
          </w:p>
        </w:tc>
        <w:tc>
          <w:tcPr>
            <w:tcW w:w="1985" w:type="dxa"/>
          </w:tcPr>
          <w:p w14:paraId="43A3F4D3" w14:textId="792A03CD" w:rsidR="00A940C8" w:rsidRPr="00A940C8" w:rsidRDefault="00A940C8" w:rsidP="00B70363">
            <w:pPr>
              <w:pStyle w:val="afd"/>
              <w:rPr>
                <w:rStyle w:val="56"/>
                <w:szCs w:val="28"/>
              </w:rPr>
            </w:pPr>
            <w:r w:rsidRPr="00A940C8">
              <w:rPr>
                <w:rStyle w:val="56"/>
                <w:szCs w:val="28"/>
              </w:rPr>
              <w:t>Навязчивые идеи</w:t>
            </w:r>
          </w:p>
        </w:tc>
        <w:tc>
          <w:tcPr>
            <w:tcW w:w="850" w:type="dxa"/>
          </w:tcPr>
          <w:p w14:paraId="03F40B90" w14:textId="342047CC" w:rsidR="00A940C8" w:rsidRPr="00A940C8" w:rsidRDefault="00A940C8" w:rsidP="00A940C8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A940C8">
              <w:rPr>
                <w:rFonts w:eastAsia="TimesNewRomanPSMT"/>
                <w:szCs w:val="28"/>
              </w:rPr>
              <w:t>26</w:t>
            </w:r>
          </w:p>
        </w:tc>
        <w:tc>
          <w:tcPr>
            <w:tcW w:w="1418" w:type="dxa"/>
          </w:tcPr>
          <w:p w14:paraId="7A93FDF6" w14:textId="23CF6846" w:rsidR="00A940C8" w:rsidRPr="000F5FD8" w:rsidRDefault="000F5FD8" w:rsidP="00B75D0A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21,0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3,6</w:t>
            </w:r>
          </w:p>
        </w:tc>
        <w:tc>
          <w:tcPr>
            <w:tcW w:w="850" w:type="dxa"/>
          </w:tcPr>
          <w:p w14:paraId="446C3CAC" w14:textId="2887D9A9" w:rsidR="00A940C8" w:rsidRPr="00A940C8" w:rsidRDefault="00A940C8" w:rsidP="00B75D0A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A940C8">
              <w:rPr>
                <w:rFonts w:eastAsia="TimesNewRomanPSMT"/>
                <w:szCs w:val="28"/>
              </w:rPr>
              <w:t>25</w:t>
            </w:r>
          </w:p>
        </w:tc>
        <w:tc>
          <w:tcPr>
            <w:tcW w:w="1418" w:type="dxa"/>
          </w:tcPr>
          <w:p w14:paraId="68F18FB6" w14:textId="5618D399" w:rsidR="00A940C8" w:rsidRPr="00005897" w:rsidRDefault="00005897" w:rsidP="00B75D0A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20,1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3,5</w:t>
            </w:r>
            <w:r w:rsidR="00B75D0A">
              <w:rPr>
                <w:rFonts w:eastAsia="TimesNewRomanPSMT"/>
                <w:szCs w:val="28"/>
                <w:lang w:val="ru-RU"/>
              </w:rPr>
              <w:t>*</w:t>
            </w:r>
          </w:p>
        </w:tc>
        <w:tc>
          <w:tcPr>
            <w:tcW w:w="992" w:type="dxa"/>
          </w:tcPr>
          <w:p w14:paraId="07607684" w14:textId="03DCADE1" w:rsidR="00A940C8" w:rsidRPr="00A940C8" w:rsidRDefault="00A940C8" w:rsidP="00B75D0A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A940C8">
              <w:rPr>
                <w:rFonts w:eastAsia="TimesNewRomanPSMT"/>
                <w:szCs w:val="28"/>
              </w:rPr>
              <w:t>10</w:t>
            </w:r>
          </w:p>
        </w:tc>
        <w:tc>
          <w:tcPr>
            <w:tcW w:w="1665" w:type="dxa"/>
          </w:tcPr>
          <w:p w14:paraId="6972C3AA" w14:textId="4509BB44" w:rsidR="00A940C8" w:rsidRPr="00005897" w:rsidRDefault="00005897" w:rsidP="00B75D0A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8,0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2,4</w:t>
            </w:r>
            <w:r w:rsidR="00B75D0A">
              <w:rPr>
                <w:rFonts w:eastAsia="TimesNewRomanPSMT"/>
                <w:szCs w:val="28"/>
                <w:lang w:val="ru-RU"/>
              </w:rPr>
              <w:t>****</w:t>
            </w:r>
          </w:p>
        </w:tc>
      </w:tr>
      <w:tr w:rsidR="00C7148E" w:rsidRPr="009014AB" w14:paraId="0A662183" w14:textId="72C9360F" w:rsidTr="00B75D0A">
        <w:tc>
          <w:tcPr>
            <w:tcW w:w="567" w:type="dxa"/>
            <w:vMerge w:val="restart"/>
          </w:tcPr>
          <w:p w14:paraId="5595C67E" w14:textId="1CABE1B4" w:rsidR="00C7148E" w:rsidRPr="00A940C8" w:rsidRDefault="00C7148E" w:rsidP="00A940C8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</w:p>
        </w:tc>
        <w:tc>
          <w:tcPr>
            <w:tcW w:w="1985" w:type="dxa"/>
          </w:tcPr>
          <w:p w14:paraId="56D8222C" w14:textId="4ED088E5" w:rsidR="00C7148E" w:rsidRPr="00A940C8" w:rsidRDefault="00C7148E" w:rsidP="00B70363">
            <w:pPr>
              <w:pStyle w:val="afd"/>
              <w:rPr>
                <w:rStyle w:val="56"/>
                <w:szCs w:val="28"/>
              </w:rPr>
            </w:pPr>
            <w:r w:rsidRPr="00A940C8">
              <w:rPr>
                <w:rStyle w:val="56"/>
                <w:szCs w:val="28"/>
              </w:rPr>
              <w:t>Подозритель</w:t>
            </w:r>
            <w:r>
              <w:rPr>
                <w:rStyle w:val="56"/>
                <w:szCs w:val="28"/>
                <w:lang w:val="ru-RU"/>
              </w:rPr>
              <w:t>-</w:t>
            </w:r>
            <w:r w:rsidRPr="00A940C8">
              <w:rPr>
                <w:rStyle w:val="56"/>
                <w:szCs w:val="28"/>
              </w:rPr>
              <w:t>ность</w:t>
            </w:r>
          </w:p>
        </w:tc>
        <w:tc>
          <w:tcPr>
            <w:tcW w:w="850" w:type="dxa"/>
          </w:tcPr>
          <w:p w14:paraId="3CA3CCCC" w14:textId="58AFBD1F" w:rsidR="00C7148E" w:rsidRPr="00A940C8" w:rsidRDefault="00C7148E" w:rsidP="00A940C8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A940C8">
              <w:rPr>
                <w:rFonts w:eastAsia="TimesNewRomanPSMT"/>
                <w:szCs w:val="28"/>
              </w:rPr>
              <w:t>23</w:t>
            </w:r>
          </w:p>
        </w:tc>
        <w:tc>
          <w:tcPr>
            <w:tcW w:w="1418" w:type="dxa"/>
          </w:tcPr>
          <w:p w14:paraId="275BD187" w14:textId="75CE6D7B" w:rsidR="00C7148E" w:rsidRPr="00A940C8" w:rsidRDefault="00C7148E" w:rsidP="00B75D0A">
            <w:pPr>
              <w:pStyle w:val="afd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  <w:lang w:val="ru-RU"/>
              </w:rPr>
              <w:t>18,5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3,4</w:t>
            </w:r>
          </w:p>
        </w:tc>
        <w:tc>
          <w:tcPr>
            <w:tcW w:w="850" w:type="dxa"/>
          </w:tcPr>
          <w:p w14:paraId="72F48DA4" w14:textId="60100E0A" w:rsidR="00C7148E" w:rsidRPr="00A940C8" w:rsidRDefault="00C7148E" w:rsidP="00B75D0A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A940C8">
              <w:rPr>
                <w:rFonts w:eastAsia="TimesNewRomanPSMT"/>
                <w:szCs w:val="28"/>
              </w:rPr>
              <w:t>25</w:t>
            </w:r>
          </w:p>
        </w:tc>
        <w:tc>
          <w:tcPr>
            <w:tcW w:w="1418" w:type="dxa"/>
          </w:tcPr>
          <w:p w14:paraId="5C4D1F25" w14:textId="117A87D3" w:rsidR="00C7148E" w:rsidRPr="00A940C8" w:rsidRDefault="00C7148E" w:rsidP="00B75D0A">
            <w:pPr>
              <w:pStyle w:val="afd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  <w:lang w:val="ru-RU"/>
              </w:rPr>
              <w:t>20,1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3,5*</w:t>
            </w:r>
          </w:p>
        </w:tc>
        <w:tc>
          <w:tcPr>
            <w:tcW w:w="992" w:type="dxa"/>
          </w:tcPr>
          <w:p w14:paraId="2AEABD1F" w14:textId="6DA44B5E" w:rsidR="00C7148E" w:rsidRPr="00A940C8" w:rsidRDefault="00C7148E" w:rsidP="00B75D0A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A940C8">
              <w:rPr>
                <w:rFonts w:eastAsia="TimesNewRomanPSMT"/>
                <w:szCs w:val="28"/>
              </w:rPr>
              <w:t>10</w:t>
            </w:r>
          </w:p>
        </w:tc>
        <w:tc>
          <w:tcPr>
            <w:tcW w:w="1665" w:type="dxa"/>
          </w:tcPr>
          <w:p w14:paraId="2C2BCD78" w14:textId="2161EB75" w:rsidR="00C7148E" w:rsidRPr="00A940C8" w:rsidRDefault="00C7148E" w:rsidP="00B75D0A">
            <w:pPr>
              <w:pStyle w:val="afd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  <w:lang w:val="ru-RU"/>
              </w:rPr>
              <w:t>8,0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2,4***</w:t>
            </w:r>
          </w:p>
        </w:tc>
      </w:tr>
      <w:tr w:rsidR="00C7148E" w:rsidRPr="009014AB" w14:paraId="7BE72D61" w14:textId="27763D5A" w:rsidTr="00B75D0A">
        <w:tc>
          <w:tcPr>
            <w:tcW w:w="567" w:type="dxa"/>
            <w:vMerge/>
          </w:tcPr>
          <w:p w14:paraId="2BE5F5B1" w14:textId="08FE73E9" w:rsidR="00C7148E" w:rsidRPr="00A940C8" w:rsidRDefault="00C7148E" w:rsidP="00A940C8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</w:p>
        </w:tc>
        <w:tc>
          <w:tcPr>
            <w:tcW w:w="1985" w:type="dxa"/>
          </w:tcPr>
          <w:p w14:paraId="0B204A80" w14:textId="6DECAE41" w:rsidR="00C7148E" w:rsidRPr="00A940C8" w:rsidRDefault="00C7148E" w:rsidP="00B70363">
            <w:pPr>
              <w:pStyle w:val="afd"/>
              <w:rPr>
                <w:rStyle w:val="56"/>
                <w:szCs w:val="28"/>
              </w:rPr>
            </w:pPr>
            <w:r w:rsidRPr="00A940C8">
              <w:rPr>
                <w:rStyle w:val="56"/>
                <w:szCs w:val="28"/>
              </w:rPr>
              <w:t>Страхи</w:t>
            </w:r>
          </w:p>
        </w:tc>
        <w:tc>
          <w:tcPr>
            <w:tcW w:w="850" w:type="dxa"/>
          </w:tcPr>
          <w:p w14:paraId="70D6D4E8" w14:textId="33587EF6" w:rsidR="00C7148E" w:rsidRPr="00A940C8" w:rsidRDefault="00C7148E" w:rsidP="00A940C8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A940C8">
              <w:rPr>
                <w:rFonts w:eastAsia="TimesNewRomanPSMT"/>
                <w:szCs w:val="28"/>
              </w:rPr>
              <w:t>3</w:t>
            </w:r>
          </w:p>
        </w:tc>
        <w:tc>
          <w:tcPr>
            <w:tcW w:w="1418" w:type="dxa"/>
          </w:tcPr>
          <w:p w14:paraId="7BA68E44" w14:textId="44E681D2" w:rsidR="00C7148E" w:rsidRPr="00A940C8" w:rsidRDefault="00C7148E" w:rsidP="00B75D0A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2,4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1,3</w:t>
            </w:r>
          </w:p>
        </w:tc>
        <w:tc>
          <w:tcPr>
            <w:tcW w:w="850" w:type="dxa"/>
          </w:tcPr>
          <w:p w14:paraId="7CB2C243" w14:textId="0881EE7B" w:rsidR="00C7148E" w:rsidRPr="00A940C8" w:rsidRDefault="00C7148E" w:rsidP="00B75D0A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A940C8">
              <w:rPr>
                <w:rFonts w:eastAsia="TimesNewRomanPSMT"/>
                <w:szCs w:val="28"/>
              </w:rPr>
              <w:t>-</w:t>
            </w:r>
          </w:p>
        </w:tc>
        <w:tc>
          <w:tcPr>
            <w:tcW w:w="1418" w:type="dxa"/>
          </w:tcPr>
          <w:p w14:paraId="399E5101" w14:textId="5E546A10" w:rsidR="00C7148E" w:rsidRPr="00005897" w:rsidRDefault="00C7148E" w:rsidP="00B75D0A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-</w:t>
            </w:r>
          </w:p>
        </w:tc>
        <w:tc>
          <w:tcPr>
            <w:tcW w:w="992" w:type="dxa"/>
          </w:tcPr>
          <w:p w14:paraId="70D37973" w14:textId="15B0C5BB" w:rsidR="00C7148E" w:rsidRPr="00A940C8" w:rsidRDefault="00C7148E" w:rsidP="00B75D0A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A940C8">
              <w:rPr>
                <w:rFonts w:eastAsia="TimesNewRomanPSMT"/>
                <w:szCs w:val="28"/>
              </w:rPr>
              <w:t>-</w:t>
            </w:r>
          </w:p>
        </w:tc>
        <w:tc>
          <w:tcPr>
            <w:tcW w:w="1665" w:type="dxa"/>
          </w:tcPr>
          <w:p w14:paraId="7E1C677B" w14:textId="571867D6" w:rsidR="00C7148E" w:rsidRPr="00005897" w:rsidRDefault="00C7148E" w:rsidP="00B75D0A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-</w:t>
            </w:r>
          </w:p>
        </w:tc>
      </w:tr>
      <w:tr w:rsidR="00B75D0A" w:rsidRPr="009014AB" w14:paraId="44FDA754" w14:textId="22BAC5F5" w:rsidTr="00B75D0A">
        <w:tc>
          <w:tcPr>
            <w:tcW w:w="567" w:type="dxa"/>
          </w:tcPr>
          <w:p w14:paraId="5531A03D" w14:textId="1F1DB375" w:rsidR="00A940C8" w:rsidRPr="00A940C8" w:rsidRDefault="00A940C8" w:rsidP="00C7148E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  <w:r w:rsidRPr="00A940C8">
              <w:rPr>
                <w:rStyle w:val="56"/>
                <w:szCs w:val="28"/>
                <w:lang w:val="ru-RU"/>
              </w:rPr>
              <w:t>1</w:t>
            </w:r>
            <w:r w:rsidR="00C7148E">
              <w:rPr>
                <w:rStyle w:val="56"/>
                <w:szCs w:val="28"/>
                <w:lang w:val="ru-RU"/>
              </w:rPr>
              <w:t>2</w:t>
            </w:r>
          </w:p>
        </w:tc>
        <w:tc>
          <w:tcPr>
            <w:tcW w:w="1985" w:type="dxa"/>
          </w:tcPr>
          <w:p w14:paraId="6EC4E523" w14:textId="300F475E" w:rsidR="00A940C8" w:rsidRPr="00A940C8" w:rsidRDefault="00A940C8" w:rsidP="00B70363">
            <w:pPr>
              <w:pStyle w:val="afd"/>
              <w:rPr>
                <w:rStyle w:val="56"/>
                <w:szCs w:val="28"/>
              </w:rPr>
            </w:pPr>
            <w:r w:rsidRPr="00A940C8">
              <w:rPr>
                <w:rStyle w:val="56"/>
                <w:szCs w:val="28"/>
              </w:rPr>
              <w:t>Настроение</w:t>
            </w:r>
          </w:p>
        </w:tc>
        <w:tc>
          <w:tcPr>
            <w:tcW w:w="850" w:type="dxa"/>
          </w:tcPr>
          <w:p w14:paraId="12975625" w14:textId="0408A48C" w:rsidR="00A940C8" w:rsidRPr="00A940C8" w:rsidRDefault="00A940C8" w:rsidP="00A940C8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A940C8">
              <w:rPr>
                <w:rFonts w:eastAsia="TimesNewRomanPSMT"/>
                <w:szCs w:val="28"/>
              </w:rPr>
              <w:t>29</w:t>
            </w:r>
          </w:p>
        </w:tc>
        <w:tc>
          <w:tcPr>
            <w:tcW w:w="1418" w:type="dxa"/>
          </w:tcPr>
          <w:p w14:paraId="6140B0A5" w14:textId="08AE77A4" w:rsidR="00A940C8" w:rsidRPr="000F5FD8" w:rsidRDefault="000F5FD8" w:rsidP="00B75D0A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23,3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3,7</w:t>
            </w:r>
          </w:p>
        </w:tc>
        <w:tc>
          <w:tcPr>
            <w:tcW w:w="850" w:type="dxa"/>
          </w:tcPr>
          <w:p w14:paraId="52D0889B" w14:textId="59999C3C" w:rsidR="00A940C8" w:rsidRPr="00A940C8" w:rsidRDefault="00A940C8" w:rsidP="00B75D0A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A940C8">
              <w:rPr>
                <w:rFonts w:eastAsia="TimesNewRomanPSMT"/>
                <w:szCs w:val="28"/>
              </w:rPr>
              <w:t>23</w:t>
            </w:r>
          </w:p>
        </w:tc>
        <w:tc>
          <w:tcPr>
            <w:tcW w:w="1418" w:type="dxa"/>
          </w:tcPr>
          <w:p w14:paraId="6997E4B1" w14:textId="24B96B11" w:rsidR="00A940C8" w:rsidRPr="00005897" w:rsidRDefault="00005897" w:rsidP="00B75D0A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18,5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3,4</w:t>
            </w:r>
            <w:r w:rsidR="00B75D0A">
              <w:rPr>
                <w:rFonts w:eastAsia="TimesNewRomanPSMT"/>
                <w:szCs w:val="28"/>
                <w:lang w:val="ru-RU"/>
              </w:rPr>
              <w:t>*</w:t>
            </w:r>
          </w:p>
        </w:tc>
        <w:tc>
          <w:tcPr>
            <w:tcW w:w="992" w:type="dxa"/>
          </w:tcPr>
          <w:p w14:paraId="251580DF" w14:textId="67C5B6D6" w:rsidR="00A940C8" w:rsidRPr="00A940C8" w:rsidRDefault="00A940C8" w:rsidP="00B75D0A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A940C8">
              <w:rPr>
                <w:rFonts w:eastAsia="TimesNewRomanPSMT"/>
                <w:szCs w:val="28"/>
              </w:rPr>
              <w:t>17</w:t>
            </w:r>
          </w:p>
        </w:tc>
        <w:tc>
          <w:tcPr>
            <w:tcW w:w="1665" w:type="dxa"/>
          </w:tcPr>
          <w:p w14:paraId="72490D9C" w14:textId="4492B37B" w:rsidR="00A940C8" w:rsidRPr="00005897" w:rsidRDefault="00005897" w:rsidP="00B75D0A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13,7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3,0</w:t>
            </w:r>
            <w:r w:rsidR="00B75D0A">
              <w:rPr>
                <w:rFonts w:eastAsia="TimesNewRomanPSMT"/>
                <w:szCs w:val="28"/>
                <w:lang w:val="ru-RU"/>
              </w:rPr>
              <w:t>**</w:t>
            </w:r>
          </w:p>
        </w:tc>
      </w:tr>
      <w:tr w:rsidR="00C7148E" w:rsidRPr="009014AB" w14:paraId="51A451B0" w14:textId="779C100E" w:rsidTr="00B75D0A">
        <w:tc>
          <w:tcPr>
            <w:tcW w:w="567" w:type="dxa"/>
            <w:vMerge w:val="restart"/>
          </w:tcPr>
          <w:p w14:paraId="1C7E7B8E" w14:textId="24B169FE" w:rsidR="00C7148E" w:rsidRPr="00A940C8" w:rsidRDefault="00C7148E" w:rsidP="00A940C8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</w:p>
        </w:tc>
        <w:tc>
          <w:tcPr>
            <w:tcW w:w="1985" w:type="dxa"/>
          </w:tcPr>
          <w:p w14:paraId="520923D2" w14:textId="6BDD1BC0" w:rsidR="00C7148E" w:rsidRPr="00A940C8" w:rsidRDefault="00C7148E" w:rsidP="00B70363">
            <w:pPr>
              <w:pStyle w:val="afd"/>
              <w:rPr>
                <w:rStyle w:val="56"/>
                <w:szCs w:val="28"/>
              </w:rPr>
            </w:pPr>
            <w:r w:rsidRPr="00A940C8">
              <w:rPr>
                <w:rStyle w:val="56"/>
                <w:szCs w:val="28"/>
              </w:rPr>
              <w:t>Лабильное</w:t>
            </w:r>
          </w:p>
        </w:tc>
        <w:tc>
          <w:tcPr>
            <w:tcW w:w="850" w:type="dxa"/>
          </w:tcPr>
          <w:p w14:paraId="43B0151E" w14:textId="0A9C260A" w:rsidR="00C7148E" w:rsidRPr="00A940C8" w:rsidRDefault="00C7148E" w:rsidP="00A940C8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A940C8">
              <w:rPr>
                <w:rFonts w:eastAsia="TimesNewRomanPSMT"/>
                <w:szCs w:val="28"/>
              </w:rPr>
              <w:t>23</w:t>
            </w:r>
          </w:p>
        </w:tc>
        <w:tc>
          <w:tcPr>
            <w:tcW w:w="1418" w:type="dxa"/>
          </w:tcPr>
          <w:p w14:paraId="7DCCCE3E" w14:textId="31F8331C" w:rsidR="00C7148E" w:rsidRPr="00A940C8" w:rsidRDefault="00C7148E" w:rsidP="00B75D0A">
            <w:pPr>
              <w:pStyle w:val="afd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  <w:lang w:val="ru-RU"/>
              </w:rPr>
              <w:t>18,5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3,4</w:t>
            </w:r>
          </w:p>
        </w:tc>
        <w:tc>
          <w:tcPr>
            <w:tcW w:w="850" w:type="dxa"/>
          </w:tcPr>
          <w:p w14:paraId="5526F3F8" w14:textId="564D988F" w:rsidR="00C7148E" w:rsidRPr="00A940C8" w:rsidRDefault="00C7148E" w:rsidP="00B75D0A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A940C8">
              <w:rPr>
                <w:rFonts w:eastAsia="TimesNewRomanPSMT"/>
                <w:szCs w:val="28"/>
              </w:rPr>
              <w:t>23</w:t>
            </w:r>
          </w:p>
        </w:tc>
        <w:tc>
          <w:tcPr>
            <w:tcW w:w="1418" w:type="dxa"/>
          </w:tcPr>
          <w:p w14:paraId="7B6955E4" w14:textId="784D349A" w:rsidR="00C7148E" w:rsidRPr="00A940C8" w:rsidRDefault="00C7148E" w:rsidP="00B75D0A">
            <w:pPr>
              <w:pStyle w:val="afd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  <w:lang w:val="ru-RU"/>
              </w:rPr>
              <w:t>18,5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3,4*</w:t>
            </w:r>
          </w:p>
        </w:tc>
        <w:tc>
          <w:tcPr>
            <w:tcW w:w="992" w:type="dxa"/>
          </w:tcPr>
          <w:p w14:paraId="526A434A" w14:textId="565294FF" w:rsidR="00C7148E" w:rsidRPr="00A940C8" w:rsidRDefault="00C7148E" w:rsidP="00B75D0A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A940C8">
              <w:rPr>
                <w:rFonts w:eastAsia="TimesNewRomanPSMT"/>
                <w:szCs w:val="28"/>
              </w:rPr>
              <w:t>17</w:t>
            </w:r>
          </w:p>
        </w:tc>
        <w:tc>
          <w:tcPr>
            <w:tcW w:w="1665" w:type="dxa"/>
          </w:tcPr>
          <w:p w14:paraId="3920E8FD" w14:textId="4AFC5691" w:rsidR="00C7148E" w:rsidRPr="00A940C8" w:rsidRDefault="00C7148E" w:rsidP="00B75D0A">
            <w:pPr>
              <w:pStyle w:val="afd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  <w:lang w:val="ru-RU"/>
              </w:rPr>
              <w:t>13,7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3,0*</w:t>
            </w:r>
          </w:p>
        </w:tc>
      </w:tr>
      <w:tr w:rsidR="00C7148E" w:rsidRPr="009014AB" w14:paraId="6CFCF9D4" w14:textId="3E970E26" w:rsidTr="00B75D0A">
        <w:tc>
          <w:tcPr>
            <w:tcW w:w="567" w:type="dxa"/>
            <w:vMerge/>
          </w:tcPr>
          <w:p w14:paraId="07FD6B85" w14:textId="453BFF87" w:rsidR="00C7148E" w:rsidRPr="00A940C8" w:rsidRDefault="00C7148E" w:rsidP="00A940C8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</w:p>
        </w:tc>
        <w:tc>
          <w:tcPr>
            <w:tcW w:w="1985" w:type="dxa"/>
          </w:tcPr>
          <w:p w14:paraId="27DEA4AE" w14:textId="3B56B228" w:rsidR="00C7148E" w:rsidRPr="00A940C8" w:rsidRDefault="00C7148E" w:rsidP="00B70363">
            <w:pPr>
              <w:pStyle w:val="afd"/>
              <w:rPr>
                <w:rStyle w:val="56"/>
                <w:szCs w:val="28"/>
              </w:rPr>
            </w:pPr>
            <w:r w:rsidRPr="00A940C8">
              <w:rPr>
                <w:rStyle w:val="56"/>
                <w:szCs w:val="28"/>
              </w:rPr>
              <w:t>Депрессия</w:t>
            </w:r>
          </w:p>
        </w:tc>
        <w:tc>
          <w:tcPr>
            <w:tcW w:w="850" w:type="dxa"/>
          </w:tcPr>
          <w:p w14:paraId="23607597" w14:textId="7B783D2F" w:rsidR="00C7148E" w:rsidRPr="00A940C8" w:rsidRDefault="00C7148E" w:rsidP="00A940C8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A940C8">
              <w:rPr>
                <w:rFonts w:eastAsia="TimesNewRomanPSMT"/>
                <w:szCs w:val="28"/>
              </w:rPr>
              <w:t>6</w:t>
            </w:r>
          </w:p>
        </w:tc>
        <w:tc>
          <w:tcPr>
            <w:tcW w:w="1418" w:type="dxa"/>
          </w:tcPr>
          <w:p w14:paraId="6A94CE99" w14:textId="5EFCA46E" w:rsidR="00C7148E" w:rsidRPr="00A940C8" w:rsidRDefault="00C7148E" w:rsidP="00B75D0A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4,8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1,9</w:t>
            </w:r>
          </w:p>
        </w:tc>
        <w:tc>
          <w:tcPr>
            <w:tcW w:w="850" w:type="dxa"/>
          </w:tcPr>
          <w:p w14:paraId="468BD52E" w14:textId="35110FB8" w:rsidR="00C7148E" w:rsidRPr="00A940C8" w:rsidRDefault="00C7148E" w:rsidP="00B75D0A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A940C8">
              <w:rPr>
                <w:rFonts w:eastAsia="TimesNewRomanPSMT"/>
                <w:szCs w:val="28"/>
              </w:rPr>
              <w:t>-</w:t>
            </w:r>
          </w:p>
        </w:tc>
        <w:tc>
          <w:tcPr>
            <w:tcW w:w="1418" w:type="dxa"/>
          </w:tcPr>
          <w:p w14:paraId="0C6CC12C" w14:textId="6775C22D" w:rsidR="00C7148E" w:rsidRPr="00005897" w:rsidRDefault="00C7148E" w:rsidP="00B75D0A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-</w:t>
            </w:r>
          </w:p>
        </w:tc>
        <w:tc>
          <w:tcPr>
            <w:tcW w:w="992" w:type="dxa"/>
          </w:tcPr>
          <w:p w14:paraId="7D7E2FCE" w14:textId="1310F3FC" w:rsidR="00C7148E" w:rsidRPr="00A940C8" w:rsidRDefault="00C7148E" w:rsidP="00B75D0A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A940C8">
              <w:rPr>
                <w:rFonts w:eastAsia="TimesNewRomanPSMT"/>
                <w:szCs w:val="28"/>
              </w:rPr>
              <w:t>-</w:t>
            </w:r>
          </w:p>
        </w:tc>
        <w:tc>
          <w:tcPr>
            <w:tcW w:w="1665" w:type="dxa"/>
          </w:tcPr>
          <w:p w14:paraId="44069249" w14:textId="770D5F92" w:rsidR="00C7148E" w:rsidRPr="00005897" w:rsidRDefault="00C7148E" w:rsidP="00B75D0A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-</w:t>
            </w:r>
          </w:p>
        </w:tc>
      </w:tr>
      <w:tr w:rsidR="00B75D0A" w:rsidRPr="009014AB" w14:paraId="058BB61C" w14:textId="4B26C320" w:rsidTr="00B75D0A">
        <w:tc>
          <w:tcPr>
            <w:tcW w:w="567" w:type="dxa"/>
          </w:tcPr>
          <w:p w14:paraId="031CE3D1" w14:textId="5B1AA0D6" w:rsidR="00A940C8" w:rsidRPr="00A940C8" w:rsidRDefault="00A940C8" w:rsidP="00C7148E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  <w:r w:rsidRPr="00A940C8">
              <w:rPr>
                <w:rStyle w:val="56"/>
                <w:szCs w:val="28"/>
                <w:lang w:val="ru-RU"/>
              </w:rPr>
              <w:t>1</w:t>
            </w:r>
            <w:r w:rsidR="00C7148E">
              <w:rPr>
                <w:rStyle w:val="56"/>
                <w:szCs w:val="28"/>
                <w:lang w:val="ru-RU"/>
              </w:rPr>
              <w:t>3</w:t>
            </w:r>
          </w:p>
        </w:tc>
        <w:tc>
          <w:tcPr>
            <w:tcW w:w="1985" w:type="dxa"/>
          </w:tcPr>
          <w:p w14:paraId="40092DEE" w14:textId="20128FA1" w:rsidR="00A940C8" w:rsidRPr="00A940C8" w:rsidRDefault="00A940C8" w:rsidP="00B70363">
            <w:pPr>
              <w:pStyle w:val="afd"/>
              <w:rPr>
                <w:rStyle w:val="56"/>
                <w:szCs w:val="28"/>
              </w:rPr>
            </w:pPr>
            <w:r w:rsidRPr="00A940C8">
              <w:rPr>
                <w:rStyle w:val="56"/>
                <w:szCs w:val="28"/>
              </w:rPr>
              <w:t>Либидо</w:t>
            </w:r>
          </w:p>
        </w:tc>
        <w:tc>
          <w:tcPr>
            <w:tcW w:w="850" w:type="dxa"/>
          </w:tcPr>
          <w:p w14:paraId="3B33DD4D" w14:textId="783A9E15" w:rsidR="00A940C8" w:rsidRPr="00A940C8" w:rsidRDefault="00A940C8" w:rsidP="00A940C8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A940C8">
              <w:rPr>
                <w:rFonts w:eastAsia="TimesNewRomanPSMT"/>
                <w:szCs w:val="28"/>
              </w:rPr>
              <w:t>22</w:t>
            </w:r>
          </w:p>
        </w:tc>
        <w:tc>
          <w:tcPr>
            <w:tcW w:w="1418" w:type="dxa"/>
          </w:tcPr>
          <w:p w14:paraId="05B71135" w14:textId="0EB1C7E7" w:rsidR="00A940C8" w:rsidRPr="00005897" w:rsidRDefault="00005897" w:rsidP="00B75D0A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17,7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±3,4</w:t>
            </w:r>
          </w:p>
        </w:tc>
        <w:tc>
          <w:tcPr>
            <w:tcW w:w="850" w:type="dxa"/>
          </w:tcPr>
          <w:p w14:paraId="4FBDA4A5" w14:textId="30BD9352" w:rsidR="00A940C8" w:rsidRPr="00A940C8" w:rsidRDefault="00A940C8" w:rsidP="00B75D0A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A940C8">
              <w:rPr>
                <w:rFonts w:eastAsia="TimesNewRomanPSMT"/>
                <w:szCs w:val="28"/>
              </w:rPr>
              <w:t>20</w:t>
            </w:r>
          </w:p>
        </w:tc>
        <w:tc>
          <w:tcPr>
            <w:tcW w:w="1418" w:type="dxa"/>
          </w:tcPr>
          <w:p w14:paraId="5B878CFE" w14:textId="44E7F873" w:rsidR="00A940C8" w:rsidRPr="00A940C8" w:rsidRDefault="00005897" w:rsidP="00B75D0A">
            <w:pPr>
              <w:pStyle w:val="afd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  <w:lang w:val="ru-RU"/>
              </w:rPr>
              <w:t>16,1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3,3</w:t>
            </w:r>
            <w:r w:rsidR="00B75D0A">
              <w:rPr>
                <w:rFonts w:eastAsia="TimesNewRomanPSMT"/>
                <w:szCs w:val="28"/>
                <w:lang w:val="ru-RU"/>
              </w:rPr>
              <w:t>*</w:t>
            </w:r>
          </w:p>
        </w:tc>
        <w:tc>
          <w:tcPr>
            <w:tcW w:w="992" w:type="dxa"/>
          </w:tcPr>
          <w:p w14:paraId="39622755" w14:textId="64744088" w:rsidR="00A940C8" w:rsidRPr="00A940C8" w:rsidRDefault="00A940C8" w:rsidP="00B75D0A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A940C8">
              <w:rPr>
                <w:rFonts w:eastAsia="TimesNewRomanPSMT"/>
                <w:szCs w:val="28"/>
              </w:rPr>
              <w:t>15</w:t>
            </w:r>
          </w:p>
        </w:tc>
        <w:tc>
          <w:tcPr>
            <w:tcW w:w="1665" w:type="dxa"/>
          </w:tcPr>
          <w:p w14:paraId="29187CD7" w14:textId="3354FB26" w:rsidR="00A940C8" w:rsidRPr="00A940C8" w:rsidRDefault="00005897" w:rsidP="00FE6757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12,</w:t>
            </w:r>
            <w:r w:rsidR="00FE6757">
              <w:rPr>
                <w:rFonts w:eastAsia="TimesNewRomanPSMT"/>
                <w:szCs w:val="28"/>
                <w:lang w:val="ru-RU"/>
              </w:rPr>
              <w:t>1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2,9</w:t>
            </w:r>
            <w:r w:rsidR="00B75D0A">
              <w:rPr>
                <w:rFonts w:eastAsia="TimesNewRomanPSMT"/>
                <w:szCs w:val="28"/>
                <w:lang w:val="ru-RU"/>
              </w:rPr>
              <w:t>*</w:t>
            </w:r>
          </w:p>
        </w:tc>
      </w:tr>
    </w:tbl>
    <w:p w14:paraId="09821B6A" w14:textId="77777777" w:rsidR="001B5725" w:rsidRDefault="001B5725" w:rsidP="001B5725">
      <w:pPr>
        <w:autoSpaceDE w:val="0"/>
        <w:autoSpaceDN w:val="0"/>
        <w:adjustRightInd w:val="0"/>
        <w:spacing w:after="0"/>
        <w:ind w:firstLine="284"/>
        <w:jc w:val="both"/>
        <w:rPr>
          <w:sz w:val="24"/>
          <w:szCs w:val="24"/>
          <w:lang w:val="ru-RU"/>
        </w:rPr>
      </w:pPr>
    </w:p>
    <w:p w14:paraId="372E5154" w14:textId="3AA9AE78" w:rsidR="007D0239" w:rsidRPr="00095C38" w:rsidRDefault="00D17FB2" w:rsidP="001B5725">
      <w:pPr>
        <w:autoSpaceDE w:val="0"/>
        <w:autoSpaceDN w:val="0"/>
        <w:adjustRightInd w:val="0"/>
        <w:spacing w:after="0"/>
        <w:ind w:firstLine="708"/>
        <w:jc w:val="both"/>
        <w:rPr>
          <w:rFonts w:cs="Times New Roman"/>
          <w:szCs w:val="28"/>
          <w:lang w:val="ru-RU"/>
        </w:rPr>
      </w:pPr>
      <w:r w:rsidRPr="00B75D0A">
        <w:rPr>
          <w:sz w:val="24"/>
          <w:szCs w:val="24"/>
          <w:lang w:val="ru-RU"/>
        </w:rPr>
        <w:t>Примечание</w:t>
      </w:r>
      <w:r w:rsidR="00207794">
        <w:rPr>
          <w:sz w:val="24"/>
          <w:szCs w:val="24"/>
          <w:lang w:val="ru-RU"/>
        </w:rPr>
        <w:t>:</w:t>
      </w:r>
      <w:r w:rsidRPr="00B75D0A">
        <w:rPr>
          <w:sz w:val="24"/>
          <w:szCs w:val="24"/>
          <w:lang w:val="ru-RU"/>
        </w:rPr>
        <w:t xml:space="preserve"> Интенсивность проявления признака: + — слабая; ++ — средняя; +++ — сильная</w:t>
      </w:r>
      <w:r w:rsidR="00B75D0A" w:rsidRPr="00095C38">
        <w:rPr>
          <w:sz w:val="24"/>
          <w:szCs w:val="24"/>
          <w:lang w:val="ru-RU"/>
        </w:rPr>
        <w:t>,</w:t>
      </w:r>
      <w:r w:rsidR="001B5725" w:rsidRPr="00095C38">
        <w:rPr>
          <w:sz w:val="24"/>
          <w:szCs w:val="24"/>
          <w:lang w:val="ru-RU"/>
        </w:rPr>
        <w:t xml:space="preserve"> </w:t>
      </w:r>
      <w:r w:rsidR="00B75D0A" w:rsidRPr="00095C38">
        <w:rPr>
          <w:rFonts w:eastAsia="TimesNewRomanPSMT"/>
          <w:bCs/>
          <w:sz w:val="26"/>
          <w:szCs w:val="26"/>
        </w:rPr>
        <w:t>n</w:t>
      </w:r>
      <w:r w:rsidR="00B75D0A" w:rsidRPr="00095C38">
        <w:rPr>
          <w:sz w:val="24"/>
          <w:szCs w:val="24"/>
          <w:lang w:val="ru-RU"/>
        </w:rPr>
        <w:t xml:space="preserve"> – число женщин, </w:t>
      </w:r>
      <w:r w:rsidR="00B75D0A" w:rsidRPr="00095C38">
        <w:rPr>
          <w:rFonts w:eastAsia="TimesNewRomanPSMT"/>
          <w:bCs/>
          <w:sz w:val="26"/>
          <w:szCs w:val="26"/>
        </w:rPr>
        <w:t>P</w:t>
      </w:r>
      <w:r w:rsidR="00B75D0A" w:rsidRPr="00095C38">
        <w:rPr>
          <w:rFonts w:ascii="Calibri" w:eastAsia="TimesNewRomanPSMT" w:hAnsi="Calibri"/>
          <w:bCs/>
          <w:sz w:val="26"/>
          <w:szCs w:val="26"/>
          <w:lang w:val="ru-RU"/>
        </w:rPr>
        <w:t>±</w:t>
      </w:r>
      <w:r w:rsidR="00B75D0A" w:rsidRPr="00095C38">
        <w:rPr>
          <w:rFonts w:eastAsia="TimesNewRomanPSMT"/>
          <w:bCs/>
          <w:sz w:val="26"/>
          <w:szCs w:val="26"/>
        </w:rPr>
        <w:t>m</w:t>
      </w:r>
      <w:r w:rsidR="00B75D0A" w:rsidRPr="00095C38">
        <w:rPr>
          <w:sz w:val="24"/>
          <w:szCs w:val="24"/>
          <w:lang w:val="ru-RU"/>
        </w:rPr>
        <w:t xml:space="preserve"> – частота случаев расстройств на 100 женщин и ошибка </w:t>
      </w:r>
      <w:proofErr w:type="spellStart"/>
      <w:r w:rsidR="00B75D0A" w:rsidRPr="00095C38">
        <w:rPr>
          <w:sz w:val="24"/>
          <w:szCs w:val="24"/>
          <w:lang w:val="ru-RU"/>
        </w:rPr>
        <w:t>репрезентативности</w:t>
      </w:r>
      <w:proofErr w:type="spellEnd"/>
      <w:r w:rsidR="00B75D0A" w:rsidRPr="00095C38">
        <w:rPr>
          <w:sz w:val="24"/>
          <w:szCs w:val="24"/>
          <w:lang w:val="ru-RU"/>
        </w:rPr>
        <w:t>, достоверность различий между группой до лечения и через 6 мес, группой до лечения и через 12 мес, * - р</w:t>
      </w:r>
      <w:r w:rsidR="00B75D0A" w:rsidRPr="00095C38">
        <w:rPr>
          <w:rFonts w:cs="Times New Roman"/>
          <w:sz w:val="24"/>
          <w:szCs w:val="24"/>
          <w:lang w:val="ru-RU"/>
        </w:rPr>
        <w:t>&gt;</w:t>
      </w:r>
      <w:r w:rsidR="00B75D0A" w:rsidRPr="00095C38">
        <w:rPr>
          <w:sz w:val="24"/>
          <w:szCs w:val="24"/>
          <w:lang w:val="ru-RU"/>
        </w:rPr>
        <w:t>0,05, ** - р</w:t>
      </w:r>
      <w:r w:rsidR="00B75D0A" w:rsidRPr="00095C38">
        <w:rPr>
          <w:rFonts w:cs="Times New Roman"/>
          <w:sz w:val="24"/>
          <w:szCs w:val="24"/>
          <w:lang w:val="ru-RU"/>
        </w:rPr>
        <w:t>&lt;</w:t>
      </w:r>
      <w:r w:rsidR="00B75D0A" w:rsidRPr="00095C38">
        <w:rPr>
          <w:sz w:val="24"/>
          <w:szCs w:val="24"/>
          <w:lang w:val="ru-RU"/>
        </w:rPr>
        <w:t>0,05</w:t>
      </w:r>
      <w:r w:rsidR="00C7148E" w:rsidRPr="00095C38">
        <w:rPr>
          <w:sz w:val="24"/>
          <w:szCs w:val="24"/>
          <w:lang w:val="ru-RU"/>
        </w:rPr>
        <w:t>, *** - р</w:t>
      </w:r>
      <w:r w:rsidR="00C7148E" w:rsidRPr="00095C38">
        <w:rPr>
          <w:rFonts w:cs="Times New Roman"/>
          <w:sz w:val="24"/>
          <w:szCs w:val="24"/>
          <w:lang w:val="ru-RU"/>
        </w:rPr>
        <w:t>&lt;</w:t>
      </w:r>
      <w:r w:rsidR="00C7148E" w:rsidRPr="00095C38">
        <w:rPr>
          <w:sz w:val="24"/>
          <w:szCs w:val="24"/>
          <w:lang w:val="ru-RU"/>
        </w:rPr>
        <w:t>0,01, **** - р</w:t>
      </w:r>
      <w:r w:rsidR="00C7148E" w:rsidRPr="00095C38">
        <w:rPr>
          <w:rFonts w:cs="Times New Roman"/>
          <w:sz w:val="24"/>
          <w:szCs w:val="24"/>
          <w:lang w:val="ru-RU"/>
        </w:rPr>
        <w:t>&lt;</w:t>
      </w:r>
      <w:r w:rsidR="00C7148E" w:rsidRPr="00095C38">
        <w:rPr>
          <w:sz w:val="24"/>
          <w:szCs w:val="24"/>
          <w:lang w:val="ru-RU"/>
        </w:rPr>
        <w:t>0,001</w:t>
      </w:r>
      <w:r w:rsidR="00B75D0A" w:rsidRPr="00095C38">
        <w:rPr>
          <w:sz w:val="24"/>
          <w:szCs w:val="24"/>
          <w:lang w:val="ru-RU"/>
        </w:rPr>
        <w:t>.</w:t>
      </w:r>
    </w:p>
    <w:p w14:paraId="2F958D0C" w14:textId="77777777" w:rsidR="007D0239" w:rsidRDefault="007D0239" w:rsidP="007D0239">
      <w:pPr>
        <w:spacing w:after="0" w:line="240" w:lineRule="auto"/>
        <w:ind w:firstLine="284"/>
        <w:jc w:val="both"/>
        <w:rPr>
          <w:rFonts w:cs="Times New Roman"/>
          <w:szCs w:val="28"/>
          <w:lang w:val="ru-RU"/>
        </w:rPr>
      </w:pPr>
    </w:p>
    <w:p w14:paraId="50B1266B" w14:textId="7E133FA0" w:rsidR="00623CFD" w:rsidRPr="009014AB" w:rsidRDefault="00E30B60" w:rsidP="002C1A11">
      <w:pPr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>
        <w:rPr>
          <w:rFonts w:cs="Times New Roman"/>
          <w:b/>
          <w:szCs w:val="28"/>
          <w:lang w:val="ru-RU"/>
        </w:rPr>
        <w:t>6</w:t>
      </w:r>
      <w:r w:rsidR="002C1A11">
        <w:rPr>
          <w:rFonts w:cs="Times New Roman"/>
          <w:b/>
          <w:szCs w:val="28"/>
          <w:lang w:val="ru-RU"/>
        </w:rPr>
        <w:t>.2.2</w:t>
      </w:r>
      <w:r w:rsidR="00623CFD" w:rsidRPr="009014AB">
        <w:rPr>
          <w:rFonts w:cs="Times New Roman"/>
          <w:b/>
          <w:szCs w:val="28"/>
          <w:lang w:val="ru-RU"/>
        </w:rPr>
        <w:t xml:space="preserve"> Влияние </w:t>
      </w:r>
      <w:proofErr w:type="spellStart"/>
      <w:r w:rsidR="00095C38">
        <w:rPr>
          <w:rFonts w:cs="Times New Roman"/>
          <w:b/>
          <w:szCs w:val="28"/>
          <w:lang w:val="ru-RU"/>
        </w:rPr>
        <w:t>менопаузальной</w:t>
      </w:r>
      <w:proofErr w:type="spellEnd"/>
      <w:r w:rsidR="00095C38">
        <w:rPr>
          <w:rFonts w:cs="Times New Roman"/>
          <w:b/>
          <w:szCs w:val="28"/>
          <w:lang w:val="ru-RU"/>
        </w:rPr>
        <w:t xml:space="preserve"> гормональной терапии</w:t>
      </w:r>
      <w:r w:rsidR="00623CFD" w:rsidRPr="009014AB">
        <w:rPr>
          <w:rFonts w:cs="Times New Roman"/>
          <w:b/>
          <w:szCs w:val="28"/>
          <w:lang w:val="ru-RU"/>
        </w:rPr>
        <w:t xml:space="preserve"> </w:t>
      </w:r>
      <w:r w:rsidR="00033561" w:rsidRPr="009014AB">
        <w:rPr>
          <w:rFonts w:cs="Times New Roman"/>
          <w:b/>
          <w:szCs w:val="28"/>
          <w:lang w:val="ru-RU"/>
        </w:rPr>
        <w:t xml:space="preserve">на </w:t>
      </w:r>
      <w:proofErr w:type="spellStart"/>
      <w:r w:rsidR="00033561" w:rsidRPr="009014AB">
        <w:rPr>
          <w:rFonts w:cs="Times New Roman"/>
          <w:b/>
          <w:szCs w:val="28"/>
          <w:lang w:val="ru-RU"/>
        </w:rPr>
        <w:t>среднетяжелое</w:t>
      </w:r>
      <w:proofErr w:type="spellEnd"/>
      <w:r w:rsidR="00623CFD" w:rsidRPr="009014AB">
        <w:rPr>
          <w:rFonts w:cs="Times New Roman"/>
          <w:b/>
          <w:szCs w:val="28"/>
          <w:lang w:val="ru-RU"/>
        </w:rPr>
        <w:t xml:space="preserve"> течение климактерического синдрома</w:t>
      </w:r>
    </w:p>
    <w:p w14:paraId="34E2DC5D" w14:textId="1491092E" w:rsidR="006765CE" w:rsidRDefault="006765CE" w:rsidP="006765CE">
      <w:pPr>
        <w:pStyle w:val="a5"/>
        <w:shd w:val="clear" w:color="auto" w:fill="auto"/>
        <w:spacing w:before="30" w:after="0" w:line="360" w:lineRule="auto"/>
        <w:ind w:right="20"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</w:t>
      </w:r>
      <w:r w:rsidR="00310A78" w:rsidRPr="009014AB">
        <w:rPr>
          <w:rFonts w:cs="Times New Roman"/>
          <w:sz w:val="28"/>
          <w:szCs w:val="28"/>
        </w:rPr>
        <w:t>о лечения большинство женщин</w:t>
      </w:r>
      <w:r w:rsidR="00623CFD" w:rsidRPr="009014AB">
        <w:rPr>
          <w:rFonts w:cs="Times New Roman"/>
          <w:sz w:val="28"/>
          <w:szCs w:val="28"/>
        </w:rPr>
        <w:t xml:space="preserve"> 21</w:t>
      </w:r>
      <w:r w:rsidR="002C1A11">
        <w:rPr>
          <w:rFonts w:cs="Times New Roman"/>
          <w:sz w:val="28"/>
          <w:szCs w:val="28"/>
        </w:rPr>
        <w:t xml:space="preserve"> </w:t>
      </w:r>
      <w:r w:rsidR="00623CFD" w:rsidRPr="009014AB">
        <w:rPr>
          <w:rFonts w:cs="Times New Roman"/>
          <w:sz w:val="28"/>
          <w:szCs w:val="28"/>
        </w:rPr>
        <w:t>(</w:t>
      </w:r>
      <w:r w:rsidR="00BD5251">
        <w:rPr>
          <w:rFonts w:cs="Times New Roman"/>
          <w:sz w:val="28"/>
          <w:szCs w:val="28"/>
        </w:rPr>
        <w:t>16,9</w:t>
      </w:r>
      <w:r w:rsidR="00BD5251">
        <w:rPr>
          <w:rFonts w:ascii="Calibri" w:hAnsi="Calibri" w:cs="Times New Roman"/>
          <w:sz w:val="28"/>
          <w:szCs w:val="28"/>
        </w:rPr>
        <w:t>±</w:t>
      </w:r>
      <w:r w:rsidR="00BD5251">
        <w:rPr>
          <w:rFonts w:cs="Times New Roman"/>
          <w:sz w:val="28"/>
          <w:szCs w:val="28"/>
        </w:rPr>
        <w:t>3,3</w:t>
      </w:r>
      <w:r w:rsidR="00623CFD" w:rsidRPr="009014AB">
        <w:rPr>
          <w:rFonts w:cs="Times New Roman"/>
          <w:sz w:val="28"/>
          <w:szCs w:val="28"/>
        </w:rPr>
        <w:t>%) с</w:t>
      </w:r>
      <w:r w:rsidR="00BD5251">
        <w:rPr>
          <w:rFonts w:cs="Times New Roman"/>
          <w:sz w:val="28"/>
          <w:szCs w:val="28"/>
        </w:rPr>
        <w:t>о</w:t>
      </w:r>
      <w:r w:rsidR="00623CFD" w:rsidRPr="009014AB">
        <w:rPr>
          <w:rFonts w:cs="Times New Roman"/>
          <w:sz w:val="28"/>
          <w:szCs w:val="28"/>
        </w:rPr>
        <w:t xml:space="preserve"> </w:t>
      </w:r>
      <w:proofErr w:type="spellStart"/>
      <w:r w:rsidR="00623CFD" w:rsidRPr="009014AB">
        <w:rPr>
          <w:rFonts w:cs="Times New Roman"/>
          <w:sz w:val="28"/>
          <w:szCs w:val="28"/>
        </w:rPr>
        <w:t>среднетяжёлым</w:t>
      </w:r>
      <w:proofErr w:type="spellEnd"/>
      <w:r w:rsidR="00623CFD" w:rsidRPr="009014AB">
        <w:rPr>
          <w:rFonts w:cs="Times New Roman"/>
          <w:sz w:val="28"/>
          <w:szCs w:val="28"/>
        </w:rPr>
        <w:t xml:space="preserve"> течением </w:t>
      </w:r>
      <w:r w:rsidR="00BD5251" w:rsidRPr="00BD5251">
        <w:rPr>
          <w:rFonts w:cs="Times New Roman"/>
          <w:sz w:val="28"/>
          <w:szCs w:val="28"/>
        </w:rPr>
        <w:t>климактерического синдрома</w:t>
      </w:r>
      <w:r w:rsidR="00623CFD" w:rsidRPr="009014AB">
        <w:rPr>
          <w:rFonts w:cs="Times New Roman"/>
          <w:sz w:val="28"/>
          <w:szCs w:val="28"/>
        </w:rPr>
        <w:t>, жаловались н</w:t>
      </w:r>
      <w:r w:rsidR="00BD5251">
        <w:rPr>
          <w:rFonts w:cs="Times New Roman"/>
          <w:sz w:val="28"/>
          <w:szCs w:val="28"/>
        </w:rPr>
        <w:t>а периодическое повышение АД, у</w:t>
      </w:r>
      <w:r w:rsidR="00623CFD" w:rsidRPr="009014AB">
        <w:rPr>
          <w:rFonts w:cs="Times New Roman"/>
          <w:sz w:val="28"/>
          <w:szCs w:val="28"/>
        </w:rPr>
        <w:t xml:space="preserve"> 9 женщин (</w:t>
      </w:r>
      <w:r w:rsidR="00BD5251">
        <w:rPr>
          <w:rFonts w:cs="Times New Roman"/>
          <w:sz w:val="28"/>
          <w:szCs w:val="28"/>
        </w:rPr>
        <w:t>7,2</w:t>
      </w:r>
      <w:r w:rsidR="00BD5251">
        <w:rPr>
          <w:rFonts w:ascii="Calibri" w:hAnsi="Calibri" w:cs="Times New Roman"/>
          <w:sz w:val="28"/>
          <w:szCs w:val="28"/>
        </w:rPr>
        <w:t>±</w:t>
      </w:r>
      <w:r w:rsidR="00BD5251">
        <w:rPr>
          <w:rFonts w:cs="Times New Roman"/>
          <w:sz w:val="28"/>
          <w:szCs w:val="28"/>
        </w:rPr>
        <w:t>2,3</w:t>
      </w:r>
      <w:r w:rsidR="00623CFD" w:rsidRPr="009014AB">
        <w:rPr>
          <w:rFonts w:cs="Times New Roman"/>
          <w:sz w:val="28"/>
          <w:szCs w:val="28"/>
        </w:rPr>
        <w:t xml:space="preserve">%) подъемы АД были до 160/100 </w:t>
      </w:r>
      <w:proofErr w:type="spellStart"/>
      <w:r w:rsidR="00623CFD" w:rsidRPr="009014AB">
        <w:rPr>
          <w:rFonts w:cs="Times New Roman"/>
          <w:sz w:val="28"/>
          <w:szCs w:val="28"/>
        </w:rPr>
        <w:t>мм.рт.ст</w:t>
      </w:r>
      <w:proofErr w:type="spellEnd"/>
      <w:r w:rsidR="00BD5251">
        <w:rPr>
          <w:rFonts w:cs="Times New Roman"/>
          <w:sz w:val="28"/>
          <w:szCs w:val="28"/>
        </w:rPr>
        <w:t>.</w:t>
      </w:r>
      <w:r w:rsidR="00623CFD" w:rsidRPr="009014AB">
        <w:rPr>
          <w:rFonts w:cs="Times New Roman"/>
          <w:sz w:val="28"/>
          <w:szCs w:val="28"/>
        </w:rPr>
        <w:t>, у 8</w:t>
      </w:r>
      <w:r w:rsidR="00BD5251">
        <w:rPr>
          <w:rFonts w:cs="Times New Roman"/>
          <w:sz w:val="28"/>
          <w:szCs w:val="28"/>
        </w:rPr>
        <w:t xml:space="preserve"> </w:t>
      </w:r>
      <w:r w:rsidR="00623CFD" w:rsidRPr="009014AB">
        <w:rPr>
          <w:rFonts w:cs="Times New Roman"/>
          <w:sz w:val="28"/>
          <w:szCs w:val="28"/>
        </w:rPr>
        <w:t>(</w:t>
      </w:r>
      <w:r w:rsidR="00BD5251">
        <w:rPr>
          <w:rFonts w:cs="Times New Roman"/>
          <w:sz w:val="28"/>
          <w:szCs w:val="28"/>
        </w:rPr>
        <w:t>6,4</w:t>
      </w:r>
      <w:r w:rsidR="00BD5251">
        <w:rPr>
          <w:rFonts w:ascii="Calibri" w:hAnsi="Calibri" w:cs="Times New Roman"/>
          <w:sz w:val="28"/>
          <w:szCs w:val="28"/>
        </w:rPr>
        <w:t>±</w:t>
      </w:r>
      <w:r w:rsidR="00BD5251">
        <w:rPr>
          <w:rFonts w:cs="Times New Roman"/>
          <w:sz w:val="28"/>
          <w:szCs w:val="28"/>
        </w:rPr>
        <w:t>2,1</w:t>
      </w:r>
      <w:r w:rsidR="00623CFD" w:rsidRPr="009014AB">
        <w:rPr>
          <w:rFonts w:cs="Times New Roman"/>
          <w:sz w:val="28"/>
          <w:szCs w:val="28"/>
        </w:rPr>
        <w:t>%) - колебания АД б</w:t>
      </w:r>
      <w:r w:rsidR="00310A78" w:rsidRPr="009014AB">
        <w:rPr>
          <w:rFonts w:cs="Times New Roman"/>
          <w:sz w:val="28"/>
          <w:szCs w:val="28"/>
        </w:rPr>
        <w:t xml:space="preserve">ыли в пределах 150/90 </w:t>
      </w:r>
      <w:proofErr w:type="spellStart"/>
      <w:r w:rsidR="00310A78" w:rsidRPr="009014AB">
        <w:rPr>
          <w:rFonts w:cs="Times New Roman"/>
          <w:sz w:val="28"/>
          <w:szCs w:val="28"/>
        </w:rPr>
        <w:t>мм.рт.ст</w:t>
      </w:r>
      <w:proofErr w:type="spellEnd"/>
      <w:r w:rsidR="00BD5251">
        <w:rPr>
          <w:rFonts w:cs="Times New Roman"/>
          <w:sz w:val="28"/>
          <w:szCs w:val="28"/>
        </w:rPr>
        <w:t>.</w:t>
      </w:r>
      <w:r w:rsidRPr="006765CE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(</w:t>
      </w:r>
      <w:r w:rsidRPr="009014AB">
        <w:rPr>
          <w:rFonts w:cs="Times New Roman"/>
          <w:sz w:val="28"/>
          <w:szCs w:val="28"/>
        </w:rPr>
        <w:t>таблиц</w:t>
      </w:r>
      <w:r>
        <w:rPr>
          <w:rFonts w:cs="Times New Roman"/>
          <w:sz w:val="28"/>
          <w:szCs w:val="28"/>
        </w:rPr>
        <w:t>а</w:t>
      </w:r>
      <w:r w:rsidRPr="009014AB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6</w:t>
      </w:r>
      <w:r w:rsidRPr="009014AB">
        <w:rPr>
          <w:rFonts w:cs="Times New Roman"/>
          <w:sz w:val="28"/>
          <w:szCs w:val="28"/>
        </w:rPr>
        <w:t>.2.2.1</w:t>
      </w:r>
      <w:r>
        <w:rPr>
          <w:rFonts w:cs="Times New Roman"/>
          <w:sz w:val="28"/>
          <w:szCs w:val="28"/>
        </w:rPr>
        <w:t xml:space="preserve">). </w:t>
      </w:r>
      <w:r w:rsidR="00BD5251">
        <w:rPr>
          <w:rFonts w:cs="Times New Roman"/>
          <w:sz w:val="28"/>
          <w:szCs w:val="28"/>
        </w:rPr>
        <w:t>Н</w:t>
      </w:r>
      <w:r w:rsidR="00BD5251" w:rsidRPr="009014AB">
        <w:rPr>
          <w:rFonts w:cs="Times New Roman"/>
          <w:sz w:val="28"/>
          <w:szCs w:val="28"/>
        </w:rPr>
        <w:t xml:space="preserve">аличие пониженного АД в пределах 100/70 </w:t>
      </w:r>
      <w:proofErr w:type="spellStart"/>
      <w:r w:rsidR="00BD5251" w:rsidRPr="009014AB">
        <w:rPr>
          <w:rFonts w:cs="Times New Roman"/>
          <w:sz w:val="28"/>
          <w:szCs w:val="28"/>
        </w:rPr>
        <w:t>мм.рт.ст</w:t>
      </w:r>
      <w:proofErr w:type="spellEnd"/>
      <w:r w:rsidR="00BD5251" w:rsidRPr="009014AB">
        <w:rPr>
          <w:rFonts w:cs="Times New Roman"/>
          <w:sz w:val="28"/>
          <w:szCs w:val="28"/>
        </w:rPr>
        <w:t>.</w:t>
      </w:r>
      <w:r w:rsidR="00BD5251" w:rsidRPr="00BD5251">
        <w:rPr>
          <w:rFonts w:cs="Times New Roman"/>
          <w:sz w:val="28"/>
          <w:szCs w:val="28"/>
        </w:rPr>
        <w:t xml:space="preserve"> </w:t>
      </w:r>
      <w:r w:rsidR="00BD5251" w:rsidRPr="009014AB">
        <w:rPr>
          <w:rFonts w:cs="Times New Roman"/>
          <w:sz w:val="28"/>
          <w:szCs w:val="28"/>
        </w:rPr>
        <w:t xml:space="preserve">отмечали </w:t>
      </w:r>
      <w:r w:rsidR="00BD5251">
        <w:rPr>
          <w:rFonts w:cs="Times New Roman"/>
          <w:sz w:val="28"/>
          <w:szCs w:val="28"/>
        </w:rPr>
        <w:t xml:space="preserve">6 </w:t>
      </w:r>
      <w:r w:rsidR="00BD5251" w:rsidRPr="009014AB">
        <w:rPr>
          <w:rFonts w:cs="Times New Roman"/>
          <w:sz w:val="28"/>
          <w:szCs w:val="28"/>
        </w:rPr>
        <w:t>(</w:t>
      </w:r>
      <w:r w:rsidR="00BD5251">
        <w:rPr>
          <w:rFonts w:cs="Times New Roman"/>
          <w:sz w:val="28"/>
          <w:szCs w:val="28"/>
        </w:rPr>
        <w:t>4,8</w:t>
      </w:r>
      <w:r w:rsidR="00BD5251">
        <w:rPr>
          <w:rFonts w:ascii="Calibri" w:hAnsi="Calibri" w:cs="Times New Roman"/>
          <w:sz w:val="28"/>
          <w:szCs w:val="28"/>
        </w:rPr>
        <w:t>±</w:t>
      </w:r>
      <w:r w:rsidR="00BD5251">
        <w:rPr>
          <w:rFonts w:cs="Times New Roman"/>
          <w:sz w:val="28"/>
          <w:szCs w:val="28"/>
        </w:rPr>
        <w:t>1,9</w:t>
      </w:r>
      <w:r w:rsidR="00BD5251" w:rsidRPr="009014AB">
        <w:rPr>
          <w:rFonts w:cs="Times New Roman"/>
          <w:sz w:val="28"/>
          <w:szCs w:val="28"/>
        </w:rPr>
        <w:t>%) пациенто</w:t>
      </w:r>
      <w:r w:rsidR="00BD5251">
        <w:rPr>
          <w:rFonts w:cs="Times New Roman"/>
          <w:sz w:val="28"/>
          <w:szCs w:val="28"/>
        </w:rPr>
        <w:t>в</w:t>
      </w:r>
      <w:r w:rsidR="00BD5251" w:rsidRPr="009014AB">
        <w:rPr>
          <w:rFonts w:cs="Times New Roman"/>
          <w:sz w:val="28"/>
          <w:szCs w:val="28"/>
        </w:rPr>
        <w:t>, при э</w:t>
      </w:r>
      <w:r w:rsidR="00BD5251">
        <w:rPr>
          <w:rFonts w:cs="Times New Roman"/>
          <w:sz w:val="28"/>
          <w:szCs w:val="28"/>
        </w:rPr>
        <w:t>том 4 (3,2</w:t>
      </w:r>
      <w:r w:rsidR="00BD5251">
        <w:rPr>
          <w:rFonts w:ascii="Calibri" w:hAnsi="Calibri" w:cs="Times New Roman"/>
          <w:sz w:val="28"/>
          <w:szCs w:val="28"/>
        </w:rPr>
        <w:t>±</w:t>
      </w:r>
      <w:r w:rsidR="00BD5251">
        <w:rPr>
          <w:rFonts w:cs="Times New Roman"/>
          <w:sz w:val="28"/>
          <w:szCs w:val="28"/>
        </w:rPr>
        <w:t>1,5%) женщины отмечали</w:t>
      </w:r>
      <w:r w:rsidR="00BD5251" w:rsidRPr="009014AB">
        <w:rPr>
          <w:rFonts w:cs="Times New Roman"/>
          <w:sz w:val="28"/>
          <w:szCs w:val="28"/>
        </w:rPr>
        <w:t xml:space="preserve"> наличие лабильно</w:t>
      </w:r>
      <w:r w:rsidR="00BD5251">
        <w:rPr>
          <w:rFonts w:cs="Times New Roman"/>
          <w:sz w:val="28"/>
          <w:szCs w:val="28"/>
        </w:rPr>
        <w:t xml:space="preserve">сти артериального давления, и, </w:t>
      </w:r>
      <w:r w:rsidR="00BD5251" w:rsidRPr="009014AB">
        <w:rPr>
          <w:rFonts w:cs="Times New Roman"/>
          <w:sz w:val="28"/>
          <w:szCs w:val="28"/>
        </w:rPr>
        <w:t>в связи, с этим не знали, как его корректировать. После 6 месяцев ре</w:t>
      </w:r>
      <w:r w:rsidR="00BD5251">
        <w:rPr>
          <w:rFonts w:cs="Times New Roman"/>
          <w:sz w:val="28"/>
          <w:szCs w:val="28"/>
        </w:rPr>
        <w:t xml:space="preserve">гулярного приема </w:t>
      </w:r>
      <w:proofErr w:type="spellStart"/>
      <w:r w:rsidR="00BD5251">
        <w:rPr>
          <w:rFonts w:cs="Times New Roman"/>
          <w:sz w:val="28"/>
          <w:szCs w:val="28"/>
        </w:rPr>
        <w:t>фемостона</w:t>
      </w:r>
      <w:proofErr w:type="spellEnd"/>
      <w:r w:rsidR="00BD5251">
        <w:rPr>
          <w:rFonts w:cs="Times New Roman"/>
          <w:sz w:val="28"/>
          <w:szCs w:val="28"/>
        </w:rPr>
        <w:t xml:space="preserve"> 1/10</w:t>
      </w:r>
      <w:r w:rsidR="00BD5251" w:rsidRPr="009014AB">
        <w:rPr>
          <w:rFonts w:cs="Times New Roman"/>
          <w:sz w:val="28"/>
          <w:szCs w:val="28"/>
        </w:rPr>
        <w:t xml:space="preserve"> в структуре </w:t>
      </w:r>
      <w:proofErr w:type="spellStart"/>
      <w:r w:rsidR="00BD5251" w:rsidRPr="009014AB">
        <w:rPr>
          <w:rFonts w:cs="Times New Roman"/>
          <w:sz w:val="28"/>
          <w:szCs w:val="28"/>
        </w:rPr>
        <w:t>гипертензивных</w:t>
      </w:r>
      <w:proofErr w:type="spellEnd"/>
      <w:r w:rsidR="00BD5251" w:rsidRPr="009014AB">
        <w:rPr>
          <w:rFonts w:cs="Times New Roman"/>
          <w:sz w:val="28"/>
          <w:szCs w:val="28"/>
        </w:rPr>
        <w:t xml:space="preserve"> нарушений произошли изменения, ни одна женщина не жаловалась на повышение АД свыше 160/</w:t>
      </w:r>
      <w:proofErr w:type="spellStart"/>
      <w:r w:rsidR="00BD5251" w:rsidRPr="009014AB">
        <w:rPr>
          <w:rFonts w:cs="Times New Roman"/>
          <w:sz w:val="28"/>
          <w:szCs w:val="28"/>
        </w:rPr>
        <w:t>мм.рт.ст</w:t>
      </w:r>
      <w:proofErr w:type="spellEnd"/>
      <w:r w:rsidR="00BD5251" w:rsidRPr="009014AB">
        <w:rPr>
          <w:rFonts w:cs="Times New Roman"/>
          <w:sz w:val="28"/>
          <w:szCs w:val="28"/>
        </w:rPr>
        <w:t>.</w:t>
      </w:r>
      <w:r w:rsidR="00BD5251" w:rsidRPr="00BD5251">
        <w:rPr>
          <w:rFonts w:cs="Times New Roman"/>
          <w:sz w:val="28"/>
          <w:szCs w:val="28"/>
        </w:rPr>
        <w:t xml:space="preserve"> </w:t>
      </w:r>
      <w:r w:rsidR="00BD5251" w:rsidRPr="009014AB">
        <w:rPr>
          <w:rFonts w:cs="Times New Roman"/>
          <w:sz w:val="28"/>
          <w:szCs w:val="28"/>
        </w:rPr>
        <w:t>Важно отметить, что колебания АД стали носить менее выраженный характер.</w:t>
      </w:r>
      <w:r>
        <w:rPr>
          <w:rFonts w:cs="Times New Roman"/>
          <w:sz w:val="28"/>
          <w:szCs w:val="28"/>
        </w:rPr>
        <w:t xml:space="preserve"> </w:t>
      </w:r>
      <w:r w:rsidR="00095C38" w:rsidRPr="009014AB">
        <w:rPr>
          <w:rFonts w:cs="Times New Roman"/>
          <w:sz w:val="28"/>
          <w:szCs w:val="28"/>
        </w:rPr>
        <w:t>После 1</w:t>
      </w:r>
      <w:r w:rsidR="00095C38">
        <w:rPr>
          <w:rFonts w:cs="Times New Roman"/>
          <w:sz w:val="28"/>
          <w:szCs w:val="28"/>
        </w:rPr>
        <w:t xml:space="preserve">2 месяцев терапии частота женщин, </w:t>
      </w:r>
      <w:r w:rsidR="00095C38" w:rsidRPr="009014AB">
        <w:rPr>
          <w:rFonts w:cs="Times New Roman"/>
          <w:sz w:val="28"/>
          <w:szCs w:val="28"/>
        </w:rPr>
        <w:t xml:space="preserve">которые предъявляли жалобы на повышение АД и его </w:t>
      </w:r>
      <w:r w:rsidR="00095C38" w:rsidRPr="009014AB">
        <w:rPr>
          <w:rFonts w:cs="Times New Roman"/>
          <w:sz w:val="28"/>
          <w:szCs w:val="28"/>
        </w:rPr>
        <w:lastRenderedPageBreak/>
        <w:t>лабильность, значительно у</w:t>
      </w:r>
      <w:r w:rsidR="00095C38">
        <w:rPr>
          <w:rFonts w:cs="Times New Roman"/>
          <w:sz w:val="28"/>
          <w:szCs w:val="28"/>
        </w:rPr>
        <w:t xml:space="preserve">величилось </w:t>
      </w:r>
      <w:r w:rsidR="00095C38" w:rsidRPr="009014AB">
        <w:rPr>
          <w:rFonts w:cs="Times New Roman"/>
          <w:sz w:val="28"/>
          <w:szCs w:val="28"/>
        </w:rPr>
        <w:t xml:space="preserve">(с </w:t>
      </w:r>
      <w:r w:rsidR="00095C38">
        <w:rPr>
          <w:rFonts w:cs="Times New Roman"/>
          <w:sz w:val="28"/>
          <w:szCs w:val="28"/>
        </w:rPr>
        <w:t>6,4</w:t>
      </w:r>
      <w:r w:rsidR="00095C38">
        <w:rPr>
          <w:rFonts w:ascii="Calibri" w:hAnsi="Calibri" w:cs="Times New Roman"/>
          <w:sz w:val="28"/>
          <w:szCs w:val="28"/>
        </w:rPr>
        <w:t>±</w:t>
      </w:r>
      <w:r w:rsidR="00095C38">
        <w:rPr>
          <w:rFonts w:cs="Times New Roman"/>
          <w:sz w:val="28"/>
          <w:szCs w:val="28"/>
        </w:rPr>
        <w:t>2,1</w:t>
      </w:r>
      <w:r w:rsidR="00095C38" w:rsidRPr="009014AB">
        <w:rPr>
          <w:rFonts w:cs="Times New Roman"/>
          <w:sz w:val="28"/>
          <w:szCs w:val="28"/>
        </w:rPr>
        <w:t xml:space="preserve">% до </w:t>
      </w:r>
      <w:r w:rsidR="00095C38">
        <w:rPr>
          <w:rFonts w:cs="Times New Roman"/>
          <w:sz w:val="28"/>
          <w:szCs w:val="28"/>
        </w:rPr>
        <w:t>12,9</w:t>
      </w:r>
      <w:r w:rsidR="00095C38">
        <w:rPr>
          <w:rFonts w:ascii="Calibri" w:hAnsi="Calibri" w:cs="Times New Roman"/>
          <w:sz w:val="28"/>
          <w:szCs w:val="28"/>
        </w:rPr>
        <w:t>±</w:t>
      </w:r>
      <w:r w:rsidR="00095C38">
        <w:rPr>
          <w:rFonts w:cs="Times New Roman"/>
          <w:sz w:val="28"/>
          <w:szCs w:val="28"/>
        </w:rPr>
        <w:t>3,0</w:t>
      </w:r>
      <w:r w:rsidR="00095C38" w:rsidRPr="009014AB">
        <w:rPr>
          <w:rFonts w:cs="Times New Roman"/>
          <w:sz w:val="28"/>
          <w:szCs w:val="28"/>
        </w:rPr>
        <w:t>%</w:t>
      </w:r>
      <w:r w:rsidR="00095C38">
        <w:rPr>
          <w:rFonts w:cs="Times New Roman"/>
          <w:sz w:val="28"/>
          <w:szCs w:val="28"/>
        </w:rPr>
        <w:t xml:space="preserve">), при этом </w:t>
      </w:r>
      <w:r w:rsidR="00095C38" w:rsidRPr="009014AB">
        <w:rPr>
          <w:rFonts w:cs="Times New Roman"/>
          <w:sz w:val="28"/>
          <w:szCs w:val="28"/>
        </w:rPr>
        <w:t xml:space="preserve">уровень АД не превышал 150/90 </w:t>
      </w:r>
      <w:proofErr w:type="spellStart"/>
      <w:r w:rsidR="00095C38" w:rsidRPr="009014AB">
        <w:rPr>
          <w:rFonts w:cs="Times New Roman"/>
          <w:sz w:val="28"/>
          <w:szCs w:val="28"/>
        </w:rPr>
        <w:t>мм.рт.ст</w:t>
      </w:r>
      <w:proofErr w:type="spellEnd"/>
      <w:r w:rsidR="00095C38" w:rsidRPr="009014AB">
        <w:rPr>
          <w:rFonts w:cs="Times New Roman"/>
          <w:sz w:val="28"/>
          <w:szCs w:val="28"/>
        </w:rPr>
        <w:t xml:space="preserve">. и </w:t>
      </w:r>
      <w:proofErr w:type="spellStart"/>
      <w:r w:rsidR="00095C38" w:rsidRPr="009014AB">
        <w:rPr>
          <w:rFonts w:cs="Times New Roman"/>
          <w:sz w:val="28"/>
          <w:szCs w:val="28"/>
        </w:rPr>
        <w:t>гипертензия</w:t>
      </w:r>
      <w:proofErr w:type="spellEnd"/>
      <w:r w:rsidR="00095C38" w:rsidRPr="009014AB">
        <w:rPr>
          <w:rFonts w:cs="Times New Roman"/>
          <w:sz w:val="28"/>
          <w:szCs w:val="28"/>
        </w:rPr>
        <w:t xml:space="preserve"> стала более управляемая. Более того</w:t>
      </w:r>
      <w:r w:rsidR="00095C38">
        <w:rPr>
          <w:rFonts w:cs="Times New Roman"/>
          <w:sz w:val="28"/>
          <w:szCs w:val="28"/>
        </w:rPr>
        <w:t>, если до лечения 9 (7,2</w:t>
      </w:r>
      <w:r w:rsidR="00095C38">
        <w:rPr>
          <w:rFonts w:ascii="Calibri" w:hAnsi="Calibri" w:cs="Times New Roman"/>
          <w:sz w:val="28"/>
          <w:szCs w:val="28"/>
        </w:rPr>
        <w:t>±</w:t>
      </w:r>
      <w:r w:rsidR="00095C38">
        <w:rPr>
          <w:rFonts w:cs="Times New Roman"/>
          <w:sz w:val="28"/>
          <w:szCs w:val="28"/>
        </w:rPr>
        <w:t>2,3%) женщин</w:t>
      </w:r>
      <w:r w:rsidR="00095C38" w:rsidRPr="009014AB">
        <w:rPr>
          <w:rFonts w:cs="Times New Roman"/>
          <w:sz w:val="28"/>
          <w:szCs w:val="28"/>
        </w:rPr>
        <w:t xml:space="preserve"> жаловались на периодически возникающие </w:t>
      </w:r>
      <w:proofErr w:type="spellStart"/>
      <w:r w:rsidR="00095C38" w:rsidRPr="009014AB">
        <w:rPr>
          <w:rFonts w:cs="Times New Roman"/>
          <w:sz w:val="28"/>
          <w:szCs w:val="28"/>
        </w:rPr>
        <w:t>симпатоадреналовые</w:t>
      </w:r>
      <w:proofErr w:type="spellEnd"/>
      <w:r w:rsidR="00095C38" w:rsidRPr="009014AB">
        <w:rPr>
          <w:rFonts w:cs="Times New Roman"/>
          <w:sz w:val="28"/>
          <w:szCs w:val="28"/>
        </w:rPr>
        <w:t xml:space="preserve"> кризы, то по истечении </w:t>
      </w:r>
      <w:r w:rsidR="00095C38">
        <w:rPr>
          <w:rFonts w:cs="Times New Roman"/>
          <w:sz w:val="28"/>
          <w:szCs w:val="28"/>
        </w:rPr>
        <w:t>6 месяцев их число уменьшилось до 6 (4,8</w:t>
      </w:r>
      <w:r w:rsidR="00095C38">
        <w:rPr>
          <w:rFonts w:ascii="Calibri" w:hAnsi="Calibri" w:cs="Times New Roman"/>
          <w:sz w:val="28"/>
          <w:szCs w:val="28"/>
        </w:rPr>
        <w:t>±</w:t>
      </w:r>
      <w:r w:rsidR="00095C38">
        <w:rPr>
          <w:rFonts w:cs="Times New Roman"/>
          <w:sz w:val="28"/>
          <w:szCs w:val="28"/>
        </w:rPr>
        <w:t xml:space="preserve">1,9%) </w:t>
      </w:r>
      <w:proofErr w:type="spellStart"/>
      <w:r w:rsidR="00095C38">
        <w:rPr>
          <w:rFonts w:cs="Times New Roman"/>
          <w:sz w:val="28"/>
          <w:szCs w:val="28"/>
        </w:rPr>
        <w:t>женшин</w:t>
      </w:r>
      <w:proofErr w:type="spellEnd"/>
      <w:r w:rsidR="00095C38">
        <w:rPr>
          <w:rFonts w:cs="Times New Roman"/>
          <w:sz w:val="28"/>
          <w:szCs w:val="28"/>
        </w:rPr>
        <w:t xml:space="preserve">, а после </w:t>
      </w:r>
      <w:r w:rsidR="00095C38" w:rsidRPr="009014AB">
        <w:rPr>
          <w:rFonts w:cs="Times New Roman"/>
          <w:sz w:val="28"/>
          <w:szCs w:val="28"/>
        </w:rPr>
        <w:t>12 месяцев лечения</w:t>
      </w:r>
      <w:r w:rsidR="00095C38">
        <w:rPr>
          <w:rFonts w:cs="Times New Roman"/>
          <w:sz w:val="28"/>
          <w:szCs w:val="28"/>
        </w:rPr>
        <w:t xml:space="preserve"> частота</w:t>
      </w:r>
      <w:r w:rsidR="00095C38" w:rsidRPr="009014AB">
        <w:rPr>
          <w:rFonts w:cs="Times New Roman"/>
          <w:sz w:val="28"/>
          <w:szCs w:val="28"/>
        </w:rPr>
        <w:t xml:space="preserve"> уменьшилась до </w:t>
      </w:r>
      <w:r w:rsidR="00095C38">
        <w:rPr>
          <w:rFonts w:cs="Times New Roman"/>
          <w:sz w:val="28"/>
          <w:szCs w:val="28"/>
        </w:rPr>
        <w:t>3 (2,4</w:t>
      </w:r>
      <w:r w:rsidR="00095C38">
        <w:rPr>
          <w:rFonts w:ascii="Calibri" w:hAnsi="Calibri" w:cs="Times New Roman"/>
          <w:sz w:val="28"/>
          <w:szCs w:val="28"/>
        </w:rPr>
        <w:t>±</w:t>
      </w:r>
      <w:r w:rsidR="00095C38">
        <w:rPr>
          <w:rFonts w:cs="Times New Roman"/>
          <w:sz w:val="28"/>
          <w:szCs w:val="28"/>
        </w:rPr>
        <w:t>1,3</w:t>
      </w:r>
      <w:r w:rsidR="00095C38" w:rsidRPr="009014AB">
        <w:rPr>
          <w:rFonts w:cs="Times New Roman"/>
          <w:sz w:val="28"/>
          <w:szCs w:val="28"/>
        </w:rPr>
        <w:t>%</w:t>
      </w:r>
      <w:r w:rsidR="00095C38">
        <w:rPr>
          <w:rFonts w:cs="Times New Roman"/>
          <w:sz w:val="28"/>
          <w:szCs w:val="28"/>
        </w:rPr>
        <w:t>) женщин</w:t>
      </w:r>
      <w:r w:rsidR="00095C38" w:rsidRPr="009014AB">
        <w:rPr>
          <w:rFonts w:cs="Times New Roman"/>
          <w:sz w:val="28"/>
          <w:szCs w:val="28"/>
        </w:rPr>
        <w:t>.</w:t>
      </w:r>
      <w:r w:rsidR="00095C38">
        <w:rPr>
          <w:rFonts w:cs="Times New Roman"/>
          <w:sz w:val="28"/>
          <w:szCs w:val="28"/>
        </w:rPr>
        <w:tab/>
      </w:r>
      <w:r w:rsidR="00095C38" w:rsidRPr="009014AB">
        <w:rPr>
          <w:rFonts w:cs="Times New Roman"/>
          <w:sz w:val="28"/>
          <w:szCs w:val="28"/>
        </w:rPr>
        <w:t>Если все женщины</w:t>
      </w:r>
      <w:r w:rsidR="00095C38">
        <w:rPr>
          <w:rFonts w:cs="Times New Roman"/>
          <w:sz w:val="28"/>
          <w:szCs w:val="28"/>
        </w:rPr>
        <w:t xml:space="preserve"> (20,1</w:t>
      </w:r>
      <w:r w:rsidR="00095C38">
        <w:rPr>
          <w:rFonts w:ascii="Calibri" w:hAnsi="Calibri" w:cs="Times New Roman"/>
          <w:sz w:val="28"/>
          <w:szCs w:val="28"/>
        </w:rPr>
        <w:t>±</w:t>
      </w:r>
      <w:r w:rsidR="00095C38">
        <w:rPr>
          <w:rFonts w:cs="Times New Roman"/>
          <w:sz w:val="28"/>
          <w:szCs w:val="28"/>
        </w:rPr>
        <w:t>3,5%)</w:t>
      </w:r>
      <w:r w:rsidR="00095C38" w:rsidRPr="009014AB">
        <w:rPr>
          <w:rFonts w:cs="Times New Roman"/>
          <w:sz w:val="28"/>
          <w:szCs w:val="28"/>
        </w:rPr>
        <w:t xml:space="preserve"> до приема </w:t>
      </w:r>
      <w:proofErr w:type="spellStart"/>
      <w:r w:rsidR="00095C38" w:rsidRPr="009014AB">
        <w:rPr>
          <w:rFonts w:cs="Times New Roman"/>
          <w:sz w:val="28"/>
          <w:szCs w:val="28"/>
        </w:rPr>
        <w:t>фемостона</w:t>
      </w:r>
      <w:proofErr w:type="spellEnd"/>
      <w:r w:rsidR="00095C38" w:rsidRPr="009014AB">
        <w:rPr>
          <w:rFonts w:cs="Times New Roman"/>
          <w:sz w:val="28"/>
          <w:szCs w:val="28"/>
        </w:rPr>
        <w:t xml:space="preserve"> от</w:t>
      </w:r>
      <w:r w:rsidR="00095C38">
        <w:rPr>
          <w:rFonts w:cs="Times New Roman"/>
          <w:sz w:val="28"/>
          <w:szCs w:val="28"/>
        </w:rPr>
        <w:t>мечали наличие головных болей, частота которых уменьшилась после 6 месяцев лечения составило 18 (14,5</w:t>
      </w:r>
      <w:r w:rsidR="00095C38">
        <w:rPr>
          <w:rFonts w:ascii="Calibri" w:hAnsi="Calibri" w:cs="Times New Roman"/>
          <w:sz w:val="28"/>
          <w:szCs w:val="28"/>
        </w:rPr>
        <w:t>±</w:t>
      </w:r>
      <w:r w:rsidR="00095C38">
        <w:rPr>
          <w:rFonts w:cs="Times New Roman"/>
          <w:sz w:val="28"/>
          <w:szCs w:val="28"/>
        </w:rPr>
        <w:t>3,1%) женщин, р&gt;0,05, после 12 месяцев лечения - 13 (10,4</w:t>
      </w:r>
      <w:r w:rsidR="00095C38">
        <w:rPr>
          <w:rFonts w:ascii="Calibri" w:hAnsi="Calibri" w:cs="Times New Roman"/>
          <w:sz w:val="28"/>
          <w:szCs w:val="28"/>
        </w:rPr>
        <w:t>±</w:t>
      </w:r>
      <w:r w:rsidR="00095C38">
        <w:rPr>
          <w:rFonts w:cs="Times New Roman"/>
          <w:sz w:val="28"/>
          <w:szCs w:val="28"/>
        </w:rPr>
        <w:t xml:space="preserve">2,7%) женщин, р&lt;0,01. </w:t>
      </w:r>
      <w:r>
        <w:rPr>
          <w:rFonts w:cs="Times New Roman"/>
          <w:sz w:val="28"/>
          <w:szCs w:val="28"/>
        </w:rPr>
        <w:t>При этом у 2,4</w:t>
      </w:r>
      <w:r>
        <w:rPr>
          <w:rFonts w:ascii="Calibri" w:hAnsi="Calibri" w:cs="Times New Roman"/>
          <w:sz w:val="28"/>
          <w:szCs w:val="28"/>
        </w:rPr>
        <w:t>±</w:t>
      </w:r>
      <w:r>
        <w:rPr>
          <w:rFonts w:cs="Times New Roman"/>
          <w:sz w:val="28"/>
          <w:szCs w:val="28"/>
        </w:rPr>
        <w:t>1,3</w:t>
      </w:r>
      <w:r w:rsidRPr="009014AB">
        <w:rPr>
          <w:rFonts w:cs="Times New Roman"/>
          <w:sz w:val="28"/>
          <w:szCs w:val="28"/>
        </w:rPr>
        <w:t>% он</w:t>
      </w:r>
      <w:r>
        <w:rPr>
          <w:rFonts w:cs="Times New Roman"/>
          <w:sz w:val="28"/>
          <w:szCs w:val="28"/>
        </w:rPr>
        <w:t>и носили постоянный характер, и после лечения постоянные боли никто не отмечал. 10,4</w:t>
      </w:r>
      <w:r>
        <w:rPr>
          <w:rFonts w:ascii="Calibri" w:hAnsi="Calibri" w:cs="Times New Roman"/>
          <w:sz w:val="28"/>
          <w:szCs w:val="28"/>
        </w:rPr>
        <w:t>±</w:t>
      </w:r>
      <w:r>
        <w:rPr>
          <w:rFonts w:cs="Times New Roman"/>
          <w:sz w:val="28"/>
          <w:szCs w:val="28"/>
        </w:rPr>
        <w:t>2,7</w:t>
      </w:r>
      <w:r w:rsidRPr="009014AB">
        <w:rPr>
          <w:rFonts w:cs="Times New Roman"/>
          <w:sz w:val="28"/>
          <w:szCs w:val="28"/>
        </w:rPr>
        <w:t xml:space="preserve">% </w:t>
      </w:r>
      <w:r>
        <w:rPr>
          <w:rFonts w:cs="Times New Roman"/>
          <w:sz w:val="28"/>
          <w:szCs w:val="28"/>
        </w:rPr>
        <w:t>женщин головные боли</w:t>
      </w:r>
      <w:r w:rsidRPr="009014AB">
        <w:rPr>
          <w:rFonts w:cs="Times New Roman"/>
          <w:sz w:val="28"/>
          <w:szCs w:val="28"/>
        </w:rPr>
        <w:t xml:space="preserve"> беспокоили часто, то после 6 месяцев терапии периодичность </w:t>
      </w:r>
      <w:r>
        <w:rPr>
          <w:rFonts w:cs="Times New Roman"/>
          <w:sz w:val="28"/>
          <w:szCs w:val="28"/>
        </w:rPr>
        <w:t xml:space="preserve">и интенсивность головных болей </w:t>
      </w:r>
      <w:r w:rsidRPr="009014AB">
        <w:rPr>
          <w:rFonts w:cs="Times New Roman"/>
          <w:sz w:val="28"/>
          <w:szCs w:val="28"/>
        </w:rPr>
        <w:t>значительно уменьшились</w:t>
      </w:r>
      <w:r>
        <w:rPr>
          <w:rFonts w:cs="Times New Roman"/>
          <w:sz w:val="28"/>
          <w:szCs w:val="28"/>
        </w:rPr>
        <w:t xml:space="preserve"> на -69,2% и беспокоили только 4 (3,2</w:t>
      </w:r>
      <w:r>
        <w:rPr>
          <w:rFonts w:ascii="Calibri" w:hAnsi="Calibri" w:cs="Times New Roman"/>
          <w:sz w:val="28"/>
          <w:szCs w:val="28"/>
        </w:rPr>
        <w:t>±</w:t>
      </w:r>
      <w:r>
        <w:rPr>
          <w:rFonts w:cs="Times New Roman"/>
          <w:sz w:val="28"/>
          <w:szCs w:val="28"/>
        </w:rPr>
        <w:t xml:space="preserve">1,5%) женщин, р&lt;0,01. </w:t>
      </w:r>
    </w:p>
    <w:p w14:paraId="2920D188" w14:textId="4BE6ED9A" w:rsidR="002C1A11" w:rsidRDefault="002C1A11" w:rsidP="006765CE">
      <w:pPr>
        <w:pStyle w:val="a5"/>
        <w:shd w:val="clear" w:color="auto" w:fill="auto"/>
        <w:spacing w:before="0" w:after="0" w:line="360" w:lineRule="auto"/>
        <w:ind w:right="20" w:firstLine="708"/>
        <w:jc w:val="both"/>
        <w:rPr>
          <w:rFonts w:cs="Times New Roman"/>
          <w:sz w:val="28"/>
          <w:szCs w:val="28"/>
        </w:rPr>
      </w:pPr>
    </w:p>
    <w:p w14:paraId="760F493C" w14:textId="77777777" w:rsidR="002E366D" w:rsidRDefault="002E366D" w:rsidP="002C1A11">
      <w:pPr>
        <w:autoSpaceDE w:val="0"/>
        <w:autoSpaceDN w:val="0"/>
        <w:adjustRightInd w:val="0"/>
        <w:spacing w:after="0" w:line="360" w:lineRule="auto"/>
        <w:ind w:left="-142"/>
        <w:jc w:val="both"/>
        <w:rPr>
          <w:rFonts w:eastAsia="TimesNewRomanPSMT" w:cs="Times New Roman"/>
          <w:szCs w:val="28"/>
          <w:lang w:val="ru-RU"/>
        </w:rPr>
        <w:sectPr w:rsidR="002E366D" w:rsidSect="00D4600E">
          <w:pgSz w:w="11905" w:h="16837"/>
          <w:pgMar w:top="1134" w:right="567" w:bottom="1134" w:left="1701" w:header="0" w:footer="6" w:gutter="0"/>
          <w:cols w:space="720"/>
          <w:noEndnote/>
          <w:docGrid w:linePitch="381"/>
        </w:sectPr>
      </w:pPr>
    </w:p>
    <w:p w14:paraId="3D3474D6" w14:textId="31BBB004" w:rsidR="00623CFD" w:rsidRPr="002E366D" w:rsidRDefault="00623CFD" w:rsidP="005B0516">
      <w:pPr>
        <w:autoSpaceDE w:val="0"/>
        <w:autoSpaceDN w:val="0"/>
        <w:adjustRightInd w:val="0"/>
        <w:spacing w:after="0" w:line="240" w:lineRule="auto"/>
        <w:ind w:left="-567" w:right="-457"/>
        <w:jc w:val="both"/>
        <w:rPr>
          <w:rFonts w:eastAsia="TimesNewRomanPSMT" w:cs="Times New Roman"/>
          <w:sz w:val="24"/>
          <w:szCs w:val="24"/>
          <w:lang w:val="ru-RU"/>
        </w:rPr>
      </w:pPr>
      <w:r w:rsidRPr="002E366D">
        <w:rPr>
          <w:rFonts w:eastAsia="TimesNewRomanPSMT" w:cs="Times New Roman"/>
          <w:sz w:val="24"/>
          <w:szCs w:val="24"/>
          <w:lang w:val="ru-RU"/>
        </w:rPr>
        <w:lastRenderedPageBreak/>
        <w:t xml:space="preserve">Таблица </w:t>
      </w:r>
      <w:r w:rsidR="00287941">
        <w:rPr>
          <w:rFonts w:eastAsia="TimesNewRomanPSMT" w:cs="Times New Roman"/>
          <w:sz w:val="24"/>
          <w:szCs w:val="24"/>
          <w:lang w:val="ru-RU"/>
        </w:rPr>
        <w:t>6</w:t>
      </w:r>
      <w:r w:rsidRPr="002E366D">
        <w:rPr>
          <w:rFonts w:eastAsia="TimesNewRomanPSMT" w:cs="Times New Roman"/>
          <w:sz w:val="24"/>
          <w:szCs w:val="24"/>
          <w:lang w:val="ru-RU"/>
        </w:rPr>
        <w:t>.2.2.1</w:t>
      </w:r>
      <w:r w:rsidR="00033561" w:rsidRPr="002E366D">
        <w:rPr>
          <w:rFonts w:eastAsia="TimesNewRomanPSMT" w:cs="Times New Roman"/>
          <w:sz w:val="24"/>
          <w:szCs w:val="24"/>
          <w:lang w:val="ru-RU"/>
        </w:rPr>
        <w:t xml:space="preserve"> </w:t>
      </w:r>
      <w:r w:rsidR="002C1A11" w:rsidRPr="002E366D">
        <w:rPr>
          <w:rFonts w:eastAsia="TimesNewRomanPSMT" w:cs="Times New Roman"/>
          <w:sz w:val="24"/>
          <w:szCs w:val="24"/>
          <w:lang w:val="ru-RU"/>
        </w:rPr>
        <w:t xml:space="preserve">- </w:t>
      </w:r>
      <w:r w:rsidRPr="002E366D">
        <w:rPr>
          <w:rFonts w:eastAsia="TimesNewRomanPSMT" w:cs="Times New Roman"/>
          <w:sz w:val="24"/>
          <w:szCs w:val="24"/>
          <w:lang w:val="ru-RU"/>
        </w:rPr>
        <w:t xml:space="preserve">Динамика </w:t>
      </w:r>
      <w:r w:rsidR="009D5277">
        <w:rPr>
          <w:rFonts w:eastAsia="TimesNewRomanPSMT" w:cs="Times New Roman"/>
          <w:sz w:val="24"/>
          <w:szCs w:val="24"/>
          <w:lang w:val="ru-RU"/>
        </w:rPr>
        <w:t>частоты</w:t>
      </w:r>
      <w:r w:rsidRPr="002E366D">
        <w:rPr>
          <w:rFonts w:eastAsia="TimesNewRomanPSMT" w:cs="Times New Roman"/>
          <w:sz w:val="24"/>
          <w:szCs w:val="24"/>
          <w:lang w:val="ru-RU"/>
        </w:rPr>
        <w:t xml:space="preserve"> </w:t>
      </w:r>
      <w:proofErr w:type="spellStart"/>
      <w:r w:rsidRPr="002E366D">
        <w:rPr>
          <w:rFonts w:eastAsia="TimesNewRomanPSMT" w:cs="Times New Roman"/>
          <w:sz w:val="24"/>
          <w:szCs w:val="24"/>
          <w:lang w:val="ru-RU"/>
        </w:rPr>
        <w:t>нейровегетативных</w:t>
      </w:r>
      <w:proofErr w:type="spellEnd"/>
      <w:r w:rsidRPr="002E366D">
        <w:rPr>
          <w:rFonts w:eastAsia="TimesNewRomanPSMT" w:cs="Times New Roman"/>
          <w:sz w:val="24"/>
          <w:szCs w:val="24"/>
          <w:lang w:val="ru-RU"/>
        </w:rPr>
        <w:t xml:space="preserve"> расстройств </w:t>
      </w:r>
      <w:r w:rsidR="002E366D" w:rsidRPr="002E366D">
        <w:rPr>
          <w:rFonts w:eastAsia="TimesNewRomanPSMT" w:cs="Times New Roman"/>
          <w:sz w:val="24"/>
          <w:szCs w:val="24"/>
          <w:lang w:val="ru-RU"/>
        </w:rPr>
        <w:t xml:space="preserve">при </w:t>
      </w:r>
      <w:proofErr w:type="spellStart"/>
      <w:r w:rsidRPr="002E366D">
        <w:rPr>
          <w:rFonts w:eastAsia="TimesNewRomanPSMT" w:cs="Times New Roman"/>
          <w:sz w:val="24"/>
          <w:szCs w:val="24"/>
          <w:lang w:val="ru-RU"/>
        </w:rPr>
        <w:t>среднетяжёл</w:t>
      </w:r>
      <w:r w:rsidR="002E366D" w:rsidRPr="002E366D">
        <w:rPr>
          <w:rFonts w:eastAsia="TimesNewRomanPSMT" w:cs="Times New Roman"/>
          <w:sz w:val="24"/>
          <w:szCs w:val="24"/>
          <w:lang w:val="ru-RU"/>
        </w:rPr>
        <w:t>ом</w:t>
      </w:r>
      <w:proofErr w:type="spellEnd"/>
      <w:r w:rsidR="002E366D" w:rsidRPr="002E366D">
        <w:rPr>
          <w:rFonts w:eastAsia="TimesNewRomanPSMT" w:cs="Times New Roman"/>
          <w:sz w:val="24"/>
          <w:szCs w:val="24"/>
          <w:lang w:val="ru-RU"/>
        </w:rPr>
        <w:t xml:space="preserve"> течении</w:t>
      </w:r>
      <w:r w:rsidR="004B1C90" w:rsidRPr="002E366D">
        <w:rPr>
          <w:rFonts w:eastAsia="TimesNewRomanPSMT" w:cs="Times New Roman"/>
          <w:sz w:val="24"/>
          <w:szCs w:val="24"/>
          <w:lang w:val="ru-RU"/>
        </w:rPr>
        <w:t xml:space="preserve"> </w:t>
      </w:r>
      <w:r w:rsidR="002C1A11" w:rsidRPr="002E366D">
        <w:rPr>
          <w:rFonts w:eastAsia="TimesNewRomanPSMT" w:cs="Times New Roman"/>
          <w:sz w:val="24"/>
          <w:szCs w:val="24"/>
          <w:lang w:val="ru-RU"/>
        </w:rPr>
        <w:t>климактерического синдрома</w:t>
      </w:r>
      <w:r w:rsidR="004B1C90" w:rsidRPr="002E366D">
        <w:rPr>
          <w:rFonts w:eastAsia="TimesNewRomanPSMT" w:cs="Times New Roman"/>
          <w:sz w:val="24"/>
          <w:szCs w:val="24"/>
          <w:lang w:val="ru-RU"/>
        </w:rPr>
        <w:t xml:space="preserve"> на фоне терапии </w:t>
      </w:r>
      <w:r w:rsidR="00F113CC" w:rsidRPr="00AD01DC">
        <w:rPr>
          <w:rFonts w:eastAsia="TimesNewRomanPSMT" w:cs="Times New Roman"/>
          <w:color w:val="00B050"/>
          <w:sz w:val="26"/>
          <w:szCs w:val="26"/>
          <w:lang w:val="ru-RU"/>
        </w:rPr>
        <w:t>(</w:t>
      </w:r>
      <w:r w:rsidR="00F113CC" w:rsidRPr="00AD01DC">
        <w:rPr>
          <w:rFonts w:eastAsia="TimesNewRomanPSMT" w:cs="Times New Roman"/>
          <w:color w:val="00B050"/>
          <w:sz w:val="26"/>
          <w:szCs w:val="26"/>
        </w:rPr>
        <w:t>n</w:t>
      </w:r>
      <w:r w:rsidR="00F113CC" w:rsidRPr="00AD01DC">
        <w:rPr>
          <w:rFonts w:eastAsia="TimesNewRomanPSMT" w:cs="Times New Roman"/>
          <w:color w:val="00B050"/>
          <w:sz w:val="26"/>
          <w:szCs w:val="26"/>
          <w:lang w:val="ru-RU"/>
        </w:rPr>
        <w:t>=124)</w:t>
      </w:r>
    </w:p>
    <w:tbl>
      <w:tblPr>
        <w:tblStyle w:val="aa"/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6"/>
        <w:gridCol w:w="5671"/>
        <w:gridCol w:w="1418"/>
        <w:gridCol w:w="1701"/>
        <w:gridCol w:w="1417"/>
        <w:gridCol w:w="1843"/>
        <w:gridCol w:w="1276"/>
        <w:gridCol w:w="1843"/>
      </w:tblGrid>
      <w:tr w:rsidR="00721200" w:rsidRPr="004B439A" w14:paraId="36ADC2F2" w14:textId="4C93DAB0" w:rsidTr="00721200">
        <w:tc>
          <w:tcPr>
            <w:tcW w:w="566" w:type="dxa"/>
            <w:vMerge w:val="restart"/>
          </w:tcPr>
          <w:p w14:paraId="57E07B69" w14:textId="3133A514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bCs/>
                <w:sz w:val="24"/>
                <w:szCs w:val="24"/>
                <w:lang w:val="ru-RU"/>
              </w:rPr>
            </w:pPr>
            <w:r>
              <w:rPr>
                <w:rFonts w:eastAsia="TimesNewRomanPSMT"/>
                <w:bCs/>
                <w:sz w:val="24"/>
                <w:szCs w:val="24"/>
                <w:lang w:val="ru-RU"/>
              </w:rPr>
              <w:t xml:space="preserve">№ </w:t>
            </w:r>
            <w:proofErr w:type="spellStart"/>
            <w:r>
              <w:rPr>
                <w:rFonts w:eastAsia="TimesNewRomanPSMT"/>
                <w:bCs/>
                <w:sz w:val="24"/>
                <w:szCs w:val="24"/>
                <w:lang w:val="ru-RU"/>
              </w:rPr>
              <w:t>п</w:t>
            </w:r>
            <w:r w:rsidRPr="002E366D">
              <w:rPr>
                <w:rFonts w:eastAsia="TimesNewRomanPSMT"/>
                <w:bCs/>
                <w:sz w:val="24"/>
                <w:szCs w:val="24"/>
                <w:lang w:val="ru-RU"/>
              </w:rPr>
              <w:t>п</w:t>
            </w:r>
            <w:proofErr w:type="spellEnd"/>
          </w:p>
        </w:tc>
        <w:tc>
          <w:tcPr>
            <w:tcW w:w="5671" w:type="dxa"/>
            <w:vMerge w:val="restart"/>
          </w:tcPr>
          <w:p w14:paraId="2072FBA7" w14:textId="5B289577" w:rsidR="00721200" w:rsidRPr="009D5277" w:rsidRDefault="00721200" w:rsidP="002E366D">
            <w:pPr>
              <w:pStyle w:val="afd"/>
              <w:jc w:val="center"/>
              <w:rPr>
                <w:rFonts w:eastAsia="TimesNewRomanPSMT"/>
                <w:bCs/>
                <w:sz w:val="24"/>
                <w:szCs w:val="24"/>
                <w:lang w:val="ru-RU"/>
              </w:rPr>
            </w:pPr>
            <w:r>
              <w:rPr>
                <w:rFonts w:eastAsia="TimesNewRomanPSMT"/>
                <w:bCs/>
                <w:sz w:val="24"/>
                <w:szCs w:val="24"/>
              </w:rPr>
              <w:t>Симптом</w:t>
            </w:r>
          </w:p>
        </w:tc>
        <w:tc>
          <w:tcPr>
            <w:tcW w:w="9498" w:type="dxa"/>
            <w:gridSpan w:val="6"/>
          </w:tcPr>
          <w:p w14:paraId="77ED5ACE" w14:textId="0857441D" w:rsidR="00721200" w:rsidRPr="002E366D" w:rsidRDefault="00721200" w:rsidP="00721200">
            <w:pPr>
              <w:pStyle w:val="afd"/>
              <w:jc w:val="center"/>
              <w:rPr>
                <w:rFonts w:eastAsia="TimesNewRomanPSMT"/>
                <w:bCs/>
                <w:sz w:val="24"/>
                <w:szCs w:val="24"/>
                <w:lang w:val="ru-RU"/>
              </w:rPr>
            </w:pPr>
            <w:r w:rsidRPr="002E366D">
              <w:rPr>
                <w:rFonts w:eastAsia="TimesNewRomanPSMT"/>
                <w:bCs/>
                <w:sz w:val="24"/>
                <w:szCs w:val="24"/>
                <w:lang w:val="ru-RU"/>
              </w:rPr>
              <w:t>Группа женщин с</w:t>
            </w:r>
            <w:r>
              <w:rPr>
                <w:rFonts w:eastAsia="TimesNewRomanPSMT"/>
                <w:bCs/>
                <w:sz w:val="24"/>
                <w:szCs w:val="24"/>
                <w:lang w:val="ru-RU"/>
              </w:rPr>
              <w:t>о</w:t>
            </w:r>
            <w:r w:rsidRPr="002E366D">
              <w:rPr>
                <w:rFonts w:eastAsia="TimesNewRomanPSMT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366D">
              <w:rPr>
                <w:rFonts w:eastAsia="TimesNewRomanPSMT"/>
                <w:bCs/>
                <w:sz w:val="24"/>
                <w:szCs w:val="24"/>
                <w:lang w:val="ru-RU"/>
              </w:rPr>
              <w:t>среднетяжёлым</w:t>
            </w:r>
            <w:proofErr w:type="spellEnd"/>
            <w:r>
              <w:rPr>
                <w:rFonts w:eastAsia="TimesNewRomanPSMT"/>
                <w:bCs/>
                <w:sz w:val="24"/>
                <w:szCs w:val="24"/>
                <w:lang w:val="ru-RU"/>
              </w:rPr>
              <w:t xml:space="preserve"> </w:t>
            </w:r>
            <w:r w:rsidRPr="002E366D">
              <w:rPr>
                <w:rFonts w:eastAsia="TimesNewRomanPSMT"/>
                <w:bCs/>
                <w:sz w:val="24"/>
                <w:szCs w:val="24"/>
                <w:lang w:val="ru-RU"/>
              </w:rPr>
              <w:t>течением в динамике лечения</w:t>
            </w:r>
          </w:p>
        </w:tc>
      </w:tr>
      <w:tr w:rsidR="00721200" w:rsidRPr="002E366D" w14:paraId="35069974" w14:textId="1BFF6F31" w:rsidTr="00721200">
        <w:trPr>
          <w:trHeight w:val="422"/>
        </w:trPr>
        <w:tc>
          <w:tcPr>
            <w:tcW w:w="566" w:type="dxa"/>
            <w:vMerge/>
          </w:tcPr>
          <w:p w14:paraId="3285C06D" w14:textId="77777777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bCs/>
                <w:sz w:val="24"/>
                <w:szCs w:val="24"/>
                <w:lang w:val="ru-RU"/>
              </w:rPr>
            </w:pPr>
          </w:p>
        </w:tc>
        <w:tc>
          <w:tcPr>
            <w:tcW w:w="5671" w:type="dxa"/>
            <w:vMerge/>
          </w:tcPr>
          <w:p w14:paraId="431C9BA6" w14:textId="59EB4A14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bCs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  <w:gridSpan w:val="2"/>
          </w:tcPr>
          <w:p w14:paraId="5C3D1057" w14:textId="290132E4" w:rsidR="00721200" w:rsidRPr="002E366D" w:rsidRDefault="00721200" w:rsidP="00721200">
            <w:pPr>
              <w:pStyle w:val="afd"/>
              <w:jc w:val="center"/>
              <w:rPr>
                <w:rFonts w:eastAsia="TimesNewRomanPSMT"/>
                <w:bCs/>
                <w:sz w:val="24"/>
                <w:szCs w:val="24"/>
              </w:rPr>
            </w:pPr>
            <w:r w:rsidRPr="002E366D">
              <w:rPr>
                <w:rFonts w:eastAsia="TimesNewRomanPSMT"/>
                <w:bCs/>
                <w:sz w:val="24"/>
                <w:szCs w:val="24"/>
              </w:rPr>
              <w:t>до лечения</w:t>
            </w:r>
            <w:r w:rsidRPr="002A7267">
              <w:rPr>
                <w:rFonts w:eastAsia="TimesNewRomanPSMT"/>
                <w:bCs/>
                <w:sz w:val="24"/>
                <w:szCs w:val="24"/>
                <w:vertAlign w:val="superscript"/>
                <w:lang w:val="ru-RU"/>
              </w:rPr>
              <w:t>1</w:t>
            </w:r>
            <w:r w:rsidRPr="002E366D">
              <w:rPr>
                <w:rFonts w:eastAsia="TimesNewRomanPSMT"/>
                <w:bCs/>
                <w:sz w:val="24"/>
                <w:szCs w:val="24"/>
              </w:rPr>
              <w:t>, n=25</w:t>
            </w:r>
          </w:p>
        </w:tc>
        <w:tc>
          <w:tcPr>
            <w:tcW w:w="3260" w:type="dxa"/>
            <w:gridSpan w:val="2"/>
          </w:tcPr>
          <w:p w14:paraId="079DB2BA" w14:textId="5CF20873" w:rsidR="00721200" w:rsidRPr="00721200" w:rsidRDefault="00721200" w:rsidP="00721200">
            <w:pPr>
              <w:pStyle w:val="afd"/>
              <w:jc w:val="center"/>
              <w:rPr>
                <w:rFonts w:eastAsia="TimesNewRomanPSMT"/>
                <w:bCs/>
                <w:sz w:val="24"/>
                <w:szCs w:val="24"/>
                <w:lang w:val="ru-RU"/>
              </w:rPr>
            </w:pPr>
            <w:r>
              <w:rPr>
                <w:rFonts w:eastAsia="TimesNewRomanPSMT"/>
                <w:bCs/>
                <w:sz w:val="24"/>
                <w:szCs w:val="24"/>
              </w:rPr>
              <w:t>6 мес</w:t>
            </w:r>
            <w:proofErr w:type="spellStart"/>
            <w:r>
              <w:rPr>
                <w:rFonts w:eastAsia="TimesNewRomanPSMT"/>
                <w:bCs/>
                <w:sz w:val="24"/>
                <w:szCs w:val="24"/>
                <w:lang w:val="ru-RU"/>
              </w:rPr>
              <w:t>яцев</w:t>
            </w:r>
            <w:proofErr w:type="spellEnd"/>
            <w:r w:rsidRPr="002A7267">
              <w:rPr>
                <w:rFonts w:eastAsia="TimesNewRomanPSMT"/>
                <w:bCs/>
                <w:sz w:val="24"/>
                <w:szCs w:val="24"/>
                <w:vertAlign w:val="superscript"/>
                <w:lang w:val="ru-RU"/>
              </w:rPr>
              <w:t xml:space="preserve"> 2</w:t>
            </w:r>
            <w:r w:rsidRPr="002E366D">
              <w:rPr>
                <w:rFonts w:eastAsia="TimesNewRomanPSMT"/>
                <w:bCs/>
                <w:sz w:val="24"/>
                <w:szCs w:val="24"/>
              </w:rPr>
              <w:t>, n=25</w:t>
            </w:r>
            <w:r>
              <w:rPr>
                <w:rFonts w:eastAsia="TimesNewRomanPSMT"/>
                <w:bCs/>
                <w:sz w:val="24"/>
                <w:szCs w:val="24"/>
                <w:lang w:val="ru-RU"/>
              </w:rPr>
              <w:t>, р</w:t>
            </w:r>
            <w:r w:rsidRPr="00721200">
              <w:rPr>
                <w:rFonts w:eastAsia="TimesNewRomanPSMT"/>
                <w:bCs/>
                <w:sz w:val="24"/>
                <w:szCs w:val="24"/>
                <w:vertAlign w:val="subscript"/>
                <w:lang w:val="ru-RU"/>
              </w:rPr>
              <w:t>1-2</w:t>
            </w:r>
          </w:p>
        </w:tc>
        <w:tc>
          <w:tcPr>
            <w:tcW w:w="3119" w:type="dxa"/>
            <w:gridSpan w:val="2"/>
          </w:tcPr>
          <w:p w14:paraId="63634734" w14:textId="09CBCE67" w:rsidR="00721200" w:rsidRPr="00721200" w:rsidRDefault="00721200" w:rsidP="00721200">
            <w:pPr>
              <w:pStyle w:val="afd"/>
              <w:jc w:val="center"/>
              <w:rPr>
                <w:rFonts w:eastAsia="TimesNewRomanPSMT"/>
                <w:bCs/>
                <w:sz w:val="24"/>
                <w:szCs w:val="24"/>
                <w:lang w:val="ru-RU"/>
              </w:rPr>
            </w:pPr>
            <w:r w:rsidRPr="002E366D">
              <w:rPr>
                <w:rFonts w:eastAsia="TimesNewRomanPSMT"/>
                <w:bCs/>
                <w:sz w:val="24"/>
                <w:szCs w:val="24"/>
              </w:rPr>
              <w:t>12</w:t>
            </w:r>
            <w:r>
              <w:rPr>
                <w:rFonts w:eastAsia="TimesNewRomanPSMT"/>
                <w:bCs/>
                <w:sz w:val="24"/>
                <w:szCs w:val="24"/>
                <w:lang w:val="ru-RU"/>
              </w:rPr>
              <w:t xml:space="preserve"> </w:t>
            </w:r>
            <w:r w:rsidRPr="002E366D">
              <w:rPr>
                <w:rFonts w:eastAsia="TimesNewRomanPSMT"/>
                <w:bCs/>
                <w:sz w:val="24"/>
                <w:szCs w:val="24"/>
              </w:rPr>
              <w:t>мес</w:t>
            </w:r>
            <w:proofErr w:type="spellStart"/>
            <w:r>
              <w:rPr>
                <w:rFonts w:eastAsia="TimesNewRomanPSMT"/>
                <w:bCs/>
                <w:sz w:val="24"/>
                <w:szCs w:val="24"/>
                <w:lang w:val="ru-RU"/>
              </w:rPr>
              <w:t>яцев</w:t>
            </w:r>
            <w:r w:rsidRPr="002A7267">
              <w:rPr>
                <w:rFonts w:eastAsia="TimesNewRomanPSMT"/>
                <w:bCs/>
                <w:sz w:val="24"/>
                <w:szCs w:val="24"/>
                <w:vertAlign w:val="superscript"/>
                <w:lang w:val="ru-RU"/>
              </w:rPr>
              <w:t>3</w:t>
            </w:r>
            <w:proofErr w:type="spellEnd"/>
            <w:r w:rsidRPr="002E366D">
              <w:rPr>
                <w:rFonts w:eastAsia="TimesNewRomanPSMT"/>
                <w:bCs/>
                <w:sz w:val="24"/>
                <w:szCs w:val="24"/>
              </w:rPr>
              <w:t>, n=25</w:t>
            </w:r>
            <w:r>
              <w:rPr>
                <w:rFonts w:eastAsia="TimesNewRomanPSMT"/>
                <w:bCs/>
                <w:sz w:val="24"/>
                <w:szCs w:val="24"/>
                <w:lang w:val="ru-RU"/>
              </w:rPr>
              <w:t>, р</w:t>
            </w:r>
            <w:r>
              <w:rPr>
                <w:rFonts w:eastAsia="TimesNewRomanPSMT"/>
                <w:bCs/>
                <w:sz w:val="24"/>
                <w:szCs w:val="24"/>
                <w:vertAlign w:val="subscript"/>
                <w:lang w:val="ru-RU"/>
              </w:rPr>
              <w:t>1-3</w:t>
            </w:r>
          </w:p>
        </w:tc>
      </w:tr>
      <w:tr w:rsidR="00721200" w:rsidRPr="002E366D" w14:paraId="771DFB55" w14:textId="3F3ADFD8" w:rsidTr="00721200">
        <w:trPr>
          <w:trHeight w:val="400"/>
        </w:trPr>
        <w:tc>
          <w:tcPr>
            <w:tcW w:w="566" w:type="dxa"/>
            <w:vMerge/>
          </w:tcPr>
          <w:p w14:paraId="0DA60BC7" w14:textId="71E0BCD2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bCs/>
                <w:sz w:val="24"/>
                <w:szCs w:val="24"/>
                <w:lang w:val="ru-RU"/>
              </w:rPr>
            </w:pPr>
          </w:p>
        </w:tc>
        <w:tc>
          <w:tcPr>
            <w:tcW w:w="5671" w:type="dxa"/>
            <w:vMerge/>
          </w:tcPr>
          <w:p w14:paraId="361E8020" w14:textId="77777777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bCs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14:paraId="4B261342" w14:textId="7B09E3B1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bCs/>
                <w:sz w:val="24"/>
                <w:szCs w:val="24"/>
              </w:rPr>
            </w:pPr>
            <w:r>
              <w:rPr>
                <w:rFonts w:eastAsia="TimesNewRomanPSMT"/>
                <w:bCs/>
                <w:sz w:val="24"/>
                <w:szCs w:val="24"/>
              </w:rPr>
              <w:t>n</w:t>
            </w:r>
          </w:p>
        </w:tc>
        <w:tc>
          <w:tcPr>
            <w:tcW w:w="1701" w:type="dxa"/>
          </w:tcPr>
          <w:p w14:paraId="0EBD9755" w14:textId="193600FF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bCs/>
                <w:sz w:val="24"/>
                <w:szCs w:val="24"/>
              </w:rPr>
            </w:pPr>
            <w:r>
              <w:rPr>
                <w:rFonts w:eastAsia="TimesNewRomanPSMT"/>
                <w:bCs/>
                <w:sz w:val="24"/>
                <w:szCs w:val="24"/>
              </w:rPr>
              <w:t>P</w:t>
            </w:r>
            <w:r>
              <w:rPr>
                <w:rFonts w:ascii="Calibri" w:eastAsia="TimesNewRomanPSMT" w:hAnsi="Calibri"/>
                <w:bCs/>
                <w:sz w:val="24"/>
                <w:szCs w:val="24"/>
              </w:rPr>
              <w:t>±</w:t>
            </w:r>
            <w:r>
              <w:rPr>
                <w:rFonts w:eastAsia="TimesNewRomanPSMT"/>
                <w:bCs/>
                <w:sz w:val="24"/>
                <w:szCs w:val="24"/>
              </w:rPr>
              <w:t>m</w:t>
            </w:r>
          </w:p>
        </w:tc>
        <w:tc>
          <w:tcPr>
            <w:tcW w:w="1417" w:type="dxa"/>
          </w:tcPr>
          <w:p w14:paraId="1A634EE1" w14:textId="5F0C4C51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bCs/>
                <w:sz w:val="24"/>
                <w:szCs w:val="24"/>
              </w:rPr>
            </w:pPr>
            <w:r>
              <w:rPr>
                <w:rFonts w:eastAsia="TimesNewRomanPSMT"/>
                <w:bCs/>
                <w:sz w:val="24"/>
                <w:szCs w:val="24"/>
              </w:rPr>
              <w:t>n</w:t>
            </w:r>
          </w:p>
        </w:tc>
        <w:tc>
          <w:tcPr>
            <w:tcW w:w="1843" w:type="dxa"/>
          </w:tcPr>
          <w:p w14:paraId="4132A81D" w14:textId="75D8A3C0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bCs/>
                <w:sz w:val="24"/>
                <w:szCs w:val="24"/>
              </w:rPr>
            </w:pPr>
            <w:r>
              <w:rPr>
                <w:rFonts w:eastAsia="TimesNewRomanPSMT"/>
                <w:bCs/>
                <w:sz w:val="24"/>
                <w:szCs w:val="24"/>
              </w:rPr>
              <w:t>P</w:t>
            </w:r>
            <w:r>
              <w:rPr>
                <w:rFonts w:ascii="Calibri" w:eastAsia="TimesNewRomanPSMT" w:hAnsi="Calibri"/>
                <w:bCs/>
                <w:sz w:val="24"/>
                <w:szCs w:val="24"/>
              </w:rPr>
              <w:t>±</w:t>
            </w:r>
            <w:r>
              <w:rPr>
                <w:rFonts w:eastAsia="TimesNewRomanPSMT"/>
                <w:bCs/>
                <w:sz w:val="24"/>
                <w:szCs w:val="24"/>
              </w:rPr>
              <w:t>m</w:t>
            </w:r>
          </w:p>
        </w:tc>
        <w:tc>
          <w:tcPr>
            <w:tcW w:w="1276" w:type="dxa"/>
          </w:tcPr>
          <w:p w14:paraId="1B3F5730" w14:textId="0F945FDD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bCs/>
                <w:sz w:val="24"/>
                <w:szCs w:val="24"/>
              </w:rPr>
            </w:pPr>
            <w:r>
              <w:rPr>
                <w:rFonts w:eastAsia="TimesNewRomanPSMT"/>
                <w:bCs/>
                <w:sz w:val="24"/>
                <w:szCs w:val="24"/>
              </w:rPr>
              <w:t>n</w:t>
            </w:r>
          </w:p>
        </w:tc>
        <w:tc>
          <w:tcPr>
            <w:tcW w:w="1843" w:type="dxa"/>
          </w:tcPr>
          <w:p w14:paraId="680085E8" w14:textId="4A2E5583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bCs/>
                <w:sz w:val="24"/>
                <w:szCs w:val="24"/>
              </w:rPr>
            </w:pPr>
            <w:r>
              <w:rPr>
                <w:rFonts w:eastAsia="TimesNewRomanPSMT"/>
                <w:bCs/>
                <w:sz w:val="24"/>
                <w:szCs w:val="24"/>
              </w:rPr>
              <w:t>P</w:t>
            </w:r>
            <w:r>
              <w:rPr>
                <w:rFonts w:ascii="Calibri" w:eastAsia="TimesNewRomanPSMT" w:hAnsi="Calibri"/>
                <w:bCs/>
                <w:sz w:val="24"/>
                <w:szCs w:val="24"/>
              </w:rPr>
              <w:t>±</w:t>
            </w:r>
            <w:r>
              <w:rPr>
                <w:rFonts w:eastAsia="TimesNewRomanPSMT"/>
                <w:bCs/>
                <w:sz w:val="24"/>
                <w:szCs w:val="24"/>
              </w:rPr>
              <w:t>m</w:t>
            </w:r>
          </w:p>
        </w:tc>
      </w:tr>
      <w:tr w:rsidR="00721200" w:rsidRPr="002E366D" w14:paraId="04DF8EA4" w14:textId="7CD1641A" w:rsidTr="00721200">
        <w:tc>
          <w:tcPr>
            <w:tcW w:w="566" w:type="dxa"/>
          </w:tcPr>
          <w:p w14:paraId="71A3C24F" w14:textId="21306DEB" w:rsidR="00721200" w:rsidRPr="002E366D" w:rsidRDefault="00721200" w:rsidP="002E366D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  <w:r w:rsidRPr="002E366D">
              <w:rPr>
                <w:rStyle w:val="56"/>
                <w:sz w:val="24"/>
                <w:szCs w:val="24"/>
                <w:lang w:val="ru-RU"/>
              </w:rPr>
              <w:t>1</w:t>
            </w:r>
          </w:p>
        </w:tc>
        <w:tc>
          <w:tcPr>
            <w:tcW w:w="5671" w:type="dxa"/>
          </w:tcPr>
          <w:p w14:paraId="5939C5D0" w14:textId="48A0E865" w:rsidR="00721200" w:rsidRPr="002E366D" w:rsidRDefault="00721200" w:rsidP="002E366D">
            <w:pPr>
              <w:pStyle w:val="afd"/>
              <w:rPr>
                <w:sz w:val="24"/>
                <w:szCs w:val="24"/>
                <w:lang w:val="ru-RU"/>
              </w:rPr>
            </w:pPr>
            <w:r>
              <w:rPr>
                <w:rStyle w:val="56"/>
                <w:sz w:val="24"/>
                <w:szCs w:val="24"/>
              </w:rPr>
              <w:t xml:space="preserve">Повышенное </w:t>
            </w:r>
            <w:r>
              <w:rPr>
                <w:rStyle w:val="56"/>
                <w:sz w:val="24"/>
                <w:szCs w:val="24"/>
                <w:lang w:val="ru-RU"/>
              </w:rPr>
              <w:t>артериальное давление</w:t>
            </w:r>
          </w:p>
        </w:tc>
        <w:tc>
          <w:tcPr>
            <w:tcW w:w="1418" w:type="dxa"/>
          </w:tcPr>
          <w:p w14:paraId="1866B221" w14:textId="11517F98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21</w:t>
            </w:r>
          </w:p>
        </w:tc>
        <w:tc>
          <w:tcPr>
            <w:tcW w:w="1701" w:type="dxa"/>
          </w:tcPr>
          <w:p w14:paraId="3CF5E2B5" w14:textId="728DB533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16,9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3,3</w:t>
            </w:r>
          </w:p>
        </w:tc>
        <w:tc>
          <w:tcPr>
            <w:tcW w:w="1417" w:type="dxa"/>
          </w:tcPr>
          <w:p w14:paraId="36CC4F3D" w14:textId="4A80AA18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21</w:t>
            </w:r>
          </w:p>
        </w:tc>
        <w:tc>
          <w:tcPr>
            <w:tcW w:w="1843" w:type="dxa"/>
          </w:tcPr>
          <w:p w14:paraId="54B7AC3C" w14:textId="066CF89C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16,9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3,3*</w:t>
            </w:r>
          </w:p>
        </w:tc>
        <w:tc>
          <w:tcPr>
            <w:tcW w:w="1276" w:type="dxa"/>
          </w:tcPr>
          <w:p w14:paraId="5708BA4A" w14:textId="4B6D9C4F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16</w:t>
            </w:r>
          </w:p>
        </w:tc>
        <w:tc>
          <w:tcPr>
            <w:tcW w:w="1843" w:type="dxa"/>
          </w:tcPr>
          <w:p w14:paraId="4F4CEB61" w14:textId="37FB5819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12,9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3,0*</w:t>
            </w:r>
          </w:p>
        </w:tc>
      </w:tr>
      <w:tr w:rsidR="00721200" w:rsidRPr="002E366D" w14:paraId="4E896466" w14:textId="3F8B46FA" w:rsidTr="00721200">
        <w:trPr>
          <w:trHeight w:val="253"/>
        </w:trPr>
        <w:tc>
          <w:tcPr>
            <w:tcW w:w="566" w:type="dxa"/>
            <w:vMerge w:val="restart"/>
          </w:tcPr>
          <w:p w14:paraId="7D45A803" w14:textId="617E95CD" w:rsidR="00721200" w:rsidRPr="002E366D" w:rsidRDefault="00721200" w:rsidP="002E366D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5671" w:type="dxa"/>
          </w:tcPr>
          <w:p w14:paraId="0F6FD052" w14:textId="32623986" w:rsidR="00721200" w:rsidRPr="002E366D" w:rsidRDefault="00721200" w:rsidP="002E366D">
            <w:pPr>
              <w:pStyle w:val="afd"/>
              <w:rPr>
                <w:rStyle w:val="56"/>
                <w:sz w:val="24"/>
                <w:szCs w:val="24"/>
              </w:rPr>
            </w:pPr>
            <w:r w:rsidRPr="002E366D">
              <w:rPr>
                <w:rStyle w:val="56"/>
                <w:sz w:val="24"/>
                <w:szCs w:val="24"/>
              </w:rPr>
              <w:t>150/90 мм.рт.ст.</w:t>
            </w:r>
          </w:p>
        </w:tc>
        <w:tc>
          <w:tcPr>
            <w:tcW w:w="1418" w:type="dxa"/>
          </w:tcPr>
          <w:p w14:paraId="4F9789BE" w14:textId="69953ABA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14:paraId="67DB5EAB" w14:textId="31E78C79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6,4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2,1</w:t>
            </w:r>
          </w:p>
        </w:tc>
        <w:tc>
          <w:tcPr>
            <w:tcW w:w="1417" w:type="dxa"/>
          </w:tcPr>
          <w:p w14:paraId="038C2175" w14:textId="3ECD6334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12</w:t>
            </w:r>
          </w:p>
        </w:tc>
        <w:tc>
          <w:tcPr>
            <w:tcW w:w="1843" w:type="dxa"/>
          </w:tcPr>
          <w:p w14:paraId="3A706E1E" w14:textId="1D8A22DC" w:rsidR="00721200" w:rsidRPr="008E341F" w:rsidRDefault="00721200" w:rsidP="001122E9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9,7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2,6*</w:t>
            </w:r>
          </w:p>
        </w:tc>
        <w:tc>
          <w:tcPr>
            <w:tcW w:w="1276" w:type="dxa"/>
          </w:tcPr>
          <w:p w14:paraId="31EC3A68" w14:textId="17F11EB9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16</w:t>
            </w:r>
          </w:p>
        </w:tc>
        <w:tc>
          <w:tcPr>
            <w:tcW w:w="1843" w:type="dxa"/>
          </w:tcPr>
          <w:p w14:paraId="6A3BA109" w14:textId="03AE9681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12,9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3,0*</w:t>
            </w:r>
          </w:p>
        </w:tc>
      </w:tr>
      <w:tr w:rsidR="00721200" w:rsidRPr="002E366D" w14:paraId="3B21CBB1" w14:textId="720C594A" w:rsidTr="00721200">
        <w:tc>
          <w:tcPr>
            <w:tcW w:w="566" w:type="dxa"/>
            <w:vMerge/>
          </w:tcPr>
          <w:p w14:paraId="0CF6F2E5" w14:textId="5045C7EB" w:rsidR="00721200" w:rsidRPr="002E366D" w:rsidRDefault="00721200" w:rsidP="002E366D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5671" w:type="dxa"/>
          </w:tcPr>
          <w:p w14:paraId="07DD74E0" w14:textId="744B6F3A" w:rsidR="00721200" w:rsidRPr="002E366D" w:rsidRDefault="00721200" w:rsidP="002E366D">
            <w:pPr>
              <w:pStyle w:val="afd"/>
              <w:rPr>
                <w:rStyle w:val="56"/>
                <w:sz w:val="24"/>
                <w:szCs w:val="24"/>
              </w:rPr>
            </w:pPr>
            <w:r w:rsidRPr="002E366D">
              <w:rPr>
                <w:rStyle w:val="56"/>
                <w:sz w:val="24"/>
                <w:szCs w:val="24"/>
              </w:rPr>
              <w:t>160/100 мм.рт.ст.</w:t>
            </w:r>
          </w:p>
        </w:tc>
        <w:tc>
          <w:tcPr>
            <w:tcW w:w="1418" w:type="dxa"/>
          </w:tcPr>
          <w:p w14:paraId="55D9645B" w14:textId="2BA402F1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14:paraId="52F4CD4F" w14:textId="0DF0778A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7,2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2,3</w:t>
            </w:r>
          </w:p>
        </w:tc>
        <w:tc>
          <w:tcPr>
            <w:tcW w:w="1417" w:type="dxa"/>
          </w:tcPr>
          <w:p w14:paraId="0FEBCCA1" w14:textId="3C112DAF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14:paraId="2C1DB8CB" w14:textId="57680F83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7,2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2,3*</w:t>
            </w:r>
          </w:p>
        </w:tc>
        <w:tc>
          <w:tcPr>
            <w:tcW w:w="1276" w:type="dxa"/>
          </w:tcPr>
          <w:p w14:paraId="64160099" w14:textId="5EB2FE76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14:paraId="198827B1" w14:textId="11CA9C30" w:rsidR="00721200" w:rsidRPr="00D65BFF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-</w:t>
            </w:r>
          </w:p>
        </w:tc>
      </w:tr>
      <w:tr w:rsidR="00721200" w:rsidRPr="002E366D" w14:paraId="0041C9A9" w14:textId="78342815" w:rsidTr="00721200">
        <w:tc>
          <w:tcPr>
            <w:tcW w:w="566" w:type="dxa"/>
            <w:vMerge/>
          </w:tcPr>
          <w:p w14:paraId="005B7F13" w14:textId="2013522C" w:rsidR="00721200" w:rsidRPr="002E366D" w:rsidRDefault="00721200" w:rsidP="00E14E3B">
            <w:pPr>
              <w:pStyle w:val="afd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5671" w:type="dxa"/>
          </w:tcPr>
          <w:p w14:paraId="1A90248A" w14:textId="78D0E12D" w:rsidR="00721200" w:rsidRPr="002E366D" w:rsidRDefault="00721200" w:rsidP="002E366D">
            <w:pPr>
              <w:pStyle w:val="afd"/>
              <w:rPr>
                <w:rStyle w:val="56"/>
                <w:sz w:val="24"/>
                <w:szCs w:val="24"/>
              </w:rPr>
            </w:pPr>
            <w:r w:rsidRPr="002E366D">
              <w:rPr>
                <w:rStyle w:val="56"/>
                <w:sz w:val="24"/>
                <w:szCs w:val="24"/>
              </w:rPr>
              <w:t>&gt;160/100 мм.рт.ст.</w:t>
            </w:r>
          </w:p>
        </w:tc>
        <w:tc>
          <w:tcPr>
            <w:tcW w:w="1418" w:type="dxa"/>
          </w:tcPr>
          <w:p w14:paraId="26D67071" w14:textId="601B82AA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708A84FD" w14:textId="61641420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3,2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1,5</w:t>
            </w:r>
          </w:p>
        </w:tc>
        <w:tc>
          <w:tcPr>
            <w:tcW w:w="1417" w:type="dxa"/>
          </w:tcPr>
          <w:p w14:paraId="0BA45C45" w14:textId="14753BF9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14:paraId="6BFE4FFC" w14:textId="621C6254" w:rsidR="00721200" w:rsidRPr="00D65BFF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-</w:t>
            </w:r>
          </w:p>
        </w:tc>
        <w:tc>
          <w:tcPr>
            <w:tcW w:w="1276" w:type="dxa"/>
          </w:tcPr>
          <w:p w14:paraId="3B7485E7" w14:textId="19BB5601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14:paraId="73F0FF34" w14:textId="2F274D3B" w:rsidR="00721200" w:rsidRPr="00D65BFF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-</w:t>
            </w:r>
          </w:p>
        </w:tc>
      </w:tr>
      <w:tr w:rsidR="00721200" w:rsidRPr="002E366D" w14:paraId="276E4062" w14:textId="268EF582" w:rsidTr="00721200">
        <w:tc>
          <w:tcPr>
            <w:tcW w:w="566" w:type="dxa"/>
          </w:tcPr>
          <w:p w14:paraId="5605D82F" w14:textId="718A63EC" w:rsidR="00721200" w:rsidRPr="002E366D" w:rsidRDefault="00721200" w:rsidP="002E366D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  <w:r>
              <w:rPr>
                <w:rStyle w:val="56"/>
                <w:sz w:val="24"/>
                <w:szCs w:val="24"/>
                <w:lang w:val="ru-RU"/>
              </w:rPr>
              <w:t>2</w:t>
            </w:r>
          </w:p>
        </w:tc>
        <w:tc>
          <w:tcPr>
            <w:tcW w:w="5671" w:type="dxa"/>
          </w:tcPr>
          <w:p w14:paraId="76E20A98" w14:textId="4C022086" w:rsidR="00721200" w:rsidRPr="002E366D" w:rsidRDefault="00721200" w:rsidP="002E366D">
            <w:pPr>
              <w:pStyle w:val="afd"/>
              <w:rPr>
                <w:sz w:val="24"/>
                <w:szCs w:val="24"/>
              </w:rPr>
            </w:pPr>
            <w:r w:rsidRPr="002E366D">
              <w:rPr>
                <w:rStyle w:val="56"/>
                <w:sz w:val="24"/>
                <w:szCs w:val="24"/>
              </w:rPr>
              <w:t xml:space="preserve">Пониженное </w:t>
            </w:r>
            <w:r>
              <w:rPr>
                <w:rStyle w:val="56"/>
                <w:sz w:val="24"/>
                <w:szCs w:val="24"/>
                <w:lang w:val="ru-RU"/>
              </w:rPr>
              <w:t>артериальное давление</w:t>
            </w:r>
          </w:p>
        </w:tc>
        <w:tc>
          <w:tcPr>
            <w:tcW w:w="1418" w:type="dxa"/>
          </w:tcPr>
          <w:p w14:paraId="58BD5DE2" w14:textId="3D79A0BE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14:paraId="24FDED41" w14:textId="0E086714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4,8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1,9</w:t>
            </w:r>
          </w:p>
        </w:tc>
        <w:tc>
          <w:tcPr>
            <w:tcW w:w="1417" w:type="dxa"/>
          </w:tcPr>
          <w:p w14:paraId="73C78848" w14:textId="47EFAE1E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14:paraId="1D5BCAF7" w14:textId="4E27FA44" w:rsidR="00721200" w:rsidRPr="00662301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4,8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1,9*</w:t>
            </w:r>
          </w:p>
        </w:tc>
        <w:tc>
          <w:tcPr>
            <w:tcW w:w="1276" w:type="dxa"/>
          </w:tcPr>
          <w:p w14:paraId="48C4228C" w14:textId="6D34DBDF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3D412035" w14:textId="5BD08FB5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 w:rsidRPr="00573F84">
              <w:rPr>
                <w:rFonts w:eastAsia="TimesNewRomanPSMT"/>
                <w:sz w:val="24"/>
                <w:szCs w:val="24"/>
                <w:lang w:val="ru-RU"/>
              </w:rPr>
              <w:t>3,2</w:t>
            </w:r>
            <w:r w:rsidRPr="00573F84"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 w:rsidRPr="00573F84">
              <w:rPr>
                <w:rFonts w:eastAsia="TimesNewRomanPSMT"/>
                <w:sz w:val="24"/>
                <w:szCs w:val="24"/>
                <w:lang w:val="ru-RU"/>
              </w:rPr>
              <w:t>1,5</w:t>
            </w:r>
            <w:r>
              <w:rPr>
                <w:rFonts w:eastAsia="TimesNewRomanPSMT"/>
                <w:sz w:val="24"/>
                <w:szCs w:val="24"/>
                <w:lang w:val="ru-RU"/>
              </w:rPr>
              <w:t>*</w:t>
            </w:r>
          </w:p>
        </w:tc>
      </w:tr>
      <w:tr w:rsidR="00721200" w:rsidRPr="002E366D" w14:paraId="379852A4" w14:textId="09936E72" w:rsidTr="00721200">
        <w:tc>
          <w:tcPr>
            <w:tcW w:w="566" w:type="dxa"/>
            <w:vMerge w:val="restart"/>
          </w:tcPr>
          <w:p w14:paraId="6A21F9BA" w14:textId="65283D7B" w:rsidR="00721200" w:rsidRPr="002E366D" w:rsidRDefault="00721200" w:rsidP="002E366D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5671" w:type="dxa"/>
          </w:tcPr>
          <w:p w14:paraId="4BA8BC2E" w14:textId="3943690D" w:rsidR="00721200" w:rsidRPr="002E366D" w:rsidRDefault="00721200" w:rsidP="002E366D">
            <w:pPr>
              <w:pStyle w:val="afd"/>
              <w:rPr>
                <w:rStyle w:val="56"/>
                <w:sz w:val="24"/>
                <w:szCs w:val="24"/>
              </w:rPr>
            </w:pPr>
            <w:r w:rsidRPr="002E366D">
              <w:rPr>
                <w:rStyle w:val="56"/>
                <w:sz w:val="24"/>
                <w:szCs w:val="24"/>
              </w:rPr>
              <w:t>100/70 мм.рт.ст.</w:t>
            </w:r>
          </w:p>
        </w:tc>
        <w:tc>
          <w:tcPr>
            <w:tcW w:w="1418" w:type="dxa"/>
          </w:tcPr>
          <w:p w14:paraId="2347FC9E" w14:textId="46A174C1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1EAB76A4" w14:textId="0438A777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3,2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1,5</w:t>
            </w:r>
          </w:p>
        </w:tc>
        <w:tc>
          <w:tcPr>
            <w:tcW w:w="1417" w:type="dxa"/>
          </w:tcPr>
          <w:p w14:paraId="1BB2ECF4" w14:textId="030AA2CA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14:paraId="20A37045" w14:textId="6EB8EF32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4,8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1,9*</w:t>
            </w:r>
          </w:p>
        </w:tc>
        <w:tc>
          <w:tcPr>
            <w:tcW w:w="1276" w:type="dxa"/>
          </w:tcPr>
          <w:p w14:paraId="3A38FEEB" w14:textId="7D9E529D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14430C3D" w14:textId="6B25F01C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 w:rsidRPr="00573F84">
              <w:rPr>
                <w:rFonts w:eastAsia="TimesNewRomanPSMT"/>
                <w:sz w:val="24"/>
                <w:szCs w:val="24"/>
                <w:lang w:val="ru-RU"/>
              </w:rPr>
              <w:t>3,2</w:t>
            </w:r>
            <w:r w:rsidRPr="00573F84"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 w:rsidRPr="00573F84">
              <w:rPr>
                <w:rFonts w:eastAsia="TimesNewRomanPSMT"/>
                <w:sz w:val="24"/>
                <w:szCs w:val="24"/>
                <w:lang w:val="ru-RU"/>
              </w:rPr>
              <w:t>1,5</w:t>
            </w:r>
            <w:r>
              <w:rPr>
                <w:rFonts w:eastAsia="TimesNewRomanPSMT"/>
                <w:sz w:val="24"/>
                <w:szCs w:val="24"/>
                <w:lang w:val="ru-RU"/>
              </w:rPr>
              <w:t>*</w:t>
            </w:r>
          </w:p>
        </w:tc>
      </w:tr>
      <w:tr w:rsidR="00721200" w:rsidRPr="002E366D" w14:paraId="71C668B4" w14:textId="3A04CCC7" w:rsidTr="00721200">
        <w:tc>
          <w:tcPr>
            <w:tcW w:w="566" w:type="dxa"/>
            <w:vMerge/>
          </w:tcPr>
          <w:p w14:paraId="383D9D05" w14:textId="53CB9556" w:rsidR="00721200" w:rsidRPr="002E366D" w:rsidRDefault="00721200" w:rsidP="002E366D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5671" w:type="dxa"/>
          </w:tcPr>
          <w:p w14:paraId="69A72C2D" w14:textId="347644E4" w:rsidR="00721200" w:rsidRPr="002E366D" w:rsidRDefault="00721200" w:rsidP="002E366D">
            <w:pPr>
              <w:pStyle w:val="afd"/>
              <w:rPr>
                <w:rStyle w:val="56"/>
                <w:sz w:val="24"/>
                <w:szCs w:val="24"/>
                <w:lang w:val="ru-RU"/>
              </w:rPr>
            </w:pPr>
            <w:r w:rsidRPr="002E366D">
              <w:rPr>
                <w:rStyle w:val="56"/>
                <w:sz w:val="24"/>
                <w:szCs w:val="24"/>
                <w:lang w:val="ru-RU"/>
              </w:rPr>
              <w:t xml:space="preserve">100/70 </w:t>
            </w:r>
            <w:proofErr w:type="spellStart"/>
            <w:r w:rsidRPr="002E366D">
              <w:rPr>
                <w:rStyle w:val="56"/>
                <w:sz w:val="24"/>
                <w:szCs w:val="24"/>
                <w:lang w:val="ru-RU"/>
              </w:rPr>
              <w:t>мм.рт.ст</w:t>
            </w:r>
            <w:proofErr w:type="spellEnd"/>
            <w:r w:rsidRPr="002E366D">
              <w:rPr>
                <w:rStyle w:val="56"/>
                <w:sz w:val="24"/>
                <w:szCs w:val="24"/>
                <w:lang w:val="ru-RU"/>
              </w:rPr>
              <w:t>. и менее</w:t>
            </w:r>
          </w:p>
        </w:tc>
        <w:tc>
          <w:tcPr>
            <w:tcW w:w="1418" w:type="dxa"/>
          </w:tcPr>
          <w:p w14:paraId="4D56A8F1" w14:textId="041D3028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360F2E2E" w14:textId="30D352AC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1,6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1,1</w:t>
            </w:r>
          </w:p>
        </w:tc>
        <w:tc>
          <w:tcPr>
            <w:tcW w:w="1417" w:type="dxa"/>
          </w:tcPr>
          <w:p w14:paraId="109C034A" w14:textId="32F32CEC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14:paraId="54F95809" w14:textId="22D992C6" w:rsidR="00721200" w:rsidRPr="00D65BFF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-</w:t>
            </w:r>
          </w:p>
        </w:tc>
        <w:tc>
          <w:tcPr>
            <w:tcW w:w="1276" w:type="dxa"/>
          </w:tcPr>
          <w:p w14:paraId="4C36EA46" w14:textId="536AADA4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14:paraId="0E842E9D" w14:textId="0FE068F6" w:rsidR="00721200" w:rsidRPr="00D65BFF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-</w:t>
            </w:r>
          </w:p>
        </w:tc>
      </w:tr>
      <w:tr w:rsidR="00721200" w:rsidRPr="002E366D" w14:paraId="4FBB1CAF" w14:textId="3F33F193" w:rsidTr="00721200">
        <w:tc>
          <w:tcPr>
            <w:tcW w:w="566" w:type="dxa"/>
          </w:tcPr>
          <w:p w14:paraId="3AB7287B" w14:textId="0BD454D3" w:rsidR="00721200" w:rsidRPr="002E366D" w:rsidRDefault="00721200" w:rsidP="002E366D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  <w:r>
              <w:rPr>
                <w:rStyle w:val="56"/>
                <w:sz w:val="24"/>
                <w:szCs w:val="24"/>
                <w:lang w:val="ru-RU"/>
              </w:rPr>
              <w:t>3</w:t>
            </w:r>
          </w:p>
        </w:tc>
        <w:tc>
          <w:tcPr>
            <w:tcW w:w="5671" w:type="dxa"/>
          </w:tcPr>
          <w:p w14:paraId="63ABA318" w14:textId="2EBD9984" w:rsidR="00721200" w:rsidRPr="002E366D" w:rsidRDefault="00721200" w:rsidP="002E366D">
            <w:pPr>
              <w:pStyle w:val="afd"/>
              <w:rPr>
                <w:sz w:val="24"/>
                <w:szCs w:val="24"/>
              </w:rPr>
            </w:pPr>
            <w:r w:rsidRPr="002E366D">
              <w:rPr>
                <w:rStyle w:val="56"/>
                <w:sz w:val="24"/>
                <w:szCs w:val="24"/>
              </w:rPr>
              <w:t>Головная боль</w:t>
            </w:r>
          </w:p>
        </w:tc>
        <w:tc>
          <w:tcPr>
            <w:tcW w:w="1418" w:type="dxa"/>
          </w:tcPr>
          <w:p w14:paraId="4A9CCA87" w14:textId="20785943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25</w:t>
            </w:r>
          </w:p>
        </w:tc>
        <w:tc>
          <w:tcPr>
            <w:tcW w:w="1701" w:type="dxa"/>
          </w:tcPr>
          <w:p w14:paraId="56B6CA2A" w14:textId="4836949E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20,1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3,5</w:t>
            </w:r>
          </w:p>
        </w:tc>
        <w:tc>
          <w:tcPr>
            <w:tcW w:w="1417" w:type="dxa"/>
          </w:tcPr>
          <w:p w14:paraId="7C126BB7" w14:textId="42D345DF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18</w:t>
            </w:r>
          </w:p>
        </w:tc>
        <w:tc>
          <w:tcPr>
            <w:tcW w:w="1843" w:type="dxa"/>
          </w:tcPr>
          <w:p w14:paraId="49D73489" w14:textId="47BD51F7" w:rsidR="00721200" w:rsidRPr="00662301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14,5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3,1*</w:t>
            </w:r>
          </w:p>
        </w:tc>
        <w:tc>
          <w:tcPr>
            <w:tcW w:w="1276" w:type="dxa"/>
          </w:tcPr>
          <w:p w14:paraId="69BB410A" w14:textId="16076E0C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13</w:t>
            </w:r>
          </w:p>
        </w:tc>
        <w:tc>
          <w:tcPr>
            <w:tcW w:w="1843" w:type="dxa"/>
          </w:tcPr>
          <w:p w14:paraId="23A9BA06" w14:textId="297940CF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 w:rsidRPr="005257E6">
              <w:rPr>
                <w:rFonts w:eastAsia="TimesNewRomanPSMT"/>
                <w:sz w:val="24"/>
                <w:szCs w:val="24"/>
                <w:lang w:val="ru-RU"/>
              </w:rPr>
              <w:t>10,4</w:t>
            </w:r>
            <w:r w:rsidRPr="005257E6"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 w:rsidRPr="005257E6">
              <w:rPr>
                <w:rFonts w:eastAsia="TimesNewRomanPSMT"/>
                <w:sz w:val="24"/>
                <w:szCs w:val="24"/>
                <w:lang w:val="ru-RU"/>
              </w:rPr>
              <w:t>2,7</w:t>
            </w:r>
            <w:r>
              <w:rPr>
                <w:rFonts w:eastAsia="TimesNewRomanPSMT"/>
                <w:sz w:val="24"/>
                <w:szCs w:val="24"/>
                <w:lang w:val="ru-RU"/>
              </w:rPr>
              <w:t>***</w:t>
            </w:r>
          </w:p>
        </w:tc>
      </w:tr>
      <w:tr w:rsidR="00721200" w:rsidRPr="002E366D" w14:paraId="756A494E" w14:textId="08A694F4" w:rsidTr="00721200">
        <w:tc>
          <w:tcPr>
            <w:tcW w:w="566" w:type="dxa"/>
            <w:vMerge w:val="restart"/>
          </w:tcPr>
          <w:p w14:paraId="450E7025" w14:textId="6BC6E423" w:rsidR="00721200" w:rsidRPr="002E366D" w:rsidRDefault="00721200" w:rsidP="002E366D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5671" w:type="dxa"/>
          </w:tcPr>
          <w:p w14:paraId="58484FAC" w14:textId="1F98D41F" w:rsidR="00721200" w:rsidRPr="002E366D" w:rsidRDefault="00721200" w:rsidP="002E366D">
            <w:pPr>
              <w:pStyle w:val="afd"/>
              <w:rPr>
                <w:rStyle w:val="56"/>
                <w:sz w:val="24"/>
                <w:szCs w:val="24"/>
              </w:rPr>
            </w:pPr>
            <w:r w:rsidRPr="002E366D">
              <w:rPr>
                <w:rStyle w:val="56"/>
                <w:sz w:val="24"/>
                <w:szCs w:val="24"/>
              </w:rPr>
              <w:t>Редко</w:t>
            </w:r>
          </w:p>
        </w:tc>
        <w:tc>
          <w:tcPr>
            <w:tcW w:w="1418" w:type="dxa"/>
          </w:tcPr>
          <w:p w14:paraId="69255B1D" w14:textId="1EAB6A8F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14:paraId="0723DC04" w14:textId="25ACBF98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7,2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2,3</w:t>
            </w:r>
          </w:p>
        </w:tc>
        <w:tc>
          <w:tcPr>
            <w:tcW w:w="1417" w:type="dxa"/>
          </w:tcPr>
          <w:p w14:paraId="59255B60" w14:textId="7B4261D9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14</w:t>
            </w:r>
          </w:p>
        </w:tc>
        <w:tc>
          <w:tcPr>
            <w:tcW w:w="1843" w:type="dxa"/>
          </w:tcPr>
          <w:p w14:paraId="0339D916" w14:textId="44FE53DC" w:rsidR="00721200" w:rsidRPr="00662301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11,2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2,8*</w:t>
            </w:r>
          </w:p>
        </w:tc>
        <w:tc>
          <w:tcPr>
            <w:tcW w:w="1276" w:type="dxa"/>
          </w:tcPr>
          <w:p w14:paraId="092F44AD" w14:textId="0FB145C6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13</w:t>
            </w:r>
          </w:p>
        </w:tc>
        <w:tc>
          <w:tcPr>
            <w:tcW w:w="1843" w:type="dxa"/>
          </w:tcPr>
          <w:p w14:paraId="0D8BE237" w14:textId="2BB80890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 w:rsidRPr="005257E6">
              <w:rPr>
                <w:rFonts w:eastAsia="TimesNewRomanPSMT"/>
                <w:sz w:val="24"/>
                <w:szCs w:val="24"/>
                <w:lang w:val="ru-RU"/>
              </w:rPr>
              <w:t>10,4</w:t>
            </w:r>
            <w:r w:rsidRPr="005257E6"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 w:rsidRPr="005257E6">
              <w:rPr>
                <w:rFonts w:eastAsia="TimesNewRomanPSMT"/>
                <w:sz w:val="24"/>
                <w:szCs w:val="24"/>
                <w:lang w:val="ru-RU"/>
              </w:rPr>
              <w:t>2,7</w:t>
            </w:r>
            <w:r>
              <w:rPr>
                <w:rFonts w:eastAsia="TimesNewRomanPSMT"/>
                <w:sz w:val="24"/>
                <w:szCs w:val="24"/>
                <w:lang w:val="ru-RU"/>
              </w:rPr>
              <w:t>*</w:t>
            </w:r>
          </w:p>
        </w:tc>
      </w:tr>
      <w:tr w:rsidR="00721200" w:rsidRPr="002E366D" w14:paraId="7AB6DECC" w14:textId="64FF614B" w:rsidTr="00721200">
        <w:tc>
          <w:tcPr>
            <w:tcW w:w="566" w:type="dxa"/>
            <w:vMerge/>
          </w:tcPr>
          <w:p w14:paraId="1BD307F4" w14:textId="482B097A" w:rsidR="00721200" w:rsidRPr="002E366D" w:rsidRDefault="00721200" w:rsidP="002E366D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5671" w:type="dxa"/>
          </w:tcPr>
          <w:p w14:paraId="098B38D7" w14:textId="55F10ED6" w:rsidR="00721200" w:rsidRPr="002E366D" w:rsidRDefault="00721200" w:rsidP="002E366D">
            <w:pPr>
              <w:pStyle w:val="afd"/>
              <w:rPr>
                <w:rStyle w:val="56"/>
                <w:sz w:val="24"/>
                <w:szCs w:val="24"/>
              </w:rPr>
            </w:pPr>
            <w:r w:rsidRPr="002E366D">
              <w:rPr>
                <w:rStyle w:val="56"/>
                <w:sz w:val="24"/>
                <w:szCs w:val="24"/>
              </w:rPr>
              <w:t>Часто</w:t>
            </w:r>
          </w:p>
        </w:tc>
        <w:tc>
          <w:tcPr>
            <w:tcW w:w="1418" w:type="dxa"/>
          </w:tcPr>
          <w:p w14:paraId="3D103B31" w14:textId="4A0C3FF3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13</w:t>
            </w:r>
          </w:p>
        </w:tc>
        <w:tc>
          <w:tcPr>
            <w:tcW w:w="1701" w:type="dxa"/>
          </w:tcPr>
          <w:p w14:paraId="220BC6AF" w14:textId="45EFBA23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10,4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2,7</w:t>
            </w:r>
          </w:p>
        </w:tc>
        <w:tc>
          <w:tcPr>
            <w:tcW w:w="1417" w:type="dxa"/>
          </w:tcPr>
          <w:p w14:paraId="32BB8B49" w14:textId="50A4A899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58F92E30" w14:textId="6BE404AC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3,2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1,5***</w:t>
            </w:r>
          </w:p>
        </w:tc>
        <w:tc>
          <w:tcPr>
            <w:tcW w:w="1276" w:type="dxa"/>
          </w:tcPr>
          <w:p w14:paraId="5FDB4A1B" w14:textId="20E50533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14:paraId="177B7328" w14:textId="73AFBC49" w:rsidR="00721200" w:rsidRPr="002A7267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-</w:t>
            </w:r>
          </w:p>
        </w:tc>
      </w:tr>
      <w:tr w:rsidR="00721200" w:rsidRPr="002E366D" w14:paraId="72C583B7" w14:textId="27DD5137" w:rsidTr="00721200">
        <w:tc>
          <w:tcPr>
            <w:tcW w:w="566" w:type="dxa"/>
            <w:vMerge/>
          </w:tcPr>
          <w:p w14:paraId="2B37F492" w14:textId="3617636A" w:rsidR="00721200" w:rsidRPr="002E366D" w:rsidRDefault="00721200" w:rsidP="002E366D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5671" w:type="dxa"/>
          </w:tcPr>
          <w:p w14:paraId="548E3504" w14:textId="09E4D7D0" w:rsidR="00721200" w:rsidRPr="002E366D" w:rsidRDefault="00721200" w:rsidP="002E366D">
            <w:pPr>
              <w:pStyle w:val="afd"/>
              <w:rPr>
                <w:rStyle w:val="56"/>
                <w:sz w:val="24"/>
                <w:szCs w:val="24"/>
              </w:rPr>
            </w:pPr>
            <w:r w:rsidRPr="002E366D">
              <w:rPr>
                <w:rStyle w:val="56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14:paraId="6E94AC7F" w14:textId="2CBF8C33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6A7EDD56" w14:textId="6A897989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2,4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1,3</w:t>
            </w:r>
          </w:p>
        </w:tc>
        <w:tc>
          <w:tcPr>
            <w:tcW w:w="1417" w:type="dxa"/>
          </w:tcPr>
          <w:p w14:paraId="58AA805E" w14:textId="38D1FA5F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14:paraId="1BC3C4D5" w14:textId="3F94D1A5" w:rsidR="00721200" w:rsidRPr="00D65BFF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-</w:t>
            </w:r>
          </w:p>
        </w:tc>
        <w:tc>
          <w:tcPr>
            <w:tcW w:w="1276" w:type="dxa"/>
          </w:tcPr>
          <w:p w14:paraId="200B7649" w14:textId="6F8205D9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14:paraId="1A6DF880" w14:textId="37D722B9" w:rsidR="00721200" w:rsidRPr="002A7267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-</w:t>
            </w:r>
          </w:p>
        </w:tc>
      </w:tr>
      <w:tr w:rsidR="00721200" w:rsidRPr="002E366D" w14:paraId="487AE521" w14:textId="4E272A5B" w:rsidTr="00721200">
        <w:tc>
          <w:tcPr>
            <w:tcW w:w="566" w:type="dxa"/>
          </w:tcPr>
          <w:p w14:paraId="65C30EB4" w14:textId="50342288" w:rsidR="00721200" w:rsidRPr="002E366D" w:rsidRDefault="00721200" w:rsidP="002E366D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  <w:r>
              <w:rPr>
                <w:rStyle w:val="56"/>
                <w:sz w:val="24"/>
                <w:szCs w:val="24"/>
                <w:lang w:val="ru-RU"/>
              </w:rPr>
              <w:t>4</w:t>
            </w:r>
          </w:p>
        </w:tc>
        <w:tc>
          <w:tcPr>
            <w:tcW w:w="5671" w:type="dxa"/>
          </w:tcPr>
          <w:p w14:paraId="1E5B0256" w14:textId="1CAE4CBF" w:rsidR="00721200" w:rsidRPr="002E366D" w:rsidRDefault="00721200" w:rsidP="002E366D">
            <w:pPr>
              <w:pStyle w:val="afd"/>
              <w:rPr>
                <w:sz w:val="24"/>
                <w:szCs w:val="24"/>
              </w:rPr>
            </w:pPr>
            <w:r w:rsidRPr="002E366D">
              <w:rPr>
                <w:rStyle w:val="56"/>
                <w:sz w:val="24"/>
                <w:szCs w:val="24"/>
              </w:rPr>
              <w:t>Вестибулопатии</w:t>
            </w:r>
          </w:p>
        </w:tc>
        <w:tc>
          <w:tcPr>
            <w:tcW w:w="1418" w:type="dxa"/>
          </w:tcPr>
          <w:p w14:paraId="247564A7" w14:textId="72A992CD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21</w:t>
            </w:r>
          </w:p>
        </w:tc>
        <w:tc>
          <w:tcPr>
            <w:tcW w:w="1701" w:type="dxa"/>
          </w:tcPr>
          <w:p w14:paraId="6FBA9F9C" w14:textId="4E20B44F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16,9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3,3</w:t>
            </w:r>
          </w:p>
        </w:tc>
        <w:tc>
          <w:tcPr>
            <w:tcW w:w="1417" w:type="dxa"/>
          </w:tcPr>
          <w:p w14:paraId="46A3121D" w14:textId="54992EED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19</w:t>
            </w:r>
          </w:p>
        </w:tc>
        <w:tc>
          <w:tcPr>
            <w:tcW w:w="1843" w:type="dxa"/>
          </w:tcPr>
          <w:p w14:paraId="7B1C064B" w14:textId="25942DF3" w:rsidR="00721200" w:rsidRPr="00662301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15,3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3,2*</w:t>
            </w:r>
          </w:p>
        </w:tc>
        <w:tc>
          <w:tcPr>
            <w:tcW w:w="1276" w:type="dxa"/>
          </w:tcPr>
          <w:p w14:paraId="78FACC41" w14:textId="011B43ED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14:paraId="2D57128F" w14:textId="4E2D3B1A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 w:rsidRPr="00E84AFB">
              <w:rPr>
                <w:rFonts w:eastAsia="TimesNewRomanPSMT"/>
                <w:sz w:val="24"/>
                <w:szCs w:val="24"/>
                <w:lang w:val="ru-RU"/>
              </w:rPr>
              <w:t>8,0</w:t>
            </w:r>
            <w:r w:rsidRPr="00E84AFB"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 w:rsidRPr="00E84AFB">
              <w:rPr>
                <w:rFonts w:eastAsia="TimesNewRomanPSMT"/>
                <w:sz w:val="24"/>
                <w:szCs w:val="24"/>
                <w:lang w:val="ru-RU"/>
              </w:rPr>
              <w:t>2,4</w:t>
            </w:r>
            <w:r>
              <w:rPr>
                <w:rFonts w:eastAsia="TimesNewRomanPSMT"/>
                <w:sz w:val="24"/>
                <w:szCs w:val="24"/>
                <w:lang w:val="ru-RU"/>
              </w:rPr>
              <w:t>***</w:t>
            </w:r>
          </w:p>
        </w:tc>
      </w:tr>
      <w:tr w:rsidR="00721200" w:rsidRPr="002E366D" w14:paraId="0DAE3D1B" w14:textId="5AD894DA" w:rsidTr="00721200">
        <w:trPr>
          <w:trHeight w:val="193"/>
        </w:trPr>
        <w:tc>
          <w:tcPr>
            <w:tcW w:w="566" w:type="dxa"/>
            <w:vMerge w:val="restart"/>
          </w:tcPr>
          <w:p w14:paraId="41040CED" w14:textId="7B1D9D42" w:rsidR="00721200" w:rsidRPr="002E366D" w:rsidRDefault="00721200" w:rsidP="002E366D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5671" w:type="dxa"/>
          </w:tcPr>
          <w:p w14:paraId="2DB50539" w14:textId="07180EFF" w:rsidR="00721200" w:rsidRPr="002E366D" w:rsidRDefault="00721200" w:rsidP="002E366D">
            <w:pPr>
              <w:pStyle w:val="afd"/>
              <w:rPr>
                <w:rStyle w:val="56"/>
                <w:sz w:val="24"/>
                <w:szCs w:val="24"/>
              </w:rPr>
            </w:pPr>
            <w:r w:rsidRPr="002E366D">
              <w:rPr>
                <w:rStyle w:val="56"/>
                <w:sz w:val="24"/>
                <w:szCs w:val="24"/>
              </w:rPr>
              <w:t>+</w:t>
            </w:r>
          </w:p>
        </w:tc>
        <w:tc>
          <w:tcPr>
            <w:tcW w:w="1418" w:type="dxa"/>
          </w:tcPr>
          <w:p w14:paraId="14961435" w14:textId="532C22A4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14:paraId="7B508B01" w14:textId="0ED743DE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8,0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2,4</w:t>
            </w:r>
          </w:p>
        </w:tc>
        <w:tc>
          <w:tcPr>
            <w:tcW w:w="1417" w:type="dxa"/>
          </w:tcPr>
          <w:p w14:paraId="5C91E714" w14:textId="2E1E3B93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12</w:t>
            </w:r>
          </w:p>
        </w:tc>
        <w:tc>
          <w:tcPr>
            <w:tcW w:w="1843" w:type="dxa"/>
          </w:tcPr>
          <w:p w14:paraId="5F86592C" w14:textId="40B399AC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9,7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2,6*</w:t>
            </w:r>
          </w:p>
        </w:tc>
        <w:tc>
          <w:tcPr>
            <w:tcW w:w="1276" w:type="dxa"/>
          </w:tcPr>
          <w:p w14:paraId="645AE273" w14:textId="78964A54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14:paraId="58ED70CD" w14:textId="38413687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 w:rsidRPr="00E84AFB">
              <w:rPr>
                <w:rFonts w:eastAsia="TimesNewRomanPSMT"/>
                <w:sz w:val="24"/>
                <w:szCs w:val="24"/>
                <w:lang w:val="ru-RU"/>
              </w:rPr>
              <w:t>8,0</w:t>
            </w:r>
            <w:r w:rsidRPr="00E84AFB"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 w:rsidRPr="00E84AFB">
              <w:rPr>
                <w:rFonts w:eastAsia="TimesNewRomanPSMT"/>
                <w:sz w:val="24"/>
                <w:szCs w:val="24"/>
                <w:lang w:val="ru-RU"/>
              </w:rPr>
              <w:t>2,4</w:t>
            </w:r>
            <w:r>
              <w:rPr>
                <w:rFonts w:eastAsia="TimesNewRomanPSMT"/>
                <w:sz w:val="24"/>
                <w:szCs w:val="24"/>
                <w:lang w:val="ru-RU"/>
              </w:rPr>
              <w:t>*</w:t>
            </w:r>
          </w:p>
        </w:tc>
      </w:tr>
      <w:tr w:rsidR="00721200" w:rsidRPr="002E366D" w14:paraId="44278754" w14:textId="25D10DB8" w:rsidTr="00721200">
        <w:trPr>
          <w:trHeight w:val="169"/>
        </w:trPr>
        <w:tc>
          <w:tcPr>
            <w:tcW w:w="566" w:type="dxa"/>
            <w:vMerge/>
          </w:tcPr>
          <w:p w14:paraId="25B9C7F3" w14:textId="3A26F5B9" w:rsidR="00721200" w:rsidRPr="002E366D" w:rsidRDefault="00721200" w:rsidP="002E366D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5671" w:type="dxa"/>
          </w:tcPr>
          <w:p w14:paraId="706AFACA" w14:textId="5370B417" w:rsidR="00721200" w:rsidRPr="002E366D" w:rsidRDefault="00721200" w:rsidP="002E366D">
            <w:pPr>
              <w:pStyle w:val="afd"/>
              <w:rPr>
                <w:rStyle w:val="56"/>
                <w:sz w:val="24"/>
                <w:szCs w:val="24"/>
              </w:rPr>
            </w:pPr>
            <w:r w:rsidRPr="002E366D">
              <w:rPr>
                <w:rStyle w:val="56"/>
                <w:sz w:val="24"/>
                <w:szCs w:val="24"/>
              </w:rPr>
              <w:t>++</w:t>
            </w:r>
          </w:p>
        </w:tc>
        <w:tc>
          <w:tcPr>
            <w:tcW w:w="1418" w:type="dxa"/>
          </w:tcPr>
          <w:p w14:paraId="53240A3F" w14:textId="6146FA21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14:paraId="5F1EEC38" w14:textId="27E98781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8,8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2,5</w:t>
            </w:r>
          </w:p>
        </w:tc>
        <w:tc>
          <w:tcPr>
            <w:tcW w:w="1417" w:type="dxa"/>
          </w:tcPr>
          <w:p w14:paraId="28A9FE43" w14:textId="76462714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14:paraId="2A9522D2" w14:textId="451B1F85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5,6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2,0*</w:t>
            </w:r>
          </w:p>
        </w:tc>
        <w:tc>
          <w:tcPr>
            <w:tcW w:w="1276" w:type="dxa"/>
          </w:tcPr>
          <w:p w14:paraId="1C8C0EFB" w14:textId="499DDD39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14:paraId="209BC9DB" w14:textId="3C5857BD" w:rsidR="00721200" w:rsidRPr="002A7267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-</w:t>
            </w:r>
          </w:p>
        </w:tc>
      </w:tr>
      <w:tr w:rsidR="00721200" w:rsidRPr="002E366D" w14:paraId="63420EAB" w14:textId="4C1BBD86" w:rsidTr="00721200">
        <w:tc>
          <w:tcPr>
            <w:tcW w:w="566" w:type="dxa"/>
          </w:tcPr>
          <w:p w14:paraId="0833ED7A" w14:textId="03AD80B8" w:rsidR="00721200" w:rsidRPr="002E366D" w:rsidRDefault="00721200" w:rsidP="002E366D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  <w:r w:rsidRPr="002E366D">
              <w:rPr>
                <w:rStyle w:val="56"/>
                <w:sz w:val="24"/>
                <w:szCs w:val="24"/>
                <w:lang w:val="ru-RU"/>
              </w:rPr>
              <w:t>5</w:t>
            </w:r>
          </w:p>
        </w:tc>
        <w:tc>
          <w:tcPr>
            <w:tcW w:w="5671" w:type="dxa"/>
          </w:tcPr>
          <w:p w14:paraId="3B7F7AAE" w14:textId="633876D6" w:rsidR="00721200" w:rsidRPr="002E366D" w:rsidRDefault="00721200" w:rsidP="002E366D">
            <w:pPr>
              <w:pStyle w:val="afd"/>
              <w:rPr>
                <w:sz w:val="24"/>
                <w:szCs w:val="24"/>
              </w:rPr>
            </w:pPr>
            <w:r w:rsidRPr="002E366D">
              <w:rPr>
                <w:rStyle w:val="56"/>
                <w:sz w:val="24"/>
                <w:szCs w:val="24"/>
              </w:rPr>
              <w:t>Сердцебиение в покое</w:t>
            </w:r>
          </w:p>
        </w:tc>
        <w:tc>
          <w:tcPr>
            <w:tcW w:w="1418" w:type="dxa"/>
          </w:tcPr>
          <w:p w14:paraId="249244E5" w14:textId="3D8249DE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23</w:t>
            </w:r>
          </w:p>
        </w:tc>
        <w:tc>
          <w:tcPr>
            <w:tcW w:w="1701" w:type="dxa"/>
          </w:tcPr>
          <w:p w14:paraId="3279B81D" w14:textId="33B233D0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18,5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3,4</w:t>
            </w:r>
          </w:p>
        </w:tc>
        <w:tc>
          <w:tcPr>
            <w:tcW w:w="1417" w:type="dxa"/>
          </w:tcPr>
          <w:p w14:paraId="1A69DD4F" w14:textId="1FC01F19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14:paraId="20FBAD72" w14:textId="3C950875" w:rsidR="00721200" w:rsidRPr="00662301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16,1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3,3*</w:t>
            </w:r>
          </w:p>
        </w:tc>
        <w:tc>
          <w:tcPr>
            <w:tcW w:w="1276" w:type="dxa"/>
          </w:tcPr>
          <w:p w14:paraId="6A5BEA8D" w14:textId="43BB1861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12</w:t>
            </w:r>
          </w:p>
        </w:tc>
        <w:tc>
          <w:tcPr>
            <w:tcW w:w="1843" w:type="dxa"/>
          </w:tcPr>
          <w:p w14:paraId="521C60A8" w14:textId="38D5A9F7" w:rsidR="00721200" w:rsidRPr="002E366D" w:rsidRDefault="00721200" w:rsidP="001122E9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9,7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2,6***</w:t>
            </w:r>
          </w:p>
        </w:tc>
      </w:tr>
      <w:tr w:rsidR="00721200" w:rsidRPr="002E366D" w14:paraId="3E0A67D5" w14:textId="4992B052" w:rsidTr="00721200">
        <w:trPr>
          <w:trHeight w:val="122"/>
        </w:trPr>
        <w:tc>
          <w:tcPr>
            <w:tcW w:w="566" w:type="dxa"/>
            <w:vMerge w:val="restart"/>
          </w:tcPr>
          <w:p w14:paraId="273BF57E" w14:textId="322FC366" w:rsidR="00721200" w:rsidRPr="002E366D" w:rsidRDefault="00721200" w:rsidP="002E366D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5671" w:type="dxa"/>
          </w:tcPr>
          <w:p w14:paraId="7839A217" w14:textId="4B2A0CDA" w:rsidR="00721200" w:rsidRPr="002E366D" w:rsidRDefault="00721200" w:rsidP="002E366D">
            <w:pPr>
              <w:pStyle w:val="afd"/>
              <w:rPr>
                <w:rStyle w:val="56"/>
                <w:sz w:val="24"/>
                <w:szCs w:val="24"/>
              </w:rPr>
            </w:pPr>
            <w:r w:rsidRPr="002E366D">
              <w:rPr>
                <w:rStyle w:val="56"/>
                <w:sz w:val="24"/>
                <w:szCs w:val="24"/>
              </w:rPr>
              <w:t>+</w:t>
            </w:r>
          </w:p>
        </w:tc>
        <w:tc>
          <w:tcPr>
            <w:tcW w:w="1418" w:type="dxa"/>
          </w:tcPr>
          <w:p w14:paraId="560C42BE" w14:textId="2D340D85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14:paraId="4546AA01" w14:textId="1D75A600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 w:rsidRPr="00883A86">
              <w:rPr>
                <w:rFonts w:eastAsia="TimesNewRomanPSMT"/>
                <w:sz w:val="24"/>
                <w:szCs w:val="24"/>
                <w:lang w:val="ru-RU"/>
              </w:rPr>
              <w:t>8,8</w:t>
            </w:r>
            <w:r w:rsidRPr="00883A86"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 w:rsidRPr="00883A86">
              <w:rPr>
                <w:rFonts w:eastAsia="TimesNewRomanPSMT"/>
                <w:sz w:val="24"/>
                <w:szCs w:val="24"/>
                <w:lang w:val="ru-RU"/>
              </w:rPr>
              <w:t>2,5</w:t>
            </w:r>
          </w:p>
        </w:tc>
        <w:tc>
          <w:tcPr>
            <w:tcW w:w="1417" w:type="dxa"/>
          </w:tcPr>
          <w:p w14:paraId="2F694C90" w14:textId="4AFD89E0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16</w:t>
            </w:r>
          </w:p>
        </w:tc>
        <w:tc>
          <w:tcPr>
            <w:tcW w:w="1843" w:type="dxa"/>
          </w:tcPr>
          <w:p w14:paraId="76DEE1AD" w14:textId="3C7253DC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12,9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3,0*</w:t>
            </w:r>
          </w:p>
        </w:tc>
        <w:tc>
          <w:tcPr>
            <w:tcW w:w="1276" w:type="dxa"/>
          </w:tcPr>
          <w:p w14:paraId="75AB0C79" w14:textId="71398216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12</w:t>
            </w:r>
          </w:p>
        </w:tc>
        <w:tc>
          <w:tcPr>
            <w:tcW w:w="1843" w:type="dxa"/>
          </w:tcPr>
          <w:p w14:paraId="26CAB90A" w14:textId="77E64929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9,7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2,6*</w:t>
            </w:r>
          </w:p>
        </w:tc>
      </w:tr>
      <w:tr w:rsidR="00721200" w:rsidRPr="002E366D" w14:paraId="6A2DD236" w14:textId="22A014B0" w:rsidTr="00721200">
        <w:trPr>
          <w:trHeight w:val="111"/>
        </w:trPr>
        <w:tc>
          <w:tcPr>
            <w:tcW w:w="566" w:type="dxa"/>
            <w:vMerge/>
          </w:tcPr>
          <w:p w14:paraId="04C9CE18" w14:textId="6D67EE81" w:rsidR="00721200" w:rsidRPr="002E366D" w:rsidRDefault="00721200" w:rsidP="002E366D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5671" w:type="dxa"/>
          </w:tcPr>
          <w:p w14:paraId="303E232F" w14:textId="4245A4A3" w:rsidR="00721200" w:rsidRPr="002E366D" w:rsidRDefault="00721200" w:rsidP="002E366D">
            <w:pPr>
              <w:pStyle w:val="afd"/>
              <w:rPr>
                <w:rStyle w:val="56"/>
                <w:sz w:val="24"/>
                <w:szCs w:val="24"/>
              </w:rPr>
            </w:pPr>
            <w:r w:rsidRPr="002E366D">
              <w:rPr>
                <w:rStyle w:val="56"/>
                <w:sz w:val="24"/>
                <w:szCs w:val="24"/>
              </w:rPr>
              <w:t>++</w:t>
            </w:r>
          </w:p>
        </w:tc>
        <w:tc>
          <w:tcPr>
            <w:tcW w:w="1418" w:type="dxa"/>
          </w:tcPr>
          <w:p w14:paraId="5AD87C84" w14:textId="6C215070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14:paraId="404FEA26" w14:textId="456E0CA4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 w:rsidRPr="00883A86">
              <w:rPr>
                <w:rFonts w:eastAsia="TimesNewRomanPSMT"/>
                <w:sz w:val="24"/>
                <w:szCs w:val="24"/>
                <w:lang w:val="ru-RU"/>
              </w:rPr>
              <w:t>8,8</w:t>
            </w:r>
            <w:r w:rsidRPr="00883A86"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 w:rsidRPr="00883A86">
              <w:rPr>
                <w:rFonts w:eastAsia="TimesNewRomanPSMT"/>
                <w:sz w:val="24"/>
                <w:szCs w:val="24"/>
                <w:lang w:val="ru-RU"/>
              </w:rPr>
              <w:t>2,5</w:t>
            </w:r>
          </w:p>
        </w:tc>
        <w:tc>
          <w:tcPr>
            <w:tcW w:w="1417" w:type="dxa"/>
          </w:tcPr>
          <w:p w14:paraId="3E2DC7DE" w14:textId="0F507800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18911DE7" w14:textId="0907F338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3,2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1,5*</w:t>
            </w:r>
          </w:p>
        </w:tc>
        <w:tc>
          <w:tcPr>
            <w:tcW w:w="1276" w:type="dxa"/>
          </w:tcPr>
          <w:p w14:paraId="7D596969" w14:textId="086892DD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14:paraId="36CA2F73" w14:textId="2559712B" w:rsidR="00721200" w:rsidRPr="00D65BFF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-</w:t>
            </w:r>
          </w:p>
        </w:tc>
      </w:tr>
      <w:tr w:rsidR="00721200" w:rsidRPr="002E366D" w14:paraId="04C3DC9E" w14:textId="590E3B11" w:rsidTr="00721200">
        <w:tc>
          <w:tcPr>
            <w:tcW w:w="566" w:type="dxa"/>
            <w:vMerge/>
          </w:tcPr>
          <w:p w14:paraId="4EE751C8" w14:textId="4735AB85" w:rsidR="00721200" w:rsidRPr="002E366D" w:rsidRDefault="00721200" w:rsidP="002E366D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5671" w:type="dxa"/>
          </w:tcPr>
          <w:p w14:paraId="7AE63F33" w14:textId="4CF43021" w:rsidR="00721200" w:rsidRPr="002E366D" w:rsidRDefault="00721200" w:rsidP="002E366D">
            <w:pPr>
              <w:pStyle w:val="afd"/>
              <w:rPr>
                <w:rStyle w:val="56"/>
                <w:sz w:val="24"/>
                <w:szCs w:val="24"/>
              </w:rPr>
            </w:pPr>
            <w:r w:rsidRPr="002E366D">
              <w:rPr>
                <w:rStyle w:val="56"/>
                <w:sz w:val="24"/>
                <w:szCs w:val="24"/>
              </w:rPr>
              <w:t>+++</w:t>
            </w:r>
          </w:p>
        </w:tc>
        <w:tc>
          <w:tcPr>
            <w:tcW w:w="1418" w:type="dxa"/>
          </w:tcPr>
          <w:p w14:paraId="6E1382B5" w14:textId="70AD909C" w:rsidR="00721200" w:rsidRPr="00D65BFF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1</w:t>
            </w:r>
          </w:p>
        </w:tc>
        <w:tc>
          <w:tcPr>
            <w:tcW w:w="1701" w:type="dxa"/>
          </w:tcPr>
          <w:p w14:paraId="4319663D" w14:textId="58FE51D7" w:rsidR="00721200" w:rsidRPr="00D65BFF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0,8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0,8</w:t>
            </w:r>
          </w:p>
        </w:tc>
        <w:tc>
          <w:tcPr>
            <w:tcW w:w="1417" w:type="dxa"/>
          </w:tcPr>
          <w:p w14:paraId="7D8A4B44" w14:textId="54D67A29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14:paraId="1FF6739F" w14:textId="2F968670" w:rsidR="00721200" w:rsidRPr="00D65BFF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-</w:t>
            </w:r>
          </w:p>
        </w:tc>
        <w:tc>
          <w:tcPr>
            <w:tcW w:w="1276" w:type="dxa"/>
          </w:tcPr>
          <w:p w14:paraId="3D767719" w14:textId="380136C0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14:paraId="459C72D7" w14:textId="1A901A9B" w:rsidR="00721200" w:rsidRPr="00D65BFF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-</w:t>
            </w:r>
          </w:p>
        </w:tc>
      </w:tr>
      <w:tr w:rsidR="00721200" w:rsidRPr="002E366D" w14:paraId="5B06C7A3" w14:textId="638F3F6E" w:rsidTr="00721200">
        <w:tc>
          <w:tcPr>
            <w:tcW w:w="566" w:type="dxa"/>
          </w:tcPr>
          <w:p w14:paraId="7E513C4A" w14:textId="72DF6640" w:rsidR="00721200" w:rsidRPr="002E366D" w:rsidRDefault="00721200" w:rsidP="002E366D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  <w:r>
              <w:rPr>
                <w:rStyle w:val="56"/>
                <w:sz w:val="24"/>
                <w:szCs w:val="24"/>
                <w:lang w:val="ru-RU"/>
              </w:rPr>
              <w:t>6</w:t>
            </w:r>
          </w:p>
        </w:tc>
        <w:tc>
          <w:tcPr>
            <w:tcW w:w="5671" w:type="dxa"/>
          </w:tcPr>
          <w:p w14:paraId="68F34767" w14:textId="1B393FCC" w:rsidR="00721200" w:rsidRPr="002E366D" w:rsidRDefault="00721200" w:rsidP="002E366D">
            <w:pPr>
              <w:pStyle w:val="afd"/>
              <w:rPr>
                <w:sz w:val="24"/>
                <w:szCs w:val="24"/>
              </w:rPr>
            </w:pPr>
            <w:r w:rsidRPr="002E366D">
              <w:rPr>
                <w:rStyle w:val="56"/>
                <w:sz w:val="24"/>
                <w:szCs w:val="24"/>
              </w:rPr>
              <w:t>Плохая переносимость высокой температуры</w:t>
            </w:r>
          </w:p>
        </w:tc>
        <w:tc>
          <w:tcPr>
            <w:tcW w:w="1418" w:type="dxa"/>
          </w:tcPr>
          <w:p w14:paraId="5807287D" w14:textId="4224CF70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25</w:t>
            </w:r>
          </w:p>
        </w:tc>
        <w:tc>
          <w:tcPr>
            <w:tcW w:w="1701" w:type="dxa"/>
          </w:tcPr>
          <w:p w14:paraId="3E84731B" w14:textId="6713D892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20,1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3,5</w:t>
            </w:r>
          </w:p>
        </w:tc>
        <w:tc>
          <w:tcPr>
            <w:tcW w:w="1417" w:type="dxa"/>
          </w:tcPr>
          <w:p w14:paraId="25A916BB" w14:textId="5CDD46CE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18</w:t>
            </w:r>
          </w:p>
        </w:tc>
        <w:tc>
          <w:tcPr>
            <w:tcW w:w="1843" w:type="dxa"/>
          </w:tcPr>
          <w:p w14:paraId="46206EE9" w14:textId="110A6C16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14,5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3,1*</w:t>
            </w:r>
          </w:p>
        </w:tc>
        <w:tc>
          <w:tcPr>
            <w:tcW w:w="1276" w:type="dxa"/>
          </w:tcPr>
          <w:p w14:paraId="62D9DD2C" w14:textId="11745E5C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15</w:t>
            </w:r>
          </w:p>
        </w:tc>
        <w:tc>
          <w:tcPr>
            <w:tcW w:w="1843" w:type="dxa"/>
          </w:tcPr>
          <w:p w14:paraId="5FB9F43C" w14:textId="5891A154" w:rsidR="00721200" w:rsidRPr="002E366D" w:rsidRDefault="00721200" w:rsidP="00770FA5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12,1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2,9*</w:t>
            </w:r>
          </w:p>
        </w:tc>
      </w:tr>
      <w:tr w:rsidR="00721200" w:rsidRPr="002E366D" w14:paraId="7E856F4A" w14:textId="3EFDC9F1" w:rsidTr="00721200">
        <w:tc>
          <w:tcPr>
            <w:tcW w:w="566" w:type="dxa"/>
            <w:vMerge w:val="restart"/>
          </w:tcPr>
          <w:p w14:paraId="6EC4F1F7" w14:textId="7F629590" w:rsidR="00721200" w:rsidRPr="002E366D" w:rsidRDefault="00721200" w:rsidP="002E366D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5671" w:type="dxa"/>
          </w:tcPr>
          <w:p w14:paraId="2E258C36" w14:textId="0D82D228" w:rsidR="00721200" w:rsidRPr="002E366D" w:rsidRDefault="00721200" w:rsidP="002E366D">
            <w:pPr>
              <w:pStyle w:val="afd"/>
              <w:rPr>
                <w:rStyle w:val="56"/>
                <w:sz w:val="24"/>
                <w:szCs w:val="24"/>
              </w:rPr>
            </w:pPr>
            <w:r w:rsidRPr="002E366D">
              <w:rPr>
                <w:rStyle w:val="56"/>
                <w:sz w:val="24"/>
                <w:szCs w:val="24"/>
              </w:rPr>
              <w:t>+</w:t>
            </w:r>
          </w:p>
        </w:tc>
        <w:tc>
          <w:tcPr>
            <w:tcW w:w="1418" w:type="dxa"/>
          </w:tcPr>
          <w:p w14:paraId="7180BED8" w14:textId="2E5B2B8B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14:paraId="1B4C4F16" w14:textId="1FE497C5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5,6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2,0</w:t>
            </w:r>
          </w:p>
        </w:tc>
        <w:tc>
          <w:tcPr>
            <w:tcW w:w="1417" w:type="dxa"/>
          </w:tcPr>
          <w:p w14:paraId="73264C64" w14:textId="4E5695E2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16</w:t>
            </w:r>
          </w:p>
        </w:tc>
        <w:tc>
          <w:tcPr>
            <w:tcW w:w="1843" w:type="dxa"/>
          </w:tcPr>
          <w:p w14:paraId="4AD8F81A" w14:textId="57E13912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12,9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3,0**</w:t>
            </w:r>
          </w:p>
        </w:tc>
        <w:tc>
          <w:tcPr>
            <w:tcW w:w="1276" w:type="dxa"/>
          </w:tcPr>
          <w:p w14:paraId="1F4D9623" w14:textId="2D46CBF7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15</w:t>
            </w:r>
          </w:p>
        </w:tc>
        <w:tc>
          <w:tcPr>
            <w:tcW w:w="1843" w:type="dxa"/>
          </w:tcPr>
          <w:p w14:paraId="2E0ECECB" w14:textId="65E701E2" w:rsidR="00721200" w:rsidRPr="002E366D" w:rsidRDefault="00721200" w:rsidP="00770FA5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12,1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2,9*</w:t>
            </w:r>
          </w:p>
        </w:tc>
      </w:tr>
      <w:tr w:rsidR="00721200" w:rsidRPr="002E366D" w14:paraId="51644BE5" w14:textId="33C26B4A" w:rsidTr="00721200">
        <w:tc>
          <w:tcPr>
            <w:tcW w:w="566" w:type="dxa"/>
            <w:vMerge/>
          </w:tcPr>
          <w:p w14:paraId="132E7719" w14:textId="0410C04F" w:rsidR="00721200" w:rsidRPr="002E366D" w:rsidRDefault="00721200" w:rsidP="002E366D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5671" w:type="dxa"/>
          </w:tcPr>
          <w:p w14:paraId="600B5B06" w14:textId="14837BBB" w:rsidR="00721200" w:rsidRPr="002E366D" w:rsidRDefault="00721200" w:rsidP="002E366D">
            <w:pPr>
              <w:pStyle w:val="afd"/>
              <w:rPr>
                <w:rStyle w:val="56"/>
                <w:sz w:val="24"/>
                <w:szCs w:val="24"/>
              </w:rPr>
            </w:pPr>
            <w:r w:rsidRPr="002E366D">
              <w:rPr>
                <w:rStyle w:val="56"/>
                <w:sz w:val="24"/>
                <w:szCs w:val="24"/>
              </w:rPr>
              <w:t>++</w:t>
            </w:r>
          </w:p>
        </w:tc>
        <w:tc>
          <w:tcPr>
            <w:tcW w:w="1418" w:type="dxa"/>
          </w:tcPr>
          <w:p w14:paraId="2EAFD9CF" w14:textId="72A47793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14:paraId="08D9D6AE" w14:textId="0A221B43" w:rsidR="00721200" w:rsidRPr="002E366D" w:rsidRDefault="00721200" w:rsidP="00770FA5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12,1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2,9</w:t>
            </w:r>
          </w:p>
        </w:tc>
        <w:tc>
          <w:tcPr>
            <w:tcW w:w="1417" w:type="dxa"/>
          </w:tcPr>
          <w:p w14:paraId="2B43B1DE" w14:textId="0ECBC148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3D674F0D" w14:textId="76574067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1,6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1,1****</w:t>
            </w:r>
          </w:p>
        </w:tc>
        <w:tc>
          <w:tcPr>
            <w:tcW w:w="1276" w:type="dxa"/>
          </w:tcPr>
          <w:p w14:paraId="5F0B590E" w14:textId="0C05D21B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14:paraId="2E53AC3D" w14:textId="5F3C75C7" w:rsidR="00721200" w:rsidRPr="00D65BFF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-</w:t>
            </w:r>
          </w:p>
        </w:tc>
      </w:tr>
      <w:tr w:rsidR="00721200" w:rsidRPr="002E366D" w14:paraId="69467174" w14:textId="4E209469" w:rsidTr="00721200">
        <w:tc>
          <w:tcPr>
            <w:tcW w:w="566" w:type="dxa"/>
            <w:vMerge/>
          </w:tcPr>
          <w:p w14:paraId="099A1EE4" w14:textId="11AE4815" w:rsidR="00721200" w:rsidRPr="002E366D" w:rsidRDefault="00721200" w:rsidP="002E366D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5671" w:type="dxa"/>
          </w:tcPr>
          <w:p w14:paraId="0FC079EB" w14:textId="789BBC77" w:rsidR="00721200" w:rsidRPr="002E366D" w:rsidRDefault="00721200" w:rsidP="002E366D">
            <w:pPr>
              <w:pStyle w:val="afd"/>
              <w:rPr>
                <w:rStyle w:val="56"/>
                <w:sz w:val="24"/>
                <w:szCs w:val="24"/>
              </w:rPr>
            </w:pPr>
            <w:r w:rsidRPr="002E366D">
              <w:rPr>
                <w:rStyle w:val="56"/>
                <w:sz w:val="24"/>
                <w:szCs w:val="24"/>
              </w:rPr>
              <w:t>+++</w:t>
            </w:r>
          </w:p>
        </w:tc>
        <w:tc>
          <w:tcPr>
            <w:tcW w:w="1418" w:type="dxa"/>
          </w:tcPr>
          <w:p w14:paraId="6611EB29" w14:textId="2159CC97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292F6B0B" w14:textId="531B3F13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2,4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1,3</w:t>
            </w:r>
          </w:p>
        </w:tc>
        <w:tc>
          <w:tcPr>
            <w:tcW w:w="1417" w:type="dxa"/>
          </w:tcPr>
          <w:p w14:paraId="587765F9" w14:textId="280D818B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14:paraId="6218194F" w14:textId="5B29F534" w:rsidR="00721200" w:rsidRPr="00D65BFF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-</w:t>
            </w:r>
          </w:p>
        </w:tc>
        <w:tc>
          <w:tcPr>
            <w:tcW w:w="1276" w:type="dxa"/>
          </w:tcPr>
          <w:p w14:paraId="778FF8BD" w14:textId="54DA6C07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14:paraId="2AA39AC4" w14:textId="2D7F4ACE" w:rsidR="00721200" w:rsidRPr="00D65BFF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-</w:t>
            </w:r>
          </w:p>
        </w:tc>
      </w:tr>
      <w:tr w:rsidR="00721200" w:rsidRPr="002E366D" w14:paraId="3307E69C" w14:textId="633E5BD8" w:rsidTr="00721200">
        <w:tc>
          <w:tcPr>
            <w:tcW w:w="566" w:type="dxa"/>
          </w:tcPr>
          <w:p w14:paraId="22018F9E" w14:textId="0D4F6E45" w:rsidR="00721200" w:rsidRPr="002E366D" w:rsidRDefault="00721200" w:rsidP="002E366D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  <w:r>
              <w:rPr>
                <w:rStyle w:val="56"/>
                <w:sz w:val="24"/>
                <w:szCs w:val="24"/>
                <w:lang w:val="ru-RU"/>
              </w:rPr>
              <w:t>7</w:t>
            </w:r>
          </w:p>
        </w:tc>
        <w:tc>
          <w:tcPr>
            <w:tcW w:w="5671" w:type="dxa"/>
          </w:tcPr>
          <w:p w14:paraId="4E7B66A7" w14:textId="789FB577" w:rsidR="00721200" w:rsidRPr="002E366D" w:rsidRDefault="00721200" w:rsidP="002E366D">
            <w:pPr>
              <w:pStyle w:val="afd"/>
              <w:rPr>
                <w:sz w:val="24"/>
                <w:szCs w:val="24"/>
              </w:rPr>
            </w:pPr>
            <w:r w:rsidRPr="002E366D">
              <w:rPr>
                <w:rStyle w:val="56"/>
                <w:sz w:val="24"/>
                <w:szCs w:val="24"/>
              </w:rPr>
              <w:t>Судороги, онемение конечностей</w:t>
            </w:r>
          </w:p>
        </w:tc>
        <w:tc>
          <w:tcPr>
            <w:tcW w:w="1418" w:type="dxa"/>
          </w:tcPr>
          <w:p w14:paraId="6F1DE3A4" w14:textId="3AF3FD1D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23</w:t>
            </w:r>
          </w:p>
        </w:tc>
        <w:tc>
          <w:tcPr>
            <w:tcW w:w="1701" w:type="dxa"/>
          </w:tcPr>
          <w:p w14:paraId="40A52A86" w14:textId="14379740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18,5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3,4</w:t>
            </w:r>
          </w:p>
        </w:tc>
        <w:tc>
          <w:tcPr>
            <w:tcW w:w="1417" w:type="dxa"/>
          </w:tcPr>
          <w:p w14:paraId="68B2F5A6" w14:textId="3A775679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19</w:t>
            </w:r>
          </w:p>
        </w:tc>
        <w:tc>
          <w:tcPr>
            <w:tcW w:w="1843" w:type="dxa"/>
          </w:tcPr>
          <w:p w14:paraId="311287B0" w14:textId="0C4E9998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15,3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3,2*</w:t>
            </w:r>
          </w:p>
        </w:tc>
        <w:tc>
          <w:tcPr>
            <w:tcW w:w="1276" w:type="dxa"/>
          </w:tcPr>
          <w:p w14:paraId="3486D0E0" w14:textId="488D7F0F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18</w:t>
            </w:r>
          </w:p>
        </w:tc>
        <w:tc>
          <w:tcPr>
            <w:tcW w:w="1843" w:type="dxa"/>
          </w:tcPr>
          <w:p w14:paraId="65912738" w14:textId="6A402A4B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14,5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3,1*</w:t>
            </w:r>
          </w:p>
        </w:tc>
      </w:tr>
      <w:tr w:rsidR="00721200" w:rsidRPr="002E366D" w14:paraId="68C40BA6" w14:textId="3B57F3AA" w:rsidTr="00721200">
        <w:tc>
          <w:tcPr>
            <w:tcW w:w="566" w:type="dxa"/>
            <w:vMerge w:val="restart"/>
          </w:tcPr>
          <w:p w14:paraId="69ECF8F9" w14:textId="3B4610CD" w:rsidR="00721200" w:rsidRPr="002E366D" w:rsidRDefault="00721200" w:rsidP="002E366D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5671" w:type="dxa"/>
          </w:tcPr>
          <w:p w14:paraId="5126C237" w14:textId="30EF5DC4" w:rsidR="00721200" w:rsidRPr="002E366D" w:rsidRDefault="00721200" w:rsidP="002E366D">
            <w:pPr>
              <w:pStyle w:val="afd"/>
              <w:rPr>
                <w:rStyle w:val="56"/>
                <w:sz w:val="24"/>
                <w:szCs w:val="24"/>
              </w:rPr>
            </w:pPr>
            <w:r w:rsidRPr="002E366D">
              <w:rPr>
                <w:rStyle w:val="56"/>
                <w:sz w:val="24"/>
                <w:szCs w:val="24"/>
              </w:rPr>
              <w:t>+</w:t>
            </w:r>
          </w:p>
        </w:tc>
        <w:tc>
          <w:tcPr>
            <w:tcW w:w="1418" w:type="dxa"/>
          </w:tcPr>
          <w:p w14:paraId="56F5A620" w14:textId="2A20A91A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14:paraId="5E2A11DF" w14:textId="2FCA0BAC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6,4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2,1</w:t>
            </w:r>
          </w:p>
        </w:tc>
        <w:tc>
          <w:tcPr>
            <w:tcW w:w="1417" w:type="dxa"/>
          </w:tcPr>
          <w:p w14:paraId="28F2F3EA" w14:textId="7AB7B723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15</w:t>
            </w:r>
          </w:p>
        </w:tc>
        <w:tc>
          <w:tcPr>
            <w:tcW w:w="1843" w:type="dxa"/>
          </w:tcPr>
          <w:p w14:paraId="46E150FA" w14:textId="3E671E88" w:rsidR="00721200" w:rsidRPr="002E366D" w:rsidRDefault="00721200" w:rsidP="00770FA5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12,1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2,9*</w:t>
            </w:r>
          </w:p>
        </w:tc>
        <w:tc>
          <w:tcPr>
            <w:tcW w:w="1276" w:type="dxa"/>
          </w:tcPr>
          <w:p w14:paraId="0B842D21" w14:textId="0D5ABC8F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15</w:t>
            </w:r>
          </w:p>
        </w:tc>
        <w:tc>
          <w:tcPr>
            <w:tcW w:w="1843" w:type="dxa"/>
          </w:tcPr>
          <w:p w14:paraId="1F0090DD" w14:textId="3AA36E5E" w:rsidR="00721200" w:rsidRPr="002E366D" w:rsidRDefault="00721200" w:rsidP="00770FA5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12,1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2,9*</w:t>
            </w:r>
          </w:p>
        </w:tc>
      </w:tr>
      <w:tr w:rsidR="00721200" w:rsidRPr="002E366D" w14:paraId="3BDDECB5" w14:textId="4F53605A" w:rsidTr="00721200">
        <w:tc>
          <w:tcPr>
            <w:tcW w:w="566" w:type="dxa"/>
            <w:vMerge/>
          </w:tcPr>
          <w:p w14:paraId="195A39BE" w14:textId="09FF6A1C" w:rsidR="00721200" w:rsidRPr="002E366D" w:rsidRDefault="00721200" w:rsidP="002E366D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5671" w:type="dxa"/>
          </w:tcPr>
          <w:p w14:paraId="43FFD624" w14:textId="43186151" w:rsidR="00721200" w:rsidRPr="002E366D" w:rsidRDefault="00721200" w:rsidP="002E366D">
            <w:pPr>
              <w:pStyle w:val="afd"/>
              <w:rPr>
                <w:rStyle w:val="56"/>
                <w:sz w:val="24"/>
                <w:szCs w:val="24"/>
              </w:rPr>
            </w:pPr>
            <w:r w:rsidRPr="002E366D">
              <w:rPr>
                <w:rStyle w:val="56"/>
                <w:sz w:val="24"/>
                <w:szCs w:val="24"/>
              </w:rPr>
              <w:t>++</w:t>
            </w:r>
          </w:p>
        </w:tc>
        <w:tc>
          <w:tcPr>
            <w:tcW w:w="1418" w:type="dxa"/>
          </w:tcPr>
          <w:p w14:paraId="48C70010" w14:textId="46010A4E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14:paraId="066C0114" w14:textId="13F43CE4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11,2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2,8</w:t>
            </w:r>
          </w:p>
        </w:tc>
        <w:tc>
          <w:tcPr>
            <w:tcW w:w="1417" w:type="dxa"/>
          </w:tcPr>
          <w:p w14:paraId="155A4F9D" w14:textId="2CF50051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262E646C" w14:textId="150B17BB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3,2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1,5***</w:t>
            </w:r>
          </w:p>
        </w:tc>
        <w:tc>
          <w:tcPr>
            <w:tcW w:w="1276" w:type="dxa"/>
          </w:tcPr>
          <w:p w14:paraId="44ACFFCB" w14:textId="1CA3278C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14:paraId="7BC96E29" w14:textId="2ACDCDF0" w:rsidR="00721200" w:rsidRPr="006806FC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2,4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1,3***</w:t>
            </w:r>
          </w:p>
        </w:tc>
      </w:tr>
      <w:tr w:rsidR="00721200" w:rsidRPr="002E366D" w14:paraId="7A86CFB9" w14:textId="6711FEE5" w:rsidTr="00721200">
        <w:tc>
          <w:tcPr>
            <w:tcW w:w="566" w:type="dxa"/>
            <w:vMerge/>
          </w:tcPr>
          <w:p w14:paraId="237F9B08" w14:textId="26965B49" w:rsidR="00721200" w:rsidRPr="002E366D" w:rsidRDefault="00721200" w:rsidP="002E366D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5671" w:type="dxa"/>
          </w:tcPr>
          <w:p w14:paraId="4BCEAD0D" w14:textId="3565F548" w:rsidR="00721200" w:rsidRPr="002E366D" w:rsidRDefault="00721200" w:rsidP="002E366D">
            <w:pPr>
              <w:pStyle w:val="afd"/>
              <w:rPr>
                <w:rStyle w:val="56"/>
                <w:sz w:val="24"/>
                <w:szCs w:val="24"/>
              </w:rPr>
            </w:pPr>
            <w:r w:rsidRPr="002E366D">
              <w:rPr>
                <w:rStyle w:val="56"/>
                <w:sz w:val="24"/>
                <w:szCs w:val="24"/>
              </w:rPr>
              <w:t>+++</w:t>
            </w:r>
          </w:p>
        </w:tc>
        <w:tc>
          <w:tcPr>
            <w:tcW w:w="1418" w:type="dxa"/>
          </w:tcPr>
          <w:p w14:paraId="52D1A8A2" w14:textId="458BB10F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490112A5" w14:textId="51891DF7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0,8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0,8</w:t>
            </w:r>
          </w:p>
        </w:tc>
        <w:tc>
          <w:tcPr>
            <w:tcW w:w="1417" w:type="dxa"/>
          </w:tcPr>
          <w:p w14:paraId="503F31AE" w14:textId="7872039A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14:paraId="3C69C237" w14:textId="429AB1E9" w:rsidR="00721200" w:rsidRPr="00D65BFF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-</w:t>
            </w:r>
          </w:p>
        </w:tc>
        <w:tc>
          <w:tcPr>
            <w:tcW w:w="1276" w:type="dxa"/>
          </w:tcPr>
          <w:p w14:paraId="2361D075" w14:textId="6AB854BA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14:paraId="418463F8" w14:textId="3E90D6BF" w:rsidR="00721200" w:rsidRPr="002A7267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-</w:t>
            </w:r>
          </w:p>
        </w:tc>
      </w:tr>
      <w:tr w:rsidR="00721200" w:rsidRPr="002E366D" w14:paraId="4D8631B2" w14:textId="0E11E46E" w:rsidTr="00721200">
        <w:tc>
          <w:tcPr>
            <w:tcW w:w="566" w:type="dxa"/>
          </w:tcPr>
          <w:p w14:paraId="3C8958A2" w14:textId="2BE93C40" w:rsidR="00721200" w:rsidRPr="002E366D" w:rsidRDefault="00721200" w:rsidP="002E366D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  <w:r>
              <w:rPr>
                <w:rStyle w:val="56"/>
                <w:sz w:val="24"/>
                <w:szCs w:val="24"/>
                <w:lang w:val="ru-RU"/>
              </w:rPr>
              <w:t>8</w:t>
            </w:r>
          </w:p>
        </w:tc>
        <w:tc>
          <w:tcPr>
            <w:tcW w:w="5671" w:type="dxa"/>
          </w:tcPr>
          <w:p w14:paraId="20DBE764" w14:textId="716B4D82" w:rsidR="00721200" w:rsidRPr="002E366D" w:rsidRDefault="00721200" w:rsidP="002E366D">
            <w:pPr>
              <w:pStyle w:val="afd"/>
              <w:rPr>
                <w:sz w:val="24"/>
                <w:szCs w:val="24"/>
              </w:rPr>
            </w:pPr>
            <w:r w:rsidRPr="002E366D">
              <w:rPr>
                <w:rStyle w:val="56"/>
                <w:sz w:val="24"/>
                <w:szCs w:val="24"/>
              </w:rPr>
              <w:t>Гусиная кожа</w:t>
            </w:r>
          </w:p>
        </w:tc>
        <w:tc>
          <w:tcPr>
            <w:tcW w:w="1418" w:type="dxa"/>
          </w:tcPr>
          <w:p w14:paraId="2F48B27C" w14:textId="10603F2A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14:paraId="18033977" w14:textId="3DB1669C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12,9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3,0</w:t>
            </w:r>
          </w:p>
        </w:tc>
        <w:tc>
          <w:tcPr>
            <w:tcW w:w="1417" w:type="dxa"/>
          </w:tcPr>
          <w:p w14:paraId="12F3F9A5" w14:textId="555638E9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12</w:t>
            </w:r>
          </w:p>
        </w:tc>
        <w:tc>
          <w:tcPr>
            <w:tcW w:w="1843" w:type="dxa"/>
          </w:tcPr>
          <w:p w14:paraId="78849B36" w14:textId="659A2FFB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9,7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2,6*</w:t>
            </w:r>
          </w:p>
        </w:tc>
        <w:tc>
          <w:tcPr>
            <w:tcW w:w="1276" w:type="dxa"/>
          </w:tcPr>
          <w:p w14:paraId="34BCE411" w14:textId="0EB7B92A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12</w:t>
            </w:r>
          </w:p>
        </w:tc>
        <w:tc>
          <w:tcPr>
            <w:tcW w:w="1843" w:type="dxa"/>
          </w:tcPr>
          <w:p w14:paraId="71978E5C" w14:textId="34623619" w:rsidR="00721200" w:rsidRPr="002E366D" w:rsidRDefault="00721200" w:rsidP="001122E9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9,7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2,6*</w:t>
            </w:r>
          </w:p>
        </w:tc>
      </w:tr>
      <w:tr w:rsidR="00721200" w:rsidRPr="002E366D" w14:paraId="439B9818" w14:textId="736EA710" w:rsidTr="00721200">
        <w:tc>
          <w:tcPr>
            <w:tcW w:w="566" w:type="dxa"/>
          </w:tcPr>
          <w:p w14:paraId="0CBCB7CF" w14:textId="36E7E756" w:rsidR="00721200" w:rsidRPr="002E366D" w:rsidRDefault="00721200" w:rsidP="002E366D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  <w:r>
              <w:rPr>
                <w:rStyle w:val="56"/>
                <w:sz w:val="24"/>
                <w:szCs w:val="24"/>
                <w:lang w:val="ru-RU"/>
              </w:rPr>
              <w:t>9</w:t>
            </w:r>
          </w:p>
        </w:tc>
        <w:tc>
          <w:tcPr>
            <w:tcW w:w="5671" w:type="dxa"/>
          </w:tcPr>
          <w:p w14:paraId="302D6B7B" w14:textId="7C1A019C" w:rsidR="00721200" w:rsidRPr="002E366D" w:rsidRDefault="00721200" w:rsidP="002E366D">
            <w:pPr>
              <w:pStyle w:val="afd"/>
              <w:rPr>
                <w:rStyle w:val="56"/>
                <w:b/>
                <w:sz w:val="24"/>
                <w:szCs w:val="24"/>
              </w:rPr>
            </w:pPr>
            <w:r w:rsidRPr="002E366D">
              <w:rPr>
                <w:rStyle w:val="56"/>
                <w:sz w:val="24"/>
                <w:szCs w:val="24"/>
              </w:rPr>
              <w:t>Дермографизм белый</w:t>
            </w:r>
          </w:p>
        </w:tc>
        <w:tc>
          <w:tcPr>
            <w:tcW w:w="1418" w:type="dxa"/>
          </w:tcPr>
          <w:p w14:paraId="59812426" w14:textId="34C25D70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14:paraId="42F1B90F" w14:textId="00D4DAB7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5,6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2,0</w:t>
            </w:r>
          </w:p>
        </w:tc>
        <w:tc>
          <w:tcPr>
            <w:tcW w:w="1417" w:type="dxa"/>
          </w:tcPr>
          <w:p w14:paraId="4A54B72C" w14:textId="2109D9A6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14:paraId="2D8AD840" w14:textId="672FA239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4,8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1,9*</w:t>
            </w:r>
          </w:p>
        </w:tc>
        <w:tc>
          <w:tcPr>
            <w:tcW w:w="1276" w:type="dxa"/>
          </w:tcPr>
          <w:p w14:paraId="2F03E602" w14:textId="657A53B5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14:paraId="708231CA" w14:textId="36C2229E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8,0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2,4*</w:t>
            </w:r>
          </w:p>
        </w:tc>
      </w:tr>
      <w:tr w:rsidR="00721200" w:rsidRPr="002E366D" w14:paraId="60DF4ACB" w14:textId="36249C4B" w:rsidTr="00721200">
        <w:tc>
          <w:tcPr>
            <w:tcW w:w="566" w:type="dxa"/>
          </w:tcPr>
          <w:p w14:paraId="54124058" w14:textId="71982DF8" w:rsidR="00721200" w:rsidRPr="002E366D" w:rsidRDefault="00721200" w:rsidP="002E366D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  <w:r>
              <w:rPr>
                <w:rStyle w:val="56"/>
                <w:sz w:val="24"/>
                <w:szCs w:val="24"/>
                <w:lang w:val="ru-RU"/>
              </w:rPr>
              <w:t>10</w:t>
            </w:r>
          </w:p>
        </w:tc>
        <w:tc>
          <w:tcPr>
            <w:tcW w:w="5671" w:type="dxa"/>
          </w:tcPr>
          <w:p w14:paraId="4326A17E" w14:textId="3EE436AC" w:rsidR="00721200" w:rsidRPr="002E366D" w:rsidRDefault="00721200" w:rsidP="002E366D">
            <w:pPr>
              <w:pStyle w:val="afd"/>
              <w:rPr>
                <w:rStyle w:val="56"/>
                <w:b/>
                <w:sz w:val="24"/>
                <w:szCs w:val="24"/>
              </w:rPr>
            </w:pPr>
            <w:r w:rsidRPr="002E366D">
              <w:rPr>
                <w:rStyle w:val="56"/>
                <w:sz w:val="24"/>
                <w:szCs w:val="24"/>
              </w:rPr>
              <w:t>Дермографизм красный</w:t>
            </w:r>
          </w:p>
        </w:tc>
        <w:tc>
          <w:tcPr>
            <w:tcW w:w="1418" w:type="dxa"/>
          </w:tcPr>
          <w:p w14:paraId="3C0E3145" w14:textId="0B56223B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14:paraId="3B3BAC73" w14:textId="12B25919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12,9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3,0</w:t>
            </w:r>
          </w:p>
        </w:tc>
        <w:tc>
          <w:tcPr>
            <w:tcW w:w="1417" w:type="dxa"/>
          </w:tcPr>
          <w:p w14:paraId="0784FD62" w14:textId="0CC2E935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16</w:t>
            </w:r>
          </w:p>
        </w:tc>
        <w:tc>
          <w:tcPr>
            <w:tcW w:w="1843" w:type="dxa"/>
          </w:tcPr>
          <w:p w14:paraId="4AA14C96" w14:textId="296F5015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12,9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3,0*</w:t>
            </w:r>
          </w:p>
        </w:tc>
        <w:tc>
          <w:tcPr>
            <w:tcW w:w="1276" w:type="dxa"/>
          </w:tcPr>
          <w:p w14:paraId="13F95FDD" w14:textId="01A23B1D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12</w:t>
            </w:r>
          </w:p>
        </w:tc>
        <w:tc>
          <w:tcPr>
            <w:tcW w:w="1843" w:type="dxa"/>
          </w:tcPr>
          <w:p w14:paraId="64BEECDE" w14:textId="25F982E9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9,6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2,6</w:t>
            </w:r>
          </w:p>
        </w:tc>
      </w:tr>
      <w:tr w:rsidR="00721200" w:rsidRPr="002E366D" w14:paraId="10C5DF21" w14:textId="4806DDDD" w:rsidTr="00721200">
        <w:tc>
          <w:tcPr>
            <w:tcW w:w="566" w:type="dxa"/>
          </w:tcPr>
          <w:p w14:paraId="1084EE18" w14:textId="08EBE742" w:rsidR="00721200" w:rsidRPr="002E366D" w:rsidRDefault="00721200" w:rsidP="002E366D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  <w:r>
              <w:rPr>
                <w:rStyle w:val="56"/>
                <w:sz w:val="24"/>
                <w:szCs w:val="24"/>
                <w:lang w:val="ru-RU"/>
              </w:rPr>
              <w:t>11</w:t>
            </w:r>
          </w:p>
        </w:tc>
        <w:tc>
          <w:tcPr>
            <w:tcW w:w="5671" w:type="dxa"/>
          </w:tcPr>
          <w:p w14:paraId="71453FB6" w14:textId="5B3B6455" w:rsidR="00721200" w:rsidRPr="002E366D" w:rsidRDefault="00721200" w:rsidP="002E366D">
            <w:pPr>
              <w:pStyle w:val="afd"/>
              <w:rPr>
                <w:sz w:val="24"/>
                <w:szCs w:val="24"/>
              </w:rPr>
            </w:pPr>
            <w:r w:rsidRPr="002E366D">
              <w:rPr>
                <w:rStyle w:val="56"/>
                <w:sz w:val="24"/>
                <w:szCs w:val="24"/>
              </w:rPr>
              <w:t>Сухость кожи</w:t>
            </w:r>
          </w:p>
        </w:tc>
        <w:tc>
          <w:tcPr>
            <w:tcW w:w="1418" w:type="dxa"/>
          </w:tcPr>
          <w:p w14:paraId="08AA0D86" w14:textId="14A53A69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25</w:t>
            </w:r>
          </w:p>
        </w:tc>
        <w:tc>
          <w:tcPr>
            <w:tcW w:w="1701" w:type="dxa"/>
          </w:tcPr>
          <w:p w14:paraId="4FBB6F6F" w14:textId="5B477615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20,1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3,5</w:t>
            </w:r>
          </w:p>
        </w:tc>
        <w:tc>
          <w:tcPr>
            <w:tcW w:w="1417" w:type="dxa"/>
          </w:tcPr>
          <w:p w14:paraId="7ED59070" w14:textId="7C8859D1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25</w:t>
            </w:r>
          </w:p>
        </w:tc>
        <w:tc>
          <w:tcPr>
            <w:tcW w:w="1843" w:type="dxa"/>
          </w:tcPr>
          <w:p w14:paraId="3D2E4DDE" w14:textId="2E5FF445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20,1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3,5*</w:t>
            </w:r>
          </w:p>
        </w:tc>
        <w:tc>
          <w:tcPr>
            <w:tcW w:w="1276" w:type="dxa"/>
          </w:tcPr>
          <w:p w14:paraId="621312D2" w14:textId="0A4C67E7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24</w:t>
            </w:r>
          </w:p>
        </w:tc>
        <w:tc>
          <w:tcPr>
            <w:tcW w:w="1843" w:type="dxa"/>
          </w:tcPr>
          <w:p w14:paraId="77ED42C2" w14:textId="50B6D074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19,3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3,5*</w:t>
            </w:r>
          </w:p>
        </w:tc>
      </w:tr>
      <w:tr w:rsidR="00721200" w:rsidRPr="002E366D" w14:paraId="01996FD1" w14:textId="6ADD198D" w:rsidTr="00721200">
        <w:tc>
          <w:tcPr>
            <w:tcW w:w="566" w:type="dxa"/>
            <w:vMerge w:val="restart"/>
          </w:tcPr>
          <w:p w14:paraId="09234C6D" w14:textId="5D13963B" w:rsidR="00721200" w:rsidRPr="002E366D" w:rsidRDefault="00721200" w:rsidP="002E366D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5671" w:type="dxa"/>
          </w:tcPr>
          <w:p w14:paraId="120DAA7D" w14:textId="56AEC0B2" w:rsidR="00721200" w:rsidRPr="002E366D" w:rsidRDefault="00721200" w:rsidP="002E366D">
            <w:pPr>
              <w:pStyle w:val="afd"/>
              <w:rPr>
                <w:rStyle w:val="56"/>
                <w:sz w:val="24"/>
                <w:szCs w:val="24"/>
              </w:rPr>
            </w:pPr>
            <w:r w:rsidRPr="002E366D">
              <w:rPr>
                <w:rStyle w:val="56"/>
                <w:sz w:val="24"/>
                <w:szCs w:val="24"/>
              </w:rPr>
              <w:t>Умеренная</w:t>
            </w:r>
          </w:p>
        </w:tc>
        <w:tc>
          <w:tcPr>
            <w:tcW w:w="1418" w:type="dxa"/>
          </w:tcPr>
          <w:p w14:paraId="31524B69" w14:textId="060C9124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14:paraId="200C5E6B" w14:textId="54C40DC2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13,0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3,0</w:t>
            </w:r>
          </w:p>
        </w:tc>
        <w:tc>
          <w:tcPr>
            <w:tcW w:w="1417" w:type="dxa"/>
          </w:tcPr>
          <w:p w14:paraId="3D23D85B" w14:textId="1972603B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18</w:t>
            </w:r>
          </w:p>
        </w:tc>
        <w:tc>
          <w:tcPr>
            <w:tcW w:w="1843" w:type="dxa"/>
          </w:tcPr>
          <w:p w14:paraId="182ECEBB" w14:textId="322ACF36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14,5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3,1*</w:t>
            </w:r>
          </w:p>
        </w:tc>
        <w:tc>
          <w:tcPr>
            <w:tcW w:w="1276" w:type="dxa"/>
          </w:tcPr>
          <w:p w14:paraId="232FF367" w14:textId="42039B5D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14:paraId="4607C473" w14:textId="1067CFCE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16,1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3,3*</w:t>
            </w:r>
          </w:p>
        </w:tc>
      </w:tr>
      <w:tr w:rsidR="00721200" w:rsidRPr="002E366D" w14:paraId="4EB782C7" w14:textId="6A1DACC0" w:rsidTr="00721200">
        <w:tc>
          <w:tcPr>
            <w:tcW w:w="566" w:type="dxa"/>
            <w:vMerge/>
          </w:tcPr>
          <w:p w14:paraId="348DD286" w14:textId="53774BAB" w:rsidR="00721200" w:rsidRPr="002E366D" w:rsidRDefault="00721200" w:rsidP="002E366D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5671" w:type="dxa"/>
          </w:tcPr>
          <w:p w14:paraId="76635DA5" w14:textId="2A37AA52" w:rsidR="00721200" w:rsidRPr="002E366D" w:rsidRDefault="00721200" w:rsidP="002E366D">
            <w:pPr>
              <w:pStyle w:val="afd"/>
              <w:rPr>
                <w:rStyle w:val="56"/>
                <w:sz w:val="24"/>
                <w:szCs w:val="24"/>
              </w:rPr>
            </w:pPr>
            <w:r w:rsidRPr="002E366D">
              <w:rPr>
                <w:rStyle w:val="56"/>
                <w:sz w:val="24"/>
                <w:szCs w:val="24"/>
              </w:rPr>
              <w:t>Кератоз</w:t>
            </w:r>
          </w:p>
        </w:tc>
        <w:tc>
          <w:tcPr>
            <w:tcW w:w="1418" w:type="dxa"/>
          </w:tcPr>
          <w:p w14:paraId="5D0C7009" w14:textId="7B22397E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14:paraId="25AB00B6" w14:textId="6F3EF43F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7,2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2,3</w:t>
            </w:r>
          </w:p>
        </w:tc>
        <w:tc>
          <w:tcPr>
            <w:tcW w:w="1417" w:type="dxa"/>
          </w:tcPr>
          <w:p w14:paraId="413300A1" w14:textId="5046C69A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14:paraId="78949E29" w14:textId="2F5C23C8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5,6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2,0*</w:t>
            </w:r>
          </w:p>
        </w:tc>
        <w:tc>
          <w:tcPr>
            <w:tcW w:w="1276" w:type="dxa"/>
          </w:tcPr>
          <w:p w14:paraId="5CAC07E3" w14:textId="600186A6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5D48433D" w14:textId="799BC742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3,2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1,5*</w:t>
            </w:r>
          </w:p>
        </w:tc>
      </w:tr>
      <w:tr w:rsidR="00721200" w:rsidRPr="002E366D" w14:paraId="6599004B" w14:textId="058891F9" w:rsidTr="00721200">
        <w:tc>
          <w:tcPr>
            <w:tcW w:w="566" w:type="dxa"/>
          </w:tcPr>
          <w:p w14:paraId="7BC13B29" w14:textId="41C81D65" w:rsidR="00721200" w:rsidRPr="002E366D" w:rsidRDefault="00721200" w:rsidP="002E366D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  <w:r>
              <w:rPr>
                <w:rStyle w:val="56"/>
                <w:sz w:val="24"/>
                <w:szCs w:val="24"/>
                <w:lang w:val="ru-RU"/>
              </w:rPr>
              <w:t>12</w:t>
            </w:r>
          </w:p>
        </w:tc>
        <w:tc>
          <w:tcPr>
            <w:tcW w:w="5671" w:type="dxa"/>
          </w:tcPr>
          <w:p w14:paraId="7120FB09" w14:textId="3FD22423" w:rsidR="00721200" w:rsidRPr="002E366D" w:rsidRDefault="00721200" w:rsidP="002E366D">
            <w:pPr>
              <w:pStyle w:val="afd"/>
              <w:rPr>
                <w:rStyle w:val="56"/>
                <w:b/>
                <w:sz w:val="24"/>
                <w:szCs w:val="24"/>
              </w:rPr>
            </w:pPr>
            <w:r w:rsidRPr="002E366D">
              <w:rPr>
                <w:rStyle w:val="56"/>
                <w:sz w:val="24"/>
                <w:szCs w:val="24"/>
              </w:rPr>
              <w:t>Отечность</w:t>
            </w:r>
          </w:p>
        </w:tc>
        <w:tc>
          <w:tcPr>
            <w:tcW w:w="1418" w:type="dxa"/>
          </w:tcPr>
          <w:p w14:paraId="194B73F2" w14:textId="610B8387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23</w:t>
            </w:r>
          </w:p>
        </w:tc>
        <w:tc>
          <w:tcPr>
            <w:tcW w:w="1701" w:type="dxa"/>
          </w:tcPr>
          <w:p w14:paraId="3F23515E" w14:textId="15561973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18,5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3,4</w:t>
            </w:r>
          </w:p>
        </w:tc>
        <w:tc>
          <w:tcPr>
            <w:tcW w:w="1417" w:type="dxa"/>
          </w:tcPr>
          <w:p w14:paraId="7EABBF23" w14:textId="3CF900DA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21</w:t>
            </w:r>
          </w:p>
        </w:tc>
        <w:tc>
          <w:tcPr>
            <w:tcW w:w="1843" w:type="dxa"/>
          </w:tcPr>
          <w:p w14:paraId="4B52F309" w14:textId="7CD58F56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16,9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3,3*</w:t>
            </w:r>
          </w:p>
        </w:tc>
        <w:tc>
          <w:tcPr>
            <w:tcW w:w="1276" w:type="dxa"/>
          </w:tcPr>
          <w:p w14:paraId="1DD092B6" w14:textId="4E93D602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16</w:t>
            </w:r>
          </w:p>
        </w:tc>
        <w:tc>
          <w:tcPr>
            <w:tcW w:w="1843" w:type="dxa"/>
          </w:tcPr>
          <w:p w14:paraId="493C9AD2" w14:textId="68381C5F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12,9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3,0*</w:t>
            </w:r>
          </w:p>
        </w:tc>
      </w:tr>
      <w:tr w:rsidR="00721200" w:rsidRPr="002E366D" w14:paraId="626468D7" w14:textId="07DA0CAF" w:rsidTr="00721200">
        <w:tc>
          <w:tcPr>
            <w:tcW w:w="566" w:type="dxa"/>
            <w:vMerge w:val="restart"/>
          </w:tcPr>
          <w:p w14:paraId="21FA071F" w14:textId="351C94D1" w:rsidR="00721200" w:rsidRPr="002E366D" w:rsidRDefault="00721200" w:rsidP="002E366D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5671" w:type="dxa"/>
          </w:tcPr>
          <w:p w14:paraId="39AD3595" w14:textId="3F079C0A" w:rsidR="00721200" w:rsidRPr="002E366D" w:rsidRDefault="00721200" w:rsidP="002E366D">
            <w:pPr>
              <w:pStyle w:val="afd"/>
              <w:rPr>
                <w:rStyle w:val="56"/>
                <w:sz w:val="24"/>
                <w:szCs w:val="24"/>
              </w:rPr>
            </w:pPr>
            <w:r w:rsidRPr="002E366D">
              <w:rPr>
                <w:rStyle w:val="56"/>
                <w:sz w:val="24"/>
                <w:szCs w:val="24"/>
              </w:rPr>
              <w:t>Лица слабая</w:t>
            </w:r>
          </w:p>
        </w:tc>
        <w:tc>
          <w:tcPr>
            <w:tcW w:w="1418" w:type="dxa"/>
          </w:tcPr>
          <w:p w14:paraId="44ED6407" w14:textId="1FE14355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14:paraId="06597A78" w14:textId="433E0C01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8,0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2,4</w:t>
            </w:r>
          </w:p>
        </w:tc>
        <w:tc>
          <w:tcPr>
            <w:tcW w:w="1417" w:type="dxa"/>
          </w:tcPr>
          <w:p w14:paraId="622344A5" w14:textId="30629861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12</w:t>
            </w:r>
          </w:p>
        </w:tc>
        <w:tc>
          <w:tcPr>
            <w:tcW w:w="1843" w:type="dxa"/>
          </w:tcPr>
          <w:p w14:paraId="78499628" w14:textId="27E8D4B9" w:rsidR="00721200" w:rsidRPr="006806FC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9,6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2,6*</w:t>
            </w:r>
          </w:p>
        </w:tc>
        <w:tc>
          <w:tcPr>
            <w:tcW w:w="1276" w:type="dxa"/>
          </w:tcPr>
          <w:p w14:paraId="7E0D618D" w14:textId="4B839F1F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13</w:t>
            </w:r>
          </w:p>
        </w:tc>
        <w:tc>
          <w:tcPr>
            <w:tcW w:w="1843" w:type="dxa"/>
          </w:tcPr>
          <w:p w14:paraId="313727D4" w14:textId="4BA549D8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10,4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2,7*</w:t>
            </w:r>
          </w:p>
        </w:tc>
      </w:tr>
      <w:tr w:rsidR="00721200" w:rsidRPr="002E366D" w14:paraId="617D6EA5" w14:textId="7A6AB0DC" w:rsidTr="00721200">
        <w:trPr>
          <w:trHeight w:val="153"/>
        </w:trPr>
        <w:tc>
          <w:tcPr>
            <w:tcW w:w="566" w:type="dxa"/>
            <w:vMerge/>
          </w:tcPr>
          <w:p w14:paraId="0581477A" w14:textId="2485E9B3" w:rsidR="00721200" w:rsidRPr="002E366D" w:rsidRDefault="00721200" w:rsidP="002E366D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5671" w:type="dxa"/>
          </w:tcPr>
          <w:p w14:paraId="4116DB71" w14:textId="0FF001C9" w:rsidR="00721200" w:rsidRPr="002E366D" w:rsidRDefault="00721200" w:rsidP="002E366D">
            <w:pPr>
              <w:pStyle w:val="afd"/>
              <w:rPr>
                <w:rStyle w:val="56"/>
                <w:sz w:val="24"/>
                <w:szCs w:val="24"/>
              </w:rPr>
            </w:pPr>
            <w:r w:rsidRPr="002E366D">
              <w:rPr>
                <w:rStyle w:val="56"/>
                <w:sz w:val="24"/>
                <w:szCs w:val="24"/>
              </w:rPr>
              <w:t>Век</w:t>
            </w:r>
          </w:p>
        </w:tc>
        <w:tc>
          <w:tcPr>
            <w:tcW w:w="1418" w:type="dxa"/>
          </w:tcPr>
          <w:p w14:paraId="24ED6800" w14:textId="3D97927D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14:paraId="129EF6F1" w14:textId="32513B10" w:rsidR="00721200" w:rsidRPr="002E366D" w:rsidRDefault="00721200" w:rsidP="001122E9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9,7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2,6</w:t>
            </w:r>
          </w:p>
        </w:tc>
        <w:tc>
          <w:tcPr>
            <w:tcW w:w="1417" w:type="dxa"/>
          </w:tcPr>
          <w:p w14:paraId="42BB9BB2" w14:textId="2A84DE30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14:paraId="0C61A4FD" w14:textId="2A358810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7,2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2,3*</w:t>
            </w:r>
          </w:p>
        </w:tc>
        <w:tc>
          <w:tcPr>
            <w:tcW w:w="1276" w:type="dxa"/>
          </w:tcPr>
          <w:p w14:paraId="3250D162" w14:textId="6F86101A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14:paraId="0B942EE7" w14:textId="1F0EBB70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2,4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1,3***</w:t>
            </w:r>
          </w:p>
        </w:tc>
      </w:tr>
      <w:tr w:rsidR="00721200" w:rsidRPr="002E366D" w14:paraId="09C0695A" w14:textId="55E2EEEA" w:rsidTr="00721200">
        <w:trPr>
          <w:trHeight w:val="144"/>
        </w:trPr>
        <w:tc>
          <w:tcPr>
            <w:tcW w:w="566" w:type="dxa"/>
            <w:vMerge/>
          </w:tcPr>
          <w:p w14:paraId="4B18F79A" w14:textId="40632E5A" w:rsidR="00721200" w:rsidRPr="002E366D" w:rsidRDefault="00721200" w:rsidP="002E366D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5671" w:type="dxa"/>
          </w:tcPr>
          <w:p w14:paraId="240AAC2D" w14:textId="4B9FC36D" w:rsidR="00721200" w:rsidRPr="002E366D" w:rsidRDefault="00721200" w:rsidP="002E366D">
            <w:pPr>
              <w:pStyle w:val="afd"/>
              <w:rPr>
                <w:rStyle w:val="56"/>
                <w:sz w:val="24"/>
                <w:szCs w:val="24"/>
              </w:rPr>
            </w:pPr>
            <w:r w:rsidRPr="002E366D">
              <w:rPr>
                <w:rStyle w:val="56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14:paraId="487BF3F8" w14:textId="419AB904" w:rsidR="00721200" w:rsidRPr="00D65BFF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1</w:t>
            </w:r>
          </w:p>
        </w:tc>
        <w:tc>
          <w:tcPr>
            <w:tcW w:w="1701" w:type="dxa"/>
          </w:tcPr>
          <w:p w14:paraId="3F70AEE3" w14:textId="779EFC22" w:rsidR="00721200" w:rsidRPr="00D65BFF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0,8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0,8</w:t>
            </w:r>
          </w:p>
        </w:tc>
        <w:tc>
          <w:tcPr>
            <w:tcW w:w="1417" w:type="dxa"/>
          </w:tcPr>
          <w:p w14:paraId="564B3EB8" w14:textId="7774305F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14:paraId="5EBDEDA2" w14:textId="293BA1EF" w:rsidR="00721200" w:rsidRPr="00D65BFF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-</w:t>
            </w:r>
          </w:p>
        </w:tc>
        <w:tc>
          <w:tcPr>
            <w:tcW w:w="1276" w:type="dxa"/>
          </w:tcPr>
          <w:p w14:paraId="1FB1F994" w14:textId="2866593E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14:paraId="513E9840" w14:textId="12816B48" w:rsidR="00721200" w:rsidRPr="00D65BFF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-</w:t>
            </w:r>
          </w:p>
        </w:tc>
      </w:tr>
      <w:tr w:rsidR="00721200" w:rsidRPr="002E366D" w14:paraId="1DC1F98C" w14:textId="773F7914" w:rsidTr="00721200">
        <w:tc>
          <w:tcPr>
            <w:tcW w:w="566" w:type="dxa"/>
          </w:tcPr>
          <w:p w14:paraId="79556475" w14:textId="76C0C4D2" w:rsidR="00721200" w:rsidRPr="002E366D" w:rsidRDefault="00721200" w:rsidP="00E14E3B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  <w:r>
              <w:rPr>
                <w:rStyle w:val="56"/>
                <w:sz w:val="24"/>
                <w:szCs w:val="24"/>
                <w:lang w:val="ru-RU"/>
              </w:rPr>
              <w:t>13</w:t>
            </w:r>
          </w:p>
        </w:tc>
        <w:tc>
          <w:tcPr>
            <w:tcW w:w="5671" w:type="dxa"/>
          </w:tcPr>
          <w:p w14:paraId="35965938" w14:textId="17DFA1F8" w:rsidR="00721200" w:rsidRPr="002E366D" w:rsidRDefault="00721200" w:rsidP="002E366D">
            <w:pPr>
              <w:pStyle w:val="afd"/>
              <w:rPr>
                <w:sz w:val="24"/>
                <w:szCs w:val="24"/>
                <w:highlight w:val="yellow"/>
              </w:rPr>
            </w:pPr>
            <w:r w:rsidRPr="002E366D">
              <w:rPr>
                <w:rStyle w:val="56"/>
                <w:sz w:val="24"/>
                <w:szCs w:val="24"/>
              </w:rPr>
              <w:t>Потливость</w:t>
            </w:r>
          </w:p>
        </w:tc>
        <w:tc>
          <w:tcPr>
            <w:tcW w:w="1418" w:type="dxa"/>
          </w:tcPr>
          <w:p w14:paraId="63E983AC" w14:textId="041214CF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21</w:t>
            </w:r>
          </w:p>
        </w:tc>
        <w:tc>
          <w:tcPr>
            <w:tcW w:w="1701" w:type="dxa"/>
          </w:tcPr>
          <w:p w14:paraId="42524263" w14:textId="5CDA2527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16,9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3,3</w:t>
            </w:r>
          </w:p>
        </w:tc>
        <w:tc>
          <w:tcPr>
            <w:tcW w:w="1417" w:type="dxa"/>
          </w:tcPr>
          <w:p w14:paraId="106D3E85" w14:textId="491C8D5C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21</w:t>
            </w:r>
          </w:p>
        </w:tc>
        <w:tc>
          <w:tcPr>
            <w:tcW w:w="1843" w:type="dxa"/>
          </w:tcPr>
          <w:p w14:paraId="0092770E" w14:textId="62B192E5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16,9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3,3*</w:t>
            </w:r>
          </w:p>
        </w:tc>
        <w:tc>
          <w:tcPr>
            <w:tcW w:w="1276" w:type="dxa"/>
          </w:tcPr>
          <w:p w14:paraId="4A043069" w14:textId="0E1A8CEC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19</w:t>
            </w:r>
          </w:p>
        </w:tc>
        <w:tc>
          <w:tcPr>
            <w:tcW w:w="1843" w:type="dxa"/>
          </w:tcPr>
          <w:p w14:paraId="2FD083BA" w14:textId="1339749B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15,3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3,2*</w:t>
            </w:r>
          </w:p>
        </w:tc>
      </w:tr>
      <w:tr w:rsidR="00721200" w:rsidRPr="002E366D" w14:paraId="01592CD6" w14:textId="1F050ACE" w:rsidTr="00721200">
        <w:trPr>
          <w:trHeight w:val="237"/>
        </w:trPr>
        <w:tc>
          <w:tcPr>
            <w:tcW w:w="566" w:type="dxa"/>
            <w:vMerge w:val="restart"/>
          </w:tcPr>
          <w:p w14:paraId="66F30D39" w14:textId="5C4BB209" w:rsidR="00721200" w:rsidRPr="002E366D" w:rsidRDefault="00721200" w:rsidP="002E366D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5671" w:type="dxa"/>
          </w:tcPr>
          <w:p w14:paraId="358F3BB0" w14:textId="5BFBD3A3" w:rsidR="00721200" w:rsidRPr="002E366D" w:rsidRDefault="00721200" w:rsidP="002E366D">
            <w:pPr>
              <w:pStyle w:val="afd"/>
              <w:rPr>
                <w:rStyle w:val="56"/>
                <w:sz w:val="24"/>
                <w:szCs w:val="24"/>
              </w:rPr>
            </w:pPr>
            <w:r w:rsidRPr="002E366D">
              <w:rPr>
                <w:rStyle w:val="56"/>
                <w:sz w:val="24"/>
                <w:szCs w:val="24"/>
              </w:rPr>
              <w:t>+</w:t>
            </w:r>
          </w:p>
        </w:tc>
        <w:tc>
          <w:tcPr>
            <w:tcW w:w="1418" w:type="dxa"/>
          </w:tcPr>
          <w:p w14:paraId="52F1A1E2" w14:textId="19EA561B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14:paraId="1B6756CE" w14:textId="36BE0FC2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7,2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2,3</w:t>
            </w:r>
          </w:p>
        </w:tc>
        <w:tc>
          <w:tcPr>
            <w:tcW w:w="1417" w:type="dxa"/>
          </w:tcPr>
          <w:p w14:paraId="1ADC37DE" w14:textId="68278F6B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12</w:t>
            </w:r>
          </w:p>
        </w:tc>
        <w:tc>
          <w:tcPr>
            <w:tcW w:w="1843" w:type="dxa"/>
          </w:tcPr>
          <w:p w14:paraId="45CDD253" w14:textId="515D472A" w:rsidR="00721200" w:rsidRPr="002E366D" w:rsidRDefault="00721200" w:rsidP="001122E9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9,7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2,6*</w:t>
            </w:r>
          </w:p>
        </w:tc>
        <w:tc>
          <w:tcPr>
            <w:tcW w:w="1276" w:type="dxa"/>
          </w:tcPr>
          <w:p w14:paraId="0D57EE2F" w14:textId="463220FA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15</w:t>
            </w:r>
          </w:p>
        </w:tc>
        <w:tc>
          <w:tcPr>
            <w:tcW w:w="1843" w:type="dxa"/>
          </w:tcPr>
          <w:p w14:paraId="3A67595D" w14:textId="1E3B2BA3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12,1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2,9*</w:t>
            </w:r>
          </w:p>
        </w:tc>
      </w:tr>
      <w:tr w:rsidR="00721200" w:rsidRPr="002E366D" w14:paraId="6B4F8572" w14:textId="6BAD9FDE" w:rsidTr="00721200">
        <w:trPr>
          <w:trHeight w:val="213"/>
        </w:trPr>
        <w:tc>
          <w:tcPr>
            <w:tcW w:w="566" w:type="dxa"/>
            <w:vMerge/>
          </w:tcPr>
          <w:p w14:paraId="192FDE62" w14:textId="5EF9E5F3" w:rsidR="00721200" w:rsidRPr="002E366D" w:rsidRDefault="00721200" w:rsidP="002E366D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5671" w:type="dxa"/>
          </w:tcPr>
          <w:p w14:paraId="5519C437" w14:textId="154F2AF6" w:rsidR="00721200" w:rsidRPr="002E366D" w:rsidRDefault="00721200" w:rsidP="002E366D">
            <w:pPr>
              <w:pStyle w:val="afd"/>
              <w:rPr>
                <w:rStyle w:val="56"/>
                <w:sz w:val="24"/>
                <w:szCs w:val="24"/>
              </w:rPr>
            </w:pPr>
            <w:r w:rsidRPr="002E366D">
              <w:rPr>
                <w:rStyle w:val="56"/>
                <w:sz w:val="24"/>
                <w:szCs w:val="24"/>
              </w:rPr>
              <w:t>++</w:t>
            </w:r>
          </w:p>
        </w:tc>
        <w:tc>
          <w:tcPr>
            <w:tcW w:w="1418" w:type="dxa"/>
          </w:tcPr>
          <w:p w14:paraId="58894DD8" w14:textId="64CA5219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14:paraId="6A955A98" w14:textId="31C1F574" w:rsidR="00721200" w:rsidRPr="002E366D" w:rsidRDefault="00721200" w:rsidP="001122E9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9,7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2,6</w:t>
            </w:r>
          </w:p>
        </w:tc>
        <w:tc>
          <w:tcPr>
            <w:tcW w:w="1417" w:type="dxa"/>
          </w:tcPr>
          <w:p w14:paraId="267C30EF" w14:textId="0A58F913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14:paraId="2006C1D4" w14:textId="027FE649" w:rsidR="00721200" w:rsidRPr="006806FC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7,2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2,3*</w:t>
            </w:r>
          </w:p>
        </w:tc>
        <w:tc>
          <w:tcPr>
            <w:tcW w:w="1276" w:type="dxa"/>
          </w:tcPr>
          <w:p w14:paraId="056E1606" w14:textId="32ACA997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7BD1FA54" w14:textId="5F05D113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3,2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1,5***</w:t>
            </w:r>
          </w:p>
        </w:tc>
      </w:tr>
      <w:tr w:rsidR="00721200" w:rsidRPr="002E366D" w14:paraId="2FD5897A" w14:textId="4E4E82B3" w:rsidTr="00721200">
        <w:tc>
          <w:tcPr>
            <w:tcW w:w="566" w:type="dxa"/>
          </w:tcPr>
          <w:p w14:paraId="488E43A1" w14:textId="3899A2F5" w:rsidR="00721200" w:rsidRPr="002E366D" w:rsidRDefault="00721200" w:rsidP="002E366D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  <w:r>
              <w:rPr>
                <w:rStyle w:val="56"/>
                <w:sz w:val="24"/>
                <w:szCs w:val="24"/>
                <w:lang w:val="ru-RU"/>
              </w:rPr>
              <w:t>14</w:t>
            </w:r>
          </w:p>
        </w:tc>
        <w:tc>
          <w:tcPr>
            <w:tcW w:w="5671" w:type="dxa"/>
          </w:tcPr>
          <w:p w14:paraId="64BF5921" w14:textId="5C732639" w:rsidR="00721200" w:rsidRPr="002E366D" w:rsidRDefault="00721200" w:rsidP="002E366D">
            <w:pPr>
              <w:pStyle w:val="afd"/>
              <w:rPr>
                <w:rStyle w:val="56"/>
                <w:b/>
                <w:sz w:val="24"/>
                <w:szCs w:val="24"/>
              </w:rPr>
            </w:pPr>
            <w:r w:rsidRPr="002E366D">
              <w:rPr>
                <w:rStyle w:val="56"/>
                <w:sz w:val="24"/>
                <w:szCs w:val="24"/>
              </w:rPr>
              <w:t>Аллергические реакции</w:t>
            </w:r>
          </w:p>
        </w:tc>
        <w:tc>
          <w:tcPr>
            <w:tcW w:w="1418" w:type="dxa"/>
          </w:tcPr>
          <w:p w14:paraId="1BCB246D" w14:textId="2D0E6BF8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14:paraId="5CC6D3A6" w14:textId="7F84C194" w:rsidR="00721200" w:rsidRPr="002E366D" w:rsidRDefault="00721200" w:rsidP="001122E9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9,7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2,6</w:t>
            </w:r>
          </w:p>
        </w:tc>
        <w:tc>
          <w:tcPr>
            <w:tcW w:w="1417" w:type="dxa"/>
          </w:tcPr>
          <w:p w14:paraId="5B41307A" w14:textId="775DB4BB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14:paraId="1861B64D" w14:textId="722955D3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E650A2">
              <w:rPr>
                <w:rFonts w:eastAsia="TimesNewRomanPSMT"/>
                <w:sz w:val="24"/>
                <w:szCs w:val="24"/>
                <w:lang w:val="ru-RU"/>
              </w:rPr>
              <w:t>8,0</w:t>
            </w:r>
            <w:r w:rsidRPr="00E650A2"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 w:rsidRPr="00E650A2">
              <w:rPr>
                <w:rFonts w:eastAsia="TimesNewRomanPSMT"/>
                <w:sz w:val="24"/>
                <w:szCs w:val="24"/>
                <w:lang w:val="ru-RU"/>
              </w:rPr>
              <w:t>2,4</w:t>
            </w:r>
            <w:r>
              <w:rPr>
                <w:rFonts w:eastAsia="TimesNewRomanPSMT"/>
                <w:sz w:val="24"/>
                <w:szCs w:val="24"/>
                <w:lang w:val="ru-RU"/>
              </w:rPr>
              <w:t>*</w:t>
            </w:r>
          </w:p>
        </w:tc>
        <w:tc>
          <w:tcPr>
            <w:tcW w:w="1276" w:type="dxa"/>
          </w:tcPr>
          <w:p w14:paraId="6EEDB214" w14:textId="692DEE11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14:paraId="039A276C" w14:textId="7D329CF7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6,4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2,1*</w:t>
            </w:r>
          </w:p>
        </w:tc>
      </w:tr>
      <w:tr w:rsidR="00721200" w:rsidRPr="002E366D" w14:paraId="739F3FFE" w14:textId="14B1B311" w:rsidTr="00721200">
        <w:tc>
          <w:tcPr>
            <w:tcW w:w="566" w:type="dxa"/>
            <w:vMerge w:val="restart"/>
          </w:tcPr>
          <w:p w14:paraId="71F5E7DD" w14:textId="790D6512" w:rsidR="00721200" w:rsidRPr="002E366D" w:rsidRDefault="00721200" w:rsidP="002E366D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5671" w:type="dxa"/>
          </w:tcPr>
          <w:p w14:paraId="2E07C97D" w14:textId="14C5590C" w:rsidR="00721200" w:rsidRPr="002E366D" w:rsidRDefault="00721200" w:rsidP="002E366D">
            <w:pPr>
              <w:pStyle w:val="afd"/>
              <w:rPr>
                <w:rStyle w:val="56"/>
                <w:sz w:val="24"/>
                <w:szCs w:val="24"/>
              </w:rPr>
            </w:pPr>
            <w:r w:rsidRPr="002E366D">
              <w:rPr>
                <w:rStyle w:val="56"/>
                <w:sz w:val="24"/>
                <w:szCs w:val="24"/>
              </w:rPr>
              <w:t>Ринит</w:t>
            </w:r>
          </w:p>
        </w:tc>
        <w:tc>
          <w:tcPr>
            <w:tcW w:w="1418" w:type="dxa"/>
          </w:tcPr>
          <w:p w14:paraId="7BC994C7" w14:textId="4C600FA6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14:paraId="2444EC13" w14:textId="5D2D0068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7,2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2,3</w:t>
            </w:r>
          </w:p>
        </w:tc>
        <w:tc>
          <w:tcPr>
            <w:tcW w:w="1417" w:type="dxa"/>
          </w:tcPr>
          <w:p w14:paraId="7F5D845C" w14:textId="77101F06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14:paraId="4AE40DBE" w14:textId="7FB231B1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E650A2">
              <w:rPr>
                <w:rFonts w:eastAsia="TimesNewRomanPSMT"/>
                <w:sz w:val="24"/>
                <w:szCs w:val="24"/>
                <w:lang w:val="ru-RU"/>
              </w:rPr>
              <w:t>8,0</w:t>
            </w:r>
            <w:r w:rsidRPr="00E650A2"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 w:rsidRPr="00E650A2">
              <w:rPr>
                <w:rFonts w:eastAsia="TimesNewRomanPSMT"/>
                <w:sz w:val="24"/>
                <w:szCs w:val="24"/>
                <w:lang w:val="ru-RU"/>
              </w:rPr>
              <w:t>2,4</w:t>
            </w:r>
            <w:r>
              <w:rPr>
                <w:rFonts w:eastAsia="TimesNewRomanPSMT"/>
                <w:sz w:val="24"/>
                <w:szCs w:val="24"/>
                <w:lang w:val="ru-RU"/>
              </w:rPr>
              <w:t>*</w:t>
            </w:r>
          </w:p>
        </w:tc>
        <w:tc>
          <w:tcPr>
            <w:tcW w:w="1276" w:type="dxa"/>
          </w:tcPr>
          <w:p w14:paraId="41ABB72E" w14:textId="6AAD4EB8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14:paraId="794AF931" w14:textId="19BCB27C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6,4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2,1*</w:t>
            </w:r>
          </w:p>
        </w:tc>
      </w:tr>
      <w:tr w:rsidR="00721200" w:rsidRPr="002E366D" w14:paraId="1338427F" w14:textId="255A25EF" w:rsidTr="00721200">
        <w:tc>
          <w:tcPr>
            <w:tcW w:w="566" w:type="dxa"/>
            <w:vMerge/>
          </w:tcPr>
          <w:p w14:paraId="3181B720" w14:textId="11EB5C1A" w:rsidR="00721200" w:rsidRPr="002E366D" w:rsidRDefault="00721200" w:rsidP="002E366D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5671" w:type="dxa"/>
          </w:tcPr>
          <w:p w14:paraId="3F66DCC6" w14:textId="01CD0692" w:rsidR="00721200" w:rsidRPr="002E366D" w:rsidRDefault="00721200" w:rsidP="002E366D">
            <w:pPr>
              <w:pStyle w:val="afd"/>
              <w:rPr>
                <w:rStyle w:val="56"/>
                <w:sz w:val="24"/>
                <w:szCs w:val="24"/>
              </w:rPr>
            </w:pPr>
            <w:r w:rsidRPr="002E366D">
              <w:rPr>
                <w:rStyle w:val="56"/>
                <w:sz w:val="24"/>
                <w:szCs w:val="24"/>
              </w:rPr>
              <w:t>Крапивница</w:t>
            </w:r>
          </w:p>
        </w:tc>
        <w:tc>
          <w:tcPr>
            <w:tcW w:w="1418" w:type="dxa"/>
          </w:tcPr>
          <w:p w14:paraId="6830682D" w14:textId="4296EA98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332C9182" w14:textId="26F08081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2,4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1,3</w:t>
            </w:r>
          </w:p>
        </w:tc>
        <w:tc>
          <w:tcPr>
            <w:tcW w:w="1417" w:type="dxa"/>
          </w:tcPr>
          <w:p w14:paraId="241974CB" w14:textId="03216501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14:paraId="597382EA" w14:textId="255D10FA" w:rsidR="00721200" w:rsidRPr="006806FC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-</w:t>
            </w:r>
          </w:p>
        </w:tc>
        <w:tc>
          <w:tcPr>
            <w:tcW w:w="1276" w:type="dxa"/>
          </w:tcPr>
          <w:p w14:paraId="7FA25F8B" w14:textId="6EF5003B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14:paraId="530852F9" w14:textId="4BAF7660" w:rsidR="00721200" w:rsidRPr="006806FC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-</w:t>
            </w:r>
          </w:p>
        </w:tc>
      </w:tr>
      <w:tr w:rsidR="00721200" w:rsidRPr="002E366D" w14:paraId="6B1776FA" w14:textId="7FD087BB" w:rsidTr="00721200">
        <w:tc>
          <w:tcPr>
            <w:tcW w:w="566" w:type="dxa"/>
          </w:tcPr>
          <w:p w14:paraId="3BFEF223" w14:textId="60FFD213" w:rsidR="00721200" w:rsidRPr="002E366D" w:rsidRDefault="00721200" w:rsidP="002E366D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  <w:r>
              <w:rPr>
                <w:rStyle w:val="56"/>
                <w:sz w:val="24"/>
                <w:szCs w:val="24"/>
                <w:lang w:val="ru-RU"/>
              </w:rPr>
              <w:t>15</w:t>
            </w:r>
          </w:p>
        </w:tc>
        <w:tc>
          <w:tcPr>
            <w:tcW w:w="5671" w:type="dxa"/>
          </w:tcPr>
          <w:p w14:paraId="705BC44C" w14:textId="585B2749" w:rsidR="00721200" w:rsidRPr="002E366D" w:rsidRDefault="00721200" w:rsidP="002E366D">
            <w:pPr>
              <w:pStyle w:val="afd"/>
              <w:rPr>
                <w:rStyle w:val="56"/>
                <w:b/>
                <w:sz w:val="24"/>
                <w:szCs w:val="24"/>
              </w:rPr>
            </w:pPr>
            <w:r w:rsidRPr="002E366D">
              <w:rPr>
                <w:rStyle w:val="56"/>
                <w:sz w:val="24"/>
                <w:szCs w:val="24"/>
              </w:rPr>
              <w:t>Экзофтальм, блеск глаз</w:t>
            </w:r>
          </w:p>
        </w:tc>
        <w:tc>
          <w:tcPr>
            <w:tcW w:w="1418" w:type="dxa"/>
          </w:tcPr>
          <w:p w14:paraId="0B86805D" w14:textId="44B3E90E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14:paraId="063231F5" w14:textId="283570F5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9,6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2,6</w:t>
            </w:r>
          </w:p>
        </w:tc>
        <w:tc>
          <w:tcPr>
            <w:tcW w:w="1417" w:type="dxa"/>
          </w:tcPr>
          <w:p w14:paraId="41F720DD" w14:textId="3477CC1F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14:paraId="2F74F2EA" w14:textId="36CE8074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8,0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2,4*</w:t>
            </w:r>
          </w:p>
        </w:tc>
        <w:tc>
          <w:tcPr>
            <w:tcW w:w="1276" w:type="dxa"/>
          </w:tcPr>
          <w:p w14:paraId="40B49727" w14:textId="26856B03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14:paraId="76125193" w14:textId="7B9EC692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7,2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2,3</w:t>
            </w:r>
          </w:p>
        </w:tc>
      </w:tr>
      <w:tr w:rsidR="00721200" w:rsidRPr="002E366D" w14:paraId="6FE88B40" w14:textId="6F99F392" w:rsidTr="00721200">
        <w:tc>
          <w:tcPr>
            <w:tcW w:w="566" w:type="dxa"/>
          </w:tcPr>
          <w:p w14:paraId="01F854D0" w14:textId="7C98AF60" w:rsidR="00721200" w:rsidRPr="002E366D" w:rsidRDefault="00721200" w:rsidP="002E366D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  <w:r>
              <w:rPr>
                <w:rStyle w:val="56"/>
                <w:sz w:val="24"/>
                <w:szCs w:val="24"/>
                <w:lang w:val="ru-RU"/>
              </w:rPr>
              <w:t>16</w:t>
            </w:r>
          </w:p>
        </w:tc>
        <w:tc>
          <w:tcPr>
            <w:tcW w:w="5671" w:type="dxa"/>
          </w:tcPr>
          <w:p w14:paraId="7E3C3D6B" w14:textId="3E9C01A8" w:rsidR="00721200" w:rsidRPr="002E366D" w:rsidRDefault="00721200" w:rsidP="002E366D">
            <w:pPr>
              <w:pStyle w:val="afd"/>
              <w:rPr>
                <w:sz w:val="24"/>
                <w:szCs w:val="24"/>
              </w:rPr>
            </w:pPr>
            <w:r w:rsidRPr="002E366D">
              <w:rPr>
                <w:rStyle w:val="56"/>
                <w:sz w:val="24"/>
                <w:szCs w:val="24"/>
              </w:rPr>
              <w:t>Повышенная возбудимость</w:t>
            </w:r>
          </w:p>
        </w:tc>
        <w:tc>
          <w:tcPr>
            <w:tcW w:w="1418" w:type="dxa"/>
          </w:tcPr>
          <w:p w14:paraId="680D2196" w14:textId="1E9D86E7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14:paraId="4E4A0580" w14:textId="68A93535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16,1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3,3</w:t>
            </w:r>
          </w:p>
        </w:tc>
        <w:tc>
          <w:tcPr>
            <w:tcW w:w="1417" w:type="dxa"/>
          </w:tcPr>
          <w:p w14:paraId="5ACE7119" w14:textId="6DBF8F37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18</w:t>
            </w:r>
          </w:p>
        </w:tc>
        <w:tc>
          <w:tcPr>
            <w:tcW w:w="1843" w:type="dxa"/>
          </w:tcPr>
          <w:p w14:paraId="620E1E9D" w14:textId="2B22C546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14,5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3,1*</w:t>
            </w:r>
          </w:p>
        </w:tc>
        <w:tc>
          <w:tcPr>
            <w:tcW w:w="1276" w:type="dxa"/>
          </w:tcPr>
          <w:p w14:paraId="3CD5C4B8" w14:textId="142CD23C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18</w:t>
            </w:r>
          </w:p>
        </w:tc>
        <w:tc>
          <w:tcPr>
            <w:tcW w:w="1843" w:type="dxa"/>
          </w:tcPr>
          <w:p w14:paraId="53249ADF" w14:textId="359E0202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14,5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3,1</w:t>
            </w:r>
          </w:p>
        </w:tc>
      </w:tr>
      <w:tr w:rsidR="00721200" w:rsidRPr="002E366D" w14:paraId="116C7BC7" w14:textId="3CE258BF" w:rsidTr="00721200">
        <w:tc>
          <w:tcPr>
            <w:tcW w:w="566" w:type="dxa"/>
            <w:vMerge w:val="restart"/>
          </w:tcPr>
          <w:p w14:paraId="0CAE75F2" w14:textId="088D02D2" w:rsidR="00721200" w:rsidRPr="002E366D" w:rsidRDefault="00721200" w:rsidP="002E366D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5671" w:type="dxa"/>
          </w:tcPr>
          <w:p w14:paraId="4733103C" w14:textId="2EDA6DAE" w:rsidR="00721200" w:rsidRPr="002E366D" w:rsidRDefault="00721200" w:rsidP="002E366D">
            <w:pPr>
              <w:pStyle w:val="afd"/>
              <w:rPr>
                <w:rStyle w:val="56"/>
                <w:sz w:val="24"/>
                <w:szCs w:val="24"/>
              </w:rPr>
            </w:pPr>
            <w:r w:rsidRPr="002E366D">
              <w:rPr>
                <w:rStyle w:val="56"/>
                <w:sz w:val="24"/>
                <w:szCs w:val="24"/>
              </w:rPr>
              <w:t>+</w:t>
            </w:r>
          </w:p>
        </w:tc>
        <w:tc>
          <w:tcPr>
            <w:tcW w:w="1418" w:type="dxa"/>
          </w:tcPr>
          <w:p w14:paraId="0D029C8D" w14:textId="70EC0010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0EC75B46" w14:textId="737E8C88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2,4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1,3</w:t>
            </w:r>
          </w:p>
        </w:tc>
        <w:tc>
          <w:tcPr>
            <w:tcW w:w="1417" w:type="dxa"/>
          </w:tcPr>
          <w:p w14:paraId="383C7D07" w14:textId="63D3DB2B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14:paraId="076E8318" w14:textId="6FF6CDD1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4,8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1,9*</w:t>
            </w:r>
          </w:p>
        </w:tc>
        <w:tc>
          <w:tcPr>
            <w:tcW w:w="1276" w:type="dxa"/>
          </w:tcPr>
          <w:p w14:paraId="03954B0A" w14:textId="1EC0DC8D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13</w:t>
            </w:r>
          </w:p>
        </w:tc>
        <w:tc>
          <w:tcPr>
            <w:tcW w:w="1843" w:type="dxa"/>
          </w:tcPr>
          <w:p w14:paraId="0EF2DECF" w14:textId="6D67BB85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10,4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2,7</w:t>
            </w:r>
          </w:p>
        </w:tc>
      </w:tr>
      <w:tr w:rsidR="00721200" w:rsidRPr="002E366D" w14:paraId="491DDFDB" w14:textId="4A676B53" w:rsidTr="00721200">
        <w:trPr>
          <w:trHeight w:val="229"/>
        </w:trPr>
        <w:tc>
          <w:tcPr>
            <w:tcW w:w="566" w:type="dxa"/>
            <w:vMerge/>
          </w:tcPr>
          <w:p w14:paraId="4ED5EFE2" w14:textId="24B1D907" w:rsidR="00721200" w:rsidRPr="002E366D" w:rsidRDefault="00721200" w:rsidP="002E366D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5671" w:type="dxa"/>
          </w:tcPr>
          <w:p w14:paraId="09D53D2A" w14:textId="1BEF8534" w:rsidR="00721200" w:rsidRPr="002E366D" w:rsidRDefault="00721200" w:rsidP="002E366D">
            <w:pPr>
              <w:pStyle w:val="afd"/>
              <w:rPr>
                <w:rStyle w:val="56"/>
                <w:sz w:val="24"/>
                <w:szCs w:val="24"/>
              </w:rPr>
            </w:pPr>
            <w:r w:rsidRPr="002E366D">
              <w:rPr>
                <w:rStyle w:val="56"/>
                <w:sz w:val="24"/>
                <w:szCs w:val="24"/>
              </w:rPr>
              <w:t>++</w:t>
            </w:r>
          </w:p>
        </w:tc>
        <w:tc>
          <w:tcPr>
            <w:tcW w:w="1418" w:type="dxa"/>
          </w:tcPr>
          <w:p w14:paraId="54982CC1" w14:textId="34524B07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14:paraId="1220D111" w14:textId="4CE5BB1C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13,0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3,0</w:t>
            </w:r>
          </w:p>
        </w:tc>
        <w:tc>
          <w:tcPr>
            <w:tcW w:w="1417" w:type="dxa"/>
          </w:tcPr>
          <w:p w14:paraId="6CF9C04D" w14:textId="4FA12973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13</w:t>
            </w:r>
          </w:p>
        </w:tc>
        <w:tc>
          <w:tcPr>
            <w:tcW w:w="1843" w:type="dxa"/>
          </w:tcPr>
          <w:p w14:paraId="170B33E2" w14:textId="6A42BE63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10,4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2,7*</w:t>
            </w:r>
          </w:p>
        </w:tc>
        <w:tc>
          <w:tcPr>
            <w:tcW w:w="1276" w:type="dxa"/>
          </w:tcPr>
          <w:p w14:paraId="44534228" w14:textId="63B928E0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14:paraId="221499DC" w14:textId="3ED1033F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4,8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1,9</w:t>
            </w:r>
          </w:p>
        </w:tc>
      </w:tr>
      <w:tr w:rsidR="00721200" w:rsidRPr="002E366D" w14:paraId="77EE861C" w14:textId="0E482402" w:rsidTr="00721200">
        <w:trPr>
          <w:trHeight w:val="219"/>
        </w:trPr>
        <w:tc>
          <w:tcPr>
            <w:tcW w:w="566" w:type="dxa"/>
            <w:vMerge/>
          </w:tcPr>
          <w:p w14:paraId="164E483B" w14:textId="55DFB7DC" w:rsidR="00721200" w:rsidRPr="002E366D" w:rsidRDefault="00721200" w:rsidP="002E366D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5671" w:type="dxa"/>
          </w:tcPr>
          <w:p w14:paraId="1A21C0E8" w14:textId="0060A2B2" w:rsidR="00721200" w:rsidRPr="002E366D" w:rsidRDefault="00721200" w:rsidP="002E366D">
            <w:pPr>
              <w:pStyle w:val="afd"/>
              <w:rPr>
                <w:rStyle w:val="56"/>
                <w:sz w:val="24"/>
                <w:szCs w:val="24"/>
              </w:rPr>
            </w:pPr>
            <w:r w:rsidRPr="002E366D">
              <w:rPr>
                <w:rStyle w:val="56"/>
                <w:sz w:val="24"/>
                <w:szCs w:val="24"/>
              </w:rPr>
              <w:t>+++</w:t>
            </w:r>
          </w:p>
        </w:tc>
        <w:tc>
          <w:tcPr>
            <w:tcW w:w="1418" w:type="dxa"/>
          </w:tcPr>
          <w:p w14:paraId="1BF250C9" w14:textId="2BDDD1C2" w:rsidR="00721200" w:rsidRPr="00D65BFF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1</w:t>
            </w:r>
          </w:p>
        </w:tc>
        <w:tc>
          <w:tcPr>
            <w:tcW w:w="1701" w:type="dxa"/>
          </w:tcPr>
          <w:p w14:paraId="1A9BD781" w14:textId="2A235305" w:rsidR="00721200" w:rsidRPr="00D65BFF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0,8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0,8</w:t>
            </w:r>
          </w:p>
        </w:tc>
        <w:tc>
          <w:tcPr>
            <w:tcW w:w="1417" w:type="dxa"/>
          </w:tcPr>
          <w:p w14:paraId="3A11F3F4" w14:textId="10013D5D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14:paraId="56C36F08" w14:textId="1C732E0C" w:rsidR="00721200" w:rsidRPr="006806FC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-</w:t>
            </w:r>
          </w:p>
        </w:tc>
        <w:tc>
          <w:tcPr>
            <w:tcW w:w="1276" w:type="dxa"/>
          </w:tcPr>
          <w:p w14:paraId="5DC8B5AD" w14:textId="69DC24FB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14:paraId="644F8B85" w14:textId="09BA5083" w:rsidR="00721200" w:rsidRPr="006806FC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-</w:t>
            </w:r>
          </w:p>
        </w:tc>
      </w:tr>
      <w:tr w:rsidR="00721200" w:rsidRPr="002E366D" w14:paraId="0D5DA61D" w14:textId="5B1AC7C3" w:rsidTr="00721200">
        <w:tc>
          <w:tcPr>
            <w:tcW w:w="566" w:type="dxa"/>
          </w:tcPr>
          <w:p w14:paraId="2ABE98F4" w14:textId="690695F5" w:rsidR="00721200" w:rsidRPr="002E366D" w:rsidRDefault="00721200" w:rsidP="002E366D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  <w:r>
              <w:rPr>
                <w:rStyle w:val="56"/>
                <w:sz w:val="24"/>
                <w:szCs w:val="24"/>
                <w:lang w:val="ru-RU"/>
              </w:rPr>
              <w:t>17</w:t>
            </w:r>
          </w:p>
        </w:tc>
        <w:tc>
          <w:tcPr>
            <w:tcW w:w="5671" w:type="dxa"/>
          </w:tcPr>
          <w:p w14:paraId="149BDF54" w14:textId="5435B070" w:rsidR="00721200" w:rsidRPr="002E366D" w:rsidRDefault="00721200" w:rsidP="002E366D">
            <w:pPr>
              <w:pStyle w:val="afd"/>
              <w:rPr>
                <w:sz w:val="24"/>
                <w:szCs w:val="24"/>
              </w:rPr>
            </w:pPr>
            <w:r w:rsidRPr="002E366D">
              <w:rPr>
                <w:rStyle w:val="56"/>
                <w:sz w:val="24"/>
                <w:szCs w:val="24"/>
              </w:rPr>
              <w:t>Сонливость</w:t>
            </w:r>
          </w:p>
        </w:tc>
        <w:tc>
          <w:tcPr>
            <w:tcW w:w="1418" w:type="dxa"/>
          </w:tcPr>
          <w:p w14:paraId="3AD3566F" w14:textId="5E307306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25</w:t>
            </w:r>
          </w:p>
        </w:tc>
        <w:tc>
          <w:tcPr>
            <w:tcW w:w="1701" w:type="dxa"/>
          </w:tcPr>
          <w:p w14:paraId="12347015" w14:textId="6142D08C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20,1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3,5</w:t>
            </w:r>
          </w:p>
        </w:tc>
        <w:tc>
          <w:tcPr>
            <w:tcW w:w="1417" w:type="dxa"/>
          </w:tcPr>
          <w:p w14:paraId="58A7ADA6" w14:textId="1EC1A93F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22</w:t>
            </w:r>
          </w:p>
        </w:tc>
        <w:tc>
          <w:tcPr>
            <w:tcW w:w="1843" w:type="dxa"/>
          </w:tcPr>
          <w:p w14:paraId="616E76CB" w14:textId="1D8ED8B9" w:rsidR="00721200" w:rsidRPr="00D65BFF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17,7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3,4*</w:t>
            </w:r>
          </w:p>
        </w:tc>
        <w:tc>
          <w:tcPr>
            <w:tcW w:w="1276" w:type="dxa"/>
          </w:tcPr>
          <w:p w14:paraId="33BDA487" w14:textId="71F98E96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21</w:t>
            </w:r>
          </w:p>
        </w:tc>
        <w:tc>
          <w:tcPr>
            <w:tcW w:w="1843" w:type="dxa"/>
          </w:tcPr>
          <w:p w14:paraId="0939879B" w14:textId="7717F12C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16,9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3,3*</w:t>
            </w:r>
          </w:p>
        </w:tc>
      </w:tr>
      <w:tr w:rsidR="00721200" w:rsidRPr="002E366D" w14:paraId="39EE7A90" w14:textId="52C3DFAB" w:rsidTr="00721200">
        <w:tc>
          <w:tcPr>
            <w:tcW w:w="566" w:type="dxa"/>
            <w:vMerge w:val="restart"/>
          </w:tcPr>
          <w:p w14:paraId="7D72F3F5" w14:textId="3CB3BAFD" w:rsidR="00721200" w:rsidRPr="002E366D" w:rsidRDefault="00721200" w:rsidP="002E366D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5671" w:type="dxa"/>
          </w:tcPr>
          <w:p w14:paraId="5CBA5C8F" w14:textId="6CFE93A4" w:rsidR="00721200" w:rsidRPr="002E366D" w:rsidRDefault="00721200" w:rsidP="002E366D">
            <w:pPr>
              <w:pStyle w:val="afd"/>
              <w:rPr>
                <w:rStyle w:val="56"/>
                <w:sz w:val="24"/>
                <w:szCs w:val="24"/>
              </w:rPr>
            </w:pPr>
            <w:r w:rsidRPr="002E366D">
              <w:rPr>
                <w:rStyle w:val="56"/>
                <w:sz w:val="24"/>
                <w:szCs w:val="24"/>
              </w:rPr>
              <w:t>Утренняя сонливость</w:t>
            </w:r>
          </w:p>
        </w:tc>
        <w:tc>
          <w:tcPr>
            <w:tcW w:w="1418" w:type="dxa"/>
          </w:tcPr>
          <w:p w14:paraId="747DB25D" w14:textId="63F0CEED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14:paraId="5CD337BF" w14:textId="4FF1D5A0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6,4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2,1</w:t>
            </w:r>
          </w:p>
        </w:tc>
        <w:tc>
          <w:tcPr>
            <w:tcW w:w="1417" w:type="dxa"/>
          </w:tcPr>
          <w:p w14:paraId="15308084" w14:textId="6A7B1481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12</w:t>
            </w:r>
          </w:p>
        </w:tc>
        <w:tc>
          <w:tcPr>
            <w:tcW w:w="1843" w:type="dxa"/>
          </w:tcPr>
          <w:p w14:paraId="3F20E302" w14:textId="0C1CF53F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9,7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2,6*</w:t>
            </w:r>
          </w:p>
        </w:tc>
        <w:tc>
          <w:tcPr>
            <w:tcW w:w="1276" w:type="dxa"/>
          </w:tcPr>
          <w:p w14:paraId="00BEFCA2" w14:textId="1EE56208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19</w:t>
            </w:r>
          </w:p>
        </w:tc>
        <w:tc>
          <w:tcPr>
            <w:tcW w:w="1843" w:type="dxa"/>
          </w:tcPr>
          <w:p w14:paraId="3CF6E049" w14:textId="6C8C12AD" w:rsidR="00721200" w:rsidRPr="002E366D" w:rsidRDefault="00721200" w:rsidP="00662301">
            <w:pPr>
              <w:pStyle w:val="afd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15,3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3,2***</w:t>
            </w:r>
          </w:p>
        </w:tc>
      </w:tr>
      <w:tr w:rsidR="00721200" w:rsidRPr="002E366D" w14:paraId="5CD0E78E" w14:textId="140749AB" w:rsidTr="00721200">
        <w:tc>
          <w:tcPr>
            <w:tcW w:w="566" w:type="dxa"/>
            <w:vMerge/>
          </w:tcPr>
          <w:p w14:paraId="087177EF" w14:textId="5619445D" w:rsidR="00721200" w:rsidRPr="002E366D" w:rsidRDefault="00721200" w:rsidP="002E366D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5671" w:type="dxa"/>
          </w:tcPr>
          <w:p w14:paraId="0CE0CA7F" w14:textId="3E060819" w:rsidR="00721200" w:rsidRPr="002E366D" w:rsidRDefault="00721200" w:rsidP="002E366D">
            <w:pPr>
              <w:pStyle w:val="afd"/>
              <w:rPr>
                <w:rStyle w:val="56"/>
                <w:sz w:val="24"/>
                <w:szCs w:val="24"/>
              </w:rPr>
            </w:pPr>
            <w:r w:rsidRPr="002E366D">
              <w:rPr>
                <w:rStyle w:val="56"/>
                <w:sz w:val="24"/>
                <w:szCs w:val="24"/>
              </w:rPr>
              <w:t>Вечерняя сонливость</w:t>
            </w:r>
          </w:p>
        </w:tc>
        <w:tc>
          <w:tcPr>
            <w:tcW w:w="1418" w:type="dxa"/>
          </w:tcPr>
          <w:p w14:paraId="26C52375" w14:textId="416181F2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14:paraId="7BF80D6B" w14:textId="2B244B2B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11,2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2,8</w:t>
            </w:r>
          </w:p>
        </w:tc>
        <w:tc>
          <w:tcPr>
            <w:tcW w:w="1417" w:type="dxa"/>
          </w:tcPr>
          <w:p w14:paraId="73EE179E" w14:textId="7AFF4E82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14:paraId="68E35760" w14:textId="4DF922AA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8,0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2,4*</w:t>
            </w:r>
          </w:p>
        </w:tc>
        <w:tc>
          <w:tcPr>
            <w:tcW w:w="1276" w:type="dxa"/>
          </w:tcPr>
          <w:p w14:paraId="100CF99E" w14:textId="73052795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3BFC5C94" w14:textId="54B5740D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1,6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1,1****</w:t>
            </w:r>
          </w:p>
        </w:tc>
      </w:tr>
      <w:tr w:rsidR="00721200" w:rsidRPr="002E366D" w14:paraId="2448234D" w14:textId="61A5FABB" w:rsidTr="00721200">
        <w:tc>
          <w:tcPr>
            <w:tcW w:w="566" w:type="dxa"/>
            <w:vMerge/>
          </w:tcPr>
          <w:p w14:paraId="5E335F4A" w14:textId="2260966D" w:rsidR="00721200" w:rsidRPr="002E366D" w:rsidRDefault="00721200" w:rsidP="002E366D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5671" w:type="dxa"/>
          </w:tcPr>
          <w:p w14:paraId="55502586" w14:textId="0412BEEE" w:rsidR="00721200" w:rsidRPr="002E366D" w:rsidRDefault="00721200" w:rsidP="002E366D">
            <w:pPr>
              <w:pStyle w:val="afd"/>
              <w:rPr>
                <w:rStyle w:val="56"/>
                <w:sz w:val="24"/>
                <w:szCs w:val="24"/>
              </w:rPr>
            </w:pPr>
            <w:r w:rsidRPr="002E366D">
              <w:rPr>
                <w:rStyle w:val="56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14:paraId="7EBC77F1" w14:textId="615D5FBF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6D2DB194" w14:textId="58E23C09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2,4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1,3</w:t>
            </w:r>
          </w:p>
        </w:tc>
        <w:tc>
          <w:tcPr>
            <w:tcW w:w="1417" w:type="dxa"/>
          </w:tcPr>
          <w:p w14:paraId="1F5258D5" w14:textId="7627BA94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14:paraId="695352B5" w14:textId="5E761631" w:rsidR="00721200" w:rsidRPr="00D65BFF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-</w:t>
            </w:r>
          </w:p>
        </w:tc>
        <w:tc>
          <w:tcPr>
            <w:tcW w:w="1276" w:type="dxa"/>
          </w:tcPr>
          <w:p w14:paraId="352695A8" w14:textId="0722EDD8" w:rsidR="00721200" w:rsidRPr="00D65BFF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-</w:t>
            </w:r>
          </w:p>
        </w:tc>
        <w:tc>
          <w:tcPr>
            <w:tcW w:w="1843" w:type="dxa"/>
          </w:tcPr>
          <w:p w14:paraId="346E3036" w14:textId="620B344F" w:rsidR="00721200" w:rsidRPr="00D65BFF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-</w:t>
            </w:r>
          </w:p>
        </w:tc>
      </w:tr>
      <w:tr w:rsidR="00721200" w:rsidRPr="002E366D" w14:paraId="69A7911B" w14:textId="21099A14" w:rsidTr="00721200">
        <w:tc>
          <w:tcPr>
            <w:tcW w:w="566" w:type="dxa"/>
          </w:tcPr>
          <w:p w14:paraId="47F88F17" w14:textId="7FC1394E" w:rsidR="00721200" w:rsidRPr="002E366D" w:rsidRDefault="00721200" w:rsidP="002E366D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  <w:r>
              <w:rPr>
                <w:rStyle w:val="56"/>
                <w:sz w:val="24"/>
                <w:szCs w:val="24"/>
                <w:lang w:val="ru-RU"/>
              </w:rPr>
              <w:t>18</w:t>
            </w:r>
          </w:p>
        </w:tc>
        <w:tc>
          <w:tcPr>
            <w:tcW w:w="5671" w:type="dxa"/>
          </w:tcPr>
          <w:p w14:paraId="7E7F0F92" w14:textId="73DB87E0" w:rsidR="00721200" w:rsidRPr="002E366D" w:rsidRDefault="00721200" w:rsidP="002E366D">
            <w:pPr>
              <w:pStyle w:val="afd"/>
              <w:rPr>
                <w:sz w:val="24"/>
                <w:szCs w:val="24"/>
              </w:rPr>
            </w:pPr>
            <w:r w:rsidRPr="002E366D">
              <w:rPr>
                <w:rStyle w:val="56"/>
                <w:sz w:val="24"/>
                <w:szCs w:val="24"/>
              </w:rPr>
              <w:t>Нарушение сна</w:t>
            </w:r>
          </w:p>
        </w:tc>
        <w:tc>
          <w:tcPr>
            <w:tcW w:w="1418" w:type="dxa"/>
          </w:tcPr>
          <w:p w14:paraId="6B8542A2" w14:textId="2644FBBA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23</w:t>
            </w:r>
          </w:p>
        </w:tc>
        <w:tc>
          <w:tcPr>
            <w:tcW w:w="1701" w:type="dxa"/>
          </w:tcPr>
          <w:p w14:paraId="32B5D388" w14:textId="577A91C8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18,5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3,4</w:t>
            </w:r>
          </w:p>
        </w:tc>
        <w:tc>
          <w:tcPr>
            <w:tcW w:w="1417" w:type="dxa"/>
          </w:tcPr>
          <w:p w14:paraId="725A1E96" w14:textId="37B65449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18</w:t>
            </w:r>
          </w:p>
        </w:tc>
        <w:tc>
          <w:tcPr>
            <w:tcW w:w="1843" w:type="dxa"/>
          </w:tcPr>
          <w:p w14:paraId="21DFAD55" w14:textId="69B3B71C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14,5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3,1*</w:t>
            </w:r>
          </w:p>
        </w:tc>
        <w:tc>
          <w:tcPr>
            <w:tcW w:w="1276" w:type="dxa"/>
          </w:tcPr>
          <w:p w14:paraId="06544354" w14:textId="3EA43161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18</w:t>
            </w:r>
          </w:p>
        </w:tc>
        <w:tc>
          <w:tcPr>
            <w:tcW w:w="1843" w:type="dxa"/>
          </w:tcPr>
          <w:p w14:paraId="5D3AC7CD" w14:textId="503204A4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14,5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3,1*</w:t>
            </w:r>
          </w:p>
        </w:tc>
      </w:tr>
      <w:tr w:rsidR="00721200" w:rsidRPr="002E366D" w14:paraId="3DBB1FFD" w14:textId="48588990" w:rsidTr="00721200">
        <w:tc>
          <w:tcPr>
            <w:tcW w:w="566" w:type="dxa"/>
            <w:vMerge w:val="restart"/>
          </w:tcPr>
          <w:p w14:paraId="108D2CA2" w14:textId="32C062D8" w:rsidR="00721200" w:rsidRPr="002E366D" w:rsidRDefault="00721200" w:rsidP="002E366D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5671" w:type="dxa"/>
          </w:tcPr>
          <w:p w14:paraId="5C769D5C" w14:textId="259642CB" w:rsidR="00721200" w:rsidRPr="002E366D" w:rsidRDefault="00721200" w:rsidP="002E366D">
            <w:pPr>
              <w:pStyle w:val="afd"/>
              <w:rPr>
                <w:rStyle w:val="56"/>
                <w:sz w:val="24"/>
                <w:szCs w:val="24"/>
              </w:rPr>
            </w:pPr>
            <w:r w:rsidRPr="002E366D">
              <w:rPr>
                <w:rStyle w:val="56"/>
                <w:sz w:val="24"/>
                <w:szCs w:val="24"/>
              </w:rPr>
              <w:t>Нарушение засыпания</w:t>
            </w:r>
          </w:p>
        </w:tc>
        <w:tc>
          <w:tcPr>
            <w:tcW w:w="1418" w:type="dxa"/>
          </w:tcPr>
          <w:p w14:paraId="4D7FC97C" w14:textId="58B37F64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14:paraId="5EDC0369" w14:textId="367D8EFA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7,2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2,3</w:t>
            </w:r>
          </w:p>
        </w:tc>
        <w:tc>
          <w:tcPr>
            <w:tcW w:w="1417" w:type="dxa"/>
          </w:tcPr>
          <w:p w14:paraId="3A616593" w14:textId="5122D1D7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14:paraId="634080AA" w14:textId="2E84A7D5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7,2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2,3*</w:t>
            </w:r>
          </w:p>
        </w:tc>
        <w:tc>
          <w:tcPr>
            <w:tcW w:w="1276" w:type="dxa"/>
          </w:tcPr>
          <w:p w14:paraId="458295D7" w14:textId="7E1E532C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16</w:t>
            </w:r>
          </w:p>
        </w:tc>
        <w:tc>
          <w:tcPr>
            <w:tcW w:w="1843" w:type="dxa"/>
          </w:tcPr>
          <w:p w14:paraId="04D7D5A7" w14:textId="29E8F354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12,9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3,0*</w:t>
            </w:r>
          </w:p>
        </w:tc>
      </w:tr>
      <w:tr w:rsidR="00721200" w:rsidRPr="002E366D" w14:paraId="027FB7B8" w14:textId="42480DBE" w:rsidTr="00721200">
        <w:trPr>
          <w:trHeight w:val="89"/>
        </w:trPr>
        <w:tc>
          <w:tcPr>
            <w:tcW w:w="566" w:type="dxa"/>
            <w:vMerge/>
          </w:tcPr>
          <w:p w14:paraId="00009150" w14:textId="199CB58A" w:rsidR="00721200" w:rsidRPr="002E366D" w:rsidRDefault="00721200" w:rsidP="002E366D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5671" w:type="dxa"/>
          </w:tcPr>
          <w:p w14:paraId="4EC7004E" w14:textId="12F5EFE3" w:rsidR="00721200" w:rsidRPr="002E366D" w:rsidRDefault="00721200" w:rsidP="002E366D">
            <w:pPr>
              <w:pStyle w:val="afd"/>
              <w:rPr>
                <w:rStyle w:val="56"/>
                <w:sz w:val="24"/>
                <w:szCs w:val="24"/>
              </w:rPr>
            </w:pPr>
            <w:r w:rsidRPr="002E366D">
              <w:rPr>
                <w:rStyle w:val="56"/>
                <w:sz w:val="24"/>
                <w:szCs w:val="24"/>
              </w:rPr>
              <w:t>Прерывистый сон</w:t>
            </w:r>
          </w:p>
        </w:tc>
        <w:tc>
          <w:tcPr>
            <w:tcW w:w="1418" w:type="dxa"/>
          </w:tcPr>
          <w:p w14:paraId="4363908B" w14:textId="71D745CD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14:paraId="5C934415" w14:textId="7CE1E685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9,6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2,6</w:t>
            </w:r>
          </w:p>
        </w:tc>
        <w:tc>
          <w:tcPr>
            <w:tcW w:w="1417" w:type="dxa"/>
          </w:tcPr>
          <w:p w14:paraId="5DAD0706" w14:textId="72966249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14:paraId="575D4F0C" w14:textId="3227571E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6,4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2,1*</w:t>
            </w:r>
          </w:p>
        </w:tc>
        <w:tc>
          <w:tcPr>
            <w:tcW w:w="1276" w:type="dxa"/>
          </w:tcPr>
          <w:p w14:paraId="51F36BE9" w14:textId="213A593A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2198D1EF" w14:textId="68CB98A2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1,6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1,1***</w:t>
            </w:r>
          </w:p>
        </w:tc>
      </w:tr>
      <w:tr w:rsidR="00721200" w:rsidRPr="002E366D" w14:paraId="1E28EBFA" w14:textId="32CC2DAA" w:rsidTr="00721200">
        <w:tc>
          <w:tcPr>
            <w:tcW w:w="566" w:type="dxa"/>
            <w:vMerge/>
          </w:tcPr>
          <w:p w14:paraId="3905B9CE" w14:textId="2BED2409" w:rsidR="00721200" w:rsidRPr="002E366D" w:rsidRDefault="00721200" w:rsidP="002E366D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5671" w:type="dxa"/>
          </w:tcPr>
          <w:p w14:paraId="78B7BACC" w14:textId="30D3663B" w:rsidR="00721200" w:rsidRPr="002E366D" w:rsidRDefault="00721200" w:rsidP="002E366D">
            <w:pPr>
              <w:pStyle w:val="afd"/>
              <w:rPr>
                <w:rStyle w:val="56"/>
                <w:sz w:val="24"/>
                <w:szCs w:val="24"/>
              </w:rPr>
            </w:pPr>
            <w:r w:rsidRPr="002E366D">
              <w:rPr>
                <w:rStyle w:val="56"/>
                <w:sz w:val="24"/>
                <w:szCs w:val="24"/>
              </w:rPr>
              <w:t>Бессоница</w:t>
            </w:r>
          </w:p>
        </w:tc>
        <w:tc>
          <w:tcPr>
            <w:tcW w:w="1418" w:type="dxa"/>
          </w:tcPr>
          <w:p w14:paraId="3B8623B7" w14:textId="518A18E5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7779D349" w14:textId="5FC97E15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1,6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1,1</w:t>
            </w:r>
          </w:p>
        </w:tc>
        <w:tc>
          <w:tcPr>
            <w:tcW w:w="1417" w:type="dxa"/>
          </w:tcPr>
          <w:p w14:paraId="2414FAC6" w14:textId="6D82E564" w:rsidR="00721200" w:rsidRPr="00D65BFF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1</w:t>
            </w:r>
          </w:p>
        </w:tc>
        <w:tc>
          <w:tcPr>
            <w:tcW w:w="1843" w:type="dxa"/>
          </w:tcPr>
          <w:p w14:paraId="192CA810" w14:textId="2A45F157" w:rsidR="00721200" w:rsidRPr="00D65BFF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0,8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0,8*</w:t>
            </w:r>
          </w:p>
        </w:tc>
        <w:tc>
          <w:tcPr>
            <w:tcW w:w="1276" w:type="dxa"/>
          </w:tcPr>
          <w:p w14:paraId="53E548DB" w14:textId="2C041D59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14:paraId="56539233" w14:textId="6A821BD8" w:rsidR="00721200" w:rsidRPr="006806FC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-</w:t>
            </w:r>
          </w:p>
        </w:tc>
      </w:tr>
      <w:tr w:rsidR="00721200" w:rsidRPr="002E366D" w14:paraId="1CC04BC0" w14:textId="3513B591" w:rsidTr="00721200">
        <w:tc>
          <w:tcPr>
            <w:tcW w:w="566" w:type="dxa"/>
          </w:tcPr>
          <w:p w14:paraId="7CC51F04" w14:textId="732FC147" w:rsidR="00721200" w:rsidRPr="002E366D" w:rsidRDefault="00721200" w:rsidP="002E366D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  <w:r>
              <w:rPr>
                <w:rStyle w:val="56"/>
                <w:sz w:val="24"/>
                <w:szCs w:val="24"/>
                <w:lang w:val="ru-RU"/>
              </w:rPr>
              <w:t>19</w:t>
            </w:r>
          </w:p>
        </w:tc>
        <w:tc>
          <w:tcPr>
            <w:tcW w:w="5671" w:type="dxa"/>
          </w:tcPr>
          <w:p w14:paraId="22F1974F" w14:textId="2BB5E955" w:rsidR="00721200" w:rsidRPr="002E366D" w:rsidRDefault="00721200" w:rsidP="002E366D">
            <w:pPr>
              <w:pStyle w:val="afd"/>
              <w:rPr>
                <w:sz w:val="24"/>
                <w:szCs w:val="24"/>
              </w:rPr>
            </w:pPr>
            <w:r w:rsidRPr="002E366D">
              <w:rPr>
                <w:rStyle w:val="56"/>
                <w:sz w:val="24"/>
                <w:szCs w:val="24"/>
              </w:rPr>
              <w:t>Приливы жара</w:t>
            </w:r>
          </w:p>
        </w:tc>
        <w:tc>
          <w:tcPr>
            <w:tcW w:w="1418" w:type="dxa"/>
          </w:tcPr>
          <w:p w14:paraId="29468219" w14:textId="11CA8D99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22</w:t>
            </w:r>
          </w:p>
        </w:tc>
        <w:tc>
          <w:tcPr>
            <w:tcW w:w="1701" w:type="dxa"/>
          </w:tcPr>
          <w:p w14:paraId="2A9560A7" w14:textId="160C5D51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17,7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3,4</w:t>
            </w:r>
          </w:p>
        </w:tc>
        <w:tc>
          <w:tcPr>
            <w:tcW w:w="1417" w:type="dxa"/>
          </w:tcPr>
          <w:p w14:paraId="10F9CF1A" w14:textId="59BCFE3D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14:paraId="40B32D38" w14:textId="58486F78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9E3994">
              <w:rPr>
                <w:rFonts w:eastAsia="TimesNewRomanPSMT"/>
                <w:sz w:val="24"/>
                <w:szCs w:val="24"/>
                <w:lang w:val="ru-RU"/>
              </w:rPr>
              <w:t>8,0</w:t>
            </w:r>
            <w:r w:rsidRPr="009E3994"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 w:rsidRPr="009E3994">
              <w:rPr>
                <w:rFonts w:eastAsia="TimesNewRomanPSMT"/>
                <w:sz w:val="24"/>
                <w:szCs w:val="24"/>
                <w:lang w:val="ru-RU"/>
              </w:rPr>
              <w:t>2,4</w:t>
            </w:r>
            <w:r>
              <w:rPr>
                <w:rFonts w:eastAsia="TimesNewRomanPSMT"/>
                <w:sz w:val="24"/>
                <w:szCs w:val="24"/>
                <w:lang w:val="ru-RU"/>
              </w:rPr>
              <w:t>***</w:t>
            </w:r>
          </w:p>
        </w:tc>
        <w:tc>
          <w:tcPr>
            <w:tcW w:w="1276" w:type="dxa"/>
          </w:tcPr>
          <w:p w14:paraId="5A8AE000" w14:textId="2B54C1AE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634F5F56" w14:textId="65AB64C1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 w:rsidRPr="000E70DF">
              <w:rPr>
                <w:rFonts w:eastAsia="TimesNewRomanPSMT"/>
                <w:sz w:val="24"/>
                <w:szCs w:val="24"/>
                <w:lang w:val="ru-RU"/>
              </w:rPr>
              <w:t>3,2</w:t>
            </w:r>
            <w:r w:rsidRPr="000E70DF"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 w:rsidRPr="000E70DF">
              <w:rPr>
                <w:rFonts w:eastAsia="TimesNewRomanPSMT"/>
                <w:sz w:val="24"/>
                <w:szCs w:val="24"/>
                <w:lang w:val="ru-RU"/>
              </w:rPr>
              <w:t>1,5</w:t>
            </w:r>
            <w:r>
              <w:rPr>
                <w:rFonts w:eastAsia="TimesNewRomanPSMT"/>
                <w:sz w:val="24"/>
                <w:szCs w:val="24"/>
                <w:lang w:val="ru-RU"/>
              </w:rPr>
              <w:t>****</w:t>
            </w:r>
          </w:p>
        </w:tc>
      </w:tr>
      <w:tr w:rsidR="00721200" w:rsidRPr="002E366D" w14:paraId="2465DBB0" w14:textId="143D5395" w:rsidTr="00721200">
        <w:tc>
          <w:tcPr>
            <w:tcW w:w="566" w:type="dxa"/>
            <w:vMerge w:val="restart"/>
          </w:tcPr>
          <w:p w14:paraId="14B6DC4C" w14:textId="0A16BC81" w:rsidR="00721200" w:rsidRPr="002E366D" w:rsidRDefault="00721200" w:rsidP="002E366D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5671" w:type="dxa"/>
          </w:tcPr>
          <w:p w14:paraId="1826BFDF" w14:textId="3143E50C" w:rsidR="00721200" w:rsidRPr="002E366D" w:rsidRDefault="00721200" w:rsidP="002E366D">
            <w:pPr>
              <w:pStyle w:val="afd"/>
              <w:rPr>
                <w:rStyle w:val="56"/>
                <w:sz w:val="24"/>
                <w:szCs w:val="24"/>
              </w:rPr>
            </w:pPr>
            <w:r w:rsidRPr="002E366D">
              <w:rPr>
                <w:rStyle w:val="56"/>
                <w:sz w:val="24"/>
                <w:szCs w:val="24"/>
              </w:rPr>
              <w:t>&lt;10</w:t>
            </w:r>
          </w:p>
        </w:tc>
        <w:tc>
          <w:tcPr>
            <w:tcW w:w="1418" w:type="dxa"/>
          </w:tcPr>
          <w:p w14:paraId="219B8D8E" w14:textId="791306E8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14:paraId="69D5E03D" w14:textId="3F96C5A5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5,6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2,0</w:t>
            </w:r>
          </w:p>
        </w:tc>
        <w:tc>
          <w:tcPr>
            <w:tcW w:w="1417" w:type="dxa"/>
          </w:tcPr>
          <w:p w14:paraId="67923542" w14:textId="1358A10D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14:paraId="35A3E0B2" w14:textId="6DE938C4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9E3994">
              <w:rPr>
                <w:rFonts w:eastAsia="TimesNewRomanPSMT"/>
                <w:sz w:val="24"/>
                <w:szCs w:val="24"/>
                <w:lang w:val="ru-RU"/>
              </w:rPr>
              <w:t>8,0</w:t>
            </w:r>
            <w:r w:rsidRPr="009E3994"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 w:rsidRPr="009E3994">
              <w:rPr>
                <w:rFonts w:eastAsia="TimesNewRomanPSMT"/>
                <w:sz w:val="24"/>
                <w:szCs w:val="24"/>
                <w:lang w:val="ru-RU"/>
              </w:rPr>
              <w:t>2,4</w:t>
            </w:r>
            <w:r>
              <w:rPr>
                <w:rFonts w:eastAsia="TimesNewRomanPSMT"/>
                <w:sz w:val="24"/>
                <w:szCs w:val="24"/>
                <w:lang w:val="ru-RU"/>
              </w:rPr>
              <w:t>*</w:t>
            </w:r>
          </w:p>
        </w:tc>
        <w:tc>
          <w:tcPr>
            <w:tcW w:w="1276" w:type="dxa"/>
          </w:tcPr>
          <w:p w14:paraId="6F12196A" w14:textId="17EDD6A5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3DF9BD1B" w14:textId="7B451B26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 w:rsidRPr="000E70DF">
              <w:rPr>
                <w:rFonts w:eastAsia="TimesNewRomanPSMT"/>
                <w:sz w:val="24"/>
                <w:szCs w:val="24"/>
                <w:lang w:val="ru-RU"/>
              </w:rPr>
              <w:t>3,2</w:t>
            </w:r>
            <w:r w:rsidRPr="000E70DF"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 w:rsidRPr="000E70DF">
              <w:rPr>
                <w:rFonts w:eastAsia="TimesNewRomanPSMT"/>
                <w:sz w:val="24"/>
                <w:szCs w:val="24"/>
                <w:lang w:val="ru-RU"/>
              </w:rPr>
              <w:t>1,5</w:t>
            </w:r>
            <w:r>
              <w:rPr>
                <w:rFonts w:eastAsia="TimesNewRomanPSMT"/>
                <w:sz w:val="24"/>
                <w:szCs w:val="24"/>
                <w:lang w:val="ru-RU"/>
              </w:rPr>
              <w:t>*</w:t>
            </w:r>
          </w:p>
        </w:tc>
      </w:tr>
      <w:tr w:rsidR="00721200" w:rsidRPr="002E366D" w14:paraId="469DE8BA" w14:textId="6C2CA7D0" w:rsidTr="00721200">
        <w:tc>
          <w:tcPr>
            <w:tcW w:w="566" w:type="dxa"/>
            <w:vMerge/>
          </w:tcPr>
          <w:p w14:paraId="6F054B7B" w14:textId="254A5025" w:rsidR="00721200" w:rsidRPr="002E366D" w:rsidRDefault="00721200" w:rsidP="002E366D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5671" w:type="dxa"/>
          </w:tcPr>
          <w:p w14:paraId="72A9C33B" w14:textId="462E0868" w:rsidR="00721200" w:rsidRPr="002E366D" w:rsidRDefault="00721200" w:rsidP="002E366D">
            <w:pPr>
              <w:pStyle w:val="afd"/>
              <w:rPr>
                <w:rStyle w:val="56"/>
                <w:sz w:val="24"/>
                <w:szCs w:val="24"/>
              </w:rPr>
            </w:pPr>
            <w:r w:rsidRPr="002E366D">
              <w:rPr>
                <w:rStyle w:val="56"/>
                <w:sz w:val="24"/>
                <w:szCs w:val="24"/>
              </w:rPr>
              <w:t>10-20</w:t>
            </w:r>
          </w:p>
        </w:tc>
        <w:tc>
          <w:tcPr>
            <w:tcW w:w="1418" w:type="dxa"/>
          </w:tcPr>
          <w:p w14:paraId="75B39588" w14:textId="29DBFAA4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14:paraId="58B12DA4" w14:textId="1BD0B386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11,2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2,8</w:t>
            </w:r>
          </w:p>
        </w:tc>
        <w:tc>
          <w:tcPr>
            <w:tcW w:w="1417" w:type="dxa"/>
          </w:tcPr>
          <w:p w14:paraId="057C8037" w14:textId="4D08765A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14:paraId="25B324A9" w14:textId="645F07CA" w:rsidR="00721200" w:rsidRPr="00D65BFF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-</w:t>
            </w:r>
          </w:p>
        </w:tc>
        <w:tc>
          <w:tcPr>
            <w:tcW w:w="1276" w:type="dxa"/>
          </w:tcPr>
          <w:p w14:paraId="144F708F" w14:textId="5DA58CDE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14:paraId="7CDFDF40" w14:textId="555EEB3B" w:rsidR="00721200" w:rsidRPr="00D65BFF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-</w:t>
            </w:r>
          </w:p>
        </w:tc>
      </w:tr>
      <w:tr w:rsidR="00721200" w:rsidRPr="002E366D" w14:paraId="1C942AD2" w14:textId="26826830" w:rsidTr="00721200">
        <w:tc>
          <w:tcPr>
            <w:tcW w:w="566" w:type="dxa"/>
            <w:vMerge/>
          </w:tcPr>
          <w:p w14:paraId="24C8B96E" w14:textId="2EF16685" w:rsidR="00721200" w:rsidRPr="002E366D" w:rsidRDefault="00721200" w:rsidP="002E366D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5671" w:type="dxa"/>
          </w:tcPr>
          <w:p w14:paraId="32F60C0D" w14:textId="392D9563" w:rsidR="00721200" w:rsidRPr="002E366D" w:rsidRDefault="00721200" w:rsidP="002E366D">
            <w:pPr>
              <w:pStyle w:val="afd"/>
              <w:rPr>
                <w:rStyle w:val="56"/>
                <w:sz w:val="24"/>
                <w:szCs w:val="24"/>
              </w:rPr>
            </w:pPr>
            <w:r w:rsidRPr="002E366D">
              <w:rPr>
                <w:rStyle w:val="56"/>
                <w:sz w:val="24"/>
                <w:szCs w:val="24"/>
              </w:rPr>
              <w:t>&gt;20</w:t>
            </w:r>
          </w:p>
        </w:tc>
        <w:tc>
          <w:tcPr>
            <w:tcW w:w="1418" w:type="dxa"/>
          </w:tcPr>
          <w:p w14:paraId="24391874" w14:textId="66B06348" w:rsidR="00721200" w:rsidRPr="00D65BFF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1</w:t>
            </w:r>
          </w:p>
        </w:tc>
        <w:tc>
          <w:tcPr>
            <w:tcW w:w="1701" w:type="dxa"/>
          </w:tcPr>
          <w:p w14:paraId="0AA8E381" w14:textId="7BE29242" w:rsidR="00721200" w:rsidRPr="00D65BFF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0,8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0,8</w:t>
            </w:r>
          </w:p>
        </w:tc>
        <w:tc>
          <w:tcPr>
            <w:tcW w:w="1417" w:type="dxa"/>
          </w:tcPr>
          <w:p w14:paraId="3D6BE9CA" w14:textId="2030C957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14:paraId="05E3127B" w14:textId="2CBACAAB" w:rsidR="00721200" w:rsidRPr="00D65BFF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-</w:t>
            </w:r>
          </w:p>
        </w:tc>
        <w:tc>
          <w:tcPr>
            <w:tcW w:w="1276" w:type="dxa"/>
          </w:tcPr>
          <w:p w14:paraId="6FF4C771" w14:textId="510B11F9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14:paraId="0303506C" w14:textId="357315E5" w:rsidR="00721200" w:rsidRPr="00D65BFF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-</w:t>
            </w:r>
          </w:p>
        </w:tc>
      </w:tr>
      <w:tr w:rsidR="00721200" w:rsidRPr="002E366D" w14:paraId="0AE29FD4" w14:textId="16B116CF" w:rsidTr="00721200">
        <w:tc>
          <w:tcPr>
            <w:tcW w:w="566" w:type="dxa"/>
          </w:tcPr>
          <w:p w14:paraId="638986BA" w14:textId="01884DF3" w:rsidR="00721200" w:rsidRPr="002E366D" w:rsidRDefault="00721200" w:rsidP="002E366D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  <w:r>
              <w:rPr>
                <w:rStyle w:val="56"/>
                <w:sz w:val="24"/>
                <w:szCs w:val="24"/>
                <w:lang w:val="ru-RU"/>
              </w:rPr>
              <w:t>20</w:t>
            </w:r>
          </w:p>
        </w:tc>
        <w:tc>
          <w:tcPr>
            <w:tcW w:w="5671" w:type="dxa"/>
          </w:tcPr>
          <w:p w14:paraId="7B3B7BFF" w14:textId="437E68DC" w:rsidR="00721200" w:rsidRPr="002E366D" w:rsidRDefault="00721200" w:rsidP="002E366D">
            <w:pPr>
              <w:pStyle w:val="afd"/>
              <w:rPr>
                <w:sz w:val="24"/>
                <w:szCs w:val="24"/>
              </w:rPr>
            </w:pPr>
            <w:r w:rsidRPr="002E366D">
              <w:rPr>
                <w:rStyle w:val="56"/>
                <w:sz w:val="24"/>
                <w:szCs w:val="24"/>
              </w:rPr>
              <w:t>Приступы удушья в неделю</w:t>
            </w:r>
          </w:p>
        </w:tc>
        <w:tc>
          <w:tcPr>
            <w:tcW w:w="1418" w:type="dxa"/>
          </w:tcPr>
          <w:p w14:paraId="3410F14E" w14:textId="645F38A0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14:paraId="20F5EB9A" w14:textId="3C9F4B02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13,0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3,0</w:t>
            </w:r>
          </w:p>
        </w:tc>
        <w:tc>
          <w:tcPr>
            <w:tcW w:w="1417" w:type="dxa"/>
          </w:tcPr>
          <w:p w14:paraId="090606FE" w14:textId="4FDE5625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14:paraId="2B0DF38C" w14:textId="27339FCE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035DD3">
              <w:rPr>
                <w:rFonts w:eastAsia="TimesNewRomanPSMT"/>
                <w:sz w:val="24"/>
                <w:szCs w:val="24"/>
                <w:lang w:val="ru-RU"/>
              </w:rPr>
              <w:t>8,0</w:t>
            </w:r>
            <w:r w:rsidRPr="00035DD3"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 w:rsidRPr="00035DD3">
              <w:rPr>
                <w:rFonts w:eastAsia="TimesNewRomanPSMT"/>
                <w:sz w:val="24"/>
                <w:szCs w:val="24"/>
                <w:lang w:val="ru-RU"/>
              </w:rPr>
              <w:t>2,4</w:t>
            </w:r>
            <w:r>
              <w:rPr>
                <w:rFonts w:eastAsia="TimesNewRomanPSMT"/>
                <w:sz w:val="24"/>
                <w:szCs w:val="24"/>
                <w:lang w:val="ru-RU"/>
              </w:rPr>
              <w:t>*</w:t>
            </w:r>
          </w:p>
        </w:tc>
        <w:tc>
          <w:tcPr>
            <w:tcW w:w="1276" w:type="dxa"/>
          </w:tcPr>
          <w:p w14:paraId="474706F4" w14:textId="7C4FF00D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14:paraId="3FCD4B6B" w14:textId="252F753F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5,6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2,0**</w:t>
            </w:r>
          </w:p>
        </w:tc>
      </w:tr>
      <w:tr w:rsidR="00721200" w:rsidRPr="002E366D" w14:paraId="6EDD0FB4" w14:textId="6512FC61" w:rsidTr="00721200">
        <w:tc>
          <w:tcPr>
            <w:tcW w:w="566" w:type="dxa"/>
            <w:vMerge w:val="restart"/>
          </w:tcPr>
          <w:p w14:paraId="31032DC1" w14:textId="65230E0F" w:rsidR="00721200" w:rsidRPr="002E366D" w:rsidRDefault="00721200" w:rsidP="002E366D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5671" w:type="dxa"/>
          </w:tcPr>
          <w:p w14:paraId="331A2BAF" w14:textId="2E02805D" w:rsidR="00721200" w:rsidRPr="002E366D" w:rsidRDefault="00721200" w:rsidP="002E366D">
            <w:pPr>
              <w:pStyle w:val="afd"/>
              <w:rPr>
                <w:rStyle w:val="56"/>
                <w:sz w:val="24"/>
                <w:szCs w:val="24"/>
              </w:rPr>
            </w:pPr>
            <w:r w:rsidRPr="002E366D">
              <w:rPr>
                <w:rStyle w:val="56"/>
                <w:sz w:val="24"/>
                <w:szCs w:val="24"/>
              </w:rPr>
              <w:t>+</w:t>
            </w:r>
          </w:p>
        </w:tc>
        <w:tc>
          <w:tcPr>
            <w:tcW w:w="1418" w:type="dxa"/>
          </w:tcPr>
          <w:p w14:paraId="0E0A9DBD" w14:textId="60D6BACD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0B886B6B" w14:textId="41196A42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3,2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1,5</w:t>
            </w:r>
          </w:p>
        </w:tc>
        <w:tc>
          <w:tcPr>
            <w:tcW w:w="1417" w:type="dxa"/>
          </w:tcPr>
          <w:p w14:paraId="485201E0" w14:textId="7F5E7DD8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14:paraId="3F194E8E" w14:textId="02866B32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035DD3">
              <w:rPr>
                <w:rFonts w:eastAsia="TimesNewRomanPSMT"/>
                <w:sz w:val="24"/>
                <w:szCs w:val="24"/>
                <w:lang w:val="ru-RU"/>
              </w:rPr>
              <w:t>8,0</w:t>
            </w:r>
            <w:r w:rsidRPr="00035DD3"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 w:rsidRPr="00035DD3">
              <w:rPr>
                <w:rFonts w:eastAsia="TimesNewRomanPSMT"/>
                <w:sz w:val="24"/>
                <w:szCs w:val="24"/>
                <w:lang w:val="ru-RU"/>
              </w:rPr>
              <w:t>2,4</w:t>
            </w:r>
            <w:r>
              <w:rPr>
                <w:rFonts w:eastAsia="TimesNewRomanPSMT"/>
                <w:sz w:val="24"/>
                <w:szCs w:val="24"/>
                <w:lang w:val="ru-RU"/>
              </w:rPr>
              <w:t>*</w:t>
            </w:r>
          </w:p>
        </w:tc>
        <w:tc>
          <w:tcPr>
            <w:tcW w:w="1276" w:type="dxa"/>
          </w:tcPr>
          <w:p w14:paraId="0D1EBA48" w14:textId="59D738F9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14:paraId="5BC6D487" w14:textId="28B1AFB4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5,6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2,0*</w:t>
            </w:r>
          </w:p>
        </w:tc>
      </w:tr>
      <w:tr w:rsidR="00721200" w:rsidRPr="002E366D" w14:paraId="654CF917" w14:textId="11FAAB86" w:rsidTr="00721200">
        <w:tc>
          <w:tcPr>
            <w:tcW w:w="566" w:type="dxa"/>
            <w:vMerge/>
          </w:tcPr>
          <w:p w14:paraId="0ED29C2D" w14:textId="0CDF4ACB" w:rsidR="00721200" w:rsidRPr="002E366D" w:rsidRDefault="00721200" w:rsidP="002E366D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5671" w:type="dxa"/>
          </w:tcPr>
          <w:p w14:paraId="31B06B65" w14:textId="61FF00E8" w:rsidR="00721200" w:rsidRPr="002E366D" w:rsidRDefault="00721200" w:rsidP="002E366D">
            <w:pPr>
              <w:pStyle w:val="afd"/>
              <w:rPr>
                <w:rStyle w:val="56"/>
                <w:sz w:val="24"/>
                <w:szCs w:val="24"/>
              </w:rPr>
            </w:pPr>
            <w:r w:rsidRPr="002E366D">
              <w:rPr>
                <w:rStyle w:val="56"/>
                <w:sz w:val="24"/>
                <w:szCs w:val="24"/>
              </w:rPr>
              <w:t>++</w:t>
            </w:r>
          </w:p>
        </w:tc>
        <w:tc>
          <w:tcPr>
            <w:tcW w:w="1418" w:type="dxa"/>
          </w:tcPr>
          <w:p w14:paraId="5814D709" w14:textId="52825845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14:paraId="530ED12F" w14:textId="64CC497E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9,6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2,6</w:t>
            </w:r>
          </w:p>
        </w:tc>
        <w:tc>
          <w:tcPr>
            <w:tcW w:w="1417" w:type="dxa"/>
          </w:tcPr>
          <w:p w14:paraId="328A49D7" w14:textId="0B8D9EB9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14:paraId="147A0170" w14:textId="752E98A7" w:rsidR="00721200" w:rsidRPr="006806FC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-</w:t>
            </w:r>
          </w:p>
        </w:tc>
        <w:tc>
          <w:tcPr>
            <w:tcW w:w="1276" w:type="dxa"/>
          </w:tcPr>
          <w:p w14:paraId="7E3F8136" w14:textId="4BA615E6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14:paraId="693DB48F" w14:textId="17A33056" w:rsidR="00721200" w:rsidRPr="006806FC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-</w:t>
            </w:r>
          </w:p>
        </w:tc>
      </w:tr>
      <w:tr w:rsidR="00721200" w:rsidRPr="002E366D" w14:paraId="00E5C77A" w14:textId="395AAE7F" w:rsidTr="00721200">
        <w:tc>
          <w:tcPr>
            <w:tcW w:w="566" w:type="dxa"/>
          </w:tcPr>
          <w:p w14:paraId="58E9D50E" w14:textId="09D9EA11" w:rsidR="00721200" w:rsidRPr="002E366D" w:rsidRDefault="00721200" w:rsidP="002E366D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  <w:r>
              <w:rPr>
                <w:rStyle w:val="56"/>
                <w:sz w:val="24"/>
                <w:szCs w:val="24"/>
                <w:lang w:val="ru-RU"/>
              </w:rPr>
              <w:t>21</w:t>
            </w:r>
          </w:p>
        </w:tc>
        <w:tc>
          <w:tcPr>
            <w:tcW w:w="5671" w:type="dxa"/>
          </w:tcPr>
          <w:p w14:paraId="54FCC697" w14:textId="40BE204C" w:rsidR="00721200" w:rsidRPr="002E366D" w:rsidRDefault="00721200" w:rsidP="002E366D">
            <w:pPr>
              <w:pStyle w:val="afd"/>
              <w:rPr>
                <w:sz w:val="24"/>
                <w:szCs w:val="24"/>
              </w:rPr>
            </w:pPr>
            <w:r w:rsidRPr="002E366D">
              <w:rPr>
                <w:rStyle w:val="56"/>
                <w:sz w:val="24"/>
                <w:szCs w:val="24"/>
              </w:rPr>
              <w:t>Симпато-адреналовые кризы</w:t>
            </w:r>
          </w:p>
        </w:tc>
        <w:tc>
          <w:tcPr>
            <w:tcW w:w="1418" w:type="dxa"/>
          </w:tcPr>
          <w:p w14:paraId="005B6387" w14:textId="223CB3D8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14:paraId="7C13E576" w14:textId="09E2E5D7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7,2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2,3</w:t>
            </w:r>
          </w:p>
        </w:tc>
        <w:tc>
          <w:tcPr>
            <w:tcW w:w="1417" w:type="dxa"/>
          </w:tcPr>
          <w:p w14:paraId="4D05EF42" w14:textId="5F40882C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14:paraId="4EA76FB0" w14:textId="79CB09F8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4,8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1,9*</w:t>
            </w:r>
          </w:p>
        </w:tc>
        <w:tc>
          <w:tcPr>
            <w:tcW w:w="1276" w:type="dxa"/>
          </w:tcPr>
          <w:p w14:paraId="77B8A02D" w14:textId="5ED5856D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</w:rPr>
            </w:pPr>
            <w:r w:rsidRPr="002E366D">
              <w:rPr>
                <w:rFonts w:eastAsia="TimesNewRomanPSMT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14:paraId="0B1A180E" w14:textId="43AE609C" w:rsidR="00721200" w:rsidRPr="002E366D" w:rsidRDefault="00721200" w:rsidP="002E366D">
            <w:pPr>
              <w:pStyle w:val="afd"/>
              <w:jc w:val="center"/>
              <w:rPr>
                <w:rFonts w:eastAsia="TimesNewRomanPSMT"/>
                <w:sz w:val="24"/>
                <w:szCs w:val="24"/>
                <w:lang w:val="ru-RU"/>
              </w:rPr>
            </w:pPr>
            <w:r>
              <w:rPr>
                <w:rFonts w:eastAsia="TimesNewRomanPSMT"/>
                <w:sz w:val="24"/>
                <w:szCs w:val="24"/>
                <w:lang w:val="ru-RU"/>
              </w:rPr>
              <w:t>2,4</w:t>
            </w:r>
            <w:r>
              <w:rPr>
                <w:rFonts w:ascii="Calibri" w:eastAsia="TimesNewRomanPSMT" w:hAnsi="Calibri"/>
                <w:sz w:val="24"/>
                <w:szCs w:val="24"/>
                <w:lang w:val="ru-RU"/>
              </w:rPr>
              <w:t>±</w:t>
            </w:r>
            <w:r>
              <w:rPr>
                <w:rFonts w:eastAsia="TimesNewRomanPSMT"/>
                <w:sz w:val="24"/>
                <w:szCs w:val="24"/>
                <w:lang w:val="ru-RU"/>
              </w:rPr>
              <w:t>1,3*</w:t>
            </w:r>
          </w:p>
        </w:tc>
      </w:tr>
    </w:tbl>
    <w:p w14:paraId="68A34303" w14:textId="21F36E41" w:rsidR="00E94696" w:rsidRPr="00A123B6" w:rsidRDefault="00D17FB2" w:rsidP="001B5725">
      <w:pPr>
        <w:pStyle w:val="a5"/>
        <w:shd w:val="clear" w:color="auto" w:fill="auto"/>
        <w:spacing w:before="0" w:after="0" w:line="240" w:lineRule="auto"/>
        <w:ind w:right="20" w:firstLine="284"/>
        <w:jc w:val="both"/>
        <w:rPr>
          <w:rFonts w:cs="Times New Roman"/>
          <w:sz w:val="24"/>
          <w:szCs w:val="24"/>
        </w:rPr>
      </w:pPr>
      <w:r w:rsidRPr="009D5277">
        <w:rPr>
          <w:sz w:val="24"/>
          <w:szCs w:val="24"/>
        </w:rPr>
        <w:t>Примечание</w:t>
      </w:r>
      <w:r w:rsidR="008F7E58">
        <w:rPr>
          <w:sz w:val="24"/>
          <w:szCs w:val="24"/>
        </w:rPr>
        <w:t>:</w:t>
      </w:r>
      <w:r w:rsidR="009D5277" w:rsidRPr="009D5277">
        <w:rPr>
          <w:sz w:val="24"/>
          <w:szCs w:val="24"/>
        </w:rPr>
        <w:t xml:space="preserve"> </w:t>
      </w:r>
      <w:r w:rsidR="009D5277" w:rsidRPr="009D5277">
        <w:rPr>
          <w:sz w:val="24"/>
          <w:szCs w:val="24"/>
          <w:lang w:val="en-US"/>
        </w:rPr>
        <w:t>n</w:t>
      </w:r>
      <w:r w:rsidR="009D5277" w:rsidRPr="009D5277">
        <w:rPr>
          <w:sz w:val="24"/>
          <w:szCs w:val="24"/>
        </w:rPr>
        <w:t xml:space="preserve"> – число наблюдений, </w:t>
      </w:r>
      <w:r w:rsidR="009D5277" w:rsidRPr="009D5277">
        <w:rPr>
          <w:sz w:val="24"/>
          <w:szCs w:val="24"/>
          <w:lang w:val="en-US"/>
        </w:rPr>
        <w:t>P</w:t>
      </w:r>
      <w:r w:rsidR="009D5277" w:rsidRPr="009D5277">
        <w:rPr>
          <w:rFonts w:ascii="Calibri" w:hAnsi="Calibri"/>
          <w:sz w:val="24"/>
          <w:szCs w:val="24"/>
        </w:rPr>
        <w:t>±</w:t>
      </w:r>
      <w:r w:rsidR="009D5277" w:rsidRPr="009D5277">
        <w:rPr>
          <w:sz w:val="24"/>
          <w:szCs w:val="24"/>
          <w:lang w:val="en-US"/>
        </w:rPr>
        <w:t>m</w:t>
      </w:r>
      <w:r w:rsidR="00C62B74">
        <w:rPr>
          <w:sz w:val="24"/>
          <w:szCs w:val="24"/>
        </w:rPr>
        <w:t xml:space="preserve"> </w:t>
      </w:r>
      <w:r w:rsidR="009D5277" w:rsidRPr="009D5277">
        <w:rPr>
          <w:sz w:val="24"/>
          <w:szCs w:val="24"/>
        </w:rPr>
        <w:t xml:space="preserve">- частота симптомов и ошибка </w:t>
      </w:r>
      <w:proofErr w:type="spellStart"/>
      <w:r w:rsidR="009D5277" w:rsidRPr="009D5277">
        <w:rPr>
          <w:sz w:val="24"/>
          <w:szCs w:val="24"/>
        </w:rPr>
        <w:t>репрезентативности</w:t>
      </w:r>
      <w:proofErr w:type="spellEnd"/>
      <w:r w:rsidR="00E94696">
        <w:rPr>
          <w:sz w:val="24"/>
          <w:szCs w:val="24"/>
        </w:rPr>
        <w:t>;</w:t>
      </w:r>
      <w:r w:rsidR="001B5725">
        <w:rPr>
          <w:sz w:val="24"/>
          <w:szCs w:val="24"/>
        </w:rPr>
        <w:t xml:space="preserve"> и</w:t>
      </w:r>
      <w:r w:rsidRPr="009D5277">
        <w:rPr>
          <w:sz w:val="24"/>
          <w:szCs w:val="24"/>
        </w:rPr>
        <w:t>нтенсивность проявления признака: + — слабая; ++ — средняя; +++ — сильная</w:t>
      </w:r>
      <w:r w:rsidR="00E94696">
        <w:rPr>
          <w:sz w:val="24"/>
          <w:szCs w:val="24"/>
        </w:rPr>
        <w:t xml:space="preserve">; достоверность различий: </w:t>
      </w:r>
      <w:r w:rsidR="00E94696" w:rsidRPr="00A123B6">
        <w:rPr>
          <w:sz w:val="24"/>
          <w:szCs w:val="24"/>
        </w:rPr>
        <w:t>* - р</w:t>
      </w:r>
      <w:r w:rsidR="00E94696" w:rsidRPr="00A123B6">
        <w:rPr>
          <w:rFonts w:cs="Times New Roman"/>
          <w:sz w:val="24"/>
          <w:szCs w:val="24"/>
        </w:rPr>
        <w:t>&gt;</w:t>
      </w:r>
      <w:r w:rsidR="00E94696" w:rsidRPr="00A123B6">
        <w:rPr>
          <w:sz w:val="24"/>
          <w:szCs w:val="24"/>
        </w:rPr>
        <w:t>0,05, ** - р</w:t>
      </w:r>
      <w:r w:rsidR="00E94696" w:rsidRPr="00A123B6">
        <w:rPr>
          <w:rFonts w:cs="Times New Roman"/>
          <w:sz w:val="24"/>
          <w:szCs w:val="24"/>
        </w:rPr>
        <w:t>&lt;</w:t>
      </w:r>
      <w:r w:rsidR="00E94696" w:rsidRPr="00A123B6">
        <w:rPr>
          <w:sz w:val="24"/>
          <w:szCs w:val="24"/>
        </w:rPr>
        <w:t>0,05, *** - р</w:t>
      </w:r>
      <w:r w:rsidR="00E94696" w:rsidRPr="00A123B6">
        <w:rPr>
          <w:rFonts w:cs="Times New Roman"/>
          <w:sz w:val="24"/>
          <w:szCs w:val="24"/>
        </w:rPr>
        <w:t>&lt;</w:t>
      </w:r>
      <w:r w:rsidR="00E94696" w:rsidRPr="00A123B6">
        <w:rPr>
          <w:sz w:val="24"/>
          <w:szCs w:val="24"/>
        </w:rPr>
        <w:t>0,01, **** - р</w:t>
      </w:r>
      <w:r w:rsidR="00E94696" w:rsidRPr="00A123B6">
        <w:rPr>
          <w:rFonts w:cs="Times New Roman"/>
          <w:sz w:val="24"/>
          <w:szCs w:val="24"/>
        </w:rPr>
        <w:t>&lt;</w:t>
      </w:r>
      <w:r w:rsidR="00E94696" w:rsidRPr="00A123B6">
        <w:rPr>
          <w:sz w:val="24"/>
          <w:szCs w:val="24"/>
        </w:rPr>
        <w:t>0,001.</w:t>
      </w:r>
    </w:p>
    <w:p w14:paraId="27FC84AA" w14:textId="77777777" w:rsidR="002E366D" w:rsidRDefault="002E366D" w:rsidP="00BC303E">
      <w:pPr>
        <w:pStyle w:val="a5"/>
        <w:shd w:val="clear" w:color="auto" w:fill="auto"/>
        <w:spacing w:before="30" w:after="0" w:line="360" w:lineRule="auto"/>
        <w:ind w:right="20" w:firstLine="284"/>
        <w:jc w:val="both"/>
        <w:rPr>
          <w:rFonts w:cs="Times New Roman"/>
          <w:sz w:val="28"/>
          <w:szCs w:val="28"/>
        </w:rPr>
        <w:sectPr w:rsidR="002E366D" w:rsidSect="00D4600E">
          <w:pgSz w:w="16837" w:h="11905" w:orient="landscape"/>
          <w:pgMar w:top="284" w:right="1134" w:bottom="284" w:left="1134" w:header="0" w:footer="6" w:gutter="0"/>
          <w:cols w:space="720"/>
          <w:noEndnote/>
          <w:docGrid w:linePitch="381"/>
        </w:sectPr>
      </w:pPr>
    </w:p>
    <w:p w14:paraId="0C7C7844" w14:textId="5D7F84A7" w:rsidR="008C4AAF" w:rsidRDefault="006765CE" w:rsidP="008C4AAF">
      <w:pPr>
        <w:pStyle w:val="a5"/>
        <w:shd w:val="clear" w:color="auto" w:fill="auto"/>
        <w:spacing w:before="30" w:after="0" w:line="360" w:lineRule="auto"/>
        <w:ind w:right="20"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Редкие головные боли изначально беспокоили 9  (7,2</w:t>
      </w:r>
      <w:r>
        <w:rPr>
          <w:rFonts w:ascii="Calibri" w:hAnsi="Calibri" w:cs="Times New Roman"/>
          <w:sz w:val="28"/>
          <w:szCs w:val="28"/>
        </w:rPr>
        <w:t>±</w:t>
      </w:r>
      <w:r>
        <w:rPr>
          <w:rFonts w:cs="Times New Roman"/>
          <w:sz w:val="28"/>
          <w:szCs w:val="28"/>
        </w:rPr>
        <w:t>2,3%) женщин, частота которых через 6 месяцев увеличилась до 14 (11,2</w:t>
      </w:r>
      <w:r>
        <w:rPr>
          <w:rFonts w:ascii="Calibri" w:hAnsi="Calibri" w:cs="Times New Roman"/>
          <w:sz w:val="28"/>
          <w:szCs w:val="28"/>
        </w:rPr>
        <w:t>±</w:t>
      </w:r>
      <w:r>
        <w:rPr>
          <w:rFonts w:cs="Times New Roman"/>
          <w:sz w:val="28"/>
          <w:szCs w:val="28"/>
        </w:rPr>
        <w:t xml:space="preserve">2,8%) женщин, р&gt;0,05, </w:t>
      </w:r>
      <w:r w:rsidRPr="009014AB">
        <w:rPr>
          <w:rFonts w:cs="Times New Roman"/>
          <w:sz w:val="28"/>
          <w:szCs w:val="28"/>
        </w:rPr>
        <w:t>а по</w:t>
      </w:r>
      <w:r>
        <w:rPr>
          <w:rFonts w:cs="Times New Roman"/>
          <w:sz w:val="28"/>
          <w:szCs w:val="28"/>
        </w:rPr>
        <w:t>сле 12 месяцев до 13 (10,4</w:t>
      </w:r>
      <w:r>
        <w:rPr>
          <w:rFonts w:ascii="Calibri" w:hAnsi="Calibri" w:cs="Times New Roman"/>
          <w:sz w:val="28"/>
          <w:szCs w:val="28"/>
        </w:rPr>
        <w:t>±</w:t>
      </w:r>
      <w:r>
        <w:rPr>
          <w:rFonts w:cs="Times New Roman"/>
          <w:sz w:val="28"/>
          <w:szCs w:val="28"/>
        </w:rPr>
        <w:t xml:space="preserve">2,7%) женщин, р&gt;0,05. </w:t>
      </w:r>
      <w:r w:rsidR="00623CFD" w:rsidRPr="009014AB">
        <w:rPr>
          <w:rFonts w:cs="Times New Roman"/>
          <w:sz w:val="28"/>
          <w:szCs w:val="28"/>
        </w:rPr>
        <w:t xml:space="preserve">Аналогичная динамика уменьшения </w:t>
      </w:r>
      <w:proofErr w:type="spellStart"/>
      <w:r w:rsidR="00623CFD" w:rsidRPr="009014AB">
        <w:rPr>
          <w:rFonts w:cs="Times New Roman"/>
          <w:sz w:val="28"/>
          <w:szCs w:val="28"/>
        </w:rPr>
        <w:t>выраженности</w:t>
      </w:r>
      <w:proofErr w:type="spellEnd"/>
      <w:r w:rsidR="00623CFD" w:rsidRPr="009014AB">
        <w:rPr>
          <w:rFonts w:cs="Times New Roman"/>
          <w:sz w:val="28"/>
          <w:szCs w:val="28"/>
        </w:rPr>
        <w:t xml:space="preserve"> патологической клинической симп</w:t>
      </w:r>
      <w:r w:rsidR="00AF43FB" w:rsidRPr="009014AB">
        <w:rPr>
          <w:rFonts w:cs="Times New Roman"/>
          <w:sz w:val="28"/>
          <w:szCs w:val="28"/>
        </w:rPr>
        <w:t>томатики в два или полтора раза</w:t>
      </w:r>
      <w:r w:rsidR="00623CFD" w:rsidRPr="009014AB">
        <w:rPr>
          <w:rFonts w:cs="Times New Roman"/>
          <w:sz w:val="28"/>
          <w:szCs w:val="28"/>
        </w:rPr>
        <w:t xml:space="preserve"> отмечена по ряду симптомов: </w:t>
      </w:r>
      <w:proofErr w:type="spellStart"/>
      <w:r w:rsidR="00623CFD" w:rsidRPr="009014AB">
        <w:rPr>
          <w:rFonts w:cs="Times New Roman"/>
          <w:sz w:val="28"/>
          <w:szCs w:val="28"/>
        </w:rPr>
        <w:t>вестибулопатии</w:t>
      </w:r>
      <w:proofErr w:type="spellEnd"/>
      <w:r w:rsidR="00623CFD" w:rsidRPr="009014AB">
        <w:rPr>
          <w:rFonts w:cs="Times New Roman"/>
          <w:sz w:val="28"/>
          <w:szCs w:val="28"/>
        </w:rPr>
        <w:t xml:space="preserve">, сердцебиение, </w:t>
      </w:r>
      <w:r w:rsidR="008C4AAF">
        <w:rPr>
          <w:rFonts w:cs="Times New Roman"/>
          <w:sz w:val="28"/>
          <w:szCs w:val="28"/>
        </w:rPr>
        <w:t xml:space="preserve">приступы удушья, </w:t>
      </w:r>
      <w:r w:rsidR="00623CFD" w:rsidRPr="009014AB">
        <w:rPr>
          <w:rFonts w:cs="Times New Roman"/>
          <w:sz w:val="28"/>
          <w:szCs w:val="28"/>
        </w:rPr>
        <w:t xml:space="preserve">плохая </w:t>
      </w:r>
      <w:proofErr w:type="spellStart"/>
      <w:r w:rsidR="00623CFD" w:rsidRPr="009014AB">
        <w:rPr>
          <w:rFonts w:cs="Times New Roman"/>
          <w:sz w:val="28"/>
          <w:szCs w:val="28"/>
        </w:rPr>
        <w:t>переносимость</w:t>
      </w:r>
      <w:proofErr w:type="spellEnd"/>
      <w:r w:rsidR="00623CFD" w:rsidRPr="009014AB">
        <w:rPr>
          <w:rFonts w:cs="Times New Roman"/>
          <w:sz w:val="28"/>
          <w:szCs w:val="28"/>
        </w:rPr>
        <w:t xml:space="preserve"> высоких температур и душных помещений, потливость, отечность. </w:t>
      </w:r>
    </w:p>
    <w:p w14:paraId="281E1A3D" w14:textId="321A58DD" w:rsidR="00DE2BCE" w:rsidRDefault="00623CFD" w:rsidP="00DE2BCE">
      <w:pPr>
        <w:pStyle w:val="a5"/>
        <w:shd w:val="clear" w:color="auto" w:fill="auto"/>
        <w:spacing w:before="30" w:after="0" w:line="360" w:lineRule="auto"/>
        <w:ind w:right="20" w:firstLine="708"/>
        <w:jc w:val="both"/>
        <w:rPr>
          <w:rFonts w:cs="Times New Roman"/>
          <w:sz w:val="28"/>
          <w:szCs w:val="28"/>
        </w:rPr>
      </w:pPr>
      <w:r w:rsidRPr="009014AB">
        <w:rPr>
          <w:rFonts w:cs="Times New Roman"/>
          <w:sz w:val="28"/>
          <w:szCs w:val="28"/>
        </w:rPr>
        <w:t>До лечения все женщины отмечали наличие сухости кожных покровов</w:t>
      </w:r>
      <w:r w:rsidR="008C4AAF">
        <w:rPr>
          <w:rFonts w:cs="Times New Roman"/>
          <w:sz w:val="28"/>
          <w:szCs w:val="28"/>
        </w:rPr>
        <w:t xml:space="preserve"> (20,1</w:t>
      </w:r>
      <w:r w:rsidR="008C4AAF">
        <w:rPr>
          <w:rFonts w:ascii="Calibri" w:hAnsi="Calibri" w:cs="Times New Roman"/>
          <w:sz w:val="28"/>
          <w:szCs w:val="28"/>
        </w:rPr>
        <w:t>±</w:t>
      </w:r>
      <w:r w:rsidR="008C4AAF">
        <w:rPr>
          <w:rFonts w:cs="Times New Roman"/>
          <w:sz w:val="28"/>
          <w:szCs w:val="28"/>
        </w:rPr>
        <w:t>3,5%)</w:t>
      </w:r>
      <w:r w:rsidRPr="009014AB">
        <w:rPr>
          <w:rFonts w:cs="Times New Roman"/>
          <w:sz w:val="28"/>
          <w:szCs w:val="28"/>
        </w:rPr>
        <w:t xml:space="preserve">, </w:t>
      </w:r>
      <w:r w:rsidR="008C4AAF">
        <w:rPr>
          <w:rFonts w:cs="Times New Roman"/>
          <w:sz w:val="28"/>
          <w:szCs w:val="28"/>
        </w:rPr>
        <w:t>лечение не повлияло на сухость кожи после 6 месяцев, а после 12 месяцев беспокоило 24 (19,3</w:t>
      </w:r>
      <w:r w:rsidR="00DE2BCE">
        <w:rPr>
          <w:rFonts w:ascii="Calibri" w:hAnsi="Calibri" w:cs="Times New Roman"/>
          <w:sz w:val="28"/>
          <w:szCs w:val="28"/>
        </w:rPr>
        <w:t>±</w:t>
      </w:r>
      <w:r w:rsidR="00DE2BCE">
        <w:rPr>
          <w:rFonts w:cs="Times New Roman"/>
          <w:sz w:val="28"/>
          <w:szCs w:val="28"/>
        </w:rPr>
        <w:t>3,5%</w:t>
      </w:r>
      <w:r w:rsidR="008C4AAF">
        <w:rPr>
          <w:rFonts w:cs="Times New Roman"/>
          <w:sz w:val="28"/>
          <w:szCs w:val="28"/>
        </w:rPr>
        <w:t>)</w:t>
      </w:r>
      <w:r w:rsidR="00DE2BCE">
        <w:rPr>
          <w:rFonts w:cs="Times New Roman"/>
          <w:sz w:val="28"/>
          <w:szCs w:val="28"/>
        </w:rPr>
        <w:t>, р&gt;0,05. П</w:t>
      </w:r>
      <w:r w:rsidRPr="009014AB">
        <w:rPr>
          <w:rFonts w:cs="Times New Roman"/>
          <w:sz w:val="28"/>
          <w:szCs w:val="28"/>
        </w:rPr>
        <w:t xml:space="preserve">ри этом у </w:t>
      </w:r>
      <w:r w:rsidR="00DE2BCE">
        <w:rPr>
          <w:rFonts w:cs="Times New Roman"/>
          <w:sz w:val="28"/>
          <w:szCs w:val="28"/>
        </w:rPr>
        <w:t>9 (7,2</w:t>
      </w:r>
      <w:r w:rsidR="00DE2BCE">
        <w:rPr>
          <w:rFonts w:ascii="Calibri" w:hAnsi="Calibri" w:cs="Times New Roman"/>
          <w:sz w:val="28"/>
          <w:szCs w:val="28"/>
        </w:rPr>
        <w:t>±</w:t>
      </w:r>
      <w:r w:rsidR="00DE2BCE">
        <w:rPr>
          <w:rFonts w:cs="Times New Roman"/>
          <w:sz w:val="28"/>
          <w:szCs w:val="28"/>
        </w:rPr>
        <w:t>2,3</w:t>
      </w:r>
      <w:r w:rsidRPr="009014AB">
        <w:rPr>
          <w:rFonts w:cs="Times New Roman"/>
          <w:sz w:val="28"/>
          <w:szCs w:val="28"/>
        </w:rPr>
        <w:t>%</w:t>
      </w:r>
      <w:r w:rsidR="00DE2BCE">
        <w:rPr>
          <w:rFonts w:cs="Times New Roman"/>
          <w:sz w:val="28"/>
          <w:szCs w:val="28"/>
        </w:rPr>
        <w:t>)</w:t>
      </w:r>
      <w:r w:rsidRPr="009014AB">
        <w:rPr>
          <w:rFonts w:cs="Times New Roman"/>
          <w:sz w:val="28"/>
          <w:szCs w:val="28"/>
        </w:rPr>
        <w:t xml:space="preserve"> пациенто</w:t>
      </w:r>
      <w:r w:rsidR="00DE2BCE">
        <w:rPr>
          <w:rFonts w:cs="Times New Roman"/>
          <w:sz w:val="28"/>
          <w:szCs w:val="28"/>
        </w:rPr>
        <w:t>в</w:t>
      </w:r>
      <w:r w:rsidRPr="009014AB">
        <w:rPr>
          <w:rFonts w:cs="Times New Roman"/>
          <w:sz w:val="28"/>
          <w:szCs w:val="28"/>
        </w:rPr>
        <w:t xml:space="preserve">, она была настолько выражена, что доставляла существенные беспокойства женщине. После 12 месяцев терапии уменьшилась </w:t>
      </w:r>
      <w:r w:rsidR="00DE2BCE">
        <w:rPr>
          <w:rFonts w:cs="Times New Roman"/>
          <w:sz w:val="28"/>
          <w:szCs w:val="28"/>
        </w:rPr>
        <w:t>частота</w:t>
      </w:r>
      <w:r w:rsidRPr="009014AB">
        <w:rPr>
          <w:rFonts w:cs="Times New Roman"/>
          <w:sz w:val="28"/>
          <w:szCs w:val="28"/>
        </w:rPr>
        <w:t xml:space="preserve"> женщин, страдающих </w:t>
      </w:r>
      <w:proofErr w:type="spellStart"/>
      <w:r w:rsidRPr="009014AB">
        <w:rPr>
          <w:rFonts w:cs="Times New Roman"/>
          <w:sz w:val="28"/>
          <w:szCs w:val="28"/>
        </w:rPr>
        <w:t>кератозом</w:t>
      </w:r>
      <w:proofErr w:type="spellEnd"/>
      <w:r w:rsidRPr="009014AB">
        <w:rPr>
          <w:rFonts w:cs="Times New Roman"/>
          <w:sz w:val="28"/>
          <w:szCs w:val="28"/>
        </w:rPr>
        <w:t xml:space="preserve"> кожных покровов</w:t>
      </w:r>
      <w:r w:rsidR="00FA69F6">
        <w:rPr>
          <w:rFonts w:cs="Times New Roman"/>
          <w:sz w:val="28"/>
          <w:szCs w:val="28"/>
        </w:rPr>
        <w:t xml:space="preserve"> </w:t>
      </w:r>
      <w:r w:rsidR="00DE2BCE">
        <w:rPr>
          <w:rFonts w:cs="Times New Roman"/>
          <w:sz w:val="28"/>
          <w:szCs w:val="28"/>
        </w:rPr>
        <w:t>(4 женщины – 3,2</w:t>
      </w:r>
      <w:r w:rsidR="00DE2BCE">
        <w:rPr>
          <w:rFonts w:ascii="Calibri" w:hAnsi="Calibri" w:cs="Times New Roman"/>
          <w:sz w:val="28"/>
          <w:szCs w:val="28"/>
        </w:rPr>
        <w:t>±</w:t>
      </w:r>
      <w:r w:rsidR="00DE2BCE">
        <w:rPr>
          <w:rFonts w:cs="Times New Roman"/>
          <w:sz w:val="28"/>
          <w:szCs w:val="28"/>
        </w:rPr>
        <w:t>1,5%), р&gt;0,05</w:t>
      </w:r>
      <w:r w:rsidRPr="009014AB">
        <w:rPr>
          <w:rFonts w:cs="Times New Roman"/>
          <w:sz w:val="28"/>
          <w:szCs w:val="28"/>
        </w:rPr>
        <w:t xml:space="preserve">. </w:t>
      </w:r>
    </w:p>
    <w:p w14:paraId="342C298D" w14:textId="7275A2EA" w:rsidR="00623CFD" w:rsidRPr="009014AB" w:rsidRDefault="00623CFD" w:rsidP="00DE2BCE">
      <w:pPr>
        <w:pStyle w:val="a5"/>
        <w:shd w:val="clear" w:color="auto" w:fill="auto"/>
        <w:spacing w:before="30" w:after="0" w:line="360" w:lineRule="auto"/>
        <w:ind w:right="20" w:firstLine="708"/>
        <w:jc w:val="both"/>
        <w:rPr>
          <w:rFonts w:cs="Times New Roman"/>
          <w:sz w:val="28"/>
          <w:szCs w:val="28"/>
        </w:rPr>
      </w:pPr>
      <w:r w:rsidRPr="009014AB">
        <w:rPr>
          <w:rFonts w:cs="Times New Roman"/>
          <w:sz w:val="28"/>
          <w:szCs w:val="28"/>
        </w:rPr>
        <w:t xml:space="preserve">Значительная </w:t>
      </w:r>
      <w:r w:rsidR="00070E79">
        <w:rPr>
          <w:rFonts w:cs="Times New Roman"/>
          <w:sz w:val="28"/>
          <w:szCs w:val="28"/>
        </w:rPr>
        <w:t>частота</w:t>
      </w:r>
      <w:r w:rsidRPr="009014AB">
        <w:rPr>
          <w:rFonts w:cs="Times New Roman"/>
          <w:sz w:val="28"/>
          <w:szCs w:val="28"/>
        </w:rPr>
        <w:t xml:space="preserve"> наблюдаемых женщин (</w:t>
      </w:r>
      <w:r w:rsidR="0004139D">
        <w:rPr>
          <w:rFonts w:cs="Times New Roman"/>
          <w:sz w:val="28"/>
          <w:szCs w:val="28"/>
        </w:rPr>
        <w:t>12 женщин - 9,7</w:t>
      </w:r>
      <w:r w:rsidR="00070E79">
        <w:rPr>
          <w:rFonts w:ascii="Calibri" w:hAnsi="Calibri" w:cs="Times New Roman"/>
          <w:sz w:val="28"/>
          <w:szCs w:val="28"/>
        </w:rPr>
        <w:t>±</w:t>
      </w:r>
      <w:r w:rsidR="00070E79">
        <w:rPr>
          <w:rFonts w:cs="Times New Roman"/>
          <w:sz w:val="28"/>
          <w:szCs w:val="28"/>
        </w:rPr>
        <w:t>2,6</w:t>
      </w:r>
      <w:r w:rsidRPr="009014AB">
        <w:rPr>
          <w:rFonts w:cs="Times New Roman"/>
          <w:sz w:val="28"/>
          <w:szCs w:val="28"/>
        </w:rPr>
        <w:t xml:space="preserve">%) с наступлением менопаузы предъявляли жалобы на появление </w:t>
      </w:r>
      <w:proofErr w:type="spellStart"/>
      <w:r w:rsidRPr="009014AB">
        <w:rPr>
          <w:rFonts w:cs="Times New Roman"/>
          <w:sz w:val="28"/>
          <w:szCs w:val="28"/>
        </w:rPr>
        <w:t>заложенности</w:t>
      </w:r>
      <w:proofErr w:type="spellEnd"/>
      <w:r w:rsidRPr="009014AB">
        <w:rPr>
          <w:rFonts w:cs="Times New Roman"/>
          <w:sz w:val="28"/>
          <w:szCs w:val="28"/>
        </w:rPr>
        <w:t xml:space="preserve"> носа, явления аллергического </w:t>
      </w:r>
      <w:proofErr w:type="spellStart"/>
      <w:r w:rsidRPr="009014AB">
        <w:rPr>
          <w:rFonts w:cs="Times New Roman"/>
          <w:sz w:val="28"/>
          <w:szCs w:val="28"/>
        </w:rPr>
        <w:t>ринита</w:t>
      </w:r>
      <w:proofErr w:type="spellEnd"/>
      <w:r w:rsidRPr="009014AB">
        <w:rPr>
          <w:rFonts w:cs="Times New Roman"/>
          <w:sz w:val="28"/>
          <w:szCs w:val="28"/>
        </w:rPr>
        <w:t xml:space="preserve">, </w:t>
      </w:r>
      <w:r w:rsidR="00070E79">
        <w:rPr>
          <w:rFonts w:cs="Times New Roman"/>
          <w:sz w:val="28"/>
          <w:szCs w:val="28"/>
        </w:rPr>
        <w:t>3 (2,4</w:t>
      </w:r>
      <w:r w:rsidR="00070E79">
        <w:rPr>
          <w:rFonts w:ascii="Calibri" w:hAnsi="Calibri" w:cs="Times New Roman"/>
          <w:sz w:val="28"/>
          <w:szCs w:val="28"/>
        </w:rPr>
        <w:t>±</w:t>
      </w:r>
      <w:r w:rsidR="00070E79">
        <w:rPr>
          <w:rFonts w:cs="Times New Roman"/>
          <w:sz w:val="28"/>
          <w:szCs w:val="28"/>
        </w:rPr>
        <w:t>1,3</w:t>
      </w:r>
      <w:r w:rsidRPr="009014AB">
        <w:rPr>
          <w:rFonts w:cs="Times New Roman"/>
          <w:sz w:val="28"/>
          <w:szCs w:val="28"/>
        </w:rPr>
        <w:t>%</w:t>
      </w:r>
      <w:r w:rsidR="00070E79">
        <w:rPr>
          <w:rFonts w:cs="Times New Roman"/>
          <w:sz w:val="28"/>
          <w:szCs w:val="28"/>
        </w:rPr>
        <w:t>)</w:t>
      </w:r>
      <w:r w:rsidRPr="009014AB">
        <w:rPr>
          <w:rFonts w:cs="Times New Roman"/>
          <w:sz w:val="28"/>
          <w:szCs w:val="28"/>
        </w:rPr>
        <w:t xml:space="preserve"> пациент</w:t>
      </w:r>
      <w:r w:rsidR="00070E79">
        <w:rPr>
          <w:rFonts w:cs="Times New Roman"/>
          <w:sz w:val="28"/>
          <w:szCs w:val="28"/>
        </w:rPr>
        <w:t>а</w:t>
      </w:r>
      <w:r w:rsidRPr="009014AB">
        <w:rPr>
          <w:rFonts w:cs="Times New Roman"/>
          <w:sz w:val="28"/>
          <w:szCs w:val="28"/>
        </w:rPr>
        <w:t xml:space="preserve"> отмечали появление крапив</w:t>
      </w:r>
      <w:r w:rsidR="00D834E1">
        <w:rPr>
          <w:rFonts w:cs="Times New Roman"/>
          <w:sz w:val="28"/>
          <w:szCs w:val="28"/>
        </w:rPr>
        <w:t>ницы, после прохождения лечения</w:t>
      </w:r>
      <w:r w:rsidRPr="009014AB">
        <w:rPr>
          <w:rFonts w:cs="Times New Roman"/>
          <w:sz w:val="28"/>
          <w:szCs w:val="28"/>
        </w:rPr>
        <w:t xml:space="preserve"> </w:t>
      </w:r>
      <w:r w:rsidR="00070E79">
        <w:rPr>
          <w:rFonts w:cs="Times New Roman"/>
          <w:sz w:val="28"/>
          <w:szCs w:val="28"/>
        </w:rPr>
        <w:t>частота</w:t>
      </w:r>
      <w:r w:rsidRPr="009014AB">
        <w:rPr>
          <w:rFonts w:cs="Times New Roman"/>
          <w:sz w:val="28"/>
          <w:szCs w:val="28"/>
        </w:rPr>
        <w:t xml:space="preserve"> женщин, которых беспокоили аллергические реакции уменьшилась (с </w:t>
      </w:r>
      <w:r w:rsidR="00070E79">
        <w:rPr>
          <w:rFonts w:cs="Times New Roman"/>
          <w:sz w:val="28"/>
          <w:szCs w:val="28"/>
        </w:rPr>
        <w:t>9,6</w:t>
      </w:r>
      <w:r w:rsidR="00070E79">
        <w:rPr>
          <w:rFonts w:ascii="Calibri" w:hAnsi="Calibri" w:cs="Times New Roman"/>
          <w:sz w:val="28"/>
          <w:szCs w:val="28"/>
        </w:rPr>
        <w:t>±</w:t>
      </w:r>
      <w:r w:rsidR="00070E79">
        <w:rPr>
          <w:rFonts w:cs="Times New Roman"/>
          <w:sz w:val="28"/>
          <w:szCs w:val="28"/>
        </w:rPr>
        <w:t>2,6</w:t>
      </w:r>
      <w:r w:rsidRPr="009014AB">
        <w:rPr>
          <w:rFonts w:cs="Times New Roman"/>
          <w:sz w:val="28"/>
          <w:szCs w:val="28"/>
        </w:rPr>
        <w:t xml:space="preserve">% </w:t>
      </w:r>
      <w:r w:rsidR="001122E9" w:rsidRPr="001122E9">
        <w:rPr>
          <w:rFonts w:cs="Times New Roman"/>
          <w:sz w:val="28"/>
          <w:szCs w:val="28"/>
        </w:rPr>
        <w:t xml:space="preserve">до </w:t>
      </w:r>
      <w:r w:rsidR="00070E79" w:rsidRPr="001122E9">
        <w:rPr>
          <w:rFonts w:cs="Times New Roman"/>
          <w:sz w:val="28"/>
          <w:szCs w:val="28"/>
        </w:rPr>
        <w:t>6,4</w:t>
      </w:r>
      <w:r w:rsidR="00070E79" w:rsidRPr="001122E9">
        <w:rPr>
          <w:rFonts w:ascii="Calibri" w:hAnsi="Calibri" w:cs="Times New Roman"/>
          <w:sz w:val="28"/>
          <w:szCs w:val="28"/>
        </w:rPr>
        <w:t>±</w:t>
      </w:r>
      <w:r w:rsidR="00070E79" w:rsidRPr="001122E9">
        <w:rPr>
          <w:rFonts w:cs="Times New Roman"/>
          <w:sz w:val="28"/>
          <w:szCs w:val="28"/>
        </w:rPr>
        <w:t>2,1</w:t>
      </w:r>
      <w:r w:rsidRPr="001122E9">
        <w:rPr>
          <w:rFonts w:cs="Times New Roman"/>
          <w:sz w:val="28"/>
          <w:szCs w:val="28"/>
        </w:rPr>
        <w:t xml:space="preserve">%), </w:t>
      </w:r>
      <w:r w:rsidR="00070E79">
        <w:rPr>
          <w:rFonts w:cs="Times New Roman"/>
          <w:sz w:val="28"/>
          <w:szCs w:val="28"/>
        </w:rPr>
        <w:t xml:space="preserve">р&gt;0,05, </w:t>
      </w:r>
      <w:r w:rsidRPr="009014AB">
        <w:rPr>
          <w:rFonts w:cs="Times New Roman"/>
          <w:sz w:val="28"/>
          <w:szCs w:val="28"/>
        </w:rPr>
        <w:t xml:space="preserve">при этом не было ни одного случая крапивницы. </w:t>
      </w:r>
    </w:p>
    <w:p w14:paraId="1D42CFE1" w14:textId="39EE57DA" w:rsidR="00623CFD" w:rsidRPr="009014AB" w:rsidRDefault="00623CFD" w:rsidP="00070E79">
      <w:pPr>
        <w:pStyle w:val="a5"/>
        <w:shd w:val="clear" w:color="auto" w:fill="auto"/>
        <w:spacing w:before="30" w:after="0" w:line="360" w:lineRule="auto"/>
        <w:ind w:right="20" w:firstLine="708"/>
        <w:jc w:val="both"/>
        <w:rPr>
          <w:rFonts w:cs="Times New Roman"/>
          <w:sz w:val="28"/>
          <w:szCs w:val="28"/>
        </w:rPr>
      </w:pPr>
      <w:r w:rsidRPr="009014AB">
        <w:rPr>
          <w:rFonts w:cs="Times New Roman"/>
          <w:sz w:val="28"/>
          <w:szCs w:val="28"/>
        </w:rPr>
        <w:t>Следует отметить, что после 6 месяцев лече</w:t>
      </w:r>
      <w:r w:rsidR="00D834E1">
        <w:rPr>
          <w:rFonts w:cs="Times New Roman"/>
          <w:sz w:val="28"/>
          <w:szCs w:val="28"/>
        </w:rPr>
        <w:t xml:space="preserve">ния доля женщин, страдающих приливами, </w:t>
      </w:r>
      <w:r w:rsidR="00070E79">
        <w:rPr>
          <w:rFonts w:cs="Times New Roman"/>
          <w:sz w:val="28"/>
          <w:szCs w:val="28"/>
        </w:rPr>
        <w:t xml:space="preserve">значимо </w:t>
      </w:r>
      <w:r w:rsidRPr="009014AB">
        <w:rPr>
          <w:rFonts w:cs="Times New Roman"/>
          <w:sz w:val="28"/>
          <w:szCs w:val="28"/>
        </w:rPr>
        <w:t xml:space="preserve">уменьшилось с </w:t>
      </w:r>
      <w:r w:rsidR="00070E79">
        <w:rPr>
          <w:rFonts w:cs="Times New Roman"/>
          <w:sz w:val="28"/>
          <w:szCs w:val="28"/>
        </w:rPr>
        <w:t>17,7</w:t>
      </w:r>
      <w:r w:rsidR="00070E79">
        <w:rPr>
          <w:rFonts w:ascii="Calibri" w:hAnsi="Calibri" w:cs="Times New Roman"/>
          <w:sz w:val="28"/>
          <w:szCs w:val="28"/>
        </w:rPr>
        <w:t>±</w:t>
      </w:r>
      <w:r w:rsidR="00070E79">
        <w:rPr>
          <w:rFonts w:cs="Times New Roman"/>
          <w:sz w:val="28"/>
          <w:szCs w:val="28"/>
        </w:rPr>
        <w:t>3,4</w:t>
      </w:r>
      <w:r w:rsidRPr="009014AB">
        <w:rPr>
          <w:rFonts w:cs="Times New Roman"/>
          <w:sz w:val="28"/>
          <w:szCs w:val="28"/>
        </w:rPr>
        <w:t xml:space="preserve">% до </w:t>
      </w:r>
      <w:r w:rsidR="00070E79">
        <w:rPr>
          <w:rFonts w:cs="Times New Roman"/>
          <w:sz w:val="28"/>
          <w:szCs w:val="28"/>
        </w:rPr>
        <w:t>8,0</w:t>
      </w:r>
      <w:r w:rsidR="00070E79">
        <w:rPr>
          <w:rFonts w:ascii="Calibri" w:hAnsi="Calibri" w:cs="Times New Roman"/>
          <w:sz w:val="28"/>
          <w:szCs w:val="28"/>
        </w:rPr>
        <w:t>±</w:t>
      </w:r>
      <w:r w:rsidR="00070E79">
        <w:rPr>
          <w:rFonts w:cs="Times New Roman"/>
          <w:sz w:val="28"/>
          <w:szCs w:val="28"/>
        </w:rPr>
        <w:t>2,4</w:t>
      </w:r>
      <w:r w:rsidRPr="009014AB">
        <w:rPr>
          <w:rFonts w:cs="Times New Roman"/>
          <w:sz w:val="28"/>
          <w:szCs w:val="28"/>
        </w:rPr>
        <w:t xml:space="preserve">%, </w:t>
      </w:r>
      <w:r w:rsidR="00070E79">
        <w:rPr>
          <w:rFonts w:cs="Times New Roman"/>
          <w:sz w:val="28"/>
          <w:szCs w:val="28"/>
        </w:rPr>
        <w:t xml:space="preserve">р&lt;0,01, </w:t>
      </w:r>
      <w:r w:rsidRPr="009014AB">
        <w:rPr>
          <w:rFonts w:cs="Times New Roman"/>
          <w:sz w:val="28"/>
          <w:szCs w:val="28"/>
        </w:rPr>
        <w:t xml:space="preserve">а после 12 месяцев приема </w:t>
      </w:r>
      <w:proofErr w:type="spellStart"/>
      <w:r w:rsidRPr="009014AB">
        <w:rPr>
          <w:rFonts w:cs="Times New Roman"/>
          <w:sz w:val="28"/>
          <w:szCs w:val="28"/>
        </w:rPr>
        <w:t>фемостона</w:t>
      </w:r>
      <w:proofErr w:type="spellEnd"/>
      <w:r w:rsidRPr="009014AB">
        <w:rPr>
          <w:rFonts w:cs="Times New Roman"/>
          <w:sz w:val="28"/>
          <w:szCs w:val="28"/>
        </w:rPr>
        <w:t xml:space="preserve"> до </w:t>
      </w:r>
      <w:r w:rsidR="00070E79" w:rsidRPr="00070E79">
        <w:rPr>
          <w:rFonts w:cs="Times New Roman"/>
          <w:sz w:val="28"/>
          <w:szCs w:val="28"/>
        </w:rPr>
        <w:t>3,2±1,5</w:t>
      </w:r>
      <w:r w:rsidRPr="00070E79">
        <w:rPr>
          <w:rFonts w:cs="Times New Roman"/>
          <w:sz w:val="28"/>
          <w:szCs w:val="28"/>
        </w:rPr>
        <w:t>%,</w:t>
      </w:r>
      <w:r w:rsidRPr="009014AB">
        <w:rPr>
          <w:rFonts w:cs="Times New Roman"/>
          <w:sz w:val="28"/>
          <w:szCs w:val="28"/>
        </w:rPr>
        <w:t xml:space="preserve"> </w:t>
      </w:r>
      <w:r w:rsidR="00070E79">
        <w:rPr>
          <w:rFonts w:cs="Times New Roman"/>
          <w:sz w:val="28"/>
          <w:szCs w:val="28"/>
        </w:rPr>
        <w:t xml:space="preserve">р&lt;0,001, </w:t>
      </w:r>
      <w:r w:rsidRPr="009014AB">
        <w:rPr>
          <w:rFonts w:cs="Times New Roman"/>
          <w:sz w:val="28"/>
          <w:szCs w:val="28"/>
        </w:rPr>
        <w:t xml:space="preserve">количество приливов и </w:t>
      </w:r>
      <w:r w:rsidR="00AF43FB" w:rsidRPr="009014AB">
        <w:rPr>
          <w:rFonts w:cs="Times New Roman"/>
          <w:sz w:val="28"/>
          <w:szCs w:val="28"/>
        </w:rPr>
        <w:t xml:space="preserve">их </w:t>
      </w:r>
      <w:r w:rsidRPr="009014AB">
        <w:rPr>
          <w:rFonts w:cs="Times New Roman"/>
          <w:sz w:val="28"/>
          <w:szCs w:val="28"/>
        </w:rPr>
        <w:t>интенсивность также</w:t>
      </w:r>
      <w:r w:rsidR="00D834E1">
        <w:rPr>
          <w:rFonts w:cs="Times New Roman"/>
          <w:sz w:val="28"/>
          <w:szCs w:val="28"/>
        </w:rPr>
        <w:t xml:space="preserve"> уменьшились.  Если до лечения </w:t>
      </w:r>
      <w:r w:rsidR="00070E79">
        <w:rPr>
          <w:rFonts w:cs="Times New Roman"/>
          <w:sz w:val="28"/>
          <w:szCs w:val="28"/>
        </w:rPr>
        <w:t>5,6</w:t>
      </w:r>
      <w:r w:rsidR="00070E79">
        <w:rPr>
          <w:rFonts w:ascii="Calibri" w:hAnsi="Calibri" w:cs="Times New Roman"/>
          <w:sz w:val="28"/>
          <w:szCs w:val="28"/>
        </w:rPr>
        <w:t>±</w:t>
      </w:r>
      <w:r w:rsidR="00070E79">
        <w:rPr>
          <w:rFonts w:cs="Times New Roman"/>
          <w:sz w:val="28"/>
          <w:szCs w:val="28"/>
        </w:rPr>
        <w:t>2,0</w:t>
      </w:r>
      <w:r w:rsidRPr="009014AB">
        <w:rPr>
          <w:rFonts w:cs="Times New Roman"/>
          <w:sz w:val="28"/>
          <w:szCs w:val="28"/>
        </w:rPr>
        <w:t xml:space="preserve">% женщин  отмечали до 10 приливов за день, </w:t>
      </w:r>
      <w:r w:rsidR="00070E79">
        <w:rPr>
          <w:rFonts w:cs="Times New Roman"/>
          <w:sz w:val="28"/>
          <w:szCs w:val="28"/>
        </w:rPr>
        <w:t>11,2</w:t>
      </w:r>
      <w:r w:rsidR="00070E79">
        <w:rPr>
          <w:rFonts w:ascii="Calibri" w:hAnsi="Calibri" w:cs="Times New Roman"/>
          <w:sz w:val="28"/>
          <w:szCs w:val="28"/>
        </w:rPr>
        <w:t>±</w:t>
      </w:r>
      <w:r w:rsidR="00070E79">
        <w:rPr>
          <w:rFonts w:cs="Times New Roman"/>
          <w:sz w:val="28"/>
          <w:szCs w:val="28"/>
        </w:rPr>
        <w:t>2,8</w:t>
      </w:r>
      <w:r w:rsidRPr="009014AB">
        <w:rPr>
          <w:rFonts w:cs="Times New Roman"/>
          <w:sz w:val="28"/>
          <w:szCs w:val="28"/>
        </w:rPr>
        <w:t>% пациенто</w:t>
      </w:r>
      <w:r w:rsidR="00070E79">
        <w:rPr>
          <w:rFonts w:cs="Times New Roman"/>
          <w:sz w:val="28"/>
          <w:szCs w:val="28"/>
        </w:rPr>
        <w:t>в</w:t>
      </w:r>
      <w:r w:rsidRPr="009014AB">
        <w:rPr>
          <w:rFonts w:cs="Times New Roman"/>
          <w:sz w:val="28"/>
          <w:szCs w:val="28"/>
        </w:rPr>
        <w:t xml:space="preserve"> жаловались на более частое поя</w:t>
      </w:r>
      <w:r w:rsidR="00070E79">
        <w:rPr>
          <w:rFonts w:cs="Times New Roman"/>
          <w:sz w:val="28"/>
          <w:szCs w:val="28"/>
        </w:rPr>
        <w:t>вление приливов (10-20), одна (0,8</w:t>
      </w:r>
      <w:r w:rsidR="00070E79">
        <w:rPr>
          <w:rFonts w:ascii="Calibri" w:hAnsi="Calibri" w:cs="Times New Roman"/>
          <w:sz w:val="28"/>
          <w:szCs w:val="28"/>
        </w:rPr>
        <w:t>±</w:t>
      </w:r>
      <w:r w:rsidR="00070E79">
        <w:rPr>
          <w:rFonts w:cs="Times New Roman"/>
          <w:sz w:val="28"/>
          <w:szCs w:val="28"/>
        </w:rPr>
        <w:t>0,8</w:t>
      </w:r>
      <w:r w:rsidRPr="009014AB">
        <w:rPr>
          <w:rFonts w:cs="Times New Roman"/>
          <w:sz w:val="28"/>
          <w:szCs w:val="28"/>
        </w:rPr>
        <w:t xml:space="preserve">%) пациента испытывала более 20 приливов за сутки, то </w:t>
      </w:r>
      <w:r w:rsidRPr="009014AB">
        <w:rPr>
          <w:rFonts w:cs="Times New Roman"/>
          <w:sz w:val="28"/>
          <w:szCs w:val="28"/>
        </w:rPr>
        <w:lastRenderedPageBreak/>
        <w:t>уже после 6 месяцев терапии только у 10</w:t>
      </w:r>
      <w:r w:rsidR="00070E79">
        <w:rPr>
          <w:rFonts w:cs="Times New Roman"/>
          <w:sz w:val="28"/>
          <w:szCs w:val="28"/>
        </w:rPr>
        <w:t xml:space="preserve"> (8,0</w:t>
      </w:r>
      <w:r w:rsidR="00070E79">
        <w:rPr>
          <w:rFonts w:ascii="Calibri" w:hAnsi="Calibri" w:cs="Times New Roman"/>
          <w:sz w:val="28"/>
          <w:szCs w:val="28"/>
        </w:rPr>
        <w:t>±</w:t>
      </w:r>
      <w:r w:rsidR="00070E79">
        <w:rPr>
          <w:rFonts w:cs="Times New Roman"/>
          <w:sz w:val="28"/>
          <w:szCs w:val="28"/>
        </w:rPr>
        <w:t>2,4</w:t>
      </w:r>
      <w:r w:rsidRPr="009014AB">
        <w:rPr>
          <w:rFonts w:cs="Times New Roman"/>
          <w:sz w:val="28"/>
          <w:szCs w:val="28"/>
        </w:rPr>
        <w:t xml:space="preserve">%) женщин приливы стали менее интенсивные, женщины испытывали до 10 приливов в сутки, после 12 месяцев приема </w:t>
      </w:r>
      <w:proofErr w:type="spellStart"/>
      <w:r w:rsidRPr="009014AB">
        <w:rPr>
          <w:rFonts w:cs="Times New Roman"/>
          <w:sz w:val="28"/>
          <w:szCs w:val="28"/>
        </w:rPr>
        <w:t>фемостона</w:t>
      </w:r>
      <w:proofErr w:type="spellEnd"/>
      <w:r w:rsidRPr="009014AB">
        <w:rPr>
          <w:rFonts w:cs="Times New Roman"/>
          <w:sz w:val="28"/>
          <w:szCs w:val="28"/>
        </w:rPr>
        <w:t xml:space="preserve"> таких пациенто</w:t>
      </w:r>
      <w:r w:rsidR="00070E79">
        <w:rPr>
          <w:rFonts w:cs="Times New Roman"/>
          <w:sz w:val="28"/>
          <w:szCs w:val="28"/>
        </w:rPr>
        <w:t>в</w:t>
      </w:r>
      <w:r w:rsidRPr="009014AB">
        <w:rPr>
          <w:rFonts w:cs="Times New Roman"/>
          <w:sz w:val="28"/>
          <w:szCs w:val="28"/>
        </w:rPr>
        <w:t xml:space="preserve"> стало </w:t>
      </w:r>
      <w:r w:rsidR="00070E79">
        <w:rPr>
          <w:rFonts w:cs="Times New Roman"/>
          <w:sz w:val="28"/>
          <w:szCs w:val="28"/>
        </w:rPr>
        <w:t>3,2</w:t>
      </w:r>
      <w:r w:rsidR="00070E79">
        <w:rPr>
          <w:rFonts w:ascii="Calibri" w:hAnsi="Calibri" w:cs="Times New Roman"/>
          <w:sz w:val="28"/>
          <w:szCs w:val="28"/>
        </w:rPr>
        <w:t>±</w:t>
      </w:r>
      <w:r w:rsidR="00070E79">
        <w:rPr>
          <w:rFonts w:cs="Times New Roman"/>
          <w:sz w:val="28"/>
          <w:szCs w:val="28"/>
        </w:rPr>
        <w:t>1,5</w:t>
      </w:r>
      <w:r w:rsidRPr="009014AB">
        <w:rPr>
          <w:rFonts w:cs="Times New Roman"/>
          <w:sz w:val="28"/>
          <w:szCs w:val="28"/>
        </w:rPr>
        <w:t xml:space="preserve">%, </w:t>
      </w:r>
      <w:r w:rsidR="00070E79">
        <w:rPr>
          <w:rFonts w:cs="Times New Roman"/>
          <w:sz w:val="28"/>
          <w:szCs w:val="28"/>
        </w:rPr>
        <w:t xml:space="preserve">р&gt;0,05, </w:t>
      </w:r>
      <w:r w:rsidRPr="009014AB">
        <w:rPr>
          <w:rFonts w:cs="Times New Roman"/>
          <w:sz w:val="28"/>
          <w:szCs w:val="28"/>
        </w:rPr>
        <w:t xml:space="preserve">другие женщины перестали предъявлять жалобы на приливы. После 12 месяцев приема </w:t>
      </w:r>
      <w:proofErr w:type="spellStart"/>
      <w:r w:rsidRPr="009014AB">
        <w:rPr>
          <w:rFonts w:cs="Times New Roman"/>
          <w:sz w:val="28"/>
          <w:szCs w:val="28"/>
        </w:rPr>
        <w:t>фемостона</w:t>
      </w:r>
      <w:proofErr w:type="spellEnd"/>
      <w:r w:rsidRPr="009014AB">
        <w:rPr>
          <w:rFonts w:cs="Times New Roman"/>
          <w:sz w:val="28"/>
          <w:szCs w:val="28"/>
        </w:rPr>
        <w:t xml:space="preserve"> более</w:t>
      </w:r>
      <w:r w:rsidR="00D834E1">
        <w:rPr>
          <w:rFonts w:cs="Times New Roman"/>
          <w:sz w:val="28"/>
          <w:szCs w:val="28"/>
        </w:rPr>
        <w:t xml:space="preserve"> чем в </w:t>
      </w:r>
      <w:r w:rsidR="00FA69F6">
        <w:rPr>
          <w:rFonts w:cs="Times New Roman"/>
          <w:sz w:val="28"/>
          <w:szCs w:val="28"/>
        </w:rPr>
        <w:t>2</w:t>
      </w:r>
      <w:r w:rsidR="00D834E1">
        <w:rPr>
          <w:rFonts w:cs="Times New Roman"/>
          <w:sz w:val="28"/>
          <w:szCs w:val="28"/>
        </w:rPr>
        <w:t xml:space="preserve"> раза (с </w:t>
      </w:r>
      <w:r w:rsidR="00202EA5">
        <w:rPr>
          <w:rFonts w:cs="Times New Roman"/>
          <w:sz w:val="28"/>
          <w:szCs w:val="28"/>
        </w:rPr>
        <w:t>13,0</w:t>
      </w:r>
      <w:r w:rsidR="00202EA5">
        <w:rPr>
          <w:rFonts w:ascii="Calibri" w:hAnsi="Calibri" w:cs="Times New Roman"/>
          <w:sz w:val="28"/>
          <w:szCs w:val="28"/>
        </w:rPr>
        <w:t>±</w:t>
      </w:r>
      <w:r w:rsidR="00202EA5">
        <w:rPr>
          <w:rFonts w:cs="Times New Roman"/>
          <w:sz w:val="28"/>
          <w:szCs w:val="28"/>
        </w:rPr>
        <w:t>3,0</w:t>
      </w:r>
      <w:r w:rsidR="00D834E1">
        <w:rPr>
          <w:rFonts w:cs="Times New Roman"/>
          <w:sz w:val="28"/>
          <w:szCs w:val="28"/>
        </w:rPr>
        <w:t xml:space="preserve">% до </w:t>
      </w:r>
      <w:r w:rsidR="00202EA5">
        <w:rPr>
          <w:rFonts w:cs="Times New Roman"/>
          <w:sz w:val="28"/>
          <w:szCs w:val="28"/>
        </w:rPr>
        <w:t>5,6</w:t>
      </w:r>
      <w:r w:rsidR="00202EA5">
        <w:rPr>
          <w:rFonts w:ascii="Calibri" w:hAnsi="Calibri" w:cs="Times New Roman"/>
          <w:sz w:val="28"/>
          <w:szCs w:val="28"/>
        </w:rPr>
        <w:t>±</w:t>
      </w:r>
      <w:r w:rsidR="00202EA5">
        <w:rPr>
          <w:rFonts w:cs="Times New Roman"/>
          <w:sz w:val="28"/>
          <w:szCs w:val="28"/>
        </w:rPr>
        <w:t>2,0</w:t>
      </w:r>
      <w:r w:rsidR="00D834E1">
        <w:rPr>
          <w:rFonts w:cs="Times New Roman"/>
          <w:sz w:val="28"/>
          <w:szCs w:val="28"/>
        </w:rPr>
        <w:t>%)</w:t>
      </w:r>
      <w:r w:rsidR="00202EA5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 xml:space="preserve">снизилась </w:t>
      </w:r>
      <w:proofErr w:type="spellStart"/>
      <w:r w:rsidRPr="009014AB">
        <w:rPr>
          <w:rFonts w:cs="Times New Roman"/>
          <w:sz w:val="28"/>
          <w:szCs w:val="28"/>
        </w:rPr>
        <w:t>доля</w:t>
      </w:r>
      <w:r w:rsidR="00FA69F6">
        <w:rPr>
          <w:rFonts w:cs="Times New Roman"/>
          <w:sz w:val="28"/>
          <w:szCs w:val="28"/>
        </w:rPr>
        <w:t>частота</w:t>
      </w:r>
      <w:proofErr w:type="spellEnd"/>
      <w:r w:rsidRPr="009014AB">
        <w:rPr>
          <w:rFonts w:cs="Times New Roman"/>
          <w:sz w:val="28"/>
          <w:szCs w:val="28"/>
        </w:rPr>
        <w:t xml:space="preserve"> женщин, которые испытывали приступы удушья на фоне приливов</w:t>
      </w:r>
      <w:r w:rsidR="00202EA5">
        <w:rPr>
          <w:rFonts w:cs="Times New Roman"/>
          <w:sz w:val="28"/>
          <w:szCs w:val="28"/>
        </w:rPr>
        <w:t>, р&lt;0,05</w:t>
      </w:r>
      <w:r w:rsidRPr="009014AB">
        <w:rPr>
          <w:rFonts w:cs="Times New Roman"/>
          <w:sz w:val="28"/>
          <w:szCs w:val="28"/>
        </w:rPr>
        <w:t>.</w:t>
      </w:r>
    </w:p>
    <w:p w14:paraId="1F48F10E" w14:textId="255E5D62" w:rsidR="00623CFD" w:rsidRPr="009014AB" w:rsidRDefault="00623CFD" w:rsidP="00641981">
      <w:pPr>
        <w:pStyle w:val="a5"/>
        <w:shd w:val="clear" w:color="auto" w:fill="auto"/>
        <w:spacing w:before="30" w:after="0" w:line="360" w:lineRule="auto"/>
        <w:ind w:right="20" w:firstLine="708"/>
        <w:jc w:val="both"/>
        <w:rPr>
          <w:rFonts w:cs="Times New Roman"/>
          <w:sz w:val="28"/>
          <w:szCs w:val="28"/>
        </w:rPr>
      </w:pPr>
      <w:r w:rsidRPr="009014AB">
        <w:rPr>
          <w:rFonts w:cs="Times New Roman"/>
          <w:sz w:val="28"/>
          <w:szCs w:val="28"/>
        </w:rPr>
        <w:t xml:space="preserve">Поменялась и структура </w:t>
      </w:r>
      <w:proofErr w:type="spellStart"/>
      <w:r w:rsidRPr="009014AB">
        <w:rPr>
          <w:rFonts w:cs="Times New Roman"/>
          <w:sz w:val="28"/>
          <w:szCs w:val="28"/>
        </w:rPr>
        <w:t>диссомнических</w:t>
      </w:r>
      <w:proofErr w:type="spellEnd"/>
      <w:r w:rsidRPr="009014AB">
        <w:rPr>
          <w:rFonts w:cs="Times New Roman"/>
          <w:sz w:val="28"/>
          <w:szCs w:val="28"/>
        </w:rPr>
        <w:t xml:space="preserve"> расстройств: </w:t>
      </w:r>
      <w:r w:rsidR="00AF43FB" w:rsidRPr="009014AB">
        <w:rPr>
          <w:rFonts w:cs="Times New Roman"/>
          <w:sz w:val="28"/>
          <w:szCs w:val="28"/>
        </w:rPr>
        <w:t xml:space="preserve">с </w:t>
      </w:r>
      <w:r w:rsidRPr="009014AB">
        <w:rPr>
          <w:rFonts w:cs="Times New Roman"/>
          <w:sz w:val="28"/>
          <w:szCs w:val="28"/>
        </w:rPr>
        <w:t>различными нарушениями сна до лечения страдали 23</w:t>
      </w:r>
      <w:r w:rsidR="00202EA5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>(</w:t>
      </w:r>
      <w:r w:rsidR="00202EA5">
        <w:rPr>
          <w:rFonts w:cs="Times New Roman"/>
          <w:sz w:val="28"/>
          <w:szCs w:val="28"/>
        </w:rPr>
        <w:t>18,5</w:t>
      </w:r>
      <w:r w:rsidR="00202EA5">
        <w:rPr>
          <w:rFonts w:ascii="Calibri" w:hAnsi="Calibri" w:cs="Times New Roman"/>
          <w:sz w:val="28"/>
          <w:szCs w:val="28"/>
        </w:rPr>
        <w:t>±</w:t>
      </w:r>
      <w:r w:rsidR="00202EA5">
        <w:rPr>
          <w:rFonts w:cs="Times New Roman"/>
          <w:sz w:val="28"/>
          <w:szCs w:val="28"/>
        </w:rPr>
        <w:t>3,4</w:t>
      </w:r>
      <w:r w:rsidRPr="009014AB">
        <w:rPr>
          <w:rFonts w:cs="Times New Roman"/>
          <w:sz w:val="28"/>
          <w:szCs w:val="28"/>
        </w:rPr>
        <w:t>%) пациент</w:t>
      </w:r>
      <w:r w:rsidR="00202EA5">
        <w:rPr>
          <w:rFonts w:cs="Times New Roman"/>
          <w:sz w:val="28"/>
          <w:szCs w:val="28"/>
        </w:rPr>
        <w:t>а</w:t>
      </w:r>
      <w:r w:rsidRPr="009014AB">
        <w:rPr>
          <w:rFonts w:cs="Times New Roman"/>
          <w:sz w:val="28"/>
          <w:szCs w:val="28"/>
        </w:rPr>
        <w:t xml:space="preserve">, при этом, проблемы с засыпанием испытывали </w:t>
      </w:r>
      <w:r w:rsidR="00202EA5">
        <w:rPr>
          <w:rFonts w:cs="Times New Roman"/>
          <w:sz w:val="28"/>
          <w:szCs w:val="28"/>
        </w:rPr>
        <w:t>7,2</w:t>
      </w:r>
      <w:r w:rsidR="00202EA5">
        <w:rPr>
          <w:rFonts w:ascii="Calibri" w:hAnsi="Calibri" w:cs="Times New Roman"/>
          <w:sz w:val="28"/>
          <w:szCs w:val="28"/>
        </w:rPr>
        <w:t>±</w:t>
      </w:r>
      <w:r w:rsidR="00202EA5">
        <w:rPr>
          <w:rFonts w:cs="Times New Roman"/>
          <w:sz w:val="28"/>
          <w:szCs w:val="28"/>
        </w:rPr>
        <w:t>2,3</w:t>
      </w:r>
      <w:r w:rsidRPr="009014AB">
        <w:rPr>
          <w:rFonts w:cs="Times New Roman"/>
          <w:sz w:val="28"/>
          <w:szCs w:val="28"/>
        </w:rPr>
        <w:t xml:space="preserve">% женщин, прерывистый сон беспокоил </w:t>
      </w:r>
      <w:r w:rsidR="00202EA5">
        <w:rPr>
          <w:rFonts w:cs="Times New Roman"/>
          <w:sz w:val="28"/>
          <w:szCs w:val="28"/>
        </w:rPr>
        <w:t>9,</w:t>
      </w:r>
      <w:r w:rsidR="0004139D">
        <w:rPr>
          <w:rFonts w:cs="Times New Roman"/>
          <w:sz w:val="28"/>
          <w:szCs w:val="28"/>
        </w:rPr>
        <w:t>7</w:t>
      </w:r>
      <w:r w:rsidR="00202EA5">
        <w:rPr>
          <w:rFonts w:ascii="Calibri" w:hAnsi="Calibri" w:cs="Times New Roman"/>
          <w:sz w:val="28"/>
          <w:szCs w:val="28"/>
        </w:rPr>
        <w:t>±</w:t>
      </w:r>
      <w:r w:rsidR="00202EA5">
        <w:rPr>
          <w:rFonts w:cs="Times New Roman"/>
          <w:sz w:val="28"/>
          <w:szCs w:val="28"/>
        </w:rPr>
        <w:t>2,6</w:t>
      </w:r>
      <w:r w:rsidRPr="009014AB">
        <w:rPr>
          <w:rFonts w:cs="Times New Roman"/>
          <w:sz w:val="28"/>
          <w:szCs w:val="28"/>
        </w:rPr>
        <w:t xml:space="preserve">%, </w:t>
      </w:r>
      <w:r w:rsidR="00641981">
        <w:rPr>
          <w:rFonts w:cs="Times New Roman"/>
          <w:sz w:val="28"/>
          <w:szCs w:val="28"/>
        </w:rPr>
        <w:t xml:space="preserve">р&gt;0,05, </w:t>
      </w:r>
      <w:r w:rsidRPr="009014AB">
        <w:rPr>
          <w:rFonts w:cs="Times New Roman"/>
          <w:sz w:val="28"/>
          <w:szCs w:val="28"/>
        </w:rPr>
        <w:t xml:space="preserve">а бессонница </w:t>
      </w:r>
      <w:r w:rsidR="00202EA5">
        <w:rPr>
          <w:rFonts w:cs="Times New Roman"/>
          <w:sz w:val="28"/>
          <w:szCs w:val="28"/>
        </w:rPr>
        <w:t>1,6</w:t>
      </w:r>
      <w:r w:rsidR="00202EA5">
        <w:rPr>
          <w:rFonts w:ascii="Calibri" w:hAnsi="Calibri" w:cs="Times New Roman"/>
          <w:sz w:val="28"/>
          <w:szCs w:val="28"/>
        </w:rPr>
        <w:t>±</w:t>
      </w:r>
      <w:r w:rsidR="00202EA5">
        <w:rPr>
          <w:rFonts w:cs="Times New Roman"/>
          <w:sz w:val="28"/>
          <w:szCs w:val="28"/>
        </w:rPr>
        <w:t>1,1</w:t>
      </w:r>
      <w:r w:rsidRPr="009014AB">
        <w:rPr>
          <w:rFonts w:cs="Times New Roman"/>
          <w:sz w:val="28"/>
          <w:szCs w:val="28"/>
        </w:rPr>
        <w:t>%</w:t>
      </w:r>
      <w:r w:rsidR="00B03922">
        <w:rPr>
          <w:rFonts w:cs="Times New Roman"/>
          <w:sz w:val="28"/>
          <w:szCs w:val="28"/>
        </w:rPr>
        <w:t xml:space="preserve"> женщин</w:t>
      </w:r>
      <w:r w:rsidR="00641981">
        <w:rPr>
          <w:rFonts w:cs="Times New Roman"/>
          <w:sz w:val="28"/>
          <w:szCs w:val="28"/>
        </w:rPr>
        <w:t>, р&lt;0,001</w:t>
      </w:r>
      <w:r w:rsidRPr="009014AB">
        <w:rPr>
          <w:rFonts w:cs="Times New Roman"/>
          <w:sz w:val="28"/>
          <w:szCs w:val="28"/>
        </w:rPr>
        <w:t xml:space="preserve">. После 6 месяцев лечения, в структуре </w:t>
      </w:r>
      <w:proofErr w:type="spellStart"/>
      <w:r w:rsidRPr="009014AB">
        <w:rPr>
          <w:rFonts w:cs="Times New Roman"/>
          <w:sz w:val="28"/>
          <w:szCs w:val="28"/>
        </w:rPr>
        <w:t>диссомнических</w:t>
      </w:r>
      <w:proofErr w:type="spellEnd"/>
      <w:r w:rsidRPr="009014AB">
        <w:rPr>
          <w:rFonts w:cs="Times New Roman"/>
          <w:sz w:val="28"/>
          <w:szCs w:val="28"/>
        </w:rPr>
        <w:t xml:space="preserve"> расстройств бессоннице</w:t>
      </w:r>
      <w:r w:rsidR="00AF43FB" w:rsidRPr="009014AB">
        <w:rPr>
          <w:rFonts w:cs="Times New Roman"/>
          <w:sz w:val="28"/>
          <w:szCs w:val="28"/>
        </w:rPr>
        <w:t>й</w:t>
      </w:r>
      <w:r w:rsidRPr="009014AB">
        <w:rPr>
          <w:rFonts w:cs="Times New Roman"/>
          <w:sz w:val="28"/>
          <w:szCs w:val="28"/>
        </w:rPr>
        <w:t xml:space="preserve"> страдала лишь 1</w:t>
      </w:r>
      <w:r w:rsidR="00202EA5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>(</w:t>
      </w:r>
      <w:r w:rsidR="00202EA5">
        <w:rPr>
          <w:rFonts w:cs="Times New Roman"/>
          <w:sz w:val="28"/>
          <w:szCs w:val="28"/>
        </w:rPr>
        <w:t>0,8</w:t>
      </w:r>
      <w:r w:rsidR="00202EA5">
        <w:rPr>
          <w:rFonts w:ascii="Calibri" w:hAnsi="Calibri" w:cs="Times New Roman"/>
          <w:sz w:val="28"/>
          <w:szCs w:val="28"/>
        </w:rPr>
        <w:t>±</w:t>
      </w:r>
      <w:r w:rsidR="00202EA5">
        <w:rPr>
          <w:rFonts w:cs="Times New Roman"/>
          <w:sz w:val="28"/>
          <w:szCs w:val="28"/>
        </w:rPr>
        <w:t>0,8</w:t>
      </w:r>
      <w:r w:rsidRPr="009014AB">
        <w:rPr>
          <w:rFonts w:cs="Times New Roman"/>
          <w:sz w:val="28"/>
          <w:szCs w:val="28"/>
        </w:rPr>
        <w:t xml:space="preserve">%) женщина, а </w:t>
      </w:r>
      <w:r w:rsidR="00202EA5">
        <w:rPr>
          <w:rFonts w:cs="Times New Roman"/>
          <w:sz w:val="28"/>
          <w:szCs w:val="28"/>
        </w:rPr>
        <w:t>частота</w:t>
      </w:r>
      <w:r w:rsidRPr="009014AB">
        <w:rPr>
          <w:rFonts w:cs="Times New Roman"/>
          <w:sz w:val="28"/>
          <w:szCs w:val="28"/>
        </w:rPr>
        <w:t xml:space="preserve"> женщин, регулярно просыпающихся </w:t>
      </w:r>
      <w:r w:rsidR="009C0F9B" w:rsidRPr="009014AB">
        <w:rPr>
          <w:rFonts w:cs="Times New Roman"/>
          <w:sz w:val="28"/>
          <w:szCs w:val="28"/>
        </w:rPr>
        <w:t>в течении ночи,</w:t>
      </w:r>
      <w:r w:rsidRPr="009014AB">
        <w:rPr>
          <w:rFonts w:cs="Times New Roman"/>
          <w:sz w:val="28"/>
          <w:szCs w:val="28"/>
        </w:rPr>
        <w:t xml:space="preserve"> сократилась в </w:t>
      </w:r>
      <w:r w:rsidR="00FA69F6">
        <w:rPr>
          <w:rFonts w:cs="Times New Roman"/>
          <w:sz w:val="28"/>
          <w:szCs w:val="28"/>
        </w:rPr>
        <w:t>1,5 раза</w:t>
      </w:r>
      <w:r w:rsidRPr="009014AB">
        <w:rPr>
          <w:rFonts w:cs="Times New Roman"/>
          <w:sz w:val="28"/>
          <w:szCs w:val="28"/>
        </w:rPr>
        <w:t xml:space="preserve"> </w:t>
      </w:r>
      <w:r w:rsidR="00202EA5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 xml:space="preserve">(с </w:t>
      </w:r>
      <w:r w:rsidR="00202EA5">
        <w:rPr>
          <w:rFonts w:cs="Times New Roman"/>
          <w:sz w:val="28"/>
          <w:szCs w:val="28"/>
        </w:rPr>
        <w:t>9,</w:t>
      </w:r>
      <w:r w:rsidR="001122E9">
        <w:rPr>
          <w:rFonts w:cs="Times New Roman"/>
          <w:sz w:val="28"/>
          <w:szCs w:val="28"/>
        </w:rPr>
        <w:t>7</w:t>
      </w:r>
      <w:r w:rsidR="00202EA5">
        <w:rPr>
          <w:rFonts w:ascii="Calibri" w:hAnsi="Calibri" w:cs="Times New Roman"/>
          <w:sz w:val="28"/>
          <w:szCs w:val="28"/>
        </w:rPr>
        <w:t>±</w:t>
      </w:r>
      <w:r w:rsidR="00202EA5">
        <w:rPr>
          <w:rFonts w:cs="Times New Roman"/>
          <w:sz w:val="28"/>
          <w:szCs w:val="28"/>
        </w:rPr>
        <w:t>2,6</w:t>
      </w:r>
      <w:r w:rsidRPr="009014AB">
        <w:rPr>
          <w:rFonts w:cs="Times New Roman"/>
          <w:sz w:val="28"/>
          <w:szCs w:val="28"/>
        </w:rPr>
        <w:t xml:space="preserve">% до </w:t>
      </w:r>
      <w:r w:rsidR="00202EA5">
        <w:rPr>
          <w:rFonts w:cs="Times New Roman"/>
          <w:sz w:val="28"/>
          <w:szCs w:val="28"/>
        </w:rPr>
        <w:t>6,4</w:t>
      </w:r>
      <w:r w:rsidR="00202EA5">
        <w:rPr>
          <w:rFonts w:ascii="Calibri" w:hAnsi="Calibri" w:cs="Times New Roman"/>
          <w:sz w:val="28"/>
          <w:szCs w:val="28"/>
        </w:rPr>
        <w:t>±</w:t>
      </w:r>
      <w:r w:rsidR="00202EA5">
        <w:rPr>
          <w:rFonts w:cs="Times New Roman"/>
          <w:sz w:val="28"/>
          <w:szCs w:val="28"/>
        </w:rPr>
        <w:t>2,1</w:t>
      </w:r>
      <w:r w:rsidRPr="009014AB">
        <w:rPr>
          <w:rFonts w:cs="Times New Roman"/>
          <w:sz w:val="28"/>
          <w:szCs w:val="28"/>
        </w:rPr>
        <w:t>%)</w:t>
      </w:r>
      <w:r w:rsidR="00202EA5">
        <w:rPr>
          <w:rFonts w:cs="Times New Roman"/>
          <w:sz w:val="28"/>
          <w:szCs w:val="28"/>
        </w:rPr>
        <w:t>, р&gt;0,05</w:t>
      </w:r>
      <w:r w:rsidRPr="009014AB">
        <w:rPr>
          <w:rFonts w:cs="Times New Roman"/>
          <w:sz w:val="28"/>
          <w:szCs w:val="28"/>
        </w:rPr>
        <w:t>. Всег</w:t>
      </w:r>
      <w:r w:rsidR="00D834E1">
        <w:rPr>
          <w:rFonts w:cs="Times New Roman"/>
          <w:sz w:val="28"/>
          <w:szCs w:val="28"/>
        </w:rPr>
        <w:t xml:space="preserve">о, страдающих нарушениями сна, </w:t>
      </w:r>
      <w:r w:rsidRPr="009014AB">
        <w:rPr>
          <w:rFonts w:cs="Times New Roman"/>
          <w:sz w:val="28"/>
          <w:szCs w:val="28"/>
        </w:rPr>
        <w:t xml:space="preserve">стало </w:t>
      </w:r>
      <w:r w:rsidR="00202EA5">
        <w:rPr>
          <w:rFonts w:cs="Times New Roman"/>
          <w:sz w:val="28"/>
          <w:szCs w:val="28"/>
        </w:rPr>
        <w:t>14,5</w:t>
      </w:r>
      <w:r w:rsidR="00202EA5">
        <w:rPr>
          <w:rFonts w:ascii="Calibri" w:hAnsi="Calibri" w:cs="Times New Roman"/>
          <w:sz w:val="28"/>
          <w:szCs w:val="28"/>
        </w:rPr>
        <w:t>±</w:t>
      </w:r>
      <w:r w:rsidR="00202EA5">
        <w:rPr>
          <w:rFonts w:cs="Times New Roman"/>
          <w:sz w:val="28"/>
          <w:szCs w:val="28"/>
        </w:rPr>
        <w:t>3,1</w:t>
      </w:r>
      <w:r w:rsidRPr="009014AB">
        <w:rPr>
          <w:rFonts w:cs="Times New Roman"/>
          <w:sz w:val="28"/>
          <w:szCs w:val="28"/>
        </w:rPr>
        <w:t>% пациенто</w:t>
      </w:r>
      <w:r w:rsidR="00202EA5">
        <w:rPr>
          <w:rFonts w:cs="Times New Roman"/>
          <w:sz w:val="28"/>
          <w:szCs w:val="28"/>
        </w:rPr>
        <w:t>в</w:t>
      </w:r>
      <w:r w:rsidRPr="009014AB">
        <w:rPr>
          <w:rFonts w:cs="Times New Roman"/>
          <w:sz w:val="28"/>
          <w:szCs w:val="28"/>
        </w:rPr>
        <w:t>. После 12 месяцев регулярного приема М</w:t>
      </w:r>
      <w:r w:rsidR="00AF43FB" w:rsidRPr="009014AB">
        <w:rPr>
          <w:rFonts w:cs="Times New Roman"/>
          <w:sz w:val="28"/>
          <w:szCs w:val="28"/>
        </w:rPr>
        <w:t>Г</w:t>
      </w:r>
      <w:r w:rsidRPr="009014AB">
        <w:rPr>
          <w:rFonts w:cs="Times New Roman"/>
          <w:sz w:val="28"/>
          <w:szCs w:val="28"/>
        </w:rPr>
        <w:t>Т, динамика стала более выраженной и благоприятной: в</w:t>
      </w:r>
      <w:r w:rsidR="009C0F9B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>1</w:t>
      </w:r>
      <w:r w:rsidR="009C0F9B">
        <w:rPr>
          <w:rFonts w:cs="Times New Roman"/>
          <w:sz w:val="28"/>
          <w:szCs w:val="28"/>
        </w:rPr>
        <w:t>,</w:t>
      </w:r>
      <w:r w:rsidRPr="009014AB">
        <w:rPr>
          <w:rFonts w:cs="Times New Roman"/>
          <w:sz w:val="28"/>
          <w:szCs w:val="28"/>
        </w:rPr>
        <w:t>3 раза уменьшилось количество женщин, страдающих нарушениями сна</w:t>
      </w:r>
      <w:r w:rsidR="00641981">
        <w:rPr>
          <w:rFonts w:cs="Times New Roman"/>
          <w:sz w:val="28"/>
          <w:szCs w:val="28"/>
        </w:rPr>
        <w:t xml:space="preserve"> с 18,5</w:t>
      </w:r>
      <w:r w:rsidR="00641981">
        <w:rPr>
          <w:rFonts w:ascii="Calibri" w:hAnsi="Calibri" w:cs="Times New Roman"/>
          <w:sz w:val="28"/>
          <w:szCs w:val="28"/>
        </w:rPr>
        <w:t>±</w:t>
      </w:r>
      <w:r w:rsidR="00641981">
        <w:rPr>
          <w:rFonts w:cs="Times New Roman"/>
          <w:sz w:val="28"/>
          <w:szCs w:val="28"/>
        </w:rPr>
        <w:t>3,4% до 14,5</w:t>
      </w:r>
      <w:r w:rsidR="00641981">
        <w:rPr>
          <w:rFonts w:ascii="Calibri" w:hAnsi="Calibri" w:cs="Times New Roman"/>
          <w:sz w:val="28"/>
          <w:szCs w:val="28"/>
        </w:rPr>
        <w:t>±</w:t>
      </w:r>
      <w:r w:rsidR="00641981">
        <w:rPr>
          <w:rFonts w:cs="Times New Roman"/>
          <w:sz w:val="28"/>
          <w:szCs w:val="28"/>
        </w:rPr>
        <w:t>3,1%, р&gt;0,05</w:t>
      </w:r>
      <w:r w:rsidRPr="009014AB">
        <w:rPr>
          <w:rFonts w:cs="Times New Roman"/>
          <w:sz w:val="28"/>
          <w:szCs w:val="28"/>
        </w:rPr>
        <w:t>. При этом преобладали пациен</w:t>
      </w:r>
      <w:r w:rsidR="00202EA5">
        <w:rPr>
          <w:rFonts w:cs="Times New Roman"/>
          <w:sz w:val="28"/>
          <w:szCs w:val="28"/>
        </w:rPr>
        <w:t>ты</w:t>
      </w:r>
      <w:r w:rsidRPr="009014AB">
        <w:rPr>
          <w:rFonts w:cs="Times New Roman"/>
          <w:sz w:val="28"/>
          <w:szCs w:val="28"/>
        </w:rPr>
        <w:t xml:space="preserve"> (</w:t>
      </w:r>
      <w:r w:rsidR="00641981">
        <w:rPr>
          <w:rFonts w:cs="Times New Roman"/>
          <w:sz w:val="28"/>
          <w:szCs w:val="28"/>
        </w:rPr>
        <w:t>12,9</w:t>
      </w:r>
      <w:r w:rsidR="00641981">
        <w:rPr>
          <w:rFonts w:ascii="Calibri" w:hAnsi="Calibri" w:cs="Times New Roman"/>
          <w:sz w:val="28"/>
          <w:szCs w:val="28"/>
        </w:rPr>
        <w:t>±</w:t>
      </w:r>
      <w:r w:rsidR="00641981">
        <w:rPr>
          <w:rFonts w:cs="Times New Roman"/>
          <w:sz w:val="28"/>
          <w:szCs w:val="28"/>
        </w:rPr>
        <w:t>3,0</w:t>
      </w:r>
      <w:r w:rsidRPr="009014AB">
        <w:rPr>
          <w:rFonts w:cs="Times New Roman"/>
          <w:sz w:val="28"/>
          <w:szCs w:val="28"/>
        </w:rPr>
        <w:t xml:space="preserve">%), испытывающие проблемы с засыпанием, доля женщин, которые регулярно просыпались в течение ночи составила лишь </w:t>
      </w:r>
      <w:r w:rsidR="00641981">
        <w:rPr>
          <w:rFonts w:cs="Times New Roman"/>
          <w:sz w:val="28"/>
          <w:szCs w:val="28"/>
        </w:rPr>
        <w:t>1,6</w:t>
      </w:r>
      <w:r w:rsidR="00641981">
        <w:rPr>
          <w:rFonts w:ascii="Calibri" w:hAnsi="Calibri" w:cs="Times New Roman"/>
          <w:sz w:val="28"/>
          <w:szCs w:val="28"/>
        </w:rPr>
        <w:t>±</w:t>
      </w:r>
      <w:r w:rsidR="00641981">
        <w:rPr>
          <w:rFonts w:cs="Times New Roman"/>
          <w:sz w:val="28"/>
          <w:szCs w:val="28"/>
        </w:rPr>
        <w:t>1,1</w:t>
      </w:r>
      <w:r w:rsidRPr="009014AB">
        <w:rPr>
          <w:rFonts w:cs="Times New Roman"/>
          <w:sz w:val="28"/>
          <w:szCs w:val="28"/>
        </w:rPr>
        <w:t>%</w:t>
      </w:r>
      <w:r w:rsidR="00641981">
        <w:rPr>
          <w:rFonts w:cs="Times New Roman"/>
          <w:sz w:val="28"/>
          <w:szCs w:val="28"/>
        </w:rPr>
        <w:t>, р&lt;0,001</w:t>
      </w:r>
      <w:r w:rsidRPr="009014AB">
        <w:rPr>
          <w:rFonts w:cs="Times New Roman"/>
          <w:sz w:val="28"/>
          <w:szCs w:val="28"/>
        </w:rPr>
        <w:t>. Никто не страдал бессонницей.</w:t>
      </w:r>
      <w:r w:rsidR="006765CE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>Все женщины отметили, что у</w:t>
      </w:r>
      <w:r w:rsidR="00D834E1">
        <w:rPr>
          <w:rFonts w:cs="Times New Roman"/>
          <w:sz w:val="28"/>
          <w:szCs w:val="28"/>
        </w:rPr>
        <w:t xml:space="preserve"> них к концу 12 месяца терапии </w:t>
      </w:r>
      <w:r w:rsidRPr="009014AB">
        <w:rPr>
          <w:rFonts w:cs="Times New Roman"/>
          <w:sz w:val="28"/>
          <w:szCs w:val="28"/>
        </w:rPr>
        <w:t>значител</w:t>
      </w:r>
      <w:r w:rsidR="00D834E1">
        <w:rPr>
          <w:rFonts w:cs="Times New Roman"/>
          <w:sz w:val="28"/>
          <w:szCs w:val="28"/>
        </w:rPr>
        <w:t>ьно улучшилось общее состояние,</w:t>
      </w:r>
      <w:r w:rsidRPr="009014AB">
        <w:rPr>
          <w:rFonts w:cs="Times New Roman"/>
          <w:sz w:val="28"/>
          <w:szCs w:val="28"/>
        </w:rPr>
        <w:t xml:space="preserve"> увеличилась продолжительность активного времяпровождения у </w:t>
      </w:r>
      <w:r w:rsidR="006F328E">
        <w:rPr>
          <w:rFonts w:cs="Times New Roman"/>
          <w:sz w:val="28"/>
          <w:szCs w:val="28"/>
        </w:rPr>
        <w:t>1,6</w:t>
      </w:r>
      <w:r w:rsidR="006F328E">
        <w:rPr>
          <w:rFonts w:ascii="Calibri" w:hAnsi="Calibri" w:cs="Times New Roman"/>
          <w:sz w:val="28"/>
          <w:szCs w:val="28"/>
        </w:rPr>
        <w:t>±</w:t>
      </w:r>
      <w:r w:rsidR="006F328E">
        <w:rPr>
          <w:rFonts w:cs="Times New Roman"/>
          <w:sz w:val="28"/>
          <w:szCs w:val="28"/>
        </w:rPr>
        <w:t>1,1</w:t>
      </w:r>
      <w:r w:rsidRPr="009014AB">
        <w:rPr>
          <w:rFonts w:cs="Times New Roman"/>
          <w:sz w:val="28"/>
          <w:szCs w:val="28"/>
        </w:rPr>
        <w:t>% пациенто</w:t>
      </w:r>
      <w:r w:rsidR="00641981">
        <w:rPr>
          <w:rFonts w:cs="Times New Roman"/>
          <w:sz w:val="28"/>
          <w:szCs w:val="28"/>
        </w:rPr>
        <w:t>в</w:t>
      </w:r>
      <w:r w:rsidRPr="009014AB">
        <w:rPr>
          <w:rFonts w:cs="Times New Roman"/>
          <w:sz w:val="28"/>
          <w:szCs w:val="28"/>
        </w:rPr>
        <w:t xml:space="preserve"> за счет исчезновения </w:t>
      </w:r>
      <w:r w:rsidR="006F328E">
        <w:rPr>
          <w:rFonts w:cs="Times New Roman"/>
          <w:sz w:val="28"/>
          <w:szCs w:val="28"/>
        </w:rPr>
        <w:t>вечерней</w:t>
      </w:r>
      <w:r w:rsidRPr="009014AB">
        <w:rPr>
          <w:rFonts w:cs="Times New Roman"/>
          <w:sz w:val="28"/>
          <w:szCs w:val="28"/>
        </w:rPr>
        <w:t xml:space="preserve"> сонливости. </w:t>
      </w:r>
    </w:p>
    <w:p w14:paraId="07B4B5D3" w14:textId="16DCD2AC" w:rsidR="00FE6757" w:rsidRDefault="00E92617" w:rsidP="00E92617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 xml:space="preserve">Из </w:t>
      </w:r>
      <w:r w:rsidRPr="009014AB">
        <w:rPr>
          <w:rFonts w:cs="Times New Roman"/>
          <w:szCs w:val="28"/>
          <w:lang w:val="ru-RU"/>
        </w:rPr>
        <w:t xml:space="preserve">группы </w:t>
      </w:r>
      <w:r>
        <w:rPr>
          <w:rFonts w:cs="Times New Roman"/>
          <w:szCs w:val="28"/>
          <w:lang w:val="ru-RU"/>
        </w:rPr>
        <w:t xml:space="preserve">женщин со </w:t>
      </w:r>
      <w:proofErr w:type="spellStart"/>
      <w:r w:rsidRPr="009014AB">
        <w:rPr>
          <w:rFonts w:cs="Times New Roman"/>
          <w:szCs w:val="28"/>
          <w:lang w:val="ru-RU"/>
        </w:rPr>
        <w:t>среднетяжел</w:t>
      </w:r>
      <w:r>
        <w:rPr>
          <w:rFonts w:cs="Times New Roman"/>
          <w:szCs w:val="28"/>
          <w:lang w:val="ru-RU"/>
        </w:rPr>
        <w:t>ым</w:t>
      </w:r>
      <w:proofErr w:type="spellEnd"/>
      <w:r>
        <w:rPr>
          <w:rFonts w:cs="Times New Roman"/>
          <w:szCs w:val="28"/>
          <w:lang w:val="ru-RU"/>
        </w:rPr>
        <w:t xml:space="preserve"> течением</w:t>
      </w:r>
      <w:r w:rsidRPr="009014AB">
        <w:rPr>
          <w:rFonts w:cs="Times New Roman"/>
          <w:szCs w:val="28"/>
          <w:lang w:val="ru-RU"/>
        </w:rPr>
        <w:t xml:space="preserve"> климактерического синдр</w:t>
      </w:r>
      <w:r>
        <w:rPr>
          <w:rFonts w:cs="Times New Roman"/>
          <w:szCs w:val="28"/>
          <w:lang w:val="ru-RU"/>
        </w:rPr>
        <w:t>ома</w:t>
      </w:r>
      <w:r>
        <w:rPr>
          <w:rFonts w:eastAsia="TimesNewRomanPSMT" w:cs="Times New Roman"/>
          <w:szCs w:val="28"/>
          <w:lang w:val="ru-RU"/>
        </w:rPr>
        <w:t xml:space="preserve"> </w:t>
      </w:r>
      <w:r w:rsidR="00FE6757" w:rsidRPr="009014AB">
        <w:rPr>
          <w:rFonts w:cs="Times New Roman"/>
          <w:szCs w:val="28"/>
          <w:lang w:val="ru-RU"/>
        </w:rPr>
        <w:t>22</w:t>
      </w:r>
      <w:r>
        <w:rPr>
          <w:rFonts w:cs="Times New Roman"/>
          <w:szCs w:val="28"/>
          <w:lang w:val="ru-RU"/>
        </w:rPr>
        <w:t xml:space="preserve"> </w:t>
      </w:r>
      <w:r w:rsidR="00FE6757" w:rsidRPr="009014AB">
        <w:rPr>
          <w:rFonts w:cs="Times New Roman"/>
          <w:szCs w:val="28"/>
          <w:lang w:val="ru-RU"/>
        </w:rPr>
        <w:t>(</w:t>
      </w:r>
      <w:r>
        <w:rPr>
          <w:rFonts w:cs="Times New Roman"/>
          <w:szCs w:val="28"/>
          <w:lang w:val="ru-RU"/>
        </w:rPr>
        <w:t>17,7</w:t>
      </w:r>
      <w:r>
        <w:rPr>
          <w:rFonts w:ascii="Calibri" w:hAnsi="Calibri" w:cs="Times New Roman"/>
          <w:szCs w:val="28"/>
          <w:lang w:val="ru-RU"/>
        </w:rPr>
        <w:t>±</w:t>
      </w:r>
      <w:r>
        <w:rPr>
          <w:rFonts w:cs="Times New Roman"/>
          <w:szCs w:val="28"/>
          <w:lang w:val="ru-RU"/>
        </w:rPr>
        <w:t>3,4%) женщин</w:t>
      </w:r>
      <w:r w:rsidR="00FE6757" w:rsidRPr="009014AB">
        <w:rPr>
          <w:rFonts w:cs="Times New Roman"/>
          <w:szCs w:val="28"/>
          <w:lang w:val="ru-RU"/>
        </w:rPr>
        <w:t xml:space="preserve"> </w:t>
      </w:r>
      <w:r w:rsidR="00FE6757">
        <w:rPr>
          <w:rFonts w:cs="Times New Roman"/>
          <w:szCs w:val="28"/>
          <w:lang w:val="ru-RU"/>
        </w:rPr>
        <w:t>страдали ожирением, 13</w:t>
      </w:r>
      <w:r>
        <w:rPr>
          <w:rFonts w:cs="Times New Roman"/>
          <w:szCs w:val="28"/>
          <w:lang w:val="ru-RU"/>
        </w:rPr>
        <w:t xml:space="preserve"> </w:t>
      </w:r>
      <w:r w:rsidR="00FE6757">
        <w:rPr>
          <w:rFonts w:cs="Times New Roman"/>
          <w:szCs w:val="28"/>
          <w:lang w:val="ru-RU"/>
        </w:rPr>
        <w:t>(</w:t>
      </w:r>
      <w:r>
        <w:rPr>
          <w:rFonts w:cs="Times New Roman"/>
          <w:szCs w:val="28"/>
          <w:lang w:val="ru-RU"/>
        </w:rPr>
        <w:t>10,4</w:t>
      </w:r>
      <w:r>
        <w:rPr>
          <w:rFonts w:ascii="Calibri" w:hAnsi="Calibri" w:cs="Times New Roman"/>
          <w:szCs w:val="28"/>
          <w:lang w:val="ru-RU"/>
        </w:rPr>
        <w:t>±</w:t>
      </w:r>
      <w:r>
        <w:rPr>
          <w:rFonts w:cs="Times New Roman"/>
          <w:szCs w:val="28"/>
          <w:lang w:val="ru-RU"/>
        </w:rPr>
        <w:t>2,7</w:t>
      </w:r>
      <w:r w:rsidR="00FE6757">
        <w:rPr>
          <w:rFonts w:cs="Times New Roman"/>
          <w:szCs w:val="28"/>
          <w:lang w:val="ru-RU"/>
        </w:rPr>
        <w:t>%) - первой степени,</w:t>
      </w:r>
      <w:r w:rsidR="00FE6757" w:rsidRPr="009014AB">
        <w:rPr>
          <w:rFonts w:cs="Times New Roman"/>
          <w:szCs w:val="28"/>
          <w:lang w:val="ru-RU"/>
        </w:rPr>
        <w:t xml:space="preserve"> 6</w:t>
      </w:r>
      <w:r>
        <w:rPr>
          <w:rFonts w:cs="Times New Roman"/>
          <w:szCs w:val="28"/>
          <w:lang w:val="ru-RU"/>
        </w:rPr>
        <w:t xml:space="preserve"> </w:t>
      </w:r>
      <w:r w:rsidR="00FE6757" w:rsidRPr="009014AB">
        <w:rPr>
          <w:rFonts w:cs="Times New Roman"/>
          <w:szCs w:val="28"/>
          <w:lang w:val="ru-RU"/>
        </w:rPr>
        <w:t>(</w:t>
      </w:r>
      <w:r>
        <w:rPr>
          <w:rFonts w:cs="Times New Roman"/>
          <w:szCs w:val="28"/>
          <w:lang w:val="ru-RU"/>
        </w:rPr>
        <w:t>4,8</w:t>
      </w:r>
      <w:r>
        <w:rPr>
          <w:rFonts w:ascii="Calibri" w:hAnsi="Calibri" w:cs="Times New Roman"/>
          <w:szCs w:val="28"/>
          <w:lang w:val="ru-RU"/>
        </w:rPr>
        <w:t>±</w:t>
      </w:r>
      <w:r>
        <w:rPr>
          <w:rFonts w:cs="Times New Roman"/>
          <w:szCs w:val="28"/>
          <w:lang w:val="ru-RU"/>
        </w:rPr>
        <w:t>1,9</w:t>
      </w:r>
      <w:r w:rsidR="00FE6757" w:rsidRPr="009014AB">
        <w:rPr>
          <w:rFonts w:cs="Times New Roman"/>
          <w:szCs w:val="28"/>
          <w:lang w:val="ru-RU"/>
        </w:rPr>
        <w:t>%) - второй степени и 3</w:t>
      </w:r>
      <w:r>
        <w:rPr>
          <w:rFonts w:cs="Times New Roman"/>
          <w:szCs w:val="28"/>
          <w:lang w:val="ru-RU"/>
        </w:rPr>
        <w:t xml:space="preserve"> (2,4</w:t>
      </w:r>
      <w:r>
        <w:rPr>
          <w:rFonts w:ascii="Calibri" w:hAnsi="Calibri" w:cs="Times New Roman"/>
          <w:szCs w:val="28"/>
          <w:lang w:val="ru-RU"/>
        </w:rPr>
        <w:t>±</w:t>
      </w:r>
      <w:r>
        <w:rPr>
          <w:rFonts w:cs="Times New Roman"/>
          <w:szCs w:val="28"/>
          <w:lang w:val="ru-RU"/>
        </w:rPr>
        <w:t>1,3</w:t>
      </w:r>
      <w:r w:rsidR="00FE6757" w:rsidRPr="009014AB">
        <w:rPr>
          <w:rFonts w:cs="Times New Roman"/>
          <w:szCs w:val="28"/>
          <w:lang w:val="ru-RU"/>
        </w:rPr>
        <w:t xml:space="preserve">%) </w:t>
      </w:r>
      <w:r w:rsidR="00FE6757">
        <w:rPr>
          <w:rFonts w:cs="Times New Roman"/>
          <w:szCs w:val="28"/>
          <w:lang w:val="ru-RU"/>
        </w:rPr>
        <w:t xml:space="preserve">- </w:t>
      </w:r>
      <w:r w:rsidR="00FE6757" w:rsidRPr="009014AB">
        <w:rPr>
          <w:rFonts w:cs="Times New Roman"/>
          <w:szCs w:val="28"/>
          <w:lang w:val="ru-RU"/>
        </w:rPr>
        <w:t xml:space="preserve">третьей </w:t>
      </w:r>
      <w:r w:rsidR="00FE6757" w:rsidRPr="009014AB">
        <w:rPr>
          <w:rFonts w:cs="Times New Roman"/>
          <w:szCs w:val="28"/>
          <w:lang w:val="ru-RU"/>
        </w:rPr>
        <w:lastRenderedPageBreak/>
        <w:t>степени</w:t>
      </w:r>
      <w:r>
        <w:rPr>
          <w:rFonts w:cs="Times New Roman"/>
          <w:szCs w:val="28"/>
          <w:lang w:val="ru-RU"/>
        </w:rPr>
        <w:t>, р&gt;0,05</w:t>
      </w:r>
      <w:r w:rsidR="00B03922">
        <w:rPr>
          <w:rFonts w:cs="Times New Roman"/>
          <w:szCs w:val="28"/>
          <w:lang w:val="ru-RU"/>
        </w:rPr>
        <w:t xml:space="preserve"> (т</w:t>
      </w:r>
      <w:r w:rsidR="00B03922" w:rsidRPr="00B03922">
        <w:rPr>
          <w:rFonts w:cs="Times New Roman"/>
          <w:szCs w:val="28"/>
          <w:lang w:val="ru-RU"/>
        </w:rPr>
        <w:t>аблица 6.2.2.2</w:t>
      </w:r>
      <w:r w:rsidR="00B03922">
        <w:rPr>
          <w:rFonts w:cs="Times New Roman"/>
          <w:szCs w:val="28"/>
          <w:lang w:val="ru-RU"/>
        </w:rPr>
        <w:t>)</w:t>
      </w:r>
      <w:r w:rsidR="00FE6757" w:rsidRPr="009014AB">
        <w:rPr>
          <w:rFonts w:cs="Times New Roman"/>
          <w:szCs w:val="28"/>
          <w:lang w:val="ru-RU"/>
        </w:rPr>
        <w:t>. У 12</w:t>
      </w:r>
      <w:r>
        <w:rPr>
          <w:rFonts w:cs="Times New Roman"/>
          <w:szCs w:val="28"/>
          <w:lang w:val="ru-RU"/>
        </w:rPr>
        <w:t xml:space="preserve"> </w:t>
      </w:r>
      <w:r w:rsidR="00FE6757" w:rsidRPr="009014AB">
        <w:rPr>
          <w:rFonts w:cs="Times New Roman"/>
          <w:szCs w:val="28"/>
          <w:lang w:val="ru-RU"/>
        </w:rPr>
        <w:t>(</w:t>
      </w:r>
      <w:r>
        <w:rPr>
          <w:rFonts w:cs="Times New Roman"/>
          <w:szCs w:val="28"/>
          <w:lang w:val="ru-RU"/>
        </w:rPr>
        <w:t>9,6</w:t>
      </w:r>
      <w:r>
        <w:rPr>
          <w:rFonts w:ascii="Calibri" w:hAnsi="Calibri" w:cs="Times New Roman"/>
          <w:szCs w:val="28"/>
          <w:lang w:val="ru-RU"/>
        </w:rPr>
        <w:t>±</w:t>
      </w:r>
      <w:r>
        <w:rPr>
          <w:rFonts w:cs="Times New Roman"/>
          <w:szCs w:val="28"/>
          <w:lang w:val="ru-RU"/>
        </w:rPr>
        <w:t>2,6</w:t>
      </w:r>
      <w:r w:rsidR="00FE6757" w:rsidRPr="009014AB">
        <w:rPr>
          <w:rFonts w:cs="Times New Roman"/>
          <w:szCs w:val="28"/>
          <w:lang w:val="ru-RU"/>
        </w:rPr>
        <w:t xml:space="preserve">%) </w:t>
      </w:r>
      <w:r w:rsidR="00FE6757">
        <w:rPr>
          <w:rFonts w:cs="Times New Roman"/>
          <w:szCs w:val="28"/>
          <w:lang w:val="ru-RU"/>
        </w:rPr>
        <w:t>-</w:t>
      </w:r>
      <w:r w:rsidR="00FE6757" w:rsidRPr="009014AB">
        <w:rPr>
          <w:rFonts w:cs="Times New Roman"/>
          <w:szCs w:val="28"/>
          <w:lang w:val="ru-RU"/>
        </w:rPr>
        <w:t xml:space="preserve"> женщин было диагностировано абдоминальное ожирение</w:t>
      </w:r>
      <w:r w:rsidR="00360666">
        <w:rPr>
          <w:rFonts w:cs="Times New Roman"/>
          <w:szCs w:val="28"/>
          <w:lang w:val="ru-RU"/>
        </w:rPr>
        <w:t>,</w:t>
      </w:r>
      <w:r w:rsidR="00FE6757" w:rsidRPr="009014AB">
        <w:rPr>
          <w:rFonts w:cs="Times New Roman"/>
          <w:szCs w:val="28"/>
          <w:lang w:val="ru-RU"/>
        </w:rPr>
        <w:t xml:space="preserve"> поскольку ОТ/ОБ был более 0</w:t>
      </w:r>
      <w:r w:rsidR="00FE6757">
        <w:rPr>
          <w:rFonts w:cs="Times New Roman"/>
          <w:szCs w:val="28"/>
          <w:lang w:val="ru-RU"/>
        </w:rPr>
        <w:t>,</w:t>
      </w:r>
      <w:r w:rsidR="00FE6757" w:rsidRPr="009014AB">
        <w:rPr>
          <w:rFonts w:cs="Times New Roman"/>
          <w:szCs w:val="28"/>
          <w:lang w:val="ru-RU"/>
        </w:rPr>
        <w:t>85.</w:t>
      </w:r>
      <w:r w:rsidR="006765CE" w:rsidRPr="006765CE">
        <w:rPr>
          <w:rFonts w:cs="Times New Roman"/>
          <w:szCs w:val="28"/>
          <w:lang w:val="ru-RU"/>
        </w:rPr>
        <w:t xml:space="preserve"> </w:t>
      </w:r>
      <w:r w:rsidR="006765CE" w:rsidRPr="009014AB">
        <w:rPr>
          <w:rFonts w:cs="Times New Roman"/>
          <w:szCs w:val="28"/>
          <w:lang w:val="ru-RU"/>
        </w:rPr>
        <w:t>Существенной динамики по снижению веса к концу шестого месяца ле</w:t>
      </w:r>
      <w:r w:rsidR="006765CE">
        <w:rPr>
          <w:rFonts w:cs="Times New Roman"/>
          <w:szCs w:val="28"/>
          <w:lang w:val="ru-RU"/>
        </w:rPr>
        <w:t>чения не наступило, тогда как к концу 12 месяца лечения</w:t>
      </w:r>
      <w:r w:rsidR="006765CE" w:rsidRPr="009014AB">
        <w:rPr>
          <w:rFonts w:cs="Times New Roman"/>
          <w:szCs w:val="28"/>
          <w:lang w:val="ru-RU"/>
        </w:rPr>
        <w:t xml:space="preserve"> доля женщин, страдающих ожирением, уменьшилась до </w:t>
      </w:r>
      <w:r w:rsidR="006765CE">
        <w:rPr>
          <w:rFonts w:cs="Times New Roman"/>
          <w:szCs w:val="28"/>
          <w:lang w:val="ru-RU"/>
        </w:rPr>
        <w:t>2,4</w:t>
      </w:r>
      <w:r w:rsidR="006765CE">
        <w:rPr>
          <w:rFonts w:ascii="Calibri" w:hAnsi="Calibri" w:cs="Times New Roman"/>
          <w:szCs w:val="28"/>
          <w:lang w:val="ru-RU"/>
        </w:rPr>
        <w:t>±</w:t>
      </w:r>
      <w:r w:rsidR="006765CE">
        <w:rPr>
          <w:rFonts w:cs="Times New Roman"/>
          <w:szCs w:val="28"/>
          <w:lang w:val="ru-RU"/>
        </w:rPr>
        <w:t>1,3</w:t>
      </w:r>
      <w:r w:rsidR="006765CE" w:rsidRPr="009014AB">
        <w:rPr>
          <w:rFonts w:cs="Times New Roman"/>
          <w:szCs w:val="28"/>
          <w:lang w:val="ru-RU"/>
        </w:rPr>
        <w:t>% за счет группы женщин, страдающих ожирением третьей степени.</w:t>
      </w:r>
    </w:p>
    <w:p w14:paraId="5E5DF40E" w14:textId="7AE058CF" w:rsidR="00623CFD" w:rsidRDefault="00623CFD" w:rsidP="00201C1C">
      <w:pPr>
        <w:pStyle w:val="a5"/>
        <w:shd w:val="clear" w:color="auto" w:fill="auto"/>
        <w:spacing w:before="30" w:after="0" w:line="360" w:lineRule="auto"/>
        <w:ind w:left="-142" w:right="20" w:firstLine="0"/>
        <w:jc w:val="both"/>
        <w:rPr>
          <w:rFonts w:eastAsia="TimesNewRomanPSMT" w:cs="Times New Roman"/>
          <w:sz w:val="28"/>
          <w:szCs w:val="28"/>
        </w:rPr>
      </w:pPr>
      <w:r w:rsidRPr="009014AB">
        <w:rPr>
          <w:rFonts w:cs="Times New Roman"/>
          <w:sz w:val="28"/>
          <w:szCs w:val="28"/>
        </w:rPr>
        <w:t xml:space="preserve">Таблица </w:t>
      </w:r>
      <w:r w:rsidR="00287941">
        <w:rPr>
          <w:rFonts w:cs="Times New Roman"/>
          <w:sz w:val="28"/>
          <w:szCs w:val="28"/>
        </w:rPr>
        <w:t>6</w:t>
      </w:r>
      <w:r w:rsidRPr="009014AB">
        <w:rPr>
          <w:rFonts w:cs="Times New Roman"/>
          <w:sz w:val="28"/>
          <w:szCs w:val="28"/>
        </w:rPr>
        <w:t>.2.2.2</w:t>
      </w:r>
      <w:r w:rsidR="009C0F9B">
        <w:rPr>
          <w:rFonts w:cs="Times New Roman"/>
          <w:sz w:val="28"/>
          <w:szCs w:val="28"/>
        </w:rPr>
        <w:t xml:space="preserve"> </w:t>
      </w:r>
      <w:r w:rsidR="00FE6757">
        <w:rPr>
          <w:rFonts w:cs="Times New Roman"/>
          <w:sz w:val="28"/>
          <w:szCs w:val="28"/>
        </w:rPr>
        <w:t xml:space="preserve">- </w:t>
      </w:r>
      <w:r w:rsidR="00E92617">
        <w:rPr>
          <w:rFonts w:eastAsia="TimesNewRomanPSMT" w:cs="Times New Roman"/>
          <w:sz w:val="28"/>
          <w:szCs w:val="28"/>
        </w:rPr>
        <w:t>Частота</w:t>
      </w:r>
      <w:r w:rsidR="00A32A21" w:rsidRPr="009014AB">
        <w:rPr>
          <w:rFonts w:eastAsia="TimesNewRomanPSMT" w:cs="Times New Roman"/>
          <w:sz w:val="28"/>
          <w:szCs w:val="28"/>
        </w:rPr>
        <w:t xml:space="preserve"> </w:t>
      </w:r>
      <w:r w:rsidRPr="009014AB">
        <w:rPr>
          <w:rFonts w:eastAsia="TimesNewRomanPSMT" w:cs="Times New Roman"/>
          <w:sz w:val="28"/>
          <w:szCs w:val="28"/>
        </w:rPr>
        <w:t>метаболических</w:t>
      </w:r>
      <w:r w:rsidR="00C628A9">
        <w:rPr>
          <w:rFonts w:eastAsia="TimesNewRomanPSMT" w:cs="Times New Roman"/>
          <w:sz w:val="28"/>
          <w:szCs w:val="28"/>
        </w:rPr>
        <w:t xml:space="preserve"> и </w:t>
      </w:r>
      <w:r w:rsidRPr="009014AB">
        <w:rPr>
          <w:rFonts w:eastAsia="TimesNewRomanPSMT" w:cs="Times New Roman"/>
          <w:sz w:val="28"/>
          <w:szCs w:val="28"/>
        </w:rPr>
        <w:t xml:space="preserve">эндокринных расстройств </w:t>
      </w:r>
      <w:r w:rsidR="00E92617">
        <w:rPr>
          <w:rFonts w:eastAsia="TimesNewRomanPSMT" w:cs="Times New Roman"/>
          <w:sz w:val="28"/>
          <w:szCs w:val="28"/>
        </w:rPr>
        <w:t xml:space="preserve">при </w:t>
      </w:r>
      <w:proofErr w:type="spellStart"/>
      <w:r w:rsidRPr="009014AB">
        <w:rPr>
          <w:rFonts w:eastAsia="TimesNewRomanPSMT" w:cs="Times New Roman"/>
          <w:sz w:val="28"/>
          <w:szCs w:val="28"/>
        </w:rPr>
        <w:t>средне</w:t>
      </w:r>
      <w:r w:rsidR="00E92617">
        <w:rPr>
          <w:rFonts w:eastAsia="TimesNewRomanPSMT" w:cs="Times New Roman"/>
          <w:sz w:val="28"/>
          <w:szCs w:val="28"/>
        </w:rPr>
        <w:t>тяжёлом</w:t>
      </w:r>
      <w:proofErr w:type="spellEnd"/>
      <w:r w:rsidR="00E92617">
        <w:rPr>
          <w:rFonts w:eastAsia="TimesNewRomanPSMT" w:cs="Times New Roman"/>
          <w:sz w:val="28"/>
          <w:szCs w:val="28"/>
        </w:rPr>
        <w:t xml:space="preserve"> течении</w:t>
      </w:r>
      <w:r w:rsidRPr="009014AB">
        <w:rPr>
          <w:rFonts w:eastAsia="TimesNewRomanPSMT" w:cs="Times New Roman"/>
          <w:sz w:val="28"/>
          <w:szCs w:val="28"/>
        </w:rPr>
        <w:t xml:space="preserve"> </w:t>
      </w:r>
      <w:r w:rsidR="00E92617">
        <w:rPr>
          <w:rFonts w:eastAsia="TimesNewRomanPSMT" w:cs="Times New Roman"/>
          <w:sz w:val="28"/>
          <w:szCs w:val="28"/>
        </w:rPr>
        <w:t>климактерического синдрома</w:t>
      </w:r>
      <w:r w:rsidRPr="009014AB">
        <w:rPr>
          <w:rFonts w:eastAsia="TimesNewRomanPSMT" w:cs="Times New Roman"/>
          <w:sz w:val="28"/>
          <w:szCs w:val="28"/>
        </w:rPr>
        <w:t xml:space="preserve"> на фоне терапии </w:t>
      </w:r>
    </w:p>
    <w:p w14:paraId="330629C7" w14:textId="77777777" w:rsidR="00095C38" w:rsidRPr="009014AB" w:rsidRDefault="00095C38" w:rsidP="00B03922">
      <w:pPr>
        <w:pStyle w:val="a5"/>
        <w:shd w:val="clear" w:color="auto" w:fill="auto"/>
        <w:spacing w:before="0" w:after="0" w:line="240" w:lineRule="auto"/>
        <w:ind w:left="-142" w:right="20" w:firstLine="0"/>
        <w:jc w:val="both"/>
        <w:rPr>
          <w:rFonts w:cs="Times New Roman"/>
          <w:sz w:val="28"/>
          <w:szCs w:val="28"/>
        </w:rPr>
      </w:pPr>
    </w:p>
    <w:tbl>
      <w:tblPr>
        <w:tblStyle w:val="aa"/>
        <w:tblW w:w="9747" w:type="dxa"/>
        <w:tblLayout w:type="fixed"/>
        <w:tblLook w:val="04A0" w:firstRow="1" w:lastRow="0" w:firstColumn="1" w:lastColumn="0" w:noHBand="0" w:noVBand="1"/>
      </w:tblPr>
      <w:tblGrid>
        <w:gridCol w:w="540"/>
        <w:gridCol w:w="2841"/>
        <w:gridCol w:w="555"/>
        <w:gridCol w:w="1417"/>
        <w:gridCol w:w="567"/>
        <w:gridCol w:w="1559"/>
        <w:gridCol w:w="709"/>
        <w:gridCol w:w="1559"/>
      </w:tblGrid>
      <w:tr w:rsidR="00E14E3B" w:rsidRPr="004B439A" w14:paraId="26579754" w14:textId="77777777" w:rsidTr="00B03922">
        <w:tc>
          <w:tcPr>
            <w:tcW w:w="540" w:type="dxa"/>
            <w:vMerge w:val="restart"/>
          </w:tcPr>
          <w:p w14:paraId="74374104" w14:textId="193C04F0" w:rsidR="00E14E3B" w:rsidRPr="00770FA5" w:rsidRDefault="00E14E3B" w:rsidP="00A66E3C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№ п/п</w:t>
            </w:r>
          </w:p>
        </w:tc>
        <w:tc>
          <w:tcPr>
            <w:tcW w:w="2841" w:type="dxa"/>
            <w:vMerge w:val="restart"/>
          </w:tcPr>
          <w:p w14:paraId="5568B006" w14:textId="289B85E8" w:rsidR="00E14E3B" w:rsidRPr="00B03922" w:rsidRDefault="00B03922" w:rsidP="00A66E3C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</w:rPr>
              <w:t>Симптом</w:t>
            </w:r>
          </w:p>
        </w:tc>
        <w:tc>
          <w:tcPr>
            <w:tcW w:w="6366" w:type="dxa"/>
            <w:gridSpan w:val="6"/>
          </w:tcPr>
          <w:p w14:paraId="2C35C872" w14:textId="308AC490" w:rsidR="00E14E3B" w:rsidRPr="00770FA5" w:rsidRDefault="00E14E3B" w:rsidP="00A66E3C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Группа женщин с</w:t>
            </w:r>
            <w:r w:rsidR="002066EA">
              <w:rPr>
                <w:rFonts w:eastAsia="TimesNewRomanPSMT"/>
                <w:szCs w:val="28"/>
                <w:lang w:val="ru-RU"/>
              </w:rPr>
              <w:t>о</w:t>
            </w:r>
            <w:r w:rsidRPr="00770FA5">
              <w:rPr>
                <w:rFonts w:eastAsia="TimesNewRomanPSMT"/>
                <w:szCs w:val="28"/>
                <w:lang w:val="ru-RU"/>
              </w:rPr>
              <w:t xml:space="preserve"> </w:t>
            </w:r>
            <w:proofErr w:type="spellStart"/>
            <w:r w:rsidRPr="00770FA5">
              <w:rPr>
                <w:rFonts w:eastAsia="TimesNewRomanPSMT"/>
                <w:szCs w:val="28"/>
                <w:lang w:val="ru-RU"/>
              </w:rPr>
              <w:t>среднетяжёлым</w:t>
            </w:r>
            <w:proofErr w:type="spellEnd"/>
            <w:r w:rsidRPr="00770FA5">
              <w:rPr>
                <w:rFonts w:eastAsia="TimesNewRomanPSMT"/>
                <w:szCs w:val="28"/>
                <w:lang w:val="ru-RU"/>
              </w:rPr>
              <w:t xml:space="preserve"> течением </w:t>
            </w:r>
            <w:r w:rsidR="002066EA" w:rsidRPr="00C628A9">
              <w:rPr>
                <w:rFonts w:eastAsia="TimesNewRomanPSMT" w:cs="Times New Roman"/>
                <w:szCs w:val="28"/>
                <w:lang w:val="ru-RU"/>
              </w:rPr>
              <w:t>климактерического синдрома</w:t>
            </w:r>
            <w:r w:rsidRPr="00770FA5">
              <w:rPr>
                <w:rFonts w:eastAsia="TimesNewRomanPSMT"/>
                <w:szCs w:val="28"/>
                <w:lang w:val="ru-RU"/>
              </w:rPr>
              <w:t xml:space="preserve"> в динамике лечения</w:t>
            </w:r>
          </w:p>
        </w:tc>
      </w:tr>
      <w:tr w:rsidR="00E14E3B" w:rsidRPr="009014AB" w14:paraId="471AFB16" w14:textId="562C3C29" w:rsidTr="00B03922">
        <w:trPr>
          <w:trHeight w:val="411"/>
        </w:trPr>
        <w:tc>
          <w:tcPr>
            <w:tcW w:w="540" w:type="dxa"/>
            <w:vMerge/>
          </w:tcPr>
          <w:p w14:paraId="7C7F2489" w14:textId="77777777" w:rsidR="00E14E3B" w:rsidRPr="00770FA5" w:rsidRDefault="00E14E3B" w:rsidP="00A66E3C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</w:p>
        </w:tc>
        <w:tc>
          <w:tcPr>
            <w:tcW w:w="2841" w:type="dxa"/>
            <w:vMerge/>
          </w:tcPr>
          <w:p w14:paraId="09554A29" w14:textId="06C6322A" w:rsidR="00E14E3B" w:rsidRPr="00770FA5" w:rsidRDefault="00E14E3B" w:rsidP="00A66E3C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</w:p>
        </w:tc>
        <w:tc>
          <w:tcPr>
            <w:tcW w:w="1972" w:type="dxa"/>
            <w:gridSpan w:val="2"/>
          </w:tcPr>
          <w:p w14:paraId="4D0B2E59" w14:textId="3E9E20C5" w:rsidR="00E14E3B" w:rsidRPr="00770FA5" w:rsidRDefault="00E14E3B" w:rsidP="00A66E3C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770FA5">
              <w:rPr>
                <w:rFonts w:eastAsia="TimesNewRomanPSMT"/>
                <w:szCs w:val="28"/>
              </w:rPr>
              <w:t>до лечения, n=25</w:t>
            </w:r>
          </w:p>
        </w:tc>
        <w:tc>
          <w:tcPr>
            <w:tcW w:w="2126" w:type="dxa"/>
            <w:gridSpan w:val="2"/>
          </w:tcPr>
          <w:p w14:paraId="2249985C" w14:textId="706F3D2B" w:rsidR="00E14E3B" w:rsidRPr="00770FA5" w:rsidRDefault="00E14E3B" w:rsidP="00A66E3C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770FA5">
              <w:rPr>
                <w:rFonts w:eastAsia="TimesNewRomanPSMT"/>
                <w:szCs w:val="28"/>
              </w:rPr>
              <w:t>6 мес., n=25</w:t>
            </w:r>
          </w:p>
        </w:tc>
        <w:tc>
          <w:tcPr>
            <w:tcW w:w="2268" w:type="dxa"/>
            <w:gridSpan w:val="2"/>
          </w:tcPr>
          <w:p w14:paraId="7A0CD213" w14:textId="3ED7D09F" w:rsidR="00E14E3B" w:rsidRPr="00770FA5" w:rsidRDefault="00E14E3B" w:rsidP="00A66E3C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770FA5">
              <w:rPr>
                <w:rFonts w:eastAsia="TimesNewRomanPSMT"/>
                <w:szCs w:val="28"/>
              </w:rPr>
              <w:t>12</w:t>
            </w:r>
            <w:r w:rsidR="00C628A9">
              <w:rPr>
                <w:rFonts w:eastAsia="TimesNewRomanPSMT"/>
                <w:szCs w:val="28"/>
                <w:lang w:val="ru-RU"/>
              </w:rPr>
              <w:t xml:space="preserve"> </w:t>
            </w:r>
            <w:r w:rsidRPr="00770FA5">
              <w:rPr>
                <w:rFonts w:eastAsia="TimesNewRomanPSMT"/>
                <w:szCs w:val="28"/>
              </w:rPr>
              <w:t>мес, n=25</w:t>
            </w:r>
          </w:p>
        </w:tc>
      </w:tr>
      <w:tr w:rsidR="00B674FE" w:rsidRPr="009014AB" w14:paraId="69C66387" w14:textId="77777777" w:rsidTr="00B03922">
        <w:trPr>
          <w:trHeight w:val="225"/>
        </w:trPr>
        <w:tc>
          <w:tcPr>
            <w:tcW w:w="540" w:type="dxa"/>
            <w:vMerge/>
          </w:tcPr>
          <w:p w14:paraId="38F53E52" w14:textId="77777777" w:rsidR="00B674FE" w:rsidRPr="00770FA5" w:rsidRDefault="00B674FE" w:rsidP="00A66E3C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</w:p>
        </w:tc>
        <w:tc>
          <w:tcPr>
            <w:tcW w:w="2841" w:type="dxa"/>
            <w:vMerge/>
          </w:tcPr>
          <w:p w14:paraId="3364982C" w14:textId="77777777" w:rsidR="00B674FE" w:rsidRPr="00770FA5" w:rsidRDefault="00B674FE" w:rsidP="00A66E3C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</w:p>
        </w:tc>
        <w:tc>
          <w:tcPr>
            <w:tcW w:w="555" w:type="dxa"/>
          </w:tcPr>
          <w:p w14:paraId="352E954B" w14:textId="5A0F6BEC" w:rsidR="00B674FE" w:rsidRPr="00770FA5" w:rsidRDefault="00B674FE" w:rsidP="00E14E3B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770FA5">
              <w:rPr>
                <w:rFonts w:eastAsia="TimesNewRomanPSMT"/>
                <w:bCs/>
                <w:szCs w:val="28"/>
              </w:rPr>
              <w:t>n</w:t>
            </w:r>
          </w:p>
        </w:tc>
        <w:tc>
          <w:tcPr>
            <w:tcW w:w="1417" w:type="dxa"/>
          </w:tcPr>
          <w:p w14:paraId="572238C2" w14:textId="1CAC18AD" w:rsidR="00B674FE" w:rsidRPr="00770FA5" w:rsidRDefault="00B674FE" w:rsidP="00A66E3C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770FA5">
              <w:rPr>
                <w:rFonts w:eastAsia="TimesNewRomanPSMT"/>
                <w:bCs/>
                <w:szCs w:val="28"/>
              </w:rPr>
              <w:t>P</w:t>
            </w:r>
            <w:r w:rsidRPr="00770FA5">
              <w:rPr>
                <w:rFonts w:ascii="Calibri" w:eastAsia="TimesNewRomanPSMT" w:hAnsi="Calibri"/>
                <w:bCs/>
                <w:szCs w:val="28"/>
              </w:rPr>
              <w:t>±</w:t>
            </w:r>
            <w:r w:rsidRPr="00770FA5">
              <w:rPr>
                <w:rFonts w:eastAsia="TimesNewRomanPSMT"/>
                <w:bCs/>
                <w:szCs w:val="28"/>
              </w:rPr>
              <w:t>m</w:t>
            </w:r>
          </w:p>
        </w:tc>
        <w:tc>
          <w:tcPr>
            <w:tcW w:w="567" w:type="dxa"/>
          </w:tcPr>
          <w:p w14:paraId="56E85480" w14:textId="113B5375" w:rsidR="00B674FE" w:rsidRPr="00770FA5" w:rsidRDefault="00B674FE" w:rsidP="00E14E3B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770FA5">
              <w:rPr>
                <w:rFonts w:eastAsia="TimesNewRomanPSMT"/>
                <w:bCs/>
                <w:szCs w:val="28"/>
              </w:rPr>
              <w:t>n</w:t>
            </w:r>
          </w:p>
        </w:tc>
        <w:tc>
          <w:tcPr>
            <w:tcW w:w="1559" w:type="dxa"/>
          </w:tcPr>
          <w:p w14:paraId="29FE8D2A" w14:textId="2BFD623B" w:rsidR="00B674FE" w:rsidRPr="00770FA5" w:rsidRDefault="00B674FE" w:rsidP="00A66E3C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770FA5">
              <w:rPr>
                <w:rFonts w:eastAsia="TimesNewRomanPSMT"/>
                <w:bCs/>
                <w:szCs w:val="28"/>
              </w:rPr>
              <w:t>P</w:t>
            </w:r>
            <w:r w:rsidRPr="00770FA5">
              <w:rPr>
                <w:rFonts w:ascii="Calibri" w:eastAsia="TimesNewRomanPSMT" w:hAnsi="Calibri"/>
                <w:bCs/>
                <w:szCs w:val="28"/>
              </w:rPr>
              <w:t>±</w:t>
            </w:r>
            <w:r w:rsidRPr="00770FA5">
              <w:rPr>
                <w:rFonts w:eastAsia="TimesNewRomanPSMT"/>
                <w:bCs/>
                <w:szCs w:val="28"/>
              </w:rPr>
              <w:t>m</w:t>
            </w:r>
          </w:p>
        </w:tc>
        <w:tc>
          <w:tcPr>
            <w:tcW w:w="709" w:type="dxa"/>
          </w:tcPr>
          <w:p w14:paraId="257A55DB" w14:textId="32AE4A26" w:rsidR="00B674FE" w:rsidRPr="00770FA5" w:rsidRDefault="00B674FE" w:rsidP="00E14E3B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770FA5">
              <w:rPr>
                <w:rFonts w:eastAsia="TimesNewRomanPSMT"/>
                <w:bCs/>
                <w:szCs w:val="28"/>
              </w:rPr>
              <w:t>n</w:t>
            </w:r>
          </w:p>
        </w:tc>
        <w:tc>
          <w:tcPr>
            <w:tcW w:w="1559" w:type="dxa"/>
          </w:tcPr>
          <w:p w14:paraId="613C84FA" w14:textId="635F700A" w:rsidR="00B674FE" w:rsidRPr="00770FA5" w:rsidRDefault="00B674FE" w:rsidP="00A66E3C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770FA5">
              <w:rPr>
                <w:rFonts w:eastAsia="TimesNewRomanPSMT"/>
                <w:bCs/>
                <w:szCs w:val="28"/>
              </w:rPr>
              <w:t>P</w:t>
            </w:r>
            <w:r w:rsidRPr="00770FA5">
              <w:rPr>
                <w:rFonts w:ascii="Calibri" w:eastAsia="TimesNewRomanPSMT" w:hAnsi="Calibri"/>
                <w:bCs/>
                <w:szCs w:val="28"/>
              </w:rPr>
              <w:t>±</w:t>
            </w:r>
            <w:r w:rsidRPr="00770FA5">
              <w:rPr>
                <w:rFonts w:eastAsia="TimesNewRomanPSMT"/>
                <w:bCs/>
                <w:szCs w:val="28"/>
              </w:rPr>
              <w:t>m</w:t>
            </w:r>
          </w:p>
        </w:tc>
      </w:tr>
      <w:tr w:rsidR="00A66E3C" w:rsidRPr="009014AB" w14:paraId="1634CA65" w14:textId="58E4134B" w:rsidTr="00B03922">
        <w:tc>
          <w:tcPr>
            <w:tcW w:w="540" w:type="dxa"/>
          </w:tcPr>
          <w:p w14:paraId="679B2AC1" w14:textId="6D1BD377" w:rsidR="007526D3" w:rsidRPr="00770FA5" w:rsidRDefault="00A66E3C" w:rsidP="00A66E3C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  <w:r w:rsidRPr="00770FA5">
              <w:rPr>
                <w:rStyle w:val="56"/>
                <w:szCs w:val="28"/>
                <w:lang w:val="ru-RU"/>
              </w:rPr>
              <w:t>1</w:t>
            </w:r>
          </w:p>
        </w:tc>
        <w:tc>
          <w:tcPr>
            <w:tcW w:w="2841" w:type="dxa"/>
          </w:tcPr>
          <w:p w14:paraId="711F5DBF" w14:textId="34A98D36" w:rsidR="007526D3" w:rsidRPr="00770FA5" w:rsidRDefault="007526D3" w:rsidP="004B1C90">
            <w:pPr>
              <w:pStyle w:val="afd"/>
              <w:rPr>
                <w:rStyle w:val="56"/>
                <w:szCs w:val="28"/>
              </w:rPr>
            </w:pPr>
            <w:r w:rsidRPr="00770FA5">
              <w:rPr>
                <w:rStyle w:val="56"/>
                <w:szCs w:val="28"/>
              </w:rPr>
              <w:t>Ожирение/степень</w:t>
            </w:r>
          </w:p>
        </w:tc>
        <w:tc>
          <w:tcPr>
            <w:tcW w:w="555" w:type="dxa"/>
          </w:tcPr>
          <w:p w14:paraId="5B5C51A9" w14:textId="7487863F" w:rsidR="007526D3" w:rsidRPr="00770FA5" w:rsidRDefault="007526D3" w:rsidP="00E14E3B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770FA5">
              <w:rPr>
                <w:rFonts w:eastAsia="TimesNewRomanPSMT"/>
                <w:szCs w:val="28"/>
              </w:rPr>
              <w:t xml:space="preserve">22 </w:t>
            </w:r>
          </w:p>
        </w:tc>
        <w:tc>
          <w:tcPr>
            <w:tcW w:w="1417" w:type="dxa"/>
          </w:tcPr>
          <w:p w14:paraId="65E74980" w14:textId="2D28D18A" w:rsidR="007526D3" w:rsidRPr="00770FA5" w:rsidRDefault="00B674FE" w:rsidP="00A66E3C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17,7</w:t>
            </w:r>
            <w:r w:rsidRPr="00770FA5"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 w:rsidRPr="00770FA5">
              <w:rPr>
                <w:rFonts w:eastAsia="TimesNewRomanPSMT"/>
                <w:szCs w:val="28"/>
                <w:lang w:val="ru-RU"/>
              </w:rPr>
              <w:t>3,4</w:t>
            </w:r>
          </w:p>
        </w:tc>
        <w:tc>
          <w:tcPr>
            <w:tcW w:w="567" w:type="dxa"/>
          </w:tcPr>
          <w:p w14:paraId="7FB5A22C" w14:textId="60544473" w:rsidR="007526D3" w:rsidRPr="00770FA5" w:rsidRDefault="007526D3" w:rsidP="00E14E3B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770FA5">
              <w:rPr>
                <w:rFonts w:eastAsia="TimesNewRomanPSMT"/>
                <w:szCs w:val="28"/>
              </w:rPr>
              <w:t xml:space="preserve">21 </w:t>
            </w:r>
          </w:p>
        </w:tc>
        <w:tc>
          <w:tcPr>
            <w:tcW w:w="1559" w:type="dxa"/>
          </w:tcPr>
          <w:p w14:paraId="0E6CC83E" w14:textId="2B0AB839" w:rsidR="007526D3" w:rsidRPr="00770FA5" w:rsidRDefault="00B674FE" w:rsidP="004928E7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16,9</w:t>
            </w:r>
            <w:r w:rsidRPr="00770FA5"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 w:rsidRPr="00770FA5">
              <w:rPr>
                <w:rFonts w:eastAsia="TimesNewRomanPSMT"/>
                <w:szCs w:val="28"/>
                <w:lang w:val="ru-RU"/>
              </w:rPr>
              <w:t>3,3</w:t>
            </w:r>
            <w:r w:rsidR="00770FA5" w:rsidRPr="00770FA5">
              <w:rPr>
                <w:rFonts w:eastAsia="TimesNewRomanPSMT"/>
                <w:szCs w:val="28"/>
                <w:lang w:val="ru-RU"/>
              </w:rPr>
              <w:t>*</w:t>
            </w:r>
          </w:p>
        </w:tc>
        <w:tc>
          <w:tcPr>
            <w:tcW w:w="709" w:type="dxa"/>
          </w:tcPr>
          <w:p w14:paraId="761B73C2" w14:textId="0DD591B4" w:rsidR="007526D3" w:rsidRPr="00770FA5" w:rsidRDefault="007526D3" w:rsidP="00E14E3B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770FA5">
              <w:rPr>
                <w:rFonts w:eastAsia="TimesNewRomanPSMT"/>
                <w:szCs w:val="28"/>
              </w:rPr>
              <w:t xml:space="preserve">21 </w:t>
            </w:r>
          </w:p>
        </w:tc>
        <w:tc>
          <w:tcPr>
            <w:tcW w:w="1559" w:type="dxa"/>
          </w:tcPr>
          <w:p w14:paraId="40C50FC5" w14:textId="5155D119" w:rsidR="007526D3" w:rsidRPr="00770FA5" w:rsidRDefault="00B674FE" w:rsidP="00A66E3C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16,9</w:t>
            </w:r>
            <w:r w:rsidRPr="00770FA5"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 w:rsidRPr="00770FA5">
              <w:rPr>
                <w:rFonts w:eastAsia="TimesNewRomanPSMT"/>
                <w:szCs w:val="28"/>
                <w:lang w:val="ru-RU"/>
              </w:rPr>
              <w:t>3,3</w:t>
            </w:r>
            <w:r w:rsidR="00770FA5" w:rsidRPr="00770FA5">
              <w:rPr>
                <w:rFonts w:eastAsia="TimesNewRomanPSMT"/>
                <w:szCs w:val="28"/>
                <w:lang w:val="ru-RU"/>
              </w:rPr>
              <w:t>*</w:t>
            </w:r>
          </w:p>
        </w:tc>
      </w:tr>
      <w:tr w:rsidR="00C628A9" w:rsidRPr="009014AB" w14:paraId="50AF50D5" w14:textId="77777777" w:rsidTr="00B03922">
        <w:tc>
          <w:tcPr>
            <w:tcW w:w="540" w:type="dxa"/>
            <w:vMerge w:val="restart"/>
          </w:tcPr>
          <w:p w14:paraId="350FB5B8" w14:textId="77777777" w:rsidR="00C628A9" w:rsidRPr="00770FA5" w:rsidRDefault="00C628A9" w:rsidP="00A66E3C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</w:p>
        </w:tc>
        <w:tc>
          <w:tcPr>
            <w:tcW w:w="2841" w:type="dxa"/>
          </w:tcPr>
          <w:p w14:paraId="36BB1FF9" w14:textId="355F7975" w:rsidR="00C628A9" w:rsidRPr="00770FA5" w:rsidRDefault="00C628A9" w:rsidP="004B1C90">
            <w:pPr>
              <w:pStyle w:val="afd"/>
              <w:rPr>
                <w:rStyle w:val="56"/>
                <w:szCs w:val="28"/>
                <w:lang w:val="ru-RU"/>
              </w:rPr>
            </w:pPr>
            <w:r w:rsidRPr="00770FA5">
              <w:rPr>
                <w:rStyle w:val="56"/>
                <w:szCs w:val="28"/>
              </w:rPr>
              <w:t>I</w:t>
            </w:r>
            <w:r w:rsidRPr="00770FA5">
              <w:rPr>
                <w:rStyle w:val="56"/>
                <w:szCs w:val="28"/>
                <w:lang w:val="ru-RU"/>
              </w:rPr>
              <w:t xml:space="preserve"> степень</w:t>
            </w:r>
          </w:p>
        </w:tc>
        <w:tc>
          <w:tcPr>
            <w:tcW w:w="555" w:type="dxa"/>
          </w:tcPr>
          <w:p w14:paraId="43C65BEA" w14:textId="5CA7E59B" w:rsidR="00C628A9" w:rsidRPr="00770FA5" w:rsidRDefault="00C628A9" w:rsidP="00A66E3C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13</w:t>
            </w:r>
          </w:p>
        </w:tc>
        <w:tc>
          <w:tcPr>
            <w:tcW w:w="1417" w:type="dxa"/>
          </w:tcPr>
          <w:p w14:paraId="2BC0EC49" w14:textId="54700D36" w:rsidR="00C628A9" w:rsidRPr="00770FA5" w:rsidRDefault="00C628A9" w:rsidP="00A66E3C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10,4</w:t>
            </w:r>
            <w:r w:rsidRPr="00770FA5"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 w:rsidRPr="00770FA5">
              <w:rPr>
                <w:rFonts w:eastAsia="TimesNewRomanPSMT"/>
                <w:szCs w:val="28"/>
                <w:lang w:val="ru-RU"/>
              </w:rPr>
              <w:t>2,7</w:t>
            </w:r>
          </w:p>
        </w:tc>
        <w:tc>
          <w:tcPr>
            <w:tcW w:w="567" w:type="dxa"/>
          </w:tcPr>
          <w:p w14:paraId="233582EA" w14:textId="0E360970" w:rsidR="00C628A9" w:rsidRPr="00770FA5" w:rsidRDefault="00C628A9" w:rsidP="00A66E3C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12</w:t>
            </w:r>
          </w:p>
        </w:tc>
        <w:tc>
          <w:tcPr>
            <w:tcW w:w="1559" w:type="dxa"/>
          </w:tcPr>
          <w:p w14:paraId="56EC0F0B" w14:textId="296B60F1" w:rsidR="00C628A9" w:rsidRPr="00770FA5" w:rsidRDefault="00C628A9" w:rsidP="0004139D">
            <w:pPr>
              <w:pStyle w:val="afd"/>
              <w:tabs>
                <w:tab w:val="left" w:pos="210"/>
              </w:tabs>
              <w:jc w:val="center"/>
              <w:rPr>
                <w:rFonts w:eastAsia="TimesNewRomanPSMT"/>
                <w:szCs w:val="28"/>
                <w:lang w:val="ru-RU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9,</w:t>
            </w:r>
            <w:r w:rsidR="0004139D">
              <w:rPr>
                <w:rFonts w:eastAsia="TimesNewRomanPSMT"/>
                <w:szCs w:val="28"/>
                <w:lang w:val="ru-RU"/>
              </w:rPr>
              <w:t>7</w:t>
            </w:r>
            <w:r w:rsidRPr="00770FA5"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 w:rsidRPr="00770FA5">
              <w:rPr>
                <w:rFonts w:eastAsia="TimesNewRomanPSMT"/>
                <w:szCs w:val="28"/>
                <w:lang w:val="ru-RU"/>
              </w:rPr>
              <w:t>2,6*</w:t>
            </w:r>
          </w:p>
        </w:tc>
        <w:tc>
          <w:tcPr>
            <w:tcW w:w="709" w:type="dxa"/>
          </w:tcPr>
          <w:p w14:paraId="3909F023" w14:textId="1BD2CFD7" w:rsidR="00C628A9" w:rsidRPr="00770FA5" w:rsidRDefault="00C628A9" w:rsidP="00A66E3C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15</w:t>
            </w:r>
          </w:p>
        </w:tc>
        <w:tc>
          <w:tcPr>
            <w:tcW w:w="1559" w:type="dxa"/>
          </w:tcPr>
          <w:p w14:paraId="4D4E5212" w14:textId="75283AC1" w:rsidR="00C628A9" w:rsidRPr="00770FA5" w:rsidRDefault="00C628A9" w:rsidP="00A66E3C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12,1</w:t>
            </w:r>
            <w:r w:rsidRPr="00770FA5"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 w:rsidRPr="00770FA5">
              <w:rPr>
                <w:rFonts w:eastAsia="TimesNewRomanPSMT"/>
                <w:szCs w:val="28"/>
                <w:lang w:val="ru-RU"/>
              </w:rPr>
              <w:t>2,9*</w:t>
            </w:r>
          </w:p>
        </w:tc>
      </w:tr>
      <w:tr w:rsidR="00C628A9" w:rsidRPr="009014AB" w14:paraId="384A9B26" w14:textId="77777777" w:rsidTr="00B03922">
        <w:tc>
          <w:tcPr>
            <w:tcW w:w="540" w:type="dxa"/>
            <w:vMerge/>
          </w:tcPr>
          <w:p w14:paraId="6A4DFEBD" w14:textId="77777777" w:rsidR="00C628A9" w:rsidRPr="00770FA5" w:rsidRDefault="00C628A9" w:rsidP="00A66E3C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</w:p>
        </w:tc>
        <w:tc>
          <w:tcPr>
            <w:tcW w:w="2841" w:type="dxa"/>
          </w:tcPr>
          <w:p w14:paraId="4D329364" w14:textId="647BBF03" w:rsidR="00C628A9" w:rsidRPr="00770FA5" w:rsidRDefault="00C628A9" w:rsidP="00E14E3B">
            <w:pPr>
              <w:pStyle w:val="afd"/>
              <w:tabs>
                <w:tab w:val="center" w:pos="1391"/>
              </w:tabs>
              <w:rPr>
                <w:rStyle w:val="56"/>
                <w:szCs w:val="28"/>
                <w:lang w:val="ru-RU"/>
              </w:rPr>
            </w:pPr>
            <w:r w:rsidRPr="00770FA5">
              <w:rPr>
                <w:rStyle w:val="56"/>
                <w:szCs w:val="28"/>
              </w:rPr>
              <w:t>II</w:t>
            </w:r>
            <w:r w:rsidRPr="00770FA5">
              <w:rPr>
                <w:rStyle w:val="56"/>
                <w:szCs w:val="28"/>
                <w:lang w:val="ru-RU"/>
              </w:rPr>
              <w:t xml:space="preserve"> степень</w:t>
            </w:r>
          </w:p>
        </w:tc>
        <w:tc>
          <w:tcPr>
            <w:tcW w:w="555" w:type="dxa"/>
          </w:tcPr>
          <w:p w14:paraId="284D5166" w14:textId="3020527C" w:rsidR="00C628A9" w:rsidRPr="00770FA5" w:rsidRDefault="00C628A9" w:rsidP="00A66E3C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6</w:t>
            </w:r>
          </w:p>
        </w:tc>
        <w:tc>
          <w:tcPr>
            <w:tcW w:w="1417" w:type="dxa"/>
          </w:tcPr>
          <w:p w14:paraId="39388960" w14:textId="2E7D8BD0" w:rsidR="00C628A9" w:rsidRPr="00770FA5" w:rsidRDefault="00C628A9" w:rsidP="00A66E3C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4,8</w:t>
            </w:r>
            <w:r w:rsidRPr="00770FA5"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 w:rsidRPr="00770FA5">
              <w:rPr>
                <w:rFonts w:eastAsia="TimesNewRomanPSMT"/>
                <w:szCs w:val="28"/>
                <w:lang w:val="ru-RU"/>
              </w:rPr>
              <w:t>1,9</w:t>
            </w:r>
          </w:p>
        </w:tc>
        <w:tc>
          <w:tcPr>
            <w:tcW w:w="567" w:type="dxa"/>
          </w:tcPr>
          <w:p w14:paraId="48FB011D" w14:textId="4A14CC67" w:rsidR="00C628A9" w:rsidRPr="00770FA5" w:rsidRDefault="00C628A9" w:rsidP="00A66E3C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6</w:t>
            </w:r>
          </w:p>
        </w:tc>
        <w:tc>
          <w:tcPr>
            <w:tcW w:w="1559" w:type="dxa"/>
          </w:tcPr>
          <w:p w14:paraId="60669C2F" w14:textId="182D64A2" w:rsidR="00C628A9" w:rsidRPr="00770FA5" w:rsidRDefault="00C628A9" w:rsidP="004928E7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4,8</w:t>
            </w:r>
            <w:r w:rsidRPr="00770FA5"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 w:rsidRPr="00770FA5">
              <w:rPr>
                <w:rFonts w:eastAsia="TimesNewRomanPSMT"/>
                <w:szCs w:val="28"/>
                <w:lang w:val="ru-RU"/>
              </w:rPr>
              <w:t>1,9*</w:t>
            </w:r>
          </w:p>
        </w:tc>
        <w:tc>
          <w:tcPr>
            <w:tcW w:w="709" w:type="dxa"/>
          </w:tcPr>
          <w:p w14:paraId="5B82B16E" w14:textId="1F6F59D2" w:rsidR="00C628A9" w:rsidRPr="00770FA5" w:rsidRDefault="00C628A9" w:rsidP="00A66E3C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6</w:t>
            </w:r>
          </w:p>
        </w:tc>
        <w:tc>
          <w:tcPr>
            <w:tcW w:w="1559" w:type="dxa"/>
          </w:tcPr>
          <w:p w14:paraId="3FDDBA8D" w14:textId="10AB9B6C" w:rsidR="00C628A9" w:rsidRPr="00770FA5" w:rsidRDefault="00C628A9" w:rsidP="00A66E3C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4,8</w:t>
            </w:r>
            <w:r w:rsidRPr="00770FA5"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 w:rsidRPr="00770FA5">
              <w:rPr>
                <w:rFonts w:eastAsia="TimesNewRomanPSMT"/>
                <w:szCs w:val="28"/>
                <w:lang w:val="ru-RU"/>
              </w:rPr>
              <w:t>1,9*</w:t>
            </w:r>
          </w:p>
        </w:tc>
      </w:tr>
      <w:tr w:rsidR="00C628A9" w:rsidRPr="009014AB" w14:paraId="0506360B" w14:textId="77777777" w:rsidTr="00B03922">
        <w:tc>
          <w:tcPr>
            <w:tcW w:w="540" w:type="dxa"/>
            <w:vMerge/>
          </w:tcPr>
          <w:p w14:paraId="2F60DEDE" w14:textId="77777777" w:rsidR="00C628A9" w:rsidRPr="00770FA5" w:rsidRDefault="00C628A9" w:rsidP="00A66E3C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</w:p>
        </w:tc>
        <w:tc>
          <w:tcPr>
            <w:tcW w:w="2841" w:type="dxa"/>
          </w:tcPr>
          <w:p w14:paraId="3252B38E" w14:textId="7A5BBE16" w:rsidR="00C628A9" w:rsidRPr="00770FA5" w:rsidRDefault="00C628A9" w:rsidP="004B1C90">
            <w:pPr>
              <w:pStyle w:val="afd"/>
              <w:rPr>
                <w:rStyle w:val="56"/>
                <w:szCs w:val="28"/>
                <w:lang w:val="ru-RU"/>
              </w:rPr>
            </w:pPr>
            <w:r w:rsidRPr="00770FA5">
              <w:rPr>
                <w:rStyle w:val="56"/>
                <w:szCs w:val="28"/>
              </w:rPr>
              <w:t>III</w:t>
            </w:r>
            <w:r w:rsidRPr="00770FA5">
              <w:rPr>
                <w:rStyle w:val="56"/>
                <w:szCs w:val="28"/>
                <w:lang w:val="ru-RU"/>
              </w:rPr>
              <w:t xml:space="preserve"> степень</w:t>
            </w:r>
          </w:p>
        </w:tc>
        <w:tc>
          <w:tcPr>
            <w:tcW w:w="555" w:type="dxa"/>
          </w:tcPr>
          <w:p w14:paraId="29BF1E50" w14:textId="63093D74" w:rsidR="00C628A9" w:rsidRPr="00770FA5" w:rsidRDefault="00C628A9" w:rsidP="00A66E3C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3</w:t>
            </w:r>
          </w:p>
        </w:tc>
        <w:tc>
          <w:tcPr>
            <w:tcW w:w="1417" w:type="dxa"/>
          </w:tcPr>
          <w:p w14:paraId="23FAA0BB" w14:textId="42BD0000" w:rsidR="00C628A9" w:rsidRPr="00770FA5" w:rsidRDefault="00C628A9" w:rsidP="00A66E3C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2,4</w:t>
            </w:r>
            <w:r w:rsidRPr="00770FA5"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 w:rsidRPr="00770FA5">
              <w:rPr>
                <w:rFonts w:eastAsia="TimesNewRomanPSMT"/>
                <w:szCs w:val="28"/>
                <w:lang w:val="ru-RU"/>
              </w:rPr>
              <w:t>1,3</w:t>
            </w:r>
          </w:p>
        </w:tc>
        <w:tc>
          <w:tcPr>
            <w:tcW w:w="567" w:type="dxa"/>
          </w:tcPr>
          <w:p w14:paraId="60F4EC37" w14:textId="1AF26689" w:rsidR="00C628A9" w:rsidRPr="00770FA5" w:rsidRDefault="00C628A9" w:rsidP="00A66E3C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3</w:t>
            </w:r>
          </w:p>
        </w:tc>
        <w:tc>
          <w:tcPr>
            <w:tcW w:w="1559" w:type="dxa"/>
          </w:tcPr>
          <w:p w14:paraId="2F16E25B" w14:textId="207A6615" w:rsidR="00C628A9" w:rsidRPr="00770FA5" w:rsidRDefault="00C628A9" w:rsidP="004928E7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2,4</w:t>
            </w:r>
            <w:r w:rsidRPr="00770FA5"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 w:rsidRPr="00770FA5">
              <w:rPr>
                <w:rFonts w:eastAsia="TimesNewRomanPSMT"/>
                <w:szCs w:val="28"/>
                <w:lang w:val="ru-RU"/>
              </w:rPr>
              <w:t>1,3*</w:t>
            </w:r>
          </w:p>
        </w:tc>
        <w:tc>
          <w:tcPr>
            <w:tcW w:w="709" w:type="dxa"/>
          </w:tcPr>
          <w:p w14:paraId="1BF697E0" w14:textId="10E4D4DB" w:rsidR="00C628A9" w:rsidRPr="00770FA5" w:rsidRDefault="00C628A9" w:rsidP="00A66E3C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-</w:t>
            </w:r>
          </w:p>
        </w:tc>
        <w:tc>
          <w:tcPr>
            <w:tcW w:w="1559" w:type="dxa"/>
          </w:tcPr>
          <w:p w14:paraId="5E2D258B" w14:textId="618733E7" w:rsidR="00C628A9" w:rsidRPr="00770FA5" w:rsidRDefault="00C628A9" w:rsidP="00A66E3C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-</w:t>
            </w:r>
          </w:p>
        </w:tc>
      </w:tr>
      <w:tr w:rsidR="00A66E3C" w:rsidRPr="009014AB" w14:paraId="36FF41EB" w14:textId="62FAC524" w:rsidTr="00B03922">
        <w:tc>
          <w:tcPr>
            <w:tcW w:w="540" w:type="dxa"/>
          </w:tcPr>
          <w:p w14:paraId="6C65EB4C" w14:textId="5F8C716B" w:rsidR="007526D3" w:rsidRPr="00770FA5" w:rsidRDefault="00A66E3C" w:rsidP="00A66E3C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  <w:r w:rsidRPr="00770FA5">
              <w:rPr>
                <w:rStyle w:val="56"/>
                <w:szCs w:val="28"/>
                <w:lang w:val="ru-RU"/>
              </w:rPr>
              <w:t>2</w:t>
            </w:r>
          </w:p>
        </w:tc>
        <w:tc>
          <w:tcPr>
            <w:tcW w:w="2841" w:type="dxa"/>
          </w:tcPr>
          <w:p w14:paraId="02455458" w14:textId="46C41BA9" w:rsidR="007526D3" w:rsidRPr="00770FA5" w:rsidRDefault="007526D3" w:rsidP="004B1C90">
            <w:pPr>
              <w:pStyle w:val="afd"/>
              <w:rPr>
                <w:rStyle w:val="56"/>
                <w:szCs w:val="28"/>
              </w:rPr>
            </w:pPr>
            <w:r w:rsidRPr="00770FA5">
              <w:rPr>
                <w:rStyle w:val="56"/>
                <w:szCs w:val="28"/>
              </w:rPr>
              <w:t>Тироидная дисфункция</w:t>
            </w:r>
          </w:p>
        </w:tc>
        <w:tc>
          <w:tcPr>
            <w:tcW w:w="555" w:type="dxa"/>
          </w:tcPr>
          <w:p w14:paraId="38C16AAB" w14:textId="0B297FB1" w:rsidR="007526D3" w:rsidRPr="00770FA5" w:rsidRDefault="007526D3" w:rsidP="00A66E3C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770FA5">
              <w:rPr>
                <w:rFonts w:eastAsia="TimesNewRomanPSMT"/>
                <w:szCs w:val="28"/>
              </w:rPr>
              <w:t>23</w:t>
            </w:r>
          </w:p>
        </w:tc>
        <w:tc>
          <w:tcPr>
            <w:tcW w:w="1417" w:type="dxa"/>
          </w:tcPr>
          <w:p w14:paraId="7615DE7A" w14:textId="1A02CCFA" w:rsidR="007526D3" w:rsidRPr="00770FA5" w:rsidRDefault="00B674FE" w:rsidP="00A66E3C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18,5</w:t>
            </w:r>
            <w:r w:rsidRPr="00770FA5"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 w:rsidRPr="00770FA5">
              <w:rPr>
                <w:rFonts w:eastAsia="TimesNewRomanPSMT"/>
                <w:szCs w:val="28"/>
                <w:lang w:val="ru-RU"/>
              </w:rPr>
              <w:t>3,4</w:t>
            </w:r>
          </w:p>
        </w:tc>
        <w:tc>
          <w:tcPr>
            <w:tcW w:w="567" w:type="dxa"/>
          </w:tcPr>
          <w:p w14:paraId="6F25EC86" w14:textId="2D1FD449" w:rsidR="007526D3" w:rsidRPr="00770FA5" w:rsidRDefault="007526D3" w:rsidP="00A66E3C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770FA5">
              <w:rPr>
                <w:rFonts w:eastAsia="TimesNewRomanPSMT"/>
                <w:szCs w:val="28"/>
              </w:rPr>
              <w:t>23</w:t>
            </w:r>
          </w:p>
        </w:tc>
        <w:tc>
          <w:tcPr>
            <w:tcW w:w="1559" w:type="dxa"/>
          </w:tcPr>
          <w:p w14:paraId="12560E16" w14:textId="12AAF532" w:rsidR="007526D3" w:rsidRPr="00770FA5" w:rsidRDefault="004928E7" w:rsidP="004928E7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18,5</w:t>
            </w:r>
            <w:r w:rsidRPr="00770FA5"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 w:rsidRPr="00770FA5">
              <w:rPr>
                <w:rFonts w:eastAsia="TimesNewRomanPSMT"/>
                <w:szCs w:val="28"/>
                <w:lang w:val="ru-RU"/>
              </w:rPr>
              <w:t>3,4</w:t>
            </w:r>
            <w:r w:rsidR="00770FA5" w:rsidRPr="00770FA5">
              <w:rPr>
                <w:rFonts w:eastAsia="TimesNewRomanPSMT"/>
                <w:szCs w:val="28"/>
                <w:lang w:val="ru-RU"/>
              </w:rPr>
              <w:t>*</w:t>
            </w:r>
          </w:p>
        </w:tc>
        <w:tc>
          <w:tcPr>
            <w:tcW w:w="709" w:type="dxa"/>
          </w:tcPr>
          <w:p w14:paraId="1CEFCFB0" w14:textId="46FE980D" w:rsidR="007526D3" w:rsidRPr="00770FA5" w:rsidRDefault="007526D3" w:rsidP="00A66E3C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770FA5">
              <w:rPr>
                <w:rFonts w:eastAsia="TimesNewRomanPSMT"/>
                <w:szCs w:val="28"/>
              </w:rPr>
              <w:t>23</w:t>
            </w:r>
          </w:p>
        </w:tc>
        <w:tc>
          <w:tcPr>
            <w:tcW w:w="1559" w:type="dxa"/>
          </w:tcPr>
          <w:p w14:paraId="4969E858" w14:textId="22763BE7" w:rsidR="007526D3" w:rsidRPr="00770FA5" w:rsidRDefault="004928E7" w:rsidP="00A66E3C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18,5</w:t>
            </w:r>
            <w:r w:rsidRPr="00770FA5"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 w:rsidRPr="00770FA5">
              <w:rPr>
                <w:rFonts w:eastAsia="TimesNewRomanPSMT"/>
                <w:szCs w:val="28"/>
                <w:lang w:val="ru-RU"/>
              </w:rPr>
              <w:t>3,4</w:t>
            </w:r>
            <w:r w:rsidR="00770FA5" w:rsidRPr="00770FA5">
              <w:rPr>
                <w:rFonts w:eastAsia="TimesNewRomanPSMT"/>
                <w:szCs w:val="28"/>
                <w:lang w:val="ru-RU"/>
              </w:rPr>
              <w:t>*</w:t>
            </w:r>
          </w:p>
        </w:tc>
      </w:tr>
      <w:tr w:rsidR="00A66E3C" w:rsidRPr="009014AB" w14:paraId="7BC0B8A3" w14:textId="7F0351E1" w:rsidTr="00B03922">
        <w:tc>
          <w:tcPr>
            <w:tcW w:w="540" w:type="dxa"/>
          </w:tcPr>
          <w:p w14:paraId="3FBA68B2" w14:textId="29E7F302" w:rsidR="007526D3" w:rsidRPr="00770FA5" w:rsidRDefault="00A66E3C" w:rsidP="00A66E3C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  <w:r w:rsidRPr="00770FA5">
              <w:rPr>
                <w:rStyle w:val="56"/>
                <w:szCs w:val="28"/>
                <w:lang w:val="ru-RU"/>
              </w:rPr>
              <w:t>3</w:t>
            </w:r>
          </w:p>
        </w:tc>
        <w:tc>
          <w:tcPr>
            <w:tcW w:w="2841" w:type="dxa"/>
          </w:tcPr>
          <w:p w14:paraId="7990A9F0" w14:textId="1D00B8B3" w:rsidR="007526D3" w:rsidRPr="00770FA5" w:rsidRDefault="007526D3" w:rsidP="004B1C90">
            <w:pPr>
              <w:pStyle w:val="afd"/>
              <w:rPr>
                <w:rStyle w:val="56"/>
                <w:szCs w:val="28"/>
              </w:rPr>
            </w:pPr>
            <w:r w:rsidRPr="00770FA5">
              <w:rPr>
                <w:rStyle w:val="56"/>
                <w:szCs w:val="28"/>
              </w:rPr>
              <w:t>Сахарный диабет</w:t>
            </w:r>
          </w:p>
        </w:tc>
        <w:tc>
          <w:tcPr>
            <w:tcW w:w="555" w:type="dxa"/>
          </w:tcPr>
          <w:p w14:paraId="3DD446A9" w14:textId="1B4917D3" w:rsidR="007526D3" w:rsidRPr="00770FA5" w:rsidRDefault="007526D3" w:rsidP="00E14E3B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 w:rsidRPr="00770FA5">
              <w:rPr>
                <w:rFonts w:eastAsia="TimesNewRomanPSMT"/>
                <w:szCs w:val="28"/>
              </w:rPr>
              <w:t>6</w:t>
            </w:r>
            <w:r w:rsidR="00E14E3B" w:rsidRPr="00770FA5">
              <w:rPr>
                <w:rFonts w:eastAsia="TimesNewRomanPSMT"/>
                <w:szCs w:val="28"/>
                <w:lang w:val="ru-RU"/>
              </w:rPr>
              <w:t xml:space="preserve"> </w:t>
            </w:r>
          </w:p>
        </w:tc>
        <w:tc>
          <w:tcPr>
            <w:tcW w:w="1417" w:type="dxa"/>
          </w:tcPr>
          <w:p w14:paraId="14400A78" w14:textId="1ECEC99F" w:rsidR="007526D3" w:rsidRPr="00770FA5" w:rsidRDefault="00B674FE" w:rsidP="004928E7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4,8</w:t>
            </w:r>
            <w:r w:rsidRPr="00770FA5"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 w:rsidRPr="00770FA5">
              <w:rPr>
                <w:rFonts w:eastAsia="TimesNewRomanPSMT"/>
                <w:szCs w:val="28"/>
                <w:lang w:val="ru-RU"/>
              </w:rPr>
              <w:t>1,9</w:t>
            </w:r>
          </w:p>
        </w:tc>
        <w:tc>
          <w:tcPr>
            <w:tcW w:w="567" w:type="dxa"/>
          </w:tcPr>
          <w:p w14:paraId="13A79F95" w14:textId="1D11F470" w:rsidR="007526D3" w:rsidRPr="00770FA5" w:rsidRDefault="007526D3" w:rsidP="004928E7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 w:rsidRPr="00770FA5">
              <w:rPr>
                <w:rFonts w:eastAsia="TimesNewRomanPSMT"/>
                <w:szCs w:val="28"/>
              </w:rPr>
              <w:t>6</w:t>
            </w:r>
          </w:p>
        </w:tc>
        <w:tc>
          <w:tcPr>
            <w:tcW w:w="1559" w:type="dxa"/>
          </w:tcPr>
          <w:p w14:paraId="31E2D4EB" w14:textId="438D302B" w:rsidR="007526D3" w:rsidRPr="00770FA5" w:rsidRDefault="00B674FE" w:rsidP="004928E7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4,8</w:t>
            </w:r>
            <w:r w:rsidRPr="00770FA5"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 w:rsidRPr="00770FA5">
              <w:rPr>
                <w:rFonts w:eastAsia="TimesNewRomanPSMT"/>
                <w:szCs w:val="28"/>
                <w:lang w:val="ru-RU"/>
              </w:rPr>
              <w:t>1,9</w:t>
            </w:r>
            <w:r w:rsidR="00770FA5" w:rsidRPr="00770FA5">
              <w:rPr>
                <w:rFonts w:eastAsia="TimesNewRomanPSMT"/>
                <w:szCs w:val="28"/>
                <w:lang w:val="ru-RU"/>
              </w:rPr>
              <w:t>*</w:t>
            </w:r>
          </w:p>
        </w:tc>
        <w:tc>
          <w:tcPr>
            <w:tcW w:w="709" w:type="dxa"/>
          </w:tcPr>
          <w:p w14:paraId="20A1D6F8" w14:textId="0D5911CA" w:rsidR="007526D3" w:rsidRPr="00770FA5" w:rsidRDefault="007526D3" w:rsidP="00E14E3B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 w:rsidRPr="00770FA5">
              <w:rPr>
                <w:rFonts w:eastAsia="TimesNewRomanPSMT"/>
                <w:szCs w:val="28"/>
              </w:rPr>
              <w:t>6</w:t>
            </w:r>
            <w:r w:rsidR="00E14E3B" w:rsidRPr="00770FA5">
              <w:rPr>
                <w:rFonts w:eastAsia="TimesNewRomanPSMT"/>
                <w:szCs w:val="28"/>
                <w:lang w:val="ru-RU"/>
              </w:rPr>
              <w:t xml:space="preserve">  </w:t>
            </w:r>
          </w:p>
        </w:tc>
        <w:tc>
          <w:tcPr>
            <w:tcW w:w="1559" w:type="dxa"/>
          </w:tcPr>
          <w:p w14:paraId="3D6923BE" w14:textId="2CE4D334" w:rsidR="007526D3" w:rsidRPr="00770FA5" w:rsidRDefault="00B674FE" w:rsidP="00A66E3C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4,8</w:t>
            </w:r>
            <w:r w:rsidRPr="00770FA5"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 w:rsidRPr="00770FA5">
              <w:rPr>
                <w:rFonts w:eastAsia="TimesNewRomanPSMT"/>
                <w:szCs w:val="28"/>
                <w:lang w:val="ru-RU"/>
              </w:rPr>
              <w:t>1,9</w:t>
            </w:r>
            <w:r w:rsidR="00770FA5" w:rsidRPr="00770FA5">
              <w:rPr>
                <w:rFonts w:eastAsia="TimesNewRomanPSMT"/>
                <w:szCs w:val="28"/>
                <w:lang w:val="ru-RU"/>
              </w:rPr>
              <w:t>*</w:t>
            </w:r>
          </w:p>
        </w:tc>
      </w:tr>
      <w:tr w:rsidR="00C628A9" w:rsidRPr="009014AB" w14:paraId="4E9A6AD4" w14:textId="77777777" w:rsidTr="00B03922">
        <w:tc>
          <w:tcPr>
            <w:tcW w:w="540" w:type="dxa"/>
            <w:vMerge w:val="restart"/>
          </w:tcPr>
          <w:p w14:paraId="5692E9FC" w14:textId="77777777" w:rsidR="00C628A9" w:rsidRPr="00770FA5" w:rsidRDefault="00C628A9" w:rsidP="00A66E3C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</w:p>
        </w:tc>
        <w:tc>
          <w:tcPr>
            <w:tcW w:w="2841" w:type="dxa"/>
          </w:tcPr>
          <w:p w14:paraId="5D2749E1" w14:textId="2B16EA7C" w:rsidR="00C628A9" w:rsidRPr="00770FA5" w:rsidRDefault="00C628A9" w:rsidP="004B1C90">
            <w:pPr>
              <w:pStyle w:val="afd"/>
              <w:rPr>
                <w:rStyle w:val="56"/>
                <w:szCs w:val="28"/>
              </w:rPr>
            </w:pPr>
            <w:r w:rsidRPr="00770FA5">
              <w:rPr>
                <w:rStyle w:val="56"/>
                <w:szCs w:val="28"/>
              </w:rPr>
              <w:t>I</w:t>
            </w:r>
            <w:r w:rsidRPr="00770FA5">
              <w:rPr>
                <w:rStyle w:val="56"/>
                <w:szCs w:val="28"/>
                <w:lang w:val="ru-RU"/>
              </w:rPr>
              <w:t xml:space="preserve"> степень</w:t>
            </w:r>
          </w:p>
        </w:tc>
        <w:tc>
          <w:tcPr>
            <w:tcW w:w="555" w:type="dxa"/>
          </w:tcPr>
          <w:p w14:paraId="474A14B4" w14:textId="554353A5" w:rsidR="00C628A9" w:rsidRPr="00770FA5" w:rsidRDefault="00C628A9" w:rsidP="00A66E3C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4</w:t>
            </w:r>
          </w:p>
        </w:tc>
        <w:tc>
          <w:tcPr>
            <w:tcW w:w="1417" w:type="dxa"/>
          </w:tcPr>
          <w:p w14:paraId="000920AD" w14:textId="48B4D4FE" w:rsidR="00C628A9" w:rsidRPr="00770FA5" w:rsidRDefault="00C628A9" w:rsidP="004928E7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3,2</w:t>
            </w:r>
            <w:r w:rsidRPr="00770FA5"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 w:rsidRPr="00770FA5">
              <w:rPr>
                <w:rFonts w:eastAsia="TimesNewRomanPSMT"/>
                <w:szCs w:val="28"/>
                <w:lang w:val="ru-RU"/>
              </w:rPr>
              <w:t>1,5</w:t>
            </w:r>
          </w:p>
        </w:tc>
        <w:tc>
          <w:tcPr>
            <w:tcW w:w="567" w:type="dxa"/>
          </w:tcPr>
          <w:p w14:paraId="793733CF" w14:textId="06EF6C1C" w:rsidR="00C628A9" w:rsidRPr="00770FA5" w:rsidRDefault="00C628A9" w:rsidP="004928E7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4</w:t>
            </w:r>
          </w:p>
        </w:tc>
        <w:tc>
          <w:tcPr>
            <w:tcW w:w="1559" w:type="dxa"/>
          </w:tcPr>
          <w:p w14:paraId="55CB776C" w14:textId="1A7DB385" w:rsidR="00C628A9" w:rsidRPr="00770FA5" w:rsidRDefault="00C628A9" w:rsidP="004928E7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3,2</w:t>
            </w:r>
            <w:r w:rsidRPr="00770FA5"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 w:rsidRPr="00770FA5">
              <w:rPr>
                <w:rFonts w:eastAsia="TimesNewRomanPSMT"/>
                <w:szCs w:val="28"/>
                <w:lang w:val="ru-RU"/>
              </w:rPr>
              <w:t>1,5*</w:t>
            </w:r>
          </w:p>
        </w:tc>
        <w:tc>
          <w:tcPr>
            <w:tcW w:w="709" w:type="dxa"/>
          </w:tcPr>
          <w:p w14:paraId="79B14F02" w14:textId="1BFCC9BF" w:rsidR="00C628A9" w:rsidRPr="00770FA5" w:rsidRDefault="00C628A9" w:rsidP="00A66E3C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4</w:t>
            </w:r>
          </w:p>
        </w:tc>
        <w:tc>
          <w:tcPr>
            <w:tcW w:w="1559" w:type="dxa"/>
          </w:tcPr>
          <w:p w14:paraId="22310BB2" w14:textId="1ADEFFBC" w:rsidR="00C628A9" w:rsidRPr="00770FA5" w:rsidRDefault="00C628A9" w:rsidP="00A66E3C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3,2</w:t>
            </w:r>
            <w:r w:rsidRPr="00770FA5"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 w:rsidRPr="00770FA5">
              <w:rPr>
                <w:rFonts w:eastAsia="TimesNewRomanPSMT"/>
                <w:szCs w:val="28"/>
                <w:lang w:val="ru-RU"/>
              </w:rPr>
              <w:t>1,5*</w:t>
            </w:r>
          </w:p>
        </w:tc>
      </w:tr>
      <w:tr w:rsidR="00C628A9" w:rsidRPr="009014AB" w14:paraId="72CB4148" w14:textId="77777777" w:rsidTr="00B03922">
        <w:tc>
          <w:tcPr>
            <w:tcW w:w="540" w:type="dxa"/>
            <w:vMerge/>
          </w:tcPr>
          <w:p w14:paraId="78E80192" w14:textId="77777777" w:rsidR="00C628A9" w:rsidRPr="00770FA5" w:rsidRDefault="00C628A9" w:rsidP="00A66E3C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</w:p>
        </w:tc>
        <w:tc>
          <w:tcPr>
            <w:tcW w:w="2841" w:type="dxa"/>
          </w:tcPr>
          <w:p w14:paraId="779130C0" w14:textId="292E5730" w:rsidR="00C628A9" w:rsidRPr="00770FA5" w:rsidRDefault="00C628A9" w:rsidP="004B1C90">
            <w:pPr>
              <w:pStyle w:val="afd"/>
              <w:rPr>
                <w:rStyle w:val="56"/>
                <w:szCs w:val="28"/>
              </w:rPr>
            </w:pPr>
            <w:r w:rsidRPr="00770FA5">
              <w:rPr>
                <w:rStyle w:val="56"/>
                <w:szCs w:val="28"/>
              </w:rPr>
              <w:t>II</w:t>
            </w:r>
            <w:r w:rsidRPr="00770FA5">
              <w:rPr>
                <w:rStyle w:val="56"/>
                <w:szCs w:val="28"/>
                <w:lang w:val="ru-RU"/>
              </w:rPr>
              <w:t xml:space="preserve"> степень</w:t>
            </w:r>
          </w:p>
        </w:tc>
        <w:tc>
          <w:tcPr>
            <w:tcW w:w="555" w:type="dxa"/>
          </w:tcPr>
          <w:p w14:paraId="1808398D" w14:textId="12ECD60F" w:rsidR="00C628A9" w:rsidRPr="00770FA5" w:rsidRDefault="00C628A9" w:rsidP="00A66E3C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0</w:t>
            </w:r>
          </w:p>
        </w:tc>
        <w:tc>
          <w:tcPr>
            <w:tcW w:w="1417" w:type="dxa"/>
          </w:tcPr>
          <w:p w14:paraId="0E949D2F" w14:textId="6FD274C5" w:rsidR="00C628A9" w:rsidRPr="00770FA5" w:rsidRDefault="00C628A9" w:rsidP="004928E7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0</w:t>
            </w:r>
          </w:p>
        </w:tc>
        <w:tc>
          <w:tcPr>
            <w:tcW w:w="567" w:type="dxa"/>
          </w:tcPr>
          <w:p w14:paraId="765EC812" w14:textId="2A132B51" w:rsidR="00C628A9" w:rsidRPr="00770FA5" w:rsidRDefault="00C628A9" w:rsidP="004928E7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0</w:t>
            </w:r>
          </w:p>
        </w:tc>
        <w:tc>
          <w:tcPr>
            <w:tcW w:w="1559" w:type="dxa"/>
          </w:tcPr>
          <w:p w14:paraId="2D2E5CFE" w14:textId="77D6A4C8" w:rsidR="00C628A9" w:rsidRPr="00770FA5" w:rsidRDefault="00C628A9" w:rsidP="004928E7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0</w:t>
            </w:r>
          </w:p>
        </w:tc>
        <w:tc>
          <w:tcPr>
            <w:tcW w:w="709" w:type="dxa"/>
          </w:tcPr>
          <w:p w14:paraId="66B238E3" w14:textId="4BD45C0F" w:rsidR="00C628A9" w:rsidRPr="00770FA5" w:rsidRDefault="00C628A9" w:rsidP="00A66E3C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1</w:t>
            </w:r>
          </w:p>
        </w:tc>
        <w:tc>
          <w:tcPr>
            <w:tcW w:w="1559" w:type="dxa"/>
          </w:tcPr>
          <w:p w14:paraId="5E3D5AA4" w14:textId="78058877" w:rsidR="00C628A9" w:rsidRPr="00770FA5" w:rsidRDefault="00C628A9" w:rsidP="00A66E3C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0,8</w:t>
            </w:r>
            <w:r w:rsidRPr="00770FA5"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 w:rsidRPr="00770FA5">
              <w:rPr>
                <w:rFonts w:eastAsia="TimesNewRomanPSMT"/>
                <w:szCs w:val="28"/>
                <w:lang w:val="ru-RU"/>
              </w:rPr>
              <w:t>0,8*</w:t>
            </w:r>
          </w:p>
        </w:tc>
      </w:tr>
      <w:tr w:rsidR="00C628A9" w:rsidRPr="009014AB" w14:paraId="44D5ED50" w14:textId="77777777" w:rsidTr="00B03922">
        <w:tc>
          <w:tcPr>
            <w:tcW w:w="540" w:type="dxa"/>
            <w:vMerge/>
          </w:tcPr>
          <w:p w14:paraId="7E64B931" w14:textId="77777777" w:rsidR="00C628A9" w:rsidRPr="00770FA5" w:rsidRDefault="00C628A9" w:rsidP="00A66E3C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</w:p>
        </w:tc>
        <w:tc>
          <w:tcPr>
            <w:tcW w:w="2841" w:type="dxa"/>
          </w:tcPr>
          <w:p w14:paraId="79217B8B" w14:textId="71D3927E" w:rsidR="00C628A9" w:rsidRPr="00770FA5" w:rsidRDefault="00C628A9" w:rsidP="004B1C90">
            <w:pPr>
              <w:pStyle w:val="afd"/>
              <w:rPr>
                <w:rStyle w:val="56"/>
                <w:szCs w:val="28"/>
              </w:rPr>
            </w:pPr>
            <w:r w:rsidRPr="00770FA5">
              <w:rPr>
                <w:rStyle w:val="56"/>
                <w:szCs w:val="28"/>
              </w:rPr>
              <w:t>III</w:t>
            </w:r>
            <w:r w:rsidRPr="00770FA5">
              <w:rPr>
                <w:rStyle w:val="56"/>
                <w:szCs w:val="28"/>
                <w:lang w:val="ru-RU"/>
              </w:rPr>
              <w:t xml:space="preserve"> степень</w:t>
            </w:r>
          </w:p>
        </w:tc>
        <w:tc>
          <w:tcPr>
            <w:tcW w:w="555" w:type="dxa"/>
          </w:tcPr>
          <w:p w14:paraId="148D6F2C" w14:textId="22DCAD41" w:rsidR="00C628A9" w:rsidRPr="00770FA5" w:rsidRDefault="00C628A9" w:rsidP="00A66E3C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2</w:t>
            </w:r>
          </w:p>
        </w:tc>
        <w:tc>
          <w:tcPr>
            <w:tcW w:w="1417" w:type="dxa"/>
          </w:tcPr>
          <w:p w14:paraId="10EE9F36" w14:textId="38EC49E4" w:rsidR="00C628A9" w:rsidRPr="00770FA5" w:rsidRDefault="00C628A9" w:rsidP="004928E7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1,6</w:t>
            </w:r>
            <w:r w:rsidRPr="00770FA5"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 w:rsidRPr="00770FA5">
              <w:rPr>
                <w:rFonts w:eastAsia="TimesNewRomanPSMT"/>
                <w:szCs w:val="28"/>
                <w:lang w:val="ru-RU"/>
              </w:rPr>
              <w:t>1,1</w:t>
            </w:r>
          </w:p>
        </w:tc>
        <w:tc>
          <w:tcPr>
            <w:tcW w:w="567" w:type="dxa"/>
          </w:tcPr>
          <w:p w14:paraId="2D5EA53F" w14:textId="3C717E4B" w:rsidR="00C628A9" w:rsidRPr="00770FA5" w:rsidRDefault="00C628A9" w:rsidP="004928E7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2</w:t>
            </w:r>
          </w:p>
        </w:tc>
        <w:tc>
          <w:tcPr>
            <w:tcW w:w="1559" w:type="dxa"/>
          </w:tcPr>
          <w:p w14:paraId="22F6386E" w14:textId="635CBD3F" w:rsidR="00C628A9" w:rsidRPr="00770FA5" w:rsidRDefault="00C628A9" w:rsidP="004928E7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1,6</w:t>
            </w:r>
            <w:r w:rsidRPr="00770FA5"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 w:rsidRPr="00770FA5">
              <w:rPr>
                <w:rFonts w:eastAsia="TimesNewRomanPSMT"/>
                <w:szCs w:val="28"/>
                <w:lang w:val="ru-RU"/>
              </w:rPr>
              <w:t>1,1*</w:t>
            </w:r>
          </w:p>
        </w:tc>
        <w:tc>
          <w:tcPr>
            <w:tcW w:w="709" w:type="dxa"/>
          </w:tcPr>
          <w:p w14:paraId="5ADFA5EE" w14:textId="2CDC83B7" w:rsidR="00C628A9" w:rsidRPr="00770FA5" w:rsidRDefault="00C628A9" w:rsidP="00A66E3C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1</w:t>
            </w:r>
          </w:p>
        </w:tc>
        <w:tc>
          <w:tcPr>
            <w:tcW w:w="1559" w:type="dxa"/>
          </w:tcPr>
          <w:p w14:paraId="50ED90B9" w14:textId="07512DC7" w:rsidR="00C628A9" w:rsidRPr="00770FA5" w:rsidRDefault="00C628A9" w:rsidP="00A66E3C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0,8</w:t>
            </w:r>
            <w:r w:rsidRPr="00770FA5"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 w:rsidRPr="00770FA5">
              <w:rPr>
                <w:rFonts w:eastAsia="TimesNewRomanPSMT"/>
                <w:szCs w:val="28"/>
                <w:lang w:val="ru-RU"/>
              </w:rPr>
              <w:t>0,8*</w:t>
            </w:r>
          </w:p>
        </w:tc>
      </w:tr>
      <w:tr w:rsidR="00A66E3C" w:rsidRPr="009014AB" w14:paraId="71BD3B45" w14:textId="058D055F" w:rsidTr="00B03922">
        <w:tc>
          <w:tcPr>
            <w:tcW w:w="540" w:type="dxa"/>
          </w:tcPr>
          <w:p w14:paraId="13953E4B" w14:textId="42626519" w:rsidR="007526D3" w:rsidRPr="00770FA5" w:rsidRDefault="00A66E3C" w:rsidP="00A66E3C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  <w:r w:rsidRPr="00770FA5">
              <w:rPr>
                <w:rStyle w:val="56"/>
                <w:szCs w:val="28"/>
                <w:lang w:val="ru-RU"/>
              </w:rPr>
              <w:t>4</w:t>
            </w:r>
          </w:p>
        </w:tc>
        <w:tc>
          <w:tcPr>
            <w:tcW w:w="2841" w:type="dxa"/>
          </w:tcPr>
          <w:p w14:paraId="2B784F89" w14:textId="6D4F3AF2" w:rsidR="007526D3" w:rsidRPr="00770FA5" w:rsidRDefault="007526D3" w:rsidP="004B1C90">
            <w:pPr>
              <w:pStyle w:val="afd"/>
              <w:rPr>
                <w:rStyle w:val="56"/>
                <w:szCs w:val="28"/>
              </w:rPr>
            </w:pPr>
            <w:r w:rsidRPr="00770FA5">
              <w:rPr>
                <w:rStyle w:val="56"/>
                <w:szCs w:val="28"/>
              </w:rPr>
              <w:t>Мастопатия</w:t>
            </w:r>
          </w:p>
        </w:tc>
        <w:tc>
          <w:tcPr>
            <w:tcW w:w="555" w:type="dxa"/>
          </w:tcPr>
          <w:p w14:paraId="418FFA3C" w14:textId="16D4F802" w:rsidR="007526D3" w:rsidRPr="00770FA5" w:rsidRDefault="007526D3" w:rsidP="00A66E3C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770FA5">
              <w:rPr>
                <w:rFonts w:eastAsia="TimesNewRomanPSMT"/>
                <w:szCs w:val="28"/>
              </w:rPr>
              <w:t>19</w:t>
            </w:r>
          </w:p>
        </w:tc>
        <w:tc>
          <w:tcPr>
            <w:tcW w:w="1417" w:type="dxa"/>
          </w:tcPr>
          <w:p w14:paraId="293775ED" w14:textId="6B8AFC6F" w:rsidR="007526D3" w:rsidRPr="00770FA5" w:rsidRDefault="00B674FE" w:rsidP="004928E7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15,3</w:t>
            </w:r>
            <w:r w:rsidRPr="00770FA5"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 w:rsidRPr="00770FA5">
              <w:rPr>
                <w:rFonts w:eastAsia="TimesNewRomanPSMT"/>
                <w:szCs w:val="28"/>
                <w:lang w:val="ru-RU"/>
              </w:rPr>
              <w:t>2,2</w:t>
            </w:r>
          </w:p>
        </w:tc>
        <w:tc>
          <w:tcPr>
            <w:tcW w:w="567" w:type="dxa"/>
          </w:tcPr>
          <w:p w14:paraId="4B7FA3DE" w14:textId="40FA3D1C" w:rsidR="007526D3" w:rsidRPr="00770FA5" w:rsidRDefault="007526D3" w:rsidP="004928E7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770FA5">
              <w:rPr>
                <w:rFonts w:eastAsia="TimesNewRomanPSMT"/>
                <w:szCs w:val="28"/>
              </w:rPr>
              <w:t>19</w:t>
            </w:r>
          </w:p>
        </w:tc>
        <w:tc>
          <w:tcPr>
            <w:tcW w:w="1559" w:type="dxa"/>
          </w:tcPr>
          <w:p w14:paraId="6B4BCEAF" w14:textId="77D5021C" w:rsidR="007526D3" w:rsidRPr="00770FA5" w:rsidRDefault="00B674FE" w:rsidP="004928E7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15,3</w:t>
            </w:r>
            <w:r w:rsidRPr="00770FA5"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 w:rsidRPr="00770FA5">
              <w:rPr>
                <w:rFonts w:eastAsia="TimesNewRomanPSMT"/>
                <w:szCs w:val="28"/>
                <w:lang w:val="ru-RU"/>
              </w:rPr>
              <w:t>2,2</w:t>
            </w:r>
            <w:r w:rsidR="00770FA5" w:rsidRPr="00770FA5">
              <w:rPr>
                <w:rFonts w:eastAsia="TimesNewRomanPSMT"/>
                <w:szCs w:val="28"/>
                <w:lang w:val="ru-RU"/>
              </w:rPr>
              <w:t>*</w:t>
            </w:r>
          </w:p>
        </w:tc>
        <w:tc>
          <w:tcPr>
            <w:tcW w:w="709" w:type="dxa"/>
          </w:tcPr>
          <w:p w14:paraId="7ABE4DD7" w14:textId="26388A4A" w:rsidR="007526D3" w:rsidRPr="00770FA5" w:rsidRDefault="007526D3" w:rsidP="00A66E3C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770FA5">
              <w:rPr>
                <w:rFonts w:eastAsia="TimesNewRomanPSMT"/>
                <w:szCs w:val="28"/>
              </w:rPr>
              <w:t>19</w:t>
            </w:r>
          </w:p>
        </w:tc>
        <w:tc>
          <w:tcPr>
            <w:tcW w:w="1559" w:type="dxa"/>
          </w:tcPr>
          <w:p w14:paraId="0E13BCB8" w14:textId="5055D82D" w:rsidR="007526D3" w:rsidRPr="00770FA5" w:rsidRDefault="00B674FE" w:rsidP="00A66E3C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15,3</w:t>
            </w:r>
            <w:r w:rsidRPr="00770FA5"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 w:rsidRPr="00770FA5">
              <w:rPr>
                <w:rFonts w:eastAsia="TimesNewRomanPSMT"/>
                <w:szCs w:val="28"/>
                <w:lang w:val="ru-RU"/>
              </w:rPr>
              <w:t>2,2</w:t>
            </w:r>
            <w:r w:rsidR="00770FA5" w:rsidRPr="00770FA5">
              <w:rPr>
                <w:rFonts w:eastAsia="TimesNewRomanPSMT"/>
                <w:szCs w:val="28"/>
                <w:lang w:val="ru-RU"/>
              </w:rPr>
              <w:t>*</w:t>
            </w:r>
          </w:p>
        </w:tc>
      </w:tr>
      <w:tr w:rsidR="00C628A9" w:rsidRPr="009014AB" w14:paraId="4CDD71B7" w14:textId="263BA2F5" w:rsidTr="00B03922">
        <w:tc>
          <w:tcPr>
            <w:tcW w:w="540" w:type="dxa"/>
            <w:vMerge w:val="restart"/>
          </w:tcPr>
          <w:p w14:paraId="5196A711" w14:textId="2D0C3B5D" w:rsidR="00C628A9" w:rsidRPr="00770FA5" w:rsidRDefault="00C628A9" w:rsidP="00A66E3C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</w:p>
        </w:tc>
        <w:tc>
          <w:tcPr>
            <w:tcW w:w="2841" w:type="dxa"/>
          </w:tcPr>
          <w:p w14:paraId="0397C42D" w14:textId="5F8377C5" w:rsidR="00C628A9" w:rsidRPr="00770FA5" w:rsidRDefault="00C628A9" w:rsidP="004B1C90">
            <w:pPr>
              <w:pStyle w:val="afd"/>
              <w:rPr>
                <w:rStyle w:val="56"/>
                <w:szCs w:val="28"/>
              </w:rPr>
            </w:pPr>
            <w:r w:rsidRPr="00770FA5">
              <w:rPr>
                <w:rStyle w:val="56"/>
                <w:szCs w:val="28"/>
              </w:rPr>
              <w:t>Диффузная</w:t>
            </w:r>
          </w:p>
        </w:tc>
        <w:tc>
          <w:tcPr>
            <w:tcW w:w="555" w:type="dxa"/>
          </w:tcPr>
          <w:p w14:paraId="704D9A6F" w14:textId="32FF3344" w:rsidR="00C628A9" w:rsidRPr="00770FA5" w:rsidRDefault="00C628A9" w:rsidP="00A66E3C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770FA5">
              <w:rPr>
                <w:rFonts w:eastAsia="TimesNewRomanPSMT"/>
                <w:szCs w:val="28"/>
              </w:rPr>
              <w:t>6</w:t>
            </w:r>
          </w:p>
        </w:tc>
        <w:tc>
          <w:tcPr>
            <w:tcW w:w="1417" w:type="dxa"/>
          </w:tcPr>
          <w:p w14:paraId="3E99DB9B" w14:textId="61445B26" w:rsidR="00C628A9" w:rsidRPr="00770FA5" w:rsidRDefault="00C628A9" w:rsidP="004928E7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4,8</w:t>
            </w:r>
            <w:r w:rsidRPr="00770FA5"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 w:rsidRPr="00770FA5">
              <w:rPr>
                <w:rFonts w:eastAsia="TimesNewRomanPSMT"/>
                <w:szCs w:val="28"/>
                <w:lang w:val="ru-RU"/>
              </w:rPr>
              <w:t>1,9</w:t>
            </w:r>
          </w:p>
        </w:tc>
        <w:tc>
          <w:tcPr>
            <w:tcW w:w="567" w:type="dxa"/>
          </w:tcPr>
          <w:p w14:paraId="6C2A74FB" w14:textId="6CD3E609" w:rsidR="00C628A9" w:rsidRPr="00770FA5" w:rsidRDefault="00C628A9" w:rsidP="004928E7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770FA5">
              <w:rPr>
                <w:rFonts w:eastAsia="TimesNewRomanPSMT"/>
                <w:szCs w:val="28"/>
              </w:rPr>
              <w:t>6</w:t>
            </w:r>
          </w:p>
        </w:tc>
        <w:tc>
          <w:tcPr>
            <w:tcW w:w="1559" w:type="dxa"/>
          </w:tcPr>
          <w:p w14:paraId="306A2ED6" w14:textId="41BEDF69" w:rsidR="00C628A9" w:rsidRPr="00770FA5" w:rsidRDefault="00C628A9" w:rsidP="004928E7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4,8</w:t>
            </w:r>
            <w:r w:rsidRPr="00770FA5"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 w:rsidRPr="00770FA5">
              <w:rPr>
                <w:rFonts w:eastAsia="TimesNewRomanPSMT"/>
                <w:szCs w:val="28"/>
                <w:lang w:val="ru-RU"/>
              </w:rPr>
              <w:t>1,9*</w:t>
            </w:r>
          </w:p>
        </w:tc>
        <w:tc>
          <w:tcPr>
            <w:tcW w:w="709" w:type="dxa"/>
          </w:tcPr>
          <w:p w14:paraId="33D6A750" w14:textId="0E6BB3CF" w:rsidR="00C628A9" w:rsidRPr="00770FA5" w:rsidRDefault="00C628A9" w:rsidP="00A66E3C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770FA5">
              <w:rPr>
                <w:rFonts w:eastAsia="TimesNewRomanPSMT"/>
                <w:szCs w:val="28"/>
              </w:rPr>
              <w:t>6</w:t>
            </w:r>
          </w:p>
        </w:tc>
        <w:tc>
          <w:tcPr>
            <w:tcW w:w="1559" w:type="dxa"/>
          </w:tcPr>
          <w:p w14:paraId="58E748C0" w14:textId="0853089F" w:rsidR="00C628A9" w:rsidRPr="00770FA5" w:rsidRDefault="00C628A9" w:rsidP="00A66E3C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4,8</w:t>
            </w:r>
            <w:r w:rsidRPr="00770FA5"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 w:rsidRPr="00770FA5">
              <w:rPr>
                <w:rFonts w:eastAsia="TimesNewRomanPSMT"/>
                <w:szCs w:val="28"/>
                <w:lang w:val="ru-RU"/>
              </w:rPr>
              <w:t>1,9*</w:t>
            </w:r>
          </w:p>
        </w:tc>
      </w:tr>
      <w:tr w:rsidR="00C628A9" w:rsidRPr="009014AB" w14:paraId="0D8C6813" w14:textId="3BDECCFC" w:rsidTr="00B03922">
        <w:tc>
          <w:tcPr>
            <w:tcW w:w="540" w:type="dxa"/>
            <w:vMerge/>
          </w:tcPr>
          <w:p w14:paraId="1D26780E" w14:textId="494E357A" w:rsidR="00C628A9" w:rsidRPr="00770FA5" w:rsidRDefault="00C628A9" w:rsidP="00A66E3C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</w:p>
        </w:tc>
        <w:tc>
          <w:tcPr>
            <w:tcW w:w="2841" w:type="dxa"/>
          </w:tcPr>
          <w:p w14:paraId="66606886" w14:textId="1B942399" w:rsidR="00C628A9" w:rsidRPr="00770FA5" w:rsidRDefault="00C628A9" w:rsidP="004B1C90">
            <w:pPr>
              <w:pStyle w:val="afd"/>
              <w:rPr>
                <w:rStyle w:val="56"/>
                <w:szCs w:val="28"/>
              </w:rPr>
            </w:pPr>
            <w:r w:rsidRPr="00770FA5">
              <w:rPr>
                <w:rStyle w:val="56"/>
                <w:szCs w:val="28"/>
              </w:rPr>
              <w:t>Узловая</w:t>
            </w:r>
          </w:p>
        </w:tc>
        <w:tc>
          <w:tcPr>
            <w:tcW w:w="555" w:type="dxa"/>
          </w:tcPr>
          <w:p w14:paraId="1B96BDDD" w14:textId="221632BB" w:rsidR="00C628A9" w:rsidRPr="00770FA5" w:rsidRDefault="00C628A9" w:rsidP="00A66E3C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770FA5">
              <w:rPr>
                <w:rFonts w:eastAsia="TimesNewRomanPSMT"/>
                <w:szCs w:val="28"/>
              </w:rPr>
              <w:t>11</w:t>
            </w:r>
          </w:p>
        </w:tc>
        <w:tc>
          <w:tcPr>
            <w:tcW w:w="1417" w:type="dxa"/>
          </w:tcPr>
          <w:p w14:paraId="7587B021" w14:textId="594B637E" w:rsidR="00C628A9" w:rsidRPr="00770FA5" w:rsidRDefault="00C628A9" w:rsidP="004928E7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8,8</w:t>
            </w:r>
            <w:r w:rsidRPr="00770FA5"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 w:rsidRPr="00770FA5">
              <w:rPr>
                <w:rFonts w:eastAsia="TimesNewRomanPSMT"/>
                <w:szCs w:val="28"/>
                <w:lang w:val="ru-RU"/>
              </w:rPr>
              <w:t>2,5</w:t>
            </w:r>
          </w:p>
        </w:tc>
        <w:tc>
          <w:tcPr>
            <w:tcW w:w="567" w:type="dxa"/>
          </w:tcPr>
          <w:p w14:paraId="00FE9152" w14:textId="3C6B663E" w:rsidR="00C628A9" w:rsidRPr="00770FA5" w:rsidRDefault="00C628A9" w:rsidP="004928E7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770FA5">
              <w:rPr>
                <w:rFonts w:eastAsia="TimesNewRomanPSMT"/>
                <w:szCs w:val="28"/>
              </w:rPr>
              <w:t>13</w:t>
            </w:r>
          </w:p>
        </w:tc>
        <w:tc>
          <w:tcPr>
            <w:tcW w:w="1559" w:type="dxa"/>
          </w:tcPr>
          <w:p w14:paraId="5E4BC711" w14:textId="528DA712" w:rsidR="00C628A9" w:rsidRPr="00770FA5" w:rsidRDefault="00C628A9" w:rsidP="004928E7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10,4</w:t>
            </w:r>
            <w:r w:rsidRPr="00770FA5"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 w:rsidRPr="00770FA5">
              <w:rPr>
                <w:rFonts w:eastAsia="TimesNewRomanPSMT"/>
                <w:szCs w:val="28"/>
                <w:lang w:val="ru-RU"/>
              </w:rPr>
              <w:t>2,7*</w:t>
            </w:r>
          </w:p>
        </w:tc>
        <w:tc>
          <w:tcPr>
            <w:tcW w:w="709" w:type="dxa"/>
          </w:tcPr>
          <w:p w14:paraId="41199596" w14:textId="4964757B" w:rsidR="00C628A9" w:rsidRPr="00770FA5" w:rsidRDefault="00C628A9" w:rsidP="00A66E3C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770FA5">
              <w:rPr>
                <w:rFonts w:eastAsia="TimesNewRomanPSMT"/>
                <w:szCs w:val="28"/>
              </w:rPr>
              <w:t>13</w:t>
            </w:r>
          </w:p>
        </w:tc>
        <w:tc>
          <w:tcPr>
            <w:tcW w:w="1559" w:type="dxa"/>
          </w:tcPr>
          <w:p w14:paraId="6D6AB437" w14:textId="747E802B" w:rsidR="00C628A9" w:rsidRPr="00770FA5" w:rsidRDefault="00C628A9" w:rsidP="00A66E3C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10,4</w:t>
            </w:r>
            <w:r w:rsidRPr="00770FA5"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 w:rsidRPr="00770FA5">
              <w:rPr>
                <w:rFonts w:eastAsia="TimesNewRomanPSMT"/>
                <w:szCs w:val="28"/>
                <w:lang w:val="ru-RU"/>
              </w:rPr>
              <w:t>2,7*</w:t>
            </w:r>
          </w:p>
        </w:tc>
      </w:tr>
      <w:tr w:rsidR="00C628A9" w:rsidRPr="009014AB" w14:paraId="4AC175B6" w14:textId="31908590" w:rsidTr="00B03922">
        <w:tc>
          <w:tcPr>
            <w:tcW w:w="540" w:type="dxa"/>
            <w:vMerge/>
          </w:tcPr>
          <w:p w14:paraId="759662F6" w14:textId="5866693A" w:rsidR="00C628A9" w:rsidRPr="00770FA5" w:rsidRDefault="00C628A9" w:rsidP="00A66E3C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</w:p>
        </w:tc>
        <w:tc>
          <w:tcPr>
            <w:tcW w:w="2841" w:type="dxa"/>
          </w:tcPr>
          <w:p w14:paraId="5E8151E7" w14:textId="67D871E6" w:rsidR="00C628A9" w:rsidRPr="00770FA5" w:rsidRDefault="00C628A9" w:rsidP="004B1C90">
            <w:pPr>
              <w:pStyle w:val="afd"/>
              <w:rPr>
                <w:rStyle w:val="56"/>
                <w:szCs w:val="28"/>
              </w:rPr>
            </w:pPr>
            <w:r w:rsidRPr="00770FA5">
              <w:rPr>
                <w:rStyle w:val="56"/>
                <w:szCs w:val="28"/>
              </w:rPr>
              <w:t>Фиброаденома</w:t>
            </w:r>
          </w:p>
        </w:tc>
        <w:tc>
          <w:tcPr>
            <w:tcW w:w="555" w:type="dxa"/>
          </w:tcPr>
          <w:p w14:paraId="2230032E" w14:textId="2E527495" w:rsidR="00C628A9" w:rsidRPr="00770FA5" w:rsidRDefault="00C628A9" w:rsidP="00A66E3C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770FA5">
              <w:rPr>
                <w:rFonts w:eastAsia="TimesNewRomanPSMT"/>
                <w:szCs w:val="28"/>
              </w:rPr>
              <w:t>2</w:t>
            </w:r>
          </w:p>
        </w:tc>
        <w:tc>
          <w:tcPr>
            <w:tcW w:w="1417" w:type="dxa"/>
          </w:tcPr>
          <w:p w14:paraId="5B832BA3" w14:textId="0352B0EB" w:rsidR="00C628A9" w:rsidRPr="00770FA5" w:rsidRDefault="00C628A9" w:rsidP="004928E7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1,6</w:t>
            </w:r>
            <w:r w:rsidRPr="00770FA5"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 w:rsidRPr="00770FA5">
              <w:rPr>
                <w:rFonts w:eastAsia="TimesNewRomanPSMT"/>
                <w:szCs w:val="28"/>
                <w:lang w:val="ru-RU"/>
              </w:rPr>
              <w:t>1,1</w:t>
            </w:r>
          </w:p>
        </w:tc>
        <w:tc>
          <w:tcPr>
            <w:tcW w:w="567" w:type="dxa"/>
          </w:tcPr>
          <w:p w14:paraId="26F6C3A5" w14:textId="717CCAF6" w:rsidR="00C628A9" w:rsidRPr="00770FA5" w:rsidRDefault="00C628A9" w:rsidP="004928E7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770FA5">
              <w:rPr>
                <w:rFonts w:eastAsia="TimesNewRomanPSMT"/>
                <w:szCs w:val="28"/>
              </w:rPr>
              <w:t>-</w:t>
            </w:r>
          </w:p>
        </w:tc>
        <w:tc>
          <w:tcPr>
            <w:tcW w:w="1559" w:type="dxa"/>
          </w:tcPr>
          <w:p w14:paraId="304754B1" w14:textId="6492827D" w:rsidR="00C628A9" w:rsidRPr="00770FA5" w:rsidRDefault="00C628A9" w:rsidP="004928E7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-</w:t>
            </w:r>
          </w:p>
        </w:tc>
        <w:tc>
          <w:tcPr>
            <w:tcW w:w="709" w:type="dxa"/>
          </w:tcPr>
          <w:p w14:paraId="63BC52CD" w14:textId="1C20C58C" w:rsidR="00C628A9" w:rsidRPr="00770FA5" w:rsidRDefault="00C628A9" w:rsidP="00A66E3C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770FA5">
              <w:rPr>
                <w:rFonts w:eastAsia="TimesNewRomanPSMT"/>
                <w:szCs w:val="28"/>
              </w:rPr>
              <w:t>-</w:t>
            </w:r>
          </w:p>
        </w:tc>
        <w:tc>
          <w:tcPr>
            <w:tcW w:w="1559" w:type="dxa"/>
          </w:tcPr>
          <w:p w14:paraId="1060A83A" w14:textId="63A4EEA4" w:rsidR="00C628A9" w:rsidRPr="00770FA5" w:rsidRDefault="00C628A9" w:rsidP="00A66E3C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-</w:t>
            </w:r>
          </w:p>
        </w:tc>
      </w:tr>
      <w:tr w:rsidR="00B674FE" w:rsidRPr="009014AB" w14:paraId="7FF3C459" w14:textId="67227469" w:rsidTr="00B03922">
        <w:tc>
          <w:tcPr>
            <w:tcW w:w="540" w:type="dxa"/>
          </w:tcPr>
          <w:p w14:paraId="59B77694" w14:textId="12660862" w:rsidR="00B674FE" w:rsidRPr="00770FA5" w:rsidRDefault="00B674FE" w:rsidP="00A66E3C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  <w:r w:rsidRPr="00770FA5">
              <w:rPr>
                <w:rStyle w:val="56"/>
                <w:szCs w:val="28"/>
                <w:lang w:val="ru-RU"/>
              </w:rPr>
              <w:t>8</w:t>
            </w:r>
          </w:p>
        </w:tc>
        <w:tc>
          <w:tcPr>
            <w:tcW w:w="2841" w:type="dxa"/>
          </w:tcPr>
          <w:p w14:paraId="7ACDAEE4" w14:textId="255F727A" w:rsidR="00B674FE" w:rsidRPr="00770FA5" w:rsidRDefault="00B674FE" w:rsidP="004B1C90">
            <w:pPr>
              <w:pStyle w:val="afd"/>
              <w:rPr>
                <w:rStyle w:val="56"/>
                <w:szCs w:val="28"/>
              </w:rPr>
            </w:pPr>
            <w:r w:rsidRPr="00770FA5">
              <w:rPr>
                <w:rStyle w:val="56"/>
                <w:szCs w:val="28"/>
              </w:rPr>
              <w:t>Мышечно-суставные боли</w:t>
            </w:r>
          </w:p>
        </w:tc>
        <w:tc>
          <w:tcPr>
            <w:tcW w:w="555" w:type="dxa"/>
          </w:tcPr>
          <w:p w14:paraId="3FBB509F" w14:textId="55349C9B" w:rsidR="00B674FE" w:rsidRPr="00770FA5" w:rsidRDefault="00B674FE" w:rsidP="00A66E3C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770FA5">
              <w:rPr>
                <w:rFonts w:eastAsia="TimesNewRomanPSMT"/>
                <w:szCs w:val="28"/>
              </w:rPr>
              <w:t>25</w:t>
            </w:r>
          </w:p>
        </w:tc>
        <w:tc>
          <w:tcPr>
            <w:tcW w:w="1417" w:type="dxa"/>
          </w:tcPr>
          <w:p w14:paraId="48971976" w14:textId="1D3A788C" w:rsidR="00B674FE" w:rsidRPr="00770FA5" w:rsidRDefault="00B674FE" w:rsidP="004928E7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20,1</w:t>
            </w:r>
            <w:r w:rsidRPr="00770FA5"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 w:rsidRPr="00770FA5">
              <w:rPr>
                <w:rFonts w:eastAsia="TimesNewRomanPSMT"/>
                <w:szCs w:val="28"/>
                <w:lang w:val="ru-RU"/>
              </w:rPr>
              <w:t>3,5</w:t>
            </w:r>
          </w:p>
        </w:tc>
        <w:tc>
          <w:tcPr>
            <w:tcW w:w="567" w:type="dxa"/>
          </w:tcPr>
          <w:p w14:paraId="1010BDE7" w14:textId="62CE8E6A" w:rsidR="00B674FE" w:rsidRPr="00770FA5" w:rsidRDefault="00B674FE" w:rsidP="004928E7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770FA5">
              <w:rPr>
                <w:rFonts w:eastAsia="TimesNewRomanPSMT"/>
                <w:szCs w:val="28"/>
              </w:rPr>
              <w:t>25</w:t>
            </w:r>
          </w:p>
        </w:tc>
        <w:tc>
          <w:tcPr>
            <w:tcW w:w="1559" w:type="dxa"/>
          </w:tcPr>
          <w:p w14:paraId="0B15A83D" w14:textId="1F4F34E8" w:rsidR="00B674FE" w:rsidRPr="00770FA5" w:rsidRDefault="00B674FE" w:rsidP="004928E7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20,1</w:t>
            </w:r>
            <w:r w:rsidRPr="00770FA5"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 w:rsidRPr="00770FA5">
              <w:rPr>
                <w:rFonts w:eastAsia="TimesNewRomanPSMT"/>
                <w:szCs w:val="28"/>
                <w:lang w:val="ru-RU"/>
              </w:rPr>
              <w:t>3,5</w:t>
            </w:r>
            <w:r w:rsidR="00770FA5" w:rsidRPr="00770FA5">
              <w:rPr>
                <w:rFonts w:eastAsia="TimesNewRomanPSMT"/>
                <w:szCs w:val="28"/>
                <w:lang w:val="ru-RU"/>
              </w:rPr>
              <w:t>*</w:t>
            </w:r>
          </w:p>
        </w:tc>
        <w:tc>
          <w:tcPr>
            <w:tcW w:w="709" w:type="dxa"/>
          </w:tcPr>
          <w:p w14:paraId="6D520E19" w14:textId="0FB646B9" w:rsidR="00B674FE" w:rsidRPr="00770FA5" w:rsidRDefault="00B674FE" w:rsidP="00A66E3C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770FA5">
              <w:rPr>
                <w:rFonts w:eastAsia="TimesNewRomanPSMT"/>
                <w:szCs w:val="28"/>
              </w:rPr>
              <w:t>25</w:t>
            </w:r>
          </w:p>
        </w:tc>
        <w:tc>
          <w:tcPr>
            <w:tcW w:w="1559" w:type="dxa"/>
          </w:tcPr>
          <w:p w14:paraId="2FD8DAF4" w14:textId="3407EB9B" w:rsidR="00B674FE" w:rsidRPr="00770FA5" w:rsidRDefault="00B674FE" w:rsidP="00A66E3C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20,1</w:t>
            </w:r>
            <w:r w:rsidRPr="00770FA5"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 w:rsidRPr="00770FA5">
              <w:rPr>
                <w:rFonts w:eastAsia="TimesNewRomanPSMT"/>
                <w:szCs w:val="28"/>
                <w:lang w:val="ru-RU"/>
              </w:rPr>
              <w:t>3,5</w:t>
            </w:r>
            <w:r w:rsidR="00770FA5" w:rsidRPr="00770FA5">
              <w:rPr>
                <w:rFonts w:eastAsia="TimesNewRomanPSMT"/>
                <w:szCs w:val="28"/>
                <w:lang w:val="ru-RU"/>
              </w:rPr>
              <w:t>*</w:t>
            </w:r>
          </w:p>
        </w:tc>
      </w:tr>
      <w:tr w:rsidR="00C628A9" w:rsidRPr="009014AB" w14:paraId="02FE1C4F" w14:textId="2D549151" w:rsidTr="00B03922">
        <w:tc>
          <w:tcPr>
            <w:tcW w:w="540" w:type="dxa"/>
            <w:vMerge w:val="restart"/>
          </w:tcPr>
          <w:p w14:paraId="19CBBD8F" w14:textId="6BDFC317" w:rsidR="00C628A9" w:rsidRPr="00770FA5" w:rsidRDefault="00C628A9" w:rsidP="00A66E3C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</w:p>
        </w:tc>
        <w:tc>
          <w:tcPr>
            <w:tcW w:w="2841" w:type="dxa"/>
          </w:tcPr>
          <w:p w14:paraId="45C0807E" w14:textId="6E4CF7CF" w:rsidR="00C628A9" w:rsidRPr="00770FA5" w:rsidRDefault="00C628A9" w:rsidP="004B1C90">
            <w:pPr>
              <w:pStyle w:val="afd"/>
              <w:rPr>
                <w:rStyle w:val="56"/>
                <w:szCs w:val="28"/>
              </w:rPr>
            </w:pPr>
            <w:r w:rsidRPr="00770FA5">
              <w:rPr>
                <w:rStyle w:val="56"/>
                <w:szCs w:val="28"/>
              </w:rPr>
              <w:t>Редко</w:t>
            </w:r>
          </w:p>
        </w:tc>
        <w:tc>
          <w:tcPr>
            <w:tcW w:w="555" w:type="dxa"/>
          </w:tcPr>
          <w:p w14:paraId="050E4CDA" w14:textId="2CC5BD2B" w:rsidR="00C628A9" w:rsidRPr="00770FA5" w:rsidRDefault="00C628A9" w:rsidP="00A66E3C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770FA5">
              <w:rPr>
                <w:rFonts w:eastAsia="TimesNewRomanPSMT"/>
                <w:szCs w:val="28"/>
              </w:rPr>
              <w:t>6</w:t>
            </w:r>
          </w:p>
        </w:tc>
        <w:tc>
          <w:tcPr>
            <w:tcW w:w="1417" w:type="dxa"/>
          </w:tcPr>
          <w:p w14:paraId="307B7AF2" w14:textId="1D09878B" w:rsidR="00C628A9" w:rsidRPr="00770FA5" w:rsidRDefault="00C628A9" w:rsidP="004928E7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4,8</w:t>
            </w:r>
            <w:r w:rsidRPr="00770FA5"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 w:rsidRPr="00770FA5">
              <w:rPr>
                <w:rFonts w:eastAsia="TimesNewRomanPSMT"/>
                <w:szCs w:val="28"/>
                <w:lang w:val="ru-RU"/>
              </w:rPr>
              <w:t>1,9</w:t>
            </w:r>
          </w:p>
        </w:tc>
        <w:tc>
          <w:tcPr>
            <w:tcW w:w="567" w:type="dxa"/>
          </w:tcPr>
          <w:p w14:paraId="10A6E9F7" w14:textId="7E98E0BE" w:rsidR="00C628A9" w:rsidRPr="00770FA5" w:rsidRDefault="00C628A9" w:rsidP="004928E7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770FA5">
              <w:rPr>
                <w:rFonts w:eastAsia="TimesNewRomanPSMT"/>
                <w:szCs w:val="28"/>
              </w:rPr>
              <w:t>8</w:t>
            </w:r>
          </w:p>
        </w:tc>
        <w:tc>
          <w:tcPr>
            <w:tcW w:w="1559" w:type="dxa"/>
          </w:tcPr>
          <w:p w14:paraId="3BCA6213" w14:textId="3CAD7A2E" w:rsidR="00C628A9" w:rsidRPr="00770FA5" w:rsidRDefault="00C628A9" w:rsidP="004928E7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6,4</w:t>
            </w:r>
            <w:r w:rsidRPr="00770FA5"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 w:rsidRPr="00770FA5">
              <w:rPr>
                <w:rFonts w:eastAsia="TimesNewRomanPSMT"/>
                <w:szCs w:val="28"/>
                <w:lang w:val="ru-RU"/>
              </w:rPr>
              <w:t>2,1*</w:t>
            </w:r>
          </w:p>
        </w:tc>
        <w:tc>
          <w:tcPr>
            <w:tcW w:w="709" w:type="dxa"/>
          </w:tcPr>
          <w:p w14:paraId="6E6A66FE" w14:textId="0F8002E9" w:rsidR="00C628A9" w:rsidRPr="00770FA5" w:rsidRDefault="00C628A9" w:rsidP="00A66E3C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770FA5">
              <w:rPr>
                <w:rFonts w:eastAsia="TimesNewRomanPSMT"/>
                <w:szCs w:val="28"/>
              </w:rPr>
              <w:t>17</w:t>
            </w:r>
          </w:p>
        </w:tc>
        <w:tc>
          <w:tcPr>
            <w:tcW w:w="1559" w:type="dxa"/>
          </w:tcPr>
          <w:p w14:paraId="20579FA1" w14:textId="692CC8B6" w:rsidR="00C628A9" w:rsidRPr="00770FA5" w:rsidRDefault="00C628A9" w:rsidP="00A66E3C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13,7</w:t>
            </w:r>
            <w:r w:rsidRPr="00770FA5"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 w:rsidRPr="00770FA5">
              <w:rPr>
                <w:rFonts w:eastAsia="TimesNewRomanPSMT"/>
                <w:szCs w:val="28"/>
                <w:lang w:val="ru-RU"/>
              </w:rPr>
              <w:t>3,0**</w:t>
            </w:r>
          </w:p>
        </w:tc>
      </w:tr>
      <w:tr w:rsidR="00C628A9" w:rsidRPr="009014AB" w14:paraId="0A08DAD7" w14:textId="5C9396BD" w:rsidTr="00B03922">
        <w:tc>
          <w:tcPr>
            <w:tcW w:w="540" w:type="dxa"/>
            <w:vMerge/>
          </w:tcPr>
          <w:p w14:paraId="3542D0C5" w14:textId="024C2E37" w:rsidR="00C628A9" w:rsidRPr="00770FA5" w:rsidRDefault="00C628A9" w:rsidP="00A66E3C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</w:p>
        </w:tc>
        <w:tc>
          <w:tcPr>
            <w:tcW w:w="2841" w:type="dxa"/>
          </w:tcPr>
          <w:p w14:paraId="6990A3E4" w14:textId="3833C614" w:rsidR="00C628A9" w:rsidRPr="00770FA5" w:rsidRDefault="00C628A9" w:rsidP="004B1C90">
            <w:pPr>
              <w:pStyle w:val="afd"/>
              <w:rPr>
                <w:rStyle w:val="56"/>
                <w:szCs w:val="28"/>
              </w:rPr>
            </w:pPr>
            <w:r w:rsidRPr="00770FA5">
              <w:rPr>
                <w:rStyle w:val="56"/>
                <w:szCs w:val="28"/>
              </w:rPr>
              <w:t>Периодические</w:t>
            </w:r>
          </w:p>
        </w:tc>
        <w:tc>
          <w:tcPr>
            <w:tcW w:w="555" w:type="dxa"/>
          </w:tcPr>
          <w:p w14:paraId="6CEC4D93" w14:textId="740BAE19" w:rsidR="00C628A9" w:rsidRPr="00770FA5" w:rsidRDefault="00C628A9" w:rsidP="00A66E3C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770FA5">
              <w:rPr>
                <w:rFonts w:eastAsia="TimesNewRomanPSMT"/>
                <w:szCs w:val="28"/>
              </w:rPr>
              <w:t>6</w:t>
            </w:r>
          </w:p>
        </w:tc>
        <w:tc>
          <w:tcPr>
            <w:tcW w:w="1417" w:type="dxa"/>
          </w:tcPr>
          <w:p w14:paraId="02FB7754" w14:textId="11A19778" w:rsidR="00C628A9" w:rsidRPr="00770FA5" w:rsidRDefault="00C628A9" w:rsidP="004928E7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4,8</w:t>
            </w:r>
            <w:r w:rsidRPr="00770FA5"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 w:rsidRPr="00770FA5">
              <w:rPr>
                <w:rFonts w:eastAsia="TimesNewRomanPSMT"/>
                <w:szCs w:val="28"/>
                <w:lang w:val="ru-RU"/>
              </w:rPr>
              <w:t>1,9</w:t>
            </w:r>
          </w:p>
        </w:tc>
        <w:tc>
          <w:tcPr>
            <w:tcW w:w="567" w:type="dxa"/>
          </w:tcPr>
          <w:p w14:paraId="4068F8E3" w14:textId="0B6A120E" w:rsidR="00C628A9" w:rsidRPr="00770FA5" w:rsidRDefault="00C628A9" w:rsidP="004928E7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770FA5">
              <w:rPr>
                <w:rFonts w:eastAsia="TimesNewRomanPSMT"/>
                <w:szCs w:val="28"/>
              </w:rPr>
              <w:t>15</w:t>
            </w:r>
          </w:p>
        </w:tc>
        <w:tc>
          <w:tcPr>
            <w:tcW w:w="1559" w:type="dxa"/>
          </w:tcPr>
          <w:p w14:paraId="3C0603AA" w14:textId="2FB10377" w:rsidR="00C628A9" w:rsidRPr="00770FA5" w:rsidRDefault="00C628A9" w:rsidP="00FE6757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12,</w:t>
            </w:r>
            <w:r>
              <w:rPr>
                <w:rFonts w:eastAsia="TimesNewRomanPSMT"/>
                <w:szCs w:val="28"/>
                <w:lang w:val="ru-RU"/>
              </w:rPr>
              <w:t>1</w:t>
            </w:r>
            <w:r w:rsidRPr="00770FA5"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 w:rsidRPr="00770FA5">
              <w:rPr>
                <w:rFonts w:eastAsia="TimesNewRomanPSMT"/>
                <w:szCs w:val="28"/>
                <w:lang w:val="ru-RU"/>
              </w:rPr>
              <w:t>2,9**</w:t>
            </w:r>
          </w:p>
        </w:tc>
        <w:tc>
          <w:tcPr>
            <w:tcW w:w="709" w:type="dxa"/>
          </w:tcPr>
          <w:p w14:paraId="1620F94E" w14:textId="00F0D17E" w:rsidR="00C628A9" w:rsidRPr="00770FA5" w:rsidRDefault="00C628A9" w:rsidP="00A66E3C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770FA5">
              <w:rPr>
                <w:rFonts w:eastAsia="TimesNewRomanPSMT"/>
                <w:szCs w:val="28"/>
              </w:rPr>
              <w:t>8</w:t>
            </w:r>
          </w:p>
        </w:tc>
        <w:tc>
          <w:tcPr>
            <w:tcW w:w="1559" w:type="dxa"/>
          </w:tcPr>
          <w:p w14:paraId="250AB3CB" w14:textId="761CD5E4" w:rsidR="00C628A9" w:rsidRPr="00770FA5" w:rsidRDefault="00C628A9" w:rsidP="00A66E3C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6,4</w:t>
            </w:r>
            <w:r w:rsidRPr="00770FA5"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 w:rsidRPr="00770FA5">
              <w:rPr>
                <w:rFonts w:eastAsia="TimesNewRomanPSMT"/>
                <w:szCs w:val="28"/>
                <w:lang w:val="ru-RU"/>
              </w:rPr>
              <w:t>2,1*</w:t>
            </w:r>
          </w:p>
        </w:tc>
      </w:tr>
      <w:tr w:rsidR="00C628A9" w:rsidRPr="009014AB" w14:paraId="76EE7C0A" w14:textId="26A03223" w:rsidTr="00B03922">
        <w:tc>
          <w:tcPr>
            <w:tcW w:w="540" w:type="dxa"/>
            <w:vMerge/>
          </w:tcPr>
          <w:p w14:paraId="19E22BF9" w14:textId="3F9593D3" w:rsidR="00C628A9" w:rsidRPr="00770FA5" w:rsidRDefault="00C628A9" w:rsidP="00A66E3C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</w:p>
        </w:tc>
        <w:tc>
          <w:tcPr>
            <w:tcW w:w="2841" w:type="dxa"/>
          </w:tcPr>
          <w:p w14:paraId="10C011BF" w14:textId="5F4FF7CC" w:rsidR="00C628A9" w:rsidRPr="00770FA5" w:rsidRDefault="00C628A9" w:rsidP="004B1C90">
            <w:pPr>
              <w:pStyle w:val="afd"/>
              <w:rPr>
                <w:rStyle w:val="56"/>
                <w:szCs w:val="28"/>
              </w:rPr>
            </w:pPr>
            <w:r w:rsidRPr="00770FA5">
              <w:rPr>
                <w:rStyle w:val="56"/>
                <w:szCs w:val="28"/>
              </w:rPr>
              <w:t>Постоянно</w:t>
            </w:r>
          </w:p>
        </w:tc>
        <w:tc>
          <w:tcPr>
            <w:tcW w:w="555" w:type="dxa"/>
          </w:tcPr>
          <w:p w14:paraId="3375833C" w14:textId="6EE82FC4" w:rsidR="00C628A9" w:rsidRPr="00770FA5" w:rsidRDefault="00C628A9" w:rsidP="00A66E3C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770FA5">
              <w:rPr>
                <w:rFonts w:eastAsia="TimesNewRomanPSMT"/>
                <w:szCs w:val="28"/>
              </w:rPr>
              <w:t>13</w:t>
            </w:r>
          </w:p>
        </w:tc>
        <w:tc>
          <w:tcPr>
            <w:tcW w:w="1417" w:type="dxa"/>
          </w:tcPr>
          <w:p w14:paraId="7B83D5F2" w14:textId="473E5495" w:rsidR="00C628A9" w:rsidRPr="00770FA5" w:rsidRDefault="00C628A9" w:rsidP="00A66E3C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10,4</w:t>
            </w:r>
            <w:r w:rsidRPr="00770FA5"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 w:rsidRPr="00770FA5">
              <w:rPr>
                <w:rFonts w:eastAsia="TimesNewRomanPSMT"/>
                <w:szCs w:val="28"/>
                <w:lang w:val="ru-RU"/>
              </w:rPr>
              <w:t>2,7</w:t>
            </w:r>
          </w:p>
        </w:tc>
        <w:tc>
          <w:tcPr>
            <w:tcW w:w="567" w:type="dxa"/>
          </w:tcPr>
          <w:p w14:paraId="3E386D23" w14:textId="7A3C49C6" w:rsidR="00C628A9" w:rsidRPr="00770FA5" w:rsidRDefault="00C628A9" w:rsidP="00A66E3C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770FA5">
              <w:rPr>
                <w:rFonts w:eastAsia="TimesNewRomanPSMT"/>
                <w:szCs w:val="28"/>
              </w:rPr>
              <w:t>2</w:t>
            </w:r>
          </w:p>
        </w:tc>
        <w:tc>
          <w:tcPr>
            <w:tcW w:w="1559" w:type="dxa"/>
          </w:tcPr>
          <w:p w14:paraId="769BFDE3" w14:textId="53101537" w:rsidR="00C628A9" w:rsidRPr="00770FA5" w:rsidRDefault="00C628A9" w:rsidP="00A66E3C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1,6</w:t>
            </w:r>
            <w:r w:rsidRPr="00770FA5"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 w:rsidRPr="00770FA5">
              <w:rPr>
                <w:rFonts w:eastAsia="TimesNewRomanPSMT"/>
                <w:szCs w:val="28"/>
                <w:lang w:val="ru-RU"/>
              </w:rPr>
              <w:t>1,1***</w:t>
            </w:r>
          </w:p>
        </w:tc>
        <w:tc>
          <w:tcPr>
            <w:tcW w:w="709" w:type="dxa"/>
          </w:tcPr>
          <w:p w14:paraId="15BFB77A" w14:textId="4DC76C8B" w:rsidR="00C628A9" w:rsidRPr="00770FA5" w:rsidRDefault="00C628A9" w:rsidP="00A66E3C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770FA5">
              <w:rPr>
                <w:rFonts w:eastAsia="TimesNewRomanPSMT"/>
                <w:szCs w:val="28"/>
              </w:rPr>
              <w:t>-</w:t>
            </w:r>
          </w:p>
        </w:tc>
        <w:tc>
          <w:tcPr>
            <w:tcW w:w="1559" w:type="dxa"/>
          </w:tcPr>
          <w:p w14:paraId="6AB035D0" w14:textId="792811FE" w:rsidR="00C628A9" w:rsidRPr="00770FA5" w:rsidRDefault="00C628A9" w:rsidP="00A66E3C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-</w:t>
            </w:r>
          </w:p>
        </w:tc>
      </w:tr>
      <w:tr w:rsidR="00B674FE" w:rsidRPr="009014AB" w14:paraId="6DFC0B50" w14:textId="050D693F" w:rsidTr="00B03922">
        <w:tc>
          <w:tcPr>
            <w:tcW w:w="540" w:type="dxa"/>
          </w:tcPr>
          <w:p w14:paraId="49E13F57" w14:textId="36023775" w:rsidR="00B674FE" w:rsidRPr="00770FA5" w:rsidRDefault="00B674FE" w:rsidP="00A66E3C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  <w:r w:rsidRPr="00770FA5">
              <w:rPr>
                <w:rStyle w:val="56"/>
                <w:szCs w:val="28"/>
                <w:lang w:val="ru-RU"/>
              </w:rPr>
              <w:t>12</w:t>
            </w:r>
          </w:p>
        </w:tc>
        <w:tc>
          <w:tcPr>
            <w:tcW w:w="2841" w:type="dxa"/>
          </w:tcPr>
          <w:p w14:paraId="361978BB" w14:textId="14BDA14A" w:rsidR="00B674FE" w:rsidRPr="00770FA5" w:rsidRDefault="00B674FE" w:rsidP="004B1C90">
            <w:pPr>
              <w:pStyle w:val="afd"/>
              <w:rPr>
                <w:rStyle w:val="56"/>
                <w:szCs w:val="28"/>
              </w:rPr>
            </w:pPr>
            <w:r w:rsidRPr="00770FA5">
              <w:rPr>
                <w:rStyle w:val="56"/>
                <w:szCs w:val="28"/>
              </w:rPr>
              <w:t>Жажда</w:t>
            </w:r>
          </w:p>
        </w:tc>
        <w:tc>
          <w:tcPr>
            <w:tcW w:w="555" w:type="dxa"/>
          </w:tcPr>
          <w:p w14:paraId="0A396365" w14:textId="4C5ADB0C" w:rsidR="00B674FE" w:rsidRPr="00770FA5" w:rsidRDefault="00B674FE" w:rsidP="00A66E3C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770FA5">
              <w:rPr>
                <w:rFonts w:eastAsia="TimesNewRomanPSMT"/>
                <w:szCs w:val="28"/>
              </w:rPr>
              <w:t>22</w:t>
            </w:r>
          </w:p>
        </w:tc>
        <w:tc>
          <w:tcPr>
            <w:tcW w:w="1417" w:type="dxa"/>
          </w:tcPr>
          <w:p w14:paraId="03736100" w14:textId="3404A55D" w:rsidR="00B674FE" w:rsidRPr="00770FA5" w:rsidRDefault="004928E7" w:rsidP="00A66E3C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17,7</w:t>
            </w:r>
            <w:r w:rsidRPr="00770FA5"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 w:rsidRPr="00770FA5">
              <w:rPr>
                <w:rFonts w:eastAsia="TimesNewRomanPSMT"/>
                <w:szCs w:val="28"/>
                <w:lang w:val="ru-RU"/>
              </w:rPr>
              <w:t>3,4</w:t>
            </w:r>
          </w:p>
        </w:tc>
        <w:tc>
          <w:tcPr>
            <w:tcW w:w="567" w:type="dxa"/>
          </w:tcPr>
          <w:p w14:paraId="56A6DBC7" w14:textId="30DDD271" w:rsidR="00B674FE" w:rsidRPr="00770FA5" w:rsidRDefault="00B674FE" w:rsidP="00A66E3C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770FA5">
              <w:rPr>
                <w:rFonts w:eastAsia="TimesNewRomanPSMT"/>
                <w:szCs w:val="28"/>
              </w:rPr>
              <w:t>20</w:t>
            </w:r>
          </w:p>
        </w:tc>
        <w:tc>
          <w:tcPr>
            <w:tcW w:w="1559" w:type="dxa"/>
          </w:tcPr>
          <w:p w14:paraId="0434FDF0" w14:textId="6634FEA4" w:rsidR="00B674FE" w:rsidRPr="00770FA5" w:rsidRDefault="004928E7" w:rsidP="00A66E3C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16,1</w:t>
            </w:r>
            <w:r w:rsidRPr="00770FA5"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 w:rsidRPr="00770FA5">
              <w:rPr>
                <w:rFonts w:eastAsia="TimesNewRomanPSMT"/>
                <w:szCs w:val="28"/>
                <w:lang w:val="ru-RU"/>
              </w:rPr>
              <w:t>3,3</w:t>
            </w:r>
            <w:r w:rsidR="00770FA5" w:rsidRPr="00770FA5">
              <w:rPr>
                <w:rFonts w:eastAsia="TimesNewRomanPSMT"/>
                <w:szCs w:val="28"/>
                <w:lang w:val="ru-RU"/>
              </w:rPr>
              <w:t>*</w:t>
            </w:r>
          </w:p>
        </w:tc>
        <w:tc>
          <w:tcPr>
            <w:tcW w:w="709" w:type="dxa"/>
          </w:tcPr>
          <w:p w14:paraId="5A4A4313" w14:textId="79A80DDE" w:rsidR="00B674FE" w:rsidRPr="00770FA5" w:rsidRDefault="00B674FE" w:rsidP="00A66E3C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770FA5">
              <w:rPr>
                <w:rFonts w:eastAsia="TimesNewRomanPSMT"/>
                <w:szCs w:val="28"/>
              </w:rPr>
              <w:t>19</w:t>
            </w:r>
          </w:p>
        </w:tc>
        <w:tc>
          <w:tcPr>
            <w:tcW w:w="1559" w:type="dxa"/>
          </w:tcPr>
          <w:p w14:paraId="6E8B52F3" w14:textId="4B467B9F" w:rsidR="00B674FE" w:rsidRPr="00770FA5" w:rsidRDefault="00B674FE" w:rsidP="00A66E3C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15,3</w:t>
            </w:r>
            <w:r w:rsidRPr="00770FA5"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 w:rsidRPr="00770FA5">
              <w:rPr>
                <w:rFonts w:eastAsia="TimesNewRomanPSMT"/>
                <w:szCs w:val="28"/>
                <w:lang w:val="ru-RU"/>
              </w:rPr>
              <w:t>2,2</w:t>
            </w:r>
            <w:r w:rsidR="00770FA5" w:rsidRPr="00770FA5">
              <w:rPr>
                <w:rFonts w:eastAsia="TimesNewRomanPSMT"/>
                <w:szCs w:val="28"/>
                <w:lang w:val="ru-RU"/>
              </w:rPr>
              <w:t>*</w:t>
            </w:r>
          </w:p>
        </w:tc>
      </w:tr>
      <w:tr w:rsidR="00B674FE" w:rsidRPr="009014AB" w14:paraId="05F2B909" w14:textId="71FA35E7" w:rsidTr="00B03922">
        <w:tc>
          <w:tcPr>
            <w:tcW w:w="540" w:type="dxa"/>
          </w:tcPr>
          <w:p w14:paraId="1B9A3DCF" w14:textId="0A165582" w:rsidR="00B674FE" w:rsidRPr="00770FA5" w:rsidRDefault="00B674FE" w:rsidP="00A66E3C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  <w:r w:rsidRPr="00770FA5">
              <w:rPr>
                <w:rStyle w:val="56"/>
                <w:szCs w:val="28"/>
                <w:lang w:val="ru-RU"/>
              </w:rPr>
              <w:t>13</w:t>
            </w:r>
          </w:p>
        </w:tc>
        <w:tc>
          <w:tcPr>
            <w:tcW w:w="2841" w:type="dxa"/>
          </w:tcPr>
          <w:p w14:paraId="794AECFA" w14:textId="6147D3EE" w:rsidR="00B674FE" w:rsidRPr="00770FA5" w:rsidRDefault="00B674FE" w:rsidP="004B1C90">
            <w:pPr>
              <w:pStyle w:val="afd"/>
              <w:rPr>
                <w:rStyle w:val="56"/>
                <w:szCs w:val="28"/>
              </w:rPr>
            </w:pPr>
            <w:r w:rsidRPr="00770FA5">
              <w:rPr>
                <w:rStyle w:val="56"/>
                <w:szCs w:val="28"/>
              </w:rPr>
              <w:t>Атрофия гениталий</w:t>
            </w:r>
          </w:p>
        </w:tc>
        <w:tc>
          <w:tcPr>
            <w:tcW w:w="555" w:type="dxa"/>
          </w:tcPr>
          <w:p w14:paraId="4A7228D5" w14:textId="7324D898" w:rsidR="00B674FE" w:rsidRPr="00770FA5" w:rsidRDefault="00B674FE" w:rsidP="00A66E3C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770FA5">
              <w:rPr>
                <w:rFonts w:eastAsia="TimesNewRomanPSMT"/>
                <w:szCs w:val="28"/>
              </w:rPr>
              <w:t>15</w:t>
            </w:r>
          </w:p>
        </w:tc>
        <w:tc>
          <w:tcPr>
            <w:tcW w:w="1417" w:type="dxa"/>
          </w:tcPr>
          <w:p w14:paraId="144BAC74" w14:textId="5D50E107" w:rsidR="00B674FE" w:rsidRPr="00770FA5" w:rsidRDefault="004928E7" w:rsidP="00FE6757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12,</w:t>
            </w:r>
            <w:r w:rsidR="00FE6757">
              <w:rPr>
                <w:rFonts w:eastAsia="TimesNewRomanPSMT"/>
                <w:szCs w:val="28"/>
                <w:lang w:val="ru-RU"/>
              </w:rPr>
              <w:t>1</w:t>
            </w:r>
            <w:r w:rsidRPr="00770FA5"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 w:rsidRPr="00770FA5">
              <w:rPr>
                <w:rFonts w:eastAsia="TimesNewRomanPSMT"/>
                <w:szCs w:val="28"/>
                <w:lang w:val="ru-RU"/>
              </w:rPr>
              <w:t>2,9</w:t>
            </w:r>
          </w:p>
        </w:tc>
        <w:tc>
          <w:tcPr>
            <w:tcW w:w="567" w:type="dxa"/>
          </w:tcPr>
          <w:p w14:paraId="18955084" w14:textId="2131DE59" w:rsidR="00B674FE" w:rsidRPr="00770FA5" w:rsidRDefault="00B674FE" w:rsidP="00A66E3C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770FA5">
              <w:rPr>
                <w:rFonts w:eastAsia="TimesNewRomanPSMT"/>
                <w:szCs w:val="28"/>
              </w:rPr>
              <w:t>15</w:t>
            </w:r>
          </w:p>
        </w:tc>
        <w:tc>
          <w:tcPr>
            <w:tcW w:w="1559" w:type="dxa"/>
          </w:tcPr>
          <w:p w14:paraId="66E9361B" w14:textId="6D0D39DD" w:rsidR="00B674FE" w:rsidRPr="00770FA5" w:rsidRDefault="004928E7" w:rsidP="00E92617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 w:rsidRPr="00770FA5">
              <w:rPr>
                <w:rFonts w:eastAsia="TimesNewRomanPSMT"/>
                <w:szCs w:val="28"/>
                <w:lang w:val="ru-RU"/>
              </w:rPr>
              <w:t>12,</w:t>
            </w:r>
            <w:r w:rsidR="00E92617">
              <w:rPr>
                <w:rFonts w:eastAsia="TimesNewRomanPSMT"/>
                <w:szCs w:val="28"/>
                <w:lang w:val="ru-RU"/>
              </w:rPr>
              <w:t>1</w:t>
            </w:r>
            <w:r w:rsidRPr="00770FA5"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 w:rsidRPr="00770FA5">
              <w:rPr>
                <w:rFonts w:eastAsia="TimesNewRomanPSMT"/>
                <w:szCs w:val="28"/>
                <w:lang w:val="ru-RU"/>
              </w:rPr>
              <w:t>2,9</w:t>
            </w:r>
            <w:r w:rsidR="00770FA5" w:rsidRPr="00770FA5">
              <w:rPr>
                <w:rFonts w:eastAsia="TimesNewRomanPSMT"/>
                <w:szCs w:val="28"/>
                <w:lang w:val="ru-RU"/>
              </w:rPr>
              <w:t>*</w:t>
            </w:r>
          </w:p>
        </w:tc>
        <w:tc>
          <w:tcPr>
            <w:tcW w:w="709" w:type="dxa"/>
          </w:tcPr>
          <w:p w14:paraId="333EA954" w14:textId="36FF7B65" w:rsidR="00B674FE" w:rsidRPr="00770FA5" w:rsidRDefault="00B674FE" w:rsidP="00A66E3C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770FA5">
              <w:rPr>
                <w:rFonts w:eastAsia="TimesNewRomanPSMT"/>
                <w:szCs w:val="28"/>
              </w:rPr>
              <w:t>15</w:t>
            </w:r>
          </w:p>
        </w:tc>
        <w:tc>
          <w:tcPr>
            <w:tcW w:w="1559" w:type="dxa"/>
          </w:tcPr>
          <w:p w14:paraId="26F2C20D" w14:textId="6A5DDEC3" w:rsidR="00B674FE" w:rsidRPr="00770FA5" w:rsidRDefault="00FE6757" w:rsidP="00A66E3C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12,1</w:t>
            </w:r>
            <w:r w:rsidR="004928E7" w:rsidRPr="00770FA5"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 w:rsidR="004928E7" w:rsidRPr="00770FA5">
              <w:rPr>
                <w:rFonts w:eastAsia="TimesNewRomanPSMT"/>
                <w:szCs w:val="28"/>
                <w:lang w:val="ru-RU"/>
              </w:rPr>
              <w:t>2,9</w:t>
            </w:r>
            <w:r w:rsidR="00770FA5" w:rsidRPr="00770FA5">
              <w:rPr>
                <w:rFonts w:eastAsia="TimesNewRomanPSMT"/>
                <w:szCs w:val="28"/>
                <w:lang w:val="ru-RU"/>
              </w:rPr>
              <w:t>*</w:t>
            </w:r>
          </w:p>
        </w:tc>
      </w:tr>
    </w:tbl>
    <w:p w14:paraId="39794022" w14:textId="77777777" w:rsidR="00B03922" w:rsidRDefault="00B03922" w:rsidP="00770FA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 w:val="24"/>
          <w:szCs w:val="24"/>
          <w:lang w:val="ru-RU"/>
        </w:rPr>
      </w:pPr>
    </w:p>
    <w:p w14:paraId="4BB1469D" w14:textId="728E939D" w:rsidR="00D834E1" w:rsidRPr="00770FA5" w:rsidRDefault="00770FA5" w:rsidP="00770FA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 w:val="24"/>
          <w:szCs w:val="24"/>
          <w:lang w:val="ru-RU"/>
        </w:rPr>
      </w:pPr>
      <w:r w:rsidRPr="00770FA5">
        <w:rPr>
          <w:rFonts w:cs="Times New Roman"/>
          <w:sz w:val="24"/>
          <w:szCs w:val="24"/>
          <w:lang w:val="ru-RU"/>
        </w:rPr>
        <w:lastRenderedPageBreak/>
        <w:t>Примечание</w:t>
      </w:r>
      <w:r w:rsidR="006765CE">
        <w:rPr>
          <w:rFonts w:cs="Times New Roman"/>
          <w:sz w:val="24"/>
          <w:szCs w:val="24"/>
          <w:lang w:val="ru-RU"/>
        </w:rPr>
        <w:t>:</w:t>
      </w:r>
      <w:r w:rsidRPr="00770FA5">
        <w:rPr>
          <w:rFonts w:cs="Times New Roman"/>
          <w:sz w:val="24"/>
          <w:szCs w:val="24"/>
          <w:lang w:val="ru-RU"/>
        </w:rPr>
        <w:t xml:space="preserve"> </w:t>
      </w:r>
      <w:r w:rsidRPr="00770FA5">
        <w:rPr>
          <w:rFonts w:cs="Times New Roman"/>
          <w:sz w:val="24"/>
          <w:szCs w:val="24"/>
        </w:rPr>
        <w:t>n</w:t>
      </w:r>
      <w:r w:rsidRPr="00770FA5">
        <w:rPr>
          <w:rFonts w:cs="Times New Roman"/>
          <w:sz w:val="24"/>
          <w:szCs w:val="24"/>
          <w:lang w:val="ru-RU"/>
        </w:rPr>
        <w:t xml:space="preserve"> – абсолютное число, </w:t>
      </w:r>
      <w:r w:rsidRPr="00770FA5">
        <w:rPr>
          <w:rFonts w:cs="Times New Roman"/>
          <w:sz w:val="24"/>
          <w:szCs w:val="24"/>
        </w:rPr>
        <w:t>P</w:t>
      </w:r>
      <w:r w:rsidRPr="00770FA5">
        <w:rPr>
          <w:rFonts w:cs="Times New Roman"/>
          <w:sz w:val="24"/>
          <w:szCs w:val="24"/>
          <w:lang w:val="ru-RU"/>
        </w:rPr>
        <w:t>±</w:t>
      </w:r>
      <w:r w:rsidRPr="00770FA5">
        <w:rPr>
          <w:rFonts w:cs="Times New Roman"/>
          <w:sz w:val="24"/>
          <w:szCs w:val="24"/>
        </w:rPr>
        <w:t>m</w:t>
      </w:r>
      <w:r w:rsidRPr="00770FA5">
        <w:rPr>
          <w:rFonts w:cs="Times New Roman"/>
          <w:sz w:val="24"/>
          <w:szCs w:val="24"/>
          <w:lang w:val="ru-RU"/>
        </w:rPr>
        <w:t xml:space="preserve"> – частота симптомов на 100 пациентов и ошибка </w:t>
      </w:r>
      <w:proofErr w:type="spellStart"/>
      <w:r w:rsidRPr="00770FA5">
        <w:rPr>
          <w:rFonts w:cs="Times New Roman"/>
          <w:sz w:val="24"/>
          <w:szCs w:val="24"/>
          <w:lang w:val="ru-RU"/>
        </w:rPr>
        <w:t>репрезентативности</w:t>
      </w:r>
      <w:proofErr w:type="spellEnd"/>
      <w:r w:rsidR="004777B4">
        <w:rPr>
          <w:rFonts w:cs="Times New Roman"/>
          <w:sz w:val="24"/>
          <w:szCs w:val="24"/>
          <w:lang w:val="ru-RU"/>
        </w:rPr>
        <w:t>, достоверность различий: * - р&gt;0,05, ** - р&lt;0,01, *** - р&lt;0,001</w:t>
      </w:r>
      <w:r w:rsidRPr="00770FA5">
        <w:rPr>
          <w:rFonts w:cs="Times New Roman"/>
          <w:sz w:val="24"/>
          <w:szCs w:val="24"/>
          <w:lang w:val="ru-RU"/>
        </w:rPr>
        <w:t>.</w:t>
      </w:r>
    </w:p>
    <w:p w14:paraId="0DDB2E2B" w14:textId="77777777" w:rsidR="00B03922" w:rsidRDefault="00B03922" w:rsidP="006765C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Cs w:val="28"/>
          <w:lang w:val="ru-RU"/>
        </w:rPr>
      </w:pPr>
    </w:p>
    <w:p w14:paraId="46CE19A9" w14:textId="69BF8993" w:rsidR="00623CFD" w:rsidRPr="009014AB" w:rsidRDefault="00B03922" w:rsidP="00102432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>У 17</w:t>
      </w:r>
      <w:r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</w:t>
      </w:r>
      <w:r>
        <w:rPr>
          <w:rFonts w:cs="Times New Roman"/>
          <w:szCs w:val="28"/>
          <w:lang w:val="ru-RU"/>
        </w:rPr>
        <w:t>13,7</w:t>
      </w:r>
      <w:r>
        <w:rPr>
          <w:rFonts w:ascii="Calibri" w:hAnsi="Calibri" w:cs="Times New Roman"/>
          <w:szCs w:val="28"/>
          <w:lang w:val="ru-RU"/>
        </w:rPr>
        <w:t>±</w:t>
      </w:r>
      <w:r>
        <w:rPr>
          <w:rFonts w:cs="Times New Roman"/>
          <w:szCs w:val="28"/>
          <w:lang w:val="ru-RU"/>
        </w:rPr>
        <w:t>3,0</w:t>
      </w:r>
      <w:r w:rsidRPr="009014AB">
        <w:rPr>
          <w:rFonts w:cs="Times New Roman"/>
          <w:szCs w:val="28"/>
          <w:lang w:val="ru-RU"/>
        </w:rPr>
        <w:t>%) женщин отмечена положительная динамика в снижении массы тела: 2</w:t>
      </w:r>
      <w:r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</w:t>
      </w:r>
      <w:r>
        <w:rPr>
          <w:rFonts w:cs="Times New Roman"/>
          <w:szCs w:val="28"/>
          <w:lang w:val="ru-RU"/>
        </w:rPr>
        <w:t>1,6</w:t>
      </w:r>
      <w:r>
        <w:rPr>
          <w:rFonts w:ascii="Calibri" w:hAnsi="Calibri" w:cs="Times New Roman"/>
          <w:szCs w:val="28"/>
          <w:lang w:val="ru-RU"/>
        </w:rPr>
        <w:t>±</w:t>
      </w:r>
      <w:r>
        <w:rPr>
          <w:rFonts w:cs="Times New Roman"/>
          <w:szCs w:val="28"/>
          <w:lang w:val="ru-RU"/>
        </w:rPr>
        <w:t>1,1</w:t>
      </w:r>
      <w:r w:rsidRPr="009014AB">
        <w:rPr>
          <w:rFonts w:cs="Times New Roman"/>
          <w:szCs w:val="28"/>
          <w:lang w:val="ru-RU"/>
        </w:rPr>
        <w:t xml:space="preserve">%) </w:t>
      </w:r>
      <w:r>
        <w:rPr>
          <w:rFonts w:cs="Times New Roman"/>
          <w:szCs w:val="28"/>
          <w:lang w:val="ru-RU"/>
        </w:rPr>
        <w:t>пациента потеряли за год 9 кг,</w:t>
      </w:r>
      <w:r w:rsidRPr="009014AB">
        <w:rPr>
          <w:rFonts w:cs="Times New Roman"/>
          <w:szCs w:val="28"/>
          <w:lang w:val="ru-RU"/>
        </w:rPr>
        <w:t xml:space="preserve"> 3</w:t>
      </w:r>
      <w:r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</w:t>
      </w:r>
      <w:r>
        <w:rPr>
          <w:rFonts w:cs="Times New Roman"/>
          <w:szCs w:val="28"/>
          <w:lang w:val="ru-RU"/>
        </w:rPr>
        <w:t>2,4</w:t>
      </w:r>
      <w:r>
        <w:rPr>
          <w:rFonts w:ascii="Calibri" w:hAnsi="Calibri" w:cs="Times New Roman"/>
          <w:szCs w:val="28"/>
          <w:lang w:val="ru-RU"/>
        </w:rPr>
        <w:t>±</w:t>
      </w:r>
      <w:r>
        <w:rPr>
          <w:rFonts w:cs="Times New Roman"/>
          <w:szCs w:val="28"/>
          <w:lang w:val="ru-RU"/>
        </w:rPr>
        <w:t>1,3</w:t>
      </w:r>
      <w:r w:rsidRPr="009014AB">
        <w:rPr>
          <w:rFonts w:cs="Times New Roman"/>
          <w:szCs w:val="28"/>
          <w:lang w:val="ru-RU"/>
        </w:rPr>
        <w:t>%)</w:t>
      </w:r>
      <w:r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 xml:space="preserve"> -</w:t>
      </w:r>
      <w:r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7 кг, 4</w:t>
      </w:r>
      <w:r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</w:t>
      </w:r>
      <w:r>
        <w:rPr>
          <w:rFonts w:cs="Times New Roman"/>
          <w:szCs w:val="28"/>
          <w:lang w:val="ru-RU"/>
        </w:rPr>
        <w:t>3,2</w:t>
      </w:r>
      <w:r>
        <w:rPr>
          <w:rFonts w:ascii="Calibri" w:hAnsi="Calibri" w:cs="Times New Roman"/>
          <w:szCs w:val="28"/>
          <w:lang w:val="ru-RU"/>
        </w:rPr>
        <w:t>±</w:t>
      </w:r>
      <w:r>
        <w:rPr>
          <w:rFonts w:cs="Times New Roman"/>
          <w:szCs w:val="28"/>
          <w:lang w:val="ru-RU"/>
        </w:rPr>
        <w:t>1,5</w:t>
      </w:r>
      <w:r w:rsidRPr="009014AB">
        <w:rPr>
          <w:rFonts w:cs="Times New Roman"/>
          <w:szCs w:val="28"/>
          <w:lang w:val="ru-RU"/>
        </w:rPr>
        <w:t>%)</w:t>
      </w:r>
      <w:r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- 6 кг, 6</w:t>
      </w:r>
      <w:r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</w:t>
      </w:r>
      <w:r>
        <w:rPr>
          <w:rFonts w:cs="Times New Roman"/>
          <w:szCs w:val="28"/>
          <w:lang w:val="ru-RU"/>
        </w:rPr>
        <w:t>4,8</w:t>
      </w:r>
      <w:r>
        <w:rPr>
          <w:rFonts w:ascii="Calibri" w:hAnsi="Calibri" w:cs="Times New Roman"/>
          <w:szCs w:val="28"/>
          <w:lang w:val="ru-RU"/>
        </w:rPr>
        <w:t>±</w:t>
      </w:r>
      <w:r>
        <w:rPr>
          <w:rFonts w:cs="Times New Roman"/>
          <w:szCs w:val="28"/>
          <w:lang w:val="ru-RU"/>
        </w:rPr>
        <w:t>1,9</w:t>
      </w:r>
      <w:r w:rsidRPr="009014AB">
        <w:rPr>
          <w:rFonts w:cs="Times New Roman"/>
          <w:szCs w:val="28"/>
          <w:lang w:val="ru-RU"/>
        </w:rPr>
        <w:t xml:space="preserve">%) </w:t>
      </w:r>
      <w:r>
        <w:rPr>
          <w:rFonts w:cs="Times New Roman"/>
          <w:szCs w:val="28"/>
          <w:lang w:val="ru-RU"/>
        </w:rPr>
        <w:t>-</w:t>
      </w:r>
      <w:r w:rsidRPr="009014AB">
        <w:rPr>
          <w:rFonts w:cs="Times New Roman"/>
          <w:szCs w:val="28"/>
          <w:lang w:val="ru-RU"/>
        </w:rPr>
        <w:t xml:space="preserve"> 5 кг, 2</w:t>
      </w:r>
      <w:r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</w:t>
      </w:r>
      <w:r>
        <w:rPr>
          <w:rFonts w:cs="Times New Roman"/>
          <w:szCs w:val="28"/>
          <w:lang w:val="ru-RU"/>
        </w:rPr>
        <w:t>1,6</w:t>
      </w:r>
      <w:r>
        <w:rPr>
          <w:rFonts w:ascii="Calibri" w:hAnsi="Calibri" w:cs="Times New Roman"/>
          <w:szCs w:val="28"/>
          <w:lang w:val="ru-RU"/>
        </w:rPr>
        <w:t>±</w:t>
      </w:r>
      <w:r>
        <w:rPr>
          <w:rFonts w:cs="Times New Roman"/>
          <w:szCs w:val="28"/>
          <w:lang w:val="ru-RU"/>
        </w:rPr>
        <w:t>1,1</w:t>
      </w:r>
      <w:r w:rsidRPr="009014AB">
        <w:rPr>
          <w:rFonts w:cs="Times New Roman"/>
          <w:szCs w:val="28"/>
          <w:lang w:val="ru-RU"/>
        </w:rPr>
        <w:t xml:space="preserve">%) </w:t>
      </w:r>
      <w:r>
        <w:rPr>
          <w:rFonts w:cs="Times New Roman"/>
          <w:szCs w:val="28"/>
          <w:lang w:val="ru-RU"/>
        </w:rPr>
        <w:t>-</w:t>
      </w:r>
      <w:r w:rsidR="00E55BB3">
        <w:rPr>
          <w:rFonts w:cs="Times New Roman"/>
          <w:szCs w:val="28"/>
          <w:lang w:val="ru-RU"/>
        </w:rPr>
        <w:t xml:space="preserve"> до 4 кг. </w:t>
      </w:r>
      <w:r w:rsidR="00623CFD" w:rsidRPr="009014AB">
        <w:rPr>
          <w:rFonts w:cs="Times New Roman"/>
          <w:szCs w:val="28"/>
          <w:lang w:val="ru-RU"/>
        </w:rPr>
        <w:t xml:space="preserve">Мочевая </w:t>
      </w:r>
      <w:proofErr w:type="spellStart"/>
      <w:r w:rsidR="00623CFD" w:rsidRPr="009014AB">
        <w:rPr>
          <w:rFonts w:cs="Times New Roman"/>
          <w:szCs w:val="28"/>
          <w:lang w:val="ru-RU"/>
        </w:rPr>
        <w:t>инкон</w:t>
      </w:r>
      <w:r w:rsidR="00D834E1">
        <w:rPr>
          <w:rFonts w:cs="Times New Roman"/>
          <w:szCs w:val="28"/>
          <w:lang w:val="ru-RU"/>
        </w:rPr>
        <w:t>тиненция</w:t>
      </w:r>
      <w:proofErr w:type="spellEnd"/>
      <w:r w:rsidR="00D834E1">
        <w:rPr>
          <w:rFonts w:cs="Times New Roman"/>
          <w:szCs w:val="28"/>
          <w:lang w:val="ru-RU"/>
        </w:rPr>
        <w:t xml:space="preserve"> после </w:t>
      </w:r>
      <w:r w:rsidR="00623CFD" w:rsidRPr="009014AB">
        <w:rPr>
          <w:rFonts w:cs="Times New Roman"/>
          <w:szCs w:val="28"/>
          <w:lang w:val="ru-RU"/>
        </w:rPr>
        <w:t>проведенной терапии пе</w:t>
      </w:r>
      <w:r w:rsidR="00D834E1">
        <w:rPr>
          <w:rFonts w:cs="Times New Roman"/>
          <w:szCs w:val="28"/>
          <w:lang w:val="ru-RU"/>
        </w:rPr>
        <w:t>рестала представлять неудобства</w:t>
      </w:r>
      <w:r w:rsidR="00623CFD" w:rsidRPr="009014AB">
        <w:rPr>
          <w:rFonts w:cs="Times New Roman"/>
          <w:szCs w:val="28"/>
          <w:lang w:val="ru-RU"/>
        </w:rPr>
        <w:t xml:space="preserve"> 13</w:t>
      </w:r>
      <w:r w:rsidR="00C628A9">
        <w:rPr>
          <w:rFonts w:cs="Times New Roman"/>
          <w:szCs w:val="28"/>
          <w:lang w:val="ru-RU"/>
        </w:rPr>
        <w:t xml:space="preserve"> (</w:t>
      </w:r>
      <w:r w:rsidR="00102432">
        <w:rPr>
          <w:rFonts w:cs="Times New Roman"/>
          <w:szCs w:val="28"/>
          <w:lang w:val="ru-RU"/>
        </w:rPr>
        <w:t>10,4</w:t>
      </w:r>
      <w:r w:rsidR="00102432">
        <w:rPr>
          <w:rFonts w:ascii="Calibri" w:hAnsi="Calibri" w:cs="Times New Roman"/>
          <w:szCs w:val="28"/>
          <w:lang w:val="ru-RU"/>
        </w:rPr>
        <w:t>±</w:t>
      </w:r>
      <w:r w:rsidR="00102432">
        <w:rPr>
          <w:rFonts w:cs="Times New Roman"/>
          <w:szCs w:val="28"/>
          <w:lang w:val="ru-RU"/>
        </w:rPr>
        <w:t>2,7</w:t>
      </w:r>
      <w:r w:rsidR="00C628A9">
        <w:rPr>
          <w:rFonts w:cs="Times New Roman"/>
          <w:szCs w:val="28"/>
          <w:lang w:val="ru-RU"/>
        </w:rPr>
        <w:t>%) пациент</w:t>
      </w:r>
      <w:r w:rsidR="00623CFD" w:rsidRPr="009014AB">
        <w:rPr>
          <w:rFonts w:cs="Times New Roman"/>
          <w:szCs w:val="28"/>
          <w:lang w:val="ru-RU"/>
        </w:rPr>
        <w:t>ам, до лечения она</w:t>
      </w:r>
      <w:r w:rsidR="00D834E1">
        <w:rPr>
          <w:rFonts w:cs="Times New Roman"/>
          <w:szCs w:val="28"/>
          <w:lang w:val="ru-RU"/>
        </w:rPr>
        <w:t xml:space="preserve"> беспокоила 18</w:t>
      </w:r>
      <w:r w:rsidR="00102432">
        <w:rPr>
          <w:rFonts w:cs="Times New Roman"/>
          <w:szCs w:val="28"/>
          <w:lang w:val="ru-RU"/>
        </w:rPr>
        <w:t xml:space="preserve"> </w:t>
      </w:r>
      <w:r w:rsidR="00D834E1">
        <w:rPr>
          <w:rFonts w:cs="Times New Roman"/>
          <w:szCs w:val="28"/>
          <w:lang w:val="ru-RU"/>
        </w:rPr>
        <w:t>(</w:t>
      </w:r>
      <w:r w:rsidR="00102432">
        <w:rPr>
          <w:rFonts w:cs="Times New Roman"/>
          <w:szCs w:val="28"/>
          <w:lang w:val="ru-RU"/>
        </w:rPr>
        <w:t>14,5</w:t>
      </w:r>
      <w:r w:rsidR="00102432">
        <w:rPr>
          <w:rFonts w:ascii="Calibri" w:hAnsi="Calibri" w:cs="Times New Roman"/>
          <w:szCs w:val="28"/>
          <w:lang w:val="ru-RU"/>
        </w:rPr>
        <w:t>±</w:t>
      </w:r>
      <w:r w:rsidR="00102432">
        <w:rPr>
          <w:rFonts w:cs="Times New Roman"/>
          <w:szCs w:val="28"/>
          <w:lang w:val="ru-RU"/>
        </w:rPr>
        <w:t>3,1</w:t>
      </w:r>
      <w:r w:rsidR="00D834E1">
        <w:rPr>
          <w:rFonts w:cs="Times New Roman"/>
          <w:szCs w:val="28"/>
          <w:lang w:val="ru-RU"/>
        </w:rPr>
        <w:t>%) женщин, а у</w:t>
      </w:r>
      <w:r w:rsidR="00623CFD" w:rsidRPr="009014AB">
        <w:rPr>
          <w:rFonts w:cs="Times New Roman"/>
          <w:szCs w:val="28"/>
          <w:lang w:val="ru-RU"/>
        </w:rPr>
        <w:t xml:space="preserve"> 13</w:t>
      </w:r>
      <w:r w:rsidR="00102432">
        <w:rPr>
          <w:rFonts w:cs="Times New Roman"/>
          <w:szCs w:val="28"/>
          <w:lang w:val="ru-RU"/>
        </w:rPr>
        <w:t xml:space="preserve"> </w:t>
      </w:r>
      <w:r w:rsidR="00623CFD" w:rsidRPr="009014AB">
        <w:rPr>
          <w:rFonts w:cs="Times New Roman"/>
          <w:szCs w:val="28"/>
          <w:lang w:val="ru-RU"/>
        </w:rPr>
        <w:t>(</w:t>
      </w:r>
      <w:r w:rsidR="00102432">
        <w:rPr>
          <w:rFonts w:cs="Times New Roman"/>
          <w:szCs w:val="28"/>
          <w:lang w:val="ru-RU"/>
        </w:rPr>
        <w:t>10,4</w:t>
      </w:r>
      <w:r w:rsidR="00102432">
        <w:rPr>
          <w:rFonts w:ascii="Calibri" w:hAnsi="Calibri" w:cs="Times New Roman"/>
          <w:szCs w:val="28"/>
          <w:lang w:val="ru-RU"/>
        </w:rPr>
        <w:t>±</w:t>
      </w:r>
      <w:r w:rsidR="00102432">
        <w:rPr>
          <w:rFonts w:cs="Times New Roman"/>
          <w:szCs w:val="28"/>
          <w:lang w:val="ru-RU"/>
        </w:rPr>
        <w:t>2,7</w:t>
      </w:r>
      <w:r w:rsidR="00623CFD" w:rsidRPr="009014AB">
        <w:rPr>
          <w:rFonts w:cs="Times New Roman"/>
          <w:szCs w:val="28"/>
          <w:lang w:val="ru-RU"/>
        </w:rPr>
        <w:t>%) пациенто</w:t>
      </w:r>
      <w:r w:rsidR="00102432">
        <w:rPr>
          <w:rFonts w:cs="Times New Roman"/>
          <w:szCs w:val="28"/>
          <w:lang w:val="ru-RU"/>
        </w:rPr>
        <w:t>в</w:t>
      </w:r>
      <w:r w:rsidR="00623CFD" w:rsidRPr="009014AB">
        <w:rPr>
          <w:rFonts w:cs="Times New Roman"/>
          <w:szCs w:val="28"/>
          <w:lang w:val="ru-RU"/>
        </w:rPr>
        <w:t xml:space="preserve">, страдающих до лечения </w:t>
      </w:r>
      <w:proofErr w:type="spellStart"/>
      <w:r w:rsidR="007E1D49" w:rsidRPr="009014AB">
        <w:rPr>
          <w:rFonts w:cs="Times New Roman"/>
          <w:szCs w:val="28"/>
          <w:lang w:val="ru-RU"/>
        </w:rPr>
        <w:t>атрофическим</w:t>
      </w:r>
      <w:proofErr w:type="spellEnd"/>
      <w:r w:rsidR="007E1D49" w:rsidRPr="009014AB">
        <w:rPr>
          <w:rFonts w:cs="Times New Roman"/>
          <w:szCs w:val="28"/>
          <w:lang w:val="ru-RU"/>
        </w:rPr>
        <w:t xml:space="preserve"> </w:t>
      </w:r>
      <w:proofErr w:type="spellStart"/>
      <w:r w:rsidR="007E1D49" w:rsidRPr="009014AB">
        <w:rPr>
          <w:rFonts w:cs="Times New Roman"/>
          <w:szCs w:val="28"/>
          <w:lang w:val="ru-RU"/>
        </w:rPr>
        <w:t>вагинитом</w:t>
      </w:r>
      <w:proofErr w:type="spellEnd"/>
      <w:r w:rsidR="007E1D49" w:rsidRPr="009014AB">
        <w:rPr>
          <w:rFonts w:cs="Times New Roman"/>
          <w:szCs w:val="28"/>
          <w:lang w:val="ru-RU"/>
        </w:rPr>
        <w:t>,</w:t>
      </w:r>
      <w:r w:rsidR="00623CFD" w:rsidRPr="009014AB">
        <w:rPr>
          <w:rFonts w:cs="Times New Roman"/>
          <w:szCs w:val="28"/>
          <w:lang w:val="ru-RU"/>
        </w:rPr>
        <w:t xml:space="preserve"> исчезла сухость и зуд во влагалище.  </w:t>
      </w:r>
    </w:p>
    <w:p w14:paraId="6BBB435B" w14:textId="0A24C50F" w:rsidR="00623CFD" w:rsidRPr="009014AB" w:rsidRDefault="00623CFD" w:rsidP="00102432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>Женщины проходили регулярный осмотр на пред</w:t>
      </w:r>
      <w:r w:rsidR="00102432">
        <w:rPr>
          <w:rFonts w:cs="Times New Roman"/>
          <w:szCs w:val="28"/>
          <w:lang w:val="ru-RU"/>
        </w:rPr>
        <w:t xml:space="preserve">мет состояния молочных желез, 13 </w:t>
      </w:r>
      <w:r w:rsidRPr="009014AB">
        <w:rPr>
          <w:rFonts w:cs="Times New Roman"/>
          <w:szCs w:val="28"/>
          <w:lang w:val="ru-RU"/>
        </w:rPr>
        <w:t>(</w:t>
      </w:r>
      <w:r w:rsidR="00102432">
        <w:rPr>
          <w:rFonts w:cs="Times New Roman"/>
          <w:szCs w:val="28"/>
          <w:lang w:val="ru-RU"/>
        </w:rPr>
        <w:t>10,4</w:t>
      </w:r>
      <w:r w:rsidR="00102432">
        <w:rPr>
          <w:rFonts w:ascii="Calibri" w:hAnsi="Calibri" w:cs="Times New Roman"/>
          <w:szCs w:val="28"/>
          <w:lang w:val="ru-RU"/>
        </w:rPr>
        <w:t>±</w:t>
      </w:r>
      <w:r w:rsidR="00102432">
        <w:rPr>
          <w:rFonts w:cs="Times New Roman"/>
          <w:szCs w:val="28"/>
          <w:lang w:val="ru-RU"/>
        </w:rPr>
        <w:t>2,7</w:t>
      </w:r>
      <w:r w:rsidRPr="009014AB">
        <w:rPr>
          <w:rFonts w:cs="Times New Roman"/>
          <w:szCs w:val="28"/>
          <w:lang w:val="ru-RU"/>
        </w:rPr>
        <w:t xml:space="preserve">%) женщин отметили, что они перестали испытывать дискомфорт в груди, чувство тяжести, </w:t>
      </w:r>
      <w:proofErr w:type="spellStart"/>
      <w:r w:rsidRPr="009014AB">
        <w:rPr>
          <w:rFonts w:cs="Times New Roman"/>
          <w:szCs w:val="28"/>
          <w:lang w:val="ru-RU"/>
        </w:rPr>
        <w:t>распирание</w:t>
      </w:r>
      <w:proofErr w:type="spellEnd"/>
      <w:r w:rsidRPr="009014AB">
        <w:rPr>
          <w:rFonts w:cs="Times New Roman"/>
          <w:szCs w:val="28"/>
          <w:lang w:val="ru-RU"/>
        </w:rPr>
        <w:t xml:space="preserve"> после 12 месяцев приема </w:t>
      </w:r>
      <w:proofErr w:type="spellStart"/>
      <w:r w:rsidR="007E1D49" w:rsidRPr="009014AB">
        <w:rPr>
          <w:rFonts w:cs="Times New Roman"/>
          <w:szCs w:val="28"/>
          <w:lang w:val="ru-RU"/>
        </w:rPr>
        <w:t>фемостона</w:t>
      </w:r>
      <w:proofErr w:type="spellEnd"/>
      <w:r w:rsidR="007E1D49" w:rsidRPr="009014AB">
        <w:rPr>
          <w:rFonts w:cs="Times New Roman"/>
          <w:szCs w:val="28"/>
          <w:lang w:val="ru-RU"/>
        </w:rPr>
        <w:t>. У</w:t>
      </w:r>
      <w:r w:rsidRPr="009014AB">
        <w:rPr>
          <w:rFonts w:cs="Times New Roman"/>
          <w:szCs w:val="28"/>
          <w:lang w:val="ru-RU"/>
        </w:rPr>
        <w:t xml:space="preserve"> одно</w:t>
      </w:r>
      <w:r w:rsidR="00971DCB">
        <w:rPr>
          <w:rFonts w:cs="Times New Roman"/>
          <w:szCs w:val="28"/>
          <w:lang w:val="ru-RU"/>
        </w:rPr>
        <w:t>го</w:t>
      </w:r>
      <w:r w:rsidRPr="009014AB">
        <w:rPr>
          <w:rFonts w:cs="Times New Roman"/>
          <w:szCs w:val="28"/>
          <w:lang w:val="ru-RU"/>
        </w:rPr>
        <w:t xml:space="preserve"> пациент</w:t>
      </w:r>
      <w:r w:rsidR="00971DCB">
        <w:rPr>
          <w:rFonts w:cs="Times New Roman"/>
          <w:szCs w:val="28"/>
          <w:lang w:val="ru-RU"/>
        </w:rPr>
        <w:t xml:space="preserve">а </w:t>
      </w:r>
      <w:r w:rsidRPr="009014AB">
        <w:rPr>
          <w:rFonts w:cs="Times New Roman"/>
          <w:szCs w:val="28"/>
          <w:lang w:val="ru-RU"/>
        </w:rPr>
        <w:t xml:space="preserve">с наличием </w:t>
      </w:r>
      <w:proofErr w:type="spellStart"/>
      <w:r w:rsidRPr="009014AB">
        <w:rPr>
          <w:rFonts w:cs="Times New Roman"/>
          <w:szCs w:val="28"/>
          <w:lang w:val="ru-RU"/>
        </w:rPr>
        <w:t>фиброаденомы</w:t>
      </w:r>
      <w:proofErr w:type="spellEnd"/>
      <w:r w:rsidRPr="009014AB">
        <w:rPr>
          <w:rFonts w:cs="Times New Roman"/>
          <w:szCs w:val="28"/>
          <w:lang w:val="ru-RU"/>
        </w:rPr>
        <w:t xml:space="preserve"> молочной железы до ле</w:t>
      </w:r>
      <w:r w:rsidR="00D834E1">
        <w:rPr>
          <w:rFonts w:cs="Times New Roman"/>
          <w:szCs w:val="28"/>
          <w:lang w:val="ru-RU"/>
        </w:rPr>
        <w:t xml:space="preserve">чения была </w:t>
      </w:r>
      <w:r w:rsidRPr="009014AB">
        <w:rPr>
          <w:rFonts w:cs="Times New Roman"/>
          <w:szCs w:val="28"/>
          <w:lang w:val="ru-RU"/>
        </w:rPr>
        <w:t>произведена резекция узловой ткани</w:t>
      </w:r>
      <w:r w:rsidR="007F1F12" w:rsidRPr="009014AB">
        <w:rPr>
          <w:rFonts w:cs="Times New Roman"/>
          <w:szCs w:val="28"/>
          <w:lang w:val="ru-RU"/>
        </w:rPr>
        <w:t>. Ни у одно</w:t>
      </w:r>
      <w:r w:rsidR="00971DCB">
        <w:rPr>
          <w:rFonts w:cs="Times New Roman"/>
          <w:szCs w:val="28"/>
          <w:lang w:val="ru-RU"/>
        </w:rPr>
        <w:t>го пациента</w:t>
      </w:r>
      <w:r w:rsidR="007F1F12" w:rsidRPr="009014AB">
        <w:rPr>
          <w:rFonts w:cs="Times New Roman"/>
          <w:szCs w:val="28"/>
          <w:lang w:val="ru-RU"/>
        </w:rPr>
        <w:t xml:space="preserve"> к концу </w:t>
      </w:r>
      <w:r w:rsidR="00D834E1">
        <w:rPr>
          <w:rFonts w:cs="Times New Roman"/>
          <w:szCs w:val="28"/>
          <w:lang w:val="ru-RU"/>
        </w:rPr>
        <w:t>лечения не появилось</w:t>
      </w:r>
      <w:r w:rsidRPr="009014AB">
        <w:rPr>
          <w:rFonts w:cs="Times New Roman"/>
          <w:szCs w:val="28"/>
          <w:lang w:val="ru-RU"/>
        </w:rPr>
        <w:t xml:space="preserve"> новых узлов в молочной железе и усугубления </w:t>
      </w:r>
      <w:proofErr w:type="spellStart"/>
      <w:r w:rsidR="00312C22" w:rsidRPr="00312C22">
        <w:rPr>
          <w:rFonts w:cs="Times New Roman"/>
          <w:szCs w:val="28"/>
          <w:lang w:val="ru-RU"/>
        </w:rPr>
        <w:t>фиброзно-кистозной</w:t>
      </w:r>
      <w:proofErr w:type="spellEnd"/>
      <w:r w:rsidR="00312C22" w:rsidRPr="00312C22">
        <w:rPr>
          <w:rFonts w:cs="Times New Roman"/>
          <w:szCs w:val="28"/>
          <w:lang w:val="ru-RU"/>
        </w:rPr>
        <w:t xml:space="preserve"> болезни</w:t>
      </w:r>
      <w:r w:rsidRPr="00312C22">
        <w:rPr>
          <w:rFonts w:cs="Times New Roman"/>
          <w:szCs w:val="28"/>
          <w:lang w:val="ru-RU"/>
        </w:rPr>
        <w:t xml:space="preserve"> молочной железы.  Саха</w:t>
      </w:r>
      <w:r w:rsidRPr="009014AB">
        <w:rPr>
          <w:rFonts w:cs="Times New Roman"/>
          <w:szCs w:val="28"/>
          <w:lang w:val="ru-RU"/>
        </w:rPr>
        <w:t xml:space="preserve">рный диабет, </w:t>
      </w:r>
      <w:r w:rsidR="007F1F12" w:rsidRPr="009014AB">
        <w:rPr>
          <w:rFonts w:cs="Times New Roman"/>
          <w:szCs w:val="28"/>
          <w:lang w:val="ru-RU"/>
        </w:rPr>
        <w:t>которым страдало 6</w:t>
      </w:r>
      <w:r w:rsidR="00971DCB">
        <w:rPr>
          <w:rFonts w:cs="Times New Roman"/>
          <w:szCs w:val="28"/>
          <w:lang w:val="ru-RU"/>
        </w:rPr>
        <w:t xml:space="preserve"> </w:t>
      </w:r>
      <w:r w:rsidR="007F1F12" w:rsidRPr="009014AB">
        <w:rPr>
          <w:rFonts w:cs="Times New Roman"/>
          <w:szCs w:val="28"/>
          <w:lang w:val="ru-RU"/>
        </w:rPr>
        <w:t>(</w:t>
      </w:r>
      <w:r w:rsidR="00AC7B07">
        <w:rPr>
          <w:rFonts w:cs="Times New Roman"/>
          <w:szCs w:val="28"/>
          <w:lang w:val="ru-RU"/>
        </w:rPr>
        <w:t>4,8</w:t>
      </w:r>
      <w:r w:rsidR="00AC7B07">
        <w:rPr>
          <w:rFonts w:ascii="Calibri" w:hAnsi="Calibri" w:cs="Times New Roman"/>
          <w:szCs w:val="28"/>
          <w:lang w:val="ru-RU"/>
        </w:rPr>
        <w:t>±</w:t>
      </w:r>
      <w:r w:rsidR="00AC7B07">
        <w:rPr>
          <w:rFonts w:cs="Times New Roman"/>
          <w:szCs w:val="28"/>
          <w:lang w:val="ru-RU"/>
        </w:rPr>
        <w:t>1,9</w:t>
      </w:r>
      <w:r w:rsidR="007F1F12" w:rsidRPr="009014AB">
        <w:rPr>
          <w:rFonts w:cs="Times New Roman"/>
          <w:szCs w:val="28"/>
          <w:lang w:val="ru-RU"/>
        </w:rPr>
        <w:t xml:space="preserve">%) женщин </w:t>
      </w:r>
      <w:r w:rsidRPr="009014AB">
        <w:rPr>
          <w:rFonts w:cs="Times New Roman"/>
          <w:szCs w:val="28"/>
          <w:lang w:val="ru-RU"/>
        </w:rPr>
        <w:t xml:space="preserve">на фоне приема </w:t>
      </w:r>
      <w:proofErr w:type="spellStart"/>
      <w:r w:rsidRPr="009014AB">
        <w:rPr>
          <w:rFonts w:cs="Times New Roman"/>
          <w:szCs w:val="28"/>
          <w:lang w:val="ru-RU"/>
        </w:rPr>
        <w:t>фемостона</w:t>
      </w:r>
      <w:proofErr w:type="spellEnd"/>
      <w:r w:rsidRPr="009014AB">
        <w:rPr>
          <w:rFonts w:cs="Times New Roman"/>
          <w:szCs w:val="28"/>
          <w:lang w:val="ru-RU"/>
        </w:rPr>
        <w:t xml:space="preserve"> и </w:t>
      </w:r>
      <w:proofErr w:type="spellStart"/>
      <w:r w:rsidRPr="009014AB">
        <w:rPr>
          <w:rFonts w:cs="Times New Roman"/>
          <w:szCs w:val="28"/>
          <w:lang w:val="ru-RU"/>
        </w:rPr>
        <w:t>антидиабетической</w:t>
      </w:r>
      <w:proofErr w:type="spellEnd"/>
      <w:r w:rsidRPr="009014AB">
        <w:rPr>
          <w:rFonts w:cs="Times New Roman"/>
          <w:szCs w:val="28"/>
          <w:lang w:val="ru-RU"/>
        </w:rPr>
        <w:t xml:space="preserve"> терапии, находил</w:t>
      </w:r>
      <w:r w:rsidR="00201C1C">
        <w:rPr>
          <w:rFonts w:cs="Times New Roman"/>
          <w:szCs w:val="28"/>
          <w:lang w:val="ru-RU"/>
        </w:rPr>
        <w:t xml:space="preserve">ись </w:t>
      </w:r>
      <w:r w:rsidRPr="009014AB">
        <w:rPr>
          <w:rFonts w:cs="Times New Roman"/>
          <w:szCs w:val="28"/>
          <w:lang w:val="ru-RU"/>
        </w:rPr>
        <w:t xml:space="preserve">в стабильном состоянии, более того, по истечении 12 </w:t>
      </w:r>
      <w:r w:rsidR="00AC7B07">
        <w:rPr>
          <w:rFonts w:cs="Times New Roman"/>
          <w:szCs w:val="28"/>
          <w:lang w:val="ru-RU"/>
        </w:rPr>
        <w:t>месяцев лечения у одн</w:t>
      </w:r>
      <w:r w:rsidR="007E3999">
        <w:rPr>
          <w:rFonts w:cs="Times New Roman"/>
          <w:szCs w:val="28"/>
          <w:lang w:val="ru-RU"/>
        </w:rPr>
        <w:t>ого</w:t>
      </w:r>
      <w:r w:rsidR="00AC7B07">
        <w:rPr>
          <w:rFonts w:cs="Times New Roman"/>
          <w:szCs w:val="28"/>
          <w:lang w:val="ru-RU"/>
        </w:rPr>
        <w:t xml:space="preserve"> пациента</w:t>
      </w:r>
      <w:r w:rsidR="007E3999">
        <w:rPr>
          <w:rFonts w:cs="Times New Roman"/>
          <w:szCs w:val="28"/>
          <w:lang w:val="ru-RU"/>
        </w:rPr>
        <w:t xml:space="preserve"> с</w:t>
      </w:r>
      <w:r w:rsidRPr="009014AB">
        <w:rPr>
          <w:rFonts w:cs="Times New Roman"/>
          <w:szCs w:val="28"/>
          <w:lang w:val="ru-RU"/>
        </w:rPr>
        <w:t xml:space="preserve"> диабетом третьей стадии, диагноз был переквалифицирован во вторую стадию. Важно отме</w:t>
      </w:r>
      <w:r w:rsidR="007F1F12" w:rsidRPr="009014AB">
        <w:rPr>
          <w:rFonts w:cs="Times New Roman"/>
          <w:szCs w:val="28"/>
          <w:lang w:val="ru-RU"/>
        </w:rPr>
        <w:t>тить, что 3</w:t>
      </w:r>
      <w:r w:rsidR="007E3999">
        <w:rPr>
          <w:rFonts w:cs="Times New Roman"/>
          <w:szCs w:val="28"/>
          <w:lang w:val="ru-RU"/>
        </w:rPr>
        <w:t xml:space="preserve"> </w:t>
      </w:r>
      <w:r w:rsidR="007F1F12" w:rsidRPr="009014AB">
        <w:rPr>
          <w:rFonts w:cs="Times New Roman"/>
          <w:szCs w:val="28"/>
          <w:lang w:val="ru-RU"/>
        </w:rPr>
        <w:t>(</w:t>
      </w:r>
      <w:r w:rsidR="007E3999">
        <w:rPr>
          <w:rFonts w:cs="Times New Roman"/>
          <w:szCs w:val="28"/>
          <w:lang w:val="ru-RU"/>
        </w:rPr>
        <w:t>2,4</w:t>
      </w:r>
      <w:r w:rsidR="007E3999">
        <w:rPr>
          <w:rFonts w:ascii="Calibri" w:hAnsi="Calibri" w:cs="Times New Roman"/>
          <w:szCs w:val="28"/>
          <w:lang w:val="ru-RU"/>
        </w:rPr>
        <w:t>±</w:t>
      </w:r>
      <w:r w:rsidR="007E3999">
        <w:rPr>
          <w:rFonts w:cs="Times New Roman"/>
          <w:szCs w:val="28"/>
          <w:lang w:val="ru-RU"/>
        </w:rPr>
        <w:t>1,3</w:t>
      </w:r>
      <w:r w:rsidR="007F1F12" w:rsidRPr="009014AB">
        <w:rPr>
          <w:rFonts w:cs="Times New Roman"/>
          <w:szCs w:val="28"/>
          <w:lang w:val="ru-RU"/>
        </w:rPr>
        <w:t>%</w:t>
      </w:r>
      <w:r w:rsidR="007E3999">
        <w:rPr>
          <w:rFonts w:cs="Times New Roman"/>
          <w:szCs w:val="28"/>
          <w:lang w:val="ru-RU"/>
        </w:rPr>
        <w:t>) пациентам</w:t>
      </w:r>
      <w:r w:rsidR="007F1F12" w:rsidRPr="009014AB">
        <w:rPr>
          <w:rFonts w:cs="Times New Roman"/>
          <w:szCs w:val="28"/>
          <w:lang w:val="ru-RU"/>
        </w:rPr>
        <w:t xml:space="preserve"> с сахарным диабетом</w:t>
      </w:r>
      <w:r w:rsidRPr="009014AB">
        <w:rPr>
          <w:rFonts w:cs="Times New Roman"/>
          <w:szCs w:val="28"/>
          <w:lang w:val="ru-RU"/>
        </w:rPr>
        <w:t xml:space="preserve"> в процессе терапии была пересмотрена доза инсулина в сторону понижения. Доля женщин, страдающих постоянными выраженными костно-суставными болями различной локализации, после 6 </w:t>
      </w:r>
      <w:r w:rsidR="007F1F12" w:rsidRPr="009014AB">
        <w:rPr>
          <w:rFonts w:cs="Times New Roman"/>
          <w:szCs w:val="28"/>
          <w:lang w:val="ru-RU"/>
        </w:rPr>
        <w:t xml:space="preserve">месяцев лечения снизилась с </w:t>
      </w:r>
      <w:r w:rsidR="007E3999">
        <w:rPr>
          <w:rFonts w:cs="Times New Roman"/>
          <w:szCs w:val="28"/>
          <w:lang w:val="ru-RU"/>
        </w:rPr>
        <w:t>10,4</w:t>
      </w:r>
      <w:r w:rsidR="007E3999">
        <w:rPr>
          <w:rFonts w:ascii="Calibri" w:hAnsi="Calibri" w:cs="Times New Roman"/>
          <w:szCs w:val="28"/>
          <w:lang w:val="ru-RU"/>
        </w:rPr>
        <w:t>±</w:t>
      </w:r>
      <w:r w:rsidR="007E3999">
        <w:rPr>
          <w:rFonts w:cs="Times New Roman"/>
          <w:szCs w:val="28"/>
          <w:lang w:val="ru-RU"/>
        </w:rPr>
        <w:t>2,7</w:t>
      </w:r>
      <w:r w:rsidR="007F1F12" w:rsidRPr="009014AB">
        <w:rPr>
          <w:rFonts w:cs="Times New Roman"/>
          <w:szCs w:val="28"/>
          <w:lang w:val="ru-RU"/>
        </w:rPr>
        <w:t>%</w:t>
      </w:r>
      <w:r w:rsidR="00D834E1">
        <w:rPr>
          <w:rFonts w:cs="Times New Roman"/>
          <w:szCs w:val="28"/>
          <w:lang w:val="ru-RU"/>
        </w:rPr>
        <w:t xml:space="preserve"> до </w:t>
      </w:r>
      <w:r w:rsidR="007E3999">
        <w:rPr>
          <w:rFonts w:cs="Times New Roman"/>
          <w:szCs w:val="28"/>
          <w:lang w:val="ru-RU"/>
        </w:rPr>
        <w:t>1,6</w:t>
      </w:r>
      <w:r w:rsidR="007E3999">
        <w:rPr>
          <w:rFonts w:ascii="Calibri" w:hAnsi="Calibri" w:cs="Times New Roman"/>
          <w:szCs w:val="28"/>
          <w:lang w:val="ru-RU"/>
        </w:rPr>
        <w:t>±</w:t>
      </w:r>
      <w:r w:rsidR="007E3999">
        <w:rPr>
          <w:rFonts w:cs="Times New Roman"/>
          <w:szCs w:val="28"/>
          <w:lang w:val="ru-RU"/>
        </w:rPr>
        <w:t>1,1 случаев,</w:t>
      </w:r>
      <w:r w:rsidR="00D834E1">
        <w:rPr>
          <w:rFonts w:cs="Times New Roman"/>
          <w:szCs w:val="28"/>
          <w:lang w:val="ru-RU"/>
        </w:rPr>
        <w:t xml:space="preserve"> </w:t>
      </w:r>
      <w:r w:rsidR="007E3999">
        <w:rPr>
          <w:rFonts w:cs="Times New Roman"/>
          <w:szCs w:val="28"/>
          <w:lang w:val="ru-RU"/>
        </w:rPr>
        <w:t xml:space="preserve">р&lt;0,001, </w:t>
      </w:r>
      <w:r w:rsidRPr="009014AB">
        <w:rPr>
          <w:rFonts w:cs="Times New Roman"/>
          <w:szCs w:val="28"/>
          <w:lang w:val="ru-RU"/>
        </w:rPr>
        <w:t>по истечении 12 месяцев лечения женщин, испыт</w:t>
      </w:r>
      <w:r w:rsidR="00D834E1">
        <w:rPr>
          <w:rFonts w:cs="Times New Roman"/>
          <w:szCs w:val="28"/>
          <w:lang w:val="ru-RU"/>
        </w:rPr>
        <w:t>ывающих постоянные боли,</w:t>
      </w:r>
      <w:r w:rsidRPr="009014AB">
        <w:rPr>
          <w:rFonts w:cs="Times New Roman"/>
          <w:szCs w:val="28"/>
          <w:lang w:val="ru-RU"/>
        </w:rPr>
        <w:t xml:space="preserve"> н</w:t>
      </w:r>
      <w:r w:rsidR="007F1F12" w:rsidRPr="009014AB">
        <w:rPr>
          <w:rFonts w:cs="Times New Roman"/>
          <w:szCs w:val="28"/>
          <w:lang w:val="ru-RU"/>
        </w:rPr>
        <w:t xml:space="preserve">е было. Более </w:t>
      </w:r>
      <w:r w:rsidRPr="009014AB">
        <w:rPr>
          <w:rFonts w:cs="Times New Roman"/>
          <w:szCs w:val="28"/>
          <w:lang w:val="ru-RU"/>
        </w:rPr>
        <w:t xml:space="preserve">того, в структуре болей, преобладали редкие </w:t>
      </w:r>
      <w:r w:rsidRPr="009014AB">
        <w:rPr>
          <w:rFonts w:cs="Times New Roman"/>
          <w:szCs w:val="28"/>
          <w:lang w:val="ru-RU"/>
        </w:rPr>
        <w:lastRenderedPageBreak/>
        <w:t>боли</w:t>
      </w:r>
      <w:r w:rsidR="007E3999">
        <w:rPr>
          <w:rFonts w:cs="Times New Roman"/>
          <w:szCs w:val="28"/>
          <w:lang w:val="ru-RU"/>
        </w:rPr>
        <w:t xml:space="preserve">, которые </w:t>
      </w:r>
      <w:r w:rsidR="009F12D3">
        <w:rPr>
          <w:rFonts w:cs="Times New Roman"/>
          <w:szCs w:val="28"/>
          <w:lang w:val="ru-RU"/>
        </w:rPr>
        <w:t>стали беспокоили 6 (4,8</w:t>
      </w:r>
      <w:r w:rsidR="009F12D3">
        <w:rPr>
          <w:rFonts w:ascii="Calibri" w:hAnsi="Calibri" w:cs="Times New Roman"/>
          <w:szCs w:val="28"/>
          <w:lang w:val="ru-RU"/>
        </w:rPr>
        <w:t>±</w:t>
      </w:r>
      <w:r w:rsidR="009F12D3">
        <w:rPr>
          <w:rFonts w:cs="Times New Roman"/>
          <w:szCs w:val="28"/>
          <w:lang w:val="ru-RU"/>
        </w:rPr>
        <w:t xml:space="preserve">1,9%) женщин до лечения, а после 12 месяцев </w:t>
      </w:r>
      <w:r w:rsidR="00DE617D">
        <w:rPr>
          <w:rFonts w:cs="Times New Roman"/>
          <w:szCs w:val="28"/>
          <w:lang w:val="ru-RU"/>
        </w:rPr>
        <w:t xml:space="preserve">- </w:t>
      </w:r>
      <w:r w:rsidR="007E3999">
        <w:rPr>
          <w:rFonts w:cs="Times New Roman"/>
          <w:szCs w:val="28"/>
          <w:lang w:val="ru-RU"/>
        </w:rPr>
        <w:t>13,7</w:t>
      </w:r>
      <w:r w:rsidR="007E3999">
        <w:rPr>
          <w:rFonts w:ascii="Calibri" w:hAnsi="Calibri" w:cs="Times New Roman"/>
          <w:szCs w:val="28"/>
          <w:lang w:val="ru-RU"/>
        </w:rPr>
        <w:t>±</w:t>
      </w:r>
      <w:r w:rsidR="007E3999">
        <w:rPr>
          <w:rFonts w:cs="Times New Roman"/>
          <w:szCs w:val="28"/>
          <w:lang w:val="ru-RU"/>
        </w:rPr>
        <w:t>3,0</w:t>
      </w:r>
      <w:r w:rsidR="009F12D3">
        <w:rPr>
          <w:rFonts w:cs="Times New Roman"/>
          <w:szCs w:val="28"/>
          <w:lang w:val="ru-RU"/>
        </w:rPr>
        <w:t>% женщин, р&lt;0,01.</w:t>
      </w:r>
      <w:r w:rsidRPr="009014AB">
        <w:rPr>
          <w:rFonts w:cs="Times New Roman"/>
          <w:szCs w:val="28"/>
          <w:lang w:val="ru-RU"/>
        </w:rPr>
        <w:t xml:space="preserve"> </w:t>
      </w:r>
    </w:p>
    <w:p w14:paraId="38A60E6B" w14:textId="786C93C0" w:rsidR="004B1C90" w:rsidRPr="007E1D49" w:rsidRDefault="00623CFD" w:rsidP="00267A65">
      <w:pPr>
        <w:spacing w:line="360" w:lineRule="auto"/>
        <w:ind w:firstLine="708"/>
        <w:jc w:val="both"/>
        <w:rPr>
          <w:lang w:val="ru-RU"/>
        </w:rPr>
      </w:pPr>
      <w:r w:rsidRPr="007E1D49">
        <w:rPr>
          <w:lang w:val="ru-RU"/>
        </w:rPr>
        <w:t xml:space="preserve">По показателям </w:t>
      </w:r>
      <w:proofErr w:type="spellStart"/>
      <w:r w:rsidRPr="007E1D49">
        <w:rPr>
          <w:lang w:val="ru-RU"/>
        </w:rPr>
        <w:t>симтомокомплекса</w:t>
      </w:r>
      <w:proofErr w:type="spellEnd"/>
      <w:r w:rsidRPr="007E1D49">
        <w:rPr>
          <w:lang w:val="ru-RU"/>
        </w:rPr>
        <w:t xml:space="preserve"> </w:t>
      </w:r>
      <w:proofErr w:type="spellStart"/>
      <w:r w:rsidRPr="007E1D49">
        <w:rPr>
          <w:lang w:val="ru-RU"/>
        </w:rPr>
        <w:t>психоэмоциональных</w:t>
      </w:r>
      <w:proofErr w:type="spellEnd"/>
      <w:r w:rsidRPr="007E1D49">
        <w:rPr>
          <w:lang w:val="ru-RU"/>
        </w:rPr>
        <w:t xml:space="preserve"> расстройств также произошли значимые изменения в динамике лечения: если 100% женщин  данной клинической группы отмечали наличие утомляемости различной степени </w:t>
      </w:r>
      <w:proofErr w:type="spellStart"/>
      <w:r w:rsidRPr="007E1D49">
        <w:rPr>
          <w:lang w:val="ru-RU"/>
        </w:rPr>
        <w:t>выраженности</w:t>
      </w:r>
      <w:proofErr w:type="spellEnd"/>
      <w:r w:rsidRPr="007E1D49">
        <w:rPr>
          <w:lang w:val="ru-RU"/>
        </w:rPr>
        <w:t>, при этом 11 (</w:t>
      </w:r>
      <w:r w:rsidR="004E2C68">
        <w:rPr>
          <w:lang w:val="ru-RU"/>
        </w:rPr>
        <w:t>8,8</w:t>
      </w:r>
      <w:r w:rsidR="004E2C68">
        <w:rPr>
          <w:rFonts w:ascii="Calibri" w:hAnsi="Calibri"/>
          <w:lang w:val="ru-RU"/>
        </w:rPr>
        <w:t>±</w:t>
      </w:r>
      <w:r w:rsidR="004E2C68">
        <w:rPr>
          <w:lang w:val="ru-RU"/>
        </w:rPr>
        <w:t>2,5</w:t>
      </w:r>
      <w:r w:rsidRPr="007E1D49">
        <w:rPr>
          <w:lang w:val="ru-RU"/>
        </w:rPr>
        <w:t>%) женщин жаловались на сильную уто</w:t>
      </w:r>
      <w:r w:rsidR="004E2C68">
        <w:rPr>
          <w:lang w:val="ru-RU"/>
        </w:rPr>
        <w:t>мляемость от малейшей нагрузки</w:t>
      </w:r>
      <w:r w:rsidR="00B03922">
        <w:rPr>
          <w:lang w:val="ru-RU"/>
        </w:rPr>
        <w:t xml:space="preserve"> </w:t>
      </w:r>
      <w:r w:rsidR="00B03922" w:rsidRPr="007E1D49">
        <w:rPr>
          <w:lang w:val="ru-RU"/>
        </w:rPr>
        <w:t>(таб</w:t>
      </w:r>
      <w:r w:rsidR="00B03922">
        <w:rPr>
          <w:lang w:val="ru-RU"/>
        </w:rPr>
        <w:t>лица</w:t>
      </w:r>
      <w:r w:rsidR="00B03922" w:rsidRPr="007E1D49">
        <w:rPr>
          <w:lang w:val="ru-RU"/>
        </w:rPr>
        <w:t xml:space="preserve"> </w:t>
      </w:r>
      <w:r w:rsidR="00B03922">
        <w:rPr>
          <w:lang w:val="ru-RU"/>
        </w:rPr>
        <w:t>6</w:t>
      </w:r>
      <w:r w:rsidR="00B03922" w:rsidRPr="007E1D49">
        <w:rPr>
          <w:lang w:val="ru-RU"/>
        </w:rPr>
        <w:t>.2.2.3)</w:t>
      </w:r>
      <w:r w:rsidR="00BD7FE0">
        <w:rPr>
          <w:lang w:val="ru-RU"/>
        </w:rPr>
        <w:t>.</w:t>
      </w:r>
      <w:r w:rsidRPr="007E1D49">
        <w:rPr>
          <w:lang w:val="ru-RU"/>
        </w:rPr>
        <w:t xml:space="preserve"> </w:t>
      </w:r>
      <w:r w:rsidR="006765CE">
        <w:rPr>
          <w:lang w:val="ru-RU"/>
        </w:rPr>
        <w:t>Н</w:t>
      </w:r>
      <w:r w:rsidR="006765CE" w:rsidRPr="007E1D49">
        <w:rPr>
          <w:lang w:val="ru-RU"/>
        </w:rPr>
        <w:t>аличие утомляемости в течение дня отмечали 12</w:t>
      </w:r>
      <w:r w:rsidR="006765CE">
        <w:rPr>
          <w:lang w:val="ru-RU"/>
        </w:rPr>
        <w:t xml:space="preserve"> </w:t>
      </w:r>
      <w:r w:rsidR="006765CE" w:rsidRPr="007E1D49">
        <w:rPr>
          <w:lang w:val="ru-RU"/>
        </w:rPr>
        <w:t>(</w:t>
      </w:r>
      <w:r w:rsidR="006765CE">
        <w:rPr>
          <w:lang w:val="ru-RU"/>
        </w:rPr>
        <w:t>9,6</w:t>
      </w:r>
      <w:r w:rsidR="006765CE">
        <w:rPr>
          <w:rFonts w:ascii="Calibri" w:hAnsi="Calibri"/>
          <w:lang w:val="ru-RU"/>
        </w:rPr>
        <w:t>±</w:t>
      </w:r>
      <w:r w:rsidR="006765CE">
        <w:rPr>
          <w:lang w:val="ru-RU"/>
        </w:rPr>
        <w:t>2,6</w:t>
      </w:r>
      <w:r w:rsidR="006765CE" w:rsidRPr="007E1D49">
        <w:rPr>
          <w:lang w:val="ru-RU"/>
        </w:rPr>
        <w:t>%)</w:t>
      </w:r>
      <w:r w:rsidR="006765CE">
        <w:rPr>
          <w:lang w:val="ru-RU"/>
        </w:rPr>
        <w:t xml:space="preserve"> пациентов</w:t>
      </w:r>
      <w:r w:rsidR="006765CE" w:rsidRPr="007E1D49">
        <w:rPr>
          <w:lang w:val="ru-RU"/>
        </w:rPr>
        <w:t xml:space="preserve">, то после 6 месяцев терапии </w:t>
      </w:r>
      <w:r w:rsidR="006765CE">
        <w:rPr>
          <w:lang w:val="ru-RU"/>
        </w:rPr>
        <w:t xml:space="preserve">не указывали изменений - </w:t>
      </w:r>
      <w:r w:rsidR="006765CE" w:rsidRPr="007E1D49">
        <w:rPr>
          <w:lang w:val="ru-RU"/>
        </w:rPr>
        <w:t>1</w:t>
      </w:r>
      <w:r w:rsidR="006765CE">
        <w:rPr>
          <w:lang w:val="ru-RU"/>
        </w:rPr>
        <w:t xml:space="preserve">2 </w:t>
      </w:r>
      <w:r w:rsidR="006765CE" w:rsidRPr="007E1D49">
        <w:rPr>
          <w:lang w:val="ru-RU"/>
        </w:rPr>
        <w:t>(</w:t>
      </w:r>
      <w:r w:rsidR="006765CE">
        <w:rPr>
          <w:lang w:val="ru-RU"/>
        </w:rPr>
        <w:t>9,7</w:t>
      </w:r>
      <w:r w:rsidR="006765CE">
        <w:rPr>
          <w:rFonts w:ascii="Calibri" w:hAnsi="Calibri"/>
          <w:lang w:val="ru-RU"/>
        </w:rPr>
        <w:t>±</w:t>
      </w:r>
      <w:r w:rsidR="006765CE">
        <w:rPr>
          <w:lang w:val="ru-RU"/>
        </w:rPr>
        <w:t>2,6%) пациентов</w:t>
      </w:r>
      <w:r w:rsidR="006765CE" w:rsidRPr="007E1D49">
        <w:rPr>
          <w:lang w:val="ru-RU"/>
        </w:rPr>
        <w:t xml:space="preserve">, </w:t>
      </w:r>
      <w:r w:rsidR="006765CE">
        <w:rPr>
          <w:lang w:val="ru-RU"/>
        </w:rPr>
        <w:t>р</w:t>
      </w:r>
      <w:r w:rsidR="006765CE">
        <w:rPr>
          <w:rFonts w:cs="Times New Roman"/>
          <w:lang w:val="ru-RU"/>
        </w:rPr>
        <w:t>&gt;</w:t>
      </w:r>
      <w:r w:rsidR="006765CE">
        <w:rPr>
          <w:lang w:val="ru-RU"/>
        </w:rPr>
        <w:t>0,05, после 12 месяцев лечения 6 (4,8</w:t>
      </w:r>
      <w:r w:rsidR="006765CE">
        <w:rPr>
          <w:rFonts w:ascii="Calibri" w:hAnsi="Calibri"/>
          <w:lang w:val="ru-RU"/>
        </w:rPr>
        <w:t>±</w:t>
      </w:r>
      <w:r w:rsidR="006765CE">
        <w:rPr>
          <w:lang w:val="ru-RU"/>
        </w:rPr>
        <w:t xml:space="preserve">1,9%) пациентов отметили, что </w:t>
      </w:r>
      <w:r w:rsidR="006765CE" w:rsidRPr="007E1D49">
        <w:rPr>
          <w:lang w:val="ru-RU"/>
        </w:rPr>
        <w:t xml:space="preserve">устают значительно меньше и сильной утомляемости </w:t>
      </w:r>
      <w:r w:rsidR="006765CE">
        <w:rPr>
          <w:lang w:val="ru-RU"/>
        </w:rPr>
        <w:t>не испытывают, р</w:t>
      </w:r>
      <w:r w:rsidR="006765CE">
        <w:rPr>
          <w:rFonts w:cs="Times New Roman"/>
          <w:lang w:val="ru-RU"/>
        </w:rPr>
        <w:t>&gt;</w:t>
      </w:r>
      <w:r w:rsidR="006765CE">
        <w:rPr>
          <w:lang w:val="ru-RU"/>
        </w:rPr>
        <w:t>0,05</w:t>
      </w:r>
      <w:r w:rsidR="006765CE" w:rsidRPr="007E1D49">
        <w:rPr>
          <w:lang w:val="ru-RU"/>
        </w:rPr>
        <w:t>.</w:t>
      </w:r>
    </w:p>
    <w:p w14:paraId="5583F9AF" w14:textId="786D2F1F" w:rsidR="00310A78" w:rsidRDefault="00623CFD" w:rsidP="006251C1">
      <w:pPr>
        <w:pStyle w:val="a5"/>
        <w:shd w:val="clear" w:color="auto" w:fill="auto"/>
        <w:spacing w:before="0" w:after="0" w:line="360" w:lineRule="auto"/>
        <w:ind w:right="20" w:firstLine="0"/>
        <w:jc w:val="both"/>
        <w:rPr>
          <w:rFonts w:eastAsia="TimesNewRomanPSMT" w:cs="Times New Roman"/>
          <w:sz w:val="28"/>
          <w:szCs w:val="28"/>
        </w:rPr>
      </w:pPr>
      <w:r w:rsidRPr="009014AB">
        <w:rPr>
          <w:rFonts w:cs="Times New Roman"/>
          <w:sz w:val="28"/>
          <w:szCs w:val="28"/>
        </w:rPr>
        <w:t xml:space="preserve">Таблица </w:t>
      </w:r>
      <w:r w:rsidR="00287941">
        <w:rPr>
          <w:rFonts w:cs="Times New Roman"/>
          <w:sz w:val="28"/>
          <w:szCs w:val="28"/>
        </w:rPr>
        <w:t>6</w:t>
      </w:r>
      <w:r w:rsidRPr="009014AB">
        <w:rPr>
          <w:rFonts w:cs="Times New Roman"/>
          <w:sz w:val="28"/>
          <w:szCs w:val="28"/>
        </w:rPr>
        <w:t>.2.2.3</w:t>
      </w:r>
      <w:r w:rsidR="007E1D49">
        <w:rPr>
          <w:rFonts w:cs="Times New Roman"/>
          <w:sz w:val="28"/>
          <w:szCs w:val="28"/>
        </w:rPr>
        <w:t xml:space="preserve"> </w:t>
      </w:r>
      <w:r w:rsidR="006251C1">
        <w:rPr>
          <w:rFonts w:cs="Times New Roman"/>
          <w:sz w:val="28"/>
          <w:szCs w:val="28"/>
        </w:rPr>
        <w:t>–</w:t>
      </w:r>
      <w:r w:rsidR="006251C1" w:rsidRPr="006251C1">
        <w:rPr>
          <w:rFonts w:cs="Times New Roman"/>
          <w:sz w:val="28"/>
          <w:szCs w:val="28"/>
        </w:rPr>
        <w:t xml:space="preserve"> </w:t>
      </w:r>
      <w:r w:rsidR="00310A78" w:rsidRPr="009014AB">
        <w:rPr>
          <w:rFonts w:eastAsia="TimesNewRomanPSMT" w:cs="Times New Roman"/>
          <w:sz w:val="28"/>
          <w:szCs w:val="28"/>
        </w:rPr>
        <w:t>Динамика</w:t>
      </w:r>
      <w:r w:rsidR="006251C1" w:rsidRPr="006251C1">
        <w:rPr>
          <w:rFonts w:eastAsia="TimesNewRomanPSMT" w:cs="Times New Roman"/>
          <w:sz w:val="28"/>
          <w:szCs w:val="28"/>
        </w:rPr>
        <w:t xml:space="preserve"> </w:t>
      </w:r>
      <w:r w:rsidR="006251C1">
        <w:rPr>
          <w:rFonts w:eastAsia="TimesNewRomanPSMT" w:cs="Times New Roman"/>
          <w:sz w:val="28"/>
          <w:szCs w:val="28"/>
        </w:rPr>
        <w:t>частоты</w:t>
      </w:r>
      <w:r w:rsidR="00310A78" w:rsidRPr="009014AB">
        <w:rPr>
          <w:rFonts w:eastAsia="TimesNewRomanPSMT" w:cs="Times New Roman"/>
          <w:sz w:val="28"/>
          <w:szCs w:val="28"/>
        </w:rPr>
        <w:t xml:space="preserve"> </w:t>
      </w:r>
      <w:proofErr w:type="spellStart"/>
      <w:r w:rsidRPr="009014AB">
        <w:rPr>
          <w:rFonts w:eastAsia="TimesNewRomanPSMT" w:cs="Times New Roman"/>
          <w:sz w:val="28"/>
          <w:szCs w:val="28"/>
        </w:rPr>
        <w:t>психоэмоциональных</w:t>
      </w:r>
      <w:proofErr w:type="spellEnd"/>
      <w:r w:rsidRPr="009014AB">
        <w:rPr>
          <w:rFonts w:eastAsia="TimesNewRomanPSMT" w:cs="Times New Roman"/>
          <w:sz w:val="28"/>
          <w:szCs w:val="28"/>
        </w:rPr>
        <w:t xml:space="preserve"> расстройств </w:t>
      </w:r>
      <w:r w:rsidR="00D15EC3">
        <w:rPr>
          <w:rFonts w:eastAsia="TimesNewRomanPSMT" w:cs="Times New Roman"/>
          <w:sz w:val="28"/>
          <w:szCs w:val="28"/>
        </w:rPr>
        <w:t xml:space="preserve">при </w:t>
      </w:r>
      <w:proofErr w:type="spellStart"/>
      <w:r w:rsidRPr="009014AB">
        <w:rPr>
          <w:rFonts w:eastAsia="TimesNewRomanPSMT" w:cs="Times New Roman"/>
          <w:sz w:val="28"/>
          <w:szCs w:val="28"/>
        </w:rPr>
        <w:t>среднетяжёл</w:t>
      </w:r>
      <w:r w:rsidR="00D15EC3">
        <w:rPr>
          <w:rFonts w:eastAsia="TimesNewRomanPSMT" w:cs="Times New Roman"/>
          <w:sz w:val="28"/>
          <w:szCs w:val="28"/>
        </w:rPr>
        <w:t>ом</w:t>
      </w:r>
      <w:proofErr w:type="spellEnd"/>
      <w:r w:rsidR="00D15EC3">
        <w:rPr>
          <w:rFonts w:eastAsia="TimesNewRomanPSMT" w:cs="Times New Roman"/>
          <w:sz w:val="28"/>
          <w:szCs w:val="28"/>
        </w:rPr>
        <w:t xml:space="preserve"> течении </w:t>
      </w:r>
      <w:r w:rsidR="006251C1">
        <w:rPr>
          <w:rFonts w:eastAsia="TimesNewRomanPSMT" w:cs="Times New Roman"/>
          <w:sz w:val="28"/>
          <w:szCs w:val="28"/>
        </w:rPr>
        <w:t>климактерического синдрома</w:t>
      </w:r>
      <w:r w:rsidRPr="009014AB">
        <w:rPr>
          <w:rFonts w:eastAsia="TimesNewRomanPSMT" w:cs="Times New Roman"/>
          <w:sz w:val="28"/>
          <w:szCs w:val="28"/>
        </w:rPr>
        <w:t xml:space="preserve"> на фоне терапии </w:t>
      </w:r>
    </w:p>
    <w:p w14:paraId="1AA50C3C" w14:textId="77777777" w:rsidR="00CE08F0" w:rsidRPr="009014AB" w:rsidRDefault="00CE08F0" w:rsidP="00CE08F0">
      <w:pPr>
        <w:pStyle w:val="a5"/>
        <w:shd w:val="clear" w:color="auto" w:fill="auto"/>
        <w:spacing w:before="0" w:after="0" w:line="240" w:lineRule="auto"/>
        <w:ind w:right="20" w:firstLine="0"/>
        <w:jc w:val="both"/>
        <w:rPr>
          <w:rFonts w:cs="Times New Roman"/>
          <w:sz w:val="28"/>
          <w:szCs w:val="28"/>
        </w:rPr>
      </w:pPr>
    </w:p>
    <w:tbl>
      <w:tblPr>
        <w:tblStyle w:val="aa"/>
        <w:tblW w:w="959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694"/>
        <w:gridCol w:w="567"/>
        <w:gridCol w:w="1275"/>
        <w:gridCol w:w="567"/>
        <w:gridCol w:w="1701"/>
        <w:gridCol w:w="567"/>
        <w:gridCol w:w="1655"/>
      </w:tblGrid>
      <w:tr w:rsidR="006251C1" w:rsidRPr="004B439A" w14:paraId="4CF159CA" w14:textId="4BDAFB2E" w:rsidTr="006251C1">
        <w:tc>
          <w:tcPr>
            <w:tcW w:w="567" w:type="dxa"/>
            <w:vMerge w:val="restart"/>
          </w:tcPr>
          <w:p w14:paraId="0848AA42" w14:textId="637DED97" w:rsidR="006251C1" w:rsidRPr="00DD337E" w:rsidRDefault="006251C1" w:rsidP="007E1D49">
            <w:pPr>
              <w:pStyle w:val="afd"/>
              <w:jc w:val="center"/>
              <w:rPr>
                <w:rFonts w:eastAsia="TimesNewRomanPSMT"/>
                <w:bCs/>
                <w:szCs w:val="28"/>
                <w:lang w:val="ru-RU"/>
              </w:rPr>
            </w:pPr>
            <w:r>
              <w:rPr>
                <w:rFonts w:eastAsia="TimesNewRomanPSMT"/>
                <w:bCs/>
                <w:szCs w:val="28"/>
                <w:lang w:val="ru-RU"/>
              </w:rPr>
              <w:t xml:space="preserve">№ </w:t>
            </w:r>
            <w:proofErr w:type="spellStart"/>
            <w:r>
              <w:rPr>
                <w:rFonts w:eastAsia="TimesNewRomanPSMT"/>
                <w:bCs/>
                <w:szCs w:val="28"/>
                <w:lang w:val="ru-RU"/>
              </w:rPr>
              <w:t>п</w:t>
            </w:r>
            <w:r w:rsidRPr="00DD337E">
              <w:rPr>
                <w:rFonts w:eastAsia="TimesNewRomanPSMT"/>
                <w:bCs/>
                <w:szCs w:val="28"/>
                <w:lang w:val="ru-RU"/>
              </w:rPr>
              <w:t>п</w:t>
            </w:r>
            <w:proofErr w:type="spellEnd"/>
          </w:p>
        </w:tc>
        <w:tc>
          <w:tcPr>
            <w:tcW w:w="2694" w:type="dxa"/>
            <w:vMerge w:val="restart"/>
          </w:tcPr>
          <w:p w14:paraId="430E8E1C" w14:textId="35C96B89" w:rsidR="006251C1" w:rsidRPr="00CE08F0" w:rsidRDefault="00CE08F0" w:rsidP="007E1D49">
            <w:pPr>
              <w:pStyle w:val="afd"/>
              <w:jc w:val="center"/>
              <w:rPr>
                <w:rFonts w:eastAsia="TimesNewRomanPSMT"/>
                <w:bCs/>
                <w:szCs w:val="28"/>
                <w:lang w:val="ru-RU"/>
              </w:rPr>
            </w:pPr>
            <w:r>
              <w:rPr>
                <w:rFonts w:eastAsia="TimesNewRomanPSMT"/>
                <w:bCs/>
                <w:szCs w:val="28"/>
              </w:rPr>
              <w:t>Симптом</w:t>
            </w:r>
          </w:p>
        </w:tc>
        <w:tc>
          <w:tcPr>
            <w:tcW w:w="6332" w:type="dxa"/>
            <w:gridSpan w:val="6"/>
          </w:tcPr>
          <w:p w14:paraId="2AE303E1" w14:textId="0FB5BA91" w:rsidR="006251C1" w:rsidRPr="00DD337E" w:rsidRDefault="006251C1" w:rsidP="007E1D49">
            <w:pPr>
              <w:pStyle w:val="afd"/>
              <w:jc w:val="center"/>
              <w:rPr>
                <w:rFonts w:eastAsia="TimesNewRomanPSMT"/>
                <w:bCs/>
                <w:szCs w:val="28"/>
                <w:lang w:val="ru-RU"/>
              </w:rPr>
            </w:pPr>
            <w:r w:rsidRPr="00DD337E">
              <w:rPr>
                <w:rFonts w:eastAsia="TimesNewRomanPSMT"/>
                <w:bCs/>
                <w:szCs w:val="28"/>
                <w:lang w:val="ru-RU"/>
              </w:rPr>
              <w:t>Группа женщин с</w:t>
            </w:r>
            <w:r w:rsidR="00D15EC3">
              <w:rPr>
                <w:rFonts w:eastAsia="TimesNewRomanPSMT"/>
                <w:bCs/>
                <w:szCs w:val="28"/>
                <w:lang w:val="ru-RU"/>
              </w:rPr>
              <w:t>о</w:t>
            </w:r>
            <w:r w:rsidRPr="00DD337E">
              <w:rPr>
                <w:rFonts w:eastAsia="TimesNewRomanPSMT"/>
                <w:bCs/>
                <w:szCs w:val="28"/>
                <w:lang w:val="ru-RU"/>
              </w:rPr>
              <w:t xml:space="preserve"> </w:t>
            </w:r>
            <w:proofErr w:type="spellStart"/>
            <w:r w:rsidRPr="00DD337E">
              <w:rPr>
                <w:rFonts w:eastAsia="TimesNewRomanPSMT"/>
                <w:bCs/>
                <w:szCs w:val="28"/>
                <w:lang w:val="ru-RU"/>
              </w:rPr>
              <w:t>среднетяжёлым</w:t>
            </w:r>
            <w:proofErr w:type="spellEnd"/>
            <w:r w:rsidRPr="00DD337E">
              <w:rPr>
                <w:rFonts w:eastAsia="TimesNewRomanPSMT"/>
                <w:bCs/>
                <w:szCs w:val="28"/>
                <w:lang w:val="ru-RU"/>
              </w:rPr>
              <w:t xml:space="preserve"> течением </w:t>
            </w:r>
            <w:r w:rsidR="00D15EC3" w:rsidRPr="00D15EC3">
              <w:rPr>
                <w:rFonts w:eastAsia="TimesNewRomanPSMT" w:cs="Times New Roman"/>
                <w:szCs w:val="28"/>
                <w:lang w:val="ru-RU"/>
              </w:rPr>
              <w:t>климактерического синдрома</w:t>
            </w:r>
            <w:r w:rsidR="00D15EC3" w:rsidRPr="00DD337E">
              <w:rPr>
                <w:rFonts w:eastAsia="TimesNewRomanPSMT"/>
                <w:bCs/>
                <w:szCs w:val="28"/>
                <w:lang w:val="ru-RU"/>
              </w:rPr>
              <w:t xml:space="preserve"> </w:t>
            </w:r>
            <w:r w:rsidRPr="00DD337E">
              <w:rPr>
                <w:rFonts w:eastAsia="TimesNewRomanPSMT"/>
                <w:bCs/>
                <w:szCs w:val="28"/>
                <w:lang w:val="ru-RU"/>
              </w:rPr>
              <w:t>в динамике лечения</w:t>
            </w:r>
          </w:p>
        </w:tc>
      </w:tr>
      <w:tr w:rsidR="006251C1" w:rsidRPr="00DD337E" w14:paraId="4DE16A42" w14:textId="6218A55B" w:rsidTr="003973A9">
        <w:trPr>
          <w:trHeight w:val="645"/>
        </w:trPr>
        <w:tc>
          <w:tcPr>
            <w:tcW w:w="567" w:type="dxa"/>
            <w:vMerge/>
          </w:tcPr>
          <w:p w14:paraId="47BCFACA" w14:textId="77777777" w:rsidR="006251C1" w:rsidRPr="00DD337E" w:rsidRDefault="006251C1" w:rsidP="007E1D49">
            <w:pPr>
              <w:pStyle w:val="afd"/>
              <w:jc w:val="center"/>
              <w:rPr>
                <w:rFonts w:eastAsia="TimesNewRomanPSMT"/>
                <w:bCs/>
                <w:szCs w:val="28"/>
                <w:lang w:val="ru-RU"/>
              </w:rPr>
            </w:pPr>
          </w:p>
        </w:tc>
        <w:tc>
          <w:tcPr>
            <w:tcW w:w="2694" w:type="dxa"/>
            <w:vMerge/>
          </w:tcPr>
          <w:p w14:paraId="620E8514" w14:textId="66B84F09" w:rsidR="006251C1" w:rsidRPr="00DD337E" w:rsidRDefault="006251C1" w:rsidP="007E1D49">
            <w:pPr>
              <w:pStyle w:val="afd"/>
              <w:jc w:val="center"/>
              <w:rPr>
                <w:rFonts w:eastAsia="TimesNewRomanPSMT"/>
                <w:bCs/>
                <w:szCs w:val="28"/>
                <w:lang w:val="ru-RU"/>
              </w:rPr>
            </w:pPr>
          </w:p>
        </w:tc>
        <w:tc>
          <w:tcPr>
            <w:tcW w:w="1842" w:type="dxa"/>
            <w:gridSpan w:val="2"/>
          </w:tcPr>
          <w:p w14:paraId="1CBD4EC0" w14:textId="303CABA9" w:rsidR="006251C1" w:rsidRPr="00DD337E" w:rsidRDefault="006251C1" w:rsidP="007E1D49">
            <w:pPr>
              <w:pStyle w:val="afd"/>
              <w:jc w:val="center"/>
              <w:rPr>
                <w:rFonts w:eastAsia="TimesNewRomanPSMT"/>
                <w:bCs/>
                <w:szCs w:val="28"/>
              </w:rPr>
            </w:pPr>
            <w:r w:rsidRPr="00DD337E">
              <w:rPr>
                <w:rFonts w:eastAsia="TimesNewRomanPSMT"/>
                <w:bCs/>
                <w:szCs w:val="28"/>
              </w:rPr>
              <w:t>до лечения</w:t>
            </w:r>
            <w:r w:rsidR="003973A9" w:rsidRPr="003973A9">
              <w:rPr>
                <w:rFonts w:eastAsia="TimesNewRomanPSMT"/>
                <w:bCs/>
                <w:szCs w:val="28"/>
                <w:vertAlign w:val="superscript"/>
                <w:lang w:val="ru-RU"/>
              </w:rPr>
              <w:t>1</w:t>
            </w:r>
            <w:r w:rsidRPr="00DD337E">
              <w:rPr>
                <w:rFonts w:eastAsia="TimesNewRomanPSMT"/>
                <w:bCs/>
                <w:szCs w:val="28"/>
              </w:rPr>
              <w:t xml:space="preserve">, </w:t>
            </w:r>
            <w:r>
              <w:rPr>
                <w:rFonts w:eastAsia="TimesNewRomanPSMT"/>
                <w:bCs/>
                <w:szCs w:val="28"/>
              </w:rPr>
              <w:t>n</w:t>
            </w:r>
            <w:r w:rsidRPr="00DD337E">
              <w:rPr>
                <w:rFonts w:eastAsia="TimesNewRomanPSMT"/>
                <w:bCs/>
                <w:szCs w:val="28"/>
              </w:rPr>
              <w:t>=25</w:t>
            </w:r>
          </w:p>
        </w:tc>
        <w:tc>
          <w:tcPr>
            <w:tcW w:w="2268" w:type="dxa"/>
            <w:gridSpan w:val="2"/>
          </w:tcPr>
          <w:p w14:paraId="563F2F24" w14:textId="2292505B" w:rsidR="003973A9" w:rsidRDefault="006251C1" w:rsidP="007E1D49">
            <w:pPr>
              <w:pStyle w:val="afd"/>
              <w:jc w:val="center"/>
              <w:rPr>
                <w:rFonts w:eastAsia="TimesNewRomanPSMT"/>
                <w:bCs/>
                <w:szCs w:val="28"/>
                <w:lang w:val="ru-RU"/>
              </w:rPr>
            </w:pPr>
            <w:r w:rsidRPr="00DD337E">
              <w:rPr>
                <w:rFonts w:eastAsia="TimesNewRomanPSMT"/>
                <w:bCs/>
                <w:szCs w:val="28"/>
              </w:rPr>
              <w:t>6 мес.</w:t>
            </w:r>
            <w:r w:rsidR="003973A9" w:rsidRPr="003973A9">
              <w:rPr>
                <w:rFonts w:eastAsia="TimesNewRomanPSMT"/>
                <w:bCs/>
                <w:szCs w:val="28"/>
                <w:vertAlign w:val="superscript"/>
                <w:lang w:val="ru-RU"/>
              </w:rPr>
              <w:t>2</w:t>
            </w:r>
            <w:r w:rsidRPr="00DD337E">
              <w:rPr>
                <w:rFonts w:eastAsia="TimesNewRomanPSMT"/>
                <w:bCs/>
                <w:szCs w:val="28"/>
              </w:rPr>
              <w:t xml:space="preserve">, </w:t>
            </w:r>
          </w:p>
          <w:p w14:paraId="3CC6BF15" w14:textId="64B7C1A9" w:rsidR="006251C1" w:rsidRPr="003973A9" w:rsidRDefault="006251C1" w:rsidP="003973A9">
            <w:pPr>
              <w:pStyle w:val="afd"/>
              <w:jc w:val="center"/>
              <w:rPr>
                <w:rFonts w:eastAsia="TimesNewRomanPSMT"/>
                <w:bCs/>
                <w:szCs w:val="28"/>
                <w:lang w:val="ru-RU"/>
              </w:rPr>
            </w:pPr>
            <w:r>
              <w:rPr>
                <w:rFonts w:eastAsia="TimesNewRomanPSMT"/>
                <w:bCs/>
                <w:szCs w:val="28"/>
              </w:rPr>
              <w:t>n</w:t>
            </w:r>
            <w:r w:rsidRPr="00DD337E">
              <w:rPr>
                <w:rFonts w:eastAsia="TimesNewRomanPSMT"/>
                <w:bCs/>
                <w:szCs w:val="28"/>
              </w:rPr>
              <w:t>=25</w:t>
            </w:r>
            <w:r w:rsidR="003973A9">
              <w:rPr>
                <w:rFonts w:eastAsia="TimesNewRomanPSMT"/>
                <w:bCs/>
                <w:szCs w:val="28"/>
                <w:lang w:val="ru-RU"/>
              </w:rPr>
              <w:t>,  р</w:t>
            </w:r>
            <w:r w:rsidR="003973A9" w:rsidRPr="003973A9">
              <w:rPr>
                <w:rFonts w:eastAsia="TimesNewRomanPSMT"/>
                <w:bCs/>
                <w:szCs w:val="28"/>
                <w:vertAlign w:val="subscript"/>
                <w:lang w:val="ru-RU"/>
              </w:rPr>
              <w:t>1,2</w:t>
            </w:r>
          </w:p>
        </w:tc>
        <w:tc>
          <w:tcPr>
            <w:tcW w:w="2222" w:type="dxa"/>
            <w:gridSpan w:val="2"/>
          </w:tcPr>
          <w:p w14:paraId="18ABE3FF" w14:textId="3ADF73F8" w:rsidR="003973A9" w:rsidRPr="003973A9" w:rsidRDefault="006251C1" w:rsidP="007E1D49">
            <w:pPr>
              <w:pStyle w:val="afd"/>
              <w:jc w:val="center"/>
              <w:rPr>
                <w:rFonts w:eastAsia="TimesNewRomanPSMT"/>
                <w:bCs/>
                <w:szCs w:val="28"/>
              </w:rPr>
            </w:pPr>
            <w:r w:rsidRPr="00DD337E">
              <w:rPr>
                <w:rFonts w:eastAsia="TimesNewRomanPSMT"/>
                <w:bCs/>
                <w:szCs w:val="28"/>
              </w:rPr>
              <w:t>12мес</w:t>
            </w:r>
            <w:r w:rsidR="003973A9" w:rsidRPr="003973A9">
              <w:rPr>
                <w:rFonts w:eastAsia="TimesNewRomanPSMT"/>
                <w:bCs/>
                <w:szCs w:val="28"/>
              </w:rPr>
              <w:t>.</w:t>
            </w:r>
            <w:r w:rsidR="003973A9" w:rsidRPr="003973A9">
              <w:rPr>
                <w:rFonts w:eastAsia="TimesNewRomanPSMT"/>
                <w:bCs/>
                <w:szCs w:val="28"/>
                <w:vertAlign w:val="superscript"/>
                <w:lang w:val="ru-RU"/>
              </w:rPr>
              <w:t>3</w:t>
            </w:r>
            <w:r w:rsidRPr="00DD337E">
              <w:rPr>
                <w:rFonts w:eastAsia="TimesNewRomanPSMT"/>
                <w:bCs/>
                <w:szCs w:val="28"/>
              </w:rPr>
              <w:t xml:space="preserve">, </w:t>
            </w:r>
          </w:p>
          <w:p w14:paraId="668C6CFF" w14:textId="34DFA65F" w:rsidR="006251C1" w:rsidRPr="003973A9" w:rsidRDefault="006251C1" w:rsidP="007E1D49">
            <w:pPr>
              <w:pStyle w:val="afd"/>
              <w:jc w:val="center"/>
              <w:rPr>
                <w:rFonts w:eastAsia="TimesNewRomanPSMT"/>
                <w:bCs/>
                <w:szCs w:val="28"/>
                <w:lang w:val="ru-RU"/>
              </w:rPr>
            </w:pPr>
            <w:r>
              <w:rPr>
                <w:rFonts w:eastAsia="TimesNewRomanPSMT"/>
                <w:bCs/>
                <w:szCs w:val="28"/>
              </w:rPr>
              <w:t>n</w:t>
            </w:r>
            <w:r w:rsidRPr="00DD337E">
              <w:rPr>
                <w:rFonts w:eastAsia="TimesNewRomanPSMT"/>
                <w:bCs/>
                <w:szCs w:val="28"/>
              </w:rPr>
              <w:t>=25</w:t>
            </w:r>
            <w:r w:rsidR="003973A9">
              <w:rPr>
                <w:rFonts w:eastAsia="TimesNewRomanPSMT"/>
                <w:bCs/>
                <w:szCs w:val="28"/>
                <w:lang w:val="ru-RU"/>
              </w:rPr>
              <w:t>, р</w:t>
            </w:r>
            <w:r w:rsidR="003973A9" w:rsidRPr="003973A9">
              <w:rPr>
                <w:rFonts w:eastAsia="TimesNewRomanPSMT"/>
                <w:bCs/>
                <w:szCs w:val="28"/>
                <w:vertAlign w:val="subscript"/>
                <w:lang w:val="ru-RU"/>
              </w:rPr>
              <w:t>1,</w:t>
            </w:r>
            <w:r w:rsidR="003973A9">
              <w:rPr>
                <w:rFonts w:eastAsia="TimesNewRomanPSMT"/>
                <w:bCs/>
                <w:szCs w:val="28"/>
                <w:vertAlign w:val="subscript"/>
                <w:lang w:val="ru-RU"/>
              </w:rPr>
              <w:t>3</w:t>
            </w:r>
          </w:p>
        </w:tc>
      </w:tr>
      <w:tr w:rsidR="00B674FE" w:rsidRPr="00DD337E" w14:paraId="4A1A4D88" w14:textId="77777777" w:rsidTr="003973A9">
        <w:trPr>
          <w:trHeight w:val="315"/>
        </w:trPr>
        <w:tc>
          <w:tcPr>
            <w:tcW w:w="567" w:type="dxa"/>
            <w:vMerge/>
          </w:tcPr>
          <w:p w14:paraId="318DDA53" w14:textId="77777777" w:rsidR="00B674FE" w:rsidRPr="003973A9" w:rsidRDefault="00B674FE" w:rsidP="007E1D49">
            <w:pPr>
              <w:pStyle w:val="afd"/>
              <w:jc w:val="center"/>
              <w:rPr>
                <w:rFonts w:eastAsia="TimesNewRomanPSMT"/>
                <w:bCs/>
                <w:szCs w:val="28"/>
              </w:rPr>
            </w:pPr>
          </w:p>
        </w:tc>
        <w:tc>
          <w:tcPr>
            <w:tcW w:w="2694" w:type="dxa"/>
            <w:vMerge/>
          </w:tcPr>
          <w:p w14:paraId="29FD8309" w14:textId="77777777" w:rsidR="00B674FE" w:rsidRPr="003973A9" w:rsidRDefault="00B674FE" w:rsidP="007E1D49">
            <w:pPr>
              <w:pStyle w:val="afd"/>
              <w:jc w:val="center"/>
              <w:rPr>
                <w:rFonts w:eastAsia="TimesNewRomanPSMT"/>
                <w:bCs/>
                <w:szCs w:val="28"/>
              </w:rPr>
            </w:pPr>
          </w:p>
        </w:tc>
        <w:tc>
          <w:tcPr>
            <w:tcW w:w="567" w:type="dxa"/>
          </w:tcPr>
          <w:p w14:paraId="7D98C4C9" w14:textId="3D72C785" w:rsidR="00B674FE" w:rsidRPr="00267A65" w:rsidRDefault="00B674FE" w:rsidP="006251C1">
            <w:pPr>
              <w:pStyle w:val="afd"/>
              <w:jc w:val="center"/>
              <w:rPr>
                <w:rFonts w:eastAsia="TimesNewRomanPSMT"/>
                <w:bCs/>
                <w:szCs w:val="28"/>
              </w:rPr>
            </w:pPr>
            <w:r w:rsidRPr="00267A65">
              <w:rPr>
                <w:rFonts w:eastAsia="TimesNewRomanPSMT"/>
                <w:bCs/>
                <w:szCs w:val="28"/>
              </w:rPr>
              <w:t>n</w:t>
            </w:r>
          </w:p>
        </w:tc>
        <w:tc>
          <w:tcPr>
            <w:tcW w:w="1275" w:type="dxa"/>
          </w:tcPr>
          <w:p w14:paraId="68C24F06" w14:textId="775D1EFE" w:rsidR="00B674FE" w:rsidRPr="00267A65" w:rsidRDefault="00B674FE" w:rsidP="007E1D49">
            <w:pPr>
              <w:pStyle w:val="afd"/>
              <w:jc w:val="center"/>
              <w:rPr>
                <w:rFonts w:eastAsia="TimesNewRomanPSMT"/>
                <w:bCs/>
                <w:szCs w:val="28"/>
              </w:rPr>
            </w:pPr>
            <w:r w:rsidRPr="00267A65">
              <w:rPr>
                <w:rFonts w:eastAsia="TimesNewRomanPSMT"/>
                <w:bCs/>
                <w:szCs w:val="28"/>
              </w:rPr>
              <w:t>P</w:t>
            </w:r>
            <w:r w:rsidRPr="00267A65">
              <w:rPr>
                <w:rFonts w:ascii="Calibri" w:eastAsia="TimesNewRomanPSMT" w:hAnsi="Calibri"/>
                <w:bCs/>
                <w:szCs w:val="28"/>
              </w:rPr>
              <w:t>±</w:t>
            </w:r>
            <w:r w:rsidRPr="00267A65">
              <w:rPr>
                <w:rFonts w:eastAsia="TimesNewRomanPSMT"/>
                <w:bCs/>
                <w:szCs w:val="28"/>
              </w:rPr>
              <w:t>m</w:t>
            </w:r>
          </w:p>
        </w:tc>
        <w:tc>
          <w:tcPr>
            <w:tcW w:w="567" w:type="dxa"/>
          </w:tcPr>
          <w:p w14:paraId="015E8AB3" w14:textId="4A7AE2C5" w:rsidR="00B674FE" w:rsidRPr="00267A65" w:rsidRDefault="00B674FE" w:rsidP="006251C1">
            <w:pPr>
              <w:pStyle w:val="afd"/>
              <w:jc w:val="center"/>
              <w:rPr>
                <w:rFonts w:eastAsia="TimesNewRomanPSMT"/>
                <w:bCs/>
                <w:szCs w:val="28"/>
              </w:rPr>
            </w:pPr>
            <w:r w:rsidRPr="00267A65">
              <w:rPr>
                <w:rFonts w:eastAsia="TimesNewRomanPSMT"/>
                <w:bCs/>
                <w:szCs w:val="28"/>
              </w:rPr>
              <w:t>n</w:t>
            </w:r>
          </w:p>
        </w:tc>
        <w:tc>
          <w:tcPr>
            <w:tcW w:w="1701" w:type="dxa"/>
          </w:tcPr>
          <w:p w14:paraId="22FBAFA0" w14:textId="675A7A01" w:rsidR="00B674FE" w:rsidRPr="00267A65" w:rsidRDefault="00B674FE" w:rsidP="007E1D49">
            <w:pPr>
              <w:pStyle w:val="afd"/>
              <w:jc w:val="center"/>
              <w:rPr>
                <w:rFonts w:eastAsia="TimesNewRomanPSMT"/>
                <w:bCs/>
                <w:szCs w:val="28"/>
              </w:rPr>
            </w:pPr>
            <w:r w:rsidRPr="00267A65">
              <w:rPr>
                <w:rFonts w:eastAsia="TimesNewRomanPSMT"/>
                <w:bCs/>
                <w:szCs w:val="28"/>
              </w:rPr>
              <w:t>P</w:t>
            </w:r>
            <w:r w:rsidRPr="00267A65">
              <w:rPr>
                <w:rFonts w:ascii="Calibri" w:eastAsia="TimesNewRomanPSMT" w:hAnsi="Calibri"/>
                <w:bCs/>
                <w:szCs w:val="28"/>
              </w:rPr>
              <w:t>±</w:t>
            </w:r>
            <w:r w:rsidRPr="00267A65">
              <w:rPr>
                <w:rFonts w:eastAsia="TimesNewRomanPSMT"/>
                <w:bCs/>
                <w:szCs w:val="28"/>
              </w:rPr>
              <w:t>m</w:t>
            </w:r>
          </w:p>
        </w:tc>
        <w:tc>
          <w:tcPr>
            <w:tcW w:w="567" w:type="dxa"/>
          </w:tcPr>
          <w:p w14:paraId="2C8D4240" w14:textId="15075B6C" w:rsidR="00B674FE" w:rsidRPr="00267A65" w:rsidRDefault="00B674FE" w:rsidP="006251C1">
            <w:pPr>
              <w:pStyle w:val="afd"/>
              <w:jc w:val="center"/>
              <w:rPr>
                <w:rFonts w:eastAsia="TimesNewRomanPSMT"/>
                <w:bCs/>
                <w:szCs w:val="28"/>
              </w:rPr>
            </w:pPr>
            <w:r w:rsidRPr="00267A65">
              <w:rPr>
                <w:rFonts w:eastAsia="TimesNewRomanPSMT"/>
                <w:bCs/>
                <w:szCs w:val="28"/>
              </w:rPr>
              <w:t>n</w:t>
            </w:r>
          </w:p>
        </w:tc>
        <w:tc>
          <w:tcPr>
            <w:tcW w:w="1655" w:type="dxa"/>
          </w:tcPr>
          <w:p w14:paraId="42336E46" w14:textId="564AF6A8" w:rsidR="00B674FE" w:rsidRPr="00267A65" w:rsidRDefault="00B674FE" w:rsidP="007E1D49">
            <w:pPr>
              <w:pStyle w:val="afd"/>
              <w:jc w:val="center"/>
              <w:rPr>
                <w:rFonts w:eastAsia="TimesNewRomanPSMT"/>
                <w:bCs/>
                <w:szCs w:val="28"/>
              </w:rPr>
            </w:pPr>
            <w:r w:rsidRPr="00267A65">
              <w:rPr>
                <w:rFonts w:eastAsia="TimesNewRomanPSMT"/>
                <w:bCs/>
                <w:szCs w:val="28"/>
              </w:rPr>
              <w:t>P</w:t>
            </w:r>
            <w:r w:rsidRPr="00267A65">
              <w:rPr>
                <w:rFonts w:ascii="Calibri" w:eastAsia="TimesNewRomanPSMT" w:hAnsi="Calibri"/>
                <w:bCs/>
                <w:szCs w:val="28"/>
              </w:rPr>
              <w:t>±</w:t>
            </w:r>
            <w:r w:rsidRPr="00267A65">
              <w:rPr>
                <w:rFonts w:eastAsia="TimesNewRomanPSMT"/>
                <w:bCs/>
                <w:szCs w:val="28"/>
              </w:rPr>
              <w:t>m</w:t>
            </w:r>
          </w:p>
        </w:tc>
      </w:tr>
      <w:tr w:rsidR="00DD337E" w:rsidRPr="00DD337E" w14:paraId="0293835A" w14:textId="343E63C8" w:rsidTr="003973A9">
        <w:tc>
          <w:tcPr>
            <w:tcW w:w="567" w:type="dxa"/>
          </w:tcPr>
          <w:p w14:paraId="3DD60EAF" w14:textId="4DA3E30A" w:rsidR="00EE3DBB" w:rsidRPr="003973A9" w:rsidRDefault="00DD337E" w:rsidP="00DD337E">
            <w:pPr>
              <w:pStyle w:val="afd"/>
              <w:jc w:val="center"/>
              <w:rPr>
                <w:rStyle w:val="56"/>
                <w:szCs w:val="28"/>
              </w:rPr>
            </w:pPr>
            <w:r w:rsidRPr="003973A9">
              <w:rPr>
                <w:rStyle w:val="56"/>
                <w:szCs w:val="28"/>
              </w:rPr>
              <w:t>1</w:t>
            </w:r>
          </w:p>
        </w:tc>
        <w:tc>
          <w:tcPr>
            <w:tcW w:w="2694" w:type="dxa"/>
          </w:tcPr>
          <w:p w14:paraId="5BB637B9" w14:textId="37EDEE27" w:rsidR="00EE3DBB" w:rsidRPr="00DD337E" w:rsidRDefault="00EE3DBB" w:rsidP="004B1C90">
            <w:pPr>
              <w:pStyle w:val="afd"/>
              <w:rPr>
                <w:rStyle w:val="56"/>
                <w:szCs w:val="28"/>
              </w:rPr>
            </w:pPr>
            <w:r w:rsidRPr="00DD337E">
              <w:rPr>
                <w:rStyle w:val="56"/>
                <w:szCs w:val="28"/>
              </w:rPr>
              <w:t>Утомляемость</w:t>
            </w:r>
          </w:p>
        </w:tc>
        <w:tc>
          <w:tcPr>
            <w:tcW w:w="567" w:type="dxa"/>
          </w:tcPr>
          <w:p w14:paraId="78849490" w14:textId="7C4CE6BD" w:rsidR="00EE3DBB" w:rsidRPr="00DD337E" w:rsidRDefault="00EE3DBB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25</w:t>
            </w:r>
          </w:p>
        </w:tc>
        <w:tc>
          <w:tcPr>
            <w:tcW w:w="1275" w:type="dxa"/>
          </w:tcPr>
          <w:p w14:paraId="28AD7AB7" w14:textId="4F5D2579" w:rsidR="00EE3DBB" w:rsidRPr="003973A9" w:rsidRDefault="007955F2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3973A9">
              <w:rPr>
                <w:rFonts w:eastAsia="TimesNewRomanPSMT"/>
                <w:szCs w:val="28"/>
              </w:rPr>
              <w:t>20,1</w:t>
            </w:r>
            <w:r w:rsidRPr="003973A9">
              <w:rPr>
                <w:rFonts w:ascii="Calibri" w:eastAsia="TimesNewRomanPSMT" w:hAnsi="Calibri"/>
                <w:szCs w:val="28"/>
              </w:rPr>
              <w:t>±</w:t>
            </w:r>
            <w:r w:rsidRPr="003973A9">
              <w:rPr>
                <w:rFonts w:eastAsia="TimesNewRomanPSMT"/>
                <w:szCs w:val="28"/>
              </w:rPr>
              <w:t>3,5</w:t>
            </w:r>
          </w:p>
        </w:tc>
        <w:tc>
          <w:tcPr>
            <w:tcW w:w="567" w:type="dxa"/>
          </w:tcPr>
          <w:p w14:paraId="114448C8" w14:textId="2E7F866A" w:rsidR="00EE3DBB" w:rsidRPr="00DD337E" w:rsidRDefault="00EE3DBB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25</w:t>
            </w:r>
          </w:p>
        </w:tc>
        <w:tc>
          <w:tcPr>
            <w:tcW w:w="1701" w:type="dxa"/>
          </w:tcPr>
          <w:p w14:paraId="409B8C83" w14:textId="4D7110D7" w:rsidR="00EE3DBB" w:rsidRPr="00DD337E" w:rsidRDefault="007955F2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3973A9">
              <w:rPr>
                <w:rFonts w:eastAsia="TimesNewRomanPSMT"/>
                <w:szCs w:val="28"/>
              </w:rPr>
              <w:t>20,1</w:t>
            </w:r>
            <w:r w:rsidRPr="003973A9">
              <w:rPr>
                <w:rFonts w:ascii="Calibri" w:eastAsia="TimesNewRomanPSMT" w:hAnsi="Calibri"/>
                <w:szCs w:val="28"/>
              </w:rPr>
              <w:t>±</w:t>
            </w:r>
            <w:r w:rsidRPr="003973A9">
              <w:rPr>
                <w:rFonts w:eastAsia="TimesNewRomanPSMT"/>
                <w:szCs w:val="28"/>
              </w:rPr>
              <w:t>3,5</w:t>
            </w:r>
            <w:r w:rsidR="003973A9" w:rsidRPr="003973A9">
              <w:rPr>
                <w:rFonts w:eastAsia="TimesNewRomanPSMT"/>
                <w:szCs w:val="28"/>
              </w:rPr>
              <w:t>*</w:t>
            </w:r>
          </w:p>
        </w:tc>
        <w:tc>
          <w:tcPr>
            <w:tcW w:w="567" w:type="dxa"/>
          </w:tcPr>
          <w:p w14:paraId="03A8ECDD" w14:textId="60C90564" w:rsidR="00EE3DBB" w:rsidRPr="00DD337E" w:rsidRDefault="00EE3DBB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25</w:t>
            </w:r>
          </w:p>
        </w:tc>
        <w:tc>
          <w:tcPr>
            <w:tcW w:w="1655" w:type="dxa"/>
          </w:tcPr>
          <w:p w14:paraId="5886ADC5" w14:textId="2BBEEAB7" w:rsidR="00EE3DBB" w:rsidRPr="00DD337E" w:rsidRDefault="007955F2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3973A9">
              <w:rPr>
                <w:rFonts w:eastAsia="TimesNewRomanPSMT"/>
                <w:szCs w:val="28"/>
              </w:rPr>
              <w:t>20,1</w:t>
            </w:r>
            <w:r w:rsidRPr="003973A9">
              <w:rPr>
                <w:rFonts w:ascii="Calibri" w:eastAsia="TimesNewRomanPSMT" w:hAnsi="Calibri"/>
                <w:szCs w:val="28"/>
              </w:rPr>
              <w:t>±</w:t>
            </w:r>
            <w:r w:rsidRPr="003973A9">
              <w:rPr>
                <w:rFonts w:eastAsia="TimesNewRomanPSMT"/>
                <w:szCs w:val="28"/>
              </w:rPr>
              <w:t>3,5</w:t>
            </w:r>
            <w:r w:rsidR="003973A9" w:rsidRPr="003973A9">
              <w:rPr>
                <w:rFonts w:eastAsia="TimesNewRomanPSMT"/>
                <w:szCs w:val="28"/>
              </w:rPr>
              <w:t>*</w:t>
            </w:r>
          </w:p>
        </w:tc>
      </w:tr>
      <w:tr w:rsidR="00DD337E" w:rsidRPr="00DD337E" w14:paraId="56CF58BB" w14:textId="41C54EA9" w:rsidTr="003973A9">
        <w:tc>
          <w:tcPr>
            <w:tcW w:w="567" w:type="dxa"/>
          </w:tcPr>
          <w:p w14:paraId="4909A166" w14:textId="1A78FB17" w:rsidR="00EE3DBB" w:rsidRPr="003973A9" w:rsidRDefault="00EE3DBB" w:rsidP="00DD337E">
            <w:pPr>
              <w:pStyle w:val="afd"/>
              <w:jc w:val="center"/>
              <w:rPr>
                <w:rStyle w:val="56"/>
                <w:szCs w:val="28"/>
              </w:rPr>
            </w:pPr>
          </w:p>
        </w:tc>
        <w:tc>
          <w:tcPr>
            <w:tcW w:w="2694" w:type="dxa"/>
          </w:tcPr>
          <w:p w14:paraId="7022B57C" w14:textId="57FE121C" w:rsidR="00EE3DBB" w:rsidRPr="00DD337E" w:rsidRDefault="00EE3DBB" w:rsidP="004B1C90">
            <w:pPr>
              <w:pStyle w:val="afd"/>
              <w:rPr>
                <w:rStyle w:val="56"/>
                <w:szCs w:val="28"/>
              </w:rPr>
            </w:pPr>
            <w:r w:rsidRPr="00DD337E">
              <w:rPr>
                <w:rStyle w:val="56"/>
                <w:szCs w:val="28"/>
              </w:rPr>
              <w:t>+</w:t>
            </w:r>
          </w:p>
        </w:tc>
        <w:tc>
          <w:tcPr>
            <w:tcW w:w="567" w:type="dxa"/>
          </w:tcPr>
          <w:p w14:paraId="7E99532D" w14:textId="231DFAAE" w:rsidR="00EE3DBB" w:rsidRPr="00DD337E" w:rsidRDefault="00EE3DBB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2</w:t>
            </w:r>
          </w:p>
        </w:tc>
        <w:tc>
          <w:tcPr>
            <w:tcW w:w="1275" w:type="dxa"/>
          </w:tcPr>
          <w:p w14:paraId="79BC121C" w14:textId="096F4CE5" w:rsidR="00EE3DBB" w:rsidRPr="003973A9" w:rsidRDefault="007955F2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3973A9">
              <w:rPr>
                <w:rFonts w:eastAsia="TimesNewRomanPSMT"/>
                <w:szCs w:val="28"/>
              </w:rPr>
              <w:t>1,6</w:t>
            </w:r>
            <w:r w:rsidRPr="003973A9">
              <w:rPr>
                <w:rFonts w:ascii="Calibri" w:eastAsia="TimesNewRomanPSMT" w:hAnsi="Calibri"/>
                <w:szCs w:val="28"/>
              </w:rPr>
              <w:t>±</w:t>
            </w:r>
            <w:r w:rsidRPr="003973A9">
              <w:rPr>
                <w:rFonts w:eastAsia="TimesNewRomanPSMT"/>
                <w:szCs w:val="28"/>
              </w:rPr>
              <w:t>1,1</w:t>
            </w:r>
          </w:p>
        </w:tc>
        <w:tc>
          <w:tcPr>
            <w:tcW w:w="567" w:type="dxa"/>
          </w:tcPr>
          <w:p w14:paraId="5B18E34D" w14:textId="18205E5B" w:rsidR="00EE3DBB" w:rsidRPr="00DD337E" w:rsidRDefault="00EE3DBB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13</w:t>
            </w:r>
          </w:p>
        </w:tc>
        <w:tc>
          <w:tcPr>
            <w:tcW w:w="1701" w:type="dxa"/>
          </w:tcPr>
          <w:p w14:paraId="4C3BAD8C" w14:textId="059FE240" w:rsidR="00EE3DBB" w:rsidRPr="003973A9" w:rsidRDefault="00D15EC3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3973A9">
              <w:rPr>
                <w:rFonts w:eastAsia="TimesNewRomanPSMT"/>
                <w:szCs w:val="28"/>
              </w:rPr>
              <w:t>10,4</w:t>
            </w:r>
            <w:r w:rsidRPr="003973A9">
              <w:rPr>
                <w:rFonts w:ascii="Calibri" w:eastAsia="TimesNewRomanPSMT" w:hAnsi="Calibri"/>
                <w:szCs w:val="28"/>
              </w:rPr>
              <w:t>±</w:t>
            </w:r>
            <w:r w:rsidRPr="003973A9">
              <w:rPr>
                <w:rFonts w:eastAsia="TimesNewRomanPSMT"/>
                <w:szCs w:val="28"/>
              </w:rPr>
              <w:t>2,7</w:t>
            </w:r>
            <w:r w:rsidR="003973A9" w:rsidRPr="003973A9">
              <w:rPr>
                <w:rFonts w:eastAsia="TimesNewRomanPSMT"/>
                <w:szCs w:val="28"/>
              </w:rPr>
              <w:t>*</w:t>
            </w:r>
          </w:p>
        </w:tc>
        <w:tc>
          <w:tcPr>
            <w:tcW w:w="567" w:type="dxa"/>
          </w:tcPr>
          <w:p w14:paraId="64D4E7D9" w14:textId="1A69A834" w:rsidR="00EE3DBB" w:rsidRPr="00DD337E" w:rsidRDefault="00EE3DBB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19</w:t>
            </w:r>
          </w:p>
        </w:tc>
        <w:tc>
          <w:tcPr>
            <w:tcW w:w="1655" w:type="dxa"/>
          </w:tcPr>
          <w:p w14:paraId="4967790B" w14:textId="0D637C4F" w:rsidR="00EE3DBB" w:rsidRPr="003973A9" w:rsidRDefault="007955F2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3973A9">
              <w:rPr>
                <w:rFonts w:eastAsia="TimesNewRomanPSMT"/>
                <w:szCs w:val="28"/>
              </w:rPr>
              <w:t>15,3</w:t>
            </w:r>
            <w:r w:rsidRPr="003973A9">
              <w:rPr>
                <w:rFonts w:ascii="Calibri" w:eastAsia="TimesNewRomanPSMT" w:hAnsi="Calibri"/>
                <w:szCs w:val="28"/>
              </w:rPr>
              <w:t>±</w:t>
            </w:r>
            <w:r w:rsidRPr="003973A9">
              <w:rPr>
                <w:rFonts w:eastAsia="TimesNewRomanPSMT"/>
                <w:szCs w:val="28"/>
              </w:rPr>
              <w:t>3,2</w:t>
            </w:r>
            <w:r w:rsidR="003973A9" w:rsidRPr="003973A9">
              <w:rPr>
                <w:rFonts w:eastAsia="TimesNewRomanPSMT"/>
                <w:szCs w:val="28"/>
              </w:rPr>
              <w:t>***</w:t>
            </w:r>
          </w:p>
        </w:tc>
      </w:tr>
      <w:tr w:rsidR="00DD337E" w:rsidRPr="00DD337E" w14:paraId="691FB515" w14:textId="219B780F" w:rsidTr="003973A9">
        <w:tc>
          <w:tcPr>
            <w:tcW w:w="567" w:type="dxa"/>
          </w:tcPr>
          <w:p w14:paraId="37276B9C" w14:textId="2E4551F3" w:rsidR="00EE3DBB" w:rsidRPr="003973A9" w:rsidRDefault="00EE3DBB" w:rsidP="00DD337E">
            <w:pPr>
              <w:pStyle w:val="afd"/>
              <w:jc w:val="center"/>
              <w:rPr>
                <w:rStyle w:val="56"/>
                <w:szCs w:val="28"/>
              </w:rPr>
            </w:pPr>
          </w:p>
        </w:tc>
        <w:tc>
          <w:tcPr>
            <w:tcW w:w="2694" w:type="dxa"/>
          </w:tcPr>
          <w:p w14:paraId="6B8BE329" w14:textId="1181AF1B" w:rsidR="00EE3DBB" w:rsidRPr="00DD337E" w:rsidRDefault="00EE3DBB" w:rsidP="004B1C90">
            <w:pPr>
              <w:pStyle w:val="afd"/>
              <w:rPr>
                <w:rStyle w:val="56"/>
                <w:szCs w:val="28"/>
              </w:rPr>
            </w:pPr>
            <w:r w:rsidRPr="00DD337E">
              <w:rPr>
                <w:rStyle w:val="56"/>
                <w:szCs w:val="28"/>
              </w:rPr>
              <w:t>++</w:t>
            </w:r>
          </w:p>
        </w:tc>
        <w:tc>
          <w:tcPr>
            <w:tcW w:w="567" w:type="dxa"/>
          </w:tcPr>
          <w:p w14:paraId="709684F1" w14:textId="5C73E6D3" w:rsidR="00EE3DBB" w:rsidRPr="00DD337E" w:rsidRDefault="00EE3DBB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12</w:t>
            </w:r>
          </w:p>
        </w:tc>
        <w:tc>
          <w:tcPr>
            <w:tcW w:w="1275" w:type="dxa"/>
          </w:tcPr>
          <w:p w14:paraId="568D0525" w14:textId="5491498D" w:rsidR="00EE3DBB" w:rsidRPr="00DD337E" w:rsidRDefault="007955F2" w:rsidP="0004139D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9,</w:t>
            </w:r>
            <w:r w:rsidR="0004139D">
              <w:rPr>
                <w:rFonts w:eastAsia="TimesNewRomanPSMT"/>
                <w:szCs w:val="28"/>
                <w:lang w:val="ru-RU"/>
              </w:rPr>
              <w:t>7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2,6</w:t>
            </w:r>
          </w:p>
        </w:tc>
        <w:tc>
          <w:tcPr>
            <w:tcW w:w="567" w:type="dxa"/>
          </w:tcPr>
          <w:p w14:paraId="597704DD" w14:textId="2B214A96" w:rsidR="00EE3DBB" w:rsidRPr="00DD337E" w:rsidRDefault="00EE3DBB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12</w:t>
            </w:r>
          </w:p>
        </w:tc>
        <w:tc>
          <w:tcPr>
            <w:tcW w:w="1701" w:type="dxa"/>
          </w:tcPr>
          <w:p w14:paraId="78E4F90A" w14:textId="61B75211" w:rsidR="00EE3DBB" w:rsidRPr="00DD337E" w:rsidRDefault="007955F2" w:rsidP="00DD337E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9,6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2,6</w:t>
            </w:r>
            <w:r w:rsidR="003973A9">
              <w:rPr>
                <w:rFonts w:eastAsia="TimesNewRomanPSMT"/>
                <w:szCs w:val="28"/>
                <w:lang w:val="ru-RU"/>
              </w:rPr>
              <w:t>*</w:t>
            </w:r>
          </w:p>
        </w:tc>
        <w:tc>
          <w:tcPr>
            <w:tcW w:w="567" w:type="dxa"/>
          </w:tcPr>
          <w:p w14:paraId="4602811B" w14:textId="4A5CBD64" w:rsidR="00EE3DBB" w:rsidRPr="00DD337E" w:rsidRDefault="00EE3DBB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6</w:t>
            </w:r>
          </w:p>
        </w:tc>
        <w:tc>
          <w:tcPr>
            <w:tcW w:w="1655" w:type="dxa"/>
          </w:tcPr>
          <w:p w14:paraId="6459A1DA" w14:textId="79AAE277" w:rsidR="00EE3DBB" w:rsidRPr="00DD337E" w:rsidRDefault="007955F2" w:rsidP="00DD337E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4,8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1,9</w:t>
            </w:r>
            <w:r w:rsidR="003973A9">
              <w:rPr>
                <w:rFonts w:eastAsia="TimesNewRomanPSMT"/>
                <w:szCs w:val="28"/>
                <w:lang w:val="ru-RU"/>
              </w:rPr>
              <w:t>*</w:t>
            </w:r>
          </w:p>
        </w:tc>
      </w:tr>
      <w:tr w:rsidR="00DD337E" w:rsidRPr="00DD337E" w14:paraId="46F38ED5" w14:textId="5DA31032" w:rsidTr="003973A9">
        <w:tc>
          <w:tcPr>
            <w:tcW w:w="567" w:type="dxa"/>
          </w:tcPr>
          <w:p w14:paraId="15E2DC3D" w14:textId="34659608" w:rsidR="00EE3DBB" w:rsidRPr="00DD337E" w:rsidRDefault="00EE3DBB" w:rsidP="00DD337E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</w:p>
        </w:tc>
        <w:tc>
          <w:tcPr>
            <w:tcW w:w="2694" w:type="dxa"/>
          </w:tcPr>
          <w:p w14:paraId="0072E364" w14:textId="7E58207A" w:rsidR="00EE3DBB" w:rsidRPr="00DD337E" w:rsidRDefault="00EE3DBB" w:rsidP="004B1C90">
            <w:pPr>
              <w:pStyle w:val="afd"/>
              <w:rPr>
                <w:rStyle w:val="56"/>
                <w:szCs w:val="28"/>
              </w:rPr>
            </w:pPr>
            <w:r w:rsidRPr="00DD337E">
              <w:rPr>
                <w:rStyle w:val="56"/>
                <w:szCs w:val="28"/>
              </w:rPr>
              <w:t>+++</w:t>
            </w:r>
          </w:p>
        </w:tc>
        <w:tc>
          <w:tcPr>
            <w:tcW w:w="567" w:type="dxa"/>
          </w:tcPr>
          <w:p w14:paraId="528A1100" w14:textId="24E0733C" w:rsidR="00EE3DBB" w:rsidRPr="00DD337E" w:rsidRDefault="00EE3DBB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11</w:t>
            </w:r>
          </w:p>
        </w:tc>
        <w:tc>
          <w:tcPr>
            <w:tcW w:w="1275" w:type="dxa"/>
          </w:tcPr>
          <w:p w14:paraId="7A6A4017" w14:textId="0593F667" w:rsidR="00EE3DBB" w:rsidRPr="00DD337E" w:rsidRDefault="007955F2" w:rsidP="00DD337E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8,8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2,5</w:t>
            </w:r>
          </w:p>
        </w:tc>
        <w:tc>
          <w:tcPr>
            <w:tcW w:w="567" w:type="dxa"/>
          </w:tcPr>
          <w:p w14:paraId="15BB0425" w14:textId="7B0B4530" w:rsidR="00EE3DBB" w:rsidRPr="00DD337E" w:rsidRDefault="00EE3DBB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-</w:t>
            </w:r>
          </w:p>
        </w:tc>
        <w:tc>
          <w:tcPr>
            <w:tcW w:w="1701" w:type="dxa"/>
          </w:tcPr>
          <w:p w14:paraId="5599BF78" w14:textId="76E7BC45" w:rsidR="00EE3DBB" w:rsidRPr="00D15EC3" w:rsidRDefault="00D15EC3" w:rsidP="00DD337E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-</w:t>
            </w:r>
          </w:p>
        </w:tc>
        <w:tc>
          <w:tcPr>
            <w:tcW w:w="567" w:type="dxa"/>
          </w:tcPr>
          <w:p w14:paraId="429AC7E6" w14:textId="0332F97C" w:rsidR="00EE3DBB" w:rsidRPr="00DD337E" w:rsidRDefault="00EE3DBB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-</w:t>
            </w:r>
          </w:p>
        </w:tc>
        <w:tc>
          <w:tcPr>
            <w:tcW w:w="1655" w:type="dxa"/>
          </w:tcPr>
          <w:p w14:paraId="53B12C7F" w14:textId="332EAD63" w:rsidR="00EE3DBB" w:rsidRPr="00D15EC3" w:rsidRDefault="00D15EC3" w:rsidP="00DD337E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-</w:t>
            </w:r>
          </w:p>
        </w:tc>
      </w:tr>
      <w:tr w:rsidR="00DD337E" w:rsidRPr="00DD337E" w14:paraId="35169C72" w14:textId="4F04F846" w:rsidTr="003973A9">
        <w:tc>
          <w:tcPr>
            <w:tcW w:w="567" w:type="dxa"/>
          </w:tcPr>
          <w:p w14:paraId="7F8915E2" w14:textId="10633BF5" w:rsidR="00EE3DBB" w:rsidRPr="00DD337E" w:rsidRDefault="001128A3" w:rsidP="00DD337E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  <w:r>
              <w:rPr>
                <w:rStyle w:val="56"/>
                <w:szCs w:val="28"/>
                <w:lang w:val="ru-RU"/>
              </w:rPr>
              <w:t>2</w:t>
            </w:r>
          </w:p>
        </w:tc>
        <w:tc>
          <w:tcPr>
            <w:tcW w:w="2694" w:type="dxa"/>
          </w:tcPr>
          <w:p w14:paraId="08BB57C6" w14:textId="3B27C3A3" w:rsidR="00EE3DBB" w:rsidRPr="00DD337E" w:rsidRDefault="00EE3DBB" w:rsidP="004B1C90">
            <w:pPr>
              <w:pStyle w:val="afd"/>
              <w:rPr>
                <w:rStyle w:val="56"/>
                <w:szCs w:val="28"/>
              </w:rPr>
            </w:pPr>
            <w:r w:rsidRPr="00DD337E">
              <w:rPr>
                <w:rStyle w:val="56"/>
                <w:szCs w:val="28"/>
              </w:rPr>
              <w:t>Снижение памяти</w:t>
            </w:r>
          </w:p>
        </w:tc>
        <w:tc>
          <w:tcPr>
            <w:tcW w:w="567" w:type="dxa"/>
          </w:tcPr>
          <w:p w14:paraId="16230AF8" w14:textId="1D40D6B0" w:rsidR="00EE3DBB" w:rsidRPr="00DD337E" w:rsidRDefault="00EE3DBB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25</w:t>
            </w:r>
          </w:p>
        </w:tc>
        <w:tc>
          <w:tcPr>
            <w:tcW w:w="1275" w:type="dxa"/>
          </w:tcPr>
          <w:p w14:paraId="2D7AC34E" w14:textId="1AEB4251" w:rsidR="00EE3DBB" w:rsidRPr="00DD337E" w:rsidRDefault="007955F2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  <w:lang w:val="ru-RU"/>
              </w:rPr>
              <w:t>20,1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3,5</w:t>
            </w:r>
          </w:p>
        </w:tc>
        <w:tc>
          <w:tcPr>
            <w:tcW w:w="567" w:type="dxa"/>
          </w:tcPr>
          <w:p w14:paraId="59687CDF" w14:textId="5AEF8F45" w:rsidR="00EE3DBB" w:rsidRPr="00DD337E" w:rsidRDefault="00EE3DBB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25</w:t>
            </w:r>
          </w:p>
        </w:tc>
        <w:tc>
          <w:tcPr>
            <w:tcW w:w="1701" w:type="dxa"/>
          </w:tcPr>
          <w:p w14:paraId="4497213F" w14:textId="50D44572" w:rsidR="00EE3DBB" w:rsidRPr="00DD337E" w:rsidRDefault="007955F2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  <w:lang w:val="ru-RU"/>
              </w:rPr>
              <w:t>20,1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3,5</w:t>
            </w:r>
            <w:r w:rsidR="003973A9">
              <w:rPr>
                <w:rFonts w:eastAsia="TimesNewRomanPSMT"/>
                <w:szCs w:val="28"/>
                <w:lang w:val="ru-RU"/>
              </w:rPr>
              <w:t>*</w:t>
            </w:r>
          </w:p>
        </w:tc>
        <w:tc>
          <w:tcPr>
            <w:tcW w:w="567" w:type="dxa"/>
          </w:tcPr>
          <w:p w14:paraId="188B5A5F" w14:textId="1FFD0758" w:rsidR="00EE3DBB" w:rsidRPr="00DD337E" w:rsidRDefault="00EE3DBB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25</w:t>
            </w:r>
          </w:p>
        </w:tc>
        <w:tc>
          <w:tcPr>
            <w:tcW w:w="1655" w:type="dxa"/>
          </w:tcPr>
          <w:p w14:paraId="0CB5841A" w14:textId="14BB8A07" w:rsidR="00EE3DBB" w:rsidRPr="00DD337E" w:rsidRDefault="007955F2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  <w:lang w:val="ru-RU"/>
              </w:rPr>
              <w:t>20,1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3,5</w:t>
            </w:r>
            <w:r w:rsidR="003973A9">
              <w:rPr>
                <w:rFonts w:eastAsia="TimesNewRomanPSMT"/>
                <w:szCs w:val="28"/>
                <w:lang w:val="ru-RU"/>
              </w:rPr>
              <w:t>*</w:t>
            </w:r>
          </w:p>
        </w:tc>
      </w:tr>
      <w:tr w:rsidR="00DD337E" w:rsidRPr="00DD337E" w14:paraId="0BAC613B" w14:textId="2A9997CA" w:rsidTr="003973A9">
        <w:tc>
          <w:tcPr>
            <w:tcW w:w="567" w:type="dxa"/>
          </w:tcPr>
          <w:p w14:paraId="722465DB" w14:textId="49FFDFEC" w:rsidR="00EE3DBB" w:rsidRPr="00DD337E" w:rsidRDefault="00EE3DBB" w:rsidP="00DD337E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</w:p>
        </w:tc>
        <w:tc>
          <w:tcPr>
            <w:tcW w:w="2694" w:type="dxa"/>
          </w:tcPr>
          <w:p w14:paraId="3F7C8227" w14:textId="49197EDB" w:rsidR="00EE3DBB" w:rsidRPr="00DD337E" w:rsidRDefault="00EE3DBB" w:rsidP="004B1C90">
            <w:pPr>
              <w:pStyle w:val="afd"/>
              <w:rPr>
                <w:rStyle w:val="56"/>
                <w:szCs w:val="28"/>
              </w:rPr>
            </w:pPr>
            <w:r w:rsidRPr="00DD337E">
              <w:rPr>
                <w:rStyle w:val="56"/>
                <w:szCs w:val="28"/>
              </w:rPr>
              <w:t>+</w:t>
            </w:r>
          </w:p>
        </w:tc>
        <w:tc>
          <w:tcPr>
            <w:tcW w:w="567" w:type="dxa"/>
          </w:tcPr>
          <w:p w14:paraId="2699E99C" w14:textId="03B64F98" w:rsidR="00EE3DBB" w:rsidRPr="00DD337E" w:rsidRDefault="00EE3DBB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7</w:t>
            </w:r>
          </w:p>
        </w:tc>
        <w:tc>
          <w:tcPr>
            <w:tcW w:w="1275" w:type="dxa"/>
          </w:tcPr>
          <w:p w14:paraId="689AD222" w14:textId="1985415E" w:rsidR="00EE3DBB" w:rsidRPr="00DD337E" w:rsidRDefault="007955F2" w:rsidP="00DD337E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5,6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2,0</w:t>
            </w:r>
          </w:p>
        </w:tc>
        <w:tc>
          <w:tcPr>
            <w:tcW w:w="567" w:type="dxa"/>
          </w:tcPr>
          <w:p w14:paraId="79A3DE89" w14:textId="5223321F" w:rsidR="00EE3DBB" w:rsidRPr="00DD337E" w:rsidRDefault="00EE3DBB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10</w:t>
            </w:r>
          </w:p>
        </w:tc>
        <w:tc>
          <w:tcPr>
            <w:tcW w:w="1701" w:type="dxa"/>
          </w:tcPr>
          <w:p w14:paraId="4C9FCF20" w14:textId="7A78F622" w:rsidR="00EE3DBB" w:rsidRPr="00DD337E" w:rsidRDefault="007955F2" w:rsidP="00DD337E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8,0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2,4</w:t>
            </w:r>
            <w:r w:rsidR="003973A9">
              <w:rPr>
                <w:rFonts w:eastAsia="TimesNewRomanPSMT"/>
                <w:szCs w:val="28"/>
                <w:lang w:val="ru-RU"/>
              </w:rPr>
              <w:t>*</w:t>
            </w:r>
          </w:p>
        </w:tc>
        <w:tc>
          <w:tcPr>
            <w:tcW w:w="567" w:type="dxa"/>
          </w:tcPr>
          <w:p w14:paraId="1E9D17F2" w14:textId="4441131A" w:rsidR="00EE3DBB" w:rsidRPr="00DD337E" w:rsidRDefault="00EE3DBB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10</w:t>
            </w:r>
          </w:p>
        </w:tc>
        <w:tc>
          <w:tcPr>
            <w:tcW w:w="1655" w:type="dxa"/>
          </w:tcPr>
          <w:p w14:paraId="6160D8A7" w14:textId="246D6B56" w:rsidR="00EE3DBB" w:rsidRPr="00DD337E" w:rsidRDefault="007955F2" w:rsidP="00DD337E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8,0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2,4</w:t>
            </w:r>
            <w:r w:rsidR="003973A9">
              <w:rPr>
                <w:rFonts w:eastAsia="TimesNewRomanPSMT"/>
                <w:szCs w:val="28"/>
                <w:lang w:val="ru-RU"/>
              </w:rPr>
              <w:t>*</w:t>
            </w:r>
          </w:p>
        </w:tc>
      </w:tr>
      <w:tr w:rsidR="00DD337E" w:rsidRPr="00DD337E" w14:paraId="09BEB4D3" w14:textId="5B646851" w:rsidTr="003973A9">
        <w:tc>
          <w:tcPr>
            <w:tcW w:w="567" w:type="dxa"/>
          </w:tcPr>
          <w:p w14:paraId="1EE830CD" w14:textId="783E4A3B" w:rsidR="00EE3DBB" w:rsidRPr="00DD337E" w:rsidRDefault="00EE3DBB" w:rsidP="00DD337E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</w:p>
        </w:tc>
        <w:tc>
          <w:tcPr>
            <w:tcW w:w="2694" w:type="dxa"/>
          </w:tcPr>
          <w:p w14:paraId="6F1ABE64" w14:textId="79647BA4" w:rsidR="00EE3DBB" w:rsidRPr="00DD337E" w:rsidRDefault="00EE3DBB" w:rsidP="004B1C90">
            <w:pPr>
              <w:pStyle w:val="afd"/>
              <w:rPr>
                <w:rStyle w:val="56"/>
                <w:szCs w:val="28"/>
              </w:rPr>
            </w:pPr>
            <w:r w:rsidRPr="00DD337E">
              <w:rPr>
                <w:rStyle w:val="56"/>
                <w:szCs w:val="28"/>
              </w:rPr>
              <w:t>++</w:t>
            </w:r>
          </w:p>
        </w:tc>
        <w:tc>
          <w:tcPr>
            <w:tcW w:w="567" w:type="dxa"/>
          </w:tcPr>
          <w:p w14:paraId="7006F7BD" w14:textId="7B9AAE8D" w:rsidR="00EE3DBB" w:rsidRPr="00DD337E" w:rsidRDefault="00EE3DBB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6</w:t>
            </w:r>
          </w:p>
        </w:tc>
        <w:tc>
          <w:tcPr>
            <w:tcW w:w="1275" w:type="dxa"/>
          </w:tcPr>
          <w:p w14:paraId="3BD25F49" w14:textId="0C5D51E7" w:rsidR="00EE3DBB" w:rsidRPr="00DD337E" w:rsidRDefault="007955F2" w:rsidP="00DD337E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4,8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1,9</w:t>
            </w:r>
          </w:p>
        </w:tc>
        <w:tc>
          <w:tcPr>
            <w:tcW w:w="567" w:type="dxa"/>
          </w:tcPr>
          <w:p w14:paraId="565AFFC6" w14:textId="3E8979B2" w:rsidR="00EE3DBB" w:rsidRPr="00DD337E" w:rsidRDefault="00EE3DBB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14</w:t>
            </w:r>
          </w:p>
        </w:tc>
        <w:tc>
          <w:tcPr>
            <w:tcW w:w="1701" w:type="dxa"/>
          </w:tcPr>
          <w:p w14:paraId="236F34A2" w14:textId="2128369E" w:rsidR="00EE3DBB" w:rsidRPr="00DD337E" w:rsidRDefault="007955F2" w:rsidP="00DD337E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11,2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2,8</w:t>
            </w:r>
          </w:p>
        </w:tc>
        <w:tc>
          <w:tcPr>
            <w:tcW w:w="567" w:type="dxa"/>
          </w:tcPr>
          <w:p w14:paraId="7C134158" w14:textId="35C6FFA9" w:rsidR="00EE3DBB" w:rsidRPr="00DD337E" w:rsidRDefault="00EE3DBB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14</w:t>
            </w:r>
          </w:p>
        </w:tc>
        <w:tc>
          <w:tcPr>
            <w:tcW w:w="1655" w:type="dxa"/>
          </w:tcPr>
          <w:p w14:paraId="3602C99D" w14:textId="4304A652" w:rsidR="00EE3DBB" w:rsidRPr="00DD337E" w:rsidRDefault="007955F2" w:rsidP="00DD337E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11,2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2,8</w:t>
            </w:r>
            <w:r w:rsidR="003973A9">
              <w:rPr>
                <w:rFonts w:eastAsia="TimesNewRomanPSMT"/>
                <w:szCs w:val="28"/>
                <w:lang w:val="ru-RU"/>
              </w:rPr>
              <w:t>*</w:t>
            </w:r>
          </w:p>
        </w:tc>
      </w:tr>
      <w:tr w:rsidR="007955F2" w:rsidRPr="00DD337E" w14:paraId="218FC8D1" w14:textId="23FD4BE0" w:rsidTr="003973A9">
        <w:tc>
          <w:tcPr>
            <w:tcW w:w="567" w:type="dxa"/>
          </w:tcPr>
          <w:p w14:paraId="6CB63E04" w14:textId="08B2B00C" w:rsidR="007955F2" w:rsidRPr="00DD337E" w:rsidRDefault="007955F2" w:rsidP="00DD337E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</w:p>
        </w:tc>
        <w:tc>
          <w:tcPr>
            <w:tcW w:w="2694" w:type="dxa"/>
          </w:tcPr>
          <w:p w14:paraId="742BACD6" w14:textId="4CA4E371" w:rsidR="007955F2" w:rsidRPr="00DD337E" w:rsidRDefault="007955F2" w:rsidP="004B1C90">
            <w:pPr>
              <w:pStyle w:val="afd"/>
              <w:rPr>
                <w:rStyle w:val="56"/>
                <w:szCs w:val="28"/>
              </w:rPr>
            </w:pPr>
            <w:r w:rsidRPr="00DD337E">
              <w:rPr>
                <w:rStyle w:val="56"/>
                <w:szCs w:val="28"/>
              </w:rPr>
              <w:t>+++</w:t>
            </w:r>
          </w:p>
        </w:tc>
        <w:tc>
          <w:tcPr>
            <w:tcW w:w="567" w:type="dxa"/>
          </w:tcPr>
          <w:p w14:paraId="4A9271B2" w14:textId="1B60D01A" w:rsidR="007955F2" w:rsidRPr="00DD337E" w:rsidRDefault="007955F2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12</w:t>
            </w:r>
          </w:p>
        </w:tc>
        <w:tc>
          <w:tcPr>
            <w:tcW w:w="1275" w:type="dxa"/>
          </w:tcPr>
          <w:p w14:paraId="23EAF585" w14:textId="6A1EC327" w:rsidR="007955F2" w:rsidRPr="00DD337E" w:rsidRDefault="007955F2" w:rsidP="0004139D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9,</w:t>
            </w:r>
            <w:r w:rsidR="0004139D">
              <w:rPr>
                <w:rFonts w:eastAsia="TimesNewRomanPSMT"/>
                <w:szCs w:val="28"/>
                <w:lang w:val="ru-RU"/>
              </w:rPr>
              <w:t>7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2,6</w:t>
            </w:r>
          </w:p>
        </w:tc>
        <w:tc>
          <w:tcPr>
            <w:tcW w:w="567" w:type="dxa"/>
          </w:tcPr>
          <w:p w14:paraId="6F209F7D" w14:textId="45A0E48D" w:rsidR="007955F2" w:rsidRPr="00DD337E" w:rsidRDefault="007955F2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1</w:t>
            </w:r>
          </w:p>
        </w:tc>
        <w:tc>
          <w:tcPr>
            <w:tcW w:w="1701" w:type="dxa"/>
          </w:tcPr>
          <w:p w14:paraId="2C8BCBDC" w14:textId="608CF02E" w:rsidR="007955F2" w:rsidRPr="00DD337E" w:rsidRDefault="007955F2" w:rsidP="00DD337E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0,8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0,8</w:t>
            </w:r>
            <w:r w:rsidR="003973A9">
              <w:rPr>
                <w:rFonts w:eastAsia="TimesNewRomanPSMT"/>
                <w:szCs w:val="28"/>
                <w:lang w:val="ru-RU"/>
              </w:rPr>
              <w:t>***</w:t>
            </w:r>
          </w:p>
        </w:tc>
        <w:tc>
          <w:tcPr>
            <w:tcW w:w="567" w:type="dxa"/>
          </w:tcPr>
          <w:p w14:paraId="519378D8" w14:textId="289F89F2" w:rsidR="007955F2" w:rsidRPr="00DD337E" w:rsidRDefault="007955F2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1</w:t>
            </w:r>
          </w:p>
        </w:tc>
        <w:tc>
          <w:tcPr>
            <w:tcW w:w="1655" w:type="dxa"/>
          </w:tcPr>
          <w:p w14:paraId="4754A0EC" w14:textId="3CA4A77C" w:rsidR="007955F2" w:rsidRPr="00DD337E" w:rsidRDefault="007955F2" w:rsidP="007955F2">
            <w:pPr>
              <w:pStyle w:val="afd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0,8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0,8</w:t>
            </w:r>
            <w:r w:rsidR="003973A9">
              <w:rPr>
                <w:rFonts w:eastAsia="TimesNewRomanPSMT"/>
                <w:szCs w:val="28"/>
                <w:lang w:val="ru-RU"/>
              </w:rPr>
              <w:t>***</w:t>
            </w:r>
          </w:p>
        </w:tc>
      </w:tr>
      <w:tr w:rsidR="007955F2" w:rsidRPr="00DD337E" w14:paraId="6939AF92" w14:textId="14AE61B1" w:rsidTr="003973A9">
        <w:tc>
          <w:tcPr>
            <w:tcW w:w="567" w:type="dxa"/>
          </w:tcPr>
          <w:p w14:paraId="1853B3B3" w14:textId="29A092B9" w:rsidR="007955F2" w:rsidRPr="00DD337E" w:rsidRDefault="001128A3" w:rsidP="00DD337E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  <w:r>
              <w:rPr>
                <w:rStyle w:val="56"/>
                <w:szCs w:val="28"/>
                <w:lang w:val="ru-RU"/>
              </w:rPr>
              <w:t>3</w:t>
            </w:r>
          </w:p>
        </w:tc>
        <w:tc>
          <w:tcPr>
            <w:tcW w:w="2694" w:type="dxa"/>
          </w:tcPr>
          <w:p w14:paraId="2417C54E" w14:textId="267602BC" w:rsidR="007955F2" w:rsidRPr="00DD337E" w:rsidRDefault="007955F2" w:rsidP="004B1C90">
            <w:pPr>
              <w:pStyle w:val="afd"/>
              <w:rPr>
                <w:rStyle w:val="56"/>
                <w:szCs w:val="28"/>
              </w:rPr>
            </w:pPr>
            <w:r w:rsidRPr="00DD337E">
              <w:rPr>
                <w:rStyle w:val="56"/>
                <w:szCs w:val="28"/>
              </w:rPr>
              <w:t>Слезливость</w:t>
            </w:r>
          </w:p>
        </w:tc>
        <w:tc>
          <w:tcPr>
            <w:tcW w:w="567" w:type="dxa"/>
          </w:tcPr>
          <w:p w14:paraId="3EF910D6" w14:textId="3E61E2B7" w:rsidR="007955F2" w:rsidRPr="00DD337E" w:rsidRDefault="007955F2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22</w:t>
            </w:r>
          </w:p>
        </w:tc>
        <w:tc>
          <w:tcPr>
            <w:tcW w:w="1275" w:type="dxa"/>
          </w:tcPr>
          <w:p w14:paraId="44412C2B" w14:textId="645327C4" w:rsidR="007955F2" w:rsidRPr="00DD337E" w:rsidRDefault="007955F2" w:rsidP="00DD337E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17,7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3,4</w:t>
            </w:r>
          </w:p>
        </w:tc>
        <w:tc>
          <w:tcPr>
            <w:tcW w:w="567" w:type="dxa"/>
          </w:tcPr>
          <w:p w14:paraId="7407B0DD" w14:textId="1F701C18" w:rsidR="007955F2" w:rsidRPr="00DD337E" w:rsidRDefault="007955F2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21</w:t>
            </w:r>
          </w:p>
        </w:tc>
        <w:tc>
          <w:tcPr>
            <w:tcW w:w="1701" w:type="dxa"/>
          </w:tcPr>
          <w:p w14:paraId="6BC6D6E3" w14:textId="0D8780BF" w:rsidR="007955F2" w:rsidRPr="00DD337E" w:rsidRDefault="007955F2" w:rsidP="00DD337E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16,9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3,3</w:t>
            </w:r>
            <w:r w:rsidR="003973A9">
              <w:rPr>
                <w:rFonts w:eastAsia="TimesNewRomanPSMT"/>
                <w:szCs w:val="28"/>
                <w:lang w:val="ru-RU"/>
              </w:rPr>
              <w:t>*</w:t>
            </w:r>
          </w:p>
        </w:tc>
        <w:tc>
          <w:tcPr>
            <w:tcW w:w="567" w:type="dxa"/>
          </w:tcPr>
          <w:p w14:paraId="6619074B" w14:textId="6B066DBB" w:rsidR="007955F2" w:rsidRPr="00DD337E" w:rsidRDefault="007955F2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12</w:t>
            </w:r>
          </w:p>
        </w:tc>
        <w:tc>
          <w:tcPr>
            <w:tcW w:w="1655" w:type="dxa"/>
          </w:tcPr>
          <w:p w14:paraId="00E6829F" w14:textId="3CE61D73" w:rsidR="007955F2" w:rsidRPr="00DD337E" w:rsidRDefault="007955F2" w:rsidP="0004139D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 w:rsidRPr="002A3048">
              <w:rPr>
                <w:rFonts w:eastAsia="TimesNewRomanPSMT"/>
                <w:szCs w:val="28"/>
                <w:lang w:val="ru-RU"/>
              </w:rPr>
              <w:t>9,</w:t>
            </w:r>
            <w:r w:rsidR="0004139D">
              <w:rPr>
                <w:rFonts w:eastAsia="TimesNewRomanPSMT"/>
                <w:szCs w:val="28"/>
                <w:lang w:val="ru-RU"/>
              </w:rPr>
              <w:t>7</w:t>
            </w:r>
            <w:r w:rsidRPr="002A3048"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 w:rsidRPr="002A3048">
              <w:rPr>
                <w:rFonts w:eastAsia="TimesNewRomanPSMT"/>
                <w:szCs w:val="28"/>
                <w:lang w:val="ru-RU"/>
              </w:rPr>
              <w:t>2,6</w:t>
            </w:r>
            <w:r w:rsidR="003973A9">
              <w:rPr>
                <w:rFonts w:eastAsia="TimesNewRomanPSMT"/>
                <w:szCs w:val="28"/>
                <w:lang w:val="ru-RU"/>
              </w:rPr>
              <w:t>*</w:t>
            </w:r>
          </w:p>
        </w:tc>
      </w:tr>
      <w:tr w:rsidR="007955F2" w:rsidRPr="00DD337E" w14:paraId="439A3688" w14:textId="262DAD89" w:rsidTr="003973A9">
        <w:tc>
          <w:tcPr>
            <w:tcW w:w="567" w:type="dxa"/>
          </w:tcPr>
          <w:p w14:paraId="4BE49581" w14:textId="102983B9" w:rsidR="007955F2" w:rsidRPr="00DD337E" w:rsidRDefault="007955F2" w:rsidP="00DD337E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</w:p>
        </w:tc>
        <w:tc>
          <w:tcPr>
            <w:tcW w:w="2694" w:type="dxa"/>
          </w:tcPr>
          <w:p w14:paraId="65116062" w14:textId="5E21A5DA" w:rsidR="007955F2" w:rsidRPr="00DD337E" w:rsidRDefault="007955F2" w:rsidP="004B1C90">
            <w:pPr>
              <w:pStyle w:val="afd"/>
              <w:rPr>
                <w:rStyle w:val="56"/>
                <w:szCs w:val="28"/>
              </w:rPr>
            </w:pPr>
            <w:r w:rsidRPr="00DD337E">
              <w:rPr>
                <w:rStyle w:val="56"/>
                <w:szCs w:val="28"/>
              </w:rPr>
              <w:t>+</w:t>
            </w:r>
          </w:p>
        </w:tc>
        <w:tc>
          <w:tcPr>
            <w:tcW w:w="567" w:type="dxa"/>
          </w:tcPr>
          <w:p w14:paraId="66AB8277" w14:textId="3129ABDD" w:rsidR="007955F2" w:rsidRPr="00DD337E" w:rsidRDefault="007955F2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17</w:t>
            </w:r>
          </w:p>
        </w:tc>
        <w:tc>
          <w:tcPr>
            <w:tcW w:w="1275" w:type="dxa"/>
          </w:tcPr>
          <w:p w14:paraId="54DC4334" w14:textId="42702252" w:rsidR="007955F2" w:rsidRPr="00DD337E" w:rsidRDefault="007955F2" w:rsidP="00DD337E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13,7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3,0</w:t>
            </w:r>
          </w:p>
        </w:tc>
        <w:tc>
          <w:tcPr>
            <w:tcW w:w="567" w:type="dxa"/>
          </w:tcPr>
          <w:p w14:paraId="5CB8FA87" w14:textId="464B794E" w:rsidR="007955F2" w:rsidRPr="00DD337E" w:rsidRDefault="007955F2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21</w:t>
            </w:r>
          </w:p>
        </w:tc>
        <w:tc>
          <w:tcPr>
            <w:tcW w:w="1701" w:type="dxa"/>
          </w:tcPr>
          <w:p w14:paraId="0AD22D2A" w14:textId="2262E5BF" w:rsidR="007955F2" w:rsidRPr="00DD337E" w:rsidRDefault="007955F2" w:rsidP="00DD337E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16,9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3,3</w:t>
            </w:r>
            <w:r w:rsidR="003973A9">
              <w:rPr>
                <w:rFonts w:eastAsia="TimesNewRomanPSMT"/>
                <w:szCs w:val="28"/>
                <w:lang w:val="ru-RU"/>
              </w:rPr>
              <w:t>*</w:t>
            </w:r>
          </w:p>
        </w:tc>
        <w:tc>
          <w:tcPr>
            <w:tcW w:w="567" w:type="dxa"/>
          </w:tcPr>
          <w:p w14:paraId="3F6FEB14" w14:textId="3482D703" w:rsidR="007955F2" w:rsidRPr="00DD337E" w:rsidRDefault="007955F2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12</w:t>
            </w:r>
          </w:p>
        </w:tc>
        <w:tc>
          <w:tcPr>
            <w:tcW w:w="1655" w:type="dxa"/>
          </w:tcPr>
          <w:p w14:paraId="416714D9" w14:textId="438AE1F7" w:rsidR="007955F2" w:rsidRPr="00DD337E" w:rsidRDefault="007955F2" w:rsidP="0004139D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 w:rsidRPr="002A3048">
              <w:rPr>
                <w:rFonts w:eastAsia="TimesNewRomanPSMT"/>
                <w:szCs w:val="28"/>
                <w:lang w:val="ru-RU"/>
              </w:rPr>
              <w:t>9,</w:t>
            </w:r>
            <w:r w:rsidR="0004139D">
              <w:rPr>
                <w:rFonts w:eastAsia="TimesNewRomanPSMT"/>
                <w:szCs w:val="28"/>
                <w:lang w:val="ru-RU"/>
              </w:rPr>
              <w:t>7</w:t>
            </w:r>
            <w:r w:rsidRPr="002A3048"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 w:rsidRPr="002A3048">
              <w:rPr>
                <w:rFonts w:eastAsia="TimesNewRomanPSMT"/>
                <w:szCs w:val="28"/>
                <w:lang w:val="ru-RU"/>
              </w:rPr>
              <w:t>2,6</w:t>
            </w:r>
            <w:r w:rsidR="003973A9">
              <w:rPr>
                <w:rFonts w:eastAsia="TimesNewRomanPSMT"/>
                <w:szCs w:val="28"/>
                <w:lang w:val="ru-RU"/>
              </w:rPr>
              <w:t>*</w:t>
            </w:r>
          </w:p>
        </w:tc>
      </w:tr>
      <w:tr w:rsidR="004777B4" w:rsidRPr="00DD337E" w14:paraId="414C3CF7" w14:textId="2A979107" w:rsidTr="003973A9">
        <w:tc>
          <w:tcPr>
            <w:tcW w:w="567" w:type="dxa"/>
          </w:tcPr>
          <w:p w14:paraId="40969905" w14:textId="23AF12BF" w:rsidR="004777B4" w:rsidRPr="00DD337E" w:rsidRDefault="004777B4" w:rsidP="00DD337E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</w:p>
        </w:tc>
        <w:tc>
          <w:tcPr>
            <w:tcW w:w="2694" w:type="dxa"/>
          </w:tcPr>
          <w:p w14:paraId="0E2AD833" w14:textId="1B4852A1" w:rsidR="004777B4" w:rsidRPr="00DD337E" w:rsidRDefault="004777B4" w:rsidP="004B1C90">
            <w:pPr>
              <w:pStyle w:val="afd"/>
              <w:rPr>
                <w:rStyle w:val="56"/>
                <w:szCs w:val="28"/>
              </w:rPr>
            </w:pPr>
            <w:r w:rsidRPr="00DD337E">
              <w:rPr>
                <w:rStyle w:val="56"/>
                <w:szCs w:val="28"/>
              </w:rPr>
              <w:t>++</w:t>
            </w:r>
          </w:p>
        </w:tc>
        <w:tc>
          <w:tcPr>
            <w:tcW w:w="567" w:type="dxa"/>
          </w:tcPr>
          <w:p w14:paraId="1CB4D95F" w14:textId="1B7B5450" w:rsidR="004777B4" w:rsidRPr="00DD337E" w:rsidRDefault="004777B4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4</w:t>
            </w:r>
          </w:p>
        </w:tc>
        <w:tc>
          <w:tcPr>
            <w:tcW w:w="1275" w:type="dxa"/>
          </w:tcPr>
          <w:p w14:paraId="411F7BCD" w14:textId="50D82938" w:rsidR="004777B4" w:rsidRPr="00DD337E" w:rsidRDefault="004777B4" w:rsidP="00DD337E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3,2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1,5</w:t>
            </w:r>
          </w:p>
        </w:tc>
        <w:tc>
          <w:tcPr>
            <w:tcW w:w="567" w:type="dxa"/>
          </w:tcPr>
          <w:p w14:paraId="6103D7DE" w14:textId="210B1488" w:rsidR="004777B4" w:rsidRPr="00DD337E" w:rsidRDefault="004777B4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-</w:t>
            </w:r>
          </w:p>
        </w:tc>
        <w:tc>
          <w:tcPr>
            <w:tcW w:w="1701" w:type="dxa"/>
          </w:tcPr>
          <w:p w14:paraId="0168E8CF" w14:textId="224630AD" w:rsidR="004777B4" w:rsidRPr="00DD337E" w:rsidRDefault="004777B4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-</w:t>
            </w:r>
          </w:p>
        </w:tc>
        <w:tc>
          <w:tcPr>
            <w:tcW w:w="567" w:type="dxa"/>
          </w:tcPr>
          <w:p w14:paraId="6B7D4EFD" w14:textId="3C1B611A" w:rsidR="004777B4" w:rsidRPr="00DD337E" w:rsidRDefault="004777B4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-</w:t>
            </w:r>
          </w:p>
        </w:tc>
        <w:tc>
          <w:tcPr>
            <w:tcW w:w="1655" w:type="dxa"/>
          </w:tcPr>
          <w:p w14:paraId="13A38094" w14:textId="5D914169" w:rsidR="004777B4" w:rsidRPr="00DD337E" w:rsidRDefault="004777B4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-</w:t>
            </w:r>
          </w:p>
        </w:tc>
      </w:tr>
      <w:tr w:rsidR="004777B4" w:rsidRPr="00DD337E" w14:paraId="66987926" w14:textId="028868BD" w:rsidTr="003973A9">
        <w:tc>
          <w:tcPr>
            <w:tcW w:w="567" w:type="dxa"/>
          </w:tcPr>
          <w:p w14:paraId="7ED7A205" w14:textId="0E6EE841" w:rsidR="004777B4" w:rsidRPr="00DD337E" w:rsidRDefault="004777B4" w:rsidP="00DD337E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</w:p>
        </w:tc>
        <w:tc>
          <w:tcPr>
            <w:tcW w:w="2694" w:type="dxa"/>
          </w:tcPr>
          <w:p w14:paraId="24CBAFB7" w14:textId="6C7926EF" w:rsidR="004777B4" w:rsidRPr="00DD337E" w:rsidRDefault="004777B4" w:rsidP="004B1C90">
            <w:pPr>
              <w:pStyle w:val="afd"/>
              <w:rPr>
                <w:rStyle w:val="56"/>
                <w:szCs w:val="28"/>
              </w:rPr>
            </w:pPr>
            <w:r w:rsidRPr="00DD337E">
              <w:rPr>
                <w:rStyle w:val="56"/>
                <w:szCs w:val="28"/>
              </w:rPr>
              <w:t>+++</w:t>
            </w:r>
          </w:p>
        </w:tc>
        <w:tc>
          <w:tcPr>
            <w:tcW w:w="567" w:type="dxa"/>
          </w:tcPr>
          <w:p w14:paraId="3520CD1B" w14:textId="18A62C60" w:rsidR="004777B4" w:rsidRPr="00DD337E" w:rsidRDefault="004777B4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1</w:t>
            </w:r>
          </w:p>
        </w:tc>
        <w:tc>
          <w:tcPr>
            <w:tcW w:w="1275" w:type="dxa"/>
          </w:tcPr>
          <w:p w14:paraId="12DAF15F" w14:textId="04B28051" w:rsidR="004777B4" w:rsidRPr="00DD337E" w:rsidRDefault="004777B4" w:rsidP="00DD337E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0,8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0,8</w:t>
            </w:r>
          </w:p>
        </w:tc>
        <w:tc>
          <w:tcPr>
            <w:tcW w:w="567" w:type="dxa"/>
          </w:tcPr>
          <w:p w14:paraId="4669658A" w14:textId="6FDD2B81" w:rsidR="004777B4" w:rsidRPr="00DD337E" w:rsidRDefault="004777B4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-</w:t>
            </w:r>
          </w:p>
        </w:tc>
        <w:tc>
          <w:tcPr>
            <w:tcW w:w="1701" w:type="dxa"/>
          </w:tcPr>
          <w:p w14:paraId="1B77FB9F" w14:textId="79C6180A" w:rsidR="004777B4" w:rsidRPr="00DD337E" w:rsidRDefault="004777B4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-</w:t>
            </w:r>
          </w:p>
        </w:tc>
        <w:tc>
          <w:tcPr>
            <w:tcW w:w="567" w:type="dxa"/>
          </w:tcPr>
          <w:p w14:paraId="54694C14" w14:textId="30B7EFD1" w:rsidR="004777B4" w:rsidRPr="00DD337E" w:rsidRDefault="004777B4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-</w:t>
            </w:r>
          </w:p>
        </w:tc>
        <w:tc>
          <w:tcPr>
            <w:tcW w:w="1655" w:type="dxa"/>
          </w:tcPr>
          <w:p w14:paraId="4626CC43" w14:textId="288737A2" w:rsidR="004777B4" w:rsidRPr="00DD337E" w:rsidRDefault="004777B4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-</w:t>
            </w:r>
          </w:p>
        </w:tc>
      </w:tr>
      <w:tr w:rsidR="007955F2" w:rsidRPr="00DD337E" w14:paraId="0ADEC840" w14:textId="5977099F" w:rsidTr="003973A9">
        <w:tc>
          <w:tcPr>
            <w:tcW w:w="567" w:type="dxa"/>
          </w:tcPr>
          <w:p w14:paraId="21C4FFF2" w14:textId="17A0FEC7" w:rsidR="007955F2" w:rsidRPr="00DD337E" w:rsidRDefault="001128A3" w:rsidP="00DD337E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  <w:r>
              <w:rPr>
                <w:rStyle w:val="56"/>
                <w:szCs w:val="28"/>
                <w:lang w:val="ru-RU"/>
              </w:rPr>
              <w:t>4</w:t>
            </w:r>
          </w:p>
        </w:tc>
        <w:tc>
          <w:tcPr>
            <w:tcW w:w="2694" w:type="dxa"/>
          </w:tcPr>
          <w:p w14:paraId="026C9780" w14:textId="316F9C1E" w:rsidR="007955F2" w:rsidRPr="00DD337E" w:rsidRDefault="007955F2" w:rsidP="004B1C90">
            <w:pPr>
              <w:pStyle w:val="afd"/>
              <w:rPr>
                <w:rStyle w:val="56"/>
                <w:szCs w:val="28"/>
              </w:rPr>
            </w:pPr>
            <w:r w:rsidRPr="00DD337E">
              <w:rPr>
                <w:rStyle w:val="56"/>
                <w:szCs w:val="28"/>
              </w:rPr>
              <w:t>Изменение аппетита</w:t>
            </w:r>
          </w:p>
        </w:tc>
        <w:tc>
          <w:tcPr>
            <w:tcW w:w="567" w:type="dxa"/>
          </w:tcPr>
          <w:p w14:paraId="1AFCC42C" w14:textId="6FF025DD" w:rsidR="007955F2" w:rsidRPr="00DD337E" w:rsidRDefault="007955F2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18</w:t>
            </w:r>
          </w:p>
        </w:tc>
        <w:tc>
          <w:tcPr>
            <w:tcW w:w="1275" w:type="dxa"/>
          </w:tcPr>
          <w:p w14:paraId="35B9B707" w14:textId="672990DC" w:rsidR="007955F2" w:rsidRPr="00DD337E" w:rsidRDefault="007955F2" w:rsidP="00DD337E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14,5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3,1</w:t>
            </w:r>
          </w:p>
        </w:tc>
        <w:tc>
          <w:tcPr>
            <w:tcW w:w="567" w:type="dxa"/>
          </w:tcPr>
          <w:p w14:paraId="6DFE8814" w14:textId="639794CE" w:rsidR="007955F2" w:rsidRPr="00DD337E" w:rsidRDefault="007955F2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18</w:t>
            </w:r>
          </w:p>
        </w:tc>
        <w:tc>
          <w:tcPr>
            <w:tcW w:w="1701" w:type="dxa"/>
          </w:tcPr>
          <w:p w14:paraId="508A2581" w14:textId="4714995E" w:rsidR="007955F2" w:rsidRPr="00DD337E" w:rsidRDefault="007955F2" w:rsidP="00DD337E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14,5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3,1</w:t>
            </w:r>
            <w:r w:rsidR="003973A9">
              <w:rPr>
                <w:rFonts w:eastAsia="TimesNewRomanPSMT"/>
                <w:szCs w:val="28"/>
                <w:lang w:val="ru-RU"/>
              </w:rPr>
              <w:t>*</w:t>
            </w:r>
          </w:p>
        </w:tc>
        <w:tc>
          <w:tcPr>
            <w:tcW w:w="567" w:type="dxa"/>
          </w:tcPr>
          <w:p w14:paraId="58B74BAB" w14:textId="6E546057" w:rsidR="007955F2" w:rsidRPr="00DD337E" w:rsidRDefault="007955F2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16</w:t>
            </w:r>
          </w:p>
        </w:tc>
        <w:tc>
          <w:tcPr>
            <w:tcW w:w="1655" w:type="dxa"/>
          </w:tcPr>
          <w:p w14:paraId="46B8FD17" w14:textId="06076B2A" w:rsidR="007955F2" w:rsidRPr="00DD337E" w:rsidRDefault="001640B8" w:rsidP="00DD337E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13,0</w:t>
            </w:r>
            <w:r w:rsidR="007955F2"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 w:rsidR="007955F2">
              <w:rPr>
                <w:rFonts w:eastAsia="TimesNewRomanPSMT"/>
                <w:szCs w:val="28"/>
                <w:lang w:val="ru-RU"/>
              </w:rPr>
              <w:t>3,0</w:t>
            </w:r>
            <w:r w:rsidR="003973A9">
              <w:rPr>
                <w:rFonts w:eastAsia="TimesNewRomanPSMT"/>
                <w:szCs w:val="28"/>
                <w:lang w:val="ru-RU"/>
              </w:rPr>
              <w:t>*</w:t>
            </w:r>
          </w:p>
        </w:tc>
      </w:tr>
      <w:tr w:rsidR="007955F2" w:rsidRPr="00DD337E" w14:paraId="5C1329A9" w14:textId="41D23D83" w:rsidTr="003973A9">
        <w:tc>
          <w:tcPr>
            <w:tcW w:w="567" w:type="dxa"/>
          </w:tcPr>
          <w:p w14:paraId="766D5543" w14:textId="35536A36" w:rsidR="007955F2" w:rsidRPr="00DD337E" w:rsidRDefault="001128A3" w:rsidP="00DD337E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  <w:r>
              <w:rPr>
                <w:rStyle w:val="56"/>
                <w:szCs w:val="28"/>
                <w:lang w:val="ru-RU"/>
              </w:rPr>
              <w:t>5</w:t>
            </w:r>
          </w:p>
        </w:tc>
        <w:tc>
          <w:tcPr>
            <w:tcW w:w="2694" w:type="dxa"/>
          </w:tcPr>
          <w:p w14:paraId="1FB4ECA9" w14:textId="1D9BA09C" w:rsidR="007955F2" w:rsidRPr="00DD337E" w:rsidRDefault="007955F2" w:rsidP="004B1C90">
            <w:pPr>
              <w:pStyle w:val="afd"/>
              <w:rPr>
                <w:rStyle w:val="56"/>
                <w:szCs w:val="28"/>
              </w:rPr>
            </w:pPr>
            <w:r w:rsidRPr="00DD337E">
              <w:rPr>
                <w:rStyle w:val="56"/>
                <w:szCs w:val="28"/>
              </w:rPr>
              <w:t>Навязчивые идеи</w:t>
            </w:r>
          </w:p>
        </w:tc>
        <w:tc>
          <w:tcPr>
            <w:tcW w:w="567" w:type="dxa"/>
          </w:tcPr>
          <w:p w14:paraId="7AE7C5B7" w14:textId="3BC9832E" w:rsidR="007955F2" w:rsidRPr="00DD337E" w:rsidRDefault="007955F2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19</w:t>
            </w:r>
          </w:p>
        </w:tc>
        <w:tc>
          <w:tcPr>
            <w:tcW w:w="1275" w:type="dxa"/>
          </w:tcPr>
          <w:p w14:paraId="549C2E3C" w14:textId="0BA9CA62" w:rsidR="007955F2" w:rsidRPr="00DD337E" w:rsidRDefault="007955F2" w:rsidP="00DD337E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15,3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3,2</w:t>
            </w:r>
          </w:p>
        </w:tc>
        <w:tc>
          <w:tcPr>
            <w:tcW w:w="567" w:type="dxa"/>
          </w:tcPr>
          <w:p w14:paraId="2898F1C5" w14:textId="28549DAB" w:rsidR="007955F2" w:rsidRPr="00DD337E" w:rsidRDefault="007955F2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19</w:t>
            </w:r>
          </w:p>
        </w:tc>
        <w:tc>
          <w:tcPr>
            <w:tcW w:w="1701" w:type="dxa"/>
          </w:tcPr>
          <w:p w14:paraId="132C5A47" w14:textId="7C4C81D6" w:rsidR="007955F2" w:rsidRPr="00DD337E" w:rsidRDefault="007955F2" w:rsidP="007955F2">
            <w:pPr>
              <w:pStyle w:val="afd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15,3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3,2</w:t>
            </w:r>
            <w:r w:rsidR="003973A9">
              <w:rPr>
                <w:rFonts w:eastAsia="TimesNewRomanPSMT"/>
                <w:szCs w:val="28"/>
                <w:lang w:val="ru-RU"/>
              </w:rPr>
              <w:t>*</w:t>
            </w:r>
          </w:p>
        </w:tc>
        <w:tc>
          <w:tcPr>
            <w:tcW w:w="567" w:type="dxa"/>
          </w:tcPr>
          <w:p w14:paraId="0E7FE8D0" w14:textId="6782EF1C" w:rsidR="007955F2" w:rsidRPr="00DD337E" w:rsidRDefault="007955F2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16</w:t>
            </w:r>
          </w:p>
        </w:tc>
        <w:tc>
          <w:tcPr>
            <w:tcW w:w="1655" w:type="dxa"/>
          </w:tcPr>
          <w:p w14:paraId="398EA27B" w14:textId="3E719875" w:rsidR="007955F2" w:rsidRPr="00DD337E" w:rsidRDefault="001640B8" w:rsidP="00DD337E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13,0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3,0*</w:t>
            </w:r>
          </w:p>
        </w:tc>
      </w:tr>
      <w:tr w:rsidR="007955F2" w:rsidRPr="00DD337E" w14:paraId="248996FD" w14:textId="2FFC24FF" w:rsidTr="003973A9">
        <w:tc>
          <w:tcPr>
            <w:tcW w:w="567" w:type="dxa"/>
          </w:tcPr>
          <w:p w14:paraId="7CFF6061" w14:textId="6302E293" w:rsidR="007955F2" w:rsidRPr="00DD337E" w:rsidRDefault="007955F2" w:rsidP="00DD337E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</w:p>
        </w:tc>
        <w:tc>
          <w:tcPr>
            <w:tcW w:w="2694" w:type="dxa"/>
          </w:tcPr>
          <w:p w14:paraId="663217C7" w14:textId="5B6CEE50" w:rsidR="007955F2" w:rsidRPr="00DD337E" w:rsidRDefault="007955F2" w:rsidP="004B1C90">
            <w:pPr>
              <w:pStyle w:val="afd"/>
              <w:rPr>
                <w:rStyle w:val="56"/>
                <w:szCs w:val="28"/>
              </w:rPr>
            </w:pPr>
            <w:r w:rsidRPr="00DD337E">
              <w:rPr>
                <w:rStyle w:val="56"/>
                <w:szCs w:val="28"/>
              </w:rPr>
              <w:t>Подозрительность</w:t>
            </w:r>
          </w:p>
        </w:tc>
        <w:tc>
          <w:tcPr>
            <w:tcW w:w="567" w:type="dxa"/>
          </w:tcPr>
          <w:p w14:paraId="2AC70FE6" w14:textId="4B4F0C10" w:rsidR="007955F2" w:rsidRPr="00DD337E" w:rsidRDefault="007955F2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6</w:t>
            </w:r>
          </w:p>
        </w:tc>
        <w:tc>
          <w:tcPr>
            <w:tcW w:w="1275" w:type="dxa"/>
          </w:tcPr>
          <w:p w14:paraId="426B8BA8" w14:textId="399CF0A0" w:rsidR="007955F2" w:rsidRPr="00DD337E" w:rsidRDefault="007955F2" w:rsidP="00DD337E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4,8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1,9</w:t>
            </w:r>
          </w:p>
        </w:tc>
        <w:tc>
          <w:tcPr>
            <w:tcW w:w="567" w:type="dxa"/>
          </w:tcPr>
          <w:p w14:paraId="31B9C5E5" w14:textId="4F1965E8" w:rsidR="007955F2" w:rsidRPr="00DD337E" w:rsidRDefault="007955F2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14</w:t>
            </w:r>
          </w:p>
        </w:tc>
        <w:tc>
          <w:tcPr>
            <w:tcW w:w="1701" w:type="dxa"/>
          </w:tcPr>
          <w:p w14:paraId="5EEDE923" w14:textId="1E1DF504" w:rsidR="007955F2" w:rsidRPr="00DD337E" w:rsidRDefault="007955F2" w:rsidP="00DD337E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11,2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2,8</w:t>
            </w:r>
            <w:r w:rsidR="003973A9">
              <w:rPr>
                <w:rFonts w:eastAsia="TimesNewRomanPSMT"/>
                <w:szCs w:val="28"/>
                <w:lang w:val="ru-RU"/>
              </w:rPr>
              <w:t>*</w:t>
            </w:r>
          </w:p>
        </w:tc>
        <w:tc>
          <w:tcPr>
            <w:tcW w:w="567" w:type="dxa"/>
          </w:tcPr>
          <w:p w14:paraId="3EE9A5C7" w14:textId="41D64273" w:rsidR="007955F2" w:rsidRPr="00DD337E" w:rsidRDefault="007955F2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16</w:t>
            </w:r>
          </w:p>
        </w:tc>
        <w:tc>
          <w:tcPr>
            <w:tcW w:w="1655" w:type="dxa"/>
          </w:tcPr>
          <w:p w14:paraId="77241C15" w14:textId="626E59A2" w:rsidR="007955F2" w:rsidRPr="00DD337E" w:rsidRDefault="001640B8" w:rsidP="00DD337E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13,0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3,0</w:t>
            </w:r>
            <w:r w:rsidR="003973A9">
              <w:rPr>
                <w:rFonts w:eastAsia="TimesNewRomanPSMT"/>
                <w:szCs w:val="28"/>
                <w:lang w:val="ru-RU"/>
              </w:rPr>
              <w:t>**</w:t>
            </w:r>
          </w:p>
        </w:tc>
      </w:tr>
      <w:tr w:rsidR="004777B4" w:rsidRPr="00DD337E" w14:paraId="7E81F726" w14:textId="3F563C7A" w:rsidTr="003973A9">
        <w:tc>
          <w:tcPr>
            <w:tcW w:w="567" w:type="dxa"/>
          </w:tcPr>
          <w:p w14:paraId="58EB04F7" w14:textId="00BB1EE9" w:rsidR="004777B4" w:rsidRPr="00DD337E" w:rsidRDefault="004777B4" w:rsidP="00DD337E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</w:p>
        </w:tc>
        <w:tc>
          <w:tcPr>
            <w:tcW w:w="2694" w:type="dxa"/>
          </w:tcPr>
          <w:p w14:paraId="4D723DA1" w14:textId="6C2169F6" w:rsidR="004777B4" w:rsidRPr="00DD337E" w:rsidRDefault="004777B4" w:rsidP="004B1C90">
            <w:pPr>
              <w:pStyle w:val="afd"/>
              <w:rPr>
                <w:rStyle w:val="56"/>
                <w:szCs w:val="28"/>
              </w:rPr>
            </w:pPr>
            <w:r w:rsidRPr="00DD337E">
              <w:rPr>
                <w:rStyle w:val="56"/>
                <w:szCs w:val="28"/>
              </w:rPr>
              <w:t>Страхи</w:t>
            </w:r>
          </w:p>
        </w:tc>
        <w:tc>
          <w:tcPr>
            <w:tcW w:w="567" w:type="dxa"/>
          </w:tcPr>
          <w:p w14:paraId="32B31B89" w14:textId="30826CF8" w:rsidR="004777B4" w:rsidRPr="00DD337E" w:rsidRDefault="004777B4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4</w:t>
            </w:r>
          </w:p>
        </w:tc>
        <w:tc>
          <w:tcPr>
            <w:tcW w:w="1275" w:type="dxa"/>
          </w:tcPr>
          <w:p w14:paraId="5F617D21" w14:textId="3C66A20C" w:rsidR="004777B4" w:rsidRPr="00DD337E" w:rsidRDefault="004777B4" w:rsidP="00DD337E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3,2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1,5</w:t>
            </w:r>
          </w:p>
        </w:tc>
        <w:tc>
          <w:tcPr>
            <w:tcW w:w="567" w:type="dxa"/>
          </w:tcPr>
          <w:p w14:paraId="1C342CA4" w14:textId="2FF04E6F" w:rsidR="004777B4" w:rsidRPr="00DD337E" w:rsidRDefault="004777B4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4</w:t>
            </w:r>
          </w:p>
        </w:tc>
        <w:tc>
          <w:tcPr>
            <w:tcW w:w="1701" w:type="dxa"/>
          </w:tcPr>
          <w:p w14:paraId="2876FB55" w14:textId="7E4D611B" w:rsidR="004777B4" w:rsidRPr="00DD337E" w:rsidRDefault="004777B4" w:rsidP="00DD337E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3,2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1,5</w:t>
            </w:r>
            <w:r w:rsidR="003973A9">
              <w:rPr>
                <w:rFonts w:eastAsia="TimesNewRomanPSMT"/>
                <w:szCs w:val="28"/>
                <w:lang w:val="ru-RU"/>
              </w:rPr>
              <w:t>*</w:t>
            </w:r>
          </w:p>
        </w:tc>
        <w:tc>
          <w:tcPr>
            <w:tcW w:w="567" w:type="dxa"/>
          </w:tcPr>
          <w:p w14:paraId="18A14933" w14:textId="6815D41B" w:rsidR="004777B4" w:rsidRPr="00DD337E" w:rsidRDefault="004777B4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-</w:t>
            </w:r>
          </w:p>
        </w:tc>
        <w:tc>
          <w:tcPr>
            <w:tcW w:w="1655" w:type="dxa"/>
          </w:tcPr>
          <w:p w14:paraId="6A5AEF0E" w14:textId="58036C80" w:rsidR="004777B4" w:rsidRPr="00DD337E" w:rsidRDefault="004777B4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-</w:t>
            </w:r>
          </w:p>
        </w:tc>
      </w:tr>
      <w:tr w:rsidR="004777B4" w:rsidRPr="00DD337E" w14:paraId="0845D18F" w14:textId="3D91EB04" w:rsidTr="003973A9">
        <w:tc>
          <w:tcPr>
            <w:tcW w:w="567" w:type="dxa"/>
          </w:tcPr>
          <w:p w14:paraId="34FD77E1" w14:textId="259D8DA3" w:rsidR="004777B4" w:rsidRPr="00DD337E" w:rsidRDefault="004777B4" w:rsidP="00DD337E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</w:p>
        </w:tc>
        <w:tc>
          <w:tcPr>
            <w:tcW w:w="2694" w:type="dxa"/>
          </w:tcPr>
          <w:p w14:paraId="5AF373E6" w14:textId="4B2A68A6" w:rsidR="004777B4" w:rsidRPr="00DD337E" w:rsidRDefault="004777B4" w:rsidP="004B1C90">
            <w:pPr>
              <w:pStyle w:val="afd"/>
              <w:rPr>
                <w:rStyle w:val="56"/>
                <w:szCs w:val="28"/>
              </w:rPr>
            </w:pPr>
            <w:r w:rsidRPr="00DD337E">
              <w:rPr>
                <w:rStyle w:val="56"/>
                <w:szCs w:val="28"/>
              </w:rPr>
              <w:t>Суицид</w:t>
            </w:r>
          </w:p>
        </w:tc>
        <w:tc>
          <w:tcPr>
            <w:tcW w:w="567" w:type="dxa"/>
          </w:tcPr>
          <w:p w14:paraId="48B22B93" w14:textId="35E24B77" w:rsidR="004777B4" w:rsidRPr="00DD337E" w:rsidRDefault="004777B4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9</w:t>
            </w:r>
          </w:p>
        </w:tc>
        <w:tc>
          <w:tcPr>
            <w:tcW w:w="1275" w:type="dxa"/>
          </w:tcPr>
          <w:p w14:paraId="35F82AE9" w14:textId="76182810" w:rsidR="004777B4" w:rsidRPr="00DD337E" w:rsidRDefault="004777B4" w:rsidP="00DD337E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7,2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2,3</w:t>
            </w:r>
          </w:p>
        </w:tc>
        <w:tc>
          <w:tcPr>
            <w:tcW w:w="567" w:type="dxa"/>
          </w:tcPr>
          <w:p w14:paraId="763E8B41" w14:textId="5E0232E2" w:rsidR="004777B4" w:rsidRPr="00DD337E" w:rsidRDefault="004777B4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1</w:t>
            </w:r>
          </w:p>
        </w:tc>
        <w:tc>
          <w:tcPr>
            <w:tcW w:w="1701" w:type="dxa"/>
          </w:tcPr>
          <w:p w14:paraId="1F752C69" w14:textId="19E6FC7D" w:rsidR="004777B4" w:rsidRPr="00DD337E" w:rsidRDefault="004777B4" w:rsidP="00DD337E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0,8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0,8</w:t>
            </w:r>
            <w:r w:rsidR="003973A9">
              <w:rPr>
                <w:rFonts w:eastAsia="TimesNewRomanPSMT"/>
                <w:szCs w:val="28"/>
                <w:lang w:val="ru-RU"/>
              </w:rPr>
              <w:t>**</w:t>
            </w:r>
          </w:p>
        </w:tc>
        <w:tc>
          <w:tcPr>
            <w:tcW w:w="567" w:type="dxa"/>
          </w:tcPr>
          <w:p w14:paraId="5871292F" w14:textId="7794B874" w:rsidR="004777B4" w:rsidRPr="00DD337E" w:rsidRDefault="004777B4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-</w:t>
            </w:r>
          </w:p>
        </w:tc>
        <w:tc>
          <w:tcPr>
            <w:tcW w:w="1655" w:type="dxa"/>
          </w:tcPr>
          <w:p w14:paraId="21F1C6C1" w14:textId="16664C6F" w:rsidR="004777B4" w:rsidRPr="00DD337E" w:rsidRDefault="004777B4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-</w:t>
            </w:r>
          </w:p>
        </w:tc>
      </w:tr>
      <w:tr w:rsidR="007955F2" w:rsidRPr="00DD337E" w14:paraId="3450E3FD" w14:textId="5362ACD5" w:rsidTr="003973A9">
        <w:tc>
          <w:tcPr>
            <w:tcW w:w="567" w:type="dxa"/>
          </w:tcPr>
          <w:p w14:paraId="68E161E7" w14:textId="173D414F" w:rsidR="007955F2" w:rsidRPr="00DD337E" w:rsidRDefault="001128A3" w:rsidP="00DD337E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  <w:r>
              <w:rPr>
                <w:rStyle w:val="56"/>
                <w:szCs w:val="28"/>
                <w:lang w:val="ru-RU"/>
              </w:rPr>
              <w:t>6</w:t>
            </w:r>
          </w:p>
        </w:tc>
        <w:tc>
          <w:tcPr>
            <w:tcW w:w="2694" w:type="dxa"/>
          </w:tcPr>
          <w:p w14:paraId="79851A7C" w14:textId="7AECC8D4" w:rsidR="007955F2" w:rsidRPr="00DD337E" w:rsidRDefault="007955F2" w:rsidP="004B1C90">
            <w:pPr>
              <w:pStyle w:val="afd"/>
              <w:rPr>
                <w:rStyle w:val="56"/>
                <w:szCs w:val="28"/>
              </w:rPr>
            </w:pPr>
            <w:r w:rsidRPr="00DD337E">
              <w:rPr>
                <w:rStyle w:val="56"/>
                <w:szCs w:val="28"/>
              </w:rPr>
              <w:t>Настроение</w:t>
            </w:r>
          </w:p>
        </w:tc>
        <w:tc>
          <w:tcPr>
            <w:tcW w:w="567" w:type="dxa"/>
          </w:tcPr>
          <w:p w14:paraId="02560874" w14:textId="2BCCACF1" w:rsidR="007955F2" w:rsidRPr="00DD337E" w:rsidRDefault="007955F2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25</w:t>
            </w:r>
          </w:p>
        </w:tc>
        <w:tc>
          <w:tcPr>
            <w:tcW w:w="1275" w:type="dxa"/>
          </w:tcPr>
          <w:p w14:paraId="7EC01C7A" w14:textId="4340FBA6" w:rsidR="007955F2" w:rsidRPr="00DD337E" w:rsidRDefault="007955F2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  <w:lang w:val="ru-RU"/>
              </w:rPr>
              <w:t>20,1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3,5</w:t>
            </w:r>
          </w:p>
        </w:tc>
        <w:tc>
          <w:tcPr>
            <w:tcW w:w="567" w:type="dxa"/>
          </w:tcPr>
          <w:p w14:paraId="398EF1EE" w14:textId="564D30AD" w:rsidR="007955F2" w:rsidRPr="00DD337E" w:rsidRDefault="007955F2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25</w:t>
            </w:r>
          </w:p>
        </w:tc>
        <w:tc>
          <w:tcPr>
            <w:tcW w:w="1701" w:type="dxa"/>
          </w:tcPr>
          <w:p w14:paraId="3574442D" w14:textId="79935406" w:rsidR="007955F2" w:rsidRPr="00DD337E" w:rsidRDefault="007955F2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  <w:lang w:val="ru-RU"/>
              </w:rPr>
              <w:t>20,1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3,5</w:t>
            </w:r>
            <w:r w:rsidR="003973A9">
              <w:rPr>
                <w:rFonts w:eastAsia="TimesNewRomanPSMT"/>
                <w:szCs w:val="28"/>
                <w:lang w:val="ru-RU"/>
              </w:rPr>
              <w:t>*</w:t>
            </w:r>
          </w:p>
        </w:tc>
        <w:tc>
          <w:tcPr>
            <w:tcW w:w="567" w:type="dxa"/>
          </w:tcPr>
          <w:p w14:paraId="3BE3FC3F" w14:textId="77658E58" w:rsidR="007955F2" w:rsidRPr="00DD337E" w:rsidRDefault="007955F2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22</w:t>
            </w:r>
          </w:p>
        </w:tc>
        <w:tc>
          <w:tcPr>
            <w:tcW w:w="1655" w:type="dxa"/>
          </w:tcPr>
          <w:p w14:paraId="0B8D559A" w14:textId="26F29CF8" w:rsidR="007955F2" w:rsidRPr="00DD337E" w:rsidRDefault="004777B4" w:rsidP="00DD337E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17,7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3,4</w:t>
            </w:r>
            <w:r w:rsidR="001640B8">
              <w:rPr>
                <w:rFonts w:eastAsia="TimesNewRomanPSMT"/>
                <w:szCs w:val="28"/>
                <w:lang w:val="ru-RU"/>
              </w:rPr>
              <w:t>*</w:t>
            </w:r>
          </w:p>
        </w:tc>
      </w:tr>
      <w:tr w:rsidR="007955F2" w:rsidRPr="00DD337E" w14:paraId="650399A3" w14:textId="4819AFD7" w:rsidTr="003973A9">
        <w:tc>
          <w:tcPr>
            <w:tcW w:w="567" w:type="dxa"/>
          </w:tcPr>
          <w:p w14:paraId="25B5305B" w14:textId="284F7A83" w:rsidR="007955F2" w:rsidRPr="00DD337E" w:rsidRDefault="007955F2" w:rsidP="00DD337E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</w:p>
        </w:tc>
        <w:tc>
          <w:tcPr>
            <w:tcW w:w="2694" w:type="dxa"/>
          </w:tcPr>
          <w:p w14:paraId="1E47385B" w14:textId="2975C28C" w:rsidR="007955F2" w:rsidRPr="00DD337E" w:rsidRDefault="007955F2" w:rsidP="004B1C90">
            <w:pPr>
              <w:pStyle w:val="afd"/>
              <w:rPr>
                <w:rStyle w:val="56"/>
                <w:szCs w:val="28"/>
              </w:rPr>
            </w:pPr>
            <w:r w:rsidRPr="00DD337E">
              <w:rPr>
                <w:rStyle w:val="56"/>
                <w:szCs w:val="28"/>
              </w:rPr>
              <w:t>Лабильное</w:t>
            </w:r>
          </w:p>
        </w:tc>
        <w:tc>
          <w:tcPr>
            <w:tcW w:w="567" w:type="dxa"/>
          </w:tcPr>
          <w:p w14:paraId="2D49AD90" w14:textId="205379C1" w:rsidR="007955F2" w:rsidRPr="00DD337E" w:rsidRDefault="007955F2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4</w:t>
            </w:r>
          </w:p>
        </w:tc>
        <w:tc>
          <w:tcPr>
            <w:tcW w:w="1275" w:type="dxa"/>
          </w:tcPr>
          <w:p w14:paraId="546E6FEE" w14:textId="3C44B876" w:rsidR="007955F2" w:rsidRPr="00DD337E" w:rsidRDefault="007955F2" w:rsidP="00DD337E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3,2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1,5</w:t>
            </w:r>
          </w:p>
        </w:tc>
        <w:tc>
          <w:tcPr>
            <w:tcW w:w="567" w:type="dxa"/>
          </w:tcPr>
          <w:p w14:paraId="7E94311E" w14:textId="4807A8C9" w:rsidR="007955F2" w:rsidRPr="00DD337E" w:rsidRDefault="007955F2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15</w:t>
            </w:r>
          </w:p>
        </w:tc>
        <w:tc>
          <w:tcPr>
            <w:tcW w:w="1701" w:type="dxa"/>
          </w:tcPr>
          <w:p w14:paraId="62F22E1C" w14:textId="240B56C1" w:rsidR="007955F2" w:rsidRPr="00DD337E" w:rsidRDefault="004777B4" w:rsidP="00DD337E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12,1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2,9</w:t>
            </w:r>
            <w:r w:rsidR="003973A9">
              <w:rPr>
                <w:rFonts w:eastAsia="TimesNewRomanPSMT"/>
                <w:szCs w:val="28"/>
                <w:lang w:val="ru-RU"/>
              </w:rPr>
              <w:t>*</w:t>
            </w:r>
          </w:p>
        </w:tc>
        <w:tc>
          <w:tcPr>
            <w:tcW w:w="567" w:type="dxa"/>
          </w:tcPr>
          <w:p w14:paraId="162D5ADD" w14:textId="07A05524" w:rsidR="007955F2" w:rsidRPr="00DD337E" w:rsidRDefault="007955F2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22</w:t>
            </w:r>
          </w:p>
        </w:tc>
        <w:tc>
          <w:tcPr>
            <w:tcW w:w="1655" w:type="dxa"/>
          </w:tcPr>
          <w:p w14:paraId="1C7B9C1B" w14:textId="640A3BF2" w:rsidR="007955F2" w:rsidRPr="00DD337E" w:rsidRDefault="004777B4" w:rsidP="00DD337E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17,7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3,4</w:t>
            </w:r>
            <w:r w:rsidR="003973A9">
              <w:rPr>
                <w:rFonts w:eastAsia="TimesNewRomanPSMT"/>
                <w:szCs w:val="28"/>
                <w:lang w:val="ru-RU"/>
              </w:rPr>
              <w:t>***</w:t>
            </w:r>
          </w:p>
        </w:tc>
      </w:tr>
      <w:tr w:rsidR="004777B4" w:rsidRPr="00DD337E" w14:paraId="1C8E7537" w14:textId="4D2078D9" w:rsidTr="003973A9">
        <w:tc>
          <w:tcPr>
            <w:tcW w:w="567" w:type="dxa"/>
          </w:tcPr>
          <w:p w14:paraId="0D70F8B4" w14:textId="0C1BBFD5" w:rsidR="004777B4" w:rsidRPr="00DD337E" w:rsidRDefault="004777B4" w:rsidP="00DD337E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</w:p>
        </w:tc>
        <w:tc>
          <w:tcPr>
            <w:tcW w:w="2694" w:type="dxa"/>
          </w:tcPr>
          <w:p w14:paraId="5629FBBF" w14:textId="330CCF14" w:rsidR="004777B4" w:rsidRPr="00DD337E" w:rsidRDefault="004777B4" w:rsidP="004B1C90">
            <w:pPr>
              <w:pStyle w:val="afd"/>
              <w:rPr>
                <w:rStyle w:val="56"/>
                <w:szCs w:val="28"/>
              </w:rPr>
            </w:pPr>
            <w:r w:rsidRPr="00DD337E">
              <w:rPr>
                <w:rStyle w:val="56"/>
                <w:szCs w:val="28"/>
              </w:rPr>
              <w:t>Депрессия</w:t>
            </w:r>
          </w:p>
        </w:tc>
        <w:tc>
          <w:tcPr>
            <w:tcW w:w="567" w:type="dxa"/>
          </w:tcPr>
          <w:p w14:paraId="23ABC00E" w14:textId="094C2B92" w:rsidR="004777B4" w:rsidRPr="00DD337E" w:rsidRDefault="004777B4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10</w:t>
            </w:r>
          </w:p>
        </w:tc>
        <w:tc>
          <w:tcPr>
            <w:tcW w:w="1275" w:type="dxa"/>
          </w:tcPr>
          <w:p w14:paraId="54D2C14E" w14:textId="14965E4D" w:rsidR="004777B4" w:rsidRPr="00DD337E" w:rsidRDefault="004777B4" w:rsidP="00DD337E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8,0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2,4</w:t>
            </w:r>
          </w:p>
        </w:tc>
        <w:tc>
          <w:tcPr>
            <w:tcW w:w="567" w:type="dxa"/>
          </w:tcPr>
          <w:p w14:paraId="0EF3A19F" w14:textId="38BFF288" w:rsidR="004777B4" w:rsidRPr="00DD337E" w:rsidRDefault="004777B4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10</w:t>
            </w:r>
          </w:p>
        </w:tc>
        <w:tc>
          <w:tcPr>
            <w:tcW w:w="1701" w:type="dxa"/>
          </w:tcPr>
          <w:p w14:paraId="48B7E104" w14:textId="620BE53B" w:rsidR="004777B4" w:rsidRPr="00DD337E" w:rsidRDefault="004777B4" w:rsidP="00DD337E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8,0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2,4</w:t>
            </w:r>
            <w:r w:rsidR="003973A9">
              <w:rPr>
                <w:rFonts w:eastAsia="TimesNewRomanPSMT"/>
                <w:szCs w:val="28"/>
                <w:lang w:val="ru-RU"/>
              </w:rPr>
              <w:t>*</w:t>
            </w:r>
          </w:p>
        </w:tc>
        <w:tc>
          <w:tcPr>
            <w:tcW w:w="567" w:type="dxa"/>
          </w:tcPr>
          <w:p w14:paraId="338BFDA5" w14:textId="7FDFD33E" w:rsidR="004777B4" w:rsidRPr="00DD337E" w:rsidRDefault="004777B4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-</w:t>
            </w:r>
          </w:p>
        </w:tc>
        <w:tc>
          <w:tcPr>
            <w:tcW w:w="1655" w:type="dxa"/>
          </w:tcPr>
          <w:p w14:paraId="71C8E9C8" w14:textId="0A4DAE59" w:rsidR="004777B4" w:rsidRPr="00DD337E" w:rsidRDefault="004777B4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-</w:t>
            </w:r>
          </w:p>
        </w:tc>
      </w:tr>
      <w:tr w:rsidR="004777B4" w:rsidRPr="00DD337E" w14:paraId="7882D47A" w14:textId="43BD8C66" w:rsidTr="003973A9">
        <w:tc>
          <w:tcPr>
            <w:tcW w:w="567" w:type="dxa"/>
          </w:tcPr>
          <w:p w14:paraId="576EDB64" w14:textId="1F9B0E1C" w:rsidR="004777B4" w:rsidRPr="00DD337E" w:rsidRDefault="004777B4" w:rsidP="00DD337E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</w:p>
        </w:tc>
        <w:tc>
          <w:tcPr>
            <w:tcW w:w="2694" w:type="dxa"/>
          </w:tcPr>
          <w:p w14:paraId="20338364" w14:textId="4201BAFA" w:rsidR="004777B4" w:rsidRPr="00DD337E" w:rsidRDefault="004777B4" w:rsidP="004B1C90">
            <w:pPr>
              <w:pStyle w:val="afd"/>
              <w:rPr>
                <w:rStyle w:val="56"/>
                <w:szCs w:val="28"/>
              </w:rPr>
            </w:pPr>
            <w:r w:rsidRPr="00DD337E">
              <w:rPr>
                <w:rStyle w:val="56"/>
                <w:szCs w:val="28"/>
              </w:rPr>
              <w:t>Меланхолия</w:t>
            </w:r>
          </w:p>
        </w:tc>
        <w:tc>
          <w:tcPr>
            <w:tcW w:w="567" w:type="dxa"/>
          </w:tcPr>
          <w:p w14:paraId="734466F2" w14:textId="64A4048D" w:rsidR="004777B4" w:rsidRPr="00DD337E" w:rsidRDefault="004777B4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11</w:t>
            </w:r>
          </w:p>
        </w:tc>
        <w:tc>
          <w:tcPr>
            <w:tcW w:w="1275" w:type="dxa"/>
          </w:tcPr>
          <w:p w14:paraId="49F4498F" w14:textId="01535727" w:rsidR="004777B4" w:rsidRPr="00DD337E" w:rsidRDefault="004777B4" w:rsidP="00DD337E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8,8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2,5</w:t>
            </w:r>
          </w:p>
        </w:tc>
        <w:tc>
          <w:tcPr>
            <w:tcW w:w="567" w:type="dxa"/>
          </w:tcPr>
          <w:p w14:paraId="222E4707" w14:textId="344EB14B" w:rsidR="004777B4" w:rsidRPr="00DD337E" w:rsidRDefault="004777B4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-</w:t>
            </w:r>
          </w:p>
        </w:tc>
        <w:tc>
          <w:tcPr>
            <w:tcW w:w="1701" w:type="dxa"/>
          </w:tcPr>
          <w:p w14:paraId="28276C4C" w14:textId="0B247B41" w:rsidR="004777B4" w:rsidRPr="004777B4" w:rsidRDefault="004777B4" w:rsidP="00DD337E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-</w:t>
            </w:r>
          </w:p>
        </w:tc>
        <w:tc>
          <w:tcPr>
            <w:tcW w:w="567" w:type="dxa"/>
          </w:tcPr>
          <w:p w14:paraId="6467ADC9" w14:textId="51403B15" w:rsidR="004777B4" w:rsidRPr="00DD337E" w:rsidRDefault="004777B4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-</w:t>
            </w:r>
          </w:p>
        </w:tc>
        <w:tc>
          <w:tcPr>
            <w:tcW w:w="1655" w:type="dxa"/>
          </w:tcPr>
          <w:p w14:paraId="59C010E0" w14:textId="6126523D" w:rsidR="004777B4" w:rsidRPr="00DD337E" w:rsidRDefault="004777B4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-</w:t>
            </w:r>
          </w:p>
        </w:tc>
      </w:tr>
      <w:tr w:rsidR="007955F2" w:rsidRPr="00DD337E" w14:paraId="6965439A" w14:textId="385449D3" w:rsidTr="003973A9">
        <w:tc>
          <w:tcPr>
            <w:tcW w:w="567" w:type="dxa"/>
          </w:tcPr>
          <w:p w14:paraId="79A4292B" w14:textId="0F1B94B0" w:rsidR="007955F2" w:rsidRPr="00DD337E" w:rsidRDefault="001128A3" w:rsidP="00DD337E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  <w:r>
              <w:rPr>
                <w:rStyle w:val="56"/>
                <w:szCs w:val="28"/>
                <w:lang w:val="ru-RU"/>
              </w:rPr>
              <w:t>7</w:t>
            </w:r>
          </w:p>
        </w:tc>
        <w:tc>
          <w:tcPr>
            <w:tcW w:w="2694" w:type="dxa"/>
          </w:tcPr>
          <w:p w14:paraId="4E1E5211" w14:textId="52E36B9C" w:rsidR="007955F2" w:rsidRPr="00DD337E" w:rsidRDefault="007955F2" w:rsidP="00D834E1">
            <w:pPr>
              <w:pStyle w:val="afd"/>
              <w:rPr>
                <w:rStyle w:val="56"/>
                <w:szCs w:val="28"/>
              </w:rPr>
            </w:pPr>
            <w:r w:rsidRPr="00DD337E">
              <w:rPr>
                <w:rStyle w:val="56"/>
                <w:szCs w:val="28"/>
              </w:rPr>
              <w:t>Либидо</w:t>
            </w:r>
          </w:p>
        </w:tc>
        <w:tc>
          <w:tcPr>
            <w:tcW w:w="567" w:type="dxa"/>
          </w:tcPr>
          <w:p w14:paraId="7C3F38DA" w14:textId="48E57F56" w:rsidR="007955F2" w:rsidRPr="00DD337E" w:rsidRDefault="007955F2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23</w:t>
            </w:r>
          </w:p>
        </w:tc>
        <w:tc>
          <w:tcPr>
            <w:tcW w:w="1275" w:type="dxa"/>
          </w:tcPr>
          <w:p w14:paraId="71A6F2DA" w14:textId="3896C5A0" w:rsidR="007955F2" w:rsidRPr="00DD337E" w:rsidRDefault="004777B4" w:rsidP="00DD337E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18,5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3,4</w:t>
            </w:r>
          </w:p>
        </w:tc>
        <w:tc>
          <w:tcPr>
            <w:tcW w:w="567" w:type="dxa"/>
          </w:tcPr>
          <w:p w14:paraId="20750BDE" w14:textId="156909C1" w:rsidR="007955F2" w:rsidRPr="00DD337E" w:rsidRDefault="007955F2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23</w:t>
            </w:r>
          </w:p>
        </w:tc>
        <w:tc>
          <w:tcPr>
            <w:tcW w:w="1701" w:type="dxa"/>
          </w:tcPr>
          <w:p w14:paraId="3EE6E244" w14:textId="7D65EE55" w:rsidR="007955F2" w:rsidRPr="00DD337E" w:rsidRDefault="004777B4" w:rsidP="00DD337E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18,5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3,4</w:t>
            </w:r>
            <w:r w:rsidR="003973A9">
              <w:rPr>
                <w:rFonts w:eastAsia="TimesNewRomanPSMT"/>
                <w:szCs w:val="28"/>
                <w:lang w:val="ru-RU"/>
              </w:rPr>
              <w:t>*</w:t>
            </w:r>
          </w:p>
        </w:tc>
        <w:tc>
          <w:tcPr>
            <w:tcW w:w="567" w:type="dxa"/>
          </w:tcPr>
          <w:p w14:paraId="4555031D" w14:textId="2AE2A977" w:rsidR="007955F2" w:rsidRPr="00DD337E" w:rsidRDefault="007955F2" w:rsidP="00DD337E">
            <w:pPr>
              <w:pStyle w:val="afd"/>
              <w:jc w:val="center"/>
              <w:rPr>
                <w:rFonts w:eastAsia="TimesNewRomanPSMT"/>
                <w:szCs w:val="28"/>
              </w:rPr>
            </w:pPr>
            <w:r w:rsidRPr="00DD337E">
              <w:rPr>
                <w:rFonts w:eastAsia="TimesNewRomanPSMT"/>
                <w:szCs w:val="28"/>
              </w:rPr>
              <w:t>23</w:t>
            </w:r>
          </w:p>
        </w:tc>
        <w:tc>
          <w:tcPr>
            <w:tcW w:w="1655" w:type="dxa"/>
          </w:tcPr>
          <w:p w14:paraId="14A10570" w14:textId="4A753448" w:rsidR="007955F2" w:rsidRPr="00DD337E" w:rsidRDefault="004777B4" w:rsidP="00DD337E">
            <w:pPr>
              <w:pStyle w:val="afd"/>
              <w:jc w:val="center"/>
              <w:rPr>
                <w:rFonts w:eastAsia="TimesNewRomanPSMT"/>
                <w:szCs w:val="28"/>
                <w:lang w:val="ru-RU"/>
              </w:rPr>
            </w:pPr>
            <w:r>
              <w:rPr>
                <w:rFonts w:eastAsia="TimesNewRomanPSMT"/>
                <w:szCs w:val="28"/>
                <w:lang w:val="ru-RU"/>
              </w:rPr>
              <w:t>18,5</w:t>
            </w:r>
            <w:r>
              <w:rPr>
                <w:rFonts w:ascii="Calibri" w:eastAsia="TimesNewRomanPSMT" w:hAnsi="Calibri"/>
                <w:szCs w:val="28"/>
                <w:lang w:val="ru-RU"/>
              </w:rPr>
              <w:t>±</w:t>
            </w:r>
            <w:r>
              <w:rPr>
                <w:rFonts w:eastAsia="TimesNewRomanPSMT"/>
                <w:szCs w:val="28"/>
                <w:lang w:val="ru-RU"/>
              </w:rPr>
              <w:t>3,4</w:t>
            </w:r>
            <w:r w:rsidR="003973A9">
              <w:rPr>
                <w:rFonts w:eastAsia="TimesNewRomanPSMT"/>
                <w:szCs w:val="28"/>
                <w:lang w:val="ru-RU"/>
              </w:rPr>
              <w:t>*</w:t>
            </w:r>
          </w:p>
        </w:tc>
      </w:tr>
    </w:tbl>
    <w:p w14:paraId="2B3547B5" w14:textId="77777777" w:rsidR="001B5725" w:rsidRDefault="001B5725" w:rsidP="00D15EC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sz w:val="24"/>
          <w:szCs w:val="24"/>
          <w:lang w:val="ru-RU"/>
        </w:rPr>
      </w:pPr>
    </w:p>
    <w:p w14:paraId="57353093" w14:textId="058AFD7F" w:rsidR="00D15EC3" w:rsidRPr="004523D7" w:rsidRDefault="00D17FB2" w:rsidP="00D15EC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sz w:val="24"/>
          <w:szCs w:val="24"/>
          <w:lang w:val="ru-RU"/>
        </w:rPr>
      </w:pPr>
      <w:r w:rsidRPr="00D15EC3">
        <w:rPr>
          <w:sz w:val="24"/>
          <w:szCs w:val="24"/>
          <w:lang w:val="ru-RU"/>
        </w:rPr>
        <w:t>Примечание</w:t>
      </w:r>
      <w:r w:rsidR="006765CE">
        <w:rPr>
          <w:sz w:val="24"/>
          <w:szCs w:val="24"/>
          <w:lang w:val="ru-RU"/>
        </w:rPr>
        <w:t>:</w:t>
      </w:r>
      <w:r w:rsidRPr="00D15EC3">
        <w:rPr>
          <w:sz w:val="24"/>
          <w:szCs w:val="24"/>
          <w:lang w:val="ru-RU"/>
        </w:rPr>
        <w:t xml:space="preserve"> Интенсивность проявления признака: + — слабая; ++ — средняя; +++ — сильная</w:t>
      </w:r>
      <w:r w:rsidR="001B5725">
        <w:rPr>
          <w:sz w:val="24"/>
          <w:szCs w:val="24"/>
          <w:lang w:val="ru-RU"/>
        </w:rPr>
        <w:t>;</w:t>
      </w:r>
      <w:r w:rsidR="00D15EC3" w:rsidRPr="00D15EC3">
        <w:rPr>
          <w:rFonts w:cs="Times New Roman"/>
          <w:sz w:val="24"/>
          <w:szCs w:val="24"/>
          <w:lang w:val="ru-RU"/>
        </w:rPr>
        <w:t xml:space="preserve"> </w:t>
      </w:r>
      <w:r w:rsidR="00D15EC3" w:rsidRPr="00D15EC3">
        <w:rPr>
          <w:rFonts w:cs="Times New Roman"/>
          <w:sz w:val="24"/>
          <w:szCs w:val="24"/>
        </w:rPr>
        <w:t>n</w:t>
      </w:r>
      <w:r w:rsidR="00D15EC3" w:rsidRPr="00D15EC3">
        <w:rPr>
          <w:rFonts w:cs="Times New Roman"/>
          <w:sz w:val="24"/>
          <w:szCs w:val="24"/>
          <w:lang w:val="ru-RU"/>
        </w:rPr>
        <w:t xml:space="preserve"> – абсолютное число</w:t>
      </w:r>
      <w:r w:rsidR="001B5725">
        <w:rPr>
          <w:rFonts w:cs="Times New Roman"/>
          <w:sz w:val="24"/>
          <w:szCs w:val="24"/>
          <w:lang w:val="ru-RU"/>
        </w:rPr>
        <w:t>;</w:t>
      </w:r>
      <w:r w:rsidR="00D15EC3" w:rsidRPr="00D15EC3">
        <w:rPr>
          <w:rFonts w:cs="Times New Roman"/>
          <w:sz w:val="24"/>
          <w:szCs w:val="24"/>
          <w:lang w:val="ru-RU"/>
        </w:rPr>
        <w:t xml:space="preserve"> </w:t>
      </w:r>
      <w:r w:rsidR="00D15EC3" w:rsidRPr="00D15EC3">
        <w:rPr>
          <w:rFonts w:cs="Times New Roman"/>
          <w:sz w:val="24"/>
          <w:szCs w:val="24"/>
        </w:rPr>
        <w:t>P</w:t>
      </w:r>
      <w:r w:rsidR="00D15EC3" w:rsidRPr="00D15EC3">
        <w:rPr>
          <w:rFonts w:cs="Times New Roman"/>
          <w:sz w:val="24"/>
          <w:szCs w:val="24"/>
          <w:lang w:val="ru-RU"/>
        </w:rPr>
        <w:t>±</w:t>
      </w:r>
      <w:r w:rsidR="00D15EC3" w:rsidRPr="00D15EC3">
        <w:rPr>
          <w:rFonts w:cs="Times New Roman"/>
          <w:sz w:val="24"/>
          <w:szCs w:val="24"/>
        </w:rPr>
        <w:t>m</w:t>
      </w:r>
      <w:r w:rsidR="00D15EC3" w:rsidRPr="00D15EC3">
        <w:rPr>
          <w:rFonts w:cs="Times New Roman"/>
          <w:sz w:val="24"/>
          <w:szCs w:val="24"/>
          <w:lang w:val="ru-RU"/>
        </w:rPr>
        <w:t xml:space="preserve"> – частота </w:t>
      </w:r>
      <w:proofErr w:type="spellStart"/>
      <w:r w:rsidR="00D15EC3" w:rsidRPr="00D15EC3">
        <w:rPr>
          <w:rFonts w:eastAsia="TimesNewRomanPSMT" w:cs="Times New Roman"/>
          <w:sz w:val="24"/>
          <w:szCs w:val="24"/>
          <w:lang w:val="ru-RU"/>
        </w:rPr>
        <w:t>психоэмоциональных</w:t>
      </w:r>
      <w:proofErr w:type="spellEnd"/>
      <w:r w:rsidR="00D15EC3" w:rsidRPr="00D15EC3">
        <w:rPr>
          <w:rFonts w:eastAsia="TimesNewRomanPSMT" w:cs="Times New Roman"/>
          <w:sz w:val="24"/>
          <w:szCs w:val="24"/>
          <w:lang w:val="ru-RU"/>
        </w:rPr>
        <w:t xml:space="preserve"> расстройств</w:t>
      </w:r>
      <w:r w:rsidR="00D15EC3" w:rsidRPr="00D15EC3">
        <w:rPr>
          <w:rFonts w:cs="Times New Roman"/>
          <w:sz w:val="24"/>
          <w:szCs w:val="24"/>
          <w:lang w:val="ru-RU"/>
        </w:rPr>
        <w:t xml:space="preserve"> на 100 пациент</w:t>
      </w:r>
      <w:r w:rsidR="001B5725">
        <w:rPr>
          <w:rFonts w:cs="Times New Roman"/>
          <w:sz w:val="24"/>
          <w:szCs w:val="24"/>
          <w:lang w:val="ru-RU"/>
        </w:rPr>
        <w:t xml:space="preserve">ов и ошибка </w:t>
      </w:r>
      <w:proofErr w:type="spellStart"/>
      <w:r w:rsidR="001B5725">
        <w:rPr>
          <w:rFonts w:cs="Times New Roman"/>
          <w:sz w:val="24"/>
          <w:szCs w:val="24"/>
          <w:lang w:val="ru-RU"/>
        </w:rPr>
        <w:t>репрезентативности</w:t>
      </w:r>
      <w:proofErr w:type="spellEnd"/>
      <w:r w:rsidR="001B5725">
        <w:rPr>
          <w:rFonts w:cs="Times New Roman"/>
          <w:sz w:val="24"/>
          <w:szCs w:val="24"/>
          <w:lang w:val="ru-RU"/>
        </w:rPr>
        <w:t xml:space="preserve">; </w:t>
      </w:r>
      <w:r w:rsidR="00D15EC3" w:rsidRPr="00D15EC3">
        <w:rPr>
          <w:rFonts w:cs="Times New Roman"/>
          <w:sz w:val="24"/>
          <w:szCs w:val="24"/>
          <w:lang w:val="ru-RU"/>
        </w:rPr>
        <w:t xml:space="preserve">достоверность различий: </w:t>
      </w:r>
      <w:r w:rsidR="003973A9" w:rsidRPr="003973A9">
        <w:rPr>
          <w:rFonts w:eastAsia="TimesNewRomanPSMT"/>
          <w:bCs/>
          <w:sz w:val="24"/>
          <w:szCs w:val="24"/>
          <w:lang w:val="ru-RU"/>
        </w:rPr>
        <w:t>р</w:t>
      </w:r>
      <w:r w:rsidR="003973A9" w:rsidRPr="003973A9">
        <w:rPr>
          <w:rFonts w:eastAsia="TimesNewRomanPSMT"/>
          <w:bCs/>
          <w:sz w:val="24"/>
          <w:szCs w:val="24"/>
          <w:vertAlign w:val="subscript"/>
          <w:lang w:val="ru-RU"/>
        </w:rPr>
        <w:t>1</w:t>
      </w:r>
      <w:r w:rsidR="001128A3">
        <w:rPr>
          <w:rFonts w:eastAsia="TimesNewRomanPSMT"/>
          <w:bCs/>
          <w:szCs w:val="28"/>
          <w:vertAlign w:val="subscript"/>
          <w:lang w:val="ru-RU"/>
        </w:rPr>
        <w:t>-</w:t>
      </w:r>
      <w:r w:rsidR="003973A9" w:rsidRPr="003973A9">
        <w:rPr>
          <w:rFonts w:eastAsia="TimesNewRomanPSMT"/>
          <w:bCs/>
          <w:szCs w:val="28"/>
          <w:vertAlign w:val="subscript"/>
          <w:lang w:val="ru-RU"/>
        </w:rPr>
        <w:t>2</w:t>
      </w:r>
      <w:r w:rsidR="003973A9">
        <w:rPr>
          <w:rFonts w:eastAsia="TimesNewRomanPSMT"/>
          <w:bCs/>
          <w:szCs w:val="28"/>
          <w:vertAlign w:val="subscript"/>
          <w:lang w:val="ru-RU"/>
        </w:rPr>
        <w:t xml:space="preserve"> – </w:t>
      </w:r>
      <w:r w:rsidR="003973A9" w:rsidRPr="003973A9">
        <w:rPr>
          <w:rFonts w:eastAsia="TimesNewRomanPSMT"/>
          <w:bCs/>
          <w:sz w:val="24"/>
          <w:szCs w:val="24"/>
          <w:lang w:val="ru-RU"/>
        </w:rPr>
        <w:t>до лечения</w:t>
      </w:r>
      <w:r w:rsidR="003973A9" w:rsidRPr="003973A9">
        <w:rPr>
          <w:rFonts w:eastAsia="TimesNewRomanPSMT"/>
          <w:bCs/>
          <w:sz w:val="24"/>
          <w:szCs w:val="24"/>
          <w:vertAlign w:val="subscript"/>
          <w:lang w:val="ru-RU"/>
        </w:rPr>
        <w:t xml:space="preserve"> </w:t>
      </w:r>
      <w:r w:rsidR="003973A9" w:rsidRPr="003973A9">
        <w:rPr>
          <w:rFonts w:cs="Times New Roman"/>
          <w:sz w:val="24"/>
          <w:szCs w:val="24"/>
          <w:lang w:val="ru-RU"/>
        </w:rPr>
        <w:t>и</w:t>
      </w:r>
      <w:r w:rsidR="003973A9">
        <w:rPr>
          <w:rFonts w:cs="Times New Roman"/>
          <w:sz w:val="24"/>
          <w:szCs w:val="24"/>
          <w:lang w:val="ru-RU"/>
        </w:rPr>
        <w:t xml:space="preserve"> 6 месяцев, </w:t>
      </w:r>
      <w:r w:rsidR="003973A9" w:rsidRPr="003973A9">
        <w:rPr>
          <w:rFonts w:eastAsia="TimesNewRomanPSMT"/>
          <w:bCs/>
          <w:sz w:val="24"/>
          <w:szCs w:val="24"/>
          <w:lang w:val="ru-RU"/>
        </w:rPr>
        <w:t>р</w:t>
      </w:r>
      <w:r w:rsidR="003973A9" w:rsidRPr="003973A9">
        <w:rPr>
          <w:rFonts w:eastAsia="TimesNewRomanPSMT"/>
          <w:bCs/>
          <w:sz w:val="24"/>
          <w:szCs w:val="24"/>
          <w:vertAlign w:val="subscript"/>
          <w:lang w:val="ru-RU"/>
        </w:rPr>
        <w:t>1</w:t>
      </w:r>
      <w:r w:rsidR="001128A3">
        <w:rPr>
          <w:rFonts w:eastAsia="TimesNewRomanPSMT"/>
          <w:bCs/>
          <w:szCs w:val="28"/>
          <w:vertAlign w:val="subscript"/>
          <w:lang w:val="ru-RU"/>
        </w:rPr>
        <w:t>-</w:t>
      </w:r>
      <w:r w:rsidR="003973A9">
        <w:rPr>
          <w:rFonts w:eastAsia="TimesNewRomanPSMT"/>
          <w:bCs/>
          <w:szCs w:val="28"/>
          <w:vertAlign w:val="subscript"/>
          <w:lang w:val="ru-RU"/>
        </w:rPr>
        <w:t xml:space="preserve">3 – </w:t>
      </w:r>
      <w:r w:rsidR="003973A9" w:rsidRPr="004523D7">
        <w:rPr>
          <w:rFonts w:eastAsia="TimesNewRomanPSMT"/>
          <w:bCs/>
          <w:sz w:val="24"/>
          <w:szCs w:val="24"/>
          <w:lang w:val="ru-RU"/>
        </w:rPr>
        <w:t>через</w:t>
      </w:r>
      <w:r w:rsidR="003973A9" w:rsidRPr="004523D7">
        <w:rPr>
          <w:rFonts w:eastAsia="TimesNewRomanPSMT"/>
          <w:bCs/>
          <w:sz w:val="24"/>
          <w:szCs w:val="24"/>
          <w:vertAlign w:val="subscript"/>
          <w:lang w:val="ru-RU"/>
        </w:rPr>
        <w:t xml:space="preserve"> </w:t>
      </w:r>
      <w:r w:rsidR="003973A9" w:rsidRPr="004523D7">
        <w:rPr>
          <w:rFonts w:eastAsia="TimesNewRomanPSMT"/>
          <w:bCs/>
          <w:sz w:val="24"/>
          <w:szCs w:val="24"/>
          <w:lang w:val="ru-RU"/>
        </w:rPr>
        <w:t>6 месяцев</w:t>
      </w:r>
      <w:r w:rsidR="003973A9" w:rsidRPr="004523D7">
        <w:rPr>
          <w:rFonts w:eastAsia="TimesNewRomanPSMT"/>
          <w:bCs/>
          <w:sz w:val="24"/>
          <w:szCs w:val="24"/>
          <w:vertAlign w:val="subscript"/>
          <w:lang w:val="ru-RU"/>
        </w:rPr>
        <w:t xml:space="preserve"> </w:t>
      </w:r>
      <w:r w:rsidR="003973A9" w:rsidRPr="004523D7">
        <w:rPr>
          <w:rFonts w:cs="Times New Roman"/>
          <w:sz w:val="24"/>
          <w:szCs w:val="24"/>
          <w:lang w:val="ru-RU"/>
        </w:rPr>
        <w:t xml:space="preserve">и 12 месяцев, </w:t>
      </w:r>
      <w:r w:rsidR="00D15EC3" w:rsidRPr="004523D7">
        <w:rPr>
          <w:rFonts w:cs="Times New Roman"/>
          <w:sz w:val="24"/>
          <w:szCs w:val="24"/>
          <w:lang w:val="ru-RU"/>
        </w:rPr>
        <w:t>* - р&gt;0,05, ** - р&lt;0,01, *** - р&lt;0,001.</w:t>
      </w:r>
    </w:p>
    <w:p w14:paraId="6CDF6381" w14:textId="77777777" w:rsidR="004B1C90" w:rsidRPr="00D834E1" w:rsidRDefault="004B1C90" w:rsidP="001B5725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i/>
          <w:sz w:val="24"/>
          <w:szCs w:val="24"/>
          <w:lang w:val="ru-RU"/>
        </w:rPr>
      </w:pPr>
    </w:p>
    <w:p w14:paraId="255F9D60" w14:textId="3310B22C" w:rsidR="00A439EE" w:rsidRPr="001B5725" w:rsidRDefault="00B03922" w:rsidP="006765CE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7E1D49">
        <w:rPr>
          <w:lang w:val="ru-RU"/>
        </w:rPr>
        <w:t xml:space="preserve">После 12 месяцев терапии </w:t>
      </w:r>
      <w:r>
        <w:rPr>
          <w:lang w:val="ru-RU"/>
        </w:rPr>
        <w:t>19 (15,3</w:t>
      </w:r>
      <w:r>
        <w:rPr>
          <w:rFonts w:ascii="Calibri" w:hAnsi="Calibri"/>
          <w:lang w:val="ru-RU"/>
        </w:rPr>
        <w:t>±</w:t>
      </w:r>
      <w:r>
        <w:rPr>
          <w:lang w:val="ru-RU"/>
        </w:rPr>
        <w:t>3,2)</w:t>
      </w:r>
      <w:r w:rsidRPr="007E1D49">
        <w:rPr>
          <w:lang w:val="ru-RU"/>
        </w:rPr>
        <w:t xml:space="preserve"> пациенто</w:t>
      </w:r>
      <w:r>
        <w:rPr>
          <w:lang w:val="ru-RU"/>
        </w:rPr>
        <w:t>в</w:t>
      </w:r>
      <w:r w:rsidRPr="007E1D49">
        <w:rPr>
          <w:lang w:val="ru-RU"/>
        </w:rPr>
        <w:t xml:space="preserve"> отмечали наличие умеренной утомляемости </w:t>
      </w:r>
      <w:r>
        <w:rPr>
          <w:lang w:val="ru-RU"/>
        </w:rPr>
        <w:t>к вечеру, частота пациентов</w:t>
      </w:r>
      <w:r w:rsidRPr="007E1D49">
        <w:rPr>
          <w:lang w:val="ru-RU"/>
        </w:rPr>
        <w:t xml:space="preserve"> с наличием дневной утомляемости снизилась до </w:t>
      </w:r>
      <w:r>
        <w:rPr>
          <w:lang w:val="ru-RU"/>
        </w:rPr>
        <w:t>4,8</w:t>
      </w:r>
      <w:r>
        <w:rPr>
          <w:rFonts w:ascii="Calibri" w:hAnsi="Calibri"/>
          <w:lang w:val="ru-RU"/>
        </w:rPr>
        <w:t>±</w:t>
      </w:r>
      <w:r>
        <w:rPr>
          <w:lang w:val="ru-RU"/>
        </w:rPr>
        <w:t>1,9</w:t>
      </w:r>
      <w:r w:rsidRPr="007E1D49">
        <w:rPr>
          <w:lang w:val="ru-RU"/>
        </w:rPr>
        <w:t>%</w:t>
      </w:r>
      <w:r>
        <w:rPr>
          <w:lang w:val="ru-RU"/>
        </w:rPr>
        <w:t>, р</w:t>
      </w:r>
      <w:r>
        <w:rPr>
          <w:rFonts w:cs="Times New Roman"/>
          <w:lang w:val="ru-RU"/>
        </w:rPr>
        <w:t>&lt;</w:t>
      </w:r>
      <w:r>
        <w:rPr>
          <w:lang w:val="ru-RU"/>
        </w:rPr>
        <w:t>0,01</w:t>
      </w:r>
      <w:r w:rsidRPr="007E1D49">
        <w:rPr>
          <w:lang w:val="ru-RU"/>
        </w:rPr>
        <w:t>.</w:t>
      </w:r>
      <w:r w:rsidR="006765CE">
        <w:rPr>
          <w:lang w:val="ru-RU"/>
        </w:rPr>
        <w:t xml:space="preserve"> </w:t>
      </w:r>
      <w:r w:rsidR="00623CFD" w:rsidRPr="009014AB">
        <w:rPr>
          <w:rFonts w:cs="Times New Roman"/>
          <w:szCs w:val="28"/>
          <w:lang w:val="ru-RU"/>
        </w:rPr>
        <w:t xml:space="preserve">Аналогичная позитивная динамика наблюдалась по ряду таких показателей как слезливость (с </w:t>
      </w:r>
      <w:r w:rsidR="004523D7">
        <w:rPr>
          <w:rFonts w:cs="Times New Roman"/>
          <w:szCs w:val="28"/>
          <w:lang w:val="ru-RU"/>
        </w:rPr>
        <w:t>22 случаев - 17,7</w:t>
      </w:r>
      <w:r w:rsidR="004523D7">
        <w:rPr>
          <w:rFonts w:ascii="Calibri" w:hAnsi="Calibri" w:cs="Times New Roman"/>
          <w:szCs w:val="28"/>
          <w:lang w:val="ru-RU"/>
        </w:rPr>
        <w:t>±</w:t>
      </w:r>
      <w:r w:rsidR="004523D7">
        <w:rPr>
          <w:rFonts w:cs="Times New Roman"/>
          <w:szCs w:val="28"/>
          <w:lang w:val="ru-RU"/>
        </w:rPr>
        <w:t>3,4</w:t>
      </w:r>
      <w:r w:rsidR="00623CFD" w:rsidRPr="009014AB">
        <w:rPr>
          <w:rFonts w:cs="Times New Roman"/>
          <w:szCs w:val="28"/>
          <w:lang w:val="ru-RU"/>
        </w:rPr>
        <w:t xml:space="preserve">% до </w:t>
      </w:r>
      <w:r w:rsidR="004523D7">
        <w:rPr>
          <w:rFonts w:cs="Times New Roman"/>
          <w:szCs w:val="28"/>
          <w:lang w:val="ru-RU"/>
        </w:rPr>
        <w:t>12 случаев - 9,</w:t>
      </w:r>
      <w:r w:rsidR="0004139D">
        <w:rPr>
          <w:rFonts w:cs="Times New Roman"/>
          <w:szCs w:val="28"/>
          <w:lang w:val="ru-RU"/>
        </w:rPr>
        <w:t>7</w:t>
      </w:r>
      <w:r w:rsidR="004523D7">
        <w:rPr>
          <w:rFonts w:ascii="Calibri" w:hAnsi="Calibri" w:cs="Times New Roman"/>
          <w:szCs w:val="28"/>
          <w:lang w:val="ru-RU"/>
        </w:rPr>
        <w:t>±</w:t>
      </w:r>
      <w:r w:rsidR="004523D7">
        <w:rPr>
          <w:rFonts w:cs="Times New Roman"/>
          <w:szCs w:val="28"/>
          <w:lang w:val="ru-RU"/>
        </w:rPr>
        <w:t>2,6</w:t>
      </w:r>
      <w:r w:rsidR="00623CFD" w:rsidRPr="009014AB">
        <w:rPr>
          <w:rFonts w:cs="Times New Roman"/>
          <w:szCs w:val="28"/>
          <w:lang w:val="ru-RU"/>
        </w:rPr>
        <w:t xml:space="preserve">%), </w:t>
      </w:r>
      <w:r w:rsidR="004523D7">
        <w:rPr>
          <w:rFonts w:cs="Times New Roman"/>
          <w:szCs w:val="28"/>
          <w:lang w:val="ru-RU"/>
        </w:rPr>
        <w:t xml:space="preserve">р&gt;0,05, </w:t>
      </w:r>
      <w:r w:rsidR="00623CFD" w:rsidRPr="009014AB">
        <w:rPr>
          <w:rFonts w:cs="Times New Roman"/>
          <w:szCs w:val="28"/>
          <w:lang w:val="ru-RU"/>
        </w:rPr>
        <w:t>причем 5</w:t>
      </w:r>
      <w:r w:rsidR="004523D7">
        <w:rPr>
          <w:rFonts w:cs="Times New Roman"/>
          <w:szCs w:val="28"/>
          <w:lang w:val="ru-RU"/>
        </w:rPr>
        <w:t xml:space="preserve"> (4,0</w:t>
      </w:r>
      <w:r w:rsidR="004523D7">
        <w:rPr>
          <w:rFonts w:ascii="Calibri" w:hAnsi="Calibri" w:cs="Times New Roman"/>
          <w:szCs w:val="28"/>
          <w:lang w:val="ru-RU"/>
        </w:rPr>
        <w:t>±</w:t>
      </w:r>
      <w:r w:rsidR="004523D7">
        <w:rPr>
          <w:rFonts w:cs="Times New Roman"/>
          <w:szCs w:val="28"/>
          <w:lang w:val="ru-RU"/>
        </w:rPr>
        <w:t>1,7</w:t>
      </w:r>
      <w:r w:rsidR="00623CFD" w:rsidRPr="009014AB">
        <w:rPr>
          <w:rFonts w:cs="Times New Roman"/>
          <w:szCs w:val="28"/>
          <w:lang w:val="ru-RU"/>
        </w:rPr>
        <w:t>%) женщин до лечения отмечали наличие слезливости по любому поводу, на фоне лечения женщины стали более устойчивы к сенти</w:t>
      </w:r>
      <w:r w:rsidR="00D834E1">
        <w:rPr>
          <w:rFonts w:cs="Times New Roman"/>
          <w:szCs w:val="28"/>
          <w:lang w:val="ru-RU"/>
        </w:rPr>
        <w:t>ментальным событиям и</w:t>
      </w:r>
      <w:r w:rsidR="00623CFD" w:rsidRPr="009014AB">
        <w:rPr>
          <w:rFonts w:cs="Times New Roman"/>
          <w:szCs w:val="28"/>
          <w:lang w:val="ru-RU"/>
        </w:rPr>
        <w:t xml:space="preserve"> менее впечатлительны</w:t>
      </w:r>
      <w:r w:rsidR="004523D7">
        <w:rPr>
          <w:rFonts w:cs="Times New Roman"/>
          <w:szCs w:val="28"/>
          <w:lang w:val="ru-RU"/>
        </w:rPr>
        <w:t>. Аппетит</w:t>
      </w:r>
      <w:r w:rsidR="00623CFD" w:rsidRPr="009014AB">
        <w:rPr>
          <w:rFonts w:cs="Times New Roman"/>
          <w:szCs w:val="28"/>
          <w:lang w:val="ru-RU"/>
        </w:rPr>
        <w:t xml:space="preserve"> </w:t>
      </w:r>
      <w:r w:rsidR="007F1F12" w:rsidRPr="009014AB">
        <w:rPr>
          <w:rFonts w:cs="Times New Roman"/>
          <w:szCs w:val="28"/>
          <w:lang w:val="ru-RU"/>
        </w:rPr>
        <w:t>снизил</w:t>
      </w:r>
      <w:r w:rsidR="004523D7">
        <w:rPr>
          <w:rFonts w:cs="Times New Roman"/>
          <w:szCs w:val="28"/>
          <w:lang w:val="ru-RU"/>
        </w:rPr>
        <w:t>ся с 18 (14,5</w:t>
      </w:r>
      <w:r w:rsidR="004523D7">
        <w:rPr>
          <w:rFonts w:ascii="Calibri" w:hAnsi="Calibri" w:cs="Times New Roman"/>
          <w:szCs w:val="28"/>
          <w:lang w:val="ru-RU"/>
        </w:rPr>
        <w:t>±</w:t>
      </w:r>
      <w:r w:rsidR="004523D7">
        <w:rPr>
          <w:rFonts w:cs="Times New Roman"/>
          <w:szCs w:val="28"/>
          <w:lang w:val="ru-RU"/>
        </w:rPr>
        <w:t>3,1%) до 16 случаев</w:t>
      </w:r>
      <w:r w:rsidR="007F1F12" w:rsidRPr="009014AB">
        <w:rPr>
          <w:rFonts w:cs="Times New Roman"/>
          <w:szCs w:val="28"/>
          <w:lang w:val="ru-RU"/>
        </w:rPr>
        <w:t xml:space="preserve"> </w:t>
      </w:r>
      <w:r w:rsidR="004523D7">
        <w:rPr>
          <w:rFonts w:cs="Times New Roman"/>
          <w:szCs w:val="28"/>
          <w:lang w:val="ru-RU"/>
        </w:rPr>
        <w:t>(12,9</w:t>
      </w:r>
      <w:r w:rsidR="004523D7">
        <w:rPr>
          <w:rFonts w:ascii="Calibri" w:hAnsi="Calibri" w:cs="Times New Roman"/>
          <w:szCs w:val="28"/>
          <w:lang w:val="ru-RU"/>
        </w:rPr>
        <w:t>±</w:t>
      </w:r>
      <w:r w:rsidR="004523D7">
        <w:rPr>
          <w:rFonts w:cs="Times New Roman"/>
          <w:szCs w:val="28"/>
          <w:lang w:val="ru-RU"/>
        </w:rPr>
        <w:t>3,0%</w:t>
      </w:r>
      <w:r w:rsidR="00623CFD" w:rsidRPr="009014AB">
        <w:rPr>
          <w:rFonts w:cs="Times New Roman"/>
          <w:szCs w:val="28"/>
          <w:lang w:val="ru-RU"/>
        </w:rPr>
        <w:t>)</w:t>
      </w:r>
      <w:r w:rsidR="004523D7">
        <w:rPr>
          <w:rFonts w:cs="Times New Roman"/>
          <w:szCs w:val="28"/>
          <w:lang w:val="ru-RU"/>
        </w:rPr>
        <w:t>, р&gt;0,05</w:t>
      </w:r>
      <w:r w:rsidR="00623CFD" w:rsidRPr="009014AB">
        <w:rPr>
          <w:rFonts w:cs="Times New Roman"/>
          <w:szCs w:val="28"/>
          <w:lang w:val="ru-RU"/>
        </w:rPr>
        <w:t xml:space="preserve">. Более выраженные позитивные сдвиги  зарегистрированы в </w:t>
      </w:r>
      <w:r w:rsidR="00623CFD" w:rsidRPr="00774408">
        <w:rPr>
          <w:rFonts w:cs="Times New Roman"/>
          <w:szCs w:val="28"/>
          <w:lang w:val="ru-RU"/>
        </w:rPr>
        <w:t>поведенческой сфере: если 19</w:t>
      </w:r>
      <w:r w:rsidR="004523D7" w:rsidRPr="00774408">
        <w:rPr>
          <w:rFonts w:cs="Times New Roman"/>
          <w:szCs w:val="28"/>
          <w:lang w:val="ru-RU"/>
        </w:rPr>
        <w:t xml:space="preserve"> </w:t>
      </w:r>
      <w:r w:rsidR="00623CFD" w:rsidRPr="00774408">
        <w:rPr>
          <w:rFonts w:cs="Times New Roman"/>
          <w:szCs w:val="28"/>
          <w:lang w:val="ru-RU"/>
        </w:rPr>
        <w:t>(</w:t>
      </w:r>
      <w:r w:rsidR="004523D7" w:rsidRPr="00774408">
        <w:rPr>
          <w:rFonts w:cs="Times New Roman"/>
          <w:szCs w:val="28"/>
          <w:lang w:val="ru-RU"/>
        </w:rPr>
        <w:t>15,3</w:t>
      </w:r>
      <w:r w:rsidR="004523D7" w:rsidRPr="00774408">
        <w:rPr>
          <w:rFonts w:ascii="Calibri" w:hAnsi="Calibri" w:cs="Times New Roman"/>
          <w:szCs w:val="28"/>
          <w:lang w:val="ru-RU"/>
        </w:rPr>
        <w:t>±</w:t>
      </w:r>
      <w:r w:rsidR="004523D7" w:rsidRPr="00774408">
        <w:rPr>
          <w:rFonts w:cs="Times New Roman"/>
          <w:szCs w:val="28"/>
          <w:lang w:val="ru-RU"/>
        </w:rPr>
        <w:t>3,2</w:t>
      </w:r>
      <w:r w:rsidR="00623CFD" w:rsidRPr="00774408">
        <w:rPr>
          <w:rFonts w:cs="Times New Roman"/>
          <w:szCs w:val="28"/>
          <w:lang w:val="ru-RU"/>
        </w:rPr>
        <w:t>%) пациенто</w:t>
      </w:r>
      <w:r w:rsidR="004523D7" w:rsidRPr="00774408">
        <w:rPr>
          <w:rFonts w:cs="Times New Roman"/>
          <w:szCs w:val="28"/>
          <w:lang w:val="ru-RU"/>
        </w:rPr>
        <w:t>в</w:t>
      </w:r>
      <w:r w:rsidR="00623CFD" w:rsidRPr="00774408">
        <w:rPr>
          <w:rFonts w:cs="Times New Roman"/>
          <w:szCs w:val="28"/>
          <w:lang w:val="ru-RU"/>
        </w:rPr>
        <w:t xml:space="preserve"> отмечали, что их беспокоят навязчивые идеи, которые 36</w:t>
      </w:r>
      <w:r w:rsidR="00DD337E" w:rsidRPr="00774408">
        <w:rPr>
          <w:rFonts w:cs="Times New Roman"/>
          <w:szCs w:val="28"/>
          <w:lang w:val="ru-RU"/>
        </w:rPr>
        <w:t>,0</w:t>
      </w:r>
      <w:r w:rsidR="006765CE">
        <w:rPr>
          <w:rFonts w:cs="Times New Roman"/>
          <w:szCs w:val="28"/>
          <w:lang w:val="ru-RU"/>
        </w:rPr>
        <w:t>%</w:t>
      </w:r>
      <w:r w:rsidR="00623CFD" w:rsidRPr="00774408">
        <w:rPr>
          <w:rFonts w:cs="Times New Roman"/>
          <w:szCs w:val="28"/>
          <w:lang w:val="ru-RU"/>
        </w:rPr>
        <w:t xml:space="preserve"> женщинам мешают сосредоточиться, спать по ночам, то после 12 </w:t>
      </w:r>
      <w:r w:rsidR="00623CFD" w:rsidRPr="00774408">
        <w:rPr>
          <w:rFonts w:cs="Times New Roman"/>
          <w:szCs w:val="28"/>
          <w:lang w:val="ru-RU"/>
        </w:rPr>
        <w:lastRenderedPageBreak/>
        <w:t xml:space="preserve">месяцев терапии доля женщин, отмечающих наличие навязчивых мыслей и состояний,  сократилась (с </w:t>
      </w:r>
      <w:r w:rsidR="00B63E27" w:rsidRPr="00774408">
        <w:rPr>
          <w:rFonts w:cs="Times New Roman"/>
          <w:szCs w:val="28"/>
          <w:lang w:val="ru-RU"/>
        </w:rPr>
        <w:t>15,3</w:t>
      </w:r>
      <w:r w:rsidR="00B63E27" w:rsidRPr="00774408">
        <w:rPr>
          <w:rFonts w:ascii="Calibri" w:hAnsi="Calibri" w:cs="Times New Roman"/>
          <w:szCs w:val="28"/>
          <w:lang w:val="ru-RU"/>
        </w:rPr>
        <w:t>±</w:t>
      </w:r>
      <w:r w:rsidR="00B63E27" w:rsidRPr="00774408">
        <w:rPr>
          <w:rFonts w:cs="Times New Roman"/>
          <w:szCs w:val="28"/>
          <w:lang w:val="ru-RU"/>
        </w:rPr>
        <w:t>3,2</w:t>
      </w:r>
      <w:r w:rsidR="00623CFD" w:rsidRPr="00774408">
        <w:rPr>
          <w:rFonts w:cs="Times New Roman"/>
          <w:szCs w:val="28"/>
          <w:lang w:val="ru-RU"/>
        </w:rPr>
        <w:t xml:space="preserve">% до </w:t>
      </w:r>
      <w:r w:rsidR="00B63E27" w:rsidRPr="00774408">
        <w:rPr>
          <w:rFonts w:cs="Times New Roman"/>
          <w:szCs w:val="28"/>
          <w:lang w:val="ru-RU"/>
        </w:rPr>
        <w:t>12,9</w:t>
      </w:r>
      <w:r w:rsidR="00B63E27" w:rsidRPr="00774408">
        <w:rPr>
          <w:rFonts w:ascii="Calibri" w:hAnsi="Calibri" w:cs="Times New Roman"/>
          <w:szCs w:val="28"/>
          <w:lang w:val="ru-RU"/>
        </w:rPr>
        <w:t>±</w:t>
      </w:r>
      <w:r w:rsidR="00B63E27" w:rsidRPr="00774408">
        <w:rPr>
          <w:rFonts w:cs="Times New Roman"/>
          <w:szCs w:val="28"/>
          <w:lang w:val="ru-RU"/>
        </w:rPr>
        <w:t>3,0</w:t>
      </w:r>
      <w:r w:rsidR="00623CFD" w:rsidRPr="00774408">
        <w:rPr>
          <w:rFonts w:cs="Times New Roman"/>
          <w:szCs w:val="28"/>
          <w:lang w:val="ru-RU"/>
        </w:rPr>
        <w:t xml:space="preserve">%), </w:t>
      </w:r>
      <w:r w:rsidR="00B63E27" w:rsidRPr="00774408">
        <w:rPr>
          <w:rFonts w:cs="Times New Roman"/>
          <w:szCs w:val="28"/>
          <w:lang w:val="ru-RU"/>
        </w:rPr>
        <w:t xml:space="preserve">р&gt;0,05, </w:t>
      </w:r>
      <w:r w:rsidR="00C87B4C" w:rsidRPr="00774408">
        <w:rPr>
          <w:rFonts w:cs="Times New Roman"/>
          <w:szCs w:val="28"/>
          <w:lang w:val="ru-RU"/>
        </w:rPr>
        <w:t xml:space="preserve"> </w:t>
      </w:r>
      <w:r w:rsidR="00774408">
        <w:rPr>
          <w:rFonts w:cs="Times New Roman"/>
          <w:szCs w:val="28"/>
          <w:lang w:val="ru-RU"/>
        </w:rPr>
        <w:t>так</w:t>
      </w:r>
      <w:r w:rsidR="00623CFD" w:rsidRPr="00774408">
        <w:rPr>
          <w:rFonts w:cs="Times New Roman"/>
          <w:szCs w:val="28"/>
          <w:lang w:val="ru-RU"/>
        </w:rPr>
        <w:t xml:space="preserve">же поменялась и их </w:t>
      </w:r>
      <w:r w:rsidR="00774408">
        <w:rPr>
          <w:rFonts w:cs="Times New Roman"/>
          <w:szCs w:val="28"/>
          <w:lang w:val="ru-RU"/>
        </w:rPr>
        <w:t>частота</w:t>
      </w:r>
      <w:r w:rsidR="00623CFD" w:rsidRPr="00774408">
        <w:rPr>
          <w:rFonts w:cs="Times New Roman"/>
          <w:szCs w:val="28"/>
          <w:lang w:val="ru-RU"/>
        </w:rPr>
        <w:t>: если 13</w:t>
      </w:r>
      <w:r w:rsidR="00774408">
        <w:rPr>
          <w:rFonts w:cs="Times New Roman"/>
          <w:szCs w:val="28"/>
          <w:lang w:val="ru-RU"/>
        </w:rPr>
        <w:t xml:space="preserve"> </w:t>
      </w:r>
      <w:r w:rsidR="00623CFD" w:rsidRPr="00774408">
        <w:rPr>
          <w:rFonts w:cs="Times New Roman"/>
          <w:szCs w:val="28"/>
          <w:lang w:val="ru-RU"/>
        </w:rPr>
        <w:t>(</w:t>
      </w:r>
      <w:r w:rsidR="00774408">
        <w:rPr>
          <w:rFonts w:cs="Times New Roman"/>
          <w:szCs w:val="28"/>
          <w:lang w:val="ru-RU"/>
        </w:rPr>
        <w:t>10,4</w:t>
      </w:r>
      <w:r w:rsidR="00774408">
        <w:rPr>
          <w:rFonts w:ascii="Calibri" w:hAnsi="Calibri" w:cs="Times New Roman"/>
          <w:szCs w:val="28"/>
          <w:lang w:val="ru-RU"/>
        </w:rPr>
        <w:t>±</w:t>
      </w:r>
      <w:r w:rsidR="00774408">
        <w:rPr>
          <w:rFonts w:cs="Times New Roman"/>
          <w:szCs w:val="28"/>
          <w:lang w:val="ru-RU"/>
        </w:rPr>
        <w:t>2,7</w:t>
      </w:r>
      <w:r w:rsidR="00623CFD" w:rsidRPr="00774408">
        <w:rPr>
          <w:rFonts w:cs="Times New Roman"/>
          <w:szCs w:val="28"/>
          <w:lang w:val="ru-RU"/>
        </w:rPr>
        <w:t>%) пациенто</w:t>
      </w:r>
      <w:r w:rsidR="00774408">
        <w:rPr>
          <w:rFonts w:cs="Times New Roman"/>
          <w:szCs w:val="28"/>
          <w:lang w:val="ru-RU"/>
        </w:rPr>
        <w:t>в</w:t>
      </w:r>
      <w:r w:rsidR="00623CFD" w:rsidRPr="00774408">
        <w:rPr>
          <w:rFonts w:cs="Times New Roman"/>
          <w:szCs w:val="28"/>
          <w:lang w:val="ru-RU"/>
        </w:rPr>
        <w:t xml:space="preserve"> до лечения страдали от навязчивых мыслей в течение дня и по ночам постоянно, и лишь 6</w:t>
      </w:r>
      <w:r w:rsidR="00774408">
        <w:rPr>
          <w:rFonts w:cs="Times New Roman"/>
          <w:szCs w:val="28"/>
          <w:lang w:val="ru-RU"/>
        </w:rPr>
        <w:t xml:space="preserve"> </w:t>
      </w:r>
      <w:r w:rsidR="00623CFD" w:rsidRPr="00774408">
        <w:rPr>
          <w:rFonts w:cs="Times New Roman"/>
          <w:szCs w:val="28"/>
          <w:lang w:val="ru-RU"/>
        </w:rPr>
        <w:t>(</w:t>
      </w:r>
      <w:r w:rsidR="00774408">
        <w:rPr>
          <w:rFonts w:cs="Times New Roman"/>
          <w:szCs w:val="28"/>
          <w:lang w:val="ru-RU"/>
        </w:rPr>
        <w:t>4,8</w:t>
      </w:r>
      <w:r w:rsidR="00774408">
        <w:rPr>
          <w:rFonts w:ascii="Calibri" w:hAnsi="Calibri" w:cs="Times New Roman"/>
          <w:szCs w:val="28"/>
          <w:lang w:val="ru-RU"/>
        </w:rPr>
        <w:t>±</w:t>
      </w:r>
      <w:r w:rsidR="00774408">
        <w:rPr>
          <w:rFonts w:cs="Times New Roman"/>
          <w:szCs w:val="28"/>
          <w:lang w:val="ru-RU"/>
        </w:rPr>
        <w:t>1,9</w:t>
      </w:r>
      <w:r w:rsidR="00623CFD" w:rsidRPr="00774408">
        <w:rPr>
          <w:rFonts w:cs="Times New Roman"/>
          <w:szCs w:val="28"/>
          <w:lang w:val="ru-RU"/>
        </w:rPr>
        <w:t xml:space="preserve">%) редко, </w:t>
      </w:r>
      <w:r w:rsidR="00774408">
        <w:rPr>
          <w:rFonts w:cs="Times New Roman"/>
          <w:szCs w:val="28"/>
          <w:lang w:val="ru-RU"/>
        </w:rPr>
        <w:t xml:space="preserve">р&gt;0,05, </w:t>
      </w:r>
      <w:r w:rsidR="00623CFD" w:rsidRPr="00774408">
        <w:rPr>
          <w:rFonts w:cs="Times New Roman"/>
          <w:szCs w:val="28"/>
          <w:lang w:val="ru-RU"/>
        </w:rPr>
        <w:t>то после 12 месяцев 16</w:t>
      </w:r>
      <w:r w:rsidR="00774408">
        <w:rPr>
          <w:rFonts w:cs="Times New Roman"/>
          <w:szCs w:val="28"/>
          <w:lang w:val="ru-RU"/>
        </w:rPr>
        <w:t xml:space="preserve"> (12,9</w:t>
      </w:r>
      <w:r w:rsidR="00774408">
        <w:rPr>
          <w:rFonts w:ascii="Calibri" w:hAnsi="Calibri" w:cs="Times New Roman"/>
          <w:szCs w:val="28"/>
          <w:lang w:val="ru-RU"/>
        </w:rPr>
        <w:t>±</w:t>
      </w:r>
      <w:r w:rsidR="00774408">
        <w:rPr>
          <w:rFonts w:cs="Times New Roman"/>
          <w:szCs w:val="28"/>
          <w:lang w:val="ru-RU"/>
        </w:rPr>
        <w:t>3,0</w:t>
      </w:r>
      <w:r w:rsidR="00623CFD" w:rsidRPr="00774408">
        <w:rPr>
          <w:rFonts w:cs="Times New Roman"/>
          <w:szCs w:val="28"/>
          <w:lang w:val="ru-RU"/>
        </w:rPr>
        <w:t>%) пациенто</w:t>
      </w:r>
      <w:r w:rsidR="00774408">
        <w:rPr>
          <w:rFonts w:cs="Times New Roman"/>
          <w:szCs w:val="28"/>
          <w:lang w:val="ru-RU"/>
        </w:rPr>
        <w:t>в</w:t>
      </w:r>
      <w:r w:rsidR="00623CFD" w:rsidRPr="00774408">
        <w:rPr>
          <w:rFonts w:cs="Times New Roman"/>
          <w:szCs w:val="28"/>
          <w:lang w:val="ru-RU"/>
        </w:rPr>
        <w:t xml:space="preserve"> отметили, что навязчивые мысли</w:t>
      </w:r>
      <w:r w:rsidR="00D834E1" w:rsidRPr="00774408">
        <w:rPr>
          <w:rFonts w:cs="Times New Roman"/>
          <w:szCs w:val="28"/>
          <w:lang w:val="ru-RU"/>
        </w:rPr>
        <w:t xml:space="preserve"> стали появляться редко</w:t>
      </w:r>
      <w:r w:rsidR="00774408">
        <w:rPr>
          <w:rFonts w:cs="Times New Roman"/>
          <w:szCs w:val="28"/>
          <w:lang w:val="ru-RU"/>
        </w:rPr>
        <w:t>, р&lt;0,01</w:t>
      </w:r>
      <w:r w:rsidR="00D834E1" w:rsidRPr="00774408">
        <w:rPr>
          <w:rFonts w:cs="Times New Roman"/>
          <w:szCs w:val="28"/>
          <w:lang w:val="ru-RU"/>
        </w:rPr>
        <w:t>. После 12 месяцев лечения</w:t>
      </w:r>
      <w:r w:rsidR="00623CFD" w:rsidRPr="00774408">
        <w:rPr>
          <w:rFonts w:cs="Times New Roman"/>
          <w:szCs w:val="28"/>
          <w:lang w:val="ru-RU"/>
        </w:rPr>
        <w:t xml:space="preserve"> </w:t>
      </w:r>
      <w:r w:rsidR="00DD337E" w:rsidRPr="00774408">
        <w:rPr>
          <w:rFonts w:cs="Times New Roman"/>
          <w:szCs w:val="28"/>
          <w:lang w:val="ru-RU"/>
        </w:rPr>
        <w:t>женщины реже</w:t>
      </w:r>
      <w:r w:rsidR="00623CFD" w:rsidRPr="00774408">
        <w:rPr>
          <w:rFonts w:cs="Times New Roman"/>
          <w:szCs w:val="28"/>
          <w:lang w:val="ru-RU"/>
        </w:rPr>
        <w:t xml:space="preserve"> стали </w:t>
      </w:r>
      <w:r w:rsidR="00623CFD" w:rsidRPr="009014AB">
        <w:rPr>
          <w:rFonts w:cs="Times New Roman"/>
          <w:szCs w:val="28"/>
          <w:lang w:val="ru-RU"/>
        </w:rPr>
        <w:t>жаловаться на изменчивость настроения</w:t>
      </w:r>
      <w:r w:rsidR="00412BD7">
        <w:rPr>
          <w:rFonts w:cs="Times New Roman"/>
          <w:szCs w:val="28"/>
          <w:lang w:val="ru-RU"/>
        </w:rPr>
        <w:t xml:space="preserve"> (с 20,1</w:t>
      </w:r>
      <w:r w:rsidR="00412BD7">
        <w:rPr>
          <w:rFonts w:ascii="Calibri" w:hAnsi="Calibri" w:cs="Times New Roman"/>
          <w:szCs w:val="28"/>
          <w:lang w:val="ru-RU"/>
        </w:rPr>
        <w:t>±</w:t>
      </w:r>
      <w:r w:rsidR="00412BD7">
        <w:rPr>
          <w:rFonts w:cs="Times New Roman"/>
          <w:szCs w:val="28"/>
          <w:lang w:val="ru-RU"/>
        </w:rPr>
        <w:t>3,5% до 17,7</w:t>
      </w:r>
      <w:r w:rsidR="00412BD7">
        <w:rPr>
          <w:rFonts w:ascii="Calibri" w:hAnsi="Calibri" w:cs="Times New Roman"/>
          <w:szCs w:val="28"/>
          <w:lang w:val="ru-RU"/>
        </w:rPr>
        <w:t>±</w:t>
      </w:r>
      <w:r w:rsidR="00412BD7">
        <w:rPr>
          <w:rFonts w:cs="Times New Roman"/>
          <w:szCs w:val="28"/>
          <w:lang w:val="ru-RU"/>
        </w:rPr>
        <w:t>3,4</w:t>
      </w:r>
      <w:r w:rsidR="00412BD7" w:rsidRPr="009014AB">
        <w:rPr>
          <w:rFonts w:cs="Times New Roman"/>
          <w:szCs w:val="28"/>
          <w:lang w:val="ru-RU"/>
        </w:rPr>
        <w:t>%</w:t>
      </w:r>
      <w:r w:rsidR="00412BD7">
        <w:rPr>
          <w:rFonts w:cs="Times New Roman"/>
          <w:szCs w:val="28"/>
          <w:lang w:val="ru-RU"/>
        </w:rPr>
        <w:t>)</w:t>
      </w:r>
      <w:r w:rsidR="00623CFD" w:rsidRPr="009014AB">
        <w:rPr>
          <w:rFonts w:cs="Times New Roman"/>
          <w:szCs w:val="28"/>
          <w:lang w:val="ru-RU"/>
        </w:rPr>
        <w:t xml:space="preserve">, </w:t>
      </w:r>
      <w:r w:rsidR="00E27379" w:rsidRPr="009014AB">
        <w:rPr>
          <w:rFonts w:cs="Times New Roman"/>
          <w:szCs w:val="28"/>
          <w:lang w:val="ru-RU"/>
        </w:rPr>
        <w:t xml:space="preserve"> </w:t>
      </w:r>
      <w:r w:rsidR="00E27379">
        <w:rPr>
          <w:rFonts w:cs="Times New Roman"/>
          <w:szCs w:val="28"/>
          <w:lang w:val="ru-RU"/>
        </w:rPr>
        <w:t xml:space="preserve">р&gt;0,05, </w:t>
      </w:r>
      <w:r w:rsidR="0032207A">
        <w:rPr>
          <w:rFonts w:cs="Times New Roman"/>
          <w:szCs w:val="28"/>
          <w:lang w:val="ru-RU"/>
        </w:rPr>
        <w:t xml:space="preserve"> </w:t>
      </w:r>
      <w:r w:rsidR="00623CFD" w:rsidRPr="009014AB">
        <w:rPr>
          <w:rFonts w:cs="Times New Roman"/>
          <w:szCs w:val="28"/>
          <w:lang w:val="ru-RU"/>
        </w:rPr>
        <w:t>причем</w:t>
      </w:r>
      <w:r w:rsidR="00E27379">
        <w:rPr>
          <w:rFonts w:cs="Times New Roman"/>
          <w:szCs w:val="28"/>
          <w:lang w:val="ru-RU"/>
        </w:rPr>
        <w:t xml:space="preserve"> 17,7</w:t>
      </w:r>
      <w:r w:rsidR="00E27379">
        <w:rPr>
          <w:rFonts w:ascii="Calibri" w:hAnsi="Calibri" w:cs="Times New Roman"/>
          <w:szCs w:val="28"/>
          <w:lang w:val="ru-RU"/>
        </w:rPr>
        <w:t>±</w:t>
      </w:r>
      <w:r w:rsidR="00E27379">
        <w:rPr>
          <w:rFonts w:cs="Times New Roman"/>
          <w:szCs w:val="28"/>
          <w:lang w:val="ru-RU"/>
        </w:rPr>
        <w:t>3,4</w:t>
      </w:r>
      <w:r w:rsidR="00E27379" w:rsidRPr="009014AB">
        <w:rPr>
          <w:rFonts w:cs="Times New Roman"/>
          <w:szCs w:val="28"/>
          <w:lang w:val="ru-RU"/>
        </w:rPr>
        <w:t>%</w:t>
      </w:r>
      <w:r w:rsidR="00623CFD" w:rsidRPr="009014AB">
        <w:rPr>
          <w:rFonts w:cs="Times New Roman"/>
          <w:szCs w:val="28"/>
          <w:lang w:val="ru-RU"/>
        </w:rPr>
        <w:t xml:space="preserve"> женщин отмечали, что их настроение меняется быстро несколько раз в течение дня. </w:t>
      </w:r>
    </w:p>
    <w:p w14:paraId="51B6957F" w14:textId="28F06F43" w:rsidR="00741171" w:rsidRPr="001B5725" w:rsidRDefault="00287941" w:rsidP="001B5725">
      <w:pPr>
        <w:pStyle w:val="a5"/>
        <w:shd w:val="clear" w:color="auto" w:fill="auto"/>
        <w:spacing w:before="30" w:after="0" w:line="360" w:lineRule="auto"/>
        <w:ind w:right="20" w:firstLine="708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6</w:t>
      </w:r>
      <w:r w:rsidR="00102DAA">
        <w:rPr>
          <w:rFonts w:cs="Times New Roman"/>
          <w:b/>
          <w:sz w:val="28"/>
          <w:szCs w:val="28"/>
        </w:rPr>
        <w:t>.2.3</w:t>
      </w:r>
      <w:r w:rsidR="00623CFD" w:rsidRPr="009014AB">
        <w:rPr>
          <w:rFonts w:cs="Times New Roman"/>
          <w:b/>
          <w:sz w:val="28"/>
          <w:szCs w:val="28"/>
        </w:rPr>
        <w:t xml:space="preserve"> Влияние МГТ </w:t>
      </w:r>
      <w:r w:rsidR="00F01220" w:rsidRPr="009014AB">
        <w:rPr>
          <w:rFonts w:cs="Times New Roman"/>
          <w:b/>
          <w:sz w:val="28"/>
          <w:szCs w:val="28"/>
        </w:rPr>
        <w:t>на тяжелое</w:t>
      </w:r>
      <w:r w:rsidR="00623CFD" w:rsidRPr="009014AB">
        <w:rPr>
          <w:rFonts w:cs="Times New Roman"/>
          <w:b/>
          <w:sz w:val="28"/>
          <w:szCs w:val="28"/>
        </w:rPr>
        <w:t xml:space="preserve"> течение климактерического синдрома</w:t>
      </w:r>
    </w:p>
    <w:p w14:paraId="2831F4F8" w14:textId="2103369D" w:rsidR="006251C1" w:rsidRDefault="00733183" w:rsidP="0073318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>Д</w:t>
      </w:r>
      <w:r w:rsidR="00623CFD" w:rsidRPr="009014AB">
        <w:rPr>
          <w:rFonts w:cs="Times New Roman"/>
          <w:szCs w:val="28"/>
          <w:lang w:val="ru-RU"/>
        </w:rPr>
        <w:t>о лечения большинство женщин  23</w:t>
      </w:r>
      <w:r w:rsidR="00102DAA">
        <w:rPr>
          <w:rFonts w:cs="Times New Roman"/>
          <w:szCs w:val="28"/>
          <w:lang w:val="ru-RU"/>
        </w:rPr>
        <w:t xml:space="preserve"> </w:t>
      </w:r>
      <w:r w:rsidR="00623CFD" w:rsidRPr="009014AB">
        <w:rPr>
          <w:rFonts w:cs="Times New Roman"/>
          <w:szCs w:val="28"/>
          <w:lang w:val="ru-RU"/>
        </w:rPr>
        <w:t>(</w:t>
      </w:r>
      <w:r w:rsidR="00102DAA">
        <w:rPr>
          <w:rFonts w:cs="Times New Roman"/>
          <w:szCs w:val="28"/>
          <w:lang w:val="ru-RU"/>
        </w:rPr>
        <w:t>18,5</w:t>
      </w:r>
      <w:r w:rsidR="00102DAA">
        <w:rPr>
          <w:rFonts w:ascii="Calibri" w:hAnsi="Calibri" w:cs="Times New Roman"/>
          <w:szCs w:val="28"/>
          <w:lang w:val="ru-RU"/>
        </w:rPr>
        <w:t>±</w:t>
      </w:r>
      <w:r w:rsidR="00102DAA">
        <w:rPr>
          <w:rFonts w:cs="Times New Roman"/>
          <w:szCs w:val="28"/>
          <w:lang w:val="ru-RU"/>
        </w:rPr>
        <w:t>3,4</w:t>
      </w:r>
      <w:r w:rsidR="00623CFD" w:rsidRPr="009014AB">
        <w:rPr>
          <w:rFonts w:cs="Times New Roman"/>
          <w:szCs w:val="28"/>
          <w:lang w:val="ru-RU"/>
        </w:rPr>
        <w:t xml:space="preserve">%) с тяжёлым течением </w:t>
      </w:r>
      <w:r w:rsidR="00102DAA">
        <w:rPr>
          <w:rFonts w:cs="Times New Roman"/>
          <w:szCs w:val="28"/>
          <w:lang w:val="ru-RU"/>
        </w:rPr>
        <w:t>климактерического синдрома</w:t>
      </w:r>
      <w:r w:rsidR="00623CFD" w:rsidRPr="009014AB">
        <w:rPr>
          <w:rFonts w:cs="Times New Roman"/>
          <w:szCs w:val="28"/>
          <w:lang w:val="ru-RU"/>
        </w:rPr>
        <w:t>, жаловались на периодическое повышение АД</w:t>
      </w:r>
      <w:r w:rsidR="006E6D03">
        <w:rPr>
          <w:rFonts w:cs="Times New Roman"/>
          <w:szCs w:val="28"/>
          <w:lang w:val="ru-RU"/>
        </w:rPr>
        <w:t xml:space="preserve"> (</w:t>
      </w:r>
      <w:r w:rsidR="006E6D03" w:rsidRPr="009014AB">
        <w:rPr>
          <w:rFonts w:cs="Times New Roman"/>
          <w:szCs w:val="28"/>
          <w:lang w:val="ru-RU"/>
        </w:rPr>
        <w:t>таблиц</w:t>
      </w:r>
      <w:r w:rsidR="006E6D03">
        <w:rPr>
          <w:rFonts w:cs="Times New Roman"/>
          <w:szCs w:val="28"/>
          <w:lang w:val="ru-RU"/>
        </w:rPr>
        <w:t>а</w:t>
      </w:r>
      <w:r w:rsidR="006E6D03" w:rsidRPr="009014AB">
        <w:rPr>
          <w:rFonts w:cs="Times New Roman"/>
          <w:szCs w:val="28"/>
          <w:lang w:val="ru-RU"/>
        </w:rPr>
        <w:t xml:space="preserve"> </w:t>
      </w:r>
      <w:r w:rsidR="006E6D03">
        <w:rPr>
          <w:rFonts w:cs="Times New Roman"/>
          <w:szCs w:val="28"/>
          <w:lang w:val="ru-RU"/>
        </w:rPr>
        <w:t>6</w:t>
      </w:r>
      <w:r w:rsidR="006E6D03" w:rsidRPr="009014AB">
        <w:rPr>
          <w:rFonts w:cs="Times New Roman"/>
          <w:szCs w:val="28"/>
          <w:lang w:val="ru-RU"/>
        </w:rPr>
        <w:t>.2.3.1</w:t>
      </w:r>
      <w:r w:rsidR="006E6D03">
        <w:rPr>
          <w:rFonts w:cs="Times New Roman"/>
          <w:szCs w:val="28"/>
          <w:lang w:val="ru-RU"/>
        </w:rPr>
        <w:t>).</w:t>
      </w:r>
      <w:r w:rsidR="00623CFD" w:rsidRPr="009014AB">
        <w:rPr>
          <w:rFonts w:cs="Times New Roman"/>
          <w:szCs w:val="28"/>
          <w:lang w:val="ru-RU"/>
        </w:rPr>
        <w:t xml:space="preserve"> </w:t>
      </w:r>
    </w:p>
    <w:p w14:paraId="2BEEFA8D" w14:textId="62151F70" w:rsidR="006E6D03" w:rsidRDefault="006765CE" w:rsidP="0073318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>Частота АД существенно не различалась через 6 месяцев (17,7</w:t>
      </w:r>
      <w:r>
        <w:rPr>
          <w:rFonts w:ascii="Calibri" w:hAnsi="Calibri" w:cs="Times New Roman"/>
          <w:szCs w:val="28"/>
          <w:lang w:val="ru-RU"/>
        </w:rPr>
        <w:t>±</w:t>
      </w:r>
      <w:r>
        <w:rPr>
          <w:rFonts w:cs="Times New Roman"/>
          <w:szCs w:val="28"/>
          <w:lang w:val="ru-RU"/>
        </w:rPr>
        <w:t>3,4%,</w:t>
      </w:r>
      <w:r w:rsidRPr="000D292F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</w:rPr>
        <w:t>n</w:t>
      </w:r>
      <w:r>
        <w:rPr>
          <w:rFonts w:cs="Times New Roman"/>
          <w:szCs w:val="28"/>
          <w:lang w:val="ru-RU"/>
        </w:rPr>
        <w:t>=22), р&gt;0,05, и 12 месяцев (12,0</w:t>
      </w:r>
      <w:r>
        <w:rPr>
          <w:rFonts w:ascii="Calibri" w:hAnsi="Calibri" w:cs="Times New Roman"/>
          <w:szCs w:val="28"/>
          <w:lang w:val="ru-RU"/>
        </w:rPr>
        <w:t>±</w:t>
      </w:r>
      <w:r>
        <w:rPr>
          <w:rFonts w:cs="Times New Roman"/>
          <w:szCs w:val="28"/>
          <w:lang w:val="ru-RU"/>
        </w:rPr>
        <w:t xml:space="preserve">2,9%, </w:t>
      </w:r>
      <w:r>
        <w:rPr>
          <w:rFonts w:cs="Times New Roman"/>
          <w:szCs w:val="28"/>
        </w:rPr>
        <w:t>n</w:t>
      </w:r>
      <w:r>
        <w:rPr>
          <w:rFonts w:cs="Times New Roman"/>
          <w:szCs w:val="28"/>
          <w:lang w:val="ru-RU"/>
        </w:rPr>
        <w:t xml:space="preserve">=15), р&gt;0,05. У </w:t>
      </w:r>
      <w:r w:rsidRPr="009014AB">
        <w:rPr>
          <w:rFonts w:cs="Times New Roman"/>
          <w:szCs w:val="28"/>
          <w:lang w:val="ru-RU"/>
        </w:rPr>
        <w:t>16</w:t>
      </w:r>
      <w:r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</w:t>
      </w:r>
      <w:r>
        <w:rPr>
          <w:rFonts w:cs="Times New Roman"/>
          <w:szCs w:val="28"/>
          <w:lang w:val="ru-RU"/>
        </w:rPr>
        <w:t>13,0</w:t>
      </w:r>
      <w:r>
        <w:rPr>
          <w:rFonts w:ascii="Calibri" w:hAnsi="Calibri" w:cs="Times New Roman"/>
          <w:szCs w:val="28"/>
          <w:lang w:val="ru-RU"/>
        </w:rPr>
        <w:t>±</w:t>
      </w:r>
      <w:r>
        <w:rPr>
          <w:rFonts w:cs="Times New Roman"/>
          <w:szCs w:val="28"/>
          <w:lang w:val="ru-RU"/>
        </w:rPr>
        <w:t>3,0</w:t>
      </w:r>
      <w:r w:rsidRPr="009014AB">
        <w:rPr>
          <w:rFonts w:cs="Times New Roman"/>
          <w:szCs w:val="28"/>
          <w:lang w:val="ru-RU"/>
        </w:rPr>
        <w:t>%) пациенто</w:t>
      </w:r>
      <w:r>
        <w:rPr>
          <w:rFonts w:cs="Times New Roman"/>
          <w:szCs w:val="28"/>
          <w:lang w:val="ru-RU"/>
        </w:rPr>
        <w:t>в</w:t>
      </w:r>
      <w:r w:rsidRPr="009014AB">
        <w:rPr>
          <w:rFonts w:cs="Times New Roman"/>
          <w:szCs w:val="28"/>
          <w:lang w:val="ru-RU"/>
        </w:rPr>
        <w:t xml:space="preserve"> колебания АД были существенны и превышали 160/100 </w:t>
      </w:r>
      <w:proofErr w:type="spellStart"/>
      <w:r w:rsidRPr="009014AB">
        <w:rPr>
          <w:rFonts w:cs="Times New Roman"/>
          <w:szCs w:val="28"/>
          <w:lang w:val="ru-RU"/>
        </w:rPr>
        <w:t>мм.рт.ст</w:t>
      </w:r>
      <w:proofErr w:type="spellEnd"/>
      <w:r w:rsidRPr="009014AB">
        <w:rPr>
          <w:rFonts w:cs="Times New Roman"/>
          <w:szCs w:val="28"/>
          <w:lang w:val="ru-RU"/>
        </w:rPr>
        <w:t>.</w:t>
      </w:r>
      <w:r>
        <w:rPr>
          <w:rFonts w:cs="Times New Roman"/>
          <w:szCs w:val="28"/>
          <w:lang w:val="ru-RU"/>
        </w:rPr>
        <w:t xml:space="preserve"> до лечения, п</w:t>
      </w:r>
      <w:r w:rsidRPr="00B6695B">
        <w:rPr>
          <w:rFonts w:cs="Times New Roman"/>
          <w:szCs w:val="28"/>
          <w:lang w:val="ru-RU"/>
        </w:rPr>
        <w:t xml:space="preserve">осле 6 месяцев регулярного приема </w:t>
      </w:r>
      <w:proofErr w:type="spellStart"/>
      <w:r w:rsidRPr="00B6695B">
        <w:rPr>
          <w:rFonts w:cs="Times New Roman"/>
          <w:szCs w:val="28"/>
          <w:lang w:val="ru-RU"/>
        </w:rPr>
        <w:t>фемостона</w:t>
      </w:r>
      <w:proofErr w:type="spellEnd"/>
      <w:r w:rsidRPr="00B6695B">
        <w:rPr>
          <w:rFonts w:cs="Times New Roman"/>
          <w:szCs w:val="28"/>
          <w:lang w:val="ru-RU"/>
        </w:rPr>
        <w:t xml:space="preserve"> в структуре </w:t>
      </w:r>
      <w:proofErr w:type="spellStart"/>
      <w:r w:rsidRPr="00B6695B">
        <w:rPr>
          <w:rFonts w:cs="Times New Roman"/>
          <w:szCs w:val="28"/>
          <w:lang w:val="ru-RU"/>
        </w:rPr>
        <w:t>гипертензивных</w:t>
      </w:r>
      <w:proofErr w:type="spellEnd"/>
      <w:r w:rsidRPr="00B6695B">
        <w:rPr>
          <w:rFonts w:cs="Times New Roman"/>
          <w:szCs w:val="28"/>
          <w:lang w:val="ru-RU"/>
        </w:rPr>
        <w:t xml:space="preserve"> нарушений произошли изменения, ни одна женщина не жаловалась на повышение АД свыше 160/</w:t>
      </w:r>
      <w:proofErr w:type="spellStart"/>
      <w:r w:rsidRPr="00B6695B">
        <w:rPr>
          <w:rFonts w:cs="Times New Roman"/>
          <w:szCs w:val="28"/>
          <w:lang w:val="ru-RU"/>
        </w:rPr>
        <w:t>мм.рт.ст</w:t>
      </w:r>
      <w:proofErr w:type="spellEnd"/>
      <w:r w:rsidRPr="00B6695B">
        <w:rPr>
          <w:rFonts w:cs="Times New Roman"/>
          <w:szCs w:val="28"/>
          <w:lang w:val="ru-RU"/>
        </w:rPr>
        <w:t>.</w:t>
      </w:r>
    </w:p>
    <w:p w14:paraId="5F63F9AE" w14:textId="77777777" w:rsidR="006765CE" w:rsidRDefault="006765CE" w:rsidP="0073318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  <w:sectPr w:rsidR="006765CE" w:rsidSect="00D4600E">
          <w:pgSz w:w="11905" w:h="16837"/>
          <w:pgMar w:top="1134" w:right="567" w:bottom="1134" w:left="1701" w:header="0" w:footer="6" w:gutter="0"/>
          <w:cols w:space="720"/>
          <w:noEndnote/>
          <w:docGrid w:linePitch="381"/>
        </w:sectPr>
      </w:pPr>
    </w:p>
    <w:p w14:paraId="6D7FEFC6" w14:textId="1A1AF835" w:rsidR="0083108D" w:rsidRPr="00A123B6" w:rsidRDefault="00623CFD" w:rsidP="00A123B6">
      <w:pPr>
        <w:autoSpaceDE w:val="0"/>
        <w:autoSpaceDN w:val="0"/>
        <w:adjustRightInd w:val="0"/>
        <w:spacing w:after="0" w:line="240" w:lineRule="auto"/>
        <w:rPr>
          <w:rFonts w:eastAsia="TimesNewRomanPSMT" w:cs="Times New Roman"/>
          <w:sz w:val="24"/>
          <w:szCs w:val="24"/>
          <w:lang w:val="ru-RU"/>
        </w:rPr>
      </w:pPr>
      <w:r w:rsidRPr="00A123B6">
        <w:rPr>
          <w:rFonts w:eastAsia="TimesNewRomanPSMT" w:cs="Times New Roman"/>
          <w:sz w:val="24"/>
          <w:szCs w:val="24"/>
          <w:lang w:val="ru-RU"/>
        </w:rPr>
        <w:lastRenderedPageBreak/>
        <w:t xml:space="preserve">Таблица </w:t>
      </w:r>
      <w:r w:rsidR="00287941">
        <w:rPr>
          <w:rFonts w:eastAsia="TimesNewRomanPSMT" w:cs="Times New Roman"/>
          <w:sz w:val="24"/>
          <w:szCs w:val="24"/>
          <w:lang w:val="ru-RU"/>
        </w:rPr>
        <w:t>6</w:t>
      </w:r>
      <w:r w:rsidRPr="00A123B6">
        <w:rPr>
          <w:rFonts w:eastAsia="TimesNewRomanPSMT" w:cs="Times New Roman"/>
          <w:sz w:val="24"/>
          <w:szCs w:val="24"/>
          <w:lang w:val="ru-RU"/>
        </w:rPr>
        <w:t>.2.3.1</w:t>
      </w:r>
      <w:r w:rsidR="005C1AAA" w:rsidRPr="00A123B6">
        <w:rPr>
          <w:rFonts w:eastAsia="TimesNewRomanPSMT" w:cs="Times New Roman"/>
          <w:sz w:val="24"/>
          <w:szCs w:val="24"/>
          <w:lang w:val="ru-RU"/>
        </w:rPr>
        <w:t xml:space="preserve"> </w:t>
      </w:r>
      <w:r w:rsidR="005E1554" w:rsidRPr="00A123B6">
        <w:rPr>
          <w:rFonts w:eastAsia="TimesNewRomanPSMT" w:cs="Times New Roman"/>
          <w:sz w:val="24"/>
          <w:szCs w:val="24"/>
          <w:lang w:val="ru-RU"/>
        </w:rPr>
        <w:t xml:space="preserve">- </w:t>
      </w:r>
      <w:r w:rsidRPr="00A123B6">
        <w:rPr>
          <w:rFonts w:eastAsia="TimesNewRomanPSMT" w:cs="Times New Roman"/>
          <w:sz w:val="24"/>
          <w:szCs w:val="24"/>
          <w:lang w:val="ru-RU"/>
        </w:rPr>
        <w:t xml:space="preserve">Динамика изменения </w:t>
      </w:r>
      <w:proofErr w:type="spellStart"/>
      <w:r w:rsidRPr="00A123B6">
        <w:rPr>
          <w:rFonts w:eastAsia="TimesNewRomanPSMT" w:cs="Times New Roman"/>
          <w:sz w:val="24"/>
          <w:szCs w:val="24"/>
          <w:lang w:val="ru-RU"/>
        </w:rPr>
        <w:t>нейровегетативных</w:t>
      </w:r>
      <w:proofErr w:type="spellEnd"/>
      <w:r w:rsidRPr="00A123B6">
        <w:rPr>
          <w:rFonts w:eastAsia="TimesNewRomanPSMT" w:cs="Times New Roman"/>
          <w:sz w:val="24"/>
          <w:szCs w:val="24"/>
          <w:lang w:val="ru-RU"/>
        </w:rPr>
        <w:t xml:space="preserve"> расстройств </w:t>
      </w:r>
      <w:r w:rsidR="00741171" w:rsidRPr="00A123B6">
        <w:rPr>
          <w:rFonts w:eastAsia="TimesNewRomanPSMT" w:cs="Times New Roman"/>
          <w:sz w:val="24"/>
          <w:szCs w:val="24"/>
          <w:lang w:val="ru-RU"/>
        </w:rPr>
        <w:t>при</w:t>
      </w:r>
      <w:r w:rsidRPr="00A123B6">
        <w:rPr>
          <w:rFonts w:eastAsia="TimesNewRomanPSMT" w:cs="Times New Roman"/>
          <w:sz w:val="24"/>
          <w:szCs w:val="24"/>
          <w:lang w:val="ru-RU"/>
        </w:rPr>
        <w:t xml:space="preserve"> тяжёл</w:t>
      </w:r>
      <w:r w:rsidR="00741171" w:rsidRPr="00A123B6">
        <w:rPr>
          <w:rFonts w:eastAsia="TimesNewRomanPSMT" w:cs="Times New Roman"/>
          <w:sz w:val="24"/>
          <w:szCs w:val="24"/>
          <w:lang w:val="ru-RU"/>
        </w:rPr>
        <w:t>ом течении</w:t>
      </w:r>
      <w:r w:rsidRPr="00A123B6">
        <w:rPr>
          <w:rFonts w:eastAsia="TimesNewRomanPSMT" w:cs="Times New Roman"/>
          <w:sz w:val="24"/>
          <w:szCs w:val="24"/>
          <w:lang w:val="ru-RU"/>
        </w:rPr>
        <w:t xml:space="preserve"> </w:t>
      </w:r>
      <w:proofErr w:type="spellStart"/>
      <w:r w:rsidR="00741171" w:rsidRPr="00A123B6">
        <w:rPr>
          <w:rFonts w:eastAsia="TimesNewRomanPSMT" w:cs="Times New Roman"/>
          <w:sz w:val="24"/>
          <w:szCs w:val="24"/>
          <w:lang w:val="ru-RU"/>
        </w:rPr>
        <w:t>климактеричексского</w:t>
      </w:r>
      <w:proofErr w:type="spellEnd"/>
      <w:r w:rsidR="00741171" w:rsidRPr="00A123B6">
        <w:rPr>
          <w:rFonts w:eastAsia="TimesNewRomanPSMT" w:cs="Times New Roman"/>
          <w:sz w:val="24"/>
          <w:szCs w:val="24"/>
          <w:lang w:val="ru-RU"/>
        </w:rPr>
        <w:t xml:space="preserve"> синдрома</w:t>
      </w:r>
      <w:r w:rsidRPr="00A123B6">
        <w:rPr>
          <w:rFonts w:eastAsia="TimesNewRomanPSMT" w:cs="Times New Roman"/>
          <w:sz w:val="24"/>
          <w:szCs w:val="24"/>
          <w:lang w:val="ru-RU"/>
        </w:rPr>
        <w:t xml:space="preserve"> на фоне терапии </w:t>
      </w:r>
    </w:p>
    <w:tbl>
      <w:tblPr>
        <w:tblStyle w:val="aa"/>
        <w:tblW w:w="1545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4536"/>
        <w:gridCol w:w="1418"/>
        <w:gridCol w:w="1984"/>
        <w:gridCol w:w="1276"/>
        <w:gridCol w:w="2126"/>
        <w:gridCol w:w="1276"/>
        <w:gridCol w:w="2268"/>
      </w:tblGrid>
      <w:tr w:rsidR="00741171" w:rsidRPr="00A123B6" w14:paraId="27725876" w14:textId="61A77F62" w:rsidTr="00A123B6">
        <w:trPr>
          <w:trHeight w:val="261"/>
        </w:trPr>
        <w:tc>
          <w:tcPr>
            <w:tcW w:w="567" w:type="dxa"/>
            <w:vMerge w:val="restart"/>
          </w:tcPr>
          <w:p w14:paraId="482C6E7C" w14:textId="73FFFF85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bCs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bCs/>
                <w:sz w:val="24"/>
                <w:szCs w:val="24"/>
                <w:lang w:val="ru-RU"/>
              </w:rPr>
              <w:t xml:space="preserve">№ </w:t>
            </w:r>
            <w:proofErr w:type="spellStart"/>
            <w:r w:rsidRPr="00A123B6">
              <w:rPr>
                <w:rFonts w:eastAsia="TimesNewRomanPSMT" w:cs="Times New Roman"/>
                <w:bCs/>
                <w:sz w:val="24"/>
                <w:szCs w:val="24"/>
                <w:lang w:val="ru-RU"/>
              </w:rPr>
              <w:t>пп</w:t>
            </w:r>
            <w:proofErr w:type="spellEnd"/>
          </w:p>
        </w:tc>
        <w:tc>
          <w:tcPr>
            <w:tcW w:w="4536" w:type="dxa"/>
            <w:vMerge w:val="restart"/>
          </w:tcPr>
          <w:p w14:paraId="14CD84A3" w14:textId="080C337F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bCs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bCs/>
                <w:sz w:val="24"/>
                <w:szCs w:val="24"/>
              </w:rPr>
              <w:t>Симптом</w:t>
            </w:r>
          </w:p>
        </w:tc>
        <w:tc>
          <w:tcPr>
            <w:tcW w:w="3402" w:type="dxa"/>
            <w:gridSpan w:val="2"/>
          </w:tcPr>
          <w:p w14:paraId="4A497B08" w14:textId="4CAD782D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bCs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bCs/>
                <w:sz w:val="24"/>
                <w:szCs w:val="24"/>
              </w:rPr>
              <w:t>до лечения</w:t>
            </w:r>
            <w:r w:rsidRPr="00A123B6">
              <w:rPr>
                <w:rFonts w:eastAsia="TimesNewRomanPSMT" w:cs="Times New Roman"/>
                <w:bCs/>
                <w:sz w:val="24"/>
                <w:szCs w:val="24"/>
                <w:vertAlign w:val="superscript"/>
                <w:lang w:val="ru-RU"/>
              </w:rPr>
              <w:t>1</w:t>
            </w:r>
            <w:r w:rsidRPr="00A123B6">
              <w:rPr>
                <w:rFonts w:eastAsia="TimesNewRomanPSMT" w:cs="Times New Roman"/>
                <w:bCs/>
                <w:sz w:val="24"/>
                <w:szCs w:val="24"/>
              </w:rPr>
              <w:t>, n=26</w:t>
            </w:r>
          </w:p>
        </w:tc>
        <w:tc>
          <w:tcPr>
            <w:tcW w:w="3402" w:type="dxa"/>
            <w:gridSpan w:val="2"/>
          </w:tcPr>
          <w:p w14:paraId="45A4F097" w14:textId="252F1862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bCs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bCs/>
                <w:sz w:val="24"/>
                <w:szCs w:val="24"/>
              </w:rPr>
              <w:t>6 мес</w:t>
            </w:r>
            <w:proofErr w:type="spellStart"/>
            <w:r w:rsidRPr="00A123B6">
              <w:rPr>
                <w:rFonts w:eastAsia="TimesNewRomanPSMT" w:cs="Times New Roman"/>
                <w:bCs/>
                <w:sz w:val="24"/>
                <w:szCs w:val="24"/>
                <w:lang w:val="ru-RU"/>
              </w:rPr>
              <w:t>яцев</w:t>
            </w:r>
            <w:r w:rsidRPr="00A123B6">
              <w:rPr>
                <w:rFonts w:eastAsia="TimesNewRomanPSMT" w:cs="Times New Roman"/>
                <w:bCs/>
                <w:sz w:val="24"/>
                <w:szCs w:val="24"/>
                <w:vertAlign w:val="superscript"/>
                <w:lang w:val="ru-RU"/>
              </w:rPr>
              <w:t>2</w:t>
            </w:r>
            <w:proofErr w:type="spellEnd"/>
            <w:r w:rsidRPr="00A123B6">
              <w:rPr>
                <w:rFonts w:eastAsia="TimesNewRomanPSMT" w:cs="Times New Roman"/>
                <w:bCs/>
                <w:sz w:val="24"/>
                <w:szCs w:val="24"/>
              </w:rPr>
              <w:t>, n=26</w:t>
            </w:r>
          </w:p>
        </w:tc>
        <w:tc>
          <w:tcPr>
            <w:tcW w:w="3544" w:type="dxa"/>
            <w:gridSpan w:val="2"/>
          </w:tcPr>
          <w:p w14:paraId="0067CE76" w14:textId="7B470089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bCs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bCs/>
                <w:sz w:val="24"/>
                <w:szCs w:val="24"/>
                <w:lang w:val="ru-RU"/>
              </w:rPr>
              <w:t xml:space="preserve">12 </w:t>
            </w:r>
            <w:proofErr w:type="spellStart"/>
            <w:r w:rsidRPr="00A123B6">
              <w:rPr>
                <w:rFonts w:eastAsia="TimesNewRomanPSMT" w:cs="Times New Roman"/>
                <w:bCs/>
                <w:sz w:val="24"/>
                <w:szCs w:val="24"/>
                <w:lang w:val="ru-RU"/>
              </w:rPr>
              <w:t>месяцев</w:t>
            </w:r>
            <w:r w:rsidRPr="00A123B6">
              <w:rPr>
                <w:rFonts w:eastAsia="TimesNewRomanPSMT" w:cs="Times New Roman"/>
                <w:bCs/>
                <w:sz w:val="24"/>
                <w:szCs w:val="24"/>
                <w:vertAlign w:val="superscript"/>
                <w:lang w:val="ru-RU"/>
              </w:rPr>
              <w:t>3</w:t>
            </w:r>
            <w:proofErr w:type="spellEnd"/>
            <w:r w:rsidRPr="00A123B6">
              <w:rPr>
                <w:rFonts w:eastAsia="TimesNewRomanPSMT" w:cs="Times New Roman"/>
                <w:bCs/>
                <w:sz w:val="24"/>
                <w:szCs w:val="24"/>
                <w:lang w:val="ru-RU"/>
              </w:rPr>
              <w:t xml:space="preserve">, </w:t>
            </w:r>
            <w:r w:rsidRPr="00A123B6">
              <w:rPr>
                <w:rFonts w:eastAsia="TimesNewRomanPSMT" w:cs="Times New Roman"/>
                <w:bCs/>
                <w:sz w:val="24"/>
                <w:szCs w:val="24"/>
              </w:rPr>
              <w:t>n</w:t>
            </w:r>
            <w:r w:rsidRPr="00A123B6">
              <w:rPr>
                <w:rFonts w:eastAsia="TimesNewRomanPSMT" w:cs="Times New Roman"/>
                <w:bCs/>
                <w:sz w:val="24"/>
                <w:szCs w:val="24"/>
                <w:lang w:val="ru-RU"/>
              </w:rPr>
              <w:t>=26</w:t>
            </w:r>
          </w:p>
        </w:tc>
      </w:tr>
      <w:tr w:rsidR="00741171" w:rsidRPr="00A123B6" w14:paraId="07E97F14" w14:textId="2FA1778D" w:rsidTr="00A123B6">
        <w:trPr>
          <w:trHeight w:val="207"/>
        </w:trPr>
        <w:tc>
          <w:tcPr>
            <w:tcW w:w="567" w:type="dxa"/>
            <w:vMerge/>
          </w:tcPr>
          <w:p w14:paraId="74839965" w14:textId="2FE5D8B7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  <w:vMerge/>
          </w:tcPr>
          <w:p w14:paraId="77A0AE86" w14:textId="77777777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14:paraId="6A544E07" w14:textId="66E83177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bCs/>
                <w:sz w:val="24"/>
                <w:szCs w:val="24"/>
                <w:lang w:val="ru-RU"/>
              </w:rPr>
            </w:pPr>
            <w:r w:rsidRPr="00A123B6">
              <w:rPr>
                <w:rFonts w:eastAsia="TimesNewRomanPSMT"/>
                <w:bCs/>
                <w:sz w:val="24"/>
                <w:szCs w:val="24"/>
              </w:rPr>
              <w:t>n</w:t>
            </w:r>
          </w:p>
        </w:tc>
        <w:tc>
          <w:tcPr>
            <w:tcW w:w="1984" w:type="dxa"/>
          </w:tcPr>
          <w:p w14:paraId="3F424C6B" w14:textId="74BE8FD9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bCs/>
                <w:sz w:val="24"/>
                <w:szCs w:val="24"/>
                <w:lang w:val="ru-RU"/>
              </w:rPr>
            </w:pPr>
            <w:r w:rsidRPr="00A123B6">
              <w:rPr>
                <w:rFonts w:eastAsia="TimesNewRomanPSMT"/>
                <w:bCs/>
                <w:sz w:val="24"/>
                <w:szCs w:val="24"/>
              </w:rPr>
              <w:t>P</w:t>
            </w:r>
            <w:r w:rsidRPr="00A123B6">
              <w:rPr>
                <w:rFonts w:ascii="Calibri" w:eastAsia="TimesNewRomanPSMT" w:hAnsi="Calibri"/>
                <w:bCs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/>
                <w:bCs/>
                <w:sz w:val="24"/>
                <w:szCs w:val="24"/>
              </w:rPr>
              <w:t>m</w:t>
            </w:r>
          </w:p>
        </w:tc>
        <w:tc>
          <w:tcPr>
            <w:tcW w:w="1276" w:type="dxa"/>
          </w:tcPr>
          <w:p w14:paraId="6D7A7198" w14:textId="4DA16E12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bCs/>
                <w:sz w:val="24"/>
                <w:szCs w:val="24"/>
                <w:lang w:val="ru-RU"/>
              </w:rPr>
            </w:pPr>
            <w:r w:rsidRPr="00A123B6">
              <w:rPr>
                <w:rFonts w:eastAsia="TimesNewRomanPSMT"/>
                <w:bCs/>
                <w:sz w:val="24"/>
                <w:szCs w:val="24"/>
              </w:rPr>
              <w:t>n</w:t>
            </w:r>
          </w:p>
        </w:tc>
        <w:tc>
          <w:tcPr>
            <w:tcW w:w="2126" w:type="dxa"/>
          </w:tcPr>
          <w:p w14:paraId="0D64D46D" w14:textId="45087424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bCs/>
                <w:sz w:val="24"/>
                <w:szCs w:val="24"/>
                <w:lang w:val="ru-RU"/>
              </w:rPr>
            </w:pPr>
            <w:r w:rsidRPr="00A123B6">
              <w:rPr>
                <w:rFonts w:eastAsia="TimesNewRomanPSMT"/>
                <w:bCs/>
                <w:sz w:val="24"/>
                <w:szCs w:val="24"/>
              </w:rPr>
              <w:t>P</w:t>
            </w:r>
            <w:r w:rsidRPr="00A123B6">
              <w:rPr>
                <w:rFonts w:ascii="Calibri" w:eastAsia="TimesNewRomanPSMT" w:hAnsi="Calibri"/>
                <w:bCs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/>
                <w:bCs/>
                <w:sz w:val="24"/>
                <w:szCs w:val="24"/>
              </w:rPr>
              <w:t>m</w:t>
            </w:r>
          </w:p>
        </w:tc>
        <w:tc>
          <w:tcPr>
            <w:tcW w:w="1276" w:type="dxa"/>
          </w:tcPr>
          <w:p w14:paraId="703604FB" w14:textId="3DC6F247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bCs/>
                <w:sz w:val="24"/>
                <w:szCs w:val="24"/>
                <w:lang w:val="ru-RU"/>
              </w:rPr>
            </w:pPr>
            <w:r w:rsidRPr="00A123B6">
              <w:rPr>
                <w:rFonts w:eastAsia="TimesNewRomanPSMT"/>
                <w:bCs/>
                <w:sz w:val="24"/>
                <w:szCs w:val="24"/>
              </w:rPr>
              <w:t>n</w:t>
            </w:r>
          </w:p>
        </w:tc>
        <w:tc>
          <w:tcPr>
            <w:tcW w:w="2268" w:type="dxa"/>
          </w:tcPr>
          <w:p w14:paraId="6369F18A" w14:textId="32EBE5D9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bCs/>
                <w:sz w:val="24"/>
                <w:szCs w:val="24"/>
                <w:lang w:val="ru-RU"/>
              </w:rPr>
            </w:pPr>
            <w:r w:rsidRPr="00A123B6">
              <w:rPr>
                <w:rFonts w:eastAsia="TimesNewRomanPSMT"/>
                <w:bCs/>
                <w:sz w:val="24"/>
                <w:szCs w:val="24"/>
              </w:rPr>
              <w:t>P</w:t>
            </w:r>
            <w:r w:rsidRPr="00A123B6">
              <w:rPr>
                <w:rFonts w:ascii="Calibri" w:eastAsia="TimesNewRomanPSMT" w:hAnsi="Calibri"/>
                <w:bCs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/>
                <w:bCs/>
                <w:sz w:val="24"/>
                <w:szCs w:val="24"/>
              </w:rPr>
              <w:t>m</w:t>
            </w:r>
            <w:r w:rsidRPr="00A123B6">
              <w:rPr>
                <w:rFonts w:eastAsia="TimesNewRomanPSMT"/>
                <w:bCs/>
                <w:sz w:val="24"/>
                <w:szCs w:val="24"/>
                <w:lang w:val="ru-RU"/>
              </w:rPr>
              <w:t xml:space="preserve">, </w:t>
            </w:r>
            <w:r w:rsidRPr="00A123B6">
              <w:rPr>
                <w:rFonts w:eastAsia="TimesNewRomanPSMT"/>
                <w:bCs/>
                <w:sz w:val="24"/>
                <w:szCs w:val="24"/>
              </w:rPr>
              <w:t>p</w:t>
            </w:r>
            <w:r w:rsidRPr="00A123B6">
              <w:rPr>
                <w:rFonts w:eastAsia="TimesNewRomanPSMT"/>
                <w:bCs/>
                <w:sz w:val="24"/>
                <w:szCs w:val="24"/>
                <w:vertAlign w:val="subscript"/>
                <w:lang w:val="ru-RU"/>
              </w:rPr>
              <w:t>1,3</w:t>
            </w:r>
          </w:p>
        </w:tc>
      </w:tr>
      <w:tr w:rsidR="00741171" w:rsidRPr="00A123B6" w14:paraId="47DA486D" w14:textId="3850B1A2" w:rsidTr="00A123B6">
        <w:tc>
          <w:tcPr>
            <w:tcW w:w="567" w:type="dxa"/>
          </w:tcPr>
          <w:p w14:paraId="284E5DED" w14:textId="681EDA76" w:rsidR="00741171" w:rsidRPr="00A123B6" w:rsidRDefault="00741171" w:rsidP="00A123B6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  <w:r w:rsidRPr="00A123B6">
              <w:rPr>
                <w:rStyle w:val="56"/>
                <w:sz w:val="24"/>
                <w:szCs w:val="24"/>
                <w:lang w:val="ru-RU"/>
              </w:rPr>
              <w:t>1</w:t>
            </w:r>
          </w:p>
        </w:tc>
        <w:tc>
          <w:tcPr>
            <w:tcW w:w="4536" w:type="dxa"/>
          </w:tcPr>
          <w:p w14:paraId="68B866B4" w14:textId="41C6DA40" w:rsidR="00741171" w:rsidRPr="00A123B6" w:rsidRDefault="00741171" w:rsidP="00A123B6">
            <w:pPr>
              <w:pStyle w:val="afd"/>
              <w:rPr>
                <w:rFonts w:cs="Times New Roman"/>
                <w:sz w:val="24"/>
                <w:szCs w:val="24"/>
                <w:lang w:val="ru-RU"/>
              </w:rPr>
            </w:pPr>
            <w:r w:rsidRPr="00A123B6">
              <w:rPr>
                <w:rStyle w:val="56"/>
                <w:sz w:val="24"/>
                <w:szCs w:val="24"/>
                <w:lang w:val="ru-RU"/>
              </w:rPr>
              <w:t>Повышенное артериальное давление</w:t>
            </w:r>
          </w:p>
        </w:tc>
        <w:tc>
          <w:tcPr>
            <w:tcW w:w="1418" w:type="dxa"/>
          </w:tcPr>
          <w:p w14:paraId="0548FE4E" w14:textId="28B942B8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23</w:t>
            </w:r>
          </w:p>
        </w:tc>
        <w:tc>
          <w:tcPr>
            <w:tcW w:w="1984" w:type="dxa"/>
          </w:tcPr>
          <w:p w14:paraId="5B86F756" w14:textId="19F3C0AF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18,5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3,4</w:t>
            </w:r>
          </w:p>
        </w:tc>
        <w:tc>
          <w:tcPr>
            <w:tcW w:w="1276" w:type="dxa"/>
          </w:tcPr>
          <w:p w14:paraId="5C50B3ED" w14:textId="382E99EF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22</w:t>
            </w:r>
          </w:p>
        </w:tc>
        <w:tc>
          <w:tcPr>
            <w:tcW w:w="2126" w:type="dxa"/>
          </w:tcPr>
          <w:p w14:paraId="3D5051ED" w14:textId="2E79AFD8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17,7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3,4*</w:t>
            </w:r>
          </w:p>
        </w:tc>
        <w:tc>
          <w:tcPr>
            <w:tcW w:w="1276" w:type="dxa"/>
          </w:tcPr>
          <w:p w14:paraId="1F1370C7" w14:textId="7DB22A77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15</w:t>
            </w:r>
          </w:p>
        </w:tc>
        <w:tc>
          <w:tcPr>
            <w:tcW w:w="2268" w:type="dxa"/>
          </w:tcPr>
          <w:p w14:paraId="1D6343DC" w14:textId="1EDD870F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12,0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2,9*</w:t>
            </w:r>
          </w:p>
        </w:tc>
      </w:tr>
      <w:tr w:rsidR="00741171" w:rsidRPr="00A123B6" w14:paraId="1E397C17" w14:textId="1255897F" w:rsidTr="00A123B6">
        <w:tc>
          <w:tcPr>
            <w:tcW w:w="567" w:type="dxa"/>
          </w:tcPr>
          <w:p w14:paraId="09737CE3" w14:textId="58F6DF9E" w:rsidR="00741171" w:rsidRPr="00A123B6" w:rsidRDefault="00741171" w:rsidP="00A123B6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14:paraId="1C19580A" w14:textId="617610E8" w:rsidR="00741171" w:rsidRPr="00A123B6" w:rsidRDefault="00741171" w:rsidP="00A123B6">
            <w:pPr>
              <w:pStyle w:val="afd"/>
              <w:rPr>
                <w:rStyle w:val="56"/>
                <w:sz w:val="24"/>
                <w:szCs w:val="24"/>
              </w:rPr>
            </w:pPr>
            <w:r w:rsidRPr="00A123B6">
              <w:rPr>
                <w:rStyle w:val="56"/>
                <w:sz w:val="24"/>
                <w:szCs w:val="24"/>
              </w:rPr>
              <w:t>150/90 мм.рт.ст.</w:t>
            </w:r>
          </w:p>
        </w:tc>
        <w:tc>
          <w:tcPr>
            <w:tcW w:w="1418" w:type="dxa"/>
          </w:tcPr>
          <w:p w14:paraId="13533454" w14:textId="4ADEA1EF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14:paraId="11A7C7B3" w14:textId="556F4E68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0,8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0,8</w:t>
            </w:r>
          </w:p>
        </w:tc>
        <w:tc>
          <w:tcPr>
            <w:tcW w:w="1276" w:type="dxa"/>
          </w:tcPr>
          <w:p w14:paraId="7A0B32EF" w14:textId="6456A158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18</w:t>
            </w:r>
          </w:p>
        </w:tc>
        <w:tc>
          <w:tcPr>
            <w:tcW w:w="2126" w:type="dxa"/>
          </w:tcPr>
          <w:p w14:paraId="061D0581" w14:textId="0D5BBF79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14,5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3,1****</w:t>
            </w:r>
          </w:p>
        </w:tc>
        <w:tc>
          <w:tcPr>
            <w:tcW w:w="1276" w:type="dxa"/>
          </w:tcPr>
          <w:p w14:paraId="1AADF26A" w14:textId="7E984E84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15</w:t>
            </w:r>
          </w:p>
        </w:tc>
        <w:tc>
          <w:tcPr>
            <w:tcW w:w="2268" w:type="dxa"/>
          </w:tcPr>
          <w:p w14:paraId="1F5E3C79" w14:textId="3392FA08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12,0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2,9****</w:t>
            </w:r>
          </w:p>
        </w:tc>
      </w:tr>
      <w:tr w:rsidR="00741171" w:rsidRPr="00A123B6" w14:paraId="5716EA3E" w14:textId="6BA97017" w:rsidTr="00A123B6">
        <w:tc>
          <w:tcPr>
            <w:tcW w:w="567" w:type="dxa"/>
          </w:tcPr>
          <w:p w14:paraId="1A1362AD" w14:textId="11ED945B" w:rsidR="00741171" w:rsidRPr="00A123B6" w:rsidRDefault="00741171" w:rsidP="00A123B6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14:paraId="1E5A3EF2" w14:textId="2E8AB375" w:rsidR="00741171" w:rsidRPr="00A123B6" w:rsidRDefault="00741171" w:rsidP="00A123B6">
            <w:pPr>
              <w:pStyle w:val="afd"/>
              <w:rPr>
                <w:rStyle w:val="56"/>
                <w:sz w:val="24"/>
                <w:szCs w:val="24"/>
              </w:rPr>
            </w:pPr>
            <w:r w:rsidRPr="00A123B6">
              <w:rPr>
                <w:rStyle w:val="56"/>
                <w:sz w:val="24"/>
                <w:szCs w:val="24"/>
              </w:rPr>
              <w:t>160/100 мм.рт.ст.</w:t>
            </w:r>
          </w:p>
        </w:tc>
        <w:tc>
          <w:tcPr>
            <w:tcW w:w="1418" w:type="dxa"/>
          </w:tcPr>
          <w:p w14:paraId="072D936C" w14:textId="3295DEEB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</w:tcPr>
          <w:p w14:paraId="08A48372" w14:textId="645B334E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4,8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1,9</w:t>
            </w:r>
          </w:p>
        </w:tc>
        <w:tc>
          <w:tcPr>
            <w:tcW w:w="1276" w:type="dxa"/>
          </w:tcPr>
          <w:p w14:paraId="7A7D50FA" w14:textId="570D6086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14:paraId="2C132885" w14:textId="13CD3BCF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3,2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1,5*</w:t>
            </w:r>
          </w:p>
        </w:tc>
        <w:tc>
          <w:tcPr>
            <w:tcW w:w="1276" w:type="dxa"/>
          </w:tcPr>
          <w:p w14:paraId="3498703F" w14:textId="6101C313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14:paraId="01B63FCD" w14:textId="5F29F1F2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-</w:t>
            </w:r>
          </w:p>
        </w:tc>
      </w:tr>
      <w:tr w:rsidR="00741171" w:rsidRPr="00A123B6" w14:paraId="4A4D2BC8" w14:textId="1DC6397B" w:rsidTr="00A123B6">
        <w:trPr>
          <w:trHeight w:val="131"/>
        </w:trPr>
        <w:tc>
          <w:tcPr>
            <w:tcW w:w="567" w:type="dxa"/>
          </w:tcPr>
          <w:p w14:paraId="1E056AB3" w14:textId="6261265F" w:rsidR="00741171" w:rsidRPr="00A123B6" w:rsidRDefault="00741171" w:rsidP="00A123B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25251FB2" w14:textId="74BD5226" w:rsidR="00741171" w:rsidRPr="00A123B6" w:rsidRDefault="00741171" w:rsidP="00A123B6">
            <w:pPr>
              <w:spacing w:after="0" w:line="240" w:lineRule="auto"/>
              <w:rPr>
                <w:sz w:val="24"/>
                <w:szCs w:val="24"/>
              </w:rPr>
            </w:pPr>
            <w:r w:rsidRPr="00A123B6">
              <w:rPr>
                <w:sz w:val="24"/>
                <w:szCs w:val="24"/>
              </w:rPr>
              <w:t>&gt;160/100 мм.рт.ст.</w:t>
            </w:r>
          </w:p>
        </w:tc>
        <w:tc>
          <w:tcPr>
            <w:tcW w:w="1418" w:type="dxa"/>
          </w:tcPr>
          <w:p w14:paraId="1C3DBAF8" w14:textId="299CF025" w:rsidR="00741171" w:rsidRPr="00A123B6" w:rsidRDefault="00741171" w:rsidP="00A123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23B6">
              <w:rPr>
                <w:sz w:val="24"/>
                <w:szCs w:val="24"/>
              </w:rPr>
              <w:t>16</w:t>
            </w:r>
          </w:p>
        </w:tc>
        <w:tc>
          <w:tcPr>
            <w:tcW w:w="1984" w:type="dxa"/>
          </w:tcPr>
          <w:p w14:paraId="5CBD720C" w14:textId="798B2E23" w:rsidR="00741171" w:rsidRPr="00A123B6" w:rsidRDefault="00741171" w:rsidP="00A123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23B6">
              <w:rPr>
                <w:sz w:val="24"/>
                <w:szCs w:val="24"/>
              </w:rPr>
              <w:t>13,0±3,0</w:t>
            </w:r>
          </w:p>
        </w:tc>
        <w:tc>
          <w:tcPr>
            <w:tcW w:w="1276" w:type="dxa"/>
          </w:tcPr>
          <w:p w14:paraId="073A84A1" w14:textId="2A5367AF" w:rsidR="00741171" w:rsidRPr="00A123B6" w:rsidRDefault="00741171" w:rsidP="00A123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23B6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14:paraId="689D3E77" w14:textId="631D7DFA" w:rsidR="00741171" w:rsidRPr="00A123B6" w:rsidRDefault="00741171" w:rsidP="00A123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23B6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14:paraId="6AFEC15E" w14:textId="7C907B63" w:rsidR="00741171" w:rsidRPr="00A123B6" w:rsidRDefault="00741171" w:rsidP="00A123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23B6"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14:paraId="4FBEA59C" w14:textId="4EA37B3B" w:rsidR="00741171" w:rsidRPr="00A123B6" w:rsidRDefault="00741171" w:rsidP="00A123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23B6">
              <w:rPr>
                <w:sz w:val="24"/>
                <w:szCs w:val="24"/>
              </w:rPr>
              <w:t>-</w:t>
            </w:r>
          </w:p>
        </w:tc>
      </w:tr>
      <w:tr w:rsidR="00741171" w:rsidRPr="00A123B6" w14:paraId="169FE084" w14:textId="71F6658D" w:rsidTr="00A123B6">
        <w:tc>
          <w:tcPr>
            <w:tcW w:w="567" w:type="dxa"/>
          </w:tcPr>
          <w:p w14:paraId="02A4D7B4" w14:textId="2FE9B470" w:rsidR="00741171" w:rsidRPr="00A123B6" w:rsidRDefault="00741171" w:rsidP="00A123B6">
            <w:pPr>
              <w:pStyle w:val="afd"/>
              <w:jc w:val="center"/>
              <w:rPr>
                <w:rStyle w:val="56"/>
                <w:sz w:val="24"/>
                <w:szCs w:val="24"/>
              </w:rPr>
            </w:pPr>
            <w:r w:rsidRPr="00A123B6">
              <w:rPr>
                <w:rStyle w:val="56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14:paraId="0D958295" w14:textId="50DB2846" w:rsidR="00741171" w:rsidRPr="00A123B6" w:rsidRDefault="00741171" w:rsidP="00A123B6">
            <w:pPr>
              <w:pStyle w:val="afd"/>
              <w:rPr>
                <w:rFonts w:cs="Times New Roman"/>
                <w:sz w:val="24"/>
                <w:szCs w:val="24"/>
              </w:rPr>
            </w:pPr>
            <w:r w:rsidRPr="00A123B6">
              <w:rPr>
                <w:rStyle w:val="56"/>
                <w:sz w:val="24"/>
                <w:szCs w:val="24"/>
              </w:rPr>
              <w:t>Пониженное АД</w:t>
            </w:r>
          </w:p>
        </w:tc>
        <w:tc>
          <w:tcPr>
            <w:tcW w:w="1418" w:type="dxa"/>
          </w:tcPr>
          <w:p w14:paraId="3BBF4953" w14:textId="1B82EFA5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10</w:t>
            </w:r>
          </w:p>
        </w:tc>
        <w:tc>
          <w:tcPr>
            <w:tcW w:w="1984" w:type="dxa"/>
          </w:tcPr>
          <w:p w14:paraId="5CA4D024" w14:textId="6FC3DE1A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8,0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2,4</w:t>
            </w:r>
          </w:p>
        </w:tc>
        <w:tc>
          <w:tcPr>
            <w:tcW w:w="1276" w:type="dxa"/>
          </w:tcPr>
          <w:p w14:paraId="346CBBA9" w14:textId="620FFC8E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14:paraId="0022BCF0" w14:textId="437C262D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6,4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2,1*</w:t>
            </w:r>
          </w:p>
        </w:tc>
        <w:tc>
          <w:tcPr>
            <w:tcW w:w="1276" w:type="dxa"/>
          </w:tcPr>
          <w:p w14:paraId="4A681950" w14:textId="7A84864D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14:paraId="4EEA77D2" w14:textId="288EC57F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4,0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1,7*</w:t>
            </w:r>
          </w:p>
        </w:tc>
      </w:tr>
      <w:tr w:rsidR="00741171" w:rsidRPr="00A123B6" w14:paraId="41F14415" w14:textId="1DFE9045" w:rsidTr="00A123B6">
        <w:tc>
          <w:tcPr>
            <w:tcW w:w="567" w:type="dxa"/>
          </w:tcPr>
          <w:p w14:paraId="0DD10419" w14:textId="4409F702" w:rsidR="00741171" w:rsidRPr="00A123B6" w:rsidRDefault="00741171" w:rsidP="00A123B6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14:paraId="0E74E240" w14:textId="08F3D8CE" w:rsidR="00741171" w:rsidRPr="00A123B6" w:rsidRDefault="00741171" w:rsidP="00A123B6">
            <w:pPr>
              <w:pStyle w:val="afd"/>
              <w:rPr>
                <w:rStyle w:val="56"/>
                <w:sz w:val="24"/>
                <w:szCs w:val="24"/>
              </w:rPr>
            </w:pPr>
            <w:r w:rsidRPr="00A123B6">
              <w:rPr>
                <w:rStyle w:val="56"/>
                <w:sz w:val="24"/>
                <w:szCs w:val="24"/>
              </w:rPr>
              <w:t>100/70 мм.рт.ст.</w:t>
            </w:r>
          </w:p>
        </w:tc>
        <w:tc>
          <w:tcPr>
            <w:tcW w:w="1418" w:type="dxa"/>
          </w:tcPr>
          <w:p w14:paraId="351870DD" w14:textId="15FF21EE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8</w:t>
            </w:r>
          </w:p>
        </w:tc>
        <w:tc>
          <w:tcPr>
            <w:tcW w:w="1984" w:type="dxa"/>
          </w:tcPr>
          <w:p w14:paraId="417A595A" w14:textId="54E9BE5B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6,4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2,1</w:t>
            </w:r>
          </w:p>
        </w:tc>
        <w:tc>
          <w:tcPr>
            <w:tcW w:w="1276" w:type="dxa"/>
          </w:tcPr>
          <w:p w14:paraId="05AEB04C" w14:textId="18AF2038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14:paraId="39CE21AC" w14:textId="0CD16C1C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6,4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2,1*</w:t>
            </w:r>
          </w:p>
        </w:tc>
        <w:tc>
          <w:tcPr>
            <w:tcW w:w="1276" w:type="dxa"/>
          </w:tcPr>
          <w:p w14:paraId="19ADF734" w14:textId="5658FCA2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14:paraId="6AC7F470" w14:textId="083B62A5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4,0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1,7*</w:t>
            </w:r>
          </w:p>
        </w:tc>
      </w:tr>
      <w:tr w:rsidR="00741171" w:rsidRPr="00A123B6" w14:paraId="5CD55885" w14:textId="75615EA6" w:rsidTr="00A123B6">
        <w:tc>
          <w:tcPr>
            <w:tcW w:w="567" w:type="dxa"/>
          </w:tcPr>
          <w:p w14:paraId="07E07D16" w14:textId="4D55E22A" w:rsidR="00741171" w:rsidRPr="00A123B6" w:rsidRDefault="00741171" w:rsidP="00A123B6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14:paraId="5FCDAA53" w14:textId="2696F277" w:rsidR="00741171" w:rsidRPr="00A123B6" w:rsidRDefault="00741171" w:rsidP="00A123B6">
            <w:pPr>
              <w:pStyle w:val="afd"/>
              <w:rPr>
                <w:rStyle w:val="56"/>
                <w:sz w:val="24"/>
                <w:szCs w:val="24"/>
                <w:lang w:val="ru-RU"/>
              </w:rPr>
            </w:pPr>
            <w:r w:rsidRPr="00A123B6">
              <w:rPr>
                <w:rStyle w:val="56"/>
                <w:sz w:val="24"/>
                <w:szCs w:val="24"/>
                <w:lang w:val="ru-RU"/>
              </w:rPr>
              <w:t xml:space="preserve">100/70 </w:t>
            </w:r>
            <w:proofErr w:type="spellStart"/>
            <w:r w:rsidRPr="00A123B6">
              <w:rPr>
                <w:rStyle w:val="56"/>
                <w:sz w:val="24"/>
                <w:szCs w:val="24"/>
                <w:lang w:val="ru-RU"/>
              </w:rPr>
              <w:t>мм.рт.ст</w:t>
            </w:r>
            <w:proofErr w:type="spellEnd"/>
            <w:r w:rsidRPr="00A123B6">
              <w:rPr>
                <w:rStyle w:val="56"/>
                <w:sz w:val="24"/>
                <w:szCs w:val="24"/>
                <w:lang w:val="ru-RU"/>
              </w:rPr>
              <w:t>. и менее</w:t>
            </w:r>
          </w:p>
        </w:tc>
        <w:tc>
          <w:tcPr>
            <w:tcW w:w="1418" w:type="dxa"/>
          </w:tcPr>
          <w:p w14:paraId="700C240A" w14:textId="3383A0DD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14:paraId="01BCA71E" w14:textId="4FBEEDEF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0,8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0,8</w:t>
            </w:r>
          </w:p>
        </w:tc>
        <w:tc>
          <w:tcPr>
            <w:tcW w:w="1276" w:type="dxa"/>
          </w:tcPr>
          <w:p w14:paraId="1CCF976F" w14:textId="2FE307D4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126" w:type="dxa"/>
          </w:tcPr>
          <w:p w14:paraId="639D9041" w14:textId="0898C45B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276" w:type="dxa"/>
          </w:tcPr>
          <w:p w14:paraId="62F14448" w14:textId="6A652880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268" w:type="dxa"/>
          </w:tcPr>
          <w:p w14:paraId="6069344E" w14:textId="20055FF2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-</w:t>
            </w:r>
          </w:p>
        </w:tc>
      </w:tr>
      <w:tr w:rsidR="00741171" w:rsidRPr="00A123B6" w14:paraId="049B846E" w14:textId="1FB84489" w:rsidTr="00A123B6">
        <w:tc>
          <w:tcPr>
            <w:tcW w:w="567" w:type="dxa"/>
          </w:tcPr>
          <w:p w14:paraId="00E187D9" w14:textId="72D2484F" w:rsidR="00741171" w:rsidRPr="00A123B6" w:rsidRDefault="00741171" w:rsidP="00A123B6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14:paraId="7FB1C266" w14:textId="6850DBD7" w:rsidR="00741171" w:rsidRPr="00A123B6" w:rsidRDefault="00741171" w:rsidP="00A123B6">
            <w:pPr>
              <w:pStyle w:val="afd"/>
              <w:rPr>
                <w:rStyle w:val="56"/>
                <w:sz w:val="24"/>
                <w:szCs w:val="24"/>
                <w:lang w:val="ru-RU"/>
              </w:rPr>
            </w:pPr>
            <w:r w:rsidRPr="00A123B6">
              <w:rPr>
                <w:rStyle w:val="56"/>
                <w:sz w:val="24"/>
                <w:szCs w:val="24"/>
              </w:rPr>
              <w:t>&gt;</w:t>
            </w:r>
            <w:r w:rsidRPr="00A123B6">
              <w:rPr>
                <w:rStyle w:val="56"/>
                <w:sz w:val="24"/>
                <w:szCs w:val="24"/>
                <w:lang w:val="ru-RU"/>
              </w:rPr>
              <w:t xml:space="preserve">110/70 </w:t>
            </w:r>
            <w:proofErr w:type="spellStart"/>
            <w:r w:rsidRPr="00A123B6">
              <w:rPr>
                <w:rStyle w:val="56"/>
                <w:sz w:val="24"/>
                <w:szCs w:val="24"/>
                <w:lang w:val="ru-RU"/>
              </w:rPr>
              <w:t>мм.рт.ст</w:t>
            </w:r>
            <w:proofErr w:type="spellEnd"/>
            <w:r w:rsidRPr="00A123B6">
              <w:rPr>
                <w:rStyle w:val="56"/>
                <w:sz w:val="24"/>
                <w:szCs w:val="24"/>
                <w:lang w:val="ru-RU"/>
              </w:rPr>
              <w:t>.</w:t>
            </w:r>
          </w:p>
        </w:tc>
        <w:tc>
          <w:tcPr>
            <w:tcW w:w="1418" w:type="dxa"/>
          </w:tcPr>
          <w:p w14:paraId="617BCC52" w14:textId="665C1AF4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14:paraId="38DA9873" w14:textId="6ABAB952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0,8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0,8</w:t>
            </w:r>
          </w:p>
        </w:tc>
        <w:tc>
          <w:tcPr>
            <w:tcW w:w="1276" w:type="dxa"/>
          </w:tcPr>
          <w:p w14:paraId="655A5CFF" w14:textId="33B02C1B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126" w:type="dxa"/>
          </w:tcPr>
          <w:p w14:paraId="49A2FDB4" w14:textId="67B1818A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276" w:type="dxa"/>
          </w:tcPr>
          <w:p w14:paraId="56AEA277" w14:textId="26CD0F6B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268" w:type="dxa"/>
          </w:tcPr>
          <w:p w14:paraId="41F32075" w14:textId="093E9345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-</w:t>
            </w:r>
          </w:p>
        </w:tc>
      </w:tr>
      <w:tr w:rsidR="00741171" w:rsidRPr="00A123B6" w14:paraId="0D7ADE8C" w14:textId="73502A3A" w:rsidTr="00A123B6">
        <w:tc>
          <w:tcPr>
            <w:tcW w:w="567" w:type="dxa"/>
          </w:tcPr>
          <w:p w14:paraId="1BDBDC24" w14:textId="4AA490A5" w:rsidR="00741171" w:rsidRPr="00A123B6" w:rsidRDefault="00741171" w:rsidP="00A123B6">
            <w:pPr>
              <w:pStyle w:val="afd"/>
              <w:jc w:val="center"/>
              <w:rPr>
                <w:rStyle w:val="56"/>
                <w:sz w:val="24"/>
                <w:szCs w:val="24"/>
              </w:rPr>
            </w:pPr>
            <w:r w:rsidRPr="00A123B6">
              <w:rPr>
                <w:rStyle w:val="56"/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14:paraId="5D34113A" w14:textId="6725452E" w:rsidR="00741171" w:rsidRPr="00A123B6" w:rsidRDefault="00741171" w:rsidP="00A123B6">
            <w:pPr>
              <w:pStyle w:val="afd"/>
              <w:rPr>
                <w:rFonts w:cs="Times New Roman"/>
                <w:sz w:val="24"/>
                <w:szCs w:val="24"/>
              </w:rPr>
            </w:pPr>
            <w:r w:rsidRPr="00A123B6">
              <w:rPr>
                <w:rStyle w:val="56"/>
                <w:sz w:val="24"/>
                <w:szCs w:val="24"/>
              </w:rPr>
              <w:t>Головная боль</w:t>
            </w:r>
          </w:p>
        </w:tc>
        <w:tc>
          <w:tcPr>
            <w:tcW w:w="1418" w:type="dxa"/>
          </w:tcPr>
          <w:p w14:paraId="3185D0C9" w14:textId="560F7177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26</w:t>
            </w:r>
          </w:p>
        </w:tc>
        <w:tc>
          <w:tcPr>
            <w:tcW w:w="1984" w:type="dxa"/>
          </w:tcPr>
          <w:p w14:paraId="59A4DC98" w14:textId="4AAAA1F0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21,0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3,6</w:t>
            </w:r>
          </w:p>
        </w:tc>
        <w:tc>
          <w:tcPr>
            <w:tcW w:w="1276" w:type="dxa"/>
          </w:tcPr>
          <w:p w14:paraId="75A78C61" w14:textId="14C0D8CD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23</w:t>
            </w:r>
          </w:p>
        </w:tc>
        <w:tc>
          <w:tcPr>
            <w:tcW w:w="2126" w:type="dxa"/>
          </w:tcPr>
          <w:p w14:paraId="4D6F94C6" w14:textId="592D26E4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18,5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3,4*</w:t>
            </w:r>
          </w:p>
        </w:tc>
        <w:tc>
          <w:tcPr>
            <w:tcW w:w="1276" w:type="dxa"/>
          </w:tcPr>
          <w:p w14:paraId="37C14B84" w14:textId="53076B87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16</w:t>
            </w:r>
          </w:p>
        </w:tc>
        <w:tc>
          <w:tcPr>
            <w:tcW w:w="2268" w:type="dxa"/>
          </w:tcPr>
          <w:p w14:paraId="20530333" w14:textId="69440EAF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sz w:val="24"/>
                <w:szCs w:val="24"/>
              </w:rPr>
              <w:t>13,0±3,0</w:t>
            </w:r>
            <w:r w:rsidRPr="00A123B6">
              <w:rPr>
                <w:sz w:val="24"/>
                <w:szCs w:val="24"/>
                <w:lang w:val="ru-RU"/>
              </w:rPr>
              <w:t>*</w:t>
            </w:r>
          </w:p>
        </w:tc>
      </w:tr>
      <w:tr w:rsidR="00741171" w:rsidRPr="00A123B6" w14:paraId="6E314DBE" w14:textId="1E3B780A" w:rsidTr="00A123B6">
        <w:tc>
          <w:tcPr>
            <w:tcW w:w="567" w:type="dxa"/>
          </w:tcPr>
          <w:p w14:paraId="78C5E56C" w14:textId="082D03DA" w:rsidR="00741171" w:rsidRPr="00A123B6" w:rsidRDefault="00741171" w:rsidP="00A123B6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14:paraId="3DB8614C" w14:textId="5C991BA1" w:rsidR="00741171" w:rsidRPr="00A123B6" w:rsidRDefault="00741171" w:rsidP="00A123B6">
            <w:pPr>
              <w:pStyle w:val="afd"/>
              <w:rPr>
                <w:rStyle w:val="56"/>
                <w:sz w:val="24"/>
                <w:szCs w:val="24"/>
              </w:rPr>
            </w:pPr>
            <w:r w:rsidRPr="00A123B6">
              <w:rPr>
                <w:rStyle w:val="56"/>
                <w:sz w:val="24"/>
                <w:szCs w:val="24"/>
              </w:rPr>
              <w:t>Редко</w:t>
            </w:r>
          </w:p>
        </w:tc>
        <w:tc>
          <w:tcPr>
            <w:tcW w:w="1418" w:type="dxa"/>
          </w:tcPr>
          <w:p w14:paraId="6579828A" w14:textId="6156FAD1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14:paraId="02103898" w14:textId="1D2CAE89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3,2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1,5</w:t>
            </w:r>
          </w:p>
        </w:tc>
        <w:tc>
          <w:tcPr>
            <w:tcW w:w="1276" w:type="dxa"/>
          </w:tcPr>
          <w:p w14:paraId="0191D17C" w14:textId="0866C4E7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14</w:t>
            </w:r>
          </w:p>
        </w:tc>
        <w:tc>
          <w:tcPr>
            <w:tcW w:w="2126" w:type="dxa"/>
          </w:tcPr>
          <w:p w14:paraId="62FD5371" w14:textId="3439E5ED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11,2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2,8***</w:t>
            </w:r>
          </w:p>
        </w:tc>
        <w:tc>
          <w:tcPr>
            <w:tcW w:w="1276" w:type="dxa"/>
          </w:tcPr>
          <w:p w14:paraId="521E445C" w14:textId="0315D1B1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16</w:t>
            </w:r>
          </w:p>
        </w:tc>
        <w:tc>
          <w:tcPr>
            <w:tcW w:w="2268" w:type="dxa"/>
          </w:tcPr>
          <w:p w14:paraId="61D63DA4" w14:textId="72F438FF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sz w:val="24"/>
                <w:szCs w:val="24"/>
              </w:rPr>
              <w:t>13,0±3,0</w:t>
            </w:r>
            <w:r w:rsidRPr="00A123B6">
              <w:rPr>
                <w:sz w:val="24"/>
                <w:szCs w:val="24"/>
                <w:lang w:val="ru-RU"/>
              </w:rPr>
              <w:t>***</w:t>
            </w:r>
          </w:p>
        </w:tc>
      </w:tr>
      <w:tr w:rsidR="00741171" w:rsidRPr="00A123B6" w14:paraId="6957C221" w14:textId="34D378D3" w:rsidTr="00A123B6">
        <w:tc>
          <w:tcPr>
            <w:tcW w:w="567" w:type="dxa"/>
          </w:tcPr>
          <w:p w14:paraId="1193C0E7" w14:textId="41F96D21" w:rsidR="00741171" w:rsidRPr="00A123B6" w:rsidRDefault="00741171" w:rsidP="00A123B6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14:paraId="748072E6" w14:textId="5AFF5CB0" w:rsidR="00741171" w:rsidRPr="00A123B6" w:rsidRDefault="00741171" w:rsidP="00A123B6">
            <w:pPr>
              <w:pStyle w:val="afd"/>
              <w:rPr>
                <w:rStyle w:val="56"/>
                <w:sz w:val="24"/>
                <w:szCs w:val="24"/>
              </w:rPr>
            </w:pPr>
            <w:r w:rsidRPr="00A123B6">
              <w:rPr>
                <w:rStyle w:val="56"/>
                <w:sz w:val="24"/>
                <w:szCs w:val="24"/>
              </w:rPr>
              <w:t>Часто</w:t>
            </w:r>
          </w:p>
        </w:tc>
        <w:tc>
          <w:tcPr>
            <w:tcW w:w="1418" w:type="dxa"/>
          </w:tcPr>
          <w:p w14:paraId="7EC4CB93" w14:textId="267B4698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12</w:t>
            </w:r>
          </w:p>
        </w:tc>
        <w:tc>
          <w:tcPr>
            <w:tcW w:w="1984" w:type="dxa"/>
          </w:tcPr>
          <w:p w14:paraId="1A57B28F" w14:textId="29AC20E5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9,7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2,6</w:t>
            </w:r>
          </w:p>
        </w:tc>
        <w:tc>
          <w:tcPr>
            <w:tcW w:w="1276" w:type="dxa"/>
          </w:tcPr>
          <w:p w14:paraId="5EC2C781" w14:textId="056941CD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14:paraId="10CBE23D" w14:textId="2C367A8F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7,2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2,3*</w:t>
            </w:r>
          </w:p>
        </w:tc>
        <w:tc>
          <w:tcPr>
            <w:tcW w:w="1276" w:type="dxa"/>
          </w:tcPr>
          <w:p w14:paraId="716C7880" w14:textId="19D5A4D3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268" w:type="dxa"/>
          </w:tcPr>
          <w:p w14:paraId="06C325CB" w14:textId="30144920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-</w:t>
            </w:r>
          </w:p>
        </w:tc>
      </w:tr>
      <w:tr w:rsidR="00741171" w:rsidRPr="00A123B6" w14:paraId="68C6D717" w14:textId="5FC9EB9B" w:rsidTr="00A123B6">
        <w:tc>
          <w:tcPr>
            <w:tcW w:w="567" w:type="dxa"/>
          </w:tcPr>
          <w:p w14:paraId="26305D8B" w14:textId="18DC67E7" w:rsidR="00741171" w:rsidRPr="00A123B6" w:rsidRDefault="00741171" w:rsidP="00A123B6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14:paraId="66BF6119" w14:textId="6C5C2625" w:rsidR="00741171" w:rsidRPr="00A123B6" w:rsidRDefault="00741171" w:rsidP="00A123B6">
            <w:pPr>
              <w:pStyle w:val="afd"/>
              <w:rPr>
                <w:rStyle w:val="56"/>
                <w:sz w:val="24"/>
                <w:szCs w:val="24"/>
              </w:rPr>
            </w:pPr>
            <w:r w:rsidRPr="00A123B6">
              <w:rPr>
                <w:rStyle w:val="56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14:paraId="56FCF89D" w14:textId="40589148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10</w:t>
            </w:r>
          </w:p>
        </w:tc>
        <w:tc>
          <w:tcPr>
            <w:tcW w:w="1984" w:type="dxa"/>
          </w:tcPr>
          <w:p w14:paraId="431B215B" w14:textId="1CBC3EAD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8,0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2,4</w:t>
            </w:r>
          </w:p>
        </w:tc>
        <w:tc>
          <w:tcPr>
            <w:tcW w:w="1276" w:type="dxa"/>
          </w:tcPr>
          <w:p w14:paraId="41DA7487" w14:textId="40A47510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126" w:type="dxa"/>
          </w:tcPr>
          <w:p w14:paraId="062BB206" w14:textId="002BCD18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276" w:type="dxa"/>
          </w:tcPr>
          <w:p w14:paraId="74B5428B" w14:textId="224E3206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268" w:type="dxa"/>
          </w:tcPr>
          <w:p w14:paraId="5F4410F6" w14:textId="46AB86E8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-</w:t>
            </w:r>
          </w:p>
        </w:tc>
      </w:tr>
      <w:tr w:rsidR="00741171" w:rsidRPr="00A123B6" w14:paraId="013CE19D" w14:textId="402E7AFA" w:rsidTr="00A123B6">
        <w:trPr>
          <w:trHeight w:val="316"/>
        </w:trPr>
        <w:tc>
          <w:tcPr>
            <w:tcW w:w="567" w:type="dxa"/>
          </w:tcPr>
          <w:p w14:paraId="0565229D" w14:textId="13E92FB0" w:rsidR="00741171" w:rsidRPr="00A123B6" w:rsidRDefault="00741171" w:rsidP="00A123B6">
            <w:pPr>
              <w:pStyle w:val="afd"/>
              <w:jc w:val="center"/>
              <w:rPr>
                <w:rStyle w:val="56"/>
                <w:sz w:val="24"/>
                <w:szCs w:val="24"/>
              </w:rPr>
            </w:pPr>
            <w:r w:rsidRPr="00A123B6">
              <w:rPr>
                <w:rStyle w:val="56"/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14:paraId="2F366C4A" w14:textId="288159F7" w:rsidR="00741171" w:rsidRPr="00A123B6" w:rsidRDefault="00741171" w:rsidP="00A123B6">
            <w:pPr>
              <w:pStyle w:val="afd"/>
              <w:rPr>
                <w:rFonts w:cs="Times New Roman"/>
                <w:sz w:val="24"/>
                <w:szCs w:val="24"/>
              </w:rPr>
            </w:pPr>
            <w:r w:rsidRPr="00A123B6">
              <w:rPr>
                <w:rStyle w:val="56"/>
                <w:sz w:val="24"/>
                <w:szCs w:val="24"/>
              </w:rPr>
              <w:t>Вестибулопатии</w:t>
            </w:r>
          </w:p>
        </w:tc>
        <w:tc>
          <w:tcPr>
            <w:tcW w:w="1418" w:type="dxa"/>
          </w:tcPr>
          <w:p w14:paraId="55E5320A" w14:textId="3AD76DF2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26</w:t>
            </w:r>
          </w:p>
        </w:tc>
        <w:tc>
          <w:tcPr>
            <w:tcW w:w="1984" w:type="dxa"/>
          </w:tcPr>
          <w:p w14:paraId="3856446F" w14:textId="6AFFD04C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21,0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3,6</w:t>
            </w:r>
          </w:p>
        </w:tc>
        <w:tc>
          <w:tcPr>
            <w:tcW w:w="1276" w:type="dxa"/>
          </w:tcPr>
          <w:p w14:paraId="54BD9DB2" w14:textId="77A5B5FF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22</w:t>
            </w:r>
          </w:p>
        </w:tc>
        <w:tc>
          <w:tcPr>
            <w:tcW w:w="2126" w:type="dxa"/>
          </w:tcPr>
          <w:p w14:paraId="5F70B414" w14:textId="41088209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17,7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3,4*</w:t>
            </w:r>
          </w:p>
        </w:tc>
        <w:tc>
          <w:tcPr>
            <w:tcW w:w="1276" w:type="dxa"/>
          </w:tcPr>
          <w:p w14:paraId="09579D5E" w14:textId="46706DD4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</w:tcPr>
          <w:p w14:paraId="5ACAFFB3" w14:textId="75327D1B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9,7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2,6***</w:t>
            </w:r>
          </w:p>
        </w:tc>
      </w:tr>
      <w:tr w:rsidR="00741171" w:rsidRPr="00A123B6" w14:paraId="253536A3" w14:textId="26FCEDC2" w:rsidTr="00A123B6">
        <w:tc>
          <w:tcPr>
            <w:tcW w:w="567" w:type="dxa"/>
          </w:tcPr>
          <w:p w14:paraId="1CF6F0CC" w14:textId="5A8AC562" w:rsidR="00741171" w:rsidRPr="00A123B6" w:rsidRDefault="00741171" w:rsidP="00A123B6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14:paraId="17A7FBEF" w14:textId="13ED9843" w:rsidR="00741171" w:rsidRPr="00A123B6" w:rsidRDefault="00741171" w:rsidP="00A123B6">
            <w:pPr>
              <w:pStyle w:val="afd"/>
              <w:rPr>
                <w:rStyle w:val="56"/>
                <w:sz w:val="24"/>
                <w:szCs w:val="24"/>
              </w:rPr>
            </w:pPr>
            <w:r w:rsidRPr="00A123B6">
              <w:rPr>
                <w:rStyle w:val="56"/>
                <w:sz w:val="24"/>
                <w:szCs w:val="24"/>
              </w:rPr>
              <w:t>+</w:t>
            </w:r>
          </w:p>
        </w:tc>
        <w:tc>
          <w:tcPr>
            <w:tcW w:w="1418" w:type="dxa"/>
          </w:tcPr>
          <w:p w14:paraId="2278C6A2" w14:textId="235F1C90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9</w:t>
            </w:r>
          </w:p>
        </w:tc>
        <w:tc>
          <w:tcPr>
            <w:tcW w:w="1984" w:type="dxa"/>
          </w:tcPr>
          <w:p w14:paraId="7DF55A5C" w14:textId="117E5595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7,2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2,3</w:t>
            </w:r>
          </w:p>
        </w:tc>
        <w:tc>
          <w:tcPr>
            <w:tcW w:w="1276" w:type="dxa"/>
          </w:tcPr>
          <w:p w14:paraId="0E690CC9" w14:textId="4D3E86B2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13</w:t>
            </w:r>
          </w:p>
        </w:tc>
        <w:tc>
          <w:tcPr>
            <w:tcW w:w="2126" w:type="dxa"/>
          </w:tcPr>
          <w:p w14:paraId="3AC0429A" w14:textId="7E71750C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10,4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2,7*</w:t>
            </w:r>
          </w:p>
        </w:tc>
        <w:tc>
          <w:tcPr>
            <w:tcW w:w="1276" w:type="dxa"/>
          </w:tcPr>
          <w:p w14:paraId="6F1C2145" w14:textId="03F2E79F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</w:tcPr>
          <w:p w14:paraId="45C1BDF1" w14:textId="04083BE1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9,7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2,6*</w:t>
            </w:r>
          </w:p>
        </w:tc>
      </w:tr>
      <w:tr w:rsidR="00741171" w:rsidRPr="00A123B6" w14:paraId="6ED7B311" w14:textId="3972C8B5" w:rsidTr="00A123B6">
        <w:tc>
          <w:tcPr>
            <w:tcW w:w="567" w:type="dxa"/>
          </w:tcPr>
          <w:p w14:paraId="06B8244D" w14:textId="18C330D9" w:rsidR="00741171" w:rsidRPr="00A123B6" w:rsidRDefault="00741171" w:rsidP="00A123B6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14:paraId="057DCFEE" w14:textId="48808D43" w:rsidR="00741171" w:rsidRPr="00A123B6" w:rsidRDefault="00741171" w:rsidP="00A123B6">
            <w:pPr>
              <w:pStyle w:val="afd"/>
              <w:rPr>
                <w:rStyle w:val="56"/>
                <w:sz w:val="24"/>
                <w:szCs w:val="24"/>
              </w:rPr>
            </w:pPr>
            <w:r w:rsidRPr="00A123B6">
              <w:rPr>
                <w:rStyle w:val="56"/>
                <w:sz w:val="24"/>
                <w:szCs w:val="24"/>
              </w:rPr>
              <w:t>++</w:t>
            </w:r>
          </w:p>
        </w:tc>
        <w:tc>
          <w:tcPr>
            <w:tcW w:w="1418" w:type="dxa"/>
          </w:tcPr>
          <w:p w14:paraId="469E803A" w14:textId="278F6534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12</w:t>
            </w:r>
          </w:p>
        </w:tc>
        <w:tc>
          <w:tcPr>
            <w:tcW w:w="1984" w:type="dxa"/>
          </w:tcPr>
          <w:p w14:paraId="1BA92803" w14:textId="17E9DCBE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9,7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2,6</w:t>
            </w:r>
          </w:p>
        </w:tc>
        <w:tc>
          <w:tcPr>
            <w:tcW w:w="1276" w:type="dxa"/>
          </w:tcPr>
          <w:p w14:paraId="49AA15B3" w14:textId="2C74C9A5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14:paraId="1ABB0237" w14:textId="61A44F22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7,2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2,3*</w:t>
            </w:r>
          </w:p>
        </w:tc>
        <w:tc>
          <w:tcPr>
            <w:tcW w:w="1276" w:type="dxa"/>
          </w:tcPr>
          <w:p w14:paraId="1D0F4BB2" w14:textId="02A8F282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268" w:type="dxa"/>
          </w:tcPr>
          <w:p w14:paraId="0E89CCC8" w14:textId="416242CB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-</w:t>
            </w:r>
          </w:p>
        </w:tc>
      </w:tr>
      <w:tr w:rsidR="00741171" w:rsidRPr="00A123B6" w14:paraId="5C923E72" w14:textId="0C69BF87" w:rsidTr="00A123B6">
        <w:tc>
          <w:tcPr>
            <w:tcW w:w="567" w:type="dxa"/>
          </w:tcPr>
          <w:p w14:paraId="2161B79B" w14:textId="1335AC0F" w:rsidR="00741171" w:rsidRPr="00A123B6" w:rsidRDefault="00741171" w:rsidP="00A123B6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14:paraId="63FD9759" w14:textId="61555318" w:rsidR="00741171" w:rsidRPr="00A123B6" w:rsidRDefault="00741171" w:rsidP="00A123B6">
            <w:pPr>
              <w:pStyle w:val="afd"/>
              <w:rPr>
                <w:rStyle w:val="56"/>
                <w:sz w:val="24"/>
                <w:szCs w:val="24"/>
              </w:rPr>
            </w:pPr>
            <w:r w:rsidRPr="00A123B6">
              <w:rPr>
                <w:rStyle w:val="56"/>
                <w:sz w:val="24"/>
                <w:szCs w:val="24"/>
              </w:rPr>
              <w:t>+++</w:t>
            </w:r>
          </w:p>
        </w:tc>
        <w:tc>
          <w:tcPr>
            <w:tcW w:w="1418" w:type="dxa"/>
          </w:tcPr>
          <w:p w14:paraId="12A41B0F" w14:textId="3E5CAA31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</w:tcPr>
          <w:p w14:paraId="560DD507" w14:textId="441F9333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4,0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1,7</w:t>
            </w:r>
          </w:p>
        </w:tc>
        <w:tc>
          <w:tcPr>
            <w:tcW w:w="1276" w:type="dxa"/>
          </w:tcPr>
          <w:p w14:paraId="3CAECD3D" w14:textId="4370B649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14:paraId="1C830E80" w14:textId="34DE216C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276" w:type="dxa"/>
          </w:tcPr>
          <w:p w14:paraId="19047F3E" w14:textId="4126EBAC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14:paraId="2C17ED4C" w14:textId="04863457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-</w:t>
            </w:r>
          </w:p>
        </w:tc>
      </w:tr>
      <w:tr w:rsidR="00741171" w:rsidRPr="00A123B6" w14:paraId="506A0C04" w14:textId="0CDC01E8" w:rsidTr="00A123B6">
        <w:tc>
          <w:tcPr>
            <w:tcW w:w="567" w:type="dxa"/>
          </w:tcPr>
          <w:p w14:paraId="32D18F4F" w14:textId="1F682800" w:rsidR="00741171" w:rsidRPr="00A123B6" w:rsidRDefault="00741171" w:rsidP="00A123B6">
            <w:pPr>
              <w:pStyle w:val="afd"/>
              <w:jc w:val="center"/>
              <w:rPr>
                <w:rStyle w:val="56"/>
                <w:sz w:val="24"/>
                <w:szCs w:val="24"/>
              </w:rPr>
            </w:pPr>
            <w:r w:rsidRPr="00A123B6">
              <w:rPr>
                <w:rStyle w:val="56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14:paraId="71727BD8" w14:textId="3CCD80C3" w:rsidR="00741171" w:rsidRPr="00A123B6" w:rsidRDefault="00741171" w:rsidP="00A123B6">
            <w:pPr>
              <w:pStyle w:val="afd"/>
              <w:rPr>
                <w:rFonts w:cs="Times New Roman"/>
                <w:sz w:val="24"/>
                <w:szCs w:val="24"/>
              </w:rPr>
            </w:pPr>
            <w:r w:rsidRPr="00A123B6">
              <w:rPr>
                <w:rStyle w:val="56"/>
                <w:sz w:val="24"/>
                <w:szCs w:val="24"/>
              </w:rPr>
              <w:t>Сердцебиение в покое</w:t>
            </w:r>
          </w:p>
        </w:tc>
        <w:tc>
          <w:tcPr>
            <w:tcW w:w="1418" w:type="dxa"/>
          </w:tcPr>
          <w:p w14:paraId="500604E7" w14:textId="4EC2CEE2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26</w:t>
            </w:r>
          </w:p>
        </w:tc>
        <w:tc>
          <w:tcPr>
            <w:tcW w:w="1984" w:type="dxa"/>
          </w:tcPr>
          <w:p w14:paraId="30F93152" w14:textId="1F92CF9B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21,0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3,6</w:t>
            </w:r>
          </w:p>
        </w:tc>
        <w:tc>
          <w:tcPr>
            <w:tcW w:w="1276" w:type="dxa"/>
          </w:tcPr>
          <w:p w14:paraId="11F70071" w14:textId="264C7C87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19</w:t>
            </w:r>
          </w:p>
        </w:tc>
        <w:tc>
          <w:tcPr>
            <w:tcW w:w="2126" w:type="dxa"/>
          </w:tcPr>
          <w:p w14:paraId="4A825FCC" w14:textId="777CBC44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15,3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3,2*</w:t>
            </w:r>
          </w:p>
        </w:tc>
        <w:tc>
          <w:tcPr>
            <w:tcW w:w="1276" w:type="dxa"/>
          </w:tcPr>
          <w:p w14:paraId="4BD89F74" w14:textId="115DAC58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15</w:t>
            </w:r>
          </w:p>
        </w:tc>
        <w:tc>
          <w:tcPr>
            <w:tcW w:w="2268" w:type="dxa"/>
          </w:tcPr>
          <w:p w14:paraId="24BFADDA" w14:textId="1DAC04D9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12,0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2,9***</w:t>
            </w:r>
          </w:p>
        </w:tc>
      </w:tr>
      <w:tr w:rsidR="00741171" w:rsidRPr="00A123B6" w14:paraId="65D8D118" w14:textId="7E497BE0" w:rsidTr="00A123B6">
        <w:tc>
          <w:tcPr>
            <w:tcW w:w="567" w:type="dxa"/>
          </w:tcPr>
          <w:p w14:paraId="691C9069" w14:textId="79D35B18" w:rsidR="00741171" w:rsidRPr="00A123B6" w:rsidRDefault="00741171" w:rsidP="00A123B6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14:paraId="0F5BDE5B" w14:textId="2C7394B4" w:rsidR="00741171" w:rsidRPr="00A123B6" w:rsidRDefault="00741171" w:rsidP="00A123B6">
            <w:pPr>
              <w:pStyle w:val="afd"/>
              <w:rPr>
                <w:rStyle w:val="56"/>
                <w:sz w:val="24"/>
                <w:szCs w:val="24"/>
              </w:rPr>
            </w:pPr>
            <w:r w:rsidRPr="00A123B6">
              <w:rPr>
                <w:rStyle w:val="56"/>
                <w:sz w:val="24"/>
                <w:szCs w:val="24"/>
              </w:rPr>
              <w:t>+</w:t>
            </w:r>
          </w:p>
        </w:tc>
        <w:tc>
          <w:tcPr>
            <w:tcW w:w="1418" w:type="dxa"/>
          </w:tcPr>
          <w:p w14:paraId="526E07EC" w14:textId="64F2BD0B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</w:tcPr>
          <w:p w14:paraId="2595D87B" w14:textId="31660927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4,8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1,9</w:t>
            </w:r>
          </w:p>
        </w:tc>
        <w:tc>
          <w:tcPr>
            <w:tcW w:w="1276" w:type="dxa"/>
          </w:tcPr>
          <w:p w14:paraId="6232D1C8" w14:textId="5CCA2DCC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11</w:t>
            </w:r>
          </w:p>
        </w:tc>
        <w:tc>
          <w:tcPr>
            <w:tcW w:w="2126" w:type="dxa"/>
          </w:tcPr>
          <w:p w14:paraId="0F529B31" w14:textId="074F72A5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8,8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2,5*</w:t>
            </w:r>
          </w:p>
        </w:tc>
        <w:tc>
          <w:tcPr>
            <w:tcW w:w="1276" w:type="dxa"/>
          </w:tcPr>
          <w:p w14:paraId="52A6D8D2" w14:textId="3195584F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15</w:t>
            </w:r>
          </w:p>
        </w:tc>
        <w:tc>
          <w:tcPr>
            <w:tcW w:w="2268" w:type="dxa"/>
          </w:tcPr>
          <w:p w14:paraId="2A096DE9" w14:textId="6B42C0FC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12,0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2,9***</w:t>
            </w:r>
          </w:p>
        </w:tc>
      </w:tr>
      <w:tr w:rsidR="00741171" w:rsidRPr="00A123B6" w14:paraId="6C139FDA" w14:textId="6647EBE7" w:rsidTr="00A123B6">
        <w:tc>
          <w:tcPr>
            <w:tcW w:w="567" w:type="dxa"/>
          </w:tcPr>
          <w:p w14:paraId="41EB3526" w14:textId="3C5A926B" w:rsidR="00741171" w:rsidRPr="00A123B6" w:rsidRDefault="00741171" w:rsidP="00A123B6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14:paraId="49DA79A2" w14:textId="07DCEFE1" w:rsidR="00741171" w:rsidRPr="00A123B6" w:rsidRDefault="00741171" w:rsidP="00A123B6">
            <w:pPr>
              <w:pStyle w:val="afd"/>
              <w:rPr>
                <w:rStyle w:val="56"/>
                <w:sz w:val="24"/>
                <w:szCs w:val="24"/>
              </w:rPr>
            </w:pPr>
            <w:r w:rsidRPr="00A123B6">
              <w:rPr>
                <w:rStyle w:val="56"/>
                <w:sz w:val="24"/>
                <w:szCs w:val="24"/>
              </w:rPr>
              <w:t>++</w:t>
            </w:r>
          </w:p>
        </w:tc>
        <w:tc>
          <w:tcPr>
            <w:tcW w:w="1418" w:type="dxa"/>
          </w:tcPr>
          <w:p w14:paraId="5D79159D" w14:textId="0DF9B9B5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17</w:t>
            </w:r>
          </w:p>
        </w:tc>
        <w:tc>
          <w:tcPr>
            <w:tcW w:w="1984" w:type="dxa"/>
          </w:tcPr>
          <w:p w14:paraId="60282195" w14:textId="732A764C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13,7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3,0</w:t>
            </w:r>
          </w:p>
        </w:tc>
        <w:tc>
          <w:tcPr>
            <w:tcW w:w="1276" w:type="dxa"/>
          </w:tcPr>
          <w:p w14:paraId="093F191B" w14:textId="6FEE8C1F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14:paraId="14C4E209" w14:textId="0DEDD3AD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6,4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2,1**</w:t>
            </w:r>
          </w:p>
        </w:tc>
        <w:tc>
          <w:tcPr>
            <w:tcW w:w="1276" w:type="dxa"/>
          </w:tcPr>
          <w:p w14:paraId="54B2D7F4" w14:textId="7681D77E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14:paraId="5CBBEC5B" w14:textId="4453FE86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-</w:t>
            </w:r>
          </w:p>
        </w:tc>
      </w:tr>
      <w:tr w:rsidR="00741171" w:rsidRPr="00A123B6" w14:paraId="49437B59" w14:textId="28EEC4ED" w:rsidTr="00A123B6">
        <w:tc>
          <w:tcPr>
            <w:tcW w:w="567" w:type="dxa"/>
          </w:tcPr>
          <w:p w14:paraId="2337F44A" w14:textId="79AFDF85" w:rsidR="00741171" w:rsidRPr="00A123B6" w:rsidRDefault="00741171" w:rsidP="00A123B6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14:paraId="47E863D5" w14:textId="7762C54C" w:rsidR="00741171" w:rsidRPr="00A123B6" w:rsidRDefault="00741171" w:rsidP="00A123B6">
            <w:pPr>
              <w:pStyle w:val="afd"/>
              <w:rPr>
                <w:rStyle w:val="56"/>
                <w:sz w:val="24"/>
                <w:szCs w:val="24"/>
              </w:rPr>
            </w:pPr>
            <w:r w:rsidRPr="00A123B6">
              <w:rPr>
                <w:rStyle w:val="56"/>
                <w:sz w:val="24"/>
                <w:szCs w:val="24"/>
              </w:rPr>
              <w:t>+++</w:t>
            </w:r>
          </w:p>
        </w:tc>
        <w:tc>
          <w:tcPr>
            <w:tcW w:w="1418" w:type="dxa"/>
          </w:tcPr>
          <w:p w14:paraId="394AC31D" w14:textId="7F36C78A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14:paraId="6F9A3CD0" w14:textId="26AECE4F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2,4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1,3</w:t>
            </w:r>
          </w:p>
        </w:tc>
        <w:tc>
          <w:tcPr>
            <w:tcW w:w="1276" w:type="dxa"/>
          </w:tcPr>
          <w:p w14:paraId="042BF61F" w14:textId="7E9D3229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14:paraId="4F389F81" w14:textId="0DC4B076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276" w:type="dxa"/>
          </w:tcPr>
          <w:p w14:paraId="258DBAC9" w14:textId="44406F84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14:paraId="041E144C" w14:textId="4FDF4B2E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-</w:t>
            </w:r>
          </w:p>
        </w:tc>
      </w:tr>
      <w:tr w:rsidR="00741171" w:rsidRPr="00A123B6" w14:paraId="7DB7D8E9" w14:textId="152BFF84" w:rsidTr="00A123B6">
        <w:tc>
          <w:tcPr>
            <w:tcW w:w="567" w:type="dxa"/>
          </w:tcPr>
          <w:p w14:paraId="7FC46EF3" w14:textId="1C18F905" w:rsidR="00741171" w:rsidRPr="00A123B6" w:rsidRDefault="00741171" w:rsidP="00A123B6">
            <w:pPr>
              <w:pStyle w:val="afd"/>
              <w:jc w:val="center"/>
              <w:rPr>
                <w:rStyle w:val="56"/>
                <w:sz w:val="24"/>
                <w:szCs w:val="24"/>
              </w:rPr>
            </w:pPr>
            <w:r w:rsidRPr="00A123B6">
              <w:rPr>
                <w:rStyle w:val="56"/>
                <w:sz w:val="24"/>
                <w:szCs w:val="24"/>
              </w:rPr>
              <w:t>6</w:t>
            </w:r>
          </w:p>
        </w:tc>
        <w:tc>
          <w:tcPr>
            <w:tcW w:w="4536" w:type="dxa"/>
          </w:tcPr>
          <w:p w14:paraId="3CDFE65D" w14:textId="325E00DE" w:rsidR="00741171" w:rsidRPr="00A123B6" w:rsidRDefault="00741171" w:rsidP="00A123B6">
            <w:pPr>
              <w:pStyle w:val="afd"/>
              <w:rPr>
                <w:rFonts w:cs="Times New Roman"/>
                <w:sz w:val="24"/>
                <w:szCs w:val="24"/>
              </w:rPr>
            </w:pPr>
            <w:r w:rsidRPr="00A123B6">
              <w:rPr>
                <w:rStyle w:val="56"/>
                <w:sz w:val="24"/>
                <w:szCs w:val="24"/>
                <w:lang w:val="ru-RU"/>
              </w:rPr>
              <w:t>П</w:t>
            </w:r>
            <w:r w:rsidRPr="00A123B6">
              <w:rPr>
                <w:rStyle w:val="56"/>
                <w:sz w:val="24"/>
                <w:szCs w:val="24"/>
              </w:rPr>
              <w:t>ереносимость выс</w:t>
            </w:r>
            <w:proofErr w:type="spellStart"/>
            <w:r w:rsidRPr="00A123B6">
              <w:rPr>
                <w:rStyle w:val="56"/>
                <w:sz w:val="24"/>
                <w:szCs w:val="24"/>
                <w:lang w:val="ru-RU"/>
              </w:rPr>
              <w:t>окой</w:t>
            </w:r>
            <w:proofErr w:type="spellEnd"/>
            <w:r w:rsidRPr="00A123B6">
              <w:rPr>
                <w:rStyle w:val="56"/>
                <w:sz w:val="24"/>
                <w:szCs w:val="24"/>
              </w:rPr>
              <w:t xml:space="preserve"> температуры</w:t>
            </w:r>
          </w:p>
        </w:tc>
        <w:tc>
          <w:tcPr>
            <w:tcW w:w="1418" w:type="dxa"/>
          </w:tcPr>
          <w:p w14:paraId="7495603D" w14:textId="62F46104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26</w:t>
            </w:r>
          </w:p>
        </w:tc>
        <w:tc>
          <w:tcPr>
            <w:tcW w:w="1984" w:type="dxa"/>
          </w:tcPr>
          <w:p w14:paraId="47EF0F20" w14:textId="10C2E333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21,0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3,6</w:t>
            </w:r>
          </w:p>
        </w:tc>
        <w:tc>
          <w:tcPr>
            <w:tcW w:w="1276" w:type="dxa"/>
          </w:tcPr>
          <w:p w14:paraId="2199F7ED" w14:textId="401FD8FA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20</w:t>
            </w:r>
          </w:p>
        </w:tc>
        <w:tc>
          <w:tcPr>
            <w:tcW w:w="2126" w:type="dxa"/>
          </w:tcPr>
          <w:p w14:paraId="5D3CA6CE" w14:textId="77DE3C02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16,1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3,3*</w:t>
            </w:r>
          </w:p>
        </w:tc>
        <w:tc>
          <w:tcPr>
            <w:tcW w:w="1276" w:type="dxa"/>
          </w:tcPr>
          <w:p w14:paraId="2AC90B00" w14:textId="5FBD5129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17</w:t>
            </w:r>
          </w:p>
        </w:tc>
        <w:tc>
          <w:tcPr>
            <w:tcW w:w="2268" w:type="dxa"/>
          </w:tcPr>
          <w:p w14:paraId="64065C5E" w14:textId="7AF280AD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13,7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3,0*</w:t>
            </w:r>
          </w:p>
        </w:tc>
      </w:tr>
      <w:tr w:rsidR="00741171" w:rsidRPr="00A123B6" w14:paraId="08A22B29" w14:textId="3424FA66" w:rsidTr="00A123B6">
        <w:tc>
          <w:tcPr>
            <w:tcW w:w="567" w:type="dxa"/>
          </w:tcPr>
          <w:p w14:paraId="381CF901" w14:textId="0515E78C" w:rsidR="00741171" w:rsidRPr="00A123B6" w:rsidRDefault="00741171" w:rsidP="00A123B6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14:paraId="110961A7" w14:textId="2DE1523F" w:rsidR="00741171" w:rsidRPr="00A123B6" w:rsidRDefault="00741171" w:rsidP="00A123B6">
            <w:pPr>
              <w:pStyle w:val="afd"/>
              <w:rPr>
                <w:rStyle w:val="56"/>
                <w:sz w:val="24"/>
                <w:szCs w:val="24"/>
              </w:rPr>
            </w:pPr>
            <w:r w:rsidRPr="00A123B6">
              <w:rPr>
                <w:rStyle w:val="56"/>
                <w:sz w:val="24"/>
                <w:szCs w:val="24"/>
              </w:rPr>
              <w:t>+</w:t>
            </w:r>
          </w:p>
        </w:tc>
        <w:tc>
          <w:tcPr>
            <w:tcW w:w="1418" w:type="dxa"/>
          </w:tcPr>
          <w:p w14:paraId="2FF3F2A6" w14:textId="77777777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14:paraId="3B07652B" w14:textId="1B2D64D3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276" w:type="dxa"/>
          </w:tcPr>
          <w:p w14:paraId="3CB09FE0" w14:textId="4F96DBCF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14:paraId="4DDDDD00" w14:textId="1EF5A221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8,0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2,4</w:t>
            </w:r>
          </w:p>
        </w:tc>
        <w:tc>
          <w:tcPr>
            <w:tcW w:w="1276" w:type="dxa"/>
          </w:tcPr>
          <w:p w14:paraId="5EF2187C" w14:textId="3F5E700C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17</w:t>
            </w:r>
          </w:p>
        </w:tc>
        <w:tc>
          <w:tcPr>
            <w:tcW w:w="2268" w:type="dxa"/>
          </w:tcPr>
          <w:p w14:paraId="54FAAC94" w14:textId="443F53B9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13,7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3,0*</w:t>
            </w:r>
          </w:p>
        </w:tc>
      </w:tr>
      <w:tr w:rsidR="00741171" w:rsidRPr="00A123B6" w14:paraId="20178ED4" w14:textId="58754447" w:rsidTr="00A123B6">
        <w:tc>
          <w:tcPr>
            <w:tcW w:w="567" w:type="dxa"/>
          </w:tcPr>
          <w:p w14:paraId="13F8195F" w14:textId="34609836" w:rsidR="00741171" w:rsidRPr="00A123B6" w:rsidRDefault="00741171" w:rsidP="00A123B6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14:paraId="505E7CC4" w14:textId="4A896518" w:rsidR="00741171" w:rsidRPr="00A123B6" w:rsidRDefault="00741171" w:rsidP="00A123B6">
            <w:pPr>
              <w:pStyle w:val="afd"/>
              <w:rPr>
                <w:rStyle w:val="56"/>
                <w:sz w:val="24"/>
                <w:szCs w:val="24"/>
              </w:rPr>
            </w:pPr>
            <w:r w:rsidRPr="00A123B6">
              <w:rPr>
                <w:rStyle w:val="56"/>
                <w:sz w:val="24"/>
                <w:szCs w:val="24"/>
              </w:rPr>
              <w:t>++</w:t>
            </w:r>
          </w:p>
        </w:tc>
        <w:tc>
          <w:tcPr>
            <w:tcW w:w="1418" w:type="dxa"/>
          </w:tcPr>
          <w:p w14:paraId="53E53FDF" w14:textId="593EA83A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20</w:t>
            </w:r>
          </w:p>
        </w:tc>
        <w:tc>
          <w:tcPr>
            <w:tcW w:w="1984" w:type="dxa"/>
          </w:tcPr>
          <w:p w14:paraId="75660646" w14:textId="7EC5B10C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16,1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3,3</w:t>
            </w:r>
          </w:p>
        </w:tc>
        <w:tc>
          <w:tcPr>
            <w:tcW w:w="1276" w:type="dxa"/>
          </w:tcPr>
          <w:p w14:paraId="1CD03198" w14:textId="35ADA8EB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14:paraId="29FEDD0E" w14:textId="23B1005B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8,0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2,4**</w:t>
            </w:r>
          </w:p>
        </w:tc>
        <w:tc>
          <w:tcPr>
            <w:tcW w:w="1276" w:type="dxa"/>
          </w:tcPr>
          <w:p w14:paraId="7A0B570D" w14:textId="1217508E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14:paraId="48165E95" w14:textId="4777A0E5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-</w:t>
            </w:r>
          </w:p>
        </w:tc>
      </w:tr>
      <w:tr w:rsidR="00741171" w:rsidRPr="00A123B6" w14:paraId="6EE65FA9" w14:textId="59019B74" w:rsidTr="00A123B6">
        <w:tc>
          <w:tcPr>
            <w:tcW w:w="567" w:type="dxa"/>
          </w:tcPr>
          <w:p w14:paraId="7331CA05" w14:textId="78BC2BDA" w:rsidR="00741171" w:rsidRPr="00A123B6" w:rsidRDefault="00741171" w:rsidP="00A123B6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14:paraId="42CF0D4B" w14:textId="2FF20836" w:rsidR="00741171" w:rsidRPr="00A123B6" w:rsidRDefault="00741171" w:rsidP="00A123B6">
            <w:pPr>
              <w:pStyle w:val="afd"/>
              <w:rPr>
                <w:rStyle w:val="56"/>
                <w:sz w:val="24"/>
                <w:szCs w:val="24"/>
              </w:rPr>
            </w:pPr>
            <w:r w:rsidRPr="00A123B6">
              <w:rPr>
                <w:rStyle w:val="56"/>
                <w:sz w:val="24"/>
                <w:szCs w:val="24"/>
              </w:rPr>
              <w:t>+++</w:t>
            </w:r>
          </w:p>
        </w:tc>
        <w:tc>
          <w:tcPr>
            <w:tcW w:w="1418" w:type="dxa"/>
          </w:tcPr>
          <w:p w14:paraId="1C3DCB84" w14:textId="2F9FCBA8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</w:tcPr>
          <w:p w14:paraId="651E01B4" w14:textId="53D06616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4,8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1,9</w:t>
            </w:r>
          </w:p>
        </w:tc>
        <w:tc>
          <w:tcPr>
            <w:tcW w:w="1276" w:type="dxa"/>
          </w:tcPr>
          <w:p w14:paraId="09B5558E" w14:textId="462FE882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126" w:type="dxa"/>
          </w:tcPr>
          <w:p w14:paraId="295F2C58" w14:textId="36F78FBB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276" w:type="dxa"/>
          </w:tcPr>
          <w:p w14:paraId="0C9FF0D2" w14:textId="2CA1C98C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268" w:type="dxa"/>
          </w:tcPr>
          <w:p w14:paraId="708B8C85" w14:textId="51ABD0D7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-</w:t>
            </w:r>
          </w:p>
        </w:tc>
      </w:tr>
      <w:tr w:rsidR="00741171" w:rsidRPr="00A123B6" w14:paraId="12991114" w14:textId="36D8FBEC" w:rsidTr="00A123B6">
        <w:tc>
          <w:tcPr>
            <w:tcW w:w="567" w:type="dxa"/>
          </w:tcPr>
          <w:p w14:paraId="60257542" w14:textId="414E9F54" w:rsidR="00741171" w:rsidRPr="00A123B6" w:rsidRDefault="00741171" w:rsidP="00A123B6">
            <w:pPr>
              <w:pStyle w:val="afd"/>
              <w:jc w:val="center"/>
              <w:rPr>
                <w:rStyle w:val="56"/>
                <w:sz w:val="24"/>
                <w:szCs w:val="24"/>
              </w:rPr>
            </w:pPr>
            <w:r w:rsidRPr="00A123B6">
              <w:rPr>
                <w:rStyle w:val="56"/>
                <w:sz w:val="24"/>
                <w:szCs w:val="24"/>
              </w:rPr>
              <w:t>7</w:t>
            </w:r>
          </w:p>
        </w:tc>
        <w:tc>
          <w:tcPr>
            <w:tcW w:w="4536" w:type="dxa"/>
          </w:tcPr>
          <w:p w14:paraId="16F0B927" w14:textId="582009D1" w:rsidR="00741171" w:rsidRPr="00A123B6" w:rsidRDefault="00741171" w:rsidP="00A123B6">
            <w:pPr>
              <w:pStyle w:val="afd"/>
              <w:rPr>
                <w:rFonts w:cs="Times New Roman"/>
                <w:sz w:val="24"/>
                <w:szCs w:val="24"/>
              </w:rPr>
            </w:pPr>
            <w:r w:rsidRPr="00A123B6">
              <w:rPr>
                <w:rStyle w:val="56"/>
                <w:sz w:val="24"/>
                <w:szCs w:val="24"/>
              </w:rPr>
              <w:t>Судороги, онемение конечностей</w:t>
            </w:r>
          </w:p>
        </w:tc>
        <w:tc>
          <w:tcPr>
            <w:tcW w:w="1418" w:type="dxa"/>
          </w:tcPr>
          <w:p w14:paraId="2BFBD03B" w14:textId="57DB0504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26</w:t>
            </w:r>
          </w:p>
        </w:tc>
        <w:tc>
          <w:tcPr>
            <w:tcW w:w="1984" w:type="dxa"/>
          </w:tcPr>
          <w:p w14:paraId="2DAF27A6" w14:textId="1970A050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21,0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3,6</w:t>
            </w:r>
          </w:p>
        </w:tc>
        <w:tc>
          <w:tcPr>
            <w:tcW w:w="1276" w:type="dxa"/>
          </w:tcPr>
          <w:p w14:paraId="767030B6" w14:textId="14D7C16E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21</w:t>
            </w:r>
          </w:p>
        </w:tc>
        <w:tc>
          <w:tcPr>
            <w:tcW w:w="2126" w:type="dxa"/>
          </w:tcPr>
          <w:p w14:paraId="635DB12E" w14:textId="2558319A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16,9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3,3*</w:t>
            </w:r>
          </w:p>
        </w:tc>
        <w:tc>
          <w:tcPr>
            <w:tcW w:w="1276" w:type="dxa"/>
          </w:tcPr>
          <w:p w14:paraId="4909A8AF" w14:textId="47F0F5E9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13</w:t>
            </w:r>
          </w:p>
        </w:tc>
        <w:tc>
          <w:tcPr>
            <w:tcW w:w="2268" w:type="dxa"/>
          </w:tcPr>
          <w:p w14:paraId="2E898265" w14:textId="4C7BC92E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10,4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2,7***</w:t>
            </w:r>
          </w:p>
        </w:tc>
      </w:tr>
      <w:tr w:rsidR="00741171" w:rsidRPr="00A123B6" w14:paraId="0A281D0D" w14:textId="3A72EAB9" w:rsidTr="00A123B6">
        <w:trPr>
          <w:trHeight w:val="84"/>
        </w:trPr>
        <w:tc>
          <w:tcPr>
            <w:tcW w:w="567" w:type="dxa"/>
          </w:tcPr>
          <w:p w14:paraId="46379C34" w14:textId="65EB3B09" w:rsidR="00741171" w:rsidRPr="00A123B6" w:rsidRDefault="00741171" w:rsidP="00A123B6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14:paraId="1530D508" w14:textId="1810591E" w:rsidR="00741171" w:rsidRPr="00A123B6" w:rsidRDefault="00741171" w:rsidP="00A123B6">
            <w:pPr>
              <w:pStyle w:val="afd"/>
              <w:rPr>
                <w:rStyle w:val="56"/>
                <w:sz w:val="24"/>
                <w:szCs w:val="24"/>
              </w:rPr>
            </w:pPr>
            <w:r w:rsidRPr="00A123B6">
              <w:rPr>
                <w:rStyle w:val="56"/>
                <w:sz w:val="24"/>
                <w:szCs w:val="24"/>
              </w:rPr>
              <w:t>+</w:t>
            </w:r>
          </w:p>
        </w:tc>
        <w:tc>
          <w:tcPr>
            <w:tcW w:w="1418" w:type="dxa"/>
          </w:tcPr>
          <w:p w14:paraId="0D694031" w14:textId="30CFF568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15</w:t>
            </w:r>
          </w:p>
        </w:tc>
        <w:tc>
          <w:tcPr>
            <w:tcW w:w="1984" w:type="dxa"/>
          </w:tcPr>
          <w:p w14:paraId="55BF9020" w14:textId="127D91A7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12,0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2,9</w:t>
            </w:r>
          </w:p>
        </w:tc>
        <w:tc>
          <w:tcPr>
            <w:tcW w:w="1276" w:type="dxa"/>
          </w:tcPr>
          <w:p w14:paraId="19D058B1" w14:textId="433ECB47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14</w:t>
            </w:r>
          </w:p>
        </w:tc>
        <w:tc>
          <w:tcPr>
            <w:tcW w:w="2126" w:type="dxa"/>
          </w:tcPr>
          <w:p w14:paraId="22E6820C" w14:textId="10A6097A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11,2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2,8*</w:t>
            </w:r>
          </w:p>
        </w:tc>
        <w:tc>
          <w:tcPr>
            <w:tcW w:w="1276" w:type="dxa"/>
          </w:tcPr>
          <w:p w14:paraId="68E73D50" w14:textId="64EC065A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13</w:t>
            </w:r>
          </w:p>
        </w:tc>
        <w:tc>
          <w:tcPr>
            <w:tcW w:w="2268" w:type="dxa"/>
          </w:tcPr>
          <w:p w14:paraId="28CA2F66" w14:textId="43E1D5E8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10,4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2,7*</w:t>
            </w:r>
          </w:p>
        </w:tc>
      </w:tr>
      <w:tr w:rsidR="00741171" w:rsidRPr="00A123B6" w14:paraId="3DB72C77" w14:textId="4E58DC39" w:rsidTr="00A123B6">
        <w:tc>
          <w:tcPr>
            <w:tcW w:w="567" w:type="dxa"/>
          </w:tcPr>
          <w:p w14:paraId="1776B4DB" w14:textId="0C44B73E" w:rsidR="00741171" w:rsidRPr="00A123B6" w:rsidRDefault="00741171" w:rsidP="00A123B6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14:paraId="3FEF4048" w14:textId="5E705B98" w:rsidR="00741171" w:rsidRPr="00A123B6" w:rsidRDefault="00741171" w:rsidP="00A123B6">
            <w:pPr>
              <w:pStyle w:val="afd"/>
              <w:rPr>
                <w:rStyle w:val="56"/>
                <w:sz w:val="24"/>
                <w:szCs w:val="24"/>
              </w:rPr>
            </w:pPr>
            <w:r w:rsidRPr="00A123B6">
              <w:rPr>
                <w:rStyle w:val="56"/>
                <w:sz w:val="24"/>
                <w:szCs w:val="24"/>
              </w:rPr>
              <w:t>++</w:t>
            </w:r>
          </w:p>
        </w:tc>
        <w:tc>
          <w:tcPr>
            <w:tcW w:w="1418" w:type="dxa"/>
          </w:tcPr>
          <w:p w14:paraId="5881EBB6" w14:textId="78D54A1D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</w:tcPr>
          <w:p w14:paraId="411F37FF" w14:textId="7CE94AB8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4,8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1,9</w:t>
            </w:r>
          </w:p>
        </w:tc>
        <w:tc>
          <w:tcPr>
            <w:tcW w:w="1276" w:type="dxa"/>
          </w:tcPr>
          <w:p w14:paraId="0B3C91FE" w14:textId="17759EC7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14:paraId="2AA58861" w14:textId="4CC64FA2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5,6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2,0*</w:t>
            </w:r>
          </w:p>
        </w:tc>
        <w:tc>
          <w:tcPr>
            <w:tcW w:w="1276" w:type="dxa"/>
          </w:tcPr>
          <w:p w14:paraId="2DB96DD4" w14:textId="255F4780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268" w:type="dxa"/>
          </w:tcPr>
          <w:p w14:paraId="7B8F7EC2" w14:textId="5346B3B8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-</w:t>
            </w:r>
          </w:p>
        </w:tc>
      </w:tr>
      <w:tr w:rsidR="00741171" w:rsidRPr="00A123B6" w14:paraId="2221C4F9" w14:textId="7BBF84DB" w:rsidTr="00A123B6">
        <w:tc>
          <w:tcPr>
            <w:tcW w:w="567" w:type="dxa"/>
          </w:tcPr>
          <w:p w14:paraId="19CB54A8" w14:textId="43367960" w:rsidR="00741171" w:rsidRPr="00A123B6" w:rsidRDefault="00741171" w:rsidP="00A123B6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14:paraId="3731B1E4" w14:textId="4004F8D8" w:rsidR="00741171" w:rsidRPr="00A123B6" w:rsidRDefault="00741171" w:rsidP="00A123B6">
            <w:pPr>
              <w:pStyle w:val="afd"/>
              <w:rPr>
                <w:rStyle w:val="56"/>
                <w:sz w:val="24"/>
                <w:szCs w:val="24"/>
              </w:rPr>
            </w:pPr>
            <w:r w:rsidRPr="00A123B6">
              <w:rPr>
                <w:rStyle w:val="56"/>
                <w:sz w:val="24"/>
                <w:szCs w:val="24"/>
              </w:rPr>
              <w:t>+++</w:t>
            </w:r>
          </w:p>
        </w:tc>
        <w:tc>
          <w:tcPr>
            <w:tcW w:w="1418" w:type="dxa"/>
          </w:tcPr>
          <w:p w14:paraId="08823772" w14:textId="497E7092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</w:tcPr>
          <w:p w14:paraId="45DE87DD" w14:textId="09314C8B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4,0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1,7</w:t>
            </w:r>
          </w:p>
        </w:tc>
        <w:tc>
          <w:tcPr>
            <w:tcW w:w="1276" w:type="dxa"/>
          </w:tcPr>
          <w:p w14:paraId="0695CC10" w14:textId="65B402DB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14:paraId="2C2BF390" w14:textId="5652127D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276" w:type="dxa"/>
          </w:tcPr>
          <w:p w14:paraId="3BC22567" w14:textId="482CD856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14:paraId="2FB9C6B7" w14:textId="38EA99CB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-</w:t>
            </w:r>
          </w:p>
        </w:tc>
      </w:tr>
      <w:tr w:rsidR="00741171" w:rsidRPr="00A123B6" w14:paraId="07593BBB" w14:textId="38C4EC37" w:rsidTr="00A123B6">
        <w:trPr>
          <w:trHeight w:val="205"/>
        </w:trPr>
        <w:tc>
          <w:tcPr>
            <w:tcW w:w="567" w:type="dxa"/>
          </w:tcPr>
          <w:p w14:paraId="22A5EB90" w14:textId="2BA04C8B" w:rsidR="00741171" w:rsidRPr="00A123B6" w:rsidRDefault="00741171" w:rsidP="00A123B6">
            <w:pPr>
              <w:pStyle w:val="afd"/>
              <w:jc w:val="center"/>
              <w:rPr>
                <w:rStyle w:val="56"/>
                <w:sz w:val="24"/>
                <w:szCs w:val="24"/>
              </w:rPr>
            </w:pPr>
            <w:r w:rsidRPr="00A123B6">
              <w:rPr>
                <w:rStyle w:val="56"/>
                <w:sz w:val="24"/>
                <w:szCs w:val="24"/>
              </w:rPr>
              <w:t>8</w:t>
            </w:r>
          </w:p>
        </w:tc>
        <w:tc>
          <w:tcPr>
            <w:tcW w:w="4536" w:type="dxa"/>
          </w:tcPr>
          <w:p w14:paraId="048E5529" w14:textId="287B70DF" w:rsidR="00741171" w:rsidRPr="00A123B6" w:rsidRDefault="00741171" w:rsidP="00A123B6">
            <w:pPr>
              <w:pStyle w:val="afd"/>
              <w:rPr>
                <w:rFonts w:cs="Times New Roman"/>
                <w:sz w:val="24"/>
                <w:szCs w:val="24"/>
              </w:rPr>
            </w:pPr>
            <w:r w:rsidRPr="00A123B6">
              <w:rPr>
                <w:rStyle w:val="56"/>
                <w:sz w:val="24"/>
                <w:szCs w:val="24"/>
              </w:rPr>
              <w:t>Гусиная кожа</w:t>
            </w:r>
          </w:p>
        </w:tc>
        <w:tc>
          <w:tcPr>
            <w:tcW w:w="1418" w:type="dxa"/>
          </w:tcPr>
          <w:p w14:paraId="6365AB0F" w14:textId="3F8BE0DB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21</w:t>
            </w:r>
          </w:p>
        </w:tc>
        <w:tc>
          <w:tcPr>
            <w:tcW w:w="1984" w:type="dxa"/>
          </w:tcPr>
          <w:p w14:paraId="2DEEBDAB" w14:textId="2FB2327F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17,0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3,3</w:t>
            </w:r>
          </w:p>
        </w:tc>
        <w:tc>
          <w:tcPr>
            <w:tcW w:w="1276" w:type="dxa"/>
          </w:tcPr>
          <w:p w14:paraId="4E603BE2" w14:textId="1F21D50A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14:paraId="7CD7D89E" w14:textId="6EE9CA2C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7,2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2,3***</w:t>
            </w:r>
          </w:p>
        </w:tc>
        <w:tc>
          <w:tcPr>
            <w:tcW w:w="1276" w:type="dxa"/>
          </w:tcPr>
          <w:p w14:paraId="5CE63A58" w14:textId="6E96B406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14:paraId="4B65B3C4" w14:textId="49D80A36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5,6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2,0****</w:t>
            </w:r>
          </w:p>
        </w:tc>
      </w:tr>
      <w:tr w:rsidR="00741171" w:rsidRPr="00A123B6" w14:paraId="0B240DCA" w14:textId="02BFC21F" w:rsidTr="00A123B6">
        <w:tc>
          <w:tcPr>
            <w:tcW w:w="567" w:type="dxa"/>
          </w:tcPr>
          <w:p w14:paraId="16717399" w14:textId="42DCA867" w:rsidR="00741171" w:rsidRPr="00A123B6" w:rsidRDefault="00741171" w:rsidP="00A123B6">
            <w:pPr>
              <w:pStyle w:val="afd"/>
              <w:jc w:val="center"/>
              <w:rPr>
                <w:rStyle w:val="56"/>
                <w:sz w:val="24"/>
                <w:szCs w:val="24"/>
              </w:rPr>
            </w:pPr>
            <w:r w:rsidRPr="00A123B6">
              <w:rPr>
                <w:rStyle w:val="56"/>
                <w:sz w:val="24"/>
                <w:szCs w:val="24"/>
              </w:rPr>
              <w:t>9</w:t>
            </w:r>
          </w:p>
        </w:tc>
        <w:tc>
          <w:tcPr>
            <w:tcW w:w="4536" w:type="dxa"/>
          </w:tcPr>
          <w:p w14:paraId="05552EC8" w14:textId="524AB0E7" w:rsidR="00741171" w:rsidRPr="00A123B6" w:rsidRDefault="00741171" w:rsidP="00A123B6">
            <w:pPr>
              <w:pStyle w:val="afd"/>
              <w:rPr>
                <w:rStyle w:val="56"/>
                <w:b/>
                <w:sz w:val="24"/>
                <w:szCs w:val="24"/>
              </w:rPr>
            </w:pPr>
            <w:r w:rsidRPr="00A123B6">
              <w:rPr>
                <w:rStyle w:val="56"/>
                <w:sz w:val="24"/>
                <w:szCs w:val="24"/>
              </w:rPr>
              <w:t>Дермографизм белый</w:t>
            </w:r>
          </w:p>
        </w:tc>
        <w:tc>
          <w:tcPr>
            <w:tcW w:w="1418" w:type="dxa"/>
          </w:tcPr>
          <w:p w14:paraId="2FF06AD3" w14:textId="60A6A8C3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</w:tcPr>
          <w:p w14:paraId="7E741EB5" w14:textId="74CA1FC2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4,0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1,7</w:t>
            </w:r>
          </w:p>
        </w:tc>
        <w:tc>
          <w:tcPr>
            <w:tcW w:w="1276" w:type="dxa"/>
          </w:tcPr>
          <w:p w14:paraId="353EF506" w14:textId="1B625F00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14:paraId="712C55A8" w14:textId="529E0308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8,0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2,4*</w:t>
            </w:r>
          </w:p>
        </w:tc>
        <w:tc>
          <w:tcPr>
            <w:tcW w:w="1276" w:type="dxa"/>
          </w:tcPr>
          <w:p w14:paraId="4B4AAEE3" w14:textId="436D939E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16</w:t>
            </w:r>
          </w:p>
        </w:tc>
        <w:tc>
          <w:tcPr>
            <w:tcW w:w="2268" w:type="dxa"/>
          </w:tcPr>
          <w:p w14:paraId="1204215F" w14:textId="000C86CC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13,0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3,0***</w:t>
            </w:r>
          </w:p>
        </w:tc>
      </w:tr>
      <w:tr w:rsidR="00741171" w:rsidRPr="00A123B6" w14:paraId="2EA71892" w14:textId="4CEFE60B" w:rsidTr="00A123B6">
        <w:tc>
          <w:tcPr>
            <w:tcW w:w="567" w:type="dxa"/>
          </w:tcPr>
          <w:p w14:paraId="71AC98EB" w14:textId="6904C56B" w:rsidR="00741171" w:rsidRPr="00A123B6" w:rsidRDefault="00741171" w:rsidP="00A123B6">
            <w:pPr>
              <w:pStyle w:val="afd"/>
              <w:jc w:val="center"/>
              <w:rPr>
                <w:rStyle w:val="56"/>
                <w:sz w:val="24"/>
                <w:szCs w:val="24"/>
              </w:rPr>
            </w:pPr>
            <w:r w:rsidRPr="00A123B6">
              <w:rPr>
                <w:rStyle w:val="56"/>
                <w:sz w:val="24"/>
                <w:szCs w:val="24"/>
              </w:rPr>
              <w:t>10</w:t>
            </w:r>
          </w:p>
        </w:tc>
        <w:tc>
          <w:tcPr>
            <w:tcW w:w="4536" w:type="dxa"/>
          </w:tcPr>
          <w:p w14:paraId="0131B143" w14:textId="196C7AB8" w:rsidR="00741171" w:rsidRPr="00A123B6" w:rsidRDefault="00741171" w:rsidP="00A123B6">
            <w:pPr>
              <w:pStyle w:val="afd"/>
              <w:rPr>
                <w:rStyle w:val="56"/>
                <w:b/>
                <w:sz w:val="24"/>
                <w:szCs w:val="24"/>
              </w:rPr>
            </w:pPr>
            <w:r w:rsidRPr="00A123B6">
              <w:rPr>
                <w:rStyle w:val="56"/>
                <w:sz w:val="24"/>
                <w:szCs w:val="24"/>
              </w:rPr>
              <w:t>Дермографизм красный</w:t>
            </w:r>
          </w:p>
        </w:tc>
        <w:tc>
          <w:tcPr>
            <w:tcW w:w="1418" w:type="dxa"/>
          </w:tcPr>
          <w:p w14:paraId="6A6A17A0" w14:textId="79CA360F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21</w:t>
            </w:r>
          </w:p>
        </w:tc>
        <w:tc>
          <w:tcPr>
            <w:tcW w:w="1984" w:type="dxa"/>
          </w:tcPr>
          <w:p w14:paraId="50351668" w14:textId="55777F9E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16,9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3,3</w:t>
            </w:r>
          </w:p>
        </w:tc>
        <w:tc>
          <w:tcPr>
            <w:tcW w:w="1276" w:type="dxa"/>
          </w:tcPr>
          <w:p w14:paraId="03194F7D" w14:textId="06314174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16</w:t>
            </w:r>
          </w:p>
        </w:tc>
        <w:tc>
          <w:tcPr>
            <w:tcW w:w="2126" w:type="dxa"/>
          </w:tcPr>
          <w:p w14:paraId="203E1312" w14:textId="12E721F3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13,0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3,0*</w:t>
            </w:r>
          </w:p>
        </w:tc>
        <w:tc>
          <w:tcPr>
            <w:tcW w:w="1276" w:type="dxa"/>
          </w:tcPr>
          <w:p w14:paraId="7D0B1EBC" w14:textId="50969577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14:paraId="4452949C" w14:textId="7B9BF707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8,0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2,4***</w:t>
            </w:r>
          </w:p>
        </w:tc>
      </w:tr>
      <w:tr w:rsidR="00741171" w:rsidRPr="00A123B6" w14:paraId="347C5E94" w14:textId="471FB276" w:rsidTr="00A123B6">
        <w:tc>
          <w:tcPr>
            <w:tcW w:w="567" w:type="dxa"/>
          </w:tcPr>
          <w:p w14:paraId="342DFE88" w14:textId="37782FB7" w:rsidR="00741171" w:rsidRPr="00A123B6" w:rsidRDefault="00741171" w:rsidP="00A123B6">
            <w:pPr>
              <w:pStyle w:val="afd"/>
              <w:jc w:val="center"/>
              <w:rPr>
                <w:rStyle w:val="56"/>
                <w:sz w:val="24"/>
                <w:szCs w:val="24"/>
              </w:rPr>
            </w:pPr>
            <w:r w:rsidRPr="00A123B6">
              <w:rPr>
                <w:rStyle w:val="56"/>
                <w:sz w:val="24"/>
                <w:szCs w:val="24"/>
              </w:rPr>
              <w:t>11</w:t>
            </w:r>
          </w:p>
        </w:tc>
        <w:tc>
          <w:tcPr>
            <w:tcW w:w="4536" w:type="dxa"/>
          </w:tcPr>
          <w:p w14:paraId="5B6676C6" w14:textId="0573526E" w:rsidR="00741171" w:rsidRPr="00A123B6" w:rsidRDefault="00741171" w:rsidP="00A123B6">
            <w:pPr>
              <w:pStyle w:val="afd"/>
              <w:rPr>
                <w:rFonts w:cs="Times New Roman"/>
                <w:sz w:val="24"/>
                <w:szCs w:val="24"/>
              </w:rPr>
            </w:pPr>
            <w:r w:rsidRPr="00A123B6">
              <w:rPr>
                <w:rStyle w:val="56"/>
                <w:sz w:val="24"/>
                <w:szCs w:val="24"/>
              </w:rPr>
              <w:t>Сухость кожи</w:t>
            </w:r>
          </w:p>
        </w:tc>
        <w:tc>
          <w:tcPr>
            <w:tcW w:w="1418" w:type="dxa"/>
          </w:tcPr>
          <w:p w14:paraId="04E76CB0" w14:textId="5B0BDE6D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26</w:t>
            </w:r>
          </w:p>
        </w:tc>
        <w:tc>
          <w:tcPr>
            <w:tcW w:w="1984" w:type="dxa"/>
          </w:tcPr>
          <w:p w14:paraId="4266585B" w14:textId="1C79B438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21,0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3,6</w:t>
            </w:r>
          </w:p>
        </w:tc>
        <w:tc>
          <w:tcPr>
            <w:tcW w:w="1276" w:type="dxa"/>
          </w:tcPr>
          <w:p w14:paraId="3D415ED9" w14:textId="01D691A4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26</w:t>
            </w:r>
          </w:p>
        </w:tc>
        <w:tc>
          <w:tcPr>
            <w:tcW w:w="2126" w:type="dxa"/>
          </w:tcPr>
          <w:p w14:paraId="0A73854B" w14:textId="480E2B2A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21,0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3,6*</w:t>
            </w:r>
          </w:p>
        </w:tc>
        <w:tc>
          <w:tcPr>
            <w:tcW w:w="1276" w:type="dxa"/>
          </w:tcPr>
          <w:p w14:paraId="0FE08C8B" w14:textId="5E88A9DE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26</w:t>
            </w:r>
          </w:p>
        </w:tc>
        <w:tc>
          <w:tcPr>
            <w:tcW w:w="2268" w:type="dxa"/>
          </w:tcPr>
          <w:p w14:paraId="5D39B934" w14:textId="2960CD38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21,0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3,6*</w:t>
            </w:r>
          </w:p>
        </w:tc>
      </w:tr>
      <w:tr w:rsidR="00741171" w:rsidRPr="00A123B6" w14:paraId="1D6A8D43" w14:textId="72AC1318" w:rsidTr="00A123B6">
        <w:tc>
          <w:tcPr>
            <w:tcW w:w="567" w:type="dxa"/>
          </w:tcPr>
          <w:p w14:paraId="54593660" w14:textId="18CB54FA" w:rsidR="00741171" w:rsidRPr="00A123B6" w:rsidRDefault="00741171" w:rsidP="00A123B6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14:paraId="22452271" w14:textId="638A8690" w:rsidR="00741171" w:rsidRPr="00A123B6" w:rsidRDefault="00741171" w:rsidP="00A123B6">
            <w:pPr>
              <w:pStyle w:val="afd"/>
              <w:rPr>
                <w:rStyle w:val="56"/>
                <w:sz w:val="24"/>
                <w:szCs w:val="24"/>
              </w:rPr>
            </w:pPr>
            <w:r w:rsidRPr="00A123B6">
              <w:rPr>
                <w:rStyle w:val="56"/>
                <w:sz w:val="24"/>
                <w:szCs w:val="24"/>
              </w:rPr>
              <w:t>Умеренная</w:t>
            </w:r>
          </w:p>
        </w:tc>
        <w:tc>
          <w:tcPr>
            <w:tcW w:w="1418" w:type="dxa"/>
          </w:tcPr>
          <w:p w14:paraId="51471840" w14:textId="13EDDCB7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9</w:t>
            </w:r>
          </w:p>
        </w:tc>
        <w:tc>
          <w:tcPr>
            <w:tcW w:w="1984" w:type="dxa"/>
          </w:tcPr>
          <w:p w14:paraId="3B30513C" w14:textId="0B8ABD38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7,2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2,3</w:t>
            </w:r>
          </w:p>
        </w:tc>
        <w:tc>
          <w:tcPr>
            <w:tcW w:w="1276" w:type="dxa"/>
          </w:tcPr>
          <w:p w14:paraId="2F7A28DE" w14:textId="6D7DE352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18</w:t>
            </w:r>
          </w:p>
        </w:tc>
        <w:tc>
          <w:tcPr>
            <w:tcW w:w="2126" w:type="dxa"/>
          </w:tcPr>
          <w:p w14:paraId="391D0ADB" w14:textId="16238C26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14,5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3,1*</w:t>
            </w:r>
          </w:p>
        </w:tc>
        <w:tc>
          <w:tcPr>
            <w:tcW w:w="1276" w:type="dxa"/>
          </w:tcPr>
          <w:p w14:paraId="7C7E8969" w14:textId="702C6402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24</w:t>
            </w:r>
          </w:p>
        </w:tc>
        <w:tc>
          <w:tcPr>
            <w:tcW w:w="2268" w:type="dxa"/>
          </w:tcPr>
          <w:p w14:paraId="5BE72A13" w14:textId="2E5D813D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19,3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3,5***</w:t>
            </w:r>
          </w:p>
        </w:tc>
      </w:tr>
      <w:tr w:rsidR="00741171" w:rsidRPr="00A123B6" w14:paraId="58364D43" w14:textId="3D3CB910" w:rsidTr="00A123B6">
        <w:tc>
          <w:tcPr>
            <w:tcW w:w="567" w:type="dxa"/>
          </w:tcPr>
          <w:p w14:paraId="61F2383A" w14:textId="4B87B7F6" w:rsidR="00741171" w:rsidRPr="00A123B6" w:rsidRDefault="00741171" w:rsidP="00A123B6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14:paraId="1BBA1098" w14:textId="7D87E893" w:rsidR="00741171" w:rsidRPr="00A123B6" w:rsidRDefault="00741171" w:rsidP="00A123B6">
            <w:pPr>
              <w:pStyle w:val="afd"/>
              <w:rPr>
                <w:rStyle w:val="56"/>
                <w:sz w:val="24"/>
                <w:szCs w:val="24"/>
              </w:rPr>
            </w:pPr>
            <w:r w:rsidRPr="00A123B6">
              <w:rPr>
                <w:rStyle w:val="56"/>
                <w:sz w:val="24"/>
                <w:szCs w:val="24"/>
              </w:rPr>
              <w:t>Кератоз</w:t>
            </w:r>
          </w:p>
        </w:tc>
        <w:tc>
          <w:tcPr>
            <w:tcW w:w="1418" w:type="dxa"/>
          </w:tcPr>
          <w:p w14:paraId="4C1B551C" w14:textId="20B768A8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15</w:t>
            </w:r>
          </w:p>
        </w:tc>
        <w:tc>
          <w:tcPr>
            <w:tcW w:w="1984" w:type="dxa"/>
          </w:tcPr>
          <w:p w14:paraId="45925DAD" w14:textId="63746D03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12,0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2,9</w:t>
            </w:r>
          </w:p>
        </w:tc>
        <w:tc>
          <w:tcPr>
            <w:tcW w:w="1276" w:type="dxa"/>
          </w:tcPr>
          <w:p w14:paraId="4F9CEE5C" w14:textId="31081814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14:paraId="7D27D78C" w14:textId="6CC4519D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6,4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2,1*</w:t>
            </w:r>
          </w:p>
        </w:tc>
        <w:tc>
          <w:tcPr>
            <w:tcW w:w="1276" w:type="dxa"/>
          </w:tcPr>
          <w:p w14:paraId="52711B6F" w14:textId="1B03D04B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6E8E3A63" w14:textId="5433C079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1,6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1,1****</w:t>
            </w:r>
          </w:p>
        </w:tc>
      </w:tr>
      <w:tr w:rsidR="00741171" w:rsidRPr="00A123B6" w14:paraId="128DB445" w14:textId="2F4CA6C9" w:rsidTr="00A123B6">
        <w:tc>
          <w:tcPr>
            <w:tcW w:w="567" w:type="dxa"/>
          </w:tcPr>
          <w:p w14:paraId="27B14E8F" w14:textId="010EC2BE" w:rsidR="00741171" w:rsidRPr="00A123B6" w:rsidRDefault="00741171" w:rsidP="00A123B6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14:paraId="363ED84F" w14:textId="2463E768" w:rsidR="00741171" w:rsidRPr="00A123B6" w:rsidRDefault="00741171" w:rsidP="00A123B6">
            <w:pPr>
              <w:pStyle w:val="afd"/>
              <w:rPr>
                <w:rStyle w:val="56"/>
                <w:sz w:val="24"/>
                <w:szCs w:val="24"/>
              </w:rPr>
            </w:pPr>
            <w:r w:rsidRPr="00A123B6">
              <w:rPr>
                <w:rStyle w:val="56"/>
                <w:sz w:val="24"/>
                <w:szCs w:val="24"/>
              </w:rPr>
              <w:t>Короста</w:t>
            </w:r>
          </w:p>
        </w:tc>
        <w:tc>
          <w:tcPr>
            <w:tcW w:w="1418" w:type="dxa"/>
          </w:tcPr>
          <w:p w14:paraId="23FD27CA" w14:textId="019F706E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14:paraId="4D574C09" w14:textId="3512B5DE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1,6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1,1</w:t>
            </w:r>
          </w:p>
        </w:tc>
        <w:tc>
          <w:tcPr>
            <w:tcW w:w="1276" w:type="dxa"/>
          </w:tcPr>
          <w:p w14:paraId="41EC4919" w14:textId="1B209DED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14:paraId="1733A66E" w14:textId="39067385" w:rsidR="00741171" w:rsidRPr="00A123B6" w:rsidRDefault="00741171" w:rsidP="00A123B6">
            <w:pPr>
              <w:pStyle w:val="afd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276" w:type="dxa"/>
          </w:tcPr>
          <w:p w14:paraId="20BD2052" w14:textId="27F4C79C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14:paraId="2B26A34C" w14:textId="26080CB8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-</w:t>
            </w:r>
          </w:p>
        </w:tc>
      </w:tr>
      <w:tr w:rsidR="00741171" w:rsidRPr="00A123B6" w14:paraId="04CEB93D" w14:textId="065F3AC5" w:rsidTr="00A123B6">
        <w:tc>
          <w:tcPr>
            <w:tcW w:w="567" w:type="dxa"/>
          </w:tcPr>
          <w:p w14:paraId="4D547E51" w14:textId="0BBE2193" w:rsidR="00741171" w:rsidRPr="00A123B6" w:rsidRDefault="00741171" w:rsidP="00A123B6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  <w:r w:rsidRPr="00A123B6">
              <w:rPr>
                <w:rStyle w:val="56"/>
                <w:sz w:val="24"/>
                <w:szCs w:val="24"/>
                <w:lang w:val="ru-RU"/>
              </w:rPr>
              <w:t>12</w:t>
            </w:r>
          </w:p>
        </w:tc>
        <w:tc>
          <w:tcPr>
            <w:tcW w:w="4536" w:type="dxa"/>
          </w:tcPr>
          <w:p w14:paraId="614983AC" w14:textId="581F8C41" w:rsidR="00741171" w:rsidRPr="00A123B6" w:rsidRDefault="00741171" w:rsidP="00A123B6">
            <w:pPr>
              <w:pStyle w:val="afd"/>
              <w:rPr>
                <w:rStyle w:val="56"/>
                <w:b/>
                <w:sz w:val="24"/>
                <w:szCs w:val="24"/>
              </w:rPr>
            </w:pPr>
            <w:r w:rsidRPr="00A123B6">
              <w:rPr>
                <w:rStyle w:val="56"/>
                <w:sz w:val="24"/>
                <w:szCs w:val="24"/>
              </w:rPr>
              <w:t>Отечность</w:t>
            </w:r>
          </w:p>
        </w:tc>
        <w:tc>
          <w:tcPr>
            <w:tcW w:w="1418" w:type="dxa"/>
          </w:tcPr>
          <w:p w14:paraId="5C4D37B2" w14:textId="3F8ABE5B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26</w:t>
            </w:r>
          </w:p>
        </w:tc>
        <w:tc>
          <w:tcPr>
            <w:tcW w:w="1984" w:type="dxa"/>
          </w:tcPr>
          <w:p w14:paraId="6EC51090" w14:textId="6B4120B4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21,0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3,6</w:t>
            </w:r>
          </w:p>
        </w:tc>
        <w:tc>
          <w:tcPr>
            <w:tcW w:w="1276" w:type="dxa"/>
          </w:tcPr>
          <w:p w14:paraId="195E9C2E" w14:textId="4179731A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23</w:t>
            </w:r>
          </w:p>
        </w:tc>
        <w:tc>
          <w:tcPr>
            <w:tcW w:w="2126" w:type="dxa"/>
          </w:tcPr>
          <w:p w14:paraId="7D28FF38" w14:textId="427BDCA3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18,5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3,4*</w:t>
            </w:r>
          </w:p>
        </w:tc>
        <w:tc>
          <w:tcPr>
            <w:tcW w:w="1276" w:type="dxa"/>
          </w:tcPr>
          <w:p w14:paraId="5D9A557E" w14:textId="195E5DA5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16</w:t>
            </w:r>
          </w:p>
        </w:tc>
        <w:tc>
          <w:tcPr>
            <w:tcW w:w="2268" w:type="dxa"/>
          </w:tcPr>
          <w:p w14:paraId="0E42ED00" w14:textId="606BCE74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13,0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3,0*</w:t>
            </w:r>
          </w:p>
        </w:tc>
      </w:tr>
      <w:tr w:rsidR="00741171" w:rsidRPr="00A123B6" w14:paraId="63F4149C" w14:textId="459242D4" w:rsidTr="00A123B6">
        <w:tc>
          <w:tcPr>
            <w:tcW w:w="567" w:type="dxa"/>
          </w:tcPr>
          <w:p w14:paraId="43CDD119" w14:textId="30A93A99" w:rsidR="00741171" w:rsidRPr="00A123B6" w:rsidRDefault="00741171" w:rsidP="00A123B6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14:paraId="09A5134F" w14:textId="3D7EC810" w:rsidR="00741171" w:rsidRPr="00A123B6" w:rsidRDefault="00741171" w:rsidP="00A123B6">
            <w:pPr>
              <w:pStyle w:val="afd"/>
              <w:rPr>
                <w:rStyle w:val="56"/>
                <w:sz w:val="24"/>
                <w:szCs w:val="24"/>
              </w:rPr>
            </w:pPr>
            <w:r w:rsidRPr="00A123B6">
              <w:rPr>
                <w:rStyle w:val="56"/>
                <w:sz w:val="24"/>
                <w:szCs w:val="24"/>
              </w:rPr>
              <w:t>Лица слабая</w:t>
            </w:r>
          </w:p>
        </w:tc>
        <w:tc>
          <w:tcPr>
            <w:tcW w:w="1418" w:type="dxa"/>
          </w:tcPr>
          <w:p w14:paraId="1CE26F61" w14:textId="065FFCE5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8</w:t>
            </w:r>
          </w:p>
        </w:tc>
        <w:tc>
          <w:tcPr>
            <w:tcW w:w="1984" w:type="dxa"/>
          </w:tcPr>
          <w:p w14:paraId="798BE33D" w14:textId="64FB3F67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6,4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2,1</w:t>
            </w:r>
          </w:p>
        </w:tc>
        <w:tc>
          <w:tcPr>
            <w:tcW w:w="1276" w:type="dxa"/>
          </w:tcPr>
          <w:p w14:paraId="35D7A020" w14:textId="6A7BAEED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14</w:t>
            </w:r>
          </w:p>
        </w:tc>
        <w:tc>
          <w:tcPr>
            <w:tcW w:w="2126" w:type="dxa"/>
          </w:tcPr>
          <w:p w14:paraId="669D3559" w14:textId="24CC2292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11,2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2,8*</w:t>
            </w:r>
          </w:p>
        </w:tc>
        <w:tc>
          <w:tcPr>
            <w:tcW w:w="1276" w:type="dxa"/>
          </w:tcPr>
          <w:p w14:paraId="2C26B4D5" w14:textId="14B095A1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15</w:t>
            </w:r>
          </w:p>
        </w:tc>
        <w:tc>
          <w:tcPr>
            <w:tcW w:w="2268" w:type="dxa"/>
          </w:tcPr>
          <w:p w14:paraId="3F129EA8" w14:textId="22DC1295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12,0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2,9*</w:t>
            </w:r>
          </w:p>
        </w:tc>
      </w:tr>
      <w:tr w:rsidR="00741171" w:rsidRPr="00A123B6" w14:paraId="2AE43E73" w14:textId="6275D80D" w:rsidTr="00A123B6">
        <w:tc>
          <w:tcPr>
            <w:tcW w:w="567" w:type="dxa"/>
          </w:tcPr>
          <w:p w14:paraId="065438E9" w14:textId="6739DE70" w:rsidR="00741171" w:rsidRPr="00A123B6" w:rsidRDefault="00741171" w:rsidP="00A123B6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14:paraId="25C79E95" w14:textId="49DB8A44" w:rsidR="00741171" w:rsidRPr="00A123B6" w:rsidRDefault="00741171" w:rsidP="00A123B6">
            <w:pPr>
              <w:pStyle w:val="afd"/>
              <w:rPr>
                <w:rStyle w:val="56"/>
                <w:sz w:val="24"/>
                <w:szCs w:val="24"/>
              </w:rPr>
            </w:pPr>
            <w:r w:rsidRPr="00A123B6">
              <w:rPr>
                <w:rStyle w:val="56"/>
                <w:sz w:val="24"/>
                <w:szCs w:val="24"/>
              </w:rPr>
              <w:t>Век</w:t>
            </w:r>
          </w:p>
        </w:tc>
        <w:tc>
          <w:tcPr>
            <w:tcW w:w="1418" w:type="dxa"/>
          </w:tcPr>
          <w:p w14:paraId="761B81E8" w14:textId="04C8D03E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16</w:t>
            </w:r>
          </w:p>
        </w:tc>
        <w:tc>
          <w:tcPr>
            <w:tcW w:w="1984" w:type="dxa"/>
          </w:tcPr>
          <w:p w14:paraId="4BDC0820" w14:textId="10FA337E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13,0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3,0</w:t>
            </w:r>
          </w:p>
        </w:tc>
        <w:tc>
          <w:tcPr>
            <w:tcW w:w="1276" w:type="dxa"/>
          </w:tcPr>
          <w:p w14:paraId="1853A1F0" w14:textId="16BBB3AB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14:paraId="08511C98" w14:textId="46570E36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7,2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2,3*</w:t>
            </w:r>
          </w:p>
        </w:tc>
        <w:tc>
          <w:tcPr>
            <w:tcW w:w="1276" w:type="dxa"/>
          </w:tcPr>
          <w:p w14:paraId="5B782304" w14:textId="2B35BC95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14:paraId="44378C66" w14:textId="6FC19AD1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0,8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0,8****</w:t>
            </w:r>
          </w:p>
        </w:tc>
      </w:tr>
      <w:tr w:rsidR="00741171" w:rsidRPr="00A123B6" w14:paraId="7F147E44" w14:textId="7B771972" w:rsidTr="00A123B6">
        <w:tc>
          <w:tcPr>
            <w:tcW w:w="567" w:type="dxa"/>
          </w:tcPr>
          <w:p w14:paraId="78E564F8" w14:textId="32176D3E" w:rsidR="00741171" w:rsidRPr="00A123B6" w:rsidRDefault="00741171" w:rsidP="00A123B6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14:paraId="113C8E22" w14:textId="6817ECD4" w:rsidR="00741171" w:rsidRPr="00A123B6" w:rsidRDefault="00741171" w:rsidP="00A123B6">
            <w:pPr>
              <w:pStyle w:val="afd"/>
              <w:rPr>
                <w:rStyle w:val="56"/>
                <w:sz w:val="24"/>
                <w:szCs w:val="24"/>
              </w:rPr>
            </w:pPr>
            <w:r w:rsidRPr="00A123B6">
              <w:rPr>
                <w:rStyle w:val="56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14:paraId="5B256559" w14:textId="627A381B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14:paraId="06A79750" w14:textId="1BAB4DD2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1,6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1,1</w:t>
            </w:r>
          </w:p>
        </w:tc>
        <w:tc>
          <w:tcPr>
            <w:tcW w:w="1276" w:type="dxa"/>
          </w:tcPr>
          <w:p w14:paraId="44ADED9C" w14:textId="53307FE7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14:paraId="071A7C81" w14:textId="15D51F73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276" w:type="dxa"/>
          </w:tcPr>
          <w:p w14:paraId="5F815130" w14:textId="44CCC62B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14:paraId="262D5738" w14:textId="0307C088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-</w:t>
            </w:r>
          </w:p>
        </w:tc>
      </w:tr>
      <w:tr w:rsidR="00741171" w:rsidRPr="00A123B6" w14:paraId="7972FBA7" w14:textId="0312E5FA" w:rsidTr="00A123B6">
        <w:tc>
          <w:tcPr>
            <w:tcW w:w="567" w:type="dxa"/>
          </w:tcPr>
          <w:p w14:paraId="4D836923" w14:textId="565BB9D5" w:rsidR="00741171" w:rsidRPr="00A123B6" w:rsidRDefault="00741171" w:rsidP="00A123B6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  <w:r w:rsidRPr="00A123B6">
              <w:rPr>
                <w:rStyle w:val="56"/>
                <w:sz w:val="24"/>
                <w:szCs w:val="24"/>
                <w:lang w:val="ru-RU"/>
              </w:rPr>
              <w:t>13</w:t>
            </w:r>
          </w:p>
        </w:tc>
        <w:tc>
          <w:tcPr>
            <w:tcW w:w="4536" w:type="dxa"/>
          </w:tcPr>
          <w:p w14:paraId="503D031E" w14:textId="135F63C6" w:rsidR="00741171" w:rsidRPr="00A123B6" w:rsidRDefault="00741171" w:rsidP="00A123B6">
            <w:pPr>
              <w:pStyle w:val="afd"/>
              <w:rPr>
                <w:rFonts w:cs="Times New Roman"/>
                <w:sz w:val="24"/>
                <w:szCs w:val="24"/>
                <w:highlight w:val="yellow"/>
              </w:rPr>
            </w:pPr>
            <w:r w:rsidRPr="00A123B6">
              <w:rPr>
                <w:rStyle w:val="56"/>
                <w:sz w:val="24"/>
                <w:szCs w:val="24"/>
              </w:rPr>
              <w:t>Потливость</w:t>
            </w:r>
          </w:p>
        </w:tc>
        <w:tc>
          <w:tcPr>
            <w:tcW w:w="1418" w:type="dxa"/>
          </w:tcPr>
          <w:p w14:paraId="4FAD7F06" w14:textId="1ECC19F0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26</w:t>
            </w:r>
          </w:p>
        </w:tc>
        <w:tc>
          <w:tcPr>
            <w:tcW w:w="1984" w:type="dxa"/>
          </w:tcPr>
          <w:p w14:paraId="3CC54239" w14:textId="0B919656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21,0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3,6</w:t>
            </w:r>
          </w:p>
        </w:tc>
        <w:tc>
          <w:tcPr>
            <w:tcW w:w="1276" w:type="dxa"/>
          </w:tcPr>
          <w:p w14:paraId="4DEEDCF3" w14:textId="470A096C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26</w:t>
            </w:r>
          </w:p>
        </w:tc>
        <w:tc>
          <w:tcPr>
            <w:tcW w:w="2126" w:type="dxa"/>
          </w:tcPr>
          <w:p w14:paraId="5EA863BB" w14:textId="14C8F8EC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21,0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3,6*</w:t>
            </w:r>
          </w:p>
        </w:tc>
        <w:tc>
          <w:tcPr>
            <w:tcW w:w="1276" w:type="dxa"/>
          </w:tcPr>
          <w:p w14:paraId="5F9F32F6" w14:textId="216D2618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18</w:t>
            </w:r>
          </w:p>
        </w:tc>
        <w:tc>
          <w:tcPr>
            <w:tcW w:w="2268" w:type="dxa"/>
          </w:tcPr>
          <w:p w14:paraId="74525790" w14:textId="715D4912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14,5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3,1*</w:t>
            </w:r>
          </w:p>
        </w:tc>
      </w:tr>
      <w:tr w:rsidR="00741171" w:rsidRPr="00A123B6" w14:paraId="096DF140" w14:textId="514D447C" w:rsidTr="00A123B6">
        <w:tc>
          <w:tcPr>
            <w:tcW w:w="567" w:type="dxa"/>
          </w:tcPr>
          <w:p w14:paraId="59199532" w14:textId="47C6B558" w:rsidR="00741171" w:rsidRPr="00A123B6" w:rsidRDefault="00741171" w:rsidP="00A123B6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14:paraId="4B2D3246" w14:textId="4565451F" w:rsidR="00741171" w:rsidRPr="00A123B6" w:rsidRDefault="00741171" w:rsidP="00A123B6">
            <w:pPr>
              <w:pStyle w:val="afd"/>
              <w:rPr>
                <w:rStyle w:val="56"/>
                <w:sz w:val="24"/>
                <w:szCs w:val="24"/>
              </w:rPr>
            </w:pPr>
            <w:r w:rsidRPr="00A123B6">
              <w:rPr>
                <w:rStyle w:val="56"/>
                <w:sz w:val="24"/>
                <w:szCs w:val="24"/>
              </w:rPr>
              <w:t>+</w:t>
            </w:r>
          </w:p>
        </w:tc>
        <w:tc>
          <w:tcPr>
            <w:tcW w:w="1418" w:type="dxa"/>
          </w:tcPr>
          <w:p w14:paraId="1FEE83F8" w14:textId="170BE162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14:paraId="36C7021C" w14:textId="327A7A4F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3,2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1,5</w:t>
            </w:r>
          </w:p>
        </w:tc>
        <w:tc>
          <w:tcPr>
            <w:tcW w:w="1276" w:type="dxa"/>
          </w:tcPr>
          <w:p w14:paraId="1C498116" w14:textId="2FB2D2AD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15</w:t>
            </w:r>
          </w:p>
        </w:tc>
        <w:tc>
          <w:tcPr>
            <w:tcW w:w="2126" w:type="dxa"/>
          </w:tcPr>
          <w:p w14:paraId="0B08547E" w14:textId="7D023E43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12,0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2,9***</w:t>
            </w:r>
          </w:p>
        </w:tc>
        <w:tc>
          <w:tcPr>
            <w:tcW w:w="1276" w:type="dxa"/>
          </w:tcPr>
          <w:p w14:paraId="4AE9E11D" w14:textId="231878CE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16</w:t>
            </w:r>
          </w:p>
        </w:tc>
        <w:tc>
          <w:tcPr>
            <w:tcW w:w="2268" w:type="dxa"/>
          </w:tcPr>
          <w:p w14:paraId="1F841865" w14:textId="22C92F34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13,0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3,0***</w:t>
            </w:r>
          </w:p>
        </w:tc>
      </w:tr>
      <w:tr w:rsidR="00741171" w:rsidRPr="00A123B6" w14:paraId="7929998A" w14:textId="544F94D6" w:rsidTr="00A123B6">
        <w:tc>
          <w:tcPr>
            <w:tcW w:w="567" w:type="dxa"/>
          </w:tcPr>
          <w:p w14:paraId="7A6403DA" w14:textId="2D27D84C" w:rsidR="00741171" w:rsidRPr="00A123B6" w:rsidRDefault="00741171" w:rsidP="00A123B6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14:paraId="59CCE450" w14:textId="457D7E53" w:rsidR="00741171" w:rsidRPr="00A123B6" w:rsidRDefault="00741171" w:rsidP="00A123B6">
            <w:pPr>
              <w:pStyle w:val="afd"/>
              <w:rPr>
                <w:rStyle w:val="56"/>
                <w:sz w:val="24"/>
                <w:szCs w:val="24"/>
              </w:rPr>
            </w:pPr>
            <w:r w:rsidRPr="00A123B6">
              <w:rPr>
                <w:rStyle w:val="56"/>
                <w:sz w:val="24"/>
                <w:szCs w:val="24"/>
              </w:rPr>
              <w:t>++</w:t>
            </w:r>
          </w:p>
        </w:tc>
        <w:tc>
          <w:tcPr>
            <w:tcW w:w="1418" w:type="dxa"/>
          </w:tcPr>
          <w:p w14:paraId="245FB684" w14:textId="1234AAB5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17</w:t>
            </w:r>
          </w:p>
        </w:tc>
        <w:tc>
          <w:tcPr>
            <w:tcW w:w="1984" w:type="dxa"/>
          </w:tcPr>
          <w:p w14:paraId="61011DF4" w14:textId="4ABEF64C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13,7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3,0</w:t>
            </w:r>
          </w:p>
        </w:tc>
        <w:tc>
          <w:tcPr>
            <w:tcW w:w="1276" w:type="dxa"/>
          </w:tcPr>
          <w:p w14:paraId="06E9BD8C" w14:textId="018C0D58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11</w:t>
            </w:r>
          </w:p>
        </w:tc>
        <w:tc>
          <w:tcPr>
            <w:tcW w:w="2126" w:type="dxa"/>
          </w:tcPr>
          <w:p w14:paraId="21B4387E" w14:textId="5A1B89F2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8,8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2,5*</w:t>
            </w:r>
          </w:p>
        </w:tc>
        <w:tc>
          <w:tcPr>
            <w:tcW w:w="1276" w:type="dxa"/>
          </w:tcPr>
          <w:p w14:paraId="5019644C" w14:textId="494371CE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46C6C6BA" w14:textId="1B249484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2,4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1,3****</w:t>
            </w:r>
          </w:p>
        </w:tc>
      </w:tr>
      <w:tr w:rsidR="00741171" w:rsidRPr="00A123B6" w14:paraId="3094AA83" w14:textId="0A05368D" w:rsidTr="00A123B6">
        <w:tc>
          <w:tcPr>
            <w:tcW w:w="567" w:type="dxa"/>
          </w:tcPr>
          <w:p w14:paraId="6A269F04" w14:textId="6CA1A197" w:rsidR="00741171" w:rsidRPr="00A123B6" w:rsidRDefault="00741171" w:rsidP="00A123B6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14:paraId="4BF42C7B" w14:textId="69F4A9E5" w:rsidR="00741171" w:rsidRPr="00A123B6" w:rsidRDefault="00741171" w:rsidP="00A123B6">
            <w:pPr>
              <w:pStyle w:val="afd"/>
              <w:rPr>
                <w:rStyle w:val="56"/>
                <w:sz w:val="24"/>
                <w:szCs w:val="24"/>
              </w:rPr>
            </w:pPr>
            <w:r w:rsidRPr="00A123B6">
              <w:rPr>
                <w:rStyle w:val="56"/>
                <w:sz w:val="24"/>
                <w:szCs w:val="24"/>
              </w:rPr>
              <w:t>+++</w:t>
            </w:r>
          </w:p>
        </w:tc>
        <w:tc>
          <w:tcPr>
            <w:tcW w:w="1418" w:type="dxa"/>
          </w:tcPr>
          <w:p w14:paraId="715B5381" w14:textId="0E7F6D69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</w:tcPr>
          <w:p w14:paraId="7613CDEF" w14:textId="5737B10F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4,0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1,7</w:t>
            </w:r>
          </w:p>
        </w:tc>
        <w:tc>
          <w:tcPr>
            <w:tcW w:w="1276" w:type="dxa"/>
          </w:tcPr>
          <w:p w14:paraId="579F807C" w14:textId="02E714C0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14:paraId="7442E25D" w14:textId="666A612E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276" w:type="dxa"/>
          </w:tcPr>
          <w:p w14:paraId="1D11025F" w14:textId="668A2493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14:paraId="108919BA" w14:textId="68E9216D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-</w:t>
            </w:r>
          </w:p>
        </w:tc>
      </w:tr>
      <w:tr w:rsidR="00741171" w:rsidRPr="00A123B6" w14:paraId="4594F4B9" w14:textId="66CBA0CC" w:rsidTr="00A123B6">
        <w:tc>
          <w:tcPr>
            <w:tcW w:w="567" w:type="dxa"/>
          </w:tcPr>
          <w:p w14:paraId="6B6C4549" w14:textId="2E8FFCB4" w:rsidR="00741171" w:rsidRPr="00A123B6" w:rsidRDefault="00741171" w:rsidP="00A123B6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  <w:r w:rsidRPr="00A123B6">
              <w:rPr>
                <w:rStyle w:val="56"/>
                <w:sz w:val="24"/>
                <w:szCs w:val="24"/>
                <w:lang w:val="ru-RU"/>
              </w:rPr>
              <w:t>14</w:t>
            </w:r>
          </w:p>
        </w:tc>
        <w:tc>
          <w:tcPr>
            <w:tcW w:w="4536" w:type="dxa"/>
          </w:tcPr>
          <w:p w14:paraId="525E3FAD" w14:textId="66AF3AB6" w:rsidR="00741171" w:rsidRPr="00A123B6" w:rsidRDefault="00741171" w:rsidP="00A123B6">
            <w:pPr>
              <w:pStyle w:val="afd"/>
              <w:rPr>
                <w:rStyle w:val="56"/>
                <w:b/>
                <w:sz w:val="24"/>
                <w:szCs w:val="24"/>
              </w:rPr>
            </w:pPr>
            <w:r w:rsidRPr="00A123B6">
              <w:rPr>
                <w:rStyle w:val="56"/>
                <w:sz w:val="24"/>
                <w:szCs w:val="24"/>
              </w:rPr>
              <w:t>Аллергические реакции</w:t>
            </w:r>
          </w:p>
        </w:tc>
        <w:tc>
          <w:tcPr>
            <w:tcW w:w="1418" w:type="dxa"/>
          </w:tcPr>
          <w:p w14:paraId="04BDB2C2" w14:textId="4A1C3A7D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17</w:t>
            </w:r>
          </w:p>
        </w:tc>
        <w:tc>
          <w:tcPr>
            <w:tcW w:w="1984" w:type="dxa"/>
          </w:tcPr>
          <w:p w14:paraId="7DA44608" w14:textId="1AFB92AF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13,7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3,0</w:t>
            </w:r>
          </w:p>
        </w:tc>
        <w:tc>
          <w:tcPr>
            <w:tcW w:w="1276" w:type="dxa"/>
          </w:tcPr>
          <w:p w14:paraId="7C7F66F5" w14:textId="7F83789E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12</w:t>
            </w:r>
          </w:p>
        </w:tc>
        <w:tc>
          <w:tcPr>
            <w:tcW w:w="2126" w:type="dxa"/>
          </w:tcPr>
          <w:p w14:paraId="398B4F67" w14:textId="4916AB19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9,7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2,6*</w:t>
            </w:r>
          </w:p>
        </w:tc>
        <w:tc>
          <w:tcPr>
            <w:tcW w:w="1276" w:type="dxa"/>
          </w:tcPr>
          <w:p w14:paraId="3E9DC4D5" w14:textId="00F5F038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14:paraId="5739573B" w14:textId="65624F63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8,0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2,4*</w:t>
            </w:r>
          </w:p>
        </w:tc>
      </w:tr>
      <w:tr w:rsidR="00741171" w:rsidRPr="00A123B6" w14:paraId="41AA895A" w14:textId="4BD792F4" w:rsidTr="00A123B6">
        <w:tc>
          <w:tcPr>
            <w:tcW w:w="567" w:type="dxa"/>
          </w:tcPr>
          <w:p w14:paraId="406B5F07" w14:textId="0FC110B9" w:rsidR="00741171" w:rsidRPr="00A123B6" w:rsidRDefault="00741171" w:rsidP="00A123B6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14:paraId="7E7D32C6" w14:textId="33AAF450" w:rsidR="00741171" w:rsidRPr="00A123B6" w:rsidRDefault="00741171" w:rsidP="00A123B6">
            <w:pPr>
              <w:pStyle w:val="afd"/>
              <w:rPr>
                <w:rStyle w:val="56"/>
                <w:sz w:val="24"/>
                <w:szCs w:val="24"/>
              </w:rPr>
            </w:pPr>
            <w:r w:rsidRPr="00A123B6">
              <w:rPr>
                <w:rStyle w:val="56"/>
                <w:sz w:val="24"/>
                <w:szCs w:val="24"/>
              </w:rPr>
              <w:t>Ринит</w:t>
            </w:r>
          </w:p>
        </w:tc>
        <w:tc>
          <w:tcPr>
            <w:tcW w:w="1418" w:type="dxa"/>
          </w:tcPr>
          <w:p w14:paraId="2411C068" w14:textId="421E115B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13</w:t>
            </w:r>
          </w:p>
        </w:tc>
        <w:tc>
          <w:tcPr>
            <w:tcW w:w="1984" w:type="dxa"/>
          </w:tcPr>
          <w:p w14:paraId="306398B7" w14:textId="3B021035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10,4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2,7</w:t>
            </w:r>
          </w:p>
        </w:tc>
        <w:tc>
          <w:tcPr>
            <w:tcW w:w="1276" w:type="dxa"/>
          </w:tcPr>
          <w:p w14:paraId="580F0D9A" w14:textId="0B8628C3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12</w:t>
            </w:r>
          </w:p>
        </w:tc>
        <w:tc>
          <w:tcPr>
            <w:tcW w:w="2126" w:type="dxa"/>
          </w:tcPr>
          <w:p w14:paraId="1C8BC852" w14:textId="62F97513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9,7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2,6*</w:t>
            </w:r>
          </w:p>
        </w:tc>
        <w:tc>
          <w:tcPr>
            <w:tcW w:w="1276" w:type="dxa"/>
          </w:tcPr>
          <w:p w14:paraId="5489B326" w14:textId="57434679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14:paraId="661718BC" w14:textId="078C7517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8,0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2,4*</w:t>
            </w:r>
          </w:p>
        </w:tc>
      </w:tr>
      <w:tr w:rsidR="00741171" w:rsidRPr="00A123B6" w14:paraId="6B947B5C" w14:textId="36B32611" w:rsidTr="00A123B6">
        <w:tc>
          <w:tcPr>
            <w:tcW w:w="567" w:type="dxa"/>
          </w:tcPr>
          <w:p w14:paraId="3AFBB7EB" w14:textId="7CAB4E36" w:rsidR="00741171" w:rsidRPr="00A123B6" w:rsidRDefault="00741171" w:rsidP="00A123B6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14:paraId="466425A6" w14:textId="722971B2" w:rsidR="00741171" w:rsidRPr="00A123B6" w:rsidRDefault="00741171" w:rsidP="00A123B6">
            <w:pPr>
              <w:pStyle w:val="afd"/>
              <w:rPr>
                <w:rStyle w:val="56"/>
                <w:sz w:val="24"/>
                <w:szCs w:val="24"/>
              </w:rPr>
            </w:pPr>
            <w:r w:rsidRPr="00A123B6">
              <w:rPr>
                <w:rStyle w:val="56"/>
                <w:sz w:val="24"/>
                <w:szCs w:val="24"/>
              </w:rPr>
              <w:t>Крапивница</w:t>
            </w:r>
          </w:p>
        </w:tc>
        <w:tc>
          <w:tcPr>
            <w:tcW w:w="1418" w:type="dxa"/>
          </w:tcPr>
          <w:p w14:paraId="0B0536FC" w14:textId="1D4B82C7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14:paraId="602A05BA" w14:textId="46813829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3,2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1,5</w:t>
            </w:r>
          </w:p>
        </w:tc>
        <w:tc>
          <w:tcPr>
            <w:tcW w:w="1276" w:type="dxa"/>
          </w:tcPr>
          <w:p w14:paraId="621B27AE" w14:textId="77E67BD8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14:paraId="7DBF0C42" w14:textId="236CF77F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276" w:type="dxa"/>
          </w:tcPr>
          <w:p w14:paraId="46CE18A6" w14:textId="4AAF62A3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14:paraId="30EFE5C3" w14:textId="379573DD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-</w:t>
            </w:r>
          </w:p>
        </w:tc>
      </w:tr>
      <w:tr w:rsidR="00741171" w:rsidRPr="00A123B6" w14:paraId="403142F4" w14:textId="22CAB92E" w:rsidTr="00A123B6">
        <w:tc>
          <w:tcPr>
            <w:tcW w:w="567" w:type="dxa"/>
          </w:tcPr>
          <w:p w14:paraId="4D3080E4" w14:textId="3E495686" w:rsidR="00741171" w:rsidRPr="00A123B6" w:rsidRDefault="00741171" w:rsidP="00A123B6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  <w:r w:rsidRPr="00A123B6">
              <w:rPr>
                <w:rStyle w:val="56"/>
                <w:sz w:val="24"/>
                <w:szCs w:val="24"/>
                <w:lang w:val="ru-RU"/>
              </w:rPr>
              <w:t>15</w:t>
            </w:r>
          </w:p>
        </w:tc>
        <w:tc>
          <w:tcPr>
            <w:tcW w:w="4536" w:type="dxa"/>
          </w:tcPr>
          <w:p w14:paraId="3A4D5735" w14:textId="65CB8EC1" w:rsidR="00741171" w:rsidRPr="00A123B6" w:rsidRDefault="00741171" w:rsidP="00A123B6">
            <w:pPr>
              <w:pStyle w:val="afd"/>
              <w:rPr>
                <w:rStyle w:val="56"/>
                <w:b/>
                <w:sz w:val="24"/>
                <w:szCs w:val="24"/>
              </w:rPr>
            </w:pPr>
            <w:r w:rsidRPr="00A123B6">
              <w:rPr>
                <w:rStyle w:val="56"/>
                <w:sz w:val="24"/>
                <w:szCs w:val="24"/>
              </w:rPr>
              <w:t>Экзофтальм, блеск глаз</w:t>
            </w:r>
          </w:p>
        </w:tc>
        <w:tc>
          <w:tcPr>
            <w:tcW w:w="1418" w:type="dxa"/>
          </w:tcPr>
          <w:p w14:paraId="44175D8D" w14:textId="74E4C503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19</w:t>
            </w:r>
          </w:p>
        </w:tc>
        <w:tc>
          <w:tcPr>
            <w:tcW w:w="1984" w:type="dxa"/>
          </w:tcPr>
          <w:p w14:paraId="49204C61" w14:textId="6CC0E7B0" w:rsidR="00741171" w:rsidRPr="00A123B6" w:rsidRDefault="00741171" w:rsidP="00A123B6">
            <w:pPr>
              <w:pStyle w:val="afd"/>
              <w:tabs>
                <w:tab w:val="left" w:pos="330"/>
              </w:tabs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15,3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3,2</w:t>
            </w:r>
          </w:p>
        </w:tc>
        <w:tc>
          <w:tcPr>
            <w:tcW w:w="1276" w:type="dxa"/>
          </w:tcPr>
          <w:p w14:paraId="4F6CC722" w14:textId="0B154962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14:paraId="138ED115" w14:textId="143F7E5D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8,0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2,4*</w:t>
            </w:r>
          </w:p>
        </w:tc>
        <w:tc>
          <w:tcPr>
            <w:tcW w:w="1276" w:type="dxa"/>
          </w:tcPr>
          <w:p w14:paraId="1B20462F" w14:textId="069A8EA9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14:paraId="19371687" w14:textId="3274AAF4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4,8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1,9***</w:t>
            </w:r>
          </w:p>
        </w:tc>
      </w:tr>
      <w:tr w:rsidR="00741171" w:rsidRPr="00A123B6" w14:paraId="0BDFE492" w14:textId="3092D7E6" w:rsidTr="00A123B6">
        <w:tc>
          <w:tcPr>
            <w:tcW w:w="567" w:type="dxa"/>
          </w:tcPr>
          <w:p w14:paraId="6155CF8C" w14:textId="355DA9F0" w:rsidR="00741171" w:rsidRPr="00A123B6" w:rsidRDefault="00741171" w:rsidP="00A123B6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  <w:r w:rsidRPr="00A123B6">
              <w:rPr>
                <w:rStyle w:val="56"/>
                <w:sz w:val="24"/>
                <w:szCs w:val="24"/>
                <w:lang w:val="ru-RU"/>
              </w:rPr>
              <w:t>16</w:t>
            </w:r>
          </w:p>
        </w:tc>
        <w:tc>
          <w:tcPr>
            <w:tcW w:w="4536" w:type="dxa"/>
          </w:tcPr>
          <w:p w14:paraId="3CE2683A" w14:textId="58CD918E" w:rsidR="00741171" w:rsidRPr="00A123B6" w:rsidRDefault="00741171" w:rsidP="00A123B6">
            <w:pPr>
              <w:pStyle w:val="afd"/>
              <w:rPr>
                <w:rFonts w:cs="Times New Roman"/>
                <w:sz w:val="24"/>
                <w:szCs w:val="24"/>
              </w:rPr>
            </w:pPr>
            <w:r w:rsidRPr="00A123B6">
              <w:rPr>
                <w:rStyle w:val="56"/>
                <w:sz w:val="24"/>
                <w:szCs w:val="24"/>
              </w:rPr>
              <w:t>Повышенная возбудимость</w:t>
            </w:r>
          </w:p>
        </w:tc>
        <w:tc>
          <w:tcPr>
            <w:tcW w:w="1418" w:type="dxa"/>
          </w:tcPr>
          <w:p w14:paraId="54C54DE3" w14:textId="6063A099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26</w:t>
            </w:r>
          </w:p>
        </w:tc>
        <w:tc>
          <w:tcPr>
            <w:tcW w:w="1984" w:type="dxa"/>
          </w:tcPr>
          <w:p w14:paraId="7E5CCF35" w14:textId="3C9093D3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21,0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3,6</w:t>
            </w:r>
          </w:p>
        </w:tc>
        <w:tc>
          <w:tcPr>
            <w:tcW w:w="1276" w:type="dxa"/>
          </w:tcPr>
          <w:p w14:paraId="3049EEFC" w14:textId="4DA89914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22</w:t>
            </w:r>
          </w:p>
        </w:tc>
        <w:tc>
          <w:tcPr>
            <w:tcW w:w="2126" w:type="dxa"/>
          </w:tcPr>
          <w:p w14:paraId="07D344D1" w14:textId="62DF84E8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17,7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3,4*</w:t>
            </w:r>
          </w:p>
        </w:tc>
        <w:tc>
          <w:tcPr>
            <w:tcW w:w="1276" w:type="dxa"/>
          </w:tcPr>
          <w:p w14:paraId="1F61F425" w14:textId="2361A879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21</w:t>
            </w:r>
          </w:p>
        </w:tc>
        <w:tc>
          <w:tcPr>
            <w:tcW w:w="2268" w:type="dxa"/>
          </w:tcPr>
          <w:p w14:paraId="3B95F43B" w14:textId="70BD04F7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16,9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3,3*</w:t>
            </w:r>
          </w:p>
        </w:tc>
      </w:tr>
      <w:tr w:rsidR="00741171" w:rsidRPr="00A123B6" w14:paraId="65C95C81" w14:textId="2EE533C4" w:rsidTr="00A123B6">
        <w:tc>
          <w:tcPr>
            <w:tcW w:w="567" w:type="dxa"/>
          </w:tcPr>
          <w:p w14:paraId="360D4DD1" w14:textId="52E478FC" w:rsidR="00741171" w:rsidRPr="00A123B6" w:rsidRDefault="00741171" w:rsidP="00A123B6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14:paraId="27506033" w14:textId="34081B55" w:rsidR="00741171" w:rsidRPr="00A123B6" w:rsidRDefault="00741171" w:rsidP="00A123B6">
            <w:pPr>
              <w:pStyle w:val="afd"/>
              <w:rPr>
                <w:rStyle w:val="56"/>
                <w:sz w:val="24"/>
                <w:szCs w:val="24"/>
              </w:rPr>
            </w:pPr>
            <w:r w:rsidRPr="00A123B6">
              <w:rPr>
                <w:rStyle w:val="56"/>
                <w:sz w:val="24"/>
                <w:szCs w:val="24"/>
              </w:rPr>
              <w:t>+</w:t>
            </w:r>
          </w:p>
        </w:tc>
        <w:tc>
          <w:tcPr>
            <w:tcW w:w="1418" w:type="dxa"/>
          </w:tcPr>
          <w:p w14:paraId="51874FFB" w14:textId="164E645C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15</w:t>
            </w:r>
          </w:p>
        </w:tc>
        <w:tc>
          <w:tcPr>
            <w:tcW w:w="1984" w:type="dxa"/>
          </w:tcPr>
          <w:p w14:paraId="373A9065" w14:textId="6FE23B76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12,0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2,9</w:t>
            </w:r>
          </w:p>
        </w:tc>
        <w:tc>
          <w:tcPr>
            <w:tcW w:w="1276" w:type="dxa"/>
          </w:tcPr>
          <w:p w14:paraId="4F1426A6" w14:textId="6E2C4895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12</w:t>
            </w:r>
          </w:p>
        </w:tc>
        <w:tc>
          <w:tcPr>
            <w:tcW w:w="2126" w:type="dxa"/>
          </w:tcPr>
          <w:p w14:paraId="5C2BDEC1" w14:textId="74713C08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9,7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2,6*</w:t>
            </w:r>
          </w:p>
        </w:tc>
        <w:tc>
          <w:tcPr>
            <w:tcW w:w="1276" w:type="dxa"/>
          </w:tcPr>
          <w:p w14:paraId="531B9FAC" w14:textId="56477888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15</w:t>
            </w:r>
          </w:p>
        </w:tc>
        <w:tc>
          <w:tcPr>
            <w:tcW w:w="2268" w:type="dxa"/>
          </w:tcPr>
          <w:p w14:paraId="31844E1B" w14:textId="65A28B19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12,0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2,9*</w:t>
            </w:r>
          </w:p>
        </w:tc>
      </w:tr>
      <w:tr w:rsidR="00741171" w:rsidRPr="00A123B6" w14:paraId="335DC803" w14:textId="41F20816" w:rsidTr="00A123B6">
        <w:tc>
          <w:tcPr>
            <w:tcW w:w="567" w:type="dxa"/>
          </w:tcPr>
          <w:p w14:paraId="3CFC4F39" w14:textId="22022FB2" w:rsidR="00741171" w:rsidRPr="00A123B6" w:rsidRDefault="00741171" w:rsidP="00A123B6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14:paraId="78EEA497" w14:textId="376F1EC5" w:rsidR="00741171" w:rsidRPr="00A123B6" w:rsidRDefault="00741171" w:rsidP="00A123B6">
            <w:pPr>
              <w:pStyle w:val="afd"/>
              <w:rPr>
                <w:rStyle w:val="56"/>
                <w:sz w:val="24"/>
                <w:szCs w:val="24"/>
              </w:rPr>
            </w:pPr>
            <w:r w:rsidRPr="00A123B6">
              <w:rPr>
                <w:rStyle w:val="56"/>
                <w:sz w:val="24"/>
                <w:szCs w:val="24"/>
              </w:rPr>
              <w:t>++</w:t>
            </w:r>
          </w:p>
        </w:tc>
        <w:tc>
          <w:tcPr>
            <w:tcW w:w="1418" w:type="dxa"/>
          </w:tcPr>
          <w:p w14:paraId="762D2BFD" w14:textId="684DC086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14:paraId="224A0E3F" w14:textId="5DA24501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0,8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0,8</w:t>
            </w:r>
          </w:p>
        </w:tc>
        <w:tc>
          <w:tcPr>
            <w:tcW w:w="1276" w:type="dxa"/>
          </w:tcPr>
          <w:p w14:paraId="3DFD81EB" w14:textId="0F09AC78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14:paraId="11045508" w14:textId="33704B23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8,0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2,4***</w:t>
            </w:r>
          </w:p>
        </w:tc>
        <w:tc>
          <w:tcPr>
            <w:tcW w:w="1276" w:type="dxa"/>
          </w:tcPr>
          <w:p w14:paraId="416DFBB3" w14:textId="7D7C5F25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14:paraId="3239FDEE" w14:textId="27BF20EA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4,8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1,9**</w:t>
            </w:r>
          </w:p>
        </w:tc>
      </w:tr>
      <w:tr w:rsidR="00741171" w:rsidRPr="00A123B6" w14:paraId="35C04752" w14:textId="33831751" w:rsidTr="00A123B6">
        <w:tc>
          <w:tcPr>
            <w:tcW w:w="567" w:type="dxa"/>
          </w:tcPr>
          <w:p w14:paraId="35C50335" w14:textId="48EC7277" w:rsidR="00741171" w:rsidRPr="00A123B6" w:rsidRDefault="00741171" w:rsidP="00A123B6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14:paraId="2FCEE798" w14:textId="36780783" w:rsidR="00741171" w:rsidRPr="00A123B6" w:rsidRDefault="00741171" w:rsidP="00A123B6">
            <w:pPr>
              <w:pStyle w:val="afd"/>
              <w:rPr>
                <w:rStyle w:val="56"/>
                <w:sz w:val="24"/>
                <w:szCs w:val="24"/>
              </w:rPr>
            </w:pPr>
            <w:r w:rsidRPr="00A123B6">
              <w:rPr>
                <w:rStyle w:val="56"/>
                <w:sz w:val="24"/>
                <w:szCs w:val="24"/>
              </w:rPr>
              <w:t>+++</w:t>
            </w:r>
          </w:p>
        </w:tc>
        <w:tc>
          <w:tcPr>
            <w:tcW w:w="1418" w:type="dxa"/>
          </w:tcPr>
          <w:p w14:paraId="2F977727" w14:textId="49613D12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10</w:t>
            </w:r>
          </w:p>
        </w:tc>
        <w:tc>
          <w:tcPr>
            <w:tcW w:w="1984" w:type="dxa"/>
          </w:tcPr>
          <w:p w14:paraId="4B037964" w14:textId="2250DDB8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8,0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2,4</w:t>
            </w:r>
          </w:p>
        </w:tc>
        <w:tc>
          <w:tcPr>
            <w:tcW w:w="1276" w:type="dxa"/>
          </w:tcPr>
          <w:p w14:paraId="60C2F134" w14:textId="0E115C02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14:paraId="7834BAA0" w14:textId="487B43F7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276" w:type="dxa"/>
          </w:tcPr>
          <w:p w14:paraId="31AC3028" w14:textId="75AF0F60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14:paraId="2FDDA8F3" w14:textId="474A0DDC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-</w:t>
            </w:r>
          </w:p>
        </w:tc>
      </w:tr>
      <w:tr w:rsidR="00741171" w:rsidRPr="00A123B6" w14:paraId="2F7F1044" w14:textId="279941CD" w:rsidTr="00A123B6">
        <w:tc>
          <w:tcPr>
            <w:tcW w:w="567" w:type="dxa"/>
          </w:tcPr>
          <w:p w14:paraId="6F8405F1" w14:textId="5ABD4324" w:rsidR="00741171" w:rsidRPr="00A123B6" w:rsidRDefault="00741171" w:rsidP="00A123B6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  <w:r w:rsidRPr="00A123B6">
              <w:rPr>
                <w:rStyle w:val="56"/>
                <w:sz w:val="24"/>
                <w:szCs w:val="24"/>
                <w:lang w:val="ru-RU"/>
              </w:rPr>
              <w:t>17</w:t>
            </w:r>
          </w:p>
        </w:tc>
        <w:tc>
          <w:tcPr>
            <w:tcW w:w="4536" w:type="dxa"/>
          </w:tcPr>
          <w:p w14:paraId="2C7CF7FF" w14:textId="6218E131" w:rsidR="00741171" w:rsidRPr="00A123B6" w:rsidRDefault="00741171" w:rsidP="00A123B6">
            <w:pPr>
              <w:pStyle w:val="afd"/>
              <w:rPr>
                <w:rFonts w:cs="Times New Roman"/>
                <w:sz w:val="24"/>
                <w:szCs w:val="24"/>
              </w:rPr>
            </w:pPr>
            <w:r w:rsidRPr="00A123B6">
              <w:rPr>
                <w:rStyle w:val="56"/>
                <w:sz w:val="24"/>
                <w:szCs w:val="24"/>
              </w:rPr>
              <w:t>Сонливость</w:t>
            </w:r>
          </w:p>
        </w:tc>
        <w:tc>
          <w:tcPr>
            <w:tcW w:w="1418" w:type="dxa"/>
          </w:tcPr>
          <w:p w14:paraId="5142B7FE" w14:textId="6DE28A2B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26</w:t>
            </w:r>
          </w:p>
        </w:tc>
        <w:tc>
          <w:tcPr>
            <w:tcW w:w="1984" w:type="dxa"/>
          </w:tcPr>
          <w:p w14:paraId="519BB275" w14:textId="1183D7DA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21,0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3,6</w:t>
            </w:r>
          </w:p>
        </w:tc>
        <w:tc>
          <w:tcPr>
            <w:tcW w:w="1276" w:type="dxa"/>
          </w:tcPr>
          <w:p w14:paraId="07997A9F" w14:textId="48A54EEE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22</w:t>
            </w:r>
          </w:p>
        </w:tc>
        <w:tc>
          <w:tcPr>
            <w:tcW w:w="2126" w:type="dxa"/>
          </w:tcPr>
          <w:p w14:paraId="08DDC9F5" w14:textId="75FF3CBA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17,7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3,4*</w:t>
            </w:r>
          </w:p>
        </w:tc>
        <w:tc>
          <w:tcPr>
            <w:tcW w:w="1276" w:type="dxa"/>
          </w:tcPr>
          <w:p w14:paraId="2601D618" w14:textId="0D4E0C92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21</w:t>
            </w:r>
          </w:p>
        </w:tc>
        <w:tc>
          <w:tcPr>
            <w:tcW w:w="2268" w:type="dxa"/>
          </w:tcPr>
          <w:p w14:paraId="5D4B3624" w14:textId="35B92C4A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16,9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3,3*</w:t>
            </w:r>
          </w:p>
        </w:tc>
      </w:tr>
      <w:tr w:rsidR="00741171" w:rsidRPr="00A123B6" w14:paraId="29CC48B8" w14:textId="61F84552" w:rsidTr="00A123B6">
        <w:tc>
          <w:tcPr>
            <w:tcW w:w="567" w:type="dxa"/>
          </w:tcPr>
          <w:p w14:paraId="0380A3B7" w14:textId="31F01EEA" w:rsidR="00741171" w:rsidRPr="00A123B6" w:rsidRDefault="00741171" w:rsidP="00A123B6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14:paraId="389FC75C" w14:textId="36E4D308" w:rsidR="00741171" w:rsidRPr="00A123B6" w:rsidRDefault="00741171" w:rsidP="00A123B6">
            <w:pPr>
              <w:pStyle w:val="afd"/>
              <w:rPr>
                <w:rStyle w:val="56"/>
                <w:sz w:val="24"/>
                <w:szCs w:val="24"/>
              </w:rPr>
            </w:pPr>
            <w:r w:rsidRPr="00A123B6">
              <w:rPr>
                <w:rStyle w:val="56"/>
                <w:sz w:val="24"/>
                <w:szCs w:val="24"/>
              </w:rPr>
              <w:t>Утренняя сонливость</w:t>
            </w:r>
          </w:p>
        </w:tc>
        <w:tc>
          <w:tcPr>
            <w:tcW w:w="1418" w:type="dxa"/>
          </w:tcPr>
          <w:p w14:paraId="64AFF946" w14:textId="716D3050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14:paraId="4DBCA218" w14:textId="1087441A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0,8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0,8</w:t>
            </w:r>
          </w:p>
        </w:tc>
        <w:tc>
          <w:tcPr>
            <w:tcW w:w="1276" w:type="dxa"/>
          </w:tcPr>
          <w:p w14:paraId="4DFADF00" w14:textId="3E4AC921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12</w:t>
            </w:r>
          </w:p>
        </w:tc>
        <w:tc>
          <w:tcPr>
            <w:tcW w:w="2126" w:type="dxa"/>
          </w:tcPr>
          <w:p w14:paraId="7BBE3A35" w14:textId="7B0E2F0C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9,7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2,6****</w:t>
            </w:r>
          </w:p>
        </w:tc>
        <w:tc>
          <w:tcPr>
            <w:tcW w:w="1276" w:type="dxa"/>
          </w:tcPr>
          <w:p w14:paraId="2C49E469" w14:textId="6E3C8330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15</w:t>
            </w:r>
          </w:p>
        </w:tc>
        <w:tc>
          <w:tcPr>
            <w:tcW w:w="2268" w:type="dxa"/>
          </w:tcPr>
          <w:p w14:paraId="3693F92F" w14:textId="459D340D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12,0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2,9****</w:t>
            </w:r>
          </w:p>
        </w:tc>
      </w:tr>
      <w:tr w:rsidR="00741171" w:rsidRPr="00A123B6" w14:paraId="215B18D8" w14:textId="1D843D5A" w:rsidTr="00A123B6">
        <w:tc>
          <w:tcPr>
            <w:tcW w:w="567" w:type="dxa"/>
          </w:tcPr>
          <w:p w14:paraId="423A2C3D" w14:textId="63DECF1F" w:rsidR="00741171" w:rsidRPr="00A123B6" w:rsidRDefault="00741171" w:rsidP="00A123B6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14:paraId="1D0E73A4" w14:textId="791553BB" w:rsidR="00741171" w:rsidRPr="00A123B6" w:rsidRDefault="00741171" w:rsidP="00A123B6">
            <w:pPr>
              <w:pStyle w:val="afd"/>
              <w:rPr>
                <w:rStyle w:val="56"/>
                <w:sz w:val="24"/>
                <w:szCs w:val="24"/>
              </w:rPr>
            </w:pPr>
            <w:r w:rsidRPr="00A123B6">
              <w:rPr>
                <w:rStyle w:val="56"/>
                <w:sz w:val="24"/>
                <w:szCs w:val="24"/>
              </w:rPr>
              <w:t>Вечерняя сонливость</w:t>
            </w:r>
          </w:p>
        </w:tc>
        <w:tc>
          <w:tcPr>
            <w:tcW w:w="1418" w:type="dxa"/>
          </w:tcPr>
          <w:p w14:paraId="4E772847" w14:textId="22226510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15</w:t>
            </w:r>
          </w:p>
        </w:tc>
        <w:tc>
          <w:tcPr>
            <w:tcW w:w="1984" w:type="dxa"/>
          </w:tcPr>
          <w:p w14:paraId="0C5AF483" w14:textId="7071751F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12,0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2,9</w:t>
            </w:r>
          </w:p>
        </w:tc>
        <w:tc>
          <w:tcPr>
            <w:tcW w:w="1276" w:type="dxa"/>
          </w:tcPr>
          <w:p w14:paraId="4C51137E" w14:textId="03423E98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14:paraId="6AD8E641" w14:textId="616E0C82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8,0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2,4*</w:t>
            </w:r>
          </w:p>
        </w:tc>
        <w:tc>
          <w:tcPr>
            <w:tcW w:w="1276" w:type="dxa"/>
          </w:tcPr>
          <w:p w14:paraId="5D65B199" w14:textId="69FD8527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14:paraId="41F81DB4" w14:textId="3AE2AB8B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4,8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1,9***</w:t>
            </w:r>
          </w:p>
        </w:tc>
      </w:tr>
      <w:tr w:rsidR="00741171" w:rsidRPr="00A123B6" w14:paraId="1EA69879" w14:textId="59D264AE" w:rsidTr="00A123B6">
        <w:tc>
          <w:tcPr>
            <w:tcW w:w="567" w:type="dxa"/>
          </w:tcPr>
          <w:p w14:paraId="79A7BD89" w14:textId="75BCC97A" w:rsidR="00741171" w:rsidRPr="00A123B6" w:rsidRDefault="00741171" w:rsidP="00A123B6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14:paraId="3ED4DD47" w14:textId="4CBFEB03" w:rsidR="00741171" w:rsidRPr="00A123B6" w:rsidRDefault="00741171" w:rsidP="00A123B6">
            <w:pPr>
              <w:pStyle w:val="afd"/>
              <w:rPr>
                <w:rStyle w:val="56"/>
                <w:sz w:val="24"/>
                <w:szCs w:val="24"/>
              </w:rPr>
            </w:pPr>
            <w:r w:rsidRPr="00A123B6">
              <w:rPr>
                <w:rStyle w:val="56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14:paraId="0739B939" w14:textId="5C8BB77B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10</w:t>
            </w:r>
          </w:p>
        </w:tc>
        <w:tc>
          <w:tcPr>
            <w:tcW w:w="1984" w:type="dxa"/>
          </w:tcPr>
          <w:p w14:paraId="286FAD8C" w14:textId="567AD9D3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8,0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2,4</w:t>
            </w:r>
          </w:p>
        </w:tc>
        <w:tc>
          <w:tcPr>
            <w:tcW w:w="1276" w:type="dxa"/>
          </w:tcPr>
          <w:p w14:paraId="4C837DAC" w14:textId="1862FC24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14:paraId="6FB4A3FB" w14:textId="0BCAF25A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276" w:type="dxa"/>
          </w:tcPr>
          <w:p w14:paraId="6B7911A3" w14:textId="76E50FA9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14:paraId="7B9EB18E" w14:textId="7EA9F9C5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-</w:t>
            </w:r>
          </w:p>
        </w:tc>
      </w:tr>
      <w:tr w:rsidR="00741171" w:rsidRPr="00A123B6" w14:paraId="62F79840" w14:textId="2CF05C1A" w:rsidTr="00A123B6">
        <w:trPr>
          <w:trHeight w:val="113"/>
        </w:trPr>
        <w:tc>
          <w:tcPr>
            <w:tcW w:w="567" w:type="dxa"/>
          </w:tcPr>
          <w:p w14:paraId="4B9E751F" w14:textId="1DEF74B5" w:rsidR="00741171" w:rsidRPr="00A123B6" w:rsidRDefault="00741171" w:rsidP="00A123B6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  <w:r w:rsidRPr="00A123B6">
              <w:rPr>
                <w:rStyle w:val="56"/>
                <w:sz w:val="24"/>
                <w:szCs w:val="24"/>
                <w:lang w:val="ru-RU"/>
              </w:rPr>
              <w:t>18</w:t>
            </w:r>
          </w:p>
        </w:tc>
        <w:tc>
          <w:tcPr>
            <w:tcW w:w="4536" w:type="dxa"/>
          </w:tcPr>
          <w:p w14:paraId="78340FFA" w14:textId="331F1CBE" w:rsidR="00741171" w:rsidRPr="00A123B6" w:rsidRDefault="00741171" w:rsidP="00A123B6">
            <w:pPr>
              <w:pStyle w:val="afd"/>
              <w:rPr>
                <w:rFonts w:cs="Times New Roman"/>
                <w:sz w:val="24"/>
                <w:szCs w:val="24"/>
              </w:rPr>
            </w:pPr>
            <w:r w:rsidRPr="00A123B6">
              <w:rPr>
                <w:rStyle w:val="56"/>
                <w:sz w:val="24"/>
                <w:szCs w:val="24"/>
              </w:rPr>
              <w:t>Нарушение сна</w:t>
            </w:r>
          </w:p>
        </w:tc>
        <w:tc>
          <w:tcPr>
            <w:tcW w:w="1418" w:type="dxa"/>
          </w:tcPr>
          <w:p w14:paraId="0055E89A" w14:textId="4D097112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26</w:t>
            </w:r>
          </w:p>
        </w:tc>
        <w:tc>
          <w:tcPr>
            <w:tcW w:w="1984" w:type="dxa"/>
          </w:tcPr>
          <w:p w14:paraId="3EED393F" w14:textId="09FC83A4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21,0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3,6</w:t>
            </w:r>
          </w:p>
        </w:tc>
        <w:tc>
          <w:tcPr>
            <w:tcW w:w="1276" w:type="dxa"/>
          </w:tcPr>
          <w:p w14:paraId="7AC91C4E" w14:textId="50915797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21</w:t>
            </w:r>
          </w:p>
        </w:tc>
        <w:tc>
          <w:tcPr>
            <w:tcW w:w="2126" w:type="dxa"/>
          </w:tcPr>
          <w:p w14:paraId="2DBB4E81" w14:textId="54A3AB0E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16,9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3,3*</w:t>
            </w:r>
          </w:p>
        </w:tc>
        <w:tc>
          <w:tcPr>
            <w:tcW w:w="1276" w:type="dxa"/>
          </w:tcPr>
          <w:p w14:paraId="104FDDAB" w14:textId="39C35260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18</w:t>
            </w:r>
          </w:p>
        </w:tc>
        <w:tc>
          <w:tcPr>
            <w:tcW w:w="2268" w:type="dxa"/>
          </w:tcPr>
          <w:p w14:paraId="52413438" w14:textId="24DBBEA7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14,5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3,1*</w:t>
            </w:r>
          </w:p>
        </w:tc>
      </w:tr>
      <w:tr w:rsidR="00741171" w:rsidRPr="00A123B6" w14:paraId="356B2214" w14:textId="080806C2" w:rsidTr="00A123B6">
        <w:tc>
          <w:tcPr>
            <w:tcW w:w="567" w:type="dxa"/>
          </w:tcPr>
          <w:p w14:paraId="31108B9C" w14:textId="668A38C4" w:rsidR="00741171" w:rsidRPr="00A123B6" w:rsidRDefault="00741171" w:rsidP="00A123B6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14:paraId="4F98B2C1" w14:textId="190006C6" w:rsidR="00741171" w:rsidRPr="00A123B6" w:rsidRDefault="00741171" w:rsidP="00A123B6">
            <w:pPr>
              <w:pStyle w:val="afd"/>
              <w:rPr>
                <w:rStyle w:val="56"/>
                <w:sz w:val="24"/>
                <w:szCs w:val="24"/>
              </w:rPr>
            </w:pPr>
            <w:r w:rsidRPr="00A123B6">
              <w:rPr>
                <w:rStyle w:val="56"/>
                <w:sz w:val="24"/>
                <w:szCs w:val="24"/>
              </w:rPr>
              <w:t>Нарушение засыпания</w:t>
            </w:r>
          </w:p>
        </w:tc>
        <w:tc>
          <w:tcPr>
            <w:tcW w:w="1418" w:type="dxa"/>
          </w:tcPr>
          <w:p w14:paraId="300E7858" w14:textId="37B32D1E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14:paraId="52D3BCE8" w14:textId="2728B98E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0,8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0,8</w:t>
            </w:r>
          </w:p>
        </w:tc>
        <w:tc>
          <w:tcPr>
            <w:tcW w:w="1276" w:type="dxa"/>
          </w:tcPr>
          <w:p w14:paraId="362BA6D4" w14:textId="463E80A0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12</w:t>
            </w:r>
          </w:p>
        </w:tc>
        <w:tc>
          <w:tcPr>
            <w:tcW w:w="2126" w:type="dxa"/>
          </w:tcPr>
          <w:p w14:paraId="1D1106E2" w14:textId="09C87A8E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9,7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2,6****</w:t>
            </w:r>
          </w:p>
        </w:tc>
        <w:tc>
          <w:tcPr>
            <w:tcW w:w="1276" w:type="dxa"/>
          </w:tcPr>
          <w:p w14:paraId="43ABEB35" w14:textId="14463092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</w:tcPr>
          <w:p w14:paraId="1DA3961A" w14:textId="1D2DC744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11,2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2,8****</w:t>
            </w:r>
          </w:p>
        </w:tc>
      </w:tr>
      <w:tr w:rsidR="00741171" w:rsidRPr="00A123B6" w14:paraId="760D963B" w14:textId="4D654ECF" w:rsidTr="00A123B6">
        <w:tc>
          <w:tcPr>
            <w:tcW w:w="567" w:type="dxa"/>
          </w:tcPr>
          <w:p w14:paraId="46376E27" w14:textId="5FB0A32C" w:rsidR="00741171" w:rsidRPr="00A123B6" w:rsidRDefault="00741171" w:rsidP="00A123B6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14:paraId="6A071A3A" w14:textId="62C8A38E" w:rsidR="00741171" w:rsidRPr="00A123B6" w:rsidRDefault="00741171" w:rsidP="00A123B6">
            <w:pPr>
              <w:pStyle w:val="afd"/>
              <w:rPr>
                <w:rStyle w:val="56"/>
                <w:sz w:val="24"/>
                <w:szCs w:val="24"/>
              </w:rPr>
            </w:pPr>
            <w:r w:rsidRPr="00A123B6">
              <w:rPr>
                <w:rStyle w:val="56"/>
                <w:sz w:val="24"/>
                <w:szCs w:val="24"/>
              </w:rPr>
              <w:t>Прерывистый сон</w:t>
            </w:r>
          </w:p>
        </w:tc>
        <w:tc>
          <w:tcPr>
            <w:tcW w:w="1418" w:type="dxa"/>
          </w:tcPr>
          <w:p w14:paraId="2D860F6B" w14:textId="7E2AC7BE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15</w:t>
            </w:r>
          </w:p>
        </w:tc>
        <w:tc>
          <w:tcPr>
            <w:tcW w:w="1984" w:type="dxa"/>
          </w:tcPr>
          <w:p w14:paraId="2BED8CA6" w14:textId="51C1E595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12,0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2,9</w:t>
            </w:r>
          </w:p>
        </w:tc>
        <w:tc>
          <w:tcPr>
            <w:tcW w:w="1276" w:type="dxa"/>
          </w:tcPr>
          <w:p w14:paraId="0B0A4860" w14:textId="2FE36E71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14:paraId="45C7CB30" w14:textId="708EBAF5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7,2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2,3*</w:t>
            </w:r>
          </w:p>
        </w:tc>
        <w:tc>
          <w:tcPr>
            <w:tcW w:w="1276" w:type="dxa"/>
          </w:tcPr>
          <w:p w14:paraId="24874FD0" w14:textId="66DFB859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14:paraId="5E8E2F88" w14:textId="004230D5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3,2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1,5***</w:t>
            </w:r>
          </w:p>
        </w:tc>
      </w:tr>
      <w:tr w:rsidR="00741171" w:rsidRPr="00A123B6" w14:paraId="4C613BBA" w14:textId="3164BE57" w:rsidTr="00A123B6">
        <w:tc>
          <w:tcPr>
            <w:tcW w:w="567" w:type="dxa"/>
          </w:tcPr>
          <w:p w14:paraId="59A867BF" w14:textId="1670C560" w:rsidR="00741171" w:rsidRPr="00A123B6" w:rsidRDefault="00741171" w:rsidP="00A123B6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14:paraId="02495411" w14:textId="5789B9C4" w:rsidR="00741171" w:rsidRPr="00A123B6" w:rsidRDefault="00741171" w:rsidP="00A123B6">
            <w:pPr>
              <w:pStyle w:val="afd"/>
              <w:rPr>
                <w:rStyle w:val="56"/>
                <w:sz w:val="24"/>
                <w:szCs w:val="24"/>
              </w:rPr>
            </w:pPr>
            <w:r w:rsidRPr="00A123B6">
              <w:rPr>
                <w:rStyle w:val="56"/>
                <w:sz w:val="24"/>
                <w:szCs w:val="24"/>
              </w:rPr>
              <w:t>Бессонница</w:t>
            </w:r>
          </w:p>
        </w:tc>
        <w:tc>
          <w:tcPr>
            <w:tcW w:w="1418" w:type="dxa"/>
          </w:tcPr>
          <w:p w14:paraId="522AC2C0" w14:textId="7393FC2A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10</w:t>
            </w:r>
          </w:p>
        </w:tc>
        <w:tc>
          <w:tcPr>
            <w:tcW w:w="1984" w:type="dxa"/>
          </w:tcPr>
          <w:p w14:paraId="6202C977" w14:textId="6847B753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8,0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2,4</w:t>
            </w:r>
          </w:p>
        </w:tc>
        <w:tc>
          <w:tcPr>
            <w:tcW w:w="1276" w:type="dxa"/>
          </w:tcPr>
          <w:p w14:paraId="4D7E30E5" w14:textId="53398DD3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14:paraId="2A16AF12" w14:textId="25F8EEC1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276" w:type="dxa"/>
          </w:tcPr>
          <w:p w14:paraId="7D26964E" w14:textId="3575093D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14:paraId="2D406D0D" w14:textId="537D7713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-</w:t>
            </w:r>
          </w:p>
        </w:tc>
      </w:tr>
      <w:tr w:rsidR="00741171" w:rsidRPr="00A123B6" w14:paraId="6A3C39AA" w14:textId="7487978A" w:rsidTr="00A123B6">
        <w:tc>
          <w:tcPr>
            <w:tcW w:w="567" w:type="dxa"/>
          </w:tcPr>
          <w:p w14:paraId="366B53B2" w14:textId="390972A6" w:rsidR="00741171" w:rsidRPr="00A123B6" w:rsidRDefault="00741171" w:rsidP="00A123B6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  <w:r w:rsidRPr="00A123B6">
              <w:rPr>
                <w:rStyle w:val="56"/>
                <w:sz w:val="24"/>
                <w:szCs w:val="24"/>
                <w:lang w:val="ru-RU"/>
              </w:rPr>
              <w:t>19</w:t>
            </w:r>
          </w:p>
        </w:tc>
        <w:tc>
          <w:tcPr>
            <w:tcW w:w="4536" w:type="dxa"/>
          </w:tcPr>
          <w:p w14:paraId="493D1F1E" w14:textId="2CA0F888" w:rsidR="00741171" w:rsidRPr="00A123B6" w:rsidRDefault="00741171" w:rsidP="00A123B6">
            <w:pPr>
              <w:pStyle w:val="afd"/>
              <w:rPr>
                <w:rFonts w:cs="Times New Roman"/>
                <w:sz w:val="24"/>
                <w:szCs w:val="24"/>
              </w:rPr>
            </w:pPr>
            <w:r w:rsidRPr="00A123B6">
              <w:rPr>
                <w:rStyle w:val="56"/>
                <w:sz w:val="24"/>
                <w:szCs w:val="24"/>
              </w:rPr>
              <w:t>Приливы жара</w:t>
            </w:r>
          </w:p>
        </w:tc>
        <w:tc>
          <w:tcPr>
            <w:tcW w:w="1418" w:type="dxa"/>
          </w:tcPr>
          <w:p w14:paraId="48DFA5DA" w14:textId="09288BB9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26</w:t>
            </w:r>
          </w:p>
        </w:tc>
        <w:tc>
          <w:tcPr>
            <w:tcW w:w="1984" w:type="dxa"/>
          </w:tcPr>
          <w:p w14:paraId="02024BD2" w14:textId="3752DBF5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21,0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3,6</w:t>
            </w:r>
          </w:p>
        </w:tc>
        <w:tc>
          <w:tcPr>
            <w:tcW w:w="1276" w:type="dxa"/>
          </w:tcPr>
          <w:p w14:paraId="46EA81DF" w14:textId="2669C9B0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14</w:t>
            </w:r>
          </w:p>
        </w:tc>
        <w:tc>
          <w:tcPr>
            <w:tcW w:w="2126" w:type="dxa"/>
          </w:tcPr>
          <w:p w14:paraId="16E28813" w14:textId="2EA73DD2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11,2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2,8***</w:t>
            </w:r>
          </w:p>
        </w:tc>
        <w:tc>
          <w:tcPr>
            <w:tcW w:w="1276" w:type="dxa"/>
          </w:tcPr>
          <w:p w14:paraId="2D853482" w14:textId="6CC39336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14:paraId="098EDCE1" w14:textId="0658068B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4,0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1,7****</w:t>
            </w:r>
          </w:p>
        </w:tc>
      </w:tr>
      <w:tr w:rsidR="00741171" w:rsidRPr="00A123B6" w14:paraId="4EC55CFE" w14:textId="7DABAAE4" w:rsidTr="00A123B6">
        <w:tc>
          <w:tcPr>
            <w:tcW w:w="567" w:type="dxa"/>
          </w:tcPr>
          <w:p w14:paraId="3935E7AF" w14:textId="3A801070" w:rsidR="00741171" w:rsidRPr="00A123B6" w:rsidRDefault="00741171" w:rsidP="00A123B6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14:paraId="237D11D1" w14:textId="492F757B" w:rsidR="00741171" w:rsidRPr="00A123B6" w:rsidRDefault="00A123B6" w:rsidP="00A123B6">
            <w:pPr>
              <w:pStyle w:val="afd"/>
              <w:rPr>
                <w:rStyle w:val="56"/>
                <w:sz w:val="24"/>
                <w:szCs w:val="24"/>
              </w:rPr>
            </w:pPr>
            <w:r>
              <w:rPr>
                <w:rStyle w:val="56"/>
                <w:sz w:val="24"/>
                <w:szCs w:val="24"/>
                <w:lang w:val="ru-RU"/>
              </w:rPr>
              <w:t xml:space="preserve">менее </w:t>
            </w:r>
            <w:r w:rsidR="00741171" w:rsidRPr="00A123B6">
              <w:rPr>
                <w:rStyle w:val="56"/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14:paraId="1021375A" w14:textId="40C7A13F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14:paraId="41BE1EA5" w14:textId="0C09CDA6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1,6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1,1</w:t>
            </w:r>
          </w:p>
        </w:tc>
        <w:tc>
          <w:tcPr>
            <w:tcW w:w="1276" w:type="dxa"/>
          </w:tcPr>
          <w:p w14:paraId="6555228D" w14:textId="7B887752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14</w:t>
            </w:r>
          </w:p>
        </w:tc>
        <w:tc>
          <w:tcPr>
            <w:tcW w:w="2126" w:type="dxa"/>
          </w:tcPr>
          <w:p w14:paraId="6CD97E64" w14:textId="60FB5BA8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11,2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2,8****</w:t>
            </w:r>
          </w:p>
        </w:tc>
        <w:tc>
          <w:tcPr>
            <w:tcW w:w="1276" w:type="dxa"/>
          </w:tcPr>
          <w:p w14:paraId="0E1B7788" w14:textId="7A13C700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14:paraId="7F13EC00" w14:textId="79FFA795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4,0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1,7*</w:t>
            </w:r>
          </w:p>
        </w:tc>
      </w:tr>
      <w:tr w:rsidR="00741171" w:rsidRPr="00A123B6" w14:paraId="5C349DDB" w14:textId="13A887DB" w:rsidTr="00A123B6">
        <w:tc>
          <w:tcPr>
            <w:tcW w:w="567" w:type="dxa"/>
          </w:tcPr>
          <w:p w14:paraId="5396AA58" w14:textId="5E037320" w:rsidR="00741171" w:rsidRPr="00A123B6" w:rsidRDefault="00741171" w:rsidP="00A123B6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14:paraId="048D6C25" w14:textId="4BC156C8" w:rsidR="00741171" w:rsidRPr="00A123B6" w:rsidRDefault="00A123B6" w:rsidP="00A123B6">
            <w:pPr>
              <w:pStyle w:val="afd"/>
              <w:rPr>
                <w:rStyle w:val="56"/>
                <w:sz w:val="24"/>
                <w:szCs w:val="24"/>
              </w:rPr>
            </w:pPr>
            <w:r>
              <w:rPr>
                <w:rStyle w:val="56"/>
                <w:sz w:val="24"/>
                <w:szCs w:val="24"/>
                <w:lang w:val="ru-RU"/>
              </w:rPr>
              <w:t xml:space="preserve">от </w:t>
            </w:r>
            <w:r>
              <w:rPr>
                <w:rStyle w:val="56"/>
                <w:sz w:val="24"/>
                <w:szCs w:val="24"/>
              </w:rPr>
              <w:t>10</w:t>
            </w:r>
            <w:r>
              <w:rPr>
                <w:rStyle w:val="56"/>
                <w:sz w:val="24"/>
                <w:szCs w:val="24"/>
                <w:lang w:val="ru-RU"/>
              </w:rPr>
              <w:t xml:space="preserve"> до </w:t>
            </w:r>
            <w:r w:rsidR="00741171" w:rsidRPr="00A123B6">
              <w:rPr>
                <w:rStyle w:val="56"/>
                <w:sz w:val="24"/>
                <w:szCs w:val="24"/>
              </w:rPr>
              <w:t>20</w:t>
            </w:r>
          </w:p>
        </w:tc>
        <w:tc>
          <w:tcPr>
            <w:tcW w:w="1418" w:type="dxa"/>
          </w:tcPr>
          <w:p w14:paraId="407A822F" w14:textId="502170E6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11</w:t>
            </w:r>
          </w:p>
        </w:tc>
        <w:tc>
          <w:tcPr>
            <w:tcW w:w="1984" w:type="dxa"/>
          </w:tcPr>
          <w:p w14:paraId="6A256745" w14:textId="62F5D467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8,8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2,5</w:t>
            </w:r>
          </w:p>
        </w:tc>
        <w:tc>
          <w:tcPr>
            <w:tcW w:w="1276" w:type="dxa"/>
          </w:tcPr>
          <w:p w14:paraId="36E12E80" w14:textId="35AA87B8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14:paraId="23F40A62" w14:textId="55028C09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276" w:type="dxa"/>
          </w:tcPr>
          <w:p w14:paraId="77C1ADC7" w14:textId="69C3CD27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14:paraId="69F927E1" w14:textId="2FAC2C12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-</w:t>
            </w:r>
          </w:p>
        </w:tc>
      </w:tr>
      <w:tr w:rsidR="00741171" w:rsidRPr="00A123B6" w14:paraId="454F43FA" w14:textId="562EB73C" w:rsidTr="00A123B6">
        <w:tc>
          <w:tcPr>
            <w:tcW w:w="567" w:type="dxa"/>
          </w:tcPr>
          <w:p w14:paraId="0628DA54" w14:textId="456475AE" w:rsidR="00741171" w:rsidRPr="00A123B6" w:rsidRDefault="00741171" w:rsidP="00A123B6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14:paraId="6998D06B" w14:textId="5CD8CFF5" w:rsidR="00741171" w:rsidRPr="00A123B6" w:rsidRDefault="00A123B6" w:rsidP="00A123B6">
            <w:pPr>
              <w:pStyle w:val="afd"/>
              <w:rPr>
                <w:rStyle w:val="56"/>
                <w:sz w:val="24"/>
                <w:szCs w:val="24"/>
              </w:rPr>
            </w:pPr>
            <w:r>
              <w:rPr>
                <w:rStyle w:val="56"/>
                <w:sz w:val="24"/>
                <w:szCs w:val="24"/>
                <w:lang w:val="ru-RU"/>
              </w:rPr>
              <w:t xml:space="preserve">более </w:t>
            </w:r>
            <w:r w:rsidR="00741171" w:rsidRPr="00A123B6">
              <w:rPr>
                <w:rStyle w:val="56"/>
                <w:sz w:val="24"/>
                <w:szCs w:val="24"/>
              </w:rPr>
              <w:t>20</w:t>
            </w:r>
          </w:p>
        </w:tc>
        <w:tc>
          <w:tcPr>
            <w:tcW w:w="1418" w:type="dxa"/>
          </w:tcPr>
          <w:p w14:paraId="26808E5C" w14:textId="14762922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13</w:t>
            </w:r>
          </w:p>
        </w:tc>
        <w:tc>
          <w:tcPr>
            <w:tcW w:w="1984" w:type="dxa"/>
          </w:tcPr>
          <w:p w14:paraId="36F02239" w14:textId="50ED0D4F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10,4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2,7</w:t>
            </w:r>
          </w:p>
        </w:tc>
        <w:tc>
          <w:tcPr>
            <w:tcW w:w="1276" w:type="dxa"/>
          </w:tcPr>
          <w:p w14:paraId="2CE23212" w14:textId="37F7C292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14:paraId="6347C431" w14:textId="5DC322AA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276" w:type="dxa"/>
          </w:tcPr>
          <w:p w14:paraId="7CA79D6C" w14:textId="37F7D3D3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14:paraId="255FDB88" w14:textId="7B237BDD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-</w:t>
            </w:r>
          </w:p>
        </w:tc>
      </w:tr>
      <w:tr w:rsidR="00741171" w:rsidRPr="00A123B6" w14:paraId="156A8BA8" w14:textId="6D0CE3CE" w:rsidTr="00A123B6">
        <w:trPr>
          <w:trHeight w:val="143"/>
        </w:trPr>
        <w:tc>
          <w:tcPr>
            <w:tcW w:w="567" w:type="dxa"/>
          </w:tcPr>
          <w:p w14:paraId="59DBA9D5" w14:textId="315F71DC" w:rsidR="00741171" w:rsidRPr="00A123B6" w:rsidRDefault="00741171" w:rsidP="00A123B6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  <w:r w:rsidRPr="00A123B6">
              <w:rPr>
                <w:rStyle w:val="56"/>
                <w:sz w:val="24"/>
                <w:szCs w:val="24"/>
                <w:lang w:val="ru-RU"/>
              </w:rPr>
              <w:t>20</w:t>
            </w:r>
          </w:p>
        </w:tc>
        <w:tc>
          <w:tcPr>
            <w:tcW w:w="4536" w:type="dxa"/>
          </w:tcPr>
          <w:p w14:paraId="0CEF9E86" w14:textId="684C801C" w:rsidR="00741171" w:rsidRPr="00A123B6" w:rsidRDefault="00741171" w:rsidP="00A123B6">
            <w:pPr>
              <w:pStyle w:val="afd"/>
              <w:rPr>
                <w:rFonts w:cs="Times New Roman"/>
                <w:sz w:val="24"/>
                <w:szCs w:val="24"/>
              </w:rPr>
            </w:pPr>
            <w:r w:rsidRPr="00A123B6">
              <w:rPr>
                <w:rStyle w:val="56"/>
                <w:sz w:val="24"/>
                <w:szCs w:val="24"/>
              </w:rPr>
              <w:t>Приступы удушья в неделю</w:t>
            </w:r>
          </w:p>
        </w:tc>
        <w:tc>
          <w:tcPr>
            <w:tcW w:w="1418" w:type="dxa"/>
          </w:tcPr>
          <w:p w14:paraId="5FA11FD8" w14:textId="0FCEBE03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22</w:t>
            </w:r>
          </w:p>
        </w:tc>
        <w:tc>
          <w:tcPr>
            <w:tcW w:w="1984" w:type="dxa"/>
          </w:tcPr>
          <w:p w14:paraId="65DA2FC2" w14:textId="18307629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17,7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3,4</w:t>
            </w:r>
          </w:p>
        </w:tc>
        <w:tc>
          <w:tcPr>
            <w:tcW w:w="1276" w:type="dxa"/>
          </w:tcPr>
          <w:p w14:paraId="434F7EE8" w14:textId="139A72B7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11</w:t>
            </w:r>
          </w:p>
        </w:tc>
        <w:tc>
          <w:tcPr>
            <w:tcW w:w="2126" w:type="dxa"/>
          </w:tcPr>
          <w:p w14:paraId="1D6C03A1" w14:textId="25F828FB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8,8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2,5***</w:t>
            </w:r>
          </w:p>
        </w:tc>
        <w:tc>
          <w:tcPr>
            <w:tcW w:w="1276" w:type="dxa"/>
          </w:tcPr>
          <w:p w14:paraId="5BC45129" w14:textId="7DA358CF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14:paraId="6592136E" w14:textId="5FCD0A54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4,0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1,7****</w:t>
            </w:r>
          </w:p>
        </w:tc>
      </w:tr>
      <w:tr w:rsidR="00741171" w:rsidRPr="00A123B6" w14:paraId="47F31845" w14:textId="6C0AB7D3" w:rsidTr="00A123B6">
        <w:trPr>
          <w:trHeight w:val="81"/>
        </w:trPr>
        <w:tc>
          <w:tcPr>
            <w:tcW w:w="567" w:type="dxa"/>
          </w:tcPr>
          <w:p w14:paraId="704952B6" w14:textId="359FDADE" w:rsidR="00741171" w:rsidRPr="00A123B6" w:rsidRDefault="00741171" w:rsidP="00A123B6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14:paraId="337C65E1" w14:textId="5B0F2D4A" w:rsidR="00741171" w:rsidRPr="00A123B6" w:rsidRDefault="00741171" w:rsidP="00A123B6">
            <w:pPr>
              <w:pStyle w:val="afd"/>
              <w:rPr>
                <w:rStyle w:val="56"/>
                <w:sz w:val="24"/>
                <w:szCs w:val="24"/>
              </w:rPr>
            </w:pPr>
            <w:r w:rsidRPr="00A123B6">
              <w:rPr>
                <w:rStyle w:val="56"/>
                <w:sz w:val="24"/>
                <w:szCs w:val="24"/>
              </w:rPr>
              <w:t>+</w:t>
            </w:r>
          </w:p>
        </w:tc>
        <w:tc>
          <w:tcPr>
            <w:tcW w:w="1418" w:type="dxa"/>
          </w:tcPr>
          <w:p w14:paraId="465D24E8" w14:textId="3F5879CE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</w:tcPr>
          <w:p w14:paraId="51E48682" w14:textId="6B201E9B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4,8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1,9</w:t>
            </w:r>
          </w:p>
        </w:tc>
        <w:tc>
          <w:tcPr>
            <w:tcW w:w="1276" w:type="dxa"/>
          </w:tcPr>
          <w:p w14:paraId="7E5DACA6" w14:textId="74EBE0C7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11</w:t>
            </w:r>
          </w:p>
        </w:tc>
        <w:tc>
          <w:tcPr>
            <w:tcW w:w="2126" w:type="dxa"/>
          </w:tcPr>
          <w:p w14:paraId="06E67501" w14:textId="3C48DCB5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8,8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2,5*</w:t>
            </w:r>
          </w:p>
        </w:tc>
        <w:tc>
          <w:tcPr>
            <w:tcW w:w="1276" w:type="dxa"/>
          </w:tcPr>
          <w:p w14:paraId="6AB54A5F" w14:textId="6DF7168C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14:paraId="16205F84" w14:textId="58123485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4,0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1,7*</w:t>
            </w:r>
          </w:p>
        </w:tc>
      </w:tr>
      <w:tr w:rsidR="00741171" w:rsidRPr="00A123B6" w14:paraId="09054E8C" w14:textId="1CE1F7CF" w:rsidTr="00A123B6">
        <w:trPr>
          <w:trHeight w:val="200"/>
        </w:trPr>
        <w:tc>
          <w:tcPr>
            <w:tcW w:w="567" w:type="dxa"/>
          </w:tcPr>
          <w:p w14:paraId="69D5A728" w14:textId="509C373C" w:rsidR="00741171" w:rsidRPr="00A123B6" w:rsidRDefault="00741171" w:rsidP="00A123B6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14:paraId="53F6EF46" w14:textId="47F7005C" w:rsidR="00741171" w:rsidRPr="00A123B6" w:rsidRDefault="00741171" w:rsidP="00A123B6">
            <w:pPr>
              <w:pStyle w:val="afd"/>
              <w:rPr>
                <w:rStyle w:val="56"/>
                <w:sz w:val="24"/>
                <w:szCs w:val="24"/>
              </w:rPr>
            </w:pPr>
            <w:r w:rsidRPr="00A123B6">
              <w:rPr>
                <w:rStyle w:val="56"/>
                <w:sz w:val="24"/>
                <w:szCs w:val="24"/>
              </w:rPr>
              <w:t>++</w:t>
            </w:r>
          </w:p>
        </w:tc>
        <w:tc>
          <w:tcPr>
            <w:tcW w:w="1418" w:type="dxa"/>
          </w:tcPr>
          <w:p w14:paraId="434632F6" w14:textId="6BF14B53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16</w:t>
            </w:r>
          </w:p>
        </w:tc>
        <w:tc>
          <w:tcPr>
            <w:tcW w:w="1984" w:type="dxa"/>
          </w:tcPr>
          <w:p w14:paraId="41FADB80" w14:textId="466E40C1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sz w:val="24"/>
                <w:szCs w:val="24"/>
              </w:rPr>
              <w:t>13,0±3,0</w:t>
            </w:r>
          </w:p>
        </w:tc>
        <w:tc>
          <w:tcPr>
            <w:tcW w:w="1276" w:type="dxa"/>
          </w:tcPr>
          <w:p w14:paraId="771DDBBC" w14:textId="470911C0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14:paraId="33C2205C" w14:textId="4D983B81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276" w:type="dxa"/>
          </w:tcPr>
          <w:p w14:paraId="4F83A95E" w14:textId="2A67E686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14:paraId="6FD06716" w14:textId="10ED1DA3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-</w:t>
            </w:r>
          </w:p>
        </w:tc>
      </w:tr>
      <w:tr w:rsidR="00741171" w:rsidRPr="00A123B6" w14:paraId="5050F559" w14:textId="641E8D5A" w:rsidTr="00A123B6">
        <w:tc>
          <w:tcPr>
            <w:tcW w:w="567" w:type="dxa"/>
          </w:tcPr>
          <w:p w14:paraId="2C64B5CC" w14:textId="5B8DA2DD" w:rsidR="00741171" w:rsidRPr="00A123B6" w:rsidRDefault="00741171" w:rsidP="00A123B6">
            <w:pPr>
              <w:pStyle w:val="afd"/>
              <w:jc w:val="center"/>
              <w:rPr>
                <w:rStyle w:val="56"/>
                <w:sz w:val="24"/>
                <w:szCs w:val="24"/>
                <w:lang w:val="ru-RU"/>
              </w:rPr>
            </w:pPr>
            <w:r w:rsidRPr="00A123B6">
              <w:rPr>
                <w:rStyle w:val="56"/>
                <w:sz w:val="24"/>
                <w:szCs w:val="24"/>
                <w:lang w:val="ru-RU"/>
              </w:rPr>
              <w:t>21</w:t>
            </w:r>
          </w:p>
        </w:tc>
        <w:tc>
          <w:tcPr>
            <w:tcW w:w="4536" w:type="dxa"/>
          </w:tcPr>
          <w:p w14:paraId="2BA30AB5" w14:textId="447A8C49" w:rsidR="00741171" w:rsidRPr="00A123B6" w:rsidRDefault="00741171" w:rsidP="00A123B6">
            <w:pPr>
              <w:pStyle w:val="afd"/>
              <w:rPr>
                <w:rFonts w:cs="Times New Roman"/>
                <w:sz w:val="24"/>
                <w:szCs w:val="24"/>
              </w:rPr>
            </w:pPr>
            <w:r w:rsidRPr="00A123B6">
              <w:rPr>
                <w:rStyle w:val="56"/>
                <w:sz w:val="24"/>
                <w:szCs w:val="24"/>
              </w:rPr>
              <w:t>Симпато-адреналовые кризы</w:t>
            </w:r>
          </w:p>
        </w:tc>
        <w:tc>
          <w:tcPr>
            <w:tcW w:w="1418" w:type="dxa"/>
          </w:tcPr>
          <w:p w14:paraId="28DE7DEC" w14:textId="5FD482B0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19</w:t>
            </w:r>
          </w:p>
        </w:tc>
        <w:tc>
          <w:tcPr>
            <w:tcW w:w="1984" w:type="dxa"/>
          </w:tcPr>
          <w:p w14:paraId="1D2FFAAD" w14:textId="17CB77F4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15,3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3,2</w:t>
            </w:r>
          </w:p>
        </w:tc>
        <w:tc>
          <w:tcPr>
            <w:tcW w:w="1276" w:type="dxa"/>
          </w:tcPr>
          <w:p w14:paraId="7A919B1A" w14:textId="225417F6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14:paraId="3E3D64C9" w14:textId="5247D615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  <w:lang w:val="ru-RU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6,4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2,1***</w:t>
            </w:r>
          </w:p>
        </w:tc>
        <w:tc>
          <w:tcPr>
            <w:tcW w:w="1276" w:type="dxa"/>
          </w:tcPr>
          <w:p w14:paraId="3EF82284" w14:textId="032AC9A9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14:paraId="587B675D" w14:textId="4D75C3C2" w:rsidR="00741171" w:rsidRPr="00A123B6" w:rsidRDefault="00741171" w:rsidP="00A123B6">
            <w:pPr>
              <w:pStyle w:val="afd"/>
              <w:jc w:val="center"/>
              <w:rPr>
                <w:rFonts w:eastAsia="TimesNewRomanPSMT" w:cs="Times New Roman"/>
                <w:sz w:val="24"/>
                <w:szCs w:val="24"/>
              </w:rPr>
            </w:pP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4,0</w:t>
            </w:r>
            <w:r w:rsidRPr="00A123B6">
              <w:rPr>
                <w:rFonts w:ascii="Calibri" w:eastAsia="TimesNewRomanPSMT" w:hAnsi="Calibri" w:cs="Times New Roman"/>
                <w:sz w:val="24"/>
                <w:szCs w:val="24"/>
                <w:lang w:val="ru-RU"/>
              </w:rPr>
              <w:t>±</w:t>
            </w:r>
            <w:r w:rsidRPr="00A123B6">
              <w:rPr>
                <w:rFonts w:eastAsia="TimesNewRomanPSMT" w:cs="Times New Roman"/>
                <w:sz w:val="24"/>
                <w:szCs w:val="24"/>
                <w:lang w:val="ru-RU"/>
              </w:rPr>
              <w:t>1,7****</w:t>
            </w:r>
          </w:p>
        </w:tc>
      </w:tr>
    </w:tbl>
    <w:p w14:paraId="6F1A097D" w14:textId="5CDBD849" w:rsidR="00534602" w:rsidRPr="00A123B6" w:rsidRDefault="00500B18" w:rsidP="00A123B6">
      <w:pPr>
        <w:pStyle w:val="a5"/>
        <w:shd w:val="clear" w:color="auto" w:fill="auto"/>
        <w:spacing w:before="0" w:after="0" w:line="240" w:lineRule="auto"/>
        <w:ind w:left="284" w:right="20" w:firstLine="0"/>
        <w:jc w:val="both"/>
        <w:rPr>
          <w:rFonts w:cs="Times New Roman"/>
          <w:sz w:val="24"/>
          <w:szCs w:val="24"/>
        </w:rPr>
      </w:pPr>
      <w:r w:rsidRPr="00A123B6">
        <w:rPr>
          <w:sz w:val="24"/>
          <w:szCs w:val="24"/>
        </w:rPr>
        <w:lastRenderedPageBreak/>
        <w:t>Примечание</w:t>
      </w:r>
      <w:r w:rsidR="008F7E58">
        <w:rPr>
          <w:sz w:val="24"/>
          <w:szCs w:val="24"/>
        </w:rPr>
        <w:t>:</w:t>
      </w:r>
      <w:r w:rsidRPr="00A123B6">
        <w:rPr>
          <w:sz w:val="24"/>
          <w:szCs w:val="24"/>
        </w:rPr>
        <w:t xml:space="preserve"> </w:t>
      </w:r>
      <w:r w:rsidRPr="00A123B6">
        <w:rPr>
          <w:sz w:val="24"/>
          <w:szCs w:val="24"/>
          <w:lang w:val="en-US"/>
        </w:rPr>
        <w:t>n</w:t>
      </w:r>
      <w:r w:rsidRPr="00A123B6">
        <w:rPr>
          <w:sz w:val="24"/>
          <w:szCs w:val="24"/>
        </w:rPr>
        <w:t xml:space="preserve"> – число наблюдений, </w:t>
      </w:r>
      <w:r w:rsidRPr="00A123B6">
        <w:rPr>
          <w:sz w:val="24"/>
          <w:szCs w:val="24"/>
          <w:lang w:val="en-US"/>
        </w:rPr>
        <w:t>P</w:t>
      </w:r>
      <w:r w:rsidRPr="00A123B6">
        <w:rPr>
          <w:rFonts w:ascii="Calibri" w:hAnsi="Calibri"/>
          <w:sz w:val="24"/>
          <w:szCs w:val="24"/>
        </w:rPr>
        <w:t>±</w:t>
      </w:r>
      <w:r w:rsidRPr="00A123B6">
        <w:rPr>
          <w:sz w:val="24"/>
          <w:szCs w:val="24"/>
          <w:lang w:val="en-US"/>
        </w:rPr>
        <w:t>m</w:t>
      </w:r>
      <w:r w:rsidRPr="00A123B6">
        <w:rPr>
          <w:sz w:val="24"/>
          <w:szCs w:val="24"/>
        </w:rPr>
        <w:t xml:space="preserve"> - частота симпто</w:t>
      </w:r>
      <w:r w:rsidR="00A123B6">
        <w:rPr>
          <w:sz w:val="24"/>
          <w:szCs w:val="24"/>
        </w:rPr>
        <w:t xml:space="preserve">мов и ошибка </w:t>
      </w:r>
      <w:proofErr w:type="spellStart"/>
      <w:r w:rsidR="00A123B6">
        <w:rPr>
          <w:sz w:val="24"/>
          <w:szCs w:val="24"/>
        </w:rPr>
        <w:t>репрезентативности</w:t>
      </w:r>
      <w:proofErr w:type="spellEnd"/>
      <w:r w:rsidR="00A123B6">
        <w:rPr>
          <w:sz w:val="24"/>
          <w:szCs w:val="24"/>
        </w:rPr>
        <w:t>;</w:t>
      </w:r>
      <w:r w:rsidRPr="00A123B6">
        <w:rPr>
          <w:sz w:val="24"/>
          <w:szCs w:val="24"/>
        </w:rPr>
        <w:t xml:space="preserve"> </w:t>
      </w:r>
      <w:r w:rsidR="004F3AC1" w:rsidRPr="00A123B6">
        <w:rPr>
          <w:sz w:val="24"/>
          <w:szCs w:val="24"/>
        </w:rPr>
        <w:t>и</w:t>
      </w:r>
      <w:r w:rsidRPr="00A123B6">
        <w:rPr>
          <w:sz w:val="24"/>
          <w:szCs w:val="24"/>
        </w:rPr>
        <w:t>нтенсивность проявления признака: + — слабая; ++ — средняя; +++ — сильная</w:t>
      </w:r>
      <w:r w:rsidR="00E94696">
        <w:rPr>
          <w:sz w:val="24"/>
          <w:szCs w:val="24"/>
        </w:rPr>
        <w:t>;</w:t>
      </w:r>
      <w:r w:rsidR="00A123B6">
        <w:rPr>
          <w:sz w:val="24"/>
          <w:szCs w:val="24"/>
        </w:rPr>
        <w:t xml:space="preserve"> достоверность различий: </w:t>
      </w:r>
      <w:r w:rsidR="00534602" w:rsidRPr="00A123B6">
        <w:rPr>
          <w:sz w:val="24"/>
          <w:szCs w:val="24"/>
        </w:rPr>
        <w:t>* - р</w:t>
      </w:r>
      <w:r w:rsidR="00534602" w:rsidRPr="00A123B6">
        <w:rPr>
          <w:rFonts w:cs="Times New Roman"/>
          <w:sz w:val="24"/>
          <w:szCs w:val="24"/>
        </w:rPr>
        <w:t>&gt;</w:t>
      </w:r>
      <w:r w:rsidR="00534602" w:rsidRPr="00A123B6">
        <w:rPr>
          <w:sz w:val="24"/>
          <w:szCs w:val="24"/>
        </w:rPr>
        <w:t>0,05, ** - р</w:t>
      </w:r>
      <w:r w:rsidR="00534602" w:rsidRPr="00A123B6">
        <w:rPr>
          <w:rFonts w:cs="Times New Roman"/>
          <w:sz w:val="24"/>
          <w:szCs w:val="24"/>
        </w:rPr>
        <w:t>&lt;</w:t>
      </w:r>
      <w:r w:rsidR="00534602" w:rsidRPr="00A123B6">
        <w:rPr>
          <w:sz w:val="24"/>
          <w:szCs w:val="24"/>
        </w:rPr>
        <w:t>0,05, *** - р</w:t>
      </w:r>
      <w:r w:rsidR="00534602" w:rsidRPr="00A123B6">
        <w:rPr>
          <w:rFonts w:cs="Times New Roman"/>
          <w:sz w:val="24"/>
          <w:szCs w:val="24"/>
        </w:rPr>
        <w:t>&lt;</w:t>
      </w:r>
      <w:r w:rsidR="00534602" w:rsidRPr="00A123B6">
        <w:rPr>
          <w:sz w:val="24"/>
          <w:szCs w:val="24"/>
        </w:rPr>
        <w:t>0,01, **** - р</w:t>
      </w:r>
      <w:r w:rsidR="00534602" w:rsidRPr="00A123B6">
        <w:rPr>
          <w:rFonts w:cs="Times New Roman"/>
          <w:sz w:val="24"/>
          <w:szCs w:val="24"/>
        </w:rPr>
        <w:t>&lt;</w:t>
      </w:r>
      <w:r w:rsidR="00534602" w:rsidRPr="00A123B6">
        <w:rPr>
          <w:sz w:val="24"/>
          <w:szCs w:val="24"/>
        </w:rPr>
        <w:t>0,001.</w:t>
      </w:r>
    </w:p>
    <w:p w14:paraId="641659E9" w14:textId="77777777" w:rsidR="006251C1" w:rsidRDefault="006251C1" w:rsidP="00BC303E">
      <w:pPr>
        <w:pStyle w:val="a5"/>
        <w:shd w:val="clear" w:color="auto" w:fill="auto"/>
        <w:spacing w:before="30" w:after="0" w:line="360" w:lineRule="auto"/>
        <w:ind w:right="20" w:firstLine="284"/>
        <w:jc w:val="both"/>
        <w:rPr>
          <w:rFonts w:cs="Times New Roman"/>
          <w:sz w:val="28"/>
          <w:szCs w:val="28"/>
        </w:rPr>
        <w:sectPr w:rsidR="006251C1" w:rsidSect="00D4600E">
          <w:pgSz w:w="16837" w:h="11905" w:orient="landscape"/>
          <w:pgMar w:top="284" w:right="567" w:bottom="284" w:left="567" w:header="0" w:footer="6" w:gutter="0"/>
          <w:cols w:space="720"/>
          <w:noEndnote/>
          <w:docGrid w:linePitch="381"/>
        </w:sectPr>
      </w:pPr>
    </w:p>
    <w:p w14:paraId="31817AEF" w14:textId="5166714B" w:rsidR="00733183" w:rsidRPr="00B6695B" w:rsidRDefault="00733183" w:rsidP="006E6D03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Cs w:val="28"/>
          <w:lang w:val="ru-RU"/>
        </w:rPr>
      </w:pPr>
      <w:r w:rsidRPr="00B6695B">
        <w:rPr>
          <w:rFonts w:cs="Times New Roman"/>
          <w:szCs w:val="28"/>
          <w:lang w:val="ru-RU"/>
        </w:rPr>
        <w:lastRenderedPageBreak/>
        <w:t xml:space="preserve">Важно отметить, что колебания АД стали носить менее выраженный характер. </w:t>
      </w:r>
      <w:r>
        <w:rPr>
          <w:rFonts w:cs="Times New Roman"/>
          <w:szCs w:val="28"/>
          <w:lang w:val="ru-RU"/>
        </w:rPr>
        <w:t>У</w:t>
      </w:r>
      <w:r w:rsidRPr="009014AB">
        <w:rPr>
          <w:rFonts w:cs="Times New Roman"/>
          <w:szCs w:val="28"/>
          <w:lang w:val="ru-RU"/>
        </w:rPr>
        <w:t xml:space="preserve"> 6 женщин (</w:t>
      </w:r>
      <w:r>
        <w:rPr>
          <w:rFonts w:cs="Times New Roman"/>
          <w:szCs w:val="28"/>
          <w:lang w:val="ru-RU"/>
        </w:rPr>
        <w:t>4,8</w:t>
      </w:r>
      <w:r>
        <w:rPr>
          <w:rFonts w:ascii="Calibri" w:hAnsi="Calibri" w:cs="Times New Roman"/>
          <w:szCs w:val="28"/>
          <w:lang w:val="ru-RU"/>
        </w:rPr>
        <w:t>±</w:t>
      </w:r>
      <w:r>
        <w:rPr>
          <w:rFonts w:cs="Times New Roman"/>
          <w:szCs w:val="28"/>
          <w:lang w:val="ru-RU"/>
        </w:rPr>
        <w:t>1,9</w:t>
      </w:r>
      <w:r w:rsidRPr="009014AB">
        <w:rPr>
          <w:rFonts w:cs="Times New Roman"/>
          <w:szCs w:val="28"/>
          <w:lang w:val="ru-RU"/>
        </w:rPr>
        <w:t xml:space="preserve">%) подъемы АД были до 160/100 </w:t>
      </w:r>
      <w:proofErr w:type="spellStart"/>
      <w:r w:rsidRPr="009014AB">
        <w:rPr>
          <w:rFonts w:cs="Times New Roman"/>
          <w:szCs w:val="28"/>
          <w:lang w:val="ru-RU"/>
        </w:rPr>
        <w:t>мм.рт.ст</w:t>
      </w:r>
      <w:proofErr w:type="spellEnd"/>
      <w:r w:rsidRPr="009014AB">
        <w:rPr>
          <w:rFonts w:cs="Times New Roman"/>
          <w:szCs w:val="28"/>
          <w:lang w:val="ru-RU"/>
        </w:rPr>
        <w:t>.,</w:t>
      </w:r>
      <w:r>
        <w:rPr>
          <w:rFonts w:cs="Times New Roman"/>
          <w:szCs w:val="28"/>
          <w:lang w:val="ru-RU"/>
        </w:rPr>
        <w:t xml:space="preserve"> через месяцев от начала лечения у 4 (3,2</w:t>
      </w:r>
      <w:r>
        <w:rPr>
          <w:rFonts w:ascii="Calibri" w:hAnsi="Calibri" w:cs="Times New Roman"/>
          <w:szCs w:val="28"/>
          <w:lang w:val="ru-RU"/>
        </w:rPr>
        <w:t>±</w:t>
      </w:r>
      <w:r>
        <w:rPr>
          <w:rFonts w:cs="Times New Roman"/>
          <w:szCs w:val="28"/>
          <w:lang w:val="ru-RU"/>
        </w:rPr>
        <w:t xml:space="preserve">1,5%) пациентов, р&gt;0,05. Если до начала лечения </w:t>
      </w:r>
      <w:r w:rsidRPr="009014AB">
        <w:rPr>
          <w:rFonts w:cs="Times New Roman"/>
          <w:szCs w:val="28"/>
          <w:lang w:val="ru-RU"/>
        </w:rPr>
        <w:t>колебания АД бы</w:t>
      </w:r>
      <w:r>
        <w:rPr>
          <w:rFonts w:cs="Times New Roman"/>
          <w:szCs w:val="28"/>
          <w:lang w:val="ru-RU"/>
        </w:rPr>
        <w:t xml:space="preserve">ли в пределах 150/90 </w:t>
      </w:r>
      <w:proofErr w:type="spellStart"/>
      <w:r>
        <w:rPr>
          <w:rFonts w:cs="Times New Roman"/>
          <w:szCs w:val="28"/>
          <w:lang w:val="ru-RU"/>
        </w:rPr>
        <w:t>мм.рт.ст</w:t>
      </w:r>
      <w:proofErr w:type="spellEnd"/>
      <w:r>
        <w:rPr>
          <w:rFonts w:cs="Times New Roman"/>
          <w:szCs w:val="28"/>
          <w:lang w:val="ru-RU"/>
        </w:rPr>
        <w:t xml:space="preserve">. у 1 </w:t>
      </w:r>
      <w:r w:rsidRPr="009014AB">
        <w:rPr>
          <w:rFonts w:cs="Times New Roman"/>
          <w:szCs w:val="28"/>
          <w:lang w:val="ru-RU"/>
        </w:rPr>
        <w:t>(0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8</w:t>
      </w:r>
      <w:r>
        <w:rPr>
          <w:rFonts w:ascii="Calibri" w:hAnsi="Calibri" w:cs="Times New Roman"/>
          <w:szCs w:val="28"/>
          <w:lang w:val="ru-RU"/>
        </w:rPr>
        <w:t>±</w:t>
      </w:r>
      <w:r>
        <w:rPr>
          <w:rFonts w:cs="Times New Roman"/>
          <w:szCs w:val="28"/>
          <w:lang w:val="ru-RU"/>
        </w:rPr>
        <w:t>0,8</w:t>
      </w:r>
      <w:r w:rsidRPr="009014AB">
        <w:rPr>
          <w:rFonts w:cs="Times New Roman"/>
          <w:szCs w:val="28"/>
          <w:lang w:val="ru-RU"/>
        </w:rPr>
        <w:t>%)</w:t>
      </w:r>
      <w:r>
        <w:rPr>
          <w:rFonts w:cs="Times New Roman"/>
          <w:szCs w:val="28"/>
          <w:lang w:val="ru-RU"/>
        </w:rPr>
        <w:t>, то через 6 месяцев</w:t>
      </w:r>
      <w:r w:rsidRPr="009014AB">
        <w:rPr>
          <w:rFonts w:cs="Times New Roman"/>
          <w:szCs w:val="28"/>
          <w:lang w:val="ru-RU"/>
        </w:rPr>
        <w:t xml:space="preserve"> </w:t>
      </w:r>
      <w:r w:rsidRPr="000D292F">
        <w:rPr>
          <w:rFonts w:cs="Times New Roman"/>
          <w:szCs w:val="28"/>
          <w:lang w:val="ru-RU"/>
        </w:rPr>
        <w:t>МГТ</w:t>
      </w:r>
      <w:r w:rsidRPr="009014AB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  <w:lang w:val="ru-RU"/>
        </w:rPr>
        <w:t>у 18 (14,5</w:t>
      </w:r>
      <w:r>
        <w:rPr>
          <w:rFonts w:ascii="Calibri" w:hAnsi="Calibri" w:cs="Times New Roman"/>
          <w:szCs w:val="28"/>
          <w:lang w:val="ru-RU"/>
        </w:rPr>
        <w:t>±</w:t>
      </w:r>
      <w:r>
        <w:rPr>
          <w:rFonts w:cs="Times New Roman"/>
          <w:szCs w:val="28"/>
          <w:lang w:val="ru-RU"/>
        </w:rPr>
        <w:t>3,1%), р&lt;0,001, и п</w:t>
      </w:r>
      <w:r w:rsidRPr="00B6695B">
        <w:rPr>
          <w:rFonts w:cs="Times New Roman"/>
          <w:szCs w:val="28"/>
          <w:lang w:val="ru-RU"/>
        </w:rPr>
        <w:t xml:space="preserve">осле 12 месяцев терапии доля женщин, которые предъявляли жалобы на повышение АД и его лабильность, уменьшилась </w:t>
      </w:r>
      <w:r>
        <w:rPr>
          <w:rFonts w:cs="Times New Roman"/>
          <w:szCs w:val="28"/>
          <w:lang w:val="ru-RU"/>
        </w:rPr>
        <w:t>и беспокоила 15 пациентов (12,0</w:t>
      </w:r>
      <w:r>
        <w:rPr>
          <w:rFonts w:ascii="Calibri" w:hAnsi="Calibri" w:cs="Times New Roman"/>
          <w:szCs w:val="28"/>
          <w:lang w:val="ru-RU"/>
        </w:rPr>
        <w:t>±</w:t>
      </w:r>
      <w:r>
        <w:rPr>
          <w:rFonts w:cs="Times New Roman"/>
          <w:szCs w:val="28"/>
          <w:lang w:val="ru-RU"/>
        </w:rPr>
        <w:t>2,9%)</w:t>
      </w:r>
      <w:r w:rsidRPr="00B6695B">
        <w:rPr>
          <w:rFonts w:cs="Times New Roman"/>
          <w:szCs w:val="28"/>
          <w:lang w:val="ru-RU"/>
        </w:rPr>
        <w:t xml:space="preserve">, </w:t>
      </w:r>
      <w:r>
        <w:rPr>
          <w:rFonts w:cs="Times New Roman"/>
          <w:szCs w:val="28"/>
          <w:lang w:val="ru-RU"/>
        </w:rPr>
        <w:t>р&lt;0,001,</w:t>
      </w:r>
      <w:r w:rsidRPr="00B6695B">
        <w:rPr>
          <w:rFonts w:cs="Times New Roman"/>
          <w:szCs w:val="28"/>
          <w:lang w:val="ru-RU"/>
        </w:rPr>
        <w:t xml:space="preserve"> этом уровень АД не превышал 150/90 </w:t>
      </w:r>
      <w:proofErr w:type="spellStart"/>
      <w:r w:rsidRPr="00B6695B">
        <w:rPr>
          <w:rFonts w:cs="Times New Roman"/>
          <w:szCs w:val="28"/>
          <w:lang w:val="ru-RU"/>
        </w:rPr>
        <w:t>мм.рт.ст</w:t>
      </w:r>
      <w:proofErr w:type="spellEnd"/>
      <w:r w:rsidRPr="00B6695B">
        <w:rPr>
          <w:rFonts w:cs="Times New Roman"/>
          <w:szCs w:val="28"/>
          <w:lang w:val="ru-RU"/>
        </w:rPr>
        <w:t xml:space="preserve">. </w:t>
      </w:r>
      <w:proofErr w:type="spellStart"/>
      <w:r w:rsidRPr="00B6695B">
        <w:rPr>
          <w:rFonts w:cs="Times New Roman"/>
          <w:szCs w:val="28"/>
          <w:lang w:val="ru-RU"/>
        </w:rPr>
        <w:t>гипертензия</w:t>
      </w:r>
      <w:proofErr w:type="spellEnd"/>
      <w:r w:rsidRPr="00B6695B">
        <w:rPr>
          <w:rFonts w:cs="Times New Roman"/>
          <w:szCs w:val="28"/>
          <w:lang w:val="ru-RU"/>
        </w:rPr>
        <w:t xml:space="preserve"> стала более управляемая, лишь 2</w:t>
      </w:r>
      <w:r>
        <w:rPr>
          <w:rFonts w:cs="Times New Roman"/>
          <w:szCs w:val="28"/>
          <w:lang w:val="ru-RU"/>
        </w:rPr>
        <w:t xml:space="preserve"> </w:t>
      </w:r>
      <w:r w:rsidRPr="00B6695B">
        <w:rPr>
          <w:rFonts w:cs="Times New Roman"/>
          <w:szCs w:val="28"/>
          <w:lang w:val="ru-RU"/>
        </w:rPr>
        <w:t>(</w:t>
      </w:r>
      <w:r>
        <w:rPr>
          <w:rFonts w:cs="Times New Roman"/>
          <w:szCs w:val="28"/>
          <w:lang w:val="ru-RU"/>
        </w:rPr>
        <w:t>1,6</w:t>
      </w:r>
      <w:r>
        <w:rPr>
          <w:rFonts w:ascii="Calibri" w:hAnsi="Calibri" w:cs="Times New Roman"/>
          <w:szCs w:val="28"/>
          <w:lang w:val="ru-RU"/>
        </w:rPr>
        <w:t>±</w:t>
      </w:r>
      <w:r>
        <w:rPr>
          <w:rFonts w:cs="Times New Roman"/>
          <w:szCs w:val="28"/>
          <w:lang w:val="ru-RU"/>
        </w:rPr>
        <w:t>1,1</w:t>
      </w:r>
      <w:r w:rsidRPr="00B6695B">
        <w:rPr>
          <w:rFonts w:cs="Times New Roman"/>
          <w:szCs w:val="28"/>
          <w:lang w:val="ru-RU"/>
        </w:rPr>
        <w:t>%) женщин отмечали, периодическое снижение и повышение АД</w:t>
      </w:r>
      <w:r>
        <w:rPr>
          <w:rFonts w:cs="Times New Roman"/>
          <w:szCs w:val="28"/>
          <w:lang w:val="ru-RU"/>
        </w:rPr>
        <w:t>, р&lt;0,001</w:t>
      </w:r>
      <w:r w:rsidRPr="00B6695B">
        <w:rPr>
          <w:rFonts w:cs="Times New Roman"/>
          <w:szCs w:val="28"/>
          <w:lang w:val="ru-RU"/>
        </w:rPr>
        <w:t xml:space="preserve">.  </w:t>
      </w:r>
    </w:p>
    <w:p w14:paraId="4F56013C" w14:textId="77777777" w:rsidR="00733183" w:rsidRDefault="00733183" w:rsidP="0073318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 xml:space="preserve">У 10 </w:t>
      </w:r>
      <w:r w:rsidRPr="009014AB">
        <w:rPr>
          <w:rFonts w:cs="Times New Roman"/>
          <w:szCs w:val="28"/>
          <w:lang w:val="ru-RU"/>
        </w:rPr>
        <w:t>(</w:t>
      </w:r>
      <w:r>
        <w:rPr>
          <w:rFonts w:cs="Times New Roman"/>
          <w:szCs w:val="28"/>
          <w:lang w:val="ru-RU"/>
        </w:rPr>
        <w:t>8,0</w:t>
      </w:r>
      <w:r>
        <w:rPr>
          <w:rFonts w:ascii="Calibri" w:hAnsi="Calibri" w:cs="Times New Roman"/>
          <w:szCs w:val="28"/>
          <w:lang w:val="ru-RU"/>
        </w:rPr>
        <w:t>±</w:t>
      </w:r>
      <w:r>
        <w:rPr>
          <w:rFonts w:cs="Times New Roman"/>
          <w:szCs w:val="28"/>
          <w:lang w:val="ru-RU"/>
        </w:rPr>
        <w:t>2,4</w:t>
      </w:r>
      <w:r w:rsidRPr="009014AB">
        <w:rPr>
          <w:rFonts w:cs="Times New Roman"/>
          <w:szCs w:val="28"/>
          <w:lang w:val="ru-RU"/>
        </w:rPr>
        <w:t>%) пациенто</w:t>
      </w:r>
      <w:r>
        <w:rPr>
          <w:rFonts w:cs="Times New Roman"/>
          <w:szCs w:val="28"/>
          <w:lang w:val="ru-RU"/>
        </w:rPr>
        <w:t>в</w:t>
      </w:r>
      <w:r w:rsidRPr="009014AB">
        <w:rPr>
          <w:rFonts w:cs="Times New Roman"/>
          <w:szCs w:val="28"/>
          <w:lang w:val="ru-RU"/>
        </w:rPr>
        <w:t xml:space="preserve"> отмечали наличие пониженного АД в пределах 100/70 </w:t>
      </w:r>
      <w:proofErr w:type="spellStart"/>
      <w:r w:rsidRPr="009014AB">
        <w:rPr>
          <w:rFonts w:cs="Times New Roman"/>
          <w:szCs w:val="28"/>
          <w:lang w:val="ru-RU"/>
        </w:rPr>
        <w:t>мм.рт.ст</w:t>
      </w:r>
      <w:proofErr w:type="spellEnd"/>
      <w:r w:rsidRPr="009014AB">
        <w:rPr>
          <w:rFonts w:cs="Times New Roman"/>
          <w:szCs w:val="28"/>
          <w:lang w:val="ru-RU"/>
        </w:rPr>
        <w:t>., при этом 7</w:t>
      </w:r>
      <w:r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</w:t>
      </w:r>
      <w:r>
        <w:rPr>
          <w:rFonts w:cs="Times New Roman"/>
          <w:szCs w:val="28"/>
          <w:lang w:val="ru-RU"/>
        </w:rPr>
        <w:t>5,6</w:t>
      </w:r>
      <w:r>
        <w:rPr>
          <w:rFonts w:ascii="Calibri" w:hAnsi="Calibri" w:cs="Times New Roman"/>
          <w:szCs w:val="28"/>
          <w:lang w:val="ru-RU"/>
        </w:rPr>
        <w:t>±</w:t>
      </w:r>
      <w:r>
        <w:rPr>
          <w:rFonts w:cs="Times New Roman"/>
          <w:szCs w:val="28"/>
          <w:lang w:val="ru-RU"/>
        </w:rPr>
        <w:t>2,0</w:t>
      </w:r>
      <w:r w:rsidRPr="009014AB">
        <w:rPr>
          <w:rFonts w:cs="Times New Roman"/>
          <w:szCs w:val="28"/>
          <w:lang w:val="ru-RU"/>
        </w:rPr>
        <w:t>%) женщин о</w:t>
      </w:r>
      <w:r>
        <w:rPr>
          <w:rFonts w:cs="Times New Roman"/>
          <w:szCs w:val="28"/>
          <w:lang w:val="ru-RU"/>
        </w:rPr>
        <w:t xml:space="preserve">тмечали </w:t>
      </w:r>
      <w:r w:rsidRPr="009014AB">
        <w:rPr>
          <w:rFonts w:cs="Times New Roman"/>
          <w:szCs w:val="28"/>
          <w:lang w:val="ru-RU"/>
        </w:rPr>
        <w:t xml:space="preserve">выраженную лабильность артериального давления (вечером 150/100 </w:t>
      </w:r>
      <w:proofErr w:type="spellStart"/>
      <w:r w:rsidRPr="009014AB">
        <w:rPr>
          <w:rFonts w:cs="Times New Roman"/>
          <w:szCs w:val="28"/>
          <w:lang w:val="ru-RU"/>
        </w:rPr>
        <w:t>мм.рт.ст</w:t>
      </w:r>
      <w:proofErr w:type="spellEnd"/>
      <w:r w:rsidRPr="009014AB">
        <w:rPr>
          <w:rFonts w:cs="Times New Roman"/>
          <w:szCs w:val="28"/>
          <w:lang w:val="ru-RU"/>
        </w:rPr>
        <w:t xml:space="preserve">. утром ниже 100/70 </w:t>
      </w:r>
      <w:proofErr w:type="spellStart"/>
      <w:r w:rsidRPr="009014AB">
        <w:rPr>
          <w:rFonts w:cs="Times New Roman"/>
          <w:szCs w:val="28"/>
          <w:lang w:val="ru-RU"/>
        </w:rPr>
        <w:t>мм.рт.ст</w:t>
      </w:r>
      <w:proofErr w:type="spellEnd"/>
      <w:r w:rsidRPr="009014AB">
        <w:rPr>
          <w:rFonts w:cs="Times New Roman"/>
          <w:szCs w:val="28"/>
          <w:lang w:val="ru-RU"/>
        </w:rPr>
        <w:t>.)</w:t>
      </w:r>
      <w:r>
        <w:rPr>
          <w:rFonts w:cs="Times New Roman"/>
          <w:szCs w:val="28"/>
          <w:lang w:val="ru-RU"/>
        </w:rPr>
        <w:t>, р&gt;0,05,</w:t>
      </w:r>
      <w:r w:rsidRPr="009014AB">
        <w:rPr>
          <w:rFonts w:cs="Times New Roman"/>
          <w:szCs w:val="28"/>
          <w:lang w:val="ru-RU"/>
        </w:rPr>
        <w:t xml:space="preserve"> и, в связи, с этим не знали как его корректировать.</w:t>
      </w:r>
      <w:r>
        <w:rPr>
          <w:rFonts w:cs="Times New Roman"/>
          <w:szCs w:val="28"/>
          <w:lang w:val="ru-RU"/>
        </w:rPr>
        <w:t xml:space="preserve"> Через 6 месяцев терапии МГТ  уровень АД был пониженным у 8 (6,4</w:t>
      </w:r>
      <w:r>
        <w:rPr>
          <w:rFonts w:ascii="Calibri" w:hAnsi="Calibri" w:cs="Times New Roman"/>
          <w:szCs w:val="28"/>
          <w:lang w:val="ru-RU"/>
        </w:rPr>
        <w:t>±</w:t>
      </w:r>
      <w:r>
        <w:rPr>
          <w:rFonts w:cs="Times New Roman"/>
          <w:szCs w:val="28"/>
          <w:lang w:val="ru-RU"/>
        </w:rPr>
        <w:t>2,1%), р&gt;0,05, 12 месяцев – у 5  (4,0</w:t>
      </w:r>
      <w:r>
        <w:rPr>
          <w:rFonts w:ascii="Calibri" w:hAnsi="Calibri" w:cs="Times New Roman"/>
          <w:szCs w:val="28"/>
          <w:lang w:val="ru-RU"/>
        </w:rPr>
        <w:t>±</w:t>
      </w:r>
      <w:r>
        <w:rPr>
          <w:rFonts w:cs="Times New Roman"/>
          <w:szCs w:val="28"/>
          <w:lang w:val="ru-RU"/>
        </w:rPr>
        <w:t xml:space="preserve">1,7%), р&gt;0,05.  У большинства женщин АД было на уровне 110/70 </w:t>
      </w:r>
      <w:proofErr w:type="spellStart"/>
      <w:r>
        <w:rPr>
          <w:rFonts w:cs="Times New Roman"/>
          <w:szCs w:val="28"/>
          <w:lang w:val="ru-RU"/>
        </w:rPr>
        <w:t>мм.рт.ст</w:t>
      </w:r>
      <w:proofErr w:type="spellEnd"/>
      <w:r>
        <w:rPr>
          <w:rFonts w:cs="Times New Roman"/>
          <w:szCs w:val="28"/>
          <w:lang w:val="ru-RU"/>
        </w:rPr>
        <w:t xml:space="preserve"> (6,4</w:t>
      </w:r>
      <w:r>
        <w:rPr>
          <w:rFonts w:ascii="Calibri" w:hAnsi="Calibri" w:cs="Times New Roman"/>
          <w:szCs w:val="28"/>
          <w:lang w:val="ru-RU"/>
        </w:rPr>
        <w:t>±</w:t>
      </w:r>
      <w:r>
        <w:rPr>
          <w:rFonts w:cs="Times New Roman"/>
          <w:szCs w:val="28"/>
          <w:lang w:val="ru-RU"/>
        </w:rPr>
        <w:t xml:space="preserve">2,1%, </w:t>
      </w:r>
      <w:r>
        <w:rPr>
          <w:rFonts w:cs="Times New Roman"/>
          <w:szCs w:val="28"/>
        </w:rPr>
        <w:t>n</w:t>
      </w:r>
      <w:r>
        <w:rPr>
          <w:rFonts w:cs="Times New Roman"/>
          <w:szCs w:val="28"/>
          <w:lang w:val="ru-RU"/>
        </w:rPr>
        <w:t xml:space="preserve">=8) до лечения, </w:t>
      </w:r>
      <w:r w:rsidRPr="009014AB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  <w:lang w:val="ru-RU"/>
        </w:rPr>
        <w:t>через месяцев частота не изменилась (6,4</w:t>
      </w:r>
      <w:r>
        <w:rPr>
          <w:rFonts w:ascii="Calibri" w:hAnsi="Calibri" w:cs="Times New Roman"/>
          <w:szCs w:val="28"/>
          <w:lang w:val="ru-RU"/>
        </w:rPr>
        <w:t>±</w:t>
      </w:r>
      <w:r>
        <w:rPr>
          <w:rFonts w:cs="Times New Roman"/>
          <w:szCs w:val="28"/>
          <w:lang w:val="ru-RU"/>
        </w:rPr>
        <w:t xml:space="preserve">2,1%, </w:t>
      </w:r>
      <w:r>
        <w:rPr>
          <w:rFonts w:cs="Times New Roman"/>
          <w:szCs w:val="28"/>
        </w:rPr>
        <w:t>n</w:t>
      </w:r>
      <w:r>
        <w:rPr>
          <w:rFonts w:cs="Times New Roman"/>
          <w:szCs w:val="28"/>
          <w:lang w:val="ru-RU"/>
        </w:rPr>
        <w:t>=8), р&gt;0,05, а через 12 месяцев у 5 (4,0</w:t>
      </w:r>
      <w:r>
        <w:rPr>
          <w:rFonts w:ascii="Calibri" w:hAnsi="Calibri" w:cs="Times New Roman"/>
          <w:szCs w:val="28"/>
          <w:lang w:val="ru-RU"/>
        </w:rPr>
        <w:t>±</w:t>
      </w:r>
      <w:r>
        <w:rPr>
          <w:rFonts w:cs="Times New Roman"/>
          <w:szCs w:val="28"/>
          <w:lang w:val="ru-RU"/>
        </w:rPr>
        <w:t xml:space="preserve">1,7%), р&gt;0,05. </w:t>
      </w:r>
    </w:p>
    <w:p w14:paraId="75429D67" w14:textId="77777777" w:rsidR="00724C58" w:rsidRPr="009014AB" w:rsidRDefault="00724C58" w:rsidP="00724C58">
      <w:pPr>
        <w:pStyle w:val="a5"/>
        <w:shd w:val="clear" w:color="auto" w:fill="auto"/>
        <w:spacing w:before="30" w:after="0" w:line="360" w:lineRule="auto"/>
        <w:ind w:right="20" w:firstLine="708"/>
        <w:jc w:val="both"/>
        <w:rPr>
          <w:rFonts w:cs="Times New Roman"/>
          <w:sz w:val="28"/>
          <w:szCs w:val="28"/>
        </w:rPr>
      </w:pPr>
      <w:r w:rsidRPr="009014AB">
        <w:rPr>
          <w:rFonts w:cs="Times New Roman"/>
          <w:sz w:val="28"/>
          <w:szCs w:val="28"/>
        </w:rPr>
        <w:t xml:space="preserve">Более того, </w:t>
      </w:r>
      <w:r>
        <w:rPr>
          <w:rFonts w:cs="Times New Roman"/>
          <w:sz w:val="28"/>
          <w:szCs w:val="28"/>
        </w:rPr>
        <w:t>если до лечения 19 (15,3</w:t>
      </w:r>
      <w:r>
        <w:rPr>
          <w:rFonts w:ascii="Calibri" w:hAnsi="Calibri" w:cs="Times New Roman"/>
          <w:sz w:val="28"/>
          <w:szCs w:val="28"/>
        </w:rPr>
        <w:t>±</w:t>
      </w:r>
      <w:r>
        <w:rPr>
          <w:rFonts w:cs="Times New Roman"/>
          <w:sz w:val="28"/>
          <w:szCs w:val="28"/>
        </w:rPr>
        <w:t xml:space="preserve">3,2%) женщин </w:t>
      </w:r>
      <w:r w:rsidRPr="009014AB">
        <w:rPr>
          <w:rFonts w:cs="Times New Roman"/>
          <w:sz w:val="28"/>
          <w:szCs w:val="28"/>
        </w:rPr>
        <w:t xml:space="preserve">жаловались на периодически возникающие </w:t>
      </w:r>
      <w:proofErr w:type="spellStart"/>
      <w:r w:rsidRPr="009014AB">
        <w:rPr>
          <w:rFonts w:cs="Times New Roman"/>
          <w:sz w:val="28"/>
          <w:szCs w:val="28"/>
        </w:rPr>
        <w:t>симпатоадреналовые</w:t>
      </w:r>
      <w:proofErr w:type="spellEnd"/>
      <w:r w:rsidRPr="009014AB">
        <w:rPr>
          <w:rFonts w:cs="Times New Roman"/>
          <w:sz w:val="28"/>
          <w:szCs w:val="28"/>
        </w:rPr>
        <w:t xml:space="preserve"> кризы, то по истечении 6 месяцев их доля уменьшилась более чем в два раза</w:t>
      </w:r>
      <w:r>
        <w:rPr>
          <w:rFonts w:cs="Times New Roman"/>
          <w:sz w:val="28"/>
          <w:szCs w:val="28"/>
        </w:rPr>
        <w:t xml:space="preserve"> (6,4</w:t>
      </w:r>
      <w:r>
        <w:rPr>
          <w:rFonts w:ascii="Calibri" w:hAnsi="Calibri" w:cs="Times New Roman"/>
          <w:sz w:val="28"/>
          <w:szCs w:val="28"/>
        </w:rPr>
        <w:t>±</w:t>
      </w:r>
      <w:r>
        <w:rPr>
          <w:rFonts w:cs="Times New Roman"/>
          <w:sz w:val="28"/>
          <w:szCs w:val="28"/>
        </w:rPr>
        <w:t xml:space="preserve">2,1%), р&lt;0,01, </w:t>
      </w:r>
      <w:r w:rsidRPr="009014AB">
        <w:rPr>
          <w:rFonts w:cs="Times New Roman"/>
          <w:sz w:val="28"/>
          <w:szCs w:val="28"/>
        </w:rPr>
        <w:t xml:space="preserve"> через 12 месяцев лечения их </w:t>
      </w:r>
      <w:r>
        <w:rPr>
          <w:rFonts w:cs="Times New Roman"/>
          <w:sz w:val="28"/>
          <w:szCs w:val="28"/>
        </w:rPr>
        <w:t>частота</w:t>
      </w:r>
      <w:r w:rsidRPr="009014AB">
        <w:rPr>
          <w:rFonts w:cs="Times New Roman"/>
          <w:sz w:val="28"/>
          <w:szCs w:val="28"/>
        </w:rPr>
        <w:t xml:space="preserve"> уменьшилась до </w:t>
      </w:r>
      <w:r>
        <w:rPr>
          <w:rFonts w:cs="Times New Roman"/>
          <w:sz w:val="28"/>
          <w:szCs w:val="28"/>
        </w:rPr>
        <w:t>4,0</w:t>
      </w:r>
      <w:r>
        <w:rPr>
          <w:rFonts w:ascii="Calibri" w:hAnsi="Calibri" w:cs="Times New Roman"/>
          <w:sz w:val="28"/>
          <w:szCs w:val="28"/>
        </w:rPr>
        <w:t>±</w:t>
      </w:r>
      <w:r>
        <w:rPr>
          <w:rFonts w:cs="Times New Roman"/>
          <w:sz w:val="28"/>
          <w:szCs w:val="28"/>
        </w:rPr>
        <w:t>1,7% (</w:t>
      </w:r>
      <w:r>
        <w:rPr>
          <w:rFonts w:cs="Times New Roman"/>
          <w:sz w:val="28"/>
          <w:szCs w:val="28"/>
          <w:lang w:val="en-US"/>
        </w:rPr>
        <w:t>n</w:t>
      </w:r>
      <w:r>
        <w:rPr>
          <w:rFonts w:cs="Times New Roman"/>
          <w:sz w:val="28"/>
          <w:szCs w:val="28"/>
        </w:rPr>
        <w:t>=5)</w:t>
      </w:r>
      <w:r w:rsidRPr="009014AB">
        <w:rPr>
          <w:rFonts w:cs="Times New Roman"/>
          <w:sz w:val="28"/>
          <w:szCs w:val="28"/>
        </w:rPr>
        <w:t>.</w:t>
      </w:r>
    </w:p>
    <w:p w14:paraId="1D26CD21" w14:textId="5B08CDC6" w:rsidR="00623CFD" w:rsidRPr="009014AB" w:rsidRDefault="00623CFD" w:rsidP="00724C58">
      <w:pPr>
        <w:pStyle w:val="a5"/>
        <w:shd w:val="clear" w:color="auto" w:fill="auto"/>
        <w:spacing w:before="30" w:after="0" w:line="360" w:lineRule="auto"/>
        <w:ind w:right="20" w:firstLine="708"/>
        <w:jc w:val="both"/>
        <w:rPr>
          <w:rFonts w:cs="Times New Roman"/>
          <w:sz w:val="28"/>
          <w:szCs w:val="28"/>
        </w:rPr>
      </w:pPr>
      <w:r w:rsidRPr="009014AB">
        <w:rPr>
          <w:rFonts w:cs="Times New Roman"/>
          <w:sz w:val="28"/>
          <w:szCs w:val="28"/>
        </w:rPr>
        <w:t xml:space="preserve">Если все женщины до приема </w:t>
      </w:r>
      <w:proofErr w:type="spellStart"/>
      <w:r w:rsidRPr="009014AB">
        <w:rPr>
          <w:rFonts w:cs="Times New Roman"/>
          <w:sz w:val="28"/>
          <w:szCs w:val="28"/>
        </w:rPr>
        <w:t>фемостона</w:t>
      </w:r>
      <w:proofErr w:type="spellEnd"/>
      <w:r w:rsidRPr="009014AB">
        <w:rPr>
          <w:rFonts w:cs="Times New Roman"/>
          <w:sz w:val="28"/>
          <w:szCs w:val="28"/>
        </w:rPr>
        <w:t xml:space="preserve"> от</w:t>
      </w:r>
      <w:r w:rsidR="007A4CA8">
        <w:rPr>
          <w:rFonts w:cs="Times New Roman"/>
          <w:sz w:val="28"/>
          <w:szCs w:val="28"/>
        </w:rPr>
        <w:t>мечали наличие головных болей</w:t>
      </w:r>
      <w:r w:rsidR="00724C58">
        <w:rPr>
          <w:rFonts w:cs="Times New Roman"/>
          <w:sz w:val="28"/>
          <w:szCs w:val="28"/>
        </w:rPr>
        <w:t xml:space="preserve"> (21,0</w:t>
      </w:r>
      <w:r w:rsidR="00724C58">
        <w:rPr>
          <w:rFonts w:ascii="Calibri" w:hAnsi="Calibri" w:cs="Times New Roman"/>
          <w:sz w:val="28"/>
          <w:szCs w:val="28"/>
        </w:rPr>
        <w:t>±</w:t>
      </w:r>
      <w:r w:rsidR="00724C58">
        <w:rPr>
          <w:rFonts w:cs="Times New Roman"/>
          <w:sz w:val="28"/>
          <w:szCs w:val="28"/>
        </w:rPr>
        <w:t>3,6%)</w:t>
      </w:r>
      <w:r w:rsidR="007A4CA8">
        <w:rPr>
          <w:rFonts w:cs="Times New Roman"/>
          <w:sz w:val="28"/>
          <w:szCs w:val="28"/>
        </w:rPr>
        <w:t xml:space="preserve">, </w:t>
      </w:r>
      <w:r w:rsidRPr="009014AB">
        <w:rPr>
          <w:rFonts w:cs="Times New Roman"/>
          <w:sz w:val="28"/>
          <w:szCs w:val="28"/>
        </w:rPr>
        <w:t xml:space="preserve">при этом у </w:t>
      </w:r>
      <w:r w:rsidR="00724C58">
        <w:rPr>
          <w:rFonts w:cs="Times New Roman"/>
          <w:sz w:val="28"/>
          <w:szCs w:val="28"/>
        </w:rPr>
        <w:t>10 (8,0</w:t>
      </w:r>
      <w:r w:rsidR="00724C58">
        <w:rPr>
          <w:rFonts w:ascii="Calibri" w:hAnsi="Calibri" w:cs="Times New Roman"/>
          <w:sz w:val="28"/>
          <w:szCs w:val="28"/>
        </w:rPr>
        <w:t>±</w:t>
      </w:r>
      <w:r w:rsidR="00724C58">
        <w:rPr>
          <w:rFonts w:cs="Times New Roman"/>
          <w:sz w:val="28"/>
          <w:szCs w:val="28"/>
        </w:rPr>
        <w:t>2,4</w:t>
      </w:r>
      <w:r w:rsidRPr="009014AB">
        <w:rPr>
          <w:rFonts w:cs="Times New Roman"/>
          <w:sz w:val="28"/>
          <w:szCs w:val="28"/>
        </w:rPr>
        <w:t>%</w:t>
      </w:r>
      <w:r w:rsidR="00724C58">
        <w:rPr>
          <w:rFonts w:cs="Times New Roman"/>
          <w:sz w:val="28"/>
          <w:szCs w:val="28"/>
        </w:rPr>
        <w:t>)</w:t>
      </w:r>
      <w:r w:rsidRPr="009014AB">
        <w:rPr>
          <w:rFonts w:cs="Times New Roman"/>
          <w:sz w:val="28"/>
          <w:szCs w:val="28"/>
        </w:rPr>
        <w:t xml:space="preserve"> они носили постоянный характер, </w:t>
      </w:r>
      <w:r w:rsidR="00724C58">
        <w:rPr>
          <w:rFonts w:cs="Times New Roman"/>
          <w:sz w:val="28"/>
          <w:szCs w:val="28"/>
        </w:rPr>
        <w:t xml:space="preserve">р&lt;0,001, </w:t>
      </w:r>
      <w:r w:rsidR="00017CC7">
        <w:rPr>
          <w:rFonts w:cs="Times New Roman"/>
          <w:sz w:val="28"/>
          <w:szCs w:val="28"/>
        </w:rPr>
        <w:t>12 женщин (9,</w:t>
      </w:r>
      <w:r w:rsidR="0004139D">
        <w:rPr>
          <w:rFonts w:cs="Times New Roman"/>
          <w:sz w:val="28"/>
          <w:szCs w:val="28"/>
        </w:rPr>
        <w:t>7</w:t>
      </w:r>
      <w:r w:rsidR="00017CC7">
        <w:rPr>
          <w:rFonts w:ascii="Calibri" w:hAnsi="Calibri" w:cs="Times New Roman"/>
          <w:sz w:val="28"/>
          <w:szCs w:val="28"/>
        </w:rPr>
        <w:t>±</w:t>
      </w:r>
      <w:r w:rsidR="00017CC7">
        <w:rPr>
          <w:rFonts w:cs="Times New Roman"/>
          <w:sz w:val="28"/>
          <w:szCs w:val="28"/>
        </w:rPr>
        <w:t>2,6</w:t>
      </w:r>
      <w:r w:rsidRPr="009014AB">
        <w:rPr>
          <w:rFonts w:cs="Times New Roman"/>
          <w:sz w:val="28"/>
          <w:szCs w:val="28"/>
        </w:rPr>
        <w:t>%</w:t>
      </w:r>
      <w:r w:rsidR="00017CC7">
        <w:rPr>
          <w:rFonts w:cs="Times New Roman"/>
          <w:sz w:val="28"/>
          <w:szCs w:val="28"/>
        </w:rPr>
        <w:t>)</w:t>
      </w:r>
      <w:r w:rsidRPr="009014AB">
        <w:rPr>
          <w:rFonts w:cs="Times New Roman"/>
          <w:sz w:val="28"/>
          <w:szCs w:val="28"/>
        </w:rPr>
        <w:t xml:space="preserve"> - беспокоили часто, то после 6 месяцев терапии </w:t>
      </w:r>
      <w:r w:rsidR="00017CC7">
        <w:rPr>
          <w:rFonts w:cs="Times New Roman"/>
          <w:sz w:val="28"/>
          <w:szCs w:val="28"/>
        </w:rPr>
        <w:t>частота</w:t>
      </w:r>
      <w:r w:rsidRPr="009014AB">
        <w:rPr>
          <w:rFonts w:cs="Times New Roman"/>
          <w:sz w:val="28"/>
          <w:szCs w:val="28"/>
        </w:rPr>
        <w:t xml:space="preserve"> женщин, страдающих постоянными головными болями нивелировалась, а </w:t>
      </w:r>
      <w:r w:rsidR="00017CC7">
        <w:rPr>
          <w:rFonts w:cs="Times New Roman"/>
          <w:sz w:val="28"/>
          <w:szCs w:val="28"/>
        </w:rPr>
        <w:t>частота</w:t>
      </w:r>
      <w:r w:rsidRPr="009014AB">
        <w:rPr>
          <w:rFonts w:cs="Times New Roman"/>
          <w:sz w:val="28"/>
          <w:szCs w:val="28"/>
        </w:rPr>
        <w:t xml:space="preserve"> женщин, </w:t>
      </w:r>
      <w:r w:rsidRPr="009014AB">
        <w:rPr>
          <w:rFonts w:cs="Times New Roman"/>
          <w:sz w:val="28"/>
          <w:szCs w:val="28"/>
        </w:rPr>
        <w:lastRenderedPageBreak/>
        <w:t xml:space="preserve">страдающих частыми головными болями уменьшилась с </w:t>
      </w:r>
      <w:r w:rsidR="00017CC7">
        <w:rPr>
          <w:rFonts w:cs="Times New Roman"/>
          <w:sz w:val="28"/>
          <w:szCs w:val="28"/>
        </w:rPr>
        <w:t>9,</w:t>
      </w:r>
      <w:r w:rsidR="0004139D">
        <w:rPr>
          <w:rFonts w:cs="Times New Roman"/>
          <w:sz w:val="28"/>
          <w:szCs w:val="28"/>
        </w:rPr>
        <w:t>7</w:t>
      </w:r>
      <w:r w:rsidR="00017CC7">
        <w:rPr>
          <w:rFonts w:ascii="Calibri" w:hAnsi="Calibri" w:cs="Times New Roman"/>
          <w:sz w:val="28"/>
          <w:szCs w:val="28"/>
        </w:rPr>
        <w:t>±</w:t>
      </w:r>
      <w:r w:rsidR="00017CC7">
        <w:rPr>
          <w:rFonts w:cs="Times New Roman"/>
          <w:sz w:val="28"/>
          <w:szCs w:val="28"/>
        </w:rPr>
        <w:t>2,6</w:t>
      </w:r>
      <w:r w:rsidRPr="009014AB">
        <w:rPr>
          <w:rFonts w:cs="Times New Roman"/>
          <w:sz w:val="28"/>
          <w:szCs w:val="28"/>
        </w:rPr>
        <w:t xml:space="preserve">% до </w:t>
      </w:r>
      <w:r w:rsidR="00017CC7">
        <w:rPr>
          <w:rFonts w:cs="Times New Roman"/>
          <w:sz w:val="28"/>
          <w:szCs w:val="28"/>
        </w:rPr>
        <w:t>7,2</w:t>
      </w:r>
      <w:r w:rsidR="00017CC7">
        <w:rPr>
          <w:rFonts w:ascii="Calibri" w:hAnsi="Calibri" w:cs="Times New Roman"/>
          <w:sz w:val="28"/>
          <w:szCs w:val="28"/>
        </w:rPr>
        <w:t>±</w:t>
      </w:r>
      <w:r w:rsidR="00017CC7">
        <w:rPr>
          <w:rFonts w:cs="Times New Roman"/>
          <w:sz w:val="28"/>
          <w:szCs w:val="28"/>
        </w:rPr>
        <w:t>2,3</w:t>
      </w:r>
      <w:r w:rsidRPr="009014AB">
        <w:rPr>
          <w:rFonts w:cs="Times New Roman"/>
          <w:sz w:val="28"/>
          <w:szCs w:val="28"/>
        </w:rPr>
        <w:t xml:space="preserve">%, </w:t>
      </w:r>
      <w:r w:rsidR="00017CC7">
        <w:rPr>
          <w:rFonts w:cs="Times New Roman"/>
          <w:sz w:val="28"/>
          <w:szCs w:val="28"/>
        </w:rPr>
        <w:t>р&gt;0,05, а</w:t>
      </w:r>
      <w:r w:rsidRPr="009014AB">
        <w:rPr>
          <w:rFonts w:cs="Times New Roman"/>
          <w:sz w:val="28"/>
          <w:szCs w:val="28"/>
        </w:rPr>
        <w:t xml:space="preserve"> по окончании 12 месяцев терапии  только 16</w:t>
      </w:r>
      <w:r w:rsidR="00017CC7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>(</w:t>
      </w:r>
      <w:r w:rsidR="00017CC7">
        <w:rPr>
          <w:rFonts w:cs="Times New Roman"/>
          <w:sz w:val="28"/>
          <w:szCs w:val="28"/>
        </w:rPr>
        <w:t>с 11,2</w:t>
      </w:r>
      <w:r w:rsidR="00017CC7">
        <w:rPr>
          <w:rFonts w:ascii="Calibri" w:hAnsi="Calibri" w:cs="Times New Roman"/>
          <w:sz w:val="28"/>
          <w:szCs w:val="28"/>
        </w:rPr>
        <w:t>±</w:t>
      </w:r>
      <w:r w:rsidR="00017CC7">
        <w:rPr>
          <w:rFonts w:cs="Times New Roman"/>
          <w:sz w:val="28"/>
          <w:szCs w:val="28"/>
        </w:rPr>
        <w:t>2,8% до 13,0</w:t>
      </w:r>
      <w:r w:rsidR="00017CC7">
        <w:rPr>
          <w:rFonts w:ascii="Calibri" w:hAnsi="Calibri" w:cs="Times New Roman"/>
          <w:sz w:val="28"/>
          <w:szCs w:val="28"/>
        </w:rPr>
        <w:t>±</w:t>
      </w:r>
      <w:r w:rsidR="00017CC7">
        <w:rPr>
          <w:rFonts w:cs="Times New Roman"/>
          <w:sz w:val="28"/>
          <w:szCs w:val="28"/>
        </w:rPr>
        <w:t>3,0</w:t>
      </w:r>
      <w:r w:rsidRPr="009014AB">
        <w:rPr>
          <w:rFonts w:cs="Times New Roman"/>
          <w:sz w:val="28"/>
          <w:szCs w:val="28"/>
        </w:rPr>
        <w:t xml:space="preserve">%) женщин отмечали, что головные боли стали появляться редко </w:t>
      </w:r>
      <w:r w:rsidR="007F1F12" w:rsidRPr="009014AB">
        <w:rPr>
          <w:rFonts w:cs="Times New Roman"/>
          <w:sz w:val="28"/>
          <w:szCs w:val="28"/>
        </w:rPr>
        <w:t xml:space="preserve">и быстро </w:t>
      </w:r>
      <w:proofErr w:type="spellStart"/>
      <w:r w:rsidR="007F1F12" w:rsidRPr="009014AB">
        <w:rPr>
          <w:rFonts w:cs="Times New Roman"/>
          <w:sz w:val="28"/>
          <w:szCs w:val="28"/>
        </w:rPr>
        <w:t>купировались</w:t>
      </w:r>
      <w:proofErr w:type="spellEnd"/>
      <w:r w:rsidR="00017CC7">
        <w:rPr>
          <w:rFonts w:cs="Times New Roman"/>
          <w:sz w:val="28"/>
          <w:szCs w:val="28"/>
        </w:rPr>
        <w:t>, р&lt;0,001</w:t>
      </w:r>
      <w:r w:rsidRPr="009014AB">
        <w:rPr>
          <w:rFonts w:cs="Times New Roman"/>
          <w:sz w:val="28"/>
          <w:szCs w:val="28"/>
        </w:rPr>
        <w:t>.</w:t>
      </w:r>
    </w:p>
    <w:p w14:paraId="0DE369BB" w14:textId="459E512C" w:rsidR="00623CFD" w:rsidRPr="009014AB" w:rsidRDefault="007A4CA8" w:rsidP="006765CE">
      <w:pPr>
        <w:pStyle w:val="a5"/>
        <w:shd w:val="clear" w:color="auto" w:fill="auto"/>
        <w:spacing w:before="0" w:after="0" w:line="360" w:lineRule="auto"/>
        <w:ind w:right="20" w:firstLine="284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  <w:r w:rsidR="00017CC7">
        <w:rPr>
          <w:rFonts w:cs="Times New Roman"/>
          <w:sz w:val="28"/>
          <w:szCs w:val="28"/>
        </w:rPr>
        <w:tab/>
      </w:r>
      <w:r w:rsidR="00623CFD" w:rsidRPr="009014AB">
        <w:rPr>
          <w:rFonts w:cs="Times New Roman"/>
          <w:sz w:val="28"/>
          <w:szCs w:val="28"/>
        </w:rPr>
        <w:t xml:space="preserve">Аналогичная динамика уменьшения </w:t>
      </w:r>
      <w:proofErr w:type="spellStart"/>
      <w:r w:rsidR="00623CFD" w:rsidRPr="009014AB">
        <w:rPr>
          <w:rFonts w:cs="Times New Roman"/>
          <w:sz w:val="28"/>
          <w:szCs w:val="28"/>
        </w:rPr>
        <w:t>выраженности</w:t>
      </w:r>
      <w:proofErr w:type="spellEnd"/>
      <w:r w:rsidR="00623CFD" w:rsidRPr="009014AB">
        <w:rPr>
          <w:rFonts w:cs="Times New Roman"/>
          <w:sz w:val="28"/>
          <w:szCs w:val="28"/>
        </w:rPr>
        <w:t xml:space="preserve"> патологи</w:t>
      </w:r>
      <w:r>
        <w:rPr>
          <w:rFonts w:cs="Times New Roman"/>
          <w:sz w:val="28"/>
          <w:szCs w:val="28"/>
        </w:rPr>
        <w:t>ческой клинической симптоматики</w:t>
      </w:r>
      <w:r w:rsidR="00623CFD" w:rsidRPr="009014AB">
        <w:rPr>
          <w:rFonts w:cs="Times New Roman"/>
          <w:sz w:val="28"/>
          <w:szCs w:val="28"/>
        </w:rPr>
        <w:t xml:space="preserve"> после 12 месяцев лечения в два или полтора раза  отмечена по ряду симптомов: </w:t>
      </w:r>
      <w:proofErr w:type="spellStart"/>
      <w:r w:rsidR="00623CFD" w:rsidRPr="009014AB">
        <w:rPr>
          <w:rFonts w:cs="Times New Roman"/>
          <w:sz w:val="28"/>
          <w:szCs w:val="28"/>
        </w:rPr>
        <w:t>вестибулопатии</w:t>
      </w:r>
      <w:proofErr w:type="spellEnd"/>
      <w:r w:rsidR="00623CFD" w:rsidRPr="009014AB">
        <w:rPr>
          <w:rFonts w:cs="Times New Roman"/>
          <w:sz w:val="28"/>
          <w:szCs w:val="28"/>
        </w:rPr>
        <w:t xml:space="preserve"> (с </w:t>
      </w:r>
      <w:r w:rsidR="009A1BF1">
        <w:rPr>
          <w:rFonts w:cs="Times New Roman"/>
          <w:sz w:val="28"/>
          <w:szCs w:val="28"/>
        </w:rPr>
        <w:t>21,0</w:t>
      </w:r>
      <w:r w:rsidR="009A1BF1">
        <w:rPr>
          <w:rFonts w:ascii="Calibri" w:hAnsi="Calibri" w:cs="Times New Roman"/>
          <w:sz w:val="28"/>
          <w:szCs w:val="28"/>
        </w:rPr>
        <w:t>±</w:t>
      </w:r>
      <w:r w:rsidR="009A1BF1">
        <w:rPr>
          <w:rFonts w:cs="Times New Roman"/>
          <w:sz w:val="28"/>
          <w:szCs w:val="28"/>
        </w:rPr>
        <w:t>3,6</w:t>
      </w:r>
      <w:r w:rsidR="00623CFD" w:rsidRPr="009014AB">
        <w:rPr>
          <w:rFonts w:cs="Times New Roman"/>
          <w:sz w:val="28"/>
          <w:szCs w:val="28"/>
        </w:rPr>
        <w:t xml:space="preserve">% до </w:t>
      </w:r>
      <w:r w:rsidR="009A1BF1">
        <w:rPr>
          <w:rFonts w:cs="Times New Roman"/>
          <w:sz w:val="28"/>
          <w:szCs w:val="28"/>
        </w:rPr>
        <w:t>9,</w:t>
      </w:r>
      <w:r w:rsidR="0004139D">
        <w:rPr>
          <w:rFonts w:cs="Times New Roman"/>
          <w:sz w:val="28"/>
          <w:szCs w:val="28"/>
        </w:rPr>
        <w:t>7</w:t>
      </w:r>
      <w:r w:rsidR="009A1BF1">
        <w:rPr>
          <w:rFonts w:ascii="Calibri" w:hAnsi="Calibri" w:cs="Times New Roman"/>
          <w:sz w:val="28"/>
          <w:szCs w:val="28"/>
        </w:rPr>
        <w:t>±</w:t>
      </w:r>
      <w:r w:rsidR="009A1BF1">
        <w:rPr>
          <w:rFonts w:cs="Times New Roman"/>
          <w:sz w:val="28"/>
          <w:szCs w:val="28"/>
        </w:rPr>
        <w:t>2,6</w:t>
      </w:r>
      <w:r w:rsidR="00623CFD" w:rsidRPr="009014AB">
        <w:rPr>
          <w:rFonts w:cs="Times New Roman"/>
          <w:sz w:val="28"/>
          <w:szCs w:val="28"/>
        </w:rPr>
        <w:t xml:space="preserve">%), </w:t>
      </w:r>
      <w:r w:rsidR="009A1BF1">
        <w:rPr>
          <w:rFonts w:cs="Times New Roman"/>
          <w:sz w:val="28"/>
          <w:szCs w:val="28"/>
        </w:rPr>
        <w:t xml:space="preserve">р&lt;0,01, </w:t>
      </w:r>
      <w:r w:rsidR="00623CFD" w:rsidRPr="009014AB">
        <w:rPr>
          <w:rFonts w:cs="Times New Roman"/>
          <w:sz w:val="28"/>
          <w:szCs w:val="28"/>
        </w:rPr>
        <w:t xml:space="preserve">сердцебиение (с </w:t>
      </w:r>
      <w:r w:rsidR="009A1BF1">
        <w:rPr>
          <w:rFonts w:cs="Times New Roman"/>
          <w:sz w:val="28"/>
          <w:szCs w:val="28"/>
        </w:rPr>
        <w:t>21,0</w:t>
      </w:r>
      <w:r w:rsidR="009A1BF1">
        <w:rPr>
          <w:rFonts w:ascii="Calibri" w:hAnsi="Calibri" w:cs="Times New Roman"/>
          <w:sz w:val="28"/>
          <w:szCs w:val="28"/>
        </w:rPr>
        <w:t>±</w:t>
      </w:r>
      <w:r w:rsidR="009A1BF1">
        <w:rPr>
          <w:rFonts w:cs="Times New Roman"/>
          <w:sz w:val="28"/>
          <w:szCs w:val="28"/>
        </w:rPr>
        <w:t>3,6</w:t>
      </w:r>
      <w:r w:rsidR="00623CFD" w:rsidRPr="009014AB">
        <w:rPr>
          <w:rFonts w:cs="Times New Roman"/>
          <w:sz w:val="28"/>
          <w:szCs w:val="28"/>
        </w:rPr>
        <w:t xml:space="preserve">% до </w:t>
      </w:r>
      <w:r w:rsidR="009A1BF1">
        <w:rPr>
          <w:rFonts w:cs="Times New Roman"/>
          <w:sz w:val="28"/>
          <w:szCs w:val="28"/>
        </w:rPr>
        <w:t>12,0</w:t>
      </w:r>
      <w:r w:rsidR="009A1BF1">
        <w:rPr>
          <w:rFonts w:ascii="Calibri" w:hAnsi="Calibri" w:cs="Times New Roman"/>
          <w:sz w:val="28"/>
          <w:szCs w:val="28"/>
        </w:rPr>
        <w:t>±</w:t>
      </w:r>
      <w:r w:rsidR="009A1BF1">
        <w:rPr>
          <w:rFonts w:cs="Times New Roman"/>
          <w:sz w:val="28"/>
          <w:szCs w:val="28"/>
        </w:rPr>
        <w:t>2,9</w:t>
      </w:r>
      <w:r w:rsidR="00623CFD" w:rsidRPr="009014AB">
        <w:rPr>
          <w:rFonts w:cs="Times New Roman"/>
          <w:sz w:val="28"/>
          <w:szCs w:val="28"/>
        </w:rPr>
        <w:t xml:space="preserve">%), </w:t>
      </w:r>
      <w:r w:rsidR="009A1BF1">
        <w:rPr>
          <w:rFonts w:cs="Times New Roman"/>
          <w:sz w:val="28"/>
          <w:szCs w:val="28"/>
        </w:rPr>
        <w:t xml:space="preserve">р&lt;0,01, </w:t>
      </w:r>
      <w:r w:rsidR="00623CFD" w:rsidRPr="009014AB">
        <w:rPr>
          <w:rFonts w:cs="Times New Roman"/>
          <w:sz w:val="28"/>
          <w:szCs w:val="28"/>
        </w:rPr>
        <w:t xml:space="preserve">судороги/чувство онемения (с </w:t>
      </w:r>
      <w:r w:rsidR="009A1BF1">
        <w:rPr>
          <w:rFonts w:cs="Times New Roman"/>
          <w:sz w:val="28"/>
          <w:szCs w:val="28"/>
        </w:rPr>
        <w:t>21,0</w:t>
      </w:r>
      <w:r w:rsidR="009A1BF1">
        <w:rPr>
          <w:rFonts w:ascii="Calibri" w:hAnsi="Calibri" w:cs="Times New Roman"/>
          <w:sz w:val="28"/>
          <w:szCs w:val="28"/>
        </w:rPr>
        <w:t>±</w:t>
      </w:r>
      <w:r w:rsidR="009A1BF1">
        <w:rPr>
          <w:rFonts w:cs="Times New Roman"/>
          <w:sz w:val="28"/>
          <w:szCs w:val="28"/>
        </w:rPr>
        <w:t>3,6</w:t>
      </w:r>
      <w:r w:rsidR="00623CFD" w:rsidRPr="009014AB">
        <w:rPr>
          <w:rFonts w:cs="Times New Roman"/>
          <w:sz w:val="28"/>
          <w:szCs w:val="28"/>
        </w:rPr>
        <w:t xml:space="preserve">% до </w:t>
      </w:r>
      <w:r w:rsidR="009A1BF1">
        <w:rPr>
          <w:rFonts w:cs="Times New Roman"/>
          <w:sz w:val="28"/>
          <w:szCs w:val="28"/>
        </w:rPr>
        <w:t>10,4</w:t>
      </w:r>
      <w:r w:rsidR="009A1BF1">
        <w:rPr>
          <w:rFonts w:ascii="Calibri" w:hAnsi="Calibri" w:cs="Times New Roman"/>
          <w:sz w:val="28"/>
          <w:szCs w:val="28"/>
        </w:rPr>
        <w:t>±</w:t>
      </w:r>
      <w:r w:rsidR="009A1BF1">
        <w:rPr>
          <w:rFonts w:cs="Times New Roman"/>
          <w:sz w:val="28"/>
          <w:szCs w:val="28"/>
        </w:rPr>
        <w:t>2,7</w:t>
      </w:r>
      <w:r w:rsidR="00623CFD" w:rsidRPr="009014AB">
        <w:rPr>
          <w:rFonts w:cs="Times New Roman"/>
          <w:sz w:val="28"/>
          <w:szCs w:val="28"/>
        </w:rPr>
        <w:t xml:space="preserve">%), </w:t>
      </w:r>
      <w:r w:rsidR="009A1BF1">
        <w:rPr>
          <w:rFonts w:cs="Times New Roman"/>
          <w:sz w:val="28"/>
          <w:szCs w:val="28"/>
        </w:rPr>
        <w:t xml:space="preserve">р&lt;0,01, </w:t>
      </w:r>
      <w:r w:rsidR="00623CFD" w:rsidRPr="009014AB">
        <w:rPr>
          <w:rFonts w:cs="Times New Roman"/>
          <w:sz w:val="28"/>
          <w:szCs w:val="28"/>
        </w:rPr>
        <w:t xml:space="preserve">плохая </w:t>
      </w:r>
      <w:proofErr w:type="spellStart"/>
      <w:r w:rsidR="00623CFD" w:rsidRPr="009014AB">
        <w:rPr>
          <w:rFonts w:cs="Times New Roman"/>
          <w:sz w:val="28"/>
          <w:szCs w:val="28"/>
        </w:rPr>
        <w:t>переносимость</w:t>
      </w:r>
      <w:proofErr w:type="spellEnd"/>
      <w:r w:rsidR="00623CFD" w:rsidRPr="009014AB">
        <w:rPr>
          <w:rFonts w:cs="Times New Roman"/>
          <w:sz w:val="28"/>
          <w:szCs w:val="28"/>
        </w:rPr>
        <w:t xml:space="preserve"> высоких температур и душных помещений (с </w:t>
      </w:r>
      <w:r w:rsidR="009A1BF1">
        <w:rPr>
          <w:rFonts w:cs="Times New Roman"/>
          <w:sz w:val="28"/>
          <w:szCs w:val="28"/>
        </w:rPr>
        <w:t>21,0</w:t>
      </w:r>
      <w:r w:rsidR="009A1BF1">
        <w:rPr>
          <w:rFonts w:ascii="Calibri" w:hAnsi="Calibri" w:cs="Times New Roman"/>
          <w:sz w:val="28"/>
          <w:szCs w:val="28"/>
        </w:rPr>
        <w:t>±</w:t>
      </w:r>
      <w:r w:rsidR="009A1BF1">
        <w:rPr>
          <w:rFonts w:cs="Times New Roman"/>
          <w:sz w:val="28"/>
          <w:szCs w:val="28"/>
        </w:rPr>
        <w:t>3,6</w:t>
      </w:r>
      <w:r w:rsidR="00623CFD" w:rsidRPr="009014AB">
        <w:rPr>
          <w:rFonts w:cs="Times New Roman"/>
          <w:sz w:val="28"/>
          <w:szCs w:val="28"/>
        </w:rPr>
        <w:t xml:space="preserve">% до </w:t>
      </w:r>
      <w:r w:rsidR="009A1BF1">
        <w:rPr>
          <w:rFonts w:cs="Times New Roman"/>
          <w:sz w:val="28"/>
          <w:szCs w:val="28"/>
        </w:rPr>
        <w:t>13,7</w:t>
      </w:r>
      <w:r w:rsidR="009A1BF1">
        <w:rPr>
          <w:rFonts w:ascii="Calibri" w:hAnsi="Calibri" w:cs="Times New Roman"/>
          <w:sz w:val="28"/>
          <w:szCs w:val="28"/>
        </w:rPr>
        <w:t>±</w:t>
      </w:r>
      <w:r w:rsidR="009A1BF1">
        <w:rPr>
          <w:rFonts w:cs="Times New Roman"/>
          <w:sz w:val="28"/>
          <w:szCs w:val="28"/>
        </w:rPr>
        <w:t>3,0</w:t>
      </w:r>
      <w:r w:rsidR="00623CFD" w:rsidRPr="009014AB">
        <w:rPr>
          <w:rFonts w:cs="Times New Roman"/>
          <w:sz w:val="28"/>
          <w:szCs w:val="28"/>
        </w:rPr>
        <w:t xml:space="preserve">%), </w:t>
      </w:r>
      <w:r w:rsidR="009A1BF1">
        <w:rPr>
          <w:rFonts w:cs="Times New Roman"/>
          <w:sz w:val="28"/>
          <w:szCs w:val="28"/>
        </w:rPr>
        <w:t xml:space="preserve">р&gt;0,05, </w:t>
      </w:r>
      <w:r w:rsidR="00623CFD" w:rsidRPr="009014AB">
        <w:rPr>
          <w:rFonts w:cs="Times New Roman"/>
          <w:sz w:val="28"/>
          <w:szCs w:val="28"/>
        </w:rPr>
        <w:t xml:space="preserve">потливость (с </w:t>
      </w:r>
      <w:r w:rsidR="009A1BF1">
        <w:rPr>
          <w:rFonts w:cs="Times New Roman"/>
          <w:sz w:val="28"/>
          <w:szCs w:val="28"/>
        </w:rPr>
        <w:t>21,0</w:t>
      </w:r>
      <w:r w:rsidR="009A1BF1">
        <w:rPr>
          <w:rFonts w:ascii="Calibri" w:hAnsi="Calibri" w:cs="Times New Roman"/>
          <w:sz w:val="28"/>
          <w:szCs w:val="28"/>
        </w:rPr>
        <w:t>±</w:t>
      </w:r>
      <w:r w:rsidR="009A1BF1">
        <w:rPr>
          <w:rFonts w:cs="Times New Roman"/>
          <w:sz w:val="28"/>
          <w:szCs w:val="28"/>
        </w:rPr>
        <w:t>3,6</w:t>
      </w:r>
      <w:r w:rsidR="00623CFD" w:rsidRPr="009014AB">
        <w:rPr>
          <w:rFonts w:cs="Times New Roman"/>
          <w:sz w:val="28"/>
          <w:szCs w:val="28"/>
        </w:rPr>
        <w:t xml:space="preserve">% до </w:t>
      </w:r>
      <w:r w:rsidR="009A1BF1">
        <w:rPr>
          <w:rFonts w:cs="Times New Roman"/>
          <w:sz w:val="28"/>
          <w:szCs w:val="28"/>
        </w:rPr>
        <w:t>14,5</w:t>
      </w:r>
      <w:r w:rsidR="009A1BF1">
        <w:rPr>
          <w:rFonts w:ascii="Calibri" w:hAnsi="Calibri" w:cs="Times New Roman"/>
          <w:sz w:val="28"/>
          <w:szCs w:val="28"/>
        </w:rPr>
        <w:t>±</w:t>
      </w:r>
      <w:r w:rsidR="009A1BF1">
        <w:rPr>
          <w:rFonts w:cs="Times New Roman"/>
          <w:sz w:val="28"/>
          <w:szCs w:val="28"/>
        </w:rPr>
        <w:t>3,1</w:t>
      </w:r>
      <w:r w:rsidR="00623CFD" w:rsidRPr="009014AB">
        <w:rPr>
          <w:rFonts w:cs="Times New Roman"/>
          <w:sz w:val="28"/>
          <w:szCs w:val="28"/>
        </w:rPr>
        <w:t xml:space="preserve">%), </w:t>
      </w:r>
      <w:r w:rsidR="009A1BF1">
        <w:rPr>
          <w:rFonts w:cs="Times New Roman"/>
          <w:sz w:val="28"/>
          <w:szCs w:val="28"/>
        </w:rPr>
        <w:t xml:space="preserve">р&gt;0,05, </w:t>
      </w:r>
      <w:r w:rsidR="00623CFD" w:rsidRPr="009014AB">
        <w:rPr>
          <w:rFonts w:cs="Times New Roman"/>
          <w:sz w:val="28"/>
          <w:szCs w:val="28"/>
        </w:rPr>
        <w:t xml:space="preserve">отечность (с </w:t>
      </w:r>
      <w:r w:rsidR="007E02F3">
        <w:rPr>
          <w:rFonts w:cs="Times New Roman"/>
          <w:sz w:val="28"/>
          <w:szCs w:val="28"/>
        </w:rPr>
        <w:t>21,0</w:t>
      </w:r>
      <w:r w:rsidR="007E02F3">
        <w:rPr>
          <w:rFonts w:ascii="Calibri" w:hAnsi="Calibri" w:cs="Times New Roman"/>
          <w:sz w:val="28"/>
          <w:szCs w:val="28"/>
        </w:rPr>
        <w:t>±</w:t>
      </w:r>
      <w:r w:rsidR="007E02F3">
        <w:rPr>
          <w:rFonts w:cs="Times New Roman"/>
          <w:sz w:val="28"/>
          <w:szCs w:val="28"/>
        </w:rPr>
        <w:t>3,6</w:t>
      </w:r>
      <w:r w:rsidR="00623CFD" w:rsidRPr="009014AB">
        <w:rPr>
          <w:rFonts w:cs="Times New Roman"/>
          <w:sz w:val="28"/>
          <w:szCs w:val="28"/>
        </w:rPr>
        <w:t xml:space="preserve">% до </w:t>
      </w:r>
      <w:r w:rsidR="007E02F3">
        <w:rPr>
          <w:rFonts w:cs="Times New Roman"/>
          <w:sz w:val="28"/>
          <w:szCs w:val="28"/>
        </w:rPr>
        <w:t>13,0</w:t>
      </w:r>
      <w:r w:rsidR="007E02F3">
        <w:rPr>
          <w:rFonts w:ascii="Calibri" w:hAnsi="Calibri" w:cs="Times New Roman"/>
          <w:sz w:val="28"/>
          <w:szCs w:val="28"/>
        </w:rPr>
        <w:t>±</w:t>
      </w:r>
      <w:r w:rsidR="007E02F3">
        <w:rPr>
          <w:rFonts w:cs="Times New Roman"/>
          <w:sz w:val="28"/>
          <w:szCs w:val="28"/>
        </w:rPr>
        <w:t>3,0</w:t>
      </w:r>
      <w:r w:rsidR="00623CFD" w:rsidRPr="009014AB">
        <w:rPr>
          <w:rFonts w:cs="Times New Roman"/>
          <w:sz w:val="28"/>
          <w:szCs w:val="28"/>
        </w:rPr>
        <w:t>%)</w:t>
      </w:r>
      <w:r w:rsidR="007E02F3">
        <w:rPr>
          <w:rFonts w:cs="Times New Roman"/>
          <w:sz w:val="28"/>
          <w:szCs w:val="28"/>
        </w:rPr>
        <w:t>, р&gt;0,05</w:t>
      </w:r>
      <w:r w:rsidR="00623CFD" w:rsidRPr="009014AB">
        <w:rPr>
          <w:rFonts w:cs="Times New Roman"/>
          <w:sz w:val="28"/>
          <w:szCs w:val="28"/>
        </w:rPr>
        <w:t xml:space="preserve">. До лечения все женщины </w:t>
      </w:r>
      <w:r w:rsidR="007E02F3">
        <w:rPr>
          <w:rFonts w:cs="Times New Roman"/>
          <w:sz w:val="28"/>
          <w:szCs w:val="28"/>
        </w:rPr>
        <w:t>(21,0</w:t>
      </w:r>
      <w:r w:rsidR="007E02F3">
        <w:rPr>
          <w:rFonts w:ascii="Calibri" w:hAnsi="Calibri" w:cs="Times New Roman"/>
          <w:sz w:val="28"/>
          <w:szCs w:val="28"/>
        </w:rPr>
        <w:t>±</w:t>
      </w:r>
      <w:r w:rsidR="007E02F3">
        <w:rPr>
          <w:rFonts w:cs="Times New Roman"/>
          <w:sz w:val="28"/>
          <w:szCs w:val="28"/>
        </w:rPr>
        <w:t>3,6</w:t>
      </w:r>
      <w:r w:rsidR="007E02F3" w:rsidRPr="009014AB">
        <w:rPr>
          <w:rFonts w:cs="Times New Roman"/>
          <w:sz w:val="28"/>
          <w:szCs w:val="28"/>
        </w:rPr>
        <w:t>%</w:t>
      </w:r>
      <w:r w:rsidR="007E02F3">
        <w:rPr>
          <w:rFonts w:cs="Times New Roman"/>
          <w:sz w:val="28"/>
          <w:szCs w:val="28"/>
        </w:rPr>
        <w:t xml:space="preserve">) </w:t>
      </w:r>
      <w:r w:rsidR="00623CFD" w:rsidRPr="009014AB">
        <w:rPr>
          <w:rFonts w:cs="Times New Roman"/>
          <w:sz w:val="28"/>
          <w:szCs w:val="28"/>
        </w:rPr>
        <w:t xml:space="preserve">отмечали наличие сухости кожных покровов различной степени </w:t>
      </w:r>
      <w:proofErr w:type="spellStart"/>
      <w:r w:rsidR="00623CFD" w:rsidRPr="009014AB">
        <w:rPr>
          <w:rFonts w:cs="Times New Roman"/>
          <w:sz w:val="28"/>
          <w:szCs w:val="28"/>
        </w:rPr>
        <w:t>выраженности</w:t>
      </w:r>
      <w:proofErr w:type="spellEnd"/>
      <w:r w:rsidR="00623CFD" w:rsidRPr="009014AB">
        <w:rPr>
          <w:rFonts w:cs="Times New Roman"/>
          <w:sz w:val="28"/>
          <w:szCs w:val="28"/>
        </w:rPr>
        <w:t>, что доставлял</w:t>
      </w:r>
      <w:r w:rsidR="00730157">
        <w:rPr>
          <w:rFonts w:cs="Times New Roman"/>
          <w:sz w:val="28"/>
          <w:szCs w:val="28"/>
        </w:rPr>
        <w:t>о</w:t>
      </w:r>
      <w:r w:rsidR="00623CFD" w:rsidRPr="009014AB">
        <w:rPr>
          <w:rFonts w:cs="Times New Roman"/>
          <w:sz w:val="28"/>
          <w:szCs w:val="28"/>
        </w:rPr>
        <w:t xml:space="preserve"> существенные беспокойства женщине</w:t>
      </w:r>
      <w:r w:rsidR="007E02F3">
        <w:rPr>
          <w:rFonts w:cs="Times New Roman"/>
          <w:sz w:val="28"/>
          <w:szCs w:val="28"/>
        </w:rPr>
        <w:t>.</w:t>
      </w:r>
      <w:r w:rsidR="00623CFD" w:rsidRPr="009014AB">
        <w:rPr>
          <w:rFonts w:cs="Times New Roman"/>
          <w:sz w:val="28"/>
          <w:szCs w:val="28"/>
        </w:rPr>
        <w:t xml:space="preserve"> </w:t>
      </w:r>
      <w:r w:rsidR="00730157">
        <w:rPr>
          <w:rFonts w:cs="Times New Roman"/>
          <w:sz w:val="28"/>
          <w:szCs w:val="28"/>
        </w:rPr>
        <w:t>У 9 (7,2</w:t>
      </w:r>
      <w:r w:rsidR="00730157">
        <w:rPr>
          <w:rFonts w:ascii="Calibri" w:hAnsi="Calibri" w:cs="Times New Roman"/>
          <w:sz w:val="28"/>
          <w:szCs w:val="28"/>
        </w:rPr>
        <w:t>±</w:t>
      </w:r>
      <w:r w:rsidR="00730157">
        <w:rPr>
          <w:rFonts w:cs="Times New Roman"/>
          <w:sz w:val="28"/>
          <w:szCs w:val="28"/>
        </w:rPr>
        <w:t>2,3%) женщин умеренная сухость до лечения, через 6 месяцев беспокоила 18 женщин (14,5</w:t>
      </w:r>
      <w:r w:rsidR="00730157">
        <w:rPr>
          <w:rFonts w:ascii="Calibri" w:hAnsi="Calibri" w:cs="Times New Roman"/>
          <w:sz w:val="28"/>
          <w:szCs w:val="28"/>
        </w:rPr>
        <w:t>±</w:t>
      </w:r>
      <w:r w:rsidR="00730157">
        <w:rPr>
          <w:rFonts w:cs="Times New Roman"/>
          <w:sz w:val="28"/>
          <w:szCs w:val="28"/>
        </w:rPr>
        <w:t>3,1%), р&gt;0,05, а уже спустя 12 месяцев число женщин с умеренной сухостью увеличилось до 24 (</w:t>
      </w:r>
      <w:r w:rsidR="00874825">
        <w:rPr>
          <w:rFonts w:cs="Times New Roman"/>
          <w:sz w:val="28"/>
          <w:szCs w:val="28"/>
        </w:rPr>
        <w:t>19,3</w:t>
      </w:r>
      <w:r w:rsidR="00874825">
        <w:rPr>
          <w:rFonts w:ascii="Calibri" w:hAnsi="Calibri" w:cs="Times New Roman"/>
          <w:sz w:val="28"/>
          <w:szCs w:val="28"/>
        </w:rPr>
        <w:t>±</w:t>
      </w:r>
      <w:r w:rsidR="00874825">
        <w:rPr>
          <w:rFonts w:cs="Times New Roman"/>
          <w:sz w:val="28"/>
          <w:szCs w:val="28"/>
        </w:rPr>
        <w:t>3,5%</w:t>
      </w:r>
      <w:r w:rsidR="00730157">
        <w:rPr>
          <w:rFonts w:cs="Times New Roman"/>
          <w:sz w:val="28"/>
          <w:szCs w:val="28"/>
        </w:rPr>
        <w:t>), р</w:t>
      </w:r>
      <w:r w:rsidR="00874825">
        <w:rPr>
          <w:rFonts w:cs="Times New Roman"/>
          <w:sz w:val="28"/>
          <w:szCs w:val="28"/>
        </w:rPr>
        <w:t xml:space="preserve">&lt;0,01. </w:t>
      </w:r>
      <w:r w:rsidR="00730157">
        <w:rPr>
          <w:rFonts w:cs="Times New Roman"/>
          <w:sz w:val="28"/>
          <w:szCs w:val="28"/>
        </w:rPr>
        <w:t>У</w:t>
      </w:r>
      <w:r w:rsidR="00623CFD" w:rsidRPr="009014AB">
        <w:rPr>
          <w:rFonts w:cs="Times New Roman"/>
          <w:sz w:val="28"/>
          <w:szCs w:val="28"/>
        </w:rPr>
        <w:t xml:space="preserve"> 15</w:t>
      </w:r>
      <w:r w:rsidR="00730157">
        <w:rPr>
          <w:rFonts w:cs="Times New Roman"/>
          <w:sz w:val="28"/>
          <w:szCs w:val="28"/>
        </w:rPr>
        <w:t xml:space="preserve"> (12,0</w:t>
      </w:r>
      <w:r w:rsidR="00730157">
        <w:rPr>
          <w:rFonts w:ascii="Calibri" w:hAnsi="Calibri" w:cs="Times New Roman"/>
          <w:sz w:val="28"/>
          <w:szCs w:val="28"/>
        </w:rPr>
        <w:t>±</w:t>
      </w:r>
      <w:r w:rsidR="00730157">
        <w:rPr>
          <w:rFonts w:cs="Times New Roman"/>
          <w:sz w:val="28"/>
          <w:szCs w:val="28"/>
        </w:rPr>
        <w:t>2,9</w:t>
      </w:r>
      <w:r w:rsidR="00623CFD" w:rsidRPr="009014AB">
        <w:rPr>
          <w:rFonts w:cs="Times New Roman"/>
          <w:sz w:val="28"/>
          <w:szCs w:val="28"/>
        </w:rPr>
        <w:t>%</w:t>
      </w:r>
      <w:r w:rsidR="00874825">
        <w:rPr>
          <w:rFonts w:cs="Times New Roman"/>
          <w:sz w:val="28"/>
          <w:szCs w:val="28"/>
        </w:rPr>
        <w:t>)</w:t>
      </w:r>
      <w:r w:rsidR="00623CFD" w:rsidRPr="009014AB">
        <w:rPr>
          <w:rFonts w:cs="Times New Roman"/>
          <w:sz w:val="28"/>
          <w:szCs w:val="28"/>
        </w:rPr>
        <w:t xml:space="preserve"> </w:t>
      </w:r>
      <w:r w:rsidR="00874825">
        <w:rPr>
          <w:rFonts w:cs="Times New Roman"/>
          <w:sz w:val="28"/>
          <w:szCs w:val="28"/>
        </w:rPr>
        <w:t xml:space="preserve">женщин наблюдалась сухость кожи </w:t>
      </w:r>
      <w:r w:rsidR="00623CFD" w:rsidRPr="009014AB">
        <w:rPr>
          <w:rFonts w:cs="Times New Roman"/>
          <w:sz w:val="28"/>
          <w:szCs w:val="28"/>
        </w:rPr>
        <w:t xml:space="preserve">в виде </w:t>
      </w:r>
      <w:proofErr w:type="spellStart"/>
      <w:r w:rsidR="00623CFD" w:rsidRPr="009014AB">
        <w:rPr>
          <w:rFonts w:cs="Times New Roman"/>
          <w:sz w:val="28"/>
          <w:szCs w:val="28"/>
        </w:rPr>
        <w:t>кератоза</w:t>
      </w:r>
      <w:proofErr w:type="spellEnd"/>
      <w:r w:rsidR="00874825">
        <w:rPr>
          <w:rFonts w:cs="Times New Roman"/>
          <w:sz w:val="28"/>
          <w:szCs w:val="28"/>
        </w:rPr>
        <w:t xml:space="preserve"> до лечения</w:t>
      </w:r>
      <w:r w:rsidR="00623CFD" w:rsidRPr="009014AB">
        <w:rPr>
          <w:rFonts w:cs="Times New Roman"/>
          <w:sz w:val="28"/>
          <w:szCs w:val="28"/>
        </w:rPr>
        <w:t>,</w:t>
      </w:r>
      <w:r w:rsidR="00874825">
        <w:rPr>
          <w:rFonts w:cs="Times New Roman"/>
          <w:sz w:val="28"/>
          <w:szCs w:val="28"/>
        </w:rPr>
        <w:t xml:space="preserve"> частота которых через 6 месяцев лечения снизилась почти вдвое (6,4</w:t>
      </w:r>
      <w:r w:rsidR="00874825">
        <w:rPr>
          <w:rFonts w:ascii="Calibri" w:hAnsi="Calibri" w:cs="Times New Roman"/>
          <w:sz w:val="28"/>
          <w:szCs w:val="28"/>
        </w:rPr>
        <w:t>±</w:t>
      </w:r>
      <w:r w:rsidR="00874825">
        <w:rPr>
          <w:rFonts w:cs="Times New Roman"/>
          <w:sz w:val="28"/>
          <w:szCs w:val="28"/>
        </w:rPr>
        <w:t>2,1%, n=8), р&gt;0,05, через 12 месяцев лишь у 2 женщин (1,6</w:t>
      </w:r>
      <w:r w:rsidR="00874825">
        <w:rPr>
          <w:rFonts w:ascii="Calibri" w:hAnsi="Calibri" w:cs="Times New Roman"/>
          <w:sz w:val="28"/>
          <w:szCs w:val="28"/>
        </w:rPr>
        <w:t>±</w:t>
      </w:r>
      <w:r w:rsidR="00874825">
        <w:rPr>
          <w:rFonts w:cs="Times New Roman"/>
          <w:sz w:val="28"/>
          <w:szCs w:val="28"/>
        </w:rPr>
        <w:t>1,1%), р&lt;0,001.</w:t>
      </w:r>
      <w:r w:rsidR="00623CFD" w:rsidRPr="009014AB">
        <w:rPr>
          <w:rFonts w:cs="Times New Roman"/>
          <w:sz w:val="28"/>
          <w:szCs w:val="28"/>
        </w:rPr>
        <w:t xml:space="preserve"> </w:t>
      </w:r>
      <w:r w:rsidR="00326E58">
        <w:rPr>
          <w:rFonts w:cs="Times New Roman"/>
          <w:sz w:val="28"/>
          <w:szCs w:val="28"/>
        </w:rPr>
        <w:t xml:space="preserve">Двоих пациентов </w:t>
      </w:r>
      <w:r w:rsidR="00730157">
        <w:rPr>
          <w:rFonts w:cs="Times New Roman"/>
          <w:sz w:val="28"/>
          <w:szCs w:val="28"/>
        </w:rPr>
        <w:t>(1</w:t>
      </w:r>
      <w:r w:rsidR="00EA4115">
        <w:rPr>
          <w:rFonts w:cs="Times New Roman"/>
          <w:sz w:val="28"/>
          <w:szCs w:val="28"/>
        </w:rPr>
        <w:t>,</w:t>
      </w:r>
      <w:r w:rsidR="00623CFD" w:rsidRPr="009014AB">
        <w:rPr>
          <w:rFonts w:cs="Times New Roman"/>
          <w:sz w:val="28"/>
          <w:szCs w:val="28"/>
        </w:rPr>
        <w:t>6</w:t>
      </w:r>
      <w:r w:rsidR="00730157">
        <w:rPr>
          <w:rFonts w:ascii="Calibri" w:hAnsi="Calibri" w:cs="Times New Roman"/>
          <w:sz w:val="28"/>
          <w:szCs w:val="28"/>
        </w:rPr>
        <w:t>±</w:t>
      </w:r>
      <w:r w:rsidR="00730157">
        <w:rPr>
          <w:rFonts w:cs="Times New Roman"/>
          <w:sz w:val="28"/>
          <w:szCs w:val="28"/>
        </w:rPr>
        <w:t>1,1</w:t>
      </w:r>
      <w:r w:rsidR="00623CFD" w:rsidRPr="009014AB">
        <w:rPr>
          <w:rFonts w:cs="Times New Roman"/>
          <w:sz w:val="28"/>
          <w:szCs w:val="28"/>
        </w:rPr>
        <w:t>%</w:t>
      </w:r>
      <w:r w:rsidR="00730157">
        <w:rPr>
          <w:rFonts w:cs="Times New Roman"/>
          <w:sz w:val="28"/>
          <w:szCs w:val="28"/>
        </w:rPr>
        <w:t>)</w:t>
      </w:r>
      <w:r w:rsidR="00623CFD" w:rsidRPr="009014AB">
        <w:rPr>
          <w:rFonts w:cs="Times New Roman"/>
          <w:sz w:val="28"/>
          <w:szCs w:val="28"/>
        </w:rPr>
        <w:t xml:space="preserve"> </w:t>
      </w:r>
      <w:r w:rsidR="00326E58">
        <w:rPr>
          <w:rFonts w:cs="Times New Roman"/>
          <w:sz w:val="28"/>
          <w:szCs w:val="28"/>
        </w:rPr>
        <w:t>беспокоили</w:t>
      </w:r>
      <w:r w:rsidR="00623CFD" w:rsidRPr="009014AB">
        <w:rPr>
          <w:rFonts w:cs="Times New Roman"/>
          <w:sz w:val="28"/>
          <w:szCs w:val="28"/>
        </w:rPr>
        <w:t xml:space="preserve"> </w:t>
      </w:r>
      <w:proofErr w:type="spellStart"/>
      <w:r w:rsidR="00623CFD" w:rsidRPr="009014AB">
        <w:rPr>
          <w:rFonts w:cs="Times New Roman"/>
          <w:sz w:val="28"/>
          <w:szCs w:val="28"/>
        </w:rPr>
        <w:t>расчёсы</w:t>
      </w:r>
      <w:proofErr w:type="spellEnd"/>
      <w:r w:rsidR="00623CFD" w:rsidRPr="009014AB">
        <w:rPr>
          <w:rFonts w:cs="Times New Roman"/>
          <w:sz w:val="28"/>
          <w:szCs w:val="28"/>
        </w:rPr>
        <w:t>, коросты</w:t>
      </w:r>
      <w:r w:rsidR="00326E58">
        <w:rPr>
          <w:rFonts w:cs="Times New Roman"/>
          <w:sz w:val="28"/>
          <w:szCs w:val="28"/>
        </w:rPr>
        <w:t>, которые через 6 месяцев лечения исчезли.</w:t>
      </w:r>
      <w:r w:rsidR="00623CFD" w:rsidRPr="009014AB">
        <w:rPr>
          <w:rFonts w:cs="Times New Roman"/>
          <w:sz w:val="28"/>
          <w:szCs w:val="28"/>
        </w:rPr>
        <w:t xml:space="preserve"> По окончании 12 месяцев </w:t>
      </w:r>
      <w:r w:rsidR="00EA4115" w:rsidRPr="009014AB">
        <w:rPr>
          <w:rFonts w:cs="Times New Roman"/>
          <w:sz w:val="28"/>
          <w:szCs w:val="28"/>
        </w:rPr>
        <w:t>терапии весьма</w:t>
      </w:r>
      <w:r w:rsidR="00623CFD" w:rsidRPr="009014AB">
        <w:rPr>
          <w:rFonts w:cs="Times New Roman"/>
          <w:sz w:val="28"/>
          <w:szCs w:val="28"/>
        </w:rPr>
        <w:t xml:space="preserve"> значимо </w:t>
      </w:r>
      <w:r w:rsidR="00326E58">
        <w:rPr>
          <w:rFonts w:cs="Times New Roman"/>
          <w:sz w:val="28"/>
          <w:szCs w:val="28"/>
        </w:rPr>
        <w:t>уменьшилась частота</w:t>
      </w:r>
      <w:r w:rsidR="00623CFD" w:rsidRPr="009014AB">
        <w:rPr>
          <w:rFonts w:cs="Times New Roman"/>
          <w:sz w:val="28"/>
          <w:szCs w:val="28"/>
        </w:rPr>
        <w:t xml:space="preserve"> женщин, страдающих </w:t>
      </w:r>
      <w:proofErr w:type="spellStart"/>
      <w:r w:rsidR="00623CFD" w:rsidRPr="009014AB">
        <w:rPr>
          <w:rFonts w:cs="Times New Roman"/>
          <w:sz w:val="28"/>
          <w:szCs w:val="28"/>
        </w:rPr>
        <w:t>кератозом</w:t>
      </w:r>
      <w:proofErr w:type="spellEnd"/>
      <w:r w:rsidR="00623CFD" w:rsidRPr="009014AB">
        <w:rPr>
          <w:rFonts w:cs="Times New Roman"/>
          <w:sz w:val="28"/>
          <w:szCs w:val="28"/>
        </w:rPr>
        <w:t xml:space="preserve"> кожных покровов, в основном, женщины предъявляли жалобы на умеренную сухость кожных покровов. Значит</w:t>
      </w:r>
      <w:r w:rsidR="007F1F12" w:rsidRPr="009014AB">
        <w:rPr>
          <w:rFonts w:cs="Times New Roman"/>
          <w:sz w:val="28"/>
          <w:szCs w:val="28"/>
        </w:rPr>
        <w:t xml:space="preserve">ельная </w:t>
      </w:r>
      <w:r w:rsidR="004A4D8B">
        <w:rPr>
          <w:rFonts w:cs="Times New Roman"/>
          <w:sz w:val="28"/>
          <w:szCs w:val="28"/>
        </w:rPr>
        <w:t>частота</w:t>
      </w:r>
      <w:r w:rsidR="007F1F12" w:rsidRPr="009014AB">
        <w:rPr>
          <w:rFonts w:cs="Times New Roman"/>
          <w:sz w:val="28"/>
          <w:szCs w:val="28"/>
        </w:rPr>
        <w:t xml:space="preserve"> наблюдаемых женщин </w:t>
      </w:r>
      <w:r w:rsidR="004A4D8B">
        <w:rPr>
          <w:rFonts w:cs="Times New Roman"/>
          <w:sz w:val="28"/>
          <w:szCs w:val="28"/>
        </w:rPr>
        <w:t>–</w:t>
      </w:r>
      <w:r w:rsidR="007F1F12" w:rsidRPr="009014AB">
        <w:rPr>
          <w:rFonts w:cs="Times New Roman"/>
          <w:sz w:val="28"/>
          <w:szCs w:val="28"/>
        </w:rPr>
        <w:t xml:space="preserve"> </w:t>
      </w:r>
      <w:r w:rsidR="004A4D8B">
        <w:rPr>
          <w:rFonts w:cs="Times New Roman"/>
          <w:sz w:val="28"/>
          <w:szCs w:val="28"/>
        </w:rPr>
        <w:t>17 женщин (13,7</w:t>
      </w:r>
      <w:r w:rsidR="004A4D8B">
        <w:rPr>
          <w:rFonts w:ascii="Calibri" w:hAnsi="Calibri" w:cs="Times New Roman"/>
          <w:sz w:val="28"/>
          <w:szCs w:val="28"/>
        </w:rPr>
        <w:t>±</w:t>
      </w:r>
      <w:r w:rsidR="004A4D8B">
        <w:rPr>
          <w:rFonts w:cs="Times New Roman"/>
          <w:sz w:val="28"/>
          <w:szCs w:val="28"/>
        </w:rPr>
        <w:t>3,0%)</w:t>
      </w:r>
      <w:r w:rsidR="007F1F12" w:rsidRPr="009014AB">
        <w:rPr>
          <w:rFonts w:cs="Times New Roman"/>
          <w:sz w:val="28"/>
          <w:szCs w:val="28"/>
        </w:rPr>
        <w:t>,</w:t>
      </w:r>
      <w:r w:rsidR="00623CFD" w:rsidRPr="009014AB">
        <w:rPr>
          <w:rFonts w:cs="Times New Roman"/>
          <w:sz w:val="28"/>
          <w:szCs w:val="28"/>
        </w:rPr>
        <w:t xml:space="preserve"> с наступлением менопаузы предъявляли жалобы на появление </w:t>
      </w:r>
      <w:proofErr w:type="spellStart"/>
      <w:r w:rsidR="00623CFD" w:rsidRPr="009014AB">
        <w:rPr>
          <w:rFonts w:cs="Times New Roman"/>
          <w:sz w:val="28"/>
          <w:szCs w:val="28"/>
        </w:rPr>
        <w:t>заложенности</w:t>
      </w:r>
      <w:proofErr w:type="spellEnd"/>
      <w:r w:rsidR="00623CFD" w:rsidRPr="009014AB">
        <w:rPr>
          <w:rFonts w:cs="Times New Roman"/>
          <w:sz w:val="28"/>
          <w:szCs w:val="28"/>
        </w:rPr>
        <w:t xml:space="preserve"> носа, явления аллергического </w:t>
      </w:r>
      <w:proofErr w:type="spellStart"/>
      <w:r w:rsidR="00623CFD" w:rsidRPr="009014AB">
        <w:rPr>
          <w:rFonts w:cs="Times New Roman"/>
          <w:sz w:val="28"/>
          <w:szCs w:val="28"/>
        </w:rPr>
        <w:t>ринита</w:t>
      </w:r>
      <w:proofErr w:type="spellEnd"/>
      <w:r w:rsidR="00623CFD" w:rsidRPr="009014AB">
        <w:rPr>
          <w:rFonts w:cs="Times New Roman"/>
          <w:sz w:val="28"/>
          <w:szCs w:val="28"/>
        </w:rPr>
        <w:t xml:space="preserve">, </w:t>
      </w:r>
      <w:r w:rsidR="004A4D8B">
        <w:rPr>
          <w:rFonts w:cs="Times New Roman"/>
          <w:sz w:val="28"/>
          <w:szCs w:val="28"/>
        </w:rPr>
        <w:t>3,2</w:t>
      </w:r>
      <w:r w:rsidR="004A4D8B">
        <w:rPr>
          <w:rFonts w:ascii="Calibri" w:hAnsi="Calibri" w:cs="Times New Roman"/>
          <w:sz w:val="28"/>
          <w:szCs w:val="28"/>
        </w:rPr>
        <w:t>±</w:t>
      </w:r>
      <w:r w:rsidR="004A4D8B">
        <w:rPr>
          <w:rFonts w:cs="Times New Roman"/>
          <w:sz w:val="28"/>
          <w:szCs w:val="28"/>
        </w:rPr>
        <w:t>1,5</w:t>
      </w:r>
      <w:r w:rsidR="00623CFD" w:rsidRPr="009014AB">
        <w:rPr>
          <w:rFonts w:cs="Times New Roman"/>
          <w:sz w:val="28"/>
          <w:szCs w:val="28"/>
        </w:rPr>
        <w:t>% пациент</w:t>
      </w:r>
      <w:r w:rsidR="004A4D8B">
        <w:rPr>
          <w:rFonts w:cs="Times New Roman"/>
          <w:sz w:val="28"/>
          <w:szCs w:val="28"/>
        </w:rPr>
        <w:t>ов</w:t>
      </w:r>
      <w:r w:rsidR="00623CFD" w:rsidRPr="009014AB">
        <w:rPr>
          <w:rFonts w:cs="Times New Roman"/>
          <w:sz w:val="28"/>
          <w:szCs w:val="28"/>
        </w:rPr>
        <w:t xml:space="preserve"> отмечали появление крапивн</w:t>
      </w:r>
      <w:r>
        <w:rPr>
          <w:rFonts w:cs="Times New Roman"/>
          <w:sz w:val="28"/>
          <w:szCs w:val="28"/>
        </w:rPr>
        <w:t xml:space="preserve">ицы. После прохождения </w:t>
      </w:r>
      <w:r>
        <w:rPr>
          <w:rFonts w:cs="Times New Roman"/>
          <w:sz w:val="28"/>
          <w:szCs w:val="28"/>
        </w:rPr>
        <w:lastRenderedPageBreak/>
        <w:t xml:space="preserve">лечения </w:t>
      </w:r>
      <w:r w:rsidR="00623CFD" w:rsidRPr="009014AB">
        <w:rPr>
          <w:rFonts w:cs="Times New Roman"/>
          <w:sz w:val="28"/>
          <w:szCs w:val="28"/>
        </w:rPr>
        <w:t xml:space="preserve">доля женщин, которых беспокоили аллергические реакции, значимо уменьшилась (с </w:t>
      </w:r>
      <w:r w:rsidR="004A4D8B">
        <w:rPr>
          <w:rFonts w:cs="Times New Roman"/>
          <w:sz w:val="28"/>
          <w:szCs w:val="28"/>
        </w:rPr>
        <w:t>13,7</w:t>
      </w:r>
      <w:r w:rsidR="004A4D8B">
        <w:rPr>
          <w:rFonts w:ascii="Calibri" w:hAnsi="Calibri" w:cs="Times New Roman"/>
          <w:sz w:val="28"/>
          <w:szCs w:val="28"/>
        </w:rPr>
        <w:t>±</w:t>
      </w:r>
      <w:r w:rsidR="004A4D8B">
        <w:rPr>
          <w:rFonts w:cs="Times New Roman"/>
          <w:sz w:val="28"/>
          <w:szCs w:val="28"/>
        </w:rPr>
        <w:t xml:space="preserve">3,0% </w:t>
      </w:r>
      <w:r w:rsidR="00623CFD" w:rsidRPr="009014AB">
        <w:rPr>
          <w:rFonts w:cs="Times New Roman"/>
          <w:sz w:val="28"/>
          <w:szCs w:val="28"/>
        </w:rPr>
        <w:t xml:space="preserve">до </w:t>
      </w:r>
      <w:r w:rsidR="004A4D8B">
        <w:rPr>
          <w:rFonts w:cs="Times New Roman"/>
          <w:sz w:val="28"/>
          <w:szCs w:val="28"/>
        </w:rPr>
        <w:t>8,0</w:t>
      </w:r>
      <w:r w:rsidR="004A4D8B">
        <w:rPr>
          <w:rFonts w:ascii="Calibri" w:hAnsi="Calibri" w:cs="Times New Roman"/>
          <w:sz w:val="28"/>
          <w:szCs w:val="28"/>
        </w:rPr>
        <w:t>±</w:t>
      </w:r>
      <w:r w:rsidR="004A4D8B">
        <w:rPr>
          <w:rFonts w:cs="Times New Roman"/>
          <w:sz w:val="28"/>
          <w:szCs w:val="28"/>
        </w:rPr>
        <w:t>2,4</w:t>
      </w:r>
      <w:r w:rsidR="00623CFD" w:rsidRPr="009014AB">
        <w:rPr>
          <w:rFonts w:cs="Times New Roman"/>
          <w:sz w:val="28"/>
          <w:szCs w:val="28"/>
        </w:rPr>
        <w:t xml:space="preserve">%), </w:t>
      </w:r>
      <w:r w:rsidR="004A4D8B">
        <w:rPr>
          <w:rFonts w:cs="Times New Roman"/>
          <w:sz w:val="28"/>
          <w:szCs w:val="28"/>
        </w:rPr>
        <w:t xml:space="preserve">р&gt;0,05, </w:t>
      </w:r>
      <w:r w:rsidR="00623CFD" w:rsidRPr="009014AB">
        <w:rPr>
          <w:rFonts w:cs="Times New Roman"/>
          <w:sz w:val="28"/>
          <w:szCs w:val="28"/>
        </w:rPr>
        <w:t>при этом не было ни одного случая крапивницы.</w:t>
      </w:r>
      <w:r w:rsidR="006765CE">
        <w:rPr>
          <w:rFonts w:cs="Times New Roman"/>
          <w:sz w:val="28"/>
          <w:szCs w:val="28"/>
        </w:rPr>
        <w:t xml:space="preserve"> </w:t>
      </w:r>
      <w:r w:rsidR="00623CFD" w:rsidRPr="009014AB">
        <w:rPr>
          <w:rFonts w:cs="Times New Roman"/>
          <w:sz w:val="28"/>
          <w:szCs w:val="28"/>
        </w:rPr>
        <w:t>Отмечено существенное влияние гормональной терапии на вегетативн</w:t>
      </w:r>
      <w:r>
        <w:rPr>
          <w:rFonts w:cs="Times New Roman"/>
          <w:sz w:val="28"/>
          <w:szCs w:val="28"/>
        </w:rPr>
        <w:t>ые реакции, так если до лечения</w:t>
      </w:r>
      <w:r w:rsidR="00623CFD" w:rsidRPr="009014AB">
        <w:rPr>
          <w:rFonts w:cs="Times New Roman"/>
          <w:sz w:val="28"/>
          <w:szCs w:val="28"/>
        </w:rPr>
        <w:t xml:space="preserve"> лишь у </w:t>
      </w:r>
      <w:r w:rsidR="00241607">
        <w:rPr>
          <w:rFonts w:cs="Times New Roman"/>
          <w:sz w:val="28"/>
          <w:szCs w:val="28"/>
        </w:rPr>
        <w:t>4,0</w:t>
      </w:r>
      <w:r w:rsidR="00241607">
        <w:rPr>
          <w:rFonts w:ascii="Calibri" w:hAnsi="Calibri" w:cs="Times New Roman"/>
          <w:sz w:val="28"/>
          <w:szCs w:val="28"/>
        </w:rPr>
        <w:t>±</w:t>
      </w:r>
      <w:r w:rsidR="00241607">
        <w:rPr>
          <w:rFonts w:cs="Times New Roman"/>
          <w:sz w:val="28"/>
          <w:szCs w:val="28"/>
        </w:rPr>
        <w:t>1,7</w:t>
      </w:r>
      <w:r w:rsidR="00623CFD" w:rsidRPr="009014AB">
        <w:rPr>
          <w:rFonts w:cs="Times New Roman"/>
          <w:sz w:val="28"/>
          <w:szCs w:val="28"/>
        </w:rPr>
        <w:t xml:space="preserve">% женщин кожные реакции проявлялись белым </w:t>
      </w:r>
      <w:proofErr w:type="spellStart"/>
      <w:r w:rsidR="00623CFD" w:rsidRPr="009014AB">
        <w:rPr>
          <w:rFonts w:cs="Times New Roman"/>
          <w:sz w:val="28"/>
          <w:szCs w:val="28"/>
        </w:rPr>
        <w:t>дермографизмом</w:t>
      </w:r>
      <w:proofErr w:type="spellEnd"/>
      <w:r w:rsidR="00623CFD" w:rsidRPr="009014AB">
        <w:rPr>
          <w:rFonts w:cs="Times New Roman"/>
          <w:sz w:val="28"/>
          <w:szCs w:val="28"/>
        </w:rPr>
        <w:t xml:space="preserve"> и </w:t>
      </w:r>
      <w:r w:rsidR="0004139D">
        <w:rPr>
          <w:rFonts w:cs="Times New Roman"/>
          <w:sz w:val="28"/>
          <w:szCs w:val="28"/>
        </w:rPr>
        <w:t>16,9</w:t>
      </w:r>
      <w:r w:rsidR="00241607">
        <w:rPr>
          <w:rFonts w:ascii="Calibri" w:hAnsi="Calibri" w:cs="Times New Roman"/>
          <w:sz w:val="28"/>
          <w:szCs w:val="28"/>
        </w:rPr>
        <w:t>±</w:t>
      </w:r>
      <w:r w:rsidR="00241607">
        <w:rPr>
          <w:rFonts w:cs="Times New Roman"/>
          <w:sz w:val="28"/>
          <w:szCs w:val="28"/>
        </w:rPr>
        <w:t>3,3</w:t>
      </w:r>
      <w:r w:rsidR="00623CFD" w:rsidRPr="009014AB">
        <w:rPr>
          <w:rFonts w:cs="Times New Roman"/>
          <w:sz w:val="28"/>
          <w:szCs w:val="28"/>
        </w:rPr>
        <w:t xml:space="preserve">% - красным, </w:t>
      </w:r>
      <w:r w:rsidR="00241607">
        <w:rPr>
          <w:rFonts w:cs="Times New Roman"/>
          <w:sz w:val="28"/>
          <w:szCs w:val="28"/>
        </w:rPr>
        <w:t xml:space="preserve">р&lt;0,001, </w:t>
      </w:r>
      <w:r w:rsidR="00623CFD" w:rsidRPr="009014AB">
        <w:rPr>
          <w:rFonts w:cs="Times New Roman"/>
          <w:sz w:val="28"/>
          <w:szCs w:val="28"/>
        </w:rPr>
        <w:t xml:space="preserve">то к концу 12 месяца лечения доля женщин с белым </w:t>
      </w:r>
      <w:proofErr w:type="spellStart"/>
      <w:r w:rsidR="00623CFD" w:rsidRPr="009014AB">
        <w:rPr>
          <w:rFonts w:cs="Times New Roman"/>
          <w:sz w:val="28"/>
          <w:szCs w:val="28"/>
        </w:rPr>
        <w:t>дермографизмом</w:t>
      </w:r>
      <w:proofErr w:type="spellEnd"/>
      <w:r w:rsidR="00623CFD" w:rsidRPr="009014AB">
        <w:rPr>
          <w:rFonts w:cs="Times New Roman"/>
          <w:sz w:val="28"/>
          <w:szCs w:val="28"/>
        </w:rPr>
        <w:t xml:space="preserve"> существенно возросла (</w:t>
      </w:r>
      <w:r w:rsidR="00241607">
        <w:rPr>
          <w:rFonts w:cs="Times New Roman"/>
          <w:sz w:val="28"/>
          <w:szCs w:val="28"/>
        </w:rPr>
        <w:t>13,0</w:t>
      </w:r>
      <w:r w:rsidR="00241607">
        <w:rPr>
          <w:rFonts w:ascii="Calibri" w:hAnsi="Calibri" w:cs="Times New Roman"/>
          <w:sz w:val="28"/>
          <w:szCs w:val="28"/>
        </w:rPr>
        <w:t>±</w:t>
      </w:r>
      <w:r w:rsidR="00241607">
        <w:rPr>
          <w:rFonts w:cs="Times New Roman"/>
          <w:sz w:val="28"/>
          <w:szCs w:val="28"/>
        </w:rPr>
        <w:t>3,0%), р&lt;0,01, а частота</w:t>
      </w:r>
      <w:r w:rsidR="00623CFD" w:rsidRPr="009014AB">
        <w:rPr>
          <w:rFonts w:cs="Times New Roman"/>
          <w:sz w:val="28"/>
          <w:szCs w:val="28"/>
        </w:rPr>
        <w:t xml:space="preserve"> пациенто</w:t>
      </w:r>
      <w:r w:rsidR="00241607">
        <w:rPr>
          <w:rFonts w:cs="Times New Roman"/>
          <w:sz w:val="28"/>
          <w:szCs w:val="28"/>
        </w:rPr>
        <w:t>в</w:t>
      </w:r>
      <w:r w:rsidR="00623CFD" w:rsidRPr="009014AB">
        <w:rPr>
          <w:rFonts w:cs="Times New Roman"/>
          <w:sz w:val="28"/>
          <w:szCs w:val="28"/>
        </w:rPr>
        <w:t xml:space="preserve"> с красным </w:t>
      </w:r>
      <w:proofErr w:type="spellStart"/>
      <w:r w:rsidR="00623CFD" w:rsidRPr="009014AB">
        <w:rPr>
          <w:rFonts w:cs="Times New Roman"/>
          <w:sz w:val="28"/>
          <w:szCs w:val="28"/>
        </w:rPr>
        <w:t>дермографизмом</w:t>
      </w:r>
      <w:proofErr w:type="spellEnd"/>
      <w:r w:rsidR="00623CFD" w:rsidRPr="009014AB">
        <w:rPr>
          <w:rFonts w:cs="Times New Roman"/>
          <w:sz w:val="28"/>
          <w:szCs w:val="28"/>
        </w:rPr>
        <w:t xml:space="preserve"> сократилось в два раза (с </w:t>
      </w:r>
      <w:r w:rsidR="0004139D">
        <w:rPr>
          <w:rFonts w:cs="Times New Roman"/>
          <w:sz w:val="28"/>
          <w:szCs w:val="28"/>
        </w:rPr>
        <w:t>16,9</w:t>
      </w:r>
      <w:r w:rsidR="00241607">
        <w:rPr>
          <w:rFonts w:ascii="Calibri" w:hAnsi="Calibri" w:cs="Times New Roman"/>
          <w:sz w:val="28"/>
          <w:szCs w:val="28"/>
        </w:rPr>
        <w:t>±</w:t>
      </w:r>
      <w:r w:rsidR="00241607">
        <w:rPr>
          <w:rFonts w:cs="Times New Roman"/>
          <w:sz w:val="28"/>
          <w:szCs w:val="28"/>
        </w:rPr>
        <w:t>3,3</w:t>
      </w:r>
      <w:r w:rsidR="00623CFD" w:rsidRPr="009014AB">
        <w:rPr>
          <w:rFonts w:cs="Times New Roman"/>
          <w:sz w:val="28"/>
          <w:szCs w:val="28"/>
        </w:rPr>
        <w:t xml:space="preserve">% до </w:t>
      </w:r>
      <w:r w:rsidR="00241607">
        <w:rPr>
          <w:rFonts w:cs="Times New Roman"/>
          <w:sz w:val="28"/>
          <w:szCs w:val="28"/>
        </w:rPr>
        <w:t>8,0</w:t>
      </w:r>
      <w:r w:rsidR="00241607">
        <w:rPr>
          <w:rFonts w:ascii="Calibri" w:hAnsi="Calibri" w:cs="Times New Roman"/>
          <w:sz w:val="28"/>
          <w:szCs w:val="28"/>
        </w:rPr>
        <w:t>±</w:t>
      </w:r>
      <w:r w:rsidR="00241607">
        <w:rPr>
          <w:rFonts w:cs="Times New Roman"/>
          <w:sz w:val="28"/>
          <w:szCs w:val="28"/>
        </w:rPr>
        <w:t>2,4</w:t>
      </w:r>
      <w:r w:rsidR="00623CFD" w:rsidRPr="009014AB">
        <w:rPr>
          <w:rFonts w:cs="Times New Roman"/>
          <w:sz w:val="28"/>
          <w:szCs w:val="28"/>
        </w:rPr>
        <w:t>%)</w:t>
      </w:r>
      <w:r w:rsidR="00241607">
        <w:rPr>
          <w:rFonts w:cs="Times New Roman"/>
          <w:sz w:val="28"/>
          <w:szCs w:val="28"/>
        </w:rPr>
        <w:t>, р&lt;0,01</w:t>
      </w:r>
      <w:r w:rsidR="00623CFD" w:rsidRPr="009014AB">
        <w:rPr>
          <w:rFonts w:cs="Times New Roman"/>
          <w:sz w:val="28"/>
          <w:szCs w:val="28"/>
        </w:rPr>
        <w:t>.</w:t>
      </w:r>
    </w:p>
    <w:p w14:paraId="685BD5B7" w14:textId="4E6D362C" w:rsidR="00623CFD" w:rsidRPr="009014AB" w:rsidRDefault="007F1F12" w:rsidP="00241607">
      <w:pPr>
        <w:pStyle w:val="a5"/>
        <w:shd w:val="clear" w:color="auto" w:fill="auto"/>
        <w:spacing w:before="30" w:after="0" w:line="360" w:lineRule="auto"/>
        <w:ind w:right="20" w:firstLine="708"/>
        <w:jc w:val="both"/>
        <w:rPr>
          <w:rFonts w:cs="Times New Roman"/>
          <w:sz w:val="28"/>
          <w:szCs w:val="28"/>
        </w:rPr>
      </w:pPr>
      <w:r w:rsidRPr="009014AB">
        <w:rPr>
          <w:rFonts w:cs="Times New Roman"/>
          <w:sz w:val="28"/>
          <w:szCs w:val="28"/>
        </w:rPr>
        <w:t xml:space="preserve">Следует отметить, что к </w:t>
      </w:r>
      <w:r w:rsidR="00623CFD" w:rsidRPr="009014AB">
        <w:rPr>
          <w:rFonts w:cs="Times New Roman"/>
          <w:sz w:val="28"/>
          <w:szCs w:val="28"/>
        </w:rPr>
        <w:t>концу 6 месяца л</w:t>
      </w:r>
      <w:r w:rsidR="007A4CA8">
        <w:rPr>
          <w:rFonts w:cs="Times New Roman"/>
          <w:sz w:val="28"/>
          <w:szCs w:val="28"/>
        </w:rPr>
        <w:t xml:space="preserve">ечения доля женщин, страдающих приливами, </w:t>
      </w:r>
      <w:r w:rsidR="00623CFD" w:rsidRPr="009014AB">
        <w:rPr>
          <w:rFonts w:cs="Times New Roman"/>
          <w:sz w:val="28"/>
          <w:szCs w:val="28"/>
        </w:rPr>
        <w:t xml:space="preserve">уменьшилось почти вдвое с </w:t>
      </w:r>
      <w:r w:rsidR="00241607">
        <w:rPr>
          <w:rFonts w:cs="Times New Roman"/>
          <w:sz w:val="28"/>
          <w:szCs w:val="28"/>
        </w:rPr>
        <w:t>21,0</w:t>
      </w:r>
      <w:r w:rsidR="00241607">
        <w:rPr>
          <w:rFonts w:ascii="Calibri" w:hAnsi="Calibri" w:cs="Times New Roman"/>
          <w:sz w:val="28"/>
          <w:szCs w:val="28"/>
        </w:rPr>
        <w:t>±</w:t>
      </w:r>
      <w:r w:rsidR="00241607">
        <w:rPr>
          <w:rFonts w:cs="Times New Roman"/>
          <w:sz w:val="28"/>
          <w:szCs w:val="28"/>
        </w:rPr>
        <w:t>3,6</w:t>
      </w:r>
      <w:r w:rsidR="00623CFD" w:rsidRPr="009014AB">
        <w:rPr>
          <w:rFonts w:cs="Times New Roman"/>
          <w:sz w:val="28"/>
          <w:szCs w:val="28"/>
        </w:rPr>
        <w:t xml:space="preserve">% до </w:t>
      </w:r>
      <w:r w:rsidR="00241607">
        <w:rPr>
          <w:rFonts w:cs="Times New Roman"/>
          <w:sz w:val="28"/>
          <w:szCs w:val="28"/>
        </w:rPr>
        <w:t>11,2</w:t>
      </w:r>
      <w:r w:rsidR="00241607">
        <w:rPr>
          <w:rFonts w:ascii="Calibri" w:hAnsi="Calibri" w:cs="Times New Roman"/>
          <w:sz w:val="28"/>
          <w:szCs w:val="28"/>
        </w:rPr>
        <w:t>±</w:t>
      </w:r>
      <w:r w:rsidR="00241607">
        <w:rPr>
          <w:rFonts w:cs="Times New Roman"/>
          <w:sz w:val="28"/>
          <w:szCs w:val="28"/>
        </w:rPr>
        <w:t>2,8</w:t>
      </w:r>
      <w:r w:rsidR="00623CFD" w:rsidRPr="009014AB">
        <w:rPr>
          <w:rFonts w:cs="Times New Roman"/>
          <w:sz w:val="28"/>
          <w:szCs w:val="28"/>
        </w:rPr>
        <w:t xml:space="preserve">%, </w:t>
      </w:r>
      <w:r w:rsidR="00241607">
        <w:rPr>
          <w:rFonts w:cs="Times New Roman"/>
          <w:sz w:val="28"/>
          <w:szCs w:val="28"/>
        </w:rPr>
        <w:t xml:space="preserve">р&lt;0,001, </w:t>
      </w:r>
      <w:r w:rsidR="00623CFD" w:rsidRPr="009014AB">
        <w:rPr>
          <w:rFonts w:cs="Times New Roman"/>
          <w:sz w:val="28"/>
          <w:szCs w:val="28"/>
        </w:rPr>
        <w:t xml:space="preserve">а по истечении 12 месяцев приема </w:t>
      </w:r>
      <w:proofErr w:type="spellStart"/>
      <w:r w:rsidR="00623CFD" w:rsidRPr="009014AB">
        <w:rPr>
          <w:rFonts w:cs="Times New Roman"/>
          <w:sz w:val="28"/>
          <w:szCs w:val="28"/>
        </w:rPr>
        <w:t>фемостона</w:t>
      </w:r>
      <w:proofErr w:type="spellEnd"/>
      <w:r w:rsidR="00623CFD" w:rsidRPr="009014AB">
        <w:rPr>
          <w:rFonts w:cs="Times New Roman"/>
          <w:sz w:val="28"/>
          <w:szCs w:val="28"/>
        </w:rPr>
        <w:t xml:space="preserve"> до </w:t>
      </w:r>
      <w:r w:rsidR="00241607">
        <w:rPr>
          <w:rFonts w:cs="Times New Roman"/>
          <w:sz w:val="28"/>
          <w:szCs w:val="28"/>
        </w:rPr>
        <w:t>4,0</w:t>
      </w:r>
      <w:r w:rsidR="00241607">
        <w:rPr>
          <w:rFonts w:ascii="Calibri" w:hAnsi="Calibri" w:cs="Times New Roman"/>
          <w:sz w:val="28"/>
          <w:szCs w:val="28"/>
        </w:rPr>
        <w:t>±</w:t>
      </w:r>
      <w:r w:rsidR="00241607">
        <w:rPr>
          <w:rFonts w:cs="Times New Roman"/>
          <w:sz w:val="28"/>
          <w:szCs w:val="28"/>
        </w:rPr>
        <w:t>1,7</w:t>
      </w:r>
      <w:r w:rsidR="00623CFD" w:rsidRPr="009014AB">
        <w:rPr>
          <w:rFonts w:cs="Times New Roman"/>
          <w:sz w:val="28"/>
          <w:szCs w:val="28"/>
        </w:rPr>
        <w:t xml:space="preserve">%, </w:t>
      </w:r>
      <w:r w:rsidR="00241607">
        <w:rPr>
          <w:rFonts w:cs="Times New Roman"/>
          <w:sz w:val="28"/>
          <w:szCs w:val="28"/>
        </w:rPr>
        <w:t xml:space="preserve">р&lt;0,001, </w:t>
      </w:r>
      <w:r w:rsidR="00623CFD" w:rsidRPr="009014AB">
        <w:rPr>
          <w:rFonts w:cs="Times New Roman"/>
          <w:sz w:val="28"/>
          <w:szCs w:val="28"/>
        </w:rPr>
        <w:t xml:space="preserve">количество </w:t>
      </w:r>
      <w:r w:rsidR="00EA4115" w:rsidRPr="009014AB">
        <w:rPr>
          <w:rFonts w:cs="Times New Roman"/>
          <w:sz w:val="28"/>
          <w:szCs w:val="28"/>
        </w:rPr>
        <w:t>приливов и</w:t>
      </w:r>
      <w:r w:rsidR="00623CFD" w:rsidRPr="009014AB">
        <w:rPr>
          <w:rFonts w:cs="Times New Roman"/>
          <w:sz w:val="28"/>
          <w:szCs w:val="28"/>
        </w:rPr>
        <w:t xml:space="preserve"> </w:t>
      </w:r>
      <w:r w:rsidR="00EA4115" w:rsidRPr="009014AB">
        <w:rPr>
          <w:rFonts w:cs="Times New Roman"/>
          <w:sz w:val="28"/>
          <w:szCs w:val="28"/>
        </w:rPr>
        <w:t>их интенсивность</w:t>
      </w:r>
      <w:r w:rsidR="00623CFD" w:rsidRPr="009014AB">
        <w:rPr>
          <w:rFonts w:cs="Times New Roman"/>
          <w:sz w:val="28"/>
          <w:szCs w:val="28"/>
        </w:rPr>
        <w:t xml:space="preserve"> также</w:t>
      </w:r>
      <w:r w:rsidRPr="009014AB">
        <w:rPr>
          <w:rFonts w:cs="Times New Roman"/>
          <w:sz w:val="28"/>
          <w:szCs w:val="28"/>
        </w:rPr>
        <w:t xml:space="preserve"> уменьшились. Если до лечения </w:t>
      </w:r>
      <w:r w:rsidR="00B14E87">
        <w:rPr>
          <w:rFonts w:cs="Times New Roman"/>
          <w:sz w:val="28"/>
          <w:szCs w:val="28"/>
        </w:rPr>
        <w:t>1,6</w:t>
      </w:r>
      <w:r w:rsidR="00B14E87">
        <w:rPr>
          <w:rFonts w:ascii="Calibri" w:hAnsi="Calibri" w:cs="Times New Roman"/>
          <w:sz w:val="28"/>
          <w:szCs w:val="28"/>
        </w:rPr>
        <w:t>±</w:t>
      </w:r>
      <w:r w:rsidR="00B14E87">
        <w:rPr>
          <w:rFonts w:cs="Times New Roman"/>
          <w:sz w:val="28"/>
          <w:szCs w:val="28"/>
        </w:rPr>
        <w:t>1,1</w:t>
      </w:r>
      <w:r w:rsidR="007A4CA8">
        <w:rPr>
          <w:rFonts w:cs="Times New Roman"/>
          <w:sz w:val="28"/>
          <w:szCs w:val="28"/>
        </w:rPr>
        <w:t xml:space="preserve">% женщин </w:t>
      </w:r>
      <w:r w:rsidR="00623CFD" w:rsidRPr="009014AB">
        <w:rPr>
          <w:rFonts w:cs="Times New Roman"/>
          <w:sz w:val="28"/>
          <w:szCs w:val="28"/>
        </w:rPr>
        <w:t xml:space="preserve">отмечали до 10 приливов за день, </w:t>
      </w:r>
      <w:r w:rsidR="00B14E87">
        <w:rPr>
          <w:rFonts w:cs="Times New Roman"/>
          <w:sz w:val="28"/>
          <w:szCs w:val="28"/>
        </w:rPr>
        <w:t>8,8</w:t>
      </w:r>
      <w:r w:rsidR="00B14E87">
        <w:rPr>
          <w:rFonts w:ascii="Calibri" w:hAnsi="Calibri" w:cs="Times New Roman"/>
          <w:sz w:val="28"/>
          <w:szCs w:val="28"/>
        </w:rPr>
        <w:t>±</w:t>
      </w:r>
      <w:r w:rsidR="00B14E87">
        <w:rPr>
          <w:rFonts w:cs="Times New Roman"/>
          <w:sz w:val="28"/>
          <w:szCs w:val="28"/>
        </w:rPr>
        <w:t>2,5</w:t>
      </w:r>
      <w:r w:rsidR="00623CFD" w:rsidRPr="009014AB">
        <w:rPr>
          <w:rFonts w:cs="Times New Roman"/>
          <w:sz w:val="28"/>
          <w:szCs w:val="28"/>
        </w:rPr>
        <w:t>% пациенто</w:t>
      </w:r>
      <w:r w:rsidR="00B14E87">
        <w:rPr>
          <w:rFonts w:cs="Times New Roman"/>
          <w:sz w:val="28"/>
          <w:szCs w:val="28"/>
        </w:rPr>
        <w:t>в</w:t>
      </w:r>
      <w:r w:rsidR="00623CFD" w:rsidRPr="009014AB">
        <w:rPr>
          <w:rFonts w:cs="Times New Roman"/>
          <w:sz w:val="28"/>
          <w:szCs w:val="28"/>
        </w:rPr>
        <w:t xml:space="preserve"> жаловались на более часто</w:t>
      </w:r>
      <w:r w:rsidR="00B14E87">
        <w:rPr>
          <w:rFonts w:cs="Times New Roman"/>
          <w:sz w:val="28"/>
          <w:szCs w:val="28"/>
        </w:rPr>
        <w:t>е появление приливов (10-20), р&lt;0,01, 10,4</w:t>
      </w:r>
      <w:r w:rsidR="00B14E87">
        <w:rPr>
          <w:rFonts w:ascii="Calibri" w:hAnsi="Calibri" w:cs="Times New Roman"/>
          <w:sz w:val="28"/>
          <w:szCs w:val="28"/>
        </w:rPr>
        <w:t>±</w:t>
      </w:r>
      <w:r w:rsidR="00B14E87">
        <w:rPr>
          <w:rFonts w:cs="Times New Roman"/>
          <w:sz w:val="28"/>
          <w:szCs w:val="28"/>
        </w:rPr>
        <w:t>2,7</w:t>
      </w:r>
      <w:r w:rsidR="00623CFD" w:rsidRPr="009014AB">
        <w:rPr>
          <w:rFonts w:cs="Times New Roman"/>
          <w:sz w:val="28"/>
          <w:szCs w:val="28"/>
        </w:rPr>
        <w:t>% пациенто</w:t>
      </w:r>
      <w:r w:rsidR="00B14E87">
        <w:rPr>
          <w:rFonts w:cs="Times New Roman"/>
          <w:sz w:val="28"/>
          <w:szCs w:val="28"/>
        </w:rPr>
        <w:t>в</w:t>
      </w:r>
      <w:r w:rsidR="00623CFD" w:rsidRPr="009014AB">
        <w:rPr>
          <w:rFonts w:cs="Times New Roman"/>
          <w:sz w:val="28"/>
          <w:szCs w:val="28"/>
        </w:rPr>
        <w:t xml:space="preserve"> испытывала более 20 приливов за сутки, </w:t>
      </w:r>
      <w:r w:rsidR="00B14E87">
        <w:rPr>
          <w:rFonts w:cs="Times New Roman"/>
          <w:sz w:val="28"/>
          <w:szCs w:val="28"/>
        </w:rPr>
        <w:t xml:space="preserve">р&gt;0,05, </w:t>
      </w:r>
      <w:r w:rsidR="00623CFD" w:rsidRPr="009014AB">
        <w:rPr>
          <w:rFonts w:cs="Times New Roman"/>
          <w:sz w:val="28"/>
          <w:szCs w:val="28"/>
        </w:rPr>
        <w:t>то уже по</w:t>
      </w:r>
      <w:r w:rsidRPr="009014AB">
        <w:rPr>
          <w:rFonts w:cs="Times New Roman"/>
          <w:sz w:val="28"/>
          <w:szCs w:val="28"/>
        </w:rPr>
        <w:t xml:space="preserve">сле 6 месяцев терапии только </w:t>
      </w:r>
      <w:r w:rsidR="00623CFD" w:rsidRPr="009014AB">
        <w:rPr>
          <w:rFonts w:cs="Times New Roman"/>
          <w:sz w:val="28"/>
          <w:szCs w:val="28"/>
        </w:rPr>
        <w:t>14</w:t>
      </w:r>
      <w:r w:rsidR="00B14E87">
        <w:rPr>
          <w:rFonts w:cs="Times New Roman"/>
          <w:sz w:val="28"/>
          <w:szCs w:val="28"/>
        </w:rPr>
        <w:t xml:space="preserve"> </w:t>
      </w:r>
      <w:r w:rsidR="00623CFD" w:rsidRPr="009014AB">
        <w:rPr>
          <w:rFonts w:cs="Times New Roman"/>
          <w:sz w:val="28"/>
          <w:szCs w:val="28"/>
        </w:rPr>
        <w:t>(</w:t>
      </w:r>
      <w:r w:rsidR="00B14E87">
        <w:rPr>
          <w:rFonts w:cs="Times New Roman"/>
          <w:sz w:val="28"/>
          <w:szCs w:val="28"/>
        </w:rPr>
        <w:t>11,2</w:t>
      </w:r>
      <w:r w:rsidR="00B14E87">
        <w:rPr>
          <w:rFonts w:ascii="Calibri" w:hAnsi="Calibri" w:cs="Times New Roman"/>
          <w:sz w:val="28"/>
          <w:szCs w:val="28"/>
        </w:rPr>
        <w:t>±</w:t>
      </w:r>
      <w:r w:rsidR="00B14E87">
        <w:rPr>
          <w:rFonts w:cs="Times New Roman"/>
          <w:sz w:val="28"/>
          <w:szCs w:val="28"/>
        </w:rPr>
        <w:t>2,8</w:t>
      </w:r>
      <w:r w:rsidR="00623CFD" w:rsidRPr="009014AB">
        <w:rPr>
          <w:rFonts w:cs="Times New Roman"/>
          <w:sz w:val="28"/>
          <w:szCs w:val="28"/>
        </w:rPr>
        <w:t>%) женщин жаловались на приливы, которые  стали менее интенсивными и частыми, женщины испытывали до 10 приливов в сутки, после 12 месяцев терапии таких пациенто</w:t>
      </w:r>
      <w:r w:rsidR="00B14E87">
        <w:rPr>
          <w:rFonts w:cs="Times New Roman"/>
          <w:sz w:val="28"/>
          <w:szCs w:val="28"/>
        </w:rPr>
        <w:t>в</w:t>
      </w:r>
      <w:r w:rsidR="00623CFD" w:rsidRPr="009014AB">
        <w:rPr>
          <w:rFonts w:cs="Times New Roman"/>
          <w:sz w:val="28"/>
          <w:szCs w:val="28"/>
        </w:rPr>
        <w:t xml:space="preserve"> осталось 5</w:t>
      </w:r>
      <w:r w:rsidR="00B14E87">
        <w:rPr>
          <w:rFonts w:cs="Times New Roman"/>
          <w:sz w:val="28"/>
          <w:szCs w:val="28"/>
        </w:rPr>
        <w:t xml:space="preserve"> </w:t>
      </w:r>
      <w:r w:rsidR="00623CFD" w:rsidRPr="009014AB">
        <w:rPr>
          <w:rFonts w:cs="Times New Roman"/>
          <w:sz w:val="28"/>
          <w:szCs w:val="28"/>
        </w:rPr>
        <w:t>(</w:t>
      </w:r>
      <w:r w:rsidR="00B14E87">
        <w:rPr>
          <w:rFonts w:cs="Times New Roman"/>
          <w:sz w:val="28"/>
          <w:szCs w:val="28"/>
        </w:rPr>
        <w:t>4,0</w:t>
      </w:r>
      <w:r w:rsidR="00B14E87">
        <w:rPr>
          <w:rFonts w:ascii="Calibri" w:hAnsi="Calibri" w:cs="Times New Roman"/>
          <w:sz w:val="28"/>
          <w:szCs w:val="28"/>
        </w:rPr>
        <w:t>±</w:t>
      </w:r>
      <w:r w:rsidR="00B14E87">
        <w:rPr>
          <w:rFonts w:cs="Times New Roman"/>
          <w:sz w:val="28"/>
          <w:szCs w:val="28"/>
        </w:rPr>
        <w:t>1,7</w:t>
      </w:r>
      <w:r w:rsidR="00623CFD" w:rsidRPr="009014AB">
        <w:rPr>
          <w:rFonts w:cs="Times New Roman"/>
          <w:sz w:val="28"/>
          <w:szCs w:val="28"/>
        </w:rPr>
        <w:t xml:space="preserve">%), </w:t>
      </w:r>
      <w:r w:rsidR="00B14E87">
        <w:rPr>
          <w:rFonts w:cs="Times New Roman"/>
          <w:sz w:val="28"/>
          <w:szCs w:val="28"/>
        </w:rPr>
        <w:t xml:space="preserve">р&lt;0,01, </w:t>
      </w:r>
      <w:r w:rsidR="00623CFD" w:rsidRPr="009014AB">
        <w:rPr>
          <w:rFonts w:cs="Times New Roman"/>
          <w:sz w:val="28"/>
          <w:szCs w:val="28"/>
        </w:rPr>
        <w:t>другие женщины перестали предъявлять жалобы на приливы. По</w:t>
      </w:r>
      <w:r w:rsidR="007A4CA8">
        <w:rPr>
          <w:rFonts w:cs="Times New Roman"/>
          <w:sz w:val="28"/>
          <w:szCs w:val="28"/>
        </w:rPr>
        <w:t xml:space="preserve">сле 6 месяцев приема </w:t>
      </w:r>
      <w:proofErr w:type="spellStart"/>
      <w:r w:rsidR="007A4CA8">
        <w:rPr>
          <w:rFonts w:cs="Times New Roman"/>
          <w:sz w:val="28"/>
          <w:szCs w:val="28"/>
        </w:rPr>
        <w:t>фемостона</w:t>
      </w:r>
      <w:proofErr w:type="spellEnd"/>
      <w:r w:rsidR="007A4CA8">
        <w:rPr>
          <w:rFonts w:cs="Times New Roman"/>
          <w:sz w:val="28"/>
          <w:szCs w:val="28"/>
        </w:rPr>
        <w:t xml:space="preserve"> </w:t>
      </w:r>
      <w:r w:rsidR="00623CFD" w:rsidRPr="009014AB">
        <w:rPr>
          <w:rFonts w:cs="Times New Roman"/>
          <w:sz w:val="28"/>
          <w:szCs w:val="28"/>
        </w:rPr>
        <w:t xml:space="preserve">в два раза (с </w:t>
      </w:r>
      <w:r w:rsidR="00B14E87">
        <w:rPr>
          <w:rFonts w:cs="Times New Roman"/>
          <w:sz w:val="28"/>
          <w:szCs w:val="28"/>
        </w:rPr>
        <w:t>17,7</w:t>
      </w:r>
      <w:r w:rsidR="00B14E87">
        <w:rPr>
          <w:rFonts w:ascii="Calibri" w:hAnsi="Calibri" w:cs="Times New Roman"/>
          <w:sz w:val="28"/>
          <w:szCs w:val="28"/>
        </w:rPr>
        <w:t>±</w:t>
      </w:r>
      <w:r w:rsidR="00B14E87">
        <w:rPr>
          <w:rFonts w:cs="Times New Roman"/>
          <w:sz w:val="28"/>
          <w:szCs w:val="28"/>
        </w:rPr>
        <w:t>3,4</w:t>
      </w:r>
      <w:r w:rsidR="00623CFD" w:rsidRPr="009014AB">
        <w:rPr>
          <w:rFonts w:cs="Times New Roman"/>
          <w:sz w:val="28"/>
          <w:szCs w:val="28"/>
        </w:rPr>
        <w:t xml:space="preserve">% до </w:t>
      </w:r>
      <w:r w:rsidR="00B14E87">
        <w:rPr>
          <w:rFonts w:cs="Times New Roman"/>
          <w:sz w:val="28"/>
          <w:szCs w:val="28"/>
        </w:rPr>
        <w:t>8,8</w:t>
      </w:r>
      <w:r w:rsidR="00B14E87">
        <w:rPr>
          <w:rFonts w:ascii="Calibri" w:hAnsi="Calibri" w:cs="Times New Roman"/>
          <w:sz w:val="28"/>
          <w:szCs w:val="28"/>
        </w:rPr>
        <w:t>±</w:t>
      </w:r>
      <w:r w:rsidR="00B14E87">
        <w:rPr>
          <w:rFonts w:cs="Times New Roman"/>
          <w:sz w:val="28"/>
          <w:szCs w:val="28"/>
        </w:rPr>
        <w:t>2,5</w:t>
      </w:r>
      <w:r w:rsidR="00EA4115" w:rsidRPr="009014AB">
        <w:rPr>
          <w:rFonts w:cs="Times New Roman"/>
          <w:sz w:val="28"/>
          <w:szCs w:val="28"/>
        </w:rPr>
        <w:t>%)</w:t>
      </w:r>
      <w:r w:rsidR="00816E90">
        <w:rPr>
          <w:rFonts w:cs="Times New Roman"/>
          <w:sz w:val="28"/>
          <w:szCs w:val="28"/>
        </w:rPr>
        <w:t>, р&lt;0,01,</w:t>
      </w:r>
      <w:r w:rsidR="00EA4115" w:rsidRPr="009014AB">
        <w:rPr>
          <w:rFonts w:cs="Times New Roman"/>
          <w:sz w:val="28"/>
          <w:szCs w:val="28"/>
        </w:rPr>
        <w:t xml:space="preserve"> снизилась</w:t>
      </w:r>
      <w:r w:rsidR="00623CFD" w:rsidRPr="009014AB">
        <w:rPr>
          <w:rFonts w:cs="Times New Roman"/>
          <w:sz w:val="28"/>
          <w:szCs w:val="28"/>
        </w:rPr>
        <w:t xml:space="preserve"> </w:t>
      </w:r>
      <w:r w:rsidR="00B14E87">
        <w:rPr>
          <w:rFonts w:cs="Times New Roman"/>
          <w:sz w:val="28"/>
          <w:szCs w:val="28"/>
        </w:rPr>
        <w:t>частота</w:t>
      </w:r>
      <w:r w:rsidR="00623CFD" w:rsidRPr="009014AB">
        <w:rPr>
          <w:rFonts w:cs="Times New Roman"/>
          <w:sz w:val="28"/>
          <w:szCs w:val="28"/>
        </w:rPr>
        <w:t xml:space="preserve"> женщин, которые испытывали приступы удушья на фоне приливов, после 12 месяцев терапии, только одна пятая (</w:t>
      </w:r>
      <w:r w:rsidR="00B14E87">
        <w:rPr>
          <w:rFonts w:cs="Times New Roman"/>
          <w:sz w:val="28"/>
          <w:szCs w:val="28"/>
        </w:rPr>
        <w:t>4,0</w:t>
      </w:r>
      <w:r w:rsidR="00B14E87">
        <w:rPr>
          <w:rFonts w:ascii="Calibri" w:hAnsi="Calibri" w:cs="Times New Roman"/>
          <w:sz w:val="28"/>
          <w:szCs w:val="28"/>
        </w:rPr>
        <w:t>±</w:t>
      </w:r>
      <w:r w:rsidR="00B14E87">
        <w:rPr>
          <w:rFonts w:cs="Times New Roman"/>
          <w:sz w:val="28"/>
          <w:szCs w:val="28"/>
        </w:rPr>
        <w:t>1,7</w:t>
      </w:r>
      <w:r w:rsidR="00623CFD" w:rsidRPr="009014AB">
        <w:rPr>
          <w:rFonts w:cs="Times New Roman"/>
          <w:sz w:val="28"/>
          <w:szCs w:val="28"/>
        </w:rPr>
        <w:t>%) женщин испытывали редкие приступы удушья</w:t>
      </w:r>
      <w:r w:rsidR="00816E90">
        <w:rPr>
          <w:rFonts w:cs="Times New Roman"/>
          <w:sz w:val="28"/>
          <w:szCs w:val="28"/>
        </w:rPr>
        <w:t>, р&lt;0,001</w:t>
      </w:r>
      <w:r w:rsidR="00623CFD" w:rsidRPr="009014AB">
        <w:rPr>
          <w:rFonts w:cs="Times New Roman"/>
          <w:sz w:val="28"/>
          <w:szCs w:val="28"/>
        </w:rPr>
        <w:t>.</w:t>
      </w:r>
    </w:p>
    <w:p w14:paraId="303E0574" w14:textId="77777777" w:rsidR="006765CE" w:rsidRDefault="003F4563" w:rsidP="006765CE">
      <w:pPr>
        <w:pStyle w:val="a5"/>
        <w:shd w:val="clear" w:color="auto" w:fill="auto"/>
        <w:spacing w:before="30" w:after="0" w:line="360" w:lineRule="auto"/>
        <w:ind w:right="20" w:firstLine="708"/>
        <w:jc w:val="both"/>
        <w:rPr>
          <w:rFonts w:cs="Times New Roman"/>
          <w:sz w:val="28"/>
          <w:szCs w:val="28"/>
        </w:rPr>
      </w:pPr>
      <w:r w:rsidRPr="00B84FC6">
        <w:rPr>
          <w:rFonts w:cs="Times New Roman"/>
          <w:sz w:val="28"/>
          <w:szCs w:val="28"/>
        </w:rPr>
        <w:t>Измени</w:t>
      </w:r>
      <w:r w:rsidR="00623CFD" w:rsidRPr="00B84FC6">
        <w:rPr>
          <w:rFonts w:cs="Times New Roman"/>
          <w:sz w:val="28"/>
          <w:szCs w:val="28"/>
        </w:rPr>
        <w:t xml:space="preserve">лась и структура </w:t>
      </w:r>
      <w:proofErr w:type="spellStart"/>
      <w:r w:rsidR="00623CFD" w:rsidRPr="00B84FC6">
        <w:rPr>
          <w:rFonts w:cs="Times New Roman"/>
          <w:sz w:val="28"/>
          <w:szCs w:val="28"/>
        </w:rPr>
        <w:t>диссомнических</w:t>
      </w:r>
      <w:proofErr w:type="spellEnd"/>
      <w:r w:rsidR="00623CFD" w:rsidRPr="00B84FC6">
        <w:rPr>
          <w:rFonts w:cs="Times New Roman"/>
          <w:sz w:val="28"/>
          <w:szCs w:val="28"/>
        </w:rPr>
        <w:t xml:space="preserve"> расстройств: различными нарушениями сна до лечения страдали 26</w:t>
      </w:r>
      <w:r w:rsidRPr="00B84FC6">
        <w:rPr>
          <w:rFonts w:cs="Times New Roman"/>
          <w:sz w:val="28"/>
          <w:szCs w:val="28"/>
        </w:rPr>
        <w:t xml:space="preserve"> </w:t>
      </w:r>
      <w:r w:rsidR="00623CFD" w:rsidRPr="00B84FC6">
        <w:rPr>
          <w:rFonts w:cs="Times New Roman"/>
          <w:sz w:val="28"/>
          <w:szCs w:val="28"/>
        </w:rPr>
        <w:t>(</w:t>
      </w:r>
      <w:r w:rsidRPr="00B84FC6">
        <w:rPr>
          <w:rFonts w:cs="Times New Roman"/>
          <w:sz w:val="28"/>
          <w:szCs w:val="28"/>
        </w:rPr>
        <w:t>21,0</w:t>
      </w:r>
      <w:r w:rsidRPr="00B84FC6">
        <w:rPr>
          <w:rFonts w:ascii="Calibri" w:hAnsi="Calibri" w:cs="Times New Roman"/>
          <w:sz w:val="28"/>
          <w:szCs w:val="28"/>
        </w:rPr>
        <w:t>±</w:t>
      </w:r>
      <w:r w:rsidRPr="00B84FC6">
        <w:rPr>
          <w:rFonts w:cs="Times New Roman"/>
          <w:sz w:val="28"/>
          <w:szCs w:val="28"/>
        </w:rPr>
        <w:t>3,6%) пациентов</w:t>
      </w:r>
      <w:r w:rsidR="00623CFD" w:rsidRPr="00B84FC6">
        <w:rPr>
          <w:rFonts w:cs="Times New Roman"/>
          <w:sz w:val="28"/>
          <w:szCs w:val="28"/>
        </w:rPr>
        <w:t>, при этом, проблемы с засыпанием испытывал</w:t>
      </w:r>
      <w:r w:rsidRPr="00B84FC6">
        <w:rPr>
          <w:rFonts w:cs="Times New Roman"/>
          <w:sz w:val="28"/>
          <w:szCs w:val="28"/>
        </w:rPr>
        <w:t>а одна (0</w:t>
      </w:r>
      <w:r w:rsidR="00ED73C4" w:rsidRPr="00B84FC6">
        <w:rPr>
          <w:rFonts w:cs="Times New Roman"/>
          <w:sz w:val="28"/>
          <w:szCs w:val="28"/>
        </w:rPr>
        <w:t>,</w:t>
      </w:r>
      <w:r w:rsidR="00623CFD" w:rsidRPr="00B84FC6">
        <w:rPr>
          <w:rFonts w:cs="Times New Roman"/>
          <w:sz w:val="28"/>
          <w:szCs w:val="28"/>
        </w:rPr>
        <w:t>8</w:t>
      </w:r>
      <w:r w:rsidRPr="00B84FC6">
        <w:rPr>
          <w:rFonts w:ascii="Calibri" w:hAnsi="Calibri" w:cs="Times New Roman"/>
          <w:sz w:val="28"/>
          <w:szCs w:val="28"/>
        </w:rPr>
        <w:t>±</w:t>
      </w:r>
      <w:r w:rsidRPr="00B84FC6">
        <w:rPr>
          <w:rFonts w:cs="Times New Roman"/>
          <w:sz w:val="28"/>
          <w:szCs w:val="28"/>
        </w:rPr>
        <w:t>0,8</w:t>
      </w:r>
      <w:r w:rsidR="00623CFD" w:rsidRPr="00B84FC6">
        <w:rPr>
          <w:rFonts w:cs="Times New Roman"/>
          <w:sz w:val="28"/>
          <w:szCs w:val="28"/>
        </w:rPr>
        <w:t>%</w:t>
      </w:r>
      <w:r w:rsidRPr="00B84FC6">
        <w:rPr>
          <w:rFonts w:cs="Times New Roman"/>
          <w:sz w:val="28"/>
          <w:szCs w:val="28"/>
        </w:rPr>
        <w:t>)</w:t>
      </w:r>
      <w:r w:rsidR="00623CFD" w:rsidRPr="00B84FC6">
        <w:rPr>
          <w:rFonts w:cs="Times New Roman"/>
          <w:sz w:val="28"/>
          <w:szCs w:val="28"/>
        </w:rPr>
        <w:t xml:space="preserve"> женщин</w:t>
      </w:r>
      <w:r w:rsidRPr="00B84FC6">
        <w:rPr>
          <w:rFonts w:cs="Times New Roman"/>
          <w:sz w:val="28"/>
          <w:szCs w:val="28"/>
        </w:rPr>
        <w:t>а</w:t>
      </w:r>
      <w:r w:rsidR="00623CFD" w:rsidRPr="00B84FC6">
        <w:rPr>
          <w:rFonts w:cs="Times New Roman"/>
          <w:sz w:val="28"/>
          <w:szCs w:val="28"/>
        </w:rPr>
        <w:t xml:space="preserve">, </w:t>
      </w:r>
      <w:r w:rsidR="00623CFD" w:rsidRPr="00B84FC6">
        <w:rPr>
          <w:rFonts w:cs="Times New Roman"/>
          <w:sz w:val="28"/>
          <w:szCs w:val="28"/>
        </w:rPr>
        <w:lastRenderedPageBreak/>
        <w:t xml:space="preserve">прерывистый сон беспокоил </w:t>
      </w:r>
      <w:r w:rsidRPr="00B84FC6">
        <w:rPr>
          <w:rFonts w:cs="Times New Roman"/>
          <w:sz w:val="28"/>
          <w:szCs w:val="28"/>
        </w:rPr>
        <w:t>15 (12,0</w:t>
      </w:r>
      <w:r w:rsidRPr="00B84FC6">
        <w:rPr>
          <w:rFonts w:ascii="Calibri" w:hAnsi="Calibri" w:cs="Times New Roman"/>
          <w:sz w:val="28"/>
          <w:szCs w:val="28"/>
        </w:rPr>
        <w:t>±</w:t>
      </w:r>
      <w:r w:rsidRPr="00B84FC6">
        <w:rPr>
          <w:rFonts w:cs="Times New Roman"/>
          <w:sz w:val="28"/>
          <w:szCs w:val="28"/>
        </w:rPr>
        <w:t>2,9</w:t>
      </w:r>
      <w:r w:rsidR="00623CFD" w:rsidRPr="00B84FC6">
        <w:rPr>
          <w:rFonts w:cs="Times New Roman"/>
          <w:sz w:val="28"/>
          <w:szCs w:val="28"/>
        </w:rPr>
        <w:t>%</w:t>
      </w:r>
      <w:r w:rsidRPr="00B84FC6">
        <w:rPr>
          <w:rFonts w:cs="Times New Roman"/>
          <w:sz w:val="28"/>
          <w:szCs w:val="28"/>
        </w:rPr>
        <w:t>) женщин</w:t>
      </w:r>
      <w:r w:rsidR="00623CFD" w:rsidRPr="00B84FC6">
        <w:rPr>
          <w:rFonts w:cs="Times New Roman"/>
          <w:sz w:val="28"/>
          <w:szCs w:val="28"/>
        </w:rPr>
        <w:t xml:space="preserve">, </w:t>
      </w:r>
      <w:r w:rsidRPr="00B84FC6">
        <w:rPr>
          <w:rFonts w:cs="Times New Roman"/>
          <w:sz w:val="28"/>
          <w:szCs w:val="28"/>
        </w:rPr>
        <w:t xml:space="preserve">р&lt;0,001, </w:t>
      </w:r>
      <w:r w:rsidR="00623CFD" w:rsidRPr="00B84FC6">
        <w:rPr>
          <w:rFonts w:cs="Times New Roman"/>
          <w:sz w:val="28"/>
          <w:szCs w:val="28"/>
        </w:rPr>
        <w:t>а бессонниц</w:t>
      </w:r>
      <w:r w:rsidRPr="00B84FC6">
        <w:rPr>
          <w:rFonts w:cs="Times New Roman"/>
          <w:sz w:val="28"/>
          <w:szCs w:val="28"/>
        </w:rPr>
        <w:t>ей страдали 10 (8,0</w:t>
      </w:r>
      <w:r w:rsidRPr="00B84FC6">
        <w:rPr>
          <w:rFonts w:ascii="Calibri" w:hAnsi="Calibri" w:cs="Times New Roman"/>
          <w:sz w:val="28"/>
          <w:szCs w:val="28"/>
        </w:rPr>
        <w:t>±</w:t>
      </w:r>
      <w:r w:rsidRPr="00B84FC6">
        <w:rPr>
          <w:rFonts w:cs="Times New Roman"/>
          <w:sz w:val="28"/>
          <w:szCs w:val="28"/>
        </w:rPr>
        <w:t>2,4</w:t>
      </w:r>
      <w:r w:rsidR="00623CFD" w:rsidRPr="00B84FC6">
        <w:rPr>
          <w:rFonts w:cs="Times New Roman"/>
          <w:sz w:val="28"/>
          <w:szCs w:val="28"/>
        </w:rPr>
        <w:t>%</w:t>
      </w:r>
      <w:r w:rsidRPr="00B84FC6">
        <w:rPr>
          <w:rFonts w:cs="Times New Roman"/>
          <w:sz w:val="28"/>
          <w:szCs w:val="28"/>
        </w:rPr>
        <w:t>) женщин, р&gt;0,05</w:t>
      </w:r>
      <w:r w:rsidR="00623CFD" w:rsidRPr="00B84FC6">
        <w:rPr>
          <w:rFonts w:cs="Times New Roman"/>
          <w:sz w:val="28"/>
          <w:szCs w:val="28"/>
        </w:rPr>
        <w:t xml:space="preserve">. После 6 месяцев лечения, в структуре </w:t>
      </w:r>
      <w:proofErr w:type="spellStart"/>
      <w:r w:rsidR="00623CFD" w:rsidRPr="00B84FC6">
        <w:rPr>
          <w:rFonts w:cs="Times New Roman"/>
          <w:sz w:val="28"/>
          <w:szCs w:val="28"/>
        </w:rPr>
        <w:t>диссо</w:t>
      </w:r>
      <w:r w:rsidR="007F1F12" w:rsidRPr="00B84FC6">
        <w:rPr>
          <w:rFonts w:cs="Times New Roman"/>
          <w:sz w:val="28"/>
          <w:szCs w:val="28"/>
        </w:rPr>
        <w:t>мнических</w:t>
      </w:r>
      <w:proofErr w:type="spellEnd"/>
      <w:r w:rsidR="007F1F12" w:rsidRPr="00B84FC6">
        <w:rPr>
          <w:rFonts w:cs="Times New Roman"/>
          <w:sz w:val="28"/>
          <w:szCs w:val="28"/>
        </w:rPr>
        <w:t xml:space="preserve"> расстройств бессонница</w:t>
      </w:r>
      <w:r w:rsidR="00623CFD" w:rsidRPr="00B84FC6">
        <w:rPr>
          <w:rFonts w:cs="Times New Roman"/>
          <w:sz w:val="28"/>
          <w:szCs w:val="28"/>
        </w:rPr>
        <w:t xml:space="preserve"> не фигурировала, а доля женщин, регулярно просыпающихся </w:t>
      </w:r>
      <w:r w:rsidR="00ED73C4" w:rsidRPr="00B84FC6">
        <w:rPr>
          <w:rFonts w:cs="Times New Roman"/>
          <w:sz w:val="28"/>
          <w:szCs w:val="28"/>
        </w:rPr>
        <w:t>в течении ночи,</w:t>
      </w:r>
      <w:r w:rsidR="00623CFD" w:rsidRPr="00B84FC6">
        <w:rPr>
          <w:rFonts w:cs="Times New Roman"/>
          <w:sz w:val="28"/>
          <w:szCs w:val="28"/>
        </w:rPr>
        <w:t xml:space="preserve"> </w:t>
      </w:r>
      <w:r w:rsidR="00ED73C4" w:rsidRPr="00B84FC6">
        <w:rPr>
          <w:rFonts w:cs="Times New Roman"/>
          <w:sz w:val="28"/>
          <w:szCs w:val="28"/>
        </w:rPr>
        <w:t>сократилась более</w:t>
      </w:r>
      <w:r w:rsidR="00623CFD" w:rsidRPr="00B84FC6">
        <w:rPr>
          <w:rFonts w:cs="Times New Roman"/>
          <w:sz w:val="28"/>
          <w:szCs w:val="28"/>
        </w:rPr>
        <w:t xml:space="preserve"> чем </w:t>
      </w:r>
      <w:r w:rsidR="00ED73C4" w:rsidRPr="00B84FC6">
        <w:rPr>
          <w:rFonts w:cs="Times New Roman"/>
          <w:sz w:val="28"/>
          <w:szCs w:val="28"/>
        </w:rPr>
        <w:t xml:space="preserve">в </w:t>
      </w:r>
      <w:r w:rsidRPr="00B84FC6">
        <w:rPr>
          <w:rFonts w:cs="Times New Roman"/>
          <w:sz w:val="28"/>
          <w:szCs w:val="28"/>
        </w:rPr>
        <w:t>1,5</w:t>
      </w:r>
      <w:r w:rsidR="00623CFD" w:rsidRPr="00B84FC6">
        <w:rPr>
          <w:rFonts w:cs="Times New Roman"/>
          <w:sz w:val="28"/>
          <w:szCs w:val="28"/>
        </w:rPr>
        <w:t xml:space="preserve"> раза (с </w:t>
      </w:r>
      <w:r w:rsidRPr="00B84FC6">
        <w:rPr>
          <w:rFonts w:cs="Times New Roman"/>
          <w:sz w:val="28"/>
          <w:szCs w:val="28"/>
        </w:rPr>
        <w:t>12,0</w:t>
      </w:r>
      <w:r w:rsidRPr="00B84FC6">
        <w:rPr>
          <w:rFonts w:ascii="Calibri" w:hAnsi="Calibri" w:cs="Times New Roman"/>
          <w:sz w:val="28"/>
          <w:szCs w:val="28"/>
        </w:rPr>
        <w:t>±</w:t>
      </w:r>
      <w:r w:rsidRPr="00B84FC6">
        <w:rPr>
          <w:rFonts w:cs="Times New Roman"/>
          <w:sz w:val="28"/>
          <w:szCs w:val="28"/>
        </w:rPr>
        <w:t>2,9</w:t>
      </w:r>
      <w:r w:rsidR="00623CFD" w:rsidRPr="00B84FC6">
        <w:rPr>
          <w:rFonts w:cs="Times New Roman"/>
          <w:sz w:val="28"/>
          <w:szCs w:val="28"/>
        </w:rPr>
        <w:t xml:space="preserve">% до </w:t>
      </w:r>
      <w:r w:rsidRPr="00B84FC6">
        <w:rPr>
          <w:rFonts w:cs="Times New Roman"/>
          <w:sz w:val="28"/>
          <w:szCs w:val="28"/>
        </w:rPr>
        <w:t>7,2</w:t>
      </w:r>
      <w:r w:rsidRPr="00B84FC6">
        <w:rPr>
          <w:rFonts w:ascii="Calibri" w:hAnsi="Calibri" w:cs="Times New Roman"/>
          <w:sz w:val="28"/>
          <w:szCs w:val="28"/>
        </w:rPr>
        <w:t>±</w:t>
      </w:r>
      <w:r w:rsidRPr="00B84FC6">
        <w:rPr>
          <w:rFonts w:cs="Times New Roman"/>
          <w:sz w:val="28"/>
          <w:szCs w:val="28"/>
        </w:rPr>
        <w:t>2,3</w:t>
      </w:r>
      <w:r w:rsidR="00623CFD" w:rsidRPr="00B84FC6">
        <w:rPr>
          <w:rFonts w:cs="Times New Roman"/>
          <w:sz w:val="28"/>
          <w:szCs w:val="28"/>
        </w:rPr>
        <w:t>%)</w:t>
      </w:r>
      <w:r w:rsidRPr="00B84FC6">
        <w:rPr>
          <w:rFonts w:cs="Times New Roman"/>
          <w:sz w:val="28"/>
          <w:szCs w:val="28"/>
        </w:rPr>
        <w:t>, р&gt;0,05</w:t>
      </w:r>
      <w:r w:rsidR="00623CFD" w:rsidRPr="00B84FC6">
        <w:rPr>
          <w:rFonts w:cs="Times New Roman"/>
          <w:sz w:val="28"/>
          <w:szCs w:val="28"/>
        </w:rPr>
        <w:t>. Все</w:t>
      </w:r>
      <w:r w:rsidR="007A4CA8" w:rsidRPr="00B84FC6">
        <w:rPr>
          <w:rFonts w:cs="Times New Roman"/>
          <w:sz w:val="28"/>
          <w:szCs w:val="28"/>
        </w:rPr>
        <w:t xml:space="preserve">го, </w:t>
      </w:r>
      <w:r w:rsidR="007A4CA8">
        <w:rPr>
          <w:rFonts w:cs="Times New Roman"/>
          <w:sz w:val="28"/>
          <w:szCs w:val="28"/>
        </w:rPr>
        <w:t>страдающих нарушениями сна,</w:t>
      </w:r>
      <w:r w:rsidR="00623CFD" w:rsidRPr="009014AB">
        <w:rPr>
          <w:rFonts w:cs="Times New Roman"/>
          <w:sz w:val="28"/>
          <w:szCs w:val="28"/>
        </w:rPr>
        <w:t xml:space="preserve"> стало </w:t>
      </w:r>
      <w:r w:rsidR="0004139D">
        <w:rPr>
          <w:rFonts w:cs="Times New Roman"/>
          <w:sz w:val="28"/>
          <w:szCs w:val="28"/>
        </w:rPr>
        <w:t>16,9</w:t>
      </w:r>
      <w:r>
        <w:rPr>
          <w:rFonts w:ascii="Calibri" w:hAnsi="Calibri" w:cs="Times New Roman"/>
          <w:sz w:val="28"/>
          <w:szCs w:val="28"/>
        </w:rPr>
        <w:t>±</w:t>
      </w:r>
      <w:r>
        <w:rPr>
          <w:rFonts w:cs="Times New Roman"/>
          <w:sz w:val="28"/>
          <w:szCs w:val="28"/>
        </w:rPr>
        <w:t>3,3</w:t>
      </w:r>
      <w:r w:rsidR="00623CFD" w:rsidRPr="009014AB">
        <w:rPr>
          <w:rFonts w:cs="Times New Roman"/>
          <w:sz w:val="28"/>
          <w:szCs w:val="28"/>
        </w:rPr>
        <w:t>% пациенто</w:t>
      </w:r>
      <w:r>
        <w:rPr>
          <w:rFonts w:cs="Times New Roman"/>
          <w:sz w:val="28"/>
          <w:szCs w:val="28"/>
        </w:rPr>
        <w:t>в</w:t>
      </w:r>
      <w:r w:rsidR="00623CFD" w:rsidRPr="009014AB">
        <w:rPr>
          <w:rFonts w:cs="Times New Roman"/>
          <w:sz w:val="28"/>
          <w:szCs w:val="28"/>
        </w:rPr>
        <w:t xml:space="preserve">. После 12 месяцев регулярного приема МГТ, динамика стала более выраженной и </w:t>
      </w:r>
      <w:r w:rsidR="007A4CA8">
        <w:rPr>
          <w:rFonts w:cs="Times New Roman"/>
          <w:sz w:val="28"/>
          <w:szCs w:val="28"/>
        </w:rPr>
        <w:t xml:space="preserve">благоприятной: почти в </w:t>
      </w:r>
      <w:r w:rsidR="00E65952">
        <w:rPr>
          <w:rFonts w:cs="Times New Roman"/>
          <w:sz w:val="28"/>
          <w:szCs w:val="28"/>
        </w:rPr>
        <w:t>1,5</w:t>
      </w:r>
      <w:r w:rsidR="007A4CA8">
        <w:rPr>
          <w:rFonts w:cs="Times New Roman"/>
          <w:sz w:val="28"/>
          <w:szCs w:val="28"/>
        </w:rPr>
        <w:t xml:space="preserve"> </w:t>
      </w:r>
      <w:r w:rsidR="00623CFD" w:rsidRPr="009014AB">
        <w:rPr>
          <w:rFonts w:cs="Times New Roman"/>
          <w:sz w:val="28"/>
          <w:szCs w:val="28"/>
        </w:rPr>
        <w:t>раза уменьшилось количество женщин, страдающих нарушениями сна. При этом в структуре преобладали пациент</w:t>
      </w:r>
      <w:r w:rsidR="00E65952">
        <w:rPr>
          <w:rFonts w:cs="Times New Roman"/>
          <w:sz w:val="28"/>
          <w:szCs w:val="28"/>
        </w:rPr>
        <w:t>ов</w:t>
      </w:r>
      <w:r w:rsidR="00623CFD" w:rsidRPr="009014AB">
        <w:rPr>
          <w:rFonts w:cs="Times New Roman"/>
          <w:sz w:val="28"/>
          <w:szCs w:val="28"/>
        </w:rPr>
        <w:t xml:space="preserve"> (</w:t>
      </w:r>
      <w:r w:rsidR="00E65952">
        <w:rPr>
          <w:rFonts w:cs="Times New Roman"/>
          <w:sz w:val="28"/>
          <w:szCs w:val="28"/>
        </w:rPr>
        <w:t>11,2</w:t>
      </w:r>
      <w:r w:rsidR="00E65952">
        <w:rPr>
          <w:rFonts w:ascii="Calibri" w:hAnsi="Calibri" w:cs="Times New Roman"/>
          <w:sz w:val="28"/>
          <w:szCs w:val="28"/>
        </w:rPr>
        <w:t>±</w:t>
      </w:r>
      <w:r w:rsidR="00E65952">
        <w:rPr>
          <w:rFonts w:cs="Times New Roman"/>
          <w:sz w:val="28"/>
          <w:szCs w:val="28"/>
        </w:rPr>
        <w:t>2,8</w:t>
      </w:r>
      <w:r w:rsidR="00623CFD" w:rsidRPr="009014AB">
        <w:rPr>
          <w:rFonts w:cs="Times New Roman"/>
          <w:sz w:val="28"/>
          <w:szCs w:val="28"/>
        </w:rPr>
        <w:t xml:space="preserve">%), испытывающие проблемы с засыпанием, </w:t>
      </w:r>
      <w:r w:rsidR="00E65952">
        <w:rPr>
          <w:rFonts w:cs="Times New Roman"/>
          <w:sz w:val="28"/>
          <w:szCs w:val="28"/>
        </w:rPr>
        <w:t>частота</w:t>
      </w:r>
      <w:r w:rsidR="00623CFD" w:rsidRPr="009014AB">
        <w:rPr>
          <w:rFonts w:cs="Times New Roman"/>
          <w:sz w:val="28"/>
          <w:szCs w:val="28"/>
        </w:rPr>
        <w:t xml:space="preserve"> женщин, которые регулярно просыпались в течение ночи составила лишь </w:t>
      </w:r>
      <w:r w:rsidR="00E65952">
        <w:rPr>
          <w:rFonts w:cs="Times New Roman"/>
          <w:sz w:val="28"/>
          <w:szCs w:val="28"/>
        </w:rPr>
        <w:t>3,2</w:t>
      </w:r>
      <w:r w:rsidR="00E65952">
        <w:rPr>
          <w:rFonts w:ascii="Calibri" w:hAnsi="Calibri" w:cs="Times New Roman"/>
          <w:sz w:val="28"/>
          <w:szCs w:val="28"/>
        </w:rPr>
        <w:t>±</w:t>
      </w:r>
      <w:r w:rsidR="00E65952">
        <w:rPr>
          <w:rFonts w:cs="Times New Roman"/>
          <w:sz w:val="28"/>
          <w:szCs w:val="28"/>
        </w:rPr>
        <w:t>1,5</w:t>
      </w:r>
      <w:r w:rsidR="00623CFD" w:rsidRPr="009014AB">
        <w:rPr>
          <w:rFonts w:cs="Times New Roman"/>
          <w:sz w:val="28"/>
          <w:szCs w:val="28"/>
        </w:rPr>
        <w:t>%</w:t>
      </w:r>
      <w:r w:rsidR="00E65952">
        <w:rPr>
          <w:rFonts w:cs="Times New Roman"/>
          <w:sz w:val="28"/>
          <w:szCs w:val="28"/>
        </w:rPr>
        <w:t>, р&lt;0,01</w:t>
      </w:r>
      <w:r w:rsidR="00623CFD" w:rsidRPr="009014AB">
        <w:rPr>
          <w:rFonts w:cs="Times New Roman"/>
          <w:sz w:val="28"/>
          <w:szCs w:val="28"/>
        </w:rPr>
        <w:t>. Никто не страдал бессонницей.</w:t>
      </w:r>
      <w:r w:rsidR="006765CE">
        <w:rPr>
          <w:rFonts w:cs="Times New Roman"/>
          <w:sz w:val="28"/>
          <w:szCs w:val="28"/>
        </w:rPr>
        <w:t xml:space="preserve"> </w:t>
      </w:r>
      <w:r w:rsidR="00623CFD" w:rsidRPr="009014AB">
        <w:rPr>
          <w:rFonts w:cs="Times New Roman"/>
          <w:sz w:val="28"/>
          <w:szCs w:val="28"/>
        </w:rPr>
        <w:t>Все женщины о</w:t>
      </w:r>
      <w:r w:rsidR="007A4CA8">
        <w:rPr>
          <w:rFonts w:cs="Times New Roman"/>
          <w:sz w:val="28"/>
          <w:szCs w:val="28"/>
        </w:rPr>
        <w:t>тметили, что у них по истечении</w:t>
      </w:r>
      <w:r w:rsidR="00623CFD" w:rsidRPr="009014AB">
        <w:rPr>
          <w:rFonts w:cs="Times New Roman"/>
          <w:sz w:val="28"/>
          <w:szCs w:val="28"/>
        </w:rPr>
        <w:t xml:space="preserve"> 6 месяцев терапии  значител</w:t>
      </w:r>
      <w:r w:rsidR="007A4CA8">
        <w:rPr>
          <w:rFonts w:cs="Times New Roman"/>
          <w:sz w:val="28"/>
          <w:szCs w:val="28"/>
        </w:rPr>
        <w:t>ьно улучшилось общее состояние,</w:t>
      </w:r>
      <w:r w:rsidR="00623CFD" w:rsidRPr="009014AB">
        <w:rPr>
          <w:rFonts w:cs="Times New Roman"/>
          <w:sz w:val="28"/>
          <w:szCs w:val="28"/>
        </w:rPr>
        <w:t xml:space="preserve"> </w:t>
      </w:r>
      <w:r w:rsidR="00623CFD" w:rsidRPr="006765CE">
        <w:rPr>
          <w:rFonts w:cs="Times New Roman"/>
          <w:sz w:val="28"/>
          <w:szCs w:val="28"/>
        </w:rPr>
        <w:t xml:space="preserve">увеличилась продолжительность активного времяпровождения у </w:t>
      </w:r>
      <w:r w:rsidR="00E65952" w:rsidRPr="006765CE">
        <w:rPr>
          <w:rFonts w:cs="Times New Roman"/>
          <w:sz w:val="28"/>
          <w:szCs w:val="28"/>
        </w:rPr>
        <w:t>12,0</w:t>
      </w:r>
      <w:r w:rsidR="00E65952" w:rsidRPr="006765CE">
        <w:rPr>
          <w:rFonts w:ascii="Calibri" w:hAnsi="Calibri" w:cs="Times New Roman"/>
          <w:sz w:val="28"/>
          <w:szCs w:val="28"/>
        </w:rPr>
        <w:t>±</w:t>
      </w:r>
      <w:r w:rsidR="00E65952" w:rsidRPr="006765CE">
        <w:rPr>
          <w:rFonts w:cs="Times New Roman"/>
          <w:sz w:val="28"/>
          <w:szCs w:val="28"/>
        </w:rPr>
        <w:t>2,9</w:t>
      </w:r>
      <w:r w:rsidR="00623CFD" w:rsidRPr="006765CE">
        <w:rPr>
          <w:rFonts w:cs="Times New Roman"/>
          <w:sz w:val="28"/>
          <w:szCs w:val="28"/>
        </w:rPr>
        <w:t xml:space="preserve">% </w:t>
      </w:r>
      <w:r w:rsidR="00E65952" w:rsidRPr="006765CE">
        <w:rPr>
          <w:rFonts w:cs="Times New Roman"/>
          <w:sz w:val="28"/>
          <w:szCs w:val="28"/>
        </w:rPr>
        <w:t>(</w:t>
      </w:r>
      <w:r w:rsidR="00E65952" w:rsidRPr="006765CE">
        <w:rPr>
          <w:rFonts w:cs="Times New Roman"/>
          <w:sz w:val="28"/>
          <w:szCs w:val="28"/>
          <w:lang w:val="en-US"/>
        </w:rPr>
        <w:t>n</w:t>
      </w:r>
      <w:r w:rsidR="00E65952" w:rsidRPr="006765CE">
        <w:rPr>
          <w:rFonts w:cs="Times New Roman"/>
          <w:sz w:val="28"/>
          <w:szCs w:val="28"/>
        </w:rPr>
        <w:t xml:space="preserve">=15) </w:t>
      </w:r>
      <w:r w:rsidR="00623CFD" w:rsidRPr="006765CE">
        <w:rPr>
          <w:rFonts w:cs="Times New Roman"/>
          <w:sz w:val="28"/>
          <w:szCs w:val="28"/>
        </w:rPr>
        <w:t>пациенто</w:t>
      </w:r>
      <w:r w:rsidR="00E65952" w:rsidRPr="006765CE">
        <w:rPr>
          <w:rFonts w:cs="Times New Roman"/>
          <w:sz w:val="28"/>
          <w:szCs w:val="28"/>
        </w:rPr>
        <w:t>в</w:t>
      </w:r>
      <w:r w:rsidR="00623CFD" w:rsidRPr="006765CE">
        <w:rPr>
          <w:rFonts w:cs="Times New Roman"/>
          <w:sz w:val="28"/>
          <w:szCs w:val="28"/>
        </w:rPr>
        <w:t xml:space="preserve"> за счет </w:t>
      </w:r>
      <w:r w:rsidR="000F5544" w:rsidRPr="006765CE">
        <w:rPr>
          <w:rFonts w:cs="Times New Roman"/>
          <w:sz w:val="28"/>
          <w:szCs w:val="28"/>
        </w:rPr>
        <w:t>уменьшения</w:t>
      </w:r>
      <w:r w:rsidR="00623CFD" w:rsidRPr="006765CE">
        <w:rPr>
          <w:rFonts w:cs="Times New Roman"/>
          <w:sz w:val="28"/>
          <w:szCs w:val="28"/>
        </w:rPr>
        <w:t xml:space="preserve"> вечерней (</w:t>
      </w:r>
      <w:r w:rsidR="000F5544" w:rsidRPr="006765CE">
        <w:rPr>
          <w:rFonts w:cs="Times New Roman"/>
          <w:sz w:val="28"/>
          <w:szCs w:val="28"/>
        </w:rPr>
        <w:t>до 8,0</w:t>
      </w:r>
      <w:r w:rsidR="000F5544" w:rsidRPr="006765CE">
        <w:rPr>
          <w:rFonts w:ascii="Calibri" w:hAnsi="Calibri" w:cs="Times New Roman"/>
          <w:sz w:val="28"/>
          <w:szCs w:val="28"/>
        </w:rPr>
        <w:t>±</w:t>
      </w:r>
      <w:r w:rsidR="000F5544" w:rsidRPr="006765CE">
        <w:rPr>
          <w:rFonts w:cs="Times New Roman"/>
          <w:sz w:val="28"/>
          <w:szCs w:val="28"/>
        </w:rPr>
        <w:t>2,4</w:t>
      </w:r>
      <w:r w:rsidR="00623CFD" w:rsidRPr="006765CE">
        <w:rPr>
          <w:rFonts w:cs="Times New Roman"/>
          <w:sz w:val="28"/>
          <w:szCs w:val="28"/>
        </w:rPr>
        <w:t>%)</w:t>
      </w:r>
      <w:r w:rsidR="000F5544" w:rsidRPr="006765CE">
        <w:rPr>
          <w:rFonts w:cs="Times New Roman"/>
          <w:sz w:val="28"/>
          <w:szCs w:val="28"/>
        </w:rPr>
        <w:t>, р&gt;0,05,</w:t>
      </w:r>
      <w:r w:rsidR="00623CFD" w:rsidRPr="006765CE">
        <w:rPr>
          <w:rFonts w:cs="Times New Roman"/>
          <w:sz w:val="28"/>
          <w:szCs w:val="28"/>
        </w:rPr>
        <w:t xml:space="preserve"> к концу 12 месяца терапии количество таких женщин возросло до 19</w:t>
      </w:r>
      <w:r w:rsidR="00E65952" w:rsidRPr="006765CE">
        <w:rPr>
          <w:rFonts w:cs="Times New Roman"/>
          <w:sz w:val="28"/>
          <w:szCs w:val="28"/>
        </w:rPr>
        <w:t xml:space="preserve"> </w:t>
      </w:r>
      <w:r w:rsidR="00623CFD" w:rsidRPr="006765CE">
        <w:rPr>
          <w:rFonts w:cs="Times New Roman"/>
          <w:sz w:val="28"/>
          <w:szCs w:val="28"/>
        </w:rPr>
        <w:t>(</w:t>
      </w:r>
      <w:r w:rsidR="00E65952" w:rsidRPr="006765CE">
        <w:rPr>
          <w:rFonts w:cs="Times New Roman"/>
          <w:sz w:val="28"/>
          <w:szCs w:val="28"/>
        </w:rPr>
        <w:t>15,3</w:t>
      </w:r>
      <w:r w:rsidR="00E65952" w:rsidRPr="006765CE">
        <w:rPr>
          <w:rFonts w:ascii="Calibri" w:hAnsi="Calibri" w:cs="Times New Roman"/>
          <w:sz w:val="28"/>
          <w:szCs w:val="28"/>
        </w:rPr>
        <w:t>±</w:t>
      </w:r>
      <w:r w:rsidR="00E65952" w:rsidRPr="006765CE">
        <w:rPr>
          <w:rFonts w:cs="Times New Roman"/>
          <w:sz w:val="28"/>
          <w:szCs w:val="28"/>
        </w:rPr>
        <w:t>3,2</w:t>
      </w:r>
      <w:r w:rsidR="00623CFD" w:rsidRPr="006765CE">
        <w:rPr>
          <w:rFonts w:cs="Times New Roman"/>
          <w:sz w:val="28"/>
          <w:szCs w:val="28"/>
        </w:rPr>
        <w:t>%)</w:t>
      </w:r>
      <w:r w:rsidR="000F5544" w:rsidRPr="006765CE">
        <w:rPr>
          <w:rFonts w:cs="Times New Roman"/>
          <w:sz w:val="28"/>
          <w:szCs w:val="28"/>
        </w:rPr>
        <w:t>, р&gt;0,05</w:t>
      </w:r>
      <w:r w:rsidR="00623CFD" w:rsidRPr="006765CE">
        <w:rPr>
          <w:rFonts w:cs="Times New Roman"/>
          <w:sz w:val="28"/>
          <w:szCs w:val="28"/>
        </w:rPr>
        <w:t xml:space="preserve">. </w:t>
      </w:r>
    </w:p>
    <w:p w14:paraId="56A38501" w14:textId="77777777" w:rsidR="00360666" w:rsidRDefault="005542E7" w:rsidP="006765CE">
      <w:pPr>
        <w:pStyle w:val="a5"/>
        <w:shd w:val="clear" w:color="auto" w:fill="auto"/>
        <w:spacing w:before="30" w:after="0" w:line="360" w:lineRule="auto"/>
        <w:ind w:right="20" w:firstLine="708"/>
        <w:jc w:val="both"/>
        <w:rPr>
          <w:rFonts w:cs="Times New Roman"/>
          <w:sz w:val="28"/>
          <w:szCs w:val="28"/>
        </w:rPr>
      </w:pPr>
      <w:r w:rsidRPr="006765CE">
        <w:rPr>
          <w:rFonts w:cs="Times New Roman"/>
          <w:sz w:val="28"/>
          <w:szCs w:val="28"/>
        </w:rPr>
        <w:t xml:space="preserve">В группе с тяжелым течением климактерического синдрома страдали ожирением </w:t>
      </w:r>
      <w:r w:rsidR="00623CFD" w:rsidRPr="006765CE">
        <w:rPr>
          <w:rFonts w:cs="Times New Roman"/>
          <w:sz w:val="28"/>
          <w:szCs w:val="28"/>
        </w:rPr>
        <w:t>21</w:t>
      </w:r>
      <w:r w:rsidRPr="006765CE">
        <w:rPr>
          <w:rFonts w:cs="Times New Roman"/>
          <w:sz w:val="28"/>
          <w:szCs w:val="28"/>
        </w:rPr>
        <w:t xml:space="preserve"> </w:t>
      </w:r>
      <w:r w:rsidR="00623CFD" w:rsidRPr="006765CE">
        <w:rPr>
          <w:rFonts w:cs="Times New Roman"/>
          <w:sz w:val="28"/>
          <w:szCs w:val="28"/>
        </w:rPr>
        <w:t>(</w:t>
      </w:r>
      <w:r w:rsidRPr="006765CE">
        <w:rPr>
          <w:rFonts w:cs="Times New Roman"/>
          <w:sz w:val="28"/>
          <w:szCs w:val="28"/>
        </w:rPr>
        <w:t>16,9</w:t>
      </w:r>
      <w:r w:rsidRPr="006765CE">
        <w:rPr>
          <w:rFonts w:ascii="Calibri" w:hAnsi="Calibri" w:cs="Times New Roman"/>
          <w:sz w:val="28"/>
          <w:szCs w:val="28"/>
        </w:rPr>
        <w:t>±</w:t>
      </w:r>
      <w:r w:rsidRPr="006765CE">
        <w:rPr>
          <w:rFonts w:cs="Times New Roman"/>
          <w:sz w:val="28"/>
          <w:szCs w:val="28"/>
        </w:rPr>
        <w:t>3,3</w:t>
      </w:r>
      <w:r w:rsidR="00623CFD" w:rsidRPr="006765CE">
        <w:rPr>
          <w:rFonts w:cs="Times New Roman"/>
          <w:sz w:val="28"/>
          <w:szCs w:val="28"/>
        </w:rPr>
        <w:t>%) женщин</w:t>
      </w:r>
      <w:r w:rsidR="007A4CA8" w:rsidRPr="006765CE">
        <w:rPr>
          <w:rFonts w:cs="Times New Roman"/>
          <w:sz w:val="28"/>
          <w:szCs w:val="28"/>
        </w:rPr>
        <w:t xml:space="preserve">, </w:t>
      </w:r>
      <w:r w:rsidRPr="006765CE">
        <w:rPr>
          <w:rFonts w:cs="Times New Roman"/>
          <w:sz w:val="28"/>
          <w:szCs w:val="28"/>
        </w:rPr>
        <w:t xml:space="preserve">из них </w:t>
      </w:r>
      <w:r w:rsidR="007A4CA8" w:rsidRPr="006765CE">
        <w:rPr>
          <w:rFonts w:cs="Times New Roman"/>
          <w:sz w:val="28"/>
          <w:szCs w:val="28"/>
        </w:rPr>
        <w:t>12</w:t>
      </w:r>
      <w:r w:rsidRPr="006765CE">
        <w:rPr>
          <w:rFonts w:cs="Times New Roman"/>
          <w:sz w:val="28"/>
          <w:szCs w:val="28"/>
        </w:rPr>
        <w:t xml:space="preserve"> </w:t>
      </w:r>
      <w:r w:rsidR="007A4CA8" w:rsidRPr="006765CE">
        <w:rPr>
          <w:rFonts w:cs="Times New Roman"/>
          <w:sz w:val="28"/>
          <w:szCs w:val="28"/>
        </w:rPr>
        <w:t>(</w:t>
      </w:r>
      <w:r w:rsidRPr="006765CE">
        <w:rPr>
          <w:rFonts w:cs="Times New Roman"/>
          <w:sz w:val="28"/>
          <w:szCs w:val="28"/>
        </w:rPr>
        <w:t>9,7</w:t>
      </w:r>
      <w:r w:rsidRPr="006765CE">
        <w:rPr>
          <w:rFonts w:ascii="Calibri" w:hAnsi="Calibri" w:cs="Times New Roman"/>
          <w:sz w:val="28"/>
          <w:szCs w:val="28"/>
        </w:rPr>
        <w:t>±</w:t>
      </w:r>
      <w:r w:rsidRPr="006765CE">
        <w:rPr>
          <w:rFonts w:cs="Times New Roman"/>
          <w:sz w:val="28"/>
          <w:szCs w:val="28"/>
        </w:rPr>
        <w:t>2,6</w:t>
      </w:r>
      <w:r w:rsidR="007A4CA8" w:rsidRPr="006765CE">
        <w:rPr>
          <w:rFonts w:cs="Times New Roman"/>
          <w:sz w:val="28"/>
          <w:szCs w:val="28"/>
        </w:rPr>
        <w:t xml:space="preserve">%) </w:t>
      </w:r>
      <w:r w:rsidR="00623CFD" w:rsidRPr="006765CE">
        <w:rPr>
          <w:rFonts w:cs="Times New Roman"/>
          <w:sz w:val="28"/>
          <w:szCs w:val="28"/>
        </w:rPr>
        <w:t>- первой степени, 6</w:t>
      </w:r>
      <w:r w:rsidRPr="006765CE">
        <w:rPr>
          <w:rFonts w:cs="Times New Roman"/>
          <w:sz w:val="28"/>
          <w:szCs w:val="28"/>
        </w:rPr>
        <w:t xml:space="preserve"> </w:t>
      </w:r>
      <w:r w:rsidR="00623CFD" w:rsidRPr="006765CE">
        <w:rPr>
          <w:rFonts w:cs="Times New Roman"/>
          <w:sz w:val="28"/>
          <w:szCs w:val="28"/>
        </w:rPr>
        <w:t>(</w:t>
      </w:r>
      <w:r w:rsidRPr="006765CE">
        <w:rPr>
          <w:rFonts w:cs="Times New Roman"/>
          <w:sz w:val="28"/>
          <w:szCs w:val="28"/>
        </w:rPr>
        <w:t>4,8</w:t>
      </w:r>
      <w:r w:rsidRPr="006765CE">
        <w:rPr>
          <w:rFonts w:ascii="Calibri" w:hAnsi="Calibri" w:cs="Times New Roman"/>
          <w:sz w:val="28"/>
          <w:szCs w:val="28"/>
        </w:rPr>
        <w:t>±</w:t>
      </w:r>
      <w:r w:rsidRPr="006765CE">
        <w:rPr>
          <w:rFonts w:cs="Times New Roman"/>
          <w:sz w:val="28"/>
          <w:szCs w:val="28"/>
        </w:rPr>
        <w:t>1,9</w:t>
      </w:r>
      <w:r w:rsidR="00623CFD" w:rsidRPr="006765CE">
        <w:rPr>
          <w:rFonts w:cs="Times New Roman"/>
          <w:sz w:val="28"/>
          <w:szCs w:val="28"/>
        </w:rPr>
        <w:t xml:space="preserve">%) - второй степени </w:t>
      </w:r>
      <w:r w:rsidRPr="006765CE">
        <w:rPr>
          <w:rFonts w:cs="Times New Roman"/>
          <w:sz w:val="28"/>
          <w:szCs w:val="28"/>
        </w:rPr>
        <w:t xml:space="preserve">и </w:t>
      </w:r>
      <w:r w:rsidR="00623CFD" w:rsidRPr="006765CE">
        <w:rPr>
          <w:rFonts w:cs="Times New Roman"/>
          <w:sz w:val="28"/>
          <w:szCs w:val="28"/>
        </w:rPr>
        <w:t>3</w:t>
      </w:r>
      <w:r w:rsidRPr="006765CE">
        <w:rPr>
          <w:rFonts w:cs="Times New Roman"/>
          <w:sz w:val="28"/>
          <w:szCs w:val="28"/>
        </w:rPr>
        <w:t xml:space="preserve"> (2,4</w:t>
      </w:r>
      <w:r w:rsidRPr="006765CE">
        <w:rPr>
          <w:rFonts w:ascii="Calibri" w:hAnsi="Calibri" w:cs="Times New Roman"/>
          <w:sz w:val="28"/>
          <w:szCs w:val="28"/>
        </w:rPr>
        <w:t>±</w:t>
      </w:r>
      <w:r w:rsidRPr="006765CE">
        <w:rPr>
          <w:rFonts w:cs="Times New Roman"/>
          <w:sz w:val="28"/>
          <w:szCs w:val="28"/>
        </w:rPr>
        <w:t>1,3</w:t>
      </w:r>
      <w:r w:rsidR="00623CFD" w:rsidRPr="006765CE">
        <w:rPr>
          <w:rFonts w:cs="Times New Roman"/>
          <w:sz w:val="28"/>
          <w:szCs w:val="28"/>
        </w:rPr>
        <w:t xml:space="preserve">) </w:t>
      </w:r>
      <w:r w:rsidR="00ED73C4" w:rsidRPr="006765CE">
        <w:rPr>
          <w:rFonts w:cs="Times New Roman"/>
          <w:sz w:val="28"/>
          <w:szCs w:val="28"/>
        </w:rPr>
        <w:t xml:space="preserve">- </w:t>
      </w:r>
      <w:r w:rsidR="00623CFD" w:rsidRPr="006765CE">
        <w:rPr>
          <w:rFonts w:cs="Times New Roman"/>
          <w:sz w:val="28"/>
          <w:szCs w:val="28"/>
        </w:rPr>
        <w:t>третьей степени</w:t>
      </w:r>
      <w:r w:rsidRPr="006765CE">
        <w:rPr>
          <w:rFonts w:cs="Times New Roman"/>
          <w:sz w:val="28"/>
          <w:szCs w:val="28"/>
        </w:rPr>
        <w:t>, р&gt;0,05</w:t>
      </w:r>
      <w:r w:rsidR="00623CFD" w:rsidRPr="006765CE">
        <w:rPr>
          <w:rFonts w:cs="Times New Roman"/>
          <w:sz w:val="28"/>
          <w:szCs w:val="28"/>
        </w:rPr>
        <w:t xml:space="preserve"> (таб</w:t>
      </w:r>
      <w:r w:rsidR="006E6D03" w:rsidRPr="006765CE">
        <w:rPr>
          <w:rFonts w:cs="Times New Roman"/>
          <w:sz w:val="28"/>
          <w:szCs w:val="28"/>
        </w:rPr>
        <w:t>лица</w:t>
      </w:r>
      <w:r w:rsidR="00ED73C4" w:rsidRPr="006765CE">
        <w:rPr>
          <w:rFonts w:cs="Times New Roman"/>
          <w:sz w:val="28"/>
          <w:szCs w:val="28"/>
        </w:rPr>
        <w:t xml:space="preserve"> </w:t>
      </w:r>
      <w:r w:rsidR="00623CFD" w:rsidRPr="006765CE">
        <w:rPr>
          <w:rFonts w:cs="Times New Roman"/>
          <w:sz w:val="28"/>
          <w:szCs w:val="28"/>
        </w:rPr>
        <w:t>5.2.3.2).</w:t>
      </w:r>
      <w:r w:rsidR="006E6D03" w:rsidRPr="006765CE">
        <w:rPr>
          <w:rFonts w:cs="Times New Roman"/>
          <w:sz w:val="28"/>
          <w:szCs w:val="28"/>
        </w:rPr>
        <w:t xml:space="preserve"> </w:t>
      </w:r>
    </w:p>
    <w:p w14:paraId="605D6647" w14:textId="5A325625" w:rsidR="006E6D03" w:rsidRPr="006765CE" w:rsidRDefault="006E6D03" w:rsidP="006765CE">
      <w:pPr>
        <w:pStyle w:val="a5"/>
        <w:shd w:val="clear" w:color="auto" w:fill="auto"/>
        <w:spacing w:before="30" w:after="0" w:line="360" w:lineRule="auto"/>
        <w:ind w:right="20" w:firstLine="708"/>
        <w:jc w:val="both"/>
        <w:rPr>
          <w:rFonts w:cs="Times New Roman"/>
          <w:sz w:val="28"/>
          <w:szCs w:val="28"/>
        </w:rPr>
      </w:pPr>
      <w:r w:rsidRPr="006765CE">
        <w:rPr>
          <w:rFonts w:cs="Times New Roman"/>
          <w:sz w:val="28"/>
          <w:szCs w:val="28"/>
        </w:rPr>
        <w:t>Уменьшения количества женщин, страдающих ожирением после 6 месяцев гормональной терапии не наступило, но 4 (3,2±1,5%) пациента отметили, что в первые два месяца терапии у них наоборот произошла прибавка массы тела на 2-2,5 кг после консультации и полученных рекомендаций по сбалансированному питанию, вес стабилизировался и после  6 месяцев терапии они потеряли 4-4,5 кг. 14 (11,8</w:t>
      </w:r>
      <w:r w:rsidRPr="006765CE">
        <w:rPr>
          <w:rFonts w:ascii="Calibri" w:hAnsi="Calibri" w:cs="Times New Roman"/>
          <w:sz w:val="28"/>
          <w:szCs w:val="28"/>
        </w:rPr>
        <w:t>±</w:t>
      </w:r>
      <w:r w:rsidRPr="006765CE">
        <w:rPr>
          <w:rFonts w:cs="Times New Roman"/>
          <w:sz w:val="28"/>
          <w:szCs w:val="28"/>
        </w:rPr>
        <w:t xml:space="preserve">2,8%) женщин с различными формами ожирения отметили стабилизацию веса, </w:t>
      </w:r>
      <w:r w:rsidRPr="006765CE">
        <w:rPr>
          <w:rFonts w:cs="Times New Roman"/>
          <w:sz w:val="28"/>
          <w:szCs w:val="28"/>
        </w:rPr>
        <w:lastRenderedPageBreak/>
        <w:t>поскольку до приема гормонов они постепенно прибавляли в весе, несмотря на используемые пищевые ограничения, потеряли в весе 2-3 кг - 3 (2,4</w:t>
      </w:r>
      <w:r w:rsidRPr="006765CE">
        <w:rPr>
          <w:rFonts w:ascii="Calibri" w:hAnsi="Calibri" w:cs="Times New Roman"/>
          <w:sz w:val="28"/>
          <w:szCs w:val="28"/>
        </w:rPr>
        <w:t>±</w:t>
      </w:r>
      <w:r w:rsidRPr="006765CE">
        <w:rPr>
          <w:rFonts w:cs="Times New Roman"/>
          <w:sz w:val="28"/>
          <w:szCs w:val="28"/>
        </w:rPr>
        <w:t xml:space="preserve">1,3%) женщины, р&lt;0,001.  </w:t>
      </w:r>
    </w:p>
    <w:p w14:paraId="228F8A9E" w14:textId="4C7CF6B0" w:rsidR="005627EF" w:rsidRPr="006765CE" w:rsidRDefault="006765CE" w:rsidP="006E6D03">
      <w:pPr>
        <w:pStyle w:val="a5"/>
        <w:shd w:val="clear" w:color="auto" w:fill="auto"/>
        <w:spacing w:before="30" w:after="240" w:line="360" w:lineRule="auto"/>
        <w:ind w:right="20" w:firstLine="708"/>
        <w:jc w:val="both"/>
        <w:rPr>
          <w:rFonts w:cs="Times New Roman"/>
          <w:sz w:val="28"/>
          <w:szCs w:val="28"/>
        </w:rPr>
      </w:pPr>
      <w:r w:rsidRPr="006765CE">
        <w:rPr>
          <w:rFonts w:cs="Times New Roman"/>
          <w:sz w:val="28"/>
          <w:szCs w:val="28"/>
        </w:rPr>
        <w:t>По окончании 12 месяцев лечения частота женщин, страдающих ожирением не уменьшилась, но произошли изменения в градации степени ожирения: 2 (1,6</w:t>
      </w:r>
      <w:r w:rsidRPr="006765CE">
        <w:rPr>
          <w:rFonts w:ascii="Calibri" w:hAnsi="Calibri" w:cs="Times New Roman"/>
          <w:sz w:val="28"/>
          <w:szCs w:val="28"/>
        </w:rPr>
        <w:t>±</w:t>
      </w:r>
      <w:r w:rsidRPr="006765CE">
        <w:rPr>
          <w:rFonts w:cs="Times New Roman"/>
          <w:sz w:val="28"/>
          <w:szCs w:val="28"/>
        </w:rPr>
        <w:t>1,1%) пациента, страдающие ожирением III степени перешли в градацию ожирение II степени за счёт потери массы тела 7-8 кг. У одной (0,8</w:t>
      </w:r>
      <w:r w:rsidRPr="006765CE">
        <w:rPr>
          <w:rFonts w:ascii="Calibri" w:hAnsi="Calibri" w:cs="Times New Roman"/>
          <w:sz w:val="28"/>
          <w:szCs w:val="28"/>
        </w:rPr>
        <w:t>±</w:t>
      </w:r>
      <w:r w:rsidRPr="006765CE">
        <w:rPr>
          <w:rFonts w:cs="Times New Roman"/>
          <w:sz w:val="28"/>
          <w:szCs w:val="28"/>
        </w:rPr>
        <w:t>0,8%) женщины с тяжёлой формой ожирения наметилась также положительная динамика к потере массы тела (2-3 кг), р&gt;0,05.</w:t>
      </w:r>
    </w:p>
    <w:p w14:paraId="77C5A710" w14:textId="7233E461" w:rsidR="00623CFD" w:rsidRDefault="00623CFD" w:rsidP="00B84FC6">
      <w:pPr>
        <w:pStyle w:val="a5"/>
        <w:shd w:val="clear" w:color="auto" w:fill="auto"/>
        <w:spacing w:before="30" w:after="0" w:line="360" w:lineRule="auto"/>
        <w:ind w:right="20" w:firstLine="0"/>
        <w:jc w:val="both"/>
        <w:rPr>
          <w:rFonts w:eastAsia="TimesNewRomanPSMT" w:cs="Times New Roman"/>
          <w:sz w:val="28"/>
          <w:szCs w:val="28"/>
        </w:rPr>
      </w:pPr>
      <w:r w:rsidRPr="006765CE">
        <w:rPr>
          <w:rFonts w:cs="Times New Roman"/>
          <w:sz w:val="28"/>
          <w:szCs w:val="28"/>
        </w:rPr>
        <w:t xml:space="preserve">Таблица </w:t>
      </w:r>
      <w:r w:rsidR="00287941" w:rsidRPr="006765CE">
        <w:rPr>
          <w:rFonts w:cs="Times New Roman"/>
          <w:sz w:val="28"/>
          <w:szCs w:val="28"/>
        </w:rPr>
        <w:t>6</w:t>
      </w:r>
      <w:r w:rsidRPr="006765CE">
        <w:rPr>
          <w:rFonts w:cs="Times New Roman"/>
          <w:sz w:val="28"/>
          <w:szCs w:val="28"/>
        </w:rPr>
        <w:t>.2.3.2</w:t>
      </w:r>
      <w:r w:rsidR="00ED73C4" w:rsidRPr="006765CE">
        <w:rPr>
          <w:rFonts w:cs="Times New Roman"/>
          <w:sz w:val="28"/>
          <w:szCs w:val="28"/>
        </w:rPr>
        <w:t xml:space="preserve"> </w:t>
      </w:r>
      <w:r w:rsidR="00B84FC6" w:rsidRPr="006765CE">
        <w:rPr>
          <w:rFonts w:cs="Times New Roman"/>
          <w:sz w:val="28"/>
          <w:szCs w:val="28"/>
        </w:rPr>
        <w:t xml:space="preserve">- </w:t>
      </w:r>
      <w:r w:rsidR="005C1AAA" w:rsidRPr="006765CE">
        <w:rPr>
          <w:rFonts w:eastAsia="TimesNewRomanPSMT" w:cs="Times New Roman"/>
          <w:sz w:val="28"/>
          <w:szCs w:val="28"/>
        </w:rPr>
        <w:t xml:space="preserve">Динамика изменения </w:t>
      </w:r>
      <w:r w:rsidRPr="006765CE">
        <w:rPr>
          <w:rFonts w:eastAsia="TimesNewRomanPSMT" w:cs="Times New Roman"/>
          <w:sz w:val="28"/>
          <w:szCs w:val="28"/>
        </w:rPr>
        <w:t>метабол</w:t>
      </w:r>
      <w:r w:rsidR="00B84FC6" w:rsidRPr="006765CE">
        <w:rPr>
          <w:rFonts w:eastAsia="TimesNewRomanPSMT" w:cs="Times New Roman"/>
          <w:sz w:val="28"/>
          <w:szCs w:val="28"/>
        </w:rPr>
        <w:t>ических</w:t>
      </w:r>
      <w:r w:rsidR="00B84FC6">
        <w:rPr>
          <w:rFonts w:eastAsia="TimesNewRomanPSMT" w:cs="Times New Roman"/>
          <w:sz w:val="28"/>
          <w:szCs w:val="28"/>
        </w:rPr>
        <w:t>/эндокринных расстройств при</w:t>
      </w:r>
      <w:r w:rsidRPr="009014AB">
        <w:rPr>
          <w:rFonts w:eastAsia="TimesNewRomanPSMT" w:cs="Times New Roman"/>
          <w:sz w:val="28"/>
          <w:szCs w:val="28"/>
        </w:rPr>
        <w:t xml:space="preserve"> тяжёл</w:t>
      </w:r>
      <w:r w:rsidR="00B84FC6">
        <w:rPr>
          <w:rFonts w:eastAsia="TimesNewRomanPSMT" w:cs="Times New Roman"/>
          <w:sz w:val="28"/>
          <w:szCs w:val="28"/>
        </w:rPr>
        <w:t>о</w:t>
      </w:r>
      <w:r w:rsidRPr="009014AB">
        <w:rPr>
          <w:rFonts w:eastAsia="TimesNewRomanPSMT" w:cs="Times New Roman"/>
          <w:sz w:val="28"/>
          <w:szCs w:val="28"/>
        </w:rPr>
        <w:t>м течени</w:t>
      </w:r>
      <w:r w:rsidR="00B84FC6">
        <w:rPr>
          <w:rFonts w:eastAsia="TimesNewRomanPSMT" w:cs="Times New Roman"/>
          <w:sz w:val="28"/>
          <w:szCs w:val="28"/>
        </w:rPr>
        <w:t>и климактерического синдрома</w:t>
      </w:r>
      <w:r w:rsidRPr="009014AB">
        <w:rPr>
          <w:rFonts w:eastAsia="TimesNewRomanPSMT" w:cs="Times New Roman"/>
          <w:sz w:val="28"/>
          <w:szCs w:val="28"/>
        </w:rPr>
        <w:t xml:space="preserve"> на фоне терапии </w:t>
      </w:r>
    </w:p>
    <w:p w14:paraId="29B8B6AD" w14:textId="77777777" w:rsidR="006E6D03" w:rsidRPr="009014AB" w:rsidRDefault="006E6D03" w:rsidP="006E6D03">
      <w:pPr>
        <w:pStyle w:val="a5"/>
        <w:shd w:val="clear" w:color="auto" w:fill="auto"/>
        <w:spacing w:before="0" w:after="0" w:line="240" w:lineRule="auto"/>
        <w:ind w:right="20" w:firstLine="0"/>
        <w:jc w:val="both"/>
        <w:rPr>
          <w:rFonts w:cs="Times New Roman"/>
          <w:sz w:val="28"/>
          <w:szCs w:val="28"/>
        </w:rPr>
      </w:pPr>
    </w:p>
    <w:tbl>
      <w:tblPr>
        <w:tblStyle w:val="aa"/>
        <w:tblW w:w="95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567"/>
        <w:gridCol w:w="1276"/>
        <w:gridCol w:w="567"/>
        <w:gridCol w:w="1559"/>
        <w:gridCol w:w="567"/>
        <w:gridCol w:w="1588"/>
      </w:tblGrid>
      <w:tr w:rsidR="0083108D" w:rsidRPr="004B439A" w14:paraId="12E5FBDC" w14:textId="77777777" w:rsidTr="005542E7">
        <w:tc>
          <w:tcPr>
            <w:tcW w:w="567" w:type="dxa"/>
            <w:vMerge w:val="restart"/>
          </w:tcPr>
          <w:p w14:paraId="4DE5E665" w14:textId="026DEF26" w:rsidR="0083108D" w:rsidRPr="00C1253F" w:rsidRDefault="0083108D" w:rsidP="00ED73C4">
            <w:pPr>
              <w:pStyle w:val="afd"/>
              <w:jc w:val="center"/>
              <w:rPr>
                <w:rFonts w:eastAsia="TimesNewRomanPSMT" w:cs="Times New Roman"/>
                <w:bCs/>
                <w:szCs w:val="28"/>
                <w:lang w:val="ru-RU"/>
              </w:rPr>
            </w:pPr>
            <w:r w:rsidRPr="00C1253F">
              <w:rPr>
                <w:rFonts w:eastAsia="TimesNewRomanPSMT" w:cs="Times New Roman"/>
                <w:bCs/>
                <w:szCs w:val="28"/>
                <w:lang w:val="ru-RU"/>
              </w:rPr>
              <w:t xml:space="preserve">№ </w:t>
            </w:r>
            <w:proofErr w:type="spellStart"/>
            <w:r w:rsidRPr="00C1253F">
              <w:rPr>
                <w:rFonts w:eastAsia="TimesNewRomanPSMT" w:cs="Times New Roman"/>
                <w:bCs/>
                <w:szCs w:val="28"/>
                <w:lang w:val="ru-RU"/>
              </w:rPr>
              <w:t>пп</w:t>
            </w:r>
            <w:proofErr w:type="spellEnd"/>
          </w:p>
        </w:tc>
        <w:tc>
          <w:tcPr>
            <w:tcW w:w="2835" w:type="dxa"/>
            <w:vMerge w:val="restart"/>
          </w:tcPr>
          <w:p w14:paraId="74A6FE94" w14:textId="32B5CCDB" w:rsidR="0083108D" w:rsidRPr="005542E7" w:rsidRDefault="005542E7" w:rsidP="00ED73C4">
            <w:pPr>
              <w:pStyle w:val="afd"/>
              <w:jc w:val="center"/>
              <w:rPr>
                <w:rFonts w:eastAsia="TimesNewRomanPSMT" w:cs="Times New Roman"/>
                <w:bCs/>
                <w:szCs w:val="28"/>
                <w:lang w:val="ru-RU"/>
              </w:rPr>
            </w:pPr>
            <w:r>
              <w:rPr>
                <w:rFonts w:eastAsia="TimesNewRomanPSMT" w:cs="Times New Roman"/>
                <w:bCs/>
                <w:szCs w:val="28"/>
              </w:rPr>
              <w:t>Симптом</w:t>
            </w:r>
          </w:p>
        </w:tc>
        <w:tc>
          <w:tcPr>
            <w:tcW w:w="6124" w:type="dxa"/>
            <w:gridSpan w:val="6"/>
          </w:tcPr>
          <w:p w14:paraId="45817804" w14:textId="46FB9C63" w:rsidR="0083108D" w:rsidRPr="00C1253F" w:rsidRDefault="0083108D" w:rsidP="00ED73C4">
            <w:pPr>
              <w:pStyle w:val="afd"/>
              <w:jc w:val="center"/>
              <w:rPr>
                <w:rFonts w:eastAsia="TimesNewRomanPSMT" w:cs="Times New Roman"/>
                <w:bCs/>
                <w:szCs w:val="28"/>
                <w:lang w:val="ru-RU"/>
              </w:rPr>
            </w:pPr>
            <w:r w:rsidRPr="00C1253F">
              <w:rPr>
                <w:rFonts w:eastAsia="TimesNewRomanPSMT" w:cs="Times New Roman"/>
                <w:bCs/>
                <w:szCs w:val="28"/>
                <w:lang w:val="ru-RU"/>
              </w:rPr>
              <w:t xml:space="preserve">Группа женщин с тяжёлым течением </w:t>
            </w:r>
            <w:r w:rsidR="00B84FC6" w:rsidRPr="00B84FC6">
              <w:rPr>
                <w:rFonts w:eastAsia="TimesNewRomanPSMT" w:cs="Times New Roman"/>
                <w:szCs w:val="28"/>
                <w:lang w:val="ru-RU"/>
              </w:rPr>
              <w:t>климактерического синдрома</w:t>
            </w:r>
            <w:r w:rsidRPr="00C1253F">
              <w:rPr>
                <w:rFonts w:eastAsia="TimesNewRomanPSMT" w:cs="Times New Roman"/>
                <w:bCs/>
                <w:szCs w:val="28"/>
                <w:lang w:val="ru-RU"/>
              </w:rPr>
              <w:t xml:space="preserve"> в динамике лечения</w:t>
            </w:r>
          </w:p>
        </w:tc>
      </w:tr>
      <w:tr w:rsidR="0083108D" w:rsidRPr="009B2255" w14:paraId="424FA6B6" w14:textId="36F99075" w:rsidTr="005542E7">
        <w:trPr>
          <w:trHeight w:val="380"/>
        </w:trPr>
        <w:tc>
          <w:tcPr>
            <w:tcW w:w="567" w:type="dxa"/>
            <w:vMerge/>
          </w:tcPr>
          <w:p w14:paraId="1C959777" w14:textId="77777777" w:rsidR="0083108D" w:rsidRPr="00C1253F" w:rsidRDefault="0083108D" w:rsidP="00ED73C4">
            <w:pPr>
              <w:pStyle w:val="afd"/>
              <w:jc w:val="center"/>
              <w:rPr>
                <w:rFonts w:eastAsia="TimesNewRomanPSMT" w:cs="Times New Roman"/>
                <w:bCs/>
                <w:szCs w:val="28"/>
                <w:lang w:val="ru-RU"/>
              </w:rPr>
            </w:pPr>
          </w:p>
        </w:tc>
        <w:tc>
          <w:tcPr>
            <w:tcW w:w="2835" w:type="dxa"/>
            <w:vMerge/>
          </w:tcPr>
          <w:p w14:paraId="1BFBE890" w14:textId="07C49BB1" w:rsidR="0083108D" w:rsidRPr="00C1253F" w:rsidRDefault="0083108D" w:rsidP="00ED73C4">
            <w:pPr>
              <w:pStyle w:val="afd"/>
              <w:jc w:val="center"/>
              <w:rPr>
                <w:rFonts w:eastAsia="TimesNewRomanPSMT" w:cs="Times New Roman"/>
                <w:bCs/>
                <w:szCs w:val="28"/>
                <w:lang w:val="ru-RU"/>
              </w:rPr>
            </w:pPr>
          </w:p>
        </w:tc>
        <w:tc>
          <w:tcPr>
            <w:tcW w:w="1843" w:type="dxa"/>
            <w:gridSpan w:val="2"/>
          </w:tcPr>
          <w:p w14:paraId="6F62F647" w14:textId="52D2CBDF" w:rsidR="0083108D" w:rsidRPr="00C1253F" w:rsidRDefault="0083108D" w:rsidP="00ED73C4">
            <w:pPr>
              <w:pStyle w:val="afd"/>
              <w:jc w:val="center"/>
              <w:rPr>
                <w:rFonts w:eastAsia="TimesNewRomanPSMT" w:cs="Times New Roman"/>
                <w:bCs/>
                <w:szCs w:val="28"/>
              </w:rPr>
            </w:pPr>
            <w:r w:rsidRPr="00C1253F">
              <w:rPr>
                <w:rFonts w:eastAsia="TimesNewRomanPSMT" w:cs="Times New Roman"/>
                <w:bCs/>
                <w:szCs w:val="28"/>
              </w:rPr>
              <w:t>до лечения</w:t>
            </w:r>
            <w:r w:rsidR="009B2255" w:rsidRPr="009B2255">
              <w:rPr>
                <w:rFonts w:eastAsia="TimesNewRomanPSMT" w:cs="Times New Roman"/>
                <w:bCs/>
                <w:szCs w:val="28"/>
                <w:vertAlign w:val="superscript"/>
                <w:lang w:val="ru-RU"/>
              </w:rPr>
              <w:t>1</w:t>
            </w:r>
            <w:r w:rsidRPr="00C1253F">
              <w:rPr>
                <w:rFonts w:eastAsia="TimesNewRomanPSMT" w:cs="Times New Roman"/>
                <w:bCs/>
                <w:szCs w:val="28"/>
              </w:rPr>
              <w:t>, n=26</w:t>
            </w:r>
          </w:p>
        </w:tc>
        <w:tc>
          <w:tcPr>
            <w:tcW w:w="2126" w:type="dxa"/>
            <w:gridSpan w:val="2"/>
          </w:tcPr>
          <w:p w14:paraId="595493BE" w14:textId="77777777" w:rsidR="00F911CC" w:rsidRDefault="0083108D" w:rsidP="00ED73C4">
            <w:pPr>
              <w:pStyle w:val="afd"/>
              <w:jc w:val="center"/>
              <w:rPr>
                <w:rFonts w:eastAsia="TimesNewRomanPSMT" w:cs="Times New Roman"/>
                <w:bCs/>
                <w:szCs w:val="28"/>
                <w:lang w:val="ru-RU"/>
              </w:rPr>
            </w:pPr>
            <w:r w:rsidRPr="00C1253F">
              <w:rPr>
                <w:rFonts w:eastAsia="TimesNewRomanPSMT" w:cs="Times New Roman"/>
                <w:bCs/>
                <w:szCs w:val="28"/>
              </w:rPr>
              <w:t>6 мес.</w:t>
            </w:r>
            <w:r w:rsidR="009B2255" w:rsidRPr="009B2255">
              <w:rPr>
                <w:rFonts w:eastAsia="TimesNewRomanPSMT" w:cs="Times New Roman"/>
                <w:bCs/>
                <w:szCs w:val="28"/>
                <w:vertAlign w:val="superscript"/>
                <w:lang w:val="ru-RU"/>
              </w:rPr>
              <w:t>2</w:t>
            </w:r>
            <w:r w:rsidRPr="00C1253F">
              <w:rPr>
                <w:rFonts w:eastAsia="TimesNewRomanPSMT" w:cs="Times New Roman"/>
                <w:bCs/>
                <w:szCs w:val="28"/>
              </w:rPr>
              <w:t>, n=26</w:t>
            </w:r>
            <w:r w:rsidR="009B2255">
              <w:rPr>
                <w:rFonts w:eastAsia="TimesNewRomanPSMT" w:cs="Times New Roman"/>
                <w:bCs/>
                <w:szCs w:val="28"/>
                <w:lang w:val="ru-RU"/>
              </w:rPr>
              <w:t xml:space="preserve">, </w:t>
            </w:r>
          </w:p>
          <w:p w14:paraId="6BE8AF60" w14:textId="6098136C" w:rsidR="0083108D" w:rsidRPr="009B2255" w:rsidRDefault="009B2255" w:rsidP="00F911CC">
            <w:pPr>
              <w:pStyle w:val="afd"/>
              <w:jc w:val="center"/>
              <w:rPr>
                <w:rFonts w:eastAsia="TimesNewRomanPSMT" w:cs="Times New Roman"/>
                <w:bCs/>
                <w:szCs w:val="28"/>
                <w:lang w:val="ru-RU"/>
              </w:rPr>
            </w:pPr>
            <w:r>
              <w:rPr>
                <w:rFonts w:eastAsia="TimesNewRomanPSMT" w:cs="Times New Roman"/>
                <w:bCs/>
                <w:szCs w:val="28"/>
                <w:lang w:val="ru-RU"/>
              </w:rPr>
              <w:t>р</w:t>
            </w:r>
            <w:r w:rsidR="00F911CC" w:rsidRPr="00F911CC">
              <w:rPr>
                <w:rFonts w:eastAsia="TimesNewRomanPSMT" w:cs="Times New Roman"/>
                <w:bCs/>
                <w:szCs w:val="28"/>
                <w:vertAlign w:val="subscript"/>
                <w:lang w:val="ru-RU"/>
              </w:rPr>
              <w:t>1,2</w:t>
            </w:r>
          </w:p>
        </w:tc>
        <w:tc>
          <w:tcPr>
            <w:tcW w:w="2155" w:type="dxa"/>
            <w:gridSpan w:val="2"/>
          </w:tcPr>
          <w:p w14:paraId="136A2D74" w14:textId="77777777" w:rsidR="0083108D" w:rsidRDefault="0083108D" w:rsidP="00ED73C4">
            <w:pPr>
              <w:pStyle w:val="afd"/>
              <w:jc w:val="center"/>
              <w:rPr>
                <w:rFonts w:eastAsia="TimesNewRomanPSMT" w:cs="Times New Roman"/>
                <w:bCs/>
                <w:szCs w:val="28"/>
                <w:lang w:val="ru-RU"/>
              </w:rPr>
            </w:pPr>
            <w:proofErr w:type="spellStart"/>
            <w:r w:rsidRPr="009B2255">
              <w:rPr>
                <w:rFonts w:eastAsia="TimesNewRomanPSMT" w:cs="Times New Roman"/>
                <w:bCs/>
                <w:szCs w:val="28"/>
                <w:lang w:val="ru-RU"/>
              </w:rPr>
              <w:t>12мес</w:t>
            </w:r>
            <w:r w:rsidR="009B2255">
              <w:rPr>
                <w:rFonts w:eastAsia="TimesNewRomanPSMT" w:cs="Times New Roman"/>
                <w:bCs/>
                <w:szCs w:val="28"/>
                <w:lang w:val="ru-RU"/>
              </w:rPr>
              <w:t>.</w:t>
            </w:r>
            <w:r w:rsidR="00F911CC" w:rsidRPr="00F911CC">
              <w:rPr>
                <w:rFonts w:eastAsia="TimesNewRomanPSMT" w:cs="Times New Roman"/>
                <w:bCs/>
                <w:szCs w:val="28"/>
                <w:vertAlign w:val="superscript"/>
                <w:lang w:val="ru-RU"/>
              </w:rPr>
              <w:t>3</w:t>
            </w:r>
            <w:proofErr w:type="spellEnd"/>
            <w:r w:rsidRPr="009B2255">
              <w:rPr>
                <w:rFonts w:eastAsia="TimesNewRomanPSMT" w:cs="Times New Roman"/>
                <w:bCs/>
                <w:szCs w:val="28"/>
                <w:lang w:val="ru-RU"/>
              </w:rPr>
              <w:t xml:space="preserve">, </w:t>
            </w:r>
            <w:r w:rsidRPr="00C1253F">
              <w:rPr>
                <w:rFonts w:eastAsia="TimesNewRomanPSMT" w:cs="Times New Roman"/>
                <w:bCs/>
                <w:szCs w:val="28"/>
              </w:rPr>
              <w:t>n</w:t>
            </w:r>
            <w:r w:rsidRPr="009B2255">
              <w:rPr>
                <w:rFonts w:eastAsia="TimesNewRomanPSMT" w:cs="Times New Roman"/>
                <w:bCs/>
                <w:szCs w:val="28"/>
                <w:lang w:val="ru-RU"/>
              </w:rPr>
              <w:t>=26</w:t>
            </w:r>
            <w:r w:rsidR="00F911CC">
              <w:rPr>
                <w:rFonts w:eastAsia="TimesNewRomanPSMT" w:cs="Times New Roman"/>
                <w:bCs/>
                <w:szCs w:val="28"/>
                <w:lang w:val="ru-RU"/>
              </w:rPr>
              <w:t>,</w:t>
            </w:r>
          </w:p>
          <w:p w14:paraId="1F27B87D" w14:textId="159A7E16" w:rsidR="00F911CC" w:rsidRPr="009B2255" w:rsidRDefault="00F911CC" w:rsidP="00ED73C4">
            <w:pPr>
              <w:pStyle w:val="afd"/>
              <w:jc w:val="center"/>
              <w:rPr>
                <w:rFonts w:eastAsia="TimesNewRomanPSMT" w:cs="Times New Roman"/>
                <w:bCs/>
                <w:szCs w:val="28"/>
                <w:lang w:val="ru-RU"/>
              </w:rPr>
            </w:pPr>
            <w:r>
              <w:rPr>
                <w:rFonts w:eastAsia="TimesNewRomanPSMT" w:cs="Times New Roman"/>
                <w:bCs/>
                <w:szCs w:val="28"/>
                <w:lang w:val="ru-RU"/>
              </w:rPr>
              <w:t>р</w:t>
            </w:r>
            <w:r>
              <w:rPr>
                <w:rFonts w:eastAsia="TimesNewRomanPSMT" w:cs="Times New Roman"/>
                <w:bCs/>
                <w:szCs w:val="28"/>
                <w:vertAlign w:val="subscript"/>
                <w:lang w:val="ru-RU"/>
              </w:rPr>
              <w:t>1,3</w:t>
            </w:r>
            <w:r w:rsidR="00053745">
              <w:rPr>
                <w:rFonts w:eastAsia="TimesNewRomanPSMT" w:cs="Times New Roman"/>
                <w:bCs/>
                <w:szCs w:val="28"/>
                <w:vertAlign w:val="subscript"/>
                <w:lang w:val="ru-RU"/>
              </w:rPr>
              <w:t xml:space="preserve"> </w:t>
            </w:r>
          </w:p>
        </w:tc>
      </w:tr>
      <w:tr w:rsidR="00B84FC6" w:rsidRPr="009B2255" w14:paraId="19C22AF4" w14:textId="77777777" w:rsidTr="005542E7">
        <w:trPr>
          <w:trHeight w:val="243"/>
        </w:trPr>
        <w:tc>
          <w:tcPr>
            <w:tcW w:w="567" w:type="dxa"/>
            <w:vMerge/>
          </w:tcPr>
          <w:p w14:paraId="2C00CF66" w14:textId="6B5E6BC4" w:rsidR="00B84FC6" w:rsidRPr="00C1253F" w:rsidRDefault="00B84FC6" w:rsidP="00ED73C4">
            <w:pPr>
              <w:pStyle w:val="afd"/>
              <w:jc w:val="center"/>
              <w:rPr>
                <w:rFonts w:eastAsia="TimesNewRomanPSMT" w:cs="Times New Roman"/>
                <w:bCs/>
                <w:szCs w:val="28"/>
                <w:lang w:val="ru-RU"/>
              </w:rPr>
            </w:pPr>
          </w:p>
        </w:tc>
        <w:tc>
          <w:tcPr>
            <w:tcW w:w="2835" w:type="dxa"/>
            <w:vMerge/>
          </w:tcPr>
          <w:p w14:paraId="36213EBE" w14:textId="77777777" w:rsidR="00B84FC6" w:rsidRPr="00C1253F" w:rsidRDefault="00B84FC6" w:rsidP="00ED73C4">
            <w:pPr>
              <w:pStyle w:val="afd"/>
              <w:jc w:val="center"/>
              <w:rPr>
                <w:rFonts w:eastAsia="TimesNewRomanPSMT" w:cs="Times New Roman"/>
                <w:bCs/>
                <w:szCs w:val="28"/>
                <w:lang w:val="ru-RU"/>
              </w:rPr>
            </w:pPr>
          </w:p>
        </w:tc>
        <w:tc>
          <w:tcPr>
            <w:tcW w:w="567" w:type="dxa"/>
          </w:tcPr>
          <w:p w14:paraId="3470CBD3" w14:textId="41E22966" w:rsidR="00B84FC6" w:rsidRPr="009B2255" w:rsidRDefault="00B84FC6" w:rsidP="0083108D">
            <w:pPr>
              <w:pStyle w:val="afd"/>
              <w:jc w:val="center"/>
              <w:rPr>
                <w:rFonts w:eastAsia="TimesNewRomanPSMT" w:cs="Times New Roman"/>
                <w:bCs/>
                <w:szCs w:val="28"/>
                <w:lang w:val="ru-RU"/>
              </w:rPr>
            </w:pPr>
            <w:r w:rsidRPr="00B84FC6">
              <w:rPr>
                <w:rFonts w:eastAsia="TimesNewRomanPSMT"/>
                <w:bCs/>
                <w:szCs w:val="28"/>
              </w:rPr>
              <w:t>n</w:t>
            </w:r>
          </w:p>
        </w:tc>
        <w:tc>
          <w:tcPr>
            <w:tcW w:w="1276" w:type="dxa"/>
          </w:tcPr>
          <w:p w14:paraId="66483E75" w14:textId="1C5B1682" w:rsidR="00B84FC6" w:rsidRPr="009B2255" w:rsidRDefault="00B84FC6" w:rsidP="00ED73C4">
            <w:pPr>
              <w:pStyle w:val="afd"/>
              <w:jc w:val="center"/>
              <w:rPr>
                <w:rFonts w:eastAsia="TimesNewRomanPSMT" w:cs="Times New Roman"/>
                <w:bCs/>
                <w:szCs w:val="28"/>
                <w:lang w:val="ru-RU"/>
              </w:rPr>
            </w:pPr>
            <w:r w:rsidRPr="00B84FC6">
              <w:rPr>
                <w:rFonts w:eastAsia="TimesNewRomanPSMT"/>
                <w:bCs/>
                <w:szCs w:val="28"/>
              </w:rPr>
              <w:t>P</w:t>
            </w:r>
            <w:r w:rsidRPr="00B84FC6">
              <w:rPr>
                <w:rFonts w:ascii="Calibri" w:eastAsia="TimesNewRomanPSMT" w:hAnsi="Calibri"/>
                <w:bCs/>
                <w:szCs w:val="28"/>
                <w:lang w:val="ru-RU"/>
              </w:rPr>
              <w:t>±</w:t>
            </w:r>
            <w:r w:rsidRPr="00B84FC6">
              <w:rPr>
                <w:rFonts w:eastAsia="TimesNewRomanPSMT"/>
                <w:bCs/>
                <w:szCs w:val="28"/>
              </w:rPr>
              <w:t>m</w:t>
            </w:r>
          </w:p>
        </w:tc>
        <w:tc>
          <w:tcPr>
            <w:tcW w:w="567" w:type="dxa"/>
          </w:tcPr>
          <w:p w14:paraId="7C91026A" w14:textId="6D7B34A4" w:rsidR="00B84FC6" w:rsidRPr="009B2255" w:rsidRDefault="00B84FC6" w:rsidP="0083108D">
            <w:pPr>
              <w:pStyle w:val="afd"/>
              <w:jc w:val="center"/>
              <w:rPr>
                <w:rFonts w:eastAsia="TimesNewRomanPSMT" w:cs="Times New Roman"/>
                <w:bCs/>
                <w:szCs w:val="28"/>
                <w:lang w:val="ru-RU"/>
              </w:rPr>
            </w:pPr>
            <w:r w:rsidRPr="00B84FC6">
              <w:rPr>
                <w:rFonts w:eastAsia="TimesNewRomanPSMT"/>
                <w:bCs/>
                <w:szCs w:val="28"/>
              </w:rPr>
              <w:t>n</w:t>
            </w:r>
          </w:p>
        </w:tc>
        <w:tc>
          <w:tcPr>
            <w:tcW w:w="1559" w:type="dxa"/>
          </w:tcPr>
          <w:p w14:paraId="62169CA2" w14:textId="2A9F795B" w:rsidR="00B84FC6" w:rsidRPr="009B2255" w:rsidRDefault="00B84FC6" w:rsidP="00ED73C4">
            <w:pPr>
              <w:pStyle w:val="afd"/>
              <w:jc w:val="center"/>
              <w:rPr>
                <w:rFonts w:eastAsia="TimesNewRomanPSMT" w:cs="Times New Roman"/>
                <w:bCs/>
                <w:szCs w:val="28"/>
                <w:lang w:val="ru-RU"/>
              </w:rPr>
            </w:pPr>
            <w:r w:rsidRPr="00B84FC6">
              <w:rPr>
                <w:rFonts w:eastAsia="TimesNewRomanPSMT"/>
                <w:bCs/>
                <w:szCs w:val="28"/>
              </w:rPr>
              <w:t>P</w:t>
            </w:r>
            <w:r w:rsidRPr="00B84FC6">
              <w:rPr>
                <w:rFonts w:ascii="Calibri" w:eastAsia="TimesNewRomanPSMT" w:hAnsi="Calibri"/>
                <w:bCs/>
                <w:szCs w:val="28"/>
                <w:lang w:val="ru-RU"/>
              </w:rPr>
              <w:t>±</w:t>
            </w:r>
            <w:r w:rsidRPr="00B84FC6">
              <w:rPr>
                <w:rFonts w:eastAsia="TimesNewRomanPSMT"/>
                <w:bCs/>
                <w:szCs w:val="28"/>
              </w:rPr>
              <w:t>m</w:t>
            </w:r>
          </w:p>
        </w:tc>
        <w:tc>
          <w:tcPr>
            <w:tcW w:w="567" w:type="dxa"/>
          </w:tcPr>
          <w:p w14:paraId="1883E3EC" w14:textId="42FF629D" w:rsidR="00B84FC6" w:rsidRPr="009B2255" w:rsidRDefault="00B84FC6" w:rsidP="0083108D">
            <w:pPr>
              <w:pStyle w:val="afd"/>
              <w:jc w:val="center"/>
              <w:rPr>
                <w:rFonts w:eastAsia="TimesNewRomanPSMT" w:cs="Times New Roman"/>
                <w:bCs/>
                <w:szCs w:val="28"/>
                <w:lang w:val="ru-RU"/>
              </w:rPr>
            </w:pPr>
            <w:r w:rsidRPr="00B84FC6">
              <w:rPr>
                <w:rFonts w:eastAsia="TimesNewRomanPSMT"/>
                <w:bCs/>
                <w:szCs w:val="28"/>
              </w:rPr>
              <w:t>n</w:t>
            </w:r>
          </w:p>
        </w:tc>
        <w:tc>
          <w:tcPr>
            <w:tcW w:w="1588" w:type="dxa"/>
          </w:tcPr>
          <w:p w14:paraId="16CB8BE2" w14:textId="5A76F09C" w:rsidR="00B84FC6" w:rsidRPr="009B2255" w:rsidRDefault="00B84FC6" w:rsidP="00ED73C4">
            <w:pPr>
              <w:pStyle w:val="afd"/>
              <w:jc w:val="center"/>
              <w:rPr>
                <w:rFonts w:eastAsia="TimesNewRomanPSMT" w:cs="Times New Roman"/>
                <w:bCs/>
                <w:szCs w:val="28"/>
                <w:lang w:val="ru-RU"/>
              </w:rPr>
            </w:pPr>
            <w:r w:rsidRPr="00B84FC6">
              <w:rPr>
                <w:rFonts w:eastAsia="TimesNewRomanPSMT"/>
                <w:bCs/>
                <w:szCs w:val="28"/>
              </w:rPr>
              <w:t>P</w:t>
            </w:r>
            <w:r w:rsidRPr="00B84FC6">
              <w:rPr>
                <w:rFonts w:ascii="Calibri" w:eastAsia="TimesNewRomanPSMT" w:hAnsi="Calibri"/>
                <w:bCs/>
                <w:szCs w:val="28"/>
                <w:lang w:val="ru-RU"/>
              </w:rPr>
              <w:t>±</w:t>
            </w:r>
            <w:r w:rsidRPr="00B84FC6">
              <w:rPr>
                <w:rFonts w:eastAsia="TimesNewRomanPSMT"/>
                <w:bCs/>
                <w:szCs w:val="28"/>
              </w:rPr>
              <w:t>m</w:t>
            </w:r>
          </w:p>
        </w:tc>
      </w:tr>
      <w:tr w:rsidR="00204437" w:rsidRPr="009B2255" w14:paraId="3FEC7E55" w14:textId="51DD6109" w:rsidTr="005542E7">
        <w:tc>
          <w:tcPr>
            <w:tcW w:w="567" w:type="dxa"/>
          </w:tcPr>
          <w:p w14:paraId="0A99EEB2" w14:textId="2D6B95F3" w:rsidR="00204437" w:rsidRPr="00C1253F" w:rsidRDefault="00204437" w:rsidP="00DE7CC8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  <w:r w:rsidRPr="00C1253F">
              <w:rPr>
                <w:rStyle w:val="56"/>
                <w:szCs w:val="28"/>
                <w:lang w:val="ru-RU"/>
              </w:rPr>
              <w:t>1</w:t>
            </w:r>
          </w:p>
        </w:tc>
        <w:tc>
          <w:tcPr>
            <w:tcW w:w="2835" w:type="dxa"/>
          </w:tcPr>
          <w:p w14:paraId="04BB72C1" w14:textId="31E0729E" w:rsidR="00204437" w:rsidRPr="009B2255" w:rsidRDefault="00204437" w:rsidP="004B1C90">
            <w:pPr>
              <w:pStyle w:val="afd"/>
              <w:rPr>
                <w:rStyle w:val="56"/>
                <w:szCs w:val="28"/>
                <w:lang w:val="ru-RU"/>
              </w:rPr>
            </w:pPr>
            <w:r w:rsidRPr="009B2255">
              <w:rPr>
                <w:rStyle w:val="56"/>
                <w:szCs w:val="28"/>
                <w:lang w:val="ru-RU"/>
              </w:rPr>
              <w:t>Ожирение/степень</w:t>
            </w:r>
          </w:p>
        </w:tc>
        <w:tc>
          <w:tcPr>
            <w:tcW w:w="567" w:type="dxa"/>
          </w:tcPr>
          <w:p w14:paraId="262E1967" w14:textId="03150FF7" w:rsidR="00204437" w:rsidRPr="009B2255" w:rsidRDefault="0083108D" w:rsidP="0083108D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9B2255">
              <w:rPr>
                <w:rFonts w:eastAsia="TimesNewRomanPSMT" w:cs="Times New Roman"/>
                <w:szCs w:val="28"/>
                <w:lang w:val="ru-RU"/>
              </w:rPr>
              <w:t xml:space="preserve">21 </w:t>
            </w:r>
          </w:p>
        </w:tc>
        <w:tc>
          <w:tcPr>
            <w:tcW w:w="1276" w:type="dxa"/>
          </w:tcPr>
          <w:p w14:paraId="00B74322" w14:textId="00F3C764" w:rsidR="00204437" w:rsidRPr="005E6C25" w:rsidRDefault="00E72F64" w:rsidP="00DE7CC8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16,9</w:t>
            </w:r>
            <w:r w:rsidR="005E6C25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="005E6C25">
              <w:rPr>
                <w:rFonts w:eastAsia="TimesNewRomanPSMT" w:cs="Times New Roman"/>
                <w:szCs w:val="28"/>
                <w:lang w:val="ru-RU"/>
              </w:rPr>
              <w:t>3,3</w:t>
            </w:r>
          </w:p>
        </w:tc>
        <w:tc>
          <w:tcPr>
            <w:tcW w:w="567" w:type="dxa"/>
          </w:tcPr>
          <w:p w14:paraId="51913C3D" w14:textId="79138770" w:rsidR="00204437" w:rsidRPr="009B2255" w:rsidRDefault="00204437" w:rsidP="0083108D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9B2255">
              <w:rPr>
                <w:rFonts w:eastAsia="TimesNewRomanPSMT" w:cs="Times New Roman"/>
                <w:szCs w:val="28"/>
                <w:lang w:val="ru-RU"/>
              </w:rPr>
              <w:t>21</w:t>
            </w:r>
            <w:r w:rsidR="0083108D" w:rsidRPr="009B2255">
              <w:rPr>
                <w:rFonts w:eastAsia="TimesNewRomanPSMT" w:cs="Times New Roman"/>
                <w:szCs w:val="28"/>
                <w:lang w:val="ru-RU"/>
              </w:rPr>
              <w:t xml:space="preserve"> </w:t>
            </w:r>
          </w:p>
        </w:tc>
        <w:tc>
          <w:tcPr>
            <w:tcW w:w="1559" w:type="dxa"/>
          </w:tcPr>
          <w:p w14:paraId="13E1E555" w14:textId="43CE4084" w:rsidR="00204437" w:rsidRPr="009B2255" w:rsidRDefault="00E72F64" w:rsidP="00DE7CC8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16,9</w:t>
            </w:r>
            <w:r w:rsidR="00095CD7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="00095CD7">
              <w:rPr>
                <w:rFonts w:eastAsia="TimesNewRomanPSMT" w:cs="Times New Roman"/>
                <w:szCs w:val="28"/>
                <w:lang w:val="ru-RU"/>
              </w:rPr>
              <w:t>3,3</w:t>
            </w:r>
            <w:r w:rsidR="00D6476F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  <w:tc>
          <w:tcPr>
            <w:tcW w:w="567" w:type="dxa"/>
          </w:tcPr>
          <w:p w14:paraId="4BC0D65D" w14:textId="4818ECE1" w:rsidR="00204437" w:rsidRPr="009B2255" w:rsidRDefault="00204437" w:rsidP="0083108D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9B2255">
              <w:rPr>
                <w:rFonts w:eastAsia="TimesNewRomanPSMT" w:cs="Times New Roman"/>
                <w:szCs w:val="28"/>
                <w:lang w:val="ru-RU"/>
              </w:rPr>
              <w:t>21</w:t>
            </w:r>
            <w:r w:rsidR="0083108D" w:rsidRPr="009B2255">
              <w:rPr>
                <w:rFonts w:eastAsia="TimesNewRomanPSMT" w:cs="Times New Roman"/>
                <w:szCs w:val="28"/>
                <w:lang w:val="ru-RU"/>
              </w:rPr>
              <w:t xml:space="preserve"> </w:t>
            </w:r>
          </w:p>
        </w:tc>
        <w:tc>
          <w:tcPr>
            <w:tcW w:w="1588" w:type="dxa"/>
          </w:tcPr>
          <w:p w14:paraId="34E07701" w14:textId="7CF106E2" w:rsidR="00204437" w:rsidRPr="009B2255" w:rsidRDefault="00E72F64" w:rsidP="00DE7CC8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16,9</w:t>
            </w:r>
            <w:r w:rsidR="00095CD7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="00095CD7">
              <w:rPr>
                <w:rFonts w:eastAsia="TimesNewRomanPSMT" w:cs="Times New Roman"/>
                <w:szCs w:val="28"/>
                <w:lang w:val="ru-RU"/>
              </w:rPr>
              <w:t>3,3</w:t>
            </w:r>
            <w:r w:rsidR="005542E7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</w:tr>
      <w:tr w:rsidR="00095CD7" w:rsidRPr="009B2255" w14:paraId="13CCD145" w14:textId="77777777" w:rsidTr="005542E7">
        <w:tc>
          <w:tcPr>
            <w:tcW w:w="567" w:type="dxa"/>
          </w:tcPr>
          <w:p w14:paraId="7C9903B5" w14:textId="77777777" w:rsidR="00095CD7" w:rsidRPr="00C1253F" w:rsidRDefault="00095CD7" w:rsidP="00DE7CC8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</w:p>
        </w:tc>
        <w:tc>
          <w:tcPr>
            <w:tcW w:w="2835" w:type="dxa"/>
          </w:tcPr>
          <w:p w14:paraId="15302799" w14:textId="338507F4" w:rsidR="00095CD7" w:rsidRPr="009B2255" w:rsidRDefault="00095CD7" w:rsidP="004B1C90">
            <w:pPr>
              <w:pStyle w:val="afd"/>
              <w:rPr>
                <w:rStyle w:val="56"/>
                <w:szCs w:val="28"/>
                <w:lang w:val="ru-RU"/>
              </w:rPr>
            </w:pPr>
            <w:r w:rsidRPr="00C1253F">
              <w:rPr>
                <w:rStyle w:val="56"/>
                <w:szCs w:val="28"/>
              </w:rPr>
              <w:t>I</w:t>
            </w:r>
          </w:p>
        </w:tc>
        <w:tc>
          <w:tcPr>
            <w:tcW w:w="567" w:type="dxa"/>
          </w:tcPr>
          <w:p w14:paraId="736BE12F" w14:textId="170445B9" w:rsidR="00095CD7" w:rsidRPr="009B2255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9B2255">
              <w:rPr>
                <w:rFonts w:eastAsia="TimesNewRomanPSMT" w:cs="Times New Roman"/>
                <w:szCs w:val="28"/>
                <w:lang w:val="ru-RU"/>
              </w:rPr>
              <w:t>12</w:t>
            </w:r>
          </w:p>
        </w:tc>
        <w:tc>
          <w:tcPr>
            <w:tcW w:w="1276" w:type="dxa"/>
          </w:tcPr>
          <w:p w14:paraId="0CAAC8A8" w14:textId="41670F71" w:rsidR="00095CD7" w:rsidRPr="005E6C25" w:rsidRDefault="00095CD7" w:rsidP="00E72F6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9,</w:t>
            </w:r>
            <w:r w:rsidR="00E72F64">
              <w:rPr>
                <w:rFonts w:eastAsia="TimesNewRomanPSMT" w:cs="Times New Roman"/>
                <w:szCs w:val="28"/>
                <w:lang w:val="ru-RU"/>
              </w:rPr>
              <w:t>7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2,6</w:t>
            </w:r>
          </w:p>
        </w:tc>
        <w:tc>
          <w:tcPr>
            <w:tcW w:w="567" w:type="dxa"/>
          </w:tcPr>
          <w:p w14:paraId="0EE07CD2" w14:textId="5A122D47" w:rsidR="00095CD7" w:rsidRPr="009B2255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9B2255">
              <w:rPr>
                <w:rFonts w:eastAsia="TimesNewRomanPSMT" w:cs="Times New Roman"/>
                <w:szCs w:val="28"/>
                <w:lang w:val="ru-RU"/>
              </w:rPr>
              <w:t>12</w:t>
            </w:r>
          </w:p>
        </w:tc>
        <w:tc>
          <w:tcPr>
            <w:tcW w:w="1559" w:type="dxa"/>
          </w:tcPr>
          <w:p w14:paraId="55214913" w14:textId="4804AA04" w:rsidR="00095CD7" w:rsidRPr="009B2255" w:rsidRDefault="00095CD7" w:rsidP="00E72F6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9,</w:t>
            </w:r>
            <w:r w:rsidR="00E72F64">
              <w:rPr>
                <w:rFonts w:eastAsia="TimesNewRomanPSMT" w:cs="Times New Roman"/>
                <w:szCs w:val="28"/>
                <w:lang w:val="ru-RU"/>
              </w:rPr>
              <w:t>7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2,6</w:t>
            </w:r>
            <w:r w:rsidR="005542E7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  <w:tc>
          <w:tcPr>
            <w:tcW w:w="567" w:type="dxa"/>
          </w:tcPr>
          <w:p w14:paraId="78FD2DFF" w14:textId="19DBC740" w:rsidR="00095CD7" w:rsidRPr="009B2255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9B2255">
              <w:rPr>
                <w:rFonts w:eastAsia="TimesNewRomanPSMT" w:cs="Times New Roman"/>
                <w:szCs w:val="28"/>
                <w:lang w:val="ru-RU"/>
              </w:rPr>
              <w:t>12</w:t>
            </w:r>
          </w:p>
        </w:tc>
        <w:tc>
          <w:tcPr>
            <w:tcW w:w="1588" w:type="dxa"/>
          </w:tcPr>
          <w:p w14:paraId="23DA9682" w14:textId="45A204E3" w:rsidR="00095CD7" w:rsidRPr="009B2255" w:rsidRDefault="00095CD7" w:rsidP="00E72F6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9,</w:t>
            </w:r>
            <w:r w:rsidR="00E72F64">
              <w:rPr>
                <w:rFonts w:eastAsia="TimesNewRomanPSMT" w:cs="Times New Roman"/>
                <w:szCs w:val="28"/>
                <w:lang w:val="ru-RU"/>
              </w:rPr>
              <w:t>7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2,6</w:t>
            </w:r>
            <w:r w:rsidR="005542E7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</w:tr>
      <w:tr w:rsidR="00095CD7" w:rsidRPr="00ED73C4" w14:paraId="093BCC72" w14:textId="77777777" w:rsidTr="005542E7">
        <w:tc>
          <w:tcPr>
            <w:tcW w:w="567" w:type="dxa"/>
          </w:tcPr>
          <w:p w14:paraId="524A8331" w14:textId="77777777" w:rsidR="00095CD7" w:rsidRPr="00C1253F" w:rsidRDefault="00095CD7" w:rsidP="00DE7CC8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</w:p>
        </w:tc>
        <w:tc>
          <w:tcPr>
            <w:tcW w:w="2835" w:type="dxa"/>
          </w:tcPr>
          <w:p w14:paraId="0F97C6FF" w14:textId="118EE4D9" w:rsidR="00095CD7" w:rsidRPr="009B2255" w:rsidRDefault="00095CD7" w:rsidP="004B1C90">
            <w:pPr>
              <w:pStyle w:val="afd"/>
              <w:rPr>
                <w:rStyle w:val="56"/>
                <w:szCs w:val="28"/>
                <w:lang w:val="ru-RU"/>
              </w:rPr>
            </w:pPr>
            <w:r w:rsidRPr="00C1253F">
              <w:rPr>
                <w:rStyle w:val="56"/>
                <w:szCs w:val="28"/>
              </w:rPr>
              <w:t>II</w:t>
            </w:r>
          </w:p>
        </w:tc>
        <w:tc>
          <w:tcPr>
            <w:tcW w:w="567" w:type="dxa"/>
          </w:tcPr>
          <w:p w14:paraId="4CB9D018" w14:textId="19F391FE" w:rsidR="00095CD7" w:rsidRPr="009B2255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9B2255">
              <w:rPr>
                <w:rFonts w:eastAsia="TimesNewRomanPSMT" w:cs="Times New Roman"/>
                <w:szCs w:val="28"/>
                <w:lang w:val="ru-RU"/>
              </w:rPr>
              <w:t>6</w:t>
            </w:r>
          </w:p>
        </w:tc>
        <w:tc>
          <w:tcPr>
            <w:tcW w:w="1276" w:type="dxa"/>
          </w:tcPr>
          <w:p w14:paraId="0F71100C" w14:textId="023BDA43" w:rsidR="00095CD7" w:rsidRPr="005E6C25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4,8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1,9</w:t>
            </w:r>
          </w:p>
        </w:tc>
        <w:tc>
          <w:tcPr>
            <w:tcW w:w="567" w:type="dxa"/>
          </w:tcPr>
          <w:p w14:paraId="7F816257" w14:textId="065FDFA1" w:rsidR="00095CD7" w:rsidRPr="00C1253F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C1253F">
              <w:rPr>
                <w:rFonts w:eastAsia="TimesNewRomanPSMT" w:cs="Times New Roman"/>
                <w:szCs w:val="28"/>
              </w:rPr>
              <w:t>6</w:t>
            </w:r>
          </w:p>
        </w:tc>
        <w:tc>
          <w:tcPr>
            <w:tcW w:w="1559" w:type="dxa"/>
          </w:tcPr>
          <w:p w14:paraId="21A69679" w14:textId="75FB34B1" w:rsidR="00095CD7" w:rsidRPr="00095CD7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4,8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1,9</w:t>
            </w:r>
            <w:r w:rsidR="005542E7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  <w:tc>
          <w:tcPr>
            <w:tcW w:w="567" w:type="dxa"/>
          </w:tcPr>
          <w:p w14:paraId="0EE764F8" w14:textId="1F779188" w:rsidR="00095CD7" w:rsidRPr="00C1253F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C1253F">
              <w:rPr>
                <w:rFonts w:eastAsia="TimesNewRomanPSMT" w:cs="Times New Roman"/>
                <w:szCs w:val="28"/>
              </w:rPr>
              <w:t>8</w:t>
            </w:r>
          </w:p>
        </w:tc>
        <w:tc>
          <w:tcPr>
            <w:tcW w:w="1588" w:type="dxa"/>
          </w:tcPr>
          <w:p w14:paraId="5E193CBB" w14:textId="73A24ACF" w:rsidR="00095CD7" w:rsidRPr="00095CD7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6,4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2,1</w:t>
            </w:r>
            <w:r w:rsidR="005542E7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</w:tr>
      <w:tr w:rsidR="00095CD7" w:rsidRPr="00ED73C4" w14:paraId="18765C4B" w14:textId="77777777" w:rsidTr="005542E7">
        <w:tc>
          <w:tcPr>
            <w:tcW w:w="567" w:type="dxa"/>
          </w:tcPr>
          <w:p w14:paraId="72F77DE6" w14:textId="77777777" w:rsidR="00095CD7" w:rsidRPr="00C1253F" w:rsidRDefault="00095CD7" w:rsidP="00DE7CC8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</w:p>
        </w:tc>
        <w:tc>
          <w:tcPr>
            <w:tcW w:w="2835" w:type="dxa"/>
          </w:tcPr>
          <w:p w14:paraId="1BA5E375" w14:textId="31EE1E11" w:rsidR="00095CD7" w:rsidRPr="00C1253F" w:rsidRDefault="00095CD7" w:rsidP="004B1C90">
            <w:pPr>
              <w:pStyle w:val="afd"/>
              <w:rPr>
                <w:rStyle w:val="56"/>
                <w:szCs w:val="28"/>
              </w:rPr>
            </w:pPr>
            <w:r w:rsidRPr="00C1253F">
              <w:rPr>
                <w:rStyle w:val="56"/>
                <w:szCs w:val="28"/>
              </w:rPr>
              <w:t>III</w:t>
            </w:r>
          </w:p>
        </w:tc>
        <w:tc>
          <w:tcPr>
            <w:tcW w:w="567" w:type="dxa"/>
          </w:tcPr>
          <w:p w14:paraId="4613CD5B" w14:textId="159AE832" w:rsidR="00095CD7" w:rsidRPr="00C1253F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C1253F">
              <w:rPr>
                <w:rFonts w:eastAsia="TimesNewRomanPSMT" w:cs="Times New Roman"/>
                <w:szCs w:val="28"/>
              </w:rPr>
              <w:t>3</w:t>
            </w:r>
          </w:p>
        </w:tc>
        <w:tc>
          <w:tcPr>
            <w:tcW w:w="1276" w:type="dxa"/>
          </w:tcPr>
          <w:p w14:paraId="00B9EB56" w14:textId="04E6FE5C" w:rsidR="00095CD7" w:rsidRPr="005E6C25" w:rsidRDefault="00095CD7" w:rsidP="005E6C25">
            <w:pPr>
              <w:pStyle w:val="afd"/>
              <w:rPr>
                <w:rFonts w:eastAsia="TimesNewRomanPSMT" w:cs="Times New Roman"/>
                <w:szCs w:val="28"/>
                <w:lang w:val="ru-RU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2,4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1,3</w:t>
            </w:r>
          </w:p>
        </w:tc>
        <w:tc>
          <w:tcPr>
            <w:tcW w:w="567" w:type="dxa"/>
          </w:tcPr>
          <w:p w14:paraId="7785FC75" w14:textId="2712DE02" w:rsidR="00095CD7" w:rsidRPr="00C1253F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C1253F">
              <w:rPr>
                <w:rFonts w:eastAsia="TimesNewRomanPSMT" w:cs="Times New Roman"/>
                <w:szCs w:val="28"/>
              </w:rPr>
              <w:t>3</w:t>
            </w:r>
          </w:p>
        </w:tc>
        <w:tc>
          <w:tcPr>
            <w:tcW w:w="1559" w:type="dxa"/>
          </w:tcPr>
          <w:p w14:paraId="6A3319E0" w14:textId="412150F4" w:rsidR="00095CD7" w:rsidRPr="00095CD7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2,4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1,3</w:t>
            </w:r>
            <w:r w:rsidR="005542E7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  <w:tc>
          <w:tcPr>
            <w:tcW w:w="567" w:type="dxa"/>
          </w:tcPr>
          <w:p w14:paraId="4574980B" w14:textId="4916D97C" w:rsidR="00095CD7" w:rsidRPr="00C1253F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C1253F">
              <w:rPr>
                <w:rFonts w:eastAsia="TimesNewRomanPSMT" w:cs="Times New Roman"/>
                <w:szCs w:val="28"/>
              </w:rPr>
              <w:t>1</w:t>
            </w:r>
          </w:p>
        </w:tc>
        <w:tc>
          <w:tcPr>
            <w:tcW w:w="1588" w:type="dxa"/>
          </w:tcPr>
          <w:p w14:paraId="24F9A687" w14:textId="341CD8F1" w:rsidR="00095CD7" w:rsidRPr="00C1253F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0,8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0,8</w:t>
            </w:r>
            <w:r w:rsidR="005542E7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</w:tr>
      <w:tr w:rsidR="00095CD7" w:rsidRPr="00ED73C4" w14:paraId="6A6D059F" w14:textId="224227F3" w:rsidTr="005542E7">
        <w:tc>
          <w:tcPr>
            <w:tcW w:w="567" w:type="dxa"/>
          </w:tcPr>
          <w:p w14:paraId="57F5EE7C" w14:textId="13645FF3" w:rsidR="00095CD7" w:rsidRPr="00C1253F" w:rsidRDefault="00095CD7" w:rsidP="00DE7CC8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  <w:r w:rsidRPr="00C1253F">
              <w:rPr>
                <w:rStyle w:val="56"/>
                <w:szCs w:val="28"/>
                <w:lang w:val="ru-RU"/>
              </w:rPr>
              <w:t>2</w:t>
            </w:r>
          </w:p>
        </w:tc>
        <w:tc>
          <w:tcPr>
            <w:tcW w:w="2835" w:type="dxa"/>
          </w:tcPr>
          <w:p w14:paraId="6EB766D5" w14:textId="4E66C73B" w:rsidR="00095CD7" w:rsidRPr="00C1253F" w:rsidRDefault="00095CD7" w:rsidP="004B1C90">
            <w:pPr>
              <w:pStyle w:val="afd"/>
              <w:rPr>
                <w:rStyle w:val="56"/>
                <w:szCs w:val="28"/>
              </w:rPr>
            </w:pPr>
            <w:r w:rsidRPr="00C1253F">
              <w:rPr>
                <w:rStyle w:val="56"/>
                <w:szCs w:val="28"/>
              </w:rPr>
              <w:t>Тироидная дисфункция</w:t>
            </w:r>
          </w:p>
        </w:tc>
        <w:tc>
          <w:tcPr>
            <w:tcW w:w="567" w:type="dxa"/>
          </w:tcPr>
          <w:p w14:paraId="0CF0DF0F" w14:textId="1F0039D2" w:rsidR="00095CD7" w:rsidRPr="00C1253F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C1253F">
              <w:rPr>
                <w:rFonts w:eastAsia="TimesNewRomanPSMT" w:cs="Times New Roman"/>
                <w:szCs w:val="28"/>
              </w:rPr>
              <w:t>24</w:t>
            </w:r>
          </w:p>
        </w:tc>
        <w:tc>
          <w:tcPr>
            <w:tcW w:w="1276" w:type="dxa"/>
          </w:tcPr>
          <w:p w14:paraId="6D6AD8D5" w14:textId="38455B9B" w:rsidR="00095CD7" w:rsidRPr="005E6C25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19,3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3,5</w:t>
            </w:r>
          </w:p>
        </w:tc>
        <w:tc>
          <w:tcPr>
            <w:tcW w:w="567" w:type="dxa"/>
          </w:tcPr>
          <w:p w14:paraId="0FAA08A9" w14:textId="1492E3C3" w:rsidR="00095CD7" w:rsidRPr="00C1253F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C1253F">
              <w:rPr>
                <w:rFonts w:eastAsia="TimesNewRomanPSMT" w:cs="Times New Roman"/>
                <w:szCs w:val="28"/>
              </w:rPr>
              <w:t>24</w:t>
            </w:r>
          </w:p>
        </w:tc>
        <w:tc>
          <w:tcPr>
            <w:tcW w:w="1559" w:type="dxa"/>
          </w:tcPr>
          <w:p w14:paraId="790C7EB7" w14:textId="362B74A3" w:rsidR="00095CD7" w:rsidRPr="00095CD7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19,3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3,5</w:t>
            </w:r>
            <w:r w:rsidR="005542E7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  <w:tc>
          <w:tcPr>
            <w:tcW w:w="567" w:type="dxa"/>
          </w:tcPr>
          <w:p w14:paraId="091AF671" w14:textId="47DAB6D1" w:rsidR="00095CD7" w:rsidRPr="00C1253F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C1253F">
              <w:rPr>
                <w:rFonts w:eastAsia="TimesNewRomanPSMT" w:cs="Times New Roman"/>
                <w:szCs w:val="28"/>
              </w:rPr>
              <w:t>23</w:t>
            </w:r>
          </w:p>
        </w:tc>
        <w:tc>
          <w:tcPr>
            <w:tcW w:w="1588" w:type="dxa"/>
          </w:tcPr>
          <w:p w14:paraId="5F034CCC" w14:textId="51BB650D" w:rsidR="00095CD7" w:rsidRPr="00095CD7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18,5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3,4</w:t>
            </w:r>
            <w:r w:rsidR="005542E7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</w:tr>
      <w:tr w:rsidR="00095CD7" w:rsidRPr="00ED73C4" w14:paraId="3CDAC584" w14:textId="1CA61ECE" w:rsidTr="005542E7">
        <w:tc>
          <w:tcPr>
            <w:tcW w:w="567" w:type="dxa"/>
          </w:tcPr>
          <w:p w14:paraId="54D531F4" w14:textId="0CC1AA7F" w:rsidR="00095CD7" w:rsidRPr="00C1253F" w:rsidRDefault="00095CD7" w:rsidP="00DE7CC8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  <w:r w:rsidRPr="00C1253F">
              <w:rPr>
                <w:rStyle w:val="56"/>
                <w:szCs w:val="28"/>
                <w:lang w:val="ru-RU"/>
              </w:rPr>
              <w:t>3</w:t>
            </w:r>
          </w:p>
        </w:tc>
        <w:tc>
          <w:tcPr>
            <w:tcW w:w="2835" w:type="dxa"/>
          </w:tcPr>
          <w:p w14:paraId="737D83EB" w14:textId="10CAF2E7" w:rsidR="00095CD7" w:rsidRPr="00C1253F" w:rsidRDefault="00095CD7" w:rsidP="004B1C90">
            <w:pPr>
              <w:pStyle w:val="afd"/>
              <w:rPr>
                <w:rStyle w:val="56"/>
                <w:szCs w:val="28"/>
              </w:rPr>
            </w:pPr>
            <w:r w:rsidRPr="00C1253F">
              <w:rPr>
                <w:rStyle w:val="56"/>
                <w:szCs w:val="28"/>
              </w:rPr>
              <w:t>Сахарный диабет</w:t>
            </w:r>
          </w:p>
        </w:tc>
        <w:tc>
          <w:tcPr>
            <w:tcW w:w="567" w:type="dxa"/>
          </w:tcPr>
          <w:p w14:paraId="313AC270" w14:textId="42385FCF" w:rsidR="00095CD7" w:rsidRPr="00C1253F" w:rsidRDefault="00095CD7" w:rsidP="0083108D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C1253F">
              <w:rPr>
                <w:rFonts w:eastAsia="TimesNewRomanPSMT" w:cs="Times New Roman"/>
                <w:szCs w:val="28"/>
              </w:rPr>
              <w:t>7</w:t>
            </w:r>
          </w:p>
        </w:tc>
        <w:tc>
          <w:tcPr>
            <w:tcW w:w="1276" w:type="dxa"/>
          </w:tcPr>
          <w:p w14:paraId="18040928" w14:textId="4706B023" w:rsidR="00095CD7" w:rsidRPr="005E6C25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5,6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2,0</w:t>
            </w:r>
          </w:p>
        </w:tc>
        <w:tc>
          <w:tcPr>
            <w:tcW w:w="567" w:type="dxa"/>
          </w:tcPr>
          <w:p w14:paraId="3642041A" w14:textId="0F0B5E96" w:rsidR="00095CD7" w:rsidRPr="00C1253F" w:rsidRDefault="00095CD7" w:rsidP="0083108D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C1253F">
              <w:rPr>
                <w:rFonts w:eastAsia="TimesNewRomanPSMT" w:cs="Times New Roman"/>
                <w:szCs w:val="28"/>
              </w:rPr>
              <w:t>7</w:t>
            </w:r>
          </w:p>
        </w:tc>
        <w:tc>
          <w:tcPr>
            <w:tcW w:w="1559" w:type="dxa"/>
          </w:tcPr>
          <w:p w14:paraId="3FD5882F" w14:textId="3C265C72" w:rsidR="00095CD7" w:rsidRPr="00C1253F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5,6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2,0</w:t>
            </w:r>
            <w:r w:rsidR="005542E7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  <w:tc>
          <w:tcPr>
            <w:tcW w:w="567" w:type="dxa"/>
          </w:tcPr>
          <w:p w14:paraId="1DA422E1" w14:textId="2CE95916" w:rsidR="00095CD7" w:rsidRPr="00C1253F" w:rsidRDefault="00095CD7" w:rsidP="0083108D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C1253F">
              <w:rPr>
                <w:rFonts w:eastAsia="TimesNewRomanPSMT" w:cs="Times New Roman"/>
                <w:szCs w:val="28"/>
              </w:rPr>
              <w:t xml:space="preserve">7 </w:t>
            </w:r>
          </w:p>
        </w:tc>
        <w:tc>
          <w:tcPr>
            <w:tcW w:w="1588" w:type="dxa"/>
          </w:tcPr>
          <w:p w14:paraId="2BF87F82" w14:textId="1D2072D9" w:rsidR="00095CD7" w:rsidRPr="00C1253F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5,6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2,0</w:t>
            </w:r>
            <w:r w:rsidR="005542E7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</w:tr>
      <w:tr w:rsidR="00095CD7" w:rsidRPr="00ED73C4" w14:paraId="3F6C032F" w14:textId="77777777" w:rsidTr="005542E7">
        <w:tc>
          <w:tcPr>
            <w:tcW w:w="567" w:type="dxa"/>
          </w:tcPr>
          <w:p w14:paraId="02213C47" w14:textId="77777777" w:rsidR="00095CD7" w:rsidRPr="00C1253F" w:rsidRDefault="00095CD7" w:rsidP="00DE7CC8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</w:p>
        </w:tc>
        <w:tc>
          <w:tcPr>
            <w:tcW w:w="2835" w:type="dxa"/>
          </w:tcPr>
          <w:p w14:paraId="501215C8" w14:textId="7A931B5D" w:rsidR="00095CD7" w:rsidRPr="00C1253F" w:rsidRDefault="00095CD7" w:rsidP="004B1C90">
            <w:pPr>
              <w:pStyle w:val="afd"/>
              <w:rPr>
                <w:rStyle w:val="56"/>
                <w:szCs w:val="28"/>
              </w:rPr>
            </w:pPr>
            <w:r w:rsidRPr="00C1253F">
              <w:rPr>
                <w:rStyle w:val="56"/>
                <w:szCs w:val="28"/>
              </w:rPr>
              <w:t>I</w:t>
            </w:r>
          </w:p>
        </w:tc>
        <w:tc>
          <w:tcPr>
            <w:tcW w:w="567" w:type="dxa"/>
          </w:tcPr>
          <w:p w14:paraId="60DA7704" w14:textId="14E94BC4" w:rsidR="00095CD7" w:rsidRPr="00C1253F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C1253F">
              <w:rPr>
                <w:rFonts w:eastAsia="TimesNewRomanPSMT" w:cs="Times New Roman"/>
                <w:szCs w:val="28"/>
              </w:rPr>
              <w:t>5</w:t>
            </w:r>
          </w:p>
        </w:tc>
        <w:tc>
          <w:tcPr>
            <w:tcW w:w="1276" w:type="dxa"/>
          </w:tcPr>
          <w:p w14:paraId="3814D1BC" w14:textId="4FA0C04D" w:rsidR="00095CD7" w:rsidRPr="005E6C25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4,0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1,7</w:t>
            </w:r>
          </w:p>
        </w:tc>
        <w:tc>
          <w:tcPr>
            <w:tcW w:w="567" w:type="dxa"/>
          </w:tcPr>
          <w:p w14:paraId="11BEE7C0" w14:textId="5BCAB708" w:rsidR="00095CD7" w:rsidRPr="00C1253F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C1253F">
              <w:rPr>
                <w:rFonts w:eastAsia="TimesNewRomanPSMT" w:cs="Times New Roman"/>
                <w:szCs w:val="28"/>
              </w:rPr>
              <w:t>5</w:t>
            </w:r>
          </w:p>
        </w:tc>
        <w:tc>
          <w:tcPr>
            <w:tcW w:w="1559" w:type="dxa"/>
          </w:tcPr>
          <w:p w14:paraId="63CD6B0B" w14:textId="65FA2259" w:rsidR="00095CD7" w:rsidRPr="00C1253F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4,0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1,7</w:t>
            </w:r>
            <w:r w:rsidR="005542E7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  <w:tc>
          <w:tcPr>
            <w:tcW w:w="567" w:type="dxa"/>
          </w:tcPr>
          <w:p w14:paraId="5A906AF9" w14:textId="623F5476" w:rsidR="00095CD7" w:rsidRPr="00C1253F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C1253F">
              <w:rPr>
                <w:rFonts w:eastAsia="TimesNewRomanPSMT" w:cs="Times New Roman"/>
                <w:szCs w:val="28"/>
              </w:rPr>
              <w:t>5</w:t>
            </w:r>
          </w:p>
        </w:tc>
        <w:tc>
          <w:tcPr>
            <w:tcW w:w="1588" w:type="dxa"/>
          </w:tcPr>
          <w:p w14:paraId="7164B476" w14:textId="00E2C17B" w:rsidR="00095CD7" w:rsidRPr="00C1253F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4,0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1,7</w:t>
            </w:r>
            <w:r w:rsidR="005542E7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</w:tr>
      <w:tr w:rsidR="00095CD7" w:rsidRPr="00ED73C4" w14:paraId="3B17A43F" w14:textId="77777777" w:rsidTr="005542E7">
        <w:tc>
          <w:tcPr>
            <w:tcW w:w="567" w:type="dxa"/>
          </w:tcPr>
          <w:p w14:paraId="78E14EC0" w14:textId="77777777" w:rsidR="00095CD7" w:rsidRPr="00C1253F" w:rsidRDefault="00095CD7" w:rsidP="00DE7CC8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</w:p>
        </w:tc>
        <w:tc>
          <w:tcPr>
            <w:tcW w:w="2835" w:type="dxa"/>
          </w:tcPr>
          <w:p w14:paraId="76970A7E" w14:textId="788DBCD0" w:rsidR="00095CD7" w:rsidRPr="00C1253F" w:rsidRDefault="00095CD7" w:rsidP="004B1C90">
            <w:pPr>
              <w:pStyle w:val="afd"/>
              <w:rPr>
                <w:rStyle w:val="56"/>
                <w:szCs w:val="28"/>
              </w:rPr>
            </w:pPr>
            <w:r w:rsidRPr="00C1253F">
              <w:rPr>
                <w:rStyle w:val="56"/>
                <w:szCs w:val="28"/>
              </w:rPr>
              <w:t>II</w:t>
            </w:r>
          </w:p>
        </w:tc>
        <w:tc>
          <w:tcPr>
            <w:tcW w:w="567" w:type="dxa"/>
          </w:tcPr>
          <w:p w14:paraId="1B7A6F73" w14:textId="550C689B" w:rsidR="00095CD7" w:rsidRPr="00C1253F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C1253F">
              <w:rPr>
                <w:rFonts w:eastAsia="TimesNewRomanPSMT" w:cs="Times New Roman"/>
                <w:szCs w:val="28"/>
              </w:rPr>
              <w:t>1</w:t>
            </w:r>
          </w:p>
        </w:tc>
        <w:tc>
          <w:tcPr>
            <w:tcW w:w="1276" w:type="dxa"/>
          </w:tcPr>
          <w:p w14:paraId="43124301" w14:textId="07D4FA47" w:rsidR="00095CD7" w:rsidRPr="005E6C25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0,8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0,8</w:t>
            </w:r>
          </w:p>
        </w:tc>
        <w:tc>
          <w:tcPr>
            <w:tcW w:w="567" w:type="dxa"/>
          </w:tcPr>
          <w:p w14:paraId="2EA147FE" w14:textId="0ADCA20C" w:rsidR="00095CD7" w:rsidRPr="00C1253F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C1253F">
              <w:rPr>
                <w:rFonts w:eastAsia="TimesNewRomanPSMT" w:cs="Times New Roman"/>
                <w:szCs w:val="28"/>
              </w:rPr>
              <w:t>1</w:t>
            </w:r>
          </w:p>
        </w:tc>
        <w:tc>
          <w:tcPr>
            <w:tcW w:w="1559" w:type="dxa"/>
          </w:tcPr>
          <w:p w14:paraId="7C53B1D0" w14:textId="466D30E9" w:rsidR="00095CD7" w:rsidRPr="00C1253F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0,8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0,8</w:t>
            </w:r>
            <w:r w:rsidR="005542E7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  <w:tc>
          <w:tcPr>
            <w:tcW w:w="567" w:type="dxa"/>
          </w:tcPr>
          <w:p w14:paraId="31D970E6" w14:textId="32981181" w:rsidR="00095CD7" w:rsidRPr="00C1253F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C1253F">
              <w:rPr>
                <w:rFonts w:eastAsia="TimesNewRomanPSMT" w:cs="Times New Roman"/>
                <w:szCs w:val="28"/>
              </w:rPr>
              <w:t>1</w:t>
            </w:r>
          </w:p>
        </w:tc>
        <w:tc>
          <w:tcPr>
            <w:tcW w:w="1588" w:type="dxa"/>
          </w:tcPr>
          <w:p w14:paraId="7DCCF673" w14:textId="16254C93" w:rsidR="00095CD7" w:rsidRPr="00C1253F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0,8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0,8</w:t>
            </w:r>
            <w:r w:rsidR="005542E7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</w:tr>
      <w:tr w:rsidR="00095CD7" w:rsidRPr="00ED73C4" w14:paraId="7832CC3A" w14:textId="77777777" w:rsidTr="005542E7">
        <w:tc>
          <w:tcPr>
            <w:tcW w:w="567" w:type="dxa"/>
          </w:tcPr>
          <w:p w14:paraId="306E89E1" w14:textId="77777777" w:rsidR="00095CD7" w:rsidRPr="00C1253F" w:rsidRDefault="00095CD7" w:rsidP="00DE7CC8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</w:p>
        </w:tc>
        <w:tc>
          <w:tcPr>
            <w:tcW w:w="2835" w:type="dxa"/>
          </w:tcPr>
          <w:p w14:paraId="1BAC3E9A" w14:textId="70916554" w:rsidR="00095CD7" w:rsidRPr="00C1253F" w:rsidRDefault="00095CD7" w:rsidP="004B1C90">
            <w:pPr>
              <w:pStyle w:val="afd"/>
              <w:rPr>
                <w:rStyle w:val="56"/>
                <w:szCs w:val="28"/>
              </w:rPr>
            </w:pPr>
            <w:r w:rsidRPr="00C1253F">
              <w:rPr>
                <w:rStyle w:val="56"/>
                <w:szCs w:val="28"/>
              </w:rPr>
              <w:t>III</w:t>
            </w:r>
          </w:p>
        </w:tc>
        <w:tc>
          <w:tcPr>
            <w:tcW w:w="567" w:type="dxa"/>
          </w:tcPr>
          <w:p w14:paraId="39EA66D3" w14:textId="5815EA4F" w:rsidR="00095CD7" w:rsidRPr="00C1253F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C1253F">
              <w:rPr>
                <w:rFonts w:eastAsia="TimesNewRomanPSMT" w:cs="Times New Roman"/>
                <w:szCs w:val="28"/>
              </w:rPr>
              <w:t>1</w:t>
            </w:r>
          </w:p>
        </w:tc>
        <w:tc>
          <w:tcPr>
            <w:tcW w:w="1276" w:type="dxa"/>
          </w:tcPr>
          <w:p w14:paraId="70776E10" w14:textId="79FA1986" w:rsidR="00095CD7" w:rsidRPr="00C1253F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0,8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0,8</w:t>
            </w:r>
          </w:p>
        </w:tc>
        <w:tc>
          <w:tcPr>
            <w:tcW w:w="567" w:type="dxa"/>
          </w:tcPr>
          <w:p w14:paraId="30C64B9B" w14:textId="4D416EAA" w:rsidR="00095CD7" w:rsidRPr="00C1253F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C1253F">
              <w:rPr>
                <w:rFonts w:eastAsia="TimesNewRomanPSMT" w:cs="Times New Roman"/>
                <w:szCs w:val="28"/>
              </w:rPr>
              <w:t>1</w:t>
            </w:r>
          </w:p>
        </w:tc>
        <w:tc>
          <w:tcPr>
            <w:tcW w:w="1559" w:type="dxa"/>
          </w:tcPr>
          <w:p w14:paraId="424F5373" w14:textId="4665B212" w:rsidR="00095CD7" w:rsidRPr="00C1253F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0,8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0,8</w:t>
            </w:r>
            <w:r w:rsidR="005542E7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  <w:tc>
          <w:tcPr>
            <w:tcW w:w="567" w:type="dxa"/>
          </w:tcPr>
          <w:p w14:paraId="784129F5" w14:textId="0EE44527" w:rsidR="00095CD7" w:rsidRPr="00C1253F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C1253F">
              <w:rPr>
                <w:rFonts w:eastAsia="TimesNewRomanPSMT" w:cs="Times New Roman"/>
                <w:szCs w:val="28"/>
              </w:rPr>
              <w:t>1</w:t>
            </w:r>
          </w:p>
        </w:tc>
        <w:tc>
          <w:tcPr>
            <w:tcW w:w="1588" w:type="dxa"/>
          </w:tcPr>
          <w:p w14:paraId="76F38B45" w14:textId="2FF7626B" w:rsidR="00095CD7" w:rsidRPr="00C1253F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0,8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0,8</w:t>
            </w:r>
            <w:r w:rsidR="005542E7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</w:tr>
      <w:tr w:rsidR="00095CD7" w:rsidRPr="00ED73C4" w14:paraId="00B3F88D" w14:textId="77405A51" w:rsidTr="005542E7">
        <w:tc>
          <w:tcPr>
            <w:tcW w:w="567" w:type="dxa"/>
          </w:tcPr>
          <w:p w14:paraId="60CCA1F3" w14:textId="7CB68CF8" w:rsidR="00095CD7" w:rsidRPr="00C1253F" w:rsidRDefault="00095CD7" w:rsidP="00DE7CC8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  <w:r w:rsidRPr="00C1253F">
              <w:rPr>
                <w:rStyle w:val="56"/>
                <w:szCs w:val="28"/>
                <w:lang w:val="ru-RU"/>
              </w:rPr>
              <w:t>4</w:t>
            </w:r>
          </w:p>
        </w:tc>
        <w:tc>
          <w:tcPr>
            <w:tcW w:w="2835" w:type="dxa"/>
          </w:tcPr>
          <w:p w14:paraId="2FD82023" w14:textId="11EA33A9" w:rsidR="00095CD7" w:rsidRPr="00C1253F" w:rsidRDefault="00095CD7" w:rsidP="004B1C90">
            <w:pPr>
              <w:pStyle w:val="afd"/>
              <w:rPr>
                <w:rStyle w:val="56"/>
                <w:szCs w:val="28"/>
              </w:rPr>
            </w:pPr>
            <w:r w:rsidRPr="00C1253F">
              <w:rPr>
                <w:rStyle w:val="56"/>
                <w:szCs w:val="28"/>
              </w:rPr>
              <w:t>Мастопатия</w:t>
            </w:r>
          </w:p>
        </w:tc>
        <w:tc>
          <w:tcPr>
            <w:tcW w:w="567" w:type="dxa"/>
          </w:tcPr>
          <w:p w14:paraId="1155A7A0" w14:textId="658C0E6D" w:rsidR="00095CD7" w:rsidRPr="00C1253F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C1253F">
              <w:rPr>
                <w:rFonts w:eastAsia="TimesNewRomanPSMT" w:cs="Times New Roman"/>
                <w:szCs w:val="28"/>
              </w:rPr>
              <w:t>20</w:t>
            </w:r>
          </w:p>
        </w:tc>
        <w:tc>
          <w:tcPr>
            <w:tcW w:w="1276" w:type="dxa"/>
          </w:tcPr>
          <w:p w14:paraId="442DB83C" w14:textId="68306428" w:rsidR="00095CD7" w:rsidRPr="00095CD7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16,1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3,3</w:t>
            </w:r>
          </w:p>
        </w:tc>
        <w:tc>
          <w:tcPr>
            <w:tcW w:w="567" w:type="dxa"/>
          </w:tcPr>
          <w:p w14:paraId="1E0C4E7D" w14:textId="692AA924" w:rsidR="00095CD7" w:rsidRPr="00C1253F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C1253F">
              <w:rPr>
                <w:rFonts w:eastAsia="TimesNewRomanPSMT" w:cs="Times New Roman"/>
                <w:szCs w:val="28"/>
              </w:rPr>
              <w:t>20</w:t>
            </w:r>
          </w:p>
        </w:tc>
        <w:tc>
          <w:tcPr>
            <w:tcW w:w="1559" w:type="dxa"/>
          </w:tcPr>
          <w:p w14:paraId="2220755F" w14:textId="4D72C112" w:rsidR="00095CD7" w:rsidRPr="00C1253F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16,1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3,3</w:t>
            </w:r>
            <w:r w:rsidR="005542E7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  <w:tc>
          <w:tcPr>
            <w:tcW w:w="567" w:type="dxa"/>
          </w:tcPr>
          <w:p w14:paraId="592BCF13" w14:textId="102A29C7" w:rsidR="00095CD7" w:rsidRPr="00C1253F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C1253F">
              <w:rPr>
                <w:rFonts w:eastAsia="TimesNewRomanPSMT" w:cs="Times New Roman"/>
                <w:szCs w:val="28"/>
              </w:rPr>
              <w:t>20</w:t>
            </w:r>
          </w:p>
        </w:tc>
        <w:tc>
          <w:tcPr>
            <w:tcW w:w="1588" w:type="dxa"/>
          </w:tcPr>
          <w:p w14:paraId="7AD5C930" w14:textId="40877EFF" w:rsidR="00095CD7" w:rsidRPr="00C1253F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16,1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3,3</w:t>
            </w:r>
            <w:r w:rsidR="005542E7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</w:tr>
      <w:tr w:rsidR="00095CD7" w:rsidRPr="00ED73C4" w14:paraId="21439572" w14:textId="769428B3" w:rsidTr="005542E7">
        <w:tc>
          <w:tcPr>
            <w:tcW w:w="567" w:type="dxa"/>
          </w:tcPr>
          <w:p w14:paraId="01456EAA" w14:textId="07C04E56" w:rsidR="00095CD7" w:rsidRPr="00C1253F" w:rsidRDefault="00095CD7" w:rsidP="00DE7CC8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</w:p>
        </w:tc>
        <w:tc>
          <w:tcPr>
            <w:tcW w:w="2835" w:type="dxa"/>
          </w:tcPr>
          <w:p w14:paraId="1352FB3D" w14:textId="256DD307" w:rsidR="00095CD7" w:rsidRPr="00C1253F" w:rsidRDefault="00095CD7" w:rsidP="004B1C90">
            <w:pPr>
              <w:pStyle w:val="afd"/>
              <w:rPr>
                <w:rStyle w:val="56"/>
                <w:szCs w:val="28"/>
              </w:rPr>
            </w:pPr>
            <w:r w:rsidRPr="00C1253F">
              <w:rPr>
                <w:rStyle w:val="56"/>
                <w:szCs w:val="28"/>
              </w:rPr>
              <w:t>Диффузная</w:t>
            </w:r>
          </w:p>
        </w:tc>
        <w:tc>
          <w:tcPr>
            <w:tcW w:w="567" w:type="dxa"/>
          </w:tcPr>
          <w:p w14:paraId="717D079C" w14:textId="60D1B48B" w:rsidR="00095CD7" w:rsidRPr="00C1253F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C1253F">
              <w:rPr>
                <w:rFonts w:eastAsia="TimesNewRomanPSMT" w:cs="Times New Roman"/>
                <w:szCs w:val="28"/>
              </w:rPr>
              <w:t>6</w:t>
            </w:r>
          </w:p>
        </w:tc>
        <w:tc>
          <w:tcPr>
            <w:tcW w:w="1276" w:type="dxa"/>
          </w:tcPr>
          <w:p w14:paraId="40DE5056" w14:textId="779BD769" w:rsidR="00095CD7" w:rsidRPr="00C1253F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4,8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1,9</w:t>
            </w:r>
          </w:p>
        </w:tc>
        <w:tc>
          <w:tcPr>
            <w:tcW w:w="567" w:type="dxa"/>
          </w:tcPr>
          <w:p w14:paraId="6499D6B4" w14:textId="5DE80D03" w:rsidR="00095CD7" w:rsidRPr="00C1253F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C1253F">
              <w:rPr>
                <w:rFonts w:eastAsia="TimesNewRomanPSMT" w:cs="Times New Roman"/>
                <w:szCs w:val="28"/>
              </w:rPr>
              <w:t>7</w:t>
            </w:r>
          </w:p>
        </w:tc>
        <w:tc>
          <w:tcPr>
            <w:tcW w:w="1559" w:type="dxa"/>
          </w:tcPr>
          <w:p w14:paraId="01CDDA84" w14:textId="77DBFC80" w:rsidR="00095CD7" w:rsidRPr="00C1253F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5,6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2,0</w:t>
            </w:r>
            <w:r w:rsidR="005542E7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  <w:tc>
          <w:tcPr>
            <w:tcW w:w="567" w:type="dxa"/>
          </w:tcPr>
          <w:p w14:paraId="7CCEB6B1" w14:textId="17243EF2" w:rsidR="00095CD7" w:rsidRPr="00C1253F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C1253F">
              <w:rPr>
                <w:rFonts w:eastAsia="TimesNewRomanPSMT" w:cs="Times New Roman"/>
                <w:szCs w:val="28"/>
              </w:rPr>
              <w:t>7</w:t>
            </w:r>
          </w:p>
        </w:tc>
        <w:tc>
          <w:tcPr>
            <w:tcW w:w="1588" w:type="dxa"/>
          </w:tcPr>
          <w:p w14:paraId="2CEA5B62" w14:textId="291FCFD9" w:rsidR="00095CD7" w:rsidRPr="00C1253F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5,6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2,0</w:t>
            </w:r>
            <w:r w:rsidR="005542E7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</w:tr>
      <w:tr w:rsidR="00095CD7" w:rsidRPr="00ED73C4" w14:paraId="1B6F22FA" w14:textId="35C077EC" w:rsidTr="005542E7">
        <w:tc>
          <w:tcPr>
            <w:tcW w:w="567" w:type="dxa"/>
          </w:tcPr>
          <w:p w14:paraId="782A51A5" w14:textId="7789ED50" w:rsidR="00095CD7" w:rsidRPr="00C1253F" w:rsidRDefault="00095CD7" w:rsidP="00DE7CC8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</w:p>
        </w:tc>
        <w:tc>
          <w:tcPr>
            <w:tcW w:w="2835" w:type="dxa"/>
          </w:tcPr>
          <w:p w14:paraId="38C8F4AE" w14:textId="5FB32F4C" w:rsidR="00095CD7" w:rsidRPr="00C1253F" w:rsidRDefault="00095CD7" w:rsidP="004B1C90">
            <w:pPr>
              <w:pStyle w:val="afd"/>
              <w:rPr>
                <w:rStyle w:val="56"/>
                <w:szCs w:val="28"/>
              </w:rPr>
            </w:pPr>
            <w:r w:rsidRPr="00C1253F">
              <w:rPr>
                <w:rStyle w:val="56"/>
                <w:szCs w:val="28"/>
              </w:rPr>
              <w:t>Узловая</w:t>
            </w:r>
          </w:p>
        </w:tc>
        <w:tc>
          <w:tcPr>
            <w:tcW w:w="567" w:type="dxa"/>
          </w:tcPr>
          <w:p w14:paraId="105F8EE1" w14:textId="06675A4A" w:rsidR="00095CD7" w:rsidRPr="00C1253F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C1253F">
              <w:rPr>
                <w:rFonts w:eastAsia="TimesNewRomanPSMT" w:cs="Times New Roman"/>
                <w:szCs w:val="28"/>
              </w:rPr>
              <w:t>14</w:t>
            </w:r>
          </w:p>
        </w:tc>
        <w:tc>
          <w:tcPr>
            <w:tcW w:w="1276" w:type="dxa"/>
          </w:tcPr>
          <w:p w14:paraId="0359C439" w14:textId="78C21807" w:rsidR="00095CD7" w:rsidRPr="00095CD7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11,2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2,</w:t>
            </w:r>
            <w:r>
              <w:rPr>
                <w:rFonts w:eastAsia="TimesNewRomanPSMT" w:cs="Times New Roman"/>
                <w:szCs w:val="28"/>
                <w:lang w:val="ru-RU"/>
              </w:rPr>
              <w:lastRenderedPageBreak/>
              <w:t>8</w:t>
            </w:r>
          </w:p>
        </w:tc>
        <w:tc>
          <w:tcPr>
            <w:tcW w:w="567" w:type="dxa"/>
          </w:tcPr>
          <w:p w14:paraId="3CF91525" w14:textId="68087FCA" w:rsidR="00095CD7" w:rsidRPr="00C1253F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C1253F">
              <w:rPr>
                <w:rFonts w:eastAsia="TimesNewRomanPSMT" w:cs="Times New Roman"/>
                <w:szCs w:val="28"/>
              </w:rPr>
              <w:lastRenderedPageBreak/>
              <w:t>13</w:t>
            </w:r>
          </w:p>
        </w:tc>
        <w:tc>
          <w:tcPr>
            <w:tcW w:w="1559" w:type="dxa"/>
          </w:tcPr>
          <w:p w14:paraId="51A4734F" w14:textId="5E5B83CB" w:rsidR="00095CD7" w:rsidRPr="00C1253F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10,4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2,7</w:t>
            </w:r>
            <w:r w:rsidR="005542E7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  <w:tc>
          <w:tcPr>
            <w:tcW w:w="567" w:type="dxa"/>
          </w:tcPr>
          <w:p w14:paraId="3AAD0A41" w14:textId="3403CCC8" w:rsidR="00095CD7" w:rsidRPr="00C1253F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C1253F">
              <w:rPr>
                <w:rFonts w:eastAsia="TimesNewRomanPSMT" w:cs="Times New Roman"/>
                <w:szCs w:val="28"/>
              </w:rPr>
              <w:t>13</w:t>
            </w:r>
          </w:p>
        </w:tc>
        <w:tc>
          <w:tcPr>
            <w:tcW w:w="1588" w:type="dxa"/>
          </w:tcPr>
          <w:p w14:paraId="33C570DA" w14:textId="4475737A" w:rsidR="00095CD7" w:rsidRPr="00C1253F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10,4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2,7</w:t>
            </w:r>
            <w:r w:rsidR="005542E7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</w:tr>
      <w:tr w:rsidR="00095CD7" w:rsidRPr="00ED73C4" w14:paraId="1A86ED77" w14:textId="3887260D" w:rsidTr="005542E7">
        <w:tc>
          <w:tcPr>
            <w:tcW w:w="567" w:type="dxa"/>
          </w:tcPr>
          <w:p w14:paraId="175E08B5" w14:textId="6066711B" w:rsidR="00095CD7" w:rsidRPr="00C1253F" w:rsidRDefault="00095CD7" w:rsidP="00DE7CC8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  <w:r w:rsidRPr="00C1253F">
              <w:rPr>
                <w:rStyle w:val="56"/>
                <w:szCs w:val="28"/>
                <w:lang w:val="ru-RU"/>
              </w:rPr>
              <w:t>7</w:t>
            </w:r>
          </w:p>
        </w:tc>
        <w:tc>
          <w:tcPr>
            <w:tcW w:w="2835" w:type="dxa"/>
          </w:tcPr>
          <w:p w14:paraId="119D8F9D" w14:textId="0A8B26D9" w:rsidR="00095CD7" w:rsidRPr="00C1253F" w:rsidRDefault="00095CD7" w:rsidP="004B1C90">
            <w:pPr>
              <w:pStyle w:val="afd"/>
              <w:rPr>
                <w:rStyle w:val="56"/>
                <w:szCs w:val="28"/>
              </w:rPr>
            </w:pPr>
            <w:r w:rsidRPr="00C1253F">
              <w:rPr>
                <w:rStyle w:val="56"/>
                <w:szCs w:val="28"/>
              </w:rPr>
              <w:t>Мышечно-суставные боли</w:t>
            </w:r>
          </w:p>
        </w:tc>
        <w:tc>
          <w:tcPr>
            <w:tcW w:w="567" w:type="dxa"/>
          </w:tcPr>
          <w:p w14:paraId="649B35C0" w14:textId="6957E6CE" w:rsidR="00095CD7" w:rsidRPr="00C1253F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C1253F">
              <w:rPr>
                <w:rFonts w:eastAsia="TimesNewRomanPSMT" w:cs="Times New Roman"/>
                <w:szCs w:val="28"/>
              </w:rPr>
              <w:t>26</w:t>
            </w:r>
          </w:p>
        </w:tc>
        <w:tc>
          <w:tcPr>
            <w:tcW w:w="1276" w:type="dxa"/>
          </w:tcPr>
          <w:p w14:paraId="397C65C9" w14:textId="72B529AC" w:rsidR="00095CD7" w:rsidRPr="00095CD7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21,0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3,6</w:t>
            </w:r>
          </w:p>
        </w:tc>
        <w:tc>
          <w:tcPr>
            <w:tcW w:w="567" w:type="dxa"/>
          </w:tcPr>
          <w:p w14:paraId="3169FE09" w14:textId="366CDC0F" w:rsidR="00095CD7" w:rsidRPr="00C1253F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C1253F">
              <w:rPr>
                <w:rFonts w:eastAsia="TimesNewRomanPSMT" w:cs="Times New Roman"/>
                <w:szCs w:val="28"/>
              </w:rPr>
              <w:t>26</w:t>
            </w:r>
          </w:p>
        </w:tc>
        <w:tc>
          <w:tcPr>
            <w:tcW w:w="1559" w:type="dxa"/>
          </w:tcPr>
          <w:p w14:paraId="6DE8532C" w14:textId="4B1ACDF1" w:rsidR="00095CD7" w:rsidRPr="00C1253F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21,0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3,6</w:t>
            </w:r>
            <w:r w:rsidR="005542E7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  <w:tc>
          <w:tcPr>
            <w:tcW w:w="567" w:type="dxa"/>
          </w:tcPr>
          <w:p w14:paraId="4A437FB4" w14:textId="2BE2FCC5" w:rsidR="00095CD7" w:rsidRPr="00C1253F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C1253F">
              <w:rPr>
                <w:rFonts w:eastAsia="TimesNewRomanPSMT" w:cs="Times New Roman"/>
                <w:szCs w:val="28"/>
              </w:rPr>
              <w:t>23</w:t>
            </w:r>
          </w:p>
        </w:tc>
        <w:tc>
          <w:tcPr>
            <w:tcW w:w="1588" w:type="dxa"/>
          </w:tcPr>
          <w:p w14:paraId="33CB85CF" w14:textId="68DBD946" w:rsidR="00095CD7" w:rsidRPr="00095CD7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18,5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3,4</w:t>
            </w:r>
            <w:r w:rsidR="005542E7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</w:tr>
      <w:tr w:rsidR="00095CD7" w:rsidRPr="00ED73C4" w14:paraId="497EA9B9" w14:textId="21D91BCF" w:rsidTr="005542E7">
        <w:tc>
          <w:tcPr>
            <w:tcW w:w="567" w:type="dxa"/>
          </w:tcPr>
          <w:p w14:paraId="220E1068" w14:textId="01621F7C" w:rsidR="00095CD7" w:rsidRPr="00C1253F" w:rsidRDefault="00095CD7" w:rsidP="00DE7CC8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</w:p>
        </w:tc>
        <w:tc>
          <w:tcPr>
            <w:tcW w:w="2835" w:type="dxa"/>
          </w:tcPr>
          <w:p w14:paraId="4550B63D" w14:textId="0D80D23C" w:rsidR="00095CD7" w:rsidRPr="00C1253F" w:rsidRDefault="00095CD7" w:rsidP="004B1C90">
            <w:pPr>
              <w:pStyle w:val="afd"/>
              <w:rPr>
                <w:rStyle w:val="56"/>
                <w:szCs w:val="28"/>
              </w:rPr>
            </w:pPr>
            <w:r w:rsidRPr="00C1253F">
              <w:rPr>
                <w:rStyle w:val="56"/>
                <w:szCs w:val="28"/>
              </w:rPr>
              <w:t>Редко</w:t>
            </w:r>
          </w:p>
        </w:tc>
        <w:tc>
          <w:tcPr>
            <w:tcW w:w="567" w:type="dxa"/>
          </w:tcPr>
          <w:p w14:paraId="446C0AFE" w14:textId="7BDF783E" w:rsidR="00095CD7" w:rsidRPr="00C1253F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C1253F">
              <w:rPr>
                <w:rFonts w:eastAsia="TimesNewRomanPSMT" w:cs="Times New Roman"/>
                <w:szCs w:val="28"/>
              </w:rPr>
              <w:t>4</w:t>
            </w:r>
          </w:p>
        </w:tc>
        <w:tc>
          <w:tcPr>
            <w:tcW w:w="1276" w:type="dxa"/>
          </w:tcPr>
          <w:p w14:paraId="2D82FDDB" w14:textId="283E23C4" w:rsidR="00095CD7" w:rsidRPr="00095CD7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3,2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1,5</w:t>
            </w:r>
          </w:p>
        </w:tc>
        <w:tc>
          <w:tcPr>
            <w:tcW w:w="567" w:type="dxa"/>
          </w:tcPr>
          <w:p w14:paraId="7FEE7B06" w14:textId="4D0D4B50" w:rsidR="00095CD7" w:rsidRPr="00C1253F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C1253F">
              <w:rPr>
                <w:rFonts w:eastAsia="TimesNewRomanPSMT" w:cs="Times New Roman"/>
                <w:szCs w:val="28"/>
              </w:rPr>
              <w:t>12</w:t>
            </w:r>
          </w:p>
        </w:tc>
        <w:tc>
          <w:tcPr>
            <w:tcW w:w="1559" w:type="dxa"/>
          </w:tcPr>
          <w:p w14:paraId="156FDD43" w14:textId="5838F453" w:rsidR="00095CD7" w:rsidRPr="00C1253F" w:rsidRDefault="00095CD7" w:rsidP="00E72F6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9,</w:t>
            </w:r>
            <w:r w:rsidR="00E72F64">
              <w:rPr>
                <w:rFonts w:eastAsia="TimesNewRomanPSMT" w:cs="Times New Roman"/>
                <w:szCs w:val="28"/>
                <w:lang w:val="ru-RU"/>
              </w:rPr>
              <w:t>7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2,6</w:t>
            </w:r>
            <w:r w:rsidR="005542E7">
              <w:rPr>
                <w:rFonts w:eastAsia="TimesNewRomanPSMT" w:cs="Times New Roman"/>
                <w:szCs w:val="28"/>
                <w:lang w:val="ru-RU"/>
              </w:rPr>
              <w:t>**</w:t>
            </w:r>
          </w:p>
        </w:tc>
        <w:tc>
          <w:tcPr>
            <w:tcW w:w="567" w:type="dxa"/>
          </w:tcPr>
          <w:p w14:paraId="7AF2A3B1" w14:textId="265DB98D" w:rsidR="00095CD7" w:rsidRPr="00C1253F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C1253F">
              <w:rPr>
                <w:rFonts w:eastAsia="TimesNewRomanPSMT" w:cs="Times New Roman"/>
                <w:szCs w:val="28"/>
              </w:rPr>
              <w:t>19</w:t>
            </w:r>
          </w:p>
        </w:tc>
        <w:tc>
          <w:tcPr>
            <w:tcW w:w="1588" w:type="dxa"/>
          </w:tcPr>
          <w:p w14:paraId="210CA43A" w14:textId="0571E1D3" w:rsidR="00095CD7" w:rsidRPr="00C1253F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15,3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3,2</w:t>
            </w:r>
            <w:r w:rsidR="005542E7" w:rsidRPr="005542E7">
              <w:rPr>
                <w:rFonts w:eastAsia="TimesNewRomanPSMT" w:cs="Times New Roman"/>
                <w:sz w:val="24"/>
                <w:szCs w:val="24"/>
                <w:lang w:val="ru-RU"/>
              </w:rPr>
              <w:t>***</w:t>
            </w:r>
          </w:p>
        </w:tc>
      </w:tr>
      <w:tr w:rsidR="00095CD7" w:rsidRPr="00ED73C4" w14:paraId="66B5F97F" w14:textId="7D04F83E" w:rsidTr="005542E7">
        <w:tc>
          <w:tcPr>
            <w:tcW w:w="567" w:type="dxa"/>
          </w:tcPr>
          <w:p w14:paraId="361C2A01" w14:textId="2C5E9078" w:rsidR="00095CD7" w:rsidRPr="00C1253F" w:rsidRDefault="00095CD7" w:rsidP="00DE7CC8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</w:p>
        </w:tc>
        <w:tc>
          <w:tcPr>
            <w:tcW w:w="2835" w:type="dxa"/>
          </w:tcPr>
          <w:p w14:paraId="1B41F1C1" w14:textId="109819A3" w:rsidR="00095CD7" w:rsidRPr="00C1253F" w:rsidRDefault="00095CD7" w:rsidP="004B1C90">
            <w:pPr>
              <w:pStyle w:val="afd"/>
              <w:rPr>
                <w:rStyle w:val="56"/>
                <w:szCs w:val="28"/>
              </w:rPr>
            </w:pPr>
            <w:r w:rsidRPr="00C1253F">
              <w:rPr>
                <w:rStyle w:val="56"/>
                <w:szCs w:val="28"/>
              </w:rPr>
              <w:t>Периодические</w:t>
            </w:r>
          </w:p>
        </w:tc>
        <w:tc>
          <w:tcPr>
            <w:tcW w:w="567" w:type="dxa"/>
          </w:tcPr>
          <w:p w14:paraId="4BE440E5" w14:textId="20C44FD2" w:rsidR="00095CD7" w:rsidRPr="00C1253F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C1253F">
              <w:rPr>
                <w:rFonts w:eastAsia="TimesNewRomanPSMT" w:cs="Times New Roman"/>
                <w:szCs w:val="28"/>
              </w:rPr>
              <w:t>6</w:t>
            </w:r>
          </w:p>
        </w:tc>
        <w:tc>
          <w:tcPr>
            <w:tcW w:w="1276" w:type="dxa"/>
          </w:tcPr>
          <w:p w14:paraId="73C874F8" w14:textId="003CD5A5" w:rsidR="00095CD7" w:rsidRPr="00C1253F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4,8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1,9</w:t>
            </w:r>
          </w:p>
        </w:tc>
        <w:tc>
          <w:tcPr>
            <w:tcW w:w="567" w:type="dxa"/>
          </w:tcPr>
          <w:p w14:paraId="0E9A6B7C" w14:textId="0B35218C" w:rsidR="00095CD7" w:rsidRPr="00C1253F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C1253F">
              <w:rPr>
                <w:rFonts w:eastAsia="TimesNewRomanPSMT" w:cs="Times New Roman"/>
                <w:szCs w:val="28"/>
              </w:rPr>
              <w:t>6</w:t>
            </w:r>
          </w:p>
        </w:tc>
        <w:tc>
          <w:tcPr>
            <w:tcW w:w="1559" w:type="dxa"/>
          </w:tcPr>
          <w:p w14:paraId="21B9633F" w14:textId="0E39666B" w:rsidR="00095CD7" w:rsidRPr="00C1253F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4,8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1,9</w:t>
            </w:r>
            <w:r w:rsidR="005542E7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  <w:tc>
          <w:tcPr>
            <w:tcW w:w="567" w:type="dxa"/>
          </w:tcPr>
          <w:p w14:paraId="551A22CD" w14:textId="4723E9AF" w:rsidR="00095CD7" w:rsidRPr="00C1253F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C1253F">
              <w:rPr>
                <w:rFonts w:eastAsia="TimesNewRomanPSMT" w:cs="Times New Roman"/>
                <w:szCs w:val="28"/>
              </w:rPr>
              <w:t>4</w:t>
            </w:r>
          </w:p>
        </w:tc>
        <w:tc>
          <w:tcPr>
            <w:tcW w:w="1588" w:type="dxa"/>
          </w:tcPr>
          <w:p w14:paraId="42B4650C" w14:textId="552B36FC" w:rsidR="00095CD7" w:rsidRPr="00C1253F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3,2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1,5</w:t>
            </w:r>
            <w:r w:rsidR="005542E7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</w:tr>
      <w:tr w:rsidR="00095CD7" w:rsidRPr="00ED73C4" w14:paraId="3049C45D" w14:textId="1D956763" w:rsidTr="005542E7">
        <w:tc>
          <w:tcPr>
            <w:tcW w:w="567" w:type="dxa"/>
          </w:tcPr>
          <w:p w14:paraId="76C4DAE6" w14:textId="42D91CD1" w:rsidR="00095CD7" w:rsidRPr="00C1253F" w:rsidRDefault="00095CD7" w:rsidP="00DE7CC8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</w:p>
        </w:tc>
        <w:tc>
          <w:tcPr>
            <w:tcW w:w="2835" w:type="dxa"/>
          </w:tcPr>
          <w:p w14:paraId="6E3173F8" w14:textId="71842D25" w:rsidR="00095CD7" w:rsidRPr="00C1253F" w:rsidRDefault="00095CD7" w:rsidP="004B1C90">
            <w:pPr>
              <w:pStyle w:val="afd"/>
              <w:rPr>
                <w:rStyle w:val="56"/>
                <w:szCs w:val="28"/>
              </w:rPr>
            </w:pPr>
            <w:r w:rsidRPr="00C1253F">
              <w:rPr>
                <w:rStyle w:val="56"/>
                <w:szCs w:val="28"/>
              </w:rPr>
              <w:t>Постоянно</w:t>
            </w:r>
          </w:p>
        </w:tc>
        <w:tc>
          <w:tcPr>
            <w:tcW w:w="567" w:type="dxa"/>
          </w:tcPr>
          <w:p w14:paraId="7A3AF471" w14:textId="10E0E45B" w:rsidR="00095CD7" w:rsidRPr="00C1253F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C1253F">
              <w:rPr>
                <w:rFonts w:eastAsia="TimesNewRomanPSMT" w:cs="Times New Roman"/>
                <w:szCs w:val="28"/>
              </w:rPr>
              <w:t>16</w:t>
            </w:r>
          </w:p>
        </w:tc>
        <w:tc>
          <w:tcPr>
            <w:tcW w:w="1276" w:type="dxa"/>
          </w:tcPr>
          <w:p w14:paraId="5D80EECA" w14:textId="5C9C339E" w:rsidR="00095CD7" w:rsidRPr="00095CD7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13,0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3,0</w:t>
            </w:r>
          </w:p>
        </w:tc>
        <w:tc>
          <w:tcPr>
            <w:tcW w:w="567" w:type="dxa"/>
          </w:tcPr>
          <w:p w14:paraId="42C07CED" w14:textId="6C3C39C3" w:rsidR="00095CD7" w:rsidRPr="00C1253F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C1253F">
              <w:rPr>
                <w:rFonts w:eastAsia="TimesNewRomanPSMT" w:cs="Times New Roman"/>
                <w:szCs w:val="28"/>
              </w:rPr>
              <w:t>-</w:t>
            </w:r>
          </w:p>
        </w:tc>
        <w:tc>
          <w:tcPr>
            <w:tcW w:w="1559" w:type="dxa"/>
          </w:tcPr>
          <w:p w14:paraId="71854C0F" w14:textId="6F751DE5" w:rsidR="00095CD7" w:rsidRPr="00095CD7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-</w:t>
            </w:r>
          </w:p>
        </w:tc>
        <w:tc>
          <w:tcPr>
            <w:tcW w:w="567" w:type="dxa"/>
          </w:tcPr>
          <w:p w14:paraId="6D855CE6" w14:textId="60211DE9" w:rsidR="00095CD7" w:rsidRPr="00C1253F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C1253F">
              <w:rPr>
                <w:rFonts w:eastAsia="TimesNewRomanPSMT" w:cs="Times New Roman"/>
                <w:szCs w:val="28"/>
              </w:rPr>
              <w:t>-</w:t>
            </w:r>
          </w:p>
        </w:tc>
        <w:tc>
          <w:tcPr>
            <w:tcW w:w="1588" w:type="dxa"/>
          </w:tcPr>
          <w:p w14:paraId="07ABF545" w14:textId="7B08D0CD" w:rsidR="00095CD7" w:rsidRPr="00095CD7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-</w:t>
            </w:r>
          </w:p>
        </w:tc>
      </w:tr>
      <w:tr w:rsidR="00095CD7" w:rsidRPr="00ED73C4" w14:paraId="6582C5CE" w14:textId="6AED034C" w:rsidTr="005542E7">
        <w:tc>
          <w:tcPr>
            <w:tcW w:w="567" w:type="dxa"/>
          </w:tcPr>
          <w:p w14:paraId="4395FD96" w14:textId="530288FF" w:rsidR="00095CD7" w:rsidRPr="00C1253F" w:rsidRDefault="00095CD7" w:rsidP="00DE7CC8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  <w:r w:rsidRPr="00C1253F">
              <w:rPr>
                <w:rStyle w:val="56"/>
                <w:szCs w:val="28"/>
                <w:lang w:val="ru-RU"/>
              </w:rPr>
              <w:t>11</w:t>
            </w:r>
          </w:p>
        </w:tc>
        <w:tc>
          <w:tcPr>
            <w:tcW w:w="2835" w:type="dxa"/>
          </w:tcPr>
          <w:p w14:paraId="18FEF157" w14:textId="790EB07F" w:rsidR="00095CD7" w:rsidRPr="00C1253F" w:rsidRDefault="00095CD7" w:rsidP="004B1C90">
            <w:pPr>
              <w:pStyle w:val="afd"/>
              <w:rPr>
                <w:rStyle w:val="56"/>
                <w:szCs w:val="28"/>
              </w:rPr>
            </w:pPr>
            <w:r w:rsidRPr="00C1253F">
              <w:rPr>
                <w:rStyle w:val="56"/>
                <w:szCs w:val="28"/>
              </w:rPr>
              <w:t>Жажда</w:t>
            </w:r>
          </w:p>
        </w:tc>
        <w:tc>
          <w:tcPr>
            <w:tcW w:w="567" w:type="dxa"/>
          </w:tcPr>
          <w:p w14:paraId="077D4A03" w14:textId="3C7B47B3" w:rsidR="00095CD7" w:rsidRPr="00C1253F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C1253F">
              <w:rPr>
                <w:rFonts w:eastAsia="TimesNewRomanPSMT" w:cs="Times New Roman"/>
                <w:szCs w:val="28"/>
              </w:rPr>
              <w:t>23</w:t>
            </w:r>
          </w:p>
        </w:tc>
        <w:tc>
          <w:tcPr>
            <w:tcW w:w="1276" w:type="dxa"/>
          </w:tcPr>
          <w:p w14:paraId="0FC5954B" w14:textId="2D589762" w:rsidR="00095CD7" w:rsidRPr="00C1253F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18,5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3,4</w:t>
            </w:r>
          </w:p>
        </w:tc>
        <w:tc>
          <w:tcPr>
            <w:tcW w:w="567" w:type="dxa"/>
          </w:tcPr>
          <w:p w14:paraId="6C8CF96D" w14:textId="41EF715D" w:rsidR="00095CD7" w:rsidRPr="00C1253F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C1253F">
              <w:rPr>
                <w:rFonts w:eastAsia="TimesNewRomanPSMT" w:cs="Times New Roman"/>
                <w:szCs w:val="28"/>
              </w:rPr>
              <w:t>11</w:t>
            </w:r>
          </w:p>
        </w:tc>
        <w:tc>
          <w:tcPr>
            <w:tcW w:w="1559" w:type="dxa"/>
          </w:tcPr>
          <w:p w14:paraId="6DFD1362" w14:textId="1C01FFD4" w:rsidR="00095CD7" w:rsidRPr="00095CD7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8,8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2,5</w:t>
            </w:r>
            <w:r w:rsidR="005542E7">
              <w:rPr>
                <w:rFonts w:eastAsia="TimesNewRomanPSMT" w:cs="Times New Roman"/>
                <w:szCs w:val="28"/>
                <w:lang w:val="ru-RU"/>
              </w:rPr>
              <w:t>**</w:t>
            </w:r>
          </w:p>
        </w:tc>
        <w:tc>
          <w:tcPr>
            <w:tcW w:w="567" w:type="dxa"/>
          </w:tcPr>
          <w:p w14:paraId="7749CE78" w14:textId="56A1049C" w:rsidR="00095CD7" w:rsidRPr="00C1253F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C1253F">
              <w:rPr>
                <w:rFonts w:eastAsia="TimesNewRomanPSMT" w:cs="Times New Roman"/>
                <w:szCs w:val="28"/>
              </w:rPr>
              <w:t>8</w:t>
            </w:r>
          </w:p>
        </w:tc>
        <w:tc>
          <w:tcPr>
            <w:tcW w:w="1588" w:type="dxa"/>
          </w:tcPr>
          <w:p w14:paraId="21A47365" w14:textId="4C056148" w:rsidR="00095CD7" w:rsidRPr="00C1253F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6,4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2,1</w:t>
            </w:r>
            <w:r w:rsidR="005542E7">
              <w:rPr>
                <w:rFonts w:eastAsia="TimesNewRomanPSMT" w:cs="Times New Roman"/>
                <w:szCs w:val="28"/>
                <w:lang w:val="ru-RU"/>
              </w:rPr>
              <w:t>***</w:t>
            </w:r>
          </w:p>
        </w:tc>
      </w:tr>
      <w:tr w:rsidR="00095CD7" w:rsidRPr="00ED73C4" w14:paraId="14E90535" w14:textId="3CEBBC0A" w:rsidTr="005542E7">
        <w:tc>
          <w:tcPr>
            <w:tcW w:w="567" w:type="dxa"/>
          </w:tcPr>
          <w:p w14:paraId="42199866" w14:textId="13963BD3" w:rsidR="00095CD7" w:rsidRPr="00C1253F" w:rsidRDefault="00095CD7" w:rsidP="00DE7CC8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  <w:r w:rsidRPr="00C1253F">
              <w:rPr>
                <w:rStyle w:val="56"/>
                <w:szCs w:val="28"/>
                <w:lang w:val="ru-RU"/>
              </w:rPr>
              <w:t>12</w:t>
            </w:r>
          </w:p>
        </w:tc>
        <w:tc>
          <w:tcPr>
            <w:tcW w:w="2835" w:type="dxa"/>
          </w:tcPr>
          <w:p w14:paraId="64EB658C" w14:textId="6C2E2A4C" w:rsidR="00095CD7" w:rsidRPr="00C1253F" w:rsidRDefault="00095CD7" w:rsidP="004B1C90">
            <w:pPr>
              <w:pStyle w:val="afd"/>
              <w:rPr>
                <w:rStyle w:val="56"/>
                <w:szCs w:val="28"/>
              </w:rPr>
            </w:pPr>
            <w:r w:rsidRPr="00C1253F">
              <w:rPr>
                <w:rStyle w:val="56"/>
                <w:szCs w:val="28"/>
              </w:rPr>
              <w:t>Атрофия гениталий</w:t>
            </w:r>
          </w:p>
        </w:tc>
        <w:tc>
          <w:tcPr>
            <w:tcW w:w="567" w:type="dxa"/>
          </w:tcPr>
          <w:p w14:paraId="35A39369" w14:textId="67363FBD" w:rsidR="00095CD7" w:rsidRPr="00C1253F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C1253F">
              <w:rPr>
                <w:rFonts w:eastAsia="TimesNewRomanPSMT" w:cs="Times New Roman"/>
                <w:szCs w:val="28"/>
              </w:rPr>
              <w:t>16</w:t>
            </w:r>
          </w:p>
        </w:tc>
        <w:tc>
          <w:tcPr>
            <w:tcW w:w="1276" w:type="dxa"/>
          </w:tcPr>
          <w:p w14:paraId="6AD1CC92" w14:textId="1842729E" w:rsidR="00095CD7" w:rsidRPr="00C1253F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13,0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3,0</w:t>
            </w:r>
          </w:p>
        </w:tc>
        <w:tc>
          <w:tcPr>
            <w:tcW w:w="567" w:type="dxa"/>
          </w:tcPr>
          <w:p w14:paraId="5F5AFE08" w14:textId="00571251" w:rsidR="00095CD7" w:rsidRPr="00C1253F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C1253F">
              <w:rPr>
                <w:rFonts w:eastAsia="TimesNewRomanPSMT" w:cs="Times New Roman"/>
                <w:szCs w:val="28"/>
              </w:rPr>
              <w:t>16</w:t>
            </w:r>
          </w:p>
        </w:tc>
        <w:tc>
          <w:tcPr>
            <w:tcW w:w="1559" w:type="dxa"/>
          </w:tcPr>
          <w:p w14:paraId="6E2BE2F6" w14:textId="13C01C2B" w:rsidR="00095CD7" w:rsidRPr="00C1253F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13,0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3,0</w:t>
            </w:r>
            <w:r w:rsidR="005542E7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  <w:tc>
          <w:tcPr>
            <w:tcW w:w="567" w:type="dxa"/>
          </w:tcPr>
          <w:p w14:paraId="40D05F69" w14:textId="57169945" w:rsidR="00095CD7" w:rsidRPr="00C1253F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C1253F">
              <w:rPr>
                <w:rFonts w:eastAsia="TimesNewRomanPSMT" w:cs="Times New Roman"/>
                <w:szCs w:val="28"/>
              </w:rPr>
              <w:t>16</w:t>
            </w:r>
          </w:p>
        </w:tc>
        <w:tc>
          <w:tcPr>
            <w:tcW w:w="1588" w:type="dxa"/>
          </w:tcPr>
          <w:p w14:paraId="3A999703" w14:textId="75E9323E" w:rsidR="00095CD7" w:rsidRPr="00C1253F" w:rsidRDefault="00095CD7" w:rsidP="00DE7CC8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13,0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3,0</w:t>
            </w:r>
            <w:r w:rsidR="005542E7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</w:tr>
    </w:tbl>
    <w:p w14:paraId="322990F5" w14:textId="77777777" w:rsidR="005542E7" w:rsidRDefault="005542E7" w:rsidP="005542E7">
      <w:pPr>
        <w:pStyle w:val="a5"/>
        <w:shd w:val="clear" w:color="auto" w:fill="auto"/>
        <w:spacing w:before="0" w:after="0" w:line="240" w:lineRule="auto"/>
        <w:ind w:right="20" w:firstLine="708"/>
        <w:jc w:val="both"/>
        <w:rPr>
          <w:rFonts w:cs="Times New Roman"/>
          <w:sz w:val="24"/>
          <w:szCs w:val="24"/>
        </w:rPr>
      </w:pPr>
    </w:p>
    <w:p w14:paraId="3C2F8F8D" w14:textId="799FC2DB" w:rsidR="005542E7" w:rsidRPr="005542E7" w:rsidRDefault="005542E7" w:rsidP="005542E7">
      <w:pPr>
        <w:pStyle w:val="a5"/>
        <w:shd w:val="clear" w:color="auto" w:fill="auto"/>
        <w:spacing w:before="0" w:after="0" w:line="240" w:lineRule="auto"/>
        <w:ind w:right="20" w:firstLine="708"/>
        <w:jc w:val="both"/>
        <w:rPr>
          <w:rFonts w:cs="Times New Roman"/>
          <w:sz w:val="24"/>
          <w:szCs w:val="24"/>
        </w:rPr>
      </w:pPr>
      <w:r w:rsidRPr="005542E7">
        <w:rPr>
          <w:rFonts w:cs="Times New Roman"/>
          <w:sz w:val="24"/>
          <w:szCs w:val="24"/>
        </w:rPr>
        <w:t>Примечание</w:t>
      </w:r>
      <w:r w:rsidR="008F7E58">
        <w:rPr>
          <w:rFonts w:cs="Times New Roman"/>
          <w:sz w:val="24"/>
          <w:szCs w:val="24"/>
        </w:rPr>
        <w:t>:</w:t>
      </w:r>
      <w:r w:rsidRPr="005542E7">
        <w:rPr>
          <w:rFonts w:cs="Times New Roman"/>
          <w:sz w:val="24"/>
          <w:szCs w:val="24"/>
        </w:rPr>
        <w:t xml:space="preserve"> </w:t>
      </w:r>
      <w:r w:rsidRPr="005542E7">
        <w:rPr>
          <w:rFonts w:cs="Times New Roman"/>
          <w:sz w:val="24"/>
          <w:szCs w:val="24"/>
          <w:lang w:val="en-US"/>
        </w:rPr>
        <w:t>n</w:t>
      </w:r>
      <w:r w:rsidRPr="005542E7">
        <w:rPr>
          <w:rFonts w:cs="Times New Roman"/>
          <w:sz w:val="24"/>
          <w:szCs w:val="24"/>
        </w:rPr>
        <w:t xml:space="preserve"> – число наблюдений, </w:t>
      </w:r>
      <w:r w:rsidRPr="005542E7">
        <w:rPr>
          <w:rFonts w:cs="Times New Roman"/>
          <w:sz w:val="24"/>
          <w:szCs w:val="24"/>
          <w:lang w:val="en-US"/>
        </w:rPr>
        <w:t>P</w:t>
      </w:r>
      <w:r w:rsidRPr="005542E7">
        <w:rPr>
          <w:rFonts w:cs="Times New Roman"/>
          <w:sz w:val="24"/>
          <w:szCs w:val="24"/>
        </w:rPr>
        <w:t>±</w:t>
      </w:r>
      <w:r w:rsidRPr="005542E7">
        <w:rPr>
          <w:rFonts w:cs="Times New Roman"/>
          <w:sz w:val="24"/>
          <w:szCs w:val="24"/>
          <w:lang w:val="en-US"/>
        </w:rPr>
        <w:t>m</w:t>
      </w:r>
      <w:r w:rsidRPr="005542E7">
        <w:rPr>
          <w:rFonts w:cs="Times New Roman"/>
          <w:sz w:val="24"/>
          <w:szCs w:val="24"/>
        </w:rPr>
        <w:t xml:space="preserve"> - частота симптомов и ошибка </w:t>
      </w:r>
      <w:proofErr w:type="spellStart"/>
      <w:r w:rsidRPr="005542E7">
        <w:rPr>
          <w:rFonts w:cs="Times New Roman"/>
          <w:sz w:val="24"/>
          <w:szCs w:val="24"/>
        </w:rPr>
        <w:t>репрезентативности</w:t>
      </w:r>
      <w:proofErr w:type="spellEnd"/>
      <w:r w:rsidRPr="005542E7">
        <w:rPr>
          <w:rFonts w:cs="Times New Roman"/>
          <w:sz w:val="24"/>
          <w:szCs w:val="24"/>
        </w:rPr>
        <w:t>, * - р&gt;</w:t>
      </w:r>
      <w:r>
        <w:rPr>
          <w:rFonts w:cs="Times New Roman"/>
          <w:sz w:val="24"/>
          <w:szCs w:val="24"/>
        </w:rPr>
        <w:t xml:space="preserve">0,05, ** - </w:t>
      </w:r>
      <w:r w:rsidRPr="005542E7">
        <w:rPr>
          <w:rFonts w:cs="Times New Roman"/>
          <w:sz w:val="24"/>
          <w:szCs w:val="24"/>
        </w:rPr>
        <w:t>р&lt;</w:t>
      </w:r>
      <w:r>
        <w:rPr>
          <w:rFonts w:cs="Times New Roman"/>
          <w:sz w:val="24"/>
          <w:szCs w:val="24"/>
        </w:rPr>
        <w:t>0,01, **</w:t>
      </w:r>
      <w:r w:rsidRPr="005542E7">
        <w:rPr>
          <w:rFonts w:cs="Times New Roman"/>
          <w:sz w:val="24"/>
          <w:szCs w:val="24"/>
        </w:rPr>
        <w:t>* - р&lt;0,001.</w:t>
      </w:r>
    </w:p>
    <w:p w14:paraId="1D15F24D" w14:textId="77777777" w:rsidR="006E6D03" w:rsidRDefault="006E6D03" w:rsidP="008142FF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</w:p>
    <w:p w14:paraId="6350FF04" w14:textId="6C9CF06A" w:rsidR="00623CFD" w:rsidRPr="009014AB" w:rsidRDefault="00623CFD" w:rsidP="006765CE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>5</w:t>
      </w:r>
      <w:r w:rsidR="008142FF">
        <w:rPr>
          <w:rFonts w:cs="Times New Roman"/>
          <w:szCs w:val="28"/>
          <w:lang w:val="ru-RU"/>
        </w:rPr>
        <w:t xml:space="preserve"> (4,0</w:t>
      </w:r>
      <w:r w:rsidR="008142FF">
        <w:rPr>
          <w:rFonts w:ascii="Calibri" w:hAnsi="Calibri" w:cs="Times New Roman"/>
          <w:szCs w:val="28"/>
          <w:lang w:val="ru-RU"/>
        </w:rPr>
        <w:t>±</w:t>
      </w:r>
      <w:r w:rsidR="008142FF">
        <w:rPr>
          <w:rFonts w:cs="Times New Roman"/>
          <w:szCs w:val="28"/>
          <w:lang w:val="ru-RU"/>
        </w:rPr>
        <w:t>1,7%) пациентов</w:t>
      </w:r>
      <w:r w:rsidRPr="009014AB">
        <w:rPr>
          <w:rFonts w:cs="Times New Roman"/>
          <w:szCs w:val="28"/>
          <w:lang w:val="ru-RU"/>
        </w:rPr>
        <w:t xml:space="preserve"> с ожирением </w:t>
      </w:r>
      <w:r w:rsidRPr="009014AB">
        <w:rPr>
          <w:rFonts w:cs="Times New Roman"/>
          <w:szCs w:val="28"/>
        </w:rPr>
        <w:t>I</w:t>
      </w:r>
      <w:r w:rsidRPr="009014AB">
        <w:rPr>
          <w:rFonts w:cs="Times New Roman"/>
          <w:szCs w:val="28"/>
          <w:lang w:val="ru-RU"/>
        </w:rPr>
        <w:t xml:space="preserve"> степени приблизились к значениям индекса массы тела (ИМТ = 25-29,99 кг/м</w:t>
      </w:r>
      <w:r w:rsidRPr="009014AB">
        <w:rPr>
          <w:rFonts w:cs="Times New Roman"/>
          <w:szCs w:val="28"/>
          <w:vertAlign w:val="superscript"/>
          <w:lang w:val="ru-RU"/>
        </w:rPr>
        <w:t>2</w:t>
      </w:r>
      <w:r w:rsidRPr="009014AB">
        <w:rPr>
          <w:rFonts w:cs="Times New Roman"/>
          <w:szCs w:val="28"/>
          <w:lang w:val="ru-RU"/>
        </w:rPr>
        <w:t>, избыточный вес), потеряв за год терапии от 5 до 8 кг, у 5 (</w:t>
      </w:r>
      <w:r w:rsidR="008142FF">
        <w:rPr>
          <w:rFonts w:cs="Times New Roman"/>
          <w:szCs w:val="28"/>
          <w:lang w:val="ru-RU"/>
        </w:rPr>
        <w:t>4,0</w:t>
      </w:r>
      <w:r w:rsidR="008142FF">
        <w:rPr>
          <w:rFonts w:ascii="Calibri" w:hAnsi="Calibri" w:cs="Times New Roman"/>
          <w:szCs w:val="28"/>
          <w:lang w:val="ru-RU"/>
        </w:rPr>
        <w:t>±</w:t>
      </w:r>
      <w:r w:rsidR="008142FF">
        <w:rPr>
          <w:rFonts w:cs="Times New Roman"/>
          <w:szCs w:val="28"/>
          <w:lang w:val="ru-RU"/>
        </w:rPr>
        <w:t>1,7%</w:t>
      </w:r>
      <w:r w:rsidRPr="009014AB">
        <w:rPr>
          <w:rFonts w:cs="Times New Roman"/>
          <w:szCs w:val="28"/>
          <w:lang w:val="ru-RU"/>
        </w:rPr>
        <w:t xml:space="preserve">) </w:t>
      </w:r>
      <w:r w:rsidR="00DE7CC8">
        <w:rPr>
          <w:rFonts w:cs="Times New Roman"/>
          <w:szCs w:val="28"/>
          <w:lang w:val="ru-RU"/>
        </w:rPr>
        <w:t>-</w:t>
      </w:r>
      <w:r w:rsidRPr="009014AB">
        <w:rPr>
          <w:rFonts w:cs="Times New Roman"/>
          <w:szCs w:val="28"/>
          <w:lang w:val="ru-RU"/>
        </w:rPr>
        <w:t xml:space="preserve"> вес стабилизировался и лишь 2</w:t>
      </w:r>
      <w:r w:rsidR="008142FF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</w:t>
      </w:r>
      <w:r w:rsidR="008142FF">
        <w:rPr>
          <w:rFonts w:cs="Times New Roman"/>
          <w:szCs w:val="28"/>
          <w:lang w:val="ru-RU"/>
        </w:rPr>
        <w:t>1,6</w:t>
      </w:r>
      <w:r w:rsidR="008142FF">
        <w:rPr>
          <w:rFonts w:ascii="Calibri" w:hAnsi="Calibri" w:cs="Times New Roman"/>
          <w:szCs w:val="28"/>
          <w:lang w:val="ru-RU"/>
        </w:rPr>
        <w:t>±</w:t>
      </w:r>
      <w:r w:rsidR="008142FF">
        <w:rPr>
          <w:rFonts w:cs="Times New Roman"/>
          <w:szCs w:val="28"/>
          <w:lang w:val="ru-RU"/>
        </w:rPr>
        <w:t>1,1</w:t>
      </w:r>
      <w:r w:rsidR="008142FF" w:rsidRPr="009014AB">
        <w:rPr>
          <w:rFonts w:cs="Times New Roman"/>
          <w:szCs w:val="28"/>
          <w:lang w:val="ru-RU"/>
        </w:rPr>
        <w:t>%</w:t>
      </w:r>
      <w:r w:rsidRPr="009014AB">
        <w:rPr>
          <w:rFonts w:cs="Times New Roman"/>
          <w:szCs w:val="28"/>
          <w:lang w:val="ru-RU"/>
        </w:rPr>
        <w:t>) женщины данной группы отметили, что у них произошла пр</w:t>
      </w:r>
      <w:r w:rsidR="007A4CA8">
        <w:rPr>
          <w:rFonts w:cs="Times New Roman"/>
          <w:szCs w:val="28"/>
          <w:lang w:val="ru-RU"/>
        </w:rPr>
        <w:t>ибавка массы тела на 1-1</w:t>
      </w:r>
      <w:r w:rsidR="00DE7CC8">
        <w:rPr>
          <w:rFonts w:cs="Times New Roman"/>
          <w:szCs w:val="28"/>
          <w:lang w:val="ru-RU"/>
        </w:rPr>
        <w:t>,</w:t>
      </w:r>
      <w:r w:rsidR="007A4CA8">
        <w:rPr>
          <w:rFonts w:cs="Times New Roman"/>
          <w:szCs w:val="28"/>
          <w:lang w:val="ru-RU"/>
        </w:rPr>
        <w:t xml:space="preserve">5 кг, </w:t>
      </w:r>
      <w:r w:rsidRPr="009014AB">
        <w:rPr>
          <w:rFonts w:cs="Times New Roman"/>
          <w:szCs w:val="28"/>
          <w:lang w:val="ru-RU"/>
        </w:rPr>
        <w:t>4</w:t>
      </w:r>
      <w:r w:rsidR="008142FF">
        <w:rPr>
          <w:rFonts w:cs="Times New Roman"/>
          <w:szCs w:val="28"/>
          <w:lang w:val="ru-RU"/>
        </w:rPr>
        <w:t xml:space="preserve"> (3,2</w:t>
      </w:r>
      <w:r w:rsidR="008142FF">
        <w:rPr>
          <w:rFonts w:ascii="Calibri" w:hAnsi="Calibri" w:cs="Times New Roman"/>
          <w:szCs w:val="28"/>
          <w:lang w:val="ru-RU"/>
        </w:rPr>
        <w:t>±</w:t>
      </w:r>
      <w:r w:rsidR="008142FF">
        <w:rPr>
          <w:rFonts w:cs="Times New Roman"/>
          <w:szCs w:val="28"/>
          <w:lang w:val="ru-RU"/>
        </w:rPr>
        <w:t>1,5%) пациента</w:t>
      </w:r>
      <w:r w:rsidRPr="009014AB">
        <w:rPr>
          <w:rFonts w:cs="Times New Roman"/>
          <w:szCs w:val="28"/>
          <w:lang w:val="ru-RU"/>
        </w:rPr>
        <w:t xml:space="preserve">, имеющие </w:t>
      </w:r>
      <w:r w:rsidRPr="009014AB">
        <w:rPr>
          <w:rFonts w:cs="Times New Roman"/>
          <w:szCs w:val="28"/>
        </w:rPr>
        <w:t>II</w:t>
      </w:r>
      <w:r w:rsidRPr="009014AB">
        <w:rPr>
          <w:rFonts w:cs="Times New Roman"/>
          <w:szCs w:val="28"/>
          <w:lang w:val="ru-RU"/>
        </w:rPr>
        <w:t xml:space="preserve"> степень ожирения, отметили</w:t>
      </w:r>
      <w:r w:rsidR="00BD51F4"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 xml:space="preserve"> что их вес стабилизировался, за год они не прибавили в массе тела, а 2 (</w:t>
      </w:r>
      <w:r w:rsidR="008142FF">
        <w:rPr>
          <w:rFonts w:cs="Times New Roman"/>
          <w:szCs w:val="28"/>
          <w:lang w:val="ru-RU"/>
        </w:rPr>
        <w:t>1,6</w:t>
      </w:r>
      <w:r w:rsidR="008142FF">
        <w:rPr>
          <w:rFonts w:ascii="Calibri" w:hAnsi="Calibri" w:cs="Times New Roman"/>
          <w:szCs w:val="28"/>
          <w:lang w:val="ru-RU"/>
        </w:rPr>
        <w:t>±</w:t>
      </w:r>
      <w:r w:rsidR="008142FF">
        <w:rPr>
          <w:rFonts w:cs="Times New Roman"/>
          <w:szCs w:val="28"/>
          <w:lang w:val="ru-RU"/>
        </w:rPr>
        <w:t>1,1</w:t>
      </w:r>
      <w:r w:rsidR="008142FF" w:rsidRPr="009014AB">
        <w:rPr>
          <w:rFonts w:cs="Times New Roman"/>
          <w:szCs w:val="28"/>
          <w:lang w:val="ru-RU"/>
        </w:rPr>
        <w:t>%</w:t>
      </w:r>
      <w:r w:rsidRPr="009014AB">
        <w:rPr>
          <w:rFonts w:cs="Times New Roman"/>
          <w:szCs w:val="28"/>
          <w:lang w:val="ru-RU"/>
        </w:rPr>
        <w:t>) пациент</w:t>
      </w:r>
      <w:r w:rsidR="008142FF">
        <w:rPr>
          <w:rFonts w:cs="Times New Roman"/>
          <w:szCs w:val="28"/>
          <w:lang w:val="ru-RU"/>
        </w:rPr>
        <w:t>а</w:t>
      </w:r>
      <w:r w:rsidRPr="009014AB">
        <w:rPr>
          <w:rFonts w:cs="Times New Roman"/>
          <w:szCs w:val="28"/>
          <w:lang w:val="ru-RU"/>
        </w:rPr>
        <w:t xml:space="preserve"> </w:t>
      </w:r>
      <w:r w:rsidR="007A4CA8">
        <w:rPr>
          <w:rFonts w:cs="Times New Roman"/>
          <w:szCs w:val="28"/>
          <w:lang w:val="ru-RU"/>
        </w:rPr>
        <w:t xml:space="preserve">данной группы потеряли по 4 кг </w:t>
      </w:r>
      <w:r w:rsidRPr="009014AB">
        <w:rPr>
          <w:rFonts w:cs="Times New Roman"/>
          <w:szCs w:val="28"/>
          <w:lang w:val="ru-RU"/>
        </w:rPr>
        <w:t>за период лечения</w:t>
      </w:r>
      <w:r w:rsidR="00BD51F4">
        <w:rPr>
          <w:rFonts w:cs="Times New Roman"/>
          <w:szCs w:val="28"/>
          <w:lang w:val="ru-RU"/>
        </w:rPr>
        <w:t>, р&gt;0,05</w:t>
      </w:r>
      <w:r w:rsidR="006765CE">
        <w:rPr>
          <w:rFonts w:cs="Times New Roman"/>
          <w:szCs w:val="28"/>
          <w:lang w:val="ru-RU"/>
        </w:rPr>
        <w:t xml:space="preserve">. </w:t>
      </w:r>
      <w:r w:rsidRPr="009014AB">
        <w:rPr>
          <w:rFonts w:cs="Times New Roman"/>
          <w:szCs w:val="28"/>
          <w:lang w:val="ru-RU"/>
        </w:rPr>
        <w:t>У 15</w:t>
      </w:r>
      <w:r w:rsidR="008142FF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</w:t>
      </w:r>
      <w:r w:rsidR="008142FF">
        <w:rPr>
          <w:rFonts w:cs="Times New Roman"/>
          <w:szCs w:val="28"/>
          <w:lang w:val="ru-RU"/>
        </w:rPr>
        <w:t>12,0</w:t>
      </w:r>
      <w:r w:rsidR="008142FF">
        <w:rPr>
          <w:rFonts w:ascii="Calibri" w:hAnsi="Calibri" w:cs="Times New Roman"/>
          <w:szCs w:val="28"/>
          <w:lang w:val="ru-RU"/>
        </w:rPr>
        <w:t>±</w:t>
      </w:r>
      <w:r w:rsidR="008142FF">
        <w:rPr>
          <w:rFonts w:cs="Times New Roman"/>
          <w:szCs w:val="28"/>
          <w:lang w:val="ru-RU"/>
        </w:rPr>
        <w:t>2,9</w:t>
      </w:r>
      <w:r w:rsidRPr="009014AB">
        <w:rPr>
          <w:rFonts w:cs="Times New Roman"/>
          <w:szCs w:val="28"/>
          <w:lang w:val="ru-RU"/>
        </w:rPr>
        <w:t>%) женщин было диагностировано абдоминальное ожирение поскольку ОТ/ОБ был более 0</w:t>
      </w:r>
      <w:r w:rsidR="00DE7CC8"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 xml:space="preserve">85. После 12 месяцев терапии количество таких </w:t>
      </w:r>
      <w:r w:rsidR="007A4CA8">
        <w:rPr>
          <w:rFonts w:cs="Times New Roman"/>
          <w:szCs w:val="28"/>
          <w:lang w:val="ru-RU"/>
        </w:rPr>
        <w:t xml:space="preserve">женщин существенно уменьшилось </w:t>
      </w:r>
      <w:r w:rsidRPr="009014AB">
        <w:rPr>
          <w:rFonts w:cs="Times New Roman"/>
          <w:szCs w:val="28"/>
          <w:lang w:val="ru-RU"/>
        </w:rPr>
        <w:t>до 11</w:t>
      </w:r>
      <w:r w:rsidR="008142FF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</w:t>
      </w:r>
      <w:r w:rsidR="008142FF">
        <w:rPr>
          <w:rFonts w:cs="Times New Roman"/>
          <w:szCs w:val="28"/>
          <w:lang w:val="ru-RU"/>
        </w:rPr>
        <w:t>8,8</w:t>
      </w:r>
      <w:r w:rsidR="008142FF">
        <w:rPr>
          <w:rFonts w:ascii="Calibri" w:hAnsi="Calibri" w:cs="Times New Roman"/>
          <w:szCs w:val="28"/>
          <w:lang w:val="ru-RU"/>
        </w:rPr>
        <w:t>±</w:t>
      </w:r>
      <w:r w:rsidR="008142FF">
        <w:rPr>
          <w:rFonts w:cs="Times New Roman"/>
          <w:szCs w:val="28"/>
          <w:lang w:val="ru-RU"/>
        </w:rPr>
        <w:t>2,5</w:t>
      </w:r>
      <w:r w:rsidRPr="009014AB">
        <w:rPr>
          <w:rFonts w:cs="Times New Roman"/>
          <w:szCs w:val="28"/>
          <w:lang w:val="ru-RU"/>
        </w:rPr>
        <w:t>%)</w:t>
      </w:r>
      <w:r w:rsidR="008142FF">
        <w:rPr>
          <w:rFonts w:cs="Times New Roman"/>
          <w:szCs w:val="28"/>
          <w:lang w:val="ru-RU"/>
        </w:rPr>
        <w:t>, р&gt;0,05</w:t>
      </w:r>
      <w:r w:rsidRPr="009014AB">
        <w:rPr>
          <w:rFonts w:cs="Times New Roman"/>
          <w:szCs w:val="28"/>
          <w:lang w:val="ru-RU"/>
        </w:rPr>
        <w:t xml:space="preserve">. </w:t>
      </w:r>
    </w:p>
    <w:p w14:paraId="35542701" w14:textId="2E63D770" w:rsidR="00623CFD" w:rsidRPr="009014AB" w:rsidRDefault="00623CFD" w:rsidP="008142FF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>Таким образ</w:t>
      </w:r>
      <w:r w:rsidR="007A4CA8">
        <w:rPr>
          <w:rFonts w:cs="Times New Roman"/>
          <w:szCs w:val="28"/>
          <w:lang w:val="ru-RU"/>
        </w:rPr>
        <w:t xml:space="preserve">ом, </w:t>
      </w:r>
      <w:r w:rsidRPr="009014AB">
        <w:rPr>
          <w:rFonts w:cs="Times New Roman"/>
          <w:szCs w:val="28"/>
          <w:lang w:val="ru-RU"/>
        </w:rPr>
        <w:t>отмечено положительное влияние МГТ на массу тела женщин, с ожирением, страдающих тяжёлым течен</w:t>
      </w:r>
      <w:r w:rsidR="00AD667D" w:rsidRPr="009014AB">
        <w:rPr>
          <w:rFonts w:cs="Times New Roman"/>
          <w:szCs w:val="28"/>
          <w:lang w:val="ru-RU"/>
        </w:rPr>
        <w:t xml:space="preserve">ием </w:t>
      </w:r>
      <w:r w:rsidR="00E90E53">
        <w:rPr>
          <w:rFonts w:cs="Times New Roman"/>
          <w:szCs w:val="28"/>
          <w:lang w:val="ru-RU"/>
        </w:rPr>
        <w:t>климактерического синдрома</w:t>
      </w:r>
      <w:r w:rsidR="00AD667D" w:rsidRPr="009014AB">
        <w:rPr>
          <w:rFonts w:cs="Times New Roman"/>
          <w:szCs w:val="28"/>
          <w:lang w:val="ru-RU"/>
        </w:rPr>
        <w:t>, проявляющееся в снижении</w:t>
      </w:r>
      <w:r w:rsidRPr="009014AB">
        <w:rPr>
          <w:rFonts w:cs="Times New Roman"/>
          <w:szCs w:val="28"/>
          <w:lang w:val="ru-RU"/>
        </w:rPr>
        <w:t xml:space="preserve"> степени ожирения и стабилизации веса.</w:t>
      </w:r>
    </w:p>
    <w:p w14:paraId="78691013" w14:textId="62FCBB4A" w:rsidR="00623CFD" w:rsidRPr="009014AB" w:rsidRDefault="007A4CA8" w:rsidP="006765CE">
      <w:pPr>
        <w:autoSpaceDE w:val="0"/>
        <w:autoSpaceDN w:val="0"/>
        <w:adjustRightInd w:val="0"/>
        <w:spacing w:before="30" w:after="0" w:line="360" w:lineRule="auto"/>
        <w:jc w:val="both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 xml:space="preserve">Мочевая </w:t>
      </w:r>
      <w:proofErr w:type="spellStart"/>
      <w:r>
        <w:rPr>
          <w:rFonts w:cs="Times New Roman"/>
          <w:szCs w:val="28"/>
          <w:lang w:val="ru-RU"/>
        </w:rPr>
        <w:t>инконтиненция</w:t>
      </w:r>
      <w:proofErr w:type="spellEnd"/>
      <w:r>
        <w:rPr>
          <w:rFonts w:cs="Times New Roman"/>
          <w:szCs w:val="28"/>
          <w:lang w:val="ru-RU"/>
        </w:rPr>
        <w:t xml:space="preserve"> после</w:t>
      </w:r>
      <w:r w:rsidR="00623CFD" w:rsidRPr="009014AB">
        <w:rPr>
          <w:rFonts w:cs="Times New Roman"/>
          <w:szCs w:val="28"/>
          <w:lang w:val="ru-RU"/>
        </w:rPr>
        <w:t xml:space="preserve"> проведенной терапии перестала представлять </w:t>
      </w:r>
      <w:r w:rsidR="00DE7CC8" w:rsidRPr="009014AB">
        <w:rPr>
          <w:rFonts w:cs="Times New Roman"/>
          <w:szCs w:val="28"/>
          <w:lang w:val="ru-RU"/>
        </w:rPr>
        <w:t>неудобства 19</w:t>
      </w:r>
      <w:r w:rsidR="00E90E53">
        <w:rPr>
          <w:rFonts w:cs="Times New Roman"/>
          <w:szCs w:val="28"/>
          <w:lang w:val="ru-RU"/>
        </w:rPr>
        <w:t xml:space="preserve"> (15,3</w:t>
      </w:r>
      <w:r w:rsidR="00E90E53">
        <w:rPr>
          <w:rFonts w:ascii="Calibri" w:hAnsi="Calibri" w:cs="Times New Roman"/>
          <w:szCs w:val="28"/>
          <w:lang w:val="ru-RU"/>
        </w:rPr>
        <w:t>±</w:t>
      </w:r>
      <w:r w:rsidR="00E90E53">
        <w:rPr>
          <w:rFonts w:cs="Times New Roman"/>
          <w:szCs w:val="28"/>
          <w:lang w:val="ru-RU"/>
        </w:rPr>
        <w:t>3,2</w:t>
      </w:r>
      <w:r w:rsidR="00623CFD" w:rsidRPr="009014AB">
        <w:rPr>
          <w:rFonts w:cs="Times New Roman"/>
          <w:szCs w:val="28"/>
          <w:lang w:val="ru-RU"/>
        </w:rPr>
        <w:t>%)</w:t>
      </w:r>
      <w:r w:rsidR="00E90E53">
        <w:rPr>
          <w:rFonts w:cs="Times New Roman"/>
          <w:szCs w:val="28"/>
          <w:lang w:val="ru-RU"/>
        </w:rPr>
        <w:t xml:space="preserve"> женщинам</w:t>
      </w:r>
      <w:r w:rsidR="00623CFD" w:rsidRPr="009014AB">
        <w:rPr>
          <w:rFonts w:cs="Times New Roman"/>
          <w:szCs w:val="28"/>
          <w:lang w:val="ru-RU"/>
        </w:rPr>
        <w:t>, до лечения она беспокоила 24</w:t>
      </w:r>
      <w:r w:rsidR="00E90E53">
        <w:rPr>
          <w:rFonts w:cs="Times New Roman"/>
          <w:szCs w:val="28"/>
          <w:lang w:val="ru-RU"/>
        </w:rPr>
        <w:t xml:space="preserve"> </w:t>
      </w:r>
      <w:r w:rsidR="00623CFD" w:rsidRPr="009014AB">
        <w:rPr>
          <w:rFonts w:cs="Times New Roman"/>
          <w:szCs w:val="28"/>
          <w:lang w:val="ru-RU"/>
        </w:rPr>
        <w:t>(</w:t>
      </w:r>
      <w:r w:rsidR="00E90E53">
        <w:rPr>
          <w:rFonts w:cs="Times New Roman"/>
          <w:szCs w:val="28"/>
          <w:lang w:val="ru-RU"/>
        </w:rPr>
        <w:t>19,3</w:t>
      </w:r>
      <w:r w:rsidR="00E90E53">
        <w:rPr>
          <w:rFonts w:ascii="Calibri" w:hAnsi="Calibri" w:cs="Times New Roman"/>
          <w:szCs w:val="28"/>
          <w:lang w:val="ru-RU"/>
        </w:rPr>
        <w:t>±</w:t>
      </w:r>
      <w:r w:rsidR="00E90E53">
        <w:rPr>
          <w:rFonts w:cs="Times New Roman"/>
          <w:szCs w:val="28"/>
          <w:lang w:val="ru-RU"/>
        </w:rPr>
        <w:t>3,5</w:t>
      </w:r>
      <w:r w:rsidR="00623CFD" w:rsidRPr="009014AB">
        <w:rPr>
          <w:rFonts w:cs="Times New Roman"/>
          <w:szCs w:val="28"/>
          <w:lang w:val="ru-RU"/>
        </w:rPr>
        <w:t>%) женщин,</w:t>
      </w:r>
      <w:r w:rsidR="00E90E53">
        <w:rPr>
          <w:rFonts w:cs="Times New Roman"/>
          <w:szCs w:val="28"/>
          <w:lang w:val="ru-RU"/>
        </w:rPr>
        <w:t xml:space="preserve"> р&gt;0,05,</w:t>
      </w:r>
      <w:r w:rsidR="00623CFD" w:rsidRPr="009014AB">
        <w:rPr>
          <w:rFonts w:cs="Times New Roman"/>
          <w:szCs w:val="28"/>
          <w:lang w:val="ru-RU"/>
        </w:rPr>
        <w:t xml:space="preserve"> а у  16</w:t>
      </w:r>
      <w:r w:rsidR="00E90E53">
        <w:rPr>
          <w:rFonts w:cs="Times New Roman"/>
          <w:szCs w:val="28"/>
          <w:lang w:val="ru-RU"/>
        </w:rPr>
        <w:t xml:space="preserve"> </w:t>
      </w:r>
      <w:r w:rsidR="00623CFD" w:rsidRPr="009014AB">
        <w:rPr>
          <w:rFonts w:cs="Times New Roman"/>
          <w:szCs w:val="28"/>
          <w:lang w:val="ru-RU"/>
        </w:rPr>
        <w:t>(</w:t>
      </w:r>
      <w:r w:rsidR="00E90E53">
        <w:rPr>
          <w:rFonts w:cs="Times New Roman"/>
          <w:szCs w:val="28"/>
          <w:lang w:val="ru-RU"/>
        </w:rPr>
        <w:t>13,0</w:t>
      </w:r>
      <w:r w:rsidR="00E90E53">
        <w:rPr>
          <w:rFonts w:ascii="Calibri" w:hAnsi="Calibri" w:cs="Times New Roman"/>
          <w:szCs w:val="28"/>
          <w:lang w:val="ru-RU"/>
        </w:rPr>
        <w:t>±</w:t>
      </w:r>
      <w:r w:rsidR="00E90E53">
        <w:rPr>
          <w:rFonts w:cs="Times New Roman"/>
          <w:szCs w:val="28"/>
          <w:lang w:val="ru-RU"/>
        </w:rPr>
        <w:t>3,0</w:t>
      </w:r>
      <w:r w:rsidR="00623CFD" w:rsidRPr="009014AB">
        <w:rPr>
          <w:rFonts w:cs="Times New Roman"/>
          <w:szCs w:val="28"/>
          <w:lang w:val="ru-RU"/>
        </w:rPr>
        <w:t xml:space="preserve">%) </w:t>
      </w:r>
      <w:r w:rsidR="00623CFD" w:rsidRPr="009014AB">
        <w:rPr>
          <w:rFonts w:cs="Times New Roman"/>
          <w:szCs w:val="28"/>
          <w:lang w:val="ru-RU"/>
        </w:rPr>
        <w:lastRenderedPageBreak/>
        <w:t>пациенто</w:t>
      </w:r>
      <w:r w:rsidR="00E90E53">
        <w:rPr>
          <w:rFonts w:cs="Times New Roman"/>
          <w:szCs w:val="28"/>
          <w:lang w:val="ru-RU"/>
        </w:rPr>
        <w:t>в</w:t>
      </w:r>
      <w:r w:rsidR="00623CFD" w:rsidRPr="009014AB">
        <w:rPr>
          <w:rFonts w:cs="Times New Roman"/>
          <w:szCs w:val="28"/>
          <w:lang w:val="ru-RU"/>
        </w:rPr>
        <w:t xml:space="preserve">, страдающих до лечения </w:t>
      </w:r>
      <w:proofErr w:type="spellStart"/>
      <w:r w:rsidR="00623CFD" w:rsidRPr="009014AB">
        <w:rPr>
          <w:rFonts w:cs="Times New Roman"/>
          <w:szCs w:val="28"/>
          <w:lang w:val="ru-RU"/>
        </w:rPr>
        <w:t>атрофическим</w:t>
      </w:r>
      <w:proofErr w:type="spellEnd"/>
      <w:r w:rsidR="00623CFD" w:rsidRPr="009014AB">
        <w:rPr>
          <w:rFonts w:cs="Times New Roman"/>
          <w:szCs w:val="28"/>
          <w:lang w:val="ru-RU"/>
        </w:rPr>
        <w:t xml:space="preserve"> </w:t>
      </w:r>
      <w:proofErr w:type="spellStart"/>
      <w:r w:rsidR="00623CFD" w:rsidRPr="009014AB">
        <w:rPr>
          <w:rFonts w:cs="Times New Roman"/>
          <w:szCs w:val="28"/>
          <w:lang w:val="ru-RU"/>
        </w:rPr>
        <w:t>вагинитам</w:t>
      </w:r>
      <w:proofErr w:type="spellEnd"/>
      <w:r w:rsidR="00623CFD" w:rsidRPr="009014AB">
        <w:rPr>
          <w:rFonts w:cs="Times New Roman"/>
          <w:szCs w:val="28"/>
          <w:lang w:val="ru-RU"/>
        </w:rPr>
        <w:t xml:space="preserve"> исчезл</w:t>
      </w:r>
      <w:r w:rsidR="00053745">
        <w:rPr>
          <w:rFonts w:cs="Times New Roman"/>
          <w:szCs w:val="28"/>
          <w:lang w:val="ru-RU"/>
        </w:rPr>
        <w:t>и</w:t>
      </w:r>
      <w:r w:rsidR="00623CFD" w:rsidRPr="009014AB">
        <w:rPr>
          <w:rFonts w:cs="Times New Roman"/>
          <w:szCs w:val="28"/>
          <w:lang w:val="ru-RU"/>
        </w:rPr>
        <w:t xml:space="preserve"> сухость и зуд во влагалище.  </w:t>
      </w:r>
    </w:p>
    <w:p w14:paraId="719AAA60" w14:textId="5727B464" w:rsidR="00623CFD" w:rsidRPr="005A4B82" w:rsidRDefault="00623CFD" w:rsidP="00E90E53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cs="Times New Roman"/>
          <w:color w:val="7030A0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>Женщины проходили регулярный осмотр на предмет состояния молочных желез. 20</w:t>
      </w:r>
      <w:r w:rsidR="00E90E53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</w:t>
      </w:r>
      <w:r w:rsidR="00E90E53">
        <w:rPr>
          <w:rFonts w:cs="Times New Roman"/>
          <w:szCs w:val="28"/>
          <w:lang w:val="ru-RU"/>
        </w:rPr>
        <w:t>16,1</w:t>
      </w:r>
      <w:r w:rsidR="00E90E53">
        <w:rPr>
          <w:rFonts w:ascii="Calibri" w:hAnsi="Calibri" w:cs="Times New Roman"/>
          <w:szCs w:val="28"/>
          <w:lang w:val="ru-RU"/>
        </w:rPr>
        <w:t>±</w:t>
      </w:r>
      <w:r w:rsidR="00E90E53">
        <w:rPr>
          <w:rFonts w:cs="Times New Roman"/>
          <w:szCs w:val="28"/>
          <w:lang w:val="ru-RU"/>
        </w:rPr>
        <w:t>3,3</w:t>
      </w:r>
      <w:r w:rsidRPr="009014AB">
        <w:rPr>
          <w:rFonts w:cs="Times New Roman"/>
          <w:szCs w:val="28"/>
          <w:lang w:val="ru-RU"/>
        </w:rPr>
        <w:t xml:space="preserve">%) женщинам, рассматриваемой клинической группы, был поставлен диагноз </w:t>
      </w:r>
      <w:proofErr w:type="spellStart"/>
      <w:r w:rsidRPr="009014AB">
        <w:rPr>
          <w:rFonts w:cs="Times New Roman"/>
          <w:szCs w:val="28"/>
          <w:lang w:val="ru-RU"/>
        </w:rPr>
        <w:t>фиброзно-кистозная</w:t>
      </w:r>
      <w:proofErr w:type="spellEnd"/>
      <w:r w:rsidRPr="009014AB">
        <w:rPr>
          <w:rFonts w:cs="Times New Roman"/>
          <w:szCs w:val="28"/>
          <w:lang w:val="ru-RU"/>
        </w:rPr>
        <w:t xml:space="preserve"> болезнь молочной железы, при этом у 6</w:t>
      </w:r>
      <w:r w:rsidR="00E90E53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</w:t>
      </w:r>
      <w:r w:rsidR="00E90E53">
        <w:rPr>
          <w:rFonts w:cs="Times New Roman"/>
          <w:szCs w:val="28"/>
          <w:lang w:val="ru-RU"/>
        </w:rPr>
        <w:t>4,8</w:t>
      </w:r>
      <w:r w:rsidR="00E90E53">
        <w:rPr>
          <w:rFonts w:ascii="Calibri" w:hAnsi="Calibri" w:cs="Times New Roman"/>
          <w:szCs w:val="28"/>
          <w:lang w:val="ru-RU"/>
        </w:rPr>
        <w:t>±</w:t>
      </w:r>
      <w:r w:rsidR="00E90E53">
        <w:rPr>
          <w:rFonts w:cs="Times New Roman"/>
          <w:szCs w:val="28"/>
          <w:lang w:val="ru-RU"/>
        </w:rPr>
        <w:t>1,9%) пациентов</w:t>
      </w:r>
      <w:r w:rsidRPr="009014AB">
        <w:rPr>
          <w:rFonts w:cs="Times New Roman"/>
          <w:szCs w:val="28"/>
          <w:lang w:val="ru-RU"/>
        </w:rPr>
        <w:t xml:space="preserve"> диагностирована диффузная форма, а у 14</w:t>
      </w:r>
      <w:r w:rsidR="00E90E53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</w:t>
      </w:r>
      <w:r w:rsidR="00CD0A82">
        <w:rPr>
          <w:rFonts w:cs="Times New Roman"/>
          <w:szCs w:val="28"/>
          <w:lang w:val="ru-RU"/>
        </w:rPr>
        <w:t>11,2</w:t>
      </w:r>
      <w:r w:rsidR="00CD0A82">
        <w:rPr>
          <w:rFonts w:ascii="Calibri" w:hAnsi="Calibri" w:cs="Times New Roman"/>
          <w:szCs w:val="28"/>
          <w:lang w:val="ru-RU"/>
        </w:rPr>
        <w:t>±</w:t>
      </w:r>
      <w:r w:rsidR="00CD0A82">
        <w:rPr>
          <w:rFonts w:cs="Times New Roman"/>
          <w:szCs w:val="28"/>
          <w:lang w:val="ru-RU"/>
        </w:rPr>
        <w:t>2,8</w:t>
      </w:r>
      <w:r w:rsidRPr="009014AB">
        <w:rPr>
          <w:rFonts w:cs="Times New Roman"/>
          <w:szCs w:val="28"/>
          <w:lang w:val="ru-RU"/>
        </w:rPr>
        <w:t xml:space="preserve">%) </w:t>
      </w:r>
      <w:r w:rsidR="00053745">
        <w:rPr>
          <w:rFonts w:cs="Times New Roman"/>
          <w:szCs w:val="28"/>
          <w:lang w:val="ru-RU"/>
        </w:rPr>
        <w:t>–</w:t>
      </w:r>
      <w:r w:rsidRPr="009014AB">
        <w:rPr>
          <w:rFonts w:cs="Times New Roman"/>
          <w:szCs w:val="28"/>
          <w:lang w:val="ru-RU"/>
        </w:rPr>
        <w:t xml:space="preserve"> узловая</w:t>
      </w:r>
      <w:r w:rsidR="00053745">
        <w:rPr>
          <w:rFonts w:cs="Times New Roman"/>
          <w:szCs w:val="28"/>
          <w:lang w:val="ru-RU"/>
        </w:rPr>
        <w:t>, р&gt;0,05</w:t>
      </w:r>
      <w:r w:rsidRPr="005A4B82">
        <w:rPr>
          <w:rFonts w:cs="Times New Roman"/>
          <w:color w:val="7030A0"/>
          <w:szCs w:val="28"/>
          <w:lang w:val="ru-RU"/>
        </w:rPr>
        <w:t xml:space="preserve">. </w:t>
      </w:r>
      <w:r w:rsidR="007A4CA8" w:rsidRPr="00200F51">
        <w:rPr>
          <w:rFonts w:cs="Times New Roman"/>
          <w:szCs w:val="28"/>
          <w:lang w:val="ru-RU"/>
        </w:rPr>
        <w:t>11</w:t>
      </w:r>
      <w:r w:rsidR="00CD0A82" w:rsidRPr="00200F51">
        <w:rPr>
          <w:rFonts w:cs="Times New Roman"/>
          <w:szCs w:val="28"/>
          <w:lang w:val="ru-RU"/>
        </w:rPr>
        <w:t xml:space="preserve"> </w:t>
      </w:r>
      <w:r w:rsidR="007A4CA8" w:rsidRPr="00200F51">
        <w:rPr>
          <w:rFonts w:cs="Times New Roman"/>
          <w:szCs w:val="28"/>
          <w:lang w:val="ru-RU"/>
        </w:rPr>
        <w:t>(</w:t>
      </w:r>
      <w:r w:rsidR="00754686" w:rsidRPr="00200F51">
        <w:rPr>
          <w:rFonts w:cs="Times New Roman"/>
          <w:szCs w:val="28"/>
          <w:lang w:val="ru-RU"/>
        </w:rPr>
        <w:t>8,8</w:t>
      </w:r>
      <w:r w:rsidR="00D921B8" w:rsidRPr="00200F51">
        <w:rPr>
          <w:rFonts w:ascii="Calibri" w:hAnsi="Calibri" w:cs="Times New Roman"/>
          <w:szCs w:val="28"/>
          <w:lang w:val="ru-RU"/>
        </w:rPr>
        <w:t>±</w:t>
      </w:r>
      <w:r w:rsidR="00D921B8" w:rsidRPr="00200F51">
        <w:rPr>
          <w:rFonts w:cs="Times New Roman"/>
          <w:szCs w:val="28"/>
          <w:lang w:val="ru-RU"/>
        </w:rPr>
        <w:t>2,5</w:t>
      </w:r>
      <w:r w:rsidR="007A4CA8" w:rsidRPr="00200F51">
        <w:rPr>
          <w:rFonts w:cs="Times New Roman"/>
          <w:szCs w:val="28"/>
          <w:lang w:val="ru-RU"/>
        </w:rPr>
        <w:t>%) женщин к</w:t>
      </w:r>
      <w:r w:rsidRPr="00200F51">
        <w:rPr>
          <w:rFonts w:cs="Times New Roman"/>
          <w:szCs w:val="28"/>
          <w:lang w:val="ru-RU"/>
        </w:rPr>
        <w:t xml:space="preserve"> концу 6 месяца терапии отметили, что они перестали испытывать дискомфорт в мол</w:t>
      </w:r>
      <w:r w:rsidR="007A4CA8" w:rsidRPr="00200F51">
        <w:rPr>
          <w:rFonts w:cs="Times New Roman"/>
          <w:szCs w:val="28"/>
          <w:lang w:val="ru-RU"/>
        </w:rPr>
        <w:t xml:space="preserve">очных железах, чувство тяжести </w:t>
      </w:r>
      <w:r w:rsidRPr="00200F51">
        <w:rPr>
          <w:rFonts w:cs="Times New Roman"/>
          <w:szCs w:val="28"/>
          <w:lang w:val="ru-RU"/>
        </w:rPr>
        <w:t xml:space="preserve">и </w:t>
      </w:r>
      <w:proofErr w:type="spellStart"/>
      <w:r w:rsidRPr="00200F51">
        <w:rPr>
          <w:rFonts w:cs="Times New Roman"/>
          <w:szCs w:val="28"/>
          <w:lang w:val="ru-RU"/>
        </w:rPr>
        <w:t>распирания</w:t>
      </w:r>
      <w:proofErr w:type="spellEnd"/>
      <w:r w:rsidRPr="00200F51">
        <w:rPr>
          <w:rFonts w:cs="Times New Roman"/>
          <w:szCs w:val="28"/>
          <w:lang w:val="ru-RU"/>
        </w:rPr>
        <w:t>, а по истечении 12 месяцев терапии доля таких пациенто</w:t>
      </w:r>
      <w:r w:rsidR="005A4B82" w:rsidRPr="00200F51">
        <w:rPr>
          <w:rFonts w:cs="Times New Roman"/>
          <w:szCs w:val="28"/>
          <w:lang w:val="ru-RU"/>
        </w:rPr>
        <w:t>в</w:t>
      </w:r>
      <w:r w:rsidRPr="00200F51">
        <w:rPr>
          <w:rFonts w:cs="Times New Roman"/>
          <w:szCs w:val="28"/>
          <w:lang w:val="ru-RU"/>
        </w:rPr>
        <w:t xml:space="preserve"> увеличилась до </w:t>
      </w:r>
      <w:r w:rsidR="00D921B8" w:rsidRPr="00200F51">
        <w:rPr>
          <w:rFonts w:cs="Times New Roman"/>
          <w:szCs w:val="28"/>
          <w:lang w:val="ru-RU"/>
        </w:rPr>
        <w:t>17 (13,7</w:t>
      </w:r>
      <w:r w:rsidR="00D921B8" w:rsidRPr="00200F51">
        <w:rPr>
          <w:rFonts w:ascii="Calibri" w:hAnsi="Calibri" w:cs="Times New Roman"/>
          <w:szCs w:val="28"/>
          <w:lang w:val="ru-RU"/>
        </w:rPr>
        <w:t>±</w:t>
      </w:r>
      <w:r w:rsidR="00D921B8" w:rsidRPr="00200F51">
        <w:rPr>
          <w:rFonts w:cs="Times New Roman"/>
          <w:szCs w:val="28"/>
          <w:lang w:val="ru-RU"/>
        </w:rPr>
        <w:t>3,0</w:t>
      </w:r>
      <w:r w:rsidRPr="00200F51">
        <w:rPr>
          <w:rFonts w:cs="Times New Roman"/>
          <w:szCs w:val="28"/>
          <w:lang w:val="ru-RU"/>
        </w:rPr>
        <w:t>%</w:t>
      </w:r>
      <w:r w:rsidR="00D921B8" w:rsidRPr="00200F51">
        <w:rPr>
          <w:rFonts w:cs="Times New Roman"/>
          <w:szCs w:val="28"/>
          <w:lang w:val="ru-RU"/>
        </w:rPr>
        <w:t>) женщин, р&gt;0,05</w:t>
      </w:r>
      <w:r w:rsidRPr="005A4B82">
        <w:rPr>
          <w:rFonts w:cs="Times New Roman"/>
          <w:color w:val="7030A0"/>
          <w:szCs w:val="28"/>
          <w:lang w:val="ru-RU"/>
        </w:rPr>
        <w:t>.</w:t>
      </w:r>
    </w:p>
    <w:p w14:paraId="55872048" w14:textId="31304486" w:rsidR="00623CFD" w:rsidRPr="009014AB" w:rsidRDefault="00623CFD" w:rsidP="005A4B82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 xml:space="preserve">По данным УЗИ и </w:t>
      </w:r>
      <w:proofErr w:type="spellStart"/>
      <w:r w:rsidRPr="009014AB">
        <w:rPr>
          <w:rFonts w:cs="Times New Roman"/>
          <w:szCs w:val="28"/>
          <w:lang w:val="ru-RU"/>
        </w:rPr>
        <w:t>физикального</w:t>
      </w:r>
      <w:proofErr w:type="spellEnd"/>
      <w:r w:rsidRPr="009014AB">
        <w:rPr>
          <w:rFonts w:cs="Times New Roman"/>
          <w:szCs w:val="28"/>
          <w:lang w:val="ru-RU"/>
        </w:rPr>
        <w:t xml:space="preserve"> осмотра, ни у одно</w:t>
      </w:r>
      <w:r w:rsidR="005A4B82">
        <w:rPr>
          <w:rFonts w:cs="Times New Roman"/>
          <w:szCs w:val="28"/>
          <w:lang w:val="ru-RU"/>
        </w:rPr>
        <w:t>го пациента</w:t>
      </w:r>
      <w:r w:rsidRPr="009014AB">
        <w:rPr>
          <w:rFonts w:cs="Times New Roman"/>
          <w:szCs w:val="28"/>
          <w:lang w:val="ru-RU"/>
        </w:rPr>
        <w:t xml:space="preserve"> по истечении 12 месяцев лечения не появилось</w:t>
      </w:r>
      <w:r w:rsidR="007A4CA8">
        <w:rPr>
          <w:rFonts w:cs="Times New Roman"/>
          <w:szCs w:val="28"/>
          <w:lang w:val="ru-RU"/>
        </w:rPr>
        <w:t xml:space="preserve"> уплотнений, </w:t>
      </w:r>
      <w:r w:rsidRPr="009014AB">
        <w:rPr>
          <w:rFonts w:cs="Times New Roman"/>
          <w:szCs w:val="28"/>
          <w:lang w:val="ru-RU"/>
        </w:rPr>
        <w:t xml:space="preserve">болезненности в молочной железе и усугубления </w:t>
      </w:r>
      <w:proofErr w:type="spellStart"/>
      <w:r w:rsidR="00312C22" w:rsidRPr="00312C22">
        <w:rPr>
          <w:rFonts w:cs="Times New Roman"/>
          <w:szCs w:val="28"/>
          <w:lang w:val="ru-RU"/>
        </w:rPr>
        <w:t>фиброзно-кистозной</w:t>
      </w:r>
      <w:proofErr w:type="spellEnd"/>
      <w:r w:rsidR="00312C22" w:rsidRPr="00312C22">
        <w:rPr>
          <w:rFonts w:cs="Times New Roman"/>
          <w:szCs w:val="28"/>
          <w:lang w:val="ru-RU"/>
        </w:rPr>
        <w:t xml:space="preserve"> болезни</w:t>
      </w:r>
      <w:r w:rsidRPr="00312C22">
        <w:rPr>
          <w:rFonts w:cs="Times New Roman"/>
          <w:szCs w:val="28"/>
          <w:lang w:val="ru-RU"/>
        </w:rPr>
        <w:t xml:space="preserve">. </w:t>
      </w:r>
    </w:p>
    <w:p w14:paraId="3BEE4A4A" w14:textId="04A52292" w:rsidR="00623CFD" w:rsidRPr="009014AB" w:rsidRDefault="00623CFD" w:rsidP="005A4B82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 xml:space="preserve">Сахарный диабет, </w:t>
      </w:r>
      <w:r w:rsidR="007A4CA8">
        <w:rPr>
          <w:rFonts w:cs="Times New Roman"/>
          <w:szCs w:val="28"/>
          <w:lang w:val="ru-RU"/>
        </w:rPr>
        <w:t>которым страдало</w:t>
      </w:r>
      <w:r w:rsidR="005A4B82">
        <w:rPr>
          <w:rFonts w:cs="Times New Roman"/>
          <w:szCs w:val="28"/>
          <w:lang w:val="ru-RU"/>
        </w:rPr>
        <w:t xml:space="preserve"> </w:t>
      </w:r>
      <w:r w:rsidR="007A4CA8">
        <w:rPr>
          <w:rFonts w:cs="Times New Roman"/>
          <w:szCs w:val="28"/>
          <w:lang w:val="ru-RU"/>
        </w:rPr>
        <w:t>7</w:t>
      </w:r>
      <w:r w:rsidR="005A4B82">
        <w:rPr>
          <w:rFonts w:cs="Times New Roman"/>
          <w:szCs w:val="28"/>
          <w:lang w:val="ru-RU"/>
        </w:rPr>
        <w:t xml:space="preserve"> </w:t>
      </w:r>
      <w:r w:rsidR="007A4CA8">
        <w:rPr>
          <w:rFonts w:cs="Times New Roman"/>
          <w:szCs w:val="28"/>
          <w:lang w:val="ru-RU"/>
        </w:rPr>
        <w:t>(</w:t>
      </w:r>
      <w:r w:rsidR="005A4B82">
        <w:rPr>
          <w:rFonts w:cs="Times New Roman"/>
          <w:szCs w:val="28"/>
          <w:lang w:val="ru-RU"/>
        </w:rPr>
        <w:t>5,6</w:t>
      </w:r>
      <w:r w:rsidR="005A4B82">
        <w:rPr>
          <w:rFonts w:ascii="Calibri" w:hAnsi="Calibri" w:cs="Times New Roman"/>
          <w:szCs w:val="28"/>
          <w:lang w:val="ru-RU"/>
        </w:rPr>
        <w:t>±</w:t>
      </w:r>
      <w:r w:rsidR="005A4B82">
        <w:rPr>
          <w:rFonts w:cs="Times New Roman"/>
          <w:szCs w:val="28"/>
          <w:lang w:val="ru-RU"/>
        </w:rPr>
        <w:t>2,0</w:t>
      </w:r>
      <w:r w:rsidR="007A4CA8">
        <w:rPr>
          <w:rFonts w:cs="Times New Roman"/>
          <w:szCs w:val="28"/>
          <w:lang w:val="ru-RU"/>
        </w:rPr>
        <w:t>%) женщин</w:t>
      </w:r>
      <w:r w:rsidRPr="009014AB">
        <w:rPr>
          <w:rFonts w:cs="Times New Roman"/>
          <w:szCs w:val="28"/>
          <w:lang w:val="ru-RU"/>
        </w:rPr>
        <w:t xml:space="preserve"> на фоне приема </w:t>
      </w:r>
      <w:proofErr w:type="spellStart"/>
      <w:r w:rsidRPr="009014AB">
        <w:rPr>
          <w:rFonts w:cs="Times New Roman"/>
          <w:szCs w:val="28"/>
          <w:lang w:val="ru-RU"/>
        </w:rPr>
        <w:t>фемостона</w:t>
      </w:r>
      <w:proofErr w:type="spellEnd"/>
      <w:r w:rsidRPr="009014AB">
        <w:rPr>
          <w:rFonts w:cs="Times New Roman"/>
          <w:szCs w:val="28"/>
          <w:lang w:val="ru-RU"/>
        </w:rPr>
        <w:t xml:space="preserve"> и </w:t>
      </w:r>
      <w:proofErr w:type="spellStart"/>
      <w:r w:rsidRPr="009014AB">
        <w:rPr>
          <w:rFonts w:cs="Times New Roman"/>
          <w:szCs w:val="28"/>
          <w:lang w:val="ru-RU"/>
        </w:rPr>
        <w:t>патогенетической</w:t>
      </w:r>
      <w:proofErr w:type="spellEnd"/>
      <w:r w:rsidRPr="009014AB">
        <w:rPr>
          <w:rFonts w:cs="Times New Roman"/>
          <w:szCs w:val="28"/>
          <w:lang w:val="ru-RU"/>
        </w:rPr>
        <w:t xml:space="preserve"> терапии, находился в стабильном состоянии, боле</w:t>
      </w:r>
      <w:r w:rsidR="00AD667D" w:rsidRPr="009014AB">
        <w:rPr>
          <w:rFonts w:cs="Times New Roman"/>
          <w:szCs w:val="28"/>
          <w:lang w:val="ru-RU"/>
        </w:rPr>
        <w:t>е того после 12 месяцев лечения</w:t>
      </w:r>
      <w:r w:rsidRPr="009014AB">
        <w:rPr>
          <w:rFonts w:cs="Times New Roman"/>
          <w:szCs w:val="28"/>
          <w:lang w:val="ru-RU"/>
        </w:rPr>
        <w:t xml:space="preserve"> 3</w:t>
      </w:r>
      <w:r w:rsidR="005A4B82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</w:t>
      </w:r>
      <w:r w:rsidR="00197CA8">
        <w:rPr>
          <w:rFonts w:cs="Times New Roman"/>
          <w:szCs w:val="28"/>
          <w:lang w:val="ru-RU"/>
        </w:rPr>
        <w:t>2,4</w:t>
      </w:r>
      <w:r w:rsidR="00197CA8">
        <w:rPr>
          <w:rFonts w:ascii="Calibri" w:hAnsi="Calibri" w:cs="Times New Roman"/>
          <w:szCs w:val="28"/>
          <w:lang w:val="ru-RU"/>
        </w:rPr>
        <w:t>±</w:t>
      </w:r>
      <w:r w:rsidR="00197CA8">
        <w:rPr>
          <w:rFonts w:cs="Times New Roman"/>
          <w:szCs w:val="28"/>
          <w:lang w:val="ru-RU"/>
        </w:rPr>
        <w:t>1,3</w:t>
      </w:r>
      <w:r w:rsidR="005A4B82">
        <w:rPr>
          <w:rFonts w:cs="Times New Roman"/>
          <w:szCs w:val="28"/>
          <w:lang w:val="ru-RU"/>
        </w:rPr>
        <w:t>%) пациент</w:t>
      </w:r>
      <w:r w:rsidR="007A4CA8">
        <w:rPr>
          <w:rFonts w:cs="Times New Roman"/>
          <w:szCs w:val="28"/>
          <w:lang w:val="ru-RU"/>
        </w:rPr>
        <w:t xml:space="preserve">ам с </w:t>
      </w:r>
      <w:r w:rsidR="005A4B82">
        <w:rPr>
          <w:rFonts w:cs="Times New Roman"/>
          <w:szCs w:val="28"/>
          <w:lang w:val="ru-RU"/>
        </w:rPr>
        <w:t xml:space="preserve">сахарным диабетом </w:t>
      </w:r>
      <w:r w:rsidRPr="009014AB">
        <w:rPr>
          <w:rFonts w:cs="Times New Roman"/>
          <w:szCs w:val="28"/>
          <w:lang w:val="ru-RU"/>
        </w:rPr>
        <w:t>эндокринологами была пересмотрена доза инсулина в сторону понижения</w:t>
      </w:r>
      <w:r w:rsidR="00197CA8">
        <w:rPr>
          <w:rFonts w:cs="Times New Roman"/>
          <w:szCs w:val="28"/>
          <w:lang w:val="ru-RU"/>
        </w:rPr>
        <w:t>, р&gt;0,05</w:t>
      </w:r>
      <w:r w:rsidRPr="009014AB">
        <w:rPr>
          <w:rFonts w:cs="Times New Roman"/>
          <w:szCs w:val="28"/>
          <w:lang w:val="ru-RU"/>
        </w:rPr>
        <w:t xml:space="preserve">. </w:t>
      </w:r>
    </w:p>
    <w:p w14:paraId="3FA4D472" w14:textId="6FE87498" w:rsidR="00623CFD" w:rsidRPr="009014AB" w:rsidRDefault="00623CFD" w:rsidP="00197CA8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>Все женщины данной клинической группы страдали мышечно</w:t>
      </w:r>
      <w:r w:rsidR="00DE7CC8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 xml:space="preserve">- суставными болями различной степени </w:t>
      </w:r>
      <w:proofErr w:type="spellStart"/>
      <w:r w:rsidRPr="009014AB">
        <w:rPr>
          <w:rFonts w:cs="Times New Roman"/>
          <w:szCs w:val="28"/>
          <w:lang w:val="ru-RU"/>
        </w:rPr>
        <w:t>выраженности</w:t>
      </w:r>
      <w:proofErr w:type="spellEnd"/>
      <w:r w:rsidRPr="009014AB">
        <w:rPr>
          <w:rFonts w:cs="Times New Roman"/>
          <w:szCs w:val="28"/>
          <w:lang w:val="ru-RU"/>
        </w:rPr>
        <w:t xml:space="preserve"> и локализации: у</w:t>
      </w:r>
      <w:r w:rsidR="00DE7CC8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16</w:t>
      </w:r>
      <w:r w:rsidR="00197CA8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</w:t>
      </w:r>
      <w:r w:rsidR="00197CA8">
        <w:rPr>
          <w:rFonts w:cs="Times New Roman"/>
          <w:szCs w:val="28"/>
          <w:lang w:val="ru-RU"/>
        </w:rPr>
        <w:t>13,0</w:t>
      </w:r>
      <w:r w:rsidR="00197CA8">
        <w:rPr>
          <w:rFonts w:ascii="Calibri" w:hAnsi="Calibri" w:cs="Times New Roman"/>
          <w:szCs w:val="28"/>
          <w:lang w:val="ru-RU"/>
        </w:rPr>
        <w:t>±</w:t>
      </w:r>
      <w:r w:rsidR="00197CA8">
        <w:rPr>
          <w:rFonts w:cs="Times New Roman"/>
          <w:szCs w:val="28"/>
          <w:lang w:val="ru-RU"/>
        </w:rPr>
        <w:t>3,0</w:t>
      </w:r>
      <w:r w:rsidRPr="009014AB">
        <w:rPr>
          <w:rFonts w:cs="Times New Roman"/>
          <w:szCs w:val="28"/>
          <w:lang w:val="ru-RU"/>
        </w:rPr>
        <w:t>%) пациенто</w:t>
      </w:r>
      <w:r w:rsidR="00197CA8">
        <w:rPr>
          <w:rFonts w:cs="Times New Roman"/>
          <w:szCs w:val="28"/>
          <w:lang w:val="ru-RU"/>
        </w:rPr>
        <w:t>в</w:t>
      </w:r>
      <w:r w:rsidRPr="009014AB">
        <w:rPr>
          <w:rFonts w:cs="Times New Roman"/>
          <w:szCs w:val="28"/>
          <w:lang w:val="ru-RU"/>
        </w:rPr>
        <w:t xml:space="preserve"> боли носили постоянный характер, были от умеренных до интенсивных, 6</w:t>
      </w:r>
      <w:r w:rsidR="00197CA8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</w:t>
      </w:r>
      <w:r w:rsidR="00197CA8">
        <w:rPr>
          <w:rFonts w:cs="Times New Roman"/>
          <w:szCs w:val="28"/>
          <w:lang w:val="ru-RU"/>
        </w:rPr>
        <w:t>4,8</w:t>
      </w:r>
      <w:r w:rsidR="00197CA8">
        <w:rPr>
          <w:rFonts w:ascii="Calibri" w:hAnsi="Calibri" w:cs="Times New Roman"/>
          <w:szCs w:val="28"/>
          <w:lang w:val="ru-RU"/>
        </w:rPr>
        <w:t>±</w:t>
      </w:r>
      <w:r w:rsidR="00197CA8">
        <w:rPr>
          <w:rFonts w:cs="Times New Roman"/>
          <w:szCs w:val="28"/>
          <w:lang w:val="ru-RU"/>
        </w:rPr>
        <w:t>1,9</w:t>
      </w:r>
      <w:r w:rsidRPr="009014AB">
        <w:rPr>
          <w:rFonts w:cs="Times New Roman"/>
          <w:szCs w:val="28"/>
          <w:lang w:val="ru-RU"/>
        </w:rPr>
        <w:t>%) женщин отмечали</w:t>
      </w:r>
      <w:r w:rsidR="00197CA8"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 xml:space="preserve"> что боли появляются периодически, но </w:t>
      </w:r>
      <w:proofErr w:type="spellStart"/>
      <w:r w:rsidRPr="009014AB">
        <w:rPr>
          <w:rFonts w:cs="Times New Roman"/>
          <w:szCs w:val="28"/>
          <w:lang w:val="ru-RU"/>
        </w:rPr>
        <w:t>выраженность</w:t>
      </w:r>
      <w:proofErr w:type="spellEnd"/>
      <w:r w:rsidRPr="009014AB">
        <w:rPr>
          <w:rFonts w:cs="Times New Roman"/>
          <w:szCs w:val="28"/>
          <w:lang w:val="ru-RU"/>
        </w:rPr>
        <w:t xml:space="preserve"> их также варьирует от слабых до интенсивных, лишь 4</w:t>
      </w:r>
      <w:r w:rsidR="00197CA8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</w:t>
      </w:r>
      <w:r w:rsidR="00197CA8">
        <w:rPr>
          <w:rFonts w:cs="Times New Roman"/>
          <w:szCs w:val="28"/>
          <w:lang w:val="ru-RU"/>
        </w:rPr>
        <w:t>3,2</w:t>
      </w:r>
      <w:r w:rsidR="00197CA8">
        <w:rPr>
          <w:rFonts w:ascii="Calibri" w:hAnsi="Calibri" w:cs="Times New Roman"/>
          <w:szCs w:val="28"/>
          <w:lang w:val="ru-RU"/>
        </w:rPr>
        <w:t>±</w:t>
      </w:r>
      <w:r w:rsidR="00197CA8">
        <w:rPr>
          <w:rFonts w:cs="Times New Roman"/>
          <w:szCs w:val="28"/>
          <w:lang w:val="ru-RU"/>
        </w:rPr>
        <w:t>1,5</w:t>
      </w:r>
      <w:r w:rsidRPr="009014AB">
        <w:rPr>
          <w:rFonts w:cs="Times New Roman"/>
          <w:szCs w:val="28"/>
          <w:lang w:val="ru-RU"/>
        </w:rPr>
        <w:t>%) участницы данной группы отметили, что боли появляются редко и интенсивность их слабая. В про</w:t>
      </w:r>
      <w:r w:rsidR="007A4CA8">
        <w:rPr>
          <w:rFonts w:cs="Times New Roman"/>
          <w:szCs w:val="28"/>
          <w:lang w:val="ru-RU"/>
        </w:rPr>
        <w:t xml:space="preserve">цессе </w:t>
      </w:r>
      <w:r w:rsidRPr="009014AB">
        <w:rPr>
          <w:rFonts w:cs="Times New Roman"/>
          <w:szCs w:val="28"/>
          <w:lang w:val="ru-RU"/>
        </w:rPr>
        <w:t xml:space="preserve">6 месячной </w:t>
      </w:r>
      <w:r w:rsidR="00DE7CC8" w:rsidRPr="009014AB">
        <w:rPr>
          <w:rFonts w:cs="Times New Roman"/>
          <w:szCs w:val="28"/>
          <w:lang w:val="ru-RU"/>
        </w:rPr>
        <w:t>терапии 16</w:t>
      </w:r>
      <w:r w:rsidR="00197CA8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(61</w:t>
      </w:r>
      <w:r w:rsidR="00DE7CC8"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5</w:t>
      </w:r>
      <w:r w:rsidR="00DE7CC8" w:rsidRPr="009014AB">
        <w:rPr>
          <w:rFonts w:cs="Times New Roman"/>
          <w:szCs w:val="28"/>
          <w:lang w:val="ru-RU"/>
        </w:rPr>
        <w:t>%) женщин</w:t>
      </w:r>
      <w:r w:rsidRPr="009014AB">
        <w:rPr>
          <w:rFonts w:cs="Times New Roman"/>
          <w:szCs w:val="28"/>
          <w:lang w:val="ru-RU"/>
        </w:rPr>
        <w:t xml:space="preserve">, страдающих постоянными выраженными костно-суставными болями различной локализации, отметили существенное изменение характера и </w:t>
      </w:r>
      <w:proofErr w:type="spellStart"/>
      <w:r w:rsidRPr="009014AB">
        <w:rPr>
          <w:rFonts w:cs="Times New Roman"/>
          <w:szCs w:val="28"/>
          <w:lang w:val="ru-RU"/>
        </w:rPr>
        <w:lastRenderedPageBreak/>
        <w:t>выраженностей</w:t>
      </w:r>
      <w:proofErr w:type="spellEnd"/>
      <w:r w:rsidRPr="009014AB">
        <w:rPr>
          <w:rFonts w:cs="Times New Roman"/>
          <w:szCs w:val="28"/>
          <w:lang w:val="ru-RU"/>
        </w:rPr>
        <w:t xml:space="preserve"> болей </w:t>
      </w:r>
      <w:r w:rsidR="00DE7CC8">
        <w:rPr>
          <w:rFonts w:cs="Times New Roman"/>
          <w:szCs w:val="28"/>
          <w:lang w:val="ru-RU"/>
        </w:rPr>
        <w:t>-</w:t>
      </w:r>
      <w:r w:rsidRPr="009014AB">
        <w:rPr>
          <w:rFonts w:cs="Times New Roman"/>
          <w:szCs w:val="28"/>
          <w:lang w:val="ru-RU"/>
        </w:rPr>
        <w:t xml:space="preserve"> они перестали быть постоянными и  стали появляться периодически, но их интенсивность по-прежнему была разнообразной от умеренных до сильных. У </w:t>
      </w:r>
      <w:r w:rsidR="00197CA8">
        <w:rPr>
          <w:rFonts w:cs="Times New Roman"/>
          <w:szCs w:val="28"/>
          <w:lang w:val="ru-RU"/>
        </w:rPr>
        <w:t xml:space="preserve">6 </w:t>
      </w:r>
      <w:r w:rsidRPr="009014AB">
        <w:rPr>
          <w:rFonts w:cs="Times New Roman"/>
          <w:szCs w:val="28"/>
          <w:lang w:val="ru-RU"/>
        </w:rPr>
        <w:t>(</w:t>
      </w:r>
      <w:r w:rsidR="00197CA8">
        <w:rPr>
          <w:rFonts w:cs="Times New Roman"/>
          <w:szCs w:val="28"/>
          <w:lang w:val="ru-RU"/>
        </w:rPr>
        <w:t>4,8</w:t>
      </w:r>
      <w:r w:rsidR="00197CA8">
        <w:rPr>
          <w:rFonts w:ascii="Calibri" w:hAnsi="Calibri" w:cs="Times New Roman"/>
          <w:szCs w:val="28"/>
          <w:lang w:val="ru-RU"/>
        </w:rPr>
        <w:t>±</w:t>
      </w:r>
      <w:r w:rsidR="00197CA8">
        <w:rPr>
          <w:rFonts w:cs="Times New Roman"/>
          <w:szCs w:val="28"/>
          <w:lang w:val="ru-RU"/>
        </w:rPr>
        <w:t>1,9</w:t>
      </w:r>
      <w:r w:rsidRPr="009014AB">
        <w:rPr>
          <w:rFonts w:cs="Times New Roman"/>
          <w:szCs w:val="28"/>
          <w:lang w:val="ru-RU"/>
        </w:rPr>
        <w:t>%) женщин, которых боли бес</w:t>
      </w:r>
      <w:r w:rsidR="007A4CA8">
        <w:rPr>
          <w:rFonts w:cs="Times New Roman"/>
          <w:szCs w:val="28"/>
          <w:lang w:val="ru-RU"/>
        </w:rPr>
        <w:t xml:space="preserve">покоили периодически отметили, </w:t>
      </w:r>
      <w:r w:rsidRPr="009014AB">
        <w:rPr>
          <w:rFonts w:cs="Times New Roman"/>
          <w:szCs w:val="28"/>
          <w:lang w:val="ru-RU"/>
        </w:rPr>
        <w:t>что после 6 месяцев лечения они стали появляться редко и стали менее интенсивные. По окончании 12 месяцев леч</w:t>
      </w:r>
      <w:r w:rsidR="007A4CA8">
        <w:rPr>
          <w:rFonts w:cs="Times New Roman"/>
          <w:szCs w:val="28"/>
          <w:lang w:val="ru-RU"/>
        </w:rPr>
        <w:t>ения</w:t>
      </w:r>
      <w:r w:rsidRPr="009014AB">
        <w:rPr>
          <w:rFonts w:cs="Times New Roman"/>
          <w:szCs w:val="28"/>
          <w:lang w:val="ru-RU"/>
        </w:rPr>
        <w:t xml:space="preserve"> динамика изменений стала еще более очевидной: уменьшилось количество женщин, имеющих костно-суставной синдром с </w:t>
      </w:r>
      <w:r w:rsidR="00197CA8">
        <w:rPr>
          <w:rFonts w:cs="Times New Roman"/>
          <w:szCs w:val="28"/>
          <w:lang w:val="ru-RU"/>
        </w:rPr>
        <w:t>21,0</w:t>
      </w:r>
      <w:r w:rsidR="00197CA8">
        <w:rPr>
          <w:rFonts w:ascii="Calibri" w:hAnsi="Calibri" w:cs="Times New Roman"/>
          <w:szCs w:val="28"/>
          <w:lang w:val="ru-RU"/>
        </w:rPr>
        <w:t>±</w:t>
      </w:r>
      <w:r w:rsidR="00197CA8">
        <w:rPr>
          <w:rFonts w:cs="Times New Roman"/>
          <w:szCs w:val="28"/>
          <w:lang w:val="ru-RU"/>
        </w:rPr>
        <w:t>3,6</w:t>
      </w:r>
      <w:r w:rsidRPr="009014AB">
        <w:rPr>
          <w:rFonts w:cs="Times New Roman"/>
          <w:szCs w:val="28"/>
          <w:lang w:val="ru-RU"/>
        </w:rPr>
        <w:t xml:space="preserve">% до </w:t>
      </w:r>
      <w:r w:rsidR="00197CA8">
        <w:rPr>
          <w:rFonts w:cs="Times New Roman"/>
          <w:szCs w:val="28"/>
          <w:lang w:val="ru-RU"/>
        </w:rPr>
        <w:t>18,5</w:t>
      </w:r>
      <w:r w:rsidR="00197CA8">
        <w:rPr>
          <w:rFonts w:ascii="Calibri" w:hAnsi="Calibri" w:cs="Times New Roman"/>
          <w:szCs w:val="28"/>
          <w:lang w:val="ru-RU"/>
        </w:rPr>
        <w:t>±</w:t>
      </w:r>
      <w:r w:rsidR="00197CA8">
        <w:rPr>
          <w:rFonts w:cs="Times New Roman"/>
          <w:szCs w:val="28"/>
          <w:lang w:val="ru-RU"/>
        </w:rPr>
        <w:t>3,4</w:t>
      </w:r>
      <w:r w:rsidRPr="009014AB">
        <w:rPr>
          <w:rFonts w:cs="Times New Roman"/>
          <w:szCs w:val="28"/>
          <w:lang w:val="ru-RU"/>
        </w:rPr>
        <w:t xml:space="preserve">%, </w:t>
      </w:r>
      <w:r w:rsidR="00197CA8">
        <w:rPr>
          <w:rFonts w:cs="Times New Roman"/>
          <w:szCs w:val="28"/>
          <w:lang w:val="ru-RU"/>
        </w:rPr>
        <w:t xml:space="preserve">р&gt;0,05, </w:t>
      </w:r>
      <w:r w:rsidRPr="009014AB">
        <w:rPr>
          <w:rFonts w:cs="Times New Roman"/>
          <w:szCs w:val="28"/>
          <w:lang w:val="ru-RU"/>
        </w:rPr>
        <w:t>более того в структуре преобладали пациент</w:t>
      </w:r>
      <w:r w:rsidR="00197CA8">
        <w:rPr>
          <w:rFonts w:cs="Times New Roman"/>
          <w:szCs w:val="28"/>
          <w:lang w:val="ru-RU"/>
        </w:rPr>
        <w:t>ы</w:t>
      </w:r>
      <w:r w:rsidRPr="009014AB">
        <w:rPr>
          <w:rFonts w:cs="Times New Roman"/>
          <w:szCs w:val="28"/>
          <w:lang w:val="ru-RU"/>
        </w:rPr>
        <w:t xml:space="preserve"> (</w:t>
      </w:r>
      <w:r w:rsidR="00197CA8">
        <w:rPr>
          <w:rFonts w:cs="Times New Roman"/>
          <w:szCs w:val="28"/>
          <w:lang w:val="ru-RU"/>
        </w:rPr>
        <w:t>15,3</w:t>
      </w:r>
      <w:r w:rsidR="00197CA8">
        <w:rPr>
          <w:rFonts w:ascii="Calibri" w:hAnsi="Calibri" w:cs="Times New Roman"/>
          <w:szCs w:val="28"/>
          <w:lang w:val="ru-RU"/>
        </w:rPr>
        <w:t>±</w:t>
      </w:r>
      <w:r w:rsidR="00197CA8">
        <w:rPr>
          <w:rFonts w:cs="Times New Roman"/>
          <w:szCs w:val="28"/>
          <w:lang w:val="ru-RU"/>
        </w:rPr>
        <w:t>3,2</w:t>
      </w:r>
      <w:r w:rsidRPr="009014AB">
        <w:rPr>
          <w:rFonts w:cs="Times New Roman"/>
          <w:szCs w:val="28"/>
          <w:lang w:val="ru-RU"/>
        </w:rPr>
        <w:t>%), которые жаловались на редкие боли слабой и умеренной интенсивности, уменьшилась доля женщин, страдающи</w:t>
      </w:r>
      <w:r w:rsidR="007A4CA8">
        <w:rPr>
          <w:rFonts w:cs="Times New Roman"/>
          <w:szCs w:val="28"/>
          <w:lang w:val="ru-RU"/>
        </w:rPr>
        <w:t xml:space="preserve">х периодическими болями (с </w:t>
      </w:r>
      <w:r w:rsidR="00197CA8">
        <w:rPr>
          <w:rFonts w:cs="Times New Roman"/>
          <w:szCs w:val="28"/>
          <w:lang w:val="ru-RU"/>
        </w:rPr>
        <w:t>4,8</w:t>
      </w:r>
      <w:r w:rsidR="00197CA8">
        <w:rPr>
          <w:rFonts w:ascii="Calibri" w:hAnsi="Calibri" w:cs="Times New Roman"/>
          <w:szCs w:val="28"/>
          <w:lang w:val="ru-RU"/>
        </w:rPr>
        <w:t>±</w:t>
      </w:r>
      <w:r w:rsidR="00197CA8">
        <w:rPr>
          <w:rFonts w:cs="Times New Roman"/>
          <w:szCs w:val="28"/>
          <w:lang w:val="ru-RU"/>
        </w:rPr>
        <w:t>1,9</w:t>
      </w:r>
      <w:r w:rsidR="007A4CA8">
        <w:rPr>
          <w:rFonts w:cs="Times New Roman"/>
          <w:szCs w:val="28"/>
          <w:lang w:val="ru-RU"/>
        </w:rPr>
        <w:t xml:space="preserve">% </w:t>
      </w:r>
      <w:r w:rsidRPr="009014AB">
        <w:rPr>
          <w:rFonts w:cs="Times New Roman"/>
          <w:szCs w:val="28"/>
          <w:lang w:val="ru-RU"/>
        </w:rPr>
        <w:t xml:space="preserve">до </w:t>
      </w:r>
      <w:r w:rsidR="00197CA8">
        <w:rPr>
          <w:rFonts w:cs="Times New Roman"/>
          <w:szCs w:val="28"/>
          <w:lang w:val="ru-RU"/>
        </w:rPr>
        <w:t>3,2</w:t>
      </w:r>
      <w:r w:rsidR="00197CA8">
        <w:rPr>
          <w:rFonts w:ascii="Calibri" w:hAnsi="Calibri" w:cs="Times New Roman"/>
          <w:szCs w:val="28"/>
          <w:lang w:val="ru-RU"/>
        </w:rPr>
        <w:t>±</w:t>
      </w:r>
      <w:r w:rsidR="00197CA8">
        <w:rPr>
          <w:rFonts w:cs="Times New Roman"/>
          <w:szCs w:val="28"/>
          <w:lang w:val="ru-RU"/>
        </w:rPr>
        <w:t>1,58</w:t>
      </w:r>
      <w:r w:rsidRPr="009014AB">
        <w:rPr>
          <w:rFonts w:cs="Times New Roman"/>
          <w:szCs w:val="28"/>
          <w:lang w:val="ru-RU"/>
        </w:rPr>
        <w:t>%)</w:t>
      </w:r>
      <w:r w:rsidR="00197CA8">
        <w:rPr>
          <w:rFonts w:cs="Times New Roman"/>
          <w:szCs w:val="28"/>
          <w:lang w:val="ru-RU"/>
        </w:rPr>
        <w:t>, р&gt;0,05</w:t>
      </w:r>
      <w:r w:rsidRPr="009014AB">
        <w:rPr>
          <w:rFonts w:cs="Times New Roman"/>
          <w:szCs w:val="28"/>
          <w:lang w:val="ru-RU"/>
        </w:rPr>
        <w:t>.</w:t>
      </w:r>
    </w:p>
    <w:p w14:paraId="18B1DC6C" w14:textId="27AA2FC4" w:rsidR="00213E6D" w:rsidRDefault="00623CFD" w:rsidP="006765C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 xml:space="preserve">По показателям </w:t>
      </w:r>
      <w:proofErr w:type="spellStart"/>
      <w:r w:rsidRPr="009014AB">
        <w:rPr>
          <w:rFonts w:cs="Times New Roman"/>
          <w:szCs w:val="28"/>
          <w:lang w:val="ru-RU"/>
        </w:rPr>
        <w:t>симтомокомплекса</w:t>
      </w:r>
      <w:proofErr w:type="spellEnd"/>
      <w:r w:rsidRPr="009014AB">
        <w:rPr>
          <w:rFonts w:cs="Times New Roman"/>
          <w:szCs w:val="28"/>
          <w:lang w:val="ru-RU"/>
        </w:rPr>
        <w:t xml:space="preserve"> </w:t>
      </w:r>
      <w:proofErr w:type="spellStart"/>
      <w:r w:rsidRPr="009014AB">
        <w:rPr>
          <w:rFonts w:cs="Times New Roman"/>
          <w:szCs w:val="28"/>
          <w:lang w:val="ru-RU"/>
        </w:rPr>
        <w:t>психоэмоциональных</w:t>
      </w:r>
      <w:proofErr w:type="spellEnd"/>
      <w:r w:rsidRPr="009014AB">
        <w:rPr>
          <w:rFonts w:cs="Times New Roman"/>
          <w:szCs w:val="28"/>
          <w:lang w:val="ru-RU"/>
        </w:rPr>
        <w:t xml:space="preserve"> расстройств также произошли значимые изменения в динамике лечения: если </w:t>
      </w:r>
      <w:r w:rsidR="00D921B8">
        <w:rPr>
          <w:rFonts w:cs="Times New Roman"/>
          <w:szCs w:val="28"/>
          <w:lang w:val="ru-RU"/>
        </w:rPr>
        <w:t>все</w:t>
      </w:r>
      <w:r w:rsidRPr="009014AB">
        <w:rPr>
          <w:rFonts w:cs="Times New Roman"/>
          <w:szCs w:val="28"/>
          <w:lang w:val="ru-RU"/>
        </w:rPr>
        <w:t xml:space="preserve"> женщин</w:t>
      </w:r>
      <w:r w:rsidR="00D921B8">
        <w:rPr>
          <w:rFonts w:cs="Times New Roman"/>
          <w:szCs w:val="28"/>
          <w:lang w:val="ru-RU"/>
        </w:rPr>
        <w:t>ы</w:t>
      </w:r>
      <w:r w:rsidRPr="009014AB">
        <w:rPr>
          <w:rFonts w:cs="Times New Roman"/>
          <w:szCs w:val="28"/>
          <w:lang w:val="ru-RU"/>
        </w:rPr>
        <w:t xml:space="preserve">  данной клинической группы отмечали наличие утомляемости различной степени </w:t>
      </w:r>
      <w:proofErr w:type="spellStart"/>
      <w:r w:rsidRPr="009014AB">
        <w:rPr>
          <w:rFonts w:cs="Times New Roman"/>
          <w:szCs w:val="28"/>
          <w:lang w:val="ru-RU"/>
        </w:rPr>
        <w:t>выраженности</w:t>
      </w:r>
      <w:proofErr w:type="spellEnd"/>
      <w:r w:rsidR="006E6D03">
        <w:rPr>
          <w:rFonts w:cs="Times New Roman"/>
          <w:szCs w:val="28"/>
          <w:lang w:val="ru-RU"/>
        </w:rPr>
        <w:t xml:space="preserve"> (таблица 6.2.3.3).</w:t>
      </w:r>
      <w:r w:rsidRPr="009014AB">
        <w:rPr>
          <w:rFonts w:cs="Times New Roman"/>
          <w:szCs w:val="28"/>
          <w:lang w:val="ru-RU"/>
        </w:rPr>
        <w:t xml:space="preserve">  </w:t>
      </w:r>
      <w:r w:rsidR="006765CE">
        <w:rPr>
          <w:rFonts w:cs="Times New Roman"/>
          <w:szCs w:val="28"/>
          <w:lang w:val="ru-RU"/>
        </w:rPr>
        <w:t>П</w:t>
      </w:r>
      <w:r w:rsidR="006765CE" w:rsidRPr="009014AB">
        <w:rPr>
          <w:rFonts w:cs="Times New Roman"/>
          <w:szCs w:val="28"/>
          <w:lang w:val="ru-RU"/>
        </w:rPr>
        <w:t>ри этом 12 (</w:t>
      </w:r>
      <w:r w:rsidR="006765CE">
        <w:rPr>
          <w:rFonts w:cs="Times New Roman"/>
          <w:szCs w:val="28"/>
          <w:lang w:val="ru-RU"/>
        </w:rPr>
        <w:t>9,7</w:t>
      </w:r>
      <w:r w:rsidR="006765CE">
        <w:rPr>
          <w:rFonts w:ascii="Calibri" w:hAnsi="Calibri" w:cs="Times New Roman"/>
          <w:szCs w:val="28"/>
          <w:lang w:val="ru-RU"/>
        </w:rPr>
        <w:t>±</w:t>
      </w:r>
      <w:r w:rsidR="006765CE">
        <w:rPr>
          <w:rFonts w:cs="Times New Roman"/>
          <w:szCs w:val="28"/>
          <w:lang w:val="ru-RU"/>
        </w:rPr>
        <w:t>2,6</w:t>
      </w:r>
      <w:r w:rsidR="006765CE" w:rsidRPr="009014AB">
        <w:rPr>
          <w:rFonts w:cs="Times New Roman"/>
          <w:szCs w:val="28"/>
          <w:lang w:val="ru-RU"/>
        </w:rPr>
        <w:t>%) женщин жаловались на сильную утомляемость от малейшей нагрузки, 12</w:t>
      </w:r>
      <w:r w:rsidR="006765CE">
        <w:rPr>
          <w:rFonts w:cs="Times New Roman"/>
          <w:szCs w:val="28"/>
          <w:lang w:val="ru-RU"/>
        </w:rPr>
        <w:t xml:space="preserve"> </w:t>
      </w:r>
      <w:r w:rsidR="006765CE" w:rsidRPr="009014AB">
        <w:rPr>
          <w:rFonts w:cs="Times New Roman"/>
          <w:szCs w:val="28"/>
          <w:lang w:val="ru-RU"/>
        </w:rPr>
        <w:t>(</w:t>
      </w:r>
      <w:r w:rsidR="006765CE">
        <w:rPr>
          <w:rFonts w:cs="Times New Roman"/>
          <w:szCs w:val="28"/>
          <w:lang w:val="ru-RU"/>
        </w:rPr>
        <w:t>9,7</w:t>
      </w:r>
      <w:r w:rsidR="006765CE">
        <w:rPr>
          <w:rFonts w:ascii="Calibri" w:hAnsi="Calibri" w:cs="Times New Roman"/>
          <w:szCs w:val="28"/>
          <w:lang w:val="ru-RU"/>
        </w:rPr>
        <w:t>±</w:t>
      </w:r>
      <w:r w:rsidR="006765CE">
        <w:rPr>
          <w:rFonts w:cs="Times New Roman"/>
          <w:szCs w:val="28"/>
          <w:lang w:val="ru-RU"/>
        </w:rPr>
        <w:t>2,6</w:t>
      </w:r>
      <w:r w:rsidR="006765CE" w:rsidRPr="009014AB">
        <w:rPr>
          <w:rFonts w:cs="Times New Roman"/>
          <w:szCs w:val="28"/>
          <w:lang w:val="ru-RU"/>
        </w:rPr>
        <w:t xml:space="preserve">%) отмечали наличие утомляемости в течении дня, </w:t>
      </w:r>
      <w:r w:rsidR="006765CE">
        <w:rPr>
          <w:rFonts w:cs="Times New Roman"/>
          <w:szCs w:val="28"/>
          <w:lang w:val="ru-RU"/>
        </w:rPr>
        <w:t xml:space="preserve">р&gt;0,05, </w:t>
      </w:r>
      <w:r w:rsidR="006765CE" w:rsidRPr="009014AB">
        <w:rPr>
          <w:rFonts w:cs="Times New Roman"/>
          <w:szCs w:val="28"/>
          <w:lang w:val="ru-RU"/>
        </w:rPr>
        <w:t xml:space="preserve">то после 6 месяцев терапии  уменьшилась </w:t>
      </w:r>
      <w:r w:rsidR="006765CE">
        <w:rPr>
          <w:rFonts w:cs="Times New Roman"/>
          <w:szCs w:val="28"/>
          <w:lang w:val="ru-RU"/>
        </w:rPr>
        <w:t xml:space="preserve">частота </w:t>
      </w:r>
      <w:r w:rsidR="006765CE" w:rsidRPr="009014AB">
        <w:rPr>
          <w:rFonts w:cs="Times New Roman"/>
          <w:szCs w:val="28"/>
          <w:lang w:val="ru-RU"/>
        </w:rPr>
        <w:t xml:space="preserve">женщин, которые жаловались на утомляемость до </w:t>
      </w:r>
      <w:r w:rsidR="006765CE">
        <w:rPr>
          <w:rFonts w:cs="Times New Roman"/>
          <w:szCs w:val="28"/>
          <w:lang w:val="ru-RU"/>
        </w:rPr>
        <w:t>24 (19,3</w:t>
      </w:r>
      <w:r w:rsidR="006765CE">
        <w:rPr>
          <w:rFonts w:ascii="Calibri" w:hAnsi="Calibri" w:cs="Times New Roman"/>
          <w:szCs w:val="28"/>
          <w:lang w:val="ru-RU"/>
        </w:rPr>
        <w:t>±</w:t>
      </w:r>
      <w:r w:rsidR="006765CE">
        <w:rPr>
          <w:rFonts w:cs="Times New Roman"/>
          <w:szCs w:val="28"/>
          <w:lang w:val="ru-RU"/>
        </w:rPr>
        <w:t>3,5</w:t>
      </w:r>
      <w:r w:rsidR="006765CE" w:rsidRPr="009014AB">
        <w:rPr>
          <w:rFonts w:cs="Times New Roman"/>
          <w:szCs w:val="28"/>
          <w:lang w:val="ru-RU"/>
        </w:rPr>
        <w:t>%</w:t>
      </w:r>
      <w:r w:rsidR="006765CE">
        <w:rPr>
          <w:rFonts w:cs="Times New Roman"/>
          <w:szCs w:val="28"/>
          <w:lang w:val="ru-RU"/>
        </w:rPr>
        <w:t>) женщин</w:t>
      </w:r>
      <w:r w:rsidR="006765CE" w:rsidRPr="009014AB">
        <w:rPr>
          <w:rFonts w:cs="Times New Roman"/>
          <w:szCs w:val="28"/>
          <w:lang w:val="ru-RU"/>
        </w:rPr>
        <w:t>, 12</w:t>
      </w:r>
      <w:r w:rsidR="006765CE">
        <w:rPr>
          <w:rFonts w:cs="Times New Roman"/>
          <w:szCs w:val="28"/>
          <w:lang w:val="ru-RU"/>
        </w:rPr>
        <w:t xml:space="preserve"> </w:t>
      </w:r>
      <w:r w:rsidR="006765CE" w:rsidRPr="009014AB">
        <w:rPr>
          <w:rFonts w:cs="Times New Roman"/>
          <w:szCs w:val="28"/>
          <w:lang w:val="ru-RU"/>
        </w:rPr>
        <w:t>(</w:t>
      </w:r>
      <w:r w:rsidR="006765CE">
        <w:rPr>
          <w:rFonts w:cs="Times New Roman"/>
          <w:szCs w:val="28"/>
          <w:lang w:val="ru-RU"/>
        </w:rPr>
        <w:t>9,7</w:t>
      </w:r>
      <w:r w:rsidR="006765CE">
        <w:rPr>
          <w:rFonts w:ascii="Calibri" w:hAnsi="Calibri" w:cs="Times New Roman"/>
          <w:szCs w:val="28"/>
          <w:lang w:val="ru-RU"/>
        </w:rPr>
        <w:t>±</w:t>
      </w:r>
      <w:r w:rsidR="006765CE">
        <w:rPr>
          <w:rFonts w:cs="Times New Roman"/>
          <w:szCs w:val="28"/>
          <w:lang w:val="ru-RU"/>
        </w:rPr>
        <w:t>2,6</w:t>
      </w:r>
      <w:r w:rsidR="006765CE" w:rsidRPr="009014AB">
        <w:rPr>
          <w:rFonts w:cs="Times New Roman"/>
          <w:szCs w:val="28"/>
          <w:lang w:val="ru-RU"/>
        </w:rPr>
        <w:t>%) пациенто</w:t>
      </w:r>
      <w:r w:rsidR="006765CE">
        <w:rPr>
          <w:rFonts w:cs="Times New Roman"/>
          <w:szCs w:val="28"/>
          <w:lang w:val="ru-RU"/>
        </w:rPr>
        <w:t>в</w:t>
      </w:r>
      <w:r w:rsidR="006765CE" w:rsidRPr="009014AB">
        <w:rPr>
          <w:rFonts w:cs="Times New Roman"/>
          <w:szCs w:val="28"/>
          <w:lang w:val="ru-RU"/>
        </w:rPr>
        <w:t xml:space="preserve"> отметили, что устают значительно меньше и сильной утомляемости не испытывают, при этом увеличилась </w:t>
      </w:r>
      <w:r w:rsidR="006765CE">
        <w:rPr>
          <w:rFonts w:cs="Times New Roman"/>
          <w:szCs w:val="28"/>
          <w:lang w:val="ru-RU"/>
        </w:rPr>
        <w:t xml:space="preserve">частота </w:t>
      </w:r>
      <w:r w:rsidR="006765CE" w:rsidRPr="009014AB">
        <w:rPr>
          <w:rFonts w:cs="Times New Roman"/>
          <w:szCs w:val="28"/>
          <w:lang w:val="ru-RU"/>
        </w:rPr>
        <w:t xml:space="preserve">женщин, которые отметили наличие легкой утомляемости </w:t>
      </w:r>
      <w:r w:rsidR="006765CE">
        <w:rPr>
          <w:rFonts w:cs="Times New Roman"/>
          <w:szCs w:val="28"/>
          <w:lang w:val="ru-RU"/>
        </w:rPr>
        <w:t>(с 1,6</w:t>
      </w:r>
      <w:r w:rsidR="006765CE">
        <w:rPr>
          <w:rFonts w:ascii="Calibri" w:hAnsi="Calibri" w:cs="Times New Roman"/>
          <w:szCs w:val="28"/>
          <w:lang w:val="ru-RU"/>
        </w:rPr>
        <w:t>±</w:t>
      </w:r>
      <w:r w:rsidR="006765CE">
        <w:rPr>
          <w:rFonts w:cs="Times New Roman"/>
          <w:szCs w:val="28"/>
          <w:lang w:val="ru-RU"/>
        </w:rPr>
        <w:t xml:space="preserve">1,1, </w:t>
      </w:r>
      <w:r w:rsidR="006765CE">
        <w:rPr>
          <w:rFonts w:cs="Times New Roman"/>
          <w:szCs w:val="28"/>
        </w:rPr>
        <w:t>n</w:t>
      </w:r>
      <w:r w:rsidR="006765CE">
        <w:rPr>
          <w:rFonts w:cs="Times New Roman"/>
          <w:szCs w:val="28"/>
          <w:lang w:val="ru-RU"/>
        </w:rPr>
        <w:t>=2 до 8,8</w:t>
      </w:r>
      <w:r w:rsidR="006765CE">
        <w:rPr>
          <w:rFonts w:ascii="Calibri" w:hAnsi="Calibri" w:cs="Times New Roman"/>
          <w:szCs w:val="28"/>
          <w:lang w:val="ru-RU"/>
        </w:rPr>
        <w:t>±</w:t>
      </w:r>
      <w:r w:rsidR="006765CE">
        <w:rPr>
          <w:rFonts w:cs="Times New Roman"/>
          <w:szCs w:val="28"/>
          <w:lang w:val="ru-RU"/>
        </w:rPr>
        <w:t xml:space="preserve">2,5%, </w:t>
      </w:r>
      <w:r w:rsidR="006765CE">
        <w:rPr>
          <w:rFonts w:cs="Times New Roman"/>
          <w:szCs w:val="28"/>
        </w:rPr>
        <w:t>n</w:t>
      </w:r>
      <w:r w:rsidR="006765CE">
        <w:rPr>
          <w:rFonts w:cs="Times New Roman"/>
          <w:szCs w:val="28"/>
          <w:lang w:val="ru-RU"/>
        </w:rPr>
        <w:t>=11, р&lt;0,001).</w:t>
      </w:r>
    </w:p>
    <w:p w14:paraId="46F7277A" w14:textId="77777777" w:rsidR="006765CE" w:rsidRPr="006E6D03" w:rsidRDefault="006765CE" w:rsidP="006765C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Cs w:val="28"/>
          <w:lang w:val="ru-RU"/>
        </w:rPr>
      </w:pPr>
    </w:p>
    <w:p w14:paraId="7F5C15E0" w14:textId="144CEA94" w:rsidR="00623CFD" w:rsidRDefault="00623CFD" w:rsidP="00213E6D">
      <w:pPr>
        <w:pStyle w:val="a5"/>
        <w:shd w:val="clear" w:color="auto" w:fill="auto"/>
        <w:spacing w:before="0" w:after="0" w:line="360" w:lineRule="auto"/>
        <w:ind w:right="20" w:firstLine="0"/>
        <w:jc w:val="both"/>
        <w:rPr>
          <w:rFonts w:eastAsia="TimesNewRomanPSMT" w:cs="Times New Roman"/>
          <w:sz w:val="28"/>
          <w:szCs w:val="28"/>
        </w:rPr>
      </w:pPr>
      <w:r w:rsidRPr="009014AB">
        <w:rPr>
          <w:rFonts w:cs="Times New Roman"/>
          <w:sz w:val="28"/>
          <w:szCs w:val="28"/>
        </w:rPr>
        <w:t xml:space="preserve">Таблица </w:t>
      </w:r>
      <w:r w:rsidR="00287941">
        <w:rPr>
          <w:rFonts w:cs="Times New Roman"/>
          <w:sz w:val="28"/>
          <w:szCs w:val="28"/>
        </w:rPr>
        <w:t>6</w:t>
      </w:r>
      <w:r w:rsidRPr="009014AB">
        <w:rPr>
          <w:rFonts w:cs="Times New Roman"/>
          <w:sz w:val="28"/>
          <w:szCs w:val="28"/>
        </w:rPr>
        <w:t>.2.3.3</w:t>
      </w:r>
      <w:r w:rsidR="005C1AAA" w:rsidRPr="009014AB">
        <w:rPr>
          <w:rFonts w:cs="Times New Roman"/>
          <w:sz w:val="28"/>
          <w:szCs w:val="28"/>
        </w:rPr>
        <w:t xml:space="preserve"> </w:t>
      </w:r>
      <w:r w:rsidR="00213E6D">
        <w:rPr>
          <w:rFonts w:cs="Times New Roman"/>
          <w:sz w:val="28"/>
          <w:szCs w:val="28"/>
        </w:rPr>
        <w:t xml:space="preserve">- </w:t>
      </w:r>
      <w:r w:rsidRPr="009014AB">
        <w:rPr>
          <w:rFonts w:eastAsia="TimesNewRomanPSMT" w:cs="Times New Roman"/>
          <w:sz w:val="28"/>
          <w:szCs w:val="28"/>
        </w:rPr>
        <w:t xml:space="preserve">Динамика изменения </w:t>
      </w:r>
      <w:proofErr w:type="spellStart"/>
      <w:r w:rsidRPr="009014AB">
        <w:rPr>
          <w:rFonts w:eastAsia="TimesNewRomanPSMT" w:cs="Times New Roman"/>
          <w:sz w:val="28"/>
          <w:szCs w:val="28"/>
        </w:rPr>
        <w:t>психоэмоциональных</w:t>
      </w:r>
      <w:proofErr w:type="spellEnd"/>
      <w:r w:rsidRPr="009014AB">
        <w:rPr>
          <w:rFonts w:eastAsia="TimesNewRomanPSMT" w:cs="Times New Roman"/>
          <w:sz w:val="28"/>
          <w:szCs w:val="28"/>
        </w:rPr>
        <w:t xml:space="preserve"> расстройств у женщин с тяжёлым течением </w:t>
      </w:r>
      <w:r w:rsidR="00213E6D">
        <w:rPr>
          <w:rFonts w:eastAsia="TimesNewRomanPSMT" w:cs="Times New Roman"/>
          <w:sz w:val="28"/>
          <w:szCs w:val="28"/>
        </w:rPr>
        <w:t>климактерического синдрома</w:t>
      </w:r>
      <w:r w:rsidRPr="009014AB">
        <w:rPr>
          <w:rFonts w:eastAsia="TimesNewRomanPSMT" w:cs="Times New Roman"/>
          <w:sz w:val="28"/>
          <w:szCs w:val="28"/>
        </w:rPr>
        <w:t xml:space="preserve"> на фоне терапии</w:t>
      </w:r>
    </w:p>
    <w:p w14:paraId="4EB0E4D7" w14:textId="77777777" w:rsidR="001F7358" w:rsidRPr="009014AB" w:rsidRDefault="001F7358" w:rsidP="007A4CA8">
      <w:pPr>
        <w:pStyle w:val="a5"/>
        <w:shd w:val="clear" w:color="auto" w:fill="auto"/>
        <w:spacing w:before="30" w:after="0" w:line="240" w:lineRule="auto"/>
        <w:ind w:right="20" w:firstLine="284"/>
        <w:jc w:val="both"/>
        <w:rPr>
          <w:rFonts w:cs="Times New Roman"/>
          <w:sz w:val="28"/>
          <w:szCs w:val="28"/>
        </w:rPr>
      </w:pPr>
    </w:p>
    <w:tbl>
      <w:tblPr>
        <w:tblStyle w:val="a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694"/>
        <w:gridCol w:w="576"/>
        <w:gridCol w:w="1266"/>
        <w:gridCol w:w="567"/>
        <w:gridCol w:w="1701"/>
        <w:gridCol w:w="567"/>
        <w:gridCol w:w="1701"/>
      </w:tblGrid>
      <w:tr w:rsidR="00213E6D" w:rsidRPr="004B439A" w14:paraId="4321EF9B" w14:textId="77777777" w:rsidTr="00DC5E0C">
        <w:tc>
          <w:tcPr>
            <w:tcW w:w="567" w:type="dxa"/>
            <w:vMerge w:val="restart"/>
          </w:tcPr>
          <w:p w14:paraId="0D72EE38" w14:textId="7895BC3D" w:rsidR="00213E6D" w:rsidRPr="00DC5E0C" w:rsidRDefault="00213E6D" w:rsidP="00813DED">
            <w:pPr>
              <w:pStyle w:val="afd"/>
              <w:jc w:val="center"/>
              <w:rPr>
                <w:rFonts w:eastAsia="TimesNewRomanPSMT"/>
                <w:bCs/>
                <w:szCs w:val="28"/>
                <w:lang w:val="ru-RU"/>
              </w:rPr>
            </w:pPr>
            <w:r w:rsidRPr="00DC5E0C">
              <w:rPr>
                <w:rFonts w:eastAsia="TimesNewRomanPSMT"/>
                <w:bCs/>
                <w:szCs w:val="28"/>
                <w:lang w:val="ru-RU"/>
              </w:rPr>
              <w:t xml:space="preserve">№ </w:t>
            </w:r>
            <w:proofErr w:type="spellStart"/>
            <w:r w:rsidRPr="00DC5E0C">
              <w:rPr>
                <w:rFonts w:eastAsia="TimesNewRomanPSMT"/>
                <w:bCs/>
                <w:szCs w:val="28"/>
                <w:lang w:val="ru-RU"/>
              </w:rPr>
              <w:lastRenderedPageBreak/>
              <w:t>пп</w:t>
            </w:r>
            <w:proofErr w:type="spellEnd"/>
          </w:p>
        </w:tc>
        <w:tc>
          <w:tcPr>
            <w:tcW w:w="2694" w:type="dxa"/>
            <w:vMerge w:val="restart"/>
          </w:tcPr>
          <w:p w14:paraId="0AC02039" w14:textId="3D76DEA9" w:rsidR="00213E6D" w:rsidRPr="00DC5E0C" w:rsidRDefault="00213E6D" w:rsidP="001F7358">
            <w:pPr>
              <w:pStyle w:val="afd"/>
              <w:jc w:val="center"/>
              <w:rPr>
                <w:rFonts w:eastAsia="TimesNewRomanPSMT"/>
                <w:bCs/>
                <w:szCs w:val="28"/>
                <w:lang w:val="ru-RU"/>
              </w:rPr>
            </w:pPr>
            <w:r w:rsidRPr="00DC5E0C">
              <w:rPr>
                <w:rFonts w:eastAsia="TimesNewRomanPSMT"/>
                <w:bCs/>
                <w:szCs w:val="28"/>
              </w:rPr>
              <w:lastRenderedPageBreak/>
              <w:t>Симптом</w:t>
            </w:r>
          </w:p>
        </w:tc>
        <w:tc>
          <w:tcPr>
            <w:tcW w:w="6378" w:type="dxa"/>
            <w:gridSpan w:val="6"/>
          </w:tcPr>
          <w:p w14:paraId="07A0E947" w14:textId="47EE6C31" w:rsidR="00213E6D" w:rsidRPr="00DC5E0C" w:rsidRDefault="00213E6D" w:rsidP="001F7358">
            <w:pPr>
              <w:pStyle w:val="afd"/>
              <w:jc w:val="center"/>
              <w:rPr>
                <w:rFonts w:eastAsia="TimesNewRomanPSMT"/>
                <w:bCs/>
                <w:szCs w:val="28"/>
                <w:lang w:val="ru-RU"/>
              </w:rPr>
            </w:pPr>
            <w:r w:rsidRPr="00DC5E0C">
              <w:rPr>
                <w:rFonts w:eastAsia="TimesNewRomanPSMT"/>
                <w:bCs/>
                <w:szCs w:val="28"/>
                <w:lang w:val="ru-RU"/>
              </w:rPr>
              <w:t xml:space="preserve">Группа женщин с тяжёлым течением КС в </w:t>
            </w:r>
            <w:r w:rsidRPr="00DC5E0C">
              <w:rPr>
                <w:rFonts w:eastAsia="TimesNewRomanPSMT"/>
                <w:bCs/>
                <w:szCs w:val="28"/>
                <w:lang w:val="ru-RU"/>
              </w:rPr>
              <w:lastRenderedPageBreak/>
              <w:t>динамике лечения</w:t>
            </w:r>
          </w:p>
        </w:tc>
      </w:tr>
      <w:tr w:rsidR="00213E6D" w:rsidRPr="007A4CA8" w14:paraId="297901B2" w14:textId="02AA9588" w:rsidTr="00DC5E0C">
        <w:trPr>
          <w:trHeight w:val="480"/>
        </w:trPr>
        <w:tc>
          <w:tcPr>
            <w:tcW w:w="567" w:type="dxa"/>
            <w:vMerge/>
          </w:tcPr>
          <w:p w14:paraId="11689DFA" w14:textId="77777777" w:rsidR="00213E6D" w:rsidRPr="00DC5E0C" w:rsidRDefault="00213E6D" w:rsidP="001F7358">
            <w:pPr>
              <w:pStyle w:val="afd"/>
              <w:jc w:val="center"/>
              <w:rPr>
                <w:rFonts w:eastAsia="TimesNewRomanPSMT"/>
                <w:bCs/>
                <w:szCs w:val="28"/>
                <w:lang w:val="ru-RU"/>
              </w:rPr>
            </w:pPr>
          </w:p>
        </w:tc>
        <w:tc>
          <w:tcPr>
            <w:tcW w:w="2694" w:type="dxa"/>
            <w:vMerge/>
          </w:tcPr>
          <w:p w14:paraId="07F1EA99" w14:textId="0D29A341" w:rsidR="00213E6D" w:rsidRPr="00DC5E0C" w:rsidRDefault="00213E6D" w:rsidP="001F7358">
            <w:pPr>
              <w:pStyle w:val="afd"/>
              <w:jc w:val="center"/>
              <w:rPr>
                <w:rFonts w:eastAsia="TimesNewRomanPSMT"/>
                <w:bCs/>
                <w:szCs w:val="28"/>
                <w:lang w:val="ru-RU"/>
              </w:rPr>
            </w:pPr>
          </w:p>
        </w:tc>
        <w:tc>
          <w:tcPr>
            <w:tcW w:w="1842" w:type="dxa"/>
            <w:gridSpan w:val="2"/>
          </w:tcPr>
          <w:p w14:paraId="2C1269D6" w14:textId="5A00324A" w:rsidR="00213E6D" w:rsidRPr="00DC5E0C" w:rsidRDefault="00213E6D" w:rsidP="001F7358">
            <w:pPr>
              <w:pStyle w:val="afd"/>
              <w:jc w:val="center"/>
              <w:rPr>
                <w:rFonts w:eastAsia="TimesNewRomanPSMT"/>
                <w:bCs/>
                <w:szCs w:val="28"/>
              </w:rPr>
            </w:pPr>
            <w:r w:rsidRPr="00DC5E0C">
              <w:rPr>
                <w:rFonts w:eastAsia="TimesNewRomanPSMT"/>
                <w:bCs/>
                <w:szCs w:val="28"/>
              </w:rPr>
              <w:t>до лечения</w:t>
            </w:r>
            <w:r w:rsidR="00813DED" w:rsidRPr="00DC5E0C">
              <w:rPr>
                <w:rFonts w:eastAsia="TimesNewRomanPSMT"/>
                <w:bCs/>
                <w:szCs w:val="28"/>
                <w:vertAlign w:val="superscript"/>
                <w:lang w:val="ru-RU"/>
              </w:rPr>
              <w:t>1</w:t>
            </w:r>
            <w:r w:rsidRPr="00DC5E0C">
              <w:rPr>
                <w:rFonts w:eastAsia="TimesNewRomanPSMT"/>
                <w:bCs/>
                <w:szCs w:val="28"/>
              </w:rPr>
              <w:t>, n=26</w:t>
            </w:r>
          </w:p>
        </w:tc>
        <w:tc>
          <w:tcPr>
            <w:tcW w:w="2268" w:type="dxa"/>
            <w:gridSpan w:val="2"/>
          </w:tcPr>
          <w:p w14:paraId="32CACBBE" w14:textId="77777777" w:rsidR="00213E6D" w:rsidRPr="00DC5E0C" w:rsidRDefault="00213E6D" w:rsidP="001F7358">
            <w:pPr>
              <w:pStyle w:val="afd"/>
              <w:jc w:val="center"/>
              <w:rPr>
                <w:rFonts w:eastAsia="TimesNewRomanPSMT"/>
                <w:bCs/>
                <w:szCs w:val="28"/>
                <w:lang w:val="ru-RU"/>
              </w:rPr>
            </w:pPr>
            <w:r w:rsidRPr="00DC5E0C">
              <w:rPr>
                <w:rFonts w:eastAsia="TimesNewRomanPSMT"/>
                <w:bCs/>
                <w:szCs w:val="28"/>
              </w:rPr>
              <w:t>6 мес.</w:t>
            </w:r>
            <w:r w:rsidR="00813DED" w:rsidRPr="00DC5E0C">
              <w:rPr>
                <w:rFonts w:eastAsia="TimesNewRomanPSMT"/>
                <w:bCs/>
                <w:szCs w:val="28"/>
                <w:vertAlign w:val="superscript"/>
                <w:lang w:val="ru-RU"/>
              </w:rPr>
              <w:t>2</w:t>
            </w:r>
            <w:r w:rsidRPr="00DC5E0C">
              <w:rPr>
                <w:rFonts w:eastAsia="TimesNewRomanPSMT"/>
                <w:bCs/>
                <w:szCs w:val="28"/>
              </w:rPr>
              <w:t>, n=26</w:t>
            </w:r>
            <w:r w:rsidR="00813DED" w:rsidRPr="00DC5E0C">
              <w:rPr>
                <w:rFonts w:eastAsia="TimesNewRomanPSMT"/>
                <w:bCs/>
                <w:szCs w:val="28"/>
                <w:lang w:val="ru-RU"/>
              </w:rPr>
              <w:t>,</w:t>
            </w:r>
          </w:p>
          <w:p w14:paraId="1760A917" w14:textId="23B6FA08" w:rsidR="00813DED" w:rsidRPr="00DC5E0C" w:rsidRDefault="00813DED" w:rsidP="001F7358">
            <w:pPr>
              <w:pStyle w:val="afd"/>
              <w:jc w:val="center"/>
              <w:rPr>
                <w:rFonts w:eastAsia="TimesNewRomanPSMT"/>
                <w:bCs/>
                <w:szCs w:val="28"/>
                <w:lang w:val="ru-RU"/>
              </w:rPr>
            </w:pPr>
            <w:r w:rsidRPr="00DC5E0C">
              <w:rPr>
                <w:rFonts w:eastAsia="TimesNewRomanPSMT"/>
                <w:bCs/>
                <w:szCs w:val="28"/>
                <w:lang w:val="ru-RU"/>
              </w:rPr>
              <w:t xml:space="preserve">р </w:t>
            </w:r>
            <w:r w:rsidRPr="00DC5E0C">
              <w:rPr>
                <w:rFonts w:eastAsia="TimesNewRomanPSMT"/>
                <w:bCs/>
                <w:szCs w:val="28"/>
                <w:vertAlign w:val="subscript"/>
                <w:lang w:val="ru-RU"/>
              </w:rPr>
              <w:t>1,2</w:t>
            </w:r>
          </w:p>
        </w:tc>
        <w:tc>
          <w:tcPr>
            <w:tcW w:w="2268" w:type="dxa"/>
            <w:gridSpan w:val="2"/>
          </w:tcPr>
          <w:p w14:paraId="0635BBFF" w14:textId="77777777" w:rsidR="00213E6D" w:rsidRPr="00DC5E0C" w:rsidRDefault="00213E6D" w:rsidP="001F7358">
            <w:pPr>
              <w:pStyle w:val="afd"/>
              <w:jc w:val="center"/>
              <w:rPr>
                <w:rFonts w:eastAsia="TimesNewRomanPSMT"/>
                <w:bCs/>
                <w:szCs w:val="28"/>
                <w:lang w:val="ru-RU"/>
              </w:rPr>
            </w:pPr>
            <w:r w:rsidRPr="00DC5E0C">
              <w:rPr>
                <w:rFonts w:eastAsia="TimesNewRomanPSMT"/>
                <w:bCs/>
                <w:szCs w:val="28"/>
              </w:rPr>
              <w:t>12мес</w:t>
            </w:r>
            <w:r w:rsidR="00813DED" w:rsidRPr="00DC5E0C">
              <w:rPr>
                <w:rFonts w:eastAsia="TimesNewRomanPSMT"/>
                <w:bCs/>
                <w:szCs w:val="28"/>
              </w:rPr>
              <w:t>.</w:t>
            </w:r>
            <w:r w:rsidR="00813DED" w:rsidRPr="00DC5E0C">
              <w:rPr>
                <w:rFonts w:eastAsia="TimesNewRomanPSMT"/>
                <w:bCs/>
                <w:szCs w:val="28"/>
                <w:vertAlign w:val="superscript"/>
                <w:lang w:val="ru-RU"/>
              </w:rPr>
              <w:t>3</w:t>
            </w:r>
            <w:r w:rsidRPr="00DC5E0C">
              <w:rPr>
                <w:rFonts w:eastAsia="TimesNewRomanPSMT"/>
                <w:bCs/>
                <w:szCs w:val="28"/>
              </w:rPr>
              <w:t>, n=26</w:t>
            </w:r>
            <w:r w:rsidR="00813DED" w:rsidRPr="00DC5E0C">
              <w:rPr>
                <w:rFonts w:eastAsia="TimesNewRomanPSMT"/>
                <w:bCs/>
                <w:szCs w:val="28"/>
                <w:lang w:val="ru-RU"/>
              </w:rPr>
              <w:t>,</w:t>
            </w:r>
          </w:p>
          <w:p w14:paraId="65374251" w14:textId="7D35B8FE" w:rsidR="00813DED" w:rsidRPr="00DC5E0C" w:rsidRDefault="00813DED" w:rsidP="001F7358">
            <w:pPr>
              <w:pStyle w:val="afd"/>
              <w:jc w:val="center"/>
              <w:rPr>
                <w:rFonts w:eastAsia="TimesNewRomanPSMT"/>
                <w:bCs/>
                <w:szCs w:val="28"/>
                <w:lang w:val="ru-RU"/>
              </w:rPr>
            </w:pPr>
            <w:r w:rsidRPr="00DC5E0C">
              <w:rPr>
                <w:rFonts w:eastAsia="TimesNewRomanPSMT"/>
                <w:bCs/>
                <w:szCs w:val="28"/>
                <w:lang w:val="ru-RU"/>
              </w:rPr>
              <w:t xml:space="preserve">р </w:t>
            </w:r>
            <w:r w:rsidRPr="00DC5E0C">
              <w:rPr>
                <w:rFonts w:eastAsia="TimesNewRomanPSMT"/>
                <w:bCs/>
                <w:szCs w:val="28"/>
                <w:vertAlign w:val="subscript"/>
                <w:lang w:val="ru-RU"/>
              </w:rPr>
              <w:t>1,3</w:t>
            </w:r>
          </w:p>
        </w:tc>
      </w:tr>
      <w:tr w:rsidR="00213E6D" w:rsidRPr="007A4CA8" w14:paraId="4129E300" w14:textId="77777777" w:rsidTr="00DC5E0C">
        <w:trPr>
          <w:trHeight w:val="405"/>
        </w:trPr>
        <w:tc>
          <w:tcPr>
            <w:tcW w:w="567" w:type="dxa"/>
            <w:vMerge/>
          </w:tcPr>
          <w:p w14:paraId="351AEEE1" w14:textId="5679E5A0" w:rsidR="00213E6D" w:rsidRPr="00DC5E0C" w:rsidRDefault="00213E6D" w:rsidP="001F7358">
            <w:pPr>
              <w:pStyle w:val="afd"/>
              <w:jc w:val="center"/>
              <w:rPr>
                <w:rFonts w:eastAsia="TimesNewRomanPSMT"/>
                <w:bCs/>
                <w:szCs w:val="28"/>
              </w:rPr>
            </w:pPr>
          </w:p>
        </w:tc>
        <w:tc>
          <w:tcPr>
            <w:tcW w:w="2694" w:type="dxa"/>
            <w:vMerge/>
          </w:tcPr>
          <w:p w14:paraId="654AEEC6" w14:textId="77777777" w:rsidR="00213E6D" w:rsidRPr="00DC5E0C" w:rsidRDefault="00213E6D" w:rsidP="001F7358">
            <w:pPr>
              <w:pStyle w:val="afd"/>
              <w:jc w:val="center"/>
              <w:rPr>
                <w:rFonts w:eastAsia="TimesNewRomanPSMT"/>
                <w:bCs/>
                <w:szCs w:val="28"/>
              </w:rPr>
            </w:pPr>
          </w:p>
        </w:tc>
        <w:tc>
          <w:tcPr>
            <w:tcW w:w="576" w:type="dxa"/>
          </w:tcPr>
          <w:p w14:paraId="06B71540" w14:textId="5A08A2C0" w:rsidR="00213E6D" w:rsidRPr="00DC5E0C" w:rsidRDefault="00213E6D" w:rsidP="001F7358">
            <w:pPr>
              <w:pStyle w:val="afd"/>
              <w:jc w:val="center"/>
              <w:rPr>
                <w:rFonts w:eastAsia="TimesNewRomanPSMT"/>
                <w:bCs/>
                <w:szCs w:val="28"/>
              </w:rPr>
            </w:pPr>
            <w:r w:rsidRPr="00DC5E0C">
              <w:rPr>
                <w:rFonts w:eastAsia="TimesNewRomanPSMT"/>
                <w:bCs/>
                <w:szCs w:val="28"/>
              </w:rPr>
              <w:t>n</w:t>
            </w:r>
          </w:p>
        </w:tc>
        <w:tc>
          <w:tcPr>
            <w:tcW w:w="1266" w:type="dxa"/>
          </w:tcPr>
          <w:p w14:paraId="38B6DA45" w14:textId="16629A57" w:rsidR="00213E6D" w:rsidRPr="00DC5E0C" w:rsidRDefault="00213E6D" w:rsidP="001F7358">
            <w:pPr>
              <w:pStyle w:val="afd"/>
              <w:jc w:val="center"/>
              <w:rPr>
                <w:rFonts w:eastAsia="TimesNewRomanPSMT"/>
                <w:bCs/>
                <w:szCs w:val="28"/>
              </w:rPr>
            </w:pPr>
            <w:r w:rsidRPr="00DC5E0C">
              <w:rPr>
                <w:rFonts w:eastAsia="TimesNewRomanPSMT"/>
                <w:bCs/>
                <w:szCs w:val="28"/>
              </w:rPr>
              <w:t>P</w:t>
            </w:r>
            <w:r w:rsidRPr="00DC5E0C">
              <w:rPr>
                <w:rFonts w:ascii="Calibri" w:eastAsia="TimesNewRomanPSMT" w:hAnsi="Calibri"/>
                <w:bCs/>
                <w:szCs w:val="28"/>
              </w:rPr>
              <w:t>±</w:t>
            </w:r>
            <w:r w:rsidRPr="00DC5E0C">
              <w:rPr>
                <w:rFonts w:eastAsia="TimesNewRomanPSMT"/>
                <w:bCs/>
                <w:szCs w:val="28"/>
              </w:rPr>
              <w:t>m</w:t>
            </w:r>
          </w:p>
        </w:tc>
        <w:tc>
          <w:tcPr>
            <w:tcW w:w="567" w:type="dxa"/>
          </w:tcPr>
          <w:p w14:paraId="59E04E60" w14:textId="42F7119D" w:rsidR="00213E6D" w:rsidRPr="00DC5E0C" w:rsidRDefault="00213E6D" w:rsidP="001F7358">
            <w:pPr>
              <w:pStyle w:val="afd"/>
              <w:jc w:val="center"/>
              <w:rPr>
                <w:rFonts w:eastAsia="TimesNewRomanPSMT"/>
                <w:bCs/>
                <w:szCs w:val="28"/>
              </w:rPr>
            </w:pPr>
            <w:r w:rsidRPr="00DC5E0C">
              <w:rPr>
                <w:rFonts w:eastAsia="TimesNewRomanPSMT"/>
                <w:bCs/>
                <w:szCs w:val="28"/>
              </w:rPr>
              <w:t>n</w:t>
            </w:r>
          </w:p>
        </w:tc>
        <w:tc>
          <w:tcPr>
            <w:tcW w:w="1701" w:type="dxa"/>
          </w:tcPr>
          <w:p w14:paraId="0D2B9364" w14:textId="1B6B796C" w:rsidR="00213E6D" w:rsidRPr="00DC5E0C" w:rsidRDefault="00213E6D" w:rsidP="001F7358">
            <w:pPr>
              <w:pStyle w:val="afd"/>
              <w:jc w:val="center"/>
              <w:rPr>
                <w:rFonts w:eastAsia="TimesNewRomanPSMT"/>
                <w:bCs/>
                <w:szCs w:val="28"/>
              </w:rPr>
            </w:pPr>
            <w:r w:rsidRPr="00DC5E0C">
              <w:rPr>
                <w:rFonts w:eastAsia="TimesNewRomanPSMT"/>
                <w:bCs/>
                <w:szCs w:val="28"/>
              </w:rPr>
              <w:t>P</w:t>
            </w:r>
            <w:r w:rsidRPr="00DC5E0C">
              <w:rPr>
                <w:rFonts w:ascii="Calibri" w:eastAsia="TimesNewRomanPSMT" w:hAnsi="Calibri"/>
                <w:bCs/>
                <w:szCs w:val="28"/>
              </w:rPr>
              <w:t>±</w:t>
            </w:r>
            <w:r w:rsidRPr="00DC5E0C">
              <w:rPr>
                <w:rFonts w:eastAsia="TimesNewRomanPSMT"/>
                <w:bCs/>
                <w:szCs w:val="28"/>
              </w:rPr>
              <w:t>m</w:t>
            </w:r>
          </w:p>
        </w:tc>
        <w:tc>
          <w:tcPr>
            <w:tcW w:w="567" w:type="dxa"/>
          </w:tcPr>
          <w:p w14:paraId="5BC226FD" w14:textId="051DDF5B" w:rsidR="00213E6D" w:rsidRPr="00DC5E0C" w:rsidRDefault="00213E6D" w:rsidP="001F7358">
            <w:pPr>
              <w:pStyle w:val="afd"/>
              <w:jc w:val="center"/>
              <w:rPr>
                <w:rFonts w:eastAsia="TimesNewRomanPSMT"/>
                <w:bCs/>
                <w:szCs w:val="28"/>
              </w:rPr>
            </w:pPr>
            <w:r w:rsidRPr="00DC5E0C">
              <w:rPr>
                <w:rFonts w:eastAsia="TimesNewRomanPSMT"/>
                <w:bCs/>
                <w:szCs w:val="28"/>
              </w:rPr>
              <w:t>n</w:t>
            </w:r>
          </w:p>
        </w:tc>
        <w:tc>
          <w:tcPr>
            <w:tcW w:w="1701" w:type="dxa"/>
          </w:tcPr>
          <w:p w14:paraId="425E9293" w14:textId="660E6599" w:rsidR="00213E6D" w:rsidRPr="00DC5E0C" w:rsidRDefault="00213E6D" w:rsidP="001F7358">
            <w:pPr>
              <w:pStyle w:val="afd"/>
              <w:jc w:val="center"/>
              <w:rPr>
                <w:rFonts w:eastAsia="TimesNewRomanPSMT"/>
                <w:bCs/>
                <w:szCs w:val="28"/>
              </w:rPr>
            </w:pPr>
            <w:r w:rsidRPr="00DC5E0C">
              <w:rPr>
                <w:rFonts w:eastAsia="TimesNewRomanPSMT"/>
                <w:bCs/>
                <w:szCs w:val="28"/>
              </w:rPr>
              <w:t>P</w:t>
            </w:r>
            <w:r w:rsidRPr="00DC5E0C">
              <w:rPr>
                <w:rFonts w:ascii="Calibri" w:eastAsia="TimesNewRomanPSMT" w:hAnsi="Calibri"/>
                <w:bCs/>
                <w:szCs w:val="28"/>
              </w:rPr>
              <w:t>±</w:t>
            </w:r>
            <w:r w:rsidRPr="00DC5E0C">
              <w:rPr>
                <w:rFonts w:eastAsia="TimesNewRomanPSMT"/>
                <w:bCs/>
                <w:szCs w:val="28"/>
              </w:rPr>
              <w:t>m</w:t>
            </w:r>
          </w:p>
        </w:tc>
      </w:tr>
      <w:tr w:rsidR="001F7358" w:rsidRPr="007A4CA8" w14:paraId="63213FD7" w14:textId="13F81B50" w:rsidTr="00DC5E0C">
        <w:tc>
          <w:tcPr>
            <w:tcW w:w="567" w:type="dxa"/>
          </w:tcPr>
          <w:p w14:paraId="7A20AAB1" w14:textId="299E867C" w:rsidR="001F7358" w:rsidRPr="00DC5E0C" w:rsidRDefault="00FC7BC4" w:rsidP="00FC7BC4">
            <w:pPr>
              <w:pStyle w:val="afd"/>
              <w:jc w:val="center"/>
              <w:rPr>
                <w:rStyle w:val="56"/>
                <w:szCs w:val="28"/>
              </w:rPr>
            </w:pPr>
            <w:r w:rsidRPr="00DC5E0C">
              <w:rPr>
                <w:rStyle w:val="56"/>
                <w:szCs w:val="28"/>
              </w:rPr>
              <w:t>1</w:t>
            </w:r>
          </w:p>
        </w:tc>
        <w:tc>
          <w:tcPr>
            <w:tcW w:w="2694" w:type="dxa"/>
          </w:tcPr>
          <w:p w14:paraId="2242E0E2" w14:textId="75813D7C" w:rsidR="001F7358" w:rsidRPr="00DC5E0C" w:rsidRDefault="001F7358" w:rsidP="004B1C90">
            <w:pPr>
              <w:pStyle w:val="afd"/>
              <w:rPr>
                <w:rStyle w:val="56"/>
                <w:szCs w:val="28"/>
              </w:rPr>
            </w:pPr>
            <w:r w:rsidRPr="00DC5E0C">
              <w:rPr>
                <w:rStyle w:val="56"/>
                <w:szCs w:val="28"/>
              </w:rPr>
              <w:t>Утомляемость</w:t>
            </w:r>
          </w:p>
        </w:tc>
        <w:tc>
          <w:tcPr>
            <w:tcW w:w="576" w:type="dxa"/>
          </w:tcPr>
          <w:p w14:paraId="7ABA020F" w14:textId="621EEDA4" w:rsidR="001F7358" w:rsidRPr="00DC5E0C" w:rsidRDefault="001F7358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</w:rPr>
              <w:t>26</w:t>
            </w:r>
          </w:p>
        </w:tc>
        <w:tc>
          <w:tcPr>
            <w:tcW w:w="1266" w:type="dxa"/>
          </w:tcPr>
          <w:p w14:paraId="295F2EB5" w14:textId="3305B55E" w:rsidR="001F7358" w:rsidRPr="00DC5E0C" w:rsidRDefault="00827792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</w:rPr>
              <w:t>21,0</w:t>
            </w:r>
            <w:r w:rsidRPr="00DC5E0C">
              <w:rPr>
                <w:rFonts w:ascii="Calibri" w:eastAsia="TimesNewRomanPSMT" w:hAnsi="Calibri" w:cs="Times New Roman"/>
                <w:szCs w:val="28"/>
              </w:rPr>
              <w:t>±</w:t>
            </w:r>
            <w:r w:rsidRPr="00DC5E0C">
              <w:rPr>
                <w:rFonts w:eastAsia="TimesNewRomanPSMT" w:cs="Times New Roman"/>
                <w:szCs w:val="28"/>
              </w:rPr>
              <w:t>3,6</w:t>
            </w:r>
          </w:p>
        </w:tc>
        <w:tc>
          <w:tcPr>
            <w:tcW w:w="567" w:type="dxa"/>
          </w:tcPr>
          <w:p w14:paraId="4CEDEFFC" w14:textId="5A3CB065" w:rsidR="001F7358" w:rsidRPr="00DC5E0C" w:rsidRDefault="001F7358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</w:rPr>
              <w:t>24</w:t>
            </w:r>
          </w:p>
        </w:tc>
        <w:tc>
          <w:tcPr>
            <w:tcW w:w="1701" w:type="dxa"/>
          </w:tcPr>
          <w:p w14:paraId="24209FD4" w14:textId="6F607EC6" w:rsidR="001F7358" w:rsidRPr="00DC5E0C" w:rsidRDefault="00827792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</w:rPr>
              <w:t>19,3</w:t>
            </w:r>
            <w:r w:rsidRPr="00DC5E0C">
              <w:rPr>
                <w:rFonts w:ascii="Calibri" w:eastAsia="TimesNewRomanPSMT" w:hAnsi="Calibri" w:cs="Times New Roman"/>
                <w:szCs w:val="28"/>
              </w:rPr>
              <w:t>±</w:t>
            </w:r>
            <w:r w:rsidRPr="00DC5E0C">
              <w:rPr>
                <w:rFonts w:eastAsia="TimesNewRomanPSMT" w:cs="Times New Roman"/>
                <w:szCs w:val="28"/>
              </w:rPr>
              <w:t>3,5</w:t>
            </w:r>
            <w:r w:rsidR="00813DED" w:rsidRPr="00DC5E0C">
              <w:rPr>
                <w:rFonts w:eastAsia="TimesNewRomanPSMT" w:cs="Times New Roman"/>
                <w:szCs w:val="28"/>
              </w:rPr>
              <w:t>*</w:t>
            </w:r>
          </w:p>
        </w:tc>
        <w:tc>
          <w:tcPr>
            <w:tcW w:w="567" w:type="dxa"/>
          </w:tcPr>
          <w:p w14:paraId="5F1C7E2C" w14:textId="768EC244" w:rsidR="001F7358" w:rsidRPr="00DC5E0C" w:rsidRDefault="001F7358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</w:rPr>
              <w:t>23</w:t>
            </w:r>
          </w:p>
        </w:tc>
        <w:tc>
          <w:tcPr>
            <w:tcW w:w="1701" w:type="dxa"/>
          </w:tcPr>
          <w:p w14:paraId="303C762C" w14:textId="5BF59D39" w:rsidR="001F7358" w:rsidRPr="00DC5E0C" w:rsidRDefault="00827792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</w:rPr>
              <w:t>18,5</w:t>
            </w:r>
            <w:r w:rsidRPr="00DC5E0C">
              <w:rPr>
                <w:rFonts w:ascii="Calibri" w:eastAsia="TimesNewRomanPSMT" w:hAnsi="Calibri" w:cs="Times New Roman"/>
                <w:szCs w:val="28"/>
              </w:rPr>
              <w:t>±</w:t>
            </w:r>
            <w:r w:rsidRPr="00DC5E0C">
              <w:rPr>
                <w:rFonts w:eastAsia="TimesNewRomanPSMT" w:cs="Times New Roman"/>
                <w:szCs w:val="28"/>
              </w:rPr>
              <w:t>3,4</w:t>
            </w:r>
            <w:r w:rsidR="00813DED" w:rsidRPr="00DC5E0C">
              <w:rPr>
                <w:rFonts w:eastAsia="TimesNewRomanPSMT" w:cs="Times New Roman"/>
                <w:szCs w:val="28"/>
              </w:rPr>
              <w:t>*</w:t>
            </w:r>
          </w:p>
        </w:tc>
      </w:tr>
      <w:tr w:rsidR="001F7358" w:rsidRPr="007A4CA8" w14:paraId="4F438E56" w14:textId="1A8E52F9" w:rsidTr="00DC5E0C">
        <w:tc>
          <w:tcPr>
            <w:tcW w:w="567" w:type="dxa"/>
          </w:tcPr>
          <w:p w14:paraId="29FAF77B" w14:textId="4199F95F" w:rsidR="001F7358" w:rsidRPr="00DC5E0C" w:rsidRDefault="00FC7BC4" w:rsidP="00FC7BC4">
            <w:pPr>
              <w:pStyle w:val="afd"/>
              <w:jc w:val="center"/>
              <w:rPr>
                <w:rStyle w:val="56"/>
                <w:szCs w:val="28"/>
              </w:rPr>
            </w:pPr>
            <w:r w:rsidRPr="00DC5E0C">
              <w:rPr>
                <w:rStyle w:val="56"/>
                <w:szCs w:val="28"/>
              </w:rPr>
              <w:t>2</w:t>
            </w:r>
          </w:p>
        </w:tc>
        <w:tc>
          <w:tcPr>
            <w:tcW w:w="2694" w:type="dxa"/>
          </w:tcPr>
          <w:p w14:paraId="0D9AFD7D" w14:textId="524130D3" w:rsidR="001F7358" w:rsidRPr="00DC5E0C" w:rsidRDefault="001F7358" w:rsidP="004B1C90">
            <w:pPr>
              <w:pStyle w:val="afd"/>
              <w:rPr>
                <w:rStyle w:val="56"/>
                <w:szCs w:val="28"/>
              </w:rPr>
            </w:pPr>
            <w:r w:rsidRPr="00DC5E0C">
              <w:rPr>
                <w:rStyle w:val="56"/>
                <w:szCs w:val="28"/>
              </w:rPr>
              <w:t>+</w:t>
            </w:r>
          </w:p>
        </w:tc>
        <w:tc>
          <w:tcPr>
            <w:tcW w:w="576" w:type="dxa"/>
          </w:tcPr>
          <w:p w14:paraId="0DFB6AD9" w14:textId="325E435E" w:rsidR="001F7358" w:rsidRPr="00DC5E0C" w:rsidRDefault="001F7358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</w:rPr>
              <w:t>2</w:t>
            </w:r>
          </w:p>
        </w:tc>
        <w:tc>
          <w:tcPr>
            <w:tcW w:w="1266" w:type="dxa"/>
          </w:tcPr>
          <w:p w14:paraId="76061D4A" w14:textId="7A303642" w:rsidR="001F7358" w:rsidRPr="00DC5E0C" w:rsidRDefault="00A7012C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</w:rPr>
              <w:t>1,6</w:t>
            </w:r>
            <w:r w:rsidRPr="00DC5E0C">
              <w:rPr>
                <w:rFonts w:ascii="Calibri" w:eastAsia="TimesNewRomanPSMT" w:hAnsi="Calibri" w:cs="Times New Roman"/>
                <w:szCs w:val="28"/>
              </w:rPr>
              <w:t>±</w:t>
            </w:r>
            <w:r w:rsidRPr="00DC5E0C">
              <w:rPr>
                <w:rFonts w:eastAsia="TimesNewRomanPSMT" w:cs="Times New Roman"/>
                <w:szCs w:val="28"/>
              </w:rPr>
              <w:t>1,1</w:t>
            </w:r>
          </w:p>
        </w:tc>
        <w:tc>
          <w:tcPr>
            <w:tcW w:w="567" w:type="dxa"/>
          </w:tcPr>
          <w:p w14:paraId="013EB06C" w14:textId="5D6D0335" w:rsidR="001F7358" w:rsidRPr="00DC5E0C" w:rsidRDefault="001F7358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</w:rPr>
              <w:t>11</w:t>
            </w:r>
          </w:p>
        </w:tc>
        <w:tc>
          <w:tcPr>
            <w:tcW w:w="1701" w:type="dxa"/>
          </w:tcPr>
          <w:p w14:paraId="2BBA788C" w14:textId="63EC6817" w:rsidR="001F7358" w:rsidRPr="00DC5E0C" w:rsidRDefault="00A7012C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</w:rPr>
              <w:t>8,8</w:t>
            </w:r>
            <w:r w:rsidRPr="00DC5E0C">
              <w:rPr>
                <w:rFonts w:ascii="Calibri" w:eastAsia="TimesNewRomanPSMT" w:hAnsi="Calibri" w:cs="Times New Roman"/>
                <w:szCs w:val="28"/>
              </w:rPr>
              <w:t>±</w:t>
            </w:r>
            <w:r w:rsidRPr="00DC5E0C">
              <w:rPr>
                <w:rFonts w:eastAsia="TimesNewRomanPSMT" w:cs="Times New Roman"/>
                <w:szCs w:val="28"/>
              </w:rPr>
              <w:t>2,5</w:t>
            </w:r>
            <w:r w:rsidR="00813DED" w:rsidRPr="00DC5E0C">
              <w:rPr>
                <w:rFonts w:eastAsia="TimesNewRomanPSMT" w:cs="Times New Roman"/>
                <w:szCs w:val="28"/>
              </w:rPr>
              <w:t>***</w:t>
            </w:r>
          </w:p>
        </w:tc>
        <w:tc>
          <w:tcPr>
            <w:tcW w:w="567" w:type="dxa"/>
          </w:tcPr>
          <w:p w14:paraId="5D02CB71" w14:textId="0FFCCBDD" w:rsidR="001F7358" w:rsidRPr="00DC5E0C" w:rsidRDefault="001F7358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</w:rPr>
              <w:t>20</w:t>
            </w:r>
          </w:p>
        </w:tc>
        <w:tc>
          <w:tcPr>
            <w:tcW w:w="1701" w:type="dxa"/>
          </w:tcPr>
          <w:p w14:paraId="6111DDE4" w14:textId="789D87D8" w:rsidR="001F7358" w:rsidRPr="00DC5E0C" w:rsidRDefault="00A7012C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</w:rPr>
              <w:t>16,1</w:t>
            </w:r>
            <w:r w:rsidRPr="00DC5E0C">
              <w:rPr>
                <w:rFonts w:ascii="Calibri" w:eastAsia="TimesNewRomanPSMT" w:hAnsi="Calibri" w:cs="Times New Roman"/>
                <w:szCs w:val="28"/>
              </w:rPr>
              <w:t>±</w:t>
            </w:r>
            <w:r w:rsidRPr="00DC5E0C">
              <w:rPr>
                <w:rFonts w:eastAsia="TimesNewRomanPSMT" w:cs="Times New Roman"/>
                <w:szCs w:val="28"/>
              </w:rPr>
              <w:t>3,3</w:t>
            </w:r>
            <w:r w:rsidR="00813DED" w:rsidRPr="00DC5E0C">
              <w:rPr>
                <w:rFonts w:eastAsia="TimesNewRomanPSMT" w:cs="Times New Roman"/>
                <w:sz w:val="24"/>
                <w:szCs w:val="24"/>
              </w:rPr>
              <w:t>****</w:t>
            </w:r>
          </w:p>
        </w:tc>
      </w:tr>
      <w:tr w:rsidR="001F7358" w:rsidRPr="007A4CA8" w14:paraId="601F647E" w14:textId="057A5FF4" w:rsidTr="00DC5E0C">
        <w:tc>
          <w:tcPr>
            <w:tcW w:w="567" w:type="dxa"/>
          </w:tcPr>
          <w:p w14:paraId="1C7ED7F0" w14:textId="4B007F70" w:rsidR="001F7358" w:rsidRPr="00DC5E0C" w:rsidRDefault="00FC7BC4" w:rsidP="00FC7BC4">
            <w:pPr>
              <w:pStyle w:val="afd"/>
              <w:jc w:val="center"/>
              <w:rPr>
                <w:rStyle w:val="56"/>
                <w:szCs w:val="28"/>
              </w:rPr>
            </w:pPr>
            <w:r w:rsidRPr="00DC5E0C">
              <w:rPr>
                <w:rStyle w:val="56"/>
                <w:szCs w:val="28"/>
              </w:rPr>
              <w:t>3</w:t>
            </w:r>
          </w:p>
        </w:tc>
        <w:tc>
          <w:tcPr>
            <w:tcW w:w="2694" w:type="dxa"/>
          </w:tcPr>
          <w:p w14:paraId="6DB847D7" w14:textId="1BF4E195" w:rsidR="001F7358" w:rsidRPr="00DC5E0C" w:rsidRDefault="001F7358" w:rsidP="004B1C90">
            <w:pPr>
              <w:pStyle w:val="afd"/>
              <w:rPr>
                <w:rStyle w:val="56"/>
                <w:szCs w:val="28"/>
              </w:rPr>
            </w:pPr>
            <w:r w:rsidRPr="00DC5E0C">
              <w:rPr>
                <w:rStyle w:val="56"/>
                <w:szCs w:val="28"/>
              </w:rPr>
              <w:t>++</w:t>
            </w:r>
          </w:p>
        </w:tc>
        <w:tc>
          <w:tcPr>
            <w:tcW w:w="576" w:type="dxa"/>
          </w:tcPr>
          <w:p w14:paraId="51A8F1B3" w14:textId="3969485D" w:rsidR="001F7358" w:rsidRPr="00DC5E0C" w:rsidRDefault="001F7358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</w:rPr>
              <w:t>12</w:t>
            </w:r>
          </w:p>
        </w:tc>
        <w:tc>
          <w:tcPr>
            <w:tcW w:w="1266" w:type="dxa"/>
          </w:tcPr>
          <w:p w14:paraId="5792BC30" w14:textId="75EB451B" w:rsidR="001F7358" w:rsidRPr="00DC5E0C" w:rsidRDefault="00A7012C" w:rsidP="00FC7BC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DC5E0C">
              <w:rPr>
                <w:rFonts w:eastAsia="TimesNewRomanPSMT" w:cs="Times New Roman"/>
                <w:szCs w:val="28"/>
                <w:lang w:val="ru-RU"/>
              </w:rPr>
              <w:t>9,7</w:t>
            </w:r>
            <w:r w:rsidRPr="00DC5E0C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DC5E0C">
              <w:rPr>
                <w:rFonts w:eastAsia="TimesNewRomanPSMT" w:cs="Times New Roman"/>
                <w:szCs w:val="28"/>
                <w:lang w:val="ru-RU"/>
              </w:rPr>
              <w:t>2,6</w:t>
            </w:r>
          </w:p>
        </w:tc>
        <w:tc>
          <w:tcPr>
            <w:tcW w:w="567" w:type="dxa"/>
          </w:tcPr>
          <w:p w14:paraId="594D3DC3" w14:textId="2836E4E9" w:rsidR="001F7358" w:rsidRPr="00DC5E0C" w:rsidRDefault="001F7358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</w:rPr>
              <w:t>13</w:t>
            </w:r>
          </w:p>
        </w:tc>
        <w:tc>
          <w:tcPr>
            <w:tcW w:w="1701" w:type="dxa"/>
          </w:tcPr>
          <w:p w14:paraId="7F3856C1" w14:textId="7F62256D" w:rsidR="001F7358" w:rsidRPr="00DC5E0C" w:rsidRDefault="00A7012C" w:rsidP="00FC7BC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DC5E0C">
              <w:rPr>
                <w:rFonts w:eastAsia="TimesNewRomanPSMT" w:cs="Times New Roman"/>
                <w:szCs w:val="28"/>
                <w:lang w:val="ru-RU"/>
              </w:rPr>
              <w:t>10,4</w:t>
            </w:r>
            <w:r w:rsidRPr="00DC5E0C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DC5E0C">
              <w:rPr>
                <w:rFonts w:eastAsia="TimesNewRomanPSMT" w:cs="Times New Roman"/>
                <w:szCs w:val="28"/>
                <w:lang w:val="ru-RU"/>
              </w:rPr>
              <w:t>2,7</w:t>
            </w:r>
            <w:r w:rsidR="00813DED" w:rsidRPr="00DC5E0C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  <w:tc>
          <w:tcPr>
            <w:tcW w:w="567" w:type="dxa"/>
          </w:tcPr>
          <w:p w14:paraId="03474499" w14:textId="6828A325" w:rsidR="001F7358" w:rsidRPr="00DC5E0C" w:rsidRDefault="001F7358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</w:rPr>
              <w:t>3</w:t>
            </w:r>
          </w:p>
        </w:tc>
        <w:tc>
          <w:tcPr>
            <w:tcW w:w="1701" w:type="dxa"/>
          </w:tcPr>
          <w:p w14:paraId="42BFCB3D" w14:textId="4E715823" w:rsidR="001F7358" w:rsidRPr="00DC5E0C" w:rsidRDefault="00A7012C" w:rsidP="00FC7BC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DC5E0C">
              <w:rPr>
                <w:rFonts w:eastAsia="TimesNewRomanPSMT" w:cs="Times New Roman"/>
                <w:szCs w:val="28"/>
                <w:lang w:val="ru-RU"/>
              </w:rPr>
              <w:t>2,4</w:t>
            </w:r>
            <w:r w:rsidRPr="00DC5E0C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DC5E0C">
              <w:rPr>
                <w:rFonts w:eastAsia="TimesNewRomanPSMT" w:cs="Times New Roman"/>
                <w:szCs w:val="28"/>
                <w:lang w:val="ru-RU"/>
              </w:rPr>
              <w:t>1,3</w:t>
            </w:r>
            <w:r w:rsidR="00813DED" w:rsidRPr="00DC5E0C">
              <w:rPr>
                <w:rFonts w:eastAsia="TimesNewRomanPSMT" w:cs="Times New Roman"/>
                <w:szCs w:val="28"/>
                <w:lang w:val="ru-RU"/>
              </w:rPr>
              <w:t>***</w:t>
            </w:r>
          </w:p>
        </w:tc>
      </w:tr>
      <w:tr w:rsidR="001F7358" w:rsidRPr="007A4CA8" w14:paraId="32D79CBD" w14:textId="52E4B475" w:rsidTr="00DC5E0C">
        <w:tc>
          <w:tcPr>
            <w:tcW w:w="567" w:type="dxa"/>
          </w:tcPr>
          <w:p w14:paraId="261F115E" w14:textId="6D25C1ED" w:rsidR="001F7358" w:rsidRPr="00DC5E0C" w:rsidRDefault="00FC7BC4" w:rsidP="00FC7BC4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  <w:r w:rsidRPr="00DC5E0C">
              <w:rPr>
                <w:rStyle w:val="56"/>
                <w:szCs w:val="28"/>
                <w:lang w:val="ru-RU"/>
              </w:rPr>
              <w:t>4</w:t>
            </w:r>
          </w:p>
        </w:tc>
        <w:tc>
          <w:tcPr>
            <w:tcW w:w="2694" w:type="dxa"/>
          </w:tcPr>
          <w:p w14:paraId="2F5F177C" w14:textId="492EDE9D" w:rsidR="001F7358" w:rsidRPr="00DC5E0C" w:rsidRDefault="001F7358" w:rsidP="004B1C90">
            <w:pPr>
              <w:pStyle w:val="afd"/>
              <w:rPr>
                <w:rStyle w:val="56"/>
                <w:szCs w:val="28"/>
              </w:rPr>
            </w:pPr>
            <w:r w:rsidRPr="00DC5E0C">
              <w:rPr>
                <w:rStyle w:val="56"/>
                <w:szCs w:val="28"/>
              </w:rPr>
              <w:t>+++</w:t>
            </w:r>
          </w:p>
        </w:tc>
        <w:tc>
          <w:tcPr>
            <w:tcW w:w="576" w:type="dxa"/>
          </w:tcPr>
          <w:p w14:paraId="6E14B521" w14:textId="447CE2DB" w:rsidR="001F7358" w:rsidRPr="00DC5E0C" w:rsidRDefault="001F7358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</w:rPr>
              <w:t>12</w:t>
            </w:r>
          </w:p>
        </w:tc>
        <w:tc>
          <w:tcPr>
            <w:tcW w:w="1266" w:type="dxa"/>
          </w:tcPr>
          <w:p w14:paraId="4553B85B" w14:textId="37CB2F34" w:rsidR="001F7358" w:rsidRPr="00DC5E0C" w:rsidRDefault="00A7012C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  <w:lang w:val="ru-RU"/>
              </w:rPr>
              <w:t>9,7</w:t>
            </w:r>
            <w:r w:rsidRPr="00DC5E0C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DC5E0C">
              <w:rPr>
                <w:rFonts w:eastAsia="TimesNewRomanPSMT" w:cs="Times New Roman"/>
                <w:szCs w:val="28"/>
                <w:lang w:val="ru-RU"/>
              </w:rPr>
              <w:t>2,6</w:t>
            </w:r>
          </w:p>
        </w:tc>
        <w:tc>
          <w:tcPr>
            <w:tcW w:w="567" w:type="dxa"/>
          </w:tcPr>
          <w:p w14:paraId="2B759EF6" w14:textId="334A52B5" w:rsidR="001F7358" w:rsidRPr="00DC5E0C" w:rsidRDefault="001F7358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</w:rPr>
              <w:t>-</w:t>
            </w:r>
          </w:p>
        </w:tc>
        <w:tc>
          <w:tcPr>
            <w:tcW w:w="1701" w:type="dxa"/>
          </w:tcPr>
          <w:p w14:paraId="56743E6A" w14:textId="77777777" w:rsidR="001F7358" w:rsidRPr="00DC5E0C" w:rsidRDefault="001F7358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</w:p>
        </w:tc>
        <w:tc>
          <w:tcPr>
            <w:tcW w:w="567" w:type="dxa"/>
          </w:tcPr>
          <w:p w14:paraId="5A601377" w14:textId="2F65261F" w:rsidR="001F7358" w:rsidRPr="00DC5E0C" w:rsidRDefault="001F7358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</w:rPr>
              <w:t>-</w:t>
            </w:r>
          </w:p>
        </w:tc>
        <w:tc>
          <w:tcPr>
            <w:tcW w:w="1701" w:type="dxa"/>
          </w:tcPr>
          <w:p w14:paraId="2AEBC96B" w14:textId="77777777" w:rsidR="001F7358" w:rsidRPr="00DC5E0C" w:rsidRDefault="001F7358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</w:p>
        </w:tc>
      </w:tr>
      <w:tr w:rsidR="001F7358" w:rsidRPr="007A4CA8" w14:paraId="7EF05E57" w14:textId="329ACA57" w:rsidTr="00DC5E0C">
        <w:tc>
          <w:tcPr>
            <w:tcW w:w="567" w:type="dxa"/>
          </w:tcPr>
          <w:p w14:paraId="7BE63B70" w14:textId="5C8DA3EC" w:rsidR="001F7358" w:rsidRPr="00DC5E0C" w:rsidRDefault="00FC7BC4" w:rsidP="00FC7BC4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  <w:r w:rsidRPr="00DC5E0C">
              <w:rPr>
                <w:rStyle w:val="56"/>
                <w:szCs w:val="28"/>
                <w:lang w:val="ru-RU"/>
              </w:rPr>
              <w:t>5</w:t>
            </w:r>
          </w:p>
        </w:tc>
        <w:tc>
          <w:tcPr>
            <w:tcW w:w="2694" w:type="dxa"/>
          </w:tcPr>
          <w:p w14:paraId="14A4D6B4" w14:textId="10E9FEF2" w:rsidR="001F7358" w:rsidRPr="00DC5E0C" w:rsidRDefault="001F7358" w:rsidP="004B1C90">
            <w:pPr>
              <w:pStyle w:val="afd"/>
              <w:rPr>
                <w:rStyle w:val="56"/>
                <w:szCs w:val="28"/>
              </w:rPr>
            </w:pPr>
            <w:r w:rsidRPr="00DC5E0C">
              <w:rPr>
                <w:rStyle w:val="56"/>
                <w:szCs w:val="28"/>
              </w:rPr>
              <w:t>Снижение памяти</w:t>
            </w:r>
          </w:p>
        </w:tc>
        <w:tc>
          <w:tcPr>
            <w:tcW w:w="576" w:type="dxa"/>
          </w:tcPr>
          <w:p w14:paraId="12CD7B47" w14:textId="41D8DA5B" w:rsidR="001F7358" w:rsidRPr="00DC5E0C" w:rsidRDefault="001F7358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</w:rPr>
              <w:t>26</w:t>
            </w:r>
          </w:p>
        </w:tc>
        <w:tc>
          <w:tcPr>
            <w:tcW w:w="1266" w:type="dxa"/>
          </w:tcPr>
          <w:p w14:paraId="65264B9E" w14:textId="0BA27627" w:rsidR="001F7358" w:rsidRPr="00DC5E0C" w:rsidRDefault="00A7012C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  <w:lang w:val="ru-RU"/>
              </w:rPr>
              <w:t>21,0</w:t>
            </w:r>
            <w:r w:rsidRPr="00DC5E0C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DC5E0C">
              <w:rPr>
                <w:rFonts w:eastAsia="TimesNewRomanPSMT" w:cs="Times New Roman"/>
                <w:szCs w:val="28"/>
                <w:lang w:val="ru-RU"/>
              </w:rPr>
              <w:t>3,6</w:t>
            </w:r>
          </w:p>
        </w:tc>
        <w:tc>
          <w:tcPr>
            <w:tcW w:w="567" w:type="dxa"/>
          </w:tcPr>
          <w:p w14:paraId="6FFF1BFF" w14:textId="59B00B4E" w:rsidR="001F7358" w:rsidRPr="00DC5E0C" w:rsidRDefault="001F7358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</w:rPr>
              <w:t>26</w:t>
            </w:r>
          </w:p>
        </w:tc>
        <w:tc>
          <w:tcPr>
            <w:tcW w:w="1701" w:type="dxa"/>
          </w:tcPr>
          <w:p w14:paraId="2E8E35B8" w14:textId="7342B617" w:rsidR="001F7358" w:rsidRPr="00DC5E0C" w:rsidRDefault="00A7012C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  <w:lang w:val="ru-RU"/>
              </w:rPr>
              <w:t>21,0</w:t>
            </w:r>
            <w:r w:rsidRPr="00DC5E0C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DC5E0C">
              <w:rPr>
                <w:rFonts w:eastAsia="TimesNewRomanPSMT" w:cs="Times New Roman"/>
                <w:szCs w:val="28"/>
                <w:lang w:val="ru-RU"/>
              </w:rPr>
              <w:t>3,6</w:t>
            </w:r>
            <w:r w:rsidR="00813DED" w:rsidRPr="00DC5E0C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  <w:tc>
          <w:tcPr>
            <w:tcW w:w="567" w:type="dxa"/>
          </w:tcPr>
          <w:p w14:paraId="28E1F13C" w14:textId="2D9D5EB8" w:rsidR="001F7358" w:rsidRPr="00DC5E0C" w:rsidRDefault="001F7358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</w:rPr>
              <w:t>26</w:t>
            </w:r>
          </w:p>
        </w:tc>
        <w:tc>
          <w:tcPr>
            <w:tcW w:w="1701" w:type="dxa"/>
          </w:tcPr>
          <w:p w14:paraId="7751357B" w14:textId="6D4F1B7E" w:rsidR="001F7358" w:rsidRPr="00DC5E0C" w:rsidRDefault="00A7012C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  <w:lang w:val="ru-RU"/>
              </w:rPr>
              <w:t>21,0</w:t>
            </w:r>
            <w:r w:rsidRPr="00DC5E0C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DC5E0C">
              <w:rPr>
                <w:rFonts w:eastAsia="TimesNewRomanPSMT" w:cs="Times New Roman"/>
                <w:szCs w:val="28"/>
                <w:lang w:val="ru-RU"/>
              </w:rPr>
              <w:t>3,6</w:t>
            </w:r>
            <w:r w:rsidR="00813DED" w:rsidRPr="00DC5E0C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</w:tr>
      <w:tr w:rsidR="001F7358" w:rsidRPr="007A4CA8" w14:paraId="7AA5802B" w14:textId="017DB3A3" w:rsidTr="00DC5E0C">
        <w:tc>
          <w:tcPr>
            <w:tcW w:w="567" w:type="dxa"/>
          </w:tcPr>
          <w:p w14:paraId="2762D33C" w14:textId="40D67445" w:rsidR="001F7358" w:rsidRPr="00DC5E0C" w:rsidRDefault="00FC7BC4" w:rsidP="00FC7BC4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  <w:r w:rsidRPr="00DC5E0C">
              <w:rPr>
                <w:rStyle w:val="56"/>
                <w:szCs w:val="28"/>
                <w:lang w:val="ru-RU"/>
              </w:rPr>
              <w:t>6</w:t>
            </w:r>
          </w:p>
        </w:tc>
        <w:tc>
          <w:tcPr>
            <w:tcW w:w="2694" w:type="dxa"/>
          </w:tcPr>
          <w:p w14:paraId="66601DC0" w14:textId="4A833A5D" w:rsidR="001F7358" w:rsidRPr="00DC5E0C" w:rsidRDefault="001F7358" w:rsidP="004B1C90">
            <w:pPr>
              <w:pStyle w:val="afd"/>
              <w:rPr>
                <w:rStyle w:val="56"/>
                <w:szCs w:val="28"/>
              </w:rPr>
            </w:pPr>
            <w:r w:rsidRPr="00DC5E0C">
              <w:rPr>
                <w:rStyle w:val="56"/>
                <w:szCs w:val="28"/>
              </w:rPr>
              <w:t>+</w:t>
            </w:r>
          </w:p>
        </w:tc>
        <w:tc>
          <w:tcPr>
            <w:tcW w:w="576" w:type="dxa"/>
          </w:tcPr>
          <w:p w14:paraId="10622931" w14:textId="642DEF80" w:rsidR="001F7358" w:rsidRPr="00DC5E0C" w:rsidRDefault="001F7358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</w:rPr>
              <w:t>6</w:t>
            </w:r>
          </w:p>
        </w:tc>
        <w:tc>
          <w:tcPr>
            <w:tcW w:w="1266" w:type="dxa"/>
          </w:tcPr>
          <w:p w14:paraId="0A2AF472" w14:textId="6E8F9AE8" w:rsidR="001F7358" w:rsidRPr="00DC5E0C" w:rsidRDefault="00A7012C" w:rsidP="00FC7BC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DC5E0C">
              <w:rPr>
                <w:rFonts w:eastAsia="TimesNewRomanPSMT" w:cs="Times New Roman"/>
                <w:szCs w:val="28"/>
                <w:lang w:val="ru-RU"/>
              </w:rPr>
              <w:t>4,8</w:t>
            </w:r>
            <w:r w:rsidRPr="00DC5E0C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DC5E0C">
              <w:rPr>
                <w:rFonts w:eastAsia="TimesNewRomanPSMT" w:cs="Times New Roman"/>
                <w:szCs w:val="28"/>
                <w:lang w:val="ru-RU"/>
              </w:rPr>
              <w:t>1,9</w:t>
            </w:r>
          </w:p>
        </w:tc>
        <w:tc>
          <w:tcPr>
            <w:tcW w:w="567" w:type="dxa"/>
          </w:tcPr>
          <w:p w14:paraId="20D2F97F" w14:textId="57F31097" w:rsidR="001F7358" w:rsidRPr="00DC5E0C" w:rsidRDefault="001F7358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</w:rPr>
              <w:t>8</w:t>
            </w:r>
          </w:p>
        </w:tc>
        <w:tc>
          <w:tcPr>
            <w:tcW w:w="1701" w:type="dxa"/>
          </w:tcPr>
          <w:p w14:paraId="0D67D29B" w14:textId="615074FC" w:rsidR="001F7358" w:rsidRPr="00DC5E0C" w:rsidRDefault="009D0B08" w:rsidP="00FC7BC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DC5E0C">
              <w:rPr>
                <w:rFonts w:eastAsia="TimesNewRomanPSMT" w:cs="Times New Roman"/>
                <w:szCs w:val="28"/>
                <w:lang w:val="ru-RU"/>
              </w:rPr>
              <w:t>6,4</w:t>
            </w:r>
            <w:r w:rsidRPr="00DC5E0C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DC5E0C">
              <w:rPr>
                <w:rFonts w:eastAsia="TimesNewRomanPSMT" w:cs="Times New Roman"/>
                <w:szCs w:val="28"/>
                <w:lang w:val="ru-RU"/>
              </w:rPr>
              <w:t>2,1</w:t>
            </w:r>
            <w:r w:rsidR="00813DED" w:rsidRPr="00DC5E0C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  <w:tc>
          <w:tcPr>
            <w:tcW w:w="567" w:type="dxa"/>
          </w:tcPr>
          <w:p w14:paraId="58BA358E" w14:textId="140C0EB8" w:rsidR="001F7358" w:rsidRPr="00DC5E0C" w:rsidRDefault="001F7358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</w:rPr>
              <w:t>11</w:t>
            </w:r>
          </w:p>
        </w:tc>
        <w:tc>
          <w:tcPr>
            <w:tcW w:w="1701" w:type="dxa"/>
          </w:tcPr>
          <w:p w14:paraId="4E6122BF" w14:textId="0EDE9661" w:rsidR="001F7358" w:rsidRPr="00DC5E0C" w:rsidRDefault="009B18EA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  <w:lang w:val="ru-RU"/>
              </w:rPr>
              <w:t>8,8</w:t>
            </w:r>
            <w:r w:rsidRPr="00DC5E0C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DC5E0C">
              <w:rPr>
                <w:rFonts w:eastAsia="TimesNewRomanPSMT" w:cs="Times New Roman"/>
                <w:szCs w:val="28"/>
                <w:lang w:val="ru-RU"/>
              </w:rPr>
              <w:t>2,5</w:t>
            </w:r>
            <w:r w:rsidR="00813DED" w:rsidRPr="00DC5E0C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</w:tr>
      <w:tr w:rsidR="001F7358" w:rsidRPr="007A4CA8" w14:paraId="39B831FA" w14:textId="7F7ECB81" w:rsidTr="00DC5E0C">
        <w:tc>
          <w:tcPr>
            <w:tcW w:w="567" w:type="dxa"/>
          </w:tcPr>
          <w:p w14:paraId="7C29C9BE" w14:textId="7E37453E" w:rsidR="001F7358" w:rsidRPr="00DC5E0C" w:rsidRDefault="00FC7BC4" w:rsidP="00FC7BC4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  <w:r w:rsidRPr="00DC5E0C">
              <w:rPr>
                <w:rStyle w:val="56"/>
                <w:szCs w:val="28"/>
                <w:lang w:val="ru-RU"/>
              </w:rPr>
              <w:t>7</w:t>
            </w:r>
          </w:p>
        </w:tc>
        <w:tc>
          <w:tcPr>
            <w:tcW w:w="2694" w:type="dxa"/>
          </w:tcPr>
          <w:p w14:paraId="3A32EDEE" w14:textId="154E6949" w:rsidR="001F7358" w:rsidRPr="00DC5E0C" w:rsidRDefault="001F7358" w:rsidP="004B1C90">
            <w:pPr>
              <w:pStyle w:val="afd"/>
              <w:rPr>
                <w:rStyle w:val="56"/>
                <w:szCs w:val="28"/>
              </w:rPr>
            </w:pPr>
            <w:r w:rsidRPr="00DC5E0C">
              <w:rPr>
                <w:rStyle w:val="56"/>
                <w:szCs w:val="28"/>
              </w:rPr>
              <w:t>++</w:t>
            </w:r>
          </w:p>
        </w:tc>
        <w:tc>
          <w:tcPr>
            <w:tcW w:w="576" w:type="dxa"/>
          </w:tcPr>
          <w:p w14:paraId="4EDE8420" w14:textId="77FCDA6F" w:rsidR="001F7358" w:rsidRPr="00DC5E0C" w:rsidRDefault="001F7358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</w:rPr>
              <w:t>6</w:t>
            </w:r>
          </w:p>
        </w:tc>
        <w:tc>
          <w:tcPr>
            <w:tcW w:w="1266" w:type="dxa"/>
          </w:tcPr>
          <w:p w14:paraId="1FBC0AEC" w14:textId="26991DEF" w:rsidR="001F7358" w:rsidRPr="00DC5E0C" w:rsidRDefault="00A7012C" w:rsidP="00FC7BC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DC5E0C">
              <w:rPr>
                <w:rFonts w:eastAsia="TimesNewRomanPSMT" w:cs="Times New Roman"/>
                <w:szCs w:val="28"/>
                <w:lang w:val="ru-RU"/>
              </w:rPr>
              <w:t>4,8</w:t>
            </w:r>
            <w:r w:rsidRPr="00DC5E0C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DC5E0C">
              <w:rPr>
                <w:rFonts w:eastAsia="TimesNewRomanPSMT" w:cs="Times New Roman"/>
                <w:szCs w:val="28"/>
                <w:lang w:val="ru-RU"/>
              </w:rPr>
              <w:t>1,9</w:t>
            </w:r>
          </w:p>
        </w:tc>
        <w:tc>
          <w:tcPr>
            <w:tcW w:w="567" w:type="dxa"/>
          </w:tcPr>
          <w:p w14:paraId="497F9019" w14:textId="529B2813" w:rsidR="001F7358" w:rsidRPr="00DC5E0C" w:rsidRDefault="001F7358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</w:rPr>
              <w:t>15</w:t>
            </w:r>
          </w:p>
        </w:tc>
        <w:tc>
          <w:tcPr>
            <w:tcW w:w="1701" w:type="dxa"/>
          </w:tcPr>
          <w:p w14:paraId="26729183" w14:textId="66A4BF49" w:rsidR="001F7358" w:rsidRPr="00DC5E0C" w:rsidRDefault="009B18EA" w:rsidP="00FC7BC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DC5E0C">
              <w:rPr>
                <w:rFonts w:eastAsia="TimesNewRomanPSMT" w:cs="Times New Roman"/>
                <w:szCs w:val="28"/>
                <w:lang w:val="ru-RU"/>
              </w:rPr>
              <w:t>12,0</w:t>
            </w:r>
            <w:r w:rsidRPr="00DC5E0C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DC5E0C">
              <w:rPr>
                <w:rFonts w:eastAsia="TimesNewRomanPSMT" w:cs="Times New Roman"/>
                <w:szCs w:val="28"/>
                <w:lang w:val="ru-RU"/>
              </w:rPr>
              <w:t>2,9</w:t>
            </w:r>
            <w:r w:rsidR="00813DED" w:rsidRPr="00DC5E0C">
              <w:rPr>
                <w:rFonts w:eastAsia="TimesNewRomanPSMT" w:cs="Times New Roman"/>
                <w:szCs w:val="28"/>
                <w:lang w:val="ru-RU"/>
              </w:rPr>
              <w:t>***</w:t>
            </w:r>
          </w:p>
        </w:tc>
        <w:tc>
          <w:tcPr>
            <w:tcW w:w="567" w:type="dxa"/>
          </w:tcPr>
          <w:p w14:paraId="3DC7EC12" w14:textId="4A47CBDF" w:rsidR="001F7358" w:rsidRPr="00DC5E0C" w:rsidRDefault="001F7358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</w:rPr>
              <w:t>15</w:t>
            </w:r>
          </w:p>
        </w:tc>
        <w:tc>
          <w:tcPr>
            <w:tcW w:w="1701" w:type="dxa"/>
          </w:tcPr>
          <w:p w14:paraId="3E522287" w14:textId="0C3BC668" w:rsidR="001F7358" w:rsidRPr="00DC5E0C" w:rsidRDefault="009B18EA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  <w:lang w:val="ru-RU"/>
              </w:rPr>
              <w:t>12,0</w:t>
            </w:r>
            <w:r w:rsidRPr="00DC5E0C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DC5E0C">
              <w:rPr>
                <w:rFonts w:eastAsia="TimesNewRomanPSMT" w:cs="Times New Roman"/>
                <w:szCs w:val="28"/>
                <w:lang w:val="ru-RU"/>
              </w:rPr>
              <w:t>2,9</w:t>
            </w:r>
            <w:r w:rsidR="00813DED" w:rsidRPr="00DC5E0C">
              <w:rPr>
                <w:rFonts w:eastAsia="TimesNewRomanPSMT" w:cs="Times New Roman"/>
                <w:szCs w:val="28"/>
                <w:lang w:val="ru-RU"/>
              </w:rPr>
              <w:t>***</w:t>
            </w:r>
          </w:p>
        </w:tc>
      </w:tr>
      <w:tr w:rsidR="001F7358" w:rsidRPr="007A4CA8" w14:paraId="659C0DC7" w14:textId="700368E3" w:rsidTr="00DC5E0C">
        <w:tc>
          <w:tcPr>
            <w:tcW w:w="567" w:type="dxa"/>
          </w:tcPr>
          <w:p w14:paraId="6C08C2FE" w14:textId="296854FC" w:rsidR="001F7358" w:rsidRPr="00DC5E0C" w:rsidRDefault="00FC7BC4" w:rsidP="00FC7BC4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  <w:r w:rsidRPr="00DC5E0C">
              <w:rPr>
                <w:rStyle w:val="56"/>
                <w:szCs w:val="28"/>
                <w:lang w:val="ru-RU"/>
              </w:rPr>
              <w:t>8</w:t>
            </w:r>
          </w:p>
        </w:tc>
        <w:tc>
          <w:tcPr>
            <w:tcW w:w="2694" w:type="dxa"/>
          </w:tcPr>
          <w:p w14:paraId="6A620994" w14:textId="6A2D6F03" w:rsidR="001F7358" w:rsidRPr="00DC5E0C" w:rsidRDefault="001F7358" w:rsidP="004B1C90">
            <w:pPr>
              <w:pStyle w:val="afd"/>
              <w:rPr>
                <w:rStyle w:val="56"/>
                <w:szCs w:val="28"/>
              </w:rPr>
            </w:pPr>
            <w:r w:rsidRPr="00DC5E0C">
              <w:rPr>
                <w:rStyle w:val="56"/>
                <w:szCs w:val="28"/>
              </w:rPr>
              <w:t>+++</w:t>
            </w:r>
          </w:p>
        </w:tc>
        <w:tc>
          <w:tcPr>
            <w:tcW w:w="576" w:type="dxa"/>
          </w:tcPr>
          <w:p w14:paraId="4E1650BA" w14:textId="7C079165" w:rsidR="001F7358" w:rsidRPr="00DC5E0C" w:rsidRDefault="001F7358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</w:rPr>
              <w:t>14</w:t>
            </w:r>
          </w:p>
        </w:tc>
        <w:tc>
          <w:tcPr>
            <w:tcW w:w="1266" w:type="dxa"/>
          </w:tcPr>
          <w:p w14:paraId="562A6158" w14:textId="2137F516" w:rsidR="001F7358" w:rsidRPr="00DC5E0C" w:rsidRDefault="00F23317" w:rsidP="00FC7BC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DC5E0C">
              <w:rPr>
                <w:rFonts w:eastAsia="TimesNewRomanPSMT" w:cs="Times New Roman"/>
                <w:szCs w:val="28"/>
                <w:lang w:val="ru-RU"/>
              </w:rPr>
              <w:t>11,2</w:t>
            </w:r>
            <w:r w:rsidRPr="00DC5E0C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DC5E0C">
              <w:rPr>
                <w:rFonts w:eastAsia="TimesNewRomanPSMT" w:cs="Times New Roman"/>
                <w:szCs w:val="28"/>
                <w:lang w:val="ru-RU"/>
              </w:rPr>
              <w:t>2,8</w:t>
            </w:r>
          </w:p>
        </w:tc>
        <w:tc>
          <w:tcPr>
            <w:tcW w:w="567" w:type="dxa"/>
          </w:tcPr>
          <w:p w14:paraId="4923C0DE" w14:textId="2176486A" w:rsidR="001F7358" w:rsidRPr="00DC5E0C" w:rsidRDefault="001F7358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</w:rPr>
              <w:t>3</w:t>
            </w:r>
          </w:p>
        </w:tc>
        <w:tc>
          <w:tcPr>
            <w:tcW w:w="1701" w:type="dxa"/>
          </w:tcPr>
          <w:p w14:paraId="3B274167" w14:textId="10ADCB52" w:rsidR="001F7358" w:rsidRPr="00DC5E0C" w:rsidRDefault="001F7358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</w:p>
        </w:tc>
        <w:tc>
          <w:tcPr>
            <w:tcW w:w="567" w:type="dxa"/>
          </w:tcPr>
          <w:p w14:paraId="7BAAE18E" w14:textId="1445219D" w:rsidR="001F7358" w:rsidRPr="00DC5E0C" w:rsidRDefault="001F7358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</w:rPr>
              <w:t>-</w:t>
            </w:r>
          </w:p>
        </w:tc>
        <w:tc>
          <w:tcPr>
            <w:tcW w:w="1701" w:type="dxa"/>
          </w:tcPr>
          <w:p w14:paraId="4DDBB01E" w14:textId="77777777" w:rsidR="001F7358" w:rsidRPr="00DC5E0C" w:rsidRDefault="001F7358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</w:p>
        </w:tc>
      </w:tr>
      <w:tr w:rsidR="009B18EA" w:rsidRPr="007A4CA8" w14:paraId="042D0729" w14:textId="00005F38" w:rsidTr="00DC5E0C">
        <w:tc>
          <w:tcPr>
            <w:tcW w:w="567" w:type="dxa"/>
          </w:tcPr>
          <w:p w14:paraId="17F869B9" w14:textId="22910BF5" w:rsidR="009B18EA" w:rsidRPr="00DC5E0C" w:rsidRDefault="009B18EA" w:rsidP="00FC7BC4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  <w:r w:rsidRPr="00DC5E0C">
              <w:rPr>
                <w:rStyle w:val="56"/>
                <w:szCs w:val="28"/>
                <w:lang w:val="ru-RU"/>
              </w:rPr>
              <w:t>9</w:t>
            </w:r>
          </w:p>
        </w:tc>
        <w:tc>
          <w:tcPr>
            <w:tcW w:w="2694" w:type="dxa"/>
          </w:tcPr>
          <w:p w14:paraId="2EC97B9D" w14:textId="272D829C" w:rsidR="009B18EA" w:rsidRPr="00DC5E0C" w:rsidRDefault="009B18EA" w:rsidP="004B1C90">
            <w:pPr>
              <w:pStyle w:val="afd"/>
              <w:rPr>
                <w:rStyle w:val="56"/>
                <w:szCs w:val="28"/>
              </w:rPr>
            </w:pPr>
            <w:r w:rsidRPr="00DC5E0C">
              <w:rPr>
                <w:rStyle w:val="56"/>
                <w:szCs w:val="28"/>
              </w:rPr>
              <w:t>Слезливость</w:t>
            </w:r>
          </w:p>
        </w:tc>
        <w:tc>
          <w:tcPr>
            <w:tcW w:w="576" w:type="dxa"/>
          </w:tcPr>
          <w:p w14:paraId="0297F43B" w14:textId="69050295" w:rsidR="009B18EA" w:rsidRPr="00DC5E0C" w:rsidRDefault="009B18EA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</w:rPr>
              <w:t>26</w:t>
            </w:r>
          </w:p>
        </w:tc>
        <w:tc>
          <w:tcPr>
            <w:tcW w:w="1266" w:type="dxa"/>
          </w:tcPr>
          <w:p w14:paraId="20D1A543" w14:textId="4CC29215" w:rsidR="009B18EA" w:rsidRPr="00DC5E0C" w:rsidRDefault="009B18EA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  <w:lang w:val="ru-RU"/>
              </w:rPr>
              <w:t>21,0</w:t>
            </w:r>
            <w:r w:rsidRPr="00DC5E0C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DC5E0C">
              <w:rPr>
                <w:rFonts w:eastAsia="TimesNewRomanPSMT" w:cs="Times New Roman"/>
                <w:szCs w:val="28"/>
                <w:lang w:val="ru-RU"/>
              </w:rPr>
              <w:t>3,6</w:t>
            </w:r>
          </w:p>
        </w:tc>
        <w:tc>
          <w:tcPr>
            <w:tcW w:w="567" w:type="dxa"/>
          </w:tcPr>
          <w:p w14:paraId="1A8125C5" w14:textId="436A67F1" w:rsidR="009B18EA" w:rsidRPr="00DC5E0C" w:rsidRDefault="009B18EA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</w:rPr>
              <w:t>15</w:t>
            </w:r>
          </w:p>
        </w:tc>
        <w:tc>
          <w:tcPr>
            <w:tcW w:w="1701" w:type="dxa"/>
          </w:tcPr>
          <w:p w14:paraId="11A6734D" w14:textId="594B4842" w:rsidR="009B18EA" w:rsidRPr="00DC5E0C" w:rsidRDefault="009B18EA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  <w:lang w:val="ru-RU"/>
              </w:rPr>
              <w:t>12,0</w:t>
            </w:r>
            <w:r w:rsidRPr="00DC5E0C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DC5E0C">
              <w:rPr>
                <w:rFonts w:eastAsia="TimesNewRomanPSMT" w:cs="Times New Roman"/>
                <w:szCs w:val="28"/>
                <w:lang w:val="ru-RU"/>
              </w:rPr>
              <w:t>2,9</w:t>
            </w:r>
            <w:r w:rsidR="00813DED" w:rsidRPr="00DC5E0C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  <w:tc>
          <w:tcPr>
            <w:tcW w:w="567" w:type="dxa"/>
          </w:tcPr>
          <w:p w14:paraId="6792C218" w14:textId="1D09B827" w:rsidR="009B18EA" w:rsidRPr="00DC5E0C" w:rsidRDefault="009B18EA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</w:rPr>
              <w:t>12</w:t>
            </w:r>
          </w:p>
        </w:tc>
        <w:tc>
          <w:tcPr>
            <w:tcW w:w="1701" w:type="dxa"/>
          </w:tcPr>
          <w:p w14:paraId="2951A589" w14:textId="6C373BFA" w:rsidR="009B18EA" w:rsidRPr="00DC5E0C" w:rsidRDefault="009B18EA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  <w:lang w:val="ru-RU"/>
              </w:rPr>
              <w:t>9,7</w:t>
            </w:r>
            <w:r w:rsidRPr="00DC5E0C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DC5E0C">
              <w:rPr>
                <w:rFonts w:eastAsia="TimesNewRomanPSMT" w:cs="Times New Roman"/>
                <w:szCs w:val="28"/>
                <w:lang w:val="ru-RU"/>
              </w:rPr>
              <w:t>2,6</w:t>
            </w:r>
            <w:r w:rsidR="00813DED" w:rsidRPr="00DC5E0C">
              <w:rPr>
                <w:rFonts w:eastAsia="TimesNewRomanPSMT" w:cs="Times New Roman"/>
                <w:szCs w:val="28"/>
                <w:lang w:val="ru-RU"/>
              </w:rPr>
              <w:t>***</w:t>
            </w:r>
          </w:p>
        </w:tc>
      </w:tr>
      <w:tr w:rsidR="009B18EA" w:rsidRPr="007A4CA8" w14:paraId="36AFA10D" w14:textId="3C484978" w:rsidTr="00DC5E0C">
        <w:tc>
          <w:tcPr>
            <w:tcW w:w="567" w:type="dxa"/>
          </w:tcPr>
          <w:p w14:paraId="0B0E2E7A" w14:textId="7B6EC9FC" w:rsidR="009B18EA" w:rsidRPr="00DC5E0C" w:rsidRDefault="009B18EA" w:rsidP="00FC7BC4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  <w:r w:rsidRPr="00DC5E0C">
              <w:rPr>
                <w:rStyle w:val="56"/>
                <w:szCs w:val="28"/>
                <w:lang w:val="ru-RU"/>
              </w:rPr>
              <w:t>10</w:t>
            </w:r>
          </w:p>
        </w:tc>
        <w:tc>
          <w:tcPr>
            <w:tcW w:w="2694" w:type="dxa"/>
          </w:tcPr>
          <w:p w14:paraId="4E786DB6" w14:textId="2FFCA9E3" w:rsidR="009B18EA" w:rsidRPr="00DC5E0C" w:rsidRDefault="009B18EA" w:rsidP="004B1C90">
            <w:pPr>
              <w:pStyle w:val="afd"/>
              <w:rPr>
                <w:rStyle w:val="56"/>
                <w:szCs w:val="28"/>
              </w:rPr>
            </w:pPr>
            <w:r w:rsidRPr="00DC5E0C">
              <w:rPr>
                <w:rStyle w:val="56"/>
                <w:szCs w:val="28"/>
              </w:rPr>
              <w:t>+</w:t>
            </w:r>
          </w:p>
        </w:tc>
        <w:tc>
          <w:tcPr>
            <w:tcW w:w="576" w:type="dxa"/>
          </w:tcPr>
          <w:p w14:paraId="7D15B355" w14:textId="2B1F4E14" w:rsidR="009B18EA" w:rsidRPr="00DC5E0C" w:rsidRDefault="009B18EA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</w:rPr>
              <w:t>5</w:t>
            </w:r>
          </w:p>
        </w:tc>
        <w:tc>
          <w:tcPr>
            <w:tcW w:w="1266" w:type="dxa"/>
          </w:tcPr>
          <w:p w14:paraId="7AB16508" w14:textId="79C498F7" w:rsidR="009B18EA" w:rsidRPr="00DC5E0C" w:rsidRDefault="009B18EA" w:rsidP="00FC7BC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DC5E0C">
              <w:rPr>
                <w:rFonts w:eastAsia="TimesNewRomanPSMT" w:cs="Times New Roman"/>
                <w:szCs w:val="28"/>
                <w:lang w:val="ru-RU"/>
              </w:rPr>
              <w:t>4,0</w:t>
            </w:r>
            <w:r w:rsidRPr="00DC5E0C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DC5E0C">
              <w:rPr>
                <w:rFonts w:eastAsia="TimesNewRomanPSMT" w:cs="Times New Roman"/>
                <w:szCs w:val="28"/>
                <w:lang w:val="ru-RU"/>
              </w:rPr>
              <w:t>1,7</w:t>
            </w:r>
          </w:p>
        </w:tc>
        <w:tc>
          <w:tcPr>
            <w:tcW w:w="567" w:type="dxa"/>
          </w:tcPr>
          <w:p w14:paraId="448DCA60" w14:textId="16F78248" w:rsidR="009B18EA" w:rsidRPr="00DC5E0C" w:rsidRDefault="009B18EA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</w:rPr>
              <w:t>15</w:t>
            </w:r>
          </w:p>
        </w:tc>
        <w:tc>
          <w:tcPr>
            <w:tcW w:w="1701" w:type="dxa"/>
          </w:tcPr>
          <w:p w14:paraId="1780423A" w14:textId="381FE5AB" w:rsidR="009B18EA" w:rsidRPr="00DC5E0C" w:rsidRDefault="009B18EA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  <w:lang w:val="ru-RU"/>
              </w:rPr>
              <w:t>12,0</w:t>
            </w:r>
            <w:r w:rsidRPr="00DC5E0C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DC5E0C">
              <w:rPr>
                <w:rFonts w:eastAsia="TimesNewRomanPSMT" w:cs="Times New Roman"/>
                <w:szCs w:val="28"/>
                <w:lang w:val="ru-RU"/>
              </w:rPr>
              <w:t>2,9</w:t>
            </w:r>
            <w:r w:rsidR="00813DED" w:rsidRPr="00DC5E0C">
              <w:rPr>
                <w:rFonts w:eastAsia="TimesNewRomanPSMT" w:cs="Times New Roman"/>
                <w:szCs w:val="28"/>
                <w:lang w:val="ru-RU"/>
              </w:rPr>
              <w:t>***</w:t>
            </w:r>
          </w:p>
        </w:tc>
        <w:tc>
          <w:tcPr>
            <w:tcW w:w="567" w:type="dxa"/>
          </w:tcPr>
          <w:p w14:paraId="0E99A084" w14:textId="27342245" w:rsidR="009B18EA" w:rsidRPr="00DC5E0C" w:rsidRDefault="009B18EA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</w:rPr>
              <w:t>12</w:t>
            </w:r>
          </w:p>
        </w:tc>
        <w:tc>
          <w:tcPr>
            <w:tcW w:w="1701" w:type="dxa"/>
          </w:tcPr>
          <w:p w14:paraId="3C3759E9" w14:textId="1E04C881" w:rsidR="009B18EA" w:rsidRPr="00DC5E0C" w:rsidRDefault="009B18EA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  <w:lang w:val="ru-RU"/>
              </w:rPr>
              <w:t>9,7</w:t>
            </w:r>
            <w:r w:rsidRPr="00DC5E0C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DC5E0C">
              <w:rPr>
                <w:rFonts w:eastAsia="TimesNewRomanPSMT" w:cs="Times New Roman"/>
                <w:szCs w:val="28"/>
                <w:lang w:val="ru-RU"/>
              </w:rPr>
              <w:t>2,6</w:t>
            </w:r>
            <w:r w:rsidR="00813DED" w:rsidRPr="00DC5E0C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</w:tr>
      <w:tr w:rsidR="001F7358" w:rsidRPr="007A4CA8" w14:paraId="3CCD3BD3" w14:textId="328106E7" w:rsidTr="00DC5E0C">
        <w:tc>
          <w:tcPr>
            <w:tcW w:w="567" w:type="dxa"/>
          </w:tcPr>
          <w:p w14:paraId="0872FD84" w14:textId="32600EBD" w:rsidR="001F7358" w:rsidRPr="00DC5E0C" w:rsidRDefault="00FC7BC4" w:rsidP="00FC7BC4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  <w:r w:rsidRPr="00DC5E0C">
              <w:rPr>
                <w:rStyle w:val="56"/>
                <w:szCs w:val="28"/>
                <w:lang w:val="ru-RU"/>
              </w:rPr>
              <w:t>11</w:t>
            </w:r>
          </w:p>
        </w:tc>
        <w:tc>
          <w:tcPr>
            <w:tcW w:w="2694" w:type="dxa"/>
          </w:tcPr>
          <w:p w14:paraId="0AC232F0" w14:textId="3A19BCF6" w:rsidR="001F7358" w:rsidRPr="00DC5E0C" w:rsidRDefault="001F7358" w:rsidP="004B1C90">
            <w:pPr>
              <w:pStyle w:val="afd"/>
              <w:rPr>
                <w:rStyle w:val="56"/>
                <w:szCs w:val="28"/>
              </w:rPr>
            </w:pPr>
            <w:r w:rsidRPr="00DC5E0C">
              <w:rPr>
                <w:rStyle w:val="56"/>
                <w:szCs w:val="28"/>
              </w:rPr>
              <w:t>++</w:t>
            </w:r>
          </w:p>
        </w:tc>
        <w:tc>
          <w:tcPr>
            <w:tcW w:w="576" w:type="dxa"/>
          </w:tcPr>
          <w:p w14:paraId="5728D20A" w14:textId="57EDBC40" w:rsidR="001F7358" w:rsidRPr="00DC5E0C" w:rsidRDefault="001F7358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</w:rPr>
              <w:t>18</w:t>
            </w:r>
          </w:p>
        </w:tc>
        <w:tc>
          <w:tcPr>
            <w:tcW w:w="1266" w:type="dxa"/>
          </w:tcPr>
          <w:p w14:paraId="321DBDEC" w14:textId="6D85B750" w:rsidR="001F7358" w:rsidRPr="00DC5E0C" w:rsidRDefault="009B18EA" w:rsidP="00FC7BC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DC5E0C">
              <w:rPr>
                <w:rFonts w:eastAsia="TimesNewRomanPSMT" w:cs="Times New Roman"/>
                <w:szCs w:val="28"/>
                <w:lang w:val="ru-RU"/>
              </w:rPr>
              <w:t>14,5</w:t>
            </w:r>
            <w:r w:rsidRPr="00DC5E0C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DC5E0C">
              <w:rPr>
                <w:rFonts w:eastAsia="TimesNewRomanPSMT" w:cs="Times New Roman"/>
                <w:szCs w:val="28"/>
                <w:lang w:val="ru-RU"/>
              </w:rPr>
              <w:t>3,1</w:t>
            </w:r>
          </w:p>
        </w:tc>
        <w:tc>
          <w:tcPr>
            <w:tcW w:w="567" w:type="dxa"/>
          </w:tcPr>
          <w:p w14:paraId="540EB3F5" w14:textId="027DE097" w:rsidR="001F7358" w:rsidRPr="00DC5E0C" w:rsidRDefault="001F7358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</w:rPr>
              <w:t>-</w:t>
            </w:r>
          </w:p>
        </w:tc>
        <w:tc>
          <w:tcPr>
            <w:tcW w:w="1701" w:type="dxa"/>
          </w:tcPr>
          <w:p w14:paraId="04D048A2" w14:textId="4CBFCB88" w:rsidR="001F7358" w:rsidRPr="00DC5E0C" w:rsidRDefault="00A77EFB" w:rsidP="00FC7BC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DC5E0C">
              <w:rPr>
                <w:rFonts w:eastAsia="TimesNewRomanPSMT" w:cs="Times New Roman"/>
                <w:szCs w:val="28"/>
                <w:lang w:val="ru-RU"/>
              </w:rPr>
              <w:t>-</w:t>
            </w:r>
          </w:p>
        </w:tc>
        <w:tc>
          <w:tcPr>
            <w:tcW w:w="567" w:type="dxa"/>
          </w:tcPr>
          <w:p w14:paraId="531A8E2D" w14:textId="2E7976D3" w:rsidR="001F7358" w:rsidRPr="00DC5E0C" w:rsidRDefault="001F7358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</w:rPr>
              <w:t>-</w:t>
            </w:r>
          </w:p>
        </w:tc>
        <w:tc>
          <w:tcPr>
            <w:tcW w:w="1701" w:type="dxa"/>
          </w:tcPr>
          <w:p w14:paraId="1AF29BCB" w14:textId="3A1F6DEC" w:rsidR="001F7358" w:rsidRPr="00DC5E0C" w:rsidRDefault="00A77EFB" w:rsidP="00FC7BC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DC5E0C">
              <w:rPr>
                <w:rFonts w:eastAsia="TimesNewRomanPSMT" w:cs="Times New Roman"/>
                <w:szCs w:val="28"/>
                <w:lang w:val="ru-RU"/>
              </w:rPr>
              <w:t>-</w:t>
            </w:r>
          </w:p>
        </w:tc>
      </w:tr>
      <w:tr w:rsidR="001F7358" w:rsidRPr="007A4CA8" w14:paraId="628E887D" w14:textId="684F8659" w:rsidTr="00DC5E0C">
        <w:tc>
          <w:tcPr>
            <w:tcW w:w="567" w:type="dxa"/>
          </w:tcPr>
          <w:p w14:paraId="1223C2CD" w14:textId="001E9183" w:rsidR="001F7358" w:rsidRPr="00DC5E0C" w:rsidRDefault="00FC7BC4" w:rsidP="00FC7BC4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  <w:r w:rsidRPr="00DC5E0C">
              <w:rPr>
                <w:rStyle w:val="56"/>
                <w:szCs w:val="28"/>
                <w:lang w:val="ru-RU"/>
              </w:rPr>
              <w:t>12</w:t>
            </w:r>
          </w:p>
        </w:tc>
        <w:tc>
          <w:tcPr>
            <w:tcW w:w="2694" w:type="dxa"/>
          </w:tcPr>
          <w:p w14:paraId="287CE193" w14:textId="3E7463C1" w:rsidR="001F7358" w:rsidRPr="00DC5E0C" w:rsidRDefault="001F7358" w:rsidP="004B1C90">
            <w:pPr>
              <w:pStyle w:val="afd"/>
              <w:rPr>
                <w:rStyle w:val="56"/>
                <w:szCs w:val="28"/>
              </w:rPr>
            </w:pPr>
            <w:r w:rsidRPr="00DC5E0C">
              <w:rPr>
                <w:rStyle w:val="56"/>
                <w:szCs w:val="28"/>
              </w:rPr>
              <w:t>+++</w:t>
            </w:r>
          </w:p>
        </w:tc>
        <w:tc>
          <w:tcPr>
            <w:tcW w:w="576" w:type="dxa"/>
          </w:tcPr>
          <w:p w14:paraId="59E688A9" w14:textId="5E7637FD" w:rsidR="001F7358" w:rsidRPr="00DC5E0C" w:rsidRDefault="001F7358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</w:rPr>
              <w:t>3</w:t>
            </w:r>
          </w:p>
        </w:tc>
        <w:tc>
          <w:tcPr>
            <w:tcW w:w="1266" w:type="dxa"/>
          </w:tcPr>
          <w:p w14:paraId="74E9ED9E" w14:textId="3CF0AB21" w:rsidR="001F7358" w:rsidRPr="00DC5E0C" w:rsidRDefault="009B18EA" w:rsidP="00FC7BC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DC5E0C">
              <w:rPr>
                <w:rFonts w:eastAsia="TimesNewRomanPSMT" w:cs="Times New Roman"/>
                <w:szCs w:val="28"/>
                <w:lang w:val="ru-RU"/>
              </w:rPr>
              <w:t>2,4</w:t>
            </w:r>
            <w:r w:rsidRPr="00DC5E0C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DC5E0C">
              <w:rPr>
                <w:rFonts w:eastAsia="TimesNewRomanPSMT" w:cs="Times New Roman"/>
                <w:szCs w:val="28"/>
                <w:lang w:val="ru-RU"/>
              </w:rPr>
              <w:t>1,3</w:t>
            </w:r>
          </w:p>
        </w:tc>
        <w:tc>
          <w:tcPr>
            <w:tcW w:w="567" w:type="dxa"/>
          </w:tcPr>
          <w:p w14:paraId="7C15A770" w14:textId="3A0BE200" w:rsidR="001F7358" w:rsidRPr="00DC5E0C" w:rsidRDefault="001F7358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</w:rPr>
              <w:t>-</w:t>
            </w:r>
          </w:p>
        </w:tc>
        <w:tc>
          <w:tcPr>
            <w:tcW w:w="1701" w:type="dxa"/>
          </w:tcPr>
          <w:p w14:paraId="3A62F608" w14:textId="74EFFB5E" w:rsidR="001F7358" w:rsidRPr="00DC5E0C" w:rsidRDefault="00A77EFB" w:rsidP="00FC7BC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DC5E0C">
              <w:rPr>
                <w:rFonts w:eastAsia="TimesNewRomanPSMT" w:cs="Times New Roman"/>
                <w:szCs w:val="28"/>
                <w:lang w:val="ru-RU"/>
              </w:rPr>
              <w:t>-</w:t>
            </w:r>
          </w:p>
        </w:tc>
        <w:tc>
          <w:tcPr>
            <w:tcW w:w="567" w:type="dxa"/>
          </w:tcPr>
          <w:p w14:paraId="65C5710A" w14:textId="457F295F" w:rsidR="001F7358" w:rsidRPr="00DC5E0C" w:rsidRDefault="001F7358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</w:rPr>
              <w:t>-</w:t>
            </w:r>
          </w:p>
        </w:tc>
        <w:tc>
          <w:tcPr>
            <w:tcW w:w="1701" w:type="dxa"/>
          </w:tcPr>
          <w:p w14:paraId="4DE1E8BC" w14:textId="62C8CF26" w:rsidR="001F7358" w:rsidRPr="00DC5E0C" w:rsidRDefault="00A77EFB" w:rsidP="00FC7BC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DC5E0C">
              <w:rPr>
                <w:rFonts w:eastAsia="TimesNewRomanPSMT" w:cs="Times New Roman"/>
                <w:szCs w:val="28"/>
                <w:lang w:val="ru-RU"/>
              </w:rPr>
              <w:t>-</w:t>
            </w:r>
          </w:p>
        </w:tc>
      </w:tr>
      <w:tr w:rsidR="009B18EA" w:rsidRPr="007A4CA8" w14:paraId="730A569F" w14:textId="6EAA5D6B" w:rsidTr="00DC5E0C">
        <w:trPr>
          <w:trHeight w:val="314"/>
        </w:trPr>
        <w:tc>
          <w:tcPr>
            <w:tcW w:w="567" w:type="dxa"/>
          </w:tcPr>
          <w:p w14:paraId="4DE44FEC" w14:textId="194585B1" w:rsidR="009B18EA" w:rsidRPr="00DC5E0C" w:rsidRDefault="009B18EA" w:rsidP="00FC7BC4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  <w:r w:rsidRPr="00DC5E0C">
              <w:rPr>
                <w:rStyle w:val="56"/>
                <w:szCs w:val="28"/>
                <w:lang w:val="ru-RU"/>
              </w:rPr>
              <w:t>13</w:t>
            </w:r>
          </w:p>
        </w:tc>
        <w:tc>
          <w:tcPr>
            <w:tcW w:w="2694" w:type="dxa"/>
          </w:tcPr>
          <w:p w14:paraId="111706EB" w14:textId="00F4E43B" w:rsidR="009B18EA" w:rsidRPr="00DC5E0C" w:rsidRDefault="009B18EA" w:rsidP="004B1C90">
            <w:pPr>
              <w:pStyle w:val="afd"/>
              <w:rPr>
                <w:rStyle w:val="56"/>
                <w:szCs w:val="28"/>
              </w:rPr>
            </w:pPr>
            <w:r w:rsidRPr="00DC5E0C">
              <w:rPr>
                <w:rStyle w:val="56"/>
                <w:szCs w:val="28"/>
              </w:rPr>
              <w:t>Изменение аппетита</w:t>
            </w:r>
          </w:p>
        </w:tc>
        <w:tc>
          <w:tcPr>
            <w:tcW w:w="576" w:type="dxa"/>
          </w:tcPr>
          <w:p w14:paraId="3B71213D" w14:textId="28F0225C" w:rsidR="009B18EA" w:rsidRPr="00DC5E0C" w:rsidRDefault="009B18EA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</w:rPr>
              <w:t>20</w:t>
            </w:r>
          </w:p>
        </w:tc>
        <w:tc>
          <w:tcPr>
            <w:tcW w:w="1266" w:type="dxa"/>
          </w:tcPr>
          <w:p w14:paraId="3A1F66D5" w14:textId="7990ED71" w:rsidR="009B18EA" w:rsidRPr="00DC5E0C" w:rsidRDefault="009B18EA" w:rsidP="00FC7BC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DC5E0C">
              <w:rPr>
                <w:rFonts w:eastAsia="TimesNewRomanPSMT" w:cs="Times New Roman"/>
                <w:szCs w:val="28"/>
                <w:lang w:val="ru-RU"/>
              </w:rPr>
              <w:t>16,1</w:t>
            </w:r>
            <w:r w:rsidRPr="00DC5E0C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DC5E0C">
              <w:rPr>
                <w:rFonts w:eastAsia="TimesNewRomanPSMT" w:cs="Times New Roman"/>
                <w:szCs w:val="28"/>
                <w:lang w:val="ru-RU"/>
              </w:rPr>
              <w:t>3,3</w:t>
            </w:r>
          </w:p>
        </w:tc>
        <w:tc>
          <w:tcPr>
            <w:tcW w:w="567" w:type="dxa"/>
          </w:tcPr>
          <w:p w14:paraId="7E150004" w14:textId="416BB192" w:rsidR="009B18EA" w:rsidRPr="00DC5E0C" w:rsidRDefault="009B18EA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</w:rPr>
              <w:t>17</w:t>
            </w:r>
          </w:p>
        </w:tc>
        <w:tc>
          <w:tcPr>
            <w:tcW w:w="1701" w:type="dxa"/>
          </w:tcPr>
          <w:p w14:paraId="75BBFA4C" w14:textId="3ABA94DB" w:rsidR="009B18EA" w:rsidRPr="00DC5E0C" w:rsidRDefault="009B18EA" w:rsidP="00FC7BC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DC5E0C">
              <w:rPr>
                <w:rFonts w:eastAsia="TimesNewRomanPSMT" w:cs="Times New Roman"/>
                <w:szCs w:val="28"/>
                <w:lang w:val="ru-RU"/>
              </w:rPr>
              <w:t>13,7</w:t>
            </w:r>
            <w:r w:rsidRPr="00DC5E0C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DC5E0C">
              <w:rPr>
                <w:rFonts w:eastAsia="TimesNewRomanPSMT" w:cs="Times New Roman"/>
                <w:szCs w:val="28"/>
                <w:lang w:val="ru-RU"/>
              </w:rPr>
              <w:t>3,0</w:t>
            </w:r>
            <w:r w:rsidR="00813DED" w:rsidRPr="00DC5E0C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  <w:tc>
          <w:tcPr>
            <w:tcW w:w="567" w:type="dxa"/>
          </w:tcPr>
          <w:p w14:paraId="06AE9803" w14:textId="3A465282" w:rsidR="009B18EA" w:rsidRPr="00DC5E0C" w:rsidRDefault="009B18EA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</w:rPr>
              <w:t>17</w:t>
            </w:r>
          </w:p>
        </w:tc>
        <w:tc>
          <w:tcPr>
            <w:tcW w:w="1701" w:type="dxa"/>
          </w:tcPr>
          <w:p w14:paraId="18CECC02" w14:textId="388CB8E2" w:rsidR="009B18EA" w:rsidRPr="00DC5E0C" w:rsidRDefault="009B18EA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  <w:lang w:val="ru-RU"/>
              </w:rPr>
              <w:t>13,7</w:t>
            </w:r>
            <w:r w:rsidRPr="00DC5E0C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DC5E0C">
              <w:rPr>
                <w:rFonts w:eastAsia="TimesNewRomanPSMT" w:cs="Times New Roman"/>
                <w:szCs w:val="28"/>
                <w:lang w:val="ru-RU"/>
              </w:rPr>
              <w:t>3,0</w:t>
            </w:r>
            <w:r w:rsidR="00813DED" w:rsidRPr="00DC5E0C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</w:tr>
      <w:tr w:rsidR="009B18EA" w:rsidRPr="007A4CA8" w14:paraId="06E4B30E" w14:textId="50751F33" w:rsidTr="00DC5E0C">
        <w:tc>
          <w:tcPr>
            <w:tcW w:w="567" w:type="dxa"/>
          </w:tcPr>
          <w:p w14:paraId="4E096825" w14:textId="2FD4EF68" w:rsidR="009B18EA" w:rsidRPr="00DC5E0C" w:rsidRDefault="009B18EA" w:rsidP="00FC7BC4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  <w:r w:rsidRPr="00DC5E0C">
              <w:rPr>
                <w:rStyle w:val="56"/>
                <w:szCs w:val="28"/>
                <w:lang w:val="ru-RU"/>
              </w:rPr>
              <w:t>14</w:t>
            </w:r>
          </w:p>
        </w:tc>
        <w:tc>
          <w:tcPr>
            <w:tcW w:w="2694" w:type="dxa"/>
          </w:tcPr>
          <w:p w14:paraId="6EAA000E" w14:textId="4ADAFC2F" w:rsidR="009B18EA" w:rsidRPr="00DC5E0C" w:rsidRDefault="009B18EA" w:rsidP="004B1C90">
            <w:pPr>
              <w:pStyle w:val="afd"/>
              <w:rPr>
                <w:rStyle w:val="56"/>
                <w:szCs w:val="28"/>
              </w:rPr>
            </w:pPr>
            <w:r w:rsidRPr="00DC5E0C">
              <w:rPr>
                <w:rStyle w:val="56"/>
                <w:szCs w:val="28"/>
              </w:rPr>
              <w:t>Навязчивые идеи</w:t>
            </w:r>
          </w:p>
        </w:tc>
        <w:tc>
          <w:tcPr>
            <w:tcW w:w="576" w:type="dxa"/>
          </w:tcPr>
          <w:p w14:paraId="0AD10151" w14:textId="2FBAA920" w:rsidR="009B18EA" w:rsidRPr="00DC5E0C" w:rsidRDefault="009B18EA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</w:rPr>
              <w:t>26</w:t>
            </w:r>
          </w:p>
        </w:tc>
        <w:tc>
          <w:tcPr>
            <w:tcW w:w="1266" w:type="dxa"/>
          </w:tcPr>
          <w:p w14:paraId="0AF0787E" w14:textId="4F01F5A5" w:rsidR="009B18EA" w:rsidRPr="00DC5E0C" w:rsidRDefault="009B18EA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  <w:lang w:val="ru-RU"/>
              </w:rPr>
              <w:t>21,0</w:t>
            </w:r>
            <w:r w:rsidRPr="00DC5E0C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DC5E0C">
              <w:rPr>
                <w:rFonts w:eastAsia="TimesNewRomanPSMT" w:cs="Times New Roman"/>
                <w:szCs w:val="28"/>
                <w:lang w:val="ru-RU"/>
              </w:rPr>
              <w:t>3,6</w:t>
            </w:r>
          </w:p>
        </w:tc>
        <w:tc>
          <w:tcPr>
            <w:tcW w:w="567" w:type="dxa"/>
          </w:tcPr>
          <w:p w14:paraId="0F2C2704" w14:textId="447AA183" w:rsidR="009B18EA" w:rsidRPr="00DC5E0C" w:rsidRDefault="009B18EA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</w:rPr>
              <w:t>21</w:t>
            </w:r>
          </w:p>
        </w:tc>
        <w:tc>
          <w:tcPr>
            <w:tcW w:w="1701" w:type="dxa"/>
          </w:tcPr>
          <w:p w14:paraId="4FE90997" w14:textId="22ED7731" w:rsidR="009B18EA" w:rsidRPr="00DC5E0C" w:rsidRDefault="009B18EA" w:rsidP="00FC7BC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DC5E0C">
              <w:rPr>
                <w:rFonts w:eastAsia="TimesNewRomanPSMT" w:cs="Times New Roman"/>
                <w:szCs w:val="28"/>
                <w:lang w:val="ru-RU"/>
              </w:rPr>
              <w:t>16,9</w:t>
            </w:r>
            <w:r w:rsidRPr="00DC5E0C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DC5E0C">
              <w:rPr>
                <w:rFonts w:eastAsia="TimesNewRomanPSMT" w:cs="Times New Roman"/>
                <w:szCs w:val="28"/>
                <w:lang w:val="ru-RU"/>
              </w:rPr>
              <w:t>3,3</w:t>
            </w:r>
            <w:r w:rsidR="00813DED" w:rsidRPr="00DC5E0C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  <w:tc>
          <w:tcPr>
            <w:tcW w:w="567" w:type="dxa"/>
          </w:tcPr>
          <w:p w14:paraId="2BE18CD6" w14:textId="60AE29CD" w:rsidR="009B18EA" w:rsidRPr="00DC5E0C" w:rsidRDefault="009B18EA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</w:rPr>
              <w:t>15</w:t>
            </w:r>
          </w:p>
        </w:tc>
        <w:tc>
          <w:tcPr>
            <w:tcW w:w="1701" w:type="dxa"/>
          </w:tcPr>
          <w:p w14:paraId="383AC364" w14:textId="099D7C8A" w:rsidR="009B18EA" w:rsidRPr="00DC5E0C" w:rsidRDefault="009B18EA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  <w:lang w:val="ru-RU"/>
              </w:rPr>
              <w:t>12,0</w:t>
            </w:r>
            <w:r w:rsidRPr="00DC5E0C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DC5E0C">
              <w:rPr>
                <w:rFonts w:eastAsia="TimesNewRomanPSMT" w:cs="Times New Roman"/>
                <w:szCs w:val="28"/>
                <w:lang w:val="ru-RU"/>
              </w:rPr>
              <w:t>2,9</w:t>
            </w:r>
            <w:r w:rsidR="00813DED" w:rsidRPr="00DC5E0C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</w:tr>
      <w:tr w:rsidR="00A77EFB" w:rsidRPr="007A4CA8" w14:paraId="40924953" w14:textId="4166A154" w:rsidTr="00DC5E0C">
        <w:tc>
          <w:tcPr>
            <w:tcW w:w="567" w:type="dxa"/>
          </w:tcPr>
          <w:p w14:paraId="7E029164" w14:textId="3F9B8AAF" w:rsidR="00A77EFB" w:rsidRPr="00DC5E0C" w:rsidRDefault="00A77EFB" w:rsidP="00FC7BC4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  <w:r w:rsidRPr="00DC5E0C">
              <w:rPr>
                <w:rStyle w:val="56"/>
                <w:szCs w:val="28"/>
                <w:lang w:val="ru-RU"/>
              </w:rPr>
              <w:t>15</w:t>
            </w:r>
          </w:p>
        </w:tc>
        <w:tc>
          <w:tcPr>
            <w:tcW w:w="2694" w:type="dxa"/>
          </w:tcPr>
          <w:p w14:paraId="0EB5D43D" w14:textId="59ED41CF" w:rsidR="00A77EFB" w:rsidRPr="00DC5E0C" w:rsidRDefault="00A77EFB" w:rsidP="004B1C90">
            <w:pPr>
              <w:pStyle w:val="afd"/>
              <w:rPr>
                <w:rStyle w:val="56"/>
                <w:szCs w:val="28"/>
              </w:rPr>
            </w:pPr>
            <w:r w:rsidRPr="00DC5E0C">
              <w:rPr>
                <w:rStyle w:val="56"/>
                <w:szCs w:val="28"/>
              </w:rPr>
              <w:t>Подозрительность</w:t>
            </w:r>
          </w:p>
        </w:tc>
        <w:tc>
          <w:tcPr>
            <w:tcW w:w="576" w:type="dxa"/>
          </w:tcPr>
          <w:p w14:paraId="709BEBD1" w14:textId="37E517FA" w:rsidR="00A77EFB" w:rsidRPr="00DC5E0C" w:rsidRDefault="00A77EFB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</w:rPr>
              <w:t>9</w:t>
            </w:r>
          </w:p>
        </w:tc>
        <w:tc>
          <w:tcPr>
            <w:tcW w:w="1266" w:type="dxa"/>
          </w:tcPr>
          <w:p w14:paraId="4E6412CA" w14:textId="571EDE8B" w:rsidR="00A77EFB" w:rsidRPr="00DC5E0C" w:rsidRDefault="00A77EFB" w:rsidP="00FC7BC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DC5E0C">
              <w:rPr>
                <w:rFonts w:eastAsia="TimesNewRomanPSMT" w:cs="Times New Roman"/>
                <w:szCs w:val="28"/>
                <w:lang w:val="ru-RU"/>
              </w:rPr>
              <w:t>7,2</w:t>
            </w:r>
            <w:r w:rsidRPr="00DC5E0C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DC5E0C">
              <w:rPr>
                <w:rFonts w:eastAsia="TimesNewRomanPSMT" w:cs="Times New Roman"/>
                <w:szCs w:val="28"/>
                <w:lang w:val="ru-RU"/>
              </w:rPr>
              <w:t>2,3</w:t>
            </w:r>
          </w:p>
        </w:tc>
        <w:tc>
          <w:tcPr>
            <w:tcW w:w="567" w:type="dxa"/>
          </w:tcPr>
          <w:p w14:paraId="28B2B1F4" w14:textId="0C15AACC" w:rsidR="00A77EFB" w:rsidRPr="00DC5E0C" w:rsidRDefault="00A77EFB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</w:rPr>
              <w:t>13</w:t>
            </w:r>
          </w:p>
        </w:tc>
        <w:tc>
          <w:tcPr>
            <w:tcW w:w="1701" w:type="dxa"/>
          </w:tcPr>
          <w:p w14:paraId="3B59861F" w14:textId="0B026048" w:rsidR="00A77EFB" w:rsidRPr="00DC5E0C" w:rsidRDefault="00A77EFB" w:rsidP="00FC7BC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DC5E0C">
              <w:rPr>
                <w:rFonts w:eastAsia="TimesNewRomanPSMT" w:cs="Times New Roman"/>
                <w:szCs w:val="28"/>
                <w:lang w:val="ru-RU"/>
              </w:rPr>
              <w:t>10,4</w:t>
            </w:r>
            <w:r w:rsidRPr="00DC5E0C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DC5E0C">
              <w:rPr>
                <w:rFonts w:eastAsia="TimesNewRomanPSMT" w:cs="Times New Roman"/>
                <w:szCs w:val="28"/>
                <w:lang w:val="ru-RU"/>
              </w:rPr>
              <w:t>2,7</w:t>
            </w:r>
            <w:r w:rsidR="00813DED" w:rsidRPr="00DC5E0C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  <w:tc>
          <w:tcPr>
            <w:tcW w:w="567" w:type="dxa"/>
          </w:tcPr>
          <w:p w14:paraId="6A61AF63" w14:textId="34AE646C" w:rsidR="00A77EFB" w:rsidRPr="00DC5E0C" w:rsidRDefault="00A77EFB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</w:rPr>
              <w:t>15</w:t>
            </w:r>
          </w:p>
        </w:tc>
        <w:tc>
          <w:tcPr>
            <w:tcW w:w="1701" w:type="dxa"/>
          </w:tcPr>
          <w:p w14:paraId="1947F0BB" w14:textId="79BF63B7" w:rsidR="00A77EFB" w:rsidRPr="00DC5E0C" w:rsidRDefault="00A77EFB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  <w:lang w:val="ru-RU"/>
              </w:rPr>
              <w:t>12,0</w:t>
            </w:r>
            <w:r w:rsidRPr="00DC5E0C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DC5E0C">
              <w:rPr>
                <w:rFonts w:eastAsia="TimesNewRomanPSMT" w:cs="Times New Roman"/>
                <w:szCs w:val="28"/>
                <w:lang w:val="ru-RU"/>
              </w:rPr>
              <w:t>2,9</w:t>
            </w:r>
            <w:r w:rsidR="00813DED" w:rsidRPr="00DC5E0C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</w:tr>
      <w:tr w:rsidR="00A77EFB" w:rsidRPr="007A4CA8" w14:paraId="5E97D293" w14:textId="77EAE7E8" w:rsidTr="00DC5E0C">
        <w:tc>
          <w:tcPr>
            <w:tcW w:w="567" w:type="dxa"/>
          </w:tcPr>
          <w:p w14:paraId="1D3535A4" w14:textId="030D7F12" w:rsidR="00A77EFB" w:rsidRPr="00DC5E0C" w:rsidRDefault="00A77EFB" w:rsidP="00FC7BC4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  <w:r w:rsidRPr="00DC5E0C">
              <w:rPr>
                <w:rStyle w:val="56"/>
                <w:szCs w:val="28"/>
                <w:lang w:val="ru-RU"/>
              </w:rPr>
              <w:t>16</w:t>
            </w:r>
          </w:p>
        </w:tc>
        <w:tc>
          <w:tcPr>
            <w:tcW w:w="2694" w:type="dxa"/>
          </w:tcPr>
          <w:p w14:paraId="4713BF42" w14:textId="43909872" w:rsidR="00A77EFB" w:rsidRPr="00DC5E0C" w:rsidRDefault="00A77EFB" w:rsidP="004B1C90">
            <w:pPr>
              <w:pStyle w:val="afd"/>
              <w:rPr>
                <w:rStyle w:val="56"/>
                <w:szCs w:val="28"/>
              </w:rPr>
            </w:pPr>
            <w:r w:rsidRPr="00DC5E0C">
              <w:rPr>
                <w:rStyle w:val="56"/>
                <w:szCs w:val="28"/>
              </w:rPr>
              <w:t>Страхи</w:t>
            </w:r>
          </w:p>
        </w:tc>
        <w:tc>
          <w:tcPr>
            <w:tcW w:w="576" w:type="dxa"/>
          </w:tcPr>
          <w:p w14:paraId="5B9D131A" w14:textId="26BDC991" w:rsidR="00A77EFB" w:rsidRPr="00DC5E0C" w:rsidRDefault="00A77EFB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</w:rPr>
              <w:t>6</w:t>
            </w:r>
          </w:p>
        </w:tc>
        <w:tc>
          <w:tcPr>
            <w:tcW w:w="1266" w:type="dxa"/>
          </w:tcPr>
          <w:p w14:paraId="3E9FC593" w14:textId="5B1E2653" w:rsidR="00A77EFB" w:rsidRPr="00DC5E0C" w:rsidRDefault="00A77EFB" w:rsidP="00FC7BC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DC5E0C">
              <w:rPr>
                <w:rFonts w:eastAsia="TimesNewRomanPSMT" w:cs="Times New Roman"/>
                <w:szCs w:val="28"/>
                <w:lang w:val="ru-RU"/>
              </w:rPr>
              <w:t>4,8</w:t>
            </w:r>
            <w:r w:rsidRPr="00DC5E0C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DC5E0C">
              <w:rPr>
                <w:rFonts w:eastAsia="TimesNewRomanPSMT" w:cs="Times New Roman"/>
                <w:szCs w:val="28"/>
                <w:lang w:val="ru-RU"/>
              </w:rPr>
              <w:t>1,9</w:t>
            </w:r>
          </w:p>
        </w:tc>
        <w:tc>
          <w:tcPr>
            <w:tcW w:w="567" w:type="dxa"/>
          </w:tcPr>
          <w:p w14:paraId="33F2BB44" w14:textId="6E76D7CA" w:rsidR="00A77EFB" w:rsidRPr="00DC5E0C" w:rsidRDefault="00A77EFB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</w:rPr>
              <w:t>7</w:t>
            </w:r>
          </w:p>
        </w:tc>
        <w:tc>
          <w:tcPr>
            <w:tcW w:w="1701" w:type="dxa"/>
          </w:tcPr>
          <w:p w14:paraId="34477293" w14:textId="75345696" w:rsidR="00A77EFB" w:rsidRPr="00DC5E0C" w:rsidRDefault="00A77EFB" w:rsidP="00FC7BC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DC5E0C">
              <w:rPr>
                <w:rFonts w:eastAsia="TimesNewRomanPSMT" w:cs="Times New Roman"/>
                <w:szCs w:val="28"/>
                <w:lang w:val="ru-RU"/>
              </w:rPr>
              <w:t>5,6</w:t>
            </w:r>
            <w:r w:rsidRPr="00DC5E0C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DC5E0C">
              <w:rPr>
                <w:rFonts w:eastAsia="TimesNewRomanPSMT" w:cs="Times New Roman"/>
                <w:szCs w:val="28"/>
                <w:lang w:val="ru-RU"/>
              </w:rPr>
              <w:t>2,0</w:t>
            </w:r>
            <w:r w:rsidR="00813DED" w:rsidRPr="00DC5E0C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  <w:tc>
          <w:tcPr>
            <w:tcW w:w="567" w:type="dxa"/>
          </w:tcPr>
          <w:p w14:paraId="0206EBFC" w14:textId="747B2BAD" w:rsidR="00A77EFB" w:rsidRPr="00DC5E0C" w:rsidRDefault="00A77EFB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</w:rPr>
              <w:t>-</w:t>
            </w:r>
          </w:p>
        </w:tc>
        <w:tc>
          <w:tcPr>
            <w:tcW w:w="1701" w:type="dxa"/>
          </w:tcPr>
          <w:p w14:paraId="09CFB568" w14:textId="12F6957D" w:rsidR="00A77EFB" w:rsidRPr="00DC5E0C" w:rsidRDefault="00A77EFB" w:rsidP="00FC7BC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DC5E0C">
              <w:rPr>
                <w:rFonts w:eastAsia="TimesNewRomanPSMT" w:cs="Times New Roman"/>
                <w:szCs w:val="28"/>
                <w:lang w:val="ru-RU"/>
              </w:rPr>
              <w:t>-</w:t>
            </w:r>
          </w:p>
        </w:tc>
      </w:tr>
      <w:tr w:rsidR="00A77EFB" w:rsidRPr="007A4CA8" w14:paraId="630AE539" w14:textId="006F0FA8" w:rsidTr="00DC5E0C">
        <w:tc>
          <w:tcPr>
            <w:tcW w:w="567" w:type="dxa"/>
          </w:tcPr>
          <w:p w14:paraId="45D9C6EB" w14:textId="53F4A958" w:rsidR="00A77EFB" w:rsidRPr="00DC5E0C" w:rsidRDefault="00A77EFB" w:rsidP="00FC7BC4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  <w:r w:rsidRPr="00DC5E0C">
              <w:rPr>
                <w:rStyle w:val="56"/>
                <w:szCs w:val="28"/>
                <w:lang w:val="ru-RU"/>
              </w:rPr>
              <w:t>17</w:t>
            </w:r>
          </w:p>
        </w:tc>
        <w:tc>
          <w:tcPr>
            <w:tcW w:w="2694" w:type="dxa"/>
          </w:tcPr>
          <w:p w14:paraId="01763BCF" w14:textId="1D57A175" w:rsidR="00A77EFB" w:rsidRPr="00DC5E0C" w:rsidRDefault="00A77EFB" w:rsidP="004B1C90">
            <w:pPr>
              <w:pStyle w:val="afd"/>
              <w:rPr>
                <w:rStyle w:val="56"/>
                <w:szCs w:val="28"/>
              </w:rPr>
            </w:pPr>
            <w:r w:rsidRPr="00DC5E0C">
              <w:rPr>
                <w:rStyle w:val="56"/>
                <w:szCs w:val="28"/>
              </w:rPr>
              <w:t>Суицид</w:t>
            </w:r>
          </w:p>
        </w:tc>
        <w:tc>
          <w:tcPr>
            <w:tcW w:w="576" w:type="dxa"/>
          </w:tcPr>
          <w:p w14:paraId="2FE1159E" w14:textId="3A9B15AD" w:rsidR="00A77EFB" w:rsidRPr="00DC5E0C" w:rsidRDefault="00A77EFB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</w:rPr>
              <w:t>11</w:t>
            </w:r>
          </w:p>
        </w:tc>
        <w:tc>
          <w:tcPr>
            <w:tcW w:w="1266" w:type="dxa"/>
          </w:tcPr>
          <w:p w14:paraId="3E6F4D2E" w14:textId="61BEF917" w:rsidR="00A77EFB" w:rsidRPr="00DC5E0C" w:rsidRDefault="00A77EFB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  <w:lang w:val="ru-RU"/>
              </w:rPr>
              <w:t>8,8</w:t>
            </w:r>
            <w:r w:rsidRPr="00DC5E0C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DC5E0C">
              <w:rPr>
                <w:rFonts w:eastAsia="TimesNewRomanPSMT" w:cs="Times New Roman"/>
                <w:szCs w:val="28"/>
                <w:lang w:val="ru-RU"/>
              </w:rPr>
              <w:t>2,5</w:t>
            </w:r>
          </w:p>
        </w:tc>
        <w:tc>
          <w:tcPr>
            <w:tcW w:w="567" w:type="dxa"/>
          </w:tcPr>
          <w:p w14:paraId="690728B0" w14:textId="59FC81D6" w:rsidR="00A77EFB" w:rsidRPr="00DC5E0C" w:rsidRDefault="00A77EFB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</w:rPr>
              <w:t>1</w:t>
            </w:r>
          </w:p>
        </w:tc>
        <w:tc>
          <w:tcPr>
            <w:tcW w:w="1701" w:type="dxa"/>
          </w:tcPr>
          <w:p w14:paraId="7D98591F" w14:textId="73EAADAD" w:rsidR="00A77EFB" w:rsidRPr="00DC5E0C" w:rsidRDefault="00A77EFB" w:rsidP="00FC7BC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DC5E0C">
              <w:rPr>
                <w:rFonts w:eastAsia="TimesNewRomanPSMT" w:cs="Times New Roman"/>
                <w:szCs w:val="28"/>
                <w:lang w:val="ru-RU"/>
              </w:rPr>
              <w:t>0,8</w:t>
            </w:r>
            <w:r w:rsidRPr="00DC5E0C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DC5E0C">
              <w:rPr>
                <w:rFonts w:eastAsia="TimesNewRomanPSMT" w:cs="Times New Roman"/>
                <w:szCs w:val="28"/>
                <w:lang w:val="ru-RU"/>
              </w:rPr>
              <w:t>0,8</w:t>
            </w:r>
            <w:r w:rsidR="00813DED" w:rsidRPr="00DC5E0C">
              <w:rPr>
                <w:rFonts w:eastAsia="TimesNewRomanPSMT" w:cs="Times New Roman"/>
                <w:szCs w:val="28"/>
                <w:lang w:val="ru-RU"/>
              </w:rPr>
              <w:t>****</w:t>
            </w:r>
          </w:p>
        </w:tc>
        <w:tc>
          <w:tcPr>
            <w:tcW w:w="567" w:type="dxa"/>
          </w:tcPr>
          <w:p w14:paraId="52B0C88F" w14:textId="34034C71" w:rsidR="00A77EFB" w:rsidRPr="00DC5E0C" w:rsidRDefault="00A77EFB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</w:rPr>
              <w:t>-</w:t>
            </w:r>
          </w:p>
        </w:tc>
        <w:tc>
          <w:tcPr>
            <w:tcW w:w="1701" w:type="dxa"/>
          </w:tcPr>
          <w:p w14:paraId="3FB84E56" w14:textId="18D18D1E" w:rsidR="00A77EFB" w:rsidRPr="00DC5E0C" w:rsidRDefault="00A77EFB" w:rsidP="00FC7BC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DC5E0C">
              <w:rPr>
                <w:rFonts w:eastAsia="TimesNewRomanPSMT" w:cs="Times New Roman"/>
                <w:szCs w:val="28"/>
                <w:lang w:val="ru-RU"/>
              </w:rPr>
              <w:t>-</w:t>
            </w:r>
          </w:p>
        </w:tc>
      </w:tr>
      <w:tr w:rsidR="00A77EFB" w:rsidRPr="007A4CA8" w14:paraId="7B8D7133" w14:textId="1CA21CD3" w:rsidTr="00DC5E0C">
        <w:tc>
          <w:tcPr>
            <w:tcW w:w="567" w:type="dxa"/>
          </w:tcPr>
          <w:p w14:paraId="74C6089C" w14:textId="76E8696F" w:rsidR="00A77EFB" w:rsidRPr="00DC5E0C" w:rsidRDefault="00A77EFB" w:rsidP="00FC7BC4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  <w:r w:rsidRPr="00DC5E0C">
              <w:rPr>
                <w:rStyle w:val="56"/>
                <w:szCs w:val="28"/>
                <w:lang w:val="ru-RU"/>
              </w:rPr>
              <w:t>18</w:t>
            </w:r>
          </w:p>
        </w:tc>
        <w:tc>
          <w:tcPr>
            <w:tcW w:w="2694" w:type="dxa"/>
          </w:tcPr>
          <w:p w14:paraId="34089C4A" w14:textId="4EB0EECD" w:rsidR="00A77EFB" w:rsidRPr="00DC5E0C" w:rsidRDefault="00A77EFB" w:rsidP="004B1C90">
            <w:pPr>
              <w:pStyle w:val="afd"/>
              <w:rPr>
                <w:rStyle w:val="56"/>
                <w:szCs w:val="28"/>
              </w:rPr>
            </w:pPr>
            <w:r w:rsidRPr="00DC5E0C">
              <w:rPr>
                <w:rStyle w:val="56"/>
                <w:szCs w:val="28"/>
              </w:rPr>
              <w:t>Настроение</w:t>
            </w:r>
          </w:p>
        </w:tc>
        <w:tc>
          <w:tcPr>
            <w:tcW w:w="576" w:type="dxa"/>
          </w:tcPr>
          <w:p w14:paraId="4960A1E4" w14:textId="36616AB3" w:rsidR="00A77EFB" w:rsidRPr="00DC5E0C" w:rsidRDefault="00A77EFB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</w:rPr>
              <w:t>26</w:t>
            </w:r>
          </w:p>
        </w:tc>
        <w:tc>
          <w:tcPr>
            <w:tcW w:w="1266" w:type="dxa"/>
          </w:tcPr>
          <w:p w14:paraId="0287FBDE" w14:textId="5F6B04AC" w:rsidR="00A77EFB" w:rsidRPr="00DC5E0C" w:rsidRDefault="00A77EFB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  <w:lang w:val="ru-RU"/>
              </w:rPr>
              <w:t>21,0</w:t>
            </w:r>
            <w:r w:rsidRPr="00DC5E0C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DC5E0C">
              <w:rPr>
                <w:rFonts w:eastAsia="TimesNewRomanPSMT" w:cs="Times New Roman"/>
                <w:szCs w:val="28"/>
                <w:lang w:val="ru-RU"/>
              </w:rPr>
              <w:t>3,6</w:t>
            </w:r>
          </w:p>
        </w:tc>
        <w:tc>
          <w:tcPr>
            <w:tcW w:w="567" w:type="dxa"/>
          </w:tcPr>
          <w:p w14:paraId="1B2F8DF5" w14:textId="09DDF977" w:rsidR="00A77EFB" w:rsidRPr="00DC5E0C" w:rsidRDefault="00A77EFB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</w:rPr>
              <w:t>23</w:t>
            </w:r>
          </w:p>
        </w:tc>
        <w:tc>
          <w:tcPr>
            <w:tcW w:w="1701" w:type="dxa"/>
          </w:tcPr>
          <w:p w14:paraId="0DE52722" w14:textId="0D15C95A" w:rsidR="00A77EFB" w:rsidRPr="00DC5E0C" w:rsidRDefault="00A77EFB" w:rsidP="00FC7BC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DC5E0C">
              <w:rPr>
                <w:rFonts w:eastAsia="TimesNewRomanPSMT" w:cs="Times New Roman"/>
                <w:szCs w:val="28"/>
                <w:lang w:val="ru-RU"/>
              </w:rPr>
              <w:t>18,5</w:t>
            </w:r>
            <w:r w:rsidRPr="00DC5E0C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DC5E0C">
              <w:rPr>
                <w:rFonts w:eastAsia="TimesNewRomanPSMT" w:cs="Times New Roman"/>
                <w:szCs w:val="28"/>
                <w:lang w:val="ru-RU"/>
              </w:rPr>
              <w:t>3,4</w:t>
            </w:r>
            <w:r w:rsidR="00813DED" w:rsidRPr="00DC5E0C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  <w:tc>
          <w:tcPr>
            <w:tcW w:w="567" w:type="dxa"/>
          </w:tcPr>
          <w:p w14:paraId="0A65B996" w14:textId="290C0004" w:rsidR="00A77EFB" w:rsidRPr="00DC5E0C" w:rsidRDefault="00A77EFB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</w:rPr>
              <w:t>21</w:t>
            </w:r>
          </w:p>
        </w:tc>
        <w:tc>
          <w:tcPr>
            <w:tcW w:w="1701" w:type="dxa"/>
          </w:tcPr>
          <w:p w14:paraId="123898F5" w14:textId="3E615C6A" w:rsidR="00A77EFB" w:rsidRPr="00DC5E0C" w:rsidRDefault="00A77EFB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  <w:lang w:val="ru-RU"/>
              </w:rPr>
              <w:t>16,9</w:t>
            </w:r>
            <w:r w:rsidRPr="00DC5E0C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DC5E0C">
              <w:rPr>
                <w:rFonts w:eastAsia="TimesNewRomanPSMT" w:cs="Times New Roman"/>
                <w:szCs w:val="28"/>
                <w:lang w:val="ru-RU"/>
              </w:rPr>
              <w:t>3,3</w:t>
            </w:r>
            <w:r w:rsidR="00813DED" w:rsidRPr="00DC5E0C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</w:tr>
      <w:tr w:rsidR="00A77EFB" w:rsidRPr="007A4CA8" w14:paraId="7AAAC6B6" w14:textId="20509B5D" w:rsidTr="00DC5E0C">
        <w:tc>
          <w:tcPr>
            <w:tcW w:w="567" w:type="dxa"/>
          </w:tcPr>
          <w:p w14:paraId="363DCB66" w14:textId="2160F547" w:rsidR="00A77EFB" w:rsidRPr="00DC5E0C" w:rsidRDefault="00A77EFB" w:rsidP="00FC7BC4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  <w:r w:rsidRPr="00DC5E0C">
              <w:rPr>
                <w:rStyle w:val="56"/>
                <w:szCs w:val="28"/>
                <w:lang w:val="ru-RU"/>
              </w:rPr>
              <w:t>19</w:t>
            </w:r>
          </w:p>
        </w:tc>
        <w:tc>
          <w:tcPr>
            <w:tcW w:w="2694" w:type="dxa"/>
          </w:tcPr>
          <w:p w14:paraId="7C3CBD31" w14:textId="6C453637" w:rsidR="00A77EFB" w:rsidRPr="00DC5E0C" w:rsidRDefault="00A77EFB" w:rsidP="004B1C90">
            <w:pPr>
              <w:pStyle w:val="afd"/>
              <w:rPr>
                <w:rStyle w:val="56"/>
                <w:szCs w:val="28"/>
              </w:rPr>
            </w:pPr>
            <w:r w:rsidRPr="00DC5E0C">
              <w:rPr>
                <w:rStyle w:val="56"/>
                <w:szCs w:val="28"/>
              </w:rPr>
              <w:t>Лабильное</w:t>
            </w:r>
          </w:p>
        </w:tc>
        <w:tc>
          <w:tcPr>
            <w:tcW w:w="576" w:type="dxa"/>
          </w:tcPr>
          <w:p w14:paraId="4132F0D2" w14:textId="66A9A4F7" w:rsidR="00A77EFB" w:rsidRPr="00DC5E0C" w:rsidRDefault="00A77EFB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</w:rPr>
              <w:t>8</w:t>
            </w:r>
          </w:p>
        </w:tc>
        <w:tc>
          <w:tcPr>
            <w:tcW w:w="1266" w:type="dxa"/>
          </w:tcPr>
          <w:p w14:paraId="714C2374" w14:textId="656ECE43" w:rsidR="00A77EFB" w:rsidRPr="00DC5E0C" w:rsidRDefault="00A77EFB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  <w:lang w:val="ru-RU"/>
              </w:rPr>
              <w:t>6,4</w:t>
            </w:r>
            <w:r w:rsidRPr="00DC5E0C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DC5E0C">
              <w:rPr>
                <w:rFonts w:eastAsia="TimesNewRomanPSMT" w:cs="Times New Roman"/>
                <w:szCs w:val="28"/>
                <w:lang w:val="ru-RU"/>
              </w:rPr>
              <w:t>2,1</w:t>
            </w:r>
          </w:p>
        </w:tc>
        <w:tc>
          <w:tcPr>
            <w:tcW w:w="567" w:type="dxa"/>
          </w:tcPr>
          <w:p w14:paraId="5A4D710B" w14:textId="3A585130" w:rsidR="00A77EFB" w:rsidRPr="00DC5E0C" w:rsidRDefault="00A77EFB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</w:rPr>
              <w:t>10</w:t>
            </w:r>
          </w:p>
        </w:tc>
        <w:tc>
          <w:tcPr>
            <w:tcW w:w="1701" w:type="dxa"/>
          </w:tcPr>
          <w:p w14:paraId="4678BDCC" w14:textId="17DA2CC8" w:rsidR="00A77EFB" w:rsidRPr="00DC5E0C" w:rsidRDefault="00A77EFB" w:rsidP="00FC7BC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DC5E0C">
              <w:rPr>
                <w:rFonts w:eastAsia="TimesNewRomanPSMT" w:cs="Times New Roman"/>
                <w:szCs w:val="28"/>
                <w:lang w:val="ru-RU"/>
              </w:rPr>
              <w:t>8,0</w:t>
            </w:r>
            <w:r w:rsidRPr="00DC5E0C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DC5E0C">
              <w:rPr>
                <w:rFonts w:eastAsia="TimesNewRomanPSMT" w:cs="Times New Roman"/>
                <w:szCs w:val="28"/>
                <w:lang w:val="ru-RU"/>
              </w:rPr>
              <w:t>2,4</w:t>
            </w:r>
            <w:r w:rsidR="00813DED" w:rsidRPr="00DC5E0C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  <w:tc>
          <w:tcPr>
            <w:tcW w:w="567" w:type="dxa"/>
          </w:tcPr>
          <w:p w14:paraId="67F69B25" w14:textId="22DD9700" w:rsidR="00A77EFB" w:rsidRPr="00DC5E0C" w:rsidRDefault="00A77EFB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</w:rPr>
              <w:t>17</w:t>
            </w:r>
          </w:p>
        </w:tc>
        <w:tc>
          <w:tcPr>
            <w:tcW w:w="1701" w:type="dxa"/>
          </w:tcPr>
          <w:p w14:paraId="4F6506A4" w14:textId="38232ECB" w:rsidR="00A77EFB" w:rsidRPr="00DC5E0C" w:rsidRDefault="00A77EFB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  <w:lang w:val="ru-RU"/>
              </w:rPr>
              <w:t>13,7</w:t>
            </w:r>
            <w:r w:rsidRPr="00DC5E0C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DC5E0C">
              <w:rPr>
                <w:rFonts w:eastAsia="TimesNewRomanPSMT" w:cs="Times New Roman"/>
                <w:szCs w:val="28"/>
                <w:lang w:val="ru-RU"/>
              </w:rPr>
              <w:t>3,0</w:t>
            </w:r>
            <w:r w:rsidR="00813DED" w:rsidRPr="00DC5E0C">
              <w:rPr>
                <w:rFonts w:eastAsia="TimesNewRomanPSMT" w:cs="Times New Roman"/>
                <w:szCs w:val="28"/>
                <w:lang w:val="ru-RU"/>
              </w:rPr>
              <w:t>**</w:t>
            </w:r>
          </w:p>
        </w:tc>
      </w:tr>
      <w:tr w:rsidR="00A77EFB" w:rsidRPr="007A4CA8" w14:paraId="2CFE06A6" w14:textId="71BCA2D5" w:rsidTr="00DC5E0C">
        <w:tc>
          <w:tcPr>
            <w:tcW w:w="567" w:type="dxa"/>
          </w:tcPr>
          <w:p w14:paraId="4C6C5923" w14:textId="024B94E7" w:rsidR="00A77EFB" w:rsidRPr="00DC5E0C" w:rsidRDefault="00A77EFB" w:rsidP="00FC7BC4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  <w:r w:rsidRPr="00DC5E0C">
              <w:rPr>
                <w:rStyle w:val="56"/>
                <w:szCs w:val="28"/>
                <w:lang w:val="ru-RU"/>
              </w:rPr>
              <w:t>20</w:t>
            </w:r>
          </w:p>
        </w:tc>
        <w:tc>
          <w:tcPr>
            <w:tcW w:w="2694" w:type="dxa"/>
          </w:tcPr>
          <w:p w14:paraId="04962005" w14:textId="7BB0E5C9" w:rsidR="00A77EFB" w:rsidRPr="00DC5E0C" w:rsidRDefault="00A77EFB" w:rsidP="004B1C90">
            <w:pPr>
              <w:pStyle w:val="afd"/>
              <w:rPr>
                <w:rStyle w:val="56"/>
                <w:szCs w:val="28"/>
              </w:rPr>
            </w:pPr>
            <w:r w:rsidRPr="00DC5E0C">
              <w:rPr>
                <w:rStyle w:val="56"/>
                <w:szCs w:val="28"/>
              </w:rPr>
              <w:t>Депрессия</w:t>
            </w:r>
          </w:p>
        </w:tc>
        <w:tc>
          <w:tcPr>
            <w:tcW w:w="576" w:type="dxa"/>
          </w:tcPr>
          <w:p w14:paraId="0E570283" w14:textId="0AE13606" w:rsidR="00A77EFB" w:rsidRPr="00DC5E0C" w:rsidRDefault="00A77EFB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</w:rPr>
              <w:t>4</w:t>
            </w:r>
          </w:p>
        </w:tc>
        <w:tc>
          <w:tcPr>
            <w:tcW w:w="1266" w:type="dxa"/>
          </w:tcPr>
          <w:p w14:paraId="4025AD17" w14:textId="68F23BAA" w:rsidR="00A77EFB" w:rsidRPr="00DC5E0C" w:rsidRDefault="00A77EFB" w:rsidP="00FC7BC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DC5E0C">
              <w:rPr>
                <w:rFonts w:eastAsia="TimesNewRomanPSMT" w:cs="Times New Roman"/>
                <w:szCs w:val="28"/>
                <w:lang w:val="ru-RU"/>
              </w:rPr>
              <w:t>3,2</w:t>
            </w:r>
            <w:r w:rsidRPr="00DC5E0C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DC5E0C">
              <w:rPr>
                <w:rFonts w:eastAsia="TimesNewRomanPSMT" w:cs="Times New Roman"/>
                <w:szCs w:val="28"/>
                <w:lang w:val="ru-RU"/>
              </w:rPr>
              <w:t>1,5</w:t>
            </w:r>
          </w:p>
        </w:tc>
        <w:tc>
          <w:tcPr>
            <w:tcW w:w="567" w:type="dxa"/>
          </w:tcPr>
          <w:p w14:paraId="3B0812E3" w14:textId="194655C2" w:rsidR="00A77EFB" w:rsidRPr="00DC5E0C" w:rsidRDefault="00A77EFB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</w:rPr>
              <w:t>9</w:t>
            </w:r>
          </w:p>
        </w:tc>
        <w:tc>
          <w:tcPr>
            <w:tcW w:w="1701" w:type="dxa"/>
          </w:tcPr>
          <w:p w14:paraId="670921A1" w14:textId="27F4B924" w:rsidR="00A77EFB" w:rsidRPr="00DC5E0C" w:rsidRDefault="00A77EFB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  <w:lang w:val="ru-RU"/>
              </w:rPr>
              <w:t>7,2</w:t>
            </w:r>
            <w:r w:rsidRPr="00DC5E0C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DC5E0C">
              <w:rPr>
                <w:rFonts w:eastAsia="TimesNewRomanPSMT" w:cs="Times New Roman"/>
                <w:szCs w:val="28"/>
                <w:lang w:val="ru-RU"/>
              </w:rPr>
              <w:t>2,3</w:t>
            </w:r>
            <w:r w:rsidR="00813DED" w:rsidRPr="00DC5E0C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  <w:tc>
          <w:tcPr>
            <w:tcW w:w="567" w:type="dxa"/>
          </w:tcPr>
          <w:p w14:paraId="3FC96A41" w14:textId="62DAE504" w:rsidR="00A77EFB" w:rsidRPr="00DC5E0C" w:rsidRDefault="00A77EFB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</w:rPr>
              <w:t>4</w:t>
            </w:r>
          </w:p>
        </w:tc>
        <w:tc>
          <w:tcPr>
            <w:tcW w:w="1701" w:type="dxa"/>
          </w:tcPr>
          <w:p w14:paraId="6CBFBCBD" w14:textId="38C6E4E2" w:rsidR="00A77EFB" w:rsidRPr="00DC5E0C" w:rsidRDefault="00A77EFB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  <w:lang w:val="ru-RU"/>
              </w:rPr>
              <w:t>3,2</w:t>
            </w:r>
            <w:r w:rsidRPr="00DC5E0C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DC5E0C">
              <w:rPr>
                <w:rFonts w:eastAsia="TimesNewRomanPSMT" w:cs="Times New Roman"/>
                <w:szCs w:val="28"/>
                <w:lang w:val="ru-RU"/>
              </w:rPr>
              <w:t>1,5</w:t>
            </w:r>
            <w:r w:rsidR="00813DED" w:rsidRPr="00DC5E0C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</w:tr>
      <w:tr w:rsidR="00A77EFB" w:rsidRPr="007A4CA8" w14:paraId="63DF1BE0" w14:textId="12B88624" w:rsidTr="00DC5E0C">
        <w:tc>
          <w:tcPr>
            <w:tcW w:w="567" w:type="dxa"/>
          </w:tcPr>
          <w:p w14:paraId="0861975D" w14:textId="047811B1" w:rsidR="00A77EFB" w:rsidRPr="00DC5E0C" w:rsidRDefault="00A77EFB" w:rsidP="00FC7BC4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  <w:r w:rsidRPr="00DC5E0C">
              <w:rPr>
                <w:rStyle w:val="56"/>
                <w:szCs w:val="28"/>
                <w:lang w:val="ru-RU"/>
              </w:rPr>
              <w:t>21</w:t>
            </w:r>
          </w:p>
        </w:tc>
        <w:tc>
          <w:tcPr>
            <w:tcW w:w="2694" w:type="dxa"/>
          </w:tcPr>
          <w:p w14:paraId="2851C946" w14:textId="73A47D23" w:rsidR="00A77EFB" w:rsidRPr="00DC5E0C" w:rsidRDefault="00A77EFB" w:rsidP="004B1C90">
            <w:pPr>
              <w:pStyle w:val="afd"/>
              <w:rPr>
                <w:rStyle w:val="56"/>
                <w:szCs w:val="28"/>
              </w:rPr>
            </w:pPr>
            <w:r w:rsidRPr="00DC5E0C">
              <w:rPr>
                <w:rStyle w:val="56"/>
                <w:szCs w:val="28"/>
              </w:rPr>
              <w:t>Меланхолия</w:t>
            </w:r>
          </w:p>
        </w:tc>
        <w:tc>
          <w:tcPr>
            <w:tcW w:w="576" w:type="dxa"/>
          </w:tcPr>
          <w:p w14:paraId="64A35A65" w14:textId="2441CECE" w:rsidR="00A77EFB" w:rsidRPr="00DC5E0C" w:rsidRDefault="00A77EFB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</w:rPr>
              <w:t>14</w:t>
            </w:r>
          </w:p>
        </w:tc>
        <w:tc>
          <w:tcPr>
            <w:tcW w:w="1266" w:type="dxa"/>
          </w:tcPr>
          <w:p w14:paraId="1E47CD4F" w14:textId="67C0639F" w:rsidR="00A77EFB" w:rsidRPr="00DC5E0C" w:rsidRDefault="00A77EFB" w:rsidP="00FC7BC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DC5E0C">
              <w:rPr>
                <w:rFonts w:eastAsia="TimesNewRomanPSMT" w:cs="Times New Roman"/>
                <w:szCs w:val="28"/>
                <w:lang w:val="ru-RU"/>
              </w:rPr>
              <w:t>11,2</w:t>
            </w:r>
            <w:r w:rsidRPr="00DC5E0C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DC5E0C">
              <w:rPr>
                <w:rFonts w:eastAsia="TimesNewRomanPSMT" w:cs="Times New Roman"/>
                <w:szCs w:val="28"/>
                <w:lang w:val="ru-RU"/>
              </w:rPr>
              <w:t>2,8</w:t>
            </w:r>
          </w:p>
        </w:tc>
        <w:tc>
          <w:tcPr>
            <w:tcW w:w="567" w:type="dxa"/>
          </w:tcPr>
          <w:p w14:paraId="69CFB7F8" w14:textId="1F86F681" w:rsidR="00A77EFB" w:rsidRPr="00DC5E0C" w:rsidRDefault="00A77EFB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</w:rPr>
              <w:t>4</w:t>
            </w:r>
          </w:p>
        </w:tc>
        <w:tc>
          <w:tcPr>
            <w:tcW w:w="1701" w:type="dxa"/>
          </w:tcPr>
          <w:p w14:paraId="396269B6" w14:textId="726F74AA" w:rsidR="00A77EFB" w:rsidRPr="00DC5E0C" w:rsidRDefault="00A77EFB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  <w:lang w:val="ru-RU"/>
              </w:rPr>
              <w:t>3,2</w:t>
            </w:r>
            <w:r w:rsidRPr="00DC5E0C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DC5E0C">
              <w:rPr>
                <w:rFonts w:eastAsia="TimesNewRomanPSMT" w:cs="Times New Roman"/>
                <w:szCs w:val="28"/>
                <w:lang w:val="ru-RU"/>
              </w:rPr>
              <w:t>1,5</w:t>
            </w:r>
            <w:r w:rsidR="00813DED" w:rsidRPr="00DC5E0C">
              <w:rPr>
                <w:rFonts w:eastAsia="TimesNewRomanPSMT" w:cs="Times New Roman"/>
                <w:szCs w:val="28"/>
                <w:lang w:val="ru-RU"/>
              </w:rPr>
              <w:t>***</w:t>
            </w:r>
          </w:p>
        </w:tc>
        <w:tc>
          <w:tcPr>
            <w:tcW w:w="567" w:type="dxa"/>
          </w:tcPr>
          <w:p w14:paraId="60D198C8" w14:textId="645C0616" w:rsidR="00A77EFB" w:rsidRPr="00DC5E0C" w:rsidRDefault="00A77EFB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</w:rPr>
              <w:t>-</w:t>
            </w:r>
          </w:p>
        </w:tc>
        <w:tc>
          <w:tcPr>
            <w:tcW w:w="1701" w:type="dxa"/>
          </w:tcPr>
          <w:p w14:paraId="4BFEC0B6" w14:textId="77777777" w:rsidR="00A77EFB" w:rsidRPr="00DC5E0C" w:rsidRDefault="00A77EFB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</w:p>
        </w:tc>
      </w:tr>
      <w:tr w:rsidR="00A77EFB" w:rsidRPr="007A4CA8" w14:paraId="1E45CF06" w14:textId="0733D159" w:rsidTr="00DC5E0C">
        <w:trPr>
          <w:trHeight w:val="70"/>
        </w:trPr>
        <w:tc>
          <w:tcPr>
            <w:tcW w:w="567" w:type="dxa"/>
          </w:tcPr>
          <w:p w14:paraId="300B394B" w14:textId="21596A77" w:rsidR="00A77EFB" w:rsidRPr="00DC5E0C" w:rsidRDefault="00A77EFB" w:rsidP="00FC7BC4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  <w:r w:rsidRPr="00DC5E0C">
              <w:rPr>
                <w:rStyle w:val="56"/>
                <w:szCs w:val="28"/>
                <w:lang w:val="ru-RU"/>
              </w:rPr>
              <w:t>22</w:t>
            </w:r>
          </w:p>
        </w:tc>
        <w:tc>
          <w:tcPr>
            <w:tcW w:w="2694" w:type="dxa"/>
          </w:tcPr>
          <w:p w14:paraId="013D5DCF" w14:textId="22F870C7" w:rsidR="00A77EFB" w:rsidRPr="00DC5E0C" w:rsidRDefault="00A77EFB" w:rsidP="004B1C90">
            <w:pPr>
              <w:pStyle w:val="afd"/>
              <w:rPr>
                <w:rStyle w:val="56"/>
                <w:szCs w:val="28"/>
              </w:rPr>
            </w:pPr>
            <w:r w:rsidRPr="00DC5E0C">
              <w:rPr>
                <w:rStyle w:val="56"/>
                <w:szCs w:val="28"/>
              </w:rPr>
              <w:t>Либидо</w:t>
            </w:r>
          </w:p>
        </w:tc>
        <w:tc>
          <w:tcPr>
            <w:tcW w:w="576" w:type="dxa"/>
          </w:tcPr>
          <w:p w14:paraId="2A448439" w14:textId="627C72D1" w:rsidR="00A77EFB" w:rsidRPr="00DC5E0C" w:rsidRDefault="00A77EFB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</w:rPr>
              <w:t>25</w:t>
            </w:r>
          </w:p>
        </w:tc>
        <w:tc>
          <w:tcPr>
            <w:tcW w:w="1266" w:type="dxa"/>
          </w:tcPr>
          <w:p w14:paraId="579C5FB2" w14:textId="41CF5ECB" w:rsidR="00A77EFB" w:rsidRPr="00DC5E0C" w:rsidRDefault="00A77EFB" w:rsidP="00FC7BC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DC5E0C">
              <w:rPr>
                <w:rFonts w:eastAsia="TimesNewRomanPSMT" w:cs="Times New Roman"/>
                <w:szCs w:val="28"/>
                <w:lang w:val="ru-RU"/>
              </w:rPr>
              <w:t>20,1</w:t>
            </w:r>
            <w:r w:rsidRPr="00DC5E0C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DC5E0C">
              <w:rPr>
                <w:rFonts w:eastAsia="TimesNewRomanPSMT" w:cs="Times New Roman"/>
                <w:szCs w:val="28"/>
                <w:lang w:val="ru-RU"/>
              </w:rPr>
              <w:t>3,5</w:t>
            </w:r>
          </w:p>
        </w:tc>
        <w:tc>
          <w:tcPr>
            <w:tcW w:w="567" w:type="dxa"/>
          </w:tcPr>
          <w:p w14:paraId="21915720" w14:textId="3ACD1D2D" w:rsidR="00A77EFB" w:rsidRPr="00DC5E0C" w:rsidRDefault="00A77EFB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</w:rPr>
              <w:t>25</w:t>
            </w:r>
          </w:p>
        </w:tc>
        <w:tc>
          <w:tcPr>
            <w:tcW w:w="1701" w:type="dxa"/>
          </w:tcPr>
          <w:p w14:paraId="7928682F" w14:textId="38DB8EC0" w:rsidR="00A77EFB" w:rsidRPr="00DC5E0C" w:rsidRDefault="00A77EFB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  <w:lang w:val="ru-RU"/>
              </w:rPr>
              <w:t>20,1</w:t>
            </w:r>
            <w:r w:rsidRPr="00DC5E0C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DC5E0C">
              <w:rPr>
                <w:rFonts w:eastAsia="TimesNewRomanPSMT" w:cs="Times New Roman"/>
                <w:szCs w:val="28"/>
                <w:lang w:val="ru-RU"/>
              </w:rPr>
              <w:t>3,5</w:t>
            </w:r>
            <w:r w:rsidR="00813DED" w:rsidRPr="00DC5E0C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  <w:tc>
          <w:tcPr>
            <w:tcW w:w="567" w:type="dxa"/>
          </w:tcPr>
          <w:p w14:paraId="5FC8327D" w14:textId="69657300" w:rsidR="00A77EFB" w:rsidRPr="00DC5E0C" w:rsidRDefault="00A77EFB" w:rsidP="00FC7BC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DC5E0C">
              <w:rPr>
                <w:rFonts w:eastAsia="TimesNewRomanPSMT" w:cs="Times New Roman"/>
                <w:szCs w:val="28"/>
              </w:rPr>
              <w:t>23</w:t>
            </w:r>
          </w:p>
        </w:tc>
        <w:tc>
          <w:tcPr>
            <w:tcW w:w="1701" w:type="dxa"/>
          </w:tcPr>
          <w:p w14:paraId="69F304E4" w14:textId="4147825A" w:rsidR="00A77EFB" w:rsidRPr="00DC5E0C" w:rsidRDefault="00A77EFB" w:rsidP="00FC7BC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DC5E0C">
              <w:rPr>
                <w:rFonts w:eastAsia="TimesNewRomanPSMT" w:cs="Times New Roman"/>
                <w:szCs w:val="28"/>
                <w:lang w:val="ru-RU"/>
              </w:rPr>
              <w:t>18,5</w:t>
            </w:r>
            <w:r w:rsidRPr="00DC5E0C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DC5E0C">
              <w:rPr>
                <w:rFonts w:eastAsia="TimesNewRomanPSMT" w:cs="Times New Roman"/>
                <w:szCs w:val="28"/>
                <w:lang w:val="ru-RU"/>
              </w:rPr>
              <w:t>3,4</w:t>
            </w:r>
            <w:r w:rsidR="00813DED" w:rsidRPr="00DC5E0C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</w:tr>
    </w:tbl>
    <w:p w14:paraId="36AB9DD1" w14:textId="77777777" w:rsidR="00813DED" w:rsidRDefault="00813DED" w:rsidP="00813DED">
      <w:pPr>
        <w:pStyle w:val="afd"/>
        <w:rPr>
          <w:sz w:val="24"/>
          <w:szCs w:val="24"/>
          <w:lang w:val="ru-RU"/>
        </w:rPr>
      </w:pPr>
    </w:p>
    <w:p w14:paraId="7723E0A9" w14:textId="4BEFC7B6" w:rsidR="004B1C90" w:rsidRPr="00813DED" w:rsidRDefault="008F7E58" w:rsidP="00813DED">
      <w:pPr>
        <w:pStyle w:val="afd"/>
        <w:spacing w:after="240"/>
        <w:ind w:firstLine="284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Примечание:</w:t>
      </w:r>
      <w:r w:rsidR="00D17FB2" w:rsidRPr="00813DED">
        <w:rPr>
          <w:sz w:val="24"/>
          <w:szCs w:val="24"/>
          <w:lang w:val="ru-RU"/>
        </w:rPr>
        <w:t xml:space="preserve"> </w:t>
      </w:r>
      <w:r w:rsidR="007C4123">
        <w:rPr>
          <w:sz w:val="24"/>
          <w:szCs w:val="24"/>
          <w:lang w:val="ru-RU"/>
        </w:rPr>
        <w:t>КС – климактерический синдром; и</w:t>
      </w:r>
      <w:r w:rsidR="00D17FB2" w:rsidRPr="00813DED">
        <w:rPr>
          <w:sz w:val="24"/>
          <w:szCs w:val="24"/>
          <w:lang w:val="ru-RU"/>
        </w:rPr>
        <w:t>нтенсивность проявления признака: + — слабая; ++ — средняя; +++ — сильная</w:t>
      </w:r>
      <w:r w:rsidR="00813DED" w:rsidRPr="00813DED">
        <w:rPr>
          <w:sz w:val="24"/>
          <w:szCs w:val="24"/>
          <w:lang w:val="ru-RU"/>
        </w:rPr>
        <w:t xml:space="preserve">, р – вероятность безошибочного прогноза: </w:t>
      </w:r>
      <w:r w:rsidR="00813DED" w:rsidRPr="00813DED">
        <w:rPr>
          <w:rFonts w:eastAsia="TimesNewRomanPSMT"/>
          <w:bCs/>
          <w:sz w:val="24"/>
          <w:szCs w:val="24"/>
          <w:lang w:val="ru-RU"/>
        </w:rPr>
        <w:t xml:space="preserve">р </w:t>
      </w:r>
      <w:r w:rsidR="00813DED" w:rsidRPr="00813DED">
        <w:rPr>
          <w:rFonts w:eastAsia="TimesNewRomanPSMT"/>
          <w:bCs/>
          <w:sz w:val="24"/>
          <w:szCs w:val="24"/>
          <w:vertAlign w:val="subscript"/>
          <w:lang w:val="ru-RU"/>
        </w:rPr>
        <w:t xml:space="preserve">1,2 – </w:t>
      </w:r>
      <w:r w:rsidR="00813DED" w:rsidRPr="00813DED">
        <w:rPr>
          <w:rFonts w:eastAsia="TimesNewRomanPSMT"/>
          <w:bCs/>
          <w:sz w:val="24"/>
          <w:szCs w:val="24"/>
          <w:lang w:val="ru-RU"/>
        </w:rPr>
        <w:t xml:space="preserve">различия между результатами до лечения и через 6 месяцев, р </w:t>
      </w:r>
      <w:r w:rsidR="00813DED" w:rsidRPr="00813DED">
        <w:rPr>
          <w:rFonts w:eastAsia="TimesNewRomanPSMT"/>
          <w:bCs/>
          <w:sz w:val="24"/>
          <w:szCs w:val="24"/>
          <w:vertAlign w:val="subscript"/>
          <w:lang w:val="ru-RU"/>
        </w:rPr>
        <w:t xml:space="preserve">1,3 </w:t>
      </w:r>
      <w:r w:rsidR="00813DED" w:rsidRPr="00813DED">
        <w:rPr>
          <w:rFonts w:eastAsia="TimesNewRomanPSMT"/>
          <w:bCs/>
          <w:sz w:val="24"/>
          <w:szCs w:val="24"/>
          <w:lang w:val="ru-RU"/>
        </w:rPr>
        <w:t>– различия между результатами 6 месяцев и 12 месяцев.</w:t>
      </w:r>
    </w:p>
    <w:p w14:paraId="366E982D" w14:textId="36F5CA5B" w:rsidR="00623CFD" w:rsidRPr="009014AB" w:rsidRDefault="00623CFD" w:rsidP="006E6D0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lastRenderedPageBreak/>
        <w:t>П</w:t>
      </w:r>
      <w:r w:rsidR="004B1C90" w:rsidRPr="009014AB">
        <w:rPr>
          <w:rFonts w:cs="Times New Roman"/>
          <w:szCs w:val="28"/>
          <w:lang w:val="ru-RU"/>
        </w:rPr>
        <w:t xml:space="preserve">о истечении 12 месяцев терапии </w:t>
      </w:r>
      <w:r w:rsidRPr="009014AB">
        <w:rPr>
          <w:rFonts w:cs="Times New Roman"/>
          <w:szCs w:val="28"/>
          <w:lang w:val="ru-RU"/>
        </w:rPr>
        <w:t xml:space="preserve">количество женщин, испытывающих утомляемость различной степени </w:t>
      </w:r>
      <w:proofErr w:type="spellStart"/>
      <w:r w:rsidRPr="009014AB">
        <w:rPr>
          <w:rFonts w:cs="Times New Roman"/>
          <w:szCs w:val="28"/>
          <w:lang w:val="ru-RU"/>
        </w:rPr>
        <w:t>выраженности</w:t>
      </w:r>
      <w:proofErr w:type="spellEnd"/>
      <w:r w:rsidRPr="009014AB">
        <w:rPr>
          <w:rFonts w:cs="Times New Roman"/>
          <w:szCs w:val="28"/>
          <w:lang w:val="ru-RU"/>
        </w:rPr>
        <w:t>, уменьшилос</w:t>
      </w:r>
      <w:r w:rsidR="007A4CA8">
        <w:rPr>
          <w:rFonts w:cs="Times New Roman"/>
          <w:szCs w:val="28"/>
          <w:lang w:val="ru-RU"/>
        </w:rPr>
        <w:t>ь до 23</w:t>
      </w:r>
      <w:r w:rsidR="00350A6A">
        <w:rPr>
          <w:rFonts w:cs="Times New Roman"/>
          <w:szCs w:val="28"/>
          <w:lang w:val="ru-RU"/>
        </w:rPr>
        <w:t xml:space="preserve"> </w:t>
      </w:r>
      <w:r w:rsidR="007A4CA8">
        <w:rPr>
          <w:rFonts w:cs="Times New Roman"/>
          <w:szCs w:val="28"/>
          <w:lang w:val="ru-RU"/>
        </w:rPr>
        <w:t>(</w:t>
      </w:r>
      <w:r w:rsidR="00350A6A">
        <w:rPr>
          <w:rFonts w:cs="Times New Roman"/>
          <w:szCs w:val="28"/>
          <w:lang w:val="ru-RU"/>
        </w:rPr>
        <w:t>18,5</w:t>
      </w:r>
      <w:r w:rsidR="00350A6A">
        <w:rPr>
          <w:rFonts w:ascii="Calibri" w:hAnsi="Calibri" w:cs="Times New Roman"/>
          <w:szCs w:val="28"/>
          <w:lang w:val="ru-RU"/>
        </w:rPr>
        <w:t>±</w:t>
      </w:r>
      <w:r w:rsidR="00350A6A">
        <w:rPr>
          <w:rFonts w:cs="Times New Roman"/>
          <w:szCs w:val="28"/>
          <w:lang w:val="ru-RU"/>
        </w:rPr>
        <w:t>3,4</w:t>
      </w:r>
      <w:r w:rsidR="007A4CA8">
        <w:rPr>
          <w:rFonts w:cs="Times New Roman"/>
          <w:szCs w:val="28"/>
          <w:lang w:val="ru-RU"/>
        </w:rPr>
        <w:t>%), только 3</w:t>
      </w:r>
      <w:r w:rsidR="00350A6A">
        <w:rPr>
          <w:rFonts w:cs="Times New Roman"/>
          <w:szCs w:val="28"/>
          <w:lang w:val="ru-RU"/>
        </w:rPr>
        <w:t xml:space="preserve"> </w:t>
      </w:r>
      <w:r w:rsidR="007A4CA8">
        <w:rPr>
          <w:rFonts w:cs="Times New Roman"/>
          <w:szCs w:val="28"/>
          <w:lang w:val="ru-RU"/>
        </w:rPr>
        <w:t>(</w:t>
      </w:r>
      <w:r w:rsidR="00350A6A">
        <w:rPr>
          <w:rFonts w:cs="Times New Roman"/>
          <w:szCs w:val="28"/>
          <w:lang w:val="ru-RU"/>
        </w:rPr>
        <w:t>2,4</w:t>
      </w:r>
      <w:r w:rsidR="00350A6A">
        <w:rPr>
          <w:rFonts w:ascii="Calibri" w:hAnsi="Calibri" w:cs="Times New Roman"/>
          <w:szCs w:val="28"/>
          <w:lang w:val="ru-RU"/>
        </w:rPr>
        <w:t>±</w:t>
      </w:r>
      <w:r w:rsidR="00350A6A">
        <w:rPr>
          <w:rFonts w:cs="Times New Roman"/>
          <w:szCs w:val="28"/>
          <w:lang w:val="ru-RU"/>
        </w:rPr>
        <w:t>1,3</w:t>
      </w:r>
      <w:r w:rsidR="007A4CA8">
        <w:rPr>
          <w:rFonts w:cs="Times New Roman"/>
          <w:szCs w:val="28"/>
          <w:lang w:val="ru-RU"/>
        </w:rPr>
        <w:t>%)</w:t>
      </w:r>
      <w:r w:rsidRPr="009014AB">
        <w:rPr>
          <w:rFonts w:cs="Times New Roman"/>
          <w:szCs w:val="28"/>
          <w:lang w:val="ru-RU"/>
        </w:rPr>
        <w:t xml:space="preserve"> пациент</w:t>
      </w:r>
      <w:r w:rsidR="00350A6A">
        <w:rPr>
          <w:rFonts w:cs="Times New Roman"/>
          <w:szCs w:val="28"/>
          <w:lang w:val="ru-RU"/>
        </w:rPr>
        <w:t>а</w:t>
      </w:r>
      <w:r w:rsidRPr="009014AB">
        <w:rPr>
          <w:rFonts w:cs="Times New Roman"/>
          <w:szCs w:val="28"/>
          <w:lang w:val="ru-RU"/>
        </w:rPr>
        <w:t xml:space="preserve"> испытывали дневную утомляемость и </w:t>
      </w:r>
      <w:r w:rsidR="00350A6A">
        <w:rPr>
          <w:rFonts w:cs="Times New Roman"/>
          <w:szCs w:val="28"/>
          <w:lang w:val="ru-RU"/>
        </w:rPr>
        <w:t>20 (16,1</w:t>
      </w:r>
      <w:r w:rsidR="00350A6A">
        <w:rPr>
          <w:rFonts w:ascii="Calibri" w:hAnsi="Calibri" w:cs="Times New Roman"/>
          <w:szCs w:val="28"/>
          <w:lang w:val="ru-RU"/>
        </w:rPr>
        <w:t>±</w:t>
      </w:r>
      <w:r w:rsidR="00350A6A">
        <w:rPr>
          <w:rFonts w:cs="Times New Roman"/>
          <w:szCs w:val="28"/>
          <w:lang w:val="ru-RU"/>
        </w:rPr>
        <w:t>3,3</w:t>
      </w:r>
      <w:r w:rsidRPr="009014AB">
        <w:rPr>
          <w:rFonts w:cs="Times New Roman"/>
          <w:szCs w:val="28"/>
          <w:lang w:val="ru-RU"/>
        </w:rPr>
        <w:t>%</w:t>
      </w:r>
      <w:r w:rsidR="00350A6A">
        <w:rPr>
          <w:rFonts w:cs="Times New Roman"/>
          <w:szCs w:val="28"/>
          <w:lang w:val="ru-RU"/>
        </w:rPr>
        <w:t>)</w:t>
      </w:r>
      <w:r w:rsidRPr="009014AB">
        <w:rPr>
          <w:rFonts w:cs="Times New Roman"/>
          <w:szCs w:val="28"/>
          <w:lang w:val="ru-RU"/>
        </w:rPr>
        <w:t xml:space="preserve"> пациенто</w:t>
      </w:r>
      <w:r w:rsidR="00350A6A">
        <w:rPr>
          <w:rFonts w:cs="Times New Roman"/>
          <w:szCs w:val="28"/>
          <w:lang w:val="ru-RU"/>
        </w:rPr>
        <w:t>в</w:t>
      </w:r>
      <w:r w:rsidRPr="009014AB">
        <w:rPr>
          <w:rFonts w:cs="Times New Roman"/>
          <w:szCs w:val="28"/>
          <w:lang w:val="ru-RU"/>
        </w:rPr>
        <w:t xml:space="preserve"> отмечали наличие умеренной </w:t>
      </w:r>
      <w:r w:rsidR="00FC7BC4" w:rsidRPr="009014AB">
        <w:rPr>
          <w:rFonts w:cs="Times New Roman"/>
          <w:szCs w:val="28"/>
          <w:lang w:val="ru-RU"/>
        </w:rPr>
        <w:t>утомляемости к</w:t>
      </w:r>
      <w:r w:rsidRPr="009014AB">
        <w:rPr>
          <w:rFonts w:cs="Times New Roman"/>
          <w:szCs w:val="28"/>
          <w:lang w:val="ru-RU"/>
        </w:rPr>
        <w:t xml:space="preserve"> вечеру</w:t>
      </w:r>
      <w:r w:rsidR="00350A6A">
        <w:rPr>
          <w:rFonts w:cs="Times New Roman"/>
          <w:szCs w:val="28"/>
          <w:lang w:val="ru-RU"/>
        </w:rPr>
        <w:t>, р&lt;0,001</w:t>
      </w:r>
      <w:r w:rsidRPr="009014AB">
        <w:rPr>
          <w:rFonts w:cs="Times New Roman"/>
          <w:szCs w:val="28"/>
          <w:lang w:val="ru-RU"/>
        </w:rPr>
        <w:t>.</w:t>
      </w:r>
    </w:p>
    <w:p w14:paraId="4BD0B5A9" w14:textId="32A277D3" w:rsidR="00623CFD" w:rsidRPr="009014AB" w:rsidRDefault="00623CFD" w:rsidP="006E6D0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 xml:space="preserve">Важно отметить влияние МГТ на ментальную функцию: если </w:t>
      </w:r>
      <w:r w:rsidR="001479AF">
        <w:rPr>
          <w:rFonts w:cs="Times New Roman"/>
          <w:szCs w:val="28"/>
          <w:lang w:val="ru-RU"/>
        </w:rPr>
        <w:t>14 (11,2</w:t>
      </w:r>
      <w:r w:rsidR="001479AF">
        <w:rPr>
          <w:rFonts w:ascii="Calibri" w:hAnsi="Calibri" w:cs="Times New Roman"/>
          <w:szCs w:val="28"/>
          <w:lang w:val="ru-RU"/>
        </w:rPr>
        <w:t>±</w:t>
      </w:r>
      <w:r w:rsidR="001479AF">
        <w:rPr>
          <w:rFonts w:cs="Times New Roman"/>
          <w:szCs w:val="28"/>
          <w:lang w:val="ru-RU"/>
        </w:rPr>
        <w:t>2,8</w:t>
      </w:r>
      <w:r w:rsidRPr="009014AB">
        <w:rPr>
          <w:rFonts w:cs="Times New Roman"/>
          <w:szCs w:val="28"/>
          <w:lang w:val="ru-RU"/>
        </w:rPr>
        <w:t>%</w:t>
      </w:r>
      <w:r w:rsidR="001479AF">
        <w:rPr>
          <w:rFonts w:cs="Times New Roman"/>
          <w:szCs w:val="28"/>
          <w:lang w:val="ru-RU"/>
        </w:rPr>
        <w:t>)</w:t>
      </w:r>
      <w:r w:rsidRPr="009014AB">
        <w:rPr>
          <w:rFonts w:cs="Times New Roman"/>
          <w:szCs w:val="28"/>
          <w:lang w:val="ru-RU"/>
        </w:rPr>
        <w:t xml:space="preserve"> женщин до лечения жаловались на сильную за</w:t>
      </w:r>
      <w:r w:rsidR="007A4CA8">
        <w:rPr>
          <w:rFonts w:cs="Times New Roman"/>
          <w:szCs w:val="28"/>
          <w:lang w:val="ru-RU"/>
        </w:rPr>
        <w:t>бывчивость, снижение памяти, не только долговременной, но и</w:t>
      </w:r>
      <w:r w:rsidRPr="009014AB">
        <w:rPr>
          <w:rFonts w:cs="Times New Roman"/>
          <w:szCs w:val="28"/>
          <w:lang w:val="ru-RU"/>
        </w:rPr>
        <w:t xml:space="preserve"> кратковременной, то после 6 месяцев лечения таких пациенто</w:t>
      </w:r>
      <w:r w:rsidR="001479AF">
        <w:rPr>
          <w:rFonts w:cs="Times New Roman"/>
          <w:szCs w:val="28"/>
          <w:lang w:val="ru-RU"/>
        </w:rPr>
        <w:t>в</w:t>
      </w:r>
      <w:r w:rsidRPr="009014AB">
        <w:rPr>
          <w:rFonts w:cs="Times New Roman"/>
          <w:szCs w:val="28"/>
          <w:lang w:val="ru-RU"/>
        </w:rPr>
        <w:t xml:space="preserve"> сократилась до </w:t>
      </w:r>
      <w:r w:rsidR="001479AF">
        <w:rPr>
          <w:rFonts w:cs="Times New Roman"/>
          <w:szCs w:val="28"/>
          <w:lang w:val="ru-RU"/>
        </w:rPr>
        <w:t>2,4</w:t>
      </w:r>
      <w:r w:rsidR="001479AF">
        <w:rPr>
          <w:rFonts w:ascii="Calibri" w:hAnsi="Calibri" w:cs="Times New Roman"/>
          <w:szCs w:val="28"/>
          <w:lang w:val="ru-RU"/>
        </w:rPr>
        <w:t>±</w:t>
      </w:r>
      <w:r w:rsidR="001479AF">
        <w:rPr>
          <w:rFonts w:cs="Times New Roman"/>
          <w:szCs w:val="28"/>
          <w:lang w:val="ru-RU"/>
        </w:rPr>
        <w:t>1,3</w:t>
      </w:r>
      <w:r w:rsidRPr="009014AB">
        <w:rPr>
          <w:rFonts w:cs="Times New Roman"/>
          <w:szCs w:val="28"/>
          <w:lang w:val="ru-RU"/>
        </w:rPr>
        <w:t xml:space="preserve">%, </w:t>
      </w:r>
      <w:r w:rsidR="001479AF">
        <w:rPr>
          <w:rFonts w:cs="Times New Roman"/>
          <w:szCs w:val="28"/>
          <w:lang w:val="ru-RU"/>
        </w:rPr>
        <w:t xml:space="preserve">р&lt;0,01, </w:t>
      </w:r>
      <w:r w:rsidRPr="009014AB">
        <w:rPr>
          <w:rFonts w:cs="Times New Roman"/>
          <w:szCs w:val="28"/>
          <w:lang w:val="ru-RU"/>
        </w:rPr>
        <w:t>а после 12 месяцев - н</w:t>
      </w:r>
      <w:r w:rsidR="007A4CA8">
        <w:rPr>
          <w:rFonts w:cs="Times New Roman"/>
          <w:szCs w:val="28"/>
          <w:lang w:val="ru-RU"/>
        </w:rPr>
        <w:t>и од</w:t>
      </w:r>
      <w:r w:rsidR="005A755D">
        <w:rPr>
          <w:rFonts w:cs="Times New Roman"/>
          <w:szCs w:val="28"/>
          <w:lang w:val="ru-RU"/>
        </w:rPr>
        <w:t>ин из пациентов</w:t>
      </w:r>
      <w:r w:rsidR="007A4CA8">
        <w:rPr>
          <w:rFonts w:cs="Times New Roman"/>
          <w:szCs w:val="28"/>
          <w:lang w:val="ru-RU"/>
        </w:rPr>
        <w:t xml:space="preserve"> не отмечал</w:t>
      </w:r>
      <w:r w:rsidRPr="009014AB">
        <w:rPr>
          <w:rFonts w:cs="Times New Roman"/>
          <w:szCs w:val="28"/>
          <w:lang w:val="ru-RU"/>
        </w:rPr>
        <w:t xml:space="preserve"> наличия подобных жалоб.</w:t>
      </w:r>
    </w:p>
    <w:p w14:paraId="20D600E5" w14:textId="2DC7A898" w:rsidR="00623CFD" w:rsidRPr="009014AB" w:rsidRDefault="00623CFD" w:rsidP="001479AF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 xml:space="preserve">Аналогичная позитивная динамика наблюдалась по ряду таких показателей как: слезливость (с </w:t>
      </w:r>
      <w:r w:rsidR="001479AF">
        <w:rPr>
          <w:rFonts w:cs="Times New Roman"/>
          <w:szCs w:val="28"/>
          <w:lang w:val="ru-RU"/>
        </w:rPr>
        <w:t>21,0</w:t>
      </w:r>
      <w:r w:rsidR="001479AF">
        <w:rPr>
          <w:rFonts w:ascii="Calibri" w:hAnsi="Calibri" w:cs="Times New Roman"/>
          <w:szCs w:val="28"/>
          <w:lang w:val="ru-RU"/>
        </w:rPr>
        <w:t>±</w:t>
      </w:r>
      <w:r w:rsidR="001479AF">
        <w:rPr>
          <w:rFonts w:cs="Times New Roman"/>
          <w:szCs w:val="28"/>
          <w:lang w:val="ru-RU"/>
        </w:rPr>
        <w:t>3,6% до 9,7</w:t>
      </w:r>
      <w:r w:rsidR="001479AF">
        <w:rPr>
          <w:rFonts w:ascii="Calibri" w:hAnsi="Calibri" w:cs="Times New Roman"/>
          <w:szCs w:val="28"/>
          <w:lang w:val="ru-RU"/>
        </w:rPr>
        <w:t>±</w:t>
      </w:r>
      <w:r w:rsidR="001479AF">
        <w:rPr>
          <w:rFonts w:cs="Times New Roman"/>
          <w:szCs w:val="28"/>
          <w:lang w:val="ru-RU"/>
        </w:rPr>
        <w:t>2,6</w:t>
      </w:r>
      <w:r w:rsidRPr="009014AB">
        <w:rPr>
          <w:rFonts w:cs="Times New Roman"/>
          <w:szCs w:val="28"/>
          <w:lang w:val="ru-RU"/>
        </w:rPr>
        <w:t xml:space="preserve">%), </w:t>
      </w:r>
      <w:r w:rsidR="001479AF">
        <w:rPr>
          <w:rFonts w:cs="Times New Roman"/>
          <w:szCs w:val="28"/>
          <w:lang w:val="ru-RU"/>
        </w:rPr>
        <w:t xml:space="preserve">р&lt;0,01, </w:t>
      </w:r>
      <w:r w:rsidRPr="009014AB">
        <w:rPr>
          <w:rFonts w:cs="Times New Roman"/>
          <w:szCs w:val="28"/>
          <w:lang w:val="ru-RU"/>
        </w:rPr>
        <w:t>причем, 21</w:t>
      </w:r>
      <w:r w:rsidR="001479AF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</w:t>
      </w:r>
      <w:r w:rsidR="005A755D">
        <w:rPr>
          <w:rFonts w:cs="Times New Roman"/>
          <w:szCs w:val="28"/>
          <w:lang w:val="ru-RU"/>
        </w:rPr>
        <w:t>16,9</w:t>
      </w:r>
      <w:r w:rsidR="005A755D">
        <w:rPr>
          <w:rFonts w:ascii="Calibri" w:hAnsi="Calibri" w:cs="Times New Roman"/>
          <w:szCs w:val="28"/>
          <w:lang w:val="ru-RU"/>
        </w:rPr>
        <w:t>±</w:t>
      </w:r>
      <w:r w:rsidR="005A755D">
        <w:rPr>
          <w:rFonts w:cs="Times New Roman"/>
          <w:szCs w:val="28"/>
          <w:lang w:val="ru-RU"/>
        </w:rPr>
        <w:t>3,3</w:t>
      </w:r>
      <w:r w:rsidRPr="009014AB">
        <w:rPr>
          <w:rFonts w:cs="Times New Roman"/>
          <w:szCs w:val="28"/>
          <w:lang w:val="ru-RU"/>
        </w:rPr>
        <w:t>%) женщин до лечения отмечали наличие слезливости по любому поводу, 3</w:t>
      </w:r>
      <w:r w:rsidR="005A755D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</w:t>
      </w:r>
      <w:r w:rsidR="005A755D">
        <w:rPr>
          <w:rFonts w:cs="Times New Roman"/>
          <w:szCs w:val="28"/>
          <w:lang w:val="ru-RU"/>
        </w:rPr>
        <w:t>2,4</w:t>
      </w:r>
      <w:r w:rsidR="005A755D">
        <w:rPr>
          <w:rFonts w:ascii="Calibri" w:hAnsi="Calibri" w:cs="Times New Roman"/>
          <w:szCs w:val="28"/>
          <w:lang w:val="ru-RU"/>
        </w:rPr>
        <w:t>±</w:t>
      </w:r>
      <w:r w:rsidR="005A755D">
        <w:rPr>
          <w:rFonts w:cs="Times New Roman"/>
          <w:szCs w:val="28"/>
          <w:lang w:val="ru-RU"/>
        </w:rPr>
        <w:t>1,3</w:t>
      </w:r>
      <w:r w:rsidRPr="009014AB">
        <w:rPr>
          <w:rFonts w:cs="Times New Roman"/>
          <w:szCs w:val="28"/>
          <w:lang w:val="ru-RU"/>
        </w:rPr>
        <w:t xml:space="preserve">%) женщины отмечали, что чрезмерная чувствительность и плаксивость мешает им в повседневной деятельности, </w:t>
      </w:r>
      <w:r w:rsidR="005A755D">
        <w:rPr>
          <w:rFonts w:cs="Times New Roman"/>
          <w:szCs w:val="28"/>
          <w:lang w:val="ru-RU"/>
        </w:rPr>
        <w:t xml:space="preserve">р&lt;0,001, </w:t>
      </w:r>
      <w:r w:rsidRPr="009014AB">
        <w:rPr>
          <w:rFonts w:cs="Times New Roman"/>
          <w:szCs w:val="28"/>
          <w:lang w:val="ru-RU"/>
        </w:rPr>
        <w:t>на фоне лечения женщины стали более устойч</w:t>
      </w:r>
      <w:r w:rsidR="007A4CA8">
        <w:rPr>
          <w:rFonts w:cs="Times New Roman"/>
          <w:szCs w:val="28"/>
          <w:lang w:val="ru-RU"/>
        </w:rPr>
        <w:t>ивы к сентиментальным событиям и</w:t>
      </w:r>
      <w:r w:rsidRPr="009014AB">
        <w:rPr>
          <w:rFonts w:cs="Times New Roman"/>
          <w:szCs w:val="28"/>
          <w:lang w:val="ru-RU"/>
        </w:rPr>
        <w:t xml:space="preserve"> менее впечатлительны</w:t>
      </w:r>
      <w:r w:rsidR="007A4CA8">
        <w:rPr>
          <w:rFonts w:cs="Times New Roman"/>
          <w:szCs w:val="28"/>
          <w:lang w:val="ru-RU"/>
        </w:rPr>
        <w:t>, уже к</w:t>
      </w:r>
      <w:r w:rsidRPr="009014AB">
        <w:rPr>
          <w:rFonts w:cs="Times New Roman"/>
          <w:szCs w:val="28"/>
          <w:lang w:val="ru-RU"/>
        </w:rPr>
        <w:t xml:space="preserve"> концу 6 месяца терапии, по истечении 12 месяцев про</w:t>
      </w:r>
      <w:r w:rsidR="00AD667D" w:rsidRPr="009014AB">
        <w:rPr>
          <w:rFonts w:cs="Times New Roman"/>
          <w:szCs w:val="28"/>
          <w:lang w:val="ru-RU"/>
        </w:rPr>
        <w:t>изошло их дв</w:t>
      </w:r>
      <w:r w:rsidR="004B1C90" w:rsidRPr="009014AB">
        <w:rPr>
          <w:rFonts w:cs="Times New Roman"/>
          <w:szCs w:val="28"/>
          <w:lang w:val="ru-RU"/>
        </w:rPr>
        <w:t xml:space="preserve">укратное уменьшение. Произошли </w:t>
      </w:r>
      <w:r w:rsidR="00AD667D" w:rsidRPr="009014AB">
        <w:rPr>
          <w:rFonts w:cs="Times New Roman"/>
          <w:szCs w:val="28"/>
          <w:lang w:val="ru-RU"/>
        </w:rPr>
        <w:t>изменения</w:t>
      </w:r>
      <w:r w:rsidRPr="009014AB">
        <w:rPr>
          <w:rFonts w:cs="Times New Roman"/>
          <w:szCs w:val="28"/>
          <w:lang w:val="ru-RU"/>
        </w:rPr>
        <w:t xml:space="preserve"> аппетита</w:t>
      </w:r>
      <w:r w:rsidR="00AD667D" w:rsidRPr="009014AB">
        <w:rPr>
          <w:rFonts w:cs="Times New Roman"/>
          <w:szCs w:val="28"/>
          <w:lang w:val="ru-RU"/>
        </w:rPr>
        <w:t>, снижение</w:t>
      </w:r>
      <w:r w:rsidRPr="009014AB">
        <w:rPr>
          <w:rFonts w:cs="Times New Roman"/>
          <w:szCs w:val="28"/>
          <w:lang w:val="ru-RU"/>
        </w:rPr>
        <w:t xml:space="preserve"> (с </w:t>
      </w:r>
      <w:r w:rsidR="005A755D">
        <w:rPr>
          <w:rFonts w:cs="Times New Roman"/>
          <w:szCs w:val="28"/>
          <w:lang w:val="ru-RU"/>
        </w:rPr>
        <w:t>16,1</w:t>
      </w:r>
      <w:r w:rsidR="005A755D">
        <w:rPr>
          <w:rFonts w:ascii="Calibri" w:hAnsi="Calibri" w:cs="Times New Roman"/>
          <w:szCs w:val="28"/>
          <w:lang w:val="ru-RU"/>
        </w:rPr>
        <w:t>±</w:t>
      </w:r>
      <w:r w:rsidR="005A755D">
        <w:rPr>
          <w:rFonts w:cs="Times New Roman"/>
          <w:szCs w:val="28"/>
          <w:lang w:val="ru-RU"/>
        </w:rPr>
        <w:t>3,3</w:t>
      </w:r>
      <w:r w:rsidRPr="009014AB">
        <w:rPr>
          <w:rFonts w:cs="Times New Roman"/>
          <w:szCs w:val="28"/>
          <w:lang w:val="ru-RU"/>
        </w:rPr>
        <w:t xml:space="preserve">% до </w:t>
      </w:r>
      <w:r w:rsidR="005A755D">
        <w:rPr>
          <w:rFonts w:cs="Times New Roman"/>
          <w:szCs w:val="28"/>
          <w:lang w:val="ru-RU"/>
        </w:rPr>
        <w:t>13,7</w:t>
      </w:r>
      <w:r w:rsidR="005A755D">
        <w:rPr>
          <w:rFonts w:ascii="Calibri" w:hAnsi="Calibri" w:cs="Times New Roman"/>
          <w:szCs w:val="28"/>
          <w:lang w:val="ru-RU"/>
        </w:rPr>
        <w:t>±</w:t>
      </w:r>
      <w:r w:rsidR="005A755D">
        <w:rPr>
          <w:rFonts w:cs="Times New Roman"/>
          <w:szCs w:val="28"/>
          <w:lang w:val="ru-RU"/>
        </w:rPr>
        <w:t>3,0</w:t>
      </w:r>
      <w:r w:rsidRPr="009014AB">
        <w:rPr>
          <w:rFonts w:cs="Times New Roman"/>
          <w:szCs w:val="28"/>
          <w:lang w:val="ru-RU"/>
        </w:rPr>
        <w:t>%)</w:t>
      </w:r>
      <w:r w:rsidR="005A755D">
        <w:rPr>
          <w:rFonts w:cs="Times New Roman"/>
          <w:szCs w:val="28"/>
          <w:lang w:val="ru-RU"/>
        </w:rPr>
        <w:t>, р&gt;0,05</w:t>
      </w:r>
      <w:r w:rsidRPr="009014AB">
        <w:rPr>
          <w:rFonts w:cs="Times New Roman"/>
          <w:szCs w:val="28"/>
          <w:lang w:val="ru-RU"/>
        </w:rPr>
        <w:t>. Боле</w:t>
      </w:r>
      <w:r w:rsidR="004B1C90" w:rsidRPr="009014AB">
        <w:rPr>
          <w:rFonts w:cs="Times New Roman"/>
          <w:szCs w:val="28"/>
          <w:lang w:val="ru-RU"/>
        </w:rPr>
        <w:t xml:space="preserve">е выраженные позитивные сдвиги </w:t>
      </w:r>
      <w:r w:rsidRPr="009014AB">
        <w:rPr>
          <w:rFonts w:cs="Times New Roman"/>
          <w:szCs w:val="28"/>
          <w:lang w:val="ru-RU"/>
        </w:rPr>
        <w:t>зарегистрированы в поведенческой с</w:t>
      </w:r>
      <w:r w:rsidR="00AD667D" w:rsidRPr="009014AB">
        <w:rPr>
          <w:rFonts w:cs="Times New Roman"/>
          <w:szCs w:val="28"/>
          <w:lang w:val="ru-RU"/>
        </w:rPr>
        <w:t>фере: если все 26</w:t>
      </w:r>
      <w:r w:rsidR="005A755D">
        <w:rPr>
          <w:rFonts w:cs="Times New Roman"/>
          <w:szCs w:val="28"/>
          <w:lang w:val="ru-RU"/>
        </w:rPr>
        <w:t xml:space="preserve"> </w:t>
      </w:r>
      <w:r w:rsidR="00AD667D" w:rsidRPr="009014AB">
        <w:rPr>
          <w:rFonts w:cs="Times New Roman"/>
          <w:szCs w:val="28"/>
          <w:lang w:val="ru-RU"/>
        </w:rPr>
        <w:t>(</w:t>
      </w:r>
      <w:r w:rsidR="005A755D">
        <w:rPr>
          <w:rFonts w:cs="Times New Roman"/>
          <w:szCs w:val="28"/>
          <w:lang w:val="ru-RU"/>
        </w:rPr>
        <w:t>21,0</w:t>
      </w:r>
      <w:r w:rsidR="005A755D">
        <w:rPr>
          <w:rFonts w:ascii="Calibri" w:hAnsi="Calibri" w:cs="Times New Roman"/>
          <w:szCs w:val="28"/>
          <w:lang w:val="ru-RU"/>
        </w:rPr>
        <w:t>±</w:t>
      </w:r>
      <w:r w:rsidR="005A755D">
        <w:rPr>
          <w:rFonts w:cs="Times New Roman"/>
          <w:szCs w:val="28"/>
          <w:lang w:val="ru-RU"/>
        </w:rPr>
        <w:t>3,6</w:t>
      </w:r>
      <w:r w:rsidR="00AD667D" w:rsidRPr="009014AB">
        <w:rPr>
          <w:rFonts w:cs="Times New Roman"/>
          <w:szCs w:val="28"/>
          <w:lang w:val="ru-RU"/>
        </w:rPr>
        <w:t xml:space="preserve">%) женщин </w:t>
      </w:r>
      <w:r w:rsidRPr="009014AB">
        <w:rPr>
          <w:rFonts w:cs="Times New Roman"/>
          <w:szCs w:val="28"/>
          <w:lang w:val="ru-RU"/>
        </w:rPr>
        <w:t>данной клинической группы отмечали, что их бесп</w:t>
      </w:r>
      <w:r w:rsidR="004B1C90" w:rsidRPr="009014AB">
        <w:rPr>
          <w:rFonts w:cs="Times New Roman"/>
          <w:szCs w:val="28"/>
          <w:lang w:val="ru-RU"/>
        </w:rPr>
        <w:t xml:space="preserve">окоят навязчивые идеи, </w:t>
      </w:r>
      <w:r w:rsidR="004B1C90" w:rsidRPr="00F832D3">
        <w:rPr>
          <w:rFonts w:cs="Times New Roman"/>
          <w:szCs w:val="28"/>
          <w:lang w:val="ru-RU"/>
        </w:rPr>
        <w:t xml:space="preserve">которые </w:t>
      </w:r>
      <w:r w:rsidR="00F832D3" w:rsidRPr="00F832D3">
        <w:rPr>
          <w:rFonts w:cs="Times New Roman"/>
          <w:szCs w:val="28"/>
          <w:lang w:val="ru-RU"/>
        </w:rPr>
        <w:t>17 (13,7</w:t>
      </w:r>
      <w:r w:rsidR="00F832D3" w:rsidRPr="00F832D3">
        <w:rPr>
          <w:rFonts w:ascii="Calibri" w:hAnsi="Calibri" w:cs="Times New Roman"/>
          <w:szCs w:val="28"/>
          <w:lang w:val="ru-RU"/>
        </w:rPr>
        <w:t>±</w:t>
      </w:r>
      <w:r w:rsidR="00F832D3" w:rsidRPr="00F832D3">
        <w:rPr>
          <w:rFonts w:cs="Times New Roman"/>
          <w:szCs w:val="28"/>
          <w:lang w:val="ru-RU"/>
        </w:rPr>
        <w:t>3,0</w:t>
      </w:r>
      <w:r w:rsidR="007A4CA8" w:rsidRPr="00F832D3">
        <w:rPr>
          <w:rFonts w:cs="Times New Roman"/>
          <w:szCs w:val="28"/>
          <w:lang w:val="ru-RU"/>
        </w:rPr>
        <w:t>%</w:t>
      </w:r>
      <w:r w:rsidR="00F832D3" w:rsidRPr="00F832D3">
        <w:rPr>
          <w:rFonts w:cs="Times New Roman"/>
          <w:szCs w:val="28"/>
          <w:lang w:val="ru-RU"/>
        </w:rPr>
        <w:t>)</w:t>
      </w:r>
      <w:r w:rsidR="007A4CA8" w:rsidRPr="00F832D3">
        <w:rPr>
          <w:rFonts w:cs="Times New Roman"/>
          <w:szCs w:val="28"/>
          <w:lang w:val="ru-RU"/>
        </w:rPr>
        <w:t xml:space="preserve"> </w:t>
      </w:r>
      <w:r w:rsidRPr="00F832D3">
        <w:rPr>
          <w:rFonts w:cs="Times New Roman"/>
          <w:szCs w:val="28"/>
          <w:lang w:val="ru-RU"/>
        </w:rPr>
        <w:t>женщинам мешают сос</w:t>
      </w:r>
      <w:r w:rsidR="004B1C90" w:rsidRPr="00F832D3">
        <w:rPr>
          <w:rFonts w:cs="Times New Roman"/>
          <w:szCs w:val="28"/>
          <w:lang w:val="ru-RU"/>
        </w:rPr>
        <w:t xml:space="preserve">редоточиться, спать по ночам, </w:t>
      </w:r>
      <w:r w:rsidR="007A4CA8" w:rsidRPr="00F832D3">
        <w:rPr>
          <w:rFonts w:cs="Times New Roman"/>
          <w:szCs w:val="28"/>
          <w:lang w:val="ru-RU"/>
        </w:rPr>
        <w:t>11</w:t>
      </w:r>
      <w:r w:rsidR="00F832D3" w:rsidRPr="00F832D3">
        <w:rPr>
          <w:rFonts w:cs="Times New Roman"/>
          <w:szCs w:val="28"/>
          <w:lang w:val="ru-RU"/>
        </w:rPr>
        <w:t xml:space="preserve"> </w:t>
      </w:r>
      <w:r w:rsidR="007A4CA8" w:rsidRPr="00F832D3">
        <w:rPr>
          <w:rFonts w:cs="Times New Roman"/>
          <w:szCs w:val="28"/>
          <w:lang w:val="ru-RU"/>
        </w:rPr>
        <w:t>(</w:t>
      </w:r>
      <w:r w:rsidR="00F832D3" w:rsidRPr="00F832D3">
        <w:rPr>
          <w:rFonts w:cs="Times New Roman"/>
          <w:szCs w:val="28"/>
          <w:lang w:val="ru-RU"/>
        </w:rPr>
        <w:t>8,8</w:t>
      </w:r>
      <w:r w:rsidR="00F832D3" w:rsidRPr="00F832D3">
        <w:rPr>
          <w:rFonts w:ascii="Calibri" w:hAnsi="Calibri" w:cs="Times New Roman"/>
          <w:szCs w:val="28"/>
          <w:lang w:val="ru-RU"/>
        </w:rPr>
        <w:t>±</w:t>
      </w:r>
      <w:r w:rsidR="00F832D3" w:rsidRPr="00F832D3">
        <w:rPr>
          <w:rFonts w:cs="Times New Roman"/>
          <w:szCs w:val="28"/>
          <w:lang w:val="ru-RU"/>
        </w:rPr>
        <w:t>2,5</w:t>
      </w:r>
      <w:r w:rsidR="007A4CA8" w:rsidRPr="00F832D3">
        <w:rPr>
          <w:rFonts w:cs="Times New Roman"/>
          <w:szCs w:val="28"/>
          <w:lang w:val="ru-RU"/>
        </w:rPr>
        <w:t xml:space="preserve">%) женщинам </w:t>
      </w:r>
      <w:r w:rsidR="000C3546" w:rsidRPr="00F832D3">
        <w:rPr>
          <w:rFonts w:cs="Times New Roman"/>
          <w:szCs w:val="28"/>
          <w:lang w:val="ru-RU"/>
        </w:rPr>
        <w:t>навязчивые состояния</w:t>
      </w:r>
      <w:r w:rsidRPr="00F832D3">
        <w:rPr>
          <w:rFonts w:cs="Times New Roman"/>
          <w:szCs w:val="28"/>
          <w:lang w:val="ru-RU"/>
        </w:rPr>
        <w:t xml:space="preserve"> мешают</w:t>
      </w:r>
      <w:r w:rsidR="00AD667D" w:rsidRPr="00F832D3">
        <w:rPr>
          <w:rFonts w:cs="Times New Roman"/>
          <w:szCs w:val="28"/>
          <w:lang w:val="ru-RU"/>
        </w:rPr>
        <w:t xml:space="preserve"> в</w:t>
      </w:r>
      <w:r w:rsidRPr="00F832D3">
        <w:rPr>
          <w:rFonts w:cs="Times New Roman"/>
          <w:szCs w:val="28"/>
          <w:lang w:val="ru-RU"/>
        </w:rPr>
        <w:t xml:space="preserve"> повседневной деятельности, значительн</w:t>
      </w:r>
      <w:r w:rsidR="007A4CA8" w:rsidRPr="00F832D3">
        <w:rPr>
          <w:rFonts w:cs="Times New Roman"/>
          <w:szCs w:val="28"/>
          <w:lang w:val="ru-RU"/>
        </w:rPr>
        <w:t xml:space="preserve">о понижают </w:t>
      </w:r>
      <w:r w:rsidR="007A4CA8">
        <w:rPr>
          <w:rFonts w:cs="Times New Roman"/>
          <w:szCs w:val="28"/>
          <w:lang w:val="ru-RU"/>
        </w:rPr>
        <w:t>их самооценку</w:t>
      </w:r>
      <w:r w:rsidR="00F832D3">
        <w:rPr>
          <w:rFonts w:cs="Times New Roman"/>
          <w:szCs w:val="28"/>
          <w:lang w:val="ru-RU"/>
        </w:rPr>
        <w:t>, р&gt;0,05</w:t>
      </w:r>
      <w:r w:rsidR="007A4CA8">
        <w:rPr>
          <w:rFonts w:cs="Times New Roman"/>
          <w:szCs w:val="28"/>
          <w:lang w:val="ru-RU"/>
        </w:rPr>
        <w:t>. После</w:t>
      </w:r>
      <w:r w:rsidRPr="009014AB">
        <w:rPr>
          <w:rFonts w:cs="Times New Roman"/>
          <w:szCs w:val="28"/>
          <w:lang w:val="ru-RU"/>
        </w:rPr>
        <w:t xml:space="preserve"> 6 месяцев терапии уменьшилось н</w:t>
      </w:r>
      <w:r w:rsidR="000C3546">
        <w:rPr>
          <w:rFonts w:cs="Times New Roman"/>
          <w:szCs w:val="28"/>
          <w:lang w:val="ru-RU"/>
        </w:rPr>
        <w:t>е только количество пациенто</w:t>
      </w:r>
      <w:r w:rsidR="00F832D3">
        <w:rPr>
          <w:rFonts w:cs="Times New Roman"/>
          <w:szCs w:val="28"/>
          <w:lang w:val="ru-RU"/>
        </w:rPr>
        <w:t>в</w:t>
      </w:r>
      <w:r w:rsidR="000C3546">
        <w:rPr>
          <w:rFonts w:cs="Times New Roman"/>
          <w:szCs w:val="28"/>
          <w:lang w:val="ru-RU"/>
        </w:rPr>
        <w:t xml:space="preserve">, </w:t>
      </w:r>
      <w:r w:rsidRPr="009014AB">
        <w:rPr>
          <w:rFonts w:cs="Times New Roman"/>
          <w:szCs w:val="28"/>
          <w:lang w:val="ru-RU"/>
        </w:rPr>
        <w:t>предъявляющих жалобы на навязчивые состояния (</w:t>
      </w:r>
      <w:r w:rsidR="00F832D3">
        <w:rPr>
          <w:rFonts w:cs="Times New Roman"/>
          <w:szCs w:val="28"/>
          <w:lang w:val="ru-RU"/>
        </w:rPr>
        <w:t>21,0</w:t>
      </w:r>
      <w:r w:rsidR="00F832D3">
        <w:rPr>
          <w:rFonts w:ascii="Calibri" w:hAnsi="Calibri" w:cs="Times New Roman"/>
          <w:szCs w:val="28"/>
          <w:lang w:val="ru-RU"/>
        </w:rPr>
        <w:t>±</w:t>
      </w:r>
      <w:r w:rsidR="00F832D3">
        <w:rPr>
          <w:rFonts w:cs="Times New Roman"/>
          <w:szCs w:val="28"/>
          <w:lang w:val="ru-RU"/>
        </w:rPr>
        <w:t>3,6</w:t>
      </w:r>
      <w:r w:rsidR="00F832D3" w:rsidRPr="009014AB">
        <w:rPr>
          <w:rFonts w:cs="Times New Roman"/>
          <w:szCs w:val="28"/>
          <w:lang w:val="ru-RU"/>
        </w:rPr>
        <w:t>%</w:t>
      </w:r>
      <w:r w:rsidR="00F832D3">
        <w:rPr>
          <w:rFonts w:cs="Times New Roman"/>
          <w:szCs w:val="28"/>
          <w:lang w:val="ru-RU"/>
        </w:rPr>
        <w:t xml:space="preserve">, </w:t>
      </w:r>
      <w:r w:rsidR="00F832D3">
        <w:rPr>
          <w:rFonts w:cs="Times New Roman"/>
          <w:szCs w:val="28"/>
        </w:rPr>
        <w:t>n</w:t>
      </w:r>
      <w:r w:rsidR="00F832D3">
        <w:rPr>
          <w:rFonts w:cs="Times New Roman"/>
          <w:szCs w:val="28"/>
          <w:lang w:val="ru-RU"/>
        </w:rPr>
        <w:t>=26</w:t>
      </w:r>
      <w:r w:rsidRPr="009014AB">
        <w:rPr>
          <w:rFonts w:cs="Times New Roman"/>
          <w:szCs w:val="28"/>
          <w:lang w:val="ru-RU"/>
        </w:rPr>
        <w:t xml:space="preserve"> до </w:t>
      </w:r>
      <w:r w:rsidR="00F832D3">
        <w:rPr>
          <w:rFonts w:cs="Times New Roman"/>
          <w:szCs w:val="28"/>
          <w:lang w:val="ru-RU"/>
        </w:rPr>
        <w:t>16,9</w:t>
      </w:r>
      <w:r w:rsidR="00F832D3">
        <w:rPr>
          <w:rFonts w:ascii="Calibri" w:hAnsi="Calibri" w:cs="Times New Roman"/>
          <w:szCs w:val="28"/>
          <w:lang w:val="ru-RU"/>
        </w:rPr>
        <w:t>±</w:t>
      </w:r>
      <w:r w:rsidR="00F832D3">
        <w:rPr>
          <w:rFonts w:cs="Times New Roman"/>
          <w:szCs w:val="28"/>
          <w:lang w:val="ru-RU"/>
        </w:rPr>
        <w:t>3,3</w:t>
      </w:r>
      <w:r w:rsidR="00F832D3" w:rsidRPr="009014AB">
        <w:rPr>
          <w:rFonts w:cs="Times New Roman"/>
          <w:szCs w:val="28"/>
          <w:lang w:val="ru-RU"/>
        </w:rPr>
        <w:t>%</w:t>
      </w:r>
      <w:r w:rsidR="00F832D3">
        <w:rPr>
          <w:rFonts w:cs="Times New Roman"/>
          <w:szCs w:val="28"/>
          <w:lang w:val="ru-RU"/>
        </w:rPr>
        <w:t xml:space="preserve">, </w:t>
      </w:r>
      <w:r w:rsidR="00F832D3">
        <w:rPr>
          <w:rFonts w:cs="Times New Roman"/>
          <w:szCs w:val="28"/>
        </w:rPr>
        <w:t>n</w:t>
      </w:r>
      <w:r w:rsidR="00F832D3">
        <w:rPr>
          <w:rFonts w:cs="Times New Roman"/>
          <w:szCs w:val="28"/>
          <w:lang w:val="ru-RU"/>
        </w:rPr>
        <w:t>=</w:t>
      </w:r>
      <w:r w:rsidR="00F832D3" w:rsidRPr="009014AB">
        <w:rPr>
          <w:rFonts w:cs="Times New Roman"/>
          <w:szCs w:val="28"/>
          <w:lang w:val="ru-RU"/>
        </w:rPr>
        <w:t>21</w:t>
      </w:r>
      <w:r w:rsidRPr="009014AB">
        <w:rPr>
          <w:rFonts w:cs="Times New Roman"/>
          <w:szCs w:val="28"/>
          <w:lang w:val="ru-RU"/>
        </w:rPr>
        <w:t xml:space="preserve">), </w:t>
      </w:r>
      <w:r w:rsidR="00F832D3">
        <w:rPr>
          <w:rFonts w:cs="Times New Roman"/>
          <w:szCs w:val="28"/>
          <w:lang w:val="ru-RU"/>
        </w:rPr>
        <w:t xml:space="preserve">р&gt;0,05, </w:t>
      </w:r>
      <w:r w:rsidRPr="009014AB">
        <w:rPr>
          <w:rFonts w:cs="Times New Roman"/>
          <w:szCs w:val="28"/>
          <w:lang w:val="ru-RU"/>
        </w:rPr>
        <w:lastRenderedPageBreak/>
        <w:t>но и поменялась их структура: доля</w:t>
      </w:r>
      <w:r w:rsidR="000C3546">
        <w:rPr>
          <w:rFonts w:cs="Times New Roman"/>
          <w:szCs w:val="28"/>
          <w:lang w:val="ru-RU"/>
        </w:rPr>
        <w:t xml:space="preserve"> женщин, которым это состояние </w:t>
      </w:r>
      <w:r w:rsidRPr="009014AB">
        <w:rPr>
          <w:rFonts w:cs="Times New Roman"/>
          <w:szCs w:val="28"/>
          <w:lang w:val="ru-RU"/>
        </w:rPr>
        <w:t>мешало в повседневной деятельности, занижая их самооценку снизилась</w:t>
      </w:r>
      <w:r w:rsidR="000C3546">
        <w:rPr>
          <w:rFonts w:cs="Times New Roman"/>
          <w:szCs w:val="28"/>
          <w:lang w:val="ru-RU"/>
        </w:rPr>
        <w:t xml:space="preserve"> с </w:t>
      </w:r>
      <w:r w:rsidR="00F832D3">
        <w:rPr>
          <w:rFonts w:cs="Times New Roman"/>
          <w:szCs w:val="28"/>
          <w:lang w:val="ru-RU"/>
        </w:rPr>
        <w:t>8,8</w:t>
      </w:r>
      <w:r w:rsidR="00F832D3">
        <w:rPr>
          <w:rFonts w:ascii="Calibri" w:hAnsi="Calibri" w:cs="Times New Roman"/>
          <w:szCs w:val="28"/>
          <w:lang w:val="ru-RU"/>
        </w:rPr>
        <w:t>±</w:t>
      </w:r>
      <w:r w:rsidR="00F832D3">
        <w:rPr>
          <w:rFonts w:cs="Times New Roman"/>
          <w:szCs w:val="28"/>
          <w:lang w:val="ru-RU"/>
        </w:rPr>
        <w:t>2,5</w:t>
      </w:r>
      <w:r w:rsidR="000C3546">
        <w:rPr>
          <w:rFonts w:cs="Times New Roman"/>
          <w:szCs w:val="28"/>
          <w:lang w:val="ru-RU"/>
        </w:rPr>
        <w:t xml:space="preserve">% до </w:t>
      </w:r>
      <w:r w:rsidR="00F832D3">
        <w:rPr>
          <w:rFonts w:cs="Times New Roman"/>
          <w:szCs w:val="28"/>
          <w:lang w:val="ru-RU"/>
        </w:rPr>
        <w:t>0,8</w:t>
      </w:r>
      <w:r w:rsidR="00F832D3">
        <w:rPr>
          <w:rFonts w:ascii="Calibri" w:hAnsi="Calibri" w:cs="Times New Roman"/>
          <w:szCs w:val="28"/>
          <w:lang w:val="ru-RU"/>
        </w:rPr>
        <w:t>±</w:t>
      </w:r>
      <w:r w:rsidR="00F832D3">
        <w:rPr>
          <w:rFonts w:cs="Times New Roman"/>
          <w:szCs w:val="28"/>
          <w:lang w:val="ru-RU"/>
        </w:rPr>
        <w:t>0,8</w:t>
      </w:r>
      <w:r w:rsidR="000C3546">
        <w:rPr>
          <w:rFonts w:cs="Times New Roman"/>
          <w:szCs w:val="28"/>
          <w:lang w:val="ru-RU"/>
        </w:rPr>
        <w:t>%</w:t>
      </w:r>
      <w:r w:rsidR="00F832D3">
        <w:rPr>
          <w:rFonts w:cs="Times New Roman"/>
          <w:szCs w:val="28"/>
          <w:lang w:val="ru-RU"/>
        </w:rPr>
        <w:t>, р&lt;0,001</w:t>
      </w:r>
      <w:r w:rsidR="000C3546">
        <w:rPr>
          <w:rFonts w:cs="Times New Roman"/>
          <w:szCs w:val="28"/>
          <w:lang w:val="ru-RU"/>
        </w:rPr>
        <w:t xml:space="preserve">. По окончании </w:t>
      </w:r>
      <w:r w:rsidRPr="009014AB">
        <w:rPr>
          <w:rFonts w:cs="Times New Roman"/>
          <w:szCs w:val="28"/>
          <w:lang w:val="ru-RU"/>
        </w:rPr>
        <w:t xml:space="preserve">12 месяцев терапии </w:t>
      </w:r>
      <w:r w:rsidR="00F832D3">
        <w:rPr>
          <w:rFonts w:cs="Times New Roman"/>
          <w:szCs w:val="28"/>
          <w:lang w:val="ru-RU"/>
        </w:rPr>
        <w:t>частота</w:t>
      </w:r>
      <w:r w:rsidRPr="009014AB">
        <w:rPr>
          <w:rFonts w:cs="Times New Roman"/>
          <w:szCs w:val="28"/>
          <w:lang w:val="ru-RU"/>
        </w:rPr>
        <w:t xml:space="preserve"> женщин, отмечающих наличие</w:t>
      </w:r>
      <w:r w:rsidR="000C3546">
        <w:rPr>
          <w:rFonts w:cs="Times New Roman"/>
          <w:szCs w:val="28"/>
          <w:lang w:val="ru-RU"/>
        </w:rPr>
        <w:t xml:space="preserve"> навязчивых мыслей и состояний </w:t>
      </w:r>
      <w:r w:rsidRPr="009014AB">
        <w:rPr>
          <w:rFonts w:cs="Times New Roman"/>
          <w:szCs w:val="28"/>
          <w:lang w:val="ru-RU"/>
        </w:rPr>
        <w:t xml:space="preserve">сократилась (с </w:t>
      </w:r>
      <w:r w:rsidR="00F832D3">
        <w:rPr>
          <w:rFonts w:cs="Times New Roman"/>
          <w:szCs w:val="28"/>
          <w:lang w:val="ru-RU"/>
        </w:rPr>
        <w:t>21,0</w:t>
      </w:r>
      <w:r w:rsidR="00F832D3">
        <w:rPr>
          <w:rFonts w:ascii="Calibri" w:hAnsi="Calibri" w:cs="Times New Roman"/>
          <w:szCs w:val="28"/>
          <w:lang w:val="ru-RU"/>
        </w:rPr>
        <w:t>±</w:t>
      </w:r>
      <w:r w:rsidR="00F832D3">
        <w:rPr>
          <w:rFonts w:cs="Times New Roman"/>
          <w:szCs w:val="28"/>
          <w:lang w:val="ru-RU"/>
        </w:rPr>
        <w:t>3,6</w:t>
      </w:r>
      <w:r w:rsidRPr="009014AB">
        <w:rPr>
          <w:rFonts w:cs="Times New Roman"/>
          <w:szCs w:val="28"/>
          <w:lang w:val="ru-RU"/>
        </w:rPr>
        <w:t xml:space="preserve">% до </w:t>
      </w:r>
      <w:r w:rsidR="00F832D3">
        <w:rPr>
          <w:rFonts w:cs="Times New Roman"/>
          <w:szCs w:val="28"/>
          <w:lang w:val="ru-RU"/>
        </w:rPr>
        <w:t>12,0</w:t>
      </w:r>
      <w:r w:rsidR="00F832D3">
        <w:rPr>
          <w:rFonts w:ascii="Calibri" w:hAnsi="Calibri" w:cs="Times New Roman"/>
          <w:szCs w:val="28"/>
          <w:lang w:val="ru-RU"/>
        </w:rPr>
        <w:t>±</w:t>
      </w:r>
      <w:r w:rsidR="00F832D3">
        <w:rPr>
          <w:rFonts w:cs="Times New Roman"/>
          <w:szCs w:val="28"/>
          <w:lang w:val="ru-RU"/>
        </w:rPr>
        <w:t>2,9</w:t>
      </w:r>
      <w:r w:rsidRPr="009014AB">
        <w:rPr>
          <w:rFonts w:cs="Times New Roman"/>
          <w:szCs w:val="28"/>
          <w:lang w:val="ru-RU"/>
        </w:rPr>
        <w:t>%)</w:t>
      </w:r>
      <w:r w:rsidR="00F832D3">
        <w:rPr>
          <w:rFonts w:cs="Times New Roman"/>
          <w:szCs w:val="28"/>
          <w:lang w:val="ru-RU"/>
        </w:rPr>
        <w:t>, р&gt;0,05</w:t>
      </w:r>
      <w:r w:rsidRPr="009014AB">
        <w:rPr>
          <w:rFonts w:cs="Times New Roman"/>
          <w:szCs w:val="28"/>
          <w:lang w:val="ru-RU"/>
        </w:rPr>
        <w:t xml:space="preserve">. Женщины отмечали </w:t>
      </w:r>
      <w:r w:rsidR="00B8226D" w:rsidRPr="009014AB">
        <w:rPr>
          <w:rFonts w:cs="Times New Roman"/>
          <w:szCs w:val="28"/>
          <w:lang w:val="ru-RU"/>
        </w:rPr>
        <w:t>лишь периодическое появление навязчивых мыслей и состояний,</w:t>
      </w:r>
      <w:r w:rsidRPr="009014AB">
        <w:rPr>
          <w:rFonts w:cs="Times New Roman"/>
          <w:szCs w:val="28"/>
          <w:lang w:val="ru-RU"/>
        </w:rPr>
        <w:t xml:space="preserve"> с которыми они уже могли легко справляться, не вносящих диссонанс в повседневную жизнь. </w:t>
      </w:r>
    </w:p>
    <w:p w14:paraId="4CED0544" w14:textId="2DE894E2" w:rsidR="00623CFD" w:rsidRPr="009014AB" w:rsidRDefault="00623CFD" w:rsidP="00F832D3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>Как после 6 месяц</w:t>
      </w:r>
      <w:r w:rsidR="00F832D3">
        <w:rPr>
          <w:rFonts w:cs="Times New Roman"/>
          <w:szCs w:val="28"/>
          <w:lang w:val="ru-RU"/>
        </w:rPr>
        <w:t>а МГТ (с 21,0</w:t>
      </w:r>
      <w:r w:rsidR="00F832D3">
        <w:rPr>
          <w:rFonts w:ascii="Calibri" w:hAnsi="Calibri" w:cs="Times New Roman"/>
          <w:szCs w:val="28"/>
          <w:lang w:val="ru-RU"/>
        </w:rPr>
        <w:t>±</w:t>
      </w:r>
      <w:r w:rsidR="00F832D3">
        <w:rPr>
          <w:rFonts w:cs="Times New Roman"/>
          <w:szCs w:val="28"/>
          <w:lang w:val="ru-RU"/>
        </w:rPr>
        <w:t>3,6% до 18,5</w:t>
      </w:r>
      <w:r w:rsidR="00F832D3">
        <w:rPr>
          <w:rFonts w:ascii="Calibri" w:hAnsi="Calibri" w:cs="Times New Roman"/>
          <w:szCs w:val="28"/>
          <w:lang w:val="ru-RU"/>
        </w:rPr>
        <w:t>±</w:t>
      </w:r>
      <w:r w:rsidR="00F832D3">
        <w:rPr>
          <w:rFonts w:cs="Times New Roman"/>
          <w:szCs w:val="28"/>
          <w:lang w:val="ru-RU"/>
        </w:rPr>
        <w:t>3,4</w:t>
      </w:r>
      <w:r w:rsidR="000C3546">
        <w:rPr>
          <w:rFonts w:cs="Times New Roman"/>
          <w:szCs w:val="28"/>
          <w:lang w:val="ru-RU"/>
        </w:rPr>
        <w:t xml:space="preserve">%), </w:t>
      </w:r>
      <w:r w:rsidR="00F832D3">
        <w:rPr>
          <w:rFonts w:cs="Times New Roman"/>
          <w:szCs w:val="28"/>
          <w:lang w:val="ru-RU"/>
        </w:rPr>
        <w:t xml:space="preserve">р&gt;0,05, </w:t>
      </w:r>
      <w:r w:rsidR="000C3546">
        <w:rPr>
          <w:rFonts w:cs="Times New Roman"/>
          <w:szCs w:val="28"/>
          <w:lang w:val="ru-RU"/>
        </w:rPr>
        <w:t xml:space="preserve">так и по истечении </w:t>
      </w:r>
      <w:r w:rsidRPr="009014AB">
        <w:rPr>
          <w:rFonts w:cs="Times New Roman"/>
          <w:szCs w:val="28"/>
          <w:lang w:val="ru-RU"/>
        </w:rPr>
        <w:t xml:space="preserve">12 </w:t>
      </w:r>
      <w:r w:rsidR="00AD667D" w:rsidRPr="009014AB">
        <w:rPr>
          <w:rFonts w:cs="Times New Roman"/>
          <w:szCs w:val="28"/>
          <w:lang w:val="ru-RU"/>
        </w:rPr>
        <w:t>месяцев лечения (</w:t>
      </w:r>
      <w:r w:rsidR="00F832D3">
        <w:rPr>
          <w:rFonts w:cs="Times New Roman"/>
          <w:szCs w:val="28"/>
          <w:lang w:val="ru-RU"/>
        </w:rPr>
        <w:t>16,9</w:t>
      </w:r>
      <w:r w:rsidR="00F832D3">
        <w:rPr>
          <w:rFonts w:ascii="Calibri" w:hAnsi="Calibri" w:cs="Times New Roman"/>
          <w:szCs w:val="28"/>
          <w:lang w:val="ru-RU"/>
        </w:rPr>
        <w:t>±</w:t>
      </w:r>
      <w:r w:rsidR="00F832D3">
        <w:rPr>
          <w:rFonts w:cs="Times New Roman"/>
          <w:szCs w:val="28"/>
          <w:lang w:val="ru-RU"/>
        </w:rPr>
        <w:t>3,3</w:t>
      </w:r>
      <w:r w:rsidR="00AD667D" w:rsidRPr="009014AB">
        <w:rPr>
          <w:rFonts w:cs="Times New Roman"/>
          <w:szCs w:val="28"/>
          <w:lang w:val="ru-RU"/>
        </w:rPr>
        <w:t>%) женщин</w:t>
      </w:r>
      <w:r w:rsidRPr="009014AB">
        <w:rPr>
          <w:rFonts w:cs="Times New Roman"/>
          <w:szCs w:val="28"/>
          <w:lang w:val="ru-RU"/>
        </w:rPr>
        <w:t xml:space="preserve"> реже стали жаловаться на изменчивость настроения, </w:t>
      </w:r>
      <w:r w:rsidR="00F832D3">
        <w:rPr>
          <w:rFonts w:cs="Times New Roman"/>
          <w:szCs w:val="28"/>
          <w:lang w:val="ru-RU"/>
        </w:rPr>
        <w:t xml:space="preserve">р&gt;0,05, </w:t>
      </w:r>
      <w:r w:rsidRPr="009014AB">
        <w:rPr>
          <w:rFonts w:cs="Times New Roman"/>
          <w:szCs w:val="28"/>
          <w:lang w:val="ru-RU"/>
        </w:rPr>
        <w:t>причем если до лечения 18</w:t>
      </w:r>
      <w:r w:rsidR="00F832D3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</w:t>
      </w:r>
      <w:r w:rsidR="00F832D3">
        <w:rPr>
          <w:rFonts w:cs="Times New Roman"/>
          <w:szCs w:val="28"/>
          <w:lang w:val="ru-RU"/>
        </w:rPr>
        <w:t>14,5</w:t>
      </w:r>
      <w:r w:rsidR="00F832D3">
        <w:rPr>
          <w:rFonts w:ascii="Calibri" w:hAnsi="Calibri" w:cs="Times New Roman"/>
          <w:szCs w:val="28"/>
          <w:lang w:val="ru-RU"/>
        </w:rPr>
        <w:t>±</w:t>
      </w:r>
      <w:r w:rsidR="00F832D3">
        <w:rPr>
          <w:rFonts w:cs="Times New Roman"/>
          <w:szCs w:val="28"/>
          <w:lang w:val="ru-RU"/>
        </w:rPr>
        <w:t>3,1</w:t>
      </w:r>
      <w:r w:rsidRPr="009014AB">
        <w:rPr>
          <w:rFonts w:cs="Times New Roman"/>
          <w:szCs w:val="28"/>
          <w:lang w:val="ru-RU"/>
        </w:rPr>
        <w:t>%) женщин отмечали, что их настроение меняется быст</w:t>
      </w:r>
      <w:r w:rsidR="00F832D3">
        <w:rPr>
          <w:rFonts w:cs="Times New Roman"/>
          <w:szCs w:val="28"/>
          <w:lang w:val="ru-RU"/>
        </w:rPr>
        <w:t>ро несколько раз в течение дня,</w:t>
      </w:r>
      <w:r w:rsidRPr="009014AB">
        <w:rPr>
          <w:rFonts w:cs="Times New Roman"/>
          <w:szCs w:val="28"/>
          <w:lang w:val="ru-RU"/>
        </w:rPr>
        <w:t xml:space="preserve"> а у </w:t>
      </w:r>
      <w:r w:rsidR="00F832D3">
        <w:rPr>
          <w:rFonts w:cs="Times New Roman"/>
          <w:szCs w:val="28"/>
          <w:lang w:val="ru-RU"/>
        </w:rPr>
        <w:t>11,2</w:t>
      </w:r>
      <w:r w:rsidR="00F832D3">
        <w:rPr>
          <w:rFonts w:ascii="Calibri" w:hAnsi="Calibri" w:cs="Times New Roman"/>
          <w:szCs w:val="28"/>
          <w:lang w:val="ru-RU"/>
        </w:rPr>
        <w:t>±</w:t>
      </w:r>
      <w:r w:rsidR="00F832D3">
        <w:rPr>
          <w:rFonts w:cs="Times New Roman"/>
          <w:szCs w:val="28"/>
          <w:lang w:val="ru-RU"/>
        </w:rPr>
        <w:t>2,8</w:t>
      </w:r>
      <w:r w:rsidRPr="009014AB">
        <w:rPr>
          <w:rFonts w:cs="Times New Roman"/>
          <w:szCs w:val="28"/>
          <w:lang w:val="ru-RU"/>
        </w:rPr>
        <w:t xml:space="preserve">% </w:t>
      </w:r>
      <w:r w:rsidR="00F832D3">
        <w:rPr>
          <w:rFonts w:cs="Times New Roman"/>
          <w:szCs w:val="28"/>
          <w:lang w:val="ru-RU"/>
        </w:rPr>
        <w:t xml:space="preserve">женщин </w:t>
      </w:r>
      <w:r w:rsidRPr="009014AB">
        <w:rPr>
          <w:rFonts w:cs="Times New Roman"/>
          <w:szCs w:val="28"/>
          <w:lang w:val="ru-RU"/>
        </w:rPr>
        <w:t xml:space="preserve">преобладает чувство уныния и безысходности, </w:t>
      </w:r>
      <w:r w:rsidR="00CA6BBB">
        <w:rPr>
          <w:rFonts w:cs="Times New Roman"/>
          <w:szCs w:val="28"/>
          <w:lang w:val="ru-RU"/>
        </w:rPr>
        <w:t xml:space="preserve">р&gt;0,05, </w:t>
      </w:r>
      <w:r w:rsidRPr="009014AB">
        <w:rPr>
          <w:rFonts w:cs="Times New Roman"/>
          <w:szCs w:val="28"/>
          <w:lang w:val="ru-RU"/>
        </w:rPr>
        <w:t xml:space="preserve">то после 6 месяцев лечения </w:t>
      </w:r>
      <w:r w:rsidR="00CA6BBB">
        <w:rPr>
          <w:rFonts w:cs="Times New Roman"/>
          <w:szCs w:val="28"/>
          <w:lang w:val="ru-RU"/>
        </w:rPr>
        <w:t>частота</w:t>
      </w:r>
      <w:r w:rsidRPr="009014AB">
        <w:rPr>
          <w:rFonts w:cs="Times New Roman"/>
          <w:szCs w:val="28"/>
          <w:lang w:val="ru-RU"/>
        </w:rPr>
        <w:t xml:space="preserve"> таких пациенто</w:t>
      </w:r>
      <w:r w:rsidR="00CA6BBB">
        <w:rPr>
          <w:rFonts w:cs="Times New Roman"/>
          <w:szCs w:val="28"/>
          <w:lang w:val="ru-RU"/>
        </w:rPr>
        <w:t>в</w:t>
      </w:r>
      <w:r w:rsidRPr="009014AB">
        <w:rPr>
          <w:rFonts w:cs="Times New Roman"/>
          <w:szCs w:val="28"/>
          <w:lang w:val="ru-RU"/>
        </w:rPr>
        <w:t xml:space="preserve"> сократилась до </w:t>
      </w:r>
      <w:r w:rsidR="00CA6BBB">
        <w:rPr>
          <w:rFonts w:cs="Times New Roman"/>
          <w:szCs w:val="28"/>
          <w:lang w:val="ru-RU"/>
        </w:rPr>
        <w:t>3,2</w:t>
      </w:r>
      <w:r w:rsidR="00CA6BBB">
        <w:rPr>
          <w:rFonts w:ascii="Calibri" w:hAnsi="Calibri" w:cs="Times New Roman"/>
          <w:szCs w:val="28"/>
          <w:lang w:val="ru-RU"/>
        </w:rPr>
        <w:t>±</w:t>
      </w:r>
      <w:r w:rsidR="00CA6BBB">
        <w:rPr>
          <w:rFonts w:cs="Times New Roman"/>
          <w:szCs w:val="28"/>
          <w:lang w:val="ru-RU"/>
        </w:rPr>
        <w:t>1,5</w:t>
      </w:r>
      <w:r w:rsidRPr="009014AB">
        <w:rPr>
          <w:rFonts w:cs="Times New Roman"/>
          <w:szCs w:val="28"/>
          <w:lang w:val="ru-RU"/>
        </w:rPr>
        <w:t xml:space="preserve">%, </w:t>
      </w:r>
      <w:r w:rsidR="00CA6BBB">
        <w:rPr>
          <w:rFonts w:cs="Times New Roman"/>
          <w:szCs w:val="28"/>
          <w:lang w:val="ru-RU"/>
        </w:rPr>
        <w:t xml:space="preserve">р&lt;0,01, </w:t>
      </w:r>
      <w:r w:rsidRPr="009014AB">
        <w:rPr>
          <w:rFonts w:cs="Times New Roman"/>
          <w:szCs w:val="28"/>
          <w:lang w:val="ru-RU"/>
        </w:rPr>
        <w:t xml:space="preserve">а по истечении 12 месяцев </w:t>
      </w:r>
      <w:r w:rsidR="00B8226D">
        <w:rPr>
          <w:rFonts w:cs="Times New Roman"/>
          <w:szCs w:val="28"/>
          <w:lang w:val="ru-RU"/>
        </w:rPr>
        <w:t>-</w:t>
      </w:r>
      <w:r w:rsidRPr="009014AB">
        <w:rPr>
          <w:rFonts w:cs="Times New Roman"/>
          <w:szCs w:val="28"/>
          <w:lang w:val="ru-RU"/>
        </w:rPr>
        <w:t xml:space="preserve"> вообще не фигурировала  в структуре. Переменчивость настроения перестала бес</w:t>
      </w:r>
      <w:r w:rsidR="000C3546">
        <w:rPr>
          <w:rFonts w:cs="Times New Roman"/>
          <w:szCs w:val="28"/>
          <w:lang w:val="ru-RU"/>
        </w:rPr>
        <w:t xml:space="preserve">покоить </w:t>
      </w:r>
      <w:r w:rsidR="00CA6BBB">
        <w:rPr>
          <w:rFonts w:cs="Times New Roman"/>
          <w:szCs w:val="28"/>
          <w:lang w:val="ru-RU"/>
        </w:rPr>
        <w:t>3,2</w:t>
      </w:r>
      <w:r w:rsidR="00CA6BBB">
        <w:rPr>
          <w:rFonts w:ascii="Calibri" w:hAnsi="Calibri" w:cs="Times New Roman"/>
          <w:szCs w:val="28"/>
          <w:lang w:val="ru-RU"/>
        </w:rPr>
        <w:t>±</w:t>
      </w:r>
      <w:r w:rsidR="00CA6BBB">
        <w:rPr>
          <w:rFonts w:cs="Times New Roman"/>
          <w:szCs w:val="28"/>
          <w:lang w:val="ru-RU"/>
        </w:rPr>
        <w:t>1,5</w:t>
      </w:r>
      <w:r w:rsidR="000C3546">
        <w:rPr>
          <w:rFonts w:cs="Times New Roman"/>
          <w:szCs w:val="28"/>
          <w:lang w:val="ru-RU"/>
        </w:rPr>
        <w:t>% пациенто</w:t>
      </w:r>
      <w:r w:rsidR="00CA6BBB">
        <w:rPr>
          <w:rFonts w:cs="Times New Roman"/>
          <w:szCs w:val="28"/>
          <w:lang w:val="ru-RU"/>
        </w:rPr>
        <w:t>в</w:t>
      </w:r>
      <w:r w:rsidR="000C3546">
        <w:rPr>
          <w:rFonts w:cs="Times New Roman"/>
          <w:szCs w:val="28"/>
          <w:lang w:val="ru-RU"/>
        </w:rPr>
        <w:t xml:space="preserve">, </w:t>
      </w:r>
      <w:r w:rsidR="00CA6BBB">
        <w:rPr>
          <w:rFonts w:cs="Times New Roman"/>
          <w:szCs w:val="28"/>
          <w:lang w:val="ru-RU"/>
        </w:rPr>
        <w:t>13,7</w:t>
      </w:r>
      <w:r w:rsidR="00CA6BBB">
        <w:rPr>
          <w:rFonts w:ascii="Calibri" w:hAnsi="Calibri" w:cs="Times New Roman"/>
          <w:szCs w:val="28"/>
          <w:lang w:val="ru-RU"/>
        </w:rPr>
        <w:t>±</w:t>
      </w:r>
      <w:r w:rsidR="00CA6BBB">
        <w:rPr>
          <w:rFonts w:cs="Times New Roman"/>
          <w:szCs w:val="28"/>
          <w:lang w:val="ru-RU"/>
        </w:rPr>
        <w:t>3,0</w:t>
      </w:r>
      <w:r w:rsidR="000C3546">
        <w:rPr>
          <w:rFonts w:cs="Times New Roman"/>
          <w:szCs w:val="28"/>
          <w:lang w:val="ru-RU"/>
        </w:rPr>
        <w:t xml:space="preserve">% </w:t>
      </w:r>
      <w:r w:rsidRPr="009014AB">
        <w:rPr>
          <w:rFonts w:cs="Times New Roman"/>
          <w:szCs w:val="28"/>
          <w:lang w:val="ru-RU"/>
        </w:rPr>
        <w:t xml:space="preserve">женщин отметили, что они могут легче справляться с перепадами настроения и позитивно настраиваться, до лечения доля таких пациенток была в два раза меньше. </w:t>
      </w:r>
      <w:r w:rsidR="00CA6BBB">
        <w:rPr>
          <w:rFonts w:cs="Times New Roman"/>
          <w:szCs w:val="28"/>
          <w:lang w:val="ru-RU"/>
        </w:rPr>
        <w:t>Два (1,6</w:t>
      </w:r>
      <w:r w:rsidR="00CA6BBB">
        <w:rPr>
          <w:rFonts w:ascii="Calibri" w:hAnsi="Calibri" w:cs="Times New Roman"/>
          <w:szCs w:val="28"/>
          <w:lang w:val="ru-RU"/>
        </w:rPr>
        <w:t>±</w:t>
      </w:r>
      <w:r w:rsidR="00CA6BBB">
        <w:rPr>
          <w:rFonts w:cs="Times New Roman"/>
          <w:szCs w:val="28"/>
          <w:lang w:val="ru-RU"/>
        </w:rPr>
        <w:t>1,1</w:t>
      </w:r>
      <w:r w:rsidRPr="009014AB">
        <w:rPr>
          <w:rFonts w:cs="Times New Roman"/>
          <w:szCs w:val="28"/>
          <w:lang w:val="ru-RU"/>
        </w:rPr>
        <w:t>%</w:t>
      </w:r>
      <w:r w:rsidR="00CA6BBB">
        <w:rPr>
          <w:rFonts w:cs="Times New Roman"/>
          <w:szCs w:val="28"/>
          <w:lang w:val="ru-RU"/>
        </w:rPr>
        <w:t>)</w:t>
      </w:r>
      <w:r w:rsidRPr="009014AB">
        <w:rPr>
          <w:rFonts w:cs="Times New Roman"/>
          <w:szCs w:val="28"/>
          <w:lang w:val="ru-RU"/>
        </w:rPr>
        <w:t xml:space="preserve"> пациен</w:t>
      </w:r>
      <w:r w:rsidR="00CA6BBB">
        <w:rPr>
          <w:rFonts w:cs="Times New Roman"/>
          <w:szCs w:val="28"/>
          <w:lang w:val="ru-RU"/>
        </w:rPr>
        <w:t>та</w:t>
      </w:r>
      <w:r w:rsidRPr="009014AB">
        <w:rPr>
          <w:rFonts w:cs="Times New Roman"/>
          <w:szCs w:val="28"/>
          <w:lang w:val="ru-RU"/>
        </w:rPr>
        <w:t xml:space="preserve"> на фоне лечения </w:t>
      </w:r>
      <w:proofErr w:type="spellStart"/>
      <w:r w:rsidRPr="009014AB">
        <w:rPr>
          <w:rFonts w:cs="Times New Roman"/>
          <w:szCs w:val="28"/>
          <w:lang w:val="ru-RU"/>
        </w:rPr>
        <w:t>фемостоном</w:t>
      </w:r>
      <w:proofErr w:type="spellEnd"/>
      <w:r w:rsidRPr="009014AB">
        <w:rPr>
          <w:rFonts w:cs="Times New Roman"/>
          <w:szCs w:val="28"/>
          <w:lang w:val="ru-RU"/>
        </w:rPr>
        <w:t xml:space="preserve"> отметили, что у </w:t>
      </w:r>
      <w:r w:rsidR="004B1C90" w:rsidRPr="009014AB">
        <w:rPr>
          <w:rFonts w:cs="Times New Roman"/>
          <w:szCs w:val="28"/>
          <w:lang w:val="ru-RU"/>
        </w:rPr>
        <w:t>них появилось половое влечение.</w:t>
      </w:r>
    </w:p>
    <w:p w14:paraId="52C68062" w14:textId="4F3A974E" w:rsidR="00746AB2" w:rsidRDefault="00BD14C6" w:rsidP="00746AB2">
      <w:pPr>
        <w:pStyle w:val="a5"/>
        <w:shd w:val="clear" w:color="auto" w:fill="auto"/>
        <w:spacing w:before="0" w:after="0" w:line="360" w:lineRule="auto"/>
        <w:ind w:right="20"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Как видно из </w:t>
      </w:r>
      <w:r w:rsidRPr="00932854">
        <w:rPr>
          <w:rFonts w:cs="Times New Roman"/>
          <w:sz w:val="28"/>
          <w:szCs w:val="28"/>
        </w:rPr>
        <w:t>таблиц</w:t>
      </w:r>
      <w:r>
        <w:rPr>
          <w:rFonts w:cs="Times New Roman"/>
          <w:sz w:val="28"/>
          <w:szCs w:val="28"/>
        </w:rPr>
        <w:t>ы</w:t>
      </w:r>
      <w:r w:rsidRPr="00932854">
        <w:rPr>
          <w:rFonts w:cs="Times New Roman"/>
          <w:sz w:val="28"/>
          <w:szCs w:val="28"/>
        </w:rPr>
        <w:t xml:space="preserve"> </w:t>
      </w:r>
      <w:r w:rsidR="00F87583">
        <w:rPr>
          <w:rFonts w:cs="Times New Roman"/>
          <w:sz w:val="28"/>
          <w:szCs w:val="28"/>
        </w:rPr>
        <w:t>6</w:t>
      </w:r>
      <w:r w:rsidRPr="00932854">
        <w:rPr>
          <w:rFonts w:cs="Times New Roman"/>
          <w:sz w:val="28"/>
          <w:szCs w:val="28"/>
        </w:rPr>
        <w:t>.2.3</w:t>
      </w:r>
      <w:r w:rsidR="00D233D5">
        <w:rPr>
          <w:rFonts w:cs="Times New Roman"/>
          <w:sz w:val="28"/>
          <w:szCs w:val="28"/>
        </w:rPr>
        <w:t>.4</w:t>
      </w:r>
      <w:r>
        <w:rPr>
          <w:rFonts w:cs="Times New Roman"/>
          <w:sz w:val="28"/>
          <w:szCs w:val="28"/>
        </w:rPr>
        <w:t>, и</w:t>
      </w:r>
      <w:r w:rsidR="00932854" w:rsidRPr="00932854">
        <w:rPr>
          <w:rFonts w:cs="Times New Roman"/>
          <w:sz w:val="28"/>
          <w:szCs w:val="28"/>
        </w:rPr>
        <w:t xml:space="preserve">ндекс </w:t>
      </w:r>
      <w:r w:rsidR="00746AB2" w:rsidRPr="00932854">
        <w:rPr>
          <w:rFonts w:cs="Times New Roman"/>
          <w:sz w:val="28"/>
          <w:szCs w:val="28"/>
        </w:rPr>
        <w:t xml:space="preserve">по показателям </w:t>
      </w:r>
      <w:proofErr w:type="spellStart"/>
      <w:r w:rsidR="00746AB2" w:rsidRPr="00932854">
        <w:rPr>
          <w:rFonts w:cs="Times New Roman"/>
          <w:sz w:val="28"/>
          <w:szCs w:val="28"/>
        </w:rPr>
        <w:t>нейровегетативного</w:t>
      </w:r>
      <w:proofErr w:type="spellEnd"/>
      <w:r w:rsidR="00746AB2" w:rsidRPr="00932854">
        <w:rPr>
          <w:rFonts w:cs="Times New Roman"/>
          <w:sz w:val="28"/>
          <w:szCs w:val="28"/>
        </w:rPr>
        <w:t xml:space="preserve"> </w:t>
      </w:r>
      <w:proofErr w:type="spellStart"/>
      <w:r w:rsidR="00746AB2" w:rsidRPr="00932854">
        <w:rPr>
          <w:rFonts w:cs="Times New Roman"/>
          <w:sz w:val="28"/>
          <w:szCs w:val="28"/>
        </w:rPr>
        <w:t>сим</w:t>
      </w:r>
      <w:r w:rsidR="001B620A">
        <w:rPr>
          <w:rFonts w:cs="Times New Roman"/>
          <w:sz w:val="28"/>
          <w:szCs w:val="28"/>
        </w:rPr>
        <w:t>п</w:t>
      </w:r>
      <w:r w:rsidR="00746AB2" w:rsidRPr="00932854">
        <w:rPr>
          <w:rFonts w:cs="Times New Roman"/>
          <w:sz w:val="28"/>
          <w:szCs w:val="28"/>
        </w:rPr>
        <w:t>томокомплекса</w:t>
      </w:r>
      <w:proofErr w:type="spellEnd"/>
      <w:r w:rsidR="00746AB2" w:rsidRPr="00932854">
        <w:rPr>
          <w:rFonts w:cs="Times New Roman"/>
          <w:sz w:val="28"/>
          <w:szCs w:val="28"/>
        </w:rPr>
        <w:t xml:space="preserve"> </w:t>
      </w:r>
      <w:r w:rsidR="001B620A" w:rsidRPr="001B620A">
        <w:rPr>
          <w:rFonts w:eastAsia="TimesNewRomanPSMT" w:cs="Times New Roman"/>
          <w:sz w:val="28"/>
          <w:szCs w:val="28"/>
        </w:rPr>
        <w:t xml:space="preserve">у женщин с </w:t>
      </w:r>
      <w:r w:rsidR="001B620A" w:rsidRPr="00B94BC0">
        <w:rPr>
          <w:rFonts w:eastAsia="TimesNewRomanPSMT" w:cs="Times New Roman"/>
          <w:b/>
          <w:i/>
          <w:sz w:val="28"/>
          <w:szCs w:val="28"/>
        </w:rPr>
        <w:t>легким течением</w:t>
      </w:r>
      <w:r w:rsidR="001B620A" w:rsidRPr="001B620A">
        <w:rPr>
          <w:rFonts w:eastAsia="TimesNewRomanPSMT" w:cs="Times New Roman"/>
          <w:sz w:val="28"/>
          <w:szCs w:val="28"/>
        </w:rPr>
        <w:t xml:space="preserve"> климактерического синдрома </w:t>
      </w:r>
      <w:r w:rsidR="00746AB2" w:rsidRPr="001B620A">
        <w:rPr>
          <w:rFonts w:cs="Times New Roman"/>
          <w:sz w:val="28"/>
          <w:szCs w:val="28"/>
        </w:rPr>
        <w:t>в динамик</w:t>
      </w:r>
      <w:r w:rsidR="00932854" w:rsidRPr="001B620A">
        <w:rPr>
          <w:rFonts w:cs="Times New Roman"/>
          <w:sz w:val="28"/>
          <w:szCs w:val="28"/>
        </w:rPr>
        <w:t>е</w:t>
      </w:r>
      <w:r w:rsidR="00746AB2" w:rsidRPr="001B620A">
        <w:rPr>
          <w:rFonts w:cs="Times New Roman"/>
          <w:sz w:val="28"/>
          <w:szCs w:val="28"/>
        </w:rPr>
        <w:t xml:space="preserve"> лечения </w:t>
      </w:r>
      <w:r w:rsidR="00746AB2" w:rsidRPr="00932854">
        <w:rPr>
          <w:rFonts w:cs="Times New Roman"/>
          <w:sz w:val="28"/>
          <w:szCs w:val="28"/>
        </w:rPr>
        <w:t>сущес</w:t>
      </w:r>
      <w:r w:rsidR="00932854">
        <w:rPr>
          <w:rFonts w:cs="Times New Roman"/>
          <w:sz w:val="28"/>
          <w:szCs w:val="28"/>
        </w:rPr>
        <w:t xml:space="preserve">твенно уменьшился с </w:t>
      </w:r>
      <w:r w:rsidR="001B620A">
        <w:rPr>
          <w:rFonts w:cs="Times New Roman"/>
          <w:sz w:val="28"/>
          <w:szCs w:val="28"/>
        </w:rPr>
        <w:t>18,5</w:t>
      </w:r>
      <w:r w:rsidR="00932854">
        <w:rPr>
          <w:rFonts w:cs="Times New Roman"/>
          <w:sz w:val="28"/>
          <w:szCs w:val="28"/>
        </w:rPr>
        <w:t>±</w:t>
      </w:r>
      <w:r w:rsidR="00B03D57">
        <w:rPr>
          <w:rFonts w:cs="Times New Roman"/>
          <w:sz w:val="28"/>
          <w:szCs w:val="28"/>
        </w:rPr>
        <w:t>4,65</w:t>
      </w:r>
      <w:r w:rsidR="00746AB2" w:rsidRPr="00932854">
        <w:rPr>
          <w:rFonts w:cs="Times New Roman"/>
          <w:sz w:val="28"/>
          <w:szCs w:val="28"/>
        </w:rPr>
        <w:t xml:space="preserve"> до </w:t>
      </w:r>
      <w:r w:rsidR="001B620A">
        <w:rPr>
          <w:rFonts w:cs="Times New Roman"/>
          <w:sz w:val="28"/>
          <w:szCs w:val="28"/>
        </w:rPr>
        <w:t>13,97</w:t>
      </w:r>
      <w:r w:rsidR="00746AB2" w:rsidRPr="00932854">
        <w:rPr>
          <w:rFonts w:cs="Times New Roman"/>
          <w:sz w:val="28"/>
          <w:szCs w:val="28"/>
        </w:rPr>
        <w:t>±</w:t>
      </w:r>
      <w:r w:rsidR="00B03D57">
        <w:rPr>
          <w:rFonts w:cs="Times New Roman"/>
          <w:sz w:val="28"/>
          <w:szCs w:val="28"/>
        </w:rPr>
        <w:t>3,68</w:t>
      </w:r>
      <w:r w:rsidR="00746AB2" w:rsidRPr="00932854">
        <w:rPr>
          <w:rFonts w:cs="Times New Roman"/>
          <w:sz w:val="28"/>
          <w:szCs w:val="28"/>
        </w:rPr>
        <w:t xml:space="preserve"> (t=</w:t>
      </w:r>
      <w:r w:rsidR="00B03D57">
        <w:rPr>
          <w:rFonts w:cs="Times New Roman"/>
          <w:sz w:val="28"/>
          <w:szCs w:val="28"/>
        </w:rPr>
        <w:t>7,5</w:t>
      </w:r>
      <w:r w:rsidR="00572ED8">
        <w:rPr>
          <w:rFonts w:cs="Times New Roman"/>
          <w:sz w:val="28"/>
          <w:szCs w:val="28"/>
        </w:rPr>
        <w:t>;</w:t>
      </w:r>
      <w:r w:rsidR="00746AB2" w:rsidRPr="00932854">
        <w:rPr>
          <w:rFonts w:cs="Times New Roman"/>
          <w:sz w:val="28"/>
          <w:szCs w:val="28"/>
        </w:rPr>
        <w:t xml:space="preserve"> p&lt;0,0</w:t>
      </w:r>
      <w:r w:rsidR="00530D26">
        <w:rPr>
          <w:rFonts w:cs="Times New Roman"/>
          <w:sz w:val="28"/>
          <w:szCs w:val="28"/>
        </w:rPr>
        <w:t>01</w:t>
      </w:r>
      <w:r w:rsidR="00746AB2" w:rsidRPr="00932854">
        <w:rPr>
          <w:rFonts w:cs="Times New Roman"/>
          <w:sz w:val="28"/>
          <w:szCs w:val="28"/>
        </w:rPr>
        <w:t>) - после 6 месяцев</w:t>
      </w:r>
      <w:r w:rsidR="001B620A">
        <w:rPr>
          <w:rFonts w:cs="Times New Roman"/>
          <w:sz w:val="28"/>
          <w:szCs w:val="28"/>
        </w:rPr>
        <w:t xml:space="preserve"> терапии, и до 8,9</w:t>
      </w:r>
      <w:r w:rsidR="00530D26">
        <w:rPr>
          <w:rFonts w:cs="Times New Roman"/>
          <w:sz w:val="28"/>
          <w:szCs w:val="28"/>
        </w:rPr>
        <w:t>±</w:t>
      </w:r>
      <w:r w:rsidR="00B03D57">
        <w:rPr>
          <w:rFonts w:cs="Times New Roman"/>
          <w:sz w:val="28"/>
          <w:szCs w:val="28"/>
        </w:rPr>
        <w:t>2,5</w:t>
      </w:r>
      <w:r w:rsidR="00530D26">
        <w:rPr>
          <w:rFonts w:cs="Times New Roman"/>
          <w:sz w:val="28"/>
          <w:szCs w:val="28"/>
        </w:rPr>
        <w:t xml:space="preserve"> (t=</w:t>
      </w:r>
      <w:r w:rsidR="00B03D57">
        <w:rPr>
          <w:rFonts w:cs="Times New Roman"/>
          <w:sz w:val="28"/>
          <w:szCs w:val="28"/>
        </w:rPr>
        <w:t>19,2</w:t>
      </w:r>
      <w:r w:rsidR="00572ED8">
        <w:rPr>
          <w:rFonts w:cs="Times New Roman"/>
          <w:sz w:val="28"/>
          <w:szCs w:val="28"/>
        </w:rPr>
        <w:t>;</w:t>
      </w:r>
      <w:r w:rsidR="00746AB2" w:rsidRPr="00932854">
        <w:rPr>
          <w:rFonts w:cs="Times New Roman"/>
          <w:sz w:val="28"/>
          <w:szCs w:val="28"/>
        </w:rPr>
        <w:t xml:space="preserve"> p&lt;0,0</w:t>
      </w:r>
      <w:r w:rsidR="00530D26">
        <w:rPr>
          <w:rFonts w:cs="Times New Roman"/>
          <w:sz w:val="28"/>
          <w:szCs w:val="28"/>
        </w:rPr>
        <w:t>01</w:t>
      </w:r>
      <w:r w:rsidR="00746AB2" w:rsidRPr="00932854">
        <w:rPr>
          <w:rFonts w:cs="Times New Roman"/>
          <w:sz w:val="28"/>
          <w:szCs w:val="28"/>
        </w:rPr>
        <w:t>) - после 12 месяцев приема гормональных препарат</w:t>
      </w:r>
      <w:r w:rsidR="00932854" w:rsidRPr="00932854">
        <w:rPr>
          <w:rFonts w:cs="Times New Roman"/>
          <w:sz w:val="28"/>
          <w:szCs w:val="28"/>
        </w:rPr>
        <w:t>ов.</w:t>
      </w:r>
    </w:p>
    <w:p w14:paraId="7C17449B" w14:textId="23AFE4D9" w:rsidR="006765CE" w:rsidRDefault="00F87583" w:rsidP="006765C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3F56CE">
        <w:rPr>
          <w:rFonts w:eastAsia="TimesNewRomanPSMT" w:cs="Times New Roman"/>
          <w:szCs w:val="28"/>
          <w:lang w:val="ru-RU"/>
        </w:rPr>
        <w:lastRenderedPageBreak/>
        <w:t>И</w:t>
      </w:r>
      <w:r w:rsidRPr="003F56CE">
        <w:rPr>
          <w:rFonts w:cs="Times New Roman"/>
          <w:szCs w:val="28"/>
          <w:lang w:val="ru-RU"/>
        </w:rPr>
        <w:t xml:space="preserve">ндекс по показателям </w:t>
      </w:r>
      <w:r w:rsidRPr="003F56CE">
        <w:rPr>
          <w:rFonts w:eastAsia="TimesNewRomanPSMT" w:cs="Times New Roman"/>
          <w:szCs w:val="28"/>
          <w:lang w:val="ru-RU"/>
        </w:rPr>
        <w:t xml:space="preserve">метаболических/эндокринных расстройств у женщин с легким течением климактерического синдрома на фоне терапии </w:t>
      </w:r>
      <w:r w:rsidRPr="003F56CE">
        <w:rPr>
          <w:rFonts w:cs="Times New Roman"/>
          <w:szCs w:val="28"/>
          <w:lang w:val="ru-RU"/>
        </w:rPr>
        <w:t>постепенно уменьшился с 4,73±</w:t>
      </w:r>
      <w:r>
        <w:rPr>
          <w:rFonts w:cs="Times New Roman"/>
          <w:szCs w:val="28"/>
          <w:lang w:val="ru-RU"/>
        </w:rPr>
        <w:t>1,61</w:t>
      </w:r>
      <w:r w:rsidRPr="003F56CE">
        <w:rPr>
          <w:rFonts w:cs="Times New Roman"/>
          <w:szCs w:val="28"/>
          <w:lang w:val="ru-RU"/>
        </w:rPr>
        <w:t xml:space="preserve"> до 4,1±</w:t>
      </w:r>
      <w:r>
        <w:rPr>
          <w:rFonts w:cs="Times New Roman"/>
          <w:szCs w:val="28"/>
          <w:lang w:val="ru-RU"/>
        </w:rPr>
        <w:t>1,47</w:t>
      </w:r>
      <w:r w:rsidRPr="003F56CE">
        <w:rPr>
          <w:rFonts w:cs="Times New Roman"/>
          <w:szCs w:val="28"/>
          <w:lang w:val="ru-RU"/>
        </w:rPr>
        <w:t xml:space="preserve"> (р&lt;0,0</w:t>
      </w:r>
      <w:r>
        <w:rPr>
          <w:rFonts w:cs="Times New Roman"/>
          <w:szCs w:val="28"/>
          <w:lang w:val="ru-RU"/>
        </w:rPr>
        <w:t>0</w:t>
      </w:r>
      <w:r w:rsidRPr="003F56CE">
        <w:rPr>
          <w:rFonts w:cs="Times New Roman"/>
          <w:szCs w:val="28"/>
          <w:lang w:val="ru-RU"/>
        </w:rPr>
        <w:t>1) - после 6 месяцев терапии, достигая статистиче</w:t>
      </w:r>
      <w:r>
        <w:rPr>
          <w:rFonts w:cs="Times New Roman"/>
          <w:szCs w:val="28"/>
          <w:lang w:val="ru-RU"/>
        </w:rPr>
        <w:t>ски значимых значений (3,82±1,23,</w:t>
      </w:r>
      <w:r w:rsidRPr="003F56CE">
        <w:rPr>
          <w:rFonts w:cs="Times New Roman"/>
          <w:szCs w:val="28"/>
          <w:lang w:val="ru-RU"/>
        </w:rPr>
        <w:t xml:space="preserve"> </w:t>
      </w:r>
      <w:r w:rsidRPr="003F56CE">
        <w:rPr>
          <w:rFonts w:cs="Times New Roman"/>
          <w:szCs w:val="28"/>
        </w:rPr>
        <w:t>p</w:t>
      </w:r>
      <w:r w:rsidRPr="003F56CE">
        <w:rPr>
          <w:rFonts w:cs="Times New Roman"/>
          <w:szCs w:val="28"/>
          <w:lang w:val="ru-RU"/>
        </w:rPr>
        <w:t xml:space="preserve">&lt;0,001) - после  12 месяцев приема </w:t>
      </w:r>
      <w:proofErr w:type="spellStart"/>
      <w:r w:rsidRPr="003F56CE">
        <w:rPr>
          <w:rFonts w:cs="Times New Roman"/>
          <w:szCs w:val="28"/>
          <w:lang w:val="ru-RU"/>
        </w:rPr>
        <w:t>фитоэстрогенов</w:t>
      </w:r>
      <w:proofErr w:type="spellEnd"/>
      <w:r w:rsidRPr="003F56CE">
        <w:rPr>
          <w:rFonts w:cs="Times New Roman"/>
          <w:szCs w:val="28"/>
          <w:lang w:val="ru-RU"/>
        </w:rPr>
        <w:t>.</w:t>
      </w:r>
      <w:r w:rsidR="006765CE" w:rsidRPr="006765CE">
        <w:rPr>
          <w:rFonts w:cs="Times New Roman"/>
          <w:szCs w:val="28"/>
          <w:lang w:val="ru-RU"/>
        </w:rPr>
        <w:t xml:space="preserve"> </w:t>
      </w:r>
      <w:r w:rsidR="006765CE" w:rsidRPr="003F56CE">
        <w:rPr>
          <w:rFonts w:cs="Times New Roman"/>
          <w:szCs w:val="28"/>
          <w:lang w:val="ru-RU"/>
        </w:rPr>
        <w:t xml:space="preserve">Индекс по показателям </w:t>
      </w:r>
      <w:proofErr w:type="spellStart"/>
      <w:r w:rsidR="006765CE" w:rsidRPr="003F56CE">
        <w:rPr>
          <w:rFonts w:cs="Times New Roman"/>
          <w:szCs w:val="28"/>
          <w:lang w:val="ru-RU"/>
        </w:rPr>
        <w:t>психоэмоциональных</w:t>
      </w:r>
      <w:proofErr w:type="spellEnd"/>
      <w:r w:rsidR="006765CE" w:rsidRPr="003F56CE">
        <w:rPr>
          <w:rFonts w:cs="Times New Roman"/>
          <w:szCs w:val="28"/>
          <w:lang w:val="ru-RU"/>
        </w:rPr>
        <w:t xml:space="preserve"> расстройств</w:t>
      </w:r>
      <w:r w:rsidR="006765CE" w:rsidRPr="003F56CE">
        <w:rPr>
          <w:rFonts w:eastAsia="TimesNewRomanPSMT" w:cs="Times New Roman"/>
          <w:szCs w:val="28"/>
          <w:lang w:val="ru-RU"/>
        </w:rPr>
        <w:t xml:space="preserve"> климактерического синдрома на фоне терапии статистически значимо </w:t>
      </w:r>
      <w:r w:rsidR="006765CE" w:rsidRPr="003F56CE">
        <w:rPr>
          <w:rFonts w:cs="Times New Roman"/>
          <w:szCs w:val="28"/>
          <w:lang w:val="ru-RU"/>
        </w:rPr>
        <w:t xml:space="preserve"> уменьшился с 6,57±</w:t>
      </w:r>
      <w:r w:rsidR="006765CE">
        <w:rPr>
          <w:rFonts w:cs="Times New Roman"/>
          <w:szCs w:val="28"/>
          <w:lang w:val="ru-RU"/>
        </w:rPr>
        <w:t>1,4</w:t>
      </w:r>
      <w:r w:rsidR="006765CE" w:rsidRPr="003F56CE">
        <w:rPr>
          <w:rFonts w:cs="Times New Roman"/>
          <w:szCs w:val="28"/>
          <w:lang w:val="ru-RU"/>
        </w:rPr>
        <w:t xml:space="preserve"> до 5,57±</w:t>
      </w:r>
      <w:r w:rsidR="006765CE">
        <w:rPr>
          <w:rFonts w:cs="Times New Roman"/>
          <w:szCs w:val="28"/>
          <w:lang w:val="ru-RU"/>
        </w:rPr>
        <w:t>1,4</w:t>
      </w:r>
      <w:r w:rsidR="006765CE" w:rsidRPr="003F56CE">
        <w:rPr>
          <w:rFonts w:cs="Times New Roman"/>
          <w:szCs w:val="28"/>
          <w:lang w:val="ru-RU"/>
        </w:rPr>
        <w:t xml:space="preserve"> (</w:t>
      </w:r>
      <w:r w:rsidR="006765CE" w:rsidRPr="003F56CE">
        <w:rPr>
          <w:rFonts w:cs="Times New Roman"/>
          <w:szCs w:val="28"/>
        </w:rPr>
        <w:t>p</w:t>
      </w:r>
      <w:r w:rsidR="006765CE" w:rsidRPr="003F56CE">
        <w:rPr>
          <w:rFonts w:cs="Times New Roman"/>
          <w:szCs w:val="28"/>
          <w:lang w:val="ru-RU"/>
        </w:rPr>
        <w:t>&lt;0,001) - уже после 6 месяц</w:t>
      </w:r>
      <w:r w:rsidR="006765CE">
        <w:rPr>
          <w:rFonts w:cs="Times New Roman"/>
          <w:szCs w:val="28"/>
          <w:lang w:val="ru-RU"/>
        </w:rPr>
        <w:t>ев терапии, продолжая снижаться</w:t>
      </w:r>
      <w:r w:rsidR="006765CE" w:rsidRPr="003F56CE">
        <w:rPr>
          <w:rFonts w:cs="Times New Roman"/>
          <w:szCs w:val="28"/>
          <w:lang w:val="ru-RU"/>
        </w:rPr>
        <w:t xml:space="preserve"> (3,73±</w:t>
      </w:r>
      <w:r w:rsidR="006765CE">
        <w:rPr>
          <w:rFonts w:cs="Times New Roman"/>
          <w:szCs w:val="28"/>
          <w:lang w:val="ru-RU"/>
        </w:rPr>
        <w:t>1,36</w:t>
      </w:r>
      <w:r w:rsidR="006765CE" w:rsidRPr="003F56CE">
        <w:rPr>
          <w:rFonts w:cs="Times New Roman"/>
          <w:szCs w:val="28"/>
          <w:lang w:val="ru-RU"/>
        </w:rPr>
        <w:t xml:space="preserve">, </w:t>
      </w:r>
      <w:r w:rsidR="006765CE" w:rsidRPr="003F56CE">
        <w:rPr>
          <w:rFonts w:cs="Times New Roman"/>
          <w:szCs w:val="28"/>
        </w:rPr>
        <w:t>p</w:t>
      </w:r>
      <w:r w:rsidR="006765CE" w:rsidRPr="003F56CE">
        <w:rPr>
          <w:rFonts w:cs="Times New Roman"/>
          <w:szCs w:val="28"/>
          <w:lang w:val="ru-RU"/>
        </w:rPr>
        <w:t xml:space="preserve">&lt;0,001) - по истечении 12 месяцев приема </w:t>
      </w:r>
      <w:proofErr w:type="spellStart"/>
      <w:r w:rsidR="006765CE" w:rsidRPr="003F56CE">
        <w:rPr>
          <w:rFonts w:cs="Times New Roman"/>
          <w:szCs w:val="28"/>
          <w:lang w:val="ru-RU"/>
        </w:rPr>
        <w:t>фитоэстрогенов</w:t>
      </w:r>
      <w:proofErr w:type="spellEnd"/>
      <w:r w:rsidR="006765CE" w:rsidRPr="003F56CE">
        <w:rPr>
          <w:rFonts w:cs="Times New Roman"/>
          <w:szCs w:val="28"/>
          <w:lang w:val="ru-RU"/>
        </w:rPr>
        <w:t xml:space="preserve">, приближаясь к показателям группы женщин с физиологическим течением </w:t>
      </w:r>
      <w:proofErr w:type="spellStart"/>
      <w:r w:rsidR="006765CE" w:rsidRPr="003F56CE">
        <w:rPr>
          <w:rFonts w:cs="Times New Roman"/>
          <w:szCs w:val="28"/>
          <w:lang w:val="ru-RU"/>
        </w:rPr>
        <w:t>климактерия</w:t>
      </w:r>
      <w:proofErr w:type="spellEnd"/>
      <w:r w:rsidR="006765CE" w:rsidRPr="003F56CE">
        <w:rPr>
          <w:rFonts w:cs="Times New Roman"/>
          <w:szCs w:val="28"/>
          <w:lang w:val="ru-RU"/>
        </w:rPr>
        <w:t>.</w:t>
      </w:r>
    </w:p>
    <w:p w14:paraId="1D2FC9A4" w14:textId="77777777" w:rsidR="00CA6BBB" w:rsidRDefault="00CA6BBB" w:rsidP="00D3456B">
      <w:pPr>
        <w:autoSpaceDE w:val="0"/>
        <w:autoSpaceDN w:val="0"/>
        <w:adjustRightInd w:val="0"/>
        <w:spacing w:before="30" w:after="0" w:line="240" w:lineRule="auto"/>
        <w:ind w:firstLine="284"/>
        <w:rPr>
          <w:rFonts w:cs="Times New Roman"/>
          <w:szCs w:val="28"/>
          <w:lang w:val="ru-RU"/>
        </w:rPr>
        <w:sectPr w:rsidR="00CA6BBB" w:rsidSect="00D4600E">
          <w:pgSz w:w="11905" w:h="16837"/>
          <w:pgMar w:top="1134" w:right="567" w:bottom="1134" w:left="1701" w:header="0" w:footer="6" w:gutter="0"/>
          <w:cols w:space="720"/>
          <w:noEndnote/>
          <w:docGrid w:linePitch="381"/>
        </w:sectPr>
      </w:pPr>
    </w:p>
    <w:p w14:paraId="4C434E20" w14:textId="737E70FE" w:rsidR="00623CFD" w:rsidRDefault="00450F0D" w:rsidP="00B71FCA">
      <w:pPr>
        <w:autoSpaceDE w:val="0"/>
        <w:autoSpaceDN w:val="0"/>
        <w:adjustRightInd w:val="0"/>
        <w:spacing w:before="30" w:after="0" w:line="240" w:lineRule="auto"/>
        <w:ind w:hanging="567"/>
        <w:rPr>
          <w:rFonts w:cs="Times New Roman"/>
          <w:szCs w:val="28"/>
          <w:lang w:val="ru-RU"/>
        </w:rPr>
      </w:pPr>
      <w:r w:rsidRPr="00CA6BBB">
        <w:rPr>
          <w:rFonts w:cs="Times New Roman"/>
          <w:szCs w:val="28"/>
          <w:lang w:val="ru-RU"/>
        </w:rPr>
        <w:lastRenderedPageBreak/>
        <w:t xml:space="preserve">Таблица </w:t>
      </w:r>
      <w:r w:rsidR="00287941">
        <w:rPr>
          <w:rFonts w:cs="Times New Roman"/>
          <w:szCs w:val="28"/>
          <w:lang w:val="ru-RU"/>
        </w:rPr>
        <w:t>6</w:t>
      </w:r>
      <w:r w:rsidRPr="00CA6BBB">
        <w:rPr>
          <w:rFonts w:cs="Times New Roman"/>
          <w:szCs w:val="28"/>
          <w:lang w:val="ru-RU"/>
        </w:rPr>
        <w:t>.2.3.4</w:t>
      </w:r>
      <w:r w:rsidR="005C1AAA" w:rsidRPr="00CA6BBB">
        <w:rPr>
          <w:rFonts w:cs="Times New Roman"/>
          <w:szCs w:val="28"/>
          <w:lang w:val="ru-RU"/>
        </w:rPr>
        <w:t xml:space="preserve"> </w:t>
      </w:r>
      <w:r w:rsidR="00CA6BBB" w:rsidRPr="00CA6BBB">
        <w:rPr>
          <w:rFonts w:cs="Times New Roman"/>
          <w:szCs w:val="28"/>
          <w:lang w:val="ru-RU"/>
        </w:rPr>
        <w:t xml:space="preserve">- </w:t>
      </w:r>
      <w:r w:rsidR="00623CFD" w:rsidRPr="00CA6BBB">
        <w:rPr>
          <w:rFonts w:cs="Times New Roman"/>
          <w:szCs w:val="28"/>
          <w:lang w:val="ru-RU"/>
        </w:rPr>
        <w:t xml:space="preserve">ММИ у женщин с патологическим течением </w:t>
      </w:r>
      <w:proofErr w:type="spellStart"/>
      <w:r w:rsidR="00623CFD" w:rsidRPr="00CA6BBB">
        <w:rPr>
          <w:rFonts w:cs="Times New Roman"/>
          <w:szCs w:val="28"/>
          <w:lang w:val="ru-RU"/>
        </w:rPr>
        <w:t>климактерия</w:t>
      </w:r>
      <w:proofErr w:type="spellEnd"/>
      <w:r w:rsidR="00623CFD" w:rsidRPr="00CA6BBB">
        <w:rPr>
          <w:rFonts w:cs="Times New Roman"/>
          <w:szCs w:val="28"/>
          <w:lang w:val="ru-RU"/>
        </w:rPr>
        <w:t xml:space="preserve"> в динамике лечения</w:t>
      </w:r>
      <w:r w:rsidR="001668F9">
        <w:rPr>
          <w:rFonts w:cs="Times New Roman"/>
          <w:szCs w:val="28"/>
          <w:lang w:val="ru-RU"/>
        </w:rPr>
        <w:t xml:space="preserve"> (</w:t>
      </w:r>
      <w:r w:rsidR="001668F9">
        <w:rPr>
          <w:rFonts w:cs="Times New Roman"/>
          <w:szCs w:val="28"/>
        </w:rPr>
        <w:t>n</w:t>
      </w:r>
      <w:r w:rsidR="001668F9" w:rsidRPr="001668F9">
        <w:rPr>
          <w:rFonts w:cs="Times New Roman"/>
          <w:szCs w:val="28"/>
          <w:lang w:val="ru-RU"/>
        </w:rPr>
        <w:t>=81</w:t>
      </w:r>
      <w:r w:rsidR="001668F9">
        <w:rPr>
          <w:rFonts w:cs="Times New Roman"/>
          <w:szCs w:val="28"/>
          <w:lang w:val="ru-RU"/>
        </w:rPr>
        <w:t>)</w:t>
      </w:r>
    </w:p>
    <w:p w14:paraId="1C4099AA" w14:textId="77777777" w:rsidR="00B71FCA" w:rsidRPr="00CA6BBB" w:rsidRDefault="00B71FCA" w:rsidP="00B71FCA">
      <w:pPr>
        <w:autoSpaceDE w:val="0"/>
        <w:autoSpaceDN w:val="0"/>
        <w:adjustRightInd w:val="0"/>
        <w:spacing w:after="0" w:line="240" w:lineRule="auto"/>
        <w:ind w:firstLine="284"/>
        <w:rPr>
          <w:rFonts w:cs="Times New Roman"/>
          <w:szCs w:val="28"/>
          <w:lang w:val="ru-RU"/>
        </w:rPr>
      </w:pPr>
    </w:p>
    <w:tbl>
      <w:tblPr>
        <w:tblStyle w:val="aa"/>
        <w:tblW w:w="1445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1985"/>
        <w:gridCol w:w="1701"/>
        <w:gridCol w:w="1417"/>
        <w:gridCol w:w="1276"/>
        <w:gridCol w:w="1559"/>
        <w:gridCol w:w="1134"/>
        <w:gridCol w:w="992"/>
        <w:gridCol w:w="1560"/>
        <w:gridCol w:w="992"/>
        <w:gridCol w:w="1134"/>
      </w:tblGrid>
      <w:tr w:rsidR="00E23BCB" w:rsidRPr="004B439A" w14:paraId="76B8E608" w14:textId="77777777" w:rsidTr="00E23BCB">
        <w:tc>
          <w:tcPr>
            <w:tcW w:w="709" w:type="dxa"/>
            <w:vMerge w:val="restart"/>
            <w:textDirection w:val="btLr"/>
          </w:tcPr>
          <w:p w14:paraId="49567BAB" w14:textId="749C31D6" w:rsidR="00DD3F6D" w:rsidRDefault="00F87602" w:rsidP="00B71FCA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№ </w:t>
            </w:r>
            <w:proofErr w:type="spellStart"/>
            <w:r>
              <w:rPr>
                <w:szCs w:val="28"/>
                <w:lang w:val="ru-RU"/>
              </w:rPr>
              <w:t>пп</w:t>
            </w:r>
            <w:proofErr w:type="spellEnd"/>
          </w:p>
          <w:p w14:paraId="4D1905A7" w14:textId="13AF5B83" w:rsidR="00DD3F6D" w:rsidRPr="00DD3F6D" w:rsidRDefault="00DD3F6D" w:rsidP="00B71FCA">
            <w:pPr>
              <w:pStyle w:val="afd"/>
              <w:jc w:val="center"/>
              <w:rPr>
                <w:szCs w:val="28"/>
                <w:lang w:val="ru-RU"/>
              </w:rPr>
            </w:pPr>
          </w:p>
        </w:tc>
        <w:tc>
          <w:tcPr>
            <w:tcW w:w="1985" w:type="dxa"/>
            <w:vMerge w:val="restart"/>
            <w:textDirection w:val="btLr"/>
          </w:tcPr>
          <w:p w14:paraId="65247AA9" w14:textId="07C96A9F" w:rsidR="00DD3F6D" w:rsidRPr="00CA6BBB" w:rsidRDefault="00DD3F6D" w:rsidP="00B71FCA">
            <w:pPr>
              <w:pStyle w:val="afd"/>
              <w:jc w:val="both"/>
              <w:rPr>
                <w:szCs w:val="28"/>
              </w:rPr>
            </w:pPr>
            <w:r w:rsidRPr="00CA6BBB">
              <w:rPr>
                <w:szCs w:val="28"/>
              </w:rPr>
              <w:t>Периоды</w:t>
            </w:r>
          </w:p>
        </w:tc>
        <w:tc>
          <w:tcPr>
            <w:tcW w:w="11765" w:type="dxa"/>
            <w:gridSpan w:val="9"/>
          </w:tcPr>
          <w:p w14:paraId="73BEB87F" w14:textId="607586F8" w:rsidR="00DD3F6D" w:rsidRPr="00CA6BBB" w:rsidRDefault="00DD3F6D" w:rsidP="00B71FCA">
            <w:pPr>
              <w:pStyle w:val="afd"/>
              <w:jc w:val="center"/>
              <w:rPr>
                <w:bCs/>
                <w:iCs/>
                <w:szCs w:val="28"/>
                <w:lang w:val="ru-RU"/>
              </w:rPr>
            </w:pPr>
            <w:proofErr w:type="spellStart"/>
            <w:r w:rsidRPr="00CA6BBB">
              <w:rPr>
                <w:bCs/>
                <w:iCs/>
                <w:szCs w:val="28"/>
                <w:lang w:val="ru-RU"/>
              </w:rPr>
              <w:t>Сим</w:t>
            </w:r>
            <w:r w:rsidR="002C6F50">
              <w:rPr>
                <w:bCs/>
                <w:iCs/>
                <w:szCs w:val="28"/>
                <w:lang w:val="ru-RU"/>
              </w:rPr>
              <w:t>п</w:t>
            </w:r>
            <w:r w:rsidRPr="00CA6BBB">
              <w:rPr>
                <w:bCs/>
                <w:iCs/>
                <w:szCs w:val="28"/>
                <w:lang w:val="ru-RU"/>
              </w:rPr>
              <w:t>томокомплекс</w:t>
            </w:r>
            <w:proofErr w:type="spellEnd"/>
            <w:r w:rsidRPr="00CA6BBB">
              <w:rPr>
                <w:bCs/>
                <w:iCs/>
                <w:szCs w:val="28"/>
                <w:lang w:val="ru-RU"/>
              </w:rPr>
              <w:t xml:space="preserve"> климактерического синдрома в динамике лечения</w:t>
            </w:r>
          </w:p>
        </w:tc>
      </w:tr>
      <w:tr w:rsidR="00B71FCA" w:rsidRPr="00CA6BBB" w14:paraId="25AE8E16" w14:textId="77777777" w:rsidTr="00E23BCB">
        <w:tc>
          <w:tcPr>
            <w:tcW w:w="709" w:type="dxa"/>
            <w:vMerge/>
          </w:tcPr>
          <w:p w14:paraId="2E5DB186" w14:textId="77777777" w:rsidR="00DD3F6D" w:rsidRPr="00CA6BBB" w:rsidRDefault="00DD3F6D" w:rsidP="00B71FCA">
            <w:pPr>
              <w:pStyle w:val="afd"/>
              <w:rPr>
                <w:szCs w:val="28"/>
                <w:lang w:val="ru-RU"/>
              </w:rPr>
            </w:pPr>
          </w:p>
        </w:tc>
        <w:tc>
          <w:tcPr>
            <w:tcW w:w="1985" w:type="dxa"/>
            <w:vMerge/>
          </w:tcPr>
          <w:p w14:paraId="12735FCA" w14:textId="77777777" w:rsidR="00DD3F6D" w:rsidRPr="00CA6BBB" w:rsidRDefault="00DD3F6D" w:rsidP="00B71FCA">
            <w:pPr>
              <w:pStyle w:val="afd"/>
              <w:rPr>
                <w:szCs w:val="28"/>
                <w:lang w:val="ru-RU"/>
              </w:rPr>
            </w:pPr>
          </w:p>
        </w:tc>
        <w:tc>
          <w:tcPr>
            <w:tcW w:w="4394" w:type="dxa"/>
            <w:gridSpan w:val="3"/>
          </w:tcPr>
          <w:p w14:paraId="5B703BD1" w14:textId="3CAEA16B" w:rsidR="00DD3F6D" w:rsidRPr="00CA6BBB" w:rsidRDefault="00DD3F6D" w:rsidP="00B71FCA">
            <w:pPr>
              <w:pStyle w:val="afd"/>
              <w:jc w:val="center"/>
              <w:rPr>
                <w:bCs/>
                <w:iCs/>
                <w:szCs w:val="28"/>
              </w:rPr>
            </w:pPr>
            <w:r w:rsidRPr="00CA6BBB">
              <w:rPr>
                <w:bCs/>
                <w:iCs/>
                <w:szCs w:val="28"/>
              </w:rPr>
              <w:t>Нейровегетативные</w:t>
            </w:r>
          </w:p>
        </w:tc>
        <w:tc>
          <w:tcPr>
            <w:tcW w:w="3685" w:type="dxa"/>
            <w:gridSpan w:val="3"/>
          </w:tcPr>
          <w:p w14:paraId="7BB3AE78" w14:textId="77777777" w:rsidR="00DD3F6D" w:rsidRPr="00CA6BBB" w:rsidRDefault="00DD3F6D" w:rsidP="00B71FCA">
            <w:pPr>
              <w:pStyle w:val="afd"/>
              <w:jc w:val="center"/>
              <w:rPr>
                <w:bCs/>
                <w:iCs/>
                <w:szCs w:val="28"/>
              </w:rPr>
            </w:pPr>
            <w:r w:rsidRPr="00CA6BBB">
              <w:rPr>
                <w:bCs/>
                <w:iCs/>
                <w:szCs w:val="28"/>
              </w:rPr>
              <w:t>Метаболические</w:t>
            </w:r>
          </w:p>
        </w:tc>
        <w:tc>
          <w:tcPr>
            <w:tcW w:w="3686" w:type="dxa"/>
            <w:gridSpan w:val="3"/>
          </w:tcPr>
          <w:p w14:paraId="373920DD" w14:textId="77777777" w:rsidR="00DD3F6D" w:rsidRPr="00CA6BBB" w:rsidRDefault="00DD3F6D" w:rsidP="00B71FCA">
            <w:pPr>
              <w:pStyle w:val="afd"/>
              <w:jc w:val="center"/>
              <w:rPr>
                <w:bCs/>
                <w:iCs/>
                <w:szCs w:val="28"/>
              </w:rPr>
            </w:pPr>
            <w:r w:rsidRPr="00CA6BBB">
              <w:rPr>
                <w:bCs/>
                <w:iCs/>
                <w:szCs w:val="28"/>
              </w:rPr>
              <w:t>Психоэмоциональные</w:t>
            </w:r>
          </w:p>
        </w:tc>
      </w:tr>
      <w:tr w:rsidR="00D14CFA" w:rsidRPr="00CA6BBB" w14:paraId="67C51F76" w14:textId="77777777" w:rsidTr="00E23BCB">
        <w:trPr>
          <w:trHeight w:val="134"/>
        </w:trPr>
        <w:tc>
          <w:tcPr>
            <w:tcW w:w="709" w:type="dxa"/>
            <w:vMerge/>
          </w:tcPr>
          <w:p w14:paraId="348DA6A1" w14:textId="77777777" w:rsidR="00DD3F6D" w:rsidRPr="00CA6BBB" w:rsidRDefault="00DD3F6D" w:rsidP="00B71FCA">
            <w:pPr>
              <w:pStyle w:val="afd"/>
              <w:rPr>
                <w:szCs w:val="28"/>
              </w:rPr>
            </w:pPr>
          </w:p>
        </w:tc>
        <w:tc>
          <w:tcPr>
            <w:tcW w:w="1985" w:type="dxa"/>
            <w:vMerge/>
          </w:tcPr>
          <w:p w14:paraId="5A384B53" w14:textId="77777777" w:rsidR="00DD3F6D" w:rsidRPr="00CA6BBB" w:rsidRDefault="00DD3F6D" w:rsidP="00B71FCA">
            <w:pPr>
              <w:pStyle w:val="afd"/>
              <w:rPr>
                <w:szCs w:val="28"/>
              </w:rPr>
            </w:pPr>
          </w:p>
        </w:tc>
        <w:tc>
          <w:tcPr>
            <w:tcW w:w="1701" w:type="dxa"/>
          </w:tcPr>
          <w:p w14:paraId="393E30A7" w14:textId="643F8E4E" w:rsidR="00DD3F6D" w:rsidRPr="00CA6BBB" w:rsidRDefault="00DD3F6D" w:rsidP="00B71FCA">
            <w:pPr>
              <w:pStyle w:val="afd"/>
              <w:jc w:val="center"/>
              <w:rPr>
                <w:iCs/>
                <w:szCs w:val="28"/>
              </w:rPr>
            </w:pPr>
            <w:r>
              <w:rPr>
                <w:iCs/>
                <w:szCs w:val="28"/>
                <w:lang w:val="ru-RU"/>
              </w:rPr>
              <w:t>д</w:t>
            </w:r>
            <w:r w:rsidRPr="00CA6BBB">
              <w:rPr>
                <w:iCs/>
                <w:szCs w:val="28"/>
              </w:rPr>
              <w:t>о лечения</w:t>
            </w:r>
          </w:p>
        </w:tc>
        <w:tc>
          <w:tcPr>
            <w:tcW w:w="1417" w:type="dxa"/>
          </w:tcPr>
          <w:p w14:paraId="21DD390E" w14:textId="77777777" w:rsidR="00DD3F6D" w:rsidRPr="00CA6BBB" w:rsidRDefault="00DD3F6D" w:rsidP="00B71FCA">
            <w:pPr>
              <w:pStyle w:val="afd"/>
              <w:jc w:val="center"/>
              <w:rPr>
                <w:iCs/>
                <w:szCs w:val="28"/>
              </w:rPr>
            </w:pPr>
            <w:r w:rsidRPr="00CA6BBB">
              <w:rPr>
                <w:iCs/>
                <w:szCs w:val="28"/>
              </w:rPr>
              <w:t>6 мес.</w:t>
            </w:r>
          </w:p>
        </w:tc>
        <w:tc>
          <w:tcPr>
            <w:tcW w:w="1276" w:type="dxa"/>
          </w:tcPr>
          <w:p w14:paraId="3EE2A561" w14:textId="77777777" w:rsidR="00DD3F6D" w:rsidRPr="00CA6BBB" w:rsidRDefault="00DD3F6D" w:rsidP="00B71FCA">
            <w:pPr>
              <w:pStyle w:val="afd"/>
              <w:jc w:val="center"/>
              <w:rPr>
                <w:iCs/>
                <w:szCs w:val="28"/>
              </w:rPr>
            </w:pPr>
            <w:r w:rsidRPr="00CA6BBB">
              <w:rPr>
                <w:iCs/>
                <w:szCs w:val="28"/>
              </w:rPr>
              <w:t>12 мес.</w:t>
            </w:r>
          </w:p>
        </w:tc>
        <w:tc>
          <w:tcPr>
            <w:tcW w:w="1559" w:type="dxa"/>
          </w:tcPr>
          <w:p w14:paraId="17EF452B" w14:textId="7DE5A4D5" w:rsidR="00DD3F6D" w:rsidRPr="00CA6BBB" w:rsidRDefault="00DD3F6D" w:rsidP="00B71FCA">
            <w:pPr>
              <w:pStyle w:val="afd"/>
              <w:jc w:val="center"/>
              <w:rPr>
                <w:iCs/>
                <w:szCs w:val="28"/>
              </w:rPr>
            </w:pPr>
            <w:r>
              <w:rPr>
                <w:iCs/>
                <w:szCs w:val="28"/>
                <w:lang w:val="ru-RU"/>
              </w:rPr>
              <w:t>д</w:t>
            </w:r>
            <w:r w:rsidRPr="00CA6BBB">
              <w:rPr>
                <w:iCs/>
                <w:szCs w:val="28"/>
              </w:rPr>
              <w:t>о лечения</w:t>
            </w:r>
          </w:p>
        </w:tc>
        <w:tc>
          <w:tcPr>
            <w:tcW w:w="1134" w:type="dxa"/>
          </w:tcPr>
          <w:p w14:paraId="513D4EAC" w14:textId="77777777" w:rsidR="00DD3F6D" w:rsidRPr="00CA6BBB" w:rsidRDefault="00DD3F6D" w:rsidP="00B71FCA">
            <w:pPr>
              <w:pStyle w:val="afd"/>
              <w:jc w:val="center"/>
              <w:rPr>
                <w:iCs/>
                <w:szCs w:val="28"/>
              </w:rPr>
            </w:pPr>
            <w:r w:rsidRPr="00CA6BBB">
              <w:rPr>
                <w:iCs/>
                <w:szCs w:val="28"/>
              </w:rPr>
              <w:t>6 мес.</w:t>
            </w:r>
          </w:p>
        </w:tc>
        <w:tc>
          <w:tcPr>
            <w:tcW w:w="992" w:type="dxa"/>
          </w:tcPr>
          <w:p w14:paraId="38000456" w14:textId="77777777" w:rsidR="00DD3F6D" w:rsidRPr="00CA6BBB" w:rsidRDefault="00DD3F6D" w:rsidP="00B71FCA">
            <w:pPr>
              <w:pStyle w:val="afd"/>
              <w:jc w:val="center"/>
              <w:rPr>
                <w:iCs/>
                <w:szCs w:val="28"/>
              </w:rPr>
            </w:pPr>
            <w:r w:rsidRPr="00CA6BBB">
              <w:rPr>
                <w:iCs/>
                <w:szCs w:val="28"/>
              </w:rPr>
              <w:t>12 мес.</w:t>
            </w:r>
          </w:p>
        </w:tc>
        <w:tc>
          <w:tcPr>
            <w:tcW w:w="1560" w:type="dxa"/>
          </w:tcPr>
          <w:p w14:paraId="73B327A3" w14:textId="61C69A4E" w:rsidR="00DD3F6D" w:rsidRPr="00CA6BBB" w:rsidRDefault="00DD3F6D" w:rsidP="00D14CFA">
            <w:pPr>
              <w:pStyle w:val="afd"/>
              <w:jc w:val="center"/>
              <w:rPr>
                <w:iCs/>
                <w:szCs w:val="28"/>
              </w:rPr>
            </w:pPr>
            <w:r>
              <w:rPr>
                <w:iCs/>
                <w:szCs w:val="28"/>
                <w:lang w:val="ru-RU"/>
              </w:rPr>
              <w:t>д</w:t>
            </w:r>
            <w:r w:rsidRPr="00CA6BBB">
              <w:rPr>
                <w:iCs/>
                <w:szCs w:val="28"/>
              </w:rPr>
              <w:t>о лечения</w:t>
            </w:r>
          </w:p>
        </w:tc>
        <w:tc>
          <w:tcPr>
            <w:tcW w:w="992" w:type="dxa"/>
          </w:tcPr>
          <w:p w14:paraId="3B049499" w14:textId="77777777" w:rsidR="00DD3F6D" w:rsidRPr="00CA6BBB" w:rsidRDefault="00DD3F6D" w:rsidP="00B71FCA">
            <w:pPr>
              <w:pStyle w:val="afd"/>
              <w:jc w:val="center"/>
              <w:rPr>
                <w:iCs/>
                <w:szCs w:val="28"/>
              </w:rPr>
            </w:pPr>
            <w:r w:rsidRPr="00CA6BBB">
              <w:rPr>
                <w:iCs/>
                <w:szCs w:val="28"/>
              </w:rPr>
              <w:t>6 мес.</w:t>
            </w:r>
          </w:p>
        </w:tc>
        <w:tc>
          <w:tcPr>
            <w:tcW w:w="1134" w:type="dxa"/>
          </w:tcPr>
          <w:p w14:paraId="39C57924" w14:textId="77777777" w:rsidR="00DD3F6D" w:rsidRPr="00CA6BBB" w:rsidRDefault="00DD3F6D" w:rsidP="00B71FCA">
            <w:pPr>
              <w:pStyle w:val="afd"/>
              <w:jc w:val="center"/>
              <w:rPr>
                <w:iCs/>
                <w:szCs w:val="28"/>
              </w:rPr>
            </w:pPr>
            <w:r w:rsidRPr="00CA6BBB">
              <w:rPr>
                <w:iCs/>
                <w:szCs w:val="28"/>
              </w:rPr>
              <w:t>12 мес.</w:t>
            </w:r>
          </w:p>
        </w:tc>
      </w:tr>
      <w:tr w:rsidR="00DD3F6D" w:rsidRPr="004B439A" w14:paraId="213CE33D" w14:textId="43FFDE42" w:rsidTr="00E23BCB">
        <w:trPr>
          <w:trHeight w:val="134"/>
        </w:trPr>
        <w:tc>
          <w:tcPr>
            <w:tcW w:w="14459" w:type="dxa"/>
            <w:gridSpan w:val="11"/>
          </w:tcPr>
          <w:p w14:paraId="49FE6BC2" w14:textId="3430913E" w:rsidR="00DD3F6D" w:rsidRPr="00CA6BBB" w:rsidRDefault="00DD3F6D" w:rsidP="00584CB5">
            <w:pPr>
              <w:pStyle w:val="afd"/>
              <w:jc w:val="center"/>
              <w:rPr>
                <w:bCs/>
                <w:iCs/>
                <w:szCs w:val="28"/>
                <w:lang w:val="ru-RU"/>
              </w:rPr>
            </w:pPr>
            <w:r w:rsidRPr="00CA6BBB">
              <w:rPr>
                <w:bCs/>
                <w:iCs/>
                <w:szCs w:val="28"/>
                <w:lang w:val="ru-RU"/>
              </w:rPr>
              <w:t>К</w:t>
            </w:r>
            <w:r>
              <w:rPr>
                <w:bCs/>
                <w:iCs/>
                <w:szCs w:val="28"/>
                <w:lang w:val="ru-RU"/>
              </w:rPr>
              <w:t>лимактерический синдром</w:t>
            </w:r>
            <w:r w:rsidRPr="00CA6BBB">
              <w:rPr>
                <w:bCs/>
                <w:iCs/>
                <w:szCs w:val="28"/>
                <w:lang w:val="ru-RU"/>
              </w:rPr>
              <w:t xml:space="preserve"> легкое течение, </w:t>
            </w:r>
            <w:r w:rsidRPr="00CA6BBB">
              <w:rPr>
                <w:bCs/>
                <w:iCs/>
                <w:szCs w:val="28"/>
              </w:rPr>
              <w:t>n</w:t>
            </w:r>
            <w:r w:rsidRPr="00CA6BBB">
              <w:rPr>
                <w:bCs/>
                <w:iCs/>
                <w:szCs w:val="28"/>
                <w:lang w:val="ru-RU"/>
              </w:rPr>
              <w:t>=30</w:t>
            </w:r>
          </w:p>
        </w:tc>
      </w:tr>
      <w:tr w:rsidR="00D14CFA" w:rsidRPr="00CA6BBB" w14:paraId="1698D20E" w14:textId="77777777" w:rsidTr="00E23BCB">
        <w:tc>
          <w:tcPr>
            <w:tcW w:w="709" w:type="dxa"/>
          </w:tcPr>
          <w:p w14:paraId="37E64FD6" w14:textId="4CD7AB44" w:rsidR="00DD3F6D" w:rsidRPr="00DD3F6D" w:rsidRDefault="00B71FCA" w:rsidP="00B71FCA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>
              <w:rPr>
                <w:rFonts w:cs="Times New Roman"/>
                <w:szCs w:val="28"/>
                <w:lang w:val="ru-RU"/>
              </w:rPr>
              <w:t>1</w:t>
            </w:r>
          </w:p>
        </w:tc>
        <w:tc>
          <w:tcPr>
            <w:tcW w:w="1985" w:type="dxa"/>
          </w:tcPr>
          <w:p w14:paraId="4F819903" w14:textId="1593C850" w:rsidR="00DD3F6D" w:rsidRPr="00CA6BBB" w:rsidRDefault="00DD3F6D" w:rsidP="00B71FCA">
            <w:pPr>
              <w:pStyle w:val="afd"/>
              <w:rPr>
                <w:rFonts w:cs="Times New Roman"/>
                <w:szCs w:val="28"/>
              </w:rPr>
            </w:pPr>
            <w:r w:rsidRPr="00CA6BBB">
              <w:rPr>
                <w:rFonts w:cs="Times New Roman"/>
                <w:szCs w:val="28"/>
              </w:rPr>
              <w:t>М</w:t>
            </w:r>
          </w:p>
        </w:tc>
        <w:tc>
          <w:tcPr>
            <w:tcW w:w="1701" w:type="dxa"/>
          </w:tcPr>
          <w:p w14:paraId="199192D2" w14:textId="4BDBEF8C" w:rsidR="00DD3F6D" w:rsidRPr="00CA6BBB" w:rsidRDefault="00DD3F6D" w:rsidP="00B71FCA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CA6BBB">
              <w:rPr>
                <w:rFonts w:cs="Times New Roman"/>
                <w:szCs w:val="28"/>
              </w:rPr>
              <w:t>18</w:t>
            </w:r>
            <w:r w:rsidRPr="00CA6BBB">
              <w:rPr>
                <w:rFonts w:cs="Times New Roman"/>
                <w:szCs w:val="28"/>
                <w:lang w:val="ru-RU"/>
              </w:rPr>
              <w:t>,</w:t>
            </w:r>
            <w:r w:rsidRPr="00CA6BBB">
              <w:rPr>
                <w:rFonts w:cs="Times New Roman"/>
                <w:szCs w:val="28"/>
              </w:rPr>
              <w:t>5</w:t>
            </w:r>
          </w:p>
        </w:tc>
        <w:tc>
          <w:tcPr>
            <w:tcW w:w="1417" w:type="dxa"/>
          </w:tcPr>
          <w:p w14:paraId="00BA401C" w14:textId="7C436034" w:rsidR="00DD3F6D" w:rsidRPr="00CA6BBB" w:rsidRDefault="00DD3F6D" w:rsidP="00B71FCA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CA6BBB">
              <w:rPr>
                <w:rFonts w:cs="Times New Roman"/>
                <w:szCs w:val="28"/>
              </w:rPr>
              <w:t>13</w:t>
            </w:r>
            <w:r w:rsidRPr="00CA6BBB">
              <w:rPr>
                <w:rFonts w:cs="Times New Roman"/>
                <w:szCs w:val="28"/>
                <w:lang w:val="ru-RU"/>
              </w:rPr>
              <w:t>,</w:t>
            </w:r>
            <w:r w:rsidRPr="00CA6BBB">
              <w:rPr>
                <w:rFonts w:cs="Times New Roman"/>
                <w:szCs w:val="28"/>
              </w:rPr>
              <w:t>97</w:t>
            </w:r>
          </w:p>
        </w:tc>
        <w:tc>
          <w:tcPr>
            <w:tcW w:w="1276" w:type="dxa"/>
          </w:tcPr>
          <w:p w14:paraId="043A2008" w14:textId="3ABD7668" w:rsidR="00DD3F6D" w:rsidRPr="00CA6BBB" w:rsidRDefault="00DD3F6D" w:rsidP="00B71FCA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CA6BBB">
              <w:rPr>
                <w:rFonts w:cs="Times New Roman"/>
                <w:szCs w:val="28"/>
              </w:rPr>
              <w:t>8</w:t>
            </w:r>
            <w:r w:rsidRPr="00CA6BBB">
              <w:rPr>
                <w:rFonts w:cs="Times New Roman"/>
                <w:szCs w:val="28"/>
                <w:lang w:val="ru-RU"/>
              </w:rPr>
              <w:t>,</w:t>
            </w:r>
            <w:r w:rsidRPr="00CA6BBB">
              <w:rPr>
                <w:rFonts w:cs="Times New Roman"/>
                <w:szCs w:val="28"/>
              </w:rPr>
              <w:t>9</w:t>
            </w:r>
          </w:p>
        </w:tc>
        <w:tc>
          <w:tcPr>
            <w:tcW w:w="1559" w:type="dxa"/>
          </w:tcPr>
          <w:p w14:paraId="44EB8CAD" w14:textId="0D72CD30" w:rsidR="00DD3F6D" w:rsidRPr="00CA6BBB" w:rsidRDefault="00DD3F6D" w:rsidP="00B71FCA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CA6BBB">
              <w:rPr>
                <w:rFonts w:cs="Times New Roman"/>
                <w:szCs w:val="28"/>
              </w:rPr>
              <w:t>4</w:t>
            </w:r>
            <w:r w:rsidRPr="00CA6BBB">
              <w:rPr>
                <w:rFonts w:cs="Times New Roman"/>
                <w:szCs w:val="28"/>
                <w:lang w:val="ru-RU"/>
              </w:rPr>
              <w:t>,</w:t>
            </w:r>
            <w:r w:rsidRPr="00CA6BBB">
              <w:rPr>
                <w:rFonts w:cs="Times New Roman"/>
                <w:szCs w:val="28"/>
              </w:rPr>
              <w:t>73</w:t>
            </w:r>
          </w:p>
        </w:tc>
        <w:tc>
          <w:tcPr>
            <w:tcW w:w="1134" w:type="dxa"/>
          </w:tcPr>
          <w:p w14:paraId="1B80AFE9" w14:textId="59AA589F" w:rsidR="00DD3F6D" w:rsidRPr="00CA6BBB" w:rsidRDefault="00DD3F6D" w:rsidP="00B71FCA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CA6BBB">
              <w:rPr>
                <w:rFonts w:cs="Times New Roman"/>
                <w:szCs w:val="28"/>
              </w:rPr>
              <w:t>4</w:t>
            </w:r>
            <w:r w:rsidRPr="00CA6BBB">
              <w:rPr>
                <w:rFonts w:cs="Times New Roman"/>
                <w:szCs w:val="28"/>
                <w:lang w:val="ru-RU"/>
              </w:rPr>
              <w:t>,</w:t>
            </w:r>
            <w:r w:rsidRPr="00CA6BBB">
              <w:rPr>
                <w:rFonts w:cs="Times New Roman"/>
                <w:szCs w:val="28"/>
              </w:rPr>
              <w:t>1</w:t>
            </w:r>
          </w:p>
        </w:tc>
        <w:tc>
          <w:tcPr>
            <w:tcW w:w="992" w:type="dxa"/>
          </w:tcPr>
          <w:p w14:paraId="32E936D1" w14:textId="135A072C" w:rsidR="00DD3F6D" w:rsidRPr="00CA6BBB" w:rsidRDefault="00DD3F6D" w:rsidP="00B71FCA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CA6BBB">
              <w:rPr>
                <w:rFonts w:cs="Times New Roman"/>
                <w:szCs w:val="28"/>
              </w:rPr>
              <w:t>3</w:t>
            </w:r>
            <w:r w:rsidRPr="00CA6BBB">
              <w:rPr>
                <w:rFonts w:cs="Times New Roman"/>
                <w:szCs w:val="28"/>
                <w:lang w:val="ru-RU"/>
              </w:rPr>
              <w:t>,</w:t>
            </w:r>
            <w:r w:rsidRPr="00CA6BBB">
              <w:rPr>
                <w:rFonts w:cs="Times New Roman"/>
                <w:szCs w:val="28"/>
              </w:rPr>
              <w:t>82</w:t>
            </w:r>
          </w:p>
        </w:tc>
        <w:tc>
          <w:tcPr>
            <w:tcW w:w="1560" w:type="dxa"/>
          </w:tcPr>
          <w:p w14:paraId="37E8BA1B" w14:textId="7CDA256C" w:rsidR="00DD3F6D" w:rsidRPr="00CA6BBB" w:rsidRDefault="00DD3F6D" w:rsidP="00B71FCA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CA6BBB">
              <w:rPr>
                <w:rFonts w:cs="Times New Roman"/>
                <w:szCs w:val="28"/>
              </w:rPr>
              <w:t>6</w:t>
            </w:r>
            <w:r w:rsidRPr="00CA6BBB">
              <w:rPr>
                <w:rFonts w:cs="Times New Roman"/>
                <w:szCs w:val="28"/>
                <w:lang w:val="ru-RU"/>
              </w:rPr>
              <w:t>,</w:t>
            </w:r>
            <w:r w:rsidRPr="00CA6BBB">
              <w:rPr>
                <w:rFonts w:cs="Times New Roman"/>
                <w:szCs w:val="28"/>
              </w:rPr>
              <w:t>57</w:t>
            </w:r>
          </w:p>
        </w:tc>
        <w:tc>
          <w:tcPr>
            <w:tcW w:w="992" w:type="dxa"/>
          </w:tcPr>
          <w:p w14:paraId="763870E7" w14:textId="74593A2A" w:rsidR="00DD3F6D" w:rsidRPr="00CA6BBB" w:rsidRDefault="00DD3F6D" w:rsidP="00B71FCA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CA6BBB">
              <w:rPr>
                <w:rFonts w:cs="Times New Roman"/>
                <w:szCs w:val="28"/>
              </w:rPr>
              <w:t>5</w:t>
            </w:r>
            <w:r w:rsidRPr="00CA6BBB">
              <w:rPr>
                <w:rFonts w:cs="Times New Roman"/>
                <w:szCs w:val="28"/>
                <w:lang w:val="ru-RU"/>
              </w:rPr>
              <w:t>,</w:t>
            </w:r>
            <w:r w:rsidRPr="00CA6BBB">
              <w:rPr>
                <w:rFonts w:cs="Times New Roman"/>
                <w:szCs w:val="28"/>
              </w:rPr>
              <w:t>57</w:t>
            </w:r>
          </w:p>
        </w:tc>
        <w:tc>
          <w:tcPr>
            <w:tcW w:w="1134" w:type="dxa"/>
          </w:tcPr>
          <w:p w14:paraId="6E50389D" w14:textId="415F5FD1" w:rsidR="00DD3F6D" w:rsidRPr="00CA6BBB" w:rsidRDefault="00DD3F6D" w:rsidP="00B71FCA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CA6BBB">
              <w:rPr>
                <w:rFonts w:cs="Times New Roman"/>
                <w:szCs w:val="28"/>
              </w:rPr>
              <w:t>3</w:t>
            </w:r>
            <w:r w:rsidRPr="00CA6BBB">
              <w:rPr>
                <w:rFonts w:cs="Times New Roman"/>
                <w:szCs w:val="28"/>
                <w:lang w:val="ru-RU"/>
              </w:rPr>
              <w:t>,</w:t>
            </w:r>
            <w:r w:rsidRPr="00CA6BBB">
              <w:rPr>
                <w:rFonts w:cs="Times New Roman"/>
                <w:szCs w:val="28"/>
              </w:rPr>
              <w:t>73</w:t>
            </w:r>
          </w:p>
        </w:tc>
      </w:tr>
      <w:tr w:rsidR="00D14CFA" w:rsidRPr="00CA6BBB" w14:paraId="14340AEF" w14:textId="77777777" w:rsidTr="00E23BCB">
        <w:tc>
          <w:tcPr>
            <w:tcW w:w="709" w:type="dxa"/>
          </w:tcPr>
          <w:p w14:paraId="7FBF0FAA" w14:textId="08D23562" w:rsidR="00DD3F6D" w:rsidRPr="00B71FCA" w:rsidRDefault="00B71FCA" w:rsidP="00B71FCA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>
              <w:rPr>
                <w:rFonts w:cs="Times New Roman"/>
                <w:szCs w:val="28"/>
                <w:lang w:val="ru-RU"/>
              </w:rPr>
              <w:t>2</w:t>
            </w:r>
          </w:p>
        </w:tc>
        <w:tc>
          <w:tcPr>
            <w:tcW w:w="1985" w:type="dxa"/>
          </w:tcPr>
          <w:p w14:paraId="0EFAB6ED" w14:textId="3A39D477" w:rsidR="00DD3F6D" w:rsidRPr="00CA6BBB" w:rsidRDefault="00DD3F6D" w:rsidP="00B71FCA">
            <w:pPr>
              <w:pStyle w:val="afd"/>
              <w:rPr>
                <w:rFonts w:cs="Times New Roman"/>
                <w:szCs w:val="28"/>
              </w:rPr>
            </w:pPr>
            <w:r w:rsidRPr="00CA6BBB">
              <w:rPr>
                <w:rFonts w:cs="Times New Roman"/>
                <w:szCs w:val="28"/>
              </w:rPr>
              <w:t>±</w:t>
            </w:r>
            <w:r w:rsidRPr="00CA6BBB">
              <w:rPr>
                <w:rFonts w:cs="Times New Roman"/>
                <w:szCs w:val="28"/>
                <w:lang w:val="en-CA"/>
              </w:rPr>
              <w:t>m</w:t>
            </w:r>
          </w:p>
        </w:tc>
        <w:tc>
          <w:tcPr>
            <w:tcW w:w="1701" w:type="dxa"/>
          </w:tcPr>
          <w:p w14:paraId="5FC8EFE1" w14:textId="0639FB91" w:rsidR="00DD3F6D" w:rsidRPr="001C1949" w:rsidRDefault="00DD3F6D" w:rsidP="001C1949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CA6BBB">
              <w:rPr>
                <w:rFonts w:cs="Times New Roman"/>
                <w:szCs w:val="28"/>
              </w:rPr>
              <w:t>0</w:t>
            </w:r>
            <w:r w:rsidRPr="00CA6BBB">
              <w:rPr>
                <w:rFonts w:cs="Times New Roman"/>
                <w:szCs w:val="28"/>
                <w:lang w:val="ru-RU"/>
              </w:rPr>
              <w:t>,</w:t>
            </w:r>
            <w:r w:rsidR="001C1949">
              <w:rPr>
                <w:rFonts w:cs="Times New Roman"/>
                <w:szCs w:val="28"/>
                <w:lang w:val="ru-RU"/>
              </w:rPr>
              <w:t>5</w:t>
            </w:r>
          </w:p>
        </w:tc>
        <w:tc>
          <w:tcPr>
            <w:tcW w:w="1417" w:type="dxa"/>
          </w:tcPr>
          <w:p w14:paraId="3AA78625" w14:textId="0C97D1FF" w:rsidR="00DD3F6D" w:rsidRPr="00F227C2" w:rsidRDefault="00DD3F6D" w:rsidP="0022212B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CA6BBB">
              <w:rPr>
                <w:rFonts w:cs="Times New Roman"/>
                <w:szCs w:val="28"/>
              </w:rPr>
              <w:t>0</w:t>
            </w:r>
            <w:r w:rsidRPr="00CA6BBB">
              <w:rPr>
                <w:rFonts w:cs="Times New Roman"/>
                <w:szCs w:val="28"/>
                <w:lang w:val="ru-RU"/>
              </w:rPr>
              <w:t>,</w:t>
            </w:r>
            <w:r w:rsidR="0022212B">
              <w:rPr>
                <w:rFonts w:cs="Times New Roman"/>
                <w:szCs w:val="28"/>
                <w:lang w:val="ru-RU"/>
              </w:rPr>
              <w:t>4</w:t>
            </w:r>
          </w:p>
        </w:tc>
        <w:tc>
          <w:tcPr>
            <w:tcW w:w="1276" w:type="dxa"/>
          </w:tcPr>
          <w:p w14:paraId="47D21980" w14:textId="711758DD" w:rsidR="00DD3F6D" w:rsidRPr="0022212B" w:rsidRDefault="00DD3F6D" w:rsidP="0022212B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CA6BBB">
              <w:rPr>
                <w:rFonts w:cs="Times New Roman"/>
                <w:szCs w:val="28"/>
              </w:rPr>
              <w:t>0</w:t>
            </w:r>
            <w:r w:rsidRPr="00CA6BBB">
              <w:rPr>
                <w:rFonts w:cs="Times New Roman"/>
                <w:szCs w:val="28"/>
                <w:lang w:val="ru-RU"/>
              </w:rPr>
              <w:t>,</w:t>
            </w:r>
            <w:r w:rsidR="0022212B">
              <w:rPr>
                <w:rFonts w:cs="Times New Roman"/>
                <w:szCs w:val="28"/>
                <w:lang w:val="ru-RU"/>
              </w:rPr>
              <w:t>2</w:t>
            </w:r>
          </w:p>
        </w:tc>
        <w:tc>
          <w:tcPr>
            <w:tcW w:w="1559" w:type="dxa"/>
          </w:tcPr>
          <w:p w14:paraId="62291818" w14:textId="7EB2786B" w:rsidR="00DD3F6D" w:rsidRPr="0022212B" w:rsidRDefault="0022212B" w:rsidP="00B71FCA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>
              <w:rPr>
                <w:rFonts w:cs="Times New Roman"/>
                <w:szCs w:val="28"/>
                <w:lang w:val="ru-RU"/>
              </w:rPr>
              <w:t>0,1</w:t>
            </w:r>
          </w:p>
        </w:tc>
        <w:tc>
          <w:tcPr>
            <w:tcW w:w="1134" w:type="dxa"/>
          </w:tcPr>
          <w:p w14:paraId="5D8E2D54" w14:textId="075416F8" w:rsidR="00DD3F6D" w:rsidRPr="0022212B" w:rsidRDefault="0022212B" w:rsidP="00B71FCA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>
              <w:rPr>
                <w:rFonts w:cs="Times New Roman"/>
                <w:szCs w:val="28"/>
                <w:lang w:val="ru-RU"/>
              </w:rPr>
              <w:t>0,1</w:t>
            </w:r>
          </w:p>
        </w:tc>
        <w:tc>
          <w:tcPr>
            <w:tcW w:w="992" w:type="dxa"/>
          </w:tcPr>
          <w:p w14:paraId="326DDCD6" w14:textId="2100F0D8" w:rsidR="00DD3F6D" w:rsidRPr="0022212B" w:rsidRDefault="0022212B" w:rsidP="00B71FCA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>
              <w:rPr>
                <w:rFonts w:cs="Times New Roman"/>
                <w:szCs w:val="28"/>
                <w:lang w:val="ru-RU"/>
              </w:rPr>
              <w:t>0,1</w:t>
            </w:r>
          </w:p>
        </w:tc>
        <w:tc>
          <w:tcPr>
            <w:tcW w:w="1560" w:type="dxa"/>
          </w:tcPr>
          <w:p w14:paraId="3BBDD81B" w14:textId="6B282A6B" w:rsidR="00DD3F6D" w:rsidRPr="001668F9" w:rsidRDefault="001668F9" w:rsidP="00B71FCA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>
              <w:rPr>
                <w:rFonts w:cs="Times New Roman"/>
                <w:szCs w:val="28"/>
                <w:lang w:val="ru-RU"/>
              </w:rPr>
              <w:t>0,1</w:t>
            </w:r>
          </w:p>
        </w:tc>
        <w:tc>
          <w:tcPr>
            <w:tcW w:w="992" w:type="dxa"/>
          </w:tcPr>
          <w:p w14:paraId="7D185FE4" w14:textId="63A807A2" w:rsidR="00DD3F6D" w:rsidRPr="001668F9" w:rsidRDefault="001668F9" w:rsidP="00B71FCA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>
              <w:rPr>
                <w:rFonts w:cs="Times New Roman"/>
                <w:szCs w:val="28"/>
                <w:lang w:val="ru-RU"/>
              </w:rPr>
              <w:t>0,1</w:t>
            </w:r>
          </w:p>
        </w:tc>
        <w:tc>
          <w:tcPr>
            <w:tcW w:w="1134" w:type="dxa"/>
          </w:tcPr>
          <w:p w14:paraId="2B23B719" w14:textId="01AA1DE3" w:rsidR="00DD3F6D" w:rsidRPr="001668F9" w:rsidRDefault="001668F9" w:rsidP="00B71FCA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>
              <w:rPr>
                <w:rFonts w:cs="Times New Roman"/>
                <w:szCs w:val="28"/>
                <w:lang w:val="ru-RU"/>
              </w:rPr>
              <w:t>0,1</w:t>
            </w:r>
          </w:p>
        </w:tc>
      </w:tr>
      <w:tr w:rsidR="00D14CFA" w:rsidRPr="00CA6BBB" w14:paraId="61795A63" w14:textId="77777777" w:rsidTr="00E23BCB">
        <w:tc>
          <w:tcPr>
            <w:tcW w:w="709" w:type="dxa"/>
          </w:tcPr>
          <w:p w14:paraId="2B9425ED" w14:textId="0356B6BD" w:rsidR="00DD3F6D" w:rsidRPr="00B71FCA" w:rsidRDefault="00B71FCA" w:rsidP="00B71FCA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>
              <w:rPr>
                <w:rFonts w:cs="Times New Roman"/>
                <w:szCs w:val="28"/>
                <w:lang w:val="ru-RU"/>
              </w:rPr>
              <w:t>3</w:t>
            </w:r>
          </w:p>
        </w:tc>
        <w:tc>
          <w:tcPr>
            <w:tcW w:w="1985" w:type="dxa"/>
          </w:tcPr>
          <w:p w14:paraId="6294DFFA" w14:textId="5798A236" w:rsidR="00DD3F6D" w:rsidRPr="00CA6BBB" w:rsidRDefault="00DD3F6D" w:rsidP="00B71FCA">
            <w:pPr>
              <w:pStyle w:val="afd"/>
              <w:rPr>
                <w:rFonts w:cs="Times New Roman"/>
                <w:szCs w:val="28"/>
              </w:rPr>
            </w:pPr>
            <w:r w:rsidRPr="00CA6BBB">
              <w:rPr>
                <w:rFonts w:cs="Times New Roman"/>
                <w:szCs w:val="28"/>
              </w:rPr>
              <w:t>Ϭ</w:t>
            </w:r>
          </w:p>
        </w:tc>
        <w:tc>
          <w:tcPr>
            <w:tcW w:w="1701" w:type="dxa"/>
          </w:tcPr>
          <w:p w14:paraId="6D7FCA4A" w14:textId="6D57F668" w:rsidR="00DD3F6D" w:rsidRPr="00CA6BBB" w:rsidRDefault="00DD3F6D" w:rsidP="00B71FCA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CA6BBB">
              <w:rPr>
                <w:rFonts w:cs="Times New Roman"/>
                <w:szCs w:val="28"/>
              </w:rPr>
              <w:t>4</w:t>
            </w:r>
            <w:r w:rsidRPr="00CA6BBB">
              <w:rPr>
                <w:rFonts w:cs="Times New Roman"/>
                <w:szCs w:val="28"/>
                <w:lang w:val="ru-RU"/>
              </w:rPr>
              <w:t>,</w:t>
            </w:r>
            <w:r w:rsidRPr="00CA6BBB">
              <w:rPr>
                <w:rFonts w:cs="Times New Roman"/>
                <w:szCs w:val="28"/>
              </w:rPr>
              <w:t>65</w:t>
            </w:r>
          </w:p>
        </w:tc>
        <w:tc>
          <w:tcPr>
            <w:tcW w:w="1417" w:type="dxa"/>
          </w:tcPr>
          <w:p w14:paraId="5A8066E0" w14:textId="2DA1DD8E" w:rsidR="00DD3F6D" w:rsidRPr="00CA6BBB" w:rsidRDefault="00DD3F6D" w:rsidP="00B71FCA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CA6BBB">
              <w:rPr>
                <w:rFonts w:cs="Times New Roman"/>
                <w:szCs w:val="28"/>
              </w:rPr>
              <w:t>3</w:t>
            </w:r>
            <w:r w:rsidRPr="00CA6BBB">
              <w:rPr>
                <w:rFonts w:cs="Times New Roman"/>
                <w:szCs w:val="28"/>
                <w:lang w:val="ru-RU"/>
              </w:rPr>
              <w:t>,</w:t>
            </w:r>
            <w:r w:rsidRPr="00CA6BBB">
              <w:rPr>
                <w:rFonts w:cs="Times New Roman"/>
                <w:szCs w:val="28"/>
              </w:rPr>
              <w:t>68</w:t>
            </w:r>
          </w:p>
        </w:tc>
        <w:tc>
          <w:tcPr>
            <w:tcW w:w="1276" w:type="dxa"/>
          </w:tcPr>
          <w:p w14:paraId="0AF79218" w14:textId="078C5192" w:rsidR="00DD3F6D" w:rsidRPr="00CA6BBB" w:rsidRDefault="00DD3F6D" w:rsidP="00B71FCA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CA6BBB">
              <w:rPr>
                <w:rFonts w:cs="Times New Roman"/>
                <w:szCs w:val="28"/>
              </w:rPr>
              <w:t>2</w:t>
            </w:r>
            <w:r w:rsidRPr="00CA6BBB">
              <w:rPr>
                <w:rFonts w:cs="Times New Roman"/>
                <w:szCs w:val="28"/>
                <w:lang w:val="ru-RU"/>
              </w:rPr>
              <w:t>,</w:t>
            </w:r>
            <w:r w:rsidRPr="00CA6BBB">
              <w:rPr>
                <w:rFonts w:cs="Times New Roman"/>
                <w:szCs w:val="28"/>
              </w:rPr>
              <w:t>5</w:t>
            </w:r>
          </w:p>
        </w:tc>
        <w:tc>
          <w:tcPr>
            <w:tcW w:w="1559" w:type="dxa"/>
          </w:tcPr>
          <w:p w14:paraId="56AC59B7" w14:textId="4FD56061" w:rsidR="00DD3F6D" w:rsidRPr="00CA6BBB" w:rsidRDefault="00DD3F6D" w:rsidP="00B71FCA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CA6BBB">
              <w:rPr>
                <w:rFonts w:cs="Times New Roman"/>
                <w:szCs w:val="28"/>
              </w:rPr>
              <w:t>1</w:t>
            </w:r>
            <w:r w:rsidRPr="00CA6BBB">
              <w:rPr>
                <w:rFonts w:cs="Times New Roman"/>
                <w:szCs w:val="28"/>
                <w:lang w:val="ru-RU"/>
              </w:rPr>
              <w:t>,</w:t>
            </w:r>
            <w:r w:rsidRPr="00CA6BBB">
              <w:rPr>
                <w:rFonts w:cs="Times New Roman"/>
                <w:szCs w:val="28"/>
              </w:rPr>
              <w:t>61</w:t>
            </w:r>
          </w:p>
        </w:tc>
        <w:tc>
          <w:tcPr>
            <w:tcW w:w="1134" w:type="dxa"/>
          </w:tcPr>
          <w:p w14:paraId="2CFAA7C2" w14:textId="0C62E777" w:rsidR="00DD3F6D" w:rsidRPr="00CA6BBB" w:rsidRDefault="00DD3F6D" w:rsidP="00B71FCA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CA6BBB">
              <w:rPr>
                <w:rFonts w:cs="Times New Roman"/>
                <w:szCs w:val="28"/>
              </w:rPr>
              <w:t>1</w:t>
            </w:r>
            <w:r w:rsidRPr="00CA6BBB">
              <w:rPr>
                <w:rFonts w:cs="Times New Roman"/>
                <w:szCs w:val="28"/>
                <w:lang w:val="ru-RU"/>
              </w:rPr>
              <w:t>,</w:t>
            </w:r>
            <w:r w:rsidRPr="00CA6BBB">
              <w:rPr>
                <w:rFonts w:cs="Times New Roman"/>
                <w:szCs w:val="28"/>
              </w:rPr>
              <w:t>47</w:t>
            </w:r>
          </w:p>
        </w:tc>
        <w:tc>
          <w:tcPr>
            <w:tcW w:w="992" w:type="dxa"/>
          </w:tcPr>
          <w:p w14:paraId="270294FF" w14:textId="1BDFF3FB" w:rsidR="00DD3F6D" w:rsidRPr="00CA6BBB" w:rsidRDefault="00DD3F6D" w:rsidP="00B71FCA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CA6BBB">
              <w:rPr>
                <w:rFonts w:cs="Times New Roman"/>
                <w:szCs w:val="28"/>
              </w:rPr>
              <w:t>1</w:t>
            </w:r>
            <w:r w:rsidRPr="00CA6BBB">
              <w:rPr>
                <w:rFonts w:cs="Times New Roman"/>
                <w:szCs w:val="28"/>
                <w:lang w:val="ru-RU"/>
              </w:rPr>
              <w:t>,</w:t>
            </w:r>
            <w:r w:rsidRPr="00CA6BBB">
              <w:rPr>
                <w:rFonts w:cs="Times New Roman"/>
                <w:szCs w:val="28"/>
              </w:rPr>
              <w:t>23</w:t>
            </w:r>
          </w:p>
        </w:tc>
        <w:tc>
          <w:tcPr>
            <w:tcW w:w="1560" w:type="dxa"/>
          </w:tcPr>
          <w:p w14:paraId="291AB41C" w14:textId="57E9B93A" w:rsidR="00DD3F6D" w:rsidRPr="00CA6BBB" w:rsidRDefault="00DD3F6D" w:rsidP="00B71FCA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CA6BBB">
              <w:rPr>
                <w:rFonts w:cs="Times New Roman"/>
                <w:szCs w:val="28"/>
              </w:rPr>
              <w:t>1</w:t>
            </w:r>
            <w:r w:rsidRPr="00CA6BBB">
              <w:rPr>
                <w:rFonts w:cs="Times New Roman"/>
                <w:szCs w:val="28"/>
                <w:lang w:val="ru-RU"/>
              </w:rPr>
              <w:t>,</w:t>
            </w:r>
            <w:r w:rsidRPr="00CA6BBB">
              <w:rPr>
                <w:rFonts w:cs="Times New Roman"/>
                <w:szCs w:val="28"/>
              </w:rPr>
              <w:t>4</w:t>
            </w:r>
          </w:p>
        </w:tc>
        <w:tc>
          <w:tcPr>
            <w:tcW w:w="992" w:type="dxa"/>
          </w:tcPr>
          <w:p w14:paraId="007C55DD" w14:textId="1343F7EE" w:rsidR="00DD3F6D" w:rsidRPr="00CA6BBB" w:rsidRDefault="00DD3F6D" w:rsidP="00B71FCA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CA6BBB">
              <w:rPr>
                <w:rFonts w:cs="Times New Roman"/>
                <w:szCs w:val="28"/>
              </w:rPr>
              <w:t>1</w:t>
            </w:r>
            <w:r w:rsidRPr="00CA6BBB">
              <w:rPr>
                <w:rFonts w:cs="Times New Roman"/>
                <w:szCs w:val="28"/>
                <w:lang w:val="ru-RU"/>
              </w:rPr>
              <w:t>,</w:t>
            </w:r>
            <w:r w:rsidRPr="00CA6BBB">
              <w:rPr>
                <w:rFonts w:cs="Times New Roman"/>
                <w:szCs w:val="28"/>
              </w:rPr>
              <w:t>4</w:t>
            </w:r>
          </w:p>
        </w:tc>
        <w:tc>
          <w:tcPr>
            <w:tcW w:w="1134" w:type="dxa"/>
          </w:tcPr>
          <w:p w14:paraId="3CF6C1E6" w14:textId="759FAA50" w:rsidR="00DD3F6D" w:rsidRPr="00CA6BBB" w:rsidRDefault="00DD3F6D" w:rsidP="00B71FCA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CA6BBB">
              <w:rPr>
                <w:rFonts w:cs="Times New Roman"/>
                <w:szCs w:val="28"/>
              </w:rPr>
              <w:t>1</w:t>
            </w:r>
            <w:r w:rsidRPr="00CA6BBB">
              <w:rPr>
                <w:rFonts w:cs="Times New Roman"/>
                <w:szCs w:val="28"/>
                <w:lang w:val="ru-RU"/>
              </w:rPr>
              <w:t>,</w:t>
            </w:r>
            <w:r w:rsidRPr="00CA6BBB">
              <w:rPr>
                <w:rFonts w:cs="Times New Roman"/>
                <w:szCs w:val="28"/>
              </w:rPr>
              <w:t>36</w:t>
            </w:r>
          </w:p>
        </w:tc>
      </w:tr>
      <w:tr w:rsidR="00B71FCA" w:rsidRPr="00CA6BBB" w14:paraId="594F2694" w14:textId="704CD3C9" w:rsidTr="00E23BCB">
        <w:tc>
          <w:tcPr>
            <w:tcW w:w="709" w:type="dxa"/>
            <w:vMerge w:val="restart"/>
          </w:tcPr>
          <w:p w14:paraId="078D785C" w14:textId="448D388E" w:rsidR="00B71FCA" w:rsidRPr="00CA6BBB" w:rsidRDefault="00B71FCA" w:rsidP="00B71FCA">
            <w:pPr>
              <w:pStyle w:val="afd"/>
              <w:jc w:val="right"/>
              <w:rPr>
                <w:rFonts w:cs="Times New Roman"/>
                <w:szCs w:val="28"/>
              </w:rPr>
            </w:pPr>
          </w:p>
        </w:tc>
        <w:tc>
          <w:tcPr>
            <w:tcW w:w="13750" w:type="dxa"/>
            <w:gridSpan w:val="10"/>
          </w:tcPr>
          <w:p w14:paraId="4E65BC8E" w14:textId="7427A564" w:rsidR="00B71FCA" w:rsidRPr="00CA6BBB" w:rsidRDefault="00B71FCA" w:rsidP="001668F9">
            <w:pPr>
              <w:pStyle w:val="afd"/>
              <w:rPr>
                <w:rFonts w:cs="Times New Roman"/>
                <w:szCs w:val="28"/>
              </w:rPr>
            </w:pPr>
            <w:r w:rsidRPr="00CA6BBB">
              <w:rPr>
                <w:rFonts w:cs="Times New Roman"/>
                <w:szCs w:val="28"/>
              </w:rPr>
              <w:t xml:space="preserve">ММИ до лечения </w:t>
            </w:r>
            <w:r w:rsidRPr="00CA6BBB">
              <w:rPr>
                <w:rFonts w:cs="Times New Roman"/>
                <w:szCs w:val="28"/>
                <w:lang w:val="ru-RU"/>
              </w:rPr>
              <w:t>-</w:t>
            </w:r>
            <w:r w:rsidRPr="00CA6BBB">
              <w:rPr>
                <w:rFonts w:cs="Times New Roman"/>
                <w:szCs w:val="28"/>
              </w:rPr>
              <w:t xml:space="preserve"> 29</w:t>
            </w:r>
            <w:r w:rsidRPr="00CA6BBB">
              <w:rPr>
                <w:rFonts w:cs="Times New Roman"/>
                <w:szCs w:val="28"/>
                <w:lang w:val="ru-RU"/>
              </w:rPr>
              <w:t>,</w:t>
            </w:r>
            <w:r w:rsidRPr="00CA6BBB">
              <w:rPr>
                <w:rFonts w:cs="Times New Roman"/>
                <w:szCs w:val="28"/>
              </w:rPr>
              <w:t>8±</w:t>
            </w:r>
            <w:r w:rsidR="001668F9">
              <w:rPr>
                <w:rFonts w:cs="Times New Roman"/>
                <w:szCs w:val="28"/>
                <w:lang w:val="ru-RU"/>
              </w:rPr>
              <w:t>0,6</w:t>
            </w:r>
            <w:r w:rsidRPr="00CA6BBB">
              <w:rPr>
                <w:rFonts w:cs="Times New Roman"/>
                <w:szCs w:val="28"/>
              </w:rPr>
              <w:t xml:space="preserve"> (Ϭ=5</w:t>
            </w:r>
            <w:r w:rsidRPr="00CA6BBB">
              <w:rPr>
                <w:rFonts w:cs="Times New Roman"/>
                <w:szCs w:val="28"/>
                <w:lang w:val="ru-RU"/>
              </w:rPr>
              <w:t>,</w:t>
            </w:r>
            <w:r w:rsidRPr="00CA6BBB">
              <w:rPr>
                <w:rFonts w:cs="Times New Roman"/>
                <w:szCs w:val="28"/>
              </w:rPr>
              <w:t>61)</w:t>
            </w:r>
          </w:p>
        </w:tc>
      </w:tr>
      <w:tr w:rsidR="00B71FCA" w:rsidRPr="004B439A" w14:paraId="15DD61A9" w14:textId="7A593015" w:rsidTr="00E23BCB">
        <w:tc>
          <w:tcPr>
            <w:tcW w:w="709" w:type="dxa"/>
            <w:vMerge/>
          </w:tcPr>
          <w:p w14:paraId="4C87EEB5" w14:textId="7DE9A4C9" w:rsidR="00B71FCA" w:rsidRPr="00CA6BBB" w:rsidRDefault="00B71FCA" w:rsidP="00B71FCA">
            <w:pPr>
              <w:pStyle w:val="afd"/>
              <w:jc w:val="right"/>
              <w:rPr>
                <w:rFonts w:cs="Times New Roman"/>
                <w:szCs w:val="28"/>
                <w:lang w:val="ru-RU"/>
              </w:rPr>
            </w:pPr>
          </w:p>
        </w:tc>
        <w:tc>
          <w:tcPr>
            <w:tcW w:w="13750" w:type="dxa"/>
            <w:gridSpan w:val="10"/>
          </w:tcPr>
          <w:p w14:paraId="4A969994" w14:textId="1BD84F3C" w:rsidR="00B71FCA" w:rsidRPr="00CA6BBB" w:rsidRDefault="00B71FCA" w:rsidP="00270CF7">
            <w:pPr>
              <w:pStyle w:val="afd"/>
              <w:rPr>
                <w:rFonts w:cs="Times New Roman"/>
                <w:szCs w:val="28"/>
                <w:lang w:val="ru-RU"/>
              </w:rPr>
            </w:pPr>
            <w:r w:rsidRPr="00CA6BBB">
              <w:rPr>
                <w:rFonts w:cs="Times New Roman"/>
                <w:szCs w:val="28"/>
                <w:lang w:val="ru-RU"/>
              </w:rPr>
              <w:t>ММИ после 6 месяцев терапии - 23,64±</w:t>
            </w:r>
            <w:r w:rsidR="001668F9">
              <w:rPr>
                <w:rFonts w:cs="Times New Roman"/>
                <w:szCs w:val="28"/>
                <w:lang w:val="ru-RU"/>
              </w:rPr>
              <w:t>0,5</w:t>
            </w:r>
            <w:r w:rsidRPr="00CA6BBB">
              <w:rPr>
                <w:rFonts w:cs="Times New Roman"/>
                <w:szCs w:val="28"/>
                <w:lang w:val="ru-RU"/>
              </w:rPr>
              <w:t xml:space="preserve"> (</w:t>
            </w:r>
            <w:r w:rsidRPr="00CA6BBB">
              <w:rPr>
                <w:rFonts w:cs="Times New Roman"/>
                <w:szCs w:val="28"/>
              </w:rPr>
              <w:t>Ϭ</w:t>
            </w:r>
            <w:r w:rsidRPr="00CA6BBB">
              <w:rPr>
                <w:rFonts w:cs="Times New Roman"/>
                <w:szCs w:val="28"/>
                <w:lang w:val="ru-RU"/>
              </w:rPr>
              <w:t>=4,87), (</w:t>
            </w:r>
            <w:r w:rsidRPr="00CA6BBB">
              <w:rPr>
                <w:rFonts w:cs="Times New Roman"/>
                <w:szCs w:val="28"/>
              </w:rPr>
              <w:t>t</w:t>
            </w:r>
            <w:r w:rsidRPr="00CA6BBB">
              <w:rPr>
                <w:rFonts w:cs="Times New Roman"/>
                <w:szCs w:val="28"/>
                <w:vertAlign w:val="subscript"/>
                <w:lang w:val="ru-RU"/>
              </w:rPr>
              <w:t>1-2</w:t>
            </w:r>
            <w:r w:rsidRPr="00CA6BBB">
              <w:rPr>
                <w:rFonts w:cs="Times New Roman"/>
                <w:szCs w:val="28"/>
                <w:lang w:val="ru-RU"/>
              </w:rPr>
              <w:t>=</w:t>
            </w:r>
            <w:r w:rsidR="00270CF7">
              <w:rPr>
                <w:rFonts w:cs="Times New Roman"/>
                <w:szCs w:val="28"/>
                <w:lang w:val="ru-RU"/>
              </w:rPr>
              <w:t>4,5;</w:t>
            </w:r>
            <w:r w:rsidRPr="00CA6BBB">
              <w:rPr>
                <w:rFonts w:cs="Times New Roman"/>
                <w:szCs w:val="28"/>
                <w:lang w:val="ru-RU"/>
              </w:rPr>
              <w:t xml:space="preserve"> </w:t>
            </w:r>
            <w:r w:rsidRPr="00CA6BBB">
              <w:rPr>
                <w:rFonts w:cs="Times New Roman"/>
                <w:szCs w:val="28"/>
              </w:rPr>
              <w:t>p</w:t>
            </w:r>
            <w:r w:rsidRPr="00CA6BBB">
              <w:rPr>
                <w:rFonts w:cs="Times New Roman"/>
                <w:szCs w:val="28"/>
                <w:lang w:val="ru-RU"/>
              </w:rPr>
              <w:t xml:space="preserve"> &lt;0,0</w:t>
            </w:r>
            <w:r w:rsidR="00584CB5">
              <w:rPr>
                <w:rFonts w:cs="Times New Roman"/>
                <w:szCs w:val="28"/>
                <w:lang w:val="ru-RU"/>
              </w:rPr>
              <w:t>01</w:t>
            </w:r>
            <w:r w:rsidRPr="00CA6BBB">
              <w:rPr>
                <w:rFonts w:cs="Times New Roman"/>
                <w:szCs w:val="28"/>
                <w:lang w:val="ru-RU"/>
              </w:rPr>
              <w:t>)</w:t>
            </w:r>
          </w:p>
        </w:tc>
      </w:tr>
      <w:tr w:rsidR="00B71FCA" w:rsidRPr="004B439A" w14:paraId="1753738F" w14:textId="58CDCB3F" w:rsidTr="00E23BCB">
        <w:tc>
          <w:tcPr>
            <w:tcW w:w="709" w:type="dxa"/>
            <w:vMerge/>
          </w:tcPr>
          <w:p w14:paraId="68F843F1" w14:textId="13984059" w:rsidR="00B71FCA" w:rsidRPr="00CA6BBB" w:rsidRDefault="00B71FCA" w:rsidP="00B71FCA">
            <w:pPr>
              <w:pStyle w:val="afd"/>
              <w:jc w:val="right"/>
              <w:rPr>
                <w:rFonts w:cs="Times New Roman"/>
                <w:szCs w:val="28"/>
                <w:lang w:val="ru-RU"/>
              </w:rPr>
            </w:pPr>
          </w:p>
        </w:tc>
        <w:tc>
          <w:tcPr>
            <w:tcW w:w="13750" w:type="dxa"/>
            <w:gridSpan w:val="10"/>
          </w:tcPr>
          <w:p w14:paraId="69FB1CFB" w14:textId="6E3AC9CF" w:rsidR="00B71FCA" w:rsidRPr="00CA6BBB" w:rsidRDefault="00B71FCA" w:rsidP="00270CF7">
            <w:pPr>
              <w:pStyle w:val="afd"/>
              <w:rPr>
                <w:rFonts w:cs="Times New Roman"/>
                <w:szCs w:val="28"/>
                <w:lang w:val="ru-RU"/>
              </w:rPr>
            </w:pPr>
            <w:r w:rsidRPr="00CA6BBB">
              <w:rPr>
                <w:rFonts w:cs="Times New Roman"/>
                <w:szCs w:val="28"/>
                <w:lang w:val="ru-RU"/>
              </w:rPr>
              <w:t>ММИ после 12 месяцев лечения - 16,45±</w:t>
            </w:r>
            <w:r w:rsidR="001668F9">
              <w:rPr>
                <w:rFonts w:cs="Times New Roman"/>
                <w:szCs w:val="28"/>
                <w:lang w:val="ru-RU"/>
              </w:rPr>
              <w:t>0,</w:t>
            </w:r>
            <w:r w:rsidRPr="00CA6BBB">
              <w:rPr>
                <w:rFonts w:cs="Times New Roman"/>
                <w:szCs w:val="28"/>
                <w:lang w:val="ru-RU"/>
              </w:rPr>
              <w:t>4 (</w:t>
            </w:r>
            <w:r w:rsidRPr="00CA6BBB">
              <w:rPr>
                <w:rFonts w:cs="Times New Roman"/>
                <w:szCs w:val="28"/>
              </w:rPr>
              <w:t>Ϭ</w:t>
            </w:r>
            <w:r w:rsidRPr="00CA6BBB">
              <w:rPr>
                <w:rFonts w:cs="Times New Roman"/>
                <w:szCs w:val="28"/>
                <w:lang w:val="ru-RU"/>
              </w:rPr>
              <w:t>=3,54) (</w:t>
            </w:r>
            <w:r w:rsidRPr="00CA6BBB">
              <w:rPr>
                <w:rFonts w:cs="Times New Roman"/>
                <w:szCs w:val="28"/>
              </w:rPr>
              <w:t>t</w:t>
            </w:r>
            <w:r w:rsidRPr="00CA6BBB">
              <w:rPr>
                <w:rFonts w:cs="Times New Roman"/>
                <w:szCs w:val="28"/>
                <w:vertAlign w:val="subscript"/>
                <w:lang w:val="ru-RU"/>
              </w:rPr>
              <w:t>1-3</w:t>
            </w:r>
            <w:r w:rsidRPr="00CA6BBB">
              <w:rPr>
                <w:rFonts w:cs="Times New Roman"/>
                <w:szCs w:val="28"/>
                <w:lang w:val="ru-RU"/>
              </w:rPr>
              <w:t>=</w:t>
            </w:r>
            <w:r w:rsidR="001668F9">
              <w:rPr>
                <w:rFonts w:cs="Times New Roman"/>
                <w:szCs w:val="28"/>
                <w:lang w:val="ru-RU"/>
              </w:rPr>
              <w:t>19,0</w:t>
            </w:r>
            <w:r w:rsidR="00270CF7">
              <w:rPr>
                <w:rFonts w:cs="Times New Roman"/>
                <w:szCs w:val="28"/>
                <w:lang w:val="ru-RU"/>
              </w:rPr>
              <w:t>;</w:t>
            </w:r>
            <w:r w:rsidRPr="00CA6BBB">
              <w:rPr>
                <w:rFonts w:cs="Times New Roman"/>
                <w:szCs w:val="28"/>
                <w:lang w:val="ru-RU"/>
              </w:rPr>
              <w:t xml:space="preserve"> </w:t>
            </w:r>
            <w:r w:rsidRPr="00CA6BBB">
              <w:rPr>
                <w:rFonts w:cs="Times New Roman"/>
                <w:szCs w:val="28"/>
              </w:rPr>
              <w:t>p</w:t>
            </w:r>
            <w:r w:rsidRPr="00CA6BBB">
              <w:rPr>
                <w:rFonts w:cs="Times New Roman"/>
                <w:szCs w:val="28"/>
                <w:lang w:val="ru-RU"/>
              </w:rPr>
              <w:t>&lt;0,0</w:t>
            </w:r>
            <w:r w:rsidR="00584CB5">
              <w:rPr>
                <w:rFonts w:cs="Times New Roman"/>
                <w:szCs w:val="28"/>
                <w:lang w:val="ru-RU"/>
              </w:rPr>
              <w:t>01</w:t>
            </w:r>
            <w:r w:rsidRPr="00CA6BBB">
              <w:rPr>
                <w:rFonts w:cs="Times New Roman"/>
                <w:szCs w:val="28"/>
                <w:lang w:val="ru-RU"/>
              </w:rPr>
              <w:t>)</w:t>
            </w:r>
          </w:p>
        </w:tc>
      </w:tr>
      <w:tr w:rsidR="00DD3F6D" w:rsidRPr="004B439A" w14:paraId="40261729" w14:textId="64050D95" w:rsidTr="00E23BCB">
        <w:tc>
          <w:tcPr>
            <w:tcW w:w="14459" w:type="dxa"/>
            <w:gridSpan w:val="11"/>
          </w:tcPr>
          <w:p w14:paraId="30E6F0DC" w14:textId="42FE6334" w:rsidR="00DD3F6D" w:rsidRPr="00CA6BBB" w:rsidRDefault="00DD3F6D" w:rsidP="00584CB5">
            <w:pPr>
              <w:pStyle w:val="afd"/>
              <w:jc w:val="center"/>
              <w:rPr>
                <w:rFonts w:cs="Times New Roman"/>
                <w:bCs/>
                <w:iCs/>
                <w:szCs w:val="28"/>
                <w:lang w:val="ru-RU"/>
              </w:rPr>
            </w:pPr>
            <w:r w:rsidRPr="00CA6BBB">
              <w:rPr>
                <w:bCs/>
                <w:iCs/>
                <w:szCs w:val="28"/>
                <w:lang w:val="ru-RU"/>
              </w:rPr>
              <w:t>К</w:t>
            </w:r>
            <w:r>
              <w:rPr>
                <w:bCs/>
                <w:iCs/>
                <w:szCs w:val="28"/>
                <w:lang w:val="ru-RU"/>
              </w:rPr>
              <w:t>лимактерический синдром</w:t>
            </w:r>
            <w:r w:rsidRPr="00CA6BBB">
              <w:rPr>
                <w:bCs/>
                <w:iCs/>
                <w:szCs w:val="28"/>
                <w:lang w:val="ru-RU"/>
              </w:rPr>
              <w:t xml:space="preserve"> </w:t>
            </w:r>
            <w:proofErr w:type="spellStart"/>
            <w:r w:rsidRPr="00CA6BBB">
              <w:rPr>
                <w:rFonts w:cs="Times New Roman"/>
                <w:bCs/>
                <w:iCs/>
                <w:szCs w:val="28"/>
                <w:lang w:val="ru-RU"/>
              </w:rPr>
              <w:t>среднетяжелое</w:t>
            </w:r>
            <w:proofErr w:type="spellEnd"/>
            <w:r w:rsidRPr="00CA6BBB">
              <w:rPr>
                <w:rFonts w:cs="Times New Roman"/>
                <w:bCs/>
                <w:iCs/>
                <w:szCs w:val="28"/>
                <w:lang w:val="ru-RU"/>
              </w:rPr>
              <w:t xml:space="preserve"> течение, </w:t>
            </w:r>
            <w:r w:rsidRPr="00CA6BBB">
              <w:rPr>
                <w:rFonts w:cs="Times New Roman"/>
                <w:bCs/>
                <w:iCs/>
                <w:szCs w:val="28"/>
              </w:rPr>
              <w:t>n</w:t>
            </w:r>
            <w:r w:rsidRPr="00CA6BBB">
              <w:rPr>
                <w:rFonts w:cs="Times New Roman"/>
                <w:bCs/>
                <w:iCs/>
                <w:szCs w:val="28"/>
                <w:lang w:val="ru-RU"/>
              </w:rPr>
              <w:t>=25</w:t>
            </w:r>
          </w:p>
        </w:tc>
      </w:tr>
      <w:tr w:rsidR="00D14CFA" w:rsidRPr="00CA6BBB" w14:paraId="03B13183" w14:textId="77777777" w:rsidTr="00E23BCB">
        <w:tc>
          <w:tcPr>
            <w:tcW w:w="709" w:type="dxa"/>
          </w:tcPr>
          <w:p w14:paraId="10534834" w14:textId="11C1AC6D" w:rsidR="00B71FCA" w:rsidRPr="00DD3F6D" w:rsidRDefault="00B71FCA" w:rsidP="00B71FCA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>
              <w:rPr>
                <w:rFonts w:cs="Times New Roman"/>
                <w:szCs w:val="28"/>
                <w:lang w:val="ru-RU"/>
              </w:rPr>
              <w:t>1</w:t>
            </w:r>
          </w:p>
        </w:tc>
        <w:tc>
          <w:tcPr>
            <w:tcW w:w="1985" w:type="dxa"/>
          </w:tcPr>
          <w:p w14:paraId="3D9BA392" w14:textId="61785E9B" w:rsidR="00B71FCA" w:rsidRPr="00CA6BBB" w:rsidRDefault="00B71FCA" w:rsidP="00B71FCA">
            <w:pPr>
              <w:pStyle w:val="afd"/>
              <w:rPr>
                <w:rFonts w:cs="Times New Roman"/>
                <w:szCs w:val="28"/>
              </w:rPr>
            </w:pPr>
            <w:r w:rsidRPr="00CA6BBB">
              <w:rPr>
                <w:rFonts w:cs="Times New Roman"/>
                <w:szCs w:val="28"/>
              </w:rPr>
              <w:t>М</w:t>
            </w:r>
          </w:p>
        </w:tc>
        <w:tc>
          <w:tcPr>
            <w:tcW w:w="1701" w:type="dxa"/>
          </w:tcPr>
          <w:p w14:paraId="6605B13B" w14:textId="72443469" w:rsidR="00B71FCA" w:rsidRPr="00CA6BBB" w:rsidRDefault="00B71FCA" w:rsidP="00B71FCA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CA6BBB">
              <w:rPr>
                <w:rFonts w:cs="Times New Roman"/>
                <w:szCs w:val="28"/>
              </w:rPr>
              <w:t>25</w:t>
            </w:r>
            <w:r w:rsidRPr="00CA6BBB">
              <w:rPr>
                <w:rFonts w:cs="Times New Roman"/>
                <w:szCs w:val="28"/>
                <w:lang w:val="ru-RU"/>
              </w:rPr>
              <w:t>,</w:t>
            </w:r>
            <w:r w:rsidRPr="00CA6BBB">
              <w:rPr>
                <w:rFonts w:cs="Times New Roman"/>
                <w:szCs w:val="28"/>
              </w:rPr>
              <w:t>72</w:t>
            </w:r>
          </w:p>
        </w:tc>
        <w:tc>
          <w:tcPr>
            <w:tcW w:w="1417" w:type="dxa"/>
          </w:tcPr>
          <w:p w14:paraId="036D0312" w14:textId="66202C54" w:rsidR="00B71FCA" w:rsidRPr="00CA6BBB" w:rsidRDefault="00B71FCA" w:rsidP="00B71FCA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CA6BBB">
              <w:rPr>
                <w:rFonts w:cs="Times New Roman"/>
                <w:szCs w:val="28"/>
              </w:rPr>
              <w:t>17</w:t>
            </w:r>
            <w:r w:rsidRPr="00CA6BBB">
              <w:rPr>
                <w:rFonts w:cs="Times New Roman"/>
                <w:szCs w:val="28"/>
                <w:lang w:val="ru-RU"/>
              </w:rPr>
              <w:t>,</w:t>
            </w:r>
            <w:r w:rsidRPr="00CA6BBB">
              <w:rPr>
                <w:rFonts w:cs="Times New Roman"/>
                <w:szCs w:val="28"/>
              </w:rPr>
              <w:t>91</w:t>
            </w:r>
          </w:p>
        </w:tc>
        <w:tc>
          <w:tcPr>
            <w:tcW w:w="1276" w:type="dxa"/>
          </w:tcPr>
          <w:p w14:paraId="081B8CD4" w14:textId="7EB135E5" w:rsidR="00B71FCA" w:rsidRPr="00CA6BBB" w:rsidRDefault="00B71FCA" w:rsidP="00B71FCA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CA6BBB">
              <w:rPr>
                <w:rFonts w:cs="Times New Roman"/>
                <w:color w:val="000000"/>
                <w:szCs w:val="28"/>
              </w:rPr>
              <w:t>12</w:t>
            </w:r>
            <w:r w:rsidRPr="00CA6BBB">
              <w:rPr>
                <w:rFonts w:cs="Times New Roman"/>
                <w:color w:val="000000"/>
                <w:szCs w:val="28"/>
                <w:lang w:val="ru-RU"/>
              </w:rPr>
              <w:t>,</w:t>
            </w:r>
            <w:r w:rsidRPr="00CA6BBB">
              <w:rPr>
                <w:rFonts w:cs="Times New Roman"/>
                <w:color w:val="000000"/>
                <w:szCs w:val="28"/>
              </w:rPr>
              <w:t>52</w:t>
            </w:r>
          </w:p>
        </w:tc>
        <w:tc>
          <w:tcPr>
            <w:tcW w:w="1559" w:type="dxa"/>
          </w:tcPr>
          <w:p w14:paraId="23F658D7" w14:textId="53725E7F" w:rsidR="00B71FCA" w:rsidRPr="00CA6BBB" w:rsidRDefault="00B71FCA" w:rsidP="00B71FCA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CA6BBB">
              <w:rPr>
                <w:rFonts w:cs="Times New Roman"/>
                <w:color w:val="000000"/>
                <w:szCs w:val="28"/>
              </w:rPr>
              <w:t>10</w:t>
            </w:r>
            <w:r w:rsidRPr="00CA6BBB">
              <w:rPr>
                <w:rFonts w:cs="Times New Roman"/>
                <w:color w:val="000000"/>
                <w:szCs w:val="28"/>
                <w:lang w:val="ru-RU"/>
              </w:rPr>
              <w:t>,</w:t>
            </w:r>
            <w:r w:rsidRPr="00CA6BBB">
              <w:rPr>
                <w:rFonts w:cs="Times New Roman"/>
                <w:color w:val="000000"/>
                <w:szCs w:val="28"/>
              </w:rPr>
              <w:t>36</w:t>
            </w:r>
          </w:p>
        </w:tc>
        <w:tc>
          <w:tcPr>
            <w:tcW w:w="1134" w:type="dxa"/>
          </w:tcPr>
          <w:p w14:paraId="3CBAEFF2" w14:textId="465E588C" w:rsidR="00B71FCA" w:rsidRPr="00CA6BBB" w:rsidRDefault="00B71FCA" w:rsidP="00B71FCA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CA6BBB">
              <w:rPr>
                <w:rFonts w:cs="Times New Roman"/>
                <w:szCs w:val="28"/>
              </w:rPr>
              <w:t>9</w:t>
            </w:r>
            <w:r w:rsidRPr="00CA6BBB">
              <w:rPr>
                <w:rFonts w:cs="Times New Roman"/>
                <w:szCs w:val="28"/>
                <w:lang w:val="ru-RU"/>
              </w:rPr>
              <w:t>,</w:t>
            </w:r>
            <w:r w:rsidRPr="00CA6BBB">
              <w:rPr>
                <w:rFonts w:cs="Times New Roman"/>
                <w:szCs w:val="28"/>
              </w:rPr>
              <w:t>0</w:t>
            </w:r>
          </w:p>
        </w:tc>
        <w:tc>
          <w:tcPr>
            <w:tcW w:w="992" w:type="dxa"/>
          </w:tcPr>
          <w:p w14:paraId="6A93E776" w14:textId="6E5C7010" w:rsidR="00B71FCA" w:rsidRPr="00CA6BBB" w:rsidRDefault="00B71FCA" w:rsidP="00B71FCA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CA6BBB">
              <w:rPr>
                <w:rFonts w:cs="Times New Roman"/>
                <w:szCs w:val="28"/>
              </w:rPr>
              <w:t>7</w:t>
            </w:r>
            <w:r w:rsidRPr="00CA6BBB">
              <w:rPr>
                <w:rFonts w:cs="Times New Roman"/>
                <w:szCs w:val="28"/>
                <w:lang w:val="ru-RU"/>
              </w:rPr>
              <w:t>,</w:t>
            </w:r>
            <w:r w:rsidRPr="00CA6BBB">
              <w:rPr>
                <w:rFonts w:cs="Times New Roman"/>
                <w:szCs w:val="28"/>
              </w:rPr>
              <w:t>32</w:t>
            </w:r>
          </w:p>
        </w:tc>
        <w:tc>
          <w:tcPr>
            <w:tcW w:w="1560" w:type="dxa"/>
          </w:tcPr>
          <w:p w14:paraId="47237DD2" w14:textId="16A3B445" w:rsidR="00B71FCA" w:rsidRPr="00CA6BBB" w:rsidRDefault="00B71FCA" w:rsidP="00B71FCA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CA6BBB">
              <w:rPr>
                <w:rFonts w:cs="Times New Roman"/>
                <w:color w:val="000000"/>
                <w:szCs w:val="28"/>
              </w:rPr>
              <w:t>12</w:t>
            </w:r>
            <w:r w:rsidRPr="00CA6BBB">
              <w:rPr>
                <w:rFonts w:cs="Times New Roman"/>
                <w:color w:val="000000"/>
                <w:szCs w:val="28"/>
                <w:lang w:val="ru-RU"/>
              </w:rPr>
              <w:t>,</w:t>
            </w:r>
            <w:r w:rsidRPr="00CA6BBB">
              <w:rPr>
                <w:rFonts w:cs="Times New Roman"/>
                <w:color w:val="000000"/>
                <w:szCs w:val="28"/>
              </w:rPr>
              <w:t>92</w:t>
            </w:r>
          </w:p>
        </w:tc>
        <w:tc>
          <w:tcPr>
            <w:tcW w:w="992" w:type="dxa"/>
          </w:tcPr>
          <w:p w14:paraId="379EC6F8" w14:textId="4706DF1B" w:rsidR="00B71FCA" w:rsidRPr="00CA6BBB" w:rsidRDefault="00B71FCA" w:rsidP="00B71FCA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CA6BBB">
              <w:rPr>
                <w:rFonts w:cs="Times New Roman"/>
                <w:szCs w:val="28"/>
              </w:rPr>
              <w:t>8</w:t>
            </w:r>
            <w:r w:rsidRPr="00CA6BBB">
              <w:rPr>
                <w:rFonts w:cs="Times New Roman"/>
                <w:szCs w:val="28"/>
                <w:lang w:val="ru-RU"/>
              </w:rPr>
              <w:t>,</w:t>
            </w:r>
            <w:r w:rsidRPr="00CA6BBB">
              <w:rPr>
                <w:rFonts w:cs="Times New Roman"/>
                <w:szCs w:val="28"/>
              </w:rPr>
              <w:t>92</w:t>
            </w:r>
          </w:p>
        </w:tc>
        <w:tc>
          <w:tcPr>
            <w:tcW w:w="1134" w:type="dxa"/>
          </w:tcPr>
          <w:p w14:paraId="6143DE3A" w14:textId="0C57DD73" w:rsidR="00B71FCA" w:rsidRPr="00CA6BBB" w:rsidRDefault="00B71FCA" w:rsidP="00B71FCA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CA6BBB">
              <w:rPr>
                <w:rFonts w:cs="Times New Roman"/>
                <w:szCs w:val="28"/>
              </w:rPr>
              <w:t>6</w:t>
            </w:r>
            <w:r w:rsidRPr="00CA6BBB">
              <w:rPr>
                <w:rFonts w:cs="Times New Roman"/>
                <w:szCs w:val="28"/>
                <w:lang w:val="ru-RU"/>
              </w:rPr>
              <w:t>,</w:t>
            </w:r>
            <w:r w:rsidRPr="00CA6BBB">
              <w:rPr>
                <w:rFonts w:cs="Times New Roman"/>
                <w:szCs w:val="28"/>
              </w:rPr>
              <w:t>92</w:t>
            </w:r>
          </w:p>
        </w:tc>
      </w:tr>
      <w:tr w:rsidR="00D14CFA" w:rsidRPr="00CA6BBB" w14:paraId="1DF7D4C7" w14:textId="77777777" w:rsidTr="00E23BCB">
        <w:tc>
          <w:tcPr>
            <w:tcW w:w="709" w:type="dxa"/>
          </w:tcPr>
          <w:p w14:paraId="3FC52B48" w14:textId="4E008885" w:rsidR="00B71FCA" w:rsidRPr="00B71FCA" w:rsidRDefault="00B71FCA" w:rsidP="00B71FCA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>
              <w:rPr>
                <w:rFonts w:cs="Times New Roman"/>
                <w:szCs w:val="28"/>
                <w:lang w:val="ru-RU"/>
              </w:rPr>
              <w:t>2</w:t>
            </w:r>
          </w:p>
        </w:tc>
        <w:tc>
          <w:tcPr>
            <w:tcW w:w="1985" w:type="dxa"/>
          </w:tcPr>
          <w:p w14:paraId="2064CDCE" w14:textId="61D24D54" w:rsidR="00B71FCA" w:rsidRPr="00CA6BBB" w:rsidRDefault="00B71FCA" w:rsidP="00B71FCA">
            <w:pPr>
              <w:pStyle w:val="afd"/>
              <w:rPr>
                <w:rFonts w:cs="Times New Roman"/>
                <w:szCs w:val="28"/>
              </w:rPr>
            </w:pPr>
            <w:r w:rsidRPr="00CA6BBB">
              <w:rPr>
                <w:rFonts w:cs="Times New Roman"/>
                <w:szCs w:val="28"/>
              </w:rPr>
              <w:t>±</w:t>
            </w:r>
            <w:r w:rsidRPr="00CA6BBB">
              <w:rPr>
                <w:rFonts w:cs="Times New Roman"/>
                <w:szCs w:val="28"/>
                <w:lang w:val="en-CA"/>
              </w:rPr>
              <w:t>m</w:t>
            </w:r>
          </w:p>
        </w:tc>
        <w:tc>
          <w:tcPr>
            <w:tcW w:w="1701" w:type="dxa"/>
          </w:tcPr>
          <w:p w14:paraId="0A1A47F2" w14:textId="5057841D" w:rsidR="00B71FCA" w:rsidRPr="00CA6BBB" w:rsidRDefault="001668F9" w:rsidP="00B71FCA">
            <w:pPr>
              <w:pStyle w:val="af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0,7</w:t>
            </w:r>
          </w:p>
        </w:tc>
        <w:tc>
          <w:tcPr>
            <w:tcW w:w="1417" w:type="dxa"/>
          </w:tcPr>
          <w:p w14:paraId="2D46B9C6" w14:textId="2BCB78B8" w:rsidR="00B71FCA" w:rsidRPr="001668F9" w:rsidRDefault="001668F9" w:rsidP="00B71FCA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>
              <w:rPr>
                <w:rFonts w:cs="Times New Roman"/>
                <w:szCs w:val="28"/>
                <w:lang w:val="ru-RU"/>
              </w:rPr>
              <w:t>0,5</w:t>
            </w:r>
          </w:p>
        </w:tc>
        <w:tc>
          <w:tcPr>
            <w:tcW w:w="1276" w:type="dxa"/>
          </w:tcPr>
          <w:p w14:paraId="0D51B6E0" w14:textId="1A34CAE3" w:rsidR="00B71FCA" w:rsidRPr="001668F9" w:rsidRDefault="001668F9" w:rsidP="00B71FCA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>
              <w:rPr>
                <w:rFonts w:cs="Times New Roman"/>
                <w:szCs w:val="28"/>
                <w:lang w:val="ru-RU"/>
              </w:rPr>
              <w:t>0,3</w:t>
            </w:r>
          </w:p>
        </w:tc>
        <w:tc>
          <w:tcPr>
            <w:tcW w:w="1559" w:type="dxa"/>
          </w:tcPr>
          <w:p w14:paraId="6D91203C" w14:textId="30ADD8C5" w:rsidR="00B71FCA" w:rsidRPr="001668F9" w:rsidRDefault="001668F9" w:rsidP="00B71FCA">
            <w:pPr>
              <w:pStyle w:val="afd"/>
              <w:jc w:val="center"/>
              <w:rPr>
                <w:rFonts w:cs="Times New Roman"/>
                <w:color w:val="000000"/>
                <w:szCs w:val="28"/>
                <w:lang w:val="ru-RU"/>
              </w:rPr>
            </w:pPr>
            <w:r>
              <w:rPr>
                <w:rFonts w:cs="Times New Roman"/>
                <w:color w:val="000000"/>
                <w:szCs w:val="28"/>
                <w:lang w:val="ru-RU"/>
              </w:rPr>
              <w:t>0,4</w:t>
            </w:r>
          </w:p>
        </w:tc>
        <w:tc>
          <w:tcPr>
            <w:tcW w:w="1134" w:type="dxa"/>
          </w:tcPr>
          <w:p w14:paraId="738E7EE7" w14:textId="35100089" w:rsidR="00B71FCA" w:rsidRPr="001668F9" w:rsidRDefault="00B03D57" w:rsidP="00B71FCA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>
              <w:rPr>
                <w:rFonts w:cs="Times New Roman"/>
                <w:szCs w:val="28"/>
                <w:lang w:val="ru-RU"/>
              </w:rPr>
              <w:t>0,</w:t>
            </w:r>
            <w:r w:rsidR="001668F9">
              <w:rPr>
                <w:rFonts w:cs="Times New Roman"/>
                <w:szCs w:val="28"/>
                <w:lang w:val="ru-RU"/>
              </w:rPr>
              <w:t>3</w:t>
            </w:r>
          </w:p>
        </w:tc>
        <w:tc>
          <w:tcPr>
            <w:tcW w:w="992" w:type="dxa"/>
          </w:tcPr>
          <w:p w14:paraId="3CA74D58" w14:textId="6209E88F" w:rsidR="00B71FCA" w:rsidRPr="00EF4323" w:rsidRDefault="00EF4323" w:rsidP="00B03D57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>
              <w:rPr>
                <w:rFonts w:cs="Times New Roman"/>
                <w:szCs w:val="28"/>
                <w:lang w:val="ru-RU"/>
              </w:rPr>
              <w:t>0,</w:t>
            </w:r>
            <w:r w:rsidR="00B03D57">
              <w:rPr>
                <w:rFonts w:cs="Times New Roman"/>
                <w:szCs w:val="28"/>
                <w:lang w:val="ru-RU"/>
              </w:rPr>
              <w:t>2</w:t>
            </w:r>
          </w:p>
        </w:tc>
        <w:tc>
          <w:tcPr>
            <w:tcW w:w="1560" w:type="dxa"/>
          </w:tcPr>
          <w:p w14:paraId="794EF252" w14:textId="7498EC1B" w:rsidR="00B71FCA" w:rsidRPr="00B03D57" w:rsidRDefault="00B03D57" w:rsidP="00B71FCA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>
              <w:rPr>
                <w:rFonts w:cs="Times New Roman"/>
                <w:szCs w:val="28"/>
                <w:lang w:val="ru-RU"/>
              </w:rPr>
              <w:t>0,5</w:t>
            </w:r>
          </w:p>
        </w:tc>
        <w:tc>
          <w:tcPr>
            <w:tcW w:w="992" w:type="dxa"/>
          </w:tcPr>
          <w:p w14:paraId="64B32D52" w14:textId="01A59E5D" w:rsidR="00B71FCA" w:rsidRPr="00EF4323" w:rsidRDefault="00B71FCA" w:rsidP="00EF4323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CA6BBB">
              <w:rPr>
                <w:rFonts w:cs="Times New Roman"/>
                <w:szCs w:val="28"/>
              </w:rPr>
              <w:t>0</w:t>
            </w:r>
            <w:r w:rsidRPr="00CA6BBB">
              <w:rPr>
                <w:rFonts w:cs="Times New Roman"/>
                <w:szCs w:val="28"/>
                <w:lang w:val="ru-RU"/>
              </w:rPr>
              <w:t>,</w:t>
            </w:r>
            <w:r w:rsidR="00EF4323">
              <w:rPr>
                <w:rFonts w:cs="Times New Roman"/>
                <w:szCs w:val="28"/>
                <w:lang w:val="ru-RU"/>
              </w:rPr>
              <w:t>3</w:t>
            </w:r>
          </w:p>
        </w:tc>
        <w:tc>
          <w:tcPr>
            <w:tcW w:w="1134" w:type="dxa"/>
          </w:tcPr>
          <w:p w14:paraId="48DE949B" w14:textId="7BA4EBAB" w:rsidR="00B71FCA" w:rsidRPr="00B03D57" w:rsidRDefault="00B71FCA" w:rsidP="00B03D57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 w:rsidRPr="00CA6BBB">
              <w:rPr>
                <w:rFonts w:cs="Times New Roman"/>
                <w:szCs w:val="28"/>
              </w:rPr>
              <w:t>0</w:t>
            </w:r>
            <w:r w:rsidRPr="00CA6BBB">
              <w:rPr>
                <w:rFonts w:cs="Times New Roman"/>
                <w:szCs w:val="28"/>
                <w:lang w:val="ru-RU"/>
              </w:rPr>
              <w:t>,</w:t>
            </w:r>
            <w:r w:rsidR="00B03D57">
              <w:rPr>
                <w:rFonts w:cs="Times New Roman"/>
                <w:szCs w:val="28"/>
                <w:lang w:val="ru-RU"/>
              </w:rPr>
              <w:t>2</w:t>
            </w:r>
          </w:p>
        </w:tc>
      </w:tr>
      <w:tr w:rsidR="00D14CFA" w:rsidRPr="00CA6BBB" w14:paraId="28FF7BDC" w14:textId="77777777" w:rsidTr="00E23BCB">
        <w:tc>
          <w:tcPr>
            <w:tcW w:w="709" w:type="dxa"/>
          </w:tcPr>
          <w:p w14:paraId="47AAA14C" w14:textId="058235A1" w:rsidR="00B71FCA" w:rsidRPr="00B71FCA" w:rsidRDefault="00B71FCA" w:rsidP="00B71FCA">
            <w:pPr>
              <w:pStyle w:val="afd"/>
              <w:jc w:val="center"/>
              <w:rPr>
                <w:rFonts w:cs="Times New Roman"/>
                <w:szCs w:val="28"/>
                <w:lang w:val="ru-RU"/>
              </w:rPr>
            </w:pPr>
            <w:r>
              <w:rPr>
                <w:rFonts w:cs="Times New Roman"/>
                <w:szCs w:val="28"/>
                <w:lang w:val="ru-RU"/>
              </w:rPr>
              <w:t>3</w:t>
            </w:r>
          </w:p>
        </w:tc>
        <w:tc>
          <w:tcPr>
            <w:tcW w:w="1985" w:type="dxa"/>
          </w:tcPr>
          <w:p w14:paraId="784B8DDA" w14:textId="5BED745E" w:rsidR="00B71FCA" w:rsidRPr="00CA6BBB" w:rsidRDefault="00B71FCA" w:rsidP="00B71FCA">
            <w:pPr>
              <w:pStyle w:val="afd"/>
              <w:rPr>
                <w:rFonts w:cs="Times New Roman"/>
                <w:szCs w:val="28"/>
              </w:rPr>
            </w:pPr>
            <w:r w:rsidRPr="00CA6BBB">
              <w:rPr>
                <w:rFonts w:cs="Times New Roman"/>
                <w:szCs w:val="28"/>
              </w:rPr>
              <w:t>Ϭ</w:t>
            </w:r>
          </w:p>
        </w:tc>
        <w:tc>
          <w:tcPr>
            <w:tcW w:w="1701" w:type="dxa"/>
          </w:tcPr>
          <w:p w14:paraId="77FAB3A0" w14:textId="18FB35CC" w:rsidR="00B71FCA" w:rsidRPr="00CA6BBB" w:rsidRDefault="00B71FCA" w:rsidP="00B71FCA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CA6BBB">
              <w:rPr>
                <w:rFonts w:cs="Times New Roman"/>
                <w:szCs w:val="28"/>
              </w:rPr>
              <w:t>6</w:t>
            </w:r>
            <w:r w:rsidRPr="00CA6BBB">
              <w:rPr>
                <w:rFonts w:cs="Times New Roman"/>
                <w:szCs w:val="28"/>
                <w:lang w:val="ru-RU"/>
              </w:rPr>
              <w:t>,</w:t>
            </w:r>
            <w:r w:rsidRPr="00CA6BBB">
              <w:rPr>
                <w:rFonts w:cs="Times New Roman"/>
                <w:szCs w:val="28"/>
              </w:rPr>
              <w:t>77</w:t>
            </w:r>
          </w:p>
        </w:tc>
        <w:tc>
          <w:tcPr>
            <w:tcW w:w="1417" w:type="dxa"/>
          </w:tcPr>
          <w:p w14:paraId="67CA0B37" w14:textId="6EE4507E" w:rsidR="00B71FCA" w:rsidRPr="00CA6BBB" w:rsidRDefault="00B71FCA" w:rsidP="00B71FCA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CA6BBB">
              <w:rPr>
                <w:rFonts w:cs="Times New Roman"/>
                <w:szCs w:val="28"/>
              </w:rPr>
              <w:t>4</w:t>
            </w:r>
            <w:r w:rsidRPr="00CA6BBB">
              <w:rPr>
                <w:rFonts w:cs="Times New Roman"/>
                <w:szCs w:val="28"/>
                <w:lang w:val="ru-RU"/>
              </w:rPr>
              <w:t>,</w:t>
            </w:r>
            <w:r w:rsidRPr="00CA6BBB">
              <w:rPr>
                <w:rFonts w:cs="Times New Roman"/>
                <w:szCs w:val="28"/>
              </w:rPr>
              <w:t>6</w:t>
            </w:r>
          </w:p>
        </w:tc>
        <w:tc>
          <w:tcPr>
            <w:tcW w:w="1276" w:type="dxa"/>
          </w:tcPr>
          <w:p w14:paraId="4D1D3431" w14:textId="2DD1F215" w:rsidR="00B71FCA" w:rsidRPr="00CA6BBB" w:rsidRDefault="00B71FCA" w:rsidP="00B71FCA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CA6BBB">
              <w:rPr>
                <w:rFonts w:cs="Times New Roman"/>
                <w:szCs w:val="28"/>
              </w:rPr>
              <w:t>2</w:t>
            </w:r>
            <w:r w:rsidRPr="00CA6BBB">
              <w:rPr>
                <w:rFonts w:cs="Times New Roman"/>
                <w:szCs w:val="28"/>
                <w:lang w:val="ru-RU"/>
              </w:rPr>
              <w:t>,</w:t>
            </w:r>
            <w:r w:rsidRPr="00CA6BBB">
              <w:rPr>
                <w:rFonts w:cs="Times New Roman"/>
                <w:szCs w:val="28"/>
              </w:rPr>
              <w:t>86</w:t>
            </w:r>
          </w:p>
        </w:tc>
        <w:tc>
          <w:tcPr>
            <w:tcW w:w="1559" w:type="dxa"/>
          </w:tcPr>
          <w:p w14:paraId="74681543" w14:textId="55DAD718" w:rsidR="00B71FCA" w:rsidRPr="00CA6BBB" w:rsidRDefault="00B71FCA" w:rsidP="00B71FCA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CA6BBB">
              <w:rPr>
                <w:rFonts w:cs="Times New Roman"/>
                <w:color w:val="000000"/>
                <w:szCs w:val="28"/>
              </w:rPr>
              <w:t>3</w:t>
            </w:r>
            <w:r w:rsidRPr="00CA6BBB">
              <w:rPr>
                <w:rFonts w:cs="Times New Roman"/>
                <w:color w:val="000000"/>
                <w:szCs w:val="28"/>
                <w:lang w:val="ru-RU"/>
              </w:rPr>
              <w:t>,</w:t>
            </w:r>
            <w:r w:rsidRPr="00CA6BBB">
              <w:rPr>
                <w:rFonts w:cs="Times New Roman"/>
                <w:color w:val="000000"/>
                <w:szCs w:val="28"/>
              </w:rPr>
              <w:t>58</w:t>
            </w:r>
          </w:p>
        </w:tc>
        <w:tc>
          <w:tcPr>
            <w:tcW w:w="1134" w:type="dxa"/>
          </w:tcPr>
          <w:p w14:paraId="5804A6E5" w14:textId="3308D731" w:rsidR="00B71FCA" w:rsidRPr="00CA6BBB" w:rsidRDefault="00B71FCA" w:rsidP="00B71FCA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CA6BBB">
              <w:rPr>
                <w:rFonts w:cs="Times New Roman"/>
                <w:szCs w:val="28"/>
              </w:rPr>
              <w:t>3</w:t>
            </w:r>
            <w:r w:rsidRPr="00CA6BBB">
              <w:rPr>
                <w:rFonts w:cs="Times New Roman"/>
                <w:szCs w:val="28"/>
                <w:lang w:val="ru-RU"/>
              </w:rPr>
              <w:t>,</w:t>
            </w:r>
            <w:r w:rsidRPr="00CA6BBB">
              <w:rPr>
                <w:rFonts w:cs="Times New Roman"/>
                <w:szCs w:val="28"/>
              </w:rPr>
              <w:t>12</w:t>
            </w:r>
          </w:p>
        </w:tc>
        <w:tc>
          <w:tcPr>
            <w:tcW w:w="992" w:type="dxa"/>
          </w:tcPr>
          <w:p w14:paraId="45838D43" w14:textId="10360677" w:rsidR="00B71FCA" w:rsidRPr="00CA6BBB" w:rsidRDefault="00B71FCA" w:rsidP="00B71FCA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CA6BBB">
              <w:rPr>
                <w:rFonts w:cs="Times New Roman"/>
                <w:szCs w:val="28"/>
              </w:rPr>
              <w:t>1</w:t>
            </w:r>
            <w:r w:rsidRPr="00CA6BBB">
              <w:rPr>
                <w:rFonts w:cs="Times New Roman"/>
                <w:szCs w:val="28"/>
                <w:lang w:val="ru-RU"/>
              </w:rPr>
              <w:t>,</w:t>
            </w:r>
            <w:r w:rsidRPr="00CA6BBB">
              <w:rPr>
                <w:rFonts w:cs="Times New Roman"/>
                <w:szCs w:val="28"/>
              </w:rPr>
              <w:t>95</w:t>
            </w:r>
          </w:p>
        </w:tc>
        <w:tc>
          <w:tcPr>
            <w:tcW w:w="1560" w:type="dxa"/>
          </w:tcPr>
          <w:p w14:paraId="62CF16A9" w14:textId="4114E8ED" w:rsidR="00B71FCA" w:rsidRPr="00CA6BBB" w:rsidRDefault="00B71FCA" w:rsidP="00B71FCA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CA6BBB">
              <w:rPr>
                <w:rFonts w:cs="Times New Roman"/>
                <w:szCs w:val="28"/>
              </w:rPr>
              <w:t>5</w:t>
            </w:r>
            <w:r w:rsidRPr="00CA6BBB">
              <w:rPr>
                <w:rFonts w:cs="Times New Roman"/>
                <w:szCs w:val="28"/>
                <w:lang w:val="ru-RU"/>
              </w:rPr>
              <w:t>,</w:t>
            </w:r>
            <w:r w:rsidRPr="00CA6BBB">
              <w:rPr>
                <w:rFonts w:cs="Times New Roman"/>
                <w:szCs w:val="28"/>
              </w:rPr>
              <w:t>28</w:t>
            </w:r>
          </w:p>
        </w:tc>
        <w:tc>
          <w:tcPr>
            <w:tcW w:w="992" w:type="dxa"/>
          </w:tcPr>
          <w:p w14:paraId="3DA52AA2" w14:textId="43BE8F23" w:rsidR="00B71FCA" w:rsidRPr="00CA6BBB" w:rsidRDefault="00B71FCA" w:rsidP="00B71FCA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CA6BBB">
              <w:rPr>
                <w:rFonts w:cs="Times New Roman"/>
                <w:szCs w:val="28"/>
              </w:rPr>
              <w:t>2</w:t>
            </w:r>
            <w:r w:rsidRPr="00CA6BBB">
              <w:rPr>
                <w:rFonts w:cs="Times New Roman"/>
                <w:szCs w:val="28"/>
                <w:lang w:val="ru-RU"/>
              </w:rPr>
              <w:t>,</w:t>
            </w:r>
            <w:r w:rsidRPr="00CA6BBB">
              <w:rPr>
                <w:rFonts w:cs="Times New Roman"/>
                <w:szCs w:val="28"/>
              </w:rPr>
              <w:t>97</w:t>
            </w:r>
          </w:p>
        </w:tc>
        <w:tc>
          <w:tcPr>
            <w:tcW w:w="1134" w:type="dxa"/>
          </w:tcPr>
          <w:p w14:paraId="04616F82" w14:textId="2D16CE54" w:rsidR="00B71FCA" w:rsidRPr="00CA6BBB" w:rsidRDefault="00B71FCA" w:rsidP="00B71FCA">
            <w:pPr>
              <w:pStyle w:val="afd"/>
              <w:jc w:val="center"/>
              <w:rPr>
                <w:rFonts w:cs="Times New Roman"/>
                <w:szCs w:val="28"/>
              </w:rPr>
            </w:pPr>
            <w:r w:rsidRPr="00CA6BBB">
              <w:rPr>
                <w:rFonts w:cs="Times New Roman"/>
                <w:szCs w:val="28"/>
              </w:rPr>
              <w:t>1</w:t>
            </w:r>
            <w:r w:rsidRPr="00CA6BBB">
              <w:rPr>
                <w:rFonts w:cs="Times New Roman"/>
                <w:szCs w:val="28"/>
                <w:lang w:val="ru-RU"/>
              </w:rPr>
              <w:t>,</w:t>
            </w:r>
            <w:r w:rsidRPr="00CA6BBB">
              <w:rPr>
                <w:rFonts w:cs="Times New Roman"/>
                <w:szCs w:val="28"/>
              </w:rPr>
              <w:t>85</w:t>
            </w:r>
          </w:p>
        </w:tc>
      </w:tr>
      <w:tr w:rsidR="00B71FCA" w:rsidRPr="00CA6BBB" w14:paraId="590B03BB" w14:textId="433242F5" w:rsidTr="00E23BCB">
        <w:tc>
          <w:tcPr>
            <w:tcW w:w="709" w:type="dxa"/>
            <w:vMerge w:val="restart"/>
          </w:tcPr>
          <w:p w14:paraId="6C3F7226" w14:textId="05CD53E3" w:rsidR="00B71FCA" w:rsidRPr="00CA6BBB" w:rsidRDefault="00B71FCA" w:rsidP="00B71FCA">
            <w:pPr>
              <w:pStyle w:val="afd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3750" w:type="dxa"/>
            <w:gridSpan w:val="10"/>
          </w:tcPr>
          <w:p w14:paraId="7A3F7FC0" w14:textId="68342008" w:rsidR="00B71FCA" w:rsidRPr="00CA6BBB" w:rsidRDefault="00B71FCA" w:rsidP="00F87602">
            <w:pPr>
              <w:pStyle w:val="afd"/>
              <w:rPr>
                <w:rFonts w:cs="Times New Roman"/>
                <w:szCs w:val="28"/>
              </w:rPr>
            </w:pPr>
            <w:r w:rsidRPr="00CA6BBB">
              <w:rPr>
                <w:rFonts w:cs="Times New Roman"/>
                <w:szCs w:val="28"/>
              </w:rPr>
              <w:t>ММИ до лечения 49</w:t>
            </w:r>
            <w:r w:rsidR="00B8184D">
              <w:rPr>
                <w:rFonts w:cs="Times New Roman"/>
                <w:szCs w:val="28"/>
                <w:lang w:val="ru-RU"/>
              </w:rPr>
              <w:t>,0</w:t>
            </w:r>
            <w:r w:rsidRPr="00CA6BBB">
              <w:rPr>
                <w:rFonts w:cs="Times New Roman"/>
                <w:szCs w:val="28"/>
              </w:rPr>
              <w:t>±</w:t>
            </w:r>
            <w:r w:rsidR="00F87602">
              <w:rPr>
                <w:rFonts w:cs="Times New Roman"/>
                <w:szCs w:val="28"/>
                <w:lang w:val="ru-RU"/>
              </w:rPr>
              <w:t>1</w:t>
            </w:r>
            <w:r w:rsidRPr="00CA6BBB">
              <w:rPr>
                <w:rFonts w:cs="Times New Roman"/>
                <w:szCs w:val="28"/>
                <w:lang w:val="ru-RU"/>
              </w:rPr>
              <w:t>,</w:t>
            </w:r>
            <w:r w:rsidRPr="00CA6BBB">
              <w:rPr>
                <w:rFonts w:cs="Times New Roman"/>
                <w:szCs w:val="28"/>
              </w:rPr>
              <w:t>1 (Ϭ=10</w:t>
            </w:r>
            <w:r w:rsidRPr="00CA6BBB">
              <w:rPr>
                <w:rFonts w:cs="Times New Roman"/>
                <w:szCs w:val="28"/>
                <w:lang w:val="ru-RU"/>
              </w:rPr>
              <w:t>,</w:t>
            </w:r>
            <w:r w:rsidRPr="00CA6BBB">
              <w:rPr>
                <w:rFonts w:cs="Times New Roman"/>
                <w:szCs w:val="28"/>
              </w:rPr>
              <w:t>54)</w:t>
            </w:r>
          </w:p>
        </w:tc>
      </w:tr>
      <w:tr w:rsidR="00B71FCA" w:rsidRPr="004B439A" w14:paraId="519DDFBD" w14:textId="0ADFE9F1" w:rsidTr="00E23BCB">
        <w:tc>
          <w:tcPr>
            <w:tcW w:w="709" w:type="dxa"/>
            <w:vMerge/>
          </w:tcPr>
          <w:p w14:paraId="169AF461" w14:textId="7C4305CF" w:rsidR="00B71FCA" w:rsidRPr="00CA6BBB" w:rsidRDefault="00B71FCA" w:rsidP="00B71FCA">
            <w:pPr>
              <w:pStyle w:val="afd"/>
              <w:jc w:val="right"/>
              <w:rPr>
                <w:rFonts w:cs="Times New Roman"/>
                <w:szCs w:val="28"/>
                <w:lang w:val="ru-RU"/>
              </w:rPr>
            </w:pPr>
          </w:p>
        </w:tc>
        <w:tc>
          <w:tcPr>
            <w:tcW w:w="13750" w:type="dxa"/>
            <w:gridSpan w:val="10"/>
          </w:tcPr>
          <w:p w14:paraId="4B1E7D72" w14:textId="2996FDF3" w:rsidR="00B71FCA" w:rsidRPr="00CA6BBB" w:rsidRDefault="00B71FCA" w:rsidP="00F87602">
            <w:pPr>
              <w:pStyle w:val="afd"/>
              <w:rPr>
                <w:rFonts w:cs="Times New Roman"/>
                <w:szCs w:val="28"/>
                <w:lang w:val="ru-RU"/>
              </w:rPr>
            </w:pPr>
            <w:r w:rsidRPr="00CA6BBB">
              <w:rPr>
                <w:rFonts w:cs="Times New Roman"/>
                <w:szCs w:val="28"/>
                <w:lang w:val="ru-RU"/>
              </w:rPr>
              <w:t>ММИ после 6 месяцев ГМТ 35,8±</w:t>
            </w:r>
            <w:r w:rsidR="000446C8">
              <w:rPr>
                <w:rFonts w:cs="Times New Roman"/>
                <w:szCs w:val="28"/>
                <w:lang w:val="ru-RU"/>
              </w:rPr>
              <w:t>0,8</w:t>
            </w:r>
            <w:r w:rsidRPr="00CA6BBB">
              <w:rPr>
                <w:rFonts w:cs="Times New Roman"/>
                <w:szCs w:val="28"/>
                <w:lang w:val="ru-RU"/>
              </w:rPr>
              <w:t xml:space="preserve"> (</w:t>
            </w:r>
            <w:r w:rsidRPr="00CA6BBB">
              <w:rPr>
                <w:rFonts w:cs="Times New Roman"/>
                <w:szCs w:val="28"/>
              </w:rPr>
              <w:t>Ϭ</w:t>
            </w:r>
            <w:r w:rsidRPr="00CA6BBB">
              <w:rPr>
                <w:rFonts w:cs="Times New Roman"/>
                <w:szCs w:val="28"/>
                <w:lang w:val="ru-RU"/>
              </w:rPr>
              <w:t>=</w:t>
            </w:r>
            <w:r w:rsidR="00F87602">
              <w:rPr>
                <w:rFonts w:cs="Times New Roman"/>
                <w:szCs w:val="28"/>
                <w:lang w:val="ru-RU"/>
              </w:rPr>
              <w:t>7,14</w:t>
            </w:r>
            <w:r w:rsidRPr="00CA6BBB">
              <w:rPr>
                <w:rFonts w:cs="Times New Roman"/>
                <w:szCs w:val="28"/>
                <w:lang w:val="ru-RU"/>
              </w:rPr>
              <w:t>), (</w:t>
            </w:r>
            <w:r w:rsidRPr="00F87602">
              <w:rPr>
                <w:rFonts w:cs="Times New Roman"/>
                <w:szCs w:val="28"/>
              </w:rPr>
              <w:t>t</w:t>
            </w:r>
            <w:r w:rsidRPr="00CA6BBB">
              <w:rPr>
                <w:rFonts w:cs="Times New Roman"/>
                <w:szCs w:val="28"/>
                <w:vertAlign w:val="subscript"/>
                <w:lang w:val="ru-RU"/>
              </w:rPr>
              <w:t>1-2</w:t>
            </w:r>
            <w:r w:rsidRPr="00CA6BBB">
              <w:rPr>
                <w:rFonts w:cs="Times New Roman"/>
                <w:szCs w:val="28"/>
                <w:lang w:val="ru-RU"/>
              </w:rPr>
              <w:t>=</w:t>
            </w:r>
            <w:r w:rsidR="00F87602">
              <w:rPr>
                <w:rFonts w:cs="Times New Roman"/>
                <w:szCs w:val="28"/>
                <w:lang w:val="ru-RU"/>
              </w:rPr>
              <w:t>10,1</w:t>
            </w:r>
            <w:r w:rsidR="00270CF7">
              <w:rPr>
                <w:rFonts w:cs="Times New Roman"/>
                <w:szCs w:val="28"/>
                <w:lang w:val="ru-RU"/>
              </w:rPr>
              <w:t>;</w:t>
            </w:r>
            <w:r w:rsidRPr="00CA6BBB">
              <w:rPr>
                <w:rFonts w:cs="Times New Roman"/>
                <w:szCs w:val="28"/>
                <w:lang w:val="ru-RU"/>
              </w:rPr>
              <w:t xml:space="preserve"> </w:t>
            </w:r>
            <w:r w:rsidRPr="00CA6BBB">
              <w:rPr>
                <w:rFonts w:cs="Times New Roman"/>
                <w:szCs w:val="28"/>
              </w:rPr>
              <w:t>p</w:t>
            </w:r>
            <w:r w:rsidR="000446C8">
              <w:rPr>
                <w:rFonts w:cs="Times New Roman"/>
                <w:szCs w:val="28"/>
                <w:lang w:val="ru-RU"/>
              </w:rPr>
              <w:t>&lt;0,001</w:t>
            </w:r>
            <w:r w:rsidRPr="00CA6BBB">
              <w:rPr>
                <w:rFonts w:cs="Times New Roman"/>
                <w:szCs w:val="28"/>
                <w:lang w:val="ru-RU"/>
              </w:rPr>
              <w:t>)</w:t>
            </w:r>
          </w:p>
        </w:tc>
      </w:tr>
      <w:tr w:rsidR="00B71FCA" w:rsidRPr="004B439A" w14:paraId="1BA6B6FB" w14:textId="769F3128" w:rsidTr="00E23BCB">
        <w:tc>
          <w:tcPr>
            <w:tcW w:w="709" w:type="dxa"/>
            <w:vMerge/>
          </w:tcPr>
          <w:p w14:paraId="309D3FD6" w14:textId="37AE1233" w:rsidR="00B71FCA" w:rsidRPr="00CA6BBB" w:rsidRDefault="00B71FCA" w:rsidP="00B71FCA">
            <w:pPr>
              <w:pStyle w:val="afd"/>
              <w:jc w:val="right"/>
              <w:rPr>
                <w:rFonts w:cs="Times New Roman"/>
                <w:szCs w:val="28"/>
                <w:lang w:val="ru-RU"/>
              </w:rPr>
            </w:pPr>
          </w:p>
        </w:tc>
        <w:tc>
          <w:tcPr>
            <w:tcW w:w="13750" w:type="dxa"/>
            <w:gridSpan w:val="10"/>
          </w:tcPr>
          <w:p w14:paraId="542DC451" w14:textId="6EA1E46D" w:rsidR="00B71FCA" w:rsidRPr="00CA6BBB" w:rsidRDefault="00B71FCA" w:rsidP="00B03D57">
            <w:pPr>
              <w:pStyle w:val="afd"/>
              <w:rPr>
                <w:rFonts w:cs="Times New Roman"/>
                <w:szCs w:val="28"/>
                <w:lang w:val="ru-RU"/>
              </w:rPr>
            </w:pPr>
            <w:r w:rsidRPr="00CA6BBB">
              <w:rPr>
                <w:rFonts w:cs="Times New Roman"/>
                <w:szCs w:val="28"/>
                <w:lang w:val="ru-RU"/>
              </w:rPr>
              <w:t>ММИ после 12 месяцев ГМТ 26,76±0,</w:t>
            </w:r>
            <w:r w:rsidR="000446C8">
              <w:rPr>
                <w:rFonts w:cs="Times New Roman"/>
                <w:szCs w:val="28"/>
                <w:lang w:val="ru-RU"/>
              </w:rPr>
              <w:t>3</w:t>
            </w:r>
            <w:r w:rsidRPr="00CA6BBB">
              <w:rPr>
                <w:rFonts w:cs="Times New Roman"/>
                <w:szCs w:val="28"/>
                <w:lang w:val="ru-RU"/>
              </w:rPr>
              <w:t xml:space="preserve"> (</w:t>
            </w:r>
            <w:r w:rsidRPr="00CA6BBB">
              <w:rPr>
                <w:rFonts w:cs="Times New Roman"/>
                <w:szCs w:val="28"/>
              </w:rPr>
              <w:t>Ϭ</w:t>
            </w:r>
            <w:r w:rsidRPr="00CA6BBB">
              <w:rPr>
                <w:rFonts w:cs="Times New Roman"/>
                <w:szCs w:val="28"/>
                <w:lang w:val="ru-RU"/>
              </w:rPr>
              <w:t>=2,92), (</w:t>
            </w:r>
            <w:r w:rsidRPr="00CA6BBB">
              <w:rPr>
                <w:rFonts w:cs="Times New Roman"/>
                <w:szCs w:val="28"/>
              </w:rPr>
              <w:t>t</w:t>
            </w:r>
            <w:r w:rsidRPr="00CA6BBB">
              <w:rPr>
                <w:rFonts w:cs="Times New Roman"/>
                <w:szCs w:val="28"/>
                <w:vertAlign w:val="subscript"/>
                <w:lang w:val="ru-RU"/>
              </w:rPr>
              <w:t>1-3</w:t>
            </w:r>
            <w:r w:rsidRPr="00CA6BBB">
              <w:rPr>
                <w:rFonts w:cs="Times New Roman"/>
                <w:szCs w:val="28"/>
                <w:lang w:val="ru-RU"/>
              </w:rPr>
              <w:t>=</w:t>
            </w:r>
            <w:r w:rsidR="00B03D57">
              <w:rPr>
                <w:rFonts w:cs="Times New Roman"/>
                <w:szCs w:val="28"/>
                <w:lang w:val="ru-RU"/>
              </w:rPr>
              <w:t>20,2</w:t>
            </w:r>
            <w:r w:rsidR="00270CF7">
              <w:rPr>
                <w:rFonts w:cs="Times New Roman"/>
                <w:szCs w:val="28"/>
                <w:lang w:val="ru-RU"/>
              </w:rPr>
              <w:t>;</w:t>
            </w:r>
            <w:r w:rsidRPr="00CA6BBB">
              <w:rPr>
                <w:rFonts w:cs="Times New Roman"/>
                <w:szCs w:val="28"/>
                <w:lang w:val="ru-RU"/>
              </w:rPr>
              <w:t xml:space="preserve"> </w:t>
            </w:r>
            <w:r w:rsidRPr="00CA6BBB">
              <w:rPr>
                <w:rFonts w:cs="Times New Roman"/>
                <w:szCs w:val="28"/>
              </w:rPr>
              <w:t>p</w:t>
            </w:r>
            <w:r w:rsidR="000446C8">
              <w:rPr>
                <w:rFonts w:cs="Times New Roman"/>
                <w:szCs w:val="28"/>
                <w:lang w:val="ru-RU"/>
              </w:rPr>
              <w:t>&lt;0,001</w:t>
            </w:r>
            <w:r w:rsidRPr="00CA6BBB">
              <w:rPr>
                <w:rFonts w:cs="Times New Roman"/>
                <w:szCs w:val="28"/>
                <w:lang w:val="ru-RU"/>
              </w:rPr>
              <w:t>)</w:t>
            </w:r>
          </w:p>
        </w:tc>
      </w:tr>
      <w:tr w:rsidR="00DD3F6D" w:rsidRPr="004B439A" w14:paraId="0BD7754F" w14:textId="05865C69" w:rsidTr="00E23BCB">
        <w:tc>
          <w:tcPr>
            <w:tcW w:w="14459" w:type="dxa"/>
            <w:gridSpan w:val="11"/>
          </w:tcPr>
          <w:p w14:paraId="0E93E357" w14:textId="4640B8B6" w:rsidR="00DD3F6D" w:rsidRPr="00DD3F6D" w:rsidRDefault="00DD3F6D" w:rsidP="00584CB5">
            <w:pPr>
              <w:pStyle w:val="afd"/>
              <w:jc w:val="center"/>
              <w:rPr>
                <w:rFonts w:cs="Times New Roman"/>
                <w:bCs/>
                <w:iCs/>
                <w:szCs w:val="28"/>
                <w:lang w:val="ru-RU"/>
              </w:rPr>
            </w:pPr>
            <w:r w:rsidRPr="00CA6BBB">
              <w:rPr>
                <w:bCs/>
                <w:iCs/>
                <w:szCs w:val="28"/>
                <w:lang w:val="ru-RU"/>
              </w:rPr>
              <w:t>К</w:t>
            </w:r>
            <w:r>
              <w:rPr>
                <w:bCs/>
                <w:iCs/>
                <w:szCs w:val="28"/>
                <w:lang w:val="ru-RU"/>
              </w:rPr>
              <w:t>лимактерический синдром</w:t>
            </w:r>
            <w:r w:rsidRPr="00DD3F6D">
              <w:rPr>
                <w:rFonts w:cs="Times New Roman"/>
                <w:bCs/>
                <w:iCs/>
                <w:szCs w:val="28"/>
                <w:lang w:val="ru-RU"/>
              </w:rPr>
              <w:t xml:space="preserve"> тяжёлое течение, </w:t>
            </w:r>
            <w:r w:rsidRPr="00CA6BBB">
              <w:rPr>
                <w:rFonts w:cs="Times New Roman"/>
                <w:bCs/>
                <w:iCs/>
                <w:szCs w:val="28"/>
              </w:rPr>
              <w:t>n</w:t>
            </w:r>
            <w:r w:rsidRPr="00DD3F6D">
              <w:rPr>
                <w:rFonts w:cs="Times New Roman"/>
                <w:bCs/>
                <w:iCs/>
                <w:szCs w:val="28"/>
                <w:lang w:val="ru-RU"/>
              </w:rPr>
              <w:t>=26</w:t>
            </w:r>
          </w:p>
        </w:tc>
      </w:tr>
      <w:tr w:rsidR="00D14CFA" w:rsidRPr="00CA6BBB" w14:paraId="5F80340B" w14:textId="77777777" w:rsidTr="00E23BCB">
        <w:tc>
          <w:tcPr>
            <w:tcW w:w="709" w:type="dxa"/>
          </w:tcPr>
          <w:p w14:paraId="63BBFCA3" w14:textId="6F5016C2" w:rsidR="00B71FCA" w:rsidRPr="00DD3F6D" w:rsidRDefault="00B71FCA" w:rsidP="00B71FCA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>
              <w:rPr>
                <w:rFonts w:cs="Times New Roman"/>
                <w:bCs/>
                <w:szCs w:val="28"/>
                <w:lang w:val="ru-RU"/>
              </w:rPr>
              <w:t>1</w:t>
            </w:r>
          </w:p>
        </w:tc>
        <w:tc>
          <w:tcPr>
            <w:tcW w:w="1985" w:type="dxa"/>
          </w:tcPr>
          <w:p w14:paraId="05D11BB0" w14:textId="3F9626B8" w:rsidR="00B71FCA" w:rsidRPr="00CA6BBB" w:rsidRDefault="00B71FCA" w:rsidP="00B71FCA">
            <w:pPr>
              <w:pStyle w:val="afd"/>
              <w:rPr>
                <w:rFonts w:cs="Times New Roman"/>
                <w:bCs/>
                <w:szCs w:val="28"/>
              </w:rPr>
            </w:pPr>
            <w:r w:rsidRPr="00CA6BBB">
              <w:rPr>
                <w:rFonts w:cs="Times New Roman"/>
                <w:szCs w:val="28"/>
              </w:rPr>
              <w:t>М</w:t>
            </w:r>
          </w:p>
        </w:tc>
        <w:tc>
          <w:tcPr>
            <w:tcW w:w="1701" w:type="dxa"/>
          </w:tcPr>
          <w:p w14:paraId="3DD7E81C" w14:textId="123B3E48" w:rsidR="00B71FCA" w:rsidRPr="00CA6BBB" w:rsidRDefault="00B71FCA" w:rsidP="00B71FCA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CA6BBB">
              <w:rPr>
                <w:rFonts w:cs="Times New Roman"/>
                <w:bCs/>
                <w:szCs w:val="28"/>
              </w:rPr>
              <w:t>36</w:t>
            </w:r>
            <w:r w:rsidRPr="00CA6BBB">
              <w:rPr>
                <w:rFonts w:cs="Times New Roman"/>
                <w:bCs/>
                <w:szCs w:val="28"/>
                <w:lang w:val="ru-RU"/>
              </w:rPr>
              <w:t>,</w:t>
            </w:r>
            <w:r w:rsidRPr="00CA6BBB">
              <w:rPr>
                <w:rFonts w:cs="Times New Roman"/>
                <w:bCs/>
                <w:szCs w:val="28"/>
              </w:rPr>
              <w:t>07</w:t>
            </w:r>
          </w:p>
        </w:tc>
        <w:tc>
          <w:tcPr>
            <w:tcW w:w="1417" w:type="dxa"/>
          </w:tcPr>
          <w:p w14:paraId="1EF04D6B" w14:textId="01BCA9D2" w:rsidR="00B71FCA" w:rsidRPr="00CA6BBB" w:rsidRDefault="00B71FCA" w:rsidP="00B71FCA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CA6BBB">
              <w:rPr>
                <w:rFonts w:cs="Times New Roman"/>
                <w:bCs/>
                <w:szCs w:val="28"/>
              </w:rPr>
              <w:t>19</w:t>
            </w:r>
            <w:r w:rsidRPr="00CA6BBB">
              <w:rPr>
                <w:rFonts w:cs="Times New Roman"/>
                <w:bCs/>
                <w:szCs w:val="28"/>
                <w:lang w:val="ru-RU"/>
              </w:rPr>
              <w:t>,</w:t>
            </w:r>
            <w:r w:rsidRPr="00CA6BBB">
              <w:rPr>
                <w:rFonts w:cs="Times New Roman"/>
                <w:bCs/>
                <w:szCs w:val="28"/>
              </w:rPr>
              <w:t>15</w:t>
            </w:r>
          </w:p>
        </w:tc>
        <w:tc>
          <w:tcPr>
            <w:tcW w:w="1276" w:type="dxa"/>
          </w:tcPr>
          <w:p w14:paraId="03D6D425" w14:textId="3B5DB364" w:rsidR="00B71FCA" w:rsidRPr="00CA6BBB" w:rsidRDefault="00B71FCA" w:rsidP="00B71FCA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CA6BBB">
              <w:rPr>
                <w:rFonts w:cs="Times New Roman"/>
                <w:bCs/>
                <w:szCs w:val="28"/>
              </w:rPr>
              <w:t>11</w:t>
            </w:r>
            <w:r w:rsidRPr="00CA6BBB">
              <w:rPr>
                <w:rFonts w:cs="Times New Roman"/>
                <w:bCs/>
                <w:szCs w:val="28"/>
                <w:lang w:val="ru-RU"/>
              </w:rPr>
              <w:t>,</w:t>
            </w:r>
            <w:r w:rsidRPr="00CA6BBB">
              <w:rPr>
                <w:rFonts w:cs="Times New Roman"/>
                <w:bCs/>
                <w:szCs w:val="28"/>
              </w:rPr>
              <w:t>88</w:t>
            </w:r>
          </w:p>
        </w:tc>
        <w:tc>
          <w:tcPr>
            <w:tcW w:w="1559" w:type="dxa"/>
          </w:tcPr>
          <w:p w14:paraId="639553D9" w14:textId="7029628E" w:rsidR="00B71FCA" w:rsidRPr="00CA6BBB" w:rsidRDefault="00B71FCA" w:rsidP="00B71FCA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CA6BBB">
              <w:rPr>
                <w:rFonts w:cs="Times New Roman"/>
                <w:bCs/>
                <w:color w:val="000000"/>
                <w:szCs w:val="28"/>
              </w:rPr>
              <w:t>10</w:t>
            </w:r>
            <w:r w:rsidRPr="00CA6BBB">
              <w:rPr>
                <w:rFonts w:cs="Times New Roman"/>
                <w:bCs/>
                <w:color w:val="000000"/>
                <w:szCs w:val="28"/>
                <w:lang w:val="ru-RU"/>
              </w:rPr>
              <w:t>,</w:t>
            </w:r>
            <w:r w:rsidRPr="00CA6BBB">
              <w:rPr>
                <w:rFonts w:cs="Times New Roman"/>
                <w:bCs/>
                <w:color w:val="000000"/>
                <w:szCs w:val="28"/>
              </w:rPr>
              <w:t>28</w:t>
            </w:r>
          </w:p>
        </w:tc>
        <w:tc>
          <w:tcPr>
            <w:tcW w:w="1134" w:type="dxa"/>
          </w:tcPr>
          <w:p w14:paraId="72BEA5D0" w14:textId="2416173F" w:rsidR="00B71FCA" w:rsidRPr="00CA6BBB" w:rsidRDefault="00B71FCA" w:rsidP="00B71FCA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CA6BBB">
              <w:rPr>
                <w:rFonts w:cs="Times New Roman"/>
                <w:bCs/>
                <w:szCs w:val="28"/>
              </w:rPr>
              <w:t>7</w:t>
            </w:r>
            <w:r w:rsidRPr="00CA6BBB">
              <w:rPr>
                <w:rFonts w:cs="Times New Roman"/>
                <w:bCs/>
                <w:szCs w:val="28"/>
                <w:lang w:val="ru-RU"/>
              </w:rPr>
              <w:t>,</w:t>
            </w:r>
            <w:r w:rsidRPr="00CA6BBB">
              <w:rPr>
                <w:rFonts w:cs="Times New Roman"/>
                <w:bCs/>
                <w:szCs w:val="28"/>
              </w:rPr>
              <w:t>88</w:t>
            </w:r>
          </w:p>
        </w:tc>
        <w:tc>
          <w:tcPr>
            <w:tcW w:w="992" w:type="dxa"/>
          </w:tcPr>
          <w:p w14:paraId="16EC11AE" w14:textId="2239C474" w:rsidR="00B71FCA" w:rsidRPr="00CA6BBB" w:rsidRDefault="00B71FCA" w:rsidP="00B71FCA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CA6BBB">
              <w:rPr>
                <w:rFonts w:cs="Times New Roman"/>
                <w:bCs/>
                <w:szCs w:val="28"/>
              </w:rPr>
              <w:t>7</w:t>
            </w:r>
            <w:r w:rsidRPr="00CA6BBB">
              <w:rPr>
                <w:rFonts w:cs="Times New Roman"/>
                <w:bCs/>
                <w:szCs w:val="28"/>
                <w:lang w:val="ru-RU"/>
              </w:rPr>
              <w:t>,</w:t>
            </w:r>
            <w:r w:rsidRPr="00CA6BBB">
              <w:rPr>
                <w:rFonts w:cs="Times New Roman"/>
                <w:bCs/>
                <w:szCs w:val="28"/>
              </w:rPr>
              <w:t>25</w:t>
            </w:r>
          </w:p>
        </w:tc>
        <w:tc>
          <w:tcPr>
            <w:tcW w:w="1560" w:type="dxa"/>
          </w:tcPr>
          <w:p w14:paraId="796EF016" w14:textId="1351400A" w:rsidR="00B71FCA" w:rsidRPr="00CA6BBB" w:rsidRDefault="00B71FCA" w:rsidP="00B71FCA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CA6BBB">
              <w:rPr>
                <w:rFonts w:cs="Times New Roman"/>
                <w:bCs/>
                <w:szCs w:val="28"/>
              </w:rPr>
              <w:t>14</w:t>
            </w:r>
            <w:r w:rsidRPr="00CA6BBB">
              <w:rPr>
                <w:rFonts w:cs="Times New Roman"/>
                <w:bCs/>
                <w:szCs w:val="28"/>
                <w:lang w:val="ru-RU"/>
              </w:rPr>
              <w:t>,</w:t>
            </w:r>
            <w:r w:rsidRPr="00CA6BBB">
              <w:rPr>
                <w:rFonts w:cs="Times New Roman"/>
                <w:bCs/>
                <w:szCs w:val="28"/>
              </w:rPr>
              <w:t>0</w:t>
            </w:r>
          </w:p>
        </w:tc>
        <w:tc>
          <w:tcPr>
            <w:tcW w:w="992" w:type="dxa"/>
          </w:tcPr>
          <w:p w14:paraId="2FFD7ED1" w14:textId="6EA8CA5F" w:rsidR="00B71FCA" w:rsidRPr="00CA6BBB" w:rsidRDefault="00B71FCA" w:rsidP="00B71FCA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CA6BBB">
              <w:rPr>
                <w:rFonts w:cs="Times New Roman"/>
                <w:bCs/>
                <w:szCs w:val="28"/>
              </w:rPr>
              <w:t>9</w:t>
            </w:r>
            <w:r w:rsidRPr="00CA6BBB">
              <w:rPr>
                <w:rFonts w:cs="Times New Roman"/>
                <w:bCs/>
                <w:szCs w:val="28"/>
                <w:lang w:val="ru-RU"/>
              </w:rPr>
              <w:t>,</w:t>
            </w:r>
            <w:r w:rsidRPr="00CA6BBB">
              <w:rPr>
                <w:rFonts w:cs="Times New Roman"/>
                <w:bCs/>
                <w:szCs w:val="28"/>
              </w:rPr>
              <w:t>0</w:t>
            </w:r>
          </w:p>
        </w:tc>
        <w:tc>
          <w:tcPr>
            <w:tcW w:w="1134" w:type="dxa"/>
          </w:tcPr>
          <w:p w14:paraId="2AF6F776" w14:textId="3658D9CE" w:rsidR="00B71FCA" w:rsidRPr="00CA6BBB" w:rsidRDefault="00B71FCA" w:rsidP="00B71FCA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CA6BBB">
              <w:rPr>
                <w:rFonts w:cs="Times New Roman"/>
                <w:bCs/>
                <w:szCs w:val="28"/>
              </w:rPr>
              <w:t>6</w:t>
            </w:r>
            <w:r w:rsidRPr="00CA6BBB">
              <w:rPr>
                <w:rFonts w:cs="Times New Roman"/>
                <w:bCs/>
                <w:szCs w:val="28"/>
                <w:lang w:val="ru-RU"/>
              </w:rPr>
              <w:t>,</w:t>
            </w:r>
            <w:r w:rsidRPr="00CA6BBB">
              <w:rPr>
                <w:rFonts w:cs="Times New Roman"/>
                <w:bCs/>
                <w:szCs w:val="28"/>
              </w:rPr>
              <w:t>53</w:t>
            </w:r>
          </w:p>
        </w:tc>
      </w:tr>
      <w:tr w:rsidR="00D14CFA" w:rsidRPr="00CA6BBB" w14:paraId="14C6CAA9" w14:textId="77777777" w:rsidTr="00E23BCB">
        <w:tc>
          <w:tcPr>
            <w:tcW w:w="709" w:type="dxa"/>
          </w:tcPr>
          <w:p w14:paraId="54598374" w14:textId="6E86164C" w:rsidR="00B71FCA" w:rsidRPr="00B71FCA" w:rsidRDefault="00B71FCA" w:rsidP="00B71FCA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>
              <w:rPr>
                <w:rFonts w:cs="Times New Roman"/>
                <w:bCs/>
                <w:szCs w:val="28"/>
                <w:lang w:val="ru-RU"/>
              </w:rPr>
              <w:t>2</w:t>
            </w:r>
          </w:p>
        </w:tc>
        <w:tc>
          <w:tcPr>
            <w:tcW w:w="1985" w:type="dxa"/>
          </w:tcPr>
          <w:p w14:paraId="43632941" w14:textId="7E58423F" w:rsidR="00B71FCA" w:rsidRPr="00CA6BBB" w:rsidRDefault="00B71FCA" w:rsidP="00B71FCA">
            <w:pPr>
              <w:pStyle w:val="afd"/>
              <w:rPr>
                <w:rFonts w:cs="Times New Roman"/>
                <w:bCs/>
                <w:szCs w:val="28"/>
              </w:rPr>
            </w:pPr>
            <w:r w:rsidRPr="00CA6BBB">
              <w:rPr>
                <w:rFonts w:cs="Times New Roman"/>
                <w:szCs w:val="28"/>
              </w:rPr>
              <w:t>±</w:t>
            </w:r>
            <w:r w:rsidRPr="00CA6BBB">
              <w:rPr>
                <w:rFonts w:cs="Times New Roman"/>
                <w:szCs w:val="28"/>
                <w:lang w:val="en-CA"/>
              </w:rPr>
              <w:t>m</w:t>
            </w:r>
          </w:p>
        </w:tc>
        <w:tc>
          <w:tcPr>
            <w:tcW w:w="1701" w:type="dxa"/>
          </w:tcPr>
          <w:p w14:paraId="0914E3D8" w14:textId="5D16DA4F" w:rsidR="00B71FCA" w:rsidRPr="000446C8" w:rsidRDefault="00B71FCA" w:rsidP="000446C8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CA6BBB">
              <w:rPr>
                <w:rFonts w:cs="Times New Roman"/>
                <w:bCs/>
                <w:szCs w:val="28"/>
              </w:rPr>
              <w:t>0</w:t>
            </w:r>
            <w:r w:rsidRPr="00CA6BBB">
              <w:rPr>
                <w:rFonts w:cs="Times New Roman"/>
                <w:bCs/>
                <w:szCs w:val="28"/>
                <w:lang w:val="ru-RU"/>
              </w:rPr>
              <w:t>,</w:t>
            </w:r>
            <w:r w:rsidR="000446C8">
              <w:rPr>
                <w:rFonts w:cs="Times New Roman"/>
                <w:bCs/>
                <w:szCs w:val="28"/>
                <w:lang w:val="ru-RU"/>
              </w:rPr>
              <w:t>5</w:t>
            </w:r>
          </w:p>
        </w:tc>
        <w:tc>
          <w:tcPr>
            <w:tcW w:w="1417" w:type="dxa"/>
          </w:tcPr>
          <w:p w14:paraId="01757BC3" w14:textId="3DCB43E0" w:rsidR="00B71FCA" w:rsidRPr="000446C8" w:rsidRDefault="00B71FCA" w:rsidP="000446C8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CA6BBB">
              <w:rPr>
                <w:rFonts w:cs="Times New Roman"/>
                <w:bCs/>
                <w:szCs w:val="28"/>
              </w:rPr>
              <w:t>0</w:t>
            </w:r>
            <w:r w:rsidRPr="00CA6BBB">
              <w:rPr>
                <w:rFonts w:cs="Times New Roman"/>
                <w:bCs/>
                <w:szCs w:val="28"/>
                <w:lang w:val="ru-RU"/>
              </w:rPr>
              <w:t>,</w:t>
            </w:r>
            <w:r w:rsidR="000446C8">
              <w:rPr>
                <w:rFonts w:cs="Times New Roman"/>
                <w:bCs/>
                <w:szCs w:val="28"/>
                <w:lang w:val="ru-RU"/>
              </w:rPr>
              <w:t>3</w:t>
            </w:r>
          </w:p>
        </w:tc>
        <w:tc>
          <w:tcPr>
            <w:tcW w:w="1276" w:type="dxa"/>
          </w:tcPr>
          <w:p w14:paraId="1319945A" w14:textId="71FF1CD9" w:rsidR="00B71FCA" w:rsidRPr="000446C8" w:rsidRDefault="00B71FCA" w:rsidP="000446C8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CA6BBB">
              <w:rPr>
                <w:rFonts w:cs="Times New Roman"/>
                <w:bCs/>
                <w:szCs w:val="28"/>
              </w:rPr>
              <w:t>0</w:t>
            </w:r>
            <w:r w:rsidRPr="00CA6BBB">
              <w:rPr>
                <w:rFonts w:cs="Times New Roman"/>
                <w:bCs/>
                <w:szCs w:val="28"/>
                <w:lang w:val="ru-RU"/>
              </w:rPr>
              <w:t>,</w:t>
            </w:r>
            <w:r w:rsidR="000446C8">
              <w:rPr>
                <w:rFonts w:cs="Times New Roman"/>
                <w:bCs/>
                <w:szCs w:val="28"/>
                <w:lang w:val="ru-RU"/>
              </w:rPr>
              <w:t>3</w:t>
            </w:r>
          </w:p>
        </w:tc>
        <w:tc>
          <w:tcPr>
            <w:tcW w:w="1559" w:type="dxa"/>
          </w:tcPr>
          <w:p w14:paraId="575CF020" w14:textId="759702BF" w:rsidR="00B71FCA" w:rsidRPr="000446C8" w:rsidRDefault="00B71FCA" w:rsidP="000446C8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CA6BBB">
              <w:rPr>
                <w:rFonts w:cs="Times New Roman"/>
                <w:bCs/>
                <w:color w:val="000000"/>
                <w:szCs w:val="28"/>
              </w:rPr>
              <w:t>0</w:t>
            </w:r>
            <w:r w:rsidRPr="00CA6BBB">
              <w:rPr>
                <w:rFonts w:cs="Times New Roman"/>
                <w:bCs/>
                <w:color w:val="000000"/>
                <w:szCs w:val="28"/>
                <w:lang w:val="ru-RU"/>
              </w:rPr>
              <w:t>,</w:t>
            </w:r>
            <w:r w:rsidR="000446C8">
              <w:rPr>
                <w:rFonts w:cs="Times New Roman"/>
                <w:bCs/>
                <w:color w:val="000000"/>
                <w:szCs w:val="28"/>
                <w:lang w:val="ru-RU"/>
              </w:rPr>
              <w:t>07</w:t>
            </w:r>
          </w:p>
        </w:tc>
        <w:tc>
          <w:tcPr>
            <w:tcW w:w="1134" w:type="dxa"/>
          </w:tcPr>
          <w:p w14:paraId="2374E025" w14:textId="724905A8" w:rsidR="00B71FCA" w:rsidRPr="000446C8" w:rsidRDefault="00B71FCA" w:rsidP="000446C8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CA6BBB">
              <w:rPr>
                <w:rFonts w:cs="Times New Roman"/>
                <w:bCs/>
                <w:szCs w:val="28"/>
              </w:rPr>
              <w:t>0</w:t>
            </w:r>
            <w:r w:rsidRPr="00CA6BBB">
              <w:rPr>
                <w:rFonts w:cs="Times New Roman"/>
                <w:bCs/>
                <w:szCs w:val="28"/>
                <w:lang w:val="ru-RU"/>
              </w:rPr>
              <w:t>,</w:t>
            </w:r>
            <w:r w:rsidR="000446C8">
              <w:rPr>
                <w:rFonts w:cs="Times New Roman"/>
                <w:bCs/>
                <w:szCs w:val="28"/>
                <w:lang w:val="ru-RU"/>
              </w:rPr>
              <w:t>2</w:t>
            </w:r>
          </w:p>
        </w:tc>
        <w:tc>
          <w:tcPr>
            <w:tcW w:w="992" w:type="dxa"/>
          </w:tcPr>
          <w:p w14:paraId="55C7A56F" w14:textId="01C1F44F" w:rsidR="00B71FCA" w:rsidRPr="000446C8" w:rsidRDefault="00B71FCA" w:rsidP="000446C8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CA6BBB">
              <w:rPr>
                <w:rFonts w:cs="Times New Roman"/>
                <w:bCs/>
                <w:szCs w:val="28"/>
              </w:rPr>
              <w:t>0</w:t>
            </w:r>
            <w:r w:rsidRPr="00CA6BBB">
              <w:rPr>
                <w:rFonts w:cs="Times New Roman"/>
                <w:bCs/>
                <w:szCs w:val="28"/>
                <w:lang w:val="ru-RU"/>
              </w:rPr>
              <w:t>,</w:t>
            </w:r>
            <w:r w:rsidR="000446C8">
              <w:rPr>
                <w:rFonts w:cs="Times New Roman"/>
                <w:bCs/>
                <w:szCs w:val="28"/>
                <w:lang w:val="ru-RU"/>
              </w:rPr>
              <w:t>2</w:t>
            </w:r>
          </w:p>
        </w:tc>
        <w:tc>
          <w:tcPr>
            <w:tcW w:w="1560" w:type="dxa"/>
          </w:tcPr>
          <w:p w14:paraId="672283CA" w14:textId="3608C479" w:rsidR="00B71FCA" w:rsidRPr="000446C8" w:rsidRDefault="00B71FCA" w:rsidP="000446C8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CA6BBB">
              <w:rPr>
                <w:rFonts w:cs="Times New Roman"/>
                <w:bCs/>
                <w:szCs w:val="28"/>
              </w:rPr>
              <w:t>0</w:t>
            </w:r>
            <w:r w:rsidRPr="00CA6BBB">
              <w:rPr>
                <w:rFonts w:cs="Times New Roman"/>
                <w:bCs/>
                <w:szCs w:val="28"/>
                <w:lang w:val="ru-RU"/>
              </w:rPr>
              <w:t>,</w:t>
            </w:r>
            <w:r w:rsidR="000446C8">
              <w:rPr>
                <w:rFonts w:cs="Times New Roman"/>
                <w:bCs/>
                <w:szCs w:val="28"/>
                <w:lang w:val="ru-RU"/>
              </w:rPr>
              <w:t>4</w:t>
            </w:r>
          </w:p>
        </w:tc>
        <w:tc>
          <w:tcPr>
            <w:tcW w:w="992" w:type="dxa"/>
          </w:tcPr>
          <w:p w14:paraId="3226CEE0" w14:textId="281734BB" w:rsidR="00B71FCA" w:rsidRPr="000446C8" w:rsidRDefault="00B71FCA" w:rsidP="00B71FCA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CA6BBB">
              <w:rPr>
                <w:rFonts w:cs="Times New Roman"/>
                <w:bCs/>
                <w:szCs w:val="28"/>
              </w:rPr>
              <w:t>0</w:t>
            </w:r>
            <w:r w:rsidRPr="00CA6BBB">
              <w:rPr>
                <w:rFonts w:cs="Times New Roman"/>
                <w:bCs/>
                <w:szCs w:val="28"/>
                <w:lang w:val="ru-RU"/>
              </w:rPr>
              <w:t>,</w:t>
            </w:r>
            <w:r w:rsidR="000446C8">
              <w:rPr>
                <w:rFonts w:cs="Times New Roman"/>
                <w:bCs/>
                <w:szCs w:val="28"/>
                <w:lang w:val="ru-RU"/>
              </w:rPr>
              <w:t>3</w:t>
            </w:r>
          </w:p>
        </w:tc>
        <w:tc>
          <w:tcPr>
            <w:tcW w:w="1134" w:type="dxa"/>
          </w:tcPr>
          <w:p w14:paraId="15DB2FD5" w14:textId="70B0E07F" w:rsidR="00B71FCA" w:rsidRPr="000446C8" w:rsidRDefault="00B71FCA" w:rsidP="000446C8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 w:rsidRPr="00CA6BBB">
              <w:rPr>
                <w:rFonts w:cs="Times New Roman"/>
                <w:bCs/>
                <w:szCs w:val="28"/>
              </w:rPr>
              <w:t>0</w:t>
            </w:r>
            <w:r w:rsidRPr="00CA6BBB">
              <w:rPr>
                <w:rFonts w:cs="Times New Roman"/>
                <w:bCs/>
                <w:szCs w:val="28"/>
                <w:lang w:val="ru-RU"/>
              </w:rPr>
              <w:t>,</w:t>
            </w:r>
            <w:r w:rsidR="000446C8">
              <w:rPr>
                <w:rFonts w:cs="Times New Roman"/>
                <w:bCs/>
                <w:szCs w:val="28"/>
                <w:lang w:val="ru-RU"/>
              </w:rPr>
              <w:t>2</w:t>
            </w:r>
          </w:p>
        </w:tc>
      </w:tr>
      <w:tr w:rsidR="00D14CFA" w:rsidRPr="00CA6BBB" w14:paraId="0FC16628" w14:textId="77777777" w:rsidTr="00E23BCB">
        <w:tc>
          <w:tcPr>
            <w:tcW w:w="709" w:type="dxa"/>
          </w:tcPr>
          <w:p w14:paraId="2959656D" w14:textId="29124B2F" w:rsidR="00B71FCA" w:rsidRPr="00B71FCA" w:rsidRDefault="00B71FCA" w:rsidP="00B71FCA">
            <w:pPr>
              <w:pStyle w:val="afd"/>
              <w:jc w:val="center"/>
              <w:rPr>
                <w:rFonts w:cs="Times New Roman"/>
                <w:bCs/>
                <w:szCs w:val="28"/>
                <w:lang w:val="ru-RU"/>
              </w:rPr>
            </w:pPr>
            <w:r>
              <w:rPr>
                <w:rFonts w:cs="Times New Roman"/>
                <w:bCs/>
                <w:szCs w:val="28"/>
                <w:lang w:val="ru-RU"/>
              </w:rPr>
              <w:t>3</w:t>
            </w:r>
          </w:p>
        </w:tc>
        <w:tc>
          <w:tcPr>
            <w:tcW w:w="1985" w:type="dxa"/>
          </w:tcPr>
          <w:p w14:paraId="5A4F360E" w14:textId="1AF27030" w:rsidR="00B71FCA" w:rsidRPr="00CA6BBB" w:rsidRDefault="00B71FCA" w:rsidP="00B71FCA">
            <w:pPr>
              <w:pStyle w:val="afd"/>
              <w:rPr>
                <w:rFonts w:cs="Times New Roman"/>
                <w:bCs/>
                <w:szCs w:val="28"/>
              </w:rPr>
            </w:pPr>
            <w:r w:rsidRPr="00CA6BBB">
              <w:rPr>
                <w:rFonts w:cs="Times New Roman"/>
                <w:szCs w:val="28"/>
              </w:rPr>
              <w:t>Ϭ</w:t>
            </w:r>
          </w:p>
        </w:tc>
        <w:tc>
          <w:tcPr>
            <w:tcW w:w="1701" w:type="dxa"/>
          </w:tcPr>
          <w:p w14:paraId="6594CAA1" w14:textId="53EA3063" w:rsidR="00B71FCA" w:rsidRPr="00CA6BBB" w:rsidRDefault="00B71FCA" w:rsidP="00B71FCA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CA6BBB">
              <w:rPr>
                <w:rFonts w:cs="Times New Roman"/>
                <w:bCs/>
                <w:szCs w:val="28"/>
              </w:rPr>
              <w:t>4</w:t>
            </w:r>
            <w:r w:rsidRPr="00CA6BBB">
              <w:rPr>
                <w:rFonts w:cs="Times New Roman"/>
                <w:bCs/>
                <w:szCs w:val="28"/>
                <w:lang w:val="ru-RU"/>
              </w:rPr>
              <w:t>,</w:t>
            </w:r>
            <w:r w:rsidRPr="00CA6BBB">
              <w:rPr>
                <w:rFonts w:cs="Times New Roman"/>
                <w:bCs/>
                <w:szCs w:val="28"/>
              </w:rPr>
              <w:t>5</w:t>
            </w:r>
          </w:p>
        </w:tc>
        <w:tc>
          <w:tcPr>
            <w:tcW w:w="1417" w:type="dxa"/>
          </w:tcPr>
          <w:p w14:paraId="182E7FFF" w14:textId="29E77167" w:rsidR="00B71FCA" w:rsidRPr="00CA6BBB" w:rsidRDefault="00B71FCA" w:rsidP="00B71FCA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CA6BBB">
              <w:rPr>
                <w:rFonts w:cs="Times New Roman"/>
                <w:bCs/>
                <w:szCs w:val="28"/>
              </w:rPr>
              <w:t>3</w:t>
            </w:r>
            <w:r w:rsidRPr="00CA6BBB">
              <w:rPr>
                <w:rFonts w:cs="Times New Roman"/>
                <w:bCs/>
                <w:szCs w:val="28"/>
                <w:lang w:val="ru-RU"/>
              </w:rPr>
              <w:t>,</w:t>
            </w:r>
            <w:r w:rsidRPr="00CA6BBB">
              <w:rPr>
                <w:rFonts w:cs="Times New Roman"/>
                <w:bCs/>
                <w:szCs w:val="28"/>
              </w:rPr>
              <w:t>46</w:t>
            </w:r>
          </w:p>
        </w:tc>
        <w:tc>
          <w:tcPr>
            <w:tcW w:w="1276" w:type="dxa"/>
          </w:tcPr>
          <w:p w14:paraId="4AF116A1" w14:textId="326ACDFF" w:rsidR="00B71FCA" w:rsidRPr="00CA6BBB" w:rsidRDefault="00B71FCA" w:rsidP="00B71FCA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CA6BBB">
              <w:rPr>
                <w:rFonts w:cs="Times New Roman"/>
                <w:bCs/>
                <w:szCs w:val="28"/>
              </w:rPr>
              <w:t>2</w:t>
            </w:r>
            <w:r w:rsidRPr="00CA6BBB">
              <w:rPr>
                <w:rFonts w:cs="Times New Roman"/>
                <w:bCs/>
                <w:szCs w:val="28"/>
                <w:lang w:val="ru-RU"/>
              </w:rPr>
              <w:t>,</w:t>
            </w:r>
            <w:r w:rsidRPr="00CA6BBB">
              <w:rPr>
                <w:rFonts w:cs="Times New Roman"/>
                <w:bCs/>
                <w:szCs w:val="28"/>
              </w:rPr>
              <w:t>84</w:t>
            </w:r>
          </w:p>
        </w:tc>
        <w:tc>
          <w:tcPr>
            <w:tcW w:w="1559" w:type="dxa"/>
          </w:tcPr>
          <w:p w14:paraId="1DFDF2C9" w14:textId="035BA756" w:rsidR="00B71FCA" w:rsidRPr="00CA6BBB" w:rsidRDefault="00B71FCA" w:rsidP="00B71FCA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CA6BBB">
              <w:rPr>
                <w:rFonts w:cs="Times New Roman"/>
                <w:bCs/>
                <w:szCs w:val="28"/>
              </w:rPr>
              <w:t>3</w:t>
            </w:r>
            <w:r w:rsidRPr="00CA6BBB">
              <w:rPr>
                <w:rFonts w:cs="Times New Roman"/>
                <w:bCs/>
                <w:szCs w:val="28"/>
                <w:lang w:val="ru-RU"/>
              </w:rPr>
              <w:t>,</w:t>
            </w:r>
            <w:r w:rsidRPr="00CA6BBB">
              <w:rPr>
                <w:rFonts w:cs="Times New Roman"/>
                <w:bCs/>
                <w:szCs w:val="28"/>
              </w:rPr>
              <w:t>49</w:t>
            </w:r>
          </w:p>
        </w:tc>
        <w:tc>
          <w:tcPr>
            <w:tcW w:w="1134" w:type="dxa"/>
          </w:tcPr>
          <w:p w14:paraId="3257C9C2" w14:textId="79F16436" w:rsidR="00B71FCA" w:rsidRPr="00CA6BBB" w:rsidRDefault="00B71FCA" w:rsidP="00B71FCA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CA6BBB">
              <w:rPr>
                <w:rFonts w:cs="Times New Roman"/>
                <w:bCs/>
                <w:szCs w:val="28"/>
              </w:rPr>
              <w:t>2</w:t>
            </w:r>
            <w:r w:rsidRPr="00CA6BBB">
              <w:rPr>
                <w:rFonts w:cs="Times New Roman"/>
                <w:bCs/>
                <w:szCs w:val="28"/>
                <w:lang w:val="ru-RU"/>
              </w:rPr>
              <w:t>,</w:t>
            </w:r>
            <w:r w:rsidRPr="00CA6BBB">
              <w:rPr>
                <w:rFonts w:cs="Times New Roman"/>
                <w:bCs/>
                <w:szCs w:val="28"/>
              </w:rPr>
              <w:t>55</w:t>
            </w:r>
          </w:p>
        </w:tc>
        <w:tc>
          <w:tcPr>
            <w:tcW w:w="992" w:type="dxa"/>
          </w:tcPr>
          <w:p w14:paraId="6CE3EEEA" w14:textId="7FE16D9E" w:rsidR="00B71FCA" w:rsidRPr="00CA6BBB" w:rsidRDefault="00B71FCA" w:rsidP="00B71FCA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CA6BBB">
              <w:rPr>
                <w:rFonts w:cs="Times New Roman"/>
                <w:bCs/>
                <w:szCs w:val="28"/>
              </w:rPr>
              <w:t>2</w:t>
            </w:r>
            <w:r w:rsidRPr="00CA6BBB">
              <w:rPr>
                <w:rFonts w:cs="Times New Roman"/>
                <w:bCs/>
                <w:szCs w:val="28"/>
                <w:lang w:val="ru-RU"/>
              </w:rPr>
              <w:t>,</w:t>
            </w:r>
            <w:r w:rsidRPr="00CA6BBB">
              <w:rPr>
                <w:rFonts w:cs="Times New Roman"/>
                <w:bCs/>
                <w:szCs w:val="28"/>
              </w:rPr>
              <w:t>57</w:t>
            </w:r>
          </w:p>
        </w:tc>
        <w:tc>
          <w:tcPr>
            <w:tcW w:w="1560" w:type="dxa"/>
          </w:tcPr>
          <w:p w14:paraId="7597961E" w14:textId="5065FAB9" w:rsidR="00B71FCA" w:rsidRPr="00CA6BBB" w:rsidRDefault="00B71FCA" w:rsidP="00B71FCA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CA6BBB">
              <w:rPr>
                <w:rFonts w:cs="Times New Roman"/>
                <w:bCs/>
                <w:szCs w:val="28"/>
              </w:rPr>
              <w:t>4</w:t>
            </w:r>
            <w:r w:rsidRPr="00CA6BBB">
              <w:rPr>
                <w:rFonts w:cs="Times New Roman"/>
                <w:bCs/>
                <w:szCs w:val="28"/>
                <w:lang w:val="ru-RU"/>
              </w:rPr>
              <w:t>,</w:t>
            </w:r>
            <w:r w:rsidRPr="00CA6BBB">
              <w:rPr>
                <w:rFonts w:cs="Times New Roman"/>
                <w:bCs/>
                <w:szCs w:val="28"/>
              </w:rPr>
              <w:t>29</w:t>
            </w:r>
          </w:p>
        </w:tc>
        <w:tc>
          <w:tcPr>
            <w:tcW w:w="992" w:type="dxa"/>
          </w:tcPr>
          <w:p w14:paraId="5366F382" w14:textId="0666C40C" w:rsidR="00B71FCA" w:rsidRPr="00CA6BBB" w:rsidRDefault="00B71FCA" w:rsidP="00B71FCA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CA6BBB">
              <w:rPr>
                <w:rFonts w:cs="Times New Roman"/>
                <w:bCs/>
                <w:szCs w:val="28"/>
              </w:rPr>
              <w:t>3</w:t>
            </w:r>
            <w:r w:rsidRPr="00CA6BBB">
              <w:rPr>
                <w:rFonts w:cs="Times New Roman"/>
                <w:bCs/>
                <w:szCs w:val="28"/>
                <w:lang w:val="ru-RU"/>
              </w:rPr>
              <w:t>,</w:t>
            </w:r>
            <w:r w:rsidRPr="00CA6BBB">
              <w:rPr>
                <w:rFonts w:cs="Times New Roman"/>
                <w:bCs/>
                <w:szCs w:val="28"/>
              </w:rPr>
              <w:t>1</w:t>
            </w:r>
          </w:p>
        </w:tc>
        <w:tc>
          <w:tcPr>
            <w:tcW w:w="1134" w:type="dxa"/>
          </w:tcPr>
          <w:p w14:paraId="2F98B0BF" w14:textId="2CB0828B" w:rsidR="00B71FCA" w:rsidRPr="00CA6BBB" w:rsidRDefault="00B71FCA" w:rsidP="00B71FCA">
            <w:pPr>
              <w:pStyle w:val="afd"/>
              <w:jc w:val="center"/>
              <w:rPr>
                <w:rFonts w:cs="Times New Roman"/>
                <w:bCs/>
                <w:szCs w:val="28"/>
              </w:rPr>
            </w:pPr>
            <w:r w:rsidRPr="00CA6BBB">
              <w:rPr>
                <w:rFonts w:cs="Times New Roman"/>
                <w:bCs/>
                <w:szCs w:val="28"/>
              </w:rPr>
              <w:t>1</w:t>
            </w:r>
            <w:r>
              <w:rPr>
                <w:rFonts w:cs="Times New Roman"/>
                <w:bCs/>
                <w:szCs w:val="28"/>
                <w:lang w:val="ru-RU"/>
              </w:rPr>
              <w:t>,</w:t>
            </w:r>
            <w:r w:rsidRPr="00CA6BBB">
              <w:rPr>
                <w:rFonts w:cs="Times New Roman"/>
                <w:bCs/>
                <w:szCs w:val="28"/>
              </w:rPr>
              <w:t>92</w:t>
            </w:r>
          </w:p>
        </w:tc>
      </w:tr>
      <w:tr w:rsidR="00B71FCA" w:rsidRPr="00CA6BBB" w14:paraId="7A5F07E4" w14:textId="71FD6575" w:rsidTr="00E23BCB">
        <w:tc>
          <w:tcPr>
            <w:tcW w:w="709" w:type="dxa"/>
            <w:vMerge w:val="restart"/>
          </w:tcPr>
          <w:p w14:paraId="0978CD0C" w14:textId="248A771B" w:rsidR="00B71FCA" w:rsidRPr="00CA6BBB" w:rsidRDefault="00B71FCA" w:rsidP="00B71FCA">
            <w:pPr>
              <w:pStyle w:val="afd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3750" w:type="dxa"/>
            <w:gridSpan w:val="10"/>
          </w:tcPr>
          <w:p w14:paraId="212A2328" w14:textId="7E45F133" w:rsidR="00B71FCA" w:rsidRPr="00CA6BBB" w:rsidRDefault="00B71FCA" w:rsidP="000446C8">
            <w:pPr>
              <w:pStyle w:val="afd"/>
              <w:rPr>
                <w:rFonts w:cs="Times New Roman"/>
                <w:szCs w:val="28"/>
              </w:rPr>
            </w:pPr>
            <w:r w:rsidRPr="00CA6BBB">
              <w:rPr>
                <w:rFonts w:cs="Times New Roman"/>
                <w:szCs w:val="28"/>
              </w:rPr>
              <w:t>ММИ до лечения 60</w:t>
            </w:r>
            <w:r w:rsidRPr="00CA6BBB">
              <w:rPr>
                <w:rFonts w:cs="Times New Roman"/>
                <w:szCs w:val="28"/>
                <w:lang w:val="ru-RU"/>
              </w:rPr>
              <w:t>,</w:t>
            </w:r>
            <w:r w:rsidRPr="00CA6BBB">
              <w:rPr>
                <w:rFonts w:cs="Times New Roman"/>
                <w:szCs w:val="28"/>
              </w:rPr>
              <w:t>3±</w:t>
            </w:r>
            <w:r w:rsidR="000446C8">
              <w:rPr>
                <w:rFonts w:cs="Times New Roman"/>
                <w:szCs w:val="28"/>
                <w:lang w:val="ru-RU"/>
              </w:rPr>
              <w:t>0,9</w:t>
            </w:r>
            <w:r w:rsidRPr="00CA6BBB">
              <w:rPr>
                <w:rFonts w:cs="Times New Roman"/>
                <w:szCs w:val="28"/>
              </w:rPr>
              <w:t xml:space="preserve"> (Ϭ=8</w:t>
            </w:r>
            <w:r w:rsidRPr="00CA6BBB">
              <w:rPr>
                <w:rFonts w:cs="Times New Roman"/>
                <w:szCs w:val="28"/>
                <w:lang w:val="ru-RU"/>
              </w:rPr>
              <w:t>,</w:t>
            </w:r>
            <w:r w:rsidRPr="00CA6BBB">
              <w:rPr>
                <w:rFonts w:cs="Times New Roman"/>
                <w:szCs w:val="28"/>
              </w:rPr>
              <w:t>4)</w:t>
            </w:r>
          </w:p>
        </w:tc>
      </w:tr>
      <w:tr w:rsidR="00B71FCA" w:rsidRPr="004B439A" w14:paraId="730F0EFE" w14:textId="207DD1DD" w:rsidTr="00E23BCB">
        <w:tc>
          <w:tcPr>
            <w:tcW w:w="709" w:type="dxa"/>
            <w:vMerge/>
          </w:tcPr>
          <w:p w14:paraId="2ABEC16C" w14:textId="674682F9" w:rsidR="00B71FCA" w:rsidRPr="00CA6BBB" w:rsidRDefault="00B71FCA" w:rsidP="00B71FCA">
            <w:pPr>
              <w:pStyle w:val="afd"/>
              <w:jc w:val="right"/>
              <w:rPr>
                <w:rFonts w:cs="Times New Roman"/>
                <w:szCs w:val="28"/>
                <w:lang w:val="ru-RU"/>
              </w:rPr>
            </w:pPr>
          </w:p>
        </w:tc>
        <w:tc>
          <w:tcPr>
            <w:tcW w:w="13750" w:type="dxa"/>
            <w:gridSpan w:val="10"/>
          </w:tcPr>
          <w:p w14:paraId="15E8DE62" w14:textId="5EB70F36" w:rsidR="00B71FCA" w:rsidRPr="00CA6BBB" w:rsidRDefault="00B71FCA" w:rsidP="00270CF7">
            <w:pPr>
              <w:pStyle w:val="afd"/>
              <w:rPr>
                <w:rFonts w:cs="Times New Roman"/>
                <w:szCs w:val="28"/>
                <w:lang w:val="ru-RU"/>
              </w:rPr>
            </w:pPr>
            <w:r w:rsidRPr="00CA6BBB">
              <w:rPr>
                <w:rFonts w:cs="Times New Roman"/>
                <w:szCs w:val="28"/>
                <w:lang w:val="ru-RU"/>
              </w:rPr>
              <w:t>ММИ после 6 месяцев МГТ 36,04±</w:t>
            </w:r>
            <w:r w:rsidR="000446C8">
              <w:rPr>
                <w:rFonts w:cs="Times New Roman"/>
                <w:szCs w:val="28"/>
                <w:lang w:val="ru-RU"/>
              </w:rPr>
              <w:t>0,7</w:t>
            </w:r>
            <w:r w:rsidR="00270CF7">
              <w:rPr>
                <w:rFonts w:cs="Times New Roman"/>
                <w:szCs w:val="28"/>
                <w:lang w:val="ru-RU"/>
              </w:rPr>
              <w:t xml:space="preserve"> </w:t>
            </w:r>
            <w:r w:rsidRPr="00CA6BBB">
              <w:rPr>
                <w:rFonts w:cs="Times New Roman"/>
                <w:szCs w:val="28"/>
                <w:lang w:val="ru-RU"/>
              </w:rPr>
              <w:t>(</w:t>
            </w:r>
            <w:r w:rsidRPr="00CA6BBB">
              <w:rPr>
                <w:rFonts w:cs="Times New Roman"/>
                <w:szCs w:val="28"/>
              </w:rPr>
              <w:t>Ϭ</w:t>
            </w:r>
            <w:r w:rsidRPr="00CA6BBB">
              <w:rPr>
                <w:rFonts w:cs="Times New Roman"/>
                <w:szCs w:val="28"/>
                <w:lang w:val="ru-RU"/>
              </w:rPr>
              <w:t>=6,42), (</w:t>
            </w:r>
            <w:r w:rsidRPr="00CA6BBB">
              <w:rPr>
                <w:rFonts w:cs="Times New Roman"/>
                <w:szCs w:val="28"/>
              </w:rPr>
              <w:t>t</w:t>
            </w:r>
            <w:r w:rsidRPr="00CA6BBB">
              <w:rPr>
                <w:rFonts w:cs="Times New Roman"/>
                <w:szCs w:val="28"/>
                <w:vertAlign w:val="subscript"/>
                <w:lang w:val="ru-RU"/>
              </w:rPr>
              <w:t>1-2</w:t>
            </w:r>
            <w:r w:rsidRPr="00CA6BBB">
              <w:rPr>
                <w:rFonts w:cs="Times New Roman"/>
                <w:szCs w:val="28"/>
                <w:lang w:val="ru-RU"/>
              </w:rPr>
              <w:t>=</w:t>
            </w:r>
            <w:r w:rsidR="00270CF7">
              <w:rPr>
                <w:rFonts w:cs="Times New Roman"/>
                <w:szCs w:val="28"/>
                <w:lang w:val="ru-RU"/>
              </w:rPr>
              <w:t xml:space="preserve">22,0; </w:t>
            </w:r>
            <w:r w:rsidRPr="00CA6BBB">
              <w:rPr>
                <w:rFonts w:cs="Times New Roman"/>
                <w:szCs w:val="28"/>
                <w:lang w:val="ru-RU"/>
              </w:rPr>
              <w:t xml:space="preserve"> </w:t>
            </w:r>
            <w:r w:rsidRPr="00CA6BBB">
              <w:rPr>
                <w:rFonts w:cs="Times New Roman"/>
                <w:szCs w:val="28"/>
              </w:rPr>
              <w:t>p</w:t>
            </w:r>
            <w:r w:rsidRPr="00CA6BBB">
              <w:rPr>
                <w:rFonts w:cs="Times New Roman"/>
                <w:szCs w:val="28"/>
                <w:lang w:val="ru-RU"/>
              </w:rPr>
              <w:t xml:space="preserve"> &lt;0,0</w:t>
            </w:r>
            <w:r w:rsidR="007443D3">
              <w:rPr>
                <w:rFonts w:cs="Times New Roman"/>
                <w:szCs w:val="28"/>
                <w:lang w:val="ru-RU"/>
              </w:rPr>
              <w:t>01</w:t>
            </w:r>
            <w:r w:rsidRPr="00CA6BBB">
              <w:rPr>
                <w:rFonts w:cs="Times New Roman"/>
                <w:szCs w:val="28"/>
                <w:lang w:val="ru-RU"/>
              </w:rPr>
              <w:t>)</w:t>
            </w:r>
          </w:p>
        </w:tc>
      </w:tr>
      <w:tr w:rsidR="00B71FCA" w:rsidRPr="004B439A" w14:paraId="764B129D" w14:textId="5DFB5283" w:rsidTr="00E23BCB">
        <w:tc>
          <w:tcPr>
            <w:tcW w:w="709" w:type="dxa"/>
            <w:vMerge/>
          </w:tcPr>
          <w:p w14:paraId="23BF2069" w14:textId="558B3F86" w:rsidR="00B71FCA" w:rsidRPr="00CA6BBB" w:rsidRDefault="00B71FCA" w:rsidP="00B71FCA">
            <w:pPr>
              <w:pStyle w:val="afd"/>
              <w:jc w:val="right"/>
              <w:rPr>
                <w:rFonts w:cs="Times New Roman"/>
                <w:szCs w:val="28"/>
                <w:lang w:val="ru-RU"/>
              </w:rPr>
            </w:pPr>
          </w:p>
        </w:tc>
        <w:tc>
          <w:tcPr>
            <w:tcW w:w="13750" w:type="dxa"/>
            <w:gridSpan w:val="10"/>
          </w:tcPr>
          <w:p w14:paraId="0D995A6A" w14:textId="20555C68" w:rsidR="00B71FCA" w:rsidRPr="00CA6BBB" w:rsidRDefault="00B71FCA" w:rsidP="00B03D57">
            <w:pPr>
              <w:pStyle w:val="afd"/>
              <w:rPr>
                <w:rFonts w:cs="Times New Roman"/>
                <w:szCs w:val="28"/>
                <w:lang w:val="ru-RU"/>
              </w:rPr>
            </w:pPr>
            <w:r w:rsidRPr="00CA6BBB">
              <w:rPr>
                <w:rFonts w:cs="Times New Roman"/>
                <w:szCs w:val="28"/>
                <w:lang w:val="ru-RU"/>
              </w:rPr>
              <w:t>ММИ после 12 месяцев МГТ 25,6±</w:t>
            </w:r>
            <w:r w:rsidR="000446C8">
              <w:rPr>
                <w:rFonts w:cs="Times New Roman"/>
                <w:szCs w:val="28"/>
                <w:lang w:val="ru-RU"/>
              </w:rPr>
              <w:t>0,</w:t>
            </w:r>
            <w:r w:rsidR="00B03D57">
              <w:rPr>
                <w:rFonts w:cs="Times New Roman"/>
                <w:szCs w:val="28"/>
                <w:lang w:val="ru-RU"/>
              </w:rPr>
              <w:t>6</w:t>
            </w:r>
            <w:r w:rsidR="00270CF7">
              <w:rPr>
                <w:rFonts w:cs="Times New Roman"/>
                <w:szCs w:val="28"/>
                <w:lang w:val="ru-RU"/>
              </w:rPr>
              <w:t xml:space="preserve"> </w:t>
            </w:r>
            <w:r w:rsidRPr="00CA6BBB">
              <w:rPr>
                <w:rFonts w:cs="Times New Roman"/>
                <w:szCs w:val="28"/>
                <w:lang w:val="ru-RU"/>
              </w:rPr>
              <w:t>(</w:t>
            </w:r>
            <w:r w:rsidRPr="00CA6BBB">
              <w:rPr>
                <w:rFonts w:cs="Times New Roman"/>
                <w:szCs w:val="28"/>
              </w:rPr>
              <w:t>Ϭ</w:t>
            </w:r>
            <w:r w:rsidRPr="00CA6BBB">
              <w:rPr>
                <w:rFonts w:cs="Times New Roman"/>
                <w:szCs w:val="28"/>
                <w:lang w:val="ru-RU"/>
              </w:rPr>
              <w:t>=5,52), (</w:t>
            </w:r>
            <w:r w:rsidRPr="00CA6BBB">
              <w:rPr>
                <w:rFonts w:cs="Times New Roman"/>
                <w:szCs w:val="28"/>
              </w:rPr>
              <w:t>t</w:t>
            </w:r>
            <w:r w:rsidRPr="00CA6BBB">
              <w:rPr>
                <w:rFonts w:cs="Times New Roman"/>
                <w:szCs w:val="28"/>
                <w:vertAlign w:val="subscript"/>
                <w:lang w:val="ru-RU"/>
              </w:rPr>
              <w:t>1-3</w:t>
            </w:r>
            <w:r w:rsidR="00B03D57">
              <w:rPr>
                <w:rFonts w:cs="Times New Roman"/>
                <w:szCs w:val="28"/>
                <w:lang w:val="ru-RU"/>
              </w:rPr>
              <w:t>=32,1</w:t>
            </w:r>
            <w:r w:rsidR="00270CF7">
              <w:rPr>
                <w:rFonts w:cs="Times New Roman"/>
                <w:szCs w:val="28"/>
                <w:lang w:val="ru-RU"/>
              </w:rPr>
              <w:t>;</w:t>
            </w:r>
            <w:r w:rsidRPr="00CA6BBB">
              <w:rPr>
                <w:rFonts w:cs="Times New Roman"/>
                <w:szCs w:val="28"/>
                <w:lang w:val="ru-RU"/>
              </w:rPr>
              <w:t xml:space="preserve"> </w:t>
            </w:r>
            <w:r w:rsidRPr="00CA6BBB">
              <w:rPr>
                <w:rFonts w:cs="Times New Roman"/>
                <w:szCs w:val="28"/>
              </w:rPr>
              <w:t>p</w:t>
            </w:r>
            <w:r w:rsidRPr="00CA6BBB">
              <w:rPr>
                <w:rFonts w:cs="Times New Roman"/>
                <w:szCs w:val="28"/>
                <w:lang w:val="ru-RU"/>
              </w:rPr>
              <w:t xml:space="preserve"> &lt;0,</w:t>
            </w:r>
            <w:r w:rsidR="007443D3">
              <w:rPr>
                <w:rFonts w:cs="Times New Roman"/>
                <w:szCs w:val="28"/>
                <w:lang w:val="ru-RU"/>
              </w:rPr>
              <w:t>001</w:t>
            </w:r>
            <w:r w:rsidRPr="00CA6BBB">
              <w:rPr>
                <w:rFonts w:cs="Times New Roman"/>
                <w:szCs w:val="28"/>
                <w:lang w:val="ru-RU"/>
              </w:rPr>
              <w:t>), (</w:t>
            </w:r>
            <w:r w:rsidRPr="00CA6BBB">
              <w:rPr>
                <w:rFonts w:cs="Times New Roman"/>
                <w:szCs w:val="28"/>
              </w:rPr>
              <w:t>t</w:t>
            </w:r>
            <w:r w:rsidRPr="007443D3">
              <w:rPr>
                <w:rFonts w:cs="Times New Roman"/>
                <w:szCs w:val="28"/>
                <w:vertAlign w:val="subscript"/>
                <w:lang w:val="ru-RU"/>
              </w:rPr>
              <w:t>2</w:t>
            </w:r>
            <w:r w:rsidRPr="00CA6BBB">
              <w:rPr>
                <w:rFonts w:cs="Times New Roman"/>
                <w:szCs w:val="28"/>
                <w:vertAlign w:val="subscript"/>
                <w:lang w:val="ru-RU"/>
              </w:rPr>
              <w:t>-3</w:t>
            </w:r>
            <w:r w:rsidR="00584CB5">
              <w:rPr>
                <w:rFonts w:cs="Times New Roman"/>
                <w:szCs w:val="28"/>
                <w:lang w:val="ru-RU"/>
              </w:rPr>
              <w:t>=</w:t>
            </w:r>
            <w:r w:rsidR="00B03D57">
              <w:rPr>
                <w:rFonts w:cs="Times New Roman"/>
                <w:szCs w:val="28"/>
                <w:lang w:val="ru-RU"/>
              </w:rPr>
              <w:t>11,6;</w:t>
            </w:r>
            <w:r w:rsidRPr="00CA6BBB">
              <w:rPr>
                <w:rFonts w:cs="Times New Roman"/>
                <w:szCs w:val="28"/>
                <w:lang w:val="ru-RU"/>
              </w:rPr>
              <w:t xml:space="preserve"> </w:t>
            </w:r>
            <w:r w:rsidRPr="00CA6BBB">
              <w:rPr>
                <w:rFonts w:cs="Times New Roman"/>
                <w:szCs w:val="28"/>
              </w:rPr>
              <w:t>p</w:t>
            </w:r>
            <w:r w:rsidRPr="00CA6BBB">
              <w:rPr>
                <w:rFonts w:cs="Times New Roman"/>
                <w:szCs w:val="28"/>
                <w:lang w:val="ru-RU"/>
              </w:rPr>
              <w:t xml:space="preserve"> &lt;0,0</w:t>
            </w:r>
            <w:r w:rsidR="007443D3">
              <w:rPr>
                <w:rFonts w:cs="Times New Roman"/>
                <w:szCs w:val="28"/>
                <w:lang w:val="ru-RU"/>
              </w:rPr>
              <w:t>01</w:t>
            </w:r>
            <w:r w:rsidRPr="00CA6BBB">
              <w:rPr>
                <w:rFonts w:cs="Times New Roman"/>
                <w:szCs w:val="28"/>
                <w:lang w:val="ru-RU"/>
              </w:rPr>
              <w:t>)</w:t>
            </w:r>
          </w:p>
        </w:tc>
      </w:tr>
    </w:tbl>
    <w:p w14:paraId="39161343" w14:textId="77777777" w:rsidR="00623CFD" w:rsidRPr="00CA6BBB" w:rsidRDefault="00623CFD" w:rsidP="00E23BCB">
      <w:pPr>
        <w:pStyle w:val="a5"/>
        <w:shd w:val="clear" w:color="auto" w:fill="auto"/>
        <w:spacing w:before="0" w:after="0" w:line="240" w:lineRule="auto"/>
        <w:ind w:right="20" w:firstLine="0"/>
        <w:jc w:val="both"/>
        <w:rPr>
          <w:rFonts w:cs="Times New Roman"/>
          <w:sz w:val="28"/>
          <w:szCs w:val="28"/>
        </w:rPr>
      </w:pPr>
    </w:p>
    <w:p w14:paraId="17234E7D" w14:textId="3E831238" w:rsidR="00584CB5" w:rsidRDefault="008F7E58" w:rsidP="009752C0">
      <w:pPr>
        <w:spacing w:after="0" w:line="240" w:lineRule="auto"/>
        <w:ind w:left="-567" w:firstLine="851"/>
        <w:jc w:val="both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Примечание:</w:t>
      </w:r>
      <w:r w:rsidR="00D14CFA" w:rsidRPr="00D14CFA">
        <w:rPr>
          <w:rFonts w:cs="Times New Roman"/>
          <w:sz w:val="24"/>
          <w:szCs w:val="24"/>
          <w:lang w:val="ru-RU"/>
        </w:rPr>
        <w:t xml:space="preserve"> ММИ -  </w:t>
      </w:r>
      <w:r w:rsidR="00584CB5" w:rsidRPr="00584CB5">
        <w:rPr>
          <w:rFonts w:cs="Times New Roman"/>
          <w:sz w:val="24"/>
          <w:szCs w:val="24"/>
          <w:lang w:val="ru-RU"/>
        </w:rPr>
        <w:t>модифицированн</w:t>
      </w:r>
      <w:r w:rsidR="00584CB5">
        <w:rPr>
          <w:rFonts w:cs="Times New Roman"/>
          <w:sz w:val="24"/>
          <w:szCs w:val="24"/>
          <w:lang w:val="ru-RU"/>
        </w:rPr>
        <w:t>ый</w:t>
      </w:r>
      <w:r w:rsidR="00584CB5" w:rsidRPr="00584CB5">
        <w:rPr>
          <w:rFonts w:cs="Times New Roman"/>
          <w:sz w:val="24"/>
          <w:szCs w:val="24"/>
          <w:lang w:val="ru-RU"/>
        </w:rPr>
        <w:t xml:space="preserve"> </w:t>
      </w:r>
      <w:proofErr w:type="spellStart"/>
      <w:r w:rsidR="00584CB5" w:rsidRPr="00584CB5">
        <w:rPr>
          <w:rFonts w:cs="Times New Roman"/>
          <w:sz w:val="24"/>
          <w:szCs w:val="24"/>
          <w:lang w:val="ru-RU"/>
        </w:rPr>
        <w:t>менопаузальн</w:t>
      </w:r>
      <w:r w:rsidR="00584CB5">
        <w:rPr>
          <w:rFonts w:cs="Times New Roman"/>
          <w:sz w:val="24"/>
          <w:szCs w:val="24"/>
          <w:lang w:val="ru-RU"/>
        </w:rPr>
        <w:t>ый</w:t>
      </w:r>
      <w:proofErr w:type="spellEnd"/>
      <w:r w:rsidR="00584CB5" w:rsidRPr="00584CB5">
        <w:rPr>
          <w:rFonts w:cs="Times New Roman"/>
          <w:sz w:val="24"/>
          <w:szCs w:val="24"/>
          <w:lang w:val="ru-RU"/>
        </w:rPr>
        <w:t xml:space="preserve"> индекс</w:t>
      </w:r>
      <w:r w:rsidR="00D14CFA" w:rsidRPr="00584CB5">
        <w:rPr>
          <w:rFonts w:cs="Times New Roman"/>
          <w:sz w:val="24"/>
          <w:szCs w:val="24"/>
          <w:lang w:val="ru-RU"/>
        </w:rPr>
        <w:t xml:space="preserve">, </w:t>
      </w:r>
      <w:r w:rsidR="007C4123">
        <w:rPr>
          <w:rFonts w:cs="Times New Roman"/>
          <w:sz w:val="24"/>
          <w:szCs w:val="24"/>
          <w:lang w:val="ru-RU"/>
        </w:rPr>
        <w:t xml:space="preserve">ГМТ – гормональная </w:t>
      </w:r>
      <w:proofErr w:type="spellStart"/>
      <w:r w:rsidR="007C4123">
        <w:rPr>
          <w:rFonts w:cs="Times New Roman"/>
          <w:sz w:val="24"/>
          <w:szCs w:val="24"/>
          <w:lang w:val="ru-RU"/>
        </w:rPr>
        <w:t>менопаузальная</w:t>
      </w:r>
      <w:proofErr w:type="spellEnd"/>
      <w:r w:rsidR="007C4123">
        <w:rPr>
          <w:rFonts w:cs="Times New Roman"/>
          <w:sz w:val="24"/>
          <w:szCs w:val="24"/>
          <w:lang w:val="ru-RU"/>
        </w:rPr>
        <w:t xml:space="preserve"> терапия; </w:t>
      </w:r>
      <w:r w:rsidR="00D14CFA" w:rsidRPr="00584CB5">
        <w:rPr>
          <w:rFonts w:cs="Times New Roman"/>
          <w:sz w:val="24"/>
          <w:szCs w:val="24"/>
          <w:lang w:val="ru-RU"/>
        </w:rPr>
        <w:t>М</w:t>
      </w:r>
      <w:r w:rsidR="00D14CFA" w:rsidRPr="00D14CFA">
        <w:rPr>
          <w:rFonts w:cs="Times New Roman"/>
          <w:sz w:val="24"/>
          <w:szCs w:val="24"/>
          <w:lang w:val="ru-RU"/>
        </w:rPr>
        <w:t xml:space="preserve"> – средний показатель, ±</w:t>
      </w:r>
      <w:r w:rsidR="00D14CFA" w:rsidRPr="00D14CFA">
        <w:rPr>
          <w:rFonts w:cs="Times New Roman"/>
          <w:sz w:val="24"/>
          <w:szCs w:val="24"/>
          <w:lang w:val="en-CA"/>
        </w:rPr>
        <w:t>m</w:t>
      </w:r>
      <w:r w:rsidR="00D14CFA" w:rsidRPr="00D14CFA">
        <w:rPr>
          <w:rFonts w:cs="Times New Roman"/>
          <w:sz w:val="24"/>
          <w:szCs w:val="24"/>
          <w:lang w:val="ru-RU"/>
        </w:rPr>
        <w:t xml:space="preserve"> – ошибка </w:t>
      </w:r>
      <w:proofErr w:type="spellStart"/>
      <w:r w:rsidR="00D14CFA" w:rsidRPr="00D14CFA">
        <w:rPr>
          <w:rFonts w:cs="Times New Roman"/>
          <w:sz w:val="24"/>
          <w:szCs w:val="24"/>
          <w:lang w:val="ru-RU"/>
        </w:rPr>
        <w:t>репрезентативности</w:t>
      </w:r>
      <w:proofErr w:type="spellEnd"/>
      <w:r w:rsidR="00D14CFA" w:rsidRPr="00D14CFA">
        <w:rPr>
          <w:rFonts w:cs="Times New Roman"/>
          <w:sz w:val="24"/>
          <w:szCs w:val="24"/>
          <w:lang w:val="ru-RU"/>
        </w:rPr>
        <w:t xml:space="preserve">, </w:t>
      </w:r>
      <w:r w:rsidR="00D14CFA" w:rsidRPr="00D14CFA">
        <w:rPr>
          <w:rFonts w:cs="Times New Roman"/>
          <w:sz w:val="24"/>
          <w:szCs w:val="24"/>
        </w:rPr>
        <w:t>Ϭ</w:t>
      </w:r>
      <w:r w:rsidR="00D14CFA" w:rsidRPr="00D14CFA">
        <w:rPr>
          <w:rFonts w:cs="Times New Roman"/>
          <w:sz w:val="24"/>
          <w:szCs w:val="24"/>
          <w:lang w:val="ru-RU"/>
        </w:rPr>
        <w:t xml:space="preserve"> – </w:t>
      </w:r>
      <w:proofErr w:type="spellStart"/>
      <w:r w:rsidR="00D14CFA" w:rsidRPr="00D14CFA">
        <w:rPr>
          <w:rFonts w:cs="Times New Roman"/>
          <w:sz w:val="24"/>
          <w:szCs w:val="24"/>
          <w:lang w:val="ru-RU"/>
        </w:rPr>
        <w:t>среднеквадратическое</w:t>
      </w:r>
      <w:proofErr w:type="spellEnd"/>
      <w:r w:rsidR="00D14CFA" w:rsidRPr="00D14CFA">
        <w:rPr>
          <w:rFonts w:cs="Times New Roman"/>
          <w:sz w:val="24"/>
          <w:szCs w:val="24"/>
          <w:lang w:val="ru-RU"/>
        </w:rPr>
        <w:t xml:space="preserve">  отклонение</w:t>
      </w:r>
      <w:r w:rsidR="007C4123">
        <w:rPr>
          <w:rFonts w:cs="Times New Roman"/>
          <w:sz w:val="24"/>
          <w:szCs w:val="24"/>
          <w:lang w:val="ru-RU"/>
        </w:rPr>
        <w:t xml:space="preserve">; </w:t>
      </w:r>
      <w:r w:rsidR="009752C0">
        <w:rPr>
          <w:rFonts w:cs="Times New Roman"/>
          <w:sz w:val="24"/>
          <w:szCs w:val="24"/>
          <w:lang w:val="ru-RU"/>
        </w:rPr>
        <w:t>р</w:t>
      </w:r>
      <w:r w:rsidR="007C4123">
        <w:rPr>
          <w:rFonts w:cs="Times New Roman"/>
          <w:sz w:val="24"/>
          <w:szCs w:val="24"/>
          <w:lang w:val="ru-RU"/>
        </w:rPr>
        <w:t xml:space="preserve"> </w:t>
      </w:r>
      <w:r w:rsidR="009752C0">
        <w:rPr>
          <w:rFonts w:cs="Times New Roman"/>
          <w:sz w:val="24"/>
          <w:szCs w:val="24"/>
          <w:lang w:val="ru-RU"/>
        </w:rPr>
        <w:t>–</w:t>
      </w:r>
      <w:r w:rsidR="007C4123">
        <w:rPr>
          <w:rFonts w:cs="Times New Roman"/>
          <w:sz w:val="24"/>
          <w:szCs w:val="24"/>
          <w:lang w:val="ru-RU"/>
        </w:rPr>
        <w:t xml:space="preserve"> достоверно</w:t>
      </w:r>
      <w:r w:rsidR="009752C0">
        <w:rPr>
          <w:rFonts w:cs="Times New Roman"/>
          <w:sz w:val="24"/>
          <w:szCs w:val="24"/>
          <w:lang w:val="ru-RU"/>
        </w:rPr>
        <w:t>сть различий, р&lt;0,001 – вероятность безошибочного прогноза 99,9%.</w:t>
      </w:r>
    </w:p>
    <w:p w14:paraId="5EE513BF" w14:textId="77777777" w:rsidR="009752C0" w:rsidRPr="00D14CFA" w:rsidRDefault="009752C0" w:rsidP="009752C0">
      <w:pPr>
        <w:spacing w:after="0" w:line="240" w:lineRule="auto"/>
        <w:ind w:left="-567" w:firstLine="851"/>
        <w:jc w:val="both"/>
        <w:rPr>
          <w:rFonts w:cs="Times New Roman"/>
          <w:sz w:val="24"/>
          <w:szCs w:val="24"/>
          <w:lang w:val="ru-RU"/>
        </w:rPr>
        <w:sectPr w:rsidR="009752C0" w:rsidRPr="00D14CFA" w:rsidSect="00D4600E">
          <w:pgSz w:w="16837" w:h="11905" w:orient="landscape"/>
          <w:pgMar w:top="567" w:right="1134" w:bottom="567" w:left="1134" w:header="0" w:footer="6" w:gutter="0"/>
          <w:cols w:space="720"/>
          <w:noEndnote/>
          <w:docGrid w:linePitch="381"/>
        </w:sectPr>
      </w:pPr>
    </w:p>
    <w:p w14:paraId="7A4E6556" w14:textId="574CC964" w:rsidR="00B03D57" w:rsidRDefault="00B03D57" w:rsidP="00B03D57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lastRenderedPageBreak/>
        <w:t>В динамике лечения всем пациентам проводили УЗИ органов малого таза. В процессе наблюдения не отмечено увеличения М-ЭХО (высота эндометрия до приема препарата составила 4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4±0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7 мм, после завершения курса лечения 4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1±1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0 мм</w:t>
      </w:r>
      <w:r w:rsidR="00572ED8">
        <w:rPr>
          <w:rFonts w:cs="Times New Roman"/>
          <w:szCs w:val="28"/>
          <w:lang w:val="ru-RU"/>
        </w:rPr>
        <w:t>, р&gt;0,05</w:t>
      </w:r>
      <w:r w:rsidRPr="009014AB">
        <w:rPr>
          <w:rFonts w:cs="Times New Roman"/>
          <w:szCs w:val="28"/>
          <w:lang w:val="ru-RU"/>
        </w:rPr>
        <w:t>. Отмечено положительное влияние терапии на биохимические показатели:</w:t>
      </w:r>
      <w:r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уровень общего холестерина снизился до 5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3±1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4 с 5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9±0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 xml:space="preserve">7 ммоль/л., уровень </w:t>
      </w:r>
      <w:proofErr w:type="spellStart"/>
      <w:r w:rsidRPr="009014AB">
        <w:rPr>
          <w:rFonts w:cs="Times New Roman"/>
          <w:szCs w:val="28"/>
          <w:lang w:val="ru-RU"/>
        </w:rPr>
        <w:t>фибриногена</w:t>
      </w:r>
      <w:proofErr w:type="spellEnd"/>
      <w:r w:rsidRPr="009014AB">
        <w:rPr>
          <w:rFonts w:cs="Times New Roman"/>
          <w:szCs w:val="28"/>
          <w:lang w:val="ru-RU"/>
        </w:rPr>
        <w:t xml:space="preserve"> снизился с 3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2±0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4 до 2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8±0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2 г/л. Значимых изменений уровня сахара в крови не произошло.</w:t>
      </w:r>
    </w:p>
    <w:p w14:paraId="2C929AAA" w14:textId="5CEC6418" w:rsidR="00B03D57" w:rsidRPr="003F56CE" w:rsidRDefault="00B03D57" w:rsidP="00B03D57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>Таким образом, терапия препаратом "</w:t>
      </w:r>
      <w:proofErr w:type="spellStart"/>
      <w:r w:rsidRPr="009014AB">
        <w:rPr>
          <w:rFonts w:cs="Times New Roman"/>
          <w:szCs w:val="28"/>
          <w:lang w:val="ru-RU"/>
        </w:rPr>
        <w:t>Эстровэл</w:t>
      </w:r>
      <w:proofErr w:type="spellEnd"/>
      <w:r w:rsidRPr="009014AB">
        <w:rPr>
          <w:rFonts w:cs="Times New Roman"/>
          <w:szCs w:val="28"/>
          <w:lang w:val="ru-RU"/>
        </w:rPr>
        <w:t xml:space="preserve">", содержащим три </w:t>
      </w:r>
      <w:proofErr w:type="spellStart"/>
      <w:r w:rsidRPr="009014AB">
        <w:rPr>
          <w:rFonts w:cs="Times New Roman"/>
          <w:szCs w:val="28"/>
          <w:lang w:val="ru-RU"/>
        </w:rPr>
        <w:t>фитогормона</w:t>
      </w:r>
      <w:proofErr w:type="spellEnd"/>
      <w:r w:rsidRPr="009014AB">
        <w:rPr>
          <w:rFonts w:cs="Times New Roman"/>
          <w:szCs w:val="28"/>
          <w:lang w:val="ru-RU"/>
        </w:rPr>
        <w:t xml:space="preserve"> существенно повлияла на все три </w:t>
      </w:r>
      <w:proofErr w:type="spellStart"/>
      <w:r w:rsidRPr="009014AB">
        <w:rPr>
          <w:rFonts w:cs="Times New Roman"/>
          <w:szCs w:val="28"/>
          <w:lang w:val="ru-RU"/>
        </w:rPr>
        <w:t>симтомокомплекса</w:t>
      </w:r>
      <w:proofErr w:type="spellEnd"/>
      <w:r w:rsidRPr="009014AB">
        <w:rPr>
          <w:rFonts w:cs="Times New Roman"/>
          <w:szCs w:val="28"/>
          <w:lang w:val="ru-RU"/>
        </w:rPr>
        <w:t xml:space="preserve"> климактерического синдрома, зарегистрированные статистически значимые изменения модифицированного </w:t>
      </w:r>
      <w:proofErr w:type="spellStart"/>
      <w:r w:rsidRPr="009014AB">
        <w:rPr>
          <w:rFonts w:cs="Times New Roman"/>
          <w:szCs w:val="28"/>
          <w:lang w:val="ru-RU"/>
        </w:rPr>
        <w:t>менопаузального</w:t>
      </w:r>
      <w:proofErr w:type="spellEnd"/>
      <w:r w:rsidRPr="009014AB">
        <w:rPr>
          <w:rFonts w:cs="Times New Roman"/>
          <w:szCs w:val="28"/>
          <w:lang w:val="ru-RU"/>
        </w:rPr>
        <w:t xml:space="preserve"> индекса (с 29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8±</w:t>
      </w:r>
      <w:r w:rsidR="00B8184D">
        <w:rPr>
          <w:rFonts w:cs="Times New Roman"/>
          <w:szCs w:val="28"/>
          <w:lang w:val="ru-RU"/>
        </w:rPr>
        <w:t>5,61</w:t>
      </w:r>
      <w:r w:rsidRPr="009014AB">
        <w:rPr>
          <w:rFonts w:cs="Times New Roman"/>
          <w:szCs w:val="28"/>
          <w:lang w:val="ru-RU"/>
        </w:rPr>
        <w:t xml:space="preserve"> до 23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64±</w:t>
      </w:r>
      <w:r w:rsidR="00B8184D">
        <w:rPr>
          <w:rFonts w:cs="Times New Roman"/>
          <w:szCs w:val="28"/>
          <w:lang w:val="ru-RU"/>
        </w:rPr>
        <w:t>4,87</w:t>
      </w:r>
      <w:r w:rsidRPr="009014AB">
        <w:rPr>
          <w:rFonts w:cs="Times New Roman"/>
          <w:szCs w:val="28"/>
          <w:lang w:val="ru-RU"/>
        </w:rPr>
        <w:t xml:space="preserve">, </w:t>
      </w:r>
      <w:r w:rsidRPr="009014AB">
        <w:rPr>
          <w:rFonts w:cs="Times New Roman"/>
          <w:szCs w:val="28"/>
        </w:rPr>
        <w:t>p</w:t>
      </w:r>
      <w:r w:rsidRPr="009014AB">
        <w:rPr>
          <w:rFonts w:cs="Times New Roman"/>
          <w:szCs w:val="28"/>
          <w:lang w:val="ru-RU"/>
        </w:rPr>
        <w:t>&lt;0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0</w:t>
      </w:r>
      <w:r>
        <w:rPr>
          <w:rFonts w:cs="Times New Roman"/>
          <w:szCs w:val="28"/>
          <w:lang w:val="ru-RU"/>
        </w:rPr>
        <w:t>01</w:t>
      </w:r>
      <w:r w:rsidRPr="009014AB">
        <w:rPr>
          <w:rFonts w:cs="Times New Roman"/>
          <w:szCs w:val="28"/>
          <w:lang w:val="ru-RU"/>
        </w:rPr>
        <w:t>, после 6 месяцев терапии  и до 16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45±</w:t>
      </w:r>
      <w:r w:rsidR="00B8184D">
        <w:rPr>
          <w:rFonts w:cs="Times New Roman"/>
          <w:szCs w:val="28"/>
          <w:lang w:val="ru-RU"/>
        </w:rPr>
        <w:t>3,54</w:t>
      </w:r>
      <w:r w:rsidRPr="009014AB">
        <w:rPr>
          <w:rFonts w:cs="Times New Roman"/>
          <w:szCs w:val="28"/>
          <w:lang w:val="ru-RU"/>
        </w:rPr>
        <w:t xml:space="preserve">, </w:t>
      </w:r>
      <w:r w:rsidRPr="009014AB">
        <w:rPr>
          <w:rFonts w:cs="Times New Roman"/>
          <w:szCs w:val="28"/>
        </w:rPr>
        <w:t>p</w:t>
      </w:r>
      <w:r w:rsidRPr="009014AB">
        <w:rPr>
          <w:rFonts w:cs="Times New Roman"/>
          <w:szCs w:val="28"/>
          <w:lang w:val="ru-RU"/>
        </w:rPr>
        <w:t>&lt;0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0</w:t>
      </w:r>
      <w:r>
        <w:rPr>
          <w:rFonts w:cs="Times New Roman"/>
          <w:szCs w:val="28"/>
          <w:lang w:val="ru-RU"/>
        </w:rPr>
        <w:t>01</w:t>
      </w:r>
      <w:r w:rsidRPr="009014AB">
        <w:rPr>
          <w:rFonts w:cs="Times New Roman"/>
          <w:szCs w:val="28"/>
          <w:lang w:val="ru-RU"/>
        </w:rPr>
        <w:t xml:space="preserve">, после 12 месяцев лечения), в динамике лечения свидетельствует о позитивном влиянии </w:t>
      </w:r>
      <w:proofErr w:type="spellStart"/>
      <w:r w:rsidRPr="009014AB">
        <w:rPr>
          <w:rFonts w:cs="Times New Roman"/>
          <w:szCs w:val="28"/>
          <w:lang w:val="ru-RU"/>
        </w:rPr>
        <w:t>фитогормонов</w:t>
      </w:r>
      <w:proofErr w:type="spellEnd"/>
      <w:r w:rsidRPr="009014AB">
        <w:rPr>
          <w:rFonts w:cs="Times New Roman"/>
          <w:szCs w:val="28"/>
          <w:lang w:val="ru-RU"/>
        </w:rPr>
        <w:t xml:space="preserve"> на  легкое течение климактерического синдрома, более того, показатели ММИ стали приближаться к показателям контрольной группы, женщин с физиологическим течением </w:t>
      </w:r>
      <w:proofErr w:type="spellStart"/>
      <w:r w:rsidRPr="009014AB">
        <w:rPr>
          <w:rFonts w:cs="Times New Roman"/>
          <w:szCs w:val="28"/>
          <w:lang w:val="ru-RU"/>
        </w:rPr>
        <w:t>климакт</w:t>
      </w:r>
      <w:r>
        <w:rPr>
          <w:rFonts w:cs="Times New Roman"/>
          <w:szCs w:val="28"/>
          <w:lang w:val="ru-RU"/>
        </w:rPr>
        <w:t>ерия</w:t>
      </w:r>
      <w:proofErr w:type="spellEnd"/>
      <w:r>
        <w:rPr>
          <w:rFonts w:cs="Times New Roman"/>
          <w:szCs w:val="28"/>
          <w:lang w:val="ru-RU"/>
        </w:rPr>
        <w:t xml:space="preserve">, не достигая их значений. </w:t>
      </w:r>
    </w:p>
    <w:p w14:paraId="0F444081" w14:textId="2F4F2CD6" w:rsidR="00B03D57" w:rsidRPr="00192C42" w:rsidRDefault="00B03D57" w:rsidP="00B03D5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>И</w:t>
      </w:r>
      <w:r w:rsidRPr="00192C42">
        <w:rPr>
          <w:rFonts w:cs="Times New Roman"/>
          <w:szCs w:val="28"/>
          <w:lang w:val="ru-RU"/>
        </w:rPr>
        <w:t xml:space="preserve">ндекс </w:t>
      </w:r>
      <w:r w:rsidRPr="001B620A">
        <w:rPr>
          <w:rFonts w:eastAsia="TimesNewRomanPSMT" w:cs="Times New Roman"/>
          <w:szCs w:val="28"/>
          <w:lang w:val="ru-RU"/>
        </w:rPr>
        <w:t xml:space="preserve">у </w:t>
      </w:r>
      <w:r>
        <w:rPr>
          <w:rFonts w:eastAsia="TimesNewRomanPSMT" w:cs="Times New Roman"/>
          <w:szCs w:val="28"/>
          <w:lang w:val="ru-RU"/>
        </w:rPr>
        <w:t xml:space="preserve">женщин </w:t>
      </w:r>
      <w:r w:rsidRPr="00A022DB">
        <w:rPr>
          <w:rFonts w:eastAsia="TimesNewRomanPSMT" w:cs="Times New Roman"/>
          <w:szCs w:val="28"/>
          <w:lang w:val="ru-RU"/>
        </w:rPr>
        <w:t>с</w:t>
      </w:r>
      <w:r>
        <w:rPr>
          <w:rFonts w:eastAsia="TimesNewRomanPSMT" w:cs="Times New Roman"/>
          <w:szCs w:val="28"/>
          <w:lang w:val="ru-RU"/>
        </w:rPr>
        <w:t>о</w:t>
      </w:r>
      <w:r w:rsidRPr="00A022DB">
        <w:rPr>
          <w:rFonts w:eastAsia="TimesNewRomanPSMT" w:cs="Times New Roman"/>
          <w:szCs w:val="28"/>
          <w:lang w:val="ru-RU"/>
        </w:rPr>
        <w:t xml:space="preserve"> </w:t>
      </w:r>
      <w:proofErr w:type="spellStart"/>
      <w:r w:rsidR="006765CE">
        <w:rPr>
          <w:rFonts w:eastAsia="TimesNewRomanPSMT" w:cs="Times New Roman"/>
          <w:b/>
          <w:i/>
          <w:szCs w:val="28"/>
          <w:lang w:val="ru-RU"/>
        </w:rPr>
        <w:t>средне</w:t>
      </w:r>
      <w:r w:rsidRPr="00B94BC0">
        <w:rPr>
          <w:rFonts w:eastAsia="TimesNewRomanPSMT" w:cs="Times New Roman"/>
          <w:b/>
          <w:i/>
          <w:szCs w:val="28"/>
          <w:lang w:val="ru-RU"/>
        </w:rPr>
        <w:t>тяжёлым</w:t>
      </w:r>
      <w:proofErr w:type="spellEnd"/>
      <w:r w:rsidRPr="00B94BC0">
        <w:rPr>
          <w:rFonts w:eastAsia="TimesNewRomanPSMT" w:cs="Times New Roman"/>
          <w:b/>
          <w:i/>
          <w:szCs w:val="28"/>
          <w:lang w:val="ru-RU"/>
        </w:rPr>
        <w:t xml:space="preserve"> течением</w:t>
      </w:r>
      <w:r w:rsidRPr="00A022DB">
        <w:rPr>
          <w:rFonts w:eastAsia="TimesNewRomanPSMT" w:cs="Times New Roman"/>
          <w:szCs w:val="28"/>
          <w:lang w:val="ru-RU"/>
        </w:rPr>
        <w:t xml:space="preserve"> климактерического синдрома</w:t>
      </w:r>
      <w:r w:rsidRPr="001B620A">
        <w:rPr>
          <w:rFonts w:eastAsia="TimesNewRomanPSMT" w:cs="Times New Roman"/>
          <w:szCs w:val="28"/>
          <w:lang w:val="ru-RU"/>
        </w:rPr>
        <w:t xml:space="preserve"> </w:t>
      </w:r>
      <w:r w:rsidRPr="00192C42">
        <w:rPr>
          <w:rFonts w:cs="Times New Roman"/>
          <w:szCs w:val="28"/>
          <w:lang w:val="ru-RU"/>
        </w:rPr>
        <w:t xml:space="preserve">по показателям </w:t>
      </w:r>
      <w:proofErr w:type="spellStart"/>
      <w:r w:rsidRPr="00192C42">
        <w:rPr>
          <w:rFonts w:cs="Times New Roman"/>
          <w:szCs w:val="28"/>
          <w:lang w:val="ru-RU"/>
        </w:rPr>
        <w:t>нейровегетатив</w:t>
      </w:r>
      <w:r>
        <w:rPr>
          <w:rFonts w:cs="Times New Roman"/>
          <w:szCs w:val="28"/>
          <w:lang w:val="ru-RU"/>
        </w:rPr>
        <w:t>ного</w:t>
      </w:r>
      <w:proofErr w:type="spellEnd"/>
      <w:r>
        <w:rPr>
          <w:rFonts w:cs="Times New Roman"/>
          <w:szCs w:val="28"/>
          <w:lang w:val="ru-RU"/>
        </w:rPr>
        <w:t xml:space="preserve"> </w:t>
      </w:r>
      <w:proofErr w:type="spellStart"/>
      <w:r>
        <w:rPr>
          <w:rFonts w:cs="Times New Roman"/>
          <w:szCs w:val="28"/>
          <w:lang w:val="ru-RU"/>
        </w:rPr>
        <w:t>симтомокомплекса</w:t>
      </w:r>
      <w:proofErr w:type="spellEnd"/>
      <w:r>
        <w:rPr>
          <w:rFonts w:cs="Times New Roman"/>
          <w:szCs w:val="28"/>
          <w:lang w:val="ru-RU"/>
        </w:rPr>
        <w:t xml:space="preserve"> в динамике</w:t>
      </w:r>
      <w:r w:rsidRPr="00192C42">
        <w:rPr>
          <w:rFonts w:cs="Times New Roman"/>
          <w:szCs w:val="28"/>
          <w:lang w:val="ru-RU"/>
        </w:rPr>
        <w:t xml:space="preserve"> лечения существенно уменьшился с 25,72±</w:t>
      </w:r>
      <w:r w:rsidR="00572ED8">
        <w:rPr>
          <w:rFonts w:cs="Times New Roman"/>
          <w:szCs w:val="28"/>
          <w:lang w:val="ru-RU"/>
        </w:rPr>
        <w:t>6,77</w:t>
      </w:r>
      <w:r w:rsidRPr="00192C42">
        <w:rPr>
          <w:rFonts w:cs="Times New Roman"/>
          <w:szCs w:val="28"/>
          <w:lang w:val="ru-RU"/>
        </w:rPr>
        <w:t xml:space="preserve"> до 17,91±</w:t>
      </w:r>
      <w:r w:rsidR="00572ED8">
        <w:rPr>
          <w:rFonts w:cs="Times New Roman"/>
          <w:szCs w:val="28"/>
          <w:lang w:val="ru-RU"/>
        </w:rPr>
        <w:t>4,6</w:t>
      </w:r>
      <w:r w:rsidRPr="00192C42">
        <w:rPr>
          <w:rFonts w:cs="Times New Roman"/>
          <w:szCs w:val="28"/>
          <w:lang w:val="ru-RU"/>
        </w:rPr>
        <w:t xml:space="preserve"> (</w:t>
      </w:r>
      <w:r w:rsidRPr="00192C42">
        <w:rPr>
          <w:rFonts w:cs="Times New Roman"/>
          <w:szCs w:val="28"/>
        </w:rPr>
        <w:t>p</w:t>
      </w:r>
      <w:r w:rsidRPr="00192C42">
        <w:rPr>
          <w:rFonts w:cs="Times New Roman"/>
          <w:szCs w:val="28"/>
          <w:lang w:val="ru-RU"/>
        </w:rPr>
        <w:t>&lt;0,001) - после 6 месяцев терапии, и до 12,52±</w:t>
      </w:r>
      <w:r w:rsidR="00572ED8">
        <w:rPr>
          <w:rFonts w:cs="Times New Roman"/>
          <w:szCs w:val="28"/>
          <w:lang w:val="ru-RU"/>
        </w:rPr>
        <w:t>2,86</w:t>
      </w:r>
      <w:r w:rsidRPr="00192C42">
        <w:rPr>
          <w:rFonts w:cs="Times New Roman"/>
          <w:szCs w:val="28"/>
          <w:lang w:val="ru-RU"/>
        </w:rPr>
        <w:t xml:space="preserve"> (</w:t>
      </w:r>
      <w:r w:rsidRPr="00192C42">
        <w:rPr>
          <w:rFonts w:cs="Times New Roman"/>
          <w:szCs w:val="28"/>
        </w:rPr>
        <w:t>p</w:t>
      </w:r>
      <w:r w:rsidRPr="00192C42">
        <w:rPr>
          <w:rFonts w:cs="Times New Roman"/>
          <w:szCs w:val="28"/>
          <w:lang w:val="ru-RU"/>
        </w:rPr>
        <w:t>&lt;0,001) - после 12 месяцев приема гормональных препаратов.</w:t>
      </w:r>
    </w:p>
    <w:p w14:paraId="486B590C" w14:textId="22ACA2D1" w:rsidR="00B03D57" w:rsidRPr="00A022DB" w:rsidRDefault="00B03D57" w:rsidP="00B03D57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A022DB">
        <w:rPr>
          <w:rFonts w:cs="Times New Roman"/>
          <w:szCs w:val="28"/>
          <w:lang w:val="ru-RU"/>
        </w:rPr>
        <w:t xml:space="preserve">Индекс по показателям </w:t>
      </w:r>
      <w:r w:rsidRPr="00A022DB">
        <w:rPr>
          <w:rFonts w:eastAsia="TimesNewRomanPSMT" w:cs="Times New Roman"/>
          <w:szCs w:val="28"/>
          <w:lang w:val="ru-RU"/>
        </w:rPr>
        <w:t>метаболических/эндокринных расстройств у женщин с</w:t>
      </w:r>
      <w:r>
        <w:rPr>
          <w:rFonts w:eastAsia="TimesNewRomanPSMT" w:cs="Times New Roman"/>
          <w:szCs w:val="28"/>
          <w:lang w:val="ru-RU"/>
        </w:rPr>
        <w:t>о</w:t>
      </w:r>
      <w:r w:rsidR="00FC3CC9">
        <w:rPr>
          <w:rFonts w:eastAsia="TimesNewRomanPSMT" w:cs="Times New Roman"/>
          <w:szCs w:val="28"/>
          <w:lang w:val="ru-RU"/>
        </w:rPr>
        <w:t xml:space="preserve"> </w:t>
      </w:r>
      <w:proofErr w:type="spellStart"/>
      <w:r w:rsidR="00FC3CC9">
        <w:rPr>
          <w:rFonts w:eastAsia="TimesNewRomanPSMT" w:cs="Times New Roman"/>
          <w:szCs w:val="28"/>
          <w:lang w:val="ru-RU"/>
        </w:rPr>
        <w:t>средне</w:t>
      </w:r>
      <w:r w:rsidRPr="00A022DB">
        <w:rPr>
          <w:rFonts w:eastAsia="TimesNewRomanPSMT" w:cs="Times New Roman"/>
          <w:szCs w:val="28"/>
          <w:lang w:val="ru-RU"/>
        </w:rPr>
        <w:t>тяжёлым</w:t>
      </w:r>
      <w:proofErr w:type="spellEnd"/>
      <w:r w:rsidRPr="00A022DB">
        <w:rPr>
          <w:rFonts w:eastAsia="TimesNewRomanPSMT" w:cs="Times New Roman"/>
          <w:szCs w:val="28"/>
          <w:lang w:val="ru-RU"/>
        </w:rPr>
        <w:t xml:space="preserve">  течением климактерического синдрома на фоне МГТ </w:t>
      </w:r>
      <w:r w:rsidRPr="00A022DB">
        <w:rPr>
          <w:rFonts w:cs="Times New Roman"/>
          <w:szCs w:val="28"/>
          <w:lang w:val="ru-RU"/>
        </w:rPr>
        <w:t>постепенно уменьшился с 10,36±</w:t>
      </w:r>
      <w:r w:rsidR="00572ED8">
        <w:rPr>
          <w:rFonts w:cs="Times New Roman"/>
          <w:szCs w:val="28"/>
          <w:lang w:val="ru-RU"/>
        </w:rPr>
        <w:t>3,58</w:t>
      </w:r>
      <w:r w:rsidRPr="00A022DB">
        <w:rPr>
          <w:rFonts w:cs="Times New Roman"/>
          <w:szCs w:val="28"/>
          <w:lang w:val="ru-RU"/>
        </w:rPr>
        <w:t xml:space="preserve"> до 9,0±</w:t>
      </w:r>
      <w:r w:rsidR="00572ED8">
        <w:rPr>
          <w:rFonts w:cs="Times New Roman"/>
          <w:szCs w:val="28"/>
          <w:lang w:val="ru-RU"/>
        </w:rPr>
        <w:t>3,12</w:t>
      </w:r>
      <w:r w:rsidRPr="00A022DB">
        <w:rPr>
          <w:rFonts w:cs="Times New Roman"/>
          <w:szCs w:val="28"/>
          <w:lang w:val="ru-RU"/>
        </w:rPr>
        <w:t xml:space="preserve"> (</w:t>
      </w:r>
      <w:r w:rsidRPr="00A022DB">
        <w:rPr>
          <w:rFonts w:cs="Times New Roman"/>
          <w:szCs w:val="28"/>
        </w:rPr>
        <w:t>p</w:t>
      </w:r>
      <w:r w:rsidR="00B63FBC">
        <w:rPr>
          <w:rFonts w:cs="Times New Roman"/>
          <w:szCs w:val="28"/>
          <w:lang w:val="ru-RU"/>
        </w:rPr>
        <w:t>&lt;0,01</w:t>
      </w:r>
      <w:r w:rsidRPr="00A022DB">
        <w:rPr>
          <w:rFonts w:cs="Times New Roman"/>
          <w:szCs w:val="28"/>
          <w:lang w:val="ru-RU"/>
        </w:rPr>
        <w:t>) - по окончании 6 месяцев терапии, достигая статистически значимых значений (7,32±</w:t>
      </w:r>
      <w:r w:rsidR="00B63FBC">
        <w:rPr>
          <w:rFonts w:cs="Times New Roman"/>
          <w:szCs w:val="28"/>
          <w:lang w:val="ru-RU"/>
        </w:rPr>
        <w:t>1,95</w:t>
      </w:r>
      <w:r w:rsidRPr="00A022DB">
        <w:rPr>
          <w:rFonts w:cs="Times New Roman"/>
          <w:szCs w:val="28"/>
          <w:lang w:val="ru-RU"/>
        </w:rPr>
        <w:t xml:space="preserve">, </w:t>
      </w:r>
      <w:r w:rsidRPr="00A022DB">
        <w:rPr>
          <w:rFonts w:cs="Times New Roman"/>
          <w:szCs w:val="28"/>
        </w:rPr>
        <w:t>p</w:t>
      </w:r>
      <w:r w:rsidRPr="00A022DB">
        <w:rPr>
          <w:rFonts w:cs="Times New Roman"/>
          <w:szCs w:val="28"/>
          <w:lang w:val="ru-RU"/>
        </w:rPr>
        <w:t xml:space="preserve">&lt;0,001) - после 12 месяцев приема </w:t>
      </w:r>
      <w:proofErr w:type="spellStart"/>
      <w:r w:rsidRPr="00A022DB">
        <w:rPr>
          <w:rFonts w:cs="Times New Roman"/>
          <w:szCs w:val="28"/>
          <w:lang w:val="ru-RU"/>
        </w:rPr>
        <w:t>фемостона</w:t>
      </w:r>
      <w:proofErr w:type="spellEnd"/>
      <w:r w:rsidRPr="00A022DB">
        <w:rPr>
          <w:rFonts w:cs="Times New Roman"/>
          <w:szCs w:val="28"/>
          <w:lang w:val="ru-RU"/>
        </w:rPr>
        <w:t xml:space="preserve">. </w:t>
      </w:r>
    </w:p>
    <w:p w14:paraId="59440670" w14:textId="0FC64F88" w:rsidR="00B03D57" w:rsidRDefault="00B03D57" w:rsidP="00B03D57">
      <w:pPr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790419">
        <w:rPr>
          <w:rFonts w:cs="Times New Roman"/>
          <w:szCs w:val="28"/>
          <w:lang w:val="ru-RU"/>
        </w:rPr>
        <w:lastRenderedPageBreak/>
        <w:t xml:space="preserve">Индекс по показателям </w:t>
      </w:r>
      <w:proofErr w:type="spellStart"/>
      <w:r w:rsidRPr="00790419">
        <w:rPr>
          <w:rFonts w:cs="Times New Roman"/>
          <w:szCs w:val="28"/>
          <w:lang w:val="ru-RU"/>
        </w:rPr>
        <w:t>психоэмоциональных</w:t>
      </w:r>
      <w:proofErr w:type="spellEnd"/>
      <w:r w:rsidRPr="00790419">
        <w:rPr>
          <w:rFonts w:cs="Times New Roman"/>
          <w:szCs w:val="28"/>
          <w:lang w:val="ru-RU"/>
        </w:rPr>
        <w:t xml:space="preserve"> расстройств</w:t>
      </w:r>
      <w:r w:rsidR="00FC3CC9">
        <w:rPr>
          <w:rFonts w:eastAsia="TimesNewRomanPSMT" w:cs="Times New Roman"/>
          <w:szCs w:val="28"/>
          <w:lang w:val="ru-RU"/>
        </w:rPr>
        <w:t xml:space="preserve"> у женщин со </w:t>
      </w:r>
      <w:proofErr w:type="spellStart"/>
      <w:r w:rsidR="00FC3CC9">
        <w:rPr>
          <w:rFonts w:eastAsia="TimesNewRomanPSMT" w:cs="Times New Roman"/>
          <w:szCs w:val="28"/>
          <w:lang w:val="ru-RU"/>
        </w:rPr>
        <w:t>средне</w:t>
      </w:r>
      <w:r w:rsidRPr="00790419">
        <w:rPr>
          <w:rFonts w:eastAsia="TimesNewRomanPSMT" w:cs="Times New Roman"/>
          <w:szCs w:val="28"/>
          <w:lang w:val="ru-RU"/>
        </w:rPr>
        <w:t>тяжёлым</w:t>
      </w:r>
      <w:proofErr w:type="spellEnd"/>
      <w:r w:rsidRPr="00790419">
        <w:rPr>
          <w:rFonts w:eastAsia="TimesNewRomanPSMT" w:cs="Times New Roman"/>
          <w:szCs w:val="28"/>
          <w:lang w:val="ru-RU"/>
        </w:rPr>
        <w:t xml:space="preserve"> течением  климактерического синдрома на фоне терапии </w:t>
      </w:r>
      <w:proofErr w:type="spellStart"/>
      <w:r w:rsidRPr="00790419">
        <w:rPr>
          <w:rFonts w:eastAsia="TimesNewRomanPSMT" w:cs="Times New Roman"/>
          <w:szCs w:val="28"/>
          <w:lang w:val="ru-RU"/>
        </w:rPr>
        <w:t>фемостоном</w:t>
      </w:r>
      <w:proofErr w:type="spellEnd"/>
      <w:r w:rsidRPr="00790419">
        <w:rPr>
          <w:rFonts w:eastAsia="TimesNewRomanPSMT" w:cs="Times New Roman"/>
          <w:szCs w:val="28"/>
          <w:lang w:val="ru-RU"/>
        </w:rPr>
        <w:t>, статистически значимо</w:t>
      </w:r>
      <w:r w:rsidRPr="00790419">
        <w:rPr>
          <w:rFonts w:cs="Times New Roman"/>
          <w:szCs w:val="28"/>
          <w:lang w:val="ru-RU"/>
        </w:rPr>
        <w:t xml:space="preserve"> уменьшился с 12,92±</w:t>
      </w:r>
      <w:r w:rsidR="00B63FBC">
        <w:rPr>
          <w:rFonts w:cs="Times New Roman"/>
          <w:szCs w:val="28"/>
          <w:lang w:val="ru-RU"/>
        </w:rPr>
        <w:t>5,28</w:t>
      </w:r>
      <w:r w:rsidRPr="00790419">
        <w:rPr>
          <w:rFonts w:cs="Times New Roman"/>
          <w:szCs w:val="28"/>
          <w:lang w:val="ru-RU"/>
        </w:rPr>
        <w:t xml:space="preserve"> до 8,92±</w:t>
      </w:r>
      <w:r w:rsidR="00B63FBC">
        <w:rPr>
          <w:rFonts w:cs="Times New Roman"/>
          <w:szCs w:val="28"/>
          <w:lang w:val="ru-RU"/>
        </w:rPr>
        <w:t>2,97</w:t>
      </w:r>
      <w:r w:rsidRPr="00790419">
        <w:rPr>
          <w:rFonts w:cs="Times New Roman"/>
          <w:szCs w:val="28"/>
          <w:lang w:val="ru-RU"/>
        </w:rPr>
        <w:t xml:space="preserve"> (</w:t>
      </w:r>
      <w:r w:rsidRPr="00790419">
        <w:rPr>
          <w:rFonts w:cs="Times New Roman"/>
          <w:szCs w:val="28"/>
        </w:rPr>
        <w:t>p</w:t>
      </w:r>
      <w:r w:rsidRPr="00790419">
        <w:rPr>
          <w:rFonts w:cs="Times New Roman"/>
          <w:szCs w:val="28"/>
          <w:lang w:val="ru-RU"/>
        </w:rPr>
        <w:t>&lt;0,001) - уже после 6 месяцев терапии, продолжая снижаться (6,92±</w:t>
      </w:r>
      <w:r w:rsidR="00B63FBC">
        <w:rPr>
          <w:rFonts w:cs="Times New Roman"/>
          <w:szCs w:val="28"/>
          <w:lang w:val="ru-RU"/>
        </w:rPr>
        <w:t>1,85</w:t>
      </w:r>
      <w:r w:rsidRPr="00790419">
        <w:rPr>
          <w:rFonts w:cs="Times New Roman"/>
          <w:szCs w:val="28"/>
          <w:lang w:val="ru-RU"/>
        </w:rPr>
        <w:t xml:space="preserve">, </w:t>
      </w:r>
      <w:r w:rsidRPr="00790419">
        <w:rPr>
          <w:rFonts w:cs="Times New Roman"/>
          <w:szCs w:val="28"/>
        </w:rPr>
        <w:t>p</w:t>
      </w:r>
      <w:r w:rsidRPr="00790419">
        <w:rPr>
          <w:rFonts w:cs="Times New Roman"/>
          <w:szCs w:val="28"/>
          <w:lang w:val="ru-RU"/>
        </w:rPr>
        <w:t xml:space="preserve">&lt;0,001, после 12 месяцев терапии), достигая показателей группы женщин с легкими проявлениями </w:t>
      </w:r>
      <w:r w:rsidRPr="00790419">
        <w:rPr>
          <w:rFonts w:eastAsia="TimesNewRomanPSMT" w:cs="Times New Roman"/>
          <w:szCs w:val="28"/>
          <w:lang w:val="ru-RU"/>
        </w:rPr>
        <w:t>климактерического синдрома</w:t>
      </w:r>
      <w:r w:rsidRPr="00790419">
        <w:rPr>
          <w:rFonts w:cs="Times New Roman"/>
          <w:szCs w:val="28"/>
          <w:lang w:val="ru-RU"/>
        </w:rPr>
        <w:t xml:space="preserve"> до лечения </w:t>
      </w:r>
      <w:proofErr w:type="spellStart"/>
      <w:r w:rsidRPr="00790419">
        <w:rPr>
          <w:rFonts w:cs="Times New Roman"/>
          <w:szCs w:val="28"/>
          <w:lang w:val="ru-RU"/>
        </w:rPr>
        <w:t>климактерия</w:t>
      </w:r>
      <w:proofErr w:type="spellEnd"/>
      <w:r w:rsidRPr="00790419">
        <w:rPr>
          <w:rFonts w:cs="Times New Roman"/>
          <w:szCs w:val="28"/>
          <w:lang w:val="ru-RU"/>
        </w:rPr>
        <w:t>.</w:t>
      </w:r>
    </w:p>
    <w:p w14:paraId="21B7D1CD" w14:textId="00103D87" w:rsidR="00B03D57" w:rsidRPr="00790419" w:rsidRDefault="00B63FBC" w:rsidP="00B03D57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>В динамике лечения всем пациент</w:t>
      </w:r>
      <w:r w:rsidR="00B03D57" w:rsidRPr="009014AB">
        <w:rPr>
          <w:rFonts w:cs="Times New Roman"/>
          <w:szCs w:val="28"/>
          <w:lang w:val="ru-RU"/>
        </w:rPr>
        <w:t>ам проводили УЗИ органов малого таза. В процессе наблюдения не отмечено увеличения М-ЭХО (высота эндометрия до приема препарата составила 3</w:t>
      </w:r>
      <w:r w:rsidR="00B03D57">
        <w:rPr>
          <w:rFonts w:cs="Times New Roman"/>
          <w:szCs w:val="28"/>
          <w:lang w:val="ru-RU"/>
        </w:rPr>
        <w:t>,</w:t>
      </w:r>
      <w:r w:rsidR="00B03D57" w:rsidRPr="009014AB">
        <w:rPr>
          <w:rFonts w:cs="Times New Roman"/>
          <w:szCs w:val="28"/>
          <w:lang w:val="ru-RU"/>
        </w:rPr>
        <w:t>9±0</w:t>
      </w:r>
      <w:r w:rsidR="00B03D57">
        <w:rPr>
          <w:rFonts w:cs="Times New Roman"/>
          <w:szCs w:val="28"/>
          <w:lang w:val="ru-RU"/>
        </w:rPr>
        <w:t>,</w:t>
      </w:r>
      <w:r w:rsidR="00B03D57" w:rsidRPr="009014AB">
        <w:rPr>
          <w:rFonts w:cs="Times New Roman"/>
          <w:szCs w:val="28"/>
          <w:lang w:val="ru-RU"/>
        </w:rPr>
        <w:t xml:space="preserve">9 мм, после завершения курса лечения </w:t>
      </w:r>
      <w:r w:rsidR="00B03D57">
        <w:rPr>
          <w:rFonts w:cs="Times New Roman"/>
          <w:szCs w:val="28"/>
          <w:lang w:val="ru-RU"/>
        </w:rPr>
        <w:t xml:space="preserve">- </w:t>
      </w:r>
      <w:r w:rsidR="00B03D57" w:rsidRPr="009014AB">
        <w:rPr>
          <w:rFonts w:cs="Times New Roman"/>
          <w:szCs w:val="28"/>
          <w:lang w:val="ru-RU"/>
        </w:rPr>
        <w:t>4</w:t>
      </w:r>
      <w:r w:rsidR="00B03D57">
        <w:rPr>
          <w:rFonts w:cs="Times New Roman"/>
          <w:szCs w:val="28"/>
          <w:lang w:val="ru-RU"/>
        </w:rPr>
        <w:t>,</w:t>
      </w:r>
      <w:r w:rsidR="00B03D57" w:rsidRPr="009014AB">
        <w:rPr>
          <w:rFonts w:cs="Times New Roman"/>
          <w:szCs w:val="28"/>
          <w:lang w:val="ru-RU"/>
        </w:rPr>
        <w:t>0±1</w:t>
      </w:r>
      <w:r w:rsidR="00B03D57">
        <w:rPr>
          <w:rFonts w:cs="Times New Roman"/>
          <w:szCs w:val="28"/>
          <w:lang w:val="ru-RU"/>
        </w:rPr>
        <w:t>,</w:t>
      </w:r>
      <w:r w:rsidR="00B03D57" w:rsidRPr="009014AB">
        <w:rPr>
          <w:rFonts w:cs="Times New Roman"/>
          <w:szCs w:val="28"/>
          <w:lang w:val="ru-RU"/>
        </w:rPr>
        <w:t>2 мм</w:t>
      </w:r>
      <w:r>
        <w:rPr>
          <w:rFonts w:cs="Times New Roman"/>
          <w:szCs w:val="28"/>
          <w:lang w:val="ru-RU"/>
        </w:rPr>
        <w:t>, р&gt;0,05</w:t>
      </w:r>
      <w:r w:rsidR="00B03D57" w:rsidRPr="009014AB">
        <w:rPr>
          <w:rFonts w:cs="Times New Roman"/>
          <w:szCs w:val="28"/>
          <w:lang w:val="ru-RU"/>
        </w:rPr>
        <w:t>. Отмечено положительное</w:t>
      </w:r>
      <w:r w:rsidR="00B03D57">
        <w:rPr>
          <w:rFonts w:cs="Times New Roman"/>
          <w:szCs w:val="28"/>
          <w:lang w:val="ru-RU"/>
        </w:rPr>
        <w:t xml:space="preserve"> влияние терапии на</w:t>
      </w:r>
      <w:r w:rsidR="00B03D57" w:rsidRPr="009014AB">
        <w:rPr>
          <w:rFonts w:cs="Times New Roman"/>
          <w:szCs w:val="28"/>
          <w:lang w:val="ru-RU"/>
        </w:rPr>
        <w:t xml:space="preserve"> биохимические показатели:</w:t>
      </w:r>
      <w:r w:rsidR="00B03D57">
        <w:rPr>
          <w:rFonts w:cs="Times New Roman"/>
          <w:szCs w:val="28"/>
          <w:lang w:val="ru-RU"/>
        </w:rPr>
        <w:t xml:space="preserve"> </w:t>
      </w:r>
      <w:r w:rsidR="00B03D57" w:rsidRPr="009014AB">
        <w:rPr>
          <w:rFonts w:cs="Times New Roman"/>
          <w:szCs w:val="28"/>
          <w:lang w:val="ru-RU"/>
        </w:rPr>
        <w:t>уровень общего холестерина снизился до 4</w:t>
      </w:r>
      <w:r w:rsidR="00B03D57">
        <w:rPr>
          <w:rFonts w:cs="Times New Roman"/>
          <w:szCs w:val="28"/>
          <w:lang w:val="ru-RU"/>
        </w:rPr>
        <w:t>,</w:t>
      </w:r>
      <w:r w:rsidR="00B03D57" w:rsidRPr="009014AB">
        <w:rPr>
          <w:rFonts w:cs="Times New Roman"/>
          <w:szCs w:val="28"/>
          <w:lang w:val="ru-RU"/>
        </w:rPr>
        <w:t>8±1</w:t>
      </w:r>
      <w:r w:rsidR="00B03D57">
        <w:rPr>
          <w:rFonts w:cs="Times New Roman"/>
          <w:szCs w:val="28"/>
          <w:lang w:val="ru-RU"/>
        </w:rPr>
        <w:t>,</w:t>
      </w:r>
      <w:r w:rsidR="00B03D57" w:rsidRPr="009014AB">
        <w:rPr>
          <w:rFonts w:cs="Times New Roman"/>
          <w:szCs w:val="28"/>
          <w:lang w:val="ru-RU"/>
        </w:rPr>
        <w:t>1 с 5</w:t>
      </w:r>
      <w:r w:rsidR="00B03D57">
        <w:rPr>
          <w:rFonts w:cs="Times New Roman"/>
          <w:szCs w:val="28"/>
          <w:lang w:val="ru-RU"/>
        </w:rPr>
        <w:t>,</w:t>
      </w:r>
      <w:r w:rsidR="00B03D57" w:rsidRPr="009014AB">
        <w:rPr>
          <w:rFonts w:cs="Times New Roman"/>
          <w:szCs w:val="28"/>
          <w:lang w:val="ru-RU"/>
        </w:rPr>
        <w:t>6±0</w:t>
      </w:r>
      <w:r w:rsidR="00B03D57">
        <w:rPr>
          <w:rFonts w:cs="Times New Roman"/>
          <w:szCs w:val="28"/>
          <w:lang w:val="ru-RU"/>
        </w:rPr>
        <w:t>,</w:t>
      </w:r>
      <w:r w:rsidR="00B03D57" w:rsidRPr="009014AB">
        <w:rPr>
          <w:rFonts w:cs="Times New Roman"/>
          <w:szCs w:val="28"/>
          <w:lang w:val="ru-RU"/>
        </w:rPr>
        <w:t xml:space="preserve">3 ммоль/л., уровень </w:t>
      </w:r>
      <w:proofErr w:type="spellStart"/>
      <w:r w:rsidR="00B03D57" w:rsidRPr="009014AB">
        <w:rPr>
          <w:rFonts w:cs="Times New Roman"/>
          <w:szCs w:val="28"/>
          <w:lang w:val="ru-RU"/>
        </w:rPr>
        <w:t>фибриногена</w:t>
      </w:r>
      <w:proofErr w:type="spellEnd"/>
      <w:r w:rsidR="00B03D57" w:rsidRPr="009014AB">
        <w:rPr>
          <w:rFonts w:cs="Times New Roman"/>
          <w:szCs w:val="28"/>
          <w:lang w:val="ru-RU"/>
        </w:rPr>
        <w:t xml:space="preserve"> снизился с 3</w:t>
      </w:r>
      <w:r w:rsidR="00B03D57">
        <w:rPr>
          <w:rFonts w:cs="Times New Roman"/>
          <w:szCs w:val="28"/>
          <w:lang w:val="ru-RU"/>
        </w:rPr>
        <w:t>,</w:t>
      </w:r>
      <w:r w:rsidR="00B03D57" w:rsidRPr="009014AB">
        <w:rPr>
          <w:rFonts w:cs="Times New Roman"/>
          <w:szCs w:val="28"/>
          <w:lang w:val="ru-RU"/>
        </w:rPr>
        <w:t>6±0</w:t>
      </w:r>
      <w:r w:rsidR="00B03D57">
        <w:rPr>
          <w:rFonts w:cs="Times New Roman"/>
          <w:szCs w:val="28"/>
          <w:lang w:val="ru-RU"/>
        </w:rPr>
        <w:t>,</w:t>
      </w:r>
      <w:r w:rsidR="00B03D57" w:rsidRPr="009014AB">
        <w:rPr>
          <w:rFonts w:cs="Times New Roman"/>
          <w:szCs w:val="28"/>
          <w:lang w:val="ru-RU"/>
        </w:rPr>
        <w:t>38 до 2</w:t>
      </w:r>
      <w:r w:rsidR="00B03D57">
        <w:rPr>
          <w:rFonts w:cs="Times New Roman"/>
          <w:szCs w:val="28"/>
          <w:lang w:val="ru-RU"/>
        </w:rPr>
        <w:t>,</w:t>
      </w:r>
      <w:r w:rsidR="00B03D57" w:rsidRPr="009014AB">
        <w:rPr>
          <w:rFonts w:cs="Times New Roman"/>
          <w:szCs w:val="28"/>
          <w:lang w:val="ru-RU"/>
        </w:rPr>
        <w:t>9±0</w:t>
      </w:r>
      <w:r w:rsidR="00B03D57">
        <w:rPr>
          <w:rFonts w:cs="Times New Roman"/>
          <w:szCs w:val="28"/>
          <w:lang w:val="ru-RU"/>
        </w:rPr>
        <w:t>,</w:t>
      </w:r>
      <w:r w:rsidR="00B03D57" w:rsidRPr="009014AB">
        <w:rPr>
          <w:rFonts w:cs="Times New Roman"/>
          <w:szCs w:val="28"/>
          <w:lang w:val="ru-RU"/>
        </w:rPr>
        <w:t>4 г/л. Значимых изменений уровня сахара в крови не произошло</w:t>
      </w:r>
      <w:r w:rsidR="00B03D57">
        <w:rPr>
          <w:rFonts w:cs="Times New Roman"/>
          <w:szCs w:val="28"/>
          <w:lang w:val="ru-RU"/>
        </w:rPr>
        <w:t>.</w:t>
      </w:r>
    </w:p>
    <w:p w14:paraId="23F87A85" w14:textId="46124BF9" w:rsidR="00B03D57" w:rsidRPr="00B8184D" w:rsidRDefault="00B03D57" w:rsidP="00B03D57">
      <w:pPr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>Таким образом, г</w:t>
      </w:r>
      <w:r w:rsidRPr="009014AB">
        <w:rPr>
          <w:rFonts w:cs="Times New Roman"/>
          <w:szCs w:val="28"/>
          <w:lang w:val="ru-RU"/>
        </w:rPr>
        <w:t xml:space="preserve">ормональная </w:t>
      </w:r>
      <w:proofErr w:type="spellStart"/>
      <w:r w:rsidRPr="009014AB">
        <w:rPr>
          <w:rFonts w:cs="Times New Roman"/>
          <w:szCs w:val="28"/>
          <w:lang w:val="ru-RU"/>
        </w:rPr>
        <w:t>заместительная</w:t>
      </w:r>
      <w:proofErr w:type="spellEnd"/>
      <w:r w:rsidRPr="009014AB">
        <w:rPr>
          <w:rFonts w:cs="Times New Roman"/>
          <w:szCs w:val="28"/>
          <w:lang w:val="ru-RU"/>
        </w:rPr>
        <w:t xml:space="preserve"> терапия </w:t>
      </w:r>
      <w:proofErr w:type="spellStart"/>
      <w:r w:rsidRPr="009014AB">
        <w:rPr>
          <w:rFonts w:cs="Times New Roman"/>
          <w:szCs w:val="28"/>
          <w:lang w:val="ru-RU"/>
        </w:rPr>
        <w:t>менопаузальных</w:t>
      </w:r>
      <w:proofErr w:type="spellEnd"/>
      <w:r w:rsidRPr="009014AB">
        <w:rPr>
          <w:rFonts w:cs="Times New Roman"/>
          <w:szCs w:val="28"/>
          <w:lang w:val="ru-RU"/>
        </w:rPr>
        <w:t xml:space="preserve"> расстройств, существенно повлияла на все три </w:t>
      </w:r>
      <w:proofErr w:type="spellStart"/>
      <w:r w:rsidRPr="009014AB">
        <w:rPr>
          <w:rFonts w:cs="Times New Roman"/>
          <w:szCs w:val="28"/>
          <w:lang w:val="ru-RU"/>
        </w:rPr>
        <w:t>симтомокомплекса</w:t>
      </w:r>
      <w:proofErr w:type="spellEnd"/>
      <w:r w:rsidRPr="009014AB">
        <w:rPr>
          <w:rFonts w:cs="Times New Roman"/>
          <w:szCs w:val="28"/>
          <w:lang w:val="ru-RU"/>
        </w:rPr>
        <w:t xml:space="preserve"> климактерического синдрома, демонстрируя статистически значимые изменения модифицированного </w:t>
      </w:r>
      <w:proofErr w:type="spellStart"/>
      <w:r w:rsidRPr="009014AB">
        <w:rPr>
          <w:rFonts w:cs="Times New Roman"/>
          <w:szCs w:val="28"/>
          <w:lang w:val="ru-RU"/>
        </w:rPr>
        <w:t>менопаузального</w:t>
      </w:r>
      <w:proofErr w:type="spellEnd"/>
      <w:r w:rsidRPr="009014AB">
        <w:rPr>
          <w:rFonts w:cs="Times New Roman"/>
          <w:szCs w:val="28"/>
          <w:lang w:val="ru-RU"/>
        </w:rPr>
        <w:t xml:space="preserve"> индекса </w:t>
      </w:r>
      <w:r w:rsidRPr="00B8184D">
        <w:rPr>
          <w:rFonts w:cs="Times New Roman"/>
          <w:szCs w:val="28"/>
          <w:lang w:val="ru-RU"/>
        </w:rPr>
        <w:t>(с 49</w:t>
      </w:r>
      <w:r w:rsidR="00B63FBC" w:rsidRPr="00B8184D">
        <w:rPr>
          <w:rFonts w:cs="Times New Roman"/>
          <w:szCs w:val="28"/>
          <w:lang w:val="ru-RU"/>
        </w:rPr>
        <w:t>,0</w:t>
      </w:r>
      <w:r w:rsidRPr="00B8184D">
        <w:rPr>
          <w:rFonts w:cs="Times New Roman"/>
          <w:szCs w:val="28"/>
          <w:lang w:val="ru-RU"/>
        </w:rPr>
        <w:t>±</w:t>
      </w:r>
      <w:r w:rsidR="00B8184D" w:rsidRPr="00B8184D">
        <w:rPr>
          <w:rFonts w:cs="Times New Roman"/>
          <w:szCs w:val="28"/>
          <w:lang w:val="ru-RU"/>
        </w:rPr>
        <w:t>10,54</w:t>
      </w:r>
      <w:r w:rsidRPr="00B8184D">
        <w:rPr>
          <w:rFonts w:cs="Times New Roman"/>
          <w:szCs w:val="28"/>
          <w:lang w:val="ru-RU"/>
        </w:rPr>
        <w:t xml:space="preserve"> до 35,8±</w:t>
      </w:r>
      <w:r w:rsidR="00B8184D" w:rsidRPr="00B8184D">
        <w:rPr>
          <w:rFonts w:cs="Times New Roman"/>
          <w:szCs w:val="28"/>
          <w:lang w:val="ru-RU"/>
        </w:rPr>
        <w:t>7,14</w:t>
      </w:r>
      <w:r w:rsidRPr="00B8184D">
        <w:rPr>
          <w:rFonts w:cs="Times New Roman"/>
          <w:szCs w:val="28"/>
          <w:lang w:val="ru-RU"/>
        </w:rPr>
        <w:t xml:space="preserve">, </w:t>
      </w:r>
      <w:r w:rsidRPr="00B8184D">
        <w:rPr>
          <w:rFonts w:cs="Times New Roman"/>
          <w:szCs w:val="28"/>
        </w:rPr>
        <w:t>p</w:t>
      </w:r>
      <w:r w:rsidRPr="00B8184D">
        <w:rPr>
          <w:rFonts w:cs="Times New Roman"/>
          <w:szCs w:val="28"/>
          <w:lang w:val="ru-RU"/>
        </w:rPr>
        <w:t>&lt;0,05, после  6 месяцев терапии, и до 26,76±</w:t>
      </w:r>
      <w:r w:rsidR="00B8184D" w:rsidRPr="00B8184D">
        <w:rPr>
          <w:rFonts w:cs="Times New Roman"/>
          <w:szCs w:val="28"/>
          <w:lang w:val="ru-RU"/>
        </w:rPr>
        <w:t>2,92</w:t>
      </w:r>
      <w:r w:rsidRPr="00B8184D">
        <w:rPr>
          <w:rFonts w:cs="Times New Roman"/>
          <w:szCs w:val="28"/>
          <w:lang w:val="ru-RU"/>
        </w:rPr>
        <w:t xml:space="preserve">, </w:t>
      </w:r>
      <w:r w:rsidRPr="00B8184D">
        <w:rPr>
          <w:rFonts w:cs="Times New Roman"/>
          <w:szCs w:val="28"/>
        </w:rPr>
        <w:t>p</w:t>
      </w:r>
      <w:r w:rsidRPr="00B8184D">
        <w:rPr>
          <w:rFonts w:cs="Times New Roman"/>
          <w:szCs w:val="28"/>
          <w:lang w:val="ru-RU"/>
        </w:rPr>
        <w:t xml:space="preserve">&lt;0,005, после 12 месяцев лечения, что  свидетельствует о позитивном влиянии МГТ на средне-тяжёлое течение климактерического синдрома, более того показатель ММИ стал приближаться к показателям группы женщин с легким течением климактерического синдрома после 6 месяца терапии. </w:t>
      </w:r>
    </w:p>
    <w:p w14:paraId="0E80FA04" w14:textId="6A854ED6" w:rsidR="00B03D57" w:rsidRDefault="00B03D57" w:rsidP="00B03D57">
      <w:pPr>
        <w:pStyle w:val="a5"/>
        <w:shd w:val="clear" w:color="auto" w:fill="auto"/>
        <w:spacing w:before="0" w:after="0" w:line="360" w:lineRule="auto"/>
        <w:ind w:right="20" w:firstLine="708"/>
        <w:jc w:val="both"/>
        <w:rPr>
          <w:rFonts w:cs="Times New Roman"/>
          <w:sz w:val="28"/>
          <w:szCs w:val="28"/>
        </w:rPr>
      </w:pPr>
      <w:r w:rsidRPr="003829A7">
        <w:rPr>
          <w:rFonts w:cs="Times New Roman"/>
          <w:sz w:val="28"/>
          <w:szCs w:val="28"/>
        </w:rPr>
        <w:t xml:space="preserve">Индекс по показателям </w:t>
      </w:r>
      <w:proofErr w:type="spellStart"/>
      <w:r w:rsidRPr="003829A7">
        <w:rPr>
          <w:rFonts w:cs="Times New Roman"/>
          <w:sz w:val="28"/>
          <w:szCs w:val="28"/>
        </w:rPr>
        <w:t>нейровегетативного</w:t>
      </w:r>
      <w:proofErr w:type="spellEnd"/>
      <w:r w:rsidRPr="003829A7">
        <w:rPr>
          <w:rFonts w:cs="Times New Roman"/>
          <w:sz w:val="28"/>
          <w:szCs w:val="28"/>
        </w:rPr>
        <w:t xml:space="preserve"> </w:t>
      </w:r>
      <w:proofErr w:type="spellStart"/>
      <w:r w:rsidRPr="003829A7">
        <w:rPr>
          <w:rFonts w:cs="Times New Roman"/>
          <w:sz w:val="28"/>
          <w:szCs w:val="28"/>
        </w:rPr>
        <w:t>симтомокомплекса</w:t>
      </w:r>
      <w:proofErr w:type="spellEnd"/>
      <w:r w:rsidRPr="003829A7">
        <w:rPr>
          <w:rFonts w:cs="Times New Roman"/>
          <w:sz w:val="28"/>
          <w:szCs w:val="28"/>
        </w:rPr>
        <w:t xml:space="preserve"> </w:t>
      </w:r>
      <w:r w:rsidRPr="003829A7">
        <w:rPr>
          <w:rFonts w:eastAsia="TimesNewRomanPSMT" w:cs="Times New Roman"/>
          <w:sz w:val="28"/>
          <w:szCs w:val="28"/>
        </w:rPr>
        <w:t xml:space="preserve">у женщин с </w:t>
      </w:r>
      <w:r w:rsidRPr="00B94BC0">
        <w:rPr>
          <w:rFonts w:eastAsia="TimesNewRomanPSMT" w:cs="Times New Roman"/>
          <w:b/>
          <w:i/>
          <w:sz w:val="28"/>
          <w:szCs w:val="28"/>
        </w:rPr>
        <w:t>тяжёлым течением</w:t>
      </w:r>
      <w:r w:rsidRPr="003829A7">
        <w:rPr>
          <w:rFonts w:eastAsia="TimesNewRomanPSMT" w:cs="Times New Roman"/>
          <w:sz w:val="28"/>
          <w:szCs w:val="28"/>
        </w:rPr>
        <w:t xml:space="preserve">  климактерического синдрома</w:t>
      </w:r>
      <w:r w:rsidRPr="003829A7">
        <w:rPr>
          <w:rFonts w:cs="Times New Roman"/>
          <w:sz w:val="28"/>
          <w:szCs w:val="28"/>
        </w:rPr>
        <w:t xml:space="preserve"> в динамике лечения существенно уменьшился с 36,07±</w:t>
      </w:r>
      <w:r w:rsidR="00B63FBC">
        <w:rPr>
          <w:rFonts w:cs="Times New Roman"/>
          <w:sz w:val="28"/>
          <w:szCs w:val="28"/>
        </w:rPr>
        <w:t>4,5 до 19,15±3,46</w:t>
      </w:r>
      <w:r w:rsidRPr="003829A7">
        <w:rPr>
          <w:rFonts w:cs="Times New Roman"/>
          <w:sz w:val="28"/>
          <w:szCs w:val="28"/>
        </w:rPr>
        <w:t>, p&lt;0,001 - после 6 месяцев терапии, и до 11,88±</w:t>
      </w:r>
      <w:r w:rsidR="00B63FBC">
        <w:rPr>
          <w:rFonts w:cs="Times New Roman"/>
          <w:sz w:val="28"/>
          <w:szCs w:val="28"/>
        </w:rPr>
        <w:t>2,84</w:t>
      </w:r>
      <w:r w:rsidRPr="003829A7">
        <w:rPr>
          <w:rFonts w:cs="Times New Roman"/>
          <w:sz w:val="28"/>
          <w:szCs w:val="28"/>
        </w:rPr>
        <w:t>, p&lt;0,001 - после 12 месяцев приема "</w:t>
      </w:r>
      <w:proofErr w:type="spellStart"/>
      <w:r w:rsidRPr="003829A7">
        <w:rPr>
          <w:rFonts w:cs="Times New Roman"/>
          <w:sz w:val="28"/>
          <w:szCs w:val="28"/>
        </w:rPr>
        <w:t>Фемостона</w:t>
      </w:r>
      <w:proofErr w:type="spellEnd"/>
      <w:r w:rsidRPr="003829A7">
        <w:rPr>
          <w:rFonts w:cs="Times New Roman"/>
          <w:sz w:val="28"/>
          <w:szCs w:val="28"/>
        </w:rPr>
        <w:t>".</w:t>
      </w:r>
    </w:p>
    <w:p w14:paraId="050419B0" w14:textId="752D08E6" w:rsidR="00B03D57" w:rsidRPr="001249E2" w:rsidRDefault="00B03D57" w:rsidP="00B03D57">
      <w:pPr>
        <w:pStyle w:val="a5"/>
        <w:shd w:val="clear" w:color="auto" w:fill="auto"/>
        <w:spacing w:before="0" w:after="0" w:line="360" w:lineRule="auto"/>
        <w:ind w:right="20" w:firstLine="708"/>
        <w:jc w:val="both"/>
        <w:rPr>
          <w:rFonts w:cs="Times New Roman"/>
          <w:sz w:val="28"/>
          <w:szCs w:val="28"/>
        </w:rPr>
      </w:pPr>
      <w:r w:rsidRPr="001249E2">
        <w:rPr>
          <w:rFonts w:cs="Times New Roman"/>
          <w:sz w:val="28"/>
          <w:szCs w:val="28"/>
        </w:rPr>
        <w:lastRenderedPageBreak/>
        <w:t xml:space="preserve">Индекс по показателям  </w:t>
      </w:r>
      <w:r w:rsidRPr="001249E2">
        <w:rPr>
          <w:rFonts w:eastAsia="TimesNewRomanPSMT" w:cs="Times New Roman"/>
          <w:sz w:val="28"/>
          <w:szCs w:val="28"/>
        </w:rPr>
        <w:t xml:space="preserve">метаболических/эндокринных расстройств у женщин с тяжёлым  течением климактерического синдрома на фоне МГТ </w:t>
      </w:r>
      <w:r w:rsidRPr="001249E2">
        <w:rPr>
          <w:rFonts w:cs="Times New Roman"/>
          <w:sz w:val="28"/>
          <w:szCs w:val="28"/>
        </w:rPr>
        <w:t>постепенно уменьшился с 10,28±</w:t>
      </w:r>
      <w:r w:rsidR="00B63FBC">
        <w:rPr>
          <w:rFonts w:cs="Times New Roman"/>
          <w:sz w:val="28"/>
          <w:szCs w:val="28"/>
        </w:rPr>
        <w:t>3,49</w:t>
      </w:r>
      <w:r w:rsidRPr="001249E2">
        <w:rPr>
          <w:rFonts w:cs="Times New Roman"/>
          <w:sz w:val="28"/>
          <w:szCs w:val="28"/>
        </w:rPr>
        <w:t xml:space="preserve"> до 7,88±</w:t>
      </w:r>
      <w:r w:rsidR="00B63FBC">
        <w:rPr>
          <w:rFonts w:cs="Times New Roman"/>
          <w:sz w:val="28"/>
          <w:szCs w:val="28"/>
        </w:rPr>
        <w:t>2,55</w:t>
      </w:r>
      <w:r w:rsidRPr="001249E2">
        <w:rPr>
          <w:rFonts w:cs="Times New Roman"/>
          <w:sz w:val="28"/>
          <w:szCs w:val="28"/>
        </w:rPr>
        <w:t>, p&lt;0,001 - после 6 месяцев терапии, достигая 7,25±</w:t>
      </w:r>
      <w:r w:rsidR="00B63FBC">
        <w:rPr>
          <w:rFonts w:cs="Times New Roman"/>
          <w:sz w:val="28"/>
          <w:szCs w:val="28"/>
        </w:rPr>
        <w:t>2,57</w:t>
      </w:r>
      <w:r w:rsidRPr="001249E2">
        <w:rPr>
          <w:rFonts w:cs="Times New Roman"/>
          <w:sz w:val="28"/>
          <w:szCs w:val="28"/>
        </w:rPr>
        <w:t xml:space="preserve"> (p&lt;0,001 - по истечении 12 месяцев приема </w:t>
      </w:r>
      <w:proofErr w:type="spellStart"/>
      <w:r w:rsidRPr="001249E2">
        <w:rPr>
          <w:rFonts w:cs="Times New Roman"/>
          <w:sz w:val="28"/>
          <w:szCs w:val="28"/>
        </w:rPr>
        <w:t>фемостона</w:t>
      </w:r>
      <w:proofErr w:type="spellEnd"/>
      <w:r w:rsidRPr="001249E2">
        <w:rPr>
          <w:rFonts w:cs="Times New Roman"/>
          <w:sz w:val="28"/>
          <w:szCs w:val="28"/>
        </w:rPr>
        <w:t xml:space="preserve">. Следовательно, МГТ оказывает положительное влияние на метаболические процессы (снижение массы тела и стабилизация веса, уменьшение мышечно-суставных болей), способствует нормализации эндокринной функции, что проявляется в стабилизации течения соматической патологии: сахарный диабет и </w:t>
      </w:r>
      <w:proofErr w:type="spellStart"/>
      <w:r w:rsidRPr="001249E2">
        <w:rPr>
          <w:rFonts w:cs="Times New Roman"/>
          <w:sz w:val="28"/>
          <w:szCs w:val="28"/>
        </w:rPr>
        <w:t>тироидная</w:t>
      </w:r>
      <w:proofErr w:type="spellEnd"/>
      <w:r w:rsidRPr="001249E2">
        <w:rPr>
          <w:rFonts w:cs="Times New Roman"/>
          <w:sz w:val="28"/>
          <w:szCs w:val="28"/>
        </w:rPr>
        <w:t xml:space="preserve"> дисфункция.  </w:t>
      </w:r>
    </w:p>
    <w:p w14:paraId="095A2B30" w14:textId="36A1B33C" w:rsidR="00B03D57" w:rsidRPr="001249E2" w:rsidRDefault="00B03D57" w:rsidP="00B03D57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1249E2">
        <w:rPr>
          <w:rFonts w:cs="Times New Roman"/>
          <w:szCs w:val="28"/>
          <w:lang w:val="ru-RU"/>
        </w:rPr>
        <w:t xml:space="preserve">Индекс по показателям  </w:t>
      </w:r>
      <w:proofErr w:type="spellStart"/>
      <w:r w:rsidRPr="001249E2">
        <w:rPr>
          <w:rFonts w:cs="Times New Roman"/>
          <w:szCs w:val="28"/>
          <w:lang w:val="ru-RU"/>
        </w:rPr>
        <w:t>психоэмоциональных</w:t>
      </w:r>
      <w:proofErr w:type="spellEnd"/>
      <w:r w:rsidRPr="001249E2">
        <w:rPr>
          <w:rFonts w:cs="Times New Roman"/>
          <w:szCs w:val="28"/>
          <w:lang w:val="ru-RU"/>
        </w:rPr>
        <w:t xml:space="preserve"> расстройств</w:t>
      </w:r>
      <w:r w:rsidRPr="001249E2">
        <w:rPr>
          <w:rFonts w:eastAsia="TimesNewRomanPSMT" w:cs="Times New Roman"/>
          <w:szCs w:val="28"/>
          <w:lang w:val="ru-RU"/>
        </w:rPr>
        <w:t xml:space="preserve"> у женщин с тяжёлым течением климактерического синдрома на фоне терапии </w:t>
      </w:r>
      <w:proofErr w:type="spellStart"/>
      <w:r w:rsidRPr="001249E2">
        <w:rPr>
          <w:rFonts w:eastAsia="TimesNewRomanPSMT" w:cs="Times New Roman"/>
          <w:szCs w:val="28"/>
          <w:lang w:val="ru-RU"/>
        </w:rPr>
        <w:t>фемостоном</w:t>
      </w:r>
      <w:proofErr w:type="spellEnd"/>
      <w:r w:rsidRPr="001249E2">
        <w:rPr>
          <w:rFonts w:eastAsia="TimesNewRomanPSMT" w:cs="Times New Roman"/>
          <w:szCs w:val="28"/>
          <w:lang w:val="ru-RU"/>
        </w:rPr>
        <w:t xml:space="preserve">,  статистически значимо </w:t>
      </w:r>
      <w:r w:rsidRPr="001249E2">
        <w:rPr>
          <w:rFonts w:cs="Times New Roman"/>
          <w:szCs w:val="28"/>
          <w:lang w:val="ru-RU"/>
        </w:rPr>
        <w:t xml:space="preserve"> уменьшился с 14,0±</w:t>
      </w:r>
      <w:r w:rsidR="00B63FBC">
        <w:rPr>
          <w:rFonts w:cs="Times New Roman"/>
          <w:szCs w:val="28"/>
          <w:lang w:val="ru-RU"/>
        </w:rPr>
        <w:t>4,29</w:t>
      </w:r>
      <w:r w:rsidRPr="001249E2">
        <w:rPr>
          <w:rFonts w:cs="Times New Roman"/>
          <w:szCs w:val="28"/>
          <w:lang w:val="ru-RU"/>
        </w:rPr>
        <w:t xml:space="preserve"> до 9,0±</w:t>
      </w:r>
      <w:r w:rsidR="00B63FBC">
        <w:rPr>
          <w:rFonts w:cs="Times New Roman"/>
          <w:szCs w:val="28"/>
          <w:lang w:val="ru-RU"/>
        </w:rPr>
        <w:t>3,1</w:t>
      </w:r>
      <w:r w:rsidRPr="001249E2">
        <w:rPr>
          <w:rFonts w:cs="Times New Roman"/>
          <w:szCs w:val="28"/>
          <w:lang w:val="ru-RU"/>
        </w:rPr>
        <w:t xml:space="preserve">, </w:t>
      </w:r>
      <w:r w:rsidRPr="001249E2">
        <w:rPr>
          <w:rFonts w:cs="Times New Roman"/>
          <w:szCs w:val="28"/>
        </w:rPr>
        <w:t>p</w:t>
      </w:r>
      <w:r w:rsidRPr="001249E2">
        <w:rPr>
          <w:rFonts w:cs="Times New Roman"/>
          <w:szCs w:val="28"/>
          <w:lang w:val="ru-RU"/>
        </w:rPr>
        <w:t>&lt;0,001 - после 6 месяцев терапии, продолжая снижаться (6,53±</w:t>
      </w:r>
      <w:r w:rsidR="00B63FBC">
        <w:rPr>
          <w:rFonts w:cs="Times New Roman"/>
          <w:szCs w:val="28"/>
          <w:lang w:val="ru-RU"/>
        </w:rPr>
        <w:t>1,92</w:t>
      </w:r>
      <w:r w:rsidRPr="001249E2">
        <w:rPr>
          <w:rFonts w:cs="Times New Roman"/>
          <w:szCs w:val="28"/>
          <w:lang w:val="ru-RU"/>
        </w:rPr>
        <w:t xml:space="preserve">, </w:t>
      </w:r>
      <w:r w:rsidRPr="001249E2">
        <w:rPr>
          <w:rFonts w:cs="Times New Roman"/>
          <w:szCs w:val="28"/>
        </w:rPr>
        <w:t>p</w:t>
      </w:r>
      <w:r w:rsidRPr="001249E2">
        <w:rPr>
          <w:rFonts w:cs="Times New Roman"/>
          <w:szCs w:val="28"/>
          <w:lang w:val="ru-RU"/>
        </w:rPr>
        <w:t xml:space="preserve">&lt;0,001, после 12 месяцев терапии), достигая показателей группы женщин с легкими проявлениями </w:t>
      </w:r>
      <w:r w:rsidRPr="001249E2">
        <w:rPr>
          <w:rFonts w:eastAsia="TimesNewRomanPSMT" w:cs="Times New Roman"/>
          <w:szCs w:val="28"/>
          <w:lang w:val="ru-RU"/>
        </w:rPr>
        <w:t>климактерического синдрома</w:t>
      </w:r>
      <w:r w:rsidRPr="001249E2">
        <w:rPr>
          <w:rFonts w:cs="Times New Roman"/>
          <w:szCs w:val="28"/>
          <w:lang w:val="ru-RU"/>
        </w:rPr>
        <w:t xml:space="preserve"> до лечения.</w:t>
      </w:r>
    </w:p>
    <w:p w14:paraId="1EEDBF7E" w14:textId="70DA6961" w:rsidR="00623CFD" w:rsidRPr="00F87583" w:rsidRDefault="00623CFD" w:rsidP="00FE7AB2">
      <w:pPr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>В динамике лечения всем пациенткам проводили УЗИ органов малого таза. В процессе наблюдения не отмечено увеличения М-ЭХО (высота эндометрия до приема препарата составила 4</w:t>
      </w:r>
      <w:r w:rsidR="00696F54"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4±0</w:t>
      </w:r>
      <w:r w:rsidR="00696F54"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 xml:space="preserve">6 мм, после завершения курса лечения </w:t>
      </w:r>
      <w:r w:rsidR="00FE7AB2">
        <w:rPr>
          <w:rFonts w:cs="Times New Roman"/>
          <w:szCs w:val="28"/>
          <w:lang w:val="ru-RU"/>
        </w:rPr>
        <w:t xml:space="preserve">- </w:t>
      </w:r>
      <w:r w:rsidRPr="009014AB">
        <w:rPr>
          <w:rFonts w:cs="Times New Roman"/>
          <w:szCs w:val="28"/>
          <w:lang w:val="ru-RU"/>
        </w:rPr>
        <w:t>4</w:t>
      </w:r>
      <w:r w:rsidR="00696F54"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6±0</w:t>
      </w:r>
      <w:r w:rsidR="00696F54"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9 мм</w:t>
      </w:r>
      <w:r w:rsidR="00FF5000">
        <w:rPr>
          <w:rFonts w:cs="Times New Roman"/>
          <w:szCs w:val="28"/>
          <w:lang w:val="ru-RU"/>
        </w:rPr>
        <w:t>, р&gt;0,05</w:t>
      </w:r>
      <w:r w:rsidRPr="009014AB">
        <w:rPr>
          <w:rFonts w:cs="Times New Roman"/>
          <w:szCs w:val="28"/>
          <w:lang w:val="ru-RU"/>
        </w:rPr>
        <w:t xml:space="preserve">. </w:t>
      </w:r>
      <w:r w:rsidRPr="00F87583">
        <w:rPr>
          <w:rFonts w:cs="Times New Roman"/>
          <w:szCs w:val="28"/>
          <w:lang w:val="ru-RU"/>
        </w:rPr>
        <w:t>Отмечено п</w:t>
      </w:r>
      <w:r w:rsidR="000C3546" w:rsidRPr="00F87583">
        <w:rPr>
          <w:rFonts w:cs="Times New Roman"/>
          <w:szCs w:val="28"/>
          <w:lang w:val="ru-RU"/>
        </w:rPr>
        <w:t xml:space="preserve">оложительно влияние терапии на </w:t>
      </w:r>
      <w:r w:rsidRPr="00F87583">
        <w:rPr>
          <w:rFonts w:cs="Times New Roman"/>
          <w:szCs w:val="28"/>
          <w:lang w:val="ru-RU"/>
        </w:rPr>
        <w:t>биохимические показатели:</w:t>
      </w:r>
      <w:r w:rsidR="000C3546" w:rsidRPr="00F87583">
        <w:rPr>
          <w:rFonts w:cs="Times New Roman"/>
          <w:szCs w:val="28"/>
          <w:lang w:val="ru-RU"/>
        </w:rPr>
        <w:t xml:space="preserve"> </w:t>
      </w:r>
      <w:r w:rsidRPr="00F87583">
        <w:rPr>
          <w:rFonts w:cs="Times New Roman"/>
          <w:szCs w:val="28"/>
          <w:lang w:val="ru-RU"/>
        </w:rPr>
        <w:t>уровень общего холестерина снизился до 5</w:t>
      </w:r>
      <w:r w:rsidR="00696F54" w:rsidRPr="00F87583">
        <w:rPr>
          <w:rFonts w:cs="Times New Roman"/>
          <w:szCs w:val="28"/>
          <w:lang w:val="ru-RU"/>
        </w:rPr>
        <w:t>,</w:t>
      </w:r>
      <w:r w:rsidRPr="00F87583">
        <w:rPr>
          <w:rFonts w:cs="Times New Roman"/>
          <w:szCs w:val="28"/>
          <w:lang w:val="ru-RU"/>
        </w:rPr>
        <w:t>0±1</w:t>
      </w:r>
      <w:r w:rsidR="00696F54" w:rsidRPr="00F87583">
        <w:rPr>
          <w:rFonts w:cs="Times New Roman"/>
          <w:szCs w:val="28"/>
          <w:lang w:val="ru-RU"/>
        </w:rPr>
        <w:t>,</w:t>
      </w:r>
      <w:r w:rsidRPr="00F87583">
        <w:rPr>
          <w:rFonts w:cs="Times New Roman"/>
          <w:szCs w:val="28"/>
          <w:lang w:val="ru-RU"/>
        </w:rPr>
        <w:t>3 с 5</w:t>
      </w:r>
      <w:r w:rsidR="00696F54" w:rsidRPr="00F87583">
        <w:rPr>
          <w:rFonts w:cs="Times New Roman"/>
          <w:szCs w:val="28"/>
          <w:lang w:val="ru-RU"/>
        </w:rPr>
        <w:t>,</w:t>
      </w:r>
      <w:r w:rsidRPr="00F87583">
        <w:rPr>
          <w:rFonts w:cs="Times New Roman"/>
          <w:szCs w:val="28"/>
          <w:lang w:val="ru-RU"/>
        </w:rPr>
        <w:t>9±0</w:t>
      </w:r>
      <w:r w:rsidR="00696F54" w:rsidRPr="00F87583">
        <w:rPr>
          <w:rFonts w:cs="Times New Roman"/>
          <w:szCs w:val="28"/>
          <w:lang w:val="ru-RU"/>
        </w:rPr>
        <w:t>,</w:t>
      </w:r>
      <w:r w:rsidRPr="00F87583">
        <w:rPr>
          <w:rFonts w:cs="Times New Roman"/>
          <w:szCs w:val="28"/>
          <w:lang w:val="ru-RU"/>
        </w:rPr>
        <w:t xml:space="preserve">5 ммоль/л., уровень </w:t>
      </w:r>
      <w:proofErr w:type="spellStart"/>
      <w:r w:rsidRPr="00F87583">
        <w:rPr>
          <w:rFonts w:cs="Times New Roman"/>
          <w:szCs w:val="28"/>
          <w:lang w:val="ru-RU"/>
        </w:rPr>
        <w:t>фибриногена</w:t>
      </w:r>
      <w:proofErr w:type="spellEnd"/>
      <w:r w:rsidRPr="00F87583">
        <w:rPr>
          <w:rFonts w:cs="Times New Roman"/>
          <w:szCs w:val="28"/>
          <w:lang w:val="ru-RU"/>
        </w:rPr>
        <w:t xml:space="preserve"> </w:t>
      </w:r>
      <w:r w:rsidR="00696F54" w:rsidRPr="00F87583">
        <w:rPr>
          <w:rFonts w:cs="Times New Roman"/>
          <w:szCs w:val="28"/>
          <w:lang w:val="ru-RU"/>
        </w:rPr>
        <w:t>снизился незначительно</w:t>
      </w:r>
      <w:r w:rsidRPr="00F87583">
        <w:rPr>
          <w:rFonts w:cs="Times New Roman"/>
          <w:szCs w:val="28"/>
          <w:lang w:val="ru-RU"/>
        </w:rPr>
        <w:t xml:space="preserve"> с 4</w:t>
      </w:r>
      <w:r w:rsidR="00696F54" w:rsidRPr="00F87583">
        <w:rPr>
          <w:rFonts w:cs="Times New Roman"/>
          <w:szCs w:val="28"/>
          <w:lang w:val="ru-RU"/>
        </w:rPr>
        <w:t>,</w:t>
      </w:r>
      <w:r w:rsidRPr="00F87583">
        <w:rPr>
          <w:rFonts w:cs="Times New Roman"/>
          <w:szCs w:val="28"/>
          <w:lang w:val="ru-RU"/>
        </w:rPr>
        <w:t>0±0</w:t>
      </w:r>
      <w:r w:rsidR="00696F54" w:rsidRPr="00F87583">
        <w:rPr>
          <w:rFonts w:cs="Times New Roman"/>
          <w:szCs w:val="28"/>
          <w:lang w:val="ru-RU"/>
        </w:rPr>
        <w:t>,</w:t>
      </w:r>
      <w:r w:rsidRPr="00F87583">
        <w:rPr>
          <w:rFonts w:cs="Times New Roman"/>
          <w:szCs w:val="28"/>
          <w:lang w:val="ru-RU"/>
        </w:rPr>
        <w:t>38 до 3</w:t>
      </w:r>
      <w:r w:rsidR="00696F54" w:rsidRPr="00F87583">
        <w:rPr>
          <w:rFonts w:cs="Times New Roman"/>
          <w:szCs w:val="28"/>
          <w:lang w:val="ru-RU"/>
        </w:rPr>
        <w:t>,</w:t>
      </w:r>
      <w:r w:rsidRPr="00F87583">
        <w:rPr>
          <w:rFonts w:cs="Times New Roman"/>
          <w:szCs w:val="28"/>
          <w:lang w:val="ru-RU"/>
        </w:rPr>
        <w:t>7±0</w:t>
      </w:r>
      <w:r w:rsidR="00FF5000" w:rsidRPr="00F87583">
        <w:rPr>
          <w:rFonts w:cs="Times New Roman"/>
          <w:szCs w:val="28"/>
          <w:lang w:val="ru-RU"/>
        </w:rPr>
        <w:t>,</w:t>
      </w:r>
      <w:r w:rsidRPr="00F87583">
        <w:rPr>
          <w:rFonts w:cs="Times New Roman"/>
          <w:szCs w:val="28"/>
          <w:lang w:val="ru-RU"/>
        </w:rPr>
        <w:t>4 г/л. Значимых изменений уровня сахара в крови не произошло.</w:t>
      </w:r>
    </w:p>
    <w:p w14:paraId="21D8098F" w14:textId="0B77D201" w:rsidR="00AD667D" w:rsidRPr="009014AB" w:rsidRDefault="00623CFD" w:rsidP="00FE7AB2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F87583">
        <w:rPr>
          <w:rFonts w:cs="Times New Roman"/>
          <w:szCs w:val="28"/>
          <w:lang w:val="ru-RU"/>
        </w:rPr>
        <w:t xml:space="preserve">Таким образом, гормональная </w:t>
      </w:r>
      <w:proofErr w:type="spellStart"/>
      <w:r w:rsidRPr="00F87583">
        <w:rPr>
          <w:rFonts w:cs="Times New Roman"/>
          <w:szCs w:val="28"/>
          <w:lang w:val="ru-RU"/>
        </w:rPr>
        <w:t>заместительная</w:t>
      </w:r>
      <w:proofErr w:type="spellEnd"/>
      <w:r w:rsidRPr="00F87583">
        <w:rPr>
          <w:rFonts w:cs="Times New Roman"/>
          <w:szCs w:val="28"/>
          <w:lang w:val="ru-RU"/>
        </w:rPr>
        <w:t xml:space="preserve"> терапия </w:t>
      </w:r>
      <w:proofErr w:type="spellStart"/>
      <w:r w:rsidRPr="00F87583">
        <w:rPr>
          <w:rFonts w:cs="Times New Roman"/>
          <w:szCs w:val="28"/>
          <w:lang w:val="ru-RU"/>
        </w:rPr>
        <w:t>менопаузальных</w:t>
      </w:r>
      <w:proofErr w:type="spellEnd"/>
      <w:r w:rsidRPr="00F87583">
        <w:rPr>
          <w:rFonts w:cs="Times New Roman"/>
          <w:szCs w:val="28"/>
          <w:lang w:val="ru-RU"/>
        </w:rPr>
        <w:t xml:space="preserve"> </w:t>
      </w:r>
      <w:r w:rsidRPr="00FF5000">
        <w:rPr>
          <w:rFonts w:cs="Times New Roman"/>
          <w:szCs w:val="28"/>
          <w:lang w:val="ru-RU"/>
        </w:rPr>
        <w:t xml:space="preserve">расстройств у женщин с тяжелым течением климактерического синдрома, существенно повлияла на все три </w:t>
      </w:r>
      <w:proofErr w:type="spellStart"/>
      <w:r w:rsidRPr="00FF5000">
        <w:rPr>
          <w:rFonts w:cs="Times New Roman"/>
          <w:szCs w:val="28"/>
          <w:lang w:val="ru-RU"/>
        </w:rPr>
        <w:t>симтомокомплекса</w:t>
      </w:r>
      <w:proofErr w:type="spellEnd"/>
      <w:r w:rsidRPr="00FF5000">
        <w:rPr>
          <w:rFonts w:cs="Times New Roman"/>
          <w:szCs w:val="28"/>
          <w:lang w:val="ru-RU"/>
        </w:rPr>
        <w:t xml:space="preserve"> климактерического синдрома, демонстрируя статистически значимые изменения модифицированного </w:t>
      </w:r>
      <w:proofErr w:type="spellStart"/>
      <w:r w:rsidRPr="00FF5000">
        <w:rPr>
          <w:rFonts w:cs="Times New Roman"/>
          <w:szCs w:val="28"/>
          <w:lang w:val="ru-RU"/>
        </w:rPr>
        <w:lastRenderedPageBreak/>
        <w:t>менопаузального</w:t>
      </w:r>
      <w:proofErr w:type="spellEnd"/>
      <w:r w:rsidRPr="00FF5000">
        <w:rPr>
          <w:rFonts w:cs="Times New Roman"/>
          <w:szCs w:val="28"/>
          <w:lang w:val="ru-RU"/>
        </w:rPr>
        <w:t xml:space="preserve"> индекса (с 60</w:t>
      </w:r>
      <w:r w:rsidR="00696F54" w:rsidRPr="00FF5000">
        <w:rPr>
          <w:rFonts w:cs="Times New Roman"/>
          <w:szCs w:val="28"/>
          <w:lang w:val="ru-RU"/>
        </w:rPr>
        <w:t>,</w:t>
      </w:r>
      <w:r w:rsidRPr="00FF5000">
        <w:rPr>
          <w:rFonts w:cs="Times New Roman"/>
          <w:szCs w:val="28"/>
          <w:lang w:val="ru-RU"/>
        </w:rPr>
        <w:t>3±</w:t>
      </w:r>
      <w:r w:rsidR="00B8184D">
        <w:rPr>
          <w:rFonts w:cs="Times New Roman"/>
          <w:szCs w:val="28"/>
          <w:lang w:val="ru-RU"/>
        </w:rPr>
        <w:t>8,4</w:t>
      </w:r>
      <w:r w:rsidRPr="00FF5000">
        <w:rPr>
          <w:rFonts w:cs="Times New Roman"/>
          <w:szCs w:val="28"/>
          <w:lang w:val="ru-RU"/>
        </w:rPr>
        <w:t xml:space="preserve"> до 36</w:t>
      </w:r>
      <w:r w:rsidR="00696F54" w:rsidRPr="00FF5000">
        <w:rPr>
          <w:rFonts w:cs="Times New Roman"/>
          <w:szCs w:val="28"/>
          <w:lang w:val="ru-RU"/>
        </w:rPr>
        <w:t>,</w:t>
      </w:r>
      <w:r w:rsidR="00B8184D">
        <w:rPr>
          <w:rFonts w:cs="Times New Roman"/>
          <w:szCs w:val="28"/>
          <w:lang w:val="ru-RU"/>
        </w:rPr>
        <w:t>04±6,42</w:t>
      </w:r>
      <w:r w:rsidRPr="00FF5000">
        <w:rPr>
          <w:rFonts w:cs="Times New Roman"/>
          <w:szCs w:val="28"/>
          <w:lang w:val="ru-RU"/>
        </w:rPr>
        <w:t xml:space="preserve">, </w:t>
      </w:r>
      <w:r w:rsidRPr="00FF5000">
        <w:rPr>
          <w:rFonts w:cs="Times New Roman"/>
          <w:szCs w:val="28"/>
        </w:rPr>
        <w:t>p</w:t>
      </w:r>
      <w:r w:rsidRPr="00FF5000">
        <w:rPr>
          <w:rFonts w:cs="Times New Roman"/>
          <w:szCs w:val="28"/>
          <w:lang w:val="ru-RU"/>
        </w:rPr>
        <w:t>&lt;0</w:t>
      </w:r>
      <w:r w:rsidR="00696F54" w:rsidRPr="00FF5000">
        <w:rPr>
          <w:rFonts w:cs="Times New Roman"/>
          <w:szCs w:val="28"/>
          <w:lang w:val="ru-RU"/>
        </w:rPr>
        <w:t>,</w:t>
      </w:r>
      <w:r w:rsidRPr="00FF5000">
        <w:rPr>
          <w:rFonts w:cs="Times New Roman"/>
          <w:szCs w:val="28"/>
          <w:lang w:val="ru-RU"/>
        </w:rPr>
        <w:t>0</w:t>
      </w:r>
      <w:r w:rsidR="00FE7AB2" w:rsidRPr="00FF5000">
        <w:rPr>
          <w:rFonts w:cs="Times New Roman"/>
          <w:szCs w:val="28"/>
          <w:lang w:val="ru-RU"/>
        </w:rPr>
        <w:t>01</w:t>
      </w:r>
      <w:r w:rsidRPr="00FF5000">
        <w:rPr>
          <w:rFonts w:cs="Times New Roman"/>
          <w:szCs w:val="28"/>
          <w:lang w:val="ru-RU"/>
        </w:rPr>
        <w:t>, после 6 месяцев терапии, и до 25</w:t>
      </w:r>
      <w:r w:rsidR="00696F54" w:rsidRPr="00FF5000">
        <w:rPr>
          <w:rFonts w:cs="Times New Roman"/>
          <w:szCs w:val="28"/>
          <w:lang w:val="ru-RU"/>
        </w:rPr>
        <w:t>,</w:t>
      </w:r>
      <w:r w:rsidRPr="00FF5000">
        <w:rPr>
          <w:rFonts w:cs="Times New Roman"/>
          <w:szCs w:val="28"/>
          <w:lang w:val="ru-RU"/>
        </w:rPr>
        <w:t>6±</w:t>
      </w:r>
      <w:r w:rsidR="00B8184D">
        <w:rPr>
          <w:rFonts w:cs="Times New Roman"/>
          <w:szCs w:val="28"/>
          <w:lang w:val="ru-RU"/>
        </w:rPr>
        <w:t>5,52</w:t>
      </w:r>
      <w:r w:rsidRPr="00FF5000">
        <w:rPr>
          <w:rFonts w:cs="Times New Roman"/>
          <w:szCs w:val="28"/>
          <w:lang w:val="ru-RU"/>
        </w:rPr>
        <w:t xml:space="preserve">, </w:t>
      </w:r>
      <w:r w:rsidRPr="00FF5000">
        <w:rPr>
          <w:rFonts w:cs="Times New Roman"/>
          <w:szCs w:val="28"/>
        </w:rPr>
        <w:t>p</w:t>
      </w:r>
      <w:r w:rsidRPr="00FF5000">
        <w:rPr>
          <w:rFonts w:cs="Times New Roman"/>
          <w:szCs w:val="28"/>
          <w:lang w:val="ru-RU"/>
        </w:rPr>
        <w:t>&lt;0</w:t>
      </w:r>
      <w:r w:rsidR="00696F54" w:rsidRPr="00FF5000">
        <w:rPr>
          <w:rFonts w:cs="Times New Roman"/>
          <w:szCs w:val="28"/>
          <w:lang w:val="ru-RU"/>
        </w:rPr>
        <w:t>,</w:t>
      </w:r>
      <w:r w:rsidR="00B94BC0" w:rsidRPr="00FF5000">
        <w:rPr>
          <w:rFonts w:cs="Times New Roman"/>
          <w:szCs w:val="28"/>
          <w:lang w:val="ru-RU"/>
        </w:rPr>
        <w:t>0</w:t>
      </w:r>
      <w:r w:rsidRPr="00FF5000">
        <w:rPr>
          <w:rFonts w:cs="Times New Roman"/>
          <w:szCs w:val="28"/>
          <w:lang w:val="ru-RU"/>
        </w:rPr>
        <w:t>0</w:t>
      </w:r>
      <w:r w:rsidR="00B94BC0" w:rsidRPr="00FF5000">
        <w:rPr>
          <w:rFonts w:cs="Times New Roman"/>
          <w:szCs w:val="28"/>
          <w:lang w:val="ru-RU"/>
        </w:rPr>
        <w:t>1</w:t>
      </w:r>
      <w:r w:rsidRPr="00FF5000">
        <w:rPr>
          <w:rFonts w:cs="Times New Roman"/>
          <w:szCs w:val="28"/>
          <w:lang w:val="ru-RU"/>
        </w:rPr>
        <w:t>)</w:t>
      </w:r>
      <w:r w:rsidR="00FE7AB2" w:rsidRPr="00FF5000">
        <w:rPr>
          <w:rFonts w:cs="Times New Roman"/>
          <w:szCs w:val="28"/>
          <w:lang w:val="ru-RU"/>
        </w:rPr>
        <w:t>, после 12 месяцев лечения</w:t>
      </w:r>
      <w:r w:rsidRPr="00FF5000">
        <w:rPr>
          <w:rFonts w:cs="Times New Roman"/>
          <w:szCs w:val="28"/>
          <w:lang w:val="ru-RU"/>
        </w:rPr>
        <w:t xml:space="preserve">, что свидетельствует о позитивном влиянии МГТ на тяжёлое течение климактерического синдрома, более того показатель ММИ после 12 месяцев комбинированной терапии не отличался от показателей ММИ группы женщин с легким течением </w:t>
      </w:r>
      <w:r w:rsidR="00BD14C6" w:rsidRPr="00FF5000">
        <w:rPr>
          <w:rFonts w:cs="Times New Roman"/>
          <w:szCs w:val="28"/>
          <w:lang w:val="ru-RU"/>
        </w:rPr>
        <w:t xml:space="preserve">климактерического синдрома </w:t>
      </w:r>
      <w:r w:rsidRPr="00FF5000">
        <w:rPr>
          <w:rFonts w:cs="Times New Roman"/>
          <w:szCs w:val="28"/>
          <w:lang w:val="ru-RU"/>
        </w:rPr>
        <w:t xml:space="preserve">после 6 </w:t>
      </w:r>
      <w:r w:rsidRPr="009014AB">
        <w:rPr>
          <w:rFonts w:cs="Times New Roman"/>
          <w:szCs w:val="28"/>
          <w:lang w:val="ru-RU"/>
        </w:rPr>
        <w:t>месяцев лечения и от показателей группы женщин с</w:t>
      </w:r>
      <w:r w:rsidR="00BD14C6">
        <w:rPr>
          <w:rFonts w:cs="Times New Roman"/>
          <w:szCs w:val="28"/>
          <w:lang w:val="ru-RU"/>
        </w:rPr>
        <w:t>о</w:t>
      </w:r>
      <w:r w:rsidRPr="009014AB">
        <w:rPr>
          <w:rFonts w:cs="Times New Roman"/>
          <w:szCs w:val="28"/>
          <w:lang w:val="ru-RU"/>
        </w:rPr>
        <w:t xml:space="preserve"> </w:t>
      </w:r>
      <w:proofErr w:type="spellStart"/>
      <w:r w:rsidRPr="009014AB">
        <w:rPr>
          <w:rFonts w:cs="Times New Roman"/>
          <w:szCs w:val="28"/>
          <w:lang w:val="ru-RU"/>
        </w:rPr>
        <w:t>среднетяжелым</w:t>
      </w:r>
      <w:proofErr w:type="spellEnd"/>
      <w:r w:rsidRPr="009014AB">
        <w:rPr>
          <w:rFonts w:cs="Times New Roman"/>
          <w:szCs w:val="28"/>
          <w:lang w:val="ru-RU"/>
        </w:rPr>
        <w:t xml:space="preserve"> течением </w:t>
      </w:r>
      <w:r w:rsidR="00BD14C6" w:rsidRPr="009014AB">
        <w:rPr>
          <w:rFonts w:cs="Times New Roman"/>
          <w:szCs w:val="28"/>
          <w:lang w:val="ru-RU"/>
        </w:rPr>
        <w:t>климактерического синдрома</w:t>
      </w:r>
      <w:r w:rsidRPr="009014AB">
        <w:rPr>
          <w:rFonts w:cs="Times New Roman"/>
          <w:szCs w:val="28"/>
          <w:lang w:val="ru-RU"/>
        </w:rPr>
        <w:t xml:space="preserve"> после курса терапии.</w:t>
      </w:r>
      <w:r w:rsidR="00AD667D" w:rsidRPr="009014AB">
        <w:rPr>
          <w:rFonts w:cs="Times New Roman"/>
          <w:szCs w:val="28"/>
          <w:lang w:val="ru-RU"/>
        </w:rPr>
        <w:t xml:space="preserve"> </w:t>
      </w:r>
    </w:p>
    <w:p w14:paraId="77F3830B" w14:textId="7EEBBDBB" w:rsidR="00AD667D" w:rsidRPr="009014AB" w:rsidRDefault="00AD667D" w:rsidP="00BC303E">
      <w:pPr>
        <w:autoSpaceDE w:val="0"/>
        <w:autoSpaceDN w:val="0"/>
        <w:adjustRightInd w:val="0"/>
        <w:spacing w:before="30" w:after="0" w:line="360" w:lineRule="auto"/>
        <w:ind w:firstLine="284"/>
        <w:jc w:val="both"/>
        <w:rPr>
          <w:rFonts w:cs="Times New Roman"/>
          <w:szCs w:val="28"/>
          <w:lang w:val="ru-RU"/>
        </w:rPr>
      </w:pPr>
    </w:p>
    <w:p w14:paraId="49AA1130" w14:textId="0EC0360D" w:rsidR="00623CFD" w:rsidRDefault="00287941" w:rsidP="000320F0">
      <w:pPr>
        <w:pStyle w:val="a5"/>
        <w:shd w:val="clear" w:color="auto" w:fill="auto"/>
        <w:spacing w:before="30" w:after="0" w:line="360" w:lineRule="auto"/>
        <w:ind w:right="20" w:firstLine="708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6</w:t>
      </w:r>
      <w:r w:rsidR="000320F0">
        <w:rPr>
          <w:rFonts w:cs="Times New Roman"/>
          <w:b/>
          <w:sz w:val="28"/>
          <w:szCs w:val="28"/>
        </w:rPr>
        <w:t>.2.4</w:t>
      </w:r>
      <w:r w:rsidR="00623CFD" w:rsidRPr="009014AB">
        <w:rPr>
          <w:rFonts w:cs="Times New Roman"/>
          <w:b/>
          <w:sz w:val="28"/>
          <w:szCs w:val="28"/>
        </w:rPr>
        <w:t xml:space="preserve"> Влияние комбинированной терапии </w:t>
      </w:r>
      <w:proofErr w:type="spellStart"/>
      <w:r w:rsidR="00623CFD" w:rsidRPr="009014AB">
        <w:rPr>
          <w:rFonts w:cs="Times New Roman"/>
          <w:b/>
          <w:sz w:val="28"/>
          <w:szCs w:val="28"/>
        </w:rPr>
        <w:t>менопаузальных</w:t>
      </w:r>
      <w:proofErr w:type="spellEnd"/>
      <w:r w:rsidR="00623CFD" w:rsidRPr="009014AB">
        <w:rPr>
          <w:rFonts w:cs="Times New Roman"/>
          <w:b/>
          <w:sz w:val="28"/>
          <w:szCs w:val="28"/>
        </w:rPr>
        <w:t xml:space="preserve"> расстройств </w:t>
      </w:r>
      <w:proofErr w:type="spellStart"/>
      <w:r w:rsidR="00696F54" w:rsidRPr="009014AB">
        <w:rPr>
          <w:rFonts w:cs="Times New Roman"/>
          <w:b/>
          <w:sz w:val="28"/>
          <w:szCs w:val="28"/>
        </w:rPr>
        <w:t>среднетяжелого</w:t>
      </w:r>
      <w:proofErr w:type="spellEnd"/>
      <w:r w:rsidR="00623CFD" w:rsidRPr="009014AB">
        <w:rPr>
          <w:rFonts w:cs="Times New Roman"/>
          <w:b/>
          <w:sz w:val="28"/>
          <w:szCs w:val="28"/>
        </w:rPr>
        <w:t xml:space="preserve"> </w:t>
      </w:r>
      <w:r w:rsidR="000C3546">
        <w:rPr>
          <w:rFonts w:cs="Times New Roman"/>
          <w:b/>
          <w:sz w:val="28"/>
          <w:szCs w:val="28"/>
        </w:rPr>
        <w:t>и тяжелого течения у женщин с</w:t>
      </w:r>
      <w:r w:rsidR="00623CFD" w:rsidRPr="009014AB">
        <w:rPr>
          <w:rFonts w:cs="Times New Roman"/>
          <w:b/>
          <w:sz w:val="28"/>
          <w:szCs w:val="28"/>
        </w:rPr>
        <w:t xml:space="preserve"> </w:t>
      </w:r>
      <w:proofErr w:type="spellStart"/>
      <w:r w:rsidR="00623CFD" w:rsidRPr="009014AB">
        <w:rPr>
          <w:rFonts w:cs="Times New Roman"/>
          <w:b/>
          <w:sz w:val="28"/>
          <w:szCs w:val="28"/>
        </w:rPr>
        <w:t>гиперплазией</w:t>
      </w:r>
      <w:proofErr w:type="spellEnd"/>
      <w:r w:rsidR="00623CFD" w:rsidRPr="009014AB">
        <w:rPr>
          <w:rFonts w:cs="Times New Roman"/>
          <w:b/>
          <w:sz w:val="28"/>
          <w:szCs w:val="28"/>
        </w:rPr>
        <w:t xml:space="preserve"> эндоме</w:t>
      </w:r>
      <w:r w:rsidR="00F87583">
        <w:rPr>
          <w:rFonts w:cs="Times New Roman"/>
          <w:b/>
          <w:sz w:val="28"/>
          <w:szCs w:val="28"/>
        </w:rPr>
        <w:t xml:space="preserve">трия на фоне </w:t>
      </w:r>
      <w:proofErr w:type="spellStart"/>
      <w:r w:rsidR="00F87583">
        <w:rPr>
          <w:rFonts w:cs="Times New Roman"/>
          <w:b/>
          <w:sz w:val="28"/>
          <w:szCs w:val="28"/>
        </w:rPr>
        <w:t>внутриматочной</w:t>
      </w:r>
      <w:proofErr w:type="spellEnd"/>
      <w:r w:rsidR="00F87583">
        <w:rPr>
          <w:rFonts w:cs="Times New Roman"/>
          <w:b/>
          <w:sz w:val="28"/>
          <w:szCs w:val="28"/>
        </w:rPr>
        <w:t xml:space="preserve"> ЛНГ </w:t>
      </w:r>
      <w:r w:rsidR="00623CFD" w:rsidRPr="009014AB">
        <w:rPr>
          <w:rFonts w:cs="Times New Roman"/>
          <w:b/>
          <w:sz w:val="28"/>
          <w:szCs w:val="28"/>
        </w:rPr>
        <w:t>системы</w:t>
      </w:r>
    </w:p>
    <w:p w14:paraId="00DD9A73" w14:textId="77777777" w:rsidR="000320F0" w:rsidRPr="009014AB" w:rsidRDefault="000320F0" w:rsidP="000320F0">
      <w:pPr>
        <w:pStyle w:val="a5"/>
        <w:shd w:val="clear" w:color="auto" w:fill="auto"/>
        <w:spacing w:before="0" w:after="0" w:line="240" w:lineRule="auto"/>
        <w:ind w:right="20" w:firstLine="284"/>
        <w:rPr>
          <w:rFonts w:cs="Times New Roman"/>
          <w:sz w:val="28"/>
          <w:szCs w:val="28"/>
        </w:rPr>
      </w:pPr>
    </w:p>
    <w:p w14:paraId="75008F06" w14:textId="317BCD3F" w:rsidR="00DA1FF5" w:rsidRDefault="000C3546" w:rsidP="00DA1FF5">
      <w:pPr>
        <w:pStyle w:val="a5"/>
        <w:shd w:val="clear" w:color="auto" w:fill="auto"/>
        <w:spacing w:before="0" w:after="0" w:line="360" w:lineRule="auto"/>
        <w:ind w:right="20"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Как видно из таблицы </w:t>
      </w:r>
      <w:r w:rsidR="00B04538">
        <w:rPr>
          <w:rFonts w:cs="Times New Roman"/>
          <w:sz w:val="28"/>
          <w:szCs w:val="28"/>
        </w:rPr>
        <w:t>6</w:t>
      </w:r>
      <w:r>
        <w:rPr>
          <w:rFonts w:cs="Times New Roman"/>
          <w:sz w:val="28"/>
          <w:szCs w:val="28"/>
        </w:rPr>
        <w:t xml:space="preserve">.2.4.1, </w:t>
      </w:r>
      <w:r w:rsidR="00623CFD" w:rsidRPr="009014AB">
        <w:rPr>
          <w:rFonts w:cs="Times New Roman"/>
          <w:sz w:val="28"/>
          <w:szCs w:val="28"/>
        </w:rPr>
        <w:t xml:space="preserve">до лечения большинство женщин  </w:t>
      </w:r>
      <w:r w:rsidR="008647D7">
        <w:rPr>
          <w:rFonts w:cs="Times New Roman"/>
          <w:sz w:val="28"/>
          <w:szCs w:val="28"/>
        </w:rPr>
        <w:t xml:space="preserve"> </w:t>
      </w:r>
      <w:r w:rsidR="00623CFD" w:rsidRPr="009014AB">
        <w:rPr>
          <w:rFonts w:cs="Times New Roman"/>
          <w:sz w:val="28"/>
          <w:szCs w:val="28"/>
        </w:rPr>
        <w:t>(</w:t>
      </w:r>
      <w:r w:rsidR="00FF5000">
        <w:rPr>
          <w:rFonts w:cs="Times New Roman"/>
          <w:sz w:val="28"/>
          <w:szCs w:val="28"/>
          <w:lang w:val="en-US"/>
        </w:rPr>
        <w:t>n</w:t>
      </w:r>
      <w:r w:rsidR="00FF5000" w:rsidRPr="00FF5000">
        <w:rPr>
          <w:rFonts w:cs="Times New Roman"/>
          <w:sz w:val="28"/>
          <w:szCs w:val="28"/>
        </w:rPr>
        <w:t>=</w:t>
      </w:r>
      <w:r w:rsidR="00FF5000" w:rsidRPr="009014AB">
        <w:rPr>
          <w:rFonts w:cs="Times New Roman"/>
          <w:sz w:val="28"/>
          <w:szCs w:val="28"/>
        </w:rPr>
        <w:t>4</w:t>
      </w:r>
      <w:r w:rsidR="00B8184D">
        <w:rPr>
          <w:rFonts w:cs="Times New Roman"/>
          <w:sz w:val="28"/>
          <w:szCs w:val="28"/>
        </w:rPr>
        <w:t>3</w:t>
      </w:r>
      <w:r w:rsidR="00FF5000">
        <w:rPr>
          <w:rFonts w:cs="Times New Roman"/>
          <w:sz w:val="28"/>
          <w:szCs w:val="28"/>
        </w:rPr>
        <w:t xml:space="preserve">; </w:t>
      </w:r>
      <w:r w:rsidR="008647D7">
        <w:rPr>
          <w:rFonts w:cs="Times New Roman"/>
          <w:sz w:val="28"/>
          <w:szCs w:val="28"/>
        </w:rPr>
        <w:t>33,0</w:t>
      </w:r>
      <w:r w:rsidR="008647D7">
        <w:rPr>
          <w:rFonts w:ascii="Calibri" w:hAnsi="Calibri" w:cs="Times New Roman"/>
          <w:sz w:val="28"/>
          <w:szCs w:val="28"/>
        </w:rPr>
        <w:t>±</w:t>
      </w:r>
      <w:r w:rsidR="008647D7">
        <w:rPr>
          <w:rFonts w:cs="Times New Roman"/>
          <w:sz w:val="28"/>
          <w:szCs w:val="28"/>
        </w:rPr>
        <w:t>4,2</w:t>
      </w:r>
      <w:r w:rsidR="00623CFD" w:rsidRPr="009014AB">
        <w:rPr>
          <w:rFonts w:cs="Times New Roman"/>
          <w:sz w:val="28"/>
          <w:szCs w:val="28"/>
        </w:rPr>
        <w:t xml:space="preserve">%) с </w:t>
      </w:r>
      <w:r w:rsidR="008647D7">
        <w:rPr>
          <w:rFonts w:cs="Times New Roman"/>
          <w:sz w:val="28"/>
          <w:szCs w:val="28"/>
        </w:rPr>
        <w:t>климактерическим синдромом</w:t>
      </w:r>
      <w:r w:rsidR="00623CFD" w:rsidRPr="009014AB">
        <w:rPr>
          <w:rFonts w:cs="Times New Roman"/>
          <w:sz w:val="28"/>
          <w:szCs w:val="28"/>
        </w:rPr>
        <w:t xml:space="preserve"> </w:t>
      </w:r>
      <w:proofErr w:type="spellStart"/>
      <w:r w:rsidR="00623CFD" w:rsidRPr="009014AB">
        <w:rPr>
          <w:rFonts w:cs="Times New Roman"/>
          <w:sz w:val="28"/>
          <w:szCs w:val="28"/>
        </w:rPr>
        <w:t>среднетяжелого</w:t>
      </w:r>
      <w:proofErr w:type="spellEnd"/>
      <w:r w:rsidR="00623CFD" w:rsidRPr="009014AB">
        <w:rPr>
          <w:rFonts w:cs="Times New Roman"/>
          <w:sz w:val="28"/>
          <w:szCs w:val="28"/>
        </w:rPr>
        <w:t xml:space="preserve"> и тяжелого течения на фоне </w:t>
      </w:r>
      <w:proofErr w:type="spellStart"/>
      <w:r w:rsidR="00623CFD" w:rsidRPr="009014AB">
        <w:rPr>
          <w:rFonts w:cs="Times New Roman"/>
          <w:sz w:val="28"/>
          <w:szCs w:val="28"/>
        </w:rPr>
        <w:t>гиперплазии</w:t>
      </w:r>
      <w:proofErr w:type="spellEnd"/>
      <w:r w:rsidR="00623CFD" w:rsidRPr="009014AB">
        <w:rPr>
          <w:rFonts w:cs="Times New Roman"/>
          <w:sz w:val="28"/>
          <w:szCs w:val="28"/>
        </w:rPr>
        <w:t xml:space="preserve"> эндометрия, жаловались на периодическое повышение АД</w:t>
      </w:r>
      <w:r w:rsidR="006765CE">
        <w:rPr>
          <w:rFonts w:cs="Times New Roman"/>
          <w:sz w:val="28"/>
          <w:szCs w:val="28"/>
        </w:rPr>
        <w:t xml:space="preserve">. </w:t>
      </w:r>
      <w:r w:rsidR="00F87583">
        <w:rPr>
          <w:rFonts w:cs="Times New Roman"/>
          <w:sz w:val="28"/>
          <w:szCs w:val="28"/>
        </w:rPr>
        <w:t>У</w:t>
      </w:r>
      <w:r w:rsidR="00F87583" w:rsidRPr="009014AB">
        <w:rPr>
          <w:rFonts w:cs="Times New Roman"/>
          <w:sz w:val="28"/>
          <w:szCs w:val="28"/>
        </w:rPr>
        <w:t xml:space="preserve"> 12</w:t>
      </w:r>
      <w:r w:rsidR="00F87583">
        <w:rPr>
          <w:rFonts w:cs="Times New Roman"/>
          <w:sz w:val="28"/>
          <w:szCs w:val="28"/>
        </w:rPr>
        <w:t xml:space="preserve"> </w:t>
      </w:r>
      <w:r w:rsidR="00F87583" w:rsidRPr="009014AB">
        <w:rPr>
          <w:rFonts w:cs="Times New Roman"/>
          <w:sz w:val="28"/>
          <w:szCs w:val="28"/>
        </w:rPr>
        <w:t>(</w:t>
      </w:r>
      <w:r w:rsidR="00F87583">
        <w:rPr>
          <w:rFonts w:cs="Times New Roman"/>
          <w:sz w:val="28"/>
          <w:szCs w:val="28"/>
        </w:rPr>
        <w:t>9,7</w:t>
      </w:r>
      <w:r w:rsidR="00F87583">
        <w:rPr>
          <w:rFonts w:ascii="Calibri" w:hAnsi="Calibri" w:cs="Times New Roman"/>
          <w:sz w:val="28"/>
          <w:szCs w:val="28"/>
        </w:rPr>
        <w:t>±</w:t>
      </w:r>
      <w:r w:rsidR="00F87583">
        <w:rPr>
          <w:rFonts w:cs="Times New Roman"/>
          <w:sz w:val="28"/>
          <w:szCs w:val="28"/>
        </w:rPr>
        <w:t>2,6</w:t>
      </w:r>
      <w:r w:rsidR="00F87583" w:rsidRPr="009014AB">
        <w:rPr>
          <w:rFonts w:cs="Times New Roman"/>
          <w:sz w:val="28"/>
          <w:szCs w:val="28"/>
        </w:rPr>
        <w:t>%) пациенто</w:t>
      </w:r>
      <w:r w:rsidR="00F87583">
        <w:rPr>
          <w:rFonts w:cs="Times New Roman"/>
          <w:sz w:val="28"/>
          <w:szCs w:val="28"/>
        </w:rPr>
        <w:t>в</w:t>
      </w:r>
      <w:r w:rsidR="00F87583" w:rsidRPr="009014AB">
        <w:rPr>
          <w:rFonts w:cs="Times New Roman"/>
          <w:sz w:val="28"/>
          <w:szCs w:val="28"/>
        </w:rPr>
        <w:t xml:space="preserve">  колебания АД были существенны и превышали 160/100 </w:t>
      </w:r>
      <w:proofErr w:type="spellStart"/>
      <w:r w:rsidR="00F87583" w:rsidRPr="009014AB">
        <w:rPr>
          <w:rFonts w:cs="Times New Roman"/>
          <w:sz w:val="28"/>
          <w:szCs w:val="28"/>
        </w:rPr>
        <w:t>мм.рт.ст</w:t>
      </w:r>
      <w:proofErr w:type="spellEnd"/>
      <w:r w:rsidR="00F87583" w:rsidRPr="009014AB">
        <w:rPr>
          <w:rFonts w:cs="Times New Roman"/>
          <w:sz w:val="28"/>
          <w:szCs w:val="28"/>
        </w:rPr>
        <w:t>., у 23 женщин (</w:t>
      </w:r>
      <w:r w:rsidR="00F87583">
        <w:rPr>
          <w:rFonts w:cs="Times New Roman"/>
          <w:sz w:val="28"/>
          <w:szCs w:val="28"/>
        </w:rPr>
        <w:t>18,5</w:t>
      </w:r>
      <w:r w:rsidR="00F87583">
        <w:rPr>
          <w:rFonts w:ascii="Calibri" w:hAnsi="Calibri" w:cs="Times New Roman"/>
          <w:sz w:val="28"/>
          <w:szCs w:val="28"/>
        </w:rPr>
        <w:t>±</w:t>
      </w:r>
      <w:r w:rsidR="00F87583">
        <w:rPr>
          <w:rFonts w:cs="Times New Roman"/>
          <w:sz w:val="28"/>
          <w:szCs w:val="28"/>
        </w:rPr>
        <w:t>3,4</w:t>
      </w:r>
      <w:r w:rsidR="00F87583" w:rsidRPr="009014AB">
        <w:rPr>
          <w:rFonts w:cs="Times New Roman"/>
          <w:sz w:val="28"/>
          <w:szCs w:val="28"/>
        </w:rPr>
        <w:t xml:space="preserve">%) подъемы АД были до 160/100 </w:t>
      </w:r>
      <w:proofErr w:type="spellStart"/>
      <w:r w:rsidR="00F87583" w:rsidRPr="009014AB">
        <w:rPr>
          <w:rFonts w:cs="Times New Roman"/>
          <w:sz w:val="28"/>
          <w:szCs w:val="28"/>
        </w:rPr>
        <w:t>мм.рт.ст</w:t>
      </w:r>
      <w:proofErr w:type="spellEnd"/>
      <w:r w:rsidR="00F87583" w:rsidRPr="009014AB">
        <w:rPr>
          <w:rFonts w:cs="Times New Roman"/>
          <w:sz w:val="28"/>
          <w:szCs w:val="28"/>
        </w:rPr>
        <w:t xml:space="preserve">., </w:t>
      </w:r>
      <w:r w:rsidR="00F87583">
        <w:rPr>
          <w:rFonts w:cs="Times New Roman"/>
          <w:sz w:val="28"/>
          <w:szCs w:val="28"/>
        </w:rPr>
        <w:t xml:space="preserve">р&lt;0,001, </w:t>
      </w:r>
      <w:r w:rsidR="00F87583" w:rsidRPr="009014AB">
        <w:rPr>
          <w:rFonts w:cs="Times New Roman"/>
          <w:sz w:val="28"/>
          <w:szCs w:val="28"/>
        </w:rPr>
        <w:t>у 6</w:t>
      </w:r>
      <w:r w:rsidR="00F87583">
        <w:rPr>
          <w:rFonts w:cs="Times New Roman"/>
          <w:sz w:val="28"/>
          <w:szCs w:val="28"/>
        </w:rPr>
        <w:t xml:space="preserve"> </w:t>
      </w:r>
      <w:r w:rsidR="00F87583" w:rsidRPr="009014AB">
        <w:rPr>
          <w:rFonts w:cs="Times New Roman"/>
          <w:sz w:val="28"/>
          <w:szCs w:val="28"/>
        </w:rPr>
        <w:t>(</w:t>
      </w:r>
      <w:r w:rsidR="00F87583">
        <w:rPr>
          <w:rFonts w:cs="Times New Roman"/>
          <w:sz w:val="28"/>
          <w:szCs w:val="28"/>
        </w:rPr>
        <w:t>4,8</w:t>
      </w:r>
      <w:r w:rsidR="00F87583">
        <w:rPr>
          <w:rFonts w:ascii="Calibri" w:hAnsi="Calibri" w:cs="Times New Roman"/>
          <w:sz w:val="28"/>
          <w:szCs w:val="28"/>
        </w:rPr>
        <w:t>±</w:t>
      </w:r>
      <w:r w:rsidR="00F87583">
        <w:rPr>
          <w:rFonts w:cs="Times New Roman"/>
          <w:sz w:val="28"/>
          <w:szCs w:val="28"/>
        </w:rPr>
        <w:t>1,9</w:t>
      </w:r>
      <w:r w:rsidR="00F87583" w:rsidRPr="009014AB">
        <w:rPr>
          <w:rFonts w:cs="Times New Roman"/>
          <w:sz w:val="28"/>
          <w:szCs w:val="28"/>
        </w:rPr>
        <w:t xml:space="preserve">%) - колебания АД были в пределах 150/90 </w:t>
      </w:r>
      <w:proofErr w:type="spellStart"/>
      <w:r w:rsidR="00F87583">
        <w:rPr>
          <w:rFonts w:cs="Times New Roman"/>
          <w:sz w:val="28"/>
          <w:szCs w:val="28"/>
        </w:rPr>
        <w:t>мм.рт.ст</w:t>
      </w:r>
      <w:proofErr w:type="spellEnd"/>
      <w:r w:rsidR="00F87583">
        <w:rPr>
          <w:rFonts w:cs="Times New Roman"/>
          <w:sz w:val="28"/>
          <w:szCs w:val="28"/>
        </w:rPr>
        <w:t>., р&lt;0,01.</w:t>
      </w:r>
      <w:r w:rsidR="00F87583" w:rsidRPr="009014AB">
        <w:rPr>
          <w:rFonts w:cs="Times New Roman"/>
          <w:sz w:val="28"/>
          <w:szCs w:val="28"/>
        </w:rPr>
        <w:t xml:space="preserve"> 31</w:t>
      </w:r>
      <w:r w:rsidR="00F87583">
        <w:rPr>
          <w:rFonts w:cs="Times New Roman"/>
          <w:sz w:val="28"/>
          <w:szCs w:val="28"/>
        </w:rPr>
        <w:t xml:space="preserve"> (25,0</w:t>
      </w:r>
      <w:r w:rsidR="00F87583">
        <w:rPr>
          <w:rFonts w:ascii="Calibri" w:hAnsi="Calibri" w:cs="Times New Roman"/>
          <w:sz w:val="28"/>
          <w:szCs w:val="28"/>
        </w:rPr>
        <w:t>±</w:t>
      </w:r>
      <w:r w:rsidR="00F87583">
        <w:rPr>
          <w:rFonts w:cs="Times New Roman"/>
          <w:sz w:val="28"/>
          <w:szCs w:val="28"/>
        </w:rPr>
        <w:t>3,8%) пациент</w:t>
      </w:r>
      <w:r w:rsidR="00F87583" w:rsidRPr="009014AB">
        <w:rPr>
          <w:rFonts w:cs="Times New Roman"/>
          <w:sz w:val="28"/>
          <w:szCs w:val="28"/>
        </w:rPr>
        <w:t xml:space="preserve"> отмечали наличие пониженного АД, в том числе 6</w:t>
      </w:r>
      <w:r w:rsidR="00F87583">
        <w:rPr>
          <w:rFonts w:cs="Times New Roman"/>
          <w:sz w:val="28"/>
          <w:szCs w:val="28"/>
        </w:rPr>
        <w:t xml:space="preserve"> (4,8</w:t>
      </w:r>
      <w:r w:rsidR="00F87583">
        <w:rPr>
          <w:rFonts w:ascii="Calibri" w:hAnsi="Calibri" w:cs="Times New Roman"/>
          <w:sz w:val="28"/>
          <w:szCs w:val="28"/>
        </w:rPr>
        <w:t>±</w:t>
      </w:r>
      <w:r w:rsidR="00F87583">
        <w:rPr>
          <w:rFonts w:cs="Times New Roman"/>
          <w:sz w:val="28"/>
          <w:szCs w:val="28"/>
        </w:rPr>
        <w:t>1,9</w:t>
      </w:r>
      <w:r w:rsidR="00F87583" w:rsidRPr="009014AB">
        <w:rPr>
          <w:rFonts w:cs="Times New Roman"/>
          <w:sz w:val="28"/>
          <w:szCs w:val="28"/>
        </w:rPr>
        <w:t xml:space="preserve">%) в пределах 100/70 </w:t>
      </w:r>
      <w:proofErr w:type="spellStart"/>
      <w:r w:rsidR="00F87583" w:rsidRPr="009014AB">
        <w:rPr>
          <w:rFonts w:cs="Times New Roman"/>
          <w:sz w:val="28"/>
          <w:szCs w:val="28"/>
        </w:rPr>
        <w:t>мм.рт.ст</w:t>
      </w:r>
      <w:proofErr w:type="spellEnd"/>
      <w:r w:rsidR="00F87583" w:rsidRPr="009014AB">
        <w:rPr>
          <w:rFonts w:cs="Times New Roman"/>
          <w:sz w:val="28"/>
          <w:szCs w:val="28"/>
        </w:rPr>
        <w:t>., при этом 29</w:t>
      </w:r>
      <w:r w:rsidR="00F87583">
        <w:rPr>
          <w:rFonts w:cs="Times New Roman"/>
          <w:sz w:val="28"/>
          <w:szCs w:val="28"/>
        </w:rPr>
        <w:t xml:space="preserve"> (23,3</w:t>
      </w:r>
      <w:r w:rsidR="00F87583">
        <w:rPr>
          <w:rFonts w:ascii="Calibri" w:hAnsi="Calibri" w:cs="Times New Roman"/>
          <w:sz w:val="28"/>
          <w:szCs w:val="28"/>
        </w:rPr>
        <w:t>±</w:t>
      </w:r>
      <w:r w:rsidR="00F87583">
        <w:rPr>
          <w:rFonts w:cs="Times New Roman"/>
          <w:sz w:val="28"/>
          <w:szCs w:val="28"/>
        </w:rPr>
        <w:t>3,7</w:t>
      </w:r>
      <w:r w:rsidR="00F87583" w:rsidRPr="009014AB">
        <w:rPr>
          <w:rFonts w:cs="Times New Roman"/>
          <w:sz w:val="28"/>
          <w:szCs w:val="28"/>
        </w:rPr>
        <w:t>%) женщин от</w:t>
      </w:r>
      <w:r w:rsidR="00F87583">
        <w:rPr>
          <w:rFonts w:cs="Times New Roman"/>
          <w:sz w:val="28"/>
          <w:szCs w:val="28"/>
        </w:rPr>
        <w:t xml:space="preserve">мечали выраженную </w:t>
      </w:r>
      <w:r w:rsidR="00F87583" w:rsidRPr="009014AB">
        <w:rPr>
          <w:rFonts w:cs="Times New Roman"/>
          <w:sz w:val="28"/>
          <w:szCs w:val="28"/>
        </w:rPr>
        <w:t xml:space="preserve">лабильность артериального давления (вечером 150-160/100 </w:t>
      </w:r>
      <w:proofErr w:type="spellStart"/>
      <w:r w:rsidR="00F87583" w:rsidRPr="009014AB">
        <w:rPr>
          <w:rFonts w:cs="Times New Roman"/>
          <w:sz w:val="28"/>
          <w:szCs w:val="28"/>
        </w:rPr>
        <w:t>мм.рт.ст</w:t>
      </w:r>
      <w:proofErr w:type="spellEnd"/>
      <w:r w:rsidR="00F87583" w:rsidRPr="009014AB">
        <w:rPr>
          <w:rFonts w:cs="Times New Roman"/>
          <w:sz w:val="28"/>
          <w:szCs w:val="28"/>
        </w:rPr>
        <w:t>. у</w:t>
      </w:r>
      <w:r w:rsidR="00F87583">
        <w:rPr>
          <w:rFonts w:cs="Times New Roman"/>
          <w:sz w:val="28"/>
          <w:szCs w:val="28"/>
        </w:rPr>
        <w:t xml:space="preserve">тром ниже 100/70 </w:t>
      </w:r>
      <w:proofErr w:type="spellStart"/>
      <w:r w:rsidR="00F87583">
        <w:rPr>
          <w:rFonts w:cs="Times New Roman"/>
          <w:sz w:val="28"/>
          <w:szCs w:val="28"/>
        </w:rPr>
        <w:t>мм.рт.ст</w:t>
      </w:r>
      <w:proofErr w:type="spellEnd"/>
      <w:r w:rsidR="00F87583">
        <w:rPr>
          <w:rFonts w:cs="Times New Roman"/>
          <w:sz w:val="28"/>
          <w:szCs w:val="28"/>
        </w:rPr>
        <w:t xml:space="preserve">.) и, </w:t>
      </w:r>
      <w:r w:rsidR="00F87583" w:rsidRPr="009014AB">
        <w:rPr>
          <w:rFonts w:cs="Times New Roman"/>
          <w:sz w:val="28"/>
          <w:szCs w:val="28"/>
        </w:rPr>
        <w:t>в связи, с этим не знали как его корректировать. Более того такие «скачки» сопровождались чувством страха смерти, удушьем и сердцебиением. Женщины отмечали, что они регулярно использовали медикаменты для коррекции повышенного АД, но</w:t>
      </w:r>
      <w:r w:rsidR="00F87583">
        <w:rPr>
          <w:rFonts w:cs="Times New Roman"/>
          <w:sz w:val="28"/>
          <w:szCs w:val="28"/>
        </w:rPr>
        <w:t>,</w:t>
      </w:r>
      <w:r w:rsidR="00F87583" w:rsidRPr="009014AB">
        <w:rPr>
          <w:rFonts w:cs="Times New Roman"/>
          <w:sz w:val="28"/>
          <w:szCs w:val="28"/>
        </w:rPr>
        <w:t xml:space="preserve"> несмотря на это, колеба</w:t>
      </w:r>
      <w:r w:rsidR="00F87583">
        <w:rPr>
          <w:rFonts w:cs="Times New Roman"/>
          <w:sz w:val="28"/>
          <w:szCs w:val="28"/>
        </w:rPr>
        <w:t>ния артериального давления</w:t>
      </w:r>
      <w:r w:rsidR="00F87583" w:rsidRPr="009014AB">
        <w:rPr>
          <w:rFonts w:cs="Times New Roman"/>
          <w:sz w:val="28"/>
          <w:szCs w:val="28"/>
        </w:rPr>
        <w:t xml:space="preserve"> продолжали их беспокоить.</w:t>
      </w:r>
      <w:r w:rsidR="006765CE">
        <w:rPr>
          <w:rFonts w:cs="Times New Roman"/>
          <w:sz w:val="28"/>
          <w:szCs w:val="28"/>
        </w:rPr>
        <w:t xml:space="preserve"> </w:t>
      </w:r>
      <w:r w:rsidR="00F87583" w:rsidRPr="009014AB">
        <w:rPr>
          <w:rFonts w:cs="Times New Roman"/>
          <w:sz w:val="28"/>
          <w:szCs w:val="28"/>
        </w:rPr>
        <w:t xml:space="preserve">После 5 месяцев регулярного использования </w:t>
      </w:r>
      <w:proofErr w:type="spellStart"/>
      <w:r w:rsidR="00F87583" w:rsidRPr="009014AB">
        <w:rPr>
          <w:rFonts w:cs="Times New Roman"/>
          <w:sz w:val="28"/>
          <w:szCs w:val="28"/>
        </w:rPr>
        <w:t>эстрогенсодержащего</w:t>
      </w:r>
      <w:proofErr w:type="spellEnd"/>
      <w:r w:rsidR="00F87583" w:rsidRPr="009014AB">
        <w:rPr>
          <w:rFonts w:cs="Times New Roman"/>
          <w:sz w:val="28"/>
          <w:szCs w:val="28"/>
        </w:rPr>
        <w:t xml:space="preserve"> пластыря «</w:t>
      </w:r>
      <w:proofErr w:type="spellStart"/>
      <w:r w:rsidR="00F87583" w:rsidRPr="009014AB">
        <w:rPr>
          <w:rFonts w:cs="Times New Roman"/>
          <w:sz w:val="28"/>
          <w:szCs w:val="28"/>
        </w:rPr>
        <w:t>Климара</w:t>
      </w:r>
      <w:proofErr w:type="spellEnd"/>
      <w:r w:rsidR="00F87583" w:rsidRPr="009014AB">
        <w:rPr>
          <w:rFonts w:cs="Times New Roman"/>
          <w:sz w:val="28"/>
          <w:szCs w:val="28"/>
        </w:rPr>
        <w:t xml:space="preserve">» </w:t>
      </w:r>
      <w:r w:rsidR="00F87583" w:rsidRPr="009014AB">
        <w:rPr>
          <w:rFonts w:cs="Times New Roman"/>
          <w:sz w:val="28"/>
          <w:szCs w:val="28"/>
        </w:rPr>
        <w:lastRenderedPageBreak/>
        <w:t xml:space="preserve">и </w:t>
      </w:r>
      <w:proofErr w:type="spellStart"/>
      <w:r w:rsidR="00F87583" w:rsidRPr="009014AB">
        <w:rPr>
          <w:rFonts w:cs="Times New Roman"/>
          <w:sz w:val="28"/>
          <w:szCs w:val="28"/>
        </w:rPr>
        <w:t>микронизированного</w:t>
      </w:r>
      <w:proofErr w:type="spellEnd"/>
      <w:r w:rsidR="00F87583" w:rsidRPr="009014AB">
        <w:rPr>
          <w:rFonts w:cs="Times New Roman"/>
          <w:sz w:val="28"/>
          <w:szCs w:val="28"/>
        </w:rPr>
        <w:t xml:space="preserve"> </w:t>
      </w:r>
      <w:proofErr w:type="spellStart"/>
      <w:r w:rsidR="00F87583" w:rsidRPr="009014AB">
        <w:rPr>
          <w:rFonts w:cs="Times New Roman"/>
          <w:sz w:val="28"/>
          <w:szCs w:val="28"/>
        </w:rPr>
        <w:t>прогестерона</w:t>
      </w:r>
      <w:proofErr w:type="spellEnd"/>
      <w:r w:rsidR="00F87583" w:rsidRPr="009014AB">
        <w:rPr>
          <w:rFonts w:cs="Times New Roman"/>
          <w:sz w:val="28"/>
          <w:szCs w:val="28"/>
        </w:rPr>
        <w:t xml:space="preserve"> «</w:t>
      </w:r>
      <w:proofErr w:type="spellStart"/>
      <w:r w:rsidR="00F87583" w:rsidRPr="009014AB">
        <w:rPr>
          <w:rFonts w:cs="Times New Roman"/>
          <w:sz w:val="28"/>
          <w:szCs w:val="28"/>
        </w:rPr>
        <w:t>Утрожестана</w:t>
      </w:r>
      <w:proofErr w:type="spellEnd"/>
      <w:r w:rsidR="00F87583" w:rsidRPr="009014AB">
        <w:rPr>
          <w:rFonts w:cs="Times New Roman"/>
          <w:sz w:val="28"/>
          <w:szCs w:val="28"/>
        </w:rPr>
        <w:t xml:space="preserve">» на фоне ЛНГ – </w:t>
      </w:r>
      <w:proofErr w:type="spellStart"/>
      <w:r w:rsidR="00F87583" w:rsidRPr="009014AB">
        <w:rPr>
          <w:rFonts w:cs="Times New Roman"/>
          <w:sz w:val="28"/>
          <w:szCs w:val="28"/>
        </w:rPr>
        <w:t>внутриматочной</w:t>
      </w:r>
      <w:proofErr w:type="spellEnd"/>
      <w:r w:rsidR="00F87583" w:rsidRPr="009014AB">
        <w:rPr>
          <w:rFonts w:cs="Times New Roman"/>
          <w:sz w:val="28"/>
          <w:szCs w:val="28"/>
        </w:rPr>
        <w:t xml:space="preserve"> системы, в структуре </w:t>
      </w:r>
      <w:proofErr w:type="spellStart"/>
      <w:r w:rsidR="00F87583" w:rsidRPr="009014AB">
        <w:rPr>
          <w:rFonts w:cs="Times New Roman"/>
          <w:sz w:val="28"/>
          <w:szCs w:val="28"/>
        </w:rPr>
        <w:t>гипертензивных</w:t>
      </w:r>
      <w:proofErr w:type="spellEnd"/>
      <w:r w:rsidR="00F87583" w:rsidRPr="009014AB">
        <w:rPr>
          <w:rFonts w:cs="Times New Roman"/>
          <w:sz w:val="28"/>
          <w:szCs w:val="28"/>
        </w:rPr>
        <w:t xml:space="preserve"> нарушений произошли изменения, ни одна женщина не жаловалась на повышение АД свыше 160/</w:t>
      </w:r>
      <w:proofErr w:type="spellStart"/>
      <w:r w:rsidR="00F87583" w:rsidRPr="009014AB">
        <w:rPr>
          <w:rFonts w:cs="Times New Roman"/>
          <w:sz w:val="28"/>
          <w:szCs w:val="28"/>
        </w:rPr>
        <w:t>мм.рт.ст</w:t>
      </w:r>
      <w:proofErr w:type="spellEnd"/>
      <w:r w:rsidR="00F87583" w:rsidRPr="009014AB">
        <w:rPr>
          <w:rFonts w:cs="Times New Roman"/>
          <w:sz w:val="28"/>
          <w:szCs w:val="28"/>
        </w:rPr>
        <w:t>. Важно отметить, что колебания АД стали носить менее выраженный характер.</w:t>
      </w:r>
      <w:r w:rsidR="006765CE">
        <w:rPr>
          <w:rFonts w:cs="Times New Roman"/>
          <w:sz w:val="28"/>
          <w:szCs w:val="28"/>
        </w:rPr>
        <w:t xml:space="preserve"> </w:t>
      </w:r>
    </w:p>
    <w:p w14:paraId="5579D8F0" w14:textId="72D65EBE" w:rsidR="006765CE" w:rsidRPr="009014AB" w:rsidRDefault="006765CE" w:rsidP="006765CE">
      <w:pPr>
        <w:pStyle w:val="a5"/>
        <w:shd w:val="clear" w:color="auto" w:fill="auto"/>
        <w:spacing w:before="0" w:after="0" w:line="360" w:lineRule="auto"/>
        <w:ind w:right="20" w:firstLine="708"/>
        <w:jc w:val="both"/>
        <w:rPr>
          <w:rFonts w:cs="Times New Roman"/>
          <w:sz w:val="28"/>
          <w:szCs w:val="28"/>
        </w:rPr>
      </w:pPr>
      <w:r w:rsidRPr="006765CE">
        <w:rPr>
          <w:rFonts w:cs="Times New Roman"/>
          <w:sz w:val="28"/>
          <w:szCs w:val="28"/>
        </w:rPr>
        <w:t>После 12 месяцев МГТ терапии частота женщин, которые предъявляли жалобы на повышение АД и его лабильность, значительно уменьшилась (с 33,3</w:t>
      </w:r>
      <w:r w:rsidRPr="006765CE">
        <w:rPr>
          <w:rFonts w:ascii="Calibri" w:hAnsi="Calibri" w:cs="Times New Roman"/>
          <w:sz w:val="28"/>
          <w:szCs w:val="28"/>
        </w:rPr>
        <w:t>±</w:t>
      </w:r>
      <w:r w:rsidRPr="006765CE">
        <w:rPr>
          <w:rFonts w:cs="Times New Roman"/>
          <w:sz w:val="28"/>
          <w:szCs w:val="28"/>
        </w:rPr>
        <w:t>4,2% до 23,3</w:t>
      </w:r>
      <w:r w:rsidRPr="006765CE">
        <w:rPr>
          <w:rFonts w:ascii="Calibri" w:hAnsi="Calibri" w:cs="Times New Roman"/>
          <w:sz w:val="28"/>
          <w:szCs w:val="28"/>
        </w:rPr>
        <w:t>±</w:t>
      </w:r>
      <w:r w:rsidRPr="006765CE">
        <w:rPr>
          <w:rFonts w:cs="Times New Roman"/>
          <w:sz w:val="28"/>
          <w:szCs w:val="28"/>
        </w:rPr>
        <w:t>3,7%), р&gt;0,05</w:t>
      </w:r>
      <w:r>
        <w:rPr>
          <w:rFonts w:cs="Times New Roman"/>
          <w:sz w:val="28"/>
          <w:szCs w:val="28"/>
        </w:rPr>
        <w:t xml:space="preserve">, </w:t>
      </w:r>
      <w:r w:rsidRPr="009014AB">
        <w:rPr>
          <w:rFonts w:cs="Times New Roman"/>
          <w:sz w:val="28"/>
          <w:szCs w:val="28"/>
        </w:rPr>
        <w:t xml:space="preserve">при этом уровень АД не превышал 150/90 </w:t>
      </w:r>
      <w:proofErr w:type="spellStart"/>
      <w:r w:rsidRPr="009014AB">
        <w:rPr>
          <w:rFonts w:cs="Times New Roman"/>
          <w:sz w:val="28"/>
          <w:szCs w:val="28"/>
        </w:rPr>
        <w:t>мм.рт.ст</w:t>
      </w:r>
      <w:proofErr w:type="spellEnd"/>
      <w:r w:rsidRPr="009014AB">
        <w:rPr>
          <w:rFonts w:cs="Times New Roman"/>
          <w:sz w:val="28"/>
          <w:szCs w:val="28"/>
        </w:rPr>
        <w:t xml:space="preserve">. и </w:t>
      </w:r>
      <w:proofErr w:type="spellStart"/>
      <w:r w:rsidRPr="009014AB">
        <w:rPr>
          <w:rFonts w:cs="Times New Roman"/>
          <w:sz w:val="28"/>
          <w:szCs w:val="28"/>
        </w:rPr>
        <w:t>гипертензия</w:t>
      </w:r>
      <w:proofErr w:type="spellEnd"/>
      <w:r w:rsidRPr="009014AB">
        <w:rPr>
          <w:rFonts w:cs="Times New Roman"/>
          <w:sz w:val="28"/>
          <w:szCs w:val="28"/>
        </w:rPr>
        <w:t xml:space="preserve"> стала более управляемая, лишь 17</w:t>
      </w:r>
      <w:r>
        <w:rPr>
          <w:rFonts w:cs="Times New Roman"/>
          <w:sz w:val="28"/>
          <w:szCs w:val="28"/>
        </w:rPr>
        <w:t xml:space="preserve"> (13,7</w:t>
      </w:r>
      <w:r>
        <w:rPr>
          <w:rFonts w:ascii="Calibri" w:hAnsi="Calibri" w:cs="Times New Roman"/>
          <w:sz w:val="28"/>
          <w:szCs w:val="28"/>
        </w:rPr>
        <w:t>±</w:t>
      </w:r>
      <w:r>
        <w:rPr>
          <w:rFonts w:cs="Times New Roman"/>
          <w:sz w:val="28"/>
          <w:szCs w:val="28"/>
        </w:rPr>
        <w:t>3,0</w:t>
      </w:r>
      <w:r w:rsidRPr="009014AB">
        <w:rPr>
          <w:rFonts w:cs="Times New Roman"/>
          <w:sz w:val="28"/>
          <w:szCs w:val="28"/>
        </w:rPr>
        <w:t>%)</w:t>
      </w:r>
      <w:r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>женщин отмечали, периодич</w:t>
      </w:r>
      <w:r>
        <w:rPr>
          <w:rFonts w:cs="Times New Roman"/>
          <w:sz w:val="28"/>
          <w:szCs w:val="28"/>
        </w:rPr>
        <w:t xml:space="preserve">еское снижение и повышение АД. </w:t>
      </w:r>
    </w:p>
    <w:p w14:paraId="7B973BAB" w14:textId="73D9098D" w:rsidR="006765CE" w:rsidRPr="006765CE" w:rsidRDefault="006765CE" w:rsidP="006765CE">
      <w:pPr>
        <w:pStyle w:val="afd"/>
        <w:ind w:firstLine="708"/>
        <w:jc w:val="both"/>
        <w:rPr>
          <w:rFonts w:eastAsia="TimesNewRomanPSMT"/>
          <w:szCs w:val="28"/>
          <w:lang w:val="ru-RU"/>
        </w:rPr>
        <w:sectPr w:rsidR="006765CE" w:rsidRPr="006765CE" w:rsidSect="00D4600E">
          <w:pgSz w:w="11905" w:h="16837"/>
          <w:pgMar w:top="1134" w:right="567" w:bottom="1134" w:left="1701" w:header="0" w:footer="6" w:gutter="0"/>
          <w:cols w:space="720"/>
          <w:noEndnote/>
          <w:docGrid w:linePitch="381"/>
        </w:sectPr>
      </w:pPr>
    </w:p>
    <w:p w14:paraId="7C97AA2C" w14:textId="581FC107" w:rsidR="00623CFD" w:rsidRPr="009014AB" w:rsidRDefault="00623CFD" w:rsidP="00662B06">
      <w:pPr>
        <w:pStyle w:val="afd"/>
        <w:spacing w:line="276" w:lineRule="auto"/>
        <w:jc w:val="both"/>
        <w:rPr>
          <w:rFonts w:eastAsia="TimesNewRomanPSMT"/>
          <w:szCs w:val="28"/>
          <w:lang w:val="ru-RU"/>
        </w:rPr>
      </w:pPr>
      <w:r w:rsidRPr="009014AB">
        <w:rPr>
          <w:rFonts w:eastAsia="TimesNewRomanPSMT"/>
          <w:szCs w:val="28"/>
          <w:lang w:val="ru-RU"/>
        </w:rPr>
        <w:lastRenderedPageBreak/>
        <w:t xml:space="preserve">Таблица </w:t>
      </w:r>
      <w:r w:rsidR="00B04538">
        <w:rPr>
          <w:rFonts w:eastAsia="TimesNewRomanPSMT"/>
          <w:szCs w:val="28"/>
          <w:lang w:val="ru-RU"/>
        </w:rPr>
        <w:t>6</w:t>
      </w:r>
      <w:r w:rsidRPr="009014AB">
        <w:rPr>
          <w:rFonts w:eastAsia="TimesNewRomanPSMT"/>
          <w:szCs w:val="28"/>
          <w:lang w:val="ru-RU"/>
        </w:rPr>
        <w:t>.2.4.1</w:t>
      </w:r>
      <w:r w:rsidR="005C1AAA" w:rsidRPr="009014AB">
        <w:rPr>
          <w:rFonts w:eastAsia="TimesNewRomanPSMT"/>
          <w:szCs w:val="28"/>
          <w:lang w:val="ru-RU"/>
        </w:rPr>
        <w:t xml:space="preserve"> </w:t>
      </w:r>
      <w:r w:rsidR="00133513">
        <w:rPr>
          <w:rFonts w:eastAsia="TimesNewRomanPSMT"/>
          <w:szCs w:val="28"/>
          <w:lang w:val="ru-RU"/>
        </w:rPr>
        <w:t xml:space="preserve">- </w:t>
      </w:r>
      <w:r w:rsidRPr="009014AB">
        <w:rPr>
          <w:rFonts w:eastAsia="TimesNewRomanPSMT"/>
          <w:szCs w:val="28"/>
          <w:lang w:val="ru-RU"/>
        </w:rPr>
        <w:t xml:space="preserve">Динамика изменения </w:t>
      </w:r>
      <w:r w:rsidR="00A94D52">
        <w:rPr>
          <w:rFonts w:eastAsia="TimesNewRomanPSMT"/>
          <w:szCs w:val="28"/>
          <w:lang w:val="ru-RU"/>
        </w:rPr>
        <w:t xml:space="preserve">частоты </w:t>
      </w:r>
      <w:proofErr w:type="spellStart"/>
      <w:r w:rsidRPr="009014AB">
        <w:rPr>
          <w:rFonts w:eastAsia="TimesNewRomanPSMT"/>
          <w:szCs w:val="28"/>
          <w:lang w:val="ru-RU"/>
        </w:rPr>
        <w:t>нейровегетативных</w:t>
      </w:r>
      <w:proofErr w:type="spellEnd"/>
      <w:r w:rsidRPr="009014AB">
        <w:rPr>
          <w:rFonts w:eastAsia="TimesNewRomanPSMT"/>
          <w:szCs w:val="28"/>
          <w:lang w:val="ru-RU"/>
        </w:rPr>
        <w:t xml:space="preserve"> расстройств у женщин с</w:t>
      </w:r>
      <w:r w:rsidR="00662B06">
        <w:rPr>
          <w:rFonts w:eastAsia="TimesNewRomanPSMT"/>
          <w:szCs w:val="28"/>
          <w:lang w:val="ru-RU"/>
        </w:rPr>
        <w:t>о</w:t>
      </w:r>
      <w:r w:rsidRPr="009014AB">
        <w:rPr>
          <w:rFonts w:eastAsia="TimesNewRomanPSMT"/>
          <w:szCs w:val="28"/>
          <w:lang w:val="ru-RU"/>
        </w:rPr>
        <w:t xml:space="preserve"> </w:t>
      </w:r>
      <w:proofErr w:type="spellStart"/>
      <w:r w:rsidRPr="009014AB">
        <w:rPr>
          <w:rFonts w:eastAsia="TimesNewRomanPSMT"/>
          <w:szCs w:val="28"/>
          <w:lang w:val="ru-RU"/>
        </w:rPr>
        <w:t>среднетяжелым</w:t>
      </w:r>
      <w:proofErr w:type="spellEnd"/>
      <w:r w:rsidRPr="009014AB">
        <w:rPr>
          <w:rFonts w:eastAsia="TimesNewRomanPSMT"/>
          <w:szCs w:val="28"/>
          <w:lang w:val="ru-RU"/>
        </w:rPr>
        <w:t xml:space="preserve"> и тяжёлым течением </w:t>
      </w:r>
      <w:r w:rsidR="00662B06">
        <w:rPr>
          <w:rFonts w:eastAsia="TimesNewRomanPSMT"/>
          <w:szCs w:val="28"/>
          <w:lang w:val="ru-RU"/>
        </w:rPr>
        <w:t>клим</w:t>
      </w:r>
      <w:r w:rsidR="004D2FA4">
        <w:rPr>
          <w:rFonts w:eastAsia="TimesNewRomanPSMT"/>
          <w:szCs w:val="28"/>
          <w:lang w:val="ru-RU"/>
        </w:rPr>
        <w:t>а</w:t>
      </w:r>
      <w:r w:rsidR="00662B06">
        <w:rPr>
          <w:rFonts w:eastAsia="TimesNewRomanPSMT"/>
          <w:szCs w:val="28"/>
          <w:lang w:val="ru-RU"/>
        </w:rPr>
        <w:t>ктерического синдрома</w:t>
      </w:r>
      <w:r w:rsidRPr="009014AB">
        <w:rPr>
          <w:rFonts w:eastAsia="TimesNewRomanPSMT"/>
          <w:szCs w:val="28"/>
          <w:lang w:val="ru-RU"/>
        </w:rPr>
        <w:t xml:space="preserve">, </w:t>
      </w:r>
      <w:r w:rsidR="006B6D5F" w:rsidRPr="009014AB">
        <w:rPr>
          <w:rFonts w:eastAsia="TimesNewRomanPSMT"/>
          <w:szCs w:val="28"/>
          <w:lang w:val="ru-RU"/>
        </w:rPr>
        <w:t xml:space="preserve">страдающих </w:t>
      </w:r>
      <w:proofErr w:type="spellStart"/>
      <w:r w:rsidR="00662B06">
        <w:rPr>
          <w:rFonts w:eastAsia="TimesNewRomanPSMT"/>
          <w:szCs w:val="28"/>
          <w:lang w:val="ru-RU"/>
        </w:rPr>
        <w:t>гиперплазией</w:t>
      </w:r>
      <w:proofErr w:type="spellEnd"/>
      <w:r w:rsidR="00662B06">
        <w:rPr>
          <w:rFonts w:eastAsia="TimesNewRomanPSMT"/>
          <w:szCs w:val="28"/>
          <w:lang w:val="ru-RU"/>
        </w:rPr>
        <w:t xml:space="preserve"> эндометрия</w:t>
      </w:r>
      <w:r w:rsidR="006B6D5F" w:rsidRPr="009014AB">
        <w:rPr>
          <w:rFonts w:eastAsia="TimesNewRomanPSMT"/>
          <w:szCs w:val="28"/>
          <w:lang w:val="ru-RU"/>
        </w:rPr>
        <w:t>, на фоне терапии</w:t>
      </w:r>
      <w:r w:rsidR="00662B06" w:rsidRPr="00662B06">
        <w:rPr>
          <w:rFonts w:eastAsia="TimesNewRomanPSMT"/>
          <w:bCs/>
          <w:sz w:val="26"/>
          <w:szCs w:val="26"/>
          <w:lang w:val="ru-RU"/>
        </w:rPr>
        <w:t xml:space="preserve"> </w:t>
      </w:r>
      <w:r w:rsidR="00662B06">
        <w:rPr>
          <w:rFonts w:eastAsia="TimesNewRomanPSMT"/>
          <w:bCs/>
          <w:sz w:val="26"/>
          <w:szCs w:val="26"/>
          <w:lang w:val="ru-RU"/>
        </w:rPr>
        <w:t>(</w:t>
      </w:r>
      <w:r w:rsidR="00662B06" w:rsidRPr="00DC5E0C">
        <w:rPr>
          <w:rFonts w:eastAsia="TimesNewRomanPSMT"/>
          <w:bCs/>
          <w:sz w:val="26"/>
          <w:szCs w:val="26"/>
        </w:rPr>
        <w:t>n</w:t>
      </w:r>
      <w:r w:rsidR="00662B06" w:rsidRPr="00662B06">
        <w:rPr>
          <w:rFonts w:eastAsia="TimesNewRomanPSMT"/>
          <w:bCs/>
          <w:sz w:val="26"/>
          <w:szCs w:val="26"/>
          <w:lang w:val="ru-RU"/>
        </w:rPr>
        <w:t>=43</w:t>
      </w:r>
      <w:r w:rsidR="00662B06">
        <w:rPr>
          <w:rFonts w:eastAsia="TimesNewRomanPSMT"/>
          <w:bCs/>
          <w:sz w:val="26"/>
          <w:szCs w:val="26"/>
          <w:lang w:val="ru-RU"/>
        </w:rPr>
        <w:t>)</w:t>
      </w:r>
    </w:p>
    <w:tbl>
      <w:tblPr>
        <w:tblStyle w:val="aa"/>
        <w:tblW w:w="15168" w:type="dxa"/>
        <w:tblInd w:w="108" w:type="dxa"/>
        <w:tblLook w:val="04A0" w:firstRow="1" w:lastRow="0" w:firstColumn="1" w:lastColumn="0" w:noHBand="0" w:noVBand="1"/>
      </w:tblPr>
      <w:tblGrid>
        <w:gridCol w:w="567"/>
        <w:gridCol w:w="5375"/>
        <w:gridCol w:w="1288"/>
        <w:gridCol w:w="1701"/>
        <w:gridCol w:w="1134"/>
        <w:gridCol w:w="1984"/>
        <w:gridCol w:w="1134"/>
        <w:gridCol w:w="1985"/>
      </w:tblGrid>
      <w:tr w:rsidR="00662B06" w:rsidRPr="004D2FA4" w14:paraId="6610ED9D" w14:textId="67A935A6" w:rsidTr="00662B06">
        <w:tc>
          <w:tcPr>
            <w:tcW w:w="567" w:type="dxa"/>
            <w:vMerge w:val="restart"/>
          </w:tcPr>
          <w:p w14:paraId="71CE65F7" w14:textId="044D4AF5" w:rsidR="00662B06" w:rsidRPr="004D2FA4" w:rsidRDefault="00662B06" w:rsidP="00662B06">
            <w:pPr>
              <w:pStyle w:val="afd"/>
              <w:jc w:val="center"/>
              <w:rPr>
                <w:rFonts w:eastAsia="TimesNewRomanPSMT"/>
                <w:bCs/>
                <w:sz w:val="22"/>
                <w:lang w:val="ru-RU"/>
              </w:rPr>
            </w:pPr>
            <w:r w:rsidRPr="004D2FA4">
              <w:rPr>
                <w:rFonts w:eastAsia="TimesNewRomanPSMT"/>
                <w:bCs/>
                <w:sz w:val="22"/>
                <w:lang w:val="ru-RU"/>
              </w:rPr>
              <w:t>№ п/п</w:t>
            </w:r>
          </w:p>
        </w:tc>
        <w:tc>
          <w:tcPr>
            <w:tcW w:w="5375" w:type="dxa"/>
            <w:vMerge w:val="restart"/>
          </w:tcPr>
          <w:p w14:paraId="616853E4" w14:textId="0F9391B3" w:rsidR="00662B06" w:rsidRPr="004D2FA4" w:rsidRDefault="00662B06" w:rsidP="00662B06">
            <w:pPr>
              <w:pStyle w:val="afd"/>
              <w:jc w:val="center"/>
              <w:rPr>
                <w:rFonts w:eastAsia="TimesNewRomanPSMT" w:cs="Times New Roman"/>
                <w:bCs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bCs/>
                <w:sz w:val="22"/>
              </w:rPr>
              <w:t>Симптом</w:t>
            </w:r>
          </w:p>
        </w:tc>
        <w:tc>
          <w:tcPr>
            <w:tcW w:w="9226" w:type="dxa"/>
            <w:gridSpan w:val="6"/>
          </w:tcPr>
          <w:p w14:paraId="617BFE4A" w14:textId="691CE7C0" w:rsidR="00662B06" w:rsidRPr="004D2FA4" w:rsidRDefault="00662B06" w:rsidP="00662B06">
            <w:pPr>
              <w:pStyle w:val="afd"/>
              <w:jc w:val="center"/>
              <w:rPr>
                <w:rFonts w:eastAsia="TimesNewRomanPSMT"/>
                <w:bCs/>
                <w:sz w:val="22"/>
                <w:lang w:val="ru-RU"/>
              </w:rPr>
            </w:pPr>
            <w:r w:rsidRPr="004D2FA4">
              <w:rPr>
                <w:rFonts w:eastAsia="TimesNewRomanPSMT"/>
                <w:bCs/>
                <w:sz w:val="22"/>
                <w:lang w:val="ru-RU"/>
              </w:rPr>
              <w:t>Период лечения</w:t>
            </w:r>
          </w:p>
        </w:tc>
      </w:tr>
      <w:tr w:rsidR="00662B06" w:rsidRPr="004D2FA4" w14:paraId="32190C28" w14:textId="6CD746AE" w:rsidTr="00662B06">
        <w:trPr>
          <w:trHeight w:val="330"/>
        </w:trPr>
        <w:tc>
          <w:tcPr>
            <w:tcW w:w="567" w:type="dxa"/>
            <w:vMerge/>
          </w:tcPr>
          <w:p w14:paraId="7F5DA74A" w14:textId="77777777" w:rsidR="00662B06" w:rsidRPr="004D2FA4" w:rsidRDefault="00662B06" w:rsidP="00662B06">
            <w:pPr>
              <w:pStyle w:val="afd"/>
              <w:jc w:val="center"/>
              <w:rPr>
                <w:rFonts w:eastAsia="TimesNewRomanPSMT"/>
                <w:bCs/>
                <w:sz w:val="22"/>
                <w:lang w:val="ru-RU"/>
              </w:rPr>
            </w:pPr>
          </w:p>
        </w:tc>
        <w:tc>
          <w:tcPr>
            <w:tcW w:w="5375" w:type="dxa"/>
            <w:vMerge/>
          </w:tcPr>
          <w:p w14:paraId="3278978C" w14:textId="162AB490" w:rsidR="00662B06" w:rsidRPr="004D2FA4" w:rsidRDefault="00662B06" w:rsidP="00662B06">
            <w:pPr>
              <w:pStyle w:val="afd"/>
              <w:jc w:val="center"/>
              <w:rPr>
                <w:rFonts w:eastAsia="TimesNewRomanPSMT" w:cs="Times New Roman"/>
                <w:bCs/>
                <w:sz w:val="22"/>
                <w:lang w:val="ru-RU"/>
              </w:rPr>
            </w:pPr>
          </w:p>
        </w:tc>
        <w:tc>
          <w:tcPr>
            <w:tcW w:w="2989" w:type="dxa"/>
            <w:gridSpan w:val="2"/>
          </w:tcPr>
          <w:p w14:paraId="54B0A2B5" w14:textId="34DC2E61" w:rsidR="00662B06" w:rsidRPr="004D2FA4" w:rsidRDefault="00662B06" w:rsidP="00662B06">
            <w:pPr>
              <w:pStyle w:val="afd"/>
              <w:jc w:val="center"/>
              <w:rPr>
                <w:rFonts w:eastAsia="TimesNewRomanPSMT"/>
                <w:bCs/>
                <w:sz w:val="22"/>
              </w:rPr>
            </w:pPr>
            <w:r w:rsidRPr="004D2FA4">
              <w:rPr>
                <w:rFonts w:eastAsia="TimesNewRomanPSMT"/>
                <w:bCs/>
                <w:sz w:val="22"/>
              </w:rPr>
              <w:t>до лечения</w:t>
            </w:r>
          </w:p>
        </w:tc>
        <w:tc>
          <w:tcPr>
            <w:tcW w:w="3118" w:type="dxa"/>
            <w:gridSpan w:val="2"/>
          </w:tcPr>
          <w:p w14:paraId="78A398F8" w14:textId="7A4FAEDF" w:rsidR="00662B06" w:rsidRPr="004D2FA4" w:rsidRDefault="00662B06" w:rsidP="00662B06">
            <w:pPr>
              <w:pStyle w:val="afd"/>
              <w:jc w:val="center"/>
              <w:rPr>
                <w:rFonts w:eastAsia="TimesNewRomanPSMT"/>
                <w:bCs/>
                <w:sz w:val="22"/>
                <w:lang w:val="ru-RU"/>
              </w:rPr>
            </w:pPr>
            <w:r w:rsidRPr="004D2FA4">
              <w:rPr>
                <w:rFonts w:eastAsia="TimesNewRomanPSMT"/>
                <w:bCs/>
                <w:sz w:val="22"/>
                <w:lang w:val="ru-RU"/>
              </w:rPr>
              <w:t xml:space="preserve">6 мес. </w:t>
            </w:r>
            <w:r w:rsidR="00133513" w:rsidRPr="004D2FA4">
              <w:rPr>
                <w:rFonts w:eastAsia="TimesNewRomanPSMT"/>
                <w:bCs/>
                <w:sz w:val="22"/>
                <w:lang w:val="ru-RU"/>
              </w:rPr>
              <w:t>т</w:t>
            </w:r>
            <w:r w:rsidRPr="004D2FA4">
              <w:rPr>
                <w:rFonts w:eastAsia="TimesNewRomanPSMT"/>
                <w:bCs/>
                <w:sz w:val="22"/>
                <w:lang w:val="ru-RU"/>
              </w:rPr>
              <w:t>ерапии</w:t>
            </w:r>
            <w:r w:rsidR="00133513" w:rsidRPr="004D2FA4">
              <w:rPr>
                <w:rFonts w:eastAsia="TimesNewRomanPSMT"/>
                <w:bCs/>
                <w:sz w:val="22"/>
                <w:lang w:val="ru-RU"/>
              </w:rPr>
              <w:t xml:space="preserve">, р </w:t>
            </w:r>
            <w:r w:rsidR="00133513" w:rsidRPr="004D2FA4">
              <w:rPr>
                <w:rFonts w:eastAsia="TimesNewRomanPSMT"/>
                <w:bCs/>
                <w:sz w:val="22"/>
                <w:vertAlign w:val="subscript"/>
                <w:lang w:val="ru-RU"/>
              </w:rPr>
              <w:t>1-2</w:t>
            </w:r>
          </w:p>
        </w:tc>
        <w:tc>
          <w:tcPr>
            <w:tcW w:w="3119" w:type="dxa"/>
            <w:gridSpan w:val="2"/>
          </w:tcPr>
          <w:p w14:paraId="19BF6D56" w14:textId="18AE3764" w:rsidR="00662B06" w:rsidRPr="004D2FA4" w:rsidRDefault="00662B06" w:rsidP="00662B06">
            <w:pPr>
              <w:pStyle w:val="afd"/>
              <w:jc w:val="center"/>
              <w:rPr>
                <w:rFonts w:eastAsia="TimesNewRomanPSMT"/>
                <w:bCs/>
                <w:sz w:val="22"/>
                <w:lang w:val="ru-RU"/>
              </w:rPr>
            </w:pPr>
            <w:r w:rsidRPr="004D2FA4">
              <w:rPr>
                <w:rFonts w:eastAsia="TimesNewRomanPSMT"/>
                <w:bCs/>
                <w:sz w:val="22"/>
                <w:lang w:val="ru-RU"/>
              </w:rPr>
              <w:t>12 мес терапии</w:t>
            </w:r>
            <w:r w:rsidR="00133513" w:rsidRPr="004D2FA4">
              <w:rPr>
                <w:rFonts w:eastAsia="TimesNewRomanPSMT"/>
                <w:bCs/>
                <w:sz w:val="22"/>
                <w:lang w:val="ru-RU"/>
              </w:rPr>
              <w:t xml:space="preserve">, р </w:t>
            </w:r>
            <w:r w:rsidR="00133513" w:rsidRPr="004D2FA4">
              <w:rPr>
                <w:rFonts w:eastAsia="TimesNewRomanPSMT"/>
                <w:bCs/>
                <w:sz w:val="22"/>
                <w:vertAlign w:val="subscript"/>
                <w:lang w:val="ru-RU"/>
              </w:rPr>
              <w:t>1-3</w:t>
            </w:r>
          </w:p>
        </w:tc>
      </w:tr>
      <w:tr w:rsidR="00662B06" w:rsidRPr="004D2FA4" w14:paraId="35D97AB6" w14:textId="77777777" w:rsidTr="00662B06">
        <w:trPr>
          <w:trHeight w:val="314"/>
        </w:trPr>
        <w:tc>
          <w:tcPr>
            <w:tcW w:w="567" w:type="dxa"/>
            <w:vMerge/>
          </w:tcPr>
          <w:p w14:paraId="46EB17CB" w14:textId="77777777" w:rsidR="00662B06" w:rsidRPr="004D2FA4" w:rsidRDefault="00662B06" w:rsidP="00662B06">
            <w:pPr>
              <w:pStyle w:val="afd"/>
              <w:jc w:val="center"/>
              <w:rPr>
                <w:rFonts w:eastAsia="TimesNewRomanPSMT"/>
                <w:bCs/>
                <w:sz w:val="22"/>
                <w:lang w:val="ru-RU"/>
              </w:rPr>
            </w:pPr>
          </w:p>
        </w:tc>
        <w:tc>
          <w:tcPr>
            <w:tcW w:w="5375" w:type="dxa"/>
            <w:vMerge/>
          </w:tcPr>
          <w:p w14:paraId="43FC98CB" w14:textId="77777777" w:rsidR="00662B06" w:rsidRPr="004D2FA4" w:rsidRDefault="00662B06" w:rsidP="00662B06">
            <w:pPr>
              <w:pStyle w:val="afd"/>
              <w:jc w:val="center"/>
              <w:rPr>
                <w:rFonts w:eastAsia="TimesNewRomanPSMT" w:cs="Times New Roman"/>
                <w:bCs/>
                <w:sz w:val="22"/>
                <w:lang w:val="ru-RU"/>
              </w:rPr>
            </w:pPr>
          </w:p>
        </w:tc>
        <w:tc>
          <w:tcPr>
            <w:tcW w:w="1288" w:type="dxa"/>
          </w:tcPr>
          <w:p w14:paraId="4C7E799D" w14:textId="5B335750" w:rsidR="00662B06" w:rsidRPr="004D2FA4" w:rsidRDefault="00662B06" w:rsidP="00662B06">
            <w:pPr>
              <w:pStyle w:val="afd"/>
              <w:jc w:val="center"/>
              <w:rPr>
                <w:rFonts w:eastAsia="TimesNewRomanPSMT"/>
                <w:bCs/>
                <w:sz w:val="22"/>
                <w:lang w:val="ru-RU"/>
              </w:rPr>
            </w:pPr>
            <w:r w:rsidRPr="004D2FA4">
              <w:rPr>
                <w:rFonts w:eastAsia="TimesNewRomanPSMT"/>
                <w:bCs/>
                <w:sz w:val="22"/>
              </w:rPr>
              <w:t>n</w:t>
            </w:r>
          </w:p>
        </w:tc>
        <w:tc>
          <w:tcPr>
            <w:tcW w:w="1701" w:type="dxa"/>
          </w:tcPr>
          <w:p w14:paraId="2B0C5C05" w14:textId="0E60FE25" w:rsidR="00662B06" w:rsidRPr="004D2FA4" w:rsidRDefault="00662B06" w:rsidP="00662B06">
            <w:pPr>
              <w:pStyle w:val="afd"/>
              <w:jc w:val="center"/>
              <w:rPr>
                <w:rFonts w:eastAsia="TimesNewRomanPSMT"/>
                <w:bCs/>
                <w:sz w:val="22"/>
                <w:lang w:val="ru-RU"/>
              </w:rPr>
            </w:pPr>
            <w:r w:rsidRPr="004D2FA4">
              <w:rPr>
                <w:rFonts w:eastAsia="TimesNewRomanPSMT"/>
                <w:bCs/>
                <w:sz w:val="22"/>
              </w:rPr>
              <w:t>P</w:t>
            </w:r>
            <w:r w:rsidRPr="004D2FA4">
              <w:rPr>
                <w:rFonts w:ascii="Calibri" w:eastAsia="TimesNewRomanPSMT" w:hAnsi="Calibri"/>
                <w:bCs/>
                <w:sz w:val="22"/>
                <w:lang w:val="ru-RU"/>
              </w:rPr>
              <w:t>±</w:t>
            </w:r>
            <w:r w:rsidRPr="004D2FA4">
              <w:rPr>
                <w:rFonts w:eastAsia="TimesNewRomanPSMT"/>
                <w:bCs/>
                <w:sz w:val="22"/>
              </w:rPr>
              <w:t>m</w:t>
            </w:r>
          </w:p>
        </w:tc>
        <w:tc>
          <w:tcPr>
            <w:tcW w:w="1134" w:type="dxa"/>
          </w:tcPr>
          <w:p w14:paraId="1432F972" w14:textId="1D892EEF" w:rsidR="00662B06" w:rsidRPr="004D2FA4" w:rsidRDefault="00662B06" w:rsidP="00662B06">
            <w:pPr>
              <w:pStyle w:val="afd"/>
              <w:jc w:val="center"/>
              <w:rPr>
                <w:rFonts w:eastAsia="TimesNewRomanPSMT"/>
                <w:bCs/>
                <w:sz w:val="22"/>
                <w:lang w:val="ru-RU"/>
              </w:rPr>
            </w:pPr>
            <w:r w:rsidRPr="004D2FA4">
              <w:rPr>
                <w:rFonts w:eastAsia="TimesNewRomanPSMT"/>
                <w:bCs/>
                <w:sz w:val="22"/>
              </w:rPr>
              <w:t>n</w:t>
            </w:r>
          </w:p>
        </w:tc>
        <w:tc>
          <w:tcPr>
            <w:tcW w:w="1984" w:type="dxa"/>
          </w:tcPr>
          <w:p w14:paraId="029844CA" w14:textId="32DA3F19" w:rsidR="00662B06" w:rsidRPr="004D2FA4" w:rsidRDefault="00662B06" w:rsidP="00662B06">
            <w:pPr>
              <w:pStyle w:val="afd"/>
              <w:jc w:val="center"/>
              <w:rPr>
                <w:rFonts w:eastAsia="TimesNewRomanPSMT"/>
                <w:bCs/>
                <w:sz w:val="22"/>
                <w:lang w:val="ru-RU"/>
              </w:rPr>
            </w:pPr>
            <w:r w:rsidRPr="004D2FA4">
              <w:rPr>
                <w:rFonts w:eastAsia="TimesNewRomanPSMT"/>
                <w:bCs/>
                <w:sz w:val="22"/>
              </w:rPr>
              <w:t>P</w:t>
            </w:r>
            <w:r w:rsidRPr="004D2FA4">
              <w:rPr>
                <w:rFonts w:ascii="Calibri" w:eastAsia="TimesNewRomanPSMT" w:hAnsi="Calibri"/>
                <w:bCs/>
                <w:sz w:val="22"/>
                <w:lang w:val="ru-RU"/>
              </w:rPr>
              <w:t>±</w:t>
            </w:r>
            <w:r w:rsidRPr="004D2FA4">
              <w:rPr>
                <w:rFonts w:eastAsia="TimesNewRomanPSMT"/>
                <w:bCs/>
                <w:sz w:val="22"/>
              </w:rPr>
              <w:t>m</w:t>
            </w:r>
          </w:p>
        </w:tc>
        <w:tc>
          <w:tcPr>
            <w:tcW w:w="1134" w:type="dxa"/>
          </w:tcPr>
          <w:p w14:paraId="2693999B" w14:textId="79B3655D" w:rsidR="00662B06" w:rsidRPr="004D2FA4" w:rsidRDefault="00662B06" w:rsidP="00662B06">
            <w:pPr>
              <w:pStyle w:val="afd"/>
              <w:jc w:val="center"/>
              <w:rPr>
                <w:rFonts w:eastAsia="TimesNewRomanPSMT"/>
                <w:bCs/>
                <w:sz w:val="22"/>
                <w:lang w:val="ru-RU"/>
              </w:rPr>
            </w:pPr>
            <w:r w:rsidRPr="004D2FA4">
              <w:rPr>
                <w:rFonts w:eastAsia="TimesNewRomanPSMT"/>
                <w:bCs/>
                <w:sz w:val="22"/>
              </w:rPr>
              <w:t>n</w:t>
            </w:r>
          </w:p>
        </w:tc>
        <w:tc>
          <w:tcPr>
            <w:tcW w:w="1985" w:type="dxa"/>
          </w:tcPr>
          <w:p w14:paraId="077886D6" w14:textId="7244A555" w:rsidR="00662B06" w:rsidRPr="004D2FA4" w:rsidRDefault="00662B06" w:rsidP="00662B06">
            <w:pPr>
              <w:pStyle w:val="afd"/>
              <w:jc w:val="center"/>
              <w:rPr>
                <w:rFonts w:eastAsia="TimesNewRomanPSMT"/>
                <w:bCs/>
                <w:sz w:val="22"/>
                <w:lang w:val="ru-RU"/>
              </w:rPr>
            </w:pPr>
            <w:r w:rsidRPr="004D2FA4">
              <w:rPr>
                <w:rFonts w:eastAsia="TimesNewRomanPSMT"/>
                <w:bCs/>
                <w:sz w:val="22"/>
              </w:rPr>
              <w:t>P</w:t>
            </w:r>
            <w:r w:rsidRPr="004D2FA4">
              <w:rPr>
                <w:rFonts w:ascii="Calibri" w:eastAsia="TimesNewRomanPSMT" w:hAnsi="Calibri"/>
                <w:bCs/>
                <w:sz w:val="22"/>
                <w:lang w:val="ru-RU"/>
              </w:rPr>
              <w:t>±</w:t>
            </w:r>
            <w:r w:rsidRPr="004D2FA4">
              <w:rPr>
                <w:rFonts w:eastAsia="TimesNewRomanPSMT"/>
                <w:bCs/>
                <w:sz w:val="22"/>
              </w:rPr>
              <w:t>m</w:t>
            </w:r>
          </w:p>
        </w:tc>
      </w:tr>
      <w:tr w:rsidR="00662B06" w:rsidRPr="004D2FA4" w14:paraId="53E39A84" w14:textId="5FD233EA" w:rsidTr="00662B06">
        <w:tc>
          <w:tcPr>
            <w:tcW w:w="567" w:type="dxa"/>
          </w:tcPr>
          <w:p w14:paraId="4369BF30" w14:textId="27BB8D9C" w:rsidR="00C64D02" w:rsidRPr="004D2FA4" w:rsidRDefault="003B421E" w:rsidP="00662B06">
            <w:pPr>
              <w:pStyle w:val="afd"/>
              <w:jc w:val="center"/>
              <w:rPr>
                <w:rStyle w:val="56"/>
                <w:sz w:val="22"/>
                <w:lang w:val="ru-RU"/>
              </w:rPr>
            </w:pPr>
            <w:r w:rsidRPr="004D2FA4">
              <w:rPr>
                <w:rStyle w:val="56"/>
                <w:sz w:val="22"/>
                <w:lang w:val="ru-RU"/>
              </w:rPr>
              <w:t>1</w:t>
            </w:r>
          </w:p>
        </w:tc>
        <w:tc>
          <w:tcPr>
            <w:tcW w:w="5375" w:type="dxa"/>
          </w:tcPr>
          <w:p w14:paraId="05F43439" w14:textId="1251B01B" w:rsidR="00C64D02" w:rsidRPr="004D2FA4" w:rsidRDefault="00C64D02" w:rsidP="00662B06">
            <w:pPr>
              <w:pStyle w:val="afd"/>
              <w:rPr>
                <w:rFonts w:cs="Times New Roman"/>
                <w:sz w:val="22"/>
                <w:lang w:val="ru-RU"/>
              </w:rPr>
            </w:pPr>
            <w:r w:rsidRPr="004D2FA4">
              <w:rPr>
                <w:rStyle w:val="56"/>
                <w:sz w:val="22"/>
                <w:lang w:val="ru-RU"/>
              </w:rPr>
              <w:t xml:space="preserve">Повышенное </w:t>
            </w:r>
            <w:r w:rsidR="00662B06" w:rsidRPr="004D2FA4">
              <w:rPr>
                <w:rStyle w:val="56"/>
                <w:sz w:val="22"/>
                <w:lang w:val="ru-RU"/>
              </w:rPr>
              <w:t>артериальное давление</w:t>
            </w:r>
          </w:p>
        </w:tc>
        <w:tc>
          <w:tcPr>
            <w:tcW w:w="1288" w:type="dxa"/>
          </w:tcPr>
          <w:p w14:paraId="04843272" w14:textId="062E91F1" w:rsidR="00C64D02" w:rsidRPr="004D2FA4" w:rsidRDefault="00C64D02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41</w:t>
            </w:r>
          </w:p>
        </w:tc>
        <w:tc>
          <w:tcPr>
            <w:tcW w:w="1701" w:type="dxa"/>
          </w:tcPr>
          <w:p w14:paraId="2EC81EC9" w14:textId="0E9B0AEF" w:rsidR="00C64D02" w:rsidRPr="004D2FA4" w:rsidRDefault="0018423B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33,0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4,2</w:t>
            </w:r>
          </w:p>
        </w:tc>
        <w:tc>
          <w:tcPr>
            <w:tcW w:w="1134" w:type="dxa"/>
          </w:tcPr>
          <w:p w14:paraId="5E8FFAAE" w14:textId="08822BFA" w:rsidR="00C64D02" w:rsidRPr="004D2FA4" w:rsidRDefault="00C64D02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37</w:t>
            </w:r>
          </w:p>
        </w:tc>
        <w:tc>
          <w:tcPr>
            <w:tcW w:w="1984" w:type="dxa"/>
          </w:tcPr>
          <w:p w14:paraId="557FD7A2" w14:textId="33BCA4A0" w:rsidR="00C64D02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29,8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4,1</w:t>
            </w:r>
            <w:r w:rsidR="000858AD" w:rsidRPr="004D2FA4">
              <w:rPr>
                <w:rFonts w:eastAsia="TimesNewRomanPSMT" w:cs="Times New Roman"/>
                <w:sz w:val="22"/>
                <w:lang w:val="ru-RU"/>
              </w:rPr>
              <w:t>*</w:t>
            </w:r>
          </w:p>
        </w:tc>
        <w:tc>
          <w:tcPr>
            <w:tcW w:w="1134" w:type="dxa"/>
          </w:tcPr>
          <w:p w14:paraId="5490D90D" w14:textId="550BFE7E" w:rsidR="00C64D02" w:rsidRPr="004D2FA4" w:rsidRDefault="00C64D02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29</w:t>
            </w:r>
          </w:p>
        </w:tc>
        <w:tc>
          <w:tcPr>
            <w:tcW w:w="1985" w:type="dxa"/>
          </w:tcPr>
          <w:p w14:paraId="1E1E7047" w14:textId="55DC6956" w:rsidR="00C64D02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23,3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3,7</w:t>
            </w:r>
            <w:r w:rsidR="000858AD" w:rsidRPr="004D2FA4">
              <w:rPr>
                <w:rFonts w:eastAsia="TimesNewRomanPSMT" w:cs="Times New Roman"/>
                <w:sz w:val="22"/>
                <w:lang w:val="ru-RU"/>
              </w:rPr>
              <w:t>*</w:t>
            </w:r>
          </w:p>
        </w:tc>
      </w:tr>
      <w:tr w:rsidR="00662B06" w:rsidRPr="004D2FA4" w14:paraId="7C11B61C" w14:textId="10C60639" w:rsidTr="00662B06">
        <w:tc>
          <w:tcPr>
            <w:tcW w:w="567" w:type="dxa"/>
          </w:tcPr>
          <w:p w14:paraId="69062E40" w14:textId="53D53E30" w:rsidR="00185C71" w:rsidRPr="004D2FA4" w:rsidRDefault="00185C71" w:rsidP="00662B06">
            <w:pPr>
              <w:pStyle w:val="afd"/>
              <w:jc w:val="center"/>
              <w:rPr>
                <w:rStyle w:val="56"/>
                <w:sz w:val="22"/>
                <w:lang w:val="ru-RU"/>
              </w:rPr>
            </w:pPr>
          </w:p>
        </w:tc>
        <w:tc>
          <w:tcPr>
            <w:tcW w:w="5375" w:type="dxa"/>
          </w:tcPr>
          <w:p w14:paraId="5DABAF24" w14:textId="4AD85A1F" w:rsidR="00185C71" w:rsidRPr="004D2FA4" w:rsidRDefault="00185C71" w:rsidP="00662B06">
            <w:pPr>
              <w:pStyle w:val="afd"/>
              <w:rPr>
                <w:rStyle w:val="56"/>
                <w:sz w:val="22"/>
                <w:lang w:val="ru-RU"/>
              </w:rPr>
            </w:pPr>
            <w:r w:rsidRPr="004D2FA4">
              <w:rPr>
                <w:rStyle w:val="56"/>
                <w:sz w:val="22"/>
                <w:lang w:val="ru-RU"/>
              </w:rPr>
              <w:t xml:space="preserve">150/90 </w:t>
            </w:r>
            <w:proofErr w:type="spellStart"/>
            <w:r w:rsidRPr="004D2FA4">
              <w:rPr>
                <w:rStyle w:val="56"/>
                <w:sz w:val="22"/>
                <w:lang w:val="ru-RU"/>
              </w:rPr>
              <w:t>мм.рт.ст</w:t>
            </w:r>
            <w:proofErr w:type="spellEnd"/>
            <w:r w:rsidRPr="004D2FA4">
              <w:rPr>
                <w:rStyle w:val="56"/>
                <w:sz w:val="22"/>
                <w:lang w:val="ru-RU"/>
              </w:rPr>
              <w:t>.</w:t>
            </w:r>
          </w:p>
        </w:tc>
        <w:tc>
          <w:tcPr>
            <w:tcW w:w="1288" w:type="dxa"/>
          </w:tcPr>
          <w:p w14:paraId="1E6AD537" w14:textId="70CE0862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6</w:t>
            </w:r>
          </w:p>
        </w:tc>
        <w:tc>
          <w:tcPr>
            <w:tcW w:w="1701" w:type="dxa"/>
          </w:tcPr>
          <w:p w14:paraId="32EE517A" w14:textId="5B801FD7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4,8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1,9</w:t>
            </w:r>
          </w:p>
        </w:tc>
        <w:tc>
          <w:tcPr>
            <w:tcW w:w="1134" w:type="dxa"/>
          </w:tcPr>
          <w:p w14:paraId="0382705B" w14:textId="7D58CCF6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22</w:t>
            </w:r>
          </w:p>
        </w:tc>
        <w:tc>
          <w:tcPr>
            <w:tcW w:w="1984" w:type="dxa"/>
          </w:tcPr>
          <w:p w14:paraId="66C0E3FF" w14:textId="67046B8F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17,7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3,4</w:t>
            </w:r>
            <w:r w:rsidR="000858AD" w:rsidRPr="004D2FA4">
              <w:rPr>
                <w:rFonts w:eastAsia="TimesNewRomanPSMT" w:cs="Times New Roman"/>
                <w:sz w:val="22"/>
                <w:lang w:val="ru-RU"/>
              </w:rPr>
              <w:t>****</w:t>
            </w:r>
          </w:p>
        </w:tc>
        <w:tc>
          <w:tcPr>
            <w:tcW w:w="1134" w:type="dxa"/>
          </w:tcPr>
          <w:p w14:paraId="3E1D1093" w14:textId="561AC81D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29</w:t>
            </w:r>
          </w:p>
        </w:tc>
        <w:tc>
          <w:tcPr>
            <w:tcW w:w="1985" w:type="dxa"/>
          </w:tcPr>
          <w:p w14:paraId="17E9758D" w14:textId="03C1EC47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23,3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3,7</w:t>
            </w:r>
            <w:r w:rsidR="000858AD" w:rsidRPr="004D2FA4">
              <w:rPr>
                <w:rFonts w:eastAsia="TimesNewRomanPSMT" w:cs="Times New Roman"/>
                <w:sz w:val="22"/>
                <w:lang w:val="ru-RU"/>
              </w:rPr>
              <w:t>****</w:t>
            </w:r>
          </w:p>
        </w:tc>
      </w:tr>
      <w:tr w:rsidR="00662B06" w:rsidRPr="004D2FA4" w14:paraId="534DE086" w14:textId="724F6894" w:rsidTr="00662B06">
        <w:tc>
          <w:tcPr>
            <w:tcW w:w="567" w:type="dxa"/>
          </w:tcPr>
          <w:p w14:paraId="23E39472" w14:textId="36BF9360" w:rsidR="00185C71" w:rsidRPr="004D2FA4" w:rsidRDefault="00185C71" w:rsidP="00662B06">
            <w:pPr>
              <w:pStyle w:val="afd"/>
              <w:jc w:val="center"/>
              <w:rPr>
                <w:rStyle w:val="56"/>
                <w:sz w:val="22"/>
                <w:lang w:val="ru-RU"/>
              </w:rPr>
            </w:pPr>
          </w:p>
        </w:tc>
        <w:tc>
          <w:tcPr>
            <w:tcW w:w="5375" w:type="dxa"/>
          </w:tcPr>
          <w:p w14:paraId="4E8440CA" w14:textId="2D294908" w:rsidR="00185C71" w:rsidRPr="004D2FA4" w:rsidRDefault="00185C71" w:rsidP="00662B06">
            <w:pPr>
              <w:pStyle w:val="afd"/>
              <w:rPr>
                <w:rStyle w:val="56"/>
                <w:sz w:val="22"/>
              </w:rPr>
            </w:pPr>
            <w:r w:rsidRPr="004D2FA4">
              <w:rPr>
                <w:rStyle w:val="56"/>
                <w:sz w:val="22"/>
              </w:rPr>
              <w:t>160/100 мм.рт.ст.</w:t>
            </w:r>
          </w:p>
        </w:tc>
        <w:tc>
          <w:tcPr>
            <w:tcW w:w="1288" w:type="dxa"/>
          </w:tcPr>
          <w:p w14:paraId="42B65F86" w14:textId="44B438F1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23</w:t>
            </w:r>
          </w:p>
        </w:tc>
        <w:tc>
          <w:tcPr>
            <w:tcW w:w="1701" w:type="dxa"/>
          </w:tcPr>
          <w:p w14:paraId="731C60C5" w14:textId="14838156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18,5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3,4</w:t>
            </w:r>
          </w:p>
        </w:tc>
        <w:tc>
          <w:tcPr>
            <w:tcW w:w="1134" w:type="dxa"/>
          </w:tcPr>
          <w:p w14:paraId="697B5EDC" w14:textId="539483A2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15</w:t>
            </w:r>
          </w:p>
        </w:tc>
        <w:tc>
          <w:tcPr>
            <w:tcW w:w="1984" w:type="dxa"/>
          </w:tcPr>
          <w:p w14:paraId="060EE2BA" w14:textId="2F9F3A32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12,0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2,9</w:t>
            </w:r>
            <w:r w:rsidR="000858AD" w:rsidRPr="004D2FA4">
              <w:rPr>
                <w:rFonts w:eastAsia="TimesNewRomanPSMT" w:cs="Times New Roman"/>
                <w:sz w:val="22"/>
                <w:lang w:val="ru-RU"/>
              </w:rPr>
              <w:t>*</w:t>
            </w:r>
          </w:p>
        </w:tc>
        <w:tc>
          <w:tcPr>
            <w:tcW w:w="1134" w:type="dxa"/>
          </w:tcPr>
          <w:p w14:paraId="3CF30D31" w14:textId="10F79B56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-</w:t>
            </w:r>
          </w:p>
        </w:tc>
        <w:tc>
          <w:tcPr>
            <w:tcW w:w="1985" w:type="dxa"/>
          </w:tcPr>
          <w:p w14:paraId="6B6BE51B" w14:textId="0870917F" w:rsidR="00185C71" w:rsidRPr="004D2FA4" w:rsidRDefault="002604EB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-</w:t>
            </w:r>
          </w:p>
        </w:tc>
      </w:tr>
      <w:tr w:rsidR="00662B06" w:rsidRPr="004D2FA4" w14:paraId="02E62A40" w14:textId="25413A04" w:rsidTr="00662B06">
        <w:tc>
          <w:tcPr>
            <w:tcW w:w="567" w:type="dxa"/>
          </w:tcPr>
          <w:p w14:paraId="0083E2E8" w14:textId="6E859ED7" w:rsidR="00185C71" w:rsidRPr="004D2FA4" w:rsidRDefault="00185C71" w:rsidP="00662B06">
            <w:pPr>
              <w:pStyle w:val="afd"/>
              <w:jc w:val="center"/>
              <w:rPr>
                <w:rStyle w:val="56"/>
                <w:sz w:val="22"/>
                <w:lang w:val="ru-RU"/>
              </w:rPr>
            </w:pPr>
          </w:p>
        </w:tc>
        <w:tc>
          <w:tcPr>
            <w:tcW w:w="5375" w:type="dxa"/>
          </w:tcPr>
          <w:p w14:paraId="6DAB58B5" w14:textId="6CC29967" w:rsidR="00185C71" w:rsidRPr="004D2FA4" w:rsidRDefault="00185C71" w:rsidP="00662B06">
            <w:pPr>
              <w:pStyle w:val="afd"/>
              <w:rPr>
                <w:rStyle w:val="56"/>
                <w:sz w:val="22"/>
              </w:rPr>
            </w:pPr>
            <w:r w:rsidRPr="004D2FA4">
              <w:rPr>
                <w:rStyle w:val="56"/>
                <w:sz w:val="22"/>
              </w:rPr>
              <w:t>≥160/100 мм.рт.ст.</w:t>
            </w:r>
          </w:p>
        </w:tc>
        <w:tc>
          <w:tcPr>
            <w:tcW w:w="1288" w:type="dxa"/>
          </w:tcPr>
          <w:p w14:paraId="61770466" w14:textId="4A393CCA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12</w:t>
            </w:r>
          </w:p>
        </w:tc>
        <w:tc>
          <w:tcPr>
            <w:tcW w:w="1701" w:type="dxa"/>
          </w:tcPr>
          <w:p w14:paraId="3BB61D02" w14:textId="1BFF5ECB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9,7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2,6</w:t>
            </w:r>
          </w:p>
        </w:tc>
        <w:tc>
          <w:tcPr>
            <w:tcW w:w="1134" w:type="dxa"/>
          </w:tcPr>
          <w:p w14:paraId="2DF0A595" w14:textId="22B959C8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-</w:t>
            </w:r>
          </w:p>
        </w:tc>
        <w:tc>
          <w:tcPr>
            <w:tcW w:w="1984" w:type="dxa"/>
          </w:tcPr>
          <w:p w14:paraId="586736B7" w14:textId="16467BED" w:rsidR="00185C71" w:rsidRPr="004D2FA4" w:rsidRDefault="002604EB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-</w:t>
            </w:r>
          </w:p>
        </w:tc>
        <w:tc>
          <w:tcPr>
            <w:tcW w:w="1134" w:type="dxa"/>
          </w:tcPr>
          <w:p w14:paraId="040D0785" w14:textId="041C9AB1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-</w:t>
            </w:r>
          </w:p>
        </w:tc>
        <w:tc>
          <w:tcPr>
            <w:tcW w:w="1985" w:type="dxa"/>
          </w:tcPr>
          <w:p w14:paraId="525B7302" w14:textId="618A6B62" w:rsidR="00185C71" w:rsidRPr="004D2FA4" w:rsidRDefault="002604EB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-</w:t>
            </w:r>
          </w:p>
        </w:tc>
      </w:tr>
      <w:tr w:rsidR="00662B06" w:rsidRPr="004D2FA4" w14:paraId="332E9A8E" w14:textId="1957FF7A" w:rsidTr="00662B06">
        <w:tc>
          <w:tcPr>
            <w:tcW w:w="567" w:type="dxa"/>
          </w:tcPr>
          <w:p w14:paraId="6AC34DC9" w14:textId="5A1D5301" w:rsidR="00185C71" w:rsidRPr="004D2FA4" w:rsidRDefault="00133513" w:rsidP="00662B06">
            <w:pPr>
              <w:pStyle w:val="afd"/>
              <w:jc w:val="center"/>
              <w:rPr>
                <w:rStyle w:val="56"/>
                <w:sz w:val="22"/>
                <w:lang w:val="ru-RU"/>
              </w:rPr>
            </w:pPr>
            <w:r w:rsidRPr="004D2FA4">
              <w:rPr>
                <w:rStyle w:val="56"/>
                <w:sz w:val="22"/>
                <w:lang w:val="ru-RU"/>
              </w:rPr>
              <w:t>2</w:t>
            </w:r>
          </w:p>
        </w:tc>
        <w:tc>
          <w:tcPr>
            <w:tcW w:w="5375" w:type="dxa"/>
          </w:tcPr>
          <w:p w14:paraId="52EF7DD0" w14:textId="2F49E4CD" w:rsidR="00185C71" w:rsidRPr="004D2FA4" w:rsidRDefault="00185C71" w:rsidP="00662B06">
            <w:pPr>
              <w:pStyle w:val="afd"/>
              <w:rPr>
                <w:rFonts w:cs="Times New Roman"/>
                <w:sz w:val="22"/>
              </w:rPr>
            </w:pPr>
            <w:r w:rsidRPr="004D2FA4">
              <w:rPr>
                <w:rStyle w:val="56"/>
                <w:sz w:val="22"/>
              </w:rPr>
              <w:t xml:space="preserve">Пониженное </w:t>
            </w:r>
            <w:r w:rsidR="00662B06" w:rsidRPr="004D2FA4">
              <w:rPr>
                <w:rStyle w:val="56"/>
                <w:sz w:val="22"/>
                <w:lang w:val="ru-RU"/>
              </w:rPr>
              <w:t>артериальное давление</w:t>
            </w:r>
          </w:p>
        </w:tc>
        <w:tc>
          <w:tcPr>
            <w:tcW w:w="1288" w:type="dxa"/>
          </w:tcPr>
          <w:p w14:paraId="48BA86FB" w14:textId="6C252A3E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31</w:t>
            </w:r>
          </w:p>
        </w:tc>
        <w:tc>
          <w:tcPr>
            <w:tcW w:w="1701" w:type="dxa"/>
          </w:tcPr>
          <w:p w14:paraId="574169E5" w14:textId="2AA65D16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25,0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3,8</w:t>
            </w:r>
          </w:p>
        </w:tc>
        <w:tc>
          <w:tcPr>
            <w:tcW w:w="1134" w:type="dxa"/>
          </w:tcPr>
          <w:p w14:paraId="36D923AD" w14:textId="42B48898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28</w:t>
            </w:r>
          </w:p>
        </w:tc>
        <w:tc>
          <w:tcPr>
            <w:tcW w:w="1984" w:type="dxa"/>
          </w:tcPr>
          <w:p w14:paraId="5AC93B28" w14:textId="0A886390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22,5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3,7</w:t>
            </w:r>
            <w:r w:rsidR="000858AD" w:rsidRPr="004D2FA4">
              <w:rPr>
                <w:rFonts w:eastAsia="TimesNewRomanPSMT" w:cs="Times New Roman"/>
                <w:sz w:val="22"/>
                <w:lang w:val="ru-RU"/>
              </w:rPr>
              <w:t>*</w:t>
            </w:r>
          </w:p>
        </w:tc>
        <w:tc>
          <w:tcPr>
            <w:tcW w:w="1134" w:type="dxa"/>
          </w:tcPr>
          <w:p w14:paraId="433A6B2E" w14:textId="13630AAB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24</w:t>
            </w:r>
          </w:p>
        </w:tc>
        <w:tc>
          <w:tcPr>
            <w:tcW w:w="1985" w:type="dxa"/>
          </w:tcPr>
          <w:p w14:paraId="5FF0A670" w14:textId="4191FFB6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19,3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3,5</w:t>
            </w:r>
            <w:r w:rsidR="000858AD" w:rsidRPr="004D2FA4">
              <w:rPr>
                <w:rFonts w:eastAsia="TimesNewRomanPSMT" w:cs="Times New Roman"/>
                <w:sz w:val="22"/>
                <w:lang w:val="ru-RU"/>
              </w:rPr>
              <w:t>*</w:t>
            </w:r>
          </w:p>
        </w:tc>
      </w:tr>
      <w:tr w:rsidR="00662B06" w:rsidRPr="004D2FA4" w14:paraId="0E12FF4A" w14:textId="2E2DFC97" w:rsidTr="00662B06">
        <w:tc>
          <w:tcPr>
            <w:tcW w:w="567" w:type="dxa"/>
          </w:tcPr>
          <w:p w14:paraId="53A195E0" w14:textId="172B9D90" w:rsidR="00185C71" w:rsidRPr="004D2FA4" w:rsidRDefault="00185C71" w:rsidP="00662B06">
            <w:pPr>
              <w:pStyle w:val="afd"/>
              <w:jc w:val="center"/>
              <w:rPr>
                <w:rStyle w:val="56"/>
                <w:sz w:val="22"/>
                <w:lang w:val="ru-RU"/>
              </w:rPr>
            </w:pPr>
          </w:p>
        </w:tc>
        <w:tc>
          <w:tcPr>
            <w:tcW w:w="5375" w:type="dxa"/>
          </w:tcPr>
          <w:p w14:paraId="1DEC0112" w14:textId="618C04D0" w:rsidR="00185C71" w:rsidRPr="004D2FA4" w:rsidRDefault="00185C71" w:rsidP="00662B06">
            <w:pPr>
              <w:pStyle w:val="afd"/>
              <w:rPr>
                <w:rStyle w:val="56"/>
                <w:sz w:val="22"/>
              </w:rPr>
            </w:pPr>
            <w:r w:rsidRPr="004D2FA4">
              <w:rPr>
                <w:rStyle w:val="56"/>
                <w:sz w:val="22"/>
              </w:rPr>
              <w:t>100/70 мм.рт.ст.</w:t>
            </w:r>
          </w:p>
        </w:tc>
        <w:tc>
          <w:tcPr>
            <w:tcW w:w="1288" w:type="dxa"/>
          </w:tcPr>
          <w:p w14:paraId="01F1CDF5" w14:textId="2B28CB5D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6</w:t>
            </w:r>
          </w:p>
        </w:tc>
        <w:tc>
          <w:tcPr>
            <w:tcW w:w="1701" w:type="dxa"/>
          </w:tcPr>
          <w:p w14:paraId="2158DEB9" w14:textId="1BA09AFF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4,8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1,9</w:t>
            </w:r>
          </w:p>
        </w:tc>
        <w:tc>
          <w:tcPr>
            <w:tcW w:w="1134" w:type="dxa"/>
          </w:tcPr>
          <w:p w14:paraId="3476EF3F" w14:textId="3D9E5767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17</w:t>
            </w:r>
          </w:p>
        </w:tc>
        <w:tc>
          <w:tcPr>
            <w:tcW w:w="1984" w:type="dxa"/>
          </w:tcPr>
          <w:p w14:paraId="1B46F10A" w14:textId="2D604529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13,7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3,0</w:t>
            </w:r>
            <w:r w:rsidR="000858AD" w:rsidRPr="004D2FA4">
              <w:rPr>
                <w:rFonts w:eastAsia="TimesNewRomanPSMT" w:cs="Times New Roman"/>
                <w:sz w:val="22"/>
                <w:lang w:val="ru-RU"/>
              </w:rPr>
              <w:t>***</w:t>
            </w:r>
          </w:p>
        </w:tc>
        <w:tc>
          <w:tcPr>
            <w:tcW w:w="1134" w:type="dxa"/>
          </w:tcPr>
          <w:p w14:paraId="51C5030E" w14:textId="0D3D0515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18</w:t>
            </w:r>
          </w:p>
        </w:tc>
        <w:tc>
          <w:tcPr>
            <w:tcW w:w="1985" w:type="dxa"/>
          </w:tcPr>
          <w:p w14:paraId="354007E5" w14:textId="190BD17F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14,5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3,1</w:t>
            </w:r>
            <w:r w:rsidR="000858AD" w:rsidRPr="004D2FA4">
              <w:rPr>
                <w:rFonts w:eastAsia="TimesNewRomanPSMT" w:cs="Times New Roman"/>
                <w:sz w:val="22"/>
                <w:lang w:val="ru-RU"/>
              </w:rPr>
              <w:t>***</w:t>
            </w:r>
          </w:p>
        </w:tc>
      </w:tr>
      <w:tr w:rsidR="00662B06" w:rsidRPr="004D2FA4" w14:paraId="23A314C7" w14:textId="747BAA44" w:rsidTr="00662B06">
        <w:tc>
          <w:tcPr>
            <w:tcW w:w="567" w:type="dxa"/>
          </w:tcPr>
          <w:p w14:paraId="7D9C1832" w14:textId="7F484FBC" w:rsidR="00185C71" w:rsidRPr="004D2FA4" w:rsidRDefault="00185C71" w:rsidP="00662B06">
            <w:pPr>
              <w:pStyle w:val="afd"/>
              <w:jc w:val="center"/>
              <w:rPr>
                <w:rStyle w:val="56"/>
                <w:sz w:val="22"/>
                <w:lang w:val="ru-RU"/>
              </w:rPr>
            </w:pPr>
          </w:p>
        </w:tc>
        <w:tc>
          <w:tcPr>
            <w:tcW w:w="5375" w:type="dxa"/>
          </w:tcPr>
          <w:p w14:paraId="09D86D23" w14:textId="78FF84F1" w:rsidR="00185C71" w:rsidRPr="004D2FA4" w:rsidRDefault="00185C71" w:rsidP="00662B06">
            <w:pPr>
              <w:pStyle w:val="afd"/>
              <w:rPr>
                <w:rStyle w:val="56"/>
                <w:sz w:val="22"/>
              </w:rPr>
            </w:pPr>
            <w:r w:rsidRPr="004D2FA4">
              <w:rPr>
                <w:rStyle w:val="56"/>
                <w:sz w:val="22"/>
              </w:rPr>
              <w:t>100/70 мм.рт.ст.</w:t>
            </w:r>
          </w:p>
        </w:tc>
        <w:tc>
          <w:tcPr>
            <w:tcW w:w="1288" w:type="dxa"/>
          </w:tcPr>
          <w:p w14:paraId="4EDF947B" w14:textId="361825DD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25</w:t>
            </w:r>
          </w:p>
        </w:tc>
        <w:tc>
          <w:tcPr>
            <w:tcW w:w="1701" w:type="dxa"/>
          </w:tcPr>
          <w:p w14:paraId="6A55FE06" w14:textId="79F40067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20,1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3,5</w:t>
            </w:r>
          </w:p>
        </w:tc>
        <w:tc>
          <w:tcPr>
            <w:tcW w:w="1134" w:type="dxa"/>
          </w:tcPr>
          <w:p w14:paraId="7250186F" w14:textId="2132C859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11</w:t>
            </w:r>
          </w:p>
        </w:tc>
        <w:tc>
          <w:tcPr>
            <w:tcW w:w="1984" w:type="dxa"/>
          </w:tcPr>
          <w:p w14:paraId="25B3751A" w14:textId="6149F20F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8,8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2,5</w:t>
            </w:r>
            <w:r w:rsidR="000858AD" w:rsidRPr="004D2FA4">
              <w:rPr>
                <w:rFonts w:eastAsia="TimesNewRomanPSMT" w:cs="Times New Roman"/>
                <w:sz w:val="22"/>
                <w:lang w:val="ru-RU"/>
              </w:rPr>
              <w:t>***</w:t>
            </w:r>
          </w:p>
        </w:tc>
        <w:tc>
          <w:tcPr>
            <w:tcW w:w="1134" w:type="dxa"/>
          </w:tcPr>
          <w:p w14:paraId="05C64DCB" w14:textId="1DB0459A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6</w:t>
            </w:r>
          </w:p>
        </w:tc>
        <w:tc>
          <w:tcPr>
            <w:tcW w:w="1985" w:type="dxa"/>
          </w:tcPr>
          <w:p w14:paraId="473FD6E2" w14:textId="7570A995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4,8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1,9</w:t>
            </w:r>
            <w:r w:rsidR="000858AD" w:rsidRPr="004D2FA4">
              <w:rPr>
                <w:rFonts w:eastAsia="TimesNewRomanPSMT" w:cs="Times New Roman"/>
                <w:sz w:val="22"/>
                <w:lang w:val="ru-RU"/>
              </w:rPr>
              <w:t>****</w:t>
            </w:r>
          </w:p>
        </w:tc>
      </w:tr>
      <w:tr w:rsidR="00662B06" w:rsidRPr="004D2FA4" w14:paraId="0E813828" w14:textId="77237065" w:rsidTr="00662B06">
        <w:tc>
          <w:tcPr>
            <w:tcW w:w="567" w:type="dxa"/>
          </w:tcPr>
          <w:p w14:paraId="3E236CF4" w14:textId="3453C272" w:rsidR="00185C71" w:rsidRPr="004D2FA4" w:rsidRDefault="00133513" w:rsidP="00662B06">
            <w:pPr>
              <w:pStyle w:val="afd"/>
              <w:jc w:val="center"/>
              <w:rPr>
                <w:rStyle w:val="56"/>
                <w:sz w:val="22"/>
                <w:lang w:val="ru-RU"/>
              </w:rPr>
            </w:pPr>
            <w:r w:rsidRPr="004D2FA4">
              <w:rPr>
                <w:rStyle w:val="56"/>
                <w:sz w:val="22"/>
                <w:lang w:val="ru-RU"/>
              </w:rPr>
              <w:t>3</w:t>
            </w:r>
          </w:p>
        </w:tc>
        <w:tc>
          <w:tcPr>
            <w:tcW w:w="5375" w:type="dxa"/>
          </w:tcPr>
          <w:p w14:paraId="4260DA54" w14:textId="68591FBC" w:rsidR="00185C71" w:rsidRPr="004D2FA4" w:rsidRDefault="00185C71" w:rsidP="00662B06">
            <w:pPr>
              <w:pStyle w:val="afd"/>
              <w:rPr>
                <w:rFonts w:cs="Times New Roman"/>
                <w:sz w:val="22"/>
              </w:rPr>
            </w:pPr>
            <w:r w:rsidRPr="004D2FA4">
              <w:rPr>
                <w:rStyle w:val="56"/>
                <w:sz w:val="22"/>
              </w:rPr>
              <w:t>Головная боль</w:t>
            </w:r>
          </w:p>
        </w:tc>
        <w:tc>
          <w:tcPr>
            <w:tcW w:w="1288" w:type="dxa"/>
          </w:tcPr>
          <w:p w14:paraId="18A49FA9" w14:textId="2D3E21EE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43</w:t>
            </w:r>
          </w:p>
        </w:tc>
        <w:tc>
          <w:tcPr>
            <w:tcW w:w="1701" w:type="dxa"/>
          </w:tcPr>
          <w:p w14:paraId="76461799" w14:textId="5D6F1EFC" w:rsidR="00185C71" w:rsidRPr="004D2FA4" w:rsidRDefault="002604EB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34,6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4,2</w:t>
            </w:r>
          </w:p>
        </w:tc>
        <w:tc>
          <w:tcPr>
            <w:tcW w:w="1134" w:type="dxa"/>
          </w:tcPr>
          <w:p w14:paraId="7E8DD362" w14:textId="5B09FDF7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35</w:t>
            </w:r>
          </w:p>
        </w:tc>
        <w:tc>
          <w:tcPr>
            <w:tcW w:w="1984" w:type="dxa"/>
          </w:tcPr>
          <w:p w14:paraId="4D539343" w14:textId="6CD8242E" w:rsidR="00185C71" w:rsidRPr="004D2FA4" w:rsidRDefault="002604EB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28,2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4,0</w:t>
            </w:r>
            <w:r w:rsidR="000858AD" w:rsidRPr="004D2FA4">
              <w:rPr>
                <w:rFonts w:eastAsia="TimesNewRomanPSMT" w:cs="Times New Roman"/>
                <w:sz w:val="22"/>
                <w:lang w:val="ru-RU"/>
              </w:rPr>
              <w:t>*</w:t>
            </w:r>
          </w:p>
        </w:tc>
        <w:tc>
          <w:tcPr>
            <w:tcW w:w="1134" w:type="dxa"/>
          </w:tcPr>
          <w:p w14:paraId="21F35143" w14:textId="2628BD25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28</w:t>
            </w:r>
          </w:p>
        </w:tc>
        <w:tc>
          <w:tcPr>
            <w:tcW w:w="1985" w:type="dxa"/>
          </w:tcPr>
          <w:p w14:paraId="259BB9CB" w14:textId="7E26BF06" w:rsidR="00185C71" w:rsidRPr="004D2FA4" w:rsidRDefault="002604EB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22,5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3,7</w:t>
            </w:r>
            <w:r w:rsidR="000858AD" w:rsidRPr="004D2FA4">
              <w:rPr>
                <w:rFonts w:eastAsia="TimesNewRomanPSMT" w:cs="Times New Roman"/>
                <w:sz w:val="22"/>
                <w:lang w:val="ru-RU"/>
              </w:rPr>
              <w:t>***</w:t>
            </w:r>
          </w:p>
        </w:tc>
      </w:tr>
      <w:tr w:rsidR="00662B06" w:rsidRPr="004D2FA4" w14:paraId="288A99D7" w14:textId="62337830" w:rsidTr="00662B06">
        <w:tc>
          <w:tcPr>
            <w:tcW w:w="567" w:type="dxa"/>
          </w:tcPr>
          <w:p w14:paraId="541E8817" w14:textId="0C576F53" w:rsidR="00185C71" w:rsidRPr="004D2FA4" w:rsidRDefault="00185C71" w:rsidP="00662B06">
            <w:pPr>
              <w:pStyle w:val="afd"/>
              <w:jc w:val="center"/>
              <w:rPr>
                <w:rStyle w:val="56"/>
                <w:sz w:val="22"/>
                <w:lang w:val="ru-RU"/>
              </w:rPr>
            </w:pPr>
          </w:p>
        </w:tc>
        <w:tc>
          <w:tcPr>
            <w:tcW w:w="5375" w:type="dxa"/>
          </w:tcPr>
          <w:p w14:paraId="0E540E95" w14:textId="70179791" w:rsidR="00185C71" w:rsidRPr="004D2FA4" w:rsidRDefault="00185C71" w:rsidP="00662B06">
            <w:pPr>
              <w:pStyle w:val="afd"/>
              <w:rPr>
                <w:rStyle w:val="56"/>
                <w:sz w:val="22"/>
              </w:rPr>
            </w:pPr>
            <w:r w:rsidRPr="004D2FA4">
              <w:rPr>
                <w:rStyle w:val="56"/>
                <w:sz w:val="22"/>
              </w:rPr>
              <w:t>Редко</w:t>
            </w:r>
          </w:p>
        </w:tc>
        <w:tc>
          <w:tcPr>
            <w:tcW w:w="1288" w:type="dxa"/>
          </w:tcPr>
          <w:p w14:paraId="49C01882" w14:textId="00EE9832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7</w:t>
            </w:r>
          </w:p>
        </w:tc>
        <w:tc>
          <w:tcPr>
            <w:tcW w:w="1701" w:type="dxa"/>
          </w:tcPr>
          <w:p w14:paraId="0E2D3E04" w14:textId="30F1356C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5,6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2,0</w:t>
            </w:r>
          </w:p>
        </w:tc>
        <w:tc>
          <w:tcPr>
            <w:tcW w:w="1134" w:type="dxa"/>
          </w:tcPr>
          <w:p w14:paraId="69791DC6" w14:textId="2458C513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23</w:t>
            </w:r>
          </w:p>
        </w:tc>
        <w:tc>
          <w:tcPr>
            <w:tcW w:w="1984" w:type="dxa"/>
          </w:tcPr>
          <w:p w14:paraId="705EEA00" w14:textId="3AF0E6C8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18,5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3,4</w:t>
            </w:r>
            <w:r w:rsidR="000858AD" w:rsidRPr="004D2FA4">
              <w:rPr>
                <w:rFonts w:eastAsia="TimesNewRomanPSMT" w:cs="Times New Roman"/>
                <w:sz w:val="22"/>
                <w:lang w:val="ru-RU"/>
              </w:rPr>
              <w:t>****</w:t>
            </w:r>
          </w:p>
        </w:tc>
        <w:tc>
          <w:tcPr>
            <w:tcW w:w="1134" w:type="dxa"/>
          </w:tcPr>
          <w:p w14:paraId="66781A02" w14:textId="0C8F7731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24</w:t>
            </w:r>
          </w:p>
        </w:tc>
        <w:tc>
          <w:tcPr>
            <w:tcW w:w="1985" w:type="dxa"/>
          </w:tcPr>
          <w:p w14:paraId="6B96A24D" w14:textId="2F7B39CC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19,3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3,5</w:t>
            </w:r>
            <w:r w:rsidR="000858AD" w:rsidRPr="004D2FA4">
              <w:rPr>
                <w:rFonts w:eastAsia="TimesNewRomanPSMT" w:cs="Times New Roman"/>
                <w:sz w:val="22"/>
                <w:lang w:val="ru-RU"/>
              </w:rPr>
              <w:t>****</w:t>
            </w:r>
          </w:p>
        </w:tc>
      </w:tr>
      <w:tr w:rsidR="00662B06" w:rsidRPr="004D2FA4" w14:paraId="00110087" w14:textId="0CDD4E26" w:rsidTr="00662B06">
        <w:tc>
          <w:tcPr>
            <w:tcW w:w="567" w:type="dxa"/>
          </w:tcPr>
          <w:p w14:paraId="6BC51B85" w14:textId="115689D0" w:rsidR="00185C71" w:rsidRPr="004D2FA4" w:rsidRDefault="00185C71" w:rsidP="00662B06">
            <w:pPr>
              <w:pStyle w:val="afd"/>
              <w:jc w:val="center"/>
              <w:rPr>
                <w:rStyle w:val="56"/>
                <w:sz w:val="22"/>
                <w:lang w:val="ru-RU"/>
              </w:rPr>
            </w:pPr>
          </w:p>
        </w:tc>
        <w:tc>
          <w:tcPr>
            <w:tcW w:w="5375" w:type="dxa"/>
          </w:tcPr>
          <w:p w14:paraId="683CA226" w14:textId="3257C248" w:rsidR="00185C71" w:rsidRPr="004D2FA4" w:rsidRDefault="00185C71" w:rsidP="00662B06">
            <w:pPr>
              <w:pStyle w:val="afd"/>
              <w:rPr>
                <w:rStyle w:val="56"/>
                <w:sz w:val="22"/>
              </w:rPr>
            </w:pPr>
            <w:r w:rsidRPr="004D2FA4">
              <w:rPr>
                <w:rStyle w:val="56"/>
                <w:sz w:val="22"/>
              </w:rPr>
              <w:t>Часто</w:t>
            </w:r>
          </w:p>
        </w:tc>
        <w:tc>
          <w:tcPr>
            <w:tcW w:w="1288" w:type="dxa"/>
          </w:tcPr>
          <w:p w14:paraId="79256BDC" w14:textId="2608492F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25</w:t>
            </w:r>
          </w:p>
        </w:tc>
        <w:tc>
          <w:tcPr>
            <w:tcW w:w="1701" w:type="dxa"/>
          </w:tcPr>
          <w:p w14:paraId="3339BEE4" w14:textId="001D669C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20,1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3,5</w:t>
            </w:r>
          </w:p>
        </w:tc>
        <w:tc>
          <w:tcPr>
            <w:tcW w:w="1134" w:type="dxa"/>
          </w:tcPr>
          <w:p w14:paraId="2BA7D1E1" w14:textId="1FABFA47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12</w:t>
            </w:r>
          </w:p>
        </w:tc>
        <w:tc>
          <w:tcPr>
            <w:tcW w:w="1984" w:type="dxa"/>
          </w:tcPr>
          <w:p w14:paraId="3D69356B" w14:textId="0ED584EF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9,7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2,6</w:t>
            </w:r>
            <w:r w:rsidR="000858AD" w:rsidRPr="004D2FA4">
              <w:rPr>
                <w:rFonts w:eastAsia="TimesNewRomanPSMT" w:cs="Times New Roman"/>
                <w:sz w:val="22"/>
                <w:lang w:val="ru-RU"/>
              </w:rPr>
              <w:t>***</w:t>
            </w:r>
          </w:p>
        </w:tc>
        <w:tc>
          <w:tcPr>
            <w:tcW w:w="1134" w:type="dxa"/>
          </w:tcPr>
          <w:p w14:paraId="602B816C" w14:textId="4409B421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4</w:t>
            </w:r>
          </w:p>
        </w:tc>
        <w:tc>
          <w:tcPr>
            <w:tcW w:w="1985" w:type="dxa"/>
          </w:tcPr>
          <w:p w14:paraId="210BCA1E" w14:textId="25652140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3,2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1,5</w:t>
            </w:r>
            <w:r w:rsidR="000858AD" w:rsidRPr="004D2FA4">
              <w:rPr>
                <w:rFonts w:eastAsia="TimesNewRomanPSMT" w:cs="Times New Roman"/>
                <w:sz w:val="22"/>
                <w:lang w:val="ru-RU"/>
              </w:rPr>
              <w:t>****</w:t>
            </w:r>
          </w:p>
        </w:tc>
      </w:tr>
      <w:tr w:rsidR="00662B06" w:rsidRPr="004D2FA4" w14:paraId="44F5528A" w14:textId="5C55B138" w:rsidTr="00662B06">
        <w:tc>
          <w:tcPr>
            <w:tcW w:w="567" w:type="dxa"/>
          </w:tcPr>
          <w:p w14:paraId="1FEBB6C6" w14:textId="3FF1AF0E" w:rsidR="00185C71" w:rsidRPr="004D2FA4" w:rsidRDefault="00185C71" w:rsidP="00662B06">
            <w:pPr>
              <w:pStyle w:val="afd"/>
              <w:jc w:val="center"/>
              <w:rPr>
                <w:rStyle w:val="56"/>
                <w:sz w:val="22"/>
                <w:lang w:val="ru-RU"/>
              </w:rPr>
            </w:pPr>
          </w:p>
        </w:tc>
        <w:tc>
          <w:tcPr>
            <w:tcW w:w="5375" w:type="dxa"/>
          </w:tcPr>
          <w:p w14:paraId="274DEAED" w14:textId="03BDB595" w:rsidR="00185C71" w:rsidRPr="004D2FA4" w:rsidRDefault="00185C71" w:rsidP="00662B06">
            <w:pPr>
              <w:pStyle w:val="afd"/>
              <w:rPr>
                <w:rStyle w:val="56"/>
                <w:sz w:val="22"/>
              </w:rPr>
            </w:pPr>
            <w:r w:rsidRPr="004D2FA4">
              <w:rPr>
                <w:rStyle w:val="56"/>
                <w:sz w:val="22"/>
              </w:rPr>
              <w:t>Постоянно</w:t>
            </w:r>
          </w:p>
        </w:tc>
        <w:tc>
          <w:tcPr>
            <w:tcW w:w="1288" w:type="dxa"/>
          </w:tcPr>
          <w:p w14:paraId="733A3C32" w14:textId="3B1540DF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11</w:t>
            </w:r>
          </w:p>
        </w:tc>
        <w:tc>
          <w:tcPr>
            <w:tcW w:w="1701" w:type="dxa"/>
          </w:tcPr>
          <w:p w14:paraId="114C9559" w14:textId="36831638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8,8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2,5</w:t>
            </w:r>
          </w:p>
        </w:tc>
        <w:tc>
          <w:tcPr>
            <w:tcW w:w="1134" w:type="dxa"/>
          </w:tcPr>
          <w:p w14:paraId="1C243730" w14:textId="495D09C5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-</w:t>
            </w:r>
          </w:p>
        </w:tc>
        <w:tc>
          <w:tcPr>
            <w:tcW w:w="1984" w:type="dxa"/>
          </w:tcPr>
          <w:p w14:paraId="2B69C040" w14:textId="77777777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</w:p>
        </w:tc>
        <w:tc>
          <w:tcPr>
            <w:tcW w:w="1134" w:type="dxa"/>
          </w:tcPr>
          <w:p w14:paraId="3465EB01" w14:textId="08331999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-</w:t>
            </w:r>
          </w:p>
        </w:tc>
        <w:tc>
          <w:tcPr>
            <w:tcW w:w="1985" w:type="dxa"/>
          </w:tcPr>
          <w:p w14:paraId="5E7CA6C1" w14:textId="77777777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</w:p>
        </w:tc>
      </w:tr>
      <w:tr w:rsidR="00662B06" w:rsidRPr="004D2FA4" w14:paraId="04451CF6" w14:textId="6F162C27" w:rsidTr="00662B06">
        <w:tc>
          <w:tcPr>
            <w:tcW w:w="567" w:type="dxa"/>
          </w:tcPr>
          <w:p w14:paraId="263E0B99" w14:textId="588E88A7" w:rsidR="00185C71" w:rsidRPr="004D2FA4" w:rsidRDefault="00133513" w:rsidP="00662B06">
            <w:pPr>
              <w:pStyle w:val="afd"/>
              <w:jc w:val="center"/>
              <w:rPr>
                <w:rStyle w:val="56"/>
                <w:sz w:val="22"/>
                <w:lang w:val="ru-RU"/>
              </w:rPr>
            </w:pPr>
            <w:r w:rsidRPr="004D2FA4">
              <w:rPr>
                <w:rStyle w:val="56"/>
                <w:sz w:val="22"/>
                <w:lang w:val="ru-RU"/>
              </w:rPr>
              <w:t>4</w:t>
            </w:r>
          </w:p>
        </w:tc>
        <w:tc>
          <w:tcPr>
            <w:tcW w:w="5375" w:type="dxa"/>
          </w:tcPr>
          <w:p w14:paraId="126C556C" w14:textId="30CF92C3" w:rsidR="00185C71" w:rsidRPr="004D2FA4" w:rsidRDefault="00185C71" w:rsidP="00662B06">
            <w:pPr>
              <w:pStyle w:val="afd"/>
              <w:rPr>
                <w:rFonts w:cs="Times New Roman"/>
                <w:sz w:val="22"/>
              </w:rPr>
            </w:pPr>
            <w:r w:rsidRPr="004D2FA4">
              <w:rPr>
                <w:rStyle w:val="56"/>
                <w:sz w:val="22"/>
              </w:rPr>
              <w:t>Вестибулопатии</w:t>
            </w:r>
          </w:p>
        </w:tc>
        <w:tc>
          <w:tcPr>
            <w:tcW w:w="1288" w:type="dxa"/>
          </w:tcPr>
          <w:p w14:paraId="6115C92E" w14:textId="007F4D6F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39</w:t>
            </w:r>
          </w:p>
        </w:tc>
        <w:tc>
          <w:tcPr>
            <w:tcW w:w="1701" w:type="dxa"/>
          </w:tcPr>
          <w:p w14:paraId="1CB14682" w14:textId="33C586BB" w:rsidR="00185C71" w:rsidRPr="004D2FA4" w:rsidRDefault="002604EB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31,4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4,1</w:t>
            </w:r>
          </w:p>
        </w:tc>
        <w:tc>
          <w:tcPr>
            <w:tcW w:w="1134" w:type="dxa"/>
          </w:tcPr>
          <w:p w14:paraId="1BD3C55A" w14:textId="7A7C211E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25</w:t>
            </w:r>
          </w:p>
        </w:tc>
        <w:tc>
          <w:tcPr>
            <w:tcW w:w="1984" w:type="dxa"/>
          </w:tcPr>
          <w:p w14:paraId="2CD6D2C8" w14:textId="305980FE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20,1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3,5</w:t>
            </w:r>
            <w:r w:rsidR="000858AD" w:rsidRPr="004D2FA4">
              <w:rPr>
                <w:rFonts w:eastAsia="TimesNewRomanPSMT" w:cs="Times New Roman"/>
                <w:sz w:val="22"/>
                <w:lang w:val="ru-RU"/>
              </w:rPr>
              <w:t>***</w:t>
            </w:r>
          </w:p>
        </w:tc>
        <w:tc>
          <w:tcPr>
            <w:tcW w:w="1134" w:type="dxa"/>
          </w:tcPr>
          <w:p w14:paraId="2646C6CB" w14:textId="2FFE7F6B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11</w:t>
            </w:r>
          </w:p>
        </w:tc>
        <w:tc>
          <w:tcPr>
            <w:tcW w:w="1985" w:type="dxa"/>
          </w:tcPr>
          <w:p w14:paraId="40A8BF8A" w14:textId="33B95B6F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8,8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2,5</w:t>
            </w:r>
            <w:r w:rsidR="000858AD" w:rsidRPr="004D2FA4">
              <w:rPr>
                <w:rFonts w:eastAsia="TimesNewRomanPSMT" w:cs="Times New Roman"/>
                <w:sz w:val="22"/>
                <w:lang w:val="ru-RU"/>
              </w:rPr>
              <w:t>****</w:t>
            </w:r>
          </w:p>
        </w:tc>
      </w:tr>
      <w:tr w:rsidR="00662B06" w:rsidRPr="004D2FA4" w14:paraId="609FF120" w14:textId="24C8F637" w:rsidTr="00662B06">
        <w:tc>
          <w:tcPr>
            <w:tcW w:w="567" w:type="dxa"/>
          </w:tcPr>
          <w:p w14:paraId="4CE1386B" w14:textId="6F1D4D99" w:rsidR="00185C71" w:rsidRPr="004D2FA4" w:rsidRDefault="00185C71" w:rsidP="00662B06">
            <w:pPr>
              <w:pStyle w:val="afd"/>
              <w:jc w:val="center"/>
              <w:rPr>
                <w:rStyle w:val="56"/>
                <w:sz w:val="22"/>
                <w:lang w:val="ru-RU"/>
              </w:rPr>
            </w:pPr>
          </w:p>
        </w:tc>
        <w:tc>
          <w:tcPr>
            <w:tcW w:w="5375" w:type="dxa"/>
          </w:tcPr>
          <w:p w14:paraId="6A74BA38" w14:textId="354FAE5F" w:rsidR="00185C71" w:rsidRPr="004D2FA4" w:rsidRDefault="00185C71" w:rsidP="00662B06">
            <w:pPr>
              <w:pStyle w:val="afd"/>
              <w:rPr>
                <w:rStyle w:val="56"/>
                <w:sz w:val="22"/>
              </w:rPr>
            </w:pPr>
            <w:r w:rsidRPr="004D2FA4">
              <w:rPr>
                <w:rStyle w:val="56"/>
                <w:sz w:val="22"/>
              </w:rPr>
              <w:t>+</w:t>
            </w:r>
          </w:p>
        </w:tc>
        <w:tc>
          <w:tcPr>
            <w:tcW w:w="1288" w:type="dxa"/>
          </w:tcPr>
          <w:p w14:paraId="1B18E0AB" w14:textId="5A6AD6CE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11</w:t>
            </w:r>
          </w:p>
        </w:tc>
        <w:tc>
          <w:tcPr>
            <w:tcW w:w="1701" w:type="dxa"/>
          </w:tcPr>
          <w:p w14:paraId="62C3466F" w14:textId="166351AC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8,8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2,5</w:t>
            </w:r>
          </w:p>
        </w:tc>
        <w:tc>
          <w:tcPr>
            <w:tcW w:w="1134" w:type="dxa"/>
          </w:tcPr>
          <w:p w14:paraId="246FD04C" w14:textId="4CA53397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21</w:t>
            </w:r>
          </w:p>
        </w:tc>
        <w:tc>
          <w:tcPr>
            <w:tcW w:w="1984" w:type="dxa"/>
          </w:tcPr>
          <w:p w14:paraId="50B46420" w14:textId="74B664A4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16,9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3,3</w:t>
            </w:r>
            <w:r w:rsidR="000858AD" w:rsidRPr="004D2FA4">
              <w:rPr>
                <w:rFonts w:eastAsia="TimesNewRomanPSMT" w:cs="Times New Roman"/>
                <w:sz w:val="22"/>
                <w:lang w:val="ru-RU"/>
              </w:rPr>
              <w:t>*</w:t>
            </w:r>
          </w:p>
        </w:tc>
        <w:tc>
          <w:tcPr>
            <w:tcW w:w="1134" w:type="dxa"/>
          </w:tcPr>
          <w:p w14:paraId="7096B4B8" w14:textId="616C9BA7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11</w:t>
            </w:r>
          </w:p>
        </w:tc>
        <w:tc>
          <w:tcPr>
            <w:tcW w:w="1985" w:type="dxa"/>
          </w:tcPr>
          <w:p w14:paraId="4C9A50BB" w14:textId="68F57A3A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8,8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2,5</w:t>
            </w:r>
            <w:r w:rsidR="000858AD" w:rsidRPr="004D2FA4">
              <w:rPr>
                <w:rFonts w:eastAsia="TimesNewRomanPSMT" w:cs="Times New Roman"/>
                <w:sz w:val="22"/>
                <w:lang w:val="ru-RU"/>
              </w:rPr>
              <w:t>*</w:t>
            </w:r>
          </w:p>
        </w:tc>
      </w:tr>
      <w:tr w:rsidR="00662B06" w:rsidRPr="004D2FA4" w14:paraId="4606A949" w14:textId="5717EAFA" w:rsidTr="00662B06">
        <w:tc>
          <w:tcPr>
            <w:tcW w:w="567" w:type="dxa"/>
          </w:tcPr>
          <w:p w14:paraId="2C13EA9F" w14:textId="5236EC1A" w:rsidR="00185C71" w:rsidRPr="004D2FA4" w:rsidRDefault="00185C71" w:rsidP="00662B06">
            <w:pPr>
              <w:pStyle w:val="afd"/>
              <w:jc w:val="center"/>
              <w:rPr>
                <w:rStyle w:val="56"/>
                <w:sz w:val="22"/>
                <w:lang w:val="ru-RU"/>
              </w:rPr>
            </w:pPr>
          </w:p>
        </w:tc>
        <w:tc>
          <w:tcPr>
            <w:tcW w:w="5375" w:type="dxa"/>
          </w:tcPr>
          <w:p w14:paraId="72F2433F" w14:textId="773E4CC4" w:rsidR="00185C71" w:rsidRPr="004D2FA4" w:rsidRDefault="00185C71" w:rsidP="00662B06">
            <w:pPr>
              <w:pStyle w:val="afd"/>
              <w:rPr>
                <w:rStyle w:val="56"/>
                <w:sz w:val="22"/>
              </w:rPr>
            </w:pPr>
            <w:r w:rsidRPr="004D2FA4">
              <w:rPr>
                <w:rStyle w:val="56"/>
                <w:sz w:val="22"/>
              </w:rPr>
              <w:t>++</w:t>
            </w:r>
          </w:p>
        </w:tc>
        <w:tc>
          <w:tcPr>
            <w:tcW w:w="1288" w:type="dxa"/>
          </w:tcPr>
          <w:p w14:paraId="530AB3EF" w14:textId="6FCB0A9E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15</w:t>
            </w:r>
          </w:p>
        </w:tc>
        <w:tc>
          <w:tcPr>
            <w:tcW w:w="1701" w:type="dxa"/>
          </w:tcPr>
          <w:p w14:paraId="48A0B75B" w14:textId="743A4DAE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12,0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2,9</w:t>
            </w:r>
          </w:p>
        </w:tc>
        <w:tc>
          <w:tcPr>
            <w:tcW w:w="1134" w:type="dxa"/>
          </w:tcPr>
          <w:p w14:paraId="5CA5AEF7" w14:textId="70172AD1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4</w:t>
            </w:r>
          </w:p>
        </w:tc>
        <w:tc>
          <w:tcPr>
            <w:tcW w:w="1984" w:type="dxa"/>
          </w:tcPr>
          <w:p w14:paraId="39E314B8" w14:textId="143FD5A7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3,2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1,5</w:t>
            </w:r>
            <w:r w:rsidR="000858AD" w:rsidRPr="004D2FA4">
              <w:rPr>
                <w:rFonts w:eastAsia="TimesNewRomanPSMT" w:cs="Times New Roman"/>
                <w:sz w:val="22"/>
                <w:lang w:val="ru-RU"/>
              </w:rPr>
              <w:t>***</w:t>
            </w:r>
          </w:p>
        </w:tc>
        <w:tc>
          <w:tcPr>
            <w:tcW w:w="1134" w:type="dxa"/>
          </w:tcPr>
          <w:p w14:paraId="5B361D16" w14:textId="3372102B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-</w:t>
            </w:r>
          </w:p>
        </w:tc>
        <w:tc>
          <w:tcPr>
            <w:tcW w:w="1985" w:type="dxa"/>
          </w:tcPr>
          <w:p w14:paraId="4B9E58E1" w14:textId="77777777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</w:p>
        </w:tc>
      </w:tr>
      <w:tr w:rsidR="00662B06" w:rsidRPr="004D2FA4" w14:paraId="162CA4DD" w14:textId="14C48456" w:rsidTr="00662B06">
        <w:tc>
          <w:tcPr>
            <w:tcW w:w="567" w:type="dxa"/>
          </w:tcPr>
          <w:p w14:paraId="4F1EF1E4" w14:textId="200C9583" w:rsidR="00185C71" w:rsidRPr="004D2FA4" w:rsidRDefault="00185C71" w:rsidP="00662B06">
            <w:pPr>
              <w:pStyle w:val="afd"/>
              <w:jc w:val="center"/>
              <w:rPr>
                <w:rStyle w:val="56"/>
                <w:sz w:val="22"/>
                <w:lang w:val="ru-RU"/>
              </w:rPr>
            </w:pPr>
          </w:p>
        </w:tc>
        <w:tc>
          <w:tcPr>
            <w:tcW w:w="5375" w:type="dxa"/>
          </w:tcPr>
          <w:p w14:paraId="08993CA0" w14:textId="131CB380" w:rsidR="00185C71" w:rsidRPr="004D2FA4" w:rsidRDefault="00185C71" w:rsidP="00662B06">
            <w:pPr>
              <w:pStyle w:val="afd"/>
              <w:rPr>
                <w:rStyle w:val="56"/>
                <w:sz w:val="22"/>
              </w:rPr>
            </w:pPr>
            <w:r w:rsidRPr="004D2FA4">
              <w:rPr>
                <w:rStyle w:val="56"/>
                <w:sz w:val="22"/>
              </w:rPr>
              <w:t>+++</w:t>
            </w:r>
          </w:p>
        </w:tc>
        <w:tc>
          <w:tcPr>
            <w:tcW w:w="1288" w:type="dxa"/>
          </w:tcPr>
          <w:p w14:paraId="79B77733" w14:textId="5EF758BE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13</w:t>
            </w:r>
          </w:p>
        </w:tc>
        <w:tc>
          <w:tcPr>
            <w:tcW w:w="1701" w:type="dxa"/>
          </w:tcPr>
          <w:p w14:paraId="192D7C78" w14:textId="107252D9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10,4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2,7</w:t>
            </w:r>
          </w:p>
        </w:tc>
        <w:tc>
          <w:tcPr>
            <w:tcW w:w="1134" w:type="dxa"/>
          </w:tcPr>
          <w:p w14:paraId="0E64DEC2" w14:textId="58A6FC64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-</w:t>
            </w:r>
          </w:p>
        </w:tc>
        <w:tc>
          <w:tcPr>
            <w:tcW w:w="1984" w:type="dxa"/>
          </w:tcPr>
          <w:p w14:paraId="7AB4005C" w14:textId="77777777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</w:p>
        </w:tc>
        <w:tc>
          <w:tcPr>
            <w:tcW w:w="1134" w:type="dxa"/>
          </w:tcPr>
          <w:p w14:paraId="4EC27C70" w14:textId="579E9B2D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-</w:t>
            </w:r>
          </w:p>
        </w:tc>
        <w:tc>
          <w:tcPr>
            <w:tcW w:w="1985" w:type="dxa"/>
          </w:tcPr>
          <w:p w14:paraId="52158D7D" w14:textId="77777777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</w:p>
        </w:tc>
      </w:tr>
      <w:tr w:rsidR="00662B06" w:rsidRPr="004D2FA4" w14:paraId="201EF50E" w14:textId="1FE1E1BC" w:rsidTr="00662B06">
        <w:tc>
          <w:tcPr>
            <w:tcW w:w="567" w:type="dxa"/>
          </w:tcPr>
          <w:p w14:paraId="3E5B4427" w14:textId="636203EC" w:rsidR="00185C71" w:rsidRPr="004D2FA4" w:rsidRDefault="00133513" w:rsidP="00662B06">
            <w:pPr>
              <w:pStyle w:val="afd"/>
              <w:jc w:val="center"/>
              <w:rPr>
                <w:rStyle w:val="56"/>
                <w:sz w:val="22"/>
                <w:lang w:val="ru-RU"/>
              </w:rPr>
            </w:pPr>
            <w:r w:rsidRPr="004D2FA4">
              <w:rPr>
                <w:rStyle w:val="56"/>
                <w:sz w:val="22"/>
                <w:lang w:val="ru-RU"/>
              </w:rPr>
              <w:t>5</w:t>
            </w:r>
          </w:p>
        </w:tc>
        <w:tc>
          <w:tcPr>
            <w:tcW w:w="5375" w:type="dxa"/>
          </w:tcPr>
          <w:p w14:paraId="49BD7366" w14:textId="7132A11A" w:rsidR="00185C71" w:rsidRPr="004D2FA4" w:rsidRDefault="00185C71" w:rsidP="00662B06">
            <w:pPr>
              <w:pStyle w:val="afd"/>
              <w:rPr>
                <w:rFonts w:cs="Times New Roman"/>
                <w:sz w:val="22"/>
              </w:rPr>
            </w:pPr>
            <w:r w:rsidRPr="004D2FA4">
              <w:rPr>
                <w:rStyle w:val="56"/>
                <w:sz w:val="22"/>
              </w:rPr>
              <w:t>Сердцебиение в покое</w:t>
            </w:r>
          </w:p>
        </w:tc>
        <w:tc>
          <w:tcPr>
            <w:tcW w:w="1288" w:type="dxa"/>
          </w:tcPr>
          <w:p w14:paraId="0400E3FA" w14:textId="4C4AB84F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39</w:t>
            </w:r>
          </w:p>
        </w:tc>
        <w:tc>
          <w:tcPr>
            <w:tcW w:w="1701" w:type="dxa"/>
          </w:tcPr>
          <w:p w14:paraId="63908F42" w14:textId="47F01164" w:rsidR="00185C71" w:rsidRPr="004D2FA4" w:rsidRDefault="00662B06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31,4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4,1</w:t>
            </w:r>
          </w:p>
        </w:tc>
        <w:tc>
          <w:tcPr>
            <w:tcW w:w="1134" w:type="dxa"/>
          </w:tcPr>
          <w:p w14:paraId="3136B215" w14:textId="72960C6B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26</w:t>
            </w:r>
          </w:p>
        </w:tc>
        <w:tc>
          <w:tcPr>
            <w:tcW w:w="1984" w:type="dxa"/>
          </w:tcPr>
          <w:p w14:paraId="27FE7CFA" w14:textId="6FF414B3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21,0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3,6</w:t>
            </w:r>
            <w:r w:rsidR="000858AD" w:rsidRPr="004D2FA4">
              <w:rPr>
                <w:rFonts w:eastAsia="TimesNewRomanPSMT" w:cs="Times New Roman"/>
                <w:sz w:val="22"/>
                <w:lang w:val="ru-RU"/>
              </w:rPr>
              <w:t>*</w:t>
            </w:r>
          </w:p>
        </w:tc>
        <w:tc>
          <w:tcPr>
            <w:tcW w:w="1134" w:type="dxa"/>
          </w:tcPr>
          <w:p w14:paraId="1A5A9551" w14:textId="25CC5225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14</w:t>
            </w:r>
          </w:p>
        </w:tc>
        <w:tc>
          <w:tcPr>
            <w:tcW w:w="1985" w:type="dxa"/>
          </w:tcPr>
          <w:p w14:paraId="379D9D4C" w14:textId="2C5EF929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11,2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2,8</w:t>
            </w:r>
            <w:r w:rsidR="000858AD" w:rsidRPr="004D2FA4">
              <w:rPr>
                <w:rFonts w:eastAsia="TimesNewRomanPSMT" w:cs="Times New Roman"/>
                <w:sz w:val="22"/>
                <w:lang w:val="ru-RU"/>
              </w:rPr>
              <w:t>****</w:t>
            </w:r>
          </w:p>
        </w:tc>
      </w:tr>
      <w:tr w:rsidR="00662B06" w:rsidRPr="004D2FA4" w14:paraId="3EE92B6A" w14:textId="34A848B2" w:rsidTr="00662B06">
        <w:tc>
          <w:tcPr>
            <w:tcW w:w="567" w:type="dxa"/>
          </w:tcPr>
          <w:p w14:paraId="495135B6" w14:textId="423D52FF" w:rsidR="00185C71" w:rsidRPr="004D2FA4" w:rsidRDefault="00185C71" w:rsidP="00662B06">
            <w:pPr>
              <w:pStyle w:val="afd"/>
              <w:jc w:val="center"/>
              <w:rPr>
                <w:rStyle w:val="56"/>
                <w:sz w:val="22"/>
                <w:lang w:val="ru-RU"/>
              </w:rPr>
            </w:pPr>
          </w:p>
        </w:tc>
        <w:tc>
          <w:tcPr>
            <w:tcW w:w="5375" w:type="dxa"/>
          </w:tcPr>
          <w:p w14:paraId="5EABEF81" w14:textId="4E52609D" w:rsidR="00185C71" w:rsidRPr="004D2FA4" w:rsidRDefault="00185C71" w:rsidP="00662B06">
            <w:pPr>
              <w:pStyle w:val="afd"/>
              <w:rPr>
                <w:rStyle w:val="56"/>
                <w:sz w:val="22"/>
              </w:rPr>
            </w:pPr>
            <w:r w:rsidRPr="004D2FA4">
              <w:rPr>
                <w:rStyle w:val="56"/>
                <w:sz w:val="22"/>
              </w:rPr>
              <w:t>+</w:t>
            </w:r>
          </w:p>
        </w:tc>
        <w:tc>
          <w:tcPr>
            <w:tcW w:w="1288" w:type="dxa"/>
          </w:tcPr>
          <w:p w14:paraId="05100467" w14:textId="1E2C3F78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13</w:t>
            </w:r>
          </w:p>
        </w:tc>
        <w:tc>
          <w:tcPr>
            <w:tcW w:w="1701" w:type="dxa"/>
          </w:tcPr>
          <w:p w14:paraId="6A4816C8" w14:textId="0C9508CC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10,4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2,7</w:t>
            </w:r>
          </w:p>
        </w:tc>
        <w:tc>
          <w:tcPr>
            <w:tcW w:w="1134" w:type="dxa"/>
          </w:tcPr>
          <w:p w14:paraId="5285A368" w14:textId="5176C6F2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24</w:t>
            </w:r>
          </w:p>
        </w:tc>
        <w:tc>
          <w:tcPr>
            <w:tcW w:w="1984" w:type="dxa"/>
          </w:tcPr>
          <w:p w14:paraId="3CDFDCA6" w14:textId="01CAF73D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19,3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3,5</w:t>
            </w:r>
            <w:r w:rsidR="000858AD" w:rsidRPr="004D2FA4">
              <w:rPr>
                <w:rFonts w:eastAsia="TimesNewRomanPSMT" w:cs="Times New Roman"/>
                <w:sz w:val="22"/>
                <w:lang w:val="ru-RU"/>
              </w:rPr>
              <w:t>**</w:t>
            </w:r>
          </w:p>
        </w:tc>
        <w:tc>
          <w:tcPr>
            <w:tcW w:w="1134" w:type="dxa"/>
          </w:tcPr>
          <w:p w14:paraId="6BDAAB43" w14:textId="74C772DC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14</w:t>
            </w:r>
          </w:p>
        </w:tc>
        <w:tc>
          <w:tcPr>
            <w:tcW w:w="1985" w:type="dxa"/>
          </w:tcPr>
          <w:p w14:paraId="36F9B792" w14:textId="5289578F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11,2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2,8</w:t>
            </w:r>
            <w:r w:rsidR="000858AD" w:rsidRPr="004D2FA4">
              <w:rPr>
                <w:rFonts w:eastAsia="TimesNewRomanPSMT" w:cs="Times New Roman"/>
                <w:sz w:val="22"/>
                <w:lang w:val="ru-RU"/>
              </w:rPr>
              <w:t>*</w:t>
            </w:r>
          </w:p>
        </w:tc>
      </w:tr>
      <w:tr w:rsidR="00662B06" w:rsidRPr="004D2FA4" w14:paraId="6F300759" w14:textId="25042CE3" w:rsidTr="00662B06">
        <w:tc>
          <w:tcPr>
            <w:tcW w:w="567" w:type="dxa"/>
          </w:tcPr>
          <w:p w14:paraId="7BAA3B09" w14:textId="45A5C772" w:rsidR="00185C71" w:rsidRPr="004D2FA4" w:rsidRDefault="00185C71" w:rsidP="00662B06">
            <w:pPr>
              <w:pStyle w:val="afd"/>
              <w:jc w:val="center"/>
              <w:rPr>
                <w:rStyle w:val="56"/>
                <w:sz w:val="22"/>
                <w:lang w:val="ru-RU"/>
              </w:rPr>
            </w:pPr>
          </w:p>
        </w:tc>
        <w:tc>
          <w:tcPr>
            <w:tcW w:w="5375" w:type="dxa"/>
          </w:tcPr>
          <w:p w14:paraId="123367F0" w14:textId="4B865651" w:rsidR="00185C71" w:rsidRPr="004D2FA4" w:rsidRDefault="00185C71" w:rsidP="00662B06">
            <w:pPr>
              <w:pStyle w:val="afd"/>
              <w:rPr>
                <w:rStyle w:val="56"/>
                <w:sz w:val="22"/>
              </w:rPr>
            </w:pPr>
            <w:r w:rsidRPr="004D2FA4">
              <w:rPr>
                <w:rStyle w:val="56"/>
                <w:sz w:val="22"/>
              </w:rPr>
              <w:t>++</w:t>
            </w:r>
          </w:p>
        </w:tc>
        <w:tc>
          <w:tcPr>
            <w:tcW w:w="1288" w:type="dxa"/>
          </w:tcPr>
          <w:p w14:paraId="59272147" w14:textId="2425C18D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24</w:t>
            </w:r>
          </w:p>
        </w:tc>
        <w:tc>
          <w:tcPr>
            <w:tcW w:w="1701" w:type="dxa"/>
          </w:tcPr>
          <w:p w14:paraId="6EE44DEE" w14:textId="2D7464C6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19,3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3,5</w:t>
            </w:r>
          </w:p>
        </w:tc>
        <w:tc>
          <w:tcPr>
            <w:tcW w:w="1134" w:type="dxa"/>
          </w:tcPr>
          <w:p w14:paraId="4D347862" w14:textId="25612327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2</w:t>
            </w:r>
          </w:p>
        </w:tc>
        <w:tc>
          <w:tcPr>
            <w:tcW w:w="1984" w:type="dxa"/>
          </w:tcPr>
          <w:p w14:paraId="47A97E92" w14:textId="627B9B53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1,6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1,1</w:t>
            </w:r>
            <w:r w:rsidR="000858AD" w:rsidRPr="004D2FA4">
              <w:rPr>
                <w:rFonts w:eastAsia="TimesNewRomanPSMT" w:cs="Times New Roman"/>
                <w:sz w:val="22"/>
                <w:lang w:val="ru-RU"/>
              </w:rPr>
              <w:t>****</w:t>
            </w:r>
          </w:p>
        </w:tc>
        <w:tc>
          <w:tcPr>
            <w:tcW w:w="1134" w:type="dxa"/>
          </w:tcPr>
          <w:p w14:paraId="70FB2E67" w14:textId="7320AD69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-</w:t>
            </w:r>
          </w:p>
        </w:tc>
        <w:tc>
          <w:tcPr>
            <w:tcW w:w="1985" w:type="dxa"/>
          </w:tcPr>
          <w:p w14:paraId="2C3AD9EE" w14:textId="77777777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</w:p>
        </w:tc>
      </w:tr>
      <w:tr w:rsidR="00662B06" w:rsidRPr="004D2FA4" w14:paraId="622D1E92" w14:textId="68C754A7" w:rsidTr="00662B06">
        <w:tc>
          <w:tcPr>
            <w:tcW w:w="567" w:type="dxa"/>
          </w:tcPr>
          <w:p w14:paraId="5D270BAA" w14:textId="03E12CD8" w:rsidR="00185C71" w:rsidRPr="004D2FA4" w:rsidRDefault="00185C71" w:rsidP="00662B06">
            <w:pPr>
              <w:pStyle w:val="afd"/>
              <w:jc w:val="center"/>
              <w:rPr>
                <w:rStyle w:val="56"/>
                <w:sz w:val="22"/>
                <w:lang w:val="ru-RU"/>
              </w:rPr>
            </w:pPr>
          </w:p>
        </w:tc>
        <w:tc>
          <w:tcPr>
            <w:tcW w:w="5375" w:type="dxa"/>
          </w:tcPr>
          <w:p w14:paraId="2096CAC2" w14:textId="4CA7D1C3" w:rsidR="00185C71" w:rsidRPr="004D2FA4" w:rsidRDefault="00185C71" w:rsidP="00662B06">
            <w:pPr>
              <w:pStyle w:val="afd"/>
              <w:rPr>
                <w:rStyle w:val="56"/>
                <w:sz w:val="22"/>
              </w:rPr>
            </w:pPr>
            <w:r w:rsidRPr="004D2FA4">
              <w:rPr>
                <w:rStyle w:val="56"/>
                <w:sz w:val="22"/>
              </w:rPr>
              <w:t>+++</w:t>
            </w:r>
          </w:p>
        </w:tc>
        <w:tc>
          <w:tcPr>
            <w:tcW w:w="1288" w:type="dxa"/>
          </w:tcPr>
          <w:p w14:paraId="53ED3DD5" w14:textId="4E0BB371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2</w:t>
            </w:r>
          </w:p>
        </w:tc>
        <w:tc>
          <w:tcPr>
            <w:tcW w:w="1701" w:type="dxa"/>
          </w:tcPr>
          <w:p w14:paraId="41DC93F6" w14:textId="69B9681F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1,6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1,1</w:t>
            </w:r>
          </w:p>
        </w:tc>
        <w:tc>
          <w:tcPr>
            <w:tcW w:w="1134" w:type="dxa"/>
          </w:tcPr>
          <w:p w14:paraId="4F69E78C" w14:textId="478E86F7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-</w:t>
            </w:r>
          </w:p>
        </w:tc>
        <w:tc>
          <w:tcPr>
            <w:tcW w:w="1984" w:type="dxa"/>
          </w:tcPr>
          <w:p w14:paraId="0409A5DE" w14:textId="77777777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</w:p>
        </w:tc>
        <w:tc>
          <w:tcPr>
            <w:tcW w:w="1134" w:type="dxa"/>
          </w:tcPr>
          <w:p w14:paraId="2CE4D787" w14:textId="4C697065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-</w:t>
            </w:r>
          </w:p>
        </w:tc>
        <w:tc>
          <w:tcPr>
            <w:tcW w:w="1985" w:type="dxa"/>
          </w:tcPr>
          <w:p w14:paraId="420778AA" w14:textId="77777777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</w:p>
        </w:tc>
      </w:tr>
      <w:tr w:rsidR="00662B06" w:rsidRPr="004D2FA4" w14:paraId="663DB59F" w14:textId="33ACDE1C" w:rsidTr="00662B06">
        <w:tc>
          <w:tcPr>
            <w:tcW w:w="567" w:type="dxa"/>
          </w:tcPr>
          <w:p w14:paraId="590AF0FF" w14:textId="49F03C7B" w:rsidR="00185C71" w:rsidRPr="004D2FA4" w:rsidRDefault="00133513" w:rsidP="00662B06">
            <w:pPr>
              <w:pStyle w:val="afd"/>
              <w:jc w:val="center"/>
              <w:rPr>
                <w:rStyle w:val="56"/>
                <w:sz w:val="22"/>
                <w:lang w:val="ru-RU"/>
              </w:rPr>
            </w:pPr>
            <w:r w:rsidRPr="004D2FA4">
              <w:rPr>
                <w:rStyle w:val="56"/>
                <w:sz w:val="22"/>
                <w:lang w:val="ru-RU"/>
              </w:rPr>
              <w:t>6</w:t>
            </w:r>
          </w:p>
        </w:tc>
        <w:tc>
          <w:tcPr>
            <w:tcW w:w="5375" w:type="dxa"/>
          </w:tcPr>
          <w:p w14:paraId="77FAC0A5" w14:textId="3DF77331" w:rsidR="00185C71" w:rsidRPr="004D2FA4" w:rsidRDefault="00185C71" w:rsidP="00662B06">
            <w:pPr>
              <w:pStyle w:val="afd"/>
              <w:rPr>
                <w:rFonts w:cs="Times New Roman"/>
                <w:sz w:val="22"/>
              </w:rPr>
            </w:pPr>
            <w:r w:rsidRPr="004D2FA4">
              <w:rPr>
                <w:rStyle w:val="56"/>
                <w:sz w:val="22"/>
              </w:rPr>
              <w:t>Плохая переносимость высокой температуры</w:t>
            </w:r>
          </w:p>
        </w:tc>
        <w:tc>
          <w:tcPr>
            <w:tcW w:w="1288" w:type="dxa"/>
          </w:tcPr>
          <w:p w14:paraId="69BD7293" w14:textId="1827657B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36</w:t>
            </w:r>
          </w:p>
        </w:tc>
        <w:tc>
          <w:tcPr>
            <w:tcW w:w="1701" w:type="dxa"/>
          </w:tcPr>
          <w:p w14:paraId="19C54043" w14:textId="178D0BD7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29,0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±4,0</w:t>
            </w:r>
          </w:p>
        </w:tc>
        <w:tc>
          <w:tcPr>
            <w:tcW w:w="1134" w:type="dxa"/>
          </w:tcPr>
          <w:p w14:paraId="23E15C54" w14:textId="331C76D1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21</w:t>
            </w:r>
          </w:p>
        </w:tc>
        <w:tc>
          <w:tcPr>
            <w:tcW w:w="1984" w:type="dxa"/>
          </w:tcPr>
          <w:p w14:paraId="30CA9B63" w14:textId="3B02B9E3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16,9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3,3</w:t>
            </w:r>
            <w:r w:rsidR="000858AD" w:rsidRPr="004D2FA4">
              <w:rPr>
                <w:rFonts w:eastAsia="TimesNewRomanPSMT" w:cs="Times New Roman"/>
                <w:sz w:val="22"/>
                <w:lang w:val="ru-RU"/>
              </w:rPr>
              <w:t>***</w:t>
            </w:r>
          </w:p>
        </w:tc>
        <w:tc>
          <w:tcPr>
            <w:tcW w:w="1134" w:type="dxa"/>
          </w:tcPr>
          <w:p w14:paraId="179FBDB6" w14:textId="0EE80F04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15</w:t>
            </w:r>
          </w:p>
        </w:tc>
        <w:tc>
          <w:tcPr>
            <w:tcW w:w="1985" w:type="dxa"/>
          </w:tcPr>
          <w:p w14:paraId="09D1B589" w14:textId="79F0F598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12,0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2,9</w:t>
            </w:r>
            <w:r w:rsidR="000858AD" w:rsidRPr="004D2FA4">
              <w:rPr>
                <w:rFonts w:eastAsia="TimesNewRomanPSMT" w:cs="Times New Roman"/>
                <w:sz w:val="22"/>
                <w:lang w:val="ru-RU"/>
              </w:rPr>
              <w:t>****</w:t>
            </w:r>
          </w:p>
        </w:tc>
      </w:tr>
      <w:tr w:rsidR="00662B06" w:rsidRPr="004D2FA4" w14:paraId="38997DF6" w14:textId="4D2E08AF" w:rsidTr="00662B06">
        <w:tc>
          <w:tcPr>
            <w:tcW w:w="567" w:type="dxa"/>
          </w:tcPr>
          <w:p w14:paraId="1F50A8CB" w14:textId="204D1294" w:rsidR="00185C71" w:rsidRPr="004D2FA4" w:rsidRDefault="00185C71" w:rsidP="00662B06">
            <w:pPr>
              <w:pStyle w:val="afd"/>
              <w:jc w:val="center"/>
              <w:rPr>
                <w:rStyle w:val="56"/>
                <w:sz w:val="22"/>
                <w:lang w:val="ru-RU"/>
              </w:rPr>
            </w:pPr>
          </w:p>
        </w:tc>
        <w:tc>
          <w:tcPr>
            <w:tcW w:w="5375" w:type="dxa"/>
          </w:tcPr>
          <w:p w14:paraId="686D920A" w14:textId="13CC4A72" w:rsidR="00185C71" w:rsidRPr="004D2FA4" w:rsidRDefault="00185C71" w:rsidP="00662B06">
            <w:pPr>
              <w:pStyle w:val="afd"/>
              <w:rPr>
                <w:rStyle w:val="56"/>
                <w:sz w:val="22"/>
              </w:rPr>
            </w:pPr>
            <w:r w:rsidRPr="004D2FA4">
              <w:rPr>
                <w:rStyle w:val="56"/>
                <w:sz w:val="22"/>
              </w:rPr>
              <w:t>+</w:t>
            </w:r>
          </w:p>
        </w:tc>
        <w:tc>
          <w:tcPr>
            <w:tcW w:w="1288" w:type="dxa"/>
          </w:tcPr>
          <w:p w14:paraId="4E887E72" w14:textId="5B9F1BD0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11</w:t>
            </w:r>
          </w:p>
        </w:tc>
        <w:tc>
          <w:tcPr>
            <w:tcW w:w="1701" w:type="dxa"/>
          </w:tcPr>
          <w:p w14:paraId="73283838" w14:textId="757D9426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8,8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2,5</w:t>
            </w:r>
          </w:p>
        </w:tc>
        <w:tc>
          <w:tcPr>
            <w:tcW w:w="1134" w:type="dxa"/>
          </w:tcPr>
          <w:p w14:paraId="6567BC12" w14:textId="7FAA5302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21</w:t>
            </w:r>
          </w:p>
        </w:tc>
        <w:tc>
          <w:tcPr>
            <w:tcW w:w="1984" w:type="dxa"/>
          </w:tcPr>
          <w:p w14:paraId="17BA0D65" w14:textId="72A2182C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16,9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3,3</w:t>
            </w:r>
            <w:r w:rsidR="000858AD" w:rsidRPr="004D2FA4">
              <w:rPr>
                <w:rFonts w:eastAsia="TimesNewRomanPSMT" w:cs="Times New Roman"/>
                <w:sz w:val="22"/>
                <w:lang w:val="ru-RU"/>
              </w:rPr>
              <w:t>*</w:t>
            </w:r>
          </w:p>
        </w:tc>
        <w:tc>
          <w:tcPr>
            <w:tcW w:w="1134" w:type="dxa"/>
          </w:tcPr>
          <w:p w14:paraId="57A6E484" w14:textId="01E4C15A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15</w:t>
            </w:r>
          </w:p>
        </w:tc>
        <w:tc>
          <w:tcPr>
            <w:tcW w:w="1985" w:type="dxa"/>
          </w:tcPr>
          <w:p w14:paraId="7A0FF916" w14:textId="2C0AB098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12,0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2,9</w:t>
            </w:r>
            <w:r w:rsidR="000858AD" w:rsidRPr="004D2FA4">
              <w:rPr>
                <w:rFonts w:eastAsia="TimesNewRomanPSMT" w:cs="Times New Roman"/>
                <w:sz w:val="22"/>
                <w:lang w:val="ru-RU"/>
              </w:rPr>
              <w:t>*</w:t>
            </w:r>
          </w:p>
        </w:tc>
      </w:tr>
      <w:tr w:rsidR="00662B06" w:rsidRPr="004D2FA4" w14:paraId="41006686" w14:textId="51D3C730" w:rsidTr="00662B06">
        <w:tc>
          <w:tcPr>
            <w:tcW w:w="567" w:type="dxa"/>
          </w:tcPr>
          <w:p w14:paraId="5EBD78F3" w14:textId="47CE6DB7" w:rsidR="00185C71" w:rsidRPr="004D2FA4" w:rsidRDefault="00185C71" w:rsidP="00662B06">
            <w:pPr>
              <w:pStyle w:val="afd"/>
              <w:jc w:val="center"/>
              <w:rPr>
                <w:rStyle w:val="56"/>
                <w:sz w:val="22"/>
                <w:lang w:val="ru-RU"/>
              </w:rPr>
            </w:pPr>
          </w:p>
        </w:tc>
        <w:tc>
          <w:tcPr>
            <w:tcW w:w="5375" w:type="dxa"/>
          </w:tcPr>
          <w:p w14:paraId="73821052" w14:textId="7468421E" w:rsidR="00185C71" w:rsidRPr="004D2FA4" w:rsidRDefault="00185C71" w:rsidP="00662B06">
            <w:pPr>
              <w:pStyle w:val="afd"/>
              <w:rPr>
                <w:rStyle w:val="56"/>
                <w:sz w:val="22"/>
              </w:rPr>
            </w:pPr>
            <w:r w:rsidRPr="004D2FA4">
              <w:rPr>
                <w:rStyle w:val="56"/>
                <w:sz w:val="22"/>
              </w:rPr>
              <w:t>++</w:t>
            </w:r>
          </w:p>
        </w:tc>
        <w:tc>
          <w:tcPr>
            <w:tcW w:w="1288" w:type="dxa"/>
          </w:tcPr>
          <w:p w14:paraId="5FB8FE57" w14:textId="419E927C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17</w:t>
            </w:r>
          </w:p>
        </w:tc>
        <w:tc>
          <w:tcPr>
            <w:tcW w:w="1701" w:type="dxa"/>
          </w:tcPr>
          <w:p w14:paraId="7FB15AF3" w14:textId="144C7A8C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13,7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3,0</w:t>
            </w:r>
          </w:p>
        </w:tc>
        <w:tc>
          <w:tcPr>
            <w:tcW w:w="1134" w:type="dxa"/>
          </w:tcPr>
          <w:p w14:paraId="570246D1" w14:textId="6901A8B0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-</w:t>
            </w:r>
          </w:p>
        </w:tc>
        <w:tc>
          <w:tcPr>
            <w:tcW w:w="1984" w:type="dxa"/>
          </w:tcPr>
          <w:p w14:paraId="449BA210" w14:textId="190BEA6F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-</w:t>
            </w:r>
          </w:p>
        </w:tc>
        <w:tc>
          <w:tcPr>
            <w:tcW w:w="1134" w:type="dxa"/>
          </w:tcPr>
          <w:p w14:paraId="0D639965" w14:textId="57A08859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-</w:t>
            </w:r>
          </w:p>
        </w:tc>
        <w:tc>
          <w:tcPr>
            <w:tcW w:w="1985" w:type="dxa"/>
          </w:tcPr>
          <w:p w14:paraId="448D6291" w14:textId="5DFDE914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-</w:t>
            </w:r>
          </w:p>
        </w:tc>
      </w:tr>
      <w:tr w:rsidR="00662B06" w:rsidRPr="004D2FA4" w14:paraId="12E88BB1" w14:textId="7F0B1E40" w:rsidTr="00662B06">
        <w:tc>
          <w:tcPr>
            <w:tcW w:w="567" w:type="dxa"/>
          </w:tcPr>
          <w:p w14:paraId="1ADCE061" w14:textId="5553D6ED" w:rsidR="00185C71" w:rsidRPr="004D2FA4" w:rsidRDefault="00185C71" w:rsidP="00662B06">
            <w:pPr>
              <w:pStyle w:val="afd"/>
              <w:jc w:val="center"/>
              <w:rPr>
                <w:rStyle w:val="56"/>
                <w:sz w:val="22"/>
                <w:lang w:val="ru-RU"/>
              </w:rPr>
            </w:pPr>
          </w:p>
        </w:tc>
        <w:tc>
          <w:tcPr>
            <w:tcW w:w="5375" w:type="dxa"/>
          </w:tcPr>
          <w:p w14:paraId="4769EA50" w14:textId="25D5EC74" w:rsidR="00185C71" w:rsidRPr="004D2FA4" w:rsidRDefault="00185C71" w:rsidP="00662B06">
            <w:pPr>
              <w:pStyle w:val="afd"/>
              <w:rPr>
                <w:rStyle w:val="56"/>
                <w:sz w:val="22"/>
              </w:rPr>
            </w:pPr>
            <w:r w:rsidRPr="004D2FA4">
              <w:rPr>
                <w:rStyle w:val="56"/>
                <w:sz w:val="22"/>
              </w:rPr>
              <w:t>+++</w:t>
            </w:r>
          </w:p>
        </w:tc>
        <w:tc>
          <w:tcPr>
            <w:tcW w:w="1288" w:type="dxa"/>
          </w:tcPr>
          <w:p w14:paraId="454ECB6A" w14:textId="584B40EF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8</w:t>
            </w:r>
          </w:p>
        </w:tc>
        <w:tc>
          <w:tcPr>
            <w:tcW w:w="1701" w:type="dxa"/>
          </w:tcPr>
          <w:p w14:paraId="28751889" w14:textId="32654AD5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6,4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2,1</w:t>
            </w:r>
          </w:p>
        </w:tc>
        <w:tc>
          <w:tcPr>
            <w:tcW w:w="1134" w:type="dxa"/>
          </w:tcPr>
          <w:p w14:paraId="7ADE7EDD" w14:textId="51FB1583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-</w:t>
            </w:r>
          </w:p>
        </w:tc>
        <w:tc>
          <w:tcPr>
            <w:tcW w:w="1984" w:type="dxa"/>
          </w:tcPr>
          <w:p w14:paraId="547A1CFD" w14:textId="792D680E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-</w:t>
            </w:r>
          </w:p>
        </w:tc>
        <w:tc>
          <w:tcPr>
            <w:tcW w:w="1134" w:type="dxa"/>
          </w:tcPr>
          <w:p w14:paraId="44B5F0ED" w14:textId="21A51096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-</w:t>
            </w:r>
          </w:p>
        </w:tc>
        <w:tc>
          <w:tcPr>
            <w:tcW w:w="1985" w:type="dxa"/>
          </w:tcPr>
          <w:p w14:paraId="68948BB0" w14:textId="70E3982D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-</w:t>
            </w:r>
          </w:p>
        </w:tc>
      </w:tr>
      <w:tr w:rsidR="00662B06" w:rsidRPr="004D2FA4" w14:paraId="024E2EE5" w14:textId="25BFC451" w:rsidTr="00662B06">
        <w:tc>
          <w:tcPr>
            <w:tcW w:w="567" w:type="dxa"/>
          </w:tcPr>
          <w:p w14:paraId="4B084464" w14:textId="39EE1A81" w:rsidR="00185C71" w:rsidRPr="004D2FA4" w:rsidRDefault="00133513" w:rsidP="00662B06">
            <w:pPr>
              <w:pStyle w:val="afd"/>
              <w:jc w:val="center"/>
              <w:rPr>
                <w:rStyle w:val="56"/>
                <w:sz w:val="22"/>
                <w:lang w:val="ru-RU"/>
              </w:rPr>
            </w:pPr>
            <w:r w:rsidRPr="004D2FA4">
              <w:rPr>
                <w:rStyle w:val="56"/>
                <w:sz w:val="22"/>
                <w:lang w:val="ru-RU"/>
              </w:rPr>
              <w:t>7</w:t>
            </w:r>
          </w:p>
        </w:tc>
        <w:tc>
          <w:tcPr>
            <w:tcW w:w="5375" w:type="dxa"/>
          </w:tcPr>
          <w:p w14:paraId="7E43C5BC" w14:textId="2698B298" w:rsidR="00185C71" w:rsidRPr="004D2FA4" w:rsidRDefault="00185C71" w:rsidP="00662B06">
            <w:pPr>
              <w:pStyle w:val="afd"/>
              <w:rPr>
                <w:rFonts w:cs="Times New Roman"/>
                <w:sz w:val="22"/>
              </w:rPr>
            </w:pPr>
            <w:r w:rsidRPr="004D2FA4">
              <w:rPr>
                <w:rStyle w:val="56"/>
                <w:sz w:val="22"/>
              </w:rPr>
              <w:t>Судороги, онемение конечностей</w:t>
            </w:r>
          </w:p>
        </w:tc>
        <w:tc>
          <w:tcPr>
            <w:tcW w:w="1288" w:type="dxa"/>
          </w:tcPr>
          <w:p w14:paraId="0905C598" w14:textId="06267790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36</w:t>
            </w:r>
          </w:p>
        </w:tc>
        <w:tc>
          <w:tcPr>
            <w:tcW w:w="1701" w:type="dxa"/>
          </w:tcPr>
          <w:p w14:paraId="058992EE" w14:textId="2367948B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29,0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±4,0</w:t>
            </w:r>
          </w:p>
        </w:tc>
        <w:tc>
          <w:tcPr>
            <w:tcW w:w="1134" w:type="dxa"/>
          </w:tcPr>
          <w:p w14:paraId="3D7A1B48" w14:textId="358E580D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34</w:t>
            </w:r>
          </w:p>
        </w:tc>
        <w:tc>
          <w:tcPr>
            <w:tcW w:w="1984" w:type="dxa"/>
          </w:tcPr>
          <w:p w14:paraId="64044B53" w14:textId="4F86409A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27,4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4,0</w:t>
            </w:r>
            <w:r w:rsidR="000858AD" w:rsidRPr="004D2FA4">
              <w:rPr>
                <w:rFonts w:eastAsia="TimesNewRomanPSMT" w:cs="Times New Roman"/>
                <w:sz w:val="22"/>
                <w:lang w:val="ru-RU"/>
              </w:rPr>
              <w:t>*</w:t>
            </w:r>
          </w:p>
        </w:tc>
        <w:tc>
          <w:tcPr>
            <w:tcW w:w="1134" w:type="dxa"/>
          </w:tcPr>
          <w:p w14:paraId="10756270" w14:textId="29E2C8C6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33</w:t>
            </w:r>
          </w:p>
        </w:tc>
        <w:tc>
          <w:tcPr>
            <w:tcW w:w="1985" w:type="dxa"/>
          </w:tcPr>
          <w:p w14:paraId="48DB280C" w14:textId="3125921C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26,6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3,9</w:t>
            </w:r>
            <w:r w:rsidR="000858AD" w:rsidRPr="004D2FA4">
              <w:rPr>
                <w:rFonts w:eastAsia="TimesNewRomanPSMT" w:cs="Times New Roman"/>
                <w:sz w:val="22"/>
                <w:lang w:val="ru-RU"/>
              </w:rPr>
              <w:t>*</w:t>
            </w:r>
          </w:p>
        </w:tc>
      </w:tr>
      <w:tr w:rsidR="00662B06" w:rsidRPr="004D2FA4" w14:paraId="16F2AC43" w14:textId="1A9C3F49" w:rsidTr="00662B06">
        <w:tc>
          <w:tcPr>
            <w:tcW w:w="567" w:type="dxa"/>
          </w:tcPr>
          <w:p w14:paraId="5377BE62" w14:textId="7E7B917D" w:rsidR="00185C71" w:rsidRPr="004D2FA4" w:rsidRDefault="00185C71" w:rsidP="00662B06">
            <w:pPr>
              <w:pStyle w:val="afd"/>
              <w:jc w:val="center"/>
              <w:rPr>
                <w:rStyle w:val="56"/>
                <w:sz w:val="22"/>
                <w:lang w:val="ru-RU"/>
              </w:rPr>
            </w:pPr>
          </w:p>
        </w:tc>
        <w:tc>
          <w:tcPr>
            <w:tcW w:w="5375" w:type="dxa"/>
          </w:tcPr>
          <w:p w14:paraId="0C69B041" w14:textId="17347BA2" w:rsidR="00185C71" w:rsidRPr="004D2FA4" w:rsidRDefault="00185C71" w:rsidP="00662B06">
            <w:pPr>
              <w:pStyle w:val="afd"/>
              <w:rPr>
                <w:rStyle w:val="56"/>
                <w:sz w:val="22"/>
              </w:rPr>
            </w:pPr>
            <w:r w:rsidRPr="004D2FA4">
              <w:rPr>
                <w:rStyle w:val="56"/>
                <w:sz w:val="22"/>
              </w:rPr>
              <w:t>+</w:t>
            </w:r>
          </w:p>
        </w:tc>
        <w:tc>
          <w:tcPr>
            <w:tcW w:w="1288" w:type="dxa"/>
          </w:tcPr>
          <w:p w14:paraId="4D9B75C5" w14:textId="3E68FE84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17</w:t>
            </w:r>
          </w:p>
        </w:tc>
        <w:tc>
          <w:tcPr>
            <w:tcW w:w="1701" w:type="dxa"/>
          </w:tcPr>
          <w:p w14:paraId="02750752" w14:textId="3BF0DCBC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13,7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="00662B06" w:rsidRPr="004D2FA4">
              <w:rPr>
                <w:rFonts w:eastAsia="TimesNewRomanPSMT" w:cs="Times New Roman"/>
                <w:sz w:val="22"/>
                <w:lang w:val="ru-RU"/>
              </w:rPr>
              <w:t>3,0</w:t>
            </w:r>
          </w:p>
        </w:tc>
        <w:tc>
          <w:tcPr>
            <w:tcW w:w="1134" w:type="dxa"/>
          </w:tcPr>
          <w:p w14:paraId="6001F453" w14:textId="2BE81DD7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22</w:t>
            </w:r>
          </w:p>
        </w:tc>
        <w:tc>
          <w:tcPr>
            <w:tcW w:w="1984" w:type="dxa"/>
          </w:tcPr>
          <w:p w14:paraId="603A98CD" w14:textId="6C692E15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17,7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3,4</w:t>
            </w:r>
            <w:r w:rsidR="000858AD" w:rsidRPr="004D2FA4">
              <w:rPr>
                <w:rFonts w:eastAsia="TimesNewRomanPSMT" w:cs="Times New Roman"/>
                <w:sz w:val="22"/>
                <w:lang w:val="ru-RU"/>
              </w:rPr>
              <w:t>*</w:t>
            </w:r>
          </w:p>
        </w:tc>
        <w:tc>
          <w:tcPr>
            <w:tcW w:w="1134" w:type="dxa"/>
          </w:tcPr>
          <w:p w14:paraId="4607090A" w14:textId="762804F5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21</w:t>
            </w:r>
          </w:p>
        </w:tc>
        <w:tc>
          <w:tcPr>
            <w:tcW w:w="1985" w:type="dxa"/>
          </w:tcPr>
          <w:p w14:paraId="77348EB6" w14:textId="0962FC50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16,9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3,3</w:t>
            </w:r>
            <w:r w:rsidR="000858AD" w:rsidRPr="004D2FA4">
              <w:rPr>
                <w:rFonts w:eastAsia="TimesNewRomanPSMT" w:cs="Times New Roman"/>
                <w:sz w:val="22"/>
                <w:lang w:val="ru-RU"/>
              </w:rPr>
              <w:t>*</w:t>
            </w:r>
          </w:p>
        </w:tc>
      </w:tr>
      <w:tr w:rsidR="00662B06" w:rsidRPr="004D2FA4" w14:paraId="2F5E07B4" w14:textId="3653C8FD" w:rsidTr="00662B06">
        <w:tc>
          <w:tcPr>
            <w:tcW w:w="567" w:type="dxa"/>
          </w:tcPr>
          <w:p w14:paraId="3BC1BF1B" w14:textId="65896550" w:rsidR="00185C71" w:rsidRPr="004D2FA4" w:rsidRDefault="00185C71" w:rsidP="00662B06">
            <w:pPr>
              <w:pStyle w:val="afd"/>
              <w:jc w:val="center"/>
              <w:rPr>
                <w:rStyle w:val="56"/>
                <w:sz w:val="22"/>
                <w:lang w:val="ru-RU"/>
              </w:rPr>
            </w:pPr>
          </w:p>
        </w:tc>
        <w:tc>
          <w:tcPr>
            <w:tcW w:w="5375" w:type="dxa"/>
          </w:tcPr>
          <w:p w14:paraId="76C741D4" w14:textId="33CF88D9" w:rsidR="00185C71" w:rsidRPr="004D2FA4" w:rsidRDefault="00185C71" w:rsidP="00662B06">
            <w:pPr>
              <w:pStyle w:val="afd"/>
              <w:rPr>
                <w:rStyle w:val="56"/>
                <w:sz w:val="22"/>
              </w:rPr>
            </w:pPr>
            <w:r w:rsidRPr="004D2FA4">
              <w:rPr>
                <w:rStyle w:val="56"/>
                <w:sz w:val="22"/>
              </w:rPr>
              <w:t>++</w:t>
            </w:r>
          </w:p>
        </w:tc>
        <w:tc>
          <w:tcPr>
            <w:tcW w:w="1288" w:type="dxa"/>
          </w:tcPr>
          <w:p w14:paraId="55356AC2" w14:textId="2BF40316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16</w:t>
            </w:r>
          </w:p>
        </w:tc>
        <w:tc>
          <w:tcPr>
            <w:tcW w:w="1701" w:type="dxa"/>
          </w:tcPr>
          <w:p w14:paraId="334B26F6" w14:textId="2BABCBD9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13,0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3,0</w:t>
            </w:r>
          </w:p>
        </w:tc>
        <w:tc>
          <w:tcPr>
            <w:tcW w:w="1134" w:type="dxa"/>
          </w:tcPr>
          <w:p w14:paraId="7D4D8158" w14:textId="5DE0171D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9</w:t>
            </w:r>
          </w:p>
        </w:tc>
        <w:tc>
          <w:tcPr>
            <w:tcW w:w="1984" w:type="dxa"/>
          </w:tcPr>
          <w:p w14:paraId="2AC9659D" w14:textId="1A19C92D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7,2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2,3</w:t>
            </w:r>
            <w:r w:rsidR="000858AD" w:rsidRPr="004D2FA4">
              <w:rPr>
                <w:rFonts w:eastAsia="TimesNewRomanPSMT" w:cs="Times New Roman"/>
                <w:sz w:val="22"/>
                <w:lang w:val="ru-RU"/>
              </w:rPr>
              <w:t>*</w:t>
            </w:r>
          </w:p>
        </w:tc>
        <w:tc>
          <w:tcPr>
            <w:tcW w:w="1134" w:type="dxa"/>
          </w:tcPr>
          <w:p w14:paraId="21680A40" w14:textId="6D80A270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11</w:t>
            </w:r>
          </w:p>
        </w:tc>
        <w:tc>
          <w:tcPr>
            <w:tcW w:w="1985" w:type="dxa"/>
          </w:tcPr>
          <w:p w14:paraId="475268E7" w14:textId="35764F1F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8,8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2,5</w:t>
            </w:r>
            <w:r w:rsidR="000858AD" w:rsidRPr="004D2FA4">
              <w:rPr>
                <w:rFonts w:eastAsia="TimesNewRomanPSMT" w:cs="Times New Roman"/>
                <w:sz w:val="22"/>
                <w:lang w:val="ru-RU"/>
              </w:rPr>
              <w:t>*</w:t>
            </w:r>
          </w:p>
        </w:tc>
      </w:tr>
      <w:tr w:rsidR="00662B06" w:rsidRPr="004D2FA4" w14:paraId="2162CB85" w14:textId="3F8F3B56" w:rsidTr="00662B06">
        <w:tc>
          <w:tcPr>
            <w:tcW w:w="567" w:type="dxa"/>
          </w:tcPr>
          <w:p w14:paraId="6532BEF6" w14:textId="6300A678" w:rsidR="00185C71" w:rsidRPr="004D2FA4" w:rsidRDefault="00185C71" w:rsidP="00662B06">
            <w:pPr>
              <w:pStyle w:val="afd"/>
              <w:jc w:val="center"/>
              <w:rPr>
                <w:rStyle w:val="56"/>
                <w:sz w:val="22"/>
                <w:lang w:val="ru-RU"/>
              </w:rPr>
            </w:pPr>
          </w:p>
        </w:tc>
        <w:tc>
          <w:tcPr>
            <w:tcW w:w="5375" w:type="dxa"/>
          </w:tcPr>
          <w:p w14:paraId="455A3EAF" w14:textId="12CD3339" w:rsidR="00185C71" w:rsidRPr="004D2FA4" w:rsidRDefault="00185C71" w:rsidP="00662B06">
            <w:pPr>
              <w:pStyle w:val="afd"/>
              <w:rPr>
                <w:rStyle w:val="56"/>
                <w:sz w:val="22"/>
              </w:rPr>
            </w:pPr>
            <w:r w:rsidRPr="004D2FA4">
              <w:rPr>
                <w:rStyle w:val="56"/>
                <w:sz w:val="22"/>
              </w:rPr>
              <w:t>+++</w:t>
            </w:r>
          </w:p>
        </w:tc>
        <w:tc>
          <w:tcPr>
            <w:tcW w:w="1288" w:type="dxa"/>
          </w:tcPr>
          <w:p w14:paraId="3223A58E" w14:textId="193F4F3C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3</w:t>
            </w:r>
          </w:p>
        </w:tc>
        <w:tc>
          <w:tcPr>
            <w:tcW w:w="1701" w:type="dxa"/>
          </w:tcPr>
          <w:p w14:paraId="74804069" w14:textId="1E0ECCFF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2,4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1,3</w:t>
            </w:r>
          </w:p>
        </w:tc>
        <w:tc>
          <w:tcPr>
            <w:tcW w:w="1134" w:type="dxa"/>
          </w:tcPr>
          <w:p w14:paraId="1C92F43B" w14:textId="1F1F1537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3</w:t>
            </w:r>
          </w:p>
        </w:tc>
        <w:tc>
          <w:tcPr>
            <w:tcW w:w="1984" w:type="dxa"/>
          </w:tcPr>
          <w:p w14:paraId="7EE6A099" w14:textId="6A478C40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2,4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1,3</w:t>
            </w:r>
            <w:r w:rsidR="000858AD" w:rsidRPr="004D2FA4">
              <w:rPr>
                <w:rFonts w:eastAsia="TimesNewRomanPSMT" w:cs="Times New Roman"/>
                <w:sz w:val="22"/>
                <w:lang w:val="ru-RU"/>
              </w:rPr>
              <w:t>*</w:t>
            </w:r>
          </w:p>
        </w:tc>
        <w:tc>
          <w:tcPr>
            <w:tcW w:w="1134" w:type="dxa"/>
          </w:tcPr>
          <w:p w14:paraId="4CB04563" w14:textId="7E376FF3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1</w:t>
            </w:r>
          </w:p>
        </w:tc>
        <w:tc>
          <w:tcPr>
            <w:tcW w:w="1985" w:type="dxa"/>
          </w:tcPr>
          <w:p w14:paraId="74E42EC7" w14:textId="4B888C1C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0,8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0,8</w:t>
            </w:r>
            <w:r w:rsidR="000858AD" w:rsidRPr="004D2FA4">
              <w:rPr>
                <w:rFonts w:eastAsia="TimesNewRomanPSMT" w:cs="Times New Roman"/>
                <w:sz w:val="22"/>
                <w:lang w:val="ru-RU"/>
              </w:rPr>
              <w:t>*12,52</w:t>
            </w:r>
          </w:p>
        </w:tc>
      </w:tr>
      <w:tr w:rsidR="00662B06" w:rsidRPr="004D2FA4" w14:paraId="1685FB36" w14:textId="70E36EA4" w:rsidTr="00662B06">
        <w:tc>
          <w:tcPr>
            <w:tcW w:w="567" w:type="dxa"/>
          </w:tcPr>
          <w:p w14:paraId="0E81BCDB" w14:textId="1E268FA3" w:rsidR="00185C71" w:rsidRPr="004D2FA4" w:rsidRDefault="00133513" w:rsidP="00662B06">
            <w:pPr>
              <w:pStyle w:val="afd"/>
              <w:jc w:val="center"/>
              <w:rPr>
                <w:rStyle w:val="56"/>
                <w:sz w:val="22"/>
                <w:lang w:val="ru-RU"/>
              </w:rPr>
            </w:pPr>
            <w:r w:rsidRPr="004D2FA4">
              <w:rPr>
                <w:rStyle w:val="56"/>
                <w:sz w:val="22"/>
                <w:lang w:val="ru-RU"/>
              </w:rPr>
              <w:t>8</w:t>
            </w:r>
          </w:p>
        </w:tc>
        <w:tc>
          <w:tcPr>
            <w:tcW w:w="5375" w:type="dxa"/>
          </w:tcPr>
          <w:p w14:paraId="66267E03" w14:textId="66D4D87A" w:rsidR="00185C71" w:rsidRPr="004D2FA4" w:rsidRDefault="00185C71" w:rsidP="00662B06">
            <w:pPr>
              <w:pStyle w:val="afd"/>
              <w:rPr>
                <w:rFonts w:cs="Times New Roman"/>
                <w:sz w:val="22"/>
              </w:rPr>
            </w:pPr>
            <w:r w:rsidRPr="004D2FA4">
              <w:rPr>
                <w:rStyle w:val="56"/>
                <w:sz w:val="22"/>
              </w:rPr>
              <w:t>Гусиная кожа</w:t>
            </w:r>
          </w:p>
        </w:tc>
        <w:tc>
          <w:tcPr>
            <w:tcW w:w="1288" w:type="dxa"/>
          </w:tcPr>
          <w:p w14:paraId="6DBD2AFA" w14:textId="0A52AAC0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33</w:t>
            </w:r>
          </w:p>
        </w:tc>
        <w:tc>
          <w:tcPr>
            <w:tcW w:w="1701" w:type="dxa"/>
          </w:tcPr>
          <w:p w14:paraId="200E77F6" w14:textId="7521D0B0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26,6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3,9</w:t>
            </w:r>
          </w:p>
        </w:tc>
        <w:tc>
          <w:tcPr>
            <w:tcW w:w="1134" w:type="dxa"/>
          </w:tcPr>
          <w:p w14:paraId="0D26BC9F" w14:textId="739AADB6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33</w:t>
            </w:r>
          </w:p>
        </w:tc>
        <w:tc>
          <w:tcPr>
            <w:tcW w:w="1984" w:type="dxa"/>
          </w:tcPr>
          <w:p w14:paraId="12187B19" w14:textId="1C1253BB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26,6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3,9</w:t>
            </w:r>
            <w:r w:rsidR="00893DB2" w:rsidRPr="004D2FA4">
              <w:rPr>
                <w:rFonts w:eastAsia="TimesNewRomanPSMT" w:cs="Times New Roman"/>
                <w:sz w:val="22"/>
                <w:lang w:val="ru-RU"/>
              </w:rPr>
              <w:t>*</w:t>
            </w:r>
          </w:p>
        </w:tc>
        <w:tc>
          <w:tcPr>
            <w:tcW w:w="1134" w:type="dxa"/>
          </w:tcPr>
          <w:p w14:paraId="221EE6B9" w14:textId="35674DA3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31</w:t>
            </w:r>
          </w:p>
        </w:tc>
        <w:tc>
          <w:tcPr>
            <w:tcW w:w="1985" w:type="dxa"/>
          </w:tcPr>
          <w:p w14:paraId="60188E93" w14:textId="0EBAAAEA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25,0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3,8</w:t>
            </w:r>
            <w:r w:rsidR="00893DB2" w:rsidRPr="004D2FA4">
              <w:rPr>
                <w:rFonts w:eastAsia="TimesNewRomanPSMT" w:cs="Times New Roman"/>
                <w:sz w:val="22"/>
                <w:lang w:val="ru-RU"/>
              </w:rPr>
              <w:t>*</w:t>
            </w:r>
          </w:p>
        </w:tc>
      </w:tr>
      <w:tr w:rsidR="00662B06" w:rsidRPr="004D2FA4" w14:paraId="683B615C" w14:textId="29228721" w:rsidTr="00662B06">
        <w:tc>
          <w:tcPr>
            <w:tcW w:w="567" w:type="dxa"/>
          </w:tcPr>
          <w:p w14:paraId="2B575F72" w14:textId="48612DD7" w:rsidR="00185C71" w:rsidRPr="004D2FA4" w:rsidRDefault="00185C71" w:rsidP="00662B06">
            <w:pPr>
              <w:pStyle w:val="afd"/>
              <w:jc w:val="center"/>
              <w:rPr>
                <w:rStyle w:val="56"/>
                <w:sz w:val="22"/>
                <w:lang w:val="ru-RU"/>
              </w:rPr>
            </w:pPr>
          </w:p>
        </w:tc>
        <w:tc>
          <w:tcPr>
            <w:tcW w:w="5375" w:type="dxa"/>
          </w:tcPr>
          <w:p w14:paraId="2D02FC58" w14:textId="2236CCB1" w:rsidR="00185C71" w:rsidRPr="004D2FA4" w:rsidRDefault="00185C71" w:rsidP="00662B06">
            <w:pPr>
              <w:pStyle w:val="afd"/>
              <w:rPr>
                <w:rStyle w:val="56"/>
                <w:b/>
                <w:sz w:val="22"/>
              </w:rPr>
            </w:pPr>
            <w:r w:rsidRPr="004D2FA4">
              <w:rPr>
                <w:rStyle w:val="56"/>
                <w:sz w:val="22"/>
              </w:rPr>
              <w:t>Дермографизм белый</w:t>
            </w:r>
          </w:p>
        </w:tc>
        <w:tc>
          <w:tcPr>
            <w:tcW w:w="1288" w:type="dxa"/>
          </w:tcPr>
          <w:p w14:paraId="66977882" w14:textId="11633EB5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10</w:t>
            </w:r>
          </w:p>
        </w:tc>
        <w:tc>
          <w:tcPr>
            <w:tcW w:w="1701" w:type="dxa"/>
          </w:tcPr>
          <w:p w14:paraId="7C099503" w14:textId="684BC5E2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8,0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2,4</w:t>
            </w:r>
          </w:p>
        </w:tc>
        <w:tc>
          <w:tcPr>
            <w:tcW w:w="1134" w:type="dxa"/>
          </w:tcPr>
          <w:p w14:paraId="5BF70A70" w14:textId="2BB77820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12</w:t>
            </w:r>
          </w:p>
        </w:tc>
        <w:tc>
          <w:tcPr>
            <w:tcW w:w="1984" w:type="dxa"/>
          </w:tcPr>
          <w:p w14:paraId="7150D71D" w14:textId="0622F9F7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9,7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2,6</w:t>
            </w:r>
            <w:r w:rsidR="00893DB2" w:rsidRPr="004D2FA4">
              <w:rPr>
                <w:rFonts w:eastAsia="TimesNewRomanPSMT" w:cs="Times New Roman"/>
                <w:sz w:val="22"/>
                <w:lang w:val="ru-RU"/>
              </w:rPr>
              <w:t>*</w:t>
            </w:r>
          </w:p>
        </w:tc>
        <w:tc>
          <w:tcPr>
            <w:tcW w:w="1134" w:type="dxa"/>
          </w:tcPr>
          <w:p w14:paraId="2F584427" w14:textId="4B718624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14</w:t>
            </w:r>
          </w:p>
        </w:tc>
        <w:tc>
          <w:tcPr>
            <w:tcW w:w="1985" w:type="dxa"/>
          </w:tcPr>
          <w:p w14:paraId="2CA6BBC8" w14:textId="2A3B98C5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11,2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2,8</w:t>
            </w:r>
            <w:r w:rsidR="00893DB2" w:rsidRPr="004D2FA4">
              <w:rPr>
                <w:rFonts w:eastAsia="TimesNewRomanPSMT" w:cs="Times New Roman"/>
                <w:sz w:val="22"/>
                <w:lang w:val="ru-RU"/>
              </w:rPr>
              <w:t>*</w:t>
            </w:r>
          </w:p>
        </w:tc>
      </w:tr>
      <w:tr w:rsidR="00662B06" w:rsidRPr="004D2FA4" w14:paraId="49E06866" w14:textId="137EA361" w:rsidTr="00662B06">
        <w:tc>
          <w:tcPr>
            <w:tcW w:w="567" w:type="dxa"/>
          </w:tcPr>
          <w:p w14:paraId="4BAF2D04" w14:textId="532871D6" w:rsidR="00185C71" w:rsidRPr="004D2FA4" w:rsidRDefault="00185C71" w:rsidP="00662B06">
            <w:pPr>
              <w:pStyle w:val="afd"/>
              <w:jc w:val="center"/>
              <w:rPr>
                <w:rStyle w:val="56"/>
                <w:sz w:val="22"/>
                <w:lang w:val="ru-RU"/>
              </w:rPr>
            </w:pPr>
          </w:p>
        </w:tc>
        <w:tc>
          <w:tcPr>
            <w:tcW w:w="5375" w:type="dxa"/>
          </w:tcPr>
          <w:p w14:paraId="4912F46B" w14:textId="51F55448" w:rsidR="00185C71" w:rsidRPr="004D2FA4" w:rsidRDefault="00185C71" w:rsidP="00662B06">
            <w:pPr>
              <w:pStyle w:val="afd"/>
              <w:rPr>
                <w:rStyle w:val="56"/>
                <w:b/>
                <w:sz w:val="22"/>
              </w:rPr>
            </w:pPr>
            <w:r w:rsidRPr="004D2FA4">
              <w:rPr>
                <w:rStyle w:val="56"/>
                <w:sz w:val="22"/>
              </w:rPr>
              <w:t>Дермографизм красный</w:t>
            </w:r>
          </w:p>
        </w:tc>
        <w:tc>
          <w:tcPr>
            <w:tcW w:w="1288" w:type="dxa"/>
          </w:tcPr>
          <w:p w14:paraId="77377938" w14:textId="3717FB44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13</w:t>
            </w:r>
          </w:p>
        </w:tc>
        <w:tc>
          <w:tcPr>
            <w:tcW w:w="1701" w:type="dxa"/>
          </w:tcPr>
          <w:p w14:paraId="113D3FDB" w14:textId="4F5F0330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10,4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2,7</w:t>
            </w:r>
          </w:p>
        </w:tc>
        <w:tc>
          <w:tcPr>
            <w:tcW w:w="1134" w:type="dxa"/>
          </w:tcPr>
          <w:p w14:paraId="26325D12" w14:textId="2CED509C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11</w:t>
            </w:r>
          </w:p>
        </w:tc>
        <w:tc>
          <w:tcPr>
            <w:tcW w:w="1984" w:type="dxa"/>
          </w:tcPr>
          <w:p w14:paraId="12C87646" w14:textId="06DC21B8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8,8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2,5</w:t>
            </w:r>
            <w:r w:rsidR="00893DB2" w:rsidRPr="004D2FA4">
              <w:rPr>
                <w:rFonts w:eastAsia="TimesNewRomanPSMT" w:cs="Times New Roman"/>
                <w:sz w:val="22"/>
                <w:lang w:val="ru-RU"/>
              </w:rPr>
              <w:t>*</w:t>
            </w:r>
          </w:p>
        </w:tc>
        <w:tc>
          <w:tcPr>
            <w:tcW w:w="1134" w:type="dxa"/>
          </w:tcPr>
          <w:p w14:paraId="75293B9A" w14:textId="25353F66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8</w:t>
            </w:r>
          </w:p>
        </w:tc>
        <w:tc>
          <w:tcPr>
            <w:tcW w:w="1985" w:type="dxa"/>
          </w:tcPr>
          <w:p w14:paraId="7C4E6ACB" w14:textId="4B60752A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6,4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2,1</w:t>
            </w:r>
            <w:r w:rsidR="00893DB2" w:rsidRPr="004D2FA4">
              <w:rPr>
                <w:rFonts w:eastAsia="TimesNewRomanPSMT" w:cs="Times New Roman"/>
                <w:sz w:val="22"/>
                <w:lang w:val="ru-RU"/>
              </w:rPr>
              <w:t>*</w:t>
            </w:r>
          </w:p>
        </w:tc>
      </w:tr>
      <w:tr w:rsidR="00662B06" w:rsidRPr="004D2FA4" w14:paraId="02FFA854" w14:textId="6763F48A" w:rsidTr="00662B06">
        <w:tc>
          <w:tcPr>
            <w:tcW w:w="567" w:type="dxa"/>
          </w:tcPr>
          <w:p w14:paraId="4190EDC3" w14:textId="1D613CD3" w:rsidR="00185C71" w:rsidRPr="004D2FA4" w:rsidRDefault="00133513" w:rsidP="00662B06">
            <w:pPr>
              <w:pStyle w:val="afd"/>
              <w:jc w:val="center"/>
              <w:rPr>
                <w:rStyle w:val="56"/>
                <w:sz w:val="22"/>
                <w:lang w:val="ru-RU"/>
              </w:rPr>
            </w:pPr>
            <w:r w:rsidRPr="004D2FA4">
              <w:rPr>
                <w:rStyle w:val="56"/>
                <w:sz w:val="22"/>
                <w:lang w:val="ru-RU"/>
              </w:rPr>
              <w:t>9</w:t>
            </w:r>
          </w:p>
        </w:tc>
        <w:tc>
          <w:tcPr>
            <w:tcW w:w="5375" w:type="dxa"/>
          </w:tcPr>
          <w:p w14:paraId="4111E8CC" w14:textId="1A5ECAA5" w:rsidR="00185C71" w:rsidRPr="004D2FA4" w:rsidRDefault="00185C71" w:rsidP="00662B06">
            <w:pPr>
              <w:pStyle w:val="afd"/>
              <w:rPr>
                <w:rFonts w:cs="Times New Roman"/>
                <w:sz w:val="22"/>
              </w:rPr>
            </w:pPr>
            <w:r w:rsidRPr="004D2FA4">
              <w:rPr>
                <w:rStyle w:val="56"/>
                <w:sz w:val="22"/>
              </w:rPr>
              <w:t>Сухость кожи</w:t>
            </w:r>
          </w:p>
        </w:tc>
        <w:tc>
          <w:tcPr>
            <w:tcW w:w="1288" w:type="dxa"/>
          </w:tcPr>
          <w:p w14:paraId="671CA87B" w14:textId="4666B34C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37</w:t>
            </w:r>
          </w:p>
        </w:tc>
        <w:tc>
          <w:tcPr>
            <w:tcW w:w="1701" w:type="dxa"/>
          </w:tcPr>
          <w:p w14:paraId="7F7E80F6" w14:textId="01CA0288" w:rsidR="00185C71" w:rsidRPr="004D2FA4" w:rsidRDefault="002604EB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29,8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4,1</w:t>
            </w:r>
          </w:p>
        </w:tc>
        <w:tc>
          <w:tcPr>
            <w:tcW w:w="1134" w:type="dxa"/>
          </w:tcPr>
          <w:p w14:paraId="517876BC" w14:textId="32B42CA6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37</w:t>
            </w:r>
          </w:p>
        </w:tc>
        <w:tc>
          <w:tcPr>
            <w:tcW w:w="1984" w:type="dxa"/>
          </w:tcPr>
          <w:p w14:paraId="2D5B3F27" w14:textId="46065108" w:rsidR="00185C71" w:rsidRPr="004D2FA4" w:rsidRDefault="002604EB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29,8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4,1</w:t>
            </w:r>
            <w:r w:rsidR="00893DB2" w:rsidRPr="004D2FA4">
              <w:rPr>
                <w:rFonts w:eastAsia="TimesNewRomanPSMT" w:cs="Times New Roman"/>
                <w:sz w:val="22"/>
                <w:lang w:val="ru-RU"/>
              </w:rPr>
              <w:t>*</w:t>
            </w:r>
          </w:p>
        </w:tc>
        <w:tc>
          <w:tcPr>
            <w:tcW w:w="1134" w:type="dxa"/>
          </w:tcPr>
          <w:p w14:paraId="156FF466" w14:textId="2913C6FE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37</w:t>
            </w:r>
          </w:p>
        </w:tc>
        <w:tc>
          <w:tcPr>
            <w:tcW w:w="1985" w:type="dxa"/>
          </w:tcPr>
          <w:p w14:paraId="00A949A6" w14:textId="4E7B9D8E" w:rsidR="00185C71" w:rsidRPr="004D2FA4" w:rsidRDefault="002604EB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29,8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4,1</w:t>
            </w:r>
            <w:r w:rsidR="00893DB2" w:rsidRPr="004D2FA4">
              <w:rPr>
                <w:rFonts w:eastAsia="TimesNewRomanPSMT" w:cs="Times New Roman"/>
                <w:sz w:val="22"/>
                <w:lang w:val="ru-RU"/>
              </w:rPr>
              <w:t>*</w:t>
            </w:r>
          </w:p>
        </w:tc>
      </w:tr>
      <w:tr w:rsidR="00662B06" w:rsidRPr="004D2FA4" w14:paraId="2A539D9E" w14:textId="797B0DEA" w:rsidTr="00662B06">
        <w:tc>
          <w:tcPr>
            <w:tcW w:w="567" w:type="dxa"/>
          </w:tcPr>
          <w:p w14:paraId="06E3EC9C" w14:textId="366734FB" w:rsidR="00185C71" w:rsidRPr="004D2FA4" w:rsidRDefault="00185C71" w:rsidP="00662B06">
            <w:pPr>
              <w:pStyle w:val="afd"/>
              <w:jc w:val="center"/>
              <w:rPr>
                <w:rStyle w:val="56"/>
                <w:sz w:val="22"/>
                <w:lang w:val="ru-RU"/>
              </w:rPr>
            </w:pPr>
          </w:p>
        </w:tc>
        <w:tc>
          <w:tcPr>
            <w:tcW w:w="5375" w:type="dxa"/>
          </w:tcPr>
          <w:p w14:paraId="24E945A1" w14:textId="6FFE392A" w:rsidR="00185C71" w:rsidRPr="004D2FA4" w:rsidRDefault="00185C71" w:rsidP="00662B06">
            <w:pPr>
              <w:pStyle w:val="afd"/>
              <w:rPr>
                <w:rStyle w:val="56"/>
                <w:sz w:val="22"/>
              </w:rPr>
            </w:pPr>
            <w:r w:rsidRPr="004D2FA4">
              <w:rPr>
                <w:rStyle w:val="56"/>
                <w:sz w:val="22"/>
              </w:rPr>
              <w:t>Умеренная</w:t>
            </w:r>
          </w:p>
        </w:tc>
        <w:tc>
          <w:tcPr>
            <w:tcW w:w="1288" w:type="dxa"/>
          </w:tcPr>
          <w:p w14:paraId="2421044A" w14:textId="736A0C4C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15</w:t>
            </w:r>
          </w:p>
        </w:tc>
        <w:tc>
          <w:tcPr>
            <w:tcW w:w="1701" w:type="dxa"/>
          </w:tcPr>
          <w:p w14:paraId="6236B7E7" w14:textId="1C1EC740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12,0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2,9</w:t>
            </w:r>
          </w:p>
        </w:tc>
        <w:tc>
          <w:tcPr>
            <w:tcW w:w="1134" w:type="dxa"/>
          </w:tcPr>
          <w:p w14:paraId="21AE4A59" w14:textId="6802D480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18</w:t>
            </w:r>
          </w:p>
        </w:tc>
        <w:tc>
          <w:tcPr>
            <w:tcW w:w="1984" w:type="dxa"/>
          </w:tcPr>
          <w:p w14:paraId="2EB3CA35" w14:textId="18F6A440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14,5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3,1</w:t>
            </w:r>
            <w:r w:rsidR="00893DB2" w:rsidRPr="004D2FA4">
              <w:rPr>
                <w:rFonts w:eastAsia="TimesNewRomanPSMT" w:cs="Times New Roman"/>
                <w:sz w:val="22"/>
                <w:lang w:val="ru-RU"/>
              </w:rPr>
              <w:t>*</w:t>
            </w:r>
          </w:p>
        </w:tc>
        <w:tc>
          <w:tcPr>
            <w:tcW w:w="1134" w:type="dxa"/>
          </w:tcPr>
          <w:p w14:paraId="36670C67" w14:textId="041DBA9C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20</w:t>
            </w:r>
          </w:p>
        </w:tc>
        <w:tc>
          <w:tcPr>
            <w:tcW w:w="1985" w:type="dxa"/>
          </w:tcPr>
          <w:p w14:paraId="00D1B516" w14:textId="77582D7E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16,1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3,3</w:t>
            </w:r>
            <w:r w:rsidR="00893DB2" w:rsidRPr="004D2FA4">
              <w:rPr>
                <w:rFonts w:eastAsia="TimesNewRomanPSMT" w:cs="Times New Roman"/>
                <w:sz w:val="22"/>
                <w:lang w:val="ru-RU"/>
              </w:rPr>
              <w:t>*</w:t>
            </w:r>
          </w:p>
        </w:tc>
      </w:tr>
      <w:tr w:rsidR="00662B06" w:rsidRPr="004D2FA4" w14:paraId="364B8277" w14:textId="081CBB60" w:rsidTr="00662B06">
        <w:tc>
          <w:tcPr>
            <w:tcW w:w="567" w:type="dxa"/>
          </w:tcPr>
          <w:p w14:paraId="125C2A3E" w14:textId="30686238" w:rsidR="00185C71" w:rsidRPr="004D2FA4" w:rsidRDefault="00185C71" w:rsidP="00662B06">
            <w:pPr>
              <w:pStyle w:val="afd"/>
              <w:jc w:val="center"/>
              <w:rPr>
                <w:rStyle w:val="56"/>
                <w:sz w:val="22"/>
                <w:lang w:val="ru-RU"/>
              </w:rPr>
            </w:pPr>
          </w:p>
        </w:tc>
        <w:tc>
          <w:tcPr>
            <w:tcW w:w="5375" w:type="dxa"/>
          </w:tcPr>
          <w:p w14:paraId="64D273D6" w14:textId="70F8C2F5" w:rsidR="00185C71" w:rsidRPr="004D2FA4" w:rsidRDefault="00185C71" w:rsidP="00662B06">
            <w:pPr>
              <w:pStyle w:val="afd"/>
              <w:rPr>
                <w:rStyle w:val="56"/>
                <w:sz w:val="22"/>
              </w:rPr>
            </w:pPr>
            <w:r w:rsidRPr="004D2FA4">
              <w:rPr>
                <w:rStyle w:val="56"/>
                <w:sz w:val="22"/>
              </w:rPr>
              <w:t>Кератоз</w:t>
            </w:r>
          </w:p>
        </w:tc>
        <w:tc>
          <w:tcPr>
            <w:tcW w:w="1288" w:type="dxa"/>
          </w:tcPr>
          <w:p w14:paraId="78B2D6D8" w14:textId="24412DEC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22</w:t>
            </w:r>
          </w:p>
        </w:tc>
        <w:tc>
          <w:tcPr>
            <w:tcW w:w="1701" w:type="dxa"/>
          </w:tcPr>
          <w:p w14:paraId="1794EF6E" w14:textId="2E5B1AD5" w:rsidR="00185C71" w:rsidRPr="004D2FA4" w:rsidRDefault="00662B06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17,7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3,4</w:t>
            </w:r>
          </w:p>
        </w:tc>
        <w:tc>
          <w:tcPr>
            <w:tcW w:w="1134" w:type="dxa"/>
          </w:tcPr>
          <w:p w14:paraId="7FE91134" w14:textId="57057A6C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19</w:t>
            </w:r>
          </w:p>
        </w:tc>
        <w:tc>
          <w:tcPr>
            <w:tcW w:w="1984" w:type="dxa"/>
          </w:tcPr>
          <w:p w14:paraId="226E0187" w14:textId="7B5F7ACA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15,3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3,2</w:t>
            </w:r>
            <w:r w:rsidR="00893DB2" w:rsidRPr="004D2FA4">
              <w:rPr>
                <w:rFonts w:eastAsia="TimesNewRomanPSMT" w:cs="Times New Roman"/>
                <w:sz w:val="22"/>
                <w:lang w:val="ru-RU"/>
              </w:rPr>
              <w:t>*</w:t>
            </w:r>
          </w:p>
        </w:tc>
        <w:tc>
          <w:tcPr>
            <w:tcW w:w="1134" w:type="dxa"/>
          </w:tcPr>
          <w:p w14:paraId="2B45F818" w14:textId="48EF5294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17</w:t>
            </w:r>
          </w:p>
        </w:tc>
        <w:tc>
          <w:tcPr>
            <w:tcW w:w="1985" w:type="dxa"/>
          </w:tcPr>
          <w:p w14:paraId="514D160F" w14:textId="0CD643F8" w:rsidR="00185C71" w:rsidRPr="004D2FA4" w:rsidRDefault="002604EB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13,7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3,0</w:t>
            </w:r>
            <w:r w:rsidR="00893DB2" w:rsidRPr="004D2FA4">
              <w:rPr>
                <w:rFonts w:eastAsia="TimesNewRomanPSMT" w:cs="Times New Roman"/>
                <w:sz w:val="22"/>
                <w:lang w:val="ru-RU"/>
              </w:rPr>
              <w:t>*</w:t>
            </w:r>
          </w:p>
        </w:tc>
      </w:tr>
      <w:tr w:rsidR="00662B06" w:rsidRPr="004D2FA4" w14:paraId="0C1A0593" w14:textId="15542E08" w:rsidTr="00662B06">
        <w:tc>
          <w:tcPr>
            <w:tcW w:w="567" w:type="dxa"/>
          </w:tcPr>
          <w:p w14:paraId="00879867" w14:textId="2F8CBA70" w:rsidR="00185C71" w:rsidRPr="004D2FA4" w:rsidRDefault="00185C71" w:rsidP="00662B06">
            <w:pPr>
              <w:pStyle w:val="afd"/>
              <w:jc w:val="center"/>
              <w:rPr>
                <w:rStyle w:val="56"/>
                <w:sz w:val="22"/>
                <w:lang w:val="ru-RU"/>
              </w:rPr>
            </w:pPr>
          </w:p>
        </w:tc>
        <w:tc>
          <w:tcPr>
            <w:tcW w:w="5375" w:type="dxa"/>
          </w:tcPr>
          <w:p w14:paraId="09D8EF98" w14:textId="74CD3C1A" w:rsidR="00185C71" w:rsidRPr="004D2FA4" w:rsidRDefault="00185C71" w:rsidP="00662B06">
            <w:pPr>
              <w:pStyle w:val="afd"/>
              <w:rPr>
                <w:rStyle w:val="56"/>
                <w:sz w:val="22"/>
              </w:rPr>
            </w:pPr>
            <w:r w:rsidRPr="004D2FA4">
              <w:rPr>
                <w:rStyle w:val="56"/>
                <w:sz w:val="22"/>
              </w:rPr>
              <w:t>Короста</w:t>
            </w:r>
          </w:p>
        </w:tc>
        <w:tc>
          <w:tcPr>
            <w:tcW w:w="1288" w:type="dxa"/>
          </w:tcPr>
          <w:p w14:paraId="626C3DF5" w14:textId="77777777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-</w:t>
            </w:r>
          </w:p>
        </w:tc>
        <w:tc>
          <w:tcPr>
            <w:tcW w:w="1701" w:type="dxa"/>
          </w:tcPr>
          <w:p w14:paraId="12707BBC" w14:textId="5DAD814B" w:rsidR="00185C71" w:rsidRPr="00FA4784" w:rsidRDefault="00FA4784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>
              <w:rPr>
                <w:rFonts w:eastAsia="TimesNewRomanPSMT" w:cs="Times New Roman"/>
                <w:sz w:val="22"/>
                <w:lang w:val="ru-RU"/>
              </w:rPr>
              <w:t>-</w:t>
            </w:r>
          </w:p>
        </w:tc>
        <w:tc>
          <w:tcPr>
            <w:tcW w:w="1134" w:type="dxa"/>
          </w:tcPr>
          <w:p w14:paraId="6D91D27E" w14:textId="47B1FE2A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-</w:t>
            </w:r>
          </w:p>
        </w:tc>
        <w:tc>
          <w:tcPr>
            <w:tcW w:w="1984" w:type="dxa"/>
          </w:tcPr>
          <w:p w14:paraId="57A0DDD3" w14:textId="644601CC" w:rsidR="00185C71" w:rsidRPr="00FA4784" w:rsidRDefault="00FA4784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>
              <w:rPr>
                <w:rFonts w:eastAsia="TimesNewRomanPSMT" w:cs="Times New Roman"/>
                <w:sz w:val="22"/>
                <w:lang w:val="ru-RU"/>
              </w:rPr>
              <w:t>-</w:t>
            </w:r>
          </w:p>
        </w:tc>
        <w:tc>
          <w:tcPr>
            <w:tcW w:w="1134" w:type="dxa"/>
          </w:tcPr>
          <w:p w14:paraId="0E451A99" w14:textId="6CBFC9FF" w:rsidR="00185C71" w:rsidRPr="00FA4784" w:rsidRDefault="00FA4784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>
              <w:rPr>
                <w:rFonts w:eastAsia="TimesNewRomanPSMT" w:cs="Times New Roman"/>
                <w:sz w:val="22"/>
                <w:lang w:val="ru-RU"/>
              </w:rPr>
              <w:t>-</w:t>
            </w:r>
          </w:p>
        </w:tc>
        <w:tc>
          <w:tcPr>
            <w:tcW w:w="1985" w:type="dxa"/>
          </w:tcPr>
          <w:p w14:paraId="5976AC57" w14:textId="14B52224" w:rsidR="00185C71" w:rsidRPr="00FA4784" w:rsidRDefault="00FA4784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>
              <w:rPr>
                <w:rFonts w:eastAsia="TimesNewRomanPSMT" w:cs="Times New Roman"/>
                <w:sz w:val="22"/>
                <w:lang w:val="ru-RU"/>
              </w:rPr>
              <w:t>-</w:t>
            </w:r>
          </w:p>
        </w:tc>
      </w:tr>
      <w:tr w:rsidR="00662B06" w:rsidRPr="004D2FA4" w14:paraId="12C992BC" w14:textId="38BE71BA" w:rsidTr="00662B06">
        <w:tc>
          <w:tcPr>
            <w:tcW w:w="567" w:type="dxa"/>
          </w:tcPr>
          <w:p w14:paraId="0CB4F0CD" w14:textId="59E3C62F" w:rsidR="00185C71" w:rsidRPr="004D2FA4" w:rsidRDefault="00133513" w:rsidP="00662B06">
            <w:pPr>
              <w:pStyle w:val="afd"/>
              <w:jc w:val="center"/>
              <w:rPr>
                <w:rStyle w:val="56"/>
                <w:sz w:val="22"/>
                <w:lang w:val="ru-RU"/>
              </w:rPr>
            </w:pPr>
            <w:r w:rsidRPr="004D2FA4">
              <w:rPr>
                <w:rStyle w:val="56"/>
                <w:sz w:val="22"/>
                <w:lang w:val="ru-RU"/>
              </w:rPr>
              <w:t>10</w:t>
            </w:r>
          </w:p>
        </w:tc>
        <w:tc>
          <w:tcPr>
            <w:tcW w:w="5375" w:type="dxa"/>
          </w:tcPr>
          <w:p w14:paraId="5D548F66" w14:textId="6CEE4AB5" w:rsidR="00185C71" w:rsidRPr="004D2FA4" w:rsidRDefault="00185C71" w:rsidP="00662B06">
            <w:pPr>
              <w:pStyle w:val="afd"/>
              <w:rPr>
                <w:rStyle w:val="56"/>
                <w:b/>
                <w:sz w:val="22"/>
              </w:rPr>
            </w:pPr>
            <w:r w:rsidRPr="004D2FA4">
              <w:rPr>
                <w:rStyle w:val="56"/>
                <w:sz w:val="22"/>
              </w:rPr>
              <w:t>Отечность</w:t>
            </w:r>
          </w:p>
        </w:tc>
        <w:tc>
          <w:tcPr>
            <w:tcW w:w="1288" w:type="dxa"/>
          </w:tcPr>
          <w:p w14:paraId="100E2256" w14:textId="2474CE91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38</w:t>
            </w:r>
          </w:p>
        </w:tc>
        <w:tc>
          <w:tcPr>
            <w:tcW w:w="1701" w:type="dxa"/>
          </w:tcPr>
          <w:p w14:paraId="54E0EC3B" w14:textId="40EDE367" w:rsidR="00185C71" w:rsidRPr="004D2FA4" w:rsidRDefault="00662B06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30,6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4,1</w:t>
            </w:r>
          </w:p>
        </w:tc>
        <w:tc>
          <w:tcPr>
            <w:tcW w:w="1134" w:type="dxa"/>
          </w:tcPr>
          <w:p w14:paraId="0947EE66" w14:textId="5048063C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25</w:t>
            </w:r>
          </w:p>
        </w:tc>
        <w:tc>
          <w:tcPr>
            <w:tcW w:w="1984" w:type="dxa"/>
          </w:tcPr>
          <w:p w14:paraId="07B04EE6" w14:textId="4907F14F" w:rsidR="00185C71" w:rsidRPr="004D2FA4" w:rsidRDefault="002604EB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20,1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3,5</w:t>
            </w:r>
            <w:r w:rsidR="00893DB2" w:rsidRPr="004D2FA4">
              <w:rPr>
                <w:rFonts w:eastAsia="TimesNewRomanPSMT" w:cs="Times New Roman"/>
                <w:sz w:val="22"/>
                <w:lang w:val="ru-RU"/>
              </w:rPr>
              <w:t>*</w:t>
            </w:r>
          </w:p>
        </w:tc>
        <w:tc>
          <w:tcPr>
            <w:tcW w:w="1134" w:type="dxa"/>
          </w:tcPr>
          <w:p w14:paraId="27917887" w14:textId="40B99844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20</w:t>
            </w:r>
          </w:p>
        </w:tc>
        <w:tc>
          <w:tcPr>
            <w:tcW w:w="1985" w:type="dxa"/>
          </w:tcPr>
          <w:p w14:paraId="7D1DCA87" w14:textId="12FA4B0D" w:rsidR="00185C71" w:rsidRPr="004D2FA4" w:rsidRDefault="002604EB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16,1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3,3</w:t>
            </w:r>
            <w:r w:rsidR="00893DB2" w:rsidRPr="004D2FA4">
              <w:rPr>
                <w:rFonts w:eastAsia="TimesNewRomanPSMT" w:cs="Times New Roman"/>
                <w:sz w:val="22"/>
                <w:lang w:val="ru-RU"/>
              </w:rPr>
              <w:t>***</w:t>
            </w:r>
          </w:p>
        </w:tc>
      </w:tr>
      <w:tr w:rsidR="00662B06" w:rsidRPr="004D2FA4" w14:paraId="0D39C3E3" w14:textId="7AEF94B3" w:rsidTr="00662B06">
        <w:tc>
          <w:tcPr>
            <w:tcW w:w="567" w:type="dxa"/>
          </w:tcPr>
          <w:p w14:paraId="0DEDEA5D" w14:textId="1236CC06" w:rsidR="00185C71" w:rsidRPr="004D2FA4" w:rsidRDefault="00185C71" w:rsidP="00662B06">
            <w:pPr>
              <w:pStyle w:val="afd"/>
              <w:jc w:val="center"/>
              <w:rPr>
                <w:rStyle w:val="56"/>
                <w:sz w:val="22"/>
                <w:lang w:val="ru-RU"/>
              </w:rPr>
            </w:pPr>
          </w:p>
        </w:tc>
        <w:tc>
          <w:tcPr>
            <w:tcW w:w="5375" w:type="dxa"/>
          </w:tcPr>
          <w:p w14:paraId="5A0EF8E8" w14:textId="1486AED5" w:rsidR="00185C71" w:rsidRPr="004D2FA4" w:rsidRDefault="00185C71" w:rsidP="00662B06">
            <w:pPr>
              <w:pStyle w:val="afd"/>
              <w:rPr>
                <w:rStyle w:val="56"/>
                <w:sz w:val="22"/>
              </w:rPr>
            </w:pPr>
            <w:r w:rsidRPr="004D2FA4">
              <w:rPr>
                <w:rStyle w:val="56"/>
                <w:sz w:val="22"/>
              </w:rPr>
              <w:t>Лица слабая</w:t>
            </w:r>
          </w:p>
        </w:tc>
        <w:tc>
          <w:tcPr>
            <w:tcW w:w="1288" w:type="dxa"/>
          </w:tcPr>
          <w:p w14:paraId="0B6FC87B" w14:textId="25CE46E7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18</w:t>
            </w:r>
          </w:p>
        </w:tc>
        <w:tc>
          <w:tcPr>
            <w:tcW w:w="1701" w:type="dxa"/>
          </w:tcPr>
          <w:p w14:paraId="704D9F69" w14:textId="75FE3990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14,5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3,1</w:t>
            </w:r>
          </w:p>
        </w:tc>
        <w:tc>
          <w:tcPr>
            <w:tcW w:w="1134" w:type="dxa"/>
          </w:tcPr>
          <w:p w14:paraId="5A6AD53F" w14:textId="33C16BC0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18</w:t>
            </w:r>
          </w:p>
        </w:tc>
        <w:tc>
          <w:tcPr>
            <w:tcW w:w="1984" w:type="dxa"/>
          </w:tcPr>
          <w:p w14:paraId="5EDB357E" w14:textId="50C1372B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14,5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3,1</w:t>
            </w:r>
            <w:r w:rsidR="00893DB2" w:rsidRPr="004D2FA4">
              <w:rPr>
                <w:rFonts w:eastAsia="TimesNewRomanPSMT" w:cs="Times New Roman"/>
                <w:sz w:val="22"/>
                <w:lang w:val="ru-RU"/>
              </w:rPr>
              <w:t>*</w:t>
            </w:r>
          </w:p>
        </w:tc>
        <w:tc>
          <w:tcPr>
            <w:tcW w:w="1134" w:type="dxa"/>
          </w:tcPr>
          <w:p w14:paraId="4F83C56D" w14:textId="145476E3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18</w:t>
            </w:r>
          </w:p>
        </w:tc>
        <w:tc>
          <w:tcPr>
            <w:tcW w:w="1985" w:type="dxa"/>
          </w:tcPr>
          <w:p w14:paraId="54289A60" w14:textId="271DEFEA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14,5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3,1</w:t>
            </w:r>
            <w:r w:rsidR="00893DB2" w:rsidRPr="004D2FA4">
              <w:rPr>
                <w:rFonts w:eastAsia="TimesNewRomanPSMT" w:cs="Times New Roman"/>
                <w:sz w:val="22"/>
                <w:lang w:val="ru-RU"/>
              </w:rPr>
              <w:t>*</w:t>
            </w:r>
          </w:p>
        </w:tc>
      </w:tr>
      <w:tr w:rsidR="00662B06" w:rsidRPr="004D2FA4" w14:paraId="31EEAC27" w14:textId="34B73EC0" w:rsidTr="00662B06">
        <w:tc>
          <w:tcPr>
            <w:tcW w:w="567" w:type="dxa"/>
          </w:tcPr>
          <w:p w14:paraId="130C1272" w14:textId="5B3DB894" w:rsidR="00185C71" w:rsidRPr="004D2FA4" w:rsidRDefault="00185C71" w:rsidP="00662B06">
            <w:pPr>
              <w:pStyle w:val="afd"/>
              <w:jc w:val="center"/>
              <w:rPr>
                <w:rStyle w:val="56"/>
                <w:sz w:val="22"/>
                <w:lang w:val="ru-RU"/>
              </w:rPr>
            </w:pPr>
          </w:p>
        </w:tc>
        <w:tc>
          <w:tcPr>
            <w:tcW w:w="5375" w:type="dxa"/>
          </w:tcPr>
          <w:p w14:paraId="7C1C9468" w14:textId="7B44A21C" w:rsidR="00185C71" w:rsidRPr="004D2FA4" w:rsidRDefault="00185C71" w:rsidP="00662B06">
            <w:pPr>
              <w:pStyle w:val="afd"/>
              <w:rPr>
                <w:rStyle w:val="56"/>
                <w:sz w:val="22"/>
              </w:rPr>
            </w:pPr>
            <w:r w:rsidRPr="004D2FA4">
              <w:rPr>
                <w:rStyle w:val="56"/>
                <w:sz w:val="22"/>
              </w:rPr>
              <w:t>Век</w:t>
            </w:r>
          </w:p>
        </w:tc>
        <w:tc>
          <w:tcPr>
            <w:tcW w:w="1288" w:type="dxa"/>
          </w:tcPr>
          <w:p w14:paraId="6F765BC7" w14:textId="776D80C1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20</w:t>
            </w:r>
          </w:p>
        </w:tc>
        <w:tc>
          <w:tcPr>
            <w:tcW w:w="1701" w:type="dxa"/>
          </w:tcPr>
          <w:p w14:paraId="509CDAFC" w14:textId="43A57A31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16,1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3,3</w:t>
            </w:r>
          </w:p>
        </w:tc>
        <w:tc>
          <w:tcPr>
            <w:tcW w:w="1134" w:type="dxa"/>
          </w:tcPr>
          <w:p w14:paraId="2AABE731" w14:textId="1FB1FE87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7</w:t>
            </w:r>
          </w:p>
        </w:tc>
        <w:tc>
          <w:tcPr>
            <w:tcW w:w="1984" w:type="dxa"/>
          </w:tcPr>
          <w:p w14:paraId="09B8C189" w14:textId="1F6E53CD" w:rsidR="00185C71" w:rsidRPr="004D2FA4" w:rsidRDefault="002604EB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5,6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2,0</w:t>
            </w:r>
            <w:r w:rsidR="00893DB2" w:rsidRPr="004D2FA4">
              <w:rPr>
                <w:rFonts w:eastAsia="TimesNewRomanPSMT" w:cs="Times New Roman"/>
                <w:sz w:val="22"/>
                <w:lang w:val="ru-RU"/>
              </w:rPr>
              <w:t>***</w:t>
            </w:r>
          </w:p>
        </w:tc>
        <w:tc>
          <w:tcPr>
            <w:tcW w:w="1134" w:type="dxa"/>
          </w:tcPr>
          <w:p w14:paraId="1FD10D0F" w14:textId="5E415081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2</w:t>
            </w:r>
          </w:p>
        </w:tc>
        <w:tc>
          <w:tcPr>
            <w:tcW w:w="1985" w:type="dxa"/>
          </w:tcPr>
          <w:p w14:paraId="74EF1879" w14:textId="4289B4B5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1,6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1,1</w:t>
            </w:r>
            <w:r w:rsidR="00893DB2" w:rsidRPr="004D2FA4">
              <w:rPr>
                <w:rFonts w:eastAsia="TimesNewRomanPSMT" w:cs="Times New Roman"/>
                <w:sz w:val="22"/>
                <w:lang w:val="ru-RU"/>
              </w:rPr>
              <w:t>****</w:t>
            </w:r>
          </w:p>
        </w:tc>
      </w:tr>
      <w:tr w:rsidR="00662B06" w:rsidRPr="004D2FA4" w14:paraId="3EDED401" w14:textId="138ADA2A" w:rsidTr="00662B06">
        <w:trPr>
          <w:trHeight w:val="127"/>
        </w:trPr>
        <w:tc>
          <w:tcPr>
            <w:tcW w:w="567" w:type="dxa"/>
          </w:tcPr>
          <w:p w14:paraId="2F54A565" w14:textId="69DEDAA8" w:rsidR="00185C71" w:rsidRPr="004D2FA4" w:rsidRDefault="00185C71" w:rsidP="00662B06">
            <w:pPr>
              <w:pStyle w:val="afd"/>
              <w:jc w:val="center"/>
              <w:rPr>
                <w:rStyle w:val="56"/>
                <w:sz w:val="22"/>
                <w:lang w:val="ru-RU"/>
              </w:rPr>
            </w:pPr>
          </w:p>
        </w:tc>
        <w:tc>
          <w:tcPr>
            <w:tcW w:w="5375" w:type="dxa"/>
          </w:tcPr>
          <w:p w14:paraId="2C4F1462" w14:textId="512C6612" w:rsidR="00185C71" w:rsidRPr="004D2FA4" w:rsidRDefault="00185C71" w:rsidP="00662B06">
            <w:pPr>
              <w:pStyle w:val="afd"/>
              <w:rPr>
                <w:rStyle w:val="56"/>
                <w:sz w:val="22"/>
              </w:rPr>
            </w:pPr>
            <w:r w:rsidRPr="004D2FA4">
              <w:rPr>
                <w:rStyle w:val="56"/>
                <w:sz w:val="22"/>
              </w:rPr>
              <w:t>Постоянно</w:t>
            </w:r>
          </w:p>
        </w:tc>
        <w:tc>
          <w:tcPr>
            <w:tcW w:w="1288" w:type="dxa"/>
          </w:tcPr>
          <w:p w14:paraId="70CDC0A0" w14:textId="77777777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-</w:t>
            </w:r>
          </w:p>
        </w:tc>
        <w:tc>
          <w:tcPr>
            <w:tcW w:w="1701" w:type="dxa"/>
          </w:tcPr>
          <w:p w14:paraId="3CFFE4FC" w14:textId="77777777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</w:p>
        </w:tc>
        <w:tc>
          <w:tcPr>
            <w:tcW w:w="1134" w:type="dxa"/>
          </w:tcPr>
          <w:p w14:paraId="2063AFD7" w14:textId="2C89C965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-</w:t>
            </w:r>
          </w:p>
        </w:tc>
        <w:tc>
          <w:tcPr>
            <w:tcW w:w="1984" w:type="dxa"/>
          </w:tcPr>
          <w:p w14:paraId="6B2409D1" w14:textId="77777777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</w:p>
        </w:tc>
        <w:tc>
          <w:tcPr>
            <w:tcW w:w="1134" w:type="dxa"/>
          </w:tcPr>
          <w:p w14:paraId="2B5D8C5F" w14:textId="0FE54F68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-</w:t>
            </w:r>
          </w:p>
        </w:tc>
        <w:tc>
          <w:tcPr>
            <w:tcW w:w="1985" w:type="dxa"/>
          </w:tcPr>
          <w:p w14:paraId="50E028A4" w14:textId="77777777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</w:p>
        </w:tc>
      </w:tr>
      <w:tr w:rsidR="00662B06" w:rsidRPr="004D2FA4" w14:paraId="5520915E" w14:textId="4283FBF0" w:rsidTr="00662B06">
        <w:tc>
          <w:tcPr>
            <w:tcW w:w="567" w:type="dxa"/>
          </w:tcPr>
          <w:p w14:paraId="5B092DF6" w14:textId="6E653FC9" w:rsidR="00185C71" w:rsidRPr="004D2FA4" w:rsidRDefault="00133513" w:rsidP="00662B06">
            <w:pPr>
              <w:pStyle w:val="afd"/>
              <w:jc w:val="center"/>
              <w:rPr>
                <w:rStyle w:val="56"/>
                <w:sz w:val="22"/>
                <w:lang w:val="ru-RU"/>
              </w:rPr>
            </w:pPr>
            <w:r w:rsidRPr="004D2FA4">
              <w:rPr>
                <w:rStyle w:val="56"/>
                <w:sz w:val="22"/>
                <w:lang w:val="ru-RU"/>
              </w:rPr>
              <w:t>11</w:t>
            </w:r>
          </w:p>
        </w:tc>
        <w:tc>
          <w:tcPr>
            <w:tcW w:w="5375" w:type="dxa"/>
          </w:tcPr>
          <w:p w14:paraId="05780CBF" w14:textId="5D59D9E6" w:rsidR="00185C71" w:rsidRPr="004D2FA4" w:rsidRDefault="00185C71" w:rsidP="00662B06">
            <w:pPr>
              <w:pStyle w:val="afd"/>
              <w:rPr>
                <w:rFonts w:cs="Times New Roman"/>
                <w:sz w:val="22"/>
                <w:highlight w:val="yellow"/>
              </w:rPr>
            </w:pPr>
            <w:r w:rsidRPr="004D2FA4">
              <w:rPr>
                <w:rStyle w:val="56"/>
                <w:sz w:val="22"/>
              </w:rPr>
              <w:t>Потливость</w:t>
            </w:r>
          </w:p>
        </w:tc>
        <w:tc>
          <w:tcPr>
            <w:tcW w:w="1288" w:type="dxa"/>
          </w:tcPr>
          <w:p w14:paraId="698DC1D1" w14:textId="6D6E77EE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40</w:t>
            </w:r>
          </w:p>
        </w:tc>
        <w:tc>
          <w:tcPr>
            <w:tcW w:w="1701" w:type="dxa"/>
          </w:tcPr>
          <w:p w14:paraId="69A3904F" w14:textId="23CE24D0" w:rsidR="00185C71" w:rsidRPr="004D2FA4" w:rsidRDefault="002604EB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32,2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4,1</w:t>
            </w:r>
          </w:p>
        </w:tc>
        <w:tc>
          <w:tcPr>
            <w:tcW w:w="1134" w:type="dxa"/>
          </w:tcPr>
          <w:p w14:paraId="7E51653C" w14:textId="1A44BE01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39</w:t>
            </w:r>
          </w:p>
        </w:tc>
        <w:tc>
          <w:tcPr>
            <w:tcW w:w="1984" w:type="dxa"/>
          </w:tcPr>
          <w:p w14:paraId="7D5934FA" w14:textId="66919784" w:rsidR="00185C71" w:rsidRPr="004D2FA4" w:rsidRDefault="002604EB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31,4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4,1</w:t>
            </w:r>
            <w:r w:rsidR="00893DB2" w:rsidRPr="004D2FA4">
              <w:rPr>
                <w:rFonts w:eastAsia="TimesNewRomanPSMT" w:cs="Times New Roman"/>
                <w:sz w:val="22"/>
                <w:lang w:val="ru-RU"/>
              </w:rPr>
              <w:t>*</w:t>
            </w:r>
          </w:p>
        </w:tc>
        <w:tc>
          <w:tcPr>
            <w:tcW w:w="1134" w:type="dxa"/>
          </w:tcPr>
          <w:p w14:paraId="13A5A7BC" w14:textId="7F1CC108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36</w:t>
            </w:r>
          </w:p>
        </w:tc>
        <w:tc>
          <w:tcPr>
            <w:tcW w:w="1985" w:type="dxa"/>
          </w:tcPr>
          <w:p w14:paraId="5C64F04A" w14:textId="37E64F48" w:rsidR="00185C71" w:rsidRPr="004D2FA4" w:rsidRDefault="002604EB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29,0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4,0</w:t>
            </w:r>
            <w:r w:rsidR="00893DB2" w:rsidRPr="004D2FA4">
              <w:rPr>
                <w:rFonts w:eastAsia="TimesNewRomanPSMT" w:cs="Times New Roman"/>
                <w:sz w:val="22"/>
                <w:lang w:val="ru-RU"/>
              </w:rPr>
              <w:t>*</w:t>
            </w:r>
          </w:p>
        </w:tc>
      </w:tr>
      <w:tr w:rsidR="00662B06" w:rsidRPr="004D2FA4" w14:paraId="0E20ED15" w14:textId="27633960" w:rsidTr="00662B06">
        <w:tc>
          <w:tcPr>
            <w:tcW w:w="567" w:type="dxa"/>
          </w:tcPr>
          <w:p w14:paraId="317F0A22" w14:textId="3D4D043F" w:rsidR="00185C71" w:rsidRPr="004D2FA4" w:rsidRDefault="00185C71" w:rsidP="00662B06">
            <w:pPr>
              <w:pStyle w:val="afd"/>
              <w:jc w:val="center"/>
              <w:rPr>
                <w:rStyle w:val="56"/>
                <w:sz w:val="22"/>
                <w:lang w:val="ru-RU"/>
              </w:rPr>
            </w:pPr>
          </w:p>
        </w:tc>
        <w:tc>
          <w:tcPr>
            <w:tcW w:w="5375" w:type="dxa"/>
          </w:tcPr>
          <w:p w14:paraId="5D759438" w14:textId="0A35154E" w:rsidR="00185C71" w:rsidRPr="004D2FA4" w:rsidRDefault="00185C71" w:rsidP="00662B06">
            <w:pPr>
              <w:pStyle w:val="afd"/>
              <w:rPr>
                <w:rStyle w:val="56"/>
                <w:sz w:val="22"/>
              </w:rPr>
            </w:pPr>
            <w:r w:rsidRPr="004D2FA4">
              <w:rPr>
                <w:rStyle w:val="56"/>
                <w:sz w:val="22"/>
              </w:rPr>
              <w:t>+</w:t>
            </w:r>
          </w:p>
        </w:tc>
        <w:tc>
          <w:tcPr>
            <w:tcW w:w="1288" w:type="dxa"/>
          </w:tcPr>
          <w:p w14:paraId="02C416B8" w14:textId="6C9420A7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9</w:t>
            </w:r>
          </w:p>
        </w:tc>
        <w:tc>
          <w:tcPr>
            <w:tcW w:w="1701" w:type="dxa"/>
          </w:tcPr>
          <w:p w14:paraId="4592BF24" w14:textId="2EEB1C09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7,2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2,3</w:t>
            </w:r>
          </w:p>
        </w:tc>
        <w:tc>
          <w:tcPr>
            <w:tcW w:w="1134" w:type="dxa"/>
          </w:tcPr>
          <w:p w14:paraId="37A83350" w14:textId="6DF9C43E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19</w:t>
            </w:r>
          </w:p>
        </w:tc>
        <w:tc>
          <w:tcPr>
            <w:tcW w:w="1984" w:type="dxa"/>
          </w:tcPr>
          <w:p w14:paraId="0A727E6A" w14:textId="7A6E9E0F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15,3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3,2</w:t>
            </w:r>
            <w:r w:rsidR="00893DB2" w:rsidRPr="004D2FA4">
              <w:rPr>
                <w:rFonts w:eastAsia="TimesNewRomanPSMT" w:cs="Times New Roman"/>
                <w:sz w:val="22"/>
                <w:lang w:val="ru-RU"/>
              </w:rPr>
              <w:t>**</w:t>
            </w:r>
          </w:p>
        </w:tc>
        <w:tc>
          <w:tcPr>
            <w:tcW w:w="1134" w:type="dxa"/>
          </w:tcPr>
          <w:p w14:paraId="4AC54CD2" w14:textId="4EC59F79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29</w:t>
            </w:r>
          </w:p>
        </w:tc>
        <w:tc>
          <w:tcPr>
            <w:tcW w:w="1985" w:type="dxa"/>
          </w:tcPr>
          <w:p w14:paraId="249CE055" w14:textId="197C5A98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23,3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3,7</w:t>
            </w:r>
            <w:r w:rsidR="00893DB2" w:rsidRPr="004D2FA4">
              <w:rPr>
                <w:rFonts w:eastAsia="TimesNewRomanPSMT" w:cs="Times New Roman"/>
                <w:sz w:val="22"/>
                <w:lang w:val="ru-RU"/>
              </w:rPr>
              <w:t>****</w:t>
            </w:r>
          </w:p>
        </w:tc>
      </w:tr>
      <w:tr w:rsidR="00662B06" w:rsidRPr="004D2FA4" w14:paraId="668EFCF0" w14:textId="3156E928" w:rsidTr="00662B06">
        <w:tc>
          <w:tcPr>
            <w:tcW w:w="567" w:type="dxa"/>
          </w:tcPr>
          <w:p w14:paraId="35D4426D" w14:textId="4EA8B2E3" w:rsidR="00185C71" w:rsidRPr="004D2FA4" w:rsidRDefault="00185C71" w:rsidP="00662B06">
            <w:pPr>
              <w:pStyle w:val="afd"/>
              <w:jc w:val="center"/>
              <w:rPr>
                <w:rStyle w:val="56"/>
                <w:sz w:val="22"/>
                <w:lang w:val="ru-RU"/>
              </w:rPr>
            </w:pPr>
          </w:p>
        </w:tc>
        <w:tc>
          <w:tcPr>
            <w:tcW w:w="5375" w:type="dxa"/>
          </w:tcPr>
          <w:p w14:paraId="2033FB79" w14:textId="71B4880D" w:rsidR="00185C71" w:rsidRPr="004D2FA4" w:rsidRDefault="00185C71" w:rsidP="00662B06">
            <w:pPr>
              <w:pStyle w:val="afd"/>
              <w:rPr>
                <w:rStyle w:val="56"/>
                <w:sz w:val="22"/>
              </w:rPr>
            </w:pPr>
            <w:r w:rsidRPr="004D2FA4">
              <w:rPr>
                <w:rStyle w:val="56"/>
                <w:sz w:val="22"/>
              </w:rPr>
              <w:t>++</w:t>
            </w:r>
          </w:p>
        </w:tc>
        <w:tc>
          <w:tcPr>
            <w:tcW w:w="1288" w:type="dxa"/>
          </w:tcPr>
          <w:p w14:paraId="05431752" w14:textId="1ED9093D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15</w:t>
            </w:r>
          </w:p>
        </w:tc>
        <w:tc>
          <w:tcPr>
            <w:tcW w:w="1701" w:type="dxa"/>
          </w:tcPr>
          <w:p w14:paraId="1FD7B3AE" w14:textId="63CE9F64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12,0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2,9</w:t>
            </w:r>
          </w:p>
        </w:tc>
        <w:tc>
          <w:tcPr>
            <w:tcW w:w="1134" w:type="dxa"/>
          </w:tcPr>
          <w:p w14:paraId="79E24767" w14:textId="20C0B293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20</w:t>
            </w:r>
          </w:p>
        </w:tc>
        <w:tc>
          <w:tcPr>
            <w:tcW w:w="1984" w:type="dxa"/>
          </w:tcPr>
          <w:p w14:paraId="6E6FD1CC" w14:textId="00B29000" w:rsidR="00185C71" w:rsidRPr="004D2FA4" w:rsidRDefault="002604EB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16,1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3,3</w:t>
            </w:r>
            <w:r w:rsidR="00893DB2" w:rsidRPr="004D2FA4">
              <w:rPr>
                <w:rFonts w:eastAsia="TimesNewRomanPSMT" w:cs="Times New Roman"/>
                <w:sz w:val="22"/>
                <w:lang w:val="ru-RU"/>
              </w:rPr>
              <w:t>*</w:t>
            </w:r>
          </w:p>
        </w:tc>
        <w:tc>
          <w:tcPr>
            <w:tcW w:w="1134" w:type="dxa"/>
          </w:tcPr>
          <w:p w14:paraId="78DA3778" w14:textId="1FA68469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7</w:t>
            </w:r>
          </w:p>
        </w:tc>
        <w:tc>
          <w:tcPr>
            <w:tcW w:w="1985" w:type="dxa"/>
          </w:tcPr>
          <w:p w14:paraId="6E3B79EC" w14:textId="52AC401A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5,6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2,0</w:t>
            </w:r>
            <w:r w:rsidR="00893DB2" w:rsidRPr="004D2FA4">
              <w:rPr>
                <w:rFonts w:eastAsia="TimesNewRomanPSMT" w:cs="Times New Roman"/>
                <w:sz w:val="22"/>
                <w:lang w:val="ru-RU"/>
              </w:rPr>
              <w:t>*</w:t>
            </w:r>
          </w:p>
        </w:tc>
      </w:tr>
      <w:tr w:rsidR="00662B06" w:rsidRPr="004D2FA4" w14:paraId="0EFE85B7" w14:textId="7AC13D21" w:rsidTr="00133513">
        <w:trPr>
          <w:trHeight w:val="118"/>
        </w:trPr>
        <w:tc>
          <w:tcPr>
            <w:tcW w:w="567" w:type="dxa"/>
          </w:tcPr>
          <w:p w14:paraId="7C92A7B5" w14:textId="38E38BAD" w:rsidR="00185C71" w:rsidRPr="004D2FA4" w:rsidRDefault="00185C71" w:rsidP="00662B06">
            <w:pPr>
              <w:pStyle w:val="afd"/>
              <w:jc w:val="center"/>
              <w:rPr>
                <w:rStyle w:val="56"/>
                <w:sz w:val="22"/>
                <w:lang w:val="ru-RU"/>
              </w:rPr>
            </w:pPr>
          </w:p>
        </w:tc>
        <w:tc>
          <w:tcPr>
            <w:tcW w:w="5375" w:type="dxa"/>
          </w:tcPr>
          <w:p w14:paraId="168A7741" w14:textId="2B051210" w:rsidR="00185C71" w:rsidRPr="004D2FA4" w:rsidRDefault="00185C71" w:rsidP="00662B06">
            <w:pPr>
              <w:pStyle w:val="afd"/>
              <w:rPr>
                <w:rStyle w:val="56"/>
                <w:sz w:val="22"/>
              </w:rPr>
            </w:pPr>
            <w:r w:rsidRPr="004D2FA4">
              <w:rPr>
                <w:rStyle w:val="56"/>
                <w:sz w:val="22"/>
              </w:rPr>
              <w:t>+++</w:t>
            </w:r>
          </w:p>
        </w:tc>
        <w:tc>
          <w:tcPr>
            <w:tcW w:w="1288" w:type="dxa"/>
          </w:tcPr>
          <w:p w14:paraId="590DB9F3" w14:textId="3665A44D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16</w:t>
            </w:r>
          </w:p>
        </w:tc>
        <w:tc>
          <w:tcPr>
            <w:tcW w:w="1701" w:type="dxa"/>
          </w:tcPr>
          <w:p w14:paraId="0A5C79FD" w14:textId="1C0C9568" w:rsidR="00185C71" w:rsidRPr="004D2FA4" w:rsidRDefault="002604EB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13,0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3,0</w:t>
            </w:r>
          </w:p>
        </w:tc>
        <w:tc>
          <w:tcPr>
            <w:tcW w:w="1134" w:type="dxa"/>
          </w:tcPr>
          <w:p w14:paraId="7EA38819" w14:textId="693BBB4F" w:rsidR="00185C71" w:rsidRPr="004D2FA4" w:rsidRDefault="002604EB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-</w:t>
            </w:r>
          </w:p>
        </w:tc>
        <w:tc>
          <w:tcPr>
            <w:tcW w:w="1984" w:type="dxa"/>
          </w:tcPr>
          <w:p w14:paraId="1F7B023C" w14:textId="338DA349" w:rsidR="00185C71" w:rsidRPr="004D2FA4" w:rsidRDefault="002604EB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-</w:t>
            </w:r>
          </w:p>
        </w:tc>
        <w:tc>
          <w:tcPr>
            <w:tcW w:w="1134" w:type="dxa"/>
          </w:tcPr>
          <w:p w14:paraId="62A92BB4" w14:textId="52D06336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-</w:t>
            </w:r>
          </w:p>
        </w:tc>
        <w:tc>
          <w:tcPr>
            <w:tcW w:w="1985" w:type="dxa"/>
          </w:tcPr>
          <w:p w14:paraId="6253187E" w14:textId="5BBDFC56" w:rsidR="00185C71" w:rsidRPr="004D2FA4" w:rsidRDefault="002604EB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-</w:t>
            </w:r>
          </w:p>
        </w:tc>
      </w:tr>
      <w:tr w:rsidR="00662B06" w:rsidRPr="004D2FA4" w14:paraId="41C4FD4D" w14:textId="28DF7D34" w:rsidTr="00662B06">
        <w:tc>
          <w:tcPr>
            <w:tcW w:w="567" w:type="dxa"/>
          </w:tcPr>
          <w:p w14:paraId="17F4CB9A" w14:textId="16AEC533" w:rsidR="00185C71" w:rsidRPr="004D2FA4" w:rsidRDefault="00133513" w:rsidP="00662B06">
            <w:pPr>
              <w:pStyle w:val="afd"/>
              <w:jc w:val="center"/>
              <w:rPr>
                <w:rStyle w:val="56"/>
                <w:sz w:val="22"/>
                <w:lang w:val="ru-RU"/>
              </w:rPr>
            </w:pPr>
            <w:r w:rsidRPr="004D2FA4">
              <w:rPr>
                <w:rStyle w:val="56"/>
                <w:sz w:val="22"/>
                <w:lang w:val="ru-RU"/>
              </w:rPr>
              <w:t>12</w:t>
            </w:r>
          </w:p>
        </w:tc>
        <w:tc>
          <w:tcPr>
            <w:tcW w:w="5375" w:type="dxa"/>
          </w:tcPr>
          <w:p w14:paraId="555C717B" w14:textId="2138B7ED" w:rsidR="00185C71" w:rsidRPr="004D2FA4" w:rsidRDefault="00185C71" w:rsidP="00662B06">
            <w:pPr>
              <w:pStyle w:val="afd"/>
              <w:rPr>
                <w:rStyle w:val="56"/>
                <w:b/>
                <w:sz w:val="22"/>
              </w:rPr>
            </w:pPr>
            <w:r w:rsidRPr="004D2FA4">
              <w:rPr>
                <w:rStyle w:val="56"/>
                <w:sz w:val="22"/>
              </w:rPr>
              <w:t>Аллергические реакции</w:t>
            </w:r>
          </w:p>
        </w:tc>
        <w:tc>
          <w:tcPr>
            <w:tcW w:w="1288" w:type="dxa"/>
          </w:tcPr>
          <w:p w14:paraId="567A57C5" w14:textId="40849D3D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21</w:t>
            </w:r>
          </w:p>
        </w:tc>
        <w:tc>
          <w:tcPr>
            <w:tcW w:w="1701" w:type="dxa"/>
          </w:tcPr>
          <w:p w14:paraId="2C6C8C48" w14:textId="224A060E" w:rsidR="00185C71" w:rsidRPr="004D2FA4" w:rsidRDefault="002604EB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16,9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3,3</w:t>
            </w:r>
          </w:p>
        </w:tc>
        <w:tc>
          <w:tcPr>
            <w:tcW w:w="1134" w:type="dxa"/>
          </w:tcPr>
          <w:p w14:paraId="2E860379" w14:textId="4AB01CDA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19</w:t>
            </w:r>
          </w:p>
        </w:tc>
        <w:tc>
          <w:tcPr>
            <w:tcW w:w="1984" w:type="dxa"/>
          </w:tcPr>
          <w:p w14:paraId="31DCBC20" w14:textId="4958679C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15,3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3,2</w:t>
            </w:r>
            <w:r w:rsidR="00893DB2" w:rsidRPr="004D2FA4">
              <w:rPr>
                <w:rFonts w:eastAsia="TimesNewRomanPSMT" w:cs="Times New Roman"/>
                <w:sz w:val="22"/>
                <w:lang w:val="ru-RU"/>
              </w:rPr>
              <w:t>*</w:t>
            </w:r>
          </w:p>
        </w:tc>
        <w:tc>
          <w:tcPr>
            <w:tcW w:w="1134" w:type="dxa"/>
          </w:tcPr>
          <w:p w14:paraId="664009CD" w14:textId="7874C68A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15</w:t>
            </w:r>
          </w:p>
        </w:tc>
        <w:tc>
          <w:tcPr>
            <w:tcW w:w="1985" w:type="dxa"/>
          </w:tcPr>
          <w:p w14:paraId="20D30F28" w14:textId="3523F8D7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12,0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2,9</w:t>
            </w:r>
            <w:r w:rsidR="00893DB2" w:rsidRPr="004D2FA4">
              <w:rPr>
                <w:rFonts w:eastAsia="TimesNewRomanPSMT" w:cs="Times New Roman"/>
                <w:sz w:val="22"/>
                <w:lang w:val="ru-RU"/>
              </w:rPr>
              <w:t>*</w:t>
            </w:r>
          </w:p>
        </w:tc>
      </w:tr>
      <w:tr w:rsidR="00662B06" w:rsidRPr="004D2FA4" w14:paraId="599C8BA2" w14:textId="5BF92E26" w:rsidTr="00662B06">
        <w:tc>
          <w:tcPr>
            <w:tcW w:w="567" w:type="dxa"/>
          </w:tcPr>
          <w:p w14:paraId="475670C6" w14:textId="49CFEE3F" w:rsidR="00185C71" w:rsidRPr="004D2FA4" w:rsidRDefault="00185C71" w:rsidP="00662B06">
            <w:pPr>
              <w:pStyle w:val="afd"/>
              <w:jc w:val="center"/>
              <w:rPr>
                <w:rStyle w:val="56"/>
                <w:sz w:val="22"/>
                <w:lang w:val="ru-RU"/>
              </w:rPr>
            </w:pPr>
          </w:p>
        </w:tc>
        <w:tc>
          <w:tcPr>
            <w:tcW w:w="5375" w:type="dxa"/>
          </w:tcPr>
          <w:p w14:paraId="3D36482B" w14:textId="253397E2" w:rsidR="00185C71" w:rsidRPr="004D2FA4" w:rsidRDefault="00185C71" w:rsidP="00662B06">
            <w:pPr>
              <w:pStyle w:val="afd"/>
              <w:rPr>
                <w:rStyle w:val="56"/>
                <w:sz w:val="22"/>
              </w:rPr>
            </w:pPr>
            <w:r w:rsidRPr="004D2FA4">
              <w:rPr>
                <w:rStyle w:val="56"/>
                <w:sz w:val="22"/>
              </w:rPr>
              <w:t>Ринит</w:t>
            </w:r>
          </w:p>
        </w:tc>
        <w:tc>
          <w:tcPr>
            <w:tcW w:w="1288" w:type="dxa"/>
          </w:tcPr>
          <w:p w14:paraId="667B6140" w14:textId="74F8FD1C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14</w:t>
            </w:r>
          </w:p>
        </w:tc>
        <w:tc>
          <w:tcPr>
            <w:tcW w:w="1701" w:type="dxa"/>
          </w:tcPr>
          <w:p w14:paraId="687DE5C3" w14:textId="7448B99D" w:rsidR="00185C71" w:rsidRPr="004D2FA4" w:rsidRDefault="002604EB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11,2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2,8</w:t>
            </w:r>
          </w:p>
        </w:tc>
        <w:tc>
          <w:tcPr>
            <w:tcW w:w="1134" w:type="dxa"/>
          </w:tcPr>
          <w:p w14:paraId="264EC6F8" w14:textId="06C7CDE9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16</w:t>
            </w:r>
          </w:p>
        </w:tc>
        <w:tc>
          <w:tcPr>
            <w:tcW w:w="1984" w:type="dxa"/>
          </w:tcPr>
          <w:p w14:paraId="70749026" w14:textId="0E9370BB" w:rsidR="00185C71" w:rsidRPr="004D2FA4" w:rsidRDefault="002604EB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13,0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3,0</w:t>
            </w:r>
            <w:r w:rsidR="00893DB2" w:rsidRPr="004D2FA4">
              <w:rPr>
                <w:rFonts w:eastAsia="TimesNewRomanPSMT" w:cs="Times New Roman"/>
                <w:sz w:val="22"/>
                <w:lang w:val="ru-RU"/>
              </w:rPr>
              <w:t>*</w:t>
            </w:r>
          </w:p>
        </w:tc>
        <w:tc>
          <w:tcPr>
            <w:tcW w:w="1134" w:type="dxa"/>
          </w:tcPr>
          <w:p w14:paraId="3733CF18" w14:textId="6B1E027E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14</w:t>
            </w:r>
          </w:p>
        </w:tc>
        <w:tc>
          <w:tcPr>
            <w:tcW w:w="1985" w:type="dxa"/>
          </w:tcPr>
          <w:p w14:paraId="016C3FA0" w14:textId="400E3050" w:rsidR="00185C71" w:rsidRPr="004D2FA4" w:rsidRDefault="002604EB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11,2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2,8</w:t>
            </w:r>
            <w:r w:rsidR="00893DB2" w:rsidRPr="004D2FA4">
              <w:rPr>
                <w:rFonts w:eastAsia="TimesNewRomanPSMT" w:cs="Times New Roman"/>
                <w:sz w:val="22"/>
                <w:lang w:val="ru-RU"/>
              </w:rPr>
              <w:t>*</w:t>
            </w:r>
          </w:p>
        </w:tc>
      </w:tr>
      <w:tr w:rsidR="00662B06" w:rsidRPr="004D2FA4" w14:paraId="58F1D0C3" w14:textId="30D18C1B" w:rsidTr="00662B06">
        <w:tc>
          <w:tcPr>
            <w:tcW w:w="567" w:type="dxa"/>
          </w:tcPr>
          <w:p w14:paraId="2CAC3AF5" w14:textId="48F3D3FB" w:rsidR="00185C71" w:rsidRPr="004D2FA4" w:rsidRDefault="00185C71" w:rsidP="00662B06">
            <w:pPr>
              <w:pStyle w:val="afd"/>
              <w:jc w:val="center"/>
              <w:rPr>
                <w:rStyle w:val="56"/>
                <w:sz w:val="22"/>
                <w:lang w:val="ru-RU"/>
              </w:rPr>
            </w:pPr>
          </w:p>
        </w:tc>
        <w:tc>
          <w:tcPr>
            <w:tcW w:w="5375" w:type="dxa"/>
          </w:tcPr>
          <w:p w14:paraId="65A59D5E" w14:textId="5A313432" w:rsidR="00185C71" w:rsidRPr="004D2FA4" w:rsidRDefault="00185C71" w:rsidP="00662B06">
            <w:pPr>
              <w:pStyle w:val="afd"/>
              <w:rPr>
                <w:rStyle w:val="56"/>
                <w:sz w:val="22"/>
              </w:rPr>
            </w:pPr>
            <w:r w:rsidRPr="004D2FA4">
              <w:rPr>
                <w:rStyle w:val="56"/>
                <w:sz w:val="22"/>
              </w:rPr>
              <w:t>Крапивница</w:t>
            </w:r>
          </w:p>
        </w:tc>
        <w:tc>
          <w:tcPr>
            <w:tcW w:w="1288" w:type="dxa"/>
          </w:tcPr>
          <w:p w14:paraId="1D92FEFC" w14:textId="7DBE8D22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7</w:t>
            </w:r>
          </w:p>
        </w:tc>
        <w:tc>
          <w:tcPr>
            <w:tcW w:w="1701" w:type="dxa"/>
          </w:tcPr>
          <w:p w14:paraId="132457EF" w14:textId="6FAB36AD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5,6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2,0</w:t>
            </w:r>
          </w:p>
        </w:tc>
        <w:tc>
          <w:tcPr>
            <w:tcW w:w="1134" w:type="dxa"/>
          </w:tcPr>
          <w:p w14:paraId="2B4CC93D" w14:textId="1EAF0A6A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3</w:t>
            </w:r>
          </w:p>
        </w:tc>
        <w:tc>
          <w:tcPr>
            <w:tcW w:w="1984" w:type="dxa"/>
          </w:tcPr>
          <w:p w14:paraId="0060E0C1" w14:textId="5F8BB5EB" w:rsidR="00185C71" w:rsidRPr="004D2FA4" w:rsidRDefault="00133513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2,4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1,3</w:t>
            </w:r>
            <w:r w:rsidR="00893DB2" w:rsidRPr="004D2FA4">
              <w:rPr>
                <w:rFonts w:eastAsia="TimesNewRomanPSMT" w:cs="Times New Roman"/>
                <w:sz w:val="22"/>
                <w:lang w:val="ru-RU"/>
              </w:rPr>
              <w:t>*</w:t>
            </w:r>
          </w:p>
        </w:tc>
        <w:tc>
          <w:tcPr>
            <w:tcW w:w="1134" w:type="dxa"/>
          </w:tcPr>
          <w:p w14:paraId="3BD0EBC6" w14:textId="4A29516A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1</w:t>
            </w:r>
          </w:p>
        </w:tc>
        <w:tc>
          <w:tcPr>
            <w:tcW w:w="1985" w:type="dxa"/>
          </w:tcPr>
          <w:p w14:paraId="71F8BD60" w14:textId="7B604F97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0,8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0,8</w:t>
            </w:r>
            <w:r w:rsidR="00893DB2" w:rsidRPr="004D2FA4">
              <w:rPr>
                <w:rFonts w:eastAsia="TimesNewRomanPSMT" w:cs="Times New Roman"/>
                <w:sz w:val="22"/>
                <w:lang w:val="ru-RU"/>
              </w:rPr>
              <w:t>***</w:t>
            </w:r>
          </w:p>
        </w:tc>
      </w:tr>
      <w:tr w:rsidR="00662B06" w:rsidRPr="004D2FA4" w14:paraId="598BA35D" w14:textId="6E8601D9" w:rsidTr="00662B06">
        <w:tc>
          <w:tcPr>
            <w:tcW w:w="567" w:type="dxa"/>
          </w:tcPr>
          <w:p w14:paraId="53419C30" w14:textId="126BD359" w:rsidR="00185C71" w:rsidRPr="004D2FA4" w:rsidRDefault="00133513" w:rsidP="00133513">
            <w:pPr>
              <w:pStyle w:val="afd"/>
              <w:jc w:val="center"/>
              <w:rPr>
                <w:rStyle w:val="56"/>
                <w:sz w:val="22"/>
                <w:lang w:val="ru-RU"/>
              </w:rPr>
            </w:pPr>
            <w:r w:rsidRPr="004D2FA4">
              <w:rPr>
                <w:rStyle w:val="56"/>
                <w:sz w:val="22"/>
                <w:lang w:val="ru-RU"/>
              </w:rPr>
              <w:t>13</w:t>
            </w:r>
          </w:p>
        </w:tc>
        <w:tc>
          <w:tcPr>
            <w:tcW w:w="5375" w:type="dxa"/>
          </w:tcPr>
          <w:p w14:paraId="4FE2ADC5" w14:textId="665E85D8" w:rsidR="00185C71" w:rsidRPr="004D2FA4" w:rsidRDefault="00185C71" w:rsidP="00662B06">
            <w:pPr>
              <w:pStyle w:val="afd"/>
              <w:rPr>
                <w:rStyle w:val="56"/>
                <w:b/>
                <w:sz w:val="22"/>
              </w:rPr>
            </w:pPr>
            <w:r w:rsidRPr="004D2FA4">
              <w:rPr>
                <w:rStyle w:val="56"/>
                <w:sz w:val="22"/>
              </w:rPr>
              <w:t>Экзофтальм, блеск глаз</w:t>
            </w:r>
          </w:p>
        </w:tc>
        <w:tc>
          <w:tcPr>
            <w:tcW w:w="1288" w:type="dxa"/>
          </w:tcPr>
          <w:p w14:paraId="46312BBE" w14:textId="78F4A01A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33</w:t>
            </w:r>
          </w:p>
        </w:tc>
        <w:tc>
          <w:tcPr>
            <w:tcW w:w="1701" w:type="dxa"/>
          </w:tcPr>
          <w:p w14:paraId="74CB965D" w14:textId="6B4C91D1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26,6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3,9</w:t>
            </w:r>
          </w:p>
        </w:tc>
        <w:tc>
          <w:tcPr>
            <w:tcW w:w="1134" w:type="dxa"/>
          </w:tcPr>
          <w:p w14:paraId="6767F54F" w14:textId="6F72A978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30</w:t>
            </w:r>
          </w:p>
        </w:tc>
        <w:tc>
          <w:tcPr>
            <w:tcW w:w="1984" w:type="dxa"/>
          </w:tcPr>
          <w:p w14:paraId="188E328F" w14:textId="0DCEE7F1" w:rsidR="00185C71" w:rsidRPr="004D2FA4" w:rsidRDefault="002604EB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24,1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3,8</w:t>
            </w:r>
            <w:r w:rsidR="00893DB2" w:rsidRPr="004D2FA4">
              <w:rPr>
                <w:rFonts w:eastAsia="TimesNewRomanPSMT" w:cs="Times New Roman"/>
                <w:sz w:val="22"/>
                <w:lang w:val="ru-RU"/>
              </w:rPr>
              <w:t>*</w:t>
            </w:r>
          </w:p>
        </w:tc>
        <w:tc>
          <w:tcPr>
            <w:tcW w:w="1134" w:type="dxa"/>
          </w:tcPr>
          <w:p w14:paraId="1A3AB703" w14:textId="6A237854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29</w:t>
            </w:r>
          </w:p>
        </w:tc>
        <w:tc>
          <w:tcPr>
            <w:tcW w:w="1985" w:type="dxa"/>
          </w:tcPr>
          <w:p w14:paraId="2601CEB4" w14:textId="38DA4E97" w:rsidR="00185C71" w:rsidRPr="004D2FA4" w:rsidRDefault="002604EB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23,3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3,7</w:t>
            </w:r>
            <w:r w:rsidR="00893DB2" w:rsidRPr="004D2FA4">
              <w:rPr>
                <w:rFonts w:eastAsia="TimesNewRomanPSMT" w:cs="Times New Roman"/>
                <w:sz w:val="22"/>
                <w:lang w:val="ru-RU"/>
              </w:rPr>
              <w:t>*</w:t>
            </w:r>
          </w:p>
        </w:tc>
      </w:tr>
      <w:tr w:rsidR="00662B06" w:rsidRPr="004D2FA4" w14:paraId="396B4A13" w14:textId="2E63A662" w:rsidTr="00662B06">
        <w:tc>
          <w:tcPr>
            <w:tcW w:w="567" w:type="dxa"/>
          </w:tcPr>
          <w:p w14:paraId="20E9EB5A" w14:textId="4FA32428" w:rsidR="00185C71" w:rsidRPr="004D2FA4" w:rsidRDefault="00133513" w:rsidP="00662B06">
            <w:pPr>
              <w:pStyle w:val="afd"/>
              <w:jc w:val="center"/>
              <w:rPr>
                <w:rStyle w:val="56"/>
                <w:sz w:val="22"/>
                <w:lang w:val="ru-RU"/>
              </w:rPr>
            </w:pPr>
            <w:r w:rsidRPr="004D2FA4">
              <w:rPr>
                <w:rStyle w:val="56"/>
                <w:sz w:val="22"/>
                <w:lang w:val="ru-RU"/>
              </w:rPr>
              <w:t>14</w:t>
            </w:r>
          </w:p>
        </w:tc>
        <w:tc>
          <w:tcPr>
            <w:tcW w:w="5375" w:type="dxa"/>
          </w:tcPr>
          <w:p w14:paraId="5D07063E" w14:textId="1711CCC9" w:rsidR="00185C71" w:rsidRPr="004D2FA4" w:rsidRDefault="00185C71" w:rsidP="00662B06">
            <w:pPr>
              <w:pStyle w:val="afd"/>
              <w:rPr>
                <w:rFonts w:cs="Times New Roman"/>
                <w:sz w:val="22"/>
              </w:rPr>
            </w:pPr>
            <w:r w:rsidRPr="004D2FA4">
              <w:rPr>
                <w:rStyle w:val="56"/>
                <w:sz w:val="22"/>
              </w:rPr>
              <w:t>Повышенная возбудимость</w:t>
            </w:r>
          </w:p>
        </w:tc>
        <w:tc>
          <w:tcPr>
            <w:tcW w:w="1288" w:type="dxa"/>
          </w:tcPr>
          <w:p w14:paraId="71876218" w14:textId="61ACA2CA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41</w:t>
            </w:r>
          </w:p>
        </w:tc>
        <w:tc>
          <w:tcPr>
            <w:tcW w:w="1701" w:type="dxa"/>
          </w:tcPr>
          <w:p w14:paraId="5FB8CCE5" w14:textId="4252A371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33,0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4,2</w:t>
            </w:r>
          </w:p>
        </w:tc>
        <w:tc>
          <w:tcPr>
            <w:tcW w:w="1134" w:type="dxa"/>
          </w:tcPr>
          <w:p w14:paraId="71CB304C" w14:textId="2887D91B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41</w:t>
            </w:r>
          </w:p>
        </w:tc>
        <w:tc>
          <w:tcPr>
            <w:tcW w:w="1984" w:type="dxa"/>
          </w:tcPr>
          <w:p w14:paraId="175A4D63" w14:textId="55A4CDC9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33,0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4,2</w:t>
            </w:r>
            <w:r w:rsidR="00893DB2" w:rsidRPr="004D2FA4">
              <w:rPr>
                <w:rFonts w:eastAsia="TimesNewRomanPSMT" w:cs="Times New Roman"/>
                <w:sz w:val="22"/>
                <w:lang w:val="ru-RU"/>
              </w:rPr>
              <w:t>*</w:t>
            </w:r>
          </w:p>
        </w:tc>
        <w:tc>
          <w:tcPr>
            <w:tcW w:w="1134" w:type="dxa"/>
          </w:tcPr>
          <w:p w14:paraId="1B08BDEF" w14:textId="4AA1816B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41</w:t>
            </w:r>
          </w:p>
        </w:tc>
        <w:tc>
          <w:tcPr>
            <w:tcW w:w="1985" w:type="dxa"/>
          </w:tcPr>
          <w:p w14:paraId="3FF2D305" w14:textId="2A05BE90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33,0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4,2</w:t>
            </w:r>
            <w:r w:rsidR="00893DB2" w:rsidRPr="004D2FA4">
              <w:rPr>
                <w:rFonts w:eastAsia="TimesNewRomanPSMT" w:cs="Times New Roman"/>
                <w:sz w:val="22"/>
                <w:lang w:val="ru-RU"/>
              </w:rPr>
              <w:t>*</w:t>
            </w:r>
          </w:p>
        </w:tc>
      </w:tr>
      <w:tr w:rsidR="00662B06" w:rsidRPr="004D2FA4" w14:paraId="2B93CD5D" w14:textId="6196435A" w:rsidTr="00662B06">
        <w:tc>
          <w:tcPr>
            <w:tcW w:w="567" w:type="dxa"/>
          </w:tcPr>
          <w:p w14:paraId="36C8322F" w14:textId="40AEE21B" w:rsidR="00185C71" w:rsidRPr="004D2FA4" w:rsidRDefault="00185C71" w:rsidP="00662B06">
            <w:pPr>
              <w:pStyle w:val="afd"/>
              <w:jc w:val="center"/>
              <w:rPr>
                <w:rStyle w:val="56"/>
                <w:sz w:val="22"/>
                <w:lang w:val="ru-RU"/>
              </w:rPr>
            </w:pPr>
          </w:p>
        </w:tc>
        <w:tc>
          <w:tcPr>
            <w:tcW w:w="5375" w:type="dxa"/>
          </w:tcPr>
          <w:p w14:paraId="640582FB" w14:textId="48F6953D" w:rsidR="00185C71" w:rsidRPr="004D2FA4" w:rsidRDefault="00185C71" w:rsidP="00662B06">
            <w:pPr>
              <w:pStyle w:val="afd"/>
              <w:rPr>
                <w:rStyle w:val="56"/>
                <w:sz w:val="22"/>
              </w:rPr>
            </w:pPr>
            <w:r w:rsidRPr="004D2FA4">
              <w:rPr>
                <w:rStyle w:val="56"/>
                <w:sz w:val="22"/>
              </w:rPr>
              <w:t>+</w:t>
            </w:r>
          </w:p>
        </w:tc>
        <w:tc>
          <w:tcPr>
            <w:tcW w:w="1288" w:type="dxa"/>
          </w:tcPr>
          <w:p w14:paraId="427ECD58" w14:textId="3F1AB2AF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8</w:t>
            </w:r>
          </w:p>
        </w:tc>
        <w:tc>
          <w:tcPr>
            <w:tcW w:w="1701" w:type="dxa"/>
          </w:tcPr>
          <w:p w14:paraId="4A713F99" w14:textId="2D792CBA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6,4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2,1</w:t>
            </w:r>
          </w:p>
        </w:tc>
        <w:tc>
          <w:tcPr>
            <w:tcW w:w="1134" w:type="dxa"/>
          </w:tcPr>
          <w:p w14:paraId="159893F8" w14:textId="7F32D329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11</w:t>
            </w:r>
          </w:p>
        </w:tc>
        <w:tc>
          <w:tcPr>
            <w:tcW w:w="1984" w:type="dxa"/>
          </w:tcPr>
          <w:p w14:paraId="7D9BA193" w14:textId="2E776B91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8,8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2,5</w:t>
            </w:r>
            <w:r w:rsidR="00893DB2" w:rsidRPr="004D2FA4">
              <w:rPr>
                <w:rFonts w:eastAsia="TimesNewRomanPSMT" w:cs="Times New Roman"/>
                <w:sz w:val="22"/>
                <w:lang w:val="ru-RU"/>
              </w:rPr>
              <w:t>*</w:t>
            </w:r>
          </w:p>
        </w:tc>
        <w:tc>
          <w:tcPr>
            <w:tcW w:w="1134" w:type="dxa"/>
          </w:tcPr>
          <w:p w14:paraId="19715342" w14:textId="0FAE2882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21</w:t>
            </w:r>
          </w:p>
        </w:tc>
        <w:tc>
          <w:tcPr>
            <w:tcW w:w="1985" w:type="dxa"/>
          </w:tcPr>
          <w:p w14:paraId="5CA2BA0C" w14:textId="0FB6B918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16,9</w:t>
            </w:r>
            <w:r w:rsidR="00893DB2"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="00893DB2" w:rsidRPr="004D2FA4">
              <w:rPr>
                <w:rFonts w:eastAsia="TimesNewRomanPSMT" w:cs="Times New Roman"/>
                <w:sz w:val="22"/>
                <w:lang w:val="ru-RU"/>
              </w:rPr>
              <w:t>3,3***</w:t>
            </w:r>
          </w:p>
        </w:tc>
      </w:tr>
      <w:tr w:rsidR="00662B06" w:rsidRPr="004D2FA4" w14:paraId="635678C6" w14:textId="69C83CD7" w:rsidTr="00662B06">
        <w:tc>
          <w:tcPr>
            <w:tcW w:w="567" w:type="dxa"/>
          </w:tcPr>
          <w:p w14:paraId="7F41C7E1" w14:textId="1024FBE8" w:rsidR="00185C71" w:rsidRPr="004D2FA4" w:rsidRDefault="00185C71" w:rsidP="00662B06">
            <w:pPr>
              <w:pStyle w:val="afd"/>
              <w:jc w:val="center"/>
              <w:rPr>
                <w:rStyle w:val="56"/>
                <w:sz w:val="22"/>
                <w:lang w:val="ru-RU"/>
              </w:rPr>
            </w:pPr>
          </w:p>
        </w:tc>
        <w:tc>
          <w:tcPr>
            <w:tcW w:w="5375" w:type="dxa"/>
          </w:tcPr>
          <w:p w14:paraId="603A4013" w14:textId="3939F391" w:rsidR="00185C71" w:rsidRPr="004D2FA4" w:rsidRDefault="00185C71" w:rsidP="00662B06">
            <w:pPr>
              <w:pStyle w:val="afd"/>
              <w:rPr>
                <w:rStyle w:val="56"/>
                <w:sz w:val="22"/>
              </w:rPr>
            </w:pPr>
            <w:r w:rsidRPr="004D2FA4">
              <w:rPr>
                <w:rStyle w:val="56"/>
                <w:sz w:val="22"/>
              </w:rPr>
              <w:t>++</w:t>
            </w:r>
          </w:p>
        </w:tc>
        <w:tc>
          <w:tcPr>
            <w:tcW w:w="1288" w:type="dxa"/>
          </w:tcPr>
          <w:p w14:paraId="35B90A32" w14:textId="5CCCBF51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18</w:t>
            </w:r>
          </w:p>
        </w:tc>
        <w:tc>
          <w:tcPr>
            <w:tcW w:w="1701" w:type="dxa"/>
          </w:tcPr>
          <w:p w14:paraId="56DA19FB" w14:textId="74FD5D2F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14,5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3,1</w:t>
            </w:r>
          </w:p>
        </w:tc>
        <w:tc>
          <w:tcPr>
            <w:tcW w:w="1134" w:type="dxa"/>
          </w:tcPr>
          <w:p w14:paraId="16C8EC38" w14:textId="36E2B7AB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26</w:t>
            </w:r>
          </w:p>
        </w:tc>
        <w:tc>
          <w:tcPr>
            <w:tcW w:w="1984" w:type="dxa"/>
          </w:tcPr>
          <w:p w14:paraId="4C245501" w14:textId="67E8B684" w:rsidR="00185C71" w:rsidRPr="004D2FA4" w:rsidRDefault="002604EB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21,0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3,6</w:t>
            </w:r>
          </w:p>
        </w:tc>
        <w:tc>
          <w:tcPr>
            <w:tcW w:w="1134" w:type="dxa"/>
          </w:tcPr>
          <w:p w14:paraId="351AE1D5" w14:textId="25F683CE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20</w:t>
            </w:r>
          </w:p>
        </w:tc>
        <w:tc>
          <w:tcPr>
            <w:tcW w:w="1985" w:type="dxa"/>
          </w:tcPr>
          <w:p w14:paraId="41D3062E" w14:textId="6FE78E01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16,1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3,3</w:t>
            </w:r>
            <w:r w:rsidR="00893DB2" w:rsidRPr="004D2FA4">
              <w:rPr>
                <w:rFonts w:eastAsia="TimesNewRomanPSMT" w:cs="Times New Roman"/>
                <w:sz w:val="22"/>
                <w:lang w:val="ru-RU"/>
              </w:rPr>
              <w:t>*</w:t>
            </w:r>
          </w:p>
        </w:tc>
      </w:tr>
      <w:tr w:rsidR="00662B06" w:rsidRPr="004D2FA4" w14:paraId="73CEB4A2" w14:textId="57A0F923" w:rsidTr="00662B06">
        <w:tc>
          <w:tcPr>
            <w:tcW w:w="567" w:type="dxa"/>
          </w:tcPr>
          <w:p w14:paraId="5F05FC29" w14:textId="75E09B71" w:rsidR="00185C71" w:rsidRPr="004D2FA4" w:rsidRDefault="00185C71" w:rsidP="00662B06">
            <w:pPr>
              <w:pStyle w:val="afd"/>
              <w:jc w:val="center"/>
              <w:rPr>
                <w:rStyle w:val="56"/>
                <w:sz w:val="22"/>
                <w:lang w:val="ru-RU"/>
              </w:rPr>
            </w:pPr>
          </w:p>
        </w:tc>
        <w:tc>
          <w:tcPr>
            <w:tcW w:w="5375" w:type="dxa"/>
          </w:tcPr>
          <w:p w14:paraId="07644050" w14:textId="199E0A83" w:rsidR="00185C71" w:rsidRPr="004D2FA4" w:rsidRDefault="00185C71" w:rsidP="00662B06">
            <w:pPr>
              <w:pStyle w:val="afd"/>
              <w:rPr>
                <w:rStyle w:val="56"/>
                <w:sz w:val="22"/>
              </w:rPr>
            </w:pPr>
            <w:r w:rsidRPr="004D2FA4">
              <w:rPr>
                <w:rStyle w:val="56"/>
                <w:sz w:val="22"/>
              </w:rPr>
              <w:t>+++</w:t>
            </w:r>
          </w:p>
        </w:tc>
        <w:tc>
          <w:tcPr>
            <w:tcW w:w="1288" w:type="dxa"/>
          </w:tcPr>
          <w:p w14:paraId="2C04049F" w14:textId="1F4DDF73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15</w:t>
            </w:r>
          </w:p>
        </w:tc>
        <w:tc>
          <w:tcPr>
            <w:tcW w:w="1701" w:type="dxa"/>
          </w:tcPr>
          <w:p w14:paraId="5A126D92" w14:textId="20D3C9D0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12,0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2,9</w:t>
            </w:r>
          </w:p>
        </w:tc>
        <w:tc>
          <w:tcPr>
            <w:tcW w:w="1134" w:type="dxa"/>
          </w:tcPr>
          <w:p w14:paraId="31320D26" w14:textId="6A9368B9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4</w:t>
            </w:r>
          </w:p>
        </w:tc>
        <w:tc>
          <w:tcPr>
            <w:tcW w:w="1984" w:type="dxa"/>
          </w:tcPr>
          <w:p w14:paraId="665F93AB" w14:textId="5D4B0EB7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 xml:space="preserve">3,2 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1,5</w:t>
            </w:r>
            <w:r w:rsidR="00893DB2" w:rsidRPr="004D2FA4">
              <w:rPr>
                <w:rFonts w:eastAsia="TimesNewRomanPSMT" w:cs="Times New Roman"/>
                <w:sz w:val="22"/>
                <w:lang w:val="ru-RU"/>
              </w:rPr>
              <w:t>***</w:t>
            </w:r>
          </w:p>
        </w:tc>
        <w:tc>
          <w:tcPr>
            <w:tcW w:w="1134" w:type="dxa"/>
          </w:tcPr>
          <w:p w14:paraId="682F25EC" w14:textId="28DDF728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-</w:t>
            </w:r>
          </w:p>
        </w:tc>
        <w:tc>
          <w:tcPr>
            <w:tcW w:w="1985" w:type="dxa"/>
          </w:tcPr>
          <w:p w14:paraId="5582992B" w14:textId="36DD45B5" w:rsidR="00185C71" w:rsidRPr="004D2FA4" w:rsidRDefault="002604EB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-</w:t>
            </w:r>
          </w:p>
        </w:tc>
      </w:tr>
      <w:tr w:rsidR="00662B06" w:rsidRPr="004D2FA4" w14:paraId="4A005D4F" w14:textId="0E3ADE37" w:rsidTr="00662B06">
        <w:tc>
          <w:tcPr>
            <w:tcW w:w="567" w:type="dxa"/>
          </w:tcPr>
          <w:p w14:paraId="4E4E36C9" w14:textId="678A3FC7" w:rsidR="00185C71" w:rsidRPr="004D2FA4" w:rsidRDefault="00133513" w:rsidP="00662B06">
            <w:pPr>
              <w:pStyle w:val="afd"/>
              <w:jc w:val="center"/>
              <w:rPr>
                <w:rStyle w:val="56"/>
                <w:sz w:val="22"/>
                <w:lang w:val="ru-RU"/>
              </w:rPr>
            </w:pPr>
            <w:r w:rsidRPr="004D2FA4">
              <w:rPr>
                <w:rStyle w:val="56"/>
                <w:sz w:val="22"/>
                <w:lang w:val="ru-RU"/>
              </w:rPr>
              <w:t>15</w:t>
            </w:r>
          </w:p>
        </w:tc>
        <w:tc>
          <w:tcPr>
            <w:tcW w:w="5375" w:type="dxa"/>
          </w:tcPr>
          <w:p w14:paraId="5BF4AC40" w14:textId="03A7900F" w:rsidR="00185C71" w:rsidRPr="004D2FA4" w:rsidRDefault="00185C71" w:rsidP="00662B06">
            <w:pPr>
              <w:pStyle w:val="afd"/>
              <w:rPr>
                <w:rFonts w:cs="Times New Roman"/>
                <w:sz w:val="22"/>
              </w:rPr>
            </w:pPr>
            <w:r w:rsidRPr="004D2FA4">
              <w:rPr>
                <w:rStyle w:val="56"/>
                <w:sz w:val="22"/>
              </w:rPr>
              <w:t>Сонливость</w:t>
            </w:r>
          </w:p>
        </w:tc>
        <w:tc>
          <w:tcPr>
            <w:tcW w:w="1288" w:type="dxa"/>
          </w:tcPr>
          <w:p w14:paraId="548107C3" w14:textId="27B6B1BE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43</w:t>
            </w:r>
          </w:p>
        </w:tc>
        <w:tc>
          <w:tcPr>
            <w:tcW w:w="1701" w:type="dxa"/>
          </w:tcPr>
          <w:p w14:paraId="457263BC" w14:textId="209F07A3" w:rsidR="00185C71" w:rsidRPr="004D2FA4" w:rsidRDefault="00133513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34,6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4,2</w:t>
            </w:r>
          </w:p>
        </w:tc>
        <w:tc>
          <w:tcPr>
            <w:tcW w:w="1134" w:type="dxa"/>
          </w:tcPr>
          <w:p w14:paraId="7513AEFC" w14:textId="49DAAFF8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31</w:t>
            </w:r>
          </w:p>
        </w:tc>
        <w:tc>
          <w:tcPr>
            <w:tcW w:w="1984" w:type="dxa"/>
          </w:tcPr>
          <w:p w14:paraId="4EA70D07" w14:textId="36666175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25,0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3,8</w:t>
            </w:r>
            <w:r w:rsidR="00893DB2" w:rsidRPr="004D2FA4">
              <w:rPr>
                <w:rFonts w:eastAsia="TimesNewRomanPSMT" w:cs="Times New Roman"/>
                <w:sz w:val="22"/>
                <w:lang w:val="ru-RU"/>
              </w:rPr>
              <w:t>*</w:t>
            </w:r>
          </w:p>
        </w:tc>
        <w:tc>
          <w:tcPr>
            <w:tcW w:w="1134" w:type="dxa"/>
          </w:tcPr>
          <w:p w14:paraId="0F2CF003" w14:textId="1DC4FA2C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26</w:t>
            </w:r>
          </w:p>
        </w:tc>
        <w:tc>
          <w:tcPr>
            <w:tcW w:w="1985" w:type="dxa"/>
          </w:tcPr>
          <w:p w14:paraId="036BA46C" w14:textId="213FB6B9" w:rsidR="00185C71" w:rsidRPr="004D2FA4" w:rsidRDefault="002604EB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21,0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3,6</w:t>
            </w:r>
            <w:r w:rsidR="00893DB2" w:rsidRPr="004D2FA4">
              <w:rPr>
                <w:rFonts w:eastAsia="TimesNewRomanPSMT" w:cs="Times New Roman"/>
                <w:sz w:val="22"/>
                <w:lang w:val="ru-RU"/>
              </w:rPr>
              <w:t>***</w:t>
            </w:r>
          </w:p>
        </w:tc>
      </w:tr>
      <w:tr w:rsidR="00662B06" w:rsidRPr="004D2FA4" w14:paraId="3AC01AD3" w14:textId="538F7ECD" w:rsidTr="00662B06">
        <w:tc>
          <w:tcPr>
            <w:tcW w:w="567" w:type="dxa"/>
          </w:tcPr>
          <w:p w14:paraId="5FF40FAB" w14:textId="3DBD9EA5" w:rsidR="00185C71" w:rsidRPr="004D2FA4" w:rsidRDefault="00185C71" w:rsidP="00662B06">
            <w:pPr>
              <w:pStyle w:val="afd"/>
              <w:jc w:val="center"/>
              <w:rPr>
                <w:rStyle w:val="56"/>
                <w:sz w:val="22"/>
                <w:lang w:val="ru-RU"/>
              </w:rPr>
            </w:pPr>
          </w:p>
        </w:tc>
        <w:tc>
          <w:tcPr>
            <w:tcW w:w="5375" w:type="dxa"/>
          </w:tcPr>
          <w:p w14:paraId="0B087EB6" w14:textId="2998A4B9" w:rsidR="00185C71" w:rsidRPr="004D2FA4" w:rsidRDefault="00185C71" w:rsidP="00662B06">
            <w:pPr>
              <w:pStyle w:val="afd"/>
              <w:rPr>
                <w:rStyle w:val="56"/>
                <w:sz w:val="22"/>
              </w:rPr>
            </w:pPr>
            <w:r w:rsidRPr="004D2FA4">
              <w:rPr>
                <w:rStyle w:val="56"/>
                <w:sz w:val="22"/>
              </w:rPr>
              <w:t>Утренняя сонливость</w:t>
            </w:r>
          </w:p>
        </w:tc>
        <w:tc>
          <w:tcPr>
            <w:tcW w:w="1288" w:type="dxa"/>
          </w:tcPr>
          <w:p w14:paraId="5FF1CBE1" w14:textId="72C24711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20</w:t>
            </w:r>
          </w:p>
        </w:tc>
        <w:tc>
          <w:tcPr>
            <w:tcW w:w="1701" w:type="dxa"/>
          </w:tcPr>
          <w:p w14:paraId="696A5ADD" w14:textId="4F46E5D7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16,1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3,3</w:t>
            </w:r>
          </w:p>
        </w:tc>
        <w:tc>
          <w:tcPr>
            <w:tcW w:w="1134" w:type="dxa"/>
          </w:tcPr>
          <w:p w14:paraId="5A2766AE" w14:textId="76E6629D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23</w:t>
            </w:r>
          </w:p>
        </w:tc>
        <w:tc>
          <w:tcPr>
            <w:tcW w:w="1984" w:type="dxa"/>
          </w:tcPr>
          <w:p w14:paraId="468D159A" w14:textId="10B59FCC" w:rsidR="00185C71" w:rsidRPr="004D2FA4" w:rsidRDefault="00133513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18,5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3,4</w:t>
            </w:r>
            <w:r w:rsidR="00893DB2" w:rsidRPr="004D2FA4">
              <w:rPr>
                <w:rFonts w:eastAsia="TimesNewRomanPSMT" w:cs="Times New Roman"/>
                <w:sz w:val="22"/>
                <w:lang w:val="ru-RU"/>
              </w:rPr>
              <w:t>*</w:t>
            </w:r>
          </w:p>
        </w:tc>
        <w:tc>
          <w:tcPr>
            <w:tcW w:w="1134" w:type="dxa"/>
          </w:tcPr>
          <w:p w14:paraId="349B094A" w14:textId="7952D172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25</w:t>
            </w:r>
          </w:p>
        </w:tc>
        <w:tc>
          <w:tcPr>
            <w:tcW w:w="1985" w:type="dxa"/>
          </w:tcPr>
          <w:p w14:paraId="430067D2" w14:textId="2451A283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20,1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3,5</w:t>
            </w:r>
            <w:r w:rsidR="00893DB2" w:rsidRPr="004D2FA4">
              <w:rPr>
                <w:rFonts w:eastAsia="TimesNewRomanPSMT" w:cs="Times New Roman"/>
                <w:sz w:val="22"/>
                <w:lang w:val="ru-RU"/>
              </w:rPr>
              <w:t>*</w:t>
            </w:r>
          </w:p>
        </w:tc>
      </w:tr>
      <w:tr w:rsidR="00662B06" w:rsidRPr="004D2FA4" w14:paraId="3AA76D97" w14:textId="019BCBF8" w:rsidTr="00662B06">
        <w:tc>
          <w:tcPr>
            <w:tcW w:w="567" w:type="dxa"/>
          </w:tcPr>
          <w:p w14:paraId="657E0368" w14:textId="2E7BE241" w:rsidR="00185C71" w:rsidRPr="004D2FA4" w:rsidRDefault="00185C71" w:rsidP="00662B06">
            <w:pPr>
              <w:pStyle w:val="afd"/>
              <w:jc w:val="center"/>
              <w:rPr>
                <w:rStyle w:val="56"/>
                <w:sz w:val="22"/>
                <w:lang w:val="ru-RU"/>
              </w:rPr>
            </w:pPr>
          </w:p>
        </w:tc>
        <w:tc>
          <w:tcPr>
            <w:tcW w:w="5375" w:type="dxa"/>
          </w:tcPr>
          <w:p w14:paraId="76D1DA4E" w14:textId="3109F162" w:rsidR="00185C71" w:rsidRPr="004D2FA4" w:rsidRDefault="00185C71" w:rsidP="00662B06">
            <w:pPr>
              <w:pStyle w:val="afd"/>
              <w:rPr>
                <w:rStyle w:val="56"/>
                <w:sz w:val="22"/>
              </w:rPr>
            </w:pPr>
            <w:r w:rsidRPr="004D2FA4">
              <w:rPr>
                <w:rStyle w:val="56"/>
                <w:sz w:val="22"/>
              </w:rPr>
              <w:t>Вечерняя сонливость</w:t>
            </w:r>
          </w:p>
        </w:tc>
        <w:tc>
          <w:tcPr>
            <w:tcW w:w="1288" w:type="dxa"/>
          </w:tcPr>
          <w:p w14:paraId="6BB0D161" w14:textId="0B96788E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18</w:t>
            </w:r>
          </w:p>
        </w:tc>
        <w:tc>
          <w:tcPr>
            <w:tcW w:w="1701" w:type="dxa"/>
          </w:tcPr>
          <w:p w14:paraId="40307523" w14:textId="36ECCE5C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14,5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3,1</w:t>
            </w:r>
          </w:p>
        </w:tc>
        <w:tc>
          <w:tcPr>
            <w:tcW w:w="1134" w:type="dxa"/>
          </w:tcPr>
          <w:p w14:paraId="795D5791" w14:textId="57529DB8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8</w:t>
            </w:r>
          </w:p>
        </w:tc>
        <w:tc>
          <w:tcPr>
            <w:tcW w:w="1984" w:type="dxa"/>
          </w:tcPr>
          <w:p w14:paraId="06DFED59" w14:textId="23805D99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6,4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2,1</w:t>
            </w:r>
            <w:r w:rsidR="00893DB2" w:rsidRPr="004D2FA4">
              <w:rPr>
                <w:rFonts w:eastAsia="TimesNewRomanPSMT" w:cs="Times New Roman"/>
                <w:sz w:val="22"/>
                <w:lang w:val="ru-RU"/>
              </w:rPr>
              <w:t>***</w:t>
            </w:r>
          </w:p>
        </w:tc>
        <w:tc>
          <w:tcPr>
            <w:tcW w:w="1134" w:type="dxa"/>
          </w:tcPr>
          <w:p w14:paraId="0CF55415" w14:textId="1BD5871C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1</w:t>
            </w:r>
          </w:p>
        </w:tc>
        <w:tc>
          <w:tcPr>
            <w:tcW w:w="1985" w:type="dxa"/>
          </w:tcPr>
          <w:p w14:paraId="50EC930E" w14:textId="6AD4441E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0,8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0,8</w:t>
            </w:r>
            <w:r w:rsidR="00893DB2" w:rsidRPr="004D2FA4">
              <w:rPr>
                <w:rFonts w:eastAsia="TimesNewRomanPSMT" w:cs="Times New Roman"/>
                <w:sz w:val="22"/>
                <w:lang w:val="ru-RU"/>
              </w:rPr>
              <w:t>****</w:t>
            </w:r>
          </w:p>
        </w:tc>
      </w:tr>
      <w:tr w:rsidR="00662B06" w:rsidRPr="004D2FA4" w14:paraId="6DE87A6A" w14:textId="1ED24F24" w:rsidTr="00662B06">
        <w:tc>
          <w:tcPr>
            <w:tcW w:w="567" w:type="dxa"/>
          </w:tcPr>
          <w:p w14:paraId="25D7885F" w14:textId="61A3A7EF" w:rsidR="00185C71" w:rsidRPr="004D2FA4" w:rsidRDefault="00185C71" w:rsidP="00662B06">
            <w:pPr>
              <w:pStyle w:val="afd"/>
              <w:jc w:val="center"/>
              <w:rPr>
                <w:rStyle w:val="56"/>
                <w:sz w:val="22"/>
                <w:lang w:val="ru-RU"/>
              </w:rPr>
            </w:pPr>
          </w:p>
        </w:tc>
        <w:tc>
          <w:tcPr>
            <w:tcW w:w="5375" w:type="dxa"/>
          </w:tcPr>
          <w:p w14:paraId="44240A07" w14:textId="2E559F93" w:rsidR="00185C71" w:rsidRPr="004D2FA4" w:rsidRDefault="00185C71" w:rsidP="00662B06">
            <w:pPr>
              <w:pStyle w:val="afd"/>
              <w:rPr>
                <w:rStyle w:val="56"/>
                <w:sz w:val="22"/>
              </w:rPr>
            </w:pPr>
            <w:r w:rsidRPr="004D2FA4">
              <w:rPr>
                <w:rStyle w:val="56"/>
                <w:sz w:val="22"/>
              </w:rPr>
              <w:t>Постоянно</w:t>
            </w:r>
          </w:p>
        </w:tc>
        <w:tc>
          <w:tcPr>
            <w:tcW w:w="1288" w:type="dxa"/>
          </w:tcPr>
          <w:p w14:paraId="35A19605" w14:textId="72540A89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5</w:t>
            </w:r>
          </w:p>
        </w:tc>
        <w:tc>
          <w:tcPr>
            <w:tcW w:w="1701" w:type="dxa"/>
          </w:tcPr>
          <w:p w14:paraId="1783B054" w14:textId="34FB5BA3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4,0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1,7</w:t>
            </w:r>
          </w:p>
        </w:tc>
        <w:tc>
          <w:tcPr>
            <w:tcW w:w="1134" w:type="dxa"/>
          </w:tcPr>
          <w:p w14:paraId="130511BD" w14:textId="1E0A985B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-</w:t>
            </w:r>
          </w:p>
        </w:tc>
        <w:tc>
          <w:tcPr>
            <w:tcW w:w="1984" w:type="dxa"/>
          </w:tcPr>
          <w:p w14:paraId="5B5F7544" w14:textId="61C81010" w:rsidR="00185C71" w:rsidRPr="004D2FA4" w:rsidRDefault="002604EB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-</w:t>
            </w:r>
          </w:p>
        </w:tc>
        <w:tc>
          <w:tcPr>
            <w:tcW w:w="1134" w:type="dxa"/>
          </w:tcPr>
          <w:p w14:paraId="448643EB" w14:textId="57A12042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-</w:t>
            </w:r>
          </w:p>
        </w:tc>
        <w:tc>
          <w:tcPr>
            <w:tcW w:w="1985" w:type="dxa"/>
          </w:tcPr>
          <w:p w14:paraId="0532C8DC" w14:textId="531D1173" w:rsidR="00185C71" w:rsidRPr="004D2FA4" w:rsidRDefault="002604EB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-</w:t>
            </w:r>
          </w:p>
        </w:tc>
      </w:tr>
      <w:tr w:rsidR="00662B06" w:rsidRPr="004D2FA4" w14:paraId="111DE978" w14:textId="08505CEB" w:rsidTr="00662B06">
        <w:tc>
          <w:tcPr>
            <w:tcW w:w="567" w:type="dxa"/>
          </w:tcPr>
          <w:p w14:paraId="4256683A" w14:textId="3213028A" w:rsidR="00185C71" w:rsidRPr="004D2FA4" w:rsidRDefault="00133513" w:rsidP="00133513">
            <w:pPr>
              <w:pStyle w:val="afd"/>
              <w:jc w:val="center"/>
              <w:rPr>
                <w:rStyle w:val="56"/>
                <w:sz w:val="22"/>
                <w:lang w:val="ru-RU"/>
              </w:rPr>
            </w:pPr>
            <w:r w:rsidRPr="004D2FA4">
              <w:rPr>
                <w:rStyle w:val="56"/>
                <w:sz w:val="22"/>
                <w:lang w:val="ru-RU"/>
              </w:rPr>
              <w:t>16</w:t>
            </w:r>
          </w:p>
        </w:tc>
        <w:tc>
          <w:tcPr>
            <w:tcW w:w="5375" w:type="dxa"/>
          </w:tcPr>
          <w:p w14:paraId="0AAD31DE" w14:textId="5897604E" w:rsidR="00185C71" w:rsidRPr="004D2FA4" w:rsidRDefault="00185C71" w:rsidP="00662B06">
            <w:pPr>
              <w:pStyle w:val="afd"/>
              <w:rPr>
                <w:rFonts w:cs="Times New Roman"/>
                <w:sz w:val="22"/>
              </w:rPr>
            </w:pPr>
            <w:r w:rsidRPr="004D2FA4">
              <w:rPr>
                <w:rStyle w:val="56"/>
                <w:sz w:val="22"/>
              </w:rPr>
              <w:t>Нарушение сна</w:t>
            </w:r>
          </w:p>
        </w:tc>
        <w:tc>
          <w:tcPr>
            <w:tcW w:w="1288" w:type="dxa"/>
          </w:tcPr>
          <w:p w14:paraId="315EC0C8" w14:textId="1129FF24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33</w:t>
            </w:r>
          </w:p>
        </w:tc>
        <w:tc>
          <w:tcPr>
            <w:tcW w:w="1701" w:type="dxa"/>
          </w:tcPr>
          <w:p w14:paraId="379E2821" w14:textId="5B190E75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26,6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3,9</w:t>
            </w:r>
          </w:p>
        </w:tc>
        <w:tc>
          <w:tcPr>
            <w:tcW w:w="1134" w:type="dxa"/>
          </w:tcPr>
          <w:p w14:paraId="1B1675CD" w14:textId="5FC5AAF2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30</w:t>
            </w:r>
          </w:p>
        </w:tc>
        <w:tc>
          <w:tcPr>
            <w:tcW w:w="1984" w:type="dxa"/>
          </w:tcPr>
          <w:p w14:paraId="63FEFABF" w14:textId="22C003DE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24,1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3,8</w:t>
            </w:r>
            <w:r w:rsidR="00893DB2" w:rsidRPr="004D2FA4">
              <w:rPr>
                <w:rFonts w:eastAsia="TimesNewRomanPSMT" w:cs="Times New Roman"/>
                <w:sz w:val="22"/>
                <w:lang w:val="ru-RU"/>
              </w:rPr>
              <w:t>*</w:t>
            </w:r>
          </w:p>
        </w:tc>
        <w:tc>
          <w:tcPr>
            <w:tcW w:w="1134" w:type="dxa"/>
          </w:tcPr>
          <w:p w14:paraId="47B1F557" w14:textId="26038C85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30</w:t>
            </w:r>
          </w:p>
        </w:tc>
        <w:tc>
          <w:tcPr>
            <w:tcW w:w="1985" w:type="dxa"/>
          </w:tcPr>
          <w:p w14:paraId="0E09514E" w14:textId="6C462C81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24,1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3,8</w:t>
            </w:r>
            <w:r w:rsidR="00893DB2" w:rsidRPr="004D2FA4">
              <w:rPr>
                <w:rFonts w:eastAsia="TimesNewRomanPSMT" w:cs="Times New Roman"/>
                <w:sz w:val="22"/>
                <w:lang w:val="ru-RU"/>
              </w:rPr>
              <w:t>*</w:t>
            </w:r>
          </w:p>
        </w:tc>
      </w:tr>
      <w:tr w:rsidR="00662B06" w:rsidRPr="004D2FA4" w14:paraId="540BAD46" w14:textId="1680DE14" w:rsidTr="00662B06">
        <w:tc>
          <w:tcPr>
            <w:tcW w:w="567" w:type="dxa"/>
          </w:tcPr>
          <w:p w14:paraId="1D7D620D" w14:textId="0FF4BDD4" w:rsidR="00185C71" w:rsidRPr="004D2FA4" w:rsidRDefault="00185C71" w:rsidP="00662B06">
            <w:pPr>
              <w:pStyle w:val="afd"/>
              <w:jc w:val="center"/>
              <w:rPr>
                <w:rStyle w:val="56"/>
                <w:sz w:val="22"/>
                <w:lang w:val="ru-RU"/>
              </w:rPr>
            </w:pPr>
          </w:p>
        </w:tc>
        <w:tc>
          <w:tcPr>
            <w:tcW w:w="5375" w:type="dxa"/>
          </w:tcPr>
          <w:p w14:paraId="4392526C" w14:textId="07E95563" w:rsidR="00185C71" w:rsidRPr="004D2FA4" w:rsidRDefault="00185C71" w:rsidP="00662B06">
            <w:pPr>
              <w:pStyle w:val="afd"/>
              <w:rPr>
                <w:rStyle w:val="56"/>
                <w:sz w:val="22"/>
              </w:rPr>
            </w:pPr>
            <w:r w:rsidRPr="004D2FA4">
              <w:rPr>
                <w:rStyle w:val="56"/>
                <w:sz w:val="22"/>
              </w:rPr>
              <w:t>Нарушение засыпания</w:t>
            </w:r>
          </w:p>
        </w:tc>
        <w:tc>
          <w:tcPr>
            <w:tcW w:w="1288" w:type="dxa"/>
          </w:tcPr>
          <w:p w14:paraId="5F70CB0E" w14:textId="203D8F30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12</w:t>
            </w:r>
          </w:p>
        </w:tc>
        <w:tc>
          <w:tcPr>
            <w:tcW w:w="1701" w:type="dxa"/>
          </w:tcPr>
          <w:p w14:paraId="5C1036F6" w14:textId="1A5890D1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9,7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2,6</w:t>
            </w:r>
          </w:p>
        </w:tc>
        <w:tc>
          <w:tcPr>
            <w:tcW w:w="1134" w:type="dxa"/>
          </w:tcPr>
          <w:p w14:paraId="052ABF6A" w14:textId="7CC5374C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22</w:t>
            </w:r>
          </w:p>
        </w:tc>
        <w:tc>
          <w:tcPr>
            <w:tcW w:w="1984" w:type="dxa"/>
          </w:tcPr>
          <w:p w14:paraId="6D3C0F90" w14:textId="3B611C50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17,7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3,4</w:t>
            </w:r>
            <w:r w:rsidR="00893DB2" w:rsidRPr="004D2FA4">
              <w:rPr>
                <w:rFonts w:eastAsia="TimesNewRomanPSMT" w:cs="Times New Roman"/>
                <w:sz w:val="22"/>
                <w:lang w:val="ru-RU"/>
              </w:rPr>
              <w:t>*</w:t>
            </w:r>
          </w:p>
        </w:tc>
        <w:tc>
          <w:tcPr>
            <w:tcW w:w="1134" w:type="dxa"/>
          </w:tcPr>
          <w:p w14:paraId="53FE0B7D" w14:textId="2B878BCA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27</w:t>
            </w:r>
          </w:p>
        </w:tc>
        <w:tc>
          <w:tcPr>
            <w:tcW w:w="1985" w:type="dxa"/>
          </w:tcPr>
          <w:p w14:paraId="68D45657" w14:textId="5B264992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21,7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3,7</w:t>
            </w:r>
            <w:r w:rsidR="00893DB2" w:rsidRPr="004D2FA4">
              <w:rPr>
                <w:rFonts w:eastAsia="TimesNewRomanPSMT" w:cs="Times New Roman"/>
                <w:sz w:val="22"/>
                <w:lang w:val="ru-RU"/>
              </w:rPr>
              <w:t>***</w:t>
            </w:r>
          </w:p>
        </w:tc>
      </w:tr>
      <w:tr w:rsidR="00662B06" w:rsidRPr="004D2FA4" w14:paraId="25DE7F02" w14:textId="350146D6" w:rsidTr="00662B06">
        <w:tc>
          <w:tcPr>
            <w:tcW w:w="567" w:type="dxa"/>
          </w:tcPr>
          <w:p w14:paraId="756338D7" w14:textId="3B2317AD" w:rsidR="00185C71" w:rsidRPr="004D2FA4" w:rsidRDefault="00185C71" w:rsidP="00662B06">
            <w:pPr>
              <w:pStyle w:val="afd"/>
              <w:jc w:val="center"/>
              <w:rPr>
                <w:rStyle w:val="56"/>
                <w:sz w:val="22"/>
                <w:lang w:val="ru-RU"/>
              </w:rPr>
            </w:pPr>
          </w:p>
        </w:tc>
        <w:tc>
          <w:tcPr>
            <w:tcW w:w="5375" w:type="dxa"/>
          </w:tcPr>
          <w:p w14:paraId="5F0341BA" w14:textId="6E275134" w:rsidR="00185C71" w:rsidRPr="004D2FA4" w:rsidRDefault="00185C71" w:rsidP="00662B06">
            <w:pPr>
              <w:pStyle w:val="afd"/>
              <w:rPr>
                <w:rStyle w:val="56"/>
                <w:sz w:val="22"/>
              </w:rPr>
            </w:pPr>
            <w:r w:rsidRPr="004D2FA4">
              <w:rPr>
                <w:rStyle w:val="56"/>
                <w:sz w:val="22"/>
              </w:rPr>
              <w:t>Прерывистый сон</w:t>
            </w:r>
          </w:p>
        </w:tc>
        <w:tc>
          <w:tcPr>
            <w:tcW w:w="1288" w:type="dxa"/>
          </w:tcPr>
          <w:p w14:paraId="1AFD5A9C" w14:textId="1BA76B1E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21</w:t>
            </w:r>
          </w:p>
        </w:tc>
        <w:tc>
          <w:tcPr>
            <w:tcW w:w="1701" w:type="dxa"/>
          </w:tcPr>
          <w:p w14:paraId="6A36C948" w14:textId="5492A06F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16,9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3,3</w:t>
            </w:r>
          </w:p>
        </w:tc>
        <w:tc>
          <w:tcPr>
            <w:tcW w:w="1134" w:type="dxa"/>
          </w:tcPr>
          <w:p w14:paraId="0489C494" w14:textId="777BE2B7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8</w:t>
            </w:r>
          </w:p>
        </w:tc>
        <w:tc>
          <w:tcPr>
            <w:tcW w:w="1984" w:type="dxa"/>
          </w:tcPr>
          <w:p w14:paraId="60E9927B" w14:textId="1787F98A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6,4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2,1</w:t>
            </w:r>
            <w:r w:rsidR="00893DB2" w:rsidRPr="004D2FA4">
              <w:rPr>
                <w:rFonts w:eastAsia="TimesNewRomanPSMT" w:cs="Times New Roman"/>
                <w:sz w:val="22"/>
                <w:lang w:val="ru-RU"/>
              </w:rPr>
              <w:t>***</w:t>
            </w:r>
          </w:p>
        </w:tc>
        <w:tc>
          <w:tcPr>
            <w:tcW w:w="1134" w:type="dxa"/>
          </w:tcPr>
          <w:p w14:paraId="34471432" w14:textId="2C8AB79C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3</w:t>
            </w:r>
          </w:p>
        </w:tc>
        <w:tc>
          <w:tcPr>
            <w:tcW w:w="1985" w:type="dxa"/>
          </w:tcPr>
          <w:p w14:paraId="0D07438E" w14:textId="66E157DA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2,4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1,3</w:t>
            </w:r>
            <w:r w:rsidR="00893DB2" w:rsidRPr="004D2FA4">
              <w:rPr>
                <w:rFonts w:eastAsia="TimesNewRomanPSMT" w:cs="Times New Roman"/>
                <w:sz w:val="22"/>
                <w:lang w:val="ru-RU"/>
              </w:rPr>
              <w:t>****</w:t>
            </w:r>
          </w:p>
        </w:tc>
      </w:tr>
      <w:tr w:rsidR="00662B06" w:rsidRPr="004D2FA4" w14:paraId="3E19F923" w14:textId="6AB760D2" w:rsidTr="00662B06">
        <w:tc>
          <w:tcPr>
            <w:tcW w:w="567" w:type="dxa"/>
          </w:tcPr>
          <w:p w14:paraId="61D05291" w14:textId="4C502163" w:rsidR="00185C71" w:rsidRPr="004D2FA4" w:rsidRDefault="00185C71" w:rsidP="00662B06">
            <w:pPr>
              <w:pStyle w:val="afd"/>
              <w:jc w:val="center"/>
              <w:rPr>
                <w:rStyle w:val="56"/>
                <w:sz w:val="22"/>
                <w:lang w:val="ru-RU"/>
              </w:rPr>
            </w:pPr>
          </w:p>
        </w:tc>
        <w:tc>
          <w:tcPr>
            <w:tcW w:w="5375" w:type="dxa"/>
          </w:tcPr>
          <w:p w14:paraId="63BB3615" w14:textId="7A88812B" w:rsidR="00185C71" w:rsidRPr="004D2FA4" w:rsidRDefault="00185C71" w:rsidP="00662B06">
            <w:pPr>
              <w:pStyle w:val="afd"/>
              <w:rPr>
                <w:rStyle w:val="56"/>
                <w:sz w:val="22"/>
              </w:rPr>
            </w:pPr>
            <w:r w:rsidRPr="004D2FA4">
              <w:rPr>
                <w:rStyle w:val="56"/>
                <w:sz w:val="22"/>
              </w:rPr>
              <w:t>Бессоница</w:t>
            </w:r>
          </w:p>
        </w:tc>
        <w:tc>
          <w:tcPr>
            <w:tcW w:w="1288" w:type="dxa"/>
          </w:tcPr>
          <w:p w14:paraId="2016B2FA" w14:textId="77777777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-</w:t>
            </w:r>
          </w:p>
        </w:tc>
        <w:tc>
          <w:tcPr>
            <w:tcW w:w="1701" w:type="dxa"/>
          </w:tcPr>
          <w:p w14:paraId="4854D768" w14:textId="13DBCFF6" w:rsidR="00185C71" w:rsidRPr="004D2FA4" w:rsidRDefault="00133513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-</w:t>
            </w:r>
          </w:p>
        </w:tc>
        <w:tc>
          <w:tcPr>
            <w:tcW w:w="1134" w:type="dxa"/>
          </w:tcPr>
          <w:p w14:paraId="21DCD127" w14:textId="52D4C9F7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-</w:t>
            </w:r>
          </w:p>
        </w:tc>
        <w:tc>
          <w:tcPr>
            <w:tcW w:w="1984" w:type="dxa"/>
          </w:tcPr>
          <w:p w14:paraId="117E034B" w14:textId="72C5DB71" w:rsidR="00185C71" w:rsidRPr="004D2FA4" w:rsidRDefault="00133513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-</w:t>
            </w:r>
          </w:p>
        </w:tc>
        <w:tc>
          <w:tcPr>
            <w:tcW w:w="1134" w:type="dxa"/>
          </w:tcPr>
          <w:p w14:paraId="2F507EB7" w14:textId="7BA55A16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-</w:t>
            </w:r>
          </w:p>
        </w:tc>
        <w:tc>
          <w:tcPr>
            <w:tcW w:w="1985" w:type="dxa"/>
          </w:tcPr>
          <w:p w14:paraId="180A4803" w14:textId="77777777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</w:p>
        </w:tc>
      </w:tr>
      <w:tr w:rsidR="00662B06" w:rsidRPr="004D2FA4" w14:paraId="47FEACDF" w14:textId="5D7947E5" w:rsidTr="00662B06">
        <w:tc>
          <w:tcPr>
            <w:tcW w:w="567" w:type="dxa"/>
          </w:tcPr>
          <w:p w14:paraId="64C4C5F2" w14:textId="42D44880" w:rsidR="00185C71" w:rsidRPr="004D2FA4" w:rsidRDefault="00133513" w:rsidP="00662B06">
            <w:pPr>
              <w:pStyle w:val="afd"/>
              <w:jc w:val="center"/>
              <w:rPr>
                <w:rStyle w:val="56"/>
                <w:sz w:val="22"/>
                <w:lang w:val="ru-RU"/>
              </w:rPr>
            </w:pPr>
            <w:r w:rsidRPr="004D2FA4">
              <w:rPr>
                <w:rStyle w:val="56"/>
                <w:sz w:val="22"/>
                <w:lang w:val="ru-RU"/>
              </w:rPr>
              <w:t>17</w:t>
            </w:r>
          </w:p>
        </w:tc>
        <w:tc>
          <w:tcPr>
            <w:tcW w:w="5375" w:type="dxa"/>
          </w:tcPr>
          <w:p w14:paraId="05779892" w14:textId="0FFC7FF0" w:rsidR="00185C71" w:rsidRPr="004D2FA4" w:rsidRDefault="00185C71" w:rsidP="00662B06">
            <w:pPr>
              <w:pStyle w:val="afd"/>
              <w:rPr>
                <w:rFonts w:cs="Times New Roman"/>
                <w:sz w:val="22"/>
              </w:rPr>
            </w:pPr>
            <w:r w:rsidRPr="004D2FA4">
              <w:rPr>
                <w:rStyle w:val="56"/>
                <w:sz w:val="22"/>
              </w:rPr>
              <w:t>Приливы жара</w:t>
            </w:r>
          </w:p>
        </w:tc>
        <w:tc>
          <w:tcPr>
            <w:tcW w:w="1288" w:type="dxa"/>
          </w:tcPr>
          <w:p w14:paraId="5824DF3F" w14:textId="3772148F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43</w:t>
            </w:r>
          </w:p>
        </w:tc>
        <w:tc>
          <w:tcPr>
            <w:tcW w:w="1701" w:type="dxa"/>
          </w:tcPr>
          <w:p w14:paraId="01B299CD" w14:textId="42CEDFDF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34,6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4,2</w:t>
            </w:r>
          </w:p>
        </w:tc>
        <w:tc>
          <w:tcPr>
            <w:tcW w:w="1134" w:type="dxa"/>
          </w:tcPr>
          <w:p w14:paraId="1995554C" w14:textId="1F6434BD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33</w:t>
            </w:r>
          </w:p>
        </w:tc>
        <w:tc>
          <w:tcPr>
            <w:tcW w:w="1984" w:type="dxa"/>
          </w:tcPr>
          <w:p w14:paraId="02710C92" w14:textId="567CD9C1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26,6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3,9</w:t>
            </w:r>
            <w:r w:rsidR="00893DB2" w:rsidRPr="004D2FA4">
              <w:rPr>
                <w:rFonts w:eastAsia="TimesNewRomanPSMT" w:cs="Times New Roman"/>
                <w:sz w:val="22"/>
                <w:lang w:val="ru-RU"/>
              </w:rPr>
              <w:t>*</w:t>
            </w:r>
          </w:p>
        </w:tc>
        <w:tc>
          <w:tcPr>
            <w:tcW w:w="1134" w:type="dxa"/>
          </w:tcPr>
          <w:p w14:paraId="10F5FD2F" w14:textId="7FBC428B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19</w:t>
            </w:r>
          </w:p>
        </w:tc>
        <w:tc>
          <w:tcPr>
            <w:tcW w:w="1985" w:type="dxa"/>
          </w:tcPr>
          <w:p w14:paraId="10C80DDC" w14:textId="6DF44306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15,3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3,2</w:t>
            </w:r>
            <w:r w:rsidR="00893DB2" w:rsidRPr="004D2FA4">
              <w:rPr>
                <w:rFonts w:eastAsia="TimesNewRomanPSMT" w:cs="Times New Roman"/>
                <w:sz w:val="22"/>
                <w:lang w:val="ru-RU"/>
              </w:rPr>
              <w:t>****</w:t>
            </w:r>
          </w:p>
        </w:tc>
      </w:tr>
      <w:tr w:rsidR="00662B06" w:rsidRPr="004D2FA4" w14:paraId="4A5B2CE6" w14:textId="65C87973" w:rsidTr="00662B06">
        <w:tc>
          <w:tcPr>
            <w:tcW w:w="567" w:type="dxa"/>
          </w:tcPr>
          <w:p w14:paraId="25B1EE9D" w14:textId="64EE233A" w:rsidR="00185C71" w:rsidRPr="004D2FA4" w:rsidRDefault="00185C71" w:rsidP="00662B06">
            <w:pPr>
              <w:pStyle w:val="afd"/>
              <w:jc w:val="center"/>
              <w:rPr>
                <w:rStyle w:val="56"/>
                <w:sz w:val="22"/>
                <w:lang w:val="ru-RU"/>
              </w:rPr>
            </w:pPr>
          </w:p>
        </w:tc>
        <w:tc>
          <w:tcPr>
            <w:tcW w:w="5375" w:type="dxa"/>
          </w:tcPr>
          <w:p w14:paraId="103AB4B7" w14:textId="220D0DDB" w:rsidR="00185C71" w:rsidRPr="004D2FA4" w:rsidRDefault="00FA4784" w:rsidP="00662B06">
            <w:pPr>
              <w:pStyle w:val="afd"/>
              <w:rPr>
                <w:rStyle w:val="56"/>
                <w:sz w:val="22"/>
              </w:rPr>
            </w:pPr>
            <w:r>
              <w:rPr>
                <w:rStyle w:val="56"/>
                <w:sz w:val="22"/>
                <w:lang w:val="ru-RU"/>
              </w:rPr>
              <w:t xml:space="preserve">Менее </w:t>
            </w:r>
            <w:r w:rsidR="00185C71" w:rsidRPr="004D2FA4">
              <w:rPr>
                <w:rStyle w:val="56"/>
                <w:sz w:val="22"/>
              </w:rPr>
              <w:t>10</w:t>
            </w:r>
          </w:p>
        </w:tc>
        <w:tc>
          <w:tcPr>
            <w:tcW w:w="1288" w:type="dxa"/>
          </w:tcPr>
          <w:p w14:paraId="373391D2" w14:textId="56AEF283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15</w:t>
            </w:r>
          </w:p>
        </w:tc>
        <w:tc>
          <w:tcPr>
            <w:tcW w:w="1701" w:type="dxa"/>
          </w:tcPr>
          <w:p w14:paraId="446CABEA" w14:textId="77F1E263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12,0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2,9</w:t>
            </w:r>
          </w:p>
        </w:tc>
        <w:tc>
          <w:tcPr>
            <w:tcW w:w="1134" w:type="dxa"/>
          </w:tcPr>
          <w:p w14:paraId="506DE7C0" w14:textId="795256D0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25</w:t>
            </w:r>
          </w:p>
        </w:tc>
        <w:tc>
          <w:tcPr>
            <w:tcW w:w="1984" w:type="dxa"/>
          </w:tcPr>
          <w:p w14:paraId="6EBC78D0" w14:textId="7A1ED510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20,1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3,5</w:t>
            </w:r>
            <w:r w:rsidR="00EC56FD" w:rsidRPr="004D2FA4">
              <w:rPr>
                <w:rFonts w:eastAsia="TimesNewRomanPSMT" w:cs="Times New Roman"/>
                <w:sz w:val="22"/>
                <w:lang w:val="ru-RU"/>
              </w:rPr>
              <w:t>*</w:t>
            </w:r>
          </w:p>
        </w:tc>
        <w:tc>
          <w:tcPr>
            <w:tcW w:w="1134" w:type="dxa"/>
          </w:tcPr>
          <w:p w14:paraId="23608F03" w14:textId="5FE83AF1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19</w:t>
            </w:r>
          </w:p>
        </w:tc>
        <w:tc>
          <w:tcPr>
            <w:tcW w:w="1985" w:type="dxa"/>
          </w:tcPr>
          <w:p w14:paraId="56E82A63" w14:textId="25AC0302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15,3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3,2</w:t>
            </w:r>
            <w:r w:rsidR="00EC56FD" w:rsidRPr="004D2FA4">
              <w:rPr>
                <w:rFonts w:eastAsia="TimesNewRomanPSMT" w:cs="Times New Roman"/>
                <w:sz w:val="22"/>
                <w:lang w:val="ru-RU"/>
              </w:rPr>
              <w:t>*</w:t>
            </w:r>
          </w:p>
        </w:tc>
      </w:tr>
      <w:tr w:rsidR="00662B06" w:rsidRPr="004D2FA4" w14:paraId="43168A1B" w14:textId="23AEEA3D" w:rsidTr="00662B06">
        <w:tc>
          <w:tcPr>
            <w:tcW w:w="567" w:type="dxa"/>
          </w:tcPr>
          <w:p w14:paraId="634EB538" w14:textId="1ECA41E9" w:rsidR="00185C71" w:rsidRPr="004D2FA4" w:rsidRDefault="00185C71" w:rsidP="00662B06">
            <w:pPr>
              <w:pStyle w:val="afd"/>
              <w:jc w:val="center"/>
              <w:rPr>
                <w:rStyle w:val="56"/>
                <w:sz w:val="22"/>
                <w:lang w:val="ru-RU"/>
              </w:rPr>
            </w:pPr>
          </w:p>
        </w:tc>
        <w:tc>
          <w:tcPr>
            <w:tcW w:w="5375" w:type="dxa"/>
          </w:tcPr>
          <w:p w14:paraId="26D63FFC" w14:textId="1D7D91C2" w:rsidR="00185C71" w:rsidRPr="004D2FA4" w:rsidRDefault="00FA4784" w:rsidP="00FA4784">
            <w:pPr>
              <w:pStyle w:val="afd"/>
              <w:rPr>
                <w:rStyle w:val="56"/>
                <w:sz w:val="22"/>
              </w:rPr>
            </w:pPr>
            <w:r>
              <w:rPr>
                <w:rStyle w:val="56"/>
                <w:sz w:val="22"/>
                <w:lang w:val="ru-RU"/>
              </w:rPr>
              <w:t>От 10 до</w:t>
            </w:r>
            <w:r w:rsidR="00185C71" w:rsidRPr="004D2FA4">
              <w:rPr>
                <w:rStyle w:val="56"/>
                <w:sz w:val="22"/>
              </w:rPr>
              <w:t>20</w:t>
            </w:r>
          </w:p>
        </w:tc>
        <w:tc>
          <w:tcPr>
            <w:tcW w:w="1288" w:type="dxa"/>
          </w:tcPr>
          <w:p w14:paraId="04616484" w14:textId="3E278C7A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17</w:t>
            </w:r>
          </w:p>
        </w:tc>
        <w:tc>
          <w:tcPr>
            <w:tcW w:w="1701" w:type="dxa"/>
          </w:tcPr>
          <w:p w14:paraId="226C69CA" w14:textId="14D723E4" w:rsidR="00185C71" w:rsidRPr="004D2FA4" w:rsidRDefault="002604EB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13,7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3,0</w:t>
            </w:r>
          </w:p>
        </w:tc>
        <w:tc>
          <w:tcPr>
            <w:tcW w:w="1134" w:type="dxa"/>
          </w:tcPr>
          <w:p w14:paraId="2759D7BF" w14:textId="7608B0D2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7</w:t>
            </w:r>
          </w:p>
        </w:tc>
        <w:tc>
          <w:tcPr>
            <w:tcW w:w="1984" w:type="dxa"/>
          </w:tcPr>
          <w:p w14:paraId="24FF40FD" w14:textId="0BE0BEB4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5,6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2,0</w:t>
            </w:r>
            <w:r w:rsidR="00EC56FD" w:rsidRPr="004D2FA4">
              <w:rPr>
                <w:rFonts w:eastAsia="TimesNewRomanPSMT" w:cs="Times New Roman"/>
                <w:sz w:val="22"/>
                <w:lang w:val="ru-RU"/>
              </w:rPr>
              <w:t>***</w:t>
            </w:r>
          </w:p>
        </w:tc>
        <w:tc>
          <w:tcPr>
            <w:tcW w:w="1134" w:type="dxa"/>
          </w:tcPr>
          <w:p w14:paraId="3CB69247" w14:textId="4F73B54E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-</w:t>
            </w:r>
          </w:p>
        </w:tc>
        <w:tc>
          <w:tcPr>
            <w:tcW w:w="1985" w:type="dxa"/>
          </w:tcPr>
          <w:p w14:paraId="085CEA93" w14:textId="03EB8524" w:rsidR="00185C71" w:rsidRPr="00FA4784" w:rsidRDefault="00FA4784" w:rsidP="00FA4784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>
              <w:rPr>
                <w:rFonts w:eastAsia="TimesNewRomanPSMT" w:cs="Times New Roman"/>
                <w:sz w:val="22"/>
                <w:lang w:val="ru-RU"/>
              </w:rPr>
              <w:t>-</w:t>
            </w:r>
          </w:p>
        </w:tc>
      </w:tr>
      <w:tr w:rsidR="00662B06" w:rsidRPr="004D2FA4" w14:paraId="2C1D1DE5" w14:textId="6F9FB6A8" w:rsidTr="00662B06">
        <w:tc>
          <w:tcPr>
            <w:tcW w:w="567" w:type="dxa"/>
          </w:tcPr>
          <w:p w14:paraId="3CB68E58" w14:textId="504F5951" w:rsidR="00185C71" w:rsidRPr="004D2FA4" w:rsidRDefault="00185C71" w:rsidP="00662B06">
            <w:pPr>
              <w:pStyle w:val="afd"/>
              <w:jc w:val="center"/>
              <w:rPr>
                <w:rStyle w:val="56"/>
                <w:sz w:val="22"/>
                <w:lang w:val="ru-RU"/>
              </w:rPr>
            </w:pPr>
          </w:p>
        </w:tc>
        <w:tc>
          <w:tcPr>
            <w:tcW w:w="5375" w:type="dxa"/>
          </w:tcPr>
          <w:p w14:paraId="52BCFF41" w14:textId="04571D19" w:rsidR="00185C71" w:rsidRPr="004D2FA4" w:rsidRDefault="00FA4784" w:rsidP="00662B06">
            <w:pPr>
              <w:pStyle w:val="afd"/>
              <w:rPr>
                <w:rStyle w:val="56"/>
                <w:sz w:val="22"/>
              </w:rPr>
            </w:pPr>
            <w:r>
              <w:rPr>
                <w:rStyle w:val="56"/>
                <w:sz w:val="22"/>
                <w:lang w:val="ru-RU"/>
              </w:rPr>
              <w:t xml:space="preserve">Более </w:t>
            </w:r>
            <w:r w:rsidR="00185C71" w:rsidRPr="004D2FA4">
              <w:rPr>
                <w:rStyle w:val="56"/>
                <w:sz w:val="22"/>
              </w:rPr>
              <w:t>20</w:t>
            </w:r>
          </w:p>
        </w:tc>
        <w:tc>
          <w:tcPr>
            <w:tcW w:w="1288" w:type="dxa"/>
          </w:tcPr>
          <w:p w14:paraId="37994B76" w14:textId="48C5151E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11</w:t>
            </w:r>
          </w:p>
        </w:tc>
        <w:tc>
          <w:tcPr>
            <w:tcW w:w="1701" w:type="dxa"/>
          </w:tcPr>
          <w:p w14:paraId="43CCE09E" w14:textId="221ADF7A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8,8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2,5</w:t>
            </w:r>
          </w:p>
        </w:tc>
        <w:tc>
          <w:tcPr>
            <w:tcW w:w="1134" w:type="dxa"/>
          </w:tcPr>
          <w:p w14:paraId="0EF0C875" w14:textId="46378167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1</w:t>
            </w:r>
          </w:p>
        </w:tc>
        <w:tc>
          <w:tcPr>
            <w:tcW w:w="1984" w:type="dxa"/>
          </w:tcPr>
          <w:p w14:paraId="3EF18B13" w14:textId="4800A47B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0,8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0,8</w:t>
            </w:r>
            <w:r w:rsidR="00EC56FD" w:rsidRPr="004D2FA4">
              <w:rPr>
                <w:rFonts w:eastAsia="TimesNewRomanPSMT" w:cs="Times New Roman"/>
                <w:sz w:val="22"/>
                <w:lang w:val="ru-RU"/>
              </w:rPr>
              <w:t>***</w:t>
            </w:r>
          </w:p>
        </w:tc>
        <w:tc>
          <w:tcPr>
            <w:tcW w:w="1134" w:type="dxa"/>
          </w:tcPr>
          <w:p w14:paraId="4646FB22" w14:textId="6F6CE09B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-</w:t>
            </w:r>
          </w:p>
        </w:tc>
        <w:tc>
          <w:tcPr>
            <w:tcW w:w="1985" w:type="dxa"/>
          </w:tcPr>
          <w:p w14:paraId="5D2F4025" w14:textId="7D5F632E" w:rsidR="00185C71" w:rsidRPr="00FA4784" w:rsidRDefault="00FA4784" w:rsidP="00FA4784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>
              <w:rPr>
                <w:rFonts w:eastAsia="TimesNewRomanPSMT" w:cs="Times New Roman"/>
                <w:sz w:val="22"/>
                <w:lang w:val="ru-RU"/>
              </w:rPr>
              <w:t>-</w:t>
            </w:r>
          </w:p>
        </w:tc>
      </w:tr>
      <w:tr w:rsidR="00662B06" w:rsidRPr="004D2FA4" w14:paraId="15B49561" w14:textId="78BCA1AE" w:rsidTr="00662B06">
        <w:tc>
          <w:tcPr>
            <w:tcW w:w="567" w:type="dxa"/>
          </w:tcPr>
          <w:p w14:paraId="34DD9CFA" w14:textId="105E7C86" w:rsidR="00185C71" w:rsidRPr="004D2FA4" w:rsidRDefault="00133513" w:rsidP="00662B06">
            <w:pPr>
              <w:pStyle w:val="afd"/>
              <w:jc w:val="center"/>
              <w:rPr>
                <w:rStyle w:val="56"/>
                <w:sz w:val="22"/>
                <w:lang w:val="ru-RU"/>
              </w:rPr>
            </w:pPr>
            <w:r w:rsidRPr="004D2FA4">
              <w:rPr>
                <w:rStyle w:val="56"/>
                <w:sz w:val="22"/>
                <w:lang w:val="ru-RU"/>
              </w:rPr>
              <w:t>18</w:t>
            </w:r>
          </w:p>
        </w:tc>
        <w:tc>
          <w:tcPr>
            <w:tcW w:w="5375" w:type="dxa"/>
          </w:tcPr>
          <w:p w14:paraId="7410AC29" w14:textId="427F9E02" w:rsidR="00185C71" w:rsidRPr="004D2FA4" w:rsidRDefault="00185C71" w:rsidP="00662B06">
            <w:pPr>
              <w:pStyle w:val="afd"/>
              <w:rPr>
                <w:rFonts w:cs="Times New Roman"/>
                <w:sz w:val="22"/>
              </w:rPr>
            </w:pPr>
            <w:r w:rsidRPr="004D2FA4">
              <w:rPr>
                <w:rStyle w:val="56"/>
                <w:sz w:val="22"/>
              </w:rPr>
              <w:t>Приступы удушья в неделю</w:t>
            </w:r>
          </w:p>
        </w:tc>
        <w:tc>
          <w:tcPr>
            <w:tcW w:w="1288" w:type="dxa"/>
          </w:tcPr>
          <w:p w14:paraId="3EA99628" w14:textId="715C6416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25</w:t>
            </w:r>
          </w:p>
        </w:tc>
        <w:tc>
          <w:tcPr>
            <w:tcW w:w="1701" w:type="dxa"/>
          </w:tcPr>
          <w:p w14:paraId="00F43D16" w14:textId="6BD32AAD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20,1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3,5</w:t>
            </w:r>
          </w:p>
        </w:tc>
        <w:tc>
          <w:tcPr>
            <w:tcW w:w="1134" w:type="dxa"/>
          </w:tcPr>
          <w:p w14:paraId="0AF260B7" w14:textId="25390B72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14</w:t>
            </w:r>
          </w:p>
        </w:tc>
        <w:tc>
          <w:tcPr>
            <w:tcW w:w="1984" w:type="dxa"/>
          </w:tcPr>
          <w:p w14:paraId="3AB03F20" w14:textId="5BB2D926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11,2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2,8</w:t>
            </w:r>
            <w:r w:rsidR="00EC56FD" w:rsidRPr="004D2FA4">
              <w:rPr>
                <w:rFonts w:eastAsia="TimesNewRomanPSMT" w:cs="Times New Roman"/>
                <w:sz w:val="22"/>
                <w:lang w:val="ru-RU"/>
              </w:rPr>
              <w:t>**</w:t>
            </w:r>
          </w:p>
        </w:tc>
        <w:tc>
          <w:tcPr>
            <w:tcW w:w="1134" w:type="dxa"/>
          </w:tcPr>
          <w:p w14:paraId="0F74FA57" w14:textId="576B273C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7</w:t>
            </w:r>
          </w:p>
        </w:tc>
        <w:tc>
          <w:tcPr>
            <w:tcW w:w="1985" w:type="dxa"/>
          </w:tcPr>
          <w:p w14:paraId="77939308" w14:textId="2A6FAA62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5,6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2,0</w:t>
            </w:r>
            <w:r w:rsidR="00EC56FD" w:rsidRPr="004D2FA4">
              <w:rPr>
                <w:rFonts w:eastAsia="TimesNewRomanPSMT" w:cs="Times New Roman"/>
                <w:sz w:val="22"/>
                <w:lang w:val="ru-RU"/>
              </w:rPr>
              <w:t>****</w:t>
            </w:r>
          </w:p>
        </w:tc>
      </w:tr>
      <w:tr w:rsidR="00662B06" w:rsidRPr="004D2FA4" w14:paraId="656BCB96" w14:textId="737C9FCD" w:rsidTr="00662B06">
        <w:tc>
          <w:tcPr>
            <w:tcW w:w="567" w:type="dxa"/>
          </w:tcPr>
          <w:p w14:paraId="73FA8DC6" w14:textId="5C6015B6" w:rsidR="00185C71" w:rsidRPr="004D2FA4" w:rsidRDefault="00133513" w:rsidP="00662B06">
            <w:pPr>
              <w:pStyle w:val="afd"/>
              <w:jc w:val="center"/>
              <w:rPr>
                <w:rStyle w:val="56"/>
                <w:sz w:val="22"/>
                <w:lang w:val="ru-RU"/>
              </w:rPr>
            </w:pPr>
            <w:r w:rsidRPr="004D2FA4">
              <w:rPr>
                <w:rStyle w:val="56"/>
                <w:sz w:val="22"/>
                <w:lang w:val="ru-RU"/>
              </w:rPr>
              <w:t>19</w:t>
            </w:r>
          </w:p>
        </w:tc>
        <w:tc>
          <w:tcPr>
            <w:tcW w:w="5375" w:type="dxa"/>
          </w:tcPr>
          <w:p w14:paraId="4BD35F70" w14:textId="34DBEC07" w:rsidR="00185C71" w:rsidRPr="004D2FA4" w:rsidRDefault="00185C71" w:rsidP="00662B06">
            <w:pPr>
              <w:pStyle w:val="afd"/>
              <w:rPr>
                <w:rFonts w:cs="Times New Roman"/>
                <w:sz w:val="22"/>
              </w:rPr>
            </w:pPr>
            <w:r w:rsidRPr="004D2FA4">
              <w:rPr>
                <w:rStyle w:val="56"/>
                <w:sz w:val="22"/>
              </w:rPr>
              <w:t>Симпато-адреналовые кризы</w:t>
            </w:r>
          </w:p>
        </w:tc>
        <w:tc>
          <w:tcPr>
            <w:tcW w:w="1288" w:type="dxa"/>
          </w:tcPr>
          <w:p w14:paraId="0701242E" w14:textId="6B3958A4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21</w:t>
            </w:r>
          </w:p>
        </w:tc>
        <w:tc>
          <w:tcPr>
            <w:tcW w:w="1701" w:type="dxa"/>
          </w:tcPr>
          <w:p w14:paraId="62DA7DAC" w14:textId="4F6F96B7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16,9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3,3</w:t>
            </w:r>
          </w:p>
        </w:tc>
        <w:tc>
          <w:tcPr>
            <w:tcW w:w="1134" w:type="dxa"/>
          </w:tcPr>
          <w:p w14:paraId="51D5C00B" w14:textId="7C4BC219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15</w:t>
            </w:r>
          </w:p>
        </w:tc>
        <w:tc>
          <w:tcPr>
            <w:tcW w:w="1984" w:type="dxa"/>
          </w:tcPr>
          <w:p w14:paraId="407D2AD6" w14:textId="7741782B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12,0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2,9</w:t>
            </w:r>
            <w:r w:rsidR="00EC56FD" w:rsidRPr="004D2FA4">
              <w:rPr>
                <w:rFonts w:eastAsia="TimesNewRomanPSMT" w:cs="Times New Roman"/>
                <w:sz w:val="22"/>
                <w:lang w:val="ru-RU"/>
              </w:rPr>
              <w:t>*</w:t>
            </w:r>
          </w:p>
        </w:tc>
        <w:tc>
          <w:tcPr>
            <w:tcW w:w="1134" w:type="dxa"/>
          </w:tcPr>
          <w:p w14:paraId="10353CD7" w14:textId="655E7454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</w:rPr>
            </w:pPr>
            <w:r w:rsidRPr="004D2FA4">
              <w:rPr>
                <w:rFonts w:eastAsia="TimesNewRomanPSMT" w:cs="Times New Roman"/>
                <w:sz w:val="22"/>
              </w:rPr>
              <w:t>8</w:t>
            </w:r>
          </w:p>
        </w:tc>
        <w:tc>
          <w:tcPr>
            <w:tcW w:w="1985" w:type="dxa"/>
          </w:tcPr>
          <w:p w14:paraId="0F0B6C18" w14:textId="0E02A0B7" w:rsidR="00185C71" w:rsidRPr="004D2FA4" w:rsidRDefault="00185C71" w:rsidP="00662B06">
            <w:pPr>
              <w:pStyle w:val="afd"/>
              <w:jc w:val="center"/>
              <w:rPr>
                <w:rFonts w:eastAsia="TimesNewRomanPSMT" w:cs="Times New Roman"/>
                <w:sz w:val="22"/>
                <w:lang w:val="ru-RU"/>
              </w:rPr>
            </w:pPr>
            <w:r w:rsidRPr="004D2FA4">
              <w:rPr>
                <w:rFonts w:eastAsia="TimesNewRomanPSMT" w:cs="Times New Roman"/>
                <w:sz w:val="22"/>
                <w:lang w:val="ru-RU"/>
              </w:rPr>
              <w:t>6,4</w:t>
            </w:r>
            <w:r w:rsidRPr="004D2FA4">
              <w:rPr>
                <w:rFonts w:ascii="Calibri" w:eastAsia="TimesNewRomanPSMT" w:hAnsi="Calibri" w:cs="Times New Roman"/>
                <w:sz w:val="22"/>
                <w:lang w:val="ru-RU"/>
              </w:rPr>
              <w:t>±</w:t>
            </w:r>
            <w:r w:rsidRPr="004D2FA4">
              <w:rPr>
                <w:rFonts w:eastAsia="TimesNewRomanPSMT" w:cs="Times New Roman"/>
                <w:sz w:val="22"/>
                <w:lang w:val="ru-RU"/>
              </w:rPr>
              <w:t>2,1</w:t>
            </w:r>
            <w:r w:rsidR="00EC56FD" w:rsidRPr="004D2FA4">
              <w:rPr>
                <w:rFonts w:eastAsia="TimesNewRomanPSMT" w:cs="Times New Roman"/>
                <w:sz w:val="22"/>
                <w:lang w:val="ru-RU"/>
              </w:rPr>
              <w:t>***</w:t>
            </w:r>
          </w:p>
        </w:tc>
      </w:tr>
    </w:tbl>
    <w:p w14:paraId="3F84DE1B" w14:textId="77777777" w:rsidR="00EC56FD" w:rsidRPr="004D2FA4" w:rsidRDefault="00EC56FD" w:rsidP="00EC56FD">
      <w:pPr>
        <w:pStyle w:val="afd"/>
        <w:ind w:firstLine="708"/>
        <w:jc w:val="both"/>
        <w:rPr>
          <w:sz w:val="22"/>
          <w:lang w:val="ru-RU"/>
        </w:rPr>
      </w:pPr>
    </w:p>
    <w:p w14:paraId="038D6C21" w14:textId="79B7B05E" w:rsidR="00A94D52" w:rsidRPr="00EC56FD" w:rsidRDefault="00EC56FD" w:rsidP="00A94D52">
      <w:pPr>
        <w:pStyle w:val="afd"/>
        <w:spacing w:after="240"/>
        <w:ind w:firstLine="708"/>
        <w:jc w:val="both"/>
        <w:rPr>
          <w:sz w:val="24"/>
          <w:szCs w:val="24"/>
          <w:lang w:val="ru-RU"/>
        </w:rPr>
      </w:pPr>
      <w:r w:rsidRPr="00EC56FD">
        <w:rPr>
          <w:sz w:val="24"/>
          <w:szCs w:val="24"/>
          <w:lang w:val="ru-RU"/>
        </w:rPr>
        <w:t>Примечание</w:t>
      </w:r>
      <w:r w:rsidR="00DA1FF5">
        <w:rPr>
          <w:sz w:val="24"/>
          <w:szCs w:val="24"/>
          <w:lang w:val="ru-RU"/>
        </w:rPr>
        <w:t>:</w:t>
      </w:r>
      <w:r w:rsidR="00D17FB2" w:rsidRPr="00EC56FD">
        <w:rPr>
          <w:sz w:val="24"/>
          <w:szCs w:val="24"/>
          <w:lang w:val="ru-RU"/>
        </w:rPr>
        <w:t xml:space="preserve"> </w:t>
      </w:r>
      <w:r w:rsidR="00A94D52" w:rsidRPr="004D2FA4">
        <w:rPr>
          <w:rFonts w:eastAsia="TimesNewRomanPSMT"/>
          <w:bCs/>
          <w:sz w:val="22"/>
        </w:rPr>
        <w:t>n</w:t>
      </w:r>
      <w:r w:rsidR="00A94D52">
        <w:rPr>
          <w:sz w:val="24"/>
          <w:szCs w:val="24"/>
          <w:lang w:val="ru-RU"/>
        </w:rPr>
        <w:t xml:space="preserve"> – абсолютное число, </w:t>
      </w:r>
      <w:r w:rsidR="00A94D52" w:rsidRPr="004D2FA4">
        <w:rPr>
          <w:rFonts w:eastAsia="TimesNewRomanPSMT"/>
          <w:bCs/>
          <w:sz w:val="22"/>
        </w:rPr>
        <w:t>P</w:t>
      </w:r>
      <w:r w:rsidR="00A94D52" w:rsidRPr="004D2FA4">
        <w:rPr>
          <w:rFonts w:ascii="Calibri" w:eastAsia="TimesNewRomanPSMT" w:hAnsi="Calibri"/>
          <w:bCs/>
          <w:sz w:val="22"/>
          <w:lang w:val="ru-RU"/>
        </w:rPr>
        <w:t>±</w:t>
      </w:r>
      <w:r w:rsidR="00A94D52" w:rsidRPr="004D2FA4">
        <w:rPr>
          <w:rFonts w:eastAsia="TimesNewRomanPSMT"/>
          <w:bCs/>
          <w:sz w:val="22"/>
        </w:rPr>
        <w:t>m</w:t>
      </w:r>
      <w:r w:rsidR="00A94D52">
        <w:rPr>
          <w:sz w:val="24"/>
          <w:szCs w:val="24"/>
          <w:lang w:val="ru-RU"/>
        </w:rPr>
        <w:t xml:space="preserve"> - </w:t>
      </w:r>
      <w:r w:rsidR="00A94D52" w:rsidRPr="00A94D52">
        <w:rPr>
          <w:rFonts w:eastAsia="TimesNewRomanPSMT"/>
          <w:sz w:val="24"/>
          <w:szCs w:val="24"/>
          <w:lang w:val="ru-RU"/>
        </w:rPr>
        <w:t xml:space="preserve">частота </w:t>
      </w:r>
      <w:proofErr w:type="spellStart"/>
      <w:r w:rsidR="00A94D52" w:rsidRPr="00A94D52">
        <w:rPr>
          <w:rFonts w:eastAsia="TimesNewRomanPSMT"/>
          <w:sz w:val="24"/>
          <w:szCs w:val="24"/>
          <w:lang w:val="ru-RU"/>
        </w:rPr>
        <w:t>нейровегетативных</w:t>
      </w:r>
      <w:proofErr w:type="spellEnd"/>
      <w:r w:rsidR="00A94D52" w:rsidRPr="00A94D52">
        <w:rPr>
          <w:rFonts w:eastAsia="TimesNewRomanPSMT"/>
          <w:sz w:val="24"/>
          <w:szCs w:val="24"/>
          <w:lang w:val="ru-RU"/>
        </w:rPr>
        <w:t xml:space="preserve"> расстройств</w:t>
      </w:r>
      <w:r w:rsidR="00A94D52">
        <w:rPr>
          <w:rFonts w:eastAsia="TimesNewRomanPSMT"/>
          <w:szCs w:val="28"/>
          <w:lang w:val="ru-RU"/>
        </w:rPr>
        <w:t xml:space="preserve">; </w:t>
      </w:r>
      <w:r>
        <w:rPr>
          <w:sz w:val="24"/>
          <w:szCs w:val="24"/>
          <w:lang w:val="ru-RU"/>
        </w:rPr>
        <w:t>и</w:t>
      </w:r>
      <w:r w:rsidR="00D17FB2" w:rsidRPr="00EC56FD">
        <w:rPr>
          <w:sz w:val="24"/>
          <w:szCs w:val="24"/>
          <w:lang w:val="ru-RU"/>
        </w:rPr>
        <w:t>нтенсивность проявления признака: + — слабая; ++ — средняя; +++ — сильная</w:t>
      </w:r>
      <w:r>
        <w:rPr>
          <w:sz w:val="24"/>
          <w:szCs w:val="24"/>
          <w:lang w:val="ru-RU"/>
        </w:rPr>
        <w:t xml:space="preserve">; </w:t>
      </w:r>
      <w:r w:rsidRPr="00EC56FD">
        <w:rPr>
          <w:sz w:val="24"/>
          <w:szCs w:val="24"/>
          <w:lang w:val="ru-RU"/>
        </w:rPr>
        <w:t xml:space="preserve">р – вероятность безошибочного прогноза: </w:t>
      </w:r>
      <w:r w:rsidRPr="00EC56FD">
        <w:rPr>
          <w:rFonts w:eastAsia="TimesNewRomanPSMT"/>
          <w:bCs/>
          <w:sz w:val="24"/>
          <w:szCs w:val="24"/>
          <w:lang w:val="ru-RU"/>
        </w:rPr>
        <w:t xml:space="preserve">р </w:t>
      </w:r>
      <w:r w:rsidRPr="00EC56FD">
        <w:rPr>
          <w:rFonts w:eastAsia="TimesNewRomanPSMT"/>
          <w:bCs/>
          <w:sz w:val="24"/>
          <w:szCs w:val="24"/>
          <w:vertAlign w:val="subscript"/>
          <w:lang w:val="ru-RU"/>
        </w:rPr>
        <w:t xml:space="preserve">1,2 – </w:t>
      </w:r>
      <w:r w:rsidRPr="00EC56FD">
        <w:rPr>
          <w:rFonts w:eastAsia="TimesNewRomanPSMT"/>
          <w:bCs/>
          <w:sz w:val="24"/>
          <w:szCs w:val="24"/>
          <w:lang w:val="ru-RU"/>
        </w:rPr>
        <w:t xml:space="preserve">различия между результатами до лечения и через 6 месяцев, р </w:t>
      </w:r>
      <w:r w:rsidRPr="00EC56FD">
        <w:rPr>
          <w:rFonts w:eastAsia="TimesNewRomanPSMT"/>
          <w:bCs/>
          <w:sz w:val="24"/>
          <w:szCs w:val="24"/>
          <w:vertAlign w:val="subscript"/>
          <w:lang w:val="ru-RU"/>
        </w:rPr>
        <w:t xml:space="preserve">1,3 </w:t>
      </w:r>
      <w:r w:rsidRPr="00EC56FD">
        <w:rPr>
          <w:rFonts w:eastAsia="TimesNewRomanPSMT"/>
          <w:bCs/>
          <w:sz w:val="24"/>
          <w:szCs w:val="24"/>
          <w:lang w:val="ru-RU"/>
        </w:rPr>
        <w:t>– различия между результатами 6 месяцев и 12 месяцев</w:t>
      </w:r>
      <w:r w:rsidR="00A94D52">
        <w:rPr>
          <w:rFonts w:eastAsia="TimesNewRomanPSMT"/>
          <w:bCs/>
          <w:sz w:val="24"/>
          <w:szCs w:val="24"/>
          <w:lang w:val="ru-RU"/>
        </w:rPr>
        <w:t>; * - р</w:t>
      </w:r>
      <w:r w:rsidR="00A94D52">
        <w:rPr>
          <w:rFonts w:eastAsia="TimesNewRomanPSMT" w:cs="Times New Roman"/>
          <w:bCs/>
          <w:sz w:val="24"/>
          <w:szCs w:val="24"/>
          <w:lang w:val="ru-RU"/>
        </w:rPr>
        <w:t>&gt;</w:t>
      </w:r>
      <w:r w:rsidR="00A94D52">
        <w:rPr>
          <w:rFonts w:eastAsia="TimesNewRomanPSMT"/>
          <w:bCs/>
          <w:sz w:val="24"/>
          <w:szCs w:val="24"/>
          <w:lang w:val="ru-RU"/>
        </w:rPr>
        <w:t>0,05, ** - р</w:t>
      </w:r>
      <w:r w:rsidR="00A94D52">
        <w:rPr>
          <w:rFonts w:eastAsia="TimesNewRomanPSMT" w:cs="Times New Roman"/>
          <w:bCs/>
          <w:sz w:val="24"/>
          <w:szCs w:val="24"/>
          <w:lang w:val="ru-RU"/>
        </w:rPr>
        <w:t>&lt;</w:t>
      </w:r>
      <w:r w:rsidR="00A94D52">
        <w:rPr>
          <w:rFonts w:eastAsia="TimesNewRomanPSMT"/>
          <w:bCs/>
          <w:sz w:val="24"/>
          <w:szCs w:val="24"/>
          <w:lang w:val="ru-RU"/>
        </w:rPr>
        <w:t>0,05, *** - р</w:t>
      </w:r>
      <w:r w:rsidR="00A94D52">
        <w:rPr>
          <w:rFonts w:eastAsia="TimesNewRomanPSMT" w:cs="Times New Roman"/>
          <w:bCs/>
          <w:sz w:val="24"/>
          <w:szCs w:val="24"/>
          <w:lang w:val="ru-RU"/>
        </w:rPr>
        <w:t>&lt;</w:t>
      </w:r>
      <w:r w:rsidR="00A94D52">
        <w:rPr>
          <w:rFonts w:eastAsia="TimesNewRomanPSMT"/>
          <w:bCs/>
          <w:sz w:val="24"/>
          <w:szCs w:val="24"/>
          <w:lang w:val="ru-RU"/>
        </w:rPr>
        <w:t>0,01, **** - р</w:t>
      </w:r>
      <w:r w:rsidR="00A94D52">
        <w:rPr>
          <w:rFonts w:eastAsia="TimesNewRomanPSMT" w:cs="Times New Roman"/>
          <w:bCs/>
          <w:sz w:val="24"/>
          <w:szCs w:val="24"/>
          <w:lang w:val="ru-RU"/>
        </w:rPr>
        <w:t>&lt;</w:t>
      </w:r>
      <w:r w:rsidR="00A94D52">
        <w:rPr>
          <w:rFonts w:eastAsia="TimesNewRomanPSMT"/>
          <w:bCs/>
          <w:sz w:val="24"/>
          <w:szCs w:val="24"/>
          <w:lang w:val="ru-RU"/>
        </w:rPr>
        <w:t>0,001</w:t>
      </w:r>
      <w:r w:rsidR="00A94D52" w:rsidRPr="00EC56FD">
        <w:rPr>
          <w:rFonts w:eastAsia="TimesNewRomanPSMT"/>
          <w:bCs/>
          <w:sz w:val="24"/>
          <w:szCs w:val="24"/>
          <w:lang w:val="ru-RU"/>
        </w:rPr>
        <w:t>.</w:t>
      </w:r>
    </w:p>
    <w:p w14:paraId="2E96B7BF" w14:textId="296E3253" w:rsidR="00EC56FD" w:rsidRPr="00EC56FD" w:rsidRDefault="00EC56FD" w:rsidP="00EC56FD">
      <w:pPr>
        <w:pStyle w:val="afd"/>
        <w:spacing w:after="240"/>
        <w:ind w:firstLine="708"/>
        <w:jc w:val="both"/>
        <w:rPr>
          <w:sz w:val="24"/>
          <w:szCs w:val="24"/>
          <w:lang w:val="ru-RU"/>
        </w:rPr>
      </w:pPr>
      <w:r w:rsidRPr="00EC56FD">
        <w:rPr>
          <w:rFonts w:eastAsia="TimesNewRomanPSMT"/>
          <w:bCs/>
          <w:sz w:val="24"/>
          <w:szCs w:val="24"/>
          <w:lang w:val="ru-RU"/>
        </w:rPr>
        <w:lastRenderedPageBreak/>
        <w:t>.</w:t>
      </w:r>
    </w:p>
    <w:p w14:paraId="4C6E36A8" w14:textId="77777777" w:rsidR="00662B06" w:rsidRDefault="00662B06" w:rsidP="000C3546">
      <w:pPr>
        <w:pStyle w:val="a5"/>
        <w:shd w:val="clear" w:color="auto" w:fill="auto"/>
        <w:spacing w:before="30" w:after="0" w:line="360" w:lineRule="auto"/>
        <w:ind w:right="20" w:firstLine="284"/>
        <w:jc w:val="both"/>
        <w:rPr>
          <w:rFonts w:cs="Times New Roman"/>
          <w:sz w:val="28"/>
          <w:szCs w:val="28"/>
        </w:rPr>
        <w:sectPr w:rsidR="00662B06" w:rsidSect="00D4600E">
          <w:pgSz w:w="16837" w:h="11905" w:orient="landscape"/>
          <w:pgMar w:top="567" w:right="1134" w:bottom="567" w:left="1134" w:header="0" w:footer="6" w:gutter="0"/>
          <w:cols w:space="720"/>
          <w:noEndnote/>
          <w:docGrid w:linePitch="381"/>
        </w:sectPr>
      </w:pPr>
    </w:p>
    <w:p w14:paraId="351ADFA6" w14:textId="75A0F069" w:rsidR="00623CFD" w:rsidRPr="009014AB" w:rsidRDefault="00DA1FF5" w:rsidP="00DA1FF5">
      <w:pPr>
        <w:pStyle w:val="a5"/>
        <w:shd w:val="clear" w:color="auto" w:fill="auto"/>
        <w:spacing w:before="0" w:after="0" w:line="360" w:lineRule="auto"/>
        <w:ind w:right="20" w:firstLine="708"/>
        <w:jc w:val="both"/>
        <w:rPr>
          <w:rFonts w:cs="Times New Roman"/>
          <w:sz w:val="28"/>
          <w:szCs w:val="28"/>
        </w:rPr>
      </w:pPr>
      <w:r w:rsidRPr="009014AB">
        <w:rPr>
          <w:rFonts w:cs="Times New Roman"/>
          <w:sz w:val="28"/>
          <w:szCs w:val="28"/>
        </w:rPr>
        <w:lastRenderedPageBreak/>
        <w:t>Более того, ес</w:t>
      </w:r>
      <w:r>
        <w:rPr>
          <w:rFonts w:cs="Times New Roman"/>
          <w:sz w:val="28"/>
          <w:szCs w:val="28"/>
        </w:rPr>
        <w:t>ли до лечения 21 (16,9</w:t>
      </w:r>
      <w:r>
        <w:rPr>
          <w:rFonts w:ascii="Calibri" w:hAnsi="Calibri" w:cs="Times New Roman"/>
          <w:sz w:val="28"/>
          <w:szCs w:val="28"/>
        </w:rPr>
        <w:t>±</w:t>
      </w:r>
      <w:r>
        <w:rPr>
          <w:rFonts w:cs="Times New Roman"/>
          <w:sz w:val="28"/>
          <w:szCs w:val="28"/>
        </w:rPr>
        <w:t xml:space="preserve">3,3%) женщин </w:t>
      </w:r>
      <w:r w:rsidRPr="009014AB">
        <w:rPr>
          <w:rFonts w:cs="Times New Roman"/>
          <w:sz w:val="28"/>
          <w:szCs w:val="28"/>
        </w:rPr>
        <w:t xml:space="preserve">жаловались на периодически возникающие </w:t>
      </w:r>
      <w:proofErr w:type="spellStart"/>
      <w:r w:rsidRPr="009014AB">
        <w:rPr>
          <w:rFonts w:cs="Times New Roman"/>
          <w:sz w:val="28"/>
          <w:szCs w:val="28"/>
        </w:rPr>
        <w:t>симпато-адреналовые</w:t>
      </w:r>
      <w:proofErr w:type="spellEnd"/>
      <w:r w:rsidRPr="009014AB">
        <w:rPr>
          <w:rFonts w:cs="Times New Roman"/>
          <w:sz w:val="28"/>
          <w:szCs w:val="28"/>
        </w:rPr>
        <w:t xml:space="preserve"> кризы, то по истечени</w:t>
      </w:r>
      <w:r>
        <w:rPr>
          <w:rFonts w:cs="Times New Roman"/>
          <w:sz w:val="28"/>
          <w:szCs w:val="28"/>
        </w:rPr>
        <w:t>и 6 месяцев их доля уменьшилась до</w:t>
      </w:r>
      <w:r w:rsidRPr="009014AB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12,0</w:t>
      </w:r>
      <w:r>
        <w:rPr>
          <w:rFonts w:ascii="Calibri" w:hAnsi="Calibri" w:cs="Times New Roman"/>
          <w:sz w:val="28"/>
          <w:szCs w:val="28"/>
        </w:rPr>
        <w:t>±</w:t>
      </w:r>
      <w:r>
        <w:rPr>
          <w:rFonts w:cs="Times New Roman"/>
          <w:sz w:val="28"/>
          <w:szCs w:val="28"/>
        </w:rPr>
        <w:t>2,9</w:t>
      </w:r>
      <w:r w:rsidRPr="009014AB">
        <w:rPr>
          <w:rFonts w:cs="Times New Roman"/>
          <w:sz w:val="28"/>
          <w:szCs w:val="28"/>
        </w:rPr>
        <w:t>%</w:t>
      </w:r>
      <w:r>
        <w:rPr>
          <w:rFonts w:cs="Times New Roman"/>
          <w:sz w:val="28"/>
          <w:szCs w:val="28"/>
        </w:rPr>
        <w:t xml:space="preserve"> случаев</w:t>
      </w:r>
      <w:r w:rsidRPr="009014AB">
        <w:rPr>
          <w:rFonts w:cs="Times New Roman"/>
          <w:sz w:val="28"/>
          <w:szCs w:val="28"/>
        </w:rPr>
        <w:t xml:space="preserve">, </w:t>
      </w:r>
      <w:r>
        <w:rPr>
          <w:rFonts w:cs="Times New Roman"/>
          <w:sz w:val="28"/>
          <w:szCs w:val="28"/>
        </w:rPr>
        <w:t xml:space="preserve">р&gt;0,05, </w:t>
      </w:r>
      <w:r w:rsidRPr="009014AB">
        <w:rPr>
          <w:rFonts w:cs="Times New Roman"/>
          <w:sz w:val="28"/>
          <w:szCs w:val="28"/>
        </w:rPr>
        <w:t xml:space="preserve">а  через 12 месяцев  комбинированной терапии их доля уменьшилась более чем в </w:t>
      </w:r>
      <w:r>
        <w:rPr>
          <w:rFonts w:cs="Times New Roman"/>
          <w:sz w:val="28"/>
          <w:szCs w:val="28"/>
        </w:rPr>
        <w:t xml:space="preserve">2,6 раз </w:t>
      </w:r>
      <w:r w:rsidRPr="009014AB">
        <w:rPr>
          <w:rFonts w:cs="Times New Roman"/>
          <w:sz w:val="28"/>
          <w:szCs w:val="28"/>
        </w:rPr>
        <w:t xml:space="preserve"> (</w:t>
      </w:r>
      <w:r>
        <w:rPr>
          <w:rFonts w:cs="Times New Roman"/>
          <w:sz w:val="28"/>
          <w:szCs w:val="28"/>
        </w:rPr>
        <w:t>6,4</w:t>
      </w:r>
      <w:r>
        <w:rPr>
          <w:rFonts w:ascii="Calibri" w:hAnsi="Calibri" w:cs="Times New Roman"/>
          <w:sz w:val="28"/>
          <w:szCs w:val="28"/>
        </w:rPr>
        <w:t>±</w:t>
      </w:r>
      <w:r>
        <w:rPr>
          <w:rFonts w:cs="Times New Roman"/>
          <w:sz w:val="28"/>
          <w:szCs w:val="28"/>
        </w:rPr>
        <w:t>2,1</w:t>
      </w:r>
      <w:r w:rsidRPr="009014AB">
        <w:rPr>
          <w:rFonts w:cs="Times New Roman"/>
          <w:sz w:val="28"/>
          <w:szCs w:val="28"/>
        </w:rPr>
        <w:t>%)</w:t>
      </w:r>
      <w:r>
        <w:rPr>
          <w:rFonts w:cs="Times New Roman"/>
          <w:sz w:val="28"/>
          <w:szCs w:val="28"/>
        </w:rPr>
        <w:t>, р&lt;0,01</w:t>
      </w:r>
      <w:r w:rsidRPr="009014AB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="00623CFD" w:rsidRPr="009014AB">
        <w:rPr>
          <w:rFonts w:cs="Times New Roman"/>
          <w:sz w:val="28"/>
          <w:szCs w:val="28"/>
        </w:rPr>
        <w:t xml:space="preserve">Если все женщины </w:t>
      </w:r>
      <w:r w:rsidR="000B3A90">
        <w:rPr>
          <w:rFonts w:cs="Times New Roman"/>
          <w:sz w:val="28"/>
          <w:szCs w:val="28"/>
        </w:rPr>
        <w:t>(34,6</w:t>
      </w:r>
      <w:r w:rsidR="000B3A90">
        <w:rPr>
          <w:rFonts w:ascii="Calibri" w:hAnsi="Calibri" w:cs="Times New Roman"/>
          <w:sz w:val="28"/>
          <w:szCs w:val="28"/>
        </w:rPr>
        <w:t>±</w:t>
      </w:r>
      <w:r w:rsidR="000B3A90">
        <w:rPr>
          <w:rFonts w:cs="Times New Roman"/>
          <w:sz w:val="28"/>
          <w:szCs w:val="28"/>
        </w:rPr>
        <w:t>4,2)</w:t>
      </w:r>
      <w:r w:rsidR="00623CFD" w:rsidRPr="009014AB">
        <w:rPr>
          <w:rFonts w:cs="Times New Roman"/>
          <w:sz w:val="28"/>
          <w:szCs w:val="28"/>
        </w:rPr>
        <w:t xml:space="preserve"> начала терапии отмечали наличие головных болей, при этом у </w:t>
      </w:r>
      <w:r w:rsidR="000B3A90">
        <w:rPr>
          <w:rFonts w:cs="Times New Roman"/>
          <w:sz w:val="28"/>
          <w:szCs w:val="28"/>
        </w:rPr>
        <w:t>11 (8,8</w:t>
      </w:r>
      <w:r w:rsidR="000B3A90">
        <w:rPr>
          <w:rFonts w:ascii="Calibri" w:hAnsi="Calibri" w:cs="Times New Roman"/>
          <w:sz w:val="28"/>
          <w:szCs w:val="28"/>
        </w:rPr>
        <w:t>±</w:t>
      </w:r>
      <w:r w:rsidR="000B3A90">
        <w:rPr>
          <w:rFonts w:cs="Times New Roman"/>
          <w:sz w:val="28"/>
          <w:szCs w:val="28"/>
        </w:rPr>
        <w:t>2,5</w:t>
      </w:r>
      <w:r w:rsidR="00623CFD" w:rsidRPr="009014AB">
        <w:rPr>
          <w:rFonts w:cs="Times New Roman"/>
          <w:sz w:val="28"/>
          <w:szCs w:val="28"/>
        </w:rPr>
        <w:t>%</w:t>
      </w:r>
      <w:r w:rsidR="000B3A90">
        <w:rPr>
          <w:rFonts w:cs="Times New Roman"/>
          <w:sz w:val="28"/>
          <w:szCs w:val="28"/>
        </w:rPr>
        <w:t>) женщин</w:t>
      </w:r>
      <w:r w:rsidR="00623CFD" w:rsidRPr="009014AB">
        <w:rPr>
          <w:rFonts w:cs="Times New Roman"/>
          <w:sz w:val="28"/>
          <w:szCs w:val="28"/>
        </w:rPr>
        <w:t xml:space="preserve"> они носили постоянный характер, </w:t>
      </w:r>
      <w:r w:rsidR="000B3A90">
        <w:rPr>
          <w:rFonts w:cs="Times New Roman"/>
          <w:sz w:val="28"/>
          <w:szCs w:val="28"/>
        </w:rPr>
        <w:t>25 (20,1</w:t>
      </w:r>
      <w:r w:rsidR="000B3A90">
        <w:rPr>
          <w:rFonts w:ascii="Calibri" w:hAnsi="Calibri" w:cs="Times New Roman"/>
          <w:sz w:val="28"/>
          <w:szCs w:val="28"/>
        </w:rPr>
        <w:t>±</w:t>
      </w:r>
      <w:r w:rsidR="000B3A90">
        <w:rPr>
          <w:rFonts w:cs="Times New Roman"/>
          <w:sz w:val="28"/>
          <w:szCs w:val="28"/>
        </w:rPr>
        <w:t>3,5%) женщин</w:t>
      </w:r>
      <w:r w:rsidR="00623CFD" w:rsidRPr="009014AB">
        <w:rPr>
          <w:rFonts w:cs="Times New Roman"/>
          <w:sz w:val="28"/>
          <w:szCs w:val="28"/>
        </w:rPr>
        <w:t xml:space="preserve"> беспокоили часто, то к  концу 6 месяца </w:t>
      </w:r>
      <w:r w:rsidR="00D95F27">
        <w:rPr>
          <w:rFonts w:cs="Times New Roman"/>
          <w:color w:val="FF0000"/>
          <w:sz w:val="28"/>
          <w:szCs w:val="28"/>
        </w:rPr>
        <w:t>КТ</w:t>
      </w:r>
      <w:r w:rsidR="00623CFD" w:rsidRPr="009014AB">
        <w:rPr>
          <w:rFonts w:cs="Times New Roman"/>
          <w:sz w:val="28"/>
          <w:szCs w:val="28"/>
        </w:rPr>
        <w:t xml:space="preserve"> терапии (5 месяц</w:t>
      </w:r>
      <w:r w:rsidR="000B3A90">
        <w:rPr>
          <w:rFonts w:cs="Times New Roman"/>
          <w:sz w:val="28"/>
          <w:szCs w:val="28"/>
        </w:rPr>
        <w:t>ев МГТ и 6 месяцев ЛНГ-ВМС) частота</w:t>
      </w:r>
      <w:r w:rsidR="00623CFD" w:rsidRPr="009014AB">
        <w:rPr>
          <w:rFonts w:cs="Times New Roman"/>
          <w:sz w:val="28"/>
          <w:szCs w:val="28"/>
        </w:rPr>
        <w:t xml:space="preserve">  женщин, страдающих постоянными головным</w:t>
      </w:r>
      <w:r w:rsidR="00D95F27">
        <w:rPr>
          <w:rFonts w:cs="Times New Roman"/>
          <w:sz w:val="28"/>
          <w:szCs w:val="28"/>
        </w:rPr>
        <w:t>и болями, нивелировалась, а частота</w:t>
      </w:r>
      <w:r w:rsidR="00623CFD" w:rsidRPr="009014AB">
        <w:rPr>
          <w:rFonts w:cs="Times New Roman"/>
          <w:sz w:val="28"/>
          <w:szCs w:val="28"/>
        </w:rPr>
        <w:t xml:space="preserve"> женщин, страдающих частыми головными болями, уменьшилась с </w:t>
      </w:r>
      <w:r w:rsidR="00D95F27">
        <w:rPr>
          <w:rFonts w:cs="Times New Roman"/>
          <w:sz w:val="28"/>
          <w:szCs w:val="28"/>
        </w:rPr>
        <w:t>20,1</w:t>
      </w:r>
      <w:r w:rsidR="00D95F27">
        <w:rPr>
          <w:rFonts w:ascii="Calibri" w:hAnsi="Calibri" w:cs="Times New Roman"/>
          <w:sz w:val="28"/>
          <w:szCs w:val="28"/>
        </w:rPr>
        <w:t>±</w:t>
      </w:r>
      <w:r w:rsidR="00D95F27">
        <w:rPr>
          <w:rFonts w:cs="Times New Roman"/>
          <w:sz w:val="28"/>
          <w:szCs w:val="28"/>
        </w:rPr>
        <w:t>3,5</w:t>
      </w:r>
      <w:r w:rsidR="00623CFD" w:rsidRPr="009014AB">
        <w:rPr>
          <w:rFonts w:cs="Times New Roman"/>
          <w:sz w:val="28"/>
          <w:szCs w:val="28"/>
        </w:rPr>
        <w:t xml:space="preserve">% до </w:t>
      </w:r>
      <w:r w:rsidR="00D95F27">
        <w:rPr>
          <w:rFonts w:cs="Times New Roman"/>
          <w:sz w:val="28"/>
          <w:szCs w:val="28"/>
        </w:rPr>
        <w:t>9,7</w:t>
      </w:r>
      <w:r w:rsidR="00D95F27">
        <w:rPr>
          <w:rFonts w:ascii="Calibri" w:hAnsi="Calibri" w:cs="Times New Roman"/>
          <w:sz w:val="28"/>
          <w:szCs w:val="28"/>
        </w:rPr>
        <w:t>±</w:t>
      </w:r>
      <w:r w:rsidR="00D95F27">
        <w:rPr>
          <w:rFonts w:cs="Times New Roman"/>
          <w:sz w:val="28"/>
          <w:szCs w:val="28"/>
        </w:rPr>
        <w:t>2,6</w:t>
      </w:r>
      <w:r w:rsidR="00623CFD" w:rsidRPr="009014AB">
        <w:rPr>
          <w:rFonts w:cs="Times New Roman"/>
          <w:sz w:val="28"/>
          <w:szCs w:val="28"/>
        </w:rPr>
        <w:t>%,</w:t>
      </w:r>
      <w:r w:rsidR="00D95F27">
        <w:rPr>
          <w:rFonts w:cs="Times New Roman"/>
          <w:sz w:val="28"/>
          <w:szCs w:val="28"/>
        </w:rPr>
        <w:t xml:space="preserve"> р&lt;0,01, </w:t>
      </w:r>
      <w:r w:rsidR="00623CFD" w:rsidRPr="009014AB">
        <w:rPr>
          <w:rFonts w:cs="Times New Roman"/>
          <w:sz w:val="28"/>
          <w:szCs w:val="28"/>
        </w:rPr>
        <w:t>а к 12 месяцу терапии 28</w:t>
      </w:r>
      <w:r w:rsidR="00D95F27">
        <w:rPr>
          <w:rFonts w:cs="Times New Roman"/>
          <w:sz w:val="28"/>
          <w:szCs w:val="28"/>
        </w:rPr>
        <w:t xml:space="preserve"> (22,5</w:t>
      </w:r>
      <w:r w:rsidR="00D95F27">
        <w:rPr>
          <w:rFonts w:ascii="Calibri" w:hAnsi="Calibri" w:cs="Times New Roman"/>
          <w:sz w:val="28"/>
          <w:szCs w:val="28"/>
        </w:rPr>
        <w:t>±</w:t>
      </w:r>
      <w:r w:rsidR="00D95F27">
        <w:rPr>
          <w:rFonts w:cs="Times New Roman"/>
          <w:sz w:val="28"/>
          <w:szCs w:val="28"/>
        </w:rPr>
        <w:t>3,7</w:t>
      </w:r>
      <w:r w:rsidR="00623CFD" w:rsidRPr="009014AB">
        <w:rPr>
          <w:rFonts w:cs="Times New Roman"/>
          <w:sz w:val="28"/>
          <w:szCs w:val="28"/>
        </w:rPr>
        <w:t>%) женщин отмечали наличие головных болей, при этом только у 4</w:t>
      </w:r>
      <w:r w:rsidR="00D95F27">
        <w:rPr>
          <w:rFonts w:cs="Times New Roman"/>
          <w:sz w:val="28"/>
          <w:szCs w:val="28"/>
        </w:rPr>
        <w:t xml:space="preserve"> (3,2</w:t>
      </w:r>
      <w:r w:rsidR="00D95F27">
        <w:rPr>
          <w:rFonts w:ascii="Calibri" w:hAnsi="Calibri" w:cs="Times New Roman"/>
          <w:sz w:val="28"/>
          <w:szCs w:val="28"/>
        </w:rPr>
        <w:t>±</w:t>
      </w:r>
      <w:r w:rsidR="00D95F27">
        <w:rPr>
          <w:rFonts w:cs="Times New Roman"/>
          <w:sz w:val="28"/>
          <w:szCs w:val="28"/>
        </w:rPr>
        <w:t>1,5</w:t>
      </w:r>
      <w:r w:rsidR="00623CFD" w:rsidRPr="009014AB">
        <w:rPr>
          <w:rFonts w:cs="Times New Roman"/>
          <w:sz w:val="28"/>
          <w:szCs w:val="28"/>
        </w:rPr>
        <w:t>%) женщин головные боли возникали часто</w:t>
      </w:r>
      <w:r w:rsidR="00E041EB" w:rsidRPr="009014AB">
        <w:rPr>
          <w:rFonts w:cs="Times New Roman"/>
          <w:sz w:val="28"/>
          <w:szCs w:val="28"/>
        </w:rPr>
        <w:t xml:space="preserve">, но быстро </w:t>
      </w:r>
      <w:proofErr w:type="spellStart"/>
      <w:r w:rsidR="00E041EB" w:rsidRPr="009014AB">
        <w:rPr>
          <w:rFonts w:cs="Times New Roman"/>
          <w:sz w:val="28"/>
          <w:szCs w:val="28"/>
        </w:rPr>
        <w:t>купировались</w:t>
      </w:r>
      <w:proofErr w:type="spellEnd"/>
      <w:r w:rsidR="00E041EB" w:rsidRPr="009014AB">
        <w:rPr>
          <w:rFonts w:cs="Times New Roman"/>
          <w:sz w:val="28"/>
          <w:szCs w:val="28"/>
        </w:rPr>
        <w:t xml:space="preserve"> и </w:t>
      </w:r>
      <w:r w:rsidR="00623CFD" w:rsidRPr="009014AB">
        <w:rPr>
          <w:rFonts w:cs="Times New Roman"/>
          <w:sz w:val="28"/>
          <w:szCs w:val="28"/>
        </w:rPr>
        <w:t>стали менее интенсивными</w:t>
      </w:r>
      <w:r w:rsidR="00D95F27">
        <w:rPr>
          <w:rFonts w:cs="Times New Roman"/>
          <w:sz w:val="28"/>
          <w:szCs w:val="28"/>
        </w:rPr>
        <w:t>, р&lt;0,001</w:t>
      </w:r>
      <w:r w:rsidR="00623CFD" w:rsidRPr="009014AB">
        <w:rPr>
          <w:rFonts w:cs="Times New Roman"/>
          <w:sz w:val="28"/>
          <w:szCs w:val="28"/>
        </w:rPr>
        <w:t xml:space="preserve">. Аналогичная динамика статистически значимого уменьшения </w:t>
      </w:r>
      <w:proofErr w:type="spellStart"/>
      <w:r w:rsidR="00623CFD" w:rsidRPr="009014AB">
        <w:rPr>
          <w:rFonts w:cs="Times New Roman"/>
          <w:sz w:val="28"/>
          <w:szCs w:val="28"/>
        </w:rPr>
        <w:t>выраженности</w:t>
      </w:r>
      <w:proofErr w:type="spellEnd"/>
      <w:r w:rsidR="00623CFD" w:rsidRPr="009014AB">
        <w:rPr>
          <w:rFonts w:cs="Times New Roman"/>
          <w:sz w:val="28"/>
          <w:szCs w:val="28"/>
        </w:rPr>
        <w:t xml:space="preserve"> патологи</w:t>
      </w:r>
      <w:r w:rsidR="000C3546">
        <w:rPr>
          <w:rFonts w:cs="Times New Roman"/>
          <w:sz w:val="28"/>
          <w:szCs w:val="28"/>
        </w:rPr>
        <w:t>ческой клинической симптоматики</w:t>
      </w:r>
      <w:r w:rsidR="00623CFD" w:rsidRPr="009014AB">
        <w:rPr>
          <w:rFonts w:cs="Times New Roman"/>
          <w:sz w:val="28"/>
          <w:szCs w:val="28"/>
        </w:rPr>
        <w:t xml:space="preserve"> к концу 12 месяца комбинированного лечения отмечена по ряду симптомов: </w:t>
      </w:r>
      <w:proofErr w:type="spellStart"/>
      <w:r w:rsidR="00623CFD" w:rsidRPr="009014AB">
        <w:rPr>
          <w:rFonts w:cs="Times New Roman"/>
          <w:sz w:val="28"/>
          <w:szCs w:val="28"/>
        </w:rPr>
        <w:t>вестибулопатии</w:t>
      </w:r>
      <w:proofErr w:type="spellEnd"/>
      <w:r w:rsidR="00623CFD" w:rsidRPr="009014AB">
        <w:rPr>
          <w:rFonts w:cs="Times New Roman"/>
          <w:sz w:val="28"/>
          <w:szCs w:val="28"/>
        </w:rPr>
        <w:t xml:space="preserve"> (с </w:t>
      </w:r>
      <w:r w:rsidR="00C4269C">
        <w:rPr>
          <w:rFonts w:cs="Times New Roman"/>
          <w:sz w:val="28"/>
          <w:szCs w:val="28"/>
        </w:rPr>
        <w:t>31,4</w:t>
      </w:r>
      <w:r w:rsidR="00C4269C">
        <w:rPr>
          <w:rFonts w:ascii="Calibri" w:hAnsi="Calibri" w:cs="Times New Roman"/>
          <w:sz w:val="28"/>
          <w:szCs w:val="28"/>
        </w:rPr>
        <w:t>±</w:t>
      </w:r>
      <w:r w:rsidR="00C4269C">
        <w:rPr>
          <w:rFonts w:cs="Times New Roman"/>
          <w:sz w:val="28"/>
          <w:szCs w:val="28"/>
        </w:rPr>
        <w:t>4,1% до 8,8</w:t>
      </w:r>
      <w:r w:rsidR="00C4269C">
        <w:rPr>
          <w:rFonts w:ascii="Calibri" w:hAnsi="Calibri" w:cs="Times New Roman"/>
          <w:sz w:val="28"/>
          <w:szCs w:val="28"/>
        </w:rPr>
        <w:t>±</w:t>
      </w:r>
      <w:r w:rsidR="00C4269C">
        <w:rPr>
          <w:rFonts w:cs="Times New Roman"/>
          <w:sz w:val="28"/>
          <w:szCs w:val="28"/>
        </w:rPr>
        <w:t>2,5</w:t>
      </w:r>
      <w:r w:rsidR="00623CFD" w:rsidRPr="009014AB">
        <w:rPr>
          <w:rFonts w:cs="Times New Roman"/>
          <w:sz w:val="28"/>
          <w:szCs w:val="28"/>
        </w:rPr>
        <w:t xml:space="preserve">%), </w:t>
      </w:r>
      <w:r w:rsidR="00C4269C">
        <w:rPr>
          <w:rFonts w:cs="Times New Roman"/>
          <w:sz w:val="28"/>
          <w:szCs w:val="28"/>
        </w:rPr>
        <w:t xml:space="preserve">р&lt;0,001, </w:t>
      </w:r>
      <w:r w:rsidR="007F188B">
        <w:rPr>
          <w:rFonts w:cs="Times New Roman"/>
          <w:sz w:val="28"/>
          <w:szCs w:val="28"/>
        </w:rPr>
        <w:t>сердцебиение</w:t>
      </w:r>
      <w:r w:rsidR="001709C9" w:rsidRPr="009014AB">
        <w:rPr>
          <w:rFonts w:cs="Times New Roman"/>
          <w:sz w:val="28"/>
          <w:szCs w:val="28"/>
        </w:rPr>
        <w:t xml:space="preserve"> (</w:t>
      </w:r>
      <w:r w:rsidR="00C4269C">
        <w:rPr>
          <w:rFonts w:cs="Times New Roman"/>
          <w:sz w:val="28"/>
          <w:szCs w:val="28"/>
        </w:rPr>
        <w:t>31,4</w:t>
      </w:r>
      <w:r w:rsidR="00C4269C">
        <w:rPr>
          <w:rFonts w:ascii="Calibri" w:hAnsi="Calibri" w:cs="Times New Roman"/>
          <w:sz w:val="28"/>
          <w:szCs w:val="28"/>
        </w:rPr>
        <w:t>±</w:t>
      </w:r>
      <w:r w:rsidR="00C4269C">
        <w:rPr>
          <w:rFonts w:cs="Times New Roman"/>
          <w:sz w:val="28"/>
          <w:szCs w:val="28"/>
        </w:rPr>
        <w:t>4,1% до 11,2</w:t>
      </w:r>
      <w:r w:rsidR="00C4269C">
        <w:rPr>
          <w:rFonts w:ascii="Calibri" w:hAnsi="Calibri" w:cs="Times New Roman"/>
          <w:sz w:val="28"/>
          <w:szCs w:val="28"/>
        </w:rPr>
        <w:t>±</w:t>
      </w:r>
      <w:r w:rsidR="00C4269C">
        <w:rPr>
          <w:rFonts w:cs="Times New Roman"/>
          <w:sz w:val="28"/>
          <w:szCs w:val="28"/>
        </w:rPr>
        <w:t>2,8</w:t>
      </w:r>
      <w:r w:rsidR="00623CFD" w:rsidRPr="009014AB">
        <w:rPr>
          <w:rFonts w:cs="Times New Roman"/>
          <w:sz w:val="28"/>
          <w:szCs w:val="28"/>
        </w:rPr>
        <w:t xml:space="preserve">%), </w:t>
      </w:r>
      <w:r w:rsidR="00C4269C">
        <w:rPr>
          <w:rFonts w:cs="Times New Roman"/>
          <w:sz w:val="28"/>
          <w:szCs w:val="28"/>
        </w:rPr>
        <w:t xml:space="preserve">р&lt;0,001, </w:t>
      </w:r>
      <w:r w:rsidR="00623CFD" w:rsidRPr="009014AB">
        <w:rPr>
          <w:rFonts w:cs="Times New Roman"/>
          <w:sz w:val="28"/>
          <w:szCs w:val="28"/>
        </w:rPr>
        <w:t xml:space="preserve">плохая </w:t>
      </w:r>
      <w:proofErr w:type="spellStart"/>
      <w:r w:rsidR="00623CFD" w:rsidRPr="009014AB">
        <w:rPr>
          <w:rFonts w:cs="Times New Roman"/>
          <w:sz w:val="28"/>
          <w:szCs w:val="28"/>
        </w:rPr>
        <w:t>переносимость</w:t>
      </w:r>
      <w:proofErr w:type="spellEnd"/>
      <w:r w:rsidR="00623CFD" w:rsidRPr="009014AB">
        <w:rPr>
          <w:rFonts w:cs="Times New Roman"/>
          <w:sz w:val="28"/>
          <w:szCs w:val="28"/>
        </w:rPr>
        <w:t xml:space="preserve"> высоких температур и душных помещений (с </w:t>
      </w:r>
      <w:r w:rsidR="00C4269C">
        <w:rPr>
          <w:rFonts w:cs="Times New Roman"/>
          <w:sz w:val="28"/>
          <w:szCs w:val="28"/>
        </w:rPr>
        <w:t>29,0</w:t>
      </w:r>
      <w:r w:rsidR="00C4269C">
        <w:rPr>
          <w:rFonts w:ascii="Calibri" w:hAnsi="Calibri" w:cs="Times New Roman"/>
          <w:sz w:val="28"/>
          <w:szCs w:val="28"/>
        </w:rPr>
        <w:t>±</w:t>
      </w:r>
      <w:r w:rsidR="00C4269C">
        <w:rPr>
          <w:rFonts w:cs="Times New Roman"/>
          <w:sz w:val="28"/>
          <w:szCs w:val="28"/>
        </w:rPr>
        <w:t>4,0</w:t>
      </w:r>
      <w:r w:rsidR="00623CFD" w:rsidRPr="009014AB">
        <w:rPr>
          <w:rFonts w:cs="Times New Roman"/>
          <w:sz w:val="28"/>
          <w:szCs w:val="28"/>
        </w:rPr>
        <w:t xml:space="preserve">% до </w:t>
      </w:r>
      <w:r w:rsidR="00C4269C">
        <w:rPr>
          <w:rFonts w:cs="Times New Roman"/>
          <w:sz w:val="28"/>
          <w:szCs w:val="28"/>
        </w:rPr>
        <w:t>12,0</w:t>
      </w:r>
      <w:r w:rsidR="00C4269C">
        <w:rPr>
          <w:rFonts w:ascii="Calibri" w:hAnsi="Calibri" w:cs="Times New Roman"/>
          <w:sz w:val="28"/>
          <w:szCs w:val="28"/>
        </w:rPr>
        <w:t>±</w:t>
      </w:r>
      <w:r w:rsidR="00C4269C">
        <w:rPr>
          <w:rFonts w:cs="Times New Roman"/>
          <w:sz w:val="28"/>
          <w:szCs w:val="28"/>
        </w:rPr>
        <w:t>2,9</w:t>
      </w:r>
      <w:r w:rsidR="00623CFD" w:rsidRPr="009014AB">
        <w:rPr>
          <w:rFonts w:cs="Times New Roman"/>
          <w:sz w:val="28"/>
          <w:szCs w:val="28"/>
        </w:rPr>
        <w:t xml:space="preserve">%), </w:t>
      </w:r>
      <w:r w:rsidR="00C4269C">
        <w:rPr>
          <w:rFonts w:cs="Times New Roman"/>
          <w:sz w:val="28"/>
          <w:szCs w:val="28"/>
        </w:rPr>
        <w:t xml:space="preserve">р&lt;0,001, </w:t>
      </w:r>
      <w:r w:rsidR="00623CFD" w:rsidRPr="009014AB">
        <w:rPr>
          <w:rFonts w:cs="Times New Roman"/>
          <w:sz w:val="28"/>
          <w:szCs w:val="28"/>
        </w:rPr>
        <w:t xml:space="preserve">отечность (с </w:t>
      </w:r>
      <w:r w:rsidR="00C4269C">
        <w:rPr>
          <w:rFonts w:cs="Times New Roman"/>
          <w:sz w:val="28"/>
          <w:szCs w:val="28"/>
        </w:rPr>
        <w:t>30,6</w:t>
      </w:r>
      <w:r w:rsidR="00C4269C">
        <w:rPr>
          <w:rFonts w:ascii="Calibri" w:hAnsi="Calibri" w:cs="Times New Roman"/>
          <w:sz w:val="28"/>
          <w:szCs w:val="28"/>
        </w:rPr>
        <w:t>±</w:t>
      </w:r>
      <w:r w:rsidR="00C4269C">
        <w:rPr>
          <w:rFonts w:cs="Times New Roman"/>
          <w:sz w:val="28"/>
          <w:szCs w:val="28"/>
        </w:rPr>
        <w:t>4,1</w:t>
      </w:r>
      <w:r w:rsidR="00623CFD" w:rsidRPr="009014AB">
        <w:rPr>
          <w:rFonts w:cs="Times New Roman"/>
          <w:sz w:val="28"/>
          <w:szCs w:val="28"/>
        </w:rPr>
        <w:t xml:space="preserve">% до </w:t>
      </w:r>
      <w:r w:rsidR="00C4269C">
        <w:rPr>
          <w:rFonts w:cs="Times New Roman"/>
          <w:sz w:val="28"/>
          <w:szCs w:val="28"/>
        </w:rPr>
        <w:t>16,1</w:t>
      </w:r>
      <w:r w:rsidR="00C4269C">
        <w:rPr>
          <w:rFonts w:ascii="Calibri" w:hAnsi="Calibri" w:cs="Times New Roman"/>
          <w:sz w:val="28"/>
          <w:szCs w:val="28"/>
        </w:rPr>
        <w:t>±</w:t>
      </w:r>
      <w:r w:rsidR="00C4269C">
        <w:rPr>
          <w:rFonts w:cs="Times New Roman"/>
          <w:sz w:val="28"/>
          <w:szCs w:val="28"/>
        </w:rPr>
        <w:t>3,3</w:t>
      </w:r>
      <w:r w:rsidR="00623CFD" w:rsidRPr="009014AB">
        <w:rPr>
          <w:rFonts w:cs="Times New Roman"/>
          <w:sz w:val="28"/>
          <w:szCs w:val="28"/>
        </w:rPr>
        <w:t>%)</w:t>
      </w:r>
      <w:r w:rsidR="00C4269C">
        <w:rPr>
          <w:rFonts w:cs="Times New Roman"/>
          <w:sz w:val="28"/>
          <w:szCs w:val="28"/>
        </w:rPr>
        <w:t>, р&lt;0,01</w:t>
      </w:r>
      <w:r w:rsidR="00623CFD" w:rsidRPr="009014AB">
        <w:rPr>
          <w:rFonts w:cs="Times New Roman"/>
          <w:sz w:val="28"/>
          <w:szCs w:val="28"/>
        </w:rPr>
        <w:t>.</w:t>
      </w:r>
    </w:p>
    <w:p w14:paraId="138E6F0A" w14:textId="3642DE6F" w:rsidR="00623CFD" w:rsidRPr="009014AB" w:rsidRDefault="00623CFD" w:rsidP="009F4A6E">
      <w:pPr>
        <w:pStyle w:val="a5"/>
        <w:shd w:val="clear" w:color="auto" w:fill="auto"/>
        <w:spacing w:before="30" w:after="0" w:line="360" w:lineRule="auto"/>
        <w:ind w:right="20" w:firstLine="708"/>
        <w:jc w:val="both"/>
        <w:rPr>
          <w:rFonts w:cs="Times New Roman"/>
          <w:sz w:val="28"/>
          <w:szCs w:val="28"/>
        </w:rPr>
      </w:pPr>
      <w:r w:rsidRPr="009014AB">
        <w:rPr>
          <w:rFonts w:cs="Times New Roman"/>
          <w:sz w:val="28"/>
          <w:szCs w:val="28"/>
        </w:rPr>
        <w:t>Незначительная эффективность терапии отмеч</w:t>
      </w:r>
      <w:r w:rsidR="00E041EB" w:rsidRPr="009014AB">
        <w:rPr>
          <w:rFonts w:cs="Times New Roman"/>
          <w:sz w:val="28"/>
          <w:szCs w:val="28"/>
        </w:rPr>
        <w:t>ена в отношени</w:t>
      </w:r>
      <w:r w:rsidR="001709C9">
        <w:rPr>
          <w:rFonts w:cs="Times New Roman"/>
          <w:sz w:val="28"/>
          <w:szCs w:val="28"/>
        </w:rPr>
        <w:t>и</w:t>
      </w:r>
      <w:r w:rsidR="00E041EB" w:rsidRPr="009014AB">
        <w:rPr>
          <w:rFonts w:cs="Times New Roman"/>
          <w:sz w:val="28"/>
          <w:szCs w:val="28"/>
        </w:rPr>
        <w:t xml:space="preserve"> таких проявлений </w:t>
      </w:r>
      <w:r w:rsidR="007F188B">
        <w:rPr>
          <w:rFonts w:cs="Times New Roman"/>
          <w:sz w:val="28"/>
          <w:szCs w:val="28"/>
        </w:rPr>
        <w:t>климактерического синдрома</w:t>
      </w:r>
      <w:r w:rsidR="00E041EB" w:rsidRPr="009014AB">
        <w:rPr>
          <w:rFonts w:cs="Times New Roman"/>
          <w:sz w:val="28"/>
          <w:szCs w:val="28"/>
        </w:rPr>
        <w:t xml:space="preserve"> как судороги, </w:t>
      </w:r>
      <w:r w:rsidRPr="009014AB">
        <w:rPr>
          <w:rFonts w:cs="Times New Roman"/>
          <w:sz w:val="28"/>
          <w:szCs w:val="28"/>
        </w:rPr>
        <w:t xml:space="preserve">чувство онемения (с </w:t>
      </w:r>
      <w:r w:rsidR="007F188B">
        <w:rPr>
          <w:rFonts w:cs="Times New Roman"/>
          <w:sz w:val="28"/>
          <w:szCs w:val="28"/>
        </w:rPr>
        <w:t>29,0</w:t>
      </w:r>
      <w:r w:rsidR="007F188B">
        <w:rPr>
          <w:rFonts w:ascii="Calibri" w:hAnsi="Calibri" w:cs="Times New Roman"/>
          <w:sz w:val="28"/>
          <w:szCs w:val="28"/>
        </w:rPr>
        <w:t>±</w:t>
      </w:r>
      <w:r w:rsidR="007F188B">
        <w:rPr>
          <w:rFonts w:cs="Times New Roman"/>
          <w:sz w:val="28"/>
          <w:szCs w:val="28"/>
        </w:rPr>
        <w:t>4,0</w:t>
      </w:r>
      <w:r w:rsidRPr="009014AB">
        <w:rPr>
          <w:rFonts w:cs="Times New Roman"/>
          <w:sz w:val="28"/>
          <w:szCs w:val="28"/>
        </w:rPr>
        <w:t xml:space="preserve">% до </w:t>
      </w:r>
      <w:r w:rsidR="007F188B">
        <w:rPr>
          <w:rFonts w:cs="Times New Roman"/>
          <w:sz w:val="28"/>
          <w:szCs w:val="28"/>
        </w:rPr>
        <w:t>26,6</w:t>
      </w:r>
      <w:r w:rsidR="007F188B">
        <w:rPr>
          <w:rFonts w:ascii="Calibri" w:hAnsi="Calibri" w:cs="Times New Roman"/>
          <w:sz w:val="28"/>
          <w:szCs w:val="28"/>
        </w:rPr>
        <w:t>±</w:t>
      </w:r>
      <w:r w:rsidR="007F188B">
        <w:rPr>
          <w:rFonts w:cs="Times New Roman"/>
          <w:sz w:val="28"/>
          <w:szCs w:val="28"/>
        </w:rPr>
        <w:t>3,9</w:t>
      </w:r>
      <w:r w:rsidRPr="009014AB">
        <w:rPr>
          <w:rFonts w:cs="Times New Roman"/>
          <w:sz w:val="28"/>
          <w:szCs w:val="28"/>
        </w:rPr>
        <w:t>%)</w:t>
      </w:r>
      <w:r w:rsidR="007F188B">
        <w:rPr>
          <w:rFonts w:cs="Times New Roman"/>
          <w:sz w:val="28"/>
          <w:szCs w:val="28"/>
        </w:rPr>
        <w:t>, р&gt;0,05</w:t>
      </w:r>
      <w:r w:rsidRPr="009014AB">
        <w:rPr>
          <w:rFonts w:cs="Times New Roman"/>
          <w:sz w:val="28"/>
          <w:szCs w:val="28"/>
        </w:rPr>
        <w:t>.</w:t>
      </w:r>
      <w:r w:rsidR="00DA1FF5">
        <w:rPr>
          <w:rFonts w:cs="Times New Roman"/>
          <w:sz w:val="28"/>
          <w:szCs w:val="28"/>
        </w:rPr>
        <w:t xml:space="preserve"> </w:t>
      </w:r>
      <w:r w:rsidR="000C3546">
        <w:rPr>
          <w:rFonts w:cs="Times New Roman"/>
          <w:sz w:val="28"/>
          <w:szCs w:val="28"/>
        </w:rPr>
        <w:t xml:space="preserve">До лечения </w:t>
      </w:r>
      <w:r w:rsidRPr="009014AB">
        <w:rPr>
          <w:rFonts w:cs="Times New Roman"/>
          <w:sz w:val="28"/>
          <w:szCs w:val="28"/>
        </w:rPr>
        <w:t>большинство (</w:t>
      </w:r>
      <w:r w:rsidR="00AE6933">
        <w:rPr>
          <w:rFonts w:cs="Times New Roman"/>
          <w:sz w:val="28"/>
          <w:szCs w:val="28"/>
        </w:rPr>
        <w:t>29,8</w:t>
      </w:r>
      <w:r w:rsidR="00AE6933">
        <w:rPr>
          <w:rFonts w:ascii="Calibri" w:hAnsi="Calibri" w:cs="Times New Roman"/>
          <w:sz w:val="28"/>
          <w:szCs w:val="28"/>
        </w:rPr>
        <w:t>±</w:t>
      </w:r>
      <w:r w:rsidR="00AE6933">
        <w:rPr>
          <w:rFonts w:cs="Times New Roman"/>
          <w:sz w:val="28"/>
          <w:szCs w:val="28"/>
        </w:rPr>
        <w:t>4,1</w:t>
      </w:r>
      <w:r w:rsidRPr="009014AB">
        <w:rPr>
          <w:rFonts w:cs="Times New Roman"/>
          <w:sz w:val="28"/>
          <w:szCs w:val="28"/>
        </w:rPr>
        <w:t xml:space="preserve">%) женщин отмечали наличие сухости кожных покровов различной степени </w:t>
      </w:r>
      <w:proofErr w:type="spellStart"/>
      <w:r w:rsidRPr="009014AB">
        <w:rPr>
          <w:rFonts w:cs="Times New Roman"/>
          <w:sz w:val="28"/>
          <w:szCs w:val="28"/>
        </w:rPr>
        <w:t>выраженности</w:t>
      </w:r>
      <w:proofErr w:type="spellEnd"/>
      <w:r w:rsidRPr="009014AB">
        <w:rPr>
          <w:rFonts w:cs="Times New Roman"/>
          <w:sz w:val="28"/>
          <w:szCs w:val="28"/>
        </w:rPr>
        <w:t xml:space="preserve">, при этом, у </w:t>
      </w:r>
      <w:r w:rsidR="00AE6933">
        <w:rPr>
          <w:rFonts w:cs="Times New Roman"/>
          <w:sz w:val="28"/>
          <w:szCs w:val="28"/>
        </w:rPr>
        <w:t>17,7</w:t>
      </w:r>
      <w:r w:rsidR="00AE6933">
        <w:rPr>
          <w:rFonts w:ascii="Calibri" w:hAnsi="Calibri" w:cs="Times New Roman"/>
          <w:sz w:val="28"/>
          <w:szCs w:val="28"/>
        </w:rPr>
        <w:t>±</w:t>
      </w:r>
      <w:r w:rsidR="00AE6933">
        <w:rPr>
          <w:rFonts w:cs="Times New Roman"/>
          <w:sz w:val="28"/>
          <w:szCs w:val="28"/>
        </w:rPr>
        <w:t>3,4% пациентов</w:t>
      </w:r>
      <w:r w:rsidRPr="009014AB">
        <w:rPr>
          <w:rFonts w:cs="Times New Roman"/>
          <w:sz w:val="28"/>
          <w:szCs w:val="28"/>
        </w:rPr>
        <w:t xml:space="preserve"> она была настолько выражена, что доставляла существенные беспокойства женщин</w:t>
      </w:r>
      <w:r w:rsidR="000C3546">
        <w:rPr>
          <w:rFonts w:cs="Times New Roman"/>
          <w:sz w:val="28"/>
          <w:szCs w:val="28"/>
        </w:rPr>
        <w:t xml:space="preserve">е в виде </w:t>
      </w:r>
      <w:proofErr w:type="spellStart"/>
      <w:r w:rsidR="000C3546">
        <w:rPr>
          <w:rFonts w:cs="Times New Roman"/>
          <w:sz w:val="28"/>
          <w:szCs w:val="28"/>
        </w:rPr>
        <w:t>кератоза</w:t>
      </w:r>
      <w:proofErr w:type="spellEnd"/>
      <w:r w:rsidR="000C3546">
        <w:rPr>
          <w:rFonts w:cs="Times New Roman"/>
          <w:sz w:val="28"/>
          <w:szCs w:val="28"/>
        </w:rPr>
        <w:t xml:space="preserve"> и </w:t>
      </w:r>
      <w:proofErr w:type="spellStart"/>
      <w:r w:rsidR="000C3546">
        <w:rPr>
          <w:rFonts w:cs="Times New Roman"/>
          <w:sz w:val="28"/>
          <w:szCs w:val="28"/>
        </w:rPr>
        <w:t>расчёсов</w:t>
      </w:r>
      <w:proofErr w:type="spellEnd"/>
      <w:r w:rsidR="000C3546">
        <w:rPr>
          <w:rFonts w:cs="Times New Roman"/>
          <w:sz w:val="28"/>
          <w:szCs w:val="28"/>
        </w:rPr>
        <w:t>. К</w:t>
      </w:r>
      <w:r w:rsidRPr="009014AB">
        <w:rPr>
          <w:rFonts w:cs="Times New Roman"/>
          <w:sz w:val="28"/>
          <w:szCs w:val="28"/>
        </w:rPr>
        <w:t xml:space="preserve"> концу 12 месяца </w:t>
      </w:r>
      <w:r w:rsidR="001709C9" w:rsidRPr="009014AB">
        <w:rPr>
          <w:rFonts w:cs="Times New Roman"/>
          <w:sz w:val="28"/>
          <w:szCs w:val="28"/>
        </w:rPr>
        <w:t>терапии весьма</w:t>
      </w:r>
      <w:r w:rsidRPr="009014AB">
        <w:rPr>
          <w:rFonts w:cs="Times New Roman"/>
          <w:sz w:val="28"/>
          <w:szCs w:val="28"/>
        </w:rPr>
        <w:t xml:space="preserve"> значимо </w:t>
      </w:r>
      <w:r w:rsidR="00AE6933">
        <w:rPr>
          <w:rFonts w:cs="Times New Roman"/>
          <w:sz w:val="28"/>
          <w:szCs w:val="28"/>
        </w:rPr>
        <w:t>уменьшилась частота</w:t>
      </w:r>
      <w:r w:rsidRPr="009014AB">
        <w:rPr>
          <w:rFonts w:cs="Times New Roman"/>
          <w:sz w:val="28"/>
          <w:szCs w:val="28"/>
        </w:rPr>
        <w:t xml:space="preserve"> женщин</w:t>
      </w:r>
      <w:r w:rsidR="00AE6933">
        <w:rPr>
          <w:rFonts w:cs="Times New Roman"/>
          <w:sz w:val="28"/>
          <w:szCs w:val="28"/>
        </w:rPr>
        <w:t xml:space="preserve"> (13,7</w:t>
      </w:r>
      <w:r w:rsidR="00AE6933">
        <w:rPr>
          <w:rFonts w:ascii="Calibri" w:hAnsi="Calibri" w:cs="Times New Roman"/>
          <w:sz w:val="28"/>
          <w:szCs w:val="28"/>
        </w:rPr>
        <w:t>±</w:t>
      </w:r>
      <w:r w:rsidR="00AE6933">
        <w:rPr>
          <w:rFonts w:cs="Times New Roman"/>
          <w:sz w:val="28"/>
          <w:szCs w:val="28"/>
        </w:rPr>
        <w:t>3,0%)</w:t>
      </w:r>
      <w:r w:rsidRPr="009014AB">
        <w:rPr>
          <w:rFonts w:cs="Times New Roman"/>
          <w:sz w:val="28"/>
          <w:szCs w:val="28"/>
        </w:rPr>
        <w:t xml:space="preserve">, страдающих </w:t>
      </w:r>
      <w:proofErr w:type="spellStart"/>
      <w:r w:rsidRPr="009014AB">
        <w:rPr>
          <w:rFonts w:cs="Times New Roman"/>
          <w:sz w:val="28"/>
          <w:szCs w:val="28"/>
        </w:rPr>
        <w:lastRenderedPageBreak/>
        <w:t>кератозом</w:t>
      </w:r>
      <w:proofErr w:type="spellEnd"/>
      <w:r w:rsidRPr="009014AB">
        <w:rPr>
          <w:rFonts w:cs="Times New Roman"/>
          <w:sz w:val="28"/>
          <w:szCs w:val="28"/>
        </w:rPr>
        <w:t xml:space="preserve"> кожных покровов, </w:t>
      </w:r>
      <w:r w:rsidR="00AE6933">
        <w:rPr>
          <w:rFonts w:cs="Times New Roman"/>
          <w:sz w:val="28"/>
          <w:szCs w:val="28"/>
        </w:rPr>
        <w:t xml:space="preserve">р&gt;0,05, </w:t>
      </w:r>
      <w:r w:rsidRPr="009014AB">
        <w:rPr>
          <w:rFonts w:cs="Times New Roman"/>
          <w:sz w:val="28"/>
          <w:szCs w:val="28"/>
        </w:rPr>
        <w:t xml:space="preserve"> основном женщины предъявляли жалобы на умеренную сухость кожных покровов</w:t>
      </w:r>
      <w:r w:rsidR="00AE6933">
        <w:rPr>
          <w:rFonts w:cs="Times New Roman"/>
          <w:sz w:val="28"/>
          <w:szCs w:val="28"/>
        </w:rPr>
        <w:t xml:space="preserve"> (с 12,0</w:t>
      </w:r>
      <w:r w:rsidR="00AE6933">
        <w:rPr>
          <w:rFonts w:ascii="Calibri" w:hAnsi="Calibri" w:cs="Times New Roman"/>
          <w:sz w:val="28"/>
          <w:szCs w:val="28"/>
        </w:rPr>
        <w:t>±</w:t>
      </w:r>
      <w:r w:rsidR="00AE6933">
        <w:rPr>
          <w:rFonts w:cs="Times New Roman"/>
          <w:sz w:val="28"/>
          <w:szCs w:val="28"/>
        </w:rPr>
        <w:t>2,9% до 16,1</w:t>
      </w:r>
      <w:r w:rsidR="00AE6933">
        <w:rPr>
          <w:rFonts w:ascii="Calibri" w:hAnsi="Calibri" w:cs="Times New Roman"/>
          <w:sz w:val="28"/>
          <w:szCs w:val="28"/>
        </w:rPr>
        <w:t>±</w:t>
      </w:r>
      <w:r w:rsidR="00AE6933">
        <w:rPr>
          <w:rFonts w:cs="Times New Roman"/>
          <w:sz w:val="28"/>
          <w:szCs w:val="28"/>
        </w:rPr>
        <w:t>3,3%), р&gt;0,05</w:t>
      </w:r>
      <w:r w:rsidRPr="009014AB">
        <w:rPr>
          <w:rFonts w:cs="Times New Roman"/>
          <w:sz w:val="28"/>
          <w:szCs w:val="28"/>
        </w:rPr>
        <w:t xml:space="preserve">. Значительная </w:t>
      </w:r>
      <w:proofErr w:type="spellStart"/>
      <w:r w:rsidRPr="009014AB">
        <w:rPr>
          <w:rFonts w:cs="Times New Roman"/>
          <w:sz w:val="28"/>
          <w:szCs w:val="28"/>
        </w:rPr>
        <w:t>доля</w:t>
      </w:r>
      <w:r w:rsidR="00AE6933">
        <w:rPr>
          <w:rFonts w:cs="Times New Roman"/>
          <w:sz w:val="28"/>
          <w:szCs w:val="28"/>
        </w:rPr>
        <w:t>частота</w:t>
      </w:r>
      <w:proofErr w:type="spellEnd"/>
      <w:r w:rsidRPr="009014AB">
        <w:rPr>
          <w:rFonts w:cs="Times New Roman"/>
          <w:sz w:val="28"/>
          <w:szCs w:val="28"/>
        </w:rPr>
        <w:t xml:space="preserve"> наблюдаемых женщин (</w:t>
      </w:r>
      <w:r w:rsidR="00AE6933">
        <w:rPr>
          <w:rFonts w:cs="Times New Roman"/>
          <w:sz w:val="28"/>
          <w:szCs w:val="28"/>
        </w:rPr>
        <w:t>16,9</w:t>
      </w:r>
      <w:r w:rsidR="00AE6933">
        <w:rPr>
          <w:rFonts w:ascii="Calibri" w:hAnsi="Calibri" w:cs="Times New Roman"/>
          <w:sz w:val="28"/>
          <w:szCs w:val="28"/>
        </w:rPr>
        <w:t>±</w:t>
      </w:r>
      <w:r w:rsidR="00AE6933">
        <w:rPr>
          <w:rFonts w:cs="Times New Roman"/>
          <w:sz w:val="28"/>
          <w:szCs w:val="28"/>
        </w:rPr>
        <w:t>3,3</w:t>
      </w:r>
      <w:r w:rsidRPr="009014AB">
        <w:rPr>
          <w:rFonts w:cs="Times New Roman"/>
          <w:sz w:val="28"/>
          <w:szCs w:val="28"/>
        </w:rPr>
        <w:t xml:space="preserve">%) с наступлением менопаузы предъявляли жалобы на появление </w:t>
      </w:r>
      <w:proofErr w:type="spellStart"/>
      <w:r w:rsidRPr="009014AB">
        <w:rPr>
          <w:rFonts w:cs="Times New Roman"/>
          <w:sz w:val="28"/>
          <w:szCs w:val="28"/>
        </w:rPr>
        <w:t>заложенности</w:t>
      </w:r>
      <w:proofErr w:type="spellEnd"/>
      <w:r w:rsidRPr="009014AB">
        <w:rPr>
          <w:rFonts w:cs="Times New Roman"/>
          <w:sz w:val="28"/>
          <w:szCs w:val="28"/>
        </w:rPr>
        <w:t xml:space="preserve"> носа, явлений аллергического </w:t>
      </w:r>
      <w:proofErr w:type="spellStart"/>
      <w:r w:rsidRPr="009014AB">
        <w:rPr>
          <w:rFonts w:cs="Times New Roman"/>
          <w:sz w:val="28"/>
          <w:szCs w:val="28"/>
        </w:rPr>
        <w:t>ринита</w:t>
      </w:r>
      <w:proofErr w:type="spellEnd"/>
      <w:r w:rsidRPr="009014AB">
        <w:rPr>
          <w:rFonts w:cs="Times New Roman"/>
          <w:sz w:val="28"/>
          <w:szCs w:val="28"/>
        </w:rPr>
        <w:t xml:space="preserve">, </w:t>
      </w:r>
      <w:r w:rsidR="00AE6933">
        <w:rPr>
          <w:rFonts w:cs="Times New Roman"/>
          <w:sz w:val="28"/>
          <w:szCs w:val="28"/>
        </w:rPr>
        <w:t>5,6</w:t>
      </w:r>
      <w:r w:rsidR="00AE6933">
        <w:rPr>
          <w:rFonts w:ascii="Calibri" w:hAnsi="Calibri" w:cs="Times New Roman"/>
          <w:sz w:val="28"/>
          <w:szCs w:val="28"/>
        </w:rPr>
        <w:t>±</w:t>
      </w:r>
      <w:r w:rsidR="00AE6933">
        <w:rPr>
          <w:rFonts w:cs="Times New Roman"/>
          <w:sz w:val="28"/>
          <w:szCs w:val="28"/>
        </w:rPr>
        <w:t>2,0% пациентов</w:t>
      </w:r>
      <w:r w:rsidRPr="009014AB">
        <w:rPr>
          <w:rFonts w:cs="Times New Roman"/>
          <w:sz w:val="28"/>
          <w:szCs w:val="28"/>
        </w:rPr>
        <w:t xml:space="preserve"> отмечали появление крапивн</w:t>
      </w:r>
      <w:r w:rsidR="000C3546">
        <w:rPr>
          <w:rFonts w:cs="Times New Roman"/>
          <w:sz w:val="28"/>
          <w:szCs w:val="28"/>
        </w:rPr>
        <w:t xml:space="preserve">ицы. После прохождения лечения </w:t>
      </w:r>
      <w:r w:rsidRPr="009014AB">
        <w:rPr>
          <w:rFonts w:cs="Times New Roman"/>
          <w:sz w:val="28"/>
          <w:szCs w:val="28"/>
        </w:rPr>
        <w:t xml:space="preserve">доля женщин, которых беспокоили аллергические реакции значимо уменьшилась (с </w:t>
      </w:r>
      <w:r w:rsidR="00AE6933">
        <w:rPr>
          <w:rFonts w:cs="Times New Roman"/>
          <w:sz w:val="28"/>
          <w:szCs w:val="28"/>
        </w:rPr>
        <w:t>16,9</w:t>
      </w:r>
      <w:r w:rsidR="00AE6933">
        <w:rPr>
          <w:rFonts w:ascii="Calibri" w:hAnsi="Calibri" w:cs="Times New Roman"/>
          <w:sz w:val="28"/>
          <w:szCs w:val="28"/>
        </w:rPr>
        <w:t>±</w:t>
      </w:r>
      <w:r w:rsidR="00AE6933">
        <w:rPr>
          <w:rFonts w:cs="Times New Roman"/>
          <w:sz w:val="28"/>
          <w:szCs w:val="28"/>
        </w:rPr>
        <w:t>3,3</w:t>
      </w:r>
      <w:r w:rsidRPr="009014AB">
        <w:rPr>
          <w:rFonts w:cs="Times New Roman"/>
          <w:sz w:val="28"/>
          <w:szCs w:val="28"/>
        </w:rPr>
        <w:t xml:space="preserve">% до </w:t>
      </w:r>
      <w:r w:rsidR="00AE6933">
        <w:rPr>
          <w:rFonts w:cs="Times New Roman"/>
          <w:sz w:val="28"/>
          <w:szCs w:val="28"/>
        </w:rPr>
        <w:t>12,0</w:t>
      </w:r>
      <w:r w:rsidR="00AE6933">
        <w:rPr>
          <w:rFonts w:ascii="Calibri" w:hAnsi="Calibri" w:cs="Times New Roman"/>
          <w:sz w:val="28"/>
          <w:szCs w:val="28"/>
        </w:rPr>
        <w:t>±</w:t>
      </w:r>
      <w:r w:rsidR="00AE6933">
        <w:rPr>
          <w:rFonts w:cs="Times New Roman"/>
          <w:sz w:val="28"/>
          <w:szCs w:val="28"/>
        </w:rPr>
        <w:t>2,9</w:t>
      </w:r>
      <w:r w:rsidRPr="009014AB">
        <w:rPr>
          <w:rFonts w:cs="Times New Roman"/>
          <w:sz w:val="28"/>
          <w:szCs w:val="28"/>
        </w:rPr>
        <w:t>%)</w:t>
      </w:r>
      <w:r w:rsidR="00AE6933">
        <w:rPr>
          <w:rFonts w:cs="Times New Roman"/>
          <w:sz w:val="28"/>
          <w:szCs w:val="28"/>
        </w:rPr>
        <w:t>, р&gt;0,05</w:t>
      </w:r>
      <w:r w:rsidRPr="009014AB">
        <w:rPr>
          <w:rFonts w:cs="Times New Roman"/>
          <w:sz w:val="28"/>
          <w:szCs w:val="28"/>
        </w:rPr>
        <w:t>. При этом зарегистрирован лишь один случай крапивницы.</w:t>
      </w:r>
      <w:r w:rsidR="004F435A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>Отмечено существенное влияние гормональной терапии на вегетативные реакци</w:t>
      </w:r>
      <w:r w:rsidR="00E041EB" w:rsidRPr="009014AB">
        <w:rPr>
          <w:rFonts w:cs="Times New Roman"/>
          <w:sz w:val="28"/>
          <w:szCs w:val="28"/>
        </w:rPr>
        <w:t xml:space="preserve">и, так, если до лечения </w:t>
      </w:r>
      <w:r w:rsidRPr="009014AB">
        <w:rPr>
          <w:rFonts w:cs="Times New Roman"/>
          <w:sz w:val="28"/>
          <w:szCs w:val="28"/>
        </w:rPr>
        <w:t xml:space="preserve">лишь у </w:t>
      </w:r>
      <w:r w:rsidR="005242FD">
        <w:rPr>
          <w:rFonts w:cs="Times New Roman"/>
          <w:sz w:val="28"/>
          <w:szCs w:val="28"/>
        </w:rPr>
        <w:t>10 (8,0</w:t>
      </w:r>
      <w:r w:rsidR="005242FD">
        <w:rPr>
          <w:rFonts w:ascii="Calibri" w:hAnsi="Calibri" w:cs="Times New Roman"/>
          <w:sz w:val="28"/>
          <w:szCs w:val="28"/>
        </w:rPr>
        <w:t>±</w:t>
      </w:r>
      <w:r w:rsidR="005242FD">
        <w:rPr>
          <w:rFonts w:cs="Times New Roman"/>
          <w:sz w:val="28"/>
          <w:szCs w:val="28"/>
        </w:rPr>
        <w:t>2,4</w:t>
      </w:r>
      <w:r w:rsidRPr="009014AB">
        <w:rPr>
          <w:rFonts w:cs="Times New Roman"/>
          <w:sz w:val="28"/>
          <w:szCs w:val="28"/>
        </w:rPr>
        <w:t>%</w:t>
      </w:r>
      <w:r w:rsidR="005242FD">
        <w:rPr>
          <w:rFonts w:cs="Times New Roman"/>
          <w:sz w:val="28"/>
          <w:szCs w:val="28"/>
        </w:rPr>
        <w:t>)</w:t>
      </w:r>
      <w:r w:rsidRPr="009014AB">
        <w:rPr>
          <w:rFonts w:cs="Times New Roman"/>
          <w:sz w:val="28"/>
          <w:szCs w:val="28"/>
        </w:rPr>
        <w:t xml:space="preserve"> женщин кожные реакции пр</w:t>
      </w:r>
      <w:r w:rsidR="00E041EB" w:rsidRPr="009014AB">
        <w:rPr>
          <w:rFonts w:cs="Times New Roman"/>
          <w:sz w:val="28"/>
          <w:szCs w:val="28"/>
        </w:rPr>
        <w:t xml:space="preserve">оявлялись белым </w:t>
      </w:r>
      <w:proofErr w:type="spellStart"/>
      <w:r w:rsidR="00E041EB" w:rsidRPr="009014AB">
        <w:rPr>
          <w:rFonts w:cs="Times New Roman"/>
          <w:sz w:val="28"/>
          <w:szCs w:val="28"/>
        </w:rPr>
        <w:t>дермографизмом</w:t>
      </w:r>
      <w:proofErr w:type="spellEnd"/>
      <w:r w:rsidR="005242FD">
        <w:rPr>
          <w:rFonts w:cs="Times New Roman"/>
          <w:sz w:val="28"/>
          <w:szCs w:val="28"/>
        </w:rPr>
        <w:t>,</w:t>
      </w:r>
      <w:r w:rsidR="00E041EB" w:rsidRPr="009014AB">
        <w:rPr>
          <w:rFonts w:cs="Times New Roman"/>
          <w:sz w:val="28"/>
          <w:szCs w:val="28"/>
        </w:rPr>
        <w:t xml:space="preserve"> </w:t>
      </w:r>
      <w:r w:rsidR="005242FD" w:rsidRPr="009014AB">
        <w:rPr>
          <w:rFonts w:cs="Times New Roman"/>
          <w:sz w:val="28"/>
          <w:szCs w:val="28"/>
        </w:rPr>
        <w:t xml:space="preserve">то к 12 месяцам лечения </w:t>
      </w:r>
      <w:r w:rsidR="005242FD">
        <w:rPr>
          <w:rFonts w:cs="Times New Roman"/>
          <w:sz w:val="28"/>
          <w:szCs w:val="28"/>
        </w:rPr>
        <w:t>частота</w:t>
      </w:r>
      <w:r w:rsidR="005242FD" w:rsidRPr="009014AB">
        <w:rPr>
          <w:rFonts w:cs="Times New Roman"/>
          <w:sz w:val="28"/>
          <w:szCs w:val="28"/>
        </w:rPr>
        <w:t xml:space="preserve"> женщин с белым </w:t>
      </w:r>
      <w:proofErr w:type="spellStart"/>
      <w:r w:rsidR="005242FD" w:rsidRPr="009014AB">
        <w:rPr>
          <w:rFonts w:cs="Times New Roman"/>
          <w:sz w:val="28"/>
          <w:szCs w:val="28"/>
        </w:rPr>
        <w:t>дермографизмом</w:t>
      </w:r>
      <w:proofErr w:type="spellEnd"/>
      <w:r w:rsidR="005242FD" w:rsidRPr="009014AB">
        <w:rPr>
          <w:rFonts w:cs="Times New Roman"/>
          <w:sz w:val="28"/>
          <w:szCs w:val="28"/>
        </w:rPr>
        <w:t xml:space="preserve"> существенно возросла до </w:t>
      </w:r>
      <w:r w:rsidR="005242FD">
        <w:rPr>
          <w:rFonts w:cs="Times New Roman"/>
          <w:sz w:val="28"/>
          <w:szCs w:val="28"/>
        </w:rPr>
        <w:t>11,2</w:t>
      </w:r>
      <w:r w:rsidR="005242FD">
        <w:rPr>
          <w:rFonts w:ascii="Calibri" w:hAnsi="Calibri" w:cs="Times New Roman"/>
          <w:sz w:val="28"/>
          <w:szCs w:val="28"/>
        </w:rPr>
        <w:t>±</w:t>
      </w:r>
      <w:r w:rsidR="005242FD">
        <w:rPr>
          <w:rFonts w:cs="Times New Roman"/>
          <w:sz w:val="28"/>
          <w:szCs w:val="28"/>
        </w:rPr>
        <w:t>2,8</w:t>
      </w:r>
      <w:r w:rsidR="005242FD" w:rsidRPr="009014AB">
        <w:rPr>
          <w:rFonts w:cs="Times New Roman"/>
          <w:sz w:val="28"/>
          <w:szCs w:val="28"/>
        </w:rPr>
        <w:t>%</w:t>
      </w:r>
      <w:r w:rsidR="005242FD">
        <w:rPr>
          <w:rFonts w:cs="Times New Roman"/>
          <w:sz w:val="28"/>
          <w:szCs w:val="28"/>
        </w:rPr>
        <w:t xml:space="preserve"> (</w:t>
      </w:r>
      <w:r w:rsidR="005242FD">
        <w:rPr>
          <w:rFonts w:cs="Times New Roman"/>
          <w:sz w:val="28"/>
          <w:szCs w:val="28"/>
          <w:lang w:val="en-US"/>
        </w:rPr>
        <w:t>n</w:t>
      </w:r>
      <w:r w:rsidR="005242FD">
        <w:rPr>
          <w:rFonts w:cs="Times New Roman"/>
          <w:sz w:val="28"/>
          <w:szCs w:val="28"/>
        </w:rPr>
        <w:t>=14), р&gt;0,05.</w:t>
      </w:r>
      <w:r w:rsidR="004F435A">
        <w:rPr>
          <w:rFonts w:cs="Times New Roman"/>
          <w:sz w:val="28"/>
          <w:szCs w:val="28"/>
        </w:rPr>
        <w:t xml:space="preserve"> </w:t>
      </w:r>
      <w:r w:rsidR="009F4A6E">
        <w:rPr>
          <w:rFonts w:cs="Times New Roman"/>
          <w:sz w:val="28"/>
          <w:szCs w:val="28"/>
        </w:rPr>
        <w:t>У 13</w:t>
      </w:r>
      <w:r w:rsidR="000C3546">
        <w:rPr>
          <w:rFonts w:cs="Times New Roman"/>
          <w:sz w:val="28"/>
          <w:szCs w:val="28"/>
        </w:rPr>
        <w:t xml:space="preserve"> </w:t>
      </w:r>
      <w:r w:rsidR="009F4A6E">
        <w:rPr>
          <w:rFonts w:cs="Times New Roman"/>
          <w:sz w:val="28"/>
          <w:szCs w:val="28"/>
        </w:rPr>
        <w:t>(10,4</w:t>
      </w:r>
      <w:r w:rsidR="009F4A6E">
        <w:rPr>
          <w:rFonts w:ascii="Calibri" w:hAnsi="Calibri" w:cs="Times New Roman"/>
          <w:sz w:val="28"/>
          <w:szCs w:val="28"/>
        </w:rPr>
        <w:t>±</w:t>
      </w:r>
      <w:r w:rsidR="009F4A6E">
        <w:rPr>
          <w:rFonts w:cs="Times New Roman"/>
          <w:sz w:val="28"/>
          <w:szCs w:val="28"/>
        </w:rPr>
        <w:t>2,7</w:t>
      </w:r>
      <w:r w:rsidR="000C3546">
        <w:rPr>
          <w:rFonts w:cs="Times New Roman"/>
          <w:sz w:val="28"/>
          <w:szCs w:val="28"/>
        </w:rPr>
        <w:t>%</w:t>
      </w:r>
      <w:r w:rsidR="009F4A6E">
        <w:rPr>
          <w:rFonts w:cs="Times New Roman"/>
          <w:sz w:val="28"/>
          <w:szCs w:val="28"/>
        </w:rPr>
        <w:t>)</w:t>
      </w:r>
      <w:r w:rsidRPr="009014AB">
        <w:rPr>
          <w:rFonts w:cs="Times New Roman"/>
          <w:sz w:val="28"/>
          <w:szCs w:val="28"/>
        </w:rPr>
        <w:t xml:space="preserve"> </w:t>
      </w:r>
      <w:r w:rsidR="002C6F50">
        <w:rPr>
          <w:rFonts w:cs="Times New Roman"/>
          <w:sz w:val="28"/>
          <w:szCs w:val="28"/>
        </w:rPr>
        <w:t xml:space="preserve">пациентов с </w:t>
      </w:r>
      <w:r w:rsidRPr="009014AB">
        <w:rPr>
          <w:rFonts w:cs="Times New Roman"/>
          <w:sz w:val="28"/>
          <w:szCs w:val="28"/>
        </w:rPr>
        <w:t>красным</w:t>
      </w:r>
      <w:r w:rsidR="002C6F50" w:rsidRPr="002C6F50">
        <w:rPr>
          <w:rFonts w:cs="Times New Roman"/>
          <w:sz w:val="28"/>
          <w:szCs w:val="28"/>
        </w:rPr>
        <w:t xml:space="preserve"> </w:t>
      </w:r>
      <w:proofErr w:type="spellStart"/>
      <w:r w:rsidR="002C6F50" w:rsidRPr="009014AB">
        <w:rPr>
          <w:rFonts w:cs="Times New Roman"/>
          <w:sz w:val="28"/>
          <w:szCs w:val="28"/>
        </w:rPr>
        <w:t>дермографизмом</w:t>
      </w:r>
      <w:proofErr w:type="spellEnd"/>
      <w:r w:rsidR="009F4A6E">
        <w:rPr>
          <w:rFonts w:cs="Times New Roman"/>
          <w:sz w:val="28"/>
          <w:szCs w:val="28"/>
        </w:rPr>
        <w:t xml:space="preserve"> частота</w:t>
      </w:r>
      <w:r w:rsidRPr="009014AB">
        <w:rPr>
          <w:rFonts w:cs="Times New Roman"/>
          <w:sz w:val="28"/>
          <w:szCs w:val="28"/>
        </w:rPr>
        <w:t xml:space="preserve"> </w:t>
      </w:r>
      <w:r w:rsidR="009F4A6E">
        <w:rPr>
          <w:rFonts w:cs="Times New Roman"/>
          <w:sz w:val="28"/>
          <w:szCs w:val="28"/>
        </w:rPr>
        <w:t xml:space="preserve">через 12 месяцев </w:t>
      </w:r>
      <w:r w:rsidRPr="009014AB">
        <w:rPr>
          <w:rFonts w:cs="Times New Roman"/>
          <w:sz w:val="28"/>
          <w:szCs w:val="28"/>
        </w:rPr>
        <w:t>сократилос</w:t>
      </w:r>
      <w:r w:rsidR="00E041EB" w:rsidRPr="009014AB">
        <w:rPr>
          <w:rFonts w:cs="Times New Roman"/>
          <w:sz w:val="28"/>
          <w:szCs w:val="28"/>
        </w:rPr>
        <w:t xml:space="preserve">ь </w:t>
      </w:r>
      <w:r w:rsidR="009F4A6E">
        <w:rPr>
          <w:rFonts w:cs="Times New Roman"/>
          <w:sz w:val="28"/>
          <w:szCs w:val="28"/>
        </w:rPr>
        <w:t>в 1,6 раза</w:t>
      </w:r>
      <w:r w:rsidR="00E041EB" w:rsidRPr="009014AB">
        <w:rPr>
          <w:rFonts w:cs="Times New Roman"/>
          <w:sz w:val="28"/>
          <w:szCs w:val="28"/>
        </w:rPr>
        <w:t xml:space="preserve"> до </w:t>
      </w:r>
      <w:r w:rsidR="009F4A6E">
        <w:rPr>
          <w:rFonts w:cs="Times New Roman"/>
          <w:sz w:val="28"/>
          <w:szCs w:val="28"/>
        </w:rPr>
        <w:t>6,4</w:t>
      </w:r>
      <w:r w:rsidR="009F4A6E">
        <w:rPr>
          <w:rFonts w:ascii="Calibri" w:hAnsi="Calibri" w:cs="Times New Roman"/>
          <w:sz w:val="28"/>
          <w:szCs w:val="28"/>
        </w:rPr>
        <w:t>±</w:t>
      </w:r>
      <w:r w:rsidR="009F4A6E">
        <w:rPr>
          <w:rFonts w:cs="Times New Roman"/>
          <w:sz w:val="28"/>
          <w:szCs w:val="28"/>
        </w:rPr>
        <w:t>2,1</w:t>
      </w:r>
      <w:r w:rsidR="00E041EB" w:rsidRPr="009014AB">
        <w:rPr>
          <w:rFonts w:cs="Times New Roman"/>
          <w:sz w:val="28"/>
          <w:szCs w:val="28"/>
        </w:rPr>
        <w:t>%</w:t>
      </w:r>
      <w:r w:rsidR="009F4A6E">
        <w:rPr>
          <w:rFonts w:cs="Times New Roman"/>
          <w:sz w:val="28"/>
          <w:szCs w:val="28"/>
        </w:rPr>
        <w:t xml:space="preserve"> (</w:t>
      </w:r>
      <w:r w:rsidR="009F4A6E">
        <w:rPr>
          <w:rFonts w:cs="Times New Roman"/>
          <w:sz w:val="28"/>
          <w:szCs w:val="28"/>
          <w:lang w:val="en-US"/>
        </w:rPr>
        <w:t>n</w:t>
      </w:r>
      <w:r w:rsidR="009F4A6E">
        <w:rPr>
          <w:rFonts w:cs="Times New Roman"/>
          <w:sz w:val="28"/>
          <w:szCs w:val="28"/>
        </w:rPr>
        <w:t>=8), р&gt;0,05.</w:t>
      </w:r>
    </w:p>
    <w:p w14:paraId="42DB88AE" w14:textId="08489CE0" w:rsidR="00B44A12" w:rsidRPr="009014AB" w:rsidRDefault="000C3546" w:rsidP="002C6F50">
      <w:pPr>
        <w:pStyle w:val="a5"/>
        <w:shd w:val="clear" w:color="auto" w:fill="auto"/>
        <w:spacing w:before="30" w:after="0" w:line="360" w:lineRule="auto"/>
        <w:ind w:right="20"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Следует отметить, что к </w:t>
      </w:r>
      <w:r w:rsidR="00623CFD" w:rsidRPr="009014AB">
        <w:rPr>
          <w:rFonts w:cs="Times New Roman"/>
          <w:sz w:val="28"/>
          <w:szCs w:val="28"/>
        </w:rPr>
        <w:t xml:space="preserve">концу 6 месяца лечения </w:t>
      </w:r>
      <w:r w:rsidR="00DB0D00">
        <w:rPr>
          <w:rFonts w:cs="Times New Roman"/>
          <w:sz w:val="28"/>
          <w:szCs w:val="28"/>
        </w:rPr>
        <w:t>частота</w:t>
      </w:r>
      <w:r w:rsidR="00623CFD" w:rsidRPr="009014AB">
        <w:rPr>
          <w:rFonts w:cs="Times New Roman"/>
          <w:sz w:val="28"/>
          <w:szCs w:val="28"/>
        </w:rPr>
        <w:t xml:space="preserve"> женщин, </w:t>
      </w:r>
      <w:r w:rsidR="001709C9" w:rsidRPr="009014AB">
        <w:rPr>
          <w:rFonts w:cs="Times New Roman"/>
          <w:sz w:val="28"/>
          <w:szCs w:val="28"/>
        </w:rPr>
        <w:t>страдающих приливами, уменьшил</w:t>
      </w:r>
      <w:r w:rsidR="00DB0D00">
        <w:rPr>
          <w:rFonts w:cs="Times New Roman"/>
          <w:sz w:val="28"/>
          <w:szCs w:val="28"/>
        </w:rPr>
        <w:t>а</w:t>
      </w:r>
      <w:r w:rsidR="001709C9" w:rsidRPr="009014AB">
        <w:rPr>
          <w:rFonts w:cs="Times New Roman"/>
          <w:sz w:val="28"/>
          <w:szCs w:val="28"/>
        </w:rPr>
        <w:t>сь</w:t>
      </w:r>
      <w:r w:rsidR="00623CFD" w:rsidRPr="009014AB">
        <w:rPr>
          <w:rFonts w:cs="Times New Roman"/>
          <w:sz w:val="28"/>
          <w:szCs w:val="28"/>
        </w:rPr>
        <w:t xml:space="preserve"> с </w:t>
      </w:r>
      <w:r w:rsidR="00E9052D">
        <w:rPr>
          <w:rFonts w:cs="Times New Roman"/>
          <w:sz w:val="28"/>
          <w:szCs w:val="28"/>
        </w:rPr>
        <w:t>34,6</w:t>
      </w:r>
      <w:r w:rsidR="00E9052D">
        <w:rPr>
          <w:rFonts w:ascii="Calibri" w:hAnsi="Calibri" w:cs="Times New Roman"/>
          <w:sz w:val="28"/>
          <w:szCs w:val="28"/>
        </w:rPr>
        <w:t>±</w:t>
      </w:r>
      <w:r w:rsidR="00E9052D">
        <w:rPr>
          <w:rFonts w:cs="Times New Roman"/>
          <w:sz w:val="28"/>
          <w:szCs w:val="28"/>
        </w:rPr>
        <w:t>4,2</w:t>
      </w:r>
      <w:r w:rsidR="00623CFD" w:rsidRPr="009014AB">
        <w:rPr>
          <w:rFonts w:cs="Times New Roman"/>
          <w:sz w:val="28"/>
          <w:szCs w:val="28"/>
        </w:rPr>
        <w:t xml:space="preserve">% до </w:t>
      </w:r>
      <w:r w:rsidR="00E9052D">
        <w:rPr>
          <w:rFonts w:cs="Times New Roman"/>
          <w:sz w:val="28"/>
          <w:szCs w:val="28"/>
        </w:rPr>
        <w:t>26,6</w:t>
      </w:r>
      <w:r w:rsidR="00E9052D">
        <w:rPr>
          <w:rFonts w:ascii="Calibri" w:hAnsi="Calibri" w:cs="Times New Roman"/>
          <w:sz w:val="28"/>
          <w:szCs w:val="28"/>
        </w:rPr>
        <w:t>±</w:t>
      </w:r>
      <w:r w:rsidR="00E9052D">
        <w:rPr>
          <w:rFonts w:cs="Times New Roman"/>
          <w:sz w:val="28"/>
          <w:szCs w:val="28"/>
        </w:rPr>
        <w:t>3,9</w:t>
      </w:r>
      <w:r w:rsidR="00623CFD" w:rsidRPr="009014AB">
        <w:rPr>
          <w:rFonts w:cs="Times New Roman"/>
          <w:sz w:val="28"/>
          <w:szCs w:val="28"/>
        </w:rPr>
        <w:t xml:space="preserve">%, </w:t>
      </w:r>
      <w:r w:rsidR="00E9052D">
        <w:rPr>
          <w:rFonts w:cs="Times New Roman"/>
          <w:sz w:val="28"/>
          <w:szCs w:val="28"/>
        </w:rPr>
        <w:t xml:space="preserve">р&gt;0,05, </w:t>
      </w:r>
      <w:r w:rsidR="00623CFD" w:rsidRPr="009014AB">
        <w:rPr>
          <w:rFonts w:cs="Times New Roman"/>
          <w:sz w:val="28"/>
          <w:szCs w:val="28"/>
        </w:rPr>
        <w:t xml:space="preserve">а к </w:t>
      </w:r>
      <w:r w:rsidR="001709C9" w:rsidRPr="009014AB">
        <w:rPr>
          <w:rFonts w:cs="Times New Roman"/>
          <w:sz w:val="28"/>
          <w:szCs w:val="28"/>
        </w:rPr>
        <w:t>концу 12</w:t>
      </w:r>
      <w:r w:rsidR="00623CFD" w:rsidRPr="009014AB">
        <w:rPr>
          <w:rFonts w:cs="Times New Roman"/>
          <w:sz w:val="28"/>
          <w:szCs w:val="28"/>
        </w:rPr>
        <w:t xml:space="preserve"> </w:t>
      </w:r>
      <w:r w:rsidR="001709C9" w:rsidRPr="009014AB">
        <w:rPr>
          <w:rFonts w:cs="Times New Roman"/>
          <w:sz w:val="28"/>
          <w:szCs w:val="28"/>
        </w:rPr>
        <w:t>месяца до</w:t>
      </w:r>
      <w:r w:rsidR="00623CFD" w:rsidRPr="009014AB">
        <w:rPr>
          <w:rFonts w:cs="Times New Roman"/>
          <w:sz w:val="28"/>
          <w:szCs w:val="28"/>
        </w:rPr>
        <w:t xml:space="preserve"> </w:t>
      </w:r>
      <w:r w:rsidR="00E9052D">
        <w:rPr>
          <w:rFonts w:cs="Times New Roman"/>
          <w:sz w:val="28"/>
          <w:szCs w:val="28"/>
        </w:rPr>
        <w:t>15,3</w:t>
      </w:r>
      <w:r w:rsidR="00E9052D">
        <w:rPr>
          <w:rFonts w:ascii="Calibri" w:hAnsi="Calibri" w:cs="Times New Roman"/>
          <w:sz w:val="28"/>
          <w:szCs w:val="28"/>
        </w:rPr>
        <w:t>±</w:t>
      </w:r>
      <w:r w:rsidR="00E9052D">
        <w:rPr>
          <w:rFonts w:cs="Times New Roman"/>
          <w:sz w:val="28"/>
          <w:szCs w:val="28"/>
        </w:rPr>
        <w:t>3,2</w:t>
      </w:r>
      <w:r w:rsidR="00623CFD" w:rsidRPr="009014AB">
        <w:rPr>
          <w:rFonts w:cs="Times New Roman"/>
          <w:sz w:val="28"/>
          <w:szCs w:val="28"/>
        </w:rPr>
        <w:t xml:space="preserve">%, количество </w:t>
      </w:r>
      <w:r w:rsidR="001709C9" w:rsidRPr="009014AB">
        <w:rPr>
          <w:rFonts w:cs="Times New Roman"/>
          <w:sz w:val="28"/>
          <w:szCs w:val="28"/>
        </w:rPr>
        <w:t>приливов и</w:t>
      </w:r>
      <w:r w:rsidR="00623CFD" w:rsidRPr="009014AB">
        <w:rPr>
          <w:rFonts w:cs="Times New Roman"/>
          <w:sz w:val="28"/>
          <w:szCs w:val="28"/>
        </w:rPr>
        <w:t xml:space="preserve"> </w:t>
      </w:r>
      <w:r w:rsidR="001709C9" w:rsidRPr="009014AB">
        <w:rPr>
          <w:rFonts w:cs="Times New Roman"/>
          <w:sz w:val="28"/>
          <w:szCs w:val="28"/>
        </w:rPr>
        <w:t>их интенсивность</w:t>
      </w:r>
      <w:r w:rsidR="00623CFD" w:rsidRPr="009014AB">
        <w:rPr>
          <w:rFonts w:cs="Times New Roman"/>
          <w:sz w:val="28"/>
          <w:szCs w:val="28"/>
        </w:rPr>
        <w:t xml:space="preserve"> также</w:t>
      </w:r>
      <w:r>
        <w:rPr>
          <w:rFonts w:cs="Times New Roman"/>
          <w:sz w:val="28"/>
          <w:szCs w:val="28"/>
        </w:rPr>
        <w:t xml:space="preserve"> уменьшились</w:t>
      </w:r>
      <w:r w:rsidR="00E9052D">
        <w:rPr>
          <w:rFonts w:cs="Times New Roman"/>
          <w:sz w:val="28"/>
          <w:szCs w:val="28"/>
        </w:rPr>
        <w:t>, р&lt;0,001</w:t>
      </w:r>
      <w:r>
        <w:rPr>
          <w:rFonts w:cs="Times New Roman"/>
          <w:sz w:val="28"/>
          <w:szCs w:val="28"/>
        </w:rPr>
        <w:t xml:space="preserve">. Если до лечения </w:t>
      </w:r>
      <w:r w:rsidR="00E31CDF">
        <w:rPr>
          <w:rFonts w:cs="Times New Roman"/>
          <w:sz w:val="28"/>
          <w:szCs w:val="28"/>
        </w:rPr>
        <w:t>12,0</w:t>
      </w:r>
      <w:r w:rsidR="00E31CDF">
        <w:rPr>
          <w:rFonts w:ascii="Calibri" w:hAnsi="Calibri" w:cs="Times New Roman"/>
          <w:sz w:val="28"/>
          <w:szCs w:val="28"/>
        </w:rPr>
        <w:t>±</w:t>
      </w:r>
      <w:r w:rsidR="00E31CDF">
        <w:rPr>
          <w:rFonts w:cs="Times New Roman"/>
          <w:sz w:val="28"/>
          <w:szCs w:val="28"/>
        </w:rPr>
        <w:t>2,9</w:t>
      </w:r>
      <w:r w:rsidR="00623CFD" w:rsidRPr="009014AB">
        <w:rPr>
          <w:rFonts w:cs="Times New Roman"/>
          <w:sz w:val="28"/>
          <w:szCs w:val="28"/>
        </w:rPr>
        <w:t xml:space="preserve">% женщин отмечали до 10 приливов за день, </w:t>
      </w:r>
      <w:r w:rsidR="00E31CDF">
        <w:rPr>
          <w:rFonts w:cs="Times New Roman"/>
          <w:sz w:val="28"/>
          <w:szCs w:val="28"/>
        </w:rPr>
        <w:t>13,7</w:t>
      </w:r>
      <w:r w:rsidR="00E31CDF">
        <w:rPr>
          <w:rFonts w:ascii="Calibri" w:hAnsi="Calibri" w:cs="Times New Roman"/>
          <w:sz w:val="28"/>
          <w:szCs w:val="28"/>
        </w:rPr>
        <w:t>±</w:t>
      </w:r>
      <w:r w:rsidR="00E31CDF">
        <w:rPr>
          <w:rFonts w:cs="Times New Roman"/>
          <w:sz w:val="28"/>
          <w:szCs w:val="28"/>
        </w:rPr>
        <w:t>3,0</w:t>
      </w:r>
      <w:r w:rsidR="00623CFD" w:rsidRPr="009014AB">
        <w:rPr>
          <w:rFonts w:cs="Times New Roman"/>
          <w:sz w:val="28"/>
          <w:szCs w:val="28"/>
        </w:rPr>
        <w:t>% пациенто</w:t>
      </w:r>
      <w:r w:rsidR="00E31CDF">
        <w:rPr>
          <w:rFonts w:cs="Times New Roman"/>
          <w:sz w:val="28"/>
          <w:szCs w:val="28"/>
        </w:rPr>
        <w:t>в</w:t>
      </w:r>
      <w:r w:rsidR="00623CFD" w:rsidRPr="009014AB">
        <w:rPr>
          <w:rFonts w:cs="Times New Roman"/>
          <w:sz w:val="28"/>
          <w:szCs w:val="28"/>
        </w:rPr>
        <w:t xml:space="preserve"> жаловались на более частое появление приливов (10-20), </w:t>
      </w:r>
      <w:r w:rsidR="00E31CDF">
        <w:rPr>
          <w:rFonts w:cs="Times New Roman"/>
          <w:sz w:val="28"/>
          <w:szCs w:val="28"/>
        </w:rPr>
        <w:t>8,8</w:t>
      </w:r>
      <w:r w:rsidR="00E31CDF">
        <w:rPr>
          <w:rFonts w:ascii="Calibri" w:hAnsi="Calibri" w:cs="Times New Roman"/>
          <w:sz w:val="28"/>
          <w:szCs w:val="28"/>
        </w:rPr>
        <w:t>±</w:t>
      </w:r>
      <w:r w:rsidR="00E31CDF">
        <w:rPr>
          <w:rFonts w:cs="Times New Roman"/>
          <w:sz w:val="28"/>
          <w:szCs w:val="28"/>
        </w:rPr>
        <w:t>2,5% пациентов</w:t>
      </w:r>
      <w:r w:rsidR="00623CFD" w:rsidRPr="009014AB">
        <w:rPr>
          <w:rFonts w:cs="Times New Roman"/>
          <w:sz w:val="28"/>
          <w:szCs w:val="28"/>
        </w:rPr>
        <w:t xml:space="preserve"> испытывала более 20 приливов за сутки, то уже  по</w:t>
      </w:r>
      <w:r w:rsidR="00E041EB" w:rsidRPr="009014AB">
        <w:rPr>
          <w:rFonts w:cs="Times New Roman"/>
          <w:sz w:val="28"/>
          <w:szCs w:val="28"/>
        </w:rPr>
        <w:t>сле  6 месяцев терапии только</w:t>
      </w:r>
      <w:r w:rsidR="00623CFD" w:rsidRPr="009014AB">
        <w:rPr>
          <w:rFonts w:cs="Times New Roman"/>
          <w:sz w:val="28"/>
          <w:szCs w:val="28"/>
        </w:rPr>
        <w:t xml:space="preserve"> 33</w:t>
      </w:r>
      <w:r w:rsidR="00E31CDF">
        <w:rPr>
          <w:rFonts w:cs="Times New Roman"/>
          <w:sz w:val="28"/>
          <w:szCs w:val="28"/>
        </w:rPr>
        <w:t xml:space="preserve"> </w:t>
      </w:r>
      <w:r w:rsidR="00623CFD" w:rsidRPr="009014AB">
        <w:rPr>
          <w:rFonts w:cs="Times New Roman"/>
          <w:sz w:val="28"/>
          <w:szCs w:val="28"/>
        </w:rPr>
        <w:t>(</w:t>
      </w:r>
      <w:r w:rsidR="00E31CDF">
        <w:rPr>
          <w:rFonts w:cs="Times New Roman"/>
          <w:sz w:val="28"/>
          <w:szCs w:val="28"/>
        </w:rPr>
        <w:t>26,6</w:t>
      </w:r>
      <w:r w:rsidR="00E31CDF">
        <w:rPr>
          <w:rFonts w:ascii="Calibri" w:hAnsi="Calibri" w:cs="Times New Roman"/>
          <w:sz w:val="28"/>
          <w:szCs w:val="28"/>
        </w:rPr>
        <w:t>±</w:t>
      </w:r>
      <w:r w:rsidR="00E31CDF">
        <w:rPr>
          <w:rFonts w:cs="Times New Roman"/>
          <w:sz w:val="28"/>
          <w:szCs w:val="28"/>
        </w:rPr>
        <w:t>3,9</w:t>
      </w:r>
      <w:r w:rsidR="00623CFD" w:rsidRPr="009014AB">
        <w:rPr>
          <w:rFonts w:cs="Times New Roman"/>
          <w:sz w:val="28"/>
          <w:szCs w:val="28"/>
        </w:rPr>
        <w:t>%) женщин  жаловались на приливы, при этом лишь од</w:t>
      </w:r>
      <w:r w:rsidR="00E31CDF">
        <w:rPr>
          <w:rFonts w:cs="Times New Roman"/>
          <w:sz w:val="28"/>
          <w:szCs w:val="28"/>
        </w:rPr>
        <w:t>ин</w:t>
      </w:r>
      <w:r w:rsidR="00623CFD" w:rsidRPr="009014AB">
        <w:rPr>
          <w:rFonts w:cs="Times New Roman"/>
          <w:sz w:val="28"/>
          <w:szCs w:val="28"/>
        </w:rPr>
        <w:t xml:space="preserve"> пациент (</w:t>
      </w:r>
      <w:r w:rsidR="00E31CDF">
        <w:rPr>
          <w:rFonts w:cs="Times New Roman"/>
          <w:sz w:val="28"/>
          <w:szCs w:val="28"/>
        </w:rPr>
        <w:t>0,8</w:t>
      </w:r>
      <w:r w:rsidR="00E31CDF">
        <w:rPr>
          <w:rFonts w:ascii="Calibri" w:hAnsi="Calibri" w:cs="Times New Roman"/>
          <w:sz w:val="28"/>
          <w:szCs w:val="28"/>
        </w:rPr>
        <w:t>±</w:t>
      </w:r>
      <w:r w:rsidR="00E31CDF">
        <w:rPr>
          <w:rFonts w:cs="Times New Roman"/>
          <w:sz w:val="28"/>
          <w:szCs w:val="28"/>
        </w:rPr>
        <w:t>0,8</w:t>
      </w:r>
      <w:r w:rsidR="00623CFD" w:rsidRPr="009014AB">
        <w:rPr>
          <w:rFonts w:cs="Times New Roman"/>
          <w:sz w:val="28"/>
          <w:szCs w:val="28"/>
        </w:rPr>
        <w:t xml:space="preserve">%) жаловалась на частые приливы, в </w:t>
      </w:r>
      <w:r w:rsidR="00E31CDF">
        <w:rPr>
          <w:rFonts w:cs="Times New Roman"/>
          <w:sz w:val="28"/>
          <w:szCs w:val="28"/>
        </w:rPr>
        <w:t xml:space="preserve">2,4 раза уменьшилась частота </w:t>
      </w:r>
      <w:r w:rsidR="00623CFD" w:rsidRPr="009014AB">
        <w:rPr>
          <w:rFonts w:cs="Times New Roman"/>
          <w:sz w:val="28"/>
          <w:szCs w:val="28"/>
        </w:rPr>
        <w:t>женщин, испытывающих 10-20 приливов в сутки. После 12 м</w:t>
      </w:r>
      <w:r w:rsidR="00E31CDF">
        <w:rPr>
          <w:rFonts w:cs="Times New Roman"/>
          <w:sz w:val="28"/>
          <w:szCs w:val="28"/>
        </w:rPr>
        <w:t>есяцев терапии не было пациентов</w:t>
      </w:r>
      <w:r w:rsidR="00623CFD" w:rsidRPr="009014AB">
        <w:rPr>
          <w:rFonts w:cs="Times New Roman"/>
          <w:sz w:val="28"/>
          <w:szCs w:val="28"/>
        </w:rPr>
        <w:t>, которые бы жаловали</w:t>
      </w:r>
      <w:r w:rsidR="00E041EB" w:rsidRPr="009014AB">
        <w:rPr>
          <w:rFonts w:cs="Times New Roman"/>
          <w:sz w:val="28"/>
          <w:szCs w:val="28"/>
        </w:rPr>
        <w:t>сь</w:t>
      </w:r>
      <w:r w:rsidR="00623CFD" w:rsidRPr="009014AB">
        <w:rPr>
          <w:rFonts w:cs="Times New Roman"/>
          <w:sz w:val="28"/>
          <w:szCs w:val="28"/>
        </w:rPr>
        <w:t xml:space="preserve"> на частые приливы</w:t>
      </w:r>
      <w:r w:rsidR="00E041EB" w:rsidRPr="009014AB">
        <w:rPr>
          <w:rFonts w:cs="Times New Roman"/>
          <w:sz w:val="28"/>
          <w:szCs w:val="28"/>
        </w:rPr>
        <w:t>,</w:t>
      </w:r>
      <w:r w:rsidR="00623CFD" w:rsidRPr="009014AB">
        <w:rPr>
          <w:rFonts w:cs="Times New Roman"/>
          <w:sz w:val="28"/>
          <w:szCs w:val="28"/>
        </w:rPr>
        <w:t xml:space="preserve"> лишь 19</w:t>
      </w:r>
      <w:r w:rsidR="00E31CDF">
        <w:rPr>
          <w:rFonts w:cs="Times New Roman"/>
          <w:sz w:val="28"/>
          <w:szCs w:val="28"/>
        </w:rPr>
        <w:t xml:space="preserve"> </w:t>
      </w:r>
      <w:r w:rsidR="00623CFD" w:rsidRPr="009014AB">
        <w:rPr>
          <w:rFonts w:cs="Times New Roman"/>
          <w:sz w:val="28"/>
          <w:szCs w:val="28"/>
        </w:rPr>
        <w:t>(</w:t>
      </w:r>
      <w:r w:rsidR="00E31CDF">
        <w:rPr>
          <w:rFonts w:cs="Times New Roman"/>
          <w:sz w:val="28"/>
          <w:szCs w:val="28"/>
        </w:rPr>
        <w:t>15,3</w:t>
      </w:r>
      <w:r w:rsidR="00E31CDF">
        <w:rPr>
          <w:rFonts w:ascii="Calibri" w:hAnsi="Calibri" w:cs="Times New Roman"/>
          <w:sz w:val="28"/>
          <w:szCs w:val="28"/>
        </w:rPr>
        <w:t>±</w:t>
      </w:r>
      <w:r w:rsidR="00E31CDF">
        <w:rPr>
          <w:rFonts w:cs="Times New Roman"/>
          <w:sz w:val="28"/>
          <w:szCs w:val="28"/>
        </w:rPr>
        <w:t>3,2%) пациента</w:t>
      </w:r>
      <w:r w:rsidR="00623CFD" w:rsidRPr="009014AB">
        <w:rPr>
          <w:rFonts w:cs="Times New Roman"/>
          <w:sz w:val="28"/>
          <w:szCs w:val="28"/>
        </w:rPr>
        <w:t xml:space="preserve"> испытывали слабые, </w:t>
      </w:r>
      <w:proofErr w:type="spellStart"/>
      <w:r w:rsidR="00623CFD" w:rsidRPr="009014AB">
        <w:rPr>
          <w:rFonts w:cs="Times New Roman"/>
          <w:sz w:val="28"/>
          <w:szCs w:val="28"/>
        </w:rPr>
        <w:t>быстропроходящие</w:t>
      </w:r>
      <w:proofErr w:type="spellEnd"/>
      <w:r w:rsidR="00623CFD" w:rsidRPr="009014AB">
        <w:rPr>
          <w:rFonts w:cs="Times New Roman"/>
          <w:sz w:val="28"/>
          <w:szCs w:val="28"/>
        </w:rPr>
        <w:t xml:space="preserve"> приливы. </w:t>
      </w:r>
      <w:r w:rsidR="00B44A12" w:rsidRPr="009014AB">
        <w:rPr>
          <w:rFonts w:cs="Times New Roman"/>
          <w:sz w:val="28"/>
          <w:szCs w:val="28"/>
        </w:rPr>
        <w:t xml:space="preserve">После 6 </w:t>
      </w:r>
      <w:r w:rsidR="00B44A12" w:rsidRPr="009014AB">
        <w:rPr>
          <w:rFonts w:cs="Times New Roman"/>
          <w:sz w:val="28"/>
          <w:szCs w:val="28"/>
        </w:rPr>
        <w:lastRenderedPageBreak/>
        <w:t>месяцев исполь</w:t>
      </w:r>
      <w:r w:rsidR="00B44A12">
        <w:rPr>
          <w:rFonts w:cs="Times New Roman"/>
          <w:sz w:val="28"/>
          <w:szCs w:val="28"/>
        </w:rPr>
        <w:t>зования комбинированной терапии существенно снизилась частота</w:t>
      </w:r>
      <w:r w:rsidR="00B44A12" w:rsidRPr="009014AB">
        <w:rPr>
          <w:rFonts w:cs="Times New Roman"/>
          <w:sz w:val="28"/>
          <w:szCs w:val="28"/>
        </w:rPr>
        <w:t xml:space="preserve"> женщин, которые испытывали приступы удушья на </w:t>
      </w:r>
      <w:r w:rsidR="00B44A12">
        <w:rPr>
          <w:rFonts w:cs="Times New Roman"/>
          <w:sz w:val="28"/>
          <w:szCs w:val="28"/>
        </w:rPr>
        <w:t xml:space="preserve">фоне приливов (с </w:t>
      </w:r>
      <w:r w:rsidR="0069646D">
        <w:rPr>
          <w:rFonts w:cs="Times New Roman"/>
          <w:sz w:val="28"/>
          <w:szCs w:val="28"/>
        </w:rPr>
        <w:t>20,1</w:t>
      </w:r>
      <w:r w:rsidR="0069646D">
        <w:rPr>
          <w:rFonts w:ascii="Calibri" w:hAnsi="Calibri" w:cs="Times New Roman"/>
          <w:sz w:val="28"/>
          <w:szCs w:val="28"/>
        </w:rPr>
        <w:t>±</w:t>
      </w:r>
      <w:r w:rsidR="0069646D">
        <w:rPr>
          <w:rFonts w:cs="Times New Roman"/>
          <w:sz w:val="28"/>
          <w:szCs w:val="28"/>
        </w:rPr>
        <w:t>3,5</w:t>
      </w:r>
      <w:r w:rsidR="00B44A12">
        <w:rPr>
          <w:rFonts w:cs="Times New Roman"/>
          <w:sz w:val="28"/>
          <w:szCs w:val="28"/>
        </w:rPr>
        <w:t xml:space="preserve">% до </w:t>
      </w:r>
      <w:r w:rsidR="0069646D">
        <w:rPr>
          <w:rFonts w:cs="Times New Roman"/>
          <w:sz w:val="28"/>
          <w:szCs w:val="28"/>
        </w:rPr>
        <w:t>11,2</w:t>
      </w:r>
      <w:r w:rsidR="0069646D">
        <w:rPr>
          <w:rFonts w:ascii="Calibri" w:hAnsi="Calibri" w:cs="Times New Roman"/>
          <w:sz w:val="28"/>
          <w:szCs w:val="28"/>
        </w:rPr>
        <w:t>±</w:t>
      </w:r>
      <w:r w:rsidR="0069646D">
        <w:rPr>
          <w:rFonts w:cs="Times New Roman"/>
          <w:sz w:val="28"/>
          <w:szCs w:val="28"/>
        </w:rPr>
        <w:t>2,8</w:t>
      </w:r>
      <w:r w:rsidR="00B44A12">
        <w:rPr>
          <w:rFonts w:cs="Times New Roman"/>
          <w:sz w:val="28"/>
          <w:szCs w:val="28"/>
        </w:rPr>
        <w:t>%),</w:t>
      </w:r>
      <w:r w:rsidR="00B44A12" w:rsidRPr="009014AB">
        <w:rPr>
          <w:rFonts w:cs="Times New Roman"/>
          <w:sz w:val="28"/>
          <w:szCs w:val="28"/>
        </w:rPr>
        <w:t xml:space="preserve"> </w:t>
      </w:r>
      <w:r w:rsidR="0069646D">
        <w:rPr>
          <w:rFonts w:cs="Times New Roman"/>
          <w:sz w:val="28"/>
          <w:szCs w:val="28"/>
        </w:rPr>
        <w:t xml:space="preserve">р&lt;0,05, </w:t>
      </w:r>
      <w:r w:rsidR="00B44A12" w:rsidRPr="009014AB">
        <w:rPr>
          <w:rFonts w:cs="Times New Roman"/>
          <w:sz w:val="28"/>
          <w:szCs w:val="28"/>
        </w:rPr>
        <w:t>а к 12 месяцу терапии, только 7</w:t>
      </w:r>
      <w:r w:rsidR="0069646D">
        <w:rPr>
          <w:rFonts w:cs="Times New Roman"/>
          <w:sz w:val="28"/>
          <w:szCs w:val="28"/>
        </w:rPr>
        <w:t xml:space="preserve"> </w:t>
      </w:r>
      <w:r w:rsidR="00B44A12" w:rsidRPr="009014AB">
        <w:rPr>
          <w:rFonts w:cs="Times New Roman"/>
          <w:sz w:val="28"/>
          <w:szCs w:val="28"/>
        </w:rPr>
        <w:t>(</w:t>
      </w:r>
      <w:r w:rsidR="0069646D">
        <w:rPr>
          <w:rFonts w:cs="Times New Roman"/>
          <w:sz w:val="28"/>
          <w:szCs w:val="28"/>
        </w:rPr>
        <w:t>5,6</w:t>
      </w:r>
      <w:r w:rsidR="0069646D">
        <w:rPr>
          <w:rFonts w:ascii="Calibri" w:hAnsi="Calibri" w:cs="Times New Roman"/>
          <w:sz w:val="28"/>
          <w:szCs w:val="28"/>
        </w:rPr>
        <w:t>±</w:t>
      </w:r>
      <w:r w:rsidR="0069646D">
        <w:rPr>
          <w:rFonts w:cs="Times New Roman"/>
          <w:sz w:val="28"/>
          <w:szCs w:val="28"/>
        </w:rPr>
        <w:t>2,0</w:t>
      </w:r>
      <w:r w:rsidR="00B44A12" w:rsidRPr="009014AB">
        <w:rPr>
          <w:rFonts w:cs="Times New Roman"/>
          <w:sz w:val="28"/>
          <w:szCs w:val="28"/>
        </w:rPr>
        <w:t>%) женщин испытывали редкие приступы удушья</w:t>
      </w:r>
      <w:r w:rsidR="0069646D">
        <w:rPr>
          <w:rFonts w:cs="Times New Roman"/>
          <w:sz w:val="28"/>
          <w:szCs w:val="28"/>
        </w:rPr>
        <w:t>, р&lt;0,001</w:t>
      </w:r>
      <w:r w:rsidR="00B44A12" w:rsidRPr="009014AB">
        <w:rPr>
          <w:rFonts w:cs="Times New Roman"/>
          <w:sz w:val="28"/>
          <w:szCs w:val="28"/>
        </w:rPr>
        <w:t xml:space="preserve">. </w:t>
      </w:r>
    </w:p>
    <w:p w14:paraId="5933B337" w14:textId="77777777" w:rsidR="00B44A12" w:rsidRDefault="00E31CDF" w:rsidP="009F4A6E">
      <w:pPr>
        <w:pStyle w:val="a5"/>
        <w:shd w:val="clear" w:color="auto" w:fill="auto"/>
        <w:spacing w:before="30" w:after="0" w:line="360" w:lineRule="auto"/>
        <w:ind w:right="20"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Потливость беспокоила</w:t>
      </w:r>
      <w:r w:rsidR="00623CFD" w:rsidRPr="009014AB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до лечения 40 (</w:t>
      </w:r>
      <w:r w:rsidR="001D34C4">
        <w:rPr>
          <w:rFonts w:cs="Times New Roman"/>
          <w:sz w:val="28"/>
          <w:szCs w:val="28"/>
        </w:rPr>
        <w:t>32,2</w:t>
      </w:r>
      <w:r w:rsidR="001D34C4">
        <w:rPr>
          <w:rFonts w:ascii="Calibri" w:hAnsi="Calibri" w:cs="Times New Roman"/>
          <w:sz w:val="28"/>
          <w:szCs w:val="28"/>
        </w:rPr>
        <w:t>±</w:t>
      </w:r>
      <w:r w:rsidR="001D34C4">
        <w:rPr>
          <w:rFonts w:cs="Times New Roman"/>
          <w:sz w:val="28"/>
          <w:szCs w:val="28"/>
        </w:rPr>
        <w:t>4,1%</w:t>
      </w:r>
      <w:r>
        <w:rPr>
          <w:rFonts w:cs="Times New Roman"/>
          <w:sz w:val="28"/>
          <w:szCs w:val="28"/>
        </w:rPr>
        <w:t>) женщин</w:t>
      </w:r>
      <w:r w:rsidR="001D34C4">
        <w:rPr>
          <w:rFonts w:cs="Times New Roman"/>
          <w:sz w:val="28"/>
          <w:szCs w:val="28"/>
        </w:rPr>
        <w:t>,</w:t>
      </w:r>
      <w:r>
        <w:rPr>
          <w:rFonts w:cs="Times New Roman"/>
          <w:sz w:val="28"/>
          <w:szCs w:val="28"/>
        </w:rPr>
        <w:t xml:space="preserve"> </w:t>
      </w:r>
      <w:r w:rsidR="00623CFD" w:rsidRPr="009014AB">
        <w:rPr>
          <w:rFonts w:cs="Times New Roman"/>
          <w:sz w:val="28"/>
          <w:szCs w:val="28"/>
        </w:rPr>
        <w:t>исполь</w:t>
      </w:r>
      <w:r w:rsidR="000C3546">
        <w:rPr>
          <w:rFonts w:cs="Times New Roman"/>
          <w:sz w:val="28"/>
          <w:szCs w:val="28"/>
        </w:rPr>
        <w:t>зовани</w:t>
      </w:r>
      <w:r w:rsidR="001D34C4">
        <w:rPr>
          <w:rFonts w:cs="Times New Roman"/>
          <w:sz w:val="28"/>
          <w:szCs w:val="28"/>
        </w:rPr>
        <w:t>е</w:t>
      </w:r>
      <w:r w:rsidR="000C3546">
        <w:rPr>
          <w:rFonts w:cs="Times New Roman"/>
          <w:sz w:val="28"/>
          <w:szCs w:val="28"/>
        </w:rPr>
        <w:t xml:space="preserve"> комбинированной терапии</w:t>
      </w:r>
      <w:r w:rsidR="00623CFD" w:rsidRPr="009014AB">
        <w:rPr>
          <w:rFonts w:cs="Times New Roman"/>
          <w:sz w:val="28"/>
          <w:szCs w:val="28"/>
        </w:rPr>
        <w:t xml:space="preserve"> </w:t>
      </w:r>
      <w:r w:rsidR="001D34C4">
        <w:rPr>
          <w:rFonts w:cs="Times New Roman"/>
          <w:sz w:val="28"/>
          <w:szCs w:val="28"/>
        </w:rPr>
        <w:t xml:space="preserve">через 6 месяцев </w:t>
      </w:r>
      <w:r w:rsidR="00623CFD" w:rsidRPr="009014AB">
        <w:rPr>
          <w:rFonts w:cs="Times New Roman"/>
          <w:sz w:val="28"/>
          <w:szCs w:val="28"/>
        </w:rPr>
        <w:t xml:space="preserve">существенно </w:t>
      </w:r>
      <w:r w:rsidR="001D34C4">
        <w:rPr>
          <w:rFonts w:cs="Times New Roman"/>
          <w:sz w:val="28"/>
          <w:szCs w:val="28"/>
        </w:rPr>
        <w:t>не снизила случаи потливости (31,4</w:t>
      </w:r>
      <w:r w:rsidR="001D34C4">
        <w:rPr>
          <w:rFonts w:ascii="Calibri" w:hAnsi="Calibri" w:cs="Times New Roman"/>
          <w:sz w:val="28"/>
          <w:szCs w:val="28"/>
        </w:rPr>
        <w:t>±</w:t>
      </w:r>
      <w:r w:rsidR="001D34C4">
        <w:rPr>
          <w:rFonts w:cs="Times New Roman"/>
          <w:sz w:val="28"/>
          <w:szCs w:val="28"/>
        </w:rPr>
        <w:t xml:space="preserve">4,1%, </w:t>
      </w:r>
      <w:r w:rsidR="001D34C4">
        <w:rPr>
          <w:rFonts w:cs="Times New Roman"/>
          <w:sz w:val="28"/>
          <w:szCs w:val="28"/>
          <w:lang w:val="en-US"/>
        </w:rPr>
        <w:t>n</w:t>
      </w:r>
      <w:r w:rsidR="001D34C4">
        <w:rPr>
          <w:rFonts w:cs="Times New Roman"/>
          <w:sz w:val="28"/>
          <w:szCs w:val="28"/>
        </w:rPr>
        <w:t>=39), через 12 месяцев потливость была у 36 (29,0</w:t>
      </w:r>
      <w:r w:rsidR="001D34C4">
        <w:rPr>
          <w:rFonts w:ascii="Calibri" w:hAnsi="Calibri" w:cs="Times New Roman"/>
          <w:sz w:val="28"/>
          <w:szCs w:val="28"/>
        </w:rPr>
        <w:t>±</w:t>
      </w:r>
      <w:r w:rsidR="001D34C4">
        <w:rPr>
          <w:rFonts w:cs="Times New Roman"/>
          <w:sz w:val="28"/>
          <w:szCs w:val="28"/>
        </w:rPr>
        <w:t xml:space="preserve">4,0%) женщин, р&gt;0,05.  </w:t>
      </w:r>
    </w:p>
    <w:p w14:paraId="605F9D26" w14:textId="5FB52DC7" w:rsidR="00623CFD" w:rsidRPr="009014AB" w:rsidRDefault="00623CFD" w:rsidP="0069646D">
      <w:pPr>
        <w:pStyle w:val="a5"/>
        <w:shd w:val="clear" w:color="auto" w:fill="auto"/>
        <w:spacing w:before="30" w:after="0" w:line="360" w:lineRule="auto"/>
        <w:ind w:right="20" w:firstLine="708"/>
        <w:jc w:val="both"/>
        <w:rPr>
          <w:rFonts w:cs="Times New Roman"/>
          <w:sz w:val="28"/>
          <w:szCs w:val="28"/>
        </w:rPr>
      </w:pPr>
      <w:r w:rsidRPr="009014AB">
        <w:rPr>
          <w:rFonts w:cs="Times New Roman"/>
          <w:sz w:val="28"/>
          <w:szCs w:val="28"/>
        </w:rPr>
        <w:t xml:space="preserve">Поменялась и структура </w:t>
      </w:r>
      <w:proofErr w:type="spellStart"/>
      <w:r w:rsidRPr="009014AB">
        <w:rPr>
          <w:rFonts w:cs="Times New Roman"/>
          <w:sz w:val="28"/>
          <w:szCs w:val="28"/>
        </w:rPr>
        <w:t>диссомнических</w:t>
      </w:r>
      <w:proofErr w:type="spellEnd"/>
      <w:r w:rsidRPr="009014AB">
        <w:rPr>
          <w:rFonts w:cs="Times New Roman"/>
          <w:sz w:val="28"/>
          <w:szCs w:val="28"/>
        </w:rPr>
        <w:t xml:space="preserve"> расстройств: различными наруш</w:t>
      </w:r>
      <w:r w:rsidR="000C3546">
        <w:rPr>
          <w:rFonts w:cs="Times New Roman"/>
          <w:sz w:val="28"/>
          <w:szCs w:val="28"/>
        </w:rPr>
        <w:t xml:space="preserve">ениями сна до лечения страдали </w:t>
      </w:r>
      <w:r w:rsidRPr="009014AB">
        <w:rPr>
          <w:rFonts w:cs="Times New Roman"/>
          <w:sz w:val="28"/>
          <w:szCs w:val="28"/>
        </w:rPr>
        <w:t>большинство пациенто</w:t>
      </w:r>
      <w:r w:rsidR="0069646D">
        <w:rPr>
          <w:rFonts w:cs="Times New Roman"/>
          <w:sz w:val="28"/>
          <w:szCs w:val="28"/>
        </w:rPr>
        <w:t>в</w:t>
      </w:r>
      <w:r w:rsidRPr="009014AB">
        <w:rPr>
          <w:rFonts w:cs="Times New Roman"/>
          <w:sz w:val="28"/>
          <w:szCs w:val="28"/>
        </w:rPr>
        <w:t xml:space="preserve"> 33</w:t>
      </w:r>
      <w:r w:rsidR="0069646D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>(</w:t>
      </w:r>
      <w:r w:rsidR="0069646D">
        <w:rPr>
          <w:rFonts w:cs="Times New Roman"/>
          <w:sz w:val="28"/>
          <w:szCs w:val="28"/>
        </w:rPr>
        <w:t>26,6</w:t>
      </w:r>
      <w:r w:rsidR="0069646D">
        <w:rPr>
          <w:rFonts w:ascii="Calibri" w:hAnsi="Calibri" w:cs="Times New Roman"/>
          <w:sz w:val="28"/>
          <w:szCs w:val="28"/>
        </w:rPr>
        <w:t>±</w:t>
      </w:r>
      <w:r w:rsidR="0069646D">
        <w:rPr>
          <w:rFonts w:cs="Times New Roman"/>
          <w:sz w:val="28"/>
          <w:szCs w:val="28"/>
        </w:rPr>
        <w:t>3,9</w:t>
      </w:r>
      <w:r w:rsidRPr="009014AB">
        <w:rPr>
          <w:rFonts w:cs="Times New Roman"/>
          <w:sz w:val="28"/>
          <w:szCs w:val="28"/>
        </w:rPr>
        <w:t xml:space="preserve">%), при этом, проблемы с засыпанием испытывали </w:t>
      </w:r>
      <w:r w:rsidR="0069646D">
        <w:rPr>
          <w:rFonts w:cs="Times New Roman"/>
          <w:sz w:val="28"/>
          <w:szCs w:val="28"/>
        </w:rPr>
        <w:t>12 (9,7</w:t>
      </w:r>
      <w:r w:rsidR="0069646D">
        <w:rPr>
          <w:rFonts w:ascii="Calibri" w:hAnsi="Calibri" w:cs="Times New Roman"/>
          <w:sz w:val="28"/>
          <w:szCs w:val="28"/>
        </w:rPr>
        <w:t>±</w:t>
      </w:r>
      <w:r w:rsidR="0069646D">
        <w:rPr>
          <w:rFonts w:cs="Times New Roman"/>
          <w:sz w:val="28"/>
          <w:szCs w:val="28"/>
        </w:rPr>
        <w:t>2,6</w:t>
      </w:r>
      <w:r w:rsidRPr="009014AB">
        <w:rPr>
          <w:rFonts w:cs="Times New Roman"/>
          <w:sz w:val="28"/>
          <w:szCs w:val="28"/>
        </w:rPr>
        <w:t>%</w:t>
      </w:r>
      <w:r w:rsidR="0069646D">
        <w:rPr>
          <w:rFonts w:cs="Times New Roman"/>
          <w:sz w:val="28"/>
          <w:szCs w:val="28"/>
        </w:rPr>
        <w:t>)</w:t>
      </w:r>
      <w:r w:rsidRPr="009014AB">
        <w:rPr>
          <w:rFonts w:cs="Times New Roman"/>
          <w:sz w:val="28"/>
          <w:szCs w:val="28"/>
        </w:rPr>
        <w:t xml:space="preserve"> женщин, прерывистый сон беспокоил </w:t>
      </w:r>
      <w:r w:rsidR="00CA20BB">
        <w:rPr>
          <w:rFonts w:cs="Times New Roman"/>
          <w:sz w:val="28"/>
          <w:szCs w:val="28"/>
        </w:rPr>
        <w:t>21 (16,9</w:t>
      </w:r>
      <w:r w:rsidR="00CA20BB">
        <w:rPr>
          <w:rFonts w:ascii="Calibri" w:hAnsi="Calibri" w:cs="Times New Roman"/>
          <w:sz w:val="28"/>
          <w:szCs w:val="28"/>
        </w:rPr>
        <w:t>±</w:t>
      </w:r>
      <w:r w:rsidR="00CA20BB">
        <w:rPr>
          <w:rFonts w:cs="Times New Roman"/>
          <w:sz w:val="28"/>
          <w:szCs w:val="28"/>
        </w:rPr>
        <w:t>3,3%) женщину, р&gt;0,05.</w:t>
      </w:r>
      <w:r w:rsidRPr="009014AB">
        <w:rPr>
          <w:rFonts w:cs="Times New Roman"/>
          <w:sz w:val="28"/>
          <w:szCs w:val="28"/>
        </w:rPr>
        <w:t xml:space="preserve"> После 6 месяцев лечения, </w:t>
      </w:r>
      <w:r w:rsidR="00CA20BB">
        <w:rPr>
          <w:rFonts w:cs="Times New Roman"/>
          <w:sz w:val="28"/>
          <w:szCs w:val="28"/>
        </w:rPr>
        <w:t>частота</w:t>
      </w:r>
      <w:r w:rsidRPr="009014AB">
        <w:rPr>
          <w:rFonts w:cs="Times New Roman"/>
          <w:sz w:val="28"/>
          <w:szCs w:val="28"/>
        </w:rPr>
        <w:t xml:space="preserve"> женщин, регулярно просыпающи</w:t>
      </w:r>
      <w:r w:rsidR="000C3546">
        <w:rPr>
          <w:rFonts w:cs="Times New Roman"/>
          <w:sz w:val="28"/>
          <w:szCs w:val="28"/>
        </w:rPr>
        <w:t xml:space="preserve">хся </w:t>
      </w:r>
      <w:r w:rsidR="005D5BBA">
        <w:rPr>
          <w:rFonts w:cs="Times New Roman"/>
          <w:sz w:val="28"/>
          <w:szCs w:val="28"/>
        </w:rPr>
        <w:t>в течении ночи,</w:t>
      </w:r>
      <w:r w:rsidR="000C3546">
        <w:rPr>
          <w:rFonts w:cs="Times New Roman"/>
          <w:sz w:val="28"/>
          <w:szCs w:val="28"/>
        </w:rPr>
        <w:t xml:space="preserve"> сократилась более чем в </w:t>
      </w:r>
      <w:r w:rsidR="00CA20BB">
        <w:rPr>
          <w:rFonts w:cs="Times New Roman"/>
          <w:sz w:val="28"/>
          <w:szCs w:val="28"/>
        </w:rPr>
        <w:t>2,5</w:t>
      </w:r>
      <w:r w:rsidRPr="009014AB">
        <w:rPr>
          <w:rFonts w:cs="Times New Roman"/>
          <w:sz w:val="28"/>
          <w:szCs w:val="28"/>
        </w:rPr>
        <w:t xml:space="preserve"> раза (с </w:t>
      </w:r>
      <w:r w:rsidR="00CA20BB">
        <w:rPr>
          <w:rFonts w:cs="Times New Roman"/>
          <w:sz w:val="28"/>
          <w:szCs w:val="28"/>
        </w:rPr>
        <w:t>16,9</w:t>
      </w:r>
      <w:r w:rsidR="00CA20BB">
        <w:rPr>
          <w:rFonts w:ascii="Calibri" w:hAnsi="Calibri" w:cs="Times New Roman"/>
          <w:sz w:val="28"/>
          <w:szCs w:val="28"/>
        </w:rPr>
        <w:t>±</w:t>
      </w:r>
      <w:r w:rsidR="00CA20BB">
        <w:rPr>
          <w:rFonts w:cs="Times New Roman"/>
          <w:sz w:val="28"/>
          <w:szCs w:val="28"/>
        </w:rPr>
        <w:t>3,3</w:t>
      </w:r>
      <w:r w:rsidRPr="009014AB">
        <w:rPr>
          <w:rFonts w:cs="Times New Roman"/>
          <w:sz w:val="28"/>
          <w:szCs w:val="28"/>
        </w:rPr>
        <w:t xml:space="preserve">% до </w:t>
      </w:r>
      <w:r w:rsidR="00CA20BB">
        <w:rPr>
          <w:rFonts w:cs="Times New Roman"/>
          <w:sz w:val="28"/>
          <w:szCs w:val="28"/>
        </w:rPr>
        <w:t>6,4</w:t>
      </w:r>
      <w:r w:rsidR="00CA20BB">
        <w:rPr>
          <w:rFonts w:ascii="Calibri" w:hAnsi="Calibri" w:cs="Times New Roman"/>
          <w:sz w:val="28"/>
          <w:szCs w:val="28"/>
        </w:rPr>
        <w:t>±</w:t>
      </w:r>
      <w:r w:rsidR="00CA20BB">
        <w:rPr>
          <w:rFonts w:cs="Times New Roman"/>
          <w:sz w:val="28"/>
          <w:szCs w:val="28"/>
        </w:rPr>
        <w:t>2,1</w:t>
      </w:r>
      <w:r w:rsidRPr="009014AB">
        <w:rPr>
          <w:rFonts w:cs="Times New Roman"/>
          <w:sz w:val="28"/>
          <w:szCs w:val="28"/>
        </w:rPr>
        <w:t>%)</w:t>
      </w:r>
      <w:r w:rsidR="00CA20BB">
        <w:rPr>
          <w:rFonts w:cs="Times New Roman"/>
          <w:sz w:val="28"/>
          <w:szCs w:val="28"/>
        </w:rPr>
        <w:t>, р&lt;0,01</w:t>
      </w:r>
      <w:r w:rsidRPr="009014AB">
        <w:rPr>
          <w:rFonts w:cs="Times New Roman"/>
          <w:sz w:val="28"/>
          <w:szCs w:val="28"/>
        </w:rPr>
        <w:t>. Всего, стр</w:t>
      </w:r>
      <w:r w:rsidR="000C3546">
        <w:rPr>
          <w:rFonts w:cs="Times New Roman"/>
          <w:sz w:val="28"/>
          <w:szCs w:val="28"/>
        </w:rPr>
        <w:t xml:space="preserve">адающих нарушениями сна, стало </w:t>
      </w:r>
      <w:r w:rsidR="00CA20BB">
        <w:rPr>
          <w:rFonts w:cs="Times New Roman"/>
          <w:sz w:val="28"/>
          <w:szCs w:val="28"/>
        </w:rPr>
        <w:t>30 (24,1</w:t>
      </w:r>
      <w:r w:rsidR="00CA20BB">
        <w:rPr>
          <w:rFonts w:ascii="Calibri" w:hAnsi="Calibri" w:cs="Times New Roman"/>
          <w:sz w:val="28"/>
          <w:szCs w:val="28"/>
        </w:rPr>
        <w:t>±</w:t>
      </w:r>
      <w:r w:rsidR="00CA20BB">
        <w:rPr>
          <w:rFonts w:cs="Times New Roman"/>
          <w:sz w:val="28"/>
          <w:szCs w:val="28"/>
        </w:rPr>
        <w:t>3,8%)</w:t>
      </w:r>
      <w:r w:rsidR="000C3546">
        <w:rPr>
          <w:rFonts w:cs="Times New Roman"/>
          <w:sz w:val="28"/>
          <w:szCs w:val="28"/>
        </w:rPr>
        <w:t xml:space="preserve"> пациенто</w:t>
      </w:r>
      <w:r w:rsidR="00CA20BB">
        <w:rPr>
          <w:rFonts w:cs="Times New Roman"/>
          <w:sz w:val="28"/>
          <w:szCs w:val="28"/>
        </w:rPr>
        <w:t>в</w:t>
      </w:r>
      <w:r w:rsidR="000C3546">
        <w:rPr>
          <w:rFonts w:cs="Times New Roman"/>
          <w:sz w:val="28"/>
          <w:szCs w:val="28"/>
        </w:rPr>
        <w:t>. К концу 12 месяцев</w:t>
      </w:r>
      <w:r w:rsidRPr="009014AB">
        <w:rPr>
          <w:rFonts w:cs="Times New Roman"/>
          <w:sz w:val="28"/>
          <w:szCs w:val="28"/>
        </w:rPr>
        <w:t xml:space="preserve"> лечения динамика стала бол</w:t>
      </w:r>
      <w:r w:rsidR="000C3546">
        <w:rPr>
          <w:rFonts w:cs="Times New Roman"/>
          <w:sz w:val="28"/>
          <w:szCs w:val="28"/>
        </w:rPr>
        <w:t xml:space="preserve">ее выраженной и благоприятной: </w:t>
      </w:r>
      <w:r w:rsidRPr="009014AB">
        <w:rPr>
          <w:rFonts w:cs="Times New Roman"/>
          <w:sz w:val="28"/>
          <w:szCs w:val="28"/>
        </w:rPr>
        <w:t xml:space="preserve">в структуре </w:t>
      </w:r>
      <w:proofErr w:type="spellStart"/>
      <w:r w:rsidRPr="009014AB">
        <w:rPr>
          <w:rFonts w:cs="Times New Roman"/>
          <w:sz w:val="28"/>
          <w:szCs w:val="28"/>
        </w:rPr>
        <w:t>диссомнических</w:t>
      </w:r>
      <w:proofErr w:type="spellEnd"/>
      <w:r w:rsidRPr="009014AB">
        <w:rPr>
          <w:rFonts w:cs="Times New Roman"/>
          <w:sz w:val="28"/>
          <w:szCs w:val="28"/>
        </w:rPr>
        <w:t xml:space="preserve"> расстройств в основном фигурировали пациент</w:t>
      </w:r>
      <w:r w:rsidR="00CA20BB">
        <w:rPr>
          <w:rFonts w:cs="Times New Roman"/>
          <w:sz w:val="28"/>
          <w:szCs w:val="28"/>
        </w:rPr>
        <w:t>ы</w:t>
      </w:r>
      <w:r w:rsidRPr="009014AB">
        <w:rPr>
          <w:rFonts w:cs="Times New Roman"/>
          <w:sz w:val="28"/>
          <w:szCs w:val="28"/>
        </w:rPr>
        <w:t>, стр</w:t>
      </w:r>
      <w:r w:rsidR="000C3546">
        <w:rPr>
          <w:rFonts w:cs="Times New Roman"/>
          <w:sz w:val="28"/>
          <w:szCs w:val="28"/>
        </w:rPr>
        <w:t>адающие нарушениями засыпания</w:t>
      </w:r>
      <w:r w:rsidR="00CA20BB">
        <w:rPr>
          <w:rFonts w:cs="Times New Roman"/>
          <w:sz w:val="28"/>
          <w:szCs w:val="28"/>
        </w:rPr>
        <w:t xml:space="preserve"> (21,7</w:t>
      </w:r>
      <w:r w:rsidR="00CA20BB">
        <w:rPr>
          <w:rFonts w:ascii="Calibri" w:hAnsi="Calibri" w:cs="Times New Roman"/>
          <w:sz w:val="28"/>
          <w:szCs w:val="28"/>
        </w:rPr>
        <w:t>±</w:t>
      </w:r>
      <w:r w:rsidR="00CA20BB">
        <w:rPr>
          <w:rFonts w:cs="Times New Roman"/>
          <w:sz w:val="28"/>
          <w:szCs w:val="28"/>
        </w:rPr>
        <w:t xml:space="preserve">3,7%, </w:t>
      </w:r>
      <w:r w:rsidR="00CA20BB">
        <w:rPr>
          <w:rFonts w:cs="Times New Roman"/>
          <w:sz w:val="28"/>
          <w:szCs w:val="28"/>
          <w:lang w:val="en-US"/>
        </w:rPr>
        <w:t>n</w:t>
      </w:r>
      <w:r w:rsidR="00CA20BB">
        <w:rPr>
          <w:rFonts w:cs="Times New Roman"/>
          <w:sz w:val="28"/>
          <w:szCs w:val="28"/>
        </w:rPr>
        <w:t>=27)</w:t>
      </w:r>
      <w:r w:rsidR="000C3546">
        <w:rPr>
          <w:rFonts w:cs="Times New Roman"/>
          <w:sz w:val="28"/>
          <w:szCs w:val="28"/>
        </w:rPr>
        <w:t xml:space="preserve">, </w:t>
      </w:r>
      <w:r w:rsidR="00CA20BB">
        <w:rPr>
          <w:rFonts w:cs="Times New Roman"/>
          <w:sz w:val="28"/>
          <w:szCs w:val="28"/>
        </w:rPr>
        <w:t>частота</w:t>
      </w:r>
      <w:r w:rsidRPr="009014AB">
        <w:rPr>
          <w:rFonts w:cs="Times New Roman"/>
          <w:sz w:val="28"/>
          <w:szCs w:val="28"/>
        </w:rPr>
        <w:t xml:space="preserve"> женщин, которые регулярно просыпались в течение ночи составила лишь </w:t>
      </w:r>
      <w:r w:rsidR="00CA20BB">
        <w:rPr>
          <w:rFonts w:cs="Times New Roman"/>
          <w:sz w:val="28"/>
          <w:szCs w:val="28"/>
        </w:rPr>
        <w:t>2,4</w:t>
      </w:r>
      <w:r w:rsidR="00CA20BB">
        <w:rPr>
          <w:rFonts w:ascii="Calibri" w:hAnsi="Calibri" w:cs="Times New Roman"/>
          <w:sz w:val="28"/>
          <w:szCs w:val="28"/>
        </w:rPr>
        <w:t>±</w:t>
      </w:r>
      <w:r w:rsidR="00CA20BB">
        <w:rPr>
          <w:rFonts w:cs="Times New Roman"/>
          <w:sz w:val="28"/>
          <w:szCs w:val="28"/>
        </w:rPr>
        <w:t>1,3</w:t>
      </w:r>
      <w:r w:rsidRPr="009014AB">
        <w:rPr>
          <w:rFonts w:cs="Times New Roman"/>
          <w:sz w:val="28"/>
          <w:szCs w:val="28"/>
        </w:rPr>
        <w:t>%</w:t>
      </w:r>
      <w:r w:rsidR="00CA20BB">
        <w:rPr>
          <w:rFonts w:cs="Times New Roman"/>
          <w:sz w:val="28"/>
          <w:szCs w:val="28"/>
        </w:rPr>
        <w:t xml:space="preserve"> (</w:t>
      </w:r>
      <w:r w:rsidR="00CA20BB">
        <w:rPr>
          <w:rFonts w:cs="Times New Roman"/>
          <w:sz w:val="28"/>
          <w:szCs w:val="28"/>
          <w:lang w:val="en-US"/>
        </w:rPr>
        <w:t>n</w:t>
      </w:r>
      <w:r w:rsidR="00CA20BB">
        <w:rPr>
          <w:rFonts w:cs="Times New Roman"/>
          <w:sz w:val="28"/>
          <w:szCs w:val="28"/>
        </w:rPr>
        <w:t>=3), р&lt;0,001</w:t>
      </w:r>
      <w:r w:rsidRPr="009014AB">
        <w:rPr>
          <w:rFonts w:cs="Times New Roman"/>
          <w:sz w:val="28"/>
          <w:szCs w:val="28"/>
        </w:rPr>
        <w:t>.</w:t>
      </w:r>
    </w:p>
    <w:p w14:paraId="2EEC6FCD" w14:textId="63C40863" w:rsidR="00DA1FF5" w:rsidRDefault="00623CFD" w:rsidP="00DA1FF5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83335D">
        <w:rPr>
          <w:rFonts w:cs="Times New Roman"/>
          <w:szCs w:val="28"/>
          <w:lang w:val="ru-RU"/>
        </w:rPr>
        <w:t>Все жен</w:t>
      </w:r>
      <w:r w:rsidR="000C3546" w:rsidRPr="0083335D">
        <w:rPr>
          <w:rFonts w:cs="Times New Roman"/>
          <w:szCs w:val="28"/>
          <w:lang w:val="ru-RU"/>
        </w:rPr>
        <w:t>щины отметили, что у них после 6 месяцев терапии (</w:t>
      </w:r>
      <w:r w:rsidR="006141B2">
        <w:rPr>
          <w:rFonts w:cs="Times New Roman"/>
          <w:szCs w:val="28"/>
          <w:lang w:val="ru-RU"/>
        </w:rPr>
        <w:t xml:space="preserve">ЛНГ </w:t>
      </w:r>
      <w:r w:rsidRPr="0083335D">
        <w:rPr>
          <w:rFonts w:cs="Times New Roman"/>
          <w:szCs w:val="28"/>
          <w:lang w:val="ru-RU"/>
        </w:rPr>
        <w:t>ВМС 6 мес. и 5 мес. МГТ) значител</w:t>
      </w:r>
      <w:r w:rsidR="000C3546" w:rsidRPr="0083335D">
        <w:rPr>
          <w:rFonts w:cs="Times New Roman"/>
          <w:szCs w:val="28"/>
          <w:lang w:val="ru-RU"/>
        </w:rPr>
        <w:t>ьно улучшилось общее состояние,</w:t>
      </w:r>
      <w:r w:rsidRPr="0083335D">
        <w:rPr>
          <w:rFonts w:cs="Times New Roman"/>
          <w:szCs w:val="28"/>
          <w:lang w:val="ru-RU"/>
        </w:rPr>
        <w:t xml:space="preserve"> увеличилась продолжительность активного время провождения у 10</w:t>
      </w:r>
      <w:r w:rsidR="00CA20BB" w:rsidRPr="0083335D">
        <w:rPr>
          <w:rFonts w:cs="Times New Roman"/>
          <w:szCs w:val="28"/>
          <w:lang w:val="ru-RU"/>
        </w:rPr>
        <w:t xml:space="preserve"> </w:t>
      </w:r>
      <w:r w:rsidRPr="0083335D">
        <w:rPr>
          <w:rFonts w:cs="Times New Roman"/>
          <w:szCs w:val="28"/>
          <w:lang w:val="ru-RU"/>
        </w:rPr>
        <w:t>(</w:t>
      </w:r>
      <w:r w:rsidR="00CA20BB" w:rsidRPr="0083335D">
        <w:rPr>
          <w:rFonts w:cs="Times New Roman"/>
          <w:szCs w:val="28"/>
          <w:lang w:val="ru-RU"/>
        </w:rPr>
        <w:t>8,0</w:t>
      </w:r>
      <w:r w:rsidR="00CA20BB" w:rsidRPr="0083335D">
        <w:rPr>
          <w:rFonts w:ascii="Calibri" w:hAnsi="Calibri" w:cs="Times New Roman"/>
          <w:szCs w:val="28"/>
          <w:lang w:val="ru-RU"/>
        </w:rPr>
        <w:t>±</w:t>
      </w:r>
      <w:r w:rsidR="00CA20BB" w:rsidRPr="0083335D">
        <w:rPr>
          <w:rFonts w:cs="Times New Roman"/>
          <w:szCs w:val="28"/>
          <w:lang w:val="ru-RU"/>
        </w:rPr>
        <w:t>2,4</w:t>
      </w:r>
      <w:r w:rsidR="000C3546" w:rsidRPr="0083335D">
        <w:rPr>
          <w:rFonts w:cs="Times New Roman"/>
          <w:szCs w:val="28"/>
          <w:lang w:val="ru-RU"/>
        </w:rPr>
        <w:t>%)</w:t>
      </w:r>
      <w:r w:rsidRPr="0083335D">
        <w:rPr>
          <w:rFonts w:cs="Times New Roman"/>
          <w:szCs w:val="28"/>
          <w:lang w:val="ru-RU"/>
        </w:rPr>
        <w:t xml:space="preserve"> пациенто</w:t>
      </w:r>
      <w:r w:rsidR="00AB28D1" w:rsidRPr="0083335D">
        <w:rPr>
          <w:rFonts w:cs="Times New Roman"/>
          <w:szCs w:val="28"/>
          <w:lang w:val="ru-RU"/>
        </w:rPr>
        <w:t xml:space="preserve">в </w:t>
      </w:r>
      <w:r w:rsidR="000C3546" w:rsidRPr="0083335D">
        <w:rPr>
          <w:rFonts w:cs="Times New Roman"/>
          <w:szCs w:val="28"/>
          <w:lang w:val="ru-RU"/>
        </w:rPr>
        <w:t>за счет исчезновения вечерней и</w:t>
      </w:r>
      <w:r w:rsidRPr="0083335D">
        <w:rPr>
          <w:rFonts w:cs="Times New Roman"/>
          <w:szCs w:val="28"/>
          <w:lang w:val="ru-RU"/>
        </w:rPr>
        <w:t xml:space="preserve"> постоянной сонливости </w:t>
      </w:r>
      <w:r w:rsidR="00E041EB" w:rsidRPr="0083335D">
        <w:rPr>
          <w:rFonts w:cs="Times New Roman"/>
          <w:szCs w:val="28"/>
          <w:lang w:val="ru-RU"/>
        </w:rPr>
        <w:t>5</w:t>
      </w:r>
      <w:r w:rsidR="00CA20BB" w:rsidRPr="0083335D">
        <w:rPr>
          <w:rFonts w:cs="Times New Roman"/>
          <w:szCs w:val="28"/>
          <w:lang w:val="ru-RU"/>
        </w:rPr>
        <w:t xml:space="preserve"> </w:t>
      </w:r>
      <w:r w:rsidR="000C3546" w:rsidRPr="0083335D">
        <w:rPr>
          <w:rFonts w:cs="Times New Roman"/>
          <w:szCs w:val="28"/>
          <w:lang w:val="ru-RU"/>
        </w:rPr>
        <w:t>(</w:t>
      </w:r>
      <w:r w:rsidR="00CA20BB" w:rsidRPr="0083335D">
        <w:rPr>
          <w:rFonts w:cs="Times New Roman"/>
          <w:szCs w:val="28"/>
          <w:lang w:val="ru-RU"/>
        </w:rPr>
        <w:t>4,0</w:t>
      </w:r>
      <w:r w:rsidR="00CA20BB" w:rsidRPr="0083335D">
        <w:rPr>
          <w:rFonts w:ascii="Calibri" w:hAnsi="Calibri" w:cs="Times New Roman"/>
          <w:szCs w:val="28"/>
          <w:lang w:val="ru-RU"/>
        </w:rPr>
        <w:t>±</w:t>
      </w:r>
      <w:r w:rsidR="00CA20BB" w:rsidRPr="0083335D">
        <w:rPr>
          <w:rFonts w:cs="Times New Roman"/>
          <w:szCs w:val="28"/>
          <w:lang w:val="ru-RU"/>
        </w:rPr>
        <w:t>1,7</w:t>
      </w:r>
      <w:r w:rsidR="000C3546" w:rsidRPr="0083335D">
        <w:rPr>
          <w:rFonts w:cs="Times New Roman"/>
          <w:szCs w:val="28"/>
          <w:lang w:val="ru-RU"/>
        </w:rPr>
        <w:t xml:space="preserve">%), </w:t>
      </w:r>
      <w:r w:rsidR="00000491" w:rsidRPr="0083335D">
        <w:rPr>
          <w:rFonts w:cs="Times New Roman"/>
          <w:szCs w:val="28"/>
          <w:lang w:val="ru-RU"/>
        </w:rPr>
        <w:t xml:space="preserve">р&gt;0,05, </w:t>
      </w:r>
      <w:r w:rsidRPr="0083335D">
        <w:rPr>
          <w:rFonts w:cs="Times New Roman"/>
          <w:szCs w:val="28"/>
          <w:lang w:val="ru-RU"/>
        </w:rPr>
        <w:t>по истечении 12 месяцев терапии количество таких женщин возросло до 22</w:t>
      </w:r>
      <w:r w:rsidR="00CA20BB" w:rsidRPr="0083335D">
        <w:rPr>
          <w:rFonts w:cs="Times New Roman"/>
          <w:szCs w:val="28"/>
          <w:lang w:val="ru-RU"/>
        </w:rPr>
        <w:t xml:space="preserve"> </w:t>
      </w:r>
      <w:r w:rsidRPr="0083335D">
        <w:rPr>
          <w:rFonts w:cs="Times New Roman"/>
          <w:szCs w:val="28"/>
          <w:lang w:val="ru-RU"/>
        </w:rPr>
        <w:t>(</w:t>
      </w:r>
      <w:r w:rsidR="00CA20BB" w:rsidRPr="0083335D">
        <w:rPr>
          <w:rFonts w:cs="Times New Roman"/>
          <w:szCs w:val="28"/>
          <w:lang w:val="ru-RU"/>
        </w:rPr>
        <w:t>17,7</w:t>
      </w:r>
      <w:r w:rsidR="00CA20BB" w:rsidRPr="0083335D">
        <w:rPr>
          <w:rFonts w:ascii="Calibri" w:hAnsi="Calibri" w:cs="Times New Roman"/>
          <w:szCs w:val="28"/>
          <w:lang w:val="ru-RU"/>
        </w:rPr>
        <w:t>±</w:t>
      </w:r>
      <w:r w:rsidR="00CA20BB" w:rsidRPr="0083335D">
        <w:rPr>
          <w:rFonts w:cs="Times New Roman"/>
          <w:szCs w:val="28"/>
          <w:lang w:val="ru-RU"/>
        </w:rPr>
        <w:t>3,4</w:t>
      </w:r>
      <w:r w:rsidRPr="0083335D">
        <w:rPr>
          <w:rFonts w:cs="Times New Roman"/>
          <w:szCs w:val="28"/>
          <w:lang w:val="ru-RU"/>
        </w:rPr>
        <w:t xml:space="preserve">%), а общее количество женщин, страдающих упадком сил, сонливостью </w:t>
      </w:r>
      <w:r w:rsidRPr="0083335D">
        <w:rPr>
          <w:rFonts w:cs="Times New Roman"/>
          <w:szCs w:val="28"/>
          <w:lang w:val="ru-RU"/>
        </w:rPr>
        <w:lastRenderedPageBreak/>
        <w:t>уменьшилось с 43</w:t>
      </w:r>
      <w:r w:rsidR="00CA20BB" w:rsidRPr="0083335D">
        <w:rPr>
          <w:rFonts w:cs="Times New Roman"/>
          <w:szCs w:val="28"/>
          <w:lang w:val="ru-RU"/>
        </w:rPr>
        <w:t xml:space="preserve"> </w:t>
      </w:r>
      <w:r w:rsidRPr="0083335D">
        <w:rPr>
          <w:rFonts w:cs="Times New Roman"/>
          <w:szCs w:val="28"/>
          <w:lang w:val="ru-RU"/>
        </w:rPr>
        <w:t>(</w:t>
      </w:r>
      <w:r w:rsidR="00CA20BB" w:rsidRPr="0083335D">
        <w:rPr>
          <w:rFonts w:cs="Times New Roman"/>
          <w:szCs w:val="28"/>
          <w:lang w:val="ru-RU"/>
        </w:rPr>
        <w:t>34,6</w:t>
      </w:r>
      <w:r w:rsidR="00CA20BB" w:rsidRPr="0083335D">
        <w:rPr>
          <w:rFonts w:ascii="Calibri" w:hAnsi="Calibri" w:cs="Times New Roman"/>
          <w:szCs w:val="28"/>
          <w:lang w:val="ru-RU"/>
        </w:rPr>
        <w:t>±</w:t>
      </w:r>
      <w:r w:rsidR="00CA20BB" w:rsidRPr="0083335D">
        <w:rPr>
          <w:rFonts w:cs="Times New Roman"/>
          <w:szCs w:val="28"/>
          <w:lang w:val="ru-RU"/>
        </w:rPr>
        <w:t>4,2</w:t>
      </w:r>
      <w:r w:rsidRPr="0083335D">
        <w:rPr>
          <w:rFonts w:cs="Times New Roman"/>
          <w:szCs w:val="28"/>
          <w:lang w:val="ru-RU"/>
        </w:rPr>
        <w:t>%) до 26</w:t>
      </w:r>
      <w:r w:rsidR="00CA20BB" w:rsidRPr="0083335D">
        <w:rPr>
          <w:rFonts w:cs="Times New Roman"/>
          <w:szCs w:val="28"/>
          <w:lang w:val="ru-RU"/>
        </w:rPr>
        <w:t xml:space="preserve"> </w:t>
      </w:r>
      <w:r w:rsidRPr="0083335D">
        <w:rPr>
          <w:rFonts w:cs="Times New Roman"/>
          <w:szCs w:val="28"/>
          <w:lang w:val="ru-RU"/>
        </w:rPr>
        <w:t>(</w:t>
      </w:r>
      <w:r w:rsidR="00CA20BB" w:rsidRPr="0083335D">
        <w:rPr>
          <w:rFonts w:cs="Times New Roman"/>
          <w:szCs w:val="28"/>
          <w:lang w:val="ru-RU"/>
        </w:rPr>
        <w:t>21,0</w:t>
      </w:r>
      <w:r w:rsidR="00CA20BB" w:rsidRPr="0083335D">
        <w:rPr>
          <w:rFonts w:ascii="Calibri" w:hAnsi="Calibri" w:cs="Times New Roman"/>
          <w:szCs w:val="28"/>
          <w:lang w:val="ru-RU"/>
        </w:rPr>
        <w:t>±</w:t>
      </w:r>
      <w:r w:rsidR="00CA20BB" w:rsidRPr="0083335D">
        <w:rPr>
          <w:rFonts w:cs="Times New Roman"/>
          <w:szCs w:val="28"/>
          <w:lang w:val="ru-RU"/>
        </w:rPr>
        <w:t>3,6</w:t>
      </w:r>
      <w:r w:rsidRPr="0083335D">
        <w:rPr>
          <w:rFonts w:cs="Times New Roman"/>
          <w:szCs w:val="28"/>
          <w:lang w:val="ru-RU"/>
        </w:rPr>
        <w:t>%</w:t>
      </w:r>
      <w:r w:rsidR="000C3546" w:rsidRPr="0083335D">
        <w:rPr>
          <w:rFonts w:cs="Times New Roman"/>
          <w:szCs w:val="28"/>
          <w:lang w:val="ru-RU"/>
        </w:rPr>
        <w:t>)</w:t>
      </w:r>
      <w:r w:rsidR="00CA20BB" w:rsidRPr="0083335D">
        <w:rPr>
          <w:rFonts w:cs="Times New Roman"/>
          <w:szCs w:val="28"/>
          <w:lang w:val="ru-RU"/>
        </w:rPr>
        <w:t>, р&lt;0,01</w:t>
      </w:r>
      <w:r w:rsidR="000C3546" w:rsidRPr="0083335D">
        <w:rPr>
          <w:rFonts w:cs="Times New Roman"/>
          <w:szCs w:val="28"/>
          <w:lang w:val="ru-RU"/>
        </w:rPr>
        <w:t xml:space="preserve">. </w:t>
      </w:r>
      <w:r w:rsidR="00A94D52" w:rsidRPr="0083335D">
        <w:rPr>
          <w:rFonts w:cs="Times New Roman"/>
          <w:szCs w:val="28"/>
          <w:lang w:val="ru-RU"/>
        </w:rPr>
        <w:t>Большинство женщин 39 (31,4</w:t>
      </w:r>
      <w:r w:rsidR="00A94D52" w:rsidRPr="0083335D">
        <w:rPr>
          <w:rFonts w:ascii="Calibri" w:hAnsi="Calibri" w:cs="Times New Roman"/>
          <w:szCs w:val="28"/>
          <w:lang w:val="ru-RU"/>
        </w:rPr>
        <w:t>±</w:t>
      </w:r>
      <w:r w:rsidR="00A94D52" w:rsidRPr="0083335D">
        <w:rPr>
          <w:rFonts w:cs="Times New Roman"/>
          <w:szCs w:val="28"/>
          <w:lang w:val="ru-RU"/>
        </w:rPr>
        <w:t xml:space="preserve">4,1%) данной клинической группы страдали ожирением, 18 </w:t>
      </w:r>
      <w:r w:rsidR="003F3567" w:rsidRPr="0083335D">
        <w:rPr>
          <w:rFonts w:cs="Times New Roman"/>
          <w:szCs w:val="28"/>
          <w:lang w:val="ru-RU"/>
        </w:rPr>
        <w:t>(</w:t>
      </w:r>
      <w:r w:rsidR="00A94D52" w:rsidRPr="0083335D">
        <w:rPr>
          <w:rFonts w:cs="Times New Roman"/>
          <w:szCs w:val="28"/>
          <w:lang w:val="ru-RU"/>
        </w:rPr>
        <w:t>14,5</w:t>
      </w:r>
      <w:r w:rsidR="00A94D52" w:rsidRPr="0083335D">
        <w:rPr>
          <w:rFonts w:ascii="Calibri" w:hAnsi="Calibri" w:cs="Times New Roman"/>
          <w:szCs w:val="28"/>
          <w:lang w:val="ru-RU"/>
        </w:rPr>
        <w:t>±</w:t>
      </w:r>
      <w:r w:rsidR="00A94D52" w:rsidRPr="0083335D">
        <w:rPr>
          <w:rFonts w:cs="Times New Roman"/>
          <w:szCs w:val="28"/>
          <w:lang w:val="ru-RU"/>
        </w:rPr>
        <w:t>3,1%) - первой степени, 12 (9,7</w:t>
      </w:r>
      <w:r w:rsidR="00A94D52" w:rsidRPr="0083335D">
        <w:rPr>
          <w:rFonts w:ascii="Calibri" w:hAnsi="Calibri" w:cs="Times New Roman"/>
          <w:szCs w:val="28"/>
          <w:lang w:val="ru-RU"/>
        </w:rPr>
        <w:t>±</w:t>
      </w:r>
      <w:r w:rsidR="00A94D52" w:rsidRPr="0083335D">
        <w:rPr>
          <w:rFonts w:cs="Times New Roman"/>
          <w:szCs w:val="28"/>
          <w:lang w:val="ru-RU"/>
        </w:rPr>
        <w:t>2,6%) - второй степени</w:t>
      </w:r>
      <w:r w:rsidR="003F3567" w:rsidRPr="0083335D">
        <w:rPr>
          <w:rFonts w:cs="Times New Roman"/>
          <w:szCs w:val="28"/>
          <w:lang w:val="ru-RU"/>
        </w:rPr>
        <w:t xml:space="preserve">, р&gt;0,05, </w:t>
      </w:r>
      <w:r w:rsidR="00A94D52" w:rsidRPr="0083335D">
        <w:rPr>
          <w:rFonts w:cs="Times New Roman"/>
          <w:szCs w:val="28"/>
          <w:lang w:val="ru-RU"/>
        </w:rPr>
        <w:t>и 9 (7,2</w:t>
      </w:r>
      <w:r w:rsidR="00A94D52" w:rsidRPr="0083335D">
        <w:rPr>
          <w:rFonts w:ascii="Calibri" w:hAnsi="Calibri" w:cs="Times New Roman"/>
          <w:szCs w:val="28"/>
          <w:lang w:val="ru-RU"/>
        </w:rPr>
        <w:t>±</w:t>
      </w:r>
      <w:r w:rsidR="00A94D52" w:rsidRPr="0083335D">
        <w:rPr>
          <w:rFonts w:cs="Times New Roman"/>
          <w:szCs w:val="28"/>
          <w:lang w:val="ru-RU"/>
        </w:rPr>
        <w:t>2,3%) - третьей степени</w:t>
      </w:r>
      <w:r w:rsidR="003F3567" w:rsidRPr="0083335D">
        <w:rPr>
          <w:rFonts w:cs="Times New Roman"/>
          <w:szCs w:val="28"/>
          <w:lang w:val="ru-RU"/>
        </w:rPr>
        <w:t>, р&gt;0,05</w:t>
      </w:r>
      <w:r w:rsidR="00A94D52" w:rsidRPr="0083335D">
        <w:rPr>
          <w:rFonts w:cs="Times New Roman"/>
          <w:szCs w:val="28"/>
          <w:lang w:val="ru-RU"/>
        </w:rPr>
        <w:t xml:space="preserve"> (таблица </w:t>
      </w:r>
      <w:r w:rsidR="00B04538" w:rsidRPr="0083335D">
        <w:rPr>
          <w:rFonts w:cs="Times New Roman"/>
          <w:szCs w:val="28"/>
          <w:lang w:val="ru-RU"/>
        </w:rPr>
        <w:t>6</w:t>
      </w:r>
      <w:r w:rsidR="00A94D52" w:rsidRPr="0083335D">
        <w:rPr>
          <w:rFonts w:cs="Times New Roman"/>
          <w:szCs w:val="28"/>
          <w:lang w:val="ru-RU"/>
        </w:rPr>
        <w:t xml:space="preserve">.2.4.2). </w:t>
      </w:r>
      <w:r w:rsidR="00DA1FF5" w:rsidRPr="009014AB">
        <w:rPr>
          <w:rFonts w:cs="Times New Roman"/>
          <w:szCs w:val="28"/>
          <w:lang w:val="ru-RU"/>
        </w:rPr>
        <w:t xml:space="preserve">Зарегистрировано уменьшение не только количества женщин, страдающих ожирением после 6 месяцев комбинированной терапии, но и изменения в структуре ожирения: уменьшилась </w:t>
      </w:r>
      <w:r w:rsidR="00DA1FF5">
        <w:rPr>
          <w:rFonts w:cs="Times New Roman"/>
          <w:szCs w:val="28"/>
          <w:lang w:val="ru-RU"/>
        </w:rPr>
        <w:t>частота</w:t>
      </w:r>
      <w:r w:rsidR="00DA1FF5" w:rsidRPr="009014AB">
        <w:rPr>
          <w:rFonts w:cs="Times New Roman"/>
          <w:szCs w:val="28"/>
          <w:lang w:val="ru-RU"/>
        </w:rPr>
        <w:t xml:space="preserve"> женщин, страдающих второй </w:t>
      </w:r>
      <w:r w:rsidR="00DA1FF5">
        <w:rPr>
          <w:rFonts w:cs="Times New Roman"/>
          <w:szCs w:val="28"/>
          <w:lang w:val="ru-RU"/>
        </w:rPr>
        <w:t>(с 9,7</w:t>
      </w:r>
      <w:r w:rsidR="00DA1FF5">
        <w:rPr>
          <w:rFonts w:ascii="Calibri" w:hAnsi="Calibri" w:cs="Times New Roman"/>
          <w:szCs w:val="28"/>
          <w:lang w:val="ru-RU"/>
        </w:rPr>
        <w:t>±</w:t>
      </w:r>
      <w:r w:rsidR="00DA1FF5">
        <w:rPr>
          <w:rFonts w:cs="Times New Roman"/>
          <w:szCs w:val="28"/>
          <w:lang w:val="ru-RU"/>
        </w:rPr>
        <w:t xml:space="preserve">2,6%, </w:t>
      </w:r>
      <w:r w:rsidR="00DA1FF5">
        <w:rPr>
          <w:rFonts w:cs="Times New Roman"/>
          <w:szCs w:val="28"/>
        </w:rPr>
        <w:t>n</w:t>
      </w:r>
      <w:r w:rsidR="00DA1FF5">
        <w:rPr>
          <w:rFonts w:cs="Times New Roman"/>
          <w:szCs w:val="28"/>
          <w:lang w:val="ru-RU"/>
        </w:rPr>
        <w:t>=12 до 8,8</w:t>
      </w:r>
      <w:r w:rsidR="00DA1FF5">
        <w:rPr>
          <w:rFonts w:ascii="Calibri" w:hAnsi="Calibri" w:cs="Times New Roman"/>
          <w:szCs w:val="28"/>
          <w:lang w:val="ru-RU"/>
        </w:rPr>
        <w:t>±</w:t>
      </w:r>
      <w:r w:rsidR="00DA1FF5">
        <w:rPr>
          <w:rFonts w:cs="Times New Roman"/>
          <w:szCs w:val="28"/>
          <w:lang w:val="ru-RU"/>
        </w:rPr>
        <w:t xml:space="preserve">2,5%, </w:t>
      </w:r>
      <w:r w:rsidR="00DA1FF5">
        <w:rPr>
          <w:rFonts w:cs="Times New Roman"/>
          <w:szCs w:val="28"/>
        </w:rPr>
        <w:t>n</w:t>
      </w:r>
      <w:r w:rsidR="00DA1FF5">
        <w:rPr>
          <w:rFonts w:cs="Times New Roman"/>
          <w:szCs w:val="28"/>
          <w:lang w:val="ru-RU"/>
        </w:rPr>
        <w:t xml:space="preserve">=11), р&gt;0,05, </w:t>
      </w:r>
      <w:r w:rsidR="00DA1FF5" w:rsidRPr="009014AB">
        <w:rPr>
          <w:rFonts w:cs="Times New Roman"/>
          <w:szCs w:val="28"/>
          <w:lang w:val="ru-RU"/>
        </w:rPr>
        <w:t>и третьей степенью ожирения</w:t>
      </w:r>
      <w:r w:rsidR="00DA1FF5">
        <w:rPr>
          <w:rFonts w:cs="Times New Roman"/>
          <w:szCs w:val="28"/>
          <w:lang w:val="ru-RU"/>
        </w:rPr>
        <w:t xml:space="preserve"> (с 7,2</w:t>
      </w:r>
      <w:r w:rsidR="00DA1FF5">
        <w:rPr>
          <w:rFonts w:ascii="Calibri" w:hAnsi="Calibri" w:cs="Times New Roman"/>
          <w:szCs w:val="28"/>
          <w:lang w:val="ru-RU"/>
        </w:rPr>
        <w:t>±</w:t>
      </w:r>
      <w:r w:rsidR="00DA1FF5">
        <w:rPr>
          <w:rFonts w:cs="Times New Roman"/>
          <w:szCs w:val="28"/>
          <w:lang w:val="ru-RU"/>
        </w:rPr>
        <w:t xml:space="preserve">2,3%, </w:t>
      </w:r>
      <w:r w:rsidR="00DA1FF5">
        <w:rPr>
          <w:rFonts w:cs="Times New Roman"/>
          <w:szCs w:val="28"/>
        </w:rPr>
        <w:t>n</w:t>
      </w:r>
      <w:r w:rsidR="00DA1FF5">
        <w:rPr>
          <w:rFonts w:cs="Times New Roman"/>
          <w:szCs w:val="28"/>
          <w:lang w:val="ru-RU"/>
        </w:rPr>
        <w:t>=9 до 6,4</w:t>
      </w:r>
      <w:r w:rsidR="00DA1FF5">
        <w:rPr>
          <w:rFonts w:ascii="Calibri" w:hAnsi="Calibri" w:cs="Times New Roman"/>
          <w:szCs w:val="28"/>
          <w:lang w:val="ru-RU"/>
        </w:rPr>
        <w:t>±</w:t>
      </w:r>
      <w:r w:rsidR="00DA1FF5">
        <w:rPr>
          <w:rFonts w:cs="Times New Roman"/>
          <w:szCs w:val="28"/>
          <w:lang w:val="ru-RU"/>
        </w:rPr>
        <w:t xml:space="preserve">2,1%, </w:t>
      </w:r>
      <w:r w:rsidR="00DA1FF5">
        <w:rPr>
          <w:rFonts w:cs="Times New Roman"/>
          <w:szCs w:val="28"/>
        </w:rPr>
        <w:t>n</w:t>
      </w:r>
      <w:r w:rsidR="00DA1FF5">
        <w:rPr>
          <w:rFonts w:cs="Times New Roman"/>
          <w:szCs w:val="28"/>
          <w:lang w:val="ru-RU"/>
        </w:rPr>
        <w:t>=8)</w:t>
      </w:r>
      <w:r w:rsidR="00DA1FF5" w:rsidRPr="009014AB">
        <w:rPr>
          <w:rFonts w:cs="Times New Roman"/>
          <w:szCs w:val="28"/>
          <w:lang w:val="ru-RU"/>
        </w:rPr>
        <w:t xml:space="preserve">, </w:t>
      </w:r>
      <w:r w:rsidR="00DA1FF5">
        <w:rPr>
          <w:rFonts w:cs="Times New Roman"/>
          <w:szCs w:val="28"/>
          <w:lang w:val="ru-RU"/>
        </w:rPr>
        <w:t xml:space="preserve">р&gt;0,05. </w:t>
      </w:r>
    </w:p>
    <w:p w14:paraId="223F0844" w14:textId="77777777" w:rsidR="00F87583" w:rsidRDefault="00F87583" w:rsidP="00DA1FF5">
      <w:pPr>
        <w:pStyle w:val="a5"/>
        <w:shd w:val="clear" w:color="auto" w:fill="auto"/>
        <w:spacing w:before="0" w:after="0" w:line="240" w:lineRule="auto"/>
        <w:ind w:right="20" w:firstLine="0"/>
        <w:jc w:val="both"/>
        <w:rPr>
          <w:rFonts w:cs="Times New Roman"/>
          <w:sz w:val="28"/>
          <w:szCs w:val="28"/>
        </w:rPr>
      </w:pPr>
    </w:p>
    <w:p w14:paraId="1B19DA98" w14:textId="414D12D8" w:rsidR="006B6D5F" w:rsidRDefault="00623CFD" w:rsidP="003F3567">
      <w:pPr>
        <w:pStyle w:val="a5"/>
        <w:shd w:val="clear" w:color="auto" w:fill="auto"/>
        <w:spacing w:before="0" w:after="0" w:line="360" w:lineRule="auto"/>
        <w:ind w:right="20" w:firstLine="0"/>
        <w:jc w:val="both"/>
        <w:rPr>
          <w:rFonts w:eastAsia="TimesNewRomanPSMT" w:cs="Times New Roman"/>
          <w:sz w:val="28"/>
          <w:szCs w:val="28"/>
        </w:rPr>
      </w:pPr>
      <w:r w:rsidRPr="009014AB">
        <w:rPr>
          <w:rFonts w:cs="Times New Roman"/>
          <w:sz w:val="28"/>
          <w:szCs w:val="28"/>
        </w:rPr>
        <w:t xml:space="preserve">Таблица </w:t>
      </w:r>
      <w:r w:rsidR="00B04538">
        <w:rPr>
          <w:rFonts w:cs="Times New Roman"/>
          <w:sz w:val="28"/>
          <w:szCs w:val="28"/>
        </w:rPr>
        <w:t>6</w:t>
      </w:r>
      <w:r w:rsidRPr="009014AB">
        <w:rPr>
          <w:rFonts w:cs="Times New Roman"/>
          <w:sz w:val="28"/>
          <w:szCs w:val="28"/>
        </w:rPr>
        <w:t>.2.4.2</w:t>
      </w:r>
      <w:r w:rsidR="005D5BBA">
        <w:rPr>
          <w:rFonts w:cs="Times New Roman"/>
          <w:sz w:val="28"/>
          <w:szCs w:val="28"/>
        </w:rPr>
        <w:t xml:space="preserve"> </w:t>
      </w:r>
      <w:r w:rsidR="00A94D52">
        <w:rPr>
          <w:rFonts w:cs="Times New Roman"/>
          <w:sz w:val="28"/>
          <w:szCs w:val="28"/>
        </w:rPr>
        <w:t xml:space="preserve">- </w:t>
      </w:r>
      <w:r w:rsidR="005C1AAA" w:rsidRPr="009014AB">
        <w:rPr>
          <w:rFonts w:eastAsia="TimesNewRomanPSMT" w:cs="Times New Roman"/>
          <w:sz w:val="28"/>
          <w:szCs w:val="28"/>
        </w:rPr>
        <w:t xml:space="preserve">Динамика изменения </w:t>
      </w:r>
      <w:r w:rsidR="00A94D52">
        <w:rPr>
          <w:rFonts w:eastAsia="TimesNewRomanPSMT" w:cs="Times New Roman"/>
          <w:sz w:val="28"/>
          <w:szCs w:val="28"/>
        </w:rPr>
        <w:t xml:space="preserve">частоты </w:t>
      </w:r>
      <w:r w:rsidRPr="009014AB">
        <w:rPr>
          <w:rFonts w:eastAsia="TimesNewRomanPSMT" w:cs="Times New Roman"/>
          <w:sz w:val="28"/>
          <w:szCs w:val="28"/>
        </w:rPr>
        <w:t>метаболических/энд</w:t>
      </w:r>
      <w:r w:rsidR="005C1AAA" w:rsidRPr="009014AB">
        <w:rPr>
          <w:rFonts w:eastAsia="TimesNewRomanPSMT" w:cs="Times New Roman"/>
          <w:sz w:val="28"/>
          <w:szCs w:val="28"/>
        </w:rPr>
        <w:t>окринных расстройств у женщин с</w:t>
      </w:r>
      <w:r w:rsidR="00A94D52">
        <w:rPr>
          <w:rFonts w:eastAsia="TimesNewRomanPSMT" w:cs="Times New Roman"/>
          <w:sz w:val="28"/>
          <w:szCs w:val="28"/>
        </w:rPr>
        <w:t>о</w:t>
      </w:r>
      <w:r w:rsidRPr="009014AB">
        <w:rPr>
          <w:rFonts w:eastAsia="TimesNewRomanPSMT" w:cs="Times New Roman"/>
          <w:sz w:val="28"/>
          <w:szCs w:val="28"/>
        </w:rPr>
        <w:t xml:space="preserve"> </w:t>
      </w:r>
      <w:proofErr w:type="spellStart"/>
      <w:r w:rsidRPr="009014AB">
        <w:rPr>
          <w:rFonts w:eastAsia="TimesNewRomanPSMT" w:cs="Times New Roman"/>
          <w:sz w:val="28"/>
          <w:szCs w:val="28"/>
        </w:rPr>
        <w:t>среднетяжёлым</w:t>
      </w:r>
      <w:proofErr w:type="spellEnd"/>
      <w:r w:rsidRPr="009014AB">
        <w:rPr>
          <w:rFonts w:eastAsia="TimesNewRomanPSMT" w:cs="Times New Roman"/>
          <w:sz w:val="28"/>
          <w:szCs w:val="28"/>
        </w:rPr>
        <w:t xml:space="preserve"> и тяжёлым течением </w:t>
      </w:r>
      <w:r w:rsidR="00A94D52">
        <w:rPr>
          <w:rFonts w:eastAsia="TimesNewRomanPSMT" w:cs="Times New Roman"/>
          <w:sz w:val="28"/>
          <w:szCs w:val="28"/>
        </w:rPr>
        <w:t>климактерического синдрома</w:t>
      </w:r>
      <w:r w:rsidRPr="009014AB">
        <w:rPr>
          <w:rFonts w:eastAsia="TimesNewRomanPSMT" w:cs="Times New Roman"/>
          <w:sz w:val="28"/>
          <w:szCs w:val="28"/>
        </w:rPr>
        <w:t xml:space="preserve">, страдающих </w:t>
      </w:r>
      <w:r w:rsidR="00DA1FF5">
        <w:rPr>
          <w:rFonts w:eastAsia="TimesNewRomanPSMT" w:cs="Times New Roman"/>
          <w:sz w:val="28"/>
          <w:szCs w:val="28"/>
        </w:rPr>
        <w:t>ГЭ</w:t>
      </w:r>
      <w:r w:rsidR="005D5BBA" w:rsidRPr="009014AB">
        <w:rPr>
          <w:rFonts w:eastAsia="TimesNewRomanPSMT" w:cs="Times New Roman"/>
          <w:sz w:val="28"/>
          <w:szCs w:val="28"/>
        </w:rPr>
        <w:t>, на</w:t>
      </w:r>
      <w:r w:rsidRPr="009014AB">
        <w:rPr>
          <w:rFonts w:eastAsia="TimesNewRomanPSMT" w:cs="Times New Roman"/>
          <w:sz w:val="28"/>
          <w:szCs w:val="28"/>
        </w:rPr>
        <w:t xml:space="preserve"> фоне терапии </w:t>
      </w:r>
    </w:p>
    <w:p w14:paraId="4880EFA4" w14:textId="77777777" w:rsidR="005D5BBA" w:rsidRPr="009014AB" w:rsidRDefault="005D5BBA" w:rsidP="00C34463">
      <w:pPr>
        <w:pStyle w:val="a5"/>
        <w:shd w:val="clear" w:color="auto" w:fill="auto"/>
        <w:spacing w:before="0" w:after="0" w:line="240" w:lineRule="auto"/>
        <w:ind w:right="20" w:firstLine="284"/>
        <w:jc w:val="both"/>
        <w:rPr>
          <w:rFonts w:eastAsia="TimesNewRomanPSMT" w:cs="Times New Roman"/>
          <w:sz w:val="28"/>
          <w:szCs w:val="28"/>
        </w:rPr>
      </w:pPr>
    </w:p>
    <w:tbl>
      <w:tblPr>
        <w:tblStyle w:val="a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410"/>
        <w:gridCol w:w="709"/>
        <w:gridCol w:w="1417"/>
        <w:gridCol w:w="709"/>
        <w:gridCol w:w="1559"/>
        <w:gridCol w:w="709"/>
        <w:gridCol w:w="1559"/>
      </w:tblGrid>
      <w:tr w:rsidR="006C15AF" w:rsidRPr="00C34463" w14:paraId="3330F9B2" w14:textId="77777777" w:rsidTr="00A94D52">
        <w:tc>
          <w:tcPr>
            <w:tcW w:w="567" w:type="dxa"/>
            <w:vMerge w:val="restart"/>
          </w:tcPr>
          <w:p w14:paraId="10E55C03" w14:textId="6B0C627B" w:rsidR="006C15AF" w:rsidRPr="002C6F50" w:rsidRDefault="006C15AF" w:rsidP="00BD7984">
            <w:pPr>
              <w:pStyle w:val="afd"/>
              <w:jc w:val="center"/>
              <w:rPr>
                <w:rFonts w:eastAsia="TimesNewRomanPSMT"/>
                <w:bCs/>
                <w:szCs w:val="28"/>
                <w:lang w:val="ru-RU"/>
              </w:rPr>
            </w:pPr>
            <w:r>
              <w:rPr>
                <w:rFonts w:eastAsia="TimesNewRomanPSMT"/>
                <w:bCs/>
                <w:szCs w:val="28"/>
                <w:lang w:val="ru-RU"/>
              </w:rPr>
              <w:t xml:space="preserve">№ </w:t>
            </w:r>
            <w:proofErr w:type="spellStart"/>
            <w:r>
              <w:rPr>
                <w:rFonts w:eastAsia="TimesNewRomanPSMT"/>
                <w:bCs/>
                <w:szCs w:val="28"/>
                <w:lang w:val="ru-RU"/>
              </w:rPr>
              <w:t>п</w:t>
            </w:r>
            <w:r w:rsidRPr="002C6F50">
              <w:rPr>
                <w:rFonts w:eastAsia="TimesNewRomanPSMT"/>
                <w:bCs/>
                <w:szCs w:val="28"/>
                <w:lang w:val="ru-RU"/>
              </w:rPr>
              <w:t>п</w:t>
            </w:r>
            <w:proofErr w:type="spellEnd"/>
          </w:p>
        </w:tc>
        <w:tc>
          <w:tcPr>
            <w:tcW w:w="2410" w:type="dxa"/>
            <w:vMerge w:val="restart"/>
          </w:tcPr>
          <w:p w14:paraId="49E3AA99" w14:textId="3A960376" w:rsidR="006C15AF" w:rsidRPr="00C34463" w:rsidRDefault="00C34463" w:rsidP="00BD7984">
            <w:pPr>
              <w:pStyle w:val="afd"/>
              <w:jc w:val="center"/>
              <w:rPr>
                <w:rFonts w:eastAsia="TimesNewRomanPSMT"/>
                <w:bCs/>
                <w:szCs w:val="28"/>
                <w:lang w:val="ru-RU"/>
              </w:rPr>
            </w:pPr>
            <w:r>
              <w:rPr>
                <w:rFonts w:eastAsia="TimesNewRomanPSMT"/>
                <w:bCs/>
                <w:szCs w:val="28"/>
              </w:rPr>
              <w:t>Симптом</w:t>
            </w:r>
          </w:p>
        </w:tc>
        <w:tc>
          <w:tcPr>
            <w:tcW w:w="6662" w:type="dxa"/>
            <w:gridSpan w:val="6"/>
          </w:tcPr>
          <w:p w14:paraId="3E147DF5" w14:textId="0CB7D4A9" w:rsidR="006C15AF" w:rsidRPr="002C6F50" w:rsidRDefault="00113AD0" w:rsidP="00BD7984">
            <w:pPr>
              <w:pStyle w:val="afd"/>
              <w:jc w:val="center"/>
              <w:rPr>
                <w:rFonts w:eastAsia="TimesNewRomanPSMT"/>
                <w:bCs/>
                <w:szCs w:val="28"/>
                <w:lang w:val="ru-RU"/>
              </w:rPr>
            </w:pPr>
            <w:r>
              <w:rPr>
                <w:rFonts w:eastAsia="TimesNewRomanPSMT"/>
                <w:bCs/>
                <w:szCs w:val="28"/>
                <w:lang w:val="ru-RU"/>
              </w:rPr>
              <w:t>Период лечения</w:t>
            </w:r>
          </w:p>
        </w:tc>
      </w:tr>
      <w:tr w:rsidR="006C15AF" w:rsidRPr="009014AB" w14:paraId="3F7AA5EC" w14:textId="3671007A" w:rsidTr="00A94D52">
        <w:trPr>
          <w:trHeight w:val="257"/>
        </w:trPr>
        <w:tc>
          <w:tcPr>
            <w:tcW w:w="567" w:type="dxa"/>
            <w:vMerge/>
          </w:tcPr>
          <w:p w14:paraId="230C8E21" w14:textId="77777777" w:rsidR="006C15AF" w:rsidRPr="002C6F50" w:rsidRDefault="006C15AF" w:rsidP="00BD7984">
            <w:pPr>
              <w:pStyle w:val="afd"/>
              <w:jc w:val="center"/>
              <w:rPr>
                <w:rFonts w:eastAsia="TimesNewRomanPSMT"/>
                <w:bCs/>
                <w:szCs w:val="28"/>
                <w:lang w:val="ru-RU"/>
              </w:rPr>
            </w:pPr>
          </w:p>
        </w:tc>
        <w:tc>
          <w:tcPr>
            <w:tcW w:w="2410" w:type="dxa"/>
            <w:vMerge/>
          </w:tcPr>
          <w:p w14:paraId="78E7E565" w14:textId="4A07A9DE" w:rsidR="006C15AF" w:rsidRPr="002C6F50" w:rsidRDefault="006C15AF" w:rsidP="00BD7984">
            <w:pPr>
              <w:pStyle w:val="afd"/>
              <w:jc w:val="center"/>
              <w:rPr>
                <w:rFonts w:eastAsia="TimesNewRomanPSMT"/>
                <w:bCs/>
                <w:szCs w:val="28"/>
                <w:lang w:val="ru-RU"/>
              </w:rPr>
            </w:pPr>
          </w:p>
        </w:tc>
        <w:tc>
          <w:tcPr>
            <w:tcW w:w="2126" w:type="dxa"/>
            <w:gridSpan w:val="2"/>
          </w:tcPr>
          <w:p w14:paraId="40A7F89F" w14:textId="26DAE34E" w:rsidR="006C15AF" w:rsidRPr="007E6BA9" w:rsidRDefault="006C15AF" w:rsidP="007E6BA9">
            <w:pPr>
              <w:pStyle w:val="afd"/>
              <w:jc w:val="center"/>
              <w:rPr>
                <w:rFonts w:eastAsia="TimesNewRomanPSMT"/>
                <w:bCs/>
                <w:szCs w:val="28"/>
                <w:lang w:val="ru-RU"/>
              </w:rPr>
            </w:pPr>
            <w:r w:rsidRPr="002C6F50">
              <w:rPr>
                <w:rFonts w:eastAsia="TimesNewRomanPSMT"/>
                <w:bCs/>
                <w:szCs w:val="28"/>
              </w:rPr>
              <w:t xml:space="preserve">до лечения, </w:t>
            </w:r>
            <w:r>
              <w:rPr>
                <w:rFonts w:eastAsia="TimesNewRomanPSMT"/>
                <w:bCs/>
                <w:szCs w:val="28"/>
              </w:rPr>
              <w:t>n</w:t>
            </w:r>
            <w:r w:rsidRPr="002C6F50">
              <w:rPr>
                <w:rFonts w:eastAsia="TimesNewRomanPSMT"/>
                <w:bCs/>
                <w:szCs w:val="28"/>
              </w:rPr>
              <w:t>=43</w:t>
            </w:r>
          </w:p>
        </w:tc>
        <w:tc>
          <w:tcPr>
            <w:tcW w:w="2268" w:type="dxa"/>
            <w:gridSpan w:val="2"/>
          </w:tcPr>
          <w:p w14:paraId="0CAB5287" w14:textId="77777777" w:rsidR="007E6BA9" w:rsidRDefault="006C15AF" w:rsidP="00BD7984">
            <w:pPr>
              <w:pStyle w:val="afd"/>
              <w:jc w:val="center"/>
              <w:rPr>
                <w:rFonts w:eastAsia="TimesNewRomanPSMT"/>
                <w:bCs/>
                <w:szCs w:val="28"/>
                <w:lang w:val="ru-RU"/>
              </w:rPr>
            </w:pPr>
            <w:r w:rsidRPr="002C6F50">
              <w:rPr>
                <w:rFonts w:eastAsia="TimesNewRomanPSMT"/>
                <w:bCs/>
                <w:szCs w:val="28"/>
              </w:rPr>
              <w:t xml:space="preserve">6 мес., </w:t>
            </w:r>
            <w:r>
              <w:rPr>
                <w:rFonts w:eastAsia="TimesNewRomanPSMT"/>
                <w:bCs/>
                <w:szCs w:val="28"/>
              </w:rPr>
              <w:t>n</w:t>
            </w:r>
            <w:r w:rsidRPr="002C6F50">
              <w:rPr>
                <w:rFonts w:eastAsia="TimesNewRomanPSMT"/>
                <w:bCs/>
                <w:szCs w:val="28"/>
              </w:rPr>
              <w:t>=43</w:t>
            </w:r>
            <w:r w:rsidR="007E6BA9">
              <w:rPr>
                <w:rFonts w:eastAsia="TimesNewRomanPSMT"/>
                <w:bCs/>
                <w:szCs w:val="28"/>
                <w:lang w:val="ru-RU"/>
              </w:rPr>
              <w:t xml:space="preserve">, </w:t>
            </w:r>
          </w:p>
          <w:p w14:paraId="10DBC20C" w14:textId="046D7890" w:rsidR="006C15AF" w:rsidRPr="002C6F50" w:rsidRDefault="007E6BA9" w:rsidP="007E6BA9">
            <w:pPr>
              <w:pStyle w:val="afd"/>
              <w:jc w:val="center"/>
              <w:rPr>
                <w:rFonts w:eastAsia="TimesNewRomanPSMT"/>
                <w:bCs/>
                <w:szCs w:val="28"/>
              </w:rPr>
            </w:pPr>
            <w:r>
              <w:rPr>
                <w:rFonts w:eastAsia="TimesNewRomanPSMT"/>
                <w:bCs/>
                <w:szCs w:val="28"/>
                <w:lang w:val="ru-RU"/>
              </w:rPr>
              <w:t>р</w:t>
            </w:r>
            <w:r w:rsidRPr="007E6BA9">
              <w:rPr>
                <w:rFonts w:eastAsia="TimesNewRomanPSMT"/>
                <w:bCs/>
                <w:szCs w:val="28"/>
                <w:vertAlign w:val="subscript"/>
                <w:lang w:val="ru-RU"/>
              </w:rPr>
              <w:t>1-2</w:t>
            </w:r>
          </w:p>
        </w:tc>
        <w:tc>
          <w:tcPr>
            <w:tcW w:w="2268" w:type="dxa"/>
            <w:gridSpan w:val="2"/>
          </w:tcPr>
          <w:p w14:paraId="4D49A800" w14:textId="77777777" w:rsidR="006C15AF" w:rsidRDefault="006C15AF" w:rsidP="00BD7984">
            <w:pPr>
              <w:pStyle w:val="afd"/>
              <w:jc w:val="center"/>
              <w:rPr>
                <w:rFonts w:eastAsia="TimesNewRomanPSMT"/>
                <w:bCs/>
                <w:szCs w:val="28"/>
                <w:lang w:val="ru-RU"/>
              </w:rPr>
            </w:pPr>
            <w:r w:rsidRPr="002C6F50">
              <w:rPr>
                <w:rFonts w:eastAsia="TimesNewRomanPSMT"/>
                <w:bCs/>
                <w:szCs w:val="28"/>
              </w:rPr>
              <w:t xml:space="preserve">12мес, </w:t>
            </w:r>
            <w:r>
              <w:rPr>
                <w:rFonts w:eastAsia="TimesNewRomanPSMT"/>
                <w:bCs/>
                <w:szCs w:val="28"/>
              </w:rPr>
              <w:t>n</w:t>
            </w:r>
            <w:r w:rsidRPr="002C6F50">
              <w:rPr>
                <w:rFonts w:eastAsia="TimesNewRomanPSMT"/>
                <w:bCs/>
                <w:szCs w:val="28"/>
              </w:rPr>
              <w:t>=43</w:t>
            </w:r>
            <w:r w:rsidR="007E6BA9">
              <w:rPr>
                <w:rFonts w:eastAsia="TimesNewRomanPSMT"/>
                <w:bCs/>
                <w:szCs w:val="28"/>
                <w:lang w:val="ru-RU"/>
              </w:rPr>
              <w:t>,</w:t>
            </w:r>
          </w:p>
          <w:p w14:paraId="282C0CF5" w14:textId="224DF3E6" w:rsidR="007E6BA9" w:rsidRPr="007E6BA9" w:rsidRDefault="007E6BA9" w:rsidP="00BD7984">
            <w:pPr>
              <w:pStyle w:val="afd"/>
              <w:jc w:val="center"/>
              <w:rPr>
                <w:rFonts w:eastAsia="TimesNewRomanPSMT"/>
                <w:bCs/>
                <w:szCs w:val="28"/>
                <w:lang w:val="ru-RU"/>
              </w:rPr>
            </w:pPr>
            <w:r>
              <w:rPr>
                <w:rFonts w:eastAsia="TimesNewRomanPSMT"/>
                <w:bCs/>
                <w:szCs w:val="28"/>
                <w:lang w:val="ru-RU"/>
              </w:rPr>
              <w:t>р</w:t>
            </w:r>
            <w:r>
              <w:rPr>
                <w:rFonts w:eastAsia="TimesNewRomanPSMT"/>
                <w:bCs/>
                <w:szCs w:val="28"/>
                <w:vertAlign w:val="subscript"/>
                <w:lang w:val="ru-RU"/>
              </w:rPr>
              <w:t>1-3</w:t>
            </w:r>
          </w:p>
        </w:tc>
      </w:tr>
      <w:tr w:rsidR="00A94D52" w:rsidRPr="009014AB" w14:paraId="32F93F59" w14:textId="77777777" w:rsidTr="00A94D52">
        <w:trPr>
          <w:trHeight w:val="330"/>
        </w:trPr>
        <w:tc>
          <w:tcPr>
            <w:tcW w:w="567" w:type="dxa"/>
            <w:vMerge/>
          </w:tcPr>
          <w:p w14:paraId="2F10E79A" w14:textId="1DBEEDC1" w:rsidR="00A94D52" w:rsidRPr="002C6F50" w:rsidRDefault="00A94D52" w:rsidP="00BD7984">
            <w:pPr>
              <w:pStyle w:val="afd"/>
              <w:jc w:val="center"/>
              <w:rPr>
                <w:rFonts w:eastAsia="TimesNewRomanPSMT"/>
                <w:bCs/>
                <w:szCs w:val="28"/>
                <w:lang w:val="ru-RU"/>
              </w:rPr>
            </w:pPr>
          </w:p>
        </w:tc>
        <w:tc>
          <w:tcPr>
            <w:tcW w:w="2410" w:type="dxa"/>
            <w:vMerge/>
          </w:tcPr>
          <w:p w14:paraId="3691C215" w14:textId="77777777" w:rsidR="00A94D52" w:rsidRPr="002C6F50" w:rsidRDefault="00A94D52" w:rsidP="00BD7984">
            <w:pPr>
              <w:pStyle w:val="afd"/>
              <w:jc w:val="center"/>
              <w:rPr>
                <w:rFonts w:eastAsia="TimesNewRomanPSMT"/>
                <w:bCs/>
                <w:szCs w:val="28"/>
                <w:lang w:val="ru-RU"/>
              </w:rPr>
            </w:pPr>
          </w:p>
        </w:tc>
        <w:tc>
          <w:tcPr>
            <w:tcW w:w="709" w:type="dxa"/>
          </w:tcPr>
          <w:p w14:paraId="10CF6FE1" w14:textId="3635058F" w:rsidR="00A94D52" w:rsidRPr="00A94D52" w:rsidRDefault="00A94D52" w:rsidP="002B33B7">
            <w:pPr>
              <w:pStyle w:val="afd"/>
              <w:jc w:val="center"/>
              <w:rPr>
                <w:rFonts w:eastAsia="TimesNewRomanPSMT" w:cs="Times New Roman"/>
                <w:bCs/>
                <w:szCs w:val="28"/>
              </w:rPr>
            </w:pPr>
            <w:r w:rsidRPr="00A94D52">
              <w:rPr>
                <w:rFonts w:eastAsia="TimesNewRomanPSMT" w:cs="Times New Roman"/>
                <w:bCs/>
                <w:szCs w:val="28"/>
              </w:rPr>
              <w:t>n</w:t>
            </w:r>
          </w:p>
        </w:tc>
        <w:tc>
          <w:tcPr>
            <w:tcW w:w="1417" w:type="dxa"/>
          </w:tcPr>
          <w:p w14:paraId="0103D2D3" w14:textId="38C67AED" w:rsidR="00A94D52" w:rsidRPr="00A94D52" w:rsidRDefault="00A94D52" w:rsidP="00BD7984">
            <w:pPr>
              <w:pStyle w:val="afd"/>
              <w:jc w:val="center"/>
              <w:rPr>
                <w:rFonts w:eastAsia="TimesNewRomanPSMT" w:cs="Times New Roman"/>
                <w:bCs/>
                <w:szCs w:val="28"/>
              </w:rPr>
            </w:pPr>
            <w:r w:rsidRPr="00A94D52">
              <w:rPr>
                <w:rFonts w:eastAsia="TimesNewRomanPSMT" w:cs="Times New Roman"/>
                <w:bCs/>
                <w:szCs w:val="28"/>
              </w:rPr>
              <w:t>P</w:t>
            </w:r>
            <w:r w:rsidRPr="00A94D52">
              <w:rPr>
                <w:rFonts w:eastAsia="TimesNewRomanPSMT" w:cs="Times New Roman"/>
                <w:bCs/>
                <w:szCs w:val="28"/>
                <w:lang w:val="ru-RU"/>
              </w:rPr>
              <w:t>±</w:t>
            </w:r>
            <w:r w:rsidRPr="00A94D52">
              <w:rPr>
                <w:rFonts w:eastAsia="TimesNewRomanPSMT" w:cs="Times New Roman"/>
                <w:bCs/>
                <w:szCs w:val="28"/>
              </w:rPr>
              <w:t>m</w:t>
            </w:r>
          </w:p>
        </w:tc>
        <w:tc>
          <w:tcPr>
            <w:tcW w:w="709" w:type="dxa"/>
          </w:tcPr>
          <w:p w14:paraId="0ABB9217" w14:textId="7E8FB5F6" w:rsidR="00A94D52" w:rsidRPr="002C6F50" w:rsidRDefault="00A94D52" w:rsidP="006C15AF">
            <w:pPr>
              <w:pStyle w:val="afd"/>
              <w:jc w:val="center"/>
              <w:rPr>
                <w:rFonts w:eastAsia="TimesNewRomanPSMT"/>
                <w:bCs/>
                <w:szCs w:val="28"/>
              </w:rPr>
            </w:pPr>
            <w:r w:rsidRPr="00A94D52">
              <w:rPr>
                <w:rFonts w:eastAsia="TimesNewRomanPSMT" w:cs="Times New Roman"/>
                <w:bCs/>
                <w:szCs w:val="28"/>
              </w:rPr>
              <w:t>n</w:t>
            </w:r>
          </w:p>
        </w:tc>
        <w:tc>
          <w:tcPr>
            <w:tcW w:w="1559" w:type="dxa"/>
          </w:tcPr>
          <w:p w14:paraId="58E040FD" w14:textId="6A4488FD" w:rsidR="00A94D52" w:rsidRPr="002C6F50" w:rsidRDefault="00A94D52" w:rsidP="00BD7984">
            <w:pPr>
              <w:pStyle w:val="afd"/>
              <w:jc w:val="center"/>
              <w:rPr>
                <w:rFonts w:eastAsia="TimesNewRomanPSMT"/>
                <w:bCs/>
                <w:szCs w:val="28"/>
              </w:rPr>
            </w:pPr>
            <w:r w:rsidRPr="00A94D52">
              <w:rPr>
                <w:rFonts w:eastAsia="TimesNewRomanPSMT" w:cs="Times New Roman"/>
                <w:bCs/>
                <w:szCs w:val="28"/>
              </w:rPr>
              <w:t>P</w:t>
            </w:r>
            <w:r w:rsidRPr="00A94D52">
              <w:rPr>
                <w:rFonts w:eastAsia="TimesNewRomanPSMT" w:cs="Times New Roman"/>
                <w:bCs/>
                <w:szCs w:val="28"/>
                <w:lang w:val="ru-RU"/>
              </w:rPr>
              <w:t>±</w:t>
            </w:r>
            <w:r w:rsidRPr="00A94D52">
              <w:rPr>
                <w:rFonts w:eastAsia="TimesNewRomanPSMT" w:cs="Times New Roman"/>
                <w:bCs/>
                <w:szCs w:val="28"/>
              </w:rPr>
              <w:t>m</w:t>
            </w:r>
          </w:p>
        </w:tc>
        <w:tc>
          <w:tcPr>
            <w:tcW w:w="709" w:type="dxa"/>
          </w:tcPr>
          <w:p w14:paraId="2E2A1DF0" w14:textId="62483E08" w:rsidR="00A94D52" w:rsidRPr="002C6F50" w:rsidRDefault="00A94D52" w:rsidP="006C15AF">
            <w:pPr>
              <w:pStyle w:val="afd"/>
              <w:jc w:val="center"/>
              <w:rPr>
                <w:rFonts w:eastAsia="TimesNewRomanPSMT"/>
                <w:bCs/>
                <w:szCs w:val="28"/>
              </w:rPr>
            </w:pPr>
            <w:r w:rsidRPr="00A94D52">
              <w:rPr>
                <w:rFonts w:eastAsia="TimesNewRomanPSMT" w:cs="Times New Roman"/>
                <w:bCs/>
                <w:szCs w:val="28"/>
              </w:rPr>
              <w:t>n</w:t>
            </w:r>
          </w:p>
        </w:tc>
        <w:tc>
          <w:tcPr>
            <w:tcW w:w="1559" w:type="dxa"/>
          </w:tcPr>
          <w:p w14:paraId="20CB5143" w14:textId="088096DF" w:rsidR="00A94D52" w:rsidRPr="002C6F50" w:rsidRDefault="00A94D52" w:rsidP="00BD7984">
            <w:pPr>
              <w:pStyle w:val="afd"/>
              <w:jc w:val="center"/>
              <w:rPr>
                <w:rFonts w:eastAsia="TimesNewRomanPSMT"/>
                <w:bCs/>
                <w:szCs w:val="28"/>
              </w:rPr>
            </w:pPr>
            <w:r w:rsidRPr="00A94D52">
              <w:rPr>
                <w:rFonts w:eastAsia="TimesNewRomanPSMT" w:cs="Times New Roman"/>
                <w:bCs/>
                <w:szCs w:val="28"/>
              </w:rPr>
              <w:t>P</w:t>
            </w:r>
            <w:r w:rsidRPr="00A94D52">
              <w:rPr>
                <w:rFonts w:eastAsia="TimesNewRomanPSMT" w:cs="Times New Roman"/>
                <w:bCs/>
                <w:szCs w:val="28"/>
                <w:lang w:val="ru-RU"/>
              </w:rPr>
              <w:t>±</w:t>
            </w:r>
            <w:r w:rsidRPr="00A94D52">
              <w:rPr>
                <w:rFonts w:eastAsia="TimesNewRomanPSMT" w:cs="Times New Roman"/>
                <w:bCs/>
                <w:szCs w:val="28"/>
              </w:rPr>
              <w:t>m</w:t>
            </w:r>
          </w:p>
        </w:tc>
      </w:tr>
      <w:tr w:rsidR="00A94D52" w:rsidRPr="009014AB" w14:paraId="1E21363C" w14:textId="3CF9D52B" w:rsidTr="00A94D52">
        <w:tc>
          <w:tcPr>
            <w:tcW w:w="567" w:type="dxa"/>
          </w:tcPr>
          <w:p w14:paraId="4E0CCF7E" w14:textId="10DA27C8" w:rsidR="003A4CA5" w:rsidRPr="002C6F50" w:rsidRDefault="00BD7984" w:rsidP="007E6BA9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  <w:r w:rsidRPr="002C6F50">
              <w:rPr>
                <w:rStyle w:val="56"/>
                <w:szCs w:val="28"/>
                <w:lang w:val="ru-RU"/>
              </w:rPr>
              <w:t>1</w:t>
            </w:r>
          </w:p>
        </w:tc>
        <w:tc>
          <w:tcPr>
            <w:tcW w:w="2410" w:type="dxa"/>
          </w:tcPr>
          <w:p w14:paraId="5F3C2846" w14:textId="552B08CF" w:rsidR="003A4CA5" w:rsidRPr="002C6F50" w:rsidRDefault="003A4CA5" w:rsidP="006C15AF">
            <w:pPr>
              <w:pStyle w:val="afd"/>
              <w:rPr>
                <w:rStyle w:val="56"/>
                <w:szCs w:val="28"/>
              </w:rPr>
            </w:pPr>
            <w:r w:rsidRPr="002C6F50">
              <w:rPr>
                <w:rStyle w:val="56"/>
                <w:szCs w:val="28"/>
              </w:rPr>
              <w:t>Ожирение</w:t>
            </w:r>
          </w:p>
        </w:tc>
        <w:tc>
          <w:tcPr>
            <w:tcW w:w="709" w:type="dxa"/>
          </w:tcPr>
          <w:p w14:paraId="21E1E198" w14:textId="57C4C4FE" w:rsidR="003A4CA5" w:rsidRPr="002B33B7" w:rsidRDefault="002B33B7" w:rsidP="002B33B7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>
              <w:rPr>
                <w:rFonts w:eastAsia="TimesNewRomanPSMT" w:cs="Times New Roman"/>
                <w:szCs w:val="28"/>
              </w:rPr>
              <w:t>39</w:t>
            </w:r>
          </w:p>
        </w:tc>
        <w:tc>
          <w:tcPr>
            <w:tcW w:w="1417" w:type="dxa"/>
          </w:tcPr>
          <w:p w14:paraId="3577E9A1" w14:textId="0A6C3775" w:rsidR="003A4CA5" w:rsidRPr="0074110E" w:rsidRDefault="0074110E" w:rsidP="00BD798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31,4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4,1</w:t>
            </w:r>
          </w:p>
        </w:tc>
        <w:tc>
          <w:tcPr>
            <w:tcW w:w="709" w:type="dxa"/>
          </w:tcPr>
          <w:p w14:paraId="719847BA" w14:textId="2A1C6FE3" w:rsidR="003A4CA5" w:rsidRPr="002C6F50" w:rsidRDefault="00EC1042" w:rsidP="002B33B7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>
              <w:rPr>
                <w:rFonts w:eastAsia="TimesNewRomanPSMT" w:cs="Times New Roman"/>
                <w:szCs w:val="28"/>
              </w:rPr>
              <w:t>38</w:t>
            </w:r>
          </w:p>
        </w:tc>
        <w:tc>
          <w:tcPr>
            <w:tcW w:w="1559" w:type="dxa"/>
          </w:tcPr>
          <w:p w14:paraId="51C5193F" w14:textId="18AB0DD3" w:rsidR="003A4CA5" w:rsidRPr="00477CF7" w:rsidRDefault="00477CF7" w:rsidP="00BD798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30,6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4,1</w:t>
            </w:r>
            <w:r w:rsidR="00A94D52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  <w:tc>
          <w:tcPr>
            <w:tcW w:w="709" w:type="dxa"/>
          </w:tcPr>
          <w:p w14:paraId="7A049DA8" w14:textId="2A18FD97" w:rsidR="003A4CA5" w:rsidRPr="002C6F50" w:rsidRDefault="003A4CA5" w:rsidP="00EC1042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2C6F50">
              <w:rPr>
                <w:rFonts w:eastAsia="TimesNewRomanPSMT" w:cs="Times New Roman"/>
                <w:szCs w:val="28"/>
              </w:rPr>
              <w:t>35</w:t>
            </w:r>
          </w:p>
        </w:tc>
        <w:tc>
          <w:tcPr>
            <w:tcW w:w="1559" w:type="dxa"/>
          </w:tcPr>
          <w:p w14:paraId="57739502" w14:textId="729A086A" w:rsidR="003A4CA5" w:rsidRPr="002C6F50" w:rsidRDefault="00477CF7" w:rsidP="00BD7984">
            <w:pPr>
              <w:pStyle w:val="afd"/>
              <w:jc w:val="center"/>
              <w:rPr>
                <w:rFonts w:eastAsia="TimesNewRomanPSMT" w:cs="Times New Roman"/>
                <w:szCs w:val="28"/>
                <w:lang w:val="en-CA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28,2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4,0</w:t>
            </w:r>
            <w:r w:rsidR="00A94D52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</w:tr>
      <w:tr w:rsidR="00A94D52" w:rsidRPr="009014AB" w14:paraId="70816AEF" w14:textId="77777777" w:rsidTr="00A94D52">
        <w:tc>
          <w:tcPr>
            <w:tcW w:w="567" w:type="dxa"/>
            <w:vMerge w:val="restart"/>
          </w:tcPr>
          <w:p w14:paraId="3017970A" w14:textId="77777777" w:rsidR="007E6BA9" w:rsidRPr="007E6BA9" w:rsidRDefault="007E6BA9" w:rsidP="007E6BA9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</w:p>
        </w:tc>
        <w:tc>
          <w:tcPr>
            <w:tcW w:w="2410" w:type="dxa"/>
          </w:tcPr>
          <w:p w14:paraId="140A14B5" w14:textId="70D8DCEE" w:rsidR="007E6BA9" w:rsidRPr="002C6F50" w:rsidRDefault="007E6BA9" w:rsidP="006B6D5F">
            <w:pPr>
              <w:pStyle w:val="afd"/>
              <w:rPr>
                <w:rStyle w:val="56"/>
                <w:szCs w:val="28"/>
              </w:rPr>
            </w:pPr>
            <w:r w:rsidRPr="002C6F50">
              <w:rPr>
                <w:rFonts w:eastAsia="TimesNewRomanPSMT" w:cs="Times New Roman"/>
                <w:szCs w:val="28"/>
                <w:lang w:val="en-CA"/>
              </w:rPr>
              <w:t>I</w:t>
            </w:r>
            <w:r>
              <w:rPr>
                <w:rFonts w:eastAsia="TimesNewRomanPSMT" w:cs="Times New Roman"/>
                <w:szCs w:val="28"/>
                <w:lang w:val="en-CA"/>
              </w:rPr>
              <w:t xml:space="preserve"> </w:t>
            </w:r>
            <w:r w:rsidRPr="002C6F50">
              <w:rPr>
                <w:rFonts w:eastAsia="TimesNewRomanPSMT" w:cs="Times New Roman"/>
                <w:szCs w:val="28"/>
              </w:rPr>
              <w:t>ст</w:t>
            </w:r>
            <w:proofErr w:type="spellStart"/>
            <w:r>
              <w:rPr>
                <w:rFonts w:eastAsia="TimesNewRomanPSMT" w:cs="Times New Roman"/>
                <w:szCs w:val="28"/>
                <w:lang w:val="ru-RU"/>
              </w:rPr>
              <w:t>епень</w:t>
            </w:r>
            <w:proofErr w:type="spellEnd"/>
          </w:p>
        </w:tc>
        <w:tc>
          <w:tcPr>
            <w:tcW w:w="709" w:type="dxa"/>
          </w:tcPr>
          <w:p w14:paraId="61C90E76" w14:textId="194A9EA3" w:rsidR="007E6BA9" w:rsidRPr="002C6F50" w:rsidRDefault="007E6BA9" w:rsidP="00BD7984">
            <w:pPr>
              <w:pStyle w:val="afd"/>
              <w:jc w:val="center"/>
              <w:rPr>
                <w:rFonts w:eastAsia="TimesNewRomanPSMT" w:cs="Times New Roman"/>
                <w:szCs w:val="28"/>
                <w:lang w:val="en-CA"/>
              </w:rPr>
            </w:pPr>
            <w:r>
              <w:rPr>
                <w:rFonts w:eastAsia="TimesNewRomanPSMT" w:cs="Times New Roman"/>
                <w:szCs w:val="28"/>
              </w:rPr>
              <w:t>18</w:t>
            </w:r>
          </w:p>
        </w:tc>
        <w:tc>
          <w:tcPr>
            <w:tcW w:w="1417" w:type="dxa"/>
          </w:tcPr>
          <w:p w14:paraId="793CB33C" w14:textId="719EC622" w:rsidR="007E6BA9" w:rsidRPr="0074110E" w:rsidRDefault="007E6BA9" w:rsidP="00BD798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14,5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3,1</w:t>
            </w:r>
          </w:p>
        </w:tc>
        <w:tc>
          <w:tcPr>
            <w:tcW w:w="709" w:type="dxa"/>
          </w:tcPr>
          <w:p w14:paraId="28B4F3FE" w14:textId="22744226" w:rsidR="007E6BA9" w:rsidRPr="002C6F50" w:rsidRDefault="007E6BA9" w:rsidP="00BD7984">
            <w:pPr>
              <w:pStyle w:val="afd"/>
              <w:jc w:val="center"/>
              <w:rPr>
                <w:rFonts w:eastAsia="TimesNewRomanPSMT" w:cs="Times New Roman"/>
                <w:szCs w:val="28"/>
                <w:lang w:val="en-CA"/>
              </w:rPr>
            </w:pPr>
            <w:r w:rsidRPr="002C6F50">
              <w:rPr>
                <w:rFonts w:eastAsia="TimesNewRomanPSMT" w:cs="Times New Roman"/>
                <w:szCs w:val="28"/>
              </w:rPr>
              <w:t>19</w:t>
            </w:r>
          </w:p>
        </w:tc>
        <w:tc>
          <w:tcPr>
            <w:tcW w:w="1559" w:type="dxa"/>
          </w:tcPr>
          <w:p w14:paraId="41012007" w14:textId="753E27BF" w:rsidR="007E6BA9" w:rsidRPr="0074110E" w:rsidRDefault="007E6BA9" w:rsidP="00BD798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15,3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3,2</w:t>
            </w:r>
            <w:r w:rsidR="00A94D52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  <w:tc>
          <w:tcPr>
            <w:tcW w:w="709" w:type="dxa"/>
          </w:tcPr>
          <w:p w14:paraId="633694B1" w14:textId="3570AF83" w:rsidR="007E6BA9" w:rsidRPr="002C6F50" w:rsidRDefault="007E6BA9" w:rsidP="00BD7984">
            <w:pPr>
              <w:pStyle w:val="afd"/>
              <w:jc w:val="center"/>
              <w:rPr>
                <w:rFonts w:eastAsia="TimesNewRomanPSMT" w:cs="Times New Roman"/>
                <w:szCs w:val="28"/>
                <w:lang w:val="en-CA"/>
              </w:rPr>
            </w:pPr>
            <w:r w:rsidRPr="002C6F50">
              <w:rPr>
                <w:rFonts w:eastAsia="TimesNewRomanPSMT" w:cs="Times New Roman"/>
                <w:szCs w:val="28"/>
              </w:rPr>
              <w:t>19</w:t>
            </w:r>
          </w:p>
        </w:tc>
        <w:tc>
          <w:tcPr>
            <w:tcW w:w="1559" w:type="dxa"/>
          </w:tcPr>
          <w:p w14:paraId="3FF33693" w14:textId="2073467D" w:rsidR="007E6BA9" w:rsidRPr="00477CF7" w:rsidRDefault="007E6BA9" w:rsidP="00BD798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15,3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3,2</w:t>
            </w:r>
            <w:r w:rsidR="00A94D52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</w:tr>
      <w:tr w:rsidR="00A94D52" w:rsidRPr="009014AB" w14:paraId="0744C4AE" w14:textId="77777777" w:rsidTr="00A94D52">
        <w:tc>
          <w:tcPr>
            <w:tcW w:w="567" w:type="dxa"/>
            <w:vMerge/>
          </w:tcPr>
          <w:p w14:paraId="7092A678" w14:textId="77777777" w:rsidR="007E6BA9" w:rsidRPr="007E6BA9" w:rsidRDefault="007E6BA9" w:rsidP="007E6BA9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</w:p>
        </w:tc>
        <w:tc>
          <w:tcPr>
            <w:tcW w:w="2410" w:type="dxa"/>
          </w:tcPr>
          <w:p w14:paraId="4509436D" w14:textId="09263E88" w:rsidR="007E6BA9" w:rsidRPr="002C6F50" w:rsidRDefault="007E6BA9" w:rsidP="006B6D5F">
            <w:pPr>
              <w:pStyle w:val="afd"/>
              <w:rPr>
                <w:rStyle w:val="56"/>
                <w:szCs w:val="28"/>
              </w:rPr>
            </w:pPr>
            <w:r w:rsidRPr="002C6F50">
              <w:rPr>
                <w:rFonts w:eastAsia="TimesNewRomanPSMT" w:cs="Times New Roman"/>
                <w:szCs w:val="28"/>
                <w:lang w:val="en-CA"/>
              </w:rPr>
              <w:t>II</w:t>
            </w:r>
            <w:r>
              <w:rPr>
                <w:rFonts w:eastAsia="TimesNewRomanPSMT" w:cs="Times New Roman"/>
                <w:szCs w:val="28"/>
                <w:lang w:val="en-CA"/>
              </w:rPr>
              <w:t xml:space="preserve"> </w:t>
            </w:r>
            <w:r w:rsidRPr="002C6F50">
              <w:rPr>
                <w:rFonts w:eastAsia="TimesNewRomanPSMT" w:cs="Times New Roman"/>
                <w:szCs w:val="28"/>
              </w:rPr>
              <w:t>ст</w:t>
            </w:r>
            <w:proofErr w:type="spellStart"/>
            <w:r>
              <w:rPr>
                <w:rFonts w:eastAsia="TimesNewRomanPSMT" w:cs="Times New Roman"/>
                <w:szCs w:val="28"/>
                <w:lang w:val="ru-RU"/>
              </w:rPr>
              <w:t>епень</w:t>
            </w:r>
            <w:proofErr w:type="spellEnd"/>
          </w:p>
        </w:tc>
        <w:tc>
          <w:tcPr>
            <w:tcW w:w="709" w:type="dxa"/>
          </w:tcPr>
          <w:p w14:paraId="0F6C93C7" w14:textId="2C5F48DC" w:rsidR="007E6BA9" w:rsidRPr="002C6F50" w:rsidRDefault="007E6BA9" w:rsidP="00BD7984">
            <w:pPr>
              <w:pStyle w:val="afd"/>
              <w:jc w:val="center"/>
              <w:rPr>
                <w:rFonts w:eastAsia="TimesNewRomanPSMT" w:cs="Times New Roman"/>
                <w:szCs w:val="28"/>
                <w:lang w:val="en-CA"/>
              </w:rPr>
            </w:pPr>
            <w:r>
              <w:rPr>
                <w:rFonts w:eastAsia="TimesNewRomanPSMT" w:cs="Times New Roman"/>
                <w:szCs w:val="28"/>
              </w:rPr>
              <w:t>12</w:t>
            </w:r>
          </w:p>
        </w:tc>
        <w:tc>
          <w:tcPr>
            <w:tcW w:w="1417" w:type="dxa"/>
          </w:tcPr>
          <w:p w14:paraId="536DF157" w14:textId="336AA0EC" w:rsidR="007E6BA9" w:rsidRPr="0074110E" w:rsidRDefault="007E6BA9" w:rsidP="00BD798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9,7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2,6</w:t>
            </w:r>
          </w:p>
        </w:tc>
        <w:tc>
          <w:tcPr>
            <w:tcW w:w="709" w:type="dxa"/>
          </w:tcPr>
          <w:p w14:paraId="3BD06B5A" w14:textId="197A2736" w:rsidR="007E6BA9" w:rsidRPr="002C6F50" w:rsidRDefault="007E6BA9" w:rsidP="00BD7984">
            <w:pPr>
              <w:pStyle w:val="afd"/>
              <w:jc w:val="center"/>
              <w:rPr>
                <w:rFonts w:eastAsia="TimesNewRomanPSMT" w:cs="Times New Roman"/>
                <w:szCs w:val="28"/>
                <w:lang w:val="en-CA"/>
              </w:rPr>
            </w:pPr>
            <w:r w:rsidRPr="002C6F50">
              <w:rPr>
                <w:rFonts w:eastAsia="TimesNewRomanPSMT" w:cs="Times New Roman"/>
                <w:szCs w:val="28"/>
              </w:rPr>
              <w:t>11</w:t>
            </w:r>
          </w:p>
        </w:tc>
        <w:tc>
          <w:tcPr>
            <w:tcW w:w="1559" w:type="dxa"/>
          </w:tcPr>
          <w:p w14:paraId="45B31FE1" w14:textId="6C87D141" w:rsidR="007E6BA9" w:rsidRPr="0074110E" w:rsidRDefault="007E6BA9" w:rsidP="00BD798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8,8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2,5</w:t>
            </w:r>
            <w:r w:rsidR="00A94D52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  <w:tc>
          <w:tcPr>
            <w:tcW w:w="709" w:type="dxa"/>
          </w:tcPr>
          <w:p w14:paraId="03DADFD2" w14:textId="45C12676" w:rsidR="007E6BA9" w:rsidRPr="002C6F50" w:rsidRDefault="007E6BA9" w:rsidP="00BD7984">
            <w:pPr>
              <w:pStyle w:val="afd"/>
              <w:jc w:val="center"/>
              <w:rPr>
                <w:rFonts w:eastAsia="TimesNewRomanPSMT" w:cs="Times New Roman"/>
                <w:szCs w:val="28"/>
                <w:lang w:val="en-CA"/>
              </w:rPr>
            </w:pPr>
            <w:r>
              <w:rPr>
                <w:rFonts w:eastAsia="TimesNewRomanPSMT" w:cs="Times New Roman"/>
                <w:szCs w:val="28"/>
              </w:rPr>
              <w:t>10</w:t>
            </w:r>
          </w:p>
        </w:tc>
        <w:tc>
          <w:tcPr>
            <w:tcW w:w="1559" w:type="dxa"/>
          </w:tcPr>
          <w:p w14:paraId="7EC93009" w14:textId="0163E3DC" w:rsidR="007E6BA9" w:rsidRPr="00477CF7" w:rsidRDefault="007E6BA9" w:rsidP="00BD798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8,0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2,4</w:t>
            </w:r>
            <w:r w:rsidR="00A94D52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</w:tr>
      <w:tr w:rsidR="00A94D52" w:rsidRPr="009014AB" w14:paraId="6BC71D7D" w14:textId="77777777" w:rsidTr="00A94D52">
        <w:tc>
          <w:tcPr>
            <w:tcW w:w="567" w:type="dxa"/>
            <w:vMerge/>
          </w:tcPr>
          <w:p w14:paraId="55E268D4" w14:textId="77777777" w:rsidR="007E6BA9" w:rsidRPr="007E6BA9" w:rsidRDefault="007E6BA9" w:rsidP="007E6BA9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</w:p>
        </w:tc>
        <w:tc>
          <w:tcPr>
            <w:tcW w:w="2410" w:type="dxa"/>
          </w:tcPr>
          <w:p w14:paraId="69DC5FCF" w14:textId="0711F81F" w:rsidR="007E6BA9" w:rsidRPr="002C6F50" w:rsidRDefault="007E6BA9" w:rsidP="006B6D5F">
            <w:pPr>
              <w:pStyle w:val="afd"/>
              <w:rPr>
                <w:rStyle w:val="56"/>
                <w:szCs w:val="28"/>
              </w:rPr>
            </w:pPr>
            <w:r w:rsidRPr="002C6F50">
              <w:rPr>
                <w:rFonts w:eastAsia="TimesNewRomanPSMT" w:cs="Times New Roman"/>
                <w:szCs w:val="28"/>
                <w:lang w:val="en-CA"/>
              </w:rPr>
              <w:t>III</w:t>
            </w:r>
            <w:r>
              <w:rPr>
                <w:rFonts w:eastAsia="TimesNewRomanPSMT" w:cs="Times New Roman"/>
                <w:szCs w:val="28"/>
                <w:lang w:val="en-CA"/>
              </w:rPr>
              <w:t xml:space="preserve"> </w:t>
            </w:r>
            <w:r w:rsidRPr="002C6F50">
              <w:rPr>
                <w:rFonts w:eastAsia="TimesNewRomanPSMT" w:cs="Times New Roman"/>
                <w:szCs w:val="28"/>
              </w:rPr>
              <w:t>ст</w:t>
            </w:r>
            <w:proofErr w:type="spellStart"/>
            <w:r>
              <w:rPr>
                <w:rFonts w:eastAsia="TimesNewRomanPSMT" w:cs="Times New Roman"/>
                <w:szCs w:val="28"/>
                <w:lang w:val="ru-RU"/>
              </w:rPr>
              <w:t>епень</w:t>
            </w:r>
            <w:proofErr w:type="spellEnd"/>
          </w:p>
        </w:tc>
        <w:tc>
          <w:tcPr>
            <w:tcW w:w="709" w:type="dxa"/>
          </w:tcPr>
          <w:p w14:paraId="46547D63" w14:textId="33F3F683" w:rsidR="007E6BA9" w:rsidRPr="002C6F50" w:rsidRDefault="007E6BA9" w:rsidP="002B33B7">
            <w:pPr>
              <w:pStyle w:val="afd"/>
              <w:jc w:val="center"/>
              <w:rPr>
                <w:rFonts w:eastAsia="TimesNewRomanPSMT" w:cs="Times New Roman"/>
                <w:szCs w:val="28"/>
                <w:lang w:val="en-CA"/>
              </w:rPr>
            </w:pPr>
            <w:r w:rsidRPr="002C6F50">
              <w:rPr>
                <w:rFonts w:eastAsia="TimesNewRomanPSMT" w:cs="Times New Roman"/>
                <w:szCs w:val="28"/>
              </w:rPr>
              <w:t>9</w:t>
            </w:r>
            <w:r>
              <w:rPr>
                <w:rFonts w:eastAsia="TimesNewRomanPSMT" w:cs="Times New Roman"/>
                <w:szCs w:val="28"/>
                <w:lang w:val="ru-RU"/>
              </w:rPr>
              <w:t xml:space="preserve"> </w:t>
            </w:r>
          </w:p>
        </w:tc>
        <w:tc>
          <w:tcPr>
            <w:tcW w:w="1417" w:type="dxa"/>
          </w:tcPr>
          <w:p w14:paraId="325B1C1A" w14:textId="24D4737B" w:rsidR="007E6BA9" w:rsidRPr="0074110E" w:rsidRDefault="007E6BA9" w:rsidP="00BD798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7,2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2,3</w:t>
            </w:r>
          </w:p>
        </w:tc>
        <w:tc>
          <w:tcPr>
            <w:tcW w:w="709" w:type="dxa"/>
          </w:tcPr>
          <w:p w14:paraId="6C51E2D1" w14:textId="568C0D98" w:rsidR="007E6BA9" w:rsidRPr="002C6F50" w:rsidRDefault="007E6BA9" w:rsidP="002B33B7">
            <w:pPr>
              <w:pStyle w:val="afd"/>
              <w:jc w:val="center"/>
              <w:rPr>
                <w:rFonts w:eastAsia="TimesNewRomanPSMT" w:cs="Times New Roman"/>
                <w:szCs w:val="28"/>
                <w:lang w:val="en-CA"/>
              </w:rPr>
            </w:pPr>
            <w:r w:rsidRPr="002C6F50">
              <w:rPr>
                <w:rFonts w:eastAsia="TimesNewRomanPSMT" w:cs="Times New Roman"/>
                <w:szCs w:val="28"/>
              </w:rPr>
              <w:t>8</w:t>
            </w:r>
            <w:r>
              <w:rPr>
                <w:rFonts w:eastAsia="TimesNewRomanPSMT" w:cs="Times New Roman"/>
                <w:szCs w:val="28"/>
              </w:rPr>
              <w:t xml:space="preserve"> </w:t>
            </w:r>
          </w:p>
        </w:tc>
        <w:tc>
          <w:tcPr>
            <w:tcW w:w="1559" w:type="dxa"/>
          </w:tcPr>
          <w:p w14:paraId="1C774FCF" w14:textId="3173A905" w:rsidR="007E6BA9" w:rsidRPr="0074110E" w:rsidRDefault="007E6BA9" w:rsidP="00BD798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6,4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2,1</w:t>
            </w:r>
            <w:r w:rsidR="00A94D52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  <w:tc>
          <w:tcPr>
            <w:tcW w:w="709" w:type="dxa"/>
          </w:tcPr>
          <w:p w14:paraId="283D709F" w14:textId="3A6F911D" w:rsidR="007E6BA9" w:rsidRPr="002C6F50" w:rsidRDefault="007E6BA9" w:rsidP="006C15AF">
            <w:pPr>
              <w:pStyle w:val="afd"/>
              <w:jc w:val="center"/>
              <w:rPr>
                <w:rFonts w:eastAsia="TimesNewRomanPSMT" w:cs="Times New Roman"/>
                <w:szCs w:val="28"/>
                <w:lang w:val="en-CA"/>
              </w:rPr>
            </w:pPr>
            <w:r w:rsidRPr="002C6F50">
              <w:rPr>
                <w:rFonts w:eastAsia="TimesNewRomanPSMT" w:cs="Times New Roman"/>
                <w:szCs w:val="28"/>
              </w:rPr>
              <w:t>6</w:t>
            </w:r>
          </w:p>
        </w:tc>
        <w:tc>
          <w:tcPr>
            <w:tcW w:w="1559" w:type="dxa"/>
          </w:tcPr>
          <w:p w14:paraId="581654FC" w14:textId="7029161B" w:rsidR="007E6BA9" w:rsidRPr="002C6F50" w:rsidRDefault="007E6BA9" w:rsidP="00BD798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4,8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1,9</w:t>
            </w:r>
            <w:r w:rsidR="00A94D52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</w:tr>
      <w:tr w:rsidR="00A94D52" w:rsidRPr="009014AB" w14:paraId="21E4E5B4" w14:textId="08284506" w:rsidTr="00A94D52">
        <w:tc>
          <w:tcPr>
            <w:tcW w:w="567" w:type="dxa"/>
          </w:tcPr>
          <w:p w14:paraId="59CA6925" w14:textId="1C34CF58" w:rsidR="003A4CA5" w:rsidRPr="007E6BA9" w:rsidRDefault="00BD7984" w:rsidP="007E6BA9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  <w:r w:rsidRPr="007E6BA9">
              <w:rPr>
                <w:rStyle w:val="56"/>
                <w:szCs w:val="28"/>
                <w:lang w:val="ru-RU"/>
              </w:rPr>
              <w:t>2</w:t>
            </w:r>
          </w:p>
        </w:tc>
        <w:tc>
          <w:tcPr>
            <w:tcW w:w="2410" w:type="dxa"/>
          </w:tcPr>
          <w:p w14:paraId="7B2A6D8A" w14:textId="5C80F1D5" w:rsidR="003A4CA5" w:rsidRPr="002C6F50" w:rsidRDefault="003A4CA5" w:rsidP="006B6D5F">
            <w:pPr>
              <w:pStyle w:val="afd"/>
              <w:rPr>
                <w:rStyle w:val="56"/>
                <w:szCs w:val="28"/>
              </w:rPr>
            </w:pPr>
            <w:r w:rsidRPr="002C6F50">
              <w:rPr>
                <w:rStyle w:val="56"/>
                <w:szCs w:val="28"/>
              </w:rPr>
              <w:t>Тироидная дисфункция</w:t>
            </w:r>
          </w:p>
        </w:tc>
        <w:tc>
          <w:tcPr>
            <w:tcW w:w="709" w:type="dxa"/>
          </w:tcPr>
          <w:p w14:paraId="25B94DDB" w14:textId="636BFCEA" w:rsidR="003A4CA5" w:rsidRPr="002C6F50" w:rsidRDefault="003A4CA5" w:rsidP="00BD798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2C6F50">
              <w:rPr>
                <w:rFonts w:eastAsia="TimesNewRomanPSMT" w:cs="Times New Roman"/>
                <w:szCs w:val="28"/>
              </w:rPr>
              <w:t>26</w:t>
            </w:r>
          </w:p>
        </w:tc>
        <w:tc>
          <w:tcPr>
            <w:tcW w:w="1417" w:type="dxa"/>
          </w:tcPr>
          <w:p w14:paraId="4C8A59CD" w14:textId="1C59C00E" w:rsidR="003A4CA5" w:rsidRPr="0074110E" w:rsidRDefault="0074110E" w:rsidP="00BD798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21,0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3,6</w:t>
            </w:r>
          </w:p>
        </w:tc>
        <w:tc>
          <w:tcPr>
            <w:tcW w:w="709" w:type="dxa"/>
          </w:tcPr>
          <w:p w14:paraId="50EC94D0" w14:textId="1BE09D0C" w:rsidR="003A4CA5" w:rsidRPr="002C6F50" w:rsidRDefault="003A4CA5" w:rsidP="00BD798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2C6F50">
              <w:rPr>
                <w:rFonts w:eastAsia="TimesNewRomanPSMT" w:cs="Times New Roman"/>
                <w:szCs w:val="28"/>
              </w:rPr>
              <w:t>24</w:t>
            </w:r>
          </w:p>
        </w:tc>
        <w:tc>
          <w:tcPr>
            <w:tcW w:w="1559" w:type="dxa"/>
          </w:tcPr>
          <w:p w14:paraId="2005CDA6" w14:textId="3D27E8C7" w:rsidR="003A4CA5" w:rsidRPr="00477CF7" w:rsidRDefault="00477CF7" w:rsidP="00BD798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19,3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3,5</w:t>
            </w:r>
            <w:r w:rsidR="00A94D52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  <w:tc>
          <w:tcPr>
            <w:tcW w:w="709" w:type="dxa"/>
          </w:tcPr>
          <w:p w14:paraId="1F15C9A1" w14:textId="145B0DBC" w:rsidR="003A4CA5" w:rsidRPr="002C6F50" w:rsidRDefault="003A4CA5" w:rsidP="00BD7984">
            <w:pPr>
              <w:pStyle w:val="afd"/>
              <w:jc w:val="center"/>
              <w:rPr>
                <w:rFonts w:eastAsia="TimesNewRomanPSMT" w:cs="Times New Roman"/>
                <w:szCs w:val="28"/>
                <w:lang w:val="en-CA"/>
              </w:rPr>
            </w:pPr>
            <w:r w:rsidRPr="002C6F50">
              <w:rPr>
                <w:rFonts w:eastAsia="TimesNewRomanPSMT" w:cs="Times New Roman"/>
                <w:szCs w:val="28"/>
              </w:rPr>
              <w:t>21</w:t>
            </w:r>
          </w:p>
        </w:tc>
        <w:tc>
          <w:tcPr>
            <w:tcW w:w="1559" w:type="dxa"/>
          </w:tcPr>
          <w:p w14:paraId="0BEC9BC0" w14:textId="734209EF" w:rsidR="003A4CA5" w:rsidRPr="0074110E" w:rsidRDefault="0074110E" w:rsidP="00BD798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16,9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3,3</w:t>
            </w:r>
            <w:r w:rsidR="00A94D52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</w:tr>
      <w:tr w:rsidR="00A94D52" w:rsidRPr="009014AB" w14:paraId="1058A3C5" w14:textId="0F1FBA71" w:rsidTr="00A94D52">
        <w:tc>
          <w:tcPr>
            <w:tcW w:w="567" w:type="dxa"/>
          </w:tcPr>
          <w:p w14:paraId="74550562" w14:textId="31031279" w:rsidR="003A4CA5" w:rsidRPr="007E6BA9" w:rsidRDefault="00BD7984" w:rsidP="007E6BA9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  <w:r w:rsidRPr="007E6BA9">
              <w:rPr>
                <w:rStyle w:val="56"/>
                <w:szCs w:val="28"/>
                <w:lang w:val="ru-RU"/>
              </w:rPr>
              <w:t>3</w:t>
            </w:r>
          </w:p>
        </w:tc>
        <w:tc>
          <w:tcPr>
            <w:tcW w:w="2410" w:type="dxa"/>
          </w:tcPr>
          <w:p w14:paraId="654CF76A" w14:textId="45309871" w:rsidR="003A4CA5" w:rsidRPr="002C6F50" w:rsidRDefault="003A4CA5" w:rsidP="006B6D5F">
            <w:pPr>
              <w:pStyle w:val="afd"/>
              <w:rPr>
                <w:rStyle w:val="56"/>
                <w:szCs w:val="28"/>
              </w:rPr>
            </w:pPr>
            <w:r w:rsidRPr="002C6F50">
              <w:rPr>
                <w:rStyle w:val="56"/>
                <w:szCs w:val="28"/>
              </w:rPr>
              <w:t>Сахарный диабет</w:t>
            </w:r>
          </w:p>
        </w:tc>
        <w:tc>
          <w:tcPr>
            <w:tcW w:w="709" w:type="dxa"/>
          </w:tcPr>
          <w:p w14:paraId="54BC9338" w14:textId="5BECB54F" w:rsidR="003A4CA5" w:rsidRPr="002C6F50" w:rsidRDefault="006C15AF" w:rsidP="00BD798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>
              <w:rPr>
                <w:rFonts w:eastAsia="TimesNewRomanPSMT" w:cs="Times New Roman"/>
                <w:szCs w:val="28"/>
              </w:rPr>
              <w:t xml:space="preserve"> 6</w:t>
            </w:r>
          </w:p>
        </w:tc>
        <w:tc>
          <w:tcPr>
            <w:tcW w:w="1417" w:type="dxa"/>
          </w:tcPr>
          <w:p w14:paraId="15A89155" w14:textId="08164DBC" w:rsidR="003A4CA5" w:rsidRPr="0074110E" w:rsidRDefault="0074110E" w:rsidP="00BD798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4,8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1,9</w:t>
            </w:r>
          </w:p>
        </w:tc>
        <w:tc>
          <w:tcPr>
            <w:tcW w:w="709" w:type="dxa"/>
          </w:tcPr>
          <w:p w14:paraId="6168B2E5" w14:textId="18697926" w:rsidR="003A4CA5" w:rsidRPr="002C6F50" w:rsidRDefault="006C15AF" w:rsidP="00BD798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>
              <w:rPr>
                <w:rFonts w:eastAsia="TimesNewRomanPSMT" w:cs="Times New Roman"/>
                <w:szCs w:val="28"/>
              </w:rPr>
              <w:t>6</w:t>
            </w:r>
          </w:p>
        </w:tc>
        <w:tc>
          <w:tcPr>
            <w:tcW w:w="1559" w:type="dxa"/>
          </w:tcPr>
          <w:p w14:paraId="6E786492" w14:textId="3F19EA77" w:rsidR="003A4CA5" w:rsidRPr="002C6F50" w:rsidRDefault="0074110E" w:rsidP="00BD7984">
            <w:pPr>
              <w:pStyle w:val="afd"/>
              <w:jc w:val="center"/>
              <w:rPr>
                <w:rFonts w:eastAsia="TimesNewRomanPSMT" w:cs="Times New Roman"/>
                <w:szCs w:val="28"/>
                <w:lang w:val="en-CA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4,8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1,9</w:t>
            </w:r>
            <w:r w:rsidR="00A94D52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  <w:tc>
          <w:tcPr>
            <w:tcW w:w="709" w:type="dxa"/>
          </w:tcPr>
          <w:p w14:paraId="08A3D615" w14:textId="2BC5F39B" w:rsidR="003A4CA5" w:rsidRPr="002C6F50" w:rsidRDefault="006C15AF" w:rsidP="00BD798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2C6F50">
              <w:rPr>
                <w:rFonts w:eastAsia="TimesNewRomanPSMT" w:cs="Times New Roman"/>
                <w:szCs w:val="28"/>
              </w:rPr>
              <w:t xml:space="preserve"> </w:t>
            </w:r>
            <w:r>
              <w:rPr>
                <w:rFonts w:eastAsia="TimesNewRomanPSMT" w:cs="Times New Roman"/>
                <w:szCs w:val="28"/>
              </w:rPr>
              <w:t>6</w:t>
            </w:r>
          </w:p>
        </w:tc>
        <w:tc>
          <w:tcPr>
            <w:tcW w:w="1559" w:type="dxa"/>
          </w:tcPr>
          <w:p w14:paraId="4F40428A" w14:textId="4784126E" w:rsidR="003A4CA5" w:rsidRPr="002C6F50" w:rsidRDefault="0074110E" w:rsidP="00BD7984">
            <w:pPr>
              <w:pStyle w:val="afd"/>
              <w:jc w:val="center"/>
              <w:rPr>
                <w:rFonts w:eastAsia="TimesNewRomanPSMT" w:cs="Times New Roman"/>
                <w:szCs w:val="28"/>
                <w:lang w:val="en-CA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4,8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1,9</w:t>
            </w:r>
            <w:r w:rsidR="00A94D52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</w:tr>
      <w:tr w:rsidR="00A94D52" w:rsidRPr="009014AB" w14:paraId="190BC0F6" w14:textId="77777777" w:rsidTr="00A94D52">
        <w:tc>
          <w:tcPr>
            <w:tcW w:w="567" w:type="dxa"/>
            <w:vMerge w:val="restart"/>
          </w:tcPr>
          <w:p w14:paraId="3FD1712B" w14:textId="77777777" w:rsidR="007E6BA9" w:rsidRPr="007E6BA9" w:rsidRDefault="007E6BA9" w:rsidP="007E6BA9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</w:p>
        </w:tc>
        <w:tc>
          <w:tcPr>
            <w:tcW w:w="2410" w:type="dxa"/>
          </w:tcPr>
          <w:p w14:paraId="60EF613A" w14:textId="0DA46079" w:rsidR="007E6BA9" w:rsidRPr="00AB035C" w:rsidRDefault="007E6BA9" w:rsidP="006B6D5F">
            <w:pPr>
              <w:pStyle w:val="afd"/>
              <w:rPr>
                <w:rStyle w:val="56"/>
                <w:szCs w:val="28"/>
                <w:lang w:val="ru-RU"/>
              </w:rPr>
            </w:pPr>
            <w:r w:rsidRPr="002C6F50">
              <w:rPr>
                <w:rFonts w:eastAsia="TimesNewRomanPSMT" w:cs="Times New Roman"/>
                <w:szCs w:val="28"/>
                <w:lang w:val="en-CA"/>
              </w:rPr>
              <w:t>I</w:t>
            </w:r>
            <w:r>
              <w:rPr>
                <w:rFonts w:eastAsia="TimesNewRomanPSMT" w:cs="Times New Roman"/>
                <w:szCs w:val="28"/>
                <w:lang w:val="en-CA"/>
              </w:rPr>
              <w:t xml:space="preserve"> </w:t>
            </w:r>
            <w:r w:rsidRPr="002C6F50">
              <w:rPr>
                <w:rFonts w:eastAsia="TimesNewRomanPSMT" w:cs="Times New Roman"/>
                <w:szCs w:val="28"/>
              </w:rPr>
              <w:t>ст</w:t>
            </w:r>
            <w:proofErr w:type="spellStart"/>
            <w:r>
              <w:rPr>
                <w:rFonts w:eastAsia="TimesNewRomanPSMT" w:cs="Times New Roman"/>
                <w:szCs w:val="28"/>
                <w:lang w:val="ru-RU"/>
              </w:rPr>
              <w:t>епень</w:t>
            </w:r>
            <w:proofErr w:type="spellEnd"/>
          </w:p>
        </w:tc>
        <w:tc>
          <w:tcPr>
            <w:tcW w:w="709" w:type="dxa"/>
          </w:tcPr>
          <w:p w14:paraId="5A71C968" w14:textId="45A1AECD" w:rsidR="007E6BA9" w:rsidRPr="002C6F50" w:rsidRDefault="007E6BA9" w:rsidP="00BD7984">
            <w:pPr>
              <w:pStyle w:val="afd"/>
              <w:jc w:val="center"/>
              <w:rPr>
                <w:rFonts w:eastAsia="TimesNewRomanPSMT" w:cs="Times New Roman"/>
                <w:szCs w:val="28"/>
                <w:lang w:val="en-CA"/>
              </w:rPr>
            </w:pPr>
            <w:r>
              <w:rPr>
                <w:rFonts w:eastAsia="TimesNewRomanPSMT" w:cs="Times New Roman"/>
                <w:szCs w:val="28"/>
              </w:rPr>
              <w:t>5</w:t>
            </w:r>
          </w:p>
        </w:tc>
        <w:tc>
          <w:tcPr>
            <w:tcW w:w="1417" w:type="dxa"/>
          </w:tcPr>
          <w:p w14:paraId="5A4884BB" w14:textId="66EC5818" w:rsidR="007E6BA9" w:rsidRPr="0074110E" w:rsidRDefault="007E6BA9" w:rsidP="00BD798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4,0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1,7</w:t>
            </w:r>
          </w:p>
        </w:tc>
        <w:tc>
          <w:tcPr>
            <w:tcW w:w="709" w:type="dxa"/>
          </w:tcPr>
          <w:p w14:paraId="2B18CDA1" w14:textId="598C21CA" w:rsidR="007E6BA9" w:rsidRPr="0074110E" w:rsidRDefault="007E6BA9" w:rsidP="00BD798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>
              <w:rPr>
                <w:rFonts w:eastAsia="TimesNewRomanPSMT" w:cs="Times New Roman"/>
                <w:szCs w:val="28"/>
              </w:rPr>
              <w:t>5</w:t>
            </w:r>
          </w:p>
        </w:tc>
        <w:tc>
          <w:tcPr>
            <w:tcW w:w="1559" w:type="dxa"/>
          </w:tcPr>
          <w:p w14:paraId="71956F34" w14:textId="6044BEB4" w:rsidR="007E6BA9" w:rsidRPr="002C6F50" w:rsidRDefault="007E6BA9" w:rsidP="00BD7984">
            <w:pPr>
              <w:pStyle w:val="afd"/>
              <w:jc w:val="center"/>
              <w:rPr>
                <w:rFonts w:eastAsia="TimesNewRomanPSMT" w:cs="Times New Roman"/>
                <w:szCs w:val="28"/>
                <w:lang w:val="en-CA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4,0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1,7</w:t>
            </w:r>
            <w:r w:rsidR="00A94D52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  <w:tc>
          <w:tcPr>
            <w:tcW w:w="709" w:type="dxa"/>
          </w:tcPr>
          <w:p w14:paraId="0CD8164E" w14:textId="7CDA3F61" w:rsidR="007E6BA9" w:rsidRPr="002C6F50" w:rsidRDefault="007E6BA9" w:rsidP="00BD7984">
            <w:pPr>
              <w:pStyle w:val="afd"/>
              <w:jc w:val="center"/>
              <w:rPr>
                <w:rFonts w:eastAsia="TimesNewRomanPSMT" w:cs="Times New Roman"/>
                <w:szCs w:val="28"/>
                <w:lang w:val="en-CA"/>
              </w:rPr>
            </w:pPr>
            <w:r>
              <w:rPr>
                <w:rFonts w:eastAsia="TimesNewRomanPSMT" w:cs="Times New Roman"/>
                <w:szCs w:val="28"/>
              </w:rPr>
              <w:t>5</w:t>
            </w:r>
          </w:p>
        </w:tc>
        <w:tc>
          <w:tcPr>
            <w:tcW w:w="1559" w:type="dxa"/>
          </w:tcPr>
          <w:p w14:paraId="58DC5DEA" w14:textId="30C3E280" w:rsidR="007E6BA9" w:rsidRPr="002C6F50" w:rsidRDefault="007E6BA9" w:rsidP="00BD7984">
            <w:pPr>
              <w:pStyle w:val="afd"/>
              <w:jc w:val="center"/>
              <w:rPr>
                <w:rFonts w:eastAsia="TimesNewRomanPSMT" w:cs="Times New Roman"/>
                <w:szCs w:val="28"/>
                <w:lang w:val="en-CA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4,0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1,7</w:t>
            </w:r>
            <w:r w:rsidR="00A94D52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</w:tr>
      <w:tr w:rsidR="00A94D52" w:rsidRPr="009014AB" w14:paraId="7782205D" w14:textId="77777777" w:rsidTr="00A94D52">
        <w:tc>
          <w:tcPr>
            <w:tcW w:w="567" w:type="dxa"/>
            <w:vMerge/>
          </w:tcPr>
          <w:p w14:paraId="6993050C" w14:textId="77777777" w:rsidR="007E6BA9" w:rsidRPr="007E6BA9" w:rsidRDefault="007E6BA9" w:rsidP="007E6BA9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</w:p>
        </w:tc>
        <w:tc>
          <w:tcPr>
            <w:tcW w:w="2410" w:type="dxa"/>
          </w:tcPr>
          <w:p w14:paraId="48358BE1" w14:textId="3E33C251" w:rsidR="007E6BA9" w:rsidRPr="002C6F50" w:rsidRDefault="007E6BA9" w:rsidP="006B6D5F">
            <w:pPr>
              <w:pStyle w:val="afd"/>
              <w:rPr>
                <w:rStyle w:val="56"/>
                <w:szCs w:val="28"/>
              </w:rPr>
            </w:pPr>
            <w:r w:rsidRPr="002C6F50">
              <w:rPr>
                <w:rFonts w:eastAsia="TimesNewRomanPSMT" w:cs="Times New Roman"/>
                <w:szCs w:val="28"/>
                <w:lang w:val="en-CA"/>
              </w:rPr>
              <w:t>II</w:t>
            </w:r>
            <w:r>
              <w:rPr>
                <w:rFonts w:eastAsia="TimesNewRomanPSMT" w:cs="Times New Roman"/>
                <w:szCs w:val="28"/>
                <w:lang w:val="en-CA"/>
              </w:rPr>
              <w:t xml:space="preserve"> </w:t>
            </w:r>
            <w:r w:rsidRPr="002C6F50">
              <w:rPr>
                <w:rFonts w:eastAsia="TimesNewRomanPSMT" w:cs="Times New Roman"/>
                <w:szCs w:val="28"/>
              </w:rPr>
              <w:t>ст</w:t>
            </w:r>
            <w:proofErr w:type="spellStart"/>
            <w:r>
              <w:rPr>
                <w:rFonts w:eastAsia="TimesNewRomanPSMT" w:cs="Times New Roman"/>
                <w:szCs w:val="28"/>
                <w:lang w:val="ru-RU"/>
              </w:rPr>
              <w:t>епень</w:t>
            </w:r>
            <w:proofErr w:type="spellEnd"/>
          </w:p>
        </w:tc>
        <w:tc>
          <w:tcPr>
            <w:tcW w:w="709" w:type="dxa"/>
          </w:tcPr>
          <w:p w14:paraId="49440D81" w14:textId="68CDC29B" w:rsidR="007E6BA9" w:rsidRPr="002C6F50" w:rsidRDefault="007E6BA9" w:rsidP="00BD7984">
            <w:pPr>
              <w:pStyle w:val="afd"/>
              <w:jc w:val="center"/>
              <w:rPr>
                <w:rFonts w:eastAsia="TimesNewRomanPSMT" w:cs="Times New Roman"/>
                <w:szCs w:val="28"/>
                <w:lang w:val="en-CA"/>
              </w:rPr>
            </w:pPr>
            <w:r w:rsidRPr="002C6F50">
              <w:rPr>
                <w:rFonts w:eastAsia="TimesNewRomanPSMT" w:cs="Times New Roman"/>
                <w:szCs w:val="28"/>
              </w:rPr>
              <w:t xml:space="preserve"> 1</w:t>
            </w:r>
          </w:p>
        </w:tc>
        <w:tc>
          <w:tcPr>
            <w:tcW w:w="1417" w:type="dxa"/>
          </w:tcPr>
          <w:p w14:paraId="52C6F4BD" w14:textId="552D392B" w:rsidR="007E6BA9" w:rsidRPr="0074110E" w:rsidRDefault="007E6BA9" w:rsidP="00BD798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0,8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0,8</w:t>
            </w:r>
          </w:p>
        </w:tc>
        <w:tc>
          <w:tcPr>
            <w:tcW w:w="709" w:type="dxa"/>
          </w:tcPr>
          <w:p w14:paraId="35A7DF90" w14:textId="6F933D13" w:rsidR="007E6BA9" w:rsidRPr="002C6F50" w:rsidRDefault="007E6BA9" w:rsidP="00BD7984">
            <w:pPr>
              <w:pStyle w:val="afd"/>
              <w:jc w:val="center"/>
              <w:rPr>
                <w:rFonts w:eastAsia="TimesNewRomanPSMT" w:cs="Times New Roman"/>
                <w:szCs w:val="28"/>
                <w:lang w:val="en-CA"/>
              </w:rPr>
            </w:pPr>
            <w:r>
              <w:rPr>
                <w:rFonts w:eastAsia="TimesNewRomanPSMT" w:cs="Times New Roman"/>
                <w:szCs w:val="28"/>
              </w:rPr>
              <w:t>1</w:t>
            </w:r>
          </w:p>
        </w:tc>
        <w:tc>
          <w:tcPr>
            <w:tcW w:w="1559" w:type="dxa"/>
          </w:tcPr>
          <w:p w14:paraId="0438562E" w14:textId="4854F9AC" w:rsidR="007E6BA9" w:rsidRPr="002C6F50" w:rsidRDefault="007E6BA9" w:rsidP="00BD7984">
            <w:pPr>
              <w:pStyle w:val="afd"/>
              <w:jc w:val="center"/>
              <w:rPr>
                <w:rFonts w:eastAsia="TimesNewRomanPSMT" w:cs="Times New Roman"/>
                <w:szCs w:val="28"/>
                <w:lang w:val="en-CA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0,8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0,8</w:t>
            </w:r>
            <w:r w:rsidR="00A94D52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  <w:tc>
          <w:tcPr>
            <w:tcW w:w="709" w:type="dxa"/>
          </w:tcPr>
          <w:p w14:paraId="004EE567" w14:textId="1A6D85D7" w:rsidR="007E6BA9" w:rsidRPr="002C6F50" w:rsidRDefault="007E6BA9" w:rsidP="00BD7984">
            <w:pPr>
              <w:pStyle w:val="afd"/>
              <w:jc w:val="center"/>
              <w:rPr>
                <w:rFonts w:eastAsia="TimesNewRomanPSMT" w:cs="Times New Roman"/>
                <w:szCs w:val="28"/>
                <w:lang w:val="en-CA"/>
              </w:rPr>
            </w:pPr>
            <w:r>
              <w:rPr>
                <w:rFonts w:eastAsia="TimesNewRomanPSMT" w:cs="Times New Roman"/>
                <w:szCs w:val="28"/>
                <w:lang w:val="en-CA"/>
              </w:rPr>
              <w:t>1</w:t>
            </w:r>
          </w:p>
        </w:tc>
        <w:tc>
          <w:tcPr>
            <w:tcW w:w="1559" w:type="dxa"/>
          </w:tcPr>
          <w:p w14:paraId="6DC346DB" w14:textId="65D5087D" w:rsidR="007E6BA9" w:rsidRPr="002C6F50" w:rsidRDefault="007E6BA9" w:rsidP="00BD7984">
            <w:pPr>
              <w:pStyle w:val="afd"/>
              <w:jc w:val="center"/>
              <w:rPr>
                <w:rFonts w:eastAsia="TimesNewRomanPSMT" w:cs="Times New Roman"/>
                <w:szCs w:val="28"/>
                <w:lang w:val="en-CA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0,8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0,8</w:t>
            </w:r>
            <w:r w:rsidR="00A94D52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</w:tr>
      <w:tr w:rsidR="00A94D52" w:rsidRPr="009014AB" w14:paraId="6933D830" w14:textId="6F457887" w:rsidTr="00A94D52">
        <w:tc>
          <w:tcPr>
            <w:tcW w:w="567" w:type="dxa"/>
          </w:tcPr>
          <w:p w14:paraId="64D7657A" w14:textId="5DE88BF0" w:rsidR="003A4CA5" w:rsidRPr="007E6BA9" w:rsidRDefault="00BD7984" w:rsidP="007E6BA9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  <w:r w:rsidRPr="007E6BA9">
              <w:rPr>
                <w:rStyle w:val="56"/>
                <w:szCs w:val="28"/>
                <w:lang w:val="ru-RU"/>
              </w:rPr>
              <w:t>4</w:t>
            </w:r>
          </w:p>
        </w:tc>
        <w:tc>
          <w:tcPr>
            <w:tcW w:w="2410" w:type="dxa"/>
          </w:tcPr>
          <w:p w14:paraId="338F82A0" w14:textId="7CBC74BD" w:rsidR="003A4CA5" w:rsidRPr="002C6F50" w:rsidRDefault="003A4CA5" w:rsidP="006B6D5F">
            <w:pPr>
              <w:pStyle w:val="afd"/>
              <w:rPr>
                <w:rStyle w:val="56"/>
                <w:szCs w:val="28"/>
              </w:rPr>
            </w:pPr>
            <w:r w:rsidRPr="002C6F50">
              <w:rPr>
                <w:rStyle w:val="56"/>
                <w:szCs w:val="28"/>
              </w:rPr>
              <w:t>Мастопатия</w:t>
            </w:r>
          </w:p>
        </w:tc>
        <w:tc>
          <w:tcPr>
            <w:tcW w:w="709" w:type="dxa"/>
          </w:tcPr>
          <w:p w14:paraId="23930799" w14:textId="4D01244C" w:rsidR="003A4CA5" w:rsidRPr="002C6F50" w:rsidRDefault="003A4CA5" w:rsidP="00BD798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2C6F50">
              <w:rPr>
                <w:rFonts w:eastAsia="TimesNewRomanPSMT" w:cs="Times New Roman"/>
                <w:szCs w:val="28"/>
              </w:rPr>
              <w:t>37</w:t>
            </w:r>
          </w:p>
        </w:tc>
        <w:tc>
          <w:tcPr>
            <w:tcW w:w="1417" w:type="dxa"/>
          </w:tcPr>
          <w:p w14:paraId="5D6A7D36" w14:textId="62BB4680" w:rsidR="003A4CA5" w:rsidRPr="002C6F50" w:rsidRDefault="0074110E" w:rsidP="00BD798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29,8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4,1</w:t>
            </w:r>
          </w:p>
        </w:tc>
        <w:tc>
          <w:tcPr>
            <w:tcW w:w="709" w:type="dxa"/>
          </w:tcPr>
          <w:p w14:paraId="5A973965" w14:textId="19A4365C" w:rsidR="003A4CA5" w:rsidRPr="002C6F50" w:rsidRDefault="003A4CA5" w:rsidP="00BD798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2C6F50">
              <w:rPr>
                <w:rFonts w:eastAsia="TimesNewRomanPSMT" w:cs="Times New Roman"/>
                <w:szCs w:val="28"/>
              </w:rPr>
              <w:t>34</w:t>
            </w:r>
          </w:p>
        </w:tc>
        <w:tc>
          <w:tcPr>
            <w:tcW w:w="1559" w:type="dxa"/>
          </w:tcPr>
          <w:p w14:paraId="5E3A8094" w14:textId="7EFB261B" w:rsidR="003A4CA5" w:rsidRPr="002C6F50" w:rsidRDefault="00477CF7" w:rsidP="00BD798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27,4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4,0</w:t>
            </w:r>
            <w:r w:rsidR="00A94D52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  <w:tc>
          <w:tcPr>
            <w:tcW w:w="709" w:type="dxa"/>
          </w:tcPr>
          <w:p w14:paraId="7681B619" w14:textId="6D17B40B" w:rsidR="003A4CA5" w:rsidRPr="002C6F50" w:rsidRDefault="003A4CA5" w:rsidP="00BD798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2C6F50">
              <w:rPr>
                <w:rFonts w:eastAsia="TimesNewRomanPSMT" w:cs="Times New Roman"/>
                <w:szCs w:val="28"/>
              </w:rPr>
              <w:t>32</w:t>
            </w:r>
          </w:p>
        </w:tc>
        <w:tc>
          <w:tcPr>
            <w:tcW w:w="1559" w:type="dxa"/>
          </w:tcPr>
          <w:p w14:paraId="572DCF6C" w14:textId="4607C958" w:rsidR="003A4CA5" w:rsidRPr="00A94D52" w:rsidRDefault="00A94D52" w:rsidP="00BD798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25,8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3,9*</w:t>
            </w:r>
          </w:p>
        </w:tc>
      </w:tr>
      <w:tr w:rsidR="00A94D52" w:rsidRPr="009014AB" w14:paraId="14F95F31" w14:textId="137B5028" w:rsidTr="00A94D52">
        <w:tc>
          <w:tcPr>
            <w:tcW w:w="567" w:type="dxa"/>
            <w:vMerge w:val="restart"/>
          </w:tcPr>
          <w:p w14:paraId="25D7F2A2" w14:textId="395960E0" w:rsidR="007E6BA9" w:rsidRPr="007E6BA9" w:rsidRDefault="007E6BA9" w:rsidP="007E6BA9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</w:p>
        </w:tc>
        <w:tc>
          <w:tcPr>
            <w:tcW w:w="2410" w:type="dxa"/>
          </w:tcPr>
          <w:p w14:paraId="04F99410" w14:textId="365CEC09" w:rsidR="007E6BA9" w:rsidRPr="002C6F50" w:rsidRDefault="007E6BA9" w:rsidP="006B6D5F">
            <w:pPr>
              <w:pStyle w:val="afd"/>
              <w:rPr>
                <w:rStyle w:val="56"/>
                <w:szCs w:val="28"/>
              </w:rPr>
            </w:pPr>
            <w:r w:rsidRPr="002C6F50">
              <w:rPr>
                <w:rStyle w:val="56"/>
                <w:szCs w:val="28"/>
              </w:rPr>
              <w:t>Диффузная</w:t>
            </w:r>
          </w:p>
        </w:tc>
        <w:tc>
          <w:tcPr>
            <w:tcW w:w="709" w:type="dxa"/>
          </w:tcPr>
          <w:p w14:paraId="75B1EF7E" w14:textId="38113C51" w:rsidR="007E6BA9" w:rsidRPr="002C6F50" w:rsidRDefault="007E6BA9" w:rsidP="00BD798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2C6F50">
              <w:rPr>
                <w:rFonts w:eastAsia="TimesNewRomanPSMT" w:cs="Times New Roman"/>
                <w:szCs w:val="28"/>
              </w:rPr>
              <w:t>16</w:t>
            </w:r>
          </w:p>
        </w:tc>
        <w:tc>
          <w:tcPr>
            <w:tcW w:w="1417" w:type="dxa"/>
          </w:tcPr>
          <w:p w14:paraId="4AA0E6EE" w14:textId="0C923293" w:rsidR="007E6BA9" w:rsidRPr="0074110E" w:rsidRDefault="007E6BA9" w:rsidP="00BD798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13,0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3,0</w:t>
            </w:r>
          </w:p>
        </w:tc>
        <w:tc>
          <w:tcPr>
            <w:tcW w:w="709" w:type="dxa"/>
          </w:tcPr>
          <w:p w14:paraId="463DB221" w14:textId="2E193F75" w:rsidR="007E6BA9" w:rsidRPr="002C6F50" w:rsidRDefault="007E6BA9" w:rsidP="00BD798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2C6F50">
              <w:rPr>
                <w:rFonts w:eastAsia="TimesNewRomanPSMT" w:cs="Times New Roman"/>
                <w:szCs w:val="28"/>
              </w:rPr>
              <w:t>19</w:t>
            </w:r>
          </w:p>
        </w:tc>
        <w:tc>
          <w:tcPr>
            <w:tcW w:w="1559" w:type="dxa"/>
          </w:tcPr>
          <w:p w14:paraId="568CB486" w14:textId="03F1C5DC" w:rsidR="007E6BA9" w:rsidRPr="00477CF7" w:rsidRDefault="007E6BA9" w:rsidP="00BD798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15,3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3,2</w:t>
            </w:r>
            <w:r w:rsidR="00A94D52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  <w:tc>
          <w:tcPr>
            <w:tcW w:w="709" w:type="dxa"/>
          </w:tcPr>
          <w:p w14:paraId="47E7717B" w14:textId="004EE0EE" w:rsidR="007E6BA9" w:rsidRPr="002C6F50" w:rsidRDefault="007E6BA9" w:rsidP="00BD798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2C6F50">
              <w:rPr>
                <w:rFonts w:eastAsia="TimesNewRomanPSMT" w:cs="Times New Roman"/>
                <w:szCs w:val="28"/>
              </w:rPr>
              <w:t>20</w:t>
            </w:r>
          </w:p>
        </w:tc>
        <w:tc>
          <w:tcPr>
            <w:tcW w:w="1559" w:type="dxa"/>
          </w:tcPr>
          <w:p w14:paraId="7CBED3E9" w14:textId="33C41A6C" w:rsidR="007E6BA9" w:rsidRPr="002C6F50" w:rsidRDefault="007E6BA9" w:rsidP="00BD798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16,1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3,3</w:t>
            </w:r>
            <w:r w:rsidR="00A94D52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</w:tr>
      <w:tr w:rsidR="00A94D52" w:rsidRPr="009014AB" w14:paraId="059A40FE" w14:textId="3FD4997D" w:rsidTr="00A94D52">
        <w:tc>
          <w:tcPr>
            <w:tcW w:w="567" w:type="dxa"/>
            <w:vMerge/>
          </w:tcPr>
          <w:p w14:paraId="28B866B9" w14:textId="34E63A48" w:rsidR="007E6BA9" w:rsidRPr="007E6BA9" w:rsidRDefault="007E6BA9" w:rsidP="007E6BA9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</w:p>
        </w:tc>
        <w:tc>
          <w:tcPr>
            <w:tcW w:w="2410" w:type="dxa"/>
          </w:tcPr>
          <w:p w14:paraId="3DC596AB" w14:textId="6883F0C3" w:rsidR="007E6BA9" w:rsidRPr="002C6F50" w:rsidRDefault="007E6BA9" w:rsidP="006B6D5F">
            <w:pPr>
              <w:pStyle w:val="afd"/>
              <w:rPr>
                <w:rStyle w:val="56"/>
                <w:szCs w:val="28"/>
              </w:rPr>
            </w:pPr>
            <w:r w:rsidRPr="002C6F50">
              <w:rPr>
                <w:rStyle w:val="56"/>
                <w:szCs w:val="28"/>
              </w:rPr>
              <w:t>Узловая</w:t>
            </w:r>
          </w:p>
        </w:tc>
        <w:tc>
          <w:tcPr>
            <w:tcW w:w="709" w:type="dxa"/>
          </w:tcPr>
          <w:p w14:paraId="6031FCFB" w14:textId="3FDA62E8" w:rsidR="007E6BA9" w:rsidRPr="002C6F50" w:rsidRDefault="007E6BA9" w:rsidP="00BD798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2C6F50">
              <w:rPr>
                <w:rFonts w:eastAsia="TimesNewRomanPSMT" w:cs="Times New Roman"/>
                <w:szCs w:val="28"/>
              </w:rPr>
              <w:t>17</w:t>
            </w:r>
          </w:p>
        </w:tc>
        <w:tc>
          <w:tcPr>
            <w:tcW w:w="1417" w:type="dxa"/>
          </w:tcPr>
          <w:p w14:paraId="2BBDA249" w14:textId="295B18B9" w:rsidR="007E6BA9" w:rsidRPr="0074110E" w:rsidRDefault="007E6BA9" w:rsidP="00BD798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13,7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3,0</w:t>
            </w:r>
          </w:p>
        </w:tc>
        <w:tc>
          <w:tcPr>
            <w:tcW w:w="709" w:type="dxa"/>
          </w:tcPr>
          <w:p w14:paraId="78C3015F" w14:textId="788C0142" w:rsidR="007E6BA9" w:rsidRPr="002C6F50" w:rsidRDefault="007E6BA9" w:rsidP="00BD798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2C6F50">
              <w:rPr>
                <w:rFonts w:eastAsia="TimesNewRomanPSMT" w:cs="Times New Roman"/>
                <w:szCs w:val="28"/>
              </w:rPr>
              <w:t>15</w:t>
            </w:r>
          </w:p>
        </w:tc>
        <w:tc>
          <w:tcPr>
            <w:tcW w:w="1559" w:type="dxa"/>
          </w:tcPr>
          <w:p w14:paraId="7A7AED7A" w14:textId="6D40398C" w:rsidR="007E6BA9" w:rsidRPr="0074110E" w:rsidRDefault="007E6BA9" w:rsidP="00BD798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12,0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2,9</w:t>
            </w:r>
            <w:r w:rsidR="00A94D52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  <w:tc>
          <w:tcPr>
            <w:tcW w:w="709" w:type="dxa"/>
          </w:tcPr>
          <w:p w14:paraId="6C1891B2" w14:textId="78B62FA6" w:rsidR="007E6BA9" w:rsidRPr="002C6F50" w:rsidRDefault="007E6BA9" w:rsidP="00BD798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2C6F50">
              <w:rPr>
                <w:rFonts w:eastAsia="TimesNewRomanPSMT" w:cs="Times New Roman"/>
                <w:szCs w:val="28"/>
              </w:rPr>
              <w:t>12</w:t>
            </w:r>
          </w:p>
        </w:tc>
        <w:tc>
          <w:tcPr>
            <w:tcW w:w="1559" w:type="dxa"/>
          </w:tcPr>
          <w:p w14:paraId="5A113663" w14:textId="053678D4" w:rsidR="007E6BA9" w:rsidRPr="002C6F50" w:rsidRDefault="007E6BA9" w:rsidP="00BD798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9,7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2,6</w:t>
            </w:r>
            <w:r w:rsidR="00A94D52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</w:tr>
      <w:tr w:rsidR="00A94D52" w:rsidRPr="009014AB" w14:paraId="7C2641F5" w14:textId="616055F8" w:rsidTr="00A94D52">
        <w:tc>
          <w:tcPr>
            <w:tcW w:w="567" w:type="dxa"/>
            <w:vMerge/>
          </w:tcPr>
          <w:p w14:paraId="2FDA52E7" w14:textId="7F56ABE0" w:rsidR="007E6BA9" w:rsidRPr="007E6BA9" w:rsidRDefault="007E6BA9" w:rsidP="007E6BA9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</w:p>
        </w:tc>
        <w:tc>
          <w:tcPr>
            <w:tcW w:w="2410" w:type="dxa"/>
          </w:tcPr>
          <w:p w14:paraId="09BC1656" w14:textId="454980AD" w:rsidR="007E6BA9" w:rsidRPr="002C6F50" w:rsidRDefault="007E6BA9" w:rsidP="006B6D5F">
            <w:pPr>
              <w:pStyle w:val="afd"/>
              <w:rPr>
                <w:rStyle w:val="56"/>
                <w:szCs w:val="28"/>
              </w:rPr>
            </w:pPr>
            <w:r w:rsidRPr="002C6F50">
              <w:rPr>
                <w:rStyle w:val="56"/>
                <w:szCs w:val="28"/>
              </w:rPr>
              <w:t>Фиброаденоматоз</w:t>
            </w:r>
          </w:p>
        </w:tc>
        <w:tc>
          <w:tcPr>
            <w:tcW w:w="709" w:type="dxa"/>
          </w:tcPr>
          <w:p w14:paraId="0FB18E5A" w14:textId="0843C7B2" w:rsidR="007E6BA9" w:rsidRPr="002C6F50" w:rsidRDefault="007E6BA9" w:rsidP="00BD798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2C6F50">
              <w:rPr>
                <w:rFonts w:eastAsia="TimesNewRomanPSMT" w:cs="Times New Roman"/>
                <w:szCs w:val="28"/>
              </w:rPr>
              <w:t>4</w:t>
            </w:r>
          </w:p>
        </w:tc>
        <w:tc>
          <w:tcPr>
            <w:tcW w:w="1417" w:type="dxa"/>
          </w:tcPr>
          <w:p w14:paraId="2C98E461" w14:textId="7897DB2C" w:rsidR="007E6BA9" w:rsidRPr="0074110E" w:rsidRDefault="007E6BA9" w:rsidP="00BD798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3,2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1,5</w:t>
            </w:r>
          </w:p>
        </w:tc>
        <w:tc>
          <w:tcPr>
            <w:tcW w:w="709" w:type="dxa"/>
          </w:tcPr>
          <w:p w14:paraId="29AED383" w14:textId="2507857D" w:rsidR="007E6BA9" w:rsidRPr="002C6F50" w:rsidRDefault="007E6BA9" w:rsidP="00BD798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2C6F50">
              <w:rPr>
                <w:rFonts w:eastAsia="TimesNewRomanPSMT" w:cs="Times New Roman"/>
                <w:szCs w:val="28"/>
              </w:rPr>
              <w:t>-</w:t>
            </w:r>
          </w:p>
        </w:tc>
        <w:tc>
          <w:tcPr>
            <w:tcW w:w="1559" w:type="dxa"/>
          </w:tcPr>
          <w:p w14:paraId="580A2AAB" w14:textId="6636D2CA" w:rsidR="007E6BA9" w:rsidRPr="0074110E" w:rsidRDefault="007E6BA9" w:rsidP="00BD798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-</w:t>
            </w:r>
          </w:p>
        </w:tc>
        <w:tc>
          <w:tcPr>
            <w:tcW w:w="709" w:type="dxa"/>
          </w:tcPr>
          <w:p w14:paraId="32F500A3" w14:textId="58F55D53" w:rsidR="007E6BA9" w:rsidRPr="002C6F50" w:rsidRDefault="007E6BA9" w:rsidP="00BD798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2C6F50">
              <w:rPr>
                <w:rFonts w:eastAsia="TimesNewRomanPSMT" w:cs="Times New Roman"/>
                <w:szCs w:val="28"/>
              </w:rPr>
              <w:t>-</w:t>
            </w:r>
          </w:p>
        </w:tc>
        <w:tc>
          <w:tcPr>
            <w:tcW w:w="1559" w:type="dxa"/>
          </w:tcPr>
          <w:p w14:paraId="47CEFB69" w14:textId="60416B9E" w:rsidR="007E6BA9" w:rsidRPr="0074110E" w:rsidRDefault="007E6BA9" w:rsidP="00BD798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-</w:t>
            </w:r>
          </w:p>
        </w:tc>
      </w:tr>
      <w:tr w:rsidR="00A94D52" w:rsidRPr="009014AB" w14:paraId="0DECDFBD" w14:textId="6A8FCFB2" w:rsidTr="00A94D52">
        <w:tc>
          <w:tcPr>
            <w:tcW w:w="567" w:type="dxa"/>
          </w:tcPr>
          <w:p w14:paraId="728B693D" w14:textId="7C712EF6" w:rsidR="003A4CA5" w:rsidRPr="007E6BA9" w:rsidRDefault="007E6BA9" w:rsidP="007E6BA9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  <w:r>
              <w:rPr>
                <w:rStyle w:val="56"/>
                <w:szCs w:val="28"/>
                <w:lang w:val="ru-RU"/>
              </w:rPr>
              <w:t>5</w:t>
            </w:r>
          </w:p>
        </w:tc>
        <w:tc>
          <w:tcPr>
            <w:tcW w:w="2410" w:type="dxa"/>
          </w:tcPr>
          <w:p w14:paraId="62BD3E8D" w14:textId="65AB2A87" w:rsidR="003A4CA5" w:rsidRPr="002C6F50" w:rsidRDefault="003A4CA5" w:rsidP="006B6D5F">
            <w:pPr>
              <w:pStyle w:val="afd"/>
              <w:rPr>
                <w:rStyle w:val="56"/>
                <w:szCs w:val="28"/>
              </w:rPr>
            </w:pPr>
            <w:r w:rsidRPr="002C6F50">
              <w:rPr>
                <w:rStyle w:val="56"/>
                <w:szCs w:val="28"/>
              </w:rPr>
              <w:t>Мышечно-суставные боли</w:t>
            </w:r>
          </w:p>
        </w:tc>
        <w:tc>
          <w:tcPr>
            <w:tcW w:w="709" w:type="dxa"/>
          </w:tcPr>
          <w:p w14:paraId="11158C74" w14:textId="2B50AA18" w:rsidR="003A4CA5" w:rsidRPr="002C6F50" w:rsidRDefault="003A4CA5" w:rsidP="00BD798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2C6F50">
              <w:rPr>
                <w:rFonts w:eastAsia="TimesNewRomanPSMT" w:cs="Times New Roman"/>
                <w:szCs w:val="28"/>
              </w:rPr>
              <w:t>43</w:t>
            </w:r>
          </w:p>
        </w:tc>
        <w:tc>
          <w:tcPr>
            <w:tcW w:w="1417" w:type="dxa"/>
          </w:tcPr>
          <w:p w14:paraId="00BE3DDD" w14:textId="2F45E888" w:rsidR="003A4CA5" w:rsidRPr="00477CF7" w:rsidRDefault="00477CF7" w:rsidP="00BD798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34,6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4,2</w:t>
            </w:r>
          </w:p>
        </w:tc>
        <w:tc>
          <w:tcPr>
            <w:tcW w:w="709" w:type="dxa"/>
          </w:tcPr>
          <w:p w14:paraId="02BA00D5" w14:textId="5B2C9374" w:rsidR="003A4CA5" w:rsidRPr="002C6F50" w:rsidRDefault="003A4CA5" w:rsidP="00BD798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2C6F50">
              <w:rPr>
                <w:rFonts w:eastAsia="TimesNewRomanPSMT" w:cs="Times New Roman"/>
                <w:szCs w:val="28"/>
              </w:rPr>
              <w:t>34</w:t>
            </w:r>
          </w:p>
        </w:tc>
        <w:tc>
          <w:tcPr>
            <w:tcW w:w="1559" w:type="dxa"/>
          </w:tcPr>
          <w:p w14:paraId="262FB1C1" w14:textId="53ECABA4" w:rsidR="003A4CA5" w:rsidRPr="0074110E" w:rsidRDefault="0074110E" w:rsidP="00BD798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27,4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4,0</w:t>
            </w:r>
            <w:r w:rsidR="00A94D52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  <w:tc>
          <w:tcPr>
            <w:tcW w:w="709" w:type="dxa"/>
          </w:tcPr>
          <w:p w14:paraId="34BE91D1" w14:textId="162DDE4F" w:rsidR="003A4CA5" w:rsidRPr="002C6F50" w:rsidRDefault="003A4CA5" w:rsidP="00BD798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2C6F50">
              <w:rPr>
                <w:rFonts w:eastAsia="TimesNewRomanPSMT" w:cs="Times New Roman"/>
                <w:szCs w:val="28"/>
              </w:rPr>
              <w:t>31</w:t>
            </w:r>
          </w:p>
        </w:tc>
        <w:tc>
          <w:tcPr>
            <w:tcW w:w="1559" w:type="dxa"/>
          </w:tcPr>
          <w:p w14:paraId="2A1FD6BA" w14:textId="15C61D75" w:rsidR="003A4CA5" w:rsidRPr="0074110E" w:rsidRDefault="0074110E" w:rsidP="00BD798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25,0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3,8</w:t>
            </w:r>
            <w:r w:rsidR="00A94D52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</w:tr>
      <w:tr w:rsidR="00A94D52" w:rsidRPr="009014AB" w14:paraId="0A11271E" w14:textId="227D691A" w:rsidTr="00A94D52">
        <w:tc>
          <w:tcPr>
            <w:tcW w:w="567" w:type="dxa"/>
            <w:vMerge w:val="restart"/>
          </w:tcPr>
          <w:p w14:paraId="6A61F59B" w14:textId="51E072EE" w:rsidR="007E6BA9" w:rsidRPr="007E6BA9" w:rsidRDefault="007E6BA9" w:rsidP="007E6BA9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</w:p>
        </w:tc>
        <w:tc>
          <w:tcPr>
            <w:tcW w:w="2410" w:type="dxa"/>
          </w:tcPr>
          <w:p w14:paraId="535013DA" w14:textId="69512E16" w:rsidR="007E6BA9" w:rsidRPr="002C6F50" w:rsidRDefault="007E6BA9" w:rsidP="006B6D5F">
            <w:pPr>
              <w:pStyle w:val="afd"/>
              <w:rPr>
                <w:rStyle w:val="56"/>
                <w:szCs w:val="28"/>
              </w:rPr>
            </w:pPr>
            <w:r w:rsidRPr="002C6F50">
              <w:rPr>
                <w:rStyle w:val="56"/>
                <w:szCs w:val="28"/>
              </w:rPr>
              <w:t>Редко</w:t>
            </w:r>
          </w:p>
        </w:tc>
        <w:tc>
          <w:tcPr>
            <w:tcW w:w="709" w:type="dxa"/>
          </w:tcPr>
          <w:p w14:paraId="421662E5" w14:textId="7EC67AC6" w:rsidR="007E6BA9" w:rsidRPr="002C6F50" w:rsidRDefault="007E6BA9" w:rsidP="00BD798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2C6F50">
              <w:rPr>
                <w:rFonts w:eastAsia="TimesNewRomanPSMT" w:cs="Times New Roman"/>
                <w:szCs w:val="28"/>
              </w:rPr>
              <w:t>11</w:t>
            </w:r>
          </w:p>
        </w:tc>
        <w:tc>
          <w:tcPr>
            <w:tcW w:w="1417" w:type="dxa"/>
          </w:tcPr>
          <w:p w14:paraId="50170C39" w14:textId="339C79EB" w:rsidR="007E6BA9" w:rsidRPr="0074110E" w:rsidRDefault="007E6BA9" w:rsidP="00BD798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8,8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2,5</w:t>
            </w:r>
          </w:p>
        </w:tc>
        <w:tc>
          <w:tcPr>
            <w:tcW w:w="709" w:type="dxa"/>
          </w:tcPr>
          <w:p w14:paraId="6FDCB6B7" w14:textId="5821AA79" w:rsidR="007E6BA9" w:rsidRPr="002C6F50" w:rsidRDefault="007E6BA9" w:rsidP="00BD798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2C6F50">
              <w:rPr>
                <w:rFonts w:eastAsia="TimesNewRomanPSMT" w:cs="Times New Roman"/>
                <w:szCs w:val="28"/>
              </w:rPr>
              <w:t>16</w:t>
            </w:r>
          </w:p>
        </w:tc>
        <w:tc>
          <w:tcPr>
            <w:tcW w:w="1559" w:type="dxa"/>
          </w:tcPr>
          <w:p w14:paraId="6B7BDAAA" w14:textId="39818F1E" w:rsidR="007E6BA9" w:rsidRPr="002C6F50" w:rsidRDefault="007E6BA9" w:rsidP="00BD798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6C56C9">
              <w:rPr>
                <w:rFonts w:eastAsia="TimesNewRomanPSMT" w:cs="Times New Roman"/>
                <w:szCs w:val="28"/>
                <w:lang w:val="ru-RU"/>
              </w:rPr>
              <w:t>13,0</w:t>
            </w:r>
            <w:r w:rsidRPr="006C56C9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6C56C9">
              <w:rPr>
                <w:rFonts w:eastAsia="TimesNewRomanPSMT" w:cs="Times New Roman"/>
                <w:szCs w:val="28"/>
                <w:lang w:val="ru-RU"/>
              </w:rPr>
              <w:t>3,0</w:t>
            </w:r>
            <w:r w:rsidR="00A94D52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  <w:tc>
          <w:tcPr>
            <w:tcW w:w="709" w:type="dxa"/>
          </w:tcPr>
          <w:p w14:paraId="015A8E49" w14:textId="5BC1001A" w:rsidR="007E6BA9" w:rsidRPr="002C6F50" w:rsidRDefault="007E6BA9" w:rsidP="00BD798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2C6F50">
              <w:rPr>
                <w:rFonts w:eastAsia="TimesNewRomanPSMT" w:cs="Times New Roman"/>
                <w:szCs w:val="28"/>
              </w:rPr>
              <w:t>27</w:t>
            </w:r>
          </w:p>
        </w:tc>
        <w:tc>
          <w:tcPr>
            <w:tcW w:w="1559" w:type="dxa"/>
          </w:tcPr>
          <w:p w14:paraId="4035C185" w14:textId="6C64CD12" w:rsidR="007E6BA9" w:rsidRPr="00477CF7" w:rsidRDefault="007E6BA9" w:rsidP="00477CF7">
            <w:pPr>
              <w:pStyle w:val="afd"/>
              <w:rPr>
                <w:rFonts w:eastAsia="TimesNewRomanPSMT" w:cs="Times New Roman"/>
                <w:szCs w:val="28"/>
                <w:lang w:val="ru-RU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21,7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3,7</w:t>
            </w:r>
            <w:r w:rsidR="00A94D52">
              <w:rPr>
                <w:rFonts w:eastAsia="TimesNewRomanPSMT" w:cs="Times New Roman"/>
                <w:szCs w:val="28"/>
                <w:lang w:val="ru-RU"/>
              </w:rPr>
              <w:t>**</w:t>
            </w:r>
          </w:p>
        </w:tc>
      </w:tr>
      <w:tr w:rsidR="00A94D52" w:rsidRPr="009014AB" w14:paraId="2CF359BA" w14:textId="694DD232" w:rsidTr="00A94D52">
        <w:tc>
          <w:tcPr>
            <w:tcW w:w="567" w:type="dxa"/>
            <w:vMerge/>
          </w:tcPr>
          <w:p w14:paraId="777FB27F" w14:textId="2AA5F366" w:rsidR="007E6BA9" w:rsidRPr="007E6BA9" w:rsidRDefault="007E6BA9" w:rsidP="007E6BA9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</w:p>
        </w:tc>
        <w:tc>
          <w:tcPr>
            <w:tcW w:w="2410" w:type="dxa"/>
          </w:tcPr>
          <w:p w14:paraId="4F165DE6" w14:textId="4B181F90" w:rsidR="007E6BA9" w:rsidRPr="002C6F50" w:rsidRDefault="007E6BA9" w:rsidP="006B6D5F">
            <w:pPr>
              <w:pStyle w:val="afd"/>
              <w:rPr>
                <w:rStyle w:val="56"/>
                <w:szCs w:val="28"/>
              </w:rPr>
            </w:pPr>
            <w:r w:rsidRPr="002C6F50">
              <w:rPr>
                <w:rStyle w:val="56"/>
                <w:szCs w:val="28"/>
              </w:rPr>
              <w:t>Периодические</w:t>
            </w:r>
          </w:p>
        </w:tc>
        <w:tc>
          <w:tcPr>
            <w:tcW w:w="709" w:type="dxa"/>
          </w:tcPr>
          <w:p w14:paraId="281D2825" w14:textId="6079C950" w:rsidR="007E6BA9" w:rsidRPr="002C6F50" w:rsidRDefault="007E6BA9" w:rsidP="00BD798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2C6F50">
              <w:rPr>
                <w:rFonts w:eastAsia="TimesNewRomanPSMT" w:cs="Times New Roman"/>
                <w:szCs w:val="28"/>
              </w:rPr>
              <w:t>20</w:t>
            </w:r>
          </w:p>
        </w:tc>
        <w:tc>
          <w:tcPr>
            <w:tcW w:w="1417" w:type="dxa"/>
          </w:tcPr>
          <w:p w14:paraId="77D4C683" w14:textId="04D88A5F" w:rsidR="007E6BA9" w:rsidRPr="0074110E" w:rsidRDefault="007E6BA9" w:rsidP="00BD798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16,1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3,3</w:t>
            </w:r>
          </w:p>
        </w:tc>
        <w:tc>
          <w:tcPr>
            <w:tcW w:w="709" w:type="dxa"/>
          </w:tcPr>
          <w:p w14:paraId="0199DEAC" w14:textId="1E95C764" w:rsidR="007E6BA9" w:rsidRPr="002C6F50" w:rsidRDefault="007E6BA9" w:rsidP="00BD798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2C6F50">
              <w:rPr>
                <w:rFonts w:eastAsia="TimesNewRomanPSMT" w:cs="Times New Roman"/>
                <w:szCs w:val="28"/>
              </w:rPr>
              <w:t>16</w:t>
            </w:r>
          </w:p>
        </w:tc>
        <w:tc>
          <w:tcPr>
            <w:tcW w:w="1559" w:type="dxa"/>
          </w:tcPr>
          <w:p w14:paraId="27D07403" w14:textId="3A5C31E3" w:rsidR="007E6BA9" w:rsidRPr="002C6F50" w:rsidRDefault="007E6BA9" w:rsidP="00BD798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6C56C9">
              <w:rPr>
                <w:rFonts w:eastAsia="TimesNewRomanPSMT" w:cs="Times New Roman"/>
                <w:szCs w:val="28"/>
                <w:lang w:val="ru-RU"/>
              </w:rPr>
              <w:t>13,0</w:t>
            </w:r>
            <w:r w:rsidRPr="006C56C9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6C56C9">
              <w:rPr>
                <w:rFonts w:eastAsia="TimesNewRomanPSMT" w:cs="Times New Roman"/>
                <w:szCs w:val="28"/>
                <w:lang w:val="ru-RU"/>
              </w:rPr>
              <w:t>3,0</w:t>
            </w:r>
            <w:r w:rsidR="00A94D52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  <w:tc>
          <w:tcPr>
            <w:tcW w:w="709" w:type="dxa"/>
          </w:tcPr>
          <w:p w14:paraId="07002E0D" w14:textId="2202AD59" w:rsidR="007E6BA9" w:rsidRPr="002C6F50" w:rsidRDefault="007E6BA9" w:rsidP="00BD798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2C6F50">
              <w:rPr>
                <w:rFonts w:eastAsia="TimesNewRomanPSMT" w:cs="Times New Roman"/>
                <w:szCs w:val="28"/>
              </w:rPr>
              <w:t>4</w:t>
            </w:r>
          </w:p>
        </w:tc>
        <w:tc>
          <w:tcPr>
            <w:tcW w:w="1559" w:type="dxa"/>
          </w:tcPr>
          <w:p w14:paraId="6985C1EC" w14:textId="721C14E3" w:rsidR="007E6BA9" w:rsidRPr="0074110E" w:rsidRDefault="007E6BA9" w:rsidP="00BD798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3,2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1,5</w:t>
            </w:r>
            <w:r w:rsidR="00A94D52">
              <w:rPr>
                <w:rFonts w:eastAsia="TimesNewRomanPSMT" w:cs="Times New Roman"/>
                <w:szCs w:val="28"/>
                <w:lang w:val="ru-RU"/>
              </w:rPr>
              <w:t>***</w:t>
            </w:r>
          </w:p>
        </w:tc>
      </w:tr>
      <w:tr w:rsidR="00A94D52" w:rsidRPr="009014AB" w14:paraId="744BB788" w14:textId="4B6D5AF1" w:rsidTr="00A94D52">
        <w:tc>
          <w:tcPr>
            <w:tcW w:w="567" w:type="dxa"/>
            <w:vMerge/>
          </w:tcPr>
          <w:p w14:paraId="1EECE187" w14:textId="3B7748DA" w:rsidR="007E6BA9" w:rsidRPr="007E6BA9" w:rsidRDefault="007E6BA9" w:rsidP="007E6BA9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</w:p>
        </w:tc>
        <w:tc>
          <w:tcPr>
            <w:tcW w:w="2410" w:type="dxa"/>
          </w:tcPr>
          <w:p w14:paraId="0EC611F9" w14:textId="78EFB482" w:rsidR="007E6BA9" w:rsidRPr="002C6F50" w:rsidRDefault="007E6BA9" w:rsidP="006B6D5F">
            <w:pPr>
              <w:pStyle w:val="afd"/>
              <w:rPr>
                <w:rStyle w:val="56"/>
                <w:szCs w:val="28"/>
              </w:rPr>
            </w:pPr>
            <w:r w:rsidRPr="002C6F50">
              <w:rPr>
                <w:rStyle w:val="56"/>
                <w:szCs w:val="28"/>
              </w:rPr>
              <w:t>Постоянно</w:t>
            </w:r>
          </w:p>
        </w:tc>
        <w:tc>
          <w:tcPr>
            <w:tcW w:w="709" w:type="dxa"/>
          </w:tcPr>
          <w:p w14:paraId="5FAC2DAC" w14:textId="719ACC1D" w:rsidR="007E6BA9" w:rsidRPr="002C6F50" w:rsidRDefault="007E6BA9" w:rsidP="00BD798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2C6F50">
              <w:rPr>
                <w:rFonts w:eastAsia="TimesNewRomanPSMT" w:cs="Times New Roman"/>
                <w:szCs w:val="28"/>
              </w:rPr>
              <w:t>12</w:t>
            </w:r>
          </w:p>
        </w:tc>
        <w:tc>
          <w:tcPr>
            <w:tcW w:w="1417" w:type="dxa"/>
          </w:tcPr>
          <w:p w14:paraId="3570E1C0" w14:textId="5A5F9770" w:rsidR="007E6BA9" w:rsidRPr="002C6F50" w:rsidRDefault="007E6BA9" w:rsidP="00BD798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9,7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2,6</w:t>
            </w:r>
          </w:p>
        </w:tc>
        <w:tc>
          <w:tcPr>
            <w:tcW w:w="709" w:type="dxa"/>
          </w:tcPr>
          <w:p w14:paraId="6B61081F" w14:textId="730EFC3A" w:rsidR="007E6BA9" w:rsidRPr="002C6F50" w:rsidRDefault="007E6BA9" w:rsidP="00BD798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2C6F50">
              <w:rPr>
                <w:rFonts w:eastAsia="TimesNewRomanPSMT" w:cs="Times New Roman"/>
                <w:szCs w:val="28"/>
              </w:rPr>
              <w:t>2</w:t>
            </w:r>
          </w:p>
        </w:tc>
        <w:tc>
          <w:tcPr>
            <w:tcW w:w="1559" w:type="dxa"/>
          </w:tcPr>
          <w:p w14:paraId="17ED8210" w14:textId="7DF2AFF2" w:rsidR="007E6BA9" w:rsidRPr="00477CF7" w:rsidRDefault="007E6BA9" w:rsidP="00BD798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1,6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1,1</w:t>
            </w:r>
            <w:r w:rsidR="00A94D52">
              <w:rPr>
                <w:rFonts w:eastAsia="TimesNewRomanPSMT" w:cs="Times New Roman"/>
                <w:szCs w:val="28"/>
                <w:lang w:val="ru-RU"/>
              </w:rPr>
              <w:t>**</w:t>
            </w:r>
          </w:p>
        </w:tc>
        <w:tc>
          <w:tcPr>
            <w:tcW w:w="709" w:type="dxa"/>
          </w:tcPr>
          <w:p w14:paraId="04816D53" w14:textId="02FF51B0" w:rsidR="007E6BA9" w:rsidRPr="002C6F50" w:rsidRDefault="007E6BA9" w:rsidP="00BD798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2C6F50">
              <w:rPr>
                <w:rFonts w:eastAsia="TimesNewRomanPSMT" w:cs="Times New Roman"/>
                <w:szCs w:val="28"/>
              </w:rPr>
              <w:t>-</w:t>
            </w:r>
          </w:p>
        </w:tc>
        <w:tc>
          <w:tcPr>
            <w:tcW w:w="1559" w:type="dxa"/>
          </w:tcPr>
          <w:p w14:paraId="3D46B215" w14:textId="3A1CEC07" w:rsidR="007E6BA9" w:rsidRPr="00477CF7" w:rsidRDefault="007E6BA9" w:rsidP="00BD798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-</w:t>
            </w:r>
          </w:p>
        </w:tc>
      </w:tr>
      <w:tr w:rsidR="00A94D52" w:rsidRPr="009014AB" w14:paraId="07DCACE7" w14:textId="5C2AA3FF" w:rsidTr="00A94D52">
        <w:tc>
          <w:tcPr>
            <w:tcW w:w="567" w:type="dxa"/>
          </w:tcPr>
          <w:p w14:paraId="678CA50C" w14:textId="315F6D7F" w:rsidR="003A4CA5" w:rsidRPr="002C6F50" w:rsidRDefault="007E6BA9" w:rsidP="007E6BA9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  <w:r>
              <w:rPr>
                <w:rStyle w:val="56"/>
                <w:szCs w:val="28"/>
                <w:lang w:val="ru-RU"/>
              </w:rPr>
              <w:t>6</w:t>
            </w:r>
          </w:p>
        </w:tc>
        <w:tc>
          <w:tcPr>
            <w:tcW w:w="2410" w:type="dxa"/>
          </w:tcPr>
          <w:p w14:paraId="17CCC6F5" w14:textId="0094CD17" w:rsidR="003A4CA5" w:rsidRPr="002C6F50" w:rsidRDefault="003A4CA5" w:rsidP="006B6D5F">
            <w:pPr>
              <w:pStyle w:val="afd"/>
              <w:rPr>
                <w:rStyle w:val="56"/>
                <w:szCs w:val="28"/>
              </w:rPr>
            </w:pPr>
            <w:r w:rsidRPr="002C6F50">
              <w:rPr>
                <w:rStyle w:val="56"/>
                <w:szCs w:val="28"/>
              </w:rPr>
              <w:t>Жажда</w:t>
            </w:r>
          </w:p>
        </w:tc>
        <w:tc>
          <w:tcPr>
            <w:tcW w:w="709" w:type="dxa"/>
          </w:tcPr>
          <w:p w14:paraId="25F963DF" w14:textId="3498CC40" w:rsidR="003A4CA5" w:rsidRPr="002C6F50" w:rsidRDefault="003A4CA5" w:rsidP="00BD798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2C6F50">
              <w:rPr>
                <w:rFonts w:eastAsia="TimesNewRomanPSMT" w:cs="Times New Roman"/>
                <w:szCs w:val="28"/>
              </w:rPr>
              <w:t>36</w:t>
            </w:r>
          </w:p>
        </w:tc>
        <w:tc>
          <w:tcPr>
            <w:tcW w:w="1417" w:type="dxa"/>
          </w:tcPr>
          <w:p w14:paraId="5129C392" w14:textId="212DD834" w:rsidR="003A4CA5" w:rsidRPr="0074110E" w:rsidRDefault="0074110E" w:rsidP="00BD798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29,0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4,0</w:t>
            </w:r>
          </w:p>
        </w:tc>
        <w:tc>
          <w:tcPr>
            <w:tcW w:w="709" w:type="dxa"/>
          </w:tcPr>
          <w:p w14:paraId="6B7924B2" w14:textId="20EF200E" w:rsidR="003A4CA5" w:rsidRPr="002C6F50" w:rsidRDefault="003A4CA5" w:rsidP="00BD798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2C6F50">
              <w:rPr>
                <w:rFonts w:eastAsia="TimesNewRomanPSMT" w:cs="Times New Roman"/>
                <w:szCs w:val="28"/>
              </w:rPr>
              <w:t>34</w:t>
            </w:r>
          </w:p>
        </w:tc>
        <w:tc>
          <w:tcPr>
            <w:tcW w:w="1559" w:type="dxa"/>
          </w:tcPr>
          <w:p w14:paraId="523FD2B2" w14:textId="6254D8FD" w:rsidR="003A4CA5" w:rsidRPr="0074110E" w:rsidRDefault="0074110E" w:rsidP="00BD798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27,4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4,0</w:t>
            </w:r>
            <w:r w:rsidR="00A94D52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  <w:tc>
          <w:tcPr>
            <w:tcW w:w="709" w:type="dxa"/>
          </w:tcPr>
          <w:p w14:paraId="2181B3D5" w14:textId="46255A36" w:rsidR="003A4CA5" w:rsidRPr="002C6F50" w:rsidRDefault="003A4CA5" w:rsidP="00BD798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2C6F50">
              <w:rPr>
                <w:rFonts w:eastAsia="TimesNewRomanPSMT" w:cs="Times New Roman"/>
                <w:szCs w:val="28"/>
              </w:rPr>
              <w:t>28</w:t>
            </w:r>
          </w:p>
        </w:tc>
        <w:tc>
          <w:tcPr>
            <w:tcW w:w="1559" w:type="dxa"/>
          </w:tcPr>
          <w:p w14:paraId="6AE25BB4" w14:textId="3A5A3124" w:rsidR="003A4CA5" w:rsidRPr="002C6F50" w:rsidRDefault="00477CF7" w:rsidP="00BD798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22,5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3,7</w:t>
            </w:r>
            <w:r w:rsidR="00A94D52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</w:tr>
      <w:tr w:rsidR="00A94D52" w:rsidRPr="009014AB" w14:paraId="19DAA5B3" w14:textId="08E50214" w:rsidTr="00A94D52">
        <w:tc>
          <w:tcPr>
            <w:tcW w:w="567" w:type="dxa"/>
          </w:tcPr>
          <w:p w14:paraId="5F3FE380" w14:textId="3AC3A3CE" w:rsidR="003A4CA5" w:rsidRPr="002C6F50" w:rsidRDefault="007E6BA9" w:rsidP="007E6BA9">
            <w:pPr>
              <w:pStyle w:val="afd"/>
              <w:jc w:val="center"/>
              <w:rPr>
                <w:rStyle w:val="56"/>
                <w:szCs w:val="28"/>
                <w:lang w:val="ru-RU"/>
              </w:rPr>
            </w:pPr>
            <w:r>
              <w:rPr>
                <w:rStyle w:val="56"/>
                <w:szCs w:val="28"/>
                <w:lang w:val="ru-RU"/>
              </w:rPr>
              <w:t>7</w:t>
            </w:r>
          </w:p>
        </w:tc>
        <w:tc>
          <w:tcPr>
            <w:tcW w:w="2410" w:type="dxa"/>
          </w:tcPr>
          <w:p w14:paraId="37E1C813" w14:textId="19A4B852" w:rsidR="003A4CA5" w:rsidRPr="002C6F50" w:rsidRDefault="003A4CA5" w:rsidP="006B6D5F">
            <w:pPr>
              <w:pStyle w:val="afd"/>
              <w:rPr>
                <w:rStyle w:val="56"/>
                <w:szCs w:val="28"/>
              </w:rPr>
            </w:pPr>
            <w:r w:rsidRPr="002C6F50">
              <w:rPr>
                <w:rStyle w:val="56"/>
                <w:szCs w:val="28"/>
              </w:rPr>
              <w:t>Атрофия гениталий</w:t>
            </w:r>
          </w:p>
        </w:tc>
        <w:tc>
          <w:tcPr>
            <w:tcW w:w="709" w:type="dxa"/>
          </w:tcPr>
          <w:p w14:paraId="6BC5568B" w14:textId="470CD33B" w:rsidR="003A4CA5" w:rsidRPr="002C6F50" w:rsidRDefault="003A4CA5" w:rsidP="00BD798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2C6F50">
              <w:rPr>
                <w:rFonts w:eastAsia="TimesNewRomanPSMT" w:cs="Times New Roman"/>
                <w:szCs w:val="28"/>
              </w:rPr>
              <w:t>35</w:t>
            </w:r>
          </w:p>
        </w:tc>
        <w:tc>
          <w:tcPr>
            <w:tcW w:w="1417" w:type="dxa"/>
          </w:tcPr>
          <w:p w14:paraId="2B2ECAA5" w14:textId="6BA4688A" w:rsidR="003A4CA5" w:rsidRPr="00477CF7" w:rsidRDefault="00477CF7" w:rsidP="00BD798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28,2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4,0</w:t>
            </w:r>
          </w:p>
        </w:tc>
        <w:tc>
          <w:tcPr>
            <w:tcW w:w="709" w:type="dxa"/>
          </w:tcPr>
          <w:p w14:paraId="0C9603F1" w14:textId="10AD6A9E" w:rsidR="003A4CA5" w:rsidRPr="002C6F50" w:rsidRDefault="003A4CA5" w:rsidP="00BD798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2C6F50">
              <w:rPr>
                <w:rFonts w:eastAsia="TimesNewRomanPSMT" w:cs="Times New Roman"/>
                <w:szCs w:val="28"/>
              </w:rPr>
              <w:t>32</w:t>
            </w:r>
          </w:p>
        </w:tc>
        <w:tc>
          <w:tcPr>
            <w:tcW w:w="1559" w:type="dxa"/>
          </w:tcPr>
          <w:p w14:paraId="3A6849CA" w14:textId="6C154856" w:rsidR="003A4CA5" w:rsidRPr="00477CF7" w:rsidRDefault="00477CF7" w:rsidP="00BD798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25,8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3,9</w:t>
            </w:r>
            <w:r w:rsidR="00A94D52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  <w:tc>
          <w:tcPr>
            <w:tcW w:w="709" w:type="dxa"/>
          </w:tcPr>
          <w:p w14:paraId="7221E853" w14:textId="203FAEE5" w:rsidR="003A4CA5" w:rsidRPr="002C6F50" w:rsidRDefault="003A4CA5" w:rsidP="00BD7984">
            <w:pPr>
              <w:pStyle w:val="afd"/>
              <w:jc w:val="center"/>
              <w:rPr>
                <w:rFonts w:eastAsia="TimesNewRomanPSMT" w:cs="Times New Roman"/>
                <w:szCs w:val="28"/>
              </w:rPr>
            </w:pPr>
            <w:r w:rsidRPr="002C6F50">
              <w:rPr>
                <w:rFonts w:eastAsia="TimesNewRomanPSMT" w:cs="Times New Roman"/>
                <w:szCs w:val="28"/>
              </w:rPr>
              <w:t>23</w:t>
            </w:r>
          </w:p>
        </w:tc>
        <w:tc>
          <w:tcPr>
            <w:tcW w:w="1559" w:type="dxa"/>
          </w:tcPr>
          <w:p w14:paraId="548D6C24" w14:textId="311C027A" w:rsidR="003A4CA5" w:rsidRPr="0074110E" w:rsidRDefault="0074110E" w:rsidP="00BD7984">
            <w:pPr>
              <w:pStyle w:val="afd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>
              <w:rPr>
                <w:rFonts w:eastAsia="TimesNewRomanPSMT" w:cs="Times New Roman"/>
                <w:szCs w:val="28"/>
                <w:lang w:val="ru-RU"/>
              </w:rPr>
              <w:t>18,5</w:t>
            </w:r>
            <w:r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>
              <w:rPr>
                <w:rFonts w:eastAsia="TimesNewRomanPSMT" w:cs="Times New Roman"/>
                <w:szCs w:val="28"/>
                <w:lang w:val="ru-RU"/>
              </w:rPr>
              <w:t>3,4</w:t>
            </w:r>
            <w:r w:rsidR="00A94D52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</w:tr>
    </w:tbl>
    <w:p w14:paraId="74138D14" w14:textId="77777777" w:rsidR="00623CFD" w:rsidRPr="009014AB" w:rsidRDefault="00623CFD" w:rsidP="00A94D52">
      <w:pPr>
        <w:autoSpaceDE w:val="0"/>
        <w:autoSpaceDN w:val="0"/>
        <w:adjustRightInd w:val="0"/>
        <w:spacing w:after="0" w:line="240" w:lineRule="auto"/>
        <w:rPr>
          <w:rFonts w:eastAsia="TimesNewRomanPSMT" w:cs="Times New Roman"/>
          <w:color w:val="FF0000"/>
          <w:szCs w:val="28"/>
          <w:lang w:val="ru-RU"/>
        </w:rPr>
      </w:pPr>
    </w:p>
    <w:p w14:paraId="5D4CB6C8" w14:textId="4F2B905D" w:rsidR="002C6F50" w:rsidRPr="00113AD0" w:rsidRDefault="00A94D52" w:rsidP="00113AD0">
      <w:pPr>
        <w:pStyle w:val="afd"/>
        <w:spacing w:after="240"/>
        <w:ind w:firstLine="708"/>
        <w:jc w:val="both"/>
        <w:rPr>
          <w:sz w:val="24"/>
          <w:szCs w:val="24"/>
          <w:lang w:val="ru-RU"/>
        </w:rPr>
      </w:pPr>
      <w:r w:rsidRPr="00EC56FD">
        <w:rPr>
          <w:sz w:val="24"/>
          <w:szCs w:val="24"/>
          <w:lang w:val="ru-RU"/>
        </w:rPr>
        <w:t>Примечание</w:t>
      </w:r>
      <w:r w:rsidR="00DA1FF5">
        <w:rPr>
          <w:sz w:val="24"/>
          <w:szCs w:val="24"/>
          <w:lang w:val="ru-RU"/>
        </w:rPr>
        <w:t>:</w:t>
      </w:r>
      <w:r w:rsidRPr="00EC56FD">
        <w:rPr>
          <w:sz w:val="24"/>
          <w:szCs w:val="24"/>
          <w:lang w:val="ru-RU"/>
        </w:rPr>
        <w:t xml:space="preserve"> </w:t>
      </w:r>
      <w:r w:rsidRPr="004D2FA4">
        <w:rPr>
          <w:rFonts w:eastAsia="TimesNewRomanPSMT"/>
          <w:bCs/>
          <w:sz w:val="22"/>
        </w:rPr>
        <w:t>n</w:t>
      </w:r>
      <w:r>
        <w:rPr>
          <w:sz w:val="24"/>
          <w:szCs w:val="24"/>
          <w:lang w:val="ru-RU"/>
        </w:rPr>
        <w:t xml:space="preserve"> – абсолютное число, </w:t>
      </w:r>
      <w:r w:rsidRPr="004D2FA4">
        <w:rPr>
          <w:rFonts w:eastAsia="TimesNewRomanPSMT"/>
          <w:bCs/>
          <w:sz w:val="22"/>
        </w:rPr>
        <w:t>P</w:t>
      </w:r>
      <w:r w:rsidRPr="004D2FA4">
        <w:rPr>
          <w:rFonts w:ascii="Calibri" w:eastAsia="TimesNewRomanPSMT" w:hAnsi="Calibri"/>
          <w:bCs/>
          <w:sz w:val="22"/>
          <w:lang w:val="ru-RU"/>
        </w:rPr>
        <w:t>±</w:t>
      </w:r>
      <w:r w:rsidRPr="004D2FA4">
        <w:rPr>
          <w:rFonts w:eastAsia="TimesNewRomanPSMT"/>
          <w:bCs/>
          <w:sz w:val="22"/>
        </w:rPr>
        <w:t>m</w:t>
      </w:r>
      <w:r>
        <w:rPr>
          <w:sz w:val="24"/>
          <w:szCs w:val="24"/>
          <w:lang w:val="ru-RU"/>
        </w:rPr>
        <w:t xml:space="preserve"> - </w:t>
      </w:r>
      <w:r w:rsidRPr="00A94D52">
        <w:rPr>
          <w:rFonts w:eastAsia="TimesNewRomanPSMT"/>
          <w:sz w:val="24"/>
          <w:szCs w:val="24"/>
          <w:lang w:val="ru-RU"/>
        </w:rPr>
        <w:t xml:space="preserve">частота </w:t>
      </w:r>
      <w:proofErr w:type="spellStart"/>
      <w:r w:rsidRPr="00A94D52">
        <w:rPr>
          <w:rFonts w:eastAsia="TimesNewRomanPSMT"/>
          <w:sz w:val="24"/>
          <w:szCs w:val="24"/>
          <w:lang w:val="ru-RU"/>
        </w:rPr>
        <w:t>нейровегетативных</w:t>
      </w:r>
      <w:proofErr w:type="spellEnd"/>
      <w:r w:rsidRPr="00A94D52">
        <w:rPr>
          <w:rFonts w:eastAsia="TimesNewRomanPSMT"/>
          <w:sz w:val="24"/>
          <w:szCs w:val="24"/>
          <w:lang w:val="ru-RU"/>
        </w:rPr>
        <w:t xml:space="preserve"> расстройств</w:t>
      </w:r>
      <w:r w:rsidR="001128A3">
        <w:rPr>
          <w:rFonts w:eastAsia="TimesNewRomanPSMT"/>
          <w:sz w:val="24"/>
          <w:szCs w:val="24"/>
          <w:lang w:val="ru-RU"/>
        </w:rPr>
        <w:t xml:space="preserve"> на 100 пациентов и ошибка </w:t>
      </w:r>
      <w:proofErr w:type="spellStart"/>
      <w:r w:rsidR="001128A3">
        <w:rPr>
          <w:rFonts w:eastAsia="TimesNewRomanPSMT"/>
          <w:sz w:val="24"/>
          <w:szCs w:val="24"/>
          <w:lang w:val="ru-RU"/>
        </w:rPr>
        <w:t>рперезентативности</w:t>
      </w:r>
      <w:proofErr w:type="spellEnd"/>
      <w:r w:rsidRPr="00A94D52">
        <w:rPr>
          <w:rFonts w:eastAsia="TimesNewRomanPSMT"/>
          <w:sz w:val="24"/>
          <w:szCs w:val="24"/>
          <w:lang w:val="ru-RU"/>
        </w:rPr>
        <w:t xml:space="preserve">; </w:t>
      </w:r>
      <w:r w:rsidRPr="00EC56FD">
        <w:rPr>
          <w:sz w:val="24"/>
          <w:szCs w:val="24"/>
          <w:lang w:val="ru-RU"/>
        </w:rPr>
        <w:t xml:space="preserve">р – вероятность безошибочного прогноза: </w:t>
      </w:r>
      <w:r w:rsidRPr="00EC56FD">
        <w:rPr>
          <w:rFonts w:eastAsia="TimesNewRomanPSMT"/>
          <w:bCs/>
          <w:sz w:val="24"/>
          <w:szCs w:val="24"/>
          <w:lang w:val="ru-RU"/>
        </w:rPr>
        <w:t xml:space="preserve">р </w:t>
      </w:r>
      <w:r w:rsidRPr="00EC56FD">
        <w:rPr>
          <w:rFonts w:eastAsia="TimesNewRomanPSMT"/>
          <w:bCs/>
          <w:sz w:val="24"/>
          <w:szCs w:val="24"/>
          <w:vertAlign w:val="subscript"/>
          <w:lang w:val="ru-RU"/>
        </w:rPr>
        <w:t xml:space="preserve">1,2 – </w:t>
      </w:r>
      <w:r w:rsidRPr="00EC56FD">
        <w:rPr>
          <w:rFonts w:eastAsia="TimesNewRomanPSMT"/>
          <w:bCs/>
          <w:sz w:val="24"/>
          <w:szCs w:val="24"/>
          <w:lang w:val="ru-RU"/>
        </w:rPr>
        <w:t xml:space="preserve">различия между результатами до лечения и через 6 месяцев, р </w:t>
      </w:r>
      <w:r w:rsidRPr="00EC56FD">
        <w:rPr>
          <w:rFonts w:eastAsia="TimesNewRomanPSMT"/>
          <w:bCs/>
          <w:sz w:val="24"/>
          <w:szCs w:val="24"/>
          <w:vertAlign w:val="subscript"/>
          <w:lang w:val="ru-RU"/>
        </w:rPr>
        <w:t xml:space="preserve">1,3 </w:t>
      </w:r>
      <w:r w:rsidRPr="00EC56FD">
        <w:rPr>
          <w:rFonts w:eastAsia="TimesNewRomanPSMT"/>
          <w:bCs/>
          <w:sz w:val="24"/>
          <w:szCs w:val="24"/>
          <w:lang w:val="ru-RU"/>
        </w:rPr>
        <w:t>– различия между результатами 6 месяцев и 12 месяцев</w:t>
      </w:r>
      <w:r>
        <w:rPr>
          <w:rFonts w:eastAsia="TimesNewRomanPSMT"/>
          <w:bCs/>
          <w:sz w:val="24"/>
          <w:szCs w:val="24"/>
          <w:lang w:val="ru-RU"/>
        </w:rPr>
        <w:t>; * - р</w:t>
      </w:r>
      <w:r>
        <w:rPr>
          <w:rFonts w:eastAsia="TimesNewRomanPSMT" w:cs="Times New Roman"/>
          <w:bCs/>
          <w:sz w:val="24"/>
          <w:szCs w:val="24"/>
          <w:lang w:val="ru-RU"/>
        </w:rPr>
        <w:t>&gt;</w:t>
      </w:r>
      <w:r>
        <w:rPr>
          <w:rFonts w:eastAsia="TimesNewRomanPSMT"/>
          <w:bCs/>
          <w:sz w:val="24"/>
          <w:szCs w:val="24"/>
          <w:lang w:val="ru-RU"/>
        </w:rPr>
        <w:t>0,05, ** - р</w:t>
      </w:r>
      <w:r>
        <w:rPr>
          <w:rFonts w:eastAsia="TimesNewRomanPSMT" w:cs="Times New Roman"/>
          <w:bCs/>
          <w:sz w:val="24"/>
          <w:szCs w:val="24"/>
          <w:lang w:val="ru-RU"/>
        </w:rPr>
        <w:t>&lt;</w:t>
      </w:r>
      <w:r>
        <w:rPr>
          <w:rFonts w:eastAsia="TimesNewRomanPSMT"/>
          <w:bCs/>
          <w:sz w:val="24"/>
          <w:szCs w:val="24"/>
          <w:lang w:val="ru-RU"/>
        </w:rPr>
        <w:t>0,01, *** - р</w:t>
      </w:r>
      <w:r>
        <w:rPr>
          <w:rFonts w:eastAsia="TimesNewRomanPSMT" w:cs="Times New Roman"/>
          <w:bCs/>
          <w:sz w:val="24"/>
          <w:szCs w:val="24"/>
          <w:lang w:val="ru-RU"/>
        </w:rPr>
        <w:t>&lt;</w:t>
      </w:r>
      <w:r>
        <w:rPr>
          <w:rFonts w:eastAsia="TimesNewRomanPSMT"/>
          <w:bCs/>
          <w:sz w:val="24"/>
          <w:szCs w:val="24"/>
          <w:lang w:val="ru-RU"/>
        </w:rPr>
        <w:t>0,001</w:t>
      </w:r>
      <w:r w:rsidRPr="00EC56FD">
        <w:rPr>
          <w:rFonts w:eastAsia="TimesNewRomanPSMT"/>
          <w:bCs/>
          <w:sz w:val="24"/>
          <w:szCs w:val="24"/>
          <w:lang w:val="ru-RU"/>
        </w:rPr>
        <w:t>.</w:t>
      </w:r>
    </w:p>
    <w:p w14:paraId="3852A173" w14:textId="77777777" w:rsidR="00DA1FF5" w:rsidRDefault="00DA1FF5" w:rsidP="00DA1FF5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>Б</w:t>
      </w:r>
      <w:r w:rsidRPr="009014AB">
        <w:rPr>
          <w:rFonts w:cs="Times New Roman"/>
          <w:szCs w:val="28"/>
          <w:lang w:val="ru-RU"/>
        </w:rPr>
        <w:t>олее того, после 12 месяцев терапии количество женщин с ожирением уменьшилось более существенно с 39</w:t>
      </w:r>
      <w:r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</w:t>
      </w:r>
      <w:r>
        <w:rPr>
          <w:rFonts w:cs="Times New Roman"/>
          <w:szCs w:val="28"/>
          <w:lang w:val="ru-RU"/>
        </w:rPr>
        <w:t>31,4</w:t>
      </w:r>
      <w:r>
        <w:rPr>
          <w:rFonts w:ascii="Calibri" w:hAnsi="Calibri" w:cs="Times New Roman"/>
          <w:szCs w:val="28"/>
          <w:lang w:val="ru-RU"/>
        </w:rPr>
        <w:t>±</w:t>
      </w:r>
      <w:r>
        <w:rPr>
          <w:rFonts w:cs="Times New Roman"/>
          <w:szCs w:val="28"/>
          <w:lang w:val="ru-RU"/>
        </w:rPr>
        <w:t>4,1</w:t>
      </w:r>
      <w:r w:rsidRPr="009014AB">
        <w:rPr>
          <w:rFonts w:cs="Times New Roman"/>
          <w:szCs w:val="28"/>
          <w:lang w:val="ru-RU"/>
        </w:rPr>
        <w:t>%) до 35</w:t>
      </w:r>
      <w:r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</w:t>
      </w:r>
      <w:r>
        <w:rPr>
          <w:rFonts w:cs="Times New Roman"/>
          <w:szCs w:val="28"/>
          <w:lang w:val="ru-RU"/>
        </w:rPr>
        <w:t>28,2</w:t>
      </w:r>
      <w:r>
        <w:rPr>
          <w:rFonts w:ascii="Calibri" w:hAnsi="Calibri" w:cs="Times New Roman"/>
          <w:szCs w:val="28"/>
          <w:lang w:val="ru-RU"/>
        </w:rPr>
        <w:t>±</w:t>
      </w:r>
      <w:r>
        <w:rPr>
          <w:rFonts w:cs="Times New Roman"/>
          <w:szCs w:val="28"/>
          <w:lang w:val="ru-RU"/>
        </w:rPr>
        <w:t>4,0</w:t>
      </w:r>
      <w:r w:rsidRPr="009014AB">
        <w:rPr>
          <w:rFonts w:cs="Times New Roman"/>
          <w:szCs w:val="28"/>
          <w:lang w:val="ru-RU"/>
        </w:rPr>
        <w:t xml:space="preserve">%), </w:t>
      </w:r>
      <w:r>
        <w:rPr>
          <w:rFonts w:cs="Times New Roman"/>
          <w:szCs w:val="28"/>
          <w:lang w:val="ru-RU"/>
        </w:rPr>
        <w:t xml:space="preserve">р&gt;0,05, </w:t>
      </w:r>
      <w:r w:rsidRPr="009014AB">
        <w:rPr>
          <w:rFonts w:cs="Times New Roman"/>
          <w:szCs w:val="28"/>
          <w:lang w:val="ru-RU"/>
        </w:rPr>
        <w:t xml:space="preserve">сократилась </w:t>
      </w:r>
      <w:r>
        <w:rPr>
          <w:rFonts w:cs="Times New Roman"/>
          <w:szCs w:val="28"/>
          <w:lang w:val="ru-RU"/>
        </w:rPr>
        <w:t>частота</w:t>
      </w:r>
      <w:r w:rsidRPr="009014AB">
        <w:rPr>
          <w:rFonts w:cs="Times New Roman"/>
          <w:szCs w:val="28"/>
          <w:lang w:val="ru-RU"/>
        </w:rPr>
        <w:t xml:space="preserve"> пациенто</w:t>
      </w:r>
      <w:r>
        <w:rPr>
          <w:rFonts w:cs="Times New Roman"/>
          <w:szCs w:val="28"/>
          <w:lang w:val="ru-RU"/>
        </w:rPr>
        <w:t>в</w:t>
      </w:r>
      <w:r w:rsidRPr="009014AB">
        <w:rPr>
          <w:rFonts w:cs="Times New Roman"/>
          <w:szCs w:val="28"/>
          <w:lang w:val="ru-RU"/>
        </w:rPr>
        <w:t xml:space="preserve"> с тяжёлой степенью ожирения с </w:t>
      </w:r>
      <w:r>
        <w:rPr>
          <w:rFonts w:cs="Times New Roman"/>
          <w:szCs w:val="28"/>
          <w:lang w:val="ru-RU"/>
        </w:rPr>
        <w:t>7,2</w:t>
      </w:r>
      <w:r>
        <w:rPr>
          <w:rFonts w:ascii="Calibri" w:hAnsi="Calibri" w:cs="Times New Roman"/>
          <w:szCs w:val="28"/>
          <w:lang w:val="ru-RU"/>
        </w:rPr>
        <w:t>±</w:t>
      </w:r>
      <w:r>
        <w:rPr>
          <w:rFonts w:cs="Times New Roman"/>
          <w:szCs w:val="28"/>
          <w:lang w:val="ru-RU"/>
        </w:rPr>
        <w:t>2,3</w:t>
      </w:r>
      <w:r w:rsidRPr="009014AB">
        <w:rPr>
          <w:rFonts w:cs="Times New Roman"/>
          <w:szCs w:val="28"/>
          <w:lang w:val="ru-RU"/>
        </w:rPr>
        <w:t>%</w:t>
      </w:r>
      <w:r>
        <w:rPr>
          <w:rFonts w:cs="Times New Roman"/>
          <w:szCs w:val="28"/>
          <w:lang w:val="ru-RU"/>
        </w:rPr>
        <w:t xml:space="preserve">, </w:t>
      </w:r>
      <w:r>
        <w:rPr>
          <w:rFonts w:cs="Times New Roman"/>
          <w:szCs w:val="28"/>
        </w:rPr>
        <w:t>n</w:t>
      </w:r>
      <w:r>
        <w:rPr>
          <w:rFonts w:cs="Times New Roman"/>
          <w:szCs w:val="28"/>
          <w:lang w:val="ru-RU"/>
        </w:rPr>
        <w:t>=9</w:t>
      </w:r>
      <w:r w:rsidRPr="009014AB">
        <w:rPr>
          <w:rFonts w:cs="Times New Roman"/>
          <w:szCs w:val="28"/>
          <w:lang w:val="ru-RU"/>
        </w:rPr>
        <w:t xml:space="preserve"> до </w:t>
      </w:r>
      <w:r>
        <w:rPr>
          <w:rFonts w:cs="Times New Roman"/>
          <w:szCs w:val="28"/>
          <w:lang w:val="ru-RU"/>
        </w:rPr>
        <w:t>4,8</w:t>
      </w:r>
      <w:r>
        <w:rPr>
          <w:rFonts w:ascii="Calibri" w:hAnsi="Calibri" w:cs="Times New Roman"/>
          <w:szCs w:val="28"/>
          <w:lang w:val="ru-RU"/>
        </w:rPr>
        <w:t>±</w:t>
      </w:r>
      <w:r>
        <w:rPr>
          <w:rFonts w:cs="Times New Roman"/>
          <w:szCs w:val="28"/>
          <w:lang w:val="ru-RU"/>
        </w:rPr>
        <w:t>1,9</w:t>
      </w:r>
      <w:r w:rsidRPr="009014AB">
        <w:rPr>
          <w:rFonts w:cs="Times New Roman"/>
          <w:szCs w:val="28"/>
          <w:lang w:val="ru-RU"/>
        </w:rPr>
        <w:t>%</w:t>
      </w:r>
      <w:r>
        <w:rPr>
          <w:rFonts w:cs="Times New Roman"/>
          <w:szCs w:val="28"/>
          <w:lang w:val="ru-RU"/>
        </w:rPr>
        <w:t xml:space="preserve">, </w:t>
      </w:r>
      <w:r>
        <w:rPr>
          <w:rFonts w:cs="Times New Roman"/>
          <w:szCs w:val="28"/>
        </w:rPr>
        <w:t>n</w:t>
      </w:r>
      <w:r>
        <w:rPr>
          <w:rFonts w:cs="Times New Roman"/>
          <w:szCs w:val="28"/>
          <w:lang w:val="ru-RU"/>
        </w:rPr>
        <w:t>=6</w:t>
      </w:r>
      <w:r w:rsidRPr="009014AB">
        <w:rPr>
          <w:rFonts w:cs="Times New Roman"/>
          <w:szCs w:val="28"/>
          <w:lang w:val="ru-RU"/>
        </w:rPr>
        <w:t xml:space="preserve"> и второй степенью с </w:t>
      </w:r>
      <w:r>
        <w:rPr>
          <w:rFonts w:cs="Times New Roman"/>
          <w:szCs w:val="28"/>
          <w:lang w:val="ru-RU"/>
        </w:rPr>
        <w:t>9,7</w:t>
      </w:r>
      <w:r>
        <w:rPr>
          <w:rFonts w:ascii="Calibri" w:hAnsi="Calibri" w:cs="Times New Roman"/>
          <w:szCs w:val="28"/>
          <w:lang w:val="ru-RU"/>
        </w:rPr>
        <w:t>±</w:t>
      </w:r>
      <w:r>
        <w:rPr>
          <w:rFonts w:cs="Times New Roman"/>
          <w:szCs w:val="28"/>
          <w:lang w:val="ru-RU"/>
        </w:rPr>
        <w:t>2,6</w:t>
      </w:r>
      <w:r w:rsidRPr="009014AB">
        <w:rPr>
          <w:rFonts w:cs="Times New Roman"/>
          <w:szCs w:val="28"/>
          <w:lang w:val="ru-RU"/>
        </w:rPr>
        <w:t>%</w:t>
      </w:r>
      <w:r>
        <w:rPr>
          <w:rFonts w:cs="Times New Roman"/>
          <w:szCs w:val="28"/>
          <w:lang w:val="ru-RU"/>
        </w:rPr>
        <w:t xml:space="preserve">, </w:t>
      </w:r>
      <w:r>
        <w:rPr>
          <w:rFonts w:cs="Times New Roman"/>
          <w:szCs w:val="28"/>
        </w:rPr>
        <w:t>n</w:t>
      </w:r>
      <w:r>
        <w:rPr>
          <w:rFonts w:cs="Times New Roman"/>
          <w:szCs w:val="28"/>
          <w:lang w:val="ru-RU"/>
        </w:rPr>
        <w:t xml:space="preserve">=12 </w:t>
      </w:r>
      <w:r w:rsidRPr="009014AB">
        <w:rPr>
          <w:rFonts w:cs="Times New Roman"/>
          <w:szCs w:val="28"/>
          <w:lang w:val="ru-RU"/>
        </w:rPr>
        <w:t xml:space="preserve">до </w:t>
      </w:r>
      <w:r>
        <w:rPr>
          <w:rFonts w:cs="Times New Roman"/>
          <w:szCs w:val="28"/>
          <w:lang w:val="ru-RU"/>
        </w:rPr>
        <w:t>8,0</w:t>
      </w:r>
      <w:r>
        <w:rPr>
          <w:rFonts w:ascii="Calibri" w:hAnsi="Calibri" w:cs="Times New Roman"/>
          <w:szCs w:val="28"/>
          <w:lang w:val="ru-RU"/>
        </w:rPr>
        <w:t>±</w:t>
      </w:r>
      <w:r>
        <w:rPr>
          <w:rFonts w:cs="Times New Roman"/>
          <w:szCs w:val="28"/>
          <w:lang w:val="ru-RU"/>
        </w:rPr>
        <w:t>2,4</w:t>
      </w:r>
      <w:r w:rsidRPr="009014AB">
        <w:rPr>
          <w:rFonts w:cs="Times New Roman"/>
          <w:szCs w:val="28"/>
          <w:lang w:val="ru-RU"/>
        </w:rPr>
        <w:t>%</w:t>
      </w:r>
      <w:r>
        <w:rPr>
          <w:rFonts w:cs="Times New Roman"/>
          <w:szCs w:val="28"/>
          <w:lang w:val="ru-RU"/>
        </w:rPr>
        <w:t xml:space="preserve">, </w:t>
      </w:r>
      <w:r>
        <w:rPr>
          <w:rFonts w:cs="Times New Roman"/>
          <w:szCs w:val="28"/>
        </w:rPr>
        <w:t>n</w:t>
      </w:r>
      <w:r>
        <w:rPr>
          <w:rFonts w:cs="Times New Roman"/>
          <w:szCs w:val="28"/>
          <w:lang w:val="ru-RU"/>
        </w:rPr>
        <w:t>=10, р&gt;0,05</w:t>
      </w:r>
      <w:r w:rsidRPr="009014AB">
        <w:rPr>
          <w:rFonts w:cs="Times New Roman"/>
          <w:szCs w:val="28"/>
          <w:lang w:val="ru-RU"/>
        </w:rPr>
        <w:t xml:space="preserve">. </w:t>
      </w:r>
    </w:p>
    <w:p w14:paraId="2D183C4A" w14:textId="3F220099" w:rsidR="00623CFD" w:rsidRPr="009014AB" w:rsidRDefault="00623CFD" w:rsidP="00F87583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>Если у пациенто</w:t>
      </w:r>
      <w:r w:rsidR="00113AD0">
        <w:rPr>
          <w:rFonts w:cs="Times New Roman"/>
          <w:szCs w:val="28"/>
          <w:lang w:val="ru-RU"/>
        </w:rPr>
        <w:t>в</w:t>
      </w:r>
      <w:r w:rsidRPr="009014AB">
        <w:rPr>
          <w:rFonts w:cs="Times New Roman"/>
          <w:szCs w:val="28"/>
          <w:lang w:val="ru-RU"/>
        </w:rPr>
        <w:t xml:space="preserve"> других клинических групп, получавших "</w:t>
      </w:r>
      <w:proofErr w:type="spellStart"/>
      <w:r w:rsidRPr="009014AB">
        <w:rPr>
          <w:rFonts w:cs="Times New Roman"/>
          <w:szCs w:val="28"/>
          <w:lang w:val="ru-RU"/>
        </w:rPr>
        <w:t>Фемостон</w:t>
      </w:r>
      <w:proofErr w:type="spellEnd"/>
      <w:r w:rsidRPr="009014AB">
        <w:rPr>
          <w:rFonts w:cs="Times New Roman"/>
          <w:szCs w:val="28"/>
          <w:lang w:val="ru-RU"/>
        </w:rPr>
        <w:t>" наблюдались колебания в весе в виде первоначальной прибавки массы тела на первых месяцах терапии, то в данной клинической группе таких колебаний веса не отмечено. После консультации и полученных рекомендаций по сбалансированному питанию на</w:t>
      </w:r>
      <w:r w:rsidR="000C3546">
        <w:rPr>
          <w:rFonts w:cs="Times New Roman"/>
          <w:szCs w:val="28"/>
          <w:lang w:val="ru-RU"/>
        </w:rPr>
        <w:t xml:space="preserve"> фоне применяемого лечения, вес</w:t>
      </w:r>
      <w:r w:rsidRPr="009014AB">
        <w:rPr>
          <w:rFonts w:cs="Times New Roman"/>
          <w:szCs w:val="28"/>
          <w:lang w:val="ru-RU"/>
        </w:rPr>
        <w:t xml:space="preserve"> женщин не только стабилизировался  после 6 месяцев комбинированной  терапии, но и появилась положительная тенденция к потере веса: 2</w:t>
      </w:r>
      <w:r w:rsidR="00113AD0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</w:t>
      </w:r>
      <w:r w:rsidR="006E37F9">
        <w:rPr>
          <w:rFonts w:cs="Times New Roman"/>
          <w:szCs w:val="28"/>
          <w:lang w:val="ru-RU"/>
        </w:rPr>
        <w:t>1</w:t>
      </w:r>
      <w:r w:rsidR="00BD7984"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6%) женщины потеряли 5-6 кг, 5</w:t>
      </w:r>
      <w:r w:rsidR="006E37F9">
        <w:rPr>
          <w:rFonts w:cs="Times New Roman"/>
          <w:szCs w:val="28"/>
          <w:lang w:val="ru-RU"/>
        </w:rPr>
        <w:t xml:space="preserve"> </w:t>
      </w:r>
      <w:r w:rsidR="000C3546">
        <w:rPr>
          <w:rFonts w:cs="Times New Roman"/>
          <w:szCs w:val="28"/>
          <w:lang w:val="ru-RU"/>
        </w:rPr>
        <w:t>(</w:t>
      </w:r>
      <w:r w:rsidR="006E37F9">
        <w:rPr>
          <w:rFonts w:cs="Times New Roman"/>
          <w:szCs w:val="28"/>
          <w:lang w:val="ru-RU"/>
        </w:rPr>
        <w:t>4,0</w:t>
      </w:r>
      <w:r w:rsidR="000C3546">
        <w:rPr>
          <w:rFonts w:cs="Times New Roman"/>
          <w:szCs w:val="28"/>
          <w:lang w:val="ru-RU"/>
        </w:rPr>
        <w:t>%) - 2-4 кг. По истечении</w:t>
      </w:r>
      <w:r w:rsidR="00BD7984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12 месяца лечения потеря массы тела у 4 (</w:t>
      </w:r>
      <w:r w:rsidR="006E37F9">
        <w:rPr>
          <w:rFonts w:cs="Times New Roman"/>
          <w:szCs w:val="28"/>
          <w:lang w:val="ru-RU"/>
        </w:rPr>
        <w:t>3,2</w:t>
      </w:r>
      <w:r w:rsidRPr="009014AB">
        <w:rPr>
          <w:rFonts w:cs="Times New Roman"/>
          <w:szCs w:val="28"/>
          <w:lang w:val="ru-RU"/>
        </w:rPr>
        <w:t>%) женщин составила 6-8 кг, 4-6 кг потеряли 7</w:t>
      </w:r>
      <w:r w:rsidR="006E37F9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</w:t>
      </w:r>
      <w:r w:rsidR="006E37F9">
        <w:rPr>
          <w:rFonts w:cs="Times New Roman"/>
          <w:szCs w:val="28"/>
          <w:lang w:val="ru-RU"/>
        </w:rPr>
        <w:t>5,6</w:t>
      </w:r>
      <w:r w:rsidRPr="009014AB">
        <w:rPr>
          <w:rFonts w:cs="Times New Roman"/>
          <w:szCs w:val="28"/>
          <w:lang w:val="ru-RU"/>
        </w:rPr>
        <w:t>%) женщин. У 25</w:t>
      </w:r>
      <w:r w:rsidR="006E37F9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</w:t>
      </w:r>
      <w:r w:rsidR="006E37F9">
        <w:rPr>
          <w:rFonts w:cs="Times New Roman"/>
          <w:szCs w:val="28"/>
          <w:lang w:val="ru-RU"/>
        </w:rPr>
        <w:t>20</w:t>
      </w:r>
      <w:r w:rsidR="00BD7984"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1</w:t>
      </w:r>
      <w:r w:rsidR="006E37F9">
        <w:rPr>
          <w:rFonts w:ascii="Calibri" w:hAnsi="Calibri" w:cs="Times New Roman"/>
          <w:szCs w:val="28"/>
          <w:lang w:val="ru-RU"/>
        </w:rPr>
        <w:t>±</w:t>
      </w:r>
      <w:r w:rsidR="006E37F9">
        <w:rPr>
          <w:rFonts w:cs="Times New Roman"/>
          <w:szCs w:val="28"/>
          <w:lang w:val="ru-RU"/>
        </w:rPr>
        <w:t>3,5</w:t>
      </w:r>
      <w:r w:rsidRPr="009014AB">
        <w:rPr>
          <w:rFonts w:cs="Times New Roman"/>
          <w:szCs w:val="28"/>
          <w:lang w:val="ru-RU"/>
        </w:rPr>
        <w:t xml:space="preserve">%) </w:t>
      </w:r>
      <w:r w:rsidR="00BD7984">
        <w:rPr>
          <w:rFonts w:cs="Times New Roman"/>
          <w:szCs w:val="28"/>
          <w:lang w:val="ru-RU"/>
        </w:rPr>
        <w:t>-</w:t>
      </w:r>
      <w:r w:rsidRPr="009014AB">
        <w:rPr>
          <w:rFonts w:cs="Times New Roman"/>
          <w:szCs w:val="28"/>
          <w:lang w:val="ru-RU"/>
        </w:rPr>
        <w:t xml:space="preserve"> женщин было диагностировано абдоминальное </w:t>
      </w:r>
      <w:r w:rsidR="006141B2" w:rsidRPr="009014AB">
        <w:rPr>
          <w:rFonts w:cs="Times New Roman"/>
          <w:szCs w:val="28"/>
          <w:lang w:val="ru-RU"/>
        </w:rPr>
        <w:t>ожирение,</w:t>
      </w:r>
      <w:r w:rsidRPr="009014AB">
        <w:rPr>
          <w:rFonts w:cs="Times New Roman"/>
          <w:szCs w:val="28"/>
          <w:lang w:val="ru-RU"/>
        </w:rPr>
        <w:t xml:space="preserve"> поскольку ОТ/ОБ был более 0</w:t>
      </w:r>
      <w:r w:rsidR="00BD7984"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85. После 12 месяцев терапии количество таких</w:t>
      </w:r>
      <w:r w:rsidR="000C3546">
        <w:rPr>
          <w:rFonts w:cs="Times New Roman"/>
          <w:szCs w:val="28"/>
          <w:lang w:val="ru-RU"/>
        </w:rPr>
        <w:t xml:space="preserve"> женщин существенно уменьшилось</w:t>
      </w:r>
      <w:r w:rsidRPr="009014AB">
        <w:rPr>
          <w:rFonts w:cs="Times New Roman"/>
          <w:szCs w:val="28"/>
          <w:lang w:val="ru-RU"/>
        </w:rPr>
        <w:t xml:space="preserve"> </w:t>
      </w:r>
      <w:r w:rsidR="00103C93">
        <w:rPr>
          <w:rFonts w:cs="Times New Roman"/>
          <w:szCs w:val="28"/>
          <w:lang w:val="ru-RU"/>
        </w:rPr>
        <w:t xml:space="preserve">- </w:t>
      </w:r>
      <w:r w:rsidRPr="009014AB">
        <w:rPr>
          <w:rFonts w:cs="Times New Roman"/>
          <w:szCs w:val="28"/>
          <w:lang w:val="ru-RU"/>
        </w:rPr>
        <w:t>16</w:t>
      </w:r>
      <w:r w:rsidR="006E37F9">
        <w:rPr>
          <w:rFonts w:cs="Times New Roman"/>
          <w:szCs w:val="28"/>
          <w:lang w:val="ru-RU"/>
        </w:rPr>
        <w:t xml:space="preserve"> (13,0</w:t>
      </w:r>
      <w:r w:rsidR="006E37F9">
        <w:rPr>
          <w:rFonts w:ascii="Calibri" w:hAnsi="Calibri" w:cs="Times New Roman"/>
          <w:szCs w:val="28"/>
          <w:lang w:val="ru-RU"/>
        </w:rPr>
        <w:t>±</w:t>
      </w:r>
      <w:r w:rsidR="006E37F9">
        <w:rPr>
          <w:rFonts w:cs="Times New Roman"/>
          <w:szCs w:val="28"/>
          <w:lang w:val="ru-RU"/>
        </w:rPr>
        <w:t>3,0</w:t>
      </w:r>
      <w:r w:rsidRPr="009014AB">
        <w:rPr>
          <w:rFonts w:cs="Times New Roman"/>
          <w:szCs w:val="28"/>
          <w:lang w:val="ru-RU"/>
        </w:rPr>
        <w:t>%)</w:t>
      </w:r>
      <w:r w:rsidR="006E37F9">
        <w:rPr>
          <w:rFonts w:cs="Times New Roman"/>
          <w:szCs w:val="28"/>
          <w:lang w:val="ru-RU"/>
        </w:rPr>
        <w:t xml:space="preserve"> женщин, р&gt;0,05</w:t>
      </w:r>
      <w:r w:rsidRPr="009014AB">
        <w:rPr>
          <w:rFonts w:cs="Times New Roman"/>
          <w:szCs w:val="28"/>
          <w:lang w:val="ru-RU"/>
        </w:rPr>
        <w:t xml:space="preserve">. </w:t>
      </w:r>
    </w:p>
    <w:p w14:paraId="111E5343" w14:textId="7282970D" w:rsidR="00623CFD" w:rsidRPr="009014AB" w:rsidRDefault="000C3546" w:rsidP="006E37F9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>Таким образом,</w:t>
      </w:r>
      <w:r w:rsidR="00623CFD" w:rsidRPr="009014AB">
        <w:rPr>
          <w:rFonts w:cs="Times New Roman"/>
          <w:szCs w:val="28"/>
          <w:lang w:val="ru-RU"/>
        </w:rPr>
        <w:t xml:space="preserve"> отмечено положительное влияние комбинированной </w:t>
      </w:r>
      <w:r w:rsidR="00BD7984" w:rsidRPr="009014AB">
        <w:rPr>
          <w:rFonts w:cs="Times New Roman"/>
          <w:szCs w:val="28"/>
          <w:lang w:val="ru-RU"/>
        </w:rPr>
        <w:t>терапии в</w:t>
      </w:r>
      <w:r w:rsidR="00623CFD" w:rsidRPr="009014AB">
        <w:rPr>
          <w:rFonts w:cs="Times New Roman"/>
          <w:szCs w:val="28"/>
          <w:lang w:val="ru-RU"/>
        </w:rPr>
        <w:t xml:space="preserve"> виде </w:t>
      </w:r>
      <w:proofErr w:type="spellStart"/>
      <w:r w:rsidR="00623CFD" w:rsidRPr="009014AB">
        <w:rPr>
          <w:rFonts w:cs="Times New Roman"/>
          <w:szCs w:val="28"/>
          <w:lang w:val="ru-RU"/>
        </w:rPr>
        <w:t>трансдермальных</w:t>
      </w:r>
      <w:proofErr w:type="spellEnd"/>
      <w:r w:rsidR="00623CFD" w:rsidRPr="009014AB">
        <w:rPr>
          <w:rFonts w:cs="Times New Roman"/>
          <w:szCs w:val="28"/>
          <w:lang w:val="ru-RU"/>
        </w:rPr>
        <w:t>-</w:t>
      </w:r>
      <w:proofErr w:type="spellStart"/>
      <w:r w:rsidR="00623CFD" w:rsidRPr="009014AB">
        <w:rPr>
          <w:rFonts w:cs="Times New Roman"/>
          <w:szCs w:val="28"/>
          <w:lang w:val="ru-RU"/>
        </w:rPr>
        <w:lastRenderedPageBreak/>
        <w:t>эстрогенсодержащих</w:t>
      </w:r>
      <w:proofErr w:type="spellEnd"/>
      <w:r w:rsidR="00623CFD" w:rsidRPr="009014AB">
        <w:rPr>
          <w:rFonts w:cs="Times New Roman"/>
          <w:szCs w:val="28"/>
          <w:lang w:val="ru-RU"/>
        </w:rPr>
        <w:t xml:space="preserve"> пластырей "</w:t>
      </w:r>
      <w:proofErr w:type="spellStart"/>
      <w:r w:rsidR="00623CFD" w:rsidRPr="009014AB">
        <w:rPr>
          <w:rFonts w:cs="Times New Roman"/>
          <w:szCs w:val="28"/>
          <w:lang w:val="ru-RU"/>
        </w:rPr>
        <w:t>Климара</w:t>
      </w:r>
      <w:proofErr w:type="spellEnd"/>
      <w:r w:rsidR="00623CFD" w:rsidRPr="009014AB">
        <w:rPr>
          <w:rFonts w:cs="Times New Roman"/>
          <w:szCs w:val="28"/>
          <w:lang w:val="ru-RU"/>
        </w:rPr>
        <w:t xml:space="preserve">" </w:t>
      </w:r>
      <w:r w:rsidR="00BD7984" w:rsidRPr="009014AB">
        <w:rPr>
          <w:rFonts w:cs="Times New Roman"/>
          <w:szCs w:val="28"/>
          <w:lang w:val="ru-RU"/>
        </w:rPr>
        <w:t xml:space="preserve">и </w:t>
      </w:r>
      <w:proofErr w:type="spellStart"/>
      <w:r w:rsidR="00BD7984" w:rsidRPr="009014AB">
        <w:rPr>
          <w:rFonts w:cs="Times New Roman"/>
          <w:szCs w:val="28"/>
          <w:lang w:val="ru-RU"/>
        </w:rPr>
        <w:t>микронозированного</w:t>
      </w:r>
      <w:proofErr w:type="spellEnd"/>
      <w:r w:rsidR="00623CFD" w:rsidRPr="009014AB">
        <w:rPr>
          <w:rFonts w:cs="Times New Roman"/>
          <w:szCs w:val="28"/>
          <w:lang w:val="ru-RU"/>
        </w:rPr>
        <w:t xml:space="preserve"> </w:t>
      </w:r>
      <w:proofErr w:type="spellStart"/>
      <w:r w:rsidR="00623CFD" w:rsidRPr="009014AB">
        <w:rPr>
          <w:rFonts w:cs="Times New Roman"/>
          <w:szCs w:val="28"/>
          <w:lang w:val="ru-RU"/>
        </w:rPr>
        <w:t>прогестерона</w:t>
      </w:r>
      <w:proofErr w:type="spellEnd"/>
      <w:r w:rsidR="00623CFD" w:rsidRPr="009014AB">
        <w:rPr>
          <w:rFonts w:cs="Times New Roman"/>
          <w:szCs w:val="28"/>
          <w:lang w:val="ru-RU"/>
        </w:rPr>
        <w:t xml:space="preserve"> "</w:t>
      </w:r>
      <w:proofErr w:type="spellStart"/>
      <w:r w:rsidR="00623CFD" w:rsidRPr="009014AB">
        <w:rPr>
          <w:rFonts w:cs="Times New Roman"/>
          <w:szCs w:val="28"/>
          <w:lang w:val="ru-RU"/>
        </w:rPr>
        <w:t>Утрожестана</w:t>
      </w:r>
      <w:proofErr w:type="spellEnd"/>
      <w:r w:rsidR="00623CFD" w:rsidRPr="009014AB">
        <w:rPr>
          <w:rFonts w:cs="Times New Roman"/>
          <w:szCs w:val="28"/>
          <w:lang w:val="ru-RU"/>
        </w:rPr>
        <w:t xml:space="preserve">" у женщин на фоне ЛНГ </w:t>
      </w:r>
      <w:proofErr w:type="spellStart"/>
      <w:r w:rsidR="00623CFD" w:rsidRPr="009014AB">
        <w:rPr>
          <w:rFonts w:cs="Times New Roman"/>
          <w:szCs w:val="28"/>
          <w:lang w:val="ru-RU"/>
        </w:rPr>
        <w:t>внутриматочной</w:t>
      </w:r>
      <w:proofErr w:type="spellEnd"/>
      <w:r w:rsidR="00623CFD" w:rsidRPr="009014AB">
        <w:rPr>
          <w:rFonts w:cs="Times New Roman"/>
          <w:szCs w:val="28"/>
          <w:lang w:val="ru-RU"/>
        </w:rPr>
        <w:t xml:space="preserve"> </w:t>
      </w:r>
      <w:r w:rsidR="00BD7984" w:rsidRPr="009014AB">
        <w:rPr>
          <w:rFonts w:cs="Times New Roman"/>
          <w:szCs w:val="28"/>
          <w:lang w:val="ru-RU"/>
        </w:rPr>
        <w:t>системы, на</w:t>
      </w:r>
      <w:r w:rsidR="00623CFD" w:rsidRPr="009014AB">
        <w:rPr>
          <w:rFonts w:cs="Times New Roman"/>
          <w:szCs w:val="28"/>
          <w:lang w:val="ru-RU"/>
        </w:rPr>
        <w:t xml:space="preserve"> массу тела женщин, с </w:t>
      </w:r>
      <w:r w:rsidR="00BD7984" w:rsidRPr="009014AB">
        <w:rPr>
          <w:rFonts w:cs="Times New Roman"/>
          <w:szCs w:val="28"/>
          <w:lang w:val="ru-RU"/>
        </w:rPr>
        <w:t>ожирением, проявляющееся</w:t>
      </w:r>
      <w:r w:rsidR="00623CFD" w:rsidRPr="009014AB">
        <w:rPr>
          <w:rFonts w:cs="Times New Roman"/>
          <w:szCs w:val="28"/>
          <w:lang w:val="ru-RU"/>
        </w:rPr>
        <w:t xml:space="preserve"> в снижение степени ожирения, уменьшения абдоминального ожирения и стабилизации веса.</w:t>
      </w:r>
      <w:r w:rsidR="00DA1FF5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  <w:lang w:val="ru-RU"/>
        </w:rPr>
        <w:t xml:space="preserve">Мочевая </w:t>
      </w:r>
      <w:proofErr w:type="spellStart"/>
      <w:r>
        <w:rPr>
          <w:rFonts w:cs="Times New Roman"/>
          <w:szCs w:val="28"/>
          <w:lang w:val="ru-RU"/>
        </w:rPr>
        <w:t>инконтиненция</w:t>
      </w:r>
      <w:proofErr w:type="spellEnd"/>
      <w:r>
        <w:rPr>
          <w:rFonts w:cs="Times New Roman"/>
          <w:szCs w:val="28"/>
          <w:lang w:val="ru-RU"/>
        </w:rPr>
        <w:t xml:space="preserve"> после </w:t>
      </w:r>
      <w:r w:rsidR="00623CFD" w:rsidRPr="009014AB">
        <w:rPr>
          <w:rFonts w:cs="Times New Roman"/>
          <w:szCs w:val="28"/>
          <w:lang w:val="ru-RU"/>
        </w:rPr>
        <w:t xml:space="preserve">проведенной терапии перестала представлять </w:t>
      </w:r>
      <w:r w:rsidR="00BD7984" w:rsidRPr="009014AB">
        <w:rPr>
          <w:rFonts w:cs="Times New Roman"/>
          <w:szCs w:val="28"/>
          <w:lang w:val="ru-RU"/>
        </w:rPr>
        <w:t>неудобства 31</w:t>
      </w:r>
      <w:r w:rsidR="006E37F9">
        <w:rPr>
          <w:rFonts w:cs="Times New Roman"/>
          <w:szCs w:val="28"/>
          <w:lang w:val="ru-RU"/>
        </w:rPr>
        <w:t xml:space="preserve"> </w:t>
      </w:r>
      <w:r w:rsidR="00623CFD" w:rsidRPr="009014AB">
        <w:rPr>
          <w:rFonts w:cs="Times New Roman"/>
          <w:szCs w:val="28"/>
          <w:lang w:val="ru-RU"/>
        </w:rPr>
        <w:t>(</w:t>
      </w:r>
      <w:r w:rsidR="006E37F9">
        <w:rPr>
          <w:rFonts w:cs="Times New Roman"/>
          <w:szCs w:val="28"/>
          <w:lang w:val="ru-RU"/>
        </w:rPr>
        <w:t>25,0</w:t>
      </w:r>
      <w:r w:rsidR="006E37F9">
        <w:rPr>
          <w:rFonts w:ascii="Calibri" w:hAnsi="Calibri" w:cs="Times New Roman"/>
          <w:szCs w:val="28"/>
          <w:lang w:val="ru-RU"/>
        </w:rPr>
        <w:t>±</w:t>
      </w:r>
      <w:r w:rsidR="006E37F9">
        <w:rPr>
          <w:rFonts w:cs="Times New Roman"/>
          <w:szCs w:val="28"/>
          <w:lang w:val="ru-RU"/>
        </w:rPr>
        <w:t>3,8</w:t>
      </w:r>
      <w:r w:rsidR="00623CFD" w:rsidRPr="009014AB">
        <w:rPr>
          <w:rFonts w:cs="Times New Roman"/>
          <w:szCs w:val="28"/>
          <w:lang w:val="ru-RU"/>
        </w:rPr>
        <w:t>%) пациентам, до лечения она б</w:t>
      </w:r>
      <w:r w:rsidR="006B6D5F" w:rsidRPr="009014AB">
        <w:rPr>
          <w:rFonts w:cs="Times New Roman"/>
          <w:szCs w:val="28"/>
          <w:lang w:val="ru-RU"/>
        </w:rPr>
        <w:t>еспокоила 38</w:t>
      </w:r>
      <w:r w:rsidR="006E37F9">
        <w:rPr>
          <w:rFonts w:cs="Times New Roman"/>
          <w:szCs w:val="28"/>
          <w:lang w:val="ru-RU"/>
        </w:rPr>
        <w:t xml:space="preserve"> </w:t>
      </w:r>
      <w:r w:rsidR="006B6D5F" w:rsidRPr="009014AB">
        <w:rPr>
          <w:rFonts w:cs="Times New Roman"/>
          <w:szCs w:val="28"/>
          <w:lang w:val="ru-RU"/>
        </w:rPr>
        <w:t>(</w:t>
      </w:r>
      <w:r w:rsidR="006E37F9">
        <w:rPr>
          <w:rFonts w:cs="Times New Roman"/>
          <w:szCs w:val="28"/>
          <w:lang w:val="ru-RU"/>
        </w:rPr>
        <w:t>30,6</w:t>
      </w:r>
      <w:r w:rsidR="006E37F9">
        <w:rPr>
          <w:rFonts w:ascii="Calibri" w:hAnsi="Calibri" w:cs="Times New Roman"/>
          <w:szCs w:val="28"/>
          <w:lang w:val="ru-RU"/>
        </w:rPr>
        <w:t>±</w:t>
      </w:r>
      <w:r w:rsidR="006E37F9">
        <w:rPr>
          <w:rFonts w:cs="Times New Roman"/>
          <w:szCs w:val="28"/>
          <w:lang w:val="ru-RU"/>
        </w:rPr>
        <w:t>4,1</w:t>
      </w:r>
      <w:r w:rsidR="006B6D5F" w:rsidRPr="009014AB">
        <w:rPr>
          <w:rFonts w:cs="Times New Roman"/>
          <w:szCs w:val="28"/>
          <w:lang w:val="ru-RU"/>
        </w:rPr>
        <w:t xml:space="preserve">%) женщин, </w:t>
      </w:r>
      <w:r w:rsidR="006E37F9">
        <w:rPr>
          <w:rFonts w:cs="Times New Roman"/>
          <w:szCs w:val="28"/>
          <w:lang w:val="ru-RU"/>
        </w:rPr>
        <w:t xml:space="preserve">р&gt;0,05,  </w:t>
      </w:r>
      <w:r w:rsidR="006B6D5F" w:rsidRPr="009014AB">
        <w:rPr>
          <w:rFonts w:cs="Times New Roman"/>
          <w:szCs w:val="28"/>
          <w:lang w:val="ru-RU"/>
        </w:rPr>
        <w:t>а у</w:t>
      </w:r>
      <w:r w:rsidR="00623CFD" w:rsidRPr="009014AB">
        <w:rPr>
          <w:rFonts w:cs="Times New Roman"/>
          <w:szCs w:val="28"/>
          <w:lang w:val="ru-RU"/>
        </w:rPr>
        <w:t xml:space="preserve"> 28</w:t>
      </w:r>
      <w:r w:rsidR="006E37F9">
        <w:rPr>
          <w:rFonts w:cs="Times New Roman"/>
          <w:szCs w:val="28"/>
          <w:lang w:val="ru-RU"/>
        </w:rPr>
        <w:t xml:space="preserve"> </w:t>
      </w:r>
      <w:r w:rsidR="00623CFD" w:rsidRPr="009014AB">
        <w:rPr>
          <w:rFonts w:cs="Times New Roman"/>
          <w:szCs w:val="28"/>
          <w:lang w:val="ru-RU"/>
        </w:rPr>
        <w:t>(</w:t>
      </w:r>
      <w:r w:rsidR="006E37F9">
        <w:rPr>
          <w:rFonts w:cs="Times New Roman"/>
          <w:szCs w:val="28"/>
          <w:lang w:val="ru-RU"/>
        </w:rPr>
        <w:t>22,5</w:t>
      </w:r>
      <w:r w:rsidR="006E37F9">
        <w:rPr>
          <w:rFonts w:ascii="Calibri" w:hAnsi="Calibri" w:cs="Times New Roman"/>
          <w:szCs w:val="28"/>
          <w:lang w:val="ru-RU"/>
        </w:rPr>
        <w:t>±</w:t>
      </w:r>
      <w:r w:rsidR="006E37F9">
        <w:rPr>
          <w:rFonts w:cs="Times New Roman"/>
          <w:szCs w:val="28"/>
          <w:lang w:val="ru-RU"/>
        </w:rPr>
        <w:t>3,7</w:t>
      </w:r>
      <w:r w:rsidR="00623CFD" w:rsidRPr="009014AB">
        <w:rPr>
          <w:rFonts w:cs="Times New Roman"/>
          <w:szCs w:val="28"/>
          <w:lang w:val="ru-RU"/>
        </w:rPr>
        <w:t>%) пациенто</w:t>
      </w:r>
      <w:r w:rsidR="006E37F9">
        <w:rPr>
          <w:rFonts w:cs="Times New Roman"/>
          <w:szCs w:val="28"/>
          <w:lang w:val="ru-RU"/>
        </w:rPr>
        <w:t>в</w:t>
      </w:r>
      <w:r w:rsidR="00623CFD" w:rsidRPr="009014AB">
        <w:rPr>
          <w:rFonts w:cs="Times New Roman"/>
          <w:szCs w:val="28"/>
          <w:lang w:val="ru-RU"/>
        </w:rPr>
        <w:t xml:space="preserve">, страдающих до лечения </w:t>
      </w:r>
      <w:proofErr w:type="spellStart"/>
      <w:r w:rsidR="00623CFD" w:rsidRPr="009014AB">
        <w:rPr>
          <w:rFonts w:cs="Times New Roman"/>
          <w:szCs w:val="28"/>
          <w:lang w:val="ru-RU"/>
        </w:rPr>
        <w:t>атрофическим</w:t>
      </w:r>
      <w:proofErr w:type="spellEnd"/>
      <w:r w:rsidR="00623CFD" w:rsidRPr="009014AB">
        <w:rPr>
          <w:rFonts w:cs="Times New Roman"/>
          <w:szCs w:val="28"/>
          <w:lang w:val="ru-RU"/>
        </w:rPr>
        <w:t xml:space="preserve"> </w:t>
      </w:r>
      <w:proofErr w:type="spellStart"/>
      <w:r w:rsidR="00623CFD" w:rsidRPr="009014AB">
        <w:rPr>
          <w:rFonts w:cs="Times New Roman"/>
          <w:szCs w:val="28"/>
          <w:lang w:val="ru-RU"/>
        </w:rPr>
        <w:t>вагинитом</w:t>
      </w:r>
      <w:proofErr w:type="spellEnd"/>
      <w:r w:rsidR="00623CFD" w:rsidRPr="009014AB">
        <w:rPr>
          <w:rFonts w:cs="Times New Roman"/>
          <w:szCs w:val="28"/>
          <w:lang w:val="ru-RU"/>
        </w:rPr>
        <w:t xml:space="preserve">, исчезла сухость и зуд во влагалище.  </w:t>
      </w:r>
    </w:p>
    <w:p w14:paraId="536CE411" w14:textId="04132D99" w:rsidR="00623CFD" w:rsidRPr="009014AB" w:rsidRDefault="00623CFD" w:rsidP="006E37F9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>Женщины проходили регулярный осмотр на предмет состояния молочных желез. 37</w:t>
      </w:r>
      <w:r w:rsidR="006E37F9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</w:t>
      </w:r>
      <w:r w:rsidR="006E37F9">
        <w:rPr>
          <w:rFonts w:cs="Times New Roman"/>
          <w:szCs w:val="28"/>
          <w:lang w:val="ru-RU"/>
        </w:rPr>
        <w:t>29,8</w:t>
      </w:r>
      <w:r w:rsidR="006E37F9">
        <w:rPr>
          <w:rFonts w:ascii="Calibri" w:hAnsi="Calibri" w:cs="Times New Roman"/>
          <w:szCs w:val="28"/>
          <w:lang w:val="ru-RU"/>
        </w:rPr>
        <w:t>±</w:t>
      </w:r>
      <w:r w:rsidR="006E37F9">
        <w:rPr>
          <w:rFonts w:cs="Times New Roman"/>
          <w:szCs w:val="28"/>
          <w:lang w:val="ru-RU"/>
        </w:rPr>
        <w:t>4,1</w:t>
      </w:r>
      <w:r w:rsidRPr="009014AB">
        <w:rPr>
          <w:rFonts w:cs="Times New Roman"/>
          <w:szCs w:val="28"/>
          <w:lang w:val="ru-RU"/>
        </w:rPr>
        <w:t xml:space="preserve">%) женщинам, рассматриваемой клинической группы, был поставлен диагноз </w:t>
      </w:r>
      <w:proofErr w:type="spellStart"/>
      <w:r w:rsidRPr="009014AB">
        <w:rPr>
          <w:rFonts w:cs="Times New Roman"/>
          <w:szCs w:val="28"/>
          <w:lang w:val="ru-RU"/>
        </w:rPr>
        <w:t>фиброзно-кистозная</w:t>
      </w:r>
      <w:proofErr w:type="spellEnd"/>
      <w:r w:rsidRPr="009014AB">
        <w:rPr>
          <w:rFonts w:cs="Times New Roman"/>
          <w:szCs w:val="28"/>
          <w:lang w:val="ru-RU"/>
        </w:rPr>
        <w:t xml:space="preserve"> болезнь молочной железы, при этом у 16</w:t>
      </w:r>
      <w:r w:rsidR="006E37F9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</w:t>
      </w:r>
      <w:r w:rsidR="006E37F9">
        <w:rPr>
          <w:rFonts w:cs="Times New Roman"/>
          <w:szCs w:val="28"/>
          <w:lang w:val="ru-RU"/>
        </w:rPr>
        <w:t>13,0</w:t>
      </w:r>
      <w:r w:rsidR="006E37F9">
        <w:rPr>
          <w:rFonts w:ascii="Calibri" w:hAnsi="Calibri" w:cs="Times New Roman"/>
          <w:szCs w:val="28"/>
          <w:lang w:val="ru-RU"/>
        </w:rPr>
        <w:t>±</w:t>
      </w:r>
      <w:r w:rsidR="006E37F9">
        <w:rPr>
          <w:rFonts w:cs="Times New Roman"/>
          <w:szCs w:val="28"/>
          <w:lang w:val="ru-RU"/>
        </w:rPr>
        <w:t>3,0</w:t>
      </w:r>
      <w:r w:rsidRPr="009014AB">
        <w:rPr>
          <w:rFonts w:cs="Times New Roman"/>
          <w:szCs w:val="28"/>
          <w:lang w:val="ru-RU"/>
        </w:rPr>
        <w:t>%) пациенто</w:t>
      </w:r>
      <w:r w:rsidR="006E37F9">
        <w:rPr>
          <w:rFonts w:cs="Times New Roman"/>
          <w:szCs w:val="28"/>
          <w:lang w:val="ru-RU"/>
        </w:rPr>
        <w:t>в</w:t>
      </w:r>
      <w:r w:rsidRPr="009014AB">
        <w:rPr>
          <w:rFonts w:cs="Times New Roman"/>
          <w:szCs w:val="28"/>
          <w:lang w:val="ru-RU"/>
        </w:rPr>
        <w:t xml:space="preserve"> диагностирована диффузная форма </w:t>
      </w:r>
      <w:proofErr w:type="spellStart"/>
      <w:r w:rsidRPr="009014AB">
        <w:rPr>
          <w:rFonts w:cs="Times New Roman"/>
          <w:szCs w:val="28"/>
          <w:lang w:val="ru-RU"/>
        </w:rPr>
        <w:t>мастопатии</w:t>
      </w:r>
      <w:proofErr w:type="spellEnd"/>
      <w:r w:rsidRPr="009014AB">
        <w:rPr>
          <w:rFonts w:cs="Times New Roman"/>
          <w:szCs w:val="28"/>
          <w:lang w:val="ru-RU"/>
        </w:rPr>
        <w:t>, у 17</w:t>
      </w:r>
      <w:r w:rsidR="006E37F9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</w:t>
      </w:r>
      <w:r w:rsidR="006E37F9">
        <w:rPr>
          <w:rFonts w:cs="Times New Roman"/>
          <w:szCs w:val="28"/>
          <w:lang w:val="ru-RU"/>
        </w:rPr>
        <w:t>13,7</w:t>
      </w:r>
      <w:r w:rsidR="006E37F9">
        <w:rPr>
          <w:rFonts w:ascii="Calibri" w:hAnsi="Calibri" w:cs="Times New Roman"/>
          <w:szCs w:val="28"/>
          <w:lang w:val="ru-RU"/>
        </w:rPr>
        <w:t>±</w:t>
      </w:r>
      <w:r w:rsidR="006E37F9">
        <w:rPr>
          <w:rFonts w:cs="Times New Roman"/>
          <w:szCs w:val="28"/>
          <w:lang w:val="ru-RU"/>
        </w:rPr>
        <w:t>3,0</w:t>
      </w:r>
      <w:r w:rsidRPr="009014AB">
        <w:rPr>
          <w:rFonts w:cs="Times New Roman"/>
          <w:szCs w:val="28"/>
          <w:lang w:val="ru-RU"/>
        </w:rPr>
        <w:t xml:space="preserve">%) </w:t>
      </w:r>
      <w:r w:rsidR="00BD7984">
        <w:rPr>
          <w:rFonts w:cs="Times New Roman"/>
          <w:szCs w:val="28"/>
          <w:lang w:val="ru-RU"/>
        </w:rPr>
        <w:t>-</w:t>
      </w:r>
      <w:r w:rsidRPr="009014AB">
        <w:rPr>
          <w:rFonts w:cs="Times New Roman"/>
          <w:szCs w:val="28"/>
          <w:lang w:val="ru-RU"/>
        </w:rPr>
        <w:t xml:space="preserve"> узловая, </w:t>
      </w:r>
      <w:r w:rsidR="00236EE6">
        <w:rPr>
          <w:rFonts w:cs="Times New Roman"/>
          <w:szCs w:val="28"/>
          <w:lang w:val="ru-RU"/>
        </w:rPr>
        <w:t xml:space="preserve">р&gt;0,05, </w:t>
      </w:r>
      <w:r w:rsidRPr="009014AB">
        <w:rPr>
          <w:rFonts w:cs="Times New Roman"/>
          <w:szCs w:val="28"/>
          <w:lang w:val="ru-RU"/>
        </w:rPr>
        <w:t>у 4</w:t>
      </w:r>
      <w:r w:rsidR="006E37F9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</w:t>
      </w:r>
      <w:r w:rsidR="006E37F9">
        <w:rPr>
          <w:rFonts w:cs="Times New Roman"/>
          <w:szCs w:val="28"/>
          <w:lang w:val="ru-RU"/>
        </w:rPr>
        <w:t>3,2</w:t>
      </w:r>
      <w:r w:rsidR="006E37F9">
        <w:rPr>
          <w:rFonts w:ascii="Calibri" w:hAnsi="Calibri" w:cs="Times New Roman"/>
          <w:szCs w:val="28"/>
          <w:lang w:val="ru-RU"/>
        </w:rPr>
        <w:t>±</w:t>
      </w:r>
      <w:r w:rsidR="006E37F9">
        <w:rPr>
          <w:rFonts w:cs="Times New Roman"/>
          <w:szCs w:val="28"/>
          <w:lang w:val="ru-RU"/>
        </w:rPr>
        <w:t>1,5</w:t>
      </w:r>
      <w:r w:rsidRPr="009014AB">
        <w:rPr>
          <w:rFonts w:cs="Times New Roman"/>
          <w:szCs w:val="28"/>
          <w:lang w:val="ru-RU"/>
        </w:rPr>
        <w:t>%) обнаружен фиброзный узел (произведена клиновидная резекция узла перед нач</w:t>
      </w:r>
      <w:r w:rsidR="000C3546">
        <w:rPr>
          <w:rFonts w:cs="Times New Roman"/>
          <w:szCs w:val="28"/>
          <w:lang w:val="ru-RU"/>
        </w:rPr>
        <w:t>алом терапии)</w:t>
      </w:r>
      <w:r w:rsidR="00236EE6">
        <w:rPr>
          <w:rFonts w:cs="Times New Roman"/>
          <w:szCs w:val="28"/>
          <w:lang w:val="ru-RU"/>
        </w:rPr>
        <w:t>, р&lt;0,001.</w:t>
      </w:r>
      <w:r w:rsidR="000C3546">
        <w:rPr>
          <w:rFonts w:cs="Times New Roman"/>
          <w:szCs w:val="28"/>
          <w:lang w:val="ru-RU"/>
        </w:rPr>
        <w:t xml:space="preserve"> </w:t>
      </w:r>
      <w:r w:rsidR="00236EE6">
        <w:rPr>
          <w:rFonts w:cs="Times New Roman"/>
          <w:szCs w:val="28"/>
          <w:lang w:val="ru-RU"/>
        </w:rPr>
        <w:t xml:space="preserve">12 </w:t>
      </w:r>
      <w:r w:rsidR="000C3546">
        <w:rPr>
          <w:rFonts w:cs="Times New Roman"/>
          <w:szCs w:val="28"/>
          <w:lang w:val="ru-RU"/>
        </w:rPr>
        <w:t>(</w:t>
      </w:r>
      <w:r w:rsidR="00236EE6">
        <w:rPr>
          <w:rFonts w:cs="Times New Roman"/>
          <w:szCs w:val="28"/>
          <w:lang w:val="ru-RU"/>
        </w:rPr>
        <w:t>9,7</w:t>
      </w:r>
      <w:r w:rsidR="006E37F9">
        <w:rPr>
          <w:rFonts w:ascii="Calibri" w:hAnsi="Calibri" w:cs="Times New Roman"/>
          <w:szCs w:val="28"/>
          <w:lang w:val="ru-RU"/>
        </w:rPr>
        <w:t>±</w:t>
      </w:r>
      <w:r w:rsidR="006E37F9">
        <w:rPr>
          <w:rFonts w:cs="Times New Roman"/>
          <w:szCs w:val="28"/>
          <w:lang w:val="ru-RU"/>
        </w:rPr>
        <w:t>2,</w:t>
      </w:r>
      <w:r w:rsidR="00236EE6">
        <w:rPr>
          <w:rFonts w:cs="Times New Roman"/>
          <w:szCs w:val="28"/>
          <w:lang w:val="ru-RU"/>
        </w:rPr>
        <w:t>6</w:t>
      </w:r>
      <w:r w:rsidR="000C3546">
        <w:rPr>
          <w:rFonts w:cs="Times New Roman"/>
          <w:szCs w:val="28"/>
          <w:lang w:val="ru-RU"/>
        </w:rPr>
        <w:t>%) женщин</w:t>
      </w:r>
      <w:r w:rsidRPr="009014AB">
        <w:rPr>
          <w:rFonts w:cs="Times New Roman"/>
          <w:szCs w:val="28"/>
          <w:lang w:val="ru-RU"/>
        </w:rPr>
        <w:t xml:space="preserve"> после 6 месяцев терапии отметили, что они перестали испытывать дискомфорт в молочных железах, чувство тяжести, а по истечении 12 месяцев терапии </w:t>
      </w:r>
      <w:r w:rsidR="006E37F9">
        <w:rPr>
          <w:rFonts w:cs="Times New Roman"/>
          <w:szCs w:val="28"/>
          <w:lang w:val="ru-RU"/>
        </w:rPr>
        <w:t>частота</w:t>
      </w:r>
      <w:r w:rsidRPr="009014AB">
        <w:rPr>
          <w:rFonts w:cs="Times New Roman"/>
          <w:szCs w:val="28"/>
          <w:lang w:val="ru-RU"/>
        </w:rPr>
        <w:t xml:space="preserve"> таких пациенто</w:t>
      </w:r>
      <w:r w:rsidR="006E37F9">
        <w:rPr>
          <w:rFonts w:cs="Times New Roman"/>
          <w:szCs w:val="28"/>
          <w:lang w:val="ru-RU"/>
        </w:rPr>
        <w:t>в</w:t>
      </w:r>
      <w:r w:rsidRPr="009014AB">
        <w:rPr>
          <w:rFonts w:cs="Times New Roman"/>
          <w:szCs w:val="28"/>
          <w:lang w:val="ru-RU"/>
        </w:rPr>
        <w:t xml:space="preserve"> увеличилась до </w:t>
      </w:r>
      <w:r w:rsidR="00236EE6">
        <w:rPr>
          <w:rFonts w:cs="Times New Roman"/>
          <w:szCs w:val="28"/>
          <w:lang w:val="ru-RU"/>
        </w:rPr>
        <w:t>21,0</w:t>
      </w:r>
      <w:r w:rsidR="00236EE6">
        <w:rPr>
          <w:rFonts w:ascii="Calibri" w:hAnsi="Calibri" w:cs="Times New Roman"/>
          <w:szCs w:val="28"/>
          <w:lang w:val="ru-RU"/>
        </w:rPr>
        <w:t>±</w:t>
      </w:r>
      <w:r w:rsidR="00236EE6">
        <w:rPr>
          <w:rFonts w:cs="Times New Roman"/>
          <w:szCs w:val="28"/>
          <w:lang w:val="ru-RU"/>
        </w:rPr>
        <w:t>3,6</w:t>
      </w:r>
      <w:r w:rsidRPr="009014AB">
        <w:rPr>
          <w:rFonts w:cs="Times New Roman"/>
          <w:szCs w:val="28"/>
          <w:lang w:val="ru-RU"/>
        </w:rPr>
        <w:t>%</w:t>
      </w:r>
      <w:r w:rsidR="00BD7984">
        <w:rPr>
          <w:rFonts w:cs="Times New Roman"/>
          <w:szCs w:val="28"/>
          <w:lang w:val="ru-RU"/>
        </w:rPr>
        <w:t xml:space="preserve"> </w:t>
      </w:r>
      <w:r w:rsidR="00236EE6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</w:t>
      </w:r>
      <w:r w:rsidRPr="009014AB">
        <w:rPr>
          <w:rFonts w:cs="Times New Roman"/>
          <w:szCs w:val="28"/>
        </w:rPr>
        <w:t>n</w:t>
      </w:r>
      <w:r w:rsidRPr="009014AB">
        <w:rPr>
          <w:rFonts w:cs="Times New Roman"/>
          <w:szCs w:val="28"/>
          <w:lang w:val="ru-RU"/>
        </w:rPr>
        <w:t>=26)</w:t>
      </w:r>
      <w:r w:rsidR="00236EE6">
        <w:rPr>
          <w:rFonts w:cs="Times New Roman"/>
          <w:szCs w:val="28"/>
          <w:lang w:val="ru-RU"/>
        </w:rPr>
        <w:t>, р&lt;0,01.</w:t>
      </w:r>
    </w:p>
    <w:p w14:paraId="137638E5" w14:textId="7A4EF729" w:rsidR="00623CFD" w:rsidRPr="00A37C9A" w:rsidRDefault="00623CFD" w:rsidP="00236EE6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5541EF">
        <w:rPr>
          <w:rFonts w:cs="Times New Roman"/>
          <w:szCs w:val="28"/>
          <w:lang w:val="ru-RU"/>
        </w:rPr>
        <w:t xml:space="preserve">По данным УЗИ и </w:t>
      </w:r>
      <w:proofErr w:type="spellStart"/>
      <w:r w:rsidRPr="005541EF">
        <w:rPr>
          <w:rFonts w:cs="Times New Roman"/>
          <w:szCs w:val="28"/>
          <w:lang w:val="ru-RU"/>
        </w:rPr>
        <w:t>физикального</w:t>
      </w:r>
      <w:proofErr w:type="spellEnd"/>
      <w:r w:rsidRPr="005541EF">
        <w:rPr>
          <w:rFonts w:cs="Times New Roman"/>
          <w:szCs w:val="28"/>
          <w:lang w:val="ru-RU"/>
        </w:rPr>
        <w:t xml:space="preserve"> осмотра, ни у одно</w:t>
      </w:r>
      <w:r w:rsidR="005541EF">
        <w:rPr>
          <w:rFonts w:cs="Times New Roman"/>
          <w:szCs w:val="28"/>
          <w:lang w:val="ru-RU"/>
        </w:rPr>
        <w:t xml:space="preserve">го </w:t>
      </w:r>
      <w:r w:rsidRPr="005541EF">
        <w:rPr>
          <w:rFonts w:cs="Times New Roman"/>
          <w:szCs w:val="28"/>
          <w:lang w:val="ru-RU"/>
        </w:rPr>
        <w:t>пациент</w:t>
      </w:r>
      <w:r w:rsidR="005541EF">
        <w:rPr>
          <w:rFonts w:cs="Times New Roman"/>
          <w:szCs w:val="28"/>
          <w:lang w:val="ru-RU"/>
        </w:rPr>
        <w:t>а</w:t>
      </w:r>
      <w:r w:rsidRPr="005541EF">
        <w:rPr>
          <w:rFonts w:cs="Times New Roman"/>
          <w:szCs w:val="28"/>
          <w:lang w:val="ru-RU"/>
        </w:rPr>
        <w:t xml:space="preserve"> в процессе л</w:t>
      </w:r>
      <w:r w:rsidR="000C3546" w:rsidRPr="005541EF">
        <w:rPr>
          <w:rFonts w:cs="Times New Roman"/>
          <w:szCs w:val="28"/>
          <w:lang w:val="ru-RU"/>
        </w:rPr>
        <w:t>ечения не появилось уплотнений,</w:t>
      </w:r>
      <w:r w:rsidRPr="005541EF">
        <w:rPr>
          <w:rFonts w:cs="Times New Roman"/>
          <w:szCs w:val="28"/>
          <w:lang w:val="ru-RU"/>
        </w:rPr>
        <w:t xml:space="preserve"> болезненности в молочной железе и усугубления </w:t>
      </w:r>
      <w:proofErr w:type="spellStart"/>
      <w:r w:rsidR="00A37C9A" w:rsidRPr="00A37C9A">
        <w:rPr>
          <w:rFonts w:cs="Times New Roman"/>
          <w:szCs w:val="28"/>
          <w:lang w:val="ru-RU"/>
        </w:rPr>
        <w:t>фиброзно-кистозной</w:t>
      </w:r>
      <w:proofErr w:type="spellEnd"/>
      <w:r w:rsidR="00A37C9A" w:rsidRPr="00A37C9A">
        <w:rPr>
          <w:rFonts w:cs="Times New Roman"/>
          <w:szCs w:val="28"/>
          <w:lang w:val="ru-RU"/>
        </w:rPr>
        <w:t xml:space="preserve"> болезни</w:t>
      </w:r>
      <w:r w:rsidRPr="00A37C9A">
        <w:rPr>
          <w:rFonts w:cs="Times New Roman"/>
          <w:szCs w:val="28"/>
          <w:lang w:val="ru-RU"/>
        </w:rPr>
        <w:t xml:space="preserve">. </w:t>
      </w:r>
    </w:p>
    <w:p w14:paraId="17D98F10" w14:textId="611BC834" w:rsidR="00F87583" w:rsidRDefault="00623CFD" w:rsidP="005541EF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5541EF">
        <w:rPr>
          <w:rFonts w:cs="Times New Roman"/>
          <w:szCs w:val="28"/>
          <w:lang w:val="ru-RU"/>
        </w:rPr>
        <w:t>Сахарный диабет, которым страдало 6</w:t>
      </w:r>
      <w:r w:rsidR="005541EF">
        <w:rPr>
          <w:rFonts w:cs="Times New Roman"/>
          <w:szCs w:val="28"/>
          <w:lang w:val="ru-RU"/>
        </w:rPr>
        <w:t xml:space="preserve"> </w:t>
      </w:r>
      <w:r w:rsidRPr="005541EF">
        <w:rPr>
          <w:rFonts w:cs="Times New Roman"/>
          <w:szCs w:val="28"/>
          <w:lang w:val="ru-RU"/>
        </w:rPr>
        <w:t>(</w:t>
      </w:r>
      <w:r w:rsidR="005541EF">
        <w:rPr>
          <w:rFonts w:cs="Times New Roman"/>
          <w:szCs w:val="28"/>
          <w:lang w:val="ru-RU"/>
        </w:rPr>
        <w:t>4,8</w:t>
      </w:r>
      <w:r w:rsidR="005541EF">
        <w:rPr>
          <w:rFonts w:ascii="Calibri" w:hAnsi="Calibri" w:cs="Times New Roman"/>
          <w:szCs w:val="28"/>
          <w:lang w:val="ru-RU"/>
        </w:rPr>
        <w:t>±</w:t>
      </w:r>
      <w:r w:rsidR="005541EF">
        <w:rPr>
          <w:rFonts w:cs="Times New Roman"/>
          <w:szCs w:val="28"/>
          <w:lang w:val="ru-RU"/>
        </w:rPr>
        <w:t>1,9</w:t>
      </w:r>
      <w:r w:rsidRPr="005541EF">
        <w:rPr>
          <w:rFonts w:cs="Times New Roman"/>
          <w:szCs w:val="28"/>
          <w:lang w:val="ru-RU"/>
        </w:rPr>
        <w:t xml:space="preserve">%) женщин: </w:t>
      </w:r>
      <w:r w:rsidRPr="005541EF">
        <w:rPr>
          <w:rFonts w:cs="Times New Roman"/>
          <w:szCs w:val="28"/>
        </w:rPr>
        <w:t>I</w:t>
      </w:r>
      <w:r w:rsidR="005541EF">
        <w:rPr>
          <w:rFonts w:cs="Times New Roman"/>
          <w:szCs w:val="28"/>
          <w:lang w:val="ru-RU"/>
        </w:rPr>
        <w:t xml:space="preserve"> степень</w:t>
      </w:r>
      <w:r w:rsidR="000C3546" w:rsidRPr="005541EF">
        <w:rPr>
          <w:rFonts w:cs="Times New Roman"/>
          <w:szCs w:val="28"/>
          <w:lang w:val="ru-RU"/>
        </w:rPr>
        <w:t xml:space="preserve"> </w:t>
      </w:r>
      <w:r w:rsidR="005541EF">
        <w:rPr>
          <w:rFonts w:cs="Times New Roman"/>
          <w:szCs w:val="28"/>
          <w:lang w:val="ru-RU"/>
        </w:rPr>
        <w:t>–</w:t>
      </w:r>
      <w:r w:rsidR="000C3546" w:rsidRPr="005541EF">
        <w:rPr>
          <w:rFonts w:cs="Times New Roman"/>
          <w:szCs w:val="28"/>
          <w:lang w:val="ru-RU"/>
        </w:rPr>
        <w:t xml:space="preserve"> 5</w:t>
      </w:r>
      <w:r w:rsidR="005541EF">
        <w:rPr>
          <w:rFonts w:cs="Times New Roman"/>
          <w:szCs w:val="28"/>
          <w:lang w:val="ru-RU"/>
        </w:rPr>
        <w:t xml:space="preserve"> </w:t>
      </w:r>
      <w:r w:rsidR="000C3546" w:rsidRPr="005541EF">
        <w:rPr>
          <w:rFonts w:cs="Times New Roman"/>
          <w:szCs w:val="28"/>
          <w:lang w:val="ru-RU"/>
        </w:rPr>
        <w:t>(</w:t>
      </w:r>
      <w:r w:rsidR="005541EF">
        <w:rPr>
          <w:rFonts w:cs="Times New Roman"/>
          <w:szCs w:val="28"/>
          <w:lang w:val="ru-RU"/>
        </w:rPr>
        <w:t>4,0</w:t>
      </w:r>
      <w:r w:rsidR="005541EF">
        <w:rPr>
          <w:rFonts w:ascii="Calibri" w:hAnsi="Calibri" w:cs="Times New Roman"/>
          <w:szCs w:val="28"/>
          <w:lang w:val="ru-RU"/>
        </w:rPr>
        <w:t>±</w:t>
      </w:r>
      <w:r w:rsidR="005541EF">
        <w:rPr>
          <w:rFonts w:cs="Times New Roman"/>
          <w:szCs w:val="28"/>
          <w:lang w:val="ru-RU"/>
        </w:rPr>
        <w:t>1,7</w:t>
      </w:r>
      <w:r w:rsidR="000C3546" w:rsidRPr="005541EF">
        <w:rPr>
          <w:rFonts w:cs="Times New Roman"/>
          <w:szCs w:val="28"/>
          <w:lang w:val="ru-RU"/>
        </w:rPr>
        <w:t xml:space="preserve">%), </w:t>
      </w:r>
      <w:r w:rsidRPr="005541EF">
        <w:rPr>
          <w:rFonts w:cs="Times New Roman"/>
          <w:szCs w:val="28"/>
        </w:rPr>
        <w:t>II</w:t>
      </w:r>
      <w:r w:rsidR="005541EF">
        <w:rPr>
          <w:rFonts w:cs="Times New Roman"/>
          <w:szCs w:val="28"/>
          <w:lang w:val="ru-RU"/>
        </w:rPr>
        <w:t xml:space="preserve"> степень</w:t>
      </w:r>
      <w:r w:rsidR="000C3546" w:rsidRPr="005541EF">
        <w:rPr>
          <w:rFonts w:cs="Times New Roman"/>
          <w:szCs w:val="28"/>
          <w:lang w:val="ru-RU"/>
        </w:rPr>
        <w:t xml:space="preserve"> </w:t>
      </w:r>
      <w:r w:rsidR="005541EF">
        <w:rPr>
          <w:rFonts w:cs="Times New Roman"/>
          <w:szCs w:val="28"/>
          <w:lang w:val="ru-RU"/>
        </w:rPr>
        <w:t>–</w:t>
      </w:r>
      <w:r w:rsidR="000C3546" w:rsidRPr="005541EF">
        <w:rPr>
          <w:rFonts w:cs="Times New Roman"/>
          <w:szCs w:val="28"/>
          <w:lang w:val="ru-RU"/>
        </w:rPr>
        <w:t xml:space="preserve"> 1</w:t>
      </w:r>
      <w:r w:rsidR="005541EF">
        <w:rPr>
          <w:rFonts w:cs="Times New Roman"/>
          <w:szCs w:val="28"/>
          <w:lang w:val="ru-RU"/>
        </w:rPr>
        <w:t xml:space="preserve"> </w:t>
      </w:r>
      <w:r w:rsidR="000C3546" w:rsidRPr="005541EF">
        <w:rPr>
          <w:rFonts w:cs="Times New Roman"/>
          <w:szCs w:val="28"/>
          <w:lang w:val="ru-RU"/>
        </w:rPr>
        <w:t>(</w:t>
      </w:r>
      <w:r w:rsidR="005541EF">
        <w:rPr>
          <w:rFonts w:cs="Times New Roman"/>
          <w:szCs w:val="28"/>
          <w:lang w:val="ru-RU"/>
        </w:rPr>
        <w:t>0,8</w:t>
      </w:r>
      <w:r w:rsidR="005541EF">
        <w:rPr>
          <w:rFonts w:ascii="Calibri" w:hAnsi="Calibri" w:cs="Times New Roman"/>
          <w:szCs w:val="28"/>
          <w:lang w:val="ru-RU"/>
        </w:rPr>
        <w:t>±</w:t>
      </w:r>
      <w:r w:rsidR="005541EF">
        <w:rPr>
          <w:rFonts w:cs="Times New Roman"/>
          <w:szCs w:val="28"/>
          <w:lang w:val="ru-RU"/>
        </w:rPr>
        <w:t>0,8</w:t>
      </w:r>
      <w:r w:rsidR="000C3546" w:rsidRPr="005541EF">
        <w:rPr>
          <w:rFonts w:cs="Times New Roman"/>
          <w:szCs w:val="28"/>
          <w:lang w:val="ru-RU"/>
        </w:rPr>
        <w:t xml:space="preserve">%) на фоне </w:t>
      </w:r>
      <w:r w:rsidRPr="005541EF">
        <w:rPr>
          <w:rFonts w:cs="Times New Roman"/>
          <w:szCs w:val="28"/>
          <w:lang w:val="ru-RU"/>
        </w:rPr>
        <w:t>терапии, находился в стабильном состоянии, более того, уже</w:t>
      </w:r>
      <w:r w:rsidR="005541EF">
        <w:rPr>
          <w:rFonts w:cs="Times New Roman"/>
          <w:szCs w:val="28"/>
          <w:lang w:val="ru-RU"/>
        </w:rPr>
        <w:t xml:space="preserve"> после 6 месяцев лечения у одного </w:t>
      </w:r>
      <w:r w:rsidRPr="005541EF">
        <w:rPr>
          <w:rFonts w:cs="Times New Roman"/>
          <w:szCs w:val="28"/>
          <w:lang w:val="ru-RU"/>
        </w:rPr>
        <w:t xml:space="preserve"> пациент</w:t>
      </w:r>
      <w:r w:rsidR="005541EF">
        <w:rPr>
          <w:rFonts w:cs="Times New Roman"/>
          <w:szCs w:val="28"/>
          <w:lang w:val="ru-RU"/>
        </w:rPr>
        <w:t>а (0,8</w:t>
      </w:r>
      <w:r w:rsidR="005541EF">
        <w:rPr>
          <w:rFonts w:ascii="Calibri" w:hAnsi="Calibri" w:cs="Times New Roman"/>
          <w:szCs w:val="28"/>
          <w:lang w:val="ru-RU"/>
        </w:rPr>
        <w:t>±</w:t>
      </w:r>
      <w:r w:rsidR="005541EF">
        <w:rPr>
          <w:rFonts w:cs="Times New Roman"/>
          <w:szCs w:val="28"/>
          <w:lang w:val="ru-RU"/>
        </w:rPr>
        <w:t>0,8</w:t>
      </w:r>
      <w:r w:rsidRPr="005541EF">
        <w:rPr>
          <w:rFonts w:cs="Times New Roman"/>
          <w:szCs w:val="28"/>
          <w:lang w:val="ru-RU"/>
        </w:rPr>
        <w:t xml:space="preserve">%) с </w:t>
      </w:r>
      <w:r w:rsidR="005541EF">
        <w:rPr>
          <w:rFonts w:cs="Times New Roman"/>
          <w:szCs w:val="28"/>
          <w:lang w:val="ru-RU"/>
        </w:rPr>
        <w:t xml:space="preserve">сахарным диабетом </w:t>
      </w:r>
      <w:r w:rsidRPr="005541EF">
        <w:rPr>
          <w:rFonts w:cs="Times New Roman"/>
          <w:szCs w:val="28"/>
          <w:lang w:val="ru-RU"/>
        </w:rPr>
        <w:t xml:space="preserve">была пересмотрена доза инсулина в сторону понижения. Все женщины данной клинической группы </w:t>
      </w:r>
      <w:r w:rsidRPr="009014AB">
        <w:rPr>
          <w:rFonts w:cs="Times New Roman"/>
          <w:szCs w:val="28"/>
          <w:lang w:val="ru-RU"/>
        </w:rPr>
        <w:t xml:space="preserve">страдали мышечно-суставными болями </w:t>
      </w:r>
      <w:r w:rsidRPr="009014AB">
        <w:rPr>
          <w:rFonts w:cs="Times New Roman"/>
          <w:szCs w:val="28"/>
          <w:lang w:val="ru-RU"/>
        </w:rPr>
        <w:lastRenderedPageBreak/>
        <w:t xml:space="preserve">различной степени </w:t>
      </w:r>
      <w:proofErr w:type="spellStart"/>
      <w:r w:rsidRPr="009014AB">
        <w:rPr>
          <w:rFonts w:cs="Times New Roman"/>
          <w:szCs w:val="28"/>
          <w:lang w:val="ru-RU"/>
        </w:rPr>
        <w:t>выраженности</w:t>
      </w:r>
      <w:proofErr w:type="spellEnd"/>
      <w:r w:rsidRPr="009014AB">
        <w:rPr>
          <w:rFonts w:cs="Times New Roman"/>
          <w:szCs w:val="28"/>
          <w:lang w:val="ru-RU"/>
        </w:rPr>
        <w:t xml:space="preserve"> и локализации: у</w:t>
      </w:r>
      <w:r w:rsidR="00E35DC9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12</w:t>
      </w:r>
      <w:r w:rsidR="005541EF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</w:t>
      </w:r>
      <w:r w:rsidR="005541EF">
        <w:rPr>
          <w:rFonts w:cs="Times New Roman"/>
          <w:szCs w:val="28"/>
          <w:lang w:val="ru-RU"/>
        </w:rPr>
        <w:t>9,7</w:t>
      </w:r>
      <w:r w:rsidR="005541EF">
        <w:rPr>
          <w:rFonts w:ascii="Calibri" w:hAnsi="Calibri" w:cs="Times New Roman"/>
          <w:szCs w:val="28"/>
          <w:lang w:val="ru-RU"/>
        </w:rPr>
        <w:t>±</w:t>
      </w:r>
      <w:r w:rsidR="005541EF">
        <w:rPr>
          <w:rFonts w:cs="Times New Roman"/>
          <w:szCs w:val="28"/>
          <w:lang w:val="ru-RU"/>
        </w:rPr>
        <w:t>2,6</w:t>
      </w:r>
      <w:r w:rsidRPr="009014AB">
        <w:rPr>
          <w:rFonts w:cs="Times New Roman"/>
          <w:szCs w:val="28"/>
          <w:lang w:val="ru-RU"/>
        </w:rPr>
        <w:t>%) пациенто</w:t>
      </w:r>
      <w:r w:rsidR="005541EF">
        <w:rPr>
          <w:rFonts w:cs="Times New Roman"/>
          <w:szCs w:val="28"/>
          <w:lang w:val="ru-RU"/>
        </w:rPr>
        <w:t>в</w:t>
      </w:r>
      <w:r w:rsidRPr="009014AB">
        <w:rPr>
          <w:rFonts w:cs="Times New Roman"/>
          <w:szCs w:val="28"/>
          <w:lang w:val="ru-RU"/>
        </w:rPr>
        <w:t xml:space="preserve"> боли носили постоянный характер, были от умеренных до интенсивных, 20</w:t>
      </w:r>
      <w:r w:rsidR="005541EF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</w:t>
      </w:r>
      <w:r w:rsidR="005541EF">
        <w:rPr>
          <w:rFonts w:cs="Times New Roman"/>
          <w:szCs w:val="28"/>
          <w:lang w:val="ru-RU"/>
        </w:rPr>
        <w:t>16,1</w:t>
      </w:r>
      <w:r w:rsidR="005541EF">
        <w:rPr>
          <w:rFonts w:ascii="Calibri" w:hAnsi="Calibri" w:cs="Times New Roman"/>
          <w:szCs w:val="28"/>
          <w:lang w:val="ru-RU"/>
        </w:rPr>
        <w:t>±</w:t>
      </w:r>
      <w:r w:rsidR="005541EF">
        <w:rPr>
          <w:rFonts w:cs="Times New Roman"/>
          <w:szCs w:val="28"/>
          <w:lang w:val="ru-RU"/>
        </w:rPr>
        <w:t>3,3</w:t>
      </w:r>
      <w:r w:rsidRPr="009014AB">
        <w:rPr>
          <w:rFonts w:cs="Times New Roman"/>
          <w:szCs w:val="28"/>
          <w:lang w:val="ru-RU"/>
        </w:rPr>
        <w:t xml:space="preserve">%) женщин отмечали, что боли появляются периодически, но </w:t>
      </w:r>
      <w:proofErr w:type="spellStart"/>
      <w:r w:rsidRPr="009014AB">
        <w:rPr>
          <w:rFonts w:cs="Times New Roman"/>
          <w:szCs w:val="28"/>
          <w:lang w:val="ru-RU"/>
        </w:rPr>
        <w:t>выраженность</w:t>
      </w:r>
      <w:proofErr w:type="spellEnd"/>
      <w:r w:rsidRPr="009014AB">
        <w:rPr>
          <w:rFonts w:cs="Times New Roman"/>
          <w:szCs w:val="28"/>
          <w:lang w:val="ru-RU"/>
        </w:rPr>
        <w:t xml:space="preserve"> их также варьирует от слабых до интенсивных, лишь 11</w:t>
      </w:r>
      <w:r w:rsidR="005541EF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</w:t>
      </w:r>
      <w:r w:rsidR="005541EF">
        <w:rPr>
          <w:rFonts w:cs="Times New Roman"/>
          <w:szCs w:val="28"/>
          <w:lang w:val="ru-RU"/>
        </w:rPr>
        <w:t>8,8</w:t>
      </w:r>
      <w:r w:rsidR="005541EF">
        <w:rPr>
          <w:rFonts w:ascii="Calibri" w:hAnsi="Calibri" w:cs="Times New Roman"/>
          <w:szCs w:val="28"/>
          <w:lang w:val="ru-RU"/>
        </w:rPr>
        <w:t>±</w:t>
      </w:r>
      <w:r w:rsidR="005541EF">
        <w:rPr>
          <w:rFonts w:cs="Times New Roman"/>
          <w:szCs w:val="28"/>
          <w:lang w:val="ru-RU"/>
        </w:rPr>
        <w:t>2,5</w:t>
      </w:r>
      <w:r w:rsidRPr="009014AB">
        <w:rPr>
          <w:rFonts w:cs="Times New Roman"/>
          <w:szCs w:val="28"/>
          <w:lang w:val="ru-RU"/>
        </w:rPr>
        <w:t>%) участниц данной группы отметили, что боли появляются редко и интен</w:t>
      </w:r>
      <w:r w:rsidR="000C3546">
        <w:rPr>
          <w:rFonts w:cs="Times New Roman"/>
          <w:szCs w:val="28"/>
          <w:lang w:val="ru-RU"/>
        </w:rPr>
        <w:t xml:space="preserve">сивность их слабая. </w:t>
      </w:r>
    </w:p>
    <w:p w14:paraId="01523B5A" w14:textId="105206F9" w:rsidR="00F87583" w:rsidRDefault="000C3546" w:rsidP="005541EF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 xml:space="preserve">В процессе 6 месячной терапии </w:t>
      </w:r>
      <w:r w:rsidR="005541EF">
        <w:rPr>
          <w:rFonts w:cs="Times New Roman"/>
          <w:szCs w:val="28"/>
          <w:lang w:val="ru-RU"/>
        </w:rPr>
        <w:t xml:space="preserve">2 </w:t>
      </w:r>
      <w:r>
        <w:rPr>
          <w:rFonts w:cs="Times New Roman"/>
          <w:szCs w:val="28"/>
          <w:lang w:val="ru-RU"/>
        </w:rPr>
        <w:t>(</w:t>
      </w:r>
      <w:r w:rsidR="005541EF">
        <w:rPr>
          <w:rFonts w:cs="Times New Roman"/>
          <w:szCs w:val="28"/>
          <w:lang w:val="ru-RU"/>
        </w:rPr>
        <w:t>1,6</w:t>
      </w:r>
      <w:r w:rsidR="005541EF">
        <w:rPr>
          <w:rFonts w:ascii="Calibri" w:hAnsi="Calibri" w:cs="Times New Roman"/>
          <w:szCs w:val="28"/>
          <w:lang w:val="ru-RU"/>
        </w:rPr>
        <w:t>±</w:t>
      </w:r>
      <w:r w:rsidR="005541EF">
        <w:rPr>
          <w:rFonts w:cs="Times New Roman"/>
          <w:szCs w:val="28"/>
          <w:lang w:val="ru-RU"/>
        </w:rPr>
        <w:t>1,1</w:t>
      </w:r>
      <w:r>
        <w:rPr>
          <w:rFonts w:cs="Times New Roman"/>
          <w:szCs w:val="28"/>
          <w:lang w:val="ru-RU"/>
        </w:rPr>
        <w:t xml:space="preserve">%) </w:t>
      </w:r>
      <w:r w:rsidR="00623CFD" w:rsidRPr="009014AB">
        <w:rPr>
          <w:rFonts w:cs="Times New Roman"/>
          <w:szCs w:val="28"/>
          <w:lang w:val="ru-RU"/>
        </w:rPr>
        <w:t>женщин</w:t>
      </w:r>
      <w:r w:rsidR="005541EF">
        <w:rPr>
          <w:rFonts w:cs="Times New Roman"/>
          <w:szCs w:val="28"/>
          <w:lang w:val="ru-RU"/>
        </w:rPr>
        <w:t>ы</w:t>
      </w:r>
      <w:r w:rsidR="00623CFD" w:rsidRPr="009014AB">
        <w:rPr>
          <w:rFonts w:cs="Times New Roman"/>
          <w:szCs w:val="28"/>
          <w:lang w:val="ru-RU"/>
        </w:rPr>
        <w:t xml:space="preserve">, страдающих постоянными выраженными костно-суставными болями различной локализации, отметили существенное изменение характера и </w:t>
      </w:r>
      <w:proofErr w:type="spellStart"/>
      <w:r w:rsidR="00623CFD" w:rsidRPr="009014AB">
        <w:rPr>
          <w:rFonts w:cs="Times New Roman"/>
          <w:szCs w:val="28"/>
          <w:lang w:val="ru-RU"/>
        </w:rPr>
        <w:t>выраженностей</w:t>
      </w:r>
      <w:proofErr w:type="spellEnd"/>
      <w:r w:rsidR="00623CFD" w:rsidRPr="009014AB">
        <w:rPr>
          <w:rFonts w:cs="Times New Roman"/>
          <w:szCs w:val="28"/>
          <w:lang w:val="ru-RU"/>
        </w:rPr>
        <w:t xml:space="preserve"> болей </w:t>
      </w:r>
      <w:r w:rsidR="00E35DC9">
        <w:rPr>
          <w:rFonts w:cs="Times New Roman"/>
          <w:szCs w:val="28"/>
          <w:lang w:val="ru-RU"/>
        </w:rPr>
        <w:t>-</w:t>
      </w:r>
      <w:r w:rsidR="00623CFD" w:rsidRPr="009014AB">
        <w:rPr>
          <w:rFonts w:cs="Times New Roman"/>
          <w:szCs w:val="28"/>
          <w:lang w:val="ru-RU"/>
        </w:rPr>
        <w:t xml:space="preserve"> они перестали быть постоянными и стали появляться периодически, но их интенсивность по-прежнему была разнообразной от умеренных до сильны</w:t>
      </w:r>
      <w:r w:rsidR="005541EF">
        <w:rPr>
          <w:rFonts w:cs="Times New Roman"/>
          <w:szCs w:val="28"/>
          <w:lang w:val="ru-RU"/>
        </w:rPr>
        <w:t xml:space="preserve">х. У </w:t>
      </w:r>
      <w:r w:rsidR="00F66191">
        <w:rPr>
          <w:rFonts w:cs="Times New Roman"/>
          <w:szCs w:val="28"/>
          <w:lang w:val="ru-RU"/>
        </w:rPr>
        <w:t>20</w:t>
      </w:r>
      <w:r w:rsidR="005541EF">
        <w:rPr>
          <w:rFonts w:cs="Times New Roman"/>
          <w:szCs w:val="28"/>
          <w:lang w:val="ru-RU"/>
        </w:rPr>
        <w:t xml:space="preserve"> </w:t>
      </w:r>
      <w:r w:rsidR="00623CFD" w:rsidRPr="009014AB">
        <w:rPr>
          <w:rFonts w:cs="Times New Roman"/>
          <w:szCs w:val="28"/>
          <w:lang w:val="ru-RU"/>
        </w:rPr>
        <w:t>(</w:t>
      </w:r>
      <w:r w:rsidR="00F66191">
        <w:rPr>
          <w:rFonts w:cs="Times New Roman"/>
          <w:szCs w:val="28"/>
          <w:lang w:val="ru-RU"/>
        </w:rPr>
        <w:t>16,1</w:t>
      </w:r>
      <w:r w:rsidR="00F66191">
        <w:rPr>
          <w:rFonts w:ascii="Calibri" w:hAnsi="Calibri" w:cs="Times New Roman"/>
          <w:szCs w:val="28"/>
          <w:lang w:val="ru-RU"/>
        </w:rPr>
        <w:t>±</w:t>
      </w:r>
      <w:r w:rsidR="00F66191">
        <w:rPr>
          <w:rFonts w:cs="Times New Roman"/>
          <w:szCs w:val="28"/>
          <w:lang w:val="ru-RU"/>
        </w:rPr>
        <w:t>3,3</w:t>
      </w:r>
      <w:r w:rsidR="00623CFD" w:rsidRPr="009014AB">
        <w:rPr>
          <w:rFonts w:cs="Times New Roman"/>
          <w:szCs w:val="28"/>
          <w:lang w:val="ru-RU"/>
        </w:rPr>
        <w:t>%) женщин, которых боли бесп</w:t>
      </w:r>
      <w:r>
        <w:rPr>
          <w:rFonts w:cs="Times New Roman"/>
          <w:szCs w:val="28"/>
          <w:lang w:val="ru-RU"/>
        </w:rPr>
        <w:t xml:space="preserve">окоили периодически, отметили, </w:t>
      </w:r>
      <w:r w:rsidR="00623CFD" w:rsidRPr="009014AB">
        <w:rPr>
          <w:rFonts w:cs="Times New Roman"/>
          <w:szCs w:val="28"/>
          <w:lang w:val="ru-RU"/>
        </w:rPr>
        <w:t>что после 6 месяцев лечения они стали появляться редко и стали менее интенсивные</w:t>
      </w:r>
      <w:r w:rsidR="00F66191">
        <w:rPr>
          <w:rFonts w:cs="Times New Roman"/>
          <w:szCs w:val="28"/>
          <w:lang w:val="ru-RU"/>
        </w:rPr>
        <w:t xml:space="preserve"> у 16 (13,0</w:t>
      </w:r>
      <w:r w:rsidR="00F66191">
        <w:rPr>
          <w:rFonts w:ascii="Calibri" w:hAnsi="Calibri" w:cs="Times New Roman"/>
          <w:szCs w:val="28"/>
          <w:lang w:val="ru-RU"/>
        </w:rPr>
        <w:t>±</w:t>
      </w:r>
      <w:r w:rsidR="00F66191">
        <w:rPr>
          <w:rFonts w:cs="Times New Roman"/>
          <w:szCs w:val="28"/>
          <w:lang w:val="ru-RU"/>
        </w:rPr>
        <w:t>3,0%) пациентов</w:t>
      </w:r>
      <w:r w:rsidR="00623CFD" w:rsidRPr="009014AB">
        <w:rPr>
          <w:rFonts w:cs="Times New Roman"/>
          <w:szCs w:val="28"/>
          <w:lang w:val="ru-RU"/>
        </w:rPr>
        <w:t xml:space="preserve">, </w:t>
      </w:r>
      <w:r w:rsidR="00F66191">
        <w:rPr>
          <w:rFonts w:cs="Times New Roman"/>
          <w:szCs w:val="28"/>
          <w:lang w:val="ru-RU"/>
        </w:rPr>
        <w:t xml:space="preserve">р&gt;0,05, </w:t>
      </w:r>
      <w:r w:rsidR="00623CFD" w:rsidRPr="009014AB">
        <w:rPr>
          <w:rFonts w:cs="Times New Roman"/>
          <w:szCs w:val="28"/>
          <w:lang w:val="ru-RU"/>
        </w:rPr>
        <w:t xml:space="preserve">а </w:t>
      </w:r>
      <w:r w:rsidR="00F66191">
        <w:rPr>
          <w:rFonts w:cs="Times New Roman"/>
          <w:szCs w:val="28"/>
          <w:lang w:val="ru-RU"/>
        </w:rPr>
        <w:t>10</w:t>
      </w:r>
      <w:r w:rsidR="00623CFD" w:rsidRPr="009014AB">
        <w:rPr>
          <w:rFonts w:cs="Times New Roman"/>
          <w:szCs w:val="28"/>
          <w:lang w:val="ru-RU"/>
        </w:rPr>
        <w:t xml:space="preserve"> пациенто</w:t>
      </w:r>
      <w:r w:rsidR="00F66191">
        <w:rPr>
          <w:rFonts w:cs="Times New Roman"/>
          <w:szCs w:val="28"/>
          <w:lang w:val="ru-RU"/>
        </w:rPr>
        <w:t>в</w:t>
      </w:r>
      <w:r w:rsidR="00623CFD" w:rsidRPr="009014AB">
        <w:rPr>
          <w:rFonts w:cs="Times New Roman"/>
          <w:szCs w:val="28"/>
          <w:lang w:val="ru-RU"/>
        </w:rPr>
        <w:t xml:space="preserve"> (</w:t>
      </w:r>
      <w:r w:rsidR="00F66191">
        <w:rPr>
          <w:rFonts w:cs="Times New Roman"/>
          <w:szCs w:val="28"/>
          <w:lang w:val="ru-RU"/>
        </w:rPr>
        <w:t>8,0</w:t>
      </w:r>
      <w:r w:rsidR="00F66191">
        <w:rPr>
          <w:rFonts w:ascii="Calibri" w:hAnsi="Calibri" w:cs="Times New Roman"/>
          <w:szCs w:val="28"/>
          <w:lang w:val="ru-RU"/>
        </w:rPr>
        <w:t>±</w:t>
      </w:r>
      <w:r w:rsidR="00F66191">
        <w:rPr>
          <w:rFonts w:cs="Times New Roman"/>
          <w:szCs w:val="28"/>
          <w:lang w:val="ru-RU"/>
        </w:rPr>
        <w:t>2,4</w:t>
      </w:r>
      <w:r w:rsidR="00623CFD" w:rsidRPr="009014AB">
        <w:rPr>
          <w:rFonts w:cs="Times New Roman"/>
          <w:szCs w:val="28"/>
          <w:lang w:val="ru-RU"/>
        </w:rPr>
        <w:t>%) вообще отметили, что болевой синдром перестал фигурировать в структуре ж</w:t>
      </w:r>
      <w:r>
        <w:rPr>
          <w:rFonts w:cs="Times New Roman"/>
          <w:szCs w:val="28"/>
          <w:lang w:val="ru-RU"/>
        </w:rPr>
        <w:t>алоб.</w:t>
      </w:r>
      <w:r w:rsidR="00623CFD" w:rsidRPr="009014AB">
        <w:rPr>
          <w:rFonts w:cs="Times New Roman"/>
          <w:szCs w:val="28"/>
          <w:lang w:val="ru-RU"/>
        </w:rPr>
        <w:t xml:space="preserve"> </w:t>
      </w:r>
    </w:p>
    <w:p w14:paraId="4D58D9A7" w14:textId="4ABB8B3D" w:rsidR="00623CFD" w:rsidRPr="009014AB" w:rsidRDefault="000C3546" w:rsidP="005541EF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>По истечении 12 месяцев лечения</w:t>
      </w:r>
      <w:r w:rsidR="00623CFD" w:rsidRPr="009014AB">
        <w:rPr>
          <w:rFonts w:cs="Times New Roman"/>
          <w:szCs w:val="28"/>
          <w:lang w:val="ru-RU"/>
        </w:rPr>
        <w:t xml:space="preserve"> динамика изменений стала еще более очевидной: уменьшилось количество женщин, имеющих костно-суставной синдром, с </w:t>
      </w:r>
      <w:r w:rsidR="005541EF">
        <w:rPr>
          <w:rFonts w:cs="Times New Roman"/>
          <w:szCs w:val="28"/>
          <w:lang w:val="ru-RU"/>
        </w:rPr>
        <w:t>34,6</w:t>
      </w:r>
      <w:r w:rsidR="005541EF">
        <w:rPr>
          <w:rFonts w:ascii="Calibri" w:hAnsi="Calibri" w:cs="Times New Roman"/>
          <w:szCs w:val="28"/>
          <w:lang w:val="ru-RU"/>
        </w:rPr>
        <w:t>±</w:t>
      </w:r>
      <w:r w:rsidR="005541EF">
        <w:rPr>
          <w:rFonts w:cs="Times New Roman"/>
          <w:szCs w:val="28"/>
          <w:lang w:val="ru-RU"/>
        </w:rPr>
        <w:t>4,2</w:t>
      </w:r>
      <w:r w:rsidR="00623CFD" w:rsidRPr="009014AB">
        <w:rPr>
          <w:rFonts w:cs="Times New Roman"/>
          <w:szCs w:val="28"/>
          <w:lang w:val="ru-RU"/>
        </w:rPr>
        <w:t>%</w:t>
      </w:r>
      <w:r w:rsidR="00103C93">
        <w:rPr>
          <w:rFonts w:cs="Times New Roman"/>
          <w:szCs w:val="28"/>
          <w:lang w:val="ru-RU"/>
        </w:rPr>
        <w:t xml:space="preserve">, </w:t>
      </w:r>
      <w:r w:rsidR="00103C93">
        <w:rPr>
          <w:rFonts w:cs="Times New Roman"/>
          <w:szCs w:val="28"/>
        </w:rPr>
        <w:t>n</w:t>
      </w:r>
      <w:r w:rsidR="00103C93">
        <w:rPr>
          <w:rFonts w:cs="Times New Roman"/>
          <w:szCs w:val="28"/>
          <w:lang w:val="ru-RU"/>
        </w:rPr>
        <w:t>=43</w:t>
      </w:r>
      <w:r w:rsidR="00623CFD" w:rsidRPr="009014AB">
        <w:rPr>
          <w:rFonts w:cs="Times New Roman"/>
          <w:szCs w:val="28"/>
          <w:lang w:val="ru-RU"/>
        </w:rPr>
        <w:t xml:space="preserve"> до </w:t>
      </w:r>
      <w:r w:rsidR="005541EF">
        <w:rPr>
          <w:rFonts w:cs="Times New Roman"/>
          <w:szCs w:val="28"/>
          <w:lang w:val="ru-RU"/>
        </w:rPr>
        <w:t>25,0</w:t>
      </w:r>
      <w:r w:rsidR="005541EF">
        <w:rPr>
          <w:rFonts w:ascii="Calibri" w:hAnsi="Calibri" w:cs="Times New Roman"/>
          <w:szCs w:val="28"/>
          <w:lang w:val="ru-RU"/>
        </w:rPr>
        <w:t>±</w:t>
      </w:r>
      <w:r w:rsidR="005541EF">
        <w:rPr>
          <w:rFonts w:cs="Times New Roman"/>
          <w:szCs w:val="28"/>
          <w:lang w:val="ru-RU"/>
        </w:rPr>
        <w:t>3,8</w:t>
      </w:r>
      <w:r w:rsidR="00623CFD" w:rsidRPr="009014AB">
        <w:rPr>
          <w:rFonts w:cs="Times New Roman"/>
          <w:szCs w:val="28"/>
          <w:lang w:val="ru-RU"/>
        </w:rPr>
        <w:t xml:space="preserve">%, </w:t>
      </w:r>
      <w:r w:rsidR="00103C93">
        <w:rPr>
          <w:rFonts w:cs="Times New Roman"/>
          <w:szCs w:val="28"/>
        </w:rPr>
        <w:t>n</w:t>
      </w:r>
      <w:r w:rsidR="00103C93">
        <w:rPr>
          <w:rFonts w:cs="Times New Roman"/>
          <w:szCs w:val="28"/>
          <w:lang w:val="ru-RU"/>
        </w:rPr>
        <w:t xml:space="preserve">=31, </w:t>
      </w:r>
      <w:r w:rsidR="005541EF">
        <w:rPr>
          <w:rFonts w:cs="Times New Roman"/>
          <w:szCs w:val="28"/>
          <w:lang w:val="ru-RU"/>
        </w:rPr>
        <w:t xml:space="preserve">р&gt;0,05, </w:t>
      </w:r>
      <w:r w:rsidR="00623CFD" w:rsidRPr="009014AB">
        <w:rPr>
          <w:rFonts w:cs="Times New Roman"/>
          <w:szCs w:val="28"/>
          <w:lang w:val="ru-RU"/>
        </w:rPr>
        <w:t xml:space="preserve">более того, в </w:t>
      </w:r>
      <w:r w:rsidR="005541EF">
        <w:rPr>
          <w:rFonts w:cs="Times New Roman"/>
          <w:szCs w:val="28"/>
          <w:lang w:val="ru-RU"/>
        </w:rPr>
        <w:t>частоте</w:t>
      </w:r>
      <w:r w:rsidR="00623CFD" w:rsidRPr="009014AB">
        <w:rPr>
          <w:rFonts w:cs="Times New Roman"/>
          <w:szCs w:val="28"/>
          <w:lang w:val="ru-RU"/>
        </w:rPr>
        <w:t xml:space="preserve"> преобладали пациент</w:t>
      </w:r>
      <w:r w:rsidR="005541EF">
        <w:rPr>
          <w:rFonts w:cs="Times New Roman"/>
          <w:szCs w:val="28"/>
          <w:lang w:val="ru-RU"/>
        </w:rPr>
        <w:t>ы</w:t>
      </w:r>
      <w:r w:rsidR="00623CFD" w:rsidRPr="009014AB">
        <w:rPr>
          <w:rFonts w:cs="Times New Roman"/>
          <w:szCs w:val="28"/>
          <w:lang w:val="ru-RU"/>
        </w:rPr>
        <w:t xml:space="preserve"> (</w:t>
      </w:r>
      <w:r w:rsidR="005541EF">
        <w:rPr>
          <w:rFonts w:cs="Times New Roman"/>
          <w:szCs w:val="28"/>
          <w:lang w:val="ru-RU"/>
        </w:rPr>
        <w:t>21,7</w:t>
      </w:r>
      <w:r w:rsidR="005541EF">
        <w:rPr>
          <w:rFonts w:ascii="Calibri" w:hAnsi="Calibri" w:cs="Times New Roman"/>
          <w:szCs w:val="28"/>
          <w:lang w:val="ru-RU"/>
        </w:rPr>
        <w:t>±</w:t>
      </w:r>
      <w:r w:rsidR="005541EF">
        <w:rPr>
          <w:rFonts w:cs="Times New Roman"/>
          <w:szCs w:val="28"/>
          <w:lang w:val="ru-RU"/>
        </w:rPr>
        <w:t>3,7</w:t>
      </w:r>
      <w:r w:rsidR="00623CFD" w:rsidRPr="009014AB">
        <w:rPr>
          <w:rFonts w:cs="Times New Roman"/>
          <w:szCs w:val="28"/>
          <w:lang w:val="ru-RU"/>
        </w:rPr>
        <w:t>%</w:t>
      </w:r>
      <w:r w:rsidR="00103C93">
        <w:rPr>
          <w:rFonts w:cs="Times New Roman"/>
          <w:szCs w:val="28"/>
          <w:lang w:val="ru-RU"/>
        </w:rPr>
        <w:t xml:space="preserve">, </w:t>
      </w:r>
      <w:r w:rsidR="00103C93">
        <w:rPr>
          <w:rFonts w:cs="Times New Roman"/>
          <w:szCs w:val="28"/>
        </w:rPr>
        <w:t>n</w:t>
      </w:r>
      <w:r w:rsidR="00103C93">
        <w:rPr>
          <w:rFonts w:cs="Times New Roman"/>
          <w:szCs w:val="28"/>
          <w:lang w:val="ru-RU"/>
        </w:rPr>
        <w:t>=27</w:t>
      </w:r>
      <w:r w:rsidR="00623CFD" w:rsidRPr="009014AB">
        <w:rPr>
          <w:rFonts w:cs="Times New Roman"/>
          <w:szCs w:val="28"/>
          <w:lang w:val="ru-RU"/>
        </w:rPr>
        <w:t>), которые жаловались на редкие боли слабой и умеренной интенсивности, уменьшилась доля женщин, страдающих п</w:t>
      </w:r>
      <w:r>
        <w:rPr>
          <w:rFonts w:cs="Times New Roman"/>
          <w:szCs w:val="28"/>
          <w:lang w:val="ru-RU"/>
        </w:rPr>
        <w:t xml:space="preserve">ериодическими болями (с </w:t>
      </w:r>
      <w:r w:rsidR="005541EF">
        <w:rPr>
          <w:rFonts w:cs="Times New Roman"/>
          <w:szCs w:val="28"/>
          <w:lang w:val="ru-RU"/>
        </w:rPr>
        <w:t>16,1</w:t>
      </w:r>
      <w:r w:rsidR="005541EF">
        <w:rPr>
          <w:rFonts w:ascii="Calibri" w:hAnsi="Calibri" w:cs="Times New Roman"/>
          <w:szCs w:val="28"/>
          <w:lang w:val="ru-RU"/>
        </w:rPr>
        <w:t>±</w:t>
      </w:r>
      <w:r w:rsidR="005541EF">
        <w:rPr>
          <w:rFonts w:cs="Times New Roman"/>
          <w:szCs w:val="28"/>
          <w:lang w:val="ru-RU"/>
        </w:rPr>
        <w:t>3,3</w:t>
      </w:r>
      <w:r>
        <w:rPr>
          <w:rFonts w:cs="Times New Roman"/>
          <w:szCs w:val="28"/>
          <w:lang w:val="ru-RU"/>
        </w:rPr>
        <w:t>%</w:t>
      </w:r>
      <w:r w:rsidR="00103C93">
        <w:rPr>
          <w:rFonts w:cs="Times New Roman"/>
          <w:szCs w:val="28"/>
          <w:lang w:val="ru-RU"/>
        </w:rPr>
        <w:t xml:space="preserve">, </w:t>
      </w:r>
      <w:r w:rsidR="00103C93">
        <w:rPr>
          <w:rFonts w:cs="Times New Roman"/>
          <w:szCs w:val="28"/>
        </w:rPr>
        <w:t>n</w:t>
      </w:r>
      <w:r w:rsidR="00103C93">
        <w:rPr>
          <w:rFonts w:cs="Times New Roman"/>
          <w:szCs w:val="28"/>
          <w:lang w:val="ru-RU"/>
        </w:rPr>
        <w:t>=20</w:t>
      </w:r>
      <w:r>
        <w:rPr>
          <w:rFonts w:cs="Times New Roman"/>
          <w:szCs w:val="28"/>
          <w:lang w:val="ru-RU"/>
        </w:rPr>
        <w:t xml:space="preserve"> </w:t>
      </w:r>
      <w:r w:rsidR="00623CFD" w:rsidRPr="009014AB">
        <w:rPr>
          <w:rFonts w:cs="Times New Roman"/>
          <w:szCs w:val="28"/>
          <w:lang w:val="ru-RU"/>
        </w:rPr>
        <w:t xml:space="preserve">до </w:t>
      </w:r>
      <w:r w:rsidR="005541EF">
        <w:rPr>
          <w:rFonts w:cs="Times New Roman"/>
          <w:szCs w:val="28"/>
          <w:lang w:val="ru-RU"/>
        </w:rPr>
        <w:t>3,2</w:t>
      </w:r>
      <w:r w:rsidR="005541EF">
        <w:rPr>
          <w:rFonts w:ascii="Calibri" w:hAnsi="Calibri" w:cs="Times New Roman"/>
          <w:szCs w:val="28"/>
          <w:lang w:val="ru-RU"/>
        </w:rPr>
        <w:t>±</w:t>
      </w:r>
      <w:r w:rsidR="005541EF">
        <w:rPr>
          <w:rFonts w:cs="Times New Roman"/>
          <w:szCs w:val="28"/>
          <w:lang w:val="ru-RU"/>
        </w:rPr>
        <w:t>1,5</w:t>
      </w:r>
      <w:r w:rsidR="00623CFD" w:rsidRPr="009014AB">
        <w:rPr>
          <w:rFonts w:cs="Times New Roman"/>
          <w:szCs w:val="28"/>
          <w:lang w:val="ru-RU"/>
        </w:rPr>
        <w:t>%</w:t>
      </w:r>
      <w:r w:rsidR="00103C93">
        <w:rPr>
          <w:rFonts w:cs="Times New Roman"/>
          <w:szCs w:val="28"/>
          <w:lang w:val="ru-RU"/>
        </w:rPr>
        <w:t xml:space="preserve">, </w:t>
      </w:r>
      <w:r w:rsidR="00103C93">
        <w:rPr>
          <w:rFonts w:cs="Times New Roman"/>
          <w:szCs w:val="28"/>
        </w:rPr>
        <w:t>n</w:t>
      </w:r>
      <w:r w:rsidR="00103C93">
        <w:rPr>
          <w:rFonts w:cs="Times New Roman"/>
          <w:szCs w:val="28"/>
          <w:lang w:val="ru-RU"/>
        </w:rPr>
        <w:t>=4</w:t>
      </w:r>
      <w:r w:rsidR="00623CFD" w:rsidRPr="009014AB">
        <w:rPr>
          <w:rFonts w:cs="Times New Roman"/>
          <w:szCs w:val="28"/>
          <w:lang w:val="ru-RU"/>
        </w:rPr>
        <w:t>)</w:t>
      </w:r>
      <w:r w:rsidR="005541EF">
        <w:rPr>
          <w:rFonts w:cs="Times New Roman"/>
          <w:szCs w:val="28"/>
          <w:lang w:val="ru-RU"/>
        </w:rPr>
        <w:t>, р&lt;0,001</w:t>
      </w:r>
      <w:r w:rsidR="00623CFD" w:rsidRPr="009014AB">
        <w:rPr>
          <w:rFonts w:cs="Times New Roman"/>
          <w:szCs w:val="28"/>
          <w:lang w:val="ru-RU"/>
        </w:rPr>
        <w:t>.</w:t>
      </w:r>
    </w:p>
    <w:p w14:paraId="5444A96D" w14:textId="6DEE77AB" w:rsidR="006B6D5F" w:rsidRDefault="00623CFD" w:rsidP="00D8552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>Следовательно, комбинированная терапия оказывает влияние на метаболические процессы (снижение м</w:t>
      </w:r>
      <w:r w:rsidR="000C3546">
        <w:rPr>
          <w:rFonts w:cs="Times New Roman"/>
          <w:szCs w:val="28"/>
          <w:lang w:val="ru-RU"/>
        </w:rPr>
        <w:t xml:space="preserve">ассы тела и стабилизация веса, </w:t>
      </w:r>
      <w:r w:rsidRPr="009014AB">
        <w:rPr>
          <w:rFonts w:cs="Times New Roman"/>
          <w:szCs w:val="28"/>
          <w:lang w:val="ru-RU"/>
        </w:rPr>
        <w:t>уменьшение мышечно-суставных болей</w:t>
      </w:r>
      <w:r w:rsidR="00E35DC9" w:rsidRPr="009014AB">
        <w:rPr>
          <w:rFonts w:cs="Times New Roman"/>
          <w:szCs w:val="28"/>
          <w:lang w:val="ru-RU"/>
        </w:rPr>
        <w:t>), способствует</w:t>
      </w:r>
      <w:r w:rsidRPr="009014AB">
        <w:rPr>
          <w:rFonts w:cs="Times New Roman"/>
          <w:szCs w:val="28"/>
          <w:lang w:val="ru-RU"/>
        </w:rPr>
        <w:t xml:space="preserve"> нормализации эндокринной функции, что проявляется в стабилизации течения соматической патологии.    </w:t>
      </w:r>
    </w:p>
    <w:p w14:paraId="7F6D2E09" w14:textId="77777777" w:rsidR="00DA1FF5" w:rsidRDefault="00D8552D" w:rsidP="00DA1FF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lastRenderedPageBreak/>
        <w:t xml:space="preserve">По показателям </w:t>
      </w:r>
      <w:proofErr w:type="spellStart"/>
      <w:r w:rsidRPr="009014AB">
        <w:rPr>
          <w:rFonts w:cs="Times New Roman"/>
          <w:szCs w:val="28"/>
          <w:lang w:val="ru-RU"/>
        </w:rPr>
        <w:t>симтомокомплекса</w:t>
      </w:r>
      <w:proofErr w:type="spellEnd"/>
      <w:r w:rsidRPr="009014AB">
        <w:rPr>
          <w:rFonts w:cs="Times New Roman"/>
          <w:szCs w:val="28"/>
          <w:lang w:val="ru-RU"/>
        </w:rPr>
        <w:t xml:space="preserve"> </w:t>
      </w:r>
      <w:proofErr w:type="spellStart"/>
      <w:r w:rsidRPr="009014AB">
        <w:rPr>
          <w:rFonts w:cs="Times New Roman"/>
          <w:szCs w:val="28"/>
          <w:lang w:val="ru-RU"/>
        </w:rPr>
        <w:t>психоэмоциональных</w:t>
      </w:r>
      <w:proofErr w:type="spellEnd"/>
      <w:r w:rsidRPr="009014AB">
        <w:rPr>
          <w:rFonts w:cs="Times New Roman"/>
          <w:szCs w:val="28"/>
          <w:lang w:val="ru-RU"/>
        </w:rPr>
        <w:t xml:space="preserve"> расстройств </w:t>
      </w:r>
      <w:r w:rsidR="00074119">
        <w:rPr>
          <w:rFonts w:cs="Times New Roman"/>
          <w:szCs w:val="28"/>
          <w:lang w:val="ru-RU"/>
        </w:rPr>
        <w:t>(т</w:t>
      </w:r>
      <w:r w:rsidR="00074119" w:rsidRPr="009014AB">
        <w:rPr>
          <w:rFonts w:cs="Times New Roman"/>
          <w:szCs w:val="28"/>
          <w:lang w:val="ru-RU"/>
        </w:rPr>
        <w:t xml:space="preserve">аблица </w:t>
      </w:r>
      <w:r w:rsidR="00B04538">
        <w:rPr>
          <w:rFonts w:cs="Times New Roman"/>
          <w:szCs w:val="28"/>
          <w:lang w:val="ru-RU"/>
        </w:rPr>
        <w:t>6</w:t>
      </w:r>
      <w:r w:rsidR="00074119" w:rsidRPr="009014AB">
        <w:rPr>
          <w:rFonts w:cs="Times New Roman"/>
          <w:szCs w:val="28"/>
          <w:lang w:val="ru-RU"/>
        </w:rPr>
        <w:t>.2.4.3</w:t>
      </w:r>
      <w:r w:rsidR="00074119">
        <w:rPr>
          <w:rFonts w:cs="Times New Roman"/>
          <w:szCs w:val="28"/>
          <w:lang w:val="ru-RU"/>
        </w:rPr>
        <w:t xml:space="preserve">) </w:t>
      </w:r>
      <w:r w:rsidRPr="009014AB">
        <w:rPr>
          <w:rFonts w:cs="Times New Roman"/>
          <w:szCs w:val="28"/>
          <w:lang w:val="ru-RU"/>
        </w:rPr>
        <w:t xml:space="preserve">также произошли значимые изменения в динамике лечения: если </w:t>
      </w:r>
      <w:r w:rsidR="00074119">
        <w:rPr>
          <w:rFonts w:cs="Times New Roman"/>
          <w:szCs w:val="28"/>
          <w:lang w:val="ru-RU"/>
        </w:rPr>
        <w:t>38 (30,6</w:t>
      </w:r>
      <w:r w:rsidR="00074119">
        <w:rPr>
          <w:rFonts w:ascii="Calibri" w:hAnsi="Calibri" w:cs="Times New Roman"/>
          <w:szCs w:val="28"/>
          <w:lang w:val="ru-RU"/>
        </w:rPr>
        <w:t>±</w:t>
      </w:r>
      <w:r w:rsidR="00074119">
        <w:rPr>
          <w:rFonts w:cs="Times New Roman"/>
          <w:szCs w:val="28"/>
          <w:lang w:val="ru-RU"/>
        </w:rPr>
        <w:t>4,1</w:t>
      </w:r>
      <w:r w:rsidRPr="009014AB">
        <w:rPr>
          <w:rFonts w:cs="Times New Roman"/>
          <w:szCs w:val="28"/>
          <w:lang w:val="ru-RU"/>
        </w:rPr>
        <w:t>%</w:t>
      </w:r>
      <w:r w:rsidR="00074119">
        <w:rPr>
          <w:rFonts w:cs="Times New Roman"/>
          <w:szCs w:val="28"/>
          <w:lang w:val="ru-RU"/>
        </w:rPr>
        <w:t>)</w:t>
      </w:r>
      <w:r w:rsidRPr="009014AB">
        <w:rPr>
          <w:rFonts w:cs="Times New Roman"/>
          <w:szCs w:val="28"/>
          <w:lang w:val="ru-RU"/>
        </w:rPr>
        <w:t xml:space="preserve"> женщин  данной клинической группы отмечали наличие утомляемости различной степени </w:t>
      </w:r>
      <w:proofErr w:type="spellStart"/>
      <w:r w:rsidRPr="009014AB">
        <w:rPr>
          <w:rFonts w:cs="Times New Roman"/>
          <w:szCs w:val="28"/>
          <w:lang w:val="ru-RU"/>
        </w:rPr>
        <w:t>выраженности</w:t>
      </w:r>
      <w:proofErr w:type="spellEnd"/>
      <w:r w:rsidRPr="009014AB">
        <w:rPr>
          <w:rFonts w:cs="Times New Roman"/>
          <w:szCs w:val="28"/>
          <w:lang w:val="ru-RU"/>
        </w:rPr>
        <w:t xml:space="preserve">, при этом </w:t>
      </w:r>
      <w:r w:rsidR="00074119">
        <w:rPr>
          <w:rFonts w:cs="Times New Roman"/>
          <w:szCs w:val="28"/>
          <w:lang w:val="ru-RU"/>
        </w:rPr>
        <w:t>6 (4,8</w:t>
      </w:r>
      <w:r w:rsidR="00074119">
        <w:rPr>
          <w:rFonts w:ascii="Calibri" w:hAnsi="Calibri" w:cs="Times New Roman"/>
          <w:szCs w:val="28"/>
          <w:lang w:val="ru-RU"/>
        </w:rPr>
        <w:t>±</w:t>
      </w:r>
      <w:r w:rsidR="00074119">
        <w:rPr>
          <w:rFonts w:cs="Times New Roman"/>
          <w:szCs w:val="28"/>
          <w:lang w:val="ru-RU"/>
        </w:rPr>
        <w:t>1,9</w:t>
      </w:r>
      <w:r w:rsidRPr="009014AB">
        <w:rPr>
          <w:rFonts w:cs="Times New Roman"/>
          <w:szCs w:val="28"/>
          <w:lang w:val="ru-RU"/>
        </w:rPr>
        <w:t>%</w:t>
      </w:r>
      <w:r w:rsidR="00074119">
        <w:rPr>
          <w:rFonts w:cs="Times New Roman"/>
          <w:szCs w:val="28"/>
          <w:lang w:val="ru-RU"/>
        </w:rPr>
        <w:t>)</w:t>
      </w:r>
      <w:r w:rsidRPr="009014AB">
        <w:rPr>
          <w:rFonts w:cs="Times New Roman"/>
          <w:szCs w:val="28"/>
          <w:lang w:val="ru-RU"/>
        </w:rPr>
        <w:t xml:space="preserve"> женщин жаловались на сильную утомляемость от малейшей нагрузки, 17</w:t>
      </w:r>
      <w:r w:rsidR="00074119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</w:t>
      </w:r>
      <w:r w:rsidR="00074119">
        <w:rPr>
          <w:rFonts w:cs="Times New Roman"/>
          <w:szCs w:val="28"/>
          <w:lang w:val="ru-RU"/>
        </w:rPr>
        <w:t>13,7</w:t>
      </w:r>
      <w:r w:rsidR="00074119">
        <w:rPr>
          <w:rFonts w:ascii="Calibri" w:hAnsi="Calibri" w:cs="Times New Roman"/>
          <w:szCs w:val="28"/>
          <w:lang w:val="ru-RU"/>
        </w:rPr>
        <w:t>±</w:t>
      </w:r>
      <w:r w:rsidR="00074119">
        <w:rPr>
          <w:rFonts w:cs="Times New Roman"/>
          <w:szCs w:val="28"/>
          <w:lang w:val="ru-RU"/>
        </w:rPr>
        <w:t>3,0</w:t>
      </w:r>
      <w:r w:rsidRPr="009014AB">
        <w:rPr>
          <w:rFonts w:cs="Times New Roman"/>
          <w:szCs w:val="28"/>
          <w:lang w:val="ru-RU"/>
        </w:rPr>
        <w:t xml:space="preserve">%) отмечали наличие утомляемости в течение дня, то после 6 месяцев терапии уменьшилась </w:t>
      </w:r>
      <w:r w:rsidR="00074119">
        <w:rPr>
          <w:rFonts w:cs="Times New Roman"/>
          <w:szCs w:val="28"/>
          <w:lang w:val="ru-RU"/>
        </w:rPr>
        <w:t>частота</w:t>
      </w:r>
      <w:r w:rsidRPr="009014AB">
        <w:rPr>
          <w:rFonts w:cs="Times New Roman"/>
          <w:szCs w:val="28"/>
          <w:lang w:val="ru-RU"/>
        </w:rPr>
        <w:t xml:space="preserve"> женщин, которые жаловались на утомляемость </w:t>
      </w:r>
      <w:r w:rsidR="00074119">
        <w:rPr>
          <w:rFonts w:cs="Times New Roman"/>
          <w:szCs w:val="28"/>
          <w:lang w:val="ru-RU"/>
        </w:rPr>
        <w:t>с 30,6</w:t>
      </w:r>
      <w:r w:rsidR="00074119">
        <w:rPr>
          <w:rFonts w:ascii="Calibri" w:hAnsi="Calibri" w:cs="Times New Roman"/>
          <w:szCs w:val="28"/>
          <w:lang w:val="ru-RU"/>
        </w:rPr>
        <w:t>±</w:t>
      </w:r>
      <w:r w:rsidR="00074119">
        <w:rPr>
          <w:rFonts w:cs="Times New Roman"/>
          <w:szCs w:val="28"/>
          <w:lang w:val="ru-RU"/>
        </w:rPr>
        <w:t>4,1%</w:t>
      </w:r>
      <w:r w:rsidR="00103C93">
        <w:rPr>
          <w:rFonts w:cs="Times New Roman"/>
          <w:szCs w:val="28"/>
          <w:lang w:val="ru-RU"/>
        </w:rPr>
        <w:t xml:space="preserve">, </w:t>
      </w:r>
      <w:r w:rsidR="00103C93">
        <w:rPr>
          <w:rFonts w:cs="Times New Roman"/>
          <w:szCs w:val="28"/>
        </w:rPr>
        <w:t>n</w:t>
      </w:r>
      <w:r w:rsidR="00103C93">
        <w:rPr>
          <w:rFonts w:cs="Times New Roman"/>
          <w:szCs w:val="28"/>
          <w:lang w:val="ru-RU"/>
        </w:rPr>
        <w:t>=38</w:t>
      </w:r>
      <w:r w:rsidR="00074119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 xml:space="preserve">до </w:t>
      </w:r>
      <w:r w:rsidR="00074119">
        <w:rPr>
          <w:rFonts w:cs="Times New Roman"/>
          <w:szCs w:val="28"/>
          <w:lang w:val="ru-RU"/>
        </w:rPr>
        <w:t>25,8</w:t>
      </w:r>
      <w:r w:rsidR="00074119">
        <w:rPr>
          <w:rFonts w:ascii="Calibri" w:hAnsi="Calibri" w:cs="Times New Roman"/>
          <w:szCs w:val="28"/>
          <w:lang w:val="ru-RU"/>
        </w:rPr>
        <w:t>±</w:t>
      </w:r>
      <w:r w:rsidR="00074119">
        <w:rPr>
          <w:rFonts w:cs="Times New Roman"/>
          <w:szCs w:val="28"/>
          <w:lang w:val="ru-RU"/>
        </w:rPr>
        <w:t>3,9</w:t>
      </w:r>
      <w:r w:rsidRPr="009014AB">
        <w:rPr>
          <w:rFonts w:cs="Times New Roman"/>
          <w:szCs w:val="28"/>
          <w:lang w:val="ru-RU"/>
        </w:rPr>
        <w:t xml:space="preserve">%, </w:t>
      </w:r>
      <w:r w:rsidR="00103C93">
        <w:rPr>
          <w:rFonts w:cs="Times New Roman"/>
          <w:szCs w:val="28"/>
        </w:rPr>
        <w:t>n</w:t>
      </w:r>
      <w:r w:rsidR="00103C93">
        <w:rPr>
          <w:rFonts w:cs="Times New Roman"/>
          <w:szCs w:val="28"/>
          <w:lang w:val="ru-RU"/>
        </w:rPr>
        <w:t xml:space="preserve">=32, </w:t>
      </w:r>
      <w:r w:rsidR="00074119">
        <w:rPr>
          <w:rFonts w:cs="Times New Roman"/>
          <w:szCs w:val="28"/>
          <w:lang w:val="ru-RU"/>
        </w:rPr>
        <w:t>р&gt;0,05</w:t>
      </w:r>
      <w:r w:rsidR="00103C93">
        <w:rPr>
          <w:rFonts w:cs="Times New Roman"/>
          <w:szCs w:val="28"/>
          <w:lang w:val="ru-RU"/>
        </w:rPr>
        <w:t>.</w:t>
      </w:r>
      <w:r w:rsidR="00074119">
        <w:rPr>
          <w:rFonts w:cs="Times New Roman"/>
          <w:szCs w:val="28"/>
          <w:lang w:val="ru-RU"/>
        </w:rPr>
        <w:t xml:space="preserve"> </w:t>
      </w:r>
      <w:r w:rsidR="00DA1FF5">
        <w:rPr>
          <w:rFonts w:cs="Times New Roman"/>
          <w:szCs w:val="28"/>
          <w:lang w:val="ru-RU"/>
        </w:rPr>
        <w:t>Уменьшилось число пациентов с 15 (12,0</w:t>
      </w:r>
      <w:r w:rsidR="00DA1FF5">
        <w:rPr>
          <w:rFonts w:ascii="Calibri" w:hAnsi="Calibri" w:cs="Times New Roman"/>
          <w:szCs w:val="28"/>
          <w:lang w:val="ru-RU"/>
        </w:rPr>
        <w:t>±</w:t>
      </w:r>
      <w:r w:rsidR="00DA1FF5">
        <w:rPr>
          <w:rFonts w:cs="Times New Roman"/>
          <w:szCs w:val="28"/>
          <w:lang w:val="ru-RU"/>
        </w:rPr>
        <w:t xml:space="preserve">2,9%) до 9 </w:t>
      </w:r>
      <w:r w:rsidR="00DA1FF5" w:rsidRPr="009014AB">
        <w:rPr>
          <w:rFonts w:cs="Times New Roman"/>
          <w:szCs w:val="28"/>
          <w:lang w:val="ru-RU"/>
        </w:rPr>
        <w:t>(</w:t>
      </w:r>
      <w:r w:rsidR="00DA1FF5">
        <w:rPr>
          <w:rFonts w:cs="Times New Roman"/>
          <w:szCs w:val="28"/>
          <w:lang w:val="ru-RU"/>
        </w:rPr>
        <w:t>7,2</w:t>
      </w:r>
      <w:r w:rsidR="00DA1FF5">
        <w:rPr>
          <w:rFonts w:ascii="Calibri" w:hAnsi="Calibri" w:cs="Times New Roman"/>
          <w:szCs w:val="28"/>
          <w:lang w:val="ru-RU"/>
        </w:rPr>
        <w:t>±</w:t>
      </w:r>
      <w:r w:rsidR="00DA1FF5">
        <w:rPr>
          <w:rFonts w:cs="Times New Roman"/>
          <w:szCs w:val="28"/>
          <w:lang w:val="ru-RU"/>
        </w:rPr>
        <w:t xml:space="preserve">2,3%), р&gt;0,05, которые </w:t>
      </w:r>
      <w:r w:rsidR="00DA1FF5" w:rsidRPr="009014AB">
        <w:rPr>
          <w:rFonts w:cs="Times New Roman"/>
          <w:szCs w:val="28"/>
          <w:lang w:val="ru-RU"/>
        </w:rPr>
        <w:t xml:space="preserve">устают значительно меньше и сильной утомляемости не испытывают, при этом увеличилась </w:t>
      </w:r>
      <w:r w:rsidR="00DA1FF5">
        <w:rPr>
          <w:rFonts w:cs="Times New Roman"/>
          <w:szCs w:val="28"/>
          <w:lang w:val="ru-RU"/>
        </w:rPr>
        <w:t xml:space="preserve">частота </w:t>
      </w:r>
      <w:r w:rsidR="00DA1FF5" w:rsidRPr="009014AB">
        <w:rPr>
          <w:rFonts w:cs="Times New Roman"/>
          <w:szCs w:val="28"/>
          <w:lang w:val="ru-RU"/>
        </w:rPr>
        <w:t xml:space="preserve">женщин, которые отметили наличие легкой утомляемости </w:t>
      </w:r>
      <w:r w:rsidR="00DA1FF5">
        <w:rPr>
          <w:rFonts w:cs="Times New Roman"/>
          <w:szCs w:val="28"/>
          <w:lang w:val="ru-RU"/>
        </w:rPr>
        <w:t>с 17 (13,7</w:t>
      </w:r>
      <w:r w:rsidR="00DA1FF5">
        <w:rPr>
          <w:rFonts w:ascii="Calibri" w:hAnsi="Calibri" w:cs="Times New Roman"/>
          <w:szCs w:val="28"/>
          <w:lang w:val="ru-RU"/>
        </w:rPr>
        <w:t>±</w:t>
      </w:r>
      <w:r w:rsidR="00DA1FF5">
        <w:rPr>
          <w:rFonts w:cs="Times New Roman"/>
          <w:szCs w:val="28"/>
          <w:lang w:val="ru-RU"/>
        </w:rPr>
        <w:t>3,0%) женщин до 23 (18,5</w:t>
      </w:r>
      <w:r w:rsidR="00DA1FF5">
        <w:rPr>
          <w:rFonts w:ascii="Calibri" w:hAnsi="Calibri" w:cs="Times New Roman"/>
          <w:szCs w:val="28"/>
          <w:lang w:val="ru-RU"/>
        </w:rPr>
        <w:t>±</w:t>
      </w:r>
      <w:r w:rsidR="00DA1FF5">
        <w:rPr>
          <w:rFonts w:cs="Times New Roman"/>
          <w:szCs w:val="28"/>
          <w:lang w:val="ru-RU"/>
        </w:rPr>
        <w:t>3,4</w:t>
      </w:r>
      <w:r w:rsidR="00DA1FF5" w:rsidRPr="009014AB">
        <w:rPr>
          <w:rFonts w:cs="Times New Roman"/>
          <w:szCs w:val="28"/>
          <w:lang w:val="ru-RU"/>
        </w:rPr>
        <w:t>%</w:t>
      </w:r>
      <w:r w:rsidR="00DA1FF5">
        <w:rPr>
          <w:rFonts w:cs="Times New Roman"/>
          <w:szCs w:val="28"/>
          <w:lang w:val="ru-RU"/>
        </w:rPr>
        <w:t>) женщин, р&gt;0,05</w:t>
      </w:r>
      <w:r w:rsidR="00DA1FF5" w:rsidRPr="009014AB">
        <w:rPr>
          <w:rFonts w:cs="Times New Roman"/>
          <w:szCs w:val="28"/>
          <w:lang w:val="ru-RU"/>
        </w:rPr>
        <w:t>.</w:t>
      </w:r>
      <w:r w:rsidR="00DA1FF5">
        <w:rPr>
          <w:rFonts w:cs="Times New Roman"/>
          <w:szCs w:val="28"/>
          <w:lang w:val="ru-RU"/>
        </w:rPr>
        <w:t xml:space="preserve"> </w:t>
      </w:r>
    </w:p>
    <w:p w14:paraId="1DBD9BA4" w14:textId="1A8C10F9" w:rsidR="00DA1FF5" w:rsidRPr="009014AB" w:rsidRDefault="00DA1FF5" w:rsidP="00DA1FF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>После 12 месяцев</w:t>
      </w:r>
      <w:r>
        <w:rPr>
          <w:rFonts w:cs="Times New Roman"/>
          <w:szCs w:val="28"/>
          <w:lang w:val="ru-RU"/>
        </w:rPr>
        <w:t xml:space="preserve"> лечения </w:t>
      </w:r>
      <w:r w:rsidRPr="009014AB">
        <w:rPr>
          <w:rFonts w:cs="Times New Roman"/>
          <w:szCs w:val="28"/>
          <w:lang w:val="ru-RU"/>
        </w:rPr>
        <w:t xml:space="preserve">количество женщин, испытывающих утомляемость различной степени </w:t>
      </w:r>
      <w:proofErr w:type="spellStart"/>
      <w:r w:rsidRPr="009014AB">
        <w:rPr>
          <w:rFonts w:cs="Times New Roman"/>
          <w:szCs w:val="28"/>
          <w:lang w:val="ru-RU"/>
        </w:rPr>
        <w:t>выраженности</w:t>
      </w:r>
      <w:proofErr w:type="spellEnd"/>
      <w:r w:rsidRPr="009014AB">
        <w:rPr>
          <w:rFonts w:cs="Times New Roman"/>
          <w:szCs w:val="28"/>
          <w:lang w:val="ru-RU"/>
        </w:rPr>
        <w:t xml:space="preserve">, уменьшилось </w:t>
      </w:r>
      <w:r>
        <w:rPr>
          <w:rFonts w:cs="Times New Roman"/>
          <w:szCs w:val="28"/>
          <w:lang w:val="ru-RU"/>
        </w:rPr>
        <w:t>с 38 (30,6</w:t>
      </w:r>
      <w:r>
        <w:rPr>
          <w:rFonts w:ascii="Calibri" w:hAnsi="Calibri" w:cs="Times New Roman"/>
          <w:szCs w:val="28"/>
          <w:lang w:val="ru-RU"/>
        </w:rPr>
        <w:t>±</w:t>
      </w:r>
      <w:r>
        <w:rPr>
          <w:rFonts w:cs="Times New Roman"/>
          <w:szCs w:val="28"/>
          <w:lang w:val="ru-RU"/>
        </w:rPr>
        <w:t xml:space="preserve">4,1%) </w:t>
      </w:r>
      <w:r w:rsidRPr="009014AB">
        <w:rPr>
          <w:rFonts w:cs="Times New Roman"/>
          <w:szCs w:val="28"/>
          <w:lang w:val="ru-RU"/>
        </w:rPr>
        <w:t>до 24</w:t>
      </w:r>
      <w:r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</w:t>
      </w:r>
      <w:r>
        <w:rPr>
          <w:rFonts w:cs="Times New Roman"/>
          <w:szCs w:val="28"/>
          <w:lang w:val="ru-RU"/>
        </w:rPr>
        <w:t>19,3</w:t>
      </w:r>
      <w:r>
        <w:rPr>
          <w:rFonts w:ascii="Calibri" w:hAnsi="Calibri" w:cs="Times New Roman"/>
          <w:szCs w:val="28"/>
          <w:lang w:val="ru-RU"/>
        </w:rPr>
        <w:t>±</w:t>
      </w:r>
      <w:r>
        <w:rPr>
          <w:rFonts w:cs="Times New Roman"/>
          <w:szCs w:val="28"/>
          <w:lang w:val="ru-RU"/>
        </w:rPr>
        <w:t>3,5</w:t>
      </w:r>
      <w:r w:rsidRPr="009014AB">
        <w:rPr>
          <w:rFonts w:cs="Times New Roman"/>
          <w:szCs w:val="28"/>
          <w:lang w:val="ru-RU"/>
        </w:rPr>
        <w:t xml:space="preserve">%), </w:t>
      </w:r>
      <w:r>
        <w:rPr>
          <w:rFonts w:cs="Times New Roman"/>
          <w:szCs w:val="28"/>
          <w:lang w:val="ru-RU"/>
        </w:rPr>
        <w:t xml:space="preserve">р&lt;0,01, </w:t>
      </w:r>
      <w:r w:rsidRPr="009014AB">
        <w:rPr>
          <w:rFonts w:cs="Times New Roman"/>
          <w:szCs w:val="28"/>
          <w:lang w:val="ru-RU"/>
        </w:rPr>
        <w:t xml:space="preserve">только </w:t>
      </w:r>
      <w:r>
        <w:rPr>
          <w:rFonts w:cs="Times New Roman"/>
          <w:szCs w:val="28"/>
          <w:lang w:val="ru-RU"/>
        </w:rPr>
        <w:t>из 15 (12,0</w:t>
      </w:r>
      <w:r>
        <w:rPr>
          <w:rFonts w:ascii="Calibri" w:hAnsi="Calibri" w:cs="Times New Roman"/>
          <w:szCs w:val="28"/>
          <w:lang w:val="ru-RU"/>
        </w:rPr>
        <w:t>±</w:t>
      </w:r>
      <w:r>
        <w:rPr>
          <w:rFonts w:cs="Times New Roman"/>
          <w:szCs w:val="28"/>
          <w:lang w:val="ru-RU"/>
        </w:rPr>
        <w:t xml:space="preserve">2,9%) два </w:t>
      </w:r>
      <w:r w:rsidRPr="009014AB">
        <w:rPr>
          <w:rFonts w:cs="Times New Roman"/>
          <w:szCs w:val="28"/>
          <w:lang w:val="ru-RU"/>
        </w:rPr>
        <w:t>(</w:t>
      </w:r>
      <w:r>
        <w:rPr>
          <w:rFonts w:cs="Times New Roman"/>
          <w:szCs w:val="28"/>
          <w:lang w:val="ru-RU"/>
        </w:rPr>
        <w:t>1,6</w:t>
      </w:r>
      <w:r>
        <w:rPr>
          <w:rFonts w:ascii="Calibri" w:hAnsi="Calibri" w:cs="Times New Roman"/>
          <w:szCs w:val="28"/>
          <w:lang w:val="ru-RU"/>
        </w:rPr>
        <w:t>±</w:t>
      </w:r>
      <w:r>
        <w:rPr>
          <w:rFonts w:cs="Times New Roman"/>
          <w:szCs w:val="28"/>
          <w:lang w:val="ru-RU"/>
        </w:rPr>
        <w:t>1,1</w:t>
      </w:r>
      <w:r w:rsidRPr="009014AB">
        <w:rPr>
          <w:rFonts w:cs="Times New Roman"/>
          <w:szCs w:val="28"/>
          <w:lang w:val="ru-RU"/>
        </w:rPr>
        <w:t>%) пациент</w:t>
      </w:r>
      <w:r>
        <w:rPr>
          <w:rFonts w:cs="Times New Roman"/>
          <w:szCs w:val="28"/>
          <w:lang w:val="ru-RU"/>
        </w:rPr>
        <w:t>а</w:t>
      </w:r>
      <w:r w:rsidRPr="009014AB">
        <w:rPr>
          <w:rFonts w:cs="Times New Roman"/>
          <w:szCs w:val="28"/>
          <w:lang w:val="ru-RU"/>
        </w:rPr>
        <w:t xml:space="preserve"> испытывали дневную утомляемость</w:t>
      </w:r>
      <w:r>
        <w:rPr>
          <w:rFonts w:cs="Times New Roman"/>
          <w:szCs w:val="28"/>
          <w:lang w:val="ru-RU"/>
        </w:rPr>
        <w:t>, р&lt;0,001,</w:t>
      </w:r>
      <w:r w:rsidRPr="009014AB">
        <w:rPr>
          <w:rFonts w:cs="Times New Roman"/>
          <w:szCs w:val="28"/>
          <w:lang w:val="ru-RU"/>
        </w:rPr>
        <w:t xml:space="preserve"> и </w:t>
      </w:r>
      <w:r>
        <w:rPr>
          <w:rFonts w:cs="Times New Roman"/>
          <w:szCs w:val="28"/>
          <w:lang w:val="ru-RU"/>
        </w:rPr>
        <w:t xml:space="preserve">увеличилось число </w:t>
      </w:r>
      <w:r w:rsidRPr="009014AB">
        <w:rPr>
          <w:rFonts w:cs="Times New Roman"/>
          <w:szCs w:val="28"/>
          <w:lang w:val="ru-RU"/>
        </w:rPr>
        <w:t>пациенто</w:t>
      </w:r>
      <w:r>
        <w:rPr>
          <w:rFonts w:cs="Times New Roman"/>
          <w:szCs w:val="28"/>
          <w:lang w:val="ru-RU"/>
        </w:rPr>
        <w:t>в</w:t>
      </w:r>
      <w:r w:rsidRPr="009014AB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  <w:lang w:val="ru-RU"/>
        </w:rPr>
        <w:t>с</w:t>
      </w:r>
      <w:r w:rsidRPr="009014AB">
        <w:rPr>
          <w:rFonts w:cs="Times New Roman"/>
          <w:szCs w:val="28"/>
          <w:lang w:val="ru-RU"/>
        </w:rPr>
        <w:t xml:space="preserve"> умеренной утомляемост</w:t>
      </w:r>
      <w:r>
        <w:rPr>
          <w:rFonts w:cs="Times New Roman"/>
          <w:szCs w:val="28"/>
          <w:lang w:val="ru-RU"/>
        </w:rPr>
        <w:t>ью</w:t>
      </w:r>
      <w:r w:rsidRPr="009014AB">
        <w:rPr>
          <w:rFonts w:cs="Times New Roman"/>
          <w:szCs w:val="28"/>
          <w:lang w:val="ru-RU"/>
        </w:rPr>
        <w:t xml:space="preserve"> к вечеру </w:t>
      </w:r>
      <w:r>
        <w:rPr>
          <w:rFonts w:cs="Times New Roman"/>
          <w:szCs w:val="28"/>
          <w:lang w:val="ru-RU"/>
        </w:rPr>
        <w:t>от 17 (13,7</w:t>
      </w:r>
      <w:r>
        <w:rPr>
          <w:rFonts w:ascii="Calibri" w:hAnsi="Calibri" w:cs="Times New Roman"/>
          <w:szCs w:val="28"/>
          <w:lang w:val="ru-RU"/>
        </w:rPr>
        <w:t>±</w:t>
      </w:r>
      <w:r>
        <w:rPr>
          <w:rFonts w:cs="Times New Roman"/>
          <w:szCs w:val="28"/>
          <w:lang w:val="ru-RU"/>
        </w:rPr>
        <w:t xml:space="preserve">3,0%) до </w:t>
      </w:r>
      <w:r w:rsidRPr="009014AB">
        <w:rPr>
          <w:rFonts w:cs="Times New Roman"/>
          <w:szCs w:val="28"/>
          <w:lang w:val="ru-RU"/>
        </w:rPr>
        <w:t>22</w:t>
      </w:r>
      <w:r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</w:t>
      </w:r>
      <w:r>
        <w:rPr>
          <w:rFonts w:cs="Times New Roman"/>
          <w:szCs w:val="28"/>
          <w:lang w:val="ru-RU"/>
        </w:rPr>
        <w:t>17,7</w:t>
      </w:r>
      <w:r>
        <w:rPr>
          <w:rFonts w:ascii="Calibri" w:hAnsi="Calibri" w:cs="Times New Roman"/>
          <w:szCs w:val="28"/>
          <w:lang w:val="ru-RU"/>
        </w:rPr>
        <w:t>±</w:t>
      </w:r>
      <w:r>
        <w:rPr>
          <w:rFonts w:cs="Times New Roman"/>
          <w:szCs w:val="28"/>
          <w:lang w:val="ru-RU"/>
        </w:rPr>
        <w:t>3,4</w:t>
      </w:r>
      <w:r w:rsidRPr="009014AB">
        <w:rPr>
          <w:rFonts w:cs="Times New Roman"/>
          <w:szCs w:val="28"/>
          <w:lang w:val="ru-RU"/>
        </w:rPr>
        <w:t>%)</w:t>
      </w:r>
      <w:r>
        <w:rPr>
          <w:rFonts w:cs="Times New Roman"/>
          <w:szCs w:val="28"/>
          <w:lang w:val="ru-RU"/>
        </w:rPr>
        <w:t>, р&gt;0,05</w:t>
      </w:r>
      <w:r w:rsidRPr="009014AB">
        <w:rPr>
          <w:rFonts w:cs="Times New Roman"/>
          <w:szCs w:val="28"/>
          <w:lang w:val="ru-RU"/>
        </w:rPr>
        <w:t>.</w:t>
      </w:r>
    </w:p>
    <w:p w14:paraId="6924AF1C" w14:textId="1B032D90" w:rsidR="00623CFD" w:rsidRDefault="00623CFD" w:rsidP="00F66191">
      <w:pPr>
        <w:spacing w:after="0" w:line="360" w:lineRule="auto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 xml:space="preserve">Таблица </w:t>
      </w:r>
      <w:r w:rsidR="00B04538">
        <w:rPr>
          <w:rFonts w:cs="Times New Roman"/>
          <w:szCs w:val="28"/>
          <w:lang w:val="ru-RU"/>
        </w:rPr>
        <w:t>6</w:t>
      </w:r>
      <w:r w:rsidRPr="009014AB">
        <w:rPr>
          <w:rFonts w:cs="Times New Roman"/>
          <w:szCs w:val="28"/>
          <w:lang w:val="ru-RU"/>
        </w:rPr>
        <w:t>.2.4.3</w:t>
      </w:r>
      <w:r w:rsidR="00F66191">
        <w:rPr>
          <w:rFonts w:cs="Times New Roman"/>
          <w:szCs w:val="28"/>
          <w:lang w:val="ru-RU"/>
        </w:rPr>
        <w:t xml:space="preserve"> -</w:t>
      </w:r>
      <w:r w:rsidR="005C1AAA" w:rsidRPr="009014AB">
        <w:rPr>
          <w:rFonts w:cs="Times New Roman"/>
          <w:szCs w:val="28"/>
          <w:lang w:val="ru-RU"/>
        </w:rPr>
        <w:t xml:space="preserve"> </w:t>
      </w:r>
      <w:r w:rsidR="000C3546">
        <w:rPr>
          <w:rFonts w:eastAsia="TimesNewRomanPSMT" w:cs="Times New Roman"/>
          <w:szCs w:val="28"/>
          <w:lang w:val="ru-RU"/>
        </w:rPr>
        <w:t xml:space="preserve">Динамика </w:t>
      </w:r>
      <w:r w:rsidR="00D8552D">
        <w:rPr>
          <w:rFonts w:eastAsia="TimesNewRomanPSMT" w:cs="Times New Roman"/>
          <w:szCs w:val="28"/>
          <w:lang w:val="ru-RU"/>
        </w:rPr>
        <w:t xml:space="preserve">частоты </w:t>
      </w:r>
      <w:proofErr w:type="spellStart"/>
      <w:r w:rsidRPr="009014AB">
        <w:rPr>
          <w:rFonts w:eastAsia="TimesNewRomanPSMT" w:cs="Times New Roman"/>
          <w:szCs w:val="28"/>
          <w:lang w:val="ru-RU"/>
        </w:rPr>
        <w:t>психоэмоциональных</w:t>
      </w:r>
      <w:proofErr w:type="spellEnd"/>
      <w:r w:rsidRPr="009014AB">
        <w:rPr>
          <w:rFonts w:eastAsia="TimesNewRomanPSMT" w:cs="Times New Roman"/>
          <w:szCs w:val="28"/>
          <w:lang w:val="ru-RU"/>
        </w:rPr>
        <w:t xml:space="preserve"> расстройств у женщин на фоне </w:t>
      </w:r>
      <w:proofErr w:type="spellStart"/>
      <w:r w:rsidR="00F66191">
        <w:rPr>
          <w:rFonts w:eastAsia="TimesNewRomanPSMT" w:cs="Times New Roman"/>
          <w:szCs w:val="28"/>
          <w:lang w:val="ru-RU"/>
        </w:rPr>
        <w:t>гиперплазии</w:t>
      </w:r>
      <w:proofErr w:type="spellEnd"/>
      <w:r w:rsidR="00F66191">
        <w:rPr>
          <w:rFonts w:eastAsia="TimesNewRomanPSMT" w:cs="Times New Roman"/>
          <w:szCs w:val="28"/>
          <w:lang w:val="ru-RU"/>
        </w:rPr>
        <w:t xml:space="preserve"> </w:t>
      </w:r>
      <w:r w:rsidR="00D8552D">
        <w:rPr>
          <w:rFonts w:eastAsia="TimesNewRomanPSMT" w:cs="Times New Roman"/>
          <w:szCs w:val="28"/>
          <w:lang w:val="ru-RU"/>
        </w:rPr>
        <w:t xml:space="preserve">эндометрия </w:t>
      </w:r>
      <w:r w:rsidRPr="009014AB">
        <w:rPr>
          <w:rFonts w:eastAsia="TimesNewRomanPSMT" w:cs="Times New Roman"/>
          <w:szCs w:val="28"/>
          <w:lang w:val="ru-RU"/>
        </w:rPr>
        <w:t xml:space="preserve">с </w:t>
      </w:r>
      <w:r w:rsidR="00E35DC9" w:rsidRPr="009014AB">
        <w:rPr>
          <w:rFonts w:eastAsia="TimesNewRomanPSMT" w:cs="Times New Roman"/>
          <w:szCs w:val="28"/>
          <w:lang w:val="ru-RU"/>
        </w:rPr>
        <w:t>тяжёлым и</w:t>
      </w:r>
      <w:r w:rsidR="00F66191">
        <w:rPr>
          <w:rFonts w:eastAsia="TimesNewRomanPSMT" w:cs="Times New Roman"/>
          <w:szCs w:val="28"/>
          <w:lang w:val="ru-RU"/>
        </w:rPr>
        <w:t xml:space="preserve"> </w:t>
      </w:r>
      <w:proofErr w:type="spellStart"/>
      <w:r w:rsidR="00F66191">
        <w:rPr>
          <w:rFonts w:eastAsia="TimesNewRomanPSMT" w:cs="Times New Roman"/>
          <w:szCs w:val="28"/>
          <w:lang w:val="ru-RU"/>
        </w:rPr>
        <w:t>сред</w:t>
      </w:r>
      <w:r w:rsidR="00DA1FF5">
        <w:rPr>
          <w:rFonts w:eastAsia="TimesNewRomanPSMT" w:cs="Times New Roman"/>
          <w:szCs w:val="28"/>
          <w:lang w:val="ru-RU"/>
        </w:rPr>
        <w:t>не</w:t>
      </w:r>
      <w:r w:rsidRPr="009014AB">
        <w:rPr>
          <w:rFonts w:eastAsia="TimesNewRomanPSMT" w:cs="Times New Roman"/>
          <w:szCs w:val="28"/>
          <w:lang w:val="ru-RU"/>
        </w:rPr>
        <w:t>тяжёлым</w:t>
      </w:r>
      <w:proofErr w:type="spellEnd"/>
      <w:r w:rsidRPr="009014AB">
        <w:rPr>
          <w:rFonts w:eastAsia="TimesNewRomanPSMT" w:cs="Times New Roman"/>
          <w:szCs w:val="28"/>
          <w:lang w:val="ru-RU"/>
        </w:rPr>
        <w:t xml:space="preserve"> течением </w:t>
      </w:r>
      <w:r w:rsidR="00F66191">
        <w:rPr>
          <w:rFonts w:eastAsia="TimesNewRomanPSMT" w:cs="Times New Roman"/>
          <w:szCs w:val="28"/>
          <w:lang w:val="ru-RU"/>
        </w:rPr>
        <w:t>климактерического синдрома</w:t>
      </w:r>
      <w:r w:rsidR="00E35DC9" w:rsidRPr="009014AB">
        <w:rPr>
          <w:rFonts w:eastAsia="TimesNewRomanPSMT" w:cs="Times New Roman"/>
          <w:szCs w:val="28"/>
          <w:lang w:val="ru-RU"/>
        </w:rPr>
        <w:t xml:space="preserve"> в</w:t>
      </w:r>
      <w:r w:rsidRPr="009014AB">
        <w:rPr>
          <w:rFonts w:eastAsia="TimesNewRomanPSMT" w:cs="Times New Roman"/>
          <w:szCs w:val="28"/>
          <w:lang w:val="ru-RU"/>
        </w:rPr>
        <w:t xml:space="preserve"> процессе лечения</w:t>
      </w:r>
    </w:p>
    <w:p w14:paraId="664B0734" w14:textId="77777777" w:rsidR="00F87583" w:rsidRPr="000C3546" w:rsidRDefault="00F87583" w:rsidP="00F87583">
      <w:pPr>
        <w:spacing w:after="0" w:line="240" w:lineRule="auto"/>
        <w:jc w:val="both"/>
        <w:rPr>
          <w:rFonts w:cs="Times New Roman"/>
          <w:sz w:val="26"/>
          <w:szCs w:val="26"/>
          <w:lang w:val="ru-RU"/>
        </w:rPr>
      </w:pPr>
    </w:p>
    <w:tbl>
      <w:tblPr>
        <w:tblStyle w:val="aa"/>
        <w:tblW w:w="9536" w:type="dxa"/>
        <w:tblInd w:w="108" w:type="dxa"/>
        <w:tblLook w:val="04A0" w:firstRow="1" w:lastRow="0" w:firstColumn="1" w:lastColumn="0" w:noHBand="0" w:noVBand="1"/>
      </w:tblPr>
      <w:tblGrid>
        <w:gridCol w:w="528"/>
        <w:gridCol w:w="2737"/>
        <w:gridCol w:w="692"/>
        <w:gridCol w:w="1290"/>
        <w:gridCol w:w="528"/>
        <w:gridCol w:w="1508"/>
        <w:gridCol w:w="674"/>
        <w:gridCol w:w="1579"/>
      </w:tblGrid>
      <w:tr w:rsidR="00F66191" w:rsidRPr="005541EF" w14:paraId="264B29F9" w14:textId="77777777" w:rsidTr="001128A3">
        <w:tc>
          <w:tcPr>
            <w:tcW w:w="516" w:type="dxa"/>
            <w:vMerge w:val="restart"/>
          </w:tcPr>
          <w:p w14:paraId="6AF90247" w14:textId="158B6524" w:rsidR="00F66191" w:rsidRPr="001128A3" w:rsidRDefault="00F66191" w:rsidP="001128A3">
            <w:pPr>
              <w:pStyle w:val="afd"/>
              <w:spacing w:line="276" w:lineRule="auto"/>
              <w:jc w:val="center"/>
              <w:rPr>
                <w:rFonts w:eastAsia="TimesNewRomanPSMT"/>
                <w:bCs/>
                <w:szCs w:val="28"/>
                <w:lang w:val="ru-RU"/>
              </w:rPr>
            </w:pPr>
            <w:r w:rsidRPr="001128A3">
              <w:rPr>
                <w:rFonts w:eastAsia="TimesNewRomanPSMT"/>
                <w:bCs/>
                <w:szCs w:val="28"/>
                <w:lang w:val="ru-RU"/>
              </w:rPr>
              <w:t xml:space="preserve">№ </w:t>
            </w:r>
            <w:proofErr w:type="spellStart"/>
            <w:r w:rsidRPr="001128A3">
              <w:rPr>
                <w:rFonts w:eastAsia="TimesNewRomanPSMT"/>
                <w:bCs/>
                <w:szCs w:val="28"/>
                <w:lang w:val="ru-RU"/>
              </w:rPr>
              <w:t>пп</w:t>
            </w:r>
            <w:proofErr w:type="spellEnd"/>
          </w:p>
        </w:tc>
        <w:tc>
          <w:tcPr>
            <w:tcW w:w="2745" w:type="dxa"/>
            <w:vMerge w:val="restart"/>
          </w:tcPr>
          <w:p w14:paraId="3F5EB052" w14:textId="1832D672" w:rsidR="00F66191" w:rsidRPr="001128A3" w:rsidRDefault="00F66191" w:rsidP="001128A3">
            <w:pPr>
              <w:pStyle w:val="afd"/>
              <w:spacing w:line="276" w:lineRule="auto"/>
              <w:jc w:val="center"/>
              <w:rPr>
                <w:rFonts w:eastAsia="TimesNewRomanPSMT"/>
                <w:bCs/>
                <w:szCs w:val="28"/>
                <w:lang w:val="ru-RU"/>
              </w:rPr>
            </w:pPr>
            <w:r w:rsidRPr="001128A3">
              <w:rPr>
                <w:rFonts w:eastAsia="TimesNewRomanPSMT"/>
                <w:bCs/>
                <w:szCs w:val="28"/>
              </w:rPr>
              <w:t>Симптом</w:t>
            </w:r>
          </w:p>
        </w:tc>
        <w:tc>
          <w:tcPr>
            <w:tcW w:w="6275" w:type="dxa"/>
            <w:gridSpan w:val="6"/>
          </w:tcPr>
          <w:p w14:paraId="2E9F09E4" w14:textId="1551877B" w:rsidR="00F66191" w:rsidRPr="001128A3" w:rsidRDefault="00F66191" w:rsidP="001128A3">
            <w:pPr>
              <w:pStyle w:val="afd"/>
              <w:spacing w:line="276" w:lineRule="auto"/>
              <w:jc w:val="center"/>
              <w:rPr>
                <w:rFonts w:eastAsia="TimesNewRomanPSMT"/>
                <w:bCs/>
                <w:szCs w:val="28"/>
                <w:lang w:val="ru-RU"/>
              </w:rPr>
            </w:pPr>
            <w:r w:rsidRPr="001128A3">
              <w:rPr>
                <w:rFonts w:eastAsia="TimesNewRomanPSMT"/>
                <w:bCs/>
                <w:szCs w:val="28"/>
                <w:lang w:val="ru-RU"/>
              </w:rPr>
              <w:t>Период лечения</w:t>
            </w:r>
          </w:p>
        </w:tc>
      </w:tr>
      <w:tr w:rsidR="00F66191" w:rsidRPr="000C3546" w14:paraId="776A2EE3" w14:textId="3C07C687" w:rsidTr="001128A3">
        <w:trPr>
          <w:trHeight w:val="354"/>
        </w:trPr>
        <w:tc>
          <w:tcPr>
            <w:tcW w:w="516" w:type="dxa"/>
            <w:vMerge/>
          </w:tcPr>
          <w:p w14:paraId="442651C5" w14:textId="77777777" w:rsidR="00F66191" w:rsidRPr="001128A3" w:rsidRDefault="00F66191" w:rsidP="001128A3">
            <w:pPr>
              <w:pStyle w:val="afd"/>
              <w:spacing w:line="276" w:lineRule="auto"/>
              <w:jc w:val="center"/>
              <w:rPr>
                <w:rFonts w:eastAsia="TimesNewRomanPSMT"/>
                <w:bCs/>
                <w:szCs w:val="28"/>
                <w:lang w:val="ru-RU"/>
              </w:rPr>
            </w:pPr>
          </w:p>
        </w:tc>
        <w:tc>
          <w:tcPr>
            <w:tcW w:w="2745" w:type="dxa"/>
            <w:vMerge/>
          </w:tcPr>
          <w:p w14:paraId="2C960D80" w14:textId="6DD94B30" w:rsidR="00F66191" w:rsidRPr="001128A3" w:rsidRDefault="00F66191" w:rsidP="001128A3">
            <w:pPr>
              <w:pStyle w:val="afd"/>
              <w:spacing w:line="276" w:lineRule="auto"/>
              <w:jc w:val="center"/>
              <w:rPr>
                <w:rFonts w:eastAsia="TimesNewRomanPSMT"/>
                <w:bCs/>
                <w:szCs w:val="28"/>
                <w:lang w:val="ru-RU"/>
              </w:rPr>
            </w:pPr>
          </w:p>
        </w:tc>
        <w:tc>
          <w:tcPr>
            <w:tcW w:w="1998" w:type="dxa"/>
            <w:gridSpan w:val="2"/>
          </w:tcPr>
          <w:p w14:paraId="4319F6A8" w14:textId="6D12FDA2" w:rsidR="00F66191" w:rsidRPr="001128A3" w:rsidRDefault="00F66191" w:rsidP="001128A3">
            <w:pPr>
              <w:pStyle w:val="afd"/>
              <w:jc w:val="center"/>
              <w:rPr>
                <w:rFonts w:eastAsia="TimesNewRomanPSMT"/>
                <w:bCs/>
                <w:szCs w:val="28"/>
                <w:lang w:val="ru-RU"/>
              </w:rPr>
            </w:pPr>
            <w:r w:rsidRPr="001128A3">
              <w:rPr>
                <w:rFonts w:eastAsia="TimesNewRomanPSMT"/>
                <w:bCs/>
                <w:szCs w:val="28"/>
              </w:rPr>
              <w:t>до лечения</w:t>
            </w:r>
            <w:r w:rsidR="001128A3" w:rsidRPr="001128A3">
              <w:rPr>
                <w:rFonts w:eastAsia="TimesNewRomanPSMT"/>
                <w:bCs/>
                <w:szCs w:val="28"/>
                <w:vertAlign w:val="superscript"/>
                <w:lang w:val="ru-RU"/>
              </w:rPr>
              <w:t>1</w:t>
            </w:r>
            <w:r w:rsidRPr="001128A3">
              <w:rPr>
                <w:rFonts w:eastAsia="TimesNewRomanPSMT"/>
                <w:bCs/>
                <w:szCs w:val="28"/>
              </w:rPr>
              <w:t>, n=43</w:t>
            </w:r>
          </w:p>
        </w:tc>
        <w:tc>
          <w:tcPr>
            <w:tcW w:w="2003" w:type="dxa"/>
            <w:gridSpan w:val="2"/>
          </w:tcPr>
          <w:p w14:paraId="69160D2D" w14:textId="492DA0C9" w:rsidR="00F66191" w:rsidRPr="001128A3" w:rsidRDefault="00F66191" w:rsidP="001128A3">
            <w:pPr>
              <w:pStyle w:val="afd"/>
              <w:jc w:val="center"/>
              <w:rPr>
                <w:rFonts w:eastAsia="TimesNewRomanPSMT"/>
                <w:bCs/>
                <w:szCs w:val="28"/>
              </w:rPr>
            </w:pPr>
            <w:r w:rsidRPr="001128A3">
              <w:rPr>
                <w:rFonts w:eastAsia="TimesNewRomanPSMT"/>
                <w:bCs/>
                <w:szCs w:val="28"/>
              </w:rPr>
              <w:t>6 мес.</w:t>
            </w:r>
            <w:r w:rsidR="001128A3" w:rsidRPr="001128A3">
              <w:rPr>
                <w:rFonts w:eastAsia="TimesNewRomanPSMT"/>
                <w:bCs/>
                <w:szCs w:val="28"/>
                <w:vertAlign w:val="superscript"/>
                <w:lang w:val="ru-RU"/>
              </w:rPr>
              <w:t>2</w:t>
            </w:r>
            <w:r w:rsidRPr="001128A3">
              <w:rPr>
                <w:rFonts w:eastAsia="TimesNewRomanPSMT"/>
                <w:bCs/>
                <w:szCs w:val="28"/>
              </w:rPr>
              <w:t>, n=43</w:t>
            </w:r>
            <w:r w:rsidR="001128A3" w:rsidRPr="001128A3">
              <w:rPr>
                <w:rFonts w:eastAsia="TimesNewRomanPSMT"/>
                <w:bCs/>
                <w:szCs w:val="28"/>
                <w:lang w:val="ru-RU"/>
              </w:rPr>
              <w:t>, р</w:t>
            </w:r>
            <w:r w:rsidR="001128A3" w:rsidRPr="001128A3">
              <w:rPr>
                <w:rFonts w:eastAsia="TimesNewRomanPSMT"/>
                <w:bCs/>
                <w:szCs w:val="28"/>
                <w:vertAlign w:val="subscript"/>
                <w:lang w:val="ru-RU"/>
              </w:rPr>
              <w:t>1-2</w:t>
            </w:r>
          </w:p>
        </w:tc>
        <w:tc>
          <w:tcPr>
            <w:tcW w:w="2274" w:type="dxa"/>
            <w:gridSpan w:val="2"/>
          </w:tcPr>
          <w:p w14:paraId="0C992199" w14:textId="77777777" w:rsidR="001128A3" w:rsidRPr="001128A3" w:rsidRDefault="00F66191" w:rsidP="001128A3">
            <w:pPr>
              <w:pStyle w:val="afd"/>
              <w:jc w:val="center"/>
              <w:rPr>
                <w:rFonts w:eastAsia="TimesNewRomanPSMT"/>
                <w:bCs/>
                <w:szCs w:val="28"/>
                <w:lang w:val="ru-RU"/>
              </w:rPr>
            </w:pPr>
            <w:r w:rsidRPr="001128A3">
              <w:rPr>
                <w:rFonts w:eastAsia="TimesNewRomanPSMT"/>
                <w:bCs/>
                <w:szCs w:val="28"/>
              </w:rPr>
              <w:t>12мес</w:t>
            </w:r>
            <w:r w:rsidRPr="001128A3">
              <w:rPr>
                <w:rFonts w:eastAsia="TimesNewRomanPSMT"/>
                <w:bCs/>
                <w:szCs w:val="28"/>
                <w:lang w:val="ru-RU"/>
              </w:rPr>
              <w:t>.</w:t>
            </w:r>
            <w:r w:rsidR="001128A3" w:rsidRPr="001128A3">
              <w:rPr>
                <w:rFonts w:eastAsia="TimesNewRomanPSMT"/>
                <w:bCs/>
                <w:szCs w:val="28"/>
                <w:vertAlign w:val="superscript"/>
                <w:lang w:val="ru-RU"/>
              </w:rPr>
              <w:t>3</w:t>
            </w:r>
            <w:r w:rsidRPr="001128A3">
              <w:rPr>
                <w:rFonts w:eastAsia="TimesNewRomanPSMT"/>
                <w:bCs/>
                <w:szCs w:val="28"/>
              </w:rPr>
              <w:t>, n=43</w:t>
            </w:r>
            <w:r w:rsidR="001128A3" w:rsidRPr="001128A3">
              <w:rPr>
                <w:rFonts w:eastAsia="TimesNewRomanPSMT"/>
                <w:bCs/>
                <w:szCs w:val="28"/>
                <w:lang w:val="ru-RU"/>
              </w:rPr>
              <w:t xml:space="preserve">, </w:t>
            </w:r>
          </w:p>
          <w:p w14:paraId="1157ED61" w14:textId="69AA93B7" w:rsidR="00F66191" w:rsidRPr="001128A3" w:rsidRDefault="001128A3" w:rsidP="001128A3">
            <w:pPr>
              <w:pStyle w:val="afd"/>
              <w:jc w:val="center"/>
              <w:rPr>
                <w:rFonts w:eastAsia="TimesNewRomanPSMT"/>
                <w:bCs/>
                <w:szCs w:val="28"/>
                <w:lang w:val="ru-RU"/>
              </w:rPr>
            </w:pPr>
            <w:r w:rsidRPr="001128A3">
              <w:rPr>
                <w:rFonts w:eastAsia="TimesNewRomanPSMT"/>
                <w:bCs/>
                <w:szCs w:val="28"/>
                <w:lang w:val="ru-RU"/>
              </w:rPr>
              <w:t>р</w:t>
            </w:r>
            <w:r w:rsidRPr="001128A3">
              <w:rPr>
                <w:rFonts w:eastAsia="TimesNewRomanPSMT"/>
                <w:bCs/>
                <w:szCs w:val="28"/>
                <w:vertAlign w:val="subscript"/>
                <w:lang w:val="ru-RU"/>
              </w:rPr>
              <w:t>1-3</w:t>
            </w:r>
          </w:p>
        </w:tc>
      </w:tr>
      <w:tr w:rsidR="00F66191" w:rsidRPr="000C3546" w14:paraId="7D37B9E3" w14:textId="77777777" w:rsidTr="001128A3">
        <w:trPr>
          <w:trHeight w:val="315"/>
        </w:trPr>
        <w:tc>
          <w:tcPr>
            <w:tcW w:w="516" w:type="dxa"/>
            <w:vMerge/>
          </w:tcPr>
          <w:p w14:paraId="3F5C1B89" w14:textId="77777777" w:rsidR="00F66191" w:rsidRPr="001128A3" w:rsidRDefault="00F66191" w:rsidP="001128A3">
            <w:pPr>
              <w:pStyle w:val="afd"/>
              <w:spacing w:line="276" w:lineRule="auto"/>
              <w:jc w:val="center"/>
              <w:rPr>
                <w:rFonts w:eastAsia="TimesNewRomanPSMT"/>
                <w:bCs/>
                <w:szCs w:val="28"/>
                <w:lang w:val="ru-RU"/>
              </w:rPr>
            </w:pPr>
          </w:p>
        </w:tc>
        <w:tc>
          <w:tcPr>
            <w:tcW w:w="2745" w:type="dxa"/>
            <w:vMerge/>
          </w:tcPr>
          <w:p w14:paraId="4B992059" w14:textId="77777777" w:rsidR="00F66191" w:rsidRPr="001128A3" w:rsidRDefault="00F66191" w:rsidP="001128A3">
            <w:pPr>
              <w:pStyle w:val="afd"/>
              <w:spacing w:line="276" w:lineRule="auto"/>
              <w:jc w:val="center"/>
              <w:rPr>
                <w:rFonts w:eastAsia="TimesNewRomanPSMT"/>
                <w:bCs/>
                <w:szCs w:val="28"/>
                <w:lang w:val="ru-RU"/>
              </w:rPr>
            </w:pPr>
          </w:p>
        </w:tc>
        <w:tc>
          <w:tcPr>
            <w:tcW w:w="708" w:type="dxa"/>
          </w:tcPr>
          <w:p w14:paraId="4C7ADE68" w14:textId="1562D1E2" w:rsidR="00F66191" w:rsidRPr="001128A3" w:rsidRDefault="00F66191" w:rsidP="001128A3">
            <w:pPr>
              <w:pStyle w:val="afd"/>
              <w:spacing w:line="276" w:lineRule="auto"/>
              <w:jc w:val="center"/>
              <w:rPr>
                <w:rFonts w:eastAsia="TimesNewRomanPSMT"/>
                <w:bCs/>
                <w:szCs w:val="28"/>
              </w:rPr>
            </w:pPr>
            <w:r w:rsidRPr="001128A3">
              <w:rPr>
                <w:rFonts w:eastAsia="TimesNewRomanPSMT" w:cs="Times New Roman"/>
                <w:bCs/>
                <w:szCs w:val="28"/>
              </w:rPr>
              <w:t>n</w:t>
            </w:r>
          </w:p>
        </w:tc>
        <w:tc>
          <w:tcPr>
            <w:tcW w:w="1290" w:type="dxa"/>
          </w:tcPr>
          <w:p w14:paraId="20B32116" w14:textId="0B1A7BA9" w:rsidR="00F66191" w:rsidRPr="001128A3" w:rsidRDefault="00F66191" w:rsidP="001128A3">
            <w:pPr>
              <w:pStyle w:val="afd"/>
              <w:spacing w:line="276" w:lineRule="auto"/>
              <w:jc w:val="center"/>
              <w:rPr>
                <w:rFonts w:eastAsia="TimesNewRomanPSMT"/>
                <w:bCs/>
                <w:szCs w:val="28"/>
              </w:rPr>
            </w:pPr>
            <w:r w:rsidRPr="001128A3">
              <w:rPr>
                <w:rFonts w:eastAsia="TimesNewRomanPSMT" w:cs="Times New Roman"/>
                <w:bCs/>
                <w:szCs w:val="28"/>
              </w:rPr>
              <w:t>P</w:t>
            </w:r>
            <w:r w:rsidRPr="001128A3">
              <w:rPr>
                <w:rFonts w:eastAsia="TimesNewRomanPSMT" w:cs="Times New Roman"/>
                <w:bCs/>
                <w:szCs w:val="28"/>
                <w:lang w:val="ru-RU"/>
              </w:rPr>
              <w:t>±</w:t>
            </w:r>
            <w:r w:rsidRPr="001128A3">
              <w:rPr>
                <w:rFonts w:eastAsia="TimesNewRomanPSMT" w:cs="Times New Roman"/>
                <w:bCs/>
                <w:szCs w:val="28"/>
              </w:rPr>
              <w:t>m</w:t>
            </w:r>
          </w:p>
        </w:tc>
        <w:tc>
          <w:tcPr>
            <w:tcW w:w="527" w:type="dxa"/>
          </w:tcPr>
          <w:p w14:paraId="130912A6" w14:textId="1206AA7C" w:rsidR="00F66191" w:rsidRPr="001128A3" w:rsidRDefault="00F66191" w:rsidP="001128A3">
            <w:pPr>
              <w:pStyle w:val="afd"/>
              <w:spacing w:line="276" w:lineRule="auto"/>
              <w:jc w:val="center"/>
              <w:rPr>
                <w:rFonts w:eastAsia="TimesNewRomanPSMT"/>
                <w:bCs/>
                <w:szCs w:val="28"/>
              </w:rPr>
            </w:pPr>
            <w:r w:rsidRPr="001128A3">
              <w:rPr>
                <w:rFonts w:eastAsia="TimesNewRomanPSMT" w:cs="Times New Roman"/>
                <w:bCs/>
                <w:szCs w:val="28"/>
              </w:rPr>
              <w:t>n</w:t>
            </w:r>
          </w:p>
        </w:tc>
        <w:tc>
          <w:tcPr>
            <w:tcW w:w="1476" w:type="dxa"/>
          </w:tcPr>
          <w:p w14:paraId="5E1D32FC" w14:textId="24C71158" w:rsidR="00F66191" w:rsidRPr="001128A3" w:rsidRDefault="00F66191" w:rsidP="001128A3">
            <w:pPr>
              <w:pStyle w:val="afd"/>
              <w:spacing w:line="276" w:lineRule="auto"/>
              <w:jc w:val="center"/>
              <w:rPr>
                <w:rFonts w:eastAsia="TimesNewRomanPSMT"/>
                <w:bCs/>
                <w:szCs w:val="28"/>
              </w:rPr>
            </w:pPr>
            <w:r w:rsidRPr="001128A3">
              <w:rPr>
                <w:rFonts w:eastAsia="TimesNewRomanPSMT" w:cs="Times New Roman"/>
                <w:bCs/>
                <w:szCs w:val="28"/>
              </w:rPr>
              <w:t>P</w:t>
            </w:r>
            <w:r w:rsidRPr="001128A3">
              <w:rPr>
                <w:rFonts w:eastAsia="TimesNewRomanPSMT" w:cs="Times New Roman"/>
                <w:bCs/>
                <w:szCs w:val="28"/>
                <w:lang w:val="ru-RU"/>
              </w:rPr>
              <w:t>±</w:t>
            </w:r>
            <w:r w:rsidRPr="001128A3">
              <w:rPr>
                <w:rFonts w:eastAsia="TimesNewRomanPSMT" w:cs="Times New Roman"/>
                <w:bCs/>
                <w:szCs w:val="28"/>
              </w:rPr>
              <w:t>m</w:t>
            </w:r>
          </w:p>
        </w:tc>
        <w:tc>
          <w:tcPr>
            <w:tcW w:w="688" w:type="dxa"/>
          </w:tcPr>
          <w:p w14:paraId="2139CEBB" w14:textId="03F11C96" w:rsidR="00F66191" w:rsidRPr="001128A3" w:rsidRDefault="00F66191" w:rsidP="001128A3">
            <w:pPr>
              <w:pStyle w:val="afd"/>
              <w:spacing w:line="276" w:lineRule="auto"/>
              <w:jc w:val="center"/>
              <w:rPr>
                <w:rFonts w:eastAsia="TimesNewRomanPSMT"/>
                <w:bCs/>
                <w:szCs w:val="28"/>
              </w:rPr>
            </w:pPr>
            <w:r w:rsidRPr="001128A3">
              <w:rPr>
                <w:rFonts w:eastAsia="TimesNewRomanPSMT" w:cs="Times New Roman"/>
                <w:bCs/>
                <w:szCs w:val="28"/>
              </w:rPr>
              <w:t>n</w:t>
            </w:r>
          </w:p>
        </w:tc>
        <w:tc>
          <w:tcPr>
            <w:tcW w:w="1586" w:type="dxa"/>
          </w:tcPr>
          <w:p w14:paraId="41BCA5F7" w14:textId="53E26222" w:rsidR="00F66191" w:rsidRPr="001128A3" w:rsidRDefault="00F66191" w:rsidP="001128A3">
            <w:pPr>
              <w:pStyle w:val="afd"/>
              <w:spacing w:line="276" w:lineRule="auto"/>
              <w:jc w:val="center"/>
              <w:rPr>
                <w:rFonts w:eastAsia="TimesNewRomanPSMT"/>
                <w:bCs/>
                <w:szCs w:val="28"/>
              </w:rPr>
            </w:pPr>
            <w:r w:rsidRPr="001128A3">
              <w:rPr>
                <w:rFonts w:eastAsia="TimesNewRomanPSMT" w:cs="Times New Roman"/>
                <w:bCs/>
                <w:szCs w:val="28"/>
              </w:rPr>
              <w:t>P</w:t>
            </w:r>
            <w:r w:rsidRPr="001128A3">
              <w:rPr>
                <w:rFonts w:eastAsia="TimesNewRomanPSMT" w:cs="Times New Roman"/>
                <w:bCs/>
                <w:szCs w:val="28"/>
                <w:lang w:val="ru-RU"/>
              </w:rPr>
              <w:t>±</w:t>
            </w:r>
            <w:r w:rsidRPr="001128A3">
              <w:rPr>
                <w:rFonts w:eastAsia="TimesNewRomanPSMT" w:cs="Times New Roman"/>
                <w:bCs/>
                <w:szCs w:val="28"/>
              </w:rPr>
              <w:t>m</w:t>
            </w:r>
          </w:p>
        </w:tc>
      </w:tr>
      <w:tr w:rsidR="001128A3" w:rsidRPr="000C3546" w14:paraId="43C02186" w14:textId="753A6EE3" w:rsidTr="001128A3">
        <w:tc>
          <w:tcPr>
            <w:tcW w:w="516" w:type="dxa"/>
          </w:tcPr>
          <w:p w14:paraId="7E38868E" w14:textId="0847ABB4" w:rsidR="00E35DC9" w:rsidRPr="001128A3" w:rsidRDefault="007563CD" w:rsidP="001128A3">
            <w:pPr>
              <w:pStyle w:val="afd"/>
              <w:spacing w:line="276" w:lineRule="auto"/>
              <w:jc w:val="center"/>
              <w:rPr>
                <w:rStyle w:val="56"/>
                <w:szCs w:val="28"/>
                <w:lang w:val="ru-RU"/>
              </w:rPr>
            </w:pPr>
            <w:r w:rsidRPr="001128A3">
              <w:rPr>
                <w:rStyle w:val="56"/>
                <w:szCs w:val="28"/>
                <w:lang w:val="ru-RU"/>
              </w:rPr>
              <w:t>1</w:t>
            </w:r>
          </w:p>
        </w:tc>
        <w:tc>
          <w:tcPr>
            <w:tcW w:w="2745" w:type="dxa"/>
          </w:tcPr>
          <w:p w14:paraId="3F95A89C" w14:textId="0D1BCA9C" w:rsidR="00E35DC9" w:rsidRPr="001128A3" w:rsidRDefault="00E35DC9" w:rsidP="001128A3">
            <w:pPr>
              <w:pStyle w:val="afd"/>
              <w:spacing w:line="276" w:lineRule="auto"/>
              <w:rPr>
                <w:rStyle w:val="56"/>
                <w:szCs w:val="28"/>
              </w:rPr>
            </w:pPr>
            <w:r w:rsidRPr="001128A3">
              <w:rPr>
                <w:rStyle w:val="56"/>
                <w:szCs w:val="28"/>
              </w:rPr>
              <w:t>Утомляемость</w:t>
            </w:r>
          </w:p>
        </w:tc>
        <w:tc>
          <w:tcPr>
            <w:tcW w:w="708" w:type="dxa"/>
          </w:tcPr>
          <w:p w14:paraId="6B72431C" w14:textId="4BDCFB9D" w:rsidR="00E35DC9" w:rsidRPr="001128A3" w:rsidRDefault="00E35DC9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</w:rPr>
              <w:t>38</w:t>
            </w:r>
          </w:p>
        </w:tc>
        <w:tc>
          <w:tcPr>
            <w:tcW w:w="1290" w:type="dxa"/>
          </w:tcPr>
          <w:p w14:paraId="7F5022C9" w14:textId="283240A1" w:rsidR="00E35DC9" w:rsidRPr="001128A3" w:rsidRDefault="00776573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1128A3">
              <w:rPr>
                <w:rFonts w:eastAsia="TimesNewRomanPSMT" w:cs="Times New Roman"/>
                <w:szCs w:val="28"/>
              </w:rPr>
              <w:t>30</w:t>
            </w:r>
            <w:r w:rsidRPr="001128A3">
              <w:rPr>
                <w:rFonts w:eastAsia="TimesNewRomanPSMT" w:cs="Times New Roman"/>
                <w:szCs w:val="28"/>
                <w:lang w:val="ru-RU"/>
              </w:rPr>
              <w:t>,</w:t>
            </w:r>
            <w:r w:rsidRPr="001128A3">
              <w:rPr>
                <w:rFonts w:eastAsia="TimesNewRomanPSMT" w:cs="Times New Roman"/>
                <w:szCs w:val="28"/>
              </w:rPr>
              <w:t>6</w:t>
            </w:r>
            <w:r w:rsidRPr="001128A3">
              <w:rPr>
                <w:rFonts w:ascii="Calibri" w:eastAsia="TimesNewRomanPSMT" w:hAnsi="Calibri" w:cs="Times New Roman"/>
                <w:szCs w:val="28"/>
              </w:rPr>
              <w:t>±</w:t>
            </w:r>
            <w:r w:rsidRPr="001128A3">
              <w:rPr>
                <w:rFonts w:eastAsia="TimesNewRomanPSMT" w:cs="Times New Roman"/>
                <w:szCs w:val="28"/>
              </w:rPr>
              <w:t>4</w:t>
            </w:r>
            <w:r w:rsidRPr="001128A3">
              <w:rPr>
                <w:rFonts w:eastAsia="TimesNewRomanPSMT" w:cs="Times New Roman"/>
                <w:szCs w:val="28"/>
                <w:lang w:val="ru-RU"/>
              </w:rPr>
              <w:t>,</w:t>
            </w:r>
            <w:r w:rsidRPr="001128A3">
              <w:rPr>
                <w:rFonts w:eastAsia="TimesNewRomanPSMT" w:cs="Times New Roman"/>
                <w:szCs w:val="28"/>
              </w:rPr>
              <w:t>1</w:t>
            </w:r>
          </w:p>
        </w:tc>
        <w:tc>
          <w:tcPr>
            <w:tcW w:w="527" w:type="dxa"/>
          </w:tcPr>
          <w:p w14:paraId="19856C3B" w14:textId="1F7103FF" w:rsidR="00E35DC9" w:rsidRPr="001128A3" w:rsidRDefault="00E35DC9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</w:rPr>
              <w:t>32</w:t>
            </w:r>
          </w:p>
        </w:tc>
        <w:tc>
          <w:tcPr>
            <w:tcW w:w="1476" w:type="dxa"/>
          </w:tcPr>
          <w:p w14:paraId="5B5A1A2E" w14:textId="20DB180E" w:rsidR="00E35DC9" w:rsidRPr="001128A3" w:rsidRDefault="00BB3019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  <w:lang w:val="ru-RU"/>
              </w:rPr>
              <w:t>25,8</w:t>
            </w:r>
            <w:r w:rsidRPr="001128A3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1128A3">
              <w:rPr>
                <w:rFonts w:eastAsia="TimesNewRomanPSMT" w:cs="Times New Roman"/>
                <w:szCs w:val="28"/>
                <w:lang w:val="ru-RU"/>
              </w:rPr>
              <w:t>3,9</w:t>
            </w:r>
            <w:r w:rsidR="001128A3" w:rsidRPr="001128A3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  <w:tc>
          <w:tcPr>
            <w:tcW w:w="688" w:type="dxa"/>
          </w:tcPr>
          <w:p w14:paraId="2E95CC01" w14:textId="4E7CF4E2" w:rsidR="00E35DC9" w:rsidRPr="001128A3" w:rsidRDefault="00E35DC9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</w:rPr>
              <w:t>24</w:t>
            </w:r>
          </w:p>
        </w:tc>
        <w:tc>
          <w:tcPr>
            <w:tcW w:w="1586" w:type="dxa"/>
          </w:tcPr>
          <w:p w14:paraId="5DBCF3B3" w14:textId="18256A7C" w:rsidR="00E35DC9" w:rsidRPr="001128A3" w:rsidRDefault="007B2326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1128A3">
              <w:rPr>
                <w:rFonts w:eastAsia="TimesNewRomanPSMT" w:cs="Times New Roman"/>
                <w:szCs w:val="28"/>
                <w:lang w:val="ru-RU"/>
              </w:rPr>
              <w:t>19,3</w:t>
            </w:r>
            <w:r w:rsidRPr="001128A3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1128A3">
              <w:rPr>
                <w:rFonts w:eastAsia="TimesNewRomanPSMT" w:cs="Times New Roman"/>
                <w:szCs w:val="28"/>
                <w:lang w:val="ru-RU"/>
              </w:rPr>
              <w:t>3,5</w:t>
            </w:r>
            <w:r w:rsidR="001128A3" w:rsidRPr="001128A3">
              <w:rPr>
                <w:rFonts w:eastAsia="TimesNewRomanPSMT" w:cs="Times New Roman"/>
                <w:szCs w:val="28"/>
                <w:lang w:val="ru-RU"/>
              </w:rPr>
              <w:t>**</w:t>
            </w:r>
          </w:p>
        </w:tc>
      </w:tr>
      <w:tr w:rsidR="001128A3" w:rsidRPr="000C3546" w14:paraId="1EA0DAF8" w14:textId="34DDEFF9" w:rsidTr="001128A3">
        <w:tc>
          <w:tcPr>
            <w:tcW w:w="516" w:type="dxa"/>
          </w:tcPr>
          <w:p w14:paraId="59F9F4D7" w14:textId="4092BED4" w:rsidR="00E35DC9" w:rsidRPr="001128A3" w:rsidRDefault="007563CD" w:rsidP="001128A3">
            <w:pPr>
              <w:pStyle w:val="afd"/>
              <w:spacing w:line="276" w:lineRule="auto"/>
              <w:jc w:val="center"/>
              <w:rPr>
                <w:rStyle w:val="56"/>
                <w:szCs w:val="28"/>
                <w:lang w:val="ru-RU"/>
              </w:rPr>
            </w:pPr>
            <w:r w:rsidRPr="001128A3">
              <w:rPr>
                <w:rStyle w:val="56"/>
                <w:szCs w:val="28"/>
                <w:lang w:val="ru-RU"/>
              </w:rPr>
              <w:t>2</w:t>
            </w:r>
          </w:p>
        </w:tc>
        <w:tc>
          <w:tcPr>
            <w:tcW w:w="2745" w:type="dxa"/>
          </w:tcPr>
          <w:p w14:paraId="3CD2DF61" w14:textId="598EE527" w:rsidR="00E35DC9" w:rsidRPr="001128A3" w:rsidRDefault="00E35DC9" w:rsidP="001128A3">
            <w:pPr>
              <w:pStyle w:val="afd"/>
              <w:spacing w:line="276" w:lineRule="auto"/>
              <w:rPr>
                <w:rStyle w:val="56"/>
                <w:szCs w:val="28"/>
              </w:rPr>
            </w:pPr>
            <w:r w:rsidRPr="001128A3">
              <w:rPr>
                <w:rStyle w:val="56"/>
                <w:szCs w:val="28"/>
              </w:rPr>
              <w:t>+</w:t>
            </w:r>
          </w:p>
        </w:tc>
        <w:tc>
          <w:tcPr>
            <w:tcW w:w="708" w:type="dxa"/>
          </w:tcPr>
          <w:p w14:paraId="00D073F1" w14:textId="77AD999D" w:rsidR="00E35DC9" w:rsidRPr="001128A3" w:rsidRDefault="00E35DC9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</w:rPr>
              <w:t>17</w:t>
            </w:r>
          </w:p>
        </w:tc>
        <w:tc>
          <w:tcPr>
            <w:tcW w:w="1290" w:type="dxa"/>
          </w:tcPr>
          <w:p w14:paraId="5D868FA4" w14:textId="14F81E0B" w:rsidR="00E35DC9" w:rsidRPr="001128A3" w:rsidRDefault="00776573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1128A3">
              <w:rPr>
                <w:rFonts w:eastAsia="TimesNewRomanPSMT" w:cs="Times New Roman"/>
                <w:szCs w:val="28"/>
                <w:lang w:val="ru-RU"/>
              </w:rPr>
              <w:t>13,7</w:t>
            </w:r>
            <w:r w:rsidRPr="001128A3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1128A3">
              <w:rPr>
                <w:rFonts w:eastAsia="TimesNewRomanPSMT" w:cs="Times New Roman"/>
                <w:szCs w:val="28"/>
                <w:lang w:val="ru-RU"/>
              </w:rPr>
              <w:t>3,0</w:t>
            </w:r>
          </w:p>
        </w:tc>
        <w:tc>
          <w:tcPr>
            <w:tcW w:w="527" w:type="dxa"/>
          </w:tcPr>
          <w:p w14:paraId="57FCA703" w14:textId="4DB31EC9" w:rsidR="00E35DC9" w:rsidRPr="001128A3" w:rsidRDefault="00E35DC9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</w:rPr>
              <w:t>23</w:t>
            </w:r>
          </w:p>
        </w:tc>
        <w:tc>
          <w:tcPr>
            <w:tcW w:w="1476" w:type="dxa"/>
          </w:tcPr>
          <w:p w14:paraId="058EF618" w14:textId="32753BCE" w:rsidR="00E35DC9" w:rsidRPr="001128A3" w:rsidRDefault="00BB3019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1128A3">
              <w:rPr>
                <w:rFonts w:eastAsia="TimesNewRomanPSMT" w:cs="Times New Roman"/>
                <w:szCs w:val="28"/>
                <w:lang w:val="ru-RU"/>
              </w:rPr>
              <w:t>18,5</w:t>
            </w:r>
            <w:r w:rsidRPr="001128A3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1128A3">
              <w:rPr>
                <w:rFonts w:eastAsia="TimesNewRomanPSMT" w:cs="Times New Roman"/>
                <w:szCs w:val="28"/>
                <w:lang w:val="ru-RU"/>
              </w:rPr>
              <w:t>3,4</w:t>
            </w:r>
            <w:r w:rsidR="001128A3" w:rsidRPr="001128A3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  <w:tc>
          <w:tcPr>
            <w:tcW w:w="688" w:type="dxa"/>
          </w:tcPr>
          <w:p w14:paraId="129FFC5B" w14:textId="2ACB6E00" w:rsidR="00E35DC9" w:rsidRPr="001128A3" w:rsidRDefault="00E35DC9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</w:rPr>
              <w:t>22</w:t>
            </w:r>
          </w:p>
        </w:tc>
        <w:tc>
          <w:tcPr>
            <w:tcW w:w="1586" w:type="dxa"/>
          </w:tcPr>
          <w:p w14:paraId="414BE40C" w14:textId="6E72D1F0" w:rsidR="00E35DC9" w:rsidRPr="001128A3" w:rsidRDefault="007B2326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1128A3">
              <w:rPr>
                <w:rFonts w:eastAsia="TimesNewRomanPSMT" w:cs="Times New Roman"/>
                <w:szCs w:val="28"/>
                <w:lang w:val="ru-RU"/>
              </w:rPr>
              <w:t>17,7</w:t>
            </w:r>
            <w:r w:rsidRPr="001128A3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1128A3">
              <w:rPr>
                <w:rFonts w:eastAsia="TimesNewRomanPSMT" w:cs="Times New Roman"/>
                <w:szCs w:val="28"/>
                <w:lang w:val="ru-RU"/>
              </w:rPr>
              <w:t>3,4</w:t>
            </w:r>
            <w:r w:rsidR="001128A3" w:rsidRPr="001128A3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</w:tr>
      <w:tr w:rsidR="001128A3" w:rsidRPr="000C3546" w14:paraId="106FE470" w14:textId="177869DE" w:rsidTr="001128A3">
        <w:tc>
          <w:tcPr>
            <w:tcW w:w="516" w:type="dxa"/>
          </w:tcPr>
          <w:p w14:paraId="6594B56C" w14:textId="58AFABD2" w:rsidR="00E35DC9" w:rsidRPr="001128A3" w:rsidRDefault="007563CD" w:rsidP="001128A3">
            <w:pPr>
              <w:pStyle w:val="afd"/>
              <w:spacing w:line="276" w:lineRule="auto"/>
              <w:jc w:val="center"/>
              <w:rPr>
                <w:rStyle w:val="56"/>
                <w:szCs w:val="28"/>
                <w:lang w:val="ru-RU"/>
              </w:rPr>
            </w:pPr>
            <w:r w:rsidRPr="001128A3">
              <w:rPr>
                <w:rStyle w:val="56"/>
                <w:szCs w:val="28"/>
                <w:lang w:val="ru-RU"/>
              </w:rPr>
              <w:t>3</w:t>
            </w:r>
          </w:p>
        </w:tc>
        <w:tc>
          <w:tcPr>
            <w:tcW w:w="2745" w:type="dxa"/>
          </w:tcPr>
          <w:p w14:paraId="1BFD2081" w14:textId="6532B69E" w:rsidR="00E35DC9" w:rsidRPr="001128A3" w:rsidRDefault="00E35DC9" w:rsidP="001128A3">
            <w:pPr>
              <w:pStyle w:val="afd"/>
              <w:spacing w:line="276" w:lineRule="auto"/>
              <w:rPr>
                <w:rStyle w:val="56"/>
                <w:szCs w:val="28"/>
              </w:rPr>
            </w:pPr>
            <w:r w:rsidRPr="001128A3">
              <w:rPr>
                <w:rStyle w:val="56"/>
                <w:szCs w:val="28"/>
              </w:rPr>
              <w:t>++</w:t>
            </w:r>
          </w:p>
        </w:tc>
        <w:tc>
          <w:tcPr>
            <w:tcW w:w="708" w:type="dxa"/>
          </w:tcPr>
          <w:p w14:paraId="58D4C87B" w14:textId="59EB053C" w:rsidR="00E35DC9" w:rsidRPr="001128A3" w:rsidRDefault="00E35DC9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</w:rPr>
              <w:t>15</w:t>
            </w:r>
          </w:p>
        </w:tc>
        <w:tc>
          <w:tcPr>
            <w:tcW w:w="1290" w:type="dxa"/>
          </w:tcPr>
          <w:p w14:paraId="00F0EE72" w14:textId="42EEF0EC" w:rsidR="00E35DC9" w:rsidRPr="001128A3" w:rsidRDefault="00776573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1128A3">
              <w:rPr>
                <w:rFonts w:eastAsia="TimesNewRomanPSMT" w:cs="Times New Roman"/>
                <w:szCs w:val="28"/>
                <w:lang w:val="ru-RU"/>
              </w:rPr>
              <w:t>12,0</w:t>
            </w:r>
            <w:r w:rsidRPr="001128A3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1128A3">
              <w:rPr>
                <w:rFonts w:eastAsia="TimesNewRomanPSMT" w:cs="Times New Roman"/>
                <w:szCs w:val="28"/>
                <w:lang w:val="ru-RU"/>
              </w:rPr>
              <w:t>2,9</w:t>
            </w:r>
          </w:p>
        </w:tc>
        <w:tc>
          <w:tcPr>
            <w:tcW w:w="527" w:type="dxa"/>
          </w:tcPr>
          <w:p w14:paraId="761C0BCB" w14:textId="6BB0D3FE" w:rsidR="00E35DC9" w:rsidRPr="001128A3" w:rsidRDefault="00E35DC9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</w:rPr>
              <w:t>9</w:t>
            </w:r>
          </w:p>
        </w:tc>
        <w:tc>
          <w:tcPr>
            <w:tcW w:w="1476" w:type="dxa"/>
          </w:tcPr>
          <w:p w14:paraId="502D5A6D" w14:textId="1B8D402E" w:rsidR="00E35DC9" w:rsidRPr="001128A3" w:rsidRDefault="00776573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  <w:lang w:val="ru-RU"/>
              </w:rPr>
              <w:t>7,2</w:t>
            </w:r>
            <w:r w:rsidRPr="001128A3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1128A3">
              <w:rPr>
                <w:rFonts w:eastAsia="TimesNewRomanPSMT" w:cs="Times New Roman"/>
                <w:szCs w:val="28"/>
                <w:lang w:val="ru-RU"/>
              </w:rPr>
              <w:t>2,3</w:t>
            </w:r>
            <w:r w:rsidR="001128A3" w:rsidRPr="001128A3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  <w:tc>
          <w:tcPr>
            <w:tcW w:w="688" w:type="dxa"/>
          </w:tcPr>
          <w:p w14:paraId="2CFD6747" w14:textId="5947BF0E" w:rsidR="00E35DC9" w:rsidRPr="001128A3" w:rsidRDefault="00E35DC9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</w:rPr>
              <w:t>2</w:t>
            </w:r>
          </w:p>
        </w:tc>
        <w:tc>
          <w:tcPr>
            <w:tcW w:w="1586" w:type="dxa"/>
          </w:tcPr>
          <w:p w14:paraId="01822465" w14:textId="45ECDB8C" w:rsidR="00E35DC9" w:rsidRPr="001128A3" w:rsidRDefault="007B2326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  <w:lang w:val="ru-RU"/>
              </w:rPr>
              <w:t>1,6</w:t>
            </w:r>
            <w:r w:rsidRPr="001128A3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1128A3">
              <w:rPr>
                <w:rFonts w:eastAsia="TimesNewRomanPSMT" w:cs="Times New Roman"/>
                <w:szCs w:val="28"/>
                <w:lang w:val="ru-RU"/>
              </w:rPr>
              <w:t>1,1</w:t>
            </w:r>
            <w:r w:rsidR="001128A3" w:rsidRPr="001128A3">
              <w:rPr>
                <w:rFonts w:eastAsia="TimesNewRomanPSMT" w:cs="Times New Roman"/>
                <w:szCs w:val="28"/>
                <w:lang w:val="ru-RU"/>
              </w:rPr>
              <w:t>***</w:t>
            </w:r>
          </w:p>
        </w:tc>
      </w:tr>
      <w:tr w:rsidR="001128A3" w:rsidRPr="000C3546" w14:paraId="2D8AA839" w14:textId="78BAF9C0" w:rsidTr="001128A3">
        <w:tc>
          <w:tcPr>
            <w:tcW w:w="516" w:type="dxa"/>
          </w:tcPr>
          <w:p w14:paraId="5A74AB26" w14:textId="665F8B33" w:rsidR="00E35DC9" w:rsidRPr="001128A3" w:rsidRDefault="007563CD" w:rsidP="001128A3">
            <w:pPr>
              <w:pStyle w:val="afd"/>
              <w:spacing w:line="276" w:lineRule="auto"/>
              <w:jc w:val="center"/>
              <w:rPr>
                <w:rStyle w:val="56"/>
                <w:szCs w:val="28"/>
                <w:lang w:val="ru-RU"/>
              </w:rPr>
            </w:pPr>
            <w:r w:rsidRPr="001128A3">
              <w:rPr>
                <w:rStyle w:val="56"/>
                <w:szCs w:val="28"/>
                <w:lang w:val="ru-RU"/>
              </w:rPr>
              <w:t>4</w:t>
            </w:r>
          </w:p>
        </w:tc>
        <w:tc>
          <w:tcPr>
            <w:tcW w:w="2745" w:type="dxa"/>
          </w:tcPr>
          <w:p w14:paraId="2F9B67C4" w14:textId="1500CAE7" w:rsidR="00E35DC9" w:rsidRPr="001128A3" w:rsidRDefault="00E35DC9" w:rsidP="001128A3">
            <w:pPr>
              <w:pStyle w:val="afd"/>
              <w:spacing w:line="276" w:lineRule="auto"/>
              <w:rPr>
                <w:rStyle w:val="56"/>
                <w:szCs w:val="28"/>
              </w:rPr>
            </w:pPr>
            <w:r w:rsidRPr="001128A3">
              <w:rPr>
                <w:rStyle w:val="56"/>
                <w:szCs w:val="28"/>
              </w:rPr>
              <w:t>+++</w:t>
            </w:r>
          </w:p>
        </w:tc>
        <w:tc>
          <w:tcPr>
            <w:tcW w:w="708" w:type="dxa"/>
          </w:tcPr>
          <w:p w14:paraId="77E8A430" w14:textId="2834A989" w:rsidR="00E35DC9" w:rsidRPr="001128A3" w:rsidRDefault="00E35DC9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</w:rPr>
              <w:t>6</w:t>
            </w:r>
          </w:p>
        </w:tc>
        <w:tc>
          <w:tcPr>
            <w:tcW w:w="1290" w:type="dxa"/>
          </w:tcPr>
          <w:p w14:paraId="119F8AD6" w14:textId="26DA2E7A" w:rsidR="00E35DC9" w:rsidRPr="001128A3" w:rsidRDefault="00776573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1128A3">
              <w:rPr>
                <w:rFonts w:eastAsia="TimesNewRomanPSMT" w:cs="Times New Roman"/>
                <w:szCs w:val="28"/>
                <w:lang w:val="ru-RU"/>
              </w:rPr>
              <w:t>4,8</w:t>
            </w:r>
            <w:r w:rsidRPr="001128A3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1128A3">
              <w:rPr>
                <w:rFonts w:eastAsia="TimesNewRomanPSMT" w:cs="Times New Roman"/>
                <w:szCs w:val="28"/>
                <w:lang w:val="ru-RU"/>
              </w:rPr>
              <w:t>1,9</w:t>
            </w:r>
          </w:p>
        </w:tc>
        <w:tc>
          <w:tcPr>
            <w:tcW w:w="527" w:type="dxa"/>
          </w:tcPr>
          <w:p w14:paraId="32EFCB69" w14:textId="35F84C9A" w:rsidR="00E35DC9" w:rsidRPr="001128A3" w:rsidRDefault="00E35DC9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</w:rPr>
              <w:t>-</w:t>
            </w:r>
          </w:p>
        </w:tc>
        <w:tc>
          <w:tcPr>
            <w:tcW w:w="1476" w:type="dxa"/>
          </w:tcPr>
          <w:p w14:paraId="61E15347" w14:textId="74D5D3CF" w:rsidR="00E35DC9" w:rsidRPr="001128A3" w:rsidRDefault="00815D4E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1128A3">
              <w:rPr>
                <w:rFonts w:eastAsia="TimesNewRomanPSMT" w:cs="Times New Roman"/>
                <w:szCs w:val="28"/>
                <w:lang w:val="ru-RU"/>
              </w:rPr>
              <w:t>-</w:t>
            </w:r>
          </w:p>
        </w:tc>
        <w:tc>
          <w:tcPr>
            <w:tcW w:w="688" w:type="dxa"/>
          </w:tcPr>
          <w:p w14:paraId="345B4C4B" w14:textId="76F2F657" w:rsidR="00E35DC9" w:rsidRPr="001128A3" w:rsidRDefault="00E35DC9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</w:rPr>
              <w:t>-</w:t>
            </w:r>
          </w:p>
        </w:tc>
        <w:tc>
          <w:tcPr>
            <w:tcW w:w="1586" w:type="dxa"/>
          </w:tcPr>
          <w:p w14:paraId="380C2A65" w14:textId="4A2B95FF" w:rsidR="00E35DC9" w:rsidRPr="001128A3" w:rsidRDefault="00815D4E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1128A3">
              <w:rPr>
                <w:rFonts w:eastAsia="TimesNewRomanPSMT" w:cs="Times New Roman"/>
                <w:szCs w:val="28"/>
                <w:lang w:val="ru-RU"/>
              </w:rPr>
              <w:t>-</w:t>
            </w:r>
          </w:p>
        </w:tc>
      </w:tr>
      <w:tr w:rsidR="001128A3" w:rsidRPr="000C3546" w14:paraId="2F5002F0" w14:textId="45C33C6F" w:rsidTr="001128A3">
        <w:trPr>
          <w:trHeight w:val="357"/>
        </w:trPr>
        <w:tc>
          <w:tcPr>
            <w:tcW w:w="516" w:type="dxa"/>
          </w:tcPr>
          <w:p w14:paraId="73007833" w14:textId="7A6C23A7" w:rsidR="00E35DC9" w:rsidRPr="001128A3" w:rsidRDefault="007563CD" w:rsidP="001128A3">
            <w:pPr>
              <w:pStyle w:val="afd"/>
              <w:spacing w:line="276" w:lineRule="auto"/>
              <w:jc w:val="center"/>
              <w:rPr>
                <w:rStyle w:val="56"/>
                <w:szCs w:val="28"/>
                <w:lang w:val="ru-RU"/>
              </w:rPr>
            </w:pPr>
            <w:r w:rsidRPr="001128A3">
              <w:rPr>
                <w:rStyle w:val="56"/>
                <w:szCs w:val="28"/>
                <w:lang w:val="ru-RU"/>
              </w:rPr>
              <w:lastRenderedPageBreak/>
              <w:t>5</w:t>
            </w:r>
          </w:p>
        </w:tc>
        <w:tc>
          <w:tcPr>
            <w:tcW w:w="2745" w:type="dxa"/>
          </w:tcPr>
          <w:p w14:paraId="3B64576B" w14:textId="48D6C997" w:rsidR="00E35DC9" w:rsidRPr="001128A3" w:rsidRDefault="00E35DC9" w:rsidP="001128A3">
            <w:pPr>
              <w:pStyle w:val="afd"/>
              <w:spacing w:line="276" w:lineRule="auto"/>
              <w:rPr>
                <w:rStyle w:val="56"/>
                <w:szCs w:val="28"/>
              </w:rPr>
            </w:pPr>
            <w:r w:rsidRPr="001128A3">
              <w:rPr>
                <w:rStyle w:val="56"/>
                <w:szCs w:val="28"/>
              </w:rPr>
              <w:t>Снижение памяти</w:t>
            </w:r>
          </w:p>
        </w:tc>
        <w:tc>
          <w:tcPr>
            <w:tcW w:w="708" w:type="dxa"/>
          </w:tcPr>
          <w:p w14:paraId="137A6D01" w14:textId="0758C557" w:rsidR="00E35DC9" w:rsidRPr="001128A3" w:rsidRDefault="00E35DC9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</w:rPr>
              <w:t>43</w:t>
            </w:r>
          </w:p>
        </w:tc>
        <w:tc>
          <w:tcPr>
            <w:tcW w:w="1290" w:type="dxa"/>
          </w:tcPr>
          <w:p w14:paraId="3859B760" w14:textId="0BF01DF2" w:rsidR="00E35DC9" w:rsidRPr="001128A3" w:rsidRDefault="00776573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1128A3">
              <w:rPr>
                <w:rFonts w:eastAsia="TimesNewRomanPSMT" w:cs="Times New Roman"/>
                <w:szCs w:val="28"/>
                <w:lang w:val="ru-RU"/>
              </w:rPr>
              <w:t>34,6</w:t>
            </w:r>
            <w:r w:rsidRPr="001128A3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1128A3">
              <w:rPr>
                <w:rFonts w:eastAsia="TimesNewRomanPSMT" w:cs="Times New Roman"/>
                <w:szCs w:val="28"/>
                <w:lang w:val="ru-RU"/>
              </w:rPr>
              <w:t>4,2</w:t>
            </w:r>
          </w:p>
        </w:tc>
        <w:tc>
          <w:tcPr>
            <w:tcW w:w="527" w:type="dxa"/>
          </w:tcPr>
          <w:p w14:paraId="5AB47DA1" w14:textId="79C1A258" w:rsidR="00E35DC9" w:rsidRPr="001128A3" w:rsidRDefault="00E35DC9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</w:rPr>
              <w:t>43</w:t>
            </w:r>
          </w:p>
        </w:tc>
        <w:tc>
          <w:tcPr>
            <w:tcW w:w="1476" w:type="dxa"/>
          </w:tcPr>
          <w:p w14:paraId="10896B3C" w14:textId="14E3D711" w:rsidR="00E35DC9" w:rsidRPr="001128A3" w:rsidRDefault="00815D4E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  <w:lang w:val="ru-RU"/>
              </w:rPr>
              <w:t>34,6</w:t>
            </w:r>
            <w:r w:rsidRPr="001128A3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1128A3">
              <w:rPr>
                <w:rFonts w:eastAsia="TimesNewRomanPSMT" w:cs="Times New Roman"/>
                <w:szCs w:val="28"/>
                <w:lang w:val="ru-RU"/>
              </w:rPr>
              <w:t>4,2</w:t>
            </w:r>
            <w:r w:rsidR="001128A3" w:rsidRPr="001128A3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  <w:tc>
          <w:tcPr>
            <w:tcW w:w="688" w:type="dxa"/>
          </w:tcPr>
          <w:p w14:paraId="59446127" w14:textId="307959BF" w:rsidR="00E35DC9" w:rsidRPr="001128A3" w:rsidRDefault="00E35DC9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</w:rPr>
              <w:t>42</w:t>
            </w:r>
          </w:p>
        </w:tc>
        <w:tc>
          <w:tcPr>
            <w:tcW w:w="1586" w:type="dxa"/>
          </w:tcPr>
          <w:p w14:paraId="6DF23CB2" w14:textId="2AAF7156" w:rsidR="00E35DC9" w:rsidRPr="001128A3" w:rsidRDefault="003D359C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1128A3">
              <w:rPr>
                <w:rFonts w:eastAsia="TimesNewRomanPSMT" w:cs="Times New Roman"/>
                <w:szCs w:val="28"/>
                <w:lang w:val="ru-RU"/>
              </w:rPr>
              <w:t>33,8</w:t>
            </w:r>
            <w:r w:rsidRPr="001128A3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1128A3">
              <w:rPr>
                <w:rFonts w:eastAsia="TimesNewRomanPSMT" w:cs="Times New Roman"/>
                <w:szCs w:val="28"/>
                <w:lang w:val="ru-RU"/>
              </w:rPr>
              <w:t>4,2</w:t>
            </w:r>
            <w:r w:rsidR="001128A3" w:rsidRPr="001128A3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</w:tr>
      <w:tr w:rsidR="001128A3" w:rsidRPr="000C3546" w14:paraId="0D84F6B7" w14:textId="010F78B8" w:rsidTr="001128A3">
        <w:tc>
          <w:tcPr>
            <w:tcW w:w="516" w:type="dxa"/>
          </w:tcPr>
          <w:p w14:paraId="2BCBDCB7" w14:textId="21A0AEBD" w:rsidR="00E35DC9" w:rsidRPr="001128A3" w:rsidRDefault="007563CD" w:rsidP="001128A3">
            <w:pPr>
              <w:pStyle w:val="afd"/>
              <w:spacing w:line="276" w:lineRule="auto"/>
              <w:jc w:val="center"/>
              <w:rPr>
                <w:rStyle w:val="56"/>
                <w:szCs w:val="28"/>
                <w:lang w:val="ru-RU"/>
              </w:rPr>
            </w:pPr>
            <w:r w:rsidRPr="001128A3">
              <w:rPr>
                <w:rStyle w:val="56"/>
                <w:szCs w:val="28"/>
                <w:lang w:val="ru-RU"/>
              </w:rPr>
              <w:t>6</w:t>
            </w:r>
          </w:p>
        </w:tc>
        <w:tc>
          <w:tcPr>
            <w:tcW w:w="2745" w:type="dxa"/>
          </w:tcPr>
          <w:p w14:paraId="2B8D8F00" w14:textId="74102E44" w:rsidR="00E35DC9" w:rsidRPr="001128A3" w:rsidRDefault="00E35DC9" w:rsidP="001128A3">
            <w:pPr>
              <w:pStyle w:val="afd"/>
              <w:spacing w:line="276" w:lineRule="auto"/>
              <w:rPr>
                <w:rStyle w:val="56"/>
                <w:szCs w:val="28"/>
              </w:rPr>
            </w:pPr>
            <w:r w:rsidRPr="001128A3">
              <w:rPr>
                <w:rStyle w:val="56"/>
                <w:szCs w:val="28"/>
              </w:rPr>
              <w:t>+</w:t>
            </w:r>
          </w:p>
        </w:tc>
        <w:tc>
          <w:tcPr>
            <w:tcW w:w="708" w:type="dxa"/>
          </w:tcPr>
          <w:p w14:paraId="70B3B65C" w14:textId="7397428A" w:rsidR="00E35DC9" w:rsidRPr="001128A3" w:rsidRDefault="00E35DC9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</w:rPr>
              <w:t>11</w:t>
            </w:r>
          </w:p>
        </w:tc>
        <w:tc>
          <w:tcPr>
            <w:tcW w:w="1290" w:type="dxa"/>
          </w:tcPr>
          <w:p w14:paraId="7F0B60FB" w14:textId="1CD315CC" w:rsidR="00E35DC9" w:rsidRPr="001128A3" w:rsidRDefault="00776573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1128A3">
              <w:rPr>
                <w:rFonts w:eastAsia="TimesNewRomanPSMT" w:cs="Times New Roman"/>
                <w:szCs w:val="28"/>
                <w:lang w:val="ru-RU"/>
              </w:rPr>
              <w:t>8,8</w:t>
            </w:r>
            <w:r w:rsidRPr="001128A3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1128A3">
              <w:rPr>
                <w:rFonts w:eastAsia="TimesNewRomanPSMT" w:cs="Times New Roman"/>
                <w:szCs w:val="28"/>
                <w:lang w:val="ru-RU"/>
              </w:rPr>
              <w:t>2,5</w:t>
            </w:r>
          </w:p>
        </w:tc>
        <w:tc>
          <w:tcPr>
            <w:tcW w:w="527" w:type="dxa"/>
          </w:tcPr>
          <w:p w14:paraId="3967CC93" w14:textId="147DF98A" w:rsidR="00E35DC9" w:rsidRPr="001128A3" w:rsidRDefault="00E35DC9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</w:rPr>
              <w:t>18</w:t>
            </w:r>
          </w:p>
        </w:tc>
        <w:tc>
          <w:tcPr>
            <w:tcW w:w="1476" w:type="dxa"/>
          </w:tcPr>
          <w:p w14:paraId="6EA424CA" w14:textId="03BE5D0E" w:rsidR="00E35DC9" w:rsidRPr="001128A3" w:rsidRDefault="00776573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  <w:lang w:val="ru-RU"/>
              </w:rPr>
              <w:t>14,5</w:t>
            </w:r>
            <w:r w:rsidRPr="001128A3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1128A3">
              <w:rPr>
                <w:rFonts w:eastAsia="TimesNewRomanPSMT" w:cs="Times New Roman"/>
                <w:szCs w:val="28"/>
                <w:lang w:val="ru-RU"/>
              </w:rPr>
              <w:t>3,1</w:t>
            </w:r>
            <w:r w:rsidR="001128A3" w:rsidRPr="001128A3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  <w:tc>
          <w:tcPr>
            <w:tcW w:w="688" w:type="dxa"/>
          </w:tcPr>
          <w:p w14:paraId="5E2005A2" w14:textId="3A74D02D" w:rsidR="00E35DC9" w:rsidRPr="001128A3" w:rsidRDefault="00E35DC9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</w:rPr>
              <w:t>20</w:t>
            </w:r>
          </w:p>
        </w:tc>
        <w:tc>
          <w:tcPr>
            <w:tcW w:w="1586" w:type="dxa"/>
          </w:tcPr>
          <w:p w14:paraId="4996EEA7" w14:textId="279BC42A" w:rsidR="00E35DC9" w:rsidRPr="001128A3" w:rsidRDefault="007B2326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1128A3">
              <w:rPr>
                <w:rFonts w:eastAsia="TimesNewRomanPSMT" w:cs="Times New Roman"/>
                <w:szCs w:val="28"/>
                <w:lang w:val="ru-RU"/>
              </w:rPr>
              <w:t>16,1</w:t>
            </w:r>
            <w:r w:rsidRPr="001128A3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1128A3">
              <w:rPr>
                <w:rFonts w:eastAsia="TimesNewRomanPSMT" w:cs="Times New Roman"/>
                <w:szCs w:val="28"/>
                <w:lang w:val="ru-RU"/>
              </w:rPr>
              <w:t>3,3</w:t>
            </w:r>
            <w:r w:rsidR="001128A3" w:rsidRPr="001128A3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</w:tr>
      <w:tr w:rsidR="001128A3" w:rsidRPr="000C3546" w14:paraId="2CFF349A" w14:textId="3E4E6545" w:rsidTr="001128A3">
        <w:tc>
          <w:tcPr>
            <w:tcW w:w="516" w:type="dxa"/>
          </w:tcPr>
          <w:p w14:paraId="7C18BFC4" w14:textId="2C5C3FE2" w:rsidR="00E35DC9" w:rsidRPr="001128A3" w:rsidRDefault="007563CD" w:rsidP="001128A3">
            <w:pPr>
              <w:pStyle w:val="afd"/>
              <w:spacing w:line="276" w:lineRule="auto"/>
              <w:jc w:val="center"/>
              <w:rPr>
                <w:rStyle w:val="56"/>
                <w:szCs w:val="28"/>
                <w:lang w:val="ru-RU"/>
              </w:rPr>
            </w:pPr>
            <w:r w:rsidRPr="001128A3">
              <w:rPr>
                <w:rStyle w:val="56"/>
                <w:szCs w:val="28"/>
                <w:lang w:val="ru-RU"/>
              </w:rPr>
              <w:t>7</w:t>
            </w:r>
          </w:p>
        </w:tc>
        <w:tc>
          <w:tcPr>
            <w:tcW w:w="2745" w:type="dxa"/>
          </w:tcPr>
          <w:p w14:paraId="40F97C4F" w14:textId="46DF359E" w:rsidR="00E35DC9" w:rsidRPr="001128A3" w:rsidRDefault="00E35DC9" w:rsidP="001128A3">
            <w:pPr>
              <w:pStyle w:val="afd"/>
              <w:spacing w:line="276" w:lineRule="auto"/>
              <w:rPr>
                <w:rStyle w:val="56"/>
                <w:szCs w:val="28"/>
              </w:rPr>
            </w:pPr>
            <w:r w:rsidRPr="001128A3">
              <w:rPr>
                <w:rStyle w:val="56"/>
                <w:szCs w:val="28"/>
              </w:rPr>
              <w:t>++</w:t>
            </w:r>
          </w:p>
        </w:tc>
        <w:tc>
          <w:tcPr>
            <w:tcW w:w="708" w:type="dxa"/>
          </w:tcPr>
          <w:p w14:paraId="3E22B485" w14:textId="0CE0A138" w:rsidR="00E35DC9" w:rsidRPr="001128A3" w:rsidRDefault="00E35DC9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</w:rPr>
              <w:t>18</w:t>
            </w:r>
          </w:p>
        </w:tc>
        <w:tc>
          <w:tcPr>
            <w:tcW w:w="1290" w:type="dxa"/>
          </w:tcPr>
          <w:p w14:paraId="46084BCC" w14:textId="238F81A5" w:rsidR="00E35DC9" w:rsidRPr="001128A3" w:rsidRDefault="00776573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1128A3">
              <w:rPr>
                <w:rFonts w:eastAsia="TimesNewRomanPSMT" w:cs="Times New Roman"/>
                <w:szCs w:val="28"/>
                <w:lang w:val="ru-RU"/>
              </w:rPr>
              <w:t>14,5</w:t>
            </w:r>
            <w:r w:rsidRPr="001128A3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1128A3">
              <w:rPr>
                <w:rFonts w:eastAsia="TimesNewRomanPSMT" w:cs="Times New Roman"/>
                <w:szCs w:val="28"/>
                <w:lang w:val="ru-RU"/>
              </w:rPr>
              <w:t>3,1</w:t>
            </w:r>
          </w:p>
        </w:tc>
        <w:tc>
          <w:tcPr>
            <w:tcW w:w="527" w:type="dxa"/>
          </w:tcPr>
          <w:p w14:paraId="547439A4" w14:textId="3FDAE871" w:rsidR="00E35DC9" w:rsidRPr="001128A3" w:rsidRDefault="00E35DC9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</w:rPr>
              <w:t>25</w:t>
            </w:r>
          </w:p>
        </w:tc>
        <w:tc>
          <w:tcPr>
            <w:tcW w:w="1476" w:type="dxa"/>
          </w:tcPr>
          <w:p w14:paraId="4DEA0B0C" w14:textId="39048634" w:rsidR="00E35DC9" w:rsidRPr="001128A3" w:rsidRDefault="007B2326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1128A3">
              <w:rPr>
                <w:rFonts w:eastAsia="TimesNewRomanPSMT" w:cs="Times New Roman"/>
                <w:szCs w:val="28"/>
                <w:lang w:val="ru-RU"/>
              </w:rPr>
              <w:t>20,1</w:t>
            </w:r>
            <w:r w:rsidRPr="001128A3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1128A3">
              <w:rPr>
                <w:rFonts w:eastAsia="TimesNewRomanPSMT" w:cs="Times New Roman"/>
                <w:szCs w:val="28"/>
                <w:lang w:val="ru-RU"/>
              </w:rPr>
              <w:t>3,5</w:t>
            </w:r>
            <w:r w:rsidR="001128A3" w:rsidRPr="001128A3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  <w:tc>
          <w:tcPr>
            <w:tcW w:w="688" w:type="dxa"/>
          </w:tcPr>
          <w:p w14:paraId="09D434EE" w14:textId="2E631562" w:rsidR="00E35DC9" w:rsidRPr="001128A3" w:rsidRDefault="00E35DC9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</w:rPr>
              <w:t>22</w:t>
            </w:r>
          </w:p>
        </w:tc>
        <w:tc>
          <w:tcPr>
            <w:tcW w:w="1586" w:type="dxa"/>
          </w:tcPr>
          <w:p w14:paraId="608FDCE2" w14:textId="1DC14385" w:rsidR="00E35DC9" w:rsidRPr="001128A3" w:rsidRDefault="007B2326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  <w:lang w:val="ru-RU"/>
              </w:rPr>
              <w:t>17,7</w:t>
            </w:r>
            <w:r w:rsidRPr="001128A3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1128A3">
              <w:rPr>
                <w:rFonts w:eastAsia="TimesNewRomanPSMT" w:cs="Times New Roman"/>
                <w:szCs w:val="28"/>
                <w:lang w:val="ru-RU"/>
              </w:rPr>
              <w:t>3,4</w:t>
            </w:r>
            <w:r w:rsidR="001128A3" w:rsidRPr="001128A3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</w:tr>
      <w:tr w:rsidR="001128A3" w:rsidRPr="000C3546" w14:paraId="641DBAEB" w14:textId="0A19BB9F" w:rsidTr="001128A3">
        <w:tc>
          <w:tcPr>
            <w:tcW w:w="516" w:type="dxa"/>
          </w:tcPr>
          <w:p w14:paraId="7A8D1032" w14:textId="6A0B95EB" w:rsidR="00E35DC9" w:rsidRPr="001128A3" w:rsidRDefault="007563CD" w:rsidP="001128A3">
            <w:pPr>
              <w:pStyle w:val="afd"/>
              <w:spacing w:line="276" w:lineRule="auto"/>
              <w:jc w:val="center"/>
              <w:rPr>
                <w:rStyle w:val="56"/>
                <w:szCs w:val="28"/>
                <w:lang w:val="ru-RU"/>
              </w:rPr>
            </w:pPr>
            <w:r w:rsidRPr="001128A3">
              <w:rPr>
                <w:rStyle w:val="56"/>
                <w:szCs w:val="28"/>
                <w:lang w:val="ru-RU"/>
              </w:rPr>
              <w:t>8</w:t>
            </w:r>
          </w:p>
        </w:tc>
        <w:tc>
          <w:tcPr>
            <w:tcW w:w="2745" w:type="dxa"/>
          </w:tcPr>
          <w:p w14:paraId="5591BCE1" w14:textId="5C81CC72" w:rsidR="00E35DC9" w:rsidRPr="001128A3" w:rsidRDefault="00E35DC9" w:rsidP="001128A3">
            <w:pPr>
              <w:pStyle w:val="afd"/>
              <w:spacing w:line="276" w:lineRule="auto"/>
              <w:rPr>
                <w:rStyle w:val="56"/>
                <w:szCs w:val="28"/>
              </w:rPr>
            </w:pPr>
            <w:r w:rsidRPr="001128A3">
              <w:rPr>
                <w:rStyle w:val="56"/>
                <w:szCs w:val="28"/>
              </w:rPr>
              <w:t>+++</w:t>
            </w:r>
          </w:p>
        </w:tc>
        <w:tc>
          <w:tcPr>
            <w:tcW w:w="708" w:type="dxa"/>
          </w:tcPr>
          <w:p w14:paraId="5307E1C6" w14:textId="2095A934" w:rsidR="00E35DC9" w:rsidRPr="001128A3" w:rsidRDefault="00E35DC9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</w:rPr>
              <w:t>14</w:t>
            </w:r>
          </w:p>
        </w:tc>
        <w:tc>
          <w:tcPr>
            <w:tcW w:w="1290" w:type="dxa"/>
          </w:tcPr>
          <w:p w14:paraId="7D3F37FF" w14:textId="724910E5" w:rsidR="00E35DC9" w:rsidRPr="001128A3" w:rsidRDefault="00776573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1128A3">
              <w:rPr>
                <w:rFonts w:eastAsia="TimesNewRomanPSMT" w:cs="Times New Roman"/>
                <w:szCs w:val="28"/>
                <w:lang w:val="ru-RU"/>
              </w:rPr>
              <w:t>11,2</w:t>
            </w:r>
            <w:r w:rsidRPr="001128A3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1128A3">
              <w:rPr>
                <w:rFonts w:eastAsia="TimesNewRomanPSMT" w:cs="Times New Roman"/>
                <w:szCs w:val="28"/>
                <w:lang w:val="ru-RU"/>
              </w:rPr>
              <w:t>2,8</w:t>
            </w:r>
          </w:p>
        </w:tc>
        <w:tc>
          <w:tcPr>
            <w:tcW w:w="527" w:type="dxa"/>
          </w:tcPr>
          <w:p w14:paraId="706D4131" w14:textId="4750AE65" w:rsidR="00E35DC9" w:rsidRPr="001128A3" w:rsidRDefault="00E35DC9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</w:rPr>
              <w:t>-</w:t>
            </w:r>
          </w:p>
        </w:tc>
        <w:tc>
          <w:tcPr>
            <w:tcW w:w="1476" w:type="dxa"/>
          </w:tcPr>
          <w:p w14:paraId="4A6D6A5C" w14:textId="28381DAC" w:rsidR="00E35DC9" w:rsidRPr="001128A3" w:rsidRDefault="00815D4E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1128A3">
              <w:rPr>
                <w:rFonts w:eastAsia="TimesNewRomanPSMT" w:cs="Times New Roman"/>
                <w:szCs w:val="28"/>
                <w:lang w:val="ru-RU"/>
              </w:rPr>
              <w:t>-</w:t>
            </w:r>
          </w:p>
        </w:tc>
        <w:tc>
          <w:tcPr>
            <w:tcW w:w="688" w:type="dxa"/>
          </w:tcPr>
          <w:p w14:paraId="2A6AF3F5" w14:textId="26B6B5E9" w:rsidR="00E35DC9" w:rsidRPr="001128A3" w:rsidRDefault="00E35DC9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</w:rPr>
              <w:t>-</w:t>
            </w:r>
          </w:p>
        </w:tc>
        <w:tc>
          <w:tcPr>
            <w:tcW w:w="1586" w:type="dxa"/>
          </w:tcPr>
          <w:p w14:paraId="183F7D5C" w14:textId="0BD7194B" w:rsidR="00E35DC9" w:rsidRPr="001128A3" w:rsidRDefault="00815D4E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1128A3">
              <w:rPr>
                <w:rFonts w:eastAsia="TimesNewRomanPSMT" w:cs="Times New Roman"/>
                <w:szCs w:val="28"/>
                <w:lang w:val="ru-RU"/>
              </w:rPr>
              <w:t>-</w:t>
            </w:r>
          </w:p>
        </w:tc>
      </w:tr>
      <w:tr w:rsidR="001128A3" w:rsidRPr="000C3546" w14:paraId="5A2445D4" w14:textId="56B8E78C" w:rsidTr="001128A3">
        <w:tc>
          <w:tcPr>
            <w:tcW w:w="516" w:type="dxa"/>
          </w:tcPr>
          <w:p w14:paraId="4887ACB1" w14:textId="598349E3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Style w:val="56"/>
                <w:szCs w:val="28"/>
                <w:lang w:val="ru-RU"/>
              </w:rPr>
            </w:pPr>
            <w:r w:rsidRPr="001128A3">
              <w:rPr>
                <w:rStyle w:val="56"/>
                <w:szCs w:val="28"/>
                <w:lang w:val="ru-RU"/>
              </w:rPr>
              <w:t>9</w:t>
            </w:r>
          </w:p>
        </w:tc>
        <w:tc>
          <w:tcPr>
            <w:tcW w:w="2745" w:type="dxa"/>
          </w:tcPr>
          <w:p w14:paraId="6398BD0F" w14:textId="10B345C1" w:rsidR="00815D4E" w:rsidRPr="001128A3" w:rsidRDefault="00815D4E" w:rsidP="001128A3">
            <w:pPr>
              <w:pStyle w:val="afd"/>
              <w:spacing w:line="276" w:lineRule="auto"/>
              <w:rPr>
                <w:rStyle w:val="56"/>
                <w:szCs w:val="28"/>
              </w:rPr>
            </w:pPr>
            <w:r w:rsidRPr="001128A3">
              <w:rPr>
                <w:rStyle w:val="56"/>
                <w:szCs w:val="28"/>
              </w:rPr>
              <w:t>Слезливость, возбудимость</w:t>
            </w:r>
          </w:p>
        </w:tc>
        <w:tc>
          <w:tcPr>
            <w:tcW w:w="708" w:type="dxa"/>
          </w:tcPr>
          <w:p w14:paraId="7599D3AB" w14:textId="2888EAC9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</w:rPr>
              <w:t>39</w:t>
            </w:r>
          </w:p>
        </w:tc>
        <w:tc>
          <w:tcPr>
            <w:tcW w:w="1290" w:type="dxa"/>
          </w:tcPr>
          <w:p w14:paraId="224DD3C0" w14:textId="48626EAC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1128A3">
              <w:rPr>
                <w:rFonts w:eastAsia="TimesNewRomanPSMT" w:cs="Times New Roman"/>
                <w:szCs w:val="28"/>
                <w:lang w:val="ru-RU"/>
              </w:rPr>
              <w:t>31,4</w:t>
            </w:r>
            <w:r w:rsidRPr="001128A3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1128A3">
              <w:rPr>
                <w:rFonts w:eastAsia="TimesNewRomanPSMT" w:cs="Times New Roman"/>
                <w:szCs w:val="28"/>
                <w:lang w:val="ru-RU"/>
              </w:rPr>
              <w:t>4,1</w:t>
            </w:r>
          </w:p>
        </w:tc>
        <w:tc>
          <w:tcPr>
            <w:tcW w:w="527" w:type="dxa"/>
          </w:tcPr>
          <w:p w14:paraId="295A448E" w14:textId="4C141190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</w:rPr>
              <w:t>39</w:t>
            </w:r>
          </w:p>
        </w:tc>
        <w:tc>
          <w:tcPr>
            <w:tcW w:w="1476" w:type="dxa"/>
          </w:tcPr>
          <w:p w14:paraId="35512AD0" w14:textId="7D9D417E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  <w:lang w:val="ru-RU"/>
              </w:rPr>
              <w:t>31,4</w:t>
            </w:r>
            <w:r w:rsidRPr="001128A3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1128A3">
              <w:rPr>
                <w:rFonts w:eastAsia="TimesNewRomanPSMT" w:cs="Times New Roman"/>
                <w:szCs w:val="28"/>
                <w:lang w:val="ru-RU"/>
              </w:rPr>
              <w:t>4,1</w:t>
            </w:r>
            <w:r w:rsidR="001128A3" w:rsidRPr="001128A3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  <w:tc>
          <w:tcPr>
            <w:tcW w:w="688" w:type="dxa"/>
          </w:tcPr>
          <w:p w14:paraId="0704B1C3" w14:textId="2A380B92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</w:rPr>
              <w:t>31</w:t>
            </w:r>
          </w:p>
        </w:tc>
        <w:tc>
          <w:tcPr>
            <w:tcW w:w="1586" w:type="dxa"/>
          </w:tcPr>
          <w:p w14:paraId="0E97B762" w14:textId="1A480B01" w:rsidR="00815D4E" w:rsidRPr="001128A3" w:rsidRDefault="007B2326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  <w:lang w:val="ru-RU"/>
              </w:rPr>
              <w:t>25,0</w:t>
            </w:r>
            <w:r w:rsidRPr="001128A3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1128A3">
              <w:rPr>
                <w:rFonts w:eastAsia="TimesNewRomanPSMT" w:cs="Times New Roman"/>
                <w:szCs w:val="28"/>
                <w:lang w:val="ru-RU"/>
              </w:rPr>
              <w:t>3,8</w:t>
            </w:r>
            <w:r w:rsidR="001128A3" w:rsidRPr="001128A3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</w:tr>
      <w:tr w:rsidR="001128A3" w:rsidRPr="000C3546" w14:paraId="2BC0265F" w14:textId="6D62F60D" w:rsidTr="001128A3">
        <w:tc>
          <w:tcPr>
            <w:tcW w:w="516" w:type="dxa"/>
          </w:tcPr>
          <w:p w14:paraId="43192C1E" w14:textId="1D1D8CB9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Style w:val="56"/>
                <w:szCs w:val="28"/>
                <w:lang w:val="ru-RU"/>
              </w:rPr>
            </w:pPr>
            <w:r w:rsidRPr="001128A3">
              <w:rPr>
                <w:rStyle w:val="56"/>
                <w:szCs w:val="28"/>
                <w:lang w:val="ru-RU"/>
              </w:rPr>
              <w:t>10</w:t>
            </w:r>
          </w:p>
        </w:tc>
        <w:tc>
          <w:tcPr>
            <w:tcW w:w="2745" w:type="dxa"/>
          </w:tcPr>
          <w:p w14:paraId="3C97B480" w14:textId="17F8E941" w:rsidR="00815D4E" w:rsidRPr="001128A3" w:rsidRDefault="00815D4E" w:rsidP="001128A3">
            <w:pPr>
              <w:pStyle w:val="afd"/>
              <w:spacing w:line="276" w:lineRule="auto"/>
              <w:rPr>
                <w:rStyle w:val="56"/>
                <w:szCs w:val="28"/>
              </w:rPr>
            </w:pPr>
            <w:r w:rsidRPr="001128A3">
              <w:rPr>
                <w:rStyle w:val="56"/>
                <w:szCs w:val="28"/>
              </w:rPr>
              <w:t>+</w:t>
            </w:r>
          </w:p>
        </w:tc>
        <w:tc>
          <w:tcPr>
            <w:tcW w:w="708" w:type="dxa"/>
          </w:tcPr>
          <w:p w14:paraId="22F46E37" w14:textId="27A3F205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</w:rPr>
              <w:t>18</w:t>
            </w:r>
          </w:p>
        </w:tc>
        <w:tc>
          <w:tcPr>
            <w:tcW w:w="1290" w:type="dxa"/>
          </w:tcPr>
          <w:p w14:paraId="7567FB6D" w14:textId="42D123C3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  <w:lang w:val="ru-RU"/>
              </w:rPr>
              <w:t>14,5</w:t>
            </w:r>
            <w:r w:rsidRPr="001128A3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1128A3">
              <w:rPr>
                <w:rFonts w:eastAsia="TimesNewRomanPSMT" w:cs="Times New Roman"/>
                <w:szCs w:val="28"/>
                <w:lang w:val="ru-RU"/>
              </w:rPr>
              <w:t>3,1</w:t>
            </w:r>
          </w:p>
        </w:tc>
        <w:tc>
          <w:tcPr>
            <w:tcW w:w="527" w:type="dxa"/>
          </w:tcPr>
          <w:p w14:paraId="1634F40C" w14:textId="38F2AB56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</w:rPr>
              <w:t>31</w:t>
            </w:r>
          </w:p>
        </w:tc>
        <w:tc>
          <w:tcPr>
            <w:tcW w:w="1476" w:type="dxa"/>
          </w:tcPr>
          <w:p w14:paraId="2282A15C" w14:textId="14E67F5A" w:rsidR="00815D4E" w:rsidRPr="001128A3" w:rsidRDefault="007B2326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1128A3">
              <w:rPr>
                <w:rFonts w:eastAsia="TimesNewRomanPSMT" w:cs="Times New Roman"/>
                <w:szCs w:val="28"/>
                <w:lang w:val="ru-RU"/>
              </w:rPr>
              <w:t>25,0</w:t>
            </w:r>
            <w:r w:rsidRPr="001128A3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1128A3">
              <w:rPr>
                <w:rFonts w:eastAsia="TimesNewRomanPSMT" w:cs="Times New Roman"/>
                <w:szCs w:val="28"/>
                <w:lang w:val="ru-RU"/>
              </w:rPr>
              <w:t>3,8</w:t>
            </w:r>
            <w:r w:rsidR="001128A3" w:rsidRPr="001128A3">
              <w:rPr>
                <w:rFonts w:eastAsia="TimesNewRomanPSMT" w:cs="Times New Roman"/>
                <w:szCs w:val="28"/>
                <w:lang w:val="ru-RU"/>
              </w:rPr>
              <w:t>**</w:t>
            </w:r>
          </w:p>
        </w:tc>
        <w:tc>
          <w:tcPr>
            <w:tcW w:w="688" w:type="dxa"/>
          </w:tcPr>
          <w:p w14:paraId="08832F74" w14:textId="4320B801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</w:rPr>
              <w:t>29</w:t>
            </w:r>
          </w:p>
        </w:tc>
        <w:tc>
          <w:tcPr>
            <w:tcW w:w="1586" w:type="dxa"/>
          </w:tcPr>
          <w:p w14:paraId="08864D8F" w14:textId="58DAD5FE" w:rsidR="00815D4E" w:rsidRPr="001128A3" w:rsidRDefault="007B2326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  <w:lang w:val="ru-RU"/>
              </w:rPr>
              <w:t>23,3</w:t>
            </w:r>
            <w:r w:rsidRPr="001128A3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1128A3">
              <w:rPr>
                <w:rFonts w:eastAsia="TimesNewRomanPSMT" w:cs="Times New Roman"/>
                <w:szCs w:val="28"/>
                <w:lang w:val="ru-RU"/>
              </w:rPr>
              <w:t>3,7</w:t>
            </w:r>
            <w:r w:rsidR="001128A3" w:rsidRPr="001128A3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</w:tr>
      <w:tr w:rsidR="001128A3" w:rsidRPr="000C3546" w14:paraId="397DC016" w14:textId="235A0BBE" w:rsidTr="001128A3">
        <w:tc>
          <w:tcPr>
            <w:tcW w:w="516" w:type="dxa"/>
          </w:tcPr>
          <w:p w14:paraId="1CDC7BCA" w14:textId="1DEDDF64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Style w:val="56"/>
                <w:szCs w:val="28"/>
                <w:lang w:val="ru-RU"/>
              </w:rPr>
            </w:pPr>
            <w:r w:rsidRPr="001128A3">
              <w:rPr>
                <w:rStyle w:val="56"/>
                <w:szCs w:val="28"/>
                <w:lang w:val="ru-RU"/>
              </w:rPr>
              <w:t>11</w:t>
            </w:r>
          </w:p>
        </w:tc>
        <w:tc>
          <w:tcPr>
            <w:tcW w:w="2745" w:type="dxa"/>
          </w:tcPr>
          <w:p w14:paraId="058CCAF4" w14:textId="37BE5C02" w:rsidR="00815D4E" w:rsidRPr="001128A3" w:rsidRDefault="00815D4E" w:rsidP="001128A3">
            <w:pPr>
              <w:pStyle w:val="afd"/>
              <w:spacing w:line="276" w:lineRule="auto"/>
              <w:rPr>
                <w:rStyle w:val="56"/>
                <w:szCs w:val="28"/>
              </w:rPr>
            </w:pPr>
            <w:r w:rsidRPr="001128A3">
              <w:rPr>
                <w:rStyle w:val="56"/>
                <w:szCs w:val="28"/>
              </w:rPr>
              <w:t>++</w:t>
            </w:r>
          </w:p>
        </w:tc>
        <w:tc>
          <w:tcPr>
            <w:tcW w:w="708" w:type="dxa"/>
          </w:tcPr>
          <w:p w14:paraId="0552AE36" w14:textId="57886ADA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</w:rPr>
              <w:t>19</w:t>
            </w:r>
          </w:p>
        </w:tc>
        <w:tc>
          <w:tcPr>
            <w:tcW w:w="1290" w:type="dxa"/>
          </w:tcPr>
          <w:p w14:paraId="038D6A74" w14:textId="0564AFF2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1128A3">
              <w:rPr>
                <w:rFonts w:eastAsia="TimesNewRomanPSMT" w:cs="Times New Roman"/>
                <w:szCs w:val="28"/>
                <w:lang w:val="ru-RU"/>
              </w:rPr>
              <w:t>15,3</w:t>
            </w:r>
            <w:r w:rsidRPr="001128A3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1128A3">
              <w:rPr>
                <w:rFonts w:eastAsia="TimesNewRomanPSMT" w:cs="Times New Roman"/>
                <w:szCs w:val="28"/>
                <w:lang w:val="ru-RU"/>
              </w:rPr>
              <w:t>3,2</w:t>
            </w:r>
          </w:p>
        </w:tc>
        <w:tc>
          <w:tcPr>
            <w:tcW w:w="527" w:type="dxa"/>
          </w:tcPr>
          <w:p w14:paraId="4FF2109A" w14:textId="50A3DCE8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</w:rPr>
              <w:t>8</w:t>
            </w:r>
          </w:p>
        </w:tc>
        <w:tc>
          <w:tcPr>
            <w:tcW w:w="1476" w:type="dxa"/>
          </w:tcPr>
          <w:p w14:paraId="0B0E1972" w14:textId="69B06DD8" w:rsidR="00815D4E" w:rsidRPr="001128A3" w:rsidRDefault="007B2326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1128A3">
              <w:rPr>
                <w:rFonts w:eastAsia="TimesNewRomanPSMT" w:cs="Times New Roman"/>
                <w:szCs w:val="28"/>
                <w:lang w:val="ru-RU"/>
              </w:rPr>
              <w:t>6,4</w:t>
            </w:r>
            <w:r w:rsidRPr="001128A3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1128A3">
              <w:rPr>
                <w:rFonts w:eastAsia="TimesNewRomanPSMT" w:cs="Times New Roman"/>
                <w:szCs w:val="28"/>
                <w:lang w:val="ru-RU"/>
              </w:rPr>
              <w:t>2,1</w:t>
            </w:r>
            <w:r w:rsidR="001128A3" w:rsidRPr="001128A3">
              <w:rPr>
                <w:rFonts w:eastAsia="TimesNewRomanPSMT" w:cs="Times New Roman"/>
                <w:szCs w:val="28"/>
                <w:lang w:val="ru-RU"/>
              </w:rPr>
              <w:t>**</w:t>
            </w:r>
          </w:p>
        </w:tc>
        <w:tc>
          <w:tcPr>
            <w:tcW w:w="688" w:type="dxa"/>
          </w:tcPr>
          <w:p w14:paraId="1473CCA0" w14:textId="593FE1A4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</w:rPr>
              <w:t>2</w:t>
            </w:r>
          </w:p>
        </w:tc>
        <w:tc>
          <w:tcPr>
            <w:tcW w:w="1586" w:type="dxa"/>
          </w:tcPr>
          <w:p w14:paraId="5081329E" w14:textId="5E5046B1" w:rsidR="00815D4E" w:rsidRPr="001128A3" w:rsidRDefault="007B2326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1128A3">
              <w:rPr>
                <w:rFonts w:eastAsia="TimesNewRomanPSMT" w:cs="Times New Roman"/>
                <w:szCs w:val="28"/>
                <w:lang w:val="ru-RU"/>
              </w:rPr>
              <w:t>1,6</w:t>
            </w:r>
            <w:r w:rsidRPr="001128A3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1128A3">
              <w:rPr>
                <w:rFonts w:eastAsia="TimesNewRomanPSMT" w:cs="Times New Roman"/>
                <w:szCs w:val="28"/>
                <w:lang w:val="ru-RU"/>
              </w:rPr>
              <w:t>1,1</w:t>
            </w:r>
            <w:r w:rsidR="001128A3" w:rsidRPr="001128A3">
              <w:rPr>
                <w:rFonts w:eastAsia="TimesNewRomanPSMT" w:cs="Times New Roman"/>
                <w:szCs w:val="28"/>
                <w:lang w:val="ru-RU"/>
              </w:rPr>
              <w:t>***</w:t>
            </w:r>
          </w:p>
        </w:tc>
      </w:tr>
      <w:tr w:rsidR="001128A3" w:rsidRPr="000C3546" w14:paraId="2CCD7F75" w14:textId="077FB2E4" w:rsidTr="001128A3">
        <w:tc>
          <w:tcPr>
            <w:tcW w:w="516" w:type="dxa"/>
          </w:tcPr>
          <w:p w14:paraId="12C9EEF7" w14:textId="0E1A0055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Style w:val="56"/>
                <w:szCs w:val="28"/>
                <w:lang w:val="ru-RU"/>
              </w:rPr>
            </w:pPr>
            <w:r w:rsidRPr="001128A3">
              <w:rPr>
                <w:rStyle w:val="56"/>
                <w:szCs w:val="28"/>
                <w:lang w:val="ru-RU"/>
              </w:rPr>
              <w:t>12</w:t>
            </w:r>
          </w:p>
        </w:tc>
        <w:tc>
          <w:tcPr>
            <w:tcW w:w="2745" w:type="dxa"/>
          </w:tcPr>
          <w:p w14:paraId="283EDB0B" w14:textId="5185BDA9" w:rsidR="00815D4E" w:rsidRPr="001128A3" w:rsidRDefault="00815D4E" w:rsidP="001128A3">
            <w:pPr>
              <w:pStyle w:val="afd"/>
              <w:spacing w:line="276" w:lineRule="auto"/>
              <w:rPr>
                <w:rStyle w:val="56"/>
                <w:szCs w:val="28"/>
              </w:rPr>
            </w:pPr>
            <w:r w:rsidRPr="001128A3">
              <w:rPr>
                <w:rStyle w:val="56"/>
                <w:szCs w:val="28"/>
              </w:rPr>
              <w:t>+++</w:t>
            </w:r>
          </w:p>
        </w:tc>
        <w:tc>
          <w:tcPr>
            <w:tcW w:w="708" w:type="dxa"/>
          </w:tcPr>
          <w:p w14:paraId="0E6600AD" w14:textId="27782083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</w:rPr>
              <w:t>2</w:t>
            </w:r>
          </w:p>
        </w:tc>
        <w:tc>
          <w:tcPr>
            <w:tcW w:w="1290" w:type="dxa"/>
          </w:tcPr>
          <w:p w14:paraId="32F34026" w14:textId="6DCB8139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1128A3">
              <w:rPr>
                <w:rFonts w:eastAsia="TimesNewRomanPSMT" w:cs="Times New Roman"/>
                <w:szCs w:val="28"/>
                <w:lang w:val="ru-RU"/>
              </w:rPr>
              <w:t>1,6</w:t>
            </w:r>
            <w:r w:rsidRPr="001128A3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1128A3">
              <w:rPr>
                <w:rFonts w:eastAsia="TimesNewRomanPSMT" w:cs="Times New Roman"/>
                <w:szCs w:val="28"/>
                <w:lang w:val="ru-RU"/>
              </w:rPr>
              <w:t>1,1</w:t>
            </w:r>
          </w:p>
        </w:tc>
        <w:tc>
          <w:tcPr>
            <w:tcW w:w="527" w:type="dxa"/>
          </w:tcPr>
          <w:p w14:paraId="7A34B1DA" w14:textId="63399418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</w:p>
        </w:tc>
        <w:tc>
          <w:tcPr>
            <w:tcW w:w="1476" w:type="dxa"/>
          </w:tcPr>
          <w:p w14:paraId="1E4B6499" w14:textId="77777777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</w:p>
        </w:tc>
        <w:tc>
          <w:tcPr>
            <w:tcW w:w="688" w:type="dxa"/>
          </w:tcPr>
          <w:p w14:paraId="52980390" w14:textId="36F2DE6A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</w:p>
        </w:tc>
        <w:tc>
          <w:tcPr>
            <w:tcW w:w="1586" w:type="dxa"/>
          </w:tcPr>
          <w:p w14:paraId="48FE7FFD" w14:textId="77777777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</w:p>
        </w:tc>
      </w:tr>
      <w:tr w:rsidR="001128A3" w:rsidRPr="000C3546" w14:paraId="2E8F0139" w14:textId="6680D85C" w:rsidTr="001128A3">
        <w:trPr>
          <w:trHeight w:val="314"/>
        </w:trPr>
        <w:tc>
          <w:tcPr>
            <w:tcW w:w="516" w:type="dxa"/>
          </w:tcPr>
          <w:p w14:paraId="43008DE7" w14:textId="7D5C907F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Style w:val="56"/>
                <w:szCs w:val="28"/>
                <w:lang w:val="ru-RU"/>
              </w:rPr>
            </w:pPr>
            <w:r w:rsidRPr="001128A3">
              <w:rPr>
                <w:rStyle w:val="56"/>
                <w:szCs w:val="28"/>
                <w:lang w:val="ru-RU"/>
              </w:rPr>
              <w:t>13</w:t>
            </w:r>
          </w:p>
        </w:tc>
        <w:tc>
          <w:tcPr>
            <w:tcW w:w="2745" w:type="dxa"/>
          </w:tcPr>
          <w:p w14:paraId="629F84AB" w14:textId="68773409" w:rsidR="00815D4E" w:rsidRPr="001128A3" w:rsidRDefault="00815D4E" w:rsidP="001128A3">
            <w:pPr>
              <w:pStyle w:val="afd"/>
              <w:spacing w:line="276" w:lineRule="auto"/>
              <w:rPr>
                <w:rStyle w:val="56"/>
                <w:szCs w:val="28"/>
                <w:lang w:val="ru-RU"/>
              </w:rPr>
            </w:pPr>
            <w:r w:rsidRPr="001128A3">
              <w:rPr>
                <w:rStyle w:val="56"/>
                <w:szCs w:val="28"/>
                <w:lang w:val="ru-RU"/>
              </w:rPr>
              <w:t xml:space="preserve">Изменение аппетита </w:t>
            </w:r>
          </w:p>
        </w:tc>
        <w:tc>
          <w:tcPr>
            <w:tcW w:w="708" w:type="dxa"/>
          </w:tcPr>
          <w:p w14:paraId="1CB173CF" w14:textId="468409F8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</w:rPr>
              <w:t>39</w:t>
            </w:r>
          </w:p>
        </w:tc>
        <w:tc>
          <w:tcPr>
            <w:tcW w:w="1290" w:type="dxa"/>
          </w:tcPr>
          <w:p w14:paraId="08F7E829" w14:textId="54F2CE50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1128A3">
              <w:rPr>
                <w:rFonts w:eastAsia="TimesNewRomanPSMT" w:cs="Times New Roman"/>
                <w:szCs w:val="28"/>
                <w:lang w:val="ru-RU"/>
              </w:rPr>
              <w:t>31,4</w:t>
            </w:r>
            <w:r w:rsidRPr="001128A3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1128A3">
              <w:rPr>
                <w:rFonts w:eastAsia="TimesNewRomanPSMT" w:cs="Times New Roman"/>
                <w:szCs w:val="28"/>
                <w:lang w:val="ru-RU"/>
              </w:rPr>
              <w:t>4,1</w:t>
            </w:r>
          </w:p>
        </w:tc>
        <w:tc>
          <w:tcPr>
            <w:tcW w:w="527" w:type="dxa"/>
          </w:tcPr>
          <w:p w14:paraId="5EB47DF3" w14:textId="395E81E1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</w:rPr>
              <w:t>39</w:t>
            </w:r>
          </w:p>
        </w:tc>
        <w:tc>
          <w:tcPr>
            <w:tcW w:w="1476" w:type="dxa"/>
          </w:tcPr>
          <w:p w14:paraId="5047E279" w14:textId="3072E29E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  <w:lang w:val="ru-RU"/>
              </w:rPr>
              <w:t>31,4</w:t>
            </w:r>
            <w:r w:rsidRPr="001128A3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1128A3">
              <w:rPr>
                <w:rFonts w:eastAsia="TimesNewRomanPSMT" w:cs="Times New Roman"/>
                <w:szCs w:val="28"/>
                <w:lang w:val="ru-RU"/>
              </w:rPr>
              <w:t>4,1</w:t>
            </w:r>
            <w:r w:rsidR="001128A3" w:rsidRPr="001128A3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  <w:tc>
          <w:tcPr>
            <w:tcW w:w="688" w:type="dxa"/>
          </w:tcPr>
          <w:p w14:paraId="4D50C47E" w14:textId="02C04445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</w:rPr>
              <w:t>29</w:t>
            </w:r>
          </w:p>
        </w:tc>
        <w:tc>
          <w:tcPr>
            <w:tcW w:w="1586" w:type="dxa"/>
          </w:tcPr>
          <w:p w14:paraId="77F93E40" w14:textId="48B4D0D6" w:rsidR="00815D4E" w:rsidRPr="001128A3" w:rsidRDefault="007B2326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  <w:lang w:val="ru-RU"/>
              </w:rPr>
              <w:t>23,3</w:t>
            </w:r>
            <w:r w:rsidRPr="001128A3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1128A3">
              <w:rPr>
                <w:rFonts w:eastAsia="TimesNewRomanPSMT" w:cs="Times New Roman"/>
                <w:szCs w:val="28"/>
                <w:lang w:val="ru-RU"/>
              </w:rPr>
              <w:t>3,7</w:t>
            </w:r>
            <w:r w:rsidR="001128A3" w:rsidRPr="001128A3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</w:tr>
      <w:tr w:rsidR="001128A3" w:rsidRPr="000C3546" w14:paraId="1F3F603D" w14:textId="2FD60E9E" w:rsidTr="001128A3">
        <w:tc>
          <w:tcPr>
            <w:tcW w:w="516" w:type="dxa"/>
          </w:tcPr>
          <w:p w14:paraId="3D23F974" w14:textId="698E0313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Style w:val="56"/>
                <w:szCs w:val="28"/>
                <w:lang w:val="ru-RU"/>
              </w:rPr>
            </w:pPr>
            <w:r w:rsidRPr="001128A3">
              <w:rPr>
                <w:rStyle w:val="56"/>
                <w:szCs w:val="28"/>
                <w:lang w:val="ru-RU"/>
              </w:rPr>
              <w:t>14</w:t>
            </w:r>
          </w:p>
        </w:tc>
        <w:tc>
          <w:tcPr>
            <w:tcW w:w="2745" w:type="dxa"/>
          </w:tcPr>
          <w:p w14:paraId="3F2EAD51" w14:textId="0750ADB0" w:rsidR="00815D4E" w:rsidRPr="001128A3" w:rsidRDefault="00815D4E" w:rsidP="001128A3">
            <w:pPr>
              <w:pStyle w:val="afd"/>
              <w:spacing w:line="276" w:lineRule="auto"/>
              <w:rPr>
                <w:rStyle w:val="56"/>
                <w:szCs w:val="28"/>
              </w:rPr>
            </w:pPr>
            <w:r w:rsidRPr="001128A3">
              <w:rPr>
                <w:rStyle w:val="56"/>
                <w:szCs w:val="28"/>
              </w:rPr>
              <w:t>Навязчивые идеи</w:t>
            </w:r>
          </w:p>
        </w:tc>
        <w:tc>
          <w:tcPr>
            <w:tcW w:w="708" w:type="dxa"/>
          </w:tcPr>
          <w:p w14:paraId="7CBBCC72" w14:textId="527F5AC4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</w:rPr>
              <w:t>39</w:t>
            </w:r>
          </w:p>
        </w:tc>
        <w:tc>
          <w:tcPr>
            <w:tcW w:w="1290" w:type="dxa"/>
          </w:tcPr>
          <w:p w14:paraId="65A311AC" w14:textId="495B1623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  <w:lang w:val="ru-RU"/>
              </w:rPr>
              <w:t>31,4</w:t>
            </w:r>
            <w:r w:rsidRPr="001128A3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1128A3">
              <w:rPr>
                <w:rFonts w:eastAsia="TimesNewRomanPSMT" w:cs="Times New Roman"/>
                <w:szCs w:val="28"/>
                <w:lang w:val="ru-RU"/>
              </w:rPr>
              <w:t>4,1</w:t>
            </w:r>
          </w:p>
        </w:tc>
        <w:tc>
          <w:tcPr>
            <w:tcW w:w="527" w:type="dxa"/>
          </w:tcPr>
          <w:p w14:paraId="4B9F3151" w14:textId="79A96728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</w:rPr>
              <w:t>36</w:t>
            </w:r>
          </w:p>
        </w:tc>
        <w:tc>
          <w:tcPr>
            <w:tcW w:w="1476" w:type="dxa"/>
          </w:tcPr>
          <w:p w14:paraId="46EAA56E" w14:textId="426C977F" w:rsidR="00815D4E" w:rsidRPr="001128A3" w:rsidRDefault="007B2326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1128A3">
              <w:rPr>
                <w:rFonts w:eastAsia="TimesNewRomanPSMT" w:cs="Times New Roman"/>
                <w:szCs w:val="28"/>
                <w:lang w:val="ru-RU"/>
              </w:rPr>
              <w:t>29,0</w:t>
            </w:r>
            <w:r w:rsidRPr="001128A3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1128A3">
              <w:rPr>
                <w:rFonts w:eastAsia="TimesNewRomanPSMT" w:cs="Times New Roman"/>
                <w:szCs w:val="28"/>
                <w:lang w:val="ru-RU"/>
              </w:rPr>
              <w:t>4,0</w:t>
            </w:r>
            <w:r w:rsidR="001128A3" w:rsidRPr="001128A3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  <w:tc>
          <w:tcPr>
            <w:tcW w:w="688" w:type="dxa"/>
          </w:tcPr>
          <w:p w14:paraId="3533CCAA" w14:textId="2507CFED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</w:rPr>
              <w:t>27</w:t>
            </w:r>
          </w:p>
        </w:tc>
        <w:tc>
          <w:tcPr>
            <w:tcW w:w="1586" w:type="dxa"/>
          </w:tcPr>
          <w:p w14:paraId="41FB967E" w14:textId="5BBC8818" w:rsidR="00815D4E" w:rsidRPr="001128A3" w:rsidRDefault="007B2326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1128A3">
              <w:rPr>
                <w:rFonts w:eastAsia="TimesNewRomanPSMT" w:cs="Times New Roman"/>
                <w:szCs w:val="28"/>
                <w:lang w:val="ru-RU"/>
              </w:rPr>
              <w:t>21,7</w:t>
            </w:r>
            <w:r w:rsidRPr="001128A3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1128A3">
              <w:rPr>
                <w:rFonts w:eastAsia="TimesNewRomanPSMT" w:cs="Times New Roman"/>
                <w:szCs w:val="28"/>
                <w:lang w:val="ru-RU"/>
              </w:rPr>
              <w:t>3,7</w:t>
            </w:r>
            <w:r w:rsidR="001128A3" w:rsidRPr="001128A3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</w:tr>
      <w:tr w:rsidR="001128A3" w:rsidRPr="000C3546" w14:paraId="1A250DD5" w14:textId="6BC94A78" w:rsidTr="001128A3">
        <w:tc>
          <w:tcPr>
            <w:tcW w:w="516" w:type="dxa"/>
          </w:tcPr>
          <w:p w14:paraId="45856713" w14:textId="7497EA07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Style w:val="56"/>
                <w:szCs w:val="28"/>
                <w:lang w:val="ru-RU"/>
              </w:rPr>
            </w:pPr>
          </w:p>
        </w:tc>
        <w:tc>
          <w:tcPr>
            <w:tcW w:w="2745" w:type="dxa"/>
          </w:tcPr>
          <w:p w14:paraId="5D5BCCC4" w14:textId="282599AE" w:rsidR="00815D4E" w:rsidRPr="001128A3" w:rsidRDefault="00815D4E" w:rsidP="001128A3">
            <w:pPr>
              <w:pStyle w:val="afd"/>
              <w:spacing w:line="276" w:lineRule="auto"/>
              <w:rPr>
                <w:rStyle w:val="56"/>
                <w:szCs w:val="28"/>
              </w:rPr>
            </w:pPr>
            <w:r w:rsidRPr="001128A3">
              <w:rPr>
                <w:rStyle w:val="56"/>
                <w:szCs w:val="28"/>
              </w:rPr>
              <w:t>Подозрительность</w:t>
            </w:r>
          </w:p>
        </w:tc>
        <w:tc>
          <w:tcPr>
            <w:tcW w:w="708" w:type="dxa"/>
          </w:tcPr>
          <w:p w14:paraId="25CB556B" w14:textId="7AC9EBB7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</w:rPr>
              <w:t>14</w:t>
            </w:r>
          </w:p>
        </w:tc>
        <w:tc>
          <w:tcPr>
            <w:tcW w:w="1290" w:type="dxa"/>
          </w:tcPr>
          <w:p w14:paraId="18929FFC" w14:textId="3DC3E824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  <w:lang w:val="ru-RU"/>
              </w:rPr>
              <w:t>11,2</w:t>
            </w:r>
            <w:r w:rsidRPr="001128A3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1128A3">
              <w:rPr>
                <w:rFonts w:eastAsia="TimesNewRomanPSMT" w:cs="Times New Roman"/>
                <w:szCs w:val="28"/>
                <w:lang w:val="ru-RU"/>
              </w:rPr>
              <w:t>2,8</w:t>
            </w:r>
          </w:p>
        </w:tc>
        <w:tc>
          <w:tcPr>
            <w:tcW w:w="527" w:type="dxa"/>
          </w:tcPr>
          <w:p w14:paraId="0498B806" w14:textId="72E7623D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</w:rPr>
              <w:t>26</w:t>
            </w:r>
          </w:p>
        </w:tc>
        <w:tc>
          <w:tcPr>
            <w:tcW w:w="1476" w:type="dxa"/>
          </w:tcPr>
          <w:p w14:paraId="51C65771" w14:textId="5AFCC3A5" w:rsidR="00815D4E" w:rsidRPr="001128A3" w:rsidRDefault="007B2326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1128A3">
              <w:rPr>
                <w:rFonts w:eastAsia="TimesNewRomanPSMT" w:cs="Times New Roman"/>
                <w:szCs w:val="28"/>
                <w:lang w:val="ru-RU"/>
              </w:rPr>
              <w:t>21,0</w:t>
            </w:r>
            <w:r w:rsidRPr="001128A3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1128A3">
              <w:rPr>
                <w:rFonts w:eastAsia="TimesNewRomanPSMT" w:cs="Times New Roman"/>
                <w:szCs w:val="28"/>
                <w:lang w:val="ru-RU"/>
              </w:rPr>
              <w:t>3,6</w:t>
            </w:r>
            <w:r w:rsidR="001128A3" w:rsidRPr="001128A3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  <w:tc>
          <w:tcPr>
            <w:tcW w:w="688" w:type="dxa"/>
          </w:tcPr>
          <w:p w14:paraId="71D882F6" w14:textId="37C08E2B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</w:rPr>
              <w:t>26</w:t>
            </w:r>
          </w:p>
        </w:tc>
        <w:tc>
          <w:tcPr>
            <w:tcW w:w="1586" w:type="dxa"/>
          </w:tcPr>
          <w:p w14:paraId="243AD09C" w14:textId="6ABDDF33" w:rsidR="00815D4E" w:rsidRPr="001128A3" w:rsidRDefault="007B2326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1128A3">
              <w:rPr>
                <w:rFonts w:eastAsia="TimesNewRomanPSMT" w:cs="Times New Roman"/>
                <w:szCs w:val="28"/>
                <w:lang w:val="ru-RU"/>
              </w:rPr>
              <w:t>21,0</w:t>
            </w:r>
            <w:r w:rsidRPr="001128A3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1128A3">
              <w:rPr>
                <w:rFonts w:eastAsia="TimesNewRomanPSMT" w:cs="Times New Roman"/>
                <w:szCs w:val="28"/>
                <w:lang w:val="ru-RU"/>
              </w:rPr>
              <w:t>3,6</w:t>
            </w:r>
            <w:r w:rsidR="001128A3" w:rsidRPr="001128A3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</w:tr>
      <w:tr w:rsidR="001128A3" w:rsidRPr="000C3546" w14:paraId="28F0DCB4" w14:textId="7F61C39D" w:rsidTr="001128A3">
        <w:tc>
          <w:tcPr>
            <w:tcW w:w="516" w:type="dxa"/>
          </w:tcPr>
          <w:p w14:paraId="32595971" w14:textId="02F9FE1E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Style w:val="56"/>
                <w:szCs w:val="28"/>
                <w:lang w:val="ru-RU"/>
              </w:rPr>
            </w:pPr>
          </w:p>
        </w:tc>
        <w:tc>
          <w:tcPr>
            <w:tcW w:w="2745" w:type="dxa"/>
          </w:tcPr>
          <w:p w14:paraId="1A905E9A" w14:textId="29D02CF4" w:rsidR="00815D4E" w:rsidRPr="001128A3" w:rsidRDefault="00815D4E" w:rsidP="001128A3">
            <w:pPr>
              <w:pStyle w:val="afd"/>
              <w:spacing w:line="276" w:lineRule="auto"/>
              <w:rPr>
                <w:rStyle w:val="56"/>
                <w:szCs w:val="28"/>
              </w:rPr>
            </w:pPr>
            <w:r w:rsidRPr="001128A3">
              <w:rPr>
                <w:rStyle w:val="56"/>
                <w:szCs w:val="28"/>
              </w:rPr>
              <w:t>Страхи</w:t>
            </w:r>
          </w:p>
        </w:tc>
        <w:tc>
          <w:tcPr>
            <w:tcW w:w="708" w:type="dxa"/>
          </w:tcPr>
          <w:p w14:paraId="2F89F298" w14:textId="2F64B581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</w:rPr>
              <w:t>19</w:t>
            </w:r>
          </w:p>
        </w:tc>
        <w:tc>
          <w:tcPr>
            <w:tcW w:w="1290" w:type="dxa"/>
          </w:tcPr>
          <w:p w14:paraId="2632A27B" w14:textId="14866FFD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  <w:lang w:val="ru-RU"/>
              </w:rPr>
              <w:t>15,3</w:t>
            </w:r>
            <w:r w:rsidRPr="001128A3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1128A3">
              <w:rPr>
                <w:rFonts w:eastAsia="TimesNewRomanPSMT" w:cs="Times New Roman"/>
                <w:szCs w:val="28"/>
                <w:lang w:val="ru-RU"/>
              </w:rPr>
              <w:t>3,2</w:t>
            </w:r>
          </w:p>
        </w:tc>
        <w:tc>
          <w:tcPr>
            <w:tcW w:w="527" w:type="dxa"/>
          </w:tcPr>
          <w:p w14:paraId="5A2C70FB" w14:textId="31B0AFFA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</w:rPr>
              <w:t>10</w:t>
            </w:r>
          </w:p>
        </w:tc>
        <w:tc>
          <w:tcPr>
            <w:tcW w:w="1476" w:type="dxa"/>
          </w:tcPr>
          <w:p w14:paraId="6C8EF488" w14:textId="2DEA68FC" w:rsidR="00815D4E" w:rsidRPr="001128A3" w:rsidRDefault="007B2326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1128A3">
              <w:rPr>
                <w:rFonts w:eastAsia="TimesNewRomanPSMT" w:cs="Times New Roman"/>
                <w:szCs w:val="28"/>
                <w:lang w:val="ru-RU"/>
              </w:rPr>
              <w:t>8,0</w:t>
            </w:r>
            <w:r w:rsidRPr="001128A3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1128A3">
              <w:rPr>
                <w:rFonts w:eastAsia="TimesNewRomanPSMT" w:cs="Times New Roman"/>
                <w:szCs w:val="28"/>
                <w:lang w:val="ru-RU"/>
              </w:rPr>
              <w:t>2,4</w:t>
            </w:r>
            <w:r w:rsidR="001128A3" w:rsidRPr="001128A3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  <w:tc>
          <w:tcPr>
            <w:tcW w:w="688" w:type="dxa"/>
          </w:tcPr>
          <w:p w14:paraId="75F73D20" w14:textId="711AD4A5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</w:rPr>
              <w:t>1</w:t>
            </w:r>
          </w:p>
        </w:tc>
        <w:tc>
          <w:tcPr>
            <w:tcW w:w="1586" w:type="dxa"/>
          </w:tcPr>
          <w:p w14:paraId="649A6128" w14:textId="1128A99B" w:rsidR="00815D4E" w:rsidRPr="001128A3" w:rsidRDefault="007B2326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1128A3">
              <w:rPr>
                <w:rFonts w:eastAsia="TimesNewRomanPSMT" w:cs="Times New Roman"/>
                <w:szCs w:val="28"/>
                <w:lang w:val="ru-RU"/>
              </w:rPr>
              <w:t>0,8</w:t>
            </w:r>
            <w:r w:rsidRPr="001128A3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1128A3">
              <w:rPr>
                <w:rFonts w:eastAsia="TimesNewRomanPSMT" w:cs="Times New Roman"/>
                <w:szCs w:val="28"/>
                <w:lang w:val="ru-RU"/>
              </w:rPr>
              <w:t>0,8</w:t>
            </w:r>
            <w:r w:rsidR="001128A3" w:rsidRPr="001128A3">
              <w:rPr>
                <w:rFonts w:eastAsia="TimesNewRomanPSMT" w:cs="Times New Roman"/>
                <w:szCs w:val="28"/>
                <w:lang w:val="ru-RU"/>
              </w:rPr>
              <w:t>***</w:t>
            </w:r>
          </w:p>
        </w:tc>
      </w:tr>
      <w:tr w:rsidR="001128A3" w:rsidRPr="000C3546" w14:paraId="6A55DCA2" w14:textId="118E36F1" w:rsidTr="001128A3">
        <w:tc>
          <w:tcPr>
            <w:tcW w:w="516" w:type="dxa"/>
          </w:tcPr>
          <w:p w14:paraId="4797D979" w14:textId="4B9663D8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Style w:val="56"/>
                <w:szCs w:val="28"/>
                <w:lang w:val="ru-RU"/>
              </w:rPr>
            </w:pPr>
          </w:p>
        </w:tc>
        <w:tc>
          <w:tcPr>
            <w:tcW w:w="2745" w:type="dxa"/>
          </w:tcPr>
          <w:p w14:paraId="3B4FA468" w14:textId="28C924DC" w:rsidR="00815D4E" w:rsidRPr="001128A3" w:rsidRDefault="00815D4E" w:rsidP="001128A3">
            <w:pPr>
              <w:pStyle w:val="afd"/>
              <w:spacing w:line="276" w:lineRule="auto"/>
              <w:rPr>
                <w:rStyle w:val="56"/>
                <w:szCs w:val="28"/>
              </w:rPr>
            </w:pPr>
            <w:r w:rsidRPr="001128A3">
              <w:rPr>
                <w:rStyle w:val="56"/>
                <w:szCs w:val="28"/>
              </w:rPr>
              <w:t>Суицид</w:t>
            </w:r>
          </w:p>
        </w:tc>
        <w:tc>
          <w:tcPr>
            <w:tcW w:w="708" w:type="dxa"/>
          </w:tcPr>
          <w:p w14:paraId="7962FA67" w14:textId="4593F09A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</w:rPr>
              <w:t>6</w:t>
            </w:r>
          </w:p>
        </w:tc>
        <w:tc>
          <w:tcPr>
            <w:tcW w:w="1290" w:type="dxa"/>
          </w:tcPr>
          <w:p w14:paraId="56C2E946" w14:textId="435EE89A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  <w:lang w:val="ru-RU"/>
              </w:rPr>
              <w:t>4,8</w:t>
            </w:r>
            <w:r w:rsidRPr="001128A3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1128A3">
              <w:rPr>
                <w:rFonts w:eastAsia="TimesNewRomanPSMT" w:cs="Times New Roman"/>
                <w:szCs w:val="28"/>
                <w:lang w:val="ru-RU"/>
              </w:rPr>
              <w:t>1,9</w:t>
            </w:r>
          </w:p>
        </w:tc>
        <w:tc>
          <w:tcPr>
            <w:tcW w:w="527" w:type="dxa"/>
          </w:tcPr>
          <w:p w14:paraId="652D2C57" w14:textId="7F901D59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</w:rPr>
              <w:t>-</w:t>
            </w:r>
          </w:p>
        </w:tc>
        <w:tc>
          <w:tcPr>
            <w:tcW w:w="1476" w:type="dxa"/>
          </w:tcPr>
          <w:p w14:paraId="3C2BCD82" w14:textId="30DCC080" w:rsidR="00815D4E" w:rsidRPr="001128A3" w:rsidRDefault="007B2326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1128A3">
              <w:rPr>
                <w:rFonts w:eastAsia="TimesNewRomanPSMT" w:cs="Times New Roman"/>
                <w:szCs w:val="28"/>
                <w:lang w:val="ru-RU"/>
              </w:rPr>
              <w:t>-</w:t>
            </w:r>
          </w:p>
        </w:tc>
        <w:tc>
          <w:tcPr>
            <w:tcW w:w="688" w:type="dxa"/>
          </w:tcPr>
          <w:p w14:paraId="110AE73D" w14:textId="4347FFC4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</w:rPr>
              <w:t>-</w:t>
            </w:r>
          </w:p>
        </w:tc>
        <w:tc>
          <w:tcPr>
            <w:tcW w:w="1586" w:type="dxa"/>
          </w:tcPr>
          <w:p w14:paraId="17DE7540" w14:textId="1FD1AC18" w:rsidR="00815D4E" w:rsidRPr="001128A3" w:rsidRDefault="007B2326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1128A3">
              <w:rPr>
                <w:rFonts w:eastAsia="TimesNewRomanPSMT" w:cs="Times New Roman"/>
                <w:szCs w:val="28"/>
                <w:lang w:val="ru-RU"/>
              </w:rPr>
              <w:t>-</w:t>
            </w:r>
          </w:p>
        </w:tc>
      </w:tr>
      <w:tr w:rsidR="001128A3" w:rsidRPr="000C3546" w14:paraId="1A178A98" w14:textId="4C44C67B" w:rsidTr="001128A3">
        <w:tc>
          <w:tcPr>
            <w:tcW w:w="516" w:type="dxa"/>
          </w:tcPr>
          <w:p w14:paraId="471A13E9" w14:textId="73304539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Style w:val="56"/>
                <w:szCs w:val="28"/>
                <w:lang w:val="ru-RU"/>
              </w:rPr>
            </w:pPr>
            <w:r w:rsidRPr="001128A3">
              <w:rPr>
                <w:rStyle w:val="56"/>
                <w:szCs w:val="28"/>
                <w:lang w:val="ru-RU"/>
              </w:rPr>
              <w:t>18</w:t>
            </w:r>
          </w:p>
        </w:tc>
        <w:tc>
          <w:tcPr>
            <w:tcW w:w="2745" w:type="dxa"/>
          </w:tcPr>
          <w:p w14:paraId="7AFE2C02" w14:textId="277ED0B9" w:rsidR="00815D4E" w:rsidRPr="001128A3" w:rsidRDefault="00815D4E" w:rsidP="001128A3">
            <w:pPr>
              <w:pStyle w:val="afd"/>
              <w:spacing w:line="276" w:lineRule="auto"/>
              <w:rPr>
                <w:rStyle w:val="56"/>
                <w:szCs w:val="28"/>
              </w:rPr>
            </w:pPr>
            <w:r w:rsidRPr="001128A3">
              <w:rPr>
                <w:rStyle w:val="56"/>
                <w:szCs w:val="28"/>
              </w:rPr>
              <w:t>Настроение</w:t>
            </w:r>
          </w:p>
        </w:tc>
        <w:tc>
          <w:tcPr>
            <w:tcW w:w="708" w:type="dxa"/>
          </w:tcPr>
          <w:p w14:paraId="03EB3DEB" w14:textId="57821C82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</w:rPr>
              <w:t>34</w:t>
            </w:r>
          </w:p>
        </w:tc>
        <w:tc>
          <w:tcPr>
            <w:tcW w:w="1290" w:type="dxa"/>
          </w:tcPr>
          <w:p w14:paraId="47D9DA19" w14:textId="1FD67AA6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1128A3">
              <w:rPr>
                <w:rFonts w:eastAsia="TimesNewRomanPSMT" w:cs="Times New Roman"/>
                <w:szCs w:val="28"/>
                <w:lang w:val="ru-RU"/>
              </w:rPr>
              <w:t>27,4</w:t>
            </w:r>
            <w:r w:rsidRPr="001128A3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1128A3">
              <w:rPr>
                <w:rFonts w:eastAsia="TimesNewRomanPSMT" w:cs="Times New Roman"/>
                <w:szCs w:val="28"/>
                <w:lang w:val="ru-RU"/>
              </w:rPr>
              <w:t>4,0</w:t>
            </w:r>
          </w:p>
        </w:tc>
        <w:tc>
          <w:tcPr>
            <w:tcW w:w="527" w:type="dxa"/>
          </w:tcPr>
          <w:p w14:paraId="72B31724" w14:textId="625BE05C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</w:rPr>
              <w:t>29</w:t>
            </w:r>
          </w:p>
        </w:tc>
        <w:tc>
          <w:tcPr>
            <w:tcW w:w="1476" w:type="dxa"/>
          </w:tcPr>
          <w:p w14:paraId="479131B9" w14:textId="14CA4F6F" w:rsidR="00815D4E" w:rsidRPr="001128A3" w:rsidRDefault="007B2326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1128A3">
              <w:rPr>
                <w:rFonts w:eastAsia="TimesNewRomanPSMT" w:cs="Times New Roman"/>
                <w:szCs w:val="28"/>
                <w:lang w:val="ru-RU"/>
              </w:rPr>
              <w:t>23,3</w:t>
            </w:r>
            <w:r w:rsidRPr="001128A3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1128A3">
              <w:rPr>
                <w:rFonts w:eastAsia="TimesNewRomanPSMT" w:cs="Times New Roman"/>
                <w:szCs w:val="28"/>
                <w:lang w:val="ru-RU"/>
              </w:rPr>
              <w:t>3,7</w:t>
            </w:r>
            <w:r w:rsidR="001128A3" w:rsidRPr="001128A3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  <w:tc>
          <w:tcPr>
            <w:tcW w:w="688" w:type="dxa"/>
          </w:tcPr>
          <w:p w14:paraId="5B8BB7D0" w14:textId="2D5CB3A8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</w:rPr>
              <w:t>29</w:t>
            </w:r>
          </w:p>
        </w:tc>
        <w:tc>
          <w:tcPr>
            <w:tcW w:w="1586" w:type="dxa"/>
          </w:tcPr>
          <w:p w14:paraId="057F394D" w14:textId="5FFF5F5F" w:rsidR="00815D4E" w:rsidRPr="001128A3" w:rsidRDefault="007B2326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  <w:lang w:val="ru-RU"/>
              </w:rPr>
              <w:t>23,3</w:t>
            </w:r>
            <w:r w:rsidRPr="001128A3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1128A3">
              <w:rPr>
                <w:rFonts w:eastAsia="TimesNewRomanPSMT" w:cs="Times New Roman"/>
                <w:szCs w:val="28"/>
                <w:lang w:val="ru-RU"/>
              </w:rPr>
              <w:t>3,7</w:t>
            </w:r>
            <w:r w:rsidR="001128A3" w:rsidRPr="001128A3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</w:tr>
      <w:tr w:rsidR="001128A3" w:rsidRPr="000C3546" w14:paraId="2ABF03A3" w14:textId="7CC5DF90" w:rsidTr="001128A3">
        <w:tc>
          <w:tcPr>
            <w:tcW w:w="516" w:type="dxa"/>
          </w:tcPr>
          <w:p w14:paraId="539E5F62" w14:textId="426CD934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Style w:val="56"/>
                <w:szCs w:val="28"/>
                <w:lang w:val="ru-RU"/>
              </w:rPr>
            </w:pPr>
          </w:p>
        </w:tc>
        <w:tc>
          <w:tcPr>
            <w:tcW w:w="2745" w:type="dxa"/>
          </w:tcPr>
          <w:p w14:paraId="142CAF81" w14:textId="4E7AAF28" w:rsidR="00815D4E" w:rsidRPr="001128A3" w:rsidRDefault="00815D4E" w:rsidP="001128A3">
            <w:pPr>
              <w:pStyle w:val="afd"/>
              <w:spacing w:line="276" w:lineRule="auto"/>
              <w:rPr>
                <w:rStyle w:val="56"/>
                <w:szCs w:val="28"/>
              </w:rPr>
            </w:pPr>
            <w:r w:rsidRPr="001128A3">
              <w:rPr>
                <w:rStyle w:val="56"/>
                <w:szCs w:val="28"/>
              </w:rPr>
              <w:t>Лабильное</w:t>
            </w:r>
          </w:p>
        </w:tc>
        <w:tc>
          <w:tcPr>
            <w:tcW w:w="708" w:type="dxa"/>
          </w:tcPr>
          <w:p w14:paraId="1155A9E1" w14:textId="358C9BE4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</w:rPr>
              <w:t>19</w:t>
            </w:r>
          </w:p>
        </w:tc>
        <w:tc>
          <w:tcPr>
            <w:tcW w:w="1290" w:type="dxa"/>
          </w:tcPr>
          <w:p w14:paraId="4BF69AB8" w14:textId="376907A1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  <w:lang w:val="ru-RU"/>
              </w:rPr>
              <w:t>15,3</w:t>
            </w:r>
            <w:r w:rsidRPr="001128A3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1128A3">
              <w:rPr>
                <w:rFonts w:eastAsia="TimesNewRomanPSMT" w:cs="Times New Roman"/>
                <w:szCs w:val="28"/>
                <w:lang w:val="ru-RU"/>
              </w:rPr>
              <w:t>3,2</w:t>
            </w:r>
          </w:p>
        </w:tc>
        <w:tc>
          <w:tcPr>
            <w:tcW w:w="527" w:type="dxa"/>
          </w:tcPr>
          <w:p w14:paraId="1E62D131" w14:textId="79BB21C1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</w:rPr>
              <w:t>23</w:t>
            </w:r>
          </w:p>
        </w:tc>
        <w:tc>
          <w:tcPr>
            <w:tcW w:w="1476" w:type="dxa"/>
          </w:tcPr>
          <w:p w14:paraId="6EAB0AF6" w14:textId="30561E88" w:rsidR="00815D4E" w:rsidRPr="001128A3" w:rsidRDefault="007B2326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1128A3">
              <w:rPr>
                <w:rFonts w:eastAsia="TimesNewRomanPSMT" w:cs="Times New Roman"/>
                <w:szCs w:val="28"/>
                <w:lang w:val="ru-RU"/>
              </w:rPr>
              <w:t>18,5</w:t>
            </w:r>
            <w:r w:rsidRPr="001128A3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1128A3">
              <w:rPr>
                <w:rFonts w:eastAsia="TimesNewRomanPSMT" w:cs="Times New Roman"/>
                <w:szCs w:val="28"/>
                <w:lang w:val="ru-RU"/>
              </w:rPr>
              <w:t>3,4</w:t>
            </w:r>
            <w:r w:rsidR="001128A3" w:rsidRPr="001128A3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  <w:tc>
          <w:tcPr>
            <w:tcW w:w="688" w:type="dxa"/>
          </w:tcPr>
          <w:p w14:paraId="4FFFFDF8" w14:textId="5864F54B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</w:rPr>
              <w:t>29</w:t>
            </w:r>
          </w:p>
        </w:tc>
        <w:tc>
          <w:tcPr>
            <w:tcW w:w="1586" w:type="dxa"/>
          </w:tcPr>
          <w:p w14:paraId="4E1E980A" w14:textId="62FAA4F6" w:rsidR="00815D4E" w:rsidRPr="001128A3" w:rsidRDefault="007B2326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  <w:lang w:val="ru-RU"/>
              </w:rPr>
              <w:t>23,3</w:t>
            </w:r>
            <w:r w:rsidRPr="001128A3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1128A3">
              <w:rPr>
                <w:rFonts w:eastAsia="TimesNewRomanPSMT" w:cs="Times New Roman"/>
                <w:szCs w:val="28"/>
                <w:lang w:val="ru-RU"/>
              </w:rPr>
              <w:t>3,7</w:t>
            </w:r>
            <w:r w:rsidR="001128A3" w:rsidRPr="001128A3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</w:tr>
      <w:tr w:rsidR="001128A3" w:rsidRPr="000C3546" w14:paraId="109802EC" w14:textId="06BB93E0" w:rsidTr="001128A3">
        <w:tc>
          <w:tcPr>
            <w:tcW w:w="516" w:type="dxa"/>
          </w:tcPr>
          <w:p w14:paraId="7D5ACEF4" w14:textId="64D57CBA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Style w:val="56"/>
                <w:szCs w:val="28"/>
                <w:lang w:val="ru-RU"/>
              </w:rPr>
            </w:pPr>
          </w:p>
        </w:tc>
        <w:tc>
          <w:tcPr>
            <w:tcW w:w="2745" w:type="dxa"/>
          </w:tcPr>
          <w:p w14:paraId="7CFB574F" w14:textId="7DBE01DF" w:rsidR="00815D4E" w:rsidRPr="001128A3" w:rsidRDefault="00815D4E" w:rsidP="001128A3">
            <w:pPr>
              <w:pStyle w:val="afd"/>
              <w:spacing w:line="276" w:lineRule="auto"/>
              <w:rPr>
                <w:rStyle w:val="56"/>
                <w:szCs w:val="28"/>
              </w:rPr>
            </w:pPr>
            <w:r w:rsidRPr="001128A3">
              <w:rPr>
                <w:rStyle w:val="56"/>
                <w:szCs w:val="28"/>
              </w:rPr>
              <w:t>Депрессия</w:t>
            </w:r>
          </w:p>
        </w:tc>
        <w:tc>
          <w:tcPr>
            <w:tcW w:w="708" w:type="dxa"/>
          </w:tcPr>
          <w:p w14:paraId="51515C65" w14:textId="6E454C8C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</w:rPr>
              <w:t>9</w:t>
            </w:r>
          </w:p>
        </w:tc>
        <w:tc>
          <w:tcPr>
            <w:tcW w:w="1290" w:type="dxa"/>
          </w:tcPr>
          <w:p w14:paraId="1197039D" w14:textId="4D1B62CA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1128A3">
              <w:rPr>
                <w:rFonts w:eastAsia="TimesNewRomanPSMT" w:cs="Times New Roman"/>
                <w:szCs w:val="28"/>
                <w:lang w:val="ru-RU"/>
              </w:rPr>
              <w:t>7,2</w:t>
            </w:r>
            <w:r w:rsidRPr="001128A3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1128A3">
              <w:rPr>
                <w:rFonts w:eastAsia="TimesNewRomanPSMT" w:cs="Times New Roman"/>
                <w:szCs w:val="28"/>
                <w:lang w:val="ru-RU"/>
              </w:rPr>
              <w:t>2,3</w:t>
            </w:r>
          </w:p>
        </w:tc>
        <w:tc>
          <w:tcPr>
            <w:tcW w:w="527" w:type="dxa"/>
          </w:tcPr>
          <w:p w14:paraId="395281B5" w14:textId="1B0ADE61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</w:rPr>
              <w:t>6</w:t>
            </w:r>
          </w:p>
        </w:tc>
        <w:tc>
          <w:tcPr>
            <w:tcW w:w="1476" w:type="dxa"/>
          </w:tcPr>
          <w:p w14:paraId="022E27A3" w14:textId="72DE0CA3" w:rsidR="00815D4E" w:rsidRPr="001128A3" w:rsidRDefault="007B2326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  <w:lang w:val="ru-RU"/>
              </w:rPr>
              <w:t>4,8</w:t>
            </w:r>
            <w:r w:rsidRPr="001128A3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1128A3">
              <w:rPr>
                <w:rFonts w:eastAsia="TimesNewRomanPSMT" w:cs="Times New Roman"/>
                <w:szCs w:val="28"/>
                <w:lang w:val="ru-RU"/>
              </w:rPr>
              <w:t>1,9</w:t>
            </w:r>
            <w:r w:rsidR="001128A3" w:rsidRPr="001128A3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  <w:tc>
          <w:tcPr>
            <w:tcW w:w="688" w:type="dxa"/>
          </w:tcPr>
          <w:p w14:paraId="2D46CFA0" w14:textId="32D0753B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</w:rPr>
              <w:t>-</w:t>
            </w:r>
          </w:p>
        </w:tc>
        <w:tc>
          <w:tcPr>
            <w:tcW w:w="1586" w:type="dxa"/>
          </w:tcPr>
          <w:p w14:paraId="65249C7D" w14:textId="6989270E" w:rsidR="00815D4E" w:rsidRPr="001128A3" w:rsidRDefault="007B2326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1128A3">
              <w:rPr>
                <w:rFonts w:eastAsia="TimesNewRomanPSMT" w:cs="Times New Roman"/>
                <w:szCs w:val="28"/>
                <w:lang w:val="ru-RU"/>
              </w:rPr>
              <w:t>-</w:t>
            </w:r>
          </w:p>
        </w:tc>
      </w:tr>
      <w:tr w:rsidR="001128A3" w:rsidRPr="000C3546" w14:paraId="0C87AEBA" w14:textId="48945661" w:rsidTr="001128A3">
        <w:tc>
          <w:tcPr>
            <w:tcW w:w="516" w:type="dxa"/>
          </w:tcPr>
          <w:p w14:paraId="00B9752B" w14:textId="6D1EC76E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Style w:val="56"/>
                <w:szCs w:val="28"/>
                <w:lang w:val="ru-RU"/>
              </w:rPr>
            </w:pPr>
          </w:p>
        </w:tc>
        <w:tc>
          <w:tcPr>
            <w:tcW w:w="2745" w:type="dxa"/>
          </w:tcPr>
          <w:p w14:paraId="32B4CA63" w14:textId="1FC26C17" w:rsidR="00815D4E" w:rsidRPr="001128A3" w:rsidRDefault="00815D4E" w:rsidP="001128A3">
            <w:pPr>
              <w:pStyle w:val="afd"/>
              <w:spacing w:line="276" w:lineRule="auto"/>
              <w:rPr>
                <w:rStyle w:val="56"/>
                <w:szCs w:val="28"/>
              </w:rPr>
            </w:pPr>
            <w:r w:rsidRPr="001128A3">
              <w:rPr>
                <w:rStyle w:val="56"/>
                <w:szCs w:val="28"/>
              </w:rPr>
              <w:t>Меланхолия</w:t>
            </w:r>
          </w:p>
        </w:tc>
        <w:tc>
          <w:tcPr>
            <w:tcW w:w="708" w:type="dxa"/>
          </w:tcPr>
          <w:p w14:paraId="5CC509B6" w14:textId="73968513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</w:rPr>
              <w:t>6</w:t>
            </w:r>
          </w:p>
        </w:tc>
        <w:tc>
          <w:tcPr>
            <w:tcW w:w="1290" w:type="dxa"/>
          </w:tcPr>
          <w:p w14:paraId="63125039" w14:textId="26A2BA9F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1128A3">
              <w:rPr>
                <w:rFonts w:eastAsia="TimesNewRomanPSMT" w:cs="Times New Roman"/>
                <w:szCs w:val="28"/>
                <w:lang w:val="ru-RU"/>
              </w:rPr>
              <w:t>4,8</w:t>
            </w:r>
            <w:r w:rsidRPr="001128A3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1128A3">
              <w:rPr>
                <w:rFonts w:eastAsia="TimesNewRomanPSMT" w:cs="Times New Roman"/>
                <w:szCs w:val="28"/>
                <w:lang w:val="ru-RU"/>
              </w:rPr>
              <w:t>1,9</w:t>
            </w:r>
          </w:p>
        </w:tc>
        <w:tc>
          <w:tcPr>
            <w:tcW w:w="527" w:type="dxa"/>
          </w:tcPr>
          <w:p w14:paraId="0E126B7A" w14:textId="69725ACD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</w:rPr>
              <w:t>-</w:t>
            </w:r>
          </w:p>
        </w:tc>
        <w:tc>
          <w:tcPr>
            <w:tcW w:w="1476" w:type="dxa"/>
          </w:tcPr>
          <w:p w14:paraId="5C62F75D" w14:textId="786351D5" w:rsidR="00815D4E" w:rsidRPr="001128A3" w:rsidRDefault="007B2326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1128A3">
              <w:rPr>
                <w:rFonts w:eastAsia="TimesNewRomanPSMT" w:cs="Times New Roman"/>
                <w:szCs w:val="28"/>
                <w:lang w:val="ru-RU"/>
              </w:rPr>
              <w:t>-</w:t>
            </w:r>
          </w:p>
        </w:tc>
        <w:tc>
          <w:tcPr>
            <w:tcW w:w="688" w:type="dxa"/>
          </w:tcPr>
          <w:p w14:paraId="73B1F16C" w14:textId="3FB34B77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</w:rPr>
              <w:t>-</w:t>
            </w:r>
          </w:p>
        </w:tc>
        <w:tc>
          <w:tcPr>
            <w:tcW w:w="1586" w:type="dxa"/>
          </w:tcPr>
          <w:p w14:paraId="7DC2A173" w14:textId="154740AF" w:rsidR="00815D4E" w:rsidRPr="001128A3" w:rsidRDefault="007B2326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1128A3">
              <w:rPr>
                <w:rFonts w:eastAsia="TimesNewRomanPSMT" w:cs="Times New Roman"/>
                <w:szCs w:val="28"/>
                <w:lang w:val="ru-RU"/>
              </w:rPr>
              <w:t>-</w:t>
            </w:r>
          </w:p>
        </w:tc>
      </w:tr>
      <w:tr w:rsidR="001128A3" w:rsidRPr="000C3546" w14:paraId="686DD4D0" w14:textId="2EB8AD4B" w:rsidTr="001128A3">
        <w:tc>
          <w:tcPr>
            <w:tcW w:w="516" w:type="dxa"/>
          </w:tcPr>
          <w:p w14:paraId="0E7E55E8" w14:textId="4B64B6C7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Style w:val="56"/>
                <w:szCs w:val="28"/>
                <w:lang w:val="ru-RU"/>
              </w:rPr>
            </w:pPr>
            <w:r w:rsidRPr="001128A3">
              <w:rPr>
                <w:rStyle w:val="56"/>
                <w:szCs w:val="28"/>
                <w:lang w:val="ru-RU"/>
              </w:rPr>
              <w:t>22</w:t>
            </w:r>
          </w:p>
        </w:tc>
        <w:tc>
          <w:tcPr>
            <w:tcW w:w="2745" w:type="dxa"/>
          </w:tcPr>
          <w:p w14:paraId="4C46DE07" w14:textId="06E98FB3" w:rsidR="00815D4E" w:rsidRPr="001128A3" w:rsidRDefault="00815D4E" w:rsidP="001128A3">
            <w:pPr>
              <w:pStyle w:val="afd"/>
              <w:spacing w:line="276" w:lineRule="auto"/>
              <w:rPr>
                <w:rStyle w:val="56"/>
                <w:szCs w:val="28"/>
              </w:rPr>
            </w:pPr>
            <w:r w:rsidRPr="001128A3">
              <w:rPr>
                <w:rStyle w:val="56"/>
                <w:szCs w:val="28"/>
              </w:rPr>
              <w:t>Либидо (угнетение/</w:t>
            </w:r>
            <w:r w:rsidRPr="001128A3">
              <w:rPr>
                <w:rStyle w:val="56"/>
                <w:szCs w:val="28"/>
                <w:lang w:val="ru-RU"/>
              </w:rPr>
              <w:t xml:space="preserve"> </w:t>
            </w:r>
            <w:r w:rsidRPr="001128A3">
              <w:rPr>
                <w:rStyle w:val="56"/>
                <w:szCs w:val="28"/>
              </w:rPr>
              <w:t>отсутствие)</w:t>
            </w:r>
          </w:p>
        </w:tc>
        <w:tc>
          <w:tcPr>
            <w:tcW w:w="708" w:type="dxa"/>
          </w:tcPr>
          <w:p w14:paraId="55C07ED2" w14:textId="707C3198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</w:rPr>
              <w:t>32</w:t>
            </w:r>
          </w:p>
        </w:tc>
        <w:tc>
          <w:tcPr>
            <w:tcW w:w="1290" w:type="dxa"/>
          </w:tcPr>
          <w:p w14:paraId="2107044E" w14:textId="66E4F382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1128A3">
              <w:rPr>
                <w:rFonts w:eastAsia="TimesNewRomanPSMT" w:cs="Times New Roman"/>
                <w:szCs w:val="28"/>
                <w:lang w:val="ru-RU"/>
              </w:rPr>
              <w:t>25,8</w:t>
            </w:r>
            <w:r w:rsidRPr="001128A3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1128A3">
              <w:rPr>
                <w:rFonts w:eastAsia="TimesNewRomanPSMT" w:cs="Times New Roman"/>
                <w:szCs w:val="28"/>
                <w:lang w:val="ru-RU"/>
              </w:rPr>
              <w:t>3,9</w:t>
            </w:r>
          </w:p>
        </w:tc>
        <w:tc>
          <w:tcPr>
            <w:tcW w:w="527" w:type="dxa"/>
          </w:tcPr>
          <w:p w14:paraId="54CE14AE" w14:textId="0B01ED0F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</w:rPr>
              <w:t>25</w:t>
            </w:r>
          </w:p>
        </w:tc>
        <w:tc>
          <w:tcPr>
            <w:tcW w:w="1476" w:type="dxa"/>
          </w:tcPr>
          <w:p w14:paraId="504085BF" w14:textId="4B97C31F" w:rsidR="00815D4E" w:rsidRPr="001128A3" w:rsidRDefault="007B2326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1128A3">
              <w:rPr>
                <w:rFonts w:eastAsia="TimesNewRomanPSMT" w:cs="Times New Roman"/>
                <w:szCs w:val="28"/>
                <w:lang w:val="ru-RU"/>
              </w:rPr>
              <w:t>20,1</w:t>
            </w:r>
            <w:r w:rsidRPr="001128A3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1128A3">
              <w:rPr>
                <w:rFonts w:eastAsia="TimesNewRomanPSMT" w:cs="Times New Roman"/>
                <w:szCs w:val="28"/>
                <w:lang w:val="ru-RU"/>
              </w:rPr>
              <w:t>3,5</w:t>
            </w:r>
            <w:r w:rsidR="001128A3" w:rsidRPr="001128A3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  <w:tc>
          <w:tcPr>
            <w:tcW w:w="688" w:type="dxa"/>
          </w:tcPr>
          <w:p w14:paraId="00FC419D" w14:textId="3423201A" w:rsidR="00815D4E" w:rsidRPr="001128A3" w:rsidRDefault="00815D4E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</w:rPr>
            </w:pPr>
            <w:r w:rsidRPr="001128A3">
              <w:rPr>
                <w:rFonts w:eastAsia="TimesNewRomanPSMT" w:cs="Times New Roman"/>
                <w:szCs w:val="28"/>
              </w:rPr>
              <w:t>22</w:t>
            </w:r>
          </w:p>
        </w:tc>
        <w:tc>
          <w:tcPr>
            <w:tcW w:w="1586" w:type="dxa"/>
          </w:tcPr>
          <w:p w14:paraId="7DDCDB1A" w14:textId="44976F52" w:rsidR="00815D4E" w:rsidRPr="001128A3" w:rsidRDefault="007B2326" w:rsidP="001128A3">
            <w:pPr>
              <w:pStyle w:val="afd"/>
              <w:spacing w:line="276" w:lineRule="auto"/>
              <w:jc w:val="center"/>
              <w:rPr>
                <w:rFonts w:eastAsia="TimesNewRomanPSMT" w:cs="Times New Roman"/>
                <w:szCs w:val="28"/>
                <w:lang w:val="ru-RU"/>
              </w:rPr>
            </w:pPr>
            <w:r w:rsidRPr="001128A3">
              <w:rPr>
                <w:rFonts w:eastAsia="TimesNewRomanPSMT" w:cs="Times New Roman"/>
                <w:szCs w:val="28"/>
                <w:lang w:val="ru-RU"/>
              </w:rPr>
              <w:t>17,7</w:t>
            </w:r>
            <w:r w:rsidRPr="001128A3">
              <w:rPr>
                <w:rFonts w:ascii="Calibri" w:eastAsia="TimesNewRomanPSMT" w:hAnsi="Calibri" w:cs="Times New Roman"/>
                <w:szCs w:val="28"/>
                <w:lang w:val="ru-RU"/>
              </w:rPr>
              <w:t>±</w:t>
            </w:r>
            <w:r w:rsidRPr="001128A3">
              <w:rPr>
                <w:rFonts w:eastAsia="TimesNewRomanPSMT" w:cs="Times New Roman"/>
                <w:szCs w:val="28"/>
                <w:lang w:val="ru-RU"/>
              </w:rPr>
              <w:t>3,4</w:t>
            </w:r>
            <w:r w:rsidR="001128A3" w:rsidRPr="001128A3">
              <w:rPr>
                <w:rFonts w:eastAsia="TimesNewRomanPSMT" w:cs="Times New Roman"/>
                <w:szCs w:val="28"/>
                <w:lang w:val="ru-RU"/>
              </w:rPr>
              <w:t>*</w:t>
            </w:r>
          </w:p>
        </w:tc>
      </w:tr>
    </w:tbl>
    <w:p w14:paraId="25CD24CF" w14:textId="77777777" w:rsidR="001128A3" w:rsidRDefault="001128A3" w:rsidP="001128A3">
      <w:pPr>
        <w:pStyle w:val="afd"/>
        <w:ind w:firstLine="708"/>
        <w:rPr>
          <w:i/>
          <w:szCs w:val="28"/>
          <w:lang w:val="ru-RU"/>
        </w:rPr>
      </w:pPr>
    </w:p>
    <w:p w14:paraId="15FB82D0" w14:textId="03C2A8F5" w:rsidR="001128A3" w:rsidRPr="00113AD0" w:rsidRDefault="00DA1FF5" w:rsidP="001128A3">
      <w:pPr>
        <w:pStyle w:val="afd"/>
        <w:spacing w:after="360"/>
        <w:ind w:firstLine="708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Примечание:</w:t>
      </w:r>
      <w:r w:rsidR="001128A3" w:rsidRPr="00EC5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И</w:t>
      </w:r>
      <w:r w:rsidR="001128A3" w:rsidRPr="001128A3">
        <w:rPr>
          <w:sz w:val="24"/>
          <w:szCs w:val="24"/>
          <w:lang w:val="ru-RU"/>
        </w:rPr>
        <w:t>нтенсивность проявления признака: + — слабая; ++ — средняя; +++ — сильная</w:t>
      </w:r>
      <w:r w:rsidR="001128A3">
        <w:rPr>
          <w:sz w:val="24"/>
          <w:szCs w:val="24"/>
          <w:lang w:val="ru-RU"/>
        </w:rPr>
        <w:t xml:space="preserve">; </w:t>
      </w:r>
      <w:r w:rsidR="001128A3" w:rsidRPr="004D2FA4">
        <w:rPr>
          <w:rFonts w:eastAsia="TimesNewRomanPSMT"/>
          <w:bCs/>
          <w:sz w:val="22"/>
        </w:rPr>
        <w:t>n</w:t>
      </w:r>
      <w:r w:rsidR="001128A3">
        <w:rPr>
          <w:sz w:val="24"/>
          <w:szCs w:val="24"/>
          <w:lang w:val="ru-RU"/>
        </w:rPr>
        <w:t xml:space="preserve"> – абсолютное число</w:t>
      </w:r>
      <w:r>
        <w:rPr>
          <w:sz w:val="24"/>
          <w:szCs w:val="24"/>
          <w:lang w:val="ru-RU"/>
        </w:rPr>
        <w:t>,</w:t>
      </w:r>
      <w:r w:rsidR="001128A3">
        <w:rPr>
          <w:sz w:val="24"/>
          <w:szCs w:val="24"/>
          <w:lang w:val="ru-RU"/>
        </w:rPr>
        <w:t xml:space="preserve"> </w:t>
      </w:r>
      <w:r w:rsidR="001128A3" w:rsidRPr="004D2FA4">
        <w:rPr>
          <w:rFonts w:eastAsia="TimesNewRomanPSMT"/>
          <w:bCs/>
          <w:sz w:val="22"/>
        </w:rPr>
        <w:t>P</w:t>
      </w:r>
      <w:r w:rsidR="001128A3" w:rsidRPr="004D2FA4">
        <w:rPr>
          <w:rFonts w:ascii="Calibri" w:eastAsia="TimesNewRomanPSMT" w:hAnsi="Calibri"/>
          <w:bCs/>
          <w:sz w:val="22"/>
          <w:lang w:val="ru-RU"/>
        </w:rPr>
        <w:t>±</w:t>
      </w:r>
      <w:r w:rsidR="001128A3" w:rsidRPr="004D2FA4">
        <w:rPr>
          <w:rFonts w:eastAsia="TimesNewRomanPSMT"/>
          <w:bCs/>
          <w:sz w:val="22"/>
        </w:rPr>
        <w:t>m</w:t>
      </w:r>
      <w:r w:rsidR="001128A3">
        <w:rPr>
          <w:sz w:val="24"/>
          <w:szCs w:val="24"/>
          <w:lang w:val="ru-RU"/>
        </w:rPr>
        <w:t xml:space="preserve"> - </w:t>
      </w:r>
      <w:r w:rsidR="001128A3" w:rsidRPr="00A94D52">
        <w:rPr>
          <w:rFonts w:eastAsia="TimesNewRomanPSMT"/>
          <w:sz w:val="24"/>
          <w:szCs w:val="24"/>
          <w:lang w:val="ru-RU"/>
        </w:rPr>
        <w:t xml:space="preserve">частота </w:t>
      </w:r>
      <w:proofErr w:type="spellStart"/>
      <w:r w:rsidR="001128A3" w:rsidRPr="00A94D52">
        <w:rPr>
          <w:rFonts w:eastAsia="TimesNewRomanPSMT"/>
          <w:sz w:val="24"/>
          <w:szCs w:val="24"/>
          <w:lang w:val="ru-RU"/>
        </w:rPr>
        <w:t>нейровегетативных</w:t>
      </w:r>
      <w:proofErr w:type="spellEnd"/>
      <w:r w:rsidR="001128A3" w:rsidRPr="00A94D52">
        <w:rPr>
          <w:rFonts w:eastAsia="TimesNewRomanPSMT"/>
          <w:sz w:val="24"/>
          <w:szCs w:val="24"/>
          <w:lang w:val="ru-RU"/>
        </w:rPr>
        <w:t xml:space="preserve"> расстройств</w:t>
      </w:r>
      <w:r w:rsidR="001128A3">
        <w:rPr>
          <w:rFonts w:eastAsia="TimesNewRomanPSMT"/>
          <w:sz w:val="24"/>
          <w:szCs w:val="24"/>
          <w:lang w:val="ru-RU"/>
        </w:rPr>
        <w:t xml:space="preserve"> и ошибка </w:t>
      </w:r>
      <w:proofErr w:type="spellStart"/>
      <w:r w:rsidR="001128A3">
        <w:rPr>
          <w:rFonts w:eastAsia="TimesNewRomanPSMT"/>
          <w:sz w:val="24"/>
          <w:szCs w:val="24"/>
          <w:lang w:val="ru-RU"/>
        </w:rPr>
        <w:t>репрезентативности</w:t>
      </w:r>
      <w:proofErr w:type="spellEnd"/>
      <w:r w:rsidR="001128A3">
        <w:rPr>
          <w:rFonts w:eastAsia="TimesNewRomanPSMT"/>
          <w:sz w:val="24"/>
          <w:szCs w:val="24"/>
          <w:lang w:val="ru-RU"/>
        </w:rPr>
        <w:t>;</w:t>
      </w:r>
      <w:r w:rsidR="001128A3" w:rsidRPr="00A94D52">
        <w:rPr>
          <w:rFonts w:eastAsia="TimesNewRomanPSMT"/>
          <w:sz w:val="24"/>
          <w:szCs w:val="24"/>
          <w:lang w:val="ru-RU"/>
        </w:rPr>
        <w:t xml:space="preserve"> </w:t>
      </w:r>
      <w:r w:rsidR="001128A3" w:rsidRPr="00EC56FD">
        <w:rPr>
          <w:sz w:val="24"/>
          <w:szCs w:val="24"/>
          <w:lang w:val="ru-RU"/>
        </w:rPr>
        <w:t xml:space="preserve">р – вероятность безошибочного прогноза: </w:t>
      </w:r>
      <w:r w:rsidR="001128A3" w:rsidRPr="00EC56FD">
        <w:rPr>
          <w:rFonts w:eastAsia="TimesNewRomanPSMT"/>
          <w:bCs/>
          <w:sz w:val="24"/>
          <w:szCs w:val="24"/>
          <w:lang w:val="ru-RU"/>
        </w:rPr>
        <w:t xml:space="preserve">р </w:t>
      </w:r>
      <w:r w:rsidR="001128A3" w:rsidRPr="00EC56FD">
        <w:rPr>
          <w:rFonts w:eastAsia="TimesNewRomanPSMT"/>
          <w:bCs/>
          <w:sz w:val="24"/>
          <w:szCs w:val="24"/>
          <w:vertAlign w:val="subscript"/>
          <w:lang w:val="ru-RU"/>
        </w:rPr>
        <w:t>1</w:t>
      </w:r>
      <w:r w:rsidR="001128A3">
        <w:rPr>
          <w:rFonts w:eastAsia="TimesNewRomanPSMT"/>
          <w:bCs/>
          <w:sz w:val="24"/>
          <w:szCs w:val="24"/>
          <w:vertAlign w:val="subscript"/>
          <w:lang w:val="ru-RU"/>
        </w:rPr>
        <w:t>-</w:t>
      </w:r>
      <w:r w:rsidR="001128A3" w:rsidRPr="00EC56FD">
        <w:rPr>
          <w:rFonts w:eastAsia="TimesNewRomanPSMT"/>
          <w:bCs/>
          <w:sz w:val="24"/>
          <w:szCs w:val="24"/>
          <w:vertAlign w:val="subscript"/>
          <w:lang w:val="ru-RU"/>
        </w:rPr>
        <w:t xml:space="preserve">2 – </w:t>
      </w:r>
      <w:r w:rsidR="001128A3" w:rsidRPr="00EC56FD">
        <w:rPr>
          <w:rFonts w:eastAsia="TimesNewRomanPSMT"/>
          <w:bCs/>
          <w:sz w:val="24"/>
          <w:szCs w:val="24"/>
          <w:lang w:val="ru-RU"/>
        </w:rPr>
        <w:t xml:space="preserve">различия между результатами до лечения и через 6 месяцев, р </w:t>
      </w:r>
      <w:r w:rsidR="001128A3" w:rsidRPr="00EC56FD">
        <w:rPr>
          <w:rFonts w:eastAsia="TimesNewRomanPSMT"/>
          <w:bCs/>
          <w:sz w:val="24"/>
          <w:szCs w:val="24"/>
          <w:vertAlign w:val="subscript"/>
          <w:lang w:val="ru-RU"/>
        </w:rPr>
        <w:t>1</w:t>
      </w:r>
      <w:r w:rsidR="001128A3">
        <w:rPr>
          <w:rFonts w:eastAsia="TimesNewRomanPSMT"/>
          <w:bCs/>
          <w:sz w:val="24"/>
          <w:szCs w:val="24"/>
          <w:vertAlign w:val="subscript"/>
          <w:lang w:val="ru-RU"/>
        </w:rPr>
        <w:t>-</w:t>
      </w:r>
      <w:r w:rsidR="001128A3" w:rsidRPr="00EC56FD">
        <w:rPr>
          <w:rFonts w:eastAsia="TimesNewRomanPSMT"/>
          <w:bCs/>
          <w:sz w:val="24"/>
          <w:szCs w:val="24"/>
          <w:vertAlign w:val="subscript"/>
          <w:lang w:val="ru-RU"/>
        </w:rPr>
        <w:t xml:space="preserve">3 </w:t>
      </w:r>
      <w:r w:rsidR="001128A3" w:rsidRPr="00EC56FD">
        <w:rPr>
          <w:rFonts w:eastAsia="TimesNewRomanPSMT"/>
          <w:bCs/>
          <w:sz w:val="24"/>
          <w:szCs w:val="24"/>
          <w:lang w:val="ru-RU"/>
        </w:rPr>
        <w:t>– различия между результатами 6 месяцев и 12 месяцев</w:t>
      </w:r>
      <w:r w:rsidR="001128A3">
        <w:rPr>
          <w:rFonts w:eastAsia="TimesNewRomanPSMT"/>
          <w:bCs/>
          <w:sz w:val="24"/>
          <w:szCs w:val="24"/>
          <w:lang w:val="ru-RU"/>
        </w:rPr>
        <w:t>; * - р</w:t>
      </w:r>
      <w:r w:rsidR="001128A3">
        <w:rPr>
          <w:rFonts w:eastAsia="TimesNewRomanPSMT" w:cs="Times New Roman"/>
          <w:bCs/>
          <w:sz w:val="24"/>
          <w:szCs w:val="24"/>
          <w:lang w:val="ru-RU"/>
        </w:rPr>
        <w:t>&gt;</w:t>
      </w:r>
      <w:r w:rsidR="001128A3">
        <w:rPr>
          <w:rFonts w:eastAsia="TimesNewRomanPSMT"/>
          <w:bCs/>
          <w:sz w:val="24"/>
          <w:szCs w:val="24"/>
          <w:lang w:val="ru-RU"/>
        </w:rPr>
        <w:t>0,05, ** - р</w:t>
      </w:r>
      <w:r w:rsidR="001128A3">
        <w:rPr>
          <w:rFonts w:eastAsia="TimesNewRomanPSMT" w:cs="Times New Roman"/>
          <w:bCs/>
          <w:sz w:val="24"/>
          <w:szCs w:val="24"/>
          <w:lang w:val="ru-RU"/>
        </w:rPr>
        <w:t>&lt;</w:t>
      </w:r>
      <w:r w:rsidR="001128A3">
        <w:rPr>
          <w:rFonts w:eastAsia="TimesNewRomanPSMT"/>
          <w:bCs/>
          <w:sz w:val="24"/>
          <w:szCs w:val="24"/>
          <w:lang w:val="ru-RU"/>
        </w:rPr>
        <w:t>0,01, *** - р</w:t>
      </w:r>
      <w:r w:rsidR="001128A3">
        <w:rPr>
          <w:rFonts w:eastAsia="TimesNewRomanPSMT" w:cs="Times New Roman"/>
          <w:bCs/>
          <w:sz w:val="24"/>
          <w:szCs w:val="24"/>
          <w:lang w:val="ru-RU"/>
        </w:rPr>
        <w:t>&lt;</w:t>
      </w:r>
      <w:r w:rsidR="001128A3">
        <w:rPr>
          <w:rFonts w:eastAsia="TimesNewRomanPSMT"/>
          <w:bCs/>
          <w:sz w:val="24"/>
          <w:szCs w:val="24"/>
          <w:lang w:val="ru-RU"/>
        </w:rPr>
        <w:t>0,001</w:t>
      </w:r>
      <w:r w:rsidR="001128A3" w:rsidRPr="00EC56FD">
        <w:rPr>
          <w:rFonts w:eastAsia="TimesNewRomanPSMT"/>
          <w:bCs/>
          <w:sz w:val="24"/>
          <w:szCs w:val="24"/>
          <w:lang w:val="ru-RU"/>
        </w:rPr>
        <w:t>.</w:t>
      </w:r>
    </w:p>
    <w:p w14:paraId="070DF5A3" w14:textId="588DF6EE" w:rsidR="00623CFD" w:rsidRPr="009014AB" w:rsidRDefault="00623CFD" w:rsidP="00821A31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 xml:space="preserve">Важно отметить влияние </w:t>
      </w:r>
      <w:proofErr w:type="spellStart"/>
      <w:r w:rsidR="004D2CE6">
        <w:rPr>
          <w:rFonts w:eastAsia="Times New Roman" w:cs="Times New Roman"/>
          <w:szCs w:val="28"/>
          <w:lang w:val="ru-RU"/>
        </w:rPr>
        <w:t>м</w:t>
      </w:r>
      <w:r w:rsidR="004D2CE6" w:rsidRPr="001B509E">
        <w:rPr>
          <w:rFonts w:eastAsia="Times New Roman" w:cs="Times New Roman"/>
          <w:szCs w:val="28"/>
          <w:lang w:val="ru-RU"/>
        </w:rPr>
        <w:t>енопаузальн</w:t>
      </w:r>
      <w:r w:rsidR="004D2CE6">
        <w:rPr>
          <w:rFonts w:eastAsia="Times New Roman" w:cs="Times New Roman"/>
          <w:szCs w:val="28"/>
          <w:lang w:val="ru-RU"/>
        </w:rPr>
        <w:t>ой</w:t>
      </w:r>
      <w:proofErr w:type="spellEnd"/>
      <w:r w:rsidR="004D2CE6" w:rsidRPr="001B509E">
        <w:rPr>
          <w:rFonts w:eastAsia="Times New Roman" w:cs="Times New Roman"/>
          <w:szCs w:val="28"/>
          <w:lang w:val="ru-RU"/>
        </w:rPr>
        <w:t xml:space="preserve"> гормональн</w:t>
      </w:r>
      <w:r w:rsidR="004D2CE6">
        <w:rPr>
          <w:rFonts w:eastAsia="Times New Roman" w:cs="Times New Roman"/>
          <w:szCs w:val="28"/>
          <w:lang w:val="ru-RU"/>
        </w:rPr>
        <w:t xml:space="preserve">ой </w:t>
      </w:r>
      <w:r w:rsidR="004D2CE6" w:rsidRPr="001B509E">
        <w:rPr>
          <w:rFonts w:eastAsia="Times New Roman" w:cs="Times New Roman"/>
          <w:szCs w:val="28"/>
          <w:lang w:val="ru-RU"/>
        </w:rPr>
        <w:t>терапи</w:t>
      </w:r>
      <w:r w:rsidR="004D2CE6">
        <w:rPr>
          <w:rFonts w:eastAsia="Times New Roman" w:cs="Times New Roman"/>
          <w:szCs w:val="28"/>
          <w:lang w:val="ru-RU"/>
        </w:rPr>
        <w:t>и</w:t>
      </w:r>
      <w:r w:rsidRPr="00821A31">
        <w:rPr>
          <w:rFonts w:cs="Times New Roman"/>
          <w:color w:val="FF0000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на ментальную функцию: если 14</w:t>
      </w:r>
      <w:r w:rsidR="00821A31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</w:t>
      </w:r>
      <w:r w:rsidR="00821A31">
        <w:rPr>
          <w:rFonts w:cs="Times New Roman"/>
          <w:szCs w:val="28"/>
          <w:lang w:val="ru-RU"/>
        </w:rPr>
        <w:t>11,2</w:t>
      </w:r>
      <w:r w:rsidR="00821A31">
        <w:rPr>
          <w:rFonts w:ascii="Calibri" w:hAnsi="Calibri" w:cs="Times New Roman"/>
          <w:szCs w:val="28"/>
          <w:lang w:val="ru-RU"/>
        </w:rPr>
        <w:t>±</w:t>
      </w:r>
      <w:r w:rsidR="00821A31">
        <w:rPr>
          <w:rFonts w:cs="Times New Roman"/>
          <w:szCs w:val="28"/>
          <w:lang w:val="ru-RU"/>
        </w:rPr>
        <w:t>2,8</w:t>
      </w:r>
      <w:r w:rsidRPr="009014AB">
        <w:rPr>
          <w:rFonts w:cs="Times New Roman"/>
          <w:szCs w:val="28"/>
          <w:lang w:val="ru-RU"/>
        </w:rPr>
        <w:t>%) женщин до лечения жаловались на сильную заб</w:t>
      </w:r>
      <w:r w:rsidR="000C3546">
        <w:rPr>
          <w:rFonts w:cs="Times New Roman"/>
          <w:szCs w:val="28"/>
          <w:lang w:val="ru-RU"/>
        </w:rPr>
        <w:t xml:space="preserve">ывчивость, снижение памяти, не </w:t>
      </w:r>
      <w:r w:rsidRPr="009014AB">
        <w:rPr>
          <w:rFonts w:cs="Times New Roman"/>
          <w:szCs w:val="28"/>
          <w:lang w:val="ru-RU"/>
        </w:rPr>
        <w:t xml:space="preserve">только долговременной, но </w:t>
      </w:r>
      <w:r w:rsidR="00E86E4A" w:rsidRPr="009014AB">
        <w:rPr>
          <w:rFonts w:cs="Times New Roman"/>
          <w:szCs w:val="28"/>
          <w:lang w:val="ru-RU"/>
        </w:rPr>
        <w:t>и кратковременной</w:t>
      </w:r>
      <w:r w:rsidRPr="009014AB">
        <w:rPr>
          <w:rFonts w:cs="Times New Roman"/>
          <w:szCs w:val="28"/>
          <w:lang w:val="ru-RU"/>
        </w:rPr>
        <w:t xml:space="preserve">, то после </w:t>
      </w:r>
      <w:r w:rsidR="00821A31">
        <w:rPr>
          <w:rFonts w:cs="Times New Roman"/>
          <w:szCs w:val="28"/>
          <w:lang w:val="ru-RU"/>
        </w:rPr>
        <w:t>6</w:t>
      </w:r>
      <w:r w:rsidRPr="009014AB">
        <w:rPr>
          <w:rFonts w:cs="Times New Roman"/>
          <w:szCs w:val="28"/>
          <w:lang w:val="ru-RU"/>
        </w:rPr>
        <w:t xml:space="preserve"> месяцев </w:t>
      </w:r>
      <w:r w:rsidR="00E86E4A" w:rsidRPr="009014AB">
        <w:rPr>
          <w:rFonts w:cs="Times New Roman"/>
          <w:szCs w:val="28"/>
          <w:lang w:val="ru-RU"/>
        </w:rPr>
        <w:t>терапии ни</w:t>
      </w:r>
      <w:r w:rsidRPr="009014AB">
        <w:rPr>
          <w:rFonts w:cs="Times New Roman"/>
          <w:szCs w:val="28"/>
          <w:lang w:val="ru-RU"/>
        </w:rPr>
        <w:t xml:space="preserve"> одна из пациенто</w:t>
      </w:r>
      <w:r w:rsidR="00821A31">
        <w:rPr>
          <w:rFonts w:cs="Times New Roman"/>
          <w:szCs w:val="28"/>
          <w:lang w:val="ru-RU"/>
        </w:rPr>
        <w:t xml:space="preserve">в </w:t>
      </w:r>
      <w:r w:rsidRPr="009014AB">
        <w:rPr>
          <w:rFonts w:cs="Times New Roman"/>
          <w:szCs w:val="28"/>
          <w:lang w:val="ru-RU"/>
        </w:rPr>
        <w:t xml:space="preserve">не </w:t>
      </w:r>
      <w:r w:rsidR="00E86E4A" w:rsidRPr="009014AB">
        <w:rPr>
          <w:rFonts w:cs="Times New Roman"/>
          <w:szCs w:val="28"/>
          <w:lang w:val="ru-RU"/>
        </w:rPr>
        <w:t>отмечала наличия</w:t>
      </w:r>
      <w:r w:rsidRPr="009014AB">
        <w:rPr>
          <w:rFonts w:cs="Times New Roman"/>
          <w:szCs w:val="28"/>
          <w:lang w:val="ru-RU"/>
        </w:rPr>
        <w:t xml:space="preserve"> подобных жалоб.</w:t>
      </w:r>
    </w:p>
    <w:p w14:paraId="40867A39" w14:textId="77777777" w:rsidR="00DD67C7" w:rsidRPr="00B26254" w:rsidRDefault="00623CFD" w:rsidP="00821A3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 xml:space="preserve">Аналогичная позитивная динамика наблюдалась </w:t>
      </w:r>
      <w:r w:rsidR="00DD67C7">
        <w:rPr>
          <w:rFonts w:cs="Times New Roman"/>
          <w:szCs w:val="28"/>
          <w:lang w:val="ru-RU"/>
        </w:rPr>
        <w:t xml:space="preserve">по ряду </w:t>
      </w:r>
      <w:proofErr w:type="spellStart"/>
      <w:r w:rsidR="00DD67C7">
        <w:rPr>
          <w:rFonts w:cs="Times New Roman"/>
          <w:szCs w:val="28"/>
          <w:lang w:val="ru-RU"/>
        </w:rPr>
        <w:t>психоэмоциональных</w:t>
      </w:r>
      <w:proofErr w:type="spellEnd"/>
      <w:r w:rsidR="00DD67C7">
        <w:rPr>
          <w:rFonts w:cs="Times New Roman"/>
          <w:szCs w:val="28"/>
          <w:lang w:val="ru-RU"/>
        </w:rPr>
        <w:t xml:space="preserve"> расстройств: </w:t>
      </w:r>
    </w:p>
    <w:p w14:paraId="6E324085" w14:textId="2F4857CC" w:rsidR="00DD67C7" w:rsidRPr="00825555" w:rsidRDefault="00DD67C7" w:rsidP="00821A3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DD67C7">
        <w:rPr>
          <w:rFonts w:cs="Times New Roman"/>
          <w:szCs w:val="28"/>
          <w:lang w:val="ru-RU"/>
        </w:rPr>
        <w:lastRenderedPageBreak/>
        <w:t xml:space="preserve">- </w:t>
      </w:r>
      <w:r w:rsidR="00E91A84">
        <w:rPr>
          <w:rFonts w:cs="Times New Roman"/>
          <w:szCs w:val="28"/>
          <w:lang w:val="ru-RU"/>
        </w:rPr>
        <w:t xml:space="preserve">наблюдалось незначительное снижение </w:t>
      </w:r>
      <w:r w:rsidRPr="00DD67C7">
        <w:rPr>
          <w:rFonts w:cs="Times New Roman"/>
          <w:i/>
          <w:szCs w:val="28"/>
          <w:lang w:val="ru-RU"/>
        </w:rPr>
        <w:t>слезливости</w:t>
      </w:r>
      <w:r w:rsidRPr="009014AB">
        <w:rPr>
          <w:rFonts w:cs="Times New Roman"/>
          <w:szCs w:val="28"/>
          <w:lang w:val="ru-RU"/>
        </w:rPr>
        <w:t xml:space="preserve"> </w:t>
      </w:r>
      <w:r w:rsidR="00623CFD" w:rsidRPr="009014AB">
        <w:rPr>
          <w:rFonts w:cs="Times New Roman"/>
          <w:szCs w:val="28"/>
          <w:lang w:val="ru-RU"/>
        </w:rPr>
        <w:t xml:space="preserve">с </w:t>
      </w:r>
      <w:r w:rsidR="00821A31">
        <w:rPr>
          <w:rFonts w:cs="Times New Roman"/>
          <w:szCs w:val="28"/>
          <w:lang w:val="ru-RU"/>
        </w:rPr>
        <w:t>31,4</w:t>
      </w:r>
      <w:r w:rsidR="00821A31">
        <w:rPr>
          <w:rFonts w:ascii="Calibri" w:hAnsi="Calibri" w:cs="Times New Roman"/>
          <w:szCs w:val="28"/>
          <w:lang w:val="ru-RU"/>
        </w:rPr>
        <w:t>±</w:t>
      </w:r>
      <w:r w:rsidR="00821A31">
        <w:rPr>
          <w:rFonts w:cs="Times New Roman"/>
          <w:szCs w:val="28"/>
          <w:lang w:val="ru-RU"/>
        </w:rPr>
        <w:t>4,1</w:t>
      </w:r>
      <w:r w:rsidR="00623CFD" w:rsidRPr="009014AB">
        <w:rPr>
          <w:rFonts w:cs="Times New Roman"/>
          <w:szCs w:val="28"/>
          <w:lang w:val="ru-RU"/>
        </w:rPr>
        <w:t>%</w:t>
      </w:r>
      <w:r>
        <w:rPr>
          <w:rFonts w:cs="Times New Roman"/>
          <w:szCs w:val="28"/>
          <w:lang w:val="ru-RU"/>
        </w:rPr>
        <w:t xml:space="preserve">, </w:t>
      </w:r>
      <w:r>
        <w:rPr>
          <w:rFonts w:cs="Times New Roman"/>
          <w:szCs w:val="28"/>
        </w:rPr>
        <w:t>n</w:t>
      </w:r>
      <w:r>
        <w:rPr>
          <w:rFonts w:cs="Times New Roman"/>
          <w:szCs w:val="28"/>
          <w:lang w:val="ru-RU"/>
        </w:rPr>
        <w:t>=39</w:t>
      </w:r>
      <w:r w:rsidR="00623CFD" w:rsidRPr="009014AB">
        <w:rPr>
          <w:rFonts w:cs="Times New Roman"/>
          <w:szCs w:val="28"/>
          <w:lang w:val="ru-RU"/>
        </w:rPr>
        <w:t xml:space="preserve"> до </w:t>
      </w:r>
      <w:r w:rsidR="00821A31">
        <w:rPr>
          <w:rFonts w:cs="Times New Roman"/>
          <w:szCs w:val="28"/>
          <w:lang w:val="ru-RU"/>
        </w:rPr>
        <w:t>25,0</w:t>
      </w:r>
      <w:r w:rsidR="00821A31">
        <w:rPr>
          <w:rFonts w:ascii="Calibri" w:hAnsi="Calibri" w:cs="Times New Roman"/>
          <w:szCs w:val="28"/>
          <w:lang w:val="ru-RU"/>
        </w:rPr>
        <w:t>±</w:t>
      </w:r>
      <w:r w:rsidR="00821A31">
        <w:rPr>
          <w:rFonts w:cs="Times New Roman"/>
          <w:szCs w:val="28"/>
          <w:lang w:val="ru-RU"/>
        </w:rPr>
        <w:t>3,8</w:t>
      </w:r>
      <w:r w:rsidR="00623CFD" w:rsidRPr="009014AB">
        <w:rPr>
          <w:rFonts w:cs="Times New Roman"/>
          <w:szCs w:val="28"/>
          <w:lang w:val="ru-RU"/>
        </w:rPr>
        <w:t xml:space="preserve">%, </w:t>
      </w:r>
      <w:r>
        <w:rPr>
          <w:rFonts w:cs="Times New Roman"/>
          <w:szCs w:val="28"/>
        </w:rPr>
        <w:t>n</w:t>
      </w:r>
      <w:r>
        <w:rPr>
          <w:rFonts w:cs="Times New Roman"/>
          <w:szCs w:val="28"/>
          <w:lang w:val="ru-RU"/>
        </w:rPr>
        <w:t>=31</w:t>
      </w:r>
      <w:r w:rsidRPr="00DD67C7">
        <w:rPr>
          <w:rFonts w:cs="Times New Roman"/>
          <w:szCs w:val="28"/>
          <w:lang w:val="ru-RU"/>
        </w:rPr>
        <w:t xml:space="preserve">, </w:t>
      </w:r>
      <w:r w:rsidR="00E91A84">
        <w:rPr>
          <w:rFonts w:cs="Times New Roman"/>
          <w:szCs w:val="28"/>
          <w:lang w:val="ru-RU"/>
        </w:rPr>
        <w:t xml:space="preserve">р&gt;0,05, </w:t>
      </w:r>
      <w:r w:rsidR="00623CFD" w:rsidRPr="009014AB">
        <w:rPr>
          <w:rFonts w:cs="Times New Roman"/>
          <w:szCs w:val="28"/>
          <w:lang w:val="ru-RU"/>
        </w:rPr>
        <w:t xml:space="preserve">причем </w:t>
      </w:r>
      <w:r w:rsidR="00C4414B">
        <w:rPr>
          <w:rFonts w:cs="Times New Roman"/>
          <w:szCs w:val="28"/>
          <w:lang w:val="ru-RU"/>
        </w:rPr>
        <w:t>18 (14,5</w:t>
      </w:r>
      <w:r w:rsidR="00C4414B">
        <w:rPr>
          <w:rFonts w:ascii="Calibri" w:hAnsi="Calibri" w:cs="Times New Roman"/>
          <w:szCs w:val="28"/>
          <w:lang w:val="ru-RU"/>
        </w:rPr>
        <w:t>±</w:t>
      </w:r>
      <w:r w:rsidR="00C4414B">
        <w:rPr>
          <w:rFonts w:cs="Times New Roman"/>
          <w:szCs w:val="28"/>
          <w:lang w:val="ru-RU"/>
        </w:rPr>
        <w:t>3,1%) и 19</w:t>
      </w:r>
      <w:r w:rsidR="00821A31">
        <w:rPr>
          <w:rFonts w:cs="Times New Roman"/>
          <w:szCs w:val="28"/>
          <w:lang w:val="ru-RU"/>
        </w:rPr>
        <w:t xml:space="preserve"> </w:t>
      </w:r>
      <w:r w:rsidR="00623CFD" w:rsidRPr="009014AB">
        <w:rPr>
          <w:rFonts w:cs="Times New Roman"/>
          <w:szCs w:val="28"/>
          <w:lang w:val="ru-RU"/>
        </w:rPr>
        <w:t>(</w:t>
      </w:r>
      <w:r w:rsidR="00C4414B">
        <w:rPr>
          <w:rFonts w:cs="Times New Roman"/>
          <w:szCs w:val="28"/>
          <w:lang w:val="ru-RU"/>
        </w:rPr>
        <w:t>15,3</w:t>
      </w:r>
      <w:r w:rsidR="00C4414B">
        <w:rPr>
          <w:rFonts w:ascii="Calibri" w:hAnsi="Calibri" w:cs="Times New Roman"/>
          <w:szCs w:val="28"/>
          <w:lang w:val="ru-RU"/>
        </w:rPr>
        <w:t>±</w:t>
      </w:r>
      <w:r w:rsidR="00C4414B">
        <w:rPr>
          <w:rFonts w:cs="Times New Roman"/>
          <w:szCs w:val="28"/>
          <w:lang w:val="ru-RU"/>
        </w:rPr>
        <w:t>3,2</w:t>
      </w:r>
      <w:r w:rsidR="00623CFD" w:rsidRPr="009014AB">
        <w:rPr>
          <w:rFonts w:cs="Times New Roman"/>
          <w:szCs w:val="28"/>
          <w:lang w:val="ru-RU"/>
        </w:rPr>
        <w:t xml:space="preserve">%) женщин до лечения отмечали наличие слезливости </w:t>
      </w:r>
      <w:r w:rsidR="00C4414B">
        <w:rPr>
          <w:rFonts w:cs="Times New Roman"/>
          <w:szCs w:val="28"/>
          <w:lang w:val="ru-RU"/>
        </w:rPr>
        <w:t xml:space="preserve">разной интенсивности </w:t>
      </w:r>
      <w:r w:rsidR="00623CFD" w:rsidRPr="009014AB">
        <w:rPr>
          <w:rFonts w:cs="Times New Roman"/>
          <w:szCs w:val="28"/>
          <w:lang w:val="ru-RU"/>
        </w:rPr>
        <w:t>по любому поводу, 2</w:t>
      </w:r>
      <w:r w:rsidR="00821A31">
        <w:rPr>
          <w:rFonts w:cs="Times New Roman"/>
          <w:szCs w:val="28"/>
          <w:lang w:val="ru-RU"/>
        </w:rPr>
        <w:t xml:space="preserve"> </w:t>
      </w:r>
      <w:r w:rsidR="00623CFD" w:rsidRPr="009014AB">
        <w:rPr>
          <w:rFonts w:cs="Times New Roman"/>
          <w:szCs w:val="28"/>
          <w:lang w:val="ru-RU"/>
        </w:rPr>
        <w:t>(</w:t>
      </w:r>
      <w:r w:rsidR="00821A31">
        <w:rPr>
          <w:rFonts w:cs="Times New Roman"/>
          <w:szCs w:val="28"/>
          <w:lang w:val="ru-RU"/>
        </w:rPr>
        <w:t>1,6</w:t>
      </w:r>
      <w:r w:rsidR="00821A31">
        <w:rPr>
          <w:rFonts w:ascii="Calibri" w:hAnsi="Calibri" w:cs="Times New Roman"/>
          <w:szCs w:val="28"/>
          <w:lang w:val="ru-RU"/>
        </w:rPr>
        <w:t>±</w:t>
      </w:r>
      <w:r w:rsidR="00821A31">
        <w:rPr>
          <w:rFonts w:cs="Times New Roman"/>
          <w:szCs w:val="28"/>
          <w:lang w:val="ru-RU"/>
        </w:rPr>
        <w:t>1,1</w:t>
      </w:r>
      <w:r w:rsidR="00623CFD" w:rsidRPr="009014AB">
        <w:rPr>
          <w:rFonts w:cs="Times New Roman"/>
          <w:szCs w:val="28"/>
          <w:lang w:val="ru-RU"/>
        </w:rPr>
        <w:t>%) женщины отмечали, что чрезмерная чувствительность и плаксивость мешает им в повседневной деятельности</w:t>
      </w:r>
      <w:r w:rsidR="00821A31">
        <w:rPr>
          <w:rFonts w:cs="Times New Roman"/>
          <w:szCs w:val="28"/>
          <w:lang w:val="ru-RU"/>
        </w:rPr>
        <w:t>. Н</w:t>
      </w:r>
      <w:r w:rsidR="00623CFD" w:rsidRPr="009014AB">
        <w:rPr>
          <w:rFonts w:cs="Times New Roman"/>
          <w:szCs w:val="28"/>
          <w:lang w:val="ru-RU"/>
        </w:rPr>
        <w:t>а фоне лечения женщины стали более устойчивы к сентиментальным событиям и менее впечатлительны, уже после 6 месяцев терапии (из них 5 мес</w:t>
      </w:r>
      <w:r w:rsidR="00825555">
        <w:rPr>
          <w:rFonts w:cs="Times New Roman"/>
          <w:szCs w:val="28"/>
          <w:lang w:val="ru-RU"/>
        </w:rPr>
        <w:t>яцев</w:t>
      </w:r>
      <w:r w:rsidR="00623CFD" w:rsidRPr="009014AB">
        <w:rPr>
          <w:rFonts w:cs="Times New Roman"/>
          <w:szCs w:val="28"/>
          <w:lang w:val="ru-RU"/>
        </w:rPr>
        <w:t xml:space="preserve"> МГТ), после 12 месяцев комбинированной терапии (из них 11 месяцев МГТ)</w:t>
      </w:r>
      <w:r w:rsidR="000C3546">
        <w:rPr>
          <w:rFonts w:cs="Times New Roman"/>
          <w:szCs w:val="28"/>
          <w:lang w:val="ru-RU"/>
        </w:rPr>
        <w:t xml:space="preserve">; </w:t>
      </w:r>
    </w:p>
    <w:p w14:paraId="7006AD0F" w14:textId="77777777" w:rsidR="00DD67C7" w:rsidRDefault="00DD67C7" w:rsidP="00821A3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DD67C7">
        <w:rPr>
          <w:rFonts w:cs="Times New Roman"/>
          <w:szCs w:val="28"/>
          <w:lang w:val="ru-RU"/>
        </w:rPr>
        <w:t xml:space="preserve">- </w:t>
      </w:r>
      <w:r w:rsidR="00623CFD" w:rsidRPr="009014AB">
        <w:rPr>
          <w:rFonts w:cs="Times New Roman"/>
          <w:szCs w:val="28"/>
          <w:lang w:val="ru-RU"/>
        </w:rPr>
        <w:t>изменени</w:t>
      </w:r>
      <w:r>
        <w:rPr>
          <w:rFonts w:cs="Times New Roman"/>
          <w:szCs w:val="28"/>
          <w:lang w:val="ru-RU"/>
        </w:rPr>
        <w:t>я</w:t>
      </w:r>
      <w:r w:rsidR="00623CFD" w:rsidRPr="009014AB">
        <w:rPr>
          <w:rFonts w:cs="Times New Roman"/>
          <w:szCs w:val="28"/>
          <w:lang w:val="ru-RU"/>
        </w:rPr>
        <w:t xml:space="preserve"> </w:t>
      </w:r>
      <w:r w:rsidR="00623CFD" w:rsidRPr="00DD67C7">
        <w:rPr>
          <w:rFonts w:cs="Times New Roman"/>
          <w:i/>
          <w:szCs w:val="28"/>
          <w:lang w:val="ru-RU"/>
        </w:rPr>
        <w:t>аппетита</w:t>
      </w:r>
      <w:r w:rsidR="00623CFD" w:rsidRPr="009014AB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  <w:lang w:val="ru-RU"/>
        </w:rPr>
        <w:t xml:space="preserve">были незначительны </w:t>
      </w:r>
      <w:r w:rsidR="00623CFD" w:rsidRPr="009014AB">
        <w:rPr>
          <w:rFonts w:cs="Times New Roman"/>
          <w:szCs w:val="28"/>
          <w:lang w:val="ru-RU"/>
        </w:rPr>
        <w:t xml:space="preserve">с </w:t>
      </w:r>
      <w:r>
        <w:rPr>
          <w:rFonts w:cs="Times New Roman"/>
          <w:szCs w:val="28"/>
          <w:lang w:val="ru-RU"/>
        </w:rPr>
        <w:t>31,4</w:t>
      </w:r>
      <w:r>
        <w:rPr>
          <w:rFonts w:ascii="Calibri" w:hAnsi="Calibri" w:cs="Times New Roman"/>
          <w:szCs w:val="28"/>
          <w:lang w:val="ru-RU"/>
        </w:rPr>
        <w:t>±</w:t>
      </w:r>
      <w:r>
        <w:rPr>
          <w:rFonts w:cs="Times New Roman"/>
          <w:szCs w:val="28"/>
          <w:lang w:val="ru-RU"/>
        </w:rPr>
        <w:t>4,1</w:t>
      </w:r>
      <w:r w:rsidR="00623CFD" w:rsidRPr="009014AB">
        <w:rPr>
          <w:rFonts w:cs="Times New Roman"/>
          <w:szCs w:val="28"/>
          <w:lang w:val="ru-RU"/>
        </w:rPr>
        <w:t>%</w:t>
      </w:r>
      <w:r>
        <w:rPr>
          <w:rFonts w:cs="Times New Roman"/>
          <w:szCs w:val="28"/>
          <w:lang w:val="ru-RU"/>
        </w:rPr>
        <w:t xml:space="preserve">, </w:t>
      </w:r>
      <w:r w:rsidR="00623CFD" w:rsidRPr="009014AB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</w:rPr>
        <w:t>n</w:t>
      </w:r>
      <w:r>
        <w:rPr>
          <w:rFonts w:cs="Times New Roman"/>
          <w:szCs w:val="28"/>
          <w:lang w:val="ru-RU"/>
        </w:rPr>
        <w:t xml:space="preserve">=39 </w:t>
      </w:r>
      <w:r w:rsidR="00623CFD" w:rsidRPr="009014AB">
        <w:rPr>
          <w:rFonts w:cs="Times New Roman"/>
          <w:szCs w:val="28"/>
          <w:lang w:val="ru-RU"/>
        </w:rPr>
        <w:t xml:space="preserve">до </w:t>
      </w:r>
      <w:r>
        <w:rPr>
          <w:rFonts w:cs="Times New Roman"/>
          <w:szCs w:val="28"/>
          <w:lang w:val="ru-RU"/>
        </w:rPr>
        <w:t>23,3</w:t>
      </w:r>
      <w:r>
        <w:rPr>
          <w:rFonts w:ascii="Calibri" w:hAnsi="Calibri" w:cs="Times New Roman"/>
          <w:szCs w:val="28"/>
          <w:lang w:val="ru-RU"/>
        </w:rPr>
        <w:t>±</w:t>
      </w:r>
      <w:r>
        <w:rPr>
          <w:rFonts w:cs="Times New Roman"/>
          <w:szCs w:val="28"/>
          <w:lang w:val="ru-RU"/>
        </w:rPr>
        <w:t xml:space="preserve">3,7%, </w:t>
      </w:r>
      <w:r>
        <w:rPr>
          <w:rFonts w:cs="Times New Roman"/>
          <w:szCs w:val="28"/>
        </w:rPr>
        <w:t>n</w:t>
      </w:r>
      <w:r>
        <w:rPr>
          <w:rFonts w:cs="Times New Roman"/>
          <w:szCs w:val="28"/>
          <w:lang w:val="ru-RU"/>
        </w:rPr>
        <w:t>=29, р&gt;0,05</w:t>
      </w:r>
      <w:r w:rsidR="00623CFD" w:rsidRPr="009014AB">
        <w:rPr>
          <w:rFonts w:cs="Times New Roman"/>
          <w:szCs w:val="28"/>
          <w:lang w:val="ru-RU"/>
        </w:rPr>
        <w:t xml:space="preserve">. </w:t>
      </w:r>
    </w:p>
    <w:p w14:paraId="3D9533AD" w14:textId="74D44252" w:rsidR="00623CFD" w:rsidRPr="00464BD7" w:rsidRDefault="00623CFD" w:rsidP="00821A3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>Боле</w:t>
      </w:r>
      <w:r w:rsidR="000C3546">
        <w:rPr>
          <w:rFonts w:cs="Times New Roman"/>
          <w:szCs w:val="28"/>
          <w:lang w:val="ru-RU"/>
        </w:rPr>
        <w:t xml:space="preserve">е выраженные позитивные сдвиги </w:t>
      </w:r>
      <w:r w:rsidRPr="009014AB">
        <w:rPr>
          <w:rFonts w:cs="Times New Roman"/>
          <w:szCs w:val="28"/>
          <w:lang w:val="ru-RU"/>
        </w:rPr>
        <w:t>зарегистрированы в поведенческой сфере. Если подавляющее большинство женщин рассматриваемой клинической группы 39</w:t>
      </w:r>
      <w:r w:rsidR="00DD67C7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</w:t>
      </w:r>
      <w:r w:rsidR="00DD67C7">
        <w:rPr>
          <w:rFonts w:cs="Times New Roman"/>
          <w:szCs w:val="28"/>
          <w:lang w:val="ru-RU"/>
        </w:rPr>
        <w:t>31,4</w:t>
      </w:r>
      <w:r w:rsidR="00DD67C7">
        <w:rPr>
          <w:rFonts w:ascii="Calibri" w:hAnsi="Calibri" w:cs="Times New Roman"/>
          <w:szCs w:val="28"/>
          <w:lang w:val="ru-RU"/>
        </w:rPr>
        <w:t>±</w:t>
      </w:r>
      <w:r w:rsidR="00DD67C7">
        <w:rPr>
          <w:rFonts w:cs="Times New Roman"/>
          <w:szCs w:val="28"/>
          <w:lang w:val="ru-RU"/>
        </w:rPr>
        <w:t>4,1</w:t>
      </w:r>
      <w:r w:rsidRPr="009014AB">
        <w:rPr>
          <w:rFonts w:cs="Times New Roman"/>
          <w:szCs w:val="28"/>
          <w:lang w:val="ru-RU"/>
        </w:rPr>
        <w:t xml:space="preserve">%), отмечали что: их беспокоят навязчивые идеи, которые </w:t>
      </w:r>
      <w:r w:rsidR="00825555">
        <w:rPr>
          <w:rFonts w:cs="Times New Roman"/>
          <w:szCs w:val="28"/>
          <w:lang w:val="ru-RU"/>
        </w:rPr>
        <w:t>14 (11,2</w:t>
      </w:r>
      <w:r w:rsidR="00825555">
        <w:rPr>
          <w:rFonts w:ascii="Calibri" w:hAnsi="Calibri" w:cs="Times New Roman"/>
          <w:szCs w:val="28"/>
          <w:lang w:val="ru-RU"/>
        </w:rPr>
        <w:t>±</w:t>
      </w:r>
      <w:r w:rsidR="00825555">
        <w:rPr>
          <w:rFonts w:cs="Times New Roman"/>
          <w:szCs w:val="28"/>
          <w:lang w:val="ru-RU"/>
        </w:rPr>
        <w:t>2,8</w:t>
      </w:r>
      <w:r w:rsidRPr="009014AB">
        <w:rPr>
          <w:rFonts w:cs="Times New Roman"/>
          <w:szCs w:val="28"/>
          <w:lang w:val="ru-RU"/>
        </w:rPr>
        <w:t>%</w:t>
      </w:r>
      <w:r w:rsidR="00825555">
        <w:rPr>
          <w:rFonts w:cs="Times New Roman"/>
          <w:szCs w:val="28"/>
          <w:lang w:val="ru-RU"/>
        </w:rPr>
        <w:t>)</w:t>
      </w:r>
      <w:r w:rsidRPr="009014AB">
        <w:rPr>
          <w:rFonts w:cs="Times New Roman"/>
          <w:szCs w:val="28"/>
          <w:lang w:val="ru-RU"/>
        </w:rPr>
        <w:t xml:space="preserve"> женщинам мешают сосредоточиться и спать по ночам; </w:t>
      </w:r>
      <w:r w:rsidR="00825555">
        <w:rPr>
          <w:rFonts w:cs="Times New Roman"/>
          <w:szCs w:val="28"/>
          <w:lang w:val="ru-RU"/>
        </w:rPr>
        <w:t xml:space="preserve">19 </w:t>
      </w:r>
      <w:r w:rsidRPr="009014AB">
        <w:rPr>
          <w:rFonts w:cs="Times New Roman"/>
          <w:szCs w:val="28"/>
          <w:lang w:val="ru-RU"/>
        </w:rPr>
        <w:t>(</w:t>
      </w:r>
      <w:r w:rsidR="00825555">
        <w:rPr>
          <w:rFonts w:cs="Times New Roman"/>
          <w:szCs w:val="28"/>
          <w:lang w:val="ru-RU"/>
        </w:rPr>
        <w:t>15,3</w:t>
      </w:r>
      <w:r w:rsidR="00825555">
        <w:rPr>
          <w:rFonts w:ascii="Calibri" w:hAnsi="Calibri" w:cs="Times New Roman"/>
          <w:szCs w:val="28"/>
          <w:lang w:val="ru-RU"/>
        </w:rPr>
        <w:t>±</w:t>
      </w:r>
      <w:r w:rsidR="00825555">
        <w:rPr>
          <w:rFonts w:cs="Times New Roman"/>
          <w:szCs w:val="28"/>
          <w:lang w:val="ru-RU"/>
        </w:rPr>
        <w:t>3,2</w:t>
      </w:r>
      <w:r w:rsidRPr="009014AB">
        <w:rPr>
          <w:rFonts w:cs="Times New Roman"/>
          <w:szCs w:val="28"/>
          <w:lang w:val="ru-RU"/>
        </w:rPr>
        <w:t>%) женщинам навязчивые состояния мешают повседневной деятельности, значительно понижают их самооценку; у 6 пациенто</w:t>
      </w:r>
      <w:r w:rsidR="00825555">
        <w:rPr>
          <w:rFonts w:cs="Times New Roman"/>
          <w:szCs w:val="28"/>
          <w:lang w:val="ru-RU"/>
        </w:rPr>
        <w:t>в</w:t>
      </w:r>
      <w:r w:rsidRPr="009014AB">
        <w:rPr>
          <w:rFonts w:cs="Times New Roman"/>
          <w:szCs w:val="28"/>
          <w:lang w:val="ru-RU"/>
        </w:rPr>
        <w:t xml:space="preserve"> (</w:t>
      </w:r>
      <w:r w:rsidR="00825555">
        <w:rPr>
          <w:rFonts w:cs="Times New Roman"/>
          <w:szCs w:val="28"/>
          <w:lang w:val="ru-RU"/>
        </w:rPr>
        <w:t>4,8</w:t>
      </w:r>
      <w:r w:rsidR="00825555">
        <w:rPr>
          <w:rFonts w:ascii="Calibri" w:hAnsi="Calibri" w:cs="Times New Roman"/>
          <w:szCs w:val="28"/>
          <w:lang w:val="ru-RU"/>
        </w:rPr>
        <w:t>±</w:t>
      </w:r>
      <w:r w:rsidR="00825555">
        <w:rPr>
          <w:rFonts w:cs="Times New Roman"/>
          <w:szCs w:val="28"/>
          <w:lang w:val="ru-RU"/>
        </w:rPr>
        <w:t>1,9</w:t>
      </w:r>
      <w:r w:rsidRPr="009014AB">
        <w:rPr>
          <w:rFonts w:cs="Times New Roman"/>
          <w:szCs w:val="28"/>
          <w:lang w:val="ru-RU"/>
        </w:rPr>
        <w:t>%) данной клинической группы периодически появлялись суицидальные мысли, поскольку у них присутствовала п</w:t>
      </w:r>
      <w:r w:rsidR="00DA1FF5">
        <w:rPr>
          <w:rFonts w:cs="Times New Roman"/>
          <w:szCs w:val="28"/>
          <w:lang w:val="ru-RU"/>
        </w:rPr>
        <w:t>ессимистическая оценка будущего,</w:t>
      </w:r>
      <w:r w:rsidRPr="009014AB">
        <w:rPr>
          <w:rFonts w:cs="Times New Roman"/>
          <w:szCs w:val="28"/>
          <w:lang w:val="ru-RU"/>
        </w:rPr>
        <w:t xml:space="preserve"> и не было утешающей перспективы, они меланхолично относились ко всему происходящему вокруг</w:t>
      </w:r>
      <w:r w:rsidR="00825555">
        <w:rPr>
          <w:rFonts w:cs="Times New Roman"/>
          <w:szCs w:val="28"/>
          <w:lang w:val="ru-RU"/>
        </w:rPr>
        <w:t>.</w:t>
      </w:r>
      <w:r w:rsidRPr="009014AB">
        <w:rPr>
          <w:rFonts w:cs="Times New Roman"/>
          <w:szCs w:val="28"/>
          <w:lang w:val="ru-RU"/>
        </w:rPr>
        <w:t xml:space="preserve"> </w:t>
      </w:r>
      <w:r w:rsidR="00825555">
        <w:rPr>
          <w:rFonts w:cs="Times New Roman"/>
          <w:szCs w:val="28"/>
          <w:lang w:val="ru-RU"/>
        </w:rPr>
        <w:t>П</w:t>
      </w:r>
      <w:r w:rsidRPr="009014AB">
        <w:rPr>
          <w:rFonts w:cs="Times New Roman"/>
          <w:szCs w:val="28"/>
          <w:lang w:val="ru-RU"/>
        </w:rPr>
        <w:t>осле 6 месяцев терапии (из них 5 мес</w:t>
      </w:r>
      <w:r w:rsidR="00825555">
        <w:rPr>
          <w:rFonts w:cs="Times New Roman"/>
          <w:szCs w:val="28"/>
          <w:lang w:val="ru-RU"/>
        </w:rPr>
        <w:t>яцев</w:t>
      </w:r>
      <w:r w:rsidRPr="009014AB">
        <w:rPr>
          <w:rFonts w:cs="Times New Roman"/>
          <w:szCs w:val="28"/>
          <w:lang w:val="ru-RU"/>
        </w:rPr>
        <w:t xml:space="preserve"> МГТ), уменьшилось не только количество пациенто</w:t>
      </w:r>
      <w:r w:rsidR="00825555">
        <w:rPr>
          <w:rFonts w:cs="Times New Roman"/>
          <w:szCs w:val="28"/>
          <w:lang w:val="ru-RU"/>
        </w:rPr>
        <w:t>в</w:t>
      </w:r>
      <w:r w:rsidRPr="009014AB">
        <w:rPr>
          <w:rFonts w:cs="Times New Roman"/>
          <w:szCs w:val="28"/>
          <w:lang w:val="ru-RU"/>
        </w:rPr>
        <w:t xml:space="preserve">, предъявляющих жалобы на навязчивые состояния (с </w:t>
      </w:r>
      <w:r w:rsidR="00825555">
        <w:rPr>
          <w:rFonts w:cs="Times New Roman"/>
          <w:szCs w:val="28"/>
          <w:lang w:val="ru-RU"/>
        </w:rPr>
        <w:t>31,4</w:t>
      </w:r>
      <w:r w:rsidR="00825555">
        <w:rPr>
          <w:rFonts w:ascii="Calibri" w:hAnsi="Calibri" w:cs="Times New Roman"/>
          <w:szCs w:val="28"/>
          <w:lang w:val="ru-RU"/>
        </w:rPr>
        <w:t>±</w:t>
      </w:r>
      <w:r w:rsidR="00825555">
        <w:rPr>
          <w:rFonts w:cs="Times New Roman"/>
          <w:szCs w:val="28"/>
          <w:lang w:val="ru-RU"/>
        </w:rPr>
        <w:t>4,1</w:t>
      </w:r>
      <w:r w:rsidRPr="009014AB">
        <w:rPr>
          <w:rFonts w:cs="Times New Roman"/>
          <w:szCs w:val="28"/>
          <w:lang w:val="ru-RU"/>
        </w:rPr>
        <w:t>%</w:t>
      </w:r>
      <w:r w:rsidR="00825555">
        <w:rPr>
          <w:rFonts w:cs="Times New Roman"/>
          <w:szCs w:val="28"/>
          <w:lang w:val="ru-RU"/>
        </w:rPr>
        <w:t xml:space="preserve">, </w:t>
      </w:r>
      <w:r w:rsidR="00825555">
        <w:rPr>
          <w:rFonts w:cs="Times New Roman"/>
          <w:szCs w:val="28"/>
        </w:rPr>
        <w:t>n</w:t>
      </w:r>
      <w:r w:rsidR="00825555">
        <w:rPr>
          <w:rFonts w:cs="Times New Roman"/>
          <w:szCs w:val="28"/>
          <w:lang w:val="ru-RU"/>
        </w:rPr>
        <w:t xml:space="preserve">=39 </w:t>
      </w:r>
      <w:r w:rsidRPr="009014AB">
        <w:rPr>
          <w:rFonts w:cs="Times New Roman"/>
          <w:szCs w:val="28"/>
          <w:lang w:val="ru-RU"/>
        </w:rPr>
        <w:t xml:space="preserve">до </w:t>
      </w:r>
      <w:r w:rsidR="00825555">
        <w:rPr>
          <w:rFonts w:cs="Times New Roman"/>
          <w:szCs w:val="28"/>
          <w:lang w:val="ru-RU"/>
        </w:rPr>
        <w:t>29,0</w:t>
      </w:r>
      <w:r w:rsidR="00825555">
        <w:rPr>
          <w:rFonts w:ascii="Calibri" w:hAnsi="Calibri" w:cs="Times New Roman"/>
          <w:szCs w:val="28"/>
          <w:lang w:val="ru-RU"/>
        </w:rPr>
        <w:t>±</w:t>
      </w:r>
      <w:r w:rsidR="00825555">
        <w:rPr>
          <w:rFonts w:cs="Times New Roman"/>
          <w:szCs w:val="28"/>
          <w:lang w:val="ru-RU"/>
        </w:rPr>
        <w:t>4,0</w:t>
      </w:r>
      <w:r w:rsidR="00825555" w:rsidRPr="009014AB">
        <w:rPr>
          <w:rFonts w:cs="Times New Roman"/>
          <w:szCs w:val="28"/>
          <w:lang w:val="ru-RU"/>
        </w:rPr>
        <w:t>%</w:t>
      </w:r>
      <w:r w:rsidR="00825555">
        <w:rPr>
          <w:rFonts w:cs="Times New Roman"/>
          <w:szCs w:val="28"/>
          <w:lang w:val="ru-RU"/>
        </w:rPr>
        <w:t xml:space="preserve">, </w:t>
      </w:r>
      <w:r w:rsidR="00825555">
        <w:rPr>
          <w:rFonts w:cs="Times New Roman"/>
          <w:szCs w:val="28"/>
        </w:rPr>
        <w:t>n</w:t>
      </w:r>
      <w:r w:rsidR="00825555">
        <w:rPr>
          <w:rFonts w:cs="Times New Roman"/>
          <w:szCs w:val="28"/>
          <w:lang w:val="ru-RU"/>
        </w:rPr>
        <w:t>=36</w:t>
      </w:r>
      <w:r w:rsidRPr="009014AB">
        <w:rPr>
          <w:rFonts w:cs="Times New Roman"/>
          <w:szCs w:val="28"/>
          <w:lang w:val="ru-RU"/>
        </w:rPr>
        <w:t xml:space="preserve">), </w:t>
      </w:r>
      <w:r w:rsidR="00825555">
        <w:rPr>
          <w:rFonts w:cs="Times New Roman"/>
          <w:szCs w:val="28"/>
          <w:lang w:val="ru-RU"/>
        </w:rPr>
        <w:t xml:space="preserve">р&gt;0,05, </w:t>
      </w:r>
      <w:r w:rsidRPr="009014AB">
        <w:rPr>
          <w:rFonts w:cs="Times New Roman"/>
          <w:szCs w:val="28"/>
          <w:lang w:val="ru-RU"/>
        </w:rPr>
        <w:t xml:space="preserve">но и поменялась их структура: </w:t>
      </w:r>
      <w:r w:rsidR="00825555">
        <w:rPr>
          <w:rFonts w:cs="Times New Roman"/>
          <w:szCs w:val="28"/>
          <w:lang w:val="ru-RU"/>
        </w:rPr>
        <w:t>частота</w:t>
      </w:r>
      <w:r w:rsidRPr="009014AB">
        <w:rPr>
          <w:rFonts w:cs="Times New Roman"/>
          <w:szCs w:val="28"/>
          <w:lang w:val="ru-RU"/>
        </w:rPr>
        <w:t xml:space="preserve"> женщин, которым навязчивые состояния мешали в повседневной деятельности, занижая их самооценку </w:t>
      </w:r>
      <w:r w:rsidR="00825555">
        <w:rPr>
          <w:rFonts w:cs="Times New Roman"/>
          <w:szCs w:val="28"/>
          <w:lang w:val="ru-RU"/>
        </w:rPr>
        <w:t>увеличилась (</w:t>
      </w:r>
      <w:r w:rsidR="009B3D5C">
        <w:rPr>
          <w:rFonts w:cs="Times New Roman"/>
          <w:szCs w:val="28"/>
          <w:lang w:val="ru-RU"/>
        </w:rPr>
        <w:t>11,2</w:t>
      </w:r>
      <w:r w:rsidR="009B3D5C">
        <w:rPr>
          <w:rFonts w:ascii="Calibri" w:hAnsi="Calibri" w:cs="Times New Roman"/>
          <w:szCs w:val="28"/>
          <w:lang w:val="ru-RU"/>
        </w:rPr>
        <w:t>±</w:t>
      </w:r>
      <w:r w:rsidR="009B3D5C">
        <w:rPr>
          <w:rFonts w:cs="Times New Roman"/>
          <w:szCs w:val="28"/>
          <w:lang w:val="ru-RU"/>
        </w:rPr>
        <w:t>2,8</w:t>
      </w:r>
      <w:r w:rsidR="009B3D5C" w:rsidRPr="009014AB">
        <w:rPr>
          <w:rFonts w:cs="Times New Roman"/>
          <w:szCs w:val="28"/>
          <w:lang w:val="ru-RU"/>
        </w:rPr>
        <w:t>%</w:t>
      </w:r>
      <w:r w:rsidR="009B3D5C">
        <w:rPr>
          <w:rFonts w:cs="Times New Roman"/>
          <w:szCs w:val="28"/>
          <w:lang w:val="ru-RU"/>
        </w:rPr>
        <w:t xml:space="preserve">, </w:t>
      </w:r>
      <w:r w:rsidR="009B3D5C">
        <w:rPr>
          <w:rFonts w:cs="Times New Roman"/>
          <w:szCs w:val="28"/>
        </w:rPr>
        <w:t>n</w:t>
      </w:r>
      <w:r w:rsidR="009B3D5C">
        <w:rPr>
          <w:rFonts w:cs="Times New Roman"/>
          <w:szCs w:val="28"/>
          <w:lang w:val="ru-RU"/>
        </w:rPr>
        <w:t>=14</w:t>
      </w:r>
      <w:r w:rsidR="009B3D5C" w:rsidRPr="009014AB">
        <w:rPr>
          <w:rFonts w:cs="Times New Roman"/>
          <w:szCs w:val="28"/>
          <w:lang w:val="ru-RU"/>
        </w:rPr>
        <w:t xml:space="preserve"> до </w:t>
      </w:r>
      <w:r w:rsidR="009B3D5C">
        <w:rPr>
          <w:rFonts w:cs="Times New Roman"/>
          <w:szCs w:val="28"/>
          <w:lang w:val="ru-RU"/>
        </w:rPr>
        <w:t>21,0</w:t>
      </w:r>
      <w:r w:rsidR="009B3D5C">
        <w:rPr>
          <w:rFonts w:ascii="Calibri" w:hAnsi="Calibri" w:cs="Times New Roman"/>
          <w:szCs w:val="28"/>
          <w:lang w:val="ru-RU"/>
        </w:rPr>
        <w:t>±</w:t>
      </w:r>
      <w:r w:rsidR="009B3D5C">
        <w:rPr>
          <w:rFonts w:cs="Times New Roman"/>
          <w:szCs w:val="28"/>
          <w:lang w:val="ru-RU"/>
        </w:rPr>
        <w:t>3,6</w:t>
      </w:r>
      <w:r w:rsidR="009B3D5C" w:rsidRPr="009014AB">
        <w:rPr>
          <w:rFonts w:cs="Times New Roman"/>
          <w:szCs w:val="28"/>
          <w:lang w:val="ru-RU"/>
        </w:rPr>
        <w:t>%</w:t>
      </w:r>
      <w:r w:rsidR="009B3D5C">
        <w:rPr>
          <w:rFonts w:cs="Times New Roman"/>
          <w:szCs w:val="28"/>
          <w:lang w:val="ru-RU"/>
        </w:rPr>
        <w:t xml:space="preserve">, </w:t>
      </w:r>
      <w:r w:rsidR="009B3D5C">
        <w:rPr>
          <w:rFonts w:cs="Times New Roman"/>
          <w:szCs w:val="28"/>
        </w:rPr>
        <w:t>n</w:t>
      </w:r>
      <w:r w:rsidR="009B3D5C">
        <w:rPr>
          <w:rFonts w:cs="Times New Roman"/>
          <w:szCs w:val="28"/>
          <w:lang w:val="ru-RU"/>
        </w:rPr>
        <w:t>=26</w:t>
      </w:r>
      <w:r w:rsidR="00825555">
        <w:rPr>
          <w:rFonts w:cs="Times New Roman"/>
          <w:szCs w:val="28"/>
          <w:lang w:val="ru-RU"/>
        </w:rPr>
        <w:t xml:space="preserve">), </w:t>
      </w:r>
      <w:r w:rsidR="009B3D5C">
        <w:rPr>
          <w:rFonts w:cs="Times New Roman"/>
          <w:szCs w:val="28"/>
          <w:lang w:val="ru-RU"/>
        </w:rPr>
        <w:t xml:space="preserve">р&gt;0,05; </w:t>
      </w:r>
      <w:r w:rsidRPr="009014AB">
        <w:rPr>
          <w:rFonts w:cs="Times New Roman"/>
          <w:szCs w:val="28"/>
          <w:lang w:val="ru-RU"/>
        </w:rPr>
        <w:t>суицидальные мысли не беспокоили ни одн</w:t>
      </w:r>
      <w:r w:rsidR="00825555">
        <w:rPr>
          <w:rFonts w:cs="Times New Roman"/>
          <w:szCs w:val="28"/>
          <w:lang w:val="ru-RU"/>
        </w:rPr>
        <w:t>ого</w:t>
      </w:r>
      <w:r w:rsidRPr="009014AB">
        <w:rPr>
          <w:rFonts w:cs="Times New Roman"/>
          <w:szCs w:val="28"/>
          <w:lang w:val="ru-RU"/>
        </w:rPr>
        <w:t xml:space="preserve"> пациент</w:t>
      </w:r>
      <w:r w:rsidR="00825555">
        <w:rPr>
          <w:rFonts w:cs="Times New Roman"/>
          <w:szCs w:val="28"/>
          <w:lang w:val="ru-RU"/>
        </w:rPr>
        <w:t>а</w:t>
      </w:r>
      <w:r w:rsidR="009B3D5C">
        <w:rPr>
          <w:rFonts w:cs="Times New Roman"/>
          <w:szCs w:val="28"/>
          <w:lang w:val="ru-RU"/>
        </w:rPr>
        <w:t>;</w:t>
      </w:r>
      <w:r w:rsidRPr="009014AB">
        <w:rPr>
          <w:rFonts w:cs="Times New Roman"/>
          <w:szCs w:val="28"/>
          <w:lang w:val="ru-RU"/>
        </w:rPr>
        <w:t xml:space="preserve"> в два раза сократилось </w:t>
      </w:r>
      <w:r w:rsidR="00825555">
        <w:rPr>
          <w:rFonts w:cs="Times New Roman"/>
          <w:szCs w:val="28"/>
          <w:lang w:val="ru-RU"/>
        </w:rPr>
        <w:t>частота</w:t>
      </w:r>
      <w:r w:rsidRPr="009014AB">
        <w:rPr>
          <w:rFonts w:cs="Times New Roman"/>
          <w:szCs w:val="28"/>
          <w:lang w:val="ru-RU"/>
        </w:rPr>
        <w:t xml:space="preserve"> женщин, которые не могли </w:t>
      </w:r>
      <w:r w:rsidRPr="009014AB">
        <w:rPr>
          <w:rFonts w:cs="Times New Roman"/>
          <w:szCs w:val="28"/>
          <w:lang w:val="ru-RU"/>
        </w:rPr>
        <w:lastRenderedPageBreak/>
        <w:t xml:space="preserve">спокойно жить из-за </w:t>
      </w:r>
      <w:r w:rsidRPr="00464BD7">
        <w:rPr>
          <w:rFonts w:cs="Times New Roman"/>
          <w:szCs w:val="28"/>
          <w:lang w:val="ru-RU"/>
        </w:rPr>
        <w:t>навязчивых страхов за себя и своих близких</w:t>
      </w:r>
      <w:r w:rsidR="00825555" w:rsidRPr="00464BD7">
        <w:rPr>
          <w:rFonts w:cs="Times New Roman"/>
          <w:szCs w:val="28"/>
          <w:lang w:val="ru-RU"/>
        </w:rPr>
        <w:t xml:space="preserve"> (15,3</w:t>
      </w:r>
      <w:r w:rsidR="00825555" w:rsidRPr="00464BD7">
        <w:rPr>
          <w:rFonts w:ascii="Calibri" w:hAnsi="Calibri" w:cs="Times New Roman"/>
          <w:szCs w:val="28"/>
          <w:lang w:val="ru-RU"/>
        </w:rPr>
        <w:t>±</w:t>
      </w:r>
      <w:r w:rsidR="00825555" w:rsidRPr="00464BD7">
        <w:rPr>
          <w:rFonts w:cs="Times New Roman"/>
          <w:szCs w:val="28"/>
          <w:lang w:val="ru-RU"/>
        </w:rPr>
        <w:t xml:space="preserve">3,2%, </w:t>
      </w:r>
      <w:r w:rsidR="00825555" w:rsidRPr="00464BD7">
        <w:rPr>
          <w:rFonts w:cs="Times New Roman"/>
          <w:szCs w:val="28"/>
        </w:rPr>
        <w:t>n</w:t>
      </w:r>
      <w:r w:rsidR="00825555" w:rsidRPr="00464BD7">
        <w:rPr>
          <w:rFonts w:cs="Times New Roman"/>
          <w:szCs w:val="28"/>
          <w:lang w:val="ru-RU"/>
        </w:rPr>
        <w:t>=19 до 8,0</w:t>
      </w:r>
      <w:r w:rsidR="00825555" w:rsidRPr="00464BD7">
        <w:rPr>
          <w:rFonts w:ascii="Calibri" w:hAnsi="Calibri" w:cs="Times New Roman"/>
          <w:szCs w:val="28"/>
          <w:lang w:val="ru-RU"/>
        </w:rPr>
        <w:t>±</w:t>
      </w:r>
      <w:r w:rsidR="00825555" w:rsidRPr="00464BD7">
        <w:rPr>
          <w:rFonts w:cs="Times New Roman"/>
          <w:szCs w:val="28"/>
          <w:lang w:val="ru-RU"/>
        </w:rPr>
        <w:t xml:space="preserve">2,4%, </w:t>
      </w:r>
      <w:r w:rsidR="00825555" w:rsidRPr="00464BD7">
        <w:rPr>
          <w:rFonts w:cs="Times New Roman"/>
          <w:szCs w:val="28"/>
        </w:rPr>
        <w:t>n</w:t>
      </w:r>
      <w:r w:rsidR="00825555" w:rsidRPr="00464BD7">
        <w:rPr>
          <w:rFonts w:cs="Times New Roman"/>
          <w:szCs w:val="28"/>
          <w:lang w:val="ru-RU"/>
        </w:rPr>
        <w:t>=10)</w:t>
      </w:r>
      <w:r w:rsidRPr="00464BD7">
        <w:rPr>
          <w:rFonts w:cs="Times New Roman"/>
          <w:szCs w:val="28"/>
          <w:lang w:val="ru-RU"/>
        </w:rPr>
        <w:t xml:space="preserve">, </w:t>
      </w:r>
      <w:r w:rsidR="00825555" w:rsidRPr="00464BD7">
        <w:rPr>
          <w:rFonts w:cs="Times New Roman"/>
          <w:szCs w:val="28"/>
          <w:lang w:val="ru-RU"/>
        </w:rPr>
        <w:t xml:space="preserve">р&gt;0,05. </w:t>
      </w:r>
      <w:r w:rsidR="009B3D5C" w:rsidRPr="00464BD7">
        <w:rPr>
          <w:rFonts w:cs="Times New Roman"/>
          <w:szCs w:val="28"/>
          <w:lang w:val="ru-RU"/>
        </w:rPr>
        <w:t>П</w:t>
      </w:r>
      <w:r w:rsidRPr="00464BD7">
        <w:rPr>
          <w:rFonts w:cs="Times New Roman"/>
          <w:szCs w:val="28"/>
          <w:lang w:val="ru-RU"/>
        </w:rPr>
        <w:t xml:space="preserve">о истечении 12 месяцев лечения (из них 11 мес. </w:t>
      </w:r>
      <w:proofErr w:type="spellStart"/>
      <w:r w:rsidR="004D2CE6">
        <w:rPr>
          <w:rFonts w:eastAsia="Times New Roman" w:cs="Times New Roman"/>
          <w:szCs w:val="28"/>
          <w:lang w:val="ru-RU"/>
        </w:rPr>
        <w:t>м</w:t>
      </w:r>
      <w:r w:rsidR="004D2CE6" w:rsidRPr="001B509E">
        <w:rPr>
          <w:rFonts w:eastAsia="Times New Roman" w:cs="Times New Roman"/>
          <w:szCs w:val="28"/>
          <w:lang w:val="ru-RU"/>
        </w:rPr>
        <w:t>енопаузальн</w:t>
      </w:r>
      <w:r w:rsidR="004D2CE6">
        <w:rPr>
          <w:rFonts w:eastAsia="Times New Roman" w:cs="Times New Roman"/>
          <w:szCs w:val="28"/>
          <w:lang w:val="ru-RU"/>
        </w:rPr>
        <w:t>ой</w:t>
      </w:r>
      <w:proofErr w:type="spellEnd"/>
      <w:r w:rsidR="004D2CE6" w:rsidRPr="001B509E">
        <w:rPr>
          <w:rFonts w:eastAsia="Times New Roman" w:cs="Times New Roman"/>
          <w:szCs w:val="28"/>
          <w:lang w:val="ru-RU"/>
        </w:rPr>
        <w:t xml:space="preserve"> гормональн</w:t>
      </w:r>
      <w:r w:rsidR="004D2CE6">
        <w:rPr>
          <w:rFonts w:eastAsia="Times New Roman" w:cs="Times New Roman"/>
          <w:szCs w:val="28"/>
          <w:lang w:val="ru-RU"/>
        </w:rPr>
        <w:t>ой</w:t>
      </w:r>
      <w:r w:rsidR="004D2CE6" w:rsidRPr="001B509E">
        <w:rPr>
          <w:rFonts w:eastAsia="Times New Roman" w:cs="Times New Roman"/>
          <w:szCs w:val="28"/>
          <w:lang w:val="ru-RU"/>
        </w:rPr>
        <w:t xml:space="preserve"> терапи</w:t>
      </w:r>
      <w:r w:rsidR="004D2CE6">
        <w:rPr>
          <w:rFonts w:eastAsia="Times New Roman" w:cs="Times New Roman"/>
          <w:szCs w:val="28"/>
          <w:lang w:val="ru-RU"/>
        </w:rPr>
        <w:t>и</w:t>
      </w:r>
      <w:r w:rsidRPr="00464BD7">
        <w:rPr>
          <w:rFonts w:cs="Times New Roman"/>
          <w:szCs w:val="28"/>
          <w:lang w:val="ru-RU"/>
        </w:rPr>
        <w:t xml:space="preserve">), </w:t>
      </w:r>
      <w:r w:rsidR="009B3D5C" w:rsidRPr="00464BD7">
        <w:rPr>
          <w:rFonts w:cs="Times New Roman"/>
          <w:szCs w:val="28"/>
          <w:lang w:val="ru-RU"/>
        </w:rPr>
        <w:t>частота</w:t>
      </w:r>
      <w:r w:rsidRPr="00464BD7">
        <w:rPr>
          <w:rFonts w:cs="Times New Roman"/>
          <w:szCs w:val="28"/>
          <w:lang w:val="ru-RU"/>
        </w:rPr>
        <w:t xml:space="preserve"> женщин, отмечающих наличие навязчивых мыслей и состояний сократилась </w:t>
      </w:r>
      <w:r w:rsidR="009B3D5C" w:rsidRPr="00464BD7">
        <w:rPr>
          <w:rFonts w:cs="Times New Roman"/>
          <w:szCs w:val="28"/>
          <w:lang w:val="ru-RU"/>
        </w:rPr>
        <w:t>с 31,4</w:t>
      </w:r>
      <w:r w:rsidR="009B3D5C" w:rsidRPr="00464BD7">
        <w:rPr>
          <w:rFonts w:ascii="Calibri" w:hAnsi="Calibri" w:cs="Times New Roman"/>
          <w:szCs w:val="28"/>
          <w:lang w:val="ru-RU"/>
        </w:rPr>
        <w:t>±</w:t>
      </w:r>
      <w:r w:rsidR="009B3D5C" w:rsidRPr="00464BD7">
        <w:rPr>
          <w:rFonts w:cs="Times New Roman"/>
          <w:szCs w:val="28"/>
          <w:lang w:val="ru-RU"/>
        </w:rPr>
        <w:t>4,1% (</w:t>
      </w:r>
      <w:r w:rsidR="009B3D5C" w:rsidRPr="00464BD7">
        <w:rPr>
          <w:rFonts w:cs="Times New Roman"/>
          <w:szCs w:val="28"/>
        </w:rPr>
        <w:t>n</w:t>
      </w:r>
      <w:r w:rsidR="009B3D5C" w:rsidRPr="00464BD7">
        <w:rPr>
          <w:rFonts w:cs="Times New Roman"/>
          <w:szCs w:val="28"/>
          <w:lang w:val="ru-RU"/>
        </w:rPr>
        <w:t xml:space="preserve">=39) </w:t>
      </w:r>
      <w:r w:rsidRPr="00464BD7">
        <w:rPr>
          <w:rFonts w:cs="Times New Roman"/>
          <w:szCs w:val="28"/>
          <w:lang w:val="ru-RU"/>
        </w:rPr>
        <w:t xml:space="preserve">до </w:t>
      </w:r>
      <w:r w:rsidR="009B3D5C" w:rsidRPr="00464BD7">
        <w:rPr>
          <w:rFonts w:cs="Times New Roman"/>
          <w:szCs w:val="28"/>
          <w:lang w:val="ru-RU"/>
        </w:rPr>
        <w:t>21,7</w:t>
      </w:r>
      <w:r w:rsidR="009B3D5C" w:rsidRPr="00464BD7">
        <w:rPr>
          <w:rFonts w:ascii="Calibri" w:hAnsi="Calibri" w:cs="Times New Roman"/>
          <w:szCs w:val="28"/>
          <w:lang w:val="ru-RU"/>
        </w:rPr>
        <w:t>±</w:t>
      </w:r>
      <w:r w:rsidR="009B3D5C" w:rsidRPr="00464BD7">
        <w:rPr>
          <w:rFonts w:cs="Times New Roman"/>
          <w:szCs w:val="28"/>
          <w:lang w:val="ru-RU"/>
        </w:rPr>
        <w:t>3,7</w:t>
      </w:r>
      <w:r w:rsidRPr="00464BD7">
        <w:rPr>
          <w:rFonts w:cs="Times New Roman"/>
          <w:szCs w:val="28"/>
          <w:lang w:val="ru-RU"/>
        </w:rPr>
        <w:t>%</w:t>
      </w:r>
      <w:r w:rsidR="009B3D5C" w:rsidRPr="00464BD7">
        <w:rPr>
          <w:rFonts w:cs="Times New Roman"/>
          <w:szCs w:val="28"/>
          <w:lang w:val="ru-RU"/>
        </w:rPr>
        <w:t xml:space="preserve"> (</w:t>
      </w:r>
      <w:r w:rsidR="009B3D5C" w:rsidRPr="00464BD7">
        <w:rPr>
          <w:rFonts w:cs="Times New Roman"/>
          <w:szCs w:val="28"/>
        </w:rPr>
        <w:t>n</w:t>
      </w:r>
      <w:r w:rsidR="009B3D5C" w:rsidRPr="00464BD7">
        <w:rPr>
          <w:rFonts w:cs="Times New Roman"/>
          <w:szCs w:val="28"/>
          <w:lang w:val="ru-RU"/>
        </w:rPr>
        <w:t>=27)</w:t>
      </w:r>
      <w:r w:rsidRPr="00464BD7">
        <w:rPr>
          <w:rFonts w:cs="Times New Roman"/>
          <w:szCs w:val="28"/>
          <w:lang w:val="ru-RU"/>
        </w:rPr>
        <w:t xml:space="preserve">, женщины отмечали лишь периодическое появление навязчивых мыслей и состояний, не вносящих диссонанса в повседневную жизнь и с которыми они уже могли легко справляться. Как по </w:t>
      </w:r>
      <w:r w:rsidR="000C3546" w:rsidRPr="00464BD7">
        <w:rPr>
          <w:rFonts w:cs="Times New Roman"/>
          <w:szCs w:val="28"/>
          <w:lang w:val="ru-RU"/>
        </w:rPr>
        <w:t>истечении</w:t>
      </w:r>
      <w:r w:rsidRPr="00464BD7">
        <w:rPr>
          <w:rFonts w:cs="Times New Roman"/>
          <w:szCs w:val="28"/>
          <w:lang w:val="ru-RU"/>
        </w:rPr>
        <w:t xml:space="preserve"> 5 месяцев МГТ, так</w:t>
      </w:r>
      <w:r w:rsidR="000C3546" w:rsidRPr="00464BD7">
        <w:rPr>
          <w:rFonts w:cs="Times New Roman"/>
          <w:szCs w:val="28"/>
          <w:lang w:val="ru-RU"/>
        </w:rPr>
        <w:t xml:space="preserve"> и 11 месяцев лечения </w:t>
      </w:r>
      <w:r w:rsidR="009B3D5C" w:rsidRPr="00464BD7">
        <w:rPr>
          <w:rFonts w:cs="Times New Roman"/>
          <w:szCs w:val="28"/>
          <w:lang w:val="ru-RU"/>
        </w:rPr>
        <w:t>(с 27,4</w:t>
      </w:r>
      <w:r w:rsidR="009B3D5C" w:rsidRPr="00464BD7">
        <w:rPr>
          <w:rFonts w:ascii="Calibri" w:hAnsi="Calibri" w:cs="Times New Roman"/>
          <w:szCs w:val="28"/>
          <w:lang w:val="ru-RU"/>
        </w:rPr>
        <w:t>±</w:t>
      </w:r>
      <w:r w:rsidR="009B3D5C" w:rsidRPr="00464BD7">
        <w:rPr>
          <w:rFonts w:cs="Times New Roman"/>
          <w:szCs w:val="28"/>
          <w:lang w:val="ru-RU"/>
        </w:rPr>
        <w:t xml:space="preserve">4,0%,  </w:t>
      </w:r>
      <w:r w:rsidR="009B3D5C" w:rsidRPr="00464BD7">
        <w:rPr>
          <w:rFonts w:cs="Times New Roman"/>
          <w:szCs w:val="28"/>
        </w:rPr>
        <w:t>n</w:t>
      </w:r>
      <w:r w:rsidR="009B3D5C" w:rsidRPr="00464BD7">
        <w:rPr>
          <w:rFonts w:cs="Times New Roman"/>
          <w:szCs w:val="28"/>
          <w:lang w:val="ru-RU"/>
        </w:rPr>
        <w:t>=34 до 23,3</w:t>
      </w:r>
      <w:r w:rsidR="009B3D5C" w:rsidRPr="00464BD7">
        <w:rPr>
          <w:rFonts w:ascii="Calibri" w:hAnsi="Calibri" w:cs="Times New Roman"/>
          <w:szCs w:val="28"/>
          <w:lang w:val="ru-RU"/>
        </w:rPr>
        <w:t>±</w:t>
      </w:r>
      <w:r w:rsidR="009B3D5C" w:rsidRPr="00464BD7">
        <w:rPr>
          <w:rFonts w:cs="Times New Roman"/>
          <w:szCs w:val="28"/>
          <w:lang w:val="ru-RU"/>
        </w:rPr>
        <w:t xml:space="preserve">3,7%, </w:t>
      </w:r>
      <w:r w:rsidR="009B3D5C" w:rsidRPr="00464BD7">
        <w:rPr>
          <w:rFonts w:cs="Times New Roman"/>
          <w:szCs w:val="28"/>
        </w:rPr>
        <w:t>n</w:t>
      </w:r>
      <w:r w:rsidR="009B3D5C" w:rsidRPr="00464BD7">
        <w:rPr>
          <w:rFonts w:cs="Times New Roman"/>
          <w:szCs w:val="28"/>
          <w:lang w:val="ru-RU"/>
        </w:rPr>
        <w:t xml:space="preserve">=29) </w:t>
      </w:r>
      <w:r w:rsidR="000C3546" w:rsidRPr="00464BD7">
        <w:rPr>
          <w:rFonts w:cs="Times New Roman"/>
          <w:szCs w:val="28"/>
          <w:lang w:val="ru-RU"/>
        </w:rPr>
        <w:t xml:space="preserve">женщины </w:t>
      </w:r>
      <w:r w:rsidRPr="00464BD7">
        <w:rPr>
          <w:rFonts w:cs="Times New Roman"/>
          <w:szCs w:val="28"/>
          <w:lang w:val="ru-RU"/>
        </w:rPr>
        <w:t xml:space="preserve">реже стали жаловаться на изменчивость настроения, </w:t>
      </w:r>
      <w:r w:rsidR="004E13A4" w:rsidRPr="00464BD7">
        <w:rPr>
          <w:rFonts w:cs="Times New Roman"/>
          <w:szCs w:val="28"/>
          <w:lang w:val="ru-RU"/>
        </w:rPr>
        <w:t xml:space="preserve">р&gt;0,05, </w:t>
      </w:r>
      <w:r w:rsidRPr="00464BD7">
        <w:rPr>
          <w:rFonts w:cs="Times New Roman"/>
          <w:szCs w:val="28"/>
          <w:lang w:val="ru-RU"/>
        </w:rPr>
        <w:t xml:space="preserve">причем, если до лечения </w:t>
      </w:r>
      <w:r w:rsidR="009B3D5C" w:rsidRPr="00464BD7">
        <w:rPr>
          <w:rFonts w:cs="Times New Roman"/>
          <w:szCs w:val="28"/>
          <w:lang w:val="ru-RU"/>
        </w:rPr>
        <w:t>19 (15,3</w:t>
      </w:r>
      <w:r w:rsidR="009B3D5C" w:rsidRPr="00464BD7">
        <w:rPr>
          <w:rFonts w:ascii="Calibri" w:hAnsi="Calibri" w:cs="Times New Roman"/>
          <w:szCs w:val="28"/>
          <w:lang w:val="ru-RU"/>
        </w:rPr>
        <w:t>±</w:t>
      </w:r>
      <w:r w:rsidR="009B3D5C" w:rsidRPr="00464BD7">
        <w:rPr>
          <w:rFonts w:cs="Times New Roman"/>
          <w:szCs w:val="28"/>
          <w:lang w:val="ru-RU"/>
        </w:rPr>
        <w:t>3,2</w:t>
      </w:r>
      <w:r w:rsidRPr="00464BD7">
        <w:rPr>
          <w:rFonts w:cs="Times New Roman"/>
          <w:bCs/>
          <w:szCs w:val="28"/>
          <w:lang w:val="ru-RU"/>
        </w:rPr>
        <w:t>%</w:t>
      </w:r>
      <w:r w:rsidR="009B3D5C" w:rsidRPr="00464BD7">
        <w:rPr>
          <w:rFonts w:cs="Times New Roman"/>
          <w:bCs/>
          <w:szCs w:val="28"/>
          <w:lang w:val="ru-RU"/>
        </w:rPr>
        <w:t>)</w:t>
      </w:r>
      <w:r w:rsidRPr="00464BD7">
        <w:rPr>
          <w:rFonts w:cs="Times New Roman"/>
          <w:szCs w:val="28"/>
          <w:lang w:val="ru-RU"/>
        </w:rPr>
        <w:t xml:space="preserve"> женщин отмечали, что их настроение меняется быстро несколько раз в течение дня, а у </w:t>
      </w:r>
      <w:r w:rsidR="004E13A4" w:rsidRPr="00464BD7">
        <w:rPr>
          <w:rFonts w:cs="Times New Roman"/>
          <w:szCs w:val="28"/>
          <w:lang w:val="ru-RU"/>
        </w:rPr>
        <w:t>15 (12,0</w:t>
      </w:r>
      <w:r w:rsidR="004E13A4" w:rsidRPr="00464BD7">
        <w:rPr>
          <w:rFonts w:ascii="Calibri" w:hAnsi="Calibri" w:cs="Times New Roman"/>
          <w:szCs w:val="28"/>
          <w:lang w:val="ru-RU"/>
        </w:rPr>
        <w:t>±</w:t>
      </w:r>
      <w:r w:rsidR="004E13A4" w:rsidRPr="00464BD7">
        <w:rPr>
          <w:rFonts w:cs="Times New Roman"/>
          <w:szCs w:val="28"/>
          <w:lang w:val="ru-RU"/>
        </w:rPr>
        <w:t>2,9</w:t>
      </w:r>
      <w:r w:rsidRPr="00464BD7">
        <w:rPr>
          <w:rFonts w:cs="Times New Roman"/>
          <w:szCs w:val="28"/>
          <w:lang w:val="ru-RU"/>
        </w:rPr>
        <w:t>%</w:t>
      </w:r>
      <w:r w:rsidR="004E13A4" w:rsidRPr="00464BD7">
        <w:rPr>
          <w:rFonts w:cs="Times New Roman"/>
          <w:szCs w:val="28"/>
          <w:lang w:val="ru-RU"/>
        </w:rPr>
        <w:t>)</w:t>
      </w:r>
      <w:r w:rsidRPr="00464BD7">
        <w:rPr>
          <w:rFonts w:cs="Times New Roman"/>
          <w:szCs w:val="28"/>
          <w:lang w:val="ru-RU"/>
        </w:rPr>
        <w:t xml:space="preserve"> преобладает чувство уныния и безысходности, то после 5 месяцев МГТ </w:t>
      </w:r>
      <w:r w:rsidR="004E13A4" w:rsidRPr="00464BD7">
        <w:rPr>
          <w:rFonts w:cs="Times New Roman"/>
          <w:szCs w:val="28"/>
          <w:lang w:val="ru-RU"/>
        </w:rPr>
        <w:t>частота</w:t>
      </w:r>
      <w:r w:rsidRPr="00464BD7">
        <w:rPr>
          <w:rFonts w:cs="Times New Roman"/>
          <w:szCs w:val="28"/>
          <w:lang w:val="ru-RU"/>
        </w:rPr>
        <w:t xml:space="preserve"> таких пациенто</w:t>
      </w:r>
      <w:r w:rsidR="004E13A4" w:rsidRPr="00464BD7">
        <w:rPr>
          <w:rFonts w:cs="Times New Roman"/>
          <w:szCs w:val="28"/>
          <w:lang w:val="ru-RU"/>
        </w:rPr>
        <w:t xml:space="preserve">в </w:t>
      </w:r>
      <w:r w:rsidRPr="00464BD7">
        <w:rPr>
          <w:rFonts w:cs="Times New Roman"/>
          <w:szCs w:val="28"/>
          <w:lang w:val="ru-RU"/>
        </w:rPr>
        <w:t xml:space="preserve">сократилась до </w:t>
      </w:r>
      <w:r w:rsidR="004E13A4" w:rsidRPr="00464BD7">
        <w:rPr>
          <w:rFonts w:cs="Times New Roman"/>
          <w:szCs w:val="28"/>
          <w:lang w:val="ru-RU"/>
        </w:rPr>
        <w:t>6 (4,8</w:t>
      </w:r>
      <w:r w:rsidR="004E13A4" w:rsidRPr="00464BD7">
        <w:rPr>
          <w:rFonts w:ascii="Calibri" w:hAnsi="Calibri" w:cs="Times New Roman"/>
          <w:szCs w:val="28"/>
          <w:lang w:val="ru-RU"/>
        </w:rPr>
        <w:t>±</w:t>
      </w:r>
      <w:r w:rsidR="004E13A4" w:rsidRPr="00464BD7">
        <w:rPr>
          <w:rFonts w:cs="Times New Roman"/>
          <w:szCs w:val="28"/>
          <w:lang w:val="ru-RU"/>
        </w:rPr>
        <w:t>1,9</w:t>
      </w:r>
      <w:r w:rsidRPr="00464BD7">
        <w:rPr>
          <w:rFonts w:cs="Times New Roman"/>
          <w:szCs w:val="28"/>
          <w:lang w:val="ru-RU"/>
        </w:rPr>
        <w:t>%</w:t>
      </w:r>
      <w:r w:rsidR="004E13A4" w:rsidRPr="00464BD7">
        <w:rPr>
          <w:rFonts w:cs="Times New Roman"/>
          <w:szCs w:val="28"/>
          <w:lang w:val="ru-RU"/>
        </w:rPr>
        <w:t>)</w:t>
      </w:r>
      <w:r w:rsidRPr="00464BD7">
        <w:rPr>
          <w:rFonts w:cs="Times New Roman"/>
          <w:szCs w:val="28"/>
          <w:lang w:val="ru-RU"/>
        </w:rPr>
        <w:t xml:space="preserve">, </w:t>
      </w:r>
      <w:r w:rsidR="004E13A4" w:rsidRPr="00464BD7">
        <w:rPr>
          <w:rFonts w:cs="Times New Roman"/>
          <w:szCs w:val="28"/>
          <w:lang w:val="ru-RU"/>
        </w:rPr>
        <w:t>р&lt;0,01, а с</w:t>
      </w:r>
      <w:r w:rsidRPr="00464BD7">
        <w:rPr>
          <w:rFonts w:cs="Times New Roman"/>
          <w:szCs w:val="28"/>
          <w:lang w:val="ru-RU"/>
        </w:rPr>
        <w:t xml:space="preserve">пустя 11 месяцев </w:t>
      </w:r>
      <w:r w:rsidR="00694B48" w:rsidRPr="00464BD7">
        <w:rPr>
          <w:rFonts w:cs="Times New Roman"/>
          <w:szCs w:val="28"/>
          <w:lang w:val="ru-RU"/>
        </w:rPr>
        <w:t>-</w:t>
      </w:r>
      <w:r w:rsidRPr="00464BD7">
        <w:rPr>
          <w:rFonts w:cs="Times New Roman"/>
          <w:szCs w:val="28"/>
          <w:lang w:val="ru-RU"/>
        </w:rPr>
        <w:t xml:space="preserve"> вообще не фигурировала в структуре. Переменчивость настроения перестала беспокоить </w:t>
      </w:r>
      <w:r w:rsidR="00940B6D" w:rsidRPr="00464BD7">
        <w:rPr>
          <w:rFonts w:cs="Times New Roman"/>
          <w:szCs w:val="28"/>
          <w:lang w:val="ru-RU"/>
        </w:rPr>
        <w:t>6 (4,8</w:t>
      </w:r>
      <w:r w:rsidR="00940B6D" w:rsidRPr="00464BD7">
        <w:rPr>
          <w:rFonts w:ascii="Calibri" w:hAnsi="Calibri" w:cs="Times New Roman"/>
          <w:szCs w:val="28"/>
          <w:lang w:val="ru-RU"/>
        </w:rPr>
        <w:t>±</w:t>
      </w:r>
      <w:r w:rsidR="00940B6D" w:rsidRPr="00464BD7">
        <w:rPr>
          <w:rFonts w:cs="Times New Roman"/>
          <w:szCs w:val="28"/>
          <w:lang w:val="ru-RU"/>
        </w:rPr>
        <w:t>1,9</w:t>
      </w:r>
      <w:r w:rsidRPr="00464BD7">
        <w:rPr>
          <w:rFonts w:cs="Times New Roman"/>
          <w:szCs w:val="28"/>
          <w:lang w:val="ru-RU"/>
        </w:rPr>
        <w:t>%</w:t>
      </w:r>
      <w:r w:rsidR="00940B6D" w:rsidRPr="00464BD7">
        <w:rPr>
          <w:rFonts w:cs="Times New Roman"/>
          <w:szCs w:val="28"/>
          <w:lang w:val="ru-RU"/>
        </w:rPr>
        <w:t>)</w:t>
      </w:r>
      <w:r w:rsidRPr="00464BD7">
        <w:rPr>
          <w:rFonts w:cs="Times New Roman"/>
          <w:szCs w:val="28"/>
          <w:lang w:val="ru-RU"/>
        </w:rPr>
        <w:t xml:space="preserve"> пациенто</w:t>
      </w:r>
      <w:r w:rsidR="004E13A4" w:rsidRPr="00464BD7">
        <w:rPr>
          <w:rFonts w:cs="Times New Roman"/>
          <w:szCs w:val="28"/>
          <w:lang w:val="ru-RU"/>
        </w:rPr>
        <w:t>в</w:t>
      </w:r>
      <w:r w:rsidRPr="00464BD7">
        <w:rPr>
          <w:rFonts w:cs="Times New Roman"/>
          <w:szCs w:val="28"/>
          <w:lang w:val="ru-RU"/>
        </w:rPr>
        <w:t>, 29</w:t>
      </w:r>
      <w:r w:rsidR="004E13A4" w:rsidRPr="00464BD7">
        <w:rPr>
          <w:rFonts w:cs="Times New Roman"/>
          <w:szCs w:val="28"/>
          <w:lang w:val="ru-RU"/>
        </w:rPr>
        <w:t xml:space="preserve"> </w:t>
      </w:r>
      <w:r w:rsidRPr="00464BD7">
        <w:rPr>
          <w:rFonts w:cs="Times New Roman"/>
          <w:szCs w:val="28"/>
          <w:lang w:val="ru-RU"/>
        </w:rPr>
        <w:t>(</w:t>
      </w:r>
      <w:r w:rsidR="004E13A4" w:rsidRPr="00464BD7">
        <w:rPr>
          <w:rFonts w:cs="Times New Roman"/>
          <w:szCs w:val="28"/>
          <w:lang w:val="ru-RU"/>
        </w:rPr>
        <w:t>23,3</w:t>
      </w:r>
      <w:r w:rsidR="004E13A4" w:rsidRPr="00464BD7">
        <w:rPr>
          <w:rFonts w:ascii="Calibri" w:hAnsi="Calibri" w:cs="Times New Roman"/>
          <w:szCs w:val="28"/>
          <w:lang w:val="ru-RU"/>
        </w:rPr>
        <w:t>±</w:t>
      </w:r>
      <w:r w:rsidR="004E13A4" w:rsidRPr="00464BD7">
        <w:rPr>
          <w:rFonts w:cs="Times New Roman"/>
          <w:szCs w:val="28"/>
          <w:lang w:val="ru-RU"/>
        </w:rPr>
        <w:t>3,7</w:t>
      </w:r>
      <w:r w:rsidRPr="00464BD7">
        <w:rPr>
          <w:rFonts w:cs="Times New Roman"/>
          <w:szCs w:val="28"/>
          <w:lang w:val="ru-RU"/>
        </w:rPr>
        <w:t>%) женщин отметили, что они могут легче справляться с перепадами настроения и позитивно настраиваться</w:t>
      </w:r>
      <w:r w:rsidR="00940B6D" w:rsidRPr="00464BD7">
        <w:rPr>
          <w:rFonts w:cs="Times New Roman"/>
          <w:szCs w:val="28"/>
          <w:lang w:val="ru-RU"/>
        </w:rPr>
        <w:t>, р&lt;0,001</w:t>
      </w:r>
      <w:r w:rsidRPr="00464BD7">
        <w:rPr>
          <w:rFonts w:cs="Times New Roman"/>
          <w:szCs w:val="28"/>
          <w:lang w:val="ru-RU"/>
        </w:rPr>
        <w:t>.</w:t>
      </w:r>
    </w:p>
    <w:p w14:paraId="1FEC4170" w14:textId="212BE6F3" w:rsidR="00623CFD" w:rsidRPr="00464BD7" w:rsidRDefault="003274F0" w:rsidP="003274F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464BD7">
        <w:rPr>
          <w:rFonts w:cs="Times New Roman"/>
          <w:szCs w:val="28"/>
          <w:lang w:val="ru-RU"/>
        </w:rPr>
        <w:t xml:space="preserve">На фоне лечения ЛНГ - </w:t>
      </w:r>
      <w:proofErr w:type="spellStart"/>
      <w:r w:rsidRPr="00464BD7">
        <w:rPr>
          <w:rFonts w:cs="Times New Roman"/>
          <w:szCs w:val="28"/>
          <w:lang w:val="ru-RU"/>
        </w:rPr>
        <w:t>внутриматочной</w:t>
      </w:r>
      <w:proofErr w:type="spellEnd"/>
      <w:r w:rsidRPr="00464BD7">
        <w:rPr>
          <w:rFonts w:cs="Times New Roman"/>
          <w:szCs w:val="28"/>
          <w:lang w:val="ru-RU"/>
        </w:rPr>
        <w:t xml:space="preserve"> системой и </w:t>
      </w:r>
      <w:r w:rsidR="004D2CE6">
        <w:rPr>
          <w:rFonts w:cs="Times New Roman"/>
          <w:szCs w:val="28"/>
          <w:lang w:val="ru-RU"/>
        </w:rPr>
        <w:t xml:space="preserve"> </w:t>
      </w:r>
      <w:proofErr w:type="spellStart"/>
      <w:r w:rsidR="004D2CE6">
        <w:rPr>
          <w:rFonts w:eastAsia="Times New Roman" w:cs="Times New Roman"/>
          <w:szCs w:val="28"/>
          <w:lang w:val="ru-RU"/>
        </w:rPr>
        <w:t>м</w:t>
      </w:r>
      <w:r w:rsidR="004D2CE6" w:rsidRPr="001B509E">
        <w:rPr>
          <w:rFonts w:eastAsia="Times New Roman" w:cs="Times New Roman"/>
          <w:szCs w:val="28"/>
          <w:lang w:val="ru-RU"/>
        </w:rPr>
        <w:t>енопаузальн</w:t>
      </w:r>
      <w:r w:rsidR="004D2CE6">
        <w:rPr>
          <w:rFonts w:eastAsia="Times New Roman" w:cs="Times New Roman"/>
          <w:szCs w:val="28"/>
          <w:lang w:val="ru-RU"/>
        </w:rPr>
        <w:t>ой</w:t>
      </w:r>
      <w:proofErr w:type="spellEnd"/>
      <w:r w:rsidR="004D2CE6">
        <w:rPr>
          <w:rFonts w:eastAsia="Times New Roman" w:cs="Times New Roman"/>
          <w:szCs w:val="28"/>
          <w:lang w:val="ru-RU"/>
        </w:rPr>
        <w:t xml:space="preserve"> </w:t>
      </w:r>
      <w:r w:rsidR="004D2CE6" w:rsidRPr="001B509E">
        <w:rPr>
          <w:rFonts w:eastAsia="Times New Roman" w:cs="Times New Roman"/>
          <w:szCs w:val="28"/>
          <w:lang w:val="ru-RU"/>
        </w:rPr>
        <w:t>гормональн</w:t>
      </w:r>
      <w:r w:rsidR="004D2CE6">
        <w:rPr>
          <w:rFonts w:eastAsia="Times New Roman" w:cs="Times New Roman"/>
          <w:szCs w:val="28"/>
          <w:lang w:val="ru-RU"/>
        </w:rPr>
        <w:t>ой</w:t>
      </w:r>
      <w:r w:rsidR="004D2CE6" w:rsidRPr="001B509E">
        <w:rPr>
          <w:rFonts w:eastAsia="Times New Roman" w:cs="Times New Roman"/>
          <w:szCs w:val="28"/>
          <w:lang w:val="ru-RU"/>
        </w:rPr>
        <w:t xml:space="preserve"> терапи</w:t>
      </w:r>
      <w:r w:rsidR="004D2CE6">
        <w:rPr>
          <w:rFonts w:eastAsia="Times New Roman" w:cs="Times New Roman"/>
          <w:szCs w:val="28"/>
          <w:lang w:val="ru-RU"/>
        </w:rPr>
        <w:t>и</w:t>
      </w:r>
      <w:r w:rsidRPr="00464BD7">
        <w:rPr>
          <w:rFonts w:cs="Times New Roman"/>
          <w:szCs w:val="28"/>
          <w:lang w:val="ru-RU"/>
        </w:rPr>
        <w:t xml:space="preserve"> 22 (17,7</w:t>
      </w:r>
      <w:r w:rsidRPr="00464BD7">
        <w:rPr>
          <w:rFonts w:ascii="Calibri" w:hAnsi="Calibri" w:cs="Times New Roman"/>
          <w:szCs w:val="28"/>
          <w:lang w:val="ru-RU"/>
        </w:rPr>
        <w:t>±</w:t>
      </w:r>
      <w:r w:rsidRPr="00464BD7">
        <w:rPr>
          <w:rFonts w:cs="Times New Roman"/>
          <w:szCs w:val="28"/>
          <w:lang w:val="ru-RU"/>
        </w:rPr>
        <w:t>3,4%) пациента из 32 (25,8</w:t>
      </w:r>
      <w:r w:rsidRPr="00464BD7">
        <w:rPr>
          <w:rFonts w:ascii="Calibri" w:hAnsi="Calibri" w:cs="Times New Roman"/>
          <w:szCs w:val="28"/>
          <w:lang w:val="ru-RU"/>
        </w:rPr>
        <w:t>±</w:t>
      </w:r>
      <w:r w:rsidRPr="00464BD7">
        <w:rPr>
          <w:rFonts w:cs="Times New Roman"/>
          <w:szCs w:val="28"/>
          <w:lang w:val="ru-RU"/>
        </w:rPr>
        <w:t>3,9%) отметили, что у них улучшилась половая жизнь, р&gt;0,05</w:t>
      </w:r>
      <w:r w:rsidR="00623CFD" w:rsidRPr="00464BD7">
        <w:rPr>
          <w:rFonts w:cs="Times New Roman"/>
          <w:szCs w:val="28"/>
          <w:lang w:val="ru-RU"/>
        </w:rPr>
        <w:t>.</w:t>
      </w:r>
    </w:p>
    <w:p w14:paraId="056B9550" w14:textId="584DCCA8" w:rsidR="00C00462" w:rsidRPr="00464BD7" w:rsidRDefault="00C00462" w:rsidP="00C00462">
      <w:pPr>
        <w:pStyle w:val="a5"/>
        <w:shd w:val="clear" w:color="auto" w:fill="auto"/>
        <w:spacing w:before="0" w:after="0" w:line="360" w:lineRule="auto"/>
        <w:ind w:right="20" w:firstLine="708"/>
        <w:jc w:val="both"/>
        <w:rPr>
          <w:rFonts w:cs="Times New Roman"/>
          <w:sz w:val="28"/>
          <w:szCs w:val="28"/>
        </w:rPr>
      </w:pPr>
      <w:r w:rsidRPr="00464BD7">
        <w:rPr>
          <w:rFonts w:cs="Times New Roman"/>
          <w:sz w:val="28"/>
          <w:szCs w:val="28"/>
        </w:rPr>
        <w:t xml:space="preserve">Как видно из таблицы </w:t>
      </w:r>
      <w:r w:rsidR="00B04538">
        <w:rPr>
          <w:rFonts w:cs="Times New Roman"/>
          <w:sz w:val="28"/>
          <w:szCs w:val="28"/>
        </w:rPr>
        <w:t>6</w:t>
      </w:r>
      <w:r w:rsidRPr="00464BD7">
        <w:rPr>
          <w:rFonts w:cs="Times New Roman"/>
          <w:sz w:val="28"/>
          <w:szCs w:val="28"/>
        </w:rPr>
        <w:t xml:space="preserve">.2.4.4 индекс по показателям </w:t>
      </w:r>
      <w:proofErr w:type="spellStart"/>
      <w:r w:rsidRPr="00464BD7">
        <w:rPr>
          <w:rFonts w:cs="Times New Roman"/>
          <w:sz w:val="28"/>
          <w:szCs w:val="28"/>
        </w:rPr>
        <w:t>нейровегетативного</w:t>
      </w:r>
      <w:proofErr w:type="spellEnd"/>
      <w:r w:rsidRPr="00464BD7">
        <w:rPr>
          <w:rFonts w:cs="Times New Roman"/>
          <w:sz w:val="28"/>
          <w:szCs w:val="28"/>
        </w:rPr>
        <w:t xml:space="preserve"> </w:t>
      </w:r>
      <w:proofErr w:type="spellStart"/>
      <w:r w:rsidRPr="00464BD7">
        <w:rPr>
          <w:rFonts w:cs="Times New Roman"/>
          <w:sz w:val="28"/>
          <w:szCs w:val="28"/>
        </w:rPr>
        <w:t>симтомокомплекса</w:t>
      </w:r>
      <w:proofErr w:type="spellEnd"/>
      <w:r w:rsidRPr="00464BD7">
        <w:rPr>
          <w:rFonts w:cs="Times New Roman"/>
          <w:sz w:val="28"/>
          <w:szCs w:val="28"/>
        </w:rPr>
        <w:t xml:space="preserve"> в динамике лечения существенно уменьшился с 30,63±</w:t>
      </w:r>
      <w:r w:rsidR="00A05C4C">
        <w:rPr>
          <w:rFonts w:cs="Times New Roman"/>
          <w:sz w:val="28"/>
          <w:szCs w:val="28"/>
        </w:rPr>
        <w:t>8,19</w:t>
      </w:r>
      <w:r w:rsidRPr="00464BD7">
        <w:rPr>
          <w:rFonts w:cs="Times New Roman"/>
          <w:sz w:val="28"/>
          <w:szCs w:val="28"/>
        </w:rPr>
        <w:t xml:space="preserve"> до 18,74±</w:t>
      </w:r>
      <w:r w:rsidR="00A05C4C">
        <w:rPr>
          <w:rFonts w:cs="Times New Roman"/>
          <w:sz w:val="28"/>
          <w:szCs w:val="28"/>
        </w:rPr>
        <w:t>4,28</w:t>
      </w:r>
      <w:r w:rsidR="00D92E64" w:rsidRPr="00464BD7">
        <w:rPr>
          <w:rFonts w:cs="Times New Roman"/>
          <w:sz w:val="28"/>
          <w:szCs w:val="28"/>
        </w:rPr>
        <w:t xml:space="preserve">, </w:t>
      </w:r>
      <w:r w:rsidRPr="00464BD7">
        <w:rPr>
          <w:rFonts w:cs="Times New Roman"/>
          <w:sz w:val="28"/>
          <w:szCs w:val="28"/>
        </w:rPr>
        <w:t>p&lt;0,</w:t>
      </w:r>
      <w:r w:rsidR="00D92E64" w:rsidRPr="00464BD7">
        <w:rPr>
          <w:rFonts w:cs="Times New Roman"/>
          <w:sz w:val="28"/>
          <w:szCs w:val="28"/>
        </w:rPr>
        <w:t>001</w:t>
      </w:r>
      <w:r w:rsidRPr="00464BD7">
        <w:rPr>
          <w:rFonts w:cs="Times New Roman"/>
          <w:sz w:val="28"/>
          <w:szCs w:val="28"/>
        </w:rPr>
        <w:t xml:space="preserve"> - после 6 месяцев терапии, и до 13,7±</w:t>
      </w:r>
      <w:r w:rsidR="00A05C4C">
        <w:rPr>
          <w:rFonts w:cs="Times New Roman"/>
          <w:sz w:val="28"/>
          <w:szCs w:val="28"/>
        </w:rPr>
        <w:t>3,41</w:t>
      </w:r>
      <w:r w:rsidR="00D92E64" w:rsidRPr="00464BD7">
        <w:rPr>
          <w:rFonts w:cs="Times New Roman"/>
          <w:sz w:val="28"/>
          <w:szCs w:val="28"/>
        </w:rPr>
        <w:t xml:space="preserve">, </w:t>
      </w:r>
      <w:r w:rsidRPr="00464BD7">
        <w:rPr>
          <w:rFonts w:cs="Times New Roman"/>
          <w:sz w:val="28"/>
          <w:szCs w:val="28"/>
        </w:rPr>
        <w:t>p&lt;0,</w:t>
      </w:r>
      <w:r w:rsidR="00D92E64" w:rsidRPr="00464BD7">
        <w:rPr>
          <w:rFonts w:cs="Times New Roman"/>
          <w:sz w:val="28"/>
          <w:szCs w:val="28"/>
        </w:rPr>
        <w:t>001</w:t>
      </w:r>
      <w:r w:rsidRPr="00464BD7">
        <w:rPr>
          <w:rFonts w:cs="Times New Roman"/>
          <w:sz w:val="28"/>
          <w:szCs w:val="28"/>
        </w:rPr>
        <w:t xml:space="preserve"> - по истечении 12 месяцев комбинированной терапии ЛНГ - </w:t>
      </w:r>
      <w:proofErr w:type="spellStart"/>
      <w:r w:rsidRPr="00464BD7">
        <w:rPr>
          <w:rFonts w:cs="Times New Roman"/>
          <w:sz w:val="28"/>
          <w:szCs w:val="28"/>
        </w:rPr>
        <w:t>внутриматочной</w:t>
      </w:r>
      <w:proofErr w:type="spellEnd"/>
      <w:r w:rsidRPr="00464BD7">
        <w:rPr>
          <w:rFonts w:cs="Times New Roman"/>
          <w:sz w:val="28"/>
          <w:szCs w:val="28"/>
        </w:rPr>
        <w:t xml:space="preserve"> системой и </w:t>
      </w:r>
      <w:proofErr w:type="spellStart"/>
      <w:r w:rsidR="004D2CE6">
        <w:rPr>
          <w:rFonts w:eastAsia="Times New Roman" w:cs="Times New Roman"/>
          <w:szCs w:val="28"/>
        </w:rPr>
        <w:t>м</w:t>
      </w:r>
      <w:r w:rsidR="004D2CE6" w:rsidRPr="001B509E">
        <w:rPr>
          <w:rFonts w:eastAsia="Times New Roman" w:cs="Times New Roman"/>
          <w:sz w:val="28"/>
          <w:szCs w:val="28"/>
        </w:rPr>
        <w:t>енопаузальн</w:t>
      </w:r>
      <w:r w:rsidR="004D2CE6">
        <w:rPr>
          <w:rFonts w:eastAsia="Times New Roman" w:cs="Times New Roman"/>
          <w:szCs w:val="28"/>
        </w:rPr>
        <w:t>ой</w:t>
      </w:r>
      <w:proofErr w:type="spellEnd"/>
      <w:r w:rsidR="004D2CE6">
        <w:rPr>
          <w:rFonts w:eastAsia="Times New Roman" w:cs="Times New Roman"/>
          <w:szCs w:val="28"/>
        </w:rPr>
        <w:t xml:space="preserve"> </w:t>
      </w:r>
      <w:r w:rsidR="004D2CE6" w:rsidRPr="001B509E">
        <w:rPr>
          <w:rFonts w:eastAsia="Times New Roman" w:cs="Times New Roman"/>
          <w:sz w:val="28"/>
          <w:szCs w:val="28"/>
        </w:rPr>
        <w:t>гормональн</w:t>
      </w:r>
      <w:r w:rsidR="004D2CE6">
        <w:rPr>
          <w:rFonts w:eastAsia="Times New Roman" w:cs="Times New Roman"/>
          <w:szCs w:val="28"/>
        </w:rPr>
        <w:t>ой</w:t>
      </w:r>
      <w:r w:rsidR="004D2CE6" w:rsidRPr="001B509E">
        <w:rPr>
          <w:rFonts w:eastAsia="Times New Roman" w:cs="Times New Roman"/>
          <w:sz w:val="28"/>
          <w:szCs w:val="28"/>
        </w:rPr>
        <w:t xml:space="preserve"> терапи</w:t>
      </w:r>
      <w:r w:rsidR="004D2CE6">
        <w:rPr>
          <w:rFonts w:eastAsia="Times New Roman" w:cs="Times New Roman"/>
          <w:szCs w:val="28"/>
        </w:rPr>
        <w:t>и</w:t>
      </w:r>
      <w:r w:rsidRPr="00464BD7">
        <w:rPr>
          <w:rFonts w:cs="Times New Roman"/>
          <w:sz w:val="28"/>
          <w:szCs w:val="28"/>
        </w:rPr>
        <w:t>.</w:t>
      </w:r>
    </w:p>
    <w:p w14:paraId="540E6B00" w14:textId="47A9DB1E" w:rsidR="00623CFD" w:rsidRDefault="00450F0D" w:rsidP="00464BD7">
      <w:pPr>
        <w:pStyle w:val="a5"/>
        <w:shd w:val="clear" w:color="auto" w:fill="auto"/>
        <w:spacing w:before="0" w:after="0" w:line="360" w:lineRule="auto"/>
        <w:ind w:right="20" w:firstLine="0"/>
        <w:jc w:val="both"/>
        <w:rPr>
          <w:rFonts w:cs="Times New Roman"/>
          <w:sz w:val="28"/>
          <w:szCs w:val="28"/>
        </w:rPr>
      </w:pPr>
      <w:r w:rsidRPr="009014AB">
        <w:rPr>
          <w:rFonts w:cs="Times New Roman"/>
          <w:sz w:val="28"/>
          <w:szCs w:val="28"/>
        </w:rPr>
        <w:lastRenderedPageBreak/>
        <w:t xml:space="preserve">Таблица </w:t>
      </w:r>
      <w:r w:rsidR="00B04538">
        <w:rPr>
          <w:rFonts w:cs="Times New Roman"/>
          <w:sz w:val="28"/>
          <w:szCs w:val="28"/>
        </w:rPr>
        <w:t>6</w:t>
      </w:r>
      <w:r w:rsidRPr="009014AB">
        <w:rPr>
          <w:rFonts w:cs="Times New Roman"/>
          <w:sz w:val="28"/>
          <w:szCs w:val="28"/>
        </w:rPr>
        <w:t>.2.4.4</w:t>
      </w:r>
      <w:r w:rsidR="005C1AAA" w:rsidRPr="009014AB">
        <w:rPr>
          <w:rFonts w:cs="Times New Roman"/>
          <w:sz w:val="28"/>
          <w:szCs w:val="28"/>
        </w:rPr>
        <w:t xml:space="preserve"> </w:t>
      </w:r>
      <w:r w:rsidR="003274F0">
        <w:rPr>
          <w:rFonts w:cs="Times New Roman"/>
          <w:sz w:val="28"/>
          <w:szCs w:val="28"/>
        </w:rPr>
        <w:t xml:space="preserve"> - </w:t>
      </w:r>
      <w:r w:rsidR="00623CFD" w:rsidRPr="009014AB">
        <w:rPr>
          <w:rFonts w:cs="Times New Roman"/>
          <w:sz w:val="28"/>
          <w:szCs w:val="28"/>
        </w:rPr>
        <w:t xml:space="preserve">Динамика изменений </w:t>
      </w:r>
      <w:proofErr w:type="spellStart"/>
      <w:r w:rsidR="00623CFD" w:rsidRPr="009014AB">
        <w:rPr>
          <w:rFonts w:cs="Times New Roman"/>
          <w:sz w:val="28"/>
          <w:szCs w:val="28"/>
        </w:rPr>
        <w:t>мено</w:t>
      </w:r>
      <w:r w:rsidR="005C1AAA" w:rsidRPr="009014AB">
        <w:rPr>
          <w:rFonts w:cs="Times New Roman"/>
          <w:sz w:val="28"/>
          <w:szCs w:val="28"/>
        </w:rPr>
        <w:t>паузальных</w:t>
      </w:r>
      <w:proofErr w:type="spellEnd"/>
      <w:r w:rsidR="005C1AAA" w:rsidRPr="009014AB">
        <w:rPr>
          <w:rFonts w:cs="Times New Roman"/>
          <w:sz w:val="28"/>
          <w:szCs w:val="28"/>
        </w:rPr>
        <w:t xml:space="preserve"> расстройств у женщин</w:t>
      </w:r>
      <w:r w:rsidR="00623CFD" w:rsidRPr="009014AB">
        <w:rPr>
          <w:rFonts w:cs="Times New Roman"/>
          <w:sz w:val="28"/>
          <w:szCs w:val="28"/>
        </w:rPr>
        <w:t xml:space="preserve"> с тяжёлым и </w:t>
      </w:r>
      <w:proofErr w:type="spellStart"/>
      <w:r w:rsidR="00623CFD" w:rsidRPr="009014AB">
        <w:rPr>
          <w:rFonts w:cs="Times New Roman"/>
          <w:sz w:val="28"/>
          <w:szCs w:val="28"/>
        </w:rPr>
        <w:t>среднетяжёлым</w:t>
      </w:r>
      <w:proofErr w:type="spellEnd"/>
      <w:r w:rsidR="00623CFD" w:rsidRPr="009014AB">
        <w:rPr>
          <w:rFonts w:cs="Times New Roman"/>
          <w:sz w:val="28"/>
          <w:szCs w:val="28"/>
        </w:rPr>
        <w:t xml:space="preserve"> течением климактерического синдрома на фоне </w:t>
      </w:r>
      <w:r w:rsidR="00DA1FF5">
        <w:rPr>
          <w:rFonts w:cs="Times New Roman"/>
          <w:sz w:val="28"/>
          <w:szCs w:val="28"/>
        </w:rPr>
        <w:t>ГЭ</w:t>
      </w:r>
      <w:r w:rsidR="00623CFD" w:rsidRPr="009014AB">
        <w:rPr>
          <w:rFonts w:cs="Times New Roman"/>
          <w:sz w:val="28"/>
          <w:szCs w:val="28"/>
        </w:rPr>
        <w:t xml:space="preserve"> в процессе терапии</w:t>
      </w:r>
    </w:p>
    <w:p w14:paraId="73A2D8EF" w14:textId="77777777" w:rsidR="00464BD7" w:rsidRPr="009014AB" w:rsidRDefault="00464BD7" w:rsidP="00464BD7">
      <w:pPr>
        <w:pStyle w:val="a5"/>
        <w:shd w:val="clear" w:color="auto" w:fill="auto"/>
        <w:spacing w:before="0" w:after="0" w:line="240" w:lineRule="auto"/>
        <w:ind w:right="20" w:firstLine="0"/>
        <w:jc w:val="both"/>
        <w:rPr>
          <w:rFonts w:cs="Times New Roman"/>
          <w:sz w:val="28"/>
          <w:szCs w:val="28"/>
        </w:rPr>
      </w:pPr>
    </w:p>
    <w:tbl>
      <w:tblPr>
        <w:tblStyle w:val="aa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1134"/>
        <w:gridCol w:w="851"/>
        <w:gridCol w:w="850"/>
        <w:gridCol w:w="993"/>
        <w:gridCol w:w="850"/>
        <w:gridCol w:w="709"/>
        <w:gridCol w:w="709"/>
        <w:gridCol w:w="992"/>
        <w:gridCol w:w="850"/>
        <w:gridCol w:w="1134"/>
      </w:tblGrid>
      <w:tr w:rsidR="00616903" w:rsidRPr="004B439A" w14:paraId="312CFA0E" w14:textId="06B4BDBB" w:rsidTr="00616903">
        <w:trPr>
          <w:trHeight w:val="65"/>
        </w:trPr>
        <w:tc>
          <w:tcPr>
            <w:tcW w:w="675" w:type="dxa"/>
            <w:vMerge w:val="restart"/>
          </w:tcPr>
          <w:p w14:paraId="1521816C" w14:textId="77777777" w:rsidR="00616903" w:rsidRDefault="00616903" w:rsidP="00616903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>
              <w:rPr>
                <w:bCs/>
                <w:szCs w:val="28"/>
                <w:lang w:val="ru-RU"/>
              </w:rPr>
              <w:t>№</w:t>
            </w:r>
          </w:p>
          <w:p w14:paraId="681034D6" w14:textId="21D71ABA" w:rsidR="00616903" w:rsidRDefault="00616903" w:rsidP="00616903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proofErr w:type="spellStart"/>
            <w:r>
              <w:rPr>
                <w:bCs/>
                <w:szCs w:val="28"/>
                <w:lang w:val="ru-RU"/>
              </w:rPr>
              <w:t>пп</w:t>
            </w:r>
            <w:proofErr w:type="spellEnd"/>
          </w:p>
          <w:p w14:paraId="5421D674" w14:textId="77777777" w:rsidR="00616903" w:rsidRPr="000C3546" w:rsidRDefault="00616903" w:rsidP="00616903">
            <w:pPr>
              <w:pStyle w:val="afd"/>
              <w:spacing w:line="360" w:lineRule="auto"/>
              <w:rPr>
                <w:b/>
                <w:szCs w:val="28"/>
                <w:lang w:val="ru-RU"/>
              </w:rPr>
            </w:pPr>
          </w:p>
        </w:tc>
        <w:tc>
          <w:tcPr>
            <w:tcW w:w="9072" w:type="dxa"/>
            <w:gridSpan w:val="10"/>
          </w:tcPr>
          <w:p w14:paraId="5EDF53F2" w14:textId="47358CA0" w:rsidR="00616903" w:rsidRPr="00616903" w:rsidRDefault="00616903" w:rsidP="00616903">
            <w:pPr>
              <w:pStyle w:val="afd"/>
              <w:spacing w:line="360" w:lineRule="auto"/>
              <w:jc w:val="center"/>
              <w:rPr>
                <w:bCs/>
                <w:szCs w:val="28"/>
                <w:lang w:val="ru-RU"/>
              </w:rPr>
            </w:pPr>
            <w:proofErr w:type="spellStart"/>
            <w:r>
              <w:rPr>
                <w:bCs/>
                <w:szCs w:val="28"/>
                <w:lang w:val="ru-RU"/>
              </w:rPr>
              <w:t>Симтомокомплекс</w:t>
            </w:r>
            <w:proofErr w:type="spellEnd"/>
            <w:r w:rsidRPr="00694B48">
              <w:rPr>
                <w:bCs/>
                <w:szCs w:val="28"/>
                <w:lang w:val="ru-RU"/>
              </w:rPr>
              <w:t xml:space="preserve"> климактерического синдрома в динамике лечения</w:t>
            </w:r>
          </w:p>
        </w:tc>
      </w:tr>
      <w:tr w:rsidR="00616903" w:rsidRPr="009014AB" w14:paraId="5796D927" w14:textId="77777777" w:rsidTr="00616903">
        <w:trPr>
          <w:trHeight w:val="559"/>
        </w:trPr>
        <w:tc>
          <w:tcPr>
            <w:tcW w:w="675" w:type="dxa"/>
            <w:vMerge/>
            <w:textDirection w:val="btLr"/>
          </w:tcPr>
          <w:p w14:paraId="2581C3BA" w14:textId="194A44F6" w:rsidR="00616903" w:rsidRPr="00616903" w:rsidRDefault="00616903" w:rsidP="00616903">
            <w:pPr>
              <w:pStyle w:val="afd"/>
              <w:jc w:val="center"/>
              <w:rPr>
                <w:szCs w:val="28"/>
                <w:lang w:val="ru-RU"/>
              </w:rPr>
            </w:pPr>
          </w:p>
        </w:tc>
        <w:tc>
          <w:tcPr>
            <w:tcW w:w="1134" w:type="dxa"/>
            <w:vMerge w:val="restart"/>
          </w:tcPr>
          <w:p w14:paraId="375B9548" w14:textId="7ADF27AC" w:rsidR="00616903" w:rsidRPr="00616903" w:rsidRDefault="00616903" w:rsidP="00616903">
            <w:pPr>
              <w:pStyle w:val="afd"/>
              <w:jc w:val="center"/>
              <w:rPr>
                <w:szCs w:val="28"/>
                <w:lang w:val="ru-RU"/>
              </w:rPr>
            </w:pPr>
            <w:proofErr w:type="spellStart"/>
            <w:r>
              <w:rPr>
                <w:szCs w:val="28"/>
                <w:lang w:val="ru-RU"/>
              </w:rPr>
              <w:t>Пока-затель</w:t>
            </w:r>
            <w:proofErr w:type="spellEnd"/>
            <w:r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2694" w:type="dxa"/>
            <w:gridSpan w:val="3"/>
          </w:tcPr>
          <w:p w14:paraId="7E3E8BD6" w14:textId="1956F0AB" w:rsidR="00616903" w:rsidRPr="003274F0" w:rsidRDefault="00616903" w:rsidP="009B6317">
            <w:pPr>
              <w:pStyle w:val="afd"/>
              <w:spacing w:line="360" w:lineRule="auto"/>
              <w:jc w:val="center"/>
              <w:rPr>
                <w:bCs/>
                <w:szCs w:val="28"/>
                <w:lang w:val="ru-RU"/>
              </w:rPr>
            </w:pPr>
            <w:r w:rsidRPr="00694B48">
              <w:rPr>
                <w:bCs/>
                <w:szCs w:val="28"/>
              </w:rPr>
              <w:t>Нейровегетативны</w:t>
            </w:r>
            <w:r>
              <w:rPr>
                <w:bCs/>
                <w:szCs w:val="28"/>
                <w:lang w:val="ru-RU"/>
              </w:rPr>
              <w:t>й</w:t>
            </w:r>
          </w:p>
        </w:tc>
        <w:tc>
          <w:tcPr>
            <w:tcW w:w="2268" w:type="dxa"/>
            <w:gridSpan w:val="3"/>
          </w:tcPr>
          <w:p w14:paraId="408785B5" w14:textId="74E9508A" w:rsidR="00616903" w:rsidRPr="003274F0" w:rsidRDefault="00616903" w:rsidP="009B6317">
            <w:pPr>
              <w:pStyle w:val="afd"/>
              <w:spacing w:line="360" w:lineRule="auto"/>
              <w:jc w:val="center"/>
              <w:rPr>
                <w:bCs/>
                <w:szCs w:val="28"/>
                <w:lang w:val="ru-RU"/>
              </w:rPr>
            </w:pPr>
            <w:r w:rsidRPr="00694B48">
              <w:rPr>
                <w:bCs/>
                <w:szCs w:val="28"/>
              </w:rPr>
              <w:t>Метаболически</w:t>
            </w:r>
            <w:r>
              <w:rPr>
                <w:bCs/>
                <w:szCs w:val="28"/>
                <w:lang w:val="ru-RU"/>
              </w:rPr>
              <w:t>й</w:t>
            </w:r>
          </w:p>
        </w:tc>
        <w:tc>
          <w:tcPr>
            <w:tcW w:w="2976" w:type="dxa"/>
            <w:gridSpan w:val="3"/>
          </w:tcPr>
          <w:p w14:paraId="2A213910" w14:textId="32864E1D" w:rsidR="00616903" w:rsidRPr="003274F0" w:rsidRDefault="00616903" w:rsidP="003274F0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 w:rsidRPr="00694B48">
              <w:rPr>
                <w:bCs/>
                <w:szCs w:val="28"/>
              </w:rPr>
              <w:t>Психоэмоциональны</w:t>
            </w:r>
            <w:r>
              <w:rPr>
                <w:bCs/>
                <w:szCs w:val="28"/>
                <w:lang w:val="ru-RU"/>
              </w:rPr>
              <w:t>й</w:t>
            </w:r>
          </w:p>
        </w:tc>
      </w:tr>
      <w:tr w:rsidR="00616903" w:rsidRPr="009014AB" w14:paraId="3A0B13F5" w14:textId="77777777" w:rsidTr="00616903">
        <w:trPr>
          <w:trHeight w:val="699"/>
        </w:trPr>
        <w:tc>
          <w:tcPr>
            <w:tcW w:w="675" w:type="dxa"/>
            <w:vMerge/>
          </w:tcPr>
          <w:p w14:paraId="51158BCD" w14:textId="77777777" w:rsidR="00616903" w:rsidRPr="000C3546" w:rsidRDefault="00616903" w:rsidP="006B6D5F">
            <w:pPr>
              <w:pStyle w:val="afd"/>
              <w:rPr>
                <w:szCs w:val="28"/>
              </w:rPr>
            </w:pPr>
          </w:p>
        </w:tc>
        <w:tc>
          <w:tcPr>
            <w:tcW w:w="1134" w:type="dxa"/>
            <w:vMerge/>
          </w:tcPr>
          <w:p w14:paraId="2E94B0FF" w14:textId="77777777" w:rsidR="00616903" w:rsidRPr="000C3546" w:rsidRDefault="00616903" w:rsidP="006B6D5F">
            <w:pPr>
              <w:pStyle w:val="afd"/>
              <w:rPr>
                <w:szCs w:val="28"/>
              </w:rPr>
            </w:pPr>
          </w:p>
        </w:tc>
        <w:tc>
          <w:tcPr>
            <w:tcW w:w="851" w:type="dxa"/>
          </w:tcPr>
          <w:p w14:paraId="42A1211F" w14:textId="05307211" w:rsidR="00616903" w:rsidRPr="00694B48" w:rsidRDefault="00616903" w:rsidP="00616903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  <w:lang w:val="ru-RU"/>
              </w:rPr>
              <w:t>д</w:t>
            </w:r>
            <w:r w:rsidRPr="00694B48">
              <w:rPr>
                <w:bCs/>
                <w:szCs w:val="28"/>
              </w:rPr>
              <w:t>о лече</w:t>
            </w:r>
            <w:r>
              <w:rPr>
                <w:bCs/>
                <w:szCs w:val="28"/>
                <w:lang w:val="ru-RU"/>
              </w:rPr>
              <w:t>-</w:t>
            </w:r>
            <w:r w:rsidRPr="00694B48">
              <w:rPr>
                <w:bCs/>
                <w:szCs w:val="28"/>
              </w:rPr>
              <w:t>ния</w:t>
            </w:r>
          </w:p>
        </w:tc>
        <w:tc>
          <w:tcPr>
            <w:tcW w:w="850" w:type="dxa"/>
          </w:tcPr>
          <w:p w14:paraId="3A808072" w14:textId="0B332357" w:rsidR="00616903" w:rsidRPr="00694B48" w:rsidRDefault="00616903" w:rsidP="00616903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 w:rsidRPr="00694B48">
              <w:rPr>
                <w:bCs/>
                <w:szCs w:val="28"/>
              </w:rPr>
              <w:t>6 мес</w:t>
            </w:r>
          </w:p>
        </w:tc>
        <w:tc>
          <w:tcPr>
            <w:tcW w:w="993" w:type="dxa"/>
          </w:tcPr>
          <w:p w14:paraId="6ECC7B9D" w14:textId="01D60965" w:rsidR="00616903" w:rsidRPr="00694B48" w:rsidRDefault="00616903" w:rsidP="00616903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 w:rsidRPr="00694B48">
              <w:rPr>
                <w:bCs/>
                <w:szCs w:val="28"/>
              </w:rPr>
              <w:t>12 мес</w:t>
            </w:r>
          </w:p>
        </w:tc>
        <w:tc>
          <w:tcPr>
            <w:tcW w:w="850" w:type="dxa"/>
          </w:tcPr>
          <w:p w14:paraId="35AF2CF3" w14:textId="3BAD37AF" w:rsidR="00616903" w:rsidRPr="00694B48" w:rsidRDefault="00616903" w:rsidP="00616903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  <w:lang w:val="ru-RU"/>
              </w:rPr>
              <w:t>д</w:t>
            </w:r>
            <w:r w:rsidRPr="00694B48">
              <w:rPr>
                <w:bCs/>
                <w:color w:val="000000"/>
                <w:szCs w:val="28"/>
              </w:rPr>
              <w:t>о лече</w:t>
            </w:r>
            <w:r>
              <w:rPr>
                <w:bCs/>
                <w:color w:val="000000"/>
                <w:szCs w:val="28"/>
                <w:lang w:val="ru-RU"/>
              </w:rPr>
              <w:t>-</w:t>
            </w:r>
            <w:r w:rsidRPr="00694B48">
              <w:rPr>
                <w:bCs/>
                <w:color w:val="000000"/>
                <w:szCs w:val="28"/>
              </w:rPr>
              <w:t>ния</w:t>
            </w:r>
          </w:p>
        </w:tc>
        <w:tc>
          <w:tcPr>
            <w:tcW w:w="709" w:type="dxa"/>
          </w:tcPr>
          <w:p w14:paraId="1C5C23F2" w14:textId="003B6673" w:rsidR="00616903" w:rsidRPr="00694B48" w:rsidRDefault="00616903" w:rsidP="00616903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 w:rsidRPr="00694B48">
              <w:rPr>
                <w:bCs/>
                <w:szCs w:val="28"/>
              </w:rPr>
              <w:t>6 мес</w:t>
            </w:r>
          </w:p>
        </w:tc>
        <w:tc>
          <w:tcPr>
            <w:tcW w:w="709" w:type="dxa"/>
          </w:tcPr>
          <w:p w14:paraId="15DBC133" w14:textId="3D38B81A" w:rsidR="00616903" w:rsidRPr="00694B48" w:rsidRDefault="00616903" w:rsidP="00616903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 w:rsidRPr="00694B48">
              <w:rPr>
                <w:bCs/>
                <w:szCs w:val="28"/>
              </w:rPr>
              <w:t>12</w:t>
            </w:r>
            <w:r>
              <w:rPr>
                <w:bCs/>
                <w:szCs w:val="28"/>
                <w:lang w:val="ru-RU"/>
              </w:rPr>
              <w:t xml:space="preserve"> </w:t>
            </w:r>
            <w:r w:rsidRPr="00694B48">
              <w:rPr>
                <w:bCs/>
                <w:szCs w:val="28"/>
              </w:rPr>
              <w:t>мес</w:t>
            </w:r>
          </w:p>
        </w:tc>
        <w:tc>
          <w:tcPr>
            <w:tcW w:w="992" w:type="dxa"/>
          </w:tcPr>
          <w:p w14:paraId="2A8F838A" w14:textId="658F0B31" w:rsidR="00616903" w:rsidRPr="00694B48" w:rsidRDefault="00616903" w:rsidP="00616903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  <w:lang w:val="ru-RU"/>
              </w:rPr>
              <w:t>д</w:t>
            </w:r>
            <w:r w:rsidRPr="00694B48">
              <w:rPr>
                <w:bCs/>
                <w:szCs w:val="28"/>
              </w:rPr>
              <w:t>о лече</w:t>
            </w:r>
            <w:r>
              <w:rPr>
                <w:bCs/>
                <w:szCs w:val="28"/>
                <w:lang w:val="ru-RU"/>
              </w:rPr>
              <w:t>-</w:t>
            </w:r>
            <w:r w:rsidRPr="00694B48">
              <w:rPr>
                <w:bCs/>
                <w:szCs w:val="28"/>
              </w:rPr>
              <w:t>ния</w:t>
            </w:r>
          </w:p>
        </w:tc>
        <w:tc>
          <w:tcPr>
            <w:tcW w:w="850" w:type="dxa"/>
          </w:tcPr>
          <w:p w14:paraId="5EB61FF2" w14:textId="43DF7292" w:rsidR="00616903" w:rsidRPr="00694B48" w:rsidRDefault="00616903" w:rsidP="00616903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 w:rsidRPr="00694B48">
              <w:rPr>
                <w:bCs/>
                <w:szCs w:val="28"/>
              </w:rPr>
              <w:t>6 мес</w:t>
            </w:r>
          </w:p>
        </w:tc>
        <w:tc>
          <w:tcPr>
            <w:tcW w:w="1134" w:type="dxa"/>
          </w:tcPr>
          <w:p w14:paraId="0BF46673" w14:textId="6E3B2AE8" w:rsidR="00616903" w:rsidRPr="00694B48" w:rsidRDefault="00616903" w:rsidP="00616903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 w:rsidRPr="00694B48">
              <w:rPr>
                <w:bCs/>
                <w:szCs w:val="28"/>
              </w:rPr>
              <w:t>12 мес</w:t>
            </w:r>
          </w:p>
        </w:tc>
      </w:tr>
      <w:tr w:rsidR="00623CFD" w:rsidRPr="004B439A" w14:paraId="4344B6C8" w14:textId="77777777" w:rsidTr="00464BD7">
        <w:tc>
          <w:tcPr>
            <w:tcW w:w="9747" w:type="dxa"/>
            <w:gridSpan w:val="11"/>
          </w:tcPr>
          <w:p w14:paraId="56097119" w14:textId="14B62FE5" w:rsidR="00623CFD" w:rsidRPr="00694B48" w:rsidRDefault="00623CFD" w:rsidP="00FF5000">
            <w:pPr>
              <w:pStyle w:val="afd"/>
              <w:spacing w:line="360" w:lineRule="auto"/>
              <w:jc w:val="center"/>
              <w:rPr>
                <w:bCs/>
                <w:iCs/>
                <w:szCs w:val="28"/>
                <w:lang w:val="ru-RU"/>
              </w:rPr>
            </w:pPr>
            <w:r w:rsidRPr="00694B48">
              <w:rPr>
                <w:bCs/>
                <w:iCs/>
                <w:szCs w:val="28"/>
                <w:lang w:val="ru-RU"/>
              </w:rPr>
              <w:t xml:space="preserve">Тяжёлое и </w:t>
            </w:r>
            <w:proofErr w:type="spellStart"/>
            <w:r w:rsidR="00694B48" w:rsidRPr="00694B48">
              <w:rPr>
                <w:bCs/>
                <w:iCs/>
                <w:szCs w:val="28"/>
                <w:lang w:val="ru-RU"/>
              </w:rPr>
              <w:t>среднетяжёлое</w:t>
            </w:r>
            <w:proofErr w:type="spellEnd"/>
            <w:r w:rsidRPr="00694B48">
              <w:rPr>
                <w:bCs/>
                <w:iCs/>
                <w:szCs w:val="28"/>
                <w:lang w:val="ru-RU"/>
              </w:rPr>
              <w:t xml:space="preserve"> течение КС на фоне </w:t>
            </w:r>
            <w:proofErr w:type="spellStart"/>
            <w:r w:rsidR="003274F0">
              <w:rPr>
                <w:bCs/>
                <w:iCs/>
                <w:szCs w:val="28"/>
                <w:lang w:val="ru-RU"/>
              </w:rPr>
              <w:t>гиперплазии</w:t>
            </w:r>
            <w:proofErr w:type="spellEnd"/>
            <w:r w:rsidR="003274F0">
              <w:rPr>
                <w:bCs/>
                <w:iCs/>
                <w:szCs w:val="28"/>
                <w:lang w:val="ru-RU"/>
              </w:rPr>
              <w:t xml:space="preserve"> эндометрия</w:t>
            </w:r>
            <w:r w:rsidRPr="00694B48">
              <w:rPr>
                <w:bCs/>
                <w:iCs/>
                <w:szCs w:val="28"/>
                <w:lang w:val="ru-RU"/>
              </w:rPr>
              <w:t xml:space="preserve"> (ЛНГ система и МГТ), </w:t>
            </w:r>
            <w:r w:rsidR="003274F0">
              <w:rPr>
                <w:bCs/>
                <w:iCs/>
                <w:szCs w:val="28"/>
              </w:rPr>
              <w:t>n</w:t>
            </w:r>
            <w:r w:rsidR="006B6D5F" w:rsidRPr="00694B48">
              <w:rPr>
                <w:bCs/>
                <w:iCs/>
                <w:szCs w:val="28"/>
                <w:lang w:val="ru-RU"/>
              </w:rPr>
              <w:t>=4</w:t>
            </w:r>
            <w:r w:rsidR="00FF5000">
              <w:rPr>
                <w:bCs/>
                <w:iCs/>
                <w:szCs w:val="28"/>
                <w:lang w:val="ru-RU"/>
              </w:rPr>
              <w:t>1</w:t>
            </w:r>
          </w:p>
        </w:tc>
      </w:tr>
      <w:tr w:rsidR="00616903" w:rsidRPr="009014AB" w14:paraId="0E799B20" w14:textId="77777777" w:rsidTr="00616903">
        <w:tc>
          <w:tcPr>
            <w:tcW w:w="675" w:type="dxa"/>
          </w:tcPr>
          <w:p w14:paraId="3E24E34F" w14:textId="54291561" w:rsidR="00616903" w:rsidRPr="00616903" w:rsidRDefault="00616903" w:rsidP="00616903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</w:t>
            </w:r>
          </w:p>
        </w:tc>
        <w:tc>
          <w:tcPr>
            <w:tcW w:w="1134" w:type="dxa"/>
          </w:tcPr>
          <w:p w14:paraId="4F474F86" w14:textId="2D87AAD4" w:rsidR="00616903" w:rsidRPr="000C3546" w:rsidRDefault="00616903" w:rsidP="00694B48">
            <w:pPr>
              <w:pStyle w:val="afd"/>
              <w:jc w:val="center"/>
              <w:rPr>
                <w:szCs w:val="28"/>
              </w:rPr>
            </w:pPr>
            <w:r w:rsidRPr="000C3546">
              <w:rPr>
                <w:szCs w:val="28"/>
              </w:rPr>
              <w:t>М</w:t>
            </w:r>
          </w:p>
        </w:tc>
        <w:tc>
          <w:tcPr>
            <w:tcW w:w="851" w:type="dxa"/>
          </w:tcPr>
          <w:p w14:paraId="28312092" w14:textId="65AD9558" w:rsidR="00616903" w:rsidRPr="000C3546" w:rsidRDefault="00616903" w:rsidP="009B6317">
            <w:pPr>
              <w:pStyle w:val="afd"/>
              <w:spacing w:line="360" w:lineRule="auto"/>
              <w:jc w:val="center"/>
              <w:rPr>
                <w:szCs w:val="28"/>
              </w:rPr>
            </w:pPr>
            <w:r w:rsidRPr="000C3546">
              <w:rPr>
                <w:szCs w:val="28"/>
              </w:rPr>
              <w:t>30</w:t>
            </w:r>
            <w:r>
              <w:rPr>
                <w:szCs w:val="28"/>
                <w:lang w:val="ru-RU"/>
              </w:rPr>
              <w:t>,</w:t>
            </w:r>
            <w:r w:rsidRPr="000C3546">
              <w:rPr>
                <w:szCs w:val="28"/>
              </w:rPr>
              <w:t>63</w:t>
            </w:r>
          </w:p>
        </w:tc>
        <w:tc>
          <w:tcPr>
            <w:tcW w:w="850" w:type="dxa"/>
          </w:tcPr>
          <w:p w14:paraId="7FBB56D4" w14:textId="22B314C0" w:rsidR="00616903" w:rsidRPr="000C3546" w:rsidRDefault="00616903" w:rsidP="009B6317">
            <w:pPr>
              <w:pStyle w:val="afd"/>
              <w:spacing w:line="360" w:lineRule="auto"/>
              <w:jc w:val="center"/>
              <w:rPr>
                <w:szCs w:val="28"/>
              </w:rPr>
            </w:pPr>
            <w:r w:rsidRPr="000C3546">
              <w:rPr>
                <w:szCs w:val="28"/>
              </w:rPr>
              <w:t>18</w:t>
            </w:r>
            <w:r>
              <w:rPr>
                <w:szCs w:val="28"/>
                <w:lang w:val="ru-RU"/>
              </w:rPr>
              <w:t>,</w:t>
            </w:r>
            <w:r w:rsidRPr="000C3546">
              <w:rPr>
                <w:szCs w:val="28"/>
              </w:rPr>
              <w:t>74</w:t>
            </w:r>
          </w:p>
        </w:tc>
        <w:tc>
          <w:tcPr>
            <w:tcW w:w="993" w:type="dxa"/>
          </w:tcPr>
          <w:p w14:paraId="50FF0265" w14:textId="49F3AF24" w:rsidR="00616903" w:rsidRPr="000C3546" w:rsidRDefault="00616903" w:rsidP="009B6317">
            <w:pPr>
              <w:pStyle w:val="afd"/>
              <w:spacing w:line="360" w:lineRule="auto"/>
              <w:jc w:val="center"/>
              <w:rPr>
                <w:szCs w:val="28"/>
              </w:rPr>
            </w:pPr>
            <w:r w:rsidRPr="000C3546">
              <w:rPr>
                <w:szCs w:val="28"/>
              </w:rPr>
              <w:t>13</w:t>
            </w:r>
            <w:r>
              <w:rPr>
                <w:szCs w:val="28"/>
                <w:lang w:val="ru-RU"/>
              </w:rPr>
              <w:t>,</w:t>
            </w:r>
            <w:r w:rsidRPr="000C3546">
              <w:rPr>
                <w:szCs w:val="28"/>
              </w:rPr>
              <w:t>7</w:t>
            </w:r>
          </w:p>
        </w:tc>
        <w:tc>
          <w:tcPr>
            <w:tcW w:w="850" w:type="dxa"/>
          </w:tcPr>
          <w:p w14:paraId="620BAE70" w14:textId="68EAEB07" w:rsidR="00616903" w:rsidRPr="000C3546" w:rsidRDefault="00616903" w:rsidP="009B6317">
            <w:pPr>
              <w:pStyle w:val="afd"/>
              <w:spacing w:line="360" w:lineRule="auto"/>
              <w:jc w:val="center"/>
              <w:rPr>
                <w:szCs w:val="28"/>
              </w:rPr>
            </w:pPr>
            <w:r w:rsidRPr="000C3546">
              <w:rPr>
                <w:color w:val="000000"/>
                <w:szCs w:val="28"/>
              </w:rPr>
              <w:t>10</w:t>
            </w:r>
            <w:r>
              <w:rPr>
                <w:color w:val="000000"/>
                <w:szCs w:val="28"/>
                <w:lang w:val="ru-RU"/>
              </w:rPr>
              <w:t>,</w:t>
            </w:r>
            <w:r w:rsidRPr="000C3546">
              <w:rPr>
                <w:color w:val="000000"/>
                <w:szCs w:val="28"/>
              </w:rPr>
              <w:t>04</w:t>
            </w:r>
          </w:p>
        </w:tc>
        <w:tc>
          <w:tcPr>
            <w:tcW w:w="709" w:type="dxa"/>
          </w:tcPr>
          <w:p w14:paraId="752FDF0B" w14:textId="7343E4A8" w:rsidR="00616903" w:rsidRPr="000C3546" w:rsidRDefault="00616903" w:rsidP="009B6317">
            <w:pPr>
              <w:pStyle w:val="afd"/>
              <w:spacing w:line="360" w:lineRule="auto"/>
              <w:jc w:val="center"/>
              <w:rPr>
                <w:szCs w:val="28"/>
              </w:rPr>
            </w:pPr>
            <w:r w:rsidRPr="000C3546">
              <w:rPr>
                <w:szCs w:val="28"/>
              </w:rPr>
              <w:t>7</w:t>
            </w:r>
            <w:r>
              <w:rPr>
                <w:szCs w:val="28"/>
                <w:lang w:val="ru-RU"/>
              </w:rPr>
              <w:t>,</w:t>
            </w:r>
            <w:r w:rsidRPr="000C3546">
              <w:rPr>
                <w:szCs w:val="28"/>
              </w:rPr>
              <w:t>21</w:t>
            </w:r>
          </w:p>
        </w:tc>
        <w:tc>
          <w:tcPr>
            <w:tcW w:w="709" w:type="dxa"/>
          </w:tcPr>
          <w:p w14:paraId="488C9977" w14:textId="3CB312AB" w:rsidR="00616903" w:rsidRPr="000C3546" w:rsidRDefault="00616903" w:rsidP="00694B48">
            <w:pPr>
              <w:pStyle w:val="afd"/>
              <w:jc w:val="center"/>
              <w:rPr>
                <w:szCs w:val="28"/>
              </w:rPr>
            </w:pPr>
            <w:r w:rsidRPr="000C3546">
              <w:rPr>
                <w:szCs w:val="28"/>
              </w:rPr>
              <w:t>5</w:t>
            </w:r>
            <w:r>
              <w:rPr>
                <w:szCs w:val="28"/>
                <w:lang w:val="ru-RU"/>
              </w:rPr>
              <w:t>,</w:t>
            </w:r>
            <w:r w:rsidRPr="000C3546">
              <w:rPr>
                <w:szCs w:val="28"/>
              </w:rPr>
              <w:t>37</w:t>
            </w:r>
          </w:p>
        </w:tc>
        <w:tc>
          <w:tcPr>
            <w:tcW w:w="992" w:type="dxa"/>
          </w:tcPr>
          <w:p w14:paraId="54E8366E" w14:textId="560F1AF8" w:rsidR="00616903" w:rsidRPr="000C3546" w:rsidRDefault="00616903" w:rsidP="00694B48">
            <w:pPr>
              <w:pStyle w:val="afd"/>
              <w:jc w:val="center"/>
              <w:rPr>
                <w:szCs w:val="28"/>
              </w:rPr>
            </w:pPr>
            <w:r w:rsidRPr="000C3546">
              <w:rPr>
                <w:szCs w:val="28"/>
              </w:rPr>
              <w:t>10</w:t>
            </w:r>
            <w:r>
              <w:rPr>
                <w:szCs w:val="28"/>
                <w:lang w:val="ru-RU"/>
              </w:rPr>
              <w:t>,</w:t>
            </w:r>
            <w:r w:rsidRPr="000C3546">
              <w:rPr>
                <w:szCs w:val="28"/>
              </w:rPr>
              <w:t>95</w:t>
            </w:r>
          </w:p>
        </w:tc>
        <w:tc>
          <w:tcPr>
            <w:tcW w:w="850" w:type="dxa"/>
          </w:tcPr>
          <w:p w14:paraId="6B7D0FBF" w14:textId="13FDA13D" w:rsidR="00616903" w:rsidRPr="000C3546" w:rsidRDefault="00616903" w:rsidP="00694B48">
            <w:pPr>
              <w:pStyle w:val="afd"/>
              <w:jc w:val="center"/>
              <w:rPr>
                <w:szCs w:val="28"/>
              </w:rPr>
            </w:pPr>
            <w:r w:rsidRPr="000C3546">
              <w:rPr>
                <w:szCs w:val="28"/>
              </w:rPr>
              <w:t>7</w:t>
            </w:r>
            <w:r>
              <w:rPr>
                <w:szCs w:val="28"/>
                <w:lang w:val="ru-RU"/>
              </w:rPr>
              <w:t>,</w:t>
            </w:r>
            <w:r w:rsidRPr="000C3546">
              <w:rPr>
                <w:szCs w:val="28"/>
              </w:rPr>
              <w:t>51</w:t>
            </w:r>
          </w:p>
        </w:tc>
        <w:tc>
          <w:tcPr>
            <w:tcW w:w="1134" w:type="dxa"/>
          </w:tcPr>
          <w:p w14:paraId="37D200E8" w14:textId="02F1F1A8" w:rsidR="00616903" w:rsidRPr="000C3546" w:rsidRDefault="00616903" w:rsidP="00694B48">
            <w:pPr>
              <w:pStyle w:val="afd"/>
              <w:jc w:val="center"/>
              <w:rPr>
                <w:szCs w:val="28"/>
              </w:rPr>
            </w:pPr>
            <w:r w:rsidRPr="000C3546">
              <w:rPr>
                <w:szCs w:val="28"/>
              </w:rPr>
              <w:t>5</w:t>
            </w:r>
            <w:r>
              <w:rPr>
                <w:szCs w:val="28"/>
                <w:lang w:val="ru-RU"/>
              </w:rPr>
              <w:t>,</w:t>
            </w:r>
            <w:r w:rsidRPr="000C3546">
              <w:rPr>
                <w:szCs w:val="28"/>
              </w:rPr>
              <w:t>56</w:t>
            </w:r>
          </w:p>
        </w:tc>
      </w:tr>
      <w:tr w:rsidR="00616903" w:rsidRPr="009014AB" w14:paraId="4CD85624" w14:textId="77777777" w:rsidTr="00616903">
        <w:tc>
          <w:tcPr>
            <w:tcW w:w="675" w:type="dxa"/>
          </w:tcPr>
          <w:p w14:paraId="6A40E21B" w14:textId="472612D7" w:rsidR="00616903" w:rsidRPr="00616903" w:rsidRDefault="00616903" w:rsidP="00616903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2</w:t>
            </w:r>
          </w:p>
        </w:tc>
        <w:tc>
          <w:tcPr>
            <w:tcW w:w="1134" w:type="dxa"/>
          </w:tcPr>
          <w:p w14:paraId="25B660AC" w14:textId="143ACA1B" w:rsidR="00616903" w:rsidRPr="000C3546" w:rsidRDefault="00616903" w:rsidP="00694B48">
            <w:pPr>
              <w:pStyle w:val="afd"/>
              <w:jc w:val="center"/>
              <w:rPr>
                <w:szCs w:val="28"/>
                <w:lang w:val="en-CA"/>
              </w:rPr>
            </w:pPr>
            <w:r w:rsidRPr="000C3546">
              <w:rPr>
                <w:szCs w:val="28"/>
              </w:rPr>
              <w:t>±</w:t>
            </w:r>
            <w:r w:rsidRPr="000C3546">
              <w:rPr>
                <w:szCs w:val="28"/>
                <w:lang w:val="en-CA"/>
              </w:rPr>
              <w:t>m</w:t>
            </w:r>
          </w:p>
        </w:tc>
        <w:tc>
          <w:tcPr>
            <w:tcW w:w="851" w:type="dxa"/>
          </w:tcPr>
          <w:p w14:paraId="562F0A96" w14:textId="2E40F75B" w:rsidR="00616903" w:rsidRPr="00FF5000" w:rsidRDefault="00616903" w:rsidP="00B8184D">
            <w:pPr>
              <w:pStyle w:val="afd"/>
              <w:spacing w:line="360" w:lineRule="auto"/>
              <w:jc w:val="center"/>
              <w:rPr>
                <w:szCs w:val="28"/>
                <w:lang w:val="ru-RU"/>
              </w:rPr>
            </w:pPr>
            <w:r w:rsidRPr="000C3546">
              <w:rPr>
                <w:szCs w:val="28"/>
              </w:rPr>
              <w:t>1</w:t>
            </w:r>
            <w:r>
              <w:rPr>
                <w:szCs w:val="28"/>
                <w:lang w:val="ru-RU"/>
              </w:rPr>
              <w:t>,</w:t>
            </w:r>
            <w:r w:rsidRPr="000C3546">
              <w:rPr>
                <w:szCs w:val="28"/>
              </w:rPr>
              <w:t>2</w:t>
            </w:r>
            <w:r w:rsidR="00B8184D">
              <w:rPr>
                <w:szCs w:val="28"/>
                <w:lang w:val="ru-RU"/>
              </w:rPr>
              <w:t>6</w:t>
            </w:r>
          </w:p>
        </w:tc>
        <w:tc>
          <w:tcPr>
            <w:tcW w:w="850" w:type="dxa"/>
          </w:tcPr>
          <w:p w14:paraId="65B60218" w14:textId="6DBC5BF7" w:rsidR="00616903" w:rsidRPr="00FF5000" w:rsidRDefault="00616903" w:rsidP="00B8184D">
            <w:pPr>
              <w:pStyle w:val="afd"/>
              <w:spacing w:line="360" w:lineRule="auto"/>
              <w:jc w:val="center"/>
              <w:rPr>
                <w:szCs w:val="28"/>
                <w:lang w:val="ru-RU"/>
              </w:rPr>
            </w:pPr>
            <w:r w:rsidRPr="000C3546">
              <w:rPr>
                <w:szCs w:val="28"/>
              </w:rPr>
              <w:t>0</w:t>
            </w:r>
            <w:r>
              <w:rPr>
                <w:szCs w:val="28"/>
                <w:lang w:val="ru-RU"/>
              </w:rPr>
              <w:t>,</w:t>
            </w:r>
            <w:r w:rsidRPr="000C3546">
              <w:rPr>
                <w:szCs w:val="28"/>
              </w:rPr>
              <w:t>6</w:t>
            </w:r>
            <w:r w:rsidR="00B8184D">
              <w:rPr>
                <w:szCs w:val="28"/>
                <w:lang w:val="ru-RU"/>
              </w:rPr>
              <w:t>5</w:t>
            </w:r>
          </w:p>
        </w:tc>
        <w:tc>
          <w:tcPr>
            <w:tcW w:w="993" w:type="dxa"/>
          </w:tcPr>
          <w:p w14:paraId="127B3840" w14:textId="01C6FBDB" w:rsidR="00616903" w:rsidRPr="00FF5000" w:rsidRDefault="00616903" w:rsidP="00B8184D">
            <w:pPr>
              <w:pStyle w:val="afd"/>
              <w:spacing w:line="360" w:lineRule="auto"/>
              <w:jc w:val="center"/>
              <w:rPr>
                <w:szCs w:val="28"/>
                <w:lang w:val="ru-RU"/>
              </w:rPr>
            </w:pPr>
            <w:r w:rsidRPr="000C3546">
              <w:rPr>
                <w:szCs w:val="28"/>
              </w:rPr>
              <w:t>0</w:t>
            </w:r>
            <w:r>
              <w:rPr>
                <w:szCs w:val="28"/>
                <w:lang w:val="ru-RU"/>
              </w:rPr>
              <w:t>,</w:t>
            </w:r>
            <w:r w:rsidRPr="000C3546">
              <w:rPr>
                <w:szCs w:val="28"/>
              </w:rPr>
              <w:t>5</w:t>
            </w:r>
            <w:r w:rsidR="00B8184D">
              <w:rPr>
                <w:szCs w:val="28"/>
                <w:lang w:val="ru-RU"/>
              </w:rPr>
              <w:t>2</w:t>
            </w:r>
          </w:p>
        </w:tc>
        <w:tc>
          <w:tcPr>
            <w:tcW w:w="850" w:type="dxa"/>
          </w:tcPr>
          <w:p w14:paraId="1C29A773" w14:textId="292B7980" w:rsidR="00616903" w:rsidRPr="000C3546" w:rsidRDefault="00616903" w:rsidP="009B6317">
            <w:pPr>
              <w:pStyle w:val="afd"/>
              <w:spacing w:line="360" w:lineRule="auto"/>
              <w:jc w:val="center"/>
              <w:rPr>
                <w:szCs w:val="28"/>
              </w:rPr>
            </w:pPr>
            <w:r w:rsidRPr="000C3546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  <w:lang w:val="ru-RU"/>
              </w:rPr>
              <w:t>,</w:t>
            </w:r>
            <w:r w:rsidRPr="000C3546">
              <w:rPr>
                <w:color w:val="000000"/>
                <w:szCs w:val="28"/>
              </w:rPr>
              <w:t>38</w:t>
            </w:r>
          </w:p>
        </w:tc>
        <w:tc>
          <w:tcPr>
            <w:tcW w:w="709" w:type="dxa"/>
          </w:tcPr>
          <w:p w14:paraId="0509A319" w14:textId="5C13A5B0" w:rsidR="00616903" w:rsidRPr="000C3546" w:rsidRDefault="00616903" w:rsidP="009B6317">
            <w:pPr>
              <w:pStyle w:val="afd"/>
              <w:spacing w:line="360" w:lineRule="auto"/>
              <w:jc w:val="center"/>
              <w:rPr>
                <w:szCs w:val="28"/>
              </w:rPr>
            </w:pPr>
            <w:r w:rsidRPr="000C3546">
              <w:rPr>
                <w:szCs w:val="28"/>
              </w:rPr>
              <w:t>0</w:t>
            </w:r>
            <w:r>
              <w:rPr>
                <w:szCs w:val="28"/>
                <w:lang w:val="ru-RU"/>
              </w:rPr>
              <w:t>,</w:t>
            </w:r>
            <w:r w:rsidRPr="000C3546">
              <w:rPr>
                <w:szCs w:val="28"/>
              </w:rPr>
              <w:t>34</w:t>
            </w:r>
          </w:p>
        </w:tc>
        <w:tc>
          <w:tcPr>
            <w:tcW w:w="709" w:type="dxa"/>
          </w:tcPr>
          <w:p w14:paraId="5DC2B206" w14:textId="76756386" w:rsidR="00616903" w:rsidRPr="000C3546" w:rsidRDefault="00616903" w:rsidP="00694B48">
            <w:pPr>
              <w:pStyle w:val="afd"/>
              <w:jc w:val="center"/>
              <w:rPr>
                <w:szCs w:val="28"/>
              </w:rPr>
            </w:pPr>
            <w:r w:rsidRPr="000C3546">
              <w:rPr>
                <w:szCs w:val="28"/>
              </w:rPr>
              <w:t>0</w:t>
            </w:r>
            <w:r>
              <w:rPr>
                <w:szCs w:val="28"/>
                <w:lang w:val="ru-RU"/>
              </w:rPr>
              <w:t>,</w:t>
            </w:r>
            <w:r w:rsidRPr="000C3546">
              <w:rPr>
                <w:szCs w:val="28"/>
              </w:rPr>
              <w:t>28</w:t>
            </w:r>
          </w:p>
        </w:tc>
        <w:tc>
          <w:tcPr>
            <w:tcW w:w="992" w:type="dxa"/>
          </w:tcPr>
          <w:p w14:paraId="11347603" w14:textId="4B5BABEA" w:rsidR="00616903" w:rsidRPr="00FF5000" w:rsidRDefault="00616903" w:rsidP="00B8184D">
            <w:pPr>
              <w:pStyle w:val="afd"/>
              <w:jc w:val="center"/>
              <w:rPr>
                <w:szCs w:val="28"/>
                <w:lang w:val="ru-RU"/>
              </w:rPr>
            </w:pPr>
            <w:r w:rsidRPr="000C3546">
              <w:rPr>
                <w:szCs w:val="28"/>
              </w:rPr>
              <w:t>0</w:t>
            </w:r>
            <w:r>
              <w:rPr>
                <w:szCs w:val="28"/>
                <w:lang w:val="ru-RU"/>
              </w:rPr>
              <w:t>,</w:t>
            </w:r>
            <w:r w:rsidRPr="000C3546">
              <w:rPr>
                <w:szCs w:val="28"/>
              </w:rPr>
              <w:t>5</w:t>
            </w:r>
            <w:r w:rsidR="00B8184D">
              <w:rPr>
                <w:szCs w:val="28"/>
                <w:lang w:val="ru-RU"/>
              </w:rPr>
              <w:t>7</w:t>
            </w:r>
          </w:p>
        </w:tc>
        <w:tc>
          <w:tcPr>
            <w:tcW w:w="850" w:type="dxa"/>
          </w:tcPr>
          <w:p w14:paraId="249FFECC" w14:textId="4462DBD5" w:rsidR="00616903" w:rsidRPr="000C3546" w:rsidRDefault="00616903" w:rsidP="00694B48">
            <w:pPr>
              <w:pStyle w:val="afd"/>
              <w:jc w:val="center"/>
              <w:rPr>
                <w:szCs w:val="28"/>
              </w:rPr>
            </w:pPr>
            <w:r w:rsidRPr="000C3546">
              <w:rPr>
                <w:szCs w:val="28"/>
              </w:rPr>
              <w:t>0</w:t>
            </w:r>
            <w:r>
              <w:rPr>
                <w:szCs w:val="28"/>
                <w:lang w:val="ru-RU"/>
              </w:rPr>
              <w:t>,</w:t>
            </w:r>
            <w:r w:rsidRPr="000C3546">
              <w:rPr>
                <w:szCs w:val="28"/>
              </w:rPr>
              <w:t>35</w:t>
            </w:r>
          </w:p>
        </w:tc>
        <w:tc>
          <w:tcPr>
            <w:tcW w:w="1134" w:type="dxa"/>
          </w:tcPr>
          <w:p w14:paraId="28FEAA4F" w14:textId="038712A8" w:rsidR="00616903" w:rsidRPr="00FF5000" w:rsidRDefault="00616903" w:rsidP="00B8184D">
            <w:pPr>
              <w:pStyle w:val="afd"/>
              <w:jc w:val="center"/>
              <w:rPr>
                <w:szCs w:val="28"/>
                <w:lang w:val="ru-RU"/>
              </w:rPr>
            </w:pPr>
            <w:r w:rsidRPr="000C3546">
              <w:rPr>
                <w:szCs w:val="28"/>
              </w:rPr>
              <w:t>0</w:t>
            </w:r>
            <w:r>
              <w:rPr>
                <w:szCs w:val="28"/>
                <w:lang w:val="ru-RU"/>
              </w:rPr>
              <w:t>,</w:t>
            </w:r>
            <w:r w:rsidR="00B8184D">
              <w:rPr>
                <w:szCs w:val="28"/>
                <w:lang w:val="ru-RU"/>
              </w:rPr>
              <w:t>29</w:t>
            </w:r>
          </w:p>
        </w:tc>
      </w:tr>
      <w:tr w:rsidR="00616903" w:rsidRPr="009014AB" w14:paraId="16EEBD83" w14:textId="77777777" w:rsidTr="00616903">
        <w:tc>
          <w:tcPr>
            <w:tcW w:w="675" w:type="dxa"/>
          </w:tcPr>
          <w:p w14:paraId="226D7AD2" w14:textId="1AAD8B76" w:rsidR="00616903" w:rsidRPr="00616903" w:rsidRDefault="00616903" w:rsidP="00616903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3</w:t>
            </w:r>
          </w:p>
        </w:tc>
        <w:tc>
          <w:tcPr>
            <w:tcW w:w="1134" w:type="dxa"/>
          </w:tcPr>
          <w:p w14:paraId="2097FE26" w14:textId="7D97C431" w:rsidR="00616903" w:rsidRPr="000C3546" w:rsidRDefault="00616903" w:rsidP="00694B48">
            <w:pPr>
              <w:pStyle w:val="afd"/>
              <w:jc w:val="center"/>
              <w:rPr>
                <w:szCs w:val="28"/>
              </w:rPr>
            </w:pPr>
            <w:r w:rsidRPr="000C3546">
              <w:rPr>
                <w:szCs w:val="28"/>
              </w:rPr>
              <w:t>Ϭ</w:t>
            </w:r>
          </w:p>
        </w:tc>
        <w:tc>
          <w:tcPr>
            <w:tcW w:w="851" w:type="dxa"/>
          </w:tcPr>
          <w:p w14:paraId="5D0D98AA" w14:textId="21965DC4" w:rsidR="00616903" w:rsidRPr="000C3546" w:rsidRDefault="00616903" w:rsidP="009B6317">
            <w:pPr>
              <w:pStyle w:val="afd"/>
              <w:spacing w:line="360" w:lineRule="auto"/>
              <w:jc w:val="center"/>
              <w:rPr>
                <w:szCs w:val="28"/>
              </w:rPr>
            </w:pPr>
            <w:r w:rsidRPr="000C3546">
              <w:rPr>
                <w:szCs w:val="28"/>
              </w:rPr>
              <w:t>8</w:t>
            </w:r>
            <w:r>
              <w:rPr>
                <w:szCs w:val="28"/>
                <w:lang w:val="ru-RU"/>
              </w:rPr>
              <w:t>,</w:t>
            </w:r>
            <w:r w:rsidRPr="000C3546">
              <w:rPr>
                <w:szCs w:val="28"/>
              </w:rPr>
              <w:t>19</w:t>
            </w:r>
          </w:p>
        </w:tc>
        <w:tc>
          <w:tcPr>
            <w:tcW w:w="850" w:type="dxa"/>
          </w:tcPr>
          <w:p w14:paraId="6DA68B72" w14:textId="447C444C" w:rsidR="00616903" w:rsidRPr="000C3546" w:rsidRDefault="00616903" w:rsidP="009B6317">
            <w:pPr>
              <w:pStyle w:val="afd"/>
              <w:spacing w:line="360" w:lineRule="auto"/>
              <w:jc w:val="center"/>
              <w:rPr>
                <w:szCs w:val="28"/>
              </w:rPr>
            </w:pPr>
            <w:r w:rsidRPr="000C3546">
              <w:rPr>
                <w:szCs w:val="28"/>
              </w:rPr>
              <w:t>4</w:t>
            </w:r>
            <w:r>
              <w:rPr>
                <w:szCs w:val="28"/>
                <w:lang w:val="ru-RU"/>
              </w:rPr>
              <w:t>,</w:t>
            </w:r>
            <w:r w:rsidRPr="000C3546">
              <w:rPr>
                <w:szCs w:val="28"/>
              </w:rPr>
              <w:t>28</w:t>
            </w:r>
          </w:p>
        </w:tc>
        <w:tc>
          <w:tcPr>
            <w:tcW w:w="993" w:type="dxa"/>
          </w:tcPr>
          <w:p w14:paraId="29407E84" w14:textId="7928BFD7" w:rsidR="00616903" w:rsidRPr="000C3546" w:rsidRDefault="00616903" w:rsidP="009B6317">
            <w:pPr>
              <w:pStyle w:val="afd"/>
              <w:spacing w:line="360" w:lineRule="auto"/>
              <w:jc w:val="center"/>
              <w:rPr>
                <w:szCs w:val="28"/>
              </w:rPr>
            </w:pPr>
            <w:r w:rsidRPr="000C3546">
              <w:rPr>
                <w:szCs w:val="28"/>
              </w:rPr>
              <w:t>3</w:t>
            </w:r>
            <w:r>
              <w:rPr>
                <w:szCs w:val="28"/>
                <w:lang w:val="ru-RU"/>
              </w:rPr>
              <w:t>,</w:t>
            </w:r>
            <w:r w:rsidRPr="000C3546">
              <w:rPr>
                <w:szCs w:val="28"/>
              </w:rPr>
              <w:t>41</w:t>
            </w:r>
          </w:p>
        </w:tc>
        <w:tc>
          <w:tcPr>
            <w:tcW w:w="850" w:type="dxa"/>
          </w:tcPr>
          <w:p w14:paraId="2A424939" w14:textId="6869AF87" w:rsidR="00616903" w:rsidRPr="000C3546" w:rsidRDefault="00616903" w:rsidP="009B6317">
            <w:pPr>
              <w:pStyle w:val="afd"/>
              <w:spacing w:line="360" w:lineRule="auto"/>
              <w:jc w:val="center"/>
              <w:rPr>
                <w:szCs w:val="28"/>
              </w:rPr>
            </w:pPr>
            <w:r w:rsidRPr="000C3546">
              <w:rPr>
                <w:szCs w:val="28"/>
              </w:rPr>
              <w:t>2</w:t>
            </w:r>
            <w:r>
              <w:rPr>
                <w:szCs w:val="28"/>
                <w:lang w:val="ru-RU"/>
              </w:rPr>
              <w:t>,</w:t>
            </w:r>
            <w:r w:rsidRPr="000C3546">
              <w:rPr>
                <w:szCs w:val="28"/>
              </w:rPr>
              <w:t>47</w:t>
            </w:r>
          </w:p>
        </w:tc>
        <w:tc>
          <w:tcPr>
            <w:tcW w:w="709" w:type="dxa"/>
          </w:tcPr>
          <w:p w14:paraId="4BFFDD2F" w14:textId="31BF0A3C" w:rsidR="00616903" w:rsidRPr="000C3546" w:rsidRDefault="00616903" w:rsidP="009B6317">
            <w:pPr>
              <w:pStyle w:val="afd"/>
              <w:spacing w:line="360" w:lineRule="auto"/>
              <w:jc w:val="center"/>
              <w:rPr>
                <w:szCs w:val="28"/>
              </w:rPr>
            </w:pPr>
            <w:r w:rsidRPr="000C3546">
              <w:rPr>
                <w:szCs w:val="28"/>
              </w:rPr>
              <w:t>2</w:t>
            </w:r>
            <w:r>
              <w:rPr>
                <w:szCs w:val="28"/>
                <w:lang w:val="ru-RU"/>
              </w:rPr>
              <w:t>,</w:t>
            </w:r>
            <w:r w:rsidRPr="000C3546">
              <w:rPr>
                <w:szCs w:val="28"/>
              </w:rPr>
              <w:t>22</w:t>
            </w:r>
          </w:p>
        </w:tc>
        <w:tc>
          <w:tcPr>
            <w:tcW w:w="709" w:type="dxa"/>
          </w:tcPr>
          <w:p w14:paraId="31D526DF" w14:textId="6570113F" w:rsidR="00616903" w:rsidRPr="000C3546" w:rsidRDefault="00616903" w:rsidP="00694B48">
            <w:pPr>
              <w:pStyle w:val="afd"/>
              <w:jc w:val="center"/>
              <w:rPr>
                <w:szCs w:val="28"/>
              </w:rPr>
            </w:pPr>
            <w:r w:rsidRPr="000C3546">
              <w:rPr>
                <w:szCs w:val="28"/>
              </w:rPr>
              <w:t>1</w:t>
            </w:r>
            <w:r>
              <w:rPr>
                <w:szCs w:val="28"/>
                <w:lang w:val="ru-RU"/>
              </w:rPr>
              <w:t>,</w:t>
            </w:r>
            <w:r w:rsidRPr="000C3546">
              <w:rPr>
                <w:szCs w:val="28"/>
              </w:rPr>
              <w:t>83</w:t>
            </w:r>
          </w:p>
        </w:tc>
        <w:tc>
          <w:tcPr>
            <w:tcW w:w="992" w:type="dxa"/>
          </w:tcPr>
          <w:p w14:paraId="2ED679E1" w14:textId="5F3EF78D" w:rsidR="00616903" w:rsidRPr="000C3546" w:rsidRDefault="00616903" w:rsidP="00694B48">
            <w:pPr>
              <w:pStyle w:val="afd"/>
              <w:jc w:val="center"/>
              <w:rPr>
                <w:szCs w:val="28"/>
              </w:rPr>
            </w:pPr>
            <w:r w:rsidRPr="000C3546">
              <w:rPr>
                <w:szCs w:val="28"/>
              </w:rPr>
              <w:t>3</w:t>
            </w:r>
            <w:r>
              <w:rPr>
                <w:szCs w:val="28"/>
                <w:lang w:val="ru-RU"/>
              </w:rPr>
              <w:t>,</w:t>
            </w:r>
            <w:r w:rsidRPr="000C3546">
              <w:rPr>
                <w:szCs w:val="28"/>
              </w:rPr>
              <w:t>73</w:t>
            </w:r>
          </w:p>
        </w:tc>
        <w:tc>
          <w:tcPr>
            <w:tcW w:w="850" w:type="dxa"/>
          </w:tcPr>
          <w:p w14:paraId="750E7E1C" w14:textId="2F48D805" w:rsidR="00616903" w:rsidRPr="000C3546" w:rsidRDefault="00616903" w:rsidP="00694B48">
            <w:pPr>
              <w:pStyle w:val="afd"/>
              <w:jc w:val="center"/>
              <w:rPr>
                <w:szCs w:val="28"/>
              </w:rPr>
            </w:pPr>
            <w:r w:rsidRPr="000C3546">
              <w:rPr>
                <w:szCs w:val="28"/>
              </w:rPr>
              <w:t>2</w:t>
            </w:r>
            <w:r>
              <w:rPr>
                <w:szCs w:val="28"/>
                <w:lang w:val="ru-RU"/>
              </w:rPr>
              <w:t>,</w:t>
            </w:r>
            <w:r w:rsidRPr="000C3546">
              <w:rPr>
                <w:szCs w:val="28"/>
              </w:rPr>
              <w:t>28</w:t>
            </w:r>
          </w:p>
        </w:tc>
        <w:tc>
          <w:tcPr>
            <w:tcW w:w="1134" w:type="dxa"/>
          </w:tcPr>
          <w:p w14:paraId="4808DC0D" w14:textId="04AA2024" w:rsidR="00616903" w:rsidRPr="000C3546" w:rsidRDefault="00616903" w:rsidP="00694B48">
            <w:pPr>
              <w:pStyle w:val="afd"/>
              <w:jc w:val="center"/>
              <w:rPr>
                <w:szCs w:val="28"/>
              </w:rPr>
            </w:pPr>
            <w:r w:rsidRPr="000C3546">
              <w:rPr>
                <w:szCs w:val="28"/>
              </w:rPr>
              <w:t>1</w:t>
            </w:r>
            <w:r>
              <w:rPr>
                <w:szCs w:val="28"/>
                <w:lang w:val="ru-RU"/>
              </w:rPr>
              <w:t>,</w:t>
            </w:r>
            <w:r w:rsidRPr="000C3546">
              <w:rPr>
                <w:szCs w:val="28"/>
              </w:rPr>
              <w:t>92</w:t>
            </w:r>
          </w:p>
        </w:tc>
      </w:tr>
      <w:tr w:rsidR="00623CFD" w:rsidRPr="009014AB" w14:paraId="071D12B9" w14:textId="77777777" w:rsidTr="00464BD7">
        <w:tc>
          <w:tcPr>
            <w:tcW w:w="9747" w:type="dxa"/>
            <w:gridSpan w:val="11"/>
          </w:tcPr>
          <w:p w14:paraId="5FE8F572" w14:textId="0CCFD41E" w:rsidR="00623CFD" w:rsidRPr="000C3546" w:rsidRDefault="00623CFD" w:rsidP="009B6317">
            <w:pPr>
              <w:pStyle w:val="afd"/>
              <w:spacing w:line="360" w:lineRule="auto"/>
              <w:jc w:val="center"/>
              <w:rPr>
                <w:szCs w:val="28"/>
              </w:rPr>
            </w:pPr>
            <w:r w:rsidRPr="000C3546">
              <w:rPr>
                <w:szCs w:val="28"/>
              </w:rPr>
              <w:t>ММИ до лечения 51</w:t>
            </w:r>
            <w:r w:rsidR="007A734C">
              <w:rPr>
                <w:szCs w:val="28"/>
                <w:lang w:val="ru-RU"/>
              </w:rPr>
              <w:t>,</w:t>
            </w:r>
            <w:r w:rsidRPr="000C3546">
              <w:rPr>
                <w:szCs w:val="28"/>
              </w:rPr>
              <w:t>95±1</w:t>
            </w:r>
            <w:r w:rsidR="007A734C">
              <w:rPr>
                <w:szCs w:val="28"/>
                <w:lang w:val="ru-RU"/>
              </w:rPr>
              <w:t>,</w:t>
            </w:r>
            <w:r w:rsidR="00FF5000">
              <w:rPr>
                <w:szCs w:val="28"/>
              </w:rPr>
              <w:t>6</w:t>
            </w:r>
            <w:r w:rsidRPr="000C3546">
              <w:rPr>
                <w:szCs w:val="28"/>
              </w:rPr>
              <w:t xml:space="preserve"> (Ϭ=10</w:t>
            </w:r>
            <w:r w:rsidR="007A734C">
              <w:rPr>
                <w:szCs w:val="28"/>
                <w:lang w:val="ru-RU"/>
              </w:rPr>
              <w:t>,</w:t>
            </w:r>
            <w:r w:rsidRPr="000C3546">
              <w:rPr>
                <w:szCs w:val="28"/>
              </w:rPr>
              <w:t>61)</w:t>
            </w:r>
          </w:p>
        </w:tc>
      </w:tr>
      <w:tr w:rsidR="00623CFD" w:rsidRPr="004B439A" w14:paraId="74F2729C" w14:textId="77777777" w:rsidTr="00464BD7">
        <w:tc>
          <w:tcPr>
            <w:tcW w:w="9747" w:type="dxa"/>
            <w:gridSpan w:val="11"/>
          </w:tcPr>
          <w:p w14:paraId="016403CD" w14:textId="28D3CE69" w:rsidR="00623CFD" w:rsidRPr="000C3546" w:rsidRDefault="00623CFD" w:rsidP="00616903">
            <w:pPr>
              <w:pStyle w:val="afd"/>
              <w:spacing w:line="360" w:lineRule="auto"/>
              <w:jc w:val="center"/>
              <w:rPr>
                <w:szCs w:val="28"/>
                <w:lang w:val="ru-RU"/>
              </w:rPr>
            </w:pPr>
            <w:r w:rsidRPr="000C3546">
              <w:rPr>
                <w:szCs w:val="28"/>
                <w:lang w:val="ru-RU"/>
              </w:rPr>
              <w:t>ММИ после 6 месяцев МГТ 32</w:t>
            </w:r>
            <w:r w:rsidR="007A734C">
              <w:rPr>
                <w:szCs w:val="28"/>
                <w:lang w:val="ru-RU"/>
              </w:rPr>
              <w:t>,</w:t>
            </w:r>
            <w:r w:rsidR="00FF5000">
              <w:rPr>
                <w:szCs w:val="28"/>
                <w:lang w:val="ru-RU"/>
              </w:rPr>
              <w:t>41±0,9</w:t>
            </w:r>
            <w:r w:rsidR="007A734C">
              <w:rPr>
                <w:szCs w:val="28"/>
                <w:lang w:val="ru-RU"/>
              </w:rPr>
              <w:t xml:space="preserve"> </w:t>
            </w:r>
            <w:r w:rsidRPr="000C3546">
              <w:rPr>
                <w:szCs w:val="28"/>
                <w:lang w:val="ru-RU"/>
              </w:rPr>
              <w:t>(</w:t>
            </w:r>
            <w:r w:rsidRPr="000C3546">
              <w:rPr>
                <w:szCs w:val="28"/>
              </w:rPr>
              <w:t>Ϭ</w:t>
            </w:r>
            <w:r w:rsidRPr="000C3546">
              <w:rPr>
                <w:szCs w:val="28"/>
                <w:lang w:val="ru-RU"/>
              </w:rPr>
              <w:t>=6</w:t>
            </w:r>
            <w:r w:rsidR="007A734C">
              <w:rPr>
                <w:szCs w:val="28"/>
                <w:lang w:val="ru-RU"/>
              </w:rPr>
              <w:t>,</w:t>
            </w:r>
            <w:r w:rsidRPr="000C3546">
              <w:rPr>
                <w:szCs w:val="28"/>
                <w:lang w:val="ru-RU"/>
              </w:rPr>
              <w:t>01), (</w:t>
            </w:r>
            <w:r w:rsidRPr="000C3546">
              <w:rPr>
                <w:szCs w:val="28"/>
              </w:rPr>
              <w:t>t</w:t>
            </w:r>
            <w:r w:rsidRPr="000C3546">
              <w:rPr>
                <w:szCs w:val="28"/>
                <w:vertAlign w:val="subscript"/>
                <w:lang w:val="ru-RU"/>
              </w:rPr>
              <w:t>1-2</w:t>
            </w:r>
            <w:r w:rsidRPr="000C3546">
              <w:rPr>
                <w:szCs w:val="28"/>
                <w:lang w:val="ru-RU"/>
              </w:rPr>
              <w:t>=</w:t>
            </w:r>
            <w:r w:rsidR="00616903">
              <w:rPr>
                <w:szCs w:val="28"/>
                <w:lang w:val="ru-RU"/>
              </w:rPr>
              <w:t>10,8</w:t>
            </w:r>
            <w:r w:rsidR="00694B48" w:rsidRPr="000C3546">
              <w:rPr>
                <w:szCs w:val="28"/>
                <w:lang w:val="ru-RU"/>
              </w:rPr>
              <w:t>,</w:t>
            </w:r>
            <w:r w:rsidR="00694B48" w:rsidRPr="007A734C">
              <w:rPr>
                <w:szCs w:val="28"/>
                <w:lang w:val="ru-RU"/>
              </w:rPr>
              <w:t xml:space="preserve"> </w:t>
            </w:r>
            <w:r w:rsidR="00694B48" w:rsidRPr="000C3546">
              <w:rPr>
                <w:szCs w:val="28"/>
              </w:rPr>
              <w:t>p</w:t>
            </w:r>
            <w:r w:rsidR="00694B48" w:rsidRPr="000C3546">
              <w:rPr>
                <w:szCs w:val="28"/>
                <w:lang w:val="ru-RU"/>
              </w:rPr>
              <w:t>&lt;</w:t>
            </w:r>
            <w:r w:rsidRPr="000C3546">
              <w:rPr>
                <w:szCs w:val="28"/>
                <w:lang w:val="ru-RU"/>
              </w:rPr>
              <w:t>0</w:t>
            </w:r>
            <w:r w:rsidR="007A734C">
              <w:rPr>
                <w:szCs w:val="28"/>
                <w:lang w:val="ru-RU"/>
              </w:rPr>
              <w:t>,</w:t>
            </w:r>
            <w:r w:rsidRPr="000C3546">
              <w:rPr>
                <w:szCs w:val="28"/>
                <w:lang w:val="ru-RU"/>
              </w:rPr>
              <w:t>0</w:t>
            </w:r>
            <w:r w:rsidR="00616903">
              <w:rPr>
                <w:szCs w:val="28"/>
                <w:lang w:val="ru-RU"/>
              </w:rPr>
              <w:t>01</w:t>
            </w:r>
            <w:r w:rsidRPr="000C3546">
              <w:rPr>
                <w:szCs w:val="28"/>
                <w:lang w:val="ru-RU"/>
              </w:rPr>
              <w:t>)</w:t>
            </w:r>
          </w:p>
        </w:tc>
      </w:tr>
      <w:tr w:rsidR="00623CFD" w:rsidRPr="004B439A" w14:paraId="3D41A40B" w14:textId="77777777" w:rsidTr="00464BD7">
        <w:tc>
          <w:tcPr>
            <w:tcW w:w="9747" w:type="dxa"/>
            <w:gridSpan w:val="11"/>
          </w:tcPr>
          <w:p w14:paraId="1423D225" w14:textId="4F8051F7" w:rsidR="00623CFD" w:rsidRPr="007A734C" w:rsidRDefault="00623CFD" w:rsidP="00C772B3">
            <w:pPr>
              <w:pStyle w:val="afd"/>
              <w:spacing w:line="360" w:lineRule="auto"/>
              <w:jc w:val="center"/>
              <w:rPr>
                <w:szCs w:val="28"/>
                <w:lang w:val="ru-RU"/>
              </w:rPr>
            </w:pPr>
            <w:r w:rsidRPr="000C3546">
              <w:rPr>
                <w:szCs w:val="28"/>
                <w:lang w:val="ru-RU"/>
              </w:rPr>
              <w:t>ММИ после 12 месяцев МГТ 24</w:t>
            </w:r>
            <w:r w:rsidR="007A734C">
              <w:rPr>
                <w:szCs w:val="28"/>
                <w:lang w:val="ru-RU"/>
              </w:rPr>
              <w:t>,</w:t>
            </w:r>
            <w:r w:rsidRPr="000C3546">
              <w:rPr>
                <w:szCs w:val="28"/>
                <w:lang w:val="ru-RU"/>
              </w:rPr>
              <w:t>0±0</w:t>
            </w:r>
            <w:r w:rsidR="007A734C">
              <w:rPr>
                <w:szCs w:val="28"/>
                <w:lang w:val="ru-RU"/>
              </w:rPr>
              <w:t>,</w:t>
            </w:r>
            <w:r w:rsidR="00FF5000">
              <w:rPr>
                <w:szCs w:val="28"/>
                <w:lang w:val="ru-RU"/>
              </w:rPr>
              <w:t>6</w:t>
            </w:r>
            <w:r w:rsidRPr="000C3546">
              <w:rPr>
                <w:szCs w:val="28"/>
                <w:lang w:val="ru-RU"/>
              </w:rPr>
              <w:t xml:space="preserve"> (</w:t>
            </w:r>
            <w:r w:rsidRPr="000C3546">
              <w:rPr>
                <w:szCs w:val="28"/>
              </w:rPr>
              <w:t>Ϭ</w:t>
            </w:r>
            <w:r w:rsidRPr="000C3546">
              <w:rPr>
                <w:szCs w:val="28"/>
                <w:lang w:val="ru-RU"/>
              </w:rPr>
              <w:t>=4</w:t>
            </w:r>
            <w:r w:rsidR="007A734C">
              <w:rPr>
                <w:szCs w:val="28"/>
                <w:lang w:val="ru-RU"/>
              </w:rPr>
              <w:t>,</w:t>
            </w:r>
            <w:r w:rsidRPr="000C3546">
              <w:rPr>
                <w:szCs w:val="28"/>
                <w:lang w:val="ru-RU"/>
              </w:rPr>
              <w:t>2)</w:t>
            </w:r>
            <w:r w:rsidR="00C772B3">
              <w:rPr>
                <w:szCs w:val="28"/>
                <w:lang w:val="ru-RU"/>
              </w:rPr>
              <w:t>,</w:t>
            </w:r>
            <w:r w:rsidRPr="000C3546">
              <w:rPr>
                <w:szCs w:val="28"/>
                <w:lang w:val="ru-RU"/>
              </w:rPr>
              <w:t xml:space="preserve"> </w:t>
            </w:r>
            <w:r w:rsidRPr="007A734C">
              <w:rPr>
                <w:szCs w:val="28"/>
                <w:lang w:val="ru-RU"/>
              </w:rPr>
              <w:t>(</w:t>
            </w:r>
            <w:r w:rsidRPr="000C3546">
              <w:rPr>
                <w:szCs w:val="28"/>
              </w:rPr>
              <w:t>t</w:t>
            </w:r>
            <w:r w:rsidRPr="007A734C">
              <w:rPr>
                <w:szCs w:val="28"/>
                <w:vertAlign w:val="subscript"/>
                <w:lang w:val="ru-RU"/>
              </w:rPr>
              <w:t>1-3</w:t>
            </w:r>
            <w:r w:rsidRPr="007A734C">
              <w:rPr>
                <w:szCs w:val="28"/>
                <w:lang w:val="ru-RU"/>
              </w:rPr>
              <w:t>=16</w:t>
            </w:r>
            <w:r w:rsidR="007A734C">
              <w:rPr>
                <w:szCs w:val="28"/>
                <w:lang w:val="ru-RU"/>
              </w:rPr>
              <w:t>,</w:t>
            </w:r>
            <w:r w:rsidR="00616903">
              <w:rPr>
                <w:szCs w:val="28"/>
                <w:lang w:val="ru-RU"/>
              </w:rPr>
              <w:t>4</w:t>
            </w:r>
            <w:r w:rsidR="00694B48" w:rsidRPr="007A734C">
              <w:rPr>
                <w:szCs w:val="28"/>
                <w:lang w:val="ru-RU"/>
              </w:rPr>
              <w:t xml:space="preserve">, </w:t>
            </w:r>
            <w:r w:rsidR="00694B48" w:rsidRPr="000C3546">
              <w:rPr>
                <w:szCs w:val="28"/>
              </w:rPr>
              <w:t>p</w:t>
            </w:r>
            <w:r w:rsidRPr="007A734C">
              <w:rPr>
                <w:szCs w:val="28"/>
                <w:lang w:val="ru-RU"/>
              </w:rPr>
              <w:t>&lt;0</w:t>
            </w:r>
            <w:r w:rsidR="007A734C">
              <w:rPr>
                <w:szCs w:val="28"/>
                <w:lang w:val="ru-RU"/>
              </w:rPr>
              <w:t>,</w:t>
            </w:r>
            <w:r w:rsidRPr="007A734C">
              <w:rPr>
                <w:szCs w:val="28"/>
                <w:lang w:val="ru-RU"/>
              </w:rPr>
              <w:t>0</w:t>
            </w:r>
            <w:r w:rsidR="00616903">
              <w:rPr>
                <w:szCs w:val="28"/>
                <w:lang w:val="ru-RU"/>
              </w:rPr>
              <w:t>01</w:t>
            </w:r>
            <w:r w:rsidRPr="007A734C">
              <w:rPr>
                <w:szCs w:val="28"/>
                <w:lang w:val="ru-RU"/>
              </w:rPr>
              <w:t>), (</w:t>
            </w:r>
            <w:r w:rsidRPr="000C3546">
              <w:rPr>
                <w:szCs w:val="28"/>
              </w:rPr>
              <w:t>t</w:t>
            </w:r>
            <w:r w:rsidRPr="007A734C">
              <w:rPr>
                <w:szCs w:val="28"/>
                <w:lang w:val="ru-RU"/>
              </w:rPr>
              <w:t xml:space="preserve"> </w:t>
            </w:r>
            <w:r w:rsidRPr="007A734C">
              <w:rPr>
                <w:szCs w:val="28"/>
                <w:vertAlign w:val="subscript"/>
                <w:lang w:val="ru-RU"/>
              </w:rPr>
              <w:t>2-3</w:t>
            </w:r>
            <w:r w:rsidRPr="007A734C">
              <w:rPr>
                <w:szCs w:val="28"/>
                <w:lang w:val="ru-RU"/>
              </w:rPr>
              <w:t>=7</w:t>
            </w:r>
            <w:r w:rsidR="007A734C">
              <w:rPr>
                <w:szCs w:val="28"/>
                <w:lang w:val="ru-RU"/>
              </w:rPr>
              <w:t>,</w:t>
            </w:r>
            <w:r w:rsidR="00C772B3">
              <w:rPr>
                <w:szCs w:val="28"/>
                <w:lang w:val="ru-RU"/>
              </w:rPr>
              <w:t>5</w:t>
            </w:r>
            <w:r w:rsidR="00694B48" w:rsidRPr="007A734C">
              <w:rPr>
                <w:szCs w:val="28"/>
                <w:lang w:val="ru-RU"/>
              </w:rPr>
              <w:t xml:space="preserve">, </w:t>
            </w:r>
            <w:r w:rsidR="00694B48" w:rsidRPr="000C3546">
              <w:rPr>
                <w:szCs w:val="28"/>
              </w:rPr>
              <w:t>p</w:t>
            </w:r>
            <w:r w:rsidRPr="007A734C">
              <w:rPr>
                <w:szCs w:val="28"/>
                <w:lang w:val="ru-RU"/>
              </w:rPr>
              <w:t>&lt;0</w:t>
            </w:r>
            <w:r w:rsidR="007A734C">
              <w:rPr>
                <w:szCs w:val="28"/>
                <w:lang w:val="ru-RU"/>
              </w:rPr>
              <w:t>,</w:t>
            </w:r>
            <w:r w:rsidRPr="007A734C">
              <w:rPr>
                <w:szCs w:val="28"/>
                <w:lang w:val="ru-RU"/>
              </w:rPr>
              <w:t>0</w:t>
            </w:r>
            <w:r w:rsidR="00C772B3">
              <w:rPr>
                <w:szCs w:val="28"/>
                <w:lang w:val="ru-RU"/>
              </w:rPr>
              <w:t>0</w:t>
            </w:r>
            <w:r w:rsidR="00616903">
              <w:rPr>
                <w:szCs w:val="28"/>
                <w:lang w:val="ru-RU"/>
              </w:rPr>
              <w:t>1</w:t>
            </w:r>
            <w:r w:rsidRPr="007A734C">
              <w:rPr>
                <w:szCs w:val="28"/>
                <w:lang w:val="ru-RU"/>
              </w:rPr>
              <w:t>)</w:t>
            </w:r>
          </w:p>
        </w:tc>
      </w:tr>
    </w:tbl>
    <w:p w14:paraId="40EB23C6" w14:textId="77777777" w:rsidR="007C4123" w:rsidRDefault="007C4123" w:rsidP="007C412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</w:p>
    <w:p w14:paraId="269A2176" w14:textId="719484FF" w:rsidR="007C4123" w:rsidRPr="007C4123" w:rsidRDefault="008F7E58" w:rsidP="007C412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NewRomanPSMT" w:cs="Times New Roman"/>
          <w:sz w:val="24"/>
          <w:szCs w:val="24"/>
          <w:lang w:val="ru-RU"/>
        </w:rPr>
      </w:pPr>
      <w:r w:rsidRPr="007C4123">
        <w:rPr>
          <w:rFonts w:eastAsia="TimesNewRomanPSMT" w:cs="Times New Roman"/>
          <w:sz w:val="24"/>
          <w:szCs w:val="24"/>
          <w:lang w:val="ru-RU"/>
        </w:rPr>
        <w:t xml:space="preserve">Примечание: </w:t>
      </w:r>
      <w:r w:rsidRPr="007C4123">
        <w:rPr>
          <w:rFonts w:eastAsia="TimesNewRomanPSMT" w:cs="Times New Roman"/>
          <w:sz w:val="24"/>
          <w:szCs w:val="24"/>
        </w:rPr>
        <w:t>M</w:t>
      </w:r>
      <w:r w:rsidRPr="007C4123">
        <w:rPr>
          <w:rFonts w:eastAsia="TimesNewRomanPSMT" w:cs="Times New Roman"/>
          <w:sz w:val="24"/>
          <w:szCs w:val="24"/>
          <w:lang w:val="ru-RU"/>
        </w:rPr>
        <w:t xml:space="preserve"> – средняя величина, </w:t>
      </w:r>
      <w:r w:rsidRPr="007C4123">
        <w:rPr>
          <w:sz w:val="24"/>
          <w:szCs w:val="24"/>
        </w:rPr>
        <w:t>Ϭ</w:t>
      </w:r>
      <w:r w:rsidRPr="007C4123">
        <w:rPr>
          <w:sz w:val="24"/>
          <w:szCs w:val="24"/>
          <w:lang w:val="ru-RU"/>
        </w:rPr>
        <w:t xml:space="preserve"> – </w:t>
      </w:r>
      <w:proofErr w:type="spellStart"/>
      <w:r w:rsidRPr="007C4123">
        <w:rPr>
          <w:sz w:val="24"/>
          <w:szCs w:val="24"/>
          <w:lang w:val="ru-RU"/>
        </w:rPr>
        <w:t>среднеквадратическое</w:t>
      </w:r>
      <w:proofErr w:type="spellEnd"/>
      <w:r w:rsidRPr="007C4123">
        <w:rPr>
          <w:sz w:val="24"/>
          <w:szCs w:val="24"/>
          <w:lang w:val="ru-RU"/>
        </w:rPr>
        <w:t xml:space="preserve"> отклонение, ±</w:t>
      </w:r>
      <w:r w:rsidRPr="007C4123">
        <w:rPr>
          <w:sz w:val="24"/>
          <w:szCs w:val="24"/>
          <w:lang w:val="en-CA"/>
        </w:rPr>
        <w:t>m</w:t>
      </w:r>
      <w:r w:rsidRPr="007C4123">
        <w:rPr>
          <w:sz w:val="24"/>
          <w:szCs w:val="24"/>
          <w:lang w:val="ru-RU"/>
        </w:rPr>
        <w:t xml:space="preserve"> – ошибка </w:t>
      </w:r>
      <w:proofErr w:type="spellStart"/>
      <w:r w:rsidRPr="007C4123">
        <w:rPr>
          <w:sz w:val="24"/>
          <w:szCs w:val="24"/>
          <w:lang w:val="ru-RU"/>
        </w:rPr>
        <w:t>репрезентативности</w:t>
      </w:r>
      <w:proofErr w:type="spellEnd"/>
      <w:r w:rsidRPr="007C4123">
        <w:rPr>
          <w:sz w:val="24"/>
          <w:szCs w:val="24"/>
          <w:lang w:val="ru-RU"/>
        </w:rPr>
        <w:t xml:space="preserve">; КС – климактерический синдром, </w:t>
      </w:r>
      <w:r w:rsidRPr="007C4123">
        <w:rPr>
          <w:bCs/>
          <w:iCs/>
          <w:sz w:val="24"/>
          <w:szCs w:val="24"/>
          <w:lang w:val="ru-RU"/>
        </w:rPr>
        <w:t xml:space="preserve">ЛНГ система – </w:t>
      </w:r>
      <w:proofErr w:type="spellStart"/>
      <w:r w:rsidRPr="007C4123">
        <w:rPr>
          <w:bCs/>
          <w:iCs/>
          <w:sz w:val="24"/>
          <w:szCs w:val="24"/>
          <w:lang w:val="ru-RU"/>
        </w:rPr>
        <w:t>левоноргестреловая</w:t>
      </w:r>
      <w:proofErr w:type="spellEnd"/>
      <w:r w:rsidRPr="007C4123">
        <w:rPr>
          <w:bCs/>
          <w:iCs/>
          <w:sz w:val="24"/>
          <w:szCs w:val="24"/>
          <w:lang w:val="ru-RU"/>
        </w:rPr>
        <w:t xml:space="preserve"> система, </w:t>
      </w:r>
      <w:r w:rsidR="007C4123" w:rsidRPr="007C4123">
        <w:rPr>
          <w:bCs/>
          <w:iCs/>
          <w:sz w:val="24"/>
          <w:szCs w:val="24"/>
          <w:lang w:val="ru-RU"/>
        </w:rPr>
        <w:t xml:space="preserve">МГТ – </w:t>
      </w:r>
      <w:proofErr w:type="spellStart"/>
      <w:r w:rsidR="007C4123" w:rsidRPr="007C4123">
        <w:rPr>
          <w:bCs/>
          <w:iCs/>
          <w:sz w:val="24"/>
          <w:szCs w:val="24"/>
          <w:lang w:val="ru-RU"/>
        </w:rPr>
        <w:t>менопаузальная</w:t>
      </w:r>
      <w:proofErr w:type="spellEnd"/>
      <w:r w:rsidR="007C4123" w:rsidRPr="007C4123">
        <w:rPr>
          <w:bCs/>
          <w:iCs/>
          <w:sz w:val="24"/>
          <w:szCs w:val="24"/>
          <w:lang w:val="ru-RU"/>
        </w:rPr>
        <w:t xml:space="preserve"> гормональная терапия, ММИ – модифицированный </w:t>
      </w:r>
      <w:proofErr w:type="spellStart"/>
      <w:r w:rsidR="007C4123" w:rsidRPr="007C4123">
        <w:rPr>
          <w:bCs/>
          <w:iCs/>
          <w:sz w:val="24"/>
          <w:szCs w:val="24"/>
          <w:lang w:val="ru-RU"/>
        </w:rPr>
        <w:t>меноузальный</w:t>
      </w:r>
      <w:proofErr w:type="spellEnd"/>
      <w:r w:rsidR="007C4123" w:rsidRPr="007C4123">
        <w:rPr>
          <w:bCs/>
          <w:iCs/>
          <w:sz w:val="24"/>
          <w:szCs w:val="24"/>
          <w:lang w:val="ru-RU"/>
        </w:rPr>
        <w:t xml:space="preserve"> индекс; </w:t>
      </w:r>
      <w:r w:rsidR="007C4123">
        <w:rPr>
          <w:bCs/>
          <w:iCs/>
          <w:sz w:val="24"/>
          <w:szCs w:val="24"/>
          <w:lang w:val="ru-RU"/>
        </w:rPr>
        <w:t>р – достоверность различий, р</w:t>
      </w:r>
      <w:r w:rsidR="007C4123">
        <w:rPr>
          <w:rFonts w:cs="Times New Roman"/>
          <w:bCs/>
          <w:iCs/>
          <w:sz w:val="24"/>
          <w:szCs w:val="24"/>
          <w:lang w:val="ru-RU"/>
        </w:rPr>
        <w:t>&lt;</w:t>
      </w:r>
      <w:r w:rsidR="007C4123">
        <w:rPr>
          <w:bCs/>
          <w:iCs/>
          <w:sz w:val="24"/>
          <w:szCs w:val="24"/>
          <w:lang w:val="ru-RU"/>
        </w:rPr>
        <w:t>0,01- вероятность безошибочного прогноза 9</w:t>
      </w:r>
      <w:r w:rsidR="009752C0">
        <w:rPr>
          <w:bCs/>
          <w:iCs/>
          <w:sz w:val="24"/>
          <w:szCs w:val="24"/>
          <w:lang w:val="ru-RU"/>
        </w:rPr>
        <w:t>9</w:t>
      </w:r>
      <w:r w:rsidR="007C4123">
        <w:rPr>
          <w:bCs/>
          <w:iCs/>
          <w:sz w:val="24"/>
          <w:szCs w:val="24"/>
          <w:lang w:val="ru-RU"/>
        </w:rPr>
        <w:t>,0%, р</w:t>
      </w:r>
      <w:r w:rsidR="007C4123">
        <w:rPr>
          <w:rFonts w:cs="Times New Roman"/>
          <w:bCs/>
          <w:iCs/>
          <w:sz w:val="24"/>
          <w:szCs w:val="24"/>
          <w:lang w:val="ru-RU"/>
        </w:rPr>
        <w:t>&lt;</w:t>
      </w:r>
      <w:r w:rsidR="007C4123">
        <w:rPr>
          <w:bCs/>
          <w:iCs/>
          <w:sz w:val="24"/>
          <w:szCs w:val="24"/>
          <w:lang w:val="ru-RU"/>
        </w:rPr>
        <w:t xml:space="preserve">0,001- вероятность безошибочного прогноза 99,9%. </w:t>
      </w:r>
    </w:p>
    <w:p w14:paraId="035E6530" w14:textId="77777777" w:rsidR="008F7E58" w:rsidRDefault="008F7E58" w:rsidP="007C4123">
      <w:pPr>
        <w:autoSpaceDE w:val="0"/>
        <w:autoSpaceDN w:val="0"/>
        <w:adjustRightInd w:val="0"/>
        <w:spacing w:after="0" w:line="240" w:lineRule="auto"/>
        <w:jc w:val="both"/>
        <w:rPr>
          <w:rFonts w:eastAsia="TimesNewRomanPSMT" w:cs="Times New Roman"/>
          <w:szCs w:val="28"/>
          <w:lang w:val="ru-RU"/>
        </w:rPr>
      </w:pPr>
    </w:p>
    <w:p w14:paraId="42A6E3C1" w14:textId="6741F2DF" w:rsidR="00F87583" w:rsidRPr="00464BD7" w:rsidRDefault="00F87583" w:rsidP="00F87583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464BD7">
        <w:rPr>
          <w:rFonts w:eastAsia="TimesNewRomanPSMT" w:cs="Times New Roman"/>
          <w:szCs w:val="28"/>
          <w:lang w:val="ru-RU"/>
        </w:rPr>
        <w:t>И</w:t>
      </w:r>
      <w:r w:rsidRPr="00464BD7">
        <w:rPr>
          <w:rFonts w:cs="Times New Roman"/>
          <w:szCs w:val="28"/>
          <w:lang w:val="ru-RU"/>
        </w:rPr>
        <w:t xml:space="preserve">ндекс по показателям  </w:t>
      </w:r>
      <w:r w:rsidRPr="00464BD7">
        <w:rPr>
          <w:rFonts w:eastAsia="TimesNewRomanPSMT" w:cs="Times New Roman"/>
          <w:szCs w:val="28"/>
          <w:lang w:val="ru-RU"/>
        </w:rPr>
        <w:t>метаболических/ эндокринных расстройст</w:t>
      </w:r>
      <w:r w:rsidR="006141B2">
        <w:rPr>
          <w:rFonts w:eastAsia="TimesNewRomanPSMT" w:cs="Times New Roman"/>
          <w:szCs w:val="28"/>
          <w:lang w:val="ru-RU"/>
        </w:rPr>
        <w:t xml:space="preserve">в у женщин с тяжёлым и </w:t>
      </w:r>
      <w:proofErr w:type="spellStart"/>
      <w:r w:rsidR="006141B2">
        <w:rPr>
          <w:rFonts w:eastAsia="TimesNewRomanPSMT" w:cs="Times New Roman"/>
          <w:szCs w:val="28"/>
          <w:lang w:val="ru-RU"/>
        </w:rPr>
        <w:t>средне</w:t>
      </w:r>
      <w:r w:rsidRPr="00464BD7">
        <w:rPr>
          <w:rFonts w:eastAsia="TimesNewRomanPSMT" w:cs="Times New Roman"/>
          <w:szCs w:val="28"/>
          <w:lang w:val="ru-RU"/>
        </w:rPr>
        <w:t>тяжёлым</w:t>
      </w:r>
      <w:proofErr w:type="spellEnd"/>
      <w:r w:rsidRPr="00464BD7">
        <w:rPr>
          <w:rFonts w:eastAsia="TimesNewRomanPSMT" w:cs="Times New Roman"/>
          <w:szCs w:val="28"/>
          <w:lang w:val="ru-RU"/>
        </w:rPr>
        <w:t xml:space="preserve"> течением климакт</w:t>
      </w:r>
      <w:r w:rsidR="006141B2">
        <w:rPr>
          <w:rFonts w:eastAsia="TimesNewRomanPSMT" w:cs="Times New Roman"/>
          <w:szCs w:val="28"/>
          <w:lang w:val="ru-RU"/>
        </w:rPr>
        <w:t xml:space="preserve">ерического синдрома на фоне ЛНГ </w:t>
      </w:r>
      <w:proofErr w:type="spellStart"/>
      <w:r w:rsidRPr="00464BD7">
        <w:rPr>
          <w:rFonts w:eastAsia="TimesNewRomanPSMT" w:cs="Times New Roman"/>
          <w:szCs w:val="28"/>
          <w:lang w:val="ru-RU"/>
        </w:rPr>
        <w:t>внутриматочной</w:t>
      </w:r>
      <w:proofErr w:type="spellEnd"/>
      <w:r w:rsidRPr="00464BD7">
        <w:rPr>
          <w:rFonts w:eastAsia="TimesNewRomanPSMT" w:cs="Times New Roman"/>
          <w:szCs w:val="28"/>
          <w:lang w:val="ru-RU"/>
        </w:rPr>
        <w:t xml:space="preserve"> системы (6 месяцев) и </w:t>
      </w:r>
      <w:proofErr w:type="spellStart"/>
      <w:r w:rsidRPr="00464BD7">
        <w:rPr>
          <w:rFonts w:eastAsia="TimesNewRomanPSMT" w:cs="Times New Roman"/>
          <w:szCs w:val="28"/>
          <w:lang w:val="ru-RU"/>
        </w:rPr>
        <w:lastRenderedPageBreak/>
        <w:t>менопаузальной</w:t>
      </w:r>
      <w:proofErr w:type="spellEnd"/>
      <w:r w:rsidRPr="00464BD7">
        <w:rPr>
          <w:rFonts w:eastAsia="TimesNewRomanPSMT" w:cs="Times New Roman"/>
          <w:szCs w:val="28"/>
          <w:lang w:val="ru-RU"/>
        </w:rPr>
        <w:t xml:space="preserve"> гормональной терапии (5 месяцев) </w:t>
      </w:r>
      <w:r w:rsidRPr="00464BD7">
        <w:rPr>
          <w:rFonts w:cs="Times New Roman"/>
          <w:szCs w:val="28"/>
          <w:lang w:val="ru-RU"/>
        </w:rPr>
        <w:t>постепенно уменьшился с 10,0</w:t>
      </w:r>
      <w:r>
        <w:rPr>
          <w:rFonts w:cs="Times New Roman"/>
          <w:szCs w:val="28"/>
          <w:lang w:val="ru-RU"/>
        </w:rPr>
        <w:t>4</w:t>
      </w:r>
      <w:r w:rsidRPr="00464BD7">
        <w:rPr>
          <w:rFonts w:cs="Times New Roman"/>
          <w:szCs w:val="28"/>
          <w:lang w:val="ru-RU"/>
        </w:rPr>
        <w:t>±</w:t>
      </w:r>
      <w:r>
        <w:rPr>
          <w:rFonts w:cs="Times New Roman"/>
          <w:szCs w:val="28"/>
          <w:lang w:val="ru-RU"/>
        </w:rPr>
        <w:t>2,47</w:t>
      </w:r>
      <w:r w:rsidRPr="00464BD7">
        <w:rPr>
          <w:rFonts w:cs="Times New Roman"/>
          <w:szCs w:val="28"/>
          <w:lang w:val="ru-RU"/>
        </w:rPr>
        <w:t xml:space="preserve"> до  7,21±</w:t>
      </w:r>
      <w:r>
        <w:rPr>
          <w:rFonts w:cs="Times New Roman"/>
          <w:szCs w:val="28"/>
          <w:lang w:val="ru-RU"/>
        </w:rPr>
        <w:t>2,22</w:t>
      </w:r>
      <w:r w:rsidRPr="00464BD7">
        <w:rPr>
          <w:rFonts w:cs="Times New Roman"/>
          <w:szCs w:val="28"/>
          <w:lang w:val="ru-RU"/>
        </w:rPr>
        <w:t xml:space="preserve">, </w:t>
      </w:r>
      <w:r w:rsidRPr="00464BD7">
        <w:rPr>
          <w:rFonts w:cs="Times New Roman"/>
          <w:szCs w:val="28"/>
        </w:rPr>
        <w:t>p</w:t>
      </w:r>
      <w:r w:rsidRPr="00464BD7">
        <w:rPr>
          <w:rFonts w:cs="Times New Roman"/>
          <w:szCs w:val="28"/>
          <w:lang w:val="ru-RU"/>
        </w:rPr>
        <w:t>&lt;0,001, до 5,37±</w:t>
      </w:r>
      <w:r>
        <w:rPr>
          <w:rFonts w:cs="Times New Roman"/>
          <w:szCs w:val="28"/>
          <w:lang w:val="ru-RU"/>
        </w:rPr>
        <w:t>1,83</w:t>
      </w:r>
      <w:r w:rsidRPr="00464BD7">
        <w:rPr>
          <w:rFonts w:cs="Times New Roman"/>
          <w:szCs w:val="28"/>
          <w:lang w:val="ru-RU"/>
        </w:rPr>
        <w:t xml:space="preserve">, </w:t>
      </w:r>
      <w:r w:rsidRPr="00464BD7">
        <w:rPr>
          <w:rFonts w:cs="Times New Roman"/>
          <w:szCs w:val="28"/>
        </w:rPr>
        <w:t>p</w:t>
      </w:r>
      <w:r w:rsidRPr="00464BD7">
        <w:rPr>
          <w:rFonts w:cs="Times New Roman"/>
          <w:szCs w:val="28"/>
          <w:lang w:val="ru-RU"/>
        </w:rPr>
        <w:t xml:space="preserve">&lt;0,001 - по истечении 12 месяцев лечения ЛНГ-ВМС и 11 месяцев МГТ. </w:t>
      </w:r>
    </w:p>
    <w:p w14:paraId="177C2A86" w14:textId="1EC9D09F" w:rsidR="00F87583" w:rsidRDefault="00F87583" w:rsidP="00F8758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464BD7">
        <w:rPr>
          <w:rFonts w:cs="Times New Roman"/>
          <w:szCs w:val="28"/>
          <w:lang w:val="ru-RU"/>
        </w:rPr>
        <w:t xml:space="preserve">Индекс по показателям </w:t>
      </w:r>
      <w:proofErr w:type="spellStart"/>
      <w:r w:rsidRPr="00464BD7">
        <w:rPr>
          <w:rFonts w:cs="Times New Roman"/>
          <w:szCs w:val="28"/>
          <w:lang w:val="ru-RU"/>
        </w:rPr>
        <w:t>психоэмоциональных</w:t>
      </w:r>
      <w:proofErr w:type="spellEnd"/>
      <w:r w:rsidRPr="00464BD7">
        <w:rPr>
          <w:rFonts w:cs="Times New Roman"/>
          <w:szCs w:val="28"/>
          <w:lang w:val="ru-RU"/>
        </w:rPr>
        <w:t xml:space="preserve"> расстройств</w:t>
      </w:r>
      <w:r w:rsidR="00DA1FF5">
        <w:rPr>
          <w:rFonts w:eastAsia="TimesNewRomanPSMT" w:cs="Times New Roman"/>
          <w:szCs w:val="28"/>
          <w:lang w:val="ru-RU"/>
        </w:rPr>
        <w:t xml:space="preserve"> у женщин с тяжёлым и </w:t>
      </w:r>
      <w:proofErr w:type="spellStart"/>
      <w:r w:rsidR="00DA1FF5">
        <w:rPr>
          <w:rFonts w:eastAsia="TimesNewRomanPSMT" w:cs="Times New Roman"/>
          <w:szCs w:val="28"/>
          <w:lang w:val="ru-RU"/>
        </w:rPr>
        <w:t>средне</w:t>
      </w:r>
      <w:r w:rsidRPr="00464BD7">
        <w:rPr>
          <w:rFonts w:eastAsia="TimesNewRomanPSMT" w:cs="Times New Roman"/>
          <w:szCs w:val="28"/>
          <w:lang w:val="ru-RU"/>
        </w:rPr>
        <w:t>тяжёлым</w:t>
      </w:r>
      <w:proofErr w:type="spellEnd"/>
      <w:r w:rsidRPr="00464BD7">
        <w:rPr>
          <w:rFonts w:eastAsia="TimesNewRomanPSMT" w:cs="Times New Roman"/>
          <w:szCs w:val="28"/>
          <w:lang w:val="ru-RU"/>
        </w:rPr>
        <w:t xml:space="preserve"> течением климактерического синдрома на фоне </w:t>
      </w:r>
      <w:proofErr w:type="spellStart"/>
      <w:r w:rsidRPr="00464BD7">
        <w:rPr>
          <w:rFonts w:eastAsia="TimesNewRomanPSMT" w:cs="Times New Roman"/>
          <w:szCs w:val="28"/>
          <w:lang w:val="ru-RU"/>
        </w:rPr>
        <w:t>гиперплазии</w:t>
      </w:r>
      <w:proofErr w:type="spellEnd"/>
      <w:r w:rsidRPr="00464BD7">
        <w:rPr>
          <w:rFonts w:eastAsia="TimesNewRomanPSMT" w:cs="Times New Roman"/>
          <w:szCs w:val="28"/>
          <w:lang w:val="ru-RU"/>
        </w:rPr>
        <w:t xml:space="preserve"> эндо</w:t>
      </w:r>
      <w:r w:rsidR="006141B2">
        <w:rPr>
          <w:rFonts w:eastAsia="TimesNewRomanPSMT" w:cs="Times New Roman"/>
          <w:szCs w:val="28"/>
          <w:lang w:val="ru-RU"/>
        </w:rPr>
        <w:t xml:space="preserve">метрия, получавших терапию ЛНГ  </w:t>
      </w:r>
      <w:proofErr w:type="spellStart"/>
      <w:r w:rsidRPr="00464BD7">
        <w:rPr>
          <w:rFonts w:eastAsia="TimesNewRomanPSMT" w:cs="Times New Roman"/>
          <w:szCs w:val="28"/>
          <w:lang w:val="ru-RU"/>
        </w:rPr>
        <w:t>внутриматочной</w:t>
      </w:r>
      <w:proofErr w:type="spellEnd"/>
      <w:r w:rsidRPr="00464BD7">
        <w:rPr>
          <w:rFonts w:eastAsia="TimesNewRomanPSMT" w:cs="Times New Roman"/>
          <w:szCs w:val="28"/>
          <w:lang w:val="ru-RU"/>
        </w:rPr>
        <w:t xml:space="preserve"> системой и </w:t>
      </w:r>
      <w:proofErr w:type="spellStart"/>
      <w:r>
        <w:rPr>
          <w:rFonts w:eastAsia="Times New Roman" w:cs="Times New Roman"/>
          <w:szCs w:val="28"/>
          <w:lang w:val="ru-RU"/>
        </w:rPr>
        <w:t>м</w:t>
      </w:r>
      <w:r w:rsidRPr="001B509E">
        <w:rPr>
          <w:rFonts w:eastAsia="Times New Roman" w:cs="Times New Roman"/>
          <w:szCs w:val="28"/>
          <w:lang w:val="ru-RU"/>
        </w:rPr>
        <w:t>енопаузальн</w:t>
      </w:r>
      <w:r>
        <w:rPr>
          <w:rFonts w:eastAsia="Times New Roman" w:cs="Times New Roman"/>
          <w:szCs w:val="28"/>
          <w:lang w:val="ru-RU"/>
        </w:rPr>
        <w:t>ой</w:t>
      </w:r>
      <w:proofErr w:type="spellEnd"/>
      <w:r>
        <w:rPr>
          <w:rFonts w:eastAsia="Times New Roman" w:cs="Times New Roman"/>
          <w:szCs w:val="28"/>
          <w:lang w:val="ru-RU"/>
        </w:rPr>
        <w:t xml:space="preserve"> </w:t>
      </w:r>
      <w:r w:rsidRPr="001B509E">
        <w:rPr>
          <w:rFonts w:eastAsia="Times New Roman" w:cs="Times New Roman"/>
          <w:szCs w:val="28"/>
          <w:lang w:val="ru-RU"/>
        </w:rPr>
        <w:t>гормональн</w:t>
      </w:r>
      <w:r>
        <w:rPr>
          <w:rFonts w:eastAsia="Times New Roman" w:cs="Times New Roman"/>
          <w:szCs w:val="28"/>
          <w:lang w:val="ru-RU"/>
        </w:rPr>
        <w:t>ой</w:t>
      </w:r>
      <w:r w:rsidRPr="001B509E">
        <w:rPr>
          <w:rFonts w:eastAsia="Times New Roman" w:cs="Times New Roman"/>
          <w:szCs w:val="28"/>
          <w:lang w:val="ru-RU"/>
        </w:rPr>
        <w:t xml:space="preserve"> терапи</w:t>
      </w:r>
      <w:r>
        <w:rPr>
          <w:rFonts w:eastAsia="Times New Roman" w:cs="Times New Roman"/>
          <w:szCs w:val="28"/>
          <w:lang w:val="ru-RU"/>
        </w:rPr>
        <w:t>и</w:t>
      </w:r>
      <w:r w:rsidRPr="00464BD7">
        <w:rPr>
          <w:rFonts w:eastAsia="TimesNewRomanPSMT" w:cs="Times New Roman"/>
          <w:szCs w:val="28"/>
          <w:lang w:val="ru-RU"/>
        </w:rPr>
        <w:t xml:space="preserve"> статистически значимо</w:t>
      </w:r>
      <w:r w:rsidRPr="00464BD7">
        <w:rPr>
          <w:rFonts w:cs="Times New Roman"/>
          <w:szCs w:val="28"/>
          <w:lang w:val="ru-RU"/>
        </w:rPr>
        <w:t xml:space="preserve"> уменьшился с 10,95±</w:t>
      </w:r>
      <w:r>
        <w:rPr>
          <w:rFonts w:cs="Times New Roman"/>
          <w:szCs w:val="28"/>
          <w:lang w:val="ru-RU"/>
        </w:rPr>
        <w:t>3,73</w:t>
      </w:r>
      <w:r w:rsidRPr="00464BD7">
        <w:rPr>
          <w:rFonts w:cs="Times New Roman"/>
          <w:szCs w:val="28"/>
          <w:lang w:val="ru-RU"/>
        </w:rPr>
        <w:t xml:space="preserve"> до 7,51±</w:t>
      </w:r>
      <w:r>
        <w:rPr>
          <w:rFonts w:cs="Times New Roman"/>
          <w:szCs w:val="28"/>
          <w:lang w:val="ru-RU"/>
        </w:rPr>
        <w:t>2,28</w:t>
      </w:r>
      <w:r w:rsidRPr="00464BD7">
        <w:rPr>
          <w:rFonts w:cs="Times New Roman"/>
          <w:szCs w:val="28"/>
          <w:lang w:val="ru-RU"/>
        </w:rPr>
        <w:t xml:space="preserve">, </w:t>
      </w:r>
      <w:r w:rsidRPr="00464BD7">
        <w:rPr>
          <w:rFonts w:cs="Times New Roman"/>
          <w:szCs w:val="28"/>
        </w:rPr>
        <w:t>p</w:t>
      </w:r>
      <w:r w:rsidRPr="00464BD7">
        <w:rPr>
          <w:rFonts w:cs="Times New Roman"/>
          <w:szCs w:val="28"/>
          <w:lang w:val="ru-RU"/>
        </w:rPr>
        <w:t>&lt;0,001 - уже после 6 месяцев терапии, продолжая снижаться, достигая значений 5,56±</w:t>
      </w:r>
      <w:r>
        <w:rPr>
          <w:rFonts w:cs="Times New Roman"/>
          <w:szCs w:val="28"/>
          <w:lang w:val="ru-RU"/>
        </w:rPr>
        <w:t>1,92</w:t>
      </w:r>
      <w:r w:rsidRPr="00464BD7">
        <w:rPr>
          <w:rFonts w:cs="Times New Roman"/>
          <w:szCs w:val="28"/>
          <w:lang w:val="ru-RU"/>
        </w:rPr>
        <w:t xml:space="preserve">, </w:t>
      </w:r>
      <w:r w:rsidRPr="00464BD7">
        <w:rPr>
          <w:rFonts w:cs="Times New Roman"/>
          <w:szCs w:val="28"/>
        </w:rPr>
        <w:t>p</w:t>
      </w:r>
      <w:r w:rsidRPr="00464BD7">
        <w:rPr>
          <w:rFonts w:cs="Times New Roman"/>
          <w:szCs w:val="28"/>
          <w:lang w:val="ru-RU"/>
        </w:rPr>
        <w:t>&lt;0,001 - по истечении 12 месяцев лечения.</w:t>
      </w:r>
    </w:p>
    <w:p w14:paraId="4306E997" w14:textId="3EB40D78" w:rsidR="00623CFD" w:rsidRPr="00C772B3" w:rsidRDefault="000C3546" w:rsidP="00FF5000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 xml:space="preserve">Таким образом, </w:t>
      </w:r>
      <w:r w:rsidR="006141B2">
        <w:rPr>
          <w:rFonts w:cs="Times New Roman"/>
          <w:szCs w:val="28"/>
          <w:lang w:val="ru-RU"/>
        </w:rPr>
        <w:t>ГЗТ</w:t>
      </w:r>
      <w:r w:rsidRPr="009014AB">
        <w:rPr>
          <w:rFonts w:cs="Times New Roman"/>
          <w:szCs w:val="28"/>
          <w:lang w:val="ru-RU"/>
        </w:rPr>
        <w:t xml:space="preserve"> </w:t>
      </w:r>
      <w:proofErr w:type="spellStart"/>
      <w:r w:rsidRPr="009014AB">
        <w:rPr>
          <w:rFonts w:cs="Times New Roman"/>
          <w:szCs w:val="28"/>
          <w:lang w:val="ru-RU"/>
        </w:rPr>
        <w:t>менопаузальных</w:t>
      </w:r>
      <w:proofErr w:type="spellEnd"/>
      <w:r w:rsidRPr="009014AB">
        <w:rPr>
          <w:rFonts w:cs="Times New Roman"/>
          <w:szCs w:val="28"/>
          <w:lang w:val="ru-RU"/>
        </w:rPr>
        <w:t xml:space="preserve"> расстройств у женщин с тяжелым и </w:t>
      </w:r>
      <w:proofErr w:type="spellStart"/>
      <w:r w:rsidRPr="009014AB">
        <w:rPr>
          <w:rFonts w:cs="Times New Roman"/>
          <w:szCs w:val="28"/>
          <w:lang w:val="ru-RU"/>
        </w:rPr>
        <w:t>среднетяжелым</w:t>
      </w:r>
      <w:proofErr w:type="spellEnd"/>
      <w:r w:rsidRPr="009014AB">
        <w:rPr>
          <w:rFonts w:cs="Times New Roman"/>
          <w:szCs w:val="28"/>
          <w:lang w:val="ru-RU"/>
        </w:rPr>
        <w:t xml:space="preserve"> течением климактерического синдрома на фоне </w:t>
      </w:r>
      <w:proofErr w:type="spellStart"/>
      <w:r w:rsidRPr="009014AB">
        <w:rPr>
          <w:rFonts w:cs="Times New Roman"/>
          <w:szCs w:val="28"/>
          <w:lang w:val="ru-RU"/>
        </w:rPr>
        <w:t>гиперплазии</w:t>
      </w:r>
      <w:proofErr w:type="spellEnd"/>
      <w:r w:rsidRPr="009014AB">
        <w:rPr>
          <w:rFonts w:cs="Times New Roman"/>
          <w:szCs w:val="28"/>
          <w:lang w:val="ru-RU"/>
        </w:rPr>
        <w:t xml:space="preserve"> эндометрия и ее коррекции </w:t>
      </w:r>
      <w:proofErr w:type="spellStart"/>
      <w:r w:rsidRPr="009014AB">
        <w:rPr>
          <w:rFonts w:cs="Times New Roman"/>
          <w:szCs w:val="28"/>
          <w:lang w:val="ru-RU"/>
        </w:rPr>
        <w:t>левоноргестреловым</w:t>
      </w:r>
      <w:proofErr w:type="spellEnd"/>
      <w:r w:rsidRPr="009014AB">
        <w:rPr>
          <w:rFonts w:cs="Times New Roman"/>
          <w:szCs w:val="28"/>
          <w:lang w:val="ru-RU"/>
        </w:rPr>
        <w:t xml:space="preserve"> гормональной системой, существенно повлияла на все три </w:t>
      </w:r>
      <w:proofErr w:type="spellStart"/>
      <w:r w:rsidRPr="009014AB">
        <w:rPr>
          <w:rFonts w:cs="Times New Roman"/>
          <w:szCs w:val="28"/>
          <w:lang w:val="ru-RU"/>
        </w:rPr>
        <w:t>симтомокомплекса</w:t>
      </w:r>
      <w:proofErr w:type="spellEnd"/>
      <w:r w:rsidRPr="009014AB">
        <w:rPr>
          <w:rFonts w:cs="Times New Roman"/>
          <w:szCs w:val="28"/>
          <w:lang w:val="ru-RU"/>
        </w:rPr>
        <w:t xml:space="preserve"> климактерического синдрома, демонстрируя статистически значимые изменения модифицированного </w:t>
      </w:r>
      <w:proofErr w:type="spellStart"/>
      <w:r w:rsidRPr="009014AB">
        <w:rPr>
          <w:rFonts w:cs="Times New Roman"/>
          <w:szCs w:val="28"/>
          <w:lang w:val="ru-RU"/>
        </w:rPr>
        <w:t>менопаузального</w:t>
      </w:r>
      <w:proofErr w:type="spellEnd"/>
      <w:r w:rsidRPr="009014AB">
        <w:rPr>
          <w:rFonts w:cs="Times New Roman"/>
          <w:szCs w:val="28"/>
          <w:lang w:val="ru-RU"/>
        </w:rPr>
        <w:t xml:space="preserve"> индекса (с 51</w:t>
      </w:r>
      <w:r w:rsidR="007A734C"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95±</w:t>
      </w:r>
      <w:r w:rsidR="00A05C4C">
        <w:rPr>
          <w:rFonts w:cs="Times New Roman"/>
          <w:szCs w:val="28"/>
          <w:lang w:val="ru-RU"/>
        </w:rPr>
        <w:t>10,61</w:t>
      </w:r>
      <w:r w:rsidRPr="009014AB">
        <w:rPr>
          <w:rFonts w:cs="Times New Roman"/>
          <w:szCs w:val="28"/>
          <w:lang w:val="ru-RU"/>
        </w:rPr>
        <w:t xml:space="preserve"> до 32</w:t>
      </w:r>
      <w:r w:rsidR="007A734C"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41±</w:t>
      </w:r>
      <w:r w:rsidR="00A05C4C">
        <w:rPr>
          <w:rFonts w:cs="Times New Roman"/>
          <w:szCs w:val="28"/>
          <w:lang w:val="ru-RU"/>
        </w:rPr>
        <w:t>6,01</w:t>
      </w:r>
      <w:r w:rsidR="00FF5000"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</w:rPr>
        <w:t>p</w:t>
      </w:r>
      <w:r w:rsidRPr="009014AB">
        <w:rPr>
          <w:rFonts w:cs="Times New Roman"/>
          <w:szCs w:val="28"/>
          <w:lang w:val="ru-RU"/>
        </w:rPr>
        <w:t>&lt;0</w:t>
      </w:r>
      <w:r w:rsidR="007A734C"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0</w:t>
      </w:r>
      <w:r w:rsidR="00D92E64">
        <w:rPr>
          <w:rFonts w:cs="Times New Roman"/>
          <w:szCs w:val="28"/>
          <w:lang w:val="ru-RU"/>
        </w:rPr>
        <w:t>01</w:t>
      </w:r>
      <w:r w:rsidRPr="009014AB">
        <w:rPr>
          <w:rFonts w:cs="Times New Roman"/>
          <w:szCs w:val="28"/>
          <w:lang w:val="ru-RU"/>
        </w:rPr>
        <w:t xml:space="preserve">, после </w:t>
      </w:r>
      <w:r w:rsidR="00FF5000">
        <w:rPr>
          <w:rFonts w:cs="Times New Roman"/>
          <w:szCs w:val="28"/>
          <w:lang w:val="ru-RU"/>
        </w:rPr>
        <w:t>6</w:t>
      </w:r>
      <w:r w:rsidRPr="009014AB">
        <w:rPr>
          <w:rFonts w:cs="Times New Roman"/>
          <w:szCs w:val="28"/>
          <w:lang w:val="ru-RU"/>
        </w:rPr>
        <w:t xml:space="preserve"> месяцев терапии, и до 24</w:t>
      </w:r>
      <w:r w:rsidR="007A734C"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0±</w:t>
      </w:r>
      <w:r w:rsidR="00A05C4C">
        <w:rPr>
          <w:rFonts w:cs="Times New Roman"/>
          <w:szCs w:val="28"/>
          <w:lang w:val="ru-RU"/>
        </w:rPr>
        <w:t>4,2</w:t>
      </w:r>
      <w:r w:rsidRPr="009014AB">
        <w:rPr>
          <w:rFonts w:cs="Times New Roman"/>
          <w:szCs w:val="28"/>
          <w:lang w:val="ru-RU"/>
        </w:rPr>
        <w:t xml:space="preserve">, </w:t>
      </w:r>
      <w:r w:rsidRPr="009014AB">
        <w:rPr>
          <w:rFonts w:cs="Times New Roman"/>
          <w:szCs w:val="28"/>
        </w:rPr>
        <w:t>p</w:t>
      </w:r>
      <w:r w:rsidRPr="009014AB">
        <w:rPr>
          <w:rFonts w:cs="Times New Roman"/>
          <w:szCs w:val="28"/>
          <w:lang w:val="ru-RU"/>
        </w:rPr>
        <w:t>&lt;0</w:t>
      </w:r>
      <w:r w:rsidR="007A734C"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0</w:t>
      </w:r>
      <w:r w:rsidR="00D92E64">
        <w:rPr>
          <w:rFonts w:cs="Times New Roman"/>
          <w:szCs w:val="28"/>
          <w:lang w:val="ru-RU"/>
        </w:rPr>
        <w:t>01</w:t>
      </w:r>
      <w:r w:rsidRPr="009014AB">
        <w:rPr>
          <w:rFonts w:cs="Times New Roman"/>
          <w:szCs w:val="28"/>
          <w:lang w:val="ru-RU"/>
        </w:rPr>
        <w:t>, после 1</w:t>
      </w:r>
      <w:r w:rsidR="00FF5000">
        <w:rPr>
          <w:rFonts w:cs="Times New Roman"/>
          <w:szCs w:val="28"/>
          <w:lang w:val="ru-RU"/>
        </w:rPr>
        <w:t>2</w:t>
      </w:r>
      <w:r w:rsidRPr="009014AB">
        <w:rPr>
          <w:rFonts w:cs="Times New Roman"/>
          <w:szCs w:val="28"/>
          <w:lang w:val="ru-RU"/>
        </w:rPr>
        <w:t xml:space="preserve"> месяцев лечения, что свидетельствует о позитивном влиянии </w:t>
      </w:r>
      <w:proofErr w:type="spellStart"/>
      <w:r w:rsidR="004D2CE6">
        <w:rPr>
          <w:rFonts w:eastAsia="Times New Roman" w:cs="Times New Roman"/>
          <w:szCs w:val="28"/>
          <w:lang w:val="ru-RU"/>
        </w:rPr>
        <w:t>м</w:t>
      </w:r>
      <w:r w:rsidR="004D2CE6" w:rsidRPr="001B509E">
        <w:rPr>
          <w:rFonts w:eastAsia="Times New Roman" w:cs="Times New Roman"/>
          <w:szCs w:val="28"/>
          <w:lang w:val="ru-RU"/>
        </w:rPr>
        <w:t>енопаузальн</w:t>
      </w:r>
      <w:r w:rsidR="004D2CE6">
        <w:rPr>
          <w:rFonts w:eastAsia="Times New Roman" w:cs="Times New Roman"/>
          <w:szCs w:val="28"/>
          <w:lang w:val="ru-RU"/>
        </w:rPr>
        <w:t>ой</w:t>
      </w:r>
      <w:proofErr w:type="spellEnd"/>
      <w:r w:rsidR="004D2CE6">
        <w:rPr>
          <w:rFonts w:eastAsia="Times New Roman" w:cs="Times New Roman"/>
          <w:szCs w:val="28"/>
          <w:lang w:val="ru-RU"/>
        </w:rPr>
        <w:t xml:space="preserve"> </w:t>
      </w:r>
      <w:r w:rsidR="004D2CE6" w:rsidRPr="001B509E">
        <w:rPr>
          <w:rFonts w:eastAsia="Times New Roman" w:cs="Times New Roman"/>
          <w:szCs w:val="28"/>
          <w:lang w:val="ru-RU"/>
        </w:rPr>
        <w:t>гормональн</w:t>
      </w:r>
      <w:r w:rsidR="004D2CE6">
        <w:rPr>
          <w:rFonts w:eastAsia="Times New Roman" w:cs="Times New Roman"/>
          <w:szCs w:val="28"/>
          <w:lang w:val="ru-RU"/>
        </w:rPr>
        <w:t>ой</w:t>
      </w:r>
      <w:r w:rsidR="004D2CE6" w:rsidRPr="001B509E">
        <w:rPr>
          <w:rFonts w:eastAsia="Times New Roman" w:cs="Times New Roman"/>
          <w:szCs w:val="28"/>
          <w:lang w:val="ru-RU"/>
        </w:rPr>
        <w:t xml:space="preserve"> терапи</w:t>
      </w:r>
      <w:r w:rsidR="004D2CE6">
        <w:rPr>
          <w:rFonts w:eastAsia="Times New Roman" w:cs="Times New Roman"/>
          <w:szCs w:val="28"/>
          <w:lang w:val="ru-RU"/>
        </w:rPr>
        <w:t>и</w:t>
      </w:r>
      <w:r w:rsidRPr="009014AB">
        <w:rPr>
          <w:rFonts w:cs="Times New Roman"/>
          <w:szCs w:val="28"/>
          <w:lang w:val="ru-RU"/>
        </w:rPr>
        <w:t xml:space="preserve"> на течение климактерического синдрома, более того показатель ММИ не отличался от показателей ММИ группы женщин с легким течением </w:t>
      </w:r>
      <w:r w:rsidR="00D92E64">
        <w:rPr>
          <w:rFonts w:cs="Times New Roman"/>
          <w:szCs w:val="28"/>
          <w:lang w:val="ru-RU"/>
        </w:rPr>
        <w:t xml:space="preserve">климактерического синдрома </w:t>
      </w:r>
      <w:r w:rsidRPr="009014AB">
        <w:rPr>
          <w:rFonts w:cs="Times New Roman"/>
          <w:szCs w:val="28"/>
          <w:lang w:val="ru-RU"/>
        </w:rPr>
        <w:t>после 6 месяцев терапии</w:t>
      </w:r>
      <w:r w:rsidR="00C772B3">
        <w:rPr>
          <w:rFonts w:cs="Times New Roman"/>
          <w:szCs w:val="28"/>
          <w:lang w:val="ru-RU"/>
        </w:rPr>
        <w:t>.</w:t>
      </w:r>
      <w:r w:rsidRPr="009014AB">
        <w:rPr>
          <w:rFonts w:cs="Times New Roman"/>
          <w:szCs w:val="28"/>
          <w:lang w:val="ru-RU"/>
        </w:rPr>
        <w:t xml:space="preserve"> </w:t>
      </w:r>
    </w:p>
    <w:p w14:paraId="4EEEA670" w14:textId="7B9BB217" w:rsidR="004120DB" w:rsidRDefault="000C3546" w:rsidP="00C772B3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 xml:space="preserve">В ходе </w:t>
      </w:r>
      <w:r w:rsidRPr="009014AB">
        <w:rPr>
          <w:rFonts w:cs="Times New Roman"/>
          <w:szCs w:val="28"/>
          <w:lang w:val="ru-RU"/>
        </w:rPr>
        <w:t>исследований для оценки эффект</w:t>
      </w:r>
      <w:r w:rsidR="006141B2">
        <w:rPr>
          <w:rFonts w:cs="Times New Roman"/>
          <w:szCs w:val="28"/>
          <w:lang w:val="ru-RU"/>
        </w:rPr>
        <w:t xml:space="preserve">ивности лечения </w:t>
      </w:r>
      <w:proofErr w:type="spellStart"/>
      <w:r w:rsidR="006141B2">
        <w:rPr>
          <w:rFonts w:cs="Times New Roman"/>
          <w:szCs w:val="28"/>
          <w:lang w:val="ru-RU"/>
        </w:rPr>
        <w:t>гиперплазии</w:t>
      </w:r>
      <w:proofErr w:type="spellEnd"/>
      <w:r w:rsidR="006141B2">
        <w:rPr>
          <w:rFonts w:cs="Times New Roman"/>
          <w:szCs w:val="28"/>
          <w:lang w:val="ru-RU"/>
        </w:rPr>
        <w:t xml:space="preserve"> ЛНГ </w:t>
      </w:r>
      <w:proofErr w:type="spellStart"/>
      <w:r w:rsidRPr="009014AB">
        <w:rPr>
          <w:rFonts w:cs="Times New Roman"/>
          <w:szCs w:val="28"/>
          <w:lang w:val="ru-RU"/>
        </w:rPr>
        <w:t>внутриматочным</w:t>
      </w:r>
      <w:proofErr w:type="spellEnd"/>
      <w:r w:rsidRPr="009014AB">
        <w:rPr>
          <w:rFonts w:cs="Times New Roman"/>
          <w:szCs w:val="28"/>
          <w:lang w:val="ru-RU"/>
        </w:rPr>
        <w:t xml:space="preserve"> комплексом на фоне </w:t>
      </w:r>
      <w:proofErr w:type="spellStart"/>
      <w:r w:rsidRPr="009014AB">
        <w:rPr>
          <w:rFonts w:cs="Times New Roman"/>
          <w:szCs w:val="28"/>
          <w:lang w:val="ru-RU"/>
        </w:rPr>
        <w:t>мено</w:t>
      </w:r>
      <w:r w:rsidR="00B04538">
        <w:rPr>
          <w:rFonts w:cs="Times New Roman"/>
          <w:szCs w:val="28"/>
          <w:lang w:val="ru-RU"/>
        </w:rPr>
        <w:t>паузальной</w:t>
      </w:r>
      <w:proofErr w:type="spellEnd"/>
      <w:r w:rsidR="00B04538">
        <w:rPr>
          <w:rFonts w:cs="Times New Roman"/>
          <w:szCs w:val="28"/>
          <w:lang w:val="ru-RU"/>
        </w:rPr>
        <w:t xml:space="preserve"> гормональной терапии</w:t>
      </w:r>
      <w:r w:rsidRPr="009014AB">
        <w:rPr>
          <w:rFonts w:cs="Times New Roman"/>
          <w:szCs w:val="28"/>
          <w:lang w:val="ru-RU"/>
        </w:rPr>
        <w:t xml:space="preserve"> также проведен анализ динамики лечения по дополнительным индикаторам: количество дней «</w:t>
      </w:r>
      <w:proofErr w:type="spellStart"/>
      <w:r w:rsidRPr="009014AB">
        <w:rPr>
          <w:rFonts w:cs="Times New Roman"/>
          <w:szCs w:val="28"/>
          <w:lang w:val="ru-RU"/>
        </w:rPr>
        <w:t>кровомазанья</w:t>
      </w:r>
      <w:proofErr w:type="spellEnd"/>
      <w:r w:rsidRPr="009014AB">
        <w:rPr>
          <w:rFonts w:cs="Times New Roman"/>
          <w:szCs w:val="28"/>
          <w:lang w:val="ru-RU"/>
        </w:rPr>
        <w:t xml:space="preserve">» (в динамике проводимого лечения через 1, 3, 6, 12 месяцев), наличие </w:t>
      </w:r>
      <w:proofErr w:type="spellStart"/>
      <w:r w:rsidR="00C772B3" w:rsidRPr="009014AB">
        <w:rPr>
          <w:rFonts w:cs="Times New Roman"/>
          <w:szCs w:val="28"/>
          <w:lang w:val="ru-RU"/>
        </w:rPr>
        <w:t>дисфункцион</w:t>
      </w:r>
      <w:r w:rsidR="00C772B3">
        <w:rPr>
          <w:rFonts w:cs="Times New Roman"/>
          <w:szCs w:val="28"/>
          <w:lang w:val="ru-RU"/>
        </w:rPr>
        <w:t>а</w:t>
      </w:r>
      <w:r w:rsidR="00C772B3" w:rsidRPr="009014AB">
        <w:rPr>
          <w:rFonts w:cs="Times New Roman"/>
          <w:szCs w:val="28"/>
          <w:lang w:val="ru-RU"/>
        </w:rPr>
        <w:t>льны</w:t>
      </w:r>
      <w:r w:rsidR="00C772B3">
        <w:rPr>
          <w:rFonts w:cs="Times New Roman"/>
          <w:szCs w:val="28"/>
          <w:lang w:val="ru-RU"/>
        </w:rPr>
        <w:t>х</w:t>
      </w:r>
      <w:proofErr w:type="spellEnd"/>
      <w:r w:rsidR="00C772B3" w:rsidRPr="009014AB">
        <w:rPr>
          <w:rFonts w:cs="Times New Roman"/>
          <w:szCs w:val="28"/>
          <w:lang w:val="ru-RU"/>
        </w:rPr>
        <w:t xml:space="preserve"> маточны</w:t>
      </w:r>
      <w:r w:rsidR="00C772B3">
        <w:rPr>
          <w:rFonts w:cs="Times New Roman"/>
          <w:szCs w:val="28"/>
          <w:lang w:val="ru-RU"/>
        </w:rPr>
        <w:t>х</w:t>
      </w:r>
      <w:r w:rsidR="00C772B3" w:rsidRPr="009014AB">
        <w:rPr>
          <w:rFonts w:cs="Times New Roman"/>
          <w:szCs w:val="28"/>
          <w:lang w:val="ru-RU"/>
        </w:rPr>
        <w:t xml:space="preserve"> кровотечени</w:t>
      </w:r>
      <w:r w:rsidR="00C772B3">
        <w:rPr>
          <w:rFonts w:cs="Times New Roman"/>
          <w:szCs w:val="28"/>
          <w:lang w:val="ru-RU"/>
        </w:rPr>
        <w:t>й</w:t>
      </w:r>
      <w:r w:rsidRPr="009014AB">
        <w:rPr>
          <w:rFonts w:cs="Times New Roman"/>
          <w:szCs w:val="28"/>
          <w:lang w:val="ru-RU"/>
        </w:rPr>
        <w:t xml:space="preserve"> (в течение 1 года), наличие болевого синдрома, УЗ</w:t>
      </w:r>
      <w:r w:rsidR="00C772B3">
        <w:rPr>
          <w:rFonts w:cs="Times New Roman"/>
          <w:szCs w:val="28"/>
          <w:lang w:val="ru-RU"/>
        </w:rPr>
        <w:t>И</w:t>
      </w:r>
      <w:r w:rsidRPr="009014AB">
        <w:rPr>
          <w:rFonts w:cs="Times New Roman"/>
          <w:szCs w:val="28"/>
          <w:lang w:val="ru-RU"/>
        </w:rPr>
        <w:t xml:space="preserve"> органов малого таза, гистологическое исследование </w:t>
      </w:r>
      <w:proofErr w:type="spellStart"/>
      <w:r w:rsidRPr="009014AB">
        <w:rPr>
          <w:rFonts w:cs="Times New Roman"/>
          <w:szCs w:val="28"/>
          <w:lang w:val="ru-RU"/>
        </w:rPr>
        <w:t>биоптата</w:t>
      </w:r>
      <w:proofErr w:type="spellEnd"/>
      <w:r w:rsidRPr="009014AB">
        <w:rPr>
          <w:rFonts w:cs="Times New Roman"/>
          <w:szCs w:val="28"/>
          <w:lang w:val="ru-RU"/>
        </w:rPr>
        <w:t xml:space="preserve"> слизистой матки.</w:t>
      </w:r>
    </w:p>
    <w:p w14:paraId="2DCB63F9" w14:textId="69E510BB" w:rsidR="00C772B3" w:rsidRPr="000C3546" w:rsidRDefault="00C772B3" w:rsidP="00C772B3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lastRenderedPageBreak/>
        <w:t>В группе пациенто</w:t>
      </w:r>
      <w:r>
        <w:rPr>
          <w:rFonts w:cs="Times New Roman"/>
          <w:szCs w:val="28"/>
          <w:lang w:val="ru-RU"/>
        </w:rPr>
        <w:t>в</w:t>
      </w:r>
      <w:r w:rsidRPr="009014AB">
        <w:rPr>
          <w:rFonts w:cs="Times New Roman"/>
          <w:szCs w:val="28"/>
          <w:lang w:val="ru-RU"/>
        </w:rPr>
        <w:t xml:space="preserve">, с осложнённым течением </w:t>
      </w:r>
      <w:r>
        <w:rPr>
          <w:rFonts w:cs="Times New Roman"/>
          <w:szCs w:val="28"/>
          <w:lang w:val="ru-RU"/>
        </w:rPr>
        <w:t xml:space="preserve">климактерического синдрома </w:t>
      </w:r>
      <w:r w:rsidRPr="009014AB">
        <w:rPr>
          <w:rFonts w:cs="Times New Roman"/>
          <w:szCs w:val="28"/>
          <w:lang w:val="ru-RU"/>
        </w:rPr>
        <w:t xml:space="preserve">на фоне </w:t>
      </w:r>
      <w:proofErr w:type="spellStart"/>
      <w:r w:rsidRPr="009014AB">
        <w:rPr>
          <w:rFonts w:cs="Times New Roman"/>
          <w:szCs w:val="28"/>
          <w:lang w:val="ru-RU"/>
        </w:rPr>
        <w:t>гиперплазии</w:t>
      </w:r>
      <w:proofErr w:type="spellEnd"/>
      <w:r w:rsidRPr="009014AB">
        <w:rPr>
          <w:rFonts w:cs="Times New Roman"/>
          <w:szCs w:val="28"/>
          <w:lang w:val="ru-RU"/>
        </w:rPr>
        <w:t xml:space="preserve"> эндометрия, 27 (62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 xml:space="preserve">8%) женщин имели </w:t>
      </w:r>
      <w:proofErr w:type="spellStart"/>
      <w:r w:rsidRPr="009014AB">
        <w:rPr>
          <w:rFonts w:cs="Times New Roman"/>
          <w:szCs w:val="28"/>
          <w:lang w:val="ru-RU"/>
        </w:rPr>
        <w:t>лейомиому</w:t>
      </w:r>
      <w:proofErr w:type="spellEnd"/>
      <w:r w:rsidRPr="009014AB">
        <w:rPr>
          <w:rFonts w:cs="Times New Roman"/>
          <w:szCs w:val="28"/>
          <w:lang w:val="ru-RU"/>
        </w:rPr>
        <w:t xml:space="preserve"> небольших размеров и 16 (37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 xml:space="preserve">2%) женщин </w:t>
      </w:r>
      <w:r>
        <w:rPr>
          <w:rFonts w:cs="Times New Roman"/>
          <w:szCs w:val="28"/>
          <w:lang w:val="ru-RU"/>
        </w:rPr>
        <w:t>-</w:t>
      </w:r>
      <w:r w:rsidRPr="009014AB">
        <w:rPr>
          <w:rFonts w:cs="Times New Roman"/>
          <w:szCs w:val="28"/>
          <w:lang w:val="ru-RU"/>
        </w:rPr>
        <w:t xml:space="preserve"> не имели </w:t>
      </w:r>
      <w:proofErr w:type="spellStart"/>
      <w:r w:rsidRPr="009014AB">
        <w:rPr>
          <w:rFonts w:cs="Times New Roman"/>
          <w:szCs w:val="28"/>
          <w:lang w:val="ru-RU"/>
        </w:rPr>
        <w:t>лейомиомной</w:t>
      </w:r>
      <w:proofErr w:type="spellEnd"/>
      <w:r w:rsidRPr="009014AB">
        <w:rPr>
          <w:rFonts w:cs="Times New Roman"/>
          <w:szCs w:val="28"/>
          <w:lang w:val="ru-RU"/>
        </w:rPr>
        <w:t xml:space="preserve"> болезни. Все женщины находились в </w:t>
      </w:r>
      <w:proofErr w:type="spellStart"/>
      <w:r w:rsidRPr="009014AB">
        <w:rPr>
          <w:rFonts w:cs="Times New Roman"/>
          <w:szCs w:val="28"/>
          <w:lang w:val="ru-RU"/>
        </w:rPr>
        <w:t>пременопаузе</w:t>
      </w:r>
      <w:proofErr w:type="spellEnd"/>
      <w:r w:rsidRPr="009014AB">
        <w:rPr>
          <w:rFonts w:cs="Times New Roman"/>
          <w:szCs w:val="28"/>
          <w:lang w:val="ru-RU"/>
        </w:rPr>
        <w:t xml:space="preserve"> и страдали периодиче</w:t>
      </w:r>
      <w:r>
        <w:rPr>
          <w:rFonts w:cs="Times New Roman"/>
          <w:szCs w:val="28"/>
          <w:lang w:val="ru-RU"/>
        </w:rPr>
        <w:t>скими маточными кровотечениями,</w:t>
      </w:r>
      <w:r w:rsidRPr="009014AB">
        <w:rPr>
          <w:rFonts w:cs="Times New Roman"/>
          <w:szCs w:val="28"/>
          <w:lang w:val="ru-RU"/>
        </w:rPr>
        <w:t xml:space="preserve"> причем у 27</w:t>
      </w:r>
      <w:r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(62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8%) пациенто</w:t>
      </w:r>
      <w:r>
        <w:rPr>
          <w:rFonts w:cs="Times New Roman"/>
          <w:szCs w:val="28"/>
          <w:lang w:val="ru-RU"/>
        </w:rPr>
        <w:t>в</w:t>
      </w:r>
      <w:r w:rsidRPr="009014AB">
        <w:rPr>
          <w:rFonts w:cs="Times New Roman"/>
          <w:szCs w:val="28"/>
          <w:lang w:val="ru-RU"/>
        </w:rPr>
        <w:t xml:space="preserve"> </w:t>
      </w:r>
      <w:proofErr w:type="spellStart"/>
      <w:r w:rsidRPr="009014AB">
        <w:rPr>
          <w:rFonts w:cs="Times New Roman"/>
          <w:szCs w:val="28"/>
          <w:lang w:val="ru-RU"/>
        </w:rPr>
        <w:t>дисфункцион</w:t>
      </w:r>
      <w:r>
        <w:rPr>
          <w:rFonts w:cs="Times New Roman"/>
          <w:szCs w:val="28"/>
          <w:lang w:val="ru-RU"/>
        </w:rPr>
        <w:t>а</w:t>
      </w:r>
      <w:r w:rsidRPr="009014AB">
        <w:rPr>
          <w:rFonts w:cs="Times New Roman"/>
          <w:szCs w:val="28"/>
          <w:lang w:val="ru-RU"/>
        </w:rPr>
        <w:t>льные</w:t>
      </w:r>
      <w:proofErr w:type="spellEnd"/>
      <w:r w:rsidRPr="009014AB">
        <w:rPr>
          <w:rFonts w:cs="Times New Roman"/>
          <w:szCs w:val="28"/>
          <w:lang w:val="ru-RU"/>
        </w:rPr>
        <w:t xml:space="preserve"> маточные кровотечения имели </w:t>
      </w:r>
      <w:proofErr w:type="spellStart"/>
      <w:r w:rsidRPr="009014AB">
        <w:rPr>
          <w:rFonts w:cs="Times New Roman"/>
          <w:szCs w:val="28"/>
          <w:lang w:val="ru-RU"/>
        </w:rPr>
        <w:t>рецидивирующий</w:t>
      </w:r>
      <w:proofErr w:type="spellEnd"/>
      <w:r w:rsidRPr="009014AB">
        <w:rPr>
          <w:rFonts w:cs="Times New Roman"/>
          <w:szCs w:val="28"/>
          <w:lang w:val="ru-RU"/>
        </w:rPr>
        <w:t xml:space="preserve"> характер, женщинам неоднократно проводились различные формы </w:t>
      </w:r>
      <w:proofErr w:type="spellStart"/>
      <w:r w:rsidRPr="009014AB">
        <w:rPr>
          <w:rFonts w:cs="Times New Roman"/>
          <w:szCs w:val="28"/>
          <w:lang w:val="ru-RU"/>
        </w:rPr>
        <w:t>гемостаза</w:t>
      </w:r>
      <w:proofErr w:type="spellEnd"/>
      <w:r w:rsidRPr="009014AB">
        <w:rPr>
          <w:rFonts w:cs="Times New Roman"/>
          <w:szCs w:val="28"/>
          <w:lang w:val="ru-RU"/>
        </w:rPr>
        <w:t xml:space="preserve"> (хирургический и</w:t>
      </w:r>
      <w:r>
        <w:rPr>
          <w:rFonts w:cs="Times New Roman"/>
          <w:szCs w:val="28"/>
          <w:lang w:val="ru-RU"/>
        </w:rPr>
        <w:t>ли гормональный).</w:t>
      </w:r>
    </w:p>
    <w:p w14:paraId="3473E30A" w14:textId="1E3E7ADE" w:rsidR="00623CFD" w:rsidRDefault="00591356" w:rsidP="00BC303E">
      <w:pPr>
        <w:pStyle w:val="a5"/>
        <w:shd w:val="clear" w:color="auto" w:fill="auto"/>
        <w:spacing w:before="30" w:after="0" w:line="360" w:lineRule="auto"/>
        <w:ind w:right="23" w:firstLine="284"/>
        <w:jc w:val="left"/>
        <w:rPr>
          <w:rFonts w:cs="Times New Roman"/>
          <w:b/>
          <w:sz w:val="28"/>
          <w:szCs w:val="28"/>
        </w:rPr>
      </w:pPr>
      <w:r w:rsidRPr="009014AB">
        <w:rPr>
          <w:rFonts w:cs="Times New Roman"/>
          <w:b/>
          <w:noProof/>
          <w:sz w:val="28"/>
          <w:szCs w:val="28"/>
        </w:rPr>
      </w:r>
      <w:bookmarkStart w:id="13" w:name="_MON_1723456483"/>
      <w:bookmarkEnd w:id="13"/>
      <w:r w:rsidR="00382B44" w:rsidRPr="009014AB">
        <w:rPr>
          <w:rFonts w:cs="Times New Roman"/>
          <w:b/>
          <w:sz w:val="28"/>
          <w:szCs w:val="28"/>
        </w:rPr>
        <w:object w:dxaOrig="7397" w:dyaOrig="4486" w14:anchorId="27707DA8">
          <v:shape id="_x0000_i1044" type="#_x0000_t75" style="width:422.4pt;height:240pt" o:ole="">
            <v:imagedata r:id="rId81" o:title=""/>
          </v:shape>
          <o:OLEObject Type="Embed" ProgID="Excel.Sheet.12" ShapeID="_x0000_i1044" DrawAspect="Content" ObjectID="_1779864171" r:id="rId82"/>
        </w:object>
      </w:r>
    </w:p>
    <w:p w14:paraId="69BF0F43" w14:textId="4A1981A3" w:rsidR="009752C0" w:rsidRPr="009752C0" w:rsidRDefault="009752C0" w:rsidP="009752C0">
      <w:pPr>
        <w:pStyle w:val="a5"/>
        <w:shd w:val="clear" w:color="auto" w:fill="auto"/>
        <w:spacing w:before="30" w:after="0" w:line="360" w:lineRule="auto"/>
        <w:ind w:right="23" w:firstLine="708"/>
        <w:jc w:val="left"/>
        <w:rPr>
          <w:rFonts w:cs="Times New Roman"/>
          <w:sz w:val="24"/>
          <w:szCs w:val="24"/>
        </w:rPr>
      </w:pPr>
      <w:r w:rsidRPr="009752C0">
        <w:rPr>
          <w:rFonts w:cs="Times New Roman"/>
          <w:sz w:val="24"/>
          <w:szCs w:val="24"/>
        </w:rPr>
        <w:t>Примечание: КС- климактерический синдром.</w:t>
      </w:r>
    </w:p>
    <w:p w14:paraId="5CD9D3FE" w14:textId="7166AFB9" w:rsidR="004120DB" w:rsidRPr="009014AB" w:rsidRDefault="00623CFD" w:rsidP="00C772B3">
      <w:pPr>
        <w:pStyle w:val="afd"/>
        <w:spacing w:line="360" w:lineRule="auto"/>
        <w:jc w:val="center"/>
        <w:rPr>
          <w:szCs w:val="28"/>
          <w:lang w:val="ru-RU"/>
        </w:rPr>
      </w:pPr>
      <w:r w:rsidRPr="009014AB">
        <w:rPr>
          <w:szCs w:val="28"/>
          <w:lang w:val="ru-RU"/>
        </w:rPr>
        <w:t>Рис</w:t>
      </w:r>
      <w:r w:rsidR="00ED3A08" w:rsidRPr="009014AB">
        <w:rPr>
          <w:szCs w:val="28"/>
          <w:lang w:val="ru-RU"/>
        </w:rPr>
        <w:t>унок</w:t>
      </w:r>
      <w:r w:rsidRPr="009014AB">
        <w:rPr>
          <w:szCs w:val="28"/>
          <w:lang w:val="ru-RU"/>
        </w:rPr>
        <w:t xml:space="preserve"> </w:t>
      </w:r>
      <w:r w:rsidR="00B04538">
        <w:rPr>
          <w:szCs w:val="28"/>
          <w:lang w:val="ru-RU"/>
        </w:rPr>
        <w:t>6</w:t>
      </w:r>
      <w:r w:rsidRPr="009014AB">
        <w:rPr>
          <w:szCs w:val="28"/>
          <w:lang w:val="ru-RU"/>
        </w:rPr>
        <w:t>.2.4.2</w:t>
      </w:r>
      <w:r w:rsidR="00A05C4C">
        <w:rPr>
          <w:szCs w:val="28"/>
          <w:lang w:val="ru-RU"/>
        </w:rPr>
        <w:t>.</w:t>
      </w:r>
      <w:r w:rsidR="00C772B3">
        <w:rPr>
          <w:szCs w:val="28"/>
          <w:lang w:val="ru-RU"/>
        </w:rPr>
        <w:t xml:space="preserve"> </w:t>
      </w:r>
      <w:r w:rsidRPr="009014AB">
        <w:rPr>
          <w:szCs w:val="28"/>
          <w:lang w:val="ru-RU"/>
        </w:rPr>
        <w:t>Вли</w:t>
      </w:r>
      <w:r w:rsidR="000C3546">
        <w:rPr>
          <w:szCs w:val="28"/>
          <w:lang w:val="ru-RU"/>
        </w:rPr>
        <w:t xml:space="preserve">яние комбинированной терапии на ММИ </w:t>
      </w:r>
      <w:r w:rsidRPr="009014AB">
        <w:rPr>
          <w:szCs w:val="28"/>
          <w:lang w:val="ru-RU"/>
        </w:rPr>
        <w:t xml:space="preserve">у женщин </w:t>
      </w:r>
      <w:r w:rsidR="007A734C" w:rsidRPr="009014AB">
        <w:rPr>
          <w:szCs w:val="28"/>
          <w:lang w:val="ru-RU"/>
        </w:rPr>
        <w:t>с климактерическим</w:t>
      </w:r>
      <w:r w:rsidRPr="009014AB">
        <w:rPr>
          <w:szCs w:val="28"/>
          <w:lang w:val="ru-RU"/>
        </w:rPr>
        <w:t xml:space="preserve"> синдромом различной степени тяжести</w:t>
      </w:r>
      <w:r w:rsidR="00C772B3">
        <w:rPr>
          <w:szCs w:val="28"/>
          <w:lang w:val="ru-RU"/>
        </w:rPr>
        <w:t>.</w:t>
      </w:r>
    </w:p>
    <w:p w14:paraId="0F203FF9" w14:textId="77777777" w:rsidR="00A05C4C" w:rsidRDefault="00A05C4C" w:rsidP="00A05C4C">
      <w:pPr>
        <w:spacing w:after="0" w:line="240" w:lineRule="auto"/>
        <w:ind w:firstLine="708"/>
        <w:jc w:val="both"/>
        <w:rPr>
          <w:rFonts w:cs="Times New Roman"/>
          <w:szCs w:val="28"/>
          <w:lang w:val="ru-RU"/>
        </w:rPr>
      </w:pPr>
    </w:p>
    <w:p w14:paraId="2BA69D8D" w14:textId="2CD06138" w:rsidR="00623CFD" w:rsidRPr="009014AB" w:rsidRDefault="000C3546" w:rsidP="00C772B3">
      <w:pPr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 xml:space="preserve">У женщин с </w:t>
      </w:r>
      <w:proofErr w:type="spellStart"/>
      <w:r w:rsidR="00C772B3">
        <w:rPr>
          <w:rFonts w:cs="Times New Roman"/>
          <w:szCs w:val="28"/>
          <w:lang w:val="ru-RU"/>
        </w:rPr>
        <w:t>гиперплазией</w:t>
      </w:r>
      <w:proofErr w:type="spellEnd"/>
      <w:r w:rsidR="00C772B3">
        <w:rPr>
          <w:rFonts w:cs="Times New Roman"/>
          <w:szCs w:val="28"/>
          <w:lang w:val="ru-RU"/>
        </w:rPr>
        <w:t xml:space="preserve"> эндометрия</w:t>
      </w:r>
      <w:r w:rsidR="00623CFD" w:rsidRPr="009014AB">
        <w:rPr>
          <w:rFonts w:cs="Times New Roman"/>
          <w:szCs w:val="28"/>
          <w:lang w:val="ru-RU"/>
        </w:rPr>
        <w:t xml:space="preserve"> с </w:t>
      </w:r>
      <w:proofErr w:type="spellStart"/>
      <w:r w:rsidR="00623CFD" w:rsidRPr="009014AB">
        <w:rPr>
          <w:rFonts w:cs="Times New Roman"/>
          <w:szCs w:val="28"/>
          <w:lang w:val="ru-RU"/>
        </w:rPr>
        <w:t>лейомиомой</w:t>
      </w:r>
      <w:proofErr w:type="spellEnd"/>
      <w:r w:rsidR="00623CFD" w:rsidRPr="009014AB">
        <w:rPr>
          <w:rFonts w:cs="Times New Roman"/>
          <w:szCs w:val="28"/>
          <w:lang w:val="ru-RU"/>
        </w:rPr>
        <w:t xml:space="preserve"> матки для оценки влияния ЛНГ</w:t>
      </w:r>
      <w:r w:rsidR="007A734C">
        <w:rPr>
          <w:rFonts w:cs="Times New Roman"/>
          <w:szCs w:val="28"/>
          <w:lang w:val="ru-RU"/>
        </w:rPr>
        <w:t xml:space="preserve"> </w:t>
      </w:r>
      <w:r w:rsidR="00623CFD" w:rsidRPr="009014AB">
        <w:rPr>
          <w:rFonts w:cs="Times New Roman"/>
          <w:szCs w:val="28"/>
          <w:lang w:val="ru-RU"/>
        </w:rPr>
        <w:t xml:space="preserve">ВМС «Мирена» на характер роста </w:t>
      </w:r>
      <w:proofErr w:type="spellStart"/>
      <w:r w:rsidR="00623CFD" w:rsidRPr="009014AB">
        <w:rPr>
          <w:rFonts w:cs="Times New Roman"/>
          <w:szCs w:val="28"/>
          <w:lang w:val="ru-RU"/>
        </w:rPr>
        <w:t>миоматозных</w:t>
      </w:r>
      <w:proofErr w:type="spellEnd"/>
      <w:r w:rsidR="00623CFD" w:rsidRPr="009014AB">
        <w:rPr>
          <w:rFonts w:cs="Times New Roman"/>
          <w:szCs w:val="28"/>
          <w:lang w:val="ru-RU"/>
        </w:rPr>
        <w:t xml:space="preserve"> узло</w:t>
      </w:r>
      <w:r>
        <w:rPr>
          <w:rFonts w:cs="Times New Roman"/>
          <w:szCs w:val="28"/>
          <w:lang w:val="ru-RU"/>
        </w:rPr>
        <w:t xml:space="preserve">в, </w:t>
      </w:r>
      <w:r w:rsidR="00623CFD" w:rsidRPr="009014AB">
        <w:rPr>
          <w:rFonts w:cs="Times New Roman"/>
          <w:szCs w:val="28"/>
          <w:lang w:val="ru-RU"/>
        </w:rPr>
        <w:t>определяли объем</w:t>
      </w:r>
      <w:r>
        <w:rPr>
          <w:rFonts w:cs="Times New Roman"/>
          <w:szCs w:val="28"/>
          <w:lang w:val="ru-RU"/>
        </w:rPr>
        <w:t xml:space="preserve"> матки по специальной формуле, </w:t>
      </w:r>
      <w:r w:rsidR="00623CFD" w:rsidRPr="009014AB">
        <w:rPr>
          <w:rFonts w:cs="Times New Roman"/>
          <w:szCs w:val="28"/>
          <w:lang w:val="ru-RU"/>
        </w:rPr>
        <w:t xml:space="preserve">измеряя диаметры и количество всех узлов, в особенности диаметр </w:t>
      </w:r>
      <w:r>
        <w:rPr>
          <w:rFonts w:cs="Times New Roman"/>
          <w:szCs w:val="28"/>
          <w:lang w:val="ru-RU"/>
        </w:rPr>
        <w:t xml:space="preserve">доминантного узла. Все женщины </w:t>
      </w:r>
      <w:r w:rsidR="00623CFD" w:rsidRPr="009014AB">
        <w:rPr>
          <w:rFonts w:cs="Times New Roman"/>
          <w:szCs w:val="28"/>
          <w:lang w:val="ru-RU"/>
        </w:rPr>
        <w:t>после введения «</w:t>
      </w:r>
      <w:proofErr w:type="spellStart"/>
      <w:r w:rsidR="00623CFD" w:rsidRPr="009014AB">
        <w:rPr>
          <w:rFonts w:cs="Times New Roman"/>
          <w:szCs w:val="28"/>
          <w:lang w:val="ru-RU"/>
        </w:rPr>
        <w:t>внутриматочной</w:t>
      </w:r>
      <w:proofErr w:type="spellEnd"/>
      <w:r w:rsidR="00623CFD" w:rsidRPr="009014AB">
        <w:rPr>
          <w:rFonts w:cs="Times New Roman"/>
          <w:szCs w:val="28"/>
          <w:lang w:val="ru-RU"/>
        </w:rPr>
        <w:t xml:space="preserve"> </w:t>
      </w:r>
      <w:proofErr w:type="spellStart"/>
      <w:r w:rsidR="00623CFD" w:rsidRPr="009014AB">
        <w:rPr>
          <w:rFonts w:cs="Times New Roman"/>
          <w:szCs w:val="28"/>
          <w:lang w:val="ru-RU"/>
        </w:rPr>
        <w:t>левоноргестереловой</w:t>
      </w:r>
      <w:proofErr w:type="spellEnd"/>
      <w:r w:rsidR="00623CFD" w:rsidRPr="009014AB">
        <w:rPr>
          <w:rFonts w:cs="Times New Roman"/>
          <w:szCs w:val="28"/>
          <w:lang w:val="ru-RU"/>
        </w:rPr>
        <w:t xml:space="preserve"> гормональной системы «Мирена» отмечали небольшой дискомфорт, связанный с появлением длительных кровянистых мажущих выделений и тянущих болей внизу живота в </w:t>
      </w:r>
      <w:r w:rsidR="00623CFD" w:rsidRPr="009014AB">
        <w:rPr>
          <w:rFonts w:cs="Times New Roman"/>
          <w:szCs w:val="28"/>
          <w:lang w:val="ru-RU"/>
        </w:rPr>
        <w:lastRenderedPageBreak/>
        <w:t xml:space="preserve">первый месяц после введения системы «Мирена». По истечении 1 месяца </w:t>
      </w:r>
      <w:proofErr w:type="spellStart"/>
      <w:r w:rsidR="00623CFD" w:rsidRPr="009014AB">
        <w:rPr>
          <w:rFonts w:cs="Times New Roman"/>
          <w:szCs w:val="28"/>
          <w:lang w:val="ru-RU"/>
        </w:rPr>
        <w:t>внутриматочного</w:t>
      </w:r>
      <w:proofErr w:type="spellEnd"/>
      <w:r w:rsidR="00623CFD" w:rsidRPr="009014AB">
        <w:rPr>
          <w:rFonts w:cs="Times New Roman"/>
          <w:szCs w:val="28"/>
          <w:lang w:val="ru-RU"/>
        </w:rPr>
        <w:t xml:space="preserve"> дозированного выделения ЛНГ</w:t>
      </w:r>
      <w:r>
        <w:rPr>
          <w:rFonts w:cs="Times New Roman"/>
          <w:szCs w:val="28"/>
          <w:lang w:val="ru-RU"/>
        </w:rPr>
        <w:t>, которое обеспечивала «Мирена»</w:t>
      </w:r>
      <w:r w:rsidR="00623CFD" w:rsidRPr="009014AB">
        <w:rPr>
          <w:rFonts w:cs="Times New Roman"/>
          <w:szCs w:val="28"/>
          <w:lang w:val="ru-RU"/>
        </w:rPr>
        <w:t xml:space="preserve"> наметилась положительная тенденция к уменьшению количества дней «</w:t>
      </w:r>
      <w:proofErr w:type="spellStart"/>
      <w:r w:rsidR="00623CFD" w:rsidRPr="009014AB">
        <w:rPr>
          <w:rFonts w:cs="Times New Roman"/>
          <w:szCs w:val="28"/>
          <w:lang w:val="ru-RU"/>
        </w:rPr>
        <w:t>кровомазанья</w:t>
      </w:r>
      <w:proofErr w:type="spellEnd"/>
      <w:r w:rsidR="00623CFD" w:rsidRPr="009014AB">
        <w:rPr>
          <w:rFonts w:cs="Times New Roman"/>
          <w:szCs w:val="28"/>
          <w:lang w:val="ru-RU"/>
        </w:rPr>
        <w:t>» с 17</w:t>
      </w:r>
      <w:r w:rsidR="007A734C">
        <w:rPr>
          <w:rFonts w:cs="Times New Roman"/>
          <w:szCs w:val="28"/>
          <w:lang w:val="ru-RU"/>
        </w:rPr>
        <w:t>,</w:t>
      </w:r>
      <w:r w:rsidR="00623CFD" w:rsidRPr="009014AB">
        <w:rPr>
          <w:rFonts w:cs="Times New Roman"/>
          <w:szCs w:val="28"/>
          <w:lang w:val="ru-RU"/>
        </w:rPr>
        <w:t>1 до 13</w:t>
      </w:r>
      <w:r w:rsidR="007A734C">
        <w:rPr>
          <w:rFonts w:cs="Times New Roman"/>
          <w:szCs w:val="28"/>
          <w:lang w:val="ru-RU"/>
        </w:rPr>
        <w:t>,</w:t>
      </w:r>
      <w:r w:rsidR="00623CFD" w:rsidRPr="009014AB">
        <w:rPr>
          <w:rFonts w:cs="Times New Roman"/>
          <w:szCs w:val="28"/>
          <w:lang w:val="ru-RU"/>
        </w:rPr>
        <w:t>8 дней, а к 6 месяцу терапии продолжительность «</w:t>
      </w:r>
      <w:proofErr w:type="spellStart"/>
      <w:r w:rsidR="00623CFD" w:rsidRPr="009014AB">
        <w:rPr>
          <w:rFonts w:cs="Times New Roman"/>
          <w:szCs w:val="28"/>
          <w:lang w:val="ru-RU"/>
        </w:rPr>
        <w:t>кровомазанья</w:t>
      </w:r>
      <w:proofErr w:type="spellEnd"/>
      <w:r w:rsidR="00623CFD" w:rsidRPr="009014AB">
        <w:rPr>
          <w:rFonts w:cs="Times New Roman"/>
          <w:szCs w:val="28"/>
          <w:lang w:val="ru-RU"/>
        </w:rPr>
        <w:t>» сократилась в три раза (5</w:t>
      </w:r>
      <w:r w:rsidR="007A734C">
        <w:rPr>
          <w:rFonts w:cs="Times New Roman"/>
          <w:szCs w:val="28"/>
          <w:lang w:val="ru-RU"/>
        </w:rPr>
        <w:t>,</w:t>
      </w:r>
      <w:r w:rsidR="00623CFD" w:rsidRPr="009014AB">
        <w:rPr>
          <w:rFonts w:cs="Times New Roman"/>
          <w:szCs w:val="28"/>
          <w:lang w:val="ru-RU"/>
        </w:rPr>
        <w:t>6 дней), после 12 месяцев среднее количество дней составило 3</w:t>
      </w:r>
      <w:r w:rsidR="007A734C">
        <w:rPr>
          <w:rFonts w:cs="Times New Roman"/>
          <w:szCs w:val="28"/>
          <w:lang w:val="ru-RU"/>
        </w:rPr>
        <w:t>,</w:t>
      </w:r>
      <w:r w:rsidR="00623CFD" w:rsidRPr="009014AB">
        <w:rPr>
          <w:rFonts w:cs="Times New Roman"/>
          <w:szCs w:val="28"/>
          <w:lang w:val="ru-RU"/>
        </w:rPr>
        <w:t>8 дня</w:t>
      </w:r>
      <w:r w:rsidR="004120DB" w:rsidRPr="009014AB">
        <w:rPr>
          <w:rFonts w:cs="Times New Roman"/>
          <w:szCs w:val="28"/>
          <w:lang w:val="ru-RU"/>
        </w:rPr>
        <w:t xml:space="preserve"> (рис</w:t>
      </w:r>
      <w:r w:rsidR="00127959" w:rsidRPr="009014AB">
        <w:rPr>
          <w:rFonts w:cs="Times New Roman"/>
          <w:szCs w:val="28"/>
          <w:lang w:val="ru-RU"/>
        </w:rPr>
        <w:t xml:space="preserve">унок </w:t>
      </w:r>
      <w:r w:rsidR="00B04538">
        <w:rPr>
          <w:rFonts w:cs="Times New Roman"/>
          <w:szCs w:val="28"/>
          <w:lang w:val="ru-RU"/>
        </w:rPr>
        <w:t>6</w:t>
      </w:r>
      <w:r w:rsidR="004120DB" w:rsidRPr="009014AB">
        <w:rPr>
          <w:rFonts w:cs="Times New Roman"/>
          <w:szCs w:val="28"/>
          <w:lang w:val="ru-RU"/>
        </w:rPr>
        <w:t>.2.4.3)</w:t>
      </w:r>
      <w:r w:rsidR="00623CFD" w:rsidRPr="009014AB">
        <w:rPr>
          <w:rFonts w:cs="Times New Roman"/>
          <w:szCs w:val="28"/>
          <w:lang w:val="ru-RU"/>
        </w:rPr>
        <w:t xml:space="preserve">. </w:t>
      </w:r>
      <w:r w:rsidR="00DA1FF5" w:rsidRPr="009014AB">
        <w:rPr>
          <w:rFonts w:cs="Times New Roman"/>
          <w:szCs w:val="28"/>
          <w:lang w:val="ru-RU"/>
        </w:rPr>
        <w:t>Важно отметить, что на фоне ЛНГ</w:t>
      </w:r>
      <w:r w:rsidR="00DA1FF5">
        <w:rPr>
          <w:rFonts w:cs="Times New Roman"/>
          <w:szCs w:val="28"/>
          <w:lang w:val="ru-RU"/>
        </w:rPr>
        <w:t xml:space="preserve"> -</w:t>
      </w:r>
      <w:r w:rsidR="00DA1FF5" w:rsidRPr="009014AB">
        <w:rPr>
          <w:rFonts w:cs="Times New Roman"/>
          <w:szCs w:val="28"/>
          <w:lang w:val="ru-RU"/>
        </w:rPr>
        <w:t xml:space="preserve"> </w:t>
      </w:r>
      <w:proofErr w:type="spellStart"/>
      <w:r w:rsidR="00DA1FF5" w:rsidRPr="009014AB">
        <w:rPr>
          <w:rFonts w:cs="Times New Roman"/>
          <w:szCs w:val="28"/>
          <w:lang w:val="ru-RU"/>
        </w:rPr>
        <w:t>внутриматочной</w:t>
      </w:r>
      <w:proofErr w:type="spellEnd"/>
      <w:r w:rsidR="00DA1FF5" w:rsidRPr="009014AB">
        <w:rPr>
          <w:rFonts w:cs="Times New Roman"/>
          <w:szCs w:val="28"/>
          <w:lang w:val="ru-RU"/>
        </w:rPr>
        <w:t xml:space="preserve"> системы ни у одной женщины в течение года наблюдения не было кровотечения, требующего хирургического </w:t>
      </w:r>
      <w:proofErr w:type="spellStart"/>
      <w:r w:rsidR="00DA1FF5" w:rsidRPr="009014AB">
        <w:rPr>
          <w:rFonts w:cs="Times New Roman"/>
          <w:szCs w:val="28"/>
          <w:lang w:val="ru-RU"/>
        </w:rPr>
        <w:t>гемостаза</w:t>
      </w:r>
      <w:proofErr w:type="spellEnd"/>
      <w:r w:rsidR="00DA1FF5" w:rsidRPr="009014AB">
        <w:rPr>
          <w:rFonts w:cs="Times New Roman"/>
          <w:szCs w:val="28"/>
          <w:lang w:val="ru-RU"/>
        </w:rPr>
        <w:t>.</w:t>
      </w:r>
    </w:p>
    <w:p w14:paraId="31F701BD" w14:textId="6EAE74F5" w:rsidR="00623CFD" w:rsidRPr="009014AB" w:rsidRDefault="00591356" w:rsidP="000C3546">
      <w:pPr>
        <w:spacing w:before="30" w:after="0" w:line="360" w:lineRule="auto"/>
        <w:ind w:firstLine="284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noProof/>
          <w:szCs w:val="28"/>
          <w:lang w:val="ru-RU"/>
        </w:rPr>
      </w:r>
      <w:bookmarkStart w:id="14" w:name="_MON_1723456564"/>
      <w:bookmarkEnd w:id="14"/>
      <w:r w:rsidR="00382B44" w:rsidRPr="009014AB">
        <w:rPr>
          <w:rFonts w:cs="Times New Roman"/>
          <w:szCs w:val="28"/>
          <w:lang w:val="ru-RU"/>
        </w:rPr>
        <w:object w:dxaOrig="7440" w:dyaOrig="4485" w14:anchorId="21916F46">
          <v:shape id="_x0000_i1045" type="#_x0000_t75" style="width:427.2pt;height:241.6pt" o:ole="">
            <v:imagedata r:id="rId83" o:title=""/>
          </v:shape>
          <o:OLEObject Type="Embed" ProgID="Excel.Sheet.12" ShapeID="_x0000_i1045" DrawAspect="Content" ObjectID="_1779864172" r:id="rId84"/>
        </w:object>
      </w:r>
    </w:p>
    <w:p w14:paraId="6C0A8F7E" w14:textId="7ECE3087" w:rsidR="00623CFD" w:rsidRPr="009014AB" w:rsidRDefault="00ED3A08" w:rsidP="00C772B3">
      <w:pPr>
        <w:spacing w:after="0" w:line="360" w:lineRule="auto"/>
        <w:ind w:firstLine="284"/>
        <w:jc w:val="center"/>
        <w:rPr>
          <w:rFonts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 xml:space="preserve">Рисунок </w:t>
      </w:r>
      <w:r w:rsidR="00B04538">
        <w:rPr>
          <w:rFonts w:cs="Times New Roman"/>
          <w:szCs w:val="28"/>
          <w:lang w:val="ru-RU"/>
        </w:rPr>
        <w:t>6</w:t>
      </w:r>
      <w:r w:rsidR="00623CFD" w:rsidRPr="009014AB">
        <w:rPr>
          <w:rFonts w:cs="Times New Roman"/>
          <w:szCs w:val="28"/>
          <w:lang w:val="ru-RU"/>
        </w:rPr>
        <w:t>.2.4.3</w:t>
      </w:r>
      <w:r w:rsidR="00A05C4C">
        <w:rPr>
          <w:rFonts w:cs="Times New Roman"/>
          <w:szCs w:val="28"/>
          <w:lang w:val="ru-RU"/>
        </w:rPr>
        <w:t>.</w:t>
      </w:r>
      <w:r w:rsidR="00C772B3">
        <w:rPr>
          <w:rFonts w:cs="Times New Roman"/>
          <w:szCs w:val="28"/>
          <w:lang w:val="ru-RU"/>
        </w:rPr>
        <w:t xml:space="preserve"> </w:t>
      </w:r>
      <w:r w:rsidR="00623CFD" w:rsidRPr="009014AB">
        <w:rPr>
          <w:rFonts w:cs="Times New Roman"/>
          <w:szCs w:val="28"/>
          <w:lang w:val="ru-RU"/>
        </w:rPr>
        <w:t>Среднее количество дней «</w:t>
      </w:r>
      <w:proofErr w:type="spellStart"/>
      <w:r w:rsidR="00623CFD" w:rsidRPr="009014AB">
        <w:rPr>
          <w:rFonts w:cs="Times New Roman"/>
          <w:szCs w:val="28"/>
          <w:lang w:val="ru-RU"/>
        </w:rPr>
        <w:t>кровомазанья</w:t>
      </w:r>
      <w:proofErr w:type="spellEnd"/>
      <w:r w:rsidR="00623CFD" w:rsidRPr="009014AB">
        <w:rPr>
          <w:rFonts w:cs="Times New Roman"/>
          <w:szCs w:val="28"/>
          <w:lang w:val="ru-RU"/>
        </w:rPr>
        <w:t xml:space="preserve">» у женщин с </w:t>
      </w:r>
      <w:proofErr w:type="spellStart"/>
      <w:r w:rsidR="00623CFD" w:rsidRPr="009014AB">
        <w:rPr>
          <w:rFonts w:cs="Times New Roman"/>
          <w:szCs w:val="28"/>
          <w:lang w:val="ru-RU"/>
        </w:rPr>
        <w:t>гиперплазией</w:t>
      </w:r>
      <w:proofErr w:type="spellEnd"/>
      <w:r w:rsidR="00623CFD" w:rsidRPr="009014AB">
        <w:rPr>
          <w:rFonts w:cs="Times New Roman"/>
          <w:szCs w:val="28"/>
          <w:lang w:val="ru-RU"/>
        </w:rPr>
        <w:t xml:space="preserve"> эндометрия на фоне Л</w:t>
      </w:r>
      <w:r w:rsidRPr="009014AB">
        <w:rPr>
          <w:rFonts w:cs="Times New Roman"/>
          <w:szCs w:val="28"/>
          <w:lang w:val="ru-RU"/>
        </w:rPr>
        <w:t>НГ</w:t>
      </w:r>
      <w:r w:rsidR="000126F3">
        <w:rPr>
          <w:rFonts w:cs="Times New Roman"/>
          <w:szCs w:val="28"/>
          <w:lang w:val="ru-RU"/>
        </w:rPr>
        <w:t xml:space="preserve"> </w:t>
      </w:r>
      <w:proofErr w:type="spellStart"/>
      <w:r w:rsidRPr="009014AB">
        <w:rPr>
          <w:rFonts w:cs="Times New Roman"/>
          <w:szCs w:val="28"/>
          <w:lang w:val="ru-RU"/>
        </w:rPr>
        <w:t>внутриматочной</w:t>
      </w:r>
      <w:proofErr w:type="spellEnd"/>
      <w:r w:rsidRPr="009014AB">
        <w:rPr>
          <w:rFonts w:cs="Times New Roman"/>
          <w:szCs w:val="28"/>
          <w:lang w:val="ru-RU"/>
        </w:rPr>
        <w:t xml:space="preserve"> системы и МГТ</w:t>
      </w:r>
      <w:r w:rsidR="00C772B3">
        <w:rPr>
          <w:rFonts w:cs="Times New Roman"/>
          <w:szCs w:val="28"/>
          <w:lang w:val="ru-RU"/>
        </w:rPr>
        <w:t>.</w:t>
      </w:r>
    </w:p>
    <w:p w14:paraId="5C1626A9" w14:textId="77777777" w:rsidR="00C772B3" w:rsidRDefault="00C772B3" w:rsidP="009752C0">
      <w:pPr>
        <w:spacing w:after="0" w:line="240" w:lineRule="auto"/>
        <w:ind w:firstLine="284"/>
        <w:jc w:val="both"/>
        <w:rPr>
          <w:rFonts w:cs="Times New Roman"/>
          <w:szCs w:val="28"/>
          <w:lang w:val="ru-RU"/>
        </w:rPr>
      </w:pPr>
    </w:p>
    <w:p w14:paraId="6C2FBAD3" w14:textId="1DD19CC8" w:rsidR="00623CFD" w:rsidRPr="009014AB" w:rsidRDefault="00623CFD" w:rsidP="00C772B3">
      <w:pPr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>Частота аменореи после 6 месяцев терапии составила 18</w:t>
      </w:r>
      <w:r w:rsidR="00C772B3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(41</w:t>
      </w:r>
      <w:r w:rsidR="000126F3"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 xml:space="preserve">9%), после 12 месяцев </w:t>
      </w:r>
      <w:r w:rsidR="00C772B3">
        <w:rPr>
          <w:rFonts w:cs="Times New Roman"/>
          <w:szCs w:val="28"/>
          <w:lang w:val="ru-RU"/>
        </w:rPr>
        <w:t>–</w:t>
      </w:r>
      <w:r w:rsidRPr="009014AB">
        <w:rPr>
          <w:rFonts w:cs="Times New Roman"/>
          <w:szCs w:val="28"/>
          <w:lang w:val="ru-RU"/>
        </w:rPr>
        <w:t xml:space="preserve"> 27</w:t>
      </w:r>
      <w:r w:rsidR="00C772B3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(62</w:t>
      </w:r>
      <w:r w:rsidR="000126F3"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8%). Большинство женщин данной клинической группы испытывали менструальный комфорт</w:t>
      </w:r>
      <w:r w:rsidR="00127959" w:rsidRPr="009014AB">
        <w:rPr>
          <w:rFonts w:cs="Times New Roman"/>
          <w:szCs w:val="28"/>
          <w:lang w:val="ru-RU"/>
        </w:rPr>
        <w:t xml:space="preserve"> (рисунок </w:t>
      </w:r>
      <w:r w:rsidR="00B04538">
        <w:rPr>
          <w:rFonts w:cs="Times New Roman"/>
          <w:szCs w:val="28"/>
          <w:lang w:val="ru-RU"/>
        </w:rPr>
        <w:t>6</w:t>
      </w:r>
      <w:r w:rsidR="004120DB" w:rsidRPr="009014AB">
        <w:rPr>
          <w:rFonts w:cs="Times New Roman"/>
          <w:szCs w:val="28"/>
          <w:lang w:val="ru-RU"/>
        </w:rPr>
        <w:t>.2.4.4).</w:t>
      </w:r>
      <w:r w:rsidR="00F87583" w:rsidRPr="00F87583">
        <w:rPr>
          <w:rFonts w:cs="Times New Roman"/>
          <w:color w:val="000000" w:themeColor="text1"/>
          <w:szCs w:val="28"/>
          <w:lang w:val="ru-RU"/>
        </w:rPr>
        <w:t xml:space="preserve"> </w:t>
      </w:r>
    </w:p>
    <w:p w14:paraId="7E1F19C6" w14:textId="1050DB67" w:rsidR="00623CFD" w:rsidRPr="009014AB" w:rsidRDefault="00591356" w:rsidP="000C3546">
      <w:pPr>
        <w:spacing w:before="30" w:after="0" w:line="360" w:lineRule="auto"/>
        <w:ind w:firstLine="284"/>
        <w:jc w:val="both"/>
        <w:rPr>
          <w:rFonts w:cs="Times New Roman"/>
          <w:b/>
          <w:szCs w:val="28"/>
          <w:lang w:val="ru-RU"/>
        </w:rPr>
      </w:pPr>
      <w:r w:rsidRPr="009014AB">
        <w:rPr>
          <w:rFonts w:cs="Times New Roman"/>
          <w:b/>
          <w:noProof/>
          <w:szCs w:val="28"/>
          <w:lang w:val="ru-RU"/>
        </w:rPr>
        <w:lastRenderedPageBreak/>
      </w:r>
      <w:r w:rsidR="00382B44" w:rsidRPr="009014AB">
        <w:rPr>
          <w:rFonts w:cs="Times New Roman"/>
          <w:b/>
          <w:szCs w:val="28"/>
          <w:lang w:val="ru-RU"/>
        </w:rPr>
        <w:object w:dxaOrig="7190" w:dyaOrig="4084" w14:anchorId="636690B7">
          <v:shape id="_x0000_i1046" type="#_x0000_t75" style="width:433.6pt;height:240pt" o:ole="">
            <v:imagedata r:id="rId85" o:title=""/>
          </v:shape>
          <o:OLEObject Type="Embed" ProgID="Excel.Sheet.12" ShapeID="_x0000_i1046" DrawAspect="Content" ObjectID="_1779864173" r:id="rId86"/>
        </w:object>
      </w:r>
    </w:p>
    <w:p w14:paraId="0A2CBB24" w14:textId="5252A34C" w:rsidR="00623CFD" w:rsidRPr="009014AB" w:rsidRDefault="00ED3A08" w:rsidP="00C772B3">
      <w:pPr>
        <w:spacing w:after="0" w:line="360" w:lineRule="auto"/>
        <w:ind w:firstLine="284"/>
        <w:jc w:val="center"/>
        <w:rPr>
          <w:rFonts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>Рисунок</w:t>
      </w:r>
      <w:r w:rsidR="00623CFD" w:rsidRPr="009014AB">
        <w:rPr>
          <w:rFonts w:cs="Times New Roman"/>
          <w:szCs w:val="28"/>
          <w:lang w:val="ru-RU"/>
        </w:rPr>
        <w:t xml:space="preserve"> </w:t>
      </w:r>
      <w:r w:rsidR="00B04538">
        <w:rPr>
          <w:rFonts w:cs="Times New Roman"/>
          <w:szCs w:val="28"/>
          <w:lang w:val="ru-RU"/>
        </w:rPr>
        <w:t>6.</w:t>
      </w:r>
      <w:r w:rsidR="00623CFD" w:rsidRPr="009014AB">
        <w:rPr>
          <w:rFonts w:cs="Times New Roman"/>
          <w:szCs w:val="28"/>
          <w:lang w:val="ru-RU"/>
        </w:rPr>
        <w:t>2.</w:t>
      </w:r>
      <w:r w:rsidRPr="009014AB">
        <w:rPr>
          <w:rFonts w:cs="Times New Roman"/>
          <w:szCs w:val="28"/>
          <w:lang w:val="ru-RU"/>
        </w:rPr>
        <w:t>4.4</w:t>
      </w:r>
      <w:r w:rsidR="00A05C4C">
        <w:rPr>
          <w:rFonts w:cs="Times New Roman"/>
          <w:szCs w:val="28"/>
          <w:lang w:val="ru-RU"/>
        </w:rPr>
        <w:t>.</w:t>
      </w:r>
      <w:r w:rsidR="00C772B3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 xml:space="preserve"> </w:t>
      </w:r>
      <w:r w:rsidR="00C772B3">
        <w:rPr>
          <w:rFonts w:cs="Times New Roman"/>
          <w:szCs w:val="28"/>
          <w:lang w:val="ru-RU"/>
        </w:rPr>
        <w:t xml:space="preserve">Удельный вес </w:t>
      </w:r>
      <w:r w:rsidRPr="009014AB">
        <w:rPr>
          <w:rFonts w:cs="Times New Roman"/>
          <w:szCs w:val="28"/>
          <w:lang w:val="ru-RU"/>
        </w:rPr>
        <w:t xml:space="preserve">аменореи у женщин </w:t>
      </w:r>
      <w:r w:rsidR="00623CFD" w:rsidRPr="009014AB">
        <w:rPr>
          <w:rFonts w:cs="Times New Roman"/>
          <w:szCs w:val="28"/>
          <w:lang w:val="ru-RU"/>
        </w:rPr>
        <w:t xml:space="preserve">с патологическим </w:t>
      </w:r>
      <w:proofErr w:type="spellStart"/>
      <w:r w:rsidR="00623CFD" w:rsidRPr="009014AB">
        <w:rPr>
          <w:rFonts w:cs="Times New Roman"/>
          <w:szCs w:val="28"/>
          <w:lang w:val="ru-RU"/>
        </w:rPr>
        <w:t>климактерием</w:t>
      </w:r>
      <w:proofErr w:type="spellEnd"/>
      <w:r w:rsidR="00623CFD" w:rsidRPr="009014AB">
        <w:rPr>
          <w:rFonts w:cs="Times New Roman"/>
          <w:szCs w:val="28"/>
          <w:lang w:val="ru-RU"/>
        </w:rPr>
        <w:t xml:space="preserve"> на фоне </w:t>
      </w:r>
      <w:proofErr w:type="spellStart"/>
      <w:r w:rsidR="00623CFD" w:rsidRPr="009014AB">
        <w:rPr>
          <w:rFonts w:cs="Times New Roman"/>
          <w:szCs w:val="28"/>
          <w:lang w:val="ru-RU"/>
        </w:rPr>
        <w:t>гиперплазии</w:t>
      </w:r>
      <w:proofErr w:type="spellEnd"/>
      <w:r w:rsidR="00623CFD" w:rsidRPr="009014AB">
        <w:rPr>
          <w:rFonts w:cs="Times New Roman"/>
          <w:szCs w:val="28"/>
          <w:lang w:val="ru-RU"/>
        </w:rPr>
        <w:t xml:space="preserve"> эндометрия в динамике лечения</w:t>
      </w:r>
      <w:r w:rsidR="00C772B3">
        <w:rPr>
          <w:rFonts w:cs="Times New Roman"/>
          <w:szCs w:val="28"/>
          <w:lang w:val="ru-RU"/>
        </w:rPr>
        <w:t>.</w:t>
      </w:r>
    </w:p>
    <w:p w14:paraId="0D786446" w14:textId="77777777" w:rsidR="00DA1FF5" w:rsidRPr="009014AB" w:rsidRDefault="00DA1FF5" w:rsidP="00DA1FF5">
      <w:pPr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color w:val="000000" w:themeColor="text1"/>
          <w:szCs w:val="28"/>
          <w:lang w:val="ru-RU"/>
        </w:rPr>
        <w:t xml:space="preserve">В ходе УЗИ динамического контроля у женщин с </w:t>
      </w:r>
      <w:proofErr w:type="spellStart"/>
      <w:r w:rsidRPr="009014AB">
        <w:rPr>
          <w:rFonts w:cs="Times New Roman"/>
          <w:color w:val="000000" w:themeColor="text1"/>
          <w:szCs w:val="28"/>
          <w:lang w:val="ru-RU"/>
        </w:rPr>
        <w:t>гиперплазией</w:t>
      </w:r>
      <w:proofErr w:type="spellEnd"/>
      <w:r w:rsidRPr="009014AB">
        <w:rPr>
          <w:rFonts w:cs="Times New Roman"/>
          <w:color w:val="000000" w:themeColor="text1"/>
          <w:szCs w:val="28"/>
          <w:lang w:val="ru-RU"/>
        </w:rPr>
        <w:t xml:space="preserve"> эндометрия на фоне </w:t>
      </w:r>
      <w:proofErr w:type="spellStart"/>
      <w:r w:rsidRPr="009014AB">
        <w:rPr>
          <w:rFonts w:cs="Times New Roman"/>
          <w:color w:val="000000" w:themeColor="text1"/>
          <w:szCs w:val="28"/>
          <w:lang w:val="ru-RU"/>
        </w:rPr>
        <w:t>лейомиомы</w:t>
      </w:r>
      <w:proofErr w:type="spellEnd"/>
      <w:r w:rsidRPr="009014AB">
        <w:rPr>
          <w:rFonts w:cs="Times New Roman"/>
          <w:color w:val="000000" w:themeColor="text1"/>
          <w:szCs w:val="28"/>
          <w:lang w:val="ru-RU"/>
        </w:rPr>
        <w:t>, получавших лечение ВМС «Мирена», объем матки ч</w:t>
      </w:r>
      <w:r>
        <w:rPr>
          <w:rFonts w:cs="Times New Roman"/>
          <w:color w:val="000000" w:themeColor="text1"/>
          <w:szCs w:val="28"/>
          <w:lang w:val="ru-RU"/>
        </w:rPr>
        <w:t>ерез 6 месяцев уменьшился на 10,</w:t>
      </w:r>
      <w:r w:rsidRPr="009014AB">
        <w:rPr>
          <w:rFonts w:cs="Times New Roman"/>
          <w:color w:val="000000" w:themeColor="text1"/>
          <w:szCs w:val="28"/>
          <w:lang w:val="ru-RU"/>
        </w:rPr>
        <w:t>4% - у 27 (55</w:t>
      </w:r>
      <w:r>
        <w:rPr>
          <w:rFonts w:cs="Times New Roman"/>
          <w:color w:val="000000" w:themeColor="text1"/>
          <w:szCs w:val="28"/>
          <w:lang w:val="ru-RU"/>
        </w:rPr>
        <w:t>,</w:t>
      </w:r>
      <w:r w:rsidRPr="009014AB">
        <w:rPr>
          <w:rFonts w:cs="Times New Roman"/>
          <w:color w:val="000000" w:themeColor="text1"/>
          <w:szCs w:val="28"/>
          <w:lang w:val="ru-RU"/>
        </w:rPr>
        <w:t>8%) женщин, у 16</w:t>
      </w:r>
      <w:r>
        <w:rPr>
          <w:rFonts w:cs="Times New Roman"/>
          <w:color w:val="000000" w:themeColor="text1"/>
          <w:szCs w:val="28"/>
          <w:lang w:val="ru-RU"/>
        </w:rPr>
        <w:t xml:space="preserve"> </w:t>
      </w:r>
      <w:r w:rsidRPr="009014AB">
        <w:rPr>
          <w:rFonts w:cs="Times New Roman"/>
          <w:color w:val="000000" w:themeColor="text1"/>
          <w:szCs w:val="28"/>
          <w:lang w:val="ru-RU"/>
        </w:rPr>
        <w:t>(37</w:t>
      </w:r>
      <w:r>
        <w:rPr>
          <w:rFonts w:cs="Times New Roman"/>
          <w:color w:val="000000" w:themeColor="text1"/>
          <w:szCs w:val="28"/>
          <w:lang w:val="ru-RU"/>
        </w:rPr>
        <w:t>,</w:t>
      </w:r>
      <w:r w:rsidRPr="009014AB">
        <w:rPr>
          <w:rFonts w:cs="Times New Roman"/>
          <w:color w:val="000000" w:themeColor="text1"/>
          <w:szCs w:val="28"/>
          <w:lang w:val="ru-RU"/>
        </w:rPr>
        <w:t>2%) женщин - объем матки не изменился.</w:t>
      </w:r>
    </w:p>
    <w:p w14:paraId="71141171" w14:textId="388EFF1B" w:rsidR="000D4D7E" w:rsidRPr="009014AB" w:rsidRDefault="00623CFD" w:rsidP="00C772B3">
      <w:pPr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color w:val="000000" w:themeColor="text1"/>
          <w:szCs w:val="28"/>
          <w:lang w:val="ru-RU"/>
        </w:rPr>
        <w:t>Исходный объем матки до введения ЛНГ</w:t>
      </w:r>
      <w:r w:rsidR="000126F3">
        <w:rPr>
          <w:rFonts w:cs="Times New Roman"/>
          <w:color w:val="000000" w:themeColor="text1"/>
          <w:szCs w:val="28"/>
          <w:lang w:val="ru-RU"/>
        </w:rPr>
        <w:t xml:space="preserve"> </w:t>
      </w:r>
      <w:r w:rsidRPr="009014AB">
        <w:rPr>
          <w:rFonts w:cs="Times New Roman"/>
          <w:color w:val="000000" w:themeColor="text1"/>
          <w:szCs w:val="28"/>
          <w:lang w:val="ru-RU"/>
        </w:rPr>
        <w:t>-</w:t>
      </w:r>
      <w:r w:rsidR="000126F3">
        <w:rPr>
          <w:rFonts w:cs="Times New Roman"/>
          <w:color w:val="000000" w:themeColor="text1"/>
          <w:szCs w:val="28"/>
          <w:lang w:val="ru-RU"/>
        </w:rPr>
        <w:t xml:space="preserve"> </w:t>
      </w:r>
      <w:r w:rsidRPr="009014AB">
        <w:rPr>
          <w:rFonts w:cs="Times New Roman"/>
          <w:color w:val="000000" w:themeColor="text1"/>
          <w:szCs w:val="28"/>
          <w:lang w:val="ru-RU"/>
        </w:rPr>
        <w:t xml:space="preserve">ВМС составлял 111±32,9. </w:t>
      </w:r>
      <w:r w:rsidRPr="009014AB">
        <w:rPr>
          <w:rFonts w:cs="Times New Roman"/>
          <w:szCs w:val="28"/>
          <w:lang w:val="ru-RU"/>
        </w:rPr>
        <w:t>Ср</w:t>
      </w:r>
      <w:r w:rsidR="00127959" w:rsidRPr="009014AB">
        <w:rPr>
          <w:rFonts w:cs="Times New Roman"/>
          <w:szCs w:val="28"/>
          <w:lang w:val="ru-RU"/>
        </w:rPr>
        <w:t xml:space="preserve">едний диаметр </w:t>
      </w:r>
      <w:proofErr w:type="spellStart"/>
      <w:r w:rsidR="00127959" w:rsidRPr="009014AB">
        <w:rPr>
          <w:rFonts w:cs="Times New Roman"/>
          <w:szCs w:val="28"/>
          <w:lang w:val="ru-RU"/>
        </w:rPr>
        <w:t>миоматозных</w:t>
      </w:r>
      <w:proofErr w:type="spellEnd"/>
      <w:r w:rsidR="00127959" w:rsidRPr="009014AB">
        <w:rPr>
          <w:rFonts w:cs="Times New Roman"/>
          <w:szCs w:val="28"/>
          <w:lang w:val="ru-RU"/>
        </w:rPr>
        <w:t xml:space="preserve"> узлов</w:t>
      </w:r>
      <w:r w:rsidRPr="009014AB">
        <w:rPr>
          <w:rFonts w:cs="Times New Roman"/>
          <w:szCs w:val="28"/>
          <w:lang w:val="ru-RU"/>
        </w:rPr>
        <w:t xml:space="preserve"> у женщин на фоне 6 месяцев терапии по данным </w:t>
      </w:r>
      <w:proofErr w:type="spellStart"/>
      <w:r w:rsidRPr="009014AB">
        <w:rPr>
          <w:rFonts w:cs="Times New Roman"/>
          <w:szCs w:val="28"/>
          <w:lang w:val="ru-RU"/>
        </w:rPr>
        <w:t>иинтравагинального</w:t>
      </w:r>
      <w:proofErr w:type="spellEnd"/>
      <w:r w:rsidRPr="009014AB">
        <w:rPr>
          <w:rFonts w:cs="Times New Roman"/>
          <w:szCs w:val="28"/>
          <w:lang w:val="ru-RU"/>
        </w:rPr>
        <w:t xml:space="preserve"> ультразвукового исследования не претерпевал значимых изменений (с 2</w:t>
      </w:r>
      <w:r w:rsidR="000126F3">
        <w:rPr>
          <w:rFonts w:cs="Times New Roman"/>
          <w:szCs w:val="28"/>
          <w:lang w:val="ru-RU"/>
        </w:rPr>
        <w:t>,</w:t>
      </w:r>
      <w:r w:rsidR="009F03BD">
        <w:rPr>
          <w:rFonts w:cs="Times New Roman"/>
          <w:szCs w:val="28"/>
          <w:lang w:val="ru-RU"/>
        </w:rPr>
        <w:t>3 см</w:t>
      </w:r>
      <w:r w:rsidR="00DA1FF5">
        <w:rPr>
          <w:rFonts w:cs="Times New Roman"/>
          <w:szCs w:val="28"/>
          <w:lang w:val="ru-RU"/>
        </w:rPr>
        <w:t>.</w:t>
      </w:r>
      <w:r w:rsidR="009F03BD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до 2</w:t>
      </w:r>
      <w:r w:rsidR="000126F3"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1 см</w:t>
      </w:r>
      <w:r w:rsidR="00DA1FF5">
        <w:rPr>
          <w:rFonts w:cs="Times New Roman"/>
          <w:szCs w:val="28"/>
          <w:lang w:val="ru-RU"/>
        </w:rPr>
        <w:t>.</w:t>
      </w:r>
      <w:r w:rsidRPr="009014AB">
        <w:rPr>
          <w:rFonts w:cs="Times New Roman"/>
          <w:szCs w:val="28"/>
          <w:lang w:val="ru-RU"/>
        </w:rPr>
        <w:t>), после 12 месяцев терапии составил 1</w:t>
      </w:r>
      <w:r w:rsidR="000126F3"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9 см</w:t>
      </w:r>
      <w:r w:rsidR="00DA1FF5">
        <w:rPr>
          <w:rFonts w:cs="Times New Roman"/>
          <w:szCs w:val="28"/>
          <w:lang w:val="ru-RU"/>
        </w:rPr>
        <w:t>.</w:t>
      </w:r>
      <w:r w:rsidR="004120DB" w:rsidRPr="009014AB">
        <w:rPr>
          <w:rFonts w:cs="Times New Roman"/>
          <w:szCs w:val="28"/>
          <w:lang w:val="ru-RU"/>
        </w:rPr>
        <w:t xml:space="preserve"> (рис</w:t>
      </w:r>
      <w:r w:rsidR="00127959" w:rsidRPr="009014AB">
        <w:rPr>
          <w:rFonts w:cs="Times New Roman"/>
          <w:szCs w:val="28"/>
          <w:lang w:val="ru-RU"/>
        </w:rPr>
        <w:t xml:space="preserve">унок </w:t>
      </w:r>
      <w:r w:rsidR="00B04538">
        <w:rPr>
          <w:rFonts w:cs="Times New Roman"/>
          <w:szCs w:val="28"/>
          <w:lang w:val="ru-RU"/>
        </w:rPr>
        <w:t>6</w:t>
      </w:r>
      <w:r w:rsidR="004120DB" w:rsidRPr="009014AB">
        <w:rPr>
          <w:rFonts w:cs="Times New Roman"/>
          <w:szCs w:val="28"/>
          <w:lang w:val="ru-RU"/>
        </w:rPr>
        <w:t>.2.4.5).</w:t>
      </w:r>
    </w:p>
    <w:p w14:paraId="29EE1330" w14:textId="2644CE55" w:rsidR="00623CFD" w:rsidRPr="009014AB" w:rsidRDefault="00591356" w:rsidP="006B6D5F">
      <w:pPr>
        <w:spacing w:before="30" w:after="0" w:line="360" w:lineRule="auto"/>
        <w:ind w:firstLine="284"/>
        <w:jc w:val="both"/>
        <w:rPr>
          <w:rFonts w:cs="Times New Roman"/>
          <w:b/>
          <w:szCs w:val="28"/>
          <w:lang w:val="ru-RU"/>
        </w:rPr>
      </w:pPr>
      <w:r w:rsidRPr="009014AB">
        <w:rPr>
          <w:rFonts w:cs="Times New Roman"/>
          <w:b/>
          <w:noProof/>
          <w:szCs w:val="28"/>
          <w:lang w:val="ru-RU"/>
        </w:rPr>
        <w:lastRenderedPageBreak/>
      </w:r>
      <w:bookmarkStart w:id="15" w:name="_MON_1723456773"/>
      <w:bookmarkEnd w:id="15"/>
      <w:r w:rsidR="00382B44" w:rsidRPr="009014AB">
        <w:rPr>
          <w:rFonts w:cs="Times New Roman"/>
          <w:b/>
          <w:szCs w:val="28"/>
          <w:lang w:val="ru-RU"/>
        </w:rPr>
        <w:object w:dxaOrig="7440" w:dyaOrig="4485" w14:anchorId="70CAB6D6">
          <v:shape id="_x0000_i1047" type="#_x0000_t75" style="width:417.6pt;height:233.6pt" o:ole="">
            <v:imagedata r:id="rId87" o:title=""/>
          </v:shape>
          <o:OLEObject Type="Embed" ProgID="Excel.Sheet.12" ShapeID="_x0000_i1047" DrawAspect="Content" ObjectID="_1779864174" r:id="rId88"/>
        </w:object>
      </w:r>
    </w:p>
    <w:p w14:paraId="2D62EB16" w14:textId="4C407AEF" w:rsidR="00623CFD" w:rsidRPr="009014AB" w:rsidRDefault="00ED3A08" w:rsidP="0088747B">
      <w:pPr>
        <w:spacing w:after="0" w:line="360" w:lineRule="auto"/>
        <w:ind w:firstLine="284"/>
        <w:jc w:val="center"/>
        <w:rPr>
          <w:rFonts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>Рисунок</w:t>
      </w:r>
      <w:r w:rsidR="00623CFD" w:rsidRPr="009014AB">
        <w:rPr>
          <w:rFonts w:cs="Times New Roman"/>
          <w:szCs w:val="28"/>
          <w:lang w:val="ru-RU"/>
        </w:rPr>
        <w:t xml:space="preserve"> </w:t>
      </w:r>
      <w:r w:rsidR="00B04538">
        <w:rPr>
          <w:rFonts w:cs="Times New Roman"/>
          <w:szCs w:val="28"/>
          <w:lang w:val="ru-RU"/>
        </w:rPr>
        <w:t>6</w:t>
      </w:r>
      <w:r w:rsidR="00623CFD" w:rsidRPr="009014AB">
        <w:rPr>
          <w:rFonts w:cs="Times New Roman"/>
          <w:szCs w:val="28"/>
          <w:lang w:val="ru-RU"/>
        </w:rPr>
        <w:t>.2.4.5</w:t>
      </w:r>
      <w:r w:rsidR="00A05C4C">
        <w:rPr>
          <w:rFonts w:cs="Times New Roman"/>
          <w:szCs w:val="28"/>
          <w:lang w:val="ru-RU"/>
        </w:rPr>
        <w:t>.</w:t>
      </w:r>
      <w:r w:rsidR="0088747B">
        <w:rPr>
          <w:rFonts w:cs="Times New Roman"/>
          <w:szCs w:val="28"/>
          <w:lang w:val="ru-RU"/>
        </w:rPr>
        <w:t xml:space="preserve"> </w:t>
      </w:r>
      <w:r w:rsidR="00623CFD" w:rsidRPr="009014AB">
        <w:rPr>
          <w:rFonts w:cs="Times New Roman"/>
          <w:szCs w:val="28"/>
          <w:lang w:val="ru-RU"/>
        </w:rPr>
        <w:t xml:space="preserve">Диаметр </w:t>
      </w:r>
      <w:proofErr w:type="spellStart"/>
      <w:r w:rsidR="00623CFD" w:rsidRPr="009014AB">
        <w:rPr>
          <w:rFonts w:cs="Times New Roman"/>
          <w:szCs w:val="28"/>
          <w:lang w:val="ru-RU"/>
        </w:rPr>
        <w:t>миоматозных</w:t>
      </w:r>
      <w:proofErr w:type="spellEnd"/>
      <w:r w:rsidR="00623CFD" w:rsidRPr="009014AB">
        <w:rPr>
          <w:rFonts w:cs="Times New Roman"/>
          <w:szCs w:val="28"/>
          <w:lang w:val="ru-RU"/>
        </w:rPr>
        <w:t xml:space="preserve"> узлов у </w:t>
      </w:r>
      <w:r w:rsidR="000C3546">
        <w:rPr>
          <w:rFonts w:cs="Times New Roman"/>
          <w:szCs w:val="28"/>
          <w:lang w:val="ru-RU"/>
        </w:rPr>
        <w:t>женщин</w:t>
      </w:r>
      <w:r w:rsidR="00623CFD" w:rsidRPr="009014AB">
        <w:rPr>
          <w:rFonts w:cs="Times New Roman"/>
          <w:szCs w:val="28"/>
          <w:lang w:val="ru-RU"/>
        </w:rPr>
        <w:t xml:space="preserve"> с патологическим </w:t>
      </w:r>
      <w:proofErr w:type="spellStart"/>
      <w:r w:rsidR="00623CFD" w:rsidRPr="009014AB">
        <w:rPr>
          <w:rFonts w:cs="Times New Roman"/>
          <w:szCs w:val="28"/>
          <w:lang w:val="ru-RU"/>
        </w:rPr>
        <w:t>климактерием</w:t>
      </w:r>
      <w:proofErr w:type="spellEnd"/>
      <w:r w:rsidR="00623CFD" w:rsidRPr="009014AB">
        <w:rPr>
          <w:rFonts w:cs="Times New Roman"/>
          <w:szCs w:val="28"/>
          <w:lang w:val="ru-RU"/>
        </w:rPr>
        <w:t xml:space="preserve"> на фоне </w:t>
      </w:r>
      <w:r w:rsidR="00DA1FF5">
        <w:rPr>
          <w:rFonts w:cs="Times New Roman"/>
          <w:szCs w:val="28"/>
          <w:lang w:val="ru-RU"/>
        </w:rPr>
        <w:t>ГЭ</w:t>
      </w:r>
      <w:r w:rsidR="00623CFD" w:rsidRPr="009014AB">
        <w:rPr>
          <w:rFonts w:cs="Times New Roman"/>
          <w:szCs w:val="28"/>
          <w:lang w:val="ru-RU"/>
        </w:rPr>
        <w:t xml:space="preserve"> в динамике лечения</w:t>
      </w:r>
      <w:r w:rsidR="0088747B">
        <w:rPr>
          <w:rFonts w:cs="Times New Roman"/>
          <w:szCs w:val="28"/>
          <w:lang w:val="ru-RU"/>
        </w:rPr>
        <w:t>.</w:t>
      </w:r>
    </w:p>
    <w:p w14:paraId="18BA499F" w14:textId="77777777" w:rsidR="0088747B" w:rsidRDefault="0088747B" w:rsidP="0088747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Cs w:val="28"/>
          <w:lang w:val="ru-RU"/>
        </w:rPr>
      </w:pPr>
    </w:p>
    <w:p w14:paraId="46E16BE1" w14:textId="4045C713" w:rsidR="00623CFD" w:rsidRDefault="00623CFD" w:rsidP="0088747B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>Сравнительный ана</w:t>
      </w:r>
      <w:r w:rsidR="000C3546">
        <w:rPr>
          <w:rFonts w:cs="Times New Roman"/>
          <w:szCs w:val="28"/>
          <w:lang w:val="ru-RU"/>
        </w:rPr>
        <w:t xml:space="preserve">лиз состояния </w:t>
      </w:r>
      <w:proofErr w:type="spellStart"/>
      <w:r w:rsidR="000C3546">
        <w:rPr>
          <w:rFonts w:cs="Times New Roman"/>
          <w:szCs w:val="28"/>
          <w:lang w:val="ru-RU"/>
        </w:rPr>
        <w:t>миоматозных</w:t>
      </w:r>
      <w:proofErr w:type="spellEnd"/>
      <w:r w:rsidR="000C3546">
        <w:rPr>
          <w:rFonts w:cs="Times New Roman"/>
          <w:szCs w:val="28"/>
          <w:lang w:val="ru-RU"/>
        </w:rPr>
        <w:t xml:space="preserve"> узлов</w:t>
      </w:r>
      <w:r w:rsidRPr="009014AB">
        <w:rPr>
          <w:rFonts w:cs="Times New Roman"/>
          <w:szCs w:val="28"/>
          <w:lang w:val="ru-RU"/>
        </w:rPr>
        <w:t xml:space="preserve"> </w:t>
      </w:r>
      <w:r w:rsidR="000C3546">
        <w:rPr>
          <w:rFonts w:cs="Times New Roman"/>
          <w:szCs w:val="28"/>
          <w:lang w:val="ru-RU"/>
        </w:rPr>
        <w:t>в динамике лечения показал, что у</w:t>
      </w:r>
      <w:r w:rsidRPr="009014AB">
        <w:rPr>
          <w:rFonts w:cs="Times New Roman"/>
          <w:szCs w:val="28"/>
          <w:lang w:val="ru-RU"/>
        </w:rPr>
        <w:t xml:space="preserve"> 15</w:t>
      </w:r>
      <w:r w:rsidR="0088747B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(55</w:t>
      </w:r>
      <w:r w:rsidR="000126F3"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6%) из 27</w:t>
      </w:r>
      <w:r w:rsidR="0088747B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 xml:space="preserve">(100%) пациентов с </w:t>
      </w:r>
      <w:proofErr w:type="spellStart"/>
      <w:r w:rsidRPr="009014AB">
        <w:rPr>
          <w:rFonts w:cs="Times New Roman"/>
          <w:szCs w:val="28"/>
          <w:lang w:val="ru-RU"/>
        </w:rPr>
        <w:t>лейомиомой</w:t>
      </w:r>
      <w:proofErr w:type="spellEnd"/>
      <w:r w:rsidRPr="009014AB">
        <w:rPr>
          <w:rFonts w:cs="Times New Roman"/>
          <w:szCs w:val="28"/>
          <w:lang w:val="ru-RU"/>
        </w:rPr>
        <w:t xml:space="preserve"> наблюдалось уменьшение диаметра </w:t>
      </w:r>
      <w:proofErr w:type="spellStart"/>
      <w:r w:rsidRPr="009014AB">
        <w:rPr>
          <w:rFonts w:cs="Times New Roman"/>
          <w:szCs w:val="28"/>
          <w:lang w:val="ru-RU"/>
        </w:rPr>
        <w:t>миоматозного</w:t>
      </w:r>
      <w:proofErr w:type="spellEnd"/>
      <w:r w:rsidRPr="009014AB">
        <w:rPr>
          <w:rFonts w:cs="Times New Roman"/>
          <w:szCs w:val="28"/>
          <w:lang w:val="ru-RU"/>
        </w:rPr>
        <w:t xml:space="preserve"> узла, у 4</w:t>
      </w:r>
      <w:r w:rsidR="0088747B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(14</w:t>
      </w:r>
      <w:r w:rsidR="000126F3"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8%) незначительное увеличение, у 8 (29</w:t>
      </w:r>
      <w:r w:rsidR="000126F3"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 xml:space="preserve">6%) </w:t>
      </w:r>
      <w:r w:rsidR="000126F3">
        <w:rPr>
          <w:rFonts w:cs="Times New Roman"/>
          <w:szCs w:val="28"/>
          <w:lang w:val="ru-RU"/>
        </w:rPr>
        <w:t>-</w:t>
      </w:r>
      <w:r w:rsidRPr="009014AB">
        <w:rPr>
          <w:rFonts w:cs="Times New Roman"/>
          <w:szCs w:val="28"/>
          <w:lang w:val="ru-RU"/>
        </w:rPr>
        <w:t xml:space="preserve"> </w:t>
      </w:r>
      <w:proofErr w:type="spellStart"/>
      <w:r w:rsidRPr="009014AB">
        <w:rPr>
          <w:rFonts w:cs="Times New Roman"/>
          <w:szCs w:val="28"/>
          <w:lang w:val="ru-RU"/>
        </w:rPr>
        <w:t>заф</w:t>
      </w:r>
      <w:r w:rsidR="004120DB" w:rsidRPr="009014AB">
        <w:rPr>
          <w:rFonts w:cs="Times New Roman"/>
          <w:szCs w:val="28"/>
          <w:lang w:val="ru-RU"/>
        </w:rPr>
        <w:t>иксир</w:t>
      </w:r>
      <w:r w:rsidR="00127959" w:rsidRPr="009014AB">
        <w:rPr>
          <w:rFonts w:cs="Times New Roman"/>
          <w:szCs w:val="28"/>
          <w:lang w:val="ru-RU"/>
        </w:rPr>
        <w:t>ованно</w:t>
      </w:r>
      <w:proofErr w:type="spellEnd"/>
      <w:r w:rsidR="00127959" w:rsidRPr="009014AB">
        <w:rPr>
          <w:rFonts w:cs="Times New Roman"/>
          <w:szCs w:val="28"/>
          <w:lang w:val="ru-RU"/>
        </w:rPr>
        <w:t xml:space="preserve"> отсутствие динамики (рисунок </w:t>
      </w:r>
      <w:r w:rsidR="004120DB" w:rsidRPr="009014AB">
        <w:rPr>
          <w:rFonts w:cs="Times New Roman"/>
          <w:szCs w:val="28"/>
          <w:lang w:val="ru-RU"/>
        </w:rPr>
        <w:t>5.2.4.6).</w:t>
      </w:r>
    </w:p>
    <w:p w14:paraId="50F47C1E" w14:textId="7E07C403" w:rsidR="000C3546" w:rsidRPr="009014AB" w:rsidRDefault="000C3546" w:rsidP="0088747B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 xml:space="preserve">Таким </w:t>
      </w:r>
      <w:r>
        <w:rPr>
          <w:rFonts w:cs="Times New Roman"/>
          <w:szCs w:val="28"/>
          <w:lang w:val="ru-RU"/>
        </w:rPr>
        <w:t xml:space="preserve">образом, положительное влияние </w:t>
      </w:r>
      <w:r w:rsidRPr="009014AB">
        <w:rPr>
          <w:rFonts w:cs="Times New Roman"/>
          <w:szCs w:val="28"/>
          <w:lang w:val="ru-RU"/>
        </w:rPr>
        <w:t>комбинированной терапии зарегистрировано в виде уменьшения диаметра узлов и стабилизации их роста у 85</w:t>
      </w:r>
      <w:r w:rsidR="000126F3"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2% пациенто</w:t>
      </w:r>
      <w:r w:rsidR="0088747B">
        <w:rPr>
          <w:rFonts w:cs="Times New Roman"/>
          <w:szCs w:val="28"/>
          <w:lang w:val="ru-RU"/>
        </w:rPr>
        <w:t>в</w:t>
      </w:r>
      <w:r w:rsidRPr="0088747B">
        <w:rPr>
          <w:rFonts w:cs="Times New Roman"/>
          <w:szCs w:val="28"/>
          <w:lang w:val="ru-RU"/>
        </w:rPr>
        <w:t>.</w:t>
      </w:r>
      <w:r w:rsidRPr="009014AB">
        <w:rPr>
          <w:rFonts w:cs="Times New Roman"/>
          <w:szCs w:val="28"/>
          <w:lang w:val="ru-RU"/>
        </w:rPr>
        <w:t xml:space="preserve"> Известно, что рост </w:t>
      </w:r>
      <w:proofErr w:type="spellStart"/>
      <w:r w:rsidRPr="009014AB">
        <w:rPr>
          <w:rFonts w:cs="Times New Roman"/>
          <w:szCs w:val="28"/>
          <w:lang w:val="ru-RU"/>
        </w:rPr>
        <w:t>миоматозных</w:t>
      </w:r>
      <w:proofErr w:type="spellEnd"/>
      <w:r w:rsidRPr="009014AB">
        <w:rPr>
          <w:rFonts w:cs="Times New Roman"/>
          <w:szCs w:val="28"/>
          <w:lang w:val="ru-RU"/>
        </w:rPr>
        <w:t xml:space="preserve"> узлов определяется их </w:t>
      </w:r>
      <w:proofErr w:type="spellStart"/>
      <w:r w:rsidRPr="009014AB">
        <w:rPr>
          <w:rFonts w:cs="Times New Roman"/>
          <w:szCs w:val="28"/>
          <w:lang w:val="ru-RU"/>
        </w:rPr>
        <w:t>рецепторным</w:t>
      </w:r>
      <w:proofErr w:type="spellEnd"/>
      <w:r w:rsidRPr="009014AB">
        <w:rPr>
          <w:rFonts w:cs="Times New Roman"/>
          <w:szCs w:val="28"/>
          <w:lang w:val="ru-RU"/>
        </w:rPr>
        <w:t xml:space="preserve"> </w:t>
      </w:r>
      <w:proofErr w:type="spellStart"/>
      <w:r w:rsidRPr="009014AB">
        <w:rPr>
          <w:rFonts w:cs="Times New Roman"/>
          <w:szCs w:val="28"/>
          <w:lang w:val="ru-RU"/>
        </w:rPr>
        <w:t>фенотипом</w:t>
      </w:r>
      <w:proofErr w:type="spellEnd"/>
      <w:r w:rsidRPr="009014AB">
        <w:rPr>
          <w:rFonts w:cs="Times New Roman"/>
          <w:szCs w:val="28"/>
          <w:lang w:val="ru-RU"/>
        </w:rPr>
        <w:t xml:space="preserve"> (различной экспрессией </w:t>
      </w:r>
      <w:proofErr w:type="spellStart"/>
      <w:r w:rsidRPr="009014AB">
        <w:rPr>
          <w:rFonts w:cs="Times New Roman"/>
          <w:szCs w:val="28"/>
          <w:lang w:val="ru-RU"/>
        </w:rPr>
        <w:t>прогестероновых</w:t>
      </w:r>
      <w:proofErr w:type="spellEnd"/>
      <w:r w:rsidRPr="009014AB">
        <w:rPr>
          <w:rFonts w:cs="Times New Roman"/>
          <w:szCs w:val="28"/>
          <w:lang w:val="ru-RU"/>
        </w:rPr>
        <w:t xml:space="preserve"> рецепторов типа А и В) и может усилиться под влиянием эндогенного </w:t>
      </w:r>
      <w:proofErr w:type="spellStart"/>
      <w:r w:rsidRPr="009014AB">
        <w:rPr>
          <w:rFonts w:cs="Times New Roman"/>
          <w:szCs w:val="28"/>
          <w:lang w:val="ru-RU"/>
        </w:rPr>
        <w:t>прогестерона</w:t>
      </w:r>
      <w:proofErr w:type="spellEnd"/>
      <w:r w:rsidRPr="009014AB">
        <w:rPr>
          <w:rFonts w:cs="Times New Roman"/>
          <w:szCs w:val="28"/>
          <w:lang w:val="ru-RU"/>
        </w:rPr>
        <w:t xml:space="preserve"> и </w:t>
      </w:r>
      <w:proofErr w:type="spellStart"/>
      <w:r w:rsidRPr="009014AB">
        <w:rPr>
          <w:rFonts w:cs="Times New Roman"/>
          <w:szCs w:val="28"/>
          <w:lang w:val="ru-RU"/>
        </w:rPr>
        <w:t>прогестагенов</w:t>
      </w:r>
      <w:proofErr w:type="spellEnd"/>
      <w:r w:rsidRPr="009014AB">
        <w:rPr>
          <w:rFonts w:cs="Times New Roman"/>
          <w:szCs w:val="28"/>
          <w:lang w:val="ru-RU"/>
        </w:rPr>
        <w:t>. В связи с этим нельзя исключить, что ЛНГ</w:t>
      </w:r>
      <w:r w:rsidR="000126F3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 xml:space="preserve">ВМС у отдельных женщин может оказать различное влияние на </w:t>
      </w:r>
      <w:proofErr w:type="spellStart"/>
      <w:r w:rsidRPr="009014AB">
        <w:rPr>
          <w:rFonts w:cs="Times New Roman"/>
          <w:szCs w:val="28"/>
          <w:lang w:val="ru-RU"/>
        </w:rPr>
        <w:t>пролиферативную</w:t>
      </w:r>
      <w:proofErr w:type="spellEnd"/>
      <w:r w:rsidRPr="009014AB">
        <w:rPr>
          <w:rFonts w:cs="Times New Roman"/>
          <w:szCs w:val="28"/>
          <w:lang w:val="ru-RU"/>
        </w:rPr>
        <w:t xml:space="preserve"> а</w:t>
      </w:r>
      <w:r>
        <w:rPr>
          <w:rFonts w:cs="Times New Roman"/>
          <w:szCs w:val="28"/>
          <w:lang w:val="ru-RU"/>
        </w:rPr>
        <w:t xml:space="preserve">ктивность в тканях </w:t>
      </w:r>
      <w:proofErr w:type="spellStart"/>
      <w:r>
        <w:rPr>
          <w:rFonts w:cs="Times New Roman"/>
          <w:szCs w:val="28"/>
          <w:lang w:val="ru-RU"/>
        </w:rPr>
        <w:t>миоматозных</w:t>
      </w:r>
      <w:proofErr w:type="spellEnd"/>
      <w:r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узлов, поэтому необходим ультразвуково</w:t>
      </w:r>
      <w:r>
        <w:rPr>
          <w:rFonts w:cs="Times New Roman"/>
          <w:szCs w:val="28"/>
          <w:lang w:val="ru-RU"/>
        </w:rPr>
        <w:t xml:space="preserve">й контроль в процессе лечения. </w:t>
      </w:r>
    </w:p>
    <w:p w14:paraId="4E4A5B85" w14:textId="77777777" w:rsidR="00623CFD" w:rsidRPr="009014AB" w:rsidRDefault="00591356" w:rsidP="000C3546">
      <w:pPr>
        <w:spacing w:before="30" w:after="0" w:line="360" w:lineRule="auto"/>
        <w:ind w:firstLine="284"/>
        <w:jc w:val="both"/>
        <w:rPr>
          <w:rFonts w:cs="Times New Roman"/>
          <w:b/>
          <w:szCs w:val="28"/>
          <w:lang w:val="ru-RU"/>
        </w:rPr>
      </w:pPr>
      <w:r w:rsidRPr="009014AB">
        <w:rPr>
          <w:rFonts w:cs="Times New Roman"/>
          <w:b/>
          <w:noProof/>
          <w:szCs w:val="28"/>
          <w:lang w:val="ru-RU"/>
        </w:rPr>
        <w:lastRenderedPageBreak/>
      </w:r>
      <w:bookmarkStart w:id="16" w:name="_MON_1723456838"/>
      <w:bookmarkEnd w:id="16"/>
      <w:r w:rsidR="00382B44" w:rsidRPr="009014AB">
        <w:rPr>
          <w:rFonts w:cs="Times New Roman"/>
          <w:b/>
          <w:szCs w:val="28"/>
          <w:lang w:val="ru-RU"/>
        </w:rPr>
        <w:object w:dxaOrig="7363" w:dyaOrig="4459" w14:anchorId="2BD52156">
          <v:shape id="_x0000_i1048" type="#_x0000_t75" style="width:427.2pt;height:240pt" o:ole="">
            <v:imagedata r:id="rId89" o:title=""/>
          </v:shape>
          <o:OLEObject Type="Embed" ProgID="Excel.Sheet.12" ShapeID="_x0000_i1048" DrawAspect="Content" ObjectID="_1779864175" r:id="rId90"/>
        </w:object>
      </w:r>
    </w:p>
    <w:p w14:paraId="15A5E83E" w14:textId="4766BC73" w:rsidR="000D4D7E" w:rsidRDefault="00ED3A08" w:rsidP="0088747B">
      <w:pPr>
        <w:spacing w:after="0" w:line="360" w:lineRule="auto"/>
        <w:ind w:firstLine="284"/>
        <w:jc w:val="center"/>
        <w:rPr>
          <w:rFonts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>Рисунок</w:t>
      </w:r>
      <w:r w:rsidR="00623CFD" w:rsidRPr="009014AB">
        <w:rPr>
          <w:rFonts w:cs="Times New Roman"/>
          <w:szCs w:val="28"/>
          <w:lang w:val="ru-RU"/>
        </w:rPr>
        <w:t xml:space="preserve"> </w:t>
      </w:r>
      <w:r w:rsidR="00B04538">
        <w:rPr>
          <w:rFonts w:cs="Times New Roman"/>
          <w:szCs w:val="28"/>
          <w:lang w:val="ru-RU"/>
        </w:rPr>
        <w:t>6</w:t>
      </w:r>
      <w:r w:rsidR="00623CFD" w:rsidRPr="009014AB">
        <w:rPr>
          <w:rFonts w:cs="Times New Roman"/>
          <w:szCs w:val="28"/>
          <w:lang w:val="ru-RU"/>
        </w:rPr>
        <w:t xml:space="preserve">.2.4.6 </w:t>
      </w:r>
      <w:r w:rsidR="00A05C4C">
        <w:rPr>
          <w:rFonts w:cs="Times New Roman"/>
          <w:szCs w:val="28"/>
          <w:lang w:val="ru-RU"/>
        </w:rPr>
        <w:t>.</w:t>
      </w:r>
      <w:r w:rsidR="0088747B">
        <w:rPr>
          <w:rFonts w:cs="Times New Roman"/>
          <w:szCs w:val="28"/>
          <w:lang w:val="ru-RU"/>
        </w:rPr>
        <w:t xml:space="preserve"> </w:t>
      </w:r>
      <w:r w:rsidR="00623CFD" w:rsidRPr="009014AB">
        <w:rPr>
          <w:rFonts w:cs="Times New Roman"/>
          <w:szCs w:val="28"/>
          <w:lang w:val="ru-RU"/>
        </w:rPr>
        <w:t xml:space="preserve">Состояние </w:t>
      </w:r>
      <w:proofErr w:type="spellStart"/>
      <w:r w:rsidR="00623CFD" w:rsidRPr="009014AB">
        <w:rPr>
          <w:rFonts w:cs="Times New Roman"/>
          <w:szCs w:val="28"/>
          <w:lang w:val="ru-RU"/>
        </w:rPr>
        <w:t>м</w:t>
      </w:r>
      <w:r w:rsidR="000C3546">
        <w:rPr>
          <w:rFonts w:cs="Times New Roman"/>
          <w:szCs w:val="28"/>
          <w:lang w:val="ru-RU"/>
        </w:rPr>
        <w:t>иоматозных</w:t>
      </w:r>
      <w:proofErr w:type="spellEnd"/>
      <w:r w:rsidR="000C3546">
        <w:rPr>
          <w:rFonts w:cs="Times New Roman"/>
          <w:szCs w:val="28"/>
          <w:lang w:val="ru-RU"/>
        </w:rPr>
        <w:t xml:space="preserve"> узлов у женщин</w:t>
      </w:r>
      <w:r w:rsidR="00623CFD" w:rsidRPr="009014AB">
        <w:rPr>
          <w:rFonts w:cs="Times New Roman"/>
          <w:szCs w:val="28"/>
          <w:lang w:val="ru-RU"/>
        </w:rPr>
        <w:t xml:space="preserve"> с патологическим </w:t>
      </w:r>
      <w:proofErr w:type="spellStart"/>
      <w:r w:rsidR="00623CFD" w:rsidRPr="009014AB">
        <w:rPr>
          <w:rFonts w:cs="Times New Roman"/>
          <w:szCs w:val="28"/>
          <w:lang w:val="ru-RU"/>
        </w:rPr>
        <w:t>климактерием</w:t>
      </w:r>
      <w:proofErr w:type="spellEnd"/>
      <w:r w:rsidR="00623CFD" w:rsidRPr="009014AB">
        <w:rPr>
          <w:rFonts w:cs="Times New Roman"/>
          <w:szCs w:val="28"/>
          <w:lang w:val="ru-RU"/>
        </w:rPr>
        <w:t xml:space="preserve"> на фоне </w:t>
      </w:r>
      <w:r w:rsidR="00B8322C">
        <w:rPr>
          <w:rFonts w:cs="Times New Roman"/>
          <w:szCs w:val="28"/>
          <w:lang w:val="ru-RU"/>
        </w:rPr>
        <w:t>ГЭ</w:t>
      </w:r>
      <w:r w:rsidR="000C3546">
        <w:rPr>
          <w:rFonts w:cs="Times New Roman"/>
          <w:szCs w:val="28"/>
          <w:lang w:val="ru-RU"/>
        </w:rPr>
        <w:t xml:space="preserve"> и </w:t>
      </w:r>
      <w:proofErr w:type="spellStart"/>
      <w:r w:rsidR="000C3546">
        <w:rPr>
          <w:rFonts w:cs="Times New Roman"/>
          <w:szCs w:val="28"/>
          <w:lang w:val="ru-RU"/>
        </w:rPr>
        <w:t>лейомиомы</w:t>
      </w:r>
      <w:proofErr w:type="spellEnd"/>
      <w:r w:rsidR="00623CFD" w:rsidRPr="009014AB">
        <w:rPr>
          <w:rFonts w:cs="Times New Roman"/>
          <w:szCs w:val="28"/>
          <w:lang w:val="ru-RU"/>
        </w:rPr>
        <w:t xml:space="preserve"> в динамике лечения</w:t>
      </w:r>
      <w:r w:rsidR="0088747B">
        <w:rPr>
          <w:rFonts w:cs="Times New Roman"/>
          <w:szCs w:val="28"/>
          <w:lang w:val="ru-RU"/>
        </w:rPr>
        <w:t>.</w:t>
      </w:r>
    </w:p>
    <w:p w14:paraId="0AF7A86B" w14:textId="77777777" w:rsidR="006141B2" w:rsidRPr="009014AB" w:rsidRDefault="006141B2" w:rsidP="009752C0">
      <w:pPr>
        <w:spacing w:after="0" w:line="240" w:lineRule="auto"/>
        <w:ind w:firstLine="284"/>
        <w:jc w:val="center"/>
        <w:rPr>
          <w:rFonts w:cs="Times New Roman"/>
          <w:szCs w:val="28"/>
          <w:lang w:val="ru-RU"/>
        </w:rPr>
      </w:pPr>
    </w:p>
    <w:p w14:paraId="18CB4DB8" w14:textId="5A1D90E3" w:rsidR="00623CFD" w:rsidRPr="009014AB" w:rsidRDefault="00623CFD" w:rsidP="0088747B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>В динамике лечения также проанализирова</w:t>
      </w:r>
      <w:r w:rsidR="0088747B">
        <w:rPr>
          <w:rFonts w:cs="Times New Roman"/>
          <w:szCs w:val="28"/>
          <w:lang w:val="ru-RU"/>
        </w:rPr>
        <w:t>на</w:t>
      </w:r>
      <w:r w:rsidRPr="009014AB">
        <w:rPr>
          <w:rFonts w:cs="Times New Roman"/>
          <w:szCs w:val="28"/>
          <w:lang w:val="ru-RU"/>
        </w:rPr>
        <w:t xml:space="preserve"> час</w:t>
      </w:r>
      <w:r w:rsidR="000C3546">
        <w:rPr>
          <w:rFonts w:cs="Times New Roman"/>
          <w:szCs w:val="28"/>
          <w:lang w:val="ru-RU"/>
        </w:rPr>
        <w:t>тот</w:t>
      </w:r>
      <w:r w:rsidR="0088747B">
        <w:rPr>
          <w:rFonts w:cs="Times New Roman"/>
          <w:szCs w:val="28"/>
          <w:lang w:val="ru-RU"/>
        </w:rPr>
        <w:t>а</w:t>
      </w:r>
      <w:r w:rsidR="000C3546">
        <w:rPr>
          <w:rFonts w:cs="Times New Roman"/>
          <w:szCs w:val="28"/>
          <w:lang w:val="ru-RU"/>
        </w:rPr>
        <w:t xml:space="preserve"> функциональных образований в яичниках </w:t>
      </w:r>
      <w:r w:rsidRPr="009014AB">
        <w:rPr>
          <w:rFonts w:cs="Times New Roman"/>
          <w:szCs w:val="28"/>
          <w:lang w:val="ru-RU"/>
        </w:rPr>
        <w:t xml:space="preserve">у больных с </w:t>
      </w:r>
      <w:proofErr w:type="spellStart"/>
      <w:r w:rsidR="0088747B">
        <w:rPr>
          <w:rFonts w:cs="Times New Roman"/>
          <w:szCs w:val="28"/>
          <w:lang w:val="ru-RU"/>
        </w:rPr>
        <w:t>гиперплазией</w:t>
      </w:r>
      <w:proofErr w:type="spellEnd"/>
      <w:r w:rsidRPr="009014AB">
        <w:rPr>
          <w:rFonts w:cs="Times New Roman"/>
          <w:szCs w:val="28"/>
          <w:lang w:val="ru-RU"/>
        </w:rPr>
        <w:t xml:space="preserve"> </w:t>
      </w:r>
      <w:r w:rsidR="0088747B">
        <w:rPr>
          <w:rFonts w:cs="Times New Roman"/>
          <w:szCs w:val="28"/>
          <w:lang w:val="ru-RU"/>
        </w:rPr>
        <w:t>эндометрия на фоне терапии ЛНГ</w:t>
      </w:r>
      <w:r w:rsidR="006141B2">
        <w:rPr>
          <w:rFonts w:cs="Times New Roman"/>
          <w:szCs w:val="28"/>
          <w:lang w:val="ru-RU"/>
        </w:rPr>
        <w:t xml:space="preserve"> </w:t>
      </w:r>
      <w:proofErr w:type="spellStart"/>
      <w:r w:rsidRPr="009014AB">
        <w:rPr>
          <w:rFonts w:cs="Times New Roman"/>
          <w:szCs w:val="28"/>
          <w:lang w:val="ru-RU"/>
        </w:rPr>
        <w:t>внутриматочной</w:t>
      </w:r>
      <w:proofErr w:type="spellEnd"/>
      <w:r w:rsidRPr="009014AB">
        <w:rPr>
          <w:rFonts w:cs="Times New Roman"/>
          <w:szCs w:val="28"/>
          <w:lang w:val="ru-RU"/>
        </w:rPr>
        <w:t xml:space="preserve"> системой и </w:t>
      </w:r>
      <w:r w:rsidR="006141B2">
        <w:rPr>
          <w:rFonts w:eastAsia="Times New Roman" w:cs="Times New Roman"/>
          <w:szCs w:val="28"/>
          <w:lang w:val="ru-RU"/>
        </w:rPr>
        <w:t>МГТ</w:t>
      </w:r>
      <w:r w:rsidRPr="009014AB">
        <w:rPr>
          <w:rFonts w:cs="Times New Roman"/>
          <w:szCs w:val="28"/>
          <w:lang w:val="ru-RU"/>
        </w:rPr>
        <w:t xml:space="preserve">. Функциональные образования представлены функциональными кистами яичников (диаметр до 3 см) и </w:t>
      </w:r>
      <w:proofErr w:type="spellStart"/>
      <w:r w:rsidRPr="009014AB">
        <w:rPr>
          <w:rFonts w:cs="Times New Roman"/>
          <w:szCs w:val="28"/>
          <w:lang w:val="ru-RU"/>
        </w:rPr>
        <w:t>персистирующими</w:t>
      </w:r>
      <w:proofErr w:type="spellEnd"/>
      <w:r w:rsidRPr="009014AB">
        <w:rPr>
          <w:rFonts w:cs="Times New Roman"/>
          <w:szCs w:val="28"/>
          <w:lang w:val="ru-RU"/>
        </w:rPr>
        <w:t xml:space="preserve"> фолликулами (более 3 см). До начала терапии</w:t>
      </w:r>
      <w:r w:rsidR="000C3546">
        <w:rPr>
          <w:rFonts w:cs="Times New Roman"/>
          <w:szCs w:val="28"/>
          <w:lang w:val="ru-RU"/>
        </w:rPr>
        <w:t xml:space="preserve"> у женщин с </w:t>
      </w:r>
      <w:proofErr w:type="spellStart"/>
      <w:r w:rsidR="000C3546">
        <w:rPr>
          <w:rFonts w:cs="Times New Roman"/>
          <w:szCs w:val="28"/>
          <w:lang w:val="ru-RU"/>
        </w:rPr>
        <w:t>гиперпластическими</w:t>
      </w:r>
      <w:proofErr w:type="spellEnd"/>
      <w:r w:rsidR="000C3546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 xml:space="preserve">процессами эндометрия одинаково часто встречались функциональные кисты и </w:t>
      </w:r>
      <w:proofErr w:type="spellStart"/>
      <w:r w:rsidRPr="009014AB">
        <w:rPr>
          <w:rFonts w:cs="Times New Roman"/>
          <w:szCs w:val="28"/>
          <w:lang w:val="ru-RU"/>
        </w:rPr>
        <w:t>персистирующие</w:t>
      </w:r>
      <w:proofErr w:type="spellEnd"/>
      <w:r w:rsidRPr="009014AB">
        <w:rPr>
          <w:rFonts w:cs="Times New Roman"/>
          <w:szCs w:val="28"/>
          <w:lang w:val="ru-RU"/>
        </w:rPr>
        <w:t xml:space="preserve"> фолликулы (9</w:t>
      </w:r>
      <w:r w:rsidR="000126F3"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 xml:space="preserve">3%), к третьему месяцу лечения в структуре превалировали </w:t>
      </w:r>
      <w:proofErr w:type="spellStart"/>
      <w:r w:rsidRPr="009014AB">
        <w:rPr>
          <w:rFonts w:cs="Times New Roman"/>
          <w:szCs w:val="28"/>
          <w:lang w:val="ru-RU"/>
        </w:rPr>
        <w:t>пер</w:t>
      </w:r>
      <w:r w:rsidR="000C3546">
        <w:rPr>
          <w:rFonts w:cs="Times New Roman"/>
          <w:szCs w:val="28"/>
          <w:lang w:val="ru-RU"/>
        </w:rPr>
        <w:t>систирующие</w:t>
      </w:r>
      <w:proofErr w:type="spellEnd"/>
      <w:r w:rsidR="000C3546">
        <w:rPr>
          <w:rFonts w:cs="Times New Roman"/>
          <w:szCs w:val="28"/>
          <w:lang w:val="ru-RU"/>
        </w:rPr>
        <w:t xml:space="preserve"> фолликулы (16</w:t>
      </w:r>
      <w:r w:rsidR="000126F3">
        <w:rPr>
          <w:rFonts w:cs="Times New Roman"/>
          <w:szCs w:val="28"/>
          <w:lang w:val="ru-RU"/>
        </w:rPr>
        <w:t>,</w:t>
      </w:r>
      <w:r w:rsidR="000C3546">
        <w:rPr>
          <w:rFonts w:cs="Times New Roman"/>
          <w:szCs w:val="28"/>
          <w:lang w:val="ru-RU"/>
        </w:rPr>
        <w:t xml:space="preserve">2%), </w:t>
      </w:r>
      <w:r w:rsidRPr="009014AB">
        <w:rPr>
          <w:rFonts w:cs="Times New Roman"/>
          <w:szCs w:val="28"/>
          <w:lang w:val="ru-RU"/>
        </w:rPr>
        <w:t>частота функциональных к</w:t>
      </w:r>
      <w:r w:rsidR="000C3546">
        <w:rPr>
          <w:rFonts w:cs="Times New Roman"/>
          <w:szCs w:val="28"/>
          <w:lang w:val="ru-RU"/>
        </w:rPr>
        <w:t>ист также увеличилась (13</w:t>
      </w:r>
      <w:r w:rsidR="000126F3">
        <w:rPr>
          <w:rFonts w:cs="Times New Roman"/>
          <w:szCs w:val="28"/>
          <w:lang w:val="ru-RU"/>
        </w:rPr>
        <w:t>,</w:t>
      </w:r>
      <w:r w:rsidR="000C3546">
        <w:rPr>
          <w:rFonts w:cs="Times New Roman"/>
          <w:szCs w:val="28"/>
          <w:lang w:val="ru-RU"/>
        </w:rPr>
        <w:t>9%).</w:t>
      </w:r>
      <w:r w:rsidRPr="009014AB">
        <w:rPr>
          <w:rFonts w:cs="Times New Roman"/>
          <w:szCs w:val="28"/>
          <w:lang w:val="ru-RU"/>
        </w:rPr>
        <w:t xml:space="preserve"> После шести месяце</w:t>
      </w:r>
      <w:r w:rsidR="000C3546">
        <w:rPr>
          <w:rFonts w:cs="Times New Roman"/>
          <w:szCs w:val="28"/>
          <w:lang w:val="ru-RU"/>
        </w:rPr>
        <w:t xml:space="preserve">в лечения отмечен рост частоты </w:t>
      </w:r>
      <w:r w:rsidRPr="009014AB">
        <w:rPr>
          <w:rFonts w:cs="Times New Roman"/>
          <w:szCs w:val="28"/>
          <w:lang w:val="ru-RU"/>
        </w:rPr>
        <w:t>функ</w:t>
      </w:r>
      <w:r w:rsidR="000C3546">
        <w:rPr>
          <w:rFonts w:cs="Times New Roman"/>
          <w:szCs w:val="28"/>
          <w:lang w:val="ru-RU"/>
        </w:rPr>
        <w:t>циональных кист до 18</w:t>
      </w:r>
      <w:r w:rsidR="000126F3">
        <w:rPr>
          <w:rFonts w:cs="Times New Roman"/>
          <w:szCs w:val="28"/>
          <w:lang w:val="ru-RU"/>
        </w:rPr>
        <w:t>,</w:t>
      </w:r>
      <w:r w:rsidR="000C3546">
        <w:rPr>
          <w:rFonts w:cs="Times New Roman"/>
          <w:szCs w:val="28"/>
          <w:lang w:val="ru-RU"/>
        </w:rPr>
        <w:t xml:space="preserve">6% и уменьшение частоты </w:t>
      </w:r>
      <w:proofErr w:type="spellStart"/>
      <w:r w:rsidRPr="009014AB">
        <w:rPr>
          <w:rFonts w:cs="Times New Roman"/>
          <w:szCs w:val="28"/>
          <w:lang w:val="ru-RU"/>
        </w:rPr>
        <w:t>пер</w:t>
      </w:r>
      <w:r w:rsidR="000C3546">
        <w:rPr>
          <w:rFonts w:cs="Times New Roman"/>
          <w:szCs w:val="28"/>
          <w:lang w:val="ru-RU"/>
        </w:rPr>
        <w:t>систирующих</w:t>
      </w:r>
      <w:proofErr w:type="spellEnd"/>
      <w:r w:rsidR="000C3546">
        <w:rPr>
          <w:rFonts w:cs="Times New Roman"/>
          <w:szCs w:val="28"/>
          <w:lang w:val="ru-RU"/>
        </w:rPr>
        <w:t xml:space="preserve"> фолликулов до 9</w:t>
      </w:r>
      <w:r w:rsidR="000126F3">
        <w:rPr>
          <w:rFonts w:cs="Times New Roman"/>
          <w:szCs w:val="28"/>
          <w:lang w:val="ru-RU"/>
        </w:rPr>
        <w:t>,</w:t>
      </w:r>
      <w:r w:rsidR="000C3546">
        <w:rPr>
          <w:rFonts w:cs="Times New Roman"/>
          <w:szCs w:val="28"/>
          <w:lang w:val="ru-RU"/>
        </w:rPr>
        <w:t>3%,</w:t>
      </w:r>
      <w:r w:rsidRPr="009014AB">
        <w:rPr>
          <w:rFonts w:cs="Times New Roman"/>
          <w:szCs w:val="28"/>
          <w:lang w:val="ru-RU"/>
        </w:rPr>
        <w:t xml:space="preserve"> после 12 месяцев терапии лишь у 4</w:t>
      </w:r>
      <w:r w:rsidR="000126F3"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6% женщин обнаружены функциональные кисты и у 6</w:t>
      </w:r>
      <w:r w:rsidR="000126F3"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 xml:space="preserve">9% - </w:t>
      </w:r>
      <w:proofErr w:type="spellStart"/>
      <w:r w:rsidRPr="009014AB">
        <w:rPr>
          <w:rFonts w:cs="Times New Roman"/>
          <w:szCs w:val="28"/>
          <w:lang w:val="ru-RU"/>
        </w:rPr>
        <w:t>персистирующие</w:t>
      </w:r>
      <w:proofErr w:type="spellEnd"/>
      <w:r w:rsidRPr="009014AB">
        <w:rPr>
          <w:rFonts w:cs="Times New Roman"/>
          <w:szCs w:val="28"/>
          <w:lang w:val="ru-RU"/>
        </w:rPr>
        <w:t xml:space="preserve"> фолликулы. Важно отметить, что функциональные образования не имели никакой клинической симптоматики, исчезали самостоятельно без </w:t>
      </w:r>
      <w:r w:rsidR="000126F3" w:rsidRPr="009014AB">
        <w:rPr>
          <w:rFonts w:cs="Times New Roman"/>
          <w:szCs w:val="28"/>
          <w:lang w:val="ru-RU"/>
        </w:rPr>
        <w:t>какого-либо</w:t>
      </w:r>
      <w:r w:rsidRPr="009014AB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lastRenderedPageBreak/>
        <w:t xml:space="preserve">дополнительного лечения в течении терапии и являлись ультразвуковой находкой при </w:t>
      </w:r>
      <w:proofErr w:type="spellStart"/>
      <w:r w:rsidRPr="009014AB">
        <w:rPr>
          <w:rFonts w:cs="Times New Roman"/>
          <w:szCs w:val="28"/>
          <w:lang w:val="ru-RU"/>
        </w:rPr>
        <w:t>мониторировании</w:t>
      </w:r>
      <w:proofErr w:type="spellEnd"/>
      <w:r w:rsidRPr="009014AB">
        <w:rPr>
          <w:rFonts w:cs="Times New Roman"/>
          <w:szCs w:val="28"/>
          <w:lang w:val="ru-RU"/>
        </w:rPr>
        <w:t xml:space="preserve">, более того они то исчезали у одной пациентки, то появлялись у другой, причем отмечено их появление поочередно то в правом, то в левом яичниках. </w:t>
      </w:r>
    </w:p>
    <w:p w14:paraId="4A71525A" w14:textId="7B9B478E" w:rsidR="006B6D5F" w:rsidRPr="009014AB" w:rsidRDefault="000C3546" w:rsidP="0088747B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 xml:space="preserve">Динамика толщины эндометрия </w:t>
      </w:r>
      <w:r w:rsidR="00623CFD" w:rsidRPr="009014AB">
        <w:rPr>
          <w:rFonts w:cs="Times New Roman"/>
          <w:szCs w:val="28"/>
          <w:lang w:val="ru-RU"/>
        </w:rPr>
        <w:t xml:space="preserve">при исходном исследовании и в процессе лечения </w:t>
      </w:r>
      <w:r w:rsidR="0088747B">
        <w:rPr>
          <w:rFonts w:cs="Times New Roman"/>
          <w:szCs w:val="28"/>
          <w:lang w:val="ru-RU"/>
        </w:rPr>
        <w:t>р</w:t>
      </w:r>
      <w:r w:rsidR="00623CFD" w:rsidRPr="009014AB">
        <w:rPr>
          <w:rFonts w:cs="Times New Roman"/>
          <w:szCs w:val="28"/>
          <w:lang w:val="ru-RU"/>
        </w:rPr>
        <w:t>аспределена следующим образом: менее 5 мм</w:t>
      </w:r>
      <w:r w:rsidR="00B8322C">
        <w:rPr>
          <w:rFonts w:cs="Times New Roman"/>
          <w:szCs w:val="28"/>
          <w:lang w:val="ru-RU"/>
        </w:rPr>
        <w:t>.</w:t>
      </w:r>
      <w:r w:rsidR="00623CFD" w:rsidRPr="009014AB">
        <w:rPr>
          <w:rFonts w:cs="Times New Roman"/>
          <w:szCs w:val="28"/>
          <w:lang w:val="ru-RU"/>
        </w:rPr>
        <w:t xml:space="preserve"> было у  22</w:t>
      </w:r>
      <w:r w:rsidR="0088747B">
        <w:rPr>
          <w:rFonts w:cs="Times New Roman"/>
          <w:szCs w:val="28"/>
          <w:lang w:val="ru-RU"/>
        </w:rPr>
        <w:t xml:space="preserve"> </w:t>
      </w:r>
      <w:r w:rsidR="00623CFD" w:rsidRPr="009014AB">
        <w:rPr>
          <w:rFonts w:cs="Times New Roman"/>
          <w:szCs w:val="28"/>
          <w:lang w:val="ru-RU"/>
        </w:rPr>
        <w:t>(51</w:t>
      </w:r>
      <w:r w:rsidR="000126F3">
        <w:rPr>
          <w:rFonts w:cs="Times New Roman"/>
          <w:szCs w:val="28"/>
          <w:lang w:val="ru-RU"/>
        </w:rPr>
        <w:t>,</w:t>
      </w:r>
      <w:r w:rsidR="00623CFD" w:rsidRPr="009014AB">
        <w:rPr>
          <w:rFonts w:cs="Times New Roman"/>
          <w:szCs w:val="28"/>
          <w:lang w:val="ru-RU"/>
        </w:rPr>
        <w:t>2%) пациенто</w:t>
      </w:r>
      <w:r w:rsidR="0088747B">
        <w:rPr>
          <w:rFonts w:cs="Times New Roman"/>
          <w:szCs w:val="28"/>
          <w:lang w:val="ru-RU"/>
        </w:rPr>
        <w:t>в</w:t>
      </w:r>
      <w:r w:rsidR="00623CFD" w:rsidRPr="009014AB">
        <w:rPr>
          <w:rFonts w:cs="Times New Roman"/>
          <w:szCs w:val="28"/>
          <w:lang w:val="ru-RU"/>
        </w:rPr>
        <w:t>; от 5 до 10 мм</w:t>
      </w:r>
      <w:r w:rsidR="00B8322C">
        <w:rPr>
          <w:rFonts w:cs="Times New Roman"/>
          <w:szCs w:val="28"/>
          <w:lang w:val="ru-RU"/>
        </w:rPr>
        <w:t>.</w:t>
      </w:r>
      <w:r w:rsidR="00623CFD" w:rsidRPr="009014AB">
        <w:rPr>
          <w:rFonts w:cs="Times New Roman"/>
          <w:szCs w:val="28"/>
          <w:lang w:val="ru-RU"/>
        </w:rPr>
        <w:t xml:space="preserve"> </w:t>
      </w:r>
      <w:r w:rsidR="0088747B">
        <w:rPr>
          <w:rFonts w:cs="Times New Roman"/>
          <w:szCs w:val="28"/>
          <w:lang w:val="ru-RU"/>
        </w:rPr>
        <w:t>–</w:t>
      </w:r>
      <w:r w:rsidR="00623CFD" w:rsidRPr="009014AB">
        <w:rPr>
          <w:rFonts w:cs="Times New Roman"/>
          <w:szCs w:val="28"/>
          <w:lang w:val="ru-RU"/>
        </w:rPr>
        <w:t xml:space="preserve"> 19</w:t>
      </w:r>
      <w:r w:rsidR="0088747B">
        <w:rPr>
          <w:rFonts w:cs="Times New Roman"/>
          <w:szCs w:val="28"/>
          <w:lang w:val="ru-RU"/>
        </w:rPr>
        <w:t xml:space="preserve"> </w:t>
      </w:r>
      <w:r w:rsidR="00623CFD" w:rsidRPr="009014AB">
        <w:rPr>
          <w:rFonts w:cs="Times New Roman"/>
          <w:szCs w:val="28"/>
          <w:lang w:val="ru-RU"/>
        </w:rPr>
        <w:t>(44</w:t>
      </w:r>
      <w:r w:rsidR="000126F3">
        <w:rPr>
          <w:rFonts w:cs="Times New Roman"/>
          <w:szCs w:val="28"/>
          <w:lang w:val="ru-RU"/>
        </w:rPr>
        <w:t>,</w:t>
      </w:r>
      <w:r w:rsidR="0088747B">
        <w:rPr>
          <w:rFonts w:cs="Times New Roman"/>
          <w:szCs w:val="28"/>
          <w:lang w:val="ru-RU"/>
        </w:rPr>
        <w:t>2</w:t>
      </w:r>
      <w:r w:rsidR="00623CFD" w:rsidRPr="009014AB">
        <w:rPr>
          <w:rFonts w:cs="Times New Roman"/>
          <w:szCs w:val="28"/>
          <w:lang w:val="ru-RU"/>
        </w:rPr>
        <w:t>%) и более</w:t>
      </w:r>
      <w:r w:rsidR="000126F3">
        <w:rPr>
          <w:rFonts w:cs="Times New Roman"/>
          <w:szCs w:val="28"/>
          <w:lang w:val="ru-RU"/>
        </w:rPr>
        <w:t xml:space="preserve"> </w:t>
      </w:r>
      <w:r w:rsidR="00623CFD" w:rsidRPr="009014AB">
        <w:rPr>
          <w:rFonts w:cs="Times New Roman"/>
          <w:szCs w:val="28"/>
          <w:lang w:val="ru-RU"/>
        </w:rPr>
        <w:t>10 мм</w:t>
      </w:r>
      <w:r w:rsidR="00B8322C">
        <w:rPr>
          <w:rFonts w:cs="Times New Roman"/>
          <w:szCs w:val="28"/>
          <w:lang w:val="ru-RU"/>
        </w:rPr>
        <w:t>.</w:t>
      </w:r>
      <w:r w:rsidR="00623CFD" w:rsidRPr="009014AB">
        <w:rPr>
          <w:rFonts w:cs="Times New Roman"/>
          <w:szCs w:val="28"/>
          <w:lang w:val="ru-RU"/>
        </w:rPr>
        <w:t xml:space="preserve"> было 2</w:t>
      </w:r>
      <w:r w:rsidR="0088747B">
        <w:rPr>
          <w:rFonts w:cs="Times New Roman"/>
          <w:szCs w:val="28"/>
          <w:lang w:val="ru-RU"/>
        </w:rPr>
        <w:t xml:space="preserve"> </w:t>
      </w:r>
      <w:r w:rsidR="00623CFD" w:rsidRPr="009014AB">
        <w:rPr>
          <w:rFonts w:cs="Times New Roman"/>
          <w:szCs w:val="28"/>
          <w:lang w:val="ru-RU"/>
        </w:rPr>
        <w:t>(4</w:t>
      </w:r>
      <w:r w:rsidR="000126F3">
        <w:rPr>
          <w:rFonts w:cs="Times New Roman"/>
          <w:szCs w:val="28"/>
          <w:lang w:val="ru-RU"/>
        </w:rPr>
        <w:t>,</w:t>
      </w:r>
      <w:r w:rsidR="00623CFD" w:rsidRPr="009014AB">
        <w:rPr>
          <w:rFonts w:cs="Times New Roman"/>
          <w:szCs w:val="28"/>
          <w:lang w:val="ru-RU"/>
        </w:rPr>
        <w:t xml:space="preserve">6%). После 3 месяцев терапии распределение было следующим: менее 5 </w:t>
      </w:r>
      <w:r w:rsidR="000126F3" w:rsidRPr="009014AB">
        <w:rPr>
          <w:rFonts w:cs="Times New Roman"/>
          <w:szCs w:val="28"/>
          <w:lang w:val="ru-RU"/>
        </w:rPr>
        <w:t>мм.</w:t>
      </w:r>
      <w:r w:rsidR="00623CFD" w:rsidRPr="009014AB">
        <w:rPr>
          <w:rFonts w:cs="Times New Roman"/>
          <w:szCs w:val="28"/>
          <w:lang w:val="ru-RU"/>
        </w:rPr>
        <w:t xml:space="preserve"> </w:t>
      </w:r>
      <w:r w:rsidR="0088747B">
        <w:rPr>
          <w:rFonts w:cs="Times New Roman"/>
          <w:szCs w:val="28"/>
          <w:lang w:val="ru-RU"/>
        </w:rPr>
        <w:t>–</w:t>
      </w:r>
      <w:r w:rsidR="00623CFD" w:rsidRPr="009014AB">
        <w:rPr>
          <w:rFonts w:cs="Times New Roman"/>
          <w:szCs w:val="28"/>
          <w:lang w:val="ru-RU"/>
        </w:rPr>
        <w:t xml:space="preserve"> 22</w:t>
      </w:r>
      <w:r w:rsidR="0088747B">
        <w:rPr>
          <w:rFonts w:cs="Times New Roman"/>
          <w:szCs w:val="28"/>
          <w:lang w:val="ru-RU"/>
        </w:rPr>
        <w:t xml:space="preserve">  </w:t>
      </w:r>
      <w:r w:rsidR="00623CFD" w:rsidRPr="009014AB">
        <w:rPr>
          <w:rFonts w:cs="Times New Roman"/>
          <w:szCs w:val="28"/>
          <w:lang w:val="ru-RU"/>
        </w:rPr>
        <w:t>(51</w:t>
      </w:r>
      <w:r w:rsidR="000126F3">
        <w:rPr>
          <w:rFonts w:cs="Times New Roman"/>
          <w:szCs w:val="28"/>
          <w:lang w:val="ru-RU"/>
        </w:rPr>
        <w:t>,</w:t>
      </w:r>
      <w:r w:rsidR="00623CFD" w:rsidRPr="009014AB">
        <w:rPr>
          <w:rFonts w:cs="Times New Roman"/>
          <w:szCs w:val="28"/>
          <w:lang w:val="ru-RU"/>
        </w:rPr>
        <w:t>2%), от 5-10 мм.</w:t>
      </w:r>
      <w:r w:rsidR="000126F3">
        <w:rPr>
          <w:rFonts w:cs="Times New Roman"/>
          <w:szCs w:val="28"/>
          <w:lang w:val="ru-RU"/>
        </w:rPr>
        <w:t xml:space="preserve"> </w:t>
      </w:r>
      <w:r w:rsidR="0088747B">
        <w:rPr>
          <w:rFonts w:cs="Times New Roman"/>
          <w:szCs w:val="28"/>
          <w:lang w:val="ru-RU"/>
        </w:rPr>
        <w:t>–</w:t>
      </w:r>
      <w:r w:rsidR="00623CFD" w:rsidRPr="009014AB">
        <w:rPr>
          <w:rFonts w:cs="Times New Roman"/>
          <w:szCs w:val="28"/>
          <w:lang w:val="ru-RU"/>
        </w:rPr>
        <w:t xml:space="preserve"> 20</w:t>
      </w:r>
      <w:r w:rsidR="0088747B">
        <w:rPr>
          <w:rFonts w:cs="Times New Roman"/>
          <w:szCs w:val="28"/>
          <w:lang w:val="ru-RU"/>
        </w:rPr>
        <w:t xml:space="preserve"> </w:t>
      </w:r>
      <w:r w:rsidR="00623CFD" w:rsidRPr="009014AB">
        <w:rPr>
          <w:rFonts w:cs="Times New Roman"/>
          <w:szCs w:val="28"/>
          <w:lang w:val="ru-RU"/>
        </w:rPr>
        <w:t>(46</w:t>
      </w:r>
      <w:r w:rsidR="000126F3">
        <w:rPr>
          <w:rFonts w:cs="Times New Roman"/>
          <w:szCs w:val="28"/>
          <w:lang w:val="ru-RU"/>
        </w:rPr>
        <w:t>,</w:t>
      </w:r>
      <w:r w:rsidR="00623CFD" w:rsidRPr="009014AB">
        <w:rPr>
          <w:rFonts w:cs="Times New Roman"/>
          <w:szCs w:val="28"/>
          <w:lang w:val="ru-RU"/>
        </w:rPr>
        <w:t>5%), более 10 мм.</w:t>
      </w:r>
      <w:r w:rsidR="000126F3">
        <w:rPr>
          <w:rFonts w:cs="Times New Roman"/>
          <w:szCs w:val="28"/>
          <w:lang w:val="ru-RU"/>
        </w:rPr>
        <w:t xml:space="preserve"> </w:t>
      </w:r>
      <w:r w:rsidR="0088747B">
        <w:rPr>
          <w:rFonts w:cs="Times New Roman"/>
          <w:szCs w:val="28"/>
          <w:lang w:val="ru-RU"/>
        </w:rPr>
        <w:t>–</w:t>
      </w:r>
      <w:r w:rsidR="00623CFD" w:rsidRPr="009014AB">
        <w:rPr>
          <w:rFonts w:cs="Times New Roman"/>
          <w:szCs w:val="28"/>
          <w:lang w:val="ru-RU"/>
        </w:rPr>
        <w:t xml:space="preserve"> 1</w:t>
      </w:r>
      <w:r w:rsidR="0088747B">
        <w:rPr>
          <w:rFonts w:cs="Times New Roman"/>
          <w:szCs w:val="28"/>
          <w:lang w:val="ru-RU"/>
        </w:rPr>
        <w:t xml:space="preserve"> </w:t>
      </w:r>
      <w:r w:rsidR="00623CFD" w:rsidRPr="009014AB">
        <w:rPr>
          <w:rFonts w:cs="Times New Roman"/>
          <w:szCs w:val="28"/>
          <w:lang w:val="ru-RU"/>
        </w:rPr>
        <w:t>(2</w:t>
      </w:r>
      <w:r w:rsidR="000126F3">
        <w:rPr>
          <w:rFonts w:cs="Times New Roman"/>
          <w:szCs w:val="28"/>
          <w:lang w:val="ru-RU"/>
        </w:rPr>
        <w:t>,</w:t>
      </w:r>
      <w:r w:rsidR="00623CFD" w:rsidRPr="009014AB">
        <w:rPr>
          <w:rFonts w:cs="Times New Roman"/>
          <w:szCs w:val="28"/>
          <w:lang w:val="ru-RU"/>
        </w:rPr>
        <w:t xml:space="preserve">3%). После 6 месяцев терапии распределение было следующим: менее 5 </w:t>
      </w:r>
      <w:proofErr w:type="spellStart"/>
      <w:r w:rsidR="00623CFD" w:rsidRPr="009014AB">
        <w:rPr>
          <w:rFonts w:cs="Times New Roman"/>
          <w:szCs w:val="28"/>
          <w:lang w:val="ru-RU"/>
        </w:rPr>
        <w:t>мм.рт.ст</w:t>
      </w:r>
      <w:proofErr w:type="spellEnd"/>
      <w:r w:rsidR="00623CFD" w:rsidRPr="009014AB">
        <w:rPr>
          <w:rFonts w:cs="Times New Roman"/>
          <w:szCs w:val="28"/>
          <w:lang w:val="ru-RU"/>
        </w:rPr>
        <w:t xml:space="preserve">. </w:t>
      </w:r>
      <w:r w:rsidR="0088747B">
        <w:rPr>
          <w:rFonts w:cs="Times New Roman"/>
          <w:szCs w:val="28"/>
          <w:lang w:val="ru-RU"/>
        </w:rPr>
        <w:t>–</w:t>
      </w:r>
      <w:r w:rsidR="00623CFD" w:rsidRPr="009014AB">
        <w:rPr>
          <w:rFonts w:cs="Times New Roman"/>
          <w:szCs w:val="28"/>
          <w:lang w:val="ru-RU"/>
        </w:rPr>
        <w:t xml:space="preserve"> 27</w:t>
      </w:r>
      <w:r w:rsidR="0088747B">
        <w:rPr>
          <w:rFonts w:cs="Times New Roman"/>
          <w:szCs w:val="28"/>
          <w:lang w:val="ru-RU"/>
        </w:rPr>
        <w:t xml:space="preserve"> </w:t>
      </w:r>
      <w:r w:rsidR="00623CFD" w:rsidRPr="009014AB">
        <w:rPr>
          <w:rFonts w:cs="Times New Roman"/>
          <w:szCs w:val="28"/>
          <w:lang w:val="ru-RU"/>
        </w:rPr>
        <w:t>(62</w:t>
      </w:r>
      <w:r w:rsidR="000126F3">
        <w:rPr>
          <w:rFonts w:cs="Times New Roman"/>
          <w:szCs w:val="28"/>
          <w:lang w:val="ru-RU"/>
        </w:rPr>
        <w:t>,</w:t>
      </w:r>
      <w:r w:rsidR="00623CFD" w:rsidRPr="009014AB">
        <w:rPr>
          <w:rFonts w:cs="Times New Roman"/>
          <w:szCs w:val="28"/>
          <w:lang w:val="ru-RU"/>
        </w:rPr>
        <w:t>8%), от 5-10 мм.</w:t>
      </w:r>
      <w:r w:rsidR="000126F3">
        <w:rPr>
          <w:rFonts w:cs="Times New Roman"/>
          <w:szCs w:val="28"/>
          <w:lang w:val="ru-RU"/>
        </w:rPr>
        <w:t xml:space="preserve"> </w:t>
      </w:r>
      <w:r w:rsidR="0088747B">
        <w:rPr>
          <w:rFonts w:cs="Times New Roman"/>
          <w:szCs w:val="28"/>
          <w:lang w:val="ru-RU"/>
        </w:rPr>
        <w:t>–</w:t>
      </w:r>
      <w:r w:rsidR="00623CFD" w:rsidRPr="009014AB">
        <w:rPr>
          <w:rFonts w:cs="Times New Roman"/>
          <w:szCs w:val="28"/>
          <w:lang w:val="ru-RU"/>
        </w:rPr>
        <w:t xml:space="preserve"> 15</w:t>
      </w:r>
      <w:r w:rsidR="0088747B">
        <w:rPr>
          <w:rFonts w:cs="Times New Roman"/>
          <w:szCs w:val="28"/>
          <w:lang w:val="ru-RU"/>
        </w:rPr>
        <w:t xml:space="preserve"> </w:t>
      </w:r>
      <w:r w:rsidR="00623CFD" w:rsidRPr="009014AB">
        <w:rPr>
          <w:rFonts w:cs="Times New Roman"/>
          <w:szCs w:val="28"/>
          <w:lang w:val="ru-RU"/>
        </w:rPr>
        <w:t>(34</w:t>
      </w:r>
      <w:r w:rsidR="000126F3">
        <w:rPr>
          <w:rFonts w:cs="Times New Roman"/>
          <w:szCs w:val="28"/>
          <w:lang w:val="ru-RU"/>
        </w:rPr>
        <w:t>,</w:t>
      </w:r>
      <w:r w:rsidR="00623CFD" w:rsidRPr="009014AB">
        <w:rPr>
          <w:rFonts w:cs="Times New Roman"/>
          <w:szCs w:val="28"/>
          <w:lang w:val="ru-RU"/>
        </w:rPr>
        <w:t>9%), более 10 мм.</w:t>
      </w:r>
      <w:r w:rsidR="000126F3">
        <w:rPr>
          <w:rFonts w:cs="Times New Roman"/>
          <w:szCs w:val="28"/>
          <w:lang w:val="ru-RU"/>
        </w:rPr>
        <w:t xml:space="preserve"> </w:t>
      </w:r>
      <w:r w:rsidR="0088747B">
        <w:rPr>
          <w:rFonts w:cs="Times New Roman"/>
          <w:szCs w:val="28"/>
          <w:lang w:val="ru-RU"/>
        </w:rPr>
        <w:t>–</w:t>
      </w:r>
      <w:r w:rsidR="00623CFD" w:rsidRPr="009014AB">
        <w:rPr>
          <w:rFonts w:cs="Times New Roman"/>
          <w:szCs w:val="28"/>
          <w:lang w:val="ru-RU"/>
        </w:rPr>
        <w:t xml:space="preserve"> 1</w:t>
      </w:r>
      <w:r w:rsidR="0088747B">
        <w:rPr>
          <w:rFonts w:cs="Times New Roman"/>
          <w:szCs w:val="28"/>
          <w:lang w:val="ru-RU"/>
        </w:rPr>
        <w:t xml:space="preserve"> </w:t>
      </w:r>
      <w:r w:rsidR="00623CFD" w:rsidRPr="009014AB">
        <w:rPr>
          <w:rFonts w:cs="Times New Roman"/>
          <w:szCs w:val="28"/>
          <w:lang w:val="ru-RU"/>
        </w:rPr>
        <w:t>(2</w:t>
      </w:r>
      <w:r w:rsidR="000126F3">
        <w:rPr>
          <w:rFonts w:cs="Times New Roman"/>
          <w:szCs w:val="28"/>
          <w:lang w:val="ru-RU"/>
        </w:rPr>
        <w:t>,</w:t>
      </w:r>
      <w:r w:rsidR="00623CFD" w:rsidRPr="009014AB">
        <w:rPr>
          <w:rFonts w:cs="Times New Roman"/>
          <w:szCs w:val="28"/>
          <w:lang w:val="ru-RU"/>
        </w:rPr>
        <w:t>3%); после 12 месяцев терапии: менее 5 мм</w:t>
      </w:r>
      <w:r w:rsidR="00B8322C">
        <w:rPr>
          <w:rFonts w:cs="Times New Roman"/>
          <w:szCs w:val="28"/>
          <w:lang w:val="ru-RU"/>
        </w:rPr>
        <w:t>.</w:t>
      </w:r>
      <w:r w:rsidR="00623CFD" w:rsidRPr="009014AB">
        <w:rPr>
          <w:rFonts w:cs="Times New Roman"/>
          <w:szCs w:val="28"/>
          <w:lang w:val="ru-RU"/>
        </w:rPr>
        <w:t xml:space="preserve"> </w:t>
      </w:r>
      <w:r w:rsidR="0088747B">
        <w:rPr>
          <w:rFonts w:cs="Times New Roman"/>
          <w:szCs w:val="28"/>
          <w:lang w:val="ru-RU"/>
        </w:rPr>
        <w:t>–</w:t>
      </w:r>
      <w:r w:rsidR="00623CFD" w:rsidRPr="009014AB">
        <w:rPr>
          <w:rFonts w:cs="Times New Roman"/>
          <w:szCs w:val="28"/>
          <w:lang w:val="ru-RU"/>
        </w:rPr>
        <w:t xml:space="preserve"> 30</w:t>
      </w:r>
      <w:r w:rsidR="0088747B">
        <w:rPr>
          <w:rFonts w:cs="Times New Roman"/>
          <w:szCs w:val="28"/>
          <w:lang w:val="ru-RU"/>
        </w:rPr>
        <w:t xml:space="preserve"> </w:t>
      </w:r>
      <w:r w:rsidR="00623CFD" w:rsidRPr="009014AB">
        <w:rPr>
          <w:rFonts w:cs="Times New Roman"/>
          <w:szCs w:val="28"/>
          <w:lang w:val="ru-RU"/>
        </w:rPr>
        <w:t>(69</w:t>
      </w:r>
      <w:r w:rsidR="000126F3">
        <w:rPr>
          <w:rFonts w:cs="Times New Roman"/>
          <w:szCs w:val="28"/>
          <w:lang w:val="ru-RU"/>
        </w:rPr>
        <w:t>,</w:t>
      </w:r>
      <w:r w:rsidR="00623CFD" w:rsidRPr="009014AB">
        <w:rPr>
          <w:rFonts w:cs="Times New Roman"/>
          <w:szCs w:val="28"/>
          <w:lang w:val="ru-RU"/>
        </w:rPr>
        <w:t xml:space="preserve">8%), от 5 до 10 </w:t>
      </w:r>
      <w:r w:rsidR="0088747B">
        <w:rPr>
          <w:rFonts w:cs="Times New Roman"/>
          <w:szCs w:val="28"/>
          <w:lang w:val="ru-RU"/>
        </w:rPr>
        <w:t>–</w:t>
      </w:r>
      <w:r w:rsidR="00623CFD" w:rsidRPr="009014AB">
        <w:rPr>
          <w:rFonts w:cs="Times New Roman"/>
          <w:szCs w:val="28"/>
          <w:lang w:val="ru-RU"/>
        </w:rPr>
        <w:t xml:space="preserve"> 13</w:t>
      </w:r>
      <w:r w:rsidR="0088747B">
        <w:rPr>
          <w:rFonts w:cs="Times New Roman"/>
          <w:szCs w:val="28"/>
          <w:lang w:val="ru-RU"/>
        </w:rPr>
        <w:t xml:space="preserve"> </w:t>
      </w:r>
      <w:r w:rsidR="00623CFD" w:rsidRPr="009014AB">
        <w:rPr>
          <w:rFonts w:cs="Times New Roman"/>
          <w:szCs w:val="28"/>
          <w:lang w:val="ru-RU"/>
        </w:rPr>
        <w:t>(30</w:t>
      </w:r>
      <w:r w:rsidR="000126F3">
        <w:rPr>
          <w:rFonts w:cs="Times New Roman"/>
          <w:szCs w:val="28"/>
          <w:lang w:val="ru-RU"/>
        </w:rPr>
        <w:t>,</w:t>
      </w:r>
      <w:r w:rsidR="00623CFD" w:rsidRPr="009014AB">
        <w:rPr>
          <w:rFonts w:cs="Times New Roman"/>
          <w:szCs w:val="28"/>
          <w:lang w:val="ru-RU"/>
        </w:rPr>
        <w:t xml:space="preserve">2%), более 10 мм </w:t>
      </w:r>
      <w:r w:rsidR="000126F3">
        <w:rPr>
          <w:rFonts w:cs="Times New Roman"/>
          <w:szCs w:val="28"/>
          <w:lang w:val="ru-RU"/>
        </w:rPr>
        <w:t>-</w:t>
      </w:r>
      <w:r w:rsidR="00623CFD" w:rsidRPr="009014AB">
        <w:rPr>
          <w:rFonts w:cs="Times New Roman"/>
          <w:szCs w:val="28"/>
          <w:lang w:val="ru-RU"/>
        </w:rPr>
        <w:t xml:space="preserve"> не зафиксировано</w:t>
      </w:r>
      <w:r w:rsidR="00127959" w:rsidRPr="009014AB">
        <w:rPr>
          <w:rFonts w:cs="Times New Roman"/>
          <w:szCs w:val="28"/>
          <w:lang w:val="ru-RU"/>
        </w:rPr>
        <w:t xml:space="preserve"> (рисунок </w:t>
      </w:r>
      <w:r w:rsidR="00B04538">
        <w:rPr>
          <w:rFonts w:cs="Times New Roman"/>
          <w:szCs w:val="28"/>
          <w:lang w:val="ru-RU"/>
        </w:rPr>
        <w:t>6</w:t>
      </w:r>
      <w:r w:rsidR="004120DB" w:rsidRPr="009014AB">
        <w:rPr>
          <w:rFonts w:cs="Times New Roman"/>
          <w:szCs w:val="28"/>
          <w:lang w:val="ru-RU"/>
        </w:rPr>
        <w:t>.2.4.7).</w:t>
      </w:r>
    </w:p>
    <w:p w14:paraId="78711D9C" w14:textId="798E4E0E" w:rsidR="006B6D5F" w:rsidRPr="009014AB" w:rsidRDefault="00591356" w:rsidP="006B6D5F">
      <w:pPr>
        <w:autoSpaceDE w:val="0"/>
        <w:autoSpaceDN w:val="0"/>
        <w:adjustRightInd w:val="0"/>
        <w:spacing w:before="30" w:after="0" w:line="360" w:lineRule="auto"/>
        <w:ind w:firstLine="284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noProof/>
          <w:szCs w:val="28"/>
          <w:lang w:val="ru-RU"/>
        </w:rPr>
      </w:r>
      <w:bookmarkStart w:id="17" w:name="_MON_1723457061"/>
      <w:bookmarkEnd w:id="17"/>
      <w:r w:rsidR="00382B44" w:rsidRPr="009014AB">
        <w:rPr>
          <w:rFonts w:cs="Times New Roman"/>
          <w:szCs w:val="28"/>
          <w:lang w:val="ru-RU"/>
        </w:rPr>
        <w:object w:dxaOrig="7440" w:dyaOrig="4485" w14:anchorId="2A6CA1CE">
          <v:shape id="_x0000_i1049" type="#_x0000_t75" style="width:411.2pt;height:230.4pt" o:ole="">
            <v:imagedata r:id="rId91" o:title=""/>
          </v:shape>
          <o:OLEObject Type="Embed" ProgID="Excel.Sheet.12" ShapeID="_x0000_i1049" DrawAspect="Content" ObjectID="_1779864176" r:id="rId92"/>
        </w:object>
      </w:r>
    </w:p>
    <w:p w14:paraId="07E6B3DD" w14:textId="3467F92F" w:rsidR="0088747B" w:rsidRDefault="00ED3A08" w:rsidP="0088747B">
      <w:pPr>
        <w:autoSpaceDE w:val="0"/>
        <w:autoSpaceDN w:val="0"/>
        <w:adjustRightInd w:val="0"/>
        <w:spacing w:after="0" w:line="360" w:lineRule="auto"/>
        <w:ind w:firstLine="284"/>
        <w:jc w:val="center"/>
        <w:rPr>
          <w:rFonts w:cs="Times New Roman"/>
          <w:szCs w:val="28"/>
          <w:lang w:val="ru-RU"/>
        </w:rPr>
      </w:pPr>
      <w:r w:rsidRPr="009014AB">
        <w:rPr>
          <w:szCs w:val="28"/>
          <w:lang w:val="ru-RU"/>
        </w:rPr>
        <w:t xml:space="preserve">Рисунок </w:t>
      </w:r>
      <w:r w:rsidR="00B04538">
        <w:rPr>
          <w:szCs w:val="28"/>
          <w:lang w:val="ru-RU"/>
        </w:rPr>
        <w:t>6</w:t>
      </w:r>
      <w:r w:rsidR="00623CFD" w:rsidRPr="009014AB">
        <w:rPr>
          <w:szCs w:val="28"/>
          <w:lang w:val="ru-RU"/>
        </w:rPr>
        <w:t xml:space="preserve">.2.4.7 </w:t>
      </w:r>
      <w:r w:rsidR="0088747B">
        <w:rPr>
          <w:szCs w:val="28"/>
          <w:lang w:val="ru-RU"/>
        </w:rPr>
        <w:t xml:space="preserve">- </w:t>
      </w:r>
      <w:r w:rsidR="00623CFD" w:rsidRPr="009014AB">
        <w:rPr>
          <w:szCs w:val="28"/>
          <w:lang w:val="ru-RU"/>
        </w:rPr>
        <w:t xml:space="preserve">Изменение толщины эндометрия у женщин  с патологическим </w:t>
      </w:r>
      <w:proofErr w:type="spellStart"/>
      <w:r w:rsidR="00623CFD" w:rsidRPr="009014AB">
        <w:rPr>
          <w:szCs w:val="28"/>
          <w:lang w:val="ru-RU"/>
        </w:rPr>
        <w:t>климактерием</w:t>
      </w:r>
      <w:proofErr w:type="spellEnd"/>
      <w:r w:rsidR="00623CFD" w:rsidRPr="009014AB">
        <w:rPr>
          <w:szCs w:val="28"/>
          <w:lang w:val="ru-RU"/>
        </w:rPr>
        <w:t xml:space="preserve"> на фоне </w:t>
      </w:r>
      <w:r w:rsidR="00B8322C">
        <w:rPr>
          <w:szCs w:val="28"/>
          <w:lang w:val="ru-RU"/>
        </w:rPr>
        <w:t>ГЭ</w:t>
      </w:r>
      <w:r w:rsidR="00623CFD" w:rsidRPr="009014AB">
        <w:rPr>
          <w:szCs w:val="28"/>
          <w:lang w:val="ru-RU"/>
        </w:rPr>
        <w:t xml:space="preserve">  в динамике комбинированной гормональной терапии</w:t>
      </w:r>
      <w:r w:rsidR="0088747B">
        <w:rPr>
          <w:szCs w:val="28"/>
          <w:lang w:val="ru-RU"/>
        </w:rPr>
        <w:t>.</w:t>
      </w:r>
    </w:p>
    <w:p w14:paraId="5D0CEC44" w14:textId="77777777" w:rsidR="0088747B" w:rsidRDefault="0088747B" w:rsidP="0088747B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cs="Times New Roman"/>
          <w:szCs w:val="28"/>
          <w:lang w:val="ru-RU"/>
        </w:rPr>
      </w:pPr>
    </w:p>
    <w:p w14:paraId="12291BC8" w14:textId="09B9876F" w:rsidR="000D4D7E" w:rsidRPr="009014AB" w:rsidRDefault="00623CFD" w:rsidP="0088747B">
      <w:pPr>
        <w:spacing w:before="30" w:after="36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>Для оценки эффективности проведенной терапии через</w:t>
      </w:r>
      <w:r w:rsidR="006141B2">
        <w:rPr>
          <w:rFonts w:cs="Times New Roman"/>
          <w:szCs w:val="28"/>
          <w:lang w:val="ru-RU"/>
        </w:rPr>
        <w:t xml:space="preserve"> 12 месяцев применения ЛНГ </w:t>
      </w:r>
      <w:r w:rsidR="00180405">
        <w:rPr>
          <w:rFonts w:cs="Times New Roman"/>
          <w:szCs w:val="28"/>
          <w:lang w:val="ru-RU"/>
        </w:rPr>
        <w:t xml:space="preserve">ВМС </w:t>
      </w:r>
      <w:r w:rsidRPr="009014AB">
        <w:rPr>
          <w:rFonts w:cs="Times New Roman"/>
          <w:szCs w:val="28"/>
          <w:lang w:val="ru-RU"/>
        </w:rPr>
        <w:t xml:space="preserve">выполнено гистологическое исследование образцов ткани эндометрия, полученных путем биопсии </w:t>
      </w:r>
      <w:r w:rsidRPr="009014AB">
        <w:rPr>
          <w:rFonts w:cs="Times New Roman"/>
          <w:szCs w:val="28"/>
          <w:lang w:val="ru-RU"/>
        </w:rPr>
        <w:lastRenderedPageBreak/>
        <w:t>эндометрия.</w:t>
      </w:r>
      <w:r w:rsidRPr="009014AB">
        <w:rPr>
          <w:rFonts w:cs="Times New Roman"/>
          <w:szCs w:val="28"/>
        </w:rPr>
        <w:t> </w:t>
      </w:r>
      <w:r w:rsidRPr="009014AB">
        <w:rPr>
          <w:rFonts w:cs="Times New Roman"/>
          <w:szCs w:val="28"/>
          <w:lang w:val="ru-RU"/>
        </w:rPr>
        <w:br/>
        <w:t xml:space="preserve">Выявлено, что через 12 месяцев </w:t>
      </w:r>
      <w:r w:rsidR="000452C4" w:rsidRPr="009014AB">
        <w:rPr>
          <w:rFonts w:cs="Times New Roman"/>
          <w:szCs w:val="28"/>
          <w:lang w:val="ru-RU"/>
        </w:rPr>
        <w:t xml:space="preserve">воздействия </w:t>
      </w:r>
      <w:proofErr w:type="spellStart"/>
      <w:r w:rsidR="000452C4" w:rsidRPr="009014AB">
        <w:rPr>
          <w:rFonts w:cs="Times New Roman"/>
          <w:szCs w:val="28"/>
          <w:lang w:val="ru-RU"/>
        </w:rPr>
        <w:t>внутриматочного</w:t>
      </w:r>
      <w:proofErr w:type="spellEnd"/>
      <w:r w:rsidRPr="009014AB">
        <w:rPr>
          <w:rFonts w:cs="Times New Roman"/>
          <w:szCs w:val="28"/>
          <w:lang w:val="ru-RU"/>
        </w:rPr>
        <w:t xml:space="preserve"> </w:t>
      </w:r>
      <w:proofErr w:type="spellStart"/>
      <w:r w:rsidRPr="009014AB">
        <w:rPr>
          <w:rFonts w:cs="Times New Roman"/>
          <w:szCs w:val="28"/>
          <w:lang w:val="ru-RU"/>
        </w:rPr>
        <w:t>левоноргестрелового</w:t>
      </w:r>
      <w:proofErr w:type="spellEnd"/>
      <w:r w:rsidRPr="009014AB">
        <w:rPr>
          <w:rFonts w:cs="Times New Roman"/>
          <w:szCs w:val="28"/>
          <w:lang w:val="ru-RU"/>
        </w:rPr>
        <w:t xml:space="preserve"> комплекса морфологические признаки </w:t>
      </w:r>
      <w:proofErr w:type="spellStart"/>
      <w:r w:rsidRPr="009014AB">
        <w:rPr>
          <w:rFonts w:cs="Times New Roman"/>
          <w:szCs w:val="28"/>
          <w:lang w:val="ru-RU"/>
        </w:rPr>
        <w:t>гиперплазии</w:t>
      </w:r>
      <w:proofErr w:type="spellEnd"/>
      <w:r w:rsidRPr="009014AB">
        <w:rPr>
          <w:rFonts w:cs="Times New Roman"/>
          <w:szCs w:val="28"/>
          <w:lang w:val="ru-RU"/>
        </w:rPr>
        <w:t xml:space="preserve"> эндометрия отсутствовали у 41</w:t>
      </w:r>
      <w:r w:rsidR="0088747B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(95,3%) пациент</w:t>
      </w:r>
      <w:r w:rsidR="0088747B">
        <w:rPr>
          <w:rFonts w:cs="Times New Roman"/>
          <w:szCs w:val="28"/>
          <w:lang w:val="ru-RU"/>
        </w:rPr>
        <w:t>а</w:t>
      </w:r>
      <w:r w:rsidRPr="009014AB">
        <w:rPr>
          <w:rFonts w:cs="Times New Roman"/>
          <w:szCs w:val="28"/>
          <w:lang w:val="ru-RU"/>
        </w:rPr>
        <w:t>, при этом у 2</w:t>
      </w:r>
      <w:r w:rsidR="0088747B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 xml:space="preserve">(4,6%) женщин определялись очаги </w:t>
      </w:r>
      <w:proofErr w:type="spellStart"/>
      <w:r w:rsidRPr="009014AB">
        <w:rPr>
          <w:rFonts w:cs="Times New Roman"/>
          <w:szCs w:val="28"/>
          <w:lang w:val="ru-RU"/>
        </w:rPr>
        <w:t>гиперплазированного</w:t>
      </w:r>
      <w:proofErr w:type="spellEnd"/>
      <w:r w:rsidRPr="009014AB">
        <w:rPr>
          <w:rFonts w:cs="Times New Roman"/>
          <w:szCs w:val="28"/>
          <w:lang w:val="ru-RU"/>
        </w:rPr>
        <w:t xml:space="preserve"> эндометрия. </w:t>
      </w:r>
      <w:r w:rsidR="000452C4" w:rsidRPr="009014AB">
        <w:rPr>
          <w:rFonts w:cs="Times New Roman"/>
          <w:szCs w:val="28"/>
          <w:lang w:val="ru-RU"/>
        </w:rPr>
        <w:t>У большинства</w:t>
      </w:r>
      <w:r w:rsidRPr="009014AB">
        <w:rPr>
          <w:rFonts w:cs="Times New Roman"/>
          <w:szCs w:val="28"/>
          <w:lang w:val="ru-RU"/>
        </w:rPr>
        <w:t xml:space="preserve"> </w:t>
      </w:r>
      <w:r w:rsidR="000452C4" w:rsidRPr="009014AB">
        <w:rPr>
          <w:rFonts w:cs="Times New Roman"/>
          <w:szCs w:val="28"/>
          <w:lang w:val="ru-RU"/>
        </w:rPr>
        <w:t xml:space="preserve">женщин наблюдалась </w:t>
      </w:r>
      <w:r w:rsidR="000452C4" w:rsidRPr="00B65AF0">
        <w:rPr>
          <w:rFonts w:cs="Times New Roman"/>
          <w:szCs w:val="28"/>
          <w:lang w:val="ru-RU"/>
        </w:rPr>
        <w:t>атрофия</w:t>
      </w:r>
      <w:r w:rsidRPr="009014AB">
        <w:rPr>
          <w:rFonts w:cs="Times New Roman"/>
          <w:szCs w:val="28"/>
          <w:lang w:val="ru-RU"/>
        </w:rPr>
        <w:t xml:space="preserve"> железистого компонента и </w:t>
      </w:r>
      <w:proofErr w:type="spellStart"/>
      <w:r w:rsidRPr="009014AB">
        <w:rPr>
          <w:rFonts w:cs="Times New Roman"/>
          <w:szCs w:val="28"/>
          <w:lang w:val="ru-RU"/>
        </w:rPr>
        <w:t>децидуоподобная</w:t>
      </w:r>
      <w:proofErr w:type="spellEnd"/>
      <w:r w:rsidRPr="009014AB">
        <w:rPr>
          <w:rFonts w:cs="Times New Roman"/>
          <w:szCs w:val="28"/>
          <w:lang w:val="ru-RU"/>
        </w:rPr>
        <w:t xml:space="preserve"> реакция </w:t>
      </w:r>
      <w:proofErr w:type="spellStart"/>
      <w:r w:rsidRPr="009014AB">
        <w:rPr>
          <w:rFonts w:cs="Times New Roman"/>
          <w:szCs w:val="28"/>
          <w:lang w:val="ru-RU"/>
        </w:rPr>
        <w:t>стромы</w:t>
      </w:r>
      <w:proofErr w:type="spellEnd"/>
      <w:r w:rsidRPr="009014AB">
        <w:rPr>
          <w:rFonts w:cs="Times New Roman"/>
          <w:szCs w:val="28"/>
          <w:lang w:val="ru-RU"/>
        </w:rPr>
        <w:t xml:space="preserve"> функционального слоя эндометрия. </w:t>
      </w:r>
      <w:proofErr w:type="spellStart"/>
      <w:r w:rsidRPr="009014AB">
        <w:rPr>
          <w:rFonts w:cs="Times New Roman"/>
          <w:szCs w:val="28"/>
          <w:lang w:val="ru-RU"/>
        </w:rPr>
        <w:t>Базальный</w:t>
      </w:r>
      <w:proofErr w:type="spellEnd"/>
      <w:r w:rsidRPr="009014AB">
        <w:rPr>
          <w:rFonts w:cs="Times New Roman"/>
          <w:szCs w:val="28"/>
          <w:lang w:val="ru-RU"/>
        </w:rPr>
        <w:t xml:space="preserve"> слой эндометрия не претерпевал подобной трансформации, так как он не является гормонально зависимым. Обнаруживались в редких образцах лимфоциты, </w:t>
      </w:r>
      <w:proofErr w:type="spellStart"/>
      <w:r w:rsidRPr="009014AB">
        <w:rPr>
          <w:rFonts w:cs="Times New Roman"/>
          <w:szCs w:val="28"/>
          <w:lang w:val="ru-RU"/>
        </w:rPr>
        <w:t>нейтрофилы</w:t>
      </w:r>
      <w:proofErr w:type="spellEnd"/>
      <w:r w:rsidRPr="009014AB">
        <w:rPr>
          <w:rFonts w:cs="Times New Roman"/>
          <w:szCs w:val="28"/>
          <w:lang w:val="ru-RU"/>
        </w:rPr>
        <w:t xml:space="preserve"> и </w:t>
      </w:r>
      <w:proofErr w:type="spellStart"/>
      <w:r w:rsidRPr="009014AB">
        <w:rPr>
          <w:rFonts w:cs="Times New Roman"/>
          <w:szCs w:val="28"/>
          <w:lang w:val="ru-RU"/>
        </w:rPr>
        <w:t>гистиоциты</w:t>
      </w:r>
      <w:proofErr w:type="spellEnd"/>
      <w:r w:rsidRPr="009014AB">
        <w:rPr>
          <w:rFonts w:cs="Times New Roman"/>
          <w:szCs w:val="28"/>
          <w:lang w:val="ru-RU"/>
        </w:rPr>
        <w:t>, которые являются нормал</w:t>
      </w:r>
      <w:r w:rsidR="00180405">
        <w:rPr>
          <w:rFonts w:cs="Times New Roman"/>
          <w:szCs w:val="28"/>
          <w:lang w:val="ru-RU"/>
        </w:rPr>
        <w:t xml:space="preserve">ьными компонентами эндометрия. </w:t>
      </w:r>
    </w:p>
    <w:p w14:paraId="4E1B8E3D" w14:textId="2D37845A" w:rsidR="00623CFD" w:rsidRPr="004426EB" w:rsidRDefault="004426EB" w:rsidP="004426EB">
      <w:pPr>
        <w:shd w:val="clear" w:color="auto" w:fill="FFFFFF"/>
        <w:spacing w:before="30" w:after="0" w:line="360" w:lineRule="auto"/>
        <w:ind w:firstLine="708"/>
        <w:jc w:val="both"/>
        <w:rPr>
          <w:rFonts w:cs="Times New Roman"/>
          <w:b/>
          <w:color w:val="231F20"/>
          <w:sz w:val="32"/>
          <w:szCs w:val="32"/>
          <w:lang w:val="ru-RU" w:eastAsia="ru-RU"/>
        </w:rPr>
      </w:pPr>
      <w:r w:rsidRPr="004426EB">
        <w:rPr>
          <w:rFonts w:cs="Times New Roman"/>
          <w:b/>
          <w:color w:val="231F20"/>
          <w:sz w:val="32"/>
          <w:szCs w:val="32"/>
          <w:lang w:val="ru-RU" w:eastAsia="ru-RU"/>
        </w:rPr>
        <w:t>6.</w:t>
      </w:r>
      <w:r w:rsidR="00623CFD" w:rsidRPr="004426EB">
        <w:rPr>
          <w:rFonts w:cs="Times New Roman"/>
          <w:b/>
          <w:color w:val="231F20"/>
          <w:sz w:val="32"/>
          <w:szCs w:val="32"/>
          <w:lang w:val="ru-RU" w:eastAsia="ru-RU"/>
        </w:rPr>
        <w:t>3 Влияние комбинированной терапии климактерическ</w:t>
      </w:r>
      <w:r w:rsidR="000D4D7E" w:rsidRPr="004426EB">
        <w:rPr>
          <w:rFonts w:cs="Times New Roman"/>
          <w:b/>
          <w:color w:val="231F20"/>
          <w:sz w:val="32"/>
          <w:szCs w:val="32"/>
          <w:lang w:val="ru-RU" w:eastAsia="ru-RU"/>
        </w:rPr>
        <w:t xml:space="preserve">ого </w:t>
      </w:r>
      <w:r w:rsidR="000452C4" w:rsidRPr="004426EB">
        <w:rPr>
          <w:rFonts w:cs="Times New Roman"/>
          <w:b/>
          <w:color w:val="231F20"/>
          <w:sz w:val="32"/>
          <w:szCs w:val="32"/>
          <w:lang w:val="ru-RU" w:eastAsia="ru-RU"/>
        </w:rPr>
        <w:t>синдрома на</w:t>
      </w:r>
      <w:r w:rsidR="000D4D7E" w:rsidRPr="004426EB">
        <w:rPr>
          <w:rFonts w:cs="Times New Roman"/>
          <w:b/>
          <w:color w:val="231F20"/>
          <w:sz w:val="32"/>
          <w:szCs w:val="32"/>
          <w:lang w:val="ru-RU" w:eastAsia="ru-RU"/>
        </w:rPr>
        <w:t xml:space="preserve"> качество жизни</w:t>
      </w:r>
    </w:p>
    <w:p w14:paraId="17E5C0BA" w14:textId="77777777" w:rsidR="00CC4761" w:rsidRDefault="00CC4761" w:rsidP="00B8322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</w:p>
    <w:p w14:paraId="641F579D" w14:textId="40706B36" w:rsidR="00CC4761" w:rsidRDefault="00623CFD" w:rsidP="0088747B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szCs w:val="28"/>
          <w:lang w:val="ru-RU"/>
        </w:rPr>
        <w:t xml:space="preserve">Мониторинг показателей </w:t>
      </w:r>
      <w:r w:rsidR="003E6774">
        <w:rPr>
          <w:rFonts w:eastAsia="TimesNewRomanPSMT" w:cs="Times New Roman"/>
          <w:szCs w:val="28"/>
          <w:lang w:val="ru-RU"/>
        </w:rPr>
        <w:t xml:space="preserve">качества жизни </w:t>
      </w:r>
      <w:r w:rsidRPr="009014AB">
        <w:rPr>
          <w:rFonts w:eastAsia="TimesNewRomanPSMT" w:cs="Times New Roman"/>
          <w:szCs w:val="28"/>
          <w:lang w:val="ru-RU"/>
        </w:rPr>
        <w:t xml:space="preserve">проводился всем пациентам с патологическим </w:t>
      </w:r>
      <w:proofErr w:type="spellStart"/>
      <w:r w:rsidRPr="009014AB">
        <w:rPr>
          <w:rFonts w:eastAsia="TimesNewRomanPSMT" w:cs="Times New Roman"/>
          <w:szCs w:val="28"/>
          <w:lang w:val="ru-RU"/>
        </w:rPr>
        <w:t>климактерием</w:t>
      </w:r>
      <w:proofErr w:type="spellEnd"/>
      <w:r w:rsidRPr="009014AB">
        <w:rPr>
          <w:rFonts w:eastAsia="TimesNewRomanPSMT" w:cs="Times New Roman"/>
          <w:szCs w:val="28"/>
          <w:lang w:val="ru-RU"/>
        </w:rPr>
        <w:t>, получавшим</w:t>
      </w:r>
      <w:r w:rsidR="003E6774">
        <w:rPr>
          <w:rFonts w:eastAsia="TimesNewRomanPSMT" w:cs="Times New Roman"/>
          <w:szCs w:val="28"/>
          <w:lang w:val="ru-RU"/>
        </w:rPr>
        <w:t>,</w:t>
      </w:r>
      <w:r w:rsidRPr="009014AB">
        <w:rPr>
          <w:rFonts w:eastAsia="TimesNewRomanPSMT" w:cs="Times New Roman"/>
          <w:szCs w:val="28"/>
          <w:lang w:val="ru-RU"/>
        </w:rPr>
        <w:t xml:space="preserve"> как </w:t>
      </w:r>
      <w:proofErr w:type="spellStart"/>
      <w:r w:rsidRPr="009014AB">
        <w:rPr>
          <w:rFonts w:eastAsia="TimesNewRomanPSMT" w:cs="Times New Roman"/>
          <w:szCs w:val="28"/>
          <w:lang w:val="ru-RU"/>
        </w:rPr>
        <w:t>фитогормоны</w:t>
      </w:r>
      <w:proofErr w:type="spellEnd"/>
      <w:r w:rsidRPr="009014AB">
        <w:rPr>
          <w:rFonts w:eastAsia="TimesNewRomanPSMT" w:cs="Times New Roman"/>
          <w:szCs w:val="28"/>
          <w:lang w:val="ru-RU"/>
        </w:rPr>
        <w:t xml:space="preserve">, так и </w:t>
      </w:r>
      <w:r w:rsidR="00B8322C">
        <w:rPr>
          <w:rFonts w:eastAsia="Times New Roman" w:cs="Times New Roman"/>
          <w:szCs w:val="28"/>
          <w:lang w:val="ru-RU"/>
        </w:rPr>
        <w:t>МГТ</w:t>
      </w:r>
      <w:r w:rsidRPr="009014AB">
        <w:rPr>
          <w:rFonts w:eastAsia="TimesNewRomanPSMT" w:cs="Times New Roman"/>
          <w:szCs w:val="28"/>
          <w:lang w:val="ru-RU"/>
        </w:rPr>
        <w:t xml:space="preserve"> в 3 этапа: до начала исследования через 6 месяцев и через 12 месяцев лечения, учитывая индивидуальную оценку состояния здоровья и клинически обоснованные предпочтения к различным видам </w:t>
      </w:r>
      <w:r w:rsidR="00B8322C">
        <w:rPr>
          <w:rFonts w:eastAsia="Times New Roman" w:cs="Times New Roman"/>
          <w:szCs w:val="28"/>
          <w:lang w:val="ru-RU"/>
        </w:rPr>
        <w:t>МГТ</w:t>
      </w:r>
      <w:r w:rsidRPr="009014AB">
        <w:rPr>
          <w:rFonts w:eastAsia="TimesNewRomanPSMT" w:cs="Times New Roman"/>
          <w:szCs w:val="28"/>
          <w:lang w:val="ru-RU"/>
        </w:rPr>
        <w:t>. У пациенто</w:t>
      </w:r>
      <w:r w:rsidR="003E6774">
        <w:rPr>
          <w:rFonts w:eastAsia="TimesNewRomanPSMT" w:cs="Times New Roman"/>
          <w:szCs w:val="28"/>
          <w:lang w:val="ru-RU"/>
        </w:rPr>
        <w:t>в</w:t>
      </w:r>
      <w:r w:rsidRPr="009014AB">
        <w:rPr>
          <w:rFonts w:eastAsia="TimesNewRomanPSMT" w:cs="Times New Roman"/>
          <w:szCs w:val="28"/>
          <w:lang w:val="ru-RU"/>
        </w:rPr>
        <w:t xml:space="preserve"> </w:t>
      </w:r>
      <w:r w:rsidR="000452C4" w:rsidRPr="009014AB">
        <w:rPr>
          <w:rFonts w:eastAsia="TimesNewRomanPSMT" w:cs="Times New Roman"/>
          <w:szCs w:val="28"/>
          <w:lang w:val="ru-RU"/>
        </w:rPr>
        <w:t>с наличием</w:t>
      </w:r>
      <w:r w:rsidRPr="009014AB">
        <w:rPr>
          <w:rFonts w:eastAsia="TimesNewRomanPSMT" w:cs="Times New Roman"/>
          <w:szCs w:val="28"/>
          <w:lang w:val="ru-RU"/>
        </w:rPr>
        <w:t xml:space="preserve"> </w:t>
      </w:r>
      <w:r w:rsidR="00B8322C">
        <w:rPr>
          <w:rFonts w:eastAsia="TimesNewRomanPSMT" w:cs="Times New Roman"/>
          <w:szCs w:val="28"/>
          <w:lang w:val="ru-RU"/>
        </w:rPr>
        <w:t>ГЭ</w:t>
      </w:r>
      <w:r w:rsidR="003E6774" w:rsidRPr="009014AB">
        <w:rPr>
          <w:rFonts w:eastAsia="TimesNewRomanPSMT" w:cs="Times New Roman"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  <w:lang w:val="ru-RU"/>
        </w:rPr>
        <w:t>на фоне лечения ЛНГ</w:t>
      </w:r>
      <w:r w:rsidR="006141B2">
        <w:rPr>
          <w:rFonts w:eastAsia="TimesNewRomanPSMT" w:cs="Times New Roman"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  <w:lang w:val="ru-RU"/>
        </w:rPr>
        <w:t xml:space="preserve">маточной системой так же проведена динамическая оценка качества </w:t>
      </w:r>
      <w:r w:rsidR="000452C4" w:rsidRPr="009014AB">
        <w:rPr>
          <w:rFonts w:eastAsia="TimesNewRomanPSMT" w:cs="Times New Roman"/>
          <w:szCs w:val="28"/>
          <w:lang w:val="ru-RU"/>
        </w:rPr>
        <w:t>жизни: до</w:t>
      </w:r>
      <w:r w:rsidRPr="009014AB">
        <w:rPr>
          <w:rFonts w:eastAsia="TimesNewRomanPSMT" w:cs="Times New Roman"/>
          <w:szCs w:val="28"/>
          <w:lang w:val="ru-RU"/>
        </w:rPr>
        <w:t xml:space="preserve"> начала исследования, следующий контроль осуществлялся через 6 </w:t>
      </w:r>
      <w:r w:rsidR="000452C4" w:rsidRPr="009014AB">
        <w:rPr>
          <w:rFonts w:eastAsia="TimesNewRomanPSMT" w:cs="Times New Roman"/>
          <w:szCs w:val="28"/>
          <w:lang w:val="ru-RU"/>
        </w:rPr>
        <w:t>месяцев и</w:t>
      </w:r>
      <w:r w:rsidRPr="009014AB">
        <w:rPr>
          <w:rFonts w:eastAsia="TimesNewRomanPSMT" w:cs="Times New Roman"/>
          <w:szCs w:val="28"/>
          <w:lang w:val="ru-RU"/>
        </w:rPr>
        <w:t xml:space="preserve"> через 12 </w:t>
      </w:r>
      <w:r w:rsidR="000452C4" w:rsidRPr="009014AB">
        <w:rPr>
          <w:rFonts w:eastAsia="TimesNewRomanPSMT" w:cs="Times New Roman"/>
          <w:szCs w:val="28"/>
          <w:lang w:val="ru-RU"/>
        </w:rPr>
        <w:t>месяцев лечения</w:t>
      </w:r>
      <w:r w:rsidRPr="009014AB">
        <w:rPr>
          <w:rFonts w:eastAsia="TimesNewRomanPSMT" w:cs="Times New Roman"/>
          <w:szCs w:val="28"/>
          <w:lang w:val="ru-RU"/>
        </w:rPr>
        <w:t xml:space="preserve">, </w:t>
      </w:r>
      <w:r w:rsidR="00B8322C">
        <w:rPr>
          <w:rFonts w:eastAsia="TimesNewRomanPSMT" w:cs="Times New Roman"/>
          <w:szCs w:val="28"/>
          <w:lang w:val="ru-RU"/>
        </w:rPr>
        <w:t>МГТ</w:t>
      </w:r>
      <w:r w:rsidR="000452C4" w:rsidRPr="009014AB">
        <w:rPr>
          <w:rFonts w:eastAsia="TimesNewRomanPSMT" w:cs="Times New Roman"/>
          <w:szCs w:val="28"/>
          <w:lang w:val="ru-RU"/>
        </w:rPr>
        <w:t xml:space="preserve"> была начата</w:t>
      </w:r>
      <w:r w:rsidRPr="009014AB">
        <w:rPr>
          <w:rFonts w:eastAsia="TimesNewRomanPSMT" w:cs="Times New Roman"/>
          <w:szCs w:val="28"/>
          <w:lang w:val="ru-RU"/>
        </w:rPr>
        <w:t xml:space="preserve"> через месяц после введения ЛНГ</w:t>
      </w:r>
      <w:r w:rsidR="006141B2">
        <w:rPr>
          <w:rFonts w:eastAsia="TimesNewRomanPSMT" w:cs="Times New Roman"/>
          <w:szCs w:val="28"/>
          <w:lang w:val="ru-RU"/>
        </w:rPr>
        <w:t xml:space="preserve"> </w:t>
      </w:r>
      <w:proofErr w:type="spellStart"/>
      <w:r w:rsidRPr="009014AB">
        <w:rPr>
          <w:rFonts w:eastAsia="TimesNewRomanPSMT" w:cs="Times New Roman"/>
          <w:szCs w:val="28"/>
          <w:lang w:val="ru-RU"/>
        </w:rPr>
        <w:t>внутриматочной</w:t>
      </w:r>
      <w:proofErr w:type="spellEnd"/>
      <w:r w:rsidRPr="009014AB">
        <w:rPr>
          <w:rFonts w:eastAsia="TimesNewRomanPSMT" w:cs="Times New Roman"/>
          <w:szCs w:val="28"/>
          <w:lang w:val="ru-RU"/>
        </w:rPr>
        <w:t xml:space="preserve"> системы. </w:t>
      </w:r>
    </w:p>
    <w:p w14:paraId="376B9A51" w14:textId="60C5368C" w:rsidR="00CC4761" w:rsidRPr="009014AB" w:rsidRDefault="00623CFD" w:rsidP="00CC4761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eastAsia="TimesNewRomanPSMT" w:cs="Times New Roman"/>
          <w:szCs w:val="28"/>
          <w:lang w:val="ru-RU"/>
        </w:rPr>
        <w:t xml:space="preserve">Нами осуществлялся постоянный контроль, путём телефонного </w:t>
      </w:r>
      <w:r w:rsidR="000452C4" w:rsidRPr="009014AB">
        <w:rPr>
          <w:rFonts w:eastAsia="TimesNewRomanPSMT" w:cs="Times New Roman"/>
          <w:szCs w:val="28"/>
          <w:lang w:val="ru-RU"/>
        </w:rPr>
        <w:t>опроса не</w:t>
      </w:r>
      <w:r w:rsidRPr="009014AB">
        <w:rPr>
          <w:rFonts w:eastAsia="TimesNewRomanPSMT" w:cs="Times New Roman"/>
          <w:szCs w:val="28"/>
          <w:lang w:val="ru-RU"/>
        </w:rPr>
        <w:t xml:space="preserve"> только проводимого лечения, выяснения состояния здоровья пациент</w:t>
      </w:r>
      <w:r w:rsidR="00CC4761">
        <w:rPr>
          <w:rFonts w:eastAsia="TimesNewRomanPSMT" w:cs="Times New Roman"/>
          <w:szCs w:val="28"/>
          <w:lang w:val="ru-RU"/>
        </w:rPr>
        <w:t>а</w:t>
      </w:r>
      <w:r w:rsidRPr="009014AB">
        <w:rPr>
          <w:rFonts w:eastAsia="TimesNewRomanPSMT" w:cs="Times New Roman"/>
          <w:szCs w:val="28"/>
          <w:lang w:val="ru-RU"/>
        </w:rPr>
        <w:t xml:space="preserve">, но и приверженности к методу лечения.  Первый телефонный опрос осуществлялся через 7 дней, 14 дней </w:t>
      </w:r>
      <w:r w:rsidR="00B8322C">
        <w:rPr>
          <w:rFonts w:eastAsia="TimesNewRomanPSMT" w:cs="Times New Roman"/>
          <w:szCs w:val="28"/>
          <w:lang w:val="ru-RU"/>
        </w:rPr>
        <w:t xml:space="preserve">и </w:t>
      </w:r>
      <w:r w:rsidRPr="009014AB">
        <w:rPr>
          <w:rFonts w:eastAsia="TimesNewRomanPSMT" w:cs="Times New Roman"/>
          <w:szCs w:val="28"/>
          <w:lang w:val="ru-RU"/>
        </w:rPr>
        <w:t xml:space="preserve">затем через месяц. Через </w:t>
      </w:r>
      <w:r w:rsidR="00B8322C">
        <w:rPr>
          <w:rFonts w:eastAsia="TimesNewRomanPSMT" w:cs="Times New Roman"/>
          <w:szCs w:val="28"/>
          <w:lang w:val="ru-RU"/>
        </w:rPr>
        <w:t>3</w:t>
      </w:r>
      <w:r w:rsidRPr="009014AB">
        <w:rPr>
          <w:rFonts w:eastAsia="TimesNewRomanPSMT" w:cs="Times New Roman"/>
          <w:szCs w:val="28"/>
          <w:lang w:val="ru-RU"/>
        </w:rPr>
        <w:t xml:space="preserve"> месяца женщины приходили на приём, для контроля за показателями </w:t>
      </w:r>
      <w:r w:rsidRPr="009014AB">
        <w:rPr>
          <w:rFonts w:eastAsia="TimesNewRomanPSMT" w:cs="Times New Roman"/>
          <w:szCs w:val="28"/>
          <w:lang w:val="ru-RU"/>
        </w:rPr>
        <w:lastRenderedPageBreak/>
        <w:t xml:space="preserve">здоровья, через 6 и 12 месяцев для контроля за показателями здоровья и заполнения </w:t>
      </w:r>
      <w:proofErr w:type="spellStart"/>
      <w:r w:rsidRPr="009014AB">
        <w:rPr>
          <w:rFonts w:eastAsia="TimesNewRomanPSMT" w:cs="Times New Roman"/>
          <w:szCs w:val="28"/>
          <w:lang w:val="ru-RU"/>
        </w:rPr>
        <w:t>опросников</w:t>
      </w:r>
      <w:proofErr w:type="spellEnd"/>
      <w:r w:rsidRPr="009014AB">
        <w:rPr>
          <w:rFonts w:eastAsia="TimesNewRomanPSMT" w:cs="Times New Roman"/>
          <w:szCs w:val="28"/>
          <w:lang w:val="ru-RU"/>
        </w:rPr>
        <w:t>. Пациент</w:t>
      </w:r>
      <w:r w:rsidR="00CC4761">
        <w:rPr>
          <w:rFonts w:eastAsia="TimesNewRomanPSMT" w:cs="Times New Roman"/>
          <w:szCs w:val="28"/>
          <w:lang w:val="ru-RU"/>
        </w:rPr>
        <w:t>ы</w:t>
      </w:r>
      <w:r w:rsidRPr="009014AB">
        <w:rPr>
          <w:rFonts w:eastAsia="TimesNewRomanPSMT" w:cs="Times New Roman"/>
          <w:szCs w:val="28"/>
          <w:lang w:val="ru-RU"/>
        </w:rPr>
        <w:t xml:space="preserve">, в присутствии исследователя заполняли </w:t>
      </w:r>
      <w:proofErr w:type="spellStart"/>
      <w:r w:rsidRPr="009014AB">
        <w:rPr>
          <w:rFonts w:eastAsia="TimesNewRomanPSMT" w:cs="Times New Roman"/>
          <w:szCs w:val="28"/>
          <w:lang w:val="ru-RU"/>
        </w:rPr>
        <w:t>опросники</w:t>
      </w:r>
      <w:proofErr w:type="spellEnd"/>
      <w:r w:rsidRPr="009014AB">
        <w:rPr>
          <w:rFonts w:eastAsia="TimesNewRomanPSMT" w:cs="Times New Roman"/>
          <w:szCs w:val="28"/>
          <w:lang w:val="ru-RU"/>
        </w:rPr>
        <w:t xml:space="preserve"> </w:t>
      </w:r>
      <w:r w:rsidR="00CC4761">
        <w:rPr>
          <w:rFonts w:eastAsia="TimesNewRomanPSMT" w:cs="Times New Roman"/>
          <w:szCs w:val="28"/>
          <w:lang w:val="ru-RU"/>
        </w:rPr>
        <w:t>качества жизни</w:t>
      </w:r>
      <w:r w:rsidRPr="009014AB">
        <w:rPr>
          <w:rFonts w:eastAsia="TimesNewRomanPSMT" w:cs="Times New Roman"/>
          <w:szCs w:val="28"/>
          <w:lang w:val="ru-RU"/>
        </w:rPr>
        <w:t xml:space="preserve">. </w:t>
      </w:r>
    </w:p>
    <w:p w14:paraId="037B810A" w14:textId="77777777" w:rsidR="00F87583" w:rsidRDefault="00623CFD" w:rsidP="004426EB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cs="Times New Roman"/>
          <w:color w:val="000000"/>
          <w:szCs w:val="28"/>
          <w:lang w:val="ru-RU"/>
        </w:rPr>
      </w:pPr>
      <w:r w:rsidRPr="009014AB">
        <w:rPr>
          <w:rFonts w:eastAsia="TimesNewRomanPSMT" w:cs="Times New Roman"/>
          <w:b/>
          <w:szCs w:val="28"/>
          <w:lang w:val="ru-RU"/>
        </w:rPr>
        <w:t xml:space="preserve">Показатели качества жизни у женщин с легким течением климактерического синдрома </w:t>
      </w:r>
      <w:r w:rsidR="00CC4761">
        <w:rPr>
          <w:rFonts w:eastAsia="TimesNewRomanPSMT" w:cs="Times New Roman"/>
          <w:b/>
          <w:szCs w:val="28"/>
          <w:lang w:val="ru-RU"/>
        </w:rPr>
        <w:t xml:space="preserve">на фоне терапии </w:t>
      </w:r>
      <w:proofErr w:type="spellStart"/>
      <w:r w:rsidR="00CC4761">
        <w:rPr>
          <w:rFonts w:eastAsia="TimesNewRomanPSMT" w:cs="Times New Roman"/>
          <w:b/>
          <w:szCs w:val="28"/>
          <w:lang w:val="ru-RU"/>
        </w:rPr>
        <w:t>фитоэстр</w:t>
      </w:r>
      <w:r w:rsidR="00A05C4C">
        <w:rPr>
          <w:rFonts w:eastAsia="TimesNewRomanPSMT" w:cs="Times New Roman"/>
          <w:b/>
          <w:szCs w:val="28"/>
          <w:lang w:val="ru-RU"/>
        </w:rPr>
        <w:t>о</w:t>
      </w:r>
      <w:r w:rsidR="00CC4761">
        <w:rPr>
          <w:rFonts w:eastAsia="TimesNewRomanPSMT" w:cs="Times New Roman"/>
          <w:b/>
          <w:szCs w:val="28"/>
          <w:lang w:val="ru-RU"/>
        </w:rPr>
        <w:t>генами</w:t>
      </w:r>
      <w:proofErr w:type="spellEnd"/>
      <w:r w:rsidR="004426EB">
        <w:rPr>
          <w:rFonts w:eastAsia="TimesNewRomanPSMT" w:cs="Times New Roman"/>
          <w:b/>
          <w:szCs w:val="28"/>
          <w:lang w:val="ru-RU"/>
        </w:rPr>
        <w:t xml:space="preserve">. </w:t>
      </w:r>
      <w:r w:rsidRPr="009014AB">
        <w:rPr>
          <w:rFonts w:cs="Times New Roman"/>
          <w:color w:val="000000"/>
          <w:szCs w:val="28"/>
          <w:lang w:val="ru-RU"/>
        </w:rPr>
        <w:t xml:space="preserve">Как видно из представленной таблицы </w:t>
      </w:r>
      <w:r w:rsidR="00F87583">
        <w:rPr>
          <w:rFonts w:cs="Times New Roman"/>
          <w:color w:val="000000"/>
          <w:szCs w:val="28"/>
          <w:lang w:val="ru-RU"/>
        </w:rPr>
        <w:t>6</w:t>
      </w:r>
      <w:r w:rsidRPr="009014AB">
        <w:rPr>
          <w:rFonts w:cs="Times New Roman"/>
          <w:color w:val="000000"/>
          <w:szCs w:val="28"/>
          <w:lang w:val="ru-RU"/>
        </w:rPr>
        <w:t xml:space="preserve">.3.1, после 6 месяцев приема </w:t>
      </w:r>
      <w:proofErr w:type="spellStart"/>
      <w:r w:rsidRPr="009014AB">
        <w:rPr>
          <w:rFonts w:cs="Times New Roman"/>
          <w:color w:val="000000"/>
          <w:szCs w:val="28"/>
          <w:lang w:val="ru-RU"/>
        </w:rPr>
        <w:t>фитогормонов</w:t>
      </w:r>
      <w:proofErr w:type="spellEnd"/>
      <w:r w:rsidRPr="009014AB">
        <w:rPr>
          <w:rFonts w:cs="Times New Roman"/>
          <w:color w:val="000000"/>
          <w:szCs w:val="28"/>
          <w:lang w:val="ru-RU"/>
        </w:rPr>
        <w:t xml:space="preserve"> у женщин с легкими проявлениями </w:t>
      </w:r>
      <w:r w:rsidR="00CC4761">
        <w:rPr>
          <w:rFonts w:cs="Times New Roman"/>
          <w:color w:val="000000"/>
          <w:szCs w:val="28"/>
          <w:lang w:val="ru-RU"/>
        </w:rPr>
        <w:t>климактерического синдрома</w:t>
      </w:r>
      <w:r w:rsidRPr="009014AB">
        <w:rPr>
          <w:rFonts w:cs="Times New Roman"/>
          <w:color w:val="000000"/>
          <w:szCs w:val="28"/>
          <w:lang w:val="ru-RU"/>
        </w:rPr>
        <w:t xml:space="preserve"> произошли статистически значимые </w:t>
      </w:r>
      <w:r w:rsidR="000452C4" w:rsidRPr="009014AB">
        <w:rPr>
          <w:rFonts w:cs="Times New Roman"/>
          <w:color w:val="000000"/>
          <w:szCs w:val="28"/>
          <w:lang w:val="ru-RU"/>
        </w:rPr>
        <w:t>изменения по</w:t>
      </w:r>
      <w:r w:rsidRPr="009014AB">
        <w:rPr>
          <w:rFonts w:cs="Times New Roman"/>
          <w:color w:val="000000"/>
          <w:szCs w:val="28"/>
          <w:lang w:val="ru-RU"/>
        </w:rPr>
        <w:t xml:space="preserve"> 6 доменам (</w:t>
      </w:r>
      <w:r w:rsidRPr="009014AB">
        <w:rPr>
          <w:rFonts w:cs="Times New Roman"/>
          <w:color w:val="000000"/>
          <w:szCs w:val="28"/>
        </w:rPr>
        <w:t>GH</w:t>
      </w:r>
      <w:r w:rsidRPr="009014AB">
        <w:rPr>
          <w:rFonts w:cs="Times New Roman"/>
          <w:color w:val="000000"/>
          <w:szCs w:val="28"/>
          <w:lang w:val="ru-RU"/>
        </w:rPr>
        <w:t xml:space="preserve">, </w:t>
      </w:r>
      <w:r w:rsidRPr="009014AB">
        <w:rPr>
          <w:rFonts w:cs="Times New Roman"/>
          <w:color w:val="000000"/>
          <w:szCs w:val="28"/>
        </w:rPr>
        <w:t>PF</w:t>
      </w:r>
      <w:r w:rsidRPr="009014AB">
        <w:rPr>
          <w:rFonts w:cs="Times New Roman"/>
          <w:color w:val="000000"/>
          <w:szCs w:val="28"/>
          <w:lang w:val="ru-RU"/>
        </w:rPr>
        <w:t xml:space="preserve">, </w:t>
      </w:r>
      <w:r w:rsidRPr="009014AB">
        <w:rPr>
          <w:rFonts w:cs="Times New Roman"/>
          <w:color w:val="000000"/>
          <w:szCs w:val="28"/>
        </w:rPr>
        <w:t>RP</w:t>
      </w:r>
      <w:r w:rsidRPr="009014AB">
        <w:rPr>
          <w:rFonts w:cs="Times New Roman"/>
          <w:color w:val="000000"/>
          <w:szCs w:val="28"/>
          <w:lang w:val="ru-RU"/>
        </w:rPr>
        <w:t xml:space="preserve">, </w:t>
      </w:r>
      <w:r w:rsidRPr="009014AB">
        <w:rPr>
          <w:rFonts w:cs="Times New Roman"/>
          <w:color w:val="000000"/>
          <w:szCs w:val="28"/>
        </w:rPr>
        <w:t>RE</w:t>
      </w:r>
      <w:r w:rsidRPr="009014AB">
        <w:rPr>
          <w:rFonts w:cs="Times New Roman"/>
          <w:color w:val="000000"/>
          <w:szCs w:val="28"/>
          <w:lang w:val="ru-RU"/>
        </w:rPr>
        <w:t xml:space="preserve">, </w:t>
      </w:r>
      <w:r w:rsidRPr="009014AB">
        <w:rPr>
          <w:rFonts w:cs="Times New Roman"/>
          <w:color w:val="000000"/>
          <w:szCs w:val="28"/>
        </w:rPr>
        <w:t>V</w:t>
      </w:r>
      <w:r w:rsidRPr="009014AB">
        <w:rPr>
          <w:rFonts w:cs="Times New Roman"/>
          <w:color w:val="000000"/>
          <w:szCs w:val="28"/>
          <w:lang w:val="ru-RU"/>
        </w:rPr>
        <w:t xml:space="preserve">, </w:t>
      </w:r>
      <w:r w:rsidRPr="009014AB">
        <w:rPr>
          <w:rFonts w:cs="Times New Roman"/>
          <w:color w:val="000000"/>
          <w:szCs w:val="28"/>
        </w:rPr>
        <w:t>MH</w:t>
      </w:r>
      <w:r w:rsidR="00180405">
        <w:rPr>
          <w:rFonts w:cs="Times New Roman"/>
          <w:color w:val="000000"/>
          <w:szCs w:val="28"/>
          <w:lang w:val="ru-RU"/>
        </w:rPr>
        <w:t xml:space="preserve">). </w:t>
      </w:r>
    </w:p>
    <w:p w14:paraId="08CA74A6" w14:textId="77777777" w:rsidR="00B8322C" w:rsidRDefault="00B8322C" w:rsidP="00B8322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color w:val="000000"/>
          <w:szCs w:val="28"/>
          <w:lang w:val="ru-RU"/>
        </w:rPr>
      </w:pPr>
    </w:p>
    <w:p w14:paraId="32C50A8D" w14:textId="4C5404D3" w:rsidR="00623CFD" w:rsidRDefault="00F87583" w:rsidP="00CC4761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Cs w:val="28"/>
          <w:lang w:val="ru-RU"/>
        </w:rPr>
      </w:pPr>
      <w:r w:rsidRPr="00F87583">
        <w:rPr>
          <w:rFonts w:cs="Times New Roman"/>
          <w:szCs w:val="28"/>
          <w:lang w:val="ru-RU"/>
        </w:rPr>
        <w:t>Таблица 6.3.1</w:t>
      </w:r>
      <w:r w:rsidR="005C1AAA" w:rsidRPr="00F87583">
        <w:rPr>
          <w:rFonts w:cs="Times New Roman"/>
          <w:szCs w:val="28"/>
          <w:lang w:val="ru-RU"/>
        </w:rPr>
        <w:t xml:space="preserve"> </w:t>
      </w:r>
      <w:r w:rsidR="00CC4761" w:rsidRPr="00F87583">
        <w:rPr>
          <w:rFonts w:cs="Times New Roman"/>
          <w:szCs w:val="28"/>
          <w:lang w:val="ru-RU"/>
        </w:rPr>
        <w:t xml:space="preserve">- </w:t>
      </w:r>
      <w:r w:rsidR="00623CFD" w:rsidRPr="00F87583">
        <w:rPr>
          <w:rFonts w:cs="Times New Roman"/>
          <w:szCs w:val="28"/>
          <w:lang w:val="ru-RU"/>
        </w:rPr>
        <w:t xml:space="preserve">Показатели </w:t>
      </w:r>
      <w:r w:rsidR="00623CFD" w:rsidRPr="009014AB">
        <w:rPr>
          <w:rFonts w:cs="Times New Roman"/>
          <w:szCs w:val="28"/>
          <w:lang w:val="ru-RU"/>
        </w:rPr>
        <w:t xml:space="preserve">шкалы качества жизни </w:t>
      </w:r>
      <w:r w:rsidR="00623CFD" w:rsidRPr="009014AB">
        <w:rPr>
          <w:rFonts w:cs="Times New Roman"/>
          <w:szCs w:val="28"/>
        </w:rPr>
        <w:t>SF</w:t>
      </w:r>
      <w:r w:rsidR="00623CFD" w:rsidRPr="009014AB">
        <w:rPr>
          <w:rFonts w:cs="Times New Roman"/>
          <w:szCs w:val="28"/>
          <w:lang w:val="ru-RU"/>
        </w:rPr>
        <w:t xml:space="preserve">-36 у женщин с лёгким течением </w:t>
      </w:r>
      <w:r w:rsidR="00CC4761" w:rsidRPr="00CC4761">
        <w:rPr>
          <w:rFonts w:eastAsia="TimesNewRomanPSMT" w:cs="Times New Roman"/>
          <w:szCs w:val="28"/>
          <w:lang w:val="ru-RU"/>
        </w:rPr>
        <w:t>климактерического синдрома</w:t>
      </w:r>
      <w:r w:rsidR="000D4D7E" w:rsidRPr="00CC4761">
        <w:rPr>
          <w:rFonts w:cs="Times New Roman"/>
          <w:szCs w:val="28"/>
          <w:lang w:val="ru-RU"/>
        </w:rPr>
        <w:t xml:space="preserve"> на</w:t>
      </w:r>
      <w:r w:rsidR="000D4D7E" w:rsidRPr="009014AB">
        <w:rPr>
          <w:rFonts w:cs="Times New Roman"/>
          <w:szCs w:val="28"/>
          <w:lang w:val="ru-RU"/>
        </w:rPr>
        <w:t xml:space="preserve"> фоне приема </w:t>
      </w:r>
      <w:proofErr w:type="spellStart"/>
      <w:r w:rsidR="000D4D7E" w:rsidRPr="009014AB">
        <w:rPr>
          <w:rFonts w:cs="Times New Roman"/>
          <w:szCs w:val="28"/>
          <w:lang w:val="ru-RU"/>
        </w:rPr>
        <w:t>фитоэстрогенов</w:t>
      </w:r>
      <w:proofErr w:type="spellEnd"/>
    </w:p>
    <w:p w14:paraId="31B0AE7C" w14:textId="77777777" w:rsidR="00F87583" w:rsidRPr="009014AB" w:rsidRDefault="00F87583" w:rsidP="00F87583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8"/>
          <w:lang w:val="ru-RU"/>
        </w:rPr>
      </w:pPr>
    </w:p>
    <w:tbl>
      <w:tblPr>
        <w:tblStyle w:val="aa"/>
        <w:tblW w:w="0" w:type="auto"/>
        <w:tblInd w:w="137" w:type="dxa"/>
        <w:tblLook w:val="04A0" w:firstRow="1" w:lastRow="0" w:firstColumn="1" w:lastColumn="0" w:noHBand="0" w:noVBand="1"/>
      </w:tblPr>
      <w:tblGrid>
        <w:gridCol w:w="539"/>
        <w:gridCol w:w="1199"/>
        <w:gridCol w:w="1081"/>
        <w:gridCol w:w="1081"/>
        <w:gridCol w:w="947"/>
        <w:gridCol w:w="952"/>
        <w:gridCol w:w="941"/>
        <w:gridCol w:w="945"/>
        <w:gridCol w:w="1081"/>
        <w:gridCol w:w="950"/>
      </w:tblGrid>
      <w:tr w:rsidR="000452C4" w:rsidRPr="009014AB" w14:paraId="04CE0497" w14:textId="77777777" w:rsidTr="00C4113C">
        <w:tc>
          <w:tcPr>
            <w:tcW w:w="566" w:type="dxa"/>
            <w:vMerge w:val="restart"/>
          </w:tcPr>
          <w:p w14:paraId="6A5A5499" w14:textId="071D94E0" w:rsidR="000452C4" w:rsidRPr="005404CD" w:rsidRDefault="005404CD" w:rsidP="005404CD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>
              <w:rPr>
                <w:bCs/>
                <w:szCs w:val="28"/>
                <w:lang w:val="ru-RU"/>
              </w:rPr>
              <w:t xml:space="preserve">№ </w:t>
            </w:r>
            <w:proofErr w:type="spellStart"/>
            <w:r>
              <w:rPr>
                <w:bCs/>
                <w:szCs w:val="28"/>
                <w:lang w:val="ru-RU"/>
              </w:rPr>
              <w:t>п</w:t>
            </w:r>
            <w:r w:rsidR="000452C4" w:rsidRPr="005404CD">
              <w:rPr>
                <w:bCs/>
                <w:szCs w:val="28"/>
                <w:lang w:val="ru-RU"/>
              </w:rPr>
              <w:t>п</w:t>
            </w:r>
            <w:proofErr w:type="spellEnd"/>
          </w:p>
        </w:tc>
        <w:tc>
          <w:tcPr>
            <w:tcW w:w="1313" w:type="dxa"/>
            <w:vMerge w:val="restart"/>
          </w:tcPr>
          <w:p w14:paraId="4C3290A0" w14:textId="052EE5B8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5404CD">
              <w:rPr>
                <w:bCs/>
                <w:szCs w:val="28"/>
              </w:rPr>
              <w:t>Г</w:t>
            </w:r>
            <w:r w:rsidR="00CC4761" w:rsidRPr="005404CD">
              <w:rPr>
                <w:bCs/>
                <w:szCs w:val="28"/>
              </w:rPr>
              <w:t>рупп</w:t>
            </w:r>
            <w:r w:rsidR="00CC4761" w:rsidRPr="005404CD">
              <w:rPr>
                <w:bCs/>
                <w:szCs w:val="28"/>
                <w:lang w:val="ru-RU"/>
              </w:rPr>
              <w:t>а</w:t>
            </w:r>
          </w:p>
        </w:tc>
        <w:tc>
          <w:tcPr>
            <w:tcW w:w="7837" w:type="dxa"/>
            <w:gridSpan w:val="8"/>
          </w:tcPr>
          <w:p w14:paraId="4AE315F4" w14:textId="77777777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 w:rsidRPr="005404CD">
              <w:rPr>
                <w:bCs/>
                <w:szCs w:val="28"/>
              </w:rPr>
              <w:t>ШКАЛА SF-36</w:t>
            </w:r>
          </w:p>
        </w:tc>
      </w:tr>
      <w:tr w:rsidR="000452C4" w:rsidRPr="009014AB" w14:paraId="5CAF71A4" w14:textId="77777777" w:rsidTr="00C4113C">
        <w:tc>
          <w:tcPr>
            <w:tcW w:w="566" w:type="dxa"/>
            <w:vMerge/>
          </w:tcPr>
          <w:p w14:paraId="2708B834" w14:textId="77777777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</w:p>
        </w:tc>
        <w:tc>
          <w:tcPr>
            <w:tcW w:w="1313" w:type="dxa"/>
            <w:vMerge/>
          </w:tcPr>
          <w:p w14:paraId="6E92CB40" w14:textId="266C626D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</w:p>
        </w:tc>
        <w:tc>
          <w:tcPr>
            <w:tcW w:w="1068" w:type="dxa"/>
          </w:tcPr>
          <w:p w14:paraId="108C5183" w14:textId="77777777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 w:rsidRPr="005404CD">
              <w:rPr>
                <w:bCs/>
                <w:szCs w:val="28"/>
              </w:rPr>
              <w:t>GH</w:t>
            </w:r>
          </w:p>
        </w:tc>
        <w:tc>
          <w:tcPr>
            <w:tcW w:w="864" w:type="dxa"/>
          </w:tcPr>
          <w:p w14:paraId="721FBA6C" w14:textId="77777777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 w:rsidRPr="005404CD">
              <w:rPr>
                <w:bCs/>
                <w:szCs w:val="28"/>
              </w:rPr>
              <w:t>PF</w:t>
            </w:r>
          </w:p>
        </w:tc>
        <w:tc>
          <w:tcPr>
            <w:tcW w:w="980" w:type="dxa"/>
          </w:tcPr>
          <w:p w14:paraId="463FA50A" w14:textId="77777777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 w:rsidRPr="005404CD">
              <w:rPr>
                <w:bCs/>
                <w:szCs w:val="28"/>
              </w:rPr>
              <w:t>RP</w:t>
            </w:r>
          </w:p>
        </w:tc>
        <w:tc>
          <w:tcPr>
            <w:tcW w:w="992" w:type="dxa"/>
          </w:tcPr>
          <w:p w14:paraId="12AB4860" w14:textId="77777777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 w:rsidRPr="005404CD">
              <w:rPr>
                <w:bCs/>
                <w:szCs w:val="28"/>
              </w:rPr>
              <w:t>RE</w:t>
            </w:r>
          </w:p>
        </w:tc>
        <w:tc>
          <w:tcPr>
            <w:tcW w:w="966" w:type="dxa"/>
          </w:tcPr>
          <w:p w14:paraId="50045940" w14:textId="77777777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 w:rsidRPr="005404CD">
              <w:rPr>
                <w:bCs/>
                <w:szCs w:val="28"/>
              </w:rPr>
              <w:t>SF</w:t>
            </w:r>
          </w:p>
        </w:tc>
        <w:tc>
          <w:tcPr>
            <w:tcW w:w="975" w:type="dxa"/>
          </w:tcPr>
          <w:p w14:paraId="51E0C5F0" w14:textId="77777777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 w:rsidRPr="005404CD">
              <w:rPr>
                <w:bCs/>
                <w:szCs w:val="28"/>
              </w:rPr>
              <w:t>BP</w:t>
            </w:r>
          </w:p>
        </w:tc>
        <w:tc>
          <w:tcPr>
            <w:tcW w:w="1004" w:type="dxa"/>
          </w:tcPr>
          <w:p w14:paraId="37167249" w14:textId="77777777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 w:rsidRPr="005404CD">
              <w:rPr>
                <w:bCs/>
                <w:szCs w:val="28"/>
              </w:rPr>
              <w:t>V</w:t>
            </w:r>
          </w:p>
        </w:tc>
        <w:tc>
          <w:tcPr>
            <w:tcW w:w="988" w:type="dxa"/>
          </w:tcPr>
          <w:p w14:paraId="732B3C26" w14:textId="77777777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 w:rsidRPr="005404CD">
              <w:rPr>
                <w:bCs/>
                <w:szCs w:val="28"/>
              </w:rPr>
              <w:t>MH</w:t>
            </w:r>
          </w:p>
        </w:tc>
      </w:tr>
      <w:tr w:rsidR="000452C4" w:rsidRPr="004B439A" w14:paraId="25C7763A" w14:textId="77777777" w:rsidTr="00C4113C">
        <w:tc>
          <w:tcPr>
            <w:tcW w:w="9716" w:type="dxa"/>
            <w:gridSpan w:val="10"/>
          </w:tcPr>
          <w:p w14:paraId="51A799E3" w14:textId="148F7D1B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5404CD">
              <w:rPr>
                <w:bCs/>
                <w:szCs w:val="28"/>
                <w:lang w:val="ru-RU"/>
              </w:rPr>
              <w:t xml:space="preserve">Климактерический синдром легкое течение до лечения, </w:t>
            </w:r>
            <w:r w:rsidRPr="005404CD">
              <w:rPr>
                <w:bCs/>
                <w:szCs w:val="28"/>
              </w:rPr>
              <w:t>n</w:t>
            </w:r>
            <w:r w:rsidRPr="005404CD">
              <w:rPr>
                <w:bCs/>
                <w:szCs w:val="28"/>
                <w:lang w:val="ru-RU"/>
              </w:rPr>
              <w:t>=30</w:t>
            </w:r>
          </w:p>
        </w:tc>
      </w:tr>
      <w:tr w:rsidR="000452C4" w:rsidRPr="009014AB" w14:paraId="5F072F11" w14:textId="77777777" w:rsidTr="00C4113C">
        <w:tc>
          <w:tcPr>
            <w:tcW w:w="566" w:type="dxa"/>
          </w:tcPr>
          <w:p w14:paraId="790B5443" w14:textId="6145FFBF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5404CD">
              <w:rPr>
                <w:szCs w:val="28"/>
                <w:lang w:val="ru-RU"/>
              </w:rPr>
              <w:t>1</w:t>
            </w:r>
          </w:p>
        </w:tc>
        <w:tc>
          <w:tcPr>
            <w:tcW w:w="1313" w:type="dxa"/>
          </w:tcPr>
          <w:p w14:paraId="700F63F6" w14:textId="47789C27" w:rsidR="000452C4" w:rsidRPr="005404CD" w:rsidRDefault="000452C4" w:rsidP="005404CD">
            <w:pPr>
              <w:pStyle w:val="afd"/>
              <w:spacing w:line="276" w:lineRule="auto"/>
              <w:rPr>
                <w:szCs w:val="28"/>
              </w:rPr>
            </w:pPr>
            <w:r w:rsidRPr="005404CD">
              <w:rPr>
                <w:szCs w:val="28"/>
              </w:rPr>
              <w:t>M</w:t>
            </w:r>
          </w:p>
        </w:tc>
        <w:tc>
          <w:tcPr>
            <w:tcW w:w="1068" w:type="dxa"/>
          </w:tcPr>
          <w:p w14:paraId="197ACCDB" w14:textId="14BC423F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5404CD">
              <w:rPr>
                <w:color w:val="000000"/>
                <w:szCs w:val="28"/>
              </w:rPr>
              <w:t>39</w:t>
            </w:r>
            <w:r w:rsidRPr="005404CD">
              <w:rPr>
                <w:color w:val="000000"/>
                <w:szCs w:val="28"/>
                <w:lang w:val="ru-RU"/>
              </w:rPr>
              <w:t>,</w:t>
            </w:r>
            <w:r w:rsidRPr="005404CD">
              <w:rPr>
                <w:color w:val="000000"/>
                <w:szCs w:val="28"/>
              </w:rPr>
              <w:t>8</w:t>
            </w:r>
          </w:p>
        </w:tc>
        <w:tc>
          <w:tcPr>
            <w:tcW w:w="864" w:type="dxa"/>
          </w:tcPr>
          <w:p w14:paraId="1711A409" w14:textId="6814F9B3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5404CD">
              <w:rPr>
                <w:color w:val="000000"/>
                <w:szCs w:val="28"/>
              </w:rPr>
              <w:t>57</w:t>
            </w:r>
            <w:r w:rsidRPr="005404CD">
              <w:rPr>
                <w:color w:val="000000"/>
                <w:szCs w:val="28"/>
                <w:lang w:val="ru-RU"/>
              </w:rPr>
              <w:t>,</w:t>
            </w:r>
            <w:r w:rsidRPr="005404CD">
              <w:rPr>
                <w:color w:val="000000"/>
                <w:szCs w:val="28"/>
              </w:rPr>
              <w:t>7</w:t>
            </w:r>
          </w:p>
        </w:tc>
        <w:tc>
          <w:tcPr>
            <w:tcW w:w="980" w:type="dxa"/>
          </w:tcPr>
          <w:p w14:paraId="1ACEA2C5" w14:textId="089DE2CF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color w:val="000000"/>
                <w:szCs w:val="28"/>
                <w:lang w:val="ru-RU"/>
              </w:rPr>
            </w:pPr>
            <w:r w:rsidRPr="005404CD">
              <w:rPr>
                <w:color w:val="000000"/>
                <w:szCs w:val="28"/>
              </w:rPr>
              <w:t>75</w:t>
            </w:r>
            <w:r w:rsidRPr="005404CD">
              <w:rPr>
                <w:color w:val="000000"/>
                <w:szCs w:val="28"/>
                <w:lang w:val="ru-RU"/>
              </w:rPr>
              <w:t>,0</w:t>
            </w:r>
          </w:p>
        </w:tc>
        <w:tc>
          <w:tcPr>
            <w:tcW w:w="992" w:type="dxa"/>
          </w:tcPr>
          <w:p w14:paraId="04472D92" w14:textId="6322D9C9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5404CD">
              <w:rPr>
                <w:color w:val="000000"/>
                <w:szCs w:val="28"/>
              </w:rPr>
              <w:t>66</w:t>
            </w:r>
            <w:r w:rsidR="00EF1066" w:rsidRPr="005404CD">
              <w:rPr>
                <w:color w:val="000000"/>
                <w:szCs w:val="28"/>
                <w:lang w:val="ru-RU"/>
              </w:rPr>
              <w:t>,</w:t>
            </w:r>
            <w:r w:rsidRPr="005404CD">
              <w:rPr>
                <w:color w:val="000000"/>
                <w:szCs w:val="28"/>
              </w:rPr>
              <w:t>8</w:t>
            </w:r>
          </w:p>
        </w:tc>
        <w:tc>
          <w:tcPr>
            <w:tcW w:w="966" w:type="dxa"/>
          </w:tcPr>
          <w:p w14:paraId="39ABF0E3" w14:textId="58C2AFAD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5404CD">
              <w:rPr>
                <w:color w:val="000000"/>
                <w:szCs w:val="28"/>
              </w:rPr>
              <w:t>39</w:t>
            </w:r>
            <w:r w:rsidR="00EF1066" w:rsidRPr="005404CD">
              <w:rPr>
                <w:color w:val="000000"/>
                <w:szCs w:val="28"/>
                <w:lang w:val="ru-RU"/>
              </w:rPr>
              <w:t>,</w:t>
            </w:r>
            <w:r w:rsidRPr="005404CD">
              <w:rPr>
                <w:color w:val="000000"/>
                <w:szCs w:val="28"/>
              </w:rPr>
              <w:t>9</w:t>
            </w:r>
          </w:p>
        </w:tc>
        <w:tc>
          <w:tcPr>
            <w:tcW w:w="975" w:type="dxa"/>
          </w:tcPr>
          <w:p w14:paraId="14450CCF" w14:textId="5BE79F78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5404CD">
              <w:rPr>
                <w:color w:val="000000"/>
                <w:szCs w:val="28"/>
              </w:rPr>
              <w:t>62</w:t>
            </w:r>
            <w:r w:rsidR="00EF1066" w:rsidRPr="005404CD">
              <w:rPr>
                <w:color w:val="000000"/>
                <w:szCs w:val="28"/>
                <w:lang w:val="ru-RU"/>
              </w:rPr>
              <w:t>,</w:t>
            </w:r>
            <w:r w:rsidRPr="005404CD">
              <w:rPr>
                <w:color w:val="000000"/>
                <w:szCs w:val="28"/>
              </w:rPr>
              <w:t>5</w:t>
            </w:r>
          </w:p>
        </w:tc>
        <w:tc>
          <w:tcPr>
            <w:tcW w:w="1004" w:type="dxa"/>
          </w:tcPr>
          <w:p w14:paraId="38091A98" w14:textId="23451991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5404CD">
              <w:rPr>
                <w:color w:val="000000"/>
                <w:szCs w:val="28"/>
              </w:rPr>
              <w:t>51</w:t>
            </w:r>
            <w:r w:rsidR="00EF1066" w:rsidRPr="005404CD">
              <w:rPr>
                <w:color w:val="000000"/>
                <w:szCs w:val="28"/>
                <w:lang w:val="ru-RU"/>
              </w:rPr>
              <w:t>,</w:t>
            </w:r>
            <w:r w:rsidRPr="005404CD">
              <w:rPr>
                <w:color w:val="000000"/>
                <w:szCs w:val="28"/>
              </w:rPr>
              <w:t>7</w:t>
            </w:r>
          </w:p>
        </w:tc>
        <w:tc>
          <w:tcPr>
            <w:tcW w:w="988" w:type="dxa"/>
          </w:tcPr>
          <w:p w14:paraId="504E184D" w14:textId="05AADF94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5404CD">
              <w:rPr>
                <w:color w:val="000000"/>
                <w:szCs w:val="28"/>
              </w:rPr>
              <w:t>50</w:t>
            </w:r>
            <w:r w:rsidR="00EF1066" w:rsidRPr="005404CD">
              <w:rPr>
                <w:color w:val="000000"/>
                <w:szCs w:val="28"/>
                <w:lang w:val="ru-RU"/>
              </w:rPr>
              <w:t>,</w:t>
            </w:r>
            <w:r w:rsidRPr="005404CD">
              <w:rPr>
                <w:color w:val="000000"/>
                <w:szCs w:val="28"/>
              </w:rPr>
              <w:t>7</w:t>
            </w:r>
          </w:p>
        </w:tc>
      </w:tr>
      <w:tr w:rsidR="000452C4" w:rsidRPr="009014AB" w14:paraId="18DF8807" w14:textId="77777777" w:rsidTr="00C4113C">
        <w:tc>
          <w:tcPr>
            <w:tcW w:w="566" w:type="dxa"/>
          </w:tcPr>
          <w:p w14:paraId="71E510A8" w14:textId="55712A9C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5404CD">
              <w:rPr>
                <w:szCs w:val="28"/>
                <w:lang w:val="ru-RU"/>
              </w:rPr>
              <w:t>2</w:t>
            </w:r>
          </w:p>
        </w:tc>
        <w:tc>
          <w:tcPr>
            <w:tcW w:w="1313" w:type="dxa"/>
          </w:tcPr>
          <w:p w14:paraId="31A58B00" w14:textId="42AC9536" w:rsidR="000452C4" w:rsidRPr="005404CD" w:rsidRDefault="000452C4" w:rsidP="005404CD">
            <w:pPr>
              <w:pStyle w:val="afd"/>
              <w:spacing w:line="276" w:lineRule="auto"/>
              <w:rPr>
                <w:szCs w:val="28"/>
              </w:rPr>
            </w:pPr>
            <w:r w:rsidRPr="005404CD">
              <w:rPr>
                <w:szCs w:val="28"/>
              </w:rPr>
              <w:t>Ϭ</w:t>
            </w:r>
          </w:p>
        </w:tc>
        <w:tc>
          <w:tcPr>
            <w:tcW w:w="1068" w:type="dxa"/>
          </w:tcPr>
          <w:p w14:paraId="36D24116" w14:textId="401E4F67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5404CD">
              <w:rPr>
                <w:color w:val="000000"/>
                <w:szCs w:val="28"/>
              </w:rPr>
              <w:t>10</w:t>
            </w:r>
            <w:r w:rsidRPr="005404CD">
              <w:rPr>
                <w:color w:val="000000"/>
                <w:szCs w:val="28"/>
                <w:lang w:val="ru-RU"/>
              </w:rPr>
              <w:t>,</w:t>
            </w:r>
            <w:r w:rsidRPr="005404CD">
              <w:rPr>
                <w:color w:val="000000"/>
                <w:szCs w:val="28"/>
              </w:rPr>
              <w:t>9</w:t>
            </w:r>
          </w:p>
        </w:tc>
        <w:tc>
          <w:tcPr>
            <w:tcW w:w="864" w:type="dxa"/>
          </w:tcPr>
          <w:p w14:paraId="3B17CAC6" w14:textId="58F301BB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5404CD">
              <w:rPr>
                <w:color w:val="000000"/>
                <w:szCs w:val="28"/>
              </w:rPr>
              <w:t>22</w:t>
            </w:r>
            <w:r w:rsidRPr="005404CD">
              <w:rPr>
                <w:color w:val="000000"/>
                <w:szCs w:val="28"/>
                <w:lang w:val="ru-RU"/>
              </w:rPr>
              <w:t>,</w:t>
            </w:r>
            <w:r w:rsidRPr="005404CD">
              <w:rPr>
                <w:color w:val="000000"/>
                <w:szCs w:val="28"/>
              </w:rPr>
              <w:t>0</w:t>
            </w:r>
          </w:p>
        </w:tc>
        <w:tc>
          <w:tcPr>
            <w:tcW w:w="980" w:type="dxa"/>
          </w:tcPr>
          <w:p w14:paraId="1ACAE958" w14:textId="68265428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5404CD">
              <w:rPr>
                <w:color w:val="000000"/>
                <w:szCs w:val="28"/>
              </w:rPr>
              <w:t>19</w:t>
            </w:r>
            <w:r w:rsidRPr="005404CD">
              <w:rPr>
                <w:color w:val="000000"/>
                <w:szCs w:val="28"/>
                <w:lang w:val="ru-RU"/>
              </w:rPr>
              <w:t>,</w:t>
            </w:r>
            <w:r w:rsidRPr="005404CD">
              <w:rPr>
                <w:color w:val="000000"/>
                <w:szCs w:val="28"/>
              </w:rPr>
              <w:t>7</w:t>
            </w:r>
          </w:p>
        </w:tc>
        <w:tc>
          <w:tcPr>
            <w:tcW w:w="992" w:type="dxa"/>
          </w:tcPr>
          <w:p w14:paraId="75669F85" w14:textId="56755131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5404CD">
              <w:rPr>
                <w:color w:val="000000"/>
                <w:szCs w:val="28"/>
              </w:rPr>
              <w:t>33</w:t>
            </w:r>
            <w:r w:rsidR="00EF1066" w:rsidRPr="005404CD">
              <w:rPr>
                <w:color w:val="000000"/>
                <w:szCs w:val="28"/>
                <w:lang w:val="ru-RU"/>
              </w:rPr>
              <w:t>,</w:t>
            </w:r>
            <w:r w:rsidRPr="005404CD">
              <w:rPr>
                <w:color w:val="000000"/>
                <w:szCs w:val="28"/>
              </w:rPr>
              <w:t>9</w:t>
            </w:r>
          </w:p>
        </w:tc>
        <w:tc>
          <w:tcPr>
            <w:tcW w:w="966" w:type="dxa"/>
          </w:tcPr>
          <w:p w14:paraId="7D02A740" w14:textId="3A41B47D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5404CD">
              <w:rPr>
                <w:color w:val="000000"/>
                <w:szCs w:val="28"/>
              </w:rPr>
              <w:t>12</w:t>
            </w:r>
            <w:r w:rsidR="00EF1066" w:rsidRPr="005404CD">
              <w:rPr>
                <w:color w:val="000000"/>
                <w:szCs w:val="28"/>
                <w:lang w:val="ru-RU"/>
              </w:rPr>
              <w:t>,</w:t>
            </w:r>
            <w:r w:rsidRPr="005404CD">
              <w:rPr>
                <w:color w:val="000000"/>
                <w:szCs w:val="28"/>
              </w:rPr>
              <w:t>3</w:t>
            </w:r>
          </w:p>
        </w:tc>
        <w:tc>
          <w:tcPr>
            <w:tcW w:w="975" w:type="dxa"/>
          </w:tcPr>
          <w:p w14:paraId="69D73EDB" w14:textId="57E215CF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5404CD">
              <w:rPr>
                <w:color w:val="000000"/>
                <w:szCs w:val="28"/>
              </w:rPr>
              <w:t>16</w:t>
            </w:r>
            <w:r w:rsidR="00EF1066" w:rsidRPr="005404CD">
              <w:rPr>
                <w:color w:val="000000"/>
                <w:szCs w:val="28"/>
                <w:lang w:val="ru-RU"/>
              </w:rPr>
              <w:t>,</w:t>
            </w:r>
            <w:r w:rsidRPr="005404CD">
              <w:rPr>
                <w:color w:val="000000"/>
                <w:szCs w:val="28"/>
              </w:rPr>
              <w:t>1</w:t>
            </w:r>
          </w:p>
        </w:tc>
        <w:tc>
          <w:tcPr>
            <w:tcW w:w="1004" w:type="dxa"/>
          </w:tcPr>
          <w:p w14:paraId="01933419" w14:textId="724FF64A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5404CD">
              <w:rPr>
                <w:color w:val="000000"/>
                <w:szCs w:val="28"/>
              </w:rPr>
              <w:t>10</w:t>
            </w:r>
            <w:r w:rsidR="00EF1066" w:rsidRPr="005404CD">
              <w:rPr>
                <w:color w:val="000000"/>
                <w:szCs w:val="28"/>
                <w:lang w:val="ru-RU"/>
              </w:rPr>
              <w:t>,</w:t>
            </w:r>
            <w:r w:rsidRPr="005404CD">
              <w:rPr>
                <w:color w:val="000000"/>
                <w:szCs w:val="28"/>
              </w:rPr>
              <w:t>9</w:t>
            </w:r>
          </w:p>
        </w:tc>
        <w:tc>
          <w:tcPr>
            <w:tcW w:w="988" w:type="dxa"/>
          </w:tcPr>
          <w:p w14:paraId="07426313" w14:textId="1F4A2C51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5404CD">
              <w:rPr>
                <w:color w:val="000000"/>
                <w:szCs w:val="28"/>
              </w:rPr>
              <w:t>8</w:t>
            </w:r>
            <w:r w:rsidR="00EF1066" w:rsidRPr="005404CD">
              <w:rPr>
                <w:color w:val="000000"/>
                <w:szCs w:val="28"/>
                <w:lang w:val="ru-RU"/>
              </w:rPr>
              <w:t>,</w:t>
            </w:r>
            <w:r w:rsidRPr="005404CD">
              <w:rPr>
                <w:color w:val="000000"/>
                <w:szCs w:val="28"/>
              </w:rPr>
              <w:t>9</w:t>
            </w:r>
          </w:p>
        </w:tc>
      </w:tr>
      <w:tr w:rsidR="000452C4" w:rsidRPr="009014AB" w14:paraId="0981FCB8" w14:textId="77777777" w:rsidTr="00C4113C">
        <w:tc>
          <w:tcPr>
            <w:tcW w:w="566" w:type="dxa"/>
          </w:tcPr>
          <w:p w14:paraId="19017E84" w14:textId="717C95E9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5404CD">
              <w:rPr>
                <w:szCs w:val="28"/>
                <w:lang w:val="ru-RU"/>
              </w:rPr>
              <w:t>3</w:t>
            </w:r>
          </w:p>
        </w:tc>
        <w:tc>
          <w:tcPr>
            <w:tcW w:w="1313" w:type="dxa"/>
          </w:tcPr>
          <w:p w14:paraId="52723565" w14:textId="7BBCE747" w:rsidR="000452C4" w:rsidRPr="005404CD" w:rsidRDefault="000452C4" w:rsidP="005404CD">
            <w:pPr>
              <w:pStyle w:val="afd"/>
              <w:spacing w:line="276" w:lineRule="auto"/>
              <w:rPr>
                <w:szCs w:val="28"/>
                <w:lang w:val="en-CA"/>
              </w:rPr>
            </w:pPr>
            <w:r w:rsidRPr="005404CD">
              <w:rPr>
                <w:szCs w:val="28"/>
              </w:rPr>
              <w:t>±</w:t>
            </w:r>
            <w:r w:rsidRPr="005404CD">
              <w:rPr>
                <w:szCs w:val="28"/>
                <w:lang w:val="en-CA"/>
              </w:rPr>
              <w:t>m</w:t>
            </w:r>
          </w:p>
        </w:tc>
        <w:tc>
          <w:tcPr>
            <w:tcW w:w="1068" w:type="dxa"/>
          </w:tcPr>
          <w:p w14:paraId="02773268" w14:textId="3F4CCF2B" w:rsidR="000452C4" w:rsidRPr="00A05C4C" w:rsidRDefault="00A05C4C" w:rsidP="005404CD">
            <w:pPr>
              <w:pStyle w:val="afd"/>
              <w:spacing w:line="276" w:lineRule="auto"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2,0</w:t>
            </w:r>
          </w:p>
        </w:tc>
        <w:tc>
          <w:tcPr>
            <w:tcW w:w="864" w:type="dxa"/>
          </w:tcPr>
          <w:p w14:paraId="31D57F52" w14:textId="09D3F084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5404CD">
              <w:rPr>
                <w:color w:val="000000"/>
                <w:szCs w:val="28"/>
              </w:rPr>
              <w:t>4</w:t>
            </w:r>
            <w:r w:rsidRPr="005404CD">
              <w:rPr>
                <w:color w:val="000000"/>
                <w:szCs w:val="28"/>
                <w:lang w:val="ru-RU"/>
              </w:rPr>
              <w:t>,</w:t>
            </w:r>
            <w:r w:rsidRPr="005404CD">
              <w:rPr>
                <w:color w:val="000000"/>
                <w:szCs w:val="28"/>
              </w:rPr>
              <w:t>0</w:t>
            </w:r>
          </w:p>
        </w:tc>
        <w:tc>
          <w:tcPr>
            <w:tcW w:w="980" w:type="dxa"/>
          </w:tcPr>
          <w:p w14:paraId="668247D4" w14:textId="7EE54EBA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5404CD">
              <w:rPr>
                <w:color w:val="000000"/>
                <w:szCs w:val="28"/>
              </w:rPr>
              <w:t>3</w:t>
            </w:r>
            <w:r w:rsidRPr="005404CD">
              <w:rPr>
                <w:color w:val="000000"/>
                <w:szCs w:val="28"/>
                <w:lang w:val="ru-RU"/>
              </w:rPr>
              <w:t>,</w:t>
            </w:r>
            <w:r w:rsidRPr="005404CD">
              <w:rPr>
                <w:color w:val="000000"/>
                <w:szCs w:val="28"/>
              </w:rPr>
              <w:t>6</w:t>
            </w:r>
          </w:p>
        </w:tc>
        <w:tc>
          <w:tcPr>
            <w:tcW w:w="992" w:type="dxa"/>
          </w:tcPr>
          <w:p w14:paraId="2F0A7518" w14:textId="5E65CE5A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5404CD">
              <w:rPr>
                <w:color w:val="000000"/>
                <w:szCs w:val="28"/>
              </w:rPr>
              <w:t>6</w:t>
            </w:r>
            <w:r w:rsidR="00EF1066" w:rsidRPr="005404CD">
              <w:rPr>
                <w:color w:val="000000"/>
                <w:szCs w:val="28"/>
                <w:lang w:val="ru-RU"/>
              </w:rPr>
              <w:t>,</w:t>
            </w:r>
            <w:r w:rsidRPr="005404CD">
              <w:rPr>
                <w:color w:val="000000"/>
                <w:szCs w:val="28"/>
              </w:rPr>
              <w:t>2</w:t>
            </w:r>
          </w:p>
        </w:tc>
        <w:tc>
          <w:tcPr>
            <w:tcW w:w="966" w:type="dxa"/>
          </w:tcPr>
          <w:p w14:paraId="3F3AF4D5" w14:textId="2ECF18F4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5404CD">
              <w:rPr>
                <w:color w:val="000000"/>
                <w:szCs w:val="28"/>
              </w:rPr>
              <w:t>2</w:t>
            </w:r>
            <w:r w:rsidR="00EF1066" w:rsidRPr="005404CD">
              <w:rPr>
                <w:color w:val="000000"/>
                <w:szCs w:val="28"/>
                <w:lang w:val="ru-RU"/>
              </w:rPr>
              <w:t>,</w:t>
            </w:r>
            <w:r w:rsidRPr="005404CD">
              <w:rPr>
                <w:color w:val="000000"/>
                <w:szCs w:val="28"/>
              </w:rPr>
              <w:t>2</w:t>
            </w:r>
          </w:p>
        </w:tc>
        <w:tc>
          <w:tcPr>
            <w:tcW w:w="975" w:type="dxa"/>
          </w:tcPr>
          <w:p w14:paraId="53CF646C" w14:textId="11FC32BB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5404CD">
              <w:rPr>
                <w:color w:val="000000"/>
                <w:szCs w:val="28"/>
              </w:rPr>
              <w:t>2</w:t>
            </w:r>
            <w:r w:rsidR="00EF1066" w:rsidRPr="005404CD">
              <w:rPr>
                <w:color w:val="000000"/>
                <w:szCs w:val="28"/>
                <w:lang w:val="ru-RU"/>
              </w:rPr>
              <w:t>,</w:t>
            </w:r>
            <w:r w:rsidRPr="005404CD">
              <w:rPr>
                <w:color w:val="000000"/>
                <w:szCs w:val="28"/>
              </w:rPr>
              <w:t>9</w:t>
            </w:r>
          </w:p>
        </w:tc>
        <w:tc>
          <w:tcPr>
            <w:tcW w:w="1004" w:type="dxa"/>
          </w:tcPr>
          <w:p w14:paraId="564C634B" w14:textId="6AA686A3" w:rsidR="000452C4" w:rsidRPr="00C4113C" w:rsidRDefault="00C4113C" w:rsidP="005404CD">
            <w:pPr>
              <w:pStyle w:val="afd"/>
              <w:spacing w:line="276" w:lineRule="auto"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2,0</w:t>
            </w:r>
          </w:p>
        </w:tc>
        <w:tc>
          <w:tcPr>
            <w:tcW w:w="988" w:type="dxa"/>
          </w:tcPr>
          <w:p w14:paraId="4B8A08D7" w14:textId="7504F718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5404CD">
              <w:rPr>
                <w:color w:val="000000"/>
                <w:szCs w:val="28"/>
              </w:rPr>
              <w:t>1</w:t>
            </w:r>
            <w:r w:rsidR="00EF1066" w:rsidRPr="005404CD">
              <w:rPr>
                <w:color w:val="000000"/>
                <w:szCs w:val="28"/>
                <w:lang w:val="ru-RU"/>
              </w:rPr>
              <w:t>,</w:t>
            </w:r>
            <w:r w:rsidRPr="005404CD">
              <w:rPr>
                <w:color w:val="000000"/>
                <w:szCs w:val="28"/>
              </w:rPr>
              <w:t>6</w:t>
            </w:r>
          </w:p>
        </w:tc>
      </w:tr>
      <w:tr w:rsidR="000452C4" w:rsidRPr="004B439A" w14:paraId="6824C3D6" w14:textId="77777777" w:rsidTr="00C4113C">
        <w:tc>
          <w:tcPr>
            <w:tcW w:w="9716" w:type="dxa"/>
            <w:gridSpan w:val="10"/>
          </w:tcPr>
          <w:p w14:paraId="5AC8E5CD" w14:textId="0C1DD6BD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5404CD">
              <w:rPr>
                <w:bCs/>
                <w:szCs w:val="28"/>
                <w:lang w:val="ru-RU"/>
              </w:rPr>
              <w:t>Климактерический синдром лег</w:t>
            </w:r>
            <w:r w:rsidR="00F409F0">
              <w:rPr>
                <w:bCs/>
                <w:szCs w:val="28"/>
                <w:lang w:val="ru-RU"/>
              </w:rPr>
              <w:t>кое течение 6 месяцев лечения, МГТ</w:t>
            </w:r>
            <w:r w:rsidRPr="005404CD">
              <w:rPr>
                <w:bCs/>
                <w:szCs w:val="28"/>
                <w:lang w:val="ru-RU"/>
              </w:rPr>
              <w:t xml:space="preserve">, </w:t>
            </w:r>
            <w:r w:rsidRPr="005404CD">
              <w:rPr>
                <w:bCs/>
                <w:szCs w:val="28"/>
              </w:rPr>
              <w:t>n</w:t>
            </w:r>
            <w:r w:rsidRPr="005404CD">
              <w:rPr>
                <w:bCs/>
                <w:szCs w:val="28"/>
                <w:lang w:val="ru-RU"/>
              </w:rPr>
              <w:t>=30</w:t>
            </w:r>
          </w:p>
        </w:tc>
      </w:tr>
      <w:tr w:rsidR="000452C4" w:rsidRPr="009014AB" w14:paraId="3303C5B1" w14:textId="77777777" w:rsidTr="00C4113C">
        <w:tc>
          <w:tcPr>
            <w:tcW w:w="566" w:type="dxa"/>
          </w:tcPr>
          <w:p w14:paraId="4395E0E8" w14:textId="7D52CCA3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5404CD">
              <w:rPr>
                <w:szCs w:val="28"/>
                <w:lang w:val="ru-RU"/>
              </w:rPr>
              <w:t>1</w:t>
            </w:r>
          </w:p>
        </w:tc>
        <w:tc>
          <w:tcPr>
            <w:tcW w:w="1313" w:type="dxa"/>
          </w:tcPr>
          <w:p w14:paraId="6579C4D4" w14:textId="73CABBDC" w:rsidR="000452C4" w:rsidRPr="005404CD" w:rsidRDefault="000452C4" w:rsidP="005404CD">
            <w:pPr>
              <w:pStyle w:val="afd"/>
              <w:spacing w:line="276" w:lineRule="auto"/>
              <w:rPr>
                <w:szCs w:val="28"/>
              </w:rPr>
            </w:pPr>
            <w:r w:rsidRPr="005404CD">
              <w:rPr>
                <w:szCs w:val="28"/>
              </w:rPr>
              <w:t>M</w:t>
            </w:r>
          </w:p>
        </w:tc>
        <w:tc>
          <w:tcPr>
            <w:tcW w:w="1068" w:type="dxa"/>
          </w:tcPr>
          <w:p w14:paraId="0B80DBED" w14:textId="3AC91954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5404CD">
              <w:rPr>
                <w:color w:val="000000"/>
                <w:szCs w:val="28"/>
              </w:rPr>
              <w:t>45</w:t>
            </w:r>
            <w:r w:rsidR="00EF1066" w:rsidRPr="005404CD">
              <w:rPr>
                <w:color w:val="000000"/>
                <w:szCs w:val="28"/>
                <w:lang w:val="ru-RU"/>
              </w:rPr>
              <w:t>,</w:t>
            </w:r>
            <w:r w:rsidRPr="005404CD">
              <w:rPr>
                <w:color w:val="000000"/>
                <w:szCs w:val="28"/>
              </w:rPr>
              <w:t>6</w:t>
            </w:r>
          </w:p>
        </w:tc>
        <w:tc>
          <w:tcPr>
            <w:tcW w:w="864" w:type="dxa"/>
          </w:tcPr>
          <w:p w14:paraId="6981BD94" w14:textId="7D6270FC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5404CD">
              <w:rPr>
                <w:color w:val="000000"/>
                <w:szCs w:val="28"/>
              </w:rPr>
              <w:t>67</w:t>
            </w:r>
            <w:r w:rsidR="00EF1066" w:rsidRPr="005404CD">
              <w:rPr>
                <w:color w:val="000000"/>
                <w:szCs w:val="28"/>
                <w:lang w:val="ru-RU"/>
              </w:rPr>
              <w:t>,</w:t>
            </w:r>
            <w:r w:rsidRPr="005404CD">
              <w:rPr>
                <w:color w:val="000000"/>
                <w:szCs w:val="28"/>
              </w:rPr>
              <w:t>5</w:t>
            </w:r>
          </w:p>
        </w:tc>
        <w:tc>
          <w:tcPr>
            <w:tcW w:w="980" w:type="dxa"/>
          </w:tcPr>
          <w:p w14:paraId="3152D698" w14:textId="757C90C4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color w:val="000000"/>
                <w:szCs w:val="28"/>
                <w:lang w:val="ru-RU"/>
              </w:rPr>
            </w:pPr>
            <w:r w:rsidRPr="005404CD">
              <w:rPr>
                <w:color w:val="000000"/>
                <w:szCs w:val="28"/>
              </w:rPr>
              <w:t>85</w:t>
            </w:r>
            <w:r w:rsidR="00EF1066" w:rsidRPr="005404CD">
              <w:rPr>
                <w:color w:val="000000"/>
                <w:szCs w:val="28"/>
                <w:lang w:val="ru-RU"/>
              </w:rPr>
              <w:t>,0</w:t>
            </w:r>
          </w:p>
        </w:tc>
        <w:tc>
          <w:tcPr>
            <w:tcW w:w="992" w:type="dxa"/>
          </w:tcPr>
          <w:p w14:paraId="51FF5A69" w14:textId="5A48BAED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5404CD">
              <w:rPr>
                <w:color w:val="000000"/>
                <w:szCs w:val="28"/>
              </w:rPr>
              <w:t>80</w:t>
            </w:r>
            <w:r w:rsidR="00EF1066" w:rsidRPr="005404CD">
              <w:rPr>
                <w:color w:val="000000"/>
                <w:szCs w:val="28"/>
                <w:lang w:val="ru-RU"/>
              </w:rPr>
              <w:t>,</w:t>
            </w:r>
            <w:r w:rsidRPr="005404CD">
              <w:rPr>
                <w:color w:val="000000"/>
                <w:szCs w:val="28"/>
              </w:rPr>
              <w:t>2</w:t>
            </w:r>
          </w:p>
        </w:tc>
        <w:tc>
          <w:tcPr>
            <w:tcW w:w="966" w:type="dxa"/>
          </w:tcPr>
          <w:p w14:paraId="4C3C5C24" w14:textId="5CD104CA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5404CD">
              <w:rPr>
                <w:color w:val="000000"/>
                <w:szCs w:val="28"/>
              </w:rPr>
              <w:t>39</w:t>
            </w:r>
            <w:r w:rsidR="00EF1066" w:rsidRPr="005404CD">
              <w:rPr>
                <w:color w:val="000000"/>
                <w:szCs w:val="28"/>
                <w:lang w:val="ru-RU"/>
              </w:rPr>
              <w:t>,</w:t>
            </w:r>
            <w:r w:rsidRPr="005404CD">
              <w:rPr>
                <w:color w:val="000000"/>
                <w:szCs w:val="28"/>
              </w:rPr>
              <w:t>5</w:t>
            </w:r>
          </w:p>
        </w:tc>
        <w:tc>
          <w:tcPr>
            <w:tcW w:w="975" w:type="dxa"/>
          </w:tcPr>
          <w:p w14:paraId="42A79D6E" w14:textId="2D4602B2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5404CD">
              <w:rPr>
                <w:color w:val="000000"/>
                <w:szCs w:val="28"/>
              </w:rPr>
              <w:t>69</w:t>
            </w:r>
            <w:r w:rsidR="00EF1066" w:rsidRPr="005404CD">
              <w:rPr>
                <w:color w:val="000000"/>
                <w:szCs w:val="28"/>
                <w:lang w:val="ru-RU"/>
              </w:rPr>
              <w:t>,</w:t>
            </w:r>
            <w:r w:rsidRPr="005404CD">
              <w:rPr>
                <w:color w:val="000000"/>
                <w:szCs w:val="28"/>
              </w:rPr>
              <w:t>6</w:t>
            </w:r>
          </w:p>
        </w:tc>
        <w:tc>
          <w:tcPr>
            <w:tcW w:w="1004" w:type="dxa"/>
          </w:tcPr>
          <w:p w14:paraId="334F6253" w14:textId="172B392D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5404CD">
              <w:rPr>
                <w:color w:val="000000"/>
                <w:szCs w:val="28"/>
              </w:rPr>
              <w:t>57</w:t>
            </w:r>
            <w:r w:rsidR="00EF1066" w:rsidRPr="005404CD">
              <w:rPr>
                <w:color w:val="000000"/>
                <w:szCs w:val="28"/>
                <w:lang w:val="ru-RU"/>
              </w:rPr>
              <w:t>,</w:t>
            </w:r>
            <w:r w:rsidRPr="005404CD">
              <w:rPr>
                <w:color w:val="000000"/>
                <w:szCs w:val="28"/>
              </w:rPr>
              <w:t>3</w:t>
            </w:r>
          </w:p>
        </w:tc>
        <w:tc>
          <w:tcPr>
            <w:tcW w:w="988" w:type="dxa"/>
          </w:tcPr>
          <w:p w14:paraId="077BCA12" w14:textId="2C9B9D3A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5404CD">
              <w:rPr>
                <w:color w:val="000000"/>
                <w:szCs w:val="28"/>
              </w:rPr>
              <w:t>54</w:t>
            </w:r>
            <w:r w:rsidR="00EF1066" w:rsidRPr="005404CD">
              <w:rPr>
                <w:color w:val="000000"/>
                <w:szCs w:val="28"/>
                <w:lang w:val="ru-RU"/>
              </w:rPr>
              <w:t>,</w:t>
            </w:r>
            <w:r w:rsidRPr="005404CD">
              <w:rPr>
                <w:color w:val="000000"/>
                <w:szCs w:val="28"/>
              </w:rPr>
              <w:t>8</w:t>
            </w:r>
          </w:p>
        </w:tc>
      </w:tr>
      <w:tr w:rsidR="000452C4" w:rsidRPr="009014AB" w14:paraId="2D7AC32E" w14:textId="77777777" w:rsidTr="00C4113C">
        <w:tc>
          <w:tcPr>
            <w:tcW w:w="566" w:type="dxa"/>
          </w:tcPr>
          <w:p w14:paraId="62355012" w14:textId="6C817AE1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5404CD">
              <w:rPr>
                <w:szCs w:val="28"/>
                <w:lang w:val="ru-RU"/>
              </w:rPr>
              <w:t>2</w:t>
            </w:r>
          </w:p>
        </w:tc>
        <w:tc>
          <w:tcPr>
            <w:tcW w:w="1313" w:type="dxa"/>
          </w:tcPr>
          <w:p w14:paraId="32C3F723" w14:textId="67E1F307" w:rsidR="000452C4" w:rsidRPr="005404CD" w:rsidRDefault="000452C4" w:rsidP="005404CD">
            <w:pPr>
              <w:pStyle w:val="afd"/>
              <w:spacing w:line="276" w:lineRule="auto"/>
              <w:rPr>
                <w:szCs w:val="28"/>
              </w:rPr>
            </w:pPr>
            <w:r w:rsidRPr="005404CD">
              <w:rPr>
                <w:szCs w:val="28"/>
              </w:rPr>
              <w:t>Ϭ</w:t>
            </w:r>
          </w:p>
        </w:tc>
        <w:tc>
          <w:tcPr>
            <w:tcW w:w="1068" w:type="dxa"/>
          </w:tcPr>
          <w:p w14:paraId="22ECB968" w14:textId="7DA2C4A3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5404CD">
              <w:rPr>
                <w:color w:val="000000"/>
                <w:szCs w:val="28"/>
              </w:rPr>
              <w:t>9</w:t>
            </w:r>
            <w:r w:rsidR="00EF1066" w:rsidRPr="005404CD">
              <w:rPr>
                <w:color w:val="000000"/>
                <w:szCs w:val="28"/>
                <w:lang w:val="ru-RU"/>
              </w:rPr>
              <w:t>,</w:t>
            </w:r>
            <w:r w:rsidRPr="005404CD">
              <w:rPr>
                <w:color w:val="000000"/>
                <w:szCs w:val="28"/>
              </w:rPr>
              <w:t>6</w:t>
            </w:r>
          </w:p>
        </w:tc>
        <w:tc>
          <w:tcPr>
            <w:tcW w:w="864" w:type="dxa"/>
          </w:tcPr>
          <w:p w14:paraId="6E918D64" w14:textId="329514F2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5404CD">
              <w:rPr>
                <w:color w:val="000000"/>
                <w:szCs w:val="28"/>
              </w:rPr>
              <w:t>12</w:t>
            </w:r>
            <w:r w:rsidR="00EF1066" w:rsidRPr="005404CD">
              <w:rPr>
                <w:color w:val="000000"/>
                <w:szCs w:val="28"/>
                <w:lang w:val="ru-RU"/>
              </w:rPr>
              <w:t>,</w:t>
            </w:r>
            <w:r w:rsidRPr="005404CD">
              <w:rPr>
                <w:color w:val="000000"/>
                <w:szCs w:val="28"/>
              </w:rPr>
              <w:t>6</w:t>
            </w:r>
          </w:p>
        </w:tc>
        <w:tc>
          <w:tcPr>
            <w:tcW w:w="980" w:type="dxa"/>
          </w:tcPr>
          <w:p w14:paraId="60EA2186" w14:textId="664276C6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5404CD">
              <w:rPr>
                <w:color w:val="000000"/>
                <w:szCs w:val="28"/>
              </w:rPr>
              <w:t>12</w:t>
            </w:r>
            <w:r w:rsidR="00EF1066" w:rsidRPr="005404CD">
              <w:rPr>
                <w:color w:val="000000"/>
                <w:szCs w:val="28"/>
                <w:lang w:val="ru-RU"/>
              </w:rPr>
              <w:t>,</w:t>
            </w:r>
            <w:r w:rsidRPr="005404CD">
              <w:rPr>
                <w:color w:val="000000"/>
                <w:szCs w:val="28"/>
              </w:rPr>
              <w:t>5</w:t>
            </w:r>
          </w:p>
        </w:tc>
        <w:tc>
          <w:tcPr>
            <w:tcW w:w="992" w:type="dxa"/>
          </w:tcPr>
          <w:p w14:paraId="1114F69C" w14:textId="063B81FF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5404CD">
              <w:rPr>
                <w:color w:val="000000"/>
                <w:szCs w:val="28"/>
              </w:rPr>
              <w:t>16</w:t>
            </w:r>
            <w:r w:rsidR="00EF1066" w:rsidRPr="005404CD">
              <w:rPr>
                <w:color w:val="000000"/>
                <w:szCs w:val="28"/>
                <w:lang w:val="ru-RU"/>
              </w:rPr>
              <w:t>,</w:t>
            </w:r>
            <w:r w:rsidRPr="005404CD">
              <w:rPr>
                <w:color w:val="000000"/>
                <w:szCs w:val="28"/>
              </w:rPr>
              <w:t>4</w:t>
            </w:r>
          </w:p>
        </w:tc>
        <w:tc>
          <w:tcPr>
            <w:tcW w:w="966" w:type="dxa"/>
          </w:tcPr>
          <w:p w14:paraId="6C458BD8" w14:textId="0C3325D7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5404CD">
              <w:rPr>
                <w:color w:val="000000"/>
                <w:szCs w:val="28"/>
              </w:rPr>
              <w:t>7</w:t>
            </w:r>
            <w:r w:rsidR="00EF1066" w:rsidRPr="005404CD">
              <w:rPr>
                <w:color w:val="000000"/>
                <w:szCs w:val="28"/>
                <w:lang w:val="ru-RU"/>
              </w:rPr>
              <w:t>,</w:t>
            </w:r>
            <w:r w:rsidRPr="005404CD">
              <w:rPr>
                <w:color w:val="000000"/>
                <w:szCs w:val="28"/>
              </w:rPr>
              <w:t>1</w:t>
            </w:r>
          </w:p>
        </w:tc>
        <w:tc>
          <w:tcPr>
            <w:tcW w:w="975" w:type="dxa"/>
          </w:tcPr>
          <w:p w14:paraId="4312E11E" w14:textId="0BAF9621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5404CD">
              <w:rPr>
                <w:color w:val="000000"/>
                <w:szCs w:val="28"/>
              </w:rPr>
              <w:t>15</w:t>
            </w:r>
            <w:r w:rsidR="00EF1066" w:rsidRPr="005404CD">
              <w:rPr>
                <w:color w:val="000000"/>
                <w:szCs w:val="28"/>
                <w:lang w:val="ru-RU"/>
              </w:rPr>
              <w:t>,</w:t>
            </w:r>
            <w:r w:rsidRPr="005404CD">
              <w:rPr>
                <w:color w:val="000000"/>
                <w:szCs w:val="28"/>
              </w:rPr>
              <w:t>3</w:t>
            </w:r>
          </w:p>
        </w:tc>
        <w:tc>
          <w:tcPr>
            <w:tcW w:w="1004" w:type="dxa"/>
          </w:tcPr>
          <w:p w14:paraId="46531B48" w14:textId="779F4072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5404CD">
              <w:rPr>
                <w:color w:val="000000"/>
                <w:szCs w:val="28"/>
              </w:rPr>
              <w:t>9</w:t>
            </w:r>
            <w:r w:rsidR="00EF1066" w:rsidRPr="005404CD">
              <w:rPr>
                <w:color w:val="000000"/>
                <w:szCs w:val="28"/>
                <w:lang w:val="ru-RU"/>
              </w:rPr>
              <w:t>,</w:t>
            </w:r>
            <w:r w:rsidRPr="005404CD">
              <w:rPr>
                <w:color w:val="000000"/>
                <w:szCs w:val="28"/>
              </w:rPr>
              <w:t>97</w:t>
            </w:r>
          </w:p>
        </w:tc>
        <w:tc>
          <w:tcPr>
            <w:tcW w:w="988" w:type="dxa"/>
          </w:tcPr>
          <w:p w14:paraId="7D4A7BC2" w14:textId="30D2809A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5404CD">
              <w:rPr>
                <w:color w:val="000000"/>
                <w:szCs w:val="28"/>
              </w:rPr>
              <w:t>9</w:t>
            </w:r>
            <w:r w:rsidR="00EF1066" w:rsidRPr="005404CD">
              <w:rPr>
                <w:color w:val="000000"/>
                <w:szCs w:val="28"/>
                <w:lang w:val="ru-RU"/>
              </w:rPr>
              <w:t>,</w:t>
            </w:r>
            <w:r w:rsidRPr="005404CD">
              <w:rPr>
                <w:color w:val="000000"/>
                <w:szCs w:val="28"/>
              </w:rPr>
              <w:t>3</w:t>
            </w:r>
          </w:p>
        </w:tc>
      </w:tr>
      <w:tr w:rsidR="000452C4" w:rsidRPr="009014AB" w14:paraId="1F03A5CE" w14:textId="77777777" w:rsidTr="00C4113C">
        <w:trPr>
          <w:trHeight w:val="332"/>
        </w:trPr>
        <w:tc>
          <w:tcPr>
            <w:tcW w:w="566" w:type="dxa"/>
          </w:tcPr>
          <w:p w14:paraId="6B8E0C32" w14:textId="3E53F8B5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5404CD">
              <w:rPr>
                <w:szCs w:val="28"/>
                <w:lang w:val="ru-RU"/>
              </w:rPr>
              <w:t>3</w:t>
            </w:r>
          </w:p>
        </w:tc>
        <w:tc>
          <w:tcPr>
            <w:tcW w:w="1313" w:type="dxa"/>
          </w:tcPr>
          <w:p w14:paraId="599E7F5F" w14:textId="324DBE66" w:rsidR="000452C4" w:rsidRPr="005404CD" w:rsidRDefault="000452C4" w:rsidP="005404CD">
            <w:pPr>
              <w:pStyle w:val="afd"/>
              <w:spacing w:line="276" w:lineRule="auto"/>
              <w:rPr>
                <w:szCs w:val="28"/>
              </w:rPr>
            </w:pPr>
            <w:r w:rsidRPr="005404CD">
              <w:rPr>
                <w:szCs w:val="28"/>
              </w:rPr>
              <w:t>±</w:t>
            </w:r>
            <w:r w:rsidRPr="005404CD">
              <w:rPr>
                <w:szCs w:val="28"/>
                <w:lang w:val="en-CA"/>
              </w:rPr>
              <w:t>m</w:t>
            </w:r>
          </w:p>
        </w:tc>
        <w:tc>
          <w:tcPr>
            <w:tcW w:w="1068" w:type="dxa"/>
          </w:tcPr>
          <w:p w14:paraId="30893A2D" w14:textId="0F720E12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5404CD">
              <w:rPr>
                <w:color w:val="000000"/>
                <w:szCs w:val="28"/>
              </w:rPr>
              <w:t>1</w:t>
            </w:r>
            <w:r w:rsidR="00EF1066" w:rsidRPr="005404CD">
              <w:rPr>
                <w:color w:val="000000"/>
                <w:szCs w:val="28"/>
                <w:lang w:val="ru-RU"/>
              </w:rPr>
              <w:t>,</w:t>
            </w:r>
            <w:r w:rsidRPr="005404CD">
              <w:rPr>
                <w:color w:val="000000"/>
                <w:szCs w:val="28"/>
              </w:rPr>
              <w:t>7</w:t>
            </w:r>
          </w:p>
        </w:tc>
        <w:tc>
          <w:tcPr>
            <w:tcW w:w="864" w:type="dxa"/>
          </w:tcPr>
          <w:p w14:paraId="1B89A1F2" w14:textId="78C11F0D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5404CD">
              <w:rPr>
                <w:color w:val="000000"/>
                <w:szCs w:val="28"/>
              </w:rPr>
              <w:t>2</w:t>
            </w:r>
            <w:r w:rsidR="00EF1066" w:rsidRPr="005404CD">
              <w:rPr>
                <w:color w:val="000000"/>
                <w:szCs w:val="28"/>
                <w:lang w:val="ru-RU"/>
              </w:rPr>
              <w:t>,</w:t>
            </w:r>
            <w:r w:rsidRPr="005404CD">
              <w:rPr>
                <w:color w:val="000000"/>
                <w:szCs w:val="28"/>
              </w:rPr>
              <w:t>3</w:t>
            </w:r>
          </w:p>
        </w:tc>
        <w:tc>
          <w:tcPr>
            <w:tcW w:w="980" w:type="dxa"/>
          </w:tcPr>
          <w:p w14:paraId="0A169357" w14:textId="319B4C3A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5404CD">
              <w:rPr>
                <w:color w:val="000000"/>
                <w:szCs w:val="28"/>
              </w:rPr>
              <w:t>2</w:t>
            </w:r>
            <w:r w:rsidR="00EF1066" w:rsidRPr="005404CD">
              <w:rPr>
                <w:color w:val="000000"/>
                <w:szCs w:val="28"/>
                <w:lang w:val="ru-RU"/>
              </w:rPr>
              <w:t>,</w:t>
            </w:r>
            <w:r w:rsidRPr="005404CD">
              <w:rPr>
                <w:color w:val="000000"/>
                <w:szCs w:val="28"/>
              </w:rPr>
              <w:t>3</w:t>
            </w:r>
          </w:p>
        </w:tc>
        <w:tc>
          <w:tcPr>
            <w:tcW w:w="992" w:type="dxa"/>
          </w:tcPr>
          <w:p w14:paraId="1F1F1C97" w14:textId="202713D8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5404CD">
              <w:rPr>
                <w:color w:val="000000"/>
                <w:szCs w:val="28"/>
              </w:rPr>
              <w:t>3</w:t>
            </w:r>
            <w:r w:rsidR="00EF1066" w:rsidRPr="005404CD">
              <w:rPr>
                <w:color w:val="000000"/>
                <w:szCs w:val="28"/>
                <w:lang w:val="ru-RU"/>
              </w:rPr>
              <w:t>,</w:t>
            </w:r>
            <w:r w:rsidRPr="005404CD">
              <w:rPr>
                <w:color w:val="000000"/>
                <w:szCs w:val="28"/>
              </w:rPr>
              <w:t>0</w:t>
            </w:r>
          </w:p>
        </w:tc>
        <w:tc>
          <w:tcPr>
            <w:tcW w:w="966" w:type="dxa"/>
          </w:tcPr>
          <w:p w14:paraId="0798983D" w14:textId="16FAAFDD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5404CD">
              <w:rPr>
                <w:color w:val="000000"/>
                <w:szCs w:val="28"/>
              </w:rPr>
              <w:t>1</w:t>
            </w:r>
            <w:r w:rsidR="00EF1066" w:rsidRPr="005404CD">
              <w:rPr>
                <w:color w:val="000000"/>
                <w:szCs w:val="28"/>
                <w:lang w:val="ru-RU"/>
              </w:rPr>
              <w:t>,</w:t>
            </w:r>
            <w:r w:rsidRPr="005404CD">
              <w:rPr>
                <w:color w:val="000000"/>
                <w:szCs w:val="28"/>
              </w:rPr>
              <w:t>3</w:t>
            </w:r>
          </w:p>
        </w:tc>
        <w:tc>
          <w:tcPr>
            <w:tcW w:w="975" w:type="dxa"/>
          </w:tcPr>
          <w:p w14:paraId="0415054D" w14:textId="4AA2BB3E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5404CD">
              <w:rPr>
                <w:color w:val="000000"/>
                <w:szCs w:val="28"/>
              </w:rPr>
              <w:t>2</w:t>
            </w:r>
            <w:r w:rsidR="00EF1066" w:rsidRPr="005404CD">
              <w:rPr>
                <w:color w:val="000000"/>
                <w:szCs w:val="28"/>
                <w:lang w:val="ru-RU"/>
              </w:rPr>
              <w:t>,</w:t>
            </w:r>
            <w:r w:rsidRPr="005404CD">
              <w:rPr>
                <w:color w:val="000000"/>
                <w:szCs w:val="28"/>
              </w:rPr>
              <w:t>8</w:t>
            </w:r>
          </w:p>
        </w:tc>
        <w:tc>
          <w:tcPr>
            <w:tcW w:w="1004" w:type="dxa"/>
          </w:tcPr>
          <w:p w14:paraId="357903BC" w14:textId="2B7C1482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5404CD">
              <w:rPr>
                <w:color w:val="000000"/>
                <w:szCs w:val="28"/>
              </w:rPr>
              <w:t>1</w:t>
            </w:r>
            <w:r w:rsidR="00EF1066" w:rsidRPr="005404CD">
              <w:rPr>
                <w:color w:val="000000"/>
                <w:szCs w:val="28"/>
                <w:lang w:val="ru-RU"/>
              </w:rPr>
              <w:t>,</w:t>
            </w:r>
            <w:r w:rsidRPr="005404CD">
              <w:rPr>
                <w:color w:val="000000"/>
                <w:szCs w:val="28"/>
              </w:rPr>
              <w:t>8</w:t>
            </w:r>
          </w:p>
        </w:tc>
        <w:tc>
          <w:tcPr>
            <w:tcW w:w="988" w:type="dxa"/>
          </w:tcPr>
          <w:p w14:paraId="7E9115F0" w14:textId="08A2BB6A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5404CD">
              <w:rPr>
                <w:color w:val="000000"/>
                <w:szCs w:val="28"/>
              </w:rPr>
              <w:t>1</w:t>
            </w:r>
            <w:r w:rsidR="00EF1066" w:rsidRPr="005404CD">
              <w:rPr>
                <w:color w:val="000000"/>
                <w:szCs w:val="28"/>
                <w:lang w:val="ru-RU"/>
              </w:rPr>
              <w:t>,</w:t>
            </w:r>
            <w:r w:rsidRPr="005404CD">
              <w:rPr>
                <w:color w:val="000000"/>
                <w:szCs w:val="28"/>
              </w:rPr>
              <w:t>7</w:t>
            </w:r>
          </w:p>
        </w:tc>
      </w:tr>
      <w:tr w:rsidR="000452C4" w:rsidRPr="009014AB" w14:paraId="26C28CE7" w14:textId="77777777" w:rsidTr="00C4113C">
        <w:tc>
          <w:tcPr>
            <w:tcW w:w="566" w:type="dxa"/>
          </w:tcPr>
          <w:p w14:paraId="3D264DA0" w14:textId="3679120B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5404CD">
              <w:rPr>
                <w:szCs w:val="28"/>
                <w:lang w:val="ru-RU"/>
              </w:rPr>
              <w:t>4</w:t>
            </w:r>
          </w:p>
        </w:tc>
        <w:tc>
          <w:tcPr>
            <w:tcW w:w="1313" w:type="dxa"/>
          </w:tcPr>
          <w:p w14:paraId="69FC8F00" w14:textId="19D3DBEA" w:rsidR="000452C4" w:rsidRPr="005404CD" w:rsidRDefault="006725E3" w:rsidP="005404CD">
            <w:pPr>
              <w:pStyle w:val="afd"/>
              <w:spacing w:line="276" w:lineRule="auto"/>
              <w:rPr>
                <w:szCs w:val="28"/>
                <w:vertAlign w:val="subscript"/>
              </w:rPr>
            </w:pPr>
            <w:r>
              <w:rPr>
                <w:szCs w:val="28"/>
                <w:lang w:val="ru-RU"/>
              </w:rPr>
              <w:t>р</w:t>
            </w:r>
            <w:r w:rsidR="000452C4" w:rsidRPr="005404CD">
              <w:rPr>
                <w:szCs w:val="28"/>
                <w:vertAlign w:val="subscript"/>
              </w:rPr>
              <w:t>1-2</w:t>
            </w:r>
          </w:p>
        </w:tc>
        <w:tc>
          <w:tcPr>
            <w:tcW w:w="1068" w:type="dxa"/>
          </w:tcPr>
          <w:p w14:paraId="1906D190" w14:textId="2B6ABD99" w:rsidR="000452C4" w:rsidRPr="00B26254" w:rsidRDefault="000452C4" w:rsidP="00B26254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5404CD">
              <w:rPr>
                <w:szCs w:val="28"/>
              </w:rPr>
              <w:t>&lt;0</w:t>
            </w:r>
            <w:r w:rsidR="00EF1066" w:rsidRPr="005404CD">
              <w:rPr>
                <w:szCs w:val="28"/>
                <w:lang w:val="ru-RU"/>
              </w:rPr>
              <w:t>,</w:t>
            </w:r>
            <w:r w:rsidRPr="005404CD">
              <w:rPr>
                <w:szCs w:val="28"/>
              </w:rPr>
              <w:t>0</w:t>
            </w:r>
            <w:r w:rsidR="00B26254">
              <w:rPr>
                <w:szCs w:val="28"/>
                <w:lang w:val="ru-RU"/>
              </w:rPr>
              <w:t>1</w:t>
            </w:r>
          </w:p>
        </w:tc>
        <w:tc>
          <w:tcPr>
            <w:tcW w:w="864" w:type="dxa"/>
          </w:tcPr>
          <w:p w14:paraId="35A23DA1" w14:textId="6821F7B4" w:rsidR="000452C4" w:rsidRPr="00B26254" w:rsidRDefault="000452C4" w:rsidP="00B26254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5404CD">
              <w:rPr>
                <w:szCs w:val="28"/>
              </w:rPr>
              <w:t>&lt;0</w:t>
            </w:r>
            <w:r w:rsidR="00EF1066" w:rsidRPr="005404CD">
              <w:rPr>
                <w:szCs w:val="28"/>
                <w:lang w:val="ru-RU"/>
              </w:rPr>
              <w:t>,</w:t>
            </w:r>
            <w:r w:rsidRPr="005404CD">
              <w:rPr>
                <w:szCs w:val="28"/>
              </w:rPr>
              <w:t>0</w:t>
            </w:r>
            <w:r w:rsidR="0052119D">
              <w:rPr>
                <w:szCs w:val="28"/>
                <w:lang w:val="ru-RU"/>
              </w:rPr>
              <w:t>0</w:t>
            </w:r>
            <w:r w:rsidR="00B26254">
              <w:rPr>
                <w:szCs w:val="28"/>
                <w:lang w:val="ru-RU"/>
              </w:rPr>
              <w:t>1</w:t>
            </w:r>
          </w:p>
        </w:tc>
        <w:tc>
          <w:tcPr>
            <w:tcW w:w="980" w:type="dxa"/>
          </w:tcPr>
          <w:p w14:paraId="2C232BCC" w14:textId="5E1BC571" w:rsidR="000452C4" w:rsidRPr="00B26254" w:rsidRDefault="000452C4" w:rsidP="00B26254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5404CD">
              <w:rPr>
                <w:szCs w:val="28"/>
              </w:rPr>
              <w:t>&lt;0</w:t>
            </w:r>
            <w:r w:rsidR="00EF1066" w:rsidRPr="005404CD">
              <w:rPr>
                <w:szCs w:val="28"/>
                <w:lang w:val="ru-RU"/>
              </w:rPr>
              <w:t>,</w:t>
            </w:r>
            <w:r w:rsidRPr="005404CD">
              <w:rPr>
                <w:szCs w:val="28"/>
              </w:rPr>
              <w:t>0</w:t>
            </w:r>
            <w:r w:rsidR="00B26254">
              <w:rPr>
                <w:szCs w:val="28"/>
                <w:lang w:val="ru-RU"/>
              </w:rPr>
              <w:t>1</w:t>
            </w:r>
          </w:p>
        </w:tc>
        <w:tc>
          <w:tcPr>
            <w:tcW w:w="992" w:type="dxa"/>
          </w:tcPr>
          <w:p w14:paraId="5C53F092" w14:textId="27EA072D" w:rsidR="000452C4" w:rsidRPr="005404CD" w:rsidRDefault="00B26254" w:rsidP="005404CD">
            <w:pPr>
              <w:pStyle w:val="afd"/>
              <w:spacing w:line="276" w:lineRule="auto"/>
              <w:jc w:val="center"/>
              <w:rPr>
                <w:szCs w:val="28"/>
              </w:rPr>
            </w:pPr>
            <w:r>
              <w:rPr>
                <w:rFonts w:cs="Times New Roman"/>
                <w:szCs w:val="28"/>
              </w:rPr>
              <w:t>&gt;</w:t>
            </w:r>
            <w:r w:rsidR="000452C4" w:rsidRPr="005404CD">
              <w:rPr>
                <w:szCs w:val="28"/>
              </w:rPr>
              <w:t>0</w:t>
            </w:r>
            <w:r w:rsidR="00EF1066" w:rsidRPr="005404CD">
              <w:rPr>
                <w:szCs w:val="28"/>
                <w:lang w:val="ru-RU"/>
              </w:rPr>
              <w:t>,</w:t>
            </w:r>
            <w:r w:rsidR="000452C4" w:rsidRPr="005404CD">
              <w:rPr>
                <w:szCs w:val="28"/>
              </w:rPr>
              <w:t>05</w:t>
            </w:r>
          </w:p>
        </w:tc>
        <w:tc>
          <w:tcPr>
            <w:tcW w:w="966" w:type="dxa"/>
          </w:tcPr>
          <w:p w14:paraId="1B410B79" w14:textId="7906258C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szCs w:val="28"/>
              </w:rPr>
            </w:pPr>
            <w:r w:rsidRPr="005404CD">
              <w:rPr>
                <w:szCs w:val="28"/>
              </w:rPr>
              <w:t>&gt;0</w:t>
            </w:r>
            <w:r w:rsidR="00EF1066" w:rsidRPr="005404CD">
              <w:rPr>
                <w:szCs w:val="28"/>
                <w:lang w:val="ru-RU"/>
              </w:rPr>
              <w:t>,</w:t>
            </w:r>
            <w:r w:rsidRPr="005404CD">
              <w:rPr>
                <w:szCs w:val="28"/>
              </w:rPr>
              <w:t>05</w:t>
            </w:r>
          </w:p>
        </w:tc>
        <w:tc>
          <w:tcPr>
            <w:tcW w:w="975" w:type="dxa"/>
          </w:tcPr>
          <w:p w14:paraId="2961F328" w14:textId="7F76DB43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szCs w:val="28"/>
              </w:rPr>
            </w:pPr>
            <w:r w:rsidRPr="005404CD">
              <w:rPr>
                <w:szCs w:val="28"/>
              </w:rPr>
              <w:t>&gt;0</w:t>
            </w:r>
            <w:r w:rsidR="00EF1066" w:rsidRPr="005404CD">
              <w:rPr>
                <w:szCs w:val="28"/>
                <w:lang w:val="ru-RU"/>
              </w:rPr>
              <w:t>,</w:t>
            </w:r>
            <w:r w:rsidRPr="005404CD">
              <w:rPr>
                <w:szCs w:val="28"/>
              </w:rPr>
              <w:t>05</w:t>
            </w:r>
          </w:p>
        </w:tc>
        <w:tc>
          <w:tcPr>
            <w:tcW w:w="1004" w:type="dxa"/>
          </w:tcPr>
          <w:p w14:paraId="2DBA02F9" w14:textId="093C4F17" w:rsidR="000452C4" w:rsidRPr="00B26254" w:rsidRDefault="000452C4" w:rsidP="00B26254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5404CD">
              <w:rPr>
                <w:szCs w:val="28"/>
              </w:rPr>
              <w:t>&lt;0</w:t>
            </w:r>
            <w:r w:rsidR="00EF1066" w:rsidRPr="005404CD">
              <w:rPr>
                <w:szCs w:val="28"/>
                <w:lang w:val="ru-RU"/>
              </w:rPr>
              <w:t>,</w:t>
            </w:r>
            <w:r w:rsidRPr="005404CD">
              <w:rPr>
                <w:szCs w:val="28"/>
              </w:rPr>
              <w:t>0</w:t>
            </w:r>
            <w:r w:rsidR="00B26254">
              <w:rPr>
                <w:szCs w:val="28"/>
                <w:lang w:val="ru-RU"/>
              </w:rPr>
              <w:t>1</w:t>
            </w:r>
          </w:p>
        </w:tc>
        <w:tc>
          <w:tcPr>
            <w:tcW w:w="988" w:type="dxa"/>
          </w:tcPr>
          <w:p w14:paraId="5410E232" w14:textId="4A30EE65" w:rsidR="000452C4" w:rsidRPr="005404CD" w:rsidRDefault="00B26254" w:rsidP="005404CD">
            <w:pPr>
              <w:pStyle w:val="afd"/>
              <w:spacing w:line="276" w:lineRule="auto"/>
              <w:jc w:val="center"/>
              <w:rPr>
                <w:szCs w:val="28"/>
              </w:rPr>
            </w:pPr>
            <w:r>
              <w:rPr>
                <w:rFonts w:cs="Times New Roman"/>
                <w:szCs w:val="28"/>
              </w:rPr>
              <w:t>&gt;</w:t>
            </w:r>
            <w:r w:rsidR="000452C4" w:rsidRPr="005404CD">
              <w:rPr>
                <w:szCs w:val="28"/>
              </w:rPr>
              <w:t>0</w:t>
            </w:r>
            <w:r w:rsidR="00EF1066" w:rsidRPr="005404CD">
              <w:rPr>
                <w:szCs w:val="28"/>
                <w:lang w:val="ru-RU"/>
              </w:rPr>
              <w:t>,</w:t>
            </w:r>
            <w:r w:rsidR="000452C4" w:rsidRPr="005404CD">
              <w:rPr>
                <w:szCs w:val="28"/>
              </w:rPr>
              <w:t>05</w:t>
            </w:r>
          </w:p>
        </w:tc>
      </w:tr>
      <w:tr w:rsidR="000452C4" w:rsidRPr="004B439A" w14:paraId="0B284B69" w14:textId="77777777" w:rsidTr="00C4113C">
        <w:tc>
          <w:tcPr>
            <w:tcW w:w="9716" w:type="dxa"/>
            <w:gridSpan w:val="10"/>
          </w:tcPr>
          <w:p w14:paraId="10A4539C" w14:textId="2B32C64B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5404CD">
              <w:rPr>
                <w:bCs/>
                <w:szCs w:val="28"/>
                <w:lang w:val="ru-RU"/>
              </w:rPr>
              <w:t>Климактерический синдром легкое т</w:t>
            </w:r>
            <w:r w:rsidR="00F409F0">
              <w:rPr>
                <w:bCs/>
                <w:szCs w:val="28"/>
                <w:lang w:val="ru-RU"/>
              </w:rPr>
              <w:t>ечение 12 месяцев лечения, МГТ</w:t>
            </w:r>
            <w:r w:rsidRPr="005404CD">
              <w:rPr>
                <w:bCs/>
                <w:szCs w:val="28"/>
                <w:lang w:val="ru-RU"/>
              </w:rPr>
              <w:t xml:space="preserve">, </w:t>
            </w:r>
            <w:r w:rsidRPr="005404CD">
              <w:rPr>
                <w:bCs/>
                <w:szCs w:val="28"/>
              </w:rPr>
              <w:t>n</w:t>
            </w:r>
            <w:r w:rsidRPr="005404CD">
              <w:rPr>
                <w:bCs/>
                <w:szCs w:val="28"/>
                <w:lang w:val="ru-RU"/>
              </w:rPr>
              <w:t>=30</w:t>
            </w:r>
          </w:p>
        </w:tc>
      </w:tr>
      <w:tr w:rsidR="000452C4" w:rsidRPr="009014AB" w14:paraId="29FD71E7" w14:textId="77777777" w:rsidTr="00C4113C">
        <w:trPr>
          <w:trHeight w:val="62"/>
        </w:trPr>
        <w:tc>
          <w:tcPr>
            <w:tcW w:w="566" w:type="dxa"/>
          </w:tcPr>
          <w:p w14:paraId="4B7D7E52" w14:textId="5DB6051D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5404CD">
              <w:rPr>
                <w:szCs w:val="28"/>
                <w:lang w:val="ru-RU"/>
              </w:rPr>
              <w:t>1</w:t>
            </w:r>
          </w:p>
        </w:tc>
        <w:tc>
          <w:tcPr>
            <w:tcW w:w="1313" w:type="dxa"/>
          </w:tcPr>
          <w:p w14:paraId="23E1B66A" w14:textId="78F4340B" w:rsidR="000452C4" w:rsidRPr="005404CD" w:rsidRDefault="000452C4" w:rsidP="005404CD">
            <w:pPr>
              <w:pStyle w:val="afd"/>
              <w:spacing w:line="276" w:lineRule="auto"/>
              <w:rPr>
                <w:szCs w:val="28"/>
              </w:rPr>
            </w:pPr>
            <w:r w:rsidRPr="005404CD">
              <w:rPr>
                <w:szCs w:val="28"/>
              </w:rPr>
              <w:t>M</w:t>
            </w:r>
          </w:p>
        </w:tc>
        <w:tc>
          <w:tcPr>
            <w:tcW w:w="1068" w:type="dxa"/>
          </w:tcPr>
          <w:p w14:paraId="251FCDFC" w14:textId="15B165E8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5404CD">
              <w:rPr>
                <w:color w:val="000000"/>
                <w:szCs w:val="28"/>
              </w:rPr>
              <w:t>48</w:t>
            </w:r>
            <w:r w:rsidR="00EF1066" w:rsidRPr="005404CD">
              <w:rPr>
                <w:color w:val="000000"/>
                <w:szCs w:val="28"/>
                <w:lang w:val="ru-RU"/>
              </w:rPr>
              <w:t>,</w:t>
            </w:r>
            <w:r w:rsidRPr="005404CD">
              <w:rPr>
                <w:color w:val="000000"/>
                <w:szCs w:val="28"/>
              </w:rPr>
              <w:t>8</w:t>
            </w:r>
          </w:p>
        </w:tc>
        <w:tc>
          <w:tcPr>
            <w:tcW w:w="864" w:type="dxa"/>
          </w:tcPr>
          <w:p w14:paraId="502E0F58" w14:textId="161FF5CB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5404CD">
              <w:rPr>
                <w:color w:val="000000"/>
                <w:szCs w:val="28"/>
              </w:rPr>
              <w:t>70</w:t>
            </w:r>
            <w:r w:rsidR="00EF1066" w:rsidRPr="005404CD">
              <w:rPr>
                <w:color w:val="000000"/>
                <w:szCs w:val="28"/>
                <w:lang w:val="ru-RU"/>
              </w:rPr>
              <w:t>,</w:t>
            </w:r>
            <w:r w:rsidRPr="005404CD">
              <w:rPr>
                <w:color w:val="000000"/>
                <w:szCs w:val="28"/>
              </w:rPr>
              <w:t>3</w:t>
            </w:r>
          </w:p>
        </w:tc>
        <w:tc>
          <w:tcPr>
            <w:tcW w:w="980" w:type="dxa"/>
          </w:tcPr>
          <w:p w14:paraId="120F71CC" w14:textId="573B6A5A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5404CD">
              <w:rPr>
                <w:color w:val="000000"/>
                <w:szCs w:val="28"/>
              </w:rPr>
              <w:t>87</w:t>
            </w:r>
            <w:r w:rsidR="00EF1066" w:rsidRPr="005404CD">
              <w:rPr>
                <w:color w:val="000000"/>
                <w:szCs w:val="28"/>
                <w:lang w:val="ru-RU"/>
              </w:rPr>
              <w:t>,</w:t>
            </w:r>
            <w:r w:rsidRPr="005404CD">
              <w:rPr>
                <w:color w:val="000000"/>
                <w:szCs w:val="28"/>
              </w:rPr>
              <w:t>5</w:t>
            </w:r>
          </w:p>
        </w:tc>
        <w:tc>
          <w:tcPr>
            <w:tcW w:w="992" w:type="dxa"/>
          </w:tcPr>
          <w:p w14:paraId="758D55E1" w14:textId="62F1F97F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5404CD">
              <w:rPr>
                <w:color w:val="000000"/>
                <w:szCs w:val="28"/>
              </w:rPr>
              <w:t>82</w:t>
            </w:r>
            <w:r w:rsidR="00EF1066" w:rsidRPr="005404CD">
              <w:rPr>
                <w:color w:val="000000"/>
                <w:szCs w:val="28"/>
                <w:lang w:val="ru-RU"/>
              </w:rPr>
              <w:t>,</w:t>
            </w:r>
            <w:r w:rsidRPr="005404CD">
              <w:rPr>
                <w:color w:val="000000"/>
                <w:szCs w:val="28"/>
              </w:rPr>
              <w:t>4</w:t>
            </w:r>
          </w:p>
        </w:tc>
        <w:tc>
          <w:tcPr>
            <w:tcW w:w="966" w:type="dxa"/>
          </w:tcPr>
          <w:p w14:paraId="4A249079" w14:textId="71AF737A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5404CD">
              <w:rPr>
                <w:color w:val="000000"/>
                <w:szCs w:val="28"/>
              </w:rPr>
              <w:t>39</w:t>
            </w:r>
            <w:r w:rsidR="00EF1066" w:rsidRPr="005404CD">
              <w:rPr>
                <w:color w:val="000000"/>
                <w:szCs w:val="28"/>
                <w:lang w:val="ru-RU"/>
              </w:rPr>
              <w:t>,</w:t>
            </w:r>
            <w:r w:rsidRPr="005404CD">
              <w:rPr>
                <w:color w:val="000000"/>
                <w:szCs w:val="28"/>
              </w:rPr>
              <w:t>9</w:t>
            </w:r>
          </w:p>
        </w:tc>
        <w:tc>
          <w:tcPr>
            <w:tcW w:w="975" w:type="dxa"/>
          </w:tcPr>
          <w:p w14:paraId="77C755FC" w14:textId="090CCB3A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5404CD">
              <w:rPr>
                <w:color w:val="000000"/>
                <w:szCs w:val="28"/>
              </w:rPr>
              <w:t>71</w:t>
            </w:r>
            <w:r w:rsidR="00EF1066" w:rsidRPr="005404CD">
              <w:rPr>
                <w:color w:val="000000"/>
                <w:szCs w:val="28"/>
                <w:lang w:val="ru-RU"/>
              </w:rPr>
              <w:t>,</w:t>
            </w:r>
            <w:r w:rsidRPr="005404CD">
              <w:rPr>
                <w:color w:val="000000"/>
                <w:szCs w:val="28"/>
              </w:rPr>
              <w:t>9</w:t>
            </w:r>
          </w:p>
        </w:tc>
        <w:tc>
          <w:tcPr>
            <w:tcW w:w="1004" w:type="dxa"/>
          </w:tcPr>
          <w:p w14:paraId="353A9132" w14:textId="67B4308E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color w:val="000000"/>
                <w:szCs w:val="28"/>
                <w:lang w:val="ru-RU"/>
              </w:rPr>
            </w:pPr>
            <w:r w:rsidRPr="005404CD">
              <w:rPr>
                <w:color w:val="000000"/>
                <w:szCs w:val="28"/>
              </w:rPr>
              <w:t>60</w:t>
            </w:r>
            <w:r w:rsidR="00EF1066" w:rsidRPr="005404CD">
              <w:rPr>
                <w:color w:val="000000"/>
                <w:szCs w:val="28"/>
                <w:lang w:val="ru-RU"/>
              </w:rPr>
              <w:t>,0</w:t>
            </w:r>
          </w:p>
        </w:tc>
        <w:tc>
          <w:tcPr>
            <w:tcW w:w="988" w:type="dxa"/>
          </w:tcPr>
          <w:p w14:paraId="22E0ED54" w14:textId="337A7E5B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5404CD">
              <w:rPr>
                <w:color w:val="000000"/>
                <w:szCs w:val="28"/>
              </w:rPr>
              <w:t>57</w:t>
            </w:r>
            <w:r w:rsidR="00EF1066" w:rsidRPr="005404CD">
              <w:rPr>
                <w:color w:val="000000"/>
                <w:szCs w:val="28"/>
                <w:lang w:val="ru-RU"/>
              </w:rPr>
              <w:t>,</w:t>
            </w:r>
            <w:r w:rsidRPr="005404CD">
              <w:rPr>
                <w:color w:val="000000"/>
                <w:szCs w:val="28"/>
              </w:rPr>
              <w:t>7</w:t>
            </w:r>
          </w:p>
        </w:tc>
      </w:tr>
      <w:tr w:rsidR="000452C4" w:rsidRPr="009014AB" w14:paraId="6C422F3C" w14:textId="77777777" w:rsidTr="00C4113C">
        <w:tc>
          <w:tcPr>
            <w:tcW w:w="566" w:type="dxa"/>
          </w:tcPr>
          <w:p w14:paraId="1EE6760E" w14:textId="2AEF1090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5404CD">
              <w:rPr>
                <w:szCs w:val="28"/>
                <w:lang w:val="ru-RU"/>
              </w:rPr>
              <w:t>2</w:t>
            </w:r>
          </w:p>
        </w:tc>
        <w:tc>
          <w:tcPr>
            <w:tcW w:w="1313" w:type="dxa"/>
          </w:tcPr>
          <w:p w14:paraId="7B078235" w14:textId="2863FCD0" w:rsidR="000452C4" w:rsidRPr="005404CD" w:rsidRDefault="000452C4" w:rsidP="005404CD">
            <w:pPr>
              <w:pStyle w:val="afd"/>
              <w:spacing w:line="276" w:lineRule="auto"/>
              <w:rPr>
                <w:szCs w:val="28"/>
              </w:rPr>
            </w:pPr>
            <w:r w:rsidRPr="005404CD">
              <w:rPr>
                <w:szCs w:val="28"/>
              </w:rPr>
              <w:t>Ϭ</w:t>
            </w:r>
          </w:p>
        </w:tc>
        <w:tc>
          <w:tcPr>
            <w:tcW w:w="1068" w:type="dxa"/>
          </w:tcPr>
          <w:p w14:paraId="6A1B1C8B" w14:textId="64C58B4C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5404CD">
              <w:rPr>
                <w:color w:val="000000"/>
                <w:szCs w:val="28"/>
              </w:rPr>
              <w:t>9</w:t>
            </w:r>
            <w:r w:rsidR="00EF1066" w:rsidRPr="005404CD">
              <w:rPr>
                <w:color w:val="000000"/>
                <w:szCs w:val="28"/>
                <w:lang w:val="ru-RU"/>
              </w:rPr>
              <w:t>,</w:t>
            </w:r>
            <w:r w:rsidRPr="005404CD">
              <w:rPr>
                <w:color w:val="000000"/>
                <w:szCs w:val="28"/>
              </w:rPr>
              <w:t>2</w:t>
            </w:r>
          </w:p>
        </w:tc>
        <w:tc>
          <w:tcPr>
            <w:tcW w:w="864" w:type="dxa"/>
          </w:tcPr>
          <w:p w14:paraId="2D22F2EA" w14:textId="20F34C29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5404CD">
              <w:rPr>
                <w:color w:val="000000"/>
                <w:szCs w:val="28"/>
              </w:rPr>
              <w:t>10</w:t>
            </w:r>
            <w:r w:rsidR="00EF1066" w:rsidRPr="005404CD">
              <w:rPr>
                <w:color w:val="000000"/>
                <w:szCs w:val="28"/>
                <w:lang w:val="ru-RU"/>
              </w:rPr>
              <w:t>,</w:t>
            </w:r>
            <w:r w:rsidRPr="005404CD">
              <w:rPr>
                <w:color w:val="000000"/>
                <w:szCs w:val="28"/>
              </w:rPr>
              <w:t>7</w:t>
            </w:r>
          </w:p>
        </w:tc>
        <w:tc>
          <w:tcPr>
            <w:tcW w:w="980" w:type="dxa"/>
          </w:tcPr>
          <w:p w14:paraId="30CDBC7F" w14:textId="50754DE0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5404CD">
              <w:rPr>
                <w:color w:val="000000"/>
                <w:szCs w:val="28"/>
              </w:rPr>
              <w:t>12</w:t>
            </w:r>
            <w:r w:rsidR="00EF1066" w:rsidRPr="005404CD">
              <w:rPr>
                <w:color w:val="000000"/>
                <w:szCs w:val="28"/>
                <w:lang w:val="ru-RU"/>
              </w:rPr>
              <w:t>,</w:t>
            </w:r>
            <w:r w:rsidRPr="005404CD">
              <w:rPr>
                <w:color w:val="000000"/>
                <w:szCs w:val="28"/>
              </w:rPr>
              <w:t>71</w:t>
            </w:r>
          </w:p>
        </w:tc>
        <w:tc>
          <w:tcPr>
            <w:tcW w:w="992" w:type="dxa"/>
          </w:tcPr>
          <w:p w14:paraId="5FC52488" w14:textId="4F180E4F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5404CD">
              <w:rPr>
                <w:color w:val="000000"/>
                <w:szCs w:val="28"/>
              </w:rPr>
              <w:t>16</w:t>
            </w:r>
            <w:r w:rsidR="00EF1066" w:rsidRPr="005404CD">
              <w:rPr>
                <w:color w:val="000000"/>
                <w:szCs w:val="28"/>
                <w:lang w:val="ru-RU"/>
              </w:rPr>
              <w:t>,</w:t>
            </w:r>
            <w:r w:rsidRPr="005404CD">
              <w:rPr>
                <w:color w:val="000000"/>
                <w:szCs w:val="28"/>
              </w:rPr>
              <w:t>7</w:t>
            </w:r>
          </w:p>
        </w:tc>
        <w:tc>
          <w:tcPr>
            <w:tcW w:w="966" w:type="dxa"/>
          </w:tcPr>
          <w:p w14:paraId="291771CA" w14:textId="327FF1DF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5404CD">
              <w:rPr>
                <w:color w:val="000000"/>
                <w:szCs w:val="28"/>
              </w:rPr>
              <w:t>7</w:t>
            </w:r>
            <w:r w:rsidR="00EF1066" w:rsidRPr="005404CD">
              <w:rPr>
                <w:color w:val="000000"/>
                <w:szCs w:val="28"/>
                <w:lang w:val="ru-RU"/>
              </w:rPr>
              <w:t>,</w:t>
            </w:r>
            <w:r w:rsidRPr="005404CD">
              <w:rPr>
                <w:color w:val="000000"/>
                <w:szCs w:val="28"/>
              </w:rPr>
              <w:t>3</w:t>
            </w:r>
          </w:p>
        </w:tc>
        <w:tc>
          <w:tcPr>
            <w:tcW w:w="975" w:type="dxa"/>
          </w:tcPr>
          <w:p w14:paraId="037519F1" w14:textId="21B1F7A3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5404CD">
              <w:rPr>
                <w:color w:val="000000"/>
                <w:szCs w:val="28"/>
              </w:rPr>
              <w:t>15</w:t>
            </w:r>
            <w:r w:rsidR="00EF1066" w:rsidRPr="005404CD">
              <w:rPr>
                <w:color w:val="000000"/>
                <w:szCs w:val="28"/>
                <w:lang w:val="ru-RU"/>
              </w:rPr>
              <w:t>,</w:t>
            </w:r>
            <w:r w:rsidRPr="005404CD">
              <w:rPr>
                <w:color w:val="000000"/>
                <w:szCs w:val="28"/>
              </w:rPr>
              <w:t>6</w:t>
            </w:r>
          </w:p>
        </w:tc>
        <w:tc>
          <w:tcPr>
            <w:tcW w:w="1004" w:type="dxa"/>
          </w:tcPr>
          <w:p w14:paraId="3E70F7EF" w14:textId="4ED3ABEB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5404CD">
              <w:rPr>
                <w:color w:val="000000"/>
                <w:szCs w:val="28"/>
              </w:rPr>
              <w:t>9</w:t>
            </w:r>
            <w:r w:rsidR="00EF1066" w:rsidRPr="005404CD">
              <w:rPr>
                <w:color w:val="000000"/>
                <w:szCs w:val="28"/>
                <w:lang w:val="ru-RU"/>
              </w:rPr>
              <w:t>,</w:t>
            </w:r>
            <w:r w:rsidRPr="005404CD">
              <w:rPr>
                <w:color w:val="000000"/>
                <w:szCs w:val="28"/>
              </w:rPr>
              <w:t>0</w:t>
            </w:r>
          </w:p>
        </w:tc>
        <w:tc>
          <w:tcPr>
            <w:tcW w:w="988" w:type="dxa"/>
          </w:tcPr>
          <w:p w14:paraId="0EE46D4F" w14:textId="3E69433A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5404CD">
              <w:rPr>
                <w:color w:val="000000"/>
                <w:szCs w:val="28"/>
              </w:rPr>
              <w:t>9</w:t>
            </w:r>
            <w:r w:rsidR="00EF1066" w:rsidRPr="005404CD">
              <w:rPr>
                <w:color w:val="000000"/>
                <w:szCs w:val="28"/>
                <w:lang w:val="ru-RU"/>
              </w:rPr>
              <w:t>,</w:t>
            </w:r>
            <w:r w:rsidRPr="005404CD">
              <w:rPr>
                <w:color w:val="000000"/>
                <w:szCs w:val="28"/>
              </w:rPr>
              <w:t>6</w:t>
            </w:r>
          </w:p>
        </w:tc>
      </w:tr>
      <w:tr w:rsidR="000452C4" w:rsidRPr="009014AB" w14:paraId="588A2EF3" w14:textId="77777777" w:rsidTr="00C4113C">
        <w:tc>
          <w:tcPr>
            <w:tcW w:w="566" w:type="dxa"/>
          </w:tcPr>
          <w:p w14:paraId="16A9C7A8" w14:textId="305B34C9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5404CD">
              <w:rPr>
                <w:szCs w:val="28"/>
                <w:lang w:val="ru-RU"/>
              </w:rPr>
              <w:t>3</w:t>
            </w:r>
          </w:p>
        </w:tc>
        <w:tc>
          <w:tcPr>
            <w:tcW w:w="1313" w:type="dxa"/>
          </w:tcPr>
          <w:p w14:paraId="421B1233" w14:textId="0A4BBD4C" w:rsidR="000452C4" w:rsidRPr="005404CD" w:rsidRDefault="000452C4" w:rsidP="005404CD">
            <w:pPr>
              <w:pStyle w:val="afd"/>
              <w:spacing w:line="276" w:lineRule="auto"/>
              <w:rPr>
                <w:szCs w:val="28"/>
              </w:rPr>
            </w:pPr>
            <w:r w:rsidRPr="005404CD">
              <w:rPr>
                <w:szCs w:val="28"/>
              </w:rPr>
              <w:t>±</w:t>
            </w:r>
            <w:r w:rsidRPr="005404CD">
              <w:rPr>
                <w:szCs w:val="28"/>
                <w:lang w:val="en-CA"/>
              </w:rPr>
              <w:t>m</w:t>
            </w:r>
          </w:p>
        </w:tc>
        <w:tc>
          <w:tcPr>
            <w:tcW w:w="1068" w:type="dxa"/>
          </w:tcPr>
          <w:p w14:paraId="2395FCAE" w14:textId="3BBE2AE4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5404CD">
              <w:rPr>
                <w:color w:val="000000"/>
                <w:szCs w:val="28"/>
              </w:rPr>
              <w:t>1</w:t>
            </w:r>
            <w:r w:rsidR="00EF1066" w:rsidRPr="005404CD">
              <w:rPr>
                <w:color w:val="000000"/>
                <w:szCs w:val="28"/>
                <w:lang w:val="ru-RU"/>
              </w:rPr>
              <w:t>,</w:t>
            </w:r>
            <w:r w:rsidRPr="005404CD">
              <w:rPr>
                <w:color w:val="000000"/>
                <w:szCs w:val="28"/>
              </w:rPr>
              <w:t>7</w:t>
            </w:r>
          </w:p>
        </w:tc>
        <w:tc>
          <w:tcPr>
            <w:tcW w:w="864" w:type="dxa"/>
          </w:tcPr>
          <w:p w14:paraId="4C0B63FF" w14:textId="59BF057F" w:rsidR="000452C4" w:rsidRPr="0047209B" w:rsidRDefault="000452C4" w:rsidP="005404CD">
            <w:pPr>
              <w:pStyle w:val="afd"/>
              <w:spacing w:line="276" w:lineRule="auto"/>
              <w:jc w:val="center"/>
              <w:rPr>
                <w:color w:val="000000"/>
                <w:szCs w:val="28"/>
                <w:lang w:val="ru-RU"/>
              </w:rPr>
            </w:pPr>
            <w:r w:rsidRPr="005404CD">
              <w:rPr>
                <w:color w:val="000000"/>
                <w:szCs w:val="28"/>
              </w:rPr>
              <w:t>1</w:t>
            </w:r>
            <w:r w:rsidR="00EF1066" w:rsidRPr="005404CD">
              <w:rPr>
                <w:color w:val="000000"/>
                <w:szCs w:val="28"/>
                <w:lang w:val="ru-RU"/>
              </w:rPr>
              <w:t>,</w:t>
            </w:r>
            <w:r w:rsidR="0047209B">
              <w:rPr>
                <w:color w:val="000000"/>
                <w:szCs w:val="28"/>
              </w:rPr>
              <w:t>9</w:t>
            </w:r>
          </w:p>
        </w:tc>
        <w:tc>
          <w:tcPr>
            <w:tcW w:w="980" w:type="dxa"/>
          </w:tcPr>
          <w:p w14:paraId="6C07FDBC" w14:textId="1A58A60A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5404CD">
              <w:rPr>
                <w:color w:val="000000"/>
                <w:szCs w:val="28"/>
              </w:rPr>
              <w:t>2</w:t>
            </w:r>
            <w:r w:rsidR="00EF1066" w:rsidRPr="005404CD">
              <w:rPr>
                <w:color w:val="000000"/>
                <w:szCs w:val="28"/>
                <w:lang w:val="ru-RU"/>
              </w:rPr>
              <w:t>,</w:t>
            </w:r>
            <w:r w:rsidRPr="005404CD">
              <w:rPr>
                <w:color w:val="000000"/>
                <w:szCs w:val="28"/>
              </w:rPr>
              <w:t>3</w:t>
            </w:r>
          </w:p>
        </w:tc>
        <w:tc>
          <w:tcPr>
            <w:tcW w:w="992" w:type="dxa"/>
          </w:tcPr>
          <w:p w14:paraId="099DF5CF" w14:textId="6CE9AF2F" w:rsidR="000452C4" w:rsidRPr="0047209B" w:rsidRDefault="000452C4" w:rsidP="005404CD">
            <w:pPr>
              <w:pStyle w:val="afd"/>
              <w:spacing w:line="276" w:lineRule="auto"/>
              <w:jc w:val="center"/>
              <w:rPr>
                <w:color w:val="000000"/>
                <w:szCs w:val="28"/>
                <w:lang w:val="ru-RU"/>
              </w:rPr>
            </w:pPr>
            <w:r w:rsidRPr="005404CD">
              <w:rPr>
                <w:color w:val="000000"/>
                <w:szCs w:val="28"/>
              </w:rPr>
              <w:t>3</w:t>
            </w:r>
            <w:r w:rsidR="00EF1066" w:rsidRPr="005404CD">
              <w:rPr>
                <w:color w:val="000000"/>
                <w:szCs w:val="28"/>
                <w:lang w:val="ru-RU"/>
              </w:rPr>
              <w:t>,</w:t>
            </w:r>
            <w:r w:rsidR="0047209B">
              <w:rPr>
                <w:color w:val="000000"/>
                <w:szCs w:val="28"/>
              </w:rPr>
              <w:t>0</w:t>
            </w:r>
          </w:p>
        </w:tc>
        <w:tc>
          <w:tcPr>
            <w:tcW w:w="966" w:type="dxa"/>
          </w:tcPr>
          <w:p w14:paraId="0BEBB7E1" w14:textId="438C68D5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5404CD">
              <w:rPr>
                <w:color w:val="000000"/>
                <w:szCs w:val="28"/>
              </w:rPr>
              <w:t>1</w:t>
            </w:r>
            <w:r w:rsidR="00EF1066" w:rsidRPr="005404CD">
              <w:rPr>
                <w:color w:val="000000"/>
                <w:szCs w:val="28"/>
                <w:lang w:val="ru-RU"/>
              </w:rPr>
              <w:t>,</w:t>
            </w:r>
            <w:r w:rsidRPr="005404CD">
              <w:rPr>
                <w:color w:val="000000"/>
                <w:szCs w:val="28"/>
              </w:rPr>
              <w:t>3</w:t>
            </w:r>
          </w:p>
        </w:tc>
        <w:tc>
          <w:tcPr>
            <w:tcW w:w="975" w:type="dxa"/>
          </w:tcPr>
          <w:p w14:paraId="6CF9F69F" w14:textId="1C151FFE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5404CD">
              <w:rPr>
                <w:color w:val="000000"/>
                <w:szCs w:val="28"/>
              </w:rPr>
              <w:t>2</w:t>
            </w:r>
            <w:r w:rsidR="00EF1066" w:rsidRPr="005404CD">
              <w:rPr>
                <w:color w:val="000000"/>
                <w:szCs w:val="28"/>
                <w:lang w:val="ru-RU"/>
              </w:rPr>
              <w:t>,</w:t>
            </w:r>
            <w:r w:rsidRPr="005404CD">
              <w:rPr>
                <w:color w:val="000000"/>
                <w:szCs w:val="28"/>
              </w:rPr>
              <w:t>9</w:t>
            </w:r>
          </w:p>
        </w:tc>
        <w:tc>
          <w:tcPr>
            <w:tcW w:w="1004" w:type="dxa"/>
          </w:tcPr>
          <w:p w14:paraId="4C772154" w14:textId="5F38F9FE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5404CD">
              <w:rPr>
                <w:color w:val="000000"/>
                <w:szCs w:val="28"/>
              </w:rPr>
              <w:t>1</w:t>
            </w:r>
            <w:r w:rsidR="00EF1066" w:rsidRPr="005404CD">
              <w:rPr>
                <w:color w:val="000000"/>
                <w:szCs w:val="28"/>
                <w:lang w:val="ru-RU"/>
              </w:rPr>
              <w:t>,</w:t>
            </w:r>
            <w:r w:rsidRPr="005404CD">
              <w:rPr>
                <w:color w:val="000000"/>
                <w:szCs w:val="28"/>
              </w:rPr>
              <w:t>6</w:t>
            </w:r>
          </w:p>
        </w:tc>
        <w:tc>
          <w:tcPr>
            <w:tcW w:w="988" w:type="dxa"/>
          </w:tcPr>
          <w:p w14:paraId="11467F31" w14:textId="588FF9D5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5404CD">
              <w:rPr>
                <w:color w:val="000000"/>
                <w:szCs w:val="28"/>
              </w:rPr>
              <w:t>1</w:t>
            </w:r>
            <w:r w:rsidR="00EF1066" w:rsidRPr="005404CD">
              <w:rPr>
                <w:color w:val="000000"/>
                <w:szCs w:val="28"/>
                <w:lang w:val="ru-RU"/>
              </w:rPr>
              <w:t>,</w:t>
            </w:r>
            <w:r w:rsidRPr="005404CD">
              <w:rPr>
                <w:color w:val="000000"/>
                <w:szCs w:val="28"/>
              </w:rPr>
              <w:t>7</w:t>
            </w:r>
          </w:p>
        </w:tc>
      </w:tr>
      <w:tr w:rsidR="000452C4" w:rsidRPr="009014AB" w14:paraId="7333CC03" w14:textId="77777777" w:rsidTr="00C4113C">
        <w:trPr>
          <w:trHeight w:val="65"/>
        </w:trPr>
        <w:tc>
          <w:tcPr>
            <w:tcW w:w="566" w:type="dxa"/>
          </w:tcPr>
          <w:p w14:paraId="341E631B" w14:textId="3604E002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5404CD">
              <w:rPr>
                <w:szCs w:val="28"/>
                <w:lang w:val="ru-RU"/>
              </w:rPr>
              <w:t>4</w:t>
            </w:r>
          </w:p>
        </w:tc>
        <w:tc>
          <w:tcPr>
            <w:tcW w:w="1313" w:type="dxa"/>
          </w:tcPr>
          <w:p w14:paraId="48380A4D" w14:textId="2738B1FD" w:rsidR="000452C4" w:rsidRPr="005404CD" w:rsidRDefault="006725E3" w:rsidP="005404CD">
            <w:pPr>
              <w:pStyle w:val="afd"/>
              <w:spacing w:line="276" w:lineRule="auto"/>
              <w:rPr>
                <w:szCs w:val="28"/>
              </w:rPr>
            </w:pPr>
            <w:r>
              <w:rPr>
                <w:szCs w:val="28"/>
                <w:lang w:val="ru-RU"/>
              </w:rPr>
              <w:t>р</w:t>
            </w:r>
            <w:r w:rsidR="000452C4" w:rsidRPr="005404CD">
              <w:rPr>
                <w:szCs w:val="28"/>
                <w:vertAlign w:val="subscript"/>
              </w:rPr>
              <w:t>1-3</w:t>
            </w:r>
          </w:p>
        </w:tc>
        <w:tc>
          <w:tcPr>
            <w:tcW w:w="1068" w:type="dxa"/>
          </w:tcPr>
          <w:p w14:paraId="28F006A3" w14:textId="2D6B1781" w:rsidR="000452C4" w:rsidRPr="00B26254" w:rsidRDefault="000452C4" w:rsidP="00B26254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5404CD">
              <w:rPr>
                <w:szCs w:val="28"/>
              </w:rPr>
              <w:t>&lt;0</w:t>
            </w:r>
            <w:r w:rsidR="00EF1066" w:rsidRPr="005404CD">
              <w:rPr>
                <w:szCs w:val="28"/>
                <w:lang w:val="ru-RU"/>
              </w:rPr>
              <w:t>,</w:t>
            </w:r>
            <w:r w:rsidRPr="005404CD">
              <w:rPr>
                <w:szCs w:val="28"/>
              </w:rPr>
              <w:t>0</w:t>
            </w:r>
            <w:r w:rsidR="00B26254">
              <w:rPr>
                <w:szCs w:val="28"/>
                <w:lang w:val="ru-RU"/>
              </w:rPr>
              <w:t>01</w:t>
            </w:r>
          </w:p>
        </w:tc>
        <w:tc>
          <w:tcPr>
            <w:tcW w:w="864" w:type="dxa"/>
          </w:tcPr>
          <w:p w14:paraId="1B3B6CD0" w14:textId="76F41042" w:rsidR="000452C4" w:rsidRPr="00B26254" w:rsidRDefault="000452C4" w:rsidP="00B26254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5404CD">
              <w:rPr>
                <w:szCs w:val="28"/>
              </w:rPr>
              <w:t>&lt;0</w:t>
            </w:r>
            <w:r w:rsidR="00EF1066" w:rsidRPr="005404CD">
              <w:rPr>
                <w:szCs w:val="28"/>
                <w:lang w:val="ru-RU"/>
              </w:rPr>
              <w:t>,</w:t>
            </w:r>
            <w:r w:rsidRPr="005404CD">
              <w:rPr>
                <w:szCs w:val="28"/>
              </w:rPr>
              <w:t>0</w:t>
            </w:r>
            <w:r w:rsidR="00B26254">
              <w:rPr>
                <w:szCs w:val="28"/>
                <w:lang w:val="ru-RU"/>
              </w:rPr>
              <w:t>1</w:t>
            </w:r>
          </w:p>
        </w:tc>
        <w:tc>
          <w:tcPr>
            <w:tcW w:w="980" w:type="dxa"/>
          </w:tcPr>
          <w:p w14:paraId="51CA39FC" w14:textId="3F9BF540" w:rsidR="000452C4" w:rsidRPr="00B26254" w:rsidRDefault="000452C4" w:rsidP="00B26254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5404CD">
              <w:rPr>
                <w:szCs w:val="28"/>
              </w:rPr>
              <w:t>&lt;0</w:t>
            </w:r>
            <w:r w:rsidR="00EF1066" w:rsidRPr="005404CD">
              <w:rPr>
                <w:szCs w:val="28"/>
                <w:lang w:val="ru-RU"/>
              </w:rPr>
              <w:t>,</w:t>
            </w:r>
            <w:r w:rsidRPr="005404CD">
              <w:rPr>
                <w:szCs w:val="28"/>
              </w:rPr>
              <w:t>0</w:t>
            </w:r>
            <w:r w:rsidR="00B26254">
              <w:rPr>
                <w:szCs w:val="28"/>
                <w:lang w:val="ru-RU"/>
              </w:rPr>
              <w:t>1</w:t>
            </w:r>
          </w:p>
        </w:tc>
        <w:tc>
          <w:tcPr>
            <w:tcW w:w="992" w:type="dxa"/>
          </w:tcPr>
          <w:p w14:paraId="561F4AE4" w14:textId="2C9F08CC" w:rsidR="000452C4" w:rsidRPr="005404CD" w:rsidRDefault="00B26254" w:rsidP="005404CD">
            <w:pPr>
              <w:pStyle w:val="afd"/>
              <w:spacing w:line="276" w:lineRule="auto"/>
              <w:jc w:val="center"/>
              <w:rPr>
                <w:szCs w:val="28"/>
              </w:rPr>
            </w:pPr>
            <w:r>
              <w:rPr>
                <w:rFonts w:cs="Times New Roman"/>
                <w:szCs w:val="28"/>
              </w:rPr>
              <w:t>&gt;</w:t>
            </w:r>
            <w:r w:rsidR="000452C4" w:rsidRPr="005404CD">
              <w:rPr>
                <w:szCs w:val="28"/>
              </w:rPr>
              <w:t>0</w:t>
            </w:r>
            <w:r w:rsidR="00EF1066" w:rsidRPr="005404CD">
              <w:rPr>
                <w:szCs w:val="28"/>
                <w:lang w:val="ru-RU"/>
              </w:rPr>
              <w:t>,</w:t>
            </w:r>
            <w:r w:rsidR="000452C4" w:rsidRPr="005404CD">
              <w:rPr>
                <w:szCs w:val="28"/>
              </w:rPr>
              <w:t>05</w:t>
            </w:r>
          </w:p>
        </w:tc>
        <w:tc>
          <w:tcPr>
            <w:tcW w:w="966" w:type="dxa"/>
          </w:tcPr>
          <w:p w14:paraId="0988FE93" w14:textId="6A5FE638" w:rsidR="000452C4" w:rsidRPr="005404CD" w:rsidRDefault="000452C4" w:rsidP="005404CD">
            <w:pPr>
              <w:pStyle w:val="afd"/>
              <w:spacing w:line="276" w:lineRule="auto"/>
              <w:jc w:val="center"/>
              <w:rPr>
                <w:szCs w:val="28"/>
              </w:rPr>
            </w:pPr>
            <w:r w:rsidRPr="005404CD">
              <w:rPr>
                <w:szCs w:val="28"/>
              </w:rPr>
              <w:t>&gt;0</w:t>
            </w:r>
            <w:r w:rsidR="00EF1066" w:rsidRPr="005404CD">
              <w:rPr>
                <w:szCs w:val="28"/>
                <w:lang w:val="ru-RU"/>
              </w:rPr>
              <w:t>,</w:t>
            </w:r>
            <w:r w:rsidRPr="005404CD">
              <w:rPr>
                <w:szCs w:val="28"/>
              </w:rPr>
              <w:t>05</w:t>
            </w:r>
          </w:p>
        </w:tc>
        <w:tc>
          <w:tcPr>
            <w:tcW w:w="975" w:type="dxa"/>
          </w:tcPr>
          <w:p w14:paraId="679AF689" w14:textId="54485257" w:rsidR="000452C4" w:rsidRPr="00B26254" w:rsidRDefault="000452C4" w:rsidP="00B26254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5404CD">
              <w:rPr>
                <w:szCs w:val="28"/>
              </w:rPr>
              <w:t>&lt;0</w:t>
            </w:r>
            <w:r w:rsidR="00EF1066" w:rsidRPr="005404CD">
              <w:rPr>
                <w:szCs w:val="28"/>
                <w:lang w:val="ru-RU"/>
              </w:rPr>
              <w:t>,</w:t>
            </w:r>
            <w:r w:rsidRPr="005404CD">
              <w:rPr>
                <w:szCs w:val="28"/>
              </w:rPr>
              <w:t>0</w:t>
            </w:r>
            <w:r w:rsidR="00B26254">
              <w:rPr>
                <w:szCs w:val="28"/>
                <w:lang w:val="ru-RU"/>
              </w:rPr>
              <w:t>1</w:t>
            </w:r>
          </w:p>
        </w:tc>
        <w:tc>
          <w:tcPr>
            <w:tcW w:w="1004" w:type="dxa"/>
          </w:tcPr>
          <w:p w14:paraId="3EF0DB42" w14:textId="10D13AAE" w:rsidR="000452C4" w:rsidRPr="00B26254" w:rsidRDefault="000452C4" w:rsidP="00B26254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5404CD">
              <w:rPr>
                <w:szCs w:val="28"/>
              </w:rPr>
              <w:t>&lt;0</w:t>
            </w:r>
            <w:r w:rsidR="00EF1066" w:rsidRPr="005404CD">
              <w:rPr>
                <w:szCs w:val="28"/>
                <w:lang w:val="ru-RU"/>
              </w:rPr>
              <w:t>,</w:t>
            </w:r>
            <w:r w:rsidRPr="005404CD">
              <w:rPr>
                <w:szCs w:val="28"/>
              </w:rPr>
              <w:t>0</w:t>
            </w:r>
            <w:r w:rsidR="00B26254">
              <w:rPr>
                <w:szCs w:val="28"/>
                <w:lang w:val="ru-RU"/>
              </w:rPr>
              <w:t>01</w:t>
            </w:r>
          </w:p>
        </w:tc>
        <w:tc>
          <w:tcPr>
            <w:tcW w:w="988" w:type="dxa"/>
          </w:tcPr>
          <w:p w14:paraId="391845A0" w14:textId="2E1B0E32" w:rsidR="000452C4" w:rsidRPr="00B26254" w:rsidRDefault="000452C4" w:rsidP="00B26254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5404CD">
              <w:rPr>
                <w:szCs w:val="28"/>
              </w:rPr>
              <w:t>&lt;0</w:t>
            </w:r>
            <w:r w:rsidR="00EF1066" w:rsidRPr="005404CD">
              <w:rPr>
                <w:szCs w:val="28"/>
                <w:lang w:val="ru-RU"/>
              </w:rPr>
              <w:t>,</w:t>
            </w:r>
            <w:r w:rsidRPr="005404CD">
              <w:rPr>
                <w:szCs w:val="28"/>
              </w:rPr>
              <w:t>0</w:t>
            </w:r>
            <w:r w:rsidR="00B26254">
              <w:rPr>
                <w:szCs w:val="28"/>
                <w:lang w:val="ru-RU"/>
              </w:rPr>
              <w:t>1</w:t>
            </w:r>
          </w:p>
        </w:tc>
      </w:tr>
    </w:tbl>
    <w:p w14:paraId="532D248E" w14:textId="77777777" w:rsidR="005404CD" w:rsidRDefault="005404CD" w:rsidP="005404CD">
      <w:pPr>
        <w:autoSpaceDE w:val="0"/>
        <w:autoSpaceDN w:val="0"/>
        <w:adjustRightInd w:val="0"/>
        <w:spacing w:before="30" w:after="0" w:line="240" w:lineRule="auto"/>
        <w:ind w:firstLine="708"/>
        <w:jc w:val="both"/>
        <w:rPr>
          <w:rFonts w:eastAsia="TimesNewRomanPSMT" w:cs="Times New Roman"/>
          <w:sz w:val="24"/>
          <w:szCs w:val="24"/>
          <w:lang w:val="ru-RU"/>
        </w:rPr>
      </w:pPr>
    </w:p>
    <w:p w14:paraId="4F4EF04A" w14:textId="501A95F2" w:rsidR="00623CFD" w:rsidRPr="00106565" w:rsidRDefault="000452C4" w:rsidP="00106565">
      <w:pPr>
        <w:pStyle w:val="afd"/>
        <w:spacing w:after="360"/>
        <w:ind w:firstLine="708"/>
        <w:jc w:val="both"/>
        <w:rPr>
          <w:rFonts w:eastAsia="TimesNewRomanPSMT"/>
          <w:iCs/>
          <w:sz w:val="24"/>
          <w:szCs w:val="24"/>
          <w:lang w:val="ru-RU"/>
        </w:rPr>
      </w:pPr>
      <w:r w:rsidRPr="005404CD">
        <w:rPr>
          <w:rFonts w:eastAsia="TimesNewRomanPSMT" w:cs="Times New Roman"/>
          <w:sz w:val="24"/>
          <w:szCs w:val="24"/>
          <w:lang w:val="ru-RU"/>
        </w:rPr>
        <w:t>Примечание</w:t>
      </w:r>
      <w:r w:rsidR="00B8322C">
        <w:rPr>
          <w:rFonts w:eastAsia="TimesNewRomanPSMT" w:cs="Times New Roman"/>
          <w:sz w:val="24"/>
          <w:szCs w:val="24"/>
          <w:lang w:val="ru-RU"/>
        </w:rPr>
        <w:t>:</w:t>
      </w:r>
      <w:r w:rsidRPr="005404CD">
        <w:rPr>
          <w:rFonts w:cs="Times New Roman"/>
          <w:sz w:val="24"/>
          <w:szCs w:val="24"/>
          <w:lang w:val="ru-RU"/>
        </w:rPr>
        <w:t xml:space="preserve"> </w:t>
      </w:r>
      <w:r w:rsidR="005404CD">
        <w:rPr>
          <w:rFonts w:cs="Times New Roman"/>
          <w:sz w:val="24"/>
          <w:szCs w:val="24"/>
          <w:lang w:val="ru-RU"/>
        </w:rPr>
        <w:t>М</w:t>
      </w:r>
      <w:r w:rsidR="005404CD" w:rsidRPr="005404CD">
        <w:rPr>
          <w:rFonts w:cs="Times New Roman"/>
          <w:sz w:val="24"/>
          <w:szCs w:val="24"/>
          <w:lang w:val="ru-RU"/>
        </w:rPr>
        <w:t xml:space="preserve"> – </w:t>
      </w:r>
      <w:r w:rsidR="005404CD">
        <w:rPr>
          <w:rFonts w:cs="Times New Roman"/>
          <w:sz w:val="24"/>
          <w:szCs w:val="24"/>
          <w:lang w:val="ru-RU"/>
        </w:rPr>
        <w:t>средняя</w:t>
      </w:r>
      <w:r w:rsidR="005404CD" w:rsidRPr="005404CD">
        <w:rPr>
          <w:rFonts w:cs="Times New Roman"/>
          <w:sz w:val="24"/>
          <w:szCs w:val="24"/>
          <w:lang w:val="ru-RU"/>
        </w:rPr>
        <w:t xml:space="preserve"> </w:t>
      </w:r>
      <w:r w:rsidR="005404CD">
        <w:rPr>
          <w:rFonts w:cs="Times New Roman"/>
          <w:sz w:val="24"/>
          <w:szCs w:val="24"/>
          <w:lang w:val="ru-RU"/>
        </w:rPr>
        <w:t>величина</w:t>
      </w:r>
      <w:r w:rsidR="005404CD" w:rsidRPr="005404CD">
        <w:rPr>
          <w:rFonts w:cs="Times New Roman"/>
          <w:sz w:val="24"/>
          <w:szCs w:val="24"/>
          <w:lang w:val="ru-RU"/>
        </w:rPr>
        <w:t xml:space="preserve">, </w:t>
      </w:r>
      <w:r w:rsidR="005404CD" w:rsidRPr="00343A56">
        <w:rPr>
          <w:sz w:val="24"/>
          <w:szCs w:val="24"/>
        </w:rPr>
        <w:t>Ϭ</w:t>
      </w:r>
      <w:r w:rsidR="005404CD" w:rsidRPr="005404CD">
        <w:rPr>
          <w:rFonts w:cs="Times New Roman"/>
          <w:sz w:val="24"/>
          <w:szCs w:val="24"/>
          <w:lang w:val="ru-RU"/>
        </w:rPr>
        <w:t xml:space="preserve"> – </w:t>
      </w:r>
      <w:proofErr w:type="spellStart"/>
      <w:r w:rsidR="005404CD">
        <w:rPr>
          <w:rFonts w:cs="Times New Roman"/>
          <w:sz w:val="24"/>
          <w:szCs w:val="24"/>
          <w:lang w:val="ru-RU"/>
        </w:rPr>
        <w:t>среднеквадратическое</w:t>
      </w:r>
      <w:proofErr w:type="spellEnd"/>
      <w:r w:rsidR="005404CD" w:rsidRPr="005404CD">
        <w:rPr>
          <w:rFonts w:cs="Times New Roman"/>
          <w:sz w:val="24"/>
          <w:szCs w:val="24"/>
          <w:lang w:val="ru-RU"/>
        </w:rPr>
        <w:t xml:space="preserve"> </w:t>
      </w:r>
      <w:r w:rsidR="005404CD">
        <w:rPr>
          <w:rFonts w:cs="Times New Roman"/>
          <w:sz w:val="24"/>
          <w:szCs w:val="24"/>
          <w:lang w:val="ru-RU"/>
        </w:rPr>
        <w:t>отклонение</w:t>
      </w:r>
      <w:r w:rsidR="005404CD" w:rsidRPr="005404CD">
        <w:rPr>
          <w:rFonts w:cs="Times New Roman"/>
          <w:sz w:val="24"/>
          <w:szCs w:val="24"/>
          <w:lang w:val="ru-RU"/>
        </w:rPr>
        <w:t xml:space="preserve">, </w:t>
      </w:r>
      <w:r w:rsidR="005404CD">
        <w:rPr>
          <w:rFonts w:cs="Times New Roman"/>
          <w:sz w:val="24"/>
          <w:szCs w:val="24"/>
        </w:rPr>
        <w:t>m</w:t>
      </w:r>
      <w:r w:rsidR="005404CD" w:rsidRPr="005404CD">
        <w:rPr>
          <w:rFonts w:cs="Times New Roman"/>
          <w:sz w:val="24"/>
          <w:szCs w:val="24"/>
          <w:lang w:val="ru-RU"/>
        </w:rPr>
        <w:t xml:space="preserve"> – </w:t>
      </w:r>
      <w:r w:rsidR="005404CD">
        <w:rPr>
          <w:rFonts w:cs="Times New Roman"/>
          <w:sz w:val="24"/>
          <w:szCs w:val="24"/>
          <w:lang w:val="ru-RU"/>
        </w:rPr>
        <w:t>ошибка</w:t>
      </w:r>
      <w:r w:rsidR="005404CD" w:rsidRPr="005404CD">
        <w:rPr>
          <w:rFonts w:cs="Times New Roman"/>
          <w:sz w:val="24"/>
          <w:szCs w:val="24"/>
          <w:lang w:val="ru-RU"/>
        </w:rPr>
        <w:t xml:space="preserve"> </w:t>
      </w:r>
      <w:proofErr w:type="spellStart"/>
      <w:r w:rsidR="005404CD">
        <w:rPr>
          <w:rFonts w:cs="Times New Roman"/>
          <w:sz w:val="24"/>
          <w:szCs w:val="24"/>
          <w:lang w:val="ru-RU"/>
        </w:rPr>
        <w:t>репрезентативности</w:t>
      </w:r>
      <w:proofErr w:type="spellEnd"/>
      <w:r w:rsidR="006725E3">
        <w:rPr>
          <w:rFonts w:cs="Times New Roman"/>
          <w:sz w:val="24"/>
          <w:szCs w:val="24"/>
          <w:lang w:val="ru-RU"/>
        </w:rPr>
        <w:t>, р – вероятность безошибочного прогноза</w:t>
      </w:r>
      <w:r w:rsidR="00601F67">
        <w:rPr>
          <w:rFonts w:cs="Times New Roman"/>
          <w:sz w:val="24"/>
          <w:szCs w:val="24"/>
          <w:lang w:val="ru-RU"/>
        </w:rPr>
        <w:t xml:space="preserve">, </w:t>
      </w:r>
      <w:r w:rsidR="00F409F0" w:rsidRPr="00435C40">
        <w:rPr>
          <w:rFonts w:cs="Times New Roman"/>
          <w:sz w:val="24"/>
          <w:szCs w:val="24"/>
          <w:lang w:val="ru-RU"/>
        </w:rPr>
        <w:t>,</w:t>
      </w:r>
      <w:r w:rsidR="00F409F0">
        <w:rPr>
          <w:rFonts w:cs="Times New Roman"/>
          <w:sz w:val="24"/>
          <w:szCs w:val="24"/>
          <w:lang w:val="ru-RU"/>
        </w:rPr>
        <w:t xml:space="preserve"> </w:t>
      </w:r>
      <w:r w:rsidR="00F409F0">
        <w:rPr>
          <w:rFonts w:cs="Times New Roman"/>
          <w:sz w:val="24"/>
          <w:szCs w:val="24"/>
        </w:rPr>
        <w:t>p</w:t>
      </w:r>
      <w:r w:rsidR="00F409F0" w:rsidRPr="00435C40">
        <w:rPr>
          <w:rFonts w:cs="Times New Roman"/>
          <w:sz w:val="24"/>
          <w:szCs w:val="24"/>
          <w:lang w:val="ru-RU"/>
        </w:rPr>
        <w:t>&gt;0,05</w:t>
      </w:r>
      <w:r w:rsidR="00F409F0" w:rsidRPr="00F409F0">
        <w:rPr>
          <w:rFonts w:cs="Times New Roman"/>
          <w:sz w:val="24"/>
          <w:szCs w:val="24"/>
          <w:lang w:val="ru-RU"/>
        </w:rPr>
        <w:t xml:space="preserve"> - </w:t>
      </w:r>
      <w:r w:rsidR="00F409F0">
        <w:rPr>
          <w:rFonts w:cs="Times New Roman"/>
          <w:sz w:val="24"/>
          <w:szCs w:val="24"/>
          <w:lang w:val="ru-RU"/>
        </w:rPr>
        <w:t>вероятность безошибочного прогноза</w:t>
      </w:r>
      <w:r w:rsidR="00F409F0" w:rsidRPr="00F409F0">
        <w:rPr>
          <w:rFonts w:cs="Times New Roman"/>
          <w:sz w:val="24"/>
          <w:szCs w:val="24"/>
          <w:lang w:val="ru-RU"/>
        </w:rPr>
        <w:t xml:space="preserve"> </w:t>
      </w:r>
      <w:r w:rsidR="00F409F0">
        <w:rPr>
          <w:rFonts w:cs="Times New Roman"/>
          <w:sz w:val="24"/>
          <w:szCs w:val="24"/>
          <w:lang w:val="ru-RU"/>
        </w:rPr>
        <w:t xml:space="preserve">менее 95,0%, р&lt;0,01 - вероятность </w:t>
      </w:r>
      <w:r w:rsidR="00F409F0">
        <w:rPr>
          <w:rFonts w:cs="Times New Roman"/>
          <w:sz w:val="24"/>
          <w:szCs w:val="24"/>
          <w:lang w:val="ru-RU"/>
        </w:rPr>
        <w:lastRenderedPageBreak/>
        <w:t xml:space="preserve">безошибочного прогноза 99,0%, </w:t>
      </w:r>
      <w:r w:rsidR="00F409F0">
        <w:rPr>
          <w:rFonts w:cs="Times New Roman"/>
          <w:sz w:val="24"/>
          <w:szCs w:val="24"/>
        </w:rPr>
        <w:t>p</w:t>
      </w:r>
      <w:r w:rsidR="00F409F0" w:rsidRPr="00435C40">
        <w:rPr>
          <w:rFonts w:cs="Times New Roman"/>
          <w:sz w:val="24"/>
          <w:szCs w:val="24"/>
          <w:lang w:val="ru-RU"/>
        </w:rPr>
        <w:t>&lt;0,0</w:t>
      </w:r>
      <w:r w:rsidR="00F409F0">
        <w:rPr>
          <w:rFonts w:cs="Times New Roman"/>
          <w:sz w:val="24"/>
          <w:szCs w:val="24"/>
          <w:lang w:val="ru-RU"/>
        </w:rPr>
        <w:t>0</w:t>
      </w:r>
      <w:r w:rsidR="00F409F0" w:rsidRPr="00435C40">
        <w:rPr>
          <w:rFonts w:cs="Times New Roman"/>
          <w:sz w:val="24"/>
          <w:szCs w:val="24"/>
          <w:lang w:val="ru-RU"/>
        </w:rPr>
        <w:t>1</w:t>
      </w:r>
      <w:r w:rsidR="00F409F0">
        <w:rPr>
          <w:rFonts w:cs="Times New Roman"/>
          <w:sz w:val="24"/>
          <w:szCs w:val="24"/>
          <w:lang w:val="ru-RU"/>
        </w:rPr>
        <w:t xml:space="preserve"> - вероятность безошибочного прогноза 99,9%</w:t>
      </w:r>
      <w:r w:rsidR="005404CD" w:rsidRPr="005404CD">
        <w:rPr>
          <w:rFonts w:cs="Times New Roman"/>
          <w:sz w:val="24"/>
          <w:szCs w:val="24"/>
          <w:lang w:val="ru-RU"/>
        </w:rPr>
        <w:t xml:space="preserve">; </w:t>
      </w:r>
      <w:r w:rsidR="005404CD">
        <w:rPr>
          <w:rFonts w:cs="Times New Roman"/>
          <w:sz w:val="24"/>
          <w:szCs w:val="24"/>
          <w:lang w:val="ru-RU"/>
        </w:rPr>
        <w:t>показатели</w:t>
      </w:r>
      <w:r w:rsidR="005404CD" w:rsidRPr="005404CD">
        <w:rPr>
          <w:rFonts w:cs="Times New Roman"/>
          <w:sz w:val="24"/>
          <w:szCs w:val="24"/>
          <w:lang w:val="ru-RU"/>
        </w:rPr>
        <w:t xml:space="preserve"> </w:t>
      </w:r>
      <w:r w:rsidR="005404CD">
        <w:rPr>
          <w:rFonts w:cs="Times New Roman"/>
          <w:sz w:val="24"/>
          <w:szCs w:val="24"/>
          <w:lang w:val="ru-RU"/>
        </w:rPr>
        <w:t>качества</w:t>
      </w:r>
      <w:r w:rsidR="005404CD" w:rsidRPr="005404CD">
        <w:rPr>
          <w:rFonts w:cs="Times New Roman"/>
          <w:sz w:val="24"/>
          <w:szCs w:val="24"/>
          <w:lang w:val="ru-RU"/>
        </w:rPr>
        <w:t xml:space="preserve"> </w:t>
      </w:r>
      <w:r w:rsidR="005404CD">
        <w:rPr>
          <w:rFonts w:cs="Times New Roman"/>
          <w:sz w:val="24"/>
          <w:szCs w:val="24"/>
          <w:lang w:val="ru-RU"/>
        </w:rPr>
        <w:t>жизни</w:t>
      </w:r>
      <w:r w:rsidR="005404CD" w:rsidRPr="005404CD">
        <w:rPr>
          <w:rFonts w:cs="Times New Roman"/>
          <w:sz w:val="24"/>
          <w:szCs w:val="24"/>
          <w:lang w:val="ru-RU"/>
        </w:rPr>
        <w:t xml:space="preserve">: </w:t>
      </w:r>
      <w:r w:rsidR="00106565" w:rsidRPr="00A6340B">
        <w:rPr>
          <w:iCs/>
          <w:sz w:val="24"/>
          <w:szCs w:val="24"/>
        </w:rPr>
        <w:t>PF</w:t>
      </w:r>
      <w:r w:rsidR="00106565" w:rsidRPr="00A6340B">
        <w:rPr>
          <w:iCs/>
          <w:sz w:val="24"/>
          <w:szCs w:val="24"/>
          <w:lang w:val="ru-RU"/>
        </w:rPr>
        <w:t xml:space="preserve"> </w:t>
      </w:r>
      <w:r w:rsidR="00106565">
        <w:rPr>
          <w:iCs/>
          <w:sz w:val="24"/>
          <w:szCs w:val="24"/>
          <w:lang w:val="ru-RU"/>
        </w:rPr>
        <w:t xml:space="preserve">- </w:t>
      </w:r>
      <w:r w:rsidR="00106565" w:rsidRPr="00A6340B">
        <w:rPr>
          <w:iCs/>
          <w:sz w:val="24"/>
          <w:szCs w:val="24"/>
          <w:lang w:val="ru-RU"/>
        </w:rPr>
        <w:t>физическое</w:t>
      </w:r>
      <w:r w:rsidR="00106565" w:rsidRPr="00343A56">
        <w:rPr>
          <w:iCs/>
          <w:sz w:val="24"/>
          <w:szCs w:val="24"/>
          <w:lang w:val="ru-RU"/>
        </w:rPr>
        <w:t xml:space="preserve"> </w:t>
      </w:r>
      <w:r w:rsidR="00106565" w:rsidRPr="00A6340B">
        <w:rPr>
          <w:iCs/>
          <w:sz w:val="24"/>
          <w:szCs w:val="24"/>
          <w:lang w:val="ru-RU"/>
        </w:rPr>
        <w:t>функционирование</w:t>
      </w:r>
      <w:r w:rsidR="00106565" w:rsidRPr="00343A56">
        <w:rPr>
          <w:iCs/>
          <w:sz w:val="24"/>
          <w:szCs w:val="24"/>
          <w:lang w:val="ru-RU"/>
        </w:rPr>
        <w:t xml:space="preserve">, </w:t>
      </w:r>
      <w:r w:rsidR="00106565" w:rsidRPr="00A6340B">
        <w:rPr>
          <w:iCs/>
          <w:sz w:val="24"/>
          <w:szCs w:val="24"/>
        </w:rPr>
        <w:t>RP</w:t>
      </w:r>
      <w:r w:rsidR="00106565" w:rsidRPr="00A6340B">
        <w:rPr>
          <w:iCs/>
          <w:sz w:val="24"/>
          <w:szCs w:val="24"/>
          <w:lang w:val="ru-RU"/>
        </w:rPr>
        <w:t xml:space="preserve"> </w:t>
      </w:r>
      <w:r w:rsidR="00106565">
        <w:rPr>
          <w:iCs/>
          <w:sz w:val="24"/>
          <w:szCs w:val="24"/>
          <w:lang w:val="ru-RU"/>
        </w:rPr>
        <w:t xml:space="preserve">- </w:t>
      </w:r>
      <w:r w:rsidR="00106565" w:rsidRPr="00A6340B">
        <w:rPr>
          <w:iCs/>
          <w:sz w:val="24"/>
          <w:szCs w:val="24"/>
          <w:lang w:val="ru-RU"/>
        </w:rPr>
        <w:t>ролевое</w:t>
      </w:r>
      <w:r w:rsidR="00106565" w:rsidRPr="00343A56">
        <w:rPr>
          <w:iCs/>
          <w:sz w:val="24"/>
          <w:szCs w:val="24"/>
          <w:lang w:val="ru-RU"/>
        </w:rPr>
        <w:t xml:space="preserve"> </w:t>
      </w:r>
      <w:r w:rsidR="00106565" w:rsidRPr="00A6340B">
        <w:rPr>
          <w:iCs/>
          <w:sz w:val="24"/>
          <w:szCs w:val="24"/>
          <w:lang w:val="ru-RU"/>
        </w:rPr>
        <w:t>функционирование</w:t>
      </w:r>
      <w:r w:rsidR="00106565" w:rsidRPr="00343A56">
        <w:rPr>
          <w:iCs/>
          <w:sz w:val="24"/>
          <w:szCs w:val="24"/>
          <w:lang w:val="ru-RU"/>
        </w:rPr>
        <w:t xml:space="preserve">, </w:t>
      </w:r>
      <w:r w:rsidR="00106565" w:rsidRPr="00A6340B">
        <w:rPr>
          <w:iCs/>
          <w:sz w:val="24"/>
          <w:szCs w:val="24"/>
          <w:lang w:val="ru-RU"/>
        </w:rPr>
        <w:t>обусловленное</w:t>
      </w:r>
      <w:r w:rsidR="00106565" w:rsidRPr="00343A56">
        <w:rPr>
          <w:iCs/>
          <w:sz w:val="24"/>
          <w:szCs w:val="24"/>
          <w:lang w:val="ru-RU"/>
        </w:rPr>
        <w:t xml:space="preserve"> </w:t>
      </w:r>
      <w:r w:rsidR="00106565" w:rsidRPr="00A6340B">
        <w:rPr>
          <w:iCs/>
          <w:sz w:val="24"/>
          <w:szCs w:val="24"/>
          <w:lang w:val="ru-RU"/>
        </w:rPr>
        <w:t>физическим</w:t>
      </w:r>
      <w:r w:rsidR="00106565" w:rsidRPr="00343A56">
        <w:rPr>
          <w:iCs/>
          <w:sz w:val="24"/>
          <w:szCs w:val="24"/>
          <w:lang w:val="ru-RU"/>
        </w:rPr>
        <w:t xml:space="preserve"> </w:t>
      </w:r>
      <w:r w:rsidR="00106565" w:rsidRPr="00A6340B">
        <w:rPr>
          <w:iCs/>
          <w:sz w:val="24"/>
          <w:szCs w:val="24"/>
          <w:lang w:val="ru-RU"/>
        </w:rPr>
        <w:t>состоянием</w:t>
      </w:r>
      <w:r w:rsidR="00106565" w:rsidRPr="00343A56">
        <w:rPr>
          <w:iCs/>
          <w:sz w:val="24"/>
          <w:szCs w:val="24"/>
          <w:lang w:val="ru-RU"/>
        </w:rPr>
        <w:t xml:space="preserve">, </w:t>
      </w:r>
      <w:r w:rsidR="00106565" w:rsidRPr="00A6340B">
        <w:rPr>
          <w:iCs/>
          <w:sz w:val="24"/>
          <w:szCs w:val="24"/>
        </w:rPr>
        <w:t>BP</w:t>
      </w:r>
      <w:r w:rsidR="00106565" w:rsidRPr="00A6340B">
        <w:rPr>
          <w:iCs/>
          <w:sz w:val="24"/>
          <w:szCs w:val="24"/>
          <w:lang w:val="ru-RU"/>
        </w:rPr>
        <w:t xml:space="preserve"> </w:t>
      </w:r>
      <w:r w:rsidR="00106565">
        <w:rPr>
          <w:iCs/>
          <w:sz w:val="24"/>
          <w:szCs w:val="24"/>
          <w:lang w:val="ru-RU"/>
        </w:rPr>
        <w:t xml:space="preserve">- </w:t>
      </w:r>
      <w:r w:rsidR="00106565" w:rsidRPr="00A6340B">
        <w:rPr>
          <w:iCs/>
          <w:sz w:val="24"/>
          <w:szCs w:val="24"/>
          <w:lang w:val="ru-RU"/>
        </w:rPr>
        <w:t>интенсивность</w:t>
      </w:r>
      <w:r w:rsidR="00106565" w:rsidRPr="00343A56">
        <w:rPr>
          <w:iCs/>
          <w:sz w:val="24"/>
          <w:szCs w:val="24"/>
          <w:lang w:val="ru-RU"/>
        </w:rPr>
        <w:t xml:space="preserve"> </w:t>
      </w:r>
      <w:r w:rsidR="00106565" w:rsidRPr="00A6340B">
        <w:rPr>
          <w:iCs/>
          <w:sz w:val="24"/>
          <w:szCs w:val="24"/>
          <w:lang w:val="ru-RU"/>
        </w:rPr>
        <w:t>боли</w:t>
      </w:r>
      <w:r w:rsidR="00106565" w:rsidRPr="00343A56">
        <w:rPr>
          <w:iCs/>
          <w:sz w:val="24"/>
          <w:szCs w:val="24"/>
          <w:lang w:val="ru-RU"/>
        </w:rPr>
        <w:t xml:space="preserve">, </w:t>
      </w:r>
      <w:r w:rsidR="00106565" w:rsidRPr="00A6340B">
        <w:rPr>
          <w:iCs/>
          <w:sz w:val="24"/>
          <w:szCs w:val="24"/>
        </w:rPr>
        <w:t>GH</w:t>
      </w:r>
      <w:r w:rsidR="00106565" w:rsidRPr="00A6340B">
        <w:rPr>
          <w:iCs/>
          <w:sz w:val="24"/>
          <w:szCs w:val="24"/>
          <w:lang w:val="ru-RU"/>
        </w:rPr>
        <w:t xml:space="preserve"> </w:t>
      </w:r>
      <w:r w:rsidR="00106565">
        <w:rPr>
          <w:iCs/>
          <w:sz w:val="24"/>
          <w:szCs w:val="24"/>
          <w:lang w:val="ru-RU"/>
        </w:rPr>
        <w:t xml:space="preserve">- </w:t>
      </w:r>
      <w:r w:rsidR="00106565" w:rsidRPr="00A6340B">
        <w:rPr>
          <w:iCs/>
          <w:sz w:val="24"/>
          <w:szCs w:val="24"/>
          <w:lang w:val="ru-RU"/>
        </w:rPr>
        <w:t>общее</w:t>
      </w:r>
      <w:r w:rsidR="00106565" w:rsidRPr="00343A56">
        <w:rPr>
          <w:iCs/>
          <w:sz w:val="24"/>
          <w:szCs w:val="24"/>
          <w:lang w:val="ru-RU"/>
        </w:rPr>
        <w:t xml:space="preserve"> </w:t>
      </w:r>
      <w:r w:rsidR="00106565" w:rsidRPr="00A6340B">
        <w:rPr>
          <w:iCs/>
          <w:sz w:val="24"/>
          <w:szCs w:val="24"/>
          <w:lang w:val="ru-RU"/>
        </w:rPr>
        <w:t>здоровье</w:t>
      </w:r>
      <w:r w:rsidR="00106565" w:rsidRPr="00343A56">
        <w:rPr>
          <w:iCs/>
          <w:sz w:val="24"/>
          <w:szCs w:val="24"/>
          <w:lang w:val="ru-RU"/>
        </w:rPr>
        <w:t xml:space="preserve">, </w:t>
      </w:r>
      <w:r w:rsidR="00106565" w:rsidRPr="00A6340B">
        <w:rPr>
          <w:iCs/>
          <w:sz w:val="24"/>
          <w:szCs w:val="24"/>
        </w:rPr>
        <w:t>VT</w:t>
      </w:r>
      <w:r w:rsidR="00106565" w:rsidRPr="00A6340B">
        <w:rPr>
          <w:iCs/>
          <w:sz w:val="24"/>
          <w:szCs w:val="24"/>
          <w:lang w:val="ru-RU"/>
        </w:rPr>
        <w:t xml:space="preserve"> </w:t>
      </w:r>
      <w:r w:rsidR="00106565">
        <w:rPr>
          <w:iCs/>
          <w:sz w:val="24"/>
          <w:szCs w:val="24"/>
          <w:lang w:val="ru-RU"/>
        </w:rPr>
        <w:t>-</w:t>
      </w:r>
      <w:r w:rsidR="00B8322C">
        <w:rPr>
          <w:iCs/>
          <w:sz w:val="24"/>
          <w:szCs w:val="24"/>
          <w:lang w:val="ru-RU"/>
        </w:rPr>
        <w:t xml:space="preserve"> </w:t>
      </w:r>
      <w:r w:rsidR="00106565" w:rsidRPr="00A6340B">
        <w:rPr>
          <w:iCs/>
          <w:sz w:val="24"/>
          <w:szCs w:val="24"/>
          <w:lang w:val="ru-RU"/>
        </w:rPr>
        <w:t>жизнеспособность</w:t>
      </w:r>
      <w:r w:rsidR="00106565" w:rsidRPr="00343A56">
        <w:rPr>
          <w:iCs/>
          <w:sz w:val="24"/>
          <w:szCs w:val="24"/>
          <w:lang w:val="ru-RU"/>
        </w:rPr>
        <w:t xml:space="preserve">, </w:t>
      </w:r>
      <w:r w:rsidR="00106565" w:rsidRPr="00A6340B">
        <w:rPr>
          <w:iCs/>
          <w:sz w:val="24"/>
          <w:szCs w:val="24"/>
        </w:rPr>
        <w:t>SF</w:t>
      </w:r>
      <w:r w:rsidR="00106565" w:rsidRPr="00A6340B">
        <w:rPr>
          <w:iCs/>
          <w:sz w:val="24"/>
          <w:szCs w:val="24"/>
          <w:lang w:val="ru-RU"/>
        </w:rPr>
        <w:t xml:space="preserve"> </w:t>
      </w:r>
      <w:r w:rsidR="00106565">
        <w:rPr>
          <w:iCs/>
          <w:sz w:val="24"/>
          <w:szCs w:val="24"/>
          <w:lang w:val="ru-RU"/>
        </w:rPr>
        <w:t xml:space="preserve">- </w:t>
      </w:r>
      <w:r w:rsidR="00106565" w:rsidRPr="00A6340B">
        <w:rPr>
          <w:iCs/>
          <w:sz w:val="24"/>
          <w:szCs w:val="24"/>
          <w:lang w:val="ru-RU"/>
        </w:rPr>
        <w:t>социальное</w:t>
      </w:r>
      <w:r w:rsidR="00106565" w:rsidRPr="00343A56">
        <w:rPr>
          <w:iCs/>
          <w:sz w:val="24"/>
          <w:szCs w:val="24"/>
          <w:lang w:val="ru-RU"/>
        </w:rPr>
        <w:t xml:space="preserve"> </w:t>
      </w:r>
      <w:r w:rsidR="00106565" w:rsidRPr="00A6340B">
        <w:rPr>
          <w:iCs/>
          <w:sz w:val="24"/>
          <w:szCs w:val="24"/>
          <w:lang w:val="ru-RU"/>
        </w:rPr>
        <w:t>функционирование</w:t>
      </w:r>
      <w:r w:rsidR="00106565" w:rsidRPr="00343A56">
        <w:rPr>
          <w:iCs/>
          <w:sz w:val="24"/>
          <w:szCs w:val="24"/>
          <w:lang w:val="ru-RU"/>
        </w:rPr>
        <w:t xml:space="preserve">, </w:t>
      </w:r>
      <w:r w:rsidR="00106565" w:rsidRPr="00A6340B">
        <w:rPr>
          <w:iCs/>
          <w:sz w:val="24"/>
          <w:szCs w:val="24"/>
        </w:rPr>
        <w:t>RE</w:t>
      </w:r>
      <w:r w:rsidR="00106565" w:rsidRPr="00A6340B">
        <w:rPr>
          <w:iCs/>
          <w:sz w:val="24"/>
          <w:szCs w:val="24"/>
          <w:lang w:val="ru-RU"/>
        </w:rPr>
        <w:t xml:space="preserve"> </w:t>
      </w:r>
      <w:r w:rsidR="00106565">
        <w:rPr>
          <w:iCs/>
          <w:sz w:val="24"/>
          <w:szCs w:val="24"/>
          <w:lang w:val="ru-RU"/>
        </w:rPr>
        <w:t xml:space="preserve">- </w:t>
      </w:r>
      <w:r w:rsidR="00106565" w:rsidRPr="00A6340B">
        <w:rPr>
          <w:iCs/>
          <w:sz w:val="24"/>
          <w:szCs w:val="24"/>
          <w:lang w:val="ru-RU"/>
        </w:rPr>
        <w:t>ролевое</w:t>
      </w:r>
      <w:r w:rsidR="00106565" w:rsidRPr="00343A56">
        <w:rPr>
          <w:iCs/>
          <w:sz w:val="24"/>
          <w:szCs w:val="24"/>
          <w:lang w:val="ru-RU"/>
        </w:rPr>
        <w:t xml:space="preserve"> </w:t>
      </w:r>
      <w:r w:rsidR="00106565" w:rsidRPr="00A6340B">
        <w:rPr>
          <w:iCs/>
          <w:sz w:val="24"/>
          <w:szCs w:val="24"/>
          <w:lang w:val="ru-RU"/>
        </w:rPr>
        <w:t>функционирование</w:t>
      </w:r>
      <w:r w:rsidR="00106565" w:rsidRPr="00343A56">
        <w:rPr>
          <w:iCs/>
          <w:sz w:val="24"/>
          <w:szCs w:val="24"/>
          <w:lang w:val="ru-RU"/>
        </w:rPr>
        <w:t xml:space="preserve">, </w:t>
      </w:r>
      <w:r w:rsidR="00106565" w:rsidRPr="00A6340B">
        <w:rPr>
          <w:iCs/>
          <w:sz w:val="24"/>
          <w:szCs w:val="24"/>
          <w:lang w:val="ru-RU"/>
        </w:rPr>
        <w:t>обусловленное</w:t>
      </w:r>
      <w:r w:rsidR="00106565" w:rsidRPr="00343A56">
        <w:rPr>
          <w:iCs/>
          <w:sz w:val="24"/>
          <w:szCs w:val="24"/>
          <w:lang w:val="ru-RU"/>
        </w:rPr>
        <w:t xml:space="preserve"> </w:t>
      </w:r>
      <w:r w:rsidR="00106565" w:rsidRPr="00A6340B">
        <w:rPr>
          <w:iCs/>
          <w:sz w:val="24"/>
          <w:szCs w:val="24"/>
          <w:lang w:val="ru-RU"/>
        </w:rPr>
        <w:t>эмоциональным</w:t>
      </w:r>
      <w:r w:rsidR="00106565" w:rsidRPr="00343A56">
        <w:rPr>
          <w:iCs/>
          <w:sz w:val="24"/>
          <w:szCs w:val="24"/>
          <w:lang w:val="ru-RU"/>
        </w:rPr>
        <w:t xml:space="preserve"> </w:t>
      </w:r>
      <w:r w:rsidR="00106565">
        <w:rPr>
          <w:iCs/>
          <w:sz w:val="24"/>
          <w:szCs w:val="24"/>
          <w:lang w:val="ru-RU"/>
        </w:rPr>
        <w:t>состояние</w:t>
      </w:r>
      <w:r w:rsidR="00106565" w:rsidRPr="00343A56">
        <w:rPr>
          <w:iCs/>
          <w:sz w:val="24"/>
          <w:szCs w:val="24"/>
          <w:lang w:val="ru-RU"/>
        </w:rPr>
        <w:t xml:space="preserve">, </w:t>
      </w:r>
      <w:r w:rsidR="00106565" w:rsidRPr="00A6340B">
        <w:rPr>
          <w:iCs/>
          <w:sz w:val="24"/>
          <w:szCs w:val="24"/>
        </w:rPr>
        <w:t>MH</w:t>
      </w:r>
      <w:r w:rsidR="00106565">
        <w:rPr>
          <w:iCs/>
          <w:sz w:val="24"/>
          <w:szCs w:val="24"/>
          <w:lang w:val="ru-RU"/>
        </w:rPr>
        <w:t xml:space="preserve"> -</w:t>
      </w:r>
      <w:r w:rsidR="00106565" w:rsidRPr="00A6340B">
        <w:rPr>
          <w:iCs/>
          <w:sz w:val="24"/>
          <w:szCs w:val="24"/>
          <w:lang w:val="ru-RU"/>
        </w:rPr>
        <w:t xml:space="preserve"> психическое</w:t>
      </w:r>
      <w:r w:rsidR="00106565" w:rsidRPr="00343A56">
        <w:rPr>
          <w:iCs/>
          <w:sz w:val="24"/>
          <w:szCs w:val="24"/>
          <w:lang w:val="ru-RU"/>
        </w:rPr>
        <w:t xml:space="preserve"> </w:t>
      </w:r>
      <w:r w:rsidR="00106565" w:rsidRPr="00A6340B">
        <w:rPr>
          <w:iCs/>
          <w:sz w:val="24"/>
          <w:szCs w:val="24"/>
          <w:lang w:val="ru-RU"/>
        </w:rPr>
        <w:t>здоровье</w:t>
      </w:r>
      <w:r w:rsidR="00106565" w:rsidRPr="00343A56">
        <w:rPr>
          <w:iCs/>
          <w:sz w:val="24"/>
          <w:szCs w:val="24"/>
          <w:lang w:val="ru-RU"/>
        </w:rPr>
        <w:t>.</w:t>
      </w:r>
    </w:p>
    <w:p w14:paraId="226538C7" w14:textId="15059631" w:rsidR="00623CFD" w:rsidRDefault="00B8322C" w:rsidP="00B8322C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>
        <w:rPr>
          <w:rFonts w:cs="Times New Roman"/>
          <w:color w:val="000000"/>
          <w:szCs w:val="28"/>
          <w:lang w:val="ru-RU"/>
        </w:rPr>
        <w:t xml:space="preserve">В большей степени изменился </w:t>
      </w:r>
      <w:r w:rsidRPr="009014AB">
        <w:rPr>
          <w:rFonts w:cs="Times New Roman"/>
          <w:color w:val="000000"/>
          <w:szCs w:val="28"/>
          <w:lang w:val="ru-RU"/>
        </w:rPr>
        <w:t xml:space="preserve">показатель ролевого эмоционального функционирования </w:t>
      </w:r>
      <w:r w:rsidRPr="009014AB">
        <w:rPr>
          <w:rFonts w:cs="Times New Roman"/>
          <w:color w:val="000000"/>
          <w:szCs w:val="28"/>
        </w:rPr>
        <w:t>c</w:t>
      </w:r>
      <w:r w:rsidRPr="009014AB">
        <w:rPr>
          <w:rFonts w:cs="Times New Roman"/>
          <w:color w:val="000000"/>
          <w:szCs w:val="28"/>
          <w:lang w:val="ru-RU"/>
        </w:rPr>
        <w:t xml:space="preserve"> 66</w:t>
      </w:r>
      <w:r>
        <w:rPr>
          <w:rFonts w:cs="Times New Roman"/>
          <w:color w:val="000000"/>
          <w:szCs w:val="28"/>
          <w:lang w:val="ru-RU"/>
        </w:rPr>
        <w:t>,</w:t>
      </w:r>
      <w:r w:rsidRPr="009014AB">
        <w:rPr>
          <w:rFonts w:cs="Times New Roman"/>
          <w:color w:val="000000"/>
          <w:szCs w:val="28"/>
          <w:lang w:val="ru-RU"/>
        </w:rPr>
        <w:t>8±6</w:t>
      </w:r>
      <w:r>
        <w:rPr>
          <w:rFonts w:cs="Times New Roman"/>
          <w:color w:val="000000"/>
          <w:szCs w:val="28"/>
          <w:lang w:val="ru-RU"/>
        </w:rPr>
        <w:t>,</w:t>
      </w:r>
      <w:r w:rsidRPr="009014AB">
        <w:rPr>
          <w:rFonts w:cs="Times New Roman"/>
          <w:color w:val="000000"/>
          <w:szCs w:val="28"/>
          <w:lang w:val="ru-RU"/>
        </w:rPr>
        <w:t>2 до 80</w:t>
      </w:r>
      <w:r>
        <w:rPr>
          <w:rFonts w:cs="Times New Roman"/>
          <w:color w:val="000000"/>
          <w:szCs w:val="28"/>
          <w:lang w:val="ru-RU"/>
        </w:rPr>
        <w:t>,</w:t>
      </w:r>
      <w:r w:rsidRPr="009014AB">
        <w:rPr>
          <w:rFonts w:cs="Times New Roman"/>
          <w:color w:val="000000"/>
          <w:szCs w:val="28"/>
          <w:lang w:val="ru-RU"/>
        </w:rPr>
        <w:t>2±3</w:t>
      </w:r>
      <w:r>
        <w:rPr>
          <w:rFonts w:cs="Times New Roman"/>
          <w:color w:val="000000"/>
          <w:szCs w:val="28"/>
          <w:lang w:val="ru-RU"/>
        </w:rPr>
        <w:t>,0, р</w:t>
      </w:r>
      <w:r>
        <w:rPr>
          <w:rFonts w:cs="Times New Roman"/>
          <w:szCs w:val="28"/>
          <w:lang w:val="ru-RU"/>
        </w:rPr>
        <w:t>&gt;</w:t>
      </w:r>
      <w:r w:rsidRPr="009014AB">
        <w:rPr>
          <w:rFonts w:cs="Times New Roman"/>
          <w:szCs w:val="28"/>
          <w:lang w:val="ru-RU"/>
        </w:rPr>
        <w:t>0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05.</w:t>
      </w:r>
      <w:r>
        <w:rPr>
          <w:rFonts w:cs="Times New Roman"/>
          <w:szCs w:val="28"/>
          <w:lang w:val="ru-RU"/>
        </w:rPr>
        <w:t xml:space="preserve"> </w:t>
      </w:r>
      <w:r w:rsidR="00180405">
        <w:rPr>
          <w:rFonts w:cs="Times New Roman"/>
          <w:szCs w:val="28"/>
          <w:lang w:val="ru-RU"/>
        </w:rPr>
        <w:t>Женщины стали отмечать, что</w:t>
      </w:r>
      <w:r w:rsidR="00623CFD" w:rsidRPr="009014AB">
        <w:rPr>
          <w:rFonts w:cs="Times New Roman"/>
          <w:szCs w:val="28"/>
          <w:lang w:val="ru-RU"/>
        </w:rPr>
        <w:t xml:space="preserve"> они стали более толерантны к окружающим, их меньше раздражает шум, громкая музыка</w:t>
      </w:r>
      <w:r w:rsidR="00343A56">
        <w:rPr>
          <w:rFonts w:cs="Times New Roman"/>
          <w:szCs w:val="28"/>
          <w:lang w:val="ru-RU"/>
        </w:rPr>
        <w:t>,</w:t>
      </w:r>
      <w:r w:rsidR="00623CFD" w:rsidRPr="009014AB">
        <w:rPr>
          <w:rFonts w:cs="Times New Roman"/>
          <w:szCs w:val="28"/>
          <w:lang w:val="ru-RU"/>
        </w:rPr>
        <w:t xml:space="preserve"> они могут легко контрол</w:t>
      </w:r>
      <w:r w:rsidR="004120DB" w:rsidRPr="009014AB">
        <w:rPr>
          <w:rFonts w:cs="Times New Roman"/>
          <w:szCs w:val="28"/>
          <w:lang w:val="ru-RU"/>
        </w:rPr>
        <w:t>ировать свои эмоции и настроение</w:t>
      </w:r>
      <w:r w:rsidR="00623CFD" w:rsidRPr="009014AB">
        <w:rPr>
          <w:rFonts w:cs="Times New Roman"/>
          <w:szCs w:val="28"/>
          <w:lang w:val="ru-RU"/>
        </w:rPr>
        <w:t>, но периодические мышечно-суставные боли их по-прежнему продолжают бе</w:t>
      </w:r>
      <w:r w:rsidR="00180405">
        <w:rPr>
          <w:rFonts w:cs="Times New Roman"/>
          <w:szCs w:val="28"/>
          <w:lang w:val="ru-RU"/>
        </w:rPr>
        <w:t>спокоить. За 12 месяцев лечения</w:t>
      </w:r>
      <w:r w:rsidR="00343A56">
        <w:rPr>
          <w:rFonts w:cs="Times New Roman"/>
          <w:szCs w:val="28"/>
          <w:lang w:val="ru-RU"/>
        </w:rPr>
        <w:t>,</w:t>
      </w:r>
      <w:r w:rsidR="00623CFD" w:rsidRPr="009014AB">
        <w:rPr>
          <w:rFonts w:cs="Times New Roman"/>
          <w:szCs w:val="28"/>
          <w:lang w:val="ru-RU"/>
        </w:rPr>
        <w:t xml:space="preserve"> изменения показателей качества жизни</w:t>
      </w:r>
      <w:r w:rsidR="00343A56">
        <w:rPr>
          <w:rFonts w:cs="Times New Roman"/>
          <w:szCs w:val="28"/>
          <w:lang w:val="ru-RU"/>
        </w:rPr>
        <w:t>,</w:t>
      </w:r>
      <w:r w:rsidR="00623CFD" w:rsidRPr="009014AB">
        <w:rPr>
          <w:rFonts w:cs="Times New Roman"/>
          <w:szCs w:val="28"/>
          <w:lang w:val="ru-RU"/>
        </w:rPr>
        <w:t xml:space="preserve"> стали более существенны, причем отмечена </w:t>
      </w:r>
      <w:r w:rsidR="00623CFD" w:rsidRPr="00EB4BA9">
        <w:rPr>
          <w:rFonts w:cs="Times New Roman"/>
          <w:szCs w:val="28"/>
          <w:lang w:val="ru-RU"/>
        </w:rPr>
        <w:t xml:space="preserve">статистическая значимость позитивных изменений </w:t>
      </w:r>
      <w:r w:rsidR="00623CFD" w:rsidRPr="009014AB">
        <w:rPr>
          <w:rFonts w:cs="Times New Roman"/>
          <w:szCs w:val="28"/>
          <w:lang w:val="ru-RU"/>
        </w:rPr>
        <w:t xml:space="preserve">по </w:t>
      </w:r>
      <w:r w:rsidR="00EF1066" w:rsidRPr="009014AB">
        <w:rPr>
          <w:rFonts w:cs="Times New Roman"/>
          <w:szCs w:val="28"/>
          <w:lang w:val="ru-RU"/>
        </w:rPr>
        <w:t>всем доменам</w:t>
      </w:r>
      <w:r w:rsidR="00623CFD" w:rsidRPr="009014AB">
        <w:rPr>
          <w:rFonts w:cs="Times New Roman"/>
          <w:szCs w:val="28"/>
          <w:lang w:val="ru-RU"/>
        </w:rPr>
        <w:t xml:space="preserve">, кроме </w:t>
      </w:r>
      <w:r w:rsidR="00EF1066" w:rsidRPr="009014AB">
        <w:rPr>
          <w:rFonts w:cs="Times New Roman"/>
          <w:szCs w:val="28"/>
          <w:lang w:val="ru-RU"/>
        </w:rPr>
        <w:t>домена социального</w:t>
      </w:r>
      <w:r w:rsidR="00623CFD" w:rsidRPr="009014AB">
        <w:rPr>
          <w:rFonts w:cs="Times New Roman"/>
          <w:szCs w:val="28"/>
          <w:lang w:val="ru-RU"/>
        </w:rPr>
        <w:t xml:space="preserve"> функционирования (</w:t>
      </w:r>
      <w:r w:rsidR="00623CFD" w:rsidRPr="009014AB">
        <w:rPr>
          <w:rFonts w:cs="Times New Roman"/>
          <w:szCs w:val="28"/>
        </w:rPr>
        <w:t>SF</w:t>
      </w:r>
      <w:r w:rsidR="00623CFD" w:rsidRPr="009014AB">
        <w:rPr>
          <w:rFonts w:cs="Times New Roman"/>
          <w:szCs w:val="28"/>
          <w:lang w:val="ru-RU"/>
        </w:rPr>
        <w:t xml:space="preserve">). Наиболее существенные изменения зарегистрированы по показателям ролевого эмоционального функционирования </w:t>
      </w:r>
      <w:r w:rsidR="00EF1066" w:rsidRPr="009014AB">
        <w:rPr>
          <w:rFonts w:cs="Times New Roman"/>
          <w:szCs w:val="28"/>
        </w:rPr>
        <w:t>RE</w:t>
      </w:r>
      <w:r w:rsidR="00EF1066" w:rsidRPr="009014AB">
        <w:rPr>
          <w:rFonts w:cs="Times New Roman"/>
          <w:szCs w:val="28"/>
          <w:lang w:val="ru-RU"/>
        </w:rPr>
        <w:t xml:space="preserve"> (</w:t>
      </w:r>
      <w:r w:rsidR="00623CFD" w:rsidRPr="009014AB">
        <w:rPr>
          <w:rFonts w:cs="Times New Roman"/>
          <w:szCs w:val="28"/>
          <w:lang w:val="ru-RU"/>
        </w:rPr>
        <w:t>15</w:t>
      </w:r>
      <w:r w:rsidR="00EF1066">
        <w:rPr>
          <w:rFonts w:cs="Times New Roman"/>
          <w:szCs w:val="28"/>
          <w:lang w:val="ru-RU"/>
        </w:rPr>
        <w:t>,</w:t>
      </w:r>
      <w:r w:rsidR="00623CFD" w:rsidRPr="009014AB">
        <w:rPr>
          <w:rFonts w:cs="Times New Roman"/>
          <w:szCs w:val="28"/>
          <w:lang w:val="ru-RU"/>
        </w:rPr>
        <w:t xml:space="preserve">6%), физического </w:t>
      </w:r>
      <w:r w:rsidR="00623CFD" w:rsidRPr="009014AB">
        <w:rPr>
          <w:rFonts w:cs="Times New Roman"/>
          <w:szCs w:val="28"/>
        </w:rPr>
        <w:t>PF</w:t>
      </w:r>
      <w:r w:rsidR="00623CFD" w:rsidRPr="009014AB">
        <w:rPr>
          <w:rFonts w:cs="Times New Roman"/>
          <w:szCs w:val="28"/>
          <w:lang w:val="ru-RU"/>
        </w:rPr>
        <w:t xml:space="preserve"> (12</w:t>
      </w:r>
      <w:r w:rsidR="00EF1066">
        <w:rPr>
          <w:rFonts w:cs="Times New Roman"/>
          <w:szCs w:val="28"/>
          <w:lang w:val="ru-RU"/>
        </w:rPr>
        <w:t>,</w:t>
      </w:r>
      <w:r w:rsidR="00623CFD" w:rsidRPr="009014AB">
        <w:rPr>
          <w:rFonts w:cs="Times New Roman"/>
          <w:szCs w:val="28"/>
          <w:lang w:val="ru-RU"/>
        </w:rPr>
        <w:t xml:space="preserve">6%) и ролевого физического функционирования </w:t>
      </w:r>
      <w:r w:rsidR="00623CFD" w:rsidRPr="009014AB">
        <w:rPr>
          <w:rFonts w:cs="Times New Roman"/>
          <w:szCs w:val="28"/>
        </w:rPr>
        <w:t>RP</w:t>
      </w:r>
      <w:r w:rsidR="00343A56">
        <w:rPr>
          <w:rFonts w:cs="Times New Roman"/>
          <w:szCs w:val="28"/>
          <w:lang w:val="ru-RU"/>
        </w:rPr>
        <w:t xml:space="preserve"> </w:t>
      </w:r>
      <w:r w:rsidR="00623CFD" w:rsidRPr="009014AB">
        <w:rPr>
          <w:rFonts w:cs="Times New Roman"/>
          <w:szCs w:val="28"/>
          <w:lang w:val="ru-RU"/>
        </w:rPr>
        <w:t>(12</w:t>
      </w:r>
      <w:r w:rsidR="00EF1066">
        <w:rPr>
          <w:rFonts w:cs="Times New Roman"/>
          <w:szCs w:val="28"/>
          <w:lang w:val="ru-RU"/>
        </w:rPr>
        <w:t>,</w:t>
      </w:r>
      <w:r w:rsidR="00623CFD" w:rsidRPr="009014AB">
        <w:rPr>
          <w:rFonts w:cs="Times New Roman"/>
          <w:szCs w:val="28"/>
          <w:lang w:val="ru-RU"/>
        </w:rPr>
        <w:t>5%). Женщины отмечают, что они стали более легко справляться с физическими нагрузками, нервными стрессами, значительно уменьшились суставные боли, сон стал более спокойным и настроение более стабильным.</w:t>
      </w:r>
    </w:p>
    <w:p w14:paraId="06B8B1CB" w14:textId="125F8BD4" w:rsidR="00601F67" w:rsidRPr="009014AB" w:rsidRDefault="00601F67" w:rsidP="00B8322C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>Как видно из представленного рисунка (</w:t>
      </w:r>
      <w:r w:rsidR="00F87583">
        <w:rPr>
          <w:rFonts w:cs="Times New Roman"/>
          <w:szCs w:val="28"/>
          <w:lang w:val="ru-RU"/>
        </w:rPr>
        <w:t>6.3</w:t>
      </w:r>
      <w:r w:rsidRPr="009014AB">
        <w:rPr>
          <w:rFonts w:cs="Times New Roman"/>
          <w:szCs w:val="28"/>
          <w:lang w:val="ru-RU"/>
        </w:rPr>
        <w:t>.</w:t>
      </w:r>
      <w:r w:rsidR="00F87583">
        <w:rPr>
          <w:rFonts w:cs="Times New Roman"/>
          <w:szCs w:val="28"/>
          <w:lang w:val="ru-RU"/>
        </w:rPr>
        <w:t>1</w:t>
      </w:r>
      <w:r w:rsidRPr="009014AB">
        <w:rPr>
          <w:rFonts w:cs="Times New Roman"/>
          <w:szCs w:val="28"/>
          <w:lang w:val="ru-RU"/>
        </w:rPr>
        <w:t>), показатели качества жизни у женщин с легким течением климактерического синдрома после 12</w:t>
      </w:r>
      <w:r>
        <w:rPr>
          <w:rFonts w:cs="Times New Roman"/>
          <w:szCs w:val="28"/>
          <w:lang w:val="ru-RU"/>
        </w:rPr>
        <w:t xml:space="preserve"> месяцев лечения </w:t>
      </w:r>
      <w:proofErr w:type="spellStart"/>
      <w:r>
        <w:rPr>
          <w:rFonts w:cs="Times New Roman"/>
          <w:szCs w:val="28"/>
          <w:lang w:val="ru-RU"/>
        </w:rPr>
        <w:t>фитогормонами</w:t>
      </w:r>
      <w:proofErr w:type="spellEnd"/>
      <w:r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приблизились к показателям группы женщин с физиол</w:t>
      </w:r>
      <w:r>
        <w:rPr>
          <w:rFonts w:cs="Times New Roman"/>
          <w:szCs w:val="28"/>
          <w:lang w:val="ru-RU"/>
        </w:rPr>
        <w:t xml:space="preserve">огическим течением </w:t>
      </w:r>
      <w:proofErr w:type="spellStart"/>
      <w:r>
        <w:rPr>
          <w:rFonts w:cs="Times New Roman"/>
          <w:szCs w:val="28"/>
          <w:lang w:val="ru-RU"/>
        </w:rPr>
        <w:t>климактерия</w:t>
      </w:r>
      <w:proofErr w:type="spellEnd"/>
      <w:r>
        <w:rPr>
          <w:rFonts w:cs="Times New Roman"/>
          <w:szCs w:val="28"/>
          <w:lang w:val="ru-RU"/>
        </w:rPr>
        <w:t>.</w:t>
      </w:r>
    </w:p>
    <w:p w14:paraId="203FE15E" w14:textId="3F83D0E7" w:rsidR="00623CFD" w:rsidRPr="009014AB" w:rsidRDefault="00591356" w:rsidP="00180405">
      <w:pPr>
        <w:spacing w:before="30" w:after="0" w:line="360" w:lineRule="auto"/>
        <w:ind w:firstLine="284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b/>
          <w:noProof/>
          <w:szCs w:val="28"/>
          <w:lang w:val="ru-RU"/>
        </w:rPr>
        <w:lastRenderedPageBreak/>
      </w:r>
      <w:bookmarkStart w:id="18" w:name="_MON_1723457112"/>
      <w:bookmarkEnd w:id="18"/>
      <w:r w:rsidR="00382B44" w:rsidRPr="009014AB">
        <w:rPr>
          <w:rFonts w:cs="Times New Roman"/>
          <w:b/>
          <w:szCs w:val="28"/>
          <w:lang w:val="ru-RU"/>
        </w:rPr>
        <w:object w:dxaOrig="7470" w:dyaOrig="4484" w14:anchorId="24883334">
          <v:shape id="_x0000_i1050" type="#_x0000_t75" style="width:451.2pt;height:204.8pt" o:ole="">
            <v:imagedata r:id="rId93" o:title=""/>
          </v:shape>
          <o:OLEObject Type="Embed" ProgID="Excel.Sheet.12" ShapeID="_x0000_i1050" DrawAspect="Content" ObjectID="_1779864177" r:id="rId94"/>
        </w:object>
      </w:r>
    </w:p>
    <w:p w14:paraId="4AE2F84D" w14:textId="640BD4B0" w:rsidR="00623CFD" w:rsidRDefault="00ED3A08" w:rsidP="004426EB">
      <w:pPr>
        <w:spacing w:after="0" w:line="360" w:lineRule="auto"/>
        <w:ind w:firstLine="284"/>
        <w:jc w:val="center"/>
        <w:rPr>
          <w:rFonts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>Рисунок</w:t>
      </w:r>
      <w:r w:rsidR="004120DB" w:rsidRPr="009014AB">
        <w:rPr>
          <w:rFonts w:cs="Times New Roman"/>
          <w:szCs w:val="28"/>
          <w:lang w:val="ru-RU"/>
        </w:rPr>
        <w:t xml:space="preserve"> </w:t>
      </w:r>
      <w:r w:rsidR="00F87583">
        <w:rPr>
          <w:rFonts w:cs="Times New Roman"/>
          <w:szCs w:val="28"/>
          <w:lang w:val="ru-RU"/>
        </w:rPr>
        <w:t>6</w:t>
      </w:r>
      <w:r w:rsidR="004120DB" w:rsidRPr="009014AB">
        <w:rPr>
          <w:rFonts w:cs="Times New Roman"/>
          <w:szCs w:val="28"/>
          <w:lang w:val="ru-RU"/>
        </w:rPr>
        <w:t>.3.</w:t>
      </w:r>
      <w:r w:rsidR="00F87583">
        <w:rPr>
          <w:rFonts w:cs="Times New Roman"/>
          <w:szCs w:val="28"/>
          <w:lang w:val="ru-RU"/>
        </w:rPr>
        <w:t>1.</w:t>
      </w:r>
      <w:r w:rsidR="00343A56">
        <w:rPr>
          <w:rFonts w:cs="Times New Roman"/>
          <w:szCs w:val="28"/>
          <w:lang w:val="ru-RU"/>
        </w:rPr>
        <w:t xml:space="preserve"> </w:t>
      </w:r>
      <w:r w:rsidR="00623CFD" w:rsidRPr="009014AB">
        <w:rPr>
          <w:rFonts w:cs="Times New Roman"/>
          <w:szCs w:val="28"/>
          <w:lang w:val="ru-RU"/>
        </w:rPr>
        <w:t xml:space="preserve"> Профиль качества жизни у женщин с физиологическим течением </w:t>
      </w:r>
      <w:proofErr w:type="spellStart"/>
      <w:r w:rsidR="00623CFD" w:rsidRPr="009014AB">
        <w:rPr>
          <w:rFonts w:cs="Times New Roman"/>
          <w:szCs w:val="28"/>
          <w:lang w:val="ru-RU"/>
        </w:rPr>
        <w:t>климактерия</w:t>
      </w:r>
      <w:proofErr w:type="spellEnd"/>
      <w:r w:rsidR="00623CFD" w:rsidRPr="009014AB">
        <w:rPr>
          <w:rFonts w:cs="Times New Roman"/>
          <w:szCs w:val="28"/>
          <w:lang w:val="ru-RU"/>
        </w:rPr>
        <w:t xml:space="preserve"> и с </w:t>
      </w:r>
      <w:r w:rsidR="00343A56">
        <w:rPr>
          <w:rFonts w:cs="Times New Roman"/>
          <w:szCs w:val="28"/>
          <w:lang w:val="ru-RU"/>
        </w:rPr>
        <w:t>климактерическим синдромом</w:t>
      </w:r>
      <w:r w:rsidR="00623CFD" w:rsidRPr="009014AB">
        <w:rPr>
          <w:rFonts w:cs="Times New Roman"/>
          <w:szCs w:val="28"/>
          <w:lang w:val="ru-RU"/>
        </w:rPr>
        <w:t xml:space="preserve"> легкого течения на фоне терапии</w:t>
      </w:r>
      <w:r w:rsidR="00343A56">
        <w:rPr>
          <w:rFonts w:cs="Times New Roman"/>
          <w:szCs w:val="28"/>
          <w:lang w:val="ru-RU"/>
        </w:rPr>
        <w:t>.</w:t>
      </w:r>
    </w:p>
    <w:p w14:paraId="2D25330A" w14:textId="69BB7C71" w:rsidR="00921FD3" w:rsidRDefault="00623CFD" w:rsidP="00CF1E90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b/>
          <w:szCs w:val="28"/>
          <w:lang w:val="ru-RU"/>
        </w:rPr>
        <w:t>Показатели качества жизни у женщин с</w:t>
      </w:r>
      <w:r w:rsidR="00343A56">
        <w:rPr>
          <w:rFonts w:cs="Times New Roman"/>
          <w:b/>
          <w:szCs w:val="28"/>
          <w:lang w:val="ru-RU"/>
        </w:rPr>
        <w:t>о</w:t>
      </w:r>
      <w:r w:rsidRPr="009014AB">
        <w:rPr>
          <w:rFonts w:cs="Times New Roman"/>
          <w:b/>
          <w:szCs w:val="28"/>
          <w:lang w:val="ru-RU"/>
        </w:rPr>
        <w:t xml:space="preserve"> </w:t>
      </w:r>
      <w:proofErr w:type="spellStart"/>
      <w:r w:rsidR="00EF1066" w:rsidRPr="009014AB">
        <w:rPr>
          <w:rFonts w:cs="Times New Roman"/>
          <w:b/>
          <w:szCs w:val="28"/>
          <w:lang w:val="ru-RU"/>
        </w:rPr>
        <w:t>среднетяжёлым</w:t>
      </w:r>
      <w:proofErr w:type="spellEnd"/>
      <w:r w:rsidRPr="009014AB">
        <w:rPr>
          <w:rFonts w:cs="Times New Roman"/>
          <w:b/>
          <w:szCs w:val="28"/>
          <w:lang w:val="ru-RU"/>
        </w:rPr>
        <w:t xml:space="preserve"> течение</w:t>
      </w:r>
      <w:r w:rsidR="00180405">
        <w:rPr>
          <w:rFonts w:cs="Times New Roman"/>
          <w:b/>
          <w:szCs w:val="28"/>
          <w:lang w:val="ru-RU"/>
        </w:rPr>
        <w:t xml:space="preserve">м </w:t>
      </w:r>
      <w:r w:rsidR="004D2CE6" w:rsidRPr="004D2CE6">
        <w:rPr>
          <w:rFonts w:cs="Times New Roman"/>
          <w:b/>
          <w:color w:val="000000"/>
          <w:szCs w:val="28"/>
          <w:lang w:val="ru-RU"/>
        </w:rPr>
        <w:t>климактерического периода</w:t>
      </w:r>
      <w:r w:rsidR="00180405">
        <w:rPr>
          <w:rFonts w:cs="Times New Roman"/>
          <w:b/>
          <w:szCs w:val="28"/>
          <w:lang w:val="ru-RU"/>
        </w:rPr>
        <w:t xml:space="preserve"> на фоне </w:t>
      </w:r>
      <w:r w:rsidR="00B8322C">
        <w:rPr>
          <w:rFonts w:cs="Times New Roman"/>
          <w:b/>
          <w:szCs w:val="28"/>
          <w:lang w:val="ru-RU"/>
        </w:rPr>
        <w:t>МГТ</w:t>
      </w:r>
      <w:r w:rsidR="004426EB">
        <w:rPr>
          <w:rFonts w:cs="Times New Roman"/>
          <w:b/>
          <w:szCs w:val="28"/>
          <w:lang w:val="ru-RU"/>
        </w:rPr>
        <w:t xml:space="preserve">. </w:t>
      </w:r>
      <w:r w:rsidRPr="009014AB">
        <w:rPr>
          <w:rFonts w:cs="Times New Roman"/>
          <w:color w:val="000000"/>
          <w:szCs w:val="28"/>
          <w:lang w:val="ru-RU"/>
        </w:rPr>
        <w:t>Как в</w:t>
      </w:r>
      <w:r w:rsidR="00CF1E90">
        <w:rPr>
          <w:rFonts w:cs="Times New Roman"/>
          <w:color w:val="000000"/>
          <w:szCs w:val="28"/>
          <w:lang w:val="ru-RU"/>
        </w:rPr>
        <w:t>идно из представленной таблицы 6.3.2</w:t>
      </w:r>
      <w:r w:rsidRPr="009014AB">
        <w:rPr>
          <w:rFonts w:cs="Times New Roman"/>
          <w:color w:val="000000"/>
          <w:szCs w:val="28"/>
          <w:lang w:val="ru-RU"/>
        </w:rPr>
        <w:t xml:space="preserve">, после 6 месяцев приема </w:t>
      </w:r>
      <w:proofErr w:type="spellStart"/>
      <w:r w:rsidRPr="009014AB">
        <w:rPr>
          <w:rFonts w:cs="Times New Roman"/>
          <w:color w:val="000000"/>
          <w:szCs w:val="28"/>
          <w:lang w:val="ru-RU"/>
        </w:rPr>
        <w:t>фемостона</w:t>
      </w:r>
      <w:proofErr w:type="spellEnd"/>
      <w:r w:rsidRPr="009014AB">
        <w:rPr>
          <w:rFonts w:cs="Times New Roman"/>
          <w:color w:val="000000"/>
          <w:szCs w:val="28"/>
          <w:lang w:val="ru-RU"/>
        </w:rPr>
        <w:t xml:space="preserve"> у женщин с</w:t>
      </w:r>
      <w:r w:rsidR="004D2CE6">
        <w:rPr>
          <w:rFonts w:cs="Times New Roman"/>
          <w:color w:val="000000"/>
          <w:szCs w:val="28"/>
          <w:lang w:val="ru-RU"/>
        </w:rPr>
        <w:t>о</w:t>
      </w:r>
      <w:r w:rsidRPr="009014AB">
        <w:rPr>
          <w:rFonts w:cs="Times New Roman"/>
          <w:color w:val="000000"/>
          <w:szCs w:val="28"/>
          <w:lang w:val="ru-RU"/>
        </w:rPr>
        <w:t xml:space="preserve"> </w:t>
      </w:r>
      <w:proofErr w:type="spellStart"/>
      <w:r w:rsidRPr="009014AB">
        <w:rPr>
          <w:rFonts w:cs="Times New Roman"/>
          <w:color w:val="000000"/>
          <w:szCs w:val="28"/>
          <w:lang w:val="ru-RU"/>
        </w:rPr>
        <w:t>среднетяжёлым</w:t>
      </w:r>
      <w:proofErr w:type="spellEnd"/>
      <w:r w:rsidRPr="009014AB">
        <w:rPr>
          <w:rFonts w:cs="Times New Roman"/>
          <w:color w:val="000000"/>
          <w:szCs w:val="28"/>
          <w:lang w:val="ru-RU"/>
        </w:rPr>
        <w:t xml:space="preserve"> течением </w:t>
      </w:r>
      <w:r w:rsidR="004D2CE6">
        <w:rPr>
          <w:rFonts w:cs="Times New Roman"/>
          <w:color w:val="000000"/>
          <w:szCs w:val="28"/>
          <w:lang w:val="ru-RU"/>
        </w:rPr>
        <w:t>климактерического периода</w:t>
      </w:r>
      <w:r w:rsidRPr="009014AB">
        <w:rPr>
          <w:rFonts w:cs="Times New Roman"/>
          <w:color w:val="000000"/>
          <w:szCs w:val="28"/>
          <w:lang w:val="ru-RU"/>
        </w:rPr>
        <w:t xml:space="preserve"> произошли статистически значимые </w:t>
      </w:r>
      <w:r w:rsidR="00EF1066" w:rsidRPr="009014AB">
        <w:rPr>
          <w:rFonts w:cs="Times New Roman"/>
          <w:color w:val="000000"/>
          <w:szCs w:val="28"/>
          <w:lang w:val="ru-RU"/>
        </w:rPr>
        <w:t>изменения по</w:t>
      </w:r>
      <w:r w:rsidRPr="009014AB">
        <w:rPr>
          <w:rFonts w:cs="Times New Roman"/>
          <w:color w:val="000000"/>
          <w:szCs w:val="28"/>
          <w:lang w:val="ru-RU"/>
        </w:rPr>
        <w:t xml:space="preserve"> 3 доменам (</w:t>
      </w:r>
      <w:r w:rsidR="00435C40">
        <w:rPr>
          <w:rFonts w:cs="Times New Roman"/>
          <w:color w:val="000000"/>
          <w:szCs w:val="28"/>
        </w:rPr>
        <w:t>GH</w:t>
      </w:r>
      <w:r w:rsidR="00435C40" w:rsidRPr="00435C40">
        <w:rPr>
          <w:rFonts w:cs="Times New Roman"/>
          <w:color w:val="000000"/>
          <w:szCs w:val="28"/>
          <w:lang w:val="ru-RU"/>
        </w:rPr>
        <w:t xml:space="preserve">, </w:t>
      </w:r>
      <w:r w:rsidRPr="009014AB">
        <w:rPr>
          <w:rFonts w:cs="Times New Roman"/>
          <w:color w:val="000000"/>
          <w:szCs w:val="28"/>
        </w:rPr>
        <w:t>RE</w:t>
      </w:r>
      <w:r w:rsidRPr="009014AB">
        <w:rPr>
          <w:rFonts w:cs="Times New Roman"/>
          <w:color w:val="000000"/>
          <w:szCs w:val="28"/>
          <w:lang w:val="ru-RU"/>
        </w:rPr>
        <w:t>). В большей степени</w:t>
      </w:r>
      <w:r w:rsidR="00180405">
        <w:rPr>
          <w:rFonts w:cs="Times New Roman"/>
          <w:color w:val="000000"/>
          <w:szCs w:val="28"/>
          <w:lang w:val="ru-RU"/>
        </w:rPr>
        <w:t xml:space="preserve"> изменился </w:t>
      </w:r>
      <w:r w:rsidRPr="009014AB">
        <w:rPr>
          <w:rFonts w:cs="Times New Roman"/>
          <w:color w:val="000000"/>
          <w:szCs w:val="28"/>
          <w:lang w:val="ru-RU"/>
        </w:rPr>
        <w:t xml:space="preserve">показатель ролевого эмоционального функционирования </w:t>
      </w:r>
      <w:r w:rsidRPr="009014AB">
        <w:rPr>
          <w:rFonts w:cs="Times New Roman"/>
          <w:color w:val="000000"/>
          <w:szCs w:val="28"/>
        </w:rPr>
        <w:t>c</w:t>
      </w:r>
      <w:r w:rsidR="00180405">
        <w:rPr>
          <w:rFonts w:cs="Times New Roman"/>
          <w:color w:val="000000"/>
          <w:szCs w:val="28"/>
          <w:lang w:val="ru-RU"/>
        </w:rPr>
        <w:t xml:space="preserve"> 57</w:t>
      </w:r>
      <w:r w:rsidR="00EF1066">
        <w:rPr>
          <w:rFonts w:cs="Times New Roman"/>
          <w:color w:val="000000"/>
          <w:szCs w:val="28"/>
          <w:lang w:val="ru-RU"/>
        </w:rPr>
        <w:t>,</w:t>
      </w:r>
      <w:r w:rsidR="00180405">
        <w:rPr>
          <w:rFonts w:cs="Times New Roman"/>
          <w:color w:val="000000"/>
          <w:szCs w:val="28"/>
          <w:lang w:val="ru-RU"/>
        </w:rPr>
        <w:t>48±8</w:t>
      </w:r>
      <w:r w:rsidR="00EF1066">
        <w:rPr>
          <w:rFonts w:cs="Times New Roman"/>
          <w:color w:val="000000"/>
          <w:szCs w:val="28"/>
          <w:lang w:val="ru-RU"/>
        </w:rPr>
        <w:t>,</w:t>
      </w:r>
      <w:r w:rsidR="00180405">
        <w:rPr>
          <w:rFonts w:cs="Times New Roman"/>
          <w:color w:val="000000"/>
          <w:szCs w:val="28"/>
          <w:lang w:val="ru-RU"/>
        </w:rPr>
        <w:t xml:space="preserve">3 баллов до </w:t>
      </w:r>
      <w:r w:rsidRPr="009014AB">
        <w:rPr>
          <w:rFonts w:cs="Times New Roman"/>
          <w:color w:val="000000"/>
          <w:szCs w:val="28"/>
          <w:lang w:val="ru-RU"/>
        </w:rPr>
        <w:t>77</w:t>
      </w:r>
      <w:r w:rsidR="00EF1066">
        <w:rPr>
          <w:rFonts w:cs="Times New Roman"/>
          <w:color w:val="000000"/>
          <w:szCs w:val="28"/>
          <w:lang w:val="ru-RU"/>
        </w:rPr>
        <w:t>,</w:t>
      </w:r>
      <w:r w:rsidRPr="009014AB">
        <w:rPr>
          <w:rFonts w:cs="Times New Roman"/>
          <w:color w:val="000000"/>
          <w:szCs w:val="28"/>
          <w:lang w:val="ru-RU"/>
        </w:rPr>
        <w:t>52±4</w:t>
      </w:r>
      <w:r w:rsidR="00EF1066">
        <w:rPr>
          <w:rFonts w:cs="Times New Roman"/>
          <w:color w:val="000000"/>
          <w:szCs w:val="28"/>
          <w:lang w:val="ru-RU"/>
        </w:rPr>
        <w:t>,</w:t>
      </w:r>
      <w:r w:rsidRPr="009014AB">
        <w:rPr>
          <w:rFonts w:cs="Times New Roman"/>
          <w:color w:val="000000"/>
          <w:szCs w:val="28"/>
          <w:lang w:val="ru-RU"/>
        </w:rPr>
        <w:t xml:space="preserve">96 баллов, р </w:t>
      </w:r>
      <w:r w:rsidRPr="009014AB">
        <w:rPr>
          <w:rFonts w:cs="Times New Roman"/>
          <w:szCs w:val="28"/>
          <w:lang w:val="ru-RU"/>
        </w:rPr>
        <w:t>&lt;0</w:t>
      </w:r>
      <w:r w:rsidR="00EF1066"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 xml:space="preserve">05. </w:t>
      </w:r>
    </w:p>
    <w:p w14:paraId="58A1F5A2" w14:textId="77777777" w:rsidR="00B8322C" w:rsidRDefault="00B8322C" w:rsidP="00B8322C">
      <w:pPr>
        <w:spacing w:after="0" w:line="240" w:lineRule="auto"/>
        <w:ind w:firstLine="708"/>
        <w:jc w:val="both"/>
        <w:rPr>
          <w:rFonts w:cs="Times New Roman"/>
          <w:szCs w:val="28"/>
          <w:lang w:val="ru-RU"/>
        </w:rPr>
      </w:pPr>
    </w:p>
    <w:p w14:paraId="736B7BE4" w14:textId="23C07FE7" w:rsidR="00623CFD" w:rsidRPr="009014AB" w:rsidRDefault="00623CFD" w:rsidP="00180405">
      <w:pPr>
        <w:spacing w:before="30" w:after="0" w:line="360" w:lineRule="auto"/>
        <w:jc w:val="both"/>
        <w:rPr>
          <w:rFonts w:cs="Times New Roman"/>
          <w:szCs w:val="28"/>
          <w:lang w:val="ru-RU"/>
        </w:rPr>
      </w:pPr>
      <w:r w:rsidRPr="00CF1E90">
        <w:rPr>
          <w:rFonts w:cs="Times New Roman"/>
          <w:szCs w:val="28"/>
          <w:lang w:val="ru-RU"/>
        </w:rPr>
        <w:t xml:space="preserve">Таблица </w:t>
      </w:r>
      <w:r w:rsidR="00CF1E90" w:rsidRPr="00CF1E90">
        <w:rPr>
          <w:rFonts w:cs="Times New Roman"/>
          <w:szCs w:val="28"/>
          <w:lang w:val="ru-RU"/>
        </w:rPr>
        <w:t>6.3.2</w:t>
      </w:r>
      <w:r w:rsidR="005C1AAA" w:rsidRPr="00CF1E90">
        <w:rPr>
          <w:rFonts w:cs="Times New Roman"/>
          <w:szCs w:val="28"/>
          <w:lang w:val="ru-RU"/>
        </w:rPr>
        <w:t xml:space="preserve"> </w:t>
      </w:r>
      <w:r w:rsidR="00601F67" w:rsidRPr="00CF1E90">
        <w:rPr>
          <w:rFonts w:cs="Times New Roman"/>
          <w:szCs w:val="28"/>
          <w:lang w:val="ru-RU"/>
        </w:rPr>
        <w:t xml:space="preserve">- </w:t>
      </w:r>
      <w:r w:rsidRPr="00CF1E90">
        <w:rPr>
          <w:rFonts w:cs="Times New Roman"/>
          <w:szCs w:val="28"/>
          <w:lang w:val="ru-RU"/>
        </w:rPr>
        <w:t xml:space="preserve">Показатели </w:t>
      </w:r>
      <w:r w:rsidRPr="009014AB">
        <w:rPr>
          <w:rFonts w:cs="Times New Roman"/>
          <w:szCs w:val="28"/>
          <w:lang w:val="ru-RU"/>
        </w:rPr>
        <w:t xml:space="preserve">качества </w:t>
      </w:r>
      <w:r w:rsidR="00EF1066" w:rsidRPr="009014AB">
        <w:rPr>
          <w:rFonts w:cs="Times New Roman"/>
          <w:szCs w:val="28"/>
          <w:lang w:val="ru-RU"/>
        </w:rPr>
        <w:t>жизни по</w:t>
      </w:r>
      <w:r w:rsidRPr="009014AB">
        <w:rPr>
          <w:rFonts w:cs="Times New Roman"/>
          <w:szCs w:val="28"/>
          <w:lang w:val="ru-RU"/>
        </w:rPr>
        <w:t xml:space="preserve"> шкале </w:t>
      </w:r>
      <w:r w:rsidRPr="009014AB">
        <w:rPr>
          <w:rFonts w:cs="Times New Roman"/>
          <w:szCs w:val="28"/>
        </w:rPr>
        <w:t>SF</w:t>
      </w:r>
      <w:r w:rsidRPr="009014AB">
        <w:rPr>
          <w:rFonts w:cs="Times New Roman"/>
          <w:szCs w:val="28"/>
          <w:lang w:val="ru-RU"/>
        </w:rPr>
        <w:t xml:space="preserve">-36 у женщин с </w:t>
      </w:r>
      <w:proofErr w:type="spellStart"/>
      <w:r w:rsidR="00EF1066" w:rsidRPr="009014AB">
        <w:rPr>
          <w:rFonts w:cs="Times New Roman"/>
          <w:szCs w:val="28"/>
          <w:lang w:val="ru-RU"/>
        </w:rPr>
        <w:t>среднетяжёлым</w:t>
      </w:r>
      <w:proofErr w:type="spellEnd"/>
      <w:r w:rsidRPr="009014AB">
        <w:rPr>
          <w:rFonts w:cs="Times New Roman"/>
          <w:szCs w:val="28"/>
          <w:lang w:val="ru-RU"/>
        </w:rPr>
        <w:t xml:space="preserve"> течением </w:t>
      </w:r>
      <w:r w:rsidR="004D2CE6">
        <w:rPr>
          <w:rFonts w:cs="Times New Roman"/>
          <w:color w:val="000000"/>
          <w:szCs w:val="28"/>
          <w:lang w:val="ru-RU"/>
        </w:rPr>
        <w:t>климактерического периода</w:t>
      </w:r>
      <w:r w:rsidR="004D2CE6" w:rsidRPr="009014AB">
        <w:rPr>
          <w:rFonts w:cs="Times New Roman"/>
          <w:color w:val="000000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 xml:space="preserve">на </w:t>
      </w:r>
      <w:r w:rsidR="00EF1066" w:rsidRPr="009014AB">
        <w:rPr>
          <w:rFonts w:cs="Times New Roman"/>
          <w:szCs w:val="28"/>
          <w:lang w:val="ru-RU"/>
        </w:rPr>
        <w:t xml:space="preserve">фоне </w:t>
      </w:r>
      <w:r w:rsidR="00B8322C">
        <w:rPr>
          <w:rFonts w:cs="Times New Roman"/>
          <w:szCs w:val="28"/>
          <w:lang w:val="ru-RU"/>
        </w:rPr>
        <w:t>МГТ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40"/>
        <w:gridCol w:w="1213"/>
        <w:gridCol w:w="1155"/>
        <w:gridCol w:w="1015"/>
        <w:gridCol w:w="925"/>
        <w:gridCol w:w="125"/>
        <w:gridCol w:w="917"/>
        <w:gridCol w:w="991"/>
        <w:gridCol w:w="990"/>
        <w:gridCol w:w="990"/>
        <w:gridCol w:w="992"/>
      </w:tblGrid>
      <w:tr w:rsidR="00EF1066" w:rsidRPr="00180405" w14:paraId="540DD691" w14:textId="77777777" w:rsidTr="00343A56">
        <w:tc>
          <w:tcPr>
            <w:tcW w:w="540" w:type="dxa"/>
            <w:vMerge w:val="restart"/>
          </w:tcPr>
          <w:p w14:paraId="6AB1FF5C" w14:textId="0119D44A" w:rsidR="00EF1066" w:rsidRPr="00343A56" w:rsidRDefault="00343A56" w:rsidP="00343A56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>
              <w:rPr>
                <w:bCs/>
                <w:szCs w:val="28"/>
                <w:lang w:val="ru-RU"/>
              </w:rPr>
              <w:t xml:space="preserve">№ </w:t>
            </w:r>
            <w:proofErr w:type="spellStart"/>
            <w:r>
              <w:rPr>
                <w:bCs/>
                <w:szCs w:val="28"/>
                <w:lang w:val="ru-RU"/>
              </w:rPr>
              <w:t>п</w:t>
            </w:r>
            <w:r w:rsidR="00EF1066" w:rsidRPr="00343A56">
              <w:rPr>
                <w:bCs/>
                <w:szCs w:val="28"/>
                <w:lang w:val="ru-RU"/>
              </w:rPr>
              <w:t>п</w:t>
            </w:r>
            <w:proofErr w:type="spellEnd"/>
          </w:p>
        </w:tc>
        <w:tc>
          <w:tcPr>
            <w:tcW w:w="1216" w:type="dxa"/>
            <w:vMerge w:val="restart"/>
          </w:tcPr>
          <w:p w14:paraId="7D7CD648" w14:textId="6F75F686" w:rsidR="00EF1066" w:rsidRPr="00343A56" w:rsidRDefault="00343A56" w:rsidP="00343A56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 w:rsidRPr="005404CD">
              <w:rPr>
                <w:bCs/>
                <w:szCs w:val="28"/>
              </w:rPr>
              <w:t>Групп</w:t>
            </w:r>
            <w:r w:rsidRPr="005404CD">
              <w:rPr>
                <w:bCs/>
                <w:szCs w:val="28"/>
                <w:lang w:val="ru-RU"/>
              </w:rPr>
              <w:t>а</w:t>
            </w:r>
          </w:p>
        </w:tc>
        <w:tc>
          <w:tcPr>
            <w:tcW w:w="8007" w:type="dxa"/>
            <w:gridSpan w:val="9"/>
          </w:tcPr>
          <w:p w14:paraId="39357D1F" w14:textId="77777777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 w:rsidRPr="00343A56">
              <w:rPr>
                <w:bCs/>
                <w:szCs w:val="28"/>
              </w:rPr>
              <w:t>Шкала</w:t>
            </w:r>
          </w:p>
        </w:tc>
      </w:tr>
      <w:tr w:rsidR="00EF1066" w:rsidRPr="00180405" w14:paraId="10525060" w14:textId="77777777" w:rsidTr="00343A56">
        <w:tc>
          <w:tcPr>
            <w:tcW w:w="540" w:type="dxa"/>
            <w:vMerge/>
          </w:tcPr>
          <w:p w14:paraId="5BFF5BB6" w14:textId="77777777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</w:p>
        </w:tc>
        <w:tc>
          <w:tcPr>
            <w:tcW w:w="1216" w:type="dxa"/>
            <w:vMerge/>
          </w:tcPr>
          <w:p w14:paraId="31ED5D61" w14:textId="499E6116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</w:p>
        </w:tc>
        <w:tc>
          <w:tcPr>
            <w:tcW w:w="1162" w:type="dxa"/>
          </w:tcPr>
          <w:p w14:paraId="7A2430DF" w14:textId="77777777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 w:rsidRPr="00343A56">
              <w:rPr>
                <w:bCs/>
                <w:szCs w:val="28"/>
              </w:rPr>
              <w:t>GH</w:t>
            </w:r>
          </w:p>
        </w:tc>
        <w:tc>
          <w:tcPr>
            <w:tcW w:w="1018" w:type="dxa"/>
          </w:tcPr>
          <w:p w14:paraId="5973C4A9" w14:textId="77777777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 w:rsidRPr="00343A56">
              <w:rPr>
                <w:bCs/>
                <w:szCs w:val="28"/>
              </w:rPr>
              <w:t>PF</w:t>
            </w:r>
          </w:p>
        </w:tc>
        <w:tc>
          <w:tcPr>
            <w:tcW w:w="992" w:type="dxa"/>
            <w:gridSpan w:val="2"/>
          </w:tcPr>
          <w:p w14:paraId="494C65BB" w14:textId="77777777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 w:rsidRPr="00343A56">
              <w:rPr>
                <w:bCs/>
                <w:szCs w:val="28"/>
              </w:rPr>
              <w:t>RP</w:t>
            </w:r>
          </w:p>
        </w:tc>
        <w:tc>
          <w:tcPr>
            <w:tcW w:w="864" w:type="dxa"/>
          </w:tcPr>
          <w:p w14:paraId="12E784B6" w14:textId="77777777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 w:rsidRPr="00343A56">
              <w:rPr>
                <w:bCs/>
                <w:szCs w:val="28"/>
              </w:rPr>
              <w:t>RE</w:t>
            </w:r>
          </w:p>
        </w:tc>
        <w:tc>
          <w:tcPr>
            <w:tcW w:w="993" w:type="dxa"/>
          </w:tcPr>
          <w:p w14:paraId="56DB026C" w14:textId="77777777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 w:rsidRPr="00343A56">
              <w:rPr>
                <w:bCs/>
                <w:szCs w:val="28"/>
              </w:rPr>
              <w:t>SF</w:t>
            </w:r>
          </w:p>
        </w:tc>
        <w:tc>
          <w:tcPr>
            <w:tcW w:w="992" w:type="dxa"/>
          </w:tcPr>
          <w:p w14:paraId="2AF8CDF1" w14:textId="77777777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 w:rsidRPr="00343A56">
              <w:rPr>
                <w:bCs/>
                <w:szCs w:val="28"/>
              </w:rPr>
              <w:t>BP</w:t>
            </w:r>
          </w:p>
        </w:tc>
        <w:tc>
          <w:tcPr>
            <w:tcW w:w="992" w:type="dxa"/>
          </w:tcPr>
          <w:p w14:paraId="26014ED3" w14:textId="77777777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 w:rsidRPr="00343A56">
              <w:rPr>
                <w:bCs/>
                <w:szCs w:val="28"/>
              </w:rPr>
              <w:t>V</w:t>
            </w:r>
          </w:p>
        </w:tc>
        <w:tc>
          <w:tcPr>
            <w:tcW w:w="994" w:type="dxa"/>
          </w:tcPr>
          <w:p w14:paraId="1B39B7F1" w14:textId="77777777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 w:rsidRPr="00343A56">
              <w:rPr>
                <w:bCs/>
                <w:szCs w:val="28"/>
              </w:rPr>
              <w:t>MH</w:t>
            </w:r>
          </w:p>
        </w:tc>
      </w:tr>
      <w:tr w:rsidR="00AD2960" w:rsidRPr="004B439A" w14:paraId="40C06707" w14:textId="77777777" w:rsidTr="00343A56">
        <w:tc>
          <w:tcPr>
            <w:tcW w:w="9763" w:type="dxa"/>
            <w:gridSpan w:val="11"/>
          </w:tcPr>
          <w:p w14:paraId="40E232B7" w14:textId="6E6E4356" w:rsidR="00AD2960" w:rsidRPr="00343A56" w:rsidRDefault="00AD2960" w:rsidP="00343A56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343A56">
              <w:rPr>
                <w:bCs/>
                <w:szCs w:val="28"/>
                <w:lang w:val="ru-RU"/>
              </w:rPr>
              <w:t xml:space="preserve">Климактерический синдром </w:t>
            </w:r>
            <w:proofErr w:type="spellStart"/>
            <w:r w:rsidRPr="00343A56">
              <w:rPr>
                <w:bCs/>
                <w:szCs w:val="28"/>
                <w:lang w:val="ru-RU"/>
              </w:rPr>
              <w:t>среднетяжелое</w:t>
            </w:r>
            <w:proofErr w:type="spellEnd"/>
            <w:r w:rsidRPr="00343A56">
              <w:rPr>
                <w:bCs/>
                <w:szCs w:val="28"/>
                <w:lang w:val="ru-RU"/>
              </w:rPr>
              <w:t xml:space="preserve"> течение до лечения, </w:t>
            </w:r>
            <w:r w:rsidRPr="00343A56">
              <w:rPr>
                <w:bCs/>
                <w:szCs w:val="28"/>
              </w:rPr>
              <w:t>n</w:t>
            </w:r>
            <w:r w:rsidRPr="00343A56">
              <w:rPr>
                <w:bCs/>
                <w:szCs w:val="28"/>
                <w:lang w:val="ru-RU"/>
              </w:rPr>
              <w:t>=25</w:t>
            </w:r>
          </w:p>
        </w:tc>
      </w:tr>
      <w:tr w:rsidR="00EF1066" w:rsidRPr="00180405" w14:paraId="6802F594" w14:textId="77777777" w:rsidTr="00343A56">
        <w:tc>
          <w:tcPr>
            <w:tcW w:w="540" w:type="dxa"/>
          </w:tcPr>
          <w:p w14:paraId="440D8547" w14:textId="0B0BE020" w:rsidR="00EF1066" w:rsidRPr="00343A56" w:rsidRDefault="00AD2960" w:rsidP="00343A56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343A56">
              <w:rPr>
                <w:bCs/>
                <w:szCs w:val="28"/>
                <w:lang w:val="ru-RU"/>
              </w:rPr>
              <w:t>1</w:t>
            </w:r>
          </w:p>
        </w:tc>
        <w:tc>
          <w:tcPr>
            <w:tcW w:w="1216" w:type="dxa"/>
          </w:tcPr>
          <w:p w14:paraId="303D5B80" w14:textId="5F9DCEA5" w:rsidR="00EF1066" w:rsidRPr="00343A56" w:rsidRDefault="00EF1066" w:rsidP="00343A56">
            <w:pPr>
              <w:pStyle w:val="afd"/>
              <w:spacing w:line="276" w:lineRule="auto"/>
              <w:rPr>
                <w:bCs/>
                <w:szCs w:val="28"/>
              </w:rPr>
            </w:pPr>
            <w:r w:rsidRPr="00343A56">
              <w:rPr>
                <w:bCs/>
                <w:szCs w:val="28"/>
              </w:rPr>
              <w:t>M</w:t>
            </w:r>
          </w:p>
        </w:tc>
        <w:tc>
          <w:tcPr>
            <w:tcW w:w="1162" w:type="dxa"/>
          </w:tcPr>
          <w:p w14:paraId="3CEBFCD1" w14:textId="6088F5FB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 w:rsidRPr="00343A56">
              <w:rPr>
                <w:bCs/>
                <w:color w:val="000000"/>
                <w:szCs w:val="28"/>
              </w:rPr>
              <w:t>33</w:t>
            </w:r>
            <w:r w:rsidR="00AD2960" w:rsidRPr="00343A56">
              <w:rPr>
                <w:bCs/>
                <w:color w:val="000000"/>
                <w:szCs w:val="28"/>
                <w:lang w:val="ru-RU"/>
              </w:rPr>
              <w:t>,</w:t>
            </w:r>
            <w:r w:rsidRPr="00343A56">
              <w:rPr>
                <w:bCs/>
                <w:color w:val="000000"/>
                <w:szCs w:val="28"/>
              </w:rPr>
              <w:t>6</w:t>
            </w:r>
          </w:p>
        </w:tc>
        <w:tc>
          <w:tcPr>
            <w:tcW w:w="1018" w:type="dxa"/>
          </w:tcPr>
          <w:p w14:paraId="444EA40F" w14:textId="52DD8E77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 w:rsidRPr="00343A56">
              <w:rPr>
                <w:bCs/>
                <w:color w:val="000000"/>
                <w:szCs w:val="28"/>
              </w:rPr>
              <w:t>49</w:t>
            </w:r>
            <w:r w:rsidR="00AD2960" w:rsidRPr="00343A56">
              <w:rPr>
                <w:bCs/>
                <w:color w:val="000000"/>
                <w:szCs w:val="28"/>
                <w:lang w:val="ru-RU"/>
              </w:rPr>
              <w:t>,</w:t>
            </w:r>
            <w:r w:rsidRPr="00343A56">
              <w:rPr>
                <w:bCs/>
                <w:color w:val="000000"/>
                <w:szCs w:val="28"/>
              </w:rPr>
              <w:t>2</w:t>
            </w:r>
          </w:p>
        </w:tc>
        <w:tc>
          <w:tcPr>
            <w:tcW w:w="992" w:type="dxa"/>
            <w:gridSpan w:val="2"/>
          </w:tcPr>
          <w:p w14:paraId="17F8ADE4" w14:textId="084E786C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  <w:lang w:val="ru-RU"/>
              </w:rPr>
            </w:pPr>
            <w:r w:rsidRPr="00343A56">
              <w:rPr>
                <w:bCs/>
                <w:color w:val="000000"/>
                <w:szCs w:val="28"/>
              </w:rPr>
              <w:t>67</w:t>
            </w:r>
            <w:r w:rsidR="00AD2960" w:rsidRPr="00343A56">
              <w:rPr>
                <w:bCs/>
                <w:color w:val="000000"/>
                <w:szCs w:val="28"/>
                <w:lang w:val="ru-RU"/>
              </w:rPr>
              <w:t>,0</w:t>
            </w:r>
          </w:p>
        </w:tc>
        <w:tc>
          <w:tcPr>
            <w:tcW w:w="864" w:type="dxa"/>
          </w:tcPr>
          <w:p w14:paraId="3A33C085" w14:textId="7B5E5A7A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 w:rsidRPr="00343A56">
              <w:rPr>
                <w:bCs/>
                <w:color w:val="000000"/>
                <w:szCs w:val="28"/>
              </w:rPr>
              <w:t>57</w:t>
            </w:r>
            <w:r w:rsidR="00AD2960" w:rsidRPr="00343A56">
              <w:rPr>
                <w:bCs/>
                <w:color w:val="000000"/>
                <w:szCs w:val="28"/>
                <w:lang w:val="ru-RU"/>
              </w:rPr>
              <w:t>,</w:t>
            </w:r>
            <w:r w:rsidRPr="00343A56">
              <w:rPr>
                <w:bCs/>
                <w:color w:val="000000"/>
                <w:szCs w:val="28"/>
              </w:rPr>
              <w:t>48</w:t>
            </w:r>
          </w:p>
        </w:tc>
        <w:tc>
          <w:tcPr>
            <w:tcW w:w="993" w:type="dxa"/>
          </w:tcPr>
          <w:p w14:paraId="6E6D8D19" w14:textId="6F8C4BA4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 w:rsidRPr="00343A56">
              <w:rPr>
                <w:bCs/>
                <w:color w:val="000000"/>
                <w:szCs w:val="28"/>
              </w:rPr>
              <w:t>42</w:t>
            </w:r>
            <w:r w:rsidR="00AD2960" w:rsidRPr="00343A56">
              <w:rPr>
                <w:bCs/>
                <w:color w:val="000000"/>
                <w:szCs w:val="28"/>
                <w:lang w:val="ru-RU"/>
              </w:rPr>
              <w:t>,</w:t>
            </w:r>
            <w:r w:rsidRPr="00343A56">
              <w:rPr>
                <w:bCs/>
                <w:color w:val="000000"/>
                <w:szCs w:val="28"/>
              </w:rPr>
              <w:t>72</w:t>
            </w:r>
          </w:p>
        </w:tc>
        <w:tc>
          <w:tcPr>
            <w:tcW w:w="992" w:type="dxa"/>
          </w:tcPr>
          <w:p w14:paraId="7BCAEFAA" w14:textId="1FB2A4AB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 w:rsidRPr="00343A56">
              <w:rPr>
                <w:bCs/>
                <w:color w:val="000000"/>
                <w:szCs w:val="28"/>
              </w:rPr>
              <w:t>58</w:t>
            </w:r>
            <w:r w:rsidR="00AD2960" w:rsidRPr="00343A56">
              <w:rPr>
                <w:bCs/>
                <w:color w:val="000000"/>
                <w:szCs w:val="28"/>
                <w:lang w:val="ru-RU"/>
              </w:rPr>
              <w:t>,</w:t>
            </w:r>
            <w:r w:rsidRPr="00343A56">
              <w:rPr>
                <w:bCs/>
                <w:color w:val="000000"/>
                <w:szCs w:val="28"/>
              </w:rPr>
              <w:t>56</w:t>
            </w:r>
          </w:p>
        </w:tc>
        <w:tc>
          <w:tcPr>
            <w:tcW w:w="992" w:type="dxa"/>
          </w:tcPr>
          <w:p w14:paraId="33594911" w14:textId="6C2A527E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 w:rsidRPr="00343A56">
              <w:rPr>
                <w:bCs/>
                <w:color w:val="000000"/>
                <w:szCs w:val="28"/>
              </w:rPr>
              <w:t>43</w:t>
            </w:r>
            <w:r w:rsidR="00AD2960" w:rsidRPr="00343A56">
              <w:rPr>
                <w:bCs/>
                <w:color w:val="000000"/>
                <w:szCs w:val="28"/>
                <w:lang w:val="ru-RU"/>
              </w:rPr>
              <w:t>,</w:t>
            </w:r>
            <w:r w:rsidRPr="00343A56">
              <w:rPr>
                <w:bCs/>
                <w:color w:val="000000"/>
                <w:szCs w:val="28"/>
              </w:rPr>
              <w:t>4</w:t>
            </w:r>
          </w:p>
        </w:tc>
        <w:tc>
          <w:tcPr>
            <w:tcW w:w="994" w:type="dxa"/>
          </w:tcPr>
          <w:p w14:paraId="0354D1D8" w14:textId="5E1C6253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 w:rsidRPr="00343A56">
              <w:rPr>
                <w:bCs/>
                <w:color w:val="000000"/>
                <w:szCs w:val="28"/>
              </w:rPr>
              <w:t>43</w:t>
            </w:r>
            <w:r w:rsidR="00AD2960" w:rsidRPr="00343A56">
              <w:rPr>
                <w:bCs/>
                <w:color w:val="000000"/>
                <w:szCs w:val="28"/>
                <w:lang w:val="ru-RU"/>
              </w:rPr>
              <w:t>,</w:t>
            </w:r>
            <w:r w:rsidRPr="00343A56">
              <w:rPr>
                <w:bCs/>
                <w:color w:val="000000"/>
                <w:szCs w:val="28"/>
              </w:rPr>
              <w:t>04</w:t>
            </w:r>
          </w:p>
        </w:tc>
      </w:tr>
      <w:tr w:rsidR="00EF1066" w:rsidRPr="00180405" w14:paraId="4EE2B042" w14:textId="77777777" w:rsidTr="00343A56">
        <w:tc>
          <w:tcPr>
            <w:tcW w:w="540" w:type="dxa"/>
          </w:tcPr>
          <w:p w14:paraId="169F10C8" w14:textId="61A1E146" w:rsidR="00EF1066" w:rsidRPr="00343A56" w:rsidRDefault="00AD2960" w:rsidP="00343A56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343A56">
              <w:rPr>
                <w:bCs/>
                <w:szCs w:val="28"/>
                <w:lang w:val="ru-RU"/>
              </w:rPr>
              <w:t>2</w:t>
            </w:r>
          </w:p>
        </w:tc>
        <w:tc>
          <w:tcPr>
            <w:tcW w:w="1216" w:type="dxa"/>
          </w:tcPr>
          <w:p w14:paraId="54940BC1" w14:textId="55BEDFDD" w:rsidR="00EF1066" w:rsidRPr="00343A56" w:rsidRDefault="00EF1066" w:rsidP="00343A56">
            <w:pPr>
              <w:pStyle w:val="afd"/>
              <w:spacing w:line="276" w:lineRule="auto"/>
              <w:rPr>
                <w:bCs/>
                <w:szCs w:val="28"/>
              </w:rPr>
            </w:pPr>
            <w:r w:rsidRPr="00343A56">
              <w:rPr>
                <w:bCs/>
                <w:szCs w:val="28"/>
              </w:rPr>
              <w:t>Ϭ</w:t>
            </w:r>
          </w:p>
        </w:tc>
        <w:tc>
          <w:tcPr>
            <w:tcW w:w="1162" w:type="dxa"/>
          </w:tcPr>
          <w:p w14:paraId="4E93C58D" w14:textId="3067796F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 w:rsidRPr="00343A56">
              <w:rPr>
                <w:bCs/>
                <w:color w:val="000000"/>
                <w:szCs w:val="28"/>
              </w:rPr>
              <w:t>12</w:t>
            </w:r>
            <w:r w:rsidR="00AD2960" w:rsidRPr="00343A56">
              <w:rPr>
                <w:bCs/>
                <w:color w:val="000000"/>
                <w:szCs w:val="28"/>
                <w:lang w:val="ru-RU"/>
              </w:rPr>
              <w:t>,</w:t>
            </w:r>
            <w:r w:rsidRPr="00343A56">
              <w:rPr>
                <w:bCs/>
                <w:color w:val="000000"/>
                <w:szCs w:val="28"/>
              </w:rPr>
              <w:t>4</w:t>
            </w:r>
          </w:p>
        </w:tc>
        <w:tc>
          <w:tcPr>
            <w:tcW w:w="1018" w:type="dxa"/>
          </w:tcPr>
          <w:p w14:paraId="160E9548" w14:textId="1A944BB3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 w:rsidRPr="00343A56">
              <w:rPr>
                <w:bCs/>
                <w:color w:val="000000"/>
                <w:szCs w:val="28"/>
              </w:rPr>
              <w:t>22</w:t>
            </w:r>
            <w:r w:rsidR="00AD2960" w:rsidRPr="00343A56">
              <w:rPr>
                <w:bCs/>
                <w:color w:val="000000"/>
                <w:szCs w:val="28"/>
                <w:lang w:val="ru-RU"/>
              </w:rPr>
              <w:t>,</w:t>
            </w:r>
            <w:r w:rsidRPr="00343A56">
              <w:rPr>
                <w:bCs/>
                <w:color w:val="000000"/>
                <w:szCs w:val="28"/>
              </w:rPr>
              <w:t>1</w:t>
            </w:r>
          </w:p>
        </w:tc>
        <w:tc>
          <w:tcPr>
            <w:tcW w:w="992" w:type="dxa"/>
            <w:gridSpan w:val="2"/>
          </w:tcPr>
          <w:p w14:paraId="4881A394" w14:textId="3A86085E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 w:rsidRPr="00343A56">
              <w:rPr>
                <w:bCs/>
                <w:color w:val="000000"/>
                <w:szCs w:val="28"/>
              </w:rPr>
              <w:t>24</w:t>
            </w:r>
            <w:r w:rsidR="00AD2960" w:rsidRPr="00343A56">
              <w:rPr>
                <w:bCs/>
                <w:color w:val="000000"/>
                <w:szCs w:val="28"/>
                <w:lang w:val="ru-RU"/>
              </w:rPr>
              <w:t>,</w:t>
            </w:r>
            <w:r w:rsidRPr="00343A56">
              <w:rPr>
                <w:bCs/>
                <w:color w:val="000000"/>
                <w:szCs w:val="28"/>
              </w:rPr>
              <w:t>7</w:t>
            </w:r>
          </w:p>
        </w:tc>
        <w:tc>
          <w:tcPr>
            <w:tcW w:w="864" w:type="dxa"/>
          </w:tcPr>
          <w:p w14:paraId="306D35FD" w14:textId="456CDBBC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 w:rsidRPr="00343A56">
              <w:rPr>
                <w:bCs/>
                <w:color w:val="000000"/>
                <w:szCs w:val="28"/>
              </w:rPr>
              <w:t>41</w:t>
            </w:r>
            <w:r w:rsidR="00AD2960" w:rsidRPr="00343A56">
              <w:rPr>
                <w:bCs/>
                <w:color w:val="000000"/>
                <w:szCs w:val="28"/>
                <w:lang w:val="ru-RU"/>
              </w:rPr>
              <w:t>,</w:t>
            </w:r>
            <w:r w:rsidRPr="00343A56">
              <w:rPr>
                <w:bCs/>
                <w:color w:val="000000"/>
                <w:szCs w:val="28"/>
              </w:rPr>
              <w:t>4</w:t>
            </w:r>
          </w:p>
        </w:tc>
        <w:tc>
          <w:tcPr>
            <w:tcW w:w="993" w:type="dxa"/>
          </w:tcPr>
          <w:p w14:paraId="68BD00DA" w14:textId="29291468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 w:rsidRPr="00343A56">
              <w:rPr>
                <w:bCs/>
                <w:color w:val="000000"/>
                <w:szCs w:val="28"/>
              </w:rPr>
              <w:t>12</w:t>
            </w:r>
            <w:r w:rsidR="00AD2960" w:rsidRPr="00343A56">
              <w:rPr>
                <w:bCs/>
                <w:color w:val="000000"/>
                <w:szCs w:val="28"/>
                <w:lang w:val="ru-RU"/>
              </w:rPr>
              <w:t>,</w:t>
            </w:r>
            <w:r w:rsidRPr="00343A56">
              <w:rPr>
                <w:bCs/>
                <w:color w:val="000000"/>
                <w:szCs w:val="28"/>
              </w:rPr>
              <w:t>9</w:t>
            </w:r>
          </w:p>
        </w:tc>
        <w:tc>
          <w:tcPr>
            <w:tcW w:w="992" w:type="dxa"/>
          </w:tcPr>
          <w:p w14:paraId="35D69226" w14:textId="4A906C10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 w:rsidRPr="00343A56">
              <w:rPr>
                <w:bCs/>
                <w:color w:val="000000"/>
                <w:szCs w:val="28"/>
              </w:rPr>
              <w:t>17</w:t>
            </w:r>
            <w:r w:rsidR="00AD2960" w:rsidRPr="00343A56">
              <w:rPr>
                <w:bCs/>
                <w:color w:val="000000"/>
                <w:szCs w:val="28"/>
                <w:lang w:val="ru-RU"/>
              </w:rPr>
              <w:t>,</w:t>
            </w:r>
            <w:r w:rsidRPr="00343A56">
              <w:rPr>
                <w:bCs/>
                <w:color w:val="000000"/>
                <w:szCs w:val="28"/>
              </w:rPr>
              <w:t>1</w:t>
            </w:r>
          </w:p>
        </w:tc>
        <w:tc>
          <w:tcPr>
            <w:tcW w:w="992" w:type="dxa"/>
          </w:tcPr>
          <w:p w14:paraId="03B18550" w14:textId="0A16F166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 w:rsidRPr="00343A56">
              <w:rPr>
                <w:bCs/>
                <w:color w:val="000000"/>
                <w:szCs w:val="28"/>
              </w:rPr>
              <w:t>12</w:t>
            </w:r>
            <w:r w:rsidR="00AD2960" w:rsidRPr="00343A56">
              <w:rPr>
                <w:bCs/>
                <w:color w:val="000000"/>
                <w:szCs w:val="28"/>
                <w:lang w:val="ru-RU"/>
              </w:rPr>
              <w:t>,</w:t>
            </w:r>
            <w:r w:rsidRPr="00343A56">
              <w:rPr>
                <w:bCs/>
                <w:color w:val="000000"/>
                <w:szCs w:val="28"/>
              </w:rPr>
              <w:t>1</w:t>
            </w:r>
          </w:p>
        </w:tc>
        <w:tc>
          <w:tcPr>
            <w:tcW w:w="994" w:type="dxa"/>
          </w:tcPr>
          <w:p w14:paraId="4C5408CE" w14:textId="2E4251C3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 w:rsidRPr="00343A56">
              <w:rPr>
                <w:bCs/>
                <w:color w:val="000000"/>
                <w:szCs w:val="28"/>
              </w:rPr>
              <w:t>13</w:t>
            </w:r>
            <w:r w:rsidR="00AD2960" w:rsidRPr="00343A56">
              <w:rPr>
                <w:bCs/>
                <w:color w:val="000000"/>
                <w:szCs w:val="28"/>
                <w:lang w:val="ru-RU"/>
              </w:rPr>
              <w:t>,</w:t>
            </w:r>
            <w:r w:rsidRPr="00343A56">
              <w:rPr>
                <w:bCs/>
                <w:color w:val="000000"/>
                <w:szCs w:val="28"/>
              </w:rPr>
              <w:t>5</w:t>
            </w:r>
          </w:p>
        </w:tc>
      </w:tr>
      <w:tr w:rsidR="00EF1066" w:rsidRPr="00180405" w14:paraId="418BBA12" w14:textId="77777777" w:rsidTr="00343A56">
        <w:tc>
          <w:tcPr>
            <w:tcW w:w="540" w:type="dxa"/>
          </w:tcPr>
          <w:p w14:paraId="726BE366" w14:textId="1A4C165F" w:rsidR="00EF1066" w:rsidRPr="00343A56" w:rsidRDefault="00AD2960" w:rsidP="00343A56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343A56">
              <w:rPr>
                <w:bCs/>
                <w:szCs w:val="28"/>
                <w:lang w:val="ru-RU"/>
              </w:rPr>
              <w:t>3</w:t>
            </w:r>
          </w:p>
        </w:tc>
        <w:tc>
          <w:tcPr>
            <w:tcW w:w="1216" w:type="dxa"/>
          </w:tcPr>
          <w:p w14:paraId="6990C39E" w14:textId="475BF1D8" w:rsidR="00EF1066" w:rsidRPr="00343A56" w:rsidRDefault="0047209B" w:rsidP="00343A56">
            <w:pPr>
              <w:pStyle w:val="afd"/>
              <w:spacing w:line="276" w:lineRule="auto"/>
              <w:rPr>
                <w:bCs/>
                <w:szCs w:val="28"/>
              </w:rPr>
            </w:pPr>
            <w:r>
              <w:rPr>
                <w:rFonts w:ascii="Calibri" w:hAnsi="Calibri"/>
                <w:bCs/>
                <w:szCs w:val="28"/>
              </w:rPr>
              <w:t>±</w:t>
            </w:r>
            <w:r>
              <w:rPr>
                <w:bCs/>
                <w:szCs w:val="28"/>
              </w:rPr>
              <w:t>m</w:t>
            </w:r>
          </w:p>
        </w:tc>
        <w:tc>
          <w:tcPr>
            <w:tcW w:w="1162" w:type="dxa"/>
          </w:tcPr>
          <w:p w14:paraId="71AD76F6" w14:textId="7FAAAD9D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 w:rsidRPr="00343A56">
              <w:rPr>
                <w:bCs/>
                <w:color w:val="000000"/>
                <w:szCs w:val="28"/>
              </w:rPr>
              <w:t>2</w:t>
            </w:r>
            <w:r w:rsidR="00AD2960" w:rsidRPr="00343A56">
              <w:rPr>
                <w:bCs/>
                <w:color w:val="000000"/>
                <w:szCs w:val="28"/>
                <w:lang w:val="ru-RU"/>
              </w:rPr>
              <w:t>,</w:t>
            </w:r>
            <w:r w:rsidRPr="00343A56">
              <w:rPr>
                <w:bCs/>
                <w:color w:val="000000"/>
                <w:szCs w:val="28"/>
              </w:rPr>
              <w:t>5</w:t>
            </w:r>
          </w:p>
        </w:tc>
        <w:tc>
          <w:tcPr>
            <w:tcW w:w="1018" w:type="dxa"/>
          </w:tcPr>
          <w:p w14:paraId="26B9B128" w14:textId="2816360B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 w:rsidRPr="00343A56">
              <w:rPr>
                <w:bCs/>
                <w:color w:val="000000"/>
                <w:szCs w:val="28"/>
              </w:rPr>
              <w:t>4</w:t>
            </w:r>
            <w:r w:rsidR="00AD2960" w:rsidRPr="00343A56">
              <w:rPr>
                <w:bCs/>
                <w:color w:val="000000"/>
                <w:szCs w:val="28"/>
                <w:lang w:val="ru-RU"/>
              </w:rPr>
              <w:t>,</w:t>
            </w:r>
            <w:r w:rsidRPr="00343A56">
              <w:rPr>
                <w:bCs/>
                <w:color w:val="000000"/>
                <w:szCs w:val="28"/>
              </w:rPr>
              <w:t>4</w:t>
            </w:r>
          </w:p>
        </w:tc>
        <w:tc>
          <w:tcPr>
            <w:tcW w:w="992" w:type="dxa"/>
            <w:gridSpan w:val="2"/>
          </w:tcPr>
          <w:p w14:paraId="3CCE13B0" w14:textId="517D4362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 w:rsidRPr="00343A56">
              <w:rPr>
                <w:bCs/>
                <w:color w:val="000000"/>
                <w:szCs w:val="28"/>
              </w:rPr>
              <w:t>4</w:t>
            </w:r>
            <w:r w:rsidR="00AD2960" w:rsidRPr="00343A56">
              <w:rPr>
                <w:bCs/>
                <w:color w:val="000000"/>
                <w:szCs w:val="28"/>
                <w:lang w:val="ru-RU"/>
              </w:rPr>
              <w:t>,</w:t>
            </w:r>
            <w:r w:rsidRPr="00343A56">
              <w:rPr>
                <w:bCs/>
                <w:color w:val="000000"/>
                <w:szCs w:val="28"/>
              </w:rPr>
              <w:t>9</w:t>
            </w:r>
          </w:p>
        </w:tc>
        <w:tc>
          <w:tcPr>
            <w:tcW w:w="864" w:type="dxa"/>
          </w:tcPr>
          <w:p w14:paraId="48D61DB4" w14:textId="553DAECD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 w:rsidRPr="00343A56">
              <w:rPr>
                <w:bCs/>
                <w:color w:val="000000"/>
                <w:szCs w:val="28"/>
              </w:rPr>
              <w:t>8</w:t>
            </w:r>
            <w:r w:rsidR="00AD2960" w:rsidRPr="00343A56">
              <w:rPr>
                <w:bCs/>
                <w:color w:val="000000"/>
                <w:szCs w:val="28"/>
                <w:lang w:val="ru-RU"/>
              </w:rPr>
              <w:t>,</w:t>
            </w:r>
            <w:r w:rsidRPr="00343A56">
              <w:rPr>
                <w:bCs/>
                <w:color w:val="000000"/>
                <w:szCs w:val="28"/>
              </w:rPr>
              <w:t>3</w:t>
            </w:r>
          </w:p>
        </w:tc>
        <w:tc>
          <w:tcPr>
            <w:tcW w:w="993" w:type="dxa"/>
          </w:tcPr>
          <w:p w14:paraId="593E6944" w14:textId="3934E345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 w:rsidRPr="00343A56">
              <w:rPr>
                <w:bCs/>
                <w:color w:val="000000"/>
                <w:szCs w:val="28"/>
              </w:rPr>
              <w:t>2</w:t>
            </w:r>
            <w:r w:rsidR="00AD2960" w:rsidRPr="00343A56">
              <w:rPr>
                <w:bCs/>
                <w:color w:val="000000"/>
                <w:szCs w:val="28"/>
                <w:lang w:val="ru-RU"/>
              </w:rPr>
              <w:t>,</w:t>
            </w:r>
            <w:r w:rsidRPr="00343A56">
              <w:rPr>
                <w:bCs/>
                <w:color w:val="000000"/>
                <w:szCs w:val="28"/>
              </w:rPr>
              <w:t>6</w:t>
            </w:r>
          </w:p>
        </w:tc>
        <w:tc>
          <w:tcPr>
            <w:tcW w:w="992" w:type="dxa"/>
          </w:tcPr>
          <w:p w14:paraId="4A593E9A" w14:textId="74FEE6BF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 w:rsidRPr="00343A56">
              <w:rPr>
                <w:bCs/>
                <w:color w:val="000000"/>
                <w:szCs w:val="28"/>
              </w:rPr>
              <w:t>3</w:t>
            </w:r>
            <w:r w:rsidR="00AD2960" w:rsidRPr="00343A56">
              <w:rPr>
                <w:bCs/>
                <w:color w:val="000000"/>
                <w:szCs w:val="28"/>
                <w:lang w:val="ru-RU"/>
              </w:rPr>
              <w:t>,</w:t>
            </w:r>
            <w:r w:rsidRPr="00343A56">
              <w:rPr>
                <w:bCs/>
                <w:color w:val="000000"/>
                <w:szCs w:val="28"/>
              </w:rPr>
              <w:t>4</w:t>
            </w:r>
          </w:p>
        </w:tc>
        <w:tc>
          <w:tcPr>
            <w:tcW w:w="992" w:type="dxa"/>
          </w:tcPr>
          <w:p w14:paraId="5CC37F2C" w14:textId="488F81F7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 w:rsidRPr="00343A56">
              <w:rPr>
                <w:bCs/>
                <w:color w:val="000000"/>
                <w:szCs w:val="28"/>
              </w:rPr>
              <w:t>2</w:t>
            </w:r>
            <w:r w:rsidR="00AD2960" w:rsidRPr="00343A56">
              <w:rPr>
                <w:bCs/>
                <w:color w:val="000000"/>
                <w:szCs w:val="28"/>
                <w:lang w:val="ru-RU"/>
              </w:rPr>
              <w:t>,</w:t>
            </w:r>
            <w:r w:rsidRPr="00343A56">
              <w:rPr>
                <w:bCs/>
                <w:color w:val="000000"/>
                <w:szCs w:val="28"/>
              </w:rPr>
              <w:t>4</w:t>
            </w:r>
          </w:p>
        </w:tc>
        <w:tc>
          <w:tcPr>
            <w:tcW w:w="994" w:type="dxa"/>
          </w:tcPr>
          <w:p w14:paraId="52F2A408" w14:textId="6BC12400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 w:rsidRPr="00343A56">
              <w:rPr>
                <w:bCs/>
                <w:color w:val="000000"/>
                <w:szCs w:val="28"/>
              </w:rPr>
              <w:t>2</w:t>
            </w:r>
            <w:r w:rsidR="00AD2960" w:rsidRPr="00343A56">
              <w:rPr>
                <w:bCs/>
                <w:color w:val="000000"/>
                <w:szCs w:val="28"/>
                <w:lang w:val="ru-RU"/>
              </w:rPr>
              <w:t>,</w:t>
            </w:r>
            <w:r w:rsidRPr="00343A56">
              <w:rPr>
                <w:bCs/>
                <w:color w:val="000000"/>
                <w:szCs w:val="28"/>
              </w:rPr>
              <w:t>7</w:t>
            </w:r>
          </w:p>
        </w:tc>
      </w:tr>
      <w:tr w:rsidR="00AD2960" w:rsidRPr="004B439A" w14:paraId="249B94E3" w14:textId="77777777" w:rsidTr="00343A56">
        <w:tc>
          <w:tcPr>
            <w:tcW w:w="9763" w:type="dxa"/>
            <w:gridSpan w:val="11"/>
          </w:tcPr>
          <w:p w14:paraId="286E2559" w14:textId="0957E1C4" w:rsidR="00AD2960" w:rsidRPr="00343A56" w:rsidRDefault="00AD2960" w:rsidP="00343A56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  <w:lang w:val="ru-RU"/>
              </w:rPr>
            </w:pPr>
            <w:r w:rsidRPr="00343A56">
              <w:rPr>
                <w:bCs/>
                <w:color w:val="000000"/>
                <w:szCs w:val="28"/>
                <w:lang w:val="ru-RU"/>
              </w:rPr>
              <w:t>Климактерический синдром</w:t>
            </w:r>
            <w:r w:rsidR="00343A56">
              <w:rPr>
                <w:bCs/>
                <w:color w:val="000000"/>
                <w:szCs w:val="28"/>
                <w:lang w:val="ru-RU"/>
              </w:rPr>
              <w:t>,</w:t>
            </w:r>
            <w:r w:rsidRPr="00343A56">
              <w:rPr>
                <w:bCs/>
                <w:color w:val="000000"/>
                <w:szCs w:val="28"/>
                <w:lang w:val="ru-RU"/>
              </w:rPr>
              <w:t xml:space="preserve"> </w:t>
            </w:r>
            <w:proofErr w:type="spellStart"/>
            <w:r w:rsidRPr="00343A56">
              <w:rPr>
                <w:bCs/>
                <w:color w:val="000000"/>
                <w:szCs w:val="28"/>
                <w:lang w:val="ru-RU"/>
              </w:rPr>
              <w:t>среднетяжёлое</w:t>
            </w:r>
            <w:proofErr w:type="spellEnd"/>
            <w:r w:rsidRPr="00343A56">
              <w:rPr>
                <w:bCs/>
                <w:color w:val="000000"/>
                <w:szCs w:val="28"/>
                <w:lang w:val="ru-RU"/>
              </w:rPr>
              <w:t xml:space="preserve"> течение</w:t>
            </w:r>
            <w:r w:rsidR="00343A56">
              <w:rPr>
                <w:bCs/>
                <w:color w:val="000000"/>
                <w:szCs w:val="28"/>
                <w:lang w:val="ru-RU"/>
              </w:rPr>
              <w:t>,</w:t>
            </w:r>
            <w:r w:rsidRPr="00343A56">
              <w:rPr>
                <w:bCs/>
                <w:color w:val="000000"/>
                <w:szCs w:val="28"/>
                <w:lang w:val="ru-RU"/>
              </w:rPr>
              <w:t xml:space="preserve"> 6 месяце</w:t>
            </w:r>
            <w:r w:rsidR="00106565">
              <w:rPr>
                <w:bCs/>
                <w:color w:val="000000"/>
                <w:szCs w:val="28"/>
                <w:lang w:val="ru-RU"/>
              </w:rPr>
              <w:t>в лечения, МГТ</w:t>
            </w:r>
            <w:r w:rsidRPr="00343A56">
              <w:rPr>
                <w:bCs/>
                <w:color w:val="000000"/>
                <w:szCs w:val="28"/>
                <w:lang w:val="ru-RU"/>
              </w:rPr>
              <w:t xml:space="preserve">, </w:t>
            </w:r>
            <w:r w:rsidRPr="00343A56">
              <w:rPr>
                <w:bCs/>
                <w:szCs w:val="28"/>
              </w:rPr>
              <w:t>n</w:t>
            </w:r>
            <w:r w:rsidRPr="00343A56">
              <w:rPr>
                <w:bCs/>
                <w:szCs w:val="28"/>
                <w:lang w:val="ru-RU"/>
              </w:rPr>
              <w:t>=25</w:t>
            </w:r>
          </w:p>
        </w:tc>
      </w:tr>
      <w:tr w:rsidR="00EF1066" w:rsidRPr="00180405" w14:paraId="323AD4DD" w14:textId="77777777" w:rsidTr="00343A56">
        <w:tc>
          <w:tcPr>
            <w:tcW w:w="540" w:type="dxa"/>
          </w:tcPr>
          <w:p w14:paraId="6C4F8574" w14:textId="7402E91D" w:rsidR="00EF1066" w:rsidRPr="00343A56" w:rsidRDefault="00AD2960" w:rsidP="00343A56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343A56">
              <w:rPr>
                <w:bCs/>
                <w:szCs w:val="28"/>
                <w:lang w:val="ru-RU"/>
              </w:rPr>
              <w:t>1</w:t>
            </w:r>
          </w:p>
        </w:tc>
        <w:tc>
          <w:tcPr>
            <w:tcW w:w="1216" w:type="dxa"/>
          </w:tcPr>
          <w:p w14:paraId="7FAB7BDD" w14:textId="76B72D3D" w:rsidR="00EF1066" w:rsidRPr="00343A56" w:rsidRDefault="00EF1066" w:rsidP="00343A56">
            <w:pPr>
              <w:pStyle w:val="afd"/>
              <w:spacing w:line="276" w:lineRule="auto"/>
              <w:rPr>
                <w:bCs/>
                <w:szCs w:val="28"/>
              </w:rPr>
            </w:pPr>
            <w:r w:rsidRPr="00343A56">
              <w:rPr>
                <w:bCs/>
                <w:szCs w:val="28"/>
              </w:rPr>
              <w:t>M</w:t>
            </w:r>
          </w:p>
        </w:tc>
        <w:tc>
          <w:tcPr>
            <w:tcW w:w="1162" w:type="dxa"/>
          </w:tcPr>
          <w:p w14:paraId="70BBBE59" w14:textId="320229C2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 w:rsidRPr="00343A56">
              <w:rPr>
                <w:bCs/>
                <w:color w:val="000000"/>
                <w:szCs w:val="28"/>
              </w:rPr>
              <w:t>37</w:t>
            </w:r>
            <w:r w:rsidR="00AD2960" w:rsidRPr="00343A56">
              <w:rPr>
                <w:bCs/>
                <w:color w:val="000000"/>
                <w:szCs w:val="28"/>
                <w:lang w:val="ru-RU"/>
              </w:rPr>
              <w:t>,</w:t>
            </w:r>
            <w:r w:rsidRPr="00343A56">
              <w:rPr>
                <w:bCs/>
                <w:color w:val="000000"/>
                <w:szCs w:val="28"/>
              </w:rPr>
              <w:t>9</w:t>
            </w:r>
          </w:p>
        </w:tc>
        <w:tc>
          <w:tcPr>
            <w:tcW w:w="1018" w:type="dxa"/>
          </w:tcPr>
          <w:p w14:paraId="6D826047" w14:textId="3ACE03A3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 w:rsidRPr="00343A56">
              <w:rPr>
                <w:bCs/>
                <w:color w:val="000000"/>
                <w:szCs w:val="28"/>
              </w:rPr>
              <w:t>58</w:t>
            </w:r>
            <w:r w:rsidR="00AD2960" w:rsidRPr="00343A56">
              <w:rPr>
                <w:bCs/>
                <w:color w:val="000000"/>
                <w:szCs w:val="28"/>
                <w:lang w:val="ru-RU"/>
              </w:rPr>
              <w:t>,</w:t>
            </w:r>
            <w:r w:rsidRPr="00343A56">
              <w:rPr>
                <w:bCs/>
                <w:color w:val="000000"/>
                <w:szCs w:val="28"/>
              </w:rPr>
              <w:t>2</w:t>
            </w:r>
          </w:p>
        </w:tc>
        <w:tc>
          <w:tcPr>
            <w:tcW w:w="864" w:type="dxa"/>
          </w:tcPr>
          <w:p w14:paraId="3DB47F0D" w14:textId="00DA1779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  <w:lang w:val="ru-RU"/>
              </w:rPr>
            </w:pPr>
            <w:r w:rsidRPr="00343A56">
              <w:rPr>
                <w:bCs/>
                <w:color w:val="000000"/>
                <w:szCs w:val="28"/>
              </w:rPr>
              <w:t>78</w:t>
            </w:r>
            <w:r w:rsidR="00AD2960" w:rsidRPr="00343A56">
              <w:rPr>
                <w:bCs/>
                <w:color w:val="000000"/>
                <w:szCs w:val="28"/>
                <w:lang w:val="ru-RU"/>
              </w:rPr>
              <w:t>,0</w:t>
            </w:r>
          </w:p>
        </w:tc>
        <w:tc>
          <w:tcPr>
            <w:tcW w:w="992" w:type="dxa"/>
            <w:gridSpan w:val="2"/>
          </w:tcPr>
          <w:p w14:paraId="507AE7EB" w14:textId="39968115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 w:rsidRPr="00343A56">
              <w:rPr>
                <w:bCs/>
                <w:color w:val="000000"/>
                <w:szCs w:val="28"/>
              </w:rPr>
              <w:t>77</w:t>
            </w:r>
            <w:r w:rsidR="00AD2960" w:rsidRPr="00343A56">
              <w:rPr>
                <w:bCs/>
                <w:color w:val="000000"/>
                <w:szCs w:val="28"/>
                <w:lang w:val="ru-RU"/>
              </w:rPr>
              <w:t>,</w:t>
            </w:r>
            <w:r w:rsidRPr="00343A56">
              <w:rPr>
                <w:bCs/>
                <w:color w:val="000000"/>
                <w:szCs w:val="28"/>
              </w:rPr>
              <w:t>5</w:t>
            </w:r>
          </w:p>
        </w:tc>
        <w:tc>
          <w:tcPr>
            <w:tcW w:w="993" w:type="dxa"/>
          </w:tcPr>
          <w:p w14:paraId="1620062E" w14:textId="342D1FBC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 w:rsidRPr="00343A56">
              <w:rPr>
                <w:bCs/>
                <w:color w:val="000000"/>
                <w:szCs w:val="28"/>
              </w:rPr>
              <w:t>42</w:t>
            </w:r>
            <w:r w:rsidR="00AD2960" w:rsidRPr="00343A56">
              <w:rPr>
                <w:bCs/>
                <w:color w:val="000000"/>
                <w:szCs w:val="28"/>
                <w:lang w:val="ru-RU"/>
              </w:rPr>
              <w:t>,</w:t>
            </w:r>
            <w:r w:rsidRPr="00343A56">
              <w:rPr>
                <w:bCs/>
                <w:color w:val="000000"/>
                <w:szCs w:val="28"/>
              </w:rPr>
              <w:t>24</w:t>
            </w:r>
          </w:p>
        </w:tc>
        <w:tc>
          <w:tcPr>
            <w:tcW w:w="992" w:type="dxa"/>
          </w:tcPr>
          <w:p w14:paraId="6599C416" w14:textId="4C541109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 w:rsidRPr="00343A56">
              <w:rPr>
                <w:bCs/>
                <w:color w:val="000000"/>
                <w:szCs w:val="28"/>
              </w:rPr>
              <w:t>63</w:t>
            </w:r>
            <w:r w:rsidR="00AD2960" w:rsidRPr="00343A56">
              <w:rPr>
                <w:bCs/>
                <w:color w:val="000000"/>
                <w:szCs w:val="28"/>
                <w:lang w:val="ru-RU"/>
              </w:rPr>
              <w:t>,</w:t>
            </w:r>
            <w:r w:rsidRPr="00343A56">
              <w:rPr>
                <w:bCs/>
                <w:color w:val="000000"/>
                <w:szCs w:val="28"/>
              </w:rPr>
              <w:t>3</w:t>
            </w:r>
          </w:p>
        </w:tc>
        <w:tc>
          <w:tcPr>
            <w:tcW w:w="992" w:type="dxa"/>
          </w:tcPr>
          <w:p w14:paraId="570474BB" w14:textId="0AC6BDEF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  <w:lang w:val="ru-RU"/>
              </w:rPr>
            </w:pPr>
            <w:r w:rsidRPr="00343A56">
              <w:rPr>
                <w:bCs/>
                <w:color w:val="000000"/>
                <w:szCs w:val="28"/>
              </w:rPr>
              <w:t>48</w:t>
            </w:r>
            <w:r w:rsidR="00AD2960" w:rsidRPr="00343A56">
              <w:rPr>
                <w:bCs/>
                <w:color w:val="000000"/>
                <w:szCs w:val="28"/>
                <w:lang w:val="ru-RU"/>
              </w:rPr>
              <w:t>,0</w:t>
            </w:r>
          </w:p>
        </w:tc>
        <w:tc>
          <w:tcPr>
            <w:tcW w:w="994" w:type="dxa"/>
          </w:tcPr>
          <w:p w14:paraId="60FF039F" w14:textId="689FBC50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 w:rsidRPr="00343A56">
              <w:rPr>
                <w:bCs/>
                <w:color w:val="000000"/>
                <w:szCs w:val="28"/>
              </w:rPr>
              <w:t>47</w:t>
            </w:r>
            <w:r w:rsidR="00AD2960" w:rsidRPr="00343A56">
              <w:rPr>
                <w:bCs/>
                <w:color w:val="000000"/>
                <w:szCs w:val="28"/>
                <w:lang w:val="ru-RU"/>
              </w:rPr>
              <w:t>,</w:t>
            </w:r>
            <w:r w:rsidRPr="00343A56">
              <w:rPr>
                <w:bCs/>
                <w:color w:val="000000"/>
                <w:szCs w:val="28"/>
              </w:rPr>
              <w:t>0</w:t>
            </w:r>
          </w:p>
        </w:tc>
      </w:tr>
      <w:tr w:rsidR="00EF1066" w:rsidRPr="00180405" w14:paraId="4B528E55" w14:textId="77777777" w:rsidTr="00343A56">
        <w:tc>
          <w:tcPr>
            <w:tcW w:w="540" w:type="dxa"/>
          </w:tcPr>
          <w:p w14:paraId="6EE63007" w14:textId="2EB5FCFD" w:rsidR="00EF1066" w:rsidRPr="00343A56" w:rsidRDefault="00AD2960" w:rsidP="00343A56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343A56">
              <w:rPr>
                <w:bCs/>
                <w:szCs w:val="28"/>
                <w:lang w:val="ru-RU"/>
              </w:rPr>
              <w:t>2</w:t>
            </w:r>
          </w:p>
        </w:tc>
        <w:tc>
          <w:tcPr>
            <w:tcW w:w="1216" w:type="dxa"/>
          </w:tcPr>
          <w:p w14:paraId="1604DD8E" w14:textId="41BF9C91" w:rsidR="00EF1066" w:rsidRPr="00343A56" w:rsidRDefault="00EF1066" w:rsidP="00343A56">
            <w:pPr>
              <w:pStyle w:val="afd"/>
              <w:spacing w:line="276" w:lineRule="auto"/>
              <w:rPr>
                <w:bCs/>
                <w:szCs w:val="28"/>
              </w:rPr>
            </w:pPr>
            <w:r w:rsidRPr="00343A56">
              <w:rPr>
                <w:bCs/>
                <w:szCs w:val="28"/>
              </w:rPr>
              <w:t>Ϭ</w:t>
            </w:r>
          </w:p>
        </w:tc>
        <w:tc>
          <w:tcPr>
            <w:tcW w:w="1162" w:type="dxa"/>
          </w:tcPr>
          <w:p w14:paraId="53B45E10" w14:textId="24AF0979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 w:rsidRPr="00343A56">
              <w:rPr>
                <w:bCs/>
                <w:color w:val="000000"/>
                <w:szCs w:val="28"/>
              </w:rPr>
              <w:t>9</w:t>
            </w:r>
            <w:r w:rsidR="00AD2960" w:rsidRPr="00343A56">
              <w:rPr>
                <w:bCs/>
                <w:color w:val="000000"/>
                <w:szCs w:val="28"/>
                <w:lang w:val="ru-RU"/>
              </w:rPr>
              <w:t>,</w:t>
            </w:r>
            <w:r w:rsidRPr="00343A56">
              <w:rPr>
                <w:bCs/>
                <w:color w:val="000000"/>
                <w:szCs w:val="28"/>
              </w:rPr>
              <w:t>9</w:t>
            </w:r>
          </w:p>
        </w:tc>
        <w:tc>
          <w:tcPr>
            <w:tcW w:w="1018" w:type="dxa"/>
          </w:tcPr>
          <w:p w14:paraId="49895E9C" w14:textId="004C1A13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 w:rsidRPr="00343A56">
              <w:rPr>
                <w:bCs/>
                <w:color w:val="000000"/>
                <w:szCs w:val="28"/>
              </w:rPr>
              <w:t>14</w:t>
            </w:r>
            <w:r w:rsidR="00AD2960" w:rsidRPr="00343A56">
              <w:rPr>
                <w:bCs/>
                <w:color w:val="000000"/>
                <w:szCs w:val="28"/>
                <w:lang w:val="ru-RU"/>
              </w:rPr>
              <w:t>,</w:t>
            </w:r>
            <w:r w:rsidRPr="00343A56">
              <w:rPr>
                <w:bCs/>
                <w:color w:val="000000"/>
                <w:szCs w:val="28"/>
              </w:rPr>
              <w:t>9</w:t>
            </w:r>
          </w:p>
        </w:tc>
        <w:tc>
          <w:tcPr>
            <w:tcW w:w="864" w:type="dxa"/>
          </w:tcPr>
          <w:p w14:paraId="35FF557F" w14:textId="5E8AD67D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 w:rsidRPr="00343A56">
              <w:rPr>
                <w:bCs/>
                <w:color w:val="000000"/>
                <w:szCs w:val="28"/>
              </w:rPr>
              <w:t>16</w:t>
            </w:r>
            <w:r w:rsidR="00AD2960" w:rsidRPr="00343A56">
              <w:rPr>
                <w:bCs/>
                <w:color w:val="000000"/>
                <w:szCs w:val="28"/>
                <w:lang w:val="ru-RU"/>
              </w:rPr>
              <w:t>,</w:t>
            </w:r>
            <w:r w:rsidRPr="00343A56">
              <w:rPr>
                <w:bCs/>
                <w:color w:val="000000"/>
                <w:szCs w:val="28"/>
              </w:rPr>
              <w:t>6</w:t>
            </w:r>
          </w:p>
        </w:tc>
        <w:tc>
          <w:tcPr>
            <w:tcW w:w="992" w:type="dxa"/>
            <w:gridSpan w:val="2"/>
          </w:tcPr>
          <w:p w14:paraId="1F7FC646" w14:textId="60C994F1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 w:rsidRPr="00343A56">
              <w:rPr>
                <w:bCs/>
                <w:color w:val="000000"/>
                <w:szCs w:val="28"/>
              </w:rPr>
              <w:t>24</w:t>
            </w:r>
            <w:r w:rsidR="00AD2960" w:rsidRPr="00343A56">
              <w:rPr>
                <w:bCs/>
                <w:color w:val="000000"/>
                <w:szCs w:val="28"/>
                <w:lang w:val="ru-RU"/>
              </w:rPr>
              <w:t>,</w:t>
            </w:r>
            <w:r w:rsidRPr="00343A56">
              <w:rPr>
                <w:bCs/>
                <w:color w:val="000000"/>
                <w:szCs w:val="28"/>
              </w:rPr>
              <w:t>8</w:t>
            </w:r>
          </w:p>
        </w:tc>
        <w:tc>
          <w:tcPr>
            <w:tcW w:w="993" w:type="dxa"/>
          </w:tcPr>
          <w:p w14:paraId="03E63CCE" w14:textId="759E32DF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 w:rsidRPr="00343A56">
              <w:rPr>
                <w:bCs/>
                <w:color w:val="000000"/>
                <w:szCs w:val="28"/>
              </w:rPr>
              <w:t>7</w:t>
            </w:r>
            <w:r w:rsidR="00AD2960" w:rsidRPr="00343A56">
              <w:rPr>
                <w:bCs/>
                <w:color w:val="000000"/>
                <w:szCs w:val="28"/>
                <w:lang w:val="ru-RU"/>
              </w:rPr>
              <w:t>,</w:t>
            </w:r>
            <w:r w:rsidRPr="00343A56">
              <w:rPr>
                <w:bCs/>
                <w:color w:val="000000"/>
                <w:szCs w:val="28"/>
              </w:rPr>
              <w:t>8</w:t>
            </w:r>
          </w:p>
        </w:tc>
        <w:tc>
          <w:tcPr>
            <w:tcW w:w="992" w:type="dxa"/>
          </w:tcPr>
          <w:p w14:paraId="32B7685A" w14:textId="368838CC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 w:rsidRPr="00343A56">
              <w:rPr>
                <w:bCs/>
                <w:color w:val="000000"/>
                <w:szCs w:val="28"/>
              </w:rPr>
              <w:t>14</w:t>
            </w:r>
            <w:r w:rsidR="00AD2960" w:rsidRPr="00343A56">
              <w:rPr>
                <w:bCs/>
                <w:color w:val="000000"/>
                <w:szCs w:val="28"/>
                <w:lang w:val="ru-RU"/>
              </w:rPr>
              <w:t>,</w:t>
            </w:r>
            <w:r w:rsidRPr="00343A56">
              <w:rPr>
                <w:bCs/>
                <w:color w:val="000000"/>
                <w:szCs w:val="28"/>
              </w:rPr>
              <w:t>2</w:t>
            </w:r>
          </w:p>
        </w:tc>
        <w:tc>
          <w:tcPr>
            <w:tcW w:w="992" w:type="dxa"/>
          </w:tcPr>
          <w:p w14:paraId="412B2368" w14:textId="6184D8E9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 w:rsidRPr="00343A56">
              <w:rPr>
                <w:bCs/>
                <w:color w:val="000000"/>
                <w:szCs w:val="28"/>
              </w:rPr>
              <w:t>10</w:t>
            </w:r>
            <w:r w:rsidR="00AD2960" w:rsidRPr="00343A56">
              <w:rPr>
                <w:bCs/>
                <w:color w:val="000000"/>
                <w:szCs w:val="28"/>
                <w:lang w:val="ru-RU"/>
              </w:rPr>
              <w:t>,</w:t>
            </w:r>
            <w:r w:rsidRPr="00343A56">
              <w:rPr>
                <w:bCs/>
                <w:color w:val="000000"/>
                <w:szCs w:val="28"/>
              </w:rPr>
              <w:t>7</w:t>
            </w:r>
          </w:p>
        </w:tc>
        <w:tc>
          <w:tcPr>
            <w:tcW w:w="994" w:type="dxa"/>
          </w:tcPr>
          <w:p w14:paraId="2EFA1709" w14:textId="7B1B7EFB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 w:rsidRPr="00343A56">
              <w:rPr>
                <w:bCs/>
                <w:color w:val="000000"/>
                <w:szCs w:val="28"/>
              </w:rPr>
              <w:t>10</w:t>
            </w:r>
            <w:r w:rsidR="00AD2960" w:rsidRPr="00343A56">
              <w:rPr>
                <w:bCs/>
                <w:color w:val="000000"/>
                <w:szCs w:val="28"/>
                <w:lang w:val="ru-RU"/>
              </w:rPr>
              <w:t>,</w:t>
            </w:r>
            <w:r w:rsidRPr="00343A56">
              <w:rPr>
                <w:bCs/>
                <w:color w:val="000000"/>
                <w:szCs w:val="28"/>
              </w:rPr>
              <w:t>3</w:t>
            </w:r>
          </w:p>
        </w:tc>
      </w:tr>
      <w:tr w:rsidR="00EF1066" w:rsidRPr="00180405" w14:paraId="78A3F314" w14:textId="77777777" w:rsidTr="00343A56">
        <w:trPr>
          <w:trHeight w:val="332"/>
        </w:trPr>
        <w:tc>
          <w:tcPr>
            <w:tcW w:w="540" w:type="dxa"/>
          </w:tcPr>
          <w:p w14:paraId="5837A8B8" w14:textId="16B74EB4" w:rsidR="00EF1066" w:rsidRPr="00343A56" w:rsidRDefault="00AD2960" w:rsidP="00343A56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343A56">
              <w:rPr>
                <w:bCs/>
                <w:szCs w:val="28"/>
                <w:lang w:val="ru-RU"/>
              </w:rPr>
              <w:lastRenderedPageBreak/>
              <w:t>3</w:t>
            </w:r>
          </w:p>
        </w:tc>
        <w:tc>
          <w:tcPr>
            <w:tcW w:w="1216" w:type="dxa"/>
          </w:tcPr>
          <w:p w14:paraId="392B3975" w14:textId="370954BA" w:rsidR="00EF1066" w:rsidRPr="00343A56" w:rsidRDefault="0047209B" w:rsidP="00343A56">
            <w:pPr>
              <w:pStyle w:val="afd"/>
              <w:spacing w:line="276" w:lineRule="auto"/>
              <w:rPr>
                <w:bCs/>
                <w:szCs w:val="28"/>
              </w:rPr>
            </w:pPr>
            <w:r>
              <w:rPr>
                <w:rFonts w:ascii="Calibri" w:hAnsi="Calibri"/>
                <w:bCs/>
                <w:szCs w:val="28"/>
              </w:rPr>
              <w:t>±</w:t>
            </w:r>
            <w:r>
              <w:rPr>
                <w:bCs/>
                <w:szCs w:val="28"/>
              </w:rPr>
              <w:t>m</w:t>
            </w:r>
          </w:p>
        </w:tc>
        <w:tc>
          <w:tcPr>
            <w:tcW w:w="1162" w:type="dxa"/>
          </w:tcPr>
          <w:p w14:paraId="4A480A88" w14:textId="03BD91D8" w:rsidR="00EF1066" w:rsidRPr="0047209B" w:rsidRDefault="00EF1066" w:rsidP="00343A56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  <w:lang w:val="ru-RU"/>
              </w:rPr>
            </w:pPr>
            <w:r w:rsidRPr="00343A56">
              <w:rPr>
                <w:bCs/>
                <w:color w:val="000000"/>
                <w:szCs w:val="28"/>
              </w:rPr>
              <w:t>1</w:t>
            </w:r>
            <w:r w:rsidR="00AD2960" w:rsidRPr="00343A56">
              <w:rPr>
                <w:bCs/>
                <w:color w:val="000000"/>
                <w:szCs w:val="28"/>
                <w:lang w:val="ru-RU"/>
              </w:rPr>
              <w:t>,</w:t>
            </w:r>
            <w:r w:rsidR="0047209B">
              <w:rPr>
                <w:bCs/>
                <w:color w:val="000000"/>
                <w:szCs w:val="28"/>
              </w:rPr>
              <w:t>9</w:t>
            </w:r>
          </w:p>
        </w:tc>
        <w:tc>
          <w:tcPr>
            <w:tcW w:w="1018" w:type="dxa"/>
          </w:tcPr>
          <w:p w14:paraId="48C8D2C1" w14:textId="3B8497E9" w:rsidR="00EF1066" w:rsidRPr="0047209B" w:rsidRDefault="00EF1066" w:rsidP="00343A56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  <w:lang w:val="ru-RU"/>
              </w:rPr>
            </w:pPr>
            <w:r w:rsidRPr="00343A56">
              <w:rPr>
                <w:bCs/>
                <w:color w:val="000000"/>
                <w:szCs w:val="28"/>
              </w:rPr>
              <w:t>2</w:t>
            </w:r>
            <w:r w:rsidR="00AD2960" w:rsidRPr="00343A56">
              <w:rPr>
                <w:bCs/>
                <w:color w:val="000000"/>
                <w:szCs w:val="28"/>
                <w:lang w:val="ru-RU"/>
              </w:rPr>
              <w:t>,</w:t>
            </w:r>
            <w:r w:rsidR="0047209B">
              <w:rPr>
                <w:bCs/>
                <w:color w:val="000000"/>
                <w:szCs w:val="28"/>
              </w:rPr>
              <w:t>9</w:t>
            </w:r>
          </w:p>
        </w:tc>
        <w:tc>
          <w:tcPr>
            <w:tcW w:w="864" w:type="dxa"/>
          </w:tcPr>
          <w:p w14:paraId="5B4A1DAA" w14:textId="0E67E4FD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 w:rsidRPr="00343A56">
              <w:rPr>
                <w:bCs/>
                <w:color w:val="000000"/>
                <w:szCs w:val="28"/>
              </w:rPr>
              <w:t>3</w:t>
            </w:r>
            <w:r w:rsidR="00AD2960" w:rsidRPr="00343A56">
              <w:rPr>
                <w:bCs/>
                <w:color w:val="000000"/>
                <w:szCs w:val="28"/>
                <w:lang w:val="ru-RU"/>
              </w:rPr>
              <w:t>,</w:t>
            </w:r>
            <w:r w:rsidRPr="00343A56">
              <w:rPr>
                <w:bCs/>
                <w:color w:val="000000"/>
                <w:szCs w:val="28"/>
              </w:rPr>
              <w:t>3</w:t>
            </w:r>
          </w:p>
        </w:tc>
        <w:tc>
          <w:tcPr>
            <w:tcW w:w="992" w:type="dxa"/>
            <w:gridSpan w:val="2"/>
          </w:tcPr>
          <w:p w14:paraId="4560DDA5" w14:textId="575B69EB" w:rsidR="00EF1066" w:rsidRPr="0047209B" w:rsidRDefault="00EF1066" w:rsidP="00343A56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  <w:lang w:val="ru-RU"/>
              </w:rPr>
            </w:pPr>
            <w:r w:rsidRPr="00343A56">
              <w:rPr>
                <w:bCs/>
                <w:color w:val="000000"/>
                <w:szCs w:val="28"/>
              </w:rPr>
              <w:t>4</w:t>
            </w:r>
            <w:r w:rsidR="00AD2960" w:rsidRPr="00343A56">
              <w:rPr>
                <w:bCs/>
                <w:color w:val="000000"/>
                <w:szCs w:val="28"/>
                <w:lang w:val="ru-RU"/>
              </w:rPr>
              <w:t>,</w:t>
            </w:r>
            <w:r w:rsidR="0047209B">
              <w:rPr>
                <w:bCs/>
                <w:color w:val="000000"/>
                <w:szCs w:val="28"/>
              </w:rPr>
              <w:t>9</w:t>
            </w:r>
          </w:p>
        </w:tc>
        <w:tc>
          <w:tcPr>
            <w:tcW w:w="993" w:type="dxa"/>
          </w:tcPr>
          <w:p w14:paraId="3023E972" w14:textId="4DF69321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 w:rsidRPr="00343A56">
              <w:rPr>
                <w:bCs/>
                <w:color w:val="000000"/>
                <w:szCs w:val="28"/>
              </w:rPr>
              <w:t>1</w:t>
            </w:r>
            <w:r w:rsidR="00AD2960" w:rsidRPr="00343A56">
              <w:rPr>
                <w:bCs/>
                <w:color w:val="000000"/>
                <w:szCs w:val="28"/>
                <w:lang w:val="ru-RU"/>
              </w:rPr>
              <w:t>,</w:t>
            </w:r>
            <w:r w:rsidRPr="00343A56">
              <w:rPr>
                <w:bCs/>
                <w:color w:val="000000"/>
                <w:szCs w:val="28"/>
              </w:rPr>
              <w:t>6</w:t>
            </w:r>
          </w:p>
        </w:tc>
        <w:tc>
          <w:tcPr>
            <w:tcW w:w="992" w:type="dxa"/>
          </w:tcPr>
          <w:p w14:paraId="6CBF8078" w14:textId="12A43B4D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 w:rsidRPr="00343A56">
              <w:rPr>
                <w:bCs/>
                <w:color w:val="000000"/>
                <w:szCs w:val="28"/>
              </w:rPr>
              <w:t>2</w:t>
            </w:r>
            <w:r w:rsidR="00AD2960" w:rsidRPr="00343A56">
              <w:rPr>
                <w:bCs/>
                <w:color w:val="000000"/>
                <w:szCs w:val="28"/>
                <w:lang w:val="ru-RU"/>
              </w:rPr>
              <w:t>,</w:t>
            </w:r>
            <w:r w:rsidRPr="00343A56">
              <w:rPr>
                <w:bCs/>
                <w:color w:val="000000"/>
                <w:szCs w:val="28"/>
              </w:rPr>
              <w:t>8</w:t>
            </w:r>
          </w:p>
        </w:tc>
        <w:tc>
          <w:tcPr>
            <w:tcW w:w="992" w:type="dxa"/>
          </w:tcPr>
          <w:p w14:paraId="09B0756E" w14:textId="6267EF69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 w:rsidRPr="00343A56">
              <w:rPr>
                <w:bCs/>
                <w:color w:val="000000"/>
                <w:szCs w:val="28"/>
              </w:rPr>
              <w:t>2</w:t>
            </w:r>
            <w:r w:rsidR="00AD2960" w:rsidRPr="00343A56">
              <w:rPr>
                <w:bCs/>
                <w:color w:val="000000"/>
                <w:szCs w:val="28"/>
                <w:lang w:val="ru-RU"/>
              </w:rPr>
              <w:t>,</w:t>
            </w:r>
            <w:r w:rsidRPr="00343A56">
              <w:rPr>
                <w:bCs/>
                <w:color w:val="000000"/>
                <w:szCs w:val="28"/>
              </w:rPr>
              <w:t>1</w:t>
            </w:r>
          </w:p>
        </w:tc>
        <w:tc>
          <w:tcPr>
            <w:tcW w:w="994" w:type="dxa"/>
          </w:tcPr>
          <w:p w14:paraId="5195BDEC" w14:textId="777112D0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 w:rsidRPr="00343A56">
              <w:rPr>
                <w:bCs/>
                <w:color w:val="000000"/>
                <w:szCs w:val="28"/>
              </w:rPr>
              <w:t>2</w:t>
            </w:r>
            <w:r w:rsidR="00AD2960" w:rsidRPr="00343A56">
              <w:rPr>
                <w:bCs/>
                <w:color w:val="000000"/>
                <w:szCs w:val="28"/>
                <w:lang w:val="ru-RU"/>
              </w:rPr>
              <w:t>,</w:t>
            </w:r>
            <w:r w:rsidRPr="00343A56">
              <w:rPr>
                <w:bCs/>
                <w:color w:val="000000"/>
                <w:szCs w:val="28"/>
              </w:rPr>
              <w:t>1</w:t>
            </w:r>
          </w:p>
        </w:tc>
      </w:tr>
      <w:tr w:rsidR="00EF1066" w:rsidRPr="00180405" w14:paraId="3D35B698" w14:textId="77777777" w:rsidTr="00343A56">
        <w:tc>
          <w:tcPr>
            <w:tcW w:w="540" w:type="dxa"/>
          </w:tcPr>
          <w:p w14:paraId="2B17D511" w14:textId="11530C3C" w:rsidR="00EF1066" w:rsidRPr="00343A56" w:rsidRDefault="00AD2960" w:rsidP="00343A56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343A56">
              <w:rPr>
                <w:bCs/>
                <w:szCs w:val="28"/>
                <w:lang w:val="ru-RU"/>
              </w:rPr>
              <w:t>4</w:t>
            </w:r>
          </w:p>
        </w:tc>
        <w:tc>
          <w:tcPr>
            <w:tcW w:w="1216" w:type="dxa"/>
          </w:tcPr>
          <w:p w14:paraId="44B13921" w14:textId="40E0DC54" w:rsidR="00EF1066" w:rsidRPr="00343A56" w:rsidRDefault="00343A56" w:rsidP="00343A56">
            <w:pPr>
              <w:pStyle w:val="afd"/>
              <w:spacing w:line="276" w:lineRule="auto"/>
              <w:rPr>
                <w:bCs/>
                <w:szCs w:val="28"/>
                <w:vertAlign w:val="subscript"/>
              </w:rPr>
            </w:pPr>
            <w:r>
              <w:rPr>
                <w:bCs/>
                <w:szCs w:val="28"/>
                <w:lang w:val="ru-RU"/>
              </w:rPr>
              <w:t>р</w:t>
            </w:r>
            <w:r w:rsidR="00EF1066" w:rsidRPr="00343A56">
              <w:rPr>
                <w:bCs/>
                <w:szCs w:val="28"/>
                <w:vertAlign w:val="subscript"/>
              </w:rPr>
              <w:t>1-2</w:t>
            </w:r>
          </w:p>
        </w:tc>
        <w:tc>
          <w:tcPr>
            <w:tcW w:w="1162" w:type="dxa"/>
          </w:tcPr>
          <w:p w14:paraId="5DE9925C" w14:textId="7009381B" w:rsidR="00EF1066" w:rsidRPr="00B26254" w:rsidRDefault="00B26254" w:rsidP="00B26254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>
              <w:rPr>
                <w:rFonts w:cs="Times New Roman"/>
                <w:bCs/>
                <w:szCs w:val="28"/>
              </w:rPr>
              <w:t>&lt;</w:t>
            </w:r>
            <w:r w:rsidR="00EF1066" w:rsidRPr="00343A56">
              <w:rPr>
                <w:bCs/>
                <w:szCs w:val="28"/>
              </w:rPr>
              <w:t>0</w:t>
            </w:r>
            <w:r w:rsidR="00AD2960" w:rsidRPr="00343A56">
              <w:rPr>
                <w:bCs/>
                <w:szCs w:val="28"/>
                <w:lang w:val="ru-RU"/>
              </w:rPr>
              <w:t>,</w:t>
            </w:r>
            <w:r w:rsidR="00EF1066" w:rsidRPr="00343A56">
              <w:rPr>
                <w:bCs/>
                <w:szCs w:val="28"/>
              </w:rPr>
              <w:t>0</w:t>
            </w:r>
            <w:r>
              <w:rPr>
                <w:bCs/>
                <w:szCs w:val="28"/>
                <w:lang w:val="ru-RU"/>
              </w:rPr>
              <w:t>1</w:t>
            </w:r>
          </w:p>
        </w:tc>
        <w:tc>
          <w:tcPr>
            <w:tcW w:w="1018" w:type="dxa"/>
          </w:tcPr>
          <w:p w14:paraId="64A0B86C" w14:textId="43C0614B" w:rsidR="00EF1066" w:rsidRPr="00343A56" w:rsidRDefault="00B26254" w:rsidP="00343A56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>&gt;</w:t>
            </w:r>
            <w:r w:rsidR="00EF1066" w:rsidRPr="00343A56">
              <w:rPr>
                <w:bCs/>
                <w:szCs w:val="28"/>
              </w:rPr>
              <w:t>0</w:t>
            </w:r>
            <w:r w:rsidR="00AD2960" w:rsidRPr="00343A56">
              <w:rPr>
                <w:bCs/>
                <w:szCs w:val="28"/>
                <w:lang w:val="ru-RU"/>
              </w:rPr>
              <w:t>,</w:t>
            </w:r>
            <w:r w:rsidR="00EF1066" w:rsidRPr="00343A56">
              <w:rPr>
                <w:bCs/>
                <w:szCs w:val="28"/>
              </w:rPr>
              <w:t>05</w:t>
            </w:r>
          </w:p>
        </w:tc>
        <w:tc>
          <w:tcPr>
            <w:tcW w:w="864" w:type="dxa"/>
          </w:tcPr>
          <w:p w14:paraId="04D001BF" w14:textId="208FDF2C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 w:rsidRPr="00343A56">
              <w:rPr>
                <w:bCs/>
                <w:szCs w:val="28"/>
              </w:rPr>
              <w:t>&gt;0</w:t>
            </w:r>
            <w:r w:rsidR="00AD2960" w:rsidRPr="00343A56">
              <w:rPr>
                <w:bCs/>
                <w:szCs w:val="28"/>
                <w:lang w:val="ru-RU"/>
              </w:rPr>
              <w:t>,</w:t>
            </w:r>
            <w:r w:rsidRPr="00343A56">
              <w:rPr>
                <w:bCs/>
                <w:szCs w:val="28"/>
              </w:rPr>
              <w:t>05</w:t>
            </w:r>
          </w:p>
        </w:tc>
        <w:tc>
          <w:tcPr>
            <w:tcW w:w="992" w:type="dxa"/>
            <w:gridSpan w:val="2"/>
          </w:tcPr>
          <w:p w14:paraId="3ADFAF30" w14:textId="2E5E4232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 w:rsidRPr="00343A56">
              <w:rPr>
                <w:bCs/>
                <w:szCs w:val="28"/>
              </w:rPr>
              <w:t>&lt;0</w:t>
            </w:r>
            <w:r w:rsidR="00AD2960" w:rsidRPr="00343A56">
              <w:rPr>
                <w:bCs/>
                <w:szCs w:val="28"/>
                <w:lang w:val="ru-RU"/>
              </w:rPr>
              <w:t>,</w:t>
            </w:r>
            <w:r w:rsidRPr="00343A56">
              <w:rPr>
                <w:bCs/>
                <w:szCs w:val="28"/>
              </w:rPr>
              <w:t>05</w:t>
            </w:r>
          </w:p>
        </w:tc>
        <w:tc>
          <w:tcPr>
            <w:tcW w:w="993" w:type="dxa"/>
          </w:tcPr>
          <w:p w14:paraId="3250A41F" w14:textId="016D31A2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 w:rsidRPr="00343A56">
              <w:rPr>
                <w:bCs/>
                <w:szCs w:val="28"/>
              </w:rPr>
              <w:t>&gt;0</w:t>
            </w:r>
            <w:r w:rsidR="00AD2960" w:rsidRPr="00343A56">
              <w:rPr>
                <w:bCs/>
                <w:szCs w:val="28"/>
                <w:lang w:val="ru-RU"/>
              </w:rPr>
              <w:t>,</w:t>
            </w:r>
            <w:r w:rsidRPr="00343A56">
              <w:rPr>
                <w:bCs/>
                <w:szCs w:val="28"/>
              </w:rPr>
              <w:t>05</w:t>
            </w:r>
          </w:p>
        </w:tc>
        <w:tc>
          <w:tcPr>
            <w:tcW w:w="992" w:type="dxa"/>
          </w:tcPr>
          <w:p w14:paraId="5AB51160" w14:textId="76612815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 w:rsidRPr="00343A56">
              <w:rPr>
                <w:bCs/>
                <w:szCs w:val="28"/>
              </w:rPr>
              <w:t>&gt;0</w:t>
            </w:r>
            <w:r w:rsidR="00AD2960" w:rsidRPr="00343A56">
              <w:rPr>
                <w:bCs/>
                <w:szCs w:val="28"/>
                <w:lang w:val="ru-RU"/>
              </w:rPr>
              <w:t>,</w:t>
            </w:r>
            <w:r w:rsidRPr="00343A56">
              <w:rPr>
                <w:bCs/>
                <w:szCs w:val="28"/>
              </w:rPr>
              <w:t>05</w:t>
            </w:r>
          </w:p>
        </w:tc>
        <w:tc>
          <w:tcPr>
            <w:tcW w:w="992" w:type="dxa"/>
          </w:tcPr>
          <w:p w14:paraId="6F688117" w14:textId="3E8AFB12" w:rsidR="00EF1066" w:rsidRPr="00343A56" w:rsidRDefault="00601F67" w:rsidP="00343A56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>&gt;</w:t>
            </w:r>
            <w:r w:rsidR="00EF1066" w:rsidRPr="00343A56">
              <w:rPr>
                <w:bCs/>
                <w:szCs w:val="28"/>
              </w:rPr>
              <w:t>0</w:t>
            </w:r>
            <w:r w:rsidR="00AD2960" w:rsidRPr="00343A56">
              <w:rPr>
                <w:bCs/>
                <w:szCs w:val="28"/>
                <w:lang w:val="ru-RU"/>
              </w:rPr>
              <w:t>,</w:t>
            </w:r>
            <w:r w:rsidR="00EF1066" w:rsidRPr="00343A56">
              <w:rPr>
                <w:bCs/>
                <w:szCs w:val="28"/>
              </w:rPr>
              <w:t>05</w:t>
            </w:r>
          </w:p>
        </w:tc>
        <w:tc>
          <w:tcPr>
            <w:tcW w:w="994" w:type="dxa"/>
          </w:tcPr>
          <w:p w14:paraId="172D3ACE" w14:textId="348FC13B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 w:rsidRPr="00343A56">
              <w:rPr>
                <w:bCs/>
                <w:szCs w:val="28"/>
              </w:rPr>
              <w:t>&gt;0</w:t>
            </w:r>
            <w:r w:rsidR="00AD2960" w:rsidRPr="00343A56">
              <w:rPr>
                <w:bCs/>
                <w:szCs w:val="28"/>
                <w:lang w:val="ru-RU"/>
              </w:rPr>
              <w:t>,</w:t>
            </w:r>
            <w:r w:rsidRPr="00343A56">
              <w:rPr>
                <w:bCs/>
                <w:szCs w:val="28"/>
              </w:rPr>
              <w:t>05</w:t>
            </w:r>
          </w:p>
        </w:tc>
      </w:tr>
      <w:tr w:rsidR="00AD2960" w:rsidRPr="004B439A" w14:paraId="420E8D02" w14:textId="77777777" w:rsidTr="00343A56">
        <w:tc>
          <w:tcPr>
            <w:tcW w:w="9763" w:type="dxa"/>
            <w:gridSpan w:val="11"/>
          </w:tcPr>
          <w:p w14:paraId="50AAC32E" w14:textId="560D7425" w:rsidR="00AD2960" w:rsidRPr="00343A56" w:rsidRDefault="00AD2960" w:rsidP="00343A56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343A56">
              <w:rPr>
                <w:bCs/>
                <w:szCs w:val="28"/>
                <w:lang w:val="ru-RU"/>
              </w:rPr>
              <w:t>Климактерический синдром</w:t>
            </w:r>
            <w:r w:rsidR="00343A56">
              <w:rPr>
                <w:bCs/>
                <w:szCs w:val="28"/>
                <w:lang w:val="ru-RU"/>
              </w:rPr>
              <w:t>,</w:t>
            </w:r>
            <w:r w:rsidRPr="00343A56">
              <w:rPr>
                <w:bCs/>
                <w:szCs w:val="28"/>
                <w:lang w:val="ru-RU"/>
              </w:rPr>
              <w:t xml:space="preserve"> </w:t>
            </w:r>
            <w:proofErr w:type="spellStart"/>
            <w:r w:rsidRPr="00343A56">
              <w:rPr>
                <w:bCs/>
                <w:szCs w:val="28"/>
                <w:lang w:val="ru-RU"/>
              </w:rPr>
              <w:t>среднетяжелое</w:t>
            </w:r>
            <w:proofErr w:type="spellEnd"/>
            <w:r w:rsidRPr="00343A56">
              <w:rPr>
                <w:bCs/>
                <w:szCs w:val="28"/>
                <w:lang w:val="ru-RU"/>
              </w:rPr>
              <w:t xml:space="preserve"> течение</w:t>
            </w:r>
            <w:r w:rsidR="00343A56">
              <w:rPr>
                <w:bCs/>
                <w:szCs w:val="28"/>
                <w:lang w:val="ru-RU"/>
              </w:rPr>
              <w:t>,</w:t>
            </w:r>
            <w:r w:rsidR="00106565">
              <w:rPr>
                <w:bCs/>
                <w:szCs w:val="28"/>
                <w:lang w:val="ru-RU"/>
              </w:rPr>
              <w:t xml:space="preserve"> 12 месяцев лечения, МГТ</w:t>
            </w:r>
            <w:r w:rsidRPr="00343A56">
              <w:rPr>
                <w:bCs/>
                <w:szCs w:val="28"/>
                <w:lang w:val="ru-RU"/>
              </w:rPr>
              <w:t xml:space="preserve">, </w:t>
            </w:r>
            <w:r w:rsidRPr="00343A56">
              <w:rPr>
                <w:bCs/>
                <w:szCs w:val="28"/>
              </w:rPr>
              <w:t>n</w:t>
            </w:r>
            <w:r w:rsidRPr="00343A56">
              <w:rPr>
                <w:bCs/>
                <w:szCs w:val="28"/>
                <w:lang w:val="ru-RU"/>
              </w:rPr>
              <w:t>=25</w:t>
            </w:r>
          </w:p>
        </w:tc>
      </w:tr>
      <w:tr w:rsidR="00EF1066" w:rsidRPr="00180405" w14:paraId="36D418E1" w14:textId="77777777" w:rsidTr="00343A56">
        <w:tc>
          <w:tcPr>
            <w:tcW w:w="540" w:type="dxa"/>
          </w:tcPr>
          <w:p w14:paraId="6380BC3A" w14:textId="3A092028" w:rsidR="00EF1066" w:rsidRPr="00343A56" w:rsidRDefault="00AD2960" w:rsidP="00343A56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343A56">
              <w:rPr>
                <w:bCs/>
                <w:szCs w:val="28"/>
                <w:lang w:val="ru-RU"/>
              </w:rPr>
              <w:t>1</w:t>
            </w:r>
          </w:p>
        </w:tc>
        <w:tc>
          <w:tcPr>
            <w:tcW w:w="1216" w:type="dxa"/>
          </w:tcPr>
          <w:p w14:paraId="434462A3" w14:textId="76101EF6" w:rsidR="00EF1066" w:rsidRPr="00343A56" w:rsidRDefault="00EF1066" w:rsidP="00343A56">
            <w:pPr>
              <w:pStyle w:val="afd"/>
              <w:spacing w:line="276" w:lineRule="auto"/>
              <w:rPr>
                <w:bCs/>
                <w:szCs w:val="28"/>
              </w:rPr>
            </w:pPr>
            <w:r w:rsidRPr="00343A56">
              <w:rPr>
                <w:bCs/>
                <w:szCs w:val="28"/>
              </w:rPr>
              <w:t>M</w:t>
            </w:r>
          </w:p>
        </w:tc>
        <w:tc>
          <w:tcPr>
            <w:tcW w:w="1162" w:type="dxa"/>
          </w:tcPr>
          <w:p w14:paraId="3188EA0C" w14:textId="7643D76E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 w:rsidRPr="00343A56">
              <w:rPr>
                <w:bCs/>
                <w:color w:val="000000"/>
                <w:szCs w:val="28"/>
              </w:rPr>
              <w:t>40</w:t>
            </w:r>
            <w:r w:rsidR="00AD2960" w:rsidRPr="00343A56">
              <w:rPr>
                <w:bCs/>
                <w:color w:val="000000"/>
                <w:szCs w:val="28"/>
                <w:lang w:val="ru-RU"/>
              </w:rPr>
              <w:t>,</w:t>
            </w:r>
            <w:r w:rsidRPr="00343A56">
              <w:rPr>
                <w:bCs/>
                <w:color w:val="000000"/>
                <w:szCs w:val="28"/>
              </w:rPr>
              <w:t>4</w:t>
            </w:r>
          </w:p>
        </w:tc>
        <w:tc>
          <w:tcPr>
            <w:tcW w:w="1018" w:type="dxa"/>
          </w:tcPr>
          <w:p w14:paraId="6C87983C" w14:textId="0EC491DE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 w:rsidRPr="00343A56">
              <w:rPr>
                <w:bCs/>
                <w:color w:val="000000"/>
                <w:szCs w:val="28"/>
              </w:rPr>
              <w:t>61</w:t>
            </w:r>
            <w:r w:rsidR="00AD2960" w:rsidRPr="00343A56">
              <w:rPr>
                <w:bCs/>
                <w:color w:val="000000"/>
                <w:szCs w:val="28"/>
                <w:lang w:val="ru-RU"/>
              </w:rPr>
              <w:t>,</w:t>
            </w:r>
            <w:r w:rsidRPr="00343A56">
              <w:rPr>
                <w:bCs/>
                <w:color w:val="000000"/>
                <w:szCs w:val="28"/>
              </w:rPr>
              <w:t>6</w:t>
            </w:r>
          </w:p>
        </w:tc>
        <w:tc>
          <w:tcPr>
            <w:tcW w:w="864" w:type="dxa"/>
          </w:tcPr>
          <w:p w14:paraId="28E839BF" w14:textId="78C1CC31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  <w:lang w:val="ru-RU"/>
              </w:rPr>
            </w:pPr>
            <w:r w:rsidRPr="00343A56">
              <w:rPr>
                <w:bCs/>
                <w:color w:val="000000"/>
                <w:szCs w:val="28"/>
              </w:rPr>
              <w:t>81</w:t>
            </w:r>
            <w:r w:rsidR="00AD2960" w:rsidRPr="00343A56">
              <w:rPr>
                <w:bCs/>
                <w:color w:val="000000"/>
                <w:szCs w:val="28"/>
                <w:lang w:val="ru-RU"/>
              </w:rPr>
              <w:t>,0</w:t>
            </w:r>
          </w:p>
        </w:tc>
        <w:tc>
          <w:tcPr>
            <w:tcW w:w="992" w:type="dxa"/>
            <w:gridSpan w:val="2"/>
          </w:tcPr>
          <w:p w14:paraId="6FFC2947" w14:textId="32C12799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 w:rsidRPr="00343A56">
              <w:rPr>
                <w:bCs/>
                <w:color w:val="000000"/>
                <w:szCs w:val="28"/>
              </w:rPr>
              <w:t>82</w:t>
            </w:r>
            <w:r w:rsidR="00AD2960" w:rsidRPr="00343A56">
              <w:rPr>
                <w:bCs/>
                <w:color w:val="000000"/>
                <w:szCs w:val="28"/>
                <w:lang w:val="ru-RU"/>
              </w:rPr>
              <w:t>,</w:t>
            </w:r>
            <w:r w:rsidRPr="00343A56">
              <w:rPr>
                <w:bCs/>
                <w:color w:val="000000"/>
                <w:szCs w:val="28"/>
              </w:rPr>
              <w:t>8</w:t>
            </w:r>
          </w:p>
        </w:tc>
        <w:tc>
          <w:tcPr>
            <w:tcW w:w="993" w:type="dxa"/>
          </w:tcPr>
          <w:p w14:paraId="37C88147" w14:textId="3FE5CF2E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 w:rsidRPr="00343A56">
              <w:rPr>
                <w:bCs/>
                <w:color w:val="000000"/>
                <w:szCs w:val="28"/>
              </w:rPr>
              <w:t>41</w:t>
            </w:r>
            <w:r w:rsidR="00AD2960" w:rsidRPr="00343A56">
              <w:rPr>
                <w:bCs/>
                <w:color w:val="000000"/>
                <w:szCs w:val="28"/>
                <w:lang w:val="ru-RU"/>
              </w:rPr>
              <w:t>,</w:t>
            </w:r>
            <w:r w:rsidRPr="00343A56">
              <w:rPr>
                <w:bCs/>
                <w:color w:val="000000"/>
                <w:szCs w:val="28"/>
              </w:rPr>
              <w:t>7</w:t>
            </w:r>
          </w:p>
        </w:tc>
        <w:tc>
          <w:tcPr>
            <w:tcW w:w="992" w:type="dxa"/>
          </w:tcPr>
          <w:p w14:paraId="22145DA2" w14:textId="562B463C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 w:rsidRPr="00343A56">
              <w:rPr>
                <w:bCs/>
                <w:color w:val="000000"/>
                <w:szCs w:val="28"/>
              </w:rPr>
              <w:t>65</w:t>
            </w:r>
            <w:r w:rsidR="00AD2960" w:rsidRPr="00343A56">
              <w:rPr>
                <w:bCs/>
                <w:color w:val="000000"/>
                <w:szCs w:val="28"/>
                <w:lang w:val="ru-RU"/>
              </w:rPr>
              <w:t>,</w:t>
            </w:r>
            <w:r w:rsidRPr="00343A56">
              <w:rPr>
                <w:bCs/>
                <w:color w:val="000000"/>
                <w:szCs w:val="28"/>
              </w:rPr>
              <w:t>24</w:t>
            </w:r>
          </w:p>
        </w:tc>
        <w:tc>
          <w:tcPr>
            <w:tcW w:w="992" w:type="dxa"/>
          </w:tcPr>
          <w:p w14:paraId="0258C55B" w14:textId="07AE5D43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 w:rsidRPr="00343A56">
              <w:rPr>
                <w:bCs/>
                <w:color w:val="000000"/>
                <w:szCs w:val="28"/>
              </w:rPr>
              <w:t>50</w:t>
            </w:r>
            <w:r w:rsidR="00AD2960" w:rsidRPr="00343A56">
              <w:rPr>
                <w:bCs/>
                <w:color w:val="000000"/>
                <w:szCs w:val="28"/>
                <w:lang w:val="ru-RU"/>
              </w:rPr>
              <w:t>,</w:t>
            </w:r>
            <w:r w:rsidRPr="00343A56">
              <w:rPr>
                <w:bCs/>
                <w:color w:val="000000"/>
                <w:szCs w:val="28"/>
              </w:rPr>
              <w:t>2</w:t>
            </w:r>
          </w:p>
        </w:tc>
        <w:tc>
          <w:tcPr>
            <w:tcW w:w="994" w:type="dxa"/>
          </w:tcPr>
          <w:p w14:paraId="2297DBB3" w14:textId="0D136234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 w:rsidRPr="00343A56">
              <w:rPr>
                <w:bCs/>
                <w:color w:val="000000"/>
                <w:szCs w:val="28"/>
              </w:rPr>
              <w:t>49</w:t>
            </w:r>
            <w:r w:rsidR="00AD2960" w:rsidRPr="00343A56">
              <w:rPr>
                <w:bCs/>
                <w:color w:val="000000"/>
                <w:szCs w:val="28"/>
                <w:lang w:val="ru-RU"/>
              </w:rPr>
              <w:t>,</w:t>
            </w:r>
            <w:r w:rsidRPr="00343A56">
              <w:rPr>
                <w:bCs/>
                <w:color w:val="000000"/>
                <w:szCs w:val="28"/>
              </w:rPr>
              <w:t>6</w:t>
            </w:r>
          </w:p>
        </w:tc>
      </w:tr>
      <w:tr w:rsidR="00EF1066" w:rsidRPr="00180405" w14:paraId="10CB3484" w14:textId="77777777" w:rsidTr="00343A56">
        <w:tc>
          <w:tcPr>
            <w:tcW w:w="540" w:type="dxa"/>
          </w:tcPr>
          <w:p w14:paraId="134D3B18" w14:textId="0B236784" w:rsidR="00EF1066" w:rsidRPr="00343A56" w:rsidRDefault="00AD2960" w:rsidP="00343A56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343A56">
              <w:rPr>
                <w:bCs/>
                <w:szCs w:val="28"/>
                <w:lang w:val="ru-RU"/>
              </w:rPr>
              <w:t>2</w:t>
            </w:r>
          </w:p>
        </w:tc>
        <w:tc>
          <w:tcPr>
            <w:tcW w:w="1216" w:type="dxa"/>
          </w:tcPr>
          <w:p w14:paraId="01CB38B9" w14:textId="5CC1D675" w:rsidR="00EF1066" w:rsidRPr="00343A56" w:rsidRDefault="00EF1066" w:rsidP="00343A56">
            <w:pPr>
              <w:pStyle w:val="afd"/>
              <w:spacing w:line="276" w:lineRule="auto"/>
              <w:rPr>
                <w:bCs/>
                <w:szCs w:val="28"/>
              </w:rPr>
            </w:pPr>
            <w:r w:rsidRPr="00343A56">
              <w:rPr>
                <w:bCs/>
                <w:szCs w:val="28"/>
              </w:rPr>
              <w:t>Ϭ</w:t>
            </w:r>
          </w:p>
        </w:tc>
        <w:tc>
          <w:tcPr>
            <w:tcW w:w="1162" w:type="dxa"/>
          </w:tcPr>
          <w:p w14:paraId="6C4BC189" w14:textId="2EFF1A48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 w:rsidRPr="00343A56">
              <w:rPr>
                <w:bCs/>
                <w:color w:val="000000"/>
                <w:szCs w:val="28"/>
              </w:rPr>
              <w:t>9</w:t>
            </w:r>
            <w:r w:rsidR="00AD2960" w:rsidRPr="00343A56">
              <w:rPr>
                <w:bCs/>
                <w:color w:val="000000"/>
                <w:szCs w:val="28"/>
                <w:lang w:val="ru-RU"/>
              </w:rPr>
              <w:t>,</w:t>
            </w:r>
            <w:r w:rsidRPr="00343A56">
              <w:rPr>
                <w:bCs/>
                <w:color w:val="000000"/>
                <w:szCs w:val="28"/>
              </w:rPr>
              <w:t>5</w:t>
            </w:r>
          </w:p>
        </w:tc>
        <w:tc>
          <w:tcPr>
            <w:tcW w:w="1018" w:type="dxa"/>
          </w:tcPr>
          <w:p w14:paraId="314C84AE" w14:textId="3514217F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 w:rsidRPr="00343A56">
              <w:rPr>
                <w:bCs/>
                <w:color w:val="000000"/>
                <w:szCs w:val="28"/>
              </w:rPr>
              <w:t>14</w:t>
            </w:r>
            <w:r w:rsidR="00AD2960" w:rsidRPr="00343A56">
              <w:rPr>
                <w:bCs/>
                <w:color w:val="000000"/>
                <w:szCs w:val="28"/>
                <w:lang w:val="ru-RU"/>
              </w:rPr>
              <w:t>,</w:t>
            </w:r>
            <w:r w:rsidRPr="00343A56">
              <w:rPr>
                <w:bCs/>
                <w:color w:val="000000"/>
                <w:szCs w:val="28"/>
              </w:rPr>
              <w:t>8</w:t>
            </w:r>
          </w:p>
        </w:tc>
        <w:tc>
          <w:tcPr>
            <w:tcW w:w="864" w:type="dxa"/>
          </w:tcPr>
          <w:p w14:paraId="5F8AE4F2" w14:textId="0ACB0434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 w:rsidRPr="00343A56">
              <w:rPr>
                <w:bCs/>
                <w:color w:val="000000"/>
                <w:szCs w:val="28"/>
              </w:rPr>
              <w:t>16</w:t>
            </w:r>
            <w:r w:rsidR="00AD2960" w:rsidRPr="00343A56">
              <w:rPr>
                <w:bCs/>
                <w:color w:val="000000"/>
                <w:szCs w:val="28"/>
                <w:lang w:val="ru-RU"/>
              </w:rPr>
              <w:t>,</w:t>
            </w:r>
            <w:r w:rsidRPr="00343A56">
              <w:rPr>
                <w:bCs/>
                <w:color w:val="000000"/>
                <w:szCs w:val="28"/>
              </w:rPr>
              <w:t>6</w:t>
            </w:r>
          </w:p>
        </w:tc>
        <w:tc>
          <w:tcPr>
            <w:tcW w:w="992" w:type="dxa"/>
            <w:gridSpan w:val="2"/>
          </w:tcPr>
          <w:p w14:paraId="6E7DFAAB" w14:textId="50DA04C5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 w:rsidRPr="00343A56">
              <w:rPr>
                <w:bCs/>
                <w:color w:val="000000"/>
                <w:szCs w:val="28"/>
              </w:rPr>
              <w:t>19</w:t>
            </w:r>
            <w:r w:rsidR="00AD2960" w:rsidRPr="00343A56">
              <w:rPr>
                <w:bCs/>
                <w:color w:val="000000"/>
                <w:szCs w:val="28"/>
                <w:lang w:val="ru-RU"/>
              </w:rPr>
              <w:t>,</w:t>
            </w:r>
            <w:r w:rsidRPr="00343A56">
              <w:rPr>
                <w:bCs/>
                <w:color w:val="000000"/>
                <w:szCs w:val="28"/>
              </w:rPr>
              <w:t>3</w:t>
            </w:r>
          </w:p>
        </w:tc>
        <w:tc>
          <w:tcPr>
            <w:tcW w:w="993" w:type="dxa"/>
          </w:tcPr>
          <w:p w14:paraId="72065B65" w14:textId="258542BE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 w:rsidRPr="00343A56">
              <w:rPr>
                <w:bCs/>
                <w:color w:val="000000"/>
                <w:szCs w:val="28"/>
              </w:rPr>
              <w:t>8</w:t>
            </w:r>
            <w:r w:rsidR="00AD2960" w:rsidRPr="00343A56">
              <w:rPr>
                <w:bCs/>
                <w:color w:val="000000"/>
                <w:szCs w:val="28"/>
                <w:lang w:val="ru-RU"/>
              </w:rPr>
              <w:t>,</w:t>
            </w:r>
            <w:r w:rsidRPr="00343A56">
              <w:rPr>
                <w:bCs/>
                <w:color w:val="000000"/>
                <w:szCs w:val="28"/>
              </w:rPr>
              <w:t>5</w:t>
            </w:r>
          </w:p>
        </w:tc>
        <w:tc>
          <w:tcPr>
            <w:tcW w:w="992" w:type="dxa"/>
          </w:tcPr>
          <w:p w14:paraId="78ED1378" w14:textId="0566E73A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 w:rsidRPr="00343A56">
              <w:rPr>
                <w:bCs/>
                <w:color w:val="000000"/>
                <w:szCs w:val="28"/>
              </w:rPr>
              <w:t>16</w:t>
            </w:r>
            <w:r w:rsidR="00AD2960" w:rsidRPr="00343A56">
              <w:rPr>
                <w:bCs/>
                <w:color w:val="000000"/>
                <w:szCs w:val="28"/>
                <w:lang w:val="ru-RU"/>
              </w:rPr>
              <w:t>,</w:t>
            </w:r>
            <w:r w:rsidRPr="00343A56">
              <w:rPr>
                <w:bCs/>
                <w:color w:val="000000"/>
                <w:szCs w:val="28"/>
              </w:rPr>
              <w:t>1</w:t>
            </w:r>
          </w:p>
        </w:tc>
        <w:tc>
          <w:tcPr>
            <w:tcW w:w="992" w:type="dxa"/>
          </w:tcPr>
          <w:p w14:paraId="3A10E472" w14:textId="7B00CF95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 w:rsidRPr="00343A56">
              <w:rPr>
                <w:bCs/>
                <w:color w:val="000000"/>
                <w:szCs w:val="28"/>
              </w:rPr>
              <w:t>10</w:t>
            </w:r>
            <w:r w:rsidR="00AD2960" w:rsidRPr="00343A56">
              <w:rPr>
                <w:bCs/>
                <w:color w:val="000000"/>
                <w:szCs w:val="28"/>
                <w:lang w:val="ru-RU"/>
              </w:rPr>
              <w:t>,</w:t>
            </w:r>
            <w:r w:rsidRPr="00343A56">
              <w:rPr>
                <w:bCs/>
                <w:color w:val="000000"/>
                <w:szCs w:val="28"/>
              </w:rPr>
              <w:t>8</w:t>
            </w:r>
          </w:p>
        </w:tc>
        <w:tc>
          <w:tcPr>
            <w:tcW w:w="994" w:type="dxa"/>
          </w:tcPr>
          <w:p w14:paraId="3518BB03" w14:textId="2EBB7559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 w:rsidRPr="00343A56">
              <w:rPr>
                <w:bCs/>
                <w:color w:val="000000"/>
                <w:szCs w:val="28"/>
              </w:rPr>
              <w:t>9</w:t>
            </w:r>
            <w:r w:rsidR="00AD2960" w:rsidRPr="00343A56">
              <w:rPr>
                <w:bCs/>
                <w:color w:val="000000"/>
                <w:szCs w:val="28"/>
                <w:lang w:val="ru-RU"/>
              </w:rPr>
              <w:t>,</w:t>
            </w:r>
            <w:r w:rsidRPr="00343A56">
              <w:rPr>
                <w:bCs/>
                <w:color w:val="000000"/>
                <w:szCs w:val="28"/>
              </w:rPr>
              <w:t>2</w:t>
            </w:r>
          </w:p>
        </w:tc>
      </w:tr>
      <w:tr w:rsidR="00EF1066" w:rsidRPr="00180405" w14:paraId="38566B7C" w14:textId="77777777" w:rsidTr="00343A56">
        <w:tc>
          <w:tcPr>
            <w:tcW w:w="540" w:type="dxa"/>
          </w:tcPr>
          <w:p w14:paraId="101D94F0" w14:textId="6846E348" w:rsidR="00EF1066" w:rsidRPr="00343A56" w:rsidRDefault="00AD2960" w:rsidP="00343A56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343A56">
              <w:rPr>
                <w:bCs/>
                <w:szCs w:val="28"/>
                <w:lang w:val="ru-RU"/>
              </w:rPr>
              <w:t>3</w:t>
            </w:r>
          </w:p>
        </w:tc>
        <w:tc>
          <w:tcPr>
            <w:tcW w:w="1216" w:type="dxa"/>
          </w:tcPr>
          <w:p w14:paraId="5EAA57EF" w14:textId="2013EC0E" w:rsidR="00EF1066" w:rsidRPr="0047209B" w:rsidRDefault="0047209B" w:rsidP="00343A56">
            <w:pPr>
              <w:pStyle w:val="afd"/>
              <w:spacing w:line="276" w:lineRule="auto"/>
              <w:rPr>
                <w:bCs/>
                <w:szCs w:val="28"/>
                <w:lang w:val="ru-RU"/>
              </w:rPr>
            </w:pPr>
            <w:r>
              <w:rPr>
                <w:rFonts w:ascii="Calibri" w:hAnsi="Calibri"/>
                <w:bCs/>
                <w:szCs w:val="28"/>
              </w:rPr>
              <w:t>±</w:t>
            </w:r>
            <w:r>
              <w:rPr>
                <w:bCs/>
                <w:szCs w:val="28"/>
              </w:rPr>
              <w:t>m</w:t>
            </w:r>
          </w:p>
        </w:tc>
        <w:tc>
          <w:tcPr>
            <w:tcW w:w="1162" w:type="dxa"/>
          </w:tcPr>
          <w:p w14:paraId="47FC5D91" w14:textId="12BE7FC2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 w:rsidRPr="00343A56">
              <w:rPr>
                <w:bCs/>
                <w:color w:val="000000"/>
                <w:szCs w:val="28"/>
              </w:rPr>
              <w:t>1</w:t>
            </w:r>
            <w:r w:rsidR="00AD2960" w:rsidRPr="00343A56">
              <w:rPr>
                <w:bCs/>
                <w:color w:val="000000"/>
                <w:szCs w:val="28"/>
                <w:lang w:val="ru-RU"/>
              </w:rPr>
              <w:t>,</w:t>
            </w:r>
            <w:r w:rsidRPr="00343A56">
              <w:rPr>
                <w:bCs/>
                <w:color w:val="000000"/>
                <w:szCs w:val="28"/>
              </w:rPr>
              <w:t>9</w:t>
            </w:r>
          </w:p>
        </w:tc>
        <w:tc>
          <w:tcPr>
            <w:tcW w:w="1018" w:type="dxa"/>
          </w:tcPr>
          <w:p w14:paraId="379E532D" w14:textId="55A0794C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 w:rsidRPr="00343A56">
              <w:rPr>
                <w:bCs/>
                <w:color w:val="000000"/>
                <w:szCs w:val="28"/>
              </w:rPr>
              <w:t>2</w:t>
            </w:r>
            <w:r w:rsidR="00AD2960" w:rsidRPr="00343A56">
              <w:rPr>
                <w:bCs/>
                <w:color w:val="000000"/>
                <w:szCs w:val="28"/>
                <w:lang w:val="ru-RU"/>
              </w:rPr>
              <w:t>,</w:t>
            </w:r>
            <w:r w:rsidRPr="00343A56">
              <w:rPr>
                <w:bCs/>
                <w:color w:val="000000"/>
                <w:szCs w:val="28"/>
              </w:rPr>
              <w:t>95</w:t>
            </w:r>
          </w:p>
        </w:tc>
        <w:tc>
          <w:tcPr>
            <w:tcW w:w="864" w:type="dxa"/>
          </w:tcPr>
          <w:p w14:paraId="4FE9B479" w14:textId="564F92A7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 w:rsidRPr="00343A56">
              <w:rPr>
                <w:bCs/>
                <w:color w:val="000000"/>
                <w:szCs w:val="28"/>
              </w:rPr>
              <w:t>3</w:t>
            </w:r>
            <w:r w:rsidR="00AD2960" w:rsidRPr="00343A56">
              <w:rPr>
                <w:bCs/>
                <w:color w:val="000000"/>
                <w:szCs w:val="28"/>
                <w:lang w:val="ru-RU"/>
              </w:rPr>
              <w:t>,</w:t>
            </w:r>
            <w:r w:rsidRPr="00343A56">
              <w:rPr>
                <w:bCs/>
                <w:color w:val="000000"/>
                <w:szCs w:val="28"/>
              </w:rPr>
              <w:t>3</w:t>
            </w:r>
          </w:p>
        </w:tc>
        <w:tc>
          <w:tcPr>
            <w:tcW w:w="992" w:type="dxa"/>
            <w:gridSpan w:val="2"/>
          </w:tcPr>
          <w:p w14:paraId="53BD589A" w14:textId="3273AF28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 w:rsidRPr="00343A56">
              <w:rPr>
                <w:bCs/>
                <w:color w:val="000000"/>
                <w:szCs w:val="28"/>
              </w:rPr>
              <w:t>3</w:t>
            </w:r>
            <w:r w:rsidR="00AD2960" w:rsidRPr="00343A56">
              <w:rPr>
                <w:bCs/>
                <w:color w:val="000000"/>
                <w:szCs w:val="28"/>
                <w:lang w:val="ru-RU"/>
              </w:rPr>
              <w:t>,</w:t>
            </w:r>
            <w:r w:rsidRPr="00343A56">
              <w:rPr>
                <w:bCs/>
                <w:color w:val="000000"/>
                <w:szCs w:val="28"/>
              </w:rPr>
              <w:t>9</w:t>
            </w:r>
          </w:p>
        </w:tc>
        <w:tc>
          <w:tcPr>
            <w:tcW w:w="993" w:type="dxa"/>
          </w:tcPr>
          <w:p w14:paraId="21FCF333" w14:textId="2CFD36E5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 w:rsidRPr="00343A56">
              <w:rPr>
                <w:bCs/>
                <w:color w:val="000000"/>
                <w:szCs w:val="28"/>
              </w:rPr>
              <w:t>1</w:t>
            </w:r>
            <w:r w:rsidR="00AD2960" w:rsidRPr="00343A56">
              <w:rPr>
                <w:bCs/>
                <w:color w:val="000000"/>
                <w:szCs w:val="28"/>
                <w:lang w:val="ru-RU"/>
              </w:rPr>
              <w:t>,</w:t>
            </w:r>
            <w:r w:rsidRPr="00343A56">
              <w:rPr>
                <w:bCs/>
                <w:color w:val="000000"/>
                <w:szCs w:val="28"/>
              </w:rPr>
              <w:t>7</w:t>
            </w:r>
          </w:p>
        </w:tc>
        <w:tc>
          <w:tcPr>
            <w:tcW w:w="992" w:type="dxa"/>
          </w:tcPr>
          <w:p w14:paraId="000AAA8C" w14:textId="2CE1ED5F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 w:rsidRPr="00343A56">
              <w:rPr>
                <w:bCs/>
                <w:color w:val="000000"/>
                <w:szCs w:val="28"/>
              </w:rPr>
              <w:t>3</w:t>
            </w:r>
            <w:r w:rsidR="00AD2960" w:rsidRPr="00343A56">
              <w:rPr>
                <w:bCs/>
                <w:color w:val="000000"/>
                <w:szCs w:val="28"/>
                <w:lang w:val="ru-RU"/>
              </w:rPr>
              <w:t>,</w:t>
            </w:r>
            <w:r w:rsidRPr="00343A56">
              <w:rPr>
                <w:bCs/>
                <w:color w:val="000000"/>
                <w:szCs w:val="28"/>
              </w:rPr>
              <w:t>2</w:t>
            </w:r>
          </w:p>
        </w:tc>
        <w:tc>
          <w:tcPr>
            <w:tcW w:w="992" w:type="dxa"/>
          </w:tcPr>
          <w:p w14:paraId="343D671F" w14:textId="51588B02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 w:rsidRPr="00343A56">
              <w:rPr>
                <w:bCs/>
                <w:color w:val="000000"/>
                <w:szCs w:val="28"/>
              </w:rPr>
              <w:t>2</w:t>
            </w:r>
            <w:r w:rsidR="00AD2960" w:rsidRPr="00343A56">
              <w:rPr>
                <w:bCs/>
                <w:color w:val="000000"/>
                <w:szCs w:val="28"/>
                <w:lang w:val="ru-RU"/>
              </w:rPr>
              <w:t>,</w:t>
            </w:r>
            <w:r w:rsidRPr="00343A56">
              <w:rPr>
                <w:bCs/>
                <w:color w:val="000000"/>
                <w:szCs w:val="28"/>
              </w:rPr>
              <w:t>2</w:t>
            </w:r>
          </w:p>
        </w:tc>
        <w:tc>
          <w:tcPr>
            <w:tcW w:w="994" w:type="dxa"/>
          </w:tcPr>
          <w:p w14:paraId="32A9D4D3" w14:textId="342D85DC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 w:rsidRPr="00343A56">
              <w:rPr>
                <w:bCs/>
                <w:color w:val="000000"/>
                <w:szCs w:val="28"/>
              </w:rPr>
              <w:t>1</w:t>
            </w:r>
            <w:r w:rsidR="00AD2960" w:rsidRPr="00343A56">
              <w:rPr>
                <w:bCs/>
                <w:color w:val="000000"/>
                <w:szCs w:val="28"/>
                <w:lang w:val="ru-RU"/>
              </w:rPr>
              <w:t>,</w:t>
            </w:r>
            <w:r w:rsidRPr="00343A56">
              <w:rPr>
                <w:bCs/>
                <w:color w:val="000000"/>
                <w:szCs w:val="28"/>
              </w:rPr>
              <w:t>8</w:t>
            </w:r>
          </w:p>
        </w:tc>
      </w:tr>
      <w:tr w:rsidR="00EF1066" w:rsidRPr="00180405" w14:paraId="48F1187B" w14:textId="77777777" w:rsidTr="00343A56">
        <w:tc>
          <w:tcPr>
            <w:tcW w:w="540" w:type="dxa"/>
          </w:tcPr>
          <w:p w14:paraId="1F9B7546" w14:textId="028A2112" w:rsidR="00EF1066" w:rsidRPr="00343A56" w:rsidRDefault="00AD2960" w:rsidP="00343A56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343A56">
              <w:rPr>
                <w:bCs/>
                <w:szCs w:val="28"/>
                <w:lang w:val="ru-RU"/>
              </w:rPr>
              <w:t>4</w:t>
            </w:r>
          </w:p>
        </w:tc>
        <w:tc>
          <w:tcPr>
            <w:tcW w:w="1216" w:type="dxa"/>
          </w:tcPr>
          <w:p w14:paraId="66663CCD" w14:textId="519A7919" w:rsidR="00EF1066" w:rsidRPr="00343A56" w:rsidRDefault="00343A56" w:rsidP="00343A56">
            <w:pPr>
              <w:pStyle w:val="afd"/>
              <w:spacing w:line="276" w:lineRule="auto"/>
              <w:rPr>
                <w:bCs/>
                <w:szCs w:val="28"/>
              </w:rPr>
            </w:pPr>
            <w:r>
              <w:rPr>
                <w:bCs/>
                <w:szCs w:val="28"/>
                <w:lang w:val="ru-RU"/>
              </w:rPr>
              <w:t>р</w:t>
            </w:r>
            <w:r w:rsidR="00EF1066" w:rsidRPr="00343A56">
              <w:rPr>
                <w:bCs/>
                <w:szCs w:val="28"/>
                <w:vertAlign w:val="subscript"/>
              </w:rPr>
              <w:t>1-3</w:t>
            </w:r>
          </w:p>
        </w:tc>
        <w:tc>
          <w:tcPr>
            <w:tcW w:w="1162" w:type="dxa"/>
          </w:tcPr>
          <w:p w14:paraId="7B376C9F" w14:textId="02EF779F" w:rsidR="00EF1066" w:rsidRPr="00B26254" w:rsidRDefault="00EF1066" w:rsidP="00B26254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343A56">
              <w:rPr>
                <w:bCs/>
                <w:szCs w:val="28"/>
              </w:rPr>
              <w:t>&lt;0</w:t>
            </w:r>
            <w:r w:rsidR="00AD2960" w:rsidRPr="00343A56">
              <w:rPr>
                <w:bCs/>
                <w:szCs w:val="28"/>
                <w:lang w:val="ru-RU"/>
              </w:rPr>
              <w:t>,</w:t>
            </w:r>
            <w:r w:rsidRPr="00343A56">
              <w:rPr>
                <w:bCs/>
                <w:szCs w:val="28"/>
              </w:rPr>
              <w:t>0</w:t>
            </w:r>
            <w:r w:rsidR="00B26254">
              <w:rPr>
                <w:bCs/>
                <w:szCs w:val="28"/>
                <w:lang w:val="ru-RU"/>
              </w:rPr>
              <w:t>1</w:t>
            </w:r>
          </w:p>
        </w:tc>
        <w:tc>
          <w:tcPr>
            <w:tcW w:w="1018" w:type="dxa"/>
          </w:tcPr>
          <w:p w14:paraId="184EFC09" w14:textId="2D9D795C" w:rsidR="00EF1066" w:rsidRPr="00601F67" w:rsidRDefault="00EF1066" w:rsidP="00601F67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343A56">
              <w:rPr>
                <w:bCs/>
                <w:szCs w:val="28"/>
              </w:rPr>
              <w:t>&lt;0</w:t>
            </w:r>
            <w:r w:rsidR="00AD2960" w:rsidRPr="00343A56">
              <w:rPr>
                <w:bCs/>
                <w:szCs w:val="28"/>
                <w:lang w:val="ru-RU"/>
              </w:rPr>
              <w:t>,</w:t>
            </w:r>
            <w:r w:rsidRPr="00343A56">
              <w:rPr>
                <w:bCs/>
                <w:szCs w:val="28"/>
              </w:rPr>
              <w:t>0</w:t>
            </w:r>
            <w:r w:rsidR="00601F67">
              <w:rPr>
                <w:bCs/>
                <w:szCs w:val="28"/>
                <w:lang w:val="ru-RU"/>
              </w:rPr>
              <w:t>1</w:t>
            </w:r>
          </w:p>
        </w:tc>
        <w:tc>
          <w:tcPr>
            <w:tcW w:w="864" w:type="dxa"/>
          </w:tcPr>
          <w:p w14:paraId="2927AAE1" w14:textId="08F8E84E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 w:rsidRPr="00343A56">
              <w:rPr>
                <w:bCs/>
                <w:szCs w:val="28"/>
              </w:rPr>
              <w:t>&lt;0</w:t>
            </w:r>
            <w:r w:rsidR="00AD2960" w:rsidRPr="00343A56">
              <w:rPr>
                <w:bCs/>
                <w:szCs w:val="28"/>
                <w:lang w:val="ru-RU"/>
              </w:rPr>
              <w:t>,</w:t>
            </w:r>
            <w:r w:rsidRPr="00343A56">
              <w:rPr>
                <w:bCs/>
                <w:szCs w:val="28"/>
              </w:rPr>
              <w:t>05</w:t>
            </w:r>
          </w:p>
        </w:tc>
        <w:tc>
          <w:tcPr>
            <w:tcW w:w="992" w:type="dxa"/>
            <w:gridSpan w:val="2"/>
          </w:tcPr>
          <w:p w14:paraId="71D349C2" w14:textId="36AFEFAD" w:rsidR="00EF1066" w:rsidRPr="00601F67" w:rsidRDefault="00EF1066" w:rsidP="00601F67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343A56">
              <w:rPr>
                <w:bCs/>
                <w:szCs w:val="28"/>
              </w:rPr>
              <w:t>&lt;0</w:t>
            </w:r>
            <w:r w:rsidR="00AD2960" w:rsidRPr="00343A56">
              <w:rPr>
                <w:bCs/>
                <w:szCs w:val="28"/>
                <w:lang w:val="ru-RU"/>
              </w:rPr>
              <w:t>,</w:t>
            </w:r>
            <w:r w:rsidRPr="00343A56">
              <w:rPr>
                <w:bCs/>
                <w:szCs w:val="28"/>
              </w:rPr>
              <w:t>0</w:t>
            </w:r>
            <w:r w:rsidR="00601F67">
              <w:rPr>
                <w:bCs/>
                <w:szCs w:val="28"/>
                <w:lang w:val="ru-RU"/>
              </w:rPr>
              <w:t>1</w:t>
            </w:r>
          </w:p>
        </w:tc>
        <w:tc>
          <w:tcPr>
            <w:tcW w:w="993" w:type="dxa"/>
          </w:tcPr>
          <w:p w14:paraId="51C19761" w14:textId="0740609A" w:rsidR="00EF1066" w:rsidRPr="00343A56" w:rsidRDefault="00EF1066" w:rsidP="00343A56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 w:rsidRPr="00343A56">
              <w:rPr>
                <w:bCs/>
                <w:szCs w:val="28"/>
              </w:rPr>
              <w:t>&gt;0</w:t>
            </w:r>
            <w:r w:rsidR="00AD2960" w:rsidRPr="00343A56">
              <w:rPr>
                <w:bCs/>
                <w:szCs w:val="28"/>
                <w:lang w:val="ru-RU"/>
              </w:rPr>
              <w:t>,</w:t>
            </w:r>
            <w:r w:rsidRPr="00343A56">
              <w:rPr>
                <w:bCs/>
                <w:szCs w:val="28"/>
              </w:rPr>
              <w:t>05</w:t>
            </w:r>
          </w:p>
        </w:tc>
        <w:tc>
          <w:tcPr>
            <w:tcW w:w="992" w:type="dxa"/>
          </w:tcPr>
          <w:p w14:paraId="0AD9407B" w14:textId="5A823149" w:rsidR="00EF1066" w:rsidRPr="00343A56" w:rsidRDefault="00601F67" w:rsidP="00343A56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>&gt;</w:t>
            </w:r>
            <w:r w:rsidR="00EF1066" w:rsidRPr="00343A56">
              <w:rPr>
                <w:bCs/>
                <w:szCs w:val="28"/>
              </w:rPr>
              <w:t>0</w:t>
            </w:r>
            <w:r w:rsidR="00AD2960" w:rsidRPr="00343A56">
              <w:rPr>
                <w:bCs/>
                <w:szCs w:val="28"/>
                <w:lang w:val="ru-RU"/>
              </w:rPr>
              <w:t>,</w:t>
            </w:r>
            <w:r w:rsidR="00EF1066" w:rsidRPr="00343A56">
              <w:rPr>
                <w:bCs/>
                <w:szCs w:val="28"/>
              </w:rPr>
              <w:t>05</w:t>
            </w:r>
          </w:p>
        </w:tc>
        <w:tc>
          <w:tcPr>
            <w:tcW w:w="992" w:type="dxa"/>
          </w:tcPr>
          <w:p w14:paraId="4B8B52CC" w14:textId="3AA45920" w:rsidR="00EF1066" w:rsidRPr="00601F67" w:rsidRDefault="00EF1066" w:rsidP="00601F67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343A56">
              <w:rPr>
                <w:bCs/>
                <w:szCs w:val="28"/>
              </w:rPr>
              <w:t>&lt;0</w:t>
            </w:r>
            <w:r w:rsidR="00AD2960" w:rsidRPr="00343A56">
              <w:rPr>
                <w:bCs/>
                <w:szCs w:val="28"/>
                <w:lang w:val="ru-RU"/>
              </w:rPr>
              <w:t>,</w:t>
            </w:r>
            <w:r w:rsidRPr="00343A56">
              <w:rPr>
                <w:bCs/>
                <w:szCs w:val="28"/>
              </w:rPr>
              <w:t>0</w:t>
            </w:r>
            <w:r w:rsidR="00601F67">
              <w:rPr>
                <w:bCs/>
                <w:szCs w:val="28"/>
                <w:lang w:val="ru-RU"/>
              </w:rPr>
              <w:t>1</w:t>
            </w:r>
          </w:p>
        </w:tc>
        <w:tc>
          <w:tcPr>
            <w:tcW w:w="994" w:type="dxa"/>
          </w:tcPr>
          <w:p w14:paraId="3AF44B14" w14:textId="56573DD1" w:rsidR="00EF1066" w:rsidRPr="00343A56" w:rsidRDefault="00601F67" w:rsidP="00343A56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>&lt;</w:t>
            </w:r>
            <w:r w:rsidR="00EF1066" w:rsidRPr="00343A56">
              <w:rPr>
                <w:bCs/>
                <w:szCs w:val="28"/>
              </w:rPr>
              <w:t>0</w:t>
            </w:r>
            <w:r w:rsidR="00AD2960" w:rsidRPr="00343A56">
              <w:rPr>
                <w:bCs/>
                <w:szCs w:val="28"/>
                <w:lang w:val="ru-RU"/>
              </w:rPr>
              <w:t>,</w:t>
            </w:r>
            <w:r w:rsidR="00EF1066" w:rsidRPr="00343A56">
              <w:rPr>
                <w:bCs/>
                <w:szCs w:val="28"/>
              </w:rPr>
              <w:t>05</w:t>
            </w:r>
          </w:p>
        </w:tc>
      </w:tr>
    </w:tbl>
    <w:p w14:paraId="2E24A6E0" w14:textId="77777777" w:rsidR="00343A56" w:rsidRDefault="00343A56" w:rsidP="00343A56">
      <w:pPr>
        <w:pStyle w:val="afd"/>
        <w:jc w:val="both"/>
        <w:rPr>
          <w:rFonts w:eastAsia="TimesNewRomanPSMT"/>
          <w:iCs/>
          <w:sz w:val="24"/>
          <w:szCs w:val="24"/>
          <w:lang w:val="ru-RU"/>
        </w:rPr>
      </w:pPr>
    </w:p>
    <w:p w14:paraId="6444F4D5" w14:textId="2AF77FC9" w:rsidR="00623CFD" w:rsidRPr="00601F67" w:rsidRDefault="00623CFD" w:rsidP="00601F67">
      <w:pPr>
        <w:pStyle w:val="afd"/>
        <w:spacing w:after="360"/>
        <w:ind w:firstLine="708"/>
        <w:jc w:val="both"/>
        <w:rPr>
          <w:iCs/>
          <w:sz w:val="24"/>
          <w:szCs w:val="24"/>
          <w:lang w:val="ru-RU"/>
        </w:rPr>
      </w:pPr>
      <w:r w:rsidRPr="00A6340B">
        <w:rPr>
          <w:rFonts w:eastAsia="TimesNewRomanPSMT"/>
          <w:iCs/>
          <w:sz w:val="24"/>
          <w:szCs w:val="24"/>
          <w:lang w:val="ru-RU"/>
        </w:rPr>
        <w:t>Примечание</w:t>
      </w:r>
      <w:r w:rsidR="00343A56">
        <w:rPr>
          <w:rFonts w:eastAsia="TimesNewRomanPSMT"/>
          <w:iCs/>
          <w:sz w:val="24"/>
          <w:szCs w:val="24"/>
          <w:lang w:val="ru-RU"/>
        </w:rPr>
        <w:t xml:space="preserve"> </w:t>
      </w:r>
      <w:r w:rsidR="00343A56" w:rsidRPr="005404CD">
        <w:rPr>
          <w:rFonts w:eastAsia="TimesNewRomanPSMT" w:cs="Times New Roman"/>
          <w:sz w:val="24"/>
          <w:szCs w:val="24"/>
          <w:lang w:val="ru-RU"/>
        </w:rPr>
        <w:t>–</w:t>
      </w:r>
      <w:r w:rsidR="00343A56" w:rsidRPr="005404CD">
        <w:rPr>
          <w:rFonts w:cs="Times New Roman"/>
          <w:sz w:val="24"/>
          <w:szCs w:val="24"/>
          <w:lang w:val="ru-RU"/>
        </w:rPr>
        <w:t xml:space="preserve"> </w:t>
      </w:r>
      <w:r w:rsidR="00343A56">
        <w:rPr>
          <w:rFonts w:cs="Times New Roman"/>
          <w:sz w:val="24"/>
          <w:szCs w:val="24"/>
          <w:lang w:val="ru-RU"/>
        </w:rPr>
        <w:t>М</w:t>
      </w:r>
      <w:r w:rsidR="00343A56" w:rsidRPr="005404CD">
        <w:rPr>
          <w:rFonts w:cs="Times New Roman"/>
          <w:sz w:val="24"/>
          <w:szCs w:val="24"/>
          <w:lang w:val="ru-RU"/>
        </w:rPr>
        <w:t xml:space="preserve"> – </w:t>
      </w:r>
      <w:r w:rsidR="00343A56">
        <w:rPr>
          <w:rFonts w:cs="Times New Roman"/>
          <w:sz w:val="24"/>
          <w:szCs w:val="24"/>
          <w:lang w:val="ru-RU"/>
        </w:rPr>
        <w:t>средняя</w:t>
      </w:r>
      <w:r w:rsidR="00343A56" w:rsidRPr="005404CD">
        <w:rPr>
          <w:rFonts w:cs="Times New Roman"/>
          <w:sz w:val="24"/>
          <w:szCs w:val="24"/>
          <w:lang w:val="ru-RU"/>
        </w:rPr>
        <w:t xml:space="preserve"> </w:t>
      </w:r>
      <w:r w:rsidR="00343A56">
        <w:rPr>
          <w:rFonts w:cs="Times New Roman"/>
          <w:sz w:val="24"/>
          <w:szCs w:val="24"/>
          <w:lang w:val="ru-RU"/>
        </w:rPr>
        <w:t>величина</w:t>
      </w:r>
      <w:r w:rsidR="00343A56" w:rsidRPr="005404CD">
        <w:rPr>
          <w:rFonts w:cs="Times New Roman"/>
          <w:sz w:val="24"/>
          <w:szCs w:val="24"/>
          <w:lang w:val="ru-RU"/>
        </w:rPr>
        <w:t xml:space="preserve">, </w:t>
      </w:r>
      <w:r w:rsidR="00343A56" w:rsidRPr="00343A56">
        <w:rPr>
          <w:sz w:val="24"/>
          <w:szCs w:val="24"/>
        </w:rPr>
        <w:t>Ϭ</w:t>
      </w:r>
      <w:r w:rsidR="00343A56" w:rsidRPr="005404CD">
        <w:rPr>
          <w:rFonts w:cs="Times New Roman"/>
          <w:sz w:val="24"/>
          <w:szCs w:val="24"/>
          <w:lang w:val="ru-RU"/>
        </w:rPr>
        <w:t xml:space="preserve"> – </w:t>
      </w:r>
      <w:proofErr w:type="spellStart"/>
      <w:r w:rsidR="00343A56">
        <w:rPr>
          <w:rFonts w:cs="Times New Roman"/>
          <w:sz w:val="24"/>
          <w:szCs w:val="24"/>
          <w:lang w:val="ru-RU"/>
        </w:rPr>
        <w:t>среднеквадратическое</w:t>
      </w:r>
      <w:proofErr w:type="spellEnd"/>
      <w:r w:rsidR="00343A56" w:rsidRPr="005404CD">
        <w:rPr>
          <w:rFonts w:cs="Times New Roman"/>
          <w:sz w:val="24"/>
          <w:szCs w:val="24"/>
          <w:lang w:val="ru-RU"/>
        </w:rPr>
        <w:t xml:space="preserve"> </w:t>
      </w:r>
      <w:r w:rsidR="00343A56">
        <w:rPr>
          <w:rFonts w:cs="Times New Roman"/>
          <w:sz w:val="24"/>
          <w:szCs w:val="24"/>
          <w:lang w:val="ru-RU"/>
        </w:rPr>
        <w:t>отклонение</w:t>
      </w:r>
      <w:r w:rsidR="00343A56" w:rsidRPr="005404CD">
        <w:rPr>
          <w:rFonts w:cs="Times New Roman"/>
          <w:sz w:val="24"/>
          <w:szCs w:val="24"/>
          <w:lang w:val="ru-RU"/>
        </w:rPr>
        <w:t xml:space="preserve">, </w:t>
      </w:r>
      <w:r w:rsidR="00343A56">
        <w:rPr>
          <w:rFonts w:cs="Times New Roman"/>
          <w:sz w:val="24"/>
          <w:szCs w:val="24"/>
        </w:rPr>
        <w:t>m</w:t>
      </w:r>
      <w:r w:rsidR="00343A56" w:rsidRPr="005404CD">
        <w:rPr>
          <w:rFonts w:cs="Times New Roman"/>
          <w:sz w:val="24"/>
          <w:szCs w:val="24"/>
          <w:lang w:val="ru-RU"/>
        </w:rPr>
        <w:t xml:space="preserve"> – </w:t>
      </w:r>
      <w:r w:rsidR="00343A56">
        <w:rPr>
          <w:rFonts w:cs="Times New Roman"/>
          <w:sz w:val="24"/>
          <w:szCs w:val="24"/>
          <w:lang w:val="ru-RU"/>
        </w:rPr>
        <w:t>ошибка</w:t>
      </w:r>
      <w:r w:rsidR="00343A56" w:rsidRPr="005404CD">
        <w:rPr>
          <w:rFonts w:cs="Times New Roman"/>
          <w:sz w:val="24"/>
          <w:szCs w:val="24"/>
          <w:lang w:val="ru-RU"/>
        </w:rPr>
        <w:t xml:space="preserve"> </w:t>
      </w:r>
      <w:proofErr w:type="spellStart"/>
      <w:r w:rsidR="00343A56">
        <w:rPr>
          <w:rFonts w:cs="Times New Roman"/>
          <w:sz w:val="24"/>
          <w:szCs w:val="24"/>
          <w:lang w:val="ru-RU"/>
        </w:rPr>
        <w:t>репрезентативности</w:t>
      </w:r>
      <w:proofErr w:type="spellEnd"/>
      <w:r w:rsidR="00343A56">
        <w:rPr>
          <w:rFonts w:cs="Times New Roman"/>
          <w:sz w:val="24"/>
          <w:szCs w:val="24"/>
          <w:lang w:val="ru-RU"/>
        </w:rPr>
        <w:t>, р – вероятность безошибочного прогноза</w:t>
      </w:r>
      <w:r w:rsidR="00601F67">
        <w:rPr>
          <w:rFonts w:cs="Times New Roman"/>
          <w:sz w:val="24"/>
          <w:szCs w:val="24"/>
          <w:lang w:val="ru-RU"/>
        </w:rPr>
        <w:t xml:space="preserve">, </w:t>
      </w:r>
      <w:r w:rsidR="00F409F0" w:rsidRPr="00435C40">
        <w:rPr>
          <w:rFonts w:cs="Times New Roman"/>
          <w:sz w:val="24"/>
          <w:szCs w:val="24"/>
          <w:lang w:val="ru-RU"/>
        </w:rPr>
        <w:t>,</w:t>
      </w:r>
      <w:r w:rsidR="00F409F0">
        <w:rPr>
          <w:rFonts w:cs="Times New Roman"/>
          <w:sz w:val="24"/>
          <w:szCs w:val="24"/>
          <w:lang w:val="ru-RU"/>
        </w:rPr>
        <w:t xml:space="preserve"> </w:t>
      </w:r>
      <w:r w:rsidR="00F409F0">
        <w:rPr>
          <w:rFonts w:cs="Times New Roman"/>
          <w:sz w:val="24"/>
          <w:szCs w:val="24"/>
        </w:rPr>
        <w:t>p</w:t>
      </w:r>
      <w:r w:rsidR="00F409F0" w:rsidRPr="00435C40">
        <w:rPr>
          <w:rFonts w:cs="Times New Roman"/>
          <w:sz w:val="24"/>
          <w:szCs w:val="24"/>
          <w:lang w:val="ru-RU"/>
        </w:rPr>
        <w:t>&gt;0,05</w:t>
      </w:r>
      <w:r w:rsidR="00F409F0" w:rsidRPr="00F409F0">
        <w:rPr>
          <w:rFonts w:cs="Times New Roman"/>
          <w:sz w:val="24"/>
          <w:szCs w:val="24"/>
          <w:lang w:val="ru-RU"/>
        </w:rPr>
        <w:t xml:space="preserve"> - </w:t>
      </w:r>
      <w:r w:rsidR="00F409F0">
        <w:rPr>
          <w:rFonts w:cs="Times New Roman"/>
          <w:sz w:val="24"/>
          <w:szCs w:val="24"/>
          <w:lang w:val="ru-RU"/>
        </w:rPr>
        <w:t>вероятность безошибочного прогноза</w:t>
      </w:r>
      <w:r w:rsidR="00F409F0" w:rsidRPr="00F409F0">
        <w:rPr>
          <w:rFonts w:cs="Times New Roman"/>
          <w:sz w:val="24"/>
          <w:szCs w:val="24"/>
          <w:lang w:val="ru-RU"/>
        </w:rPr>
        <w:t xml:space="preserve"> </w:t>
      </w:r>
      <w:r w:rsidR="00F409F0">
        <w:rPr>
          <w:rFonts w:cs="Times New Roman"/>
          <w:sz w:val="24"/>
          <w:szCs w:val="24"/>
          <w:lang w:val="ru-RU"/>
        </w:rPr>
        <w:t xml:space="preserve">менее 95,0%, </w:t>
      </w:r>
      <w:r w:rsidR="00F409F0">
        <w:rPr>
          <w:rFonts w:cs="Times New Roman"/>
          <w:sz w:val="24"/>
          <w:szCs w:val="24"/>
        </w:rPr>
        <w:t>p</w:t>
      </w:r>
      <w:r w:rsidR="00F409F0" w:rsidRPr="00435C40">
        <w:rPr>
          <w:rFonts w:cs="Times New Roman"/>
          <w:sz w:val="24"/>
          <w:szCs w:val="24"/>
          <w:lang w:val="ru-RU"/>
        </w:rPr>
        <w:t>&lt;0,05</w:t>
      </w:r>
      <w:r w:rsidR="00F409F0">
        <w:rPr>
          <w:rFonts w:cs="Times New Roman"/>
          <w:sz w:val="24"/>
          <w:szCs w:val="24"/>
          <w:lang w:val="ru-RU"/>
        </w:rPr>
        <w:t xml:space="preserve"> - вероятность безошибочного прогноза 95,0%, р&lt;0,01 - вероятность безошибочного прогноза 99,0%</w:t>
      </w:r>
      <w:r w:rsidR="00343A56" w:rsidRPr="005404CD">
        <w:rPr>
          <w:rFonts w:cs="Times New Roman"/>
          <w:sz w:val="24"/>
          <w:szCs w:val="24"/>
          <w:lang w:val="ru-RU"/>
        </w:rPr>
        <w:t xml:space="preserve">; </w:t>
      </w:r>
      <w:r w:rsidR="00343A56">
        <w:rPr>
          <w:rFonts w:cs="Times New Roman"/>
          <w:sz w:val="24"/>
          <w:szCs w:val="24"/>
          <w:lang w:val="ru-RU"/>
        </w:rPr>
        <w:t>показатели</w:t>
      </w:r>
      <w:r w:rsidR="00343A56" w:rsidRPr="005404CD">
        <w:rPr>
          <w:rFonts w:cs="Times New Roman"/>
          <w:sz w:val="24"/>
          <w:szCs w:val="24"/>
          <w:lang w:val="ru-RU"/>
        </w:rPr>
        <w:t xml:space="preserve"> </w:t>
      </w:r>
      <w:r w:rsidR="00343A56">
        <w:rPr>
          <w:rFonts w:cs="Times New Roman"/>
          <w:sz w:val="24"/>
          <w:szCs w:val="24"/>
          <w:lang w:val="ru-RU"/>
        </w:rPr>
        <w:t>качества</w:t>
      </w:r>
      <w:r w:rsidR="00343A56" w:rsidRPr="005404CD">
        <w:rPr>
          <w:rFonts w:cs="Times New Roman"/>
          <w:sz w:val="24"/>
          <w:szCs w:val="24"/>
          <w:lang w:val="ru-RU"/>
        </w:rPr>
        <w:t xml:space="preserve"> </w:t>
      </w:r>
      <w:r w:rsidR="00343A56">
        <w:rPr>
          <w:rFonts w:cs="Times New Roman"/>
          <w:sz w:val="24"/>
          <w:szCs w:val="24"/>
          <w:lang w:val="ru-RU"/>
        </w:rPr>
        <w:t>жизни</w:t>
      </w:r>
      <w:r w:rsidR="00343A56" w:rsidRPr="005404CD">
        <w:rPr>
          <w:rFonts w:cs="Times New Roman"/>
          <w:sz w:val="24"/>
          <w:szCs w:val="24"/>
          <w:lang w:val="ru-RU"/>
        </w:rPr>
        <w:t xml:space="preserve">: </w:t>
      </w:r>
      <w:r w:rsidR="00106565" w:rsidRPr="00A6340B">
        <w:rPr>
          <w:iCs/>
          <w:sz w:val="24"/>
          <w:szCs w:val="24"/>
        </w:rPr>
        <w:t>PF</w:t>
      </w:r>
      <w:r w:rsidR="00106565" w:rsidRPr="00A6340B">
        <w:rPr>
          <w:iCs/>
          <w:sz w:val="24"/>
          <w:szCs w:val="24"/>
          <w:lang w:val="ru-RU"/>
        </w:rPr>
        <w:t xml:space="preserve"> </w:t>
      </w:r>
      <w:r w:rsidR="00106565">
        <w:rPr>
          <w:iCs/>
          <w:sz w:val="24"/>
          <w:szCs w:val="24"/>
          <w:lang w:val="ru-RU"/>
        </w:rPr>
        <w:t xml:space="preserve">- </w:t>
      </w:r>
      <w:r w:rsidRPr="00A6340B">
        <w:rPr>
          <w:iCs/>
          <w:sz w:val="24"/>
          <w:szCs w:val="24"/>
          <w:lang w:val="ru-RU"/>
        </w:rPr>
        <w:t>физическое</w:t>
      </w:r>
      <w:r w:rsidRPr="00343A56">
        <w:rPr>
          <w:iCs/>
          <w:sz w:val="24"/>
          <w:szCs w:val="24"/>
          <w:lang w:val="ru-RU"/>
        </w:rPr>
        <w:t xml:space="preserve"> </w:t>
      </w:r>
      <w:r w:rsidRPr="00A6340B">
        <w:rPr>
          <w:iCs/>
          <w:sz w:val="24"/>
          <w:szCs w:val="24"/>
          <w:lang w:val="ru-RU"/>
        </w:rPr>
        <w:t>функционирование</w:t>
      </w:r>
      <w:r w:rsidRPr="00343A56">
        <w:rPr>
          <w:iCs/>
          <w:sz w:val="24"/>
          <w:szCs w:val="24"/>
          <w:lang w:val="ru-RU"/>
        </w:rPr>
        <w:t xml:space="preserve">, </w:t>
      </w:r>
      <w:r w:rsidR="00106565" w:rsidRPr="00A6340B">
        <w:rPr>
          <w:iCs/>
          <w:sz w:val="24"/>
          <w:szCs w:val="24"/>
        </w:rPr>
        <w:t>RP</w:t>
      </w:r>
      <w:r w:rsidR="00106565" w:rsidRPr="00A6340B">
        <w:rPr>
          <w:iCs/>
          <w:sz w:val="24"/>
          <w:szCs w:val="24"/>
          <w:lang w:val="ru-RU"/>
        </w:rPr>
        <w:t xml:space="preserve"> </w:t>
      </w:r>
      <w:r w:rsidR="00106565">
        <w:rPr>
          <w:iCs/>
          <w:sz w:val="24"/>
          <w:szCs w:val="24"/>
          <w:lang w:val="ru-RU"/>
        </w:rPr>
        <w:t xml:space="preserve">- </w:t>
      </w:r>
      <w:r w:rsidRPr="00A6340B">
        <w:rPr>
          <w:iCs/>
          <w:sz w:val="24"/>
          <w:szCs w:val="24"/>
          <w:lang w:val="ru-RU"/>
        </w:rPr>
        <w:t>ролевое</w:t>
      </w:r>
      <w:r w:rsidRPr="00343A56">
        <w:rPr>
          <w:iCs/>
          <w:sz w:val="24"/>
          <w:szCs w:val="24"/>
          <w:lang w:val="ru-RU"/>
        </w:rPr>
        <w:t xml:space="preserve"> </w:t>
      </w:r>
      <w:r w:rsidRPr="00A6340B">
        <w:rPr>
          <w:iCs/>
          <w:sz w:val="24"/>
          <w:szCs w:val="24"/>
          <w:lang w:val="ru-RU"/>
        </w:rPr>
        <w:t>функционирование</w:t>
      </w:r>
      <w:r w:rsidRPr="00343A56">
        <w:rPr>
          <w:iCs/>
          <w:sz w:val="24"/>
          <w:szCs w:val="24"/>
          <w:lang w:val="ru-RU"/>
        </w:rPr>
        <w:t xml:space="preserve">, </w:t>
      </w:r>
      <w:r w:rsidRPr="00A6340B">
        <w:rPr>
          <w:iCs/>
          <w:sz w:val="24"/>
          <w:szCs w:val="24"/>
          <w:lang w:val="ru-RU"/>
        </w:rPr>
        <w:t>обусловленное</w:t>
      </w:r>
      <w:r w:rsidRPr="00343A56">
        <w:rPr>
          <w:iCs/>
          <w:sz w:val="24"/>
          <w:szCs w:val="24"/>
          <w:lang w:val="ru-RU"/>
        </w:rPr>
        <w:t xml:space="preserve"> </w:t>
      </w:r>
      <w:r w:rsidRPr="00A6340B">
        <w:rPr>
          <w:iCs/>
          <w:sz w:val="24"/>
          <w:szCs w:val="24"/>
          <w:lang w:val="ru-RU"/>
        </w:rPr>
        <w:t>физическим</w:t>
      </w:r>
      <w:r w:rsidRPr="00343A56">
        <w:rPr>
          <w:iCs/>
          <w:sz w:val="24"/>
          <w:szCs w:val="24"/>
          <w:lang w:val="ru-RU"/>
        </w:rPr>
        <w:t xml:space="preserve"> </w:t>
      </w:r>
      <w:r w:rsidRPr="00A6340B">
        <w:rPr>
          <w:iCs/>
          <w:sz w:val="24"/>
          <w:szCs w:val="24"/>
          <w:lang w:val="ru-RU"/>
        </w:rPr>
        <w:t>состоянием</w:t>
      </w:r>
      <w:r w:rsidRPr="00343A56">
        <w:rPr>
          <w:iCs/>
          <w:sz w:val="24"/>
          <w:szCs w:val="24"/>
          <w:lang w:val="ru-RU"/>
        </w:rPr>
        <w:t xml:space="preserve">, </w:t>
      </w:r>
      <w:r w:rsidR="00106565" w:rsidRPr="00A6340B">
        <w:rPr>
          <w:iCs/>
          <w:sz w:val="24"/>
          <w:szCs w:val="24"/>
        </w:rPr>
        <w:t>BP</w:t>
      </w:r>
      <w:r w:rsidR="00106565" w:rsidRPr="00A6340B">
        <w:rPr>
          <w:iCs/>
          <w:sz w:val="24"/>
          <w:szCs w:val="24"/>
          <w:lang w:val="ru-RU"/>
        </w:rPr>
        <w:t xml:space="preserve"> </w:t>
      </w:r>
      <w:r w:rsidR="00106565">
        <w:rPr>
          <w:iCs/>
          <w:sz w:val="24"/>
          <w:szCs w:val="24"/>
          <w:lang w:val="ru-RU"/>
        </w:rPr>
        <w:t xml:space="preserve">- </w:t>
      </w:r>
      <w:r w:rsidRPr="00A6340B">
        <w:rPr>
          <w:iCs/>
          <w:sz w:val="24"/>
          <w:szCs w:val="24"/>
          <w:lang w:val="ru-RU"/>
        </w:rPr>
        <w:t>интенсивность</w:t>
      </w:r>
      <w:r w:rsidRPr="00343A56">
        <w:rPr>
          <w:iCs/>
          <w:sz w:val="24"/>
          <w:szCs w:val="24"/>
          <w:lang w:val="ru-RU"/>
        </w:rPr>
        <w:t xml:space="preserve"> </w:t>
      </w:r>
      <w:r w:rsidRPr="00A6340B">
        <w:rPr>
          <w:iCs/>
          <w:sz w:val="24"/>
          <w:szCs w:val="24"/>
          <w:lang w:val="ru-RU"/>
        </w:rPr>
        <w:t>боли</w:t>
      </w:r>
      <w:r w:rsidRPr="00343A56">
        <w:rPr>
          <w:iCs/>
          <w:sz w:val="24"/>
          <w:szCs w:val="24"/>
          <w:lang w:val="ru-RU"/>
        </w:rPr>
        <w:t xml:space="preserve">, </w:t>
      </w:r>
      <w:r w:rsidR="00106565" w:rsidRPr="00A6340B">
        <w:rPr>
          <w:iCs/>
          <w:sz w:val="24"/>
          <w:szCs w:val="24"/>
        </w:rPr>
        <w:t>GH</w:t>
      </w:r>
      <w:r w:rsidR="00106565" w:rsidRPr="00A6340B">
        <w:rPr>
          <w:iCs/>
          <w:sz w:val="24"/>
          <w:szCs w:val="24"/>
          <w:lang w:val="ru-RU"/>
        </w:rPr>
        <w:t xml:space="preserve"> </w:t>
      </w:r>
      <w:r w:rsidR="00106565">
        <w:rPr>
          <w:iCs/>
          <w:sz w:val="24"/>
          <w:szCs w:val="24"/>
          <w:lang w:val="ru-RU"/>
        </w:rPr>
        <w:t xml:space="preserve">- </w:t>
      </w:r>
      <w:r w:rsidRPr="00A6340B">
        <w:rPr>
          <w:iCs/>
          <w:sz w:val="24"/>
          <w:szCs w:val="24"/>
          <w:lang w:val="ru-RU"/>
        </w:rPr>
        <w:t>общее</w:t>
      </w:r>
      <w:r w:rsidRPr="00343A56">
        <w:rPr>
          <w:iCs/>
          <w:sz w:val="24"/>
          <w:szCs w:val="24"/>
          <w:lang w:val="ru-RU"/>
        </w:rPr>
        <w:t xml:space="preserve"> </w:t>
      </w:r>
      <w:r w:rsidRPr="00A6340B">
        <w:rPr>
          <w:iCs/>
          <w:sz w:val="24"/>
          <w:szCs w:val="24"/>
          <w:lang w:val="ru-RU"/>
        </w:rPr>
        <w:t>здоровье</w:t>
      </w:r>
      <w:r w:rsidRPr="00343A56">
        <w:rPr>
          <w:iCs/>
          <w:sz w:val="24"/>
          <w:szCs w:val="24"/>
          <w:lang w:val="ru-RU"/>
        </w:rPr>
        <w:t xml:space="preserve">, </w:t>
      </w:r>
      <w:r w:rsidR="00106565" w:rsidRPr="00A6340B">
        <w:rPr>
          <w:iCs/>
          <w:sz w:val="24"/>
          <w:szCs w:val="24"/>
        </w:rPr>
        <w:t>VT</w:t>
      </w:r>
      <w:r w:rsidR="00106565" w:rsidRPr="00A6340B">
        <w:rPr>
          <w:iCs/>
          <w:sz w:val="24"/>
          <w:szCs w:val="24"/>
          <w:lang w:val="ru-RU"/>
        </w:rPr>
        <w:t xml:space="preserve"> </w:t>
      </w:r>
      <w:r w:rsidR="00106565">
        <w:rPr>
          <w:iCs/>
          <w:sz w:val="24"/>
          <w:szCs w:val="24"/>
          <w:lang w:val="ru-RU"/>
        </w:rPr>
        <w:t>-</w:t>
      </w:r>
      <w:r w:rsidR="00B8322C">
        <w:rPr>
          <w:iCs/>
          <w:sz w:val="24"/>
          <w:szCs w:val="24"/>
          <w:lang w:val="ru-RU"/>
        </w:rPr>
        <w:t xml:space="preserve"> </w:t>
      </w:r>
      <w:r w:rsidRPr="00A6340B">
        <w:rPr>
          <w:iCs/>
          <w:sz w:val="24"/>
          <w:szCs w:val="24"/>
          <w:lang w:val="ru-RU"/>
        </w:rPr>
        <w:t>жизнеспособность</w:t>
      </w:r>
      <w:r w:rsidRPr="00343A56">
        <w:rPr>
          <w:iCs/>
          <w:sz w:val="24"/>
          <w:szCs w:val="24"/>
          <w:lang w:val="ru-RU"/>
        </w:rPr>
        <w:t xml:space="preserve">, </w:t>
      </w:r>
      <w:r w:rsidR="00106565" w:rsidRPr="00A6340B">
        <w:rPr>
          <w:iCs/>
          <w:sz w:val="24"/>
          <w:szCs w:val="24"/>
        </w:rPr>
        <w:t>SF</w:t>
      </w:r>
      <w:r w:rsidR="00106565" w:rsidRPr="00A6340B">
        <w:rPr>
          <w:iCs/>
          <w:sz w:val="24"/>
          <w:szCs w:val="24"/>
          <w:lang w:val="ru-RU"/>
        </w:rPr>
        <w:t xml:space="preserve"> </w:t>
      </w:r>
      <w:r w:rsidR="00106565">
        <w:rPr>
          <w:iCs/>
          <w:sz w:val="24"/>
          <w:szCs w:val="24"/>
          <w:lang w:val="ru-RU"/>
        </w:rPr>
        <w:t xml:space="preserve">- </w:t>
      </w:r>
      <w:r w:rsidRPr="00A6340B">
        <w:rPr>
          <w:iCs/>
          <w:sz w:val="24"/>
          <w:szCs w:val="24"/>
          <w:lang w:val="ru-RU"/>
        </w:rPr>
        <w:t>социальное</w:t>
      </w:r>
      <w:r w:rsidRPr="00343A56">
        <w:rPr>
          <w:iCs/>
          <w:sz w:val="24"/>
          <w:szCs w:val="24"/>
          <w:lang w:val="ru-RU"/>
        </w:rPr>
        <w:t xml:space="preserve"> </w:t>
      </w:r>
      <w:r w:rsidRPr="00A6340B">
        <w:rPr>
          <w:iCs/>
          <w:sz w:val="24"/>
          <w:szCs w:val="24"/>
          <w:lang w:val="ru-RU"/>
        </w:rPr>
        <w:t>функционирование</w:t>
      </w:r>
      <w:r w:rsidRPr="00343A56">
        <w:rPr>
          <w:iCs/>
          <w:sz w:val="24"/>
          <w:szCs w:val="24"/>
          <w:lang w:val="ru-RU"/>
        </w:rPr>
        <w:t xml:space="preserve">, </w:t>
      </w:r>
      <w:r w:rsidR="00106565" w:rsidRPr="00A6340B">
        <w:rPr>
          <w:iCs/>
          <w:sz w:val="24"/>
          <w:szCs w:val="24"/>
        </w:rPr>
        <w:t>RE</w:t>
      </w:r>
      <w:r w:rsidR="00106565" w:rsidRPr="00A6340B">
        <w:rPr>
          <w:iCs/>
          <w:sz w:val="24"/>
          <w:szCs w:val="24"/>
          <w:lang w:val="ru-RU"/>
        </w:rPr>
        <w:t xml:space="preserve"> </w:t>
      </w:r>
      <w:r w:rsidR="00106565">
        <w:rPr>
          <w:iCs/>
          <w:sz w:val="24"/>
          <w:szCs w:val="24"/>
          <w:lang w:val="ru-RU"/>
        </w:rPr>
        <w:t xml:space="preserve">- </w:t>
      </w:r>
      <w:r w:rsidRPr="00A6340B">
        <w:rPr>
          <w:iCs/>
          <w:sz w:val="24"/>
          <w:szCs w:val="24"/>
          <w:lang w:val="ru-RU"/>
        </w:rPr>
        <w:t>ролевое</w:t>
      </w:r>
      <w:r w:rsidRPr="00343A56">
        <w:rPr>
          <w:iCs/>
          <w:sz w:val="24"/>
          <w:szCs w:val="24"/>
          <w:lang w:val="ru-RU"/>
        </w:rPr>
        <w:t xml:space="preserve"> </w:t>
      </w:r>
      <w:r w:rsidRPr="00A6340B">
        <w:rPr>
          <w:iCs/>
          <w:sz w:val="24"/>
          <w:szCs w:val="24"/>
          <w:lang w:val="ru-RU"/>
        </w:rPr>
        <w:t>функционирование</w:t>
      </w:r>
      <w:r w:rsidRPr="00343A56">
        <w:rPr>
          <w:iCs/>
          <w:sz w:val="24"/>
          <w:szCs w:val="24"/>
          <w:lang w:val="ru-RU"/>
        </w:rPr>
        <w:t xml:space="preserve">, </w:t>
      </w:r>
      <w:r w:rsidRPr="00A6340B">
        <w:rPr>
          <w:iCs/>
          <w:sz w:val="24"/>
          <w:szCs w:val="24"/>
          <w:lang w:val="ru-RU"/>
        </w:rPr>
        <w:t>обусловленное</w:t>
      </w:r>
      <w:r w:rsidRPr="00343A56">
        <w:rPr>
          <w:iCs/>
          <w:sz w:val="24"/>
          <w:szCs w:val="24"/>
          <w:lang w:val="ru-RU"/>
        </w:rPr>
        <w:t xml:space="preserve"> </w:t>
      </w:r>
      <w:r w:rsidRPr="00A6340B">
        <w:rPr>
          <w:iCs/>
          <w:sz w:val="24"/>
          <w:szCs w:val="24"/>
          <w:lang w:val="ru-RU"/>
        </w:rPr>
        <w:t>эмоциональным</w:t>
      </w:r>
      <w:r w:rsidRPr="00343A56">
        <w:rPr>
          <w:iCs/>
          <w:sz w:val="24"/>
          <w:szCs w:val="24"/>
          <w:lang w:val="ru-RU"/>
        </w:rPr>
        <w:t xml:space="preserve"> </w:t>
      </w:r>
      <w:r w:rsidR="00106565">
        <w:rPr>
          <w:iCs/>
          <w:sz w:val="24"/>
          <w:szCs w:val="24"/>
          <w:lang w:val="ru-RU"/>
        </w:rPr>
        <w:t>состояние</w:t>
      </w:r>
      <w:r w:rsidRPr="00343A56">
        <w:rPr>
          <w:iCs/>
          <w:sz w:val="24"/>
          <w:szCs w:val="24"/>
          <w:lang w:val="ru-RU"/>
        </w:rPr>
        <w:t xml:space="preserve">, </w:t>
      </w:r>
      <w:r w:rsidR="00106565" w:rsidRPr="00A6340B">
        <w:rPr>
          <w:iCs/>
          <w:sz w:val="24"/>
          <w:szCs w:val="24"/>
        </w:rPr>
        <w:t>MH</w:t>
      </w:r>
      <w:r w:rsidR="00106565">
        <w:rPr>
          <w:iCs/>
          <w:sz w:val="24"/>
          <w:szCs w:val="24"/>
          <w:lang w:val="ru-RU"/>
        </w:rPr>
        <w:t xml:space="preserve"> -</w:t>
      </w:r>
      <w:r w:rsidR="00106565" w:rsidRPr="00A6340B">
        <w:rPr>
          <w:iCs/>
          <w:sz w:val="24"/>
          <w:szCs w:val="24"/>
          <w:lang w:val="ru-RU"/>
        </w:rPr>
        <w:t xml:space="preserve"> </w:t>
      </w:r>
      <w:r w:rsidRPr="00A6340B">
        <w:rPr>
          <w:iCs/>
          <w:sz w:val="24"/>
          <w:szCs w:val="24"/>
          <w:lang w:val="ru-RU"/>
        </w:rPr>
        <w:t>психическое</w:t>
      </w:r>
      <w:r w:rsidRPr="00343A56">
        <w:rPr>
          <w:iCs/>
          <w:sz w:val="24"/>
          <w:szCs w:val="24"/>
          <w:lang w:val="ru-RU"/>
        </w:rPr>
        <w:t xml:space="preserve"> </w:t>
      </w:r>
      <w:r w:rsidRPr="00A6340B">
        <w:rPr>
          <w:iCs/>
          <w:sz w:val="24"/>
          <w:szCs w:val="24"/>
          <w:lang w:val="ru-RU"/>
        </w:rPr>
        <w:t>здоровье</w:t>
      </w:r>
      <w:r w:rsidR="00601F67">
        <w:rPr>
          <w:iCs/>
          <w:sz w:val="24"/>
          <w:szCs w:val="24"/>
          <w:lang w:val="ru-RU"/>
        </w:rPr>
        <w:t xml:space="preserve">. </w:t>
      </w:r>
    </w:p>
    <w:p w14:paraId="4D338F53" w14:textId="77777777" w:rsidR="00CF1E90" w:rsidRDefault="00180405" w:rsidP="00106565">
      <w:pPr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>Женщины стали отмечать, что</w:t>
      </w:r>
      <w:r w:rsidR="00623CFD" w:rsidRPr="009014AB">
        <w:rPr>
          <w:rFonts w:cs="Times New Roman"/>
          <w:szCs w:val="28"/>
          <w:lang w:val="ru-RU"/>
        </w:rPr>
        <w:t xml:space="preserve"> они стали более толерантны к окружающим, их меньше раздражает шум, громкая музыка они могут легко контролировать свои эмоции и настроения, они стали легче переносить все раздражающие их ранее факторы, более того, пациентки отметили, что значительно реже их стали беспокоить перепады настроения. </w:t>
      </w:r>
    </w:p>
    <w:p w14:paraId="44717A87" w14:textId="4E0E3A85" w:rsidR="00623CFD" w:rsidRPr="009014AB" w:rsidRDefault="00623CFD" w:rsidP="00106565">
      <w:pPr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 xml:space="preserve">Все эти факторы стали мощным </w:t>
      </w:r>
      <w:proofErr w:type="spellStart"/>
      <w:r w:rsidRPr="009014AB">
        <w:rPr>
          <w:rFonts w:cs="Times New Roman"/>
          <w:szCs w:val="28"/>
          <w:lang w:val="ru-RU"/>
        </w:rPr>
        <w:t>мотиватором</w:t>
      </w:r>
      <w:proofErr w:type="spellEnd"/>
      <w:r w:rsidRPr="009014AB">
        <w:rPr>
          <w:rFonts w:cs="Times New Roman"/>
          <w:szCs w:val="28"/>
          <w:lang w:val="ru-RU"/>
        </w:rPr>
        <w:t xml:space="preserve"> для продолжения гормональной терапии. Период</w:t>
      </w:r>
      <w:r w:rsidR="00180405">
        <w:rPr>
          <w:rFonts w:cs="Times New Roman"/>
          <w:szCs w:val="28"/>
          <w:lang w:val="ru-RU"/>
        </w:rPr>
        <w:t xml:space="preserve">ические мышечно-суставные боли </w:t>
      </w:r>
      <w:r w:rsidRPr="009014AB">
        <w:rPr>
          <w:rFonts w:cs="Times New Roman"/>
          <w:szCs w:val="28"/>
          <w:lang w:val="ru-RU"/>
        </w:rPr>
        <w:t xml:space="preserve">по-прежнему оставалось в структуре предъявляемых жалоб, но их </w:t>
      </w:r>
      <w:proofErr w:type="spellStart"/>
      <w:r w:rsidRPr="009014AB">
        <w:rPr>
          <w:rFonts w:cs="Times New Roman"/>
          <w:szCs w:val="28"/>
          <w:lang w:val="ru-RU"/>
        </w:rPr>
        <w:t>выраженность</w:t>
      </w:r>
      <w:proofErr w:type="spellEnd"/>
      <w:r w:rsidRPr="009014AB">
        <w:rPr>
          <w:rFonts w:cs="Times New Roman"/>
          <w:szCs w:val="28"/>
          <w:lang w:val="ru-RU"/>
        </w:rPr>
        <w:t xml:space="preserve"> стала менее интенсивной и менее продолжительной. </w:t>
      </w:r>
    </w:p>
    <w:p w14:paraId="50765D24" w14:textId="23AF2482" w:rsidR="00623CFD" w:rsidRPr="009014AB" w:rsidRDefault="00623CFD" w:rsidP="00CF1E90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 xml:space="preserve">За 12 месяцев лечения </w:t>
      </w:r>
      <w:r w:rsidR="00127959" w:rsidRPr="009014AB">
        <w:rPr>
          <w:rFonts w:cs="Times New Roman"/>
          <w:szCs w:val="28"/>
          <w:lang w:val="ru-RU"/>
        </w:rPr>
        <w:t xml:space="preserve">(рисунок </w:t>
      </w:r>
      <w:r w:rsidR="00CF1E90">
        <w:rPr>
          <w:rFonts w:cs="Times New Roman"/>
          <w:szCs w:val="28"/>
          <w:lang w:val="ru-RU"/>
        </w:rPr>
        <w:t>6.3.2</w:t>
      </w:r>
      <w:r w:rsidR="002B6B03" w:rsidRPr="009014AB">
        <w:rPr>
          <w:rFonts w:cs="Times New Roman"/>
          <w:szCs w:val="28"/>
          <w:lang w:val="ru-RU"/>
        </w:rPr>
        <w:t>)</w:t>
      </w:r>
      <w:r w:rsidRPr="009014AB">
        <w:rPr>
          <w:rFonts w:cs="Times New Roman"/>
          <w:szCs w:val="28"/>
          <w:lang w:val="ru-RU"/>
        </w:rPr>
        <w:t xml:space="preserve"> изменения показателей качества</w:t>
      </w:r>
      <w:r w:rsidR="00180405">
        <w:rPr>
          <w:rFonts w:cs="Times New Roman"/>
          <w:szCs w:val="28"/>
          <w:lang w:val="ru-RU"/>
        </w:rPr>
        <w:t xml:space="preserve"> жизни стали более существенны,</w:t>
      </w:r>
      <w:r w:rsidRPr="009014AB">
        <w:rPr>
          <w:rFonts w:cs="Times New Roman"/>
          <w:szCs w:val="28"/>
          <w:lang w:val="ru-RU"/>
        </w:rPr>
        <w:t xml:space="preserve"> отмечена </w:t>
      </w:r>
      <w:r w:rsidRPr="00075F45">
        <w:rPr>
          <w:rFonts w:cs="Times New Roman"/>
          <w:szCs w:val="28"/>
          <w:lang w:val="ru-RU"/>
        </w:rPr>
        <w:t>статистическая зна</w:t>
      </w:r>
      <w:r w:rsidR="00180405" w:rsidRPr="00075F45">
        <w:rPr>
          <w:rFonts w:cs="Times New Roman"/>
          <w:szCs w:val="28"/>
          <w:lang w:val="ru-RU"/>
        </w:rPr>
        <w:t xml:space="preserve">чимость </w:t>
      </w:r>
      <w:r w:rsidR="00180405">
        <w:rPr>
          <w:rFonts w:cs="Times New Roman"/>
          <w:szCs w:val="28"/>
          <w:lang w:val="ru-RU"/>
        </w:rPr>
        <w:t xml:space="preserve">позитивных изменений по 6 </w:t>
      </w:r>
      <w:r w:rsidRPr="009014AB">
        <w:rPr>
          <w:rFonts w:cs="Times New Roman"/>
          <w:szCs w:val="28"/>
          <w:lang w:val="ru-RU"/>
        </w:rPr>
        <w:t>доменам (</w:t>
      </w:r>
      <w:r w:rsidRPr="009014AB">
        <w:rPr>
          <w:rFonts w:cs="Times New Roman"/>
          <w:szCs w:val="28"/>
        </w:rPr>
        <w:t>GH</w:t>
      </w:r>
      <w:r w:rsidRPr="009014AB">
        <w:rPr>
          <w:rFonts w:cs="Times New Roman"/>
          <w:szCs w:val="28"/>
          <w:lang w:val="ru-RU"/>
        </w:rPr>
        <w:t xml:space="preserve">, </w:t>
      </w:r>
      <w:r w:rsidRPr="009014AB">
        <w:rPr>
          <w:rFonts w:cs="Times New Roman"/>
          <w:szCs w:val="28"/>
        </w:rPr>
        <w:t>PF</w:t>
      </w:r>
      <w:r w:rsidRPr="009014AB">
        <w:rPr>
          <w:rFonts w:cs="Times New Roman"/>
          <w:szCs w:val="28"/>
          <w:lang w:val="ru-RU"/>
        </w:rPr>
        <w:t>,</w:t>
      </w:r>
      <w:r w:rsidR="00075F45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</w:rPr>
        <w:t>RP</w:t>
      </w:r>
      <w:r w:rsidRPr="009014AB">
        <w:rPr>
          <w:rFonts w:cs="Times New Roman"/>
          <w:szCs w:val="28"/>
          <w:lang w:val="ru-RU"/>
        </w:rPr>
        <w:t xml:space="preserve">, </w:t>
      </w:r>
      <w:r w:rsidRPr="009014AB">
        <w:rPr>
          <w:rFonts w:cs="Times New Roman"/>
          <w:szCs w:val="28"/>
        </w:rPr>
        <w:t>RE</w:t>
      </w:r>
      <w:r w:rsidRPr="009014AB">
        <w:rPr>
          <w:rFonts w:cs="Times New Roman"/>
          <w:szCs w:val="28"/>
          <w:lang w:val="ru-RU"/>
        </w:rPr>
        <w:t xml:space="preserve">, </w:t>
      </w:r>
      <w:r w:rsidRPr="009014AB">
        <w:rPr>
          <w:rFonts w:cs="Times New Roman"/>
          <w:szCs w:val="28"/>
        </w:rPr>
        <w:t>V</w:t>
      </w:r>
      <w:r w:rsidR="00435C40" w:rsidRPr="00435C40">
        <w:rPr>
          <w:rFonts w:cs="Times New Roman"/>
          <w:szCs w:val="28"/>
          <w:lang w:val="ru-RU"/>
        </w:rPr>
        <w:t xml:space="preserve">, </w:t>
      </w:r>
      <w:r w:rsidR="00435C40">
        <w:rPr>
          <w:rFonts w:cs="Times New Roman"/>
          <w:szCs w:val="28"/>
        </w:rPr>
        <w:t>MH</w:t>
      </w:r>
      <w:r w:rsidRPr="009014AB">
        <w:rPr>
          <w:rFonts w:cs="Times New Roman"/>
          <w:szCs w:val="28"/>
          <w:lang w:val="ru-RU"/>
        </w:rPr>
        <w:t xml:space="preserve">). </w:t>
      </w:r>
    </w:p>
    <w:p w14:paraId="67E00E95" w14:textId="78A6DDDC" w:rsidR="00623CFD" w:rsidRPr="009014AB" w:rsidRDefault="00591356" w:rsidP="00180405">
      <w:pPr>
        <w:spacing w:before="30" w:after="0" w:line="360" w:lineRule="auto"/>
        <w:ind w:firstLine="284"/>
        <w:jc w:val="both"/>
        <w:rPr>
          <w:rFonts w:cs="Times New Roman"/>
          <w:b/>
          <w:szCs w:val="28"/>
          <w:lang w:val="ru-RU"/>
        </w:rPr>
      </w:pPr>
      <w:r w:rsidRPr="009014AB">
        <w:rPr>
          <w:rFonts w:cs="Times New Roman"/>
          <w:b/>
          <w:noProof/>
          <w:szCs w:val="28"/>
          <w:lang w:val="ru-RU"/>
        </w:rPr>
        <w:lastRenderedPageBreak/>
      </w:r>
      <w:bookmarkStart w:id="19" w:name="_MON_1723457214"/>
      <w:bookmarkEnd w:id="19"/>
      <w:r w:rsidR="00382B44" w:rsidRPr="009014AB">
        <w:rPr>
          <w:rFonts w:cs="Times New Roman"/>
          <w:b/>
          <w:szCs w:val="28"/>
          <w:lang w:val="ru-RU"/>
        </w:rPr>
        <w:object w:dxaOrig="7397" w:dyaOrig="4486" w14:anchorId="182123CA">
          <v:shape id="_x0000_i1051" type="#_x0000_t75" style="width:440pt;height:185.6pt" o:ole="">
            <v:imagedata r:id="rId95" o:title=""/>
          </v:shape>
          <o:OLEObject Type="Embed" ProgID="Excel.Sheet.12" ShapeID="_x0000_i1051" DrawAspect="Content" ObjectID="_1779864178" r:id="rId96"/>
        </w:object>
      </w:r>
    </w:p>
    <w:p w14:paraId="199C6889" w14:textId="1DD24E03" w:rsidR="00180405" w:rsidRPr="004D2CE6" w:rsidRDefault="00ED3A08" w:rsidP="00106565">
      <w:pPr>
        <w:pStyle w:val="afd"/>
        <w:spacing w:line="360" w:lineRule="auto"/>
        <w:jc w:val="center"/>
        <w:rPr>
          <w:szCs w:val="28"/>
          <w:lang w:val="ru-RU"/>
        </w:rPr>
      </w:pPr>
      <w:r w:rsidRPr="009014AB">
        <w:rPr>
          <w:szCs w:val="28"/>
          <w:lang w:val="ru-RU"/>
        </w:rPr>
        <w:t>Рисунок</w:t>
      </w:r>
      <w:r w:rsidR="00623CFD" w:rsidRPr="009014AB">
        <w:rPr>
          <w:szCs w:val="28"/>
          <w:lang w:val="ru-RU"/>
        </w:rPr>
        <w:t xml:space="preserve"> </w:t>
      </w:r>
      <w:r w:rsidR="00CF1E90">
        <w:rPr>
          <w:szCs w:val="28"/>
          <w:lang w:val="ru-RU"/>
        </w:rPr>
        <w:t>6.3.2.</w:t>
      </w:r>
      <w:r w:rsidR="00106565">
        <w:rPr>
          <w:szCs w:val="28"/>
          <w:lang w:val="ru-RU"/>
        </w:rPr>
        <w:t xml:space="preserve"> </w:t>
      </w:r>
      <w:r w:rsidR="00623CFD" w:rsidRPr="009014AB">
        <w:rPr>
          <w:szCs w:val="28"/>
          <w:lang w:val="ru-RU"/>
        </w:rPr>
        <w:t>Профиль качества жизни у женщин с</w:t>
      </w:r>
      <w:r w:rsidR="004D2CE6">
        <w:rPr>
          <w:szCs w:val="28"/>
          <w:lang w:val="ru-RU"/>
        </w:rPr>
        <w:t>о</w:t>
      </w:r>
      <w:r w:rsidR="00623CFD" w:rsidRPr="009014AB">
        <w:rPr>
          <w:szCs w:val="28"/>
          <w:lang w:val="ru-RU"/>
        </w:rPr>
        <w:t xml:space="preserve"> </w:t>
      </w:r>
      <w:proofErr w:type="spellStart"/>
      <w:r w:rsidR="00623CFD" w:rsidRPr="009014AB">
        <w:rPr>
          <w:szCs w:val="28"/>
          <w:lang w:val="ru-RU"/>
        </w:rPr>
        <w:t>средне</w:t>
      </w:r>
      <w:r w:rsidR="000D4D7E" w:rsidRPr="009014AB">
        <w:rPr>
          <w:szCs w:val="28"/>
          <w:lang w:val="ru-RU"/>
        </w:rPr>
        <w:t>тяжелым</w:t>
      </w:r>
      <w:proofErr w:type="spellEnd"/>
      <w:r w:rsidR="000D4D7E" w:rsidRPr="009014AB">
        <w:rPr>
          <w:szCs w:val="28"/>
          <w:lang w:val="ru-RU"/>
        </w:rPr>
        <w:t xml:space="preserve"> течением </w:t>
      </w:r>
      <w:r w:rsidR="00106565">
        <w:rPr>
          <w:rFonts w:cs="Times New Roman"/>
          <w:szCs w:val="28"/>
          <w:lang w:val="ru-RU"/>
        </w:rPr>
        <w:t>климактерического синдрома</w:t>
      </w:r>
      <w:r w:rsidR="000D4D7E" w:rsidRPr="009014AB">
        <w:rPr>
          <w:szCs w:val="28"/>
          <w:lang w:val="ru-RU"/>
        </w:rPr>
        <w:t xml:space="preserve"> на фоне </w:t>
      </w:r>
      <w:r w:rsidR="00B8322C">
        <w:rPr>
          <w:rFonts w:cs="Times New Roman"/>
          <w:szCs w:val="28"/>
          <w:lang w:val="ru-RU"/>
        </w:rPr>
        <w:t>МГТ</w:t>
      </w:r>
      <w:r w:rsidR="00106565" w:rsidRPr="004D2CE6">
        <w:rPr>
          <w:szCs w:val="28"/>
          <w:lang w:val="ru-RU"/>
        </w:rPr>
        <w:t>.</w:t>
      </w:r>
    </w:p>
    <w:p w14:paraId="04E72C1A" w14:textId="33939346" w:rsidR="00CF1E90" w:rsidRDefault="00CF1E90" w:rsidP="00CF1E90">
      <w:pPr>
        <w:tabs>
          <w:tab w:val="left" w:pos="1155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ab/>
      </w:r>
    </w:p>
    <w:p w14:paraId="11184C5F" w14:textId="46C3447D" w:rsidR="00CF1E90" w:rsidRDefault="00CF1E90" w:rsidP="00CF1E90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 xml:space="preserve">В доменах социального функционирования и </w:t>
      </w:r>
      <w:proofErr w:type="spellStart"/>
      <w:r w:rsidRPr="009014AB">
        <w:rPr>
          <w:rFonts w:cs="Times New Roman"/>
          <w:szCs w:val="28"/>
          <w:lang w:val="ru-RU"/>
        </w:rPr>
        <w:t>ментального</w:t>
      </w:r>
      <w:proofErr w:type="spellEnd"/>
      <w:r w:rsidRPr="009014AB">
        <w:rPr>
          <w:rFonts w:cs="Times New Roman"/>
          <w:szCs w:val="28"/>
          <w:lang w:val="ru-RU"/>
        </w:rPr>
        <w:t xml:space="preserve"> здоровья существенных изменений не произошло. Наиболее существенные изменения зарегистрированы по показателям ролевого эмоционального (25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32%) и ролевого физического функционирования (14</w:t>
      </w:r>
      <w:r>
        <w:rPr>
          <w:rFonts w:cs="Times New Roman"/>
          <w:szCs w:val="28"/>
          <w:lang w:val="ru-RU"/>
        </w:rPr>
        <w:t>,0</w:t>
      </w:r>
      <w:r w:rsidRPr="009014AB">
        <w:rPr>
          <w:rFonts w:cs="Times New Roman"/>
          <w:szCs w:val="28"/>
          <w:lang w:val="ru-RU"/>
        </w:rPr>
        <w:t xml:space="preserve">%). Женщины отмечают, что они стали более легко справляться не только с повседневными обязанностями, но и физическими нагрузками, нервными стрессами, стали легче переключаться от одной активности к другой, концентрироваться на проблеме, принимать взвешенные решения. В ходе </w:t>
      </w:r>
      <w:proofErr w:type="spellStart"/>
      <w:r w:rsidRPr="009014AB">
        <w:rPr>
          <w:rFonts w:cs="Times New Roman"/>
          <w:szCs w:val="28"/>
          <w:lang w:val="ru-RU"/>
        </w:rPr>
        <w:t>интервьюирования</w:t>
      </w:r>
      <w:proofErr w:type="spellEnd"/>
      <w:r w:rsidRPr="009014AB">
        <w:rPr>
          <w:rFonts w:cs="Times New Roman"/>
          <w:szCs w:val="28"/>
          <w:lang w:val="ru-RU"/>
        </w:rPr>
        <w:t xml:space="preserve"> при заполнении анкеты женщины отмечают, что</w:t>
      </w:r>
      <w:r>
        <w:rPr>
          <w:rFonts w:cs="Times New Roman"/>
          <w:szCs w:val="28"/>
          <w:lang w:val="ru-RU"/>
        </w:rPr>
        <w:t xml:space="preserve"> их близкие заметили в</w:t>
      </w:r>
      <w:r w:rsidRPr="009014AB">
        <w:rPr>
          <w:rFonts w:cs="Times New Roman"/>
          <w:szCs w:val="28"/>
          <w:lang w:val="ru-RU"/>
        </w:rPr>
        <w:t xml:space="preserve"> их поведении определенные позитивные изменения в настроении, в отношении к близким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 xml:space="preserve"> и к окружающему. У пациенто</w:t>
      </w:r>
      <w:r>
        <w:rPr>
          <w:rFonts w:cs="Times New Roman"/>
          <w:szCs w:val="28"/>
          <w:lang w:val="ru-RU"/>
        </w:rPr>
        <w:t>в</w:t>
      </w:r>
      <w:r w:rsidRPr="009014AB">
        <w:rPr>
          <w:rFonts w:cs="Times New Roman"/>
          <w:szCs w:val="28"/>
          <w:lang w:val="ru-RU"/>
        </w:rPr>
        <w:t xml:space="preserve"> на фоне гормональной терапии значительно уменьшились мышечно-суставные боли, сон стал более спокойным и настроение более стабильным. </w:t>
      </w:r>
    </w:p>
    <w:p w14:paraId="6C369461" w14:textId="76272042" w:rsidR="00CF1E90" w:rsidRPr="009014AB" w:rsidRDefault="00CF1E90" w:rsidP="00CF1E90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>Таким образом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 xml:space="preserve"> показатели качества ж</w:t>
      </w:r>
      <w:r w:rsidR="00E63502">
        <w:rPr>
          <w:rFonts w:cs="Times New Roman"/>
          <w:szCs w:val="28"/>
          <w:lang w:val="ru-RU"/>
        </w:rPr>
        <w:t xml:space="preserve">изни у женщин со </w:t>
      </w:r>
      <w:proofErr w:type="spellStart"/>
      <w:r w:rsidR="00E63502">
        <w:rPr>
          <w:rFonts w:cs="Times New Roman"/>
          <w:szCs w:val="28"/>
          <w:lang w:val="ru-RU"/>
        </w:rPr>
        <w:t>средне</w:t>
      </w:r>
      <w:r>
        <w:rPr>
          <w:rFonts w:cs="Times New Roman"/>
          <w:szCs w:val="28"/>
          <w:lang w:val="ru-RU"/>
        </w:rPr>
        <w:t>тяжёлым</w:t>
      </w:r>
      <w:proofErr w:type="spellEnd"/>
      <w:r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 xml:space="preserve">течением климактерического синдрома после 12 месяцев лечения </w:t>
      </w:r>
      <w:proofErr w:type="spellStart"/>
      <w:r w:rsidRPr="009014AB">
        <w:rPr>
          <w:rFonts w:cs="Times New Roman"/>
          <w:szCs w:val="28"/>
          <w:lang w:val="ru-RU"/>
        </w:rPr>
        <w:t>фемостоном</w:t>
      </w:r>
      <w:proofErr w:type="spellEnd"/>
      <w:r w:rsidRPr="009014AB">
        <w:rPr>
          <w:rFonts w:cs="Times New Roman"/>
          <w:szCs w:val="28"/>
          <w:lang w:val="ru-RU"/>
        </w:rPr>
        <w:t xml:space="preserve"> статистически не отличались от показателей женщин с легким течением </w:t>
      </w:r>
      <w:r>
        <w:rPr>
          <w:rFonts w:cs="Times New Roman"/>
          <w:szCs w:val="28"/>
          <w:lang w:val="ru-RU"/>
        </w:rPr>
        <w:t>климактерического синдрома</w:t>
      </w:r>
      <w:r w:rsidRPr="009014AB">
        <w:rPr>
          <w:rFonts w:cs="Times New Roman"/>
          <w:szCs w:val="28"/>
          <w:lang w:val="ru-RU"/>
        </w:rPr>
        <w:t xml:space="preserve">. </w:t>
      </w:r>
    </w:p>
    <w:p w14:paraId="38EB0767" w14:textId="77777777" w:rsidR="00B8322C" w:rsidRDefault="00623CFD" w:rsidP="00B8322C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cs="Times New Roman"/>
          <w:b/>
          <w:szCs w:val="28"/>
          <w:lang w:val="ru-RU"/>
        </w:rPr>
      </w:pPr>
      <w:r w:rsidRPr="00106565">
        <w:rPr>
          <w:rFonts w:cs="Times New Roman"/>
          <w:b/>
          <w:szCs w:val="28"/>
          <w:lang w:val="ru-RU"/>
        </w:rPr>
        <w:lastRenderedPageBreak/>
        <w:t>Показатели качества жизни у женщин</w:t>
      </w:r>
      <w:r w:rsidR="000D4D7E" w:rsidRPr="00106565">
        <w:rPr>
          <w:rFonts w:cs="Times New Roman"/>
          <w:b/>
          <w:szCs w:val="28"/>
          <w:lang w:val="ru-RU"/>
        </w:rPr>
        <w:t xml:space="preserve"> с тяжёлым течением </w:t>
      </w:r>
      <w:r w:rsidR="00106565" w:rsidRPr="00106565">
        <w:rPr>
          <w:rFonts w:cs="Times New Roman"/>
          <w:b/>
          <w:szCs w:val="28"/>
          <w:lang w:val="ru-RU"/>
        </w:rPr>
        <w:t>климактерического синдрома</w:t>
      </w:r>
      <w:r w:rsidR="000D4D7E" w:rsidRPr="00106565">
        <w:rPr>
          <w:rFonts w:cs="Times New Roman"/>
          <w:b/>
          <w:szCs w:val="28"/>
          <w:lang w:val="ru-RU"/>
        </w:rPr>
        <w:t xml:space="preserve"> на фоне </w:t>
      </w:r>
      <w:r w:rsidR="00B8322C">
        <w:rPr>
          <w:rFonts w:cs="Times New Roman"/>
          <w:b/>
          <w:szCs w:val="28"/>
          <w:lang w:val="ru-RU"/>
        </w:rPr>
        <w:t>МГТ</w:t>
      </w:r>
      <w:r w:rsidR="004426EB">
        <w:rPr>
          <w:rFonts w:cs="Times New Roman"/>
          <w:b/>
          <w:szCs w:val="28"/>
          <w:lang w:val="ru-RU"/>
        </w:rPr>
        <w:t xml:space="preserve">. </w:t>
      </w:r>
      <w:r w:rsidRPr="009014AB">
        <w:rPr>
          <w:rFonts w:cs="Times New Roman"/>
          <w:color w:val="000000"/>
          <w:szCs w:val="28"/>
          <w:lang w:val="ru-RU"/>
        </w:rPr>
        <w:t xml:space="preserve">Как видно из представленной таблицы </w:t>
      </w:r>
      <w:r w:rsidR="00CF1E90">
        <w:rPr>
          <w:rFonts w:cs="Times New Roman"/>
          <w:color w:val="000000"/>
          <w:szCs w:val="28"/>
          <w:lang w:val="ru-RU"/>
        </w:rPr>
        <w:t>6.3.3</w:t>
      </w:r>
      <w:r w:rsidRPr="009014AB">
        <w:rPr>
          <w:rFonts w:cs="Times New Roman"/>
          <w:color w:val="000000"/>
          <w:szCs w:val="28"/>
          <w:lang w:val="ru-RU"/>
        </w:rPr>
        <w:t>, после 6 месяцев приема "</w:t>
      </w:r>
      <w:proofErr w:type="spellStart"/>
      <w:r w:rsidRPr="009014AB">
        <w:rPr>
          <w:rFonts w:cs="Times New Roman"/>
          <w:color w:val="000000"/>
          <w:szCs w:val="28"/>
          <w:lang w:val="ru-RU"/>
        </w:rPr>
        <w:t>Фемостона</w:t>
      </w:r>
      <w:proofErr w:type="spellEnd"/>
      <w:r w:rsidRPr="009014AB">
        <w:rPr>
          <w:rFonts w:cs="Times New Roman"/>
          <w:color w:val="000000"/>
          <w:szCs w:val="28"/>
          <w:lang w:val="ru-RU"/>
        </w:rPr>
        <w:t xml:space="preserve">" у женщин с тяжёлым течением </w:t>
      </w:r>
      <w:r w:rsidR="00106565">
        <w:rPr>
          <w:rFonts w:cs="Times New Roman"/>
          <w:szCs w:val="28"/>
          <w:lang w:val="ru-RU"/>
        </w:rPr>
        <w:t>климактерического синдрома</w:t>
      </w:r>
      <w:r w:rsidR="00E6420A" w:rsidRPr="009014AB">
        <w:rPr>
          <w:rFonts w:cs="Times New Roman"/>
          <w:color w:val="000000"/>
          <w:szCs w:val="28"/>
          <w:lang w:val="ru-RU"/>
        </w:rPr>
        <w:t>,</w:t>
      </w:r>
      <w:r w:rsidRPr="009014AB">
        <w:rPr>
          <w:rFonts w:cs="Times New Roman"/>
          <w:color w:val="000000"/>
          <w:szCs w:val="28"/>
          <w:lang w:val="ru-RU"/>
        </w:rPr>
        <w:t xml:space="preserve"> как и в группе женщин с</w:t>
      </w:r>
      <w:r w:rsidR="00106565">
        <w:rPr>
          <w:rFonts w:cs="Times New Roman"/>
          <w:color w:val="000000"/>
          <w:szCs w:val="28"/>
          <w:lang w:val="ru-RU"/>
        </w:rPr>
        <w:t>о</w:t>
      </w:r>
      <w:r w:rsidRPr="009014AB">
        <w:rPr>
          <w:rFonts w:cs="Times New Roman"/>
          <w:color w:val="000000"/>
          <w:szCs w:val="28"/>
          <w:lang w:val="ru-RU"/>
        </w:rPr>
        <w:t xml:space="preserve"> </w:t>
      </w:r>
      <w:proofErr w:type="spellStart"/>
      <w:r w:rsidR="00E6420A" w:rsidRPr="009014AB">
        <w:rPr>
          <w:rFonts w:cs="Times New Roman"/>
          <w:color w:val="000000"/>
          <w:szCs w:val="28"/>
          <w:lang w:val="ru-RU"/>
        </w:rPr>
        <w:t>среднетяжёлым</w:t>
      </w:r>
      <w:proofErr w:type="spellEnd"/>
      <w:r w:rsidRPr="009014AB">
        <w:rPr>
          <w:rFonts w:cs="Times New Roman"/>
          <w:color w:val="000000"/>
          <w:szCs w:val="28"/>
          <w:lang w:val="ru-RU"/>
        </w:rPr>
        <w:t xml:space="preserve"> течением </w:t>
      </w:r>
      <w:r w:rsidR="00106565">
        <w:rPr>
          <w:rFonts w:cs="Times New Roman"/>
          <w:szCs w:val="28"/>
          <w:lang w:val="ru-RU"/>
        </w:rPr>
        <w:t>климактерического синдрома</w:t>
      </w:r>
      <w:r w:rsidRPr="009014AB">
        <w:rPr>
          <w:rFonts w:cs="Times New Roman"/>
          <w:color w:val="000000"/>
          <w:szCs w:val="28"/>
          <w:lang w:val="ru-RU"/>
        </w:rPr>
        <w:t xml:space="preserve"> произошли </w:t>
      </w:r>
      <w:r w:rsidRPr="00106565">
        <w:rPr>
          <w:rFonts w:cs="Times New Roman"/>
          <w:szCs w:val="28"/>
          <w:lang w:val="ru-RU"/>
        </w:rPr>
        <w:t xml:space="preserve">статистически значимые </w:t>
      </w:r>
      <w:r w:rsidRPr="009014AB">
        <w:rPr>
          <w:rFonts w:cs="Times New Roman"/>
          <w:color w:val="000000"/>
          <w:szCs w:val="28"/>
          <w:lang w:val="ru-RU"/>
        </w:rPr>
        <w:t>изменения по 3 доменам (</w:t>
      </w:r>
      <w:r w:rsidRPr="009014AB">
        <w:rPr>
          <w:rFonts w:cs="Times New Roman"/>
          <w:color w:val="000000"/>
          <w:szCs w:val="28"/>
        </w:rPr>
        <w:t>PF</w:t>
      </w:r>
      <w:r w:rsidRPr="009014AB">
        <w:rPr>
          <w:rFonts w:cs="Times New Roman"/>
          <w:color w:val="000000"/>
          <w:szCs w:val="28"/>
          <w:lang w:val="ru-RU"/>
        </w:rPr>
        <w:t xml:space="preserve">, </w:t>
      </w:r>
      <w:r w:rsidRPr="009014AB">
        <w:rPr>
          <w:rFonts w:cs="Times New Roman"/>
          <w:color w:val="000000"/>
          <w:szCs w:val="28"/>
        </w:rPr>
        <w:t>RE</w:t>
      </w:r>
      <w:r w:rsidRPr="009014AB">
        <w:rPr>
          <w:rFonts w:cs="Times New Roman"/>
          <w:color w:val="000000"/>
          <w:szCs w:val="28"/>
          <w:lang w:val="ru-RU"/>
        </w:rPr>
        <w:t xml:space="preserve">, </w:t>
      </w:r>
      <w:r w:rsidRPr="009014AB">
        <w:rPr>
          <w:rFonts w:cs="Times New Roman"/>
          <w:color w:val="000000"/>
          <w:szCs w:val="28"/>
        </w:rPr>
        <w:t>V</w:t>
      </w:r>
      <w:r w:rsidRPr="009014AB">
        <w:rPr>
          <w:rFonts w:cs="Times New Roman"/>
          <w:color w:val="000000"/>
          <w:szCs w:val="28"/>
          <w:lang w:val="ru-RU"/>
        </w:rPr>
        <w:t xml:space="preserve">). </w:t>
      </w:r>
      <w:r w:rsidR="00CF1E90" w:rsidRPr="009014AB">
        <w:rPr>
          <w:rFonts w:cs="Times New Roman"/>
          <w:color w:val="000000"/>
          <w:szCs w:val="28"/>
          <w:lang w:val="ru-RU"/>
        </w:rPr>
        <w:t xml:space="preserve">В большей степени изменился показатель ролевого эмоционального функционирования </w:t>
      </w:r>
      <w:r w:rsidR="00CF1E90" w:rsidRPr="009014AB">
        <w:rPr>
          <w:rFonts w:cs="Times New Roman"/>
          <w:color w:val="000000"/>
          <w:szCs w:val="28"/>
        </w:rPr>
        <w:t>c</w:t>
      </w:r>
      <w:r w:rsidR="00CF1E90" w:rsidRPr="009014AB">
        <w:rPr>
          <w:rFonts w:cs="Times New Roman"/>
          <w:color w:val="000000"/>
          <w:szCs w:val="28"/>
          <w:lang w:val="ru-RU"/>
        </w:rPr>
        <w:t xml:space="preserve"> 28</w:t>
      </w:r>
      <w:r w:rsidR="00CF1E90">
        <w:rPr>
          <w:rFonts w:cs="Times New Roman"/>
          <w:color w:val="000000"/>
          <w:szCs w:val="28"/>
          <w:lang w:val="ru-RU"/>
        </w:rPr>
        <w:t>,</w:t>
      </w:r>
      <w:r w:rsidR="00CF1E90" w:rsidRPr="009014AB">
        <w:rPr>
          <w:rFonts w:cs="Times New Roman"/>
          <w:color w:val="000000"/>
          <w:szCs w:val="28"/>
          <w:lang w:val="ru-RU"/>
        </w:rPr>
        <w:t>3±2</w:t>
      </w:r>
      <w:r w:rsidR="00CF1E90">
        <w:rPr>
          <w:rFonts w:cs="Times New Roman"/>
          <w:color w:val="000000"/>
          <w:szCs w:val="28"/>
          <w:lang w:val="ru-RU"/>
        </w:rPr>
        <w:t>,</w:t>
      </w:r>
      <w:r w:rsidR="00CF1E90" w:rsidRPr="009014AB">
        <w:rPr>
          <w:rFonts w:cs="Times New Roman"/>
          <w:color w:val="000000"/>
          <w:szCs w:val="28"/>
          <w:lang w:val="ru-RU"/>
        </w:rPr>
        <w:t>6 баллов до 47</w:t>
      </w:r>
      <w:r w:rsidR="00CF1E90">
        <w:rPr>
          <w:rFonts w:cs="Times New Roman"/>
          <w:color w:val="000000"/>
          <w:szCs w:val="28"/>
          <w:lang w:val="ru-RU"/>
        </w:rPr>
        <w:t>,</w:t>
      </w:r>
      <w:r w:rsidR="00CF1E90" w:rsidRPr="009014AB">
        <w:rPr>
          <w:rFonts w:cs="Times New Roman"/>
          <w:color w:val="000000"/>
          <w:szCs w:val="28"/>
          <w:lang w:val="ru-RU"/>
        </w:rPr>
        <w:t>9±7</w:t>
      </w:r>
      <w:r w:rsidR="00CF1E90">
        <w:rPr>
          <w:rFonts w:cs="Times New Roman"/>
          <w:color w:val="000000"/>
          <w:szCs w:val="28"/>
          <w:lang w:val="ru-RU"/>
        </w:rPr>
        <w:t>,</w:t>
      </w:r>
      <w:r w:rsidR="00CF1E90" w:rsidRPr="009014AB">
        <w:rPr>
          <w:rFonts w:cs="Times New Roman"/>
          <w:color w:val="000000"/>
          <w:szCs w:val="28"/>
          <w:lang w:val="ru-RU"/>
        </w:rPr>
        <w:t>9 баллов, почти на 20</w:t>
      </w:r>
      <w:r w:rsidR="00CF1E90">
        <w:rPr>
          <w:rFonts w:cs="Times New Roman"/>
          <w:color w:val="000000"/>
          <w:szCs w:val="28"/>
          <w:lang w:val="ru-RU"/>
        </w:rPr>
        <w:t>,0</w:t>
      </w:r>
      <w:r w:rsidR="00CF1E90" w:rsidRPr="009014AB">
        <w:rPr>
          <w:rFonts w:cs="Times New Roman"/>
          <w:color w:val="000000"/>
          <w:szCs w:val="28"/>
          <w:lang w:val="ru-RU"/>
        </w:rPr>
        <w:t>%, р</w:t>
      </w:r>
      <w:r w:rsidR="00CF1E90" w:rsidRPr="009014AB">
        <w:rPr>
          <w:rFonts w:cs="Times New Roman"/>
          <w:szCs w:val="28"/>
          <w:lang w:val="ru-RU"/>
        </w:rPr>
        <w:t>&lt;0</w:t>
      </w:r>
      <w:r w:rsidR="00CF1E90">
        <w:rPr>
          <w:rFonts w:cs="Times New Roman"/>
          <w:szCs w:val="28"/>
          <w:lang w:val="ru-RU"/>
        </w:rPr>
        <w:t>,</w:t>
      </w:r>
      <w:r w:rsidR="00CF1E90" w:rsidRPr="009014AB">
        <w:rPr>
          <w:rFonts w:cs="Times New Roman"/>
          <w:szCs w:val="28"/>
          <w:lang w:val="ru-RU"/>
        </w:rPr>
        <w:t>0</w:t>
      </w:r>
      <w:r w:rsidR="00CF1E90">
        <w:rPr>
          <w:rFonts w:cs="Times New Roman"/>
          <w:szCs w:val="28"/>
          <w:lang w:val="ru-RU"/>
        </w:rPr>
        <w:t>1</w:t>
      </w:r>
      <w:r w:rsidR="00CF1E90" w:rsidRPr="009014AB">
        <w:rPr>
          <w:rFonts w:cs="Times New Roman"/>
          <w:szCs w:val="28"/>
          <w:lang w:val="ru-RU"/>
        </w:rPr>
        <w:t>. В первую очередь женщины обратили внимание, что они сразу почувствовали на фоне приема гормонов улучшение настроения, появление желания работать, выглядеть лучше, изменить что-то дома, пообщаться с родными и близкими людьми.</w:t>
      </w:r>
      <w:r w:rsidR="00B8322C">
        <w:rPr>
          <w:rFonts w:cs="Times New Roman"/>
          <w:b/>
          <w:szCs w:val="28"/>
          <w:lang w:val="ru-RU"/>
        </w:rPr>
        <w:t xml:space="preserve"> </w:t>
      </w:r>
      <w:r w:rsidR="00CF1E90">
        <w:rPr>
          <w:rFonts w:cs="Times New Roman"/>
          <w:szCs w:val="28"/>
          <w:lang w:val="ru-RU"/>
        </w:rPr>
        <w:t xml:space="preserve">Все пациенты отметили, что </w:t>
      </w:r>
      <w:r w:rsidR="00CF1E90" w:rsidRPr="009014AB">
        <w:rPr>
          <w:rFonts w:cs="Times New Roman"/>
          <w:szCs w:val="28"/>
          <w:lang w:val="ru-RU"/>
        </w:rPr>
        <w:t>стали чаще радоваться и пребывать в хорошем настроении, ходить в гости.</w:t>
      </w:r>
      <w:r w:rsidR="00CF1E90">
        <w:rPr>
          <w:rFonts w:cs="Times New Roman"/>
          <w:szCs w:val="28"/>
          <w:lang w:val="ru-RU"/>
        </w:rPr>
        <w:t xml:space="preserve"> Женщины так же стали отмечать, что </w:t>
      </w:r>
      <w:r w:rsidR="00CF1E90" w:rsidRPr="009014AB">
        <w:rPr>
          <w:rFonts w:cs="Times New Roman"/>
          <w:szCs w:val="28"/>
          <w:lang w:val="ru-RU"/>
        </w:rPr>
        <w:t xml:space="preserve">они стали более толерантны к окружающим, их меньше раздражает шум, громкая музыка они могут легко контролировать свои эмоции и настроения, они стали легче переносить все раздражающие их ранее факторы. </w:t>
      </w:r>
    </w:p>
    <w:p w14:paraId="0D82B537" w14:textId="2B87DAB4" w:rsidR="00CF1E90" w:rsidRPr="00B8322C" w:rsidRDefault="00CF1E90" w:rsidP="00B8322C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cs="Times New Roman"/>
          <w:b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 xml:space="preserve">Основной жалобой женщин по-прежнему оставались мышечно-суставные боли различной </w:t>
      </w:r>
      <w:proofErr w:type="spellStart"/>
      <w:r w:rsidRPr="009014AB">
        <w:rPr>
          <w:rFonts w:cs="Times New Roman"/>
          <w:szCs w:val="28"/>
          <w:lang w:val="ru-RU"/>
        </w:rPr>
        <w:t>выраженности</w:t>
      </w:r>
      <w:proofErr w:type="spellEnd"/>
      <w:r w:rsidRPr="009014AB">
        <w:rPr>
          <w:rFonts w:cs="Times New Roman"/>
          <w:szCs w:val="28"/>
          <w:lang w:val="ru-RU"/>
        </w:rPr>
        <w:t xml:space="preserve"> и продолжительности, хоть и появилась тенденция к снижению их интенсивности. </w:t>
      </w:r>
    </w:p>
    <w:p w14:paraId="13F5DD3D" w14:textId="0B73ECA9" w:rsidR="00D3456B" w:rsidRPr="004426EB" w:rsidRDefault="00D3456B" w:rsidP="004426EB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cs="Times New Roman"/>
          <w:b/>
          <w:szCs w:val="28"/>
          <w:lang w:val="ru-RU"/>
        </w:rPr>
      </w:pPr>
    </w:p>
    <w:p w14:paraId="45DB203D" w14:textId="7E14814A" w:rsidR="00623CFD" w:rsidRDefault="00623CFD" w:rsidP="00106565">
      <w:pPr>
        <w:pStyle w:val="afd"/>
        <w:spacing w:line="360" w:lineRule="auto"/>
        <w:jc w:val="both"/>
        <w:rPr>
          <w:szCs w:val="28"/>
          <w:lang w:val="ru-RU"/>
        </w:rPr>
      </w:pPr>
      <w:r w:rsidRPr="00CF1E90">
        <w:rPr>
          <w:szCs w:val="28"/>
          <w:lang w:val="ru-RU"/>
        </w:rPr>
        <w:t xml:space="preserve">Таблица </w:t>
      </w:r>
      <w:r w:rsidR="00CF1E90" w:rsidRPr="00CF1E90">
        <w:rPr>
          <w:szCs w:val="28"/>
          <w:lang w:val="ru-RU"/>
        </w:rPr>
        <w:t>6.3.3</w:t>
      </w:r>
      <w:r w:rsidR="005C1AAA" w:rsidRPr="00CF1E90">
        <w:rPr>
          <w:szCs w:val="28"/>
          <w:lang w:val="ru-RU"/>
        </w:rPr>
        <w:t xml:space="preserve"> </w:t>
      </w:r>
      <w:r w:rsidR="00106565">
        <w:rPr>
          <w:szCs w:val="28"/>
          <w:lang w:val="ru-RU"/>
        </w:rPr>
        <w:t xml:space="preserve">- </w:t>
      </w:r>
      <w:r w:rsidRPr="009014AB">
        <w:rPr>
          <w:szCs w:val="28"/>
          <w:lang w:val="ru-RU"/>
        </w:rPr>
        <w:t xml:space="preserve">Показатели качества жизни по шкале </w:t>
      </w:r>
      <w:r w:rsidRPr="009014AB">
        <w:rPr>
          <w:szCs w:val="28"/>
        </w:rPr>
        <w:t>SF</w:t>
      </w:r>
      <w:r w:rsidRPr="009014AB">
        <w:rPr>
          <w:szCs w:val="28"/>
          <w:lang w:val="ru-RU"/>
        </w:rPr>
        <w:t>-36 у женщин</w:t>
      </w:r>
      <w:r w:rsidR="005C1AAA" w:rsidRPr="009014AB">
        <w:rPr>
          <w:szCs w:val="28"/>
          <w:lang w:val="ru-RU"/>
        </w:rPr>
        <w:t xml:space="preserve"> с тяжёлым течением </w:t>
      </w:r>
      <w:r w:rsidR="00106565">
        <w:rPr>
          <w:rFonts w:cs="Times New Roman"/>
          <w:szCs w:val="28"/>
          <w:lang w:val="ru-RU"/>
        </w:rPr>
        <w:t>климактерического синдрома</w:t>
      </w:r>
      <w:r w:rsidR="005C1AAA" w:rsidRPr="009014AB">
        <w:rPr>
          <w:szCs w:val="28"/>
          <w:lang w:val="ru-RU"/>
        </w:rPr>
        <w:t xml:space="preserve"> на фоне </w:t>
      </w:r>
      <w:r w:rsidR="00B8322C">
        <w:rPr>
          <w:szCs w:val="28"/>
          <w:lang w:val="ru-RU"/>
        </w:rPr>
        <w:t>МГТ</w:t>
      </w:r>
    </w:p>
    <w:p w14:paraId="371089CE" w14:textId="77777777" w:rsidR="00106565" w:rsidRPr="009014AB" w:rsidRDefault="00106565" w:rsidP="00106565">
      <w:pPr>
        <w:pStyle w:val="afd"/>
        <w:jc w:val="both"/>
        <w:rPr>
          <w:szCs w:val="28"/>
          <w:lang w:val="ru-RU"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520"/>
        <w:gridCol w:w="1185"/>
        <w:gridCol w:w="996"/>
        <w:gridCol w:w="1081"/>
        <w:gridCol w:w="925"/>
        <w:gridCol w:w="1081"/>
        <w:gridCol w:w="925"/>
        <w:gridCol w:w="992"/>
        <w:gridCol w:w="1081"/>
        <w:gridCol w:w="959"/>
      </w:tblGrid>
      <w:tr w:rsidR="00E6420A" w:rsidRPr="00180405" w14:paraId="769CEB39" w14:textId="77777777" w:rsidTr="003958B7">
        <w:tc>
          <w:tcPr>
            <w:tcW w:w="516" w:type="dxa"/>
            <w:vMerge w:val="restart"/>
          </w:tcPr>
          <w:p w14:paraId="095283A7" w14:textId="55DFA023" w:rsidR="00E6420A" w:rsidRPr="00106565" w:rsidRDefault="003958B7" w:rsidP="00106565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>
              <w:rPr>
                <w:bCs/>
                <w:szCs w:val="28"/>
                <w:lang w:val="ru-RU"/>
              </w:rPr>
              <w:t xml:space="preserve">№ </w:t>
            </w:r>
            <w:proofErr w:type="spellStart"/>
            <w:r>
              <w:rPr>
                <w:bCs/>
                <w:szCs w:val="28"/>
                <w:lang w:val="ru-RU"/>
              </w:rPr>
              <w:t>п</w:t>
            </w:r>
            <w:r w:rsidR="00E6420A" w:rsidRPr="00106565">
              <w:rPr>
                <w:bCs/>
                <w:szCs w:val="28"/>
                <w:lang w:val="ru-RU"/>
              </w:rPr>
              <w:t>п</w:t>
            </w:r>
            <w:proofErr w:type="spellEnd"/>
          </w:p>
        </w:tc>
        <w:tc>
          <w:tcPr>
            <w:tcW w:w="1298" w:type="dxa"/>
            <w:vMerge w:val="restart"/>
          </w:tcPr>
          <w:p w14:paraId="02708BF2" w14:textId="2BE3B9C9" w:rsidR="00E6420A" w:rsidRPr="00106565" w:rsidRDefault="00106565" w:rsidP="00106565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106565">
              <w:rPr>
                <w:bCs/>
                <w:szCs w:val="28"/>
                <w:lang w:val="ru-RU"/>
              </w:rPr>
              <w:t xml:space="preserve">Группа </w:t>
            </w:r>
          </w:p>
        </w:tc>
        <w:tc>
          <w:tcPr>
            <w:tcW w:w="7882" w:type="dxa"/>
            <w:gridSpan w:val="8"/>
          </w:tcPr>
          <w:p w14:paraId="32B576D7" w14:textId="77777777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 w:rsidRPr="00106565">
              <w:rPr>
                <w:bCs/>
                <w:szCs w:val="28"/>
              </w:rPr>
              <w:t>ШКАЛА SF-36</w:t>
            </w:r>
          </w:p>
        </w:tc>
      </w:tr>
      <w:tr w:rsidR="00E6420A" w:rsidRPr="00180405" w14:paraId="4F8A80F1" w14:textId="77777777" w:rsidTr="003958B7">
        <w:tc>
          <w:tcPr>
            <w:tcW w:w="516" w:type="dxa"/>
            <w:vMerge/>
          </w:tcPr>
          <w:p w14:paraId="0A19932B" w14:textId="77777777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</w:p>
        </w:tc>
        <w:tc>
          <w:tcPr>
            <w:tcW w:w="1298" w:type="dxa"/>
            <w:vMerge/>
          </w:tcPr>
          <w:p w14:paraId="7CF8E7BC" w14:textId="3D914BE6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</w:p>
        </w:tc>
        <w:tc>
          <w:tcPr>
            <w:tcW w:w="1123" w:type="dxa"/>
          </w:tcPr>
          <w:p w14:paraId="73DF0537" w14:textId="77777777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 w:rsidRPr="00106565">
              <w:rPr>
                <w:bCs/>
                <w:szCs w:val="28"/>
              </w:rPr>
              <w:t>GH</w:t>
            </w:r>
          </w:p>
        </w:tc>
        <w:tc>
          <w:tcPr>
            <w:tcW w:w="871" w:type="dxa"/>
          </w:tcPr>
          <w:p w14:paraId="4DD7FACD" w14:textId="77777777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 w:rsidRPr="00106565">
              <w:rPr>
                <w:bCs/>
                <w:szCs w:val="28"/>
              </w:rPr>
              <w:t>PF</w:t>
            </w:r>
          </w:p>
        </w:tc>
        <w:tc>
          <w:tcPr>
            <w:tcW w:w="922" w:type="dxa"/>
          </w:tcPr>
          <w:p w14:paraId="71BD72FF" w14:textId="77777777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 w:rsidRPr="00106565">
              <w:rPr>
                <w:bCs/>
                <w:szCs w:val="28"/>
              </w:rPr>
              <w:t>RP</w:t>
            </w:r>
          </w:p>
        </w:tc>
        <w:tc>
          <w:tcPr>
            <w:tcW w:w="922" w:type="dxa"/>
          </w:tcPr>
          <w:p w14:paraId="0BF18964" w14:textId="77777777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 w:rsidRPr="00106565">
              <w:rPr>
                <w:bCs/>
                <w:szCs w:val="28"/>
              </w:rPr>
              <w:t>RE</w:t>
            </w:r>
          </w:p>
        </w:tc>
        <w:tc>
          <w:tcPr>
            <w:tcW w:w="920" w:type="dxa"/>
          </w:tcPr>
          <w:p w14:paraId="4C307268" w14:textId="77777777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 w:rsidRPr="00106565">
              <w:rPr>
                <w:bCs/>
                <w:szCs w:val="28"/>
              </w:rPr>
              <w:t>SF</w:t>
            </w:r>
          </w:p>
        </w:tc>
        <w:tc>
          <w:tcPr>
            <w:tcW w:w="1113" w:type="dxa"/>
          </w:tcPr>
          <w:p w14:paraId="79A1D8A5" w14:textId="77777777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 w:rsidRPr="00106565">
              <w:rPr>
                <w:bCs/>
                <w:szCs w:val="28"/>
              </w:rPr>
              <w:t>BP</w:t>
            </w:r>
          </w:p>
        </w:tc>
        <w:tc>
          <w:tcPr>
            <w:tcW w:w="992" w:type="dxa"/>
          </w:tcPr>
          <w:p w14:paraId="51011C1D" w14:textId="77777777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 w:rsidRPr="00106565">
              <w:rPr>
                <w:bCs/>
                <w:szCs w:val="28"/>
              </w:rPr>
              <w:t>V</w:t>
            </w:r>
          </w:p>
        </w:tc>
        <w:tc>
          <w:tcPr>
            <w:tcW w:w="1019" w:type="dxa"/>
          </w:tcPr>
          <w:p w14:paraId="32A06D36" w14:textId="77777777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 w:rsidRPr="00106565">
              <w:rPr>
                <w:bCs/>
                <w:szCs w:val="28"/>
              </w:rPr>
              <w:t>MH</w:t>
            </w:r>
          </w:p>
        </w:tc>
      </w:tr>
      <w:tr w:rsidR="00E6420A" w:rsidRPr="004B439A" w14:paraId="73301B9F" w14:textId="77777777" w:rsidTr="003958B7">
        <w:tc>
          <w:tcPr>
            <w:tcW w:w="9696" w:type="dxa"/>
            <w:gridSpan w:val="10"/>
          </w:tcPr>
          <w:p w14:paraId="0F816C9A" w14:textId="122F9F95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106565">
              <w:rPr>
                <w:bCs/>
                <w:szCs w:val="28"/>
                <w:lang w:val="ru-RU"/>
              </w:rPr>
              <w:t xml:space="preserve">Климактерический синдром тяжелое течение до лечения, </w:t>
            </w:r>
            <w:r w:rsidRPr="00106565">
              <w:rPr>
                <w:bCs/>
                <w:szCs w:val="28"/>
              </w:rPr>
              <w:t>n</w:t>
            </w:r>
            <w:r w:rsidRPr="00106565">
              <w:rPr>
                <w:bCs/>
                <w:szCs w:val="28"/>
                <w:lang w:val="ru-RU"/>
              </w:rPr>
              <w:t>=26</w:t>
            </w:r>
          </w:p>
        </w:tc>
      </w:tr>
      <w:tr w:rsidR="00E6420A" w:rsidRPr="00180405" w14:paraId="78DA68E9" w14:textId="77777777" w:rsidTr="003958B7">
        <w:tc>
          <w:tcPr>
            <w:tcW w:w="516" w:type="dxa"/>
          </w:tcPr>
          <w:p w14:paraId="54AAF4CF" w14:textId="684F68F5" w:rsidR="00E6420A" w:rsidRPr="00106565" w:rsidRDefault="00BD3D32" w:rsidP="00106565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106565">
              <w:rPr>
                <w:szCs w:val="28"/>
                <w:lang w:val="ru-RU"/>
              </w:rPr>
              <w:t>1</w:t>
            </w:r>
          </w:p>
        </w:tc>
        <w:tc>
          <w:tcPr>
            <w:tcW w:w="1298" w:type="dxa"/>
          </w:tcPr>
          <w:p w14:paraId="17A08E23" w14:textId="3AC28D13" w:rsidR="00E6420A" w:rsidRPr="00106565" w:rsidRDefault="00E6420A" w:rsidP="00106565">
            <w:pPr>
              <w:pStyle w:val="afd"/>
              <w:spacing w:line="276" w:lineRule="auto"/>
              <w:rPr>
                <w:szCs w:val="28"/>
              </w:rPr>
            </w:pPr>
            <w:r w:rsidRPr="00106565">
              <w:rPr>
                <w:szCs w:val="28"/>
              </w:rPr>
              <w:t>M</w:t>
            </w:r>
          </w:p>
        </w:tc>
        <w:tc>
          <w:tcPr>
            <w:tcW w:w="1123" w:type="dxa"/>
          </w:tcPr>
          <w:p w14:paraId="0579936F" w14:textId="7DFA1F41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 w:rsidRPr="00106565">
              <w:rPr>
                <w:bCs/>
                <w:color w:val="000000"/>
                <w:szCs w:val="28"/>
              </w:rPr>
              <w:t>28</w:t>
            </w:r>
            <w:r w:rsidRPr="00106565">
              <w:rPr>
                <w:bCs/>
                <w:color w:val="000000"/>
                <w:szCs w:val="28"/>
                <w:lang w:val="ru-RU"/>
              </w:rPr>
              <w:t>,</w:t>
            </w:r>
            <w:r w:rsidRPr="00106565">
              <w:rPr>
                <w:bCs/>
                <w:color w:val="000000"/>
                <w:szCs w:val="28"/>
              </w:rPr>
              <w:t>3</w:t>
            </w:r>
          </w:p>
        </w:tc>
        <w:tc>
          <w:tcPr>
            <w:tcW w:w="871" w:type="dxa"/>
          </w:tcPr>
          <w:p w14:paraId="2419BE13" w14:textId="26C70954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 w:rsidRPr="00106565">
              <w:rPr>
                <w:bCs/>
                <w:color w:val="000000"/>
                <w:szCs w:val="28"/>
              </w:rPr>
              <w:t>42</w:t>
            </w:r>
            <w:r w:rsidRPr="00106565">
              <w:rPr>
                <w:bCs/>
                <w:color w:val="000000"/>
                <w:szCs w:val="28"/>
                <w:lang w:val="ru-RU"/>
              </w:rPr>
              <w:t>,</w:t>
            </w:r>
            <w:r w:rsidRPr="00106565">
              <w:rPr>
                <w:bCs/>
                <w:color w:val="000000"/>
                <w:szCs w:val="28"/>
              </w:rPr>
              <w:t>5</w:t>
            </w:r>
          </w:p>
        </w:tc>
        <w:tc>
          <w:tcPr>
            <w:tcW w:w="922" w:type="dxa"/>
          </w:tcPr>
          <w:p w14:paraId="0A9DB3F3" w14:textId="49CA5C6C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 w:rsidRPr="00106565">
              <w:rPr>
                <w:bCs/>
                <w:color w:val="000000"/>
                <w:szCs w:val="28"/>
              </w:rPr>
              <w:t>46</w:t>
            </w:r>
            <w:r w:rsidRPr="00106565">
              <w:rPr>
                <w:bCs/>
                <w:color w:val="000000"/>
                <w:szCs w:val="28"/>
                <w:lang w:val="ru-RU"/>
              </w:rPr>
              <w:t>,</w:t>
            </w:r>
            <w:r w:rsidRPr="00106565">
              <w:rPr>
                <w:bCs/>
                <w:color w:val="000000"/>
                <w:szCs w:val="28"/>
              </w:rPr>
              <w:t>2</w:t>
            </w:r>
          </w:p>
        </w:tc>
        <w:tc>
          <w:tcPr>
            <w:tcW w:w="922" w:type="dxa"/>
          </w:tcPr>
          <w:p w14:paraId="5F0D2AF8" w14:textId="18F0A4F7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 w:rsidRPr="00106565">
              <w:rPr>
                <w:bCs/>
                <w:color w:val="000000"/>
                <w:szCs w:val="28"/>
              </w:rPr>
              <w:t>28</w:t>
            </w:r>
            <w:r w:rsidRPr="00106565">
              <w:rPr>
                <w:bCs/>
                <w:color w:val="000000"/>
                <w:szCs w:val="28"/>
                <w:lang w:val="ru-RU"/>
              </w:rPr>
              <w:t>,</w:t>
            </w:r>
            <w:r w:rsidRPr="00106565">
              <w:rPr>
                <w:bCs/>
                <w:color w:val="000000"/>
                <w:szCs w:val="28"/>
              </w:rPr>
              <w:t>3</w:t>
            </w:r>
          </w:p>
        </w:tc>
        <w:tc>
          <w:tcPr>
            <w:tcW w:w="920" w:type="dxa"/>
          </w:tcPr>
          <w:p w14:paraId="1736670E" w14:textId="711219AE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 w:rsidRPr="00106565">
              <w:rPr>
                <w:bCs/>
                <w:color w:val="000000"/>
                <w:szCs w:val="28"/>
              </w:rPr>
              <w:t>43</w:t>
            </w:r>
            <w:r w:rsidR="00BD3D32" w:rsidRPr="00106565">
              <w:rPr>
                <w:bCs/>
                <w:color w:val="000000"/>
                <w:szCs w:val="28"/>
                <w:lang w:val="ru-RU"/>
              </w:rPr>
              <w:t>,</w:t>
            </w:r>
            <w:r w:rsidRPr="00106565">
              <w:rPr>
                <w:bCs/>
                <w:color w:val="000000"/>
                <w:szCs w:val="28"/>
              </w:rPr>
              <w:t>2</w:t>
            </w:r>
          </w:p>
        </w:tc>
        <w:tc>
          <w:tcPr>
            <w:tcW w:w="1113" w:type="dxa"/>
          </w:tcPr>
          <w:p w14:paraId="1D1C3A56" w14:textId="13BE6A30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 w:rsidRPr="00106565">
              <w:rPr>
                <w:bCs/>
                <w:color w:val="000000"/>
                <w:szCs w:val="28"/>
              </w:rPr>
              <w:t>60</w:t>
            </w:r>
            <w:r w:rsidR="00BD3D32" w:rsidRPr="00106565">
              <w:rPr>
                <w:bCs/>
                <w:color w:val="000000"/>
                <w:szCs w:val="28"/>
                <w:lang w:val="ru-RU"/>
              </w:rPr>
              <w:t>,</w:t>
            </w:r>
            <w:r w:rsidRPr="00106565">
              <w:rPr>
                <w:bCs/>
                <w:color w:val="000000"/>
                <w:szCs w:val="28"/>
              </w:rPr>
              <w:t>6</w:t>
            </w:r>
          </w:p>
        </w:tc>
        <w:tc>
          <w:tcPr>
            <w:tcW w:w="992" w:type="dxa"/>
          </w:tcPr>
          <w:p w14:paraId="5EF6BC33" w14:textId="5D99E423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 w:rsidRPr="00106565">
              <w:rPr>
                <w:bCs/>
                <w:color w:val="000000"/>
                <w:szCs w:val="28"/>
              </w:rPr>
              <w:t>43</w:t>
            </w:r>
            <w:r w:rsidR="00BD3D32" w:rsidRPr="00106565">
              <w:rPr>
                <w:bCs/>
                <w:color w:val="000000"/>
                <w:szCs w:val="28"/>
                <w:lang w:val="ru-RU"/>
              </w:rPr>
              <w:t>,</w:t>
            </w:r>
            <w:r w:rsidRPr="00106565">
              <w:rPr>
                <w:bCs/>
                <w:color w:val="000000"/>
                <w:szCs w:val="28"/>
              </w:rPr>
              <w:t>1</w:t>
            </w:r>
          </w:p>
        </w:tc>
        <w:tc>
          <w:tcPr>
            <w:tcW w:w="1019" w:type="dxa"/>
          </w:tcPr>
          <w:p w14:paraId="3A9ECAE4" w14:textId="7F08D7C6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bCs/>
                <w:color w:val="000000"/>
                <w:szCs w:val="28"/>
              </w:rPr>
            </w:pPr>
            <w:r w:rsidRPr="00106565">
              <w:rPr>
                <w:bCs/>
                <w:color w:val="000000"/>
                <w:szCs w:val="28"/>
              </w:rPr>
              <w:t>49</w:t>
            </w:r>
            <w:r w:rsidR="00BD3D32" w:rsidRPr="00106565">
              <w:rPr>
                <w:bCs/>
                <w:color w:val="000000"/>
                <w:szCs w:val="28"/>
                <w:lang w:val="ru-RU"/>
              </w:rPr>
              <w:t>,</w:t>
            </w:r>
            <w:r w:rsidRPr="00106565">
              <w:rPr>
                <w:bCs/>
                <w:color w:val="000000"/>
                <w:szCs w:val="28"/>
              </w:rPr>
              <w:t>1</w:t>
            </w:r>
          </w:p>
        </w:tc>
      </w:tr>
      <w:tr w:rsidR="00E6420A" w:rsidRPr="00180405" w14:paraId="418E3CF9" w14:textId="77777777" w:rsidTr="003958B7">
        <w:tc>
          <w:tcPr>
            <w:tcW w:w="516" w:type="dxa"/>
          </w:tcPr>
          <w:p w14:paraId="381CF7D3" w14:textId="497A78C3" w:rsidR="00E6420A" w:rsidRPr="00106565" w:rsidRDefault="00BD3D32" w:rsidP="00106565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106565">
              <w:rPr>
                <w:szCs w:val="28"/>
                <w:lang w:val="ru-RU"/>
              </w:rPr>
              <w:t>2</w:t>
            </w:r>
          </w:p>
        </w:tc>
        <w:tc>
          <w:tcPr>
            <w:tcW w:w="1298" w:type="dxa"/>
          </w:tcPr>
          <w:p w14:paraId="6DF7BBE9" w14:textId="3D7E7A0C" w:rsidR="00E6420A" w:rsidRPr="00106565" w:rsidRDefault="00E6420A" w:rsidP="00106565">
            <w:pPr>
              <w:pStyle w:val="afd"/>
              <w:spacing w:line="276" w:lineRule="auto"/>
              <w:rPr>
                <w:szCs w:val="28"/>
              </w:rPr>
            </w:pPr>
            <w:r w:rsidRPr="00106565">
              <w:rPr>
                <w:szCs w:val="28"/>
              </w:rPr>
              <w:t>Ϭ</w:t>
            </w:r>
          </w:p>
        </w:tc>
        <w:tc>
          <w:tcPr>
            <w:tcW w:w="1123" w:type="dxa"/>
          </w:tcPr>
          <w:p w14:paraId="53F0D0DB" w14:textId="07EA0AD9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106565">
              <w:rPr>
                <w:color w:val="000000"/>
                <w:szCs w:val="28"/>
              </w:rPr>
              <w:t>13</w:t>
            </w:r>
            <w:r w:rsidRPr="00106565">
              <w:rPr>
                <w:color w:val="000000"/>
                <w:szCs w:val="28"/>
                <w:lang w:val="ru-RU"/>
              </w:rPr>
              <w:t>,</w:t>
            </w:r>
            <w:r w:rsidRPr="00106565">
              <w:rPr>
                <w:color w:val="000000"/>
                <w:szCs w:val="28"/>
              </w:rPr>
              <w:t>3</w:t>
            </w:r>
          </w:p>
        </w:tc>
        <w:tc>
          <w:tcPr>
            <w:tcW w:w="871" w:type="dxa"/>
          </w:tcPr>
          <w:p w14:paraId="58893B19" w14:textId="53482839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106565">
              <w:rPr>
                <w:color w:val="000000"/>
                <w:szCs w:val="28"/>
              </w:rPr>
              <w:t>22</w:t>
            </w:r>
            <w:r w:rsidRPr="00106565">
              <w:rPr>
                <w:color w:val="000000"/>
                <w:szCs w:val="28"/>
                <w:lang w:val="ru-RU"/>
              </w:rPr>
              <w:t>,</w:t>
            </w:r>
            <w:r w:rsidRPr="00106565">
              <w:rPr>
                <w:color w:val="000000"/>
                <w:szCs w:val="28"/>
              </w:rPr>
              <w:t>86</w:t>
            </w:r>
          </w:p>
        </w:tc>
        <w:tc>
          <w:tcPr>
            <w:tcW w:w="922" w:type="dxa"/>
          </w:tcPr>
          <w:p w14:paraId="23AD0A3F" w14:textId="3CEE5504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106565">
              <w:rPr>
                <w:color w:val="000000"/>
                <w:szCs w:val="28"/>
              </w:rPr>
              <w:t>25</w:t>
            </w:r>
            <w:r w:rsidRPr="00106565">
              <w:rPr>
                <w:color w:val="000000"/>
                <w:szCs w:val="28"/>
                <w:lang w:val="ru-RU"/>
              </w:rPr>
              <w:t>,</w:t>
            </w:r>
            <w:r w:rsidRPr="00106565">
              <w:rPr>
                <w:color w:val="000000"/>
                <w:szCs w:val="28"/>
              </w:rPr>
              <w:t>2</w:t>
            </w:r>
          </w:p>
        </w:tc>
        <w:tc>
          <w:tcPr>
            <w:tcW w:w="922" w:type="dxa"/>
          </w:tcPr>
          <w:p w14:paraId="406ED666" w14:textId="7AD3D993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106565">
              <w:rPr>
                <w:color w:val="000000"/>
                <w:szCs w:val="28"/>
              </w:rPr>
              <w:t>13</w:t>
            </w:r>
            <w:r w:rsidRPr="00106565">
              <w:rPr>
                <w:color w:val="000000"/>
                <w:szCs w:val="28"/>
                <w:lang w:val="ru-RU"/>
              </w:rPr>
              <w:t>,</w:t>
            </w:r>
            <w:r w:rsidRPr="00106565">
              <w:rPr>
                <w:color w:val="000000"/>
                <w:szCs w:val="28"/>
              </w:rPr>
              <w:t>3</w:t>
            </w:r>
          </w:p>
        </w:tc>
        <w:tc>
          <w:tcPr>
            <w:tcW w:w="920" w:type="dxa"/>
          </w:tcPr>
          <w:p w14:paraId="7723D3C7" w14:textId="10667546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106565">
              <w:rPr>
                <w:color w:val="000000"/>
                <w:szCs w:val="28"/>
              </w:rPr>
              <w:t>17</w:t>
            </w:r>
            <w:r w:rsidR="00BD3D32" w:rsidRPr="00106565">
              <w:rPr>
                <w:color w:val="000000"/>
                <w:szCs w:val="28"/>
                <w:lang w:val="ru-RU"/>
              </w:rPr>
              <w:t>,</w:t>
            </w:r>
            <w:r w:rsidRPr="00106565">
              <w:rPr>
                <w:color w:val="000000"/>
                <w:szCs w:val="28"/>
              </w:rPr>
              <w:t>9</w:t>
            </w:r>
          </w:p>
        </w:tc>
        <w:tc>
          <w:tcPr>
            <w:tcW w:w="1113" w:type="dxa"/>
          </w:tcPr>
          <w:p w14:paraId="3480797F" w14:textId="13A846C8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106565">
              <w:rPr>
                <w:color w:val="000000"/>
                <w:szCs w:val="28"/>
              </w:rPr>
              <w:t>27</w:t>
            </w:r>
            <w:r w:rsidR="00BD3D32" w:rsidRPr="00106565">
              <w:rPr>
                <w:color w:val="000000"/>
                <w:szCs w:val="28"/>
                <w:lang w:val="ru-RU"/>
              </w:rPr>
              <w:t>,</w:t>
            </w:r>
            <w:r w:rsidRPr="00106565">
              <w:rPr>
                <w:color w:val="000000"/>
                <w:szCs w:val="28"/>
              </w:rPr>
              <w:t>8</w:t>
            </w:r>
          </w:p>
        </w:tc>
        <w:tc>
          <w:tcPr>
            <w:tcW w:w="992" w:type="dxa"/>
          </w:tcPr>
          <w:p w14:paraId="3FC1CEE2" w14:textId="56E5BB56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106565">
              <w:rPr>
                <w:color w:val="000000"/>
                <w:szCs w:val="28"/>
              </w:rPr>
              <w:t>11</w:t>
            </w:r>
            <w:r w:rsidR="00BD3D32" w:rsidRPr="00106565">
              <w:rPr>
                <w:color w:val="000000"/>
                <w:szCs w:val="28"/>
                <w:lang w:val="ru-RU"/>
              </w:rPr>
              <w:t>,</w:t>
            </w:r>
            <w:r w:rsidRPr="00106565">
              <w:rPr>
                <w:color w:val="000000"/>
                <w:szCs w:val="28"/>
              </w:rPr>
              <w:t>8</w:t>
            </w:r>
          </w:p>
        </w:tc>
        <w:tc>
          <w:tcPr>
            <w:tcW w:w="1019" w:type="dxa"/>
          </w:tcPr>
          <w:p w14:paraId="092A9477" w14:textId="7CDD340F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106565">
              <w:rPr>
                <w:color w:val="000000"/>
                <w:szCs w:val="28"/>
              </w:rPr>
              <w:t>19</w:t>
            </w:r>
            <w:r w:rsidR="00BD3D32" w:rsidRPr="00106565">
              <w:rPr>
                <w:color w:val="000000"/>
                <w:szCs w:val="28"/>
                <w:lang w:val="ru-RU"/>
              </w:rPr>
              <w:t>,</w:t>
            </w:r>
            <w:r w:rsidRPr="00106565">
              <w:rPr>
                <w:color w:val="000000"/>
                <w:szCs w:val="28"/>
              </w:rPr>
              <w:t>0</w:t>
            </w:r>
          </w:p>
        </w:tc>
      </w:tr>
      <w:tr w:rsidR="00E6420A" w:rsidRPr="00180405" w14:paraId="19298CCA" w14:textId="77777777" w:rsidTr="003958B7">
        <w:tc>
          <w:tcPr>
            <w:tcW w:w="516" w:type="dxa"/>
          </w:tcPr>
          <w:p w14:paraId="4D7E0277" w14:textId="7A77B10B" w:rsidR="00E6420A" w:rsidRPr="00106565" w:rsidRDefault="00BD3D32" w:rsidP="00106565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106565">
              <w:rPr>
                <w:szCs w:val="28"/>
                <w:lang w:val="ru-RU"/>
              </w:rPr>
              <w:t>3</w:t>
            </w:r>
          </w:p>
        </w:tc>
        <w:tc>
          <w:tcPr>
            <w:tcW w:w="1298" w:type="dxa"/>
          </w:tcPr>
          <w:p w14:paraId="08C5E896" w14:textId="188F9BF9" w:rsidR="00E6420A" w:rsidRPr="00106565" w:rsidRDefault="0047209B" w:rsidP="00106565">
            <w:pPr>
              <w:pStyle w:val="afd"/>
              <w:spacing w:line="276" w:lineRule="auto"/>
              <w:rPr>
                <w:szCs w:val="28"/>
              </w:rPr>
            </w:pPr>
            <w:r>
              <w:rPr>
                <w:rFonts w:ascii="Calibri" w:hAnsi="Calibri"/>
                <w:bCs/>
                <w:szCs w:val="28"/>
              </w:rPr>
              <w:t>±</w:t>
            </w:r>
            <w:r>
              <w:rPr>
                <w:bCs/>
                <w:szCs w:val="28"/>
              </w:rPr>
              <w:t>m</w:t>
            </w:r>
          </w:p>
        </w:tc>
        <w:tc>
          <w:tcPr>
            <w:tcW w:w="1123" w:type="dxa"/>
          </w:tcPr>
          <w:p w14:paraId="2B788AF3" w14:textId="245EF860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106565">
              <w:rPr>
                <w:color w:val="000000"/>
                <w:szCs w:val="28"/>
              </w:rPr>
              <w:t>2</w:t>
            </w:r>
            <w:r w:rsidRPr="00106565">
              <w:rPr>
                <w:color w:val="000000"/>
                <w:szCs w:val="28"/>
                <w:lang w:val="ru-RU"/>
              </w:rPr>
              <w:t>,</w:t>
            </w:r>
            <w:r w:rsidRPr="00106565">
              <w:rPr>
                <w:color w:val="000000"/>
                <w:szCs w:val="28"/>
              </w:rPr>
              <w:t>6</w:t>
            </w:r>
          </w:p>
        </w:tc>
        <w:tc>
          <w:tcPr>
            <w:tcW w:w="871" w:type="dxa"/>
          </w:tcPr>
          <w:p w14:paraId="4A77588E" w14:textId="21F11162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106565">
              <w:rPr>
                <w:color w:val="000000"/>
                <w:szCs w:val="28"/>
              </w:rPr>
              <w:t>4</w:t>
            </w:r>
            <w:r w:rsidRPr="00106565">
              <w:rPr>
                <w:color w:val="000000"/>
                <w:szCs w:val="28"/>
                <w:lang w:val="ru-RU"/>
              </w:rPr>
              <w:t>,</w:t>
            </w:r>
            <w:r w:rsidRPr="00106565">
              <w:rPr>
                <w:color w:val="000000"/>
                <w:szCs w:val="28"/>
              </w:rPr>
              <w:t>5</w:t>
            </w:r>
          </w:p>
        </w:tc>
        <w:tc>
          <w:tcPr>
            <w:tcW w:w="922" w:type="dxa"/>
          </w:tcPr>
          <w:p w14:paraId="5F8D15FA" w14:textId="23F75E0B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106565">
              <w:rPr>
                <w:color w:val="000000"/>
                <w:szCs w:val="28"/>
              </w:rPr>
              <w:t>4</w:t>
            </w:r>
            <w:r w:rsidRPr="00106565">
              <w:rPr>
                <w:color w:val="000000"/>
                <w:szCs w:val="28"/>
                <w:lang w:val="ru-RU"/>
              </w:rPr>
              <w:t>,</w:t>
            </w:r>
            <w:r w:rsidRPr="00106565">
              <w:rPr>
                <w:color w:val="000000"/>
                <w:szCs w:val="28"/>
              </w:rPr>
              <w:t>9</w:t>
            </w:r>
          </w:p>
        </w:tc>
        <w:tc>
          <w:tcPr>
            <w:tcW w:w="922" w:type="dxa"/>
          </w:tcPr>
          <w:p w14:paraId="42910238" w14:textId="6569DAF9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106565">
              <w:rPr>
                <w:color w:val="000000"/>
                <w:szCs w:val="28"/>
              </w:rPr>
              <w:t>2</w:t>
            </w:r>
            <w:r w:rsidRPr="00106565">
              <w:rPr>
                <w:color w:val="000000"/>
                <w:szCs w:val="28"/>
                <w:lang w:val="ru-RU"/>
              </w:rPr>
              <w:t>,</w:t>
            </w:r>
            <w:r w:rsidRPr="00106565">
              <w:rPr>
                <w:color w:val="000000"/>
                <w:szCs w:val="28"/>
              </w:rPr>
              <w:t>6</w:t>
            </w:r>
          </w:p>
        </w:tc>
        <w:tc>
          <w:tcPr>
            <w:tcW w:w="920" w:type="dxa"/>
          </w:tcPr>
          <w:p w14:paraId="500EF57C" w14:textId="35AE2A83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106565">
              <w:rPr>
                <w:color w:val="000000"/>
                <w:szCs w:val="28"/>
              </w:rPr>
              <w:t>3</w:t>
            </w:r>
            <w:r w:rsidR="00BD3D32" w:rsidRPr="00106565">
              <w:rPr>
                <w:color w:val="000000"/>
                <w:szCs w:val="28"/>
                <w:lang w:val="ru-RU"/>
              </w:rPr>
              <w:t>,</w:t>
            </w:r>
            <w:r w:rsidRPr="00106565">
              <w:rPr>
                <w:color w:val="000000"/>
                <w:szCs w:val="28"/>
              </w:rPr>
              <w:t>5</w:t>
            </w:r>
          </w:p>
        </w:tc>
        <w:tc>
          <w:tcPr>
            <w:tcW w:w="1113" w:type="dxa"/>
          </w:tcPr>
          <w:p w14:paraId="68EC7966" w14:textId="34F58FDE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106565">
              <w:rPr>
                <w:color w:val="000000"/>
                <w:szCs w:val="28"/>
              </w:rPr>
              <w:t>5</w:t>
            </w:r>
            <w:r w:rsidR="00BD3D32" w:rsidRPr="00106565">
              <w:rPr>
                <w:color w:val="000000"/>
                <w:szCs w:val="28"/>
                <w:lang w:val="ru-RU"/>
              </w:rPr>
              <w:t>,</w:t>
            </w:r>
            <w:r w:rsidRPr="00106565">
              <w:rPr>
                <w:color w:val="000000"/>
                <w:szCs w:val="28"/>
              </w:rPr>
              <w:t>5</w:t>
            </w:r>
          </w:p>
        </w:tc>
        <w:tc>
          <w:tcPr>
            <w:tcW w:w="992" w:type="dxa"/>
          </w:tcPr>
          <w:p w14:paraId="52FA38B6" w14:textId="201FF0B7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106565">
              <w:rPr>
                <w:color w:val="000000"/>
                <w:szCs w:val="28"/>
              </w:rPr>
              <w:t>2</w:t>
            </w:r>
            <w:r w:rsidR="00BD3D32" w:rsidRPr="00106565">
              <w:rPr>
                <w:color w:val="000000"/>
                <w:szCs w:val="28"/>
                <w:lang w:val="ru-RU"/>
              </w:rPr>
              <w:t>,</w:t>
            </w:r>
            <w:r w:rsidRPr="00106565">
              <w:rPr>
                <w:color w:val="000000"/>
                <w:szCs w:val="28"/>
              </w:rPr>
              <w:t>3</w:t>
            </w:r>
          </w:p>
        </w:tc>
        <w:tc>
          <w:tcPr>
            <w:tcW w:w="1019" w:type="dxa"/>
          </w:tcPr>
          <w:p w14:paraId="645E8537" w14:textId="59E49AED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106565">
              <w:rPr>
                <w:color w:val="000000"/>
                <w:szCs w:val="28"/>
              </w:rPr>
              <w:t>3</w:t>
            </w:r>
            <w:r w:rsidR="00BD3D32" w:rsidRPr="00106565">
              <w:rPr>
                <w:color w:val="000000"/>
                <w:szCs w:val="28"/>
                <w:lang w:val="ru-RU"/>
              </w:rPr>
              <w:t>,</w:t>
            </w:r>
            <w:r w:rsidRPr="00106565">
              <w:rPr>
                <w:color w:val="000000"/>
                <w:szCs w:val="28"/>
              </w:rPr>
              <w:t>7</w:t>
            </w:r>
          </w:p>
        </w:tc>
      </w:tr>
      <w:tr w:rsidR="00E6420A" w:rsidRPr="004B439A" w14:paraId="3C6F6F47" w14:textId="77777777" w:rsidTr="003958B7">
        <w:tc>
          <w:tcPr>
            <w:tcW w:w="9696" w:type="dxa"/>
            <w:gridSpan w:val="10"/>
          </w:tcPr>
          <w:p w14:paraId="6A0AD3E2" w14:textId="1F6289AD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106565">
              <w:rPr>
                <w:bCs/>
                <w:szCs w:val="28"/>
                <w:lang w:val="ru-RU"/>
              </w:rPr>
              <w:lastRenderedPageBreak/>
              <w:t>Климактерический синдром тяже</w:t>
            </w:r>
            <w:r w:rsidR="00106565">
              <w:rPr>
                <w:bCs/>
                <w:szCs w:val="28"/>
                <w:lang w:val="ru-RU"/>
              </w:rPr>
              <w:t>лое течение 6 месяцев лечения, МГТ</w:t>
            </w:r>
            <w:r w:rsidRPr="00106565">
              <w:rPr>
                <w:bCs/>
                <w:szCs w:val="28"/>
                <w:lang w:val="ru-RU"/>
              </w:rPr>
              <w:t xml:space="preserve">, </w:t>
            </w:r>
            <w:r w:rsidRPr="00106565">
              <w:rPr>
                <w:bCs/>
                <w:szCs w:val="28"/>
              </w:rPr>
              <w:t>n</w:t>
            </w:r>
            <w:r w:rsidRPr="00106565">
              <w:rPr>
                <w:bCs/>
                <w:szCs w:val="28"/>
                <w:lang w:val="ru-RU"/>
              </w:rPr>
              <w:t>=26</w:t>
            </w:r>
          </w:p>
        </w:tc>
      </w:tr>
      <w:tr w:rsidR="00E6420A" w:rsidRPr="00180405" w14:paraId="5EB79A89" w14:textId="77777777" w:rsidTr="003958B7">
        <w:tc>
          <w:tcPr>
            <w:tcW w:w="516" w:type="dxa"/>
          </w:tcPr>
          <w:p w14:paraId="5F6DB432" w14:textId="5CCFFBE3" w:rsidR="00E6420A" w:rsidRPr="00106565" w:rsidRDefault="00BD3D32" w:rsidP="00106565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106565">
              <w:rPr>
                <w:szCs w:val="28"/>
                <w:lang w:val="ru-RU"/>
              </w:rPr>
              <w:t>1</w:t>
            </w:r>
          </w:p>
        </w:tc>
        <w:tc>
          <w:tcPr>
            <w:tcW w:w="1298" w:type="dxa"/>
          </w:tcPr>
          <w:p w14:paraId="1A0CB908" w14:textId="521DE1D6" w:rsidR="00E6420A" w:rsidRPr="00106565" w:rsidRDefault="00E6420A" w:rsidP="00106565">
            <w:pPr>
              <w:pStyle w:val="afd"/>
              <w:spacing w:line="276" w:lineRule="auto"/>
              <w:rPr>
                <w:szCs w:val="28"/>
              </w:rPr>
            </w:pPr>
            <w:r w:rsidRPr="00106565">
              <w:rPr>
                <w:szCs w:val="28"/>
              </w:rPr>
              <w:t>M</w:t>
            </w:r>
          </w:p>
        </w:tc>
        <w:tc>
          <w:tcPr>
            <w:tcW w:w="1123" w:type="dxa"/>
          </w:tcPr>
          <w:p w14:paraId="75233142" w14:textId="3219881A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106565">
              <w:rPr>
                <w:color w:val="000000"/>
                <w:szCs w:val="28"/>
              </w:rPr>
              <w:t>33</w:t>
            </w:r>
            <w:r w:rsidRPr="00106565">
              <w:rPr>
                <w:color w:val="000000"/>
                <w:szCs w:val="28"/>
                <w:lang w:val="ru-RU"/>
              </w:rPr>
              <w:t>,</w:t>
            </w:r>
            <w:r w:rsidRPr="00106565">
              <w:rPr>
                <w:color w:val="000000"/>
                <w:szCs w:val="28"/>
              </w:rPr>
              <w:t>9</w:t>
            </w:r>
          </w:p>
        </w:tc>
        <w:tc>
          <w:tcPr>
            <w:tcW w:w="871" w:type="dxa"/>
          </w:tcPr>
          <w:p w14:paraId="6225AA82" w14:textId="57E64EA1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106565">
              <w:rPr>
                <w:color w:val="000000"/>
                <w:szCs w:val="28"/>
              </w:rPr>
              <w:t>54</w:t>
            </w:r>
            <w:r w:rsidRPr="00106565">
              <w:rPr>
                <w:color w:val="000000"/>
                <w:szCs w:val="28"/>
                <w:lang w:val="ru-RU"/>
              </w:rPr>
              <w:t>,</w:t>
            </w:r>
            <w:r w:rsidRPr="00106565">
              <w:rPr>
                <w:color w:val="000000"/>
                <w:szCs w:val="28"/>
              </w:rPr>
              <w:t>1</w:t>
            </w:r>
          </w:p>
        </w:tc>
        <w:tc>
          <w:tcPr>
            <w:tcW w:w="922" w:type="dxa"/>
          </w:tcPr>
          <w:p w14:paraId="5A0B2F0B" w14:textId="117787A1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106565">
              <w:rPr>
                <w:color w:val="000000"/>
                <w:szCs w:val="28"/>
              </w:rPr>
              <w:t>57</w:t>
            </w:r>
            <w:r w:rsidRPr="00106565">
              <w:rPr>
                <w:color w:val="000000"/>
                <w:szCs w:val="28"/>
                <w:lang w:val="ru-RU"/>
              </w:rPr>
              <w:t>,</w:t>
            </w:r>
            <w:r w:rsidRPr="00106565">
              <w:rPr>
                <w:color w:val="000000"/>
                <w:szCs w:val="28"/>
              </w:rPr>
              <w:t>7</w:t>
            </w:r>
          </w:p>
        </w:tc>
        <w:tc>
          <w:tcPr>
            <w:tcW w:w="922" w:type="dxa"/>
          </w:tcPr>
          <w:p w14:paraId="7A188F76" w14:textId="5B9B75C5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106565">
              <w:rPr>
                <w:color w:val="000000"/>
                <w:szCs w:val="28"/>
              </w:rPr>
              <w:t>47</w:t>
            </w:r>
            <w:r w:rsidRPr="00106565">
              <w:rPr>
                <w:color w:val="000000"/>
                <w:szCs w:val="28"/>
                <w:lang w:val="ru-RU"/>
              </w:rPr>
              <w:t>,</w:t>
            </w:r>
            <w:r w:rsidRPr="00106565">
              <w:rPr>
                <w:color w:val="000000"/>
                <w:szCs w:val="28"/>
              </w:rPr>
              <w:t>9</w:t>
            </w:r>
          </w:p>
        </w:tc>
        <w:tc>
          <w:tcPr>
            <w:tcW w:w="920" w:type="dxa"/>
          </w:tcPr>
          <w:p w14:paraId="1B44933C" w14:textId="571E2B74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106565">
              <w:rPr>
                <w:color w:val="000000"/>
                <w:szCs w:val="28"/>
              </w:rPr>
              <w:t>46</w:t>
            </w:r>
            <w:r w:rsidR="00BD3D32" w:rsidRPr="00106565">
              <w:rPr>
                <w:color w:val="000000"/>
                <w:szCs w:val="28"/>
                <w:lang w:val="ru-RU"/>
              </w:rPr>
              <w:t>,</w:t>
            </w:r>
            <w:r w:rsidRPr="00106565">
              <w:rPr>
                <w:color w:val="000000"/>
                <w:szCs w:val="28"/>
              </w:rPr>
              <w:t>0</w:t>
            </w:r>
          </w:p>
        </w:tc>
        <w:tc>
          <w:tcPr>
            <w:tcW w:w="1113" w:type="dxa"/>
          </w:tcPr>
          <w:p w14:paraId="30D137E5" w14:textId="6313C153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106565">
              <w:rPr>
                <w:color w:val="000000"/>
                <w:szCs w:val="28"/>
              </w:rPr>
              <w:t>61</w:t>
            </w:r>
            <w:r w:rsidR="00BD3D32" w:rsidRPr="00106565">
              <w:rPr>
                <w:color w:val="000000"/>
                <w:szCs w:val="28"/>
                <w:lang w:val="ru-RU"/>
              </w:rPr>
              <w:t>,</w:t>
            </w:r>
            <w:r w:rsidRPr="00106565">
              <w:rPr>
                <w:color w:val="000000"/>
                <w:szCs w:val="28"/>
              </w:rPr>
              <w:t>3</w:t>
            </w:r>
          </w:p>
        </w:tc>
        <w:tc>
          <w:tcPr>
            <w:tcW w:w="992" w:type="dxa"/>
          </w:tcPr>
          <w:p w14:paraId="655A1086" w14:textId="4F764411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106565">
              <w:rPr>
                <w:color w:val="000000"/>
                <w:szCs w:val="28"/>
              </w:rPr>
              <w:t>49</w:t>
            </w:r>
            <w:r w:rsidR="00BD3D32" w:rsidRPr="00106565">
              <w:rPr>
                <w:color w:val="000000"/>
                <w:szCs w:val="28"/>
                <w:lang w:val="ru-RU"/>
              </w:rPr>
              <w:t>,</w:t>
            </w:r>
            <w:r w:rsidRPr="00106565">
              <w:rPr>
                <w:color w:val="000000"/>
                <w:szCs w:val="28"/>
              </w:rPr>
              <w:t>2</w:t>
            </w:r>
          </w:p>
        </w:tc>
        <w:tc>
          <w:tcPr>
            <w:tcW w:w="1019" w:type="dxa"/>
          </w:tcPr>
          <w:p w14:paraId="4B38D7B2" w14:textId="6B4F09E1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106565">
              <w:rPr>
                <w:color w:val="000000"/>
                <w:szCs w:val="28"/>
              </w:rPr>
              <w:t>55</w:t>
            </w:r>
            <w:r w:rsidR="00BD3D32" w:rsidRPr="00106565">
              <w:rPr>
                <w:color w:val="000000"/>
                <w:szCs w:val="28"/>
                <w:lang w:val="ru-RU"/>
              </w:rPr>
              <w:t>,</w:t>
            </w:r>
            <w:r w:rsidRPr="00106565">
              <w:rPr>
                <w:color w:val="000000"/>
                <w:szCs w:val="28"/>
              </w:rPr>
              <w:t>4</w:t>
            </w:r>
          </w:p>
        </w:tc>
      </w:tr>
      <w:tr w:rsidR="00E6420A" w:rsidRPr="00180405" w14:paraId="68D65D6A" w14:textId="77777777" w:rsidTr="003958B7">
        <w:tc>
          <w:tcPr>
            <w:tcW w:w="516" w:type="dxa"/>
          </w:tcPr>
          <w:p w14:paraId="2D3107EB" w14:textId="31FF2E46" w:rsidR="00E6420A" w:rsidRPr="00106565" w:rsidRDefault="00BD3D32" w:rsidP="00106565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106565">
              <w:rPr>
                <w:szCs w:val="28"/>
                <w:lang w:val="ru-RU"/>
              </w:rPr>
              <w:t>2</w:t>
            </w:r>
          </w:p>
        </w:tc>
        <w:tc>
          <w:tcPr>
            <w:tcW w:w="1298" w:type="dxa"/>
          </w:tcPr>
          <w:p w14:paraId="44B04F90" w14:textId="0EA6B9C2" w:rsidR="00E6420A" w:rsidRPr="00106565" w:rsidRDefault="00E6420A" w:rsidP="00106565">
            <w:pPr>
              <w:pStyle w:val="afd"/>
              <w:spacing w:line="276" w:lineRule="auto"/>
              <w:rPr>
                <w:szCs w:val="28"/>
              </w:rPr>
            </w:pPr>
            <w:r w:rsidRPr="00106565">
              <w:rPr>
                <w:szCs w:val="28"/>
              </w:rPr>
              <w:t>Ϭ</w:t>
            </w:r>
          </w:p>
        </w:tc>
        <w:tc>
          <w:tcPr>
            <w:tcW w:w="1123" w:type="dxa"/>
          </w:tcPr>
          <w:p w14:paraId="3AE92054" w14:textId="139371DA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106565">
              <w:rPr>
                <w:color w:val="000000"/>
                <w:szCs w:val="28"/>
              </w:rPr>
              <w:t>11</w:t>
            </w:r>
            <w:r w:rsidRPr="00106565">
              <w:rPr>
                <w:color w:val="000000"/>
                <w:szCs w:val="28"/>
                <w:lang w:val="ru-RU"/>
              </w:rPr>
              <w:t>,</w:t>
            </w:r>
            <w:r w:rsidRPr="00106565">
              <w:rPr>
                <w:color w:val="000000"/>
                <w:szCs w:val="28"/>
              </w:rPr>
              <w:t>3</w:t>
            </w:r>
          </w:p>
        </w:tc>
        <w:tc>
          <w:tcPr>
            <w:tcW w:w="871" w:type="dxa"/>
          </w:tcPr>
          <w:p w14:paraId="1C8A0844" w14:textId="33358ADE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106565">
              <w:rPr>
                <w:color w:val="000000"/>
                <w:szCs w:val="28"/>
              </w:rPr>
              <w:t>18</w:t>
            </w:r>
            <w:r w:rsidRPr="00106565">
              <w:rPr>
                <w:color w:val="000000"/>
                <w:szCs w:val="28"/>
                <w:lang w:val="ru-RU"/>
              </w:rPr>
              <w:t>,</w:t>
            </w:r>
            <w:r w:rsidRPr="00106565">
              <w:rPr>
                <w:color w:val="000000"/>
                <w:szCs w:val="28"/>
              </w:rPr>
              <w:t>4</w:t>
            </w:r>
          </w:p>
        </w:tc>
        <w:tc>
          <w:tcPr>
            <w:tcW w:w="922" w:type="dxa"/>
          </w:tcPr>
          <w:p w14:paraId="766BD2B2" w14:textId="2070987D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106565">
              <w:rPr>
                <w:color w:val="000000"/>
                <w:szCs w:val="28"/>
              </w:rPr>
              <w:t>25</w:t>
            </w:r>
            <w:r w:rsidRPr="00106565">
              <w:rPr>
                <w:color w:val="000000"/>
                <w:szCs w:val="28"/>
                <w:lang w:val="ru-RU"/>
              </w:rPr>
              <w:t>,</w:t>
            </w:r>
            <w:r w:rsidRPr="00106565">
              <w:rPr>
                <w:color w:val="000000"/>
                <w:szCs w:val="28"/>
              </w:rPr>
              <w:t>3</w:t>
            </w:r>
          </w:p>
        </w:tc>
        <w:tc>
          <w:tcPr>
            <w:tcW w:w="922" w:type="dxa"/>
          </w:tcPr>
          <w:p w14:paraId="217EE722" w14:textId="43804B21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106565">
              <w:rPr>
                <w:color w:val="000000"/>
                <w:szCs w:val="28"/>
              </w:rPr>
              <w:t>40</w:t>
            </w:r>
            <w:r w:rsidRPr="00106565">
              <w:rPr>
                <w:color w:val="000000"/>
                <w:szCs w:val="28"/>
                <w:lang w:val="ru-RU"/>
              </w:rPr>
              <w:t>,</w:t>
            </w:r>
            <w:r w:rsidRPr="00106565">
              <w:rPr>
                <w:color w:val="000000"/>
                <w:szCs w:val="28"/>
              </w:rPr>
              <w:t>4</w:t>
            </w:r>
          </w:p>
        </w:tc>
        <w:tc>
          <w:tcPr>
            <w:tcW w:w="920" w:type="dxa"/>
          </w:tcPr>
          <w:p w14:paraId="1C75CF8E" w14:textId="35024DFA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106565">
              <w:rPr>
                <w:color w:val="000000"/>
                <w:szCs w:val="28"/>
              </w:rPr>
              <w:t>15</w:t>
            </w:r>
            <w:r w:rsidR="00BD3D32" w:rsidRPr="00106565">
              <w:rPr>
                <w:color w:val="000000"/>
                <w:szCs w:val="28"/>
                <w:lang w:val="ru-RU"/>
              </w:rPr>
              <w:t>,</w:t>
            </w:r>
            <w:r w:rsidRPr="00106565">
              <w:rPr>
                <w:color w:val="000000"/>
                <w:szCs w:val="28"/>
              </w:rPr>
              <w:t>9</w:t>
            </w:r>
          </w:p>
        </w:tc>
        <w:tc>
          <w:tcPr>
            <w:tcW w:w="1113" w:type="dxa"/>
          </w:tcPr>
          <w:p w14:paraId="6EA84A02" w14:textId="133DAFB1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106565">
              <w:rPr>
                <w:color w:val="000000"/>
                <w:szCs w:val="28"/>
              </w:rPr>
              <w:t>28</w:t>
            </w:r>
            <w:r w:rsidR="00BD3D32" w:rsidRPr="00106565">
              <w:rPr>
                <w:color w:val="000000"/>
                <w:szCs w:val="28"/>
                <w:lang w:val="ru-RU"/>
              </w:rPr>
              <w:t>,</w:t>
            </w:r>
            <w:r w:rsidRPr="00106565">
              <w:rPr>
                <w:color w:val="000000"/>
                <w:szCs w:val="28"/>
              </w:rPr>
              <w:t>4</w:t>
            </w:r>
          </w:p>
        </w:tc>
        <w:tc>
          <w:tcPr>
            <w:tcW w:w="992" w:type="dxa"/>
          </w:tcPr>
          <w:p w14:paraId="492C1D3F" w14:textId="27ADEA94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106565">
              <w:rPr>
                <w:color w:val="000000"/>
                <w:szCs w:val="28"/>
              </w:rPr>
              <w:t>9</w:t>
            </w:r>
            <w:r w:rsidR="00BD3D32" w:rsidRPr="00106565">
              <w:rPr>
                <w:color w:val="000000"/>
                <w:szCs w:val="28"/>
                <w:lang w:val="ru-RU"/>
              </w:rPr>
              <w:t>,</w:t>
            </w:r>
            <w:r w:rsidRPr="00106565">
              <w:rPr>
                <w:color w:val="000000"/>
                <w:szCs w:val="28"/>
              </w:rPr>
              <w:t>8</w:t>
            </w:r>
          </w:p>
        </w:tc>
        <w:tc>
          <w:tcPr>
            <w:tcW w:w="1019" w:type="dxa"/>
          </w:tcPr>
          <w:p w14:paraId="3C6AD0BB" w14:textId="3C59D779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106565">
              <w:rPr>
                <w:color w:val="000000"/>
                <w:szCs w:val="28"/>
              </w:rPr>
              <w:t>15</w:t>
            </w:r>
            <w:r w:rsidR="00BD3D32" w:rsidRPr="00106565">
              <w:rPr>
                <w:color w:val="000000"/>
                <w:szCs w:val="28"/>
                <w:lang w:val="ru-RU"/>
              </w:rPr>
              <w:t>,</w:t>
            </w:r>
            <w:r w:rsidRPr="00106565">
              <w:rPr>
                <w:color w:val="000000"/>
                <w:szCs w:val="28"/>
              </w:rPr>
              <w:t>3</w:t>
            </w:r>
          </w:p>
        </w:tc>
      </w:tr>
      <w:tr w:rsidR="00E6420A" w:rsidRPr="00180405" w14:paraId="428B29BE" w14:textId="77777777" w:rsidTr="003958B7">
        <w:trPr>
          <w:trHeight w:val="332"/>
        </w:trPr>
        <w:tc>
          <w:tcPr>
            <w:tcW w:w="516" w:type="dxa"/>
          </w:tcPr>
          <w:p w14:paraId="0031498A" w14:textId="259F021B" w:rsidR="00E6420A" w:rsidRPr="00106565" w:rsidRDefault="00BD3D32" w:rsidP="00106565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106565">
              <w:rPr>
                <w:szCs w:val="28"/>
                <w:lang w:val="ru-RU"/>
              </w:rPr>
              <w:t>3</w:t>
            </w:r>
          </w:p>
        </w:tc>
        <w:tc>
          <w:tcPr>
            <w:tcW w:w="1298" w:type="dxa"/>
          </w:tcPr>
          <w:p w14:paraId="02CA904A" w14:textId="5B56B3FF" w:rsidR="00E6420A" w:rsidRPr="00106565" w:rsidRDefault="0047209B" w:rsidP="00106565">
            <w:pPr>
              <w:pStyle w:val="afd"/>
              <w:spacing w:line="276" w:lineRule="auto"/>
              <w:rPr>
                <w:szCs w:val="28"/>
              </w:rPr>
            </w:pPr>
            <w:r>
              <w:rPr>
                <w:rFonts w:ascii="Calibri" w:hAnsi="Calibri"/>
                <w:bCs/>
                <w:szCs w:val="28"/>
              </w:rPr>
              <w:t>±</w:t>
            </w:r>
            <w:r>
              <w:rPr>
                <w:bCs/>
                <w:szCs w:val="28"/>
              </w:rPr>
              <w:t>m</w:t>
            </w:r>
          </w:p>
        </w:tc>
        <w:tc>
          <w:tcPr>
            <w:tcW w:w="1123" w:type="dxa"/>
          </w:tcPr>
          <w:p w14:paraId="300E2620" w14:textId="3DF1C0BA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106565">
              <w:rPr>
                <w:color w:val="000000"/>
                <w:szCs w:val="28"/>
              </w:rPr>
              <w:t>2</w:t>
            </w:r>
            <w:r w:rsidRPr="00106565">
              <w:rPr>
                <w:color w:val="000000"/>
                <w:szCs w:val="28"/>
                <w:lang w:val="ru-RU"/>
              </w:rPr>
              <w:t>,</w:t>
            </w:r>
            <w:r w:rsidRPr="00106565">
              <w:rPr>
                <w:color w:val="000000"/>
                <w:szCs w:val="28"/>
              </w:rPr>
              <w:t>2</w:t>
            </w:r>
          </w:p>
        </w:tc>
        <w:tc>
          <w:tcPr>
            <w:tcW w:w="871" w:type="dxa"/>
          </w:tcPr>
          <w:p w14:paraId="29D958CB" w14:textId="04CFB221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106565">
              <w:rPr>
                <w:color w:val="000000"/>
                <w:szCs w:val="28"/>
              </w:rPr>
              <w:t>3</w:t>
            </w:r>
            <w:r w:rsidRPr="00106565">
              <w:rPr>
                <w:color w:val="000000"/>
                <w:szCs w:val="28"/>
                <w:lang w:val="ru-RU"/>
              </w:rPr>
              <w:t>,</w:t>
            </w:r>
            <w:r w:rsidRPr="00106565">
              <w:rPr>
                <w:color w:val="000000"/>
                <w:szCs w:val="28"/>
              </w:rPr>
              <w:t>6</w:t>
            </w:r>
          </w:p>
        </w:tc>
        <w:tc>
          <w:tcPr>
            <w:tcW w:w="922" w:type="dxa"/>
          </w:tcPr>
          <w:p w14:paraId="123032F3" w14:textId="6F7A3870" w:rsidR="00E6420A" w:rsidRPr="00BD53A2" w:rsidRDefault="00E6420A" w:rsidP="00106565">
            <w:pPr>
              <w:pStyle w:val="afd"/>
              <w:spacing w:line="276" w:lineRule="auto"/>
              <w:jc w:val="center"/>
              <w:rPr>
                <w:color w:val="000000"/>
                <w:szCs w:val="28"/>
                <w:lang w:val="ru-RU"/>
              </w:rPr>
            </w:pPr>
            <w:r w:rsidRPr="00106565">
              <w:rPr>
                <w:color w:val="000000"/>
                <w:szCs w:val="28"/>
              </w:rPr>
              <w:t>4</w:t>
            </w:r>
            <w:r w:rsidRPr="00106565">
              <w:rPr>
                <w:color w:val="000000"/>
                <w:szCs w:val="28"/>
                <w:lang w:val="ru-RU"/>
              </w:rPr>
              <w:t>,</w:t>
            </w:r>
            <w:r w:rsidR="00BD53A2">
              <w:rPr>
                <w:color w:val="000000"/>
                <w:szCs w:val="28"/>
              </w:rPr>
              <w:t>9</w:t>
            </w:r>
          </w:p>
        </w:tc>
        <w:tc>
          <w:tcPr>
            <w:tcW w:w="922" w:type="dxa"/>
          </w:tcPr>
          <w:p w14:paraId="5E1F4787" w14:textId="438B59E8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106565">
              <w:rPr>
                <w:color w:val="000000"/>
                <w:szCs w:val="28"/>
              </w:rPr>
              <w:t>7</w:t>
            </w:r>
            <w:r w:rsidRPr="00106565">
              <w:rPr>
                <w:color w:val="000000"/>
                <w:szCs w:val="28"/>
                <w:lang w:val="ru-RU"/>
              </w:rPr>
              <w:t>,</w:t>
            </w:r>
            <w:r w:rsidRPr="00106565">
              <w:rPr>
                <w:color w:val="000000"/>
                <w:szCs w:val="28"/>
              </w:rPr>
              <w:t>9</w:t>
            </w:r>
          </w:p>
        </w:tc>
        <w:tc>
          <w:tcPr>
            <w:tcW w:w="920" w:type="dxa"/>
          </w:tcPr>
          <w:p w14:paraId="7107E92C" w14:textId="34F5581B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106565">
              <w:rPr>
                <w:color w:val="000000"/>
                <w:szCs w:val="28"/>
              </w:rPr>
              <w:t>3</w:t>
            </w:r>
            <w:r w:rsidR="00BD3D32" w:rsidRPr="00106565">
              <w:rPr>
                <w:color w:val="000000"/>
                <w:szCs w:val="28"/>
                <w:lang w:val="ru-RU"/>
              </w:rPr>
              <w:t>,</w:t>
            </w:r>
            <w:r w:rsidRPr="00106565">
              <w:rPr>
                <w:color w:val="000000"/>
                <w:szCs w:val="28"/>
              </w:rPr>
              <w:t>1</w:t>
            </w:r>
          </w:p>
        </w:tc>
        <w:tc>
          <w:tcPr>
            <w:tcW w:w="1113" w:type="dxa"/>
          </w:tcPr>
          <w:p w14:paraId="578922BC" w14:textId="00344EF9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106565">
              <w:rPr>
                <w:color w:val="000000"/>
                <w:szCs w:val="28"/>
              </w:rPr>
              <w:t>5</w:t>
            </w:r>
            <w:r w:rsidR="00BD3D32" w:rsidRPr="00106565">
              <w:rPr>
                <w:color w:val="000000"/>
                <w:szCs w:val="28"/>
                <w:lang w:val="ru-RU"/>
              </w:rPr>
              <w:t>,</w:t>
            </w:r>
            <w:r w:rsidRPr="00106565">
              <w:rPr>
                <w:color w:val="000000"/>
                <w:szCs w:val="28"/>
              </w:rPr>
              <w:t>6</w:t>
            </w:r>
          </w:p>
        </w:tc>
        <w:tc>
          <w:tcPr>
            <w:tcW w:w="992" w:type="dxa"/>
          </w:tcPr>
          <w:p w14:paraId="430679E9" w14:textId="48624897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106565">
              <w:rPr>
                <w:color w:val="000000"/>
                <w:szCs w:val="28"/>
              </w:rPr>
              <w:t>1</w:t>
            </w:r>
            <w:r w:rsidR="00BD3D32" w:rsidRPr="00106565">
              <w:rPr>
                <w:color w:val="000000"/>
                <w:szCs w:val="28"/>
                <w:lang w:val="ru-RU"/>
              </w:rPr>
              <w:t>,</w:t>
            </w:r>
            <w:r w:rsidRPr="00106565">
              <w:rPr>
                <w:color w:val="000000"/>
                <w:szCs w:val="28"/>
              </w:rPr>
              <w:t>9</w:t>
            </w:r>
          </w:p>
        </w:tc>
        <w:tc>
          <w:tcPr>
            <w:tcW w:w="1019" w:type="dxa"/>
          </w:tcPr>
          <w:p w14:paraId="6A7FC3E5" w14:textId="6AD37E70" w:rsidR="00E6420A" w:rsidRPr="00BD53A2" w:rsidRDefault="00E6420A" w:rsidP="00106565">
            <w:pPr>
              <w:pStyle w:val="afd"/>
              <w:spacing w:line="276" w:lineRule="auto"/>
              <w:jc w:val="center"/>
              <w:rPr>
                <w:color w:val="000000"/>
                <w:szCs w:val="28"/>
                <w:lang w:val="ru-RU"/>
              </w:rPr>
            </w:pPr>
            <w:r w:rsidRPr="00106565">
              <w:rPr>
                <w:color w:val="000000"/>
                <w:szCs w:val="28"/>
              </w:rPr>
              <w:t>2</w:t>
            </w:r>
            <w:r w:rsidR="00BD3D32" w:rsidRPr="00106565">
              <w:rPr>
                <w:color w:val="000000"/>
                <w:szCs w:val="28"/>
                <w:lang w:val="ru-RU"/>
              </w:rPr>
              <w:t>,</w:t>
            </w:r>
            <w:r w:rsidR="00BD53A2">
              <w:rPr>
                <w:color w:val="000000"/>
                <w:szCs w:val="28"/>
              </w:rPr>
              <w:t>9</w:t>
            </w:r>
          </w:p>
        </w:tc>
      </w:tr>
      <w:tr w:rsidR="00E6420A" w:rsidRPr="00180405" w14:paraId="7AB86A1C" w14:textId="77777777" w:rsidTr="003958B7">
        <w:tc>
          <w:tcPr>
            <w:tcW w:w="516" w:type="dxa"/>
          </w:tcPr>
          <w:p w14:paraId="6D7AE6BC" w14:textId="60209502" w:rsidR="00E6420A" w:rsidRPr="00106565" w:rsidRDefault="00BD3D32" w:rsidP="00106565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106565">
              <w:rPr>
                <w:szCs w:val="28"/>
                <w:lang w:val="ru-RU"/>
              </w:rPr>
              <w:t>4</w:t>
            </w:r>
          </w:p>
        </w:tc>
        <w:tc>
          <w:tcPr>
            <w:tcW w:w="1298" w:type="dxa"/>
          </w:tcPr>
          <w:p w14:paraId="6FCD3A08" w14:textId="5971DFCF" w:rsidR="00E6420A" w:rsidRPr="00106565" w:rsidRDefault="00106565" w:rsidP="00106565">
            <w:pPr>
              <w:pStyle w:val="afd"/>
              <w:spacing w:line="276" w:lineRule="auto"/>
              <w:rPr>
                <w:szCs w:val="28"/>
                <w:vertAlign w:val="subscript"/>
              </w:rPr>
            </w:pPr>
            <w:r>
              <w:rPr>
                <w:szCs w:val="28"/>
                <w:lang w:val="ru-RU"/>
              </w:rPr>
              <w:t>р</w:t>
            </w:r>
            <w:r w:rsidR="00E6420A" w:rsidRPr="00106565">
              <w:rPr>
                <w:szCs w:val="28"/>
                <w:vertAlign w:val="subscript"/>
              </w:rPr>
              <w:t>1-2</w:t>
            </w:r>
          </w:p>
        </w:tc>
        <w:tc>
          <w:tcPr>
            <w:tcW w:w="1123" w:type="dxa"/>
          </w:tcPr>
          <w:p w14:paraId="2F384735" w14:textId="619186F4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szCs w:val="28"/>
              </w:rPr>
            </w:pPr>
            <w:r w:rsidRPr="00106565">
              <w:rPr>
                <w:szCs w:val="28"/>
              </w:rPr>
              <w:t>&gt;0</w:t>
            </w:r>
            <w:r w:rsidRPr="00106565">
              <w:rPr>
                <w:szCs w:val="28"/>
                <w:lang w:val="ru-RU"/>
              </w:rPr>
              <w:t>,</w:t>
            </w:r>
            <w:r w:rsidRPr="00106565">
              <w:rPr>
                <w:szCs w:val="28"/>
              </w:rPr>
              <w:t>05</w:t>
            </w:r>
          </w:p>
        </w:tc>
        <w:tc>
          <w:tcPr>
            <w:tcW w:w="871" w:type="dxa"/>
          </w:tcPr>
          <w:p w14:paraId="1D10914D" w14:textId="7B87EE21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szCs w:val="28"/>
              </w:rPr>
            </w:pPr>
            <w:r w:rsidRPr="00106565">
              <w:rPr>
                <w:szCs w:val="28"/>
              </w:rPr>
              <w:t>&lt;0</w:t>
            </w:r>
            <w:r w:rsidRPr="00106565">
              <w:rPr>
                <w:szCs w:val="28"/>
                <w:lang w:val="ru-RU"/>
              </w:rPr>
              <w:t>,</w:t>
            </w:r>
            <w:r w:rsidRPr="00106565">
              <w:rPr>
                <w:szCs w:val="28"/>
              </w:rPr>
              <w:t>05</w:t>
            </w:r>
          </w:p>
        </w:tc>
        <w:tc>
          <w:tcPr>
            <w:tcW w:w="922" w:type="dxa"/>
          </w:tcPr>
          <w:p w14:paraId="1FA2F0AB" w14:textId="2436546A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szCs w:val="28"/>
              </w:rPr>
            </w:pPr>
            <w:r w:rsidRPr="00106565">
              <w:rPr>
                <w:szCs w:val="28"/>
              </w:rPr>
              <w:t>&gt;0</w:t>
            </w:r>
            <w:r w:rsidRPr="00106565">
              <w:rPr>
                <w:szCs w:val="28"/>
                <w:lang w:val="ru-RU"/>
              </w:rPr>
              <w:t>,</w:t>
            </w:r>
            <w:r w:rsidRPr="00106565">
              <w:rPr>
                <w:szCs w:val="28"/>
              </w:rPr>
              <w:t>05</w:t>
            </w:r>
          </w:p>
        </w:tc>
        <w:tc>
          <w:tcPr>
            <w:tcW w:w="922" w:type="dxa"/>
          </w:tcPr>
          <w:p w14:paraId="48F7A4B7" w14:textId="336B573D" w:rsidR="00E6420A" w:rsidRPr="00075F45" w:rsidRDefault="00E6420A" w:rsidP="00075F45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106565">
              <w:rPr>
                <w:szCs w:val="28"/>
              </w:rPr>
              <w:t>&lt;0</w:t>
            </w:r>
            <w:r w:rsidRPr="00106565">
              <w:rPr>
                <w:szCs w:val="28"/>
                <w:lang w:val="ru-RU"/>
              </w:rPr>
              <w:t>,</w:t>
            </w:r>
            <w:r w:rsidRPr="00106565">
              <w:rPr>
                <w:szCs w:val="28"/>
              </w:rPr>
              <w:t>0</w:t>
            </w:r>
            <w:r w:rsidR="00075F45">
              <w:rPr>
                <w:szCs w:val="28"/>
                <w:lang w:val="ru-RU"/>
              </w:rPr>
              <w:t>1</w:t>
            </w:r>
          </w:p>
        </w:tc>
        <w:tc>
          <w:tcPr>
            <w:tcW w:w="920" w:type="dxa"/>
          </w:tcPr>
          <w:p w14:paraId="5F76DD17" w14:textId="52342BB7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szCs w:val="28"/>
              </w:rPr>
            </w:pPr>
            <w:r w:rsidRPr="00106565">
              <w:rPr>
                <w:szCs w:val="28"/>
              </w:rPr>
              <w:t>&gt;0</w:t>
            </w:r>
            <w:r w:rsidR="00BD3D32" w:rsidRPr="00106565">
              <w:rPr>
                <w:szCs w:val="28"/>
                <w:lang w:val="ru-RU"/>
              </w:rPr>
              <w:t>,</w:t>
            </w:r>
            <w:r w:rsidRPr="00106565">
              <w:rPr>
                <w:szCs w:val="28"/>
              </w:rPr>
              <w:t>05</w:t>
            </w:r>
          </w:p>
        </w:tc>
        <w:tc>
          <w:tcPr>
            <w:tcW w:w="1113" w:type="dxa"/>
          </w:tcPr>
          <w:p w14:paraId="6E0CA8AC" w14:textId="5E4A5BF7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szCs w:val="28"/>
              </w:rPr>
            </w:pPr>
            <w:r w:rsidRPr="00106565">
              <w:rPr>
                <w:szCs w:val="28"/>
              </w:rPr>
              <w:t>&gt;0</w:t>
            </w:r>
            <w:r w:rsidR="00BD3D32" w:rsidRPr="00106565">
              <w:rPr>
                <w:szCs w:val="28"/>
                <w:lang w:val="ru-RU"/>
              </w:rPr>
              <w:t>,</w:t>
            </w:r>
            <w:r w:rsidRPr="00106565">
              <w:rPr>
                <w:szCs w:val="28"/>
              </w:rPr>
              <w:t>05</w:t>
            </w:r>
          </w:p>
        </w:tc>
        <w:tc>
          <w:tcPr>
            <w:tcW w:w="992" w:type="dxa"/>
          </w:tcPr>
          <w:p w14:paraId="76AFCF35" w14:textId="5881CC70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szCs w:val="28"/>
              </w:rPr>
            </w:pPr>
            <w:r w:rsidRPr="00106565">
              <w:rPr>
                <w:szCs w:val="28"/>
              </w:rPr>
              <w:t>&lt;0</w:t>
            </w:r>
            <w:r w:rsidR="00BD3D32" w:rsidRPr="00106565">
              <w:rPr>
                <w:szCs w:val="28"/>
                <w:lang w:val="ru-RU"/>
              </w:rPr>
              <w:t>,</w:t>
            </w:r>
            <w:r w:rsidRPr="00106565">
              <w:rPr>
                <w:szCs w:val="28"/>
              </w:rPr>
              <w:t>05</w:t>
            </w:r>
          </w:p>
        </w:tc>
        <w:tc>
          <w:tcPr>
            <w:tcW w:w="1019" w:type="dxa"/>
          </w:tcPr>
          <w:p w14:paraId="51AD26DA" w14:textId="201CB068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szCs w:val="28"/>
              </w:rPr>
            </w:pPr>
            <w:r w:rsidRPr="00106565">
              <w:rPr>
                <w:szCs w:val="28"/>
              </w:rPr>
              <w:t>&gt;0</w:t>
            </w:r>
            <w:r w:rsidR="00BD3D32" w:rsidRPr="00106565">
              <w:rPr>
                <w:szCs w:val="28"/>
                <w:lang w:val="ru-RU"/>
              </w:rPr>
              <w:t>,</w:t>
            </w:r>
            <w:r w:rsidRPr="00106565">
              <w:rPr>
                <w:szCs w:val="28"/>
              </w:rPr>
              <w:t>05</w:t>
            </w:r>
          </w:p>
        </w:tc>
      </w:tr>
      <w:tr w:rsidR="00E6420A" w:rsidRPr="004B439A" w14:paraId="1349CA6B" w14:textId="77777777" w:rsidTr="003958B7">
        <w:tc>
          <w:tcPr>
            <w:tcW w:w="9696" w:type="dxa"/>
            <w:gridSpan w:val="10"/>
          </w:tcPr>
          <w:p w14:paraId="0FCBAA1D" w14:textId="2E03489F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106565">
              <w:rPr>
                <w:bCs/>
                <w:szCs w:val="28"/>
                <w:lang w:val="ru-RU"/>
              </w:rPr>
              <w:t>Климактерический синдром тяжел</w:t>
            </w:r>
            <w:r w:rsidR="00106565">
              <w:rPr>
                <w:bCs/>
                <w:szCs w:val="28"/>
                <w:lang w:val="ru-RU"/>
              </w:rPr>
              <w:t>ое течение 12 месяцев лечения, МГТ</w:t>
            </w:r>
            <w:r w:rsidRPr="00106565">
              <w:rPr>
                <w:bCs/>
                <w:szCs w:val="28"/>
                <w:lang w:val="ru-RU"/>
              </w:rPr>
              <w:t xml:space="preserve">, </w:t>
            </w:r>
            <w:r w:rsidRPr="00106565">
              <w:rPr>
                <w:bCs/>
                <w:szCs w:val="28"/>
              </w:rPr>
              <w:t>n</w:t>
            </w:r>
            <w:r w:rsidRPr="00106565">
              <w:rPr>
                <w:bCs/>
                <w:szCs w:val="28"/>
                <w:lang w:val="ru-RU"/>
              </w:rPr>
              <w:t>=26</w:t>
            </w:r>
          </w:p>
        </w:tc>
      </w:tr>
      <w:tr w:rsidR="00E6420A" w:rsidRPr="00180405" w14:paraId="719CF2C5" w14:textId="77777777" w:rsidTr="003958B7">
        <w:tc>
          <w:tcPr>
            <w:tcW w:w="516" w:type="dxa"/>
          </w:tcPr>
          <w:p w14:paraId="56B453B9" w14:textId="5D014757" w:rsidR="00E6420A" w:rsidRPr="00106565" w:rsidRDefault="00BD3D32" w:rsidP="00106565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106565">
              <w:rPr>
                <w:szCs w:val="28"/>
                <w:lang w:val="ru-RU"/>
              </w:rPr>
              <w:t>1</w:t>
            </w:r>
          </w:p>
        </w:tc>
        <w:tc>
          <w:tcPr>
            <w:tcW w:w="1298" w:type="dxa"/>
          </w:tcPr>
          <w:p w14:paraId="10E720F9" w14:textId="28D03600" w:rsidR="00E6420A" w:rsidRPr="00106565" w:rsidRDefault="00E6420A" w:rsidP="00106565">
            <w:pPr>
              <w:pStyle w:val="afd"/>
              <w:spacing w:line="276" w:lineRule="auto"/>
              <w:rPr>
                <w:szCs w:val="28"/>
              </w:rPr>
            </w:pPr>
            <w:r w:rsidRPr="00106565">
              <w:rPr>
                <w:szCs w:val="28"/>
              </w:rPr>
              <w:t>M</w:t>
            </w:r>
          </w:p>
        </w:tc>
        <w:tc>
          <w:tcPr>
            <w:tcW w:w="1123" w:type="dxa"/>
          </w:tcPr>
          <w:p w14:paraId="0DE8A97B" w14:textId="59775BE7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106565">
              <w:rPr>
                <w:color w:val="000000"/>
                <w:szCs w:val="28"/>
              </w:rPr>
              <w:t>37</w:t>
            </w:r>
            <w:r w:rsidRPr="00106565">
              <w:rPr>
                <w:color w:val="000000"/>
                <w:szCs w:val="28"/>
                <w:lang w:val="ru-RU"/>
              </w:rPr>
              <w:t>,</w:t>
            </w:r>
            <w:r w:rsidRPr="00106565">
              <w:rPr>
                <w:color w:val="000000"/>
                <w:szCs w:val="28"/>
              </w:rPr>
              <w:t>6</w:t>
            </w:r>
          </w:p>
        </w:tc>
        <w:tc>
          <w:tcPr>
            <w:tcW w:w="871" w:type="dxa"/>
          </w:tcPr>
          <w:p w14:paraId="31BA8FED" w14:textId="062E4361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106565">
              <w:rPr>
                <w:color w:val="000000"/>
                <w:szCs w:val="28"/>
              </w:rPr>
              <w:t>61</w:t>
            </w:r>
            <w:r w:rsidRPr="00106565">
              <w:rPr>
                <w:color w:val="000000"/>
                <w:szCs w:val="28"/>
                <w:lang w:val="ru-RU"/>
              </w:rPr>
              <w:t>,</w:t>
            </w:r>
            <w:r w:rsidRPr="00106565">
              <w:rPr>
                <w:color w:val="000000"/>
                <w:szCs w:val="28"/>
              </w:rPr>
              <w:t>2</w:t>
            </w:r>
          </w:p>
        </w:tc>
        <w:tc>
          <w:tcPr>
            <w:tcW w:w="922" w:type="dxa"/>
          </w:tcPr>
          <w:p w14:paraId="5D30526F" w14:textId="6B7B11E7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106565">
              <w:rPr>
                <w:color w:val="000000"/>
                <w:szCs w:val="28"/>
              </w:rPr>
              <w:t>66</w:t>
            </w:r>
            <w:r w:rsidRPr="00106565">
              <w:rPr>
                <w:color w:val="000000"/>
                <w:szCs w:val="28"/>
                <w:lang w:val="ru-RU"/>
              </w:rPr>
              <w:t>,</w:t>
            </w:r>
            <w:r w:rsidRPr="00106565">
              <w:rPr>
                <w:color w:val="000000"/>
                <w:szCs w:val="28"/>
              </w:rPr>
              <w:t>3</w:t>
            </w:r>
          </w:p>
        </w:tc>
        <w:tc>
          <w:tcPr>
            <w:tcW w:w="922" w:type="dxa"/>
          </w:tcPr>
          <w:p w14:paraId="21D75646" w14:textId="7726DF00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106565">
              <w:rPr>
                <w:color w:val="000000"/>
                <w:szCs w:val="28"/>
              </w:rPr>
              <w:t>65</w:t>
            </w:r>
            <w:r w:rsidRPr="00106565">
              <w:rPr>
                <w:color w:val="000000"/>
                <w:szCs w:val="28"/>
                <w:lang w:val="ru-RU"/>
              </w:rPr>
              <w:t>,</w:t>
            </w:r>
            <w:r w:rsidRPr="00106565">
              <w:rPr>
                <w:color w:val="000000"/>
                <w:szCs w:val="28"/>
              </w:rPr>
              <w:t>5</w:t>
            </w:r>
          </w:p>
        </w:tc>
        <w:tc>
          <w:tcPr>
            <w:tcW w:w="920" w:type="dxa"/>
          </w:tcPr>
          <w:p w14:paraId="5D158F20" w14:textId="189F37C6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106565">
              <w:rPr>
                <w:color w:val="000000"/>
                <w:szCs w:val="28"/>
              </w:rPr>
              <w:t>46</w:t>
            </w:r>
            <w:r w:rsidR="00BD3D32" w:rsidRPr="00106565">
              <w:rPr>
                <w:color w:val="000000"/>
                <w:szCs w:val="28"/>
                <w:lang w:val="ru-RU"/>
              </w:rPr>
              <w:t>,</w:t>
            </w:r>
            <w:r w:rsidRPr="00106565">
              <w:rPr>
                <w:color w:val="000000"/>
                <w:szCs w:val="28"/>
              </w:rPr>
              <w:t>4</w:t>
            </w:r>
          </w:p>
        </w:tc>
        <w:tc>
          <w:tcPr>
            <w:tcW w:w="1113" w:type="dxa"/>
          </w:tcPr>
          <w:p w14:paraId="1F209458" w14:textId="39644342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color w:val="000000"/>
                <w:szCs w:val="28"/>
                <w:lang w:val="ru-RU"/>
              </w:rPr>
            </w:pPr>
            <w:r w:rsidRPr="00106565">
              <w:rPr>
                <w:color w:val="000000"/>
                <w:szCs w:val="28"/>
              </w:rPr>
              <w:t>69</w:t>
            </w:r>
            <w:r w:rsidR="00BD3D32" w:rsidRPr="00106565">
              <w:rPr>
                <w:color w:val="000000"/>
                <w:szCs w:val="28"/>
                <w:lang w:val="ru-RU"/>
              </w:rPr>
              <w:t>,0</w:t>
            </w:r>
          </w:p>
        </w:tc>
        <w:tc>
          <w:tcPr>
            <w:tcW w:w="992" w:type="dxa"/>
          </w:tcPr>
          <w:p w14:paraId="3FE7C604" w14:textId="61170B79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106565">
              <w:rPr>
                <w:color w:val="000000"/>
                <w:szCs w:val="28"/>
              </w:rPr>
              <w:t>51</w:t>
            </w:r>
            <w:r w:rsidR="00BD3D32" w:rsidRPr="00106565">
              <w:rPr>
                <w:color w:val="000000"/>
                <w:szCs w:val="28"/>
                <w:lang w:val="ru-RU"/>
              </w:rPr>
              <w:t>,</w:t>
            </w:r>
            <w:r w:rsidRPr="00106565">
              <w:rPr>
                <w:color w:val="000000"/>
                <w:szCs w:val="28"/>
              </w:rPr>
              <w:t>9</w:t>
            </w:r>
          </w:p>
        </w:tc>
        <w:tc>
          <w:tcPr>
            <w:tcW w:w="1019" w:type="dxa"/>
          </w:tcPr>
          <w:p w14:paraId="39A45D52" w14:textId="5F1EC2D1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106565">
              <w:rPr>
                <w:color w:val="000000"/>
                <w:szCs w:val="28"/>
              </w:rPr>
              <w:t>57</w:t>
            </w:r>
            <w:r w:rsidR="00BD3D32" w:rsidRPr="00106565">
              <w:rPr>
                <w:color w:val="000000"/>
                <w:szCs w:val="28"/>
                <w:lang w:val="ru-RU"/>
              </w:rPr>
              <w:t>,</w:t>
            </w:r>
            <w:r w:rsidRPr="00106565">
              <w:rPr>
                <w:color w:val="000000"/>
                <w:szCs w:val="28"/>
              </w:rPr>
              <w:t>1</w:t>
            </w:r>
          </w:p>
        </w:tc>
      </w:tr>
      <w:tr w:rsidR="00E6420A" w:rsidRPr="00180405" w14:paraId="6C348227" w14:textId="77777777" w:rsidTr="003958B7">
        <w:tc>
          <w:tcPr>
            <w:tcW w:w="516" w:type="dxa"/>
          </w:tcPr>
          <w:p w14:paraId="21D60063" w14:textId="151AB7BD" w:rsidR="00E6420A" w:rsidRPr="00106565" w:rsidRDefault="00BD3D32" w:rsidP="00106565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106565">
              <w:rPr>
                <w:szCs w:val="28"/>
                <w:lang w:val="ru-RU"/>
              </w:rPr>
              <w:t>2</w:t>
            </w:r>
          </w:p>
        </w:tc>
        <w:tc>
          <w:tcPr>
            <w:tcW w:w="1298" w:type="dxa"/>
          </w:tcPr>
          <w:p w14:paraId="2D1A638F" w14:textId="5EFCC31C" w:rsidR="00E6420A" w:rsidRPr="00106565" w:rsidRDefault="00E6420A" w:rsidP="00106565">
            <w:pPr>
              <w:pStyle w:val="afd"/>
              <w:spacing w:line="276" w:lineRule="auto"/>
              <w:rPr>
                <w:szCs w:val="28"/>
              </w:rPr>
            </w:pPr>
            <w:r w:rsidRPr="00106565">
              <w:rPr>
                <w:szCs w:val="28"/>
              </w:rPr>
              <w:t>Ϭ</w:t>
            </w:r>
          </w:p>
        </w:tc>
        <w:tc>
          <w:tcPr>
            <w:tcW w:w="1123" w:type="dxa"/>
          </w:tcPr>
          <w:p w14:paraId="686A1F51" w14:textId="4B02BA9C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106565">
              <w:rPr>
                <w:color w:val="000000"/>
                <w:szCs w:val="28"/>
              </w:rPr>
              <w:t>11</w:t>
            </w:r>
            <w:r w:rsidRPr="00106565">
              <w:rPr>
                <w:color w:val="000000"/>
                <w:szCs w:val="28"/>
                <w:lang w:val="ru-RU"/>
              </w:rPr>
              <w:t>,</w:t>
            </w:r>
            <w:r w:rsidRPr="00106565">
              <w:rPr>
                <w:color w:val="000000"/>
                <w:szCs w:val="28"/>
              </w:rPr>
              <w:t>8</w:t>
            </w:r>
          </w:p>
        </w:tc>
        <w:tc>
          <w:tcPr>
            <w:tcW w:w="871" w:type="dxa"/>
          </w:tcPr>
          <w:p w14:paraId="4A40535F" w14:textId="7F59B2A8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106565">
              <w:rPr>
                <w:color w:val="000000"/>
                <w:szCs w:val="28"/>
              </w:rPr>
              <w:t>18</w:t>
            </w:r>
            <w:r w:rsidRPr="00106565">
              <w:rPr>
                <w:color w:val="000000"/>
                <w:szCs w:val="28"/>
                <w:lang w:val="ru-RU"/>
              </w:rPr>
              <w:t>,</w:t>
            </w:r>
            <w:r w:rsidRPr="00106565">
              <w:rPr>
                <w:color w:val="000000"/>
                <w:szCs w:val="28"/>
              </w:rPr>
              <w:t>9</w:t>
            </w:r>
          </w:p>
        </w:tc>
        <w:tc>
          <w:tcPr>
            <w:tcW w:w="922" w:type="dxa"/>
          </w:tcPr>
          <w:p w14:paraId="20CB4166" w14:textId="79CE83B7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106565">
              <w:rPr>
                <w:color w:val="000000"/>
                <w:szCs w:val="28"/>
              </w:rPr>
              <w:t>29</w:t>
            </w:r>
            <w:r w:rsidRPr="00106565">
              <w:rPr>
                <w:color w:val="000000"/>
                <w:szCs w:val="28"/>
                <w:lang w:val="ru-RU"/>
              </w:rPr>
              <w:t>,</w:t>
            </w:r>
            <w:r w:rsidRPr="00106565">
              <w:rPr>
                <w:color w:val="000000"/>
                <w:szCs w:val="28"/>
              </w:rPr>
              <w:t>1</w:t>
            </w:r>
          </w:p>
        </w:tc>
        <w:tc>
          <w:tcPr>
            <w:tcW w:w="922" w:type="dxa"/>
          </w:tcPr>
          <w:p w14:paraId="3098B063" w14:textId="7CD64091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106565">
              <w:rPr>
                <w:color w:val="000000"/>
                <w:szCs w:val="28"/>
              </w:rPr>
              <w:t>39</w:t>
            </w:r>
            <w:r w:rsidRPr="00106565">
              <w:rPr>
                <w:color w:val="000000"/>
                <w:szCs w:val="28"/>
                <w:lang w:val="ru-RU"/>
              </w:rPr>
              <w:t>,</w:t>
            </w:r>
            <w:r w:rsidRPr="00106565">
              <w:rPr>
                <w:color w:val="000000"/>
                <w:szCs w:val="28"/>
              </w:rPr>
              <w:t>4</w:t>
            </w:r>
          </w:p>
        </w:tc>
        <w:tc>
          <w:tcPr>
            <w:tcW w:w="920" w:type="dxa"/>
          </w:tcPr>
          <w:p w14:paraId="6CB380A2" w14:textId="2C12E6A5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106565">
              <w:rPr>
                <w:color w:val="000000"/>
                <w:szCs w:val="28"/>
              </w:rPr>
              <w:t>17</w:t>
            </w:r>
            <w:r w:rsidR="00BD3D32" w:rsidRPr="00106565">
              <w:rPr>
                <w:color w:val="000000"/>
                <w:szCs w:val="28"/>
                <w:lang w:val="ru-RU"/>
              </w:rPr>
              <w:t>,</w:t>
            </w:r>
            <w:r w:rsidRPr="00106565">
              <w:rPr>
                <w:color w:val="000000"/>
                <w:szCs w:val="28"/>
              </w:rPr>
              <w:t>3</w:t>
            </w:r>
          </w:p>
        </w:tc>
        <w:tc>
          <w:tcPr>
            <w:tcW w:w="1113" w:type="dxa"/>
          </w:tcPr>
          <w:p w14:paraId="3D5AA94F" w14:textId="64112E94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106565">
              <w:rPr>
                <w:color w:val="000000"/>
                <w:szCs w:val="28"/>
              </w:rPr>
              <w:t>27</w:t>
            </w:r>
            <w:r w:rsidR="00BD3D32" w:rsidRPr="00106565">
              <w:rPr>
                <w:color w:val="000000"/>
                <w:szCs w:val="28"/>
                <w:lang w:val="ru-RU"/>
              </w:rPr>
              <w:t>,</w:t>
            </w:r>
            <w:r w:rsidRPr="00106565">
              <w:rPr>
                <w:color w:val="000000"/>
                <w:szCs w:val="28"/>
              </w:rPr>
              <w:t>9</w:t>
            </w:r>
          </w:p>
        </w:tc>
        <w:tc>
          <w:tcPr>
            <w:tcW w:w="992" w:type="dxa"/>
          </w:tcPr>
          <w:p w14:paraId="5A1E0940" w14:textId="01BCF799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106565">
              <w:rPr>
                <w:color w:val="000000"/>
                <w:szCs w:val="28"/>
              </w:rPr>
              <w:t>9</w:t>
            </w:r>
            <w:r w:rsidR="00BD3D32" w:rsidRPr="00106565">
              <w:rPr>
                <w:color w:val="000000"/>
                <w:szCs w:val="28"/>
                <w:lang w:val="ru-RU"/>
              </w:rPr>
              <w:t>,</w:t>
            </w:r>
            <w:r w:rsidRPr="00106565">
              <w:rPr>
                <w:color w:val="000000"/>
                <w:szCs w:val="28"/>
              </w:rPr>
              <w:t>5</w:t>
            </w:r>
          </w:p>
        </w:tc>
        <w:tc>
          <w:tcPr>
            <w:tcW w:w="1019" w:type="dxa"/>
          </w:tcPr>
          <w:p w14:paraId="4D55B603" w14:textId="0474E987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106565">
              <w:rPr>
                <w:color w:val="000000"/>
                <w:szCs w:val="28"/>
              </w:rPr>
              <w:t>11</w:t>
            </w:r>
            <w:r w:rsidR="00BD3D32" w:rsidRPr="00106565">
              <w:rPr>
                <w:color w:val="000000"/>
                <w:szCs w:val="28"/>
                <w:lang w:val="ru-RU"/>
              </w:rPr>
              <w:t>,</w:t>
            </w:r>
            <w:r w:rsidRPr="00106565">
              <w:rPr>
                <w:color w:val="000000"/>
                <w:szCs w:val="28"/>
              </w:rPr>
              <w:t>1</w:t>
            </w:r>
          </w:p>
        </w:tc>
      </w:tr>
      <w:tr w:rsidR="00E6420A" w:rsidRPr="00180405" w14:paraId="0D4A58AC" w14:textId="77777777" w:rsidTr="003958B7">
        <w:tc>
          <w:tcPr>
            <w:tcW w:w="516" w:type="dxa"/>
          </w:tcPr>
          <w:p w14:paraId="196C265F" w14:textId="3D078D0D" w:rsidR="00E6420A" w:rsidRPr="00106565" w:rsidRDefault="00BD3D32" w:rsidP="00106565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106565">
              <w:rPr>
                <w:szCs w:val="28"/>
                <w:lang w:val="ru-RU"/>
              </w:rPr>
              <w:t>3</w:t>
            </w:r>
          </w:p>
        </w:tc>
        <w:tc>
          <w:tcPr>
            <w:tcW w:w="1298" w:type="dxa"/>
          </w:tcPr>
          <w:p w14:paraId="3572160B" w14:textId="58876682" w:rsidR="00E6420A" w:rsidRPr="00106565" w:rsidRDefault="0047209B" w:rsidP="00106565">
            <w:pPr>
              <w:pStyle w:val="afd"/>
              <w:spacing w:line="276" w:lineRule="auto"/>
              <w:rPr>
                <w:szCs w:val="28"/>
              </w:rPr>
            </w:pPr>
            <w:r>
              <w:rPr>
                <w:rFonts w:ascii="Calibri" w:hAnsi="Calibri"/>
                <w:bCs/>
                <w:szCs w:val="28"/>
              </w:rPr>
              <w:t>±</w:t>
            </w:r>
            <w:r>
              <w:rPr>
                <w:bCs/>
                <w:szCs w:val="28"/>
              </w:rPr>
              <w:t>m</w:t>
            </w:r>
          </w:p>
        </w:tc>
        <w:tc>
          <w:tcPr>
            <w:tcW w:w="1123" w:type="dxa"/>
          </w:tcPr>
          <w:p w14:paraId="74C471D8" w14:textId="08DF724C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106565">
              <w:rPr>
                <w:color w:val="000000"/>
                <w:szCs w:val="28"/>
              </w:rPr>
              <w:t>2</w:t>
            </w:r>
            <w:r w:rsidRPr="00106565">
              <w:rPr>
                <w:color w:val="000000"/>
                <w:szCs w:val="28"/>
                <w:lang w:val="ru-RU"/>
              </w:rPr>
              <w:t>,</w:t>
            </w:r>
            <w:r w:rsidRPr="00106565">
              <w:rPr>
                <w:color w:val="000000"/>
                <w:szCs w:val="28"/>
              </w:rPr>
              <w:t>3</w:t>
            </w:r>
          </w:p>
        </w:tc>
        <w:tc>
          <w:tcPr>
            <w:tcW w:w="871" w:type="dxa"/>
          </w:tcPr>
          <w:p w14:paraId="2F50611C" w14:textId="2453E32C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106565">
              <w:rPr>
                <w:color w:val="000000"/>
                <w:szCs w:val="28"/>
              </w:rPr>
              <w:t>3</w:t>
            </w:r>
            <w:r w:rsidRPr="00106565">
              <w:rPr>
                <w:color w:val="000000"/>
                <w:szCs w:val="28"/>
                <w:lang w:val="ru-RU"/>
              </w:rPr>
              <w:t>,</w:t>
            </w:r>
            <w:r w:rsidRPr="00106565">
              <w:rPr>
                <w:color w:val="000000"/>
                <w:szCs w:val="28"/>
              </w:rPr>
              <w:t>7</w:t>
            </w:r>
          </w:p>
        </w:tc>
        <w:tc>
          <w:tcPr>
            <w:tcW w:w="922" w:type="dxa"/>
          </w:tcPr>
          <w:p w14:paraId="39AA298B" w14:textId="4D307F8C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106565">
              <w:rPr>
                <w:color w:val="000000"/>
                <w:szCs w:val="28"/>
              </w:rPr>
              <w:t>5</w:t>
            </w:r>
            <w:r w:rsidRPr="00106565">
              <w:rPr>
                <w:color w:val="000000"/>
                <w:szCs w:val="28"/>
                <w:lang w:val="ru-RU"/>
              </w:rPr>
              <w:t>,</w:t>
            </w:r>
            <w:r w:rsidRPr="00106565">
              <w:rPr>
                <w:color w:val="000000"/>
                <w:szCs w:val="28"/>
              </w:rPr>
              <w:t>7</w:t>
            </w:r>
          </w:p>
        </w:tc>
        <w:tc>
          <w:tcPr>
            <w:tcW w:w="922" w:type="dxa"/>
          </w:tcPr>
          <w:p w14:paraId="50088014" w14:textId="0F5F0162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106565">
              <w:rPr>
                <w:color w:val="000000"/>
                <w:szCs w:val="28"/>
              </w:rPr>
              <w:t>7</w:t>
            </w:r>
            <w:r w:rsidRPr="00106565">
              <w:rPr>
                <w:color w:val="000000"/>
                <w:szCs w:val="28"/>
                <w:lang w:val="ru-RU"/>
              </w:rPr>
              <w:t>,</w:t>
            </w:r>
            <w:r w:rsidRPr="00106565">
              <w:rPr>
                <w:color w:val="000000"/>
                <w:szCs w:val="28"/>
              </w:rPr>
              <w:t>7</w:t>
            </w:r>
          </w:p>
        </w:tc>
        <w:tc>
          <w:tcPr>
            <w:tcW w:w="920" w:type="dxa"/>
          </w:tcPr>
          <w:p w14:paraId="71265D26" w14:textId="33F74AF3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106565">
              <w:rPr>
                <w:color w:val="000000"/>
                <w:szCs w:val="28"/>
              </w:rPr>
              <w:t>3</w:t>
            </w:r>
            <w:r w:rsidR="00BD3D32" w:rsidRPr="00106565">
              <w:rPr>
                <w:color w:val="000000"/>
                <w:szCs w:val="28"/>
                <w:lang w:val="ru-RU"/>
              </w:rPr>
              <w:t>,</w:t>
            </w:r>
            <w:r w:rsidRPr="00106565">
              <w:rPr>
                <w:color w:val="000000"/>
                <w:szCs w:val="28"/>
              </w:rPr>
              <w:t>4</w:t>
            </w:r>
          </w:p>
        </w:tc>
        <w:tc>
          <w:tcPr>
            <w:tcW w:w="1113" w:type="dxa"/>
          </w:tcPr>
          <w:p w14:paraId="67D06B7F" w14:textId="40E400BC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106565">
              <w:rPr>
                <w:color w:val="000000"/>
                <w:szCs w:val="28"/>
              </w:rPr>
              <w:t>5</w:t>
            </w:r>
            <w:r w:rsidR="00BD3D32" w:rsidRPr="00106565">
              <w:rPr>
                <w:color w:val="000000"/>
                <w:szCs w:val="28"/>
                <w:lang w:val="ru-RU"/>
              </w:rPr>
              <w:t>,</w:t>
            </w:r>
            <w:r w:rsidRPr="00106565">
              <w:rPr>
                <w:color w:val="000000"/>
                <w:szCs w:val="28"/>
              </w:rPr>
              <w:t>4</w:t>
            </w:r>
          </w:p>
        </w:tc>
        <w:tc>
          <w:tcPr>
            <w:tcW w:w="992" w:type="dxa"/>
          </w:tcPr>
          <w:p w14:paraId="41B8C82B" w14:textId="66B41EBF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106565">
              <w:rPr>
                <w:color w:val="000000"/>
                <w:szCs w:val="28"/>
              </w:rPr>
              <w:t>1</w:t>
            </w:r>
            <w:r w:rsidR="00BD3D32" w:rsidRPr="00106565">
              <w:rPr>
                <w:color w:val="000000"/>
                <w:szCs w:val="28"/>
                <w:lang w:val="ru-RU"/>
              </w:rPr>
              <w:t>,</w:t>
            </w:r>
            <w:r w:rsidRPr="00106565">
              <w:rPr>
                <w:color w:val="000000"/>
                <w:szCs w:val="28"/>
              </w:rPr>
              <w:t>8</w:t>
            </w:r>
          </w:p>
        </w:tc>
        <w:tc>
          <w:tcPr>
            <w:tcW w:w="1019" w:type="dxa"/>
          </w:tcPr>
          <w:p w14:paraId="68E3FC13" w14:textId="4609EE4A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106565">
              <w:rPr>
                <w:color w:val="000000"/>
                <w:szCs w:val="28"/>
              </w:rPr>
              <w:t>2</w:t>
            </w:r>
            <w:r w:rsidR="00BD3D32" w:rsidRPr="00106565">
              <w:rPr>
                <w:color w:val="000000"/>
                <w:szCs w:val="28"/>
                <w:lang w:val="ru-RU"/>
              </w:rPr>
              <w:t>,</w:t>
            </w:r>
            <w:r w:rsidRPr="00106565">
              <w:rPr>
                <w:color w:val="000000"/>
                <w:szCs w:val="28"/>
              </w:rPr>
              <w:t>2</w:t>
            </w:r>
          </w:p>
        </w:tc>
      </w:tr>
      <w:tr w:rsidR="00E6420A" w:rsidRPr="00180405" w14:paraId="22EB59E4" w14:textId="77777777" w:rsidTr="003958B7">
        <w:trPr>
          <w:trHeight w:val="487"/>
        </w:trPr>
        <w:tc>
          <w:tcPr>
            <w:tcW w:w="516" w:type="dxa"/>
          </w:tcPr>
          <w:p w14:paraId="1E72A1CC" w14:textId="65BAF8D2" w:rsidR="00E6420A" w:rsidRPr="00106565" w:rsidRDefault="00BD3D32" w:rsidP="00106565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106565">
              <w:rPr>
                <w:szCs w:val="28"/>
                <w:lang w:val="ru-RU"/>
              </w:rPr>
              <w:t>4</w:t>
            </w:r>
          </w:p>
        </w:tc>
        <w:tc>
          <w:tcPr>
            <w:tcW w:w="1298" w:type="dxa"/>
          </w:tcPr>
          <w:p w14:paraId="783863F2" w14:textId="2C48729B" w:rsidR="00E6420A" w:rsidRPr="00106565" w:rsidRDefault="00106565" w:rsidP="00106565">
            <w:pPr>
              <w:pStyle w:val="afd"/>
              <w:spacing w:line="276" w:lineRule="auto"/>
              <w:rPr>
                <w:szCs w:val="28"/>
              </w:rPr>
            </w:pPr>
            <w:r>
              <w:rPr>
                <w:szCs w:val="28"/>
                <w:lang w:val="ru-RU"/>
              </w:rPr>
              <w:t>р</w:t>
            </w:r>
            <w:r w:rsidR="00E6420A" w:rsidRPr="00106565">
              <w:rPr>
                <w:szCs w:val="28"/>
                <w:vertAlign w:val="subscript"/>
              </w:rPr>
              <w:t>1-3</w:t>
            </w:r>
          </w:p>
        </w:tc>
        <w:tc>
          <w:tcPr>
            <w:tcW w:w="1123" w:type="dxa"/>
          </w:tcPr>
          <w:p w14:paraId="265F343A" w14:textId="39E4ED57" w:rsidR="00E6420A" w:rsidRPr="00075F45" w:rsidRDefault="00E6420A" w:rsidP="00075F45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106565">
              <w:rPr>
                <w:szCs w:val="28"/>
              </w:rPr>
              <w:t>&lt;0</w:t>
            </w:r>
            <w:r w:rsidRPr="00106565">
              <w:rPr>
                <w:szCs w:val="28"/>
                <w:lang w:val="ru-RU"/>
              </w:rPr>
              <w:t>,</w:t>
            </w:r>
            <w:r w:rsidRPr="00106565">
              <w:rPr>
                <w:szCs w:val="28"/>
              </w:rPr>
              <w:t>0</w:t>
            </w:r>
            <w:r w:rsidR="00075F45">
              <w:rPr>
                <w:szCs w:val="28"/>
                <w:lang w:val="ru-RU"/>
              </w:rPr>
              <w:t>1</w:t>
            </w:r>
          </w:p>
        </w:tc>
        <w:tc>
          <w:tcPr>
            <w:tcW w:w="871" w:type="dxa"/>
          </w:tcPr>
          <w:p w14:paraId="2D634B8B" w14:textId="168C8BFA" w:rsidR="00E6420A" w:rsidRPr="00075F45" w:rsidRDefault="00E6420A" w:rsidP="00075F45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106565">
              <w:rPr>
                <w:szCs w:val="28"/>
              </w:rPr>
              <w:t>&lt;0</w:t>
            </w:r>
            <w:r w:rsidRPr="00106565">
              <w:rPr>
                <w:szCs w:val="28"/>
                <w:lang w:val="ru-RU"/>
              </w:rPr>
              <w:t>,</w:t>
            </w:r>
            <w:r w:rsidRPr="00106565">
              <w:rPr>
                <w:szCs w:val="28"/>
              </w:rPr>
              <w:t>0</w:t>
            </w:r>
            <w:r w:rsidR="00075F45">
              <w:rPr>
                <w:szCs w:val="28"/>
                <w:lang w:val="ru-RU"/>
              </w:rPr>
              <w:t>01</w:t>
            </w:r>
          </w:p>
        </w:tc>
        <w:tc>
          <w:tcPr>
            <w:tcW w:w="922" w:type="dxa"/>
          </w:tcPr>
          <w:p w14:paraId="5555EF5B" w14:textId="1AFB74FB" w:rsidR="00E6420A" w:rsidRPr="00075F45" w:rsidRDefault="00E6420A" w:rsidP="00075F45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106565">
              <w:rPr>
                <w:szCs w:val="28"/>
              </w:rPr>
              <w:t>&lt;0</w:t>
            </w:r>
            <w:r w:rsidRPr="00106565">
              <w:rPr>
                <w:szCs w:val="28"/>
                <w:lang w:val="ru-RU"/>
              </w:rPr>
              <w:t>,</w:t>
            </w:r>
            <w:r w:rsidRPr="00106565">
              <w:rPr>
                <w:szCs w:val="28"/>
              </w:rPr>
              <w:t>0</w:t>
            </w:r>
            <w:r w:rsidR="00075F45">
              <w:rPr>
                <w:szCs w:val="28"/>
                <w:lang w:val="ru-RU"/>
              </w:rPr>
              <w:t>1</w:t>
            </w:r>
          </w:p>
        </w:tc>
        <w:tc>
          <w:tcPr>
            <w:tcW w:w="922" w:type="dxa"/>
          </w:tcPr>
          <w:p w14:paraId="5CCC6A6C" w14:textId="57BAC266" w:rsidR="00E6420A" w:rsidRPr="00075F45" w:rsidRDefault="00E6420A" w:rsidP="00075F45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106565">
              <w:rPr>
                <w:szCs w:val="28"/>
              </w:rPr>
              <w:t>&lt;0</w:t>
            </w:r>
            <w:r w:rsidRPr="00106565">
              <w:rPr>
                <w:szCs w:val="28"/>
                <w:lang w:val="ru-RU"/>
              </w:rPr>
              <w:t>,</w:t>
            </w:r>
            <w:r w:rsidRPr="00106565">
              <w:rPr>
                <w:szCs w:val="28"/>
              </w:rPr>
              <w:t>0</w:t>
            </w:r>
            <w:r w:rsidR="00075F45">
              <w:rPr>
                <w:szCs w:val="28"/>
                <w:lang w:val="ru-RU"/>
              </w:rPr>
              <w:t>01</w:t>
            </w:r>
          </w:p>
        </w:tc>
        <w:tc>
          <w:tcPr>
            <w:tcW w:w="920" w:type="dxa"/>
          </w:tcPr>
          <w:p w14:paraId="291B8E72" w14:textId="60DA1E92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szCs w:val="28"/>
              </w:rPr>
            </w:pPr>
            <w:r w:rsidRPr="00106565">
              <w:rPr>
                <w:szCs w:val="28"/>
              </w:rPr>
              <w:t>&gt;0</w:t>
            </w:r>
            <w:r w:rsidR="00BD3D32" w:rsidRPr="00106565">
              <w:rPr>
                <w:szCs w:val="28"/>
                <w:lang w:val="ru-RU"/>
              </w:rPr>
              <w:t>,</w:t>
            </w:r>
            <w:r w:rsidRPr="00106565">
              <w:rPr>
                <w:szCs w:val="28"/>
              </w:rPr>
              <w:t>05</w:t>
            </w:r>
          </w:p>
        </w:tc>
        <w:tc>
          <w:tcPr>
            <w:tcW w:w="1113" w:type="dxa"/>
          </w:tcPr>
          <w:p w14:paraId="213483C2" w14:textId="218F3788" w:rsidR="00E6420A" w:rsidRPr="00106565" w:rsidRDefault="00075F45" w:rsidP="00106565">
            <w:pPr>
              <w:pStyle w:val="afd"/>
              <w:spacing w:line="276" w:lineRule="auto"/>
              <w:jc w:val="center"/>
              <w:rPr>
                <w:szCs w:val="28"/>
              </w:rPr>
            </w:pPr>
            <w:r>
              <w:rPr>
                <w:rFonts w:cs="Times New Roman"/>
                <w:szCs w:val="28"/>
              </w:rPr>
              <w:t>&gt;</w:t>
            </w:r>
            <w:r w:rsidR="00E6420A" w:rsidRPr="00106565">
              <w:rPr>
                <w:szCs w:val="28"/>
              </w:rPr>
              <w:t>0</w:t>
            </w:r>
            <w:r w:rsidR="00BD3D32" w:rsidRPr="00106565">
              <w:rPr>
                <w:szCs w:val="28"/>
                <w:lang w:val="ru-RU"/>
              </w:rPr>
              <w:t>,</w:t>
            </w:r>
            <w:r w:rsidR="00E6420A" w:rsidRPr="00106565">
              <w:rPr>
                <w:szCs w:val="28"/>
              </w:rPr>
              <w:t>05</w:t>
            </w:r>
          </w:p>
        </w:tc>
        <w:tc>
          <w:tcPr>
            <w:tcW w:w="992" w:type="dxa"/>
          </w:tcPr>
          <w:p w14:paraId="76AF62DE" w14:textId="7E49367C" w:rsidR="00E6420A" w:rsidRPr="00075F45" w:rsidRDefault="00E6420A" w:rsidP="00075F45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106565">
              <w:rPr>
                <w:szCs w:val="28"/>
              </w:rPr>
              <w:t>&lt;0</w:t>
            </w:r>
            <w:r w:rsidR="00BD3D32" w:rsidRPr="00106565">
              <w:rPr>
                <w:szCs w:val="28"/>
                <w:lang w:val="ru-RU"/>
              </w:rPr>
              <w:t>,</w:t>
            </w:r>
            <w:r w:rsidRPr="00106565">
              <w:rPr>
                <w:szCs w:val="28"/>
              </w:rPr>
              <w:t>0</w:t>
            </w:r>
            <w:r w:rsidR="00075F45">
              <w:rPr>
                <w:szCs w:val="28"/>
                <w:lang w:val="ru-RU"/>
              </w:rPr>
              <w:t>01</w:t>
            </w:r>
          </w:p>
        </w:tc>
        <w:tc>
          <w:tcPr>
            <w:tcW w:w="1019" w:type="dxa"/>
          </w:tcPr>
          <w:p w14:paraId="4170E419" w14:textId="66446123" w:rsidR="00E6420A" w:rsidRPr="00106565" w:rsidRDefault="00E6420A" w:rsidP="00106565">
            <w:pPr>
              <w:pStyle w:val="afd"/>
              <w:spacing w:line="276" w:lineRule="auto"/>
              <w:jc w:val="center"/>
              <w:rPr>
                <w:szCs w:val="28"/>
              </w:rPr>
            </w:pPr>
            <w:r w:rsidRPr="00106565">
              <w:rPr>
                <w:szCs w:val="28"/>
              </w:rPr>
              <w:t>&gt;0</w:t>
            </w:r>
            <w:r w:rsidR="00BD3D32" w:rsidRPr="00106565">
              <w:rPr>
                <w:szCs w:val="28"/>
                <w:lang w:val="ru-RU"/>
              </w:rPr>
              <w:t>,</w:t>
            </w:r>
            <w:r w:rsidRPr="00106565">
              <w:rPr>
                <w:szCs w:val="28"/>
              </w:rPr>
              <w:t>05</w:t>
            </w:r>
          </w:p>
        </w:tc>
      </w:tr>
    </w:tbl>
    <w:p w14:paraId="59225CF6" w14:textId="77777777" w:rsidR="003958B7" w:rsidRDefault="003958B7" w:rsidP="003958B7">
      <w:pPr>
        <w:pStyle w:val="afd"/>
        <w:ind w:firstLine="708"/>
        <w:jc w:val="both"/>
        <w:rPr>
          <w:rFonts w:eastAsia="TimesNewRomanPSMT"/>
          <w:iCs/>
          <w:sz w:val="24"/>
          <w:szCs w:val="24"/>
          <w:lang w:val="ru-RU"/>
        </w:rPr>
      </w:pPr>
    </w:p>
    <w:p w14:paraId="06F0A624" w14:textId="71A0D5F0" w:rsidR="003958B7" w:rsidRPr="00343A56" w:rsidRDefault="003958B7" w:rsidP="003958B7">
      <w:pPr>
        <w:pStyle w:val="afd"/>
        <w:spacing w:after="360"/>
        <w:ind w:firstLine="708"/>
        <w:jc w:val="both"/>
        <w:rPr>
          <w:rFonts w:eastAsia="TimesNewRomanPSMT"/>
          <w:iCs/>
          <w:sz w:val="24"/>
          <w:szCs w:val="24"/>
          <w:lang w:val="ru-RU"/>
        </w:rPr>
      </w:pPr>
      <w:r w:rsidRPr="00A6340B">
        <w:rPr>
          <w:rFonts w:eastAsia="TimesNewRomanPSMT"/>
          <w:iCs/>
          <w:sz w:val="24"/>
          <w:szCs w:val="24"/>
          <w:lang w:val="ru-RU"/>
        </w:rPr>
        <w:t>Примечание</w:t>
      </w:r>
      <w:r>
        <w:rPr>
          <w:rFonts w:eastAsia="TimesNewRomanPSMT"/>
          <w:iCs/>
          <w:sz w:val="24"/>
          <w:szCs w:val="24"/>
          <w:lang w:val="ru-RU"/>
        </w:rPr>
        <w:t xml:space="preserve"> </w:t>
      </w:r>
      <w:r w:rsidRPr="005404CD">
        <w:rPr>
          <w:rFonts w:eastAsia="TimesNewRomanPSMT" w:cs="Times New Roman"/>
          <w:sz w:val="24"/>
          <w:szCs w:val="24"/>
          <w:lang w:val="ru-RU"/>
        </w:rPr>
        <w:t>–</w:t>
      </w:r>
      <w:r w:rsidRPr="005404CD">
        <w:rPr>
          <w:rFonts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>М</w:t>
      </w:r>
      <w:r w:rsidRPr="005404CD">
        <w:rPr>
          <w:rFonts w:cs="Times New Roman"/>
          <w:sz w:val="24"/>
          <w:szCs w:val="24"/>
          <w:lang w:val="ru-RU"/>
        </w:rPr>
        <w:t xml:space="preserve"> – </w:t>
      </w:r>
      <w:r>
        <w:rPr>
          <w:rFonts w:cs="Times New Roman"/>
          <w:sz w:val="24"/>
          <w:szCs w:val="24"/>
          <w:lang w:val="ru-RU"/>
        </w:rPr>
        <w:t>средняя</w:t>
      </w:r>
      <w:r w:rsidRPr="005404CD">
        <w:rPr>
          <w:rFonts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>величина</w:t>
      </w:r>
      <w:r w:rsidRPr="005404CD">
        <w:rPr>
          <w:rFonts w:cs="Times New Roman"/>
          <w:sz w:val="24"/>
          <w:szCs w:val="24"/>
          <w:lang w:val="ru-RU"/>
        </w:rPr>
        <w:t xml:space="preserve">, </w:t>
      </w:r>
      <w:r w:rsidRPr="00343A56">
        <w:rPr>
          <w:sz w:val="24"/>
          <w:szCs w:val="24"/>
        </w:rPr>
        <w:t>Ϭ</w:t>
      </w:r>
      <w:r w:rsidRPr="005404CD">
        <w:rPr>
          <w:rFonts w:cs="Times New Roman"/>
          <w:sz w:val="24"/>
          <w:szCs w:val="24"/>
          <w:lang w:val="ru-RU"/>
        </w:rPr>
        <w:t xml:space="preserve"> – </w:t>
      </w:r>
      <w:proofErr w:type="spellStart"/>
      <w:r>
        <w:rPr>
          <w:rFonts w:cs="Times New Roman"/>
          <w:sz w:val="24"/>
          <w:szCs w:val="24"/>
          <w:lang w:val="ru-RU"/>
        </w:rPr>
        <w:t>среднеквадратическое</w:t>
      </w:r>
      <w:proofErr w:type="spellEnd"/>
      <w:r w:rsidRPr="005404CD">
        <w:rPr>
          <w:rFonts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>отклонение</w:t>
      </w:r>
      <w:r w:rsidRPr="005404CD">
        <w:rPr>
          <w:rFonts w:cs="Times New Roman"/>
          <w:sz w:val="24"/>
          <w:szCs w:val="24"/>
          <w:lang w:val="ru-RU"/>
        </w:rPr>
        <w:t xml:space="preserve">, </w:t>
      </w:r>
      <w:r>
        <w:rPr>
          <w:rFonts w:cs="Times New Roman"/>
          <w:sz w:val="24"/>
          <w:szCs w:val="24"/>
        </w:rPr>
        <w:t>m</w:t>
      </w:r>
      <w:r w:rsidRPr="005404CD">
        <w:rPr>
          <w:rFonts w:cs="Times New Roman"/>
          <w:sz w:val="24"/>
          <w:szCs w:val="24"/>
          <w:lang w:val="ru-RU"/>
        </w:rPr>
        <w:t xml:space="preserve"> – </w:t>
      </w:r>
      <w:r>
        <w:rPr>
          <w:rFonts w:cs="Times New Roman"/>
          <w:sz w:val="24"/>
          <w:szCs w:val="24"/>
          <w:lang w:val="ru-RU"/>
        </w:rPr>
        <w:t>ошибка</w:t>
      </w:r>
      <w:r w:rsidRPr="005404CD">
        <w:rPr>
          <w:rFonts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cs="Times New Roman"/>
          <w:sz w:val="24"/>
          <w:szCs w:val="24"/>
          <w:lang w:val="ru-RU"/>
        </w:rPr>
        <w:t>репрезентативности</w:t>
      </w:r>
      <w:proofErr w:type="spellEnd"/>
      <w:r>
        <w:rPr>
          <w:rFonts w:cs="Times New Roman"/>
          <w:sz w:val="24"/>
          <w:szCs w:val="24"/>
          <w:lang w:val="ru-RU"/>
        </w:rPr>
        <w:t>, р – вероятность безошибочного прогноза</w:t>
      </w:r>
      <w:r w:rsidR="00435C40" w:rsidRPr="00435C40">
        <w:rPr>
          <w:rFonts w:cs="Times New Roman"/>
          <w:sz w:val="24"/>
          <w:szCs w:val="24"/>
          <w:lang w:val="ru-RU"/>
        </w:rPr>
        <w:t>,</w:t>
      </w:r>
      <w:r w:rsidR="00F409F0">
        <w:rPr>
          <w:rFonts w:cs="Times New Roman"/>
          <w:sz w:val="24"/>
          <w:szCs w:val="24"/>
          <w:lang w:val="ru-RU"/>
        </w:rPr>
        <w:t xml:space="preserve"> </w:t>
      </w:r>
      <w:r w:rsidR="00435C40">
        <w:rPr>
          <w:rFonts w:cs="Times New Roman"/>
          <w:sz w:val="24"/>
          <w:szCs w:val="24"/>
        </w:rPr>
        <w:t>p</w:t>
      </w:r>
      <w:r w:rsidR="00435C40" w:rsidRPr="00435C40">
        <w:rPr>
          <w:rFonts w:cs="Times New Roman"/>
          <w:sz w:val="24"/>
          <w:szCs w:val="24"/>
          <w:lang w:val="ru-RU"/>
        </w:rPr>
        <w:t>&gt;0,05</w:t>
      </w:r>
      <w:r w:rsidR="00F409F0" w:rsidRPr="00F409F0">
        <w:rPr>
          <w:rFonts w:cs="Times New Roman"/>
          <w:sz w:val="24"/>
          <w:szCs w:val="24"/>
          <w:lang w:val="ru-RU"/>
        </w:rPr>
        <w:t xml:space="preserve"> - </w:t>
      </w:r>
      <w:r w:rsidR="00F409F0">
        <w:rPr>
          <w:rFonts w:cs="Times New Roman"/>
          <w:sz w:val="24"/>
          <w:szCs w:val="24"/>
          <w:lang w:val="ru-RU"/>
        </w:rPr>
        <w:t>вероятность безошибочного прогноза</w:t>
      </w:r>
      <w:r w:rsidR="00F409F0" w:rsidRPr="00F409F0">
        <w:rPr>
          <w:rFonts w:cs="Times New Roman"/>
          <w:sz w:val="24"/>
          <w:szCs w:val="24"/>
          <w:lang w:val="ru-RU"/>
        </w:rPr>
        <w:t xml:space="preserve"> </w:t>
      </w:r>
      <w:r w:rsidR="00F409F0">
        <w:rPr>
          <w:rFonts w:cs="Times New Roman"/>
          <w:sz w:val="24"/>
          <w:szCs w:val="24"/>
          <w:lang w:val="ru-RU"/>
        </w:rPr>
        <w:t xml:space="preserve">менее 95,0%, </w:t>
      </w:r>
      <w:r w:rsidR="00435C40">
        <w:rPr>
          <w:rFonts w:cs="Times New Roman"/>
          <w:sz w:val="24"/>
          <w:szCs w:val="24"/>
        </w:rPr>
        <w:t>p</w:t>
      </w:r>
      <w:r w:rsidR="00435C40" w:rsidRPr="00435C40">
        <w:rPr>
          <w:rFonts w:cs="Times New Roman"/>
          <w:sz w:val="24"/>
          <w:szCs w:val="24"/>
          <w:lang w:val="ru-RU"/>
        </w:rPr>
        <w:t>&lt;0,05</w:t>
      </w:r>
      <w:r w:rsidR="00F409F0">
        <w:rPr>
          <w:rFonts w:cs="Times New Roman"/>
          <w:sz w:val="24"/>
          <w:szCs w:val="24"/>
          <w:lang w:val="ru-RU"/>
        </w:rPr>
        <w:t xml:space="preserve"> - вероятность безошибочного прогноза 95,0%, р&lt;0,01 - вероятность безошибочного прогноза 99,0%, </w:t>
      </w:r>
      <w:r w:rsidR="00435C40">
        <w:rPr>
          <w:rFonts w:cs="Times New Roman"/>
          <w:sz w:val="24"/>
          <w:szCs w:val="24"/>
        </w:rPr>
        <w:t>p</w:t>
      </w:r>
      <w:r w:rsidR="00435C40" w:rsidRPr="00435C40">
        <w:rPr>
          <w:rFonts w:cs="Times New Roman"/>
          <w:sz w:val="24"/>
          <w:szCs w:val="24"/>
          <w:lang w:val="ru-RU"/>
        </w:rPr>
        <w:t>&lt;0,0</w:t>
      </w:r>
      <w:r w:rsidR="00F409F0">
        <w:rPr>
          <w:rFonts w:cs="Times New Roman"/>
          <w:sz w:val="24"/>
          <w:szCs w:val="24"/>
          <w:lang w:val="ru-RU"/>
        </w:rPr>
        <w:t>0</w:t>
      </w:r>
      <w:r w:rsidR="00435C40" w:rsidRPr="00435C40">
        <w:rPr>
          <w:rFonts w:cs="Times New Roman"/>
          <w:sz w:val="24"/>
          <w:szCs w:val="24"/>
          <w:lang w:val="ru-RU"/>
        </w:rPr>
        <w:t>1</w:t>
      </w:r>
      <w:r w:rsidR="00F409F0">
        <w:rPr>
          <w:rFonts w:cs="Times New Roman"/>
          <w:sz w:val="24"/>
          <w:szCs w:val="24"/>
          <w:lang w:val="ru-RU"/>
        </w:rPr>
        <w:t xml:space="preserve"> - вероятность безошибочного прогноза 99,9%</w:t>
      </w:r>
      <w:r w:rsidRPr="005404CD">
        <w:rPr>
          <w:rFonts w:cs="Times New Roman"/>
          <w:sz w:val="24"/>
          <w:szCs w:val="24"/>
          <w:lang w:val="ru-RU"/>
        </w:rPr>
        <w:t xml:space="preserve">; </w:t>
      </w:r>
      <w:r>
        <w:rPr>
          <w:rFonts w:cs="Times New Roman"/>
          <w:sz w:val="24"/>
          <w:szCs w:val="24"/>
          <w:lang w:val="ru-RU"/>
        </w:rPr>
        <w:t>показатели</w:t>
      </w:r>
      <w:r w:rsidRPr="005404CD">
        <w:rPr>
          <w:rFonts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>качества</w:t>
      </w:r>
      <w:r w:rsidRPr="005404CD">
        <w:rPr>
          <w:rFonts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>жизни</w:t>
      </w:r>
      <w:r w:rsidRPr="005404CD">
        <w:rPr>
          <w:rFonts w:cs="Times New Roman"/>
          <w:sz w:val="24"/>
          <w:szCs w:val="24"/>
          <w:lang w:val="ru-RU"/>
        </w:rPr>
        <w:t xml:space="preserve">: </w:t>
      </w:r>
      <w:r w:rsidRPr="00A6340B">
        <w:rPr>
          <w:iCs/>
          <w:sz w:val="24"/>
          <w:szCs w:val="24"/>
        </w:rPr>
        <w:t>PF</w:t>
      </w:r>
      <w:r w:rsidRPr="00A6340B">
        <w:rPr>
          <w:iCs/>
          <w:sz w:val="24"/>
          <w:szCs w:val="24"/>
          <w:lang w:val="ru-RU"/>
        </w:rPr>
        <w:t xml:space="preserve"> </w:t>
      </w:r>
      <w:r>
        <w:rPr>
          <w:iCs/>
          <w:sz w:val="24"/>
          <w:szCs w:val="24"/>
          <w:lang w:val="ru-RU"/>
        </w:rPr>
        <w:t xml:space="preserve">- </w:t>
      </w:r>
      <w:r w:rsidRPr="00A6340B">
        <w:rPr>
          <w:iCs/>
          <w:sz w:val="24"/>
          <w:szCs w:val="24"/>
          <w:lang w:val="ru-RU"/>
        </w:rPr>
        <w:t>физическое</w:t>
      </w:r>
      <w:r w:rsidRPr="00343A56">
        <w:rPr>
          <w:iCs/>
          <w:sz w:val="24"/>
          <w:szCs w:val="24"/>
          <w:lang w:val="ru-RU"/>
        </w:rPr>
        <w:t xml:space="preserve"> </w:t>
      </w:r>
      <w:r w:rsidRPr="00A6340B">
        <w:rPr>
          <w:iCs/>
          <w:sz w:val="24"/>
          <w:szCs w:val="24"/>
          <w:lang w:val="ru-RU"/>
        </w:rPr>
        <w:t>функционирование</w:t>
      </w:r>
      <w:r w:rsidRPr="00343A56">
        <w:rPr>
          <w:iCs/>
          <w:sz w:val="24"/>
          <w:szCs w:val="24"/>
          <w:lang w:val="ru-RU"/>
        </w:rPr>
        <w:t xml:space="preserve">, </w:t>
      </w:r>
      <w:r w:rsidRPr="00A6340B">
        <w:rPr>
          <w:iCs/>
          <w:sz w:val="24"/>
          <w:szCs w:val="24"/>
        </w:rPr>
        <w:t>RP</w:t>
      </w:r>
      <w:r w:rsidRPr="00A6340B">
        <w:rPr>
          <w:iCs/>
          <w:sz w:val="24"/>
          <w:szCs w:val="24"/>
          <w:lang w:val="ru-RU"/>
        </w:rPr>
        <w:t xml:space="preserve"> </w:t>
      </w:r>
      <w:r>
        <w:rPr>
          <w:iCs/>
          <w:sz w:val="24"/>
          <w:szCs w:val="24"/>
          <w:lang w:val="ru-RU"/>
        </w:rPr>
        <w:t xml:space="preserve">- </w:t>
      </w:r>
      <w:r w:rsidRPr="00A6340B">
        <w:rPr>
          <w:iCs/>
          <w:sz w:val="24"/>
          <w:szCs w:val="24"/>
          <w:lang w:val="ru-RU"/>
        </w:rPr>
        <w:t>ролевое</w:t>
      </w:r>
      <w:r w:rsidRPr="00343A56">
        <w:rPr>
          <w:iCs/>
          <w:sz w:val="24"/>
          <w:szCs w:val="24"/>
          <w:lang w:val="ru-RU"/>
        </w:rPr>
        <w:t xml:space="preserve"> </w:t>
      </w:r>
      <w:r w:rsidRPr="00A6340B">
        <w:rPr>
          <w:iCs/>
          <w:sz w:val="24"/>
          <w:szCs w:val="24"/>
          <w:lang w:val="ru-RU"/>
        </w:rPr>
        <w:t>функционирование</w:t>
      </w:r>
      <w:r w:rsidRPr="00343A56">
        <w:rPr>
          <w:iCs/>
          <w:sz w:val="24"/>
          <w:szCs w:val="24"/>
          <w:lang w:val="ru-RU"/>
        </w:rPr>
        <w:t xml:space="preserve">, </w:t>
      </w:r>
      <w:r w:rsidRPr="00A6340B">
        <w:rPr>
          <w:iCs/>
          <w:sz w:val="24"/>
          <w:szCs w:val="24"/>
          <w:lang w:val="ru-RU"/>
        </w:rPr>
        <w:t>обусловленное</w:t>
      </w:r>
      <w:r w:rsidRPr="00343A56">
        <w:rPr>
          <w:iCs/>
          <w:sz w:val="24"/>
          <w:szCs w:val="24"/>
          <w:lang w:val="ru-RU"/>
        </w:rPr>
        <w:t xml:space="preserve"> </w:t>
      </w:r>
      <w:r w:rsidRPr="00A6340B">
        <w:rPr>
          <w:iCs/>
          <w:sz w:val="24"/>
          <w:szCs w:val="24"/>
          <w:lang w:val="ru-RU"/>
        </w:rPr>
        <w:t>физическим</w:t>
      </w:r>
      <w:r w:rsidRPr="00343A56">
        <w:rPr>
          <w:iCs/>
          <w:sz w:val="24"/>
          <w:szCs w:val="24"/>
          <w:lang w:val="ru-RU"/>
        </w:rPr>
        <w:t xml:space="preserve"> </w:t>
      </w:r>
      <w:r w:rsidRPr="00A6340B">
        <w:rPr>
          <w:iCs/>
          <w:sz w:val="24"/>
          <w:szCs w:val="24"/>
          <w:lang w:val="ru-RU"/>
        </w:rPr>
        <w:t>состоянием</w:t>
      </w:r>
      <w:r w:rsidRPr="00343A56">
        <w:rPr>
          <w:iCs/>
          <w:sz w:val="24"/>
          <w:szCs w:val="24"/>
          <w:lang w:val="ru-RU"/>
        </w:rPr>
        <w:t xml:space="preserve">, </w:t>
      </w:r>
      <w:r w:rsidRPr="00A6340B">
        <w:rPr>
          <w:iCs/>
          <w:sz w:val="24"/>
          <w:szCs w:val="24"/>
        </w:rPr>
        <w:t>BP</w:t>
      </w:r>
      <w:r w:rsidRPr="00A6340B">
        <w:rPr>
          <w:iCs/>
          <w:sz w:val="24"/>
          <w:szCs w:val="24"/>
          <w:lang w:val="ru-RU"/>
        </w:rPr>
        <w:t xml:space="preserve"> </w:t>
      </w:r>
      <w:r>
        <w:rPr>
          <w:iCs/>
          <w:sz w:val="24"/>
          <w:szCs w:val="24"/>
          <w:lang w:val="ru-RU"/>
        </w:rPr>
        <w:t xml:space="preserve">- </w:t>
      </w:r>
      <w:r w:rsidRPr="00A6340B">
        <w:rPr>
          <w:iCs/>
          <w:sz w:val="24"/>
          <w:szCs w:val="24"/>
          <w:lang w:val="ru-RU"/>
        </w:rPr>
        <w:t>интенсивность</w:t>
      </w:r>
      <w:r w:rsidRPr="00343A56">
        <w:rPr>
          <w:iCs/>
          <w:sz w:val="24"/>
          <w:szCs w:val="24"/>
          <w:lang w:val="ru-RU"/>
        </w:rPr>
        <w:t xml:space="preserve"> </w:t>
      </w:r>
      <w:r w:rsidRPr="00A6340B">
        <w:rPr>
          <w:iCs/>
          <w:sz w:val="24"/>
          <w:szCs w:val="24"/>
          <w:lang w:val="ru-RU"/>
        </w:rPr>
        <w:t>боли</w:t>
      </w:r>
      <w:r w:rsidRPr="00343A56">
        <w:rPr>
          <w:iCs/>
          <w:sz w:val="24"/>
          <w:szCs w:val="24"/>
          <w:lang w:val="ru-RU"/>
        </w:rPr>
        <w:t xml:space="preserve">, </w:t>
      </w:r>
      <w:r w:rsidRPr="00A6340B">
        <w:rPr>
          <w:iCs/>
          <w:sz w:val="24"/>
          <w:szCs w:val="24"/>
        </w:rPr>
        <w:t>GH</w:t>
      </w:r>
      <w:r w:rsidRPr="00A6340B">
        <w:rPr>
          <w:iCs/>
          <w:sz w:val="24"/>
          <w:szCs w:val="24"/>
          <w:lang w:val="ru-RU"/>
        </w:rPr>
        <w:t xml:space="preserve"> </w:t>
      </w:r>
      <w:r>
        <w:rPr>
          <w:iCs/>
          <w:sz w:val="24"/>
          <w:szCs w:val="24"/>
          <w:lang w:val="ru-RU"/>
        </w:rPr>
        <w:t xml:space="preserve">- </w:t>
      </w:r>
      <w:r w:rsidRPr="00A6340B">
        <w:rPr>
          <w:iCs/>
          <w:sz w:val="24"/>
          <w:szCs w:val="24"/>
          <w:lang w:val="ru-RU"/>
        </w:rPr>
        <w:t>общее</w:t>
      </w:r>
      <w:r w:rsidRPr="00343A56">
        <w:rPr>
          <w:iCs/>
          <w:sz w:val="24"/>
          <w:szCs w:val="24"/>
          <w:lang w:val="ru-RU"/>
        </w:rPr>
        <w:t xml:space="preserve"> </w:t>
      </w:r>
      <w:r w:rsidRPr="00A6340B">
        <w:rPr>
          <w:iCs/>
          <w:sz w:val="24"/>
          <w:szCs w:val="24"/>
          <w:lang w:val="ru-RU"/>
        </w:rPr>
        <w:t>здоровье</w:t>
      </w:r>
      <w:r w:rsidRPr="00343A56">
        <w:rPr>
          <w:iCs/>
          <w:sz w:val="24"/>
          <w:szCs w:val="24"/>
          <w:lang w:val="ru-RU"/>
        </w:rPr>
        <w:t xml:space="preserve">, </w:t>
      </w:r>
      <w:r w:rsidRPr="00A6340B">
        <w:rPr>
          <w:iCs/>
          <w:sz w:val="24"/>
          <w:szCs w:val="24"/>
        </w:rPr>
        <w:t>VT</w:t>
      </w:r>
      <w:r w:rsidRPr="00A6340B">
        <w:rPr>
          <w:iCs/>
          <w:sz w:val="24"/>
          <w:szCs w:val="24"/>
          <w:lang w:val="ru-RU"/>
        </w:rPr>
        <w:t xml:space="preserve"> </w:t>
      </w:r>
      <w:r>
        <w:rPr>
          <w:iCs/>
          <w:sz w:val="24"/>
          <w:szCs w:val="24"/>
          <w:lang w:val="ru-RU"/>
        </w:rPr>
        <w:t>-</w:t>
      </w:r>
      <w:r w:rsidRPr="00A6340B">
        <w:rPr>
          <w:iCs/>
          <w:sz w:val="24"/>
          <w:szCs w:val="24"/>
          <w:lang w:val="ru-RU"/>
        </w:rPr>
        <w:t>жизнеспособность</w:t>
      </w:r>
      <w:r w:rsidRPr="00343A56">
        <w:rPr>
          <w:iCs/>
          <w:sz w:val="24"/>
          <w:szCs w:val="24"/>
          <w:lang w:val="ru-RU"/>
        </w:rPr>
        <w:t xml:space="preserve">, </w:t>
      </w:r>
      <w:r w:rsidRPr="00A6340B">
        <w:rPr>
          <w:iCs/>
          <w:sz w:val="24"/>
          <w:szCs w:val="24"/>
        </w:rPr>
        <w:t>SF</w:t>
      </w:r>
      <w:r w:rsidRPr="00A6340B">
        <w:rPr>
          <w:iCs/>
          <w:sz w:val="24"/>
          <w:szCs w:val="24"/>
          <w:lang w:val="ru-RU"/>
        </w:rPr>
        <w:t xml:space="preserve"> </w:t>
      </w:r>
      <w:r>
        <w:rPr>
          <w:iCs/>
          <w:sz w:val="24"/>
          <w:szCs w:val="24"/>
          <w:lang w:val="ru-RU"/>
        </w:rPr>
        <w:t xml:space="preserve">- </w:t>
      </w:r>
      <w:r w:rsidRPr="00A6340B">
        <w:rPr>
          <w:iCs/>
          <w:sz w:val="24"/>
          <w:szCs w:val="24"/>
          <w:lang w:val="ru-RU"/>
        </w:rPr>
        <w:t>социальное</w:t>
      </w:r>
      <w:r w:rsidRPr="00343A56">
        <w:rPr>
          <w:iCs/>
          <w:sz w:val="24"/>
          <w:szCs w:val="24"/>
          <w:lang w:val="ru-RU"/>
        </w:rPr>
        <w:t xml:space="preserve"> </w:t>
      </w:r>
      <w:r w:rsidRPr="00A6340B">
        <w:rPr>
          <w:iCs/>
          <w:sz w:val="24"/>
          <w:szCs w:val="24"/>
          <w:lang w:val="ru-RU"/>
        </w:rPr>
        <w:t>функционирование</w:t>
      </w:r>
      <w:r w:rsidRPr="00343A56">
        <w:rPr>
          <w:iCs/>
          <w:sz w:val="24"/>
          <w:szCs w:val="24"/>
          <w:lang w:val="ru-RU"/>
        </w:rPr>
        <w:t xml:space="preserve">, </w:t>
      </w:r>
      <w:r w:rsidRPr="00A6340B">
        <w:rPr>
          <w:iCs/>
          <w:sz w:val="24"/>
          <w:szCs w:val="24"/>
        </w:rPr>
        <w:t>RE</w:t>
      </w:r>
      <w:r w:rsidRPr="00A6340B">
        <w:rPr>
          <w:iCs/>
          <w:sz w:val="24"/>
          <w:szCs w:val="24"/>
          <w:lang w:val="ru-RU"/>
        </w:rPr>
        <w:t xml:space="preserve"> </w:t>
      </w:r>
      <w:r>
        <w:rPr>
          <w:iCs/>
          <w:sz w:val="24"/>
          <w:szCs w:val="24"/>
          <w:lang w:val="ru-RU"/>
        </w:rPr>
        <w:t xml:space="preserve">- </w:t>
      </w:r>
      <w:r w:rsidRPr="00A6340B">
        <w:rPr>
          <w:iCs/>
          <w:sz w:val="24"/>
          <w:szCs w:val="24"/>
          <w:lang w:val="ru-RU"/>
        </w:rPr>
        <w:t>ролевое</w:t>
      </w:r>
      <w:r w:rsidRPr="00343A56">
        <w:rPr>
          <w:iCs/>
          <w:sz w:val="24"/>
          <w:szCs w:val="24"/>
          <w:lang w:val="ru-RU"/>
        </w:rPr>
        <w:t xml:space="preserve"> </w:t>
      </w:r>
      <w:r w:rsidRPr="00A6340B">
        <w:rPr>
          <w:iCs/>
          <w:sz w:val="24"/>
          <w:szCs w:val="24"/>
          <w:lang w:val="ru-RU"/>
        </w:rPr>
        <w:t>функционирование</w:t>
      </w:r>
      <w:r w:rsidRPr="00343A56">
        <w:rPr>
          <w:iCs/>
          <w:sz w:val="24"/>
          <w:szCs w:val="24"/>
          <w:lang w:val="ru-RU"/>
        </w:rPr>
        <w:t xml:space="preserve">, </w:t>
      </w:r>
      <w:r w:rsidRPr="00A6340B">
        <w:rPr>
          <w:iCs/>
          <w:sz w:val="24"/>
          <w:szCs w:val="24"/>
          <w:lang w:val="ru-RU"/>
        </w:rPr>
        <w:t>обусловленное</w:t>
      </w:r>
      <w:r w:rsidRPr="00343A56">
        <w:rPr>
          <w:iCs/>
          <w:sz w:val="24"/>
          <w:szCs w:val="24"/>
          <w:lang w:val="ru-RU"/>
        </w:rPr>
        <w:t xml:space="preserve"> </w:t>
      </w:r>
      <w:r w:rsidRPr="00A6340B">
        <w:rPr>
          <w:iCs/>
          <w:sz w:val="24"/>
          <w:szCs w:val="24"/>
          <w:lang w:val="ru-RU"/>
        </w:rPr>
        <w:t>эмоциональным</w:t>
      </w:r>
      <w:r w:rsidRPr="00343A56">
        <w:rPr>
          <w:iCs/>
          <w:sz w:val="24"/>
          <w:szCs w:val="24"/>
          <w:lang w:val="ru-RU"/>
        </w:rPr>
        <w:t xml:space="preserve"> </w:t>
      </w:r>
      <w:r>
        <w:rPr>
          <w:iCs/>
          <w:sz w:val="24"/>
          <w:szCs w:val="24"/>
          <w:lang w:val="ru-RU"/>
        </w:rPr>
        <w:t>состояние</w:t>
      </w:r>
      <w:r w:rsidRPr="00343A56">
        <w:rPr>
          <w:iCs/>
          <w:sz w:val="24"/>
          <w:szCs w:val="24"/>
          <w:lang w:val="ru-RU"/>
        </w:rPr>
        <w:t xml:space="preserve">, </w:t>
      </w:r>
      <w:r w:rsidRPr="00A6340B">
        <w:rPr>
          <w:iCs/>
          <w:sz w:val="24"/>
          <w:szCs w:val="24"/>
        </w:rPr>
        <w:t>MH</w:t>
      </w:r>
      <w:r>
        <w:rPr>
          <w:iCs/>
          <w:sz w:val="24"/>
          <w:szCs w:val="24"/>
          <w:lang w:val="ru-RU"/>
        </w:rPr>
        <w:t xml:space="preserve"> -</w:t>
      </w:r>
      <w:r w:rsidRPr="00A6340B">
        <w:rPr>
          <w:iCs/>
          <w:sz w:val="24"/>
          <w:szCs w:val="24"/>
          <w:lang w:val="ru-RU"/>
        </w:rPr>
        <w:t xml:space="preserve"> психическое</w:t>
      </w:r>
      <w:r w:rsidRPr="00343A56">
        <w:rPr>
          <w:iCs/>
          <w:sz w:val="24"/>
          <w:szCs w:val="24"/>
          <w:lang w:val="ru-RU"/>
        </w:rPr>
        <w:t xml:space="preserve"> </w:t>
      </w:r>
      <w:r w:rsidRPr="00A6340B">
        <w:rPr>
          <w:iCs/>
          <w:sz w:val="24"/>
          <w:szCs w:val="24"/>
          <w:lang w:val="ru-RU"/>
        </w:rPr>
        <w:t>здоровье</w:t>
      </w:r>
      <w:r w:rsidRPr="00343A56">
        <w:rPr>
          <w:iCs/>
          <w:sz w:val="24"/>
          <w:szCs w:val="24"/>
          <w:lang w:val="ru-RU"/>
        </w:rPr>
        <w:t>.</w:t>
      </w:r>
    </w:p>
    <w:p w14:paraId="064E3DF2" w14:textId="1E9DA781" w:rsidR="00623CFD" w:rsidRPr="003958B7" w:rsidRDefault="003958B7" w:rsidP="003958B7">
      <w:pPr>
        <w:pStyle w:val="afd"/>
        <w:spacing w:line="360" w:lineRule="auto"/>
        <w:ind w:firstLine="708"/>
        <w:jc w:val="both"/>
        <w:rPr>
          <w:rFonts w:eastAsia="TimesNewRomanPSMT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>За 12 месяцев лечения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 xml:space="preserve"> изменения показателей качества</w:t>
      </w:r>
      <w:r>
        <w:rPr>
          <w:rFonts w:cs="Times New Roman"/>
          <w:szCs w:val="28"/>
          <w:lang w:val="ru-RU"/>
        </w:rPr>
        <w:t xml:space="preserve"> жизни стали более существенны,</w:t>
      </w:r>
      <w:r w:rsidRPr="009014AB">
        <w:rPr>
          <w:rFonts w:cs="Times New Roman"/>
          <w:szCs w:val="28"/>
          <w:lang w:val="ru-RU"/>
        </w:rPr>
        <w:t xml:space="preserve"> отмечена статистическая зна</w:t>
      </w:r>
      <w:r>
        <w:rPr>
          <w:rFonts w:cs="Times New Roman"/>
          <w:szCs w:val="28"/>
          <w:lang w:val="ru-RU"/>
        </w:rPr>
        <w:t xml:space="preserve">чимость позитивных изменений по 6 </w:t>
      </w:r>
      <w:r w:rsidRPr="009014AB">
        <w:rPr>
          <w:rFonts w:cs="Times New Roman"/>
          <w:szCs w:val="28"/>
          <w:lang w:val="ru-RU"/>
        </w:rPr>
        <w:t>доменам</w:t>
      </w:r>
      <w:r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</w:t>
      </w:r>
      <w:r w:rsidRPr="009014AB">
        <w:rPr>
          <w:rFonts w:cs="Times New Roman"/>
          <w:szCs w:val="28"/>
        </w:rPr>
        <w:t>GH</w:t>
      </w:r>
      <w:r w:rsidRPr="009014AB">
        <w:rPr>
          <w:rFonts w:cs="Times New Roman"/>
          <w:szCs w:val="28"/>
          <w:lang w:val="ru-RU"/>
        </w:rPr>
        <w:t xml:space="preserve">, </w:t>
      </w:r>
      <w:r w:rsidRPr="009014AB">
        <w:rPr>
          <w:rFonts w:cs="Times New Roman"/>
          <w:szCs w:val="28"/>
        </w:rPr>
        <w:t>PF</w:t>
      </w:r>
      <w:r w:rsidRPr="009014AB">
        <w:rPr>
          <w:rFonts w:cs="Times New Roman"/>
          <w:szCs w:val="28"/>
          <w:lang w:val="ru-RU"/>
        </w:rPr>
        <w:t>,</w:t>
      </w:r>
      <w:r w:rsidRPr="00BD3D32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</w:rPr>
        <w:t>RP</w:t>
      </w:r>
      <w:r w:rsidRPr="009014AB">
        <w:rPr>
          <w:rFonts w:cs="Times New Roman"/>
          <w:szCs w:val="28"/>
          <w:lang w:val="ru-RU"/>
        </w:rPr>
        <w:t xml:space="preserve">, </w:t>
      </w:r>
      <w:r w:rsidRPr="009014AB">
        <w:rPr>
          <w:rFonts w:cs="Times New Roman"/>
          <w:szCs w:val="28"/>
        </w:rPr>
        <w:t>RE</w:t>
      </w:r>
      <w:r w:rsidRPr="009014AB">
        <w:rPr>
          <w:rFonts w:cs="Times New Roman"/>
          <w:szCs w:val="28"/>
          <w:lang w:val="ru-RU"/>
        </w:rPr>
        <w:t xml:space="preserve">, </w:t>
      </w:r>
      <w:r w:rsidRPr="009014AB">
        <w:rPr>
          <w:rFonts w:cs="Times New Roman"/>
          <w:szCs w:val="28"/>
        </w:rPr>
        <w:t>V</w:t>
      </w:r>
      <w:r w:rsidRPr="009014AB">
        <w:rPr>
          <w:rFonts w:cs="Times New Roman"/>
          <w:szCs w:val="28"/>
          <w:lang w:val="ru-RU"/>
        </w:rPr>
        <w:t xml:space="preserve">) (рисунок </w:t>
      </w:r>
      <w:r w:rsidR="00CF1E90">
        <w:rPr>
          <w:rFonts w:cs="Times New Roman"/>
          <w:szCs w:val="28"/>
          <w:lang w:val="ru-RU"/>
        </w:rPr>
        <w:t>6.3.3</w:t>
      </w:r>
      <w:r w:rsidRPr="009014AB">
        <w:rPr>
          <w:rFonts w:cs="Times New Roman"/>
          <w:szCs w:val="28"/>
          <w:lang w:val="ru-RU"/>
        </w:rPr>
        <w:t>). В домене социального функционирования существенных изменений не произошло</w:t>
      </w:r>
      <w:r w:rsidR="00F409F0">
        <w:rPr>
          <w:rFonts w:cs="Times New Roman"/>
          <w:szCs w:val="28"/>
          <w:lang w:val="ru-RU"/>
        </w:rPr>
        <w:t xml:space="preserve">, </w:t>
      </w:r>
      <w:r w:rsidRPr="009014AB">
        <w:rPr>
          <w:rFonts w:cs="Times New Roman"/>
          <w:szCs w:val="28"/>
          <w:lang w:val="ru-RU"/>
        </w:rPr>
        <w:t xml:space="preserve">а в домене </w:t>
      </w:r>
      <w:proofErr w:type="spellStart"/>
      <w:r w:rsidRPr="009014AB">
        <w:rPr>
          <w:rFonts w:cs="Times New Roman"/>
          <w:szCs w:val="28"/>
          <w:lang w:val="ru-RU"/>
        </w:rPr>
        <w:t>ментального</w:t>
      </w:r>
      <w:proofErr w:type="spellEnd"/>
      <w:r w:rsidRPr="009014AB">
        <w:rPr>
          <w:rFonts w:cs="Times New Roman"/>
          <w:szCs w:val="28"/>
          <w:lang w:val="ru-RU"/>
        </w:rPr>
        <w:t xml:space="preserve"> функционирования показатели</w:t>
      </w:r>
      <w:r>
        <w:rPr>
          <w:rFonts w:cs="Times New Roman"/>
          <w:szCs w:val="28"/>
          <w:lang w:val="ru-RU"/>
        </w:rPr>
        <w:t xml:space="preserve"> улучшились с 49,1±3,7 баллов </w:t>
      </w:r>
      <w:r w:rsidRPr="009014AB">
        <w:rPr>
          <w:rFonts w:cs="Times New Roman"/>
          <w:szCs w:val="28"/>
          <w:lang w:val="ru-RU"/>
        </w:rPr>
        <w:t>до 57</w:t>
      </w:r>
      <w:r>
        <w:rPr>
          <w:rFonts w:cs="Times New Roman"/>
          <w:szCs w:val="28"/>
          <w:lang w:val="ru-RU"/>
        </w:rPr>
        <w:t>,1±</w:t>
      </w:r>
      <w:r w:rsidRPr="009014AB">
        <w:rPr>
          <w:rFonts w:cs="Times New Roman"/>
          <w:szCs w:val="28"/>
          <w:lang w:val="ru-RU"/>
        </w:rPr>
        <w:t>2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2 баллов (8</w:t>
      </w:r>
      <w:r>
        <w:rPr>
          <w:rFonts w:cs="Times New Roman"/>
          <w:szCs w:val="28"/>
          <w:lang w:val="ru-RU"/>
        </w:rPr>
        <w:t>,0</w:t>
      </w:r>
      <w:r w:rsidRPr="009014AB">
        <w:rPr>
          <w:rFonts w:cs="Times New Roman"/>
          <w:szCs w:val="28"/>
          <w:lang w:val="ru-RU"/>
        </w:rPr>
        <w:t xml:space="preserve">%), </w:t>
      </w:r>
      <w:r>
        <w:rPr>
          <w:rFonts w:cs="Times New Roman"/>
          <w:szCs w:val="28"/>
          <w:lang w:val="ru-RU"/>
        </w:rPr>
        <w:t xml:space="preserve">р&gt;0,05, </w:t>
      </w:r>
      <w:r w:rsidRPr="009014AB">
        <w:rPr>
          <w:rFonts w:cs="Times New Roman"/>
          <w:szCs w:val="28"/>
          <w:lang w:val="ru-RU"/>
        </w:rPr>
        <w:t>хотя различия не имели статистической значимости женщины отметили, что стали более легко концентрироваться на проблеме, более внимательны и менее забывчивы.</w:t>
      </w:r>
    </w:p>
    <w:p w14:paraId="02AB28B6" w14:textId="77777777" w:rsidR="00623CFD" w:rsidRPr="009014AB" w:rsidRDefault="00623CFD" w:rsidP="00BC303E">
      <w:pPr>
        <w:autoSpaceDE w:val="0"/>
        <w:autoSpaceDN w:val="0"/>
        <w:adjustRightInd w:val="0"/>
        <w:spacing w:before="30" w:after="0" w:line="360" w:lineRule="auto"/>
        <w:ind w:firstLine="284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noProof/>
          <w:szCs w:val="28"/>
          <w:lang w:val="ru-RU" w:eastAsia="ru-RU"/>
        </w:rPr>
        <w:lastRenderedPageBreak/>
        <w:drawing>
          <wp:inline distT="0" distB="0" distL="0" distR="0" wp14:anchorId="4A66C450" wp14:editId="650274D2">
            <wp:extent cx="5572125" cy="2590800"/>
            <wp:effectExtent l="0" t="0" r="9525" b="19050"/>
            <wp:docPr id="57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</w:p>
    <w:p w14:paraId="79B196C9" w14:textId="3CF0933C" w:rsidR="004D2CE6" w:rsidRDefault="00ED3A08" w:rsidP="004D2CE6">
      <w:pPr>
        <w:spacing w:before="30" w:line="360" w:lineRule="auto"/>
        <w:ind w:firstLine="284"/>
        <w:jc w:val="center"/>
        <w:rPr>
          <w:rFonts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>Рисунок</w:t>
      </w:r>
      <w:r w:rsidR="00CF1E90">
        <w:rPr>
          <w:rFonts w:cs="Times New Roman"/>
          <w:szCs w:val="28"/>
          <w:lang w:val="ru-RU"/>
        </w:rPr>
        <w:t xml:space="preserve"> 6.3.3.</w:t>
      </w:r>
      <w:r w:rsidR="003958B7">
        <w:rPr>
          <w:rFonts w:cs="Times New Roman"/>
          <w:szCs w:val="28"/>
          <w:lang w:val="ru-RU"/>
        </w:rPr>
        <w:t xml:space="preserve"> </w:t>
      </w:r>
      <w:r w:rsidR="00623CFD" w:rsidRPr="009014AB">
        <w:rPr>
          <w:rFonts w:cs="Times New Roman"/>
          <w:szCs w:val="28"/>
          <w:lang w:val="ru-RU"/>
        </w:rPr>
        <w:t xml:space="preserve">Профиль качества жизни у женщин с тяжелым течением </w:t>
      </w:r>
      <w:r w:rsidR="004D2CE6">
        <w:rPr>
          <w:rFonts w:cs="Times New Roman"/>
          <w:szCs w:val="28"/>
          <w:lang w:val="ru-RU"/>
        </w:rPr>
        <w:t>климактерического синдрома</w:t>
      </w:r>
      <w:r w:rsidR="00623CFD" w:rsidRPr="009014AB">
        <w:rPr>
          <w:rFonts w:cs="Times New Roman"/>
          <w:szCs w:val="28"/>
          <w:lang w:val="ru-RU"/>
        </w:rPr>
        <w:t xml:space="preserve"> на фоне </w:t>
      </w:r>
      <w:r w:rsidR="00B8322C">
        <w:rPr>
          <w:rFonts w:cs="Times New Roman"/>
          <w:szCs w:val="28"/>
          <w:lang w:val="ru-RU"/>
        </w:rPr>
        <w:t>МГТ</w:t>
      </w:r>
      <w:r w:rsidR="004D2CE6">
        <w:rPr>
          <w:rFonts w:cs="Times New Roman"/>
          <w:szCs w:val="28"/>
          <w:lang w:val="ru-RU"/>
        </w:rPr>
        <w:t>.</w:t>
      </w:r>
      <w:r w:rsidR="004D2CE6" w:rsidRPr="009014AB">
        <w:rPr>
          <w:rFonts w:cs="Times New Roman"/>
          <w:szCs w:val="28"/>
          <w:lang w:val="ru-RU"/>
        </w:rPr>
        <w:t xml:space="preserve"> </w:t>
      </w:r>
    </w:p>
    <w:p w14:paraId="6555DB23" w14:textId="77C8614A" w:rsidR="00623CFD" w:rsidRDefault="00623CFD" w:rsidP="00DD1F88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>Наиболее существенные изменения зарегистрированы по показателям ролевого эмоционального (37</w:t>
      </w:r>
      <w:r w:rsidR="00BD3D32"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2%), ролевого физического функционирования (20</w:t>
      </w:r>
      <w:r w:rsidR="00BD3D32"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1%) и физического функционирования (18</w:t>
      </w:r>
      <w:r w:rsidR="00BD3D32"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 xml:space="preserve">9%).  Все женщины отметили, что можно справляться с симптомами патологического </w:t>
      </w:r>
      <w:proofErr w:type="spellStart"/>
      <w:r w:rsidRPr="009014AB">
        <w:rPr>
          <w:rFonts w:cs="Times New Roman"/>
          <w:szCs w:val="28"/>
          <w:lang w:val="ru-RU"/>
        </w:rPr>
        <w:t>климактерия</w:t>
      </w:r>
      <w:proofErr w:type="spellEnd"/>
      <w:r w:rsidRPr="009014AB">
        <w:rPr>
          <w:rFonts w:cs="Times New Roman"/>
          <w:szCs w:val="28"/>
          <w:lang w:val="ru-RU"/>
        </w:rPr>
        <w:t xml:space="preserve"> и стали воспринимать этот период жизни не как, что-то неотвратимое, а как состояние, которым можно управлять. Женщины отмечают, что они </w:t>
      </w:r>
      <w:r w:rsidR="00F9089F" w:rsidRPr="009014AB">
        <w:rPr>
          <w:rFonts w:cs="Times New Roman"/>
          <w:szCs w:val="28"/>
          <w:lang w:val="ru-RU"/>
        </w:rPr>
        <w:t>стали более легко справляться</w:t>
      </w:r>
      <w:r w:rsidRPr="009014AB">
        <w:rPr>
          <w:rFonts w:cs="Times New Roman"/>
          <w:szCs w:val="28"/>
          <w:lang w:val="ru-RU"/>
        </w:rPr>
        <w:t xml:space="preserve"> не только с повседневными обязанностями, но и физическими нагрузками, нервными стрессами, стали легче переключаться от одной активности к другой, концентрир</w:t>
      </w:r>
      <w:r w:rsidR="00180405">
        <w:rPr>
          <w:rFonts w:cs="Times New Roman"/>
          <w:szCs w:val="28"/>
          <w:lang w:val="ru-RU"/>
        </w:rPr>
        <w:t xml:space="preserve">оваться на проблеме, принимать </w:t>
      </w:r>
      <w:r w:rsidRPr="009014AB">
        <w:rPr>
          <w:rFonts w:cs="Times New Roman"/>
          <w:szCs w:val="28"/>
          <w:lang w:val="ru-RU"/>
        </w:rPr>
        <w:t xml:space="preserve">взвешенные решения. В ходе </w:t>
      </w:r>
      <w:proofErr w:type="spellStart"/>
      <w:r w:rsidRPr="009014AB">
        <w:rPr>
          <w:rFonts w:cs="Times New Roman"/>
          <w:szCs w:val="28"/>
          <w:lang w:val="ru-RU"/>
        </w:rPr>
        <w:t>интервьюирования</w:t>
      </w:r>
      <w:proofErr w:type="spellEnd"/>
      <w:r w:rsidRPr="009014AB">
        <w:rPr>
          <w:rFonts w:cs="Times New Roman"/>
          <w:szCs w:val="28"/>
          <w:lang w:val="ru-RU"/>
        </w:rPr>
        <w:t xml:space="preserve"> при заполнении анкеты женщины отмеч</w:t>
      </w:r>
      <w:r w:rsidR="00180405">
        <w:rPr>
          <w:rFonts w:cs="Times New Roman"/>
          <w:szCs w:val="28"/>
          <w:lang w:val="ru-RU"/>
        </w:rPr>
        <w:t xml:space="preserve">ают, что их близкие заметили в </w:t>
      </w:r>
      <w:r w:rsidRPr="009014AB">
        <w:rPr>
          <w:rFonts w:cs="Times New Roman"/>
          <w:szCs w:val="28"/>
          <w:lang w:val="ru-RU"/>
        </w:rPr>
        <w:t>их поведении определенные позитивные изменения в настроении, в отношении к близким и к окружающему. У пациенто</w:t>
      </w:r>
      <w:r w:rsidR="0097047D">
        <w:rPr>
          <w:rFonts w:cs="Times New Roman"/>
          <w:szCs w:val="28"/>
          <w:lang w:val="ru-RU"/>
        </w:rPr>
        <w:t>в</w:t>
      </w:r>
      <w:r w:rsidRPr="009014AB">
        <w:rPr>
          <w:rFonts w:cs="Times New Roman"/>
          <w:szCs w:val="28"/>
          <w:lang w:val="ru-RU"/>
        </w:rPr>
        <w:t xml:space="preserve"> на фоне гормональной терапии значительно уменьшились мышечно-суставные боли, сон стал более спокойным и настроение более стабильным. </w:t>
      </w:r>
      <w:r w:rsidR="003958B7">
        <w:rPr>
          <w:rFonts w:cs="Times New Roman"/>
          <w:szCs w:val="28"/>
          <w:lang w:val="ru-RU"/>
        </w:rPr>
        <w:t>П</w:t>
      </w:r>
      <w:r w:rsidRPr="009014AB">
        <w:rPr>
          <w:rFonts w:cs="Times New Roman"/>
          <w:szCs w:val="28"/>
          <w:lang w:val="ru-RU"/>
        </w:rPr>
        <w:t>оказатели качес</w:t>
      </w:r>
      <w:r w:rsidR="00180405">
        <w:rPr>
          <w:rFonts w:cs="Times New Roman"/>
          <w:szCs w:val="28"/>
          <w:lang w:val="ru-RU"/>
        </w:rPr>
        <w:t xml:space="preserve">тва жизни у женщин с тяжёлым </w:t>
      </w:r>
      <w:r w:rsidRPr="009014AB">
        <w:rPr>
          <w:rFonts w:cs="Times New Roman"/>
          <w:szCs w:val="28"/>
          <w:lang w:val="ru-RU"/>
        </w:rPr>
        <w:t>течением климактерического синдрома после</w:t>
      </w:r>
      <w:r w:rsidR="00180405">
        <w:rPr>
          <w:rFonts w:cs="Times New Roman"/>
          <w:szCs w:val="28"/>
          <w:lang w:val="ru-RU"/>
        </w:rPr>
        <w:t xml:space="preserve"> 12 месяцев лечения </w:t>
      </w:r>
      <w:proofErr w:type="spellStart"/>
      <w:r w:rsidR="00180405">
        <w:rPr>
          <w:rFonts w:cs="Times New Roman"/>
          <w:szCs w:val="28"/>
          <w:lang w:val="ru-RU"/>
        </w:rPr>
        <w:t>фемостоном</w:t>
      </w:r>
      <w:proofErr w:type="spellEnd"/>
      <w:r w:rsidR="00180405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статистически не отличались от показателе</w:t>
      </w:r>
      <w:r w:rsidR="00323AC6">
        <w:rPr>
          <w:rFonts w:cs="Times New Roman"/>
          <w:szCs w:val="28"/>
          <w:lang w:val="ru-RU"/>
        </w:rPr>
        <w:t xml:space="preserve">й женщин с легким течением </w:t>
      </w:r>
      <w:r w:rsidR="003958B7">
        <w:rPr>
          <w:rFonts w:cs="Times New Roman"/>
          <w:szCs w:val="28"/>
          <w:lang w:val="ru-RU"/>
        </w:rPr>
        <w:t>климактерического синдрома</w:t>
      </w:r>
      <w:r w:rsidR="00323AC6">
        <w:rPr>
          <w:rFonts w:cs="Times New Roman"/>
          <w:szCs w:val="28"/>
          <w:lang w:val="ru-RU"/>
        </w:rPr>
        <w:t xml:space="preserve">. </w:t>
      </w:r>
    </w:p>
    <w:p w14:paraId="0E3E227A" w14:textId="4DB23CCA" w:rsidR="009B0FEF" w:rsidRDefault="00623CFD" w:rsidP="00D6678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Times New Roman"/>
          <w:b/>
          <w:szCs w:val="28"/>
          <w:lang w:val="ru-RU"/>
        </w:rPr>
      </w:pPr>
      <w:r w:rsidRPr="009014AB">
        <w:rPr>
          <w:rFonts w:cs="Times New Roman"/>
          <w:b/>
          <w:szCs w:val="28"/>
          <w:lang w:val="ru-RU"/>
        </w:rPr>
        <w:lastRenderedPageBreak/>
        <w:t xml:space="preserve">Показатели качества </w:t>
      </w:r>
      <w:r w:rsidR="00180405">
        <w:rPr>
          <w:rFonts w:cs="Times New Roman"/>
          <w:b/>
          <w:szCs w:val="28"/>
          <w:lang w:val="ru-RU"/>
        </w:rPr>
        <w:t>жизни у женщин с</w:t>
      </w:r>
      <w:r w:rsidR="004D2CE6">
        <w:rPr>
          <w:rFonts w:cs="Times New Roman"/>
          <w:b/>
          <w:szCs w:val="28"/>
          <w:lang w:val="ru-RU"/>
        </w:rPr>
        <w:t>о</w:t>
      </w:r>
      <w:r w:rsidR="00180405">
        <w:rPr>
          <w:rFonts w:cs="Times New Roman"/>
          <w:b/>
          <w:szCs w:val="28"/>
          <w:lang w:val="ru-RU"/>
        </w:rPr>
        <w:t xml:space="preserve"> </w:t>
      </w:r>
      <w:proofErr w:type="spellStart"/>
      <w:r w:rsidR="00BD3D32">
        <w:rPr>
          <w:rFonts w:cs="Times New Roman"/>
          <w:b/>
          <w:szCs w:val="28"/>
          <w:lang w:val="ru-RU"/>
        </w:rPr>
        <w:t>среднетяжёлым</w:t>
      </w:r>
      <w:proofErr w:type="spellEnd"/>
      <w:r w:rsidRPr="009014AB">
        <w:rPr>
          <w:rFonts w:cs="Times New Roman"/>
          <w:b/>
          <w:szCs w:val="28"/>
          <w:lang w:val="ru-RU"/>
        </w:rPr>
        <w:t xml:space="preserve"> и тяжёлым течением </w:t>
      </w:r>
      <w:r w:rsidR="003958B7" w:rsidRPr="003958B7">
        <w:rPr>
          <w:rFonts w:cs="Times New Roman"/>
          <w:b/>
          <w:szCs w:val="28"/>
          <w:lang w:val="ru-RU"/>
        </w:rPr>
        <w:t>климактерического синдрома</w:t>
      </w:r>
      <w:r w:rsidR="00180405" w:rsidRPr="003958B7">
        <w:rPr>
          <w:rFonts w:cs="Times New Roman"/>
          <w:b/>
          <w:szCs w:val="28"/>
          <w:lang w:val="ru-RU"/>
        </w:rPr>
        <w:t xml:space="preserve"> на</w:t>
      </w:r>
      <w:r w:rsidR="00180405">
        <w:rPr>
          <w:rFonts w:cs="Times New Roman"/>
          <w:b/>
          <w:szCs w:val="28"/>
          <w:lang w:val="ru-RU"/>
        </w:rPr>
        <w:t xml:space="preserve"> фоне </w:t>
      </w:r>
      <w:r w:rsidR="00B8322C">
        <w:rPr>
          <w:rFonts w:cs="Times New Roman"/>
          <w:b/>
          <w:szCs w:val="28"/>
          <w:lang w:val="ru-RU"/>
        </w:rPr>
        <w:t>ГЭ</w:t>
      </w:r>
      <w:r w:rsidRPr="009014AB">
        <w:rPr>
          <w:rFonts w:cs="Times New Roman"/>
          <w:b/>
          <w:szCs w:val="28"/>
          <w:lang w:val="ru-RU"/>
        </w:rPr>
        <w:t xml:space="preserve"> в </w:t>
      </w:r>
      <w:r w:rsidR="00BD3D32" w:rsidRPr="009014AB">
        <w:rPr>
          <w:rFonts w:cs="Times New Roman"/>
          <w:b/>
          <w:szCs w:val="28"/>
          <w:lang w:val="ru-RU"/>
        </w:rPr>
        <w:t xml:space="preserve">динамике </w:t>
      </w:r>
      <w:r w:rsidR="00BD3D32" w:rsidRPr="004D2CE6">
        <w:rPr>
          <w:rFonts w:cs="Times New Roman"/>
          <w:b/>
          <w:szCs w:val="28"/>
          <w:lang w:val="ru-RU"/>
        </w:rPr>
        <w:t>лечения</w:t>
      </w:r>
      <w:r w:rsidRPr="004D2CE6">
        <w:rPr>
          <w:rFonts w:cs="Times New Roman"/>
          <w:b/>
          <w:szCs w:val="28"/>
          <w:lang w:val="ru-RU"/>
        </w:rPr>
        <w:t xml:space="preserve"> </w:t>
      </w:r>
      <w:r w:rsidR="00332958">
        <w:rPr>
          <w:rFonts w:cs="Times New Roman"/>
          <w:b/>
          <w:szCs w:val="28"/>
          <w:lang w:val="ru-RU"/>
        </w:rPr>
        <w:t xml:space="preserve">(ЛНГ </w:t>
      </w:r>
      <w:proofErr w:type="spellStart"/>
      <w:r w:rsidRPr="004D2CE6">
        <w:rPr>
          <w:rFonts w:cs="Times New Roman"/>
          <w:b/>
          <w:szCs w:val="28"/>
          <w:lang w:val="ru-RU"/>
        </w:rPr>
        <w:t>внутриматочная</w:t>
      </w:r>
      <w:proofErr w:type="spellEnd"/>
      <w:r w:rsidRPr="004D2CE6">
        <w:rPr>
          <w:rFonts w:cs="Times New Roman"/>
          <w:b/>
          <w:szCs w:val="28"/>
          <w:lang w:val="ru-RU"/>
        </w:rPr>
        <w:t xml:space="preserve"> система и </w:t>
      </w:r>
      <w:r w:rsidR="00D6678E">
        <w:rPr>
          <w:rFonts w:cs="Times New Roman"/>
          <w:b/>
          <w:szCs w:val="28"/>
          <w:lang w:val="ru-RU"/>
        </w:rPr>
        <w:t>МГТ</w:t>
      </w:r>
      <w:r w:rsidRPr="004D2CE6">
        <w:rPr>
          <w:rFonts w:cs="Times New Roman"/>
          <w:b/>
          <w:szCs w:val="28"/>
          <w:lang w:val="ru-RU"/>
        </w:rPr>
        <w:t>)</w:t>
      </w:r>
      <w:r w:rsidR="00DD1F88">
        <w:rPr>
          <w:rFonts w:cs="Times New Roman"/>
          <w:b/>
          <w:szCs w:val="28"/>
          <w:lang w:val="ru-RU"/>
        </w:rPr>
        <w:t xml:space="preserve">. </w:t>
      </w:r>
      <w:r w:rsidR="009B0FEF" w:rsidRPr="009B0FEF">
        <w:rPr>
          <w:rFonts w:cs="Times New Roman"/>
          <w:szCs w:val="28"/>
          <w:lang w:val="ru-RU"/>
        </w:rPr>
        <w:t xml:space="preserve">Показатели </w:t>
      </w:r>
      <w:r w:rsidR="009B0FEF">
        <w:rPr>
          <w:rFonts w:cs="Times New Roman"/>
          <w:szCs w:val="28"/>
          <w:lang w:val="ru-RU"/>
        </w:rPr>
        <w:t>представлены</w:t>
      </w:r>
      <w:r w:rsidR="009B0FEF" w:rsidRPr="009B0FEF">
        <w:rPr>
          <w:rFonts w:cs="Times New Roman"/>
          <w:szCs w:val="28"/>
          <w:lang w:val="ru-RU"/>
        </w:rPr>
        <w:t xml:space="preserve"> в таблице 6.3.4.</w:t>
      </w:r>
      <w:r w:rsidR="009B0FEF">
        <w:rPr>
          <w:rFonts w:cs="Times New Roman"/>
          <w:b/>
          <w:szCs w:val="28"/>
          <w:lang w:val="ru-RU"/>
        </w:rPr>
        <w:t xml:space="preserve"> </w:t>
      </w:r>
    </w:p>
    <w:p w14:paraId="2D09A027" w14:textId="77777777" w:rsidR="00D6678E" w:rsidRPr="00D6678E" w:rsidRDefault="00D6678E" w:rsidP="00D6678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b/>
          <w:szCs w:val="28"/>
          <w:lang w:val="ru-RU"/>
        </w:rPr>
      </w:pPr>
    </w:p>
    <w:p w14:paraId="27C33AEE" w14:textId="12BE63DC" w:rsidR="009B0FEF" w:rsidRDefault="000E1254" w:rsidP="009B0FEF">
      <w:pPr>
        <w:pStyle w:val="afd"/>
        <w:spacing w:line="360" w:lineRule="auto"/>
        <w:jc w:val="both"/>
        <w:rPr>
          <w:szCs w:val="28"/>
          <w:lang w:val="ru-RU"/>
        </w:rPr>
      </w:pPr>
      <w:r w:rsidRPr="009B0FEF">
        <w:rPr>
          <w:szCs w:val="28"/>
          <w:lang w:val="ru-RU"/>
        </w:rPr>
        <w:t xml:space="preserve">Таблица </w:t>
      </w:r>
      <w:r w:rsidR="00CF1E90" w:rsidRPr="009B0FEF">
        <w:rPr>
          <w:szCs w:val="28"/>
          <w:lang w:val="ru-RU"/>
        </w:rPr>
        <w:t>6.3.4</w:t>
      </w:r>
      <w:r w:rsidRPr="009B0FEF">
        <w:rPr>
          <w:szCs w:val="28"/>
          <w:lang w:val="ru-RU"/>
        </w:rPr>
        <w:t xml:space="preserve"> </w:t>
      </w:r>
      <w:r w:rsidR="00277BCF" w:rsidRPr="009B0FEF">
        <w:rPr>
          <w:szCs w:val="28"/>
          <w:lang w:val="ru-RU"/>
        </w:rPr>
        <w:t xml:space="preserve">- </w:t>
      </w:r>
      <w:r w:rsidRPr="009B0FEF">
        <w:rPr>
          <w:szCs w:val="28"/>
          <w:lang w:val="ru-RU"/>
        </w:rPr>
        <w:t xml:space="preserve">Показатели </w:t>
      </w:r>
      <w:r w:rsidRPr="009014AB">
        <w:rPr>
          <w:szCs w:val="28"/>
          <w:lang w:val="ru-RU"/>
        </w:rPr>
        <w:t xml:space="preserve">качества жизни по шкале </w:t>
      </w:r>
      <w:r w:rsidRPr="009014AB">
        <w:rPr>
          <w:szCs w:val="28"/>
        </w:rPr>
        <w:t>SF</w:t>
      </w:r>
      <w:r w:rsidRPr="009014AB">
        <w:rPr>
          <w:szCs w:val="28"/>
          <w:lang w:val="ru-RU"/>
        </w:rPr>
        <w:t>-36 у женщин с</w:t>
      </w:r>
      <w:r w:rsidR="0041677B">
        <w:rPr>
          <w:szCs w:val="28"/>
          <w:lang w:val="ru-RU"/>
        </w:rPr>
        <w:t>о</w:t>
      </w:r>
      <w:r w:rsidRPr="009014AB">
        <w:rPr>
          <w:szCs w:val="28"/>
          <w:lang w:val="ru-RU"/>
        </w:rPr>
        <w:t xml:space="preserve"> </w:t>
      </w:r>
      <w:proofErr w:type="spellStart"/>
      <w:r w:rsidRPr="009014AB">
        <w:rPr>
          <w:szCs w:val="28"/>
          <w:lang w:val="ru-RU"/>
        </w:rPr>
        <w:t>среднетяжёлым</w:t>
      </w:r>
      <w:proofErr w:type="spellEnd"/>
      <w:r w:rsidRPr="009014AB">
        <w:rPr>
          <w:szCs w:val="28"/>
          <w:lang w:val="ru-RU"/>
        </w:rPr>
        <w:t xml:space="preserve"> и тяжёлым течением </w:t>
      </w:r>
      <w:r w:rsidR="0041677B">
        <w:rPr>
          <w:rFonts w:cs="Times New Roman"/>
          <w:szCs w:val="28"/>
          <w:lang w:val="ru-RU"/>
        </w:rPr>
        <w:t>климактерического синдрома</w:t>
      </w:r>
      <w:r w:rsidRPr="009014AB">
        <w:rPr>
          <w:szCs w:val="28"/>
          <w:lang w:val="ru-RU"/>
        </w:rPr>
        <w:t xml:space="preserve"> на фоне </w:t>
      </w:r>
      <w:r w:rsidR="00D6678E">
        <w:rPr>
          <w:szCs w:val="28"/>
          <w:lang w:val="ru-RU"/>
        </w:rPr>
        <w:t>ГЭ</w:t>
      </w:r>
      <w:r w:rsidR="0041677B">
        <w:rPr>
          <w:szCs w:val="28"/>
          <w:lang w:val="ru-RU"/>
        </w:rPr>
        <w:t xml:space="preserve"> </w:t>
      </w:r>
      <w:r w:rsidRPr="009014AB">
        <w:rPr>
          <w:szCs w:val="28"/>
          <w:lang w:val="ru-RU"/>
        </w:rPr>
        <w:t>в динамике лечения</w:t>
      </w:r>
    </w:p>
    <w:p w14:paraId="6EABB848" w14:textId="77777777" w:rsidR="009B0FEF" w:rsidRPr="009B0FEF" w:rsidRDefault="009B0FEF" w:rsidP="009B0FEF">
      <w:pPr>
        <w:pStyle w:val="afd"/>
        <w:jc w:val="both"/>
        <w:rPr>
          <w:szCs w:val="28"/>
          <w:lang w:val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43"/>
        <w:gridCol w:w="1244"/>
        <w:gridCol w:w="1081"/>
        <w:gridCol w:w="931"/>
        <w:gridCol w:w="1081"/>
        <w:gridCol w:w="1081"/>
        <w:gridCol w:w="931"/>
        <w:gridCol w:w="931"/>
        <w:gridCol w:w="931"/>
        <w:gridCol w:w="1099"/>
      </w:tblGrid>
      <w:tr w:rsidR="000E1254" w:rsidRPr="009014AB" w14:paraId="59E49098" w14:textId="77777777" w:rsidTr="0097047D">
        <w:tc>
          <w:tcPr>
            <w:tcW w:w="567" w:type="dxa"/>
            <w:vMerge w:val="restart"/>
          </w:tcPr>
          <w:p w14:paraId="2A6FF899" w14:textId="7C599CD7" w:rsidR="000E1254" w:rsidRPr="0041677B" w:rsidRDefault="0041677B" w:rsidP="0097047D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>
              <w:rPr>
                <w:bCs/>
                <w:szCs w:val="28"/>
                <w:lang w:val="ru-RU"/>
              </w:rPr>
              <w:t xml:space="preserve">№ </w:t>
            </w:r>
            <w:proofErr w:type="spellStart"/>
            <w:r>
              <w:rPr>
                <w:bCs/>
                <w:szCs w:val="28"/>
                <w:lang w:val="ru-RU"/>
              </w:rPr>
              <w:t>п</w:t>
            </w:r>
            <w:r w:rsidR="000E1254" w:rsidRPr="0041677B">
              <w:rPr>
                <w:bCs/>
                <w:szCs w:val="28"/>
                <w:lang w:val="ru-RU"/>
              </w:rPr>
              <w:t>п</w:t>
            </w:r>
            <w:proofErr w:type="spellEnd"/>
          </w:p>
        </w:tc>
        <w:tc>
          <w:tcPr>
            <w:tcW w:w="1381" w:type="dxa"/>
            <w:vMerge w:val="restart"/>
          </w:tcPr>
          <w:p w14:paraId="24A0E0D9" w14:textId="2E7F19B0" w:rsidR="000E1254" w:rsidRPr="0097047D" w:rsidRDefault="0097047D" w:rsidP="0097047D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>
              <w:rPr>
                <w:bCs/>
                <w:szCs w:val="28"/>
                <w:lang w:val="ru-RU"/>
              </w:rPr>
              <w:t xml:space="preserve">Группа </w:t>
            </w:r>
          </w:p>
        </w:tc>
        <w:tc>
          <w:tcPr>
            <w:tcW w:w="7882" w:type="dxa"/>
            <w:gridSpan w:val="8"/>
          </w:tcPr>
          <w:p w14:paraId="4ADEA173" w14:textId="77DC9260" w:rsidR="000E1254" w:rsidRPr="0041677B" w:rsidRDefault="000E1254" w:rsidP="0097047D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 w:rsidRPr="0041677B">
              <w:rPr>
                <w:bCs/>
                <w:szCs w:val="28"/>
              </w:rPr>
              <w:t>Ш</w:t>
            </w:r>
            <w:r w:rsidR="004A4B82" w:rsidRPr="0041677B">
              <w:rPr>
                <w:bCs/>
                <w:szCs w:val="28"/>
              </w:rPr>
              <w:t>кала</w:t>
            </w:r>
            <w:r w:rsidRPr="0041677B">
              <w:rPr>
                <w:bCs/>
                <w:szCs w:val="28"/>
              </w:rPr>
              <w:t xml:space="preserve"> SF-36</w:t>
            </w:r>
          </w:p>
        </w:tc>
      </w:tr>
      <w:tr w:rsidR="000E1254" w:rsidRPr="009014AB" w14:paraId="5F9BFA09" w14:textId="77777777" w:rsidTr="0097047D">
        <w:tc>
          <w:tcPr>
            <w:tcW w:w="567" w:type="dxa"/>
            <w:vMerge/>
          </w:tcPr>
          <w:p w14:paraId="308BEC90" w14:textId="77777777" w:rsidR="000E1254" w:rsidRPr="0041677B" w:rsidRDefault="000E1254" w:rsidP="0097047D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</w:p>
        </w:tc>
        <w:tc>
          <w:tcPr>
            <w:tcW w:w="1381" w:type="dxa"/>
            <w:vMerge/>
          </w:tcPr>
          <w:p w14:paraId="02FF25E2" w14:textId="77777777" w:rsidR="000E1254" w:rsidRPr="0041677B" w:rsidRDefault="000E1254" w:rsidP="0097047D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</w:p>
        </w:tc>
        <w:tc>
          <w:tcPr>
            <w:tcW w:w="947" w:type="dxa"/>
          </w:tcPr>
          <w:p w14:paraId="115D1337" w14:textId="77777777" w:rsidR="000E1254" w:rsidRPr="0041677B" w:rsidRDefault="000E1254" w:rsidP="0097047D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 w:rsidRPr="0041677B">
              <w:rPr>
                <w:bCs/>
                <w:szCs w:val="28"/>
              </w:rPr>
              <w:t>GH</w:t>
            </w:r>
          </w:p>
        </w:tc>
        <w:tc>
          <w:tcPr>
            <w:tcW w:w="939" w:type="dxa"/>
          </w:tcPr>
          <w:p w14:paraId="3AB6DCBB" w14:textId="77777777" w:rsidR="000E1254" w:rsidRPr="0041677B" w:rsidRDefault="000E1254" w:rsidP="0097047D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 w:rsidRPr="0041677B">
              <w:rPr>
                <w:bCs/>
                <w:szCs w:val="28"/>
              </w:rPr>
              <w:t>PF</w:t>
            </w:r>
          </w:p>
        </w:tc>
        <w:tc>
          <w:tcPr>
            <w:tcW w:w="939" w:type="dxa"/>
          </w:tcPr>
          <w:p w14:paraId="143EC1CF" w14:textId="77777777" w:rsidR="000E1254" w:rsidRPr="0041677B" w:rsidRDefault="000E1254" w:rsidP="0097047D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 w:rsidRPr="0041677B">
              <w:rPr>
                <w:bCs/>
                <w:szCs w:val="28"/>
              </w:rPr>
              <w:t>RP</w:t>
            </w:r>
          </w:p>
        </w:tc>
        <w:tc>
          <w:tcPr>
            <w:tcW w:w="939" w:type="dxa"/>
          </w:tcPr>
          <w:p w14:paraId="469DEDCD" w14:textId="77777777" w:rsidR="000E1254" w:rsidRPr="0041677B" w:rsidRDefault="000E1254" w:rsidP="0097047D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 w:rsidRPr="0041677B">
              <w:rPr>
                <w:bCs/>
                <w:szCs w:val="28"/>
              </w:rPr>
              <w:t>RE</w:t>
            </w:r>
          </w:p>
        </w:tc>
        <w:tc>
          <w:tcPr>
            <w:tcW w:w="939" w:type="dxa"/>
          </w:tcPr>
          <w:p w14:paraId="33B8B5E1" w14:textId="77777777" w:rsidR="000E1254" w:rsidRPr="0041677B" w:rsidRDefault="000E1254" w:rsidP="0097047D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 w:rsidRPr="0041677B">
              <w:rPr>
                <w:bCs/>
                <w:szCs w:val="28"/>
              </w:rPr>
              <w:t>SF</w:t>
            </w:r>
          </w:p>
        </w:tc>
        <w:tc>
          <w:tcPr>
            <w:tcW w:w="939" w:type="dxa"/>
          </w:tcPr>
          <w:p w14:paraId="50263B80" w14:textId="77777777" w:rsidR="000E1254" w:rsidRPr="0041677B" w:rsidRDefault="000E1254" w:rsidP="0097047D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 w:rsidRPr="0041677B">
              <w:rPr>
                <w:bCs/>
                <w:szCs w:val="28"/>
              </w:rPr>
              <w:t>BP</w:t>
            </w:r>
          </w:p>
        </w:tc>
        <w:tc>
          <w:tcPr>
            <w:tcW w:w="939" w:type="dxa"/>
          </w:tcPr>
          <w:p w14:paraId="65C57145" w14:textId="77777777" w:rsidR="000E1254" w:rsidRPr="0041677B" w:rsidRDefault="000E1254" w:rsidP="0097047D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 w:rsidRPr="0041677B">
              <w:rPr>
                <w:bCs/>
                <w:szCs w:val="28"/>
              </w:rPr>
              <w:t>V</w:t>
            </w:r>
          </w:p>
        </w:tc>
        <w:tc>
          <w:tcPr>
            <w:tcW w:w="1301" w:type="dxa"/>
          </w:tcPr>
          <w:p w14:paraId="629740C0" w14:textId="77777777" w:rsidR="000E1254" w:rsidRPr="0041677B" w:rsidRDefault="000E1254" w:rsidP="0097047D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 w:rsidRPr="0041677B">
              <w:rPr>
                <w:bCs/>
                <w:szCs w:val="28"/>
              </w:rPr>
              <w:t>MH</w:t>
            </w:r>
          </w:p>
        </w:tc>
      </w:tr>
      <w:tr w:rsidR="000E1254" w:rsidRPr="004B439A" w14:paraId="4F0A98D6" w14:textId="77777777" w:rsidTr="0097047D">
        <w:tc>
          <w:tcPr>
            <w:tcW w:w="9830" w:type="dxa"/>
            <w:gridSpan w:val="10"/>
          </w:tcPr>
          <w:p w14:paraId="7DD427DF" w14:textId="70884BC7" w:rsidR="000E1254" w:rsidRPr="0041677B" w:rsidRDefault="000E1254" w:rsidP="00D6678E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41677B">
              <w:rPr>
                <w:bCs/>
                <w:szCs w:val="28"/>
                <w:lang w:val="ru-RU"/>
              </w:rPr>
              <w:t xml:space="preserve">Климактерический синдром </w:t>
            </w:r>
            <w:proofErr w:type="spellStart"/>
            <w:r w:rsidRPr="0041677B">
              <w:rPr>
                <w:bCs/>
                <w:szCs w:val="28"/>
                <w:lang w:val="ru-RU"/>
              </w:rPr>
              <w:t>ср</w:t>
            </w:r>
            <w:r w:rsidR="0041677B">
              <w:rPr>
                <w:bCs/>
                <w:szCs w:val="28"/>
                <w:lang w:val="ru-RU"/>
              </w:rPr>
              <w:t>едне</w:t>
            </w:r>
            <w:r w:rsidRPr="0041677B">
              <w:rPr>
                <w:bCs/>
                <w:szCs w:val="28"/>
                <w:lang w:val="ru-RU"/>
              </w:rPr>
              <w:t>тяжелое</w:t>
            </w:r>
            <w:proofErr w:type="spellEnd"/>
            <w:r w:rsidRPr="0041677B">
              <w:rPr>
                <w:bCs/>
                <w:szCs w:val="28"/>
                <w:lang w:val="ru-RU"/>
              </w:rPr>
              <w:t xml:space="preserve"> и тяжёлое течение у женщин на фоне </w:t>
            </w:r>
            <w:r w:rsidR="00D6678E">
              <w:rPr>
                <w:bCs/>
                <w:szCs w:val="28"/>
                <w:lang w:val="ru-RU"/>
              </w:rPr>
              <w:t>ГЭ</w:t>
            </w:r>
            <w:r w:rsidR="0041677B" w:rsidRPr="0041677B">
              <w:rPr>
                <w:bCs/>
                <w:szCs w:val="28"/>
                <w:lang w:val="ru-RU"/>
              </w:rPr>
              <w:t xml:space="preserve"> </w:t>
            </w:r>
            <w:r w:rsidRPr="0041677B">
              <w:rPr>
                <w:bCs/>
                <w:szCs w:val="28"/>
                <w:lang w:val="ru-RU"/>
              </w:rPr>
              <w:t xml:space="preserve">до лечения, </w:t>
            </w:r>
            <w:r w:rsidRPr="0041677B">
              <w:rPr>
                <w:bCs/>
                <w:szCs w:val="28"/>
              </w:rPr>
              <w:t>n</w:t>
            </w:r>
            <w:r w:rsidRPr="0041677B">
              <w:rPr>
                <w:bCs/>
                <w:szCs w:val="28"/>
                <w:lang w:val="ru-RU"/>
              </w:rPr>
              <w:t>=43</w:t>
            </w:r>
          </w:p>
        </w:tc>
      </w:tr>
      <w:tr w:rsidR="000E1254" w:rsidRPr="009014AB" w14:paraId="6072797B" w14:textId="77777777" w:rsidTr="0097047D">
        <w:tc>
          <w:tcPr>
            <w:tcW w:w="567" w:type="dxa"/>
          </w:tcPr>
          <w:p w14:paraId="64962920" w14:textId="77777777" w:rsidR="000E1254" w:rsidRPr="0041677B" w:rsidRDefault="000E1254" w:rsidP="0097047D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41677B">
              <w:rPr>
                <w:szCs w:val="28"/>
                <w:lang w:val="ru-RU"/>
              </w:rPr>
              <w:t>1</w:t>
            </w:r>
          </w:p>
        </w:tc>
        <w:tc>
          <w:tcPr>
            <w:tcW w:w="1381" w:type="dxa"/>
          </w:tcPr>
          <w:p w14:paraId="6FB4933A" w14:textId="77777777" w:rsidR="000E1254" w:rsidRPr="0041677B" w:rsidRDefault="000E1254" w:rsidP="0097047D">
            <w:pPr>
              <w:pStyle w:val="afd"/>
              <w:spacing w:line="276" w:lineRule="auto"/>
              <w:rPr>
                <w:szCs w:val="28"/>
              </w:rPr>
            </w:pPr>
            <w:r w:rsidRPr="0041677B">
              <w:rPr>
                <w:szCs w:val="28"/>
              </w:rPr>
              <w:t>M</w:t>
            </w:r>
          </w:p>
        </w:tc>
        <w:tc>
          <w:tcPr>
            <w:tcW w:w="947" w:type="dxa"/>
          </w:tcPr>
          <w:p w14:paraId="7D8119C5" w14:textId="5A437AAB" w:rsidR="000E1254" w:rsidRPr="0041677B" w:rsidRDefault="000E1254" w:rsidP="0097047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41677B">
              <w:rPr>
                <w:color w:val="000000"/>
                <w:szCs w:val="28"/>
              </w:rPr>
              <w:t>29</w:t>
            </w:r>
            <w:r w:rsidR="0041677B" w:rsidRPr="0041677B">
              <w:rPr>
                <w:color w:val="000000"/>
                <w:szCs w:val="28"/>
                <w:lang w:val="ru-RU"/>
              </w:rPr>
              <w:t>,</w:t>
            </w:r>
            <w:r w:rsidRPr="0041677B">
              <w:rPr>
                <w:color w:val="000000"/>
                <w:szCs w:val="28"/>
              </w:rPr>
              <w:t>67</w:t>
            </w:r>
          </w:p>
        </w:tc>
        <w:tc>
          <w:tcPr>
            <w:tcW w:w="939" w:type="dxa"/>
          </w:tcPr>
          <w:p w14:paraId="5CC68497" w14:textId="737AA66F" w:rsidR="000E1254" w:rsidRPr="0041677B" w:rsidRDefault="000E1254" w:rsidP="0097047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41677B">
              <w:rPr>
                <w:color w:val="000000"/>
                <w:szCs w:val="28"/>
              </w:rPr>
              <w:t>48</w:t>
            </w:r>
            <w:r w:rsidR="0041677B" w:rsidRPr="0041677B">
              <w:rPr>
                <w:color w:val="000000"/>
                <w:szCs w:val="28"/>
                <w:lang w:val="ru-RU"/>
              </w:rPr>
              <w:t>,</w:t>
            </w:r>
            <w:r w:rsidRPr="0041677B">
              <w:rPr>
                <w:color w:val="000000"/>
                <w:szCs w:val="28"/>
              </w:rPr>
              <w:t>6</w:t>
            </w:r>
          </w:p>
        </w:tc>
        <w:tc>
          <w:tcPr>
            <w:tcW w:w="939" w:type="dxa"/>
          </w:tcPr>
          <w:p w14:paraId="46D96F98" w14:textId="2A6B34AD" w:rsidR="000E1254" w:rsidRPr="0041677B" w:rsidRDefault="000E1254" w:rsidP="0097047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41677B">
              <w:rPr>
                <w:color w:val="000000"/>
                <w:szCs w:val="28"/>
              </w:rPr>
              <w:t>50</w:t>
            </w:r>
            <w:r w:rsidR="0041677B" w:rsidRPr="0041677B">
              <w:rPr>
                <w:color w:val="000000"/>
                <w:szCs w:val="28"/>
                <w:lang w:val="ru-RU"/>
              </w:rPr>
              <w:t>,</w:t>
            </w:r>
            <w:r w:rsidRPr="0041677B">
              <w:rPr>
                <w:color w:val="000000"/>
                <w:szCs w:val="28"/>
              </w:rPr>
              <w:t>58</w:t>
            </w:r>
          </w:p>
        </w:tc>
        <w:tc>
          <w:tcPr>
            <w:tcW w:w="939" w:type="dxa"/>
          </w:tcPr>
          <w:p w14:paraId="1E9AF2C9" w14:textId="21DA1B53" w:rsidR="000E1254" w:rsidRPr="0041677B" w:rsidRDefault="000E1254" w:rsidP="0097047D">
            <w:pPr>
              <w:pStyle w:val="afd"/>
              <w:spacing w:line="276" w:lineRule="auto"/>
              <w:jc w:val="center"/>
              <w:rPr>
                <w:szCs w:val="28"/>
              </w:rPr>
            </w:pPr>
            <w:r w:rsidRPr="0041677B">
              <w:rPr>
                <w:szCs w:val="28"/>
              </w:rPr>
              <w:t>37</w:t>
            </w:r>
            <w:r w:rsidR="0041677B" w:rsidRPr="0041677B">
              <w:rPr>
                <w:szCs w:val="28"/>
                <w:lang w:val="ru-RU"/>
              </w:rPr>
              <w:t>,</w:t>
            </w:r>
            <w:r w:rsidRPr="0041677B">
              <w:rPr>
                <w:szCs w:val="28"/>
              </w:rPr>
              <w:t>35</w:t>
            </w:r>
          </w:p>
        </w:tc>
        <w:tc>
          <w:tcPr>
            <w:tcW w:w="939" w:type="dxa"/>
          </w:tcPr>
          <w:p w14:paraId="3960D752" w14:textId="7792AD53" w:rsidR="000E1254" w:rsidRPr="0041677B" w:rsidRDefault="000E1254" w:rsidP="0097047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41677B">
              <w:rPr>
                <w:color w:val="000000"/>
                <w:szCs w:val="28"/>
              </w:rPr>
              <w:t>44</w:t>
            </w:r>
            <w:r w:rsidR="0041677B" w:rsidRPr="0041677B">
              <w:rPr>
                <w:color w:val="000000"/>
                <w:szCs w:val="28"/>
                <w:lang w:val="ru-RU"/>
              </w:rPr>
              <w:t>,</w:t>
            </w:r>
            <w:r w:rsidRPr="0041677B">
              <w:rPr>
                <w:color w:val="000000"/>
                <w:szCs w:val="28"/>
              </w:rPr>
              <w:t>81</w:t>
            </w:r>
          </w:p>
        </w:tc>
        <w:tc>
          <w:tcPr>
            <w:tcW w:w="939" w:type="dxa"/>
          </w:tcPr>
          <w:p w14:paraId="53313782" w14:textId="4377B8B3" w:rsidR="000E1254" w:rsidRPr="0041677B" w:rsidRDefault="000E1254" w:rsidP="0097047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41677B">
              <w:rPr>
                <w:color w:val="000000"/>
                <w:szCs w:val="28"/>
              </w:rPr>
              <w:t>59</w:t>
            </w:r>
            <w:r w:rsidR="0041677B" w:rsidRPr="0041677B">
              <w:rPr>
                <w:color w:val="000000"/>
                <w:szCs w:val="28"/>
                <w:lang w:val="ru-RU"/>
              </w:rPr>
              <w:t>,</w:t>
            </w:r>
            <w:r w:rsidRPr="0041677B">
              <w:rPr>
                <w:color w:val="000000"/>
                <w:szCs w:val="28"/>
              </w:rPr>
              <w:t>69</w:t>
            </w:r>
          </w:p>
        </w:tc>
        <w:tc>
          <w:tcPr>
            <w:tcW w:w="939" w:type="dxa"/>
          </w:tcPr>
          <w:p w14:paraId="222B6473" w14:textId="1AAC4BAB" w:rsidR="000E1254" w:rsidRPr="0041677B" w:rsidRDefault="000E1254" w:rsidP="0097047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41677B">
              <w:rPr>
                <w:color w:val="000000"/>
                <w:szCs w:val="28"/>
              </w:rPr>
              <w:t>41</w:t>
            </w:r>
            <w:r w:rsidR="0041677B" w:rsidRPr="0041677B">
              <w:rPr>
                <w:color w:val="000000"/>
                <w:szCs w:val="28"/>
                <w:lang w:val="ru-RU"/>
              </w:rPr>
              <w:t>,</w:t>
            </w:r>
            <w:r w:rsidRPr="0041677B">
              <w:rPr>
                <w:color w:val="000000"/>
                <w:szCs w:val="28"/>
              </w:rPr>
              <w:t>39</w:t>
            </w:r>
          </w:p>
        </w:tc>
        <w:tc>
          <w:tcPr>
            <w:tcW w:w="1301" w:type="dxa"/>
          </w:tcPr>
          <w:p w14:paraId="75B94AAB" w14:textId="1E859EA5" w:rsidR="000E1254" w:rsidRPr="0041677B" w:rsidRDefault="000E1254" w:rsidP="0097047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41677B">
              <w:rPr>
                <w:color w:val="000000"/>
                <w:szCs w:val="28"/>
              </w:rPr>
              <w:t>45</w:t>
            </w:r>
            <w:r w:rsidR="0041677B" w:rsidRPr="0041677B">
              <w:rPr>
                <w:color w:val="000000"/>
                <w:szCs w:val="28"/>
                <w:lang w:val="ru-RU"/>
              </w:rPr>
              <w:t>,</w:t>
            </w:r>
            <w:r w:rsidRPr="0041677B">
              <w:rPr>
                <w:color w:val="000000"/>
                <w:szCs w:val="28"/>
              </w:rPr>
              <w:t>39</w:t>
            </w:r>
          </w:p>
        </w:tc>
      </w:tr>
      <w:tr w:rsidR="000E1254" w:rsidRPr="009014AB" w14:paraId="5056FFEA" w14:textId="77777777" w:rsidTr="0097047D">
        <w:tc>
          <w:tcPr>
            <w:tcW w:w="567" w:type="dxa"/>
          </w:tcPr>
          <w:p w14:paraId="22AB4B29" w14:textId="77777777" w:rsidR="000E1254" w:rsidRPr="0041677B" w:rsidRDefault="000E1254" w:rsidP="0097047D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41677B">
              <w:rPr>
                <w:szCs w:val="28"/>
                <w:lang w:val="ru-RU"/>
              </w:rPr>
              <w:t>2</w:t>
            </w:r>
          </w:p>
        </w:tc>
        <w:tc>
          <w:tcPr>
            <w:tcW w:w="1381" w:type="dxa"/>
          </w:tcPr>
          <w:p w14:paraId="206F37D1" w14:textId="77777777" w:rsidR="000E1254" w:rsidRPr="0041677B" w:rsidRDefault="000E1254" w:rsidP="0097047D">
            <w:pPr>
              <w:pStyle w:val="afd"/>
              <w:spacing w:line="276" w:lineRule="auto"/>
              <w:rPr>
                <w:szCs w:val="28"/>
              </w:rPr>
            </w:pPr>
            <w:r w:rsidRPr="0041677B">
              <w:rPr>
                <w:szCs w:val="28"/>
              </w:rPr>
              <w:t>Ϭ</w:t>
            </w:r>
          </w:p>
        </w:tc>
        <w:tc>
          <w:tcPr>
            <w:tcW w:w="947" w:type="dxa"/>
          </w:tcPr>
          <w:p w14:paraId="65BD112F" w14:textId="64E385E4" w:rsidR="000E1254" w:rsidRPr="004B51BB" w:rsidRDefault="000E1254" w:rsidP="0097047D">
            <w:pPr>
              <w:pStyle w:val="afd"/>
              <w:spacing w:line="276" w:lineRule="auto"/>
              <w:jc w:val="center"/>
              <w:rPr>
                <w:color w:val="000000"/>
                <w:szCs w:val="28"/>
                <w:lang w:val="ru-RU"/>
              </w:rPr>
            </w:pPr>
            <w:r w:rsidRPr="0041677B">
              <w:rPr>
                <w:color w:val="000000"/>
                <w:szCs w:val="28"/>
              </w:rPr>
              <w:t>14</w:t>
            </w:r>
            <w:r w:rsidR="0041677B" w:rsidRPr="0041677B">
              <w:rPr>
                <w:color w:val="000000"/>
                <w:szCs w:val="28"/>
                <w:lang w:val="ru-RU"/>
              </w:rPr>
              <w:t>,</w:t>
            </w:r>
            <w:r w:rsidRPr="0041677B">
              <w:rPr>
                <w:color w:val="000000"/>
                <w:szCs w:val="28"/>
              </w:rPr>
              <w:t>87</w:t>
            </w:r>
          </w:p>
        </w:tc>
        <w:tc>
          <w:tcPr>
            <w:tcW w:w="939" w:type="dxa"/>
          </w:tcPr>
          <w:p w14:paraId="2149241F" w14:textId="6AE57292" w:rsidR="000E1254" w:rsidRPr="0041677B" w:rsidRDefault="000E1254" w:rsidP="0097047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41677B">
              <w:rPr>
                <w:color w:val="000000"/>
                <w:szCs w:val="28"/>
              </w:rPr>
              <w:t>17</w:t>
            </w:r>
            <w:r w:rsidR="0041677B" w:rsidRPr="0041677B">
              <w:rPr>
                <w:color w:val="000000"/>
                <w:szCs w:val="28"/>
                <w:lang w:val="ru-RU"/>
              </w:rPr>
              <w:t>,</w:t>
            </w:r>
            <w:r w:rsidRPr="0041677B">
              <w:rPr>
                <w:color w:val="000000"/>
                <w:szCs w:val="28"/>
              </w:rPr>
              <w:t>84</w:t>
            </w:r>
          </w:p>
        </w:tc>
        <w:tc>
          <w:tcPr>
            <w:tcW w:w="939" w:type="dxa"/>
          </w:tcPr>
          <w:p w14:paraId="0DFB9042" w14:textId="752EC1C7" w:rsidR="000E1254" w:rsidRPr="0041677B" w:rsidRDefault="000E1254" w:rsidP="0097047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41677B">
              <w:rPr>
                <w:color w:val="000000"/>
                <w:szCs w:val="28"/>
              </w:rPr>
              <w:t>26</w:t>
            </w:r>
            <w:r w:rsidR="0041677B" w:rsidRPr="0041677B">
              <w:rPr>
                <w:color w:val="000000"/>
                <w:szCs w:val="28"/>
                <w:lang w:val="ru-RU"/>
              </w:rPr>
              <w:t>,</w:t>
            </w:r>
            <w:r w:rsidRPr="0041677B">
              <w:rPr>
                <w:color w:val="000000"/>
                <w:szCs w:val="28"/>
              </w:rPr>
              <w:t>44</w:t>
            </w:r>
          </w:p>
        </w:tc>
        <w:tc>
          <w:tcPr>
            <w:tcW w:w="939" w:type="dxa"/>
          </w:tcPr>
          <w:p w14:paraId="06D9E309" w14:textId="72BD0193" w:rsidR="000E1254" w:rsidRPr="0041677B" w:rsidRDefault="000E1254" w:rsidP="0097047D">
            <w:pPr>
              <w:pStyle w:val="afd"/>
              <w:spacing w:line="276" w:lineRule="auto"/>
              <w:jc w:val="center"/>
              <w:rPr>
                <w:szCs w:val="28"/>
              </w:rPr>
            </w:pPr>
            <w:r w:rsidRPr="0041677B">
              <w:rPr>
                <w:szCs w:val="28"/>
              </w:rPr>
              <w:t>41</w:t>
            </w:r>
            <w:r w:rsidR="0041677B" w:rsidRPr="0041677B">
              <w:rPr>
                <w:szCs w:val="28"/>
                <w:lang w:val="ru-RU"/>
              </w:rPr>
              <w:t>,</w:t>
            </w:r>
            <w:r w:rsidRPr="0041677B">
              <w:rPr>
                <w:szCs w:val="28"/>
              </w:rPr>
              <w:t>94</w:t>
            </w:r>
          </w:p>
        </w:tc>
        <w:tc>
          <w:tcPr>
            <w:tcW w:w="939" w:type="dxa"/>
          </w:tcPr>
          <w:p w14:paraId="6FE78671" w14:textId="7728ED41" w:rsidR="000E1254" w:rsidRPr="0041677B" w:rsidRDefault="000E1254" w:rsidP="0097047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41677B">
              <w:rPr>
                <w:color w:val="000000"/>
                <w:szCs w:val="28"/>
              </w:rPr>
              <w:t>13</w:t>
            </w:r>
            <w:r w:rsidR="0041677B" w:rsidRPr="0041677B">
              <w:rPr>
                <w:color w:val="000000"/>
                <w:szCs w:val="28"/>
                <w:lang w:val="ru-RU"/>
              </w:rPr>
              <w:t>,</w:t>
            </w:r>
            <w:r w:rsidRPr="0041677B">
              <w:rPr>
                <w:color w:val="000000"/>
                <w:szCs w:val="28"/>
              </w:rPr>
              <w:t>53</w:t>
            </w:r>
          </w:p>
        </w:tc>
        <w:tc>
          <w:tcPr>
            <w:tcW w:w="939" w:type="dxa"/>
          </w:tcPr>
          <w:p w14:paraId="201D8368" w14:textId="0155BA8C" w:rsidR="000E1254" w:rsidRPr="0041677B" w:rsidRDefault="000E1254" w:rsidP="0097047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41677B">
              <w:rPr>
                <w:color w:val="000000"/>
                <w:szCs w:val="28"/>
              </w:rPr>
              <w:t>24</w:t>
            </w:r>
            <w:r w:rsidR="0041677B" w:rsidRPr="0041677B">
              <w:rPr>
                <w:color w:val="000000"/>
                <w:szCs w:val="28"/>
                <w:lang w:val="ru-RU"/>
              </w:rPr>
              <w:t>,</w:t>
            </w:r>
            <w:r w:rsidRPr="0041677B">
              <w:rPr>
                <w:color w:val="000000"/>
                <w:szCs w:val="28"/>
              </w:rPr>
              <w:t>64</w:t>
            </w:r>
          </w:p>
        </w:tc>
        <w:tc>
          <w:tcPr>
            <w:tcW w:w="939" w:type="dxa"/>
          </w:tcPr>
          <w:p w14:paraId="2746E4E8" w14:textId="4A6CC72F" w:rsidR="000E1254" w:rsidRPr="0041677B" w:rsidRDefault="000E1254" w:rsidP="0097047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41677B">
              <w:rPr>
                <w:color w:val="000000"/>
                <w:szCs w:val="28"/>
              </w:rPr>
              <w:t>13</w:t>
            </w:r>
            <w:r w:rsidR="0041677B" w:rsidRPr="0041677B">
              <w:rPr>
                <w:color w:val="000000"/>
                <w:szCs w:val="28"/>
                <w:lang w:val="ru-RU"/>
              </w:rPr>
              <w:t>,</w:t>
            </w:r>
            <w:r w:rsidRPr="0041677B">
              <w:rPr>
                <w:color w:val="000000"/>
                <w:szCs w:val="28"/>
              </w:rPr>
              <w:t>06</w:t>
            </w:r>
          </w:p>
        </w:tc>
        <w:tc>
          <w:tcPr>
            <w:tcW w:w="1301" w:type="dxa"/>
          </w:tcPr>
          <w:p w14:paraId="65C84DA1" w14:textId="0455C2D7" w:rsidR="000E1254" w:rsidRPr="0041677B" w:rsidRDefault="000E1254" w:rsidP="0097047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41677B">
              <w:rPr>
                <w:color w:val="000000"/>
                <w:szCs w:val="28"/>
              </w:rPr>
              <w:t>17</w:t>
            </w:r>
            <w:r w:rsidR="0041677B" w:rsidRPr="0041677B">
              <w:rPr>
                <w:color w:val="000000"/>
                <w:szCs w:val="28"/>
                <w:lang w:val="ru-RU"/>
              </w:rPr>
              <w:t>,</w:t>
            </w:r>
            <w:r w:rsidRPr="0041677B">
              <w:rPr>
                <w:color w:val="000000"/>
                <w:szCs w:val="28"/>
              </w:rPr>
              <w:t>34</w:t>
            </w:r>
          </w:p>
        </w:tc>
      </w:tr>
      <w:tr w:rsidR="000E1254" w:rsidRPr="009014AB" w14:paraId="2BEACF68" w14:textId="77777777" w:rsidTr="0097047D">
        <w:tc>
          <w:tcPr>
            <w:tcW w:w="567" w:type="dxa"/>
          </w:tcPr>
          <w:p w14:paraId="34A49976" w14:textId="77777777" w:rsidR="000E1254" w:rsidRPr="0041677B" w:rsidRDefault="000E1254" w:rsidP="0097047D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41677B">
              <w:rPr>
                <w:szCs w:val="28"/>
                <w:lang w:val="ru-RU"/>
              </w:rPr>
              <w:t>3</w:t>
            </w:r>
          </w:p>
        </w:tc>
        <w:tc>
          <w:tcPr>
            <w:tcW w:w="1381" w:type="dxa"/>
          </w:tcPr>
          <w:p w14:paraId="29A01B76" w14:textId="54CA17B1" w:rsidR="000E1254" w:rsidRPr="0041677B" w:rsidRDefault="0047209B" w:rsidP="0097047D">
            <w:pPr>
              <w:pStyle w:val="afd"/>
              <w:spacing w:line="276" w:lineRule="auto"/>
              <w:rPr>
                <w:szCs w:val="28"/>
              </w:rPr>
            </w:pPr>
            <w:r>
              <w:rPr>
                <w:rFonts w:ascii="Calibri" w:hAnsi="Calibri"/>
                <w:bCs/>
                <w:szCs w:val="28"/>
              </w:rPr>
              <w:t>±</w:t>
            </w:r>
            <w:r>
              <w:rPr>
                <w:bCs/>
                <w:szCs w:val="28"/>
              </w:rPr>
              <w:t>m</w:t>
            </w:r>
          </w:p>
        </w:tc>
        <w:tc>
          <w:tcPr>
            <w:tcW w:w="947" w:type="dxa"/>
          </w:tcPr>
          <w:p w14:paraId="7E4A3E4D" w14:textId="534DC5F1" w:rsidR="000E1254" w:rsidRPr="004B51BB" w:rsidRDefault="000E1254" w:rsidP="0097047D">
            <w:pPr>
              <w:pStyle w:val="afd"/>
              <w:spacing w:line="276" w:lineRule="auto"/>
              <w:jc w:val="center"/>
              <w:rPr>
                <w:color w:val="000000"/>
                <w:szCs w:val="28"/>
                <w:lang w:val="ru-RU"/>
              </w:rPr>
            </w:pPr>
            <w:r w:rsidRPr="0041677B">
              <w:rPr>
                <w:color w:val="000000"/>
                <w:szCs w:val="28"/>
              </w:rPr>
              <w:t>2</w:t>
            </w:r>
            <w:r w:rsidR="0041677B" w:rsidRPr="0041677B">
              <w:rPr>
                <w:color w:val="000000"/>
                <w:szCs w:val="28"/>
                <w:lang w:val="ru-RU"/>
              </w:rPr>
              <w:t>,</w:t>
            </w:r>
            <w:r w:rsidR="004B51BB">
              <w:rPr>
                <w:color w:val="000000"/>
                <w:szCs w:val="28"/>
              </w:rPr>
              <w:t>2</w:t>
            </w:r>
          </w:p>
        </w:tc>
        <w:tc>
          <w:tcPr>
            <w:tcW w:w="939" w:type="dxa"/>
          </w:tcPr>
          <w:p w14:paraId="01451845" w14:textId="0D21A0BD" w:rsidR="000E1254" w:rsidRPr="004B51BB" w:rsidRDefault="000E1254" w:rsidP="0097047D">
            <w:pPr>
              <w:pStyle w:val="afd"/>
              <w:spacing w:line="276" w:lineRule="auto"/>
              <w:jc w:val="center"/>
              <w:rPr>
                <w:color w:val="000000"/>
                <w:szCs w:val="28"/>
                <w:lang w:val="ru-RU"/>
              </w:rPr>
            </w:pPr>
            <w:r w:rsidRPr="0041677B">
              <w:rPr>
                <w:color w:val="000000"/>
                <w:szCs w:val="28"/>
              </w:rPr>
              <w:t>2</w:t>
            </w:r>
            <w:r w:rsidR="0041677B" w:rsidRPr="0041677B">
              <w:rPr>
                <w:color w:val="000000"/>
                <w:szCs w:val="28"/>
                <w:lang w:val="ru-RU"/>
              </w:rPr>
              <w:t>,</w:t>
            </w:r>
            <w:r w:rsidR="004B51BB">
              <w:rPr>
                <w:color w:val="000000"/>
                <w:szCs w:val="28"/>
              </w:rPr>
              <w:t>7</w:t>
            </w:r>
          </w:p>
        </w:tc>
        <w:tc>
          <w:tcPr>
            <w:tcW w:w="939" w:type="dxa"/>
          </w:tcPr>
          <w:p w14:paraId="52C0D220" w14:textId="11D704BA" w:rsidR="000E1254" w:rsidRPr="004B51BB" w:rsidRDefault="000E1254" w:rsidP="0097047D">
            <w:pPr>
              <w:pStyle w:val="afd"/>
              <w:spacing w:line="276" w:lineRule="auto"/>
              <w:jc w:val="center"/>
              <w:rPr>
                <w:color w:val="000000"/>
                <w:szCs w:val="28"/>
                <w:lang w:val="ru-RU"/>
              </w:rPr>
            </w:pPr>
            <w:r w:rsidRPr="0041677B">
              <w:rPr>
                <w:color w:val="000000"/>
                <w:szCs w:val="28"/>
              </w:rPr>
              <w:t>4</w:t>
            </w:r>
            <w:r w:rsidR="0041677B" w:rsidRPr="0041677B">
              <w:rPr>
                <w:color w:val="000000"/>
                <w:szCs w:val="28"/>
                <w:lang w:val="ru-RU"/>
              </w:rPr>
              <w:t>,</w:t>
            </w:r>
            <w:r w:rsidR="004B51BB">
              <w:rPr>
                <w:color w:val="000000"/>
                <w:szCs w:val="28"/>
              </w:rPr>
              <w:t>0</w:t>
            </w:r>
          </w:p>
        </w:tc>
        <w:tc>
          <w:tcPr>
            <w:tcW w:w="939" w:type="dxa"/>
          </w:tcPr>
          <w:p w14:paraId="4A4A0545" w14:textId="3BD6F859" w:rsidR="000E1254" w:rsidRPr="004B51BB" w:rsidRDefault="000E1254" w:rsidP="0097047D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41677B">
              <w:rPr>
                <w:szCs w:val="28"/>
              </w:rPr>
              <w:t>6</w:t>
            </w:r>
            <w:r w:rsidR="0041677B" w:rsidRPr="0041677B">
              <w:rPr>
                <w:szCs w:val="28"/>
                <w:lang w:val="ru-RU"/>
              </w:rPr>
              <w:t>,</w:t>
            </w:r>
            <w:r w:rsidR="004B51BB">
              <w:rPr>
                <w:szCs w:val="28"/>
              </w:rPr>
              <w:t>3</w:t>
            </w:r>
          </w:p>
        </w:tc>
        <w:tc>
          <w:tcPr>
            <w:tcW w:w="939" w:type="dxa"/>
          </w:tcPr>
          <w:p w14:paraId="14B8FFBC" w14:textId="10583475" w:rsidR="000E1254" w:rsidRPr="004B51BB" w:rsidRDefault="000E1254" w:rsidP="0097047D">
            <w:pPr>
              <w:pStyle w:val="afd"/>
              <w:spacing w:line="276" w:lineRule="auto"/>
              <w:jc w:val="center"/>
              <w:rPr>
                <w:color w:val="000000"/>
                <w:szCs w:val="28"/>
                <w:lang w:val="ru-RU"/>
              </w:rPr>
            </w:pPr>
            <w:r w:rsidRPr="0041677B">
              <w:rPr>
                <w:color w:val="000000"/>
                <w:szCs w:val="28"/>
              </w:rPr>
              <w:t>2</w:t>
            </w:r>
            <w:r w:rsidR="0041677B" w:rsidRPr="0041677B">
              <w:rPr>
                <w:color w:val="000000"/>
                <w:szCs w:val="28"/>
                <w:lang w:val="ru-RU"/>
              </w:rPr>
              <w:t>,</w:t>
            </w:r>
            <w:r w:rsidR="004B51BB">
              <w:rPr>
                <w:color w:val="000000"/>
                <w:szCs w:val="28"/>
              </w:rPr>
              <w:t>0</w:t>
            </w:r>
          </w:p>
        </w:tc>
        <w:tc>
          <w:tcPr>
            <w:tcW w:w="939" w:type="dxa"/>
          </w:tcPr>
          <w:p w14:paraId="183796B5" w14:textId="34ED4B51" w:rsidR="000E1254" w:rsidRPr="004B51BB" w:rsidRDefault="000E1254" w:rsidP="0097047D">
            <w:pPr>
              <w:pStyle w:val="afd"/>
              <w:spacing w:line="276" w:lineRule="auto"/>
              <w:jc w:val="center"/>
              <w:rPr>
                <w:color w:val="000000"/>
                <w:szCs w:val="28"/>
                <w:lang w:val="ru-RU"/>
              </w:rPr>
            </w:pPr>
            <w:r w:rsidRPr="0041677B">
              <w:rPr>
                <w:color w:val="000000"/>
                <w:szCs w:val="28"/>
              </w:rPr>
              <w:t>3</w:t>
            </w:r>
            <w:r w:rsidR="0041677B" w:rsidRPr="0041677B">
              <w:rPr>
                <w:color w:val="000000"/>
                <w:szCs w:val="28"/>
                <w:lang w:val="ru-RU"/>
              </w:rPr>
              <w:t>,</w:t>
            </w:r>
            <w:r w:rsidR="004B51BB">
              <w:rPr>
                <w:color w:val="000000"/>
                <w:szCs w:val="28"/>
              </w:rPr>
              <w:t>7</w:t>
            </w:r>
          </w:p>
        </w:tc>
        <w:tc>
          <w:tcPr>
            <w:tcW w:w="939" w:type="dxa"/>
          </w:tcPr>
          <w:p w14:paraId="279D5534" w14:textId="40058D15" w:rsidR="000E1254" w:rsidRPr="004B51BB" w:rsidRDefault="004B51BB" w:rsidP="0097047D">
            <w:pPr>
              <w:pStyle w:val="afd"/>
              <w:spacing w:line="276" w:lineRule="auto"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2,0</w:t>
            </w:r>
          </w:p>
        </w:tc>
        <w:tc>
          <w:tcPr>
            <w:tcW w:w="1301" w:type="dxa"/>
          </w:tcPr>
          <w:p w14:paraId="59DA6F40" w14:textId="39E6C67F" w:rsidR="000E1254" w:rsidRPr="004B51BB" w:rsidRDefault="000E1254" w:rsidP="0097047D">
            <w:pPr>
              <w:pStyle w:val="afd"/>
              <w:spacing w:line="276" w:lineRule="auto"/>
              <w:jc w:val="center"/>
              <w:rPr>
                <w:color w:val="000000"/>
                <w:szCs w:val="28"/>
                <w:lang w:val="ru-RU"/>
              </w:rPr>
            </w:pPr>
            <w:r w:rsidRPr="0041677B">
              <w:rPr>
                <w:color w:val="000000"/>
                <w:szCs w:val="28"/>
              </w:rPr>
              <w:t>2</w:t>
            </w:r>
            <w:r w:rsidR="0041677B" w:rsidRPr="0041677B">
              <w:rPr>
                <w:color w:val="000000"/>
                <w:szCs w:val="28"/>
                <w:lang w:val="ru-RU"/>
              </w:rPr>
              <w:t>,</w:t>
            </w:r>
            <w:r w:rsidR="004B51BB">
              <w:rPr>
                <w:color w:val="000000"/>
                <w:szCs w:val="28"/>
              </w:rPr>
              <w:t>6</w:t>
            </w:r>
          </w:p>
        </w:tc>
      </w:tr>
      <w:tr w:rsidR="000E1254" w:rsidRPr="004B439A" w14:paraId="6F9EF36C" w14:textId="77777777" w:rsidTr="0097047D">
        <w:tc>
          <w:tcPr>
            <w:tcW w:w="9830" w:type="dxa"/>
            <w:gridSpan w:val="10"/>
          </w:tcPr>
          <w:p w14:paraId="6A23847F" w14:textId="3E1E8935" w:rsidR="000E1254" w:rsidRPr="0041677B" w:rsidRDefault="000E1254" w:rsidP="00D6678E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41677B">
              <w:rPr>
                <w:bCs/>
                <w:szCs w:val="28"/>
                <w:lang w:val="ru-RU"/>
              </w:rPr>
              <w:t xml:space="preserve">Климактерический синдром </w:t>
            </w:r>
            <w:proofErr w:type="spellStart"/>
            <w:r w:rsidRPr="0041677B">
              <w:rPr>
                <w:bCs/>
                <w:szCs w:val="28"/>
                <w:lang w:val="ru-RU"/>
              </w:rPr>
              <w:t>ср</w:t>
            </w:r>
            <w:r w:rsidR="004A4B82">
              <w:rPr>
                <w:bCs/>
                <w:szCs w:val="28"/>
                <w:lang w:val="ru-RU"/>
              </w:rPr>
              <w:t>едне</w:t>
            </w:r>
            <w:r w:rsidRPr="0041677B">
              <w:rPr>
                <w:bCs/>
                <w:szCs w:val="28"/>
                <w:lang w:val="ru-RU"/>
              </w:rPr>
              <w:t>тяжелое</w:t>
            </w:r>
            <w:proofErr w:type="spellEnd"/>
            <w:r w:rsidRPr="0041677B">
              <w:rPr>
                <w:bCs/>
                <w:szCs w:val="28"/>
                <w:lang w:val="ru-RU"/>
              </w:rPr>
              <w:t xml:space="preserve"> и тяжёлое течение у женщин на фоне </w:t>
            </w:r>
            <w:r w:rsidR="00D6678E">
              <w:rPr>
                <w:bCs/>
                <w:szCs w:val="28"/>
                <w:lang w:val="ru-RU"/>
              </w:rPr>
              <w:t>ГЭ</w:t>
            </w:r>
            <w:r w:rsidR="0097047D">
              <w:rPr>
                <w:bCs/>
                <w:szCs w:val="28"/>
                <w:lang w:val="ru-RU"/>
              </w:rPr>
              <w:t xml:space="preserve">, </w:t>
            </w:r>
            <w:r w:rsidRPr="0041677B">
              <w:rPr>
                <w:bCs/>
                <w:szCs w:val="28"/>
                <w:lang w:val="ru-RU"/>
              </w:rPr>
              <w:t xml:space="preserve">6 месяцев </w:t>
            </w:r>
            <w:r w:rsidR="0041677B">
              <w:rPr>
                <w:bCs/>
                <w:szCs w:val="28"/>
                <w:lang w:val="ru-RU"/>
              </w:rPr>
              <w:t>лечения, ЛНГ-ВМС+МГТ</w:t>
            </w:r>
            <w:r w:rsidRPr="0041677B">
              <w:rPr>
                <w:bCs/>
                <w:szCs w:val="28"/>
                <w:lang w:val="ru-RU"/>
              </w:rPr>
              <w:t xml:space="preserve">, </w:t>
            </w:r>
            <w:r w:rsidRPr="0041677B">
              <w:rPr>
                <w:bCs/>
                <w:szCs w:val="28"/>
              </w:rPr>
              <w:t>n</w:t>
            </w:r>
            <w:r w:rsidRPr="0041677B">
              <w:rPr>
                <w:bCs/>
                <w:szCs w:val="28"/>
                <w:lang w:val="ru-RU"/>
              </w:rPr>
              <w:t>=43</w:t>
            </w:r>
          </w:p>
        </w:tc>
      </w:tr>
      <w:tr w:rsidR="000E1254" w:rsidRPr="009014AB" w14:paraId="15C590A6" w14:textId="77777777" w:rsidTr="0097047D">
        <w:tc>
          <w:tcPr>
            <w:tcW w:w="567" w:type="dxa"/>
          </w:tcPr>
          <w:p w14:paraId="3FED56AB" w14:textId="77777777" w:rsidR="000E1254" w:rsidRPr="0041677B" w:rsidRDefault="000E1254" w:rsidP="0097047D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41677B">
              <w:rPr>
                <w:szCs w:val="28"/>
                <w:lang w:val="ru-RU"/>
              </w:rPr>
              <w:t>1</w:t>
            </w:r>
          </w:p>
        </w:tc>
        <w:tc>
          <w:tcPr>
            <w:tcW w:w="1381" w:type="dxa"/>
          </w:tcPr>
          <w:p w14:paraId="0F22AF46" w14:textId="77777777" w:rsidR="000E1254" w:rsidRPr="0041677B" w:rsidRDefault="000E1254" w:rsidP="0097047D">
            <w:pPr>
              <w:pStyle w:val="afd"/>
              <w:spacing w:line="276" w:lineRule="auto"/>
              <w:rPr>
                <w:szCs w:val="28"/>
              </w:rPr>
            </w:pPr>
            <w:r w:rsidRPr="0041677B">
              <w:rPr>
                <w:szCs w:val="28"/>
              </w:rPr>
              <w:t>M</w:t>
            </w:r>
          </w:p>
        </w:tc>
        <w:tc>
          <w:tcPr>
            <w:tcW w:w="947" w:type="dxa"/>
          </w:tcPr>
          <w:p w14:paraId="40AAB90B" w14:textId="73A0E6DA" w:rsidR="000E1254" w:rsidRPr="0041677B" w:rsidRDefault="000E1254" w:rsidP="0097047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41677B">
              <w:rPr>
                <w:color w:val="000000"/>
                <w:szCs w:val="28"/>
              </w:rPr>
              <w:t>36</w:t>
            </w:r>
            <w:r w:rsidR="0041677B" w:rsidRPr="0041677B">
              <w:rPr>
                <w:color w:val="000000"/>
                <w:szCs w:val="28"/>
                <w:lang w:val="ru-RU"/>
              </w:rPr>
              <w:t>,</w:t>
            </w:r>
            <w:r w:rsidRPr="0041677B">
              <w:rPr>
                <w:color w:val="000000"/>
                <w:szCs w:val="28"/>
              </w:rPr>
              <w:t>49</w:t>
            </w:r>
          </w:p>
        </w:tc>
        <w:tc>
          <w:tcPr>
            <w:tcW w:w="939" w:type="dxa"/>
          </w:tcPr>
          <w:p w14:paraId="70899FB4" w14:textId="3B9AACFD" w:rsidR="000E1254" w:rsidRPr="0041677B" w:rsidRDefault="000E1254" w:rsidP="0097047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41677B">
              <w:rPr>
                <w:color w:val="000000"/>
                <w:szCs w:val="28"/>
              </w:rPr>
              <w:t>54</w:t>
            </w:r>
            <w:r w:rsidR="0041677B" w:rsidRPr="0041677B">
              <w:rPr>
                <w:color w:val="000000"/>
                <w:szCs w:val="28"/>
                <w:lang w:val="ru-RU"/>
              </w:rPr>
              <w:t>,</w:t>
            </w:r>
            <w:r w:rsidRPr="0041677B">
              <w:rPr>
                <w:color w:val="000000"/>
                <w:szCs w:val="28"/>
              </w:rPr>
              <w:t>53</w:t>
            </w:r>
          </w:p>
        </w:tc>
        <w:tc>
          <w:tcPr>
            <w:tcW w:w="939" w:type="dxa"/>
          </w:tcPr>
          <w:p w14:paraId="6AC0ABE2" w14:textId="6EC6E01E" w:rsidR="000E1254" w:rsidRPr="0041677B" w:rsidRDefault="000E1254" w:rsidP="0097047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41677B">
              <w:rPr>
                <w:color w:val="000000"/>
                <w:szCs w:val="28"/>
              </w:rPr>
              <w:t>70</w:t>
            </w:r>
            <w:r w:rsidR="0041677B" w:rsidRPr="0041677B">
              <w:rPr>
                <w:color w:val="000000"/>
                <w:szCs w:val="28"/>
                <w:lang w:val="ru-RU"/>
              </w:rPr>
              <w:t>,</w:t>
            </w:r>
            <w:r w:rsidRPr="0041677B">
              <w:rPr>
                <w:color w:val="000000"/>
                <w:szCs w:val="28"/>
              </w:rPr>
              <w:t>35</w:t>
            </w:r>
          </w:p>
        </w:tc>
        <w:tc>
          <w:tcPr>
            <w:tcW w:w="939" w:type="dxa"/>
          </w:tcPr>
          <w:p w14:paraId="7C8EE1BA" w14:textId="1291C96E" w:rsidR="000E1254" w:rsidRPr="0041677B" w:rsidRDefault="000E1254" w:rsidP="0097047D">
            <w:pPr>
              <w:pStyle w:val="afd"/>
              <w:spacing w:line="276" w:lineRule="auto"/>
              <w:jc w:val="center"/>
              <w:rPr>
                <w:szCs w:val="28"/>
              </w:rPr>
            </w:pPr>
            <w:r w:rsidRPr="0041677B">
              <w:rPr>
                <w:szCs w:val="28"/>
              </w:rPr>
              <w:t>59</w:t>
            </w:r>
            <w:r w:rsidR="0041677B" w:rsidRPr="0041677B">
              <w:rPr>
                <w:szCs w:val="28"/>
                <w:lang w:val="ru-RU"/>
              </w:rPr>
              <w:t>,</w:t>
            </w:r>
            <w:r w:rsidRPr="0041677B">
              <w:rPr>
                <w:szCs w:val="28"/>
              </w:rPr>
              <w:t>28</w:t>
            </w:r>
          </w:p>
        </w:tc>
        <w:tc>
          <w:tcPr>
            <w:tcW w:w="939" w:type="dxa"/>
          </w:tcPr>
          <w:p w14:paraId="10769A9A" w14:textId="24EEE86A" w:rsidR="000E1254" w:rsidRPr="0041677B" w:rsidRDefault="000E1254" w:rsidP="0097047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41677B">
              <w:rPr>
                <w:color w:val="000000"/>
                <w:szCs w:val="28"/>
              </w:rPr>
              <w:t>45</w:t>
            </w:r>
            <w:r w:rsidR="0041677B" w:rsidRPr="0041677B">
              <w:rPr>
                <w:color w:val="000000"/>
                <w:szCs w:val="28"/>
                <w:lang w:val="ru-RU"/>
              </w:rPr>
              <w:t>,</w:t>
            </w:r>
            <w:r w:rsidRPr="0041677B">
              <w:rPr>
                <w:color w:val="000000"/>
                <w:szCs w:val="28"/>
              </w:rPr>
              <w:t>67</w:t>
            </w:r>
          </w:p>
        </w:tc>
        <w:tc>
          <w:tcPr>
            <w:tcW w:w="939" w:type="dxa"/>
          </w:tcPr>
          <w:p w14:paraId="3115CD5A" w14:textId="21A47106" w:rsidR="000E1254" w:rsidRPr="0041677B" w:rsidRDefault="000E1254" w:rsidP="0097047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41677B">
              <w:rPr>
                <w:color w:val="000000"/>
                <w:szCs w:val="28"/>
              </w:rPr>
              <w:t>58</w:t>
            </w:r>
            <w:r w:rsidR="0041677B" w:rsidRPr="0041677B">
              <w:rPr>
                <w:color w:val="000000"/>
                <w:szCs w:val="28"/>
                <w:lang w:val="ru-RU"/>
              </w:rPr>
              <w:t>,</w:t>
            </w:r>
            <w:r w:rsidRPr="0041677B">
              <w:rPr>
                <w:color w:val="000000"/>
                <w:szCs w:val="28"/>
              </w:rPr>
              <w:t>11</w:t>
            </w:r>
          </w:p>
        </w:tc>
        <w:tc>
          <w:tcPr>
            <w:tcW w:w="939" w:type="dxa"/>
          </w:tcPr>
          <w:p w14:paraId="2C73D382" w14:textId="0DC9E49E" w:rsidR="000E1254" w:rsidRPr="0041677B" w:rsidRDefault="000E1254" w:rsidP="0097047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41677B">
              <w:rPr>
                <w:color w:val="000000"/>
                <w:szCs w:val="28"/>
              </w:rPr>
              <w:t>48</w:t>
            </w:r>
            <w:r w:rsidR="0041677B" w:rsidRPr="0041677B">
              <w:rPr>
                <w:color w:val="000000"/>
                <w:szCs w:val="28"/>
                <w:lang w:val="ru-RU"/>
              </w:rPr>
              <w:t>,</w:t>
            </w:r>
            <w:r w:rsidRPr="0041677B">
              <w:rPr>
                <w:color w:val="000000"/>
                <w:szCs w:val="28"/>
              </w:rPr>
              <w:t>49</w:t>
            </w:r>
          </w:p>
        </w:tc>
        <w:tc>
          <w:tcPr>
            <w:tcW w:w="1301" w:type="dxa"/>
          </w:tcPr>
          <w:p w14:paraId="7285E596" w14:textId="5284A5FF" w:rsidR="000E1254" w:rsidRPr="0041677B" w:rsidRDefault="000E1254" w:rsidP="0097047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41677B">
              <w:rPr>
                <w:color w:val="000000"/>
                <w:szCs w:val="28"/>
              </w:rPr>
              <w:t>50</w:t>
            </w:r>
            <w:r w:rsidR="0041677B" w:rsidRPr="0041677B">
              <w:rPr>
                <w:color w:val="000000"/>
                <w:szCs w:val="28"/>
                <w:lang w:val="ru-RU"/>
              </w:rPr>
              <w:t>,</w:t>
            </w:r>
            <w:r w:rsidRPr="0041677B">
              <w:rPr>
                <w:color w:val="000000"/>
                <w:szCs w:val="28"/>
              </w:rPr>
              <w:t>60</w:t>
            </w:r>
          </w:p>
        </w:tc>
      </w:tr>
      <w:tr w:rsidR="000E1254" w:rsidRPr="009014AB" w14:paraId="211252D6" w14:textId="77777777" w:rsidTr="0097047D">
        <w:tc>
          <w:tcPr>
            <w:tcW w:w="567" w:type="dxa"/>
          </w:tcPr>
          <w:p w14:paraId="574AEC05" w14:textId="77777777" w:rsidR="000E1254" w:rsidRPr="0041677B" w:rsidRDefault="000E1254" w:rsidP="0097047D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41677B">
              <w:rPr>
                <w:szCs w:val="28"/>
                <w:lang w:val="ru-RU"/>
              </w:rPr>
              <w:t>2</w:t>
            </w:r>
          </w:p>
        </w:tc>
        <w:tc>
          <w:tcPr>
            <w:tcW w:w="1381" w:type="dxa"/>
          </w:tcPr>
          <w:p w14:paraId="704D731A" w14:textId="77777777" w:rsidR="000E1254" w:rsidRPr="0041677B" w:rsidRDefault="000E1254" w:rsidP="0097047D">
            <w:pPr>
              <w:pStyle w:val="afd"/>
              <w:spacing w:line="276" w:lineRule="auto"/>
              <w:rPr>
                <w:szCs w:val="28"/>
              </w:rPr>
            </w:pPr>
            <w:r w:rsidRPr="0041677B">
              <w:rPr>
                <w:szCs w:val="28"/>
              </w:rPr>
              <w:t>Ϭ</w:t>
            </w:r>
          </w:p>
        </w:tc>
        <w:tc>
          <w:tcPr>
            <w:tcW w:w="947" w:type="dxa"/>
          </w:tcPr>
          <w:p w14:paraId="66458CE0" w14:textId="6AF660BD" w:rsidR="000E1254" w:rsidRPr="0041677B" w:rsidRDefault="000E1254" w:rsidP="0097047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41677B">
              <w:rPr>
                <w:color w:val="000000"/>
                <w:szCs w:val="28"/>
              </w:rPr>
              <w:t>10</w:t>
            </w:r>
            <w:r w:rsidR="0041677B" w:rsidRPr="0041677B">
              <w:rPr>
                <w:color w:val="000000"/>
                <w:szCs w:val="28"/>
                <w:lang w:val="ru-RU"/>
              </w:rPr>
              <w:t>,</w:t>
            </w:r>
            <w:r w:rsidRPr="0041677B">
              <w:rPr>
                <w:color w:val="000000"/>
                <w:szCs w:val="28"/>
              </w:rPr>
              <w:t>66</w:t>
            </w:r>
          </w:p>
        </w:tc>
        <w:tc>
          <w:tcPr>
            <w:tcW w:w="939" w:type="dxa"/>
          </w:tcPr>
          <w:p w14:paraId="153A64E3" w14:textId="54A67531" w:rsidR="000E1254" w:rsidRPr="0041677B" w:rsidRDefault="000E1254" w:rsidP="0097047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41677B">
              <w:rPr>
                <w:color w:val="000000"/>
                <w:szCs w:val="28"/>
              </w:rPr>
              <w:t>16</w:t>
            </w:r>
            <w:r w:rsidR="0041677B" w:rsidRPr="0041677B">
              <w:rPr>
                <w:color w:val="000000"/>
                <w:szCs w:val="28"/>
                <w:lang w:val="ru-RU"/>
              </w:rPr>
              <w:t>,</w:t>
            </w:r>
            <w:r w:rsidRPr="0041677B">
              <w:rPr>
                <w:color w:val="000000"/>
                <w:szCs w:val="28"/>
              </w:rPr>
              <w:t>86</w:t>
            </w:r>
          </w:p>
        </w:tc>
        <w:tc>
          <w:tcPr>
            <w:tcW w:w="939" w:type="dxa"/>
          </w:tcPr>
          <w:p w14:paraId="7C3D2770" w14:textId="773BD512" w:rsidR="000E1254" w:rsidRPr="0041677B" w:rsidRDefault="000E1254" w:rsidP="0097047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41677B">
              <w:rPr>
                <w:color w:val="000000"/>
                <w:szCs w:val="28"/>
              </w:rPr>
              <w:t>21</w:t>
            </w:r>
            <w:r w:rsidR="0041677B" w:rsidRPr="0041677B">
              <w:rPr>
                <w:color w:val="000000"/>
                <w:szCs w:val="28"/>
                <w:lang w:val="ru-RU"/>
              </w:rPr>
              <w:t>,</w:t>
            </w:r>
            <w:r w:rsidRPr="0041677B">
              <w:rPr>
                <w:color w:val="000000"/>
                <w:szCs w:val="28"/>
              </w:rPr>
              <w:t>31</w:t>
            </w:r>
          </w:p>
        </w:tc>
        <w:tc>
          <w:tcPr>
            <w:tcW w:w="939" w:type="dxa"/>
          </w:tcPr>
          <w:p w14:paraId="511EDEC2" w14:textId="770EE40A" w:rsidR="000E1254" w:rsidRPr="0041677B" w:rsidRDefault="000E1254" w:rsidP="0097047D">
            <w:pPr>
              <w:pStyle w:val="afd"/>
              <w:spacing w:line="276" w:lineRule="auto"/>
              <w:jc w:val="center"/>
              <w:rPr>
                <w:szCs w:val="28"/>
              </w:rPr>
            </w:pPr>
            <w:r w:rsidRPr="0041677B">
              <w:rPr>
                <w:szCs w:val="28"/>
              </w:rPr>
              <w:t>37</w:t>
            </w:r>
            <w:r w:rsidR="0041677B" w:rsidRPr="0041677B">
              <w:rPr>
                <w:szCs w:val="28"/>
                <w:lang w:val="ru-RU"/>
              </w:rPr>
              <w:t>,</w:t>
            </w:r>
            <w:r w:rsidRPr="0041677B">
              <w:rPr>
                <w:szCs w:val="28"/>
              </w:rPr>
              <w:t>04</w:t>
            </w:r>
          </w:p>
        </w:tc>
        <w:tc>
          <w:tcPr>
            <w:tcW w:w="939" w:type="dxa"/>
          </w:tcPr>
          <w:p w14:paraId="2854A80C" w14:textId="2E605DC2" w:rsidR="000E1254" w:rsidRPr="0041677B" w:rsidRDefault="000E1254" w:rsidP="0097047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41677B">
              <w:rPr>
                <w:color w:val="000000"/>
                <w:szCs w:val="28"/>
              </w:rPr>
              <w:t>11</w:t>
            </w:r>
            <w:r w:rsidR="0041677B" w:rsidRPr="0041677B">
              <w:rPr>
                <w:color w:val="000000"/>
                <w:szCs w:val="28"/>
                <w:lang w:val="ru-RU"/>
              </w:rPr>
              <w:t>,</w:t>
            </w:r>
            <w:r w:rsidRPr="0041677B">
              <w:rPr>
                <w:color w:val="000000"/>
                <w:szCs w:val="28"/>
              </w:rPr>
              <w:t>26</w:t>
            </w:r>
          </w:p>
        </w:tc>
        <w:tc>
          <w:tcPr>
            <w:tcW w:w="939" w:type="dxa"/>
          </w:tcPr>
          <w:p w14:paraId="52BF9998" w14:textId="1655F5B0" w:rsidR="000E1254" w:rsidRPr="0041677B" w:rsidRDefault="000E1254" w:rsidP="0097047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41677B">
              <w:rPr>
                <w:color w:val="000000"/>
                <w:szCs w:val="28"/>
              </w:rPr>
              <w:t>20</w:t>
            </w:r>
            <w:r w:rsidR="0041677B" w:rsidRPr="0041677B">
              <w:rPr>
                <w:color w:val="000000"/>
                <w:szCs w:val="28"/>
                <w:lang w:val="ru-RU"/>
              </w:rPr>
              <w:t>,</w:t>
            </w:r>
            <w:r w:rsidRPr="0041677B">
              <w:rPr>
                <w:color w:val="000000"/>
                <w:szCs w:val="28"/>
              </w:rPr>
              <w:t>33</w:t>
            </w:r>
          </w:p>
        </w:tc>
        <w:tc>
          <w:tcPr>
            <w:tcW w:w="939" w:type="dxa"/>
          </w:tcPr>
          <w:p w14:paraId="1B742FC4" w14:textId="3118E356" w:rsidR="000E1254" w:rsidRPr="0041677B" w:rsidRDefault="000E1254" w:rsidP="0097047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41677B">
              <w:rPr>
                <w:color w:val="000000"/>
                <w:szCs w:val="28"/>
              </w:rPr>
              <w:t>10</w:t>
            </w:r>
            <w:r w:rsidR="0041677B" w:rsidRPr="0041677B">
              <w:rPr>
                <w:color w:val="000000"/>
                <w:szCs w:val="28"/>
                <w:lang w:val="ru-RU"/>
              </w:rPr>
              <w:t>,</w:t>
            </w:r>
            <w:r w:rsidRPr="0041677B">
              <w:rPr>
                <w:color w:val="000000"/>
                <w:szCs w:val="28"/>
              </w:rPr>
              <w:t>32</w:t>
            </w:r>
          </w:p>
        </w:tc>
        <w:tc>
          <w:tcPr>
            <w:tcW w:w="1301" w:type="dxa"/>
          </w:tcPr>
          <w:p w14:paraId="535939FC" w14:textId="6801C8F3" w:rsidR="000E1254" w:rsidRPr="0041677B" w:rsidRDefault="000E1254" w:rsidP="0097047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41677B">
              <w:rPr>
                <w:color w:val="000000"/>
                <w:szCs w:val="28"/>
              </w:rPr>
              <w:t>13</w:t>
            </w:r>
            <w:r w:rsidR="0041677B" w:rsidRPr="0041677B">
              <w:rPr>
                <w:color w:val="000000"/>
                <w:szCs w:val="28"/>
                <w:lang w:val="ru-RU"/>
              </w:rPr>
              <w:t>,</w:t>
            </w:r>
            <w:r w:rsidRPr="0041677B">
              <w:rPr>
                <w:color w:val="000000"/>
                <w:szCs w:val="28"/>
              </w:rPr>
              <w:t>93</w:t>
            </w:r>
          </w:p>
        </w:tc>
      </w:tr>
      <w:tr w:rsidR="000E1254" w:rsidRPr="009014AB" w14:paraId="17E0B984" w14:textId="77777777" w:rsidTr="0097047D">
        <w:trPr>
          <w:trHeight w:val="332"/>
        </w:trPr>
        <w:tc>
          <w:tcPr>
            <w:tcW w:w="567" w:type="dxa"/>
          </w:tcPr>
          <w:p w14:paraId="5700B0DC" w14:textId="77777777" w:rsidR="000E1254" w:rsidRPr="0041677B" w:rsidRDefault="000E1254" w:rsidP="0097047D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41677B">
              <w:rPr>
                <w:szCs w:val="28"/>
                <w:lang w:val="ru-RU"/>
              </w:rPr>
              <w:t>3</w:t>
            </w:r>
          </w:p>
        </w:tc>
        <w:tc>
          <w:tcPr>
            <w:tcW w:w="1381" w:type="dxa"/>
          </w:tcPr>
          <w:p w14:paraId="508DCEF3" w14:textId="414C8E79" w:rsidR="000E1254" w:rsidRPr="0041677B" w:rsidRDefault="0047209B" w:rsidP="0097047D">
            <w:pPr>
              <w:pStyle w:val="afd"/>
              <w:spacing w:line="276" w:lineRule="auto"/>
              <w:rPr>
                <w:szCs w:val="28"/>
              </w:rPr>
            </w:pPr>
            <w:r>
              <w:rPr>
                <w:rFonts w:ascii="Calibri" w:hAnsi="Calibri"/>
                <w:bCs/>
                <w:szCs w:val="28"/>
              </w:rPr>
              <w:t>±</w:t>
            </w:r>
            <w:r>
              <w:rPr>
                <w:bCs/>
                <w:szCs w:val="28"/>
              </w:rPr>
              <w:t>m</w:t>
            </w:r>
          </w:p>
        </w:tc>
        <w:tc>
          <w:tcPr>
            <w:tcW w:w="947" w:type="dxa"/>
          </w:tcPr>
          <w:p w14:paraId="6B4910BF" w14:textId="6DA16E49" w:rsidR="000E1254" w:rsidRPr="0047209B" w:rsidRDefault="000E1254" w:rsidP="0047209B">
            <w:pPr>
              <w:pStyle w:val="afd"/>
              <w:spacing w:line="276" w:lineRule="auto"/>
              <w:jc w:val="center"/>
              <w:rPr>
                <w:color w:val="000000"/>
                <w:szCs w:val="28"/>
                <w:lang w:val="ru-RU"/>
              </w:rPr>
            </w:pPr>
            <w:r w:rsidRPr="0041677B">
              <w:rPr>
                <w:color w:val="000000"/>
                <w:szCs w:val="28"/>
              </w:rPr>
              <w:t>1</w:t>
            </w:r>
            <w:r w:rsidR="0041677B" w:rsidRPr="0041677B">
              <w:rPr>
                <w:color w:val="000000"/>
                <w:szCs w:val="28"/>
                <w:lang w:val="ru-RU"/>
              </w:rPr>
              <w:t>,</w:t>
            </w:r>
            <w:r w:rsidRPr="0041677B">
              <w:rPr>
                <w:color w:val="000000"/>
                <w:szCs w:val="28"/>
              </w:rPr>
              <w:t>6</w:t>
            </w:r>
          </w:p>
        </w:tc>
        <w:tc>
          <w:tcPr>
            <w:tcW w:w="939" w:type="dxa"/>
          </w:tcPr>
          <w:p w14:paraId="6D1472BC" w14:textId="27BBE087" w:rsidR="000E1254" w:rsidRPr="0047209B" w:rsidRDefault="000E1254" w:rsidP="0047209B">
            <w:pPr>
              <w:pStyle w:val="afd"/>
              <w:spacing w:line="276" w:lineRule="auto"/>
              <w:jc w:val="center"/>
              <w:rPr>
                <w:color w:val="000000"/>
                <w:szCs w:val="28"/>
                <w:lang w:val="ru-RU"/>
              </w:rPr>
            </w:pPr>
            <w:r w:rsidRPr="0041677B">
              <w:rPr>
                <w:color w:val="000000"/>
                <w:szCs w:val="28"/>
              </w:rPr>
              <w:t>2</w:t>
            </w:r>
            <w:r w:rsidR="0041677B" w:rsidRPr="0041677B">
              <w:rPr>
                <w:color w:val="000000"/>
                <w:szCs w:val="28"/>
                <w:lang w:val="ru-RU"/>
              </w:rPr>
              <w:t>,</w:t>
            </w:r>
            <w:r w:rsidRPr="0041677B">
              <w:rPr>
                <w:color w:val="000000"/>
                <w:szCs w:val="28"/>
              </w:rPr>
              <w:t>5</w:t>
            </w:r>
          </w:p>
        </w:tc>
        <w:tc>
          <w:tcPr>
            <w:tcW w:w="939" w:type="dxa"/>
          </w:tcPr>
          <w:p w14:paraId="4482802C" w14:textId="6C3E291B" w:rsidR="000E1254" w:rsidRPr="0047209B" w:rsidRDefault="000E1254" w:rsidP="0097047D">
            <w:pPr>
              <w:pStyle w:val="afd"/>
              <w:spacing w:line="276" w:lineRule="auto"/>
              <w:jc w:val="center"/>
              <w:rPr>
                <w:color w:val="000000"/>
                <w:szCs w:val="28"/>
                <w:lang w:val="ru-RU"/>
              </w:rPr>
            </w:pPr>
            <w:r w:rsidRPr="0041677B">
              <w:rPr>
                <w:color w:val="000000"/>
                <w:szCs w:val="28"/>
              </w:rPr>
              <w:t>3</w:t>
            </w:r>
            <w:r w:rsidR="0041677B" w:rsidRPr="0041677B">
              <w:rPr>
                <w:color w:val="000000"/>
                <w:szCs w:val="28"/>
                <w:lang w:val="ru-RU"/>
              </w:rPr>
              <w:t>,</w:t>
            </w:r>
            <w:r w:rsidR="0047209B">
              <w:rPr>
                <w:color w:val="000000"/>
                <w:szCs w:val="28"/>
              </w:rPr>
              <w:t>2</w:t>
            </w:r>
          </w:p>
        </w:tc>
        <w:tc>
          <w:tcPr>
            <w:tcW w:w="939" w:type="dxa"/>
          </w:tcPr>
          <w:p w14:paraId="5D7BE4C9" w14:textId="1114F66B" w:rsidR="000E1254" w:rsidRPr="0047209B" w:rsidRDefault="000E1254" w:rsidP="0047209B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41677B">
              <w:rPr>
                <w:szCs w:val="28"/>
              </w:rPr>
              <w:t>5</w:t>
            </w:r>
            <w:r w:rsidR="0041677B" w:rsidRPr="0041677B">
              <w:rPr>
                <w:szCs w:val="28"/>
                <w:lang w:val="ru-RU"/>
              </w:rPr>
              <w:t>,</w:t>
            </w:r>
            <w:r w:rsidRPr="0041677B">
              <w:rPr>
                <w:szCs w:val="28"/>
              </w:rPr>
              <w:t>6</w:t>
            </w:r>
          </w:p>
        </w:tc>
        <w:tc>
          <w:tcPr>
            <w:tcW w:w="939" w:type="dxa"/>
          </w:tcPr>
          <w:p w14:paraId="7504D3D3" w14:textId="44C33D56" w:rsidR="000E1254" w:rsidRPr="004B51BB" w:rsidRDefault="000E1254" w:rsidP="004B51BB">
            <w:pPr>
              <w:pStyle w:val="afd"/>
              <w:spacing w:line="276" w:lineRule="auto"/>
              <w:jc w:val="center"/>
              <w:rPr>
                <w:color w:val="000000"/>
                <w:szCs w:val="28"/>
                <w:lang w:val="ru-RU"/>
              </w:rPr>
            </w:pPr>
            <w:r w:rsidRPr="0041677B">
              <w:rPr>
                <w:color w:val="000000"/>
                <w:szCs w:val="28"/>
              </w:rPr>
              <w:t>1</w:t>
            </w:r>
            <w:r w:rsidR="0041677B" w:rsidRPr="0041677B">
              <w:rPr>
                <w:color w:val="000000"/>
                <w:szCs w:val="28"/>
                <w:lang w:val="ru-RU"/>
              </w:rPr>
              <w:t>,</w:t>
            </w:r>
            <w:r w:rsidRPr="0041677B">
              <w:rPr>
                <w:color w:val="000000"/>
                <w:szCs w:val="28"/>
              </w:rPr>
              <w:t>7</w:t>
            </w:r>
          </w:p>
        </w:tc>
        <w:tc>
          <w:tcPr>
            <w:tcW w:w="939" w:type="dxa"/>
          </w:tcPr>
          <w:p w14:paraId="553F3991" w14:textId="69A39CCC" w:rsidR="000E1254" w:rsidRPr="004B51BB" w:rsidRDefault="000E1254" w:rsidP="0097047D">
            <w:pPr>
              <w:pStyle w:val="afd"/>
              <w:spacing w:line="276" w:lineRule="auto"/>
              <w:jc w:val="center"/>
              <w:rPr>
                <w:color w:val="000000"/>
                <w:szCs w:val="28"/>
                <w:lang w:val="ru-RU"/>
              </w:rPr>
            </w:pPr>
            <w:r w:rsidRPr="0041677B">
              <w:rPr>
                <w:color w:val="000000"/>
                <w:szCs w:val="28"/>
              </w:rPr>
              <w:t>3</w:t>
            </w:r>
            <w:r w:rsidR="0041677B" w:rsidRPr="0041677B">
              <w:rPr>
                <w:color w:val="000000"/>
                <w:szCs w:val="28"/>
                <w:lang w:val="ru-RU"/>
              </w:rPr>
              <w:t>,</w:t>
            </w:r>
            <w:r w:rsidRPr="0041677B">
              <w:rPr>
                <w:color w:val="000000"/>
                <w:szCs w:val="28"/>
              </w:rPr>
              <w:t>1</w:t>
            </w:r>
          </w:p>
        </w:tc>
        <w:tc>
          <w:tcPr>
            <w:tcW w:w="939" w:type="dxa"/>
          </w:tcPr>
          <w:p w14:paraId="75904983" w14:textId="28874D0C" w:rsidR="000E1254" w:rsidRPr="004B51BB" w:rsidRDefault="000E1254" w:rsidP="004B51BB">
            <w:pPr>
              <w:pStyle w:val="afd"/>
              <w:spacing w:line="276" w:lineRule="auto"/>
              <w:jc w:val="center"/>
              <w:rPr>
                <w:color w:val="000000"/>
                <w:szCs w:val="28"/>
                <w:lang w:val="ru-RU"/>
              </w:rPr>
            </w:pPr>
            <w:r w:rsidRPr="0041677B">
              <w:rPr>
                <w:color w:val="000000"/>
                <w:szCs w:val="28"/>
              </w:rPr>
              <w:t>1</w:t>
            </w:r>
            <w:r w:rsidR="0041677B" w:rsidRPr="0041677B">
              <w:rPr>
                <w:color w:val="000000"/>
                <w:szCs w:val="28"/>
                <w:lang w:val="ru-RU"/>
              </w:rPr>
              <w:t>,</w:t>
            </w:r>
            <w:r w:rsidRPr="0041677B">
              <w:rPr>
                <w:color w:val="000000"/>
                <w:szCs w:val="28"/>
              </w:rPr>
              <w:t>5</w:t>
            </w:r>
          </w:p>
        </w:tc>
        <w:tc>
          <w:tcPr>
            <w:tcW w:w="1301" w:type="dxa"/>
          </w:tcPr>
          <w:p w14:paraId="3B611EA0" w14:textId="1FD77A9B" w:rsidR="000E1254" w:rsidRPr="0041677B" w:rsidRDefault="000E1254" w:rsidP="004B51BB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41677B">
              <w:rPr>
                <w:color w:val="000000"/>
                <w:szCs w:val="28"/>
              </w:rPr>
              <w:t>2</w:t>
            </w:r>
            <w:r w:rsidR="0041677B" w:rsidRPr="0041677B">
              <w:rPr>
                <w:color w:val="000000"/>
                <w:szCs w:val="28"/>
                <w:lang w:val="ru-RU"/>
              </w:rPr>
              <w:t>,</w:t>
            </w:r>
            <w:r w:rsidRPr="0041677B">
              <w:rPr>
                <w:color w:val="000000"/>
                <w:szCs w:val="28"/>
              </w:rPr>
              <w:t>1</w:t>
            </w:r>
          </w:p>
        </w:tc>
      </w:tr>
      <w:tr w:rsidR="000E1254" w:rsidRPr="009014AB" w14:paraId="26510884" w14:textId="77777777" w:rsidTr="0097047D">
        <w:tc>
          <w:tcPr>
            <w:tcW w:w="567" w:type="dxa"/>
          </w:tcPr>
          <w:p w14:paraId="2339CB2E" w14:textId="77777777" w:rsidR="000E1254" w:rsidRPr="0041677B" w:rsidRDefault="000E1254" w:rsidP="0097047D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41677B">
              <w:rPr>
                <w:szCs w:val="28"/>
                <w:lang w:val="ru-RU"/>
              </w:rPr>
              <w:t>4</w:t>
            </w:r>
          </w:p>
        </w:tc>
        <w:tc>
          <w:tcPr>
            <w:tcW w:w="1381" w:type="dxa"/>
          </w:tcPr>
          <w:p w14:paraId="7B346F76" w14:textId="60C7AC26" w:rsidR="000E1254" w:rsidRPr="0041677B" w:rsidRDefault="0041677B" w:rsidP="0097047D">
            <w:pPr>
              <w:pStyle w:val="afd"/>
              <w:spacing w:line="276" w:lineRule="auto"/>
              <w:rPr>
                <w:szCs w:val="28"/>
                <w:vertAlign w:val="subscript"/>
              </w:rPr>
            </w:pPr>
            <w:r>
              <w:rPr>
                <w:szCs w:val="28"/>
                <w:lang w:val="ru-RU"/>
              </w:rPr>
              <w:t>р</w:t>
            </w:r>
            <w:r w:rsidR="000E1254" w:rsidRPr="0041677B">
              <w:rPr>
                <w:szCs w:val="28"/>
                <w:vertAlign w:val="subscript"/>
              </w:rPr>
              <w:t>1-2</w:t>
            </w:r>
          </w:p>
        </w:tc>
        <w:tc>
          <w:tcPr>
            <w:tcW w:w="947" w:type="dxa"/>
          </w:tcPr>
          <w:p w14:paraId="25A4F436" w14:textId="3AE899FB" w:rsidR="000E1254" w:rsidRPr="00277BCF" w:rsidRDefault="000E1254" w:rsidP="00277BCF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41677B">
              <w:rPr>
                <w:szCs w:val="28"/>
              </w:rPr>
              <w:t>&lt;0</w:t>
            </w:r>
            <w:r w:rsidR="00277BCF">
              <w:rPr>
                <w:szCs w:val="28"/>
                <w:lang w:val="ru-RU"/>
              </w:rPr>
              <w:t>,</w:t>
            </w:r>
            <w:r w:rsidRPr="0041677B">
              <w:rPr>
                <w:szCs w:val="28"/>
              </w:rPr>
              <w:t>0</w:t>
            </w:r>
            <w:r w:rsidR="00277BCF">
              <w:rPr>
                <w:szCs w:val="28"/>
                <w:lang w:val="ru-RU"/>
              </w:rPr>
              <w:t>1</w:t>
            </w:r>
          </w:p>
        </w:tc>
        <w:tc>
          <w:tcPr>
            <w:tcW w:w="939" w:type="dxa"/>
          </w:tcPr>
          <w:p w14:paraId="44397623" w14:textId="70AA2F5E" w:rsidR="000E1254" w:rsidRPr="0041677B" w:rsidRDefault="00277BCF" w:rsidP="0097047D">
            <w:pPr>
              <w:pStyle w:val="afd"/>
              <w:spacing w:line="276" w:lineRule="auto"/>
              <w:jc w:val="center"/>
              <w:rPr>
                <w:szCs w:val="28"/>
              </w:rPr>
            </w:pPr>
            <w:r>
              <w:rPr>
                <w:rFonts w:cs="Times New Roman"/>
                <w:szCs w:val="28"/>
              </w:rPr>
              <w:t>&gt;</w:t>
            </w:r>
            <w:r>
              <w:rPr>
                <w:szCs w:val="28"/>
              </w:rPr>
              <w:t>0</w:t>
            </w:r>
            <w:r>
              <w:rPr>
                <w:szCs w:val="28"/>
                <w:lang w:val="ru-RU"/>
              </w:rPr>
              <w:t>,</w:t>
            </w:r>
            <w:r w:rsidR="000E1254" w:rsidRPr="0041677B">
              <w:rPr>
                <w:szCs w:val="28"/>
              </w:rPr>
              <w:t>05</w:t>
            </w:r>
          </w:p>
        </w:tc>
        <w:tc>
          <w:tcPr>
            <w:tcW w:w="939" w:type="dxa"/>
          </w:tcPr>
          <w:p w14:paraId="6B75F13B" w14:textId="3CCC6EE5" w:rsidR="000E1254" w:rsidRPr="00277BCF" w:rsidRDefault="00277BCF" w:rsidP="00277BCF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>
              <w:rPr>
                <w:szCs w:val="28"/>
              </w:rPr>
              <w:t>&lt;0</w:t>
            </w:r>
            <w:r>
              <w:rPr>
                <w:szCs w:val="28"/>
                <w:lang w:val="ru-RU"/>
              </w:rPr>
              <w:t>,</w:t>
            </w:r>
            <w:r w:rsidR="000E1254" w:rsidRPr="0041677B">
              <w:rPr>
                <w:szCs w:val="28"/>
              </w:rPr>
              <w:t>0</w:t>
            </w:r>
            <w:r>
              <w:rPr>
                <w:szCs w:val="28"/>
                <w:lang w:val="ru-RU"/>
              </w:rPr>
              <w:t>01</w:t>
            </w:r>
          </w:p>
        </w:tc>
        <w:tc>
          <w:tcPr>
            <w:tcW w:w="939" w:type="dxa"/>
          </w:tcPr>
          <w:p w14:paraId="26B46071" w14:textId="470C728B" w:rsidR="000E1254" w:rsidRPr="00277BCF" w:rsidRDefault="000E1254" w:rsidP="00277BCF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41677B">
              <w:rPr>
                <w:szCs w:val="28"/>
              </w:rPr>
              <w:t>&lt;0</w:t>
            </w:r>
            <w:r w:rsidR="00277BCF">
              <w:rPr>
                <w:szCs w:val="28"/>
                <w:lang w:val="ru-RU"/>
              </w:rPr>
              <w:t>,</w:t>
            </w:r>
            <w:r w:rsidRPr="0041677B">
              <w:rPr>
                <w:szCs w:val="28"/>
              </w:rPr>
              <w:t>0</w:t>
            </w:r>
            <w:r w:rsidR="00277BCF">
              <w:rPr>
                <w:szCs w:val="28"/>
                <w:lang w:val="ru-RU"/>
              </w:rPr>
              <w:t>1</w:t>
            </w:r>
          </w:p>
        </w:tc>
        <w:tc>
          <w:tcPr>
            <w:tcW w:w="939" w:type="dxa"/>
          </w:tcPr>
          <w:p w14:paraId="70E49A34" w14:textId="3657B585" w:rsidR="000E1254" w:rsidRPr="0041677B" w:rsidRDefault="000E1254" w:rsidP="0097047D">
            <w:pPr>
              <w:pStyle w:val="afd"/>
              <w:spacing w:line="276" w:lineRule="auto"/>
              <w:jc w:val="center"/>
              <w:rPr>
                <w:szCs w:val="28"/>
              </w:rPr>
            </w:pPr>
            <w:r w:rsidRPr="0041677B">
              <w:rPr>
                <w:szCs w:val="28"/>
              </w:rPr>
              <w:t>&gt;0</w:t>
            </w:r>
            <w:r w:rsidR="00277BCF">
              <w:rPr>
                <w:szCs w:val="28"/>
                <w:lang w:val="ru-RU"/>
              </w:rPr>
              <w:t>,</w:t>
            </w:r>
            <w:r w:rsidRPr="0041677B">
              <w:rPr>
                <w:szCs w:val="28"/>
              </w:rPr>
              <w:t>05</w:t>
            </w:r>
          </w:p>
        </w:tc>
        <w:tc>
          <w:tcPr>
            <w:tcW w:w="939" w:type="dxa"/>
          </w:tcPr>
          <w:p w14:paraId="0CFC9DDA" w14:textId="512FEB03" w:rsidR="000E1254" w:rsidRPr="0041677B" w:rsidRDefault="000E1254" w:rsidP="00277BCF">
            <w:pPr>
              <w:pStyle w:val="afd"/>
              <w:spacing w:line="276" w:lineRule="auto"/>
              <w:jc w:val="center"/>
              <w:rPr>
                <w:szCs w:val="28"/>
              </w:rPr>
            </w:pPr>
            <w:r w:rsidRPr="0041677B">
              <w:rPr>
                <w:szCs w:val="28"/>
              </w:rPr>
              <w:t>&gt;0</w:t>
            </w:r>
            <w:r w:rsidR="00277BCF">
              <w:rPr>
                <w:szCs w:val="28"/>
                <w:lang w:val="ru-RU"/>
              </w:rPr>
              <w:t>,</w:t>
            </w:r>
            <w:r w:rsidRPr="0041677B">
              <w:rPr>
                <w:szCs w:val="28"/>
              </w:rPr>
              <w:t>05</w:t>
            </w:r>
          </w:p>
        </w:tc>
        <w:tc>
          <w:tcPr>
            <w:tcW w:w="939" w:type="dxa"/>
          </w:tcPr>
          <w:p w14:paraId="52406952" w14:textId="59401D3C" w:rsidR="000E1254" w:rsidRPr="00277BCF" w:rsidRDefault="000E1254" w:rsidP="00277BCF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41677B">
              <w:rPr>
                <w:szCs w:val="28"/>
              </w:rPr>
              <w:t>&lt;0</w:t>
            </w:r>
            <w:r w:rsidR="00277BCF">
              <w:rPr>
                <w:szCs w:val="28"/>
                <w:lang w:val="ru-RU"/>
              </w:rPr>
              <w:t>,</w:t>
            </w:r>
            <w:r w:rsidRPr="0041677B">
              <w:rPr>
                <w:szCs w:val="28"/>
              </w:rPr>
              <w:t>0</w:t>
            </w:r>
            <w:r w:rsidR="00277BCF">
              <w:rPr>
                <w:szCs w:val="28"/>
                <w:lang w:val="ru-RU"/>
              </w:rPr>
              <w:t>1</w:t>
            </w:r>
          </w:p>
        </w:tc>
        <w:tc>
          <w:tcPr>
            <w:tcW w:w="1301" w:type="dxa"/>
          </w:tcPr>
          <w:p w14:paraId="0C154051" w14:textId="3B1A4642" w:rsidR="000E1254" w:rsidRPr="0041677B" w:rsidRDefault="000E1254" w:rsidP="00277BCF">
            <w:pPr>
              <w:pStyle w:val="afd"/>
              <w:spacing w:line="276" w:lineRule="auto"/>
              <w:jc w:val="center"/>
              <w:rPr>
                <w:szCs w:val="28"/>
              </w:rPr>
            </w:pPr>
            <w:r w:rsidRPr="0041677B">
              <w:rPr>
                <w:szCs w:val="28"/>
              </w:rPr>
              <w:t>&gt;0</w:t>
            </w:r>
            <w:r w:rsidR="00277BCF">
              <w:rPr>
                <w:szCs w:val="28"/>
                <w:lang w:val="ru-RU"/>
              </w:rPr>
              <w:t>,</w:t>
            </w:r>
            <w:r w:rsidRPr="0041677B">
              <w:rPr>
                <w:szCs w:val="28"/>
              </w:rPr>
              <w:t>05</w:t>
            </w:r>
          </w:p>
        </w:tc>
      </w:tr>
      <w:tr w:rsidR="000E1254" w:rsidRPr="004B439A" w14:paraId="2DF1A83D" w14:textId="77777777" w:rsidTr="0097047D">
        <w:tc>
          <w:tcPr>
            <w:tcW w:w="9830" w:type="dxa"/>
            <w:gridSpan w:val="10"/>
          </w:tcPr>
          <w:p w14:paraId="0DC0866C" w14:textId="657F2B63" w:rsidR="000E1254" w:rsidRPr="0041677B" w:rsidRDefault="000E1254" w:rsidP="00D6678E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41677B">
              <w:rPr>
                <w:bCs/>
                <w:szCs w:val="28"/>
                <w:lang w:val="ru-RU"/>
              </w:rPr>
              <w:t xml:space="preserve">Климактерический синдром </w:t>
            </w:r>
            <w:proofErr w:type="spellStart"/>
            <w:r w:rsidRPr="0041677B">
              <w:rPr>
                <w:bCs/>
                <w:szCs w:val="28"/>
                <w:lang w:val="ru-RU"/>
              </w:rPr>
              <w:t>ср</w:t>
            </w:r>
            <w:r w:rsidR="0041677B">
              <w:rPr>
                <w:bCs/>
                <w:szCs w:val="28"/>
                <w:lang w:val="ru-RU"/>
              </w:rPr>
              <w:t>едне</w:t>
            </w:r>
            <w:r w:rsidRPr="0041677B">
              <w:rPr>
                <w:bCs/>
                <w:szCs w:val="28"/>
                <w:lang w:val="ru-RU"/>
              </w:rPr>
              <w:t>тяжелое</w:t>
            </w:r>
            <w:proofErr w:type="spellEnd"/>
            <w:r w:rsidRPr="0041677B">
              <w:rPr>
                <w:bCs/>
                <w:szCs w:val="28"/>
                <w:lang w:val="ru-RU"/>
              </w:rPr>
              <w:t xml:space="preserve"> и тяжёлое течение у женщин на фоне </w:t>
            </w:r>
            <w:r w:rsidR="00D6678E">
              <w:rPr>
                <w:bCs/>
                <w:szCs w:val="28"/>
                <w:lang w:val="ru-RU"/>
              </w:rPr>
              <w:t>ГЭ</w:t>
            </w:r>
            <w:r w:rsidR="0097047D">
              <w:rPr>
                <w:bCs/>
                <w:szCs w:val="28"/>
                <w:lang w:val="ru-RU"/>
              </w:rPr>
              <w:t>,</w:t>
            </w:r>
            <w:r w:rsidR="0041677B">
              <w:rPr>
                <w:bCs/>
                <w:szCs w:val="28"/>
                <w:lang w:val="ru-RU"/>
              </w:rPr>
              <w:t xml:space="preserve"> 12 месяцев лечения, ЛНГ</w:t>
            </w:r>
            <w:r w:rsidR="004D2CE6">
              <w:rPr>
                <w:bCs/>
                <w:szCs w:val="28"/>
                <w:lang w:val="ru-RU"/>
              </w:rPr>
              <w:t xml:space="preserve"> </w:t>
            </w:r>
            <w:r w:rsidR="0041677B">
              <w:rPr>
                <w:bCs/>
                <w:szCs w:val="28"/>
                <w:lang w:val="ru-RU"/>
              </w:rPr>
              <w:t>- ВМС+МГТ</w:t>
            </w:r>
            <w:r w:rsidRPr="0041677B">
              <w:rPr>
                <w:bCs/>
                <w:szCs w:val="28"/>
                <w:lang w:val="ru-RU"/>
              </w:rPr>
              <w:t xml:space="preserve">, </w:t>
            </w:r>
            <w:r w:rsidRPr="0041677B">
              <w:rPr>
                <w:bCs/>
                <w:szCs w:val="28"/>
              </w:rPr>
              <w:t>n</w:t>
            </w:r>
            <w:r w:rsidRPr="0041677B">
              <w:rPr>
                <w:bCs/>
                <w:szCs w:val="28"/>
                <w:lang w:val="ru-RU"/>
              </w:rPr>
              <w:t>=43</w:t>
            </w:r>
          </w:p>
        </w:tc>
      </w:tr>
      <w:tr w:rsidR="000E1254" w:rsidRPr="009014AB" w14:paraId="02671D48" w14:textId="77777777" w:rsidTr="0097047D">
        <w:tc>
          <w:tcPr>
            <w:tcW w:w="567" w:type="dxa"/>
          </w:tcPr>
          <w:p w14:paraId="2ACFFF2F" w14:textId="77777777" w:rsidR="000E1254" w:rsidRPr="0041677B" w:rsidRDefault="000E1254" w:rsidP="0097047D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41677B">
              <w:rPr>
                <w:szCs w:val="28"/>
                <w:lang w:val="ru-RU"/>
              </w:rPr>
              <w:t>1</w:t>
            </w:r>
          </w:p>
        </w:tc>
        <w:tc>
          <w:tcPr>
            <w:tcW w:w="1381" w:type="dxa"/>
          </w:tcPr>
          <w:p w14:paraId="087D6B72" w14:textId="77777777" w:rsidR="000E1254" w:rsidRPr="0041677B" w:rsidRDefault="000E1254" w:rsidP="0097047D">
            <w:pPr>
              <w:pStyle w:val="afd"/>
              <w:spacing w:line="276" w:lineRule="auto"/>
              <w:rPr>
                <w:szCs w:val="28"/>
              </w:rPr>
            </w:pPr>
            <w:r w:rsidRPr="0041677B">
              <w:rPr>
                <w:szCs w:val="28"/>
              </w:rPr>
              <w:t>M</w:t>
            </w:r>
          </w:p>
        </w:tc>
        <w:tc>
          <w:tcPr>
            <w:tcW w:w="947" w:type="dxa"/>
          </w:tcPr>
          <w:p w14:paraId="4E8F9ED3" w14:textId="6EF423E1" w:rsidR="000E1254" w:rsidRPr="0041677B" w:rsidRDefault="000E1254" w:rsidP="0097047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41677B">
              <w:rPr>
                <w:color w:val="000000"/>
                <w:szCs w:val="28"/>
              </w:rPr>
              <w:t>40</w:t>
            </w:r>
            <w:r w:rsidR="0041677B" w:rsidRPr="0041677B">
              <w:rPr>
                <w:color w:val="000000"/>
                <w:szCs w:val="28"/>
                <w:lang w:val="ru-RU"/>
              </w:rPr>
              <w:t>,</w:t>
            </w:r>
            <w:r w:rsidRPr="0041677B">
              <w:rPr>
                <w:color w:val="000000"/>
                <w:szCs w:val="28"/>
              </w:rPr>
              <w:t>57</w:t>
            </w:r>
          </w:p>
        </w:tc>
        <w:tc>
          <w:tcPr>
            <w:tcW w:w="939" w:type="dxa"/>
          </w:tcPr>
          <w:p w14:paraId="76CCD725" w14:textId="5BD6C379" w:rsidR="000E1254" w:rsidRPr="0041677B" w:rsidRDefault="000E1254" w:rsidP="0097047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41677B">
              <w:rPr>
                <w:color w:val="000000"/>
                <w:szCs w:val="28"/>
              </w:rPr>
              <w:t>59</w:t>
            </w:r>
            <w:r w:rsidR="0041677B" w:rsidRPr="0041677B">
              <w:rPr>
                <w:color w:val="000000"/>
                <w:szCs w:val="28"/>
                <w:lang w:val="ru-RU"/>
              </w:rPr>
              <w:t>,</w:t>
            </w:r>
            <w:r w:rsidRPr="0041677B">
              <w:rPr>
                <w:color w:val="000000"/>
                <w:szCs w:val="28"/>
              </w:rPr>
              <w:t>4</w:t>
            </w:r>
          </w:p>
        </w:tc>
        <w:tc>
          <w:tcPr>
            <w:tcW w:w="939" w:type="dxa"/>
          </w:tcPr>
          <w:p w14:paraId="2B66A61F" w14:textId="72ADB3E2" w:rsidR="000E1254" w:rsidRPr="0041677B" w:rsidRDefault="000E1254" w:rsidP="0097047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41677B">
              <w:rPr>
                <w:color w:val="000000"/>
                <w:szCs w:val="28"/>
              </w:rPr>
              <w:t>67</w:t>
            </w:r>
            <w:r w:rsidR="0041677B" w:rsidRPr="0041677B">
              <w:rPr>
                <w:color w:val="000000"/>
                <w:szCs w:val="28"/>
                <w:lang w:val="ru-RU"/>
              </w:rPr>
              <w:t>,</w:t>
            </w:r>
            <w:r w:rsidRPr="0041677B">
              <w:rPr>
                <w:color w:val="000000"/>
                <w:szCs w:val="28"/>
              </w:rPr>
              <w:t>26</w:t>
            </w:r>
          </w:p>
        </w:tc>
        <w:tc>
          <w:tcPr>
            <w:tcW w:w="939" w:type="dxa"/>
          </w:tcPr>
          <w:p w14:paraId="1BFFBA85" w14:textId="251058D3" w:rsidR="000E1254" w:rsidRPr="0041677B" w:rsidRDefault="000E1254" w:rsidP="0097047D">
            <w:pPr>
              <w:pStyle w:val="afd"/>
              <w:spacing w:line="276" w:lineRule="auto"/>
              <w:jc w:val="center"/>
              <w:rPr>
                <w:szCs w:val="28"/>
              </w:rPr>
            </w:pPr>
            <w:r w:rsidRPr="0041677B">
              <w:rPr>
                <w:szCs w:val="28"/>
              </w:rPr>
              <w:t>62</w:t>
            </w:r>
            <w:r w:rsidR="0041677B" w:rsidRPr="0041677B">
              <w:rPr>
                <w:szCs w:val="28"/>
                <w:lang w:val="ru-RU"/>
              </w:rPr>
              <w:t>,</w:t>
            </w:r>
            <w:r w:rsidRPr="0041677B">
              <w:rPr>
                <w:szCs w:val="28"/>
              </w:rPr>
              <w:t>9</w:t>
            </w:r>
          </w:p>
        </w:tc>
        <w:tc>
          <w:tcPr>
            <w:tcW w:w="939" w:type="dxa"/>
          </w:tcPr>
          <w:p w14:paraId="3CA35031" w14:textId="3A119EA3" w:rsidR="000E1254" w:rsidRPr="0041677B" w:rsidRDefault="000E1254" w:rsidP="0097047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41677B">
              <w:rPr>
                <w:color w:val="000000"/>
                <w:szCs w:val="28"/>
              </w:rPr>
              <w:t>44</w:t>
            </w:r>
            <w:r w:rsidR="0041677B" w:rsidRPr="0041677B">
              <w:rPr>
                <w:color w:val="000000"/>
                <w:szCs w:val="28"/>
                <w:lang w:val="ru-RU"/>
              </w:rPr>
              <w:t>,</w:t>
            </w:r>
            <w:r w:rsidRPr="0041677B">
              <w:rPr>
                <w:color w:val="000000"/>
                <w:szCs w:val="28"/>
              </w:rPr>
              <w:t>93</w:t>
            </w:r>
          </w:p>
        </w:tc>
        <w:tc>
          <w:tcPr>
            <w:tcW w:w="939" w:type="dxa"/>
          </w:tcPr>
          <w:p w14:paraId="60483367" w14:textId="76A60620" w:rsidR="000E1254" w:rsidRPr="0041677B" w:rsidRDefault="000E1254" w:rsidP="0097047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41677B">
              <w:rPr>
                <w:color w:val="000000"/>
                <w:szCs w:val="28"/>
              </w:rPr>
              <w:t>63</w:t>
            </w:r>
            <w:r w:rsidR="0041677B" w:rsidRPr="0041677B">
              <w:rPr>
                <w:color w:val="000000"/>
                <w:szCs w:val="28"/>
                <w:lang w:val="ru-RU"/>
              </w:rPr>
              <w:t>,</w:t>
            </w:r>
            <w:r w:rsidRPr="0041677B">
              <w:rPr>
                <w:color w:val="000000"/>
                <w:szCs w:val="28"/>
              </w:rPr>
              <w:t>12</w:t>
            </w:r>
          </w:p>
        </w:tc>
        <w:tc>
          <w:tcPr>
            <w:tcW w:w="939" w:type="dxa"/>
          </w:tcPr>
          <w:p w14:paraId="4CE8DAD2" w14:textId="7943F6D0" w:rsidR="000E1254" w:rsidRPr="0041677B" w:rsidRDefault="000E1254" w:rsidP="0097047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41677B">
              <w:rPr>
                <w:color w:val="000000"/>
                <w:szCs w:val="28"/>
              </w:rPr>
              <w:t>48</w:t>
            </w:r>
            <w:r w:rsidR="0041677B" w:rsidRPr="0041677B">
              <w:rPr>
                <w:color w:val="000000"/>
                <w:szCs w:val="28"/>
                <w:lang w:val="ru-RU"/>
              </w:rPr>
              <w:t>,</w:t>
            </w:r>
            <w:r w:rsidRPr="0041677B">
              <w:rPr>
                <w:color w:val="000000"/>
                <w:szCs w:val="28"/>
              </w:rPr>
              <w:t>57</w:t>
            </w:r>
          </w:p>
        </w:tc>
        <w:tc>
          <w:tcPr>
            <w:tcW w:w="1301" w:type="dxa"/>
          </w:tcPr>
          <w:p w14:paraId="1C1F936A" w14:textId="6BE8A987" w:rsidR="000E1254" w:rsidRPr="0041677B" w:rsidRDefault="000E1254" w:rsidP="0097047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41677B">
              <w:rPr>
                <w:color w:val="000000"/>
                <w:szCs w:val="28"/>
              </w:rPr>
              <w:t>51</w:t>
            </w:r>
            <w:r w:rsidR="0041677B" w:rsidRPr="0041677B">
              <w:rPr>
                <w:color w:val="000000"/>
                <w:szCs w:val="28"/>
                <w:lang w:val="ru-RU"/>
              </w:rPr>
              <w:t>,</w:t>
            </w:r>
            <w:r w:rsidRPr="0041677B">
              <w:rPr>
                <w:color w:val="000000"/>
                <w:szCs w:val="28"/>
              </w:rPr>
              <w:t>43</w:t>
            </w:r>
          </w:p>
        </w:tc>
      </w:tr>
      <w:tr w:rsidR="000E1254" w:rsidRPr="009014AB" w14:paraId="08C1995F" w14:textId="77777777" w:rsidTr="0097047D">
        <w:tc>
          <w:tcPr>
            <w:tcW w:w="567" w:type="dxa"/>
          </w:tcPr>
          <w:p w14:paraId="48DB097B" w14:textId="77777777" w:rsidR="000E1254" w:rsidRPr="0041677B" w:rsidRDefault="000E1254" w:rsidP="0097047D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41677B">
              <w:rPr>
                <w:szCs w:val="28"/>
                <w:lang w:val="ru-RU"/>
              </w:rPr>
              <w:t>2</w:t>
            </w:r>
          </w:p>
        </w:tc>
        <w:tc>
          <w:tcPr>
            <w:tcW w:w="1381" w:type="dxa"/>
          </w:tcPr>
          <w:p w14:paraId="1607819D" w14:textId="77777777" w:rsidR="000E1254" w:rsidRPr="0041677B" w:rsidRDefault="000E1254" w:rsidP="0097047D">
            <w:pPr>
              <w:pStyle w:val="afd"/>
              <w:spacing w:line="276" w:lineRule="auto"/>
              <w:rPr>
                <w:szCs w:val="28"/>
              </w:rPr>
            </w:pPr>
            <w:r w:rsidRPr="0041677B">
              <w:rPr>
                <w:szCs w:val="28"/>
              </w:rPr>
              <w:t>Ϭ</w:t>
            </w:r>
          </w:p>
        </w:tc>
        <w:tc>
          <w:tcPr>
            <w:tcW w:w="947" w:type="dxa"/>
          </w:tcPr>
          <w:p w14:paraId="39042AEB" w14:textId="6221ED93" w:rsidR="000E1254" w:rsidRPr="0041677B" w:rsidRDefault="000E1254" w:rsidP="0097047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41677B">
              <w:rPr>
                <w:color w:val="000000"/>
                <w:szCs w:val="28"/>
              </w:rPr>
              <w:t>13</w:t>
            </w:r>
            <w:r w:rsidR="0041677B" w:rsidRPr="0041677B">
              <w:rPr>
                <w:color w:val="000000"/>
                <w:szCs w:val="28"/>
                <w:lang w:val="ru-RU"/>
              </w:rPr>
              <w:t>,</w:t>
            </w:r>
            <w:r w:rsidRPr="0041677B">
              <w:rPr>
                <w:color w:val="000000"/>
                <w:szCs w:val="28"/>
              </w:rPr>
              <w:t>6</w:t>
            </w:r>
          </w:p>
        </w:tc>
        <w:tc>
          <w:tcPr>
            <w:tcW w:w="939" w:type="dxa"/>
          </w:tcPr>
          <w:p w14:paraId="6FEF4CC4" w14:textId="38442B41" w:rsidR="000E1254" w:rsidRPr="0041677B" w:rsidRDefault="000E1254" w:rsidP="0097047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41677B">
              <w:rPr>
                <w:color w:val="000000"/>
                <w:szCs w:val="28"/>
              </w:rPr>
              <w:t>20</w:t>
            </w:r>
            <w:r w:rsidR="0041677B" w:rsidRPr="0041677B">
              <w:rPr>
                <w:color w:val="000000"/>
                <w:szCs w:val="28"/>
                <w:lang w:val="ru-RU"/>
              </w:rPr>
              <w:t>,</w:t>
            </w:r>
            <w:r w:rsidRPr="0041677B">
              <w:rPr>
                <w:color w:val="000000"/>
                <w:szCs w:val="28"/>
              </w:rPr>
              <w:t>55</w:t>
            </w:r>
          </w:p>
        </w:tc>
        <w:tc>
          <w:tcPr>
            <w:tcW w:w="939" w:type="dxa"/>
          </w:tcPr>
          <w:p w14:paraId="4A60DB69" w14:textId="4023A68E" w:rsidR="000E1254" w:rsidRPr="0041677B" w:rsidRDefault="000E1254" w:rsidP="0097047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41677B">
              <w:rPr>
                <w:color w:val="000000"/>
                <w:szCs w:val="28"/>
              </w:rPr>
              <w:t>31</w:t>
            </w:r>
            <w:r w:rsidR="0041677B" w:rsidRPr="0041677B">
              <w:rPr>
                <w:color w:val="000000"/>
                <w:szCs w:val="28"/>
                <w:lang w:val="ru-RU"/>
              </w:rPr>
              <w:t>,</w:t>
            </w:r>
            <w:r w:rsidRPr="0041677B">
              <w:rPr>
                <w:color w:val="000000"/>
                <w:szCs w:val="28"/>
              </w:rPr>
              <w:t>95</w:t>
            </w:r>
          </w:p>
        </w:tc>
        <w:tc>
          <w:tcPr>
            <w:tcW w:w="939" w:type="dxa"/>
          </w:tcPr>
          <w:p w14:paraId="00CE2DAE" w14:textId="625DF790" w:rsidR="000E1254" w:rsidRPr="0041677B" w:rsidRDefault="000E1254" w:rsidP="0097047D">
            <w:pPr>
              <w:pStyle w:val="afd"/>
              <w:spacing w:line="276" w:lineRule="auto"/>
              <w:jc w:val="center"/>
              <w:rPr>
                <w:szCs w:val="28"/>
              </w:rPr>
            </w:pPr>
            <w:r w:rsidRPr="0041677B">
              <w:rPr>
                <w:szCs w:val="28"/>
              </w:rPr>
              <w:t>34</w:t>
            </w:r>
            <w:r w:rsidR="0041677B" w:rsidRPr="0041677B">
              <w:rPr>
                <w:szCs w:val="28"/>
                <w:lang w:val="ru-RU"/>
              </w:rPr>
              <w:t>,</w:t>
            </w:r>
            <w:r w:rsidRPr="0041677B">
              <w:rPr>
                <w:szCs w:val="28"/>
              </w:rPr>
              <w:t>65</w:t>
            </w:r>
          </w:p>
        </w:tc>
        <w:tc>
          <w:tcPr>
            <w:tcW w:w="939" w:type="dxa"/>
          </w:tcPr>
          <w:p w14:paraId="00BB1A39" w14:textId="794E9E65" w:rsidR="000E1254" w:rsidRPr="0041677B" w:rsidRDefault="000E1254" w:rsidP="0097047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41677B">
              <w:rPr>
                <w:color w:val="000000"/>
                <w:szCs w:val="28"/>
              </w:rPr>
              <w:t>11</w:t>
            </w:r>
            <w:r w:rsidR="0041677B" w:rsidRPr="0041677B">
              <w:rPr>
                <w:color w:val="000000"/>
                <w:szCs w:val="28"/>
                <w:lang w:val="ru-RU"/>
              </w:rPr>
              <w:t>,</w:t>
            </w:r>
            <w:r w:rsidRPr="0041677B">
              <w:rPr>
                <w:color w:val="000000"/>
                <w:szCs w:val="28"/>
              </w:rPr>
              <w:t>74</w:t>
            </w:r>
          </w:p>
        </w:tc>
        <w:tc>
          <w:tcPr>
            <w:tcW w:w="939" w:type="dxa"/>
          </w:tcPr>
          <w:p w14:paraId="24E99E0E" w14:textId="4A5462C4" w:rsidR="000E1254" w:rsidRPr="0041677B" w:rsidRDefault="000E1254" w:rsidP="0097047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41677B">
              <w:rPr>
                <w:color w:val="000000"/>
                <w:szCs w:val="28"/>
              </w:rPr>
              <w:t>19</w:t>
            </w:r>
            <w:r w:rsidR="0041677B" w:rsidRPr="0041677B">
              <w:rPr>
                <w:color w:val="000000"/>
                <w:szCs w:val="28"/>
                <w:lang w:val="ru-RU"/>
              </w:rPr>
              <w:t>,</w:t>
            </w:r>
            <w:r w:rsidRPr="0041677B">
              <w:rPr>
                <w:color w:val="000000"/>
                <w:szCs w:val="28"/>
              </w:rPr>
              <w:t>58</w:t>
            </w:r>
          </w:p>
        </w:tc>
        <w:tc>
          <w:tcPr>
            <w:tcW w:w="939" w:type="dxa"/>
          </w:tcPr>
          <w:p w14:paraId="3161378B" w14:textId="76722BDC" w:rsidR="000E1254" w:rsidRPr="0041677B" w:rsidRDefault="000E1254" w:rsidP="0097047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41677B">
              <w:rPr>
                <w:color w:val="000000"/>
                <w:szCs w:val="28"/>
              </w:rPr>
              <w:t>12</w:t>
            </w:r>
            <w:r w:rsidR="0041677B" w:rsidRPr="0041677B">
              <w:rPr>
                <w:color w:val="000000"/>
                <w:szCs w:val="28"/>
                <w:lang w:val="ru-RU"/>
              </w:rPr>
              <w:t>,</w:t>
            </w:r>
            <w:r w:rsidRPr="0041677B">
              <w:rPr>
                <w:color w:val="000000"/>
                <w:szCs w:val="28"/>
              </w:rPr>
              <w:t>94</w:t>
            </w:r>
          </w:p>
        </w:tc>
        <w:tc>
          <w:tcPr>
            <w:tcW w:w="1301" w:type="dxa"/>
          </w:tcPr>
          <w:p w14:paraId="799CA061" w14:textId="773A66A3" w:rsidR="000E1254" w:rsidRPr="0041677B" w:rsidRDefault="000E1254" w:rsidP="0097047D">
            <w:pPr>
              <w:pStyle w:val="afd"/>
              <w:spacing w:line="276" w:lineRule="auto"/>
              <w:jc w:val="center"/>
              <w:rPr>
                <w:color w:val="000000"/>
                <w:szCs w:val="28"/>
              </w:rPr>
            </w:pPr>
            <w:r w:rsidRPr="0041677B">
              <w:rPr>
                <w:color w:val="000000"/>
                <w:szCs w:val="28"/>
              </w:rPr>
              <w:t>11</w:t>
            </w:r>
            <w:r w:rsidR="0041677B" w:rsidRPr="0041677B">
              <w:rPr>
                <w:color w:val="000000"/>
                <w:szCs w:val="28"/>
                <w:lang w:val="ru-RU"/>
              </w:rPr>
              <w:t>,</w:t>
            </w:r>
            <w:r w:rsidRPr="0041677B">
              <w:rPr>
                <w:color w:val="000000"/>
                <w:szCs w:val="28"/>
              </w:rPr>
              <w:t>36</w:t>
            </w:r>
          </w:p>
        </w:tc>
      </w:tr>
      <w:tr w:rsidR="000E1254" w:rsidRPr="009014AB" w14:paraId="3BC6B4A0" w14:textId="77777777" w:rsidTr="0097047D">
        <w:tc>
          <w:tcPr>
            <w:tcW w:w="567" w:type="dxa"/>
          </w:tcPr>
          <w:p w14:paraId="0625916E" w14:textId="77777777" w:rsidR="000E1254" w:rsidRPr="0041677B" w:rsidRDefault="000E1254" w:rsidP="0097047D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41677B">
              <w:rPr>
                <w:szCs w:val="28"/>
                <w:lang w:val="ru-RU"/>
              </w:rPr>
              <w:t>3</w:t>
            </w:r>
          </w:p>
        </w:tc>
        <w:tc>
          <w:tcPr>
            <w:tcW w:w="1381" w:type="dxa"/>
          </w:tcPr>
          <w:p w14:paraId="6A48DA1D" w14:textId="056C7154" w:rsidR="000E1254" w:rsidRPr="0041677B" w:rsidRDefault="004B51BB" w:rsidP="0097047D">
            <w:pPr>
              <w:pStyle w:val="afd"/>
              <w:spacing w:line="276" w:lineRule="auto"/>
              <w:rPr>
                <w:szCs w:val="28"/>
              </w:rPr>
            </w:pPr>
            <w:r>
              <w:rPr>
                <w:rFonts w:ascii="Calibri" w:hAnsi="Calibri"/>
                <w:bCs/>
                <w:szCs w:val="28"/>
              </w:rPr>
              <w:t>±</w:t>
            </w:r>
            <w:r>
              <w:rPr>
                <w:bCs/>
                <w:szCs w:val="28"/>
              </w:rPr>
              <w:t>m</w:t>
            </w:r>
          </w:p>
        </w:tc>
        <w:tc>
          <w:tcPr>
            <w:tcW w:w="947" w:type="dxa"/>
          </w:tcPr>
          <w:p w14:paraId="07E46A5F" w14:textId="53C76B95" w:rsidR="000E1254" w:rsidRPr="004B51BB" w:rsidRDefault="000E1254" w:rsidP="0097047D">
            <w:pPr>
              <w:pStyle w:val="afd"/>
              <w:spacing w:line="276" w:lineRule="auto"/>
              <w:jc w:val="center"/>
              <w:rPr>
                <w:color w:val="000000"/>
                <w:szCs w:val="28"/>
                <w:lang w:val="ru-RU"/>
              </w:rPr>
            </w:pPr>
            <w:r w:rsidRPr="0041677B">
              <w:rPr>
                <w:color w:val="000000"/>
                <w:szCs w:val="28"/>
              </w:rPr>
              <w:t>2</w:t>
            </w:r>
            <w:r w:rsidR="0041677B" w:rsidRPr="0041677B">
              <w:rPr>
                <w:color w:val="000000"/>
                <w:szCs w:val="28"/>
                <w:lang w:val="ru-RU"/>
              </w:rPr>
              <w:t>,</w:t>
            </w:r>
            <w:r w:rsidR="004B51BB">
              <w:rPr>
                <w:color w:val="000000"/>
                <w:szCs w:val="28"/>
              </w:rPr>
              <w:t>0</w:t>
            </w:r>
          </w:p>
        </w:tc>
        <w:tc>
          <w:tcPr>
            <w:tcW w:w="939" w:type="dxa"/>
          </w:tcPr>
          <w:p w14:paraId="60D17E33" w14:textId="09FF2C51" w:rsidR="000E1254" w:rsidRPr="004B51BB" w:rsidRDefault="000E1254" w:rsidP="0097047D">
            <w:pPr>
              <w:pStyle w:val="afd"/>
              <w:spacing w:line="276" w:lineRule="auto"/>
              <w:jc w:val="center"/>
              <w:rPr>
                <w:color w:val="000000"/>
                <w:szCs w:val="28"/>
                <w:lang w:val="ru-RU"/>
              </w:rPr>
            </w:pPr>
            <w:r w:rsidRPr="0041677B">
              <w:rPr>
                <w:color w:val="000000"/>
                <w:szCs w:val="28"/>
              </w:rPr>
              <w:t>3</w:t>
            </w:r>
            <w:r w:rsidR="0041677B" w:rsidRPr="0041677B">
              <w:rPr>
                <w:color w:val="000000"/>
                <w:szCs w:val="28"/>
                <w:lang w:val="ru-RU"/>
              </w:rPr>
              <w:t>,</w:t>
            </w:r>
            <w:r w:rsidR="004B51BB">
              <w:rPr>
                <w:color w:val="000000"/>
                <w:szCs w:val="28"/>
              </w:rPr>
              <w:t>1</w:t>
            </w:r>
          </w:p>
        </w:tc>
        <w:tc>
          <w:tcPr>
            <w:tcW w:w="939" w:type="dxa"/>
          </w:tcPr>
          <w:p w14:paraId="5FE35380" w14:textId="33338093" w:rsidR="000E1254" w:rsidRPr="004B51BB" w:rsidRDefault="000E1254" w:rsidP="0097047D">
            <w:pPr>
              <w:pStyle w:val="afd"/>
              <w:spacing w:line="276" w:lineRule="auto"/>
              <w:jc w:val="center"/>
              <w:rPr>
                <w:color w:val="000000"/>
                <w:szCs w:val="28"/>
                <w:lang w:val="ru-RU"/>
              </w:rPr>
            </w:pPr>
            <w:r w:rsidRPr="0041677B">
              <w:rPr>
                <w:color w:val="000000"/>
                <w:szCs w:val="28"/>
              </w:rPr>
              <w:t>4</w:t>
            </w:r>
            <w:r w:rsidR="0041677B" w:rsidRPr="0041677B">
              <w:rPr>
                <w:color w:val="000000"/>
                <w:szCs w:val="28"/>
                <w:lang w:val="ru-RU"/>
              </w:rPr>
              <w:t>,</w:t>
            </w:r>
            <w:r w:rsidR="004B51BB">
              <w:rPr>
                <w:color w:val="000000"/>
                <w:szCs w:val="28"/>
              </w:rPr>
              <w:t>8</w:t>
            </w:r>
          </w:p>
        </w:tc>
        <w:tc>
          <w:tcPr>
            <w:tcW w:w="939" w:type="dxa"/>
          </w:tcPr>
          <w:p w14:paraId="2F0741B3" w14:textId="5BE0E729" w:rsidR="000E1254" w:rsidRPr="004B51BB" w:rsidRDefault="000E1254" w:rsidP="0097047D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41677B">
              <w:rPr>
                <w:szCs w:val="28"/>
              </w:rPr>
              <w:t>5</w:t>
            </w:r>
            <w:r w:rsidR="0041677B" w:rsidRPr="0041677B">
              <w:rPr>
                <w:szCs w:val="28"/>
                <w:lang w:val="ru-RU"/>
              </w:rPr>
              <w:t>,</w:t>
            </w:r>
            <w:r w:rsidR="004B51BB">
              <w:rPr>
                <w:szCs w:val="28"/>
              </w:rPr>
              <w:t>2</w:t>
            </w:r>
          </w:p>
        </w:tc>
        <w:tc>
          <w:tcPr>
            <w:tcW w:w="939" w:type="dxa"/>
          </w:tcPr>
          <w:p w14:paraId="44702E98" w14:textId="4D47BBE9" w:rsidR="000E1254" w:rsidRPr="004B51BB" w:rsidRDefault="000E1254" w:rsidP="0097047D">
            <w:pPr>
              <w:pStyle w:val="afd"/>
              <w:spacing w:line="276" w:lineRule="auto"/>
              <w:jc w:val="center"/>
              <w:rPr>
                <w:color w:val="000000"/>
                <w:szCs w:val="28"/>
                <w:lang w:val="ru-RU"/>
              </w:rPr>
            </w:pPr>
            <w:r w:rsidRPr="0041677B">
              <w:rPr>
                <w:color w:val="000000"/>
                <w:szCs w:val="28"/>
              </w:rPr>
              <w:t>1</w:t>
            </w:r>
            <w:r w:rsidR="0041677B" w:rsidRPr="0041677B">
              <w:rPr>
                <w:color w:val="000000"/>
                <w:szCs w:val="28"/>
                <w:lang w:val="ru-RU"/>
              </w:rPr>
              <w:t>,</w:t>
            </w:r>
            <w:r w:rsidR="004B51BB">
              <w:rPr>
                <w:color w:val="000000"/>
                <w:szCs w:val="28"/>
              </w:rPr>
              <w:t>7</w:t>
            </w:r>
          </w:p>
        </w:tc>
        <w:tc>
          <w:tcPr>
            <w:tcW w:w="939" w:type="dxa"/>
          </w:tcPr>
          <w:p w14:paraId="1EB84A66" w14:textId="3D174982" w:rsidR="000E1254" w:rsidRPr="004B51BB" w:rsidRDefault="000E1254" w:rsidP="0097047D">
            <w:pPr>
              <w:pStyle w:val="afd"/>
              <w:spacing w:line="276" w:lineRule="auto"/>
              <w:jc w:val="center"/>
              <w:rPr>
                <w:color w:val="000000"/>
                <w:szCs w:val="28"/>
                <w:lang w:val="ru-RU"/>
              </w:rPr>
            </w:pPr>
            <w:r w:rsidRPr="0041677B">
              <w:rPr>
                <w:color w:val="000000"/>
                <w:szCs w:val="28"/>
              </w:rPr>
              <w:t>2</w:t>
            </w:r>
            <w:r w:rsidR="0041677B" w:rsidRPr="0041677B">
              <w:rPr>
                <w:color w:val="000000"/>
                <w:szCs w:val="28"/>
                <w:lang w:val="ru-RU"/>
              </w:rPr>
              <w:t>,</w:t>
            </w:r>
            <w:r w:rsidR="004B51BB">
              <w:rPr>
                <w:color w:val="000000"/>
                <w:szCs w:val="28"/>
              </w:rPr>
              <w:t>9</w:t>
            </w:r>
          </w:p>
        </w:tc>
        <w:tc>
          <w:tcPr>
            <w:tcW w:w="939" w:type="dxa"/>
          </w:tcPr>
          <w:p w14:paraId="1F0AE1FB" w14:textId="611555CB" w:rsidR="000E1254" w:rsidRPr="004B51BB" w:rsidRDefault="000E1254" w:rsidP="0097047D">
            <w:pPr>
              <w:pStyle w:val="afd"/>
              <w:spacing w:line="276" w:lineRule="auto"/>
              <w:jc w:val="center"/>
              <w:rPr>
                <w:color w:val="000000"/>
                <w:szCs w:val="28"/>
                <w:lang w:val="ru-RU"/>
              </w:rPr>
            </w:pPr>
            <w:r w:rsidRPr="0041677B">
              <w:rPr>
                <w:color w:val="000000"/>
                <w:szCs w:val="28"/>
              </w:rPr>
              <w:t>1</w:t>
            </w:r>
            <w:r w:rsidR="0041677B" w:rsidRPr="0041677B">
              <w:rPr>
                <w:color w:val="000000"/>
                <w:szCs w:val="28"/>
                <w:lang w:val="ru-RU"/>
              </w:rPr>
              <w:t>,</w:t>
            </w:r>
            <w:r w:rsidR="004B51BB">
              <w:rPr>
                <w:color w:val="000000"/>
                <w:szCs w:val="28"/>
              </w:rPr>
              <w:t>9</w:t>
            </w:r>
          </w:p>
        </w:tc>
        <w:tc>
          <w:tcPr>
            <w:tcW w:w="1301" w:type="dxa"/>
          </w:tcPr>
          <w:p w14:paraId="7F8C1320" w14:textId="4FF25C9B" w:rsidR="000E1254" w:rsidRPr="004B51BB" w:rsidRDefault="000E1254" w:rsidP="0097047D">
            <w:pPr>
              <w:pStyle w:val="afd"/>
              <w:spacing w:line="276" w:lineRule="auto"/>
              <w:jc w:val="center"/>
              <w:rPr>
                <w:color w:val="000000"/>
                <w:szCs w:val="28"/>
                <w:lang w:val="ru-RU"/>
              </w:rPr>
            </w:pPr>
            <w:r w:rsidRPr="0041677B">
              <w:rPr>
                <w:color w:val="000000"/>
                <w:szCs w:val="28"/>
              </w:rPr>
              <w:t>1</w:t>
            </w:r>
            <w:r w:rsidR="0041677B" w:rsidRPr="0041677B">
              <w:rPr>
                <w:color w:val="000000"/>
                <w:szCs w:val="28"/>
                <w:lang w:val="ru-RU"/>
              </w:rPr>
              <w:t>,</w:t>
            </w:r>
            <w:r w:rsidR="004B51BB">
              <w:rPr>
                <w:color w:val="000000"/>
                <w:szCs w:val="28"/>
              </w:rPr>
              <w:t>7</w:t>
            </w:r>
          </w:p>
        </w:tc>
      </w:tr>
      <w:tr w:rsidR="000E1254" w:rsidRPr="009014AB" w14:paraId="22AC209D" w14:textId="77777777" w:rsidTr="0097047D">
        <w:tc>
          <w:tcPr>
            <w:tcW w:w="567" w:type="dxa"/>
          </w:tcPr>
          <w:p w14:paraId="510C3DA8" w14:textId="77777777" w:rsidR="000E1254" w:rsidRPr="0041677B" w:rsidRDefault="000E1254" w:rsidP="0097047D">
            <w:pPr>
              <w:pStyle w:val="afd"/>
              <w:spacing w:line="276" w:lineRule="auto"/>
              <w:jc w:val="center"/>
              <w:rPr>
                <w:szCs w:val="28"/>
                <w:lang w:val="ru-RU"/>
              </w:rPr>
            </w:pPr>
            <w:r w:rsidRPr="0041677B">
              <w:rPr>
                <w:szCs w:val="28"/>
                <w:lang w:val="ru-RU"/>
              </w:rPr>
              <w:t>4</w:t>
            </w:r>
          </w:p>
        </w:tc>
        <w:tc>
          <w:tcPr>
            <w:tcW w:w="1381" w:type="dxa"/>
          </w:tcPr>
          <w:p w14:paraId="5DA64692" w14:textId="6FEC4C94" w:rsidR="000E1254" w:rsidRPr="0041677B" w:rsidRDefault="0041677B" w:rsidP="0097047D">
            <w:pPr>
              <w:pStyle w:val="afd"/>
              <w:spacing w:line="276" w:lineRule="auto"/>
              <w:rPr>
                <w:szCs w:val="28"/>
              </w:rPr>
            </w:pPr>
            <w:r>
              <w:rPr>
                <w:szCs w:val="28"/>
                <w:lang w:val="ru-RU"/>
              </w:rPr>
              <w:t>р</w:t>
            </w:r>
            <w:r w:rsidR="000E1254" w:rsidRPr="0041677B">
              <w:rPr>
                <w:szCs w:val="28"/>
                <w:vertAlign w:val="subscript"/>
              </w:rPr>
              <w:t>1-3</w:t>
            </w:r>
          </w:p>
        </w:tc>
        <w:tc>
          <w:tcPr>
            <w:tcW w:w="947" w:type="dxa"/>
          </w:tcPr>
          <w:p w14:paraId="4EEE487F" w14:textId="2FCB1A1D" w:rsidR="000E1254" w:rsidRPr="00277BCF" w:rsidRDefault="000E1254" w:rsidP="00277BCF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41677B">
              <w:rPr>
                <w:bCs/>
                <w:szCs w:val="28"/>
              </w:rPr>
              <w:t>&lt;0</w:t>
            </w:r>
            <w:r w:rsidR="00277BCF">
              <w:rPr>
                <w:bCs/>
                <w:szCs w:val="28"/>
                <w:lang w:val="ru-RU"/>
              </w:rPr>
              <w:t>,</w:t>
            </w:r>
            <w:r w:rsidRPr="0041677B">
              <w:rPr>
                <w:bCs/>
                <w:szCs w:val="28"/>
              </w:rPr>
              <w:t>0</w:t>
            </w:r>
            <w:r w:rsidR="00277BCF">
              <w:rPr>
                <w:bCs/>
                <w:szCs w:val="28"/>
                <w:lang w:val="ru-RU"/>
              </w:rPr>
              <w:t>01</w:t>
            </w:r>
          </w:p>
        </w:tc>
        <w:tc>
          <w:tcPr>
            <w:tcW w:w="939" w:type="dxa"/>
          </w:tcPr>
          <w:p w14:paraId="26601AD6" w14:textId="245B0813" w:rsidR="000E1254" w:rsidRPr="00277BCF" w:rsidRDefault="000E1254" w:rsidP="00277BCF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41677B">
              <w:rPr>
                <w:bCs/>
                <w:szCs w:val="28"/>
              </w:rPr>
              <w:t>&lt;0</w:t>
            </w:r>
            <w:r w:rsidR="00277BCF">
              <w:rPr>
                <w:bCs/>
                <w:szCs w:val="28"/>
                <w:lang w:val="ru-RU"/>
              </w:rPr>
              <w:t>,</w:t>
            </w:r>
            <w:r w:rsidRPr="0041677B">
              <w:rPr>
                <w:bCs/>
                <w:szCs w:val="28"/>
              </w:rPr>
              <w:t>0</w:t>
            </w:r>
            <w:r w:rsidR="00277BCF">
              <w:rPr>
                <w:bCs/>
                <w:szCs w:val="28"/>
                <w:lang w:val="ru-RU"/>
              </w:rPr>
              <w:t>1</w:t>
            </w:r>
          </w:p>
        </w:tc>
        <w:tc>
          <w:tcPr>
            <w:tcW w:w="939" w:type="dxa"/>
          </w:tcPr>
          <w:p w14:paraId="4FF25065" w14:textId="4365C331" w:rsidR="000E1254" w:rsidRPr="00277BCF" w:rsidRDefault="000E1254" w:rsidP="00277BCF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41677B">
              <w:rPr>
                <w:bCs/>
                <w:szCs w:val="28"/>
              </w:rPr>
              <w:t>&lt;0</w:t>
            </w:r>
            <w:r w:rsidR="00277BCF">
              <w:rPr>
                <w:bCs/>
                <w:szCs w:val="28"/>
                <w:lang w:val="ru-RU"/>
              </w:rPr>
              <w:t>,</w:t>
            </w:r>
            <w:r w:rsidRPr="0041677B">
              <w:rPr>
                <w:bCs/>
                <w:szCs w:val="28"/>
              </w:rPr>
              <w:t>0</w:t>
            </w:r>
            <w:r w:rsidR="00277BCF">
              <w:rPr>
                <w:bCs/>
                <w:szCs w:val="28"/>
                <w:lang w:val="ru-RU"/>
              </w:rPr>
              <w:t>1</w:t>
            </w:r>
          </w:p>
        </w:tc>
        <w:tc>
          <w:tcPr>
            <w:tcW w:w="939" w:type="dxa"/>
          </w:tcPr>
          <w:p w14:paraId="1E030591" w14:textId="6A2B0C40" w:rsidR="000E1254" w:rsidRPr="00277BCF" w:rsidRDefault="000E1254" w:rsidP="00277BCF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41677B">
              <w:rPr>
                <w:bCs/>
                <w:szCs w:val="28"/>
              </w:rPr>
              <w:t>&lt;0</w:t>
            </w:r>
            <w:r w:rsidR="00277BCF">
              <w:rPr>
                <w:bCs/>
                <w:szCs w:val="28"/>
                <w:lang w:val="ru-RU"/>
              </w:rPr>
              <w:t>,</w:t>
            </w:r>
            <w:r w:rsidRPr="0041677B">
              <w:rPr>
                <w:bCs/>
                <w:szCs w:val="28"/>
              </w:rPr>
              <w:t>0</w:t>
            </w:r>
            <w:r w:rsidR="00277BCF">
              <w:rPr>
                <w:bCs/>
                <w:szCs w:val="28"/>
                <w:lang w:val="ru-RU"/>
              </w:rPr>
              <w:t>01</w:t>
            </w:r>
          </w:p>
        </w:tc>
        <w:tc>
          <w:tcPr>
            <w:tcW w:w="939" w:type="dxa"/>
          </w:tcPr>
          <w:p w14:paraId="74F93B1A" w14:textId="61A53A7F" w:rsidR="000E1254" w:rsidRPr="0041677B" w:rsidRDefault="000E1254" w:rsidP="00277BCF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 w:rsidRPr="0041677B">
              <w:rPr>
                <w:bCs/>
                <w:szCs w:val="28"/>
              </w:rPr>
              <w:t>&gt;0</w:t>
            </w:r>
            <w:r w:rsidR="00277BCF">
              <w:rPr>
                <w:bCs/>
                <w:szCs w:val="28"/>
                <w:lang w:val="ru-RU"/>
              </w:rPr>
              <w:t>,</w:t>
            </w:r>
            <w:r w:rsidRPr="0041677B">
              <w:rPr>
                <w:bCs/>
                <w:szCs w:val="28"/>
              </w:rPr>
              <w:t>05</w:t>
            </w:r>
          </w:p>
        </w:tc>
        <w:tc>
          <w:tcPr>
            <w:tcW w:w="939" w:type="dxa"/>
          </w:tcPr>
          <w:p w14:paraId="185D53D3" w14:textId="0A059CAB" w:rsidR="000E1254" w:rsidRPr="0041677B" w:rsidRDefault="00277BCF" w:rsidP="0097047D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>&gt;</w:t>
            </w:r>
            <w:r>
              <w:rPr>
                <w:bCs/>
                <w:szCs w:val="28"/>
              </w:rPr>
              <w:t>0</w:t>
            </w:r>
            <w:r>
              <w:rPr>
                <w:bCs/>
                <w:szCs w:val="28"/>
                <w:lang w:val="ru-RU"/>
              </w:rPr>
              <w:t>,</w:t>
            </w:r>
            <w:r w:rsidR="000E1254" w:rsidRPr="0041677B">
              <w:rPr>
                <w:bCs/>
                <w:szCs w:val="28"/>
              </w:rPr>
              <w:t>05</w:t>
            </w:r>
          </w:p>
        </w:tc>
        <w:tc>
          <w:tcPr>
            <w:tcW w:w="939" w:type="dxa"/>
          </w:tcPr>
          <w:p w14:paraId="4F659766" w14:textId="71CA3BE4" w:rsidR="000E1254" w:rsidRPr="00277BCF" w:rsidRDefault="000E1254" w:rsidP="00277BCF">
            <w:pPr>
              <w:pStyle w:val="afd"/>
              <w:spacing w:line="276" w:lineRule="auto"/>
              <w:jc w:val="center"/>
              <w:rPr>
                <w:bCs/>
                <w:szCs w:val="28"/>
                <w:lang w:val="ru-RU"/>
              </w:rPr>
            </w:pPr>
            <w:r w:rsidRPr="0041677B">
              <w:rPr>
                <w:bCs/>
                <w:szCs w:val="28"/>
              </w:rPr>
              <w:t>&lt;0</w:t>
            </w:r>
            <w:r w:rsidR="00277BCF">
              <w:rPr>
                <w:bCs/>
                <w:szCs w:val="28"/>
                <w:lang w:val="ru-RU"/>
              </w:rPr>
              <w:t>,</w:t>
            </w:r>
            <w:r w:rsidRPr="0041677B">
              <w:rPr>
                <w:bCs/>
                <w:szCs w:val="28"/>
              </w:rPr>
              <w:t>0</w:t>
            </w:r>
            <w:r w:rsidR="00277BCF">
              <w:rPr>
                <w:bCs/>
                <w:szCs w:val="28"/>
                <w:lang w:val="ru-RU"/>
              </w:rPr>
              <w:t>1</w:t>
            </w:r>
          </w:p>
        </w:tc>
        <w:tc>
          <w:tcPr>
            <w:tcW w:w="1301" w:type="dxa"/>
          </w:tcPr>
          <w:p w14:paraId="076E046B" w14:textId="2299D3B8" w:rsidR="000E1254" w:rsidRPr="0041677B" w:rsidRDefault="00277BCF" w:rsidP="00277BCF">
            <w:pPr>
              <w:pStyle w:val="afd"/>
              <w:spacing w:line="276" w:lineRule="auto"/>
              <w:jc w:val="center"/>
              <w:rPr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>&gt;</w:t>
            </w:r>
            <w:r w:rsidR="000E1254" w:rsidRPr="0041677B">
              <w:rPr>
                <w:bCs/>
                <w:szCs w:val="28"/>
              </w:rPr>
              <w:t>0</w:t>
            </w:r>
            <w:r>
              <w:rPr>
                <w:bCs/>
                <w:szCs w:val="28"/>
                <w:lang w:val="ru-RU"/>
              </w:rPr>
              <w:t>,</w:t>
            </w:r>
            <w:r w:rsidR="000E1254" w:rsidRPr="0041677B">
              <w:rPr>
                <w:bCs/>
                <w:szCs w:val="28"/>
              </w:rPr>
              <w:t>05</w:t>
            </w:r>
          </w:p>
        </w:tc>
      </w:tr>
    </w:tbl>
    <w:p w14:paraId="7D919E3D" w14:textId="77777777" w:rsidR="0097047D" w:rsidRDefault="0097047D" w:rsidP="0097047D">
      <w:pPr>
        <w:pStyle w:val="afd"/>
        <w:ind w:firstLine="708"/>
        <w:jc w:val="both"/>
        <w:rPr>
          <w:rFonts w:eastAsia="TimesNewRomanPSMT"/>
          <w:iCs/>
          <w:sz w:val="24"/>
          <w:szCs w:val="24"/>
          <w:lang w:val="ru-RU"/>
        </w:rPr>
      </w:pPr>
    </w:p>
    <w:p w14:paraId="79B05AA0" w14:textId="17620220" w:rsidR="0097047D" w:rsidRPr="00343A56" w:rsidRDefault="0097047D" w:rsidP="0097047D">
      <w:pPr>
        <w:pStyle w:val="afd"/>
        <w:spacing w:after="360"/>
        <w:ind w:firstLine="708"/>
        <w:jc w:val="both"/>
        <w:rPr>
          <w:rFonts w:eastAsia="TimesNewRomanPSMT"/>
          <w:iCs/>
          <w:sz w:val="24"/>
          <w:szCs w:val="24"/>
          <w:lang w:val="ru-RU"/>
        </w:rPr>
      </w:pPr>
      <w:r w:rsidRPr="00A6340B">
        <w:rPr>
          <w:rFonts w:eastAsia="TimesNewRomanPSMT"/>
          <w:iCs/>
          <w:sz w:val="24"/>
          <w:szCs w:val="24"/>
          <w:lang w:val="ru-RU"/>
        </w:rPr>
        <w:t>Примечание</w:t>
      </w:r>
      <w:r>
        <w:rPr>
          <w:rFonts w:eastAsia="TimesNewRomanPSMT"/>
          <w:iCs/>
          <w:sz w:val="24"/>
          <w:szCs w:val="24"/>
          <w:lang w:val="ru-RU"/>
        </w:rPr>
        <w:t xml:space="preserve"> </w:t>
      </w:r>
      <w:r w:rsidRPr="005404CD">
        <w:rPr>
          <w:rFonts w:eastAsia="TimesNewRomanPSMT" w:cs="Times New Roman"/>
          <w:sz w:val="24"/>
          <w:szCs w:val="24"/>
          <w:lang w:val="ru-RU"/>
        </w:rPr>
        <w:t>–</w:t>
      </w:r>
      <w:r w:rsidRPr="005404CD">
        <w:rPr>
          <w:rFonts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>М</w:t>
      </w:r>
      <w:r w:rsidRPr="005404CD">
        <w:rPr>
          <w:rFonts w:cs="Times New Roman"/>
          <w:sz w:val="24"/>
          <w:szCs w:val="24"/>
          <w:lang w:val="ru-RU"/>
        </w:rPr>
        <w:t xml:space="preserve"> – </w:t>
      </w:r>
      <w:r>
        <w:rPr>
          <w:rFonts w:cs="Times New Roman"/>
          <w:sz w:val="24"/>
          <w:szCs w:val="24"/>
          <w:lang w:val="ru-RU"/>
        </w:rPr>
        <w:t>средняя</w:t>
      </w:r>
      <w:r w:rsidRPr="005404CD">
        <w:rPr>
          <w:rFonts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>величина</w:t>
      </w:r>
      <w:r w:rsidRPr="005404CD">
        <w:rPr>
          <w:rFonts w:cs="Times New Roman"/>
          <w:sz w:val="24"/>
          <w:szCs w:val="24"/>
          <w:lang w:val="ru-RU"/>
        </w:rPr>
        <w:t xml:space="preserve">, </w:t>
      </w:r>
      <w:r w:rsidRPr="00343A56">
        <w:rPr>
          <w:sz w:val="24"/>
          <w:szCs w:val="24"/>
        </w:rPr>
        <w:t>Ϭ</w:t>
      </w:r>
      <w:r w:rsidRPr="005404CD">
        <w:rPr>
          <w:rFonts w:cs="Times New Roman"/>
          <w:sz w:val="24"/>
          <w:szCs w:val="24"/>
          <w:lang w:val="ru-RU"/>
        </w:rPr>
        <w:t xml:space="preserve"> – </w:t>
      </w:r>
      <w:proofErr w:type="spellStart"/>
      <w:r>
        <w:rPr>
          <w:rFonts w:cs="Times New Roman"/>
          <w:sz w:val="24"/>
          <w:szCs w:val="24"/>
          <w:lang w:val="ru-RU"/>
        </w:rPr>
        <w:t>среднеквадратическое</w:t>
      </w:r>
      <w:proofErr w:type="spellEnd"/>
      <w:r w:rsidRPr="005404CD">
        <w:rPr>
          <w:rFonts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>отклонение</w:t>
      </w:r>
      <w:r w:rsidRPr="005404CD">
        <w:rPr>
          <w:rFonts w:cs="Times New Roman"/>
          <w:sz w:val="24"/>
          <w:szCs w:val="24"/>
          <w:lang w:val="ru-RU"/>
        </w:rPr>
        <w:t xml:space="preserve">, </w:t>
      </w:r>
      <w:r>
        <w:rPr>
          <w:rFonts w:cs="Times New Roman"/>
          <w:sz w:val="24"/>
          <w:szCs w:val="24"/>
        </w:rPr>
        <w:t>m</w:t>
      </w:r>
      <w:r w:rsidRPr="005404CD">
        <w:rPr>
          <w:rFonts w:cs="Times New Roman"/>
          <w:sz w:val="24"/>
          <w:szCs w:val="24"/>
          <w:lang w:val="ru-RU"/>
        </w:rPr>
        <w:t xml:space="preserve"> – </w:t>
      </w:r>
      <w:r>
        <w:rPr>
          <w:rFonts w:cs="Times New Roman"/>
          <w:sz w:val="24"/>
          <w:szCs w:val="24"/>
          <w:lang w:val="ru-RU"/>
        </w:rPr>
        <w:t>ошибка</w:t>
      </w:r>
      <w:r w:rsidRPr="005404CD">
        <w:rPr>
          <w:rFonts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cs="Times New Roman"/>
          <w:sz w:val="24"/>
          <w:szCs w:val="24"/>
          <w:lang w:val="ru-RU"/>
        </w:rPr>
        <w:t>репрезентативности</w:t>
      </w:r>
      <w:proofErr w:type="spellEnd"/>
      <w:r>
        <w:rPr>
          <w:rFonts w:cs="Times New Roman"/>
          <w:sz w:val="24"/>
          <w:szCs w:val="24"/>
          <w:lang w:val="ru-RU"/>
        </w:rPr>
        <w:t>, р – вероятность безошибочного прогноза</w:t>
      </w:r>
      <w:r w:rsidR="00277BCF">
        <w:rPr>
          <w:rFonts w:cs="Times New Roman"/>
          <w:sz w:val="24"/>
          <w:szCs w:val="24"/>
          <w:lang w:val="ru-RU"/>
        </w:rPr>
        <w:t xml:space="preserve">, </w:t>
      </w:r>
      <w:r w:rsidR="00277BCF">
        <w:rPr>
          <w:rFonts w:cs="Times New Roman"/>
          <w:sz w:val="24"/>
          <w:szCs w:val="24"/>
        </w:rPr>
        <w:t>p</w:t>
      </w:r>
      <w:r w:rsidR="00277BCF" w:rsidRPr="00435C40">
        <w:rPr>
          <w:rFonts w:cs="Times New Roman"/>
          <w:sz w:val="24"/>
          <w:szCs w:val="24"/>
          <w:lang w:val="ru-RU"/>
        </w:rPr>
        <w:t>&gt;0,05</w:t>
      </w:r>
      <w:r w:rsidR="00277BCF" w:rsidRPr="00F409F0">
        <w:rPr>
          <w:rFonts w:cs="Times New Roman"/>
          <w:sz w:val="24"/>
          <w:szCs w:val="24"/>
          <w:lang w:val="ru-RU"/>
        </w:rPr>
        <w:t xml:space="preserve"> - </w:t>
      </w:r>
      <w:r w:rsidR="00277BCF">
        <w:rPr>
          <w:rFonts w:cs="Times New Roman"/>
          <w:sz w:val="24"/>
          <w:szCs w:val="24"/>
          <w:lang w:val="ru-RU"/>
        </w:rPr>
        <w:t>вероятность безошибочного прогноза</w:t>
      </w:r>
      <w:r w:rsidR="00277BCF" w:rsidRPr="00F409F0">
        <w:rPr>
          <w:rFonts w:cs="Times New Roman"/>
          <w:sz w:val="24"/>
          <w:szCs w:val="24"/>
          <w:lang w:val="ru-RU"/>
        </w:rPr>
        <w:t xml:space="preserve"> </w:t>
      </w:r>
      <w:r w:rsidR="00277BCF">
        <w:rPr>
          <w:rFonts w:cs="Times New Roman"/>
          <w:sz w:val="24"/>
          <w:szCs w:val="24"/>
          <w:lang w:val="ru-RU"/>
        </w:rPr>
        <w:t xml:space="preserve">менее 95,0%, р&lt;0,01 - вероятность безошибочного прогноза 99,0%, </w:t>
      </w:r>
      <w:r w:rsidR="00277BCF">
        <w:rPr>
          <w:rFonts w:cs="Times New Roman"/>
          <w:sz w:val="24"/>
          <w:szCs w:val="24"/>
        </w:rPr>
        <w:t>p</w:t>
      </w:r>
      <w:r w:rsidR="00277BCF" w:rsidRPr="00435C40">
        <w:rPr>
          <w:rFonts w:cs="Times New Roman"/>
          <w:sz w:val="24"/>
          <w:szCs w:val="24"/>
          <w:lang w:val="ru-RU"/>
        </w:rPr>
        <w:t>&lt;0,0</w:t>
      </w:r>
      <w:r w:rsidR="00277BCF">
        <w:rPr>
          <w:rFonts w:cs="Times New Roman"/>
          <w:sz w:val="24"/>
          <w:szCs w:val="24"/>
          <w:lang w:val="ru-RU"/>
        </w:rPr>
        <w:t>0</w:t>
      </w:r>
      <w:r w:rsidR="00277BCF" w:rsidRPr="00435C40">
        <w:rPr>
          <w:rFonts w:cs="Times New Roman"/>
          <w:sz w:val="24"/>
          <w:szCs w:val="24"/>
          <w:lang w:val="ru-RU"/>
        </w:rPr>
        <w:t>1</w:t>
      </w:r>
      <w:r w:rsidR="00277BCF">
        <w:rPr>
          <w:rFonts w:cs="Times New Roman"/>
          <w:sz w:val="24"/>
          <w:szCs w:val="24"/>
          <w:lang w:val="ru-RU"/>
        </w:rPr>
        <w:t xml:space="preserve"> - вероятность безошибочного прогноза 99,9%</w:t>
      </w:r>
      <w:r w:rsidRPr="005404CD">
        <w:rPr>
          <w:rFonts w:cs="Times New Roman"/>
          <w:sz w:val="24"/>
          <w:szCs w:val="24"/>
          <w:lang w:val="ru-RU"/>
        </w:rPr>
        <w:t xml:space="preserve">; </w:t>
      </w:r>
      <w:r>
        <w:rPr>
          <w:rFonts w:cs="Times New Roman"/>
          <w:sz w:val="24"/>
          <w:szCs w:val="24"/>
          <w:lang w:val="ru-RU"/>
        </w:rPr>
        <w:t>показатели</w:t>
      </w:r>
      <w:r w:rsidRPr="005404CD">
        <w:rPr>
          <w:rFonts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>качества</w:t>
      </w:r>
      <w:r w:rsidRPr="005404CD">
        <w:rPr>
          <w:rFonts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>жизни</w:t>
      </w:r>
      <w:r w:rsidRPr="005404CD">
        <w:rPr>
          <w:rFonts w:cs="Times New Roman"/>
          <w:sz w:val="24"/>
          <w:szCs w:val="24"/>
          <w:lang w:val="ru-RU"/>
        </w:rPr>
        <w:t xml:space="preserve">: </w:t>
      </w:r>
      <w:r w:rsidRPr="00A6340B">
        <w:rPr>
          <w:iCs/>
          <w:sz w:val="24"/>
          <w:szCs w:val="24"/>
        </w:rPr>
        <w:t>PF</w:t>
      </w:r>
      <w:r w:rsidRPr="00A6340B">
        <w:rPr>
          <w:iCs/>
          <w:sz w:val="24"/>
          <w:szCs w:val="24"/>
          <w:lang w:val="ru-RU"/>
        </w:rPr>
        <w:t xml:space="preserve"> </w:t>
      </w:r>
      <w:r>
        <w:rPr>
          <w:iCs/>
          <w:sz w:val="24"/>
          <w:szCs w:val="24"/>
          <w:lang w:val="ru-RU"/>
        </w:rPr>
        <w:t xml:space="preserve">- </w:t>
      </w:r>
      <w:r w:rsidRPr="00A6340B">
        <w:rPr>
          <w:iCs/>
          <w:sz w:val="24"/>
          <w:szCs w:val="24"/>
          <w:lang w:val="ru-RU"/>
        </w:rPr>
        <w:t>физическое</w:t>
      </w:r>
      <w:r w:rsidRPr="00343A56">
        <w:rPr>
          <w:iCs/>
          <w:sz w:val="24"/>
          <w:szCs w:val="24"/>
          <w:lang w:val="ru-RU"/>
        </w:rPr>
        <w:t xml:space="preserve"> </w:t>
      </w:r>
      <w:r w:rsidRPr="00A6340B">
        <w:rPr>
          <w:iCs/>
          <w:sz w:val="24"/>
          <w:szCs w:val="24"/>
          <w:lang w:val="ru-RU"/>
        </w:rPr>
        <w:t>функционирование</w:t>
      </w:r>
      <w:r w:rsidRPr="00343A56">
        <w:rPr>
          <w:iCs/>
          <w:sz w:val="24"/>
          <w:szCs w:val="24"/>
          <w:lang w:val="ru-RU"/>
        </w:rPr>
        <w:t xml:space="preserve">, </w:t>
      </w:r>
      <w:r w:rsidRPr="00A6340B">
        <w:rPr>
          <w:iCs/>
          <w:sz w:val="24"/>
          <w:szCs w:val="24"/>
        </w:rPr>
        <w:t>RP</w:t>
      </w:r>
      <w:r w:rsidRPr="00A6340B">
        <w:rPr>
          <w:iCs/>
          <w:sz w:val="24"/>
          <w:szCs w:val="24"/>
          <w:lang w:val="ru-RU"/>
        </w:rPr>
        <w:t xml:space="preserve"> </w:t>
      </w:r>
      <w:r>
        <w:rPr>
          <w:iCs/>
          <w:sz w:val="24"/>
          <w:szCs w:val="24"/>
          <w:lang w:val="ru-RU"/>
        </w:rPr>
        <w:t xml:space="preserve">- </w:t>
      </w:r>
      <w:r w:rsidRPr="00A6340B">
        <w:rPr>
          <w:iCs/>
          <w:sz w:val="24"/>
          <w:szCs w:val="24"/>
          <w:lang w:val="ru-RU"/>
        </w:rPr>
        <w:t>ролевое</w:t>
      </w:r>
      <w:r w:rsidRPr="00343A56">
        <w:rPr>
          <w:iCs/>
          <w:sz w:val="24"/>
          <w:szCs w:val="24"/>
          <w:lang w:val="ru-RU"/>
        </w:rPr>
        <w:t xml:space="preserve"> </w:t>
      </w:r>
      <w:r w:rsidRPr="00A6340B">
        <w:rPr>
          <w:iCs/>
          <w:sz w:val="24"/>
          <w:szCs w:val="24"/>
          <w:lang w:val="ru-RU"/>
        </w:rPr>
        <w:t>функционирование</w:t>
      </w:r>
      <w:r w:rsidRPr="00343A56">
        <w:rPr>
          <w:iCs/>
          <w:sz w:val="24"/>
          <w:szCs w:val="24"/>
          <w:lang w:val="ru-RU"/>
        </w:rPr>
        <w:t xml:space="preserve">, </w:t>
      </w:r>
      <w:r w:rsidRPr="00A6340B">
        <w:rPr>
          <w:iCs/>
          <w:sz w:val="24"/>
          <w:szCs w:val="24"/>
          <w:lang w:val="ru-RU"/>
        </w:rPr>
        <w:t>обусловленное</w:t>
      </w:r>
      <w:r w:rsidRPr="00343A56">
        <w:rPr>
          <w:iCs/>
          <w:sz w:val="24"/>
          <w:szCs w:val="24"/>
          <w:lang w:val="ru-RU"/>
        </w:rPr>
        <w:t xml:space="preserve"> </w:t>
      </w:r>
      <w:r w:rsidRPr="00A6340B">
        <w:rPr>
          <w:iCs/>
          <w:sz w:val="24"/>
          <w:szCs w:val="24"/>
          <w:lang w:val="ru-RU"/>
        </w:rPr>
        <w:t>физическим</w:t>
      </w:r>
      <w:r w:rsidRPr="00343A56">
        <w:rPr>
          <w:iCs/>
          <w:sz w:val="24"/>
          <w:szCs w:val="24"/>
          <w:lang w:val="ru-RU"/>
        </w:rPr>
        <w:t xml:space="preserve"> </w:t>
      </w:r>
      <w:r w:rsidRPr="00A6340B">
        <w:rPr>
          <w:iCs/>
          <w:sz w:val="24"/>
          <w:szCs w:val="24"/>
          <w:lang w:val="ru-RU"/>
        </w:rPr>
        <w:t>состоянием</w:t>
      </w:r>
      <w:r w:rsidRPr="00343A56">
        <w:rPr>
          <w:iCs/>
          <w:sz w:val="24"/>
          <w:szCs w:val="24"/>
          <w:lang w:val="ru-RU"/>
        </w:rPr>
        <w:t xml:space="preserve">, </w:t>
      </w:r>
      <w:r w:rsidRPr="00A6340B">
        <w:rPr>
          <w:iCs/>
          <w:sz w:val="24"/>
          <w:szCs w:val="24"/>
        </w:rPr>
        <w:t>BP</w:t>
      </w:r>
      <w:r w:rsidRPr="00A6340B">
        <w:rPr>
          <w:iCs/>
          <w:sz w:val="24"/>
          <w:szCs w:val="24"/>
          <w:lang w:val="ru-RU"/>
        </w:rPr>
        <w:t xml:space="preserve"> </w:t>
      </w:r>
      <w:r>
        <w:rPr>
          <w:iCs/>
          <w:sz w:val="24"/>
          <w:szCs w:val="24"/>
          <w:lang w:val="ru-RU"/>
        </w:rPr>
        <w:t xml:space="preserve">- </w:t>
      </w:r>
      <w:r w:rsidRPr="00A6340B">
        <w:rPr>
          <w:iCs/>
          <w:sz w:val="24"/>
          <w:szCs w:val="24"/>
          <w:lang w:val="ru-RU"/>
        </w:rPr>
        <w:t>интенсивность</w:t>
      </w:r>
      <w:r w:rsidRPr="00343A56">
        <w:rPr>
          <w:iCs/>
          <w:sz w:val="24"/>
          <w:szCs w:val="24"/>
          <w:lang w:val="ru-RU"/>
        </w:rPr>
        <w:t xml:space="preserve"> </w:t>
      </w:r>
      <w:r w:rsidRPr="00A6340B">
        <w:rPr>
          <w:iCs/>
          <w:sz w:val="24"/>
          <w:szCs w:val="24"/>
          <w:lang w:val="ru-RU"/>
        </w:rPr>
        <w:t>боли</w:t>
      </w:r>
      <w:r w:rsidRPr="00343A56">
        <w:rPr>
          <w:iCs/>
          <w:sz w:val="24"/>
          <w:szCs w:val="24"/>
          <w:lang w:val="ru-RU"/>
        </w:rPr>
        <w:t xml:space="preserve">, </w:t>
      </w:r>
      <w:r w:rsidRPr="00A6340B">
        <w:rPr>
          <w:iCs/>
          <w:sz w:val="24"/>
          <w:szCs w:val="24"/>
        </w:rPr>
        <w:t>GH</w:t>
      </w:r>
      <w:r w:rsidRPr="00A6340B">
        <w:rPr>
          <w:iCs/>
          <w:sz w:val="24"/>
          <w:szCs w:val="24"/>
          <w:lang w:val="ru-RU"/>
        </w:rPr>
        <w:t xml:space="preserve"> </w:t>
      </w:r>
      <w:r>
        <w:rPr>
          <w:iCs/>
          <w:sz w:val="24"/>
          <w:szCs w:val="24"/>
          <w:lang w:val="ru-RU"/>
        </w:rPr>
        <w:t xml:space="preserve">- </w:t>
      </w:r>
      <w:r w:rsidRPr="00A6340B">
        <w:rPr>
          <w:iCs/>
          <w:sz w:val="24"/>
          <w:szCs w:val="24"/>
          <w:lang w:val="ru-RU"/>
        </w:rPr>
        <w:t>общее</w:t>
      </w:r>
      <w:r w:rsidRPr="00343A56">
        <w:rPr>
          <w:iCs/>
          <w:sz w:val="24"/>
          <w:szCs w:val="24"/>
          <w:lang w:val="ru-RU"/>
        </w:rPr>
        <w:t xml:space="preserve"> </w:t>
      </w:r>
      <w:r w:rsidRPr="00A6340B">
        <w:rPr>
          <w:iCs/>
          <w:sz w:val="24"/>
          <w:szCs w:val="24"/>
          <w:lang w:val="ru-RU"/>
        </w:rPr>
        <w:t>здоровье</w:t>
      </w:r>
      <w:r w:rsidRPr="00343A56">
        <w:rPr>
          <w:iCs/>
          <w:sz w:val="24"/>
          <w:szCs w:val="24"/>
          <w:lang w:val="ru-RU"/>
        </w:rPr>
        <w:t xml:space="preserve">, </w:t>
      </w:r>
      <w:r w:rsidRPr="00A6340B">
        <w:rPr>
          <w:iCs/>
          <w:sz w:val="24"/>
          <w:szCs w:val="24"/>
        </w:rPr>
        <w:t>VT</w:t>
      </w:r>
      <w:r w:rsidRPr="00A6340B">
        <w:rPr>
          <w:iCs/>
          <w:sz w:val="24"/>
          <w:szCs w:val="24"/>
          <w:lang w:val="ru-RU"/>
        </w:rPr>
        <w:t xml:space="preserve"> </w:t>
      </w:r>
      <w:r>
        <w:rPr>
          <w:iCs/>
          <w:sz w:val="24"/>
          <w:szCs w:val="24"/>
          <w:lang w:val="ru-RU"/>
        </w:rPr>
        <w:t>-</w:t>
      </w:r>
      <w:r w:rsidR="009B0FEF">
        <w:rPr>
          <w:iCs/>
          <w:sz w:val="24"/>
          <w:szCs w:val="24"/>
          <w:lang w:val="ru-RU"/>
        </w:rPr>
        <w:t xml:space="preserve"> </w:t>
      </w:r>
      <w:r w:rsidRPr="00A6340B">
        <w:rPr>
          <w:iCs/>
          <w:sz w:val="24"/>
          <w:szCs w:val="24"/>
          <w:lang w:val="ru-RU"/>
        </w:rPr>
        <w:t>жизнеспособность</w:t>
      </w:r>
      <w:r w:rsidRPr="00343A56">
        <w:rPr>
          <w:iCs/>
          <w:sz w:val="24"/>
          <w:szCs w:val="24"/>
          <w:lang w:val="ru-RU"/>
        </w:rPr>
        <w:t xml:space="preserve">, </w:t>
      </w:r>
      <w:r w:rsidRPr="00A6340B">
        <w:rPr>
          <w:iCs/>
          <w:sz w:val="24"/>
          <w:szCs w:val="24"/>
        </w:rPr>
        <w:t>SF</w:t>
      </w:r>
      <w:r w:rsidRPr="00A6340B">
        <w:rPr>
          <w:iCs/>
          <w:sz w:val="24"/>
          <w:szCs w:val="24"/>
          <w:lang w:val="ru-RU"/>
        </w:rPr>
        <w:t xml:space="preserve"> </w:t>
      </w:r>
      <w:r>
        <w:rPr>
          <w:iCs/>
          <w:sz w:val="24"/>
          <w:szCs w:val="24"/>
          <w:lang w:val="ru-RU"/>
        </w:rPr>
        <w:t xml:space="preserve">- </w:t>
      </w:r>
      <w:r w:rsidRPr="00A6340B">
        <w:rPr>
          <w:iCs/>
          <w:sz w:val="24"/>
          <w:szCs w:val="24"/>
          <w:lang w:val="ru-RU"/>
        </w:rPr>
        <w:t>социальное</w:t>
      </w:r>
      <w:r w:rsidRPr="00343A56">
        <w:rPr>
          <w:iCs/>
          <w:sz w:val="24"/>
          <w:szCs w:val="24"/>
          <w:lang w:val="ru-RU"/>
        </w:rPr>
        <w:t xml:space="preserve"> </w:t>
      </w:r>
      <w:r w:rsidRPr="00A6340B">
        <w:rPr>
          <w:iCs/>
          <w:sz w:val="24"/>
          <w:szCs w:val="24"/>
          <w:lang w:val="ru-RU"/>
        </w:rPr>
        <w:t>функционирование</w:t>
      </w:r>
      <w:r w:rsidRPr="00343A56">
        <w:rPr>
          <w:iCs/>
          <w:sz w:val="24"/>
          <w:szCs w:val="24"/>
          <w:lang w:val="ru-RU"/>
        </w:rPr>
        <w:t xml:space="preserve">, </w:t>
      </w:r>
      <w:r w:rsidRPr="00A6340B">
        <w:rPr>
          <w:iCs/>
          <w:sz w:val="24"/>
          <w:szCs w:val="24"/>
        </w:rPr>
        <w:t>RE</w:t>
      </w:r>
      <w:r w:rsidRPr="00A6340B">
        <w:rPr>
          <w:iCs/>
          <w:sz w:val="24"/>
          <w:szCs w:val="24"/>
          <w:lang w:val="ru-RU"/>
        </w:rPr>
        <w:t xml:space="preserve"> </w:t>
      </w:r>
      <w:r>
        <w:rPr>
          <w:iCs/>
          <w:sz w:val="24"/>
          <w:szCs w:val="24"/>
          <w:lang w:val="ru-RU"/>
        </w:rPr>
        <w:t xml:space="preserve">- </w:t>
      </w:r>
      <w:r w:rsidRPr="00A6340B">
        <w:rPr>
          <w:iCs/>
          <w:sz w:val="24"/>
          <w:szCs w:val="24"/>
          <w:lang w:val="ru-RU"/>
        </w:rPr>
        <w:t>ролевое</w:t>
      </w:r>
      <w:r w:rsidRPr="00343A56">
        <w:rPr>
          <w:iCs/>
          <w:sz w:val="24"/>
          <w:szCs w:val="24"/>
          <w:lang w:val="ru-RU"/>
        </w:rPr>
        <w:t xml:space="preserve"> </w:t>
      </w:r>
      <w:r w:rsidRPr="00A6340B">
        <w:rPr>
          <w:iCs/>
          <w:sz w:val="24"/>
          <w:szCs w:val="24"/>
          <w:lang w:val="ru-RU"/>
        </w:rPr>
        <w:t>функционирование</w:t>
      </w:r>
      <w:r w:rsidRPr="00343A56">
        <w:rPr>
          <w:iCs/>
          <w:sz w:val="24"/>
          <w:szCs w:val="24"/>
          <w:lang w:val="ru-RU"/>
        </w:rPr>
        <w:t xml:space="preserve">, </w:t>
      </w:r>
      <w:r w:rsidRPr="00A6340B">
        <w:rPr>
          <w:iCs/>
          <w:sz w:val="24"/>
          <w:szCs w:val="24"/>
          <w:lang w:val="ru-RU"/>
        </w:rPr>
        <w:t>обусловленное</w:t>
      </w:r>
      <w:r w:rsidRPr="00343A56">
        <w:rPr>
          <w:iCs/>
          <w:sz w:val="24"/>
          <w:szCs w:val="24"/>
          <w:lang w:val="ru-RU"/>
        </w:rPr>
        <w:t xml:space="preserve"> </w:t>
      </w:r>
      <w:r w:rsidRPr="00A6340B">
        <w:rPr>
          <w:iCs/>
          <w:sz w:val="24"/>
          <w:szCs w:val="24"/>
          <w:lang w:val="ru-RU"/>
        </w:rPr>
        <w:t>эмоциональным</w:t>
      </w:r>
      <w:r w:rsidRPr="00343A56">
        <w:rPr>
          <w:iCs/>
          <w:sz w:val="24"/>
          <w:szCs w:val="24"/>
          <w:lang w:val="ru-RU"/>
        </w:rPr>
        <w:t xml:space="preserve"> </w:t>
      </w:r>
      <w:r>
        <w:rPr>
          <w:iCs/>
          <w:sz w:val="24"/>
          <w:szCs w:val="24"/>
          <w:lang w:val="ru-RU"/>
        </w:rPr>
        <w:t>состояние</w:t>
      </w:r>
      <w:r w:rsidRPr="00343A56">
        <w:rPr>
          <w:iCs/>
          <w:sz w:val="24"/>
          <w:szCs w:val="24"/>
          <w:lang w:val="ru-RU"/>
        </w:rPr>
        <w:t xml:space="preserve">, </w:t>
      </w:r>
      <w:r w:rsidRPr="00A6340B">
        <w:rPr>
          <w:iCs/>
          <w:sz w:val="24"/>
          <w:szCs w:val="24"/>
        </w:rPr>
        <w:t>MH</w:t>
      </w:r>
      <w:r>
        <w:rPr>
          <w:iCs/>
          <w:sz w:val="24"/>
          <w:szCs w:val="24"/>
          <w:lang w:val="ru-RU"/>
        </w:rPr>
        <w:t xml:space="preserve"> -</w:t>
      </w:r>
      <w:r w:rsidRPr="00A6340B">
        <w:rPr>
          <w:iCs/>
          <w:sz w:val="24"/>
          <w:szCs w:val="24"/>
          <w:lang w:val="ru-RU"/>
        </w:rPr>
        <w:t xml:space="preserve"> психическое</w:t>
      </w:r>
      <w:r w:rsidRPr="00343A56">
        <w:rPr>
          <w:iCs/>
          <w:sz w:val="24"/>
          <w:szCs w:val="24"/>
          <w:lang w:val="ru-RU"/>
        </w:rPr>
        <w:t xml:space="preserve"> </w:t>
      </w:r>
      <w:r w:rsidRPr="00A6340B">
        <w:rPr>
          <w:iCs/>
          <w:sz w:val="24"/>
          <w:szCs w:val="24"/>
          <w:lang w:val="ru-RU"/>
        </w:rPr>
        <w:t>здоровье</w:t>
      </w:r>
      <w:r w:rsidRPr="00343A56">
        <w:rPr>
          <w:iCs/>
          <w:sz w:val="24"/>
          <w:szCs w:val="24"/>
          <w:lang w:val="ru-RU"/>
        </w:rPr>
        <w:t>.</w:t>
      </w:r>
    </w:p>
    <w:p w14:paraId="1A7A2591" w14:textId="59FF58D7" w:rsidR="00CF1E90" w:rsidRDefault="009B0FEF" w:rsidP="00CF1E9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color w:val="000000"/>
          <w:szCs w:val="28"/>
          <w:lang w:val="ru-RU"/>
        </w:rPr>
        <w:lastRenderedPageBreak/>
        <w:t>Как и в</w:t>
      </w:r>
      <w:r w:rsidR="00D6678E">
        <w:rPr>
          <w:rFonts w:cs="Times New Roman"/>
          <w:color w:val="000000"/>
          <w:szCs w:val="28"/>
          <w:lang w:val="ru-RU"/>
        </w:rPr>
        <w:t xml:space="preserve"> группе женщин со </w:t>
      </w:r>
      <w:proofErr w:type="spellStart"/>
      <w:r w:rsidR="00D6678E">
        <w:rPr>
          <w:rFonts w:cs="Times New Roman"/>
          <w:color w:val="000000"/>
          <w:szCs w:val="28"/>
          <w:lang w:val="ru-RU"/>
        </w:rPr>
        <w:t>средне</w:t>
      </w:r>
      <w:r>
        <w:rPr>
          <w:rFonts w:cs="Times New Roman"/>
          <w:color w:val="000000"/>
          <w:szCs w:val="28"/>
          <w:lang w:val="ru-RU"/>
        </w:rPr>
        <w:t>тяжёлым</w:t>
      </w:r>
      <w:proofErr w:type="spellEnd"/>
      <w:r>
        <w:rPr>
          <w:rFonts w:cs="Times New Roman"/>
          <w:color w:val="000000"/>
          <w:szCs w:val="28"/>
          <w:lang w:val="ru-RU"/>
        </w:rPr>
        <w:t xml:space="preserve"> и тяжёлым течением </w:t>
      </w:r>
      <w:r>
        <w:rPr>
          <w:rFonts w:cs="Times New Roman"/>
          <w:szCs w:val="28"/>
          <w:lang w:val="ru-RU"/>
        </w:rPr>
        <w:t>климактерического синдрома</w:t>
      </w:r>
      <w:r>
        <w:rPr>
          <w:rFonts w:cs="Times New Roman"/>
          <w:color w:val="000000"/>
          <w:szCs w:val="28"/>
          <w:lang w:val="ru-RU"/>
        </w:rPr>
        <w:t>,</w:t>
      </w:r>
      <w:r w:rsidRPr="009014AB">
        <w:rPr>
          <w:rFonts w:cs="Times New Roman"/>
          <w:color w:val="000000"/>
          <w:szCs w:val="28"/>
          <w:lang w:val="ru-RU"/>
        </w:rPr>
        <w:t xml:space="preserve"> у женщин с климактерическим синдромом на фоне </w:t>
      </w:r>
      <w:r w:rsidR="00D6678E">
        <w:rPr>
          <w:rFonts w:cs="Times New Roman"/>
          <w:color w:val="000000"/>
          <w:szCs w:val="28"/>
          <w:lang w:val="ru-RU"/>
        </w:rPr>
        <w:t>ГЭ</w:t>
      </w:r>
      <w:r w:rsidRPr="009014AB">
        <w:rPr>
          <w:rFonts w:cs="Times New Roman"/>
          <w:color w:val="000000"/>
          <w:szCs w:val="28"/>
          <w:lang w:val="ru-RU"/>
        </w:rPr>
        <w:t xml:space="preserve"> после 6 месяцев  комбинированной терапии в большей степени изменился показатель ролевого эмоционального функционирования </w:t>
      </w:r>
      <w:r w:rsidRPr="009014AB">
        <w:rPr>
          <w:rFonts w:cs="Times New Roman"/>
          <w:color w:val="000000" w:themeColor="text1"/>
          <w:szCs w:val="28"/>
          <w:lang w:val="ru-RU"/>
        </w:rPr>
        <w:t>и физического ролевого функционирования</w:t>
      </w:r>
      <w:r>
        <w:rPr>
          <w:rFonts w:cs="Times New Roman"/>
          <w:color w:val="000000" w:themeColor="text1"/>
          <w:szCs w:val="28"/>
          <w:lang w:val="ru-RU"/>
        </w:rPr>
        <w:t>.</w:t>
      </w:r>
      <w:r w:rsidRPr="009014AB">
        <w:rPr>
          <w:rFonts w:cs="Times New Roman"/>
          <w:color w:val="000000" w:themeColor="text1"/>
          <w:szCs w:val="28"/>
          <w:lang w:val="ru-RU"/>
        </w:rPr>
        <w:t xml:space="preserve"> </w:t>
      </w:r>
      <w:r w:rsidR="00CF1E90">
        <w:rPr>
          <w:rFonts w:cs="Times New Roman"/>
          <w:color w:val="000000"/>
          <w:szCs w:val="28"/>
          <w:lang w:val="ru-RU"/>
        </w:rPr>
        <w:t>И</w:t>
      </w:r>
      <w:r w:rsidR="00CF1E90" w:rsidRPr="009014AB">
        <w:rPr>
          <w:rFonts w:cs="Times New Roman"/>
          <w:color w:val="000000"/>
          <w:szCs w:val="28"/>
          <w:lang w:val="ru-RU"/>
        </w:rPr>
        <w:t xml:space="preserve">зменился показатель ролевого эмоционального функционирования </w:t>
      </w:r>
      <w:r w:rsidR="00CF1E90" w:rsidRPr="009014AB">
        <w:rPr>
          <w:rFonts w:cs="Times New Roman"/>
          <w:color w:val="000000"/>
          <w:szCs w:val="28"/>
        </w:rPr>
        <w:t>c</w:t>
      </w:r>
      <w:r w:rsidR="00CF1E90" w:rsidRPr="009014AB">
        <w:rPr>
          <w:rFonts w:cs="Times New Roman"/>
          <w:color w:val="000000"/>
          <w:szCs w:val="28"/>
          <w:lang w:val="ru-RU"/>
        </w:rPr>
        <w:t xml:space="preserve"> </w:t>
      </w:r>
      <w:r w:rsidR="00CF1E90" w:rsidRPr="009014AB">
        <w:rPr>
          <w:rFonts w:cs="Times New Roman"/>
          <w:color w:val="000000" w:themeColor="text1"/>
          <w:szCs w:val="28"/>
          <w:lang w:val="ru-RU"/>
        </w:rPr>
        <w:t>37</w:t>
      </w:r>
      <w:r w:rsidR="00CF1E90">
        <w:rPr>
          <w:rFonts w:cs="Times New Roman"/>
          <w:color w:val="000000" w:themeColor="text1"/>
          <w:szCs w:val="28"/>
          <w:lang w:val="ru-RU"/>
        </w:rPr>
        <w:t>,</w:t>
      </w:r>
      <w:r w:rsidR="00CF1E90" w:rsidRPr="009014AB">
        <w:rPr>
          <w:rFonts w:cs="Times New Roman"/>
          <w:color w:val="000000" w:themeColor="text1"/>
          <w:szCs w:val="28"/>
          <w:lang w:val="ru-RU"/>
        </w:rPr>
        <w:t>35±6</w:t>
      </w:r>
      <w:r w:rsidR="00CF1E90">
        <w:rPr>
          <w:rFonts w:cs="Times New Roman"/>
          <w:color w:val="000000" w:themeColor="text1"/>
          <w:szCs w:val="28"/>
          <w:lang w:val="ru-RU"/>
        </w:rPr>
        <w:t>,</w:t>
      </w:r>
      <w:r w:rsidR="00CF1E90" w:rsidRPr="009014AB">
        <w:rPr>
          <w:rFonts w:cs="Times New Roman"/>
          <w:color w:val="000000" w:themeColor="text1"/>
          <w:szCs w:val="28"/>
          <w:lang w:val="ru-RU"/>
        </w:rPr>
        <w:t>39 до 59</w:t>
      </w:r>
      <w:r w:rsidR="00CF1E90">
        <w:rPr>
          <w:rFonts w:cs="Times New Roman"/>
          <w:color w:val="000000" w:themeColor="text1"/>
          <w:szCs w:val="28"/>
          <w:lang w:val="ru-RU"/>
        </w:rPr>
        <w:t>,</w:t>
      </w:r>
      <w:r w:rsidR="00CF1E90" w:rsidRPr="009014AB">
        <w:rPr>
          <w:rFonts w:cs="Times New Roman"/>
          <w:color w:val="000000" w:themeColor="text1"/>
          <w:szCs w:val="28"/>
          <w:lang w:val="ru-RU"/>
        </w:rPr>
        <w:t>28±5</w:t>
      </w:r>
      <w:r w:rsidR="00CF1E90">
        <w:rPr>
          <w:rFonts w:cs="Times New Roman"/>
          <w:color w:val="000000" w:themeColor="text1"/>
          <w:szCs w:val="28"/>
          <w:lang w:val="ru-RU"/>
        </w:rPr>
        <w:t>,</w:t>
      </w:r>
      <w:r w:rsidR="00CF1E90" w:rsidRPr="009014AB">
        <w:rPr>
          <w:rFonts w:cs="Times New Roman"/>
          <w:color w:val="000000" w:themeColor="text1"/>
          <w:szCs w:val="28"/>
          <w:lang w:val="ru-RU"/>
        </w:rPr>
        <w:t>65 баллов (21</w:t>
      </w:r>
      <w:r w:rsidR="00CF1E90">
        <w:rPr>
          <w:rFonts w:cs="Times New Roman"/>
          <w:color w:val="000000" w:themeColor="text1"/>
          <w:szCs w:val="28"/>
          <w:lang w:val="ru-RU"/>
        </w:rPr>
        <w:t>,93%), р</w:t>
      </w:r>
      <w:r w:rsidR="00CF1E90" w:rsidRPr="009014AB">
        <w:rPr>
          <w:rFonts w:cs="Times New Roman"/>
          <w:color w:val="000000" w:themeColor="text1"/>
          <w:szCs w:val="28"/>
          <w:lang w:val="ru-RU"/>
        </w:rPr>
        <w:t>&lt;0</w:t>
      </w:r>
      <w:r w:rsidR="00CF1E90">
        <w:rPr>
          <w:rFonts w:cs="Times New Roman"/>
          <w:color w:val="000000" w:themeColor="text1"/>
          <w:szCs w:val="28"/>
          <w:lang w:val="ru-RU"/>
        </w:rPr>
        <w:t>,</w:t>
      </w:r>
      <w:r w:rsidR="00CF1E90" w:rsidRPr="009014AB">
        <w:rPr>
          <w:rFonts w:cs="Times New Roman"/>
          <w:color w:val="000000" w:themeColor="text1"/>
          <w:szCs w:val="28"/>
          <w:lang w:val="ru-RU"/>
        </w:rPr>
        <w:t>0</w:t>
      </w:r>
      <w:r w:rsidR="00CF1E90">
        <w:rPr>
          <w:rFonts w:cs="Times New Roman"/>
          <w:color w:val="000000" w:themeColor="text1"/>
          <w:szCs w:val="28"/>
          <w:lang w:val="ru-RU"/>
        </w:rPr>
        <w:t>1,</w:t>
      </w:r>
      <w:r w:rsidR="00CF1E90" w:rsidRPr="009014AB">
        <w:rPr>
          <w:rFonts w:cs="Times New Roman"/>
          <w:color w:val="000000" w:themeColor="text1"/>
          <w:szCs w:val="28"/>
          <w:lang w:val="ru-RU"/>
        </w:rPr>
        <w:t xml:space="preserve"> и физического ролевого функционирования с 50</w:t>
      </w:r>
      <w:r w:rsidR="00CF1E90">
        <w:rPr>
          <w:rFonts w:cs="Times New Roman"/>
          <w:color w:val="000000" w:themeColor="text1"/>
          <w:szCs w:val="28"/>
          <w:lang w:val="ru-RU"/>
        </w:rPr>
        <w:t>,</w:t>
      </w:r>
      <w:r w:rsidR="00CF1E90" w:rsidRPr="009014AB">
        <w:rPr>
          <w:rFonts w:cs="Times New Roman"/>
          <w:color w:val="000000" w:themeColor="text1"/>
          <w:szCs w:val="28"/>
          <w:lang w:val="ru-RU"/>
        </w:rPr>
        <w:t>58±4</w:t>
      </w:r>
      <w:r w:rsidR="00CF1E90">
        <w:rPr>
          <w:rFonts w:cs="Times New Roman"/>
          <w:color w:val="000000" w:themeColor="text1"/>
          <w:szCs w:val="28"/>
          <w:lang w:val="ru-RU"/>
        </w:rPr>
        <w:t>,</w:t>
      </w:r>
      <w:r w:rsidR="00CF1E90" w:rsidRPr="009014AB">
        <w:rPr>
          <w:rFonts w:cs="Times New Roman"/>
          <w:color w:val="000000" w:themeColor="text1"/>
          <w:szCs w:val="28"/>
          <w:lang w:val="ru-RU"/>
        </w:rPr>
        <w:t>03 до 70</w:t>
      </w:r>
      <w:r w:rsidR="00CF1E90">
        <w:rPr>
          <w:rFonts w:cs="Times New Roman"/>
          <w:color w:val="000000" w:themeColor="text1"/>
          <w:szCs w:val="28"/>
          <w:lang w:val="ru-RU"/>
        </w:rPr>
        <w:t>,</w:t>
      </w:r>
      <w:r w:rsidR="00CF1E90" w:rsidRPr="009014AB">
        <w:rPr>
          <w:rFonts w:cs="Times New Roman"/>
          <w:color w:val="000000" w:themeColor="text1"/>
          <w:szCs w:val="28"/>
          <w:lang w:val="ru-RU"/>
        </w:rPr>
        <w:t>35±3</w:t>
      </w:r>
      <w:r w:rsidR="00CF1E90">
        <w:rPr>
          <w:rFonts w:cs="Times New Roman"/>
          <w:color w:val="000000" w:themeColor="text1"/>
          <w:szCs w:val="28"/>
          <w:lang w:val="ru-RU"/>
        </w:rPr>
        <w:t>,</w:t>
      </w:r>
      <w:r w:rsidR="00CF1E90" w:rsidRPr="009014AB">
        <w:rPr>
          <w:rFonts w:cs="Times New Roman"/>
          <w:color w:val="000000" w:themeColor="text1"/>
          <w:szCs w:val="28"/>
          <w:lang w:val="ru-RU"/>
        </w:rPr>
        <w:t>25,</w:t>
      </w:r>
      <w:r w:rsidR="00CF1E90" w:rsidRPr="009014AB">
        <w:rPr>
          <w:rFonts w:cs="Times New Roman"/>
          <w:color w:val="FF0000"/>
          <w:szCs w:val="28"/>
          <w:lang w:val="ru-RU"/>
        </w:rPr>
        <w:t xml:space="preserve"> </w:t>
      </w:r>
      <w:r w:rsidR="00CF1E90">
        <w:rPr>
          <w:rFonts w:cs="Times New Roman"/>
          <w:color w:val="000000"/>
          <w:szCs w:val="28"/>
          <w:lang w:val="ru-RU"/>
        </w:rPr>
        <w:t>р</w:t>
      </w:r>
      <w:r w:rsidR="00CF1E90" w:rsidRPr="009014AB">
        <w:rPr>
          <w:rFonts w:cs="Times New Roman"/>
          <w:szCs w:val="28"/>
          <w:lang w:val="ru-RU"/>
        </w:rPr>
        <w:t>&lt;0</w:t>
      </w:r>
      <w:r w:rsidR="00CF1E90">
        <w:rPr>
          <w:rFonts w:cs="Times New Roman"/>
          <w:szCs w:val="28"/>
          <w:lang w:val="ru-RU"/>
        </w:rPr>
        <w:t>,</w:t>
      </w:r>
      <w:r w:rsidR="00CF1E90" w:rsidRPr="009014AB">
        <w:rPr>
          <w:rFonts w:cs="Times New Roman"/>
          <w:szCs w:val="28"/>
          <w:lang w:val="ru-RU"/>
        </w:rPr>
        <w:t>0</w:t>
      </w:r>
      <w:r w:rsidR="00CF1E90">
        <w:rPr>
          <w:rFonts w:cs="Times New Roman"/>
          <w:szCs w:val="28"/>
          <w:lang w:val="ru-RU"/>
        </w:rPr>
        <w:t>01</w:t>
      </w:r>
      <w:r w:rsidR="00CF1E90" w:rsidRPr="009014AB">
        <w:rPr>
          <w:rFonts w:cs="Times New Roman"/>
          <w:szCs w:val="28"/>
          <w:lang w:val="ru-RU"/>
        </w:rPr>
        <w:t xml:space="preserve"> (19</w:t>
      </w:r>
      <w:r w:rsidR="00CF1E90">
        <w:rPr>
          <w:rFonts w:cs="Times New Roman"/>
          <w:szCs w:val="28"/>
          <w:lang w:val="ru-RU"/>
        </w:rPr>
        <w:t>,</w:t>
      </w:r>
      <w:r w:rsidR="00CF1E90" w:rsidRPr="009014AB">
        <w:rPr>
          <w:rFonts w:cs="Times New Roman"/>
          <w:szCs w:val="28"/>
          <w:lang w:val="ru-RU"/>
        </w:rPr>
        <w:t>77%).</w:t>
      </w:r>
    </w:p>
    <w:p w14:paraId="0B0E8ECE" w14:textId="196002CD" w:rsidR="00623CFD" w:rsidRDefault="00CF1E90" w:rsidP="00D6678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>В первую очередь женщины обратили внимание, что они сразу почувствовали на фоне приема гормонов улучшение настроение, появление желания работать, выглядеть лучше, изменить что-то дома, пообщаться с родными и близкими людьми. Все пациент</w:t>
      </w:r>
      <w:r>
        <w:rPr>
          <w:rFonts w:cs="Times New Roman"/>
          <w:szCs w:val="28"/>
          <w:lang w:val="ru-RU"/>
        </w:rPr>
        <w:t>ы</w:t>
      </w:r>
      <w:r w:rsidRPr="009014AB">
        <w:rPr>
          <w:rFonts w:cs="Times New Roman"/>
          <w:szCs w:val="28"/>
          <w:lang w:val="ru-RU"/>
        </w:rPr>
        <w:t xml:space="preserve"> отметили, что стали чаще радоваться и пребывать в хорошем настроении, ходить в гости. Женщины так же стали отмечать, что они стали более толерантны к окружающим, их меньше раздражает шум, громкая музыка они могут легко контролировать свои эмоции и настроения, они стали легче переносить все раздражающие их ранее факторы.  Основной жалобой женщин по-прежнему оставались мышечно-суставные боли различной </w:t>
      </w:r>
      <w:proofErr w:type="spellStart"/>
      <w:r w:rsidRPr="009014AB">
        <w:rPr>
          <w:rFonts w:cs="Times New Roman"/>
          <w:szCs w:val="28"/>
          <w:lang w:val="ru-RU"/>
        </w:rPr>
        <w:t>выраженности</w:t>
      </w:r>
      <w:proofErr w:type="spellEnd"/>
      <w:r w:rsidRPr="009014AB">
        <w:rPr>
          <w:rFonts w:cs="Times New Roman"/>
          <w:szCs w:val="28"/>
          <w:lang w:val="ru-RU"/>
        </w:rPr>
        <w:t xml:space="preserve"> и продолжительности, хоть и появилась тенденция к снижению их интенсивности. </w:t>
      </w:r>
      <w:r w:rsidR="00623CFD" w:rsidRPr="009014AB">
        <w:rPr>
          <w:rFonts w:cs="Times New Roman"/>
          <w:szCs w:val="28"/>
          <w:lang w:val="ru-RU"/>
        </w:rPr>
        <w:t>После 12 месяцев терапии, кроме домена социальн</w:t>
      </w:r>
      <w:r w:rsidR="00EA4A53" w:rsidRPr="009014AB">
        <w:rPr>
          <w:rFonts w:cs="Times New Roman"/>
          <w:szCs w:val="28"/>
          <w:lang w:val="ru-RU"/>
        </w:rPr>
        <w:t>ого функционирования, изменения</w:t>
      </w:r>
      <w:r w:rsidR="00623CFD" w:rsidRPr="009014AB">
        <w:rPr>
          <w:rFonts w:cs="Times New Roman"/>
          <w:szCs w:val="28"/>
          <w:lang w:val="ru-RU"/>
        </w:rPr>
        <w:t xml:space="preserve"> по шкале качества жизни, были более очевидны: </w:t>
      </w:r>
      <w:r w:rsidR="00623CFD" w:rsidRPr="009014AB">
        <w:rPr>
          <w:rFonts w:cs="Times New Roman"/>
          <w:szCs w:val="28"/>
        </w:rPr>
        <w:t>GH</w:t>
      </w:r>
      <w:r w:rsidR="005447D9">
        <w:rPr>
          <w:rFonts w:cs="Times New Roman"/>
          <w:szCs w:val="28"/>
          <w:lang w:val="ru-RU"/>
        </w:rPr>
        <w:t xml:space="preserve"> -</w:t>
      </w:r>
      <w:r w:rsidR="00623CFD" w:rsidRPr="009014AB">
        <w:rPr>
          <w:rFonts w:cs="Times New Roman"/>
          <w:szCs w:val="28"/>
          <w:lang w:val="ru-RU"/>
        </w:rPr>
        <w:t xml:space="preserve"> 10</w:t>
      </w:r>
      <w:r w:rsidR="005447D9">
        <w:rPr>
          <w:rFonts w:cs="Times New Roman"/>
          <w:szCs w:val="28"/>
          <w:lang w:val="ru-RU"/>
        </w:rPr>
        <w:t>,</w:t>
      </w:r>
      <w:r w:rsidR="00623CFD" w:rsidRPr="009014AB">
        <w:rPr>
          <w:rFonts w:cs="Times New Roman"/>
          <w:szCs w:val="28"/>
          <w:lang w:val="ru-RU"/>
        </w:rPr>
        <w:t xml:space="preserve">9%, </w:t>
      </w:r>
      <w:r w:rsidR="00623CFD" w:rsidRPr="005447D9">
        <w:rPr>
          <w:rFonts w:cs="Times New Roman"/>
          <w:szCs w:val="28"/>
        </w:rPr>
        <w:t>PF</w:t>
      </w:r>
      <w:r w:rsidR="005447D9">
        <w:rPr>
          <w:rFonts w:cs="Times New Roman"/>
          <w:szCs w:val="28"/>
          <w:lang w:val="ru-RU"/>
        </w:rPr>
        <w:t xml:space="preserve"> </w:t>
      </w:r>
      <w:r w:rsidR="00623CFD" w:rsidRPr="005447D9">
        <w:rPr>
          <w:rFonts w:cs="Times New Roman"/>
          <w:szCs w:val="28"/>
          <w:lang w:val="ru-RU"/>
        </w:rPr>
        <w:t>-</w:t>
      </w:r>
      <w:r w:rsidR="00602131">
        <w:rPr>
          <w:rFonts w:cs="Times New Roman"/>
          <w:szCs w:val="28"/>
          <w:lang w:val="ru-RU"/>
        </w:rPr>
        <w:t xml:space="preserve"> </w:t>
      </w:r>
      <w:r w:rsidR="00623CFD" w:rsidRPr="009014AB">
        <w:rPr>
          <w:rFonts w:cs="Times New Roman"/>
          <w:szCs w:val="28"/>
          <w:lang w:val="ru-RU"/>
        </w:rPr>
        <w:t>10</w:t>
      </w:r>
      <w:r w:rsidR="005447D9">
        <w:rPr>
          <w:rFonts w:cs="Times New Roman"/>
          <w:szCs w:val="28"/>
          <w:lang w:val="ru-RU"/>
        </w:rPr>
        <w:t>,</w:t>
      </w:r>
      <w:r w:rsidR="00623CFD" w:rsidRPr="009014AB">
        <w:rPr>
          <w:rFonts w:cs="Times New Roman"/>
          <w:szCs w:val="28"/>
          <w:lang w:val="ru-RU"/>
        </w:rPr>
        <w:t xml:space="preserve">9%, </w:t>
      </w:r>
      <w:r w:rsidR="00623CFD" w:rsidRPr="009014AB">
        <w:rPr>
          <w:rFonts w:cs="Times New Roman"/>
          <w:szCs w:val="28"/>
        </w:rPr>
        <w:t>RP</w:t>
      </w:r>
      <w:r w:rsidR="005447D9">
        <w:rPr>
          <w:rFonts w:cs="Times New Roman"/>
          <w:szCs w:val="28"/>
          <w:lang w:val="ru-RU"/>
        </w:rPr>
        <w:t xml:space="preserve"> - </w:t>
      </w:r>
      <w:r w:rsidR="00623CFD" w:rsidRPr="009014AB">
        <w:rPr>
          <w:rFonts w:cs="Times New Roman"/>
          <w:szCs w:val="28"/>
          <w:lang w:val="ru-RU"/>
        </w:rPr>
        <w:t>16</w:t>
      </w:r>
      <w:r w:rsidR="005447D9">
        <w:rPr>
          <w:rFonts w:cs="Times New Roman"/>
          <w:szCs w:val="28"/>
          <w:lang w:val="ru-RU"/>
        </w:rPr>
        <w:t>,</w:t>
      </w:r>
      <w:r w:rsidR="00623CFD" w:rsidRPr="009014AB">
        <w:rPr>
          <w:rFonts w:cs="Times New Roman"/>
          <w:szCs w:val="28"/>
          <w:lang w:val="ru-RU"/>
        </w:rPr>
        <w:t xml:space="preserve">68%, </w:t>
      </w:r>
      <w:r w:rsidR="00623CFD" w:rsidRPr="009014AB">
        <w:rPr>
          <w:rFonts w:cs="Times New Roman"/>
          <w:szCs w:val="28"/>
        </w:rPr>
        <w:t>RE</w:t>
      </w:r>
      <w:r w:rsidR="005447D9">
        <w:rPr>
          <w:rFonts w:cs="Times New Roman"/>
          <w:szCs w:val="28"/>
          <w:lang w:val="ru-RU"/>
        </w:rPr>
        <w:t xml:space="preserve"> - </w:t>
      </w:r>
      <w:r w:rsidR="00623CFD" w:rsidRPr="009014AB">
        <w:rPr>
          <w:rFonts w:cs="Times New Roman"/>
          <w:szCs w:val="28"/>
          <w:lang w:val="ru-RU"/>
        </w:rPr>
        <w:t>25</w:t>
      </w:r>
      <w:r w:rsidR="005447D9">
        <w:rPr>
          <w:rFonts w:cs="Times New Roman"/>
          <w:szCs w:val="28"/>
          <w:lang w:val="ru-RU"/>
        </w:rPr>
        <w:t>,</w:t>
      </w:r>
      <w:r w:rsidR="00623CFD" w:rsidRPr="009014AB">
        <w:rPr>
          <w:rFonts w:cs="Times New Roman"/>
          <w:szCs w:val="28"/>
          <w:lang w:val="ru-RU"/>
        </w:rPr>
        <w:t xml:space="preserve">55%, </w:t>
      </w:r>
      <w:r w:rsidR="00623CFD" w:rsidRPr="009014AB">
        <w:rPr>
          <w:rFonts w:cs="Times New Roman"/>
          <w:szCs w:val="28"/>
        </w:rPr>
        <w:t>BP</w:t>
      </w:r>
      <w:r w:rsidR="005447D9">
        <w:rPr>
          <w:rFonts w:cs="Times New Roman"/>
          <w:szCs w:val="28"/>
          <w:lang w:val="ru-RU"/>
        </w:rPr>
        <w:t xml:space="preserve"> - </w:t>
      </w:r>
      <w:r w:rsidR="00623CFD" w:rsidRPr="009014AB">
        <w:rPr>
          <w:rFonts w:cs="Times New Roman"/>
          <w:szCs w:val="28"/>
          <w:lang w:val="ru-RU"/>
        </w:rPr>
        <w:t>3</w:t>
      </w:r>
      <w:r w:rsidR="005447D9">
        <w:rPr>
          <w:rFonts w:cs="Times New Roman"/>
          <w:szCs w:val="28"/>
          <w:lang w:val="ru-RU"/>
        </w:rPr>
        <w:t>,</w:t>
      </w:r>
      <w:r w:rsidR="00623CFD" w:rsidRPr="009014AB">
        <w:rPr>
          <w:rFonts w:cs="Times New Roman"/>
          <w:szCs w:val="28"/>
          <w:lang w:val="ru-RU"/>
        </w:rPr>
        <w:t xml:space="preserve">43, </w:t>
      </w:r>
      <w:r w:rsidR="00623CFD" w:rsidRPr="009014AB">
        <w:rPr>
          <w:rFonts w:cs="Times New Roman"/>
          <w:szCs w:val="28"/>
        </w:rPr>
        <w:t>V</w:t>
      </w:r>
      <w:r w:rsidR="005447D9">
        <w:rPr>
          <w:rFonts w:cs="Times New Roman"/>
          <w:szCs w:val="28"/>
          <w:lang w:val="ru-RU"/>
        </w:rPr>
        <w:t xml:space="preserve"> </w:t>
      </w:r>
      <w:r w:rsidR="00623CFD" w:rsidRPr="009014AB">
        <w:rPr>
          <w:rFonts w:cs="Times New Roman"/>
          <w:szCs w:val="28"/>
          <w:lang w:val="ru-RU"/>
        </w:rPr>
        <w:t>-</w:t>
      </w:r>
      <w:r w:rsidR="005447D9">
        <w:rPr>
          <w:rFonts w:cs="Times New Roman"/>
          <w:szCs w:val="28"/>
          <w:lang w:val="ru-RU"/>
        </w:rPr>
        <w:t xml:space="preserve"> </w:t>
      </w:r>
      <w:r w:rsidR="00623CFD" w:rsidRPr="009014AB">
        <w:rPr>
          <w:rFonts w:cs="Times New Roman"/>
          <w:szCs w:val="28"/>
          <w:lang w:val="ru-RU"/>
        </w:rPr>
        <w:t>7</w:t>
      </w:r>
      <w:r w:rsidR="005447D9">
        <w:rPr>
          <w:rFonts w:cs="Times New Roman"/>
          <w:szCs w:val="28"/>
          <w:lang w:val="ru-RU"/>
        </w:rPr>
        <w:t>,</w:t>
      </w:r>
      <w:r w:rsidR="00623CFD" w:rsidRPr="009014AB">
        <w:rPr>
          <w:rFonts w:cs="Times New Roman"/>
          <w:szCs w:val="28"/>
          <w:lang w:val="ru-RU"/>
        </w:rPr>
        <w:t xml:space="preserve">18 и </w:t>
      </w:r>
      <w:r w:rsidR="00623CFD" w:rsidRPr="009014AB">
        <w:rPr>
          <w:rFonts w:cs="Times New Roman"/>
          <w:szCs w:val="28"/>
        </w:rPr>
        <w:t>MH</w:t>
      </w:r>
      <w:r w:rsidR="00623CFD" w:rsidRPr="009014AB">
        <w:rPr>
          <w:rFonts w:cs="Times New Roman"/>
          <w:szCs w:val="28"/>
          <w:lang w:val="ru-RU"/>
        </w:rPr>
        <w:t xml:space="preserve"> </w:t>
      </w:r>
      <w:r w:rsidR="005447D9">
        <w:rPr>
          <w:rFonts w:cs="Times New Roman"/>
          <w:szCs w:val="28"/>
          <w:lang w:val="ru-RU"/>
        </w:rPr>
        <w:t xml:space="preserve">- </w:t>
      </w:r>
      <w:r w:rsidR="00623CFD" w:rsidRPr="009014AB">
        <w:rPr>
          <w:rFonts w:cs="Times New Roman"/>
          <w:szCs w:val="28"/>
          <w:lang w:val="ru-RU"/>
        </w:rPr>
        <w:t>6</w:t>
      </w:r>
      <w:r w:rsidR="005447D9">
        <w:rPr>
          <w:rFonts w:cs="Times New Roman"/>
          <w:szCs w:val="28"/>
          <w:lang w:val="ru-RU"/>
        </w:rPr>
        <w:t>,</w:t>
      </w:r>
      <w:r w:rsidR="00623CFD" w:rsidRPr="009014AB">
        <w:rPr>
          <w:rFonts w:cs="Times New Roman"/>
          <w:szCs w:val="28"/>
          <w:lang w:val="ru-RU"/>
        </w:rPr>
        <w:t>04%</w:t>
      </w:r>
      <w:r w:rsidR="00EA4A53" w:rsidRPr="009014AB">
        <w:rPr>
          <w:rFonts w:cs="Times New Roman"/>
          <w:szCs w:val="28"/>
          <w:lang w:val="ru-RU"/>
        </w:rPr>
        <w:t xml:space="preserve"> </w:t>
      </w:r>
      <w:r w:rsidR="00127959" w:rsidRPr="009014AB">
        <w:rPr>
          <w:rFonts w:cs="Times New Roman"/>
          <w:szCs w:val="28"/>
          <w:lang w:val="ru-RU"/>
        </w:rPr>
        <w:t xml:space="preserve">(рисунок </w:t>
      </w:r>
      <w:r w:rsidR="009B0FEF">
        <w:rPr>
          <w:rFonts w:cs="Times New Roman"/>
          <w:szCs w:val="28"/>
          <w:lang w:val="ru-RU"/>
        </w:rPr>
        <w:t>6.3.4</w:t>
      </w:r>
      <w:r w:rsidR="00EA4A53" w:rsidRPr="009014AB">
        <w:rPr>
          <w:rFonts w:cs="Times New Roman"/>
          <w:szCs w:val="28"/>
          <w:lang w:val="ru-RU"/>
        </w:rPr>
        <w:t>).</w:t>
      </w:r>
      <w:r w:rsidR="00623CFD" w:rsidRPr="009014AB">
        <w:rPr>
          <w:rFonts w:cs="Times New Roman"/>
          <w:szCs w:val="28"/>
          <w:lang w:val="ru-RU"/>
        </w:rPr>
        <w:t xml:space="preserve"> </w:t>
      </w:r>
    </w:p>
    <w:p w14:paraId="5AA92A0E" w14:textId="2173F10B" w:rsidR="009B0FEF" w:rsidRDefault="009B0FEF" w:rsidP="00D6678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 xml:space="preserve">Как в группе со </w:t>
      </w:r>
      <w:proofErr w:type="spellStart"/>
      <w:r w:rsidRPr="009014AB">
        <w:rPr>
          <w:rFonts w:cs="Times New Roman"/>
          <w:szCs w:val="28"/>
          <w:lang w:val="ru-RU"/>
        </w:rPr>
        <w:t>среднетяжёлым</w:t>
      </w:r>
      <w:proofErr w:type="spellEnd"/>
      <w:r w:rsidRPr="009014AB">
        <w:rPr>
          <w:rFonts w:cs="Times New Roman"/>
          <w:szCs w:val="28"/>
          <w:lang w:val="ru-RU"/>
        </w:rPr>
        <w:t xml:space="preserve"> и тяжёлым течением </w:t>
      </w:r>
      <w:r>
        <w:rPr>
          <w:rFonts w:cs="Times New Roman"/>
          <w:szCs w:val="28"/>
          <w:lang w:val="ru-RU"/>
        </w:rPr>
        <w:t>климактерического синдрома</w:t>
      </w:r>
      <w:r w:rsidRPr="009014AB">
        <w:rPr>
          <w:rFonts w:cs="Times New Roman"/>
          <w:szCs w:val="28"/>
          <w:lang w:val="ru-RU"/>
        </w:rPr>
        <w:t xml:space="preserve"> в домене социального функционирования существенных изменений не произошло, а в домене </w:t>
      </w:r>
      <w:proofErr w:type="spellStart"/>
      <w:r w:rsidRPr="009014AB">
        <w:rPr>
          <w:rFonts w:cs="Times New Roman"/>
          <w:szCs w:val="28"/>
          <w:lang w:val="ru-RU"/>
        </w:rPr>
        <w:t>ментального</w:t>
      </w:r>
      <w:proofErr w:type="spellEnd"/>
      <w:r w:rsidRPr="009014AB">
        <w:rPr>
          <w:rFonts w:cs="Times New Roman"/>
          <w:szCs w:val="28"/>
          <w:lang w:val="ru-RU"/>
        </w:rPr>
        <w:t xml:space="preserve"> функционирования показатели улучшились с 45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39 ±2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64 баллов до 51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43±1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73 баллов (6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 xml:space="preserve">04%), </w:t>
      </w:r>
      <w:r>
        <w:rPr>
          <w:rFonts w:cs="Times New Roman"/>
          <w:szCs w:val="28"/>
          <w:lang w:val="ru-RU"/>
        </w:rPr>
        <w:t xml:space="preserve">р&gt;0,05, </w:t>
      </w:r>
      <w:r w:rsidRPr="009014AB">
        <w:rPr>
          <w:rFonts w:cs="Times New Roman"/>
          <w:szCs w:val="28"/>
          <w:lang w:val="ru-RU"/>
        </w:rPr>
        <w:t xml:space="preserve">хотя различия не имели статистической значимости женщины отметили, что стали более легко </w:t>
      </w:r>
      <w:r w:rsidRPr="009014AB">
        <w:rPr>
          <w:rFonts w:cs="Times New Roman"/>
          <w:szCs w:val="28"/>
          <w:lang w:val="ru-RU"/>
        </w:rPr>
        <w:lastRenderedPageBreak/>
        <w:t>концентрироваться на проблеме, более внимательны и менее забывчивы.</w:t>
      </w:r>
      <w:r w:rsidR="00D6678E" w:rsidRPr="00D6678E">
        <w:rPr>
          <w:rFonts w:cs="Times New Roman"/>
          <w:szCs w:val="28"/>
          <w:lang w:val="ru-RU"/>
        </w:rPr>
        <w:t xml:space="preserve"> </w:t>
      </w:r>
      <w:r w:rsidR="00D6678E" w:rsidRPr="009014AB">
        <w:rPr>
          <w:rFonts w:cs="Times New Roman"/>
          <w:szCs w:val="28"/>
          <w:lang w:val="ru-RU"/>
        </w:rPr>
        <w:t>Наиболее существенные изменения зарегистрированы по показателям ролевого эмоционального (25</w:t>
      </w:r>
      <w:r w:rsidR="00D6678E">
        <w:rPr>
          <w:rFonts w:cs="Times New Roman"/>
          <w:szCs w:val="28"/>
          <w:lang w:val="ru-RU"/>
        </w:rPr>
        <w:t>,</w:t>
      </w:r>
      <w:r w:rsidR="00D6678E" w:rsidRPr="009014AB">
        <w:rPr>
          <w:rFonts w:cs="Times New Roman"/>
          <w:szCs w:val="28"/>
          <w:lang w:val="ru-RU"/>
        </w:rPr>
        <w:t>55%) и ролевого физического функционирования (16</w:t>
      </w:r>
      <w:r w:rsidR="00D6678E">
        <w:rPr>
          <w:rFonts w:cs="Times New Roman"/>
          <w:szCs w:val="28"/>
          <w:lang w:val="ru-RU"/>
        </w:rPr>
        <w:t>,</w:t>
      </w:r>
      <w:r w:rsidR="00D6678E" w:rsidRPr="009014AB">
        <w:rPr>
          <w:rFonts w:cs="Times New Roman"/>
          <w:szCs w:val="28"/>
          <w:lang w:val="ru-RU"/>
        </w:rPr>
        <w:t xml:space="preserve">68%). Все женщины отметили, что можно справляться с симптомами патологического </w:t>
      </w:r>
      <w:proofErr w:type="spellStart"/>
      <w:r w:rsidR="00D6678E" w:rsidRPr="009014AB">
        <w:rPr>
          <w:rFonts w:cs="Times New Roman"/>
          <w:szCs w:val="28"/>
          <w:lang w:val="ru-RU"/>
        </w:rPr>
        <w:t>климактерия</w:t>
      </w:r>
      <w:proofErr w:type="spellEnd"/>
      <w:r w:rsidR="00D6678E" w:rsidRPr="009014AB">
        <w:rPr>
          <w:rFonts w:cs="Times New Roman"/>
          <w:szCs w:val="28"/>
          <w:lang w:val="ru-RU"/>
        </w:rPr>
        <w:t xml:space="preserve"> и стали воспринимать этот период жизни не как, что-то неотвратимое, а как состояние, которым можно управлять.</w:t>
      </w:r>
    </w:p>
    <w:p w14:paraId="5449F562" w14:textId="38C5C0AA" w:rsidR="00602131" w:rsidRDefault="00591356" w:rsidP="003D432C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noProof/>
          <w:szCs w:val="28"/>
        </w:rPr>
      </w:r>
      <w:bookmarkStart w:id="20" w:name="_MON_1723457505"/>
      <w:bookmarkEnd w:id="20"/>
      <w:r w:rsidR="00382B44" w:rsidRPr="009014AB">
        <w:rPr>
          <w:rFonts w:cs="Times New Roman"/>
          <w:szCs w:val="28"/>
        </w:rPr>
        <w:object w:dxaOrig="7361" w:dyaOrig="4459" w14:anchorId="59D8B396">
          <v:shape id="_x0000_i1052" type="#_x0000_t75" style="width:441.6pt;height:200pt" o:ole="">
            <v:imagedata r:id="rId98" o:title=""/>
          </v:shape>
          <o:OLEObject Type="Embed" ProgID="Excel.Sheet.12" ShapeID="_x0000_i1052" DrawAspect="Content" ObjectID="_1779864179" r:id="rId99"/>
        </w:object>
      </w:r>
    </w:p>
    <w:p w14:paraId="1D1F05F5" w14:textId="7A3E849D" w:rsidR="00602131" w:rsidRDefault="00CF1E90" w:rsidP="003D432C">
      <w:pPr>
        <w:pStyle w:val="afd"/>
        <w:spacing w:line="360" w:lineRule="auto"/>
        <w:jc w:val="center"/>
        <w:rPr>
          <w:szCs w:val="28"/>
          <w:lang w:val="ru-RU"/>
        </w:rPr>
      </w:pPr>
      <w:r>
        <w:rPr>
          <w:szCs w:val="28"/>
          <w:lang w:val="ru-RU"/>
        </w:rPr>
        <w:t>Рисунок 6.3.4.</w:t>
      </w:r>
      <w:r w:rsidR="00602131" w:rsidRPr="009014AB">
        <w:rPr>
          <w:szCs w:val="28"/>
          <w:lang w:val="ru-RU"/>
        </w:rPr>
        <w:t xml:space="preserve"> Профиль качества жизни у женщин с тяжелым и </w:t>
      </w:r>
      <w:proofErr w:type="spellStart"/>
      <w:r w:rsidR="00602131" w:rsidRPr="009014AB">
        <w:rPr>
          <w:szCs w:val="28"/>
          <w:lang w:val="ru-RU"/>
        </w:rPr>
        <w:t>среднетяжелым</w:t>
      </w:r>
      <w:proofErr w:type="spellEnd"/>
      <w:r w:rsidR="00602131" w:rsidRPr="009014AB">
        <w:rPr>
          <w:szCs w:val="28"/>
          <w:lang w:val="ru-RU"/>
        </w:rPr>
        <w:t xml:space="preserve"> течением </w:t>
      </w:r>
      <w:r w:rsidR="00602131">
        <w:rPr>
          <w:rFonts w:cs="Times New Roman"/>
          <w:szCs w:val="28"/>
          <w:lang w:val="ru-RU"/>
        </w:rPr>
        <w:t>климактерического синдрома</w:t>
      </w:r>
      <w:r w:rsidR="00602131" w:rsidRPr="009014AB">
        <w:rPr>
          <w:szCs w:val="28"/>
          <w:lang w:val="ru-RU"/>
        </w:rPr>
        <w:t xml:space="preserve"> и с </w:t>
      </w:r>
      <w:r w:rsidR="00D6678E">
        <w:rPr>
          <w:szCs w:val="28"/>
          <w:lang w:val="ru-RU"/>
        </w:rPr>
        <w:t>ГЭ</w:t>
      </w:r>
      <w:r w:rsidR="00602131" w:rsidRPr="009014AB">
        <w:rPr>
          <w:szCs w:val="28"/>
          <w:lang w:val="ru-RU"/>
        </w:rPr>
        <w:t xml:space="preserve"> на фоне комбинированной терапии (МГТ и ЛНГ</w:t>
      </w:r>
      <w:r w:rsidR="00602131">
        <w:rPr>
          <w:szCs w:val="28"/>
          <w:lang w:val="ru-RU"/>
        </w:rPr>
        <w:t xml:space="preserve"> </w:t>
      </w:r>
      <w:r w:rsidR="00602131" w:rsidRPr="009014AB">
        <w:rPr>
          <w:szCs w:val="28"/>
          <w:lang w:val="ru-RU"/>
        </w:rPr>
        <w:t>ВМС)</w:t>
      </w:r>
      <w:r w:rsidR="00602131">
        <w:rPr>
          <w:szCs w:val="28"/>
          <w:lang w:val="ru-RU"/>
        </w:rPr>
        <w:t>.</w:t>
      </w:r>
    </w:p>
    <w:p w14:paraId="23F2529F" w14:textId="77777777" w:rsidR="003D432C" w:rsidRPr="003D432C" w:rsidRDefault="003D432C" w:rsidP="003D432C">
      <w:pPr>
        <w:pStyle w:val="afd"/>
        <w:jc w:val="center"/>
        <w:rPr>
          <w:szCs w:val="28"/>
          <w:lang w:val="ru-RU"/>
        </w:rPr>
      </w:pPr>
    </w:p>
    <w:p w14:paraId="48893CEB" w14:textId="36367BA6" w:rsidR="00623CFD" w:rsidRPr="009014AB" w:rsidRDefault="00623CFD" w:rsidP="00602131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 xml:space="preserve">Женщины отмечают, что они стали более легко справляться </w:t>
      </w:r>
      <w:r w:rsidR="005447D9" w:rsidRPr="009014AB">
        <w:rPr>
          <w:rFonts w:cs="Times New Roman"/>
          <w:szCs w:val="28"/>
          <w:lang w:val="ru-RU"/>
        </w:rPr>
        <w:t>не</w:t>
      </w:r>
      <w:r w:rsidRPr="009014AB">
        <w:rPr>
          <w:rFonts w:cs="Times New Roman"/>
          <w:szCs w:val="28"/>
          <w:lang w:val="ru-RU"/>
        </w:rPr>
        <w:t xml:space="preserve"> только с повседневными обязанностями, но и физическими нагрузками, нервными стрессами, стали легче переключаться от одной активности к другой, концентрироваться на проблеме, принимать взвешенные решения. В ходе </w:t>
      </w:r>
      <w:proofErr w:type="spellStart"/>
      <w:r w:rsidRPr="009014AB">
        <w:rPr>
          <w:rFonts w:cs="Times New Roman"/>
          <w:szCs w:val="28"/>
          <w:lang w:val="ru-RU"/>
        </w:rPr>
        <w:t>интервьюирования</w:t>
      </w:r>
      <w:proofErr w:type="spellEnd"/>
      <w:r w:rsidRPr="009014AB">
        <w:rPr>
          <w:rFonts w:cs="Times New Roman"/>
          <w:szCs w:val="28"/>
          <w:lang w:val="ru-RU"/>
        </w:rPr>
        <w:t xml:space="preserve"> при заполнении анкеты женщины отмечают, что их близкие заметили </w:t>
      </w:r>
      <w:r w:rsidR="005447D9" w:rsidRPr="009014AB">
        <w:rPr>
          <w:rFonts w:cs="Times New Roman"/>
          <w:szCs w:val="28"/>
          <w:lang w:val="ru-RU"/>
        </w:rPr>
        <w:t>в их</w:t>
      </w:r>
      <w:r w:rsidRPr="009014AB">
        <w:rPr>
          <w:rFonts w:cs="Times New Roman"/>
          <w:szCs w:val="28"/>
          <w:lang w:val="ru-RU"/>
        </w:rPr>
        <w:t xml:space="preserve"> поведении определенные позитивные изменения в настроении, в отношении к близким и к окружающему. У пациенто</w:t>
      </w:r>
      <w:r w:rsidR="003D432C">
        <w:rPr>
          <w:rFonts w:cs="Times New Roman"/>
          <w:szCs w:val="28"/>
          <w:lang w:val="ru-RU"/>
        </w:rPr>
        <w:t>в</w:t>
      </w:r>
      <w:r w:rsidRPr="009014AB">
        <w:rPr>
          <w:rFonts w:cs="Times New Roman"/>
          <w:szCs w:val="28"/>
          <w:lang w:val="ru-RU"/>
        </w:rPr>
        <w:t xml:space="preserve"> на фоне гормональной терапии существенных изменений в домене боли не произошло, но они отметили, что боли стали менее интенсивные и легче управляемые. Сон стал более спокойным и настроение более стабильным. </w:t>
      </w:r>
    </w:p>
    <w:p w14:paraId="129D88EC" w14:textId="7E4E2E9A" w:rsidR="004C46F8" w:rsidRPr="009014AB" w:rsidRDefault="00EA4A53" w:rsidP="004C46F8">
      <w:pPr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014AB">
        <w:rPr>
          <w:rFonts w:eastAsia="TimesNewRomanPSMT" w:cs="Times New Roman"/>
          <w:szCs w:val="28"/>
          <w:lang w:val="ru-RU"/>
        </w:rPr>
        <w:lastRenderedPageBreak/>
        <w:t xml:space="preserve">Поскольку </w:t>
      </w:r>
      <w:r w:rsidR="00623CFD" w:rsidRPr="009014AB">
        <w:rPr>
          <w:rFonts w:eastAsia="TimesNewRomanPSMT" w:cs="Times New Roman"/>
          <w:szCs w:val="28"/>
          <w:lang w:val="ru-RU"/>
        </w:rPr>
        <w:t>период менопауз</w:t>
      </w:r>
      <w:r w:rsidR="0046761D">
        <w:rPr>
          <w:rFonts w:eastAsia="TimesNewRomanPSMT" w:cs="Times New Roman"/>
          <w:szCs w:val="28"/>
          <w:lang w:val="ru-RU"/>
        </w:rPr>
        <w:t>ы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 является не только медицинской, </w:t>
      </w:r>
      <w:r w:rsidR="008459E2" w:rsidRPr="009014AB">
        <w:rPr>
          <w:rFonts w:eastAsia="TimesNewRomanPSMT" w:cs="Times New Roman"/>
          <w:szCs w:val="28"/>
          <w:lang w:val="ru-RU"/>
        </w:rPr>
        <w:t>но и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 социальной проблемой, значительно влияющей на качество жизни пациенто</w:t>
      </w:r>
      <w:r w:rsidR="0046761D">
        <w:rPr>
          <w:rFonts w:eastAsia="TimesNewRomanPSMT" w:cs="Times New Roman"/>
          <w:szCs w:val="28"/>
          <w:lang w:val="ru-RU"/>
        </w:rPr>
        <w:t>в</w:t>
      </w:r>
      <w:r w:rsidR="00623CFD" w:rsidRPr="009014AB">
        <w:rPr>
          <w:rFonts w:eastAsia="TimesNewRomanPSMT" w:cs="Times New Roman"/>
          <w:szCs w:val="28"/>
          <w:lang w:val="ru-RU"/>
        </w:rPr>
        <w:t>, проанализиров</w:t>
      </w:r>
      <w:r w:rsidR="0046761D">
        <w:rPr>
          <w:rFonts w:eastAsia="TimesNewRomanPSMT" w:cs="Times New Roman"/>
          <w:szCs w:val="28"/>
          <w:lang w:val="ru-RU"/>
        </w:rPr>
        <w:t>ано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 влияние дифференцированной терапии на показатели качества жизни. До сих пор подобных иссл</w:t>
      </w:r>
      <w:r w:rsidRPr="009014AB">
        <w:rPr>
          <w:rFonts w:eastAsia="TimesNewRomanPSMT" w:cs="Times New Roman"/>
          <w:szCs w:val="28"/>
          <w:lang w:val="ru-RU"/>
        </w:rPr>
        <w:t>едований в Кыргызской Республике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 для </w:t>
      </w:r>
      <w:proofErr w:type="spellStart"/>
      <w:r w:rsidR="00623CFD" w:rsidRPr="009014AB">
        <w:rPr>
          <w:rFonts w:eastAsia="TimesNewRomanPSMT" w:cs="Times New Roman"/>
          <w:szCs w:val="28"/>
          <w:lang w:val="ru-RU"/>
        </w:rPr>
        <w:t>женшин</w:t>
      </w:r>
      <w:proofErr w:type="spellEnd"/>
      <w:r w:rsidR="00623CFD" w:rsidRPr="009014AB">
        <w:rPr>
          <w:rFonts w:eastAsia="TimesNewRomanPSMT" w:cs="Times New Roman"/>
          <w:szCs w:val="28"/>
          <w:lang w:val="ru-RU"/>
        </w:rPr>
        <w:t xml:space="preserve"> климактерического периода не проводилось. Мониторинг показателей </w:t>
      </w:r>
      <w:r w:rsidR="0046761D" w:rsidRPr="009014AB">
        <w:rPr>
          <w:rFonts w:eastAsia="TimesNewRomanPSMT" w:cs="Times New Roman"/>
          <w:szCs w:val="28"/>
          <w:lang w:val="ru-RU"/>
        </w:rPr>
        <w:t xml:space="preserve">качества жизни </w:t>
      </w:r>
      <w:r w:rsidR="0046761D">
        <w:rPr>
          <w:rFonts w:eastAsia="TimesNewRomanPSMT" w:cs="Times New Roman"/>
          <w:szCs w:val="28"/>
          <w:lang w:val="ru-RU"/>
        </w:rPr>
        <w:t>проводился всем пациент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ам с патологическим </w:t>
      </w:r>
      <w:proofErr w:type="spellStart"/>
      <w:r w:rsidR="00623CFD" w:rsidRPr="009014AB">
        <w:rPr>
          <w:rFonts w:eastAsia="TimesNewRomanPSMT" w:cs="Times New Roman"/>
          <w:szCs w:val="28"/>
          <w:lang w:val="ru-RU"/>
        </w:rPr>
        <w:t>климактерием</w:t>
      </w:r>
      <w:proofErr w:type="spellEnd"/>
      <w:r w:rsidR="00623CFD" w:rsidRPr="009014AB">
        <w:rPr>
          <w:rFonts w:eastAsia="TimesNewRomanPSMT" w:cs="Times New Roman"/>
          <w:szCs w:val="28"/>
          <w:lang w:val="ru-RU"/>
        </w:rPr>
        <w:t>, получавшим</w:t>
      </w:r>
      <w:r w:rsidR="0046761D">
        <w:rPr>
          <w:rFonts w:eastAsia="TimesNewRomanPSMT" w:cs="Times New Roman"/>
          <w:szCs w:val="28"/>
          <w:lang w:val="ru-RU"/>
        </w:rPr>
        <w:t>,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 как </w:t>
      </w:r>
      <w:proofErr w:type="spellStart"/>
      <w:r w:rsidR="00623CFD" w:rsidRPr="009014AB">
        <w:rPr>
          <w:rFonts w:eastAsia="TimesNewRomanPSMT" w:cs="Times New Roman"/>
          <w:szCs w:val="28"/>
          <w:lang w:val="ru-RU"/>
        </w:rPr>
        <w:t>фитогормоны</w:t>
      </w:r>
      <w:proofErr w:type="spellEnd"/>
      <w:r w:rsidR="00623CFD" w:rsidRPr="009014AB">
        <w:rPr>
          <w:rFonts w:eastAsia="TimesNewRomanPSMT" w:cs="Times New Roman"/>
          <w:szCs w:val="28"/>
          <w:lang w:val="ru-RU"/>
        </w:rPr>
        <w:t>, так и МГТ в 3 этапа: до начала исследования</w:t>
      </w:r>
      <w:r w:rsidR="0046761D">
        <w:rPr>
          <w:rFonts w:eastAsia="TimesNewRomanPSMT" w:cs="Times New Roman"/>
          <w:szCs w:val="28"/>
          <w:lang w:val="ru-RU"/>
        </w:rPr>
        <w:t>;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 через 6 месяцев и через 12 месяцев  лечения, учитывая индивидуальную оценку состояния здоровья и клинически обоснованные предпочтения к различным видам МГТ. У пациенто</w:t>
      </w:r>
      <w:r w:rsidR="0046761D">
        <w:rPr>
          <w:rFonts w:eastAsia="TimesNewRomanPSMT" w:cs="Times New Roman"/>
          <w:szCs w:val="28"/>
          <w:lang w:val="ru-RU"/>
        </w:rPr>
        <w:t>в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 с наличием </w:t>
      </w:r>
      <w:proofErr w:type="spellStart"/>
      <w:r w:rsidR="0046761D">
        <w:rPr>
          <w:rFonts w:eastAsia="TimesNewRomanPSMT" w:cs="Times New Roman"/>
          <w:szCs w:val="28"/>
          <w:lang w:val="ru-RU"/>
        </w:rPr>
        <w:t>гиперплазии</w:t>
      </w:r>
      <w:proofErr w:type="spellEnd"/>
      <w:r w:rsidR="0046761D">
        <w:rPr>
          <w:rFonts w:eastAsia="TimesNewRomanPSMT" w:cs="Times New Roman"/>
          <w:szCs w:val="28"/>
          <w:lang w:val="ru-RU"/>
        </w:rPr>
        <w:t xml:space="preserve"> эндометрия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 на фоне лечения ЛНГ маточной системой так же проведена динамическая оценка качества жизни: до начала исследования</w:t>
      </w:r>
      <w:r w:rsidR="0046761D">
        <w:rPr>
          <w:rFonts w:eastAsia="TimesNewRomanPSMT" w:cs="Times New Roman"/>
          <w:szCs w:val="28"/>
          <w:lang w:val="ru-RU"/>
        </w:rPr>
        <w:t>;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 следующий контроль осуществлялся через 6 месяцев и через 12 месяцев лечения, </w:t>
      </w:r>
      <w:proofErr w:type="spellStart"/>
      <w:r w:rsidR="00623CFD" w:rsidRPr="009014AB">
        <w:rPr>
          <w:rFonts w:eastAsia="TimesNewRomanPSMT" w:cs="Times New Roman"/>
          <w:szCs w:val="28"/>
          <w:lang w:val="ru-RU"/>
        </w:rPr>
        <w:t>менопаузальная</w:t>
      </w:r>
      <w:proofErr w:type="spellEnd"/>
      <w:r w:rsidR="00623CFD" w:rsidRPr="009014AB">
        <w:rPr>
          <w:rFonts w:eastAsia="TimesNewRomanPSMT" w:cs="Times New Roman"/>
          <w:szCs w:val="28"/>
          <w:lang w:val="ru-RU"/>
        </w:rPr>
        <w:t xml:space="preserve"> гормональная терапия была начата через месяц после введения ЛНГ </w:t>
      </w:r>
      <w:proofErr w:type="spellStart"/>
      <w:r w:rsidR="00623CFD" w:rsidRPr="009014AB">
        <w:rPr>
          <w:rFonts w:eastAsia="TimesNewRomanPSMT" w:cs="Times New Roman"/>
          <w:szCs w:val="28"/>
          <w:lang w:val="ru-RU"/>
        </w:rPr>
        <w:t>внутриматочной</w:t>
      </w:r>
      <w:proofErr w:type="spellEnd"/>
      <w:r w:rsidR="00623CFD" w:rsidRPr="009014AB">
        <w:rPr>
          <w:rFonts w:eastAsia="TimesNewRomanPSMT" w:cs="Times New Roman"/>
          <w:szCs w:val="28"/>
          <w:lang w:val="ru-RU"/>
        </w:rPr>
        <w:t xml:space="preserve"> системы</w:t>
      </w:r>
      <w:r w:rsidR="009D622C" w:rsidRPr="009014AB">
        <w:rPr>
          <w:rFonts w:eastAsia="TimesNewRomanPSMT" w:cs="Times New Roman"/>
          <w:szCs w:val="28"/>
          <w:lang w:val="ru-RU"/>
        </w:rPr>
        <w:t xml:space="preserve"> (табл</w:t>
      </w:r>
      <w:r w:rsidR="0046761D">
        <w:rPr>
          <w:rFonts w:eastAsia="TimesNewRomanPSMT" w:cs="Times New Roman"/>
          <w:szCs w:val="28"/>
          <w:lang w:val="ru-RU"/>
        </w:rPr>
        <w:t>ица</w:t>
      </w:r>
      <w:r w:rsidR="008459E2">
        <w:rPr>
          <w:rFonts w:eastAsia="TimesNewRomanPSMT" w:cs="Times New Roman"/>
          <w:szCs w:val="28"/>
          <w:lang w:val="ru-RU"/>
        </w:rPr>
        <w:t xml:space="preserve"> </w:t>
      </w:r>
      <w:r w:rsidR="009B0FEF">
        <w:rPr>
          <w:rFonts w:cs="Times New Roman"/>
          <w:szCs w:val="28"/>
          <w:lang w:val="ru-RU"/>
        </w:rPr>
        <w:t>6.3.5</w:t>
      </w:r>
      <w:r w:rsidR="009D622C" w:rsidRPr="009014AB">
        <w:rPr>
          <w:rFonts w:eastAsia="TimesNewRomanPSMT" w:cs="Times New Roman"/>
          <w:szCs w:val="28"/>
          <w:lang w:val="ru-RU"/>
        </w:rPr>
        <w:t>)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. </w:t>
      </w:r>
      <w:r w:rsidR="004C46F8" w:rsidRPr="009014AB">
        <w:rPr>
          <w:rFonts w:cs="Times New Roman"/>
          <w:szCs w:val="28"/>
          <w:lang w:val="ru-RU"/>
        </w:rPr>
        <w:t xml:space="preserve">У женщин с легким течением </w:t>
      </w:r>
      <w:r w:rsidR="004C46F8">
        <w:rPr>
          <w:rFonts w:cs="Times New Roman"/>
          <w:szCs w:val="28"/>
          <w:lang w:val="ru-RU"/>
        </w:rPr>
        <w:t>климактерического синдрома</w:t>
      </w:r>
      <w:r w:rsidR="004C46F8" w:rsidRPr="009014AB">
        <w:rPr>
          <w:rFonts w:cs="Times New Roman"/>
          <w:szCs w:val="28"/>
          <w:lang w:val="ru-RU"/>
        </w:rPr>
        <w:t xml:space="preserve"> все составляющие шкалы качества жизни изменились уже после 6 месяцев приема </w:t>
      </w:r>
      <w:proofErr w:type="spellStart"/>
      <w:r w:rsidR="004C46F8" w:rsidRPr="009014AB">
        <w:rPr>
          <w:rFonts w:cs="Times New Roman"/>
          <w:szCs w:val="28"/>
          <w:lang w:val="ru-RU"/>
        </w:rPr>
        <w:t>фитогормонов</w:t>
      </w:r>
      <w:proofErr w:type="spellEnd"/>
      <w:r w:rsidR="004C46F8" w:rsidRPr="009014AB">
        <w:rPr>
          <w:rFonts w:cs="Times New Roman"/>
          <w:szCs w:val="28"/>
          <w:lang w:val="ru-RU"/>
        </w:rPr>
        <w:t>, за 12 месяцев лечения</w:t>
      </w:r>
      <w:r w:rsidR="004C46F8">
        <w:rPr>
          <w:rFonts w:cs="Times New Roman"/>
          <w:szCs w:val="28"/>
          <w:lang w:val="ru-RU"/>
        </w:rPr>
        <w:t>,</w:t>
      </w:r>
      <w:r w:rsidR="004C46F8" w:rsidRPr="009014AB">
        <w:rPr>
          <w:rFonts w:cs="Times New Roman"/>
          <w:szCs w:val="28"/>
          <w:lang w:val="ru-RU"/>
        </w:rPr>
        <w:t xml:space="preserve"> изменения показателей качества жизни стали более существенны, причем отмечена статистическая значимость позитивных изменений по всем доменам, кроме домена социального функционирования. Наиболее существенные изменения зарегистрированы по показателям ролевого эмоционального функционирования (15</w:t>
      </w:r>
      <w:r w:rsidR="004C46F8">
        <w:rPr>
          <w:rFonts w:cs="Times New Roman"/>
          <w:szCs w:val="28"/>
          <w:lang w:val="ru-RU"/>
        </w:rPr>
        <w:t>,</w:t>
      </w:r>
      <w:r w:rsidR="004C46F8" w:rsidRPr="009014AB">
        <w:rPr>
          <w:rFonts w:cs="Times New Roman"/>
          <w:szCs w:val="28"/>
          <w:lang w:val="ru-RU"/>
        </w:rPr>
        <w:t>6%), физического PF (12</w:t>
      </w:r>
      <w:r w:rsidR="004C46F8">
        <w:rPr>
          <w:rFonts w:cs="Times New Roman"/>
          <w:szCs w:val="28"/>
          <w:lang w:val="ru-RU"/>
        </w:rPr>
        <w:t>,</w:t>
      </w:r>
      <w:r w:rsidR="004C46F8" w:rsidRPr="009014AB">
        <w:rPr>
          <w:rFonts w:cs="Times New Roman"/>
          <w:szCs w:val="28"/>
          <w:lang w:val="ru-RU"/>
        </w:rPr>
        <w:t>6%) и ролевого физического функционирования (12</w:t>
      </w:r>
      <w:r w:rsidR="004C46F8">
        <w:rPr>
          <w:rFonts w:cs="Times New Roman"/>
          <w:szCs w:val="28"/>
          <w:lang w:val="ru-RU"/>
        </w:rPr>
        <w:t>,</w:t>
      </w:r>
      <w:r w:rsidR="004C46F8" w:rsidRPr="009014AB">
        <w:rPr>
          <w:rFonts w:cs="Times New Roman"/>
          <w:szCs w:val="28"/>
          <w:lang w:val="ru-RU"/>
        </w:rPr>
        <w:t xml:space="preserve">5%). Женщины отмечают, что они стали более легко справляться с физическими нагрузками, нервными стрессами, значительно уменьшились суставные боли, сон стал более спокойным и настроение более стабильным. </w:t>
      </w:r>
    </w:p>
    <w:p w14:paraId="2F5812BC" w14:textId="6FEC68F6" w:rsidR="00BF713C" w:rsidRPr="009014AB" w:rsidRDefault="004C46F8" w:rsidP="004C46F8">
      <w:pPr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>В группе пациенто</w:t>
      </w:r>
      <w:r>
        <w:rPr>
          <w:rFonts w:cs="Times New Roman"/>
          <w:szCs w:val="28"/>
          <w:lang w:val="ru-RU"/>
        </w:rPr>
        <w:t xml:space="preserve">в с тяжелыми и </w:t>
      </w:r>
      <w:proofErr w:type="spellStart"/>
      <w:r>
        <w:rPr>
          <w:rFonts w:cs="Times New Roman"/>
          <w:szCs w:val="28"/>
          <w:lang w:val="ru-RU"/>
        </w:rPr>
        <w:t>средне</w:t>
      </w:r>
      <w:r w:rsidRPr="009014AB">
        <w:rPr>
          <w:rFonts w:cs="Times New Roman"/>
          <w:szCs w:val="28"/>
          <w:lang w:val="ru-RU"/>
        </w:rPr>
        <w:t>тяжелыми</w:t>
      </w:r>
      <w:proofErr w:type="spellEnd"/>
      <w:r w:rsidRPr="009014AB">
        <w:rPr>
          <w:rFonts w:cs="Times New Roman"/>
          <w:szCs w:val="28"/>
          <w:lang w:val="ru-RU"/>
        </w:rPr>
        <w:t xml:space="preserve"> формами </w:t>
      </w:r>
      <w:r>
        <w:rPr>
          <w:rFonts w:cs="Times New Roman"/>
          <w:szCs w:val="28"/>
          <w:lang w:val="ru-RU"/>
        </w:rPr>
        <w:t>климактерического синдрома</w:t>
      </w:r>
      <w:r w:rsidRPr="009014AB">
        <w:rPr>
          <w:rFonts w:cs="Times New Roman"/>
          <w:szCs w:val="28"/>
          <w:lang w:val="ru-RU"/>
        </w:rPr>
        <w:t>,  после 6 месяцев приема "</w:t>
      </w:r>
      <w:proofErr w:type="spellStart"/>
      <w:r w:rsidRPr="009014AB">
        <w:rPr>
          <w:rFonts w:cs="Times New Roman"/>
          <w:szCs w:val="28"/>
          <w:lang w:val="ru-RU"/>
        </w:rPr>
        <w:t>Фемостона</w:t>
      </w:r>
      <w:proofErr w:type="spellEnd"/>
      <w:r w:rsidRPr="009014AB">
        <w:rPr>
          <w:rFonts w:cs="Times New Roman"/>
          <w:szCs w:val="28"/>
          <w:lang w:val="ru-RU"/>
        </w:rPr>
        <w:t xml:space="preserve">", как </w:t>
      </w:r>
      <w:r w:rsidRPr="009014AB">
        <w:rPr>
          <w:rFonts w:cs="Times New Roman"/>
          <w:szCs w:val="28"/>
          <w:lang w:val="ru-RU"/>
        </w:rPr>
        <w:lastRenderedPageBreak/>
        <w:t xml:space="preserve">и в группе женщин с осложненным течение </w:t>
      </w:r>
      <w:proofErr w:type="spellStart"/>
      <w:r w:rsidRPr="009014AB">
        <w:rPr>
          <w:rFonts w:cs="Times New Roman"/>
          <w:szCs w:val="28"/>
          <w:lang w:val="ru-RU"/>
        </w:rPr>
        <w:t>климактерия</w:t>
      </w:r>
      <w:proofErr w:type="spellEnd"/>
      <w:r w:rsidRPr="009014AB">
        <w:rPr>
          <w:rFonts w:cs="Times New Roman"/>
          <w:szCs w:val="28"/>
          <w:lang w:val="ru-RU"/>
        </w:rPr>
        <w:t xml:space="preserve"> на фоне корре</w:t>
      </w:r>
      <w:r w:rsidR="006141B2">
        <w:rPr>
          <w:rFonts w:cs="Times New Roman"/>
          <w:szCs w:val="28"/>
          <w:lang w:val="ru-RU"/>
        </w:rPr>
        <w:t xml:space="preserve">кции </w:t>
      </w:r>
      <w:proofErr w:type="spellStart"/>
      <w:r w:rsidR="006141B2">
        <w:rPr>
          <w:rFonts w:cs="Times New Roman"/>
          <w:szCs w:val="28"/>
          <w:lang w:val="ru-RU"/>
        </w:rPr>
        <w:t>гиперплазии</w:t>
      </w:r>
      <w:proofErr w:type="spellEnd"/>
      <w:r w:rsidR="006141B2">
        <w:rPr>
          <w:rFonts w:cs="Times New Roman"/>
          <w:szCs w:val="28"/>
          <w:lang w:val="ru-RU"/>
        </w:rPr>
        <w:t xml:space="preserve"> эндометрия ЛНГ </w:t>
      </w:r>
      <w:r w:rsidRPr="009014AB">
        <w:rPr>
          <w:rFonts w:cs="Times New Roman"/>
          <w:szCs w:val="28"/>
          <w:lang w:val="ru-RU"/>
        </w:rPr>
        <w:t xml:space="preserve">ВМС после пятимесячного использования </w:t>
      </w:r>
      <w:proofErr w:type="spellStart"/>
      <w:r w:rsidRPr="009014AB">
        <w:rPr>
          <w:rFonts w:cs="Times New Roman"/>
          <w:szCs w:val="28"/>
          <w:lang w:val="ru-RU"/>
        </w:rPr>
        <w:t>трансдермального</w:t>
      </w:r>
      <w:proofErr w:type="spellEnd"/>
      <w:r w:rsidRPr="009014AB">
        <w:rPr>
          <w:rFonts w:cs="Times New Roman"/>
          <w:szCs w:val="28"/>
          <w:lang w:val="ru-RU"/>
        </w:rPr>
        <w:t xml:space="preserve"> пластыря "</w:t>
      </w:r>
      <w:proofErr w:type="spellStart"/>
      <w:r w:rsidRPr="009014AB">
        <w:rPr>
          <w:rFonts w:cs="Times New Roman"/>
          <w:szCs w:val="28"/>
          <w:lang w:val="ru-RU"/>
        </w:rPr>
        <w:t>Климара</w:t>
      </w:r>
      <w:proofErr w:type="spellEnd"/>
      <w:r w:rsidRPr="009014AB">
        <w:rPr>
          <w:rFonts w:cs="Times New Roman"/>
          <w:szCs w:val="28"/>
          <w:lang w:val="ru-RU"/>
        </w:rPr>
        <w:t xml:space="preserve">" и </w:t>
      </w:r>
      <w:proofErr w:type="spellStart"/>
      <w:r w:rsidRPr="009014AB">
        <w:rPr>
          <w:rFonts w:cs="Times New Roman"/>
          <w:szCs w:val="28"/>
          <w:lang w:val="ru-RU"/>
        </w:rPr>
        <w:t>микронизированного</w:t>
      </w:r>
      <w:proofErr w:type="spellEnd"/>
      <w:r w:rsidRPr="009014AB">
        <w:rPr>
          <w:rFonts w:cs="Times New Roman"/>
          <w:szCs w:val="28"/>
          <w:lang w:val="ru-RU"/>
        </w:rPr>
        <w:t xml:space="preserve"> </w:t>
      </w:r>
      <w:proofErr w:type="spellStart"/>
      <w:r w:rsidRPr="009014AB">
        <w:rPr>
          <w:rFonts w:cs="Times New Roman"/>
          <w:szCs w:val="28"/>
          <w:lang w:val="ru-RU"/>
        </w:rPr>
        <w:t>прогестерона</w:t>
      </w:r>
      <w:proofErr w:type="spellEnd"/>
      <w:r w:rsidRPr="009014AB">
        <w:rPr>
          <w:rFonts w:cs="Times New Roman"/>
          <w:szCs w:val="28"/>
          <w:lang w:val="ru-RU"/>
        </w:rPr>
        <w:t xml:space="preserve"> произошли статистически значимые </w:t>
      </w:r>
      <w:r w:rsidRPr="009014AB">
        <w:rPr>
          <w:rFonts w:cs="Times New Roman"/>
          <w:color w:val="000000"/>
          <w:szCs w:val="28"/>
          <w:lang w:val="ru-RU"/>
        </w:rPr>
        <w:t>изменения  по 3 доменам (</w:t>
      </w:r>
      <w:r w:rsidRPr="009014AB">
        <w:rPr>
          <w:rFonts w:cs="Times New Roman"/>
          <w:color w:val="000000"/>
          <w:szCs w:val="28"/>
        </w:rPr>
        <w:t>PF</w:t>
      </w:r>
      <w:r w:rsidRPr="009014AB">
        <w:rPr>
          <w:rFonts w:cs="Times New Roman"/>
          <w:color w:val="000000"/>
          <w:szCs w:val="28"/>
          <w:lang w:val="ru-RU"/>
        </w:rPr>
        <w:t xml:space="preserve">, </w:t>
      </w:r>
      <w:r w:rsidRPr="009014AB">
        <w:rPr>
          <w:rFonts w:cs="Times New Roman"/>
          <w:color w:val="000000"/>
          <w:szCs w:val="28"/>
        </w:rPr>
        <w:t>RE</w:t>
      </w:r>
      <w:r w:rsidRPr="009014AB">
        <w:rPr>
          <w:rFonts w:cs="Times New Roman"/>
          <w:color w:val="000000"/>
          <w:szCs w:val="28"/>
          <w:lang w:val="ru-RU"/>
        </w:rPr>
        <w:t xml:space="preserve">, </w:t>
      </w:r>
      <w:r w:rsidRPr="009014AB">
        <w:rPr>
          <w:rFonts w:cs="Times New Roman"/>
          <w:color w:val="000000"/>
          <w:szCs w:val="28"/>
        </w:rPr>
        <w:t>V</w:t>
      </w:r>
      <w:r w:rsidRPr="009014AB">
        <w:rPr>
          <w:rFonts w:cs="Times New Roman"/>
          <w:color w:val="000000"/>
          <w:szCs w:val="28"/>
          <w:lang w:val="ru-RU"/>
        </w:rPr>
        <w:t>). В большей степени изменился показатель ролевого эм</w:t>
      </w:r>
      <w:r>
        <w:rPr>
          <w:rFonts w:cs="Times New Roman"/>
          <w:color w:val="000000"/>
          <w:szCs w:val="28"/>
          <w:lang w:val="ru-RU"/>
        </w:rPr>
        <w:t>оционального функционирования</w:t>
      </w:r>
      <w:r w:rsidRPr="009014AB">
        <w:rPr>
          <w:rFonts w:cs="Times New Roman"/>
          <w:szCs w:val="28"/>
          <w:lang w:val="ru-RU"/>
        </w:rPr>
        <w:t>. В первую очередь женщины обратили внимание, что они сразу почувствовали на фоне приема гормонов улучшение настроения, появление желания работать, выглядеть лучше, изменить что-то дома, пообщаться с родными и близкими людьми.</w:t>
      </w:r>
    </w:p>
    <w:p w14:paraId="1A9DE627" w14:textId="5037E365" w:rsidR="00623CFD" w:rsidRDefault="00623CFD" w:rsidP="0032504D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 xml:space="preserve">Таблица </w:t>
      </w:r>
      <w:r w:rsidR="009B0FEF">
        <w:rPr>
          <w:rFonts w:cs="Times New Roman"/>
          <w:szCs w:val="28"/>
          <w:lang w:val="ru-RU"/>
        </w:rPr>
        <w:t>6.3.5.</w:t>
      </w:r>
      <w:r w:rsidR="004111C1" w:rsidRPr="009014AB">
        <w:rPr>
          <w:rFonts w:cs="Times New Roman"/>
          <w:szCs w:val="28"/>
          <w:lang w:val="ru-RU"/>
        </w:rPr>
        <w:t xml:space="preserve"> </w:t>
      </w:r>
      <w:r w:rsidR="0032504D">
        <w:rPr>
          <w:rFonts w:cs="Times New Roman"/>
          <w:szCs w:val="28"/>
          <w:lang w:val="ru-RU"/>
        </w:rPr>
        <w:t xml:space="preserve">- </w:t>
      </w:r>
      <w:r w:rsidRPr="009014AB">
        <w:rPr>
          <w:rFonts w:cs="Times New Roman"/>
          <w:szCs w:val="28"/>
          <w:lang w:val="ru-RU"/>
        </w:rPr>
        <w:t xml:space="preserve">Показатели качества жизни по шкале </w:t>
      </w:r>
      <w:r w:rsidRPr="009014AB">
        <w:rPr>
          <w:rFonts w:cs="Times New Roman"/>
          <w:szCs w:val="28"/>
        </w:rPr>
        <w:t>SF</w:t>
      </w:r>
      <w:r w:rsidRPr="009014AB">
        <w:rPr>
          <w:rFonts w:cs="Times New Roman"/>
          <w:szCs w:val="28"/>
          <w:lang w:val="ru-RU"/>
        </w:rPr>
        <w:t>-36 у женщин с климактерическим синдр</w:t>
      </w:r>
      <w:r w:rsidR="004111C1" w:rsidRPr="009014AB">
        <w:rPr>
          <w:rFonts w:cs="Times New Roman"/>
          <w:szCs w:val="28"/>
          <w:lang w:val="ru-RU"/>
        </w:rPr>
        <w:t xml:space="preserve">омом различной степени тяжести </w:t>
      </w:r>
      <w:r w:rsidRPr="009014AB">
        <w:rPr>
          <w:rFonts w:cs="Times New Roman"/>
          <w:szCs w:val="28"/>
          <w:lang w:val="ru-RU"/>
        </w:rPr>
        <w:t>в динамике лечения</w:t>
      </w:r>
    </w:p>
    <w:p w14:paraId="5B83AB43" w14:textId="77777777" w:rsidR="006141B2" w:rsidRPr="009014AB" w:rsidRDefault="006141B2" w:rsidP="006141B2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0000"/>
          <w:szCs w:val="28"/>
          <w:lang w:val="ru-RU"/>
        </w:rPr>
      </w:pPr>
    </w:p>
    <w:tbl>
      <w:tblPr>
        <w:tblStyle w:val="aa"/>
        <w:tblW w:w="966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992"/>
        <w:gridCol w:w="1134"/>
        <w:gridCol w:w="992"/>
        <w:gridCol w:w="992"/>
        <w:gridCol w:w="142"/>
        <w:gridCol w:w="992"/>
        <w:gridCol w:w="851"/>
        <w:gridCol w:w="142"/>
        <w:gridCol w:w="850"/>
        <w:gridCol w:w="142"/>
        <w:gridCol w:w="850"/>
        <w:gridCol w:w="142"/>
        <w:gridCol w:w="1021"/>
      </w:tblGrid>
      <w:tr w:rsidR="004A216F" w:rsidRPr="00180405" w14:paraId="1FD509A8" w14:textId="77777777" w:rsidTr="006E4F1A">
        <w:trPr>
          <w:trHeight w:val="270"/>
        </w:trPr>
        <w:tc>
          <w:tcPr>
            <w:tcW w:w="426" w:type="dxa"/>
            <w:vMerge w:val="restart"/>
          </w:tcPr>
          <w:p w14:paraId="155765CA" w14:textId="2AFF9382" w:rsidR="004A216F" w:rsidRPr="0032504D" w:rsidRDefault="0032504D" w:rsidP="0032504D">
            <w:pPr>
              <w:pStyle w:val="afd"/>
              <w:tabs>
                <w:tab w:val="left" w:pos="447"/>
              </w:tabs>
              <w:ind w:right="140"/>
              <w:rPr>
                <w:sz w:val="24"/>
                <w:szCs w:val="24"/>
                <w:lang w:val="ru-RU"/>
              </w:rPr>
            </w:pPr>
            <w:r w:rsidRPr="0032504D">
              <w:rPr>
                <w:sz w:val="24"/>
                <w:szCs w:val="24"/>
                <w:lang w:val="ru-RU"/>
              </w:rPr>
              <w:t>№</w:t>
            </w:r>
            <w:proofErr w:type="spellStart"/>
            <w:r w:rsidRPr="0032504D">
              <w:rPr>
                <w:sz w:val="24"/>
                <w:szCs w:val="24"/>
                <w:lang w:val="ru-RU"/>
              </w:rPr>
              <w:t>п</w:t>
            </w:r>
            <w:r>
              <w:rPr>
                <w:sz w:val="24"/>
                <w:szCs w:val="24"/>
                <w:lang w:val="ru-RU"/>
              </w:rPr>
              <w:t>п</w:t>
            </w:r>
            <w:proofErr w:type="spellEnd"/>
          </w:p>
        </w:tc>
        <w:tc>
          <w:tcPr>
            <w:tcW w:w="992" w:type="dxa"/>
            <w:vMerge w:val="restart"/>
          </w:tcPr>
          <w:p w14:paraId="36933179" w14:textId="72B498D0" w:rsidR="004A216F" w:rsidRPr="0046761D" w:rsidRDefault="004A216F" w:rsidP="0046761D">
            <w:pPr>
              <w:pStyle w:val="afd"/>
              <w:tabs>
                <w:tab w:val="left" w:pos="447"/>
              </w:tabs>
              <w:ind w:right="140"/>
              <w:rPr>
                <w:szCs w:val="28"/>
                <w:lang w:val="ru-RU"/>
              </w:rPr>
            </w:pPr>
          </w:p>
        </w:tc>
        <w:tc>
          <w:tcPr>
            <w:tcW w:w="8250" w:type="dxa"/>
            <w:gridSpan w:val="12"/>
          </w:tcPr>
          <w:p w14:paraId="47DDB77D" w14:textId="77777777" w:rsidR="004A216F" w:rsidRPr="0046761D" w:rsidRDefault="004A216F" w:rsidP="0046761D">
            <w:pPr>
              <w:pStyle w:val="afd"/>
              <w:ind w:right="140"/>
              <w:jc w:val="center"/>
              <w:rPr>
                <w:bCs/>
                <w:szCs w:val="28"/>
              </w:rPr>
            </w:pPr>
            <w:r w:rsidRPr="0046761D">
              <w:rPr>
                <w:bCs/>
                <w:szCs w:val="28"/>
              </w:rPr>
              <w:t>ШКАЛА SF-36</w:t>
            </w:r>
          </w:p>
        </w:tc>
      </w:tr>
      <w:tr w:rsidR="004A216F" w:rsidRPr="00180405" w14:paraId="15CD1C8D" w14:textId="77777777" w:rsidTr="006E4F1A">
        <w:trPr>
          <w:trHeight w:val="270"/>
        </w:trPr>
        <w:tc>
          <w:tcPr>
            <w:tcW w:w="426" w:type="dxa"/>
            <w:vMerge/>
          </w:tcPr>
          <w:p w14:paraId="00C8808F" w14:textId="77777777" w:rsidR="004A216F" w:rsidRPr="0046761D" w:rsidRDefault="004A216F" w:rsidP="0046761D">
            <w:pPr>
              <w:pStyle w:val="afd"/>
              <w:tabs>
                <w:tab w:val="left" w:pos="447"/>
              </w:tabs>
              <w:ind w:right="140"/>
              <w:rPr>
                <w:szCs w:val="28"/>
              </w:rPr>
            </w:pPr>
          </w:p>
        </w:tc>
        <w:tc>
          <w:tcPr>
            <w:tcW w:w="992" w:type="dxa"/>
            <w:vMerge/>
          </w:tcPr>
          <w:p w14:paraId="4AE0444D" w14:textId="54E8C488" w:rsidR="004A216F" w:rsidRPr="0046761D" w:rsidRDefault="004A216F" w:rsidP="0046761D">
            <w:pPr>
              <w:pStyle w:val="afd"/>
              <w:tabs>
                <w:tab w:val="left" w:pos="447"/>
              </w:tabs>
              <w:ind w:right="140"/>
              <w:rPr>
                <w:szCs w:val="28"/>
              </w:rPr>
            </w:pPr>
          </w:p>
        </w:tc>
        <w:tc>
          <w:tcPr>
            <w:tcW w:w="1134" w:type="dxa"/>
          </w:tcPr>
          <w:p w14:paraId="18A928C0" w14:textId="77777777" w:rsidR="004A216F" w:rsidRPr="0046761D" w:rsidRDefault="004A216F" w:rsidP="0046761D">
            <w:pPr>
              <w:pStyle w:val="afd"/>
              <w:ind w:right="140"/>
              <w:jc w:val="center"/>
              <w:rPr>
                <w:bCs/>
                <w:szCs w:val="28"/>
              </w:rPr>
            </w:pPr>
            <w:r w:rsidRPr="0046761D">
              <w:rPr>
                <w:bCs/>
                <w:szCs w:val="28"/>
              </w:rPr>
              <w:t>GH</w:t>
            </w:r>
          </w:p>
        </w:tc>
        <w:tc>
          <w:tcPr>
            <w:tcW w:w="992" w:type="dxa"/>
          </w:tcPr>
          <w:p w14:paraId="2C8CFB02" w14:textId="77777777" w:rsidR="004A216F" w:rsidRPr="0046761D" w:rsidRDefault="004A216F" w:rsidP="0046761D">
            <w:pPr>
              <w:pStyle w:val="afd"/>
              <w:ind w:right="140"/>
              <w:jc w:val="center"/>
              <w:rPr>
                <w:bCs/>
                <w:szCs w:val="28"/>
              </w:rPr>
            </w:pPr>
            <w:r w:rsidRPr="0046761D">
              <w:rPr>
                <w:bCs/>
                <w:szCs w:val="28"/>
              </w:rPr>
              <w:t>PF</w:t>
            </w:r>
          </w:p>
        </w:tc>
        <w:tc>
          <w:tcPr>
            <w:tcW w:w="992" w:type="dxa"/>
          </w:tcPr>
          <w:p w14:paraId="37864A7A" w14:textId="77777777" w:rsidR="004A216F" w:rsidRPr="0046761D" w:rsidRDefault="004A216F" w:rsidP="0046761D">
            <w:pPr>
              <w:pStyle w:val="afd"/>
              <w:ind w:right="140"/>
              <w:jc w:val="center"/>
              <w:rPr>
                <w:bCs/>
                <w:szCs w:val="28"/>
              </w:rPr>
            </w:pPr>
            <w:r w:rsidRPr="0046761D">
              <w:rPr>
                <w:bCs/>
                <w:szCs w:val="28"/>
              </w:rPr>
              <w:t>RP</w:t>
            </w:r>
          </w:p>
        </w:tc>
        <w:tc>
          <w:tcPr>
            <w:tcW w:w="1134" w:type="dxa"/>
            <w:gridSpan w:val="2"/>
          </w:tcPr>
          <w:p w14:paraId="35E4007D" w14:textId="77777777" w:rsidR="004A216F" w:rsidRPr="0046761D" w:rsidRDefault="004A216F" w:rsidP="0046761D">
            <w:pPr>
              <w:pStyle w:val="afd"/>
              <w:ind w:right="140"/>
              <w:jc w:val="center"/>
              <w:rPr>
                <w:bCs/>
                <w:szCs w:val="28"/>
              </w:rPr>
            </w:pPr>
            <w:r w:rsidRPr="0046761D">
              <w:rPr>
                <w:bCs/>
                <w:szCs w:val="28"/>
              </w:rPr>
              <w:t>RE</w:t>
            </w:r>
          </w:p>
        </w:tc>
        <w:tc>
          <w:tcPr>
            <w:tcW w:w="851" w:type="dxa"/>
          </w:tcPr>
          <w:p w14:paraId="06F390E8" w14:textId="77777777" w:rsidR="004A216F" w:rsidRPr="0046761D" w:rsidRDefault="004A216F" w:rsidP="0046761D">
            <w:pPr>
              <w:pStyle w:val="afd"/>
              <w:ind w:right="140"/>
              <w:jc w:val="center"/>
              <w:rPr>
                <w:bCs/>
                <w:szCs w:val="28"/>
              </w:rPr>
            </w:pPr>
            <w:r w:rsidRPr="0046761D">
              <w:rPr>
                <w:bCs/>
                <w:szCs w:val="28"/>
              </w:rPr>
              <w:t>SF</w:t>
            </w:r>
          </w:p>
        </w:tc>
        <w:tc>
          <w:tcPr>
            <w:tcW w:w="992" w:type="dxa"/>
            <w:gridSpan w:val="2"/>
          </w:tcPr>
          <w:p w14:paraId="490AD16C" w14:textId="77777777" w:rsidR="004A216F" w:rsidRPr="0046761D" w:rsidRDefault="004A216F" w:rsidP="0046761D">
            <w:pPr>
              <w:pStyle w:val="afd"/>
              <w:ind w:right="140"/>
              <w:jc w:val="center"/>
              <w:rPr>
                <w:bCs/>
                <w:szCs w:val="28"/>
              </w:rPr>
            </w:pPr>
            <w:r w:rsidRPr="0046761D">
              <w:rPr>
                <w:bCs/>
                <w:szCs w:val="28"/>
              </w:rPr>
              <w:t>BP</w:t>
            </w:r>
          </w:p>
        </w:tc>
        <w:tc>
          <w:tcPr>
            <w:tcW w:w="992" w:type="dxa"/>
            <w:gridSpan w:val="2"/>
          </w:tcPr>
          <w:p w14:paraId="3F10FE77" w14:textId="77777777" w:rsidR="004A216F" w:rsidRPr="0046761D" w:rsidRDefault="004A216F" w:rsidP="0046761D">
            <w:pPr>
              <w:pStyle w:val="afd"/>
              <w:ind w:right="140"/>
              <w:jc w:val="center"/>
              <w:rPr>
                <w:bCs/>
                <w:szCs w:val="28"/>
              </w:rPr>
            </w:pPr>
            <w:r w:rsidRPr="0046761D">
              <w:rPr>
                <w:bCs/>
                <w:szCs w:val="28"/>
              </w:rPr>
              <w:t>V</w:t>
            </w:r>
          </w:p>
        </w:tc>
        <w:tc>
          <w:tcPr>
            <w:tcW w:w="1163" w:type="dxa"/>
            <w:gridSpan w:val="2"/>
          </w:tcPr>
          <w:p w14:paraId="09FEFA18" w14:textId="77777777" w:rsidR="004A216F" w:rsidRPr="0046761D" w:rsidRDefault="004A216F" w:rsidP="0046761D">
            <w:pPr>
              <w:pStyle w:val="afd"/>
              <w:ind w:right="140"/>
              <w:jc w:val="center"/>
              <w:rPr>
                <w:bCs/>
                <w:szCs w:val="28"/>
              </w:rPr>
            </w:pPr>
            <w:r w:rsidRPr="0046761D">
              <w:rPr>
                <w:bCs/>
                <w:szCs w:val="28"/>
              </w:rPr>
              <w:t>MH</w:t>
            </w:r>
          </w:p>
        </w:tc>
      </w:tr>
      <w:tr w:rsidR="004A216F" w:rsidRPr="004B439A" w14:paraId="6A6D1289" w14:textId="77777777" w:rsidTr="0032504D">
        <w:trPr>
          <w:trHeight w:val="270"/>
        </w:trPr>
        <w:tc>
          <w:tcPr>
            <w:tcW w:w="9668" w:type="dxa"/>
            <w:gridSpan w:val="14"/>
          </w:tcPr>
          <w:p w14:paraId="78CCF8AE" w14:textId="26F897B0" w:rsidR="004A216F" w:rsidRPr="0046761D" w:rsidRDefault="004A216F" w:rsidP="0046761D">
            <w:pPr>
              <w:pStyle w:val="afd"/>
              <w:tabs>
                <w:tab w:val="left" w:pos="447"/>
              </w:tabs>
              <w:ind w:right="140"/>
              <w:jc w:val="center"/>
              <w:rPr>
                <w:bCs/>
                <w:szCs w:val="28"/>
                <w:lang w:val="ru-RU"/>
              </w:rPr>
            </w:pPr>
            <w:r w:rsidRPr="0046761D">
              <w:rPr>
                <w:bCs/>
                <w:szCs w:val="28"/>
                <w:lang w:val="ru-RU"/>
              </w:rPr>
              <w:t xml:space="preserve">Климактерический синдром легкое течение до лечения, </w:t>
            </w:r>
            <w:r w:rsidRPr="0046761D">
              <w:rPr>
                <w:bCs/>
                <w:szCs w:val="28"/>
              </w:rPr>
              <w:t>n</w:t>
            </w:r>
            <w:r w:rsidRPr="0046761D">
              <w:rPr>
                <w:bCs/>
                <w:szCs w:val="28"/>
                <w:lang w:val="ru-RU"/>
              </w:rPr>
              <w:t>=30</w:t>
            </w:r>
          </w:p>
        </w:tc>
      </w:tr>
      <w:tr w:rsidR="004A216F" w:rsidRPr="00180405" w14:paraId="5F8A110B" w14:textId="77777777" w:rsidTr="006E4F1A">
        <w:trPr>
          <w:trHeight w:val="536"/>
        </w:trPr>
        <w:tc>
          <w:tcPr>
            <w:tcW w:w="426" w:type="dxa"/>
          </w:tcPr>
          <w:p w14:paraId="54F50C84" w14:textId="244E604C" w:rsidR="004A216F" w:rsidRPr="0046761D" w:rsidRDefault="004A216F" w:rsidP="006B6913">
            <w:pPr>
              <w:pStyle w:val="afd"/>
              <w:tabs>
                <w:tab w:val="left" w:pos="447"/>
              </w:tabs>
              <w:ind w:right="140"/>
              <w:jc w:val="center"/>
              <w:rPr>
                <w:szCs w:val="28"/>
                <w:lang w:val="ru-RU"/>
              </w:rPr>
            </w:pPr>
            <w:r w:rsidRPr="0046761D">
              <w:rPr>
                <w:szCs w:val="28"/>
                <w:lang w:val="ru-RU"/>
              </w:rPr>
              <w:t>1</w:t>
            </w:r>
          </w:p>
        </w:tc>
        <w:tc>
          <w:tcPr>
            <w:tcW w:w="992" w:type="dxa"/>
          </w:tcPr>
          <w:p w14:paraId="71607145" w14:textId="19CC9898" w:rsidR="004A216F" w:rsidRPr="0046761D" w:rsidRDefault="004A216F" w:rsidP="006B6913">
            <w:pPr>
              <w:pStyle w:val="afd"/>
              <w:tabs>
                <w:tab w:val="left" w:pos="447"/>
              </w:tabs>
              <w:ind w:right="140"/>
              <w:jc w:val="center"/>
              <w:rPr>
                <w:szCs w:val="28"/>
              </w:rPr>
            </w:pPr>
            <w:r w:rsidRPr="0046761D">
              <w:rPr>
                <w:szCs w:val="28"/>
              </w:rPr>
              <w:t>M</w:t>
            </w:r>
            <w:r w:rsidRPr="0046761D">
              <w:rPr>
                <w:color w:val="000000"/>
                <w:szCs w:val="28"/>
              </w:rPr>
              <w:t>±</w:t>
            </w:r>
            <w:r w:rsidR="0046761D">
              <w:rPr>
                <w:color w:val="000000"/>
                <w:szCs w:val="28"/>
              </w:rPr>
              <w:t>m</w:t>
            </w:r>
          </w:p>
        </w:tc>
        <w:tc>
          <w:tcPr>
            <w:tcW w:w="1134" w:type="dxa"/>
          </w:tcPr>
          <w:p w14:paraId="1BE64B65" w14:textId="71A81CF5" w:rsidR="004A216F" w:rsidRPr="006B6913" w:rsidRDefault="004A216F" w:rsidP="006B6913">
            <w:pPr>
              <w:spacing w:after="0" w:line="240" w:lineRule="auto"/>
              <w:jc w:val="center"/>
              <w:rPr>
                <w:szCs w:val="28"/>
              </w:rPr>
            </w:pPr>
            <w:r w:rsidRPr="006B6913">
              <w:rPr>
                <w:szCs w:val="28"/>
              </w:rPr>
              <w:t>39</w:t>
            </w:r>
            <w:r w:rsidR="005345A9" w:rsidRPr="006B6913">
              <w:rPr>
                <w:szCs w:val="28"/>
              </w:rPr>
              <w:t>,</w:t>
            </w:r>
            <w:r w:rsidRPr="006B6913">
              <w:rPr>
                <w:szCs w:val="28"/>
              </w:rPr>
              <w:t>8±</w:t>
            </w:r>
            <w:r w:rsidR="005345A9" w:rsidRPr="006B6913">
              <w:rPr>
                <w:szCs w:val="28"/>
              </w:rPr>
              <w:t xml:space="preserve"> </w:t>
            </w:r>
            <w:r w:rsidRPr="006B6913">
              <w:rPr>
                <w:szCs w:val="28"/>
              </w:rPr>
              <w:t>1</w:t>
            </w:r>
            <w:r w:rsidR="005345A9" w:rsidRPr="006B6913">
              <w:rPr>
                <w:szCs w:val="28"/>
              </w:rPr>
              <w:t>,</w:t>
            </w:r>
            <w:r w:rsidR="00D722B7" w:rsidRPr="006B6913">
              <w:rPr>
                <w:szCs w:val="28"/>
              </w:rPr>
              <w:t>9</w:t>
            </w:r>
          </w:p>
        </w:tc>
        <w:tc>
          <w:tcPr>
            <w:tcW w:w="992" w:type="dxa"/>
          </w:tcPr>
          <w:p w14:paraId="6CE727BF" w14:textId="0688BB4B" w:rsidR="004A216F" w:rsidRPr="006B6913" w:rsidRDefault="004A216F" w:rsidP="006B6913">
            <w:pPr>
              <w:spacing w:after="0" w:line="240" w:lineRule="auto"/>
              <w:jc w:val="center"/>
              <w:rPr>
                <w:szCs w:val="28"/>
              </w:rPr>
            </w:pPr>
            <w:r w:rsidRPr="006B6913">
              <w:rPr>
                <w:szCs w:val="28"/>
              </w:rPr>
              <w:t>57</w:t>
            </w:r>
            <w:r w:rsidR="005345A9" w:rsidRPr="006B6913">
              <w:rPr>
                <w:szCs w:val="28"/>
              </w:rPr>
              <w:t>,</w:t>
            </w:r>
            <w:r w:rsidRPr="006B6913">
              <w:rPr>
                <w:szCs w:val="28"/>
              </w:rPr>
              <w:t>7±4</w:t>
            </w:r>
            <w:r w:rsidR="005345A9" w:rsidRPr="006B6913">
              <w:rPr>
                <w:szCs w:val="28"/>
              </w:rPr>
              <w:t>,</w:t>
            </w:r>
            <w:r w:rsidRPr="006B6913">
              <w:rPr>
                <w:szCs w:val="28"/>
              </w:rPr>
              <w:t>0</w:t>
            </w:r>
          </w:p>
        </w:tc>
        <w:tc>
          <w:tcPr>
            <w:tcW w:w="992" w:type="dxa"/>
          </w:tcPr>
          <w:p w14:paraId="32B96CB3" w14:textId="77777777" w:rsidR="006B6913" w:rsidRDefault="004A216F" w:rsidP="006B6913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6B6913">
              <w:rPr>
                <w:szCs w:val="28"/>
              </w:rPr>
              <w:t>75</w:t>
            </w:r>
            <w:r w:rsidR="005345A9" w:rsidRPr="006B6913">
              <w:rPr>
                <w:szCs w:val="28"/>
              </w:rPr>
              <w:t>,0</w:t>
            </w:r>
            <w:r w:rsidRPr="006B6913">
              <w:rPr>
                <w:szCs w:val="28"/>
              </w:rPr>
              <w:t>±</w:t>
            </w:r>
          </w:p>
          <w:p w14:paraId="7AECC438" w14:textId="0E8BEB7E" w:rsidR="004A216F" w:rsidRPr="006B6913" w:rsidRDefault="004A216F" w:rsidP="006B6913">
            <w:pPr>
              <w:spacing w:after="0" w:line="240" w:lineRule="auto"/>
              <w:jc w:val="center"/>
              <w:rPr>
                <w:szCs w:val="28"/>
              </w:rPr>
            </w:pPr>
            <w:r w:rsidRPr="006B6913">
              <w:rPr>
                <w:szCs w:val="28"/>
              </w:rPr>
              <w:t>3</w:t>
            </w:r>
            <w:r w:rsidR="005345A9" w:rsidRPr="006B6913">
              <w:rPr>
                <w:szCs w:val="28"/>
              </w:rPr>
              <w:t>,</w:t>
            </w:r>
            <w:r w:rsidRPr="006B6913">
              <w:rPr>
                <w:szCs w:val="28"/>
              </w:rPr>
              <w:t>6</w:t>
            </w:r>
          </w:p>
        </w:tc>
        <w:tc>
          <w:tcPr>
            <w:tcW w:w="1134" w:type="dxa"/>
            <w:gridSpan w:val="2"/>
          </w:tcPr>
          <w:p w14:paraId="3A473FB9" w14:textId="77777777" w:rsidR="006E4F1A" w:rsidRDefault="004A216F" w:rsidP="006B6913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6B6913">
              <w:rPr>
                <w:szCs w:val="28"/>
              </w:rPr>
              <w:t>66</w:t>
            </w:r>
            <w:r w:rsidR="005345A9" w:rsidRPr="006B6913">
              <w:rPr>
                <w:szCs w:val="28"/>
              </w:rPr>
              <w:t>,</w:t>
            </w:r>
            <w:r w:rsidRPr="006B6913">
              <w:rPr>
                <w:szCs w:val="28"/>
              </w:rPr>
              <w:t>8±</w:t>
            </w:r>
          </w:p>
          <w:p w14:paraId="68307FAB" w14:textId="5A646749" w:rsidR="004A216F" w:rsidRPr="006B6913" w:rsidRDefault="004A216F" w:rsidP="006B6913">
            <w:pPr>
              <w:spacing w:after="0" w:line="240" w:lineRule="auto"/>
              <w:jc w:val="center"/>
              <w:rPr>
                <w:szCs w:val="28"/>
              </w:rPr>
            </w:pPr>
            <w:r w:rsidRPr="006B6913">
              <w:rPr>
                <w:szCs w:val="28"/>
              </w:rPr>
              <w:t>6</w:t>
            </w:r>
            <w:r w:rsidR="005345A9" w:rsidRPr="006B6913">
              <w:rPr>
                <w:szCs w:val="28"/>
              </w:rPr>
              <w:t>,</w:t>
            </w:r>
            <w:r w:rsidRPr="006B6913">
              <w:rPr>
                <w:szCs w:val="28"/>
              </w:rPr>
              <w:t>2</w:t>
            </w:r>
          </w:p>
        </w:tc>
        <w:tc>
          <w:tcPr>
            <w:tcW w:w="851" w:type="dxa"/>
          </w:tcPr>
          <w:p w14:paraId="279EAF8B" w14:textId="1CFED6B3" w:rsidR="004A216F" w:rsidRPr="006B6913" w:rsidRDefault="004A216F" w:rsidP="006B6913">
            <w:pPr>
              <w:spacing w:after="0" w:line="240" w:lineRule="auto"/>
              <w:jc w:val="center"/>
              <w:rPr>
                <w:szCs w:val="28"/>
              </w:rPr>
            </w:pPr>
            <w:r w:rsidRPr="006B6913">
              <w:rPr>
                <w:szCs w:val="28"/>
              </w:rPr>
              <w:t>39</w:t>
            </w:r>
            <w:r w:rsidR="005345A9" w:rsidRPr="006B6913">
              <w:rPr>
                <w:szCs w:val="28"/>
              </w:rPr>
              <w:t>,</w:t>
            </w:r>
            <w:r w:rsidRPr="006B6913">
              <w:rPr>
                <w:szCs w:val="28"/>
              </w:rPr>
              <w:t>9±2</w:t>
            </w:r>
            <w:r w:rsidR="005345A9" w:rsidRPr="006B6913">
              <w:rPr>
                <w:szCs w:val="28"/>
              </w:rPr>
              <w:t>,</w:t>
            </w:r>
            <w:r w:rsidRPr="006B6913">
              <w:rPr>
                <w:szCs w:val="28"/>
              </w:rPr>
              <w:t>2</w:t>
            </w:r>
          </w:p>
        </w:tc>
        <w:tc>
          <w:tcPr>
            <w:tcW w:w="992" w:type="dxa"/>
            <w:gridSpan w:val="2"/>
          </w:tcPr>
          <w:p w14:paraId="0DC13AF8" w14:textId="260682A3" w:rsidR="004A216F" w:rsidRPr="006B6913" w:rsidRDefault="004A216F" w:rsidP="006B6913">
            <w:pPr>
              <w:spacing w:after="0" w:line="240" w:lineRule="auto"/>
              <w:jc w:val="center"/>
              <w:rPr>
                <w:szCs w:val="28"/>
              </w:rPr>
            </w:pPr>
            <w:r w:rsidRPr="006B6913">
              <w:rPr>
                <w:szCs w:val="28"/>
              </w:rPr>
              <w:t>62</w:t>
            </w:r>
            <w:r w:rsidR="005345A9" w:rsidRPr="006B6913">
              <w:rPr>
                <w:szCs w:val="28"/>
              </w:rPr>
              <w:t>,</w:t>
            </w:r>
            <w:r w:rsidRPr="006B6913">
              <w:rPr>
                <w:szCs w:val="28"/>
              </w:rPr>
              <w:t>5±2</w:t>
            </w:r>
            <w:r w:rsidR="005345A9" w:rsidRPr="006B6913">
              <w:rPr>
                <w:szCs w:val="28"/>
              </w:rPr>
              <w:t>,</w:t>
            </w:r>
            <w:r w:rsidRPr="006B6913">
              <w:rPr>
                <w:szCs w:val="28"/>
              </w:rPr>
              <w:t>9</w:t>
            </w:r>
          </w:p>
        </w:tc>
        <w:tc>
          <w:tcPr>
            <w:tcW w:w="1134" w:type="dxa"/>
            <w:gridSpan w:val="3"/>
          </w:tcPr>
          <w:p w14:paraId="48FFFCE8" w14:textId="19490D67" w:rsidR="004A216F" w:rsidRPr="006B6913" w:rsidRDefault="004A216F" w:rsidP="006B6913">
            <w:pPr>
              <w:spacing w:after="0" w:line="240" w:lineRule="auto"/>
              <w:jc w:val="center"/>
              <w:rPr>
                <w:szCs w:val="28"/>
              </w:rPr>
            </w:pPr>
            <w:r w:rsidRPr="006B6913">
              <w:rPr>
                <w:szCs w:val="28"/>
              </w:rPr>
              <w:t>51</w:t>
            </w:r>
            <w:r w:rsidR="005345A9" w:rsidRPr="006B6913">
              <w:rPr>
                <w:szCs w:val="28"/>
              </w:rPr>
              <w:t>,</w:t>
            </w:r>
            <w:r w:rsidRPr="006B6913">
              <w:rPr>
                <w:szCs w:val="28"/>
              </w:rPr>
              <w:t>7±</w:t>
            </w:r>
            <w:r w:rsidR="005345A9" w:rsidRPr="006B6913">
              <w:rPr>
                <w:szCs w:val="28"/>
              </w:rPr>
              <w:t xml:space="preserve"> </w:t>
            </w:r>
            <w:r w:rsidRPr="006B6913">
              <w:rPr>
                <w:szCs w:val="28"/>
              </w:rPr>
              <w:t>1</w:t>
            </w:r>
            <w:r w:rsidR="005345A9" w:rsidRPr="006B6913">
              <w:rPr>
                <w:szCs w:val="28"/>
              </w:rPr>
              <w:t>,</w:t>
            </w:r>
            <w:r w:rsidR="00D722B7" w:rsidRPr="006B6913">
              <w:rPr>
                <w:szCs w:val="28"/>
              </w:rPr>
              <w:t>9</w:t>
            </w:r>
          </w:p>
        </w:tc>
        <w:tc>
          <w:tcPr>
            <w:tcW w:w="1021" w:type="dxa"/>
          </w:tcPr>
          <w:p w14:paraId="28D5F9CC" w14:textId="77777777" w:rsidR="006B6913" w:rsidRDefault="004A216F" w:rsidP="006B6913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6B6913">
              <w:rPr>
                <w:szCs w:val="28"/>
              </w:rPr>
              <w:t>50</w:t>
            </w:r>
            <w:r w:rsidR="005345A9" w:rsidRPr="006B6913">
              <w:rPr>
                <w:szCs w:val="28"/>
              </w:rPr>
              <w:t>,</w:t>
            </w:r>
            <w:r w:rsidRPr="006B6913">
              <w:rPr>
                <w:szCs w:val="28"/>
              </w:rPr>
              <w:t>7±</w:t>
            </w:r>
          </w:p>
          <w:p w14:paraId="1F962EB1" w14:textId="33DCC35A" w:rsidR="004A216F" w:rsidRPr="006B6913" w:rsidRDefault="004A216F" w:rsidP="006B6913">
            <w:pPr>
              <w:spacing w:after="0" w:line="240" w:lineRule="auto"/>
              <w:jc w:val="center"/>
              <w:rPr>
                <w:szCs w:val="28"/>
              </w:rPr>
            </w:pPr>
            <w:r w:rsidRPr="006B6913">
              <w:rPr>
                <w:szCs w:val="28"/>
              </w:rPr>
              <w:t>1</w:t>
            </w:r>
            <w:r w:rsidR="005345A9" w:rsidRPr="006B6913">
              <w:rPr>
                <w:szCs w:val="28"/>
              </w:rPr>
              <w:t>,</w:t>
            </w:r>
            <w:r w:rsidRPr="006B6913">
              <w:rPr>
                <w:szCs w:val="28"/>
              </w:rPr>
              <w:t>6</w:t>
            </w:r>
          </w:p>
        </w:tc>
      </w:tr>
      <w:tr w:rsidR="004A216F" w:rsidRPr="004B439A" w14:paraId="39C06293" w14:textId="77777777" w:rsidTr="0032504D">
        <w:trPr>
          <w:trHeight w:val="255"/>
        </w:trPr>
        <w:tc>
          <w:tcPr>
            <w:tcW w:w="9668" w:type="dxa"/>
            <w:gridSpan w:val="14"/>
          </w:tcPr>
          <w:p w14:paraId="4EBCBD8B" w14:textId="7FA021BF" w:rsidR="004A216F" w:rsidRPr="0046761D" w:rsidRDefault="004A216F" w:rsidP="0046761D">
            <w:pPr>
              <w:pStyle w:val="afd"/>
              <w:tabs>
                <w:tab w:val="left" w:pos="447"/>
              </w:tabs>
              <w:ind w:right="140"/>
              <w:jc w:val="center"/>
              <w:rPr>
                <w:bCs/>
                <w:szCs w:val="28"/>
                <w:lang w:val="ru-RU"/>
              </w:rPr>
            </w:pPr>
            <w:r w:rsidRPr="0046761D">
              <w:rPr>
                <w:bCs/>
                <w:szCs w:val="28"/>
                <w:lang w:val="ru-RU"/>
              </w:rPr>
              <w:t>Климактерический синдром</w:t>
            </w:r>
            <w:r w:rsidR="0032504D">
              <w:rPr>
                <w:bCs/>
                <w:szCs w:val="28"/>
                <w:lang w:val="ru-RU"/>
              </w:rPr>
              <w:t>,</w:t>
            </w:r>
            <w:r w:rsidRPr="0046761D">
              <w:rPr>
                <w:bCs/>
                <w:szCs w:val="28"/>
                <w:lang w:val="ru-RU"/>
              </w:rPr>
              <w:t xml:space="preserve"> легкое течение</w:t>
            </w:r>
            <w:r w:rsidR="0032504D">
              <w:rPr>
                <w:bCs/>
                <w:szCs w:val="28"/>
                <w:lang w:val="ru-RU"/>
              </w:rPr>
              <w:t>,</w:t>
            </w:r>
            <w:r w:rsidRPr="0046761D">
              <w:rPr>
                <w:bCs/>
                <w:szCs w:val="28"/>
                <w:lang w:val="ru-RU"/>
              </w:rPr>
              <w:t xml:space="preserve"> 12 м</w:t>
            </w:r>
            <w:r w:rsidR="0032504D">
              <w:rPr>
                <w:bCs/>
                <w:szCs w:val="28"/>
                <w:lang w:val="ru-RU"/>
              </w:rPr>
              <w:t>есяцев лечения, МГТ</w:t>
            </w:r>
            <w:r w:rsidRPr="0046761D">
              <w:rPr>
                <w:bCs/>
                <w:szCs w:val="28"/>
                <w:lang w:val="ru-RU"/>
              </w:rPr>
              <w:t xml:space="preserve">, </w:t>
            </w:r>
            <w:r w:rsidRPr="0046761D">
              <w:rPr>
                <w:bCs/>
                <w:szCs w:val="28"/>
              </w:rPr>
              <w:t>n</w:t>
            </w:r>
            <w:r w:rsidRPr="0046761D">
              <w:rPr>
                <w:bCs/>
                <w:szCs w:val="28"/>
                <w:lang w:val="ru-RU"/>
              </w:rPr>
              <w:t>=30</w:t>
            </w:r>
          </w:p>
        </w:tc>
      </w:tr>
      <w:tr w:rsidR="004A216F" w:rsidRPr="00180405" w14:paraId="6C93E607" w14:textId="77777777" w:rsidTr="006E4F1A">
        <w:trPr>
          <w:trHeight w:val="460"/>
        </w:trPr>
        <w:tc>
          <w:tcPr>
            <w:tcW w:w="426" w:type="dxa"/>
          </w:tcPr>
          <w:p w14:paraId="7424916D" w14:textId="6DD115E1" w:rsidR="004A216F" w:rsidRPr="0046761D" w:rsidRDefault="004A216F" w:rsidP="006B6913">
            <w:pPr>
              <w:pStyle w:val="afd"/>
              <w:tabs>
                <w:tab w:val="left" w:pos="447"/>
              </w:tabs>
              <w:ind w:right="140"/>
              <w:jc w:val="center"/>
              <w:rPr>
                <w:szCs w:val="28"/>
                <w:lang w:val="ru-RU"/>
              </w:rPr>
            </w:pPr>
            <w:r w:rsidRPr="0046761D">
              <w:rPr>
                <w:szCs w:val="28"/>
                <w:lang w:val="ru-RU"/>
              </w:rPr>
              <w:t>1</w:t>
            </w:r>
          </w:p>
        </w:tc>
        <w:tc>
          <w:tcPr>
            <w:tcW w:w="992" w:type="dxa"/>
          </w:tcPr>
          <w:p w14:paraId="24927C84" w14:textId="70DFA9E3" w:rsidR="004A216F" w:rsidRPr="0046761D" w:rsidRDefault="004A216F" w:rsidP="006B6913">
            <w:pPr>
              <w:pStyle w:val="afd"/>
              <w:tabs>
                <w:tab w:val="left" w:pos="447"/>
              </w:tabs>
              <w:ind w:right="140"/>
              <w:jc w:val="center"/>
              <w:rPr>
                <w:szCs w:val="28"/>
              </w:rPr>
            </w:pPr>
            <w:r w:rsidRPr="0046761D">
              <w:rPr>
                <w:szCs w:val="28"/>
              </w:rPr>
              <w:t>M</w:t>
            </w:r>
            <w:r w:rsidRPr="0046761D">
              <w:rPr>
                <w:color w:val="000000"/>
                <w:szCs w:val="28"/>
              </w:rPr>
              <w:t>±</w:t>
            </w:r>
            <w:r w:rsidR="0046761D">
              <w:rPr>
                <w:szCs w:val="28"/>
              </w:rPr>
              <w:t>m</w:t>
            </w:r>
          </w:p>
        </w:tc>
        <w:tc>
          <w:tcPr>
            <w:tcW w:w="1134" w:type="dxa"/>
          </w:tcPr>
          <w:p w14:paraId="02DBD452" w14:textId="77777777" w:rsidR="0032504D" w:rsidRPr="006B6913" w:rsidRDefault="004A216F" w:rsidP="006B6913">
            <w:pPr>
              <w:spacing w:after="0" w:line="240" w:lineRule="auto"/>
              <w:jc w:val="center"/>
              <w:rPr>
                <w:szCs w:val="28"/>
              </w:rPr>
            </w:pPr>
            <w:r w:rsidRPr="006B6913">
              <w:rPr>
                <w:szCs w:val="28"/>
              </w:rPr>
              <w:t>48</w:t>
            </w:r>
            <w:r w:rsidR="005345A9" w:rsidRPr="006B6913">
              <w:rPr>
                <w:szCs w:val="28"/>
              </w:rPr>
              <w:t>,</w:t>
            </w:r>
            <w:r w:rsidRPr="006B6913">
              <w:rPr>
                <w:szCs w:val="28"/>
              </w:rPr>
              <w:t>8±</w:t>
            </w:r>
          </w:p>
          <w:p w14:paraId="22BFA900" w14:textId="466CFF51" w:rsidR="004A216F" w:rsidRPr="006B6913" w:rsidRDefault="004A216F" w:rsidP="006B6913">
            <w:pPr>
              <w:spacing w:after="0" w:line="240" w:lineRule="auto"/>
              <w:jc w:val="center"/>
              <w:rPr>
                <w:szCs w:val="28"/>
              </w:rPr>
            </w:pPr>
            <w:r w:rsidRPr="006B6913">
              <w:rPr>
                <w:szCs w:val="28"/>
              </w:rPr>
              <w:t>1</w:t>
            </w:r>
            <w:r w:rsidR="005345A9" w:rsidRPr="006B6913">
              <w:rPr>
                <w:szCs w:val="28"/>
              </w:rPr>
              <w:t>,</w:t>
            </w:r>
            <w:r w:rsidRPr="006B6913">
              <w:rPr>
                <w:szCs w:val="28"/>
              </w:rPr>
              <w:t>7</w:t>
            </w:r>
          </w:p>
        </w:tc>
        <w:tc>
          <w:tcPr>
            <w:tcW w:w="992" w:type="dxa"/>
          </w:tcPr>
          <w:p w14:paraId="2DC31EB2" w14:textId="304B4199" w:rsidR="004A216F" w:rsidRPr="006B6913" w:rsidRDefault="004A216F" w:rsidP="006B6913">
            <w:pPr>
              <w:spacing w:after="0" w:line="240" w:lineRule="auto"/>
              <w:jc w:val="center"/>
              <w:rPr>
                <w:szCs w:val="28"/>
              </w:rPr>
            </w:pPr>
            <w:r w:rsidRPr="006B6913">
              <w:rPr>
                <w:szCs w:val="28"/>
              </w:rPr>
              <w:t>70</w:t>
            </w:r>
            <w:r w:rsidR="005345A9" w:rsidRPr="006B6913">
              <w:rPr>
                <w:szCs w:val="28"/>
              </w:rPr>
              <w:t>,</w:t>
            </w:r>
            <w:r w:rsidRPr="006B6913">
              <w:rPr>
                <w:szCs w:val="28"/>
              </w:rPr>
              <w:t>3±1</w:t>
            </w:r>
            <w:r w:rsidR="005345A9" w:rsidRPr="006B6913">
              <w:rPr>
                <w:szCs w:val="28"/>
              </w:rPr>
              <w:t>,</w:t>
            </w:r>
            <w:r w:rsidR="0032504D" w:rsidRPr="006B6913">
              <w:rPr>
                <w:szCs w:val="28"/>
              </w:rPr>
              <w:t>9</w:t>
            </w:r>
          </w:p>
        </w:tc>
        <w:tc>
          <w:tcPr>
            <w:tcW w:w="992" w:type="dxa"/>
          </w:tcPr>
          <w:p w14:paraId="317D6742" w14:textId="4B071CB9" w:rsidR="004A216F" w:rsidRPr="006B6913" w:rsidRDefault="004A216F" w:rsidP="006B6913">
            <w:pPr>
              <w:spacing w:after="0" w:line="240" w:lineRule="auto"/>
              <w:jc w:val="center"/>
              <w:rPr>
                <w:szCs w:val="28"/>
              </w:rPr>
            </w:pPr>
            <w:r w:rsidRPr="006B6913">
              <w:rPr>
                <w:szCs w:val="28"/>
              </w:rPr>
              <w:t>87</w:t>
            </w:r>
            <w:r w:rsidR="005345A9" w:rsidRPr="006B6913">
              <w:rPr>
                <w:szCs w:val="28"/>
              </w:rPr>
              <w:t>,</w:t>
            </w:r>
            <w:r w:rsidRPr="006B6913">
              <w:rPr>
                <w:szCs w:val="28"/>
              </w:rPr>
              <w:t>5±2</w:t>
            </w:r>
            <w:r w:rsidR="005345A9" w:rsidRPr="006B6913">
              <w:rPr>
                <w:szCs w:val="28"/>
              </w:rPr>
              <w:t>,</w:t>
            </w:r>
            <w:r w:rsidRPr="006B6913">
              <w:rPr>
                <w:szCs w:val="28"/>
              </w:rPr>
              <w:t>3</w:t>
            </w:r>
          </w:p>
        </w:tc>
        <w:tc>
          <w:tcPr>
            <w:tcW w:w="1134" w:type="dxa"/>
            <w:gridSpan w:val="2"/>
          </w:tcPr>
          <w:p w14:paraId="2DCB55E8" w14:textId="77777777" w:rsidR="006E4F1A" w:rsidRDefault="004A216F" w:rsidP="006B6913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6B6913">
              <w:rPr>
                <w:szCs w:val="28"/>
              </w:rPr>
              <w:t>82</w:t>
            </w:r>
            <w:r w:rsidR="005345A9" w:rsidRPr="006B6913">
              <w:rPr>
                <w:szCs w:val="28"/>
              </w:rPr>
              <w:t>,</w:t>
            </w:r>
            <w:r w:rsidRPr="006B6913">
              <w:rPr>
                <w:szCs w:val="28"/>
              </w:rPr>
              <w:t>4±</w:t>
            </w:r>
          </w:p>
          <w:p w14:paraId="32EF2B97" w14:textId="6CAB68CA" w:rsidR="004A216F" w:rsidRPr="006B6913" w:rsidRDefault="004A216F" w:rsidP="006B6913">
            <w:pPr>
              <w:spacing w:after="0" w:line="240" w:lineRule="auto"/>
              <w:jc w:val="center"/>
              <w:rPr>
                <w:szCs w:val="28"/>
              </w:rPr>
            </w:pPr>
            <w:r w:rsidRPr="006B6913">
              <w:rPr>
                <w:szCs w:val="28"/>
              </w:rPr>
              <w:t>3</w:t>
            </w:r>
            <w:r w:rsidR="005345A9" w:rsidRPr="006B6913">
              <w:rPr>
                <w:szCs w:val="28"/>
              </w:rPr>
              <w:t>,</w:t>
            </w:r>
            <w:r w:rsidR="0032504D" w:rsidRPr="006B6913">
              <w:rPr>
                <w:szCs w:val="28"/>
              </w:rPr>
              <w:t>0</w:t>
            </w:r>
          </w:p>
        </w:tc>
        <w:tc>
          <w:tcPr>
            <w:tcW w:w="851" w:type="dxa"/>
          </w:tcPr>
          <w:p w14:paraId="1C6806D1" w14:textId="7AD898C7" w:rsidR="004A216F" w:rsidRPr="006B6913" w:rsidRDefault="004A216F" w:rsidP="006B6913">
            <w:pPr>
              <w:spacing w:after="0" w:line="240" w:lineRule="auto"/>
              <w:jc w:val="center"/>
              <w:rPr>
                <w:szCs w:val="28"/>
              </w:rPr>
            </w:pPr>
            <w:r w:rsidRPr="006B6913">
              <w:rPr>
                <w:szCs w:val="28"/>
              </w:rPr>
              <w:t>39</w:t>
            </w:r>
            <w:r w:rsidR="005345A9" w:rsidRPr="006B6913">
              <w:rPr>
                <w:szCs w:val="28"/>
              </w:rPr>
              <w:t>,</w:t>
            </w:r>
            <w:r w:rsidRPr="006B6913">
              <w:rPr>
                <w:szCs w:val="28"/>
              </w:rPr>
              <w:t>9±1</w:t>
            </w:r>
            <w:r w:rsidR="005345A9" w:rsidRPr="006B6913">
              <w:rPr>
                <w:szCs w:val="28"/>
              </w:rPr>
              <w:t>,</w:t>
            </w:r>
            <w:r w:rsidRPr="006B6913">
              <w:rPr>
                <w:szCs w:val="28"/>
              </w:rPr>
              <w:t>3</w:t>
            </w:r>
          </w:p>
        </w:tc>
        <w:tc>
          <w:tcPr>
            <w:tcW w:w="992" w:type="dxa"/>
            <w:gridSpan w:val="2"/>
          </w:tcPr>
          <w:p w14:paraId="5DDA33ED" w14:textId="448801F1" w:rsidR="004A216F" w:rsidRPr="006B6913" w:rsidRDefault="004A216F" w:rsidP="006B6913">
            <w:pPr>
              <w:spacing w:after="0" w:line="240" w:lineRule="auto"/>
              <w:jc w:val="center"/>
              <w:rPr>
                <w:szCs w:val="28"/>
              </w:rPr>
            </w:pPr>
            <w:r w:rsidRPr="006B6913">
              <w:rPr>
                <w:szCs w:val="28"/>
              </w:rPr>
              <w:t>71</w:t>
            </w:r>
            <w:r w:rsidR="005345A9" w:rsidRPr="006B6913">
              <w:rPr>
                <w:szCs w:val="28"/>
              </w:rPr>
              <w:t>,</w:t>
            </w:r>
            <w:r w:rsidRPr="006B6913">
              <w:rPr>
                <w:szCs w:val="28"/>
              </w:rPr>
              <w:t>9±2</w:t>
            </w:r>
            <w:r w:rsidR="005345A9" w:rsidRPr="006B6913">
              <w:rPr>
                <w:szCs w:val="28"/>
              </w:rPr>
              <w:t>,</w:t>
            </w:r>
            <w:r w:rsidRPr="006B6913">
              <w:rPr>
                <w:szCs w:val="28"/>
              </w:rPr>
              <w:t>9</w:t>
            </w:r>
          </w:p>
        </w:tc>
        <w:tc>
          <w:tcPr>
            <w:tcW w:w="1134" w:type="dxa"/>
            <w:gridSpan w:val="3"/>
          </w:tcPr>
          <w:p w14:paraId="1706E730" w14:textId="69D9DA46" w:rsidR="004A216F" w:rsidRPr="006B6913" w:rsidRDefault="004A216F" w:rsidP="006B6913">
            <w:pPr>
              <w:spacing w:after="0" w:line="240" w:lineRule="auto"/>
              <w:jc w:val="center"/>
              <w:rPr>
                <w:szCs w:val="28"/>
              </w:rPr>
            </w:pPr>
            <w:r w:rsidRPr="006B6913">
              <w:rPr>
                <w:szCs w:val="28"/>
              </w:rPr>
              <w:t>60</w:t>
            </w:r>
            <w:r w:rsidR="005345A9" w:rsidRPr="006B6913">
              <w:rPr>
                <w:szCs w:val="28"/>
              </w:rPr>
              <w:t>,0</w:t>
            </w:r>
            <w:r w:rsidRPr="006B6913">
              <w:rPr>
                <w:szCs w:val="28"/>
              </w:rPr>
              <w:t>±</w:t>
            </w:r>
            <w:r w:rsidR="005345A9" w:rsidRPr="006B6913">
              <w:rPr>
                <w:szCs w:val="28"/>
              </w:rPr>
              <w:t xml:space="preserve"> </w:t>
            </w:r>
            <w:r w:rsidRPr="006B6913">
              <w:rPr>
                <w:szCs w:val="28"/>
              </w:rPr>
              <w:t>1</w:t>
            </w:r>
            <w:r w:rsidR="005345A9" w:rsidRPr="006B6913">
              <w:rPr>
                <w:szCs w:val="28"/>
              </w:rPr>
              <w:t>,</w:t>
            </w:r>
            <w:r w:rsidRPr="006B6913">
              <w:rPr>
                <w:szCs w:val="28"/>
              </w:rPr>
              <w:t>6</w:t>
            </w:r>
          </w:p>
        </w:tc>
        <w:tc>
          <w:tcPr>
            <w:tcW w:w="1021" w:type="dxa"/>
          </w:tcPr>
          <w:p w14:paraId="5C8F4A65" w14:textId="77777777" w:rsidR="006E4F1A" w:rsidRDefault="004A216F" w:rsidP="006B6913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6B6913">
              <w:rPr>
                <w:szCs w:val="28"/>
              </w:rPr>
              <w:t>57</w:t>
            </w:r>
            <w:r w:rsidR="005345A9" w:rsidRPr="006B6913">
              <w:rPr>
                <w:szCs w:val="28"/>
              </w:rPr>
              <w:t>,</w:t>
            </w:r>
            <w:r w:rsidRPr="006B6913">
              <w:rPr>
                <w:szCs w:val="28"/>
              </w:rPr>
              <w:t>7±</w:t>
            </w:r>
          </w:p>
          <w:p w14:paraId="7EDFD8FA" w14:textId="0025F649" w:rsidR="004A216F" w:rsidRPr="006B6913" w:rsidRDefault="004A216F" w:rsidP="006B6913">
            <w:pPr>
              <w:spacing w:after="0" w:line="240" w:lineRule="auto"/>
              <w:jc w:val="center"/>
              <w:rPr>
                <w:szCs w:val="28"/>
              </w:rPr>
            </w:pPr>
            <w:r w:rsidRPr="006B6913">
              <w:rPr>
                <w:szCs w:val="28"/>
              </w:rPr>
              <w:t>1</w:t>
            </w:r>
            <w:r w:rsidR="005345A9" w:rsidRPr="006B6913">
              <w:rPr>
                <w:szCs w:val="28"/>
              </w:rPr>
              <w:t>,</w:t>
            </w:r>
            <w:r w:rsidRPr="006B6913">
              <w:rPr>
                <w:szCs w:val="28"/>
              </w:rPr>
              <w:t>7</w:t>
            </w:r>
          </w:p>
        </w:tc>
      </w:tr>
      <w:tr w:rsidR="004A216F" w:rsidRPr="00180405" w14:paraId="2FDB378B" w14:textId="77777777" w:rsidTr="006E4F1A">
        <w:trPr>
          <w:trHeight w:val="270"/>
        </w:trPr>
        <w:tc>
          <w:tcPr>
            <w:tcW w:w="426" w:type="dxa"/>
          </w:tcPr>
          <w:p w14:paraId="2B65A48D" w14:textId="09414384" w:rsidR="004A216F" w:rsidRPr="0046761D" w:rsidRDefault="004A216F" w:rsidP="0032504D">
            <w:pPr>
              <w:pStyle w:val="afd"/>
              <w:tabs>
                <w:tab w:val="left" w:pos="447"/>
              </w:tabs>
              <w:ind w:right="140"/>
              <w:jc w:val="center"/>
              <w:rPr>
                <w:szCs w:val="28"/>
                <w:lang w:val="ru-RU"/>
              </w:rPr>
            </w:pPr>
            <w:r w:rsidRPr="0046761D">
              <w:rPr>
                <w:szCs w:val="28"/>
                <w:lang w:val="ru-RU"/>
              </w:rPr>
              <w:t>2</w:t>
            </w:r>
          </w:p>
        </w:tc>
        <w:tc>
          <w:tcPr>
            <w:tcW w:w="992" w:type="dxa"/>
          </w:tcPr>
          <w:p w14:paraId="00EC9A73" w14:textId="5FA0E0BD" w:rsidR="004A216F" w:rsidRPr="0046761D" w:rsidRDefault="0032504D" w:rsidP="0046761D">
            <w:pPr>
              <w:pStyle w:val="afd"/>
              <w:tabs>
                <w:tab w:val="left" w:pos="447"/>
              </w:tabs>
              <w:ind w:right="140"/>
              <w:jc w:val="center"/>
              <w:rPr>
                <w:szCs w:val="28"/>
                <w:vertAlign w:val="subscript"/>
              </w:rPr>
            </w:pPr>
            <w:r>
              <w:rPr>
                <w:szCs w:val="28"/>
                <w:lang w:val="ru-RU"/>
              </w:rPr>
              <w:t>р</w:t>
            </w:r>
            <w:r w:rsidR="004A216F" w:rsidRPr="0046761D">
              <w:rPr>
                <w:szCs w:val="28"/>
                <w:vertAlign w:val="subscript"/>
              </w:rPr>
              <w:t>1-2</w:t>
            </w:r>
          </w:p>
        </w:tc>
        <w:tc>
          <w:tcPr>
            <w:tcW w:w="1134" w:type="dxa"/>
          </w:tcPr>
          <w:p w14:paraId="0FEDE3A7" w14:textId="2F9D047A" w:rsidR="004A216F" w:rsidRPr="006B6913" w:rsidRDefault="004A216F" w:rsidP="006B6913">
            <w:pPr>
              <w:jc w:val="center"/>
              <w:rPr>
                <w:sz w:val="24"/>
                <w:szCs w:val="24"/>
              </w:rPr>
            </w:pPr>
            <w:r w:rsidRPr="006B6913">
              <w:rPr>
                <w:sz w:val="24"/>
                <w:szCs w:val="24"/>
              </w:rPr>
              <w:t>&lt;0</w:t>
            </w:r>
            <w:r w:rsidR="005345A9" w:rsidRPr="006B6913">
              <w:rPr>
                <w:sz w:val="24"/>
                <w:szCs w:val="24"/>
              </w:rPr>
              <w:t>,</w:t>
            </w:r>
            <w:r w:rsidRPr="006B6913">
              <w:rPr>
                <w:sz w:val="24"/>
                <w:szCs w:val="24"/>
              </w:rPr>
              <w:t>0</w:t>
            </w:r>
            <w:r w:rsidR="00DF7C88" w:rsidRPr="006B691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34434826" w14:textId="5EDB525E" w:rsidR="004A216F" w:rsidRPr="006B6913" w:rsidRDefault="004A216F" w:rsidP="006B6913">
            <w:pPr>
              <w:jc w:val="center"/>
              <w:rPr>
                <w:sz w:val="24"/>
                <w:szCs w:val="24"/>
              </w:rPr>
            </w:pPr>
            <w:r w:rsidRPr="006B6913">
              <w:rPr>
                <w:sz w:val="24"/>
                <w:szCs w:val="24"/>
              </w:rPr>
              <w:t>&lt;0</w:t>
            </w:r>
            <w:r w:rsidR="005345A9" w:rsidRPr="006B6913">
              <w:rPr>
                <w:sz w:val="24"/>
                <w:szCs w:val="24"/>
              </w:rPr>
              <w:t>,</w:t>
            </w:r>
            <w:r w:rsidRPr="006B6913">
              <w:rPr>
                <w:sz w:val="24"/>
                <w:szCs w:val="24"/>
              </w:rPr>
              <w:t>0</w:t>
            </w:r>
            <w:r w:rsidR="00DF7C88" w:rsidRPr="006B691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1433ADEA" w14:textId="082185DA" w:rsidR="004A216F" w:rsidRPr="006B6913" w:rsidRDefault="004A216F" w:rsidP="006B6913">
            <w:pPr>
              <w:jc w:val="center"/>
              <w:rPr>
                <w:sz w:val="24"/>
                <w:szCs w:val="24"/>
              </w:rPr>
            </w:pPr>
            <w:r w:rsidRPr="006B6913">
              <w:rPr>
                <w:sz w:val="24"/>
                <w:szCs w:val="24"/>
              </w:rPr>
              <w:t>&lt;0</w:t>
            </w:r>
            <w:r w:rsidR="005345A9" w:rsidRPr="006B6913">
              <w:rPr>
                <w:sz w:val="24"/>
                <w:szCs w:val="24"/>
              </w:rPr>
              <w:t>,</w:t>
            </w:r>
            <w:r w:rsidRPr="006B6913">
              <w:rPr>
                <w:sz w:val="24"/>
                <w:szCs w:val="24"/>
              </w:rPr>
              <w:t>0</w:t>
            </w:r>
            <w:r w:rsidR="00DF7C88" w:rsidRPr="006B6913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1DA3AC82" w14:textId="13828660" w:rsidR="004A216F" w:rsidRPr="006B6913" w:rsidRDefault="004A216F" w:rsidP="006B6913">
            <w:pPr>
              <w:jc w:val="center"/>
              <w:rPr>
                <w:sz w:val="24"/>
                <w:szCs w:val="24"/>
              </w:rPr>
            </w:pPr>
            <w:r w:rsidRPr="006B6913">
              <w:rPr>
                <w:sz w:val="24"/>
                <w:szCs w:val="24"/>
              </w:rPr>
              <w:t>&lt;0</w:t>
            </w:r>
            <w:r w:rsidR="005345A9" w:rsidRPr="006B6913">
              <w:rPr>
                <w:sz w:val="24"/>
                <w:szCs w:val="24"/>
              </w:rPr>
              <w:t>,</w:t>
            </w:r>
            <w:r w:rsidRPr="006B6913">
              <w:rPr>
                <w:sz w:val="24"/>
                <w:szCs w:val="24"/>
              </w:rPr>
              <w:t>0</w:t>
            </w:r>
            <w:r w:rsidR="00DF7C88" w:rsidRPr="006B6913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2B1DC5CA" w14:textId="62273274" w:rsidR="004A216F" w:rsidRPr="006B6913" w:rsidRDefault="004A216F" w:rsidP="006B6913">
            <w:pPr>
              <w:jc w:val="center"/>
              <w:rPr>
                <w:sz w:val="24"/>
                <w:szCs w:val="24"/>
              </w:rPr>
            </w:pPr>
            <w:r w:rsidRPr="006B6913">
              <w:rPr>
                <w:sz w:val="24"/>
                <w:szCs w:val="24"/>
              </w:rPr>
              <w:t>&gt;0</w:t>
            </w:r>
            <w:r w:rsidR="005345A9" w:rsidRPr="006B6913">
              <w:rPr>
                <w:sz w:val="24"/>
                <w:szCs w:val="24"/>
              </w:rPr>
              <w:t>,</w:t>
            </w:r>
            <w:r w:rsidRPr="006B6913">
              <w:rPr>
                <w:sz w:val="24"/>
                <w:szCs w:val="24"/>
              </w:rPr>
              <w:t>05</w:t>
            </w:r>
          </w:p>
        </w:tc>
        <w:tc>
          <w:tcPr>
            <w:tcW w:w="992" w:type="dxa"/>
            <w:gridSpan w:val="2"/>
          </w:tcPr>
          <w:p w14:paraId="3039AE50" w14:textId="21B2A177" w:rsidR="004A216F" w:rsidRPr="006B6913" w:rsidRDefault="004A216F" w:rsidP="006B6913">
            <w:pPr>
              <w:jc w:val="center"/>
              <w:rPr>
                <w:sz w:val="24"/>
                <w:szCs w:val="24"/>
              </w:rPr>
            </w:pPr>
            <w:r w:rsidRPr="006B6913">
              <w:rPr>
                <w:sz w:val="24"/>
                <w:szCs w:val="24"/>
              </w:rPr>
              <w:t>&lt;0</w:t>
            </w:r>
            <w:r w:rsidR="005345A9" w:rsidRPr="006B6913">
              <w:rPr>
                <w:sz w:val="24"/>
                <w:szCs w:val="24"/>
              </w:rPr>
              <w:t>,</w:t>
            </w:r>
            <w:r w:rsidRPr="006B6913">
              <w:rPr>
                <w:sz w:val="24"/>
                <w:szCs w:val="24"/>
              </w:rPr>
              <w:t>0</w:t>
            </w:r>
            <w:r w:rsidR="00DF7C88" w:rsidRPr="006B6913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3"/>
          </w:tcPr>
          <w:p w14:paraId="2FE0FFAE" w14:textId="73E892C6" w:rsidR="004A216F" w:rsidRPr="006B6913" w:rsidRDefault="004A216F" w:rsidP="006B6913">
            <w:pPr>
              <w:jc w:val="center"/>
              <w:rPr>
                <w:sz w:val="24"/>
                <w:szCs w:val="24"/>
              </w:rPr>
            </w:pPr>
            <w:r w:rsidRPr="006B6913">
              <w:rPr>
                <w:sz w:val="24"/>
                <w:szCs w:val="24"/>
              </w:rPr>
              <w:t>&lt;0</w:t>
            </w:r>
            <w:r w:rsidR="005345A9" w:rsidRPr="006B6913">
              <w:rPr>
                <w:sz w:val="24"/>
                <w:szCs w:val="24"/>
              </w:rPr>
              <w:t>,</w:t>
            </w:r>
            <w:r w:rsidRPr="006B6913">
              <w:rPr>
                <w:sz w:val="24"/>
                <w:szCs w:val="24"/>
              </w:rPr>
              <w:t>0</w:t>
            </w:r>
            <w:r w:rsidR="00DF7C88" w:rsidRPr="006B6913">
              <w:rPr>
                <w:sz w:val="24"/>
                <w:szCs w:val="24"/>
              </w:rPr>
              <w:t>01</w:t>
            </w:r>
          </w:p>
        </w:tc>
        <w:tc>
          <w:tcPr>
            <w:tcW w:w="1021" w:type="dxa"/>
          </w:tcPr>
          <w:p w14:paraId="65BD726A" w14:textId="7270A8AB" w:rsidR="004A216F" w:rsidRPr="006B6913" w:rsidRDefault="004A216F" w:rsidP="006B6913">
            <w:pPr>
              <w:jc w:val="center"/>
              <w:rPr>
                <w:sz w:val="24"/>
                <w:szCs w:val="24"/>
              </w:rPr>
            </w:pPr>
            <w:r w:rsidRPr="006B6913">
              <w:rPr>
                <w:sz w:val="24"/>
                <w:szCs w:val="24"/>
              </w:rPr>
              <w:t>&lt;0</w:t>
            </w:r>
            <w:r w:rsidR="005345A9" w:rsidRPr="006B6913">
              <w:rPr>
                <w:sz w:val="24"/>
                <w:szCs w:val="24"/>
              </w:rPr>
              <w:t>,</w:t>
            </w:r>
            <w:r w:rsidRPr="006B6913">
              <w:rPr>
                <w:sz w:val="24"/>
                <w:szCs w:val="24"/>
              </w:rPr>
              <w:t>0</w:t>
            </w:r>
            <w:r w:rsidR="00DF7C88" w:rsidRPr="006B6913">
              <w:rPr>
                <w:sz w:val="24"/>
                <w:szCs w:val="24"/>
              </w:rPr>
              <w:t>01</w:t>
            </w:r>
          </w:p>
        </w:tc>
      </w:tr>
      <w:tr w:rsidR="004A216F" w:rsidRPr="004B439A" w14:paraId="69BDBB98" w14:textId="77777777" w:rsidTr="0032504D">
        <w:trPr>
          <w:trHeight w:val="255"/>
        </w:trPr>
        <w:tc>
          <w:tcPr>
            <w:tcW w:w="9668" w:type="dxa"/>
            <w:gridSpan w:val="14"/>
          </w:tcPr>
          <w:p w14:paraId="07EEA85D" w14:textId="1D57C401" w:rsidR="004A216F" w:rsidRPr="0046761D" w:rsidRDefault="004A216F" w:rsidP="0046761D">
            <w:pPr>
              <w:pStyle w:val="afd"/>
              <w:tabs>
                <w:tab w:val="left" w:pos="447"/>
              </w:tabs>
              <w:ind w:right="140"/>
              <w:jc w:val="center"/>
              <w:rPr>
                <w:bCs/>
                <w:szCs w:val="28"/>
                <w:lang w:val="ru-RU"/>
              </w:rPr>
            </w:pPr>
            <w:r w:rsidRPr="0046761D">
              <w:rPr>
                <w:bCs/>
                <w:szCs w:val="28"/>
                <w:lang w:val="ru-RU"/>
              </w:rPr>
              <w:t>Климактерический синдром</w:t>
            </w:r>
            <w:r w:rsidR="0032504D">
              <w:rPr>
                <w:bCs/>
                <w:szCs w:val="28"/>
                <w:lang w:val="ru-RU"/>
              </w:rPr>
              <w:t>,</w:t>
            </w:r>
            <w:r w:rsidRPr="0046761D">
              <w:rPr>
                <w:bCs/>
                <w:szCs w:val="28"/>
                <w:lang w:val="ru-RU"/>
              </w:rPr>
              <w:t xml:space="preserve"> </w:t>
            </w:r>
            <w:proofErr w:type="spellStart"/>
            <w:r w:rsidRPr="0046761D">
              <w:rPr>
                <w:bCs/>
                <w:szCs w:val="28"/>
                <w:lang w:val="ru-RU"/>
              </w:rPr>
              <w:t>ср</w:t>
            </w:r>
            <w:r w:rsidR="0032504D">
              <w:rPr>
                <w:bCs/>
                <w:szCs w:val="28"/>
                <w:lang w:val="ru-RU"/>
              </w:rPr>
              <w:t>едне</w:t>
            </w:r>
            <w:r w:rsidRPr="0046761D">
              <w:rPr>
                <w:bCs/>
                <w:szCs w:val="28"/>
                <w:lang w:val="ru-RU"/>
              </w:rPr>
              <w:t>тяжел</w:t>
            </w:r>
            <w:r w:rsidR="0032504D">
              <w:rPr>
                <w:bCs/>
                <w:szCs w:val="28"/>
                <w:lang w:val="ru-RU"/>
              </w:rPr>
              <w:t>ое</w:t>
            </w:r>
            <w:proofErr w:type="spellEnd"/>
            <w:r w:rsidR="0032504D">
              <w:rPr>
                <w:bCs/>
                <w:szCs w:val="28"/>
                <w:lang w:val="ru-RU"/>
              </w:rPr>
              <w:t xml:space="preserve"> течение, 12 месяцев лечения, МГТ</w:t>
            </w:r>
            <w:r w:rsidRPr="0046761D">
              <w:rPr>
                <w:bCs/>
                <w:szCs w:val="28"/>
                <w:lang w:val="ru-RU"/>
              </w:rPr>
              <w:t xml:space="preserve">, </w:t>
            </w:r>
            <w:r w:rsidRPr="0046761D">
              <w:rPr>
                <w:bCs/>
                <w:szCs w:val="28"/>
              </w:rPr>
              <w:t>n</w:t>
            </w:r>
            <w:r w:rsidRPr="0046761D">
              <w:rPr>
                <w:bCs/>
                <w:szCs w:val="28"/>
                <w:lang w:val="ru-RU"/>
              </w:rPr>
              <w:t>=25</w:t>
            </w:r>
          </w:p>
        </w:tc>
      </w:tr>
      <w:tr w:rsidR="004A216F" w:rsidRPr="00180405" w14:paraId="3B80EDA8" w14:textId="77777777" w:rsidTr="006E4F1A">
        <w:trPr>
          <w:trHeight w:val="479"/>
        </w:trPr>
        <w:tc>
          <w:tcPr>
            <w:tcW w:w="426" w:type="dxa"/>
          </w:tcPr>
          <w:p w14:paraId="1605797F" w14:textId="27C7CC49" w:rsidR="004A216F" w:rsidRPr="00305118" w:rsidRDefault="004A216F" w:rsidP="0032504D">
            <w:pPr>
              <w:pStyle w:val="afd"/>
              <w:tabs>
                <w:tab w:val="left" w:pos="447"/>
              </w:tabs>
              <w:ind w:right="140"/>
              <w:jc w:val="center"/>
              <w:rPr>
                <w:szCs w:val="28"/>
                <w:lang w:val="ru-RU"/>
              </w:rPr>
            </w:pPr>
            <w:r w:rsidRPr="00305118">
              <w:rPr>
                <w:szCs w:val="28"/>
                <w:lang w:val="ru-RU"/>
              </w:rPr>
              <w:t>1</w:t>
            </w:r>
          </w:p>
        </w:tc>
        <w:tc>
          <w:tcPr>
            <w:tcW w:w="992" w:type="dxa"/>
          </w:tcPr>
          <w:p w14:paraId="2ED29ED2" w14:textId="480C06B8" w:rsidR="004A216F" w:rsidRPr="006E4F1A" w:rsidRDefault="004A216F" w:rsidP="0046761D">
            <w:pPr>
              <w:pStyle w:val="afd"/>
              <w:tabs>
                <w:tab w:val="left" w:pos="447"/>
              </w:tabs>
              <w:ind w:right="140"/>
              <w:jc w:val="center"/>
              <w:rPr>
                <w:szCs w:val="28"/>
              </w:rPr>
            </w:pPr>
            <w:r w:rsidRPr="006E4F1A">
              <w:rPr>
                <w:szCs w:val="28"/>
              </w:rPr>
              <w:t>M±</w:t>
            </w:r>
            <w:r w:rsidR="0046761D" w:rsidRPr="006E4F1A">
              <w:rPr>
                <w:szCs w:val="28"/>
              </w:rPr>
              <w:t>m</w:t>
            </w:r>
          </w:p>
        </w:tc>
        <w:tc>
          <w:tcPr>
            <w:tcW w:w="1134" w:type="dxa"/>
          </w:tcPr>
          <w:p w14:paraId="6123A7A4" w14:textId="1A2B989F" w:rsidR="004A216F" w:rsidRPr="006E4F1A" w:rsidRDefault="004A216F" w:rsidP="006E4F1A">
            <w:pPr>
              <w:pStyle w:val="afd"/>
              <w:ind w:right="140"/>
              <w:jc w:val="center"/>
              <w:rPr>
                <w:szCs w:val="28"/>
              </w:rPr>
            </w:pPr>
            <w:r w:rsidRPr="006E4F1A">
              <w:rPr>
                <w:szCs w:val="28"/>
              </w:rPr>
              <w:t>40</w:t>
            </w:r>
            <w:r w:rsidR="005345A9" w:rsidRPr="006E4F1A">
              <w:rPr>
                <w:szCs w:val="28"/>
                <w:lang w:val="ru-RU"/>
              </w:rPr>
              <w:t>,</w:t>
            </w:r>
            <w:r w:rsidRPr="006E4F1A">
              <w:rPr>
                <w:szCs w:val="28"/>
              </w:rPr>
              <w:t>4±1</w:t>
            </w:r>
            <w:r w:rsidR="005345A9" w:rsidRPr="006E4F1A">
              <w:rPr>
                <w:szCs w:val="28"/>
                <w:lang w:val="ru-RU"/>
              </w:rPr>
              <w:t>,</w:t>
            </w:r>
            <w:r w:rsidRPr="006E4F1A">
              <w:rPr>
                <w:szCs w:val="28"/>
              </w:rPr>
              <w:t>9</w:t>
            </w:r>
          </w:p>
        </w:tc>
        <w:tc>
          <w:tcPr>
            <w:tcW w:w="992" w:type="dxa"/>
          </w:tcPr>
          <w:p w14:paraId="2FE3381D" w14:textId="3FBF14A6" w:rsidR="004A216F" w:rsidRPr="006E4F1A" w:rsidRDefault="004A216F" w:rsidP="006E4F1A">
            <w:pPr>
              <w:pStyle w:val="afd"/>
              <w:ind w:right="140"/>
              <w:jc w:val="center"/>
              <w:rPr>
                <w:szCs w:val="28"/>
              </w:rPr>
            </w:pPr>
            <w:r w:rsidRPr="006E4F1A">
              <w:rPr>
                <w:szCs w:val="28"/>
              </w:rPr>
              <w:t>61</w:t>
            </w:r>
            <w:r w:rsidR="005345A9" w:rsidRPr="006E4F1A">
              <w:rPr>
                <w:szCs w:val="28"/>
                <w:lang w:val="ru-RU"/>
              </w:rPr>
              <w:t>,</w:t>
            </w:r>
            <w:r w:rsidRPr="006E4F1A">
              <w:rPr>
                <w:szCs w:val="28"/>
              </w:rPr>
              <w:t>6±2</w:t>
            </w:r>
            <w:r w:rsidR="005345A9" w:rsidRPr="006E4F1A">
              <w:rPr>
                <w:szCs w:val="28"/>
                <w:lang w:val="ru-RU"/>
              </w:rPr>
              <w:t>,</w:t>
            </w:r>
            <w:r w:rsidR="0032504D" w:rsidRPr="006E4F1A">
              <w:rPr>
                <w:szCs w:val="28"/>
              </w:rPr>
              <w:t>9</w:t>
            </w:r>
          </w:p>
        </w:tc>
        <w:tc>
          <w:tcPr>
            <w:tcW w:w="992" w:type="dxa"/>
          </w:tcPr>
          <w:p w14:paraId="3AEC7BD7" w14:textId="144C5394" w:rsidR="004A216F" w:rsidRPr="006E4F1A" w:rsidRDefault="004A216F" w:rsidP="006E4F1A">
            <w:pPr>
              <w:pStyle w:val="afd"/>
              <w:ind w:right="140"/>
              <w:jc w:val="center"/>
              <w:rPr>
                <w:szCs w:val="28"/>
              </w:rPr>
            </w:pPr>
            <w:r w:rsidRPr="006E4F1A">
              <w:rPr>
                <w:szCs w:val="28"/>
              </w:rPr>
              <w:t>81</w:t>
            </w:r>
            <w:r w:rsidR="005345A9" w:rsidRPr="006E4F1A">
              <w:rPr>
                <w:szCs w:val="28"/>
                <w:lang w:val="ru-RU"/>
              </w:rPr>
              <w:t>,0</w:t>
            </w:r>
            <w:r w:rsidRPr="006E4F1A">
              <w:rPr>
                <w:szCs w:val="28"/>
              </w:rPr>
              <w:t>±3</w:t>
            </w:r>
            <w:r w:rsidR="005345A9" w:rsidRPr="006E4F1A">
              <w:rPr>
                <w:szCs w:val="28"/>
                <w:lang w:val="ru-RU"/>
              </w:rPr>
              <w:t>,</w:t>
            </w:r>
            <w:r w:rsidRPr="006E4F1A">
              <w:rPr>
                <w:szCs w:val="28"/>
              </w:rPr>
              <w:t>3</w:t>
            </w:r>
          </w:p>
        </w:tc>
        <w:tc>
          <w:tcPr>
            <w:tcW w:w="1134" w:type="dxa"/>
            <w:gridSpan w:val="2"/>
          </w:tcPr>
          <w:p w14:paraId="1D57AFA3" w14:textId="09A090F5" w:rsidR="004A216F" w:rsidRPr="006E4F1A" w:rsidRDefault="004A216F" w:rsidP="006E4F1A">
            <w:pPr>
              <w:pStyle w:val="afd"/>
              <w:ind w:right="140"/>
              <w:jc w:val="center"/>
              <w:rPr>
                <w:szCs w:val="28"/>
              </w:rPr>
            </w:pPr>
            <w:r w:rsidRPr="006E4F1A">
              <w:rPr>
                <w:szCs w:val="28"/>
              </w:rPr>
              <w:t>82</w:t>
            </w:r>
            <w:r w:rsidR="005345A9" w:rsidRPr="006E4F1A">
              <w:rPr>
                <w:szCs w:val="28"/>
                <w:lang w:val="ru-RU"/>
              </w:rPr>
              <w:t>,</w:t>
            </w:r>
            <w:r w:rsidRPr="006E4F1A">
              <w:rPr>
                <w:szCs w:val="28"/>
              </w:rPr>
              <w:t>8±3</w:t>
            </w:r>
            <w:r w:rsidR="005345A9" w:rsidRPr="006E4F1A">
              <w:rPr>
                <w:szCs w:val="28"/>
                <w:lang w:val="ru-RU"/>
              </w:rPr>
              <w:t>,</w:t>
            </w:r>
            <w:r w:rsidRPr="006E4F1A">
              <w:rPr>
                <w:szCs w:val="28"/>
              </w:rPr>
              <w:t>9</w:t>
            </w:r>
          </w:p>
        </w:tc>
        <w:tc>
          <w:tcPr>
            <w:tcW w:w="993" w:type="dxa"/>
            <w:gridSpan w:val="2"/>
          </w:tcPr>
          <w:p w14:paraId="47F9D376" w14:textId="74B63363" w:rsidR="004A216F" w:rsidRPr="006E4F1A" w:rsidRDefault="004A216F" w:rsidP="006E4F1A">
            <w:pPr>
              <w:pStyle w:val="afd"/>
              <w:ind w:right="140"/>
              <w:jc w:val="center"/>
              <w:rPr>
                <w:color w:val="000000"/>
                <w:szCs w:val="28"/>
              </w:rPr>
            </w:pPr>
            <w:r w:rsidRPr="006E4F1A">
              <w:rPr>
                <w:color w:val="000000"/>
                <w:szCs w:val="28"/>
              </w:rPr>
              <w:t>41</w:t>
            </w:r>
            <w:r w:rsidR="005345A9" w:rsidRPr="006E4F1A">
              <w:rPr>
                <w:color w:val="000000"/>
                <w:szCs w:val="28"/>
                <w:lang w:val="ru-RU"/>
              </w:rPr>
              <w:t>,</w:t>
            </w:r>
            <w:r w:rsidRPr="006E4F1A">
              <w:rPr>
                <w:color w:val="000000"/>
                <w:szCs w:val="28"/>
              </w:rPr>
              <w:t>7±1</w:t>
            </w:r>
            <w:r w:rsidR="005345A9" w:rsidRPr="006E4F1A">
              <w:rPr>
                <w:color w:val="000000"/>
                <w:szCs w:val="28"/>
                <w:lang w:val="ru-RU"/>
              </w:rPr>
              <w:t>,</w:t>
            </w:r>
            <w:r w:rsidRPr="006E4F1A">
              <w:rPr>
                <w:color w:val="000000"/>
                <w:szCs w:val="28"/>
              </w:rPr>
              <w:t>7</w:t>
            </w:r>
          </w:p>
        </w:tc>
        <w:tc>
          <w:tcPr>
            <w:tcW w:w="992" w:type="dxa"/>
            <w:gridSpan w:val="2"/>
          </w:tcPr>
          <w:p w14:paraId="56322823" w14:textId="65F0AAC8" w:rsidR="004A216F" w:rsidRPr="006E4F1A" w:rsidRDefault="004A216F" w:rsidP="006E4F1A">
            <w:pPr>
              <w:pStyle w:val="afd"/>
              <w:ind w:right="140"/>
              <w:jc w:val="center"/>
              <w:rPr>
                <w:color w:val="000000"/>
                <w:szCs w:val="28"/>
              </w:rPr>
            </w:pPr>
            <w:r w:rsidRPr="006E4F1A">
              <w:rPr>
                <w:color w:val="000000"/>
                <w:szCs w:val="28"/>
              </w:rPr>
              <w:t>65</w:t>
            </w:r>
            <w:r w:rsidR="005345A9" w:rsidRPr="006E4F1A">
              <w:rPr>
                <w:color w:val="000000"/>
                <w:szCs w:val="28"/>
                <w:lang w:val="ru-RU"/>
              </w:rPr>
              <w:t>,</w:t>
            </w:r>
            <w:r w:rsidRPr="006E4F1A">
              <w:rPr>
                <w:color w:val="000000"/>
                <w:szCs w:val="28"/>
              </w:rPr>
              <w:t>24±3</w:t>
            </w:r>
            <w:r w:rsidR="005345A9" w:rsidRPr="006E4F1A">
              <w:rPr>
                <w:color w:val="000000"/>
                <w:szCs w:val="28"/>
                <w:lang w:val="ru-RU"/>
              </w:rPr>
              <w:t>,</w:t>
            </w:r>
            <w:r w:rsidRPr="006E4F1A">
              <w:rPr>
                <w:color w:val="000000"/>
                <w:szCs w:val="28"/>
              </w:rPr>
              <w:t>2</w:t>
            </w:r>
          </w:p>
        </w:tc>
        <w:tc>
          <w:tcPr>
            <w:tcW w:w="992" w:type="dxa"/>
            <w:gridSpan w:val="2"/>
          </w:tcPr>
          <w:p w14:paraId="5D3AB17C" w14:textId="081A4AE0" w:rsidR="004A216F" w:rsidRPr="006E4F1A" w:rsidRDefault="004A216F" w:rsidP="006E4F1A">
            <w:pPr>
              <w:pStyle w:val="afd"/>
              <w:ind w:right="140"/>
              <w:jc w:val="center"/>
              <w:rPr>
                <w:color w:val="000000"/>
                <w:szCs w:val="28"/>
              </w:rPr>
            </w:pPr>
            <w:r w:rsidRPr="006E4F1A">
              <w:rPr>
                <w:color w:val="000000"/>
                <w:szCs w:val="28"/>
              </w:rPr>
              <w:t>50</w:t>
            </w:r>
            <w:r w:rsidR="005345A9" w:rsidRPr="006E4F1A">
              <w:rPr>
                <w:color w:val="000000"/>
                <w:szCs w:val="28"/>
                <w:lang w:val="ru-RU"/>
              </w:rPr>
              <w:t>,</w:t>
            </w:r>
            <w:r w:rsidRPr="006E4F1A">
              <w:rPr>
                <w:color w:val="000000"/>
                <w:szCs w:val="28"/>
              </w:rPr>
              <w:t>2±2</w:t>
            </w:r>
            <w:r w:rsidR="005345A9" w:rsidRPr="006E4F1A">
              <w:rPr>
                <w:color w:val="000000"/>
                <w:szCs w:val="28"/>
                <w:lang w:val="ru-RU"/>
              </w:rPr>
              <w:t>,</w:t>
            </w:r>
            <w:r w:rsidR="006E4F1A">
              <w:rPr>
                <w:color w:val="000000"/>
                <w:szCs w:val="28"/>
                <w:lang w:val="ru-RU"/>
              </w:rPr>
              <w:t>2</w:t>
            </w:r>
          </w:p>
        </w:tc>
        <w:tc>
          <w:tcPr>
            <w:tcW w:w="1021" w:type="dxa"/>
          </w:tcPr>
          <w:p w14:paraId="4B661015" w14:textId="77777777" w:rsidR="006E4F1A" w:rsidRDefault="004A216F" w:rsidP="006E4F1A">
            <w:pPr>
              <w:pStyle w:val="afd"/>
              <w:ind w:right="140"/>
              <w:jc w:val="center"/>
              <w:rPr>
                <w:color w:val="000000"/>
                <w:szCs w:val="28"/>
                <w:lang w:val="ru-RU"/>
              </w:rPr>
            </w:pPr>
            <w:r w:rsidRPr="006E4F1A">
              <w:rPr>
                <w:color w:val="000000"/>
                <w:szCs w:val="28"/>
              </w:rPr>
              <w:t>49</w:t>
            </w:r>
            <w:r w:rsidR="005345A9" w:rsidRPr="006E4F1A">
              <w:rPr>
                <w:color w:val="000000"/>
                <w:szCs w:val="28"/>
                <w:lang w:val="ru-RU"/>
              </w:rPr>
              <w:t>,</w:t>
            </w:r>
            <w:r w:rsidRPr="006E4F1A">
              <w:rPr>
                <w:color w:val="000000"/>
                <w:szCs w:val="28"/>
              </w:rPr>
              <w:t>6±</w:t>
            </w:r>
          </w:p>
          <w:p w14:paraId="2FB7DC08" w14:textId="2583CD00" w:rsidR="004A216F" w:rsidRPr="006E4F1A" w:rsidRDefault="004A216F" w:rsidP="006E4F1A">
            <w:pPr>
              <w:pStyle w:val="afd"/>
              <w:ind w:right="140"/>
              <w:jc w:val="center"/>
              <w:rPr>
                <w:color w:val="000000"/>
                <w:szCs w:val="28"/>
              </w:rPr>
            </w:pPr>
            <w:r w:rsidRPr="006E4F1A">
              <w:rPr>
                <w:color w:val="000000"/>
                <w:szCs w:val="28"/>
              </w:rPr>
              <w:t>1</w:t>
            </w:r>
            <w:r w:rsidR="005345A9" w:rsidRPr="006E4F1A">
              <w:rPr>
                <w:color w:val="000000"/>
                <w:szCs w:val="28"/>
                <w:lang w:val="ru-RU"/>
              </w:rPr>
              <w:t>,</w:t>
            </w:r>
            <w:r w:rsidRPr="006E4F1A">
              <w:rPr>
                <w:color w:val="000000"/>
                <w:szCs w:val="28"/>
              </w:rPr>
              <w:t>8</w:t>
            </w:r>
          </w:p>
        </w:tc>
      </w:tr>
      <w:tr w:rsidR="004A216F" w:rsidRPr="00180405" w14:paraId="415F2945" w14:textId="77777777" w:rsidTr="006E4F1A">
        <w:trPr>
          <w:trHeight w:val="479"/>
        </w:trPr>
        <w:tc>
          <w:tcPr>
            <w:tcW w:w="426" w:type="dxa"/>
          </w:tcPr>
          <w:p w14:paraId="4A0246B2" w14:textId="36F4E23D" w:rsidR="004A216F" w:rsidRPr="00305118" w:rsidRDefault="004A216F" w:rsidP="0032504D">
            <w:pPr>
              <w:pStyle w:val="afd"/>
              <w:tabs>
                <w:tab w:val="left" w:pos="447"/>
              </w:tabs>
              <w:ind w:right="140"/>
              <w:jc w:val="center"/>
              <w:rPr>
                <w:szCs w:val="28"/>
                <w:lang w:val="ru-RU"/>
              </w:rPr>
            </w:pPr>
            <w:r w:rsidRPr="00305118">
              <w:rPr>
                <w:szCs w:val="28"/>
                <w:lang w:val="ru-RU"/>
              </w:rPr>
              <w:t>2</w:t>
            </w:r>
          </w:p>
        </w:tc>
        <w:tc>
          <w:tcPr>
            <w:tcW w:w="992" w:type="dxa"/>
          </w:tcPr>
          <w:p w14:paraId="5C2A1C33" w14:textId="318AB833" w:rsidR="004A216F" w:rsidRPr="00924060" w:rsidRDefault="004B51BB" w:rsidP="0046761D">
            <w:pPr>
              <w:pStyle w:val="afd"/>
              <w:tabs>
                <w:tab w:val="left" w:pos="447"/>
              </w:tabs>
              <w:ind w:right="140"/>
              <w:jc w:val="center"/>
              <w:rPr>
                <w:szCs w:val="28"/>
                <w:vertAlign w:val="subscript"/>
              </w:rPr>
            </w:pPr>
            <w:r w:rsidRPr="00924060">
              <w:rPr>
                <w:szCs w:val="28"/>
                <w:lang w:val="ru-RU"/>
              </w:rPr>
              <w:t>р</w:t>
            </w:r>
            <w:r w:rsidR="004A216F" w:rsidRPr="00924060">
              <w:rPr>
                <w:szCs w:val="28"/>
                <w:vertAlign w:val="subscript"/>
              </w:rPr>
              <w:t>1-3</w:t>
            </w:r>
          </w:p>
        </w:tc>
        <w:tc>
          <w:tcPr>
            <w:tcW w:w="1134" w:type="dxa"/>
          </w:tcPr>
          <w:p w14:paraId="5688A605" w14:textId="0655FEA8" w:rsidR="004A216F" w:rsidRPr="006E4F1A" w:rsidRDefault="004A216F" w:rsidP="006E4F1A">
            <w:pPr>
              <w:pStyle w:val="afd"/>
              <w:ind w:right="140"/>
              <w:jc w:val="center"/>
              <w:rPr>
                <w:sz w:val="24"/>
                <w:szCs w:val="24"/>
              </w:rPr>
            </w:pPr>
            <w:r w:rsidRPr="006E4F1A">
              <w:rPr>
                <w:sz w:val="24"/>
                <w:szCs w:val="24"/>
              </w:rPr>
              <w:t>&gt;0</w:t>
            </w:r>
            <w:r w:rsidR="005345A9" w:rsidRPr="006E4F1A">
              <w:rPr>
                <w:sz w:val="24"/>
                <w:szCs w:val="24"/>
                <w:lang w:val="ru-RU"/>
              </w:rPr>
              <w:t>,</w:t>
            </w:r>
            <w:r w:rsidRPr="006E4F1A">
              <w:rPr>
                <w:sz w:val="24"/>
                <w:szCs w:val="24"/>
              </w:rPr>
              <w:t>05</w:t>
            </w:r>
          </w:p>
        </w:tc>
        <w:tc>
          <w:tcPr>
            <w:tcW w:w="992" w:type="dxa"/>
          </w:tcPr>
          <w:p w14:paraId="5355F152" w14:textId="0125FC12" w:rsidR="004A216F" w:rsidRPr="006E4F1A" w:rsidRDefault="004A216F" w:rsidP="006E4F1A">
            <w:pPr>
              <w:pStyle w:val="afd"/>
              <w:ind w:right="140"/>
              <w:jc w:val="center"/>
              <w:rPr>
                <w:sz w:val="24"/>
                <w:szCs w:val="24"/>
              </w:rPr>
            </w:pPr>
            <w:r w:rsidRPr="006E4F1A">
              <w:rPr>
                <w:sz w:val="24"/>
                <w:szCs w:val="24"/>
              </w:rPr>
              <w:t>&gt;0</w:t>
            </w:r>
            <w:r w:rsidR="005345A9" w:rsidRPr="006E4F1A">
              <w:rPr>
                <w:sz w:val="24"/>
                <w:szCs w:val="24"/>
                <w:lang w:val="ru-RU"/>
              </w:rPr>
              <w:t>,</w:t>
            </w:r>
            <w:r w:rsidRPr="006E4F1A">
              <w:rPr>
                <w:sz w:val="24"/>
                <w:szCs w:val="24"/>
              </w:rPr>
              <w:t>05</w:t>
            </w:r>
          </w:p>
        </w:tc>
        <w:tc>
          <w:tcPr>
            <w:tcW w:w="992" w:type="dxa"/>
          </w:tcPr>
          <w:p w14:paraId="2317B906" w14:textId="5CCBC821" w:rsidR="004A216F" w:rsidRPr="006E4F1A" w:rsidRDefault="004A216F" w:rsidP="006E4F1A">
            <w:pPr>
              <w:pStyle w:val="afd"/>
              <w:ind w:right="140"/>
              <w:jc w:val="center"/>
              <w:rPr>
                <w:sz w:val="24"/>
                <w:szCs w:val="24"/>
              </w:rPr>
            </w:pPr>
            <w:r w:rsidRPr="006E4F1A">
              <w:rPr>
                <w:sz w:val="24"/>
                <w:szCs w:val="24"/>
              </w:rPr>
              <w:t>&gt;0</w:t>
            </w:r>
            <w:r w:rsidR="005345A9" w:rsidRPr="006E4F1A">
              <w:rPr>
                <w:sz w:val="24"/>
                <w:szCs w:val="24"/>
                <w:lang w:val="ru-RU"/>
              </w:rPr>
              <w:t>,</w:t>
            </w:r>
            <w:r w:rsidRPr="006E4F1A">
              <w:rPr>
                <w:sz w:val="24"/>
                <w:szCs w:val="24"/>
              </w:rPr>
              <w:t>05</w:t>
            </w:r>
          </w:p>
        </w:tc>
        <w:tc>
          <w:tcPr>
            <w:tcW w:w="1134" w:type="dxa"/>
            <w:gridSpan w:val="2"/>
          </w:tcPr>
          <w:p w14:paraId="6021D3AD" w14:textId="6991E005" w:rsidR="004A216F" w:rsidRPr="006E4F1A" w:rsidRDefault="004A216F" w:rsidP="006E4F1A">
            <w:pPr>
              <w:pStyle w:val="afd"/>
              <w:ind w:right="140"/>
              <w:jc w:val="center"/>
              <w:rPr>
                <w:sz w:val="24"/>
                <w:szCs w:val="24"/>
                <w:lang w:val="ru-RU"/>
              </w:rPr>
            </w:pPr>
            <w:r w:rsidRPr="006E4F1A">
              <w:rPr>
                <w:sz w:val="24"/>
                <w:szCs w:val="24"/>
              </w:rPr>
              <w:t>&lt;0</w:t>
            </w:r>
            <w:r w:rsidR="005345A9" w:rsidRPr="006E4F1A">
              <w:rPr>
                <w:sz w:val="24"/>
                <w:szCs w:val="24"/>
                <w:lang w:val="ru-RU"/>
              </w:rPr>
              <w:t>,</w:t>
            </w:r>
            <w:r w:rsidRPr="006E4F1A">
              <w:rPr>
                <w:sz w:val="24"/>
                <w:szCs w:val="24"/>
              </w:rPr>
              <w:t>0</w:t>
            </w:r>
            <w:r w:rsidR="006E4F1A" w:rsidRPr="006E4F1A">
              <w:rPr>
                <w:sz w:val="24"/>
                <w:szCs w:val="24"/>
                <w:lang w:val="ru-RU"/>
              </w:rPr>
              <w:t>01</w:t>
            </w:r>
          </w:p>
        </w:tc>
        <w:tc>
          <w:tcPr>
            <w:tcW w:w="993" w:type="dxa"/>
            <w:gridSpan w:val="2"/>
          </w:tcPr>
          <w:p w14:paraId="0CC26C0B" w14:textId="4A4A0520" w:rsidR="004A216F" w:rsidRPr="006E4F1A" w:rsidRDefault="004A216F" w:rsidP="006E4F1A">
            <w:pPr>
              <w:pStyle w:val="afd"/>
              <w:ind w:right="140"/>
              <w:jc w:val="center"/>
              <w:rPr>
                <w:sz w:val="24"/>
                <w:szCs w:val="24"/>
              </w:rPr>
            </w:pPr>
            <w:r w:rsidRPr="006E4F1A">
              <w:rPr>
                <w:sz w:val="24"/>
                <w:szCs w:val="24"/>
              </w:rPr>
              <w:t>&gt;0</w:t>
            </w:r>
            <w:r w:rsidR="005345A9" w:rsidRPr="006E4F1A">
              <w:rPr>
                <w:sz w:val="24"/>
                <w:szCs w:val="24"/>
                <w:lang w:val="ru-RU"/>
              </w:rPr>
              <w:t>,</w:t>
            </w:r>
            <w:r w:rsidRPr="006E4F1A">
              <w:rPr>
                <w:sz w:val="24"/>
                <w:szCs w:val="24"/>
              </w:rPr>
              <w:t>05</w:t>
            </w:r>
          </w:p>
        </w:tc>
        <w:tc>
          <w:tcPr>
            <w:tcW w:w="992" w:type="dxa"/>
            <w:gridSpan w:val="2"/>
          </w:tcPr>
          <w:p w14:paraId="19B78D75" w14:textId="6290DAF6" w:rsidR="004A216F" w:rsidRPr="006E4F1A" w:rsidRDefault="004A216F" w:rsidP="006E4F1A">
            <w:pPr>
              <w:pStyle w:val="afd"/>
              <w:ind w:right="140"/>
              <w:jc w:val="center"/>
              <w:rPr>
                <w:sz w:val="24"/>
                <w:szCs w:val="24"/>
              </w:rPr>
            </w:pPr>
            <w:r w:rsidRPr="006E4F1A">
              <w:rPr>
                <w:sz w:val="24"/>
                <w:szCs w:val="24"/>
              </w:rPr>
              <w:t>&gt;0</w:t>
            </w:r>
            <w:r w:rsidR="005345A9" w:rsidRPr="006E4F1A">
              <w:rPr>
                <w:sz w:val="24"/>
                <w:szCs w:val="24"/>
                <w:lang w:val="ru-RU"/>
              </w:rPr>
              <w:t>,</w:t>
            </w:r>
            <w:r w:rsidRPr="006E4F1A">
              <w:rPr>
                <w:sz w:val="24"/>
                <w:szCs w:val="24"/>
              </w:rPr>
              <w:t>05</w:t>
            </w:r>
          </w:p>
        </w:tc>
        <w:tc>
          <w:tcPr>
            <w:tcW w:w="992" w:type="dxa"/>
            <w:gridSpan w:val="2"/>
          </w:tcPr>
          <w:p w14:paraId="31BA8278" w14:textId="56AED125" w:rsidR="004A216F" w:rsidRPr="006E4F1A" w:rsidRDefault="004A216F" w:rsidP="006E4F1A">
            <w:pPr>
              <w:pStyle w:val="afd"/>
              <w:ind w:right="140"/>
              <w:jc w:val="center"/>
              <w:rPr>
                <w:sz w:val="24"/>
                <w:szCs w:val="24"/>
              </w:rPr>
            </w:pPr>
            <w:r w:rsidRPr="006E4F1A">
              <w:rPr>
                <w:sz w:val="24"/>
                <w:szCs w:val="24"/>
              </w:rPr>
              <w:t>&gt;0</w:t>
            </w:r>
            <w:r w:rsidR="005345A9" w:rsidRPr="006E4F1A">
              <w:rPr>
                <w:sz w:val="24"/>
                <w:szCs w:val="24"/>
                <w:lang w:val="ru-RU"/>
              </w:rPr>
              <w:t>,</w:t>
            </w:r>
            <w:r w:rsidRPr="006E4F1A">
              <w:rPr>
                <w:sz w:val="24"/>
                <w:szCs w:val="24"/>
              </w:rPr>
              <w:t>05</w:t>
            </w:r>
          </w:p>
        </w:tc>
        <w:tc>
          <w:tcPr>
            <w:tcW w:w="1021" w:type="dxa"/>
          </w:tcPr>
          <w:p w14:paraId="5B2BFB93" w14:textId="01277904" w:rsidR="004A216F" w:rsidRPr="006E4F1A" w:rsidRDefault="004A216F" w:rsidP="006E4F1A">
            <w:pPr>
              <w:pStyle w:val="afd"/>
              <w:ind w:right="140"/>
              <w:jc w:val="center"/>
              <w:rPr>
                <w:sz w:val="24"/>
                <w:szCs w:val="24"/>
              </w:rPr>
            </w:pPr>
            <w:r w:rsidRPr="006E4F1A">
              <w:rPr>
                <w:sz w:val="24"/>
                <w:szCs w:val="24"/>
              </w:rPr>
              <w:t>&gt;0</w:t>
            </w:r>
            <w:r w:rsidR="005345A9" w:rsidRPr="006E4F1A">
              <w:rPr>
                <w:sz w:val="24"/>
                <w:szCs w:val="24"/>
                <w:lang w:val="ru-RU"/>
              </w:rPr>
              <w:t>,</w:t>
            </w:r>
            <w:r w:rsidRPr="006E4F1A">
              <w:rPr>
                <w:sz w:val="24"/>
                <w:szCs w:val="24"/>
              </w:rPr>
              <w:t>05</w:t>
            </w:r>
          </w:p>
        </w:tc>
      </w:tr>
      <w:tr w:rsidR="004A216F" w:rsidRPr="00180405" w14:paraId="60B6210E" w14:textId="77777777" w:rsidTr="006E4F1A">
        <w:trPr>
          <w:trHeight w:val="479"/>
        </w:trPr>
        <w:tc>
          <w:tcPr>
            <w:tcW w:w="426" w:type="dxa"/>
          </w:tcPr>
          <w:p w14:paraId="58559BDD" w14:textId="6B981034" w:rsidR="004A216F" w:rsidRPr="00305118" w:rsidRDefault="004A216F" w:rsidP="0032504D">
            <w:pPr>
              <w:pStyle w:val="afd"/>
              <w:tabs>
                <w:tab w:val="left" w:pos="447"/>
              </w:tabs>
              <w:ind w:right="140"/>
              <w:jc w:val="center"/>
              <w:rPr>
                <w:szCs w:val="28"/>
                <w:lang w:val="ru-RU"/>
              </w:rPr>
            </w:pPr>
            <w:r w:rsidRPr="00305118">
              <w:rPr>
                <w:szCs w:val="28"/>
                <w:lang w:val="ru-RU"/>
              </w:rPr>
              <w:t>3</w:t>
            </w:r>
          </w:p>
        </w:tc>
        <w:tc>
          <w:tcPr>
            <w:tcW w:w="992" w:type="dxa"/>
          </w:tcPr>
          <w:p w14:paraId="7ABF00FF" w14:textId="104FBC0C" w:rsidR="004A216F" w:rsidRPr="00924060" w:rsidRDefault="0032504D" w:rsidP="0046761D">
            <w:pPr>
              <w:pStyle w:val="afd"/>
              <w:tabs>
                <w:tab w:val="left" w:pos="447"/>
              </w:tabs>
              <w:ind w:right="140"/>
              <w:jc w:val="center"/>
              <w:rPr>
                <w:szCs w:val="28"/>
                <w:vertAlign w:val="subscript"/>
              </w:rPr>
            </w:pPr>
            <w:r w:rsidRPr="00924060">
              <w:rPr>
                <w:szCs w:val="28"/>
                <w:lang w:val="ru-RU"/>
              </w:rPr>
              <w:t>р</w:t>
            </w:r>
            <w:r w:rsidR="004A216F" w:rsidRPr="00924060">
              <w:rPr>
                <w:szCs w:val="28"/>
                <w:vertAlign w:val="subscript"/>
              </w:rPr>
              <w:t>2-3</w:t>
            </w:r>
          </w:p>
        </w:tc>
        <w:tc>
          <w:tcPr>
            <w:tcW w:w="1134" w:type="dxa"/>
          </w:tcPr>
          <w:p w14:paraId="0C963B0A" w14:textId="31E087FD" w:rsidR="004A216F" w:rsidRPr="006E4F1A" w:rsidRDefault="004A216F" w:rsidP="006E4F1A">
            <w:pPr>
              <w:pStyle w:val="afd"/>
              <w:ind w:right="140"/>
              <w:jc w:val="center"/>
              <w:rPr>
                <w:sz w:val="24"/>
                <w:szCs w:val="24"/>
                <w:lang w:val="ru-RU"/>
              </w:rPr>
            </w:pPr>
            <w:r w:rsidRPr="006E4F1A">
              <w:rPr>
                <w:sz w:val="24"/>
                <w:szCs w:val="24"/>
              </w:rPr>
              <w:t>&lt;0</w:t>
            </w:r>
            <w:r w:rsidR="005345A9" w:rsidRPr="006E4F1A">
              <w:rPr>
                <w:sz w:val="24"/>
                <w:szCs w:val="24"/>
                <w:lang w:val="ru-RU"/>
              </w:rPr>
              <w:t>,</w:t>
            </w:r>
            <w:r w:rsidRPr="006E4F1A">
              <w:rPr>
                <w:sz w:val="24"/>
                <w:szCs w:val="24"/>
              </w:rPr>
              <w:t>0</w:t>
            </w:r>
            <w:r w:rsidR="006E4F1A" w:rsidRPr="006E4F1A">
              <w:rPr>
                <w:sz w:val="24"/>
                <w:szCs w:val="24"/>
                <w:lang w:val="ru-RU"/>
              </w:rPr>
              <w:t>01</w:t>
            </w:r>
          </w:p>
        </w:tc>
        <w:tc>
          <w:tcPr>
            <w:tcW w:w="992" w:type="dxa"/>
          </w:tcPr>
          <w:p w14:paraId="7A63A09B" w14:textId="288D6F70" w:rsidR="004A216F" w:rsidRPr="006E4F1A" w:rsidRDefault="004A216F" w:rsidP="006E4F1A">
            <w:pPr>
              <w:pStyle w:val="afd"/>
              <w:ind w:right="140"/>
              <w:jc w:val="center"/>
              <w:rPr>
                <w:sz w:val="24"/>
                <w:szCs w:val="24"/>
                <w:lang w:val="ru-RU"/>
              </w:rPr>
            </w:pPr>
            <w:r w:rsidRPr="006E4F1A">
              <w:rPr>
                <w:sz w:val="24"/>
                <w:szCs w:val="24"/>
              </w:rPr>
              <w:t>&lt;0</w:t>
            </w:r>
            <w:r w:rsidR="005345A9" w:rsidRPr="006E4F1A">
              <w:rPr>
                <w:sz w:val="24"/>
                <w:szCs w:val="24"/>
                <w:lang w:val="ru-RU"/>
              </w:rPr>
              <w:t>,</w:t>
            </w:r>
            <w:r w:rsidRPr="006E4F1A">
              <w:rPr>
                <w:sz w:val="24"/>
                <w:szCs w:val="24"/>
              </w:rPr>
              <w:t>0</w:t>
            </w:r>
            <w:r w:rsidR="006E4F1A" w:rsidRPr="006E4F1A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992" w:type="dxa"/>
          </w:tcPr>
          <w:p w14:paraId="5B15606E" w14:textId="1F52D0D0" w:rsidR="004A216F" w:rsidRPr="006E4F1A" w:rsidRDefault="004A216F" w:rsidP="006E4F1A">
            <w:pPr>
              <w:pStyle w:val="afd"/>
              <w:ind w:right="140"/>
              <w:jc w:val="center"/>
              <w:rPr>
                <w:sz w:val="24"/>
                <w:szCs w:val="24"/>
              </w:rPr>
            </w:pPr>
            <w:r w:rsidRPr="006E4F1A">
              <w:rPr>
                <w:sz w:val="24"/>
                <w:szCs w:val="24"/>
              </w:rPr>
              <w:t>&gt;0</w:t>
            </w:r>
            <w:r w:rsidR="005345A9" w:rsidRPr="006E4F1A">
              <w:rPr>
                <w:sz w:val="24"/>
                <w:szCs w:val="24"/>
                <w:lang w:val="ru-RU"/>
              </w:rPr>
              <w:t>,</w:t>
            </w:r>
            <w:r w:rsidRPr="006E4F1A">
              <w:rPr>
                <w:sz w:val="24"/>
                <w:szCs w:val="24"/>
              </w:rPr>
              <w:t>05</w:t>
            </w:r>
          </w:p>
        </w:tc>
        <w:tc>
          <w:tcPr>
            <w:tcW w:w="1134" w:type="dxa"/>
            <w:gridSpan w:val="2"/>
          </w:tcPr>
          <w:p w14:paraId="5E213B31" w14:textId="2425D699" w:rsidR="004A216F" w:rsidRPr="006E4F1A" w:rsidRDefault="004A216F" w:rsidP="006E4F1A">
            <w:pPr>
              <w:pStyle w:val="afd"/>
              <w:ind w:right="140"/>
              <w:jc w:val="center"/>
              <w:rPr>
                <w:sz w:val="24"/>
                <w:szCs w:val="24"/>
              </w:rPr>
            </w:pPr>
            <w:r w:rsidRPr="006E4F1A">
              <w:rPr>
                <w:sz w:val="24"/>
                <w:szCs w:val="24"/>
              </w:rPr>
              <w:t>&gt;0</w:t>
            </w:r>
            <w:r w:rsidR="005345A9" w:rsidRPr="006E4F1A">
              <w:rPr>
                <w:sz w:val="24"/>
                <w:szCs w:val="24"/>
                <w:lang w:val="ru-RU"/>
              </w:rPr>
              <w:t>,</w:t>
            </w:r>
            <w:r w:rsidRPr="006E4F1A">
              <w:rPr>
                <w:sz w:val="24"/>
                <w:szCs w:val="24"/>
              </w:rPr>
              <w:t>05</w:t>
            </w:r>
          </w:p>
        </w:tc>
        <w:tc>
          <w:tcPr>
            <w:tcW w:w="993" w:type="dxa"/>
            <w:gridSpan w:val="2"/>
          </w:tcPr>
          <w:p w14:paraId="3BE8C1D5" w14:textId="44B79AB0" w:rsidR="004A216F" w:rsidRPr="006E4F1A" w:rsidRDefault="004A216F" w:rsidP="006E4F1A">
            <w:pPr>
              <w:pStyle w:val="afd"/>
              <w:ind w:right="140"/>
              <w:jc w:val="center"/>
              <w:rPr>
                <w:sz w:val="24"/>
                <w:szCs w:val="24"/>
              </w:rPr>
            </w:pPr>
            <w:r w:rsidRPr="006E4F1A">
              <w:rPr>
                <w:sz w:val="24"/>
                <w:szCs w:val="24"/>
              </w:rPr>
              <w:t>&gt;0</w:t>
            </w:r>
            <w:r w:rsidR="005345A9" w:rsidRPr="006E4F1A">
              <w:rPr>
                <w:sz w:val="24"/>
                <w:szCs w:val="24"/>
                <w:lang w:val="ru-RU"/>
              </w:rPr>
              <w:t>,</w:t>
            </w:r>
            <w:r w:rsidRPr="006E4F1A">
              <w:rPr>
                <w:sz w:val="24"/>
                <w:szCs w:val="24"/>
              </w:rPr>
              <w:t>05</w:t>
            </w:r>
          </w:p>
        </w:tc>
        <w:tc>
          <w:tcPr>
            <w:tcW w:w="992" w:type="dxa"/>
            <w:gridSpan w:val="2"/>
          </w:tcPr>
          <w:p w14:paraId="6B60EBF5" w14:textId="5B933E8A" w:rsidR="004A216F" w:rsidRPr="006E4F1A" w:rsidRDefault="004A216F" w:rsidP="006E4F1A">
            <w:pPr>
              <w:pStyle w:val="afd"/>
              <w:ind w:right="140"/>
              <w:jc w:val="center"/>
              <w:rPr>
                <w:sz w:val="24"/>
                <w:szCs w:val="24"/>
              </w:rPr>
            </w:pPr>
            <w:r w:rsidRPr="006E4F1A">
              <w:rPr>
                <w:sz w:val="24"/>
                <w:szCs w:val="24"/>
              </w:rPr>
              <w:t>&gt;0</w:t>
            </w:r>
            <w:r w:rsidR="005345A9" w:rsidRPr="006E4F1A">
              <w:rPr>
                <w:sz w:val="24"/>
                <w:szCs w:val="24"/>
                <w:lang w:val="ru-RU"/>
              </w:rPr>
              <w:t>,</w:t>
            </w:r>
            <w:r w:rsidRPr="006E4F1A">
              <w:rPr>
                <w:sz w:val="24"/>
                <w:szCs w:val="24"/>
              </w:rPr>
              <w:t>05</w:t>
            </w:r>
          </w:p>
        </w:tc>
        <w:tc>
          <w:tcPr>
            <w:tcW w:w="992" w:type="dxa"/>
            <w:gridSpan w:val="2"/>
          </w:tcPr>
          <w:p w14:paraId="0048FF35" w14:textId="2E2AA05D" w:rsidR="004A216F" w:rsidRPr="006E4F1A" w:rsidRDefault="004A216F" w:rsidP="006E4F1A">
            <w:pPr>
              <w:pStyle w:val="afd"/>
              <w:ind w:right="140"/>
              <w:jc w:val="center"/>
              <w:rPr>
                <w:sz w:val="22"/>
                <w:lang w:val="ru-RU"/>
              </w:rPr>
            </w:pPr>
            <w:r w:rsidRPr="006E4F1A">
              <w:rPr>
                <w:sz w:val="22"/>
              </w:rPr>
              <w:t>&lt;0</w:t>
            </w:r>
            <w:r w:rsidR="005345A9" w:rsidRPr="006E4F1A">
              <w:rPr>
                <w:sz w:val="22"/>
                <w:lang w:val="ru-RU"/>
              </w:rPr>
              <w:t>,</w:t>
            </w:r>
            <w:r w:rsidRPr="006E4F1A">
              <w:rPr>
                <w:sz w:val="22"/>
              </w:rPr>
              <w:t>0</w:t>
            </w:r>
            <w:r w:rsidR="006E4F1A" w:rsidRPr="006E4F1A">
              <w:rPr>
                <w:sz w:val="22"/>
                <w:lang w:val="ru-RU"/>
              </w:rPr>
              <w:t>01</w:t>
            </w:r>
          </w:p>
        </w:tc>
        <w:tc>
          <w:tcPr>
            <w:tcW w:w="1021" w:type="dxa"/>
          </w:tcPr>
          <w:p w14:paraId="0B7348A2" w14:textId="0184BC62" w:rsidR="004A216F" w:rsidRPr="006E4F1A" w:rsidRDefault="004A216F" w:rsidP="006E4F1A">
            <w:pPr>
              <w:pStyle w:val="afd"/>
              <w:ind w:right="140"/>
              <w:jc w:val="center"/>
              <w:rPr>
                <w:sz w:val="22"/>
                <w:lang w:val="ru-RU"/>
              </w:rPr>
            </w:pPr>
            <w:r w:rsidRPr="006E4F1A">
              <w:rPr>
                <w:sz w:val="22"/>
              </w:rPr>
              <w:t>&lt;0</w:t>
            </w:r>
            <w:r w:rsidR="005345A9" w:rsidRPr="006E4F1A">
              <w:rPr>
                <w:sz w:val="22"/>
                <w:lang w:val="ru-RU"/>
              </w:rPr>
              <w:t>,</w:t>
            </w:r>
            <w:r w:rsidRPr="006E4F1A">
              <w:rPr>
                <w:sz w:val="22"/>
              </w:rPr>
              <w:t>0</w:t>
            </w:r>
            <w:r w:rsidR="006E4F1A" w:rsidRPr="006E4F1A">
              <w:rPr>
                <w:sz w:val="22"/>
                <w:lang w:val="ru-RU"/>
              </w:rPr>
              <w:t>01</w:t>
            </w:r>
          </w:p>
        </w:tc>
      </w:tr>
      <w:tr w:rsidR="004A216F" w:rsidRPr="004B439A" w14:paraId="2C5407D8" w14:textId="77777777" w:rsidTr="0032504D">
        <w:trPr>
          <w:trHeight w:val="270"/>
        </w:trPr>
        <w:tc>
          <w:tcPr>
            <w:tcW w:w="9668" w:type="dxa"/>
            <w:gridSpan w:val="14"/>
          </w:tcPr>
          <w:p w14:paraId="461EF2C3" w14:textId="4C276DEC" w:rsidR="004A216F" w:rsidRPr="00305118" w:rsidRDefault="004A216F" w:rsidP="006E4F1A">
            <w:pPr>
              <w:pStyle w:val="afd"/>
              <w:tabs>
                <w:tab w:val="left" w:pos="447"/>
              </w:tabs>
              <w:ind w:right="140"/>
              <w:jc w:val="center"/>
              <w:rPr>
                <w:bCs/>
                <w:szCs w:val="28"/>
                <w:lang w:val="ru-RU"/>
              </w:rPr>
            </w:pPr>
            <w:r w:rsidRPr="00305118">
              <w:rPr>
                <w:bCs/>
                <w:szCs w:val="28"/>
                <w:lang w:val="ru-RU"/>
              </w:rPr>
              <w:t>Климактерический синдром</w:t>
            </w:r>
            <w:r w:rsidR="0032504D" w:rsidRPr="00305118">
              <w:rPr>
                <w:bCs/>
                <w:szCs w:val="28"/>
                <w:lang w:val="ru-RU"/>
              </w:rPr>
              <w:t>,</w:t>
            </w:r>
            <w:r w:rsidRPr="00305118">
              <w:rPr>
                <w:bCs/>
                <w:szCs w:val="28"/>
                <w:lang w:val="ru-RU"/>
              </w:rPr>
              <w:t xml:space="preserve"> тяжелое течение</w:t>
            </w:r>
            <w:r w:rsidR="0032504D" w:rsidRPr="00305118">
              <w:rPr>
                <w:bCs/>
                <w:szCs w:val="28"/>
                <w:lang w:val="ru-RU"/>
              </w:rPr>
              <w:t>, 12 месяцев лечения, МГТ</w:t>
            </w:r>
            <w:r w:rsidRPr="00305118">
              <w:rPr>
                <w:bCs/>
                <w:szCs w:val="28"/>
                <w:lang w:val="ru-RU"/>
              </w:rPr>
              <w:t xml:space="preserve">, </w:t>
            </w:r>
            <w:r w:rsidRPr="00305118">
              <w:rPr>
                <w:bCs/>
                <w:szCs w:val="28"/>
              </w:rPr>
              <w:t>n</w:t>
            </w:r>
            <w:r w:rsidRPr="00305118">
              <w:rPr>
                <w:bCs/>
                <w:szCs w:val="28"/>
                <w:lang w:val="ru-RU"/>
              </w:rPr>
              <w:t>=26</w:t>
            </w:r>
          </w:p>
        </w:tc>
      </w:tr>
      <w:tr w:rsidR="004A216F" w:rsidRPr="00180405" w14:paraId="7E21E61E" w14:textId="77777777" w:rsidTr="006E4F1A">
        <w:trPr>
          <w:trHeight w:val="599"/>
        </w:trPr>
        <w:tc>
          <w:tcPr>
            <w:tcW w:w="426" w:type="dxa"/>
          </w:tcPr>
          <w:p w14:paraId="3FFA06F8" w14:textId="43B2971F" w:rsidR="004A216F" w:rsidRPr="00305118" w:rsidRDefault="004A216F" w:rsidP="0032504D">
            <w:pPr>
              <w:pStyle w:val="afd"/>
              <w:tabs>
                <w:tab w:val="left" w:pos="447"/>
              </w:tabs>
              <w:ind w:right="140"/>
              <w:jc w:val="center"/>
              <w:rPr>
                <w:szCs w:val="28"/>
                <w:lang w:val="ru-RU"/>
              </w:rPr>
            </w:pPr>
            <w:r w:rsidRPr="00305118">
              <w:rPr>
                <w:szCs w:val="28"/>
                <w:lang w:val="ru-RU"/>
              </w:rPr>
              <w:t>1</w:t>
            </w:r>
          </w:p>
        </w:tc>
        <w:tc>
          <w:tcPr>
            <w:tcW w:w="992" w:type="dxa"/>
          </w:tcPr>
          <w:p w14:paraId="2EBDBD9D" w14:textId="644162CE" w:rsidR="004A216F" w:rsidRPr="00924060" w:rsidRDefault="004A216F" w:rsidP="0046761D">
            <w:pPr>
              <w:pStyle w:val="afd"/>
              <w:tabs>
                <w:tab w:val="left" w:pos="447"/>
              </w:tabs>
              <w:ind w:right="140"/>
              <w:jc w:val="center"/>
              <w:rPr>
                <w:szCs w:val="28"/>
              </w:rPr>
            </w:pPr>
            <w:r w:rsidRPr="00924060">
              <w:rPr>
                <w:szCs w:val="28"/>
              </w:rPr>
              <w:t>M±</w:t>
            </w:r>
            <w:r w:rsidR="0046761D" w:rsidRPr="00924060">
              <w:rPr>
                <w:szCs w:val="28"/>
              </w:rPr>
              <w:t>m</w:t>
            </w:r>
          </w:p>
        </w:tc>
        <w:tc>
          <w:tcPr>
            <w:tcW w:w="1134" w:type="dxa"/>
          </w:tcPr>
          <w:p w14:paraId="40200933" w14:textId="568929DB" w:rsidR="004A216F" w:rsidRPr="00305118" w:rsidRDefault="004A216F" w:rsidP="006E4F1A">
            <w:pPr>
              <w:pStyle w:val="afd"/>
              <w:ind w:right="140"/>
              <w:jc w:val="center"/>
              <w:rPr>
                <w:szCs w:val="28"/>
              </w:rPr>
            </w:pPr>
            <w:r w:rsidRPr="00305118">
              <w:rPr>
                <w:szCs w:val="28"/>
              </w:rPr>
              <w:t>37</w:t>
            </w:r>
            <w:r w:rsidR="005345A9" w:rsidRPr="00305118">
              <w:rPr>
                <w:szCs w:val="28"/>
                <w:lang w:val="ru-RU"/>
              </w:rPr>
              <w:t>,</w:t>
            </w:r>
            <w:r w:rsidRPr="00305118">
              <w:rPr>
                <w:szCs w:val="28"/>
              </w:rPr>
              <w:t>6±2</w:t>
            </w:r>
            <w:r w:rsidR="005345A9" w:rsidRPr="00305118">
              <w:rPr>
                <w:szCs w:val="28"/>
                <w:lang w:val="ru-RU"/>
              </w:rPr>
              <w:t>,</w:t>
            </w:r>
            <w:r w:rsidRPr="00305118">
              <w:rPr>
                <w:szCs w:val="28"/>
              </w:rPr>
              <w:t>3</w:t>
            </w:r>
          </w:p>
        </w:tc>
        <w:tc>
          <w:tcPr>
            <w:tcW w:w="992" w:type="dxa"/>
          </w:tcPr>
          <w:p w14:paraId="280DC936" w14:textId="1F103FC6" w:rsidR="004A216F" w:rsidRPr="00305118" w:rsidRDefault="004A216F" w:rsidP="006E4F1A">
            <w:pPr>
              <w:pStyle w:val="afd"/>
              <w:ind w:right="140"/>
              <w:jc w:val="center"/>
              <w:rPr>
                <w:szCs w:val="28"/>
              </w:rPr>
            </w:pPr>
            <w:r w:rsidRPr="00305118">
              <w:rPr>
                <w:szCs w:val="28"/>
              </w:rPr>
              <w:t>61</w:t>
            </w:r>
            <w:r w:rsidR="005345A9" w:rsidRPr="00305118">
              <w:rPr>
                <w:szCs w:val="28"/>
                <w:lang w:val="ru-RU"/>
              </w:rPr>
              <w:t>,</w:t>
            </w:r>
            <w:r w:rsidRPr="00305118">
              <w:rPr>
                <w:szCs w:val="28"/>
              </w:rPr>
              <w:t>2±3</w:t>
            </w:r>
            <w:r w:rsidR="005345A9" w:rsidRPr="00305118">
              <w:rPr>
                <w:szCs w:val="28"/>
                <w:lang w:val="ru-RU"/>
              </w:rPr>
              <w:t>,</w:t>
            </w:r>
            <w:r w:rsidRPr="00305118">
              <w:rPr>
                <w:szCs w:val="28"/>
              </w:rPr>
              <w:t>7</w:t>
            </w:r>
          </w:p>
        </w:tc>
        <w:tc>
          <w:tcPr>
            <w:tcW w:w="1134" w:type="dxa"/>
            <w:gridSpan w:val="2"/>
          </w:tcPr>
          <w:p w14:paraId="6487716A" w14:textId="77777777" w:rsidR="006E4F1A" w:rsidRPr="00305118" w:rsidRDefault="004A216F" w:rsidP="006E4F1A">
            <w:pPr>
              <w:pStyle w:val="afd"/>
              <w:ind w:right="140"/>
              <w:jc w:val="center"/>
              <w:rPr>
                <w:szCs w:val="28"/>
                <w:lang w:val="ru-RU"/>
              </w:rPr>
            </w:pPr>
            <w:r w:rsidRPr="00305118">
              <w:rPr>
                <w:szCs w:val="28"/>
              </w:rPr>
              <w:t>66</w:t>
            </w:r>
            <w:r w:rsidR="005345A9" w:rsidRPr="00305118">
              <w:rPr>
                <w:szCs w:val="28"/>
                <w:lang w:val="ru-RU"/>
              </w:rPr>
              <w:t>,</w:t>
            </w:r>
            <w:r w:rsidRPr="00305118">
              <w:rPr>
                <w:szCs w:val="28"/>
              </w:rPr>
              <w:t>3±</w:t>
            </w:r>
          </w:p>
          <w:p w14:paraId="33ECF4BC" w14:textId="3B16DAE1" w:rsidR="004A216F" w:rsidRPr="00305118" w:rsidRDefault="004A216F" w:rsidP="006E4F1A">
            <w:pPr>
              <w:pStyle w:val="afd"/>
              <w:ind w:right="140"/>
              <w:jc w:val="center"/>
              <w:rPr>
                <w:szCs w:val="28"/>
              </w:rPr>
            </w:pPr>
            <w:r w:rsidRPr="00305118">
              <w:rPr>
                <w:szCs w:val="28"/>
              </w:rPr>
              <w:t>5</w:t>
            </w:r>
            <w:r w:rsidR="005345A9" w:rsidRPr="00305118">
              <w:rPr>
                <w:szCs w:val="28"/>
                <w:lang w:val="ru-RU"/>
              </w:rPr>
              <w:t>,</w:t>
            </w:r>
            <w:r w:rsidRPr="00305118">
              <w:rPr>
                <w:szCs w:val="28"/>
              </w:rPr>
              <w:t>7</w:t>
            </w:r>
          </w:p>
        </w:tc>
        <w:tc>
          <w:tcPr>
            <w:tcW w:w="992" w:type="dxa"/>
          </w:tcPr>
          <w:p w14:paraId="24759B27" w14:textId="34298AC8" w:rsidR="004A216F" w:rsidRPr="00305118" w:rsidRDefault="004A216F" w:rsidP="006E4F1A">
            <w:pPr>
              <w:pStyle w:val="afd"/>
              <w:ind w:right="140"/>
              <w:jc w:val="center"/>
              <w:rPr>
                <w:szCs w:val="28"/>
              </w:rPr>
            </w:pPr>
            <w:r w:rsidRPr="00305118">
              <w:rPr>
                <w:szCs w:val="28"/>
              </w:rPr>
              <w:t>65</w:t>
            </w:r>
            <w:r w:rsidR="005345A9" w:rsidRPr="00305118">
              <w:rPr>
                <w:szCs w:val="28"/>
                <w:lang w:val="ru-RU"/>
              </w:rPr>
              <w:t>,</w:t>
            </w:r>
            <w:r w:rsidRPr="00305118">
              <w:rPr>
                <w:szCs w:val="28"/>
              </w:rPr>
              <w:t>5±7</w:t>
            </w:r>
            <w:r w:rsidR="005345A9" w:rsidRPr="00305118">
              <w:rPr>
                <w:szCs w:val="28"/>
                <w:lang w:val="ru-RU"/>
              </w:rPr>
              <w:t>,</w:t>
            </w:r>
            <w:r w:rsidRPr="00305118">
              <w:rPr>
                <w:szCs w:val="28"/>
              </w:rPr>
              <w:t>7</w:t>
            </w:r>
          </w:p>
        </w:tc>
        <w:tc>
          <w:tcPr>
            <w:tcW w:w="993" w:type="dxa"/>
            <w:gridSpan w:val="2"/>
          </w:tcPr>
          <w:p w14:paraId="4ECDEC40" w14:textId="2F079878" w:rsidR="004A216F" w:rsidRPr="00305118" w:rsidRDefault="004A216F" w:rsidP="006E4F1A">
            <w:pPr>
              <w:pStyle w:val="afd"/>
              <w:ind w:right="140"/>
              <w:jc w:val="center"/>
              <w:rPr>
                <w:szCs w:val="28"/>
              </w:rPr>
            </w:pPr>
            <w:r w:rsidRPr="00305118">
              <w:rPr>
                <w:szCs w:val="28"/>
              </w:rPr>
              <w:t>46</w:t>
            </w:r>
            <w:r w:rsidR="00613997" w:rsidRPr="00305118">
              <w:rPr>
                <w:szCs w:val="28"/>
                <w:lang w:val="ru-RU"/>
              </w:rPr>
              <w:t>,</w:t>
            </w:r>
            <w:r w:rsidRPr="00305118">
              <w:rPr>
                <w:szCs w:val="28"/>
              </w:rPr>
              <w:t>4±3</w:t>
            </w:r>
            <w:r w:rsidR="00613997" w:rsidRPr="00305118">
              <w:rPr>
                <w:szCs w:val="28"/>
                <w:lang w:val="ru-RU"/>
              </w:rPr>
              <w:t>,</w:t>
            </w:r>
            <w:r w:rsidRPr="00305118">
              <w:rPr>
                <w:szCs w:val="28"/>
              </w:rPr>
              <w:t>4</w:t>
            </w:r>
          </w:p>
        </w:tc>
        <w:tc>
          <w:tcPr>
            <w:tcW w:w="992" w:type="dxa"/>
            <w:gridSpan w:val="2"/>
          </w:tcPr>
          <w:p w14:paraId="4CED3F39" w14:textId="02EB6A67" w:rsidR="004A216F" w:rsidRPr="00305118" w:rsidRDefault="004A216F" w:rsidP="006E4F1A">
            <w:pPr>
              <w:pStyle w:val="afd"/>
              <w:ind w:right="140"/>
              <w:jc w:val="center"/>
              <w:rPr>
                <w:szCs w:val="28"/>
              </w:rPr>
            </w:pPr>
            <w:r w:rsidRPr="00305118">
              <w:rPr>
                <w:szCs w:val="28"/>
              </w:rPr>
              <w:t>69</w:t>
            </w:r>
            <w:r w:rsidR="00613997" w:rsidRPr="00305118">
              <w:rPr>
                <w:szCs w:val="28"/>
                <w:lang w:val="ru-RU"/>
              </w:rPr>
              <w:t>,0</w:t>
            </w:r>
            <w:r w:rsidRPr="00305118">
              <w:rPr>
                <w:szCs w:val="28"/>
              </w:rPr>
              <w:t>±</w:t>
            </w:r>
            <w:r w:rsidR="00613997" w:rsidRPr="00305118">
              <w:rPr>
                <w:szCs w:val="28"/>
                <w:lang w:val="ru-RU"/>
              </w:rPr>
              <w:t xml:space="preserve"> </w:t>
            </w:r>
            <w:r w:rsidRPr="00305118">
              <w:rPr>
                <w:szCs w:val="28"/>
              </w:rPr>
              <w:t>5</w:t>
            </w:r>
            <w:r w:rsidR="00613997" w:rsidRPr="00305118">
              <w:rPr>
                <w:szCs w:val="28"/>
                <w:lang w:val="ru-RU"/>
              </w:rPr>
              <w:t>,</w:t>
            </w:r>
            <w:r w:rsidRPr="00305118">
              <w:rPr>
                <w:szCs w:val="28"/>
              </w:rPr>
              <w:t>4</w:t>
            </w:r>
          </w:p>
        </w:tc>
        <w:tc>
          <w:tcPr>
            <w:tcW w:w="992" w:type="dxa"/>
            <w:gridSpan w:val="2"/>
          </w:tcPr>
          <w:p w14:paraId="449F3DBB" w14:textId="25269904" w:rsidR="004A216F" w:rsidRPr="00305118" w:rsidRDefault="004A216F" w:rsidP="006E4F1A">
            <w:pPr>
              <w:pStyle w:val="afd"/>
              <w:ind w:right="140"/>
              <w:jc w:val="center"/>
              <w:rPr>
                <w:szCs w:val="28"/>
              </w:rPr>
            </w:pPr>
            <w:r w:rsidRPr="00305118">
              <w:rPr>
                <w:szCs w:val="28"/>
              </w:rPr>
              <w:t>51</w:t>
            </w:r>
            <w:r w:rsidR="00613997" w:rsidRPr="00305118">
              <w:rPr>
                <w:szCs w:val="28"/>
                <w:lang w:val="ru-RU"/>
              </w:rPr>
              <w:t>,</w:t>
            </w:r>
            <w:r w:rsidRPr="00305118">
              <w:rPr>
                <w:szCs w:val="28"/>
              </w:rPr>
              <w:t>9±1</w:t>
            </w:r>
            <w:r w:rsidR="00613997" w:rsidRPr="00305118">
              <w:rPr>
                <w:szCs w:val="28"/>
                <w:lang w:val="ru-RU"/>
              </w:rPr>
              <w:t>,</w:t>
            </w:r>
            <w:r w:rsidRPr="00305118">
              <w:rPr>
                <w:szCs w:val="28"/>
              </w:rPr>
              <w:t>8</w:t>
            </w:r>
          </w:p>
        </w:tc>
        <w:tc>
          <w:tcPr>
            <w:tcW w:w="1021" w:type="dxa"/>
          </w:tcPr>
          <w:p w14:paraId="2C100879" w14:textId="195FCB36" w:rsidR="004A216F" w:rsidRPr="00305118" w:rsidRDefault="004A216F" w:rsidP="006E4F1A">
            <w:pPr>
              <w:pStyle w:val="afd"/>
              <w:ind w:right="140"/>
              <w:jc w:val="center"/>
              <w:rPr>
                <w:szCs w:val="28"/>
              </w:rPr>
            </w:pPr>
            <w:r w:rsidRPr="00305118">
              <w:rPr>
                <w:szCs w:val="28"/>
              </w:rPr>
              <w:t>57</w:t>
            </w:r>
            <w:r w:rsidR="00613997" w:rsidRPr="00305118">
              <w:rPr>
                <w:szCs w:val="28"/>
                <w:lang w:val="ru-RU"/>
              </w:rPr>
              <w:t>,</w:t>
            </w:r>
            <w:r w:rsidRPr="00305118">
              <w:rPr>
                <w:szCs w:val="28"/>
              </w:rPr>
              <w:t>1±2</w:t>
            </w:r>
            <w:r w:rsidR="00613997" w:rsidRPr="00305118">
              <w:rPr>
                <w:szCs w:val="28"/>
                <w:lang w:val="ru-RU"/>
              </w:rPr>
              <w:t>,</w:t>
            </w:r>
            <w:r w:rsidRPr="00305118">
              <w:rPr>
                <w:szCs w:val="28"/>
              </w:rPr>
              <w:t>2</w:t>
            </w:r>
          </w:p>
        </w:tc>
      </w:tr>
      <w:tr w:rsidR="004A216F" w:rsidRPr="00180405" w14:paraId="02298ECB" w14:textId="77777777" w:rsidTr="006E4F1A">
        <w:trPr>
          <w:trHeight w:val="270"/>
        </w:trPr>
        <w:tc>
          <w:tcPr>
            <w:tcW w:w="426" w:type="dxa"/>
          </w:tcPr>
          <w:p w14:paraId="3279874B" w14:textId="355C6065" w:rsidR="004A216F" w:rsidRPr="0046761D" w:rsidRDefault="004A216F" w:rsidP="0032504D">
            <w:pPr>
              <w:pStyle w:val="afd"/>
              <w:tabs>
                <w:tab w:val="left" w:pos="447"/>
              </w:tabs>
              <w:ind w:right="140"/>
              <w:jc w:val="center"/>
              <w:rPr>
                <w:szCs w:val="28"/>
                <w:lang w:val="ru-RU"/>
              </w:rPr>
            </w:pPr>
            <w:r w:rsidRPr="0046761D">
              <w:rPr>
                <w:szCs w:val="28"/>
                <w:lang w:val="ru-RU"/>
              </w:rPr>
              <w:t>2</w:t>
            </w:r>
          </w:p>
        </w:tc>
        <w:tc>
          <w:tcPr>
            <w:tcW w:w="992" w:type="dxa"/>
          </w:tcPr>
          <w:p w14:paraId="7585F6C5" w14:textId="06024A4F" w:rsidR="004A216F" w:rsidRPr="0046761D" w:rsidRDefault="0032504D" w:rsidP="0032504D">
            <w:pPr>
              <w:pStyle w:val="afd"/>
              <w:tabs>
                <w:tab w:val="left" w:pos="447"/>
              </w:tabs>
              <w:ind w:right="140"/>
              <w:jc w:val="center"/>
              <w:rPr>
                <w:szCs w:val="28"/>
                <w:vertAlign w:val="subscript"/>
              </w:rPr>
            </w:pPr>
            <w:r>
              <w:rPr>
                <w:szCs w:val="28"/>
                <w:lang w:val="ru-RU"/>
              </w:rPr>
              <w:t>р</w:t>
            </w:r>
            <w:r w:rsidR="004A216F" w:rsidRPr="0046761D">
              <w:rPr>
                <w:szCs w:val="28"/>
                <w:vertAlign w:val="subscript"/>
              </w:rPr>
              <w:t>1-4</w:t>
            </w:r>
          </w:p>
        </w:tc>
        <w:tc>
          <w:tcPr>
            <w:tcW w:w="1134" w:type="dxa"/>
          </w:tcPr>
          <w:p w14:paraId="2F58D6BC" w14:textId="0CE0782E" w:rsidR="004A216F" w:rsidRPr="006E4F1A" w:rsidRDefault="004A216F" w:rsidP="006E4F1A">
            <w:pPr>
              <w:pStyle w:val="afd"/>
              <w:ind w:right="140"/>
              <w:jc w:val="center"/>
              <w:rPr>
                <w:sz w:val="24"/>
                <w:szCs w:val="24"/>
              </w:rPr>
            </w:pPr>
            <w:r w:rsidRPr="006E4F1A">
              <w:rPr>
                <w:sz w:val="24"/>
                <w:szCs w:val="24"/>
              </w:rPr>
              <w:t>&gt;0</w:t>
            </w:r>
            <w:r w:rsidR="005345A9" w:rsidRPr="006E4F1A">
              <w:rPr>
                <w:sz w:val="24"/>
                <w:szCs w:val="24"/>
                <w:lang w:val="ru-RU"/>
              </w:rPr>
              <w:t>,</w:t>
            </w:r>
            <w:r w:rsidRPr="006E4F1A">
              <w:rPr>
                <w:sz w:val="24"/>
                <w:szCs w:val="24"/>
              </w:rPr>
              <w:t>05</w:t>
            </w:r>
          </w:p>
        </w:tc>
        <w:tc>
          <w:tcPr>
            <w:tcW w:w="992" w:type="dxa"/>
          </w:tcPr>
          <w:p w14:paraId="7E32A4D0" w14:textId="27F3550A" w:rsidR="004A216F" w:rsidRPr="006E4F1A" w:rsidRDefault="004A216F" w:rsidP="006E4F1A">
            <w:pPr>
              <w:pStyle w:val="afd"/>
              <w:ind w:right="140"/>
              <w:jc w:val="center"/>
              <w:rPr>
                <w:sz w:val="24"/>
                <w:szCs w:val="24"/>
              </w:rPr>
            </w:pPr>
            <w:r w:rsidRPr="006E4F1A">
              <w:rPr>
                <w:sz w:val="24"/>
                <w:szCs w:val="24"/>
              </w:rPr>
              <w:t>&gt;0</w:t>
            </w:r>
            <w:r w:rsidR="005345A9" w:rsidRPr="006E4F1A">
              <w:rPr>
                <w:sz w:val="24"/>
                <w:szCs w:val="24"/>
                <w:lang w:val="ru-RU"/>
              </w:rPr>
              <w:t>,</w:t>
            </w:r>
            <w:r w:rsidRPr="006E4F1A">
              <w:rPr>
                <w:sz w:val="24"/>
                <w:szCs w:val="24"/>
              </w:rPr>
              <w:t>05</w:t>
            </w:r>
          </w:p>
        </w:tc>
        <w:tc>
          <w:tcPr>
            <w:tcW w:w="1134" w:type="dxa"/>
            <w:gridSpan w:val="2"/>
          </w:tcPr>
          <w:p w14:paraId="77E9BA71" w14:textId="50FDDA3F" w:rsidR="004A216F" w:rsidRPr="006E4F1A" w:rsidRDefault="004A216F" w:rsidP="006E4F1A">
            <w:pPr>
              <w:pStyle w:val="afd"/>
              <w:ind w:right="140"/>
              <w:jc w:val="center"/>
              <w:rPr>
                <w:sz w:val="24"/>
                <w:szCs w:val="24"/>
              </w:rPr>
            </w:pPr>
            <w:r w:rsidRPr="006E4F1A">
              <w:rPr>
                <w:sz w:val="24"/>
                <w:szCs w:val="24"/>
              </w:rPr>
              <w:t>&gt;0</w:t>
            </w:r>
            <w:r w:rsidR="005345A9" w:rsidRPr="006E4F1A">
              <w:rPr>
                <w:sz w:val="24"/>
                <w:szCs w:val="24"/>
                <w:lang w:val="ru-RU"/>
              </w:rPr>
              <w:t>,</w:t>
            </w:r>
            <w:r w:rsidRPr="006E4F1A">
              <w:rPr>
                <w:sz w:val="24"/>
                <w:szCs w:val="24"/>
              </w:rPr>
              <w:t>05</w:t>
            </w:r>
          </w:p>
        </w:tc>
        <w:tc>
          <w:tcPr>
            <w:tcW w:w="992" w:type="dxa"/>
          </w:tcPr>
          <w:p w14:paraId="5CA27D0E" w14:textId="67EC99BE" w:rsidR="004A216F" w:rsidRPr="006E4F1A" w:rsidRDefault="004A216F" w:rsidP="006E4F1A">
            <w:pPr>
              <w:pStyle w:val="afd"/>
              <w:ind w:right="140"/>
              <w:jc w:val="center"/>
              <w:rPr>
                <w:sz w:val="24"/>
                <w:szCs w:val="24"/>
              </w:rPr>
            </w:pPr>
            <w:r w:rsidRPr="006E4F1A">
              <w:rPr>
                <w:sz w:val="24"/>
                <w:szCs w:val="24"/>
              </w:rPr>
              <w:t>&gt;0</w:t>
            </w:r>
            <w:r w:rsidR="005345A9" w:rsidRPr="006E4F1A">
              <w:rPr>
                <w:sz w:val="24"/>
                <w:szCs w:val="24"/>
                <w:lang w:val="ru-RU"/>
              </w:rPr>
              <w:t>,</w:t>
            </w:r>
            <w:r w:rsidRPr="006E4F1A">
              <w:rPr>
                <w:sz w:val="24"/>
                <w:szCs w:val="24"/>
              </w:rPr>
              <w:t>05</w:t>
            </w:r>
          </w:p>
        </w:tc>
        <w:tc>
          <w:tcPr>
            <w:tcW w:w="993" w:type="dxa"/>
            <w:gridSpan w:val="2"/>
          </w:tcPr>
          <w:p w14:paraId="60A4739A" w14:textId="77C43C83" w:rsidR="004A216F" w:rsidRPr="006E4F1A" w:rsidRDefault="004A216F" w:rsidP="006E4F1A">
            <w:pPr>
              <w:pStyle w:val="afd"/>
              <w:ind w:right="140"/>
              <w:jc w:val="center"/>
              <w:rPr>
                <w:sz w:val="24"/>
                <w:szCs w:val="24"/>
              </w:rPr>
            </w:pPr>
            <w:r w:rsidRPr="006E4F1A">
              <w:rPr>
                <w:sz w:val="24"/>
                <w:szCs w:val="24"/>
              </w:rPr>
              <w:t>&gt;0</w:t>
            </w:r>
            <w:r w:rsidR="00613997" w:rsidRPr="006E4F1A">
              <w:rPr>
                <w:sz w:val="24"/>
                <w:szCs w:val="24"/>
                <w:lang w:val="ru-RU"/>
              </w:rPr>
              <w:t>,</w:t>
            </w:r>
            <w:r w:rsidRPr="006E4F1A">
              <w:rPr>
                <w:sz w:val="24"/>
                <w:szCs w:val="24"/>
              </w:rPr>
              <w:t>05</w:t>
            </w:r>
          </w:p>
        </w:tc>
        <w:tc>
          <w:tcPr>
            <w:tcW w:w="992" w:type="dxa"/>
            <w:gridSpan w:val="2"/>
          </w:tcPr>
          <w:p w14:paraId="1FF3BBE8" w14:textId="51A81E8D" w:rsidR="004A216F" w:rsidRPr="006E4F1A" w:rsidRDefault="004A216F" w:rsidP="006E4F1A">
            <w:pPr>
              <w:pStyle w:val="afd"/>
              <w:ind w:right="140"/>
              <w:jc w:val="center"/>
              <w:rPr>
                <w:sz w:val="24"/>
                <w:szCs w:val="24"/>
              </w:rPr>
            </w:pPr>
            <w:r w:rsidRPr="006E4F1A">
              <w:rPr>
                <w:sz w:val="24"/>
                <w:szCs w:val="24"/>
              </w:rPr>
              <w:t>&gt;0</w:t>
            </w:r>
            <w:r w:rsidR="00613997" w:rsidRPr="006E4F1A">
              <w:rPr>
                <w:sz w:val="24"/>
                <w:szCs w:val="24"/>
                <w:lang w:val="ru-RU"/>
              </w:rPr>
              <w:t>,</w:t>
            </w:r>
            <w:r w:rsidRPr="006E4F1A">
              <w:rPr>
                <w:sz w:val="24"/>
                <w:szCs w:val="24"/>
              </w:rPr>
              <w:t>05</w:t>
            </w:r>
          </w:p>
        </w:tc>
        <w:tc>
          <w:tcPr>
            <w:tcW w:w="992" w:type="dxa"/>
            <w:gridSpan w:val="2"/>
          </w:tcPr>
          <w:p w14:paraId="647C6867" w14:textId="398D5943" w:rsidR="004A216F" w:rsidRPr="006E4F1A" w:rsidRDefault="004A216F" w:rsidP="006E4F1A">
            <w:pPr>
              <w:pStyle w:val="afd"/>
              <w:ind w:right="140"/>
              <w:jc w:val="center"/>
              <w:rPr>
                <w:sz w:val="24"/>
                <w:szCs w:val="24"/>
              </w:rPr>
            </w:pPr>
            <w:r w:rsidRPr="006E4F1A">
              <w:rPr>
                <w:sz w:val="24"/>
                <w:szCs w:val="24"/>
              </w:rPr>
              <w:t>&gt;0</w:t>
            </w:r>
            <w:r w:rsidR="00613997" w:rsidRPr="006E4F1A">
              <w:rPr>
                <w:sz w:val="24"/>
                <w:szCs w:val="24"/>
                <w:lang w:val="ru-RU"/>
              </w:rPr>
              <w:t>,</w:t>
            </w:r>
            <w:r w:rsidRPr="006E4F1A">
              <w:rPr>
                <w:sz w:val="24"/>
                <w:szCs w:val="24"/>
              </w:rPr>
              <w:t>05</w:t>
            </w:r>
          </w:p>
        </w:tc>
        <w:tc>
          <w:tcPr>
            <w:tcW w:w="1021" w:type="dxa"/>
          </w:tcPr>
          <w:p w14:paraId="13BE2F4E" w14:textId="508C0FA4" w:rsidR="004A216F" w:rsidRPr="006E4F1A" w:rsidRDefault="004A216F" w:rsidP="006E4F1A">
            <w:pPr>
              <w:pStyle w:val="afd"/>
              <w:ind w:right="140"/>
              <w:jc w:val="center"/>
              <w:rPr>
                <w:sz w:val="24"/>
                <w:szCs w:val="24"/>
                <w:lang w:val="ru-RU"/>
              </w:rPr>
            </w:pPr>
            <w:r w:rsidRPr="006E4F1A">
              <w:rPr>
                <w:sz w:val="24"/>
                <w:szCs w:val="24"/>
              </w:rPr>
              <w:t>&lt;0</w:t>
            </w:r>
            <w:r w:rsidR="00613997" w:rsidRPr="006E4F1A">
              <w:rPr>
                <w:sz w:val="24"/>
                <w:szCs w:val="24"/>
                <w:lang w:val="ru-RU"/>
              </w:rPr>
              <w:t>,</w:t>
            </w:r>
            <w:r w:rsidRPr="006E4F1A">
              <w:rPr>
                <w:sz w:val="24"/>
                <w:szCs w:val="24"/>
              </w:rPr>
              <w:t>0</w:t>
            </w:r>
            <w:r w:rsidR="006E4F1A" w:rsidRPr="006E4F1A">
              <w:rPr>
                <w:sz w:val="24"/>
                <w:szCs w:val="24"/>
                <w:lang w:val="ru-RU"/>
              </w:rPr>
              <w:t>1</w:t>
            </w:r>
          </w:p>
        </w:tc>
      </w:tr>
      <w:tr w:rsidR="004A216F" w:rsidRPr="00180405" w14:paraId="5AE81781" w14:textId="77777777" w:rsidTr="006E4F1A">
        <w:trPr>
          <w:trHeight w:val="270"/>
        </w:trPr>
        <w:tc>
          <w:tcPr>
            <w:tcW w:w="426" w:type="dxa"/>
          </w:tcPr>
          <w:p w14:paraId="17EC07B4" w14:textId="33EADE41" w:rsidR="004A216F" w:rsidRPr="0046761D" w:rsidRDefault="004A216F" w:rsidP="0032504D">
            <w:pPr>
              <w:pStyle w:val="afd"/>
              <w:tabs>
                <w:tab w:val="left" w:pos="447"/>
              </w:tabs>
              <w:ind w:right="140"/>
              <w:jc w:val="center"/>
              <w:rPr>
                <w:szCs w:val="28"/>
                <w:lang w:val="ru-RU"/>
              </w:rPr>
            </w:pPr>
            <w:r w:rsidRPr="0046761D">
              <w:rPr>
                <w:szCs w:val="28"/>
                <w:lang w:val="ru-RU"/>
              </w:rPr>
              <w:lastRenderedPageBreak/>
              <w:t>3</w:t>
            </w:r>
          </w:p>
        </w:tc>
        <w:tc>
          <w:tcPr>
            <w:tcW w:w="992" w:type="dxa"/>
          </w:tcPr>
          <w:p w14:paraId="0F57B1DA" w14:textId="33444A6A" w:rsidR="004A216F" w:rsidRPr="0046761D" w:rsidRDefault="0032504D" w:rsidP="0046761D">
            <w:pPr>
              <w:pStyle w:val="afd"/>
              <w:tabs>
                <w:tab w:val="left" w:pos="447"/>
              </w:tabs>
              <w:ind w:right="140"/>
              <w:jc w:val="center"/>
              <w:rPr>
                <w:szCs w:val="28"/>
                <w:vertAlign w:val="subscript"/>
              </w:rPr>
            </w:pPr>
            <w:r>
              <w:rPr>
                <w:szCs w:val="28"/>
                <w:lang w:val="ru-RU"/>
              </w:rPr>
              <w:t>р</w:t>
            </w:r>
            <w:r w:rsidR="004A216F" w:rsidRPr="0046761D">
              <w:rPr>
                <w:szCs w:val="28"/>
                <w:vertAlign w:val="subscript"/>
              </w:rPr>
              <w:t>2-4</w:t>
            </w:r>
          </w:p>
        </w:tc>
        <w:tc>
          <w:tcPr>
            <w:tcW w:w="1134" w:type="dxa"/>
          </w:tcPr>
          <w:p w14:paraId="324EC334" w14:textId="79CF3764" w:rsidR="004A216F" w:rsidRPr="006E4F1A" w:rsidRDefault="004A216F" w:rsidP="006E4F1A">
            <w:pPr>
              <w:pStyle w:val="afd"/>
              <w:ind w:right="140"/>
              <w:jc w:val="center"/>
              <w:rPr>
                <w:sz w:val="24"/>
                <w:szCs w:val="24"/>
                <w:lang w:val="ru-RU"/>
              </w:rPr>
            </w:pPr>
            <w:r w:rsidRPr="006E4F1A">
              <w:rPr>
                <w:sz w:val="24"/>
                <w:szCs w:val="24"/>
              </w:rPr>
              <w:t>&lt;0</w:t>
            </w:r>
            <w:r w:rsidR="005345A9" w:rsidRPr="006E4F1A">
              <w:rPr>
                <w:sz w:val="24"/>
                <w:szCs w:val="24"/>
                <w:lang w:val="ru-RU"/>
              </w:rPr>
              <w:t>,</w:t>
            </w:r>
            <w:r w:rsidRPr="006E4F1A">
              <w:rPr>
                <w:sz w:val="24"/>
                <w:szCs w:val="24"/>
              </w:rPr>
              <w:t>0</w:t>
            </w:r>
            <w:r w:rsidR="006E4F1A" w:rsidRPr="006E4F1A">
              <w:rPr>
                <w:sz w:val="24"/>
                <w:szCs w:val="24"/>
                <w:lang w:val="ru-RU"/>
              </w:rPr>
              <w:t>01</w:t>
            </w:r>
          </w:p>
        </w:tc>
        <w:tc>
          <w:tcPr>
            <w:tcW w:w="992" w:type="dxa"/>
          </w:tcPr>
          <w:p w14:paraId="12A3658E" w14:textId="433D76F3" w:rsidR="004A216F" w:rsidRPr="006E4F1A" w:rsidRDefault="004A216F" w:rsidP="006E4F1A">
            <w:pPr>
              <w:pStyle w:val="afd"/>
              <w:ind w:right="140"/>
              <w:jc w:val="center"/>
              <w:rPr>
                <w:sz w:val="24"/>
                <w:szCs w:val="24"/>
                <w:lang w:val="ru-RU"/>
              </w:rPr>
            </w:pPr>
            <w:r w:rsidRPr="006E4F1A">
              <w:rPr>
                <w:sz w:val="24"/>
                <w:szCs w:val="24"/>
              </w:rPr>
              <w:t>&lt;0</w:t>
            </w:r>
            <w:r w:rsidR="005345A9" w:rsidRPr="006E4F1A">
              <w:rPr>
                <w:sz w:val="24"/>
                <w:szCs w:val="24"/>
                <w:lang w:val="ru-RU"/>
              </w:rPr>
              <w:t>,</w:t>
            </w:r>
            <w:r w:rsidRPr="006E4F1A">
              <w:rPr>
                <w:sz w:val="24"/>
                <w:szCs w:val="24"/>
              </w:rPr>
              <w:t>0</w:t>
            </w:r>
            <w:r w:rsidR="006E4F1A" w:rsidRPr="006E4F1A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  <w:gridSpan w:val="2"/>
          </w:tcPr>
          <w:p w14:paraId="217BACE3" w14:textId="7E696D5B" w:rsidR="004A216F" w:rsidRPr="006E4F1A" w:rsidRDefault="004A216F" w:rsidP="006E4F1A">
            <w:pPr>
              <w:pStyle w:val="afd"/>
              <w:ind w:right="140"/>
              <w:jc w:val="center"/>
              <w:rPr>
                <w:sz w:val="24"/>
                <w:szCs w:val="24"/>
                <w:lang w:val="ru-RU"/>
              </w:rPr>
            </w:pPr>
            <w:r w:rsidRPr="006E4F1A">
              <w:rPr>
                <w:sz w:val="24"/>
                <w:szCs w:val="24"/>
              </w:rPr>
              <w:t>&lt;0</w:t>
            </w:r>
            <w:r w:rsidR="005345A9" w:rsidRPr="006E4F1A">
              <w:rPr>
                <w:sz w:val="24"/>
                <w:szCs w:val="24"/>
                <w:lang w:val="ru-RU"/>
              </w:rPr>
              <w:t>,</w:t>
            </w:r>
            <w:r w:rsidRPr="006E4F1A">
              <w:rPr>
                <w:sz w:val="24"/>
                <w:szCs w:val="24"/>
              </w:rPr>
              <w:t>0</w:t>
            </w:r>
            <w:r w:rsidR="006E4F1A" w:rsidRPr="006E4F1A">
              <w:rPr>
                <w:sz w:val="24"/>
                <w:szCs w:val="24"/>
                <w:lang w:val="ru-RU"/>
              </w:rPr>
              <w:t>01</w:t>
            </w:r>
          </w:p>
        </w:tc>
        <w:tc>
          <w:tcPr>
            <w:tcW w:w="992" w:type="dxa"/>
          </w:tcPr>
          <w:p w14:paraId="20A45210" w14:textId="092F8E49" w:rsidR="004A216F" w:rsidRPr="006E4F1A" w:rsidRDefault="004A216F" w:rsidP="006E4F1A">
            <w:pPr>
              <w:pStyle w:val="afd"/>
              <w:ind w:right="140"/>
              <w:jc w:val="center"/>
              <w:rPr>
                <w:sz w:val="24"/>
                <w:szCs w:val="24"/>
              </w:rPr>
            </w:pPr>
            <w:r w:rsidRPr="006E4F1A">
              <w:rPr>
                <w:sz w:val="24"/>
                <w:szCs w:val="24"/>
              </w:rPr>
              <w:t>&lt;0</w:t>
            </w:r>
            <w:r w:rsidR="005345A9" w:rsidRPr="006E4F1A">
              <w:rPr>
                <w:sz w:val="24"/>
                <w:szCs w:val="24"/>
                <w:lang w:val="ru-RU"/>
              </w:rPr>
              <w:t>,</w:t>
            </w:r>
            <w:r w:rsidRPr="006E4F1A">
              <w:rPr>
                <w:sz w:val="24"/>
                <w:szCs w:val="24"/>
              </w:rPr>
              <w:t>05</w:t>
            </w:r>
          </w:p>
        </w:tc>
        <w:tc>
          <w:tcPr>
            <w:tcW w:w="993" w:type="dxa"/>
            <w:gridSpan w:val="2"/>
          </w:tcPr>
          <w:p w14:paraId="5AED023B" w14:textId="7A989E82" w:rsidR="004A216F" w:rsidRPr="006E4F1A" w:rsidRDefault="004A216F" w:rsidP="006E4F1A">
            <w:pPr>
              <w:pStyle w:val="afd"/>
              <w:ind w:right="140"/>
              <w:jc w:val="center"/>
              <w:rPr>
                <w:sz w:val="24"/>
                <w:szCs w:val="24"/>
              </w:rPr>
            </w:pPr>
            <w:r w:rsidRPr="006E4F1A">
              <w:rPr>
                <w:sz w:val="24"/>
                <w:szCs w:val="24"/>
              </w:rPr>
              <w:t>&gt;0</w:t>
            </w:r>
            <w:r w:rsidR="00613997" w:rsidRPr="006E4F1A">
              <w:rPr>
                <w:sz w:val="24"/>
                <w:szCs w:val="24"/>
                <w:lang w:val="ru-RU"/>
              </w:rPr>
              <w:t>,</w:t>
            </w:r>
            <w:r w:rsidRPr="006E4F1A">
              <w:rPr>
                <w:sz w:val="24"/>
                <w:szCs w:val="24"/>
              </w:rPr>
              <w:t>05</w:t>
            </w:r>
          </w:p>
        </w:tc>
        <w:tc>
          <w:tcPr>
            <w:tcW w:w="992" w:type="dxa"/>
            <w:gridSpan w:val="2"/>
          </w:tcPr>
          <w:p w14:paraId="517B8A24" w14:textId="2110BA7E" w:rsidR="004A216F" w:rsidRPr="006E4F1A" w:rsidRDefault="004A216F" w:rsidP="006E4F1A">
            <w:pPr>
              <w:pStyle w:val="afd"/>
              <w:ind w:right="140"/>
              <w:jc w:val="center"/>
              <w:rPr>
                <w:sz w:val="24"/>
                <w:szCs w:val="24"/>
              </w:rPr>
            </w:pPr>
            <w:r w:rsidRPr="006E4F1A">
              <w:rPr>
                <w:sz w:val="24"/>
                <w:szCs w:val="24"/>
              </w:rPr>
              <w:t>&gt;0</w:t>
            </w:r>
            <w:r w:rsidR="00613997" w:rsidRPr="006E4F1A">
              <w:rPr>
                <w:sz w:val="24"/>
                <w:szCs w:val="24"/>
                <w:lang w:val="ru-RU"/>
              </w:rPr>
              <w:t>,</w:t>
            </w:r>
            <w:r w:rsidRPr="006E4F1A">
              <w:rPr>
                <w:sz w:val="24"/>
                <w:szCs w:val="24"/>
              </w:rPr>
              <w:t>05</w:t>
            </w:r>
          </w:p>
        </w:tc>
        <w:tc>
          <w:tcPr>
            <w:tcW w:w="992" w:type="dxa"/>
            <w:gridSpan w:val="2"/>
          </w:tcPr>
          <w:p w14:paraId="0B6F78D3" w14:textId="5DCE44F2" w:rsidR="004A216F" w:rsidRPr="006E4F1A" w:rsidRDefault="004A216F" w:rsidP="006E4F1A">
            <w:pPr>
              <w:pStyle w:val="afd"/>
              <w:ind w:right="140"/>
              <w:jc w:val="center"/>
              <w:rPr>
                <w:sz w:val="22"/>
                <w:lang w:val="ru-RU"/>
              </w:rPr>
            </w:pPr>
            <w:r w:rsidRPr="006E4F1A">
              <w:rPr>
                <w:sz w:val="22"/>
              </w:rPr>
              <w:t>&lt;0</w:t>
            </w:r>
            <w:r w:rsidR="00613997" w:rsidRPr="006E4F1A">
              <w:rPr>
                <w:sz w:val="22"/>
                <w:lang w:val="ru-RU"/>
              </w:rPr>
              <w:t>,</w:t>
            </w:r>
            <w:r w:rsidRPr="006E4F1A">
              <w:rPr>
                <w:sz w:val="22"/>
              </w:rPr>
              <w:t>0</w:t>
            </w:r>
            <w:r w:rsidR="006E4F1A" w:rsidRPr="006E4F1A">
              <w:rPr>
                <w:sz w:val="22"/>
                <w:lang w:val="ru-RU"/>
              </w:rPr>
              <w:t>01</w:t>
            </w:r>
          </w:p>
        </w:tc>
        <w:tc>
          <w:tcPr>
            <w:tcW w:w="1021" w:type="dxa"/>
          </w:tcPr>
          <w:p w14:paraId="4E7ADFCA" w14:textId="74D7605A" w:rsidR="004A216F" w:rsidRPr="006E4F1A" w:rsidRDefault="004A216F" w:rsidP="006E4F1A">
            <w:pPr>
              <w:pStyle w:val="afd"/>
              <w:ind w:right="140"/>
              <w:jc w:val="center"/>
              <w:rPr>
                <w:sz w:val="24"/>
                <w:szCs w:val="24"/>
              </w:rPr>
            </w:pPr>
            <w:r w:rsidRPr="006E4F1A">
              <w:rPr>
                <w:sz w:val="24"/>
                <w:szCs w:val="24"/>
              </w:rPr>
              <w:t>&gt;0</w:t>
            </w:r>
            <w:r w:rsidR="00613997" w:rsidRPr="006E4F1A">
              <w:rPr>
                <w:sz w:val="24"/>
                <w:szCs w:val="24"/>
                <w:lang w:val="ru-RU"/>
              </w:rPr>
              <w:t>,</w:t>
            </w:r>
            <w:r w:rsidRPr="006E4F1A">
              <w:rPr>
                <w:sz w:val="24"/>
                <w:szCs w:val="24"/>
              </w:rPr>
              <w:t>05</w:t>
            </w:r>
          </w:p>
        </w:tc>
      </w:tr>
      <w:tr w:rsidR="004A216F" w:rsidRPr="004B439A" w14:paraId="238D5A44" w14:textId="77777777" w:rsidTr="0032504D">
        <w:trPr>
          <w:trHeight w:val="631"/>
        </w:trPr>
        <w:tc>
          <w:tcPr>
            <w:tcW w:w="9668" w:type="dxa"/>
            <w:gridSpan w:val="14"/>
          </w:tcPr>
          <w:p w14:paraId="14DAA8E0" w14:textId="2428BA72" w:rsidR="004A216F" w:rsidRPr="0046761D" w:rsidRDefault="004A216F" w:rsidP="00BF713C">
            <w:pPr>
              <w:pStyle w:val="afd"/>
              <w:tabs>
                <w:tab w:val="left" w:pos="447"/>
              </w:tabs>
              <w:ind w:right="140"/>
              <w:jc w:val="center"/>
              <w:rPr>
                <w:bCs/>
                <w:szCs w:val="28"/>
                <w:lang w:val="ru-RU"/>
              </w:rPr>
            </w:pPr>
            <w:r w:rsidRPr="0046761D">
              <w:rPr>
                <w:bCs/>
                <w:szCs w:val="28"/>
                <w:lang w:val="ru-RU"/>
              </w:rPr>
              <w:t>Климактерический синдром</w:t>
            </w:r>
            <w:r w:rsidR="0032504D">
              <w:rPr>
                <w:bCs/>
                <w:szCs w:val="28"/>
                <w:lang w:val="ru-RU"/>
              </w:rPr>
              <w:t>,</w:t>
            </w:r>
            <w:r w:rsidRPr="0046761D">
              <w:rPr>
                <w:bCs/>
                <w:szCs w:val="28"/>
                <w:lang w:val="ru-RU"/>
              </w:rPr>
              <w:t xml:space="preserve"> ср</w:t>
            </w:r>
            <w:r w:rsidR="0032504D">
              <w:rPr>
                <w:bCs/>
                <w:szCs w:val="28"/>
                <w:lang w:val="ru-RU"/>
              </w:rPr>
              <w:t>едне</w:t>
            </w:r>
            <w:r w:rsidRPr="0046761D">
              <w:rPr>
                <w:bCs/>
                <w:szCs w:val="28"/>
                <w:lang w:val="ru-RU"/>
              </w:rPr>
              <w:t xml:space="preserve">- и тяжёлое течение у женщин на фоне </w:t>
            </w:r>
            <w:r w:rsidR="00BF713C">
              <w:rPr>
                <w:bCs/>
                <w:szCs w:val="28"/>
                <w:lang w:val="ru-RU"/>
              </w:rPr>
              <w:t>ГЭ</w:t>
            </w:r>
            <w:r w:rsidR="0032504D">
              <w:rPr>
                <w:bCs/>
                <w:szCs w:val="28"/>
                <w:lang w:val="ru-RU"/>
              </w:rPr>
              <w:t>, 12 месяцев лечения, ЛНГ- ВМС +МГТ</w:t>
            </w:r>
            <w:r w:rsidRPr="0046761D">
              <w:rPr>
                <w:bCs/>
                <w:szCs w:val="28"/>
                <w:lang w:val="ru-RU"/>
              </w:rPr>
              <w:t xml:space="preserve">, </w:t>
            </w:r>
            <w:r w:rsidRPr="0046761D">
              <w:rPr>
                <w:bCs/>
                <w:szCs w:val="28"/>
              </w:rPr>
              <w:t>n</w:t>
            </w:r>
            <w:r w:rsidRPr="0046761D">
              <w:rPr>
                <w:bCs/>
                <w:szCs w:val="28"/>
                <w:lang w:val="ru-RU"/>
              </w:rPr>
              <w:t>=43</w:t>
            </w:r>
          </w:p>
        </w:tc>
      </w:tr>
      <w:tr w:rsidR="0032504D" w:rsidRPr="00180405" w14:paraId="0148D1FC" w14:textId="77777777" w:rsidTr="006E4F1A">
        <w:trPr>
          <w:trHeight w:val="346"/>
        </w:trPr>
        <w:tc>
          <w:tcPr>
            <w:tcW w:w="426" w:type="dxa"/>
          </w:tcPr>
          <w:p w14:paraId="2E2FE361" w14:textId="545D3C1A" w:rsidR="004A216F" w:rsidRPr="006E4F1A" w:rsidRDefault="004A216F" w:rsidP="006E4F1A">
            <w:pPr>
              <w:spacing w:after="0"/>
              <w:jc w:val="center"/>
              <w:rPr>
                <w:sz w:val="24"/>
                <w:szCs w:val="24"/>
              </w:rPr>
            </w:pPr>
            <w:r w:rsidRPr="006E4F1A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00CCA1B9" w14:textId="1586804D" w:rsidR="004A216F" w:rsidRPr="00305118" w:rsidRDefault="004A216F" w:rsidP="00305118">
            <w:pPr>
              <w:spacing w:after="0" w:line="240" w:lineRule="auto"/>
              <w:jc w:val="center"/>
              <w:rPr>
                <w:szCs w:val="28"/>
              </w:rPr>
            </w:pPr>
            <w:r w:rsidRPr="00305118">
              <w:rPr>
                <w:szCs w:val="28"/>
              </w:rPr>
              <w:t>M±</w:t>
            </w:r>
            <w:r w:rsidR="0046761D" w:rsidRPr="00305118">
              <w:rPr>
                <w:szCs w:val="28"/>
              </w:rPr>
              <w:t>m</w:t>
            </w:r>
          </w:p>
        </w:tc>
        <w:tc>
          <w:tcPr>
            <w:tcW w:w="1134" w:type="dxa"/>
          </w:tcPr>
          <w:p w14:paraId="41786D8F" w14:textId="77777777" w:rsidR="00305118" w:rsidRPr="00305118" w:rsidRDefault="004A216F" w:rsidP="00305118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305118">
              <w:rPr>
                <w:szCs w:val="28"/>
              </w:rPr>
              <w:t>40</w:t>
            </w:r>
            <w:r w:rsidR="00613997" w:rsidRPr="00305118">
              <w:rPr>
                <w:szCs w:val="28"/>
              </w:rPr>
              <w:t>,</w:t>
            </w:r>
            <w:r w:rsidRPr="00305118">
              <w:rPr>
                <w:szCs w:val="28"/>
              </w:rPr>
              <w:t>57±</w:t>
            </w:r>
          </w:p>
          <w:p w14:paraId="4564E077" w14:textId="440FF146" w:rsidR="004A216F" w:rsidRPr="00305118" w:rsidRDefault="004A216F" w:rsidP="00305118">
            <w:pPr>
              <w:spacing w:after="0" w:line="240" w:lineRule="auto"/>
              <w:jc w:val="center"/>
              <w:rPr>
                <w:szCs w:val="28"/>
              </w:rPr>
            </w:pPr>
            <w:r w:rsidRPr="00305118">
              <w:rPr>
                <w:szCs w:val="28"/>
              </w:rPr>
              <w:t>2</w:t>
            </w:r>
            <w:r w:rsidR="00613997" w:rsidRPr="00305118">
              <w:rPr>
                <w:szCs w:val="28"/>
              </w:rPr>
              <w:t>,</w:t>
            </w:r>
            <w:r w:rsidR="0032504D" w:rsidRPr="00305118">
              <w:rPr>
                <w:szCs w:val="28"/>
              </w:rPr>
              <w:t>0</w:t>
            </w:r>
          </w:p>
        </w:tc>
        <w:tc>
          <w:tcPr>
            <w:tcW w:w="992" w:type="dxa"/>
          </w:tcPr>
          <w:p w14:paraId="32A7DA9B" w14:textId="77777777" w:rsidR="00305118" w:rsidRPr="00305118" w:rsidRDefault="004A216F" w:rsidP="00305118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305118">
              <w:rPr>
                <w:szCs w:val="28"/>
              </w:rPr>
              <w:t>59</w:t>
            </w:r>
            <w:r w:rsidR="00613997" w:rsidRPr="00305118">
              <w:rPr>
                <w:szCs w:val="28"/>
              </w:rPr>
              <w:t>,</w:t>
            </w:r>
            <w:r w:rsidRPr="00305118">
              <w:rPr>
                <w:szCs w:val="28"/>
              </w:rPr>
              <w:t>4±</w:t>
            </w:r>
          </w:p>
          <w:p w14:paraId="4A042027" w14:textId="6C7A2D6B" w:rsidR="004A216F" w:rsidRPr="00305118" w:rsidRDefault="004A216F" w:rsidP="00305118">
            <w:pPr>
              <w:spacing w:after="0" w:line="240" w:lineRule="auto"/>
              <w:jc w:val="center"/>
              <w:rPr>
                <w:szCs w:val="28"/>
              </w:rPr>
            </w:pPr>
            <w:r w:rsidRPr="00305118">
              <w:rPr>
                <w:szCs w:val="28"/>
              </w:rPr>
              <w:t>3</w:t>
            </w:r>
            <w:r w:rsidR="00613997" w:rsidRPr="00305118">
              <w:rPr>
                <w:szCs w:val="28"/>
              </w:rPr>
              <w:t>,</w:t>
            </w:r>
            <w:r w:rsidR="0032504D" w:rsidRPr="00305118">
              <w:rPr>
                <w:szCs w:val="28"/>
              </w:rPr>
              <w:t>1</w:t>
            </w:r>
          </w:p>
        </w:tc>
        <w:tc>
          <w:tcPr>
            <w:tcW w:w="1134" w:type="dxa"/>
            <w:gridSpan w:val="2"/>
          </w:tcPr>
          <w:p w14:paraId="262D5C28" w14:textId="77777777" w:rsidR="00305118" w:rsidRPr="00305118" w:rsidRDefault="004A216F" w:rsidP="00305118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305118">
              <w:rPr>
                <w:szCs w:val="28"/>
              </w:rPr>
              <w:t>67</w:t>
            </w:r>
            <w:r w:rsidR="00613997" w:rsidRPr="00305118">
              <w:rPr>
                <w:szCs w:val="28"/>
              </w:rPr>
              <w:t>,</w:t>
            </w:r>
            <w:r w:rsidRPr="00305118">
              <w:rPr>
                <w:szCs w:val="28"/>
              </w:rPr>
              <w:t>26±</w:t>
            </w:r>
          </w:p>
          <w:p w14:paraId="1B526531" w14:textId="35352ECB" w:rsidR="004A216F" w:rsidRPr="00305118" w:rsidRDefault="004A216F" w:rsidP="00305118">
            <w:pPr>
              <w:spacing w:after="0" w:line="240" w:lineRule="auto"/>
              <w:jc w:val="center"/>
              <w:rPr>
                <w:szCs w:val="28"/>
              </w:rPr>
            </w:pPr>
            <w:r w:rsidRPr="00305118">
              <w:rPr>
                <w:szCs w:val="28"/>
              </w:rPr>
              <w:t>4</w:t>
            </w:r>
            <w:r w:rsidR="00613997" w:rsidRPr="00305118">
              <w:rPr>
                <w:szCs w:val="28"/>
              </w:rPr>
              <w:t>,</w:t>
            </w:r>
            <w:r w:rsidR="0032504D" w:rsidRPr="00305118">
              <w:rPr>
                <w:szCs w:val="28"/>
              </w:rPr>
              <w:t>8</w:t>
            </w:r>
          </w:p>
        </w:tc>
        <w:tc>
          <w:tcPr>
            <w:tcW w:w="992" w:type="dxa"/>
          </w:tcPr>
          <w:p w14:paraId="4300C74B" w14:textId="67318040" w:rsidR="004A216F" w:rsidRPr="00305118" w:rsidRDefault="004A216F" w:rsidP="00305118">
            <w:pPr>
              <w:spacing w:after="0" w:line="240" w:lineRule="auto"/>
              <w:jc w:val="center"/>
              <w:rPr>
                <w:szCs w:val="28"/>
              </w:rPr>
            </w:pPr>
            <w:r w:rsidRPr="00305118">
              <w:rPr>
                <w:szCs w:val="28"/>
              </w:rPr>
              <w:t>62</w:t>
            </w:r>
            <w:r w:rsidR="00613997" w:rsidRPr="00305118">
              <w:rPr>
                <w:szCs w:val="28"/>
              </w:rPr>
              <w:t>,</w:t>
            </w:r>
            <w:r w:rsidRPr="00305118">
              <w:rPr>
                <w:szCs w:val="28"/>
              </w:rPr>
              <w:t>9±</w:t>
            </w:r>
            <w:r w:rsidR="00613997" w:rsidRPr="00305118">
              <w:rPr>
                <w:szCs w:val="28"/>
              </w:rPr>
              <w:t xml:space="preserve"> </w:t>
            </w:r>
            <w:r w:rsidRPr="00305118">
              <w:rPr>
                <w:szCs w:val="28"/>
              </w:rPr>
              <w:t>5</w:t>
            </w:r>
            <w:r w:rsidR="00613997" w:rsidRPr="00305118">
              <w:rPr>
                <w:szCs w:val="28"/>
              </w:rPr>
              <w:t>,</w:t>
            </w:r>
            <w:r w:rsidR="0032504D" w:rsidRPr="00305118">
              <w:rPr>
                <w:szCs w:val="28"/>
              </w:rPr>
              <w:t>2</w:t>
            </w:r>
          </w:p>
        </w:tc>
        <w:tc>
          <w:tcPr>
            <w:tcW w:w="993" w:type="dxa"/>
            <w:gridSpan w:val="2"/>
          </w:tcPr>
          <w:p w14:paraId="0FEA4E75" w14:textId="5ACA94F6" w:rsidR="004A216F" w:rsidRPr="00305118" w:rsidRDefault="004A216F" w:rsidP="00305118">
            <w:pPr>
              <w:spacing w:after="0" w:line="240" w:lineRule="auto"/>
              <w:jc w:val="center"/>
              <w:rPr>
                <w:szCs w:val="28"/>
              </w:rPr>
            </w:pPr>
            <w:r w:rsidRPr="00305118">
              <w:rPr>
                <w:szCs w:val="28"/>
              </w:rPr>
              <w:t>44</w:t>
            </w:r>
            <w:r w:rsidR="00613997" w:rsidRPr="00305118">
              <w:rPr>
                <w:szCs w:val="28"/>
              </w:rPr>
              <w:t>,</w:t>
            </w:r>
            <w:r w:rsidRPr="00305118">
              <w:rPr>
                <w:szCs w:val="28"/>
              </w:rPr>
              <w:t>93±1</w:t>
            </w:r>
            <w:r w:rsidR="00613997" w:rsidRPr="00305118">
              <w:rPr>
                <w:szCs w:val="28"/>
              </w:rPr>
              <w:t>,</w:t>
            </w:r>
            <w:r w:rsidR="0032504D" w:rsidRPr="00305118">
              <w:rPr>
                <w:szCs w:val="28"/>
              </w:rPr>
              <w:t>7</w:t>
            </w:r>
          </w:p>
        </w:tc>
        <w:tc>
          <w:tcPr>
            <w:tcW w:w="992" w:type="dxa"/>
            <w:gridSpan w:val="2"/>
          </w:tcPr>
          <w:p w14:paraId="2AD0998D" w14:textId="2588C4EC" w:rsidR="004A216F" w:rsidRPr="00305118" w:rsidRDefault="004A216F" w:rsidP="00305118">
            <w:pPr>
              <w:spacing w:after="0" w:line="240" w:lineRule="auto"/>
              <w:jc w:val="center"/>
              <w:rPr>
                <w:szCs w:val="28"/>
              </w:rPr>
            </w:pPr>
            <w:r w:rsidRPr="00305118">
              <w:rPr>
                <w:szCs w:val="28"/>
              </w:rPr>
              <w:t>63</w:t>
            </w:r>
            <w:r w:rsidR="00613997" w:rsidRPr="00305118">
              <w:rPr>
                <w:szCs w:val="28"/>
              </w:rPr>
              <w:t>,</w:t>
            </w:r>
            <w:r w:rsidRPr="00305118">
              <w:rPr>
                <w:szCs w:val="28"/>
              </w:rPr>
              <w:t>12±2</w:t>
            </w:r>
            <w:r w:rsidR="00613997" w:rsidRPr="00305118">
              <w:rPr>
                <w:szCs w:val="28"/>
              </w:rPr>
              <w:t>,</w:t>
            </w:r>
            <w:r w:rsidR="0032504D" w:rsidRPr="00305118">
              <w:rPr>
                <w:szCs w:val="28"/>
              </w:rPr>
              <w:t>9</w:t>
            </w:r>
          </w:p>
        </w:tc>
        <w:tc>
          <w:tcPr>
            <w:tcW w:w="992" w:type="dxa"/>
            <w:gridSpan w:val="2"/>
          </w:tcPr>
          <w:p w14:paraId="1F9F6ECC" w14:textId="4EA21233" w:rsidR="004A216F" w:rsidRPr="00305118" w:rsidRDefault="004A216F" w:rsidP="00305118">
            <w:pPr>
              <w:spacing w:after="0" w:line="240" w:lineRule="auto"/>
              <w:jc w:val="center"/>
              <w:rPr>
                <w:szCs w:val="28"/>
              </w:rPr>
            </w:pPr>
            <w:r w:rsidRPr="00305118">
              <w:rPr>
                <w:szCs w:val="28"/>
              </w:rPr>
              <w:t>48</w:t>
            </w:r>
            <w:r w:rsidR="00613997" w:rsidRPr="00305118">
              <w:rPr>
                <w:szCs w:val="28"/>
              </w:rPr>
              <w:t>,</w:t>
            </w:r>
            <w:r w:rsidRPr="00305118">
              <w:rPr>
                <w:szCs w:val="28"/>
              </w:rPr>
              <w:t>57±1</w:t>
            </w:r>
            <w:r w:rsidR="00613997" w:rsidRPr="00305118">
              <w:rPr>
                <w:szCs w:val="28"/>
              </w:rPr>
              <w:t>,</w:t>
            </w:r>
            <w:r w:rsidR="0032504D" w:rsidRPr="00305118">
              <w:rPr>
                <w:szCs w:val="28"/>
              </w:rPr>
              <w:t>9</w:t>
            </w:r>
          </w:p>
        </w:tc>
        <w:tc>
          <w:tcPr>
            <w:tcW w:w="1021" w:type="dxa"/>
          </w:tcPr>
          <w:p w14:paraId="28523A77" w14:textId="77777777" w:rsidR="006E4F1A" w:rsidRPr="00305118" w:rsidRDefault="004A216F" w:rsidP="00305118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305118">
              <w:rPr>
                <w:szCs w:val="28"/>
              </w:rPr>
              <w:t>51</w:t>
            </w:r>
            <w:r w:rsidR="00613997" w:rsidRPr="00305118">
              <w:rPr>
                <w:szCs w:val="28"/>
              </w:rPr>
              <w:t>,</w:t>
            </w:r>
            <w:r w:rsidRPr="00305118">
              <w:rPr>
                <w:szCs w:val="28"/>
              </w:rPr>
              <w:t>43±</w:t>
            </w:r>
          </w:p>
          <w:p w14:paraId="426A40E8" w14:textId="7599A904" w:rsidR="004A216F" w:rsidRPr="00305118" w:rsidRDefault="004A216F" w:rsidP="00305118">
            <w:pPr>
              <w:spacing w:after="0" w:line="240" w:lineRule="auto"/>
              <w:jc w:val="center"/>
              <w:rPr>
                <w:szCs w:val="28"/>
              </w:rPr>
            </w:pPr>
            <w:r w:rsidRPr="00305118">
              <w:rPr>
                <w:szCs w:val="28"/>
              </w:rPr>
              <w:t>1</w:t>
            </w:r>
            <w:r w:rsidR="00613997" w:rsidRPr="00305118">
              <w:rPr>
                <w:szCs w:val="28"/>
              </w:rPr>
              <w:t>,</w:t>
            </w:r>
            <w:r w:rsidR="0032504D" w:rsidRPr="00305118">
              <w:rPr>
                <w:szCs w:val="28"/>
              </w:rPr>
              <w:t>7</w:t>
            </w:r>
          </w:p>
        </w:tc>
      </w:tr>
      <w:tr w:rsidR="0032504D" w:rsidRPr="00180405" w14:paraId="5C7B038A" w14:textId="77777777" w:rsidTr="006E4F1A">
        <w:trPr>
          <w:trHeight w:val="346"/>
        </w:trPr>
        <w:tc>
          <w:tcPr>
            <w:tcW w:w="426" w:type="dxa"/>
          </w:tcPr>
          <w:p w14:paraId="7F94868E" w14:textId="17D79F25" w:rsidR="004A216F" w:rsidRPr="006E4F1A" w:rsidRDefault="004A216F" w:rsidP="006E4F1A">
            <w:pPr>
              <w:jc w:val="center"/>
              <w:rPr>
                <w:sz w:val="24"/>
                <w:szCs w:val="24"/>
              </w:rPr>
            </w:pPr>
            <w:r w:rsidRPr="006E4F1A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61AC71E2" w14:textId="1548E0D5" w:rsidR="004A216F" w:rsidRPr="006E4F1A" w:rsidRDefault="0032504D" w:rsidP="006E4F1A">
            <w:pPr>
              <w:jc w:val="center"/>
              <w:rPr>
                <w:sz w:val="24"/>
                <w:szCs w:val="24"/>
              </w:rPr>
            </w:pPr>
            <w:r w:rsidRPr="00305118">
              <w:rPr>
                <w:szCs w:val="28"/>
              </w:rPr>
              <w:t>р</w:t>
            </w:r>
            <w:r w:rsidR="004A216F" w:rsidRPr="006E4F1A">
              <w:rPr>
                <w:sz w:val="24"/>
                <w:szCs w:val="24"/>
              </w:rPr>
              <w:t>1-5</w:t>
            </w:r>
          </w:p>
        </w:tc>
        <w:tc>
          <w:tcPr>
            <w:tcW w:w="1134" w:type="dxa"/>
          </w:tcPr>
          <w:p w14:paraId="2F99D3EE" w14:textId="4FDE91E5" w:rsidR="004A216F" w:rsidRPr="006E4F1A" w:rsidRDefault="004A216F" w:rsidP="006E4F1A">
            <w:pPr>
              <w:jc w:val="center"/>
              <w:rPr>
                <w:sz w:val="24"/>
                <w:szCs w:val="24"/>
              </w:rPr>
            </w:pPr>
            <w:r w:rsidRPr="006E4F1A">
              <w:rPr>
                <w:sz w:val="24"/>
                <w:szCs w:val="24"/>
              </w:rPr>
              <w:t>&gt;0</w:t>
            </w:r>
            <w:r w:rsidR="00613997" w:rsidRPr="006E4F1A">
              <w:rPr>
                <w:sz w:val="24"/>
                <w:szCs w:val="24"/>
              </w:rPr>
              <w:t>,</w:t>
            </w:r>
            <w:r w:rsidRPr="006E4F1A">
              <w:rPr>
                <w:sz w:val="24"/>
                <w:szCs w:val="24"/>
              </w:rPr>
              <w:t>05</w:t>
            </w:r>
          </w:p>
        </w:tc>
        <w:tc>
          <w:tcPr>
            <w:tcW w:w="992" w:type="dxa"/>
          </w:tcPr>
          <w:p w14:paraId="3B6414D2" w14:textId="64EA5CBF" w:rsidR="004A216F" w:rsidRPr="006E4F1A" w:rsidRDefault="004A216F" w:rsidP="006E4F1A">
            <w:pPr>
              <w:jc w:val="center"/>
              <w:rPr>
                <w:sz w:val="24"/>
                <w:szCs w:val="24"/>
              </w:rPr>
            </w:pPr>
            <w:r w:rsidRPr="006E4F1A">
              <w:rPr>
                <w:sz w:val="24"/>
                <w:szCs w:val="24"/>
              </w:rPr>
              <w:t>&gt;0</w:t>
            </w:r>
            <w:r w:rsidR="00613997" w:rsidRPr="006E4F1A">
              <w:rPr>
                <w:sz w:val="24"/>
                <w:szCs w:val="24"/>
              </w:rPr>
              <w:t>,</w:t>
            </w:r>
            <w:r w:rsidRPr="006E4F1A">
              <w:rPr>
                <w:sz w:val="24"/>
                <w:szCs w:val="24"/>
              </w:rPr>
              <w:t>05</w:t>
            </w:r>
          </w:p>
        </w:tc>
        <w:tc>
          <w:tcPr>
            <w:tcW w:w="1134" w:type="dxa"/>
            <w:gridSpan w:val="2"/>
          </w:tcPr>
          <w:p w14:paraId="097FA172" w14:textId="5C611216" w:rsidR="004A216F" w:rsidRPr="006E4F1A" w:rsidRDefault="004A216F" w:rsidP="006E4F1A">
            <w:pPr>
              <w:jc w:val="center"/>
              <w:rPr>
                <w:sz w:val="24"/>
                <w:szCs w:val="24"/>
              </w:rPr>
            </w:pPr>
            <w:r w:rsidRPr="006E4F1A">
              <w:rPr>
                <w:sz w:val="24"/>
                <w:szCs w:val="24"/>
              </w:rPr>
              <w:t>&gt;0</w:t>
            </w:r>
            <w:r w:rsidR="00613997" w:rsidRPr="006E4F1A">
              <w:rPr>
                <w:sz w:val="24"/>
                <w:szCs w:val="24"/>
              </w:rPr>
              <w:t>,</w:t>
            </w:r>
            <w:r w:rsidRPr="006E4F1A">
              <w:rPr>
                <w:sz w:val="24"/>
                <w:szCs w:val="24"/>
              </w:rPr>
              <w:t>05</w:t>
            </w:r>
          </w:p>
        </w:tc>
        <w:tc>
          <w:tcPr>
            <w:tcW w:w="992" w:type="dxa"/>
          </w:tcPr>
          <w:p w14:paraId="00614E23" w14:textId="64CA270B" w:rsidR="004A216F" w:rsidRPr="006E4F1A" w:rsidRDefault="004A216F" w:rsidP="006E4F1A">
            <w:pPr>
              <w:jc w:val="center"/>
              <w:rPr>
                <w:sz w:val="24"/>
                <w:szCs w:val="24"/>
              </w:rPr>
            </w:pPr>
            <w:r w:rsidRPr="006E4F1A">
              <w:rPr>
                <w:sz w:val="24"/>
                <w:szCs w:val="24"/>
              </w:rPr>
              <w:t>&gt;0</w:t>
            </w:r>
            <w:r w:rsidR="00613997" w:rsidRPr="006E4F1A">
              <w:rPr>
                <w:sz w:val="24"/>
                <w:szCs w:val="24"/>
              </w:rPr>
              <w:t>,</w:t>
            </w:r>
            <w:r w:rsidRPr="006E4F1A">
              <w:rPr>
                <w:sz w:val="24"/>
                <w:szCs w:val="24"/>
              </w:rPr>
              <w:t>05</w:t>
            </w:r>
          </w:p>
        </w:tc>
        <w:tc>
          <w:tcPr>
            <w:tcW w:w="993" w:type="dxa"/>
            <w:gridSpan w:val="2"/>
          </w:tcPr>
          <w:p w14:paraId="2FFF3F47" w14:textId="76D31585" w:rsidR="004A216F" w:rsidRPr="006E4F1A" w:rsidRDefault="004A216F" w:rsidP="006E4F1A">
            <w:pPr>
              <w:jc w:val="center"/>
              <w:rPr>
                <w:sz w:val="24"/>
                <w:szCs w:val="24"/>
              </w:rPr>
            </w:pPr>
            <w:r w:rsidRPr="006E4F1A">
              <w:rPr>
                <w:sz w:val="24"/>
                <w:szCs w:val="24"/>
              </w:rPr>
              <w:t>&gt;0</w:t>
            </w:r>
            <w:r w:rsidR="00613997" w:rsidRPr="006E4F1A">
              <w:rPr>
                <w:sz w:val="24"/>
                <w:szCs w:val="24"/>
              </w:rPr>
              <w:t>,</w:t>
            </w:r>
            <w:r w:rsidRPr="006E4F1A">
              <w:rPr>
                <w:sz w:val="24"/>
                <w:szCs w:val="24"/>
              </w:rPr>
              <w:t>05</w:t>
            </w:r>
          </w:p>
        </w:tc>
        <w:tc>
          <w:tcPr>
            <w:tcW w:w="992" w:type="dxa"/>
            <w:gridSpan w:val="2"/>
          </w:tcPr>
          <w:p w14:paraId="6E2B40DD" w14:textId="4AC15C56" w:rsidR="004A216F" w:rsidRPr="006E4F1A" w:rsidRDefault="004A216F" w:rsidP="006E4F1A">
            <w:pPr>
              <w:jc w:val="center"/>
              <w:rPr>
                <w:sz w:val="24"/>
                <w:szCs w:val="24"/>
              </w:rPr>
            </w:pPr>
            <w:r w:rsidRPr="006E4F1A">
              <w:rPr>
                <w:sz w:val="24"/>
                <w:szCs w:val="24"/>
              </w:rPr>
              <w:t>&gt;0</w:t>
            </w:r>
            <w:r w:rsidR="00613997" w:rsidRPr="006E4F1A">
              <w:rPr>
                <w:sz w:val="24"/>
                <w:szCs w:val="24"/>
              </w:rPr>
              <w:t>,</w:t>
            </w:r>
            <w:r w:rsidRPr="006E4F1A">
              <w:rPr>
                <w:sz w:val="24"/>
                <w:szCs w:val="24"/>
              </w:rPr>
              <w:t>05</w:t>
            </w:r>
          </w:p>
        </w:tc>
        <w:tc>
          <w:tcPr>
            <w:tcW w:w="992" w:type="dxa"/>
            <w:gridSpan w:val="2"/>
          </w:tcPr>
          <w:p w14:paraId="0C643DBF" w14:textId="537F14AB" w:rsidR="004A216F" w:rsidRPr="006E4F1A" w:rsidRDefault="004A216F" w:rsidP="006E4F1A">
            <w:pPr>
              <w:jc w:val="center"/>
              <w:rPr>
                <w:sz w:val="24"/>
                <w:szCs w:val="24"/>
              </w:rPr>
            </w:pPr>
            <w:r w:rsidRPr="006E4F1A">
              <w:rPr>
                <w:sz w:val="24"/>
                <w:szCs w:val="24"/>
              </w:rPr>
              <w:t>&gt;0</w:t>
            </w:r>
            <w:r w:rsidR="00613997" w:rsidRPr="006E4F1A">
              <w:rPr>
                <w:sz w:val="24"/>
                <w:szCs w:val="24"/>
              </w:rPr>
              <w:t>,</w:t>
            </w:r>
            <w:r w:rsidRPr="006E4F1A">
              <w:rPr>
                <w:sz w:val="24"/>
                <w:szCs w:val="24"/>
              </w:rPr>
              <w:t>05</w:t>
            </w:r>
          </w:p>
        </w:tc>
        <w:tc>
          <w:tcPr>
            <w:tcW w:w="1021" w:type="dxa"/>
          </w:tcPr>
          <w:p w14:paraId="7CA18BBE" w14:textId="1E2C82B9" w:rsidR="004A216F" w:rsidRPr="006E4F1A" w:rsidRDefault="004A216F" w:rsidP="006E4F1A">
            <w:pPr>
              <w:jc w:val="center"/>
              <w:rPr>
                <w:sz w:val="24"/>
                <w:szCs w:val="24"/>
              </w:rPr>
            </w:pPr>
            <w:r w:rsidRPr="006E4F1A">
              <w:rPr>
                <w:sz w:val="24"/>
                <w:szCs w:val="24"/>
              </w:rPr>
              <w:t>&gt;0</w:t>
            </w:r>
            <w:r w:rsidR="00613997" w:rsidRPr="006E4F1A">
              <w:rPr>
                <w:sz w:val="24"/>
                <w:szCs w:val="24"/>
              </w:rPr>
              <w:t>,</w:t>
            </w:r>
            <w:r w:rsidRPr="006E4F1A">
              <w:rPr>
                <w:sz w:val="24"/>
                <w:szCs w:val="24"/>
              </w:rPr>
              <w:t>05</w:t>
            </w:r>
          </w:p>
        </w:tc>
      </w:tr>
      <w:tr w:rsidR="0032504D" w:rsidRPr="00180405" w14:paraId="4889053E" w14:textId="77777777" w:rsidTr="006E4F1A">
        <w:trPr>
          <w:trHeight w:val="346"/>
        </w:trPr>
        <w:tc>
          <w:tcPr>
            <w:tcW w:w="426" w:type="dxa"/>
          </w:tcPr>
          <w:p w14:paraId="59B41821" w14:textId="4600FEEC" w:rsidR="004A216F" w:rsidRPr="006E4F1A" w:rsidRDefault="004A216F" w:rsidP="006E4F1A">
            <w:pPr>
              <w:jc w:val="center"/>
              <w:rPr>
                <w:sz w:val="24"/>
                <w:szCs w:val="24"/>
              </w:rPr>
            </w:pPr>
            <w:r w:rsidRPr="006E4F1A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7643A75C" w14:textId="3E9CBBA7" w:rsidR="004A216F" w:rsidRPr="006E4F1A" w:rsidRDefault="0032504D" w:rsidP="006E4F1A">
            <w:pPr>
              <w:jc w:val="center"/>
              <w:rPr>
                <w:sz w:val="24"/>
                <w:szCs w:val="24"/>
              </w:rPr>
            </w:pPr>
            <w:r w:rsidRPr="00305118">
              <w:rPr>
                <w:szCs w:val="28"/>
              </w:rPr>
              <w:t>р</w:t>
            </w:r>
            <w:r w:rsidR="004A216F" w:rsidRPr="006E4F1A">
              <w:rPr>
                <w:sz w:val="24"/>
                <w:szCs w:val="24"/>
              </w:rPr>
              <w:t>2-5</w:t>
            </w:r>
          </w:p>
        </w:tc>
        <w:tc>
          <w:tcPr>
            <w:tcW w:w="1134" w:type="dxa"/>
          </w:tcPr>
          <w:p w14:paraId="1C7879A6" w14:textId="71BE878D" w:rsidR="004A216F" w:rsidRPr="006E4F1A" w:rsidRDefault="004A216F" w:rsidP="006E4F1A">
            <w:pPr>
              <w:jc w:val="center"/>
              <w:rPr>
                <w:sz w:val="24"/>
                <w:szCs w:val="24"/>
              </w:rPr>
            </w:pPr>
            <w:r w:rsidRPr="006E4F1A">
              <w:rPr>
                <w:sz w:val="24"/>
                <w:szCs w:val="24"/>
              </w:rPr>
              <w:t>&lt;0</w:t>
            </w:r>
            <w:r w:rsidR="00613997" w:rsidRPr="006E4F1A">
              <w:rPr>
                <w:sz w:val="24"/>
                <w:szCs w:val="24"/>
              </w:rPr>
              <w:t>,</w:t>
            </w:r>
            <w:r w:rsidRPr="006E4F1A">
              <w:rPr>
                <w:sz w:val="24"/>
                <w:szCs w:val="24"/>
              </w:rPr>
              <w:t>0</w:t>
            </w:r>
            <w:r w:rsidR="006E4F1A" w:rsidRPr="006E4F1A">
              <w:rPr>
                <w:sz w:val="24"/>
                <w:szCs w:val="24"/>
              </w:rPr>
              <w:t>01</w:t>
            </w:r>
          </w:p>
        </w:tc>
        <w:tc>
          <w:tcPr>
            <w:tcW w:w="992" w:type="dxa"/>
          </w:tcPr>
          <w:p w14:paraId="54DF8748" w14:textId="34A9F171" w:rsidR="004A216F" w:rsidRPr="006E4F1A" w:rsidRDefault="004A216F" w:rsidP="006E4F1A">
            <w:pPr>
              <w:jc w:val="center"/>
              <w:rPr>
                <w:sz w:val="24"/>
                <w:szCs w:val="24"/>
              </w:rPr>
            </w:pPr>
            <w:r w:rsidRPr="006E4F1A">
              <w:rPr>
                <w:sz w:val="24"/>
                <w:szCs w:val="24"/>
              </w:rPr>
              <w:t>&lt;0</w:t>
            </w:r>
            <w:r w:rsidR="00613997" w:rsidRPr="006E4F1A">
              <w:rPr>
                <w:sz w:val="24"/>
                <w:szCs w:val="24"/>
              </w:rPr>
              <w:t>,</w:t>
            </w:r>
            <w:r w:rsidRPr="006E4F1A">
              <w:rPr>
                <w:sz w:val="24"/>
                <w:szCs w:val="24"/>
              </w:rPr>
              <w:t>0</w:t>
            </w:r>
            <w:r w:rsidR="006E4F1A" w:rsidRPr="006E4F1A"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gridSpan w:val="2"/>
          </w:tcPr>
          <w:p w14:paraId="1E55B4EB" w14:textId="7C3D6957" w:rsidR="004A216F" w:rsidRPr="006E4F1A" w:rsidRDefault="004A216F" w:rsidP="006E4F1A">
            <w:pPr>
              <w:jc w:val="center"/>
              <w:rPr>
                <w:sz w:val="24"/>
                <w:szCs w:val="24"/>
              </w:rPr>
            </w:pPr>
            <w:r w:rsidRPr="006E4F1A">
              <w:rPr>
                <w:sz w:val="24"/>
                <w:szCs w:val="24"/>
              </w:rPr>
              <w:t>&lt;0</w:t>
            </w:r>
            <w:r w:rsidR="00613997" w:rsidRPr="006E4F1A">
              <w:rPr>
                <w:sz w:val="24"/>
                <w:szCs w:val="24"/>
              </w:rPr>
              <w:t>,</w:t>
            </w:r>
            <w:r w:rsidRPr="006E4F1A">
              <w:rPr>
                <w:sz w:val="24"/>
                <w:szCs w:val="24"/>
              </w:rPr>
              <w:t>0</w:t>
            </w:r>
            <w:r w:rsidR="006E4F1A" w:rsidRPr="006E4F1A">
              <w:rPr>
                <w:sz w:val="24"/>
                <w:szCs w:val="24"/>
              </w:rPr>
              <w:t>01</w:t>
            </w:r>
          </w:p>
        </w:tc>
        <w:tc>
          <w:tcPr>
            <w:tcW w:w="992" w:type="dxa"/>
          </w:tcPr>
          <w:p w14:paraId="590A5417" w14:textId="0749B444" w:rsidR="004A216F" w:rsidRPr="006E4F1A" w:rsidRDefault="004A216F" w:rsidP="006E4F1A">
            <w:pPr>
              <w:jc w:val="center"/>
              <w:rPr>
                <w:sz w:val="24"/>
                <w:szCs w:val="24"/>
              </w:rPr>
            </w:pPr>
            <w:r w:rsidRPr="006E4F1A">
              <w:rPr>
                <w:sz w:val="24"/>
                <w:szCs w:val="24"/>
              </w:rPr>
              <w:t>&lt;0</w:t>
            </w:r>
            <w:r w:rsidR="00613997" w:rsidRPr="006E4F1A">
              <w:rPr>
                <w:sz w:val="24"/>
                <w:szCs w:val="24"/>
              </w:rPr>
              <w:t>,</w:t>
            </w:r>
            <w:r w:rsidRPr="006E4F1A">
              <w:rPr>
                <w:sz w:val="24"/>
                <w:szCs w:val="24"/>
              </w:rPr>
              <w:t>0</w:t>
            </w:r>
            <w:r w:rsidR="006E4F1A" w:rsidRPr="006E4F1A">
              <w:rPr>
                <w:sz w:val="24"/>
                <w:szCs w:val="24"/>
              </w:rPr>
              <w:t>01</w:t>
            </w:r>
          </w:p>
        </w:tc>
        <w:tc>
          <w:tcPr>
            <w:tcW w:w="993" w:type="dxa"/>
            <w:gridSpan w:val="2"/>
          </w:tcPr>
          <w:p w14:paraId="7C48E373" w14:textId="45FF09E5" w:rsidR="004A216F" w:rsidRPr="006E4F1A" w:rsidRDefault="004A216F" w:rsidP="006E4F1A">
            <w:pPr>
              <w:jc w:val="center"/>
              <w:rPr>
                <w:sz w:val="24"/>
                <w:szCs w:val="24"/>
              </w:rPr>
            </w:pPr>
            <w:r w:rsidRPr="006E4F1A">
              <w:rPr>
                <w:sz w:val="24"/>
                <w:szCs w:val="24"/>
              </w:rPr>
              <w:t>&gt;0</w:t>
            </w:r>
            <w:r w:rsidR="00613997" w:rsidRPr="006E4F1A">
              <w:rPr>
                <w:sz w:val="24"/>
                <w:szCs w:val="24"/>
              </w:rPr>
              <w:t>,</w:t>
            </w:r>
            <w:r w:rsidRPr="006E4F1A">
              <w:rPr>
                <w:sz w:val="24"/>
                <w:szCs w:val="24"/>
              </w:rPr>
              <w:t>0</w:t>
            </w:r>
            <w:r w:rsidR="006E4F1A" w:rsidRPr="006E4F1A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</w:tcPr>
          <w:p w14:paraId="134A9E9A" w14:textId="4A13DE69" w:rsidR="004A216F" w:rsidRPr="006E4F1A" w:rsidRDefault="006E4F1A" w:rsidP="006E4F1A">
            <w:pPr>
              <w:jc w:val="center"/>
              <w:rPr>
                <w:sz w:val="24"/>
                <w:szCs w:val="24"/>
              </w:rPr>
            </w:pPr>
            <w:r w:rsidRPr="006E4F1A">
              <w:rPr>
                <w:sz w:val="24"/>
                <w:szCs w:val="24"/>
              </w:rPr>
              <w:t>&lt;0,01</w:t>
            </w:r>
          </w:p>
        </w:tc>
        <w:tc>
          <w:tcPr>
            <w:tcW w:w="992" w:type="dxa"/>
            <w:gridSpan w:val="2"/>
          </w:tcPr>
          <w:p w14:paraId="30B33C1C" w14:textId="2BBBA6FE" w:rsidR="004A216F" w:rsidRPr="006E4F1A" w:rsidRDefault="004A216F" w:rsidP="006E4F1A">
            <w:pPr>
              <w:jc w:val="center"/>
              <w:rPr>
                <w:sz w:val="24"/>
                <w:szCs w:val="24"/>
              </w:rPr>
            </w:pPr>
            <w:r w:rsidRPr="006E4F1A">
              <w:rPr>
                <w:sz w:val="24"/>
                <w:szCs w:val="24"/>
              </w:rPr>
              <w:t>&lt;0</w:t>
            </w:r>
            <w:r w:rsidR="00613997" w:rsidRPr="006E4F1A">
              <w:rPr>
                <w:sz w:val="24"/>
                <w:szCs w:val="24"/>
              </w:rPr>
              <w:t>,</w:t>
            </w:r>
            <w:r w:rsidRPr="006E4F1A">
              <w:rPr>
                <w:sz w:val="24"/>
                <w:szCs w:val="24"/>
              </w:rPr>
              <w:t>0</w:t>
            </w:r>
            <w:r w:rsidR="006E4F1A" w:rsidRPr="006E4F1A">
              <w:rPr>
                <w:sz w:val="24"/>
                <w:szCs w:val="24"/>
              </w:rPr>
              <w:t>01</w:t>
            </w:r>
          </w:p>
        </w:tc>
        <w:tc>
          <w:tcPr>
            <w:tcW w:w="1021" w:type="dxa"/>
          </w:tcPr>
          <w:p w14:paraId="6715C08E" w14:textId="59022D06" w:rsidR="004A216F" w:rsidRPr="006E4F1A" w:rsidRDefault="004A216F" w:rsidP="006E4F1A">
            <w:pPr>
              <w:jc w:val="center"/>
              <w:rPr>
                <w:sz w:val="24"/>
                <w:szCs w:val="24"/>
              </w:rPr>
            </w:pPr>
            <w:r w:rsidRPr="006E4F1A">
              <w:rPr>
                <w:sz w:val="24"/>
                <w:szCs w:val="24"/>
              </w:rPr>
              <w:t>&lt;0</w:t>
            </w:r>
            <w:r w:rsidR="00613997" w:rsidRPr="006E4F1A">
              <w:rPr>
                <w:sz w:val="24"/>
                <w:szCs w:val="24"/>
              </w:rPr>
              <w:t>,</w:t>
            </w:r>
            <w:r w:rsidRPr="006E4F1A">
              <w:rPr>
                <w:sz w:val="24"/>
                <w:szCs w:val="24"/>
              </w:rPr>
              <w:t>0</w:t>
            </w:r>
            <w:r w:rsidR="006E4F1A" w:rsidRPr="006E4F1A">
              <w:rPr>
                <w:sz w:val="24"/>
                <w:szCs w:val="24"/>
              </w:rPr>
              <w:t>1</w:t>
            </w:r>
          </w:p>
        </w:tc>
      </w:tr>
    </w:tbl>
    <w:p w14:paraId="60D385CB" w14:textId="77777777" w:rsidR="00BF713C" w:rsidRDefault="00BF713C" w:rsidP="00305118">
      <w:pPr>
        <w:spacing w:after="0" w:line="240" w:lineRule="auto"/>
        <w:ind w:right="140" w:firstLine="284"/>
        <w:jc w:val="both"/>
        <w:rPr>
          <w:rFonts w:eastAsia="TimesNewRomanPSMT" w:cs="Times New Roman"/>
          <w:sz w:val="24"/>
          <w:szCs w:val="24"/>
          <w:lang w:val="ru-RU"/>
        </w:rPr>
      </w:pPr>
    </w:p>
    <w:p w14:paraId="4B9AE674" w14:textId="2CA0284E" w:rsidR="00623CFD" w:rsidRDefault="00305118" w:rsidP="00BF713C">
      <w:pPr>
        <w:spacing w:after="0" w:line="240" w:lineRule="auto"/>
        <w:ind w:right="140" w:firstLine="708"/>
        <w:jc w:val="both"/>
        <w:rPr>
          <w:rFonts w:cs="Times New Roman"/>
          <w:sz w:val="24"/>
          <w:szCs w:val="24"/>
          <w:lang w:val="ru-RU"/>
        </w:rPr>
      </w:pPr>
      <w:r w:rsidRPr="00305118">
        <w:rPr>
          <w:rFonts w:eastAsia="TimesNewRomanPSMT" w:cs="Times New Roman"/>
          <w:sz w:val="24"/>
          <w:szCs w:val="24"/>
          <w:lang w:val="ru-RU"/>
        </w:rPr>
        <w:t>Примечание</w:t>
      </w:r>
      <w:r w:rsidR="00BF713C">
        <w:rPr>
          <w:rFonts w:eastAsia="TimesNewRomanPSMT" w:cs="Times New Roman"/>
          <w:sz w:val="24"/>
          <w:szCs w:val="24"/>
          <w:lang w:val="ru-RU"/>
        </w:rPr>
        <w:t>:</w:t>
      </w:r>
      <w:r w:rsidRPr="00305118">
        <w:rPr>
          <w:rFonts w:eastAsia="TimesNewRomanPSMT" w:cs="Times New Roman"/>
          <w:sz w:val="24"/>
          <w:szCs w:val="24"/>
          <w:lang w:val="ru-RU"/>
        </w:rPr>
        <w:t xml:space="preserve"> </w:t>
      </w:r>
      <w:r w:rsidRPr="00305118">
        <w:rPr>
          <w:rFonts w:cs="Times New Roman"/>
          <w:sz w:val="24"/>
          <w:szCs w:val="24"/>
        </w:rPr>
        <w:t>M</w:t>
      </w:r>
      <w:r w:rsidRPr="00305118">
        <w:rPr>
          <w:rFonts w:cs="Times New Roman"/>
          <w:sz w:val="24"/>
          <w:szCs w:val="24"/>
          <w:lang w:val="ru-RU"/>
        </w:rPr>
        <w:t>±</w:t>
      </w:r>
      <w:r w:rsidRPr="00305118">
        <w:rPr>
          <w:rFonts w:cs="Times New Roman"/>
          <w:sz w:val="24"/>
          <w:szCs w:val="24"/>
        </w:rPr>
        <w:t>m</w:t>
      </w:r>
      <w:r w:rsidRPr="00305118">
        <w:rPr>
          <w:rFonts w:cs="Times New Roman"/>
          <w:sz w:val="24"/>
          <w:szCs w:val="24"/>
          <w:lang w:val="ru-RU"/>
        </w:rPr>
        <w:t xml:space="preserve"> – средняя величина и ошибка </w:t>
      </w:r>
      <w:proofErr w:type="spellStart"/>
      <w:r w:rsidRPr="00305118">
        <w:rPr>
          <w:rFonts w:cs="Times New Roman"/>
          <w:sz w:val="24"/>
          <w:szCs w:val="24"/>
          <w:lang w:val="ru-RU"/>
        </w:rPr>
        <w:t>репрезентативности</w:t>
      </w:r>
      <w:proofErr w:type="spellEnd"/>
      <w:r w:rsidRPr="00305118">
        <w:rPr>
          <w:rFonts w:cs="Times New Roman"/>
          <w:sz w:val="24"/>
          <w:szCs w:val="24"/>
          <w:lang w:val="ru-RU"/>
        </w:rPr>
        <w:t>, р&gt;0,05 – вероятность безошибочного прогноза менее 95,0%, р&lt;0,05 - вероятность безошибочного прогноза 95,0%, р&lt;0,01 - вероятность безошибочного прогноза 99,0%, р&lt;0,001 - вероятность безошибочного прогноза 99,9%.</w:t>
      </w:r>
    </w:p>
    <w:p w14:paraId="7DD2E098" w14:textId="77777777" w:rsidR="00305118" w:rsidRPr="00305118" w:rsidRDefault="00305118" w:rsidP="00305118">
      <w:pPr>
        <w:spacing w:after="0" w:line="240" w:lineRule="auto"/>
        <w:ind w:right="140" w:firstLine="284"/>
        <w:jc w:val="both"/>
        <w:rPr>
          <w:rFonts w:eastAsia="TimesNewRomanPSMT" w:cs="Times New Roman"/>
          <w:sz w:val="24"/>
          <w:szCs w:val="24"/>
          <w:lang w:val="ru-RU"/>
        </w:rPr>
      </w:pPr>
    </w:p>
    <w:p w14:paraId="67395610" w14:textId="476BEE30" w:rsidR="00623CFD" w:rsidRPr="009014AB" w:rsidRDefault="00623CFD" w:rsidP="0032504D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 xml:space="preserve">За 12 месяцев </w:t>
      </w:r>
      <w:r w:rsidR="00613997" w:rsidRPr="009014AB">
        <w:rPr>
          <w:rFonts w:cs="Times New Roman"/>
          <w:szCs w:val="28"/>
          <w:lang w:val="ru-RU"/>
        </w:rPr>
        <w:t>лечения изменения</w:t>
      </w:r>
      <w:r w:rsidRPr="009014AB">
        <w:rPr>
          <w:rFonts w:cs="Times New Roman"/>
          <w:szCs w:val="28"/>
          <w:lang w:val="ru-RU"/>
        </w:rPr>
        <w:t xml:space="preserve"> показател</w:t>
      </w:r>
      <w:r w:rsidR="0032504D">
        <w:rPr>
          <w:rFonts w:cs="Times New Roman"/>
          <w:szCs w:val="28"/>
          <w:lang w:val="ru-RU"/>
        </w:rPr>
        <w:t xml:space="preserve">и </w:t>
      </w:r>
      <w:r w:rsidRPr="009014AB">
        <w:rPr>
          <w:rFonts w:cs="Times New Roman"/>
          <w:szCs w:val="28"/>
          <w:lang w:val="ru-RU"/>
        </w:rPr>
        <w:t xml:space="preserve">качества жизни стали более </w:t>
      </w:r>
      <w:r w:rsidR="00613997" w:rsidRPr="009014AB">
        <w:rPr>
          <w:rFonts w:cs="Times New Roman"/>
          <w:szCs w:val="28"/>
          <w:lang w:val="ru-RU"/>
        </w:rPr>
        <w:t>существенны, отмечена</w:t>
      </w:r>
      <w:r w:rsidRPr="009014AB">
        <w:rPr>
          <w:rFonts w:cs="Times New Roman"/>
          <w:szCs w:val="28"/>
          <w:lang w:val="ru-RU"/>
        </w:rPr>
        <w:t xml:space="preserve"> статистическая значимость позитивных изменений </w:t>
      </w:r>
      <w:r w:rsidR="00613997" w:rsidRPr="009014AB">
        <w:rPr>
          <w:rFonts w:cs="Times New Roman"/>
          <w:szCs w:val="28"/>
          <w:lang w:val="ru-RU"/>
        </w:rPr>
        <w:t>по 6 доменам</w:t>
      </w:r>
      <w:r w:rsidRPr="009014AB">
        <w:rPr>
          <w:rFonts w:cs="Times New Roman"/>
          <w:szCs w:val="28"/>
          <w:lang w:val="ru-RU"/>
        </w:rPr>
        <w:t xml:space="preserve"> (</w:t>
      </w:r>
      <w:r w:rsidRPr="009014AB">
        <w:rPr>
          <w:rFonts w:cs="Times New Roman"/>
          <w:szCs w:val="28"/>
        </w:rPr>
        <w:t>GH</w:t>
      </w:r>
      <w:r w:rsidRPr="009014AB">
        <w:rPr>
          <w:rFonts w:cs="Times New Roman"/>
          <w:szCs w:val="28"/>
          <w:lang w:val="ru-RU"/>
        </w:rPr>
        <w:t xml:space="preserve">, </w:t>
      </w:r>
      <w:r w:rsidR="00613997" w:rsidRPr="009014AB">
        <w:rPr>
          <w:rFonts w:cs="Times New Roman"/>
          <w:szCs w:val="28"/>
        </w:rPr>
        <w:t>PF</w:t>
      </w:r>
      <w:r w:rsidR="00613997" w:rsidRPr="009014AB">
        <w:rPr>
          <w:rFonts w:cs="Times New Roman"/>
          <w:szCs w:val="28"/>
          <w:lang w:val="ru-RU"/>
        </w:rPr>
        <w:t>,</w:t>
      </w:r>
      <w:r w:rsidR="00613997" w:rsidRPr="00B65AF0">
        <w:rPr>
          <w:rFonts w:cs="Times New Roman"/>
          <w:szCs w:val="28"/>
          <w:lang w:val="ru-RU"/>
        </w:rPr>
        <w:t xml:space="preserve"> </w:t>
      </w:r>
      <w:r w:rsidR="00613997" w:rsidRPr="009014AB">
        <w:rPr>
          <w:rFonts w:cs="Times New Roman"/>
          <w:szCs w:val="28"/>
        </w:rPr>
        <w:t>RP</w:t>
      </w:r>
      <w:r w:rsidRPr="009014AB">
        <w:rPr>
          <w:rFonts w:cs="Times New Roman"/>
          <w:szCs w:val="28"/>
          <w:lang w:val="ru-RU"/>
        </w:rPr>
        <w:t xml:space="preserve">, </w:t>
      </w:r>
      <w:r w:rsidRPr="009014AB">
        <w:rPr>
          <w:rFonts w:cs="Times New Roman"/>
          <w:szCs w:val="28"/>
        </w:rPr>
        <w:t>RE</w:t>
      </w:r>
      <w:r w:rsidRPr="009014AB">
        <w:rPr>
          <w:rFonts w:cs="Times New Roman"/>
          <w:szCs w:val="28"/>
          <w:lang w:val="ru-RU"/>
        </w:rPr>
        <w:t xml:space="preserve">, </w:t>
      </w:r>
      <w:r w:rsidRPr="009014AB">
        <w:rPr>
          <w:rFonts w:cs="Times New Roman"/>
          <w:szCs w:val="28"/>
        </w:rPr>
        <w:t>BP</w:t>
      </w:r>
      <w:r w:rsidRPr="009014AB">
        <w:rPr>
          <w:rFonts w:cs="Times New Roman"/>
          <w:szCs w:val="28"/>
          <w:lang w:val="ru-RU"/>
        </w:rPr>
        <w:t xml:space="preserve">, </w:t>
      </w:r>
      <w:r w:rsidRPr="009014AB">
        <w:rPr>
          <w:rFonts w:cs="Times New Roman"/>
          <w:szCs w:val="28"/>
        </w:rPr>
        <w:t>V</w:t>
      </w:r>
      <w:r w:rsidRPr="009014AB">
        <w:rPr>
          <w:rFonts w:cs="Times New Roman"/>
          <w:szCs w:val="28"/>
          <w:lang w:val="ru-RU"/>
        </w:rPr>
        <w:t xml:space="preserve">). В доменах социального функционирования и </w:t>
      </w:r>
      <w:proofErr w:type="spellStart"/>
      <w:r w:rsidRPr="009014AB">
        <w:rPr>
          <w:rFonts w:cs="Times New Roman"/>
          <w:szCs w:val="28"/>
          <w:lang w:val="ru-RU"/>
        </w:rPr>
        <w:t>ментального</w:t>
      </w:r>
      <w:proofErr w:type="spellEnd"/>
      <w:r w:rsidRPr="009014AB">
        <w:rPr>
          <w:rFonts w:cs="Times New Roman"/>
          <w:szCs w:val="28"/>
          <w:lang w:val="ru-RU"/>
        </w:rPr>
        <w:t xml:space="preserve"> здоровья существенных изменений не </w:t>
      </w:r>
      <w:r w:rsidR="00613997" w:rsidRPr="009014AB">
        <w:rPr>
          <w:rFonts w:cs="Times New Roman"/>
          <w:szCs w:val="28"/>
          <w:lang w:val="ru-RU"/>
        </w:rPr>
        <w:t>произошло, хотя</w:t>
      </w:r>
      <w:r w:rsidRPr="009014AB">
        <w:rPr>
          <w:rFonts w:cs="Times New Roman"/>
          <w:szCs w:val="28"/>
          <w:lang w:val="ru-RU"/>
        </w:rPr>
        <w:t xml:space="preserve"> различия не имели статистической значимости</w:t>
      </w:r>
      <w:r w:rsidR="0032504D"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 xml:space="preserve"> женщины отметили, что стали более легко концентрироваться на проблеме, более внимательны и менее забывчивы.  Наиболее существенные изменения зарегистрированы по показателям ролевого эмоционального </w:t>
      </w:r>
      <w:r w:rsidR="00613997" w:rsidRPr="009014AB">
        <w:rPr>
          <w:rFonts w:cs="Times New Roman"/>
          <w:szCs w:val="28"/>
          <w:lang w:val="ru-RU"/>
        </w:rPr>
        <w:t>и</w:t>
      </w:r>
      <w:r w:rsidRPr="009014AB">
        <w:rPr>
          <w:rFonts w:cs="Times New Roman"/>
          <w:szCs w:val="28"/>
          <w:lang w:val="ru-RU"/>
        </w:rPr>
        <w:t xml:space="preserve"> ролевого физического функционирования. </w:t>
      </w:r>
    </w:p>
    <w:p w14:paraId="1DA7A032" w14:textId="4AD295E3" w:rsidR="00623CFD" w:rsidRPr="009014AB" w:rsidRDefault="00623CFD" w:rsidP="0032504D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>Показатели шкалы качества жизни у женщин с</w:t>
      </w:r>
      <w:r w:rsidR="0032504D">
        <w:rPr>
          <w:rFonts w:cs="Times New Roman"/>
          <w:szCs w:val="28"/>
          <w:lang w:val="ru-RU"/>
        </w:rPr>
        <w:t>о</w:t>
      </w:r>
      <w:r w:rsidR="00BF713C">
        <w:rPr>
          <w:rFonts w:cs="Times New Roman"/>
          <w:szCs w:val="28"/>
          <w:lang w:val="ru-RU"/>
        </w:rPr>
        <w:t xml:space="preserve"> </w:t>
      </w:r>
      <w:proofErr w:type="spellStart"/>
      <w:r w:rsidR="00BF713C">
        <w:rPr>
          <w:rFonts w:cs="Times New Roman"/>
          <w:szCs w:val="28"/>
          <w:lang w:val="ru-RU"/>
        </w:rPr>
        <w:t>средне</w:t>
      </w:r>
      <w:r w:rsidRPr="009014AB">
        <w:rPr>
          <w:rFonts w:cs="Times New Roman"/>
          <w:szCs w:val="28"/>
          <w:lang w:val="ru-RU"/>
        </w:rPr>
        <w:t>тяжёлым</w:t>
      </w:r>
      <w:proofErr w:type="spellEnd"/>
      <w:r w:rsidRPr="009014AB">
        <w:rPr>
          <w:rFonts w:cs="Times New Roman"/>
          <w:szCs w:val="28"/>
          <w:lang w:val="ru-RU"/>
        </w:rPr>
        <w:t xml:space="preserve"> течением </w:t>
      </w:r>
      <w:r w:rsidR="0032504D">
        <w:rPr>
          <w:rFonts w:cs="Times New Roman"/>
          <w:szCs w:val="28"/>
          <w:lang w:val="ru-RU"/>
        </w:rPr>
        <w:t>климактерического синдрома</w:t>
      </w:r>
      <w:r w:rsidRPr="009014AB">
        <w:rPr>
          <w:rFonts w:cs="Times New Roman"/>
          <w:szCs w:val="28"/>
          <w:lang w:val="ru-RU"/>
        </w:rPr>
        <w:t xml:space="preserve"> после 12 месяцев МГТ не отличались от показателей женщин с легкими проявлениями </w:t>
      </w:r>
      <w:r w:rsidR="001B509E">
        <w:rPr>
          <w:rFonts w:cs="Times New Roman"/>
          <w:szCs w:val="28"/>
          <w:lang w:val="ru-RU"/>
        </w:rPr>
        <w:t>климактерического синдрома</w:t>
      </w:r>
      <w:r w:rsidRPr="009014AB">
        <w:rPr>
          <w:rFonts w:cs="Times New Roman"/>
          <w:szCs w:val="28"/>
          <w:lang w:val="ru-RU"/>
        </w:rPr>
        <w:t xml:space="preserve"> до лечения, за исключением домена ролевого эмоционального функционирования, который превышал значения в сравниваемой группе</w:t>
      </w:r>
      <w:r w:rsidR="001B509E">
        <w:rPr>
          <w:rFonts w:cs="Times New Roman"/>
          <w:szCs w:val="28"/>
          <w:lang w:val="ru-RU"/>
        </w:rPr>
        <w:t>. П</w:t>
      </w:r>
      <w:r w:rsidRPr="009014AB">
        <w:rPr>
          <w:rFonts w:cs="Times New Roman"/>
          <w:szCs w:val="28"/>
          <w:lang w:val="ru-RU"/>
        </w:rPr>
        <w:t xml:space="preserve">осле 12 месяцев терапии показатели двух сравниваемых групп отличались лишь по четырем доменам: </w:t>
      </w:r>
      <w:r w:rsidRPr="009014AB">
        <w:rPr>
          <w:rFonts w:cs="Times New Roman"/>
          <w:szCs w:val="28"/>
        </w:rPr>
        <w:t>GH</w:t>
      </w:r>
      <w:r w:rsidRPr="009014AB">
        <w:rPr>
          <w:rFonts w:cs="Times New Roman"/>
          <w:szCs w:val="28"/>
          <w:lang w:val="ru-RU"/>
        </w:rPr>
        <w:t xml:space="preserve">, </w:t>
      </w:r>
      <w:r w:rsidRPr="009014AB">
        <w:rPr>
          <w:rFonts w:cs="Times New Roman"/>
          <w:szCs w:val="28"/>
        </w:rPr>
        <w:t>PF</w:t>
      </w:r>
      <w:r w:rsidRPr="009014AB">
        <w:rPr>
          <w:rFonts w:cs="Times New Roman"/>
          <w:szCs w:val="28"/>
          <w:lang w:val="ru-RU"/>
        </w:rPr>
        <w:t xml:space="preserve">, </w:t>
      </w:r>
      <w:r w:rsidRPr="009014AB">
        <w:rPr>
          <w:rFonts w:cs="Times New Roman"/>
          <w:szCs w:val="28"/>
        </w:rPr>
        <w:t>V</w:t>
      </w:r>
      <w:r w:rsidRPr="009014AB">
        <w:rPr>
          <w:rFonts w:cs="Times New Roman"/>
          <w:szCs w:val="28"/>
          <w:lang w:val="ru-RU"/>
        </w:rPr>
        <w:t xml:space="preserve">, </w:t>
      </w:r>
      <w:r w:rsidRPr="009014AB">
        <w:rPr>
          <w:rFonts w:cs="Times New Roman"/>
          <w:szCs w:val="28"/>
        </w:rPr>
        <w:t>MH</w:t>
      </w:r>
      <w:r w:rsidRPr="009014AB">
        <w:rPr>
          <w:rFonts w:cs="Times New Roman"/>
          <w:szCs w:val="28"/>
          <w:lang w:val="ru-RU"/>
        </w:rPr>
        <w:t xml:space="preserve">. Показатели шкалы качества жизни у женщин </w:t>
      </w:r>
      <w:r w:rsidR="00613997" w:rsidRPr="009014AB">
        <w:rPr>
          <w:rFonts w:cs="Times New Roman"/>
          <w:szCs w:val="28"/>
          <w:lang w:val="ru-RU"/>
        </w:rPr>
        <w:t>с тяжёлым</w:t>
      </w:r>
      <w:r w:rsidRPr="009014AB">
        <w:rPr>
          <w:rFonts w:cs="Times New Roman"/>
          <w:szCs w:val="28"/>
          <w:lang w:val="ru-RU"/>
        </w:rPr>
        <w:t xml:space="preserve"> течением </w:t>
      </w:r>
      <w:r w:rsidR="001B509E">
        <w:rPr>
          <w:rFonts w:cs="Times New Roman"/>
          <w:szCs w:val="28"/>
          <w:lang w:val="ru-RU"/>
        </w:rPr>
        <w:t>климактерического синдрома</w:t>
      </w:r>
      <w:r w:rsidRPr="009014AB">
        <w:rPr>
          <w:rFonts w:cs="Times New Roman"/>
          <w:szCs w:val="28"/>
          <w:lang w:val="ru-RU"/>
        </w:rPr>
        <w:t xml:space="preserve"> после 12 месяцев </w:t>
      </w:r>
      <w:r w:rsidR="00613997" w:rsidRPr="009014AB">
        <w:rPr>
          <w:rFonts w:cs="Times New Roman"/>
          <w:szCs w:val="28"/>
          <w:lang w:val="ru-RU"/>
        </w:rPr>
        <w:t>МГТ не</w:t>
      </w:r>
      <w:r w:rsidRPr="009014AB">
        <w:rPr>
          <w:rFonts w:cs="Times New Roman"/>
          <w:szCs w:val="28"/>
          <w:lang w:val="ru-RU"/>
        </w:rPr>
        <w:t xml:space="preserve"> отличались от показателей женщин с легкими проявлениями </w:t>
      </w:r>
      <w:r w:rsidR="001B509E">
        <w:rPr>
          <w:rFonts w:cs="Times New Roman"/>
          <w:szCs w:val="28"/>
          <w:lang w:val="ru-RU"/>
        </w:rPr>
        <w:lastRenderedPageBreak/>
        <w:t>климактерического синдрома</w:t>
      </w:r>
      <w:r w:rsidRPr="009014AB">
        <w:rPr>
          <w:rFonts w:cs="Times New Roman"/>
          <w:szCs w:val="28"/>
          <w:lang w:val="ru-RU"/>
        </w:rPr>
        <w:t xml:space="preserve"> до лечения, за исключением домена </w:t>
      </w:r>
      <w:proofErr w:type="spellStart"/>
      <w:r w:rsidRPr="009014AB">
        <w:rPr>
          <w:rFonts w:cs="Times New Roman"/>
          <w:szCs w:val="28"/>
          <w:lang w:val="ru-RU"/>
        </w:rPr>
        <w:t>ментального</w:t>
      </w:r>
      <w:proofErr w:type="spellEnd"/>
      <w:r w:rsidRPr="009014AB">
        <w:rPr>
          <w:rFonts w:cs="Times New Roman"/>
          <w:szCs w:val="28"/>
          <w:lang w:val="ru-RU"/>
        </w:rPr>
        <w:t xml:space="preserve"> здоровья, который превышал значения в сравниваемой группе. </w:t>
      </w:r>
    </w:p>
    <w:p w14:paraId="42B965B9" w14:textId="55454428" w:rsidR="00623CFD" w:rsidRPr="009014AB" w:rsidRDefault="00623CFD" w:rsidP="001B509E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>Показатели шкалы качества жизни у женщин с</w:t>
      </w:r>
      <w:r w:rsidR="001B509E">
        <w:rPr>
          <w:rFonts w:cs="Times New Roman"/>
          <w:szCs w:val="28"/>
          <w:lang w:val="ru-RU"/>
        </w:rPr>
        <w:t>о</w:t>
      </w:r>
      <w:r w:rsidRPr="009014AB">
        <w:rPr>
          <w:rFonts w:cs="Times New Roman"/>
          <w:szCs w:val="28"/>
          <w:lang w:val="ru-RU"/>
        </w:rPr>
        <w:t xml:space="preserve"> </w:t>
      </w:r>
      <w:proofErr w:type="spellStart"/>
      <w:r w:rsidR="00613997" w:rsidRPr="009014AB">
        <w:rPr>
          <w:rFonts w:cs="Times New Roman"/>
          <w:szCs w:val="28"/>
          <w:lang w:val="ru-RU"/>
        </w:rPr>
        <w:t>среднетяжёлым</w:t>
      </w:r>
      <w:proofErr w:type="spellEnd"/>
      <w:r w:rsidRPr="009014AB">
        <w:rPr>
          <w:rFonts w:cs="Times New Roman"/>
          <w:szCs w:val="28"/>
          <w:lang w:val="ru-RU"/>
        </w:rPr>
        <w:t xml:space="preserve"> и тяжелым течением </w:t>
      </w:r>
      <w:r w:rsidR="001B509E">
        <w:rPr>
          <w:rFonts w:cs="Times New Roman"/>
          <w:szCs w:val="28"/>
          <w:lang w:val="ru-RU"/>
        </w:rPr>
        <w:t>климактерического синдрома</w:t>
      </w:r>
      <w:r w:rsidR="00613997" w:rsidRPr="009014AB">
        <w:rPr>
          <w:rFonts w:cs="Times New Roman"/>
          <w:szCs w:val="28"/>
          <w:lang w:val="ru-RU"/>
        </w:rPr>
        <w:t xml:space="preserve"> на</w:t>
      </w:r>
      <w:r w:rsidRPr="009014AB">
        <w:rPr>
          <w:rFonts w:cs="Times New Roman"/>
          <w:szCs w:val="28"/>
          <w:lang w:val="ru-RU"/>
        </w:rPr>
        <w:t xml:space="preserve"> фоне </w:t>
      </w:r>
      <w:proofErr w:type="spellStart"/>
      <w:r w:rsidRPr="009014AB">
        <w:rPr>
          <w:rFonts w:cs="Times New Roman"/>
          <w:szCs w:val="28"/>
          <w:lang w:val="ru-RU"/>
        </w:rPr>
        <w:t>гиперплазии</w:t>
      </w:r>
      <w:proofErr w:type="spellEnd"/>
      <w:r w:rsidRPr="009014AB">
        <w:rPr>
          <w:rFonts w:cs="Times New Roman"/>
          <w:szCs w:val="28"/>
          <w:lang w:val="ru-RU"/>
        </w:rPr>
        <w:t xml:space="preserve"> эндометрия после 12 мес</w:t>
      </w:r>
      <w:r w:rsidR="009D622C" w:rsidRPr="009014AB">
        <w:rPr>
          <w:rFonts w:cs="Times New Roman"/>
          <w:szCs w:val="28"/>
          <w:lang w:val="ru-RU"/>
        </w:rPr>
        <w:t xml:space="preserve">яцев лечения </w:t>
      </w:r>
      <w:proofErr w:type="spellStart"/>
      <w:r w:rsidR="009D622C" w:rsidRPr="009014AB">
        <w:rPr>
          <w:rFonts w:cs="Times New Roman"/>
          <w:szCs w:val="28"/>
          <w:lang w:val="ru-RU"/>
        </w:rPr>
        <w:t>внутриматочной</w:t>
      </w:r>
      <w:proofErr w:type="spellEnd"/>
      <w:r w:rsidRPr="009014AB">
        <w:rPr>
          <w:rFonts w:cs="Times New Roman"/>
          <w:szCs w:val="28"/>
          <w:lang w:val="ru-RU"/>
        </w:rPr>
        <w:t xml:space="preserve"> </w:t>
      </w:r>
      <w:proofErr w:type="spellStart"/>
      <w:r w:rsidRPr="009014AB">
        <w:rPr>
          <w:rFonts w:cs="Times New Roman"/>
          <w:szCs w:val="28"/>
          <w:lang w:val="ru-RU"/>
        </w:rPr>
        <w:t>левогестреловой</w:t>
      </w:r>
      <w:proofErr w:type="spellEnd"/>
      <w:r w:rsidRPr="009014AB">
        <w:rPr>
          <w:rFonts w:cs="Times New Roman"/>
          <w:szCs w:val="28"/>
          <w:lang w:val="ru-RU"/>
        </w:rPr>
        <w:t xml:space="preserve"> системой и 11 месяцев </w:t>
      </w:r>
      <w:r w:rsidR="00613997" w:rsidRPr="009014AB">
        <w:rPr>
          <w:rFonts w:cs="Times New Roman"/>
          <w:szCs w:val="28"/>
          <w:lang w:val="ru-RU"/>
        </w:rPr>
        <w:t>МГТ не</w:t>
      </w:r>
      <w:r w:rsidRPr="009014AB">
        <w:rPr>
          <w:rFonts w:cs="Times New Roman"/>
          <w:szCs w:val="28"/>
          <w:lang w:val="ru-RU"/>
        </w:rPr>
        <w:t xml:space="preserve"> отличались от показателей женщин с легкими проявлениями </w:t>
      </w:r>
      <w:r w:rsidR="001B509E">
        <w:rPr>
          <w:rFonts w:cs="Times New Roman"/>
          <w:szCs w:val="28"/>
          <w:lang w:val="ru-RU"/>
        </w:rPr>
        <w:t>климактерического синдрома</w:t>
      </w:r>
      <w:r w:rsidRPr="009014AB">
        <w:rPr>
          <w:rFonts w:cs="Times New Roman"/>
          <w:szCs w:val="28"/>
          <w:lang w:val="ru-RU"/>
        </w:rPr>
        <w:t xml:space="preserve"> до лечения по всем доменам шкалы. После 12 месяцев терапии показатели двух сравниваемых групп </w:t>
      </w:r>
      <w:r w:rsidR="00613997" w:rsidRPr="009014AB">
        <w:rPr>
          <w:rFonts w:cs="Times New Roman"/>
          <w:szCs w:val="28"/>
          <w:lang w:val="ru-RU"/>
        </w:rPr>
        <w:t>отличались по</w:t>
      </w:r>
      <w:r w:rsidRPr="009014AB">
        <w:rPr>
          <w:rFonts w:cs="Times New Roman"/>
          <w:szCs w:val="28"/>
          <w:lang w:val="ru-RU"/>
        </w:rPr>
        <w:t xml:space="preserve"> шести доменам.</w:t>
      </w:r>
    </w:p>
    <w:p w14:paraId="5D802F97" w14:textId="0BCD1257" w:rsidR="00623CFD" w:rsidRPr="009014AB" w:rsidRDefault="00623CFD" w:rsidP="001B509E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 xml:space="preserve">Все женщины  с патологическим течением </w:t>
      </w:r>
      <w:proofErr w:type="spellStart"/>
      <w:r w:rsidRPr="009014AB">
        <w:rPr>
          <w:rFonts w:cs="Times New Roman"/>
          <w:szCs w:val="28"/>
          <w:lang w:val="ru-RU"/>
        </w:rPr>
        <w:t>климактерия</w:t>
      </w:r>
      <w:proofErr w:type="spellEnd"/>
      <w:r w:rsidRPr="009014AB">
        <w:rPr>
          <w:rFonts w:cs="Times New Roman"/>
          <w:szCs w:val="28"/>
          <w:lang w:val="ru-RU"/>
        </w:rPr>
        <w:t xml:space="preserve"> на фоне получаемой терапии отметили, что можно справляться с симптомами патологического </w:t>
      </w:r>
      <w:proofErr w:type="spellStart"/>
      <w:r w:rsidRPr="009014AB">
        <w:rPr>
          <w:rFonts w:cs="Times New Roman"/>
          <w:szCs w:val="28"/>
          <w:lang w:val="ru-RU"/>
        </w:rPr>
        <w:t>климактерия</w:t>
      </w:r>
      <w:proofErr w:type="spellEnd"/>
      <w:r w:rsidRPr="009014AB">
        <w:rPr>
          <w:rFonts w:cs="Times New Roman"/>
          <w:szCs w:val="28"/>
          <w:lang w:val="ru-RU"/>
        </w:rPr>
        <w:t xml:space="preserve"> и стали воспринимать это</w:t>
      </w:r>
      <w:r w:rsidR="009D622C" w:rsidRPr="009014AB">
        <w:rPr>
          <w:rFonts w:cs="Times New Roman"/>
          <w:szCs w:val="28"/>
          <w:lang w:val="ru-RU"/>
        </w:rPr>
        <w:t xml:space="preserve">т период жизни не как, что-то </w:t>
      </w:r>
      <w:proofErr w:type="spellStart"/>
      <w:r w:rsidR="009D622C" w:rsidRPr="009014AB">
        <w:rPr>
          <w:rFonts w:cs="Times New Roman"/>
          <w:szCs w:val="28"/>
          <w:lang w:val="ru-RU"/>
        </w:rPr>
        <w:t>пред</w:t>
      </w:r>
      <w:r w:rsidRPr="009014AB">
        <w:rPr>
          <w:rFonts w:cs="Times New Roman"/>
          <w:szCs w:val="28"/>
          <w:lang w:val="ru-RU"/>
        </w:rPr>
        <w:t>отвратимое</w:t>
      </w:r>
      <w:proofErr w:type="spellEnd"/>
      <w:r w:rsidRPr="009014AB">
        <w:rPr>
          <w:rFonts w:cs="Times New Roman"/>
          <w:szCs w:val="28"/>
          <w:lang w:val="ru-RU"/>
        </w:rPr>
        <w:t xml:space="preserve">, а как состояние, которым можно управлять: они </w:t>
      </w:r>
      <w:r w:rsidR="001B509E">
        <w:rPr>
          <w:rFonts w:cs="Times New Roman"/>
          <w:szCs w:val="28"/>
          <w:lang w:val="ru-RU"/>
        </w:rPr>
        <w:t xml:space="preserve">стали более легко справляться </w:t>
      </w:r>
      <w:r w:rsidRPr="009014AB">
        <w:rPr>
          <w:rFonts w:cs="Times New Roman"/>
          <w:szCs w:val="28"/>
          <w:lang w:val="ru-RU"/>
        </w:rPr>
        <w:t xml:space="preserve">не только с повседневными обязанностями, но и физическими нагрузками, нервными стрессами, стали легче переключаться от одной активности к другой, концентрироваться на проблеме, принимать взвешенные решения. В ходе </w:t>
      </w:r>
      <w:proofErr w:type="spellStart"/>
      <w:r w:rsidRPr="009014AB">
        <w:rPr>
          <w:rFonts w:cs="Times New Roman"/>
          <w:szCs w:val="28"/>
          <w:lang w:val="ru-RU"/>
        </w:rPr>
        <w:t>интервьюирования</w:t>
      </w:r>
      <w:proofErr w:type="spellEnd"/>
      <w:r w:rsidRPr="009014AB">
        <w:rPr>
          <w:rFonts w:cs="Times New Roman"/>
          <w:szCs w:val="28"/>
          <w:lang w:val="ru-RU"/>
        </w:rPr>
        <w:t xml:space="preserve"> при заполнении анкеты женщины отмеча</w:t>
      </w:r>
      <w:r w:rsidR="001B509E">
        <w:rPr>
          <w:rFonts w:cs="Times New Roman"/>
          <w:szCs w:val="28"/>
          <w:lang w:val="ru-RU"/>
        </w:rPr>
        <w:t>ли</w:t>
      </w:r>
      <w:r w:rsidRPr="009014AB">
        <w:rPr>
          <w:rFonts w:cs="Times New Roman"/>
          <w:szCs w:val="28"/>
          <w:lang w:val="ru-RU"/>
        </w:rPr>
        <w:t xml:space="preserve">, что их близкие заметили </w:t>
      </w:r>
      <w:r w:rsidR="00613997" w:rsidRPr="009014AB">
        <w:rPr>
          <w:rFonts w:cs="Times New Roman"/>
          <w:szCs w:val="28"/>
          <w:lang w:val="ru-RU"/>
        </w:rPr>
        <w:t>в их</w:t>
      </w:r>
      <w:r w:rsidRPr="009014AB">
        <w:rPr>
          <w:rFonts w:cs="Times New Roman"/>
          <w:szCs w:val="28"/>
          <w:lang w:val="ru-RU"/>
        </w:rPr>
        <w:t xml:space="preserve"> поведении определенные позитивные изменения в настроении, в отношении к близким и к окружающему.  У пациенто</w:t>
      </w:r>
      <w:r w:rsidR="001B509E">
        <w:rPr>
          <w:rFonts w:cs="Times New Roman"/>
          <w:szCs w:val="28"/>
          <w:lang w:val="ru-RU"/>
        </w:rPr>
        <w:t>в</w:t>
      </w:r>
      <w:r w:rsidRPr="009014AB">
        <w:rPr>
          <w:rFonts w:cs="Times New Roman"/>
          <w:szCs w:val="28"/>
          <w:lang w:val="ru-RU"/>
        </w:rPr>
        <w:t xml:space="preserve"> на фоне гормональной терапии значительно уменьшились мышечно-суставные боли, сон стал более спокойным и настроение более стабильным. Пациент</w:t>
      </w:r>
      <w:r w:rsidR="001B509E">
        <w:rPr>
          <w:rFonts w:cs="Times New Roman"/>
          <w:szCs w:val="28"/>
          <w:lang w:val="ru-RU"/>
        </w:rPr>
        <w:t>ы</w:t>
      </w:r>
      <w:r w:rsidRPr="009014AB">
        <w:rPr>
          <w:rFonts w:cs="Times New Roman"/>
          <w:szCs w:val="28"/>
          <w:lang w:val="ru-RU"/>
        </w:rPr>
        <w:t xml:space="preserve"> с </w:t>
      </w:r>
      <w:proofErr w:type="spellStart"/>
      <w:r w:rsidRPr="009014AB">
        <w:rPr>
          <w:rFonts w:cs="Times New Roman"/>
          <w:szCs w:val="28"/>
          <w:lang w:val="ru-RU"/>
        </w:rPr>
        <w:t>гиперплазией</w:t>
      </w:r>
      <w:proofErr w:type="spellEnd"/>
      <w:r w:rsidRPr="009014AB">
        <w:rPr>
          <w:rFonts w:cs="Times New Roman"/>
          <w:szCs w:val="28"/>
          <w:lang w:val="ru-RU"/>
        </w:rPr>
        <w:t xml:space="preserve"> эндометрия, сопровождающей</w:t>
      </w:r>
      <w:r w:rsidR="009D622C" w:rsidRPr="009014AB">
        <w:rPr>
          <w:rFonts w:cs="Times New Roman"/>
          <w:szCs w:val="28"/>
          <w:lang w:val="ru-RU"/>
        </w:rPr>
        <w:t>ся</w:t>
      </w:r>
      <w:r w:rsidRPr="009014AB">
        <w:rPr>
          <w:rFonts w:cs="Times New Roman"/>
          <w:szCs w:val="28"/>
          <w:lang w:val="ru-RU"/>
        </w:rPr>
        <w:t xml:space="preserve"> </w:t>
      </w:r>
      <w:proofErr w:type="spellStart"/>
      <w:r w:rsidRPr="009014AB">
        <w:rPr>
          <w:rFonts w:cs="Times New Roman"/>
          <w:szCs w:val="28"/>
          <w:lang w:val="ru-RU"/>
        </w:rPr>
        <w:t>дисфункциональными</w:t>
      </w:r>
      <w:proofErr w:type="spellEnd"/>
      <w:r w:rsidRPr="009014AB">
        <w:rPr>
          <w:rFonts w:cs="Times New Roman"/>
          <w:szCs w:val="28"/>
          <w:lang w:val="ru-RU"/>
        </w:rPr>
        <w:t xml:space="preserve"> маточными кровотечениями</w:t>
      </w:r>
      <w:r w:rsidR="001B509E"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 xml:space="preserve"> вступая в период менопаузы до настоящего времени оставались самой уязвимой категорие</w:t>
      </w:r>
      <w:r w:rsidR="009D622C" w:rsidRPr="009014AB">
        <w:rPr>
          <w:rFonts w:cs="Times New Roman"/>
          <w:szCs w:val="28"/>
          <w:lang w:val="ru-RU"/>
        </w:rPr>
        <w:t xml:space="preserve">й, </w:t>
      </w:r>
      <w:r w:rsidRPr="009014AB">
        <w:rPr>
          <w:rFonts w:cs="Times New Roman"/>
          <w:szCs w:val="28"/>
          <w:lang w:val="ru-RU"/>
        </w:rPr>
        <w:t xml:space="preserve">особенно если климактерический период имел осложненное течение. </w:t>
      </w:r>
      <w:r w:rsidR="00613997" w:rsidRPr="009014AB">
        <w:rPr>
          <w:rFonts w:cs="Times New Roman"/>
          <w:szCs w:val="28"/>
          <w:lang w:val="ru-RU"/>
        </w:rPr>
        <w:t>Дифференцированный терапевтический</w:t>
      </w:r>
      <w:r w:rsidRPr="009014AB">
        <w:rPr>
          <w:rFonts w:cs="Times New Roman"/>
          <w:szCs w:val="28"/>
          <w:lang w:val="ru-RU"/>
        </w:rPr>
        <w:t xml:space="preserve"> подход к этой клинической </w:t>
      </w:r>
      <w:r w:rsidRPr="009014AB">
        <w:rPr>
          <w:rFonts w:cs="Times New Roman"/>
          <w:szCs w:val="28"/>
          <w:lang w:val="ru-RU"/>
        </w:rPr>
        <w:lastRenderedPageBreak/>
        <w:t xml:space="preserve">группе предусматривал введение </w:t>
      </w:r>
      <w:proofErr w:type="spellStart"/>
      <w:r w:rsidRPr="009014AB">
        <w:rPr>
          <w:rFonts w:cs="Times New Roman"/>
          <w:szCs w:val="28"/>
          <w:lang w:val="ru-RU"/>
        </w:rPr>
        <w:t>левоноргестреловой</w:t>
      </w:r>
      <w:proofErr w:type="spellEnd"/>
      <w:r w:rsidRPr="009014AB">
        <w:rPr>
          <w:rFonts w:cs="Times New Roman"/>
          <w:szCs w:val="28"/>
          <w:lang w:val="ru-RU"/>
        </w:rPr>
        <w:t xml:space="preserve"> </w:t>
      </w:r>
      <w:proofErr w:type="spellStart"/>
      <w:r w:rsidRPr="009014AB">
        <w:rPr>
          <w:rFonts w:cs="Times New Roman"/>
          <w:szCs w:val="28"/>
          <w:lang w:val="ru-RU"/>
        </w:rPr>
        <w:t>внутриматочной</w:t>
      </w:r>
      <w:proofErr w:type="spellEnd"/>
      <w:r w:rsidRPr="009014AB">
        <w:rPr>
          <w:rFonts w:cs="Times New Roman"/>
          <w:szCs w:val="28"/>
          <w:lang w:val="ru-RU"/>
        </w:rPr>
        <w:t xml:space="preserve"> системы для лечения </w:t>
      </w:r>
      <w:proofErr w:type="spellStart"/>
      <w:r w:rsidRPr="009014AB">
        <w:rPr>
          <w:rFonts w:cs="Times New Roman"/>
          <w:szCs w:val="28"/>
          <w:lang w:val="ru-RU"/>
        </w:rPr>
        <w:t>гиперплазии</w:t>
      </w:r>
      <w:proofErr w:type="spellEnd"/>
      <w:r w:rsidRPr="009014AB">
        <w:rPr>
          <w:rFonts w:cs="Times New Roman"/>
          <w:szCs w:val="28"/>
          <w:lang w:val="ru-RU"/>
        </w:rPr>
        <w:t xml:space="preserve"> с последующим </w:t>
      </w:r>
      <w:r w:rsidR="00613997" w:rsidRPr="009014AB">
        <w:rPr>
          <w:rFonts w:cs="Times New Roman"/>
          <w:szCs w:val="28"/>
          <w:lang w:val="ru-RU"/>
        </w:rPr>
        <w:t>назначением МГТ</w:t>
      </w:r>
      <w:r w:rsidRPr="009014AB">
        <w:rPr>
          <w:rFonts w:cs="Times New Roman"/>
          <w:szCs w:val="28"/>
          <w:lang w:val="ru-RU"/>
        </w:rPr>
        <w:t xml:space="preserve"> в </w:t>
      </w:r>
      <w:r w:rsidR="00613997" w:rsidRPr="009014AB">
        <w:rPr>
          <w:rFonts w:cs="Times New Roman"/>
          <w:szCs w:val="28"/>
          <w:lang w:val="ru-RU"/>
        </w:rPr>
        <w:t xml:space="preserve">виде </w:t>
      </w:r>
      <w:proofErr w:type="spellStart"/>
      <w:r w:rsidR="00613997" w:rsidRPr="009014AB">
        <w:rPr>
          <w:rFonts w:cs="Times New Roman"/>
          <w:szCs w:val="28"/>
          <w:lang w:val="ru-RU"/>
        </w:rPr>
        <w:t>трансдермальных</w:t>
      </w:r>
      <w:proofErr w:type="spellEnd"/>
      <w:r w:rsidRPr="009014AB">
        <w:rPr>
          <w:rFonts w:cs="Times New Roman"/>
          <w:szCs w:val="28"/>
          <w:lang w:val="ru-RU"/>
        </w:rPr>
        <w:t xml:space="preserve"> эстроген-содержащих пластырей и </w:t>
      </w:r>
      <w:proofErr w:type="spellStart"/>
      <w:r w:rsidRPr="009014AB">
        <w:rPr>
          <w:rFonts w:cs="Times New Roman"/>
          <w:szCs w:val="28"/>
          <w:lang w:val="ru-RU"/>
        </w:rPr>
        <w:t>микронизированного</w:t>
      </w:r>
      <w:proofErr w:type="spellEnd"/>
      <w:r w:rsidRPr="009014AB">
        <w:rPr>
          <w:rFonts w:cs="Times New Roman"/>
          <w:szCs w:val="28"/>
          <w:lang w:val="ru-RU"/>
        </w:rPr>
        <w:t xml:space="preserve"> </w:t>
      </w:r>
      <w:proofErr w:type="spellStart"/>
      <w:r w:rsidRPr="009014AB">
        <w:rPr>
          <w:rFonts w:cs="Times New Roman"/>
          <w:szCs w:val="28"/>
          <w:lang w:val="ru-RU"/>
        </w:rPr>
        <w:t>прогестерона</w:t>
      </w:r>
      <w:proofErr w:type="spellEnd"/>
      <w:r w:rsidRPr="009014AB">
        <w:rPr>
          <w:rFonts w:cs="Times New Roman"/>
          <w:szCs w:val="28"/>
          <w:lang w:val="ru-RU"/>
        </w:rPr>
        <w:t>. Сим</w:t>
      </w:r>
      <w:r w:rsidR="00305118">
        <w:rPr>
          <w:rFonts w:cs="Times New Roman"/>
          <w:szCs w:val="28"/>
          <w:lang w:val="ru-RU"/>
        </w:rPr>
        <w:t>п</w:t>
      </w:r>
      <w:r w:rsidRPr="009014AB">
        <w:rPr>
          <w:rFonts w:cs="Times New Roman"/>
          <w:szCs w:val="28"/>
          <w:lang w:val="ru-RU"/>
        </w:rPr>
        <w:t xml:space="preserve">томы патологического </w:t>
      </w:r>
      <w:proofErr w:type="spellStart"/>
      <w:r w:rsidRPr="009014AB">
        <w:rPr>
          <w:rFonts w:cs="Times New Roman"/>
          <w:szCs w:val="28"/>
          <w:lang w:val="ru-RU"/>
        </w:rPr>
        <w:t>климактерия</w:t>
      </w:r>
      <w:proofErr w:type="spellEnd"/>
      <w:r w:rsidRPr="009014AB">
        <w:rPr>
          <w:rFonts w:cs="Times New Roman"/>
          <w:szCs w:val="28"/>
          <w:lang w:val="ru-RU"/>
        </w:rPr>
        <w:t xml:space="preserve"> тяжёлого и </w:t>
      </w:r>
      <w:proofErr w:type="spellStart"/>
      <w:r w:rsidR="00613997" w:rsidRPr="009014AB">
        <w:rPr>
          <w:rFonts w:cs="Times New Roman"/>
          <w:szCs w:val="28"/>
          <w:lang w:val="ru-RU"/>
        </w:rPr>
        <w:t>среднетяжёлого</w:t>
      </w:r>
      <w:proofErr w:type="spellEnd"/>
      <w:r w:rsidRPr="009014AB">
        <w:rPr>
          <w:rFonts w:cs="Times New Roman"/>
          <w:szCs w:val="28"/>
          <w:lang w:val="ru-RU"/>
        </w:rPr>
        <w:t xml:space="preserve"> </w:t>
      </w:r>
      <w:r w:rsidR="00613997" w:rsidRPr="009014AB">
        <w:rPr>
          <w:rFonts w:cs="Times New Roman"/>
          <w:szCs w:val="28"/>
          <w:lang w:val="ru-RU"/>
        </w:rPr>
        <w:t>течения были</w:t>
      </w:r>
      <w:r w:rsidRPr="009014AB">
        <w:rPr>
          <w:rFonts w:cs="Times New Roman"/>
          <w:szCs w:val="28"/>
          <w:lang w:val="ru-RU"/>
        </w:rPr>
        <w:t xml:space="preserve"> </w:t>
      </w:r>
      <w:proofErr w:type="spellStart"/>
      <w:r w:rsidRPr="009014AB">
        <w:rPr>
          <w:rFonts w:cs="Times New Roman"/>
          <w:szCs w:val="28"/>
          <w:lang w:val="ru-RU"/>
        </w:rPr>
        <w:t>к</w:t>
      </w:r>
      <w:r w:rsidR="00FA03AB" w:rsidRPr="009014AB">
        <w:rPr>
          <w:rFonts w:cs="Times New Roman"/>
          <w:szCs w:val="28"/>
          <w:lang w:val="ru-RU"/>
        </w:rPr>
        <w:t>упирован</w:t>
      </w:r>
      <w:r w:rsidRPr="009014AB">
        <w:rPr>
          <w:rFonts w:cs="Times New Roman"/>
          <w:szCs w:val="28"/>
          <w:lang w:val="ru-RU"/>
        </w:rPr>
        <w:t>ы</w:t>
      </w:r>
      <w:proofErr w:type="spellEnd"/>
      <w:r w:rsidRPr="009014AB">
        <w:rPr>
          <w:rFonts w:cs="Times New Roman"/>
          <w:szCs w:val="28"/>
          <w:lang w:val="ru-RU"/>
        </w:rPr>
        <w:t xml:space="preserve"> уже после </w:t>
      </w:r>
      <w:r w:rsidR="00305118">
        <w:rPr>
          <w:rFonts w:cs="Times New Roman"/>
          <w:szCs w:val="28"/>
          <w:lang w:val="ru-RU"/>
        </w:rPr>
        <w:t xml:space="preserve">6 </w:t>
      </w:r>
      <w:r w:rsidRPr="009014AB">
        <w:rPr>
          <w:rFonts w:cs="Times New Roman"/>
          <w:szCs w:val="28"/>
          <w:lang w:val="ru-RU"/>
        </w:rPr>
        <w:t>месяцев МГТ, климактерический синдром приобрел легкое течение, существенно улучшилось качество жизни пациенто</w:t>
      </w:r>
      <w:r w:rsidR="001B509E">
        <w:rPr>
          <w:rFonts w:cs="Times New Roman"/>
          <w:szCs w:val="28"/>
          <w:lang w:val="ru-RU"/>
        </w:rPr>
        <w:t>в</w:t>
      </w:r>
      <w:r w:rsidRPr="009014AB">
        <w:rPr>
          <w:rFonts w:cs="Times New Roman"/>
          <w:szCs w:val="28"/>
          <w:lang w:val="ru-RU"/>
        </w:rPr>
        <w:t xml:space="preserve">. </w:t>
      </w:r>
    </w:p>
    <w:p w14:paraId="65192B5E" w14:textId="49ACBDCC" w:rsidR="001B509E" w:rsidRPr="00FC3CC9" w:rsidRDefault="00623CFD" w:rsidP="00FC3CC9">
      <w:pPr>
        <w:spacing w:after="0" w:line="360" w:lineRule="auto"/>
        <w:ind w:firstLine="708"/>
        <w:jc w:val="both"/>
        <w:rPr>
          <w:rFonts w:eastAsia="Times New Roman"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 xml:space="preserve">Таким образом, комбинированная терапия </w:t>
      </w:r>
      <w:proofErr w:type="spellStart"/>
      <w:r w:rsidRPr="009014AB">
        <w:rPr>
          <w:rFonts w:cs="Times New Roman"/>
          <w:szCs w:val="28"/>
          <w:lang w:val="ru-RU"/>
        </w:rPr>
        <w:t>менопаузальных</w:t>
      </w:r>
      <w:proofErr w:type="spellEnd"/>
      <w:r w:rsidRPr="009014AB">
        <w:rPr>
          <w:rFonts w:cs="Times New Roman"/>
          <w:szCs w:val="28"/>
          <w:lang w:val="ru-RU"/>
        </w:rPr>
        <w:t xml:space="preserve"> расстройств является  не только эффективным методом купирования различных сим</w:t>
      </w:r>
      <w:r w:rsidR="00FA03AB" w:rsidRPr="009014AB">
        <w:rPr>
          <w:rFonts w:cs="Times New Roman"/>
          <w:szCs w:val="28"/>
          <w:lang w:val="ru-RU"/>
        </w:rPr>
        <w:t>п</w:t>
      </w:r>
      <w:r w:rsidRPr="009014AB">
        <w:rPr>
          <w:rFonts w:cs="Times New Roman"/>
          <w:szCs w:val="28"/>
          <w:lang w:val="ru-RU"/>
        </w:rPr>
        <w:t xml:space="preserve">томов проявления патологического </w:t>
      </w:r>
      <w:proofErr w:type="spellStart"/>
      <w:r w:rsidRPr="009014AB">
        <w:rPr>
          <w:rFonts w:cs="Times New Roman"/>
          <w:szCs w:val="28"/>
          <w:lang w:val="ru-RU"/>
        </w:rPr>
        <w:t>климактерия</w:t>
      </w:r>
      <w:proofErr w:type="spellEnd"/>
      <w:r w:rsidRPr="009014AB">
        <w:rPr>
          <w:rFonts w:cs="Times New Roman"/>
          <w:szCs w:val="28"/>
          <w:lang w:val="ru-RU"/>
        </w:rPr>
        <w:t xml:space="preserve">, но и эффективным методом профилактики болезней, сопровождающих старение организма, что проявляется в нормализации показателей </w:t>
      </w:r>
      <w:r w:rsidR="00305118">
        <w:rPr>
          <w:rFonts w:cs="Times New Roman"/>
          <w:szCs w:val="28"/>
          <w:lang w:val="ru-RU"/>
        </w:rPr>
        <w:t>артериального давления</w:t>
      </w:r>
      <w:r w:rsidRPr="009014AB">
        <w:rPr>
          <w:rFonts w:cs="Times New Roman"/>
          <w:szCs w:val="28"/>
          <w:lang w:val="ru-RU"/>
        </w:rPr>
        <w:t>, уменьшения его лабил</w:t>
      </w:r>
      <w:r w:rsidR="00FA03AB" w:rsidRPr="009014AB">
        <w:rPr>
          <w:rFonts w:cs="Times New Roman"/>
          <w:szCs w:val="28"/>
          <w:lang w:val="ru-RU"/>
        </w:rPr>
        <w:t>ьности, головных болей, нормализации</w:t>
      </w:r>
      <w:r w:rsidRPr="009014AB">
        <w:rPr>
          <w:rFonts w:cs="Times New Roman"/>
          <w:szCs w:val="28"/>
          <w:lang w:val="ru-RU"/>
        </w:rPr>
        <w:t xml:space="preserve"> веса и т.д. </w:t>
      </w:r>
      <w:r w:rsidR="006141B2">
        <w:rPr>
          <w:rFonts w:eastAsia="Times New Roman" w:cs="Times New Roman"/>
          <w:szCs w:val="28"/>
          <w:lang w:val="ru-RU"/>
        </w:rPr>
        <w:t>МГТ</w:t>
      </w:r>
      <w:r w:rsidR="001B509E" w:rsidRPr="009014AB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является методом выбора для лечения климактерического синдрома, но должна быть частью комплекса лечения, включающего изменения образа жизни, питания, лечения сопу</w:t>
      </w:r>
      <w:r w:rsidR="00FA03AB" w:rsidRPr="009014AB">
        <w:rPr>
          <w:rFonts w:cs="Times New Roman"/>
          <w:szCs w:val="28"/>
          <w:lang w:val="ru-RU"/>
        </w:rPr>
        <w:t>т</w:t>
      </w:r>
      <w:r w:rsidRPr="009014AB">
        <w:rPr>
          <w:rFonts w:cs="Times New Roman"/>
          <w:szCs w:val="28"/>
          <w:lang w:val="ru-RU"/>
        </w:rPr>
        <w:t xml:space="preserve">ствующей патологии и психологической помощи. Легкие проявления климактерического синдрома эффективно </w:t>
      </w:r>
      <w:proofErr w:type="spellStart"/>
      <w:r w:rsidRPr="009014AB">
        <w:rPr>
          <w:rFonts w:cs="Times New Roman"/>
          <w:szCs w:val="28"/>
          <w:lang w:val="ru-RU"/>
        </w:rPr>
        <w:t>купируются</w:t>
      </w:r>
      <w:proofErr w:type="spellEnd"/>
      <w:r w:rsidRPr="009014AB">
        <w:rPr>
          <w:rFonts w:cs="Times New Roman"/>
          <w:szCs w:val="28"/>
          <w:lang w:val="ru-RU"/>
        </w:rPr>
        <w:t xml:space="preserve"> при помощи альтернативных методов лечения, обладающих сходным с гормональными препаратами механизмом действия </w:t>
      </w:r>
      <w:r w:rsidR="00613997">
        <w:rPr>
          <w:rFonts w:cs="Times New Roman"/>
          <w:szCs w:val="28"/>
          <w:lang w:val="ru-RU"/>
        </w:rPr>
        <w:t>-</w:t>
      </w:r>
      <w:r w:rsidRPr="009014AB">
        <w:rPr>
          <w:rFonts w:cs="Times New Roman"/>
          <w:szCs w:val="28"/>
          <w:lang w:val="ru-RU"/>
        </w:rPr>
        <w:t xml:space="preserve"> </w:t>
      </w:r>
      <w:proofErr w:type="spellStart"/>
      <w:r w:rsidRPr="009014AB">
        <w:rPr>
          <w:rFonts w:cs="Times New Roman"/>
          <w:szCs w:val="28"/>
          <w:lang w:val="ru-RU"/>
        </w:rPr>
        <w:t>фитоэстрогенов</w:t>
      </w:r>
      <w:proofErr w:type="spellEnd"/>
      <w:r w:rsidRPr="009014AB">
        <w:rPr>
          <w:rFonts w:cs="Times New Roman"/>
          <w:szCs w:val="28"/>
          <w:lang w:val="ru-RU"/>
        </w:rPr>
        <w:t xml:space="preserve"> и </w:t>
      </w:r>
      <w:proofErr w:type="spellStart"/>
      <w:r w:rsidRPr="009014AB">
        <w:rPr>
          <w:rFonts w:cs="Times New Roman"/>
          <w:szCs w:val="28"/>
          <w:lang w:val="ru-RU"/>
        </w:rPr>
        <w:t>фитогормонов</w:t>
      </w:r>
      <w:proofErr w:type="spellEnd"/>
      <w:r w:rsidRPr="009014AB">
        <w:rPr>
          <w:rFonts w:cs="Times New Roman"/>
          <w:szCs w:val="28"/>
          <w:lang w:val="ru-RU"/>
        </w:rPr>
        <w:t xml:space="preserve">, более того, прием </w:t>
      </w:r>
      <w:proofErr w:type="spellStart"/>
      <w:r w:rsidRPr="009014AB">
        <w:rPr>
          <w:rFonts w:cs="Times New Roman"/>
          <w:szCs w:val="28"/>
          <w:lang w:val="ru-RU"/>
        </w:rPr>
        <w:t>фитоэстрогенов</w:t>
      </w:r>
      <w:proofErr w:type="spellEnd"/>
      <w:r w:rsidRPr="009014AB">
        <w:rPr>
          <w:rFonts w:cs="Times New Roman"/>
          <w:szCs w:val="28"/>
          <w:lang w:val="ru-RU"/>
        </w:rPr>
        <w:t xml:space="preserve"> формирует приверженность к лечению</w:t>
      </w:r>
      <w:r w:rsidR="001B509E">
        <w:rPr>
          <w:rFonts w:cs="Times New Roman"/>
          <w:szCs w:val="28"/>
          <w:lang w:val="ru-RU"/>
        </w:rPr>
        <w:t>. П</w:t>
      </w:r>
      <w:r w:rsidRPr="009014AB">
        <w:rPr>
          <w:rFonts w:cs="Times New Roman"/>
          <w:szCs w:val="28"/>
          <w:lang w:val="ru-RU"/>
        </w:rPr>
        <w:t>оэтому при появлении начальных признаков наступления менопаузы целесообразно в качестве стартовой терапии начинать с альте</w:t>
      </w:r>
      <w:r w:rsidR="00FA03AB" w:rsidRPr="009014AB">
        <w:rPr>
          <w:rFonts w:cs="Times New Roman"/>
          <w:szCs w:val="28"/>
          <w:lang w:val="ru-RU"/>
        </w:rPr>
        <w:t>р</w:t>
      </w:r>
      <w:r w:rsidRPr="009014AB">
        <w:rPr>
          <w:rFonts w:cs="Times New Roman"/>
          <w:szCs w:val="28"/>
          <w:lang w:val="ru-RU"/>
        </w:rPr>
        <w:t>нативных методов лечения (</w:t>
      </w:r>
      <w:proofErr w:type="spellStart"/>
      <w:r w:rsidRPr="009014AB">
        <w:rPr>
          <w:rFonts w:cs="Times New Roman"/>
          <w:szCs w:val="28"/>
          <w:lang w:val="ru-RU"/>
        </w:rPr>
        <w:t>фитогормоны</w:t>
      </w:r>
      <w:proofErr w:type="spellEnd"/>
      <w:r w:rsidRPr="009014AB">
        <w:rPr>
          <w:rFonts w:cs="Times New Roman"/>
          <w:szCs w:val="28"/>
          <w:lang w:val="ru-RU"/>
        </w:rPr>
        <w:t>), при эффективности последних поддерживать и мотивировать их дальнейшее применения, при недостаточной эффективности и отсутс</w:t>
      </w:r>
      <w:r w:rsidR="00FA03AB" w:rsidRPr="009014AB">
        <w:rPr>
          <w:rFonts w:cs="Times New Roman"/>
          <w:szCs w:val="28"/>
          <w:lang w:val="ru-RU"/>
        </w:rPr>
        <w:t>т</w:t>
      </w:r>
      <w:r w:rsidRPr="009014AB">
        <w:rPr>
          <w:rFonts w:cs="Times New Roman"/>
          <w:szCs w:val="28"/>
          <w:lang w:val="ru-RU"/>
        </w:rPr>
        <w:t>вии противопоказаний ц</w:t>
      </w:r>
      <w:r w:rsidR="0040373D" w:rsidRPr="009014AB">
        <w:rPr>
          <w:rFonts w:cs="Times New Roman"/>
          <w:szCs w:val="28"/>
          <w:lang w:val="ru-RU"/>
        </w:rPr>
        <w:t xml:space="preserve">елесообразно переходить на </w:t>
      </w:r>
      <w:r w:rsidR="006141B2">
        <w:rPr>
          <w:rFonts w:eastAsia="Times New Roman" w:cs="Times New Roman"/>
          <w:szCs w:val="28"/>
          <w:lang w:val="ru-RU"/>
        </w:rPr>
        <w:t>МГТ</w:t>
      </w:r>
      <w:r w:rsidR="00332958">
        <w:rPr>
          <w:rFonts w:eastAsia="Times New Roman" w:cs="Times New Roman"/>
          <w:szCs w:val="28"/>
          <w:lang w:val="ru-RU"/>
        </w:rPr>
        <w:t xml:space="preserve"> [177]</w:t>
      </w:r>
      <w:r w:rsidR="001B509E">
        <w:rPr>
          <w:rFonts w:eastAsia="Times New Roman" w:cs="Times New Roman"/>
          <w:szCs w:val="28"/>
          <w:lang w:val="ru-RU"/>
        </w:rPr>
        <w:t>.</w:t>
      </w:r>
    </w:p>
    <w:p w14:paraId="35FE33DE" w14:textId="65BE8804" w:rsidR="004C46F8" w:rsidRPr="009014AB" w:rsidRDefault="00FC3CC9" w:rsidP="004C46F8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FC3CC9">
        <w:rPr>
          <w:rFonts w:cs="Times New Roman"/>
          <w:b/>
          <w:szCs w:val="28"/>
          <w:lang w:val="ru-RU"/>
        </w:rPr>
        <w:t xml:space="preserve">Заключение. </w:t>
      </w:r>
      <w:r w:rsidR="004C46F8">
        <w:rPr>
          <w:rFonts w:cs="Times New Roman"/>
          <w:b/>
          <w:szCs w:val="28"/>
          <w:lang w:val="ru-RU"/>
        </w:rPr>
        <w:t xml:space="preserve"> </w:t>
      </w:r>
      <w:r w:rsidR="004C46F8" w:rsidRPr="009014AB">
        <w:rPr>
          <w:rFonts w:cs="Times New Roman"/>
          <w:szCs w:val="28"/>
          <w:lang w:val="ru-RU"/>
        </w:rPr>
        <w:t>Проведен</w:t>
      </w:r>
      <w:r w:rsidR="004C46F8">
        <w:rPr>
          <w:rFonts w:cs="Times New Roman"/>
          <w:szCs w:val="28"/>
          <w:lang w:val="ru-RU"/>
        </w:rPr>
        <w:t xml:space="preserve">ная </w:t>
      </w:r>
      <w:r w:rsidR="004C46F8" w:rsidRPr="009014AB">
        <w:rPr>
          <w:rFonts w:cs="Times New Roman"/>
          <w:szCs w:val="28"/>
          <w:lang w:val="ru-RU"/>
        </w:rPr>
        <w:t xml:space="preserve">оценка влияния </w:t>
      </w:r>
      <w:r w:rsidR="006141B2">
        <w:rPr>
          <w:rFonts w:eastAsia="TimesNewRomanPSMT" w:cs="Times New Roman"/>
          <w:szCs w:val="28"/>
          <w:lang w:val="ru-RU"/>
        </w:rPr>
        <w:t xml:space="preserve">ЛНГ </w:t>
      </w:r>
      <w:r w:rsidR="004C46F8" w:rsidRPr="009014AB">
        <w:rPr>
          <w:rFonts w:eastAsia="TimesNewRomanPSMT" w:cs="Times New Roman"/>
          <w:szCs w:val="28"/>
          <w:lang w:val="ru-RU"/>
        </w:rPr>
        <w:t xml:space="preserve">ВМС "Мирена» на показатели системного иммунитета у женщин с климактерическим синдромом на фоне </w:t>
      </w:r>
      <w:r w:rsidR="004C46F8">
        <w:rPr>
          <w:rFonts w:eastAsia="TimesNewRomanPSMT" w:cs="Times New Roman"/>
          <w:szCs w:val="28"/>
          <w:lang w:val="ru-RU"/>
        </w:rPr>
        <w:t>ГЭ, д</w:t>
      </w:r>
      <w:r w:rsidR="004C46F8" w:rsidRPr="009014AB">
        <w:rPr>
          <w:rFonts w:eastAsia="TimesNewRomanPSMT" w:cs="Times New Roman"/>
          <w:szCs w:val="28"/>
          <w:lang w:val="ru-RU"/>
        </w:rPr>
        <w:t>оказа</w:t>
      </w:r>
      <w:r w:rsidR="004C46F8">
        <w:rPr>
          <w:rFonts w:eastAsia="TimesNewRomanPSMT" w:cs="Times New Roman"/>
          <w:szCs w:val="28"/>
          <w:lang w:val="ru-RU"/>
        </w:rPr>
        <w:t>ла</w:t>
      </w:r>
      <w:r w:rsidR="004C46F8" w:rsidRPr="009014AB">
        <w:rPr>
          <w:rFonts w:eastAsia="TimesNewRomanPSMT" w:cs="Times New Roman"/>
          <w:szCs w:val="28"/>
          <w:lang w:val="ru-RU"/>
        </w:rPr>
        <w:t>, что</w:t>
      </w:r>
      <w:r w:rsidR="004C46F8" w:rsidRPr="009014AB">
        <w:rPr>
          <w:rFonts w:cs="Times New Roman"/>
          <w:szCs w:val="28"/>
          <w:lang w:val="ru-RU"/>
        </w:rPr>
        <w:t xml:space="preserve"> </w:t>
      </w:r>
      <w:proofErr w:type="spellStart"/>
      <w:r w:rsidR="004C46F8" w:rsidRPr="009014AB">
        <w:rPr>
          <w:rFonts w:cs="Times New Roman"/>
          <w:szCs w:val="28"/>
          <w:lang w:val="ru-RU"/>
        </w:rPr>
        <w:t>внутриматочная</w:t>
      </w:r>
      <w:proofErr w:type="spellEnd"/>
      <w:r w:rsidR="004C46F8" w:rsidRPr="009014AB">
        <w:rPr>
          <w:rFonts w:cs="Times New Roman"/>
          <w:szCs w:val="28"/>
          <w:lang w:val="ru-RU"/>
        </w:rPr>
        <w:t xml:space="preserve"> </w:t>
      </w:r>
      <w:proofErr w:type="spellStart"/>
      <w:r w:rsidR="004C46F8" w:rsidRPr="009014AB">
        <w:rPr>
          <w:rFonts w:cs="Times New Roman"/>
          <w:szCs w:val="28"/>
          <w:lang w:val="ru-RU"/>
        </w:rPr>
        <w:lastRenderedPageBreak/>
        <w:t>левоноргестреловая</w:t>
      </w:r>
      <w:proofErr w:type="spellEnd"/>
      <w:r w:rsidR="004C46F8" w:rsidRPr="009014AB">
        <w:rPr>
          <w:rFonts w:cs="Times New Roman"/>
          <w:szCs w:val="28"/>
          <w:lang w:val="ru-RU"/>
        </w:rPr>
        <w:t xml:space="preserve"> система оказывает опосредованное </w:t>
      </w:r>
      <w:proofErr w:type="spellStart"/>
      <w:r w:rsidR="004C46F8" w:rsidRPr="009014AB">
        <w:rPr>
          <w:rFonts w:cs="Times New Roman"/>
          <w:szCs w:val="28"/>
          <w:lang w:val="ru-RU"/>
        </w:rPr>
        <w:t>иммунокоррегирующее</w:t>
      </w:r>
      <w:proofErr w:type="spellEnd"/>
      <w:r w:rsidR="004C46F8" w:rsidRPr="009014AB">
        <w:rPr>
          <w:rFonts w:cs="Times New Roman"/>
          <w:szCs w:val="28"/>
          <w:lang w:val="ru-RU"/>
        </w:rPr>
        <w:t xml:space="preserve"> влияние на системный и </w:t>
      </w:r>
      <w:proofErr w:type="spellStart"/>
      <w:r w:rsidR="004C46F8" w:rsidRPr="009014AB">
        <w:rPr>
          <w:rFonts w:cs="Times New Roman"/>
          <w:szCs w:val="28"/>
          <w:lang w:val="ru-RU"/>
        </w:rPr>
        <w:t>гуморальный</w:t>
      </w:r>
      <w:proofErr w:type="spellEnd"/>
      <w:r w:rsidR="004C46F8" w:rsidRPr="009014AB">
        <w:rPr>
          <w:rFonts w:cs="Times New Roman"/>
          <w:szCs w:val="28"/>
          <w:lang w:val="ru-RU"/>
        </w:rPr>
        <w:t xml:space="preserve"> иммунитет у женщин с </w:t>
      </w:r>
      <w:proofErr w:type="spellStart"/>
      <w:r w:rsidR="004C46F8" w:rsidRPr="009014AB">
        <w:rPr>
          <w:rFonts w:cs="Times New Roman"/>
          <w:szCs w:val="28"/>
          <w:lang w:val="ru-RU"/>
        </w:rPr>
        <w:t>гиперплазией</w:t>
      </w:r>
      <w:proofErr w:type="spellEnd"/>
      <w:r w:rsidR="004C46F8" w:rsidRPr="009014AB">
        <w:rPr>
          <w:rFonts w:cs="Times New Roman"/>
          <w:szCs w:val="28"/>
          <w:lang w:val="ru-RU"/>
        </w:rPr>
        <w:t xml:space="preserve"> эндометрия на фоне патологического течения климакса.  </w:t>
      </w:r>
      <w:proofErr w:type="spellStart"/>
      <w:r w:rsidR="004C46F8" w:rsidRPr="009014AB">
        <w:rPr>
          <w:rFonts w:cs="Times New Roman"/>
          <w:szCs w:val="28"/>
          <w:lang w:val="ru-RU"/>
        </w:rPr>
        <w:t>Иммунокоррекция</w:t>
      </w:r>
      <w:proofErr w:type="spellEnd"/>
      <w:r w:rsidR="004C46F8" w:rsidRPr="009014AB">
        <w:rPr>
          <w:rFonts w:cs="Times New Roman"/>
          <w:szCs w:val="28"/>
          <w:lang w:val="ru-RU"/>
        </w:rPr>
        <w:t xml:space="preserve"> осуществляется через стабилизирующее влияние на </w:t>
      </w:r>
      <w:proofErr w:type="spellStart"/>
      <w:r w:rsidR="004C46F8" w:rsidRPr="009014AB">
        <w:rPr>
          <w:rFonts w:cs="Times New Roman"/>
          <w:szCs w:val="28"/>
          <w:lang w:val="ru-RU"/>
        </w:rPr>
        <w:t>фагоцитарное</w:t>
      </w:r>
      <w:proofErr w:type="spellEnd"/>
      <w:r w:rsidR="004C46F8" w:rsidRPr="009014AB">
        <w:rPr>
          <w:rFonts w:cs="Times New Roman"/>
          <w:szCs w:val="28"/>
          <w:lang w:val="ru-RU"/>
        </w:rPr>
        <w:t xml:space="preserve"> звено, путём инверсии депрессивного влияния на </w:t>
      </w:r>
      <w:proofErr w:type="spellStart"/>
      <w:r w:rsidR="004C46F8" w:rsidRPr="009014AB">
        <w:rPr>
          <w:rFonts w:cs="Times New Roman"/>
          <w:szCs w:val="28"/>
          <w:lang w:val="ru-RU"/>
        </w:rPr>
        <w:t>нейтрофильный</w:t>
      </w:r>
      <w:proofErr w:type="spellEnd"/>
      <w:r w:rsidR="004C46F8" w:rsidRPr="009014AB">
        <w:rPr>
          <w:rFonts w:cs="Times New Roman"/>
          <w:szCs w:val="28"/>
          <w:lang w:val="ru-RU"/>
        </w:rPr>
        <w:t xml:space="preserve"> пул, активации </w:t>
      </w:r>
      <w:proofErr w:type="spellStart"/>
      <w:r w:rsidR="004C46F8" w:rsidRPr="009014AB">
        <w:rPr>
          <w:rFonts w:cs="Times New Roman"/>
          <w:szCs w:val="28"/>
          <w:lang w:val="ru-RU"/>
        </w:rPr>
        <w:t>рецепторной</w:t>
      </w:r>
      <w:proofErr w:type="spellEnd"/>
      <w:r w:rsidR="004C46F8" w:rsidRPr="009014AB">
        <w:rPr>
          <w:rFonts w:cs="Times New Roman"/>
          <w:szCs w:val="28"/>
          <w:lang w:val="ru-RU"/>
        </w:rPr>
        <w:t xml:space="preserve"> функции и стабилизации </w:t>
      </w:r>
      <w:proofErr w:type="spellStart"/>
      <w:r w:rsidR="004C46F8" w:rsidRPr="009014AB">
        <w:rPr>
          <w:rFonts w:cs="Times New Roman"/>
          <w:szCs w:val="28"/>
          <w:lang w:val="ru-RU"/>
        </w:rPr>
        <w:t>поглотительной</w:t>
      </w:r>
      <w:proofErr w:type="spellEnd"/>
      <w:r w:rsidR="004C46F8" w:rsidRPr="009014AB">
        <w:rPr>
          <w:rFonts w:cs="Times New Roman"/>
          <w:szCs w:val="28"/>
          <w:lang w:val="ru-RU"/>
        </w:rPr>
        <w:t xml:space="preserve"> и метаболической активности </w:t>
      </w:r>
      <w:proofErr w:type="spellStart"/>
      <w:r w:rsidR="004C46F8" w:rsidRPr="009014AB">
        <w:rPr>
          <w:rFonts w:cs="Times New Roman"/>
          <w:szCs w:val="28"/>
          <w:lang w:val="ru-RU"/>
        </w:rPr>
        <w:t>нейтрофильных</w:t>
      </w:r>
      <w:proofErr w:type="spellEnd"/>
      <w:r w:rsidR="004C46F8" w:rsidRPr="009014AB">
        <w:rPr>
          <w:rFonts w:cs="Times New Roman"/>
          <w:szCs w:val="28"/>
          <w:lang w:val="ru-RU"/>
        </w:rPr>
        <w:t xml:space="preserve"> фагоцитов. Закономерное снижение количества </w:t>
      </w:r>
      <w:proofErr w:type="spellStart"/>
      <w:r w:rsidR="004C46F8" w:rsidRPr="009014AB">
        <w:rPr>
          <w:rFonts w:cs="Times New Roman"/>
          <w:szCs w:val="28"/>
          <w:lang w:val="ru-RU"/>
        </w:rPr>
        <w:t>нейтрофилов</w:t>
      </w:r>
      <w:proofErr w:type="spellEnd"/>
      <w:r w:rsidR="004C46F8" w:rsidRPr="009014AB">
        <w:rPr>
          <w:rFonts w:cs="Times New Roman"/>
          <w:szCs w:val="28"/>
          <w:lang w:val="ru-RU"/>
        </w:rPr>
        <w:t xml:space="preserve">, содержащих в гранулах </w:t>
      </w:r>
      <w:proofErr w:type="spellStart"/>
      <w:r w:rsidR="004C46F8" w:rsidRPr="009014AB">
        <w:rPr>
          <w:rFonts w:cs="Times New Roman"/>
          <w:szCs w:val="28"/>
          <w:lang w:val="ru-RU"/>
        </w:rPr>
        <w:t>реакционноспособные</w:t>
      </w:r>
      <w:proofErr w:type="spellEnd"/>
      <w:r w:rsidR="004C46F8" w:rsidRPr="009014AB">
        <w:rPr>
          <w:rFonts w:cs="Times New Roman"/>
          <w:szCs w:val="28"/>
          <w:lang w:val="ru-RU"/>
        </w:rPr>
        <w:t xml:space="preserve"> активные формы кислорода, способствует относительной стабилизации </w:t>
      </w:r>
      <w:proofErr w:type="spellStart"/>
      <w:r w:rsidR="004C46F8" w:rsidRPr="009014AB">
        <w:rPr>
          <w:rFonts w:cs="Times New Roman"/>
          <w:szCs w:val="28"/>
          <w:lang w:val="ru-RU"/>
        </w:rPr>
        <w:t>киллинговой</w:t>
      </w:r>
      <w:proofErr w:type="spellEnd"/>
      <w:r w:rsidR="004C46F8" w:rsidRPr="009014AB">
        <w:rPr>
          <w:rFonts w:cs="Times New Roman"/>
          <w:szCs w:val="28"/>
          <w:lang w:val="ru-RU"/>
        </w:rPr>
        <w:t xml:space="preserve"> системы. </w:t>
      </w:r>
      <w:proofErr w:type="spellStart"/>
      <w:r w:rsidR="004C46F8" w:rsidRPr="009014AB">
        <w:rPr>
          <w:rFonts w:cs="Times New Roman"/>
          <w:szCs w:val="28"/>
          <w:lang w:val="ru-RU"/>
        </w:rPr>
        <w:t>Иммунокоррекция</w:t>
      </w:r>
      <w:proofErr w:type="spellEnd"/>
      <w:r w:rsidR="004C46F8" w:rsidRPr="009014AB">
        <w:rPr>
          <w:rFonts w:cs="Times New Roman"/>
          <w:szCs w:val="28"/>
          <w:lang w:val="ru-RU"/>
        </w:rPr>
        <w:t xml:space="preserve"> в системе </w:t>
      </w:r>
      <w:proofErr w:type="spellStart"/>
      <w:r w:rsidR="004C46F8" w:rsidRPr="009014AB">
        <w:rPr>
          <w:rFonts w:cs="Times New Roman"/>
          <w:szCs w:val="28"/>
          <w:lang w:val="ru-RU"/>
        </w:rPr>
        <w:t>гуморального</w:t>
      </w:r>
      <w:proofErr w:type="spellEnd"/>
      <w:r w:rsidR="004C46F8" w:rsidRPr="009014AB">
        <w:rPr>
          <w:rFonts w:cs="Times New Roman"/>
          <w:szCs w:val="28"/>
          <w:lang w:val="ru-RU"/>
        </w:rPr>
        <w:t xml:space="preserve"> звена осуществляется через стабилизирующее влияние на количество В</w:t>
      </w:r>
      <w:r w:rsidR="00B96526">
        <w:rPr>
          <w:rFonts w:cs="Times New Roman"/>
          <w:szCs w:val="28"/>
          <w:lang w:val="ru-RU"/>
        </w:rPr>
        <w:t>-</w:t>
      </w:r>
      <w:r w:rsidR="004C46F8" w:rsidRPr="009014AB">
        <w:rPr>
          <w:rFonts w:cs="Times New Roman"/>
          <w:szCs w:val="28"/>
          <w:lang w:val="ru-RU"/>
        </w:rPr>
        <w:t xml:space="preserve">лимфоцитов и уровень </w:t>
      </w:r>
      <w:proofErr w:type="spellStart"/>
      <w:r w:rsidR="004C46F8" w:rsidRPr="009014AB">
        <w:rPr>
          <w:rFonts w:cs="Times New Roman"/>
          <w:szCs w:val="28"/>
          <w:lang w:val="ru-RU"/>
        </w:rPr>
        <w:t>иммуноглобулина</w:t>
      </w:r>
      <w:proofErr w:type="spellEnd"/>
      <w:r w:rsidR="004C46F8" w:rsidRPr="009014AB">
        <w:rPr>
          <w:rFonts w:cs="Times New Roman"/>
          <w:szCs w:val="28"/>
          <w:lang w:val="ru-RU"/>
        </w:rPr>
        <w:t xml:space="preserve"> класса М, что способствует снижению риска реализации хронических и инфекционных процессов и </w:t>
      </w:r>
      <w:proofErr w:type="spellStart"/>
      <w:r w:rsidR="004C46F8" w:rsidRPr="009014AB">
        <w:rPr>
          <w:rFonts w:cs="Times New Roman"/>
          <w:szCs w:val="28"/>
          <w:lang w:val="ru-RU"/>
        </w:rPr>
        <w:t>инициации</w:t>
      </w:r>
      <w:proofErr w:type="spellEnd"/>
      <w:r w:rsidR="004C46F8" w:rsidRPr="009014AB">
        <w:rPr>
          <w:rFonts w:cs="Times New Roman"/>
          <w:szCs w:val="28"/>
          <w:lang w:val="ru-RU"/>
        </w:rPr>
        <w:t xml:space="preserve"> аутоиммунных заболеваний. Клеточное звено иммунитета претерпевает </w:t>
      </w:r>
      <w:proofErr w:type="spellStart"/>
      <w:r w:rsidR="004C46F8" w:rsidRPr="009014AB">
        <w:rPr>
          <w:rFonts w:cs="Times New Roman"/>
          <w:szCs w:val="28"/>
          <w:lang w:val="ru-RU"/>
        </w:rPr>
        <w:t>разнонаправленные</w:t>
      </w:r>
      <w:proofErr w:type="spellEnd"/>
      <w:r w:rsidR="004C46F8" w:rsidRPr="009014AB">
        <w:rPr>
          <w:rFonts w:cs="Times New Roman"/>
          <w:szCs w:val="28"/>
          <w:lang w:val="ru-RU"/>
        </w:rPr>
        <w:t xml:space="preserve"> изменения, суммирующий эффект которых свидетельствует об увеличении потенциала </w:t>
      </w:r>
      <w:proofErr w:type="spellStart"/>
      <w:r w:rsidR="004C46F8" w:rsidRPr="009014AB">
        <w:rPr>
          <w:rFonts w:cs="Times New Roman"/>
          <w:szCs w:val="28"/>
          <w:lang w:val="ru-RU"/>
        </w:rPr>
        <w:t>антигенного</w:t>
      </w:r>
      <w:proofErr w:type="spellEnd"/>
      <w:r w:rsidR="004C46F8" w:rsidRPr="009014AB">
        <w:rPr>
          <w:rFonts w:cs="Times New Roman"/>
          <w:szCs w:val="28"/>
          <w:lang w:val="ru-RU"/>
        </w:rPr>
        <w:t xml:space="preserve"> </w:t>
      </w:r>
      <w:proofErr w:type="spellStart"/>
      <w:r w:rsidR="004C46F8" w:rsidRPr="009014AB">
        <w:rPr>
          <w:rFonts w:cs="Times New Roman"/>
          <w:szCs w:val="28"/>
          <w:lang w:val="ru-RU"/>
        </w:rPr>
        <w:t>распознавания</w:t>
      </w:r>
      <w:proofErr w:type="spellEnd"/>
      <w:r w:rsidR="004C46F8" w:rsidRPr="009014AB">
        <w:rPr>
          <w:rFonts w:cs="Times New Roman"/>
          <w:szCs w:val="28"/>
          <w:lang w:val="ru-RU"/>
        </w:rPr>
        <w:t xml:space="preserve"> и взаимодействия клеток с разными </w:t>
      </w:r>
      <w:proofErr w:type="spellStart"/>
      <w:r w:rsidR="004C46F8" w:rsidRPr="009014AB">
        <w:rPr>
          <w:rFonts w:cs="Times New Roman"/>
          <w:szCs w:val="28"/>
          <w:lang w:val="ru-RU"/>
        </w:rPr>
        <w:t>клетками</w:t>
      </w:r>
      <w:r w:rsidR="004C46F8">
        <w:rPr>
          <w:rFonts w:cs="Times New Roman"/>
          <w:szCs w:val="28"/>
          <w:lang w:val="ru-RU"/>
        </w:rPr>
        <w:t>-</w:t>
      </w:r>
      <w:r w:rsidR="004C46F8" w:rsidRPr="009014AB">
        <w:rPr>
          <w:rFonts w:cs="Times New Roman"/>
          <w:szCs w:val="28"/>
          <w:lang w:val="ru-RU"/>
        </w:rPr>
        <w:t>эффекторами</w:t>
      </w:r>
      <w:proofErr w:type="spellEnd"/>
      <w:r w:rsidR="004C46F8" w:rsidRPr="009014AB">
        <w:rPr>
          <w:rFonts w:cs="Times New Roman"/>
          <w:szCs w:val="28"/>
          <w:lang w:val="ru-RU"/>
        </w:rPr>
        <w:t xml:space="preserve">, в том числе с другими лимфоцитами, </w:t>
      </w:r>
      <w:proofErr w:type="spellStart"/>
      <w:r w:rsidR="004C46F8" w:rsidRPr="009014AB">
        <w:rPr>
          <w:rFonts w:cs="Times New Roman"/>
          <w:szCs w:val="28"/>
          <w:lang w:val="ru-RU"/>
        </w:rPr>
        <w:t>гранулоцитами</w:t>
      </w:r>
      <w:proofErr w:type="spellEnd"/>
      <w:r w:rsidR="004C46F8" w:rsidRPr="009014AB">
        <w:rPr>
          <w:rFonts w:cs="Times New Roman"/>
          <w:szCs w:val="28"/>
          <w:lang w:val="ru-RU"/>
        </w:rPr>
        <w:t xml:space="preserve"> и макрофагами, следовательно, о повышении резерва метаболической адаптации и снижении риска формирования </w:t>
      </w:r>
      <w:proofErr w:type="spellStart"/>
      <w:r w:rsidR="004C46F8" w:rsidRPr="009014AB">
        <w:rPr>
          <w:rFonts w:cs="Times New Roman"/>
          <w:szCs w:val="28"/>
          <w:lang w:val="ru-RU"/>
        </w:rPr>
        <w:t>полиорганной</w:t>
      </w:r>
      <w:proofErr w:type="spellEnd"/>
      <w:r w:rsidR="004C46F8" w:rsidRPr="009014AB">
        <w:rPr>
          <w:rFonts w:cs="Times New Roman"/>
          <w:szCs w:val="28"/>
          <w:lang w:val="ru-RU"/>
        </w:rPr>
        <w:t xml:space="preserve"> недостаточности у женщин с патологическим климаксом.</w:t>
      </w:r>
    </w:p>
    <w:p w14:paraId="74189A3F" w14:textId="4E9B9C75" w:rsidR="004C46F8" w:rsidRPr="009014AB" w:rsidRDefault="004C46F8" w:rsidP="004C46F8">
      <w:pPr>
        <w:spacing w:after="0" w:line="360" w:lineRule="auto"/>
        <w:ind w:firstLine="708"/>
        <w:jc w:val="both"/>
        <w:rPr>
          <w:rStyle w:val="71"/>
          <w:sz w:val="28"/>
          <w:szCs w:val="28"/>
          <w:lang w:val="ru-RU" w:eastAsia="ru-RU"/>
        </w:rPr>
      </w:pPr>
      <w:r w:rsidRPr="009014AB">
        <w:rPr>
          <w:rFonts w:cs="Times New Roman"/>
          <w:szCs w:val="28"/>
          <w:lang w:val="ru-RU"/>
        </w:rPr>
        <w:t xml:space="preserve">Доказано, что на фоне проводимой терапии  у всех женщин с различным  по тяжести течением  климактерического синдрома имело место достоверное снижение ММИ: у женщин с легкими проявлениями климактерического синдрома на фоне приема </w:t>
      </w:r>
      <w:proofErr w:type="spellStart"/>
      <w:r w:rsidRPr="009014AB">
        <w:rPr>
          <w:rFonts w:cs="Times New Roman"/>
          <w:szCs w:val="28"/>
          <w:lang w:val="ru-RU"/>
        </w:rPr>
        <w:t>фитогормонов</w:t>
      </w:r>
      <w:proofErr w:type="spellEnd"/>
      <w:r w:rsidRPr="009014AB">
        <w:rPr>
          <w:rFonts w:cs="Times New Roman"/>
          <w:szCs w:val="28"/>
          <w:lang w:val="ru-RU"/>
        </w:rPr>
        <w:t xml:space="preserve">  в виде капсул «</w:t>
      </w:r>
      <w:proofErr w:type="spellStart"/>
      <w:r w:rsidRPr="009014AB">
        <w:rPr>
          <w:rFonts w:cs="Times New Roman"/>
          <w:szCs w:val="28"/>
          <w:lang w:val="ru-RU"/>
        </w:rPr>
        <w:t>Эстровэл</w:t>
      </w:r>
      <w:proofErr w:type="spellEnd"/>
      <w:r w:rsidRPr="009014AB">
        <w:rPr>
          <w:rFonts w:cs="Times New Roman"/>
          <w:szCs w:val="28"/>
          <w:lang w:val="ru-RU"/>
        </w:rPr>
        <w:t>»  в течение 12 месяцев ММИ уменьшился с 29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8±</w:t>
      </w:r>
      <w:r>
        <w:rPr>
          <w:rFonts w:cs="Times New Roman"/>
          <w:szCs w:val="28"/>
          <w:lang w:val="ru-RU"/>
        </w:rPr>
        <w:t>5,61</w:t>
      </w:r>
      <w:r w:rsidRPr="009014AB">
        <w:rPr>
          <w:rFonts w:cs="Times New Roman"/>
          <w:szCs w:val="28"/>
          <w:lang w:val="ru-RU"/>
        </w:rPr>
        <w:t xml:space="preserve"> до 16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45±</w:t>
      </w:r>
      <w:r>
        <w:rPr>
          <w:rFonts w:cs="Times New Roman"/>
          <w:szCs w:val="28"/>
          <w:lang w:val="ru-RU"/>
        </w:rPr>
        <w:t>3,54</w:t>
      </w:r>
      <w:r w:rsidRPr="009014AB">
        <w:rPr>
          <w:rFonts w:cs="Times New Roman"/>
          <w:szCs w:val="28"/>
          <w:lang w:val="ru-RU"/>
        </w:rPr>
        <w:t xml:space="preserve"> баллов; у женщин с</w:t>
      </w:r>
      <w:r>
        <w:rPr>
          <w:rFonts w:cs="Times New Roman"/>
          <w:szCs w:val="28"/>
          <w:lang w:val="ru-RU"/>
        </w:rPr>
        <w:t>о</w:t>
      </w:r>
      <w:r w:rsidRPr="009014AB">
        <w:rPr>
          <w:rFonts w:cs="Times New Roman"/>
          <w:szCs w:val="28"/>
          <w:lang w:val="ru-RU"/>
        </w:rPr>
        <w:t xml:space="preserve"> </w:t>
      </w:r>
      <w:proofErr w:type="spellStart"/>
      <w:r w:rsidRPr="009014AB">
        <w:rPr>
          <w:rFonts w:cs="Times New Roman"/>
          <w:szCs w:val="28"/>
          <w:lang w:val="ru-RU"/>
        </w:rPr>
        <w:t>среднетяжёлыми</w:t>
      </w:r>
      <w:proofErr w:type="spellEnd"/>
      <w:r w:rsidRPr="009014AB">
        <w:rPr>
          <w:rFonts w:cs="Times New Roman"/>
          <w:szCs w:val="28"/>
          <w:lang w:val="ru-RU"/>
        </w:rPr>
        <w:t xml:space="preserve"> проявлениями климактерического синдрома на фоне приема «</w:t>
      </w:r>
      <w:proofErr w:type="spellStart"/>
      <w:r w:rsidRPr="009014AB">
        <w:rPr>
          <w:rFonts w:cs="Times New Roman"/>
          <w:szCs w:val="28"/>
          <w:lang w:val="ru-RU"/>
        </w:rPr>
        <w:t>Фемостона</w:t>
      </w:r>
      <w:proofErr w:type="spellEnd"/>
      <w:r w:rsidRPr="009014AB">
        <w:rPr>
          <w:rFonts w:cs="Times New Roman"/>
          <w:szCs w:val="28"/>
          <w:lang w:val="ru-RU"/>
        </w:rPr>
        <w:t>» ММИ уменьшился с 49±</w:t>
      </w:r>
      <w:r>
        <w:rPr>
          <w:rFonts w:cs="Times New Roman"/>
          <w:szCs w:val="28"/>
          <w:lang w:val="ru-RU"/>
        </w:rPr>
        <w:t>10,54</w:t>
      </w:r>
      <w:r w:rsidRPr="009014AB">
        <w:rPr>
          <w:rFonts w:cs="Times New Roman"/>
          <w:szCs w:val="28"/>
          <w:lang w:val="ru-RU"/>
        </w:rPr>
        <w:t xml:space="preserve"> до 26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76±</w:t>
      </w:r>
      <w:r>
        <w:rPr>
          <w:rFonts w:cs="Times New Roman"/>
          <w:szCs w:val="28"/>
          <w:lang w:val="ru-RU"/>
        </w:rPr>
        <w:t>2,92</w:t>
      </w:r>
      <w:r w:rsidRPr="009014AB">
        <w:rPr>
          <w:rFonts w:cs="Times New Roman"/>
          <w:szCs w:val="28"/>
          <w:lang w:val="ru-RU"/>
        </w:rPr>
        <w:t xml:space="preserve"> баллов; у пациенто</w:t>
      </w:r>
      <w:r>
        <w:rPr>
          <w:rFonts w:cs="Times New Roman"/>
          <w:szCs w:val="28"/>
          <w:lang w:val="ru-RU"/>
        </w:rPr>
        <w:t>в</w:t>
      </w:r>
      <w:r w:rsidRPr="009014AB">
        <w:rPr>
          <w:rFonts w:cs="Times New Roman"/>
          <w:szCs w:val="28"/>
          <w:lang w:val="ru-RU"/>
        </w:rPr>
        <w:t xml:space="preserve"> с тяжёлым </w:t>
      </w:r>
      <w:r w:rsidRPr="009014AB">
        <w:rPr>
          <w:rFonts w:cs="Times New Roman"/>
          <w:szCs w:val="28"/>
          <w:lang w:val="ru-RU"/>
        </w:rPr>
        <w:lastRenderedPageBreak/>
        <w:t>течением климактерического синдрома на фоне МГТ динамика уменьшения ММИ также статистически значима (с 60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3±</w:t>
      </w:r>
      <w:r>
        <w:rPr>
          <w:rFonts w:cs="Times New Roman"/>
          <w:szCs w:val="28"/>
          <w:lang w:val="ru-RU"/>
        </w:rPr>
        <w:t>8,4</w:t>
      </w:r>
      <w:r w:rsidRPr="009014AB">
        <w:rPr>
          <w:rFonts w:cs="Times New Roman"/>
          <w:szCs w:val="28"/>
          <w:lang w:val="ru-RU"/>
        </w:rPr>
        <w:t xml:space="preserve"> до 25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6±</w:t>
      </w:r>
      <w:r>
        <w:rPr>
          <w:rFonts w:cs="Times New Roman"/>
          <w:szCs w:val="28"/>
          <w:lang w:val="ru-RU"/>
        </w:rPr>
        <w:t>5,52</w:t>
      </w:r>
      <w:r w:rsidRPr="009014AB">
        <w:rPr>
          <w:rFonts w:cs="Times New Roman"/>
          <w:szCs w:val="28"/>
          <w:lang w:val="ru-RU"/>
        </w:rPr>
        <w:t xml:space="preserve"> баллов); у пациенто</w:t>
      </w:r>
      <w:r>
        <w:rPr>
          <w:rFonts w:cs="Times New Roman"/>
          <w:szCs w:val="28"/>
          <w:lang w:val="ru-RU"/>
        </w:rPr>
        <w:t>в</w:t>
      </w:r>
      <w:r w:rsidRPr="009014AB">
        <w:rPr>
          <w:rFonts w:cs="Times New Roman"/>
          <w:szCs w:val="28"/>
          <w:lang w:val="ru-RU"/>
        </w:rPr>
        <w:t xml:space="preserve"> с </w:t>
      </w:r>
      <w:proofErr w:type="spellStart"/>
      <w:r w:rsidRPr="009014AB">
        <w:rPr>
          <w:rFonts w:cs="Times New Roman"/>
          <w:szCs w:val="28"/>
          <w:lang w:val="ru-RU"/>
        </w:rPr>
        <w:t>гиперплазией</w:t>
      </w:r>
      <w:proofErr w:type="spellEnd"/>
      <w:r w:rsidRPr="009014AB">
        <w:rPr>
          <w:rFonts w:cs="Times New Roman"/>
          <w:szCs w:val="28"/>
          <w:lang w:val="ru-RU"/>
        </w:rPr>
        <w:t xml:space="preserve"> эндометрия, имеющих </w:t>
      </w:r>
      <w:proofErr w:type="spellStart"/>
      <w:r w:rsidRPr="009014AB">
        <w:rPr>
          <w:rFonts w:cs="Times New Roman"/>
          <w:szCs w:val="28"/>
          <w:lang w:val="ru-RU"/>
        </w:rPr>
        <w:t>среднетяжёлое</w:t>
      </w:r>
      <w:proofErr w:type="spellEnd"/>
      <w:r w:rsidRPr="009014AB">
        <w:rPr>
          <w:rFonts w:cs="Times New Roman"/>
          <w:szCs w:val="28"/>
          <w:lang w:val="ru-RU"/>
        </w:rPr>
        <w:t xml:space="preserve"> и тяжёлое течение климактерического синдрома на фоне ЛНГ</w:t>
      </w:r>
      <w:r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-</w:t>
      </w:r>
      <w:r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 xml:space="preserve">ВМС и МГТ в виде </w:t>
      </w:r>
      <w:proofErr w:type="spellStart"/>
      <w:r w:rsidRPr="009014AB">
        <w:rPr>
          <w:rFonts w:cs="Times New Roman"/>
          <w:szCs w:val="28"/>
          <w:lang w:val="ru-RU"/>
        </w:rPr>
        <w:t>трансдермальных</w:t>
      </w:r>
      <w:proofErr w:type="spellEnd"/>
      <w:r w:rsidRPr="009014AB">
        <w:rPr>
          <w:rFonts w:cs="Times New Roman"/>
          <w:szCs w:val="28"/>
          <w:lang w:val="ru-RU"/>
        </w:rPr>
        <w:t xml:space="preserve"> </w:t>
      </w:r>
      <w:proofErr w:type="spellStart"/>
      <w:r w:rsidRPr="009014AB">
        <w:rPr>
          <w:rFonts w:cs="Times New Roman"/>
          <w:szCs w:val="28"/>
          <w:lang w:val="ru-RU"/>
        </w:rPr>
        <w:t>эстрогенсодержащих</w:t>
      </w:r>
      <w:proofErr w:type="spellEnd"/>
      <w:r w:rsidRPr="009014AB">
        <w:rPr>
          <w:rFonts w:cs="Times New Roman"/>
          <w:szCs w:val="28"/>
          <w:lang w:val="ru-RU"/>
        </w:rPr>
        <w:t xml:space="preserve"> пластырей «</w:t>
      </w:r>
      <w:proofErr w:type="spellStart"/>
      <w:r w:rsidRPr="009014AB">
        <w:rPr>
          <w:rFonts w:cs="Times New Roman"/>
          <w:szCs w:val="28"/>
          <w:lang w:val="ru-RU"/>
        </w:rPr>
        <w:t>Климара</w:t>
      </w:r>
      <w:proofErr w:type="spellEnd"/>
      <w:r w:rsidRPr="009014AB">
        <w:rPr>
          <w:rFonts w:cs="Times New Roman"/>
          <w:szCs w:val="28"/>
          <w:lang w:val="ru-RU"/>
        </w:rPr>
        <w:t xml:space="preserve">» и </w:t>
      </w:r>
      <w:proofErr w:type="spellStart"/>
      <w:r w:rsidRPr="009014AB">
        <w:rPr>
          <w:rFonts w:cs="Times New Roman"/>
          <w:szCs w:val="28"/>
          <w:lang w:val="ru-RU"/>
        </w:rPr>
        <w:t>микронизированного</w:t>
      </w:r>
      <w:proofErr w:type="spellEnd"/>
      <w:r w:rsidRPr="009014AB">
        <w:rPr>
          <w:rFonts w:cs="Times New Roman"/>
          <w:szCs w:val="28"/>
          <w:lang w:val="ru-RU"/>
        </w:rPr>
        <w:t xml:space="preserve"> </w:t>
      </w:r>
      <w:proofErr w:type="spellStart"/>
      <w:r w:rsidRPr="009014AB">
        <w:rPr>
          <w:rFonts w:cs="Times New Roman"/>
          <w:szCs w:val="28"/>
          <w:lang w:val="ru-RU"/>
        </w:rPr>
        <w:t>прогестерона</w:t>
      </w:r>
      <w:proofErr w:type="spellEnd"/>
      <w:r w:rsidRPr="009014AB">
        <w:rPr>
          <w:rFonts w:cs="Times New Roman"/>
          <w:szCs w:val="28"/>
          <w:lang w:val="ru-RU"/>
        </w:rPr>
        <w:t xml:space="preserve"> «</w:t>
      </w:r>
      <w:proofErr w:type="spellStart"/>
      <w:r w:rsidRPr="009014AB">
        <w:rPr>
          <w:rFonts w:cs="Times New Roman"/>
          <w:szCs w:val="28"/>
          <w:lang w:val="ru-RU"/>
        </w:rPr>
        <w:t>Утрожестан</w:t>
      </w:r>
      <w:proofErr w:type="spellEnd"/>
      <w:r w:rsidRPr="009014AB">
        <w:rPr>
          <w:rFonts w:cs="Times New Roman"/>
          <w:szCs w:val="28"/>
          <w:lang w:val="ru-RU"/>
        </w:rPr>
        <w:t xml:space="preserve">» уменьшение ММИ также имеет статистическую значимость </w:t>
      </w:r>
      <w:proofErr w:type="spellStart"/>
      <w:r w:rsidRPr="009014AB">
        <w:rPr>
          <w:rFonts w:cs="Times New Roman"/>
          <w:szCs w:val="28"/>
          <w:lang w:val="ru-RU"/>
        </w:rPr>
        <w:t>двухкратного</w:t>
      </w:r>
      <w:proofErr w:type="spellEnd"/>
      <w:r w:rsidRPr="009014AB">
        <w:rPr>
          <w:rFonts w:cs="Times New Roman"/>
          <w:szCs w:val="28"/>
          <w:lang w:val="ru-RU"/>
        </w:rPr>
        <w:t xml:space="preserve"> уменьшения с 51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95±1</w:t>
      </w:r>
      <w:r>
        <w:rPr>
          <w:rFonts w:cs="Times New Roman"/>
          <w:szCs w:val="28"/>
          <w:lang w:val="ru-RU"/>
        </w:rPr>
        <w:t>0,</w:t>
      </w:r>
      <w:r w:rsidRPr="009014AB">
        <w:rPr>
          <w:rFonts w:cs="Times New Roman"/>
          <w:szCs w:val="28"/>
          <w:lang w:val="ru-RU"/>
        </w:rPr>
        <w:t>61 до 24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0±</w:t>
      </w:r>
      <w:r>
        <w:rPr>
          <w:rFonts w:cs="Times New Roman"/>
          <w:szCs w:val="28"/>
          <w:lang w:val="ru-RU"/>
        </w:rPr>
        <w:t>4,2</w:t>
      </w:r>
      <w:r w:rsidRPr="009014AB">
        <w:rPr>
          <w:rFonts w:cs="Times New Roman"/>
          <w:szCs w:val="28"/>
          <w:lang w:val="ru-RU"/>
        </w:rPr>
        <w:t>.</w:t>
      </w:r>
      <w:r w:rsidRPr="009014AB">
        <w:rPr>
          <w:rStyle w:val="71"/>
          <w:sz w:val="28"/>
          <w:szCs w:val="28"/>
          <w:lang w:val="ru-RU" w:eastAsia="ru-RU"/>
        </w:rPr>
        <w:t xml:space="preserve"> Примечательно, что климактерический синдром на фоне терапии </w:t>
      </w:r>
      <w:proofErr w:type="spellStart"/>
      <w:r w:rsidRPr="009014AB">
        <w:rPr>
          <w:rStyle w:val="71"/>
          <w:sz w:val="28"/>
          <w:szCs w:val="28"/>
          <w:lang w:val="ru-RU" w:eastAsia="ru-RU"/>
        </w:rPr>
        <w:t>фитоэстрогенами</w:t>
      </w:r>
      <w:proofErr w:type="spellEnd"/>
      <w:r w:rsidRPr="009014AB">
        <w:rPr>
          <w:rStyle w:val="71"/>
          <w:sz w:val="28"/>
          <w:szCs w:val="28"/>
          <w:lang w:val="ru-RU" w:eastAsia="ru-RU"/>
        </w:rPr>
        <w:t>, несмотря на позитивную динамику терапии, так и не приобрел  физиологического течения, но приблизился к показателям контрольной  группы.</w:t>
      </w:r>
      <w:r>
        <w:rPr>
          <w:rStyle w:val="71"/>
          <w:sz w:val="28"/>
          <w:szCs w:val="28"/>
          <w:lang w:val="ru-RU" w:eastAsia="ru-RU"/>
        </w:rPr>
        <w:t xml:space="preserve"> </w:t>
      </w:r>
      <w:r w:rsidRPr="009014AB">
        <w:rPr>
          <w:rStyle w:val="71"/>
          <w:sz w:val="28"/>
          <w:szCs w:val="28"/>
          <w:lang w:val="ru-RU" w:eastAsia="ru-RU"/>
        </w:rPr>
        <w:t xml:space="preserve">Климактерический синдром </w:t>
      </w:r>
      <w:proofErr w:type="spellStart"/>
      <w:r w:rsidRPr="009014AB">
        <w:rPr>
          <w:rStyle w:val="71"/>
          <w:sz w:val="28"/>
          <w:szCs w:val="28"/>
          <w:lang w:val="ru-RU" w:eastAsia="ru-RU"/>
        </w:rPr>
        <w:t>среднетяжелого</w:t>
      </w:r>
      <w:proofErr w:type="spellEnd"/>
      <w:r w:rsidRPr="009014AB">
        <w:rPr>
          <w:rStyle w:val="71"/>
          <w:sz w:val="28"/>
          <w:szCs w:val="28"/>
          <w:lang w:val="ru-RU" w:eastAsia="ru-RU"/>
        </w:rPr>
        <w:t xml:space="preserve"> и тяжелого течения на фоне приема гормональной терапии, приобрел преимущественно легкое течение. </w:t>
      </w:r>
    </w:p>
    <w:p w14:paraId="6EE2517A" w14:textId="77777777" w:rsidR="004C46F8" w:rsidRPr="009014AB" w:rsidRDefault="004C46F8" w:rsidP="004C46F8">
      <w:pPr>
        <w:pStyle w:val="11"/>
        <w:shd w:val="clear" w:color="auto" w:fill="auto"/>
        <w:spacing w:before="30" w:after="0" w:line="360" w:lineRule="auto"/>
        <w:ind w:right="20" w:firstLine="708"/>
        <w:jc w:val="both"/>
        <w:rPr>
          <w:rStyle w:val="71"/>
          <w:sz w:val="28"/>
          <w:szCs w:val="28"/>
          <w:shd w:val="clear" w:color="auto" w:fill="auto"/>
          <w:lang w:eastAsia="ru-RU"/>
        </w:rPr>
      </w:pPr>
      <w:r w:rsidRPr="009014AB">
        <w:rPr>
          <w:sz w:val="28"/>
          <w:szCs w:val="28"/>
          <w:lang w:eastAsia="ru-RU"/>
        </w:rPr>
        <w:t xml:space="preserve">В целом, следует отметить высокую приемлемость терапии </w:t>
      </w:r>
      <w:proofErr w:type="spellStart"/>
      <w:r w:rsidRPr="009014AB">
        <w:rPr>
          <w:sz w:val="28"/>
          <w:szCs w:val="28"/>
          <w:lang w:eastAsia="ru-RU"/>
        </w:rPr>
        <w:t>фитогормонами</w:t>
      </w:r>
      <w:proofErr w:type="spellEnd"/>
      <w:r w:rsidRPr="009014AB">
        <w:rPr>
          <w:sz w:val="28"/>
          <w:szCs w:val="28"/>
          <w:lang w:eastAsia="ru-RU"/>
        </w:rPr>
        <w:t xml:space="preserve"> и МГТ женщинами. Применение </w:t>
      </w:r>
      <w:proofErr w:type="spellStart"/>
      <w:r w:rsidRPr="009014AB">
        <w:rPr>
          <w:sz w:val="28"/>
          <w:szCs w:val="28"/>
          <w:lang w:eastAsia="ru-RU"/>
        </w:rPr>
        <w:t>фитогормонов</w:t>
      </w:r>
      <w:proofErr w:type="spellEnd"/>
      <w:r w:rsidRPr="009014AB">
        <w:rPr>
          <w:sz w:val="28"/>
          <w:szCs w:val="28"/>
          <w:lang w:eastAsia="ru-RU"/>
        </w:rPr>
        <w:t xml:space="preserve"> в составе комплексного препарата природного </w:t>
      </w:r>
      <w:proofErr w:type="spellStart"/>
      <w:r w:rsidRPr="009014AB">
        <w:rPr>
          <w:sz w:val="28"/>
          <w:szCs w:val="28"/>
          <w:lang w:eastAsia="ru-RU"/>
        </w:rPr>
        <w:t>происхожнения</w:t>
      </w:r>
      <w:proofErr w:type="spellEnd"/>
      <w:r w:rsidRPr="009014AB">
        <w:rPr>
          <w:sz w:val="28"/>
          <w:szCs w:val="28"/>
          <w:lang w:eastAsia="ru-RU"/>
        </w:rPr>
        <w:t xml:space="preserve"> «</w:t>
      </w:r>
      <w:proofErr w:type="spellStart"/>
      <w:r w:rsidRPr="009014AB">
        <w:rPr>
          <w:sz w:val="28"/>
          <w:szCs w:val="28"/>
          <w:lang w:eastAsia="ru-RU"/>
        </w:rPr>
        <w:t>Эстровэл</w:t>
      </w:r>
      <w:proofErr w:type="spellEnd"/>
      <w:r w:rsidRPr="009014AB">
        <w:rPr>
          <w:sz w:val="28"/>
          <w:szCs w:val="28"/>
          <w:lang w:eastAsia="ru-RU"/>
        </w:rPr>
        <w:t>» для лечения легкой формы климактерического синдрома доказало свою эффективность, особенно выраженную по следующим симптомам: уменьшени</w:t>
      </w:r>
      <w:r>
        <w:rPr>
          <w:sz w:val="28"/>
          <w:szCs w:val="28"/>
          <w:lang w:eastAsia="ru-RU"/>
        </w:rPr>
        <w:t>е</w:t>
      </w:r>
      <w:r w:rsidRPr="009014AB">
        <w:rPr>
          <w:sz w:val="28"/>
          <w:szCs w:val="28"/>
          <w:lang w:eastAsia="ru-RU"/>
        </w:rPr>
        <w:t xml:space="preserve"> количества и интенсивности приливов</w:t>
      </w:r>
      <w:r>
        <w:rPr>
          <w:sz w:val="28"/>
          <w:szCs w:val="28"/>
          <w:lang w:eastAsia="ru-RU"/>
        </w:rPr>
        <w:t>;</w:t>
      </w:r>
      <w:r w:rsidRPr="009014AB">
        <w:rPr>
          <w:sz w:val="28"/>
          <w:szCs w:val="28"/>
          <w:lang w:eastAsia="ru-RU"/>
        </w:rPr>
        <w:t xml:space="preserve"> раздражительност</w:t>
      </w:r>
      <w:r>
        <w:rPr>
          <w:sz w:val="28"/>
          <w:szCs w:val="28"/>
          <w:lang w:eastAsia="ru-RU"/>
        </w:rPr>
        <w:t>ь</w:t>
      </w:r>
      <w:r w:rsidRPr="009014AB">
        <w:rPr>
          <w:sz w:val="28"/>
          <w:szCs w:val="28"/>
          <w:lang w:eastAsia="ru-RU"/>
        </w:rPr>
        <w:t xml:space="preserve"> и нервозност</w:t>
      </w:r>
      <w:r>
        <w:rPr>
          <w:sz w:val="28"/>
          <w:szCs w:val="28"/>
          <w:lang w:eastAsia="ru-RU"/>
        </w:rPr>
        <w:t>ь;</w:t>
      </w:r>
      <w:r w:rsidRPr="009014AB">
        <w:rPr>
          <w:sz w:val="28"/>
          <w:szCs w:val="28"/>
          <w:lang w:eastAsia="ru-RU"/>
        </w:rPr>
        <w:t xml:space="preserve"> неприятны</w:t>
      </w:r>
      <w:r>
        <w:rPr>
          <w:sz w:val="28"/>
          <w:szCs w:val="28"/>
          <w:lang w:eastAsia="ru-RU"/>
        </w:rPr>
        <w:t>е</w:t>
      </w:r>
      <w:r w:rsidRPr="009014AB">
        <w:rPr>
          <w:sz w:val="28"/>
          <w:szCs w:val="28"/>
          <w:lang w:eastAsia="ru-RU"/>
        </w:rPr>
        <w:t xml:space="preserve"> ощущени</w:t>
      </w:r>
      <w:r>
        <w:rPr>
          <w:sz w:val="28"/>
          <w:szCs w:val="28"/>
          <w:lang w:eastAsia="ru-RU"/>
        </w:rPr>
        <w:t>я</w:t>
      </w:r>
      <w:r w:rsidRPr="009014AB">
        <w:rPr>
          <w:sz w:val="28"/>
          <w:szCs w:val="28"/>
          <w:lang w:eastAsia="ru-RU"/>
        </w:rPr>
        <w:t xml:space="preserve"> в области молочных желез</w:t>
      </w:r>
      <w:r>
        <w:rPr>
          <w:sz w:val="28"/>
          <w:szCs w:val="28"/>
          <w:lang w:eastAsia="ru-RU"/>
        </w:rPr>
        <w:t>;</w:t>
      </w:r>
      <w:r w:rsidRPr="009014AB">
        <w:rPr>
          <w:sz w:val="28"/>
          <w:szCs w:val="28"/>
          <w:lang w:eastAsia="ru-RU"/>
        </w:rPr>
        <w:t xml:space="preserve"> </w:t>
      </w:r>
      <w:proofErr w:type="spellStart"/>
      <w:r w:rsidRPr="009014AB">
        <w:rPr>
          <w:sz w:val="28"/>
          <w:szCs w:val="28"/>
          <w:lang w:eastAsia="ru-RU"/>
        </w:rPr>
        <w:t>вегетососудисты</w:t>
      </w:r>
      <w:r>
        <w:rPr>
          <w:sz w:val="28"/>
          <w:szCs w:val="28"/>
          <w:lang w:eastAsia="ru-RU"/>
        </w:rPr>
        <w:t>е</w:t>
      </w:r>
      <w:proofErr w:type="spellEnd"/>
      <w:r w:rsidRPr="009014AB">
        <w:rPr>
          <w:sz w:val="28"/>
          <w:szCs w:val="28"/>
          <w:lang w:eastAsia="ru-RU"/>
        </w:rPr>
        <w:t xml:space="preserve"> и </w:t>
      </w:r>
      <w:proofErr w:type="spellStart"/>
      <w:r w:rsidRPr="009014AB">
        <w:rPr>
          <w:sz w:val="28"/>
          <w:szCs w:val="28"/>
          <w:lang w:eastAsia="ru-RU"/>
        </w:rPr>
        <w:t>диссомнически</w:t>
      </w:r>
      <w:r>
        <w:rPr>
          <w:sz w:val="28"/>
          <w:szCs w:val="28"/>
          <w:lang w:eastAsia="ru-RU"/>
        </w:rPr>
        <w:t>е</w:t>
      </w:r>
      <w:proofErr w:type="spellEnd"/>
      <w:r w:rsidRPr="009014AB">
        <w:rPr>
          <w:sz w:val="28"/>
          <w:szCs w:val="28"/>
          <w:lang w:eastAsia="ru-RU"/>
        </w:rPr>
        <w:t xml:space="preserve"> расстройства. Пациент</w:t>
      </w:r>
      <w:r>
        <w:rPr>
          <w:sz w:val="28"/>
          <w:szCs w:val="28"/>
          <w:lang w:eastAsia="ru-RU"/>
        </w:rPr>
        <w:t>ы</w:t>
      </w:r>
      <w:r w:rsidRPr="009014AB">
        <w:rPr>
          <w:sz w:val="28"/>
          <w:szCs w:val="28"/>
          <w:lang w:eastAsia="ru-RU"/>
        </w:rPr>
        <w:t xml:space="preserve"> с гораздо большей легкостью соглашались начать терапию </w:t>
      </w:r>
      <w:proofErr w:type="spellStart"/>
      <w:r w:rsidRPr="004D2CE6">
        <w:rPr>
          <w:sz w:val="28"/>
          <w:szCs w:val="28"/>
          <w:lang w:eastAsia="ru-RU"/>
        </w:rPr>
        <w:t>фитоэстрогенами</w:t>
      </w:r>
      <w:proofErr w:type="spellEnd"/>
      <w:r w:rsidRPr="004D2CE6">
        <w:rPr>
          <w:sz w:val="28"/>
          <w:szCs w:val="28"/>
          <w:lang w:eastAsia="ru-RU"/>
        </w:rPr>
        <w:t xml:space="preserve"> п</w:t>
      </w:r>
      <w:r w:rsidRPr="009014AB">
        <w:rPr>
          <w:sz w:val="28"/>
          <w:szCs w:val="28"/>
          <w:lang w:eastAsia="ru-RU"/>
        </w:rPr>
        <w:t>о сравнению с МГТ, но, в то же время, были менее пунктуальны в приеме препарата, чем женщины группы МГТ. Несмотря на определенные колебания и сомнения в начале курса лечения МГТ, женщины, видя быструю эффективность по купированию большинства симптомов, продолжали прием гормонов и ни од</w:t>
      </w:r>
      <w:r>
        <w:rPr>
          <w:sz w:val="28"/>
          <w:szCs w:val="28"/>
          <w:lang w:eastAsia="ru-RU"/>
        </w:rPr>
        <w:t>ин</w:t>
      </w:r>
      <w:r w:rsidRPr="009014AB">
        <w:rPr>
          <w:sz w:val="28"/>
          <w:szCs w:val="28"/>
          <w:lang w:eastAsia="ru-RU"/>
        </w:rPr>
        <w:t xml:space="preserve"> пациент в процессе наблюдения не </w:t>
      </w:r>
      <w:r>
        <w:rPr>
          <w:sz w:val="28"/>
          <w:szCs w:val="28"/>
          <w:lang w:eastAsia="ru-RU"/>
        </w:rPr>
        <w:t>выбыл</w:t>
      </w:r>
      <w:r w:rsidRPr="009014AB">
        <w:rPr>
          <w:sz w:val="28"/>
          <w:szCs w:val="28"/>
          <w:lang w:eastAsia="ru-RU"/>
        </w:rPr>
        <w:t xml:space="preserve"> по причине отказа, более того они все продолжали МГТ по окончании 12-месячного курса терапии. </w:t>
      </w:r>
    </w:p>
    <w:p w14:paraId="7B5CB96A" w14:textId="008D40C9" w:rsidR="004C46F8" w:rsidRPr="009014AB" w:rsidRDefault="004C46F8" w:rsidP="004C46F8">
      <w:pPr>
        <w:spacing w:before="30" w:after="0" w:line="360" w:lineRule="auto"/>
        <w:ind w:firstLine="708"/>
        <w:jc w:val="both"/>
        <w:rPr>
          <w:rFonts w:cs="Times New Roman"/>
          <w:color w:val="FF0000"/>
          <w:szCs w:val="28"/>
          <w:lang w:val="ru-RU"/>
        </w:rPr>
      </w:pPr>
      <w:r>
        <w:rPr>
          <w:rFonts w:cs="Times New Roman"/>
          <w:szCs w:val="28"/>
          <w:lang w:val="ru-RU"/>
        </w:rPr>
        <w:lastRenderedPageBreak/>
        <w:t>Д</w:t>
      </w:r>
      <w:r w:rsidRPr="009014AB">
        <w:rPr>
          <w:rFonts w:cs="Times New Roman"/>
          <w:szCs w:val="28"/>
          <w:lang w:val="ru-RU"/>
        </w:rPr>
        <w:t xml:space="preserve">ля оценки эффективности лечения </w:t>
      </w:r>
      <w:proofErr w:type="spellStart"/>
      <w:r w:rsidRPr="009014AB">
        <w:rPr>
          <w:rFonts w:cs="Times New Roman"/>
          <w:szCs w:val="28"/>
          <w:lang w:val="ru-RU"/>
        </w:rPr>
        <w:t>гиперплазии</w:t>
      </w:r>
      <w:proofErr w:type="spellEnd"/>
      <w:r w:rsidRPr="009014AB">
        <w:rPr>
          <w:rFonts w:cs="Times New Roman"/>
          <w:szCs w:val="28"/>
          <w:lang w:val="ru-RU"/>
        </w:rPr>
        <w:t xml:space="preserve"> ЛНГ</w:t>
      </w:r>
      <w:r>
        <w:rPr>
          <w:rFonts w:cs="Times New Roman"/>
          <w:szCs w:val="28"/>
          <w:lang w:val="ru-RU"/>
        </w:rPr>
        <w:t xml:space="preserve"> </w:t>
      </w:r>
      <w:proofErr w:type="spellStart"/>
      <w:r w:rsidRPr="009014AB">
        <w:rPr>
          <w:rFonts w:cs="Times New Roman"/>
          <w:szCs w:val="28"/>
          <w:lang w:val="ru-RU"/>
        </w:rPr>
        <w:t>внутриматочным</w:t>
      </w:r>
      <w:proofErr w:type="spellEnd"/>
      <w:r w:rsidRPr="009014AB">
        <w:rPr>
          <w:rFonts w:cs="Times New Roman"/>
          <w:szCs w:val="28"/>
          <w:lang w:val="ru-RU"/>
        </w:rPr>
        <w:t xml:space="preserve"> комплексом на фоне </w:t>
      </w:r>
      <w:r w:rsidR="005E6397">
        <w:rPr>
          <w:rFonts w:cs="Times New Roman"/>
          <w:szCs w:val="28"/>
          <w:lang w:val="ru-RU"/>
        </w:rPr>
        <w:t>МГТ</w:t>
      </w:r>
      <w:r w:rsidRPr="009014AB">
        <w:rPr>
          <w:rFonts w:cs="Times New Roman"/>
          <w:szCs w:val="28"/>
          <w:lang w:val="ru-RU"/>
        </w:rPr>
        <w:t xml:space="preserve"> также проведен анализ динамики лечения по дополнительным индикаторам: количество дней «</w:t>
      </w:r>
      <w:proofErr w:type="spellStart"/>
      <w:r w:rsidRPr="009014AB">
        <w:rPr>
          <w:rFonts w:cs="Times New Roman"/>
          <w:szCs w:val="28"/>
          <w:lang w:val="ru-RU"/>
        </w:rPr>
        <w:t>кровомазанья</w:t>
      </w:r>
      <w:proofErr w:type="spellEnd"/>
      <w:r w:rsidRPr="009014AB">
        <w:rPr>
          <w:rFonts w:cs="Times New Roman"/>
          <w:szCs w:val="28"/>
          <w:lang w:val="ru-RU"/>
        </w:rPr>
        <w:t>»</w:t>
      </w:r>
      <w:r>
        <w:rPr>
          <w:rFonts w:cs="Times New Roman"/>
          <w:szCs w:val="28"/>
          <w:lang w:val="ru-RU"/>
        </w:rPr>
        <w:t>;</w:t>
      </w:r>
      <w:r w:rsidRPr="009014AB">
        <w:rPr>
          <w:rFonts w:cs="Times New Roman"/>
          <w:szCs w:val="28"/>
          <w:lang w:val="ru-RU"/>
        </w:rPr>
        <w:t xml:space="preserve"> наличие </w:t>
      </w:r>
      <w:proofErr w:type="spellStart"/>
      <w:r>
        <w:rPr>
          <w:rFonts w:cs="Times New Roman"/>
          <w:szCs w:val="28"/>
          <w:lang w:val="ru-RU"/>
        </w:rPr>
        <w:t>дисфункциональным</w:t>
      </w:r>
      <w:proofErr w:type="spellEnd"/>
      <w:r>
        <w:rPr>
          <w:rFonts w:cs="Times New Roman"/>
          <w:szCs w:val="28"/>
          <w:lang w:val="ru-RU"/>
        </w:rPr>
        <w:t xml:space="preserve"> маточным кровотечением; </w:t>
      </w:r>
      <w:r w:rsidRPr="009014AB">
        <w:rPr>
          <w:rFonts w:cs="Times New Roman"/>
          <w:szCs w:val="28"/>
          <w:lang w:val="ru-RU"/>
        </w:rPr>
        <w:t>наличие болевого синдрома, УЗ</w:t>
      </w:r>
      <w:r>
        <w:rPr>
          <w:rFonts w:cs="Times New Roman"/>
          <w:szCs w:val="28"/>
          <w:lang w:val="ru-RU"/>
        </w:rPr>
        <w:t>И</w:t>
      </w:r>
      <w:r w:rsidRPr="009014AB">
        <w:rPr>
          <w:rFonts w:cs="Times New Roman"/>
          <w:szCs w:val="28"/>
          <w:lang w:val="ru-RU"/>
        </w:rPr>
        <w:t xml:space="preserve"> органов малого таза, гистологическое исследование </w:t>
      </w:r>
      <w:proofErr w:type="spellStart"/>
      <w:r w:rsidRPr="009014AB">
        <w:rPr>
          <w:rFonts w:cs="Times New Roman"/>
          <w:szCs w:val="28"/>
          <w:lang w:val="ru-RU"/>
        </w:rPr>
        <w:t>биоптата</w:t>
      </w:r>
      <w:proofErr w:type="spellEnd"/>
      <w:r w:rsidRPr="009014AB">
        <w:rPr>
          <w:rFonts w:cs="Times New Roman"/>
          <w:szCs w:val="28"/>
          <w:lang w:val="ru-RU"/>
        </w:rPr>
        <w:t xml:space="preserve"> слизистой матки. В группе пациенто</w:t>
      </w:r>
      <w:r>
        <w:rPr>
          <w:rFonts w:cs="Times New Roman"/>
          <w:szCs w:val="28"/>
          <w:lang w:val="ru-RU"/>
        </w:rPr>
        <w:t>в</w:t>
      </w:r>
      <w:r w:rsidRPr="009014AB">
        <w:rPr>
          <w:rFonts w:cs="Times New Roman"/>
          <w:szCs w:val="28"/>
          <w:lang w:val="ru-RU"/>
        </w:rPr>
        <w:t xml:space="preserve">, с осложнённым течением </w:t>
      </w:r>
      <w:r w:rsidRPr="0046761D">
        <w:rPr>
          <w:szCs w:val="28"/>
          <w:lang w:val="ru-RU" w:eastAsia="ru-RU"/>
        </w:rPr>
        <w:t>климактерического синдрома</w:t>
      </w:r>
      <w:r w:rsidRPr="009014AB">
        <w:rPr>
          <w:rFonts w:cs="Times New Roman"/>
          <w:szCs w:val="28"/>
          <w:lang w:val="ru-RU"/>
        </w:rPr>
        <w:t xml:space="preserve"> на фоне </w:t>
      </w:r>
      <w:r w:rsidR="00E63502">
        <w:rPr>
          <w:rFonts w:cs="Times New Roman"/>
          <w:szCs w:val="28"/>
          <w:lang w:val="ru-RU"/>
        </w:rPr>
        <w:t>ГЭ</w:t>
      </w:r>
      <w:r w:rsidRPr="009014AB">
        <w:rPr>
          <w:rFonts w:cs="Times New Roman"/>
          <w:szCs w:val="28"/>
          <w:lang w:val="ru-RU"/>
        </w:rPr>
        <w:t>, 27</w:t>
      </w:r>
      <w:r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(62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 xml:space="preserve">8%) женщин имели </w:t>
      </w:r>
      <w:proofErr w:type="spellStart"/>
      <w:r w:rsidRPr="009014AB">
        <w:rPr>
          <w:rFonts w:cs="Times New Roman"/>
          <w:szCs w:val="28"/>
          <w:lang w:val="ru-RU"/>
        </w:rPr>
        <w:t>лейомиому</w:t>
      </w:r>
      <w:proofErr w:type="spellEnd"/>
      <w:r w:rsidRPr="009014AB">
        <w:rPr>
          <w:rFonts w:cs="Times New Roman"/>
          <w:szCs w:val="28"/>
          <w:lang w:val="ru-RU"/>
        </w:rPr>
        <w:t xml:space="preserve"> небольших размеров и 16</w:t>
      </w:r>
      <w:r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(37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 xml:space="preserve">2%) женщин </w:t>
      </w:r>
      <w:r>
        <w:rPr>
          <w:rFonts w:cs="Times New Roman"/>
          <w:szCs w:val="28"/>
          <w:lang w:val="ru-RU"/>
        </w:rPr>
        <w:t>-</w:t>
      </w:r>
      <w:r w:rsidRPr="009014AB">
        <w:rPr>
          <w:rFonts w:cs="Times New Roman"/>
          <w:szCs w:val="28"/>
          <w:lang w:val="ru-RU"/>
        </w:rPr>
        <w:t xml:space="preserve"> не имели </w:t>
      </w:r>
      <w:proofErr w:type="spellStart"/>
      <w:r w:rsidRPr="009014AB">
        <w:rPr>
          <w:rFonts w:cs="Times New Roman"/>
          <w:szCs w:val="28"/>
          <w:lang w:val="ru-RU"/>
        </w:rPr>
        <w:t>лейомиомной</w:t>
      </w:r>
      <w:proofErr w:type="spellEnd"/>
      <w:r w:rsidRPr="009014AB">
        <w:rPr>
          <w:rFonts w:cs="Times New Roman"/>
          <w:szCs w:val="28"/>
          <w:lang w:val="ru-RU"/>
        </w:rPr>
        <w:t xml:space="preserve"> болезни.  По истечении 1 месяца </w:t>
      </w:r>
      <w:proofErr w:type="spellStart"/>
      <w:r w:rsidRPr="009014AB">
        <w:rPr>
          <w:rFonts w:cs="Times New Roman"/>
          <w:szCs w:val="28"/>
          <w:lang w:val="ru-RU"/>
        </w:rPr>
        <w:t>внутриматочного</w:t>
      </w:r>
      <w:proofErr w:type="spellEnd"/>
      <w:r w:rsidRPr="009014AB">
        <w:rPr>
          <w:rFonts w:cs="Times New Roman"/>
          <w:szCs w:val="28"/>
          <w:lang w:val="ru-RU"/>
        </w:rPr>
        <w:t xml:space="preserve"> дозированного выделения ЛНГ, которое обеспечивала «Мирена», наметилась положительная тенденция к уменьшению количества дней «</w:t>
      </w:r>
      <w:proofErr w:type="spellStart"/>
      <w:r w:rsidRPr="009014AB">
        <w:rPr>
          <w:rFonts w:cs="Times New Roman"/>
          <w:szCs w:val="28"/>
          <w:lang w:val="ru-RU"/>
        </w:rPr>
        <w:t>кровомазанья</w:t>
      </w:r>
      <w:proofErr w:type="spellEnd"/>
      <w:r w:rsidRPr="009014AB">
        <w:rPr>
          <w:rFonts w:cs="Times New Roman"/>
          <w:szCs w:val="28"/>
          <w:lang w:val="ru-RU"/>
        </w:rPr>
        <w:t>» с 17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1 до 13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8 дней, постепенно продолжалось сокращение дней на фоне комбинированной терапии, после 12 месяцев среднее количество дней составило 3</w:t>
      </w:r>
      <w:r w:rsidR="00B96526">
        <w:rPr>
          <w:rFonts w:cs="Times New Roman"/>
          <w:szCs w:val="28"/>
          <w:lang w:val="ru-RU"/>
        </w:rPr>
        <w:t xml:space="preserve">,8 дня. На фоне ЛНГ </w:t>
      </w:r>
      <w:proofErr w:type="spellStart"/>
      <w:r w:rsidRPr="009014AB">
        <w:rPr>
          <w:rFonts w:cs="Times New Roman"/>
          <w:szCs w:val="28"/>
          <w:lang w:val="ru-RU"/>
        </w:rPr>
        <w:t>внутриматочной</w:t>
      </w:r>
      <w:proofErr w:type="spellEnd"/>
      <w:r w:rsidRPr="009014AB">
        <w:rPr>
          <w:rFonts w:cs="Times New Roman"/>
          <w:szCs w:val="28"/>
          <w:lang w:val="ru-RU"/>
        </w:rPr>
        <w:t xml:space="preserve"> системы ни у одной женщины в течение года наблюдения не было кровотечения, требующего хирургического </w:t>
      </w:r>
      <w:proofErr w:type="spellStart"/>
      <w:r w:rsidRPr="009014AB">
        <w:rPr>
          <w:rFonts w:cs="Times New Roman"/>
          <w:szCs w:val="28"/>
          <w:lang w:val="ru-RU"/>
        </w:rPr>
        <w:t>гемостаза</w:t>
      </w:r>
      <w:proofErr w:type="spellEnd"/>
      <w:r w:rsidRPr="009014AB">
        <w:rPr>
          <w:rFonts w:cs="Times New Roman"/>
          <w:szCs w:val="28"/>
          <w:lang w:val="ru-RU"/>
        </w:rPr>
        <w:t>. Все женщины на фоне ЛНГ</w:t>
      </w:r>
      <w:r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ВМС испытывали менструальный комфорт: частота аменореи после 6 месяцев терапии составила 18</w:t>
      </w:r>
      <w:r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(41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9%)</w:t>
      </w:r>
      <w:r>
        <w:rPr>
          <w:rFonts w:cs="Times New Roman"/>
          <w:szCs w:val="28"/>
          <w:lang w:val="ru-RU"/>
        </w:rPr>
        <w:t>;</w:t>
      </w:r>
      <w:r w:rsidRPr="009014AB">
        <w:rPr>
          <w:rFonts w:cs="Times New Roman"/>
          <w:szCs w:val="28"/>
          <w:lang w:val="ru-RU"/>
        </w:rPr>
        <w:t xml:space="preserve"> после 12 месяцев </w:t>
      </w:r>
      <w:r>
        <w:rPr>
          <w:rFonts w:cs="Times New Roman"/>
          <w:szCs w:val="28"/>
          <w:lang w:val="ru-RU"/>
        </w:rPr>
        <w:t>–</w:t>
      </w:r>
      <w:r w:rsidRPr="009014AB">
        <w:rPr>
          <w:rFonts w:cs="Times New Roman"/>
          <w:szCs w:val="28"/>
          <w:lang w:val="ru-RU"/>
        </w:rPr>
        <w:t xml:space="preserve"> 27</w:t>
      </w:r>
      <w:r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(62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8%). Ср</w:t>
      </w:r>
      <w:r>
        <w:rPr>
          <w:rFonts w:cs="Times New Roman"/>
          <w:szCs w:val="28"/>
          <w:lang w:val="ru-RU"/>
        </w:rPr>
        <w:t xml:space="preserve">едний диаметр </w:t>
      </w:r>
      <w:proofErr w:type="spellStart"/>
      <w:r>
        <w:rPr>
          <w:rFonts w:cs="Times New Roman"/>
          <w:szCs w:val="28"/>
          <w:lang w:val="ru-RU"/>
        </w:rPr>
        <w:t>миоматозных</w:t>
      </w:r>
      <w:proofErr w:type="spellEnd"/>
      <w:r>
        <w:rPr>
          <w:rFonts w:cs="Times New Roman"/>
          <w:szCs w:val="28"/>
          <w:lang w:val="ru-RU"/>
        </w:rPr>
        <w:t xml:space="preserve"> узлов</w:t>
      </w:r>
      <w:r w:rsidRPr="009014AB">
        <w:rPr>
          <w:rFonts w:cs="Times New Roman"/>
          <w:szCs w:val="28"/>
          <w:lang w:val="ru-RU"/>
        </w:rPr>
        <w:t xml:space="preserve"> у женщин на фоне 6 месяцев терапии по данным </w:t>
      </w:r>
      <w:proofErr w:type="spellStart"/>
      <w:r w:rsidRPr="009014AB">
        <w:rPr>
          <w:rFonts w:cs="Times New Roman"/>
          <w:szCs w:val="28"/>
          <w:lang w:val="ru-RU"/>
        </w:rPr>
        <w:t>интравагинального</w:t>
      </w:r>
      <w:proofErr w:type="spellEnd"/>
      <w:r w:rsidRPr="009014AB">
        <w:rPr>
          <w:rFonts w:cs="Times New Roman"/>
          <w:szCs w:val="28"/>
          <w:lang w:val="ru-RU"/>
        </w:rPr>
        <w:t xml:space="preserve"> ультразвукового исследования не претерпевал значимых изменений, но сравнительный анализ состояния </w:t>
      </w:r>
      <w:proofErr w:type="spellStart"/>
      <w:r w:rsidRPr="009014AB">
        <w:rPr>
          <w:rFonts w:cs="Times New Roman"/>
          <w:szCs w:val="28"/>
          <w:lang w:val="ru-RU"/>
        </w:rPr>
        <w:t>миоматозных</w:t>
      </w:r>
      <w:proofErr w:type="spellEnd"/>
      <w:r w:rsidRPr="009014AB">
        <w:rPr>
          <w:rFonts w:cs="Times New Roman"/>
          <w:szCs w:val="28"/>
          <w:lang w:val="ru-RU"/>
        </w:rPr>
        <w:t xml:space="preserve"> узлов в динамике лечения показал, что у 15</w:t>
      </w:r>
      <w:r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(55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6%) из 27</w:t>
      </w:r>
      <w:r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 xml:space="preserve">(100%) пациентов с </w:t>
      </w:r>
      <w:proofErr w:type="spellStart"/>
      <w:r w:rsidRPr="009014AB">
        <w:rPr>
          <w:rFonts w:cs="Times New Roman"/>
          <w:szCs w:val="28"/>
          <w:lang w:val="ru-RU"/>
        </w:rPr>
        <w:t>лейомиомой</w:t>
      </w:r>
      <w:proofErr w:type="spellEnd"/>
      <w:r w:rsidRPr="009014AB">
        <w:rPr>
          <w:rFonts w:cs="Times New Roman"/>
          <w:szCs w:val="28"/>
          <w:lang w:val="ru-RU"/>
        </w:rPr>
        <w:t xml:space="preserve"> наблюдалось уменьшение диаметра </w:t>
      </w:r>
      <w:proofErr w:type="spellStart"/>
      <w:r w:rsidRPr="009014AB">
        <w:rPr>
          <w:rFonts w:cs="Times New Roman"/>
          <w:szCs w:val="28"/>
          <w:lang w:val="ru-RU"/>
        </w:rPr>
        <w:t>миоматозного</w:t>
      </w:r>
      <w:proofErr w:type="spellEnd"/>
      <w:r w:rsidRPr="009014AB">
        <w:rPr>
          <w:rFonts w:cs="Times New Roman"/>
          <w:szCs w:val="28"/>
          <w:lang w:val="ru-RU"/>
        </w:rPr>
        <w:t xml:space="preserve"> узла, у 4</w:t>
      </w:r>
      <w:r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(14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8%) незначительное увеличение, у 8</w:t>
      </w:r>
      <w:r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(29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 xml:space="preserve">6%) </w:t>
      </w:r>
      <w:r>
        <w:rPr>
          <w:rFonts w:cs="Times New Roman"/>
          <w:szCs w:val="28"/>
          <w:lang w:val="ru-RU"/>
        </w:rPr>
        <w:t>-</w:t>
      </w:r>
      <w:r w:rsidRPr="009014AB">
        <w:rPr>
          <w:rFonts w:cs="Times New Roman"/>
          <w:szCs w:val="28"/>
          <w:lang w:val="ru-RU"/>
        </w:rPr>
        <w:t xml:space="preserve"> зафиксировано отсутствие динамики, положительное влияние комбинированной терапии зарегистрировано в виде уменьшения диаметра узлов и стабилизации их роста у 85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2% пациенто</w:t>
      </w:r>
      <w:r>
        <w:rPr>
          <w:rFonts w:cs="Times New Roman"/>
          <w:szCs w:val="28"/>
          <w:lang w:val="ru-RU"/>
        </w:rPr>
        <w:t>в</w:t>
      </w:r>
      <w:r w:rsidRPr="0046761D">
        <w:rPr>
          <w:rFonts w:cs="Times New Roman"/>
          <w:szCs w:val="28"/>
          <w:lang w:val="ru-RU"/>
        </w:rPr>
        <w:t>.</w:t>
      </w:r>
    </w:p>
    <w:p w14:paraId="2F4220B4" w14:textId="3C63CEB5" w:rsidR="004C46F8" w:rsidRDefault="004C46F8" w:rsidP="004C46F8">
      <w:pPr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 xml:space="preserve">До начала введения </w:t>
      </w:r>
      <w:proofErr w:type="spellStart"/>
      <w:r w:rsidRPr="009014AB">
        <w:rPr>
          <w:rFonts w:cs="Times New Roman"/>
          <w:szCs w:val="28"/>
          <w:lang w:val="ru-RU"/>
        </w:rPr>
        <w:t>внутриматочной</w:t>
      </w:r>
      <w:proofErr w:type="spellEnd"/>
      <w:r w:rsidRPr="009014AB">
        <w:rPr>
          <w:rFonts w:cs="Times New Roman"/>
          <w:szCs w:val="28"/>
          <w:lang w:val="ru-RU"/>
        </w:rPr>
        <w:t xml:space="preserve"> гормональной системы у женщин с </w:t>
      </w:r>
      <w:r>
        <w:rPr>
          <w:rFonts w:cs="Times New Roman"/>
          <w:szCs w:val="28"/>
          <w:lang w:val="ru-RU"/>
        </w:rPr>
        <w:t>ГПЭ</w:t>
      </w:r>
      <w:r w:rsidRPr="009014AB">
        <w:rPr>
          <w:rFonts w:cs="Times New Roman"/>
          <w:szCs w:val="28"/>
          <w:lang w:val="ru-RU"/>
        </w:rPr>
        <w:t xml:space="preserve"> одинаково часто встречались функциональные кисты и </w:t>
      </w:r>
      <w:proofErr w:type="spellStart"/>
      <w:r w:rsidRPr="009014AB">
        <w:rPr>
          <w:rFonts w:cs="Times New Roman"/>
          <w:szCs w:val="28"/>
          <w:lang w:val="ru-RU"/>
        </w:rPr>
        <w:lastRenderedPageBreak/>
        <w:t>персистирующие</w:t>
      </w:r>
      <w:proofErr w:type="spellEnd"/>
      <w:r w:rsidRPr="009014AB">
        <w:rPr>
          <w:rFonts w:cs="Times New Roman"/>
          <w:szCs w:val="28"/>
          <w:lang w:val="ru-RU"/>
        </w:rPr>
        <w:t xml:space="preserve"> фолликулы </w:t>
      </w:r>
      <w:r>
        <w:rPr>
          <w:rFonts w:cs="Times New Roman"/>
          <w:szCs w:val="28"/>
          <w:lang w:val="ru-RU"/>
        </w:rPr>
        <w:t xml:space="preserve">- </w:t>
      </w:r>
      <w:r w:rsidRPr="009014AB">
        <w:rPr>
          <w:rFonts w:cs="Times New Roman"/>
          <w:szCs w:val="28"/>
          <w:lang w:val="ru-RU"/>
        </w:rPr>
        <w:t>9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3%, после 12 месяцев терапии лишь у 4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6% женщин обнаружены функциональные кисты у 6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 xml:space="preserve">9% - </w:t>
      </w:r>
      <w:proofErr w:type="spellStart"/>
      <w:r w:rsidRPr="009014AB">
        <w:rPr>
          <w:rFonts w:cs="Times New Roman"/>
          <w:szCs w:val="28"/>
          <w:lang w:val="ru-RU"/>
        </w:rPr>
        <w:t>персистирующие</w:t>
      </w:r>
      <w:proofErr w:type="spellEnd"/>
      <w:r w:rsidRPr="009014AB">
        <w:rPr>
          <w:rFonts w:cs="Times New Roman"/>
          <w:szCs w:val="28"/>
          <w:lang w:val="ru-RU"/>
        </w:rPr>
        <w:t xml:space="preserve"> фолликулы. Функциональные образования не имели никакой клинической симптоматики, исчезали самостоятельно без дополнительного лечения в течении применяемой терапии и являлись ультразвуковой находкой при </w:t>
      </w:r>
      <w:proofErr w:type="spellStart"/>
      <w:r w:rsidRPr="009014AB">
        <w:rPr>
          <w:rFonts w:cs="Times New Roman"/>
          <w:szCs w:val="28"/>
          <w:lang w:val="ru-RU"/>
        </w:rPr>
        <w:t>мониторировании</w:t>
      </w:r>
      <w:proofErr w:type="spellEnd"/>
      <w:r w:rsidRPr="009014AB">
        <w:rPr>
          <w:rFonts w:cs="Times New Roman"/>
          <w:szCs w:val="28"/>
          <w:lang w:val="ru-RU"/>
        </w:rPr>
        <w:t>. Динамика толщины эндометрия в процессе лечения также претерпевала значимые изменения, свидетельствующие о благоприятном влиянии ЛНГ</w:t>
      </w:r>
      <w:r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-</w:t>
      </w:r>
      <w:r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ВМС на эндометрий: до лечения в структуре превалировали женщины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 xml:space="preserve"> у которых толщина эндометрия была: менее 5 мм</w:t>
      </w:r>
      <w:r>
        <w:rPr>
          <w:rFonts w:cs="Times New Roman"/>
          <w:szCs w:val="28"/>
          <w:lang w:val="ru-RU"/>
        </w:rPr>
        <w:t>.</w:t>
      </w:r>
      <w:r w:rsidRPr="009014AB">
        <w:rPr>
          <w:rFonts w:cs="Times New Roman"/>
          <w:szCs w:val="28"/>
          <w:lang w:val="ru-RU"/>
        </w:rPr>
        <w:t xml:space="preserve"> (51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2%); от 5 до 10 мм</w:t>
      </w:r>
      <w:r>
        <w:rPr>
          <w:rFonts w:cs="Times New Roman"/>
          <w:szCs w:val="28"/>
          <w:lang w:val="ru-RU"/>
        </w:rPr>
        <w:t>.</w:t>
      </w:r>
      <w:r w:rsidRPr="009014AB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  <w:lang w:val="ru-RU"/>
        </w:rPr>
        <w:t>-</w:t>
      </w:r>
      <w:r w:rsidRPr="009014AB">
        <w:rPr>
          <w:rFonts w:cs="Times New Roman"/>
          <w:szCs w:val="28"/>
          <w:lang w:val="ru-RU"/>
        </w:rPr>
        <w:t xml:space="preserve"> (44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1%) и более 10 мм</w:t>
      </w:r>
      <w:r>
        <w:rPr>
          <w:rFonts w:cs="Times New Roman"/>
          <w:szCs w:val="28"/>
          <w:lang w:val="ru-RU"/>
        </w:rPr>
        <w:t>.</w:t>
      </w:r>
      <w:r w:rsidRPr="009014AB">
        <w:rPr>
          <w:rFonts w:cs="Times New Roman"/>
          <w:szCs w:val="28"/>
          <w:lang w:val="ru-RU"/>
        </w:rPr>
        <w:t xml:space="preserve"> (4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6%). После 12 месяцев терапии пациенто</w:t>
      </w:r>
      <w:r>
        <w:rPr>
          <w:rFonts w:cs="Times New Roman"/>
          <w:szCs w:val="28"/>
          <w:lang w:val="ru-RU"/>
        </w:rPr>
        <w:t>в</w:t>
      </w:r>
      <w:r w:rsidRPr="009014AB">
        <w:rPr>
          <w:rFonts w:cs="Times New Roman"/>
          <w:szCs w:val="28"/>
          <w:lang w:val="ru-RU"/>
        </w:rPr>
        <w:t xml:space="preserve"> с толщиной эндометрия более 10 мм</w:t>
      </w:r>
      <w:r>
        <w:rPr>
          <w:rFonts w:cs="Times New Roman"/>
          <w:szCs w:val="28"/>
          <w:lang w:val="ru-RU"/>
        </w:rPr>
        <w:t>.</w:t>
      </w:r>
      <w:r w:rsidRPr="009014AB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  <w:lang w:val="ru-RU"/>
        </w:rPr>
        <w:t>-</w:t>
      </w:r>
      <w:r w:rsidRPr="009014AB">
        <w:rPr>
          <w:rFonts w:cs="Times New Roman"/>
          <w:szCs w:val="28"/>
          <w:lang w:val="ru-RU"/>
        </w:rPr>
        <w:t xml:space="preserve"> не зафиксировано: менее 5 мм</w:t>
      </w:r>
      <w:r>
        <w:rPr>
          <w:rFonts w:cs="Times New Roman"/>
          <w:szCs w:val="28"/>
          <w:lang w:val="ru-RU"/>
        </w:rPr>
        <w:t>.</w:t>
      </w:r>
      <w:r w:rsidRPr="009014AB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  <w:lang w:val="ru-RU"/>
        </w:rPr>
        <w:t>–</w:t>
      </w:r>
      <w:r w:rsidRPr="009014AB">
        <w:rPr>
          <w:rFonts w:cs="Times New Roman"/>
          <w:szCs w:val="28"/>
          <w:lang w:val="ru-RU"/>
        </w:rPr>
        <w:t xml:space="preserve"> 30</w:t>
      </w:r>
      <w:r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(69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8%)</w:t>
      </w:r>
      <w:r>
        <w:rPr>
          <w:rFonts w:cs="Times New Roman"/>
          <w:szCs w:val="28"/>
          <w:lang w:val="ru-RU"/>
        </w:rPr>
        <w:t>;</w:t>
      </w:r>
      <w:r w:rsidRPr="009014AB">
        <w:rPr>
          <w:rFonts w:cs="Times New Roman"/>
          <w:szCs w:val="28"/>
          <w:lang w:val="ru-RU"/>
        </w:rPr>
        <w:t xml:space="preserve"> от 5 до 10</w:t>
      </w:r>
      <w:r>
        <w:rPr>
          <w:rFonts w:cs="Times New Roman"/>
          <w:szCs w:val="28"/>
          <w:lang w:val="ru-RU"/>
        </w:rPr>
        <w:t xml:space="preserve"> мм.</w:t>
      </w:r>
      <w:r w:rsidRPr="009014AB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  <w:lang w:val="ru-RU"/>
        </w:rPr>
        <w:t>–</w:t>
      </w:r>
      <w:r w:rsidRPr="009014AB">
        <w:rPr>
          <w:rFonts w:cs="Times New Roman"/>
          <w:szCs w:val="28"/>
          <w:lang w:val="ru-RU"/>
        </w:rPr>
        <w:t xml:space="preserve"> 13</w:t>
      </w:r>
      <w:r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(30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 xml:space="preserve">2%). </w:t>
      </w:r>
    </w:p>
    <w:p w14:paraId="4A552A0B" w14:textId="18643498" w:rsidR="005E6397" w:rsidRPr="00CB7B7F" w:rsidRDefault="005E6397" w:rsidP="005E6397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CB7B7F">
        <w:rPr>
          <w:rFonts w:cs="Times New Roman"/>
          <w:szCs w:val="28"/>
          <w:lang w:val="ru-RU"/>
        </w:rPr>
        <w:t xml:space="preserve">После 6 месяцев приема </w:t>
      </w:r>
      <w:proofErr w:type="spellStart"/>
      <w:r w:rsidRPr="00CB7B7F">
        <w:rPr>
          <w:rFonts w:cs="Times New Roman"/>
          <w:szCs w:val="28"/>
          <w:lang w:val="ru-RU"/>
        </w:rPr>
        <w:t>фитогормонов</w:t>
      </w:r>
      <w:proofErr w:type="spellEnd"/>
      <w:r w:rsidRPr="00CB7B7F">
        <w:rPr>
          <w:rFonts w:cs="Times New Roman"/>
          <w:szCs w:val="28"/>
          <w:lang w:val="ru-RU"/>
        </w:rPr>
        <w:t xml:space="preserve"> у женщин с легкими проявлениями климактерического синдрома произошли статистически значимые изменения по 6 доменам (</w:t>
      </w:r>
      <w:r w:rsidRPr="00CB7B7F">
        <w:rPr>
          <w:rFonts w:cs="Times New Roman"/>
          <w:szCs w:val="28"/>
        </w:rPr>
        <w:t>GH</w:t>
      </w:r>
      <w:r w:rsidRPr="00CB7B7F">
        <w:rPr>
          <w:rFonts w:cs="Times New Roman"/>
          <w:szCs w:val="28"/>
          <w:lang w:val="ru-RU"/>
        </w:rPr>
        <w:t xml:space="preserve">, </w:t>
      </w:r>
      <w:r w:rsidRPr="00CB7B7F">
        <w:rPr>
          <w:rFonts w:cs="Times New Roman"/>
          <w:szCs w:val="28"/>
        </w:rPr>
        <w:t>PF</w:t>
      </w:r>
      <w:r w:rsidRPr="00CB7B7F">
        <w:rPr>
          <w:rFonts w:cs="Times New Roman"/>
          <w:szCs w:val="28"/>
          <w:lang w:val="ru-RU"/>
        </w:rPr>
        <w:t xml:space="preserve">, </w:t>
      </w:r>
      <w:r w:rsidRPr="00CB7B7F">
        <w:rPr>
          <w:rFonts w:cs="Times New Roman"/>
          <w:szCs w:val="28"/>
        </w:rPr>
        <w:t>RP</w:t>
      </w:r>
      <w:r w:rsidRPr="00CB7B7F">
        <w:rPr>
          <w:rFonts w:cs="Times New Roman"/>
          <w:szCs w:val="28"/>
          <w:lang w:val="ru-RU"/>
        </w:rPr>
        <w:t xml:space="preserve">, </w:t>
      </w:r>
      <w:r w:rsidRPr="00CB7B7F">
        <w:rPr>
          <w:rFonts w:cs="Times New Roman"/>
          <w:szCs w:val="28"/>
        </w:rPr>
        <w:t>RE</w:t>
      </w:r>
      <w:r w:rsidRPr="00CB7B7F">
        <w:rPr>
          <w:rFonts w:cs="Times New Roman"/>
          <w:szCs w:val="28"/>
          <w:lang w:val="ru-RU"/>
        </w:rPr>
        <w:t xml:space="preserve">, </w:t>
      </w:r>
      <w:r w:rsidRPr="00CB7B7F">
        <w:rPr>
          <w:rFonts w:cs="Times New Roman"/>
          <w:szCs w:val="28"/>
        </w:rPr>
        <w:t>V</w:t>
      </w:r>
      <w:r w:rsidRPr="00CB7B7F">
        <w:rPr>
          <w:rFonts w:cs="Times New Roman"/>
          <w:szCs w:val="28"/>
          <w:lang w:val="ru-RU"/>
        </w:rPr>
        <w:t xml:space="preserve">, </w:t>
      </w:r>
      <w:r w:rsidRPr="00CB7B7F">
        <w:rPr>
          <w:rFonts w:cs="Times New Roman"/>
          <w:szCs w:val="28"/>
        </w:rPr>
        <w:t>MH</w:t>
      </w:r>
      <w:r w:rsidRPr="00CB7B7F">
        <w:rPr>
          <w:rFonts w:cs="Times New Roman"/>
          <w:szCs w:val="28"/>
          <w:lang w:val="ru-RU"/>
        </w:rPr>
        <w:t>). За 12 месяцев лечения, изменения показателей качества жизни, стали более существенны, причем отмечена статистическая значимость позитивных изменений по всем доменам, кроме домена социального функционирования (</w:t>
      </w:r>
      <w:r w:rsidRPr="00CB7B7F">
        <w:rPr>
          <w:rFonts w:cs="Times New Roman"/>
          <w:szCs w:val="28"/>
        </w:rPr>
        <w:t>SF</w:t>
      </w:r>
      <w:r w:rsidRPr="00CB7B7F">
        <w:rPr>
          <w:rFonts w:cs="Times New Roman"/>
          <w:szCs w:val="28"/>
          <w:lang w:val="ru-RU"/>
        </w:rPr>
        <w:t>).</w:t>
      </w:r>
    </w:p>
    <w:p w14:paraId="31EA9140" w14:textId="020AA628" w:rsidR="005E6397" w:rsidRPr="00CB7B7F" w:rsidRDefault="005E6397" w:rsidP="005E6397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CB7B7F">
        <w:rPr>
          <w:rFonts w:cs="Times New Roman"/>
          <w:szCs w:val="28"/>
          <w:lang w:val="ru-RU"/>
        </w:rPr>
        <w:t xml:space="preserve">После 6 месяцев приема </w:t>
      </w:r>
      <w:proofErr w:type="spellStart"/>
      <w:r w:rsidRPr="00CB7B7F">
        <w:rPr>
          <w:rFonts w:cs="Times New Roman"/>
          <w:szCs w:val="28"/>
          <w:lang w:val="ru-RU"/>
        </w:rPr>
        <w:t>фемостона</w:t>
      </w:r>
      <w:proofErr w:type="spellEnd"/>
      <w:r w:rsidRPr="00CB7B7F">
        <w:rPr>
          <w:rFonts w:cs="Times New Roman"/>
          <w:szCs w:val="28"/>
          <w:lang w:val="ru-RU"/>
        </w:rPr>
        <w:t xml:space="preserve"> у женщин со </w:t>
      </w:r>
      <w:proofErr w:type="spellStart"/>
      <w:r w:rsidRPr="00CB7B7F">
        <w:rPr>
          <w:rFonts w:cs="Times New Roman"/>
          <w:szCs w:val="28"/>
          <w:lang w:val="ru-RU"/>
        </w:rPr>
        <w:t>среднетяжёлым</w:t>
      </w:r>
      <w:proofErr w:type="spellEnd"/>
      <w:r w:rsidRPr="00CB7B7F">
        <w:rPr>
          <w:rFonts w:cs="Times New Roman"/>
          <w:szCs w:val="28"/>
          <w:lang w:val="ru-RU"/>
        </w:rPr>
        <w:t xml:space="preserve"> течением климактерического периода произошли статистически значимые изменения по 3 доменам (</w:t>
      </w:r>
      <w:r w:rsidRPr="00CB7B7F">
        <w:rPr>
          <w:rFonts w:cs="Times New Roman"/>
          <w:szCs w:val="28"/>
        </w:rPr>
        <w:t>GH</w:t>
      </w:r>
      <w:r w:rsidRPr="00CB7B7F">
        <w:rPr>
          <w:rFonts w:cs="Times New Roman"/>
          <w:szCs w:val="28"/>
          <w:lang w:val="ru-RU"/>
        </w:rPr>
        <w:t xml:space="preserve">, </w:t>
      </w:r>
      <w:r w:rsidRPr="00CB7B7F">
        <w:rPr>
          <w:rFonts w:cs="Times New Roman"/>
          <w:szCs w:val="28"/>
        </w:rPr>
        <w:t>RE</w:t>
      </w:r>
      <w:r w:rsidRPr="00CB7B7F">
        <w:rPr>
          <w:rFonts w:cs="Times New Roman"/>
          <w:szCs w:val="28"/>
          <w:lang w:val="ru-RU"/>
        </w:rPr>
        <w:t xml:space="preserve">). Все эти факторы стали мощным </w:t>
      </w:r>
      <w:proofErr w:type="spellStart"/>
      <w:r w:rsidRPr="00CB7B7F">
        <w:rPr>
          <w:rFonts w:cs="Times New Roman"/>
          <w:szCs w:val="28"/>
          <w:lang w:val="ru-RU"/>
        </w:rPr>
        <w:t>мотиватором</w:t>
      </w:r>
      <w:proofErr w:type="spellEnd"/>
      <w:r w:rsidRPr="00CB7B7F">
        <w:rPr>
          <w:rFonts w:cs="Times New Roman"/>
          <w:szCs w:val="28"/>
          <w:lang w:val="ru-RU"/>
        </w:rPr>
        <w:t xml:space="preserve"> для продолжения гормональной терапии. Периодические мышечно-суставные боли по-прежнему оставалось в структуре предъявляемых жалоб, но их </w:t>
      </w:r>
      <w:proofErr w:type="spellStart"/>
      <w:r w:rsidRPr="00CB7B7F">
        <w:rPr>
          <w:rFonts w:cs="Times New Roman"/>
          <w:szCs w:val="28"/>
          <w:lang w:val="ru-RU"/>
        </w:rPr>
        <w:t>выраженность</w:t>
      </w:r>
      <w:proofErr w:type="spellEnd"/>
      <w:r w:rsidRPr="00CB7B7F">
        <w:rPr>
          <w:rFonts w:cs="Times New Roman"/>
          <w:szCs w:val="28"/>
          <w:lang w:val="ru-RU"/>
        </w:rPr>
        <w:t xml:space="preserve"> стала менее интенсивной и менее продолжительной. За 12 месяцев лечения изменения показателей качества жизни стали более существенны, отмечена статистическая значимость позитивных изменений по 6 доменам (</w:t>
      </w:r>
      <w:r w:rsidRPr="00CB7B7F">
        <w:rPr>
          <w:rFonts w:cs="Times New Roman"/>
          <w:szCs w:val="28"/>
        </w:rPr>
        <w:t>GH</w:t>
      </w:r>
      <w:r w:rsidRPr="00CB7B7F">
        <w:rPr>
          <w:rFonts w:cs="Times New Roman"/>
          <w:szCs w:val="28"/>
          <w:lang w:val="ru-RU"/>
        </w:rPr>
        <w:t xml:space="preserve">, </w:t>
      </w:r>
      <w:r w:rsidRPr="00CB7B7F">
        <w:rPr>
          <w:rFonts w:cs="Times New Roman"/>
          <w:szCs w:val="28"/>
        </w:rPr>
        <w:t>PF</w:t>
      </w:r>
      <w:r w:rsidRPr="00CB7B7F">
        <w:rPr>
          <w:rFonts w:cs="Times New Roman"/>
          <w:szCs w:val="28"/>
          <w:lang w:val="ru-RU"/>
        </w:rPr>
        <w:t xml:space="preserve">, </w:t>
      </w:r>
      <w:r w:rsidRPr="00CB7B7F">
        <w:rPr>
          <w:rFonts w:cs="Times New Roman"/>
          <w:szCs w:val="28"/>
        </w:rPr>
        <w:t>RP</w:t>
      </w:r>
      <w:r w:rsidRPr="00CB7B7F">
        <w:rPr>
          <w:rFonts w:cs="Times New Roman"/>
          <w:szCs w:val="28"/>
          <w:lang w:val="ru-RU"/>
        </w:rPr>
        <w:t xml:space="preserve">, </w:t>
      </w:r>
      <w:r w:rsidRPr="00CB7B7F">
        <w:rPr>
          <w:rFonts w:cs="Times New Roman"/>
          <w:szCs w:val="28"/>
        </w:rPr>
        <w:t>RE</w:t>
      </w:r>
      <w:r w:rsidRPr="00CB7B7F">
        <w:rPr>
          <w:rFonts w:cs="Times New Roman"/>
          <w:szCs w:val="28"/>
          <w:lang w:val="ru-RU"/>
        </w:rPr>
        <w:t xml:space="preserve">, </w:t>
      </w:r>
      <w:r w:rsidRPr="00CB7B7F">
        <w:rPr>
          <w:rFonts w:cs="Times New Roman"/>
          <w:szCs w:val="28"/>
        </w:rPr>
        <w:t>V</w:t>
      </w:r>
      <w:r w:rsidRPr="00CB7B7F">
        <w:rPr>
          <w:rFonts w:cs="Times New Roman"/>
          <w:szCs w:val="28"/>
          <w:lang w:val="ru-RU"/>
        </w:rPr>
        <w:t xml:space="preserve">, </w:t>
      </w:r>
      <w:r w:rsidRPr="00CB7B7F">
        <w:rPr>
          <w:rFonts w:cs="Times New Roman"/>
          <w:szCs w:val="28"/>
        </w:rPr>
        <w:t>MH</w:t>
      </w:r>
      <w:r w:rsidRPr="00CB7B7F">
        <w:rPr>
          <w:rFonts w:cs="Times New Roman"/>
          <w:szCs w:val="28"/>
          <w:lang w:val="ru-RU"/>
        </w:rPr>
        <w:t xml:space="preserve">). </w:t>
      </w:r>
    </w:p>
    <w:p w14:paraId="3D25E574" w14:textId="61762F64" w:rsidR="00C64245" w:rsidRPr="003958B7" w:rsidRDefault="00C64245" w:rsidP="00C64245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TimesNewRomanPSMT"/>
          <w:szCs w:val="28"/>
          <w:lang w:val="ru-RU"/>
        </w:rPr>
      </w:pPr>
      <w:r w:rsidRPr="00CB7B7F">
        <w:rPr>
          <w:rFonts w:cs="Times New Roman"/>
          <w:szCs w:val="28"/>
          <w:lang w:val="ru-RU"/>
        </w:rPr>
        <w:lastRenderedPageBreak/>
        <w:t>После 6 месяцев приема "</w:t>
      </w:r>
      <w:proofErr w:type="spellStart"/>
      <w:r w:rsidRPr="00CB7B7F">
        <w:rPr>
          <w:rFonts w:cs="Times New Roman"/>
          <w:szCs w:val="28"/>
          <w:lang w:val="ru-RU"/>
        </w:rPr>
        <w:t>Фемостона</w:t>
      </w:r>
      <w:proofErr w:type="spellEnd"/>
      <w:r w:rsidRPr="00CB7B7F">
        <w:rPr>
          <w:rFonts w:cs="Times New Roman"/>
          <w:szCs w:val="28"/>
          <w:lang w:val="ru-RU"/>
        </w:rPr>
        <w:t xml:space="preserve">" у женщин с тяжёлым течением климактерического синдрома, как и в группе женщин со </w:t>
      </w:r>
      <w:proofErr w:type="spellStart"/>
      <w:r w:rsidRPr="00CB7B7F">
        <w:rPr>
          <w:rFonts w:cs="Times New Roman"/>
          <w:szCs w:val="28"/>
          <w:lang w:val="ru-RU"/>
        </w:rPr>
        <w:t>среднетяжёлым</w:t>
      </w:r>
      <w:proofErr w:type="spellEnd"/>
      <w:r w:rsidRPr="00CB7B7F">
        <w:rPr>
          <w:rFonts w:cs="Times New Roman"/>
          <w:szCs w:val="28"/>
          <w:lang w:val="ru-RU"/>
        </w:rPr>
        <w:t xml:space="preserve"> течением климактерического синдрома произошли статистически значимые </w:t>
      </w:r>
      <w:r w:rsidRPr="009014AB">
        <w:rPr>
          <w:rFonts w:cs="Times New Roman"/>
          <w:color w:val="000000"/>
          <w:szCs w:val="28"/>
          <w:lang w:val="ru-RU"/>
        </w:rPr>
        <w:t>изменения по 3 доменам (</w:t>
      </w:r>
      <w:r w:rsidRPr="009014AB">
        <w:rPr>
          <w:rFonts w:cs="Times New Roman"/>
          <w:color w:val="000000"/>
          <w:szCs w:val="28"/>
        </w:rPr>
        <w:t>PF</w:t>
      </w:r>
      <w:r w:rsidRPr="009014AB">
        <w:rPr>
          <w:rFonts w:cs="Times New Roman"/>
          <w:color w:val="000000"/>
          <w:szCs w:val="28"/>
          <w:lang w:val="ru-RU"/>
        </w:rPr>
        <w:t xml:space="preserve">, </w:t>
      </w:r>
      <w:r w:rsidRPr="009014AB">
        <w:rPr>
          <w:rFonts w:cs="Times New Roman"/>
          <w:color w:val="000000"/>
          <w:szCs w:val="28"/>
        </w:rPr>
        <w:t>RE</w:t>
      </w:r>
      <w:r w:rsidRPr="009014AB">
        <w:rPr>
          <w:rFonts w:cs="Times New Roman"/>
          <w:color w:val="000000"/>
          <w:szCs w:val="28"/>
          <w:lang w:val="ru-RU"/>
        </w:rPr>
        <w:t xml:space="preserve">, </w:t>
      </w:r>
      <w:r w:rsidRPr="009014AB">
        <w:rPr>
          <w:rFonts w:cs="Times New Roman"/>
          <w:color w:val="000000"/>
          <w:szCs w:val="28"/>
        </w:rPr>
        <w:t>V</w:t>
      </w:r>
      <w:r w:rsidRPr="009014AB">
        <w:rPr>
          <w:rFonts w:cs="Times New Roman"/>
          <w:color w:val="000000"/>
          <w:szCs w:val="28"/>
          <w:lang w:val="ru-RU"/>
        </w:rPr>
        <w:t xml:space="preserve">). </w:t>
      </w:r>
      <w:r w:rsidRPr="009014AB">
        <w:rPr>
          <w:rFonts w:cs="Times New Roman"/>
          <w:szCs w:val="28"/>
          <w:lang w:val="ru-RU"/>
        </w:rPr>
        <w:t>За 12 месяцев лечения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 xml:space="preserve"> изменения показателей качества</w:t>
      </w:r>
      <w:r>
        <w:rPr>
          <w:rFonts w:cs="Times New Roman"/>
          <w:szCs w:val="28"/>
          <w:lang w:val="ru-RU"/>
        </w:rPr>
        <w:t xml:space="preserve"> жизни стали более существенны,</w:t>
      </w:r>
      <w:r w:rsidRPr="009014AB">
        <w:rPr>
          <w:rFonts w:cs="Times New Roman"/>
          <w:szCs w:val="28"/>
          <w:lang w:val="ru-RU"/>
        </w:rPr>
        <w:t xml:space="preserve"> отмечена статистическая зна</w:t>
      </w:r>
      <w:r>
        <w:rPr>
          <w:rFonts w:cs="Times New Roman"/>
          <w:szCs w:val="28"/>
          <w:lang w:val="ru-RU"/>
        </w:rPr>
        <w:t xml:space="preserve">чимость позитивных изменений по 6 </w:t>
      </w:r>
      <w:r w:rsidRPr="009014AB">
        <w:rPr>
          <w:rFonts w:cs="Times New Roman"/>
          <w:szCs w:val="28"/>
          <w:lang w:val="ru-RU"/>
        </w:rPr>
        <w:t>доменам</w:t>
      </w:r>
      <w:r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(</w:t>
      </w:r>
      <w:r w:rsidRPr="009014AB">
        <w:rPr>
          <w:rFonts w:cs="Times New Roman"/>
          <w:szCs w:val="28"/>
        </w:rPr>
        <w:t>GH</w:t>
      </w:r>
      <w:r w:rsidRPr="009014AB">
        <w:rPr>
          <w:rFonts w:cs="Times New Roman"/>
          <w:szCs w:val="28"/>
          <w:lang w:val="ru-RU"/>
        </w:rPr>
        <w:t xml:space="preserve">, </w:t>
      </w:r>
      <w:r w:rsidRPr="009014AB">
        <w:rPr>
          <w:rFonts w:cs="Times New Roman"/>
          <w:szCs w:val="28"/>
        </w:rPr>
        <w:t>PF</w:t>
      </w:r>
      <w:r w:rsidRPr="009014AB">
        <w:rPr>
          <w:rFonts w:cs="Times New Roman"/>
          <w:szCs w:val="28"/>
          <w:lang w:val="ru-RU"/>
        </w:rPr>
        <w:t>,</w:t>
      </w:r>
      <w:r w:rsidRPr="00BD3D32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</w:rPr>
        <w:t>RP</w:t>
      </w:r>
      <w:r w:rsidRPr="009014AB">
        <w:rPr>
          <w:rFonts w:cs="Times New Roman"/>
          <w:szCs w:val="28"/>
          <w:lang w:val="ru-RU"/>
        </w:rPr>
        <w:t xml:space="preserve">, </w:t>
      </w:r>
      <w:r w:rsidRPr="009014AB">
        <w:rPr>
          <w:rFonts w:cs="Times New Roman"/>
          <w:szCs w:val="28"/>
        </w:rPr>
        <w:t>RE</w:t>
      </w:r>
      <w:r w:rsidRPr="009014AB">
        <w:rPr>
          <w:rFonts w:cs="Times New Roman"/>
          <w:szCs w:val="28"/>
          <w:lang w:val="ru-RU"/>
        </w:rPr>
        <w:t xml:space="preserve">, </w:t>
      </w:r>
      <w:r w:rsidRPr="009014AB">
        <w:rPr>
          <w:rFonts w:cs="Times New Roman"/>
          <w:szCs w:val="28"/>
        </w:rPr>
        <w:t>V</w:t>
      </w:r>
      <w:r w:rsidRPr="009014AB">
        <w:rPr>
          <w:rFonts w:cs="Times New Roman"/>
          <w:szCs w:val="28"/>
          <w:lang w:val="ru-RU"/>
        </w:rPr>
        <w:t>).</w:t>
      </w:r>
    </w:p>
    <w:p w14:paraId="6D9186DE" w14:textId="17F038DE" w:rsidR="00C64245" w:rsidRDefault="00C64245" w:rsidP="00C64245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>П</w:t>
      </w:r>
      <w:r w:rsidRPr="009014AB">
        <w:rPr>
          <w:rFonts w:cs="Times New Roman"/>
          <w:szCs w:val="28"/>
          <w:lang w:val="ru-RU"/>
        </w:rPr>
        <w:t>оказатели качества ж</w:t>
      </w:r>
      <w:r>
        <w:rPr>
          <w:rFonts w:cs="Times New Roman"/>
          <w:szCs w:val="28"/>
          <w:lang w:val="ru-RU"/>
        </w:rPr>
        <w:t xml:space="preserve">изни у женщин со </w:t>
      </w:r>
      <w:proofErr w:type="spellStart"/>
      <w:r>
        <w:rPr>
          <w:rFonts w:cs="Times New Roman"/>
          <w:szCs w:val="28"/>
          <w:lang w:val="ru-RU"/>
        </w:rPr>
        <w:t>среднетяжёлым</w:t>
      </w:r>
      <w:proofErr w:type="spellEnd"/>
      <w:r>
        <w:rPr>
          <w:rFonts w:cs="Times New Roman"/>
          <w:szCs w:val="28"/>
          <w:lang w:val="ru-RU"/>
        </w:rPr>
        <w:t xml:space="preserve"> и тяжелым </w:t>
      </w:r>
      <w:r w:rsidRPr="009014AB">
        <w:rPr>
          <w:rFonts w:cs="Times New Roman"/>
          <w:szCs w:val="28"/>
          <w:lang w:val="ru-RU"/>
        </w:rPr>
        <w:t xml:space="preserve">течением климактерического синдрома после 12 месяцев лечения </w:t>
      </w:r>
      <w:proofErr w:type="spellStart"/>
      <w:r w:rsidRPr="009014AB">
        <w:rPr>
          <w:rFonts w:cs="Times New Roman"/>
          <w:szCs w:val="28"/>
          <w:lang w:val="ru-RU"/>
        </w:rPr>
        <w:t>фемостоном</w:t>
      </w:r>
      <w:proofErr w:type="spellEnd"/>
      <w:r w:rsidRPr="009014AB">
        <w:rPr>
          <w:rFonts w:cs="Times New Roman"/>
          <w:szCs w:val="28"/>
          <w:lang w:val="ru-RU"/>
        </w:rPr>
        <w:t xml:space="preserve"> статистически не отличались от показателей женщин с легким течением </w:t>
      </w:r>
      <w:r>
        <w:rPr>
          <w:rFonts w:cs="Times New Roman"/>
          <w:szCs w:val="28"/>
          <w:lang w:val="ru-RU"/>
        </w:rPr>
        <w:t>климактерического синдрома</w:t>
      </w:r>
      <w:r w:rsidRPr="009014AB">
        <w:rPr>
          <w:rFonts w:cs="Times New Roman"/>
          <w:szCs w:val="28"/>
          <w:lang w:val="ru-RU"/>
        </w:rPr>
        <w:t xml:space="preserve">. </w:t>
      </w:r>
    </w:p>
    <w:p w14:paraId="634E6C23" w14:textId="16676643" w:rsidR="005E6397" w:rsidRPr="005E6397" w:rsidRDefault="00C64245" w:rsidP="00C6424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Times New Roman"/>
          <w:color w:val="FF0000"/>
          <w:szCs w:val="28"/>
          <w:lang w:val="ru-RU"/>
        </w:rPr>
      </w:pPr>
      <w:r>
        <w:rPr>
          <w:rFonts w:cs="Times New Roman"/>
          <w:color w:val="000000"/>
          <w:szCs w:val="28"/>
          <w:lang w:val="ru-RU"/>
        </w:rPr>
        <w:t>У</w:t>
      </w:r>
      <w:r w:rsidRPr="009014AB">
        <w:rPr>
          <w:rFonts w:cs="Times New Roman"/>
          <w:color w:val="000000"/>
          <w:szCs w:val="28"/>
          <w:lang w:val="ru-RU"/>
        </w:rPr>
        <w:t xml:space="preserve"> женщин с климактерическим синдромом на фоне </w:t>
      </w:r>
      <w:r>
        <w:rPr>
          <w:rFonts w:cs="Times New Roman"/>
          <w:color w:val="000000"/>
          <w:szCs w:val="28"/>
          <w:lang w:val="ru-RU"/>
        </w:rPr>
        <w:t>ГЭ</w:t>
      </w:r>
      <w:r w:rsidRPr="009014AB">
        <w:rPr>
          <w:rFonts w:cs="Times New Roman"/>
          <w:color w:val="000000"/>
          <w:szCs w:val="28"/>
          <w:lang w:val="ru-RU"/>
        </w:rPr>
        <w:t xml:space="preserve"> после 6 месяцев  комбинированной терапии в большей степени изменился показатель ролевого эмоционального функционирования </w:t>
      </w:r>
      <w:r w:rsidRPr="009014AB">
        <w:rPr>
          <w:rFonts w:cs="Times New Roman"/>
          <w:color w:val="000000" w:themeColor="text1"/>
          <w:szCs w:val="28"/>
          <w:lang w:val="ru-RU"/>
        </w:rPr>
        <w:t>и физического ролевого функционирования</w:t>
      </w:r>
      <w:r>
        <w:rPr>
          <w:rFonts w:cs="Times New Roman"/>
          <w:color w:val="000000" w:themeColor="text1"/>
          <w:szCs w:val="28"/>
          <w:lang w:val="ru-RU"/>
        </w:rPr>
        <w:t>.</w:t>
      </w:r>
      <w:r w:rsidRPr="009014AB">
        <w:rPr>
          <w:rFonts w:cs="Times New Roman"/>
          <w:color w:val="000000" w:themeColor="text1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 xml:space="preserve">После 12 месяцев терапии, кроме домена социального функционирования, изменения по шкале качества жизни, были более очевидны: </w:t>
      </w:r>
      <w:r w:rsidRPr="009014AB">
        <w:rPr>
          <w:rFonts w:cs="Times New Roman"/>
          <w:szCs w:val="28"/>
        </w:rPr>
        <w:t>GH</w:t>
      </w:r>
      <w:r>
        <w:rPr>
          <w:rFonts w:cs="Times New Roman"/>
          <w:szCs w:val="28"/>
          <w:lang w:val="ru-RU"/>
        </w:rPr>
        <w:t xml:space="preserve"> -</w:t>
      </w:r>
      <w:r w:rsidRPr="009014AB">
        <w:rPr>
          <w:rFonts w:cs="Times New Roman"/>
          <w:szCs w:val="28"/>
          <w:lang w:val="ru-RU"/>
        </w:rPr>
        <w:t xml:space="preserve"> 10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 xml:space="preserve">9%, </w:t>
      </w:r>
      <w:r w:rsidRPr="005447D9">
        <w:rPr>
          <w:rFonts w:cs="Times New Roman"/>
          <w:szCs w:val="28"/>
        </w:rPr>
        <w:t>PF</w:t>
      </w:r>
      <w:r>
        <w:rPr>
          <w:rFonts w:cs="Times New Roman"/>
          <w:szCs w:val="28"/>
          <w:lang w:val="ru-RU"/>
        </w:rPr>
        <w:t xml:space="preserve"> </w:t>
      </w:r>
      <w:r w:rsidRPr="005447D9">
        <w:rPr>
          <w:rFonts w:cs="Times New Roman"/>
          <w:szCs w:val="28"/>
          <w:lang w:val="ru-RU"/>
        </w:rPr>
        <w:t>-</w:t>
      </w:r>
      <w:r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10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 xml:space="preserve">9%, </w:t>
      </w:r>
      <w:r w:rsidRPr="009014AB">
        <w:rPr>
          <w:rFonts w:cs="Times New Roman"/>
          <w:szCs w:val="28"/>
        </w:rPr>
        <w:t>RP</w:t>
      </w:r>
      <w:r>
        <w:rPr>
          <w:rFonts w:cs="Times New Roman"/>
          <w:szCs w:val="28"/>
          <w:lang w:val="ru-RU"/>
        </w:rPr>
        <w:t xml:space="preserve"> - </w:t>
      </w:r>
      <w:r w:rsidRPr="009014AB">
        <w:rPr>
          <w:rFonts w:cs="Times New Roman"/>
          <w:szCs w:val="28"/>
          <w:lang w:val="ru-RU"/>
        </w:rPr>
        <w:t>16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 xml:space="preserve">68%, </w:t>
      </w:r>
      <w:r w:rsidRPr="009014AB">
        <w:rPr>
          <w:rFonts w:cs="Times New Roman"/>
          <w:szCs w:val="28"/>
        </w:rPr>
        <w:t>RE</w:t>
      </w:r>
      <w:r>
        <w:rPr>
          <w:rFonts w:cs="Times New Roman"/>
          <w:szCs w:val="28"/>
          <w:lang w:val="ru-RU"/>
        </w:rPr>
        <w:t xml:space="preserve"> - </w:t>
      </w:r>
      <w:r w:rsidRPr="009014AB">
        <w:rPr>
          <w:rFonts w:cs="Times New Roman"/>
          <w:szCs w:val="28"/>
          <w:lang w:val="ru-RU"/>
        </w:rPr>
        <w:t>25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 xml:space="preserve">55%, </w:t>
      </w:r>
      <w:r w:rsidRPr="009014AB">
        <w:rPr>
          <w:rFonts w:cs="Times New Roman"/>
          <w:szCs w:val="28"/>
        </w:rPr>
        <w:t>BP</w:t>
      </w:r>
      <w:r>
        <w:rPr>
          <w:rFonts w:cs="Times New Roman"/>
          <w:szCs w:val="28"/>
          <w:lang w:val="ru-RU"/>
        </w:rPr>
        <w:t xml:space="preserve"> - </w:t>
      </w:r>
      <w:r w:rsidRPr="009014AB">
        <w:rPr>
          <w:rFonts w:cs="Times New Roman"/>
          <w:szCs w:val="28"/>
          <w:lang w:val="ru-RU"/>
        </w:rPr>
        <w:t>3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 xml:space="preserve">43, </w:t>
      </w:r>
      <w:r w:rsidRPr="009014AB">
        <w:rPr>
          <w:rFonts w:cs="Times New Roman"/>
          <w:szCs w:val="28"/>
        </w:rPr>
        <w:t>V</w:t>
      </w:r>
      <w:r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-</w:t>
      </w:r>
      <w:r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>7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 xml:space="preserve">18 и </w:t>
      </w:r>
      <w:r w:rsidRPr="009014AB">
        <w:rPr>
          <w:rFonts w:cs="Times New Roman"/>
          <w:szCs w:val="28"/>
        </w:rPr>
        <w:t>MH</w:t>
      </w:r>
      <w:r w:rsidRPr="009014AB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  <w:lang w:val="ru-RU"/>
        </w:rPr>
        <w:t xml:space="preserve">- </w:t>
      </w:r>
      <w:r w:rsidRPr="009014AB">
        <w:rPr>
          <w:rFonts w:cs="Times New Roman"/>
          <w:szCs w:val="28"/>
          <w:lang w:val="ru-RU"/>
        </w:rPr>
        <w:t>6</w:t>
      </w:r>
      <w:r>
        <w:rPr>
          <w:rFonts w:cs="Times New Roman"/>
          <w:szCs w:val="28"/>
          <w:lang w:val="ru-RU"/>
        </w:rPr>
        <w:t>,</w:t>
      </w:r>
      <w:r w:rsidRPr="009014AB">
        <w:rPr>
          <w:rFonts w:cs="Times New Roman"/>
          <w:szCs w:val="28"/>
          <w:lang w:val="ru-RU"/>
        </w:rPr>
        <w:t>04%</w:t>
      </w:r>
      <w:r>
        <w:rPr>
          <w:rFonts w:cs="Times New Roman"/>
          <w:szCs w:val="28"/>
          <w:lang w:val="ru-RU"/>
        </w:rPr>
        <w:t>.</w:t>
      </w:r>
    </w:p>
    <w:p w14:paraId="633D120A" w14:textId="75EEB452" w:rsidR="004F435A" w:rsidRPr="00FC3CC9" w:rsidRDefault="00C64245" w:rsidP="004C46F8">
      <w:pPr>
        <w:spacing w:after="0" w:line="360" w:lineRule="auto"/>
        <w:ind w:firstLine="708"/>
        <w:jc w:val="both"/>
        <w:rPr>
          <w:rFonts w:eastAsia="Times New Roman"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>К</w:t>
      </w:r>
      <w:r w:rsidR="004F435A" w:rsidRPr="009014AB">
        <w:rPr>
          <w:rFonts w:cs="Times New Roman"/>
          <w:szCs w:val="28"/>
          <w:lang w:val="ru-RU"/>
        </w:rPr>
        <w:t xml:space="preserve">омбинированная терапия </w:t>
      </w:r>
      <w:proofErr w:type="spellStart"/>
      <w:r w:rsidR="004F435A" w:rsidRPr="009014AB">
        <w:rPr>
          <w:rFonts w:cs="Times New Roman"/>
          <w:szCs w:val="28"/>
          <w:lang w:val="ru-RU"/>
        </w:rPr>
        <w:t>менопаузальных</w:t>
      </w:r>
      <w:proofErr w:type="spellEnd"/>
      <w:r w:rsidR="004F435A" w:rsidRPr="009014AB">
        <w:rPr>
          <w:rFonts w:cs="Times New Roman"/>
          <w:szCs w:val="28"/>
          <w:lang w:val="ru-RU"/>
        </w:rPr>
        <w:t xml:space="preserve"> расстройств является  не только эффективным методом купирования различных симптомов проявления патологического </w:t>
      </w:r>
      <w:proofErr w:type="spellStart"/>
      <w:r w:rsidR="004F435A" w:rsidRPr="009014AB">
        <w:rPr>
          <w:rFonts w:cs="Times New Roman"/>
          <w:szCs w:val="28"/>
          <w:lang w:val="ru-RU"/>
        </w:rPr>
        <w:t>климактерия</w:t>
      </w:r>
      <w:proofErr w:type="spellEnd"/>
      <w:r w:rsidR="004F435A" w:rsidRPr="009014AB">
        <w:rPr>
          <w:rFonts w:cs="Times New Roman"/>
          <w:szCs w:val="28"/>
          <w:lang w:val="ru-RU"/>
        </w:rPr>
        <w:t>, но и эффективным методом профилактики болезней, сопровождающих старение организма</w:t>
      </w:r>
      <w:r>
        <w:rPr>
          <w:rFonts w:cs="Times New Roman"/>
          <w:szCs w:val="28"/>
          <w:lang w:val="ru-RU"/>
        </w:rPr>
        <w:t>.</w:t>
      </w:r>
      <w:r w:rsidR="004F435A" w:rsidRPr="009014AB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  <w:lang w:val="ru-RU"/>
        </w:rPr>
        <w:t>П</w:t>
      </w:r>
      <w:r w:rsidR="004F435A" w:rsidRPr="009014AB">
        <w:rPr>
          <w:rFonts w:cs="Times New Roman"/>
          <w:szCs w:val="28"/>
          <w:lang w:val="ru-RU"/>
        </w:rPr>
        <w:t>ри появлении начальных признаков наступления менопаузы целесообразно в качестве стартовой терапии начинать с альтернативных методов лечения (</w:t>
      </w:r>
      <w:proofErr w:type="spellStart"/>
      <w:r w:rsidR="004F435A" w:rsidRPr="009014AB">
        <w:rPr>
          <w:rFonts w:cs="Times New Roman"/>
          <w:szCs w:val="28"/>
          <w:lang w:val="ru-RU"/>
        </w:rPr>
        <w:t>фитогормоны</w:t>
      </w:r>
      <w:proofErr w:type="spellEnd"/>
      <w:r w:rsidR="004F435A" w:rsidRPr="009014AB">
        <w:rPr>
          <w:rFonts w:cs="Times New Roman"/>
          <w:szCs w:val="28"/>
          <w:lang w:val="ru-RU"/>
        </w:rPr>
        <w:t xml:space="preserve">), при эффективности последних поддерживать и мотивировать их дальнейшее применения, при недостаточной эффективности и отсутствии противопоказаний целесообразно переходить на </w:t>
      </w:r>
      <w:r w:rsidR="004C46F8">
        <w:rPr>
          <w:rFonts w:eastAsia="Times New Roman" w:cs="Times New Roman"/>
          <w:szCs w:val="28"/>
          <w:lang w:val="ru-RU"/>
        </w:rPr>
        <w:t>МГТ</w:t>
      </w:r>
      <w:r w:rsidR="004F435A">
        <w:rPr>
          <w:rFonts w:eastAsia="Times New Roman" w:cs="Times New Roman"/>
          <w:szCs w:val="28"/>
          <w:lang w:val="ru-RU"/>
        </w:rPr>
        <w:t>.</w:t>
      </w:r>
    </w:p>
    <w:p w14:paraId="77D6BB50" w14:textId="77777777" w:rsidR="004F435A" w:rsidRPr="00C772B3" w:rsidRDefault="004F435A" w:rsidP="004F435A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</w:p>
    <w:p w14:paraId="6F3DDAAF" w14:textId="552C767A" w:rsidR="00FC3CC9" w:rsidRPr="009014AB" w:rsidRDefault="00FC3CC9" w:rsidP="00FC3CC9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</w:p>
    <w:p w14:paraId="39ADA9FE" w14:textId="565F382F" w:rsidR="00FC3CC9" w:rsidRPr="00FC3CC9" w:rsidRDefault="00FC3CC9" w:rsidP="001B509E">
      <w:pPr>
        <w:spacing w:after="0" w:line="360" w:lineRule="auto"/>
        <w:ind w:firstLine="708"/>
        <w:jc w:val="both"/>
        <w:rPr>
          <w:rFonts w:cs="Times New Roman"/>
          <w:b/>
          <w:szCs w:val="28"/>
          <w:lang w:val="ru-RU"/>
        </w:rPr>
        <w:sectPr w:rsidR="00FC3CC9" w:rsidRPr="00FC3CC9" w:rsidSect="00D4600E">
          <w:pgSz w:w="11905" w:h="16837"/>
          <w:pgMar w:top="1134" w:right="567" w:bottom="1134" w:left="1701" w:header="0" w:footer="6" w:gutter="0"/>
          <w:cols w:space="720"/>
          <w:noEndnote/>
          <w:docGrid w:linePitch="381"/>
        </w:sectPr>
      </w:pPr>
    </w:p>
    <w:p w14:paraId="005A687C" w14:textId="62563C7A" w:rsidR="00623CFD" w:rsidRPr="00C9137A" w:rsidRDefault="001B509E" w:rsidP="0040373D">
      <w:pPr>
        <w:pStyle w:val="a5"/>
        <w:shd w:val="clear" w:color="auto" w:fill="auto"/>
        <w:spacing w:before="30" w:after="0" w:line="360" w:lineRule="auto"/>
        <w:ind w:right="43" w:firstLine="0"/>
        <w:rPr>
          <w:rFonts w:cs="Times New Roman"/>
          <w:b/>
          <w:sz w:val="32"/>
          <w:szCs w:val="32"/>
        </w:rPr>
      </w:pPr>
      <w:r w:rsidRPr="00C9137A">
        <w:rPr>
          <w:rFonts w:cs="Times New Roman"/>
          <w:b/>
          <w:sz w:val="32"/>
          <w:szCs w:val="32"/>
        </w:rPr>
        <w:lastRenderedPageBreak/>
        <w:t>ЗАКЛЮЧЕНИЕ</w:t>
      </w:r>
      <w:r w:rsidR="00107D8A">
        <w:rPr>
          <w:rFonts w:cs="Times New Roman"/>
          <w:b/>
          <w:sz w:val="32"/>
          <w:szCs w:val="32"/>
        </w:rPr>
        <w:t>:</w:t>
      </w:r>
    </w:p>
    <w:p w14:paraId="276704C3" w14:textId="77777777" w:rsidR="00623CFD" w:rsidRPr="009014AB" w:rsidRDefault="00623CFD" w:rsidP="00190DA4">
      <w:pPr>
        <w:pStyle w:val="a5"/>
        <w:shd w:val="clear" w:color="auto" w:fill="auto"/>
        <w:spacing w:before="0" w:after="0" w:line="240" w:lineRule="auto"/>
        <w:ind w:right="43" w:firstLine="284"/>
        <w:rPr>
          <w:rFonts w:cs="Times New Roman"/>
          <w:b/>
          <w:sz w:val="28"/>
          <w:szCs w:val="28"/>
        </w:rPr>
      </w:pPr>
    </w:p>
    <w:p w14:paraId="2DBE91A3" w14:textId="5DBC54FF" w:rsidR="00623CFD" w:rsidRPr="00896979" w:rsidRDefault="00623CFD" w:rsidP="004B29EF">
      <w:pPr>
        <w:pStyle w:val="a5"/>
        <w:shd w:val="clear" w:color="auto" w:fill="auto"/>
        <w:spacing w:before="30" w:after="0" w:line="360" w:lineRule="auto"/>
        <w:ind w:right="43" w:firstLine="708"/>
        <w:jc w:val="both"/>
        <w:rPr>
          <w:rFonts w:cs="Times New Roman"/>
          <w:sz w:val="28"/>
          <w:szCs w:val="28"/>
          <w:lang w:eastAsia="ru-RU"/>
        </w:rPr>
      </w:pPr>
      <w:r w:rsidRPr="009014AB">
        <w:rPr>
          <w:rFonts w:cs="Times New Roman"/>
          <w:sz w:val="28"/>
          <w:szCs w:val="28"/>
        </w:rPr>
        <w:t xml:space="preserve">1. Частота развития </w:t>
      </w:r>
      <w:r w:rsidR="009D622C" w:rsidRPr="009014AB">
        <w:rPr>
          <w:rFonts w:cs="Times New Roman"/>
          <w:sz w:val="28"/>
          <w:szCs w:val="28"/>
        </w:rPr>
        <w:t xml:space="preserve">осложненного течения менопаузы </w:t>
      </w:r>
      <w:r w:rsidRPr="009014AB">
        <w:rPr>
          <w:rFonts w:cs="Times New Roman"/>
          <w:sz w:val="28"/>
          <w:szCs w:val="28"/>
        </w:rPr>
        <w:t>у женщин, проживающих</w:t>
      </w:r>
      <w:r w:rsidR="009D622C" w:rsidRPr="009014AB">
        <w:rPr>
          <w:rFonts w:cs="Times New Roman"/>
          <w:sz w:val="28"/>
          <w:szCs w:val="28"/>
        </w:rPr>
        <w:t xml:space="preserve"> в К</w:t>
      </w:r>
      <w:r w:rsidR="00107D8A">
        <w:rPr>
          <w:rFonts w:cs="Times New Roman"/>
          <w:sz w:val="28"/>
          <w:szCs w:val="28"/>
        </w:rPr>
        <w:t xml:space="preserve">ыргызской </w:t>
      </w:r>
      <w:r w:rsidR="009D622C" w:rsidRPr="009014AB">
        <w:rPr>
          <w:rFonts w:cs="Times New Roman"/>
          <w:sz w:val="28"/>
          <w:szCs w:val="28"/>
        </w:rPr>
        <w:t>Р</w:t>
      </w:r>
      <w:r w:rsidR="00107D8A">
        <w:rPr>
          <w:rFonts w:cs="Times New Roman"/>
          <w:sz w:val="28"/>
          <w:szCs w:val="28"/>
        </w:rPr>
        <w:t>еспублике</w:t>
      </w:r>
      <w:r w:rsidR="009D622C" w:rsidRPr="009014AB">
        <w:rPr>
          <w:rFonts w:cs="Times New Roman"/>
          <w:sz w:val="28"/>
          <w:szCs w:val="28"/>
        </w:rPr>
        <w:t>, составляет 67,4% из них:</w:t>
      </w:r>
      <w:r w:rsidRPr="009014AB">
        <w:rPr>
          <w:rFonts w:cs="Times New Roman"/>
          <w:sz w:val="28"/>
          <w:szCs w:val="28"/>
        </w:rPr>
        <w:t xml:space="preserve"> у 21,2% выявлено тяжелое течение к</w:t>
      </w:r>
      <w:r w:rsidR="009D622C" w:rsidRPr="009014AB">
        <w:rPr>
          <w:rFonts w:cs="Times New Roman"/>
          <w:sz w:val="28"/>
          <w:szCs w:val="28"/>
        </w:rPr>
        <w:t xml:space="preserve">лимактерического синдрома, у </w:t>
      </w:r>
      <w:r w:rsidRPr="009014AB">
        <w:rPr>
          <w:rFonts w:cs="Times New Roman"/>
          <w:sz w:val="28"/>
          <w:szCs w:val="28"/>
        </w:rPr>
        <w:t xml:space="preserve">35,1% - </w:t>
      </w:r>
      <w:proofErr w:type="spellStart"/>
      <w:r w:rsidRPr="009014AB">
        <w:rPr>
          <w:rFonts w:cs="Times New Roman"/>
          <w:sz w:val="28"/>
          <w:szCs w:val="28"/>
        </w:rPr>
        <w:t>среднетяжелое</w:t>
      </w:r>
      <w:proofErr w:type="spellEnd"/>
      <w:r w:rsidRPr="009014AB">
        <w:rPr>
          <w:rFonts w:cs="Times New Roman"/>
          <w:sz w:val="28"/>
          <w:szCs w:val="28"/>
        </w:rPr>
        <w:t>, у 4</w:t>
      </w:r>
      <w:r w:rsidR="009D622C" w:rsidRPr="009014AB">
        <w:rPr>
          <w:rFonts w:cs="Times New Roman"/>
          <w:sz w:val="28"/>
          <w:szCs w:val="28"/>
        </w:rPr>
        <w:t xml:space="preserve">3,7% женщин - легкое течение; </w:t>
      </w:r>
      <w:r w:rsidRPr="009014AB">
        <w:rPr>
          <w:rFonts w:cs="Times New Roman"/>
          <w:sz w:val="28"/>
          <w:szCs w:val="28"/>
        </w:rPr>
        <w:t xml:space="preserve">у женщин, проживающих на юге страны, как и проживающих в сельской местности, отмечено более частое развитие </w:t>
      </w:r>
      <w:r w:rsidR="00F32F67" w:rsidRPr="009014AB">
        <w:rPr>
          <w:rFonts w:cs="Times New Roman"/>
          <w:sz w:val="28"/>
          <w:szCs w:val="28"/>
        </w:rPr>
        <w:t>климактерического синдрома</w:t>
      </w:r>
      <w:r w:rsidRPr="009014AB">
        <w:rPr>
          <w:rFonts w:cs="Times New Roman"/>
          <w:sz w:val="28"/>
          <w:szCs w:val="28"/>
        </w:rPr>
        <w:t xml:space="preserve"> </w:t>
      </w:r>
      <w:proofErr w:type="spellStart"/>
      <w:r w:rsidRPr="009014AB">
        <w:rPr>
          <w:rFonts w:cs="Times New Roman"/>
          <w:sz w:val="28"/>
          <w:szCs w:val="28"/>
        </w:rPr>
        <w:t>среднетяжёлого</w:t>
      </w:r>
      <w:proofErr w:type="spellEnd"/>
      <w:r w:rsidRPr="009014AB">
        <w:rPr>
          <w:rFonts w:cs="Times New Roman"/>
          <w:sz w:val="28"/>
          <w:szCs w:val="28"/>
        </w:rPr>
        <w:t xml:space="preserve"> и тяжёлого течения, у жительниц города - лёгкие и </w:t>
      </w:r>
      <w:proofErr w:type="spellStart"/>
      <w:r w:rsidRPr="009014AB">
        <w:rPr>
          <w:rFonts w:cs="Times New Roman"/>
          <w:sz w:val="28"/>
          <w:szCs w:val="28"/>
        </w:rPr>
        <w:t>среднетяжёлые</w:t>
      </w:r>
      <w:proofErr w:type="spellEnd"/>
      <w:r w:rsidRPr="009014AB">
        <w:rPr>
          <w:rFonts w:cs="Times New Roman"/>
          <w:sz w:val="28"/>
          <w:szCs w:val="28"/>
        </w:rPr>
        <w:t xml:space="preserve"> формы. </w:t>
      </w:r>
      <w:r w:rsidRPr="004B29EF">
        <w:rPr>
          <w:rFonts w:cs="Times New Roman"/>
          <w:sz w:val="28"/>
          <w:szCs w:val="28"/>
          <w:lang w:eastAsia="ru-RU"/>
        </w:rPr>
        <w:t xml:space="preserve">Превалирующими клиническими характеристиками </w:t>
      </w:r>
      <w:r w:rsidR="00F32F67" w:rsidRPr="004B29EF">
        <w:rPr>
          <w:rFonts w:cs="Times New Roman"/>
          <w:sz w:val="28"/>
          <w:szCs w:val="28"/>
        </w:rPr>
        <w:t>климактерического синдрома</w:t>
      </w:r>
      <w:r w:rsidRPr="004B29EF">
        <w:rPr>
          <w:rFonts w:cs="Times New Roman"/>
          <w:sz w:val="28"/>
          <w:szCs w:val="28"/>
          <w:lang w:eastAsia="ru-RU"/>
        </w:rPr>
        <w:t xml:space="preserve"> у женщин </w:t>
      </w:r>
      <w:r w:rsidRPr="004B29EF">
        <w:rPr>
          <w:rFonts w:cs="Times New Roman"/>
          <w:sz w:val="28"/>
          <w:szCs w:val="28"/>
        </w:rPr>
        <w:t xml:space="preserve">являются </w:t>
      </w:r>
      <w:r w:rsidR="00613997" w:rsidRPr="004B29EF">
        <w:rPr>
          <w:rFonts w:cs="Times New Roman"/>
          <w:sz w:val="28"/>
          <w:szCs w:val="28"/>
        </w:rPr>
        <w:t>когнитивные и</w:t>
      </w:r>
      <w:r w:rsidRPr="004B29EF">
        <w:rPr>
          <w:rFonts w:cs="Times New Roman"/>
          <w:sz w:val="28"/>
          <w:szCs w:val="28"/>
        </w:rPr>
        <w:t xml:space="preserve"> </w:t>
      </w:r>
      <w:proofErr w:type="spellStart"/>
      <w:r w:rsidRPr="004B29EF">
        <w:rPr>
          <w:rFonts w:cs="Times New Roman"/>
          <w:sz w:val="28"/>
          <w:szCs w:val="28"/>
        </w:rPr>
        <w:t>психосоциальные</w:t>
      </w:r>
      <w:proofErr w:type="spellEnd"/>
      <w:r w:rsidRPr="004B29EF">
        <w:rPr>
          <w:rFonts w:cs="Times New Roman"/>
          <w:sz w:val="28"/>
          <w:szCs w:val="28"/>
        </w:rPr>
        <w:t xml:space="preserve"> нарушения, </w:t>
      </w:r>
      <w:proofErr w:type="spellStart"/>
      <w:r w:rsidRPr="004B29EF">
        <w:rPr>
          <w:rFonts w:cs="Times New Roman"/>
          <w:sz w:val="28"/>
          <w:szCs w:val="28"/>
        </w:rPr>
        <w:t>п</w:t>
      </w:r>
      <w:r w:rsidRPr="004B29EF">
        <w:rPr>
          <w:rFonts w:cs="Times New Roman"/>
          <w:bCs/>
          <w:sz w:val="28"/>
          <w:szCs w:val="28"/>
          <w:lang w:eastAsia="ru-RU"/>
        </w:rPr>
        <w:t>сихоэмоциональные</w:t>
      </w:r>
      <w:proofErr w:type="spellEnd"/>
      <w:r w:rsidRPr="004B29EF">
        <w:rPr>
          <w:rFonts w:cs="Times New Roman"/>
          <w:bCs/>
          <w:sz w:val="28"/>
          <w:szCs w:val="28"/>
          <w:lang w:eastAsia="ru-RU"/>
        </w:rPr>
        <w:t xml:space="preserve"> расстройства и </w:t>
      </w:r>
      <w:r w:rsidRPr="004B29EF">
        <w:rPr>
          <w:rFonts w:cs="Times New Roman"/>
          <w:sz w:val="28"/>
          <w:szCs w:val="28"/>
          <w:lang w:eastAsia="ru-RU"/>
        </w:rPr>
        <w:t xml:space="preserve">эмоционально-аффективные синдромы, </w:t>
      </w:r>
      <w:proofErr w:type="spellStart"/>
      <w:r w:rsidRPr="004B29EF">
        <w:rPr>
          <w:rFonts w:cs="Times New Roman"/>
          <w:sz w:val="28"/>
          <w:szCs w:val="28"/>
          <w:lang w:eastAsia="ru-RU"/>
        </w:rPr>
        <w:t>обменно-эндокринные</w:t>
      </w:r>
      <w:proofErr w:type="spellEnd"/>
      <w:r w:rsidRPr="004B29EF">
        <w:rPr>
          <w:rFonts w:cs="Times New Roman"/>
          <w:sz w:val="28"/>
          <w:szCs w:val="28"/>
          <w:lang w:eastAsia="ru-RU"/>
        </w:rPr>
        <w:t xml:space="preserve"> нарушения жирового обмена и </w:t>
      </w:r>
      <w:proofErr w:type="spellStart"/>
      <w:r w:rsidR="009D622C" w:rsidRPr="004B29EF">
        <w:rPr>
          <w:rFonts w:cs="Times New Roman"/>
          <w:sz w:val="28"/>
          <w:szCs w:val="28"/>
          <w:lang w:eastAsia="ru-RU"/>
        </w:rPr>
        <w:t>гипоталамические</w:t>
      </w:r>
      <w:proofErr w:type="spellEnd"/>
      <w:r w:rsidR="009D622C" w:rsidRPr="004B29EF">
        <w:rPr>
          <w:rFonts w:cs="Times New Roman"/>
          <w:sz w:val="28"/>
          <w:szCs w:val="28"/>
          <w:lang w:eastAsia="ru-RU"/>
        </w:rPr>
        <w:t xml:space="preserve"> </w:t>
      </w:r>
      <w:r w:rsidRPr="004B29EF">
        <w:rPr>
          <w:rFonts w:cs="Times New Roman"/>
          <w:sz w:val="28"/>
          <w:szCs w:val="28"/>
          <w:lang w:eastAsia="ru-RU"/>
        </w:rPr>
        <w:t xml:space="preserve">нарушения в виде </w:t>
      </w:r>
      <w:proofErr w:type="spellStart"/>
      <w:r w:rsidRPr="004B29EF">
        <w:rPr>
          <w:rFonts w:cs="Times New Roman"/>
          <w:sz w:val="28"/>
          <w:szCs w:val="28"/>
          <w:lang w:eastAsia="ru-RU"/>
        </w:rPr>
        <w:t>астенизации</w:t>
      </w:r>
      <w:proofErr w:type="spellEnd"/>
      <w:r w:rsidRPr="004B29EF">
        <w:rPr>
          <w:rFonts w:cs="Times New Roman"/>
          <w:sz w:val="28"/>
          <w:szCs w:val="28"/>
          <w:lang w:eastAsia="ru-RU"/>
        </w:rPr>
        <w:t xml:space="preserve"> нервной системы. У жительниц </w:t>
      </w:r>
      <w:r w:rsidRPr="004B29EF">
        <w:rPr>
          <w:rFonts w:cs="Times New Roman"/>
          <w:sz w:val="28"/>
          <w:szCs w:val="28"/>
        </w:rPr>
        <w:t xml:space="preserve">южных регионов, </w:t>
      </w:r>
      <w:r w:rsidR="00190DA4" w:rsidRPr="004B29EF">
        <w:rPr>
          <w:rFonts w:cs="Times New Roman"/>
          <w:sz w:val="28"/>
          <w:szCs w:val="28"/>
        </w:rPr>
        <w:t>климактерический синдром</w:t>
      </w:r>
      <w:r w:rsidRPr="004B29EF">
        <w:rPr>
          <w:rFonts w:cs="Times New Roman"/>
          <w:sz w:val="28"/>
          <w:szCs w:val="28"/>
        </w:rPr>
        <w:t xml:space="preserve"> чаще сопровождается повышением артериального давления и головной болью, сердцебиением в покое, </w:t>
      </w:r>
      <w:proofErr w:type="spellStart"/>
      <w:r w:rsidRPr="004B29EF">
        <w:rPr>
          <w:rFonts w:cs="Times New Roman"/>
          <w:sz w:val="28"/>
          <w:szCs w:val="28"/>
        </w:rPr>
        <w:t>непереносимостью</w:t>
      </w:r>
      <w:proofErr w:type="spellEnd"/>
      <w:r w:rsidRPr="004B29EF">
        <w:rPr>
          <w:rFonts w:cs="Times New Roman"/>
          <w:sz w:val="28"/>
          <w:szCs w:val="28"/>
        </w:rPr>
        <w:t xml:space="preserve"> высокой температуры и сухостью кожи; у жительниц северных регионов страны преобладают </w:t>
      </w:r>
      <w:proofErr w:type="spellStart"/>
      <w:r w:rsidRPr="004B29EF">
        <w:rPr>
          <w:rFonts w:cs="Times New Roman"/>
          <w:sz w:val="28"/>
          <w:szCs w:val="28"/>
        </w:rPr>
        <w:t>диссомнические</w:t>
      </w:r>
      <w:proofErr w:type="spellEnd"/>
      <w:r w:rsidRPr="004B29EF">
        <w:rPr>
          <w:rFonts w:cs="Times New Roman"/>
          <w:sz w:val="28"/>
          <w:szCs w:val="28"/>
        </w:rPr>
        <w:t xml:space="preserve"> расстройства, сопровождаемые у 81</w:t>
      </w:r>
      <w:r w:rsidR="007C4109" w:rsidRPr="004B29EF">
        <w:rPr>
          <w:rFonts w:cs="Times New Roman"/>
          <w:sz w:val="28"/>
          <w:szCs w:val="28"/>
        </w:rPr>
        <w:t>,</w:t>
      </w:r>
      <w:r w:rsidRPr="004B29EF">
        <w:rPr>
          <w:rFonts w:cs="Times New Roman"/>
          <w:sz w:val="28"/>
          <w:szCs w:val="28"/>
        </w:rPr>
        <w:t xml:space="preserve">5% </w:t>
      </w:r>
      <w:r w:rsidRPr="00896979">
        <w:rPr>
          <w:rFonts w:cs="Times New Roman"/>
          <w:sz w:val="28"/>
          <w:szCs w:val="28"/>
          <w:lang w:eastAsia="ru-RU"/>
        </w:rPr>
        <w:t xml:space="preserve">появлением суставных болей и ночными </w:t>
      </w:r>
      <w:proofErr w:type="spellStart"/>
      <w:r w:rsidRPr="00896979">
        <w:rPr>
          <w:rFonts w:cs="Times New Roman"/>
          <w:sz w:val="28"/>
          <w:szCs w:val="28"/>
          <w:lang w:eastAsia="ru-RU"/>
        </w:rPr>
        <w:t>парестезиями</w:t>
      </w:r>
      <w:proofErr w:type="spellEnd"/>
      <w:r w:rsidRPr="00896979">
        <w:rPr>
          <w:rFonts w:cs="Times New Roman"/>
          <w:sz w:val="28"/>
          <w:szCs w:val="28"/>
          <w:lang w:eastAsia="ru-RU"/>
        </w:rPr>
        <w:t xml:space="preserve"> в кистях.</w:t>
      </w:r>
    </w:p>
    <w:p w14:paraId="02E5F58E" w14:textId="501FA844" w:rsidR="00623CFD" w:rsidRPr="00896979" w:rsidRDefault="00623CFD" w:rsidP="009B0FEF">
      <w:pPr>
        <w:pStyle w:val="a5"/>
        <w:shd w:val="clear" w:color="auto" w:fill="auto"/>
        <w:spacing w:before="30" w:after="0" w:line="360" w:lineRule="auto"/>
        <w:ind w:right="43" w:firstLine="708"/>
        <w:jc w:val="both"/>
        <w:rPr>
          <w:rFonts w:cs="Times New Roman"/>
          <w:color w:val="000000" w:themeColor="text1"/>
          <w:sz w:val="28"/>
          <w:szCs w:val="28"/>
        </w:rPr>
      </w:pPr>
      <w:r w:rsidRPr="00896979">
        <w:rPr>
          <w:rFonts w:cs="Times New Roman"/>
          <w:sz w:val="28"/>
          <w:szCs w:val="28"/>
          <w:lang w:eastAsia="ru-RU"/>
        </w:rPr>
        <w:t>2.</w:t>
      </w:r>
      <w:r w:rsidRPr="00896979">
        <w:rPr>
          <w:rFonts w:cs="Times New Roman"/>
          <w:sz w:val="28"/>
          <w:szCs w:val="28"/>
        </w:rPr>
        <w:t xml:space="preserve"> </w:t>
      </w:r>
      <w:r w:rsidRPr="00896979">
        <w:rPr>
          <w:rFonts w:cs="Times New Roman"/>
          <w:sz w:val="28"/>
          <w:szCs w:val="28"/>
          <w:lang w:eastAsia="ru-RU"/>
        </w:rPr>
        <w:t xml:space="preserve">Географическое влияние на течение периода </w:t>
      </w:r>
      <w:r w:rsidR="007C4109" w:rsidRPr="00896979">
        <w:rPr>
          <w:rFonts w:cs="Times New Roman"/>
          <w:sz w:val="28"/>
          <w:szCs w:val="28"/>
          <w:lang w:eastAsia="ru-RU"/>
        </w:rPr>
        <w:t>менопаузы у</w:t>
      </w:r>
      <w:r w:rsidRPr="00896979">
        <w:rPr>
          <w:rFonts w:cs="Times New Roman"/>
          <w:sz w:val="28"/>
          <w:szCs w:val="28"/>
          <w:lang w:eastAsia="ru-RU"/>
        </w:rPr>
        <w:t xml:space="preserve"> женщин </w:t>
      </w:r>
      <w:r w:rsidR="00190DA4" w:rsidRPr="00896979">
        <w:rPr>
          <w:rFonts w:cs="Times New Roman"/>
          <w:sz w:val="28"/>
          <w:szCs w:val="28"/>
          <w:lang w:eastAsia="ru-RU"/>
        </w:rPr>
        <w:t xml:space="preserve">республики </w:t>
      </w:r>
      <w:r w:rsidRPr="00896979">
        <w:rPr>
          <w:rFonts w:cs="Times New Roman"/>
          <w:sz w:val="28"/>
          <w:szCs w:val="28"/>
          <w:lang w:eastAsia="ru-RU"/>
        </w:rPr>
        <w:t>очевидно: у жительниц южных регионов стран</w:t>
      </w:r>
      <w:r w:rsidR="004B29EF" w:rsidRPr="00896979">
        <w:rPr>
          <w:rFonts w:cs="Times New Roman"/>
          <w:sz w:val="28"/>
          <w:szCs w:val="28"/>
          <w:lang w:eastAsia="ru-RU"/>
        </w:rPr>
        <w:t>ы отмечается более ранняя манифе</w:t>
      </w:r>
      <w:r w:rsidRPr="00896979">
        <w:rPr>
          <w:rFonts w:cs="Times New Roman"/>
          <w:sz w:val="28"/>
          <w:szCs w:val="28"/>
          <w:lang w:eastAsia="ru-RU"/>
        </w:rPr>
        <w:t>стация климактерических нарушений и чаще развивае</w:t>
      </w:r>
      <w:r w:rsidR="00F32F67" w:rsidRPr="00896979">
        <w:rPr>
          <w:rFonts w:cs="Times New Roman"/>
          <w:sz w:val="28"/>
          <w:szCs w:val="28"/>
          <w:lang w:eastAsia="ru-RU"/>
        </w:rPr>
        <w:t>тся его патологическое течение</w:t>
      </w:r>
      <w:r w:rsidRPr="00896979">
        <w:rPr>
          <w:rFonts w:cs="Times New Roman"/>
          <w:sz w:val="28"/>
          <w:szCs w:val="28"/>
          <w:lang w:eastAsia="ru-RU"/>
        </w:rPr>
        <w:t xml:space="preserve">. </w:t>
      </w:r>
      <w:r w:rsidRPr="00896979">
        <w:rPr>
          <w:rFonts w:cs="Times New Roman"/>
          <w:sz w:val="28"/>
          <w:szCs w:val="28"/>
        </w:rPr>
        <w:t>Женщи</w:t>
      </w:r>
      <w:r w:rsidR="00977138" w:rsidRPr="00896979">
        <w:rPr>
          <w:rFonts w:cs="Times New Roman"/>
          <w:sz w:val="28"/>
          <w:szCs w:val="28"/>
        </w:rPr>
        <w:t xml:space="preserve">ны с </w:t>
      </w:r>
      <w:r w:rsidR="00F32F67" w:rsidRPr="00896979">
        <w:rPr>
          <w:rFonts w:cs="Times New Roman"/>
          <w:sz w:val="28"/>
          <w:szCs w:val="28"/>
        </w:rPr>
        <w:t>климактерическим синдромом</w:t>
      </w:r>
      <w:r w:rsidR="00977138" w:rsidRPr="00896979">
        <w:rPr>
          <w:rFonts w:cs="Times New Roman"/>
          <w:sz w:val="28"/>
          <w:szCs w:val="28"/>
        </w:rPr>
        <w:t xml:space="preserve"> чаще</w:t>
      </w:r>
      <w:r w:rsidR="00CA67C8" w:rsidRPr="00896979">
        <w:rPr>
          <w:rFonts w:cs="Times New Roman"/>
          <w:sz w:val="28"/>
          <w:szCs w:val="28"/>
        </w:rPr>
        <w:t xml:space="preserve"> </w:t>
      </w:r>
      <w:r w:rsidRPr="00896979">
        <w:rPr>
          <w:rFonts w:cs="Times New Roman"/>
          <w:sz w:val="28"/>
          <w:szCs w:val="28"/>
        </w:rPr>
        <w:t>проживают в неблагоприятн</w:t>
      </w:r>
      <w:r w:rsidR="00977138" w:rsidRPr="00896979">
        <w:rPr>
          <w:rFonts w:cs="Times New Roman"/>
          <w:sz w:val="28"/>
          <w:szCs w:val="28"/>
        </w:rPr>
        <w:t>ых условиях</w:t>
      </w:r>
      <w:r w:rsidR="00CA67C8" w:rsidRPr="00896979">
        <w:rPr>
          <w:rFonts w:cs="Times New Roman"/>
          <w:sz w:val="28"/>
          <w:szCs w:val="28"/>
        </w:rPr>
        <w:t>,</w:t>
      </w:r>
      <w:r w:rsidR="00F32F67" w:rsidRPr="00896979">
        <w:rPr>
          <w:rFonts w:cs="Times New Roman"/>
          <w:sz w:val="28"/>
          <w:szCs w:val="28"/>
        </w:rPr>
        <w:t xml:space="preserve"> </w:t>
      </w:r>
      <w:r w:rsidR="00977138" w:rsidRPr="00896979">
        <w:rPr>
          <w:rFonts w:cs="Times New Roman"/>
          <w:sz w:val="28"/>
          <w:szCs w:val="28"/>
        </w:rPr>
        <w:t>мигрируют</w:t>
      </w:r>
      <w:r w:rsidRPr="00896979">
        <w:rPr>
          <w:rFonts w:cs="Times New Roman"/>
          <w:sz w:val="28"/>
          <w:szCs w:val="28"/>
        </w:rPr>
        <w:t xml:space="preserve"> </w:t>
      </w:r>
      <w:r w:rsidR="00CA67C8" w:rsidRPr="00896979">
        <w:rPr>
          <w:rFonts w:cs="Times New Roman"/>
          <w:sz w:val="28"/>
          <w:szCs w:val="28"/>
        </w:rPr>
        <w:t>в поисках работы и лучшей жизни,</w:t>
      </w:r>
      <w:r w:rsidRPr="00896979">
        <w:rPr>
          <w:rFonts w:cs="Times New Roman"/>
          <w:sz w:val="28"/>
          <w:szCs w:val="28"/>
        </w:rPr>
        <w:t xml:space="preserve"> </w:t>
      </w:r>
      <w:r w:rsidRPr="00896979">
        <w:rPr>
          <w:rFonts w:cs="Times New Roman"/>
          <w:color w:val="000000" w:themeColor="text1"/>
          <w:sz w:val="28"/>
          <w:szCs w:val="28"/>
        </w:rPr>
        <w:t>имеют не регистрированный брак и переживают драму в связи</w:t>
      </w:r>
      <w:r w:rsidR="00F32F67" w:rsidRPr="00896979">
        <w:rPr>
          <w:rFonts w:cs="Times New Roman"/>
          <w:color w:val="000000" w:themeColor="text1"/>
          <w:sz w:val="28"/>
          <w:szCs w:val="28"/>
        </w:rPr>
        <w:t xml:space="preserve"> с потерей близкого человека</w:t>
      </w:r>
      <w:r w:rsidRPr="00896979">
        <w:rPr>
          <w:rFonts w:cs="Times New Roman"/>
          <w:color w:val="000000" w:themeColor="text1"/>
          <w:sz w:val="28"/>
          <w:szCs w:val="28"/>
        </w:rPr>
        <w:t xml:space="preserve">. </w:t>
      </w:r>
    </w:p>
    <w:p w14:paraId="3DD35F8C" w14:textId="02631B91" w:rsidR="00896979" w:rsidRPr="00896979" w:rsidRDefault="00896979" w:rsidP="00896979">
      <w:pPr>
        <w:pStyle w:val="HTML0"/>
        <w:spacing w:line="360" w:lineRule="auto"/>
        <w:ind w:firstLine="284"/>
        <w:jc w:val="both"/>
        <w:textAlignment w:val="top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ab/>
      </w:r>
      <w:r w:rsidR="00623CFD" w:rsidRPr="00896979">
        <w:rPr>
          <w:rFonts w:ascii="Times New Roman" w:hAnsi="Times New Roman" w:cs="Times New Roman"/>
          <w:color w:val="000000" w:themeColor="text1"/>
          <w:sz w:val="28"/>
          <w:szCs w:val="28"/>
        </w:rPr>
        <w:t>3. У ж</w:t>
      </w:r>
      <w:r w:rsidR="00977138" w:rsidRPr="00896979">
        <w:rPr>
          <w:rFonts w:ascii="Times New Roman" w:hAnsi="Times New Roman" w:cs="Times New Roman"/>
          <w:sz w:val="28"/>
          <w:szCs w:val="28"/>
        </w:rPr>
        <w:t xml:space="preserve">енщины с </w:t>
      </w:r>
      <w:r w:rsidR="00F32F67" w:rsidRPr="00896979">
        <w:rPr>
          <w:rFonts w:ascii="Times New Roman" w:hAnsi="Times New Roman" w:cs="Times New Roman"/>
          <w:sz w:val="28"/>
          <w:szCs w:val="28"/>
        </w:rPr>
        <w:t>климактерическим синдромом</w:t>
      </w:r>
      <w:r w:rsidR="00977138" w:rsidRPr="00896979">
        <w:rPr>
          <w:rFonts w:ascii="Times New Roman" w:hAnsi="Times New Roman" w:cs="Times New Roman"/>
          <w:sz w:val="28"/>
          <w:szCs w:val="28"/>
        </w:rPr>
        <w:t xml:space="preserve"> </w:t>
      </w:r>
      <w:r w:rsidR="00623CFD" w:rsidRPr="00896979">
        <w:rPr>
          <w:rFonts w:ascii="Times New Roman" w:hAnsi="Times New Roman" w:cs="Times New Roman"/>
          <w:sz w:val="28"/>
          <w:szCs w:val="28"/>
        </w:rPr>
        <w:t>становление репродуктивной функции в 50</w:t>
      </w:r>
      <w:r w:rsidR="007C4109" w:rsidRPr="00896979">
        <w:rPr>
          <w:rFonts w:ascii="Times New Roman" w:hAnsi="Times New Roman" w:cs="Times New Roman"/>
          <w:sz w:val="28"/>
          <w:szCs w:val="28"/>
        </w:rPr>
        <w:t>,</w:t>
      </w:r>
      <w:r w:rsidR="00623CFD" w:rsidRPr="00896979">
        <w:rPr>
          <w:rFonts w:ascii="Times New Roman" w:hAnsi="Times New Roman" w:cs="Times New Roman"/>
          <w:sz w:val="28"/>
          <w:szCs w:val="28"/>
        </w:rPr>
        <w:t xml:space="preserve">7% случаев сопровождалось развитием </w:t>
      </w:r>
      <w:proofErr w:type="spellStart"/>
      <w:r w:rsidR="00623CFD" w:rsidRPr="00896979">
        <w:rPr>
          <w:rFonts w:ascii="Times New Roman" w:hAnsi="Times New Roman" w:cs="Times New Roman"/>
          <w:sz w:val="28"/>
          <w:szCs w:val="28"/>
        </w:rPr>
        <w:t>предменструального</w:t>
      </w:r>
      <w:proofErr w:type="spellEnd"/>
      <w:r w:rsidR="00623CFD" w:rsidRPr="00896979">
        <w:rPr>
          <w:rFonts w:ascii="Times New Roman" w:hAnsi="Times New Roman" w:cs="Times New Roman"/>
          <w:sz w:val="28"/>
          <w:szCs w:val="28"/>
        </w:rPr>
        <w:t xml:space="preserve"> синд</w:t>
      </w:r>
      <w:r w:rsidR="00977138" w:rsidRPr="00896979">
        <w:rPr>
          <w:rFonts w:ascii="Times New Roman" w:hAnsi="Times New Roman" w:cs="Times New Roman"/>
          <w:sz w:val="28"/>
          <w:szCs w:val="28"/>
        </w:rPr>
        <w:t>рома, чаще беременность и роды</w:t>
      </w:r>
      <w:r w:rsidR="00F32F67" w:rsidRPr="00896979">
        <w:rPr>
          <w:rFonts w:ascii="Times New Roman" w:hAnsi="Times New Roman" w:cs="Times New Roman"/>
          <w:sz w:val="28"/>
          <w:szCs w:val="28"/>
        </w:rPr>
        <w:t xml:space="preserve"> имели осложнённое течение</w:t>
      </w:r>
      <w:r w:rsidR="00623CFD" w:rsidRPr="00896979">
        <w:rPr>
          <w:rFonts w:ascii="Times New Roman" w:hAnsi="Times New Roman" w:cs="Times New Roman"/>
          <w:sz w:val="28"/>
          <w:szCs w:val="28"/>
        </w:rPr>
        <w:t xml:space="preserve">, и в структуре осложнений преобладали </w:t>
      </w:r>
      <w:proofErr w:type="spellStart"/>
      <w:r w:rsidR="00623CFD" w:rsidRPr="00896979">
        <w:rPr>
          <w:rFonts w:ascii="Times New Roman" w:hAnsi="Times New Roman" w:cs="Times New Roman"/>
          <w:sz w:val="28"/>
          <w:szCs w:val="28"/>
        </w:rPr>
        <w:t>гипертензивные</w:t>
      </w:r>
      <w:proofErr w:type="spellEnd"/>
      <w:r w:rsidR="00623CFD" w:rsidRPr="00896979">
        <w:rPr>
          <w:rFonts w:ascii="Times New Roman" w:hAnsi="Times New Roman" w:cs="Times New Roman"/>
          <w:sz w:val="28"/>
          <w:szCs w:val="28"/>
        </w:rPr>
        <w:t xml:space="preserve"> на</w:t>
      </w:r>
      <w:r w:rsidR="00977138" w:rsidRPr="00896979">
        <w:rPr>
          <w:rFonts w:ascii="Times New Roman" w:hAnsi="Times New Roman" w:cs="Times New Roman"/>
          <w:sz w:val="28"/>
          <w:szCs w:val="28"/>
        </w:rPr>
        <w:t xml:space="preserve">рушения беременности; они чаще </w:t>
      </w:r>
      <w:r w:rsidR="00623CFD" w:rsidRPr="00896979">
        <w:rPr>
          <w:rFonts w:ascii="Times New Roman" w:hAnsi="Times New Roman" w:cs="Times New Roman"/>
          <w:sz w:val="28"/>
          <w:szCs w:val="28"/>
        </w:rPr>
        <w:t>страдали сердечно-сосудист</w:t>
      </w:r>
      <w:r w:rsidR="00EE3E50" w:rsidRPr="00896979">
        <w:rPr>
          <w:rFonts w:ascii="Times New Roman" w:hAnsi="Times New Roman" w:cs="Times New Roman"/>
          <w:sz w:val="28"/>
          <w:szCs w:val="28"/>
        </w:rPr>
        <w:t>ой патологией и ее осложнениями</w:t>
      </w:r>
      <w:r w:rsidR="00623CFD" w:rsidRPr="00896979">
        <w:rPr>
          <w:rFonts w:ascii="Times New Roman" w:hAnsi="Times New Roman" w:cs="Times New Roman"/>
          <w:sz w:val="28"/>
          <w:szCs w:val="28"/>
        </w:rPr>
        <w:t>,</w:t>
      </w:r>
      <w:r w:rsidR="00977138" w:rsidRPr="00896979">
        <w:rPr>
          <w:rFonts w:ascii="Times New Roman" w:hAnsi="Times New Roman" w:cs="Times New Roman"/>
          <w:sz w:val="28"/>
          <w:szCs w:val="28"/>
        </w:rPr>
        <w:t xml:space="preserve"> заболеваниями почек,</w:t>
      </w:r>
      <w:r w:rsidR="00623CFD" w:rsidRPr="00896979">
        <w:rPr>
          <w:rFonts w:ascii="Times New Roman" w:hAnsi="Times New Roman" w:cs="Times New Roman"/>
          <w:sz w:val="28"/>
          <w:szCs w:val="28"/>
        </w:rPr>
        <w:t xml:space="preserve"> нарушен</w:t>
      </w:r>
      <w:r w:rsidR="00977138" w:rsidRPr="00896979">
        <w:rPr>
          <w:rFonts w:ascii="Times New Roman" w:hAnsi="Times New Roman" w:cs="Times New Roman"/>
          <w:sz w:val="28"/>
          <w:szCs w:val="28"/>
        </w:rPr>
        <w:t xml:space="preserve">ием жирового </w:t>
      </w:r>
      <w:r w:rsidR="00623CFD" w:rsidRPr="00896979">
        <w:rPr>
          <w:rFonts w:ascii="Times New Roman" w:hAnsi="Times New Roman" w:cs="Times New Roman"/>
          <w:sz w:val="28"/>
          <w:szCs w:val="28"/>
        </w:rPr>
        <w:t xml:space="preserve">обмена и сахарным диабетом. </w:t>
      </w:r>
      <w:r w:rsidRPr="00896979">
        <w:rPr>
          <w:rFonts w:ascii="Times New Roman" w:hAnsi="Times New Roman" w:cs="Times New Roman"/>
          <w:bCs/>
          <w:sz w:val="28"/>
          <w:szCs w:val="28"/>
        </w:rPr>
        <w:t xml:space="preserve">разными </w:t>
      </w:r>
      <w:proofErr w:type="spellStart"/>
      <w:r w:rsidRPr="00896979">
        <w:rPr>
          <w:rFonts w:ascii="Times New Roman" w:hAnsi="Times New Roman" w:cs="Times New Roman"/>
          <w:bCs/>
          <w:sz w:val="28"/>
          <w:szCs w:val="28"/>
        </w:rPr>
        <w:t>гормонсодержащими</w:t>
      </w:r>
      <w:proofErr w:type="spellEnd"/>
      <w:r w:rsidRPr="00896979">
        <w:rPr>
          <w:rFonts w:ascii="Times New Roman" w:hAnsi="Times New Roman" w:cs="Times New Roman"/>
          <w:bCs/>
          <w:sz w:val="28"/>
          <w:szCs w:val="28"/>
        </w:rPr>
        <w:t xml:space="preserve"> препаратами [169, 170].</w:t>
      </w:r>
    </w:p>
    <w:p w14:paraId="71054484" w14:textId="33FDECB5" w:rsidR="00896979" w:rsidRPr="00896979" w:rsidRDefault="00896979" w:rsidP="00896979">
      <w:pPr>
        <w:keepNext/>
        <w:spacing w:after="0" w:line="360" w:lineRule="auto"/>
        <w:ind w:firstLine="708"/>
        <w:jc w:val="both"/>
        <w:rPr>
          <w:rFonts w:cs="Times New Roman"/>
          <w:caps/>
          <w:szCs w:val="28"/>
          <w:lang w:val="ru-RU"/>
        </w:rPr>
      </w:pPr>
      <w:r w:rsidRPr="00896979">
        <w:rPr>
          <w:rFonts w:cs="Times New Roman"/>
          <w:szCs w:val="28"/>
          <w:lang w:val="ru-RU"/>
        </w:rPr>
        <w:t>У женщин, проживающих в Кыргызской Республике, выявлены следующие факторы риска реализации патологического течения менопаузы: проживание в сельской области южных регионов страны; неблагоприятные условия проживания, частые миграции; семейные</w:t>
      </w:r>
      <w:r w:rsidR="004559A5">
        <w:rPr>
          <w:rFonts w:cs="Times New Roman"/>
          <w:szCs w:val="28"/>
          <w:lang w:val="ru-RU"/>
        </w:rPr>
        <w:t xml:space="preserve"> драмы (потеря мужа или развод)</w:t>
      </w:r>
      <w:r w:rsidRPr="00896979">
        <w:rPr>
          <w:rFonts w:cs="Times New Roman"/>
          <w:szCs w:val="28"/>
          <w:lang w:val="ru-RU"/>
        </w:rPr>
        <w:t xml:space="preserve">; наличие ожирения; заболевания почек  и сердечно-сосудистой системы; гипертоническая болезнь; использование в качестве </w:t>
      </w:r>
      <w:proofErr w:type="spellStart"/>
      <w:r w:rsidRPr="00896979">
        <w:rPr>
          <w:rFonts w:cs="Times New Roman"/>
          <w:szCs w:val="28"/>
          <w:lang w:val="ru-RU"/>
        </w:rPr>
        <w:t>контрацепции</w:t>
      </w:r>
      <w:proofErr w:type="spellEnd"/>
      <w:r w:rsidRPr="00896979">
        <w:rPr>
          <w:rFonts w:cs="Times New Roman"/>
          <w:szCs w:val="28"/>
          <w:lang w:val="ru-RU"/>
        </w:rPr>
        <w:t xml:space="preserve"> ВМС; наличие тяжелой </w:t>
      </w:r>
      <w:proofErr w:type="spellStart"/>
      <w:r w:rsidRPr="00896979">
        <w:rPr>
          <w:rFonts w:cs="Times New Roman"/>
          <w:szCs w:val="28"/>
          <w:lang w:val="ru-RU"/>
        </w:rPr>
        <w:t>преэклампсии</w:t>
      </w:r>
      <w:proofErr w:type="spellEnd"/>
      <w:r w:rsidRPr="00896979">
        <w:rPr>
          <w:rFonts w:cs="Times New Roman"/>
          <w:szCs w:val="28"/>
          <w:lang w:val="ru-RU"/>
        </w:rPr>
        <w:t xml:space="preserve"> и </w:t>
      </w:r>
      <w:proofErr w:type="spellStart"/>
      <w:r w:rsidRPr="00896979">
        <w:rPr>
          <w:rFonts w:cs="Times New Roman"/>
          <w:szCs w:val="28"/>
          <w:lang w:val="ru-RU"/>
        </w:rPr>
        <w:t>эклампсии</w:t>
      </w:r>
      <w:proofErr w:type="spellEnd"/>
      <w:r w:rsidRPr="00896979">
        <w:rPr>
          <w:rFonts w:cs="Times New Roman"/>
          <w:szCs w:val="28"/>
          <w:lang w:val="ru-RU"/>
        </w:rPr>
        <w:t xml:space="preserve"> во время беременности и родах</w:t>
      </w:r>
      <w:r w:rsidRPr="00896979">
        <w:rPr>
          <w:rFonts w:cs="Times New Roman"/>
          <w:caps/>
          <w:szCs w:val="28"/>
          <w:lang w:val="ru-RU"/>
        </w:rPr>
        <w:t>.</w:t>
      </w:r>
    </w:p>
    <w:p w14:paraId="1CD64AEF" w14:textId="7003C455" w:rsidR="00623CFD" w:rsidRPr="00896979" w:rsidRDefault="00623CFD" w:rsidP="00896979">
      <w:pPr>
        <w:pStyle w:val="a5"/>
        <w:shd w:val="clear" w:color="auto" w:fill="auto"/>
        <w:spacing w:before="30" w:after="0" w:line="360" w:lineRule="auto"/>
        <w:ind w:right="43" w:firstLine="708"/>
        <w:jc w:val="both"/>
        <w:rPr>
          <w:rFonts w:cs="Times New Roman"/>
          <w:sz w:val="28"/>
          <w:szCs w:val="28"/>
        </w:rPr>
      </w:pPr>
      <w:r w:rsidRPr="00896979">
        <w:rPr>
          <w:rFonts w:cs="Times New Roman"/>
          <w:sz w:val="28"/>
          <w:szCs w:val="28"/>
        </w:rPr>
        <w:t>4. Осложненное течение периода менопаузы у женщин, проживающих в Кыргызской Республике, имеет существенное влияние н</w:t>
      </w:r>
      <w:r w:rsidR="00F32F67" w:rsidRPr="00896979">
        <w:rPr>
          <w:rFonts w:cs="Times New Roman"/>
          <w:sz w:val="28"/>
          <w:szCs w:val="28"/>
        </w:rPr>
        <w:t>а показатели качества жизни</w:t>
      </w:r>
      <w:r w:rsidRPr="00896979">
        <w:rPr>
          <w:rFonts w:cs="Times New Roman"/>
          <w:sz w:val="28"/>
          <w:szCs w:val="28"/>
        </w:rPr>
        <w:t xml:space="preserve">, ухудшая их по мере </w:t>
      </w:r>
      <w:proofErr w:type="spellStart"/>
      <w:r w:rsidRPr="00896979">
        <w:rPr>
          <w:rFonts w:cs="Times New Roman"/>
          <w:sz w:val="28"/>
          <w:szCs w:val="28"/>
        </w:rPr>
        <w:t>прогрессирования</w:t>
      </w:r>
      <w:proofErr w:type="spellEnd"/>
      <w:r w:rsidRPr="00896979">
        <w:rPr>
          <w:rFonts w:cs="Times New Roman"/>
          <w:sz w:val="28"/>
          <w:szCs w:val="28"/>
        </w:rPr>
        <w:t xml:space="preserve"> заболевания, вовлекая все сферы функционирования, в особенности физическое, эмоциональное и </w:t>
      </w:r>
      <w:proofErr w:type="spellStart"/>
      <w:r w:rsidRPr="00896979">
        <w:rPr>
          <w:rFonts w:cs="Times New Roman"/>
          <w:sz w:val="28"/>
          <w:szCs w:val="28"/>
        </w:rPr>
        <w:t>ментальное</w:t>
      </w:r>
      <w:proofErr w:type="spellEnd"/>
      <w:r w:rsidRPr="00896979">
        <w:rPr>
          <w:rFonts w:cs="Times New Roman"/>
          <w:sz w:val="28"/>
          <w:szCs w:val="28"/>
        </w:rPr>
        <w:t xml:space="preserve"> здоровье, создавая барьеры для социальной активности женщины в период </w:t>
      </w:r>
      <w:proofErr w:type="spellStart"/>
      <w:r w:rsidRPr="00896979">
        <w:rPr>
          <w:rFonts w:cs="Times New Roman"/>
          <w:sz w:val="28"/>
          <w:szCs w:val="28"/>
        </w:rPr>
        <w:t>климактерия</w:t>
      </w:r>
      <w:proofErr w:type="spellEnd"/>
      <w:r w:rsidRPr="00896979">
        <w:rPr>
          <w:rFonts w:cs="Times New Roman"/>
          <w:sz w:val="28"/>
          <w:szCs w:val="28"/>
        </w:rPr>
        <w:t xml:space="preserve">: показатели </w:t>
      </w:r>
      <w:r w:rsidR="00EE3E50" w:rsidRPr="00896979">
        <w:rPr>
          <w:rFonts w:cs="Times New Roman"/>
          <w:sz w:val="28"/>
          <w:szCs w:val="28"/>
        </w:rPr>
        <w:t>качества жизни</w:t>
      </w:r>
      <w:r w:rsidRPr="00896979">
        <w:rPr>
          <w:rFonts w:cs="Times New Roman"/>
          <w:sz w:val="28"/>
          <w:szCs w:val="28"/>
        </w:rPr>
        <w:t xml:space="preserve"> значительно ниже по всем доменам, чем у женщин с </w:t>
      </w:r>
      <w:r w:rsidR="00EE3E50" w:rsidRPr="00896979">
        <w:rPr>
          <w:rFonts w:cs="Times New Roman"/>
          <w:sz w:val="28"/>
          <w:szCs w:val="28"/>
        </w:rPr>
        <w:t xml:space="preserve">физиологическим </w:t>
      </w:r>
      <w:proofErr w:type="spellStart"/>
      <w:r w:rsidR="00EE3E50" w:rsidRPr="00896979">
        <w:rPr>
          <w:rFonts w:cs="Times New Roman"/>
          <w:sz w:val="28"/>
          <w:szCs w:val="28"/>
        </w:rPr>
        <w:t>климактерием</w:t>
      </w:r>
      <w:proofErr w:type="spellEnd"/>
      <w:r w:rsidR="00EE3E50" w:rsidRPr="00896979">
        <w:rPr>
          <w:rFonts w:cs="Times New Roman"/>
          <w:sz w:val="28"/>
          <w:szCs w:val="28"/>
        </w:rPr>
        <w:t>.</w:t>
      </w:r>
      <w:r w:rsidRPr="00896979">
        <w:rPr>
          <w:rFonts w:cs="Times New Roman"/>
          <w:sz w:val="28"/>
          <w:szCs w:val="28"/>
        </w:rPr>
        <w:t xml:space="preserve"> </w:t>
      </w:r>
      <w:r w:rsidR="004559A5">
        <w:rPr>
          <w:rFonts w:cs="Times New Roman"/>
          <w:sz w:val="28"/>
          <w:szCs w:val="28"/>
        </w:rPr>
        <w:t>Л</w:t>
      </w:r>
      <w:r w:rsidRPr="00896979">
        <w:rPr>
          <w:rFonts w:cs="Times New Roman"/>
          <w:sz w:val="28"/>
          <w:szCs w:val="28"/>
        </w:rPr>
        <w:t xml:space="preserve">учшие показатели качества жизни у женщин, </w:t>
      </w:r>
      <w:proofErr w:type="spellStart"/>
      <w:r w:rsidRPr="00896979">
        <w:rPr>
          <w:rFonts w:cs="Times New Roman"/>
          <w:sz w:val="28"/>
          <w:szCs w:val="28"/>
        </w:rPr>
        <w:t>проживающие</w:t>
      </w:r>
      <w:r w:rsidR="00DB1895" w:rsidRPr="00896979">
        <w:rPr>
          <w:rFonts w:cs="Times New Roman"/>
          <w:sz w:val="28"/>
          <w:szCs w:val="28"/>
        </w:rPr>
        <w:t>х</w:t>
      </w:r>
      <w:proofErr w:type="spellEnd"/>
      <w:r w:rsidRPr="00896979">
        <w:rPr>
          <w:rFonts w:cs="Times New Roman"/>
          <w:sz w:val="28"/>
          <w:szCs w:val="28"/>
        </w:rPr>
        <w:t xml:space="preserve"> в Чуйском и Иссык-Кульском регионах страны, х</w:t>
      </w:r>
      <w:r w:rsidR="00DB1895" w:rsidRPr="00896979">
        <w:rPr>
          <w:rFonts w:cs="Times New Roman"/>
          <w:sz w:val="28"/>
          <w:szCs w:val="28"/>
        </w:rPr>
        <w:t xml:space="preserve">удшие показатели имеют женщины </w:t>
      </w:r>
      <w:proofErr w:type="spellStart"/>
      <w:r w:rsidRPr="00896979">
        <w:rPr>
          <w:rFonts w:cs="Times New Roman"/>
          <w:sz w:val="28"/>
          <w:szCs w:val="28"/>
        </w:rPr>
        <w:t>Ошского</w:t>
      </w:r>
      <w:proofErr w:type="spellEnd"/>
      <w:r w:rsidRPr="00896979">
        <w:rPr>
          <w:rFonts w:cs="Times New Roman"/>
          <w:sz w:val="28"/>
          <w:szCs w:val="28"/>
        </w:rPr>
        <w:t xml:space="preserve"> региона.</w:t>
      </w:r>
    </w:p>
    <w:p w14:paraId="64057BCD" w14:textId="63DF3CEE" w:rsidR="00623CFD" w:rsidRPr="009014AB" w:rsidRDefault="00623CFD" w:rsidP="004043FD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>5.</w:t>
      </w:r>
      <w:r w:rsidR="007C4109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 xml:space="preserve">У женщин с </w:t>
      </w:r>
      <w:r w:rsidR="004043FD">
        <w:rPr>
          <w:rFonts w:cs="Times New Roman"/>
          <w:szCs w:val="28"/>
          <w:lang w:val="ru-RU"/>
        </w:rPr>
        <w:t>климактерическим синдромом</w:t>
      </w:r>
      <w:r w:rsidRPr="009014AB">
        <w:rPr>
          <w:rFonts w:cs="Times New Roman"/>
          <w:szCs w:val="28"/>
          <w:lang w:val="ru-RU"/>
        </w:rPr>
        <w:t xml:space="preserve"> выявлены нарушения клеточного и </w:t>
      </w:r>
      <w:proofErr w:type="spellStart"/>
      <w:r w:rsidRPr="009014AB">
        <w:rPr>
          <w:rFonts w:cs="Times New Roman"/>
          <w:szCs w:val="28"/>
          <w:lang w:val="ru-RU"/>
        </w:rPr>
        <w:t>гумор</w:t>
      </w:r>
      <w:r w:rsidR="00DB1895" w:rsidRPr="009014AB">
        <w:rPr>
          <w:rFonts w:cs="Times New Roman"/>
          <w:szCs w:val="28"/>
          <w:lang w:val="ru-RU"/>
        </w:rPr>
        <w:t>ального</w:t>
      </w:r>
      <w:proofErr w:type="spellEnd"/>
      <w:r w:rsidR="00DB1895" w:rsidRPr="009014AB">
        <w:rPr>
          <w:rFonts w:cs="Times New Roman"/>
          <w:szCs w:val="28"/>
          <w:lang w:val="ru-RU"/>
        </w:rPr>
        <w:t xml:space="preserve"> иммунитета, являющиеся </w:t>
      </w:r>
      <w:r w:rsidRPr="009014AB">
        <w:rPr>
          <w:rFonts w:cs="Times New Roman"/>
          <w:szCs w:val="28"/>
          <w:lang w:val="ru-RU"/>
        </w:rPr>
        <w:t xml:space="preserve">маркёрами адаптационного срыва: дисфункция </w:t>
      </w:r>
      <w:proofErr w:type="spellStart"/>
      <w:r w:rsidRPr="009014AB">
        <w:rPr>
          <w:rFonts w:cs="Times New Roman"/>
          <w:szCs w:val="28"/>
          <w:lang w:val="ru-RU"/>
        </w:rPr>
        <w:t>нейтрофилов</w:t>
      </w:r>
      <w:proofErr w:type="spellEnd"/>
      <w:r w:rsidRPr="009014AB">
        <w:rPr>
          <w:rFonts w:cs="Times New Roman"/>
          <w:szCs w:val="28"/>
          <w:lang w:val="ru-RU"/>
        </w:rPr>
        <w:t xml:space="preserve"> (депрессия пула </w:t>
      </w:r>
      <w:proofErr w:type="spellStart"/>
      <w:r w:rsidRPr="009014AB">
        <w:rPr>
          <w:rFonts w:cs="Times New Roman"/>
          <w:szCs w:val="28"/>
          <w:lang w:val="ru-RU"/>
        </w:rPr>
        <w:t>нейтрофильных</w:t>
      </w:r>
      <w:proofErr w:type="spellEnd"/>
      <w:r w:rsidRPr="009014AB">
        <w:rPr>
          <w:rFonts w:cs="Times New Roman"/>
          <w:szCs w:val="28"/>
          <w:lang w:val="ru-RU"/>
        </w:rPr>
        <w:t xml:space="preserve"> фагоцитов с подавлением их </w:t>
      </w:r>
      <w:proofErr w:type="spellStart"/>
      <w:r w:rsidRPr="009014AB">
        <w:rPr>
          <w:rFonts w:cs="Times New Roman"/>
          <w:szCs w:val="28"/>
          <w:lang w:val="ru-RU"/>
        </w:rPr>
        <w:t>рецепторной</w:t>
      </w:r>
      <w:proofErr w:type="spellEnd"/>
      <w:r w:rsidR="00DB1895" w:rsidRPr="009014AB">
        <w:rPr>
          <w:rFonts w:cs="Times New Roman"/>
          <w:szCs w:val="28"/>
          <w:lang w:val="ru-RU"/>
        </w:rPr>
        <w:t xml:space="preserve"> и активацией </w:t>
      </w:r>
      <w:proofErr w:type="spellStart"/>
      <w:r w:rsidR="00DB1895" w:rsidRPr="009014AB">
        <w:rPr>
          <w:rFonts w:cs="Times New Roman"/>
          <w:szCs w:val="28"/>
          <w:lang w:val="ru-RU"/>
        </w:rPr>
        <w:lastRenderedPageBreak/>
        <w:t>поглотительной</w:t>
      </w:r>
      <w:proofErr w:type="spellEnd"/>
      <w:r w:rsidR="00DB1895" w:rsidRPr="009014AB">
        <w:rPr>
          <w:rFonts w:cs="Times New Roman"/>
          <w:szCs w:val="28"/>
          <w:lang w:val="ru-RU"/>
        </w:rPr>
        <w:t xml:space="preserve"> и </w:t>
      </w:r>
      <w:r w:rsidRPr="009014AB">
        <w:rPr>
          <w:rFonts w:cs="Times New Roman"/>
          <w:szCs w:val="28"/>
          <w:lang w:val="ru-RU"/>
        </w:rPr>
        <w:t xml:space="preserve">метаболической активности), способствующая формированию </w:t>
      </w:r>
      <w:proofErr w:type="spellStart"/>
      <w:r w:rsidRPr="009014AB">
        <w:rPr>
          <w:rFonts w:cs="Times New Roman"/>
          <w:szCs w:val="28"/>
          <w:lang w:val="ru-RU"/>
        </w:rPr>
        <w:t>полиорганно</w:t>
      </w:r>
      <w:r w:rsidR="00DB1895" w:rsidRPr="009014AB">
        <w:rPr>
          <w:rFonts w:cs="Times New Roman"/>
          <w:szCs w:val="28"/>
          <w:lang w:val="ru-RU"/>
        </w:rPr>
        <w:t>сти</w:t>
      </w:r>
      <w:proofErr w:type="spellEnd"/>
      <w:r w:rsidR="00DB1895" w:rsidRPr="009014AB">
        <w:rPr>
          <w:rFonts w:cs="Times New Roman"/>
          <w:szCs w:val="28"/>
          <w:lang w:val="ru-RU"/>
        </w:rPr>
        <w:t xml:space="preserve"> поражения (</w:t>
      </w:r>
      <w:proofErr w:type="spellStart"/>
      <w:r w:rsidR="00DB1895" w:rsidRPr="009014AB">
        <w:rPr>
          <w:rFonts w:cs="Times New Roman"/>
          <w:szCs w:val="28"/>
          <w:lang w:val="ru-RU"/>
        </w:rPr>
        <w:t>иммунодефицитное</w:t>
      </w:r>
      <w:proofErr w:type="spellEnd"/>
      <w:r w:rsidRPr="009014AB">
        <w:rPr>
          <w:rFonts w:cs="Times New Roman"/>
          <w:szCs w:val="28"/>
          <w:lang w:val="ru-RU"/>
        </w:rPr>
        <w:t xml:space="preserve"> состояние); повышение уровня </w:t>
      </w:r>
      <w:r w:rsidRPr="009014AB">
        <w:rPr>
          <w:rFonts w:cs="Times New Roman"/>
          <w:szCs w:val="28"/>
        </w:rPr>
        <w:t>Ig</w:t>
      </w:r>
      <w:r w:rsidR="00DB1895" w:rsidRPr="009014AB">
        <w:rPr>
          <w:rFonts w:cs="Times New Roman"/>
          <w:szCs w:val="28"/>
          <w:lang w:val="ru-RU"/>
        </w:rPr>
        <w:t xml:space="preserve">М, </w:t>
      </w:r>
      <w:proofErr w:type="spellStart"/>
      <w:r w:rsidRPr="009014AB">
        <w:rPr>
          <w:rFonts w:cs="Times New Roman"/>
          <w:szCs w:val="28"/>
          <w:lang w:val="ru-RU"/>
        </w:rPr>
        <w:t>свидельствующее</w:t>
      </w:r>
      <w:proofErr w:type="spellEnd"/>
      <w:r w:rsidRPr="009014AB">
        <w:rPr>
          <w:rFonts w:cs="Times New Roman"/>
          <w:szCs w:val="28"/>
          <w:lang w:val="ru-RU"/>
        </w:rPr>
        <w:t xml:space="preserve"> о системных нарушениях </w:t>
      </w:r>
      <w:proofErr w:type="spellStart"/>
      <w:r w:rsidRPr="009014AB">
        <w:rPr>
          <w:rFonts w:cs="Times New Roman"/>
          <w:szCs w:val="28"/>
          <w:lang w:val="ru-RU"/>
        </w:rPr>
        <w:t>элиминации</w:t>
      </w:r>
      <w:proofErr w:type="spellEnd"/>
      <w:r w:rsidRPr="009014AB">
        <w:rPr>
          <w:rFonts w:cs="Times New Roman"/>
          <w:szCs w:val="28"/>
          <w:lang w:val="ru-RU"/>
        </w:rPr>
        <w:t xml:space="preserve"> антигенных комплексов и развитии предрасположенности к </w:t>
      </w:r>
      <w:proofErr w:type="spellStart"/>
      <w:r w:rsidRPr="009014AB">
        <w:rPr>
          <w:rFonts w:cs="Times New Roman"/>
          <w:szCs w:val="28"/>
          <w:lang w:val="ru-RU"/>
        </w:rPr>
        <w:t>аутоиммунной</w:t>
      </w:r>
      <w:proofErr w:type="spellEnd"/>
      <w:r w:rsidRPr="009014AB">
        <w:rPr>
          <w:rFonts w:cs="Times New Roman"/>
          <w:szCs w:val="28"/>
          <w:lang w:val="ru-RU"/>
        </w:rPr>
        <w:t xml:space="preserve"> агрессии. </w:t>
      </w:r>
    </w:p>
    <w:p w14:paraId="4FFC6EF3" w14:textId="314A6382" w:rsidR="00623CFD" w:rsidRPr="009014AB" w:rsidRDefault="00DB1895" w:rsidP="00C64245">
      <w:pPr>
        <w:spacing w:after="0" w:line="360" w:lineRule="auto"/>
        <w:ind w:firstLine="708"/>
        <w:jc w:val="both"/>
        <w:rPr>
          <w:rFonts w:eastAsia="TimesNewRomanPSMT" w:cs="Times New Roman"/>
          <w:szCs w:val="28"/>
          <w:lang w:val="ru-RU"/>
        </w:rPr>
      </w:pPr>
      <w:r w:rsidRPr="009014AB">
        <w:rPr>
          <w:rFonts w:cs="Times New Roman"/>
          <w:szCs w:val="28"/>
          <w:lang w:val="ru-RU"/>
        </w:rPr>
        <w:t>6.</w:t>
      </w:r>
      <w:r w:rsidR="007C4109">
        <w:rPr>
          <w:rFonts w:cs="Times New Roman"/>
          <w:szCs w:val="28"/>
          <w:lang w:val="ru-RU"/>
        </w:rPr>
        <w:t xml:space="preserve"> </w:t>
      </w:r>
      <w:r w:rsidRPr="009014AB">
        <w:rPr>
          <w:rFonts w:cs="Times New Roman"/>
          <w:szCs w:val="28"/>
          <w:lang w:val="ru-RU"/>
        </w:rPr>
        <w:t xml:space="preserve">У женщин с </w:t>
      </w:r>
      <w:r w:rsidR="00F32F67" w:rsidRPr="00F32F67">
        <w:rPr>
          <w:rFonts w:cs="Times New Roman"/>
          <w:szCs w:val="28"/>
          <w:lang w:val="ru-RU"/>
        </w:rPr>
        <w:t>к</w:t>
      </w:r>
      <w:r w:rsidR="00F32F67">
        <w:rPr>
          <w:rFonts w:cs="Times New Roman"/>
          <w:szCs w:val="28"/>
          <w:lang w:val="ru-RU"/>
        </w:rPr>
        <w:t>лимактерическим синдромом</w:t>
      </w:r>
      <w:r w:rsidRPr="009014AB">
        <w:rPr>
          <w:rFonts w:cs="Times New Roman"/>
          <w:szCs w:val="28"/>
          <w:lang w:val="ru-RU"/>
        </w:rPr>
        <w:t xml:space="preserve"> на фоне </w:t>
      </w:r>
      <w:proofErr w:type="spellStart"/>
      <w:r w:rsidR="00623CFD" w:rsidRPr="009014AB">
        <w:rPr>
          <w:rFonts w:cs="Times New Roman"/>
          <w:szCs w:val="28"/>
          <w:lang w:val="ru-RU"/>
        </w:rPr>
        <w:t>гиперпластических</w:t>
      </w:r>
      <w:proofErr w:type="spellEnd"/>
      <w:r w:rsidR="00623CFD" w:rsidRPr="009014AB">
        <w:rPr>
          <w:rFonts w:cs="Times New Roman"/>
          <w:szCs w:val="28"/>
          <w:lang w:val="ru-RU"/>
        </w:rPr>
        <w:t xml:space="preserve"> процессов эндометрия наблюдаются более выраженные нарушения</w:t>
      </w:r>
      <w:r w:rsidR="00F32F67">
        <w:rPr>
          <w:rFonts w:cs="Times New Roman"/>
          <w:szCs w:val="28"/>
          <w:lang w:val="ru-RU"/>
        </w:rPr>
        <w:t>, как</w:t>
      </w:r>
      <w:r w:rsidR="00623CFD" w:rsidRPr="009014AB">
        <w:rPr>
          <w:rFonts w:cs="Times New Roman"/>
          <w:szCs w:val="28"/>
          <w:lang w:val="ru-RU"/>
        </w:rPr>
        <w:t xml:space="preserve"> клеточного (депрессия Т-лимфоцитов с нарушением их </w:t>
      </w:r>
      <w:proofErr w:type="spellStart"/>
      <w:r w:rsidR="00623CFD" w:rsidRPr="009014AB">
        <w:rPr>
          <w:rFonts w:cs="Times New Roman"/>
          <w:szCs w:val="28"/>
          <w:lang w:val="ru-RU"/>
        </w:rPr>
        <w:t>регуляторной</w:t>
      </w:r>
      <w:proofErr w:type="spellEnd"/>
      <w:r w:rsidR="00623CFD" w:rsidRPr="009014AB">
        <w:rPr>
          <w:rFonts w:cs="Times New Roman"/>
          <w:szCs w:val="28"/>
          <w:lang w:val="ru-RU"/>
        </w:rPr>
        <w:t xml:space="preserve"> способности), депрессия пула Т-</w:t>
      </w:r>
      <w:r w:rsidR="007C4109">
        <w:rPr>
          <w:rFonts w:cs="Times New Roman"/>
          <w:szCs w:val="28"/>
          <w:lang w:val="ru-RU"/>
        </w:rPr>
        <w:t xml:space="preserve"> </w:t>
      </w:r>
      <w:proofErr w:type="spellStart"/>
      <w:r w:rsidR="00623CFD" w:rsidRPr="009014AB">
        <w:rPr>
          <w:rFonts w:cs="Times New Roman"/>
          <w:szCs w:val="28"/>
          <w:lang w:val="ru-RU"/>
        </w:rPr>
        <w:t>хелперных</w:t>
      </w:r>
      <w:proofErr w:type="spellEnd"/>
      <w:r w:rsidR="00623CFD" w:rsidRPr="009014AB">
        <w:rPr>
          <w:rFonts w:cs="Times New Roman"/>
          <w:szCs w:val="28"/>
          <w:lang w:val="ru-RU"/>
        </w:rPr>
        <w:t xml:space="preserve"> и Т-</w:t>
      </w:r>
      <w:r w:rsidR="007C4109">
        <w:rPr>
          <w:rFonts w:cs="Times New Roman"/>
          <w:szCs w:val="28"/>
          <w:lang w:val="ru-RU"/>
        </w:rPr>
        <w:t xml:space="preserve"> </w:t>
      </w:r>
      <w:proofErr w:type="spellStart"/>
      <w:r w:rsidR="00623CFD" w:rsidRPr="009014AB">
        <w:rPr>
          <w:rFonts w:cs="Times New Roman"/>
          <w:szCs w:val="28"/>
          <w:lang w:val="ru-RU"/>
        </w:rPr>
        <w:t>супрессорных</w:t>
      </w:r>
      <w:proofErr w:type="spellEnd"/>
      <w:r w:rsidR="00623CFD" w:rsidRPr="009014AB">
        <w:rPr>
          <w:rFonts w:cs="Times New Roman"/>
          <w:szCs w:val="28"/>
          <w:lang w:val="ru-RU"/>
        </w:rPr>
        <w:t xml:space="preserve"> лимфоцитов, способствующие развитию недост</w:t>
      </w:r>
      <w:r w:rsidRPr="009014AB">
        <w:rPr>
          <w:rFonts w:cs="Times New Roman"/>
          <w:szCs w:val="28"/>
          <w:lang w:val="ru-RU"/>
        </w:rPr>
        <w:t xml:space="preserve">аточной выработке </w:t>
      </w:r>
      <w:proofErr w:type="spellStart"/>
      <w:r w:rsidRPr="009014AB">
        <w:rPr>
          <w:rFonts w:cs="Times New Roman"/>
          <w:szCs w:val="28"/>
          <w:lang w:val="ru-RU"/>
        </w:rPr>
        <w:t>регуляторных</w:t>
      </w:r>
      <w:proofErr w:type="spellEnd"/>
      <w:r w:rsidRPr="009014AB">
        <w:rPr>
          <w:rFonts w:cs="Times New Roman"/>
          <w:szCs w:val="28"/>
          <w:lang w:val="ru-RU"/>
        </w:rPr>
        <w:t xml:space="preserve"> </w:t>
      </w:r>
      <w:proofErr w:type="spellStart"/>
      <w:r w:rsidR="00623CFD" w:rsidRPr="009014AB">
        <w:rPr>
          <w:rFonts w:cs="Times New Roman"/>
          <w:szCs w:val="28"/>
          <w:lang w:val="ru-RU"/>
        </w:rPr>
        <w:t>цитокинов</w:t>
      </w:r>
      <w:proofErr w:type="spellEnd"/>
      <w:r w:rsidRPr="009014AB">
        <w:rPr>
          <w:rFonts w:cs="Times New Roman"/>
          <w:szCs w:val="28"/>
          <w:lang w:val="ru-RU"/>
        </w:rPr>
        <w:t xml:space="preserve"> и поражению органов-мишеней), </w:t>
      </w:r>
      <w:r w:rsidR="00623CFD" w:rsidRPr="009014AB">
        <w:rPr>
          <w:rFonts w:cs="Times New Roman"/>
          <w:szCs w:val="28"/>
          <w:lang w:val="ru-RU"/>
        </w:rPr>
        <w:t xml:space="preserve">так и </w:t>
      </w:r>
      <w:proofErr w:type="spellStart"/>
      <w:r w:rsidR="00623CFD" w:rsidRPr="009014AB">
        <w:rPr>
          <w:rFonts w:cs="Times New Roman"/>
          <w:szCs w:val="28"/>
          <w:lang w:val="ru-RU"/>
        </w:rPr>
        <w:t>гуморального</w:t>
      </w:r>
      <w:proofErr w:type="spellEnd"/>
      <w:r w:rsidR="00623CFD" w:rsidRPr="009014AB">
        <w:rPr>
          <w:rFonts w:cs="Times New Roman"/>
          <w:szCs w:val="28"/>
          <w:lang w:val="ru-RU"/>
        </w:rPr>
        <w:t xml:space="preserve"> звена иммунитета</w:t>
      </w:r>
      <w:r w:rsidR="00F32F67">
        <w:rPr>
          <w:rFonts w:cs="Times New Roman"/>
          <w:szCs w:val="28"/>
          <w:lang w:val="ru-RU"/>
        </w:rPr>
        <w:t xml:space="preserve"> (</w:t>
      </w:r>
      <w:r w:rsidR="00623CFD" w:rsidRPr="009014AB">
        <w:rPr>
          <w:rFonts w:cs="Times New Roman"/>
          <w:szCs w:val="28"/>
          <w:lang w:val="ru-RU"/>
        </w:rPr>
        <w:t xml:space="preserve">дефицит </w:t>
      </w:r>
      <w:proofErr w:type="spellStart"/>
      <w:r w:rsidR="00623CFD" w:rsidRPr="009014AB">
        <w:rPr>
          <w:rFonts w:cs="Times New Roman"/>
          <w:szCs w:val="28"/>
          <w:lang w:val="ru-RU"/>
        </w:rPr>
        <w:t>иммуноглоб</w:t>
      </w:r>
      <w:r w:rsidRPr="009014AB">
        <w:rPr>
          <w:rFonts w:cs="Times New Roman"/>
          <w:szCs w:val="28"/>
          <w:lang w:val="ru-RU"/>
        </w:rPr>
        <w:t>улина</w:t>
      </w:r>
      <w:proofErr w:type="spellEnd"/>
      <w:r w:rsidRPr="009014AB">
        <w:rPr>
          <w:rFonts w:cs="Times New Roman"/>
          <w:szCs w:val="28"/>
          <w:lang w:val="ru-RU"/>
        </w:rPr>
        <w:t xml:space="preserve"> класса А</w:t>
      </w:r>
      <w:r w:rsidR="00F32F67">
        <w:rPr>
          <w:rFonts w:cs="Times New Roman"/>
          <w:szCs w:val="28"/>
          <w:lang w:val="ru-RU"/>
        </w:rPr>
        <w:t>)</w:t>
      </w:r>
      <w:r w:rsidRPr="009014AB">
        <w:rPr>
          <w:rFonts w:cs="Times New Roman"/>
          <w:szCs w:val="28"/>
          <w:lang w:val="ru-RU"/>
        </w:rPr>
        <w:t>.</w:t>
      </w:r>
      <w:r w:rsidR="00C64245">
        <w:rPr>
          <w:rFonts w:cs="Times New Roman"/>
          <w:szCs w:val="28"/>
          <w:lang w:val="ru-RU"/>
        </w:rPr>
        <w:t xml:space="preserve"> </w:t>
      </w:r>
      <w:r w:rsidR="00623CFD" w:rsidRPr="009014AB">
        <w:rPr>
          <w:rFonts w:eastAsia="TimesNewRomanPSMT" w:cs="Times New Roman"/>
          <w:szCs w:val="28"/>
          <w:lang w:val="ru-RU"/>
        </w:rPr>
        <w:t>Показа</w:t>
      </w:r>
      <w:r w:rsidRPr="009014AB">
        <w:rPr>
          <w:rFonts w:eastAsia="TimesNewRomanPSMT" w:cs="Times New Roman"/>
          <w:szCs w:val="28"/>
          <w:lang w:val="ru-RU"/>
        </w:rPr>
        <w:t xml:space="preserve">тели </w:t>
      </w:r>
      <w:r w:rsidR="004043FD">
        <w:rPr>
          <w:rFonts w:cs="Times New Roman"/>
          <w:szCs w:val="28"/>
          <w:lang w:val="ru-RU"/>
        </w:rPr>
        <w:t xml:space="preserve">качества жизни </w:t>
      </w:r>
      <w:r w:rsidR="004043FD" w:rsidRPr="009014AB">
        <w:rPr>
          <w:rFonts w:cs="Times New Roman"/>
          <w:szCs w:val="28"/>
          <w:lang w:val="ru-RU"/>
        </w:rPr>
        <w:t xml:space="preserve"> </w:t>
      </w:r>
      <w:r w:rsidRPr="009014AB">
        <w:rPr>
          <w:rFonts w:eastAsia="TimesNewRomanPSMT" w:cs="Times New Roman"/>
          <w:szCs w:val="28"/>
          <w:lang w:val="ru-RU"/>
        </w:rPr>
        <w:t xml:space="preserve">у женщин с наличием </w:t>
      </w:r>
      <w:r w:rsidR="004043FD">
        <w:rPr>
          <w:rFonts w:eastAsia="TimesNewRomanPSMT" w:cs="Times New Roman"/>
          <w:szCs w:val="28"/>
          <w:lang w:val="ru-RU"/>
        </w:rPr>
        <w:t>климактерического синдрома</w:t>
      </w:r>
      <w:r w:rsidRPr="009014AB">
        <w:rPr>
          <w:rFonts w:eastAsia="TimesNewRomanPSMT" w:cs="Times New Roman"/>
          <w:szCs w:val="28"/>
          <w:lang w:val="ru-RU"/>
        </w:rPr>
        <w:t xml:space="preserve"> 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на фоне </w:t>
      </w:r>
      <w:proofErr w:type="spellStart"/>
      <w:r w:rsidR="00623CFD" w:rsidRPr="009014AB">
        <w:rPr>
          <w:rFonts w:eastAsia="TimesNewRomanPSMT" w:cs="Times New Roman"/>
          <w:szCs w:val="28"/>
          <w:lang w:val="ru-RU"/>
        </w:rPr>
        <w:t>гиперплазии</w:t>
      </w:r>
      <w:proofErr w:type="spellEnd"/>
      <w:r w:rsidR="00623CFD" w:rsidRPr="009014AB">
        <w:rPr>
          <w:rFonts w:eastAsia="TimesNewRomanPSMT" w:cs="Times New Roman"/>
          <w:szCs w:val="28"/>
          <w:lang w:val="ru-RU"/>
        </w:rPr>
        <w:t xml:space="preserve"> эндометрия значительно ниже по всем шкалам, чем у женщин с </w:t>
      </w:r>
      <w:r w:rsidR="007C4109" w:rsidRPr="009014AB">
        <w:rPr>
          <w:rFonts w:eastAsia="TimesNewRomanPSMT" w:cs="Times New Roman"/>
          <w:szCs w:val="28"/>
          <w:lang w:val="ru-RU"/>
        </w:rPr>
        <w:t>физиологическим течением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 </w:t>
      </w:r>
      <w:proofErr w:type="spellStart"/>
      <w:r w:rsidR="00623CFD" w:rsidRPr="009014AB">
        <w:rPr>
          <w:rFonts w:eastAsia="TimesNewRomanPSMT" w:cs="Times New Roman"/>
          <w:szCs w:val="28"/>
          <w:lang w:val="ru-RU"/>
        </w:rPr>
        <w:t>климактерия</w:t>
      </w:r>
      <w:proofErr w:type="spellEnd"/>
      <w:r w:rsidR="00623CFD" w:rsidRPr="009014AB">
        <w:rPr>
          <w:rFonts w:eastAsia="TimesNewRomanPSMT" w:cs="Times New Roman"/>
          <w:szCs w:val="28"/>
          <w:lang w:val="ru-RU"/>
        </w:rPr>
        <w:t xml:space="preserve"> и по 7 доменам отличались от показателей женщин с наличием </w:t>
      </w:r>
      <w:r w:rsidR="004043FD">
        <w:rPr>
          <w:rFonts w:eastAsia="TimesNewRomanPSMT" w:cs="Times New Roman"/>
          <w:szCs w:val="28"/>
          <w:lang w:val="ru-RU"/>
        </w:rPr>
        <w:t>климактерического синдрома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. Различия с группой с наличием климактерического </w:t>
      </w:r>
      <w:r w:rsidR="007C4109" w:rsidRPr="009014AB">
        <w:rPr>
          <w:rFonts w:eastAsia="TimesNewRomanPSMT" w:cs="Times New Roman"/>
          <w:szCs w:val="28"/>
          <w:lang w:val="ru-RU"/>
        </w:rPr>
        <w:t xml:space="preserve">синдрома </w:t>
      </w:r>
      <w:r w:rsidR="00623CFD" w:rsidRPr="009014AB">
        <w:rPr>
          <w:rFonts w:eastAsia="TimesNewRomanPSMT" w:cs="Times New Roman"/>
          <w:szCs w:val="28"/>
          <w:lang w:val="ru-RU"/>
        </w:rPr>
        <w:t>статистически значимы в следующих доменах:</w:t>
      </w:r>
      <w:r w:rsidR="00C64245">
        <w:rPr>
          <w:rFonts w:eastAsia="TimesNewRomanPSMT" w:cs="Times New Roman"/>
          <w:szCs w:val="28"/>
          <w:lang w:val="ru-RU"/>
        </w:rPr>
        <w:t xml:space="preserve"> </w:t>
      </w:r>
      <w:r w:rsidR="00623CFD" w:rsidRPr="009014AB">
        <w:rPr>
          <w:rFonts w:eastAsia="TimesNewRomanPSMT" w:cs="Times New Roman"/>
          <w:szCs w:val="28"/>
        </w:rPr>
        <w:t>RP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 </w:t>
      </w:r>
      <w:r w:rsidR="007C4109">
        <w:rPr>
          <w:rFonts w:eastAsia="TimesNewRomanPSMT" w:cs="Times New Roman"/>
          <w:szCs w:val="28"/>
          <w:lang w:val="ru-RU"/>
        </w:rPr>
        <w:t xml:space="preserve">– </w:t>
      </w:r>
      <w:r w:rsidR="00623CFD" w:rsidRPr="009014AB">
        <w:rPr>
          <w:rFonts w:eastAsia="TimesNewRomanPSMT" w:cs="Times New Roman"/>
          <w:szCs w:val="28"/>
          <w:lang w:val="ru-RU"/>
        </w:rPr>
        <w:t>27</w:t>
      </w:r>
      <w:r w:rsidR="007C4109">
        <w:rPr>
          <w:rFonts w:eastAsia="TimesNewRomanPSMT" w:cs="Times New Roman"/>
          <w:szCs w:val="28"/>
          <w:lang w:val="ru-RU"/>
        </w:rPr>
        <w:t>,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73%, </w:t>
      </w:r>
      <w:r w:rsidR="00623CFD" w:rsidRPr="009014AB">
        <w:rPr>
          <w:rFonts w:eastAsia="TimesNewRomanPSMT" w:cs="Times New Roman"/>
          <w:szCs w:val="28"/>
        </w:rPr>
        <w:t>RE</w:t>
      </w:r>
      <w:r w:rsidR="007C4109">
        <w:rPr>
          <w:rFonts w:eastAsia="TimesNewRomanPSMT" w:cs="Times New Roman"/>
          <w:szCs w:val="28"/>
          <w:lang w:val="ru-RU"/>
        </w:rPr>
        <w:t xml:space="preserve"> - </w:t>
      </w:r>
      <w:r w:rsidR="00623CFD" w:rsidRPr="009014AB">
        <w:rPr>
          <w:rFonts w:eastAsia="TimesNewRomanPSMT" w:cs="Times New Roman"/>
          <w:szCs w:val="28"/>
          <w:lang w:val="ru-RU"/>
        </w:rPr>
        <w:t>29</w:t>
      </w:r>
      <w:r w:rsidR="007C4109">
        <w:rPr>
          <w:rFonts w:eastAsia="TimesNewRomanPSMT" w:cs="Times New Roman"/>
          <w:szCs w:val="28"/>
          <w:lang w:val="ru-RU"/>
        </w:rPr>
        <w:t>,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5%, </w:t>
      </w:r>
      <w:r w:rsidR="00623CFD" w:rsidRPr="009014AB">
        <w:rPr>
          <w:rFonts w:eastAsia="TimesNewRomanPSMT" w:cs="Times New Roman"/>
          <w:szCs w:val="28"/>
        </w:rPr>
        <w:t>BP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 </w:t>
      </w:r>
      <w:r w:rsidR="007C4109">
        <w:rPr>
          <w:rFonts w:eastAsia="TimesNewRomanPSMT" w:cs="Times New Roman"/>
          <w:szCs w:val="28"/>
          <w:lang w:val="ru-RU"/>
        </w:rPr>
        <w:t>-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 6</w:t>
      </w:r>
      <w:r w:rsidR="007C4109">
        <w:rPr>
          <w:rFonts w:eastAsia="TimesNewRomanPSMT" w:cs="Times New Roman"/>
          <w:szCs w:val="28"/>
          <w:lang w:val="ru-RU"/>
        </w:rPr>
        <w:t>,</w:t>
      </w:r>
      <w:r w:rsidR="00623CFD" w:rsidRPr="009014AB">
        <w:rPr>
          <w:rFonts w:eastAsia="TimesNewRomanPSMT" w:cs="Times New Roman"/>
          <w:szCs w:val="28"/>
          <w:lang w:val="ru-RU"/>
        </w:rPr>
        <w:t xml:space="preserve">9%, </w:t>
      </w:r>
      <w:r w:rsidR="00623CFD" w:rsidRPr="009014AB">
        <w:rPr>
          <w:rFonts w:eastAsia="TimesNewRomanPSMT" w:cs="Times New Roman"/>
          <w:szCs w:val="28"/>
        </w:rPr>
        <w:t>VT</w:t>
      </w:r>
      <w:r w:rsidR="007C4109">
        <w:rPr>
          <w:rFonts w:eastAsia="TimesNewRomanPSMT" w:cs="Times New Roman"/>
          <w:szCs w:val="28"/>
          <w:lang w:val="ru-RU"/>
        </w:rPr>
        <w:t xml:space="preserve"> - </w:t>
      </w:r>
      <w:r w:rsidR="00623CFD" w:rsidRPr="009014AB">
        <w:rPr>
          <w:rFonts w:eastAsia="TimesNewRomanPSMT" w:cs="Times New Roman"/>
          <w:szCs w:val="28"/>
          <w:lang w:val="ru-RU"/>
        </w:rPr>
        <w:t>8</w:t>
      </w:r>
      <w:r w:rsidR="007C4109">
        <w:rPr>
          <w:rFonts w:eastAsia="TimesNewRomanPSMT" w:cs="Times New Roman"/>
          <w:szCs w:val="28"/>
          <w:lang w:val="ru-RU"/>
        </w:rPr>
        <w:t>,</w:t>
      </w:r>
      <w:r w:rsidR="00623CFD" w:rsidRPr="009014AB">
        <w:rPr>
          <w:rFonts w:eastAsia="TimesNewRomanPSMT" w:cs="Times New Roman"/>
          <w:szCs w:val="28"/>
          <w:lang w:val="ru-RU"/>
        </w:rPr>
        <w:t>46%.</w:t>
      </w:r>
    </w:p>
    <w:p w14:paraId="22394D4D" w14:textId="77777777" w:rsidR="00623CFD" w:rsidRPr="009014AB" w:rsidRDefault="00623CFD" w:rsidP="004043FD">
      <w:pPr>
        <w:pStyle w:val="a5"/>
        <w:spacing w:before="30" w:after="0" w:line="360" w:lineRule="auto"/>
        <w:ind w:right="23" w:firstLine="708"/>
        <w:jc w:val="both"/>
        <w:rPr>
          <w:rFonts w:cs="Times New Roman"/>
          <w:sz w:val="28"/>
          <w:szCs w:val="28"/>
        </w:rPr>
      </w:pPr>
      <w:r w:rsidRPr="009014AB">
        <w:rPr>
          <w:rFonts w:cs="Times New Roman"/>
          <w:sz w:val="28"/>
          <w:szCs w:val="28"/>
        </w:rPr>
        <w:t xml:space="preserve">7. </w:t>
      </w:r>
      <w:proofErr w:type="spellStart"/>
      <w:r w:rsidRPr="009014AB">
        <w:rPr>
          <w:rFonts w:cs="Times New Roman"/>
          <w:sz w:val="28"/>
          <w:szCs w:val="28"/>
        </w:rPr>
        <w:t>Внутриматочная</w:t>
      </w:r>
      <w:proofErr w:type="spellEnd"/>
      <w:r w:rsidRPr="009014AB">
        <w:rPr>
          <w:rFonts w:cs="Times New Roman"/>
          <w:sz w:val="28"/>
          <w:szCs w:val="28"/>
        </w:rPr>
        <w:t xml:space="preserve"> </w:t>
      </w:r>
      <w:proofErr w:type="spellStart"/>
      <w:r w:rsidRPr="009014AB">
        <w:rPr>
          <w:rFonts w:cs="Times New Roman"/>
          <w:sz w:val="28"/>
          <w:szCs w:val="28"/>
        </w:rPr>
        <w:t>левоноргестреловая</w:t>
      </w:r>
      <w:proofErr w:type="spellEnd"/>
      <w:r w:rsidRPr="009014AB">
        <w:rPr>
          <w:rFonts w:cs="Times New Roman"/>
          <w:sz w:val="28"/>
          <w:szCs w:val="28"/>
        </w:rPr>
        <w:t xml:space="preserve"> система оказывает опосредованное </w:t>
      </w:r>
      <w:proofErr w:type="spellStart"/>
      <w:r w:rsidRPr="009014AB">
        <w:rPr>
          <w:rFonts w:cs="Times New Roman"/>
          <w:sz w:val="28"/>
          <w:szCs w:val="28"/>
        </w:rPr>
        <w:t>иммунокор</w:t>
      </w:r>
      <w:r w:rsidR="00101BEE" w:rsidRPr="009014AB">
        <w:rPr>
          <w:rFonts w:cs="Times New Roman"/>
          <w:sz w:val="28"/>
          <w:szCs w:val="28"/>
        </w:rPr>
        <w:t>регирующее</w:t>
      </w:r>
      <w:proofErr w:type="spellEnd"/>
      <w:r w:rsidR="00101BEE" w:rsidRPr="009014AB">
        <w:rPr>
          <w:rFonts w:cs="Times New Roman"/>
          <w:sz w:val="28"/>
          <w:szCs w:val="28"/>
        </w:rPr>
        <w:t xml:space="preserve"> влияние на клеточный</w:t>
      </w:r>
      <w:r w:rsidRPr="009014AB">
        <w:rPr>
          <w:rFonts w:cs="Times New Roman"/>
          <w:sz w:val="28"/>
          <w:szCs w:val="28"/>
        </w:rPr>
        <w:t xml:space="preserve"> и </w:t>
      </w:r>
      <w:proofErr w:type="spellStart"/>
      <w:r w:rsidRPr="009014AB">
        <w:rPr>
          <w:rFonts w:cs="Times New Roman"/>
          <w:sz w:val="28"/>
          <w:szCs w:val="28"/>
        </w:rPr>
        <w:t>гуморальный</w:t>
      </w:r>
      <w:proofErr w:type="spellEnd"/>
      <w:r w:rsidRPr="009014AB">
        <w:rPr>
          <w:rFonts w:cs="Times New Roman"/>
          <w:sz w:val="28"/>
          <w:szCs w:val="28"/>
        </w:rPr>
        <w:t xml:space="preserve"> иммунитет у женщин с </w:t>
      </w:r>
      <w:proofErr w:type="spellStart"/>
      <w:r w:rsidRPr="009014AB">
        <w:rPr>
          <w:rFonts w:cs="Times New Roman"/>
          <w:sz w:val="28"/>
          <w:szCs w:val="28"/>
        </w:rPr>
        <w:t>гиперплазией</w:t>
      </w:r>
      <w:proofErr w:type="spellEnd"/>
      <w:r w:rsidRPr="009014AB">
        <w:rPr>
          <w:rFonts w:cs="Times New Roman"/>
          <w:sz w:val="28"/>
          <w:szCs w:val="28"/>
        </w:rPr>
        <w:t xml:space="preserve"> эндометрия на фоне патологического течения климакса, которое реализуется че</w:t>
      </w:r>
      <w:r w:rsidR="00101BEE" w:rsidRPr="009014AB">
        <w:rPr>
          <w:rFonts w:cs="Times New Roman"/>
          <w:sz w:val="28"/>
          <w:szCs w:val="28"/>
        </w:rPr>
        <w:t xml:space="preserve">рез стабилизирующее влияние на </w:t>
      </w:r>
      <w:proofErr w:type="spellStart"/>
      <w:r w:rsidRPr="009014AB">
        <w:rPr>
          <w:rFonts w:cs="Times New Roman"/>
          <w:sz w:val="28"/>
          <w:szCs w:val="28"/>
        </w:rPr>
        <w:t>фагоцитарное</w:t>
      </w:r>
      <w:proofErr w:type="spellEnd"/>
      <w:r w:rsidRPr="009014AB">
        <w:rPr>
          <w:rFonts w:cs="Times New Roman"/>
          <w:sz w:val="28"/>
          <w:szCs w:val="28"/>
        </w:rPr>
        <w:t xml:space="preserve"> звено, путём инверсии депрессивного влияния на </w:t>
      </w:r>
      <w:proofErr w:type="spellStart"/>
      <w:r w:rsidRPr="009014AB">
        <w:rPr>
          <w:rFonts w:cs="Times New Roman"/>
          <w:sz w:val="28"/>
          <w:szCs w:val="28"/>
        </w:rPr>
        <w:t>нейтрофил</w:t>
      </w:r>
      <w:r w:rsidR="00101BEE" w:rsidRPr="009014AB">
        <w:rPr>
          <w:rFonts w:cs="Times New Roman"/>
          <w:sz w:val="28"/>
          <w:szCs w:val="28"/>
        </w:rPr>
        <w:t>ьный</w:t>
      </w:r>
      <w:proofErr w:type="spellEnd"/>
      <w:r w:rsidR="00101BEE" w:rsidRPr="009014AB">
        <w:rPr>
          <w:rFonts w:cs="Times New Roman"/>
          <w:sz w:val="28"/>
          <w:szCs w:val="28"/>
        </w:rPr>
        <w:t xml:space="preserve"> пул, активации </w:t>
      </w:r>
      <w:proofErr w:type="spellStart"/>
      <w:r w:rsidR="00101BEE" w:rsidRPr="009014AB">
        <w:rPr>
          <w:rFonts w:cs="Times New Roman"/>
          <w:sz w:val="28"/>
          <w:szCs w:val="28"/>
        </w:rPr>
        <w:t>рецепторной</w:t>
      </w:r>
      <w:proofErr w:type="spellEnd"/>
      <w:r w:rsidRPr="009014AB">
        <w:rPr>
          <w:rFonts w:cs="Times New Roman"/>
          <w:sz w:val="28"/>
          <w:szCs w:val="28"/>
        </w:rPr>
        <w:t xml:space="preserve"> функции и стабилизации </w:t>
      </w:r>
      <w:proofErr w:type="spellStart"/>
      <w:r w:rsidRPr="009014AB">
        <w:rPr>
          <w:rFonts w:cs="Times New Roman"/>
          <w:sz w:val="28"/>
          <w:szCs w:val="28"/>
        </w:rPr>
        <w:t>поглотительной</w:t>
      </w:r>
      <w:proofErr w:type="spellEnd"/>
      <w:r w:rsidRPr="009014AB">
        <w:rPr>
          <w:rFonts w:cs="Times New Roman"/>
          <w:sz w:val="28"/>
          <w:szCs w:val="28"/>
        </w:rPr>
        <w:t xml:space="preserve"> и метаболической активн</w:t>
      </w:r>
      <w:r w:rsidR="00101BEE" w:rsidRPr="009014AB">
        <w:rPr>
          <w:rFonts w:cs="Times New Roman"/>
          <w:sz w:val="28"/>
          <w:szCs w:val="28"/>
        </w:rPr>
        <w:t xml:space="preserve">ости </w:t>
      </w:r>
      <w:proofErr w:type="spellStart"/>
      <w:r w:rsidR="00101BEE" w:rsidRPr="009014AB">
        <w:rPr>
          <w:rFonts w:cs="Times New Roman"/>
          <w:sz w:val="28"/>
          <w:szCs w:val="28"/>
        </w:rPr>
        <w:t>нейтрофильных</w:t>
      </w:r>
      <w:proofErr w:type="spellEnd"/>
      <w:r w:rsidR="00101BEE" w:rsidRPr="009014AB">
        <w:rPr>
          <w:rFonts w:cs="Times New Roman"/>
          <w:sz w:val="28"/>
          <w:szCs w:val="28"/>
        </w:rPr>
        <w:t xml:space="preserve"> фагоцитов; </w:t>
      </w:r>
      <w:r w:rsidRPr="009014AB">
        <w:rPr>
          <w:rFonts w:cs="Times New Roman"/>
          <w:sz w:val="28"/>
          <w:szCs w:val="28"/>
        </w:rPr>
        <w:t xml:space="preserve">снижением уровня </w:t>
      </w:r>
      <w:proofErr w:type="spellStart"/>
      <w:r w:rsidRPr="009014AB">
        <w:rPr>
          <w:rFonts w:cs="Times New Roman"/>
          <w:sz w:val="28"/>
          <w:szCs w:val="28"/>
        </w:rPr>
        <w:t>иммуноглобулина</w:t>
      </w:r>
      <w:proofErr w:type="spellEnd"/>
      <w:r w:rsidRPr="009014AB">
        <w:rPr>
          <w:rFonts w:cs="Times New Roman"/>
          <w:sz w:val="28"/>
          <w:szCs w:val="28"/>
        </w:rPr>
        <w:t xml:space="preserve"> класса М, что способствует снижению риска реализации хронических и инфекционных процессов и </w:t>
      </w:r>
      <w:proofErr w:type="spellStart"/>
      <w:r w:rsidRPr="009014AB">
        <w:rPr>
          <w:rFonts w:cs="Times New Roman"/>
          <w:sz w:val="28"/>
          <w:szCs w:val="28"/>
        </w:rPr>
        <w:t>инициации</w:t>
      </w:r>
      <w:proofErr w:type="spellEnd"/>
      <w:r w:rsidRPr="009014AB">
        <w:rPr>
          <w:rFonts w:cs="Times New Roman"/>
          <w:sz w:val="28"/>
          <w:szCs w:val="28"/>
        </w:rPr>
        <w:t xml:space="preserve"> аутоиммунных заболеваний. </w:t>
      </w:r>
    </w:p>
    <w:p w14:paraId="0B574177" w14:textId="3E731E73" w:rsidR="00623CFD" w:rsidRPr="009014AB" w:rsidRDefault="00101BEE" w:rsidP="004043FD">
      <w:pPr>
        <w:pStyle w:val="a5"/>
        <w:spacing w:before="30" w:after="0" w:line="360" w:lineRule="auto"/>
        <w:ind w:right="23" w:firstLine="708"/>
        <w:jc w:val="both"/>
        <w:rPr>
          <w:rStyle w:val="71"/>
          <w:sz w:val="28"/>
          <w:szCs w:val="28"/>
          <w:lang w:eastAsia="ru-RU"/>
        </w:rPr>
      </w:pPr>
      <w:r w:rsidRPr="009014AB">
        <w:rPr>
          <w:rFonts w:cs="Times New Roman"/>
          <w:sz w:val="28"/>
          <w:szCs w:val="28"/>
        </w:rPr>
        <w:lastRenderedPageBreak/>
        <w:t>8. На фоне проводимой терапии у всех женщин с различным по тяжести течением</w:t>
      </w:r>
      <w:r w:rsidR="00623CFD" w:rsidRPr="009014AB">
        <w:rPr>
          <w:rFonts w:cs="Times New Roman"/>
          <w:sz w:val="28"/>
          <w:szCs w:val="28"/>
        </w:rPr>
        <w:t xml:space="preserve"> </w:t>
      </w:r>
      <w:r w:rsidR="004043FD" w:rsidRPr="009014AB">
        <w:rPr>
          <w:rFonts w:cs="Times New Roman"/>
          <w:sz w:val="28"/>
          <w:szCs w:val="28"/>
        </w:rPr>
        <w:t>климактерического синдрома</w:t>
      </w:r>
      <w:r w:rsidR="00623CFD" w:rsidRPr="009014AB">
        <w:rPr>
          <w:rFonts w:cs="Times New Roman"/>
          <w:sz w:val="28"/>
          <w:szCs w:val="28"/>
        </w:rPr>
        <w:t xml:space="preserve"> имело место достоверное снижение ММИ: у женщин с легкими проявлениями климактерического синдро</w:t>
      </w:r>
      <w:r w:rsidRPr="009014AB">
        <w:rPr>
          <w:rFonts w:cs="Times New Roman"/>
          <w:sz w:val="28"/>
          <w:szCs w:val="28"/>
        </w:rPr>
        <w:t xml:space="preserve">ма на фоне приема </w:t>
      </w:r>
      <w:proofErr w:type="spellStart"/>
      <w:r w:rsidRPr="009014AB">
        <w:rPr>
          <w:rFonts w:cs="Times New Roman"/>
          <w:sz w:val="28"/>
          <w:szCs w:val="28"/>
        </w:rPr>
        <w:t>фитогормонов</w:t>
      </w:r>
      <w:proofErr w:type="spellEnd"/>
      <w:r w:rsidRPr="009014AB">
        <w:rPr>
          <w:rFonts w:cs="Times New Roman"/>
          <w:sz w:val="28"/>
          <w:szCs w:val="28"/>
        </w:rPr>
        <w:t xml:space="preserve"> в течение 12 месяцев </w:t>
      </w:r>
      <w:r w:rsidR="00623CFD" w:rsidRPr="009014AB">
        <w:rPr>
          <w:rFonts w:cs="Times New Roman"/>
          <w:sz w:val="28"/>
          <w:szCs w:val="28"/>
        </w:rPr>
        <w:t>с 29</w:t>
      </w:r>
      <w:r w:rsidR="007C4109">
        <w:rPr>
          <w:rFonts w:cs="Times New Roman"/>
          <w:sz w:val="28"/>
          <w:szCs w:val="28"/>
        </w:rPr>
        <w:t>,</w:t>
      </w:r>
      <w:r w:rsidR="00623CFD" w:rsidRPr="009014AB">
        <w:rPr>
          <w:rFonts w:cs="Times New Roman"/>
          <w:sz w:val="28"/>
          <w:szCs w:val="28"/>
        </w:rPr>
        <w:t>8±1</w:t>
      </w:r>
      <w:r w:rsidR="007C4109">
        <w:rPr>
          <w:rFonts w:cs="Times New Roman"/>
          <w:sz w:val="28"/>
          <w:szCs w:val="28"/>
        </w:rPr>
        <w:t>,</w:t>
      </w:r>
      <w:r w:rsidR="00623CFD" w:rsidRPr="009014AB">
        <w:rPr>
          <w:rFonts w:cs="Times New Roman"/>
          <w:sz w:val="28"/>
          <w:szCs w:val="28"/>
        </w:rPr>
        <w:t>02 до 16</w:t>
      </w:r>
      <w:r w:rsidR="007C4109">
        <w:rPr>
          <w:rFonts w:cs="Times New Roman"/>
          <w:sz w:val="28"/>
          <w:szCs w:val="28"/>
        </w:rPr>
        <w:t>,</w:t>
      </w:r>
      <w:r w:rsidR="00623CFD" w:rsidRPr="009014AB">
        <w:rPr>
          <w:rFonts w:cs="Times New Roman"/>
          <w:sz w:val="28"/>
          <w:szCs w:val="28"/>
        </w:rPr>
        <w:t>45±0</w:t>
      </w:r>
      <w:r w:rsidR="007C4109">
        <w:rPr>
          <w:rFonts w:cs="Times New Roman"/>
          <w:sz w:val="28"/>
          <w:szCs w:val="28"/>
        </w:rPr>
        <w:t>,</w:t>
      </w:r>
      <w:r w:rsidR="00623CFD" w:rsidRPr="009014AB">
        <w:rPr>
          <w:rFonts w:cs="Times New Roman"/>
          <w:sz w:val="28"/>
          <w:szCs w:val="28"/>
        </w:rPr>
        <w:t>64 баллов; у женщин с</w:t>
      </w:r>
      <w:r w:rsidR="009752C0">
        <w:rPr>
          <w:rFonts w:cs="Times New Roman"/>
          <w:sz w:val="28"/>
          <w:szCs w:val="28"/>
        </w:rPr>
        <w:t>о</w:t>
      </w:r>
      <w:r w:rsidR="00623CFD" w:rsidRPr="009014AB">
        <w:rPr>
          <w:rFonts w:cs="Times New Roman"/>
          <w:sz w:val="28"/>
          <w:szCs w:val="28"/>
        </w:rPr>
        <w:t xml:space="preserve"> </w:t>
      </w:r>
      <w:proofErr w:type="spellStart"/>
      <w:r w:rsidR="00623CFD" w:rsidRPr="009014AB">
        <w:rPr>
          <w:rFonts w:cs="Times New Roman"/>
          <w:sz w:val="28"/>
          <w:szCs w:val="28"/>
        </w:rPr>
        <w:t>среднетяжёлыми</w:t>
      </w:r>
      <w:proofErr w:type="spellEnd"/>
      <w:r w:rsidR="00623CFD" w:rsidRPr="009014AB">
        <w:rPr>
          <w:rFonts w:cs="Times New Roman"/>
          <w:sz w:val="28"/>
          <w:szCs w:val="28"/>
        </w:rPr>
        <w:t xml:space="preserve"> проявлениями на фон</w:t>
      </w:r>
      <w:r w:rsidRPr="009014AB">
        <w:rPr>
          <w:rFonts w:cs="Times New Roman"/>
          <w:sz w:val="28"/>
          <w:szCs w:val="28"/>
        </w:rPr>
        <w:t>е приема «</w:t>
      </w:r>
      <w:proofErr w:type="spellStart"/>
      <w:r w:rsidRPr="009014AB">
        <w:rPr>
          <w:rFonts w:cs="Times New Roman"/>
          <w:sz w:val="28"/>
          <w:szCs w:val="28"/>
        </w:rPr>
        <w:t>Фемостона</w:t>
      </w:r>
      <w:proofErr w:type="spellEnd"/>
      <w:r w:rsidRPr="009014AB">
        <w:rPr>
          <w:rFonts w:cs="Times New Roman"/>
          <w:sz w:val="28"/>
          <w:szCs w:val="28"/>
        </w:rPr>
        <w:t>» с 49±2</w:t>
      </w:r>
      <w:r w:rsidR="008B0B12">
        <w:rPr>
          <w:rFonts w:cs="Times New Roman"/>
          <w:sz w:val="28"/>
          <w:szCs w:val="28"/>
        </w:rPr>
        <w:t>,</w:t>
      </w:r>
      <w:r w:rsidRPr="009014AB">
        <w:rPr>
          <w:rFonts w:cs="Times New Roman"/>
          <w:sz w:val="28"/>
          <w:szCs w:val="28"/>
        </w:rPr>
        <w:t xml:space="preserve">1 </w:t>
      </w:r>
      <w:r w:rsidR="00623CFD" w:rsidRPr="009014AB">
        <w:rPr>
          <w:rFonts w:cs="Times New Roman"/>
          <w:sz w:val="28"/>
          <w:szCs w:val="28"/>
        </w:rPr>
        <w:t>до 26</w:t>
      </w:r>
      <w:r w:rsidR="008B0B12">
        <w:rPr>
          <w:rFonts w:cs="Times New Roman"/>
          <w:sz w:val="28"/>
          <w:szCs w:val="28"/>
        </w:rPr>
        <w:t>,</w:t>
      </w:r>
      <w:r w:rsidR="00623CFD" w:rsidRPr="009014AB">
        <w:rPr>
          <w:rFonts w:cs="Times New Roman"/>
          <w:sz w:val="28"/>
          <w:szCs w:val="28"/>
        </w:rPr>
        <w:t>76±0</w:t>
      </w:r>
      <w:r w:rsidR="008B0B12">
        <w:rPr>
          <w:rFonts w:cs="Times New Roman"/>
          <w:sz w:val="28"/>
          <w:szCs w:val="28"/>
        </w:rPr>
        <w:t>,</w:t>
      </w:r>
      <w:r w:rsidR="00623CFD" w:rsidRPr="009014AB">
        <w:rPr>
          <w:rFonts w:cs="Times New Roman"/>
          <w:sz w:val="28"/>
          <w:szCs w:val="28"/>
        </w:rPr>
        <w:t>8 баллов; у пациенто</w:t>
      </w:r>
      <w:r w:rsidR="004043FD">
        <w:rPr>
          <w:rFonts w:cs="Times New Roman"/>
          <w:sz w:val="28"/>
          <w:szCs w:val="28"/>
        </w:rPr>
        <w:t>в</w:t>
      </w:r>
      <w:r w:rsidR="00623CFD" w:rsidRPr="009014AB">
        <w:rPr>
          <w:rFonts w:cs="Times New Roman"/>
          <w:sz w:val="28"/>
          <w:szCs w:val="28"/>
        </w:rPr>
        <w:t xml:space="preserve"> с тяжёлым течением с 60</w:t>
      </w:r>
      <w:r w:rsidR="008B0B12">
        <w:rPr>
          <w:rFonts w:cs="Times New Roman"/>
          <w:sz w:val="28"/>
          <w:szCs w:val="28"/>
        </w:rPr>
        <w:t>,</w:t>
      </w:r>
      <w:r w:rsidR="00623CFD" w:rsidRPr="009014AB">
        <w:rPr>
          <w:rFonts w:cs="Times New Roman"/>
          <w:sz w:val="28"/>
          <w:szCs w:val="28"/>
        </w:rPr>
        <w:t>3±1</w:t>
      </w:r>
      <w:r w:rsidR="008B0B12">
        <w:rPr>
          <w:rFonts w:cs="Times New Roman"/>
          <w:sz w:val="28"/>
          <w:szCs w:val="28"/>
        </w:rPr>
        <w:t>,</w:t>
      </w:r>
      <w:r w:rsidR="00623CFD" w:rsidRPr="009014AB">
        <w:rPr>
          <w:rFonts w:cs="Times New Roman"/>
          <w:sz w:val="28"/>
          <w:szCs w:val="28"/>
        </w:rPr>
        <w:t>65 до 25</w:t>
      </w:r>
      <w:r w:rsidR="008B0B12">
        <w:rPr>
          <w:rFonts w:cs="Times New Roman"/>
          <w:sz w:val="28"/>
          <w:szCs w:val="28"/>
        </w:rPr>
        <w:t>,</w:t>
      </w:r>
      <w:r w:rsidR="00623CFD" w:rsidRPr="009014AB">
        <w:rPr>
          <w:rFonts w:cs="Times New Roman"/>
          <w:sz w:val="28"/>
          <w:szCs w:val="28"/>
        </w:rPr>
        <w:t>6±1</w:t>
      </w:r>
      <w:r w:rsidR="008B0B12">
        <w:rPr>
          <w:rFonts w:cs="Times New Roman"/>
          <w:sz w:val="28"/>
          <w:szCs w:val="28"/>
        </w:rPr>
        <w:t>,</w:t>
      </w:r>
      <w:r w:rsidR="00623CFD" w:rsidRPr="009014AB">
        <w:rPr>
          <w:rFonts w:cs="Times New Roman"/>
          <w:sz w:val="28"/>
          <w:szCs w:val="28"/>
        </w:rPr>
        <w:t xml:space="preserve">08 баллов; </w:t>
      </w:r>
      <w:r w:rsidR="004043FD" w:rsidRPr="009014AB">
        <w:rPr>
          <w:rFonts w:cs="Times New Roman"/>
          <w:sz w:val="28"/>
          <w:szCs w:val="28"/>
        </w:rPr>
        <w:t xml:space="preserve">климактерического синдрома </w:t>
      </w:r>
      <w:r w:rsidR="00623CFD" w:rsidRPr="009014AB">
        <w:rPr>
          <w:rStyle w:val="71"/>
          <w:sz w:val="28"/>
          <w:szCs w:val="28"/>
          <w:lang w:eastAsia="ru-RU"/>
        </w:rPr>
        <w:t xml:space="preserve">на фоне терапии </w:t>
      </w:r>
      <w:proofErr w:type="spellStart"/>
      <w:r w:rsidR="00623CFD" w:rsidRPr="009014AB">
        <w:rPr>
          <w:rStyle w:val="71"/>
          <w:sz w:val="28"/>
          <w:szCs w:val="28"/>
          <w:lang w:eastAsia="ru-RU"/>
        </w:rPr>
        <w:t>фитоэстрогенами</w:t>
      </w:r>
      <w:proofErr w:type="spellEnd"/>
      <w:r w:rsidR="00623CFD" w:rsidRPr="009014AB">
        <w:rPr>
          <w:rStyle w:val="71"/>
          <w:sz w:val="28"/>
          <w:szCs w:val="28"/>
          <w:lang w:eastAsia="ru-RU"/>
        </w:rPr>
        <w:t xml:space="preserve">, приблизился к показателям контрольной  группы; </w:t>
      </w:r>
      <w:r w:rsidR="004043FD" w:rsidRPr="009014AB">
        <w:rPr>
          <w:rFonts w:cs="Times New Roman"/>
          <w:sz w:val="28"/>
          <w:szCs w:val="28"/>
        </w:rPr>
        <w:t>климактерическ</w:t>
      </w:r>
      <w:r w:rsidR="004043FD">
        <w:rPr>
          <w:rFonts w:cs="Times New Roman"/>
          <w:sz w:val="28"/>
          <w:szCs w:val="28"/>
        </w:rPr>
        <w:t>ий</w:t>
      </w:r>
      <w:r w:rsidR="004043FD" w:rsidRPr="009014AB">
        <w:rPr>
          <w:rFonts w:cs="Times New Roman"/>
          <w:sz w:val="28"/>
          <w:szCs w:val="28"/>
        </w:rPr>
        <w:t xml:space="preserve"> синдро</w:t>
      </w:r>
      <w:r w:rsidR="009752C0">
        <w:rPr>
          <w:rFonts w:cs="Times New Roman"/>
          <w:sz w:val="28"/>
          <w:szCs w:val="28"/>
        </w:rPr>
        <w:t>м</w:t>
      </w:r>
      <w:r w:rsidR="004043FD" w:rsidRPr="009014AB">
        <w:rPr>
          <w:rFonts w:cs="Times New Roman"/>
          <w:sz w:val="28"/>
          <w:szCs w:val="28"/>
        </w:rPr>
        <w:t xml:space="preserve"> </w:t>
      </w:r>
      <w:proofErr w:type="spellStart"/>
      <w:r w:rsidR="00623CFD" w:rsidRPr="009014AB">
        <w:rPr>
          <w:rStyle w:val="71"/>
          <w:sz w:val="28"/>
          <w:szCs w:val="28"/>
          <w:lang w:eastAsia="ru-RU"/>
        </w:rPr>
        <w:t>среднетяжелого</w:t>
      </w:r>
      <w:proofErr w:type="spellEnd"/>
      <w:r w:rsidR="00623CFD" w:rsidRPr="009014AB">
        <w:rPr>
          <w:rStyle w:val="71"/>
          <w:sz w:val="28"/>
          <w:szCs w:val="28"/>
          <w:lang w:eastAsia="ru-RU"/>
        </w:rPr>
        <w:t xml:space="preserve"> и тяжелого течения на фоне приема гормональной терапии, приобрел преимущественно легкое течение. </w:t>
      </w:r>
    </w:p>
    <w:p w14:paraId="2D773871" w14:textId="0DD84613" w:rsidR="00623CFD" w:rsidRPr="009014AB" w:rsidRDefault="00623CFD" w:rsidP="00C64245">
      <w:pPr>
        <w:pStyle w:val="a5"/>
        <w:spacing w:before="30" w:after="0" w:line="360" w:lineRule="auto"/>
        <w:ind w:right="23" w:firstLine="708"/>
        <w:jc w:val="both"/>
        <w:rPr>
          <w:rFonts w:cs="Times New Roman"/>
          <w:sz w:val="28"/>
          <w:szCs w:val="28"/>
        </w:rPr>
      </w:pPr>
      <w:r w:rsidRPr="009014AB">
        <w:rPr>
          <w:rFonts w:cs="Times New Roman"/>
          <w:sz w:val="28"/>
          <w:szCs w:val="28"/>
        </w:rPr>
        <w:t xml:space="preserve">У женщин с легким течением </w:t>
      </w:r>
      <w:r w:rsidR="004043FD" w:rsidRPr="009014AB">
        <w:rPr>
          <w:rFonts w:cs="Times New Roman"/>
          <w:sz w:val="28"/>
          <w:szCs w:val="28"/>
        </w:rPr>
        <w:t>климактерического синдрома</w:t>
      </w:r>
      <w:r w:rsidRPr="009014AB">
        <w:rPr>
          <w:rFonts w:cs="Times New Roman"/>
          <w:sz w:val="28"/>
          <w:szCs w:val="28"/>
        </w:rPr>
        <w:t xml:space="preserve"> все составляющие шкалы </w:t>
      </w:r>
      <w:r w:rsidR="004043FD">
        <w:rPr>
          <w:rFonts w:cs="Times New Roman"/>
          <w:sz w:val="28"/>
          <w:szCs w:val="28"/>
        </w:rPr>
        <w:t>качества жизни</w:t>
      </w:r>
      <w:r w:rsidRPr="009014AB">
        <w:rPr>
          <w:rFonts w:cs="Times New Roman"/>
          <w:sz w:val="28"/>
          <w:szCs w:val="28"/>
        </w:rPr>
        <w:t xml:space="preserve"> изменились уже после 6 месяцев приема </w:t>
      </w:r>
      <w:proofErr w:type="spellStart"/>
      <w:r w:rsidRPr="009014AB">
        <w:rPr>
          <w:rFonts w:cs="Times New Roman"/>
          <w:sz w:val="28"/>
          <w:szCs w:val="28"/>
        </w:rPr>
        <w:t>фитог</w:t>
      </w:r>
      <w:r w:rsidR="00101BEE" w:rsidRPr="009014AB">
        <w:rPr>
          <w:rFonts w:cs="Times New Roman"/>
          <w:sz w:val="28"/>
          <w:szCs w:val="28"/>
        </w:rPr>
        <w:t>ормонов</w:t>
      </w:r>
      <w:proofErr w:type="spellEnd"/>
      <w:r w:rsidR="00101BEE" w:rsidRPr="009014AB">
        <w:rPr>
          <w:rFonts w:cs="Times New Roman"/>
          <w:sz w:val="28"/>
          <w:szCs w:val="28"/>
        </w:rPr>
        <w:t xml:space="preserve">, за 12 месяцев лечения </w:t>
      </w:r>
      <w:r w:rsidRPr="009014AB">
        <w:rPr>
          <w:rFonts w:cs="Times New Roman"/>
          <w:sz w:val="28"/>
          <w:szCs w:val="28"/>
        </w:rPr>
        <w:t>отмечена статистическая значимост</w:t>
      </w:r>
      <w:r w:rsidR="00101BEE" w:rsidRPr="009014AB">
        <w:rPr>
          <w:rFonts w:cs="Times New Roman"/>
          <w:sz w:val="28"/>
          <w:szCs w:val="28"/>
        </w:rPr>
        <w:t xml:space="preserve">ь позитивных изменений по всем доменам, кроме домена </w:t>
      </w:r>
      <w:r w:rsidRPr="009014AB">
        <w:rPr>
          <w:rFonts w:cs="Times New Roman"/>
          <w:sz w:val="28"/>
          <w:szCs w:val="28"/>
        </w:rPr>
        <w:t>социального функционирования (SF). В группе пациенто</w:t>
      </w:r>
      <w:r w:rsidR="004043FD">
        <w:rPr>
          <w:rFonts w:cs="Times New Roman"/>
          <w:sz w:val="28"/>
          <w:szCs w:val="28"/>
        </w:rPr>
        <w:t>в</w:t>
      </w:r>
      <w:r w:rsidRPr="009014AB">
        <w:rPr>
          <w:rFonts w:cs="Times New Roman"/>
          <w:sz w:val="28"/>
          <w:szCs w:val="28"/>
        </w:rPr>
        <w:t xml:space="preserve"> с тяжелыми и </w:t>
      </w:r>
      <w:proofErr w:type="spellStart"/>
      <w:r w:rsidR="008B0B12" w:rsidRPr="009014AB">
        <w:rPr>
          <w:rFonts w:cs="Times New Roman"/>
          <w:sz w:val="28"/>
          <w:szCs w:val="28"/>
        </w:rPr>
        <w:t>среднетяжелыми</w:t>
      </w:r>
      <w:proofErr w:type="spellEnd"/>
      <w:r w:rsidRPr="009014AB">
        <w:rPr>
          <w:rFonts w:cs="Times New Roman"/>
          <w:sz w:val="28"/>
          <w:szCs w:val="28"/>
        </w:rPr>
        <w:t xml:space="preserve"> ф</w:t>
      </w:r>
      <w:r w:rsidR="00101BEE" w:rsidRPr="009014AB">
        <w:rPr>
          <w:rFonts w:cs="Times New Roman"/>
          <w:sz w:val="28"/>
          <w:szCs w:val="28"/>
        </w:rPr>
        <w:t xml:space="preserve">ормами </w:t>
      </w:r>
      <w:r w:rsidR="004043FD" w:rsidRPr="009014AB">
        <w:rPr>
          <w:rFonts w:cs="Times New Roman"/>
          <w:sz w:val="28"/>
          <w:szCs w:val="28"/>
        </w:rPr>
        <w:t>климактерического синдрома</w:t>
      </w:r>
      <w:r w:rsidR="00101BEE" w:rsidRPr="009014AB">
        <w:rPr>
          <w:rFonts w:cs="Times New Roman"/>
          <w:sz w:val="28"/>
          <w:szCs w:val="28"/>
        </w:rPr>
        <w:t xml:space="preserve">, </w:t>
      </w:r>
      <w:r w:rsidRPr="009014AB">
        <w:rPr>
          <w:rFonts w:cs="Times New Roman"/>
          <w:sz w:val="28"/>
          <w:szCs w:val="28"/>
        </w:rPr>
        <w:t>после 6 месяцев приема "</w:t>
      </w:r>
      <w:proofErr w:type="spellStart"/>
      <w:r w:rsidRPr="009014AB">
        <w:rPr>
          <w:rFonts w:cs="Times New Roman"/>
          <w:sz w:val="28"/>
          <w:szCs w:val="28"/>
        </w:rPr>
        <w:t>Фемостона</w:t>
      </w:r>
      <w:proofErr w:type="spellEnd"/>
      <w:r w:rsidRPr="009014AB">
        <w:rPr>
          <w:rFonts w:cs="Times New Roman"/>
          <w:sz w:val="28"/>
          <w:szCs w:val="28"/>
        </w:rPr>
        <w:t xml:space="preserve">", произошли статистически значимые </w:t>
      </w:r>
      <w:r w:rsidR="00101BEE" w:rsidRPr="009014AB">
        <w:rPr>
          <w:rFonts w:cs="Times New Roman"/>
          <w:color w:val="000000"/>
          <w:sz w:val="28"/>
          <w:szCs w:val="28"/>
        </w:rPr>
        <w:t xml:space="preserve">изменения </w:t>
      </w:r>
      <w:r w:rsidRPr="009014AB">
        <w:rPr>
          <w:rFonts w:cs="Times New Roman"/>
          <w:color w:val="000000"/>
          <w:sz w:val="28"/>
          <w:szCs w:val="28"/>
        </w:rPr>
        <w:t xml:space="preserve">по 3 доменам (PF, RE, V). </w:t>
      </w:r>
      <w:r w:rsidR="00101BEE" w:rsidRPr="009014AB">
        <w:rPr>
          <w:rFonts w:cs="Times New Roman"/>
          <w:sz w:val="28"/>
          <w:szCs w:val="28"/>
        </w:rPr>
        <w:t>За 12 месяцев лечения - по 6</w:t>
      </w:r>
      <w:r w:rsidRPr="009014AB">
        <w:rPr>
          <w:rFonts w:cs="Times New Roman"/>
          <w:sz w:val="28"/>
          <w:szCs w:val="28"/>
        </w:rPr>
        <w:t xml:space="preserve"> доменам (GH, PF,</w:t>
      </w:r>
      <w:r w:rsidR="00101BEE" w:rsidRPr="009014AB">
        <w:rPr>
          <w:rFonts w:cs="Times New Roman"/>
          <w:sz w:val="28"/>
          <w:szCs w:val="28"/>
        </w:rPr>
        <w:t xml:space="preserve"> </w:t>
      </w:r>
      <w:r w:rsidRPr="009014AB">
        <w:rPr>
          <w:rFonts w:cs="Times New Roman"/>
          <w:sz w:val="28"/>
          <w:szCs w:val="28"/>
        </w:rPr>
        <w:t>RP, RE, BP, V). Наиболее существенные изменения зарегистрированы по показателям ролевого э</w:t>
      </w:r>
      <w:r w:rsidR="00101BEE" w:rsidRPr="009014AB">
        <w:rPr>
          <w:rFonts w:cs="Times New Roman"/>
          <w:sz w:val="28"/>
          <w:szCs w:val="28"/>
        </w:rPr>
        <w:t xml:space="preserve">моционального RE </w:t>
      </w:r>
      <w:r w:rsidRPr="009014AB">
        <w:rPr>
          <w:rFonts w:cs="Times New Roman"/>
          <w:sz w:val="28"/>
          <w:szCs w:val="28"/>
        </w:rPr>
        <w:t xml:space="preserve">и ролевого физического функционирования RP. </w:t>
      </w:r>
    </w:p>
    <w:p w14:paraId="51BD0218" w14:textId="4CA7C42E" w:rsidR="00623CFD" w:rsidRDefault="00623CFD" w:rsidP="00C64245">
      <w:pPr>
        <w:pStyle w:val="a5"/>
        <w:spacing w:before="30" w:after="0" w:line="360" w:lineRule="auto"/>
        <w:ind w:right="23" w:firstLine="708"/>
        <w:jc w:val="both"/>
        <w:rPr>
          <w:rFonts w:cs="Times New Roman"/>
          <w:sz w:val="28"/>
          <w:szCs w:val="28"/>
        </w:rPr>
      </w:pPr>
      <w:r w:rsidRPr="009014AB">
        <w:rPr>
          <w:rFonts w:cs="Times New Roman"/>
          <w:sz w:val="28"/>
          <w:szCs w:val="28"/>
        </w:rPr>
        <w:t>У пациенто</w:t>
      </w:r>
      <w:r w:rsidR="004043FD">
        <w:rPr>
          <w:rFonts w:cs="Times New Roman"/>
          <w:sz w:val="28"/>
          <w:szCs w:val="28"/>
        </w:rPr>
        <w:t>в</w:t>
      </w:r>
      <w:r w:rsidRPr="009014AB">
        <w:rPr>
          <w:rFonts w:cs="Times New Roman"/>
          <w:sz w:val="28"/>
          <w:szCs w:val="28"/>
        </w:rPr>
        <w:t xml:space="preserve"> с </w:t>
      </w:r>
      <w:proofErr w:type="spellStart"/>
      <w:r w:rsidRPr="009014AB">
        <w:rPr>
          <w:rFonts w:cs="Times New Roman"/>
          <w:sz w:val="28"/>
          <w:szCs w:val="28"/>
        </w:rPr>
        <w:t>гиперпла</w:t>
      </w:r>
      <w:r w:rsidR="00C64245">
        <w:rPr>
          <w:rFonts w:cs="Times New Roman"/>
          <w:sz w:val="28"/>
          <w:szCs w:val="28"/>
        </w:rPr>
        <w:t>зией</w:t>
      </w:r>
      <w:proofErr w:type="spellEnd"/>
      <w:r w:rsidR="00C64245">
        <w:rPr>
          <w:rFonts w:cs="Times New Roman"/>
          <w:sz w:val="28"/>
          <w:szCs w:val="28"/>
        </w:rPr>
        <w:t xml:space="preserve"> эндометрия, имеющих </w:t>
      </w:r>
      <w:proofErr w:type="spellStart"/>
      <w:r w:rsidR="00C64245">
        <w:rPr>
          <w:rFonts w:cs="Times New Roman"/>
          <w:sz w:val="28"/>
          <w:szCs w:val="28"/>
        </w:rPr>
        <w:t>средне</w:t>
      </w:r>
      <w:r w:rsidRPr="009014AB">
        <w:rPr>
          <w:rFonts w:cs="Times New Roman"/>
          <w:sz w:val="28"/>
          <w:szCs w:val="28"/>
        </w:rPr>
        <w:t>тяжёлое</w:t>
      </w:r>
      <w:proofErr w:type="spellEnd"/>
      <w:r w:rsidRPr="009014AB">
        <w:rPr>
          <w:rFonts w:cs="Times New Roman"/>
          <w:sz w:val="28"/>
          <w:szCs w:val="28"/>
        </w:rPr>
        <w:t xml:space="preserve"> и тяжёлое течение </w:t>
      </w:r>
      <w:r w:rsidR="004043FD" w:rsidRPr="009014AB">
        <w:rPr>
          <w:rFonts w:cs="Times New Roman"/>
          <w:sz w:val="28"/>
          <w:szCs w:val="28"/>
        </w:rPr>
        <w:t>климактерического синдрома</w:t>
      </w:r>
      <w:r w:rsidRPr="009014AB">
        <w:rPr>
          <w:rFonts w:cs="Times New Roman"/>
          <w:sz w:val="28"/>
          <w:szCs w:val="28"/>
        </w:rPr>
        <w:t xml:space="preserve">, после пятимесячного использования </w:t>
      </w:r>
      <w:proofErr w:type="spellStart"/>
      <w:r w:rsidRPr="009014AB">
        <w:rPr>
          <w:rFonts w:cs="Times New Roman"/>
          <w:sz w:val="28"/>
          <w:szCs w:val="28"/>
        </w:rPr>
        <w:t>трасдермального</w:t>
      </w:r>
      <w:proofErr w:type="spellEnd"/>
      <w:r w:rsidRPr="009014AB">
        <w:rPr>
          <w:rFonts w:cs="Times New Roman"/>
          <w:sz w:val="28"/>
          <w:szCs w:val="28"/>
        </w:rPr>
        <w:t xml:space="preserve"> пластыря "</w:t>
      </w:r>
      <w:proofErr w:type="spellStart"/>
      <w:r w:rsidRPr="009014AB">
        <w:rPr>
          <w:rFonts w:cs="Times New Roman"/>
          <w:sz w:val="28"/>
          <w:szCs w:val="28"/>
        </w:rPr>
        <w:t>Климара</w:t>
      </w:r>
      <w:proofErr w:type="spellEnd"/>
      <w:r w:rsidRPr="009014AB">
        <w:rPr>
          <w:rFonts w:cs="Times New Roman"/>
          <w:sz w:val="28"/>
          <w:szCs w:val="28"/>
        </w:rPr>
        <w:t xml:space="preserve">" и </w:t>
      </w:r>
      <w:proofErr w:type="spellStart"/>
      <w:r w:rsidRPr="009014AB">
        <w:rPr>
          <w:rFonts w:cs="Times New Roman"/>
          <w:sz w:val="28"/>
          <w:szCs w:val="28"/>
        </w:rPr>
        <w:t>ми</w:t>
      </w:r>
      <w:r w:rsidR="00101BEE" w:rsidRPr="009014AB">
        <w:rPr>
          <w:rFonts w:cs="Times New Roman"/>
          <w:sz w:val="28"/>
          <w:szCs w:val="28"/>
        </w:rPr>
        <w:t>кронизированного</w:t>
      </w:r>
      <w:proofErr w:type="spellEnd"/>
      <w:r w:rsidR="00101BEE" w:rsidRPr="009014AB">
        <w:rPr>
          <w:rFonts w:cs="Times New Roman"/>
          <w:sz w:val="28"/>
          <w:szCs w:val="28"/>
        </w:rPr>
        <w:t xml:space="preserve"> </w:t>
      </w:r>
      <w:proofErr w:type="spellStart"/>
      <w:r w:rsidR="00101BEE" w:rsidRPr="009014AB">
        <w:rPr>
          <w:rFonts w:cs="Times New Roman"/>
          <w:sz w:val="28"/>
          <w:szCs w:val="28"/>
        </w:rPr>
        <w:t>прогестерона</w:t>
      </w:r>
      <w:proofErr w:type="spellEnd"/>
      <w:r w:rsidR="00101BEE" w:rsidRPr="009014AB">
        <w:rPr>
          <w:rFonts w:cs="Times New Roman"/>
          <w:sz w:val="28"/>
          <w:szCs w:val="28"/>
        </w:rPr>
        <w:t xml:space="preserve">, </w:t>
      </w:r>
      <w:r w:rsidRPr="009014AB">
        <w:rPr>
          <w:rFonts w:cs="Times New Roman"/>
          <w:sz w:val="28"/>
          <w:szCs w:val="28"/>
        </w:rPr>
        <w:t xml:space="preserve">уменьшение ММИ имеет статистическую значимость </w:t>
      </w:r>
      <w:proofErr w:type="spellStart"/>
      <w:r w:rsidRPr="009014AB">
        <w:rPr>
          <w:rFonts w:cs="Times New Roman"/>
          <w:sz w:val="28"/>
          <w:szCs w:val="28"/>
        </w:rPr>
        <w:t>двухкратного</w:t>
      </w:r>
      <w:proofErr w:type="spellEnd"/>
      <w:r w:rsidRPr="009014AB">
        <w:rPr>
          <w:rFonts w:cs="Times New Roman"/>
          <w:sz w:val="28"/>
          <w:szCs w:val="28"/>
        </w:rPr>
        <w:t xml:space="preserve"> уменьшения с 51</w:t>
      </w:r>
      <w:r w:rsidR="009752C0">
        <w:rPr>
          <w:rFonts w:cs="Times New Roman"/>
          <w:sz w:val="28"/>
          <w:szCs w:val="28"/>
        </w:rPr>
        <w:t>,</w:t>
      </w:r>
      <w:r w:rsidRPr="009014AB">
        <w:rPr>
          <w:rFonts w:cs="Times New Roman"/>
          <w:sz w:val="28"/>
          <w:szCs w:val="28"/>
        </w:rPr>
        <w:t>95±1</w:t>
      </w:r>
      <w:r w:rsidR="009752C0">
        <w:rPr>
          <w:rFonts w:cs="Times New Roman"/>
          <w:sz w:val="28"/>
          <w:szCs w:val="28"/>
        </w:rPr>
        <w:t>,</w:t>
      </w:r>
      <w:r w:rsidRPr="009014AB">
        <w:rPr>
          <w:rFonts w:cs="Times New Roman"/>
          <w:sz w:val="28"/>
          <w:szCs w:val="28"/>
        </w:rPr>
        <w:t>61 до 24</w:t>
      </w:r>
      <w:r w:rsidR="009752C0">
        <w:rPr>
          <w:rFonts w:cs="Times New Roman"/>
          <w:sz w:val="28"/>
          <w:szCs w:val="28"/>
        </w:rPr>
        <w:t>,</w:t>
      </w:r>
      <w:r w:rsidRPr="009014AB">
        <w:rPr>
          <w:rFonts w:cs="Times New Roman"/>
          <w:sz w:val="28"/>
          <w:szCs w:val="28"/>
        </w:rPr>
        <w:t>0±0</w:t>
      </w:r>
      <w:r w:rsidR="009752C0">
        <w:rPr>
          <w:rFonts w:cs="Times New Roman"/>
          <w:sz w:val="28"/>
          <w:szCs w:val="28"/>
        </w:rPr>
        <w:t>,</w:t>
      </w:r>
      <w:r w:rsidRPr="009014AB">
        <w:rPr>
          <w:rFonts w:cs="Times New Roman"/>
          <w:sz w:val="28"/>
          <w:szCs w:val="28"/>
        </w:rPr>
        <w:t>65, произошли ст</w:t>
      </w:r>
      <w:r w:rsidR="00101BEE" w:rsidRPr="009014AB">
        <w:rPr>
          <w:rFonts w:cs="Times New Roman"/>
          <w:sz w:val="28"/>
          <w:szCs w:val="28"/>
        </w:rPr>
        <w:t xml:space="preserve">атистически значимые изменения </w:t>
      </w:r>
      <w:r w:rsidRPr="009014AB">
        <w:rPr>
          <w:rFonts w:cs="Times New Roman"/>
          <w:sz w:val="28"/>
          <w:szCs w:val="28"/>
        </w:rPr>
        <w:t xml:space="preserve">по 3 доменам (PF, RE, V). За 12 месяцев </w:t>
      </w:r>
      <w:r w:rsidR="008B0B12" w:rsidRPr="009014AB">
        <w:rPr>
          <w:rFonts w:cs="Times New Roman"/>
          <w:sz w:val="28"/>
          <w:szCs w:val="28"/>
        </w:rPr>
        <w:t>лечения отмечена</w:t>
      </w:r>
      <w:r w:rsidRPr="009014AB">
        <w:rPr>
          <w:rFonts w:cs="Times New Roman"/>
          <w:sz w:val="28"/>
          <w:szCs w:val="28"/>
        </w:rPr>
        <w:t xml:space="preserve"> статистическая </w:t>
      </w:r>
      <w:r w:rsidRPr="009014AB">
        <w:rPr>
          <w:rFonts w:cs="Times New Roman"/>
          <w:sz w:val="28"/>
          <w:szCs w:val="28"/>
        </w:rPr>
        <w:lastRenderedPageBreak/>
        <w:t xml:space="preserve">значимость позитивных изменений </w:t>
      </w:r>
      <w:r w:rsidR="008B0B12" w:rsidRPr="009014AB">
        <w:rPr>
          <w:rFonts w:cs="Times New Roman"/>
          <w:sz w:val="28"/>
          <w:szCs w:val="28"/>
        </w:rPr>
        <w:t>по 6 доменам</w:t>
      </w:r>
      <w:r w:rsidR="002D46CA" w:rsidRPr="009014AB">
        <w:rPr>
          <w:rFonts w:cs="Times New Roman"/>
          <w:sz w:val="28"/>
          <w:szCs w:val="28"/>
        </w:rPr>
        <w:t xml:space="preserve"> (GH, </w:t>
      </w:r>
      <w:r w:rsidR="008B0B12" w:rsidRPr="009014AB">
        <w:rPr>
          <w:rFonts w:cs="Times New Roman"/>
          <w:sz w:val="28"/>
          <w:szCs w:val="28"/>
        </w:rPr>
        <w:t>PF, RP</w:t>
      </w:r>
      <w:r w:rsidR="002D46CA" w:rsidRPr="009014AB">
        <w:rPr>
          <w:rFonts w:cs="Times New Roman"/>
          <w:sz w:val="28"/>
          <w:szCs w:val="28"/>
        </w:rPr>
        <w:t>, RE, BP, V).</w:t>
      </w:r>
    </w:p>
    <w:p w14:paraId="01AF2CF3" w14:textId="77777777" w:rsidR="00107D8A" w:rsidRDefault="00107D8A" w:rsidP="00107D8A">
      <w:pPr>
        <w:pStyle w:val="a5"/>
        <w:spacing w:before="30" w:after="0" w:line="360" w:lineRule="auto"/>
        <w:ind w:right="23" w:firstLine="0"/>
        <w:jc w:val="both"/>
        <w:rPr>
          <w:rFonts w:cs="Times New Roman"/>
          <w:sz w:val="28"/>
          <w:szCs w:val="28"/>
        </w:rPr>
      </w:pPr>
    </w:p>
    <w:p w14:paraId="5B8FD548" w14:textId="77777777" w:rsidR="004559A5" w:rsidRDefault="004559A5" w:rsidP="00107D8A">
      <w:pPr>
        <w:pStyle w:val="a5"/>
        <w:spacing w:before="30" w:after="0" w:line="360" w:lineRule="auto"/>
        <w:ind w:right="23" w:firstLine="0"/>
        <w:jc w:val="both"/>
        <w:rPr>
          <w:rFonts w:cs="Times New Roman"/>
          <w:sz w:val="28"/>
          <w:szCs w:val="28"/>
        </w:rPr>
      </w:pPr>
    </w:p>
    <w:p w14:paraId="37F61448" w14:textId="77777777" w:rsidR="004559A5" w:rsidRDefault="004559A5" w:rsidP="00107D8A">
      <w:pPr>
        <w:pStyle w:val="a5"/>
        <w:spacing w:before="30" w:after="0" w:line="360" w:lineRule="auto"/>
        <w:ind w:right="23" w:firstLine="0"/>
        <w:jc w:val="both"/>
        <w:rPr>
          <w:rFonts w:cs="Times New Roman"/>
          <w:sz w:val="28"/>
          <w:szCs w:val="28"/>
        </w:rPr>
      </w:pPr>
    </w:p>
    <w:p w14:paraId="7674E1EC" w14:textId="77777777" w:rsidR="004559A5" w:rsidRDefault="004559A5" w:rsidP="00107D8A">
      <w:pPr>
        <w:pStyle w:val="a5"/>
        <w:spacing w:before="30" w:after="0" w:line="360" w:lineRule="auto"/>
        <w:ind w:right="23" w:firstLine="0"/>
        <w:jc w:val="both"/>
        <w:rPr>
          <w:rFonts w:cs="Times New Roman"/>
          <w:sz w:val="28"/>
          <w:szCs w:val="28"/>
        </w:rPr>
      </w:pPr>
    </w:p>
    <w:p w14:paraId="7D0C1DC8" w14:textId="77777777" w:rsidR="004559A5" w:rsidRDefault="004559A5" w:rsidP="00107D8A">
      <w:pPr>
        <w:pStyle w:val="a5"/>
        <w:spacing w:before="30" w:after="0" w:line="360" w:lineRule="auto"/>
        <w:ind w:right="23" w:firstLine="0"/>
        <w:jc w:val="both"/>
        <w:rPr>
          <w:rFonts w:cs="Times New Roman"/>
          <w:sz w:val="28"/>
          <w:szCs w:val="28"/>
        </w:rPr>
      </w:pPr>
    </w:p>
    <w:p w14:paraId="54DF7605" w14:textId="77777777" w:rsidR="004559A5" w:rsidRDefault="004559A5" w:rsidP="00107D8A">
      <w:pPr>
        <w:pStyle w:val="a5"/>
        <w:spacing w:before="30" w:after="0" w:line="360" w:lineRule="auto"/>
        <w:ind w:right="23" w:firstLine="0"/>
        <w:jc w:val="both"/>
        <w:rPr>
          <w:rFonts w:cs="Times New Roman"/>
          <w:sz w:val="28"/>
          <w:szCs w:val="28"/>
        </w:rPr>
      </w:pPr>
    </w:p>
    <w:p w14:paraId="4071917F" w14:textId="77777777" w:rsidR="00107D8A" w:rsidRDefault="00107D8A" w:rsidP="00107D8A">
      <w:pPr>
        <w:pStyle w:val="a5"/>
        <w:spacing w:before="30" w:after="0" w:line="360" w:lineRule="auto"/>
        <w:ind w:right="23" w:firstLine="0"/>
        <w:jc w:val="both"/>
        <w:rPr>
          <w:rFonts w:cs="Times New Roman"/>
          <w:sz w:val="28"/>
          <w:szCs w:val="28"/>
        </w:rPr>
      </w:pPr>
    </w:p>
    <w:p w14:paraId="17ABB2D4" w14:textId="7F51D6ED" w:rsidR="00623CFD" w:rsidRDefault="00623CFD" w:rsidP="00BC303E">
      <w:pPr>
        <w:keepNext/>
        <w:spacing w:before="30" w:after="0" w:line="360" w:lineRule="auto"/>
        <w:ind w:firstLine="284"/>
        <w:jc w:val="center"/>
        <w:rPr>
          <w:rFonts w:cs="Times New Roman"/>
          <w:b/>
          <w:caps/>
          <w:sz w:val="32"/>
          <w:szCs w:val="32"/>
          <w:lang w:val="ru-RU"/>
        </w:rPr>
      </w:pPr>
      <w:r w:rsidRPr="00107D8A">
        <w:rPr>
          <w:rFonts w:cs="Times New Roman"/>
          <w:b/>
          <w:caps/>
          <w:sz w:val="32"/>
          <w:szCs w:val="32"/>
          <w:lang w:val="ru-RU"/>
        </w:rPr>
        <w:t>П</w:t>
      </w:r>
      <w:r w:rsidR="002D46CA" w:rsidRPr="00107D8A">
        <w:rPr>
          <w:rFonts w:cs="Times New Roman"/>
          <w:b/>
          <w:caps/>
          <w:sz w:val="32"/>
          <w:szCs w:val="32"/>
          <w:lang w:val="ru-RU"/>
        </w:rPr>
        <w:t>рактические рекомендации</w:t>
      </w:r>
      <w:r w:rsidR="00107D8A" w:rsidRPr="00107D8A">
        <w:rPr>
          <w:rFonts w:cs="Times New Roman"/>
          <w:b/>
          <w:caps/>
          <w:sz w:val="32"/>
          <w:szCs w:val="32"/>
          <w:lang w:val="ru-RU"/>
        </w:rPr>
        <w:t>:</w:t>
      </w:r>
      <w:r w:rsidR="002D46CA" w:rsidRPr="00107D8A">
        <w:rPr>
          <w:rFonts w:cs="Times New Roman"/>
          <w:b/>
          <w:caps/>
          <w:sz w:val="32"/>
          <w:szCs w:val="32"/>
          <w:lang w:val="ru-RU"/>
        </w:rPr>
        <w:t xml:space="preserve"> </w:t>
      </w:r>
    </w:p>
    <w:p w14:paraId="6D4BE73F" w14:textId="77777777" w:rsidR="00107D8A" w:rsidRPr="00107D8A" w:rsidRDefault="00107D8A" w:rsidP="00BC303E">
      <w:pPr>
        <w:keepNext/>
        <w:spacing w:before="30" w:after="0" w:line="360" w:lineRule="auto"/>
        <w:ind w:firstLine="284"/>
        <w:jc w:val="center"/>
        <w:rPr>
          <w:rFonts w:cs="Times New Roman"/>
          <w:b/>
          <w:caps/>
          <w:sz w:val="32"/>
          <w:szCs w:val="32"/>
          <w:lang w:val="ru-RU"/>
        </w:rPr>
      </w:pPr>
    </w:p>
    <w:p w14:paraId="58B8B55B" w14:textId="77777777" w:rsidR="001542AE" w:rsidRDefault="001542AE" w:rsidP="001542AE">
      <w:pPr>
        <w:spacing w:after="0" w:line="360" w:lineRule="auto"/>
        <w:ind w:firstLine="708"/>
        <w:jc w:val="both"/>
        <w:rPr>
          <w:szCs w:val="28"/>
          <w:lang w:val="ru-RU"/>
        </w:rPr>
      </w:pPr>
      <w:r>
        <w:rPr>
          <w:szCs w:val="28"/>
          <w:lang w:val="ru-RU"/>
        </w:rPr>
        <w:t xml:space="preserve">1. </w:t>
      </w:r>
      <w:r w:rsidR="00623CFD" w:rsidRPr="001542AE">
        <w:rPr>
          <w:szCs w:val="28"/>
          <w:lang w:val="ru-RU"/>
        </w:rPr>
        <w:t xml:space="preserve">Женщин, проживающих в Кыргызской Республике, в период </w:t>
      </w:r>
      <w:proofErr w:type="spellStart"/>
      <w:r w:rsidR="00623CFD" w:rsidRPr="001542AE">
        <w:rPr>
          <w:szCs w:val="28"/>
          <w:lang w:val="ru-RU"/>
        </w:rPr>
        <w:t>пременопаузы</w:t>
      </w:r>
      <w:proofErr w:type="spellEnd"/>
      <w:r w:rsidR="00623CFD" w:rsidRPr="001542AE">
        <w:rPr>
          <w:szCs w:val="28"/>
          <w:lang w:val="ru-RU"/>
        </w:rPr>
        <w:t xml:space="preserve"> с наличием одного из перечисленных факторов (проживание в сельской </w:t>
      </w:r>
      <w:r w:rsidRPr="001542AE">
        <w:rPr>
          <w:szCs w:val="28"/>
          <w:lang w:val="ru-RU"/>
        </w:rPr>
        <w:t xml:space="preserve">области южных регионов страны, </w:t>
      </w:r>
      <w:r w:rsidR="00623CFD" w:rsidRPr="001542AE">
        <w:rPr>
          <w:szCs w:val="28"/>
          <w:lang w:val="ru-RU"/>
        </w:rPr>
        <w:t>неблагоприятные условия проживания, частые миграции</w:t>
      </w:r>
      <w:r w:rsidRPr="001542AE">
        <w:rPr>
          <w:szCs w:val="28"/>
          <w:lang w:val="ru-RU"/>
        </w:rPr>
        <w:t>, семейные драмы</w:t>
      </w:r>
      <w:r w:rsidR="00623CFD" w:rsidRPr="001542AE">
        <w:rPr>
          <w:szCs w:val="28"/>
          <w:lang w:val="ru-RU"/>
        </w:rPr>
        <w:t>, наличие ожирения</w:t>
      </w:r>
      <w:r w:rsidRPr="001542AE">
        <w:rPr>
          <w:szCs w:val="28"/>
          <w:lang w:val="ru-RU"/>
        </w:rPr>
        <w:t>,</w:t>
      </w:r>
      <w:r w:rsidR="00623CFD" w:rsidRPr="001542AE">
        <w:rPr>
          <w:szCs w:val="28"/>
          <w:lang w:val="ru-RU"/>
        </w:rPr>
        <w:t xml:space="preserve"> заболевания почек и сердечно</w:t>
      </w:r>
      <w:r w:rsidRPr="001542AE">
        <w:rPr>
          <w:szCs w:val="28"/>
          <w:lang w:val="ru-RU"/>
        </w:rPr>
        <w:t xml:space="preserve">-сосудистой системы, </w:t>
      </w:r>
      <w:r w:rsidR="00623CFD" w:rsidRPr="001542AE">
        <w:rPr>
          <w:szCs w:val="28"/>
          <w:lang w:val="ru-RU"/>
        </w:rPr>
        <w:t>гипертоническая болезнь</w:t>
      </w:r>
      <w:r w:rsidRPr="001542AE">
        <w:rPr>
          <w:szCs w:val="28"/>
          <w:lang w:val="ru-RU"/>
        </w:rPr>
        <w:t>,</w:t>
      </w:r>
      <w:r w:rsidR="00623CFD" w:rsidRPr="001542AE">
        <w:rPr>
          <w:szCs w:val="28"/>
          <w:lang w:val="ru-RU"/>
        </w:rPr>
        <w:t xml:space="preserve">  использовани</w:t>
      </w:r>
      <w:r w:rsidR="002D46CA" w:rsidRPr="001542AE">
        <w:rPr>
          <w:szCs w:val="28"/>
          <w:lang w:val="ru-RU"/>
        </w:rPr>
        <w:t xml:space="preserve">е в качестве </w:t>
      </w:r>
      <w:proofErr w:type="spellStart"/>
      <w:r w:rsidR="002D46CA" w:rsidRPr="001542AE">
        <w:rPr>
          <w:szCs w:val="28"/>
          <w:lang w:val="ru-RU"/>
        </w:rPr>
        <w:t>контрацепции</w:t>
      </w:r>
      <w:proofErr w:type="spellEnd"/>
      <w:r w:rsidR="002D46CA" w:rsidRPr="001542AE">
        <w:rPr>
          <w:szCs w:val="28"/>
          <w:lang w:val="ru-RU"/>
        </w:rPr>
        <w:t xml:space="preserve"> ВМС</w:t>
      </w:r>
      <w:r w:rsidRPr="001542AE">
        <w:rPr>
          <w:szCs w:val="28"/>
          <w:lang w:val="ru-RU"/>
        </w:rPr>
        <w:t>,</w:t>
      </w:r>
      <w:r w:rsidR="00623CFD" w:rsidRPr="001542AE">
        <w:rPr>
          <w:szCs w:val="28"/>
          <w:lang w:val="ru-RU"/>
        </w:rPr>
        <w:t xml:space="preserve"> наличие тяжелой </w:t>
      </w:r>
      <w:proofErr w:type="spellStart"/>
      <w:r w:rsidR="00623CFD" w:rsidRPr="001542AE">
        <w:rPr>
          <w:szCs w:val="28"/>
          <w:lang w:val="ru-RU"/>
        </w:rPr>
        <w:t>преэклампсии</w:t>
      </w:r>
      <w:proofErr w:type="spellEnd"/>
      <w:r w:rsidR="00623CFD" w:rsidRPr="001542AE">
        <w:rPr>
          <w:szCs w:val="28"/>
          <w:lang w:val="ru-RU"/>
        </w:rPr>
        <w:t xml:space="preserve"> и </w:t>
      </w:r>
      <w:proofErr w:type="spellStart"/>
      <w:r w:rsidR="00623CFD" w:rsidRPr="001542AE">
        <w:rPr>
          <w:szCs w:val="28"/>
          <w:lang w:val="ru-RU"/>
        </w:rPr>
        <w:t>эклампсии</w:t>
      </w:r>
      <w:proofErr w:type="spellEnd"/>
      <w:r w:rsidRPr="001542AE">
        <w:rPr>
          <w:szCs w:val="28"/>
          <w:lang w:val="ru-RU"/>
        </w:rPr>
        <w:t xml:space="preserve"> во время беременности и  родах</w:t>
      </w:r>
      <w:r w:rsidR="00623CFD" w:rsidRPr="001542AE">
        <w:rPr>
          <w:szCs w:val="28"/>
          <w:lang w:val="ru-RU"/>
        </w:rPr>
        <w:t xml:space="preserve">) следует отнести в группу высокого риска реализации патологического течения </w:t>
      </w:r>
      <w:proofErr w:type="spellStart"/>
      <w:r w:rsidR="00623CFD" w:rsidRPr="001542AE">
        <w:rPr>
          <w:szCs w:val="28"/>
          <w:lang w:val="ru-RU"/>
        </w:rPr>
        <w:t>климактерия</w:t>
      </w:r>
      <w:proofErr w:type="spellEnd"/>
      <w:r w:rsidR="00623CFD" w:rsidRPr="001542AE">
        <w:rPr>
          <w:szCs w:val="28"/>
          <w:lang w:val="ru-RU"/>
        </w:rPr>
        <w:t xml:space="preserve">. </w:t>
      </w:r>
    </w:p>
    <w:p w14:paraId="6F1FEFA8" w14:textId="77777777" w:rsidR="001542AE" w:rsidRDefault="001542AE" w:rsidP="001542AE">
      <w:pPr>
        <w:spacing w:after="0" w:line="360" w:lineRule="auto"/>
        <w:ind w:firstLine="708"/>
        <w:jc w:val="both"/>
        <w:rPr>
          <w:szCs w:val="28"/>
          <w:lang w:val="ru-RU"/>
        </w:rPr>
      </w:pPr>
      <w:r>
        <w:rPr>
          <w:szCs w:val="28"/>
          <w:lang w:val="ru-RU"/>
        </w:rPr>
        <w:t xml:space="preserve">2. </w:t>
      </w:r>
      <w:r w:rsidR="00623CFD" w:rsidRPr="001542AE">
        <w:rPr>
          <w:szCs w:val="28"/>
          <w:lang w:val="ru-RU"/>
        </w:rPr>
        <w:t xml:space="preserve">Женщинам с наличием факторов риска </w:t>
      </w:r>
      <w:r w:rsidR="008B0B12" w:rsidRPr="001542AE">
        <w:rPr>
          <w:szCs w:val="28"/>
          <w:lang w:val="ru-RU"/>
        </w:rPr>
        <w:t>развития климактерического</w:t>
      </w:r>
      <w:r w:rsidR="00623CFD" w:rsidRPr="001542AE">
        <w:rPr>
          <w:szCs w:val="28"/>
          <w:lang w:val="ru-RU"/>
        </w:rPr>
        <w:t xml:space="preserve"> синдрома рекомендовать программу обследования </w:t>
      </w:r>
      <w:r w:rsidR="008B0B12" w:rsidRPr="001542AE">
        <w:rPr>
          <w:szCs w:val="28"/>
          <w:lang w:val="ru-RU"/>
        </w:rPr>
        <w:t>и профилактики</w:t>
      </w:r>
      <w:r w:rsidR="00623CFD" w:rsidRPr="001542AE">
        <w:rPr>
          <w:szCs w:val="28"/>
          <w:lang w:val="ru-RU"/>
        </w:rPr>
        <w:t xml:space="preserve"> в кабинетах климакса. </w:t>
      </w:r>
    </w:p>
    <w:p w14:paraId="008A6578" w14:textId="08FCE144" w:rsidR="001542AE" w:rsidRDefault="001542AE" w:rsidP="001542AE">
      <w:pPr>
        <w:spacing w:after="0" w:line="360" w:lineRule="auto"/>
        <w:ind w:firstLine="708"/>
        <w:jc w:val="both"/>
        <w:rPr>
          <w:szCs w:val="28"/>
          <w:lang w:val="ru-RU"/>
        </w:rPr>
      </w:pPr>
      <w:r>
        <w:rPr>
          <w:szCs w:val="28"/>
          <w:lang w:val="ru-RU"/>
        </w:rPr>
        <w:t xml:space="preserve">3. </w:t>
      </w:r>
      <w:r w:rsidR="00623CFD" w:rsidRPr="001542AE">
        <w:rPr>
          <w:szCs w:val="28"/>
          <w:lang w:val="ru-RU"/>
        </w:rPr>
        <w:t xml:space="preserve">У женщин при появлении симптомов патологической менопаузы необходимо проводить оценку степени </w:t>
      </w:r>
      <w:proofErr w:type="spellStart"/>
      <w:r w:rsidR="00623CFD" w:rsidRPr="001542AE">
        <w:rPr>
          <w:szCs w:val="28"/>
          <w:lang w:val="ru-RU"/>
        </w:rPr>
        <w:t>выраженности</w:t>
      </w:r>
      <w:proofErr w:type="spellEnd"/>
      <w:r w:rsidR="00623CFD" w:rsidRPr="001542AE">
        <w:rPr>
          <w:szCs w:val="28"/>
          <w:lang w:val="ru-RU"/>
        </w:rPr>
        <w:t xml:space="preserve"> климактерического синдрома с помощью модифицированного </w:t>
      </w:r>
      <w:proofErr w:type="spellStart"/>
      <w:r w:rsidR="008B0B12" w:rsidRPr="001542AE">
        <w:rPr>
          <w:szCs w:val="28"/>
          <w:lang w:val="ru-RU"/>
        </w:rPr>
        <w:t>менопаузального</w:t>
      </w:r>
      <w:proofErr w:type="spellEnd"/>
      <w:r w:rsidR="008B0B12" w:rsidRPr="001542AE">
        <w:rPr>
          <w:szCs w:val="28"/>
          <w:lang w:val="ru-RU"/>
        </w:rPr>
        <w:t xml:space="preserve"> индекса</w:t>
      </w:r>
      <w:r w:rsidR="00623CFD" w:rsidRPr="001542AE">
        <w:rPr>
          <w:szCs w:val="28"/>
          <w:lang w:val="ru-RU"/>
        </w:rPr>
        <w:t xml:space="preserve"> и проводить оценку с по</w:t>
      </w:r>
      <w:r w:rsidR="00F32F67">
        <w:rPr>
          <w:szCs w:val="28"/>
          <w:lang w:val="ru-RU"/>
        </w:rPr>
        <w:t xml:space="preserve">мощью </w:t>
      </w:r>
      <w:proofErr w:type="spellStart"/>
      <w:r w:rsidR="00F32F67">
        <w:rPr>
          <w:szCs w:val="28"/>
          <w:lang w:val="ru-RU"/>
        </w:rPr>
        <w:t>опросников</w:t>
      </w:r>
      <w:proofErr w:type="spellEnd"/>
      <w:r w:rsidR="00F32F67">
        <w:rPr>
          <w:szCs w:val="28"/>
          <w:lang w:val="ru-RU"/>
        </w:rPr>
        <w:t xml:space="preserve"> качества жизни</w:t>
      </w:r>
      <w:r w:rsidR="00623CFD" w:rsidRPr="001542AE">
        <w:rPr>
          <w:szCs w:val="28"/>
          <w:lang w:val="ru-RU"/>
        </w:rPr>
        <w:t xml:space="preserve">. </w:t>
      </w:r>
    </w:p>
    <w:p w14:paraId="4B7C5B82" w14:textId="77777777" w:rsidR="001542AE" w:rsidRDefault="001542AE" w:rsidP="001542AE">
      <w:pPr>
        <w:spacing w:after="0" w:line="360" w:lineRule="auto"/>
        <w:ind w:firstLine="708"/>
        <w:jc w:val="both"/>
        <w:rPr>
          <w:szCs w:val="28"/>
          <w:lang w:val="ru-RU"/>
        </w:rPr>
      </w:pPr>
      <w:r>
        <w:rPr>
          <w:szCs w:val="28"/>
          <w:lang w:val="ru-RU"/>
        </w:rPr>
        <w:lastRenderedPageBreak/>
        <w:t xml:space="preserve">4. </w:t>
      </w:r>
      <w:r w:rsidR="00623CFD" w:rsidRPr="001542AE">
        <w:rPr>
          <w:szCs w:val="28"/>
          <w:lang w:val="ru-RU"/>
        </w:rPr>
        <w:t xml:space="preserve">Использование </w:t>
      </w:r>
      <w:proofErr w:type="spellStart"/>
      <w:r w:rsidR="00623CFD" w:rsidRPr="001542AE">
        <w:rPr>
          <w:szCs w:val="28"/>
          <w:lang w:val="ru-RU"/>
        </w:rPr>
        <w:t>менопаузальной</w:t>
      </w:r>
      <w:proofErr w:type="spellEnd"/>
      <w:r w:rsidR="00623CFD" w:rsidRPr="001542AE">
        <w:rPr>
          <w:szCs w:val="28"/>
          <w:lang w:val="ru-RU"/>
        </w:rPr>
        <w:t xml:space="preserve"> гормональной терапии у женщин с наличием климактерического синдрома должно проводит</w:t>
      </w:r>
      <w:r w:rsidR="00305118" w:rsidRPr="001542AE">
        <w:rPr>
          <w:szCs w:val="28"/>
          <w:lang w:val="ru-RU"/>
        </w:rPr>
        <w:t>ь</w:t>
      </w:r>
      <w:r w:rsidR="00623CFD" w:rsidRPr="001542AE">
        <w:rPr>
          <w:szCs w:val="28"/>
          <w:lang w:val="ru-RU"/>
        </w:rPr>
        <w:t>ся</w:t>
      </w:r>
      <w:r w:rsidR="00623CFD" w:rsidRPr="001542AE">
        <w:rPr>
          <w:b/>
          <w:szCs w:val="28"/>
          <w:lang w:val="ru-RU"/>
        </w:rPr>
        <w:t xml:space="preserve"> </w:t>
      </w:r>
      <w:r w:rsidR="00623CFD" w:rsidRPr="001542AE">
        <w:rPr>
          <w:szCs w:val="28"/>
          <w:lang w:val="ru-RU"/>
        </w:rPr>
        <w:t>с учетом тяжести клинических проявления менопаузы, факторов риска, возраста и времени начала менопаузы.</w:t>
      </w:r>
    </w:p>
    <w:p w14:paraId="67F1DA38" w14:textId="5E7E2336" w:rsidR="001542AE" w:rsidRDefault="001542AE" w:rsidP="001542AE">
      <w:pPr>
        <w:spacing w:after="0" w:line="360" w:lineRule="auto"/>
        <w:ind w:firstLine="708"/>
        <w:jc w:val="both"/>
        <w:rPr>
          <w:szCs w:val="28"/>
          <w:lang w:val="ru-RU"/>
        </w:rPr>
      </w:pPr>
      <w:r>
        <w:rPr>
          <w:szCs w:val="28"/>
          <w:lang w:val="ru-RU"/>
        </w:rPr>
        <w:t xml:space="preserve">5. </w:t>
      </w:r>
      <w:r w:rsidR="00623CFD" w:rsidRPr="001542AE">
        <w:rPr>
          <w:szCs w:val="28"/>
          <w:lang w:val="ru-RU"/>
        </w:rPr>
        <w:t>У пациенто</w:t>
      </w:r>
      <w:r w:rsidR="00305118" w:rsidRPr="001542AE">
        <w:rPr>
          <w:szCs w:val="28"/>
          <w:lang w:val="ru-RU"/>
        </w:rPr>
        <w:t>в</w:t>
      </w:r>
      <w:r w:rsidR="00623CFD" w:rsidRPr="001542AE">
        <w:rPr>
          <w:szCs w:val="28"/>
          <w:lang w:val="ru-RU"/>
        </w:rPr>
        <w:t xml:space="preserve"> с симптоматической менопаузой, имеющих значительный риск использования </w:t>
      </w:r>
      <w:proofErr w:type="spellStart"/>
      <w:r w:rsidR="00623CFD" w:rsidRPr="001542AE">
        <w:rPr>
          <w:szCs w:val="28"/>
          <w:lang w:val="ru-RU"/>
        </w:rPr>
        <w:t>менопаузальной</w:t>
      </w:r>
      <w:proofErr w:type="spellEnd"/>
      <w:r w:rsidR="00623CFD" w:rsidRPr="001542AE">
        <w:rPr>
          <w:szCs w:val="28"/>
          <w:lang w:val="ru-RU"/>
        </w:rPr>
        <w:t xml:space="preserve"> терапии или легкое течение климактерического </w:t>
      </w:r>
      <w:r w:rsidR="008B0B12" w:rsidRPr="001542AE">
        <w:rPr>
          <w:szCs w:val="28"/>
          <w:lang w:val="ru-RU"/>
        </w:rPr>
        <w:t>синдрома, рекомендовать</w:t>
      </w:r>
      <w:r w:rsidR="00623CFD" w:rsidRPr="001542AE">
        <w:rPr>
          <w:szCs w:val="28"/>
          <w:lang w:val="ru-RU"/>
        </w:rPr>
        <w:t xml:space="preserve"> использование </w:t>
      </w:r>
      <w:proofErr w:type="spellStart"/>
      <w:r w:rsidR="00623CFD" w:rsidRPr="001542AE">
        <w:rPr>
          <w:szCs w:val="28"/>
          <w:lang w:val="ru-RU"/>
        </w:rPr>
        <w:t>фитогормонов</w:t>
      </w:r>
      <w:proofErr w:type="spellEnd"/>
      <w:r w:rsidR="00623CFD" w:rsidRPr="001542AE">
        <w:rPr>
          <w:szCs w:val="28"/>
          <w:lang w:val="ru-RU"/>
        </w:rPr>
        <w:t>, способствующих значительному облегчению течения климактерического синдрома и улучшения качества жизни женщины.</w:t>
      </w:r>
    </w:p>
    <w:p w14:paraId="1EDEBA25" w14:textId="758A8E8A" w:rsidR="001542AE" w:rsidRDefault="001542AE" w:rsidP="001542AE">
      <w:pPr>
        <w:spacing w:after="0" w:line="360" w:lineRule="auto"/>
        <w:ind w:firstLine="708"/>
        <w:jc w:val="both"/>
        <w:rPr>
          <w:szCs w:val="28"/>
          <w:lang w:val="ru-RU"/>
        </w:rPr>
      </w:pPr>
      <w:r>
        <w:rPr>
          <w:szCs w:val="28"/>
          <w:lang w:val="ru-RU"/>
        </w:rPr>
        <w:t xml:space="preserve">6. </w:t>
      </w:r>
      <w:r w:rsidR="00623CFD" w:rsidRPr="001542AE">
        <w:rPr>
          <w:szCs w:val="28"/>
          <w:lang w:val="ru-RU"/>
        </w:rPr>
        <w:t xml:space="preserve">У женщин с наличием </w:t>
      </w:r>
      <w:proofErr w:type="spellStart"/>
      <w:r w:rsidR="00623CFD" w:rsidRPr="001542AE">
        <w:rPr>
          <w:szCs w:val="28"/>
          <w:lang w:val="ru-RU"/>
        </w:rPr>
        <w:t>гиперплазии</w:t>
      </w:r>
      <w:proofErr w:type="spellEnd"/>
      <w:r w:rsidR="00623CFD" w:rsidRPr="001542AE">
        <w:rPr>
          <w:szCs w:val="28"/>
          <w:lang w:val="ru-RU"/>
        </w:rPr>
        <w:t xml:space="preserve"> </w:t>
      </w:r>
      <w:r w:rsidR="008B0B12" w:rsidRPr="001542AE">
        <w:rPr>
          <w:szCs w:val="28"/>
          <w:lang w:val="ru-RU"/>
        </w:rPr>
        <w:t>эндометрия предпочтительно</w:t>
      </w:r>
      <w:r w:rsidR="00623CFD" w:rsidRPr="001542AE">
        <w:rPr>
          <w:szCs w:val="28"/>
          <w:lang w:val="ru-RU"/>
        </w:rPr>
        <w:t xml:space="preserve"> использование в качестве </w:t>
      </w:r>
      <w:proofErr w:type="spellStart"/>
      <w:r w:rsidR="00F32F67">
        <w:rPr>
          <w:szCs w:val="28"/>
          <w:lang w:val="ru-RU"/>
        </w:rPr>
        <w:t>менопаузальной</w:t>
      </w:r>
      <w:proofErr w:type="spellEnd"/>
      <w:r w:rsidR="00F32F67">
        <w:rPr>
          <w:szCs w:val="28"/>
          <w:lang w:val="ru-RU"/>
        </w:rPr>
        <w:t xml:space="preserve"> </w:t>
      </w:r>
      <w:proofErr w:type="spellStart"/>
      <w:r w:rsidR="00F32F67">
        <w:rPr>
          <w:szCs w:val="28"/>
          <w:lang w:val="ru-RU"/>
        </w:rPr>
        <w:t>гормональтной</w:t>
      </w:r>
      <w:proofErr w:type="spellEnd"/>
      <w:r w:rsidR="00F32F67">
        <w:rPr>
          <w:szCs w:val="28"/>
          <w:lang w:val="ru-RU"/>
        </w:rPr>
        <w:t xml:space="preserve"> терапии</w:t>
      </w:r>
      <w:r w:rsidR="00623CFD" w:rsidRPr="001542AE">
        <w:rPr>
          <w:szCs w:val="28"/>
          <w:lang w:val="ru-RU"/>
        </w:rPr>
        <w:t xml:space="preserve"> </w:t>
      </w:r>
      <w:proofErr w:type="spellStart"/>
      <w:r w:rsidR="00623CFD" w:rsidRPr="001542AE">
        <w:rPr>
          <w:szCs w:val="28"/>
          <w:lang w:val="ru-RU"/>
        </w:rPr>
        <w:t>трансдермальных</w:t>
      </w:r>
      <w:proofErr w:type="spellEnd"/>
      <w:r w:rsidR="00623CFD" w:rsidRPr="001542AE">
        <w:rPr>
          <w:szCs w:val="28"/>
          <w:lang w:val="ru-RU"/>
        </w:rPr>
        <w:t xml:space="preserve"> пластырей и </w:t>
      </w:r>
      <w:proofErr w:type="spellStart"/>
      <w:r w:rsidR="00623CFD" w:rsidRPr="001542AE">
        <w:rPr>
          <w:szCs w:val="28"/>
          <w:lang w:val="ru-RU"/>
        </w:rPr>
        <w:t>микронизированного</w:t>
      </w:r>
      <w:proofErr w:type="spellEnd"/>
      <w:r w:rsidR="00623CFD" w:rsidRPr="001542AE">
        <w:rPr>
          <w:szCs w:val="28"/>
          <w:lang w:val="ru-RU"/>
        </w:rPr>
        <w:t xml:space="preserve"> </w:t>
      </w:r>
      <w:proofErr w:type="spellStart"/>
      <w:r w:rsidR="00623CFD" w:rsidRPr="001542AE">
        <w:rPr>
          <w:szCs w:val="28"/>
          <w:lang w:val="ru-RU"/>
        </w:rPr>
        <w:t>прогестерона</w:t>
      </w:r>
      <w:proofErr w:type="spellEnd"/>
      <w:r w:rsidR="00623CFD" w:rsidRPr="001542AE">
        <w:rPr>
          <w:szCs w:val="28"/>
          <w:lang w:val="ru-RU"/>
        </w:rPr>
        <w:t xml:space="preserve"> на фоне </w:t>
      </w:r>
      <w:proofErr w:type="spellStart"/>
      <w:r w:rsidR="00623CFD" w:rsidRPr="001542AE">
        <w:rPr>
          <w:szCs w:val="28"/>
          <w:lang w:val="ru-RU"/>
        </w:rPr>
        <w:t>инсерции</w:t>
      </w:r>
      <w:proofErr w:type="spellEnd"/>
      <w:r w:rsidR="00623CFD" w:rsidRPr="001542AE">
        <w:rPr>
          <w:szCs w:val="28"/>
          <w:lang w:val="ru-RU"/>
        </w:rPr>
        <w:t xml:space="preserve"> ЛНГ - </w:t>
      </w:r>
      <w:r w:rsidR="008B0B12" w:rsidRPr="001542AE">
        <w:rPr>
          <w:szCs w:val="28"/>
          <w:lang w:val="ru-RU"/>
        </w:rPr>
        <w:t>маточной системы</w:t>
      </w:r>
    </w:p>
    <w:p w14:paraId="19144D7F" w14:textId="5F8B32F3" w:rsidR="001542AE" w:rsidRDefault="001542AE" w:rsidP="001542AE">
      <w:pPr>
        <w:spacing w:after="0" w:line="360" w:lineRule="auto"/>
        <w:ind w:firstLine="708"/>
        <w:jc w:val="both"/>
        <w:rPr>
          <w:szCs w:val="28"/>
          <w:lang w:val="ru-RU"/>
        </w:rPr>
      </w:pPr>
      <w:r>
        <w:rPr>
          <w:szCs w:val="28"/>
          <w:lang w:val="ru-RU"/>
        </w:rPr>
        <w:t xml:space="preserve">7. </w:t>
      </w:r>
      <w:r w:rsidR="002D46CA" w:rsidRPr="001542AE">
        <w:rPr>
          <w:szCs w:val="28"/>
          <w:lang w:val="ru-RU"/>
        </w:rPr>
        <w:t xml:space="preserve">У </w:t>
      </w:r>
      <w:r w:rsidR="00623CFD" w:rsidRPr="001542AE">
        <w:rPr>
          <w:szCs w:val="28"/>
          <w:lang w:val="ru-RU"/>
        </w:rPr>
        <w:t xml:space="preserve">пациентов с симптоматической менопаузой, у которых существует значительный риск использования </w:t>
      </w:r>
      <w:proofErr w:type="spellStart"/>
      <w:r w:rsidR="00623CFD" w:rsidRPr="001542AE">
        <w:rPr>
          <w:szCs w:val="28"/>
          <w:lang w:val="ru-RU"/>
        </w:rPr>
        <w:t>заместительной</w:t>
      </w:r>
      <w:proofErr w:type="spellEnd"/>
      <w:r w:rsidR="00623CFD" w:rsidRPr="001542AE">
        <w:rPr>
          <w:szCs w:val="28"/>
          <w:lang w:val="ru-RU"/>
        </w:rPr>
        <w:t xml:space="preserve"> гормональной терапии, или л</w:t>
      </w:r>
      <w:r w:rsidR="002D46CA" w:rsidRPr="001542AE">
        <w:rPr>
          <w:szCs w:val="28"/>
          <w:lang w:val="ru-RU"/>
        </w:rPr>
        <w:t xml:space="preserve">егкие проявления симптомов </w:t>
      </w:r>
      <w:r w:rsidR="00623CFD" w:rsidRPr="001542AE">
        <w:rPr>
          <w:szCs w:val="28"/>
          <w:lang w:val="ru-RU"/>
        </w:rPr>
        <w:t xml:space="preserve">рекомендовано использование </w:t>
      </w:r>
      <w:proofErr w:type="spellStart"/>
      <w:r w:rsidR="00623CFD" w:rsidRPr="001542AE">
        <w:rPr>
          <w:szCs w:val="28"/>
          <w:lang w:val="ru-RU"/>
        </w:rPr>
        <w:t>негормональных</w:t>
      </w:r>
      <w:proofErr w:type="spellEnd"/>
      <w:r w:rsidR="00623CFD" w:rsidRPr="001542AE">
        <w:rPr>
          <w:szCs w:val="28"/>
          <w:lang w:val="ru-RU"/>
        </w:rPr>
        <w:t xml:space="preserve"> препаратов (</w:t>
      </w:r>
      <w:proofErr w:type="spellStart"/>
      <w:r w:rsidR="00623CFD" w:rsidRPr="001542AE">
        <w:rPr>
          <w:szCs w:val="28"/>
          <w:lang w:val="ru-RU"/>
        </w:rPr>
        <w:t>фитогормоны</w:t>
      </w:r>
      <w:proofErr w:type="spellEnd"/>
      <w:r w:rsidR="00623CFD" w:rsidRPr="001542AE">
        <w:rPr>
          <w:szCs w:val="28"/>
          <w:lang w:val="ru-RU"/>
        </w:rPr>
        <w:t xml:space="preserve">), которые могут оказать значительное облегчение симптомов. </w:t>
      </w:r>
    </w:p>
    <w:p w14:paraId="3690F1D9" w14:textId="4DAF4BC4" w:rsidR="0040373D" w:rsidRPr="001542AE" w:rsidRDefault="001542AE" w:rsidP="001542AE">
      <w:pPr>
        <w:spacing w:after="0" w:line="360" w:lineRule="auto"/>
        <w:ind w:firstLine="708"/>
        <w:jc w:val="both"/>
        <w:rPr>
          <w:szCs w:val="28"/>
          <w:lang w:val="ru-RU"/>
        </w:rPr>
      </w:pPr>
      <w:r>
        <w:rPr>
          <w:szCs w:val="28"/>
          <w:lang w:val="ru-RU"/>
        </w:rPr>
        <w:t xml:space="preserve">8. </w:t>
      </w:r>
      <w:r w:rsidR="00623CFD" w:rsidRPr="001542AE">
        <w:rPr>
          <w:szCs w:val="28"/>
          <w:lang w:val="ru-RU"/>
        </w:rPr>
        <w:t xml:space="preserve">Для оценки эффективности проводимой терапии климактерических нарушений, помимо определения количества баллов ММИ, необходимо оценить качество жизни по шкале </w:t>
      </w:r>
      <w:r w:rsidR="0040373D" w:rsidRPr="001542AE">
        <w:rPr>
          <w:szCs w:val="28"/>
          <w:lang w:val="ru-RU"/>
        </w:rPr>
        <w:t xml:space="preserve">по данным специального </w:t>
      </w:r>
      <w:proofErr w:type="spellStart"/>
      <w:r w:rsidR="0040373D" w:rsidRPr="001542AE">
        <w:rPr>
          <w:szCs w:val="28"/>
          <w:lang w:val="ru-RU"/>
        </w:rPr>
        <w:t>опросника</w:t>
      </w:r>
      <w:proofErr w:type="spellEnd"/>
      <w:r w:rsidR="008B0B12" w:rsidRPr="001542AE">
        <w:rPr>
          <w:szCs w:val="28"/>
          <w:lang w:val="ru-RU"/>
        </w:rPr>
        <w:t>.</w:t>
      </w:r>
    </w:p>
    <w:p w14:paraId="719AE7C6" w14:textId="77777777" w:rsidR="00882327" w:rsidRDefault="00882327" w:rsidP="00882327">
      <w:pPr>
        <w:spacing w:before="30" w:line="360" w:lineRule="auto"/>
        <w:jc w:val="both"/>
        <w:rPr>
          <w:szCs w:val="28"/>
          <w:lang w:val="ru-RU"/>
        </w:rPr>
      </w:pPr>
    </w:p>
    <w:p w14:paraId="0132FFB7" w14:textId="77777777" w:rsidR="00DA60A6" w:rsidRDefault="00DA60A6" w:rsidP="00360CAF">
      <w:pPr>
        <w:spacing w:before="15" w:after="0" w:line="240" w:lineRule="auto"/>
        <w:ind w:firstLine="210"/>
        <w:jc w:val="both"/>
        <w:rPr>
          <w:rFonts w:cs="Times New Roman"/>
          <w:b/>
          <w:bCs/>
          <w:color w:val="000000"/>
          <w:sz w:val="32"/>
          <w:szCs w:val="32"/>
          <w:lang w:val="ru-RU" w:eastAsia="ru-RU"/>
        </w:rPr>
      </w:pPr>
    </w:p>
    <w:p w14:paraId="4589843B" w14:textId="77777777" w:rsidR="00DA60A6" w:rsidRDefault="00DA60A6" w:rsidP="00360CAF">
      <w:pPr>
        <w:spacing w:before="15" w:after="0" w:line="240" w:lineRule="auto"/>
        <w:ind w:firstLine="210"/>
        <w:jc w:val="both"/>
        <w:rPr>
          <w:rFonts w:cs="Times New Roman"/>
          <w:b/>
          <w:bCs/>
          <w:color w:val="000000"/>
          <w:sz w:val="32"/>
          <w:szCs w:val="32"/>
          <w:lang w:val="ru-RU" w:eastAsia="ru-RU"/>
        </w:rPr>
      </w:pPr>
    </w:p>
    <w:p w14:paraId="433CEC23" w14:textId="77777777" w:rsidR="00DA60A6" w:rsidRDefault="00DA60A6" w:rsidP="00360CAF">
      <w:pPr>
        <w:spacing w:before="15" w:after="0" w:line="240" w:lineRule="auto"/>
        <w:ind w:firstLine="210"/>
        <w:jc w:val="both"/>
        <w:rPr>
          <w:rFonts w:cs="Times New Roman"/>
          <w:b/>
          <w:bCs/>
          <w:color w:val="000000"/>
          <w:sz w:val="32"/>
          <w:szCs w:val="32"/>
          <w:lang w:val="ru-RU" w:eastAsia="ru-RU"/>
        </w:rPr>
      </w:pPr>
    </w:p>
    <w:p w14:paraId="7B448703" w14:textId="77777777" w:rsidR="00DA60A6" w:rsidRDefault="00DA60A6" w:rsidP="00360CAF">
      <w:pPr>
        <w:spacing w:before="15" w:after="0" w:line="240" w:lineRule="auto"/>
        <w:ind w:firstLine="210"/>
        <w:jc w:val="both"/>
        <w:rPr>
          <w:rFonts w:cs="Times New Roman"/>
          <w:b/>
          <w:bCs/>
          <w:color w:val="000000"/>
          <w:sz w:val="32"/>
          <w:szCs w:val="32"/>
          <w:lang w:val="ru-RU" w:eastAsia="ru-RU"/>
        </w:rPr>
      </w:pPr>
    </w:p>
    <w:p w14:paraId="04B73554" w14:textId="77777777" w:rsidR="00DA60A6" w:rsidRDefault="00DA60A6" w:rsidP="00360CAF">
      <w:pPr>
        <w:spacing w:before="15" w:after="0" w:line="240" w:lineRule="auto"/>
        <w:ind w:firstLine="210"/>
        <w:jc w:val="both"/>
        <w:rPr>
          <w:rFonts w:cs="Times New Roman"/>
          <w:b/>
          <w:bCs/>
          <w:color w:val="000000"/>
          <w:sz w:val="32"/>
          <w:szCs w:val="32"/>
          <w:lang w:val="ru-RU" w:eastAsia="ru-RU"/>
        </w:rPr>
      </w:pPr>
    </w:p>
    <w:p w14:paraId="35576244" w14:textId="77777777" w:rsidR="00DA60A6" w:rsidRDefault="00DA60A6" w:rsidP="00360CAF">
      <w:pPr>
        <w:spacing w:before="15" w:after="0" w:line="240" w:lineRule="auto"/>
        <w:ind w:firstLine="210"/>
        <w:jc w:val="both"/>
        <w:rPr>
          <w:rFonts w:cs="Times New Roman"/>
          <w:b/>
          <w:bCs/>
          <w:color w:val="000000"/>
          <w:sz w:val="32"/>
          <w:szCs w:val="32"/>
          <w:lang w:val="ru-RU" w:eastAsia="ru-RU"/>
        </w:rPr>
      </w:pPr>
    </w:p>
    <w:p w14:paraId="5E997532" w14:textId="77777777" w:rsidR="00DA60A6" w:rsidRDefault="00DA60A6" w:rsidP="00360CAF">
      <w:pPr>
        <w:spacing w:before="15" w:after="0" w:line="240" w:lineRule="auto"/>
        <w:ind w:firstLine="210"/>
        <w:jc w:val="both"/>
        <w:rPr>
          <w:rFonts w:cs="Times New Roman"/>
          <w:b/>
          <w:bCs/>
          <w:color w:val="000000"/>
          <w:sz w:val="32"/>
          <w:szCs w:val="32"/>
          <w:lang w:val="ru-RU" w:eastAsia="ru-RU"/>
        </w:rPr>
      </w:pPr>
    </w:p>
    <w:p w14:paraId="55E86FCE" w14:textId="77777777" w:rsidR="00DA60A6" w:rsidRDefault="00DA60A6" w:rsidP="00360CAF">
      <w:pPr>
        <w:spacing w:before="15" w:after="0" w:line="240" w:lineRule="auto"/>
        <w:ind w:firstLine="210"/>
        <w:jc w:val="both"/>
        <w:rPr>
          <w:rFonts w:cs="Times New Roman"/>
          <w:b/>
          <w:bCs/>
          <w:color w:val="000000"/>
          <w:sz w:val="32"/>
          <w:szCs w:val="32"/>
          <w:lang w:val="ru-RU" w:eastAsia="ru-RU"/>
        </w:rPr>
      </w:pPr>
    </w:p>
    <w:p w14:paraId="25018E41" w14:textId="77777777" w:rsidR="009B0FEF" w:rsidRDefault="009B0FEF" w:rsidP="00360CAF">
      <w:pPr>
        <w:spacing w:before="15" w:after="0" w:line="240" w:lineRule="auto"/>
        <w:ind w:firstLine="210"/>
        <w:jc w:val="both"/>
        <w:rPr>
          <w:rFonts w:cs="Times New Roman"/>
          <w:b/>
          <w:bCs/>
          <w:color w:val="000000"/>
          <w:sz w:val="32"/>
          <w:szCs w:val="32"/>
          <w:lang w:val="ru-RU" w:eastAsia="ru-RU"/>
        </w:rPr>
      </w:pPr>
    </w:p>
    <w:p w14:paraId="47BB176C" w14:textId="77777777" w:rsidR="009B0FEF" w:rsidRDefault="009B0FEF" w:rsidP="00360CAF">
      <w:pPr>
        <w:spacing w:before="15" w:after="0" w:line="240" w:lineRule="auto"/>
        <w:ind w:firstLine="210"/>
        <w:jc w:val="both"/>
        <w:rPr>
          <w:rFonts w:cs="Times New Roman"/>
          <w:b/>
          <w:bCs/>
          <w:color w:val="000000"/>
          <w:sz w:val="32"/>
          <w:szCs w:val="32"/>
          <w:lang w:val="ru-RU" w:eastAsia="ru-RU"/>
        </w:rPr>
      </w:pPr>
    </w:p>
    <w:p w14:paraId="6F7E72D5" w14:textId="77777777" w:rsidR="009B0FEF" w:rsidRDefault="009B0FEF" w:rsidP="00360CAF">
      <w:pPr>
        <w:spacing w:before="15" w:after="0" w:line="240" w:lineRule="auto"/>
        <w:ind w:firstLine="210"/>
        <w:jc w:val="both"/>
        <w:rPr>
          <w:rFonts w:cs="Times New Roman"/>
          <w:b/>
          <w:bCs/>
          <w:color w:val="000000"/>
          <w:sz w:val="32"/>
          <w:szCs w:val="32"/>
          <w:lang w:val="ru-RU" w:eastAsia="ru-RU"/>
        </w:rPr>
      </w:pPr>
    </w:p>
    <w:p w14:paraId="61084518" w14:textId="77777777" w:rsidR="009B0FEF" w:rsidRDefault="009B0FEF" w:rsidP="00360CAF">
      <w:pPr>
        <w:spacing w:before="15" w:after="0" w:line="240" w:lineRule="auto"/>
        <w:ind w:firstLine="210"/>
        <w:jc w:val="both"/>
        <w:rPr>
          <w:rFonts w:cs="Times New Roman"/>
          <w:b/>
          <w:bCs/>
          <w:color w:val="000000"/>
          <w:sz w:val="32"/>
          <w:szCs w:val="32"/>
          <w:lang w:val="ru-RU" w:eastAsia="ru-RU"/>
        </w:rPr>
      </w:pPr>
    </w:p>
    <w:p w14:paraId="154FA355" w14:textId="77777777" w:rsidR="009B0FEF" w:rsidRDefault="009B0FEF" w:rsidP="00360CAF">
      <w:pPr>
        <w:spacing w:before="15" w:after="0" w:line="240" w:lineRule="auto"/>
        <w:ind w:firstLine="210"/>
        <w:jc w:val="both"/>
        <w:rPr>
          <w:rFonts w:cs="Times New Roman"/>
          <w:b/>
          <w:bCs/>
          <w:color w:val="000000"/>
          <w:sz w:val="32"/>
          <w:szCs w:val="32"/>
          <w:lang w:val="ru-RU" w:eastAsia="ru-RU"/>
        </w:rPr>
      </w:pPr>
    </w:p>
    <w:p w14:paraId="2B399FCA" w14:textId="77777777" w:rsidR="009B0FEF" w:rsidRDefault="009B0FEF" w:rsidP="00360CAF">
      <w:pPr>
        <w:spacing w:before="15" w:after="0" w:line="240" w:lineRule="auto"/>
        <w:ind w:firstLine="210"/>
        <w:jc w:val="both"/>
        <w:rPr>
          <w:rFonts w:cs="Times New Roman"/>
          <w:b/>
          <w:bCs/>
          <w:color w:val="000000"/>
          <w:sz w:val="32"/>
          <w:szCs w:val="32"/>
          <w:lang w:val="ru-RU" w:eastAsia="ru-RU"/>
        </w:rPr>
      </w:pPr>
    </w:p>
    <w:p w14:paraId="5CB3CCCA" w14:textId="77777777" w:rsidR="009B0FEF" w:rsidRDefault="009B0FEF" w:rsidP="00360CAF">
      <w:pPr>
        <w:spacing w:before="15" w:after="0" w:line="240" w:lineRule="auto"/>
        <w:ind w:firstLine="210"/>
        <w:jc w:val="both"/>
        <w:rPr>
          <w:rFonts w:cs="Times New Roman"/>
          <w:b/>
          <w:bCs/>
          <w:color w:val="000000"/>
          <w:sz w:val="32"/>
          <w:szCs w:val="32"/>
          <w:lang w:val="ru-RU" w:eastAsia="ru-RU"/>
        </w:rPr>
      </w:pPr>
    </w:p>
    <w:p w14:paraId="78C45B5D" w14:textId="77777777" w:rsidR="009B0FEF" w:rsidRDefault="009B0FEF" w:rsidP="00360CAF">
      <w:pPr>
        <w:spacing w:before="15" w:after="0" w:line="240" w:lineRule="auto"/>
        <w:ind w:firstLine="210"/>
        <w:jc w:val="both"/>
        <w:rPr>
          <w:rFonts w:cs="Times New Roman"/>
          <w:b/>
          <w:bCs/>
          <w:color w:val="000000"/>
          <w:sz w:val="32"/>
          <w:szCs w:val="32"/>
          <w:lang w:val="ru-RU" w:eastAsia="ru-RU"/>
        </w:rPr>
      </w:pPr>
    </w:p>
    <w:p w14:paraId="1FF1F3E6" w14:textId="77777777" w:rsidR="009B0FEF" w:rsidRDefault="009B0FEF" w:rsidP="00360CAF">
      <w:pPr>
        <w:spacing w:before="15" w:after="0" w:line="240" w:lineRule="auto"/>
        <w:ind w:firstLine="210"/>
        <w:jc w:val="both"/>
        <w:rPr>
          <w:rFonts w:cs="Times New Roman"/>
          <w:b/>
          <w:bCs/>
          <w:color w:val="000000"/>
          <w:sz w:val="32"/>
          <w:szCs w:val="32"/>
          <w:lang w:val="ru-RU" w:eastAsia="ru-RU"/>
        </w:rPr>
      </w:pPr>
    </w:p>
    <w:p w14:paraId="202694CD" w14:textId="77777777" w:rsidR="009B0FEF" w:rsidRDefault="009B0FEF" w:rsidP="00360CAF">
      <w:pPr>
        <w:spacing w:before="15" w:after="0" w:line="240" w:lineRule="auto"/>
        <w:ind w:firstLine="210"/>
        <w:jc w:val="both"/>
        <w:rPr>
          <w:rFonts w:cs="Times New Roman"/>
          <w:b/>
          <w:bCs/>
          <w:color w:val="000000"/>
          <w:sz w:val="32"/>
          <w:szCs w:val="32"/>
          <w:lang w:val="ru-RU" w:eastAsia="ru-RU"/>
        </w:rPr>
      </w:pPr>
    </w:p>
    <w:p w14:paraId="03273293" w14:textId="77777777" w:rsidR="009B0FEF" w:rsidRDefault="009B0FEF" w:rsidP="00360CAF">
      <w:pPr>
        <w:spacing w:before="15" w:after="0" w:line="240" w:lineRule="auto"/>
        <w:ind w:firstLine="210"/>
        <w:jc w:val="both"/>
        <w:rPr>
          <w:rFonts w:cs="Times New Roman"/>
          <w:b/>
          <w:bCs/>
          <w:color w:val="000000"/>
          <w:sz w:val="32"/>
          <w:szCs w:val="32"/>
          <w:lang w:val="ru-RU" w:eastAsia="ru-RU"/>
        </w:rPr>
      </w:pPr>
    </w:p>
    <w:p w14:paraId="11CBEA6D" w14:textId="77777777" w:rsidR="009B0FEF" w:rsidRDefault="009B0FEF" w:rsidP="00360CAF">
      <w:pPr>
        <w:spacing w:before="15" w:after="0" w:line="240" w:lineRule="auto"/>
        <w:ind w:firstLine="210"/>
        <w:jc w:val="both"/>
        <w:rPr>
          <w:rFonts w:cs="Times New Roman"/>
          <w:b/>
          <w:bCs/>
          <w:color w:val="000000"/>
          <w:sz w:val="32"/>
          <w:szCs w:val="32"/>
          <w:lang w:val="ru-RU" w:eastAsia="ru-RU"/>
        </w:rPr>
      </w:pPr>
    </w:p>
    <w:p w14:paraId="56ED13D7" w14:textId="77777777" w:rsidR="009B0FEF" w:rsidRDefault="009B0FEF" w:rsidP="00360CAF">
      <w:pPr>
        <w:spacing w:before="15" w:after="0" w:line="240" w:lineRule="auto"/>
        <w:ind w:firstLine="210"/>
        <w:jc w:val="both"/>
        <w:rPr>
          <w:rFonts w:cs="Times New Roman"/>
          <w:b/>
          <w:bCs/>
          <w:color w:val="000000"/>
          <w:sz w:val="32"/>
          <w:szCs w:val="32"/>
          <w:lang w:val="ru-RU" w:eastAsia="ru-RU"/>
        </w:rPr>
      </w:pPr>
    </w:p>
    <w:p w14:paraId="59E10E72" w14:textId="77777777" w:rsidR="00DA60A6" w:rsidRDefault="00DA60A6" w:rsidP="00360CAF">
      <w:pPr>
        <w:spacing w:before="15" w:after="0" w:line="240" w:lineRule="auto"/>
        <w:ind w:firstLine="210"/>
        <w:jc w:val="both"/>
        <w:rPr>
          <w:rFonts w:cs="Times New Roman"/>
          <w:b/>
          <w:bCs/>
          <w:color w:val="000000"/>
          <w:sz w:val="32"/>
          <w:szCs w:val="32"/>
          <w:lang w:val="ru-RU" w:eastAsia="ru-RU"/>
        </w:rPr>
      </w:pPr>
    </w:p>
    <w:p w14:paraId="10D3A7CA" w14:textId="77777777" w:rsidR="00DA60A6" w:rsidRDefault="00DA60A6" w:rsidP="00360CAF">
      <w:pPr>
        <w:spacing w:before="15" w:after="0" w:line="240" w:lineRule="auto"/>
        <w:ind w:firstLine="210"/>
        <w:jc w:val="both"/>
        <w:rPr>
          <w:rFonts w:cs="Times New Roman"/>
          <w:b/>
          <w:bCs/>
          <w:color w:val="000000"/>
          <w:sz w:val="32"/>
          <w:szCs w:val="32"/>
          <w:lang w:val="ru-RU" w:eastAsia="ru-RU"/>
        </w:rPr>
      </w:pPr>
    </w:p>
    <w:p w14:paraId="6D54F21B" w14:textId="77777777" w:rsidR="00DA60A6" w:rsidRDefault="00DA60A6" w:rsidP="00360CAF">
      <w:pPr>
        <w:spacing w:before="15" w:after="0" w:line="240" w:lineRule="auto"/>
        <w:ind w:firstLine="210"/>
        <w:jc w:val="both"/>
        <w:rPr>
          <w:rFonts w:cs="Times New Roman"/>
          <w:b/>
          <w:bCs/>
          <w:color w:val="000000"/>
          <w:sz w:val="32"/>
          <w:szCs w:val="32"/>
          <w:lang w:val="ru-RU" w:eastAsia="ru-RU"/>
        </w:rPr>
      </w:pPr>
    </w:p>
    <w:p w14:paraId="142365AF" w14:textId="77777777" w:rsidR="00DA60A6" w:rsidRDefault="00DA60A6" w:rsidP="00360CAF">
      <w:pPr>
        <w:spacing w:before="15" w:after="0" w:line="240" w:lineRule="auto"/>
        <w:ind w:firstLine="210"/>
        <w:jc w:val="both"/>
        <w:rPr>
          <w:rFonts w:cs="Times New Roman"/>
          <w:b/>
          <w:bCs/>
          <w:color w:val="000000"/>
          <w:sz w:val="32"/>
          <w:szCs w:val="32"/>
          <w:lang w:val="ru-RU" w:eastAsia="ru-RU"/>
        </w:rPr>
      </w:pPr>
    </w:p>
    <w:p w14:paraId="0ECFC6F6" w14:textId="77777777" w:rsidR="00DA60A6" w:rsidRDefault="00DA60A6" w:rsidP="00360CAF">
      <w:pPr>
        <w:spacing w:before="15" w:after="0" w:line="240" w:lineRule="auto"/>
        <w:ind w:firstLine="210"/>
        <w:jc w:val="both"/>
        <w:rPr>
          <w:rFonts w:cs="Times New Roman"/>
          <w:b/>
          <w:bCs/>
          <w:color w:val="000000"/>
          <w:sz w:val="32"/>
          <w:szCs w:val="32"/>
          <w:lang w:val="ru-RU" w:eastAsia="ru-RU"/>
        </w:rPr>
      </w:pPr>
    </w:p>
    <w:p w14:paraId="7A250EE5" w14:textId="3327D331" w:rsidR="00360CAF" w:rsidRPr="00B5201A" w:rsidRDefault="00360CAF" w:rsidP="00DA60A6">
      <w:pPr>
        <w:spacing w:before="15" w:after="0" w:line="240" w:lineRule="auto"/>
        <w:ind w:firstLine="210"/>
        <w:jc w:val="center"/>
        <w:rPr>
          <w:rFonts w:cs="Times New Roman"/>
          <w:b/>
          <w:bCs/>
          <w:color w:val="000000"/>
          <w:sz w:val="32"/>
          <w:szCs w:val="32"/>
          <w:lang w:val="ru-RU" w:eastAsia="ru-RU"/>
        </w:rPr>
      </w:pPr>
      <w:r w:rsidRPr="00B5201A">
        <w:rPr>
          <w:rFonts w:cs="Times New Roman"/>
          <w:b/>
          <w:bCs/>
          <w:color w:val="000000"/>
          <w:sz w:val="32"/>
          <w:szCs w:val="32"/>
          <w:lang w:val="ru-RU" w:eastAsia="ru-RU"/>
        </w:rPr>
        <w:t xml:space="preserve">СПИСОК </w:t>
      </w:r>
      <w:r w:rsidR="002C2D86" w:rsidRPr="00B5201A">
        <w:rPr>
          <w:rFonts w:cs="Times New Roman"/>
          <w:b/>
          <w:bCs/>
          <w:color w:val="000000"/>
          <w:sz w:val="32"/>
          <w:szCs w:val="32"/>
          <w:lang w:val="ru-RU" w:eastAsia="ru-RU"/>
        </w:rPr>
        <w:t>ИСПОЛЬЗОВАНН</w:t>
      </w:r>
      <w:r w:rsidR="002C2D86">
        <w:rPr>
          <w:rFonts w:cs="Times New Roman"/>
          <w:b/>
          <w:bCs/>
          <w:color w:val="000000"/>
          <w:sz w:val="32"/>
          <w:szCs w:val="32"/>
          <w:lang w:val="ru-RU" w:eastAsia="ru-RU"/>
        </w:rPr>
        <w:t>ЫХ</w:t>
      </w:r>
      <w:r w:rsidR="002C2D86" w:rsidRPr="00B5201A">
        <w:rPr>
          <w:rFonts w:cs="Times New Roman"/>
          <w:b/>
          <w:bCs/>
          <w:color w:val="000000"/>
          <w:sz w:val="32"/>
          <w:szCs w:val="32"/>
          <w:lang w:val="ru-RU" w:eastAsia="ru-RU"/>
        </w:rPr>
        <w:t xml:space="preserve"> </w:t>
      </w:r>
      <w:r w:rsidR="002C2D86">
        <w:rPr>
          <w:rFonts w:cs="Times New Roman"/>
          <w:b/>
          <w:bCs/>
          <w:color w:val="000000"/>
          <w:sz w:val="32"/>
          <w:szCs w:val="32"/>
          <w:lang w:val="ru-RU" w:eastAsia="ru-RU"/>
        </w:rPr>
        <w:t>ИСТОЧНИКОВ</w:t>
      </w:r>
    </w:p>
    <w:p w14:paraId="1F5CA67E" w14:textId="77777777" w:rsidR="00DA60A6" w:rsidRDefault="00DA60A6" w:rsidP="00360CAF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14:paraId="0863E41F" w14:textId="77777777" w:rsidR="00DA60A6" w:rsidRDefault="00DA60A6" w:rsidP="009752C0">
      <w:pPr>
        <w:pStyle w:val="a9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14:paraId="3375F9D2" w14:textId="7B8DC3DC" w:rsidR="00360CAF" w:rsidRPr="00F528F5" w:rsidRDefault="00CF4BA1" w:rsidP="00DA60A6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CF4BA1">
        <w:rPr>
          <w:bCs/>
          <w:sz w:val="28"/>
          <w:szCs w:val="28"/>
        </w:rPr>
        <w:t>1.</w:t>
      </w:r>
      <w:r w:rsidRPr="00CF4BA1">
        <w:rPr>
          <w:b/>
          <w:sz w:val="28"/>
          <w:szCs w:val="28"/>
        </w:rPr>
        <w:t xml:space="preserve"> </w:t>
      </w:r>
      <w:r w:rsidR="00360CAF" w:rsidRPr="00B5201A">
        <w:rPr>
          <w:b/>
          <w:sz w:val="28"/>
          <w:szCs w:val="28"/>
        </w:rPr>
        <w:t>Аббас, А. K.</w:t>
      </w:r>
      <w:r w:rsidR="00360CAF" w:rsidRPr="00B5201A">
        <w:rPr>
          <w:sz w:val="28"/>
          <w:szCs w:val="28"/>
        </w:rPr>
        <w:t xml:space="preserve"> Основы иммунологии. Функции иммунной системы и их нарушения </w:t>
      </w:r>
      <w:r w:rsidR="00360CAF" w:rsidRPr="00B5201A">
        <w:rPr>
          <w:bCs/>
          <w:sz w:val="28"/>
          <w:szCs w:val="28"/>
        </w:rPr>
        <w:t>[Текст]: у</w:t>
      </w:r>
      <w:r w:rsidR="00360CAF" w:rsidRPr="00B5201A">
        <w:rPr>
          <w:sz w:val="28"/>
          <w:szCs w:val="28"/>
        </w:rPr>
        <w:t xml:space="preserve">чебник / А. K. Аббас, Э. Г. </w:t>
      </w:r>
      <w:proofErr w:type="spellStart"/>
      <w:r w:rsidR="00360CAF" w:rsidRPr="00B5201A">
        <w:rPr>
          <w:sz w:val="28"/>
          <w:szCs w:val="28"/>
        </w:rPr>
        <w:t>Лихтман</w:t>
      </w:r>
      <w:proofErr w:type="spellEnd"/>
      <w:r w:rsidR="00360CAF" w:rsidRPr="00B5201A">
        <w:rPr>
          <w:sz w:val="28"/>
          <w:szCs w:val="28"/>
        </w:rPr>
        <w:t xml:space="preserve">, Ш. </w:t>
      </w:r>
      <w:proofErr w:type="spellStart"/>
      <w:r w:rsidR="00360CAF" w:rsidRPr="00B5201A">
        <w:rPr>
          <w:sz w:val="28"/>
          <w:szCs w:val="28"/>
        </w:rPr>
        <w:t>Пиллаи</w:t>
      </w:r>
      <w:proofErr w:type="spellEnd"/>
      <w:r w:rsidR="00360CAF" w:rsidRPr="00B5201A">
        <w:rPr>
          <w:sz w:val="28"/>
          <w:szCs w:val="28"/>
        </w:rPr>
        <w:t xml:space="preserve">. Пер. с </w:t>
      </w:r>
      <w:r w:rsidR="00360CAF" w:rsidRPr="00DE0FED">
        <w:rPr>
          <w:sz w:val="28"/>
          <w:szCs w:val="28"/>
        </w:rPr>
        <w:t xml:space="preserve">англ. под </w:t>
      </w:r>
      <w:proofErr w:type="spellStart"/>
      <w:r w:rsidR="00360CAF" w:rsidRPr="00DE0FED">
        <w:rPr>
          <w:sz w:val="28"/>
          <w:szCs w:val="28"/>
        </w:rPr>
        <w:t>ред</w:t>
      </w:r>
      <w:proofErr w:type="spellEnd"/>
      <w:r w:rsidR="00360CAF" w:rsidRPr="00DE0FED">
        <w:rPr>
          <w:sz w:val="28"/>
          <w:szCs w:val="28"/>
        </w:rPr>
        <w:t xml:space="preserve">. Р.М. </w:t>
      </w:r>
      <w:proofErr w:type="spellStart"/>
      <w:r w:rsidR="00360CAF" w:rsidRPr="00DE0FED">
        <w:rPr>
          <w:sz w:val="28"/>
          <w:szCs w:val="28"/>
        </w:rPr>
        <w:t>Хаитова</w:t>
      </w:r>
      <w:proofErr w:type="spellEnd"/>
      <w:r w:rsidR="00360CAF" w:rsidRPr="00DE0FED">
        <w:rPr>
          <w:sz w:val="28"/>
          <w:szCs w:val="28"/>
        </w:rPr>
        <w:t xml:space="preserve">, Ф.Ю. </w:t>
      </w:r>
      <w:proofErr w:type="spellStart"/>
      <w:r w:rsidR="00360CAF" w:rsidRPr="00DE0FED">
        <w:rPr>
          <w:sz w:val="28"/>
          <w:szCs w:val="28"/>
        </w:rPr>
        <w:t>Гариба</w:t>
      </w:r>
      <w:proofErr w:type="spellEnd"/>
      <w:r w:rsidR="00360CAF" w:rsidRPr="00DE0FED">
        <w:rPr>
          <w:sz w:val="28"/>
          <w:szCs w:val="28"/>
        </w:rPr>
        <w:t xml:space="preserve">. </w:t>
      </w:r>
      <w:r w:rsidRPr="00CF4BA1">
        <w:rPr>
          <w:sz w:val="28"/>
          <w:szCs w:val="28"/>
        </w:rPr>
        <w:t>-</w:t>
      </w:r>
      <w:r w:rsidR="00360CAF" w:rsidRPr="00DE0FED">
        <w:rPr>
          <w:sz w:val="28"/>
          <w:szCs w:val="28"/>
        </w:rPr>
        <w:t xml:space="preserve"> М.: ГЭОТАР-Медиа, 2022. </w:t>
      </w:r>
      <w:r w:rsidRPr="00CF4BA1">
        <w:rPr>
          <w:sz w:val="28"/>
          <w:szCs w:val="28"/>
        </w:rPr>
        <w:t>-</w:t>
      </w:r>
      <w:r w:rsidR="00360CAF" w:rsidRPr="00DE0FED">
        <w:rPr>
          <w:sz w:val="28"/>
          <w:szCs w:val="28"/>
        </w:rPr>
        <w:t xml:space="preserve"> 408 с.</w:t>
      </w:r>
      <w:r w:rsidR="00360CAF" w:rsidRPr="00DE0FED">
        <w:rPr>
          <w:color w:val="000000"/>
          <w:sz w:val="28"/>
          <w:szCs w:val="28"/>
        </w:rPr>
        <w:t> </w:t>
      </w:r>
    </w:p>
    <w:p w14:paraId="60245DCA" w14:textId="6FB0A40E" w:rsidR="00260EB0" w:rsidRPr="00260EB0" w:rsidRDefault="00CF4BA1" w:rsidP="00DA60A6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CF4BA1">
        <w:rPr>
          <w:sz w:val="28"/>
          <w:szCs w:val="28"/>
        </w:rPr>
        <w:t xml:space="preserve">2. </w:t>
      </w:r>
      <w:r w:rsidR="00260EB0" w:rsidRPr="00260EB0">
        <w:rPr>
          <w:sz w:val="28"/>
          <w:szCs w:val="28"/>
        </w:rPr>
        <w:t>Амбулаторный пациент с метаболическим синдромом: тактика ведения</w:t>
      </w:r>
      <w:r w:rsidR="00260EB0">
        <w:rPr>
          <w:sz w:val="28"/>
          <w:szCs w:val="28"/>
        </w:rPr>
        <w:t xml:space="preserve"> </w:t>
      </w:r>
      <w:r w:rsidR="00260EB0" w:rsidRPr="00B5201A">
        <w:rPr>
          <w:bCs/>
          <w:sz w:val="28"/>
          <w:szCs w:val="28"/>
        </w:rPr>
        <w:t xml:space="preserve">[Текст]: </w:t>
      </w:r>
      <w:r w:rsidR="00260EB0">
        <w:rPr>
          <w:sz w:val="28"/>
          <w:szCs w:val="28"/>
        </w:rPr>
        <w:t>у</w:t>
      </w:r>
      <w:r w:rsidR="00260EB0" w:rsidRPr="00260EB0">
        <w:rPr>
          <w:sz w:val="28"/>
          <w:szCs w:val="28"/>
        </w:rPr>
        <w:t>чеб</w:t>
      </w:r>
      <w:r w:rsidR="00260EB0">
        <w:rPr>
          <w:sz w:val="28"/>
          <w:szCs w:val="28"/>
        </w:rPr>
        <w:t>.</w:t>
      </w:r>
      <w:r w:rsidR="00260EB0" w:rsidRPr="00260EB0">
        <w:rPr>
          <w:sz w:val="28"/>
          <w:szCs w:val="28"/>
        </w:rPr>
        <w:t xml:space="preserve"> пособие / [И. Ф. Гришина, Т. О. </w:t>
      </w:r>
      <w:proofErr w:type="spellStart"/>
      <w:r w:rsidR="00260EB0" w:rsidRPr="00260EB0">
        <w:rPr>
          <w:sz w:val="28"/>
          <w:szCs w:val="28"/>
        </w:rPr>
        <w:t>Бродовcкая</w:t>
      </w:r>
      <w:proofErr w:type="spellEnd"/>
      <w:r w:rsidR="00260EB0" w:rsidRPr="00260EB0">
        <w:rPr>
          <w:sz w:val="28"/>
          <w:szCs w:val="28"/>
        </w:rPr>
        <w:t>, О. В. Николаенко и др.]. - Екатеринбург, 2018. - 111 с.</w:t>
      </w:r>
    </w:p>
    <w:p w14:paraId="564B88F8" w14:textId="44B3D38D" w:rsidR="00360CAF" w:rsidRPr="00F528F5" w:rsidRDefault="00CF4BA1" w:rsidP="00F528F5">
      <w:pPr>
        <w:pStyle w:val="a9"/>
        <w:spacing w:before="0" w:beforeAutospacing="0" w:after="0" w:afterAutospacing="0" w:line="360" w:lineRule="auto"/>
        <w:ind w:firstLine="708"/>
        <w:jc w:val="both"/>
        <w:textAlignment w:val="top"/>
        <w:rPr>
          <w:color w:val="000000"/>
          <w:sz w:val="28"/>
          <w:szCs w:val="28"/>
        </w:rPr>
      </w:pPr>
      <w:r w:rsidRPr="00CF4BA1">
        <w:rPr>
          <w:bCs/>
          <w:color w:val="000000"/>
          <w:sz w:val="28"/>
          <w:szCs w:val="28"/>
        </w:rPr>
        <w:t>3.</w:t>
      </w:r>
      <w:r>
        <w:rPr>
          <w:b/>
          <w:color w:val="000000"/>
          <w:sz w:val="28"/>
          <w:szCs w:val="28"/>
        </w:rPr>
        <w:t xml:space="preserve"> </w:t>
      </w:r>
      <w:proofErr w:type="spellStart"/>
      <w:r w:rsidR="00DA60A6" w:rsidRPr="00DA60A6">
        <w:rPr>
          <w:b/>
          <w:color w:val="000000"/>
          <w:sz w:val="28"/>
          <w:szCs w:val="28"/>
        </w:rPr>
        <w:t>Автандилов</w:t>
      </w:r>
      <w:proofErr w:type="spellEnd"/>
      <w:r w:rsidR="00DA60A6" w:rsidRPr="00DA60A6">
        <w:rPr>
          <w:b/>
          <w:color w:val="000000"/>
          <w:sz w:val="28"/>
          <w:szCs w:val="28"/>
        </w:rPr>
        <w:t>, Г. Г.</w:t>
      </w:r>
      <w:r w:rsidR="00DA60A6" w:rsidRPr="00DA60A6">
        <w:rPr>
          <w:color w:val="000000"/>
          <w:sz w:val="28"/>
          <w:szCs w:val="28"/>
        </w:rPr>
        <w:t xml:space="preserve"> Индекс </w:t>
      </w:r>
      <w:proofErr w:type="spellStart"/>
      <w:r w:rsidR="00DA60A6" w:rsidRPr="00DA60A6">
        <w:rPr>
          <w:color w:val="000000"/>
          <w:sz w:val="28"/>
          <w:szCs w:val="28"/>
        </w:rPr>
        <w:t>клональной</w:t>
      </w:r>
      <w:proofErr w:type="spellEnd"/>
      <w:r w:rsidR="00DA60A6" w:rsidRPr="00DA60A6">
        <w:rPr>
          <w:color w:val="000000"/>
          <w:sz w:val="28"/>
          <w:szCs w:val="28"/>
        </w:rPr>
        <w:t xml:space="preserve"> </w:t>
      </w:r>
      <w:proofErr w:type="spellStart"/>
      <w:r w:rsidR="00DA60A6" w:rsidRPr="00DA60A6">
        <w:rPr>
          <w:color w:val="000000"/>
          <w:sz w:val="28"/>
          <w:szCs w:val="28"/>
        </w:rPr>
        <w:t>пролиферации</w:t>
      </w:r>
      <w:proofErr w:type="spellEnd"/>
      <w:r w:rsidR="00DA60A6" w:rsidRPr="00DA60A6">
        <w:rPr>
          <w:color w:val="000000"/>
          <w:sz w:val="28"/>
          <w:szCs w:val="28"/>
        </w:rPr>
        <w:t xml:space="preserve"> и его изменения в процессе </w:t>
      </w:r>
      <w:proofErr w:type="spellStart"/>
      <w:r w:rsidR="00DA60A6" w:rsidRPr="00DA60A6">
        <w:rPr>
          <w:color w:val="000000"/>
          <w:sz w:val="28"/>
          <w:szCs w:val="28"/>
        </w:rPr>
        <w:t>злокачествления</w:t>
      </w:r>
      <w:proofErr w:type="spellEnd"/>
      <w:r w:rsidR="00DA60A6" w:rsidRPr="00DA60A6">
        <w:rPr>
          <w:color w:val="000000"/>
          <w:sz w:val="28"/>
          <w:szCs w:val="28"/>
        </w:rPr>
        <w:t xml:space="preserve"> ткани (по данным </w:t>
      </w:r>
      <w:proofErr w:type="spellStart"/>
      <w:r w:rsidR="00DA60A6" w:rsidRPr="00DA60A6">
        <w:rPr>
          <w:color w:val="000000"/>
          <w:sz w:val="28"/>
          <w:szCs w:val="28"/>
        </w:rPr>
        <w:t>цитофотометрии</w:t>
      </w:r>
      <w:proofErr w:type="spellEnd"/>
      <w:r w:rsidR="00DA60A6" w:rsidRPr="00DA60A6">
        <w:rPr>
          <w:color w:val="000000"/>
          <w:sz w:val="28"/>
          <w:szCs w:val="28"/>
        </w:rPr>
        <w:t xml:space="preserve"> ДНК</w:t>
      </w:r>
      <w:r w:rsidR="00DA60A6" w:rsidRPr="00DA60A6">
        <w:rPr>
          <w:sz w:val="28"/>
          <w:szCs w:val="28"/>
        </w:rPr>
        <w:t xml:space="preserve">) </w:t>
      </w:r>
      <w:r w:rsidR="00DA60A6" w:rsidRPr="00DA60A6">
        <w:rPr>
          <w:bCs/>
          <w:sz w:val="28"/>
          <w:szCs w:val="28"/>
        </w:rPr>
        <w:t>[Текст]</w:t>
      </w:r>
      <w:r w:rsidR="00DA60A6" w:rsidRPr="00DA60A6">
        <w:rPr>
          <w:b/>
          <w:bCs/>
          <w:sz w:val="28"/>
          <w:szCs w:val="28"/>
        </w:rPr>
        <w:t xml:space="preserve"> </w:t>
      </w:r>
      <w:r w:rsidR="00DA60A6" w:rsidRPr="00DA60A6">
        <w:rPr>
          <w:color w:val="000000"/>
          <w:sz w:val="28"/>
          <w:szCs w:val="28"/>
        </w:rPr>
        <w:t xml:space="preserve">/ Г. Г. </w:t>
      </w:r>
      <w:proofErr w:type="spellStart"/>
      <w:r w:rsidR="00DA60A6" w:rsidRPr="00DA60A6">
        <w:rPr>
          <w:color w:val="000000"/>
          <w:sz w:val="28"/>
          <w:szCs w:val="28"/>
        </w:rPr>
        <w:t>Афтандилов</w:t>
      </w:r>
      <w:proofErr w:type="spellEnd"/>
      <w:r w:rsidR="00DA60A6" w:rsidRPr="00DA60A6">
        <w:rPr>
          <w:color w:val="000000"/>
          <w:sz w:val="28"/>
          <w:szCs w:val="28"/>
        </w:rPr>
        <w:t xml:space="preserve"> // Вопросы онкологии. </w:t>
      </w:r>
      <w:r w:rsidR="00DA60A6" w:rsidRPr="00DA60A6">
        <w:rPr>
          <w:b/>
          <w:sz w:val="28"/>
          <w:szCs w:val="28"/>
        </w:rPr>
        <w:t>–</w:t>
      </w:r>
      <w:r w:rsidR="00DA60A6" w:rsidRPr="00DA60A6">
        <w:rPr>
          <w:b/>
          <w:color w:val="FF0000"/>
          <w:sz w:val="28"/>
          <w:szCs w:val="28"/>
        </w:rPr>
        <w:t xml:space="preserve"> </w:t>
      </w:r>
      <w:r w:rsidR="00DA60A6" w:rsidRPr="00DA60A6">
        <w:rPr>
          <w:color w:val="000000"/>
          <w:sz w:val="28"/>
          <w:szCs w:val="28"/>
        </w:rPr>
        <w:t xml:space="preserve">2000. </w:t>
      </w:r>
      <w:r w:rsidR="00DA60A6" w:rsidRPr="00DA60A6">
        <w:rPr>
          <w:b/>
          <w:sz w:val="28"/>
          <w:szCs w:val="28"/>
        </w:rPr>
        <w:t>–</w:t>
      </w:r>
      <w:r w:rsidR="00DA60A6" w:rsidRPr="00DA60A6">
        <w:rPr>
          <w:color w:val="000000"/>
          <w:sz w:val="28"/>
          <w:szCs w:val="28"/>
        </w:rPr>
        <w:t xml:space="preserve"> Т. 46, № 4. </w:t>
      </w:r>
      <w:r w:rsidR="00DA60A6" w:rsidRPr="00DA60A6">
        <w:rPr>
          <w:b/>
          <w:sz w:val="28"/>
          <w:szCs w:val="28"/>
        </w:rPr>
        <w:t xml:space="preserve">– </w:t>
      </w:r>
      <w:r w:rsidR="00DA60A6" w:rsidRPr="00DA60A6">
        <w:rPr>
          <w:color w:val="000000"/>
          <w:sz w:val="28"/>
          <w:szCs w:val="28"/>
        </w:rPr>
        <w:t>С. 423-426.  </w:t>
      </w:r>
    </w:p>
    <w:p w14:paraId="2AD275FA" w14:textId="690DDC9E" w:rsidR="00360CAF" w:rsidRPr="00B5201A" w:rsidRDefault="00CF4BA1" w:rsidP="00F528F5">
      <w:pPr>
        <w:pStyle w:val="1"/>
        <w:spacing w:before="0" w:line="360" w:lineRule="auto"/>
        <w:ind w:firstLine="708"/>
        <w:jc w:val="both"/>
        <w:rPr>
          <w:rFonts w:ascii="Times New Roman" w:hAnsi="Times New Roman" w:cs="Times New Roman"/>
          <w:b w:val="0"/>
          <w:color w:val="auto"/>
          <w:lang w:val="ru-RU"/>
        </w:rPr>
      </w:pPr>
      <w:r w:rsidRPr="00CF4BA1">
        <w:rPr>
          <w:rFonts w:ascii="Times New Roman" w:hAnsi="Times New Roman" w:cs="Times New Roman"/>
          <w:b w:val="0"/>
          <w:bCs w:val="0"/>
          <w:color w:val="auto"/>
          <w:lang w:val="ru-RU"/>
        </w:rPr>
        <w:lastRenderedPageBreak/>
        <w:t>4.</w:t>
      </w:r>
      <w:r>
        <w:rPr>
          <w:rFonts w:ascii="Times New Roman" w:hAnsi="Times New Roman" w:cs="Times New Roman"/>
          <w:color w:val="auto"/>
          <w:lang w:val="ru-RU"/>
        </w:rPr>
        <w:t xml:space="preserve"> </w:t>
      </w:r>
      <w:r w:rsidR="00360CAF" w:rsidRPr="00B5201A">
        <w:rPr>
          <w:rFonts w:ascii="Times New Roman" w:hAnsi="Times New Roman" w:cs="Times New Roman"/>
          <w:color w:val="auto"/>
          <w:lang w:val="ru-RU"/>
        </w:rPr>
        <w:t>Агафонов, А. Н.</w:t>
      </w:r>
      <w:r w:rsidR="00360CAF" w:rsidRPr="00B5201A">
        <w:rPr>
          <w:rFonts w:ascii="Times New Roman" w:hAnsi="Times New Roman" w:cs="Times New Roman"/>
          <w:b w:val="0"/>
          <w:color w:val="auto"/>
          <w:lang w:val="ru-RU"/>
        </w:rPr>
        <w:t xml:space="preserve"> Особенности терапии артериальной гипертонии у женщин </w:t>
      </w:r>
      <w:proofErr w:type="spellStart"/>
      <w:r w:rsidR="00360CAF" w:rsidRPr="00B5201A">
        <w:rPr>
          <w:rFonts w:ascii="Times New Roman" w:hAnsi="Times New Roman" w:cs="Times New Roman"/>
          <w:b w:val="0"/>
          <w:color w:val="auto"/>
          <w:lang w:val="ru-RU"/>
        </w:rPr>
        <w:t>постменопаузального</w:t>
      </w:r>
      <w:proofErr w:type="spellEnd"/>
      <w:r w:rsidR="00360CAF" w:rsidRPr="00B5201A">
        <w:rPr>
          <w:rFonts w:ascii="Times New Roman" w:hAnsi="Times New Roman" w:cs="Times New Roman"/>
          <w:b w:val="0"/>
          <w:color w:val="auto"/>
          <w:lang w:val="ru-RU"/>
        </w:rPr>
        <w:t xml:space="preserve"> периода в амбулаторных условиях </w:t>
      </w:r>
      <w:r w:rsidR="00360CAF" w:rsidRPr="00B5201A">
        <w:rPr>
          <w:rFonts w:ascii="Times New Roman" w:hAnsi="Times New Roman" w:cs="Times New Roman"/>
          <w:b w:val="0"/>
          <w:bCs w:val="0"/>
          <w:color w:val="auto"/>
          <w:lang w:val="ru-RU"/>
        </w:rPr>
        <w:t xml:space="preserve">[Текст]: </w:t>
      </w:r>
      <w:proofErr w:type="spellStart"/>
      <w:r w:rsidR="00360CAF" w:rsidRPr="00B5201A">
        <w:rPr>
          <w:rFonts w:ascii="Times New Roman" w:hAnsi="Times New Roman" w:cs="Times New Roman"/>
          <w:b w:val="0"/>
          <w:bCs w:val="0"/>
          <w:color w:val="auto"/>
          <w:lang w:val="ru-RU"/>
        </w:rPr>
        <w:t>автореф</w:t>
      </w:r>
      <w:proofErr w:type="spellEnd"/>
      <w:r w:rsidR="00360CAF" w:rsidRPr="00B5201A">
        <w:rPr>
          <w:rFonts w:ascii="Times New Roman" w:hAnsi="Times New Roman" w:cs="Times New Roman"/>
          <w:b w:val="0"/>
          <w:bCs w:val="0"/>
          <w:color w:val="auto"/>
          <w:lang w:val="ru-RU"/>
        </w:rPr>
        <w:t xml:space="preserve">. … канд. мед. наук: 14.01.01 / А. Н. Агафонов. – Москва, </w:t>
      </w:r>
      <w:r w:rsidR="00360CAF" w:rsidRPr="00B5201A">
        <w:rPr>
          <w:rFonts w:ascii="Times New Roman" w:hAnsi="Times New Roman" w:cs="Times New Roman"/>
          <w:b w:val="0"/>
          <w:color w:val="auto"/>
          <w:lang w:val="ru-RU"/>
        </w:rPr>
        <w:t>2013. – 20 с.</w:t>
      </w:r>
    </w:p>
    <w:p w14:paraId="6704B02A" w14:textId="5382C9AD" w:rsidR="00360CAF" w:rsidRPr="00B5201A" w:rsidRDefault="00CF4BA1" w:rsidP="00F528F5">
      <w:pPr>
        <w:pStyle w:val="2"/>
        <w:spacing w:before="0" w:line="360" w:lineRule="auto"/>
        <w:ind w:firstLine="708"/>
        <w:jc w:val="both"/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</w:pPr>
      <w:r w:rsidRPr="00CF4BA1">
        <w:rPr>
          <w:rFonts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  <w:t>5.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="00360CAF" w:rsidRPr="00B5201A">
        <w:rPr>
          <w:rFonts w:ascii="Times New Roman" w:hAnsi="Times New Roman" w:cs="Times New Roman"/>
          <w:color w:val="auto"/>
          <w:sz w:val="28"/>
          <w:szCs w:val="28"/>
          <w:lang w:val="ru-RU"/>
        </w:rPr>
        <w:t>Адамян</w:t>
      </w:r>
      <w:proofErr w:type="spellEnd"/>
      <w:r w:rsidR="00360CAF" w:rsidRPr="00B5201A">
        <w:rPr>
          <w:rFonts w:ascii="Times New Roman" w:hAnsi="Times New Roman" w:cs="Times New Roman"/>
          <w:color w:val="auto"/>
          <w:sz w:val="28"/>
          <w:szCs w:val="28"/>
          <w:lang w:val="ru-RU"/>
        </w:rPr>
        <w:t>, Л. В.</w:t>
      </w:r>
      <w:r w:rsidR="00360CAF" w:rsidRPr="00B5201A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 </w:t>
      </w:r>
      <w:proofErr w:type="spellStart"/>
      <w:r w:rsidR="00360CAF" w:rsidRPr="00B5201A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Сочетанные</w:t>
      </w:r>
      <w:proofErr w:type="spellEnd"/>
      <w:r w:rsidR="00360CAF" w:rsidRPr="00B5201A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 доброкачественные опухоли и </w:t>
      </w:r>
      <w:proofErr w:type="spellStart"/>
      <w:r w:rsidR="00360CAF" w:rsidRPr="00B5201A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гиперпластические</w:t>
      </w:r>
      <w:proofErr w:type="spellEnd"/>
      <w:r w:rsidR="00360CAF" w:rsidRPr="00B5201A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 процессы матки. Клинические рекомендации по ведению больных [Текст] / Л. В. </w:t>
      </w:r>
      <w:proofErr w:type="spellStart"/>
      <w:r w:rsidR="00360CAF" w:rsidRPr="00B5201A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Адамян</w:t>
      </w:r>
      <w:proofErr w:type="spellEnd"/>
      <w:r w:rsidR="00360CAF" w:rsidRPr="00B5201A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. – М., 2015. – 92 с.</w:t>
      </w:r>
    </w:p>
    <w:p w14:paraId="39E72BE0" w14:textId="2AF8AC13" w:rsidR="00360CAF" w:rsidRDefault="006B18E0" w:rsidP="00F528F5">
      <w:pPr>
        <w:shd w:val="clear" w:color="auto" w:fill="FFFFFF"/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6B18E0">
        <w:rPr>
          <w:rFonts w:cs="Times New Roman"/>
          <w:bCs/>
          <w:szCs w:val="28"/>
          <w:lang w:val="ru-RU"/>
        </w:rPr>
        <w:t>6.</w:t>
      </w:r>
      <w:r>
        <w:rPr>
          <w:rFonts w:cs="Times New Roman"/>
          <w:b/>
          <w:bCs/>
          <w:szCs w:val="28"/>
          <w:lang w:val="ru-RU"/>
        </w:rPr>
        <w:t xml:space="preserve"> </w:t>
      </w:r>
      <w:proofErr w:type="spellStart"/>
      <w:r w:rsidR="00360CAF" w:rsidRPr="00B5201A">
        <w:rPr>
          <w:rFonts w:cs="Times New Roman"/>
          <w:b/>
          <w:bCs/>
          <w:szCs w:val="28"/>
          <w:lang w:val="ru-RU"/>
        </w:rPr>
        <w:t>Аккер</w:t>
      </w:r>
      <w:proofErr w:type="spellEnd"/>
      <w:r w:rsidR="00360CAF" w:rsidRPr="00B5201A">
        <w:rPr>
          <w:rFonts w:cs="Times New Roman"/>
          <w:b/>
          <w:bCs/>
          <w:szCs w:val="28"/>
          <w:lang w:val="ru-RU"/>
        </w:rPr>
        <w:t xml:space="preserve">, Л. В. </w:t>
      </w:r>
      <w:r w:rsidR="00360CAF" w:rsidRPr="00B5201A">
        <w:rPr>
          <w:rFonts w:cs="Times New Roman"/>
          <w:bCs/>
          <w:szCs w:val="28"/>
          <w:lang w:val="ru-RU"/>
        </w:rPr>
        <w:t xml:space="preserve">Патология </w:t>
      </w:r>
      <w:proofErr w:type="spellStart"/>
      <w:r w:rsidR="00360CAF" w:rsidRPr="00B5201A">
        <w:rPr>
          <w:rFonts w:cs="Times New Roman"/>
          <w:bCs/>
          <w:szCs w:val="28"/>
          <w:lang w:val="ru-RU"/>
        </w:rPr>
        <w:t>климактерия</w:t>
      </w:r>
      <w:proofErr w:type="spellEnd"/>
      <w:r w:rsidR="00360CAF" w:rsidRPr="00B5201A">
        <w:rPr>
          <w:rFonts w:cs="Times New Roman"/>
          <w:bCs/>
          <w:szCs w:val="28"/>
          <w:lang w:val="ru-RU"/>
        </w:rPr>
        <w:t xml:space="preserve"> [Текст] /</w:t>
      </w:r>
      <w:hyperlink r:id="rId100" w:history="1">
        <w:r w:rsidR="00360CAF" w:rsidRPr="00B5201A">
          <w:rPr>
            <w:rFonts w:cs="Times New Roman"/>
            <w:szCs w:val="28"/>
            <w:lang w:val="ru-RU"/>
          </w:rPr>
          <w:t xml:space="preserve"> </w:t>
        </w:r>
        <w:r w:rsidR="00360CAF" w:rsidRPr="00B5201A">
          <w:rPr>
            <w:rStyle w:val="af1"/>
            <w:rFonts w:cs="Times New Roman"/>
            <w:color w:val="auto"/>
            <w:szCs w:val="28"/>
            <w:u w:val="none"/>
            <w:lang w:val="ru-RU"/>
          </w:rPr>
          <w:t>Л. В.</w:t>
        </w:r>
        <w:r w:rsidR="00360CAF" w:rsidRPr="00B5201A">
          <w:rPr>
            <w:rFonts w:cs="Times New Roman"/>
            <w:szCs w:val="28"/>
            <w:lang w:val="ru-RU"/>
          </w:rPr>
          <w:t xml:space="preserve"> </w:t>
        </w:r>
        <w:proofErr w:type="spellStart"/>
        <w:r w:rsidR="00360CAF" w:rsidRPr="00B5201A">
          <w:rPr>
            <w:rStyle w:val="af1"/>
            <w:rFonts w:cs="Times New Roman"/>
            <w:color w:val="auto"/>
            <w:szCs w:val="28"/>
            <w:u w:val="none"/>
            <w:lang w:val="ru-RU"/>
          </w:rPr>
          <w:t>Аккер</w:t>
        </w:r>
        <w:proofErr w:type="spellEnd"/>
        <w:r w:rsidR="00360CAF" w:rsidRPr="00B5201A">
          <w:rPr>
            <w:rStyle w:val="af1"/>
            <w:rFonts w:cs="Times New Roman"/>
            <w:color w:val="auto"/>
            <w:szCs w:val="28"/>
            <w:u w:val="none"/>
            <w:lang w:val="ru-RU"/>
          </w:rPr>
          <w:t xml:space="preserve">. – Москва, 2010.  </w:t>
        </w:r>
      </w:hyperlink>
      <w:r w:rsidR="00360CAF" w:rsidRPr="00B5201A">
        <w:rPr>
          <w:rFonts w:cs="Times New Roman"/>
          <w:szCs w:val="28"/>
          <w:lang w:val="ru-RU"/>
        </w:rPr>
        <w:t>– 440 с.</w:t>
      </w:r>
    </w:p>
    <w:p w14:paraId="7D13509A" w14:textId="65FD9BA2" w:rsidR="00073160" w:rsidRPr="00073160" w:rsidRDefault="006B18E0" w:rsidP="00F528F5">
      <w:pPr>
        <w:shd w:val="clear" w:color="auto" w:fill="FFFFFF"/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>
        <w:rPr>
          <w:rFonts w:cs="Times New Roman"/>
          <w:szCs w:val="28"/>
          <w:shd w:val="clear" w:color="auto" w:fill="FFFFFF"/>
          <w:lang w:val="ru-RU"/>
        </w:rPr>
        <w:t xml:space="preserve">7. </w:t>
      </w:r>
      <w:r w:rsidR="00073160" w:rsidRPr="00073160">
        <w:rPr>
          <w:rFonts w:cs="Times New Roman"/>
          <w:szCs w:val="28"/>
          <w:shd w:val="clear" w:color="auto" w:fill="FFFFFF"/>
          <w:lang w:val="ru-RU"/>
        </w:rPr>
        <w:t xml:space="preserve">Алгоритмы применения </w:t>
      </w:r>
      <w:proofErr w:type="spellStart"/>
      <w:r w:rsidR="00073160" w:rsidRPr="00073160">
        <w:rPr>
          <w:rFonts w:cs="Times New Roman"/>
          <w:szCs w:val="28"/>
          <w:shd w:val="clear" w:color="auto" w:fill="FFFFFF"/>
          <w:lang w:val="ru-RU"/>
        </w:rPr>
        <w:t>менопаузальной</w:t>
      </w:r>
      <w:proofErr w:type="spellEnd"/>
      <w:r w:rsidR="00073160" w:rsidRPr="00073160">
        <w:rPr>
          <w:rFonts w:cs="Times New Roman"/>
          <w:szCs w:val="28"/>
          <w:shd w:val="clear" w:color="auto" w:fill="FFFFFF"/>
          <w:lang w:val="ru-RU"/>
        </w:rPr>
        <w:t xml:space="preserve"> гормональной терапии у женщин в период пери- и </w:t>
      </w:r>
      <w:proofErr w:type="spellStart"/>
      <w:r w:rsidR="00073160" w:rsidRPr="00073160">
        <w:rPr>
          <w:rFonts w:cs="Times New Roman"/>
          <w:szCs w:val="28"/>
          <w:shd w:val="clear" w:color="auto" w:fill="FFFFFF"/>
          <w:lang w:val="ru-RU"/>
        </w:rPr>
        <w:t>постменопаузы</w:t>
      </w:r>
      <w:proofErr w:type="spellEnd"/>
      <w:r w:rsidR="00073160" w:rsidRPr="00073160">
        <w:rPr>
          <w:rFonts w:cs="Times New Roman"/>
          <w:szCs w:val="28"/>
          <w:shd w:val="clear" w:color="auto" w:fill="FFFFFF"/>
          <w:lang w:val="ru-RU"/>
        </w:rPr>
        <w:t>. Совместная позиция экспертов РОАГ, РАМ, АГЭ, РАОП</w:t>
      </w:r>
      <w:r w:rsidR="00F32F67">
        <w:rPr>
          <w:rFonts w:cs="Times New Roman"/>
          <w:szCs w:val="28"/>
          <w:shd w:val="clear" w:color="auto" w:fill="FFFFFF"/>
          <w:lang w:val="ru-RU"/>
        </w:rPr>
        <w:t xml:space="preserve"> </w:t>
      </w:r>
      <w:r w:rsidR="00F32F67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[Текст] </w:t>
      </w:r>
      <w:r w:rsidR="00073160" w:rsidRPr="00073160">
        <w:rPr>
          <w:rFonts w:cs="Times New Roman"/>
          <w:szCs w:val="28"/>
          <w:shd w:val="clear" w:color="auto" w:fill="FFFFFF"/>
          <w:lang w:val="ru-RU"/>
        </w:rPr>
        <w:t xml:space="preserve"> / [Л. А. </w:t>
      </w:r>
      <w:proofErr w:type="spellStart"/>
      <w:r w:rsidR="00073160" w:rsidRPr="00073160">
        <w:rPr>
          <w:rFonts w:cs="Times New Roman"/>
          <w:szCs w:val="28"/>
          <w:shd w:val="clear" w:color="auto" w:fill="FFFFFF"/>
          <w:lang w:val="ru-RU"/>
        </w:rPr>
        <w:t>Ашрафян</w:t>
      </w:r>
      <w:proofErr w:type="spellEnd"/>
      <w:r w:rsidR="00073160" w:rsidRPr="00073160">
        <w:rPr>
          <w:rFonts w:cs="Times New Roman"/>
          <w:szCs w:val="28"/>
          <w:shd w:val="clear" w:color="auto" w:fill="FFFFFF"/>
          <w:lang w:val="ru-RU"/>
        </w:rPr>
        <w:t>, В. Е. Балан, И. И. Баранов и др.] // Акушерство и гинекология.</w:t>
      </w:r>
      <w:r>
        <w:rPr>
          <w:rFonts w:cs="Times New Roman"/>
          <w:szCs w:val="28"/>
          <w:shd w:val="clear" w:color="auto" w:fill="FFFFFF"/>
          <w:lang w:val="ru-RU"/>
        </w:rPr>
        <w:t xml:space="preserve"> </w:t>
      </w:r>
      <w:r w:rsidR="00073160" w:rsidRPr="00073160">
        <w:rPr>
          <w:rFonts w:cs="Times New Roman"/>
          <w:szCs w:val="28"/>
          <w:shd w:val="clear" w:color="auto" w:fill="FFFFFF"/>
          <w:lang w:val="ru-RU"/>
        </w:rPr>
        <w:t>- 2021. - № 3. - С. 210-221.</w:t>
      </w:r>
    </w:p>
    <w:p w14:paraId="748B0A70" w14:textId="5A2E28DE" w:rsidR="00360CAF" w:rsidRPr="00B5201A" w:rsidRDefault="006B18E0" w:rsidP="006B18E0">
      <w:pPr>
        <w:spacing w:after="0" w:line="360" w:lineRule="auto"/>
        <w:ind w:firstLine="708"/>
        <w:jc w:val="both"/>
        <w:rPr>
          <w:rFonts w:eastAsia="Times New Roman" w:cs="Times New Roman"/>
          <w:color w:val="000000"/>
          <w:szCs w:val="28"/>
          <w:lang w:val="ru-RU" w:eastAsia="ru-RU"/>
        </w:rPr>
      </w:pPr>
      <w:r>
        <w:rPr>
          <w:rFonts w:eastAsia="Times New Roman" w:cs="Times New Roman"/>
          <w:color w:val="000000"/>
          <w:szCs w:val="28"/>
          <w:lang w:val="ru-RU" w:eastAsia="ru-RU"/>
        </w:rPr>
        <w:t>8.</w:t>
      </w:r>
      <w:r w:rsidR="00360CAF" w:rsidRPr="00B5201A">
        <w:rPr>
          <w:rFonts w:eastAsia="Times New Roman" w:cs="Times New Roman"/>
          <w:b/>
          <w:color w:val="000000"/>
          <w:szCs w:val="28"/>
          <w:lang w:val="ru-RU" w:eastAsia="ru-RU"/>
        </w:rPr>
        <w:t xml:space="preserve"> Александров,</w:t>
      </w:r>
      <w:r w:rsidR="00360CAF" w:rsidRPr="00B5201A">
        <w:rPr>
          <w:rFonts w:eastAsia="Times New Roman" w:cs="Times New Roman"/>
          <w:b/>
          <w:color w:val="000000"/>
          <w:szCs w:val="28"/>
          <w:lang w:eastAsia="ru-RU"/>
        </w:rPr>
        <w:t> A</w:t>
      </w:r>
      <w:r w:rsidR="00360CAF" w:rsidRPr="00B5201A">
        <w:rPr>
          <w:rFonts w:eastAsia="Times New Roman" w:cs="Times New Roman"/>
          <w:b/>
          <w:color w:val="000000"/>
          <w:szCs w:val="28"/>
          <w:lang w:val="ru-RU" w:eastAsia="ru-RU"/>
        </w:rPr>
        <w:t xml:space="preserve">. </w:t>
      </w:r>
      <w:r w:rsidR="00360CAF" w:rsidRPr="00B5201A">
        <w:rPr>
          <w:rFonts w:eastAsia="Times New Roman" w:cs="Times New Roman"/>
          <w:b/>
          <w:color w:val="000000"/>
          <w:szCs w:val="28"/>
          <w:lang w:eastAsia="ru-RU"/>
        </w:rPr>
        <w:t>A</w:t>
      </w:r>
      <w:r w:rsidR="00360CAF" w:rsidRPr="00B5201A">
        <w:rPr>
          <w:rFonts w:eastAsia="Times New Roman" w:cs="Times New Roman"/>
          <w:b/>
          <w:color w:val="000000"/>
          <w:szCs w:val="28"/>
          <w:lang w:val="ru-RU" w:eastAsia="ru-RU"/>
        </w:rPr>
        <w:t>.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</w:t>
      </w:r>
      <w:proofErr w:type="spellStart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Миокардиальные</w:t>
      </w:r>
      <w:proofErr w:type="spellEnd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проблемы ожирения </w:t>
      </w:r>
      <w:r w:rsidR="00360CAF" w:rsidRPr="00B5201A">
        <w:rPr>
          <w:rFonts w:cs="Times New Roman"/>
          <w:bCs/>
          <w:szCs w:val="28"/>
          <w:lang w:val="ru-RU"/>
        </w:rPr>
        <w:t>[Текст]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/</w:t>
      </w:r>
      <w:r w:rsidR="00360CAF" w:rsidRPr="00B5201A">
        <w:rPr>
          <w:rFonts w:eastAsia="Times New Roman" w:cs="Times New Roman"/>
          <w:color w:val="000000"/>
          <w:szCs w:val="28"/>
          <w:lang w:eastAsia="ru-RU"/>
        </w:rPr>
        <w:t> A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. </w:t>
      </w:r>
      <w:r w:rsidR="00360CAF" w:rsidRPr="00B5201A">
        <w:rPr>
          <w:rFonts w:eastAsia="Times New Roman" w:cs="Times New Roman"/>
          <w:color w:val="000000"/>
          <w:szCs w:val="28"/>
          <w:lang w:eastAsia="ru-RU"/>
        </w:rPr>
        <w:t>A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. Александров, С. С. </w:t>
      </w:r>
      <w:proofErr w:type="spellStart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Кухаренко</w:t>
      </w:r>
      <w:proofErr w:type="spellEnd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// Российский кардиологический журнал.</w:t>
      </w:r>
      <w:r w:rsidR="00360CAF" w:rsidRPr="00B5201A">
        <w:rPr>
          <w:rFonts w:cs="Times New Roman"/>
          <w:b/>
          <w:szCs w:val="28"/>
          <w:lang w:val="ru-RU"/>
        </w:rPr>
        <w:t xml:space="preserve"> –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2006. </w:t>
      </w:r>
      <w:r w:rsidR="00360CAF" w:rsidRPr="00B5201A">
        <w:rPr>
          <w:rFonts w:cs="Times New Roman"/>
          <w:b/>
          <w:szCs w:val="28"/>
          <w:lang w:val="ru-RU"/>
        </w:rPr>
        <w:t>–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Т. 58, № 2. </w:t>
      </w:r>
      <w:r w:rsidR="00360CAF" w:rsidRPr="00B5201A">
        <w:rPr>
          <w:rFonts w:cs="Times New Roman"/>
          <w:b/>
          <w:szCs w:val="28"/>
          <w:lang w:val="ru-RU"/>
        </w:rPr>
        <w:t>–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С. 11-17.</w:t>
      </w:r>
    </w:p>
    <w:p w14:paraId="151C5144" w14:textId="38668641" w:rsidR="00360CAF" w:rsidRPr="00B5201A" w:rsidRDefault="006B18E0" w:rsidP="006B18E0">
      <w:pPr>
        <w:spacing w:after="0" w:line="360" w:lineRule="auto"/>
        <w:ind w:firstLine="708"/>
        <w:jc w:val="both"/>
        <w:rPr>
          <w:rFonts w:eastAsia="Times New Roman" w:cs="Times New Roman"/>
          <w:szCs w:val="28"/>
          <w:lang w:val="ru-RU" w:eastAsia="ru-RU"/>
        </w:rPr>
      </w:pPr>
      <w:r>
        <w:rPr>
          <w:rFonts w:eastAsia="Times New Roman" w:cs="Times New Roman"/>
          <w:szCs w:val="28"/>
          <w:lang w:val="ru-RU" w:eastAsia="ru-RU"/>
        </w:rPr>
        <w:t>9</w:t>
      </w:r>
      <w:r w:rsidR="00360CAF" w:rsidRPr="00B5201A">
        <w:rPr>
          <w:rFonts w:eastAsia="Times New Roman" w:cs="Times New Roman"/>
          <w:szCs w:val="28"/>
          <w:lang w:val="ru-RU" w:eastAsia="ru-RU"/>
        </w:rPr>
        <w:t>.</w:t>
      </w:r>
      <w:r w:rsidR="00360CAF" w:rsidRPr="00B5201A">
        <w:rPr>
          <w:rFonts w:eastAsia="Times New Roman" w:cs="Times New Roman"/>
          <w:szCs w:val="28"/>
          <w:lang w:eastAsia="ru-RU"/>
        </w:rPr>
        <w:t> </w:t>
      </w:r>
      <w:r w:rsidR="00360CAF" w:rsidRPr="00B5201A">
        <w:rPr>
          <w:rFonts w:eastAsia="Times New Roman" w:cs="Times New Roman"/>
          <w:b/>
          <w:szCs w:val="28"/>
          <w:lang w:val="ru-RU" w:eastAsia="ru-RU"/>
        </w:rPr>
        <w:t>Аметов,</w:t>
      </w:r>
      <w:r w:rsidR="00360CAF" w:rsidRPr="00B5201A">
        <w:rPr>
          <w:rFonts w:eastAsia="Times New Roman" w:cs="Times New Roman"/>
          <w:b/>
          <w:szCs w:val="28"/>
          <w:lang w:eastAsia="ru-RU"/>
        </w:rPr>
        <w:t> A</w:t>
      </w:r>
      <w:r w:rsidR="00360CAF" w:rsidRPr="00B5201A">
        <w:rPr>
          <w:rFonts w:eastAsia="Times New Roman" w:cs="Times New Roman"/>
          <w:b/>
          <w:szCs w:val="28"/>
          <w:lang w:val="ru-RU" w:eastAsia="ru-RU"/>
        </w:rPr>
        <w:t xml:space="preserve">. </w:t>
      </w:r>
      <w:r w:rsidR="00360CAF" w:rsidRPr="00B5201A">
        <w:rPr>
          <w:rFonts w:eastAsia="Times New Roman" w:cs="Times New Roman"/>
          <w:b/>
          <w:szCs w:val="28"/>
          <w:lang w:eastAsia="ru-RU"/>
        </w:rPr>
        <w:t>C</w:t>
      </w:r>
      <w:r w:rsidR="00360CAF" w:rsidRPr="00B5201A">
        <w:rPr>
          <w:rFonts w:eastAsia="Times New Roman" w:cs="Times New Roman"/>
          <w:b/>
          <w:szCs w:val="28"/>
          <w:lang w:val="ru-RU" w:eastAsia="ru-RU"/>
        </w:rPr>
        <w:t>.</w:t>
      </w:r>
      <w:r w:rsidR="00360CAF" w:rsidRPr="00B5201A">
        <w:rPr>
          <w:rFonts w:eastAsia="Times New Roman" w:cs="Times New Roman"/>
          <w:szCs w:val="28"/>
          <w:lang w:val="ru-RU" w:eastAsia="ru-RU"/>
        </w:rPr>
        <w:t xml:space="preserve"> Новые стратегии </w:t>
      </w:r>
      <w:proofErr w:type="spellStart"/>
      <w:r w:rsidR="00360CAF" w:rsidRPr="00B5201A">
        <w:rPr>
          <w:rFonts w:eastAsia="Times New Roman" w:cs="Times New Roman"/>
          <w:szCs w:val="28"/>
          <w:lang w:val="ru-RU" w:eastAsia="ru-RU"/>
        </w:rPr>
        <w:t>ангиопротективной</w:t>
      </w:r>
      <w:proofErr w:type="spellEnd"/>
      <w:r w:rsidR="00360CAF" w:rsidRPr="00B5201A">
        <w:rPr>
          <w:rFonts w:eastAsia="Times New Roman" w:cs="Times New Roman"/>
          <w:szCs w:val="28"/>
          <w:lang w:val="ru-RU" w:eastAsia="ru-RU"/>
        </w:rPr>
        <w:t xml:space="preserve"> терапии у больных сахарным диабетом 2 типа и артериальной </w:t>
      </w:r>
      <w:proofErr w:type="spellStart"/>
      <w:r w:rsidR="00360CAF" w:rsidRPr="00B5201A">
        <w:rPr>
          <w:rFonts w:eastAsia="Times New Roman" w:cs="Times New Roman"/>
          <w:szCs w:val="28"/>
          <w:lang w:val="ru-RU" w:eastAsia="ru-RU"/>
        </w:rPr>
        <w:t>гипертензией</w:t>
      </w:r>
      <w:proofErr w:type="spellEnd"/>
      <w:r w:rsidR="00360CAF" w:rsidRPr="00B5201A">
        <w:rPr>
          <w:rFonts w:eastAsia="Times New Roman" w:cs="Times New Roman"/>
          <w:szCs w:val="28"/>
          <w:lang w:val="ru-RU" w:eastAsia="ru-RU"/>
        </w:rPr>
        <w:t xml:space="preserve"> [Текст] /</w:t>
      </w:r>
      <w:r w:rsidR="00360CAF" w:rsidRPr="00B5201A">
        <w:rPr>
          <w:rFonts w:eastAsia="Times New Roman" w:cs="Times New Roman"/>
          <w:szCs w:val="28"/>
          <w:lang w:eastAsia="ru-RU"/>
        </w:rPr>
        <w:t> A</w:t>
      </w:r>
      <w:r w:rsidR="00360CAF" w:rsidRPr="00B5201A">
        <w:rPr>
          <w:rFonts w:eastAsia="Times New Roman" w:cs="Times New Roman"/>
          <w:szCs w:val="28"/>
          <w:lang w:val="ru-RU" w:eastAsia="ru-RU"/>
        </w:rPr>
        <w:t xml:space="preserve">. </w:t>
      </w:r>
      <w:r w:rsidR="00360CAF" w:rsidRPr="00B5201A">
        <w:rPr>
          <w:rFonts w:eastAsia="Times New Roman" w:cs="Times New Roman"/>
          <w:szCs w:val="28"/>
          <w:lang w:eastAsia="ru-RU"/>
        </w:rPr>
        <w:t>C</w:t>
      </w:r>
      <w:r w:rsidR="00360CAF" w:rsidRPr="00B5201A">
        <w:rPr>
          <w:rFonts w:eastAsia="Times New Roman" w:cs="Times New Roman"/>
          <w:szCs w:val="28"/>
          <w:lang w:val="ru-RU" w:eastAsia="ru-RU"/>
        </w:rPr>
        <w:t xml:space="preserve">. Аметов, И. Ю. Демидова, С. А. Косых // Российский кардиологический журнал. </w:t>
      </w:r>
      <w:r w:rsidR="00360CAF" w:rsidRPr="00B5201A">
        <w:rPr>
          <w:rFonts w:cs="Times New Roman"/>
          <w:b/>
          <w:szCs w:val="28"/>
          <w:lang w:val="ru-RU"/>
        </w:rPr>
        <w:t>–</w:t>
      </w:r>
      <w:r w:rsidR="00360CAF" w:rsidRPr="00B5201A">
        <w:rPr>
          <w:rFonts w:eastAsia="Times New Roman" w:cs="Times New Roman"/>
          <w:szCs w:val="28"/>
          <w:lang w:val="ru-RU" w:eastAsia="ru-RU"/>
        </w:rPr>
        <w:t xml:space="preserve"> 2005. </w:t>
      </w:r>
      <w:r w:rsidR="00360CAF" w:rsidRPr="00B5201A">
        <w:rPr>
          <w:rFonts w:cs="Times New Roman"/>
          <w:b/>
          <w:szCs w:val="28"/>
          <w:lang w:val="ru-RU"/>
        </w:rPr>
        <w:t>–</w:t>
      </w:r>
      <w:r w:rsidR="00360CAF" w:rsidRPr="00B5201A">
        <w:rPr>
          <w:rFonts w:eastAsia="Times New Roman" w:cs="Times New Roman"/>
          <w:szCs w:val="28"/>
          <w:lang w:eastAsia="ru-RU"/>
        </w:rPr>
        <w:t> </w:t>
      </w:r>
      <w:r w:rsidR="00360CAF" w:rsidRPr="00B5201A">
        <w:rPr>
          <w:rFonts w:eastAsia="Times New Roman" w:cs="Times New Roman"/>
          <w:szCs w:val="28"/>
          <w:lang w:val="ru-RU" w:eastAsia="ru-RU"/>
        </w:rPr>
        <w:t xml:space="preserve">Т. 51, № 1. </w:t>
      </w:r>
      <w:r w:rsidR="00360CAF" w:rsidRPr="00B5201A">
        <w:rPr>
          <w:rFonts w:cs="Times New Roman"/>
          <w:b/>
          <w:szCs w:val="28"/>
          <w:lang w:val="ru-RU"/>
        </w:rPr>
        <w:t>–</w:t>
      </w:r>
      <w:r w:rsidR="00360CAF" w:rsidRPr="00B5201A">
        <w:rPr>
          <w:rFonts w:eastAsia="Times New Roman" w:cs="Times New Roman"/>
          <w:szCs w:val="28"/>
          <w:lang w:val="ru-RU" w:eastAsia="ru-RU"/>
        </w:rPr>
        <w:t xml:space="preserve"> С. 47-54.</w:t>
      </w:r>
    </w:p>
    <w:p w14:paraId="7A666ACD" w14:textId="3A7E8498" w:rsidR="00360CAF" w:rsidRDefault="006B18E0" w:rsidP="00CF4BA1">
      <w:pPr>
        <w:pStyle w:val="1"/>
        <w:spacing w:before="0" w:line="360" w:lineRule="auto"/>
        <w:ind w:firstLine="708"/>
        <w:jc w:val="both"/>
        <w:textAlignment w:val="top"/>
        <w:rPr>
          <w:rFonts w:ascii="Times New Roman" w:hAnsi="Times New Roman" w:cs="Times New Roman"/>
          <w:b w:val="0"/>
          <w:color w:val="auto"/>
          <w:bdr w:val="none" w:sz="0" w:space="0" w:color="auto" w:frame="1"/>
          <w:lang w:val="ru-RU"/>
        </w:rPr>
      </w:pPr>
      <w:r>
        <w:rPr>
          <w:rFonts w:ascii="Times New Roman" w:hAnsi="Times New Roman" w:cs="Times New Roman"/>
          <w:b w:val="0"/>
          <w:iCs/>
          <w:color w:val="auto"/>
          <w:bdr w:val="none" w:sz="0" w:space="0" w:color="auto" w:frame="1"/>
          <w:lang w:val="ru-RU"/>
        </w:rPr>
        <w:t>10</w:t>
      </w:r>
      <w:r w:rsidR="00CF4BA1">
        <w:rPr>
          <w:rFonts w:ascii="Times New Roman" w:hAnsi="Times New Roman" w:cs="Times New Roman"/>
          <w:b w:val="0"/>
          <w:iCs/>
          <w:color w:val="auto"/>
          <w:bdr w:val="none" w:sz="0" w:space="0" w:color="auto" w:frame="1"/>
          <w:lang w:val="ru-RU"/>
        </w:rPr>
        <w:t xml:space="preserve">. </w:t>
      </w:r>
      <w:r w:rsidR="00360CAF" w:rsidRPr="00B5201A">
        <w:rPr>
          <w:rFonts w:ascii="Times New Roman" w:hAnsi="Times New Roman" w:cs="Times New Roman"/>
          <w:b w:val="0"/>
          <w:iCs/>
          <w:color w:val="auto"/>
          <w:bdr w:val="none" w:sz="0" w:space="0" w:color="auto" w:frame="1"/>
          <w:lang w:val="ru-RU"/>
        </w:rPr>
        <w:t xml:space="preserve">Анализ распространенности и факторов риска развития </w:t>
      </w:r>
      <w:proofErr w:type="spellStart"/>
      <w:r w:rsidR="00360CAF" w:rsidRPr="00B5201A">
        <w:rPr>
          <w:rFonts w:ascii="Times New Roman" w:hAnsi="Times New Roman" w:cs="Times New Roman"/>
          <w:b w:val="0"/>
          <w:iCs/>
          <w:color w:val="auto"/>
          <w:bdr w:val="none" w:sz="0" w:space="0" w:color="auto" w:frame="1"/>
          <w:lang w:val="ru-RU"/>
        </w:rPr>
        <w:t>остеоартрита</w:t>
      </w:r>
      <w:proofErr w:type="spellEnd"/>
      <w:r w:rsidR="00360CAF" w:rsidRPr="00B5201A">
        <w:rPr>
          <w:rFonts w:ascii="Times New Roman" w:hAnsi="Times New Roman" w:cs="Times New Roman"/>
          <w:b w:val="0"/>
          <w:iCs/>
          <w:color w:val="auto"/>
          <w:bdr w:val="none" w:sz="0" w:space="0" w:color="auto" w:frame="1"/>
          <w:lang w:val="ru-RU"/>
        </w:rPr>
        <w:t xml:space="preserve"> в популяции  </w:t>
      </w:r>
      <w:r w:rsidR="00360CAF" w:rsidRPr="00B5201A">
        <w:rPr>
          <w:rFonts w:ascii="Times New Roman" w:eastAsia="Times New Roman" w:hAnsi="Times New Roman" w:cs="Times New Roman"/>
          <w:b w:val="0"/>
          <w:color w:val="auto"/>
          <w:lang w:val="ru-RU" w:eastAsia="ru-RU"/>
        </w:rPr>
        <w:t xml:space="preserve">[Текст] </w:t>
      </w:r>
      <w:r w:rsidR="00360CAF" w:rsidRPr="00B5201A">
        <w:rPr>
          <w:rFonts w:ascii="Times New Roman" w:hAnsi="Times New Roman" w:cs="Times New Roman"/>
          <w:b w:val="0"/>
          <w:iCs/>
          <w:color w:val="auto"/>
          <w:bdr w:val="none" w:sz="0" w:space="0" w:color="auto" w:frame="1"/>
          <w:lang w:val="ru-RU"/>
        </w:rPr>
        <w:t xml:space="preserve">/ О. О. </w:t>
      </w:r>
      <w:proofErr w:type="spellStart"/>
      <w:r w:rsidR="00360CAF" w:rsidRPr="00B5201A">
        <w:rPr>
          <w:rStyle w:val="hl"/>
          <w:rFonts w:ascii="Times New Roman" w:hAnsi="Times New Roman" w:cs="Times New Roman"/>
          <w:b w:val="0"/>
          <w:color w:val="auto"/>
          <w:bdr w:val="none" w:sz="0" w:space="0" w:color="auto" w:frame="1"/>
          <w:lang w:val="ru-RU"/>
        </w:rPr>
        <w:t>Портянникова</w:t>
      </w:r>
      <w:proofErr w:type="spellEnd"/>
      <w:r w:rsidR="00360CAF" w:rsidRPr="00B5201A">
        <w:rPr>
          <w:rStyle w:val="hl"/>
          <w:rFonts w:ascii="Times New Roman" w:hAnsi="Times New Roman" w:cs="Times New Roman"/>
          <w:b w:val="0"/>
          <w:color w:val="auto"/>
          <w:bdr w:val="none" w:sz="0" w:space="0" w:color="auto" w:frame="1"/>
          <w:lang w:val="ru-RU"/>
        </w:rPr>
        <w:t xml:space="preserve">, С. М. </w:t>
      </w:r>
      <w:proofErr w:type="spellStart"/>
      <w:r w:rsidR="00360CAF" w:rsidRPr="00B5201A">
        <w:rPr>
          <w:rStyle w:val="hl"/>
          <w:rFonts w:ascii="Times New Roman" w:hAnsi="Times New Roman" w:cs="Times New Roman"/>
          <w:b w:val="0"/>
          <w:color w:val="auto"/>
          <w:bdr w:val="none" w:sz="0" w:space="0" w:color="auto" w:frame="1"/>
          <w:lang w:val="ru-RU"/>
        </w:rPr>
        <w:t>Цвингер</w:t>
      </w:r>
      <w:proofErr w:type="spellEnd"/>
      <w:r w:rsidR="00360CAF" w:rsidRPr="00B5201A">
        <w:rPr>
          <w:rStyle w:val="hl"/>
          <w:rFonts w:ascii="Times New Roman" w:hAnsi="Times New Roman" w:cs="Times New Roman"/>
          <w:b w:val="0"/>
          <w:color w:val="auto"/>
          <w:bdr w:val="none" w:sz="0" w:space="0" w:color="auto" w:frame="1"/>
          <w:lang w:val="ru-RU"/>
        </w:rPr>
        <w:t xml:space="preserve">, А. В. Говорин, Е. Н. Романова // </w:t>
      </w:r>
      <w:hyperlink r:id="rId101" w:history="1">
        <w:r w:rsidR="00360CAF" w:rsidRPr="00B5201A">
          <w:rPr>
            <w:rStyle w:val="af1"/>
            <w:rFonts w:ascii="Times New Roman" w:hAnsi="Times New Roman" w:cs="Times New Roman"/>
            <w:b w:val="0"/>
            <w:color w:val="auto"/>
            <w:u w:val="none"/>
            <w:bdr w:val="none" w:sz="0" w:space="0" w:color="auto" w:frame="1"/>
            <w:lang w:val="ru-RU"/>
          </w:rPr>
          <w:t>Современная ревматология</w:t>
        </w:r>
      </w:hyperlink>
      <w:r w:rsidR="00360CAF" w:rsidRPr="00B5201A">
        <w:rPr>
          <w:rFonts w:ascii="Times New Roman" w:hAnsi="Times New Roman" w:cs="Times New Roman"/>
          <w:b w:val="0"/>
          <w:color w:val="auto"/>
          <w:bdr w:val="none" w:sz="0" w:space="0" w:color="auto" w:frame="1"/>
          <w:lang w:val="ru-RU"/>
        </w:rPr>
        <w:t>. – 2019. – Т. 13, № 2. – С. 105-111.</w:t>
      </w:r>
    </w:p>
    <w:p w14:paraId="7082EA5F" w14:textId="1C3C85CD" w:rsidR="00DA60A6" w:rsidRPr="00F76249" w:rsidRDefault="006B18E0" w:rsidP="00DA60A6">
      <w:pPr>
        <w:pStyle w:val="a9"/>
        <w:spacing w:before="0" w:beforeAutospacing="0" w:after="0" w:afterAutospacing="0" w:line="360" w:lineRule="auto"/>
        <w:ind w:firstLine="708"/>
        <w:jc w:val="both"/>
        <w:textAlignment w:val="top"/>
        <w:rPr>
          <w:color w:val="000000"/>
          <w:sz w:val="28"/>
          <w:szCs w:val="28"/>
        </w:rPr>
      </w:pPr>
      <w:r>
        <w:rPr>
          <w:bCs/>
          <w:iCs/>
          <w:sz w:val="28"/>
          <w:szCs w:val="28"/>
          <w:bdr w:val="none" w:sz="0" w:space="0" w:color="auto" w:frame="1"/>
        </w:rPr>
        <w:t>11</w:t>
      </w:r>
      <w:r w:rsidR="00CF4BA1" w:rsidRPr="00CF4BA1">
        <w:rPr>
          <w:bCs/>
          <w:iCs/>
          <w:sz w:val="28"/>
          <w:szCs w:val="28"/>
          <w:bdr w:val="none" w:sz="0" w:space="0" w:color="auto" w:frame="1"/>
        </w:rPr>
        <w:t>.</w:t>
      </w:r>
      <w:r w:rsidR="00CF4BA1">
        <w:rPr>
          <w:b/>
          <w:iCs/>
          <w:bdr w:val="none" w:sz="0" w:space="0" w:color="auto" w:frame="1"/>
        </w:rPr>
        <w:t xml:space="preserve"> </w:t>
      </w:r>
      <w:r w:rsidR="00DA60A6" w:rsidRPr="00F76249">
        <w:rPr>
          <w:b/>
          <w:bCs/>
          <w:color w:val="000000"/>
          <w:sz w:val="28"/>
          <w:szCs w:val="28"/>
        </w:rPr>
        <w:t>Андреева, Е.</w:t>
      </w:r>
      <w:r w:rsidR="00DA60A6">
        <w:rPr>
          <w:b/>
          <w:bCs/>
          <w:color w:val="000000"/>
          <w:sz w:val="28"/>
          <w:szCs w:val="28"/>
        </w:rPr>
        <w:t xml:space="preserve"> </w:t>
      </w:r>
      <w:r w:rsidR="00DA60A6" w:rsidRPr="00F76249">
        <w:rPr>
          <w:b/>
          <w:bCs/>
          <w:color w:val="000000"/>
          <w:sz w:val="28"/>
          <w:szCs w:val="28"/>
        </w:rPr>
        <w:t>Н.</w:t>
      </w:r>
      <w:r w:rsidR="00DA60A6" w:rsidRPr="00F76249">
        <w:rPr>
          <w:color w:val="000000"/>
          <w:sz w:val="28"/>
          <w:szCs w:val="28"/>
        </w:rPr>
        <w:t xml:space="preserve"> Психические аспекты и нарушение жирового обмена в </w:t>
      </w:r>
      <w:proofErr w:type="spellStart"/>
      <w:r w:rsidR="00DA60A6" w:rsidRPr="00F76249">
        <w:rPr>
          <w:color w:val="000000"/>
          <w:sz w:val="28"/>
          <w:szCs w:val="28"/>
        </w:rPr>
        <w:t>климактерии</w:t>
      </w:r>
      <w:proofErr w:type="spellEnd"/>
      <w:r w:rsidR="00DA60A6" w:rsidRPr="00F76249">
        <w:rPr>
          <w:color w:val="000000"/>
          <w:sz w:val="28"/>
          <w:szCs w:val="28"/>
        </w:rPr>
        <w:t xml:space="preserve"> </w:t>
      </w:r>
      <w:r w:rsidR="00DA60A6" w:rsidRPr="00F76249">
        <w:rPr>
          <w:bCs/>
          <w:sz w:val="28"/>
          <w:szCs w:val="28"/>
        </w:rPr>
        <w:t>[Текст]</w:t>
      </w:r>
      <w:r w:rsidR="00DA60A6" w:rsidRPr="00F76249">
        <w:rPr>
          <w:b/>
          <w:bCs/>
          <w:sz w:val="28"/>
          <w:szCs w:val="28"/>
        </w:rPr>
        <w:t xml:space="preserve"> </w:t>
      </w:r>
      <w:r w:rsidR="00DA60A6" w:rsidRPr="00F76249">
        <w:rPr>
          <w:color w:val="000000"/>
          <w:sz w:val="28"/>
          <w:szCs w:val="28"/>
        </w:rPr>
        <w:t xml:space="preserve">/ Е. Н. Андреева, Е. В.  Шереметьева // Акушерство и гинекология. </w:t>
      </w:r>
      <w:r w:rsidR="00DA60A6">
        <w:rPr>
          <w:color w:val="000000"/>
          <w:sz w:val="28"/>
          <w:szCs w:val="28"/>
        </w:rPr>
        <w:t xml:space="preserve">- </w:t>
      </w:r>
      <w:r w:rsidR="00DA60A6" w:rsidRPr="00F76249">
        <w:rPr>
          <w:color w:val="000000"/>
          <w:sz w:val="28"/>
          <w:szCs w:val="28"/>
        </w:rPr>
        <w:t>2019</w:t>
      </w:r>
      <w:r w:rsidR="00DA60A6">
        <w:rPr>
          <w:color w:val="000000"/>
          <w:sz w:val="28"/>
          <w:szCs w:val="28"/>
        </w:rPr>
        <w:t xml:space="preserve">. - № </w:t>
      </w:r>
      <w:r w:rsidR="00DA60A6" w:rsidRPr="00F76249">
        <w:rPr>
          <w:color w:val="000000"/>
          <w:sz w:val="28"/>
          <w:szCs w:val="28"/>
        </w:rPr>
        <w:t>9</w:t>
      </w:r>
      <w:r w:rsidR="00DA60A6">
        <w:rPr>
          <w:color w:val="000000"/>
          <w:sz w:val="28"/>
          <w:szCs w:val="28"/>
        </w:rPr>
        <w:t xml:space="preserve">. - С. </w:t>
      </w:r>
      <w:r w:rsidR="00DA60A6" w:rsidRPr="00F76249">
        <w:rPr>
          <w:color w:val="000000"/>
          <w:sz w:val="28"/>
          <w:szCs w:val="28"/>
        </w:rPr>
        <w:t>165-172. </w:t>
      </w:r>
    </w:p>
    <w:p w14:paraId="461C3727" w14:textId="788BDB68" w:rsidR="00360CAF" w:rsidRPr="00B5201A" w:rsidRDefault="006B18E0" w:rsidP="00CF4BA1">
      <w:pPr>
        <w:pStyle w:val="11"/>
        <w:shd w:val="clear" w:color="auto" w:fill="auto"/>
        <w:spacing w:before="0" w:after="0" w:line="360" w:lineRule="auto"/>
        <w:ind w:right="20" w:firstLine="70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shd w:val="clear" w:color="auto" w:fill="FFFFFF"/>
        </w:rPr>
        <w:t>12</w:t>
      </w:r>
      <w:r w:rsidR="00CF4BA1">
        <w:rPr>
          <w:sz w:val="28"/>
          <w:szCs w:val="28"/>
          <w:shd w:val="clear" w:color="auto" w:fill="FFFFFF"/>
        </w:rPr>
        <w:t xml:space="preserve">. </w:t>
      </w:r>
      <w:r w:rsidR="00360CAF" w:rsidRPr="00B5201A">
        <w:rPr>
          <w:sz w:val="28"/>
          <w:szCs w:val="28"/>
          <w:shd w:val="clear" w:color="auto" w:fill="FFFFFF"/>
        </w:rPr>
        <w:t xml:space="preserve">Артериальная гипертония и тревожно-депрессивные расстройства у женщин в климактерическом периоде </w:t>
      </w:r>
      <w:r w:rsidR="00360CAF" w:rsidRPr="00B5201A">
        <w:rPr>
          <w:rFonts w:eastAsia="Times New Roman"/>
          <w:sz w:val="28"/>
          <w:szCs w:val="28"/>
          <w:lang w:eastAsia="ru-RU"/>
        </w:rPr>
        <w:t xml:space="preserve">[Электронный </w:t>
      </w:r>
      <w:r w:rsidR="00360CAF" w:rsidRPr="00B5201A">
        <w:rPr>
          <w:rFonts w:eastAsia="Times New Roman"/>
          <w:sz w:val="28"/>
          <w:szCs w:val="28"/>
          <w:lang w:eastAsia="ru-RU"/>
        </w:rPr>
        <w:lastRenderedPageBreak/>
        <w:t xml:space="preserve">ресурс] </w:t>
      </w:r>
      <w:r w:rsidR="00360CAF" w:rsidRPr="00B5201A">
        <w:rPr>
          <w:sz w:val="28"/>
          <w:szCs w:val="28"/>
          <w:shd w:val="clear" w:color="auto" w:fill="FFFFFF"/>
        </w:rPr>
        <w:t xml:space="preserve">/ [В. В. Аникин, О. А. </w:t>
      </w:r>
      <w:proofErr w:type="spellStart"/>
      <w:r w:rsidR="00360CAF" w:rsidRPr="00B5201A">
        <w:rPr>
          <w:sz w:val="28"/>
          <w:szCs w:val="28"/>
          <w:shd w:val="clear" w:color="auto" w:fill="FFFFFF"/>
        </w:rPr>
        <w:t>Изварина</w:t>
      </w:r>
      <w:proofErr w:type="spellEnd"/>
      <w:r w:rsidR="00360CAF" w:rsidRPr="00B5201A">
        <w:rPr>
          <w:sz w:val="28"/>
          <w:szCs w:val="28"/>
          <w:shd w:val="clear" w:color="auto" w:fill="FFFFFF"/>
        </w:rPr>
        <w:t xml:space="preserve">, Т.О. Николаева и др.] // Современные проблемы науки и образования. </w:t>
      </w:r>
      <w:r w:rsidR="00CF4BA1">
        <w:rPr>
          <w:sz w:val="28"/>
          <w:szCs w:val="28"/>
          <w:shd w:val="clear" w:color="auto" w:fill="FFFFFF"/>
        </w:rPr>
        <w:t>-</w:t>
      </w:r>
      <w:r w:rsidR="00360CAF" w:rsidRPr="00B5201A">
        <w:rPr>
          <w:sz w:val="28"/>
          <w:szCs w:val="28"/>
          <w:shd w:val="clear" w:color="auto" w:fill="FFFFFF"/>
        </w:rPr>
        <w:t xml:space="preserve"> 2015. </w:t>
      </w:r>
      <w:r w:rsidR="00CF4BA1">
        <w:rPr>
          <w:sz w:val="28"/>
          <w:szCs w:val="28"/>
          <w:shd w:val="clear" w:color="auto" w:fill="FFFFFF"/>
        </w:rPr>
        <w:t>-</w:t>
      </w:r>
      <w:r w:rsidR="00360CAF" w:rsidRPr="00B5201A">
        <w:rPr>
          <w:sz w:val="28"/>
          <w:szCs w:val="28"/>
          <w:shd w:val="clear" w:color="auto" w:fill="FFFFFF"/>
        </w:rPr>
        <w:t xml:space="preserve"> № 4. </w:t>
      </w:r>
      <w:r w:rsidR="00CF4BA1">
        <w:rPr>
          <w:sz w:val="28"/>
          <w:szCs w:val="28"/>
          <w:shd w:val="clear" w:color="auto" w:fill="FFFFFF"/>
        </w:rPr>
        <w:t>-</w:t>
      </w:r>
      <w:r w:rsidR="00360CAF" w:rsidRPr="00B5201A">
        <w:rPr>
          <w:sz w:val="28"/>
          <w:szCs w:val="28"/>
          <w:shd w:val="clear" w:color="auto" w:fill="FFFFFF"/>
        </w:rPr>
        <w:t xml:space="preserve"> Режим доступа:</w:t>
      </w:r>
      <w:r w:rsidR="00360CAF" w:rsidRPr="00B5201A">
        <w:rPr>
          <w:sz w:val="28"/>
          <w:szCs w:val="28"/>
        </w:rPr>
        <w:br/>
      </w:r>
      <w:r w:rsidR="00360CAF" w:rsidRPr="00B5201A">
        <w:rPr>
          <w:sz w:val="28"/>
          <w:szCs w:val="28"/>
          <w:shd w:val="clear" w:color="auto" w:fill="FFFFFF"/>
        </w:rPr>
        <w:t xml:space="preserve">URL: </w:t>
      </w:r>
      <w:hyperlink r:id="rId102" w:history="1">
        <w:r w:rsidR="00360CAF" w:rsidRPr="00B5201A">
          <w:rPr>
            <w:rStyle w:val="af1"/>
            <w:color w:val="auto"/>
            <w:sz w:val="28"/>
            <w:szCs w:val="28"/>
            <w:u w:val="none"/>
            <w:shd w:val="clear" w:color="auto" w:fill="FFFFFF"/>
          </w:rPr>
          <w:t>https://science-education.ru/ru/article/view?id=21091</w:t>
        </w:r>
      </w:hyperlink>
      <w:r w:rsidR="00360CAF" w:rsidRPr="00B5201A">
        <w:rPr>
          <w:sz w:val="28"/>
          <w:szCs w:val="28"/>
          <w:shd w:val="clear" w:color="auto" w:fill="FFFFFF"/>
        </w:rPr>
        <w:t xml:space="preserve">. </w:t>
      </w:r>
      <w:r w:rsidR="00CF4BA1">
        <w:rPr>
          <w:sz w:val="28"/>
          <w:szCs w:val="28"/>
          <w:shd w:val="clear" w:color="auto" w:fill="FFFFFF"/>
        </w:rPr>
        <w:t>-</w:t>
      </w:r>
      <w:r w:rsidR="00360CAF" w:rsidRPr="00B5201A">
        <w:rPr>
          <w:sz w:val="28"/>
          <w:szCs w:val="28"/>
          <w:shd w:val="clear" w:color="auto" w:fill="FFFFFF"/>
        </w:rPr>
        <w:t xml:space="preserve"> </w:t>
      </w:r>
      <w:proofErr w:type="spellStart"/>
      <w:r w:rsidR="00360CAF" w:rsidRPr="00B5201A">
        <w:rPr>
          <w:sz w:val="28"/>
          <w:szCs w:val="28"/>
          <w:shd w:val="clear" w:color="auto" w:fill="FFFFFF"/>
        </w:rPr>
        <w:t>Загл</w:t>
      </w:r>
      <w:proofErr w:type="spellEnd"/>
      <w:r w:rsidR="00360CAF" w:rsidRPr="00B5201A">
        <w:rPr>
          <w:sz w:val="28"/>
          <w:szCs w:val="28"/>
          <w:shd w:val="clear" w:color="auto" w:fill="FFFFFF"/>
        </w:rPr>
        <w:t>. с экрана.</w:t>
      </w:r>
    </w:p>
    <w:p w14:paraId="437CB699" w14:textId="58B12DA7" w:rsidR="00360CAF" w:rsidRPr="00B5201A" w:rsidRDefault="006B18E0" w:rsidP="00CF4BA1">
      <w:pPr>
        <w:spacing w:after="0" w:line="360" w:lineRule="auto"/>
        <w:ind w:firstLine="708"/>
        <w:jc w:val="both"/>
        <w:rPr>
          <w:rFonts w:eastAsia="Times New Roman" w:cs="Times New Roman"/>
          <w:szCs w:val="28"/>
          <w:lang w:val="ru-RU" w:eastAsia="ru-RU"/>
        </w:rPr>
      </w:pPr>
      <w:r>
        <w:rPr>
          <w:rFonts w:cs="Times New Roman"/>
          <w:szCs w:val="28"/>
          <w:shd w:val="clear" w:color="auto" w:fill="FFFFFF"/>
          <w:lang w:val="ru-RU"/>
        </w:rPr>
        <w:t>13</w:t>
      </w:r>
      <w:r w:rsidR="00CF4BA1">
        <w:rPr>
          <w:rFonts w:cs="Times New Roman"/>
          <w:szCs w:val="28"/>
          <w:shd w:val="clear" w:color="auto" w:fill="FFFFFF"/>
          <w:lang w:val="ru-RU"/>
        </w:rPr>
        <w:t xml:space="preserve">. 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Артериальная гипертония: распространенность, осведомленность, прием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антигипертензивных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препаратов и эффективность лечения среди населения Российской Федерации </w:t>
      </w:r>
      <w:r w:rsidR="00360CAF" w:rsidRPr="00B5201A">
        <w:rPr>
          <w:rFonts w:cs="Times New Roman"/>
          <w:bCs/>
          <w:szCs w:val="28"/>
          <w:lang w:val="ru-RU"/>
        </w:rPr>
        <w:t>[Текст]</w:t>
      </w:r>
      <w:r w:rsidR="00360CAF" w:rsidRPr="00B5201A">
        <w:rPr>
          <w:rFonts w:cs="Times New Roman"/>
          <w:b/>
          <w:bCs/>
          <w:szCs w:val="28"/>
          <w:lang w:val="ru-RU"/>
        </w:rPr>
        <w:t xml:space="preserve"> 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/ [С. А.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Шальнова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, Ю. А.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Баланова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, В. В. Константинов и др.] // </w:t>
      </w:r>
      <w:r w:rsidR="00360CAF" w:rsidRPr="00B5201A">
        <w:rPr>
          <w:rFonts w:cs="Times New Roman"/>
          <w:iCs/>
          <w:szCs w:val="28"/>
          <w:shd w:val="clear" w:color="auto" w:fill="FFFFFF"/>
          <w:lang w:val="ru-RU"/>
        </w:rPr>
        <w:t>Российский кардиологический журнал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. </w:t>
      </w:r>
      <w:r w:rsidR="00CF4BA1">
        <w:rPr>
          <w:rFonts w:cs="Times New Roman"/>
          <w:szCs w:val="28"/>
          <w:shd w:val="clear" w:color="auto" w:fill="FFFFFF"/>
          <w:lang w:val="ru-RU"/>
        </w:rPr>
        <w:t>-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2006. </w:t>
      </w:r>
      <w:r w:rsidR="00CF4BA1">
        <w:rPr>
          <w:rFonts w:cs="Times New Roman"/>
          <w:szCs w:val="28"/>
          <w:shd w:val="clear" w:color="auto" w:fill="FFFFFF"/>
          <w:lang w:val="ru-RU"/>
        </w:rPr>
        <w:t>-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№ 4. </w:t>
      </w:r>
      <w:r w:rsidR="00CF4BA1">
        <w:rPr>
          <w:rFonts w:cs="Times New Roman"/>
          <w:szCs w:val="28"/>
          <w:shd w:val="clear" w:color="auto" w:fill="FFFFFF"/>
          <w:lang w:val="ru-RU"/>
        </w:rPr>
        <w:t>-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С. 45-50.</w:t>
      </w:r>
      <w:r w:rsidR="00360CAF" w:rsidRPr="00B5201A">
        <w:rPr>
          <w:rFonts w:eastAsia="Times New Roman" w:cs="Times New Roman"/>
          <w:szCs w:val="28"/>
          <w:lang w:val="ru-RU" w:eastAsia="ru-RU"/>
        </w:rPr>
        <w:t xml:space="preserve"> </w:t>
      </w:r>
    </w:p>
    <w:p w14:paraId="2275E6D9" w14:textId="1E40E1D4" w:rsidR="00360CAF" w:rsidRPr="00B5201A" w:rsidRDefault="00CF4BA1" w:rsidP="00CF4BA1">
      <w:pPr>
        <w:spacing w:after="0" w:line="360" w:lineRule="auto"/>
        <w:ind w:firstLine="708"/>
        <w:jc w:val="both"/>
        <w:rPr>
          <w:rFonts w:eastAsia="Times New Roman" w:cs="Times New Roman"/>
          <w:szCs w:val="28"/>
          <w:lang w:val="ru-RU" w:eastAsia="ru-RU"/>
        </w:rPr>
      </w:pPr>
      <w:r>
        <w:rPr>
          <w:rFonts w:eastAsia="Times New Roman" w:cs="Times New Roman"/>
          <w:szCs w:val="28"/>
          <w:lang w:val="ru-RU" w:eastAsia="ru-RU"/>
        </w:rPr>
        <w:t>1</w:t>
      </w:r>
      <w:r w:rsidR="006B18E0">
        <w:rPr>
          <w:rFonts w:eastAsia="Times New Roman" w:cs="Times New Roman"/>
          <w:szCs w:val="28"/>
          <w:lang w:val="ru-RU" w:eastAsia="ru-RU"/>
        </w:rPr>
        <w:t>4</w:t>
      </w:r>
      <w:r w:rsidR="00360CAF" w:rsidRPr="00B5201A">
        <w:rPr>
          <w:rFonts w:eastAsia="Times New Roman" w:cs="Times New Roman"/>
          <w:szCs w:val="28"/>
          <w:lang w:val="ru-RU" w:eastAsia="ru-RU"/>
        </w:rPr>
        <w:t>.</w:t>
      </w:r>
      <w:r w:rsidR="00360CAF" w:rsidRPr="00B5201A">
        <w:rPr>
          <w:rFonts w:eastAsia="Times New Roman" w:cs="Times New Roman"/>
          <w:szCs w:val="28"/>
          <w:lang w:eastAsia="ru-RU"/>
        </w:rPr>
        <w:t> </w:t>
      </w:r>
      <w:r w:rsidR="00360CAF" w:rsidRPr="00B5201A">
        <w:rPr>
          <w:rFonts w:eastAsia="Times New Roman" w:cs="Times New Roman"/>
          <w:b/>
          <w:szCs w:val="28"/>
          <w:lang w:val="ru-RU" w:eastAsia="ru-RU"/>
        </w:rPr>
        <w:t>Ахметова, Е. С.</w:t>
      </w:r>
      <w:r w:rsidR="00360CAF" w:rsidRPr="00B5201A">
        <w:rPr>
          <w:rFonts w:eastAsia="Times New Roman" w:cs="Times New Roman"/>
          <w:szCs w:val="28"/>
          <w:lang w:val="ru-RU" w:eastAsia="ru-RU"/>
        </w:rPr>
        <w:t xml:space="preserve"> Роль-инфекций и хронического воспаления в патогенезе </w:t>
      </w:r>
      <w:proofErr w:type="spellStart"/>
      <w:r w:rsidR="00360CAF" w:rsidRPr="00B5201A">
        <w:rPr>
          <w:rFonts w:eastAsia="Times New Roman" w:cs="Times New Roman"/>
          <w:szCs w:val="28"/>
          <w:lang w:val="ru-RU" w:eastAsia="ru-RU"/>
        </w:rPr>
        <w:t>гиперпластических</w:t>
      </w:r>
      <w:proofErr w:type="spellEnd"/>
      <w:r w:rsidR="00360CAF" w:rsidRPr="00B5201A">
        <w:rPr>
          <w:rFonts w:eastAsia="Times New Roman" w:cs="Times New Roman"/>
          <w:szCs w:val="28"/>
          <w:lang w:val="ru-RU" w:eastAsia="ru-RU"/>
        </w:rPr>
        <w:t xml:space="preserve"> процессов эндометрия </w:t>
      </w:r>
      <w:r w:rsidR="00360CAF" w:rsidRPr="00B5201A">
        <w:rPr>
          <w:rFonts w:cs="Times New Roman"/>
          <w:bCs/>
          <w:szCs w:val="28"/>
          <w:lang w:val="ru-RU"/>
        </w:rPr>
        <w:t>[Текст]</w:t>
      </w:r>
      <w:r w:rsidR="00360CAF" w:rsidRPr="00B5201A">
        <w:rPr>
          <w:rFonts w:cs="Times New Roman"/>
          <w:b/>
          <w:bCs/>
          <w:szCs w:val="28"/>
          <w:lang w:val="ru-RU"/>
        </w:rPr>
        <w:t xml:space="preserve"> </w:t>
      </w:r>
      <w:r w:rsidR="00360CAF" w:rsidRPr="00B5201A">
        <w:rPr>
          <w:rFonts w:eastAsia="Times New Roman" w:cs="Times New Roman"/>
          <w:szCs w:val="28"/>
          <w:lang w:val="ru-RU" w:eastAsia="ru-RU"/>
        </w:rPr>
        <w:t>/</w:t>
      </w:r>
      <w:r w:rsidR="00360CAF" w:rsidRPr="00B5201A">
        <w:rPr>
          <w:rFonts w:eastAsia="Times New Roman" w:cs="Times New Roman"/>
          <w:szCs w:val="28"/>
          <w:lang w:eastAsia="ru-RU"/>
        </w:rPr>
        <w:t> </w:t>
      </w:r>
      <w:r w:rsidR="00360CAF" w:rsidRPr="00B5201A">
        <w:rPr>
          <w:rFonts w:eastAsia="Times New Roman" w:cs="Times New Roman"/>
          <w:szCs w:val="28"/>
          <w:lang w:val="ru-RU" w:eastAsia="ru-RU"/>
        </w:rPr>
        <w:t>Е. С. Ахметова,</w:t>
      </w:r>
      <w:r w:rsidR="00360CAF" w:rsidRPr="00B5201A">
        <w:rPr>
          <w:rFonts w:eastAsia="Times New Roman" w:cs="Times New Roman"/>
          <w:szCs w:val="28"/>
          <w:lang w:eastAsia="ru-RU"/>
        </w:rPr>
        <w:t> </w:t>
      </w:r>
      <w:r w:rsidR="00360CAF" w:rsidRPr="00B5201A">
        <w:rPr>
          <w:rFonts w:eastAsia="Times New Roman" w:cs="Times New Roman"/>
          <w:szCs w:val="28"/>
          <w:lang w:val="ru-RU" w:eastAsia="ru-RU"/>
        </w:rPr>
        <w:t xml:space="preserve">Т. Е. </w:t>
      </w:r>
      <w:proofErr w:type="spellStart"/>
      <w:r w:rsidR="00360CAF" w:rsidRPr="00B5201A">
        <w:rPr>
          <w:rFonts w:eastAsia="Times New Roman" w:cs="Times New Roman"/>
          <w:szCs w:val="28"/>
          <w:lang w:val="ru-RU" w:eastAsia="ru-RU"/>
        </w:rPr>
        <w:t>Белокриницкая</w:t>
      </w:r>
      <w:proofErr w:type="spellEnd"/>
      <w:r w:rsidR="00360CAF" w:rsidRPr="00B5201A">
        <w:rPr>
          <w:rFonts w:eastAsia="Times New Roman" w:cs="Times New Roman"/>
          <w:szCs w:val="28"/>
          <w:lang w:val="ru-RU" w:eastAsia="ru-RU"/>
        </w:rPr>
        <w:t>,</w:t>
      </w:r>
      <w:r w:rsidR="00360CAF" w:rsidRPr="00B5201A">
        <w:rPr>
          <w:rFonts w:eastAsia="Times New Roman" w:cs="Times New Roman"/>
          <w:szCs w:val="28"/>
          <w:lang w:eastAsia="ru-RU"/>
        </w:rPr>
        <w:t> H</w:t>
      </w:r>
      <w:r w:rsidR="00360CAF" w:rsidRPr="00B5201A">
        <w:rPr>
          <w:rFonts w:eastAsia="Times New Roman" w:cs="Times New Roman"/>
          <w:szCs w:val="28"/>
          <w:lang w:val="ru-RU" w:eastAsia="ru-RU"/>
        </w:rPr>
        <w:t xml:space="preserve">. </w:t>
      </w:r>
      <w:r w:rsidR="00360CAF" w:rsidRPr="00B5201A">
        <w:rPr>
          <w:rFonts w:eastAsia="Times New Roman" w:cs="Times New Roman"/>
          <w:szCs w:val="28"/>
          <w:lang w:eastAsia="ru-RU"/>
        </w:rPr>
        <w:t>H</w:t>
      </w:r>
      <w:r w:rsidR="00360CAF" w:rsidRPr="00B5201A">
        <w:rPr>
          <w:rFonts w:eastAsia="Times New Roman" w:cs="Times New Roman"/>
          <w:szCs w:val="28"/>
          <w:lang w:val="ru-RU" w:eastAsia="ru-RU"/>
        </w:rPr>
        <w:t>.</w:t>
      </w:r>
      <w:r w:rsidR="00360CAF" w:rsidRPr="00B5201A">
        <w:rPr>
          <w:rFonts w:eastAsia="Times New Roman" w:cs="Times New Roman"/>
          <w:szCs w:val="28"/>
          <w:lang w:eastAsia="ru-RU"/>
        </w:rPr>
        <w:t> </w:t>
      </w:r>
      <w:proofErr w:type="spellStart"/>
      <w:r w:rsidR="00360CAF" w:rsidRPr="00B5201A">
        <w:rPr>
          <w:rFonts w:eastAsia="Times New Roman" w:cs="Times New Roman"/>
          <w:szCs w:val="28"/>
          <w:lang w:val="ru-RU" w:eastAsia="ru-RU"/>
        </w:rPr>
        <w:t>Чарторижская</w:t>
      </w:r>
      <w:proofErr w:type="spellEnd"/>
      <w:r w:rsidR="00360CAF" w:rsidRPr="00B5201A">
        <w:rPr>
          <w:rFonts w:eastAsia="Times New Roman" w:cs="Times New Roman"/>
          <w:szCs w:val="28"/>
          <w:lang w:val="ru-RU" w:eastAsia="ru-RU"/>
        </w:rPr>
        <w:t xml:space="preserve"> // Проблемы репродукции. </w:t>
      </w:r>
      <w:r w:rsidR="00F528F5">
        <w:rPr>
          <w:rFonts w:eastAsia="Times New Roman" w:cs="Times New Roman"/>
          <w:szCs w:val="28"/>
          <w:lang w:val="ru-RU" w:eastAsia="ru-RU"/>
        </w:rPr>
        <w:t>-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</w:t>
      </w:r>
      <w:r w:rsidR="00360CAF" w:rsidRPr="00B5201A">
        <w:rPr>
          <w:rFonts w:eastAsia="Times New Roman" w:cs="Times New Roman"/>
          <w:szCs w:val="28"/>
          <w:lang w:val="ru-RU" w:eastAsia="ru-RU"/>
        </w:rPr>
        <w:t xml:space="preserve">2009. </w:t>
      </w:r>
      <w:r w:rsidR="00F528F5">
        <w:rPr>
          <w:rFonts w:eastAsia="Times New Roman" w:cs="Times New Roman"/>
          <w:szCs w:val="28"/>
          <w:lang w:val="ru-RU" w:eastAsia="ru-RU"/>
        </w:rPr>
        <w:t xml:space="preserve">- </w:t>
      </w:r>
      <w:r w:rsidR="00F528F5" w:rsidRPr="00B5201A">
        <w:rPr>
          <w:rFonts w:eastAsia="Times New Roman" w:cs="Times New Roman"/>
          <w:szCs w:val="28"/>
          <w:lang w:val="ru-RU" w:eastAsia="ru-RU"/>
        </w:rPr>
        <w:t xml:space="preserve">Спец. </w:t>
      </w:r>
      <w:r w:rsidR="00F528F5">
        <w:rPr>
          <w:rFonts w:eastAsia="Times New Roman" w:cs="Times New Roman"/>
          <w:szCs w:val="28"/>
          <w:lang w:val="ru-RU" w:eastAsia="ru-RU"/>
        </w:rPr>
        <w:t>в</w:t>
      </w:r>
      <w:r w:rsidR="00F528F5" w:rsidRPr="00B5201A">
        <w:rPr>
          <w:rFonts w:eastAsia="Times New Roman" w:cs="Times New Roman"/>
          <w:szCs w:val="28"/>
          <w:lang w:val="ru-RU" w:eastAsia="ru-RU"/>
        </w:rPr>
        <w:t xml:space="preserve">ыпуск. 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>–</w:t>
      </w:r>
      <w:r w:rsidR="00360CAF" w:rsidRPr="00B5201A">
        <w:rPr>
          <w:rFonts w:eastAsia="Times New Roman" w:cs="Times New Roman"/>
          <w:szCs w:val="28"/>
          <w:lang w:val="ru-RU" w:eastAsia="ru-RU"/>
        </w:rPr>
        <w:t xml:space="preserve"> С.167-168.</w:t>
      </w:r>
    </w:p>
    <w:p w14:paraId="2025CF74" w14:textId="1C249D6E" w:rsidR="00360CAF" w:rsidRPr="00B5201A" w:rsidRDefault="00CF4BA1" w:rsidP="00CF4BA1">
      <w:pPr>
        <w:spacing w:after="0" w:line="360" w:lineRule="auto"/>
        <w:ind w:firstLine="708"/>
        <w:jc w:val="both"/>
        <w:rPr>
          <w:rFonts w:eastAsia="Times New Roman" w:cs="Times New Roman"/>
          <w:szCs w:val="28"/>
          <w:lang w:val="ru-RU" w:eastAsia="ru-RU"/>
        </w:rPr>
      </w:pPr>
      <w:r w:rsidRPr="00CF4BA1">
        <w:rPr>
          <w:rFonts w:cs="Times New Roman"/>
          <w:bCs/>
          <w:szCs w:val="28"/>
          <w:shd w:val="clear" w:color="auto" w:fill="FFFFFF"/>
          <w:lang w:val="ru-RU"/>
        </w:rPr>
        <w:t>1</w:t>
      </w:r>
      <w:r w:rsidR="006B18E0">
        <w:rPr>
          <w:rFonts w:cs="Times New Roman"/>
          <w:bCs/>
          <w:szCs w:val="28"/>
          <w:shd w:val="clear" w:color="auto" w:fill="FFFFFF"/>
          <w:lang w:val="ru-RU"/>
        </w:rPr>
        <w:t>5</w:t>
      </w:r>
      <w:r w:rsidRPr="00CF4BA1">
        <w:rPr>
          <w:rFonts w:cs="Times New Roman"/>
          <w:bCs/>
          <w:szCs w:val="28"/>
          <w:shd w:val="clear" w:color="auto" w:fill="FFFFFF"/>
          <w:lang w:val="ru-RU"/>
        </w:rPr>
        <w:t>.</w:t>
      </w:r>
      <w:r>
        <w:rPr>
          <w:rFonts w:cs="Times New Roman"/>
          <w:b/>
          <w:szCs w:val="28"/>
          <w:shd w:val="clear" w:color="auto" w:fill="FFFFFF"/>
          <w:lang w:val="ru-RU"/>
        </w:rPr>
        <w:t xml:space="preserve"> </w:t>
      </w:r>
      <w:proofErr w:type="spellStart"/>
      <w:r w:rsidR="00360CAF" w:rsidRPr="00B5201A">
        <w:rPr>
          <w:rFonts w:cs="Times New Roman"/>
          <w:b/>
          <w:szCs w:val="28"/>
          <w:shd w:val="clear" w:color="auto" w:fill="FFFFFF"/>
          <w:lang w:val="ru-RU"/>
        </w:rPr>
        <w:t>Басанцова</w:t>
      </w:r>
      <w:proofErr w:type="spellEnd"/>
      <w:r w:rsidR="00360CAF" w:rsidRPr="00B5201A">
        <w:rPr>
          <w:rFonts w:cs="Times New Roman"/>
          <w:b/>
          <w:szCs w:val="28"/>
          <w:shd w:val="clear" w:color="auto" w:fill="FFFFFF"/>
          <w:lang w:val="ru-RU"/>
        </w:rPr>
        <w:t>, Н. Ю.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Особенности сердечно-сосудистой регуляции у пациентов разного возраста в остром периоде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ишемического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инсульта на фоне метаболического синдрома </w:t>
      </w:r>
      <w:r w:rsidR="00360CAF" w:rsidRPr="00B5201A">
        <w:rPr>
          <w:rFonts w:cs="Times New Roman"/>
          <w:bCs/>
          <w:szCs w:val="28"/>
          <w:lang w:val="ru-RU"/>
        </w:rPr>
        <w:t>[Текст]</w:t>
      </w:r>
      <w:r w:rsidR="00360CAF" w:rsidRPr="00B5201A">
        <w:rPr>
          <w:rFonts w:cs="Times New Roman"/>
          <w:b/>
          <w:bCs/>
          <w:szCs w:val="28"/>
          <w:lang w:val="ru-RU"/>
        </w:rPr>
        <w:t xml:space="preserve"> 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/ Н. Ю.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Басанцова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, Л. М.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Тибекина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, А. Н. Шишкин // Здоровье - основа человеческого потенциала: проблемы и пути их решения. </w:t>
      </w:r>
      <w:r>
        <w:rPr>
          <w:rFonts w:cs="Times New Roman"/>
          <w:szCs w:val="28"/>
          <w:shd w:val="clear" w:color="auto" w:fill="FFFFFF"/>
          <w:lang w:val="ru-RU"/>
        </w:rPr>
        <w:t>-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2018. </w:t>
      </w:r>
      <w:r>
        <w:rPr>
          <w:rFonts w:cs="Times New Roman"/>
          <w:szCs w:val="28"/>
          <w:shd w:val="clear" w:color="auto" w:fill="FFFFFF"/>
          <w:lang w:val="ru-RU"/>
        </w:rPr>
        <w:t>-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Т. 13, № 1. </w:t>
      </w:r>
      <w:r>
        <w:rPr>
          <w:rFonts w:cs="Times New Roman"/>
          <w:szCs w:val="28"/>
          <w:shd w:val="clear" w:color="auto" w:fill="FFFFFF"/>
          <w:lang w:val="ru-RU"/>
        </w:rPr>
        <w:t>-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С. 218-223.</w:t>
      </w:r>
    </w:p>
    <w:p w14:paraId="65944697" w14:textId="0C967B28" w:rsidR="00360CAF" w:rsidRPr="00B5201A" w:rsidRDefault="00CF4BA1" w:rsidP="00CF4BA1">
      <w:pPr>
        <w:spacing w:after="0" w:line="360" w:lineRule="auto"/>
        <w:ind w:firstLine="708"/>
        <w:jc w:val="both"/>
        <w:rPr>
          <w:rFonts w:eastAsia="Times New Roman" w:cs="Times New Roman"/>
          <w:color w:val="000000"/>
          <w:szCs w:val="28"/>
          <w:lang w:val="ru-RU" w:eastAsia="ru-RU"/>
        </w:rPr>
      </w:pPr>
      <w:r w:rsidRPr="00CF4BA1">
        <w:rPr>
          <w:rFonts w:cs="Times New Roman"/>
          <w:bCs/>
          <w:color w:val="000000"/>
          <w:szCs w:val="28"/>
          <w:lang w:val="ru-RU"/>
        </w:rPr>
        <w:t>1</w:t>
      </w:r>
      <w:r w:rsidR="006B18E0">
        <w:rPr>
          <w:rFonts w:cs="Times New Roman"/>
          <w:bCs/>
          <w:color w:val="000000"/>
          <w:szCs w:val="28"/>
          <w:lang w:val="ru-RU"/>
        </w:rPr>
        <w:t>6</w:t>
      </w:r>
      <w:r w:rsidRPr="00CF4BA1">
        <w:rPr>
          <w:rFonts w:cs="Times New Roman"/>
          <w:bCs/>
          <w:color w:val="000000"/>
          <w:szCs w:val="28"/>
          <w:lang w:val="ru-RU"/>
        </w:rPr>
        <w:t>.</w:t>
      </w:r>
      <w:r>
        <w:rPr>
          <w:rFonts w:cs="Times New Roman"/>
          <w:b/>
          <w:color w:val="000000"/>
          <w:szCs w:val="28"/>
          <w:lang w:val="ru-RU"/>
        </w:rPr>
        <w:t xml:space="preserve"> </w:t>
      </w:r>
      <w:r w:rsidR="00360CAF" w:rsidRPr="00B5201A">
        <w:rPr>
          <w:rFonts w:cs="Times New Roman"/>
          <w:b/>
          <w:color w:val="000000"/>
          <w:szCs w:val="28"/>
          <w:lang w:val="ru-RU"/>
        </w:rPr>
        <w:t>Бахарева,</w:t>
      </w:r>
      <w:r w:rsidR="00360CAF" w:rsidRPr="00B5201A">
        <w:rPr>
          <w:rFonts w:cs="Times New Roman"/>
          <w:b/>
          <w:color w:val="000000"/>
          <w:szCs w:val="28"/>
        </w:rPr>
        <w:t> </w:t>
      </w:r>
      <w:r w:rsidR="00360CAF" w:rsidRPr="00B5201A">
        <w:rPr>
          <w:rFonts w:cs="Times New Roman"/>
          <w:b/>
          <w:color w:val="000000"/>
          <w:szCs w:val="28"/>
          <w:lang w:val="ru-RU"/>
        </w:rPr>
        <w:t>И. В.</w:t>
      </w:r>
      <w:r w:rsidR="00360CAF" w:rsidRPr="00B5201A">
        <w:rPr>
          <w:rFonts w:cs="Times New Roman"/>
          <w:color w:val="000000"/>
          <w:szCs w:val="28"/>
          <w:lang w:val="ru-RU"/>
        </w:rPr>
        <w:t xml:space="preserve"> Заболевания щитовидной железы и</w:t>
      </w:r>
      <w:r w:rsidR="00360CAF" w:rsidRPr="00B5201A">
        <w:rPr>
          <w:rFonts w:cs="Times New Roman"/>
          <w:color w:val="000000"/>
          <w:szCs w:val="28"/>
        </w:rPr>
        <w:t> </w:t>
      </w:r>
      <w:r w:rsidR="00360CAF" w:rsidRPr="00B5201A">
        <w:rPr>
          <w:rFonts w:cs="Times New Roman"/>
          <w:color w:val="000000"/>
          <w:szCs w:val="28"/>
          <w:lang w:val="ru-RU"/>
        </w:rPr>
        <w:t>их</w:t>
      </w:r>
      <w:r w:rsidR="00360CAF" w:rsidRPr="00B5201A">
        <w:rPr>
          <w:rFonts w:cs="Times New Roman"/>
          <w:color w:val="000000"/>
          <w:szCs w:val="28"/>
        </w:rPr>
        <w:t> </w:t>
      </w:r>
      <w:r w:rsidR="00360CAF" w:rsidRPr="00B5201A">
        <w:rPr>
          <w:rFonts w:cs="Times New Roman"/>
          <w:color w:val="000000"/>
          <w:szCs w:val="28"/>
          <w:lang w:val="ru-RU"/>
        </w:rPr>
        <w:t>влияние на</w:t>
      </w:r>
      <w:r w:rsidR="00360CAF" w:rsidRPr="00B5201A">
        <w:rPr>
          <w:rFonts w:cs="Times New Roman"/>
          <w:color w:val="000000"/>
          <w:szCs w:val="28"/>
        </w:rPr>
        <w:t> </w:t>
      </w:r>
      <w:r w:rsidR="00360CAF" w:rsidRPr="00B5201A">
        <w:rPr>
          <w:rFonts w:cs="Times New Roman"/>
          <w:color w:val="000000"/>
          <w:szCs w:val="28"/>
          <w:lang w:val="ru-RU"/>
        </w:rPr>
        <w:t>течение беременности</w:t>
      </w:r>
      <w:r w:rsidR="00360CAF" w:rsidRPr="00B5201A">
        <w:rPr>
          <w:rFonts w:cs="Times New Roman"/>
          <w:color w:val="000000"/>
          <w:szCs w:val="28"/>
        </w:rPr>
        <w:t> </w:t>
      </w:r>
      <w:r w:rsidR="00360CAF" w:rsidRPr="00B5201A">
        <w:rPr>
          <w:rFonts w:cs="Times New Roman"/>
          <w:bCs/>
          <w:szCs w:val="28"/>
          <w:lang w:val="ru-RU"/>
        </w:rPr>
        <w:t>[Текст]</w:t>
      </w:r>
      <w:r w:rsidR="00360CAF" w:rsidRPr="00B5201A">
        <w:rPr>
          <w:rFonts w:cs="Times New Roman"/>
          <w:b/>
          <w:bCs/>
          <w:szCs w:val="28"/>
          <w:lang w:val="ru-RU"/>
        </w:rPr>
        <w:t xml:space="preserve"> </w:t>
      </w:r>
      <w:r w:rsidR="00360CAF" w:rsidRPr="00B5201A">
        <w:rPr>
          <w:rFonts w:cs="Times New Roman"/>
          <w:color w:val="000000"/>
          <w:szCs w:val="28"/>
          <w:lang w:val="ru-RU"/>
        </w:rPr>
        <w:t>/ И. В. Бахарева</w:t>
      </w:r>
      <w:r w:rsidR="00360CAF" w:rsidRPr="00B5201A">
        <w:rPr>
          <w:rFonts w:cs="Times New Roman"/>
          <w:color w:val="000000"/>
          <w:szCs w:val="28"/>
        </w:rPr>
        <w:t> </w:t>
      </w:r>
      <w:r w:rsidR="00360CAF" w:rsidRPr="00B5201A">
        <w:rPr>
          <w:rFonts w:cs="Times New Roman"/>
          <w:color w:val="000000"/>
          <w:szCs w:val="28"/>
          <w:lang w:val="ru-RU"/>
        </w:rPr>
        <w:t xml:space="preserve">// </w:t>
      </w:r>
      <w:r w:rsidR="00360CAF" w:rsidRPr="00B5201A">
        <w:rPr>
          <w:rFonts w:cs="Times New Roman"/>
          <w:iCs/>
          <w:color w:val="000000"/>
          <w:szCs w:val="28"/>
          <w:lang w:val="ru-RU"/>
        </w:rPr>
        <w:t>Российский вестник акушера</w:t>
      </w:r>
      <w:r w:rsidR="00360CAF" w:rsidRPr="00B5201A">
        <w:rPr>
          <w:rFonts w:cs="Times New Roman"/>
          <w:iCs/>
          <w:color w:val="000000"/>
          <w:szCs w:val="28"/>
          <w:shd w:val="clear" w:color="auto" w:fill="F3F5F8"/>
          <w:lang w:val="ru-RU"/>
        </w:rPr>
        <w:t>-</w:t>
      </w:r>
      <w:r w:rsidR="00360CAF" w:rsidRPr="00B5201A">
        <w:rPr>
          <w:rFonts w:cs="Times New Roman"/>
          <w:iCs/>
          <w:color w:val="000000"/>
          <w:szCs w:val="28"/>
          <w:lang w:val="ru-RU"/>
        </w:rPr>
        <w:t xml:space="preserve">гинеколога. </w:t>
      </w:r>
      <w:r>
        <w:rPr>
          <w:rFonts w:cs="Times New Roman"/>
          <w:szCs w:val="28"/>
          <w:shd w:val="clear" w:color="auto" w:fill="FFFFFF"/>
          <w:lang w:val="ru-RU"/>
        </w:rPr>
        <w:t>-</w:t>
      </w:r>
      <w:r w:rsidR="00360CAF" w:rsidRPr="00B5201A">
        <w:rPr>
          <w:rFonts w:cs="Times New Roman"/>
          <w:iCs/>
          <w:color w:val="000000"/>
          <w:szCs w:val="28"/>
        </w:rPr>
        <w:t> </w:t>
      </w:r>
      <w:r w:rsidR="00360CAF" w:rsidRPr="00B5201A">
        <w:rPr>
          <w:rFonts w:cs="Times New Roman"/>
          <w:color w:val="000000"/>
          <w:szCs w:val="28"/>
          <w:lang w:val="ru-RU"/>
        </w:rPr>
        <w:t>2013.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</w:t>
      </w:r>
      <w:r>
        <w:rPr>
          <w:rFonts w:cs="Times New Roman"/>
          <w:szCs w:val="28"/>
          <w:shd w:val="clear" w:color="auto" w:fill="FFFFFF"/>
          <w:lang w:val="ru-RU"/>
        </w:rPr>
        <w:t>-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№ </w:t>
      </w:r>
      <w:r w:rsidR="00360CAF" w:rsidRPr="00B5201A">
        <w:rPr>
          <w:rFonts w:cs="Times New Roman"/>
          <w:color w:val="000000"/>
          <w:szCs w:val="28"/>
          <w:lang w:val="ru-RU"/>
        </w:rPr>
        <w:t xml:space="preserve">13(4). </w:t>
      </w:r>
      <w:r>
        <w:rPr>
          <w:rFonts w:cs="Times New Roman"/>
          <w:szCs w:val="28"/>
          <w:shd w:val="clear" w:color="auto" w:fill="FFFFFF"/>
          <w:lang w:val="ru-RU"/>
        </w:rPr>
        <w:t>-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С. </w:t>
      </w:r>
      <w:r w:rsidR="00360CAF" w:rsidRPr="00B5201A">
        <w:rPr>
          <w:rFonts w:cs="Times New Roman"/>
          <w:color w:val="000000"/>
          <w:szCs w:val="28"/>
          <w:lang w:val="ru-RU"/>
        </w:rPr>
        <w:t>38</w:t>
      </w:r>
      <w:r w:rsidR="00360CAF" w:rsidRPr="00B5201A">
        <w:rPr>
          <w:rFonts w:cs="Times New Roman"/>
          <w:color w:val="000000"/>
          <w:szCs w:val="28"/>
          <w:lang w:val="ru-RU"/>
        </w:rPr>
        <w:noBreakHyphen/>
        <w:t>44.</w:t>
      </w:r>
    </w:p>
    <w:p w14:paraId="04650A91" w14:textId="78E887FF" w:rsidR="00360CAF" w:rsidRDefault="00CF4BA1" w:rsidP="00CF4BA1">
      <w:pPr>
        <w:spacing w:after="0" w:line="360" w:lineRule="auto"/>
        <w:ind w:firstLine="708"/>
        <w:jc w:val="both"/>
        <w:rPr>
          <w:rFonts w:eastAsia="Times New Roman" w:cs="Times New Roman"/>
          <w:color w:val="000000"/>
          <w:szCs w:val="28"/>
          <w:lang w:val="ru-RU" w:eastAsia="ru-RU"/>
        </w:rPr>
      </w:pPr>
      <w:r>
        <w:rPr>
          <w:rFonts w:eastAsia="Times New Roman" w:cs="Times New Roman"/>
          <w:color w:val="000000"/>
          <w:szCs w:val="28"/>
          <w:lang w:val="ru-RU" w:eastAsia="ru-RU"/>
        </w:rPr>
        <w:t>1</w:t>
      </w:r>
      <w:r w:rsidR="006B18E0">
        <w:rPr>
          <w:rFonts w:eastAsia="Times New Roman" w:cs="Times New Roman"/>
          <w:color w:val="000000"/>
          <w:szCs w:val="28"/>
          <w:lang w:val="ru-RU" w:eastAsia="ru-RU"/>
        </w:rPr>
        <w:t>7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.</w:t>
      </w:r>
      <w:r w:rsidR="00360CAF" w:rsidRPr="00B5201A">
        <w:rPr>
          <w:rFonts w:eastAsia="Times New Roman" w:cs="Times New Roman"/>
          <w:color w:val="000000"/>
          <w:szCs w:val="28"/>
          <w:lang w:eastAsia="ru-RU"/>
        </w:rPr>
        <w:t> </w:t>
      </w:r>
      <w:proofErr w:type="spellStart"/>
      <w:r w:rsidR="00360CAF" w:rsidRPr="00B5201A">
        <w:rPr>
          <w:rFonts w:eastAsia="Times New Roman" w:cs="Times New Roman"/>
          <w:b/>
          <w:color w:val="000000"/>
          <w:szCs w:val="28"/>
          <w:lang w:val="ru-RU" w:eastAsia="ru-RU"/>
        </w:rPr>
        <w:t>Бахшалиев</w:t>
      </w:r>
      <w:proofErr w:type="spellEnd"/>
      <w:r w:rsidR="00360CAF" w:rsidRPr="00B5201A">
        <w:rPr>
          <w:rFonts w:eastAsia="Times New Roman" w:cs="Times New Roman"/>
          <w:b/>
          <w:color w:val="000000"/>
          <w:szCs w:val="28"/>
          <w:lang w:val="ru-RU" w:eastAsia="ru-RU"/>
        </w:rPr>
        <w:t>, А. Б.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Оптимизация терапии артериальной гипертензии у женщин в </w:t>
      </w:r>
      <w:proofErr w:type="spellStart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постменопаузе</w:t>
      </w:r>
      <w:proofErr w:type="spellEnd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с использованием </w:t>
      </w:r>
      <w:proofErr w:type="spellStart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агониста</w:t>
      </w:r>
      <w:proofErr w:type="spellEnd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</w:t>
      </w:r>
      <w:proofErr w:type="spellStart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имидазолиновых</w:t>
      </w:r>
      <w:proofErr w:type="spellEnd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рецепторов - </w:t>
      </w:r>
      <w:proofErr w:type="spellStart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моксонидина</w:t>
      </w:r>
      <w:proofErr w:type="spellEnd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[Текст] / А. Б. </w:t>
      </w:r>
      <w:proofErr w:type="spellStart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Бахшалиев</w:t>
      </w:r>
      <w:proofErr w:type="spellEnd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, Г. М. </w:t>
      </w:r>
      <w:proofErr w:type="spellStart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Сабзалиева</w:t>
      </w:r>
      <w:proofErr w:type="spellEnd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, Т. Ш. </w:t>
      </w:r>
      <w:proofErr w:type="spellStart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Джахангиров</w:t>
      </w:r>
      <w:proofErr w:type="spellEnd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// </w:t>
      </w:r>
      <w:proofErr w:type="spellStart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Кардиоваскулярная</w:t>
      </w:r>
      <w:proofErr w:type="spellEnd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терапия и профилактика. </w:t>
      </w:r>
      <w:r>
        <w:rPr>
          <w:rFonts w:cs="Times New Roman"/>
          <w:szCs w:val="28"/>
          <w:shd w:val="clear" w:color="auto" w:fill="FFFFFF"/>
          <w:lang w:val="ru-RU"/>
        </w:rPr>
        <w:t xml:space="preserve">- 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2006. </w:t>
      </w:r>
      <w:r>
        <w:rPr>
          <w:rFonts w:cs="Times New Roman"/>
          <w:szCs w:val="28"/>
          <w:shd w:val="clear" w:color="auto" w:fill="FFFFFF"/>
          <w:lang w:val="ru-RU"/>
        </w:rPr>
        <w:t>-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Т. 5, № 5 </w:t>
      </w:r>
      <w:r>
        <w:rPr>
          <w:rFonts w:cs="Times New Roman"/>
          <w:szCs w:val="28"/>
          <w:shd w:val="clear" w:color="auto" w:fill="FFFFFF"/>
          <w:lang w:val="ru-RU"/>
        </w:rPr>
        <w:t>-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С. 37-44.</w:t>
      </w:r>
    </w:p>
    <w:p w14:paraId="3D95E6D8" w14:textId="6950AF20" w:rsidR="001C3C31" w:rsidRPr="003A1464" w:rsidRDefault="003A1464" w:rsidP="003A1464">
      <w:pPr>
        <w:pStyle w:val="1"/>
        <w:shd w:val="clear" w:color="auto" w:fill="FFFFFF"/>
        <w:spacing w:before="0" w:line="360" w:lineRule="auto"/>
        <w:ind w:firstLine="708"/>
        <w:jc w:val="both"/>
        <w:textAlignment w:val="baseline"/>
        <w:rPr>
          <w:rFonts w:ascii="Times New Roman" w:hAnsi="Times New Roman" w:cs="Times New Roman"/>
          <w:color w:val="auto"/>
          <w:sz w:val="39"/>
          <w:szCs w:val="39"/>
          <w:lang w:val="ru-RU"/>
        </w:rPr>
      </w:pPr>
      <w:r w:rsidRPr="003A1464">
        <w:rPr>
          <w:rFonts w:ascii="Times New Roman" w:hAnsi="Times New Roman" w:cs="Times New Roman"/>
          <w:b w:val="0"/>
          <w:bCs w:val="0"/>
          <w:color w:val="auto"/>
          <w:lang w:val="ru-RU"/>
        </w:rPr>
        <w:lastRenderedPageBreak/>
        <w:t>1</w:t>
      </w:r>
      <w:r w:rsidR="006B18E0">
        <w:rPr>
          <w:rFonts w:ascii="Times New Roman" w:hAnsi="Times New Roman" w:cs="Times New Roman"/>
          <w:b w:val="0"/>
          <w:bCs w:val="0"/>
          <w:color w:val="auto"/>
          <w:lang w:val="ru-RU"/>
        </w:rPr>
        <w:t>8</w:t>
      </w:r>
      <w:r w:rsidRPr="003A1464">
        <w:rPr>
          <w:rFonts w:ascii="Times New Roman" w:hAnsi="Times New Roman" w:cs="Times New Roman"/>
          <w:b w:val="0"/>
          <w:bCs w:val="0"/>
          <w:color w:val="auto"/>
          <w:lang w:val="ru-RU"/>
        </w:rPr>
        <w:t>.</w:t>
      </w:r>
      <w:r>
        <w:rPr>
          <w:lang w:val="ru-RU"/>
        </w:rPr>
        <w:t xml:space="preserve"> </w:t>
      </w:r>
      <w:hyperlink r:id="rId103" w:tooltip="Другие материалы автора" w:history="1">
        <w:r w:rsidR="001C3C31" w:rsidRPr="00B5201A">
          <w:rPr>
            <w:rStyle w:val="af1"/>
            <w:rFonts w:ascii="Times New Roman" w:hAnsi="Times New Roman" w:cs="Times New Roman"/>
            <w:color w:val="auto"/>
            <w:u w:val="none"/>
            <w:bdr w:val="none" w:sz="0" w:space="0" w:color="auto" w:frame="1"/>
            <w:lang w:val="ru-RU"/>
          </w:rPr>
          <w:t>Белоцерковцева</w:t>
        </w:r>
      </w:hyperlink>
      <w:r w:rsidR="001C3C31" w:rsidRPr="00B5201A">
        <w:rPr>
          <w:rStyle w:val="article-authors"/>
          <w:rFonts w:ascii="Times New Roman" w:hAnsi="Times New Roman" w:cs="Times New Roman"/>
          <w:color w:val="auto"/>
          <w:bdr w:val="none" w:sz="0" w:space="0" w:color="auto" w:frame="1"/>
          <w:lang w:val="ru-RU"/>
        </w:rPr>
        <w:t>,</w:t>
      </w:r>
      <w:r w:rsidR="001C3C31" w:rsidRPr="00B5201A">
        <w:rPr>
          <w:rFonts w:ascii="Times New Roman" w:hAnsi="Times New Roman" w:cs="Times New Roman"/>
          <w:color w:val="auto"/>
          <w:lang w:val="ru-RU"/>
        </w:rPr>
        <w:t xml:space="preserve"> </w:t>
      </w:r>
      <w:r w:rsidR="001C3C31" w:rsidRPr="00B5201A">
        <w:rPr>
          <w:rStyle w:val="article-authors"/>
          <w:rFonts w:ascii="Times New Roman" w:hAnsi="Times New Roman" w:cs="Times New Roman"/>
          <w:color w:val="auto"/>
          <w:bdr w:val="none" w:sz="0" w:space="0" w:color="auto" w:frame="1"/>
          <w:lang w:val="ru-RU"/>
        </w:rPr>
        <w:t>Л.</w:t>
      </w:r>
      <w:r w:rsidR="001C3C31" w:rsidRPr="00B5201A">
        <w:rPr>
          <w:rStyle w:val="article-authors"/>
          <w:rFonts w:ascii="Times New Roman" w:hAnsi="Times New Roman" w:cs="Times New Roman"/>
          <w:color w:val="auto"/>
          <w:bdr w:val="none" w:sz="0" w:space="0" w:color="auto" w:frame="1"/>
        </w:rPr>
        <w:t> </w:t>
      </w:r>
      <w:r w:rsidR="001C3C31" w:rsidRPr="00B5201A">
        <w:rPr>
          <w:rStyle w:val="article-authors"/>
          <w:rFonts w:ascii="Times New Roman" w:hAnsi="Times New Roman" w:cs="Times New Roman"/>
          <w:color w:val="auto"/>
          <w:bdr w:val="none" w:sz="0" w:space="0" w:color="auto" w:frame="1"/>
          <w:lang w:val="ru-RU"/>
        </w:rPr>
        <w:t>Д.</w:t>
      </w:r>
      <w:r w:rsidR="001C3C31" w:rsidRPr="00B5201A">
        <w:rPr>
          <w:rStyle w:val="article-authors"/>
          <w:rFonts w:ascii="Times New Roman" w:hAnsi="Times New Roman" w:cs="Times New Roman"/>
          <w:b w:val="0"/>
          <w:color w:val="auto"/>
          <w:bdr w:val="none" w:sz="0" w:space="0" w:color="auto" w:frame="1"/>
          <w:lang w:val="ru-RU"/>
        </w:rPr>
        <w:t xml:space="preserve"> </w:t>
      </w:r>
      <w:r w:rsidR="001C3C31" w:rsidRPr="00B5201A">
        <w:rPr>
          <w:rFonts w:ascii="Times New Roman" w:hAnsi="Times New Roman" w:cs="Times New Roman"/>
          <w:b w:val="0"/>
          <w:color w:val="auto"/>
          <w:lang w:val="ru-RU"/>
        </w:rPr>
        <w:t xml:space="preserve">Состояние </w:t>
      </w:r>
      <w:proofErr w:type="spellStart"/>
      <w:r w:rsidR="001C3C31" w:rsidRPr="00B5201A">
        <w:rPr>
          <w:rFonts w:ascii="Times New Roman" w:hAnsi="Times New Roman" w:cs="Times New Roman"/>
          <w:b w:val="0"/>
          <w:color w:val="auto"/>
          <w:lang w:val="ru-RU"/>
        </w:rPr>
        <w:t>липидного</w:t>
      </w:r>
      <w:proofErr w:type="spellEnd"/>
      <w:r w:rsidR="001C3C31" w:rsidRPr="00B5201A">
        <w:rPr>
          <w:rFonts w:ascii="Times New Roman" w:hAnsi="Times New Roman" w:cs="Times New Roman"/>
          <w:b w:val="0"/>
          <w:color w:val="auto"/>
          <w:lang w:val="ru-RU"/>
        </w:rPr>
        <w:t xml:space="preserve"> обмена у женщин с ранней менопаузой и </w:t>
      </w:r>
      <w:proofErr w:type="spellStart"/>
      <w:r w:rsidR="001C3C31" w:rsidRPr="00B5201A">
        <w:rPr>
          <w:rFonts w:ascii="Times New Roman" w:hAnsi="Times New Roman" w:cs="Times New Roman"/>
          <w:b w:val="0"/>
          <w:color w:val="auto"/>
          <w:lang w:val="ru-RU"/>
        </w:rPr>
        <w:t>гипотиреозом</w:t>
      </w:r>
      <w:proofErr w:type="spellEnd"/>
      <w:r w:rsidR="001C3C31" w:rsidRPr="00B5201A">
        <w:rPr>
          <w:rFonts w:ascii="Times New Roman" w:hAnsi="Times New Roman" w:cs="Times New Roman"/>
          <w:b w:val="0"/>
          <w:color w:val="auto"/>
          <w:lang w:val="ru-RU"/>
        </w:rPr>
        <w:t xml:space="preserve"> [Электронный ресурс] / </w:t>
      </w:r>
      <w:hyperlink r:id="rId104" w:tooltip="Другие материалы автора" w:history="1">
        <w:r w:rsidR="001C3C31" w:rsidRPr="00B5201A">
          <w:rPr>
            <w:rStyle w:val="af1"/>
            <w:rFonts w:ascii="Times New Roman" w:hAnsi="Times New Roman" w:cs="Times New Roman"/>
            <w:b w:val="0"/>
            <w:color w:val="auto"/>
            <w:u w:val="none"/>
            <w:bdr w:val="none" w:sz="0" w:space="0" w:color="auto" w:frame="1"/>
            <w:lang w:val="ru-RU"/>
          </w:rPr>
          <w:t>Л.</w:t>
        </w:r>
        <w:r w:rsidR="001C3C31" w:rsidRPr="00B5201A">
          <w:rPr>
            <w:rStyle w:val="af1"/>
            <w:rFonts w:ascii="Times New Roman" w:hAnsi="Times New Roman" w:cs="Times New Roman"/>
            <w:b w:val="0"/>
            <w:color w:val="auto"/>
            <w:u w:val="none"/>
            <w:bdr w:val="none" w:sz="0" w:space="0" w:color="auto" w:frame="1"/>
          </w:rPr>
          <w:t> </w:t>
        </w:r>
        <w:r w:rsidR="001C3C31" w:rsidRPr="00B5201A">
          <w:rPr>
            <w:rStyle w:val="af1"/>
            <w:rFonts w:ascii="Times New Roman" w:hAnsi="Times New Roman" w:cs="Times New Roman"/>
            <w:b w:val="0"/>
            <w:color w:val="auto"/>
            <w:u w:val="none"/>
            <w:bdr w:val="none" w:sz="0" w:space="0" w:color="auto" w:frame="1"/>
            <w:lang w:val="ru-RU"/>
          </w:rPr>
          <w:t>Д.</w:t>
        </w:r>
        <w:r w:rsidR="001C3C31" w:rsidRPr="00B5201A">
          <w:rPr>
            <w:rStyle w:val="af1"/>
            <w:rFonts w:ascii="Times New Roman" w:hAnsi="Times New Roman" w:cs="Times New Roman"/>
            <w:b w:val="0"/>
            <w:color w:val="auto"/>
            <w:u w:val="none"/>
            <w:bdr w:val="none" w:sz="0" w:space="0" w:color="auto" w:frame="1"/>
          </w:rPr>
          <w:t> </w:t>
        </w:r>
        <w:r w:rsidR="001C3C31" w:rsidRPr="00B5201A">
          <w:rPr>
            <w:rStyle w:val="af1"/>
            <w:rFonts w:ascii="Times New Roman" w:hAnsi="Times New Roman" w:cs="Times New Roman"/>
            <w:b w:val="0"/>
            <w:color w:val="auto"/>
            <w:u w:val="none"/>
            <w:bdr w:val="none" w:sz="0" w:space="0" w:color="auto" w:frame="1"/>
            <w:lang w:val="ru-RU"/>
          </w:rPr>
          <w:t>Белоцерковцева</w:t>
        </w:r>
      </w:hyperlink>
      <w:r w:rsidR="001C3C31" w:rsidRPr="00B5201A">
        <w:rPr>
          <w:rStyle w:val="article-authors"/>
          <w:rFonts w:ascii="Times New Roman" w:hAnsi="Times New Roman" w:cs="Times New Roman"/>
          <w:b w:val="0"/>
          <w:color w:val="auto"/>
          <w:bdr w:val="none" w:sz="0" w:space="0" w:color="auto" w:frame="1"/>
          <w:lang w:val="ru-RU"/>
        </w:rPr>
        <w:t>,</w:t>
      </w:r>
      <w:r w:rsidR="001C3C31" w:rsidRPr="00B5201A">
        <w:rPr>
          <w:rStyle w:val="article-authors"/>
          <w:rFonts w:ascii="Times New Roman" w:hAnsi="Times New Roman" w:cs="Times New Roman"/>
          <w:b w:val="0"/>
          <w:color w:val="auto"/>
          <w:bdr w:val="none" w:sz="0" w:space="0" w:color="auto" w:frame="1"/>
        </w:rPr>
        <w:t> </w:t>
      </w:r>
      <w:hyperlink r:id="rId105" w:tooltip="Другие материалы автора" w:history="1">
        <w:r w:rsidR="001C3C31" w:rsidRPr="00B5201A">
          <w:rPr>
            <w:rStyle w:val="af1"/>
            <w:rFonts w:ascii="Times New Roman" w:hAnsi="Times New Roman" w:cs="Times New Roman"/>
            <w:b w:val="0"/>
            <w:color w:val="auto"/>
            <w:u w:val="none"/>
            <w:bdr w:val="none" w:sz="0" w:space="0" w:color="auto" w:frame="1"/>
            <w:lang w:val="ru-RU"/>
          </w:rPr>
          <w:t>Л.</w:t>
        </w:r>
        <w:r w:rsidR="001C3C31" w:rsidRPr="00B5201A">
          <w:rPr>
            <w:rStyle w:val="af1"/>
            <w:rFonts w:ascii="Times New Roman" w:hAnsi="Times New Roman" w:cs="Times New Roman"/>
            <w:b w:val="0"/>
            <w:color w:val="auto"/>
            <w:u w:val="none"/>
            <w:bdr w:val="none" w:sz="0" w:space="0" w:color="auto" w:frame="1"/>
          </w:rPr>
          <w:t> </w:t>
        </w:r>
        <w:r w:rsidR="001C3C31" w:rsidRPr="00B5201A">
          <w:rPr>
            <w:rStyle w:val="af1"/>
            <w:rFonts w:ascii="Times New Roman" w:hAnsi="Times New Roman" w:cs="Times New Roman"/>
            <w:b w:val="0"/>
            <w:color w:val="auto"/>
            <w:u w:val="none"/>
            <w:bdr w:val="none" w:sz="0" w:space="0" w:color="auto" w:frame="1"/>
            <w:lang w:val="ru-RU"/>
          </w:rPr>
          <w:t>В.</w:t>
        </w:r>
        <w:r w:rsidR="001C3C31" w:rsidRPr="00B5201A">
          <w:rPr>
            <w:rStyle w:val="af1"/>
            <w:rFonts w:ascii="Times New Roman" w:hAnsi="Times New Roman" w:cs="Times New Roman"/>
            <w:b w:val="0"/>
            <w:color w:val="auto"/>
            <w:u w:val="none"/>
            <w:bdr w:val="none" w:sz="0" w:space="0" w:color="auto" w:frame="1"/>
          </w:rPr>
          <w:t> </w:t>
        </w:r>
        <w:r w:rsidR="001C3C31" w:rsidRPr="00B5201A">
          <w:rPr>
            <w:rStyle w:val="af1"/>
            <w:rFonts w:ascii="Times New Roman" w:hAnsi="Times New Roman" w:cs="Times New Roman"/>
            <w:b w:val="0"/>
            <w:color w:val="auto"/>
            <w:u w:val="none"/>
            <w:bdr w:val="none" w:sz="0" w:space="0" w:color="auto" w:frame="1"/>
            <w:lang w:val="ru-RU"/>
          </w:rPr>
          <w:t>Коваленко</w:t>
        </w:r>
      </w:hyperlink>
      <w:r w:rsidR="001C3C31" w:rsidRPr="00B5201A">
        <w:rPr>
          <w:rStyle w:val="article-authors"/>
          <w:rFonts w:ascii="Times New Roman" w:hAnsi="Times New Roman" w:cs="Times New Roman"/>
          <w:b w:val="0"/>
          <w:color w:val="auto"/>
          <w:bdr w:val="none" w:sz="0" w:space="0" w:color="auto" w:frame="1"/>
          <w:lang w:val="ru-RU"/>
        </w:rPr>
        <w:t>,</w:t>
      </w:r>
      <w:r w:rsidR="001C3C31" w:rsidRPr="00B5201A">
        <w:rPr>
          <w:rStyle w:val="article-authors"/>
          <w:rFonts w:ascii="Times New Roman" w:hAnsi="Times New Roman" w:cs="Times New Roman"/>
          <w:b w:val="0"/>
          <w:color w:val="auto"/>
          <w:bdr w:val="none" w:sz="0" w:space="0" w:color="auto" w:frame="1"/>
        </w:rPr>
        <w:t> </w:t>
      </w:r>
      <w:hyperlink r:id="rId106" w:tooltip="Другие материалы автора" w:history="1">
        <w:r w:rsidR="001C3C31" w:rsidRPr="003A1464">
          <w:rPr>
            <w:rStyle w:val="af1"/>
            <w:rFonts w:ascii="Times New Roman" w:hAnsi="Times New Roman" w:cs="Times New Roman"/>
            <w:b w:val="0"/>
            <w:color w:val="auto"/>
            <w:u w:val="none"/>
            <w:bdr w:val="none" w:sz="0" w:space="0" w:color="auto" w:frame="1"/>
            <w:lang w:val="ru-RU"/>
          </w:rPr>
          <w:t>Е.</w:t>
        </w:r>
        <w:r w:rsidR="001C3C31" w:rsidRPr="003A1464">
          <w:rPr>
            <w:rStyle w:val="af1"/>
            <w:rFonts w:ascii="Times New Roman" w:hAnsi="Times New Roman" w:cs="Times New Roman"/>
            <w:b w:val="0"/>
            <w:color w:val="auto"/>
            <w:u w:val="none"/>
            <w:bdr w:val="none" w:sz="0" w:space="0" w:color="auto" w:frame="1"/>
          </w:rPr>
          <w:t> </w:t>
        </w:r>
        <w:r w:rsidR="001C3C31" w:rsidRPr="003A1464">
          <w:rPr>
            <w:rStyle w:val="af1"/>
            <w:rFonts w:ascii="Times New Roman" w:hAnsi="Times New Roman" w:cs="Times New Roman"/>
            <w:b w:val="0"/>
            <w:color w:val="auto"/>
            <w:u w:val="none"/>
            <w:bdr w:val="none" w:sz="0" w:space="0" w:color="auto" w:frame="1"/>
            <w:lang w:val="ru-RU"/>
          </w:rPr>
          <w:t>В.</w:t>
        </w:r>
        <w:r w:rsidR="001C3C31" w:rsidRPr="003A1464">
          <w:rPr>
            <w:rStyle w:val="af1"/>
            <w:rFonts w:ascii="Times New Roman" w:hAnsi="Times New Roman" w:cs="Times New Roman"/>
            <w:b w:val="0"/>
            <w:color w:val="auto"/>
            <w:u w:val="none"/>
            <w:bdr w:val="none" w:sz="0" w:space="0" w:color="auto" w:frame="1"/>
          </w:rPr>
          <w:t> </w:t>
        </w:r>
        <w:r w:rsidR="001C3C31" w:rsidRPr="003A1464">
          <w:rPr>
            <w:rStyle w:val="af1"/>
            <w:rFonts w:ascii="Times New Roman" w:hAnsi="Times New Roman" w:cs="Times New Roman"/>
            <w:b w:val="0"/>
            <w:color w:val="auto"/>
            <w:u w:val="none"/>
            <w:bdr w:val="none" w:sz="0" w:space="0" w:color="auto" w:frame="1"/>
            <w:lang w:val="ru-RU"/>
          </w:rPr>
          <w:t>Корнеева</w:t>
        </w:r>
      </w:hyperlink>
      <w:r w:rsidR="001C3C31" w:rsidRPr="003A1464">
        <w:rPr>
          <w:rStyle w:val="article-authors"/>
          <w:rFonts w:ascii="Times New Roman" w:hAnsi="Times New Roman" w:cs="Times New Roman"/>
          <w:b w:val="0"/>
          <w:color w:val="auto"/>
          <w:bdr w:val="none" w:sz="0" w:space="0" w:color="auto" w:frame="1"/>
          <w:lang w:val="ru-RU"/>
        </w:rPr>
        <w:t xml:space="preserve"> // Лечащий врач. </w:t>
      </w:r>
      <w:r w:rsidRPr="003A1464">
        <w:rPr>
          <w:rStyle w:val="article-authors"/>
          <w:rFonts w:ascii="Times New Roman" w:hAnsi="Times New Roman" w:cs="Times New Roman"/>
          <w:b w:val="0"/>
          <w:color w:val="auto"/>
          <w:bdr w:val="none" w:sz="0" w:space="0" w:color="auto" w:frame="1"/>
          <w:lang w:val="ru-RU"/>
        </w:rPr>
        <w:t>-</w:t>
      </w:r>
      <w:r w:rsidR="001C3C31" w:rsidRPr="003A1464">
        <w:rPr>
          <w:rStyle w:val="article-authors"/>
          <w:rFonts w:ascii="Times New Roman" w:hAnsi="Times New Roman" w:cs="Times New Roman"/>
          <w:b w:val="0"/>
          <w:color w:val="auto"/>
          <w:bdr w:val="none" w:sz="0" w:space="0" w:color="auto" w:frame="1"/>
          <w:lang w:val="ru-RU"/>
        </w:rPr>
        <w:t xml:space="preserve"> 2010. </w:t>
      </w:r>
      <w:r w:rsidRPr="003A1464">
        <w:rPr>
          <w:rStyle w:val="article-authors"/>
          <w:rFonts w:ascii="Times New Roman" w:hAnsi="Times New Roman" w:cs="Times New Roman"/>
          <w:b w:val="0"/>
          <w:color w:val="auto"/>
          <w:bdr w:val="none" w:sz="0" w:space="0" w:color="auto" w:frame="1"/>
          <w:lang w:val="ru-RU"/>
        </w:rPr>
        <w:t>-</w:t>
      </w:r>
      <w:r w:rsidR="001C3C31" w:rsidRPr="003A1464">
        <w:rPr>
          <w:rStyle w:val="article-authors"/>
          <w:rFonts w:ascii="Times New Roman" w:hAnsi="Times New Roman" w:cs="Times New Roman"/>
          <w:b w:val="0"/>
          <w:color w:val="auto"/>
          <w:bdr w:val="none" w:sz="0" w:space="0" w:color="auto" w:frame="1"/>
          <w:lang w:val="ru-RU"/>
        </w:rPr>
        <w:t xml:space="preserve"> Режим доступа: </w:t>
      </w:r>
      <w:hyperlink r:id="rId107" w:history="1">
        <w:r w:rsidR="001C3C31" w:rsidRPr="003A1464">
          <w:rPr>
            <w:rStyle w:val="af1"/>
            <w:rFonts w:ascii="Times New Roman" w:hAnsi="Times New Roman" w:cs="Times New Roman"/>
            <w:b w:val="0"/>
            <w:color w:val="auto"/>
            <w:u w:val="none"/>
            <w:bdr w:val="none" w:sz="0" w:space="0" w:color="auto" w:frame="1"/>
            <w:lang w:val="ru-RU"/>
          </w:rPr>
          <w:t>https://www.lvrach.ru/2010/03/12351377</w:t>
        </w:r>
      </w:hyperlink>
      <w:r w:rsidR="001C3C31" w:rsidRPr="003A1464">
        <w:rPr>
          <w:rStyle w:val="article-authors"/>
          <w:rFonts w:ascii="Times New Roman" w:hAnsi="Times New Roman" w:cs="Times New Roman"/>
          <w:b w:val="0"/>
          <w:color w:val="auto"/>
          <w:bdr w:val="none" w:sz="0" w:space="0" w:color="auto" w:frame="1"/>
          <w:lang w:val="ru-RU"/>
        </w:rPr>
        <w:t xml:space="preserve">. </w:t>
      </w:r>
      <w:r>
        <w:rPr>
          <w:rStyle w:val="article-authors"/>
          <w:rFonts w:ascii="Times New Roman" w:hAnsi="Times New Roman" w:cs="Times New Roman"/>
          <w:b w:val="0"/>
          <w:color w:val="auto"/>
          <w:bdr w:val="none" w:sz="0" w:space="0" w:color="auto" w:frame="1"/>
          <w:lang w:val="ru-RU"/>
        </w:rPr>
        <w:t>-</w:t>
      </w:r>
      <w:r w:rsidR="001C3C31" w:rsidRPr="003A1464">
        <w:rPr>
          <w:rStyle w:val="article-authors"/>
          <w:rFonts w:ascii="Times New Roman" w:hAnsi="Times New Roman" w:cs="Times New Roman"/>
          <w:b w:val="0"/>
          <w:color w:val="auto"/>
          <w:bdr w:val="none" w:sz="0" w:space="0" w:color="auto" w:frame="1"/>
          <w:lang w:val="ru-RU"/>
        </w:rPr>
        <w:t xml:space="preserve"> </w:t>
      </w:r>
      <w:proofErr w:type="spellStart"/>
      <w:r w:rsidR="001C3C31" w:rsidRPr="003A1464">
        <w:rPr>
          <w:rStyle w:val="article-authors"/>
          <w:rFonts w:ascii="Times New Roman" w:hAnsi="Times New Roman" w:cs="Times New Roman"/>
          <w:b w:val="0"/>
          <w:color w:val="auto"/>
          <w:bdr w:val="none" w:sz="0" w:space="0" w:color="auto" w:frame="1"/>
          <w:lang w:val="ru-RU"/>
        </w:rPr>
        <w:t>Загл</w:t>
      </w:r>
      <w:proofErr w:type="spellEnd"/>
      <w:r w:rsidR="001C3C31" w:rsidRPr="003A1464">
        <w:rPr>
          <w:rStyle w:val="article-authors"/>
          <w:rFonts w:ascii="Times New Roman" w:hAnsi="Times New Roman" w:cs="Times New Roman"/>
          <w:b w:val="0"/>
          <w:color w:val="auto"/>
          <w:bdr w:val="none" w:sz="0" w:space="0" w:color="auto" w:frame="1"/>
          <w:lang w:val="ru-RU"/>
        </w:rPr>
        <w:t>. с экрана.</w:t>
      </w:r>
    </w:p>
    <w:p w14:paraId="5E04CB5F" w14:textId="72075F43" w:rsidR="001C3C31" w:rsidRPr="006B18E0" w:rsidRDefault="006B18E0" w:rsidP="006B18E0">
      <w:pPr>
        <w:spacing w:after="0" w:line="360" w:lineRule="auto"/>
        <w:ind w:firstLine="708"/>
        <w:jc w:val="both"/>
        <w:rPr>
          <w:rFonts w:cs="Times New Roman"/>
          <w:color w:val="000000"/>
          <w:szCs w:val="28"/>
          <w:lang w:val="ru-RU"/>
        </w:rPr>
      </w:pPr>
      <w:r w:rsidRPr="006B18E0">
        <w:rPr>
          <w:rFonts w:cs="Times New Roman"/>
          <w:szCs w:val="28"/>
          <w:lang w:val="ru-RU"/>
        </w:rPr>
        <w:t>19.</w:t>
      </w:r>
      <w:r>
        <w:rPr>
          <w:rFonts w:cs="Times New Roman"/>
          <w:b/>
          <w:szCs w:val="28"/>
          <w:lang w:val="ru-RU"/>
        </w:rPr>
        <w:t xml:space="preserve"> </w:t>
      </w:r>
      <w:proofErr w:type="spellStart"/>
      <w:r w:rsidR="001C3C31" w:rsidRPr="003A1464">
        <w:rPr>
          <w:rFonts w:cs="Times New Roman"/>
          <w:b/>
          <w:szCs w:val="28"/>
          <w:lang w:val="ru-RU"/>
        </w:rPr>
        <w:t>Беркетова</w:t>
      </w:r>
      <w:proofErr w:type="spellEnd"/>
      <w:r w:rsidR="001C3C31" w:rsidRPr="003A1464">
        <w:rPr>
          <w:rFonts w:cs="Times New Roman"/>
          <w:b/>
          <w:szCs w:val="28"/>
          <w:lang w:val="ru-RU"/>
        </w:rPr>
        <w:t>, Т. Ю.</w:t>
      </w:r>
      <w:r w:rsidR="001C3C31" w:rsidRPr="003A1464">
        <w:rPr>
          <w:rFonts w:cs="Times New Roman"/>
          <w:szCs w:val="28"/>
          <w:lang w:val="ru-RU"/>
        </w:rPr>
        <w:t xml:space="preserve"> Особенности пери- и </w:t>
      </w:r>
      <w:proofErr w:type="spellStart"/>
      <w:r w:rsidR="001C3C31" w:rsidRPr="003A1464">
        <w:rPr>
          <w:rFonts w:cs="Times New Roman"/>
          <w:szCs w:val="28"/>
          <w:lang w:val="ru-RU"/>
        </w:rPr>
        <w:t>постменопаузы</w:t>
      </w:r>
      <w:proofErr w:type="spellEnd"/>
      <w:r w:rsidR="001C3C31" w:rsidRPr="003A1464">
        <w:rPr>
          <w:rFonts w:cs="Times New Roman"/>
          <w:szCs w:val="28"/>
          <w:lang w:val="ru-RU"/>
        </w:rPr>
        <w:t xml:space="preserve"> у женщи</w:t>
      </w:r>
      <w:r w:rsidR="001C3C31" w:rsidRPr="00B5201A">
        <w:rPr>
          <w:rFonts w:cs="Times New Roman"/>
          <w:color w:val="000000"/>
          <w:szCs w:val="28"/>
          <w:lang w:val="ru-RU"/>
        </w:rPr>
        <w:t xml:space="preserve">н с заболеваниями щитовидной железы </w:t>
      </w:r>
      <w:r w:rsidR="001C3C31" w:rsidRPr="00B5201A">
        <w:rPr>
          <w:rFonts w:cs="Times New Roman"/>
          <w:szCs w:val="28"/>
          <w:lang w:val="ru-RU"/>
        </w:rPr>
        <w:t>[</w:t>
      </w:r>
      <w:r w:rsidR="001C3C31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Текст] </w:t>
      </w:r>
      <w:r w:rsidR="001C3C31" w:rsidRPr="00B5201A">
        <w:rPr>
          <w:rFonts w:cs="Times New Roman"/>
          <w:szCs w:val="28"/>
          <w:lang w:val="ru-RU"/>
        </w:rPr>
        <w:t xml:space="preserve">/ </w:t>
      </w:r>
      <w:r w:rsidR="001C3C31" w:rsidRPr="00B5201A">
        <w:rPr>
          <w:rFonts w:cs="Times New Roman"/>
          <w:color w:val="000000"/>
          <w:szCs w:val="28"/>
          <w:lang w:val="ru-RU"/>
        </w:rPr>
        <w:t xml:space="preserve">Т. Ю. </w:t>
      </w:r>
      <w:proofErr w:type="spellStart"/>
      <w:r w:rsidR="001C3C31" w:rsidRPr="00B5201A">
        <w:rPr>
          <w:rFonts w:cs="Times New Roman"/>
          <w:color w:val="000000"/>
          <w:szCs w:val="28"/>
          <w:lang w:val="ru-RU"/>
        </w:rPr>
        <w:t>Беркетова</w:t>
      </w:r>
      <w:proofErr w:type="spellEnd"/>
      <w:r w:rsidR="001C3C31" w:rsidRPr="00B5201A">
        <w:rPr>
          <w:rFonts w:cs="Times New Roman"/>
          <w:color w:val="000000"/>
          <w:szCs w:val="28"/>
          <w:lang w:val="ru-RU"/>
        </w:rPr>
        <w:t xml:space="preserve">, А. К. Рагозин // Вестник репродуктивного здоровья. </w:t>
      </w:r>
      <w:r w:rsidR="003A1464">
        <w:rPr>
          <w:rStyle w:val="article-authors"/>
          <w:rFonts w:cs="Times New Roman"/>
          <w:b/>
          <w:color w:val="333333"/>
          <w:bdr w:val="none" w:sz="0" w:space="0" w:color="auto" w:frame="1"/>
          <w:lang w:val="ru-RU"/>
        </w:rPr>
        <w:t>-</w:t>
      </w:r>
      <w:r w:rsidR="001C3C31" w:rsidRPr="00B5201A">
        <w:rPr>
          <w:rFonts w:cs="Times New Roman"/>
          <w:color w:val="000000"/>
          <w:szCs w:val="28"/>
          <w:lang w:val="ru-RU"/>
        </w:rPr>
        <w:t xml:space="preserve"> 2009. </w:t>
      </w:r>
      <w:r w:rsidR="003A1464">
        <w:rPr>
          <w:rStyle w:val="article-authors"/>
          <w:rFonts w:cs="Times New Roman"/>
          <w:b/>
          <w:color w:val="333333"/>
          <w:bdr w:val="none" w:sz="0" w:space="0" w:color="auto" w:frame="1"/>
          <w:lang w:val="ru-RU"/>
        </w:rPr>
        <w:t>-</w:t>
      </w:r>
      <w:r w:rsidR="001C3C31" w:rsidRPr="00B5201A">
        <w:rPr>
          <w:rStyle w:val="article-authors"/>
          <w:rFonts w:cs="Times New Roman"/>
          <w:b/>
          <w:color w:val="333333"/>
          <w:bdr w:val="none" w:sz="0" w:space="0" w:color="auto" w:frame="1"/>
          <w:lang w:val="ru-RU"/>
        </w:rPr>
        <w:t xml:space="preserve"> </w:t>
      </w:r>
      <w:r w:rsidR="001C3C31" w:rsidRPr="00B5201A">
        <w:rPr>
          <w:rFonts w:cs="Times New Roman"/>
          <w:color w:val="000000"/>
          <w:szCs w:val="28"/>
          <w:lang w:val="ru-RU"/>
        </w:rPr>
        <w:t xml:space="preserve"> № 2. </w:t>
      </w:r>
      <w:r w:rsidR="003A1464">
        <w:rPr>
          <w:rStyle w:val="article-authors"/>
          <w:rFonts w:cs="Times New Roman"/>
          <w:b/>
          <w:color w:val="333333"/>
          <w:bdr w:val="none" w:sz="0" w:space="0" w:color="auto" w:frame="1"/>
          <w:lang w:val="ru-RU"/>
        </w:rPr>
        <w:t>-</w:t>
      </w:r>
      <w:r w:rsidR="001C3C31" w:rsidRPr="00B5201A">
        <w:rPr>
          <w:rStyle w:val="article-authors"/>
          <w:rFonts w:cs="Times New Roman"/>
          <w:b/>
          <w:color w:val="333333"/>
          <w:bdr w:val="none" w:sz="0" w:space="0" w:color="auto" w:frame="1"/>
          <w:lang w:val="ru-RU"/>
        </w:rPr>
        <w:t xml:space="preserve"> </w:t>
      </w:r>
      <w:r w:rsidR="001C3C31" w:rsidRPr="00B5201A">
        <w:rPr>
          <w:rFonts w:cs="Times New Roman"/>
          <w:color w:val="000000"/>
          <w:szCs w:val="28"/>
          <w:lang w:val="ru-RU"/>
        </w:rPr>
        <w:t>С. 26-31.</w:t>
      </w:r>
    </w:p>
    <w:p w14:paraId="0F24B061" w14:textId="4F1EFEA6" w:rsidR="00260EB0" w:rsidRPr="0010233C" w:rsidRDefault="006B18E0" w:rsidP="006B18E0">
      <w:pPr>
        <w:spacing w:after="0" w:line="360" w:lineRule="auto"/>
        <w:ind w:firstLine="708"/>
        <w:jc w:val="both"/>
        <w:textAlignment w:val="top"/>
        <w:rPr>
          <w:rFonts w:eastAsia="Times New Roman" w:cs="Times New Roman"/>
          <w:b/>
          <w:color w:val="000000"/>
          <w:szCs w:val="28"/>
          <w:lang w:val="ru-RU" w:eastAsia="ru-RU"/>
        </w:rPr>
      </w:pPr>
      <w:r w:rsidRPr="006B18E0">
        <w:rPr>
          <w:bCs/>
          <w:lang w:val="ru-RU"/>
        </w:rPr>
        <w:t>20.</w:t>
      </w:r>
      <w:r>
        <w:rPr>
          <w:b/>
          <w:bCs/>
          <w:lang w:val="ru-RU"/>
        </w:rPr>
        <w:t xml:space="preserve"> </w:t>
      </w:r>
      <w:r w:rsidR="00260EB0" w:rsidRPr="0010233C">
        <w:rPr>
          <w:b/>
          <w:bCs/>
          <w:lang w:val="ru-RU"/>
        </w:rPr>
        <w:t>Бримкулов, Н. Н.</w:t>
      </w:r>
      <w:r w:rsidR="00260EB0" w:rsidRPr="0010233C">
        <w:rPr>
          <w:lang w:val="ru-RU"/>
        </w:rPr>
        <w:t xml:space="preserve"> Применение </w:t>
      </w:r>
      <w:proofErr w:type="spellStart"/>
      <w:r w:rsidR="00260EB0" w:rsidRPr="0010233C">
        <w:rPr>
          <w:lang w:val="ru-RU"/>
        </w:rPr>
        <w:t>опросника</w:t>
      </w:r>
      <w:proofErr w:type="spellEnd"/>
      <w:r w:rsidR="00260EB0" w:rsidRPr="0010233C">
        <w:rPr>
          <w:lang w:val="ru-RU"/>
        </w:rPr>
        <w:t xml:space="preserve"> </w:t>
      </w:r>
      <w:r w:rsidR="00260EB0">
        <w:t>SF</w:t>
      </w:r>
      <w:r w:rsidR="00260EB0" w:rsidRPr="0010233C">
        <w:rPr>
          <w:lang w:val="ru-RU"/>
        </w:rPr>
        <w:t xml:space="preserve">36 для оценки качества жизни </w:t>
      </w:r>
      <w:r w:rsidR="00260EB0" w:rsidRPr="00DE0FED">
        <w:rPr>
          <w:rFonts w:cs="Times New Roman"/>
          <w:bCs/>
          <w:szCs w:val="28"/>
          <w:lang w:val="ru-RU"/>
        </w:rPr>
        <w:t>[Текст]</w:t>
      </w:r>
      <w:r w:rsidR="00260EB0" w:rsidRPr="00DE0FED">
        <w:rPr>
          <w:rFonts w:cs="Times New Roman"/>
          <w:b/>
          <w:bCs/>
          <w:szCs w:val="28"/>
          <w:lang w:val="ru-RU"/>
        </w:rPr>
        <w:t xml:space="preserve"> </w:t>
      </w:r>
      <w:r w:rsidR="00260EB0" w:rsidRPr="0010233C">
        <w:rPr>
          <w:lang w:val="ru-RU"/>
        </w:rPr>
        <w:t>/</w:t>
      </w:r>
      <w:r w:rsidR="00260EB0">
        <w:rPr>
          <w:lang w:val="ru-RU"/>
        </w:rPr>
        <w:t xml:space="preserve"> </w:t>
      </w:r>
      <w:r w:rsidR="00260EB0" w:rsidRPr="0010233C">
        <w:rPr>
          <w:lang w:val="ru-RU"/>
        </w:rPr>
        <w:t>Н.</w:t>
      </w:r>
      <w:r w:rsidR="00260EB0">
        <w:rPr>
          <w:lang w:val="ru-RU"/>
        </w:rPr>
        <w:t xml:space="preserve"> </w:t>
      </w:r>
      <w:r w:rsidR="00260EB0" w:rsidRPr="0010233C">
        <w:rPr>
          <w:lang w:val="ru-RU"/>
        </w:rPr>
        <w:t>Н. Бримкулов, Н.</w:t>
      </w:r>
      <w:r w:rsidR="00260EB0">
        <w:rPr>
          <w:lang w:val="ru-RU"/>
        </w:rPr>
        <w:t xml:space="preserve"> </w:t>
      </w:r>
      <w:r w:rsidR="00260EB0" w:rsidRPr="0010233C">
        <w:rPr>
          <w:lang w:val="ru-RU"/>
        </w:rPr>
        <w:t>Ю. Сенкевич, А.</w:t>
      </w:r>
      <w:r w:rsidR="00260EB0">
        <w:rPr>
          <w:lang w:val="ru-RU"/>
        </w:rPr>
        <w:t xml:space="preserve"> </w:t>
      </w:r>
      <w:r w:rsidR="00260EB0" w:rsidRPr="0010233C">
        <w:rPr>
          <w:lang w:val="ru-RU"/>
        </w:rPr>
        <w:t xml:space="preserve">Д. </w:t>
      </w:r>
      <w:proofErr w:type="spellStart"/>
      <w:r w:rsidR="00260EB0" w:rsidRPr="0010233C">
        <w:rPr>
          <w:lang w:val="ru-RU"/>
        </w:rPr>
        <w:t>Калиева</w:t>
      </w:r>
      <w:proofErr w:type="spellEnd"/>
      <w:r w:rsidR="00260EB0" w:rsidRPr="0010233C">
        <w:rPr>
          <w:lang w:val="ru-RU"/>
        </w:rPr>
        <w:t xml:space="preserve"> //</w:t>
      </w:r>
      <w:r>
        <w:rPr>
          <w:lang w:val="ru-RU"/>
        </w:rPr>
        <w:t xml:space="preserve"> </w:t>
      </w:r>
      <w:r w:rsidR="00260EB0" w:rsidRPr="0010233C">
        <w:rPr>
          <w:lang w:val="ru-RU"/>
        </w:rPr>
        <w:t>Центрально</w:t>
      </w:r>
      <w:r>
        <w:rPr>
          <w:lang w:val="ru-RU"/>
        </w:rPr>
        <w:t>-А</w:t>
      </w:r>
      <w:r w:rsidR="00260EB0" w:rsidRPr="0010233C">
        <w:rPr>
          <w:lang w:val="ru-RU"/>
        </w:rPr>
        <w:t xml:space="preserve">зиатский медицинский журнал. </w:t>
      </w:r>
      <w:r w:rsidR="00260EB0">
        <w:rPr>
          <w:lang w:val="ru-RU"/>
        </w:rPr>
        <w:t>-</w:t>
      </w:r>
      <w:r w:rsidR="00260EB0" w:rsidRPr="0010233C">
        <w:rPr>
          <w:lang w:val="ru-RU"/>
        </w:rPr>
        <w:t xml:space="preserve"> 1998. </w:t>
      </w:r>
      <w:r w:rsidR="00260EB0">
        <w:rPr>
          <w:lang w:val="ru-RU"/>
        </w:rPr>
        <w:t>-</w:t>
      </w:r>
      <w:r w:rsidR="00260EB0" w:rsidRPr="0010233C">
        <w:rPr>
          <w:lang w:val="ru-RU"/>
        </w:rPr>
        <w:t xml:space="preserve"> № 4</w:t>
      </w:r>
      <w:r w:rsidR="00260EB0">
        <w:rPr>
          <w:lang w:val="ru-RU"/>
        </w:rPr>
        <w:t>-</w:t>
      </w:r>
      <w:r w:rsidR="00260EB0" w:rsidRPr="0010233C">
        <w:rPr>
          <w:lang w:val="ru-RU"/>
        </w:rPr>
        <w:t xml:space="preserve">5. </w:t>
      </w:r>
      <w:r w:rsidR="00260EB0">
        <w:rPr>
          <w:lang w:val="ru-RU"/>
        </w:rPr>
        <w:t>-</w:t>
      </w:r>
      <w:r w:rsidR="00260EB0" w:rsidRPr="0010233C">
        <w:rPr>
          <w:lang w:val="ru-RU"/>
        </w:rPr>
        <w:t xml:space="preserve"> С. 236</w:t>
      </w:r>
      <w:r w:rsidR="00260EB0">
        <w:rPr>
          <w:lang w:val="ru-RU"/>
        </w:rPr>
        <w:t>-</w:t>
      </w:r>
      <w:r w:rsidR="00260EB0" w:rsidRPr="0010233C">
        <w:rPr>
          <w:lang w:val="ru-RU"/>
        </w:rPr>
        <w:t>241.</w:t>
      </w:r>
    </w:p>
    <w:p w14:paraId="0D8F339C" w14:textId="00E5B679" w:rsidR="00260EB0" w:rsidRDefault="006B18E0" w:rsidP="006B18E0">
      <w:pPr>
        <w:spacing w:after="0" w:line="360" w:lineRule="auto"/>
        <w:ind w:firstLine="708"/>
        <w:jc w:val="both"/>
        <w:textAlignment w:val="top"/>
        <w:rPr>
          <w:rFonts w:eastAsia="Times New Roman" w:cs="Times New Roman"/>
          <w:color w:val="000000"/>
          <w:szCs w:val="28"/>
          <w:lang w:val="ru-RU" w:eastAsia="ru-RU"/>
        </w:rPr>
      </w:pPr>
      <w:r w:rsidRPr="006B18E0">
        <w:rPr>
          <w:rFonts w:eastAsia="Times New Roman" w:cs="Times New Roman"/>
          <w:color w:val="000000"/>
          <w:szCs w:val="28"/>
          <w:lang w:val="ru-RU" w:eastAsia="ru-RU"/>
        </w:rPr>
        <w:t>21.</w:t>
      </w:r>
      <w:r>
        <w:rPr>
          <w:rFonts w:eastAsia="Times New Roman" w:cs="Times New Roman"/>
          <w:b/>
          <w:color w:val="000000"/>
          <w:szCs w:val="28"/>
          <w:lang w:val="ru-RU" w:eastAsia="ru-RU"/>
        </w:rPr>
        <w:t xml:space="preserve"> </w:t>
      </w:r>
      <w:r w:rsidR="00260EB0" w:rsidRPr="00DE0FED">
        <w:rPr>
          <w:rFonts w:eastAsia="Times New Roman" w:cs="Times New Roman"/>
          <w:b/>
          <w:color w:val="000000"/>
          <w:szCs w:val="28"/>
          <w:lang w:val="ru-RU" w:eastAsia="ru-RU"/>
        </w:rPr>
        <w:t>Бримкулов, Н. Н.</w:t>
      </w:r>
      <w:r w:rsidR="00260EB0" w:rsidRPr="00DE0FED">
        <w:rPr>
          <w:rFonts w:eastAsia="Times New Roman" w:cs="Times New Roman"/>
          <w:color w:val="000000"/>
          <w:szCs w:val="28"/>
          <w:lang w:val="ru-RU" w:eastAsia="ru-RU"/>
        </w:rPr>
        <w:t xml:space="preserve"> Исследование качества жизни у ликвидаторов последствий аварий на Чернобыльской АЭС </w:t>
      </w:r>
      <w:r w:rsidR="00260EB0" w:rsidRPr="00DE0FED">
        <w:rPr>
          <w:rFonts w:cs="Times New Roman"/>
          <w:bCs/>
          <w:szCs w:val="28"/>
          <w:lang w:val="ru-RU"/>
        </w:rPr>
        <w:t>[Текст]</w:t>
      </w:r>
      <w:r w:rsidR="00260EB0" w:rsidRPr="00DE0FED">
        <w:rPr>
          <w:rFonts w:cs="Times New Roman"/>
          <w:b/>
          <w:bCs/>
          <w:szCs w:val="28"/>
          <w:lang w:val="ru-RU"/>
        </w:rPr>
        <w:t xml:space="preserve"> </w:t>
      </w:r>
      <w:r w:rsidR="00260EB0" w:rsidRPr="00DE0FED">
        <w:rPr>
          <w:rFonts w:eastAsia="Times New Roman" w:cs="Times New Roman"/>
          <w:color w:val="000000"/>
          <w:szCs w:val="28"/>
          <w:lang w:val="ru-RU" w:eastAsia="ru-RU"/>
        </w:rPr>
        <w:t xml:space="preserve">/ Н. Н. Бримкулов, А. А. Абдулина // Вестник КРСУ. </w:t>
      </w:r>
      <w:r>
        <w:rPr>
          <w:rFonts w:cs="Times New Roman"/>
          <w:szCs w:val="28"/>
          <w:lang w:val="ru-RU"/>
        </w:rPr>
        <w:t>-</w:t>
      </w:r>
      <w:r w:rsidR="00260EB0" w:rsidRPr="00DE0FED">
        <w:rPr>
          <w:rFonts w:eastAsia="Times New Roman" w:cs="Times New Roman"/>
          <w:color w:val="000000"/>
          <w:szCs w:val="28"/>
          <w:lang w:val="ru-RU" w:eastAsia="ru-RU"/>
        </w:rPr>
        <w:t xml:space="preserve"> 2002. </w:t>
      </w:r>
      <w:r>
        <w:rPr>
          <w:rFonts w:cs="Times New Roman"/>
          <w:szCs w:val="28"/>
          <w:lang w:val="ru-RU"/>
        </w:rPr>
        <w:t>-</w:t>
      </w:r>
      <w:r w:rsidR="00260EB0" w:rsidRPr="00DE0FED">
        <w:rPr>
          <w:rFonts w:eastAsia="Times New Roman" w:cs="Times New Roman"/>
          <w:color w:val="000000"/>
          <w:szCs w:val="28"/>
          <w:lang w:val="ru-RU" w:eastAsia="ru-RU"/>
        </w:rPr>
        <w:t xml:space="preserve"> № 1. </w:t>
      </w:r>
      <w:r>
        <w:rPr>
          <w:rFonts w:cs="Times New Roman"/>
          <w:szCs w:val="28"/>
          <w:lang w:val="ru-RU"/>
        </w:rPr>
        <w:t>-</w:t>
      </w:r>
      <w:r w:rsidR="00260EB0" w:rsidRPr="00DE0FED">
        <w:rPr>
          <w:rFonts w:eastAsia="Times New Roman" w:cs="Times New Roman"/>
          <w:color w:val="000000"/>
          <w:szCs w:val="28"/>
          <w:lang w:val="ru-RU" w:eastAsia="ru-RU"/>
        </w:rPr>
        <w:t xml:space="preserve"> С. 65-71.</w:t>
      </w:r>
    </w:p>
    <w:p w14:paraId="4D368CDB" w14:textId="0A14E5F6" w:rsidR="001C3C31" w:rsidRPr="00B5201A" w:rsidRDefault="006B18E0" w:rsidP="003A1464">
      <w:pPr>
        <w:pStyle w:val="1"/>
        <w:spacing w:before="0" w:line="360" w:lineRule="auto"/>
        <w:ind w:firstLine="708"/>
        <w:jc w:val="both"/>
        <w:textAlignment w:val="top"/>
        <w:rPr>
          <w:rFonts w:ascii="Times New Roman" w:hAnsi="Times New Roman" w:cs="Times New Roman"/>
          <w:b w:val="0"/>
          <w:color w:val="auto"/>
          <w:lang w:val="ru-RU"/>
        </w:rPr>
      </w:pPr>
      <w:r>
        <w:rPr>
          <w:rFonts w:ascii="Times New Roman" w:hAnsi="Times New Roman" w:cs="Times New Roman"/>
          <w:b w:val="0"/>
          <w:bCs w:val="0"/>
          <w:iCs/>
          <w:color w:val="auto"/>
          <w:bdr w:val="none" w:sz="0" w:space="0" w:color="auto" w:frame="1"/>
          <w:lang w:val="ru-RU"/>
        </w:rPr>
        <w:t>22</w:t>
      </w:r>
      <w:r w:rsidR="003A1464" w:rsidRPr="003A1464">
        <w:rPr>
          <w:rFonts w:ascii="Times New Roman" w:hAnsi="Times New Roman" w:cs="Times New Roman"/>
          <w:b w:val="0"/>
          <w:bCs w:val="0"/>
          <w:iCs/>
          <w:color w:val="auto"/>
          <w:bdr w:val="none" w:sz="0" w:space="0" w:color="auto" w:frame="1"/>
          <w:lang w:val="ru-RU"/>
        </w:rPr>
        <w:t>.</w:t>
      </w:r>
      <w:r w:rsidR="003A1464">
        <w:rPr>
          <w:rFonts w:ascii="Times New Roman" w:hAnsi="Times New Roman" w:cs="Times New Roman"/>
          <w:iCs/>
          <w:color w:val="auto"/>
          <w:bdr w:val="none" w:sz="0" w:space="0" w:color="auto" w:frame="1"/>
          <w:lang w:val="ru-RU"/>
        </w:rPr>
        <w:t xml:space="preserve"> </w:t>
      </w:r>
      <w:r w:rsidR="001C3C31" w:rsidRPr="00B5201A">
        <w:rPr>
          <w:rFonts w:ascii="Times New Roman" w:hAnsi="Times New Roman" w:cs="Times New Roman"/>
          <w:iCs/>
          <w:color w:val="auto"/>
          <w:bdr w:val="none" w:sz="0" w:space="0" w:color="auto" w:frame="1"/>
          <w:lang w:val="ru-RU"/>
        </w:rPr>
        <w:t>Васильева, Л. В.</w:t>
      </w:r>
      <w:r w:rsidR="001C3C31" w:rsidRPr="00B5201A">
        <w:rPr>
          <w:rFonts w:ascii="Times New Roman" w:hAnsi="Times New Roman" w:cs="Times New Roman"/>
          <w:b w:val="0"/>
          <w:iCs/>
          <w:color w:val="auto"/>
          <w:bdr w:val="none" w:sz="0" w:space="0" w:color="auto" w:frame="1"/>
          <w:lang w:val="ru-RU"/>
        </w:rPr>
        <w:t xml:space="preserve"> Влияние метаболического синдрома на клиническую картину </w:t>
      </w:r>
      <w:proofErr w:type="spellStart"/>
      <w:r w:rsidR="001C3C31" w:rsidRPr="00B5201A">
        <w:rPr>
          <w:rFonts w:ascii="Times New Roman" w:hAnsi="Times New Roman" w:cs="Times New Roman"/>
          <w:b w:val="0"/>
          <w:iCs/>
          <w:color w:val="auto"/>
          <w:bdr w:val="none" w:sz="0" w:space="0" w:color="auto" w:frame="1"/>
          <w:lang w:val="ru-RU"/>
        </w:rPr>
        <w:t>остеоартроза</w:t>
      </w:r>
      <w:proofErr w:type="spellEnd"/>
      <w:r w:rsidR="001C3C31" w:rsidRPr="00B5201A">
        <w:rPr>
          <w:rFonts w:ascii="Times New Roman" w:hAnsi="Times New Roman" w:cs="Times New Roman"/>
          <w:b w:val="0"/>
          <w:iCs/>
          <w:color w:val="auto"/>
          <w:bdr w:val="none" w:sz="0" w:space="0" w:color="auto" w:frame="1"/>
          <w:lang w:val="ru-RU"/>
        </w:rPr>
        <w:t xml:space="preserve"> </w:t>
      </w:r>
      <w:r w:rsidR="001C3C31" w:rsidRPr="00B5201A">
        <w:rPr>
          <w:rFonts w:ascii="Times New Roman" w:hAnsi="Times New Roman" w:cs="Times New Roman"/>
          <w:b w:val="0"/>
          <w:color w:val="auto"/>
          <w:lang w:val="ru-RU"/>
        </w:rPr>
        <w:t>[</w:t>
      </w:r>
      <w:r w:rsidR="001C3C31" w:rsidRPr="00B5201A">
        <w:rPr>
          <w:rFonts w:ascii="Times New Roman" w:eastAsia="Times New Roman" w:hAnsi="Times New Roman" w:cs="Times New Roman"/>
          <w:b w:val="0"/>
          <w:color w:val="auto"/>
          <w:lang w:val="ru-RU" w:eastAsia="ru-RU"/>
        </w:rPr>
        <w:t>Текст]</w:t>
      </w:r>
      <w:r w:rsidR="001C3C31" w:rsidRPr="00B5201A">
        <w:rPr>
          <w:rFonts w:ascii="Times New Roman" w:eastAsia="Times New Roman" w:hAnsi="Times New Roman" w:cs="Times New Roman"/>
          <w:color w:val="auto"/>
          <w:lang w:val="ru-RU" w:eastAsia="ru-RU"/>
        </w:rPr>
        <w:t xml:space="preserve"> </w:t>
      </w:r>
      <w:r w:rsidR="001C3C31" w:rsidRPr="00B5201A">
        <w:rPr>
          <w:rFonts w:ascii="Times New Roman" w:hAnsi="Times New Roman" w:cs="Times New Roman"/>
          <w:b w:val="0"/>
          <w:color w:val="auto"/>
          <w:bdr w:val="none" w:sz="0" w:space="0" w:color="auto" w:frame="1"/>
          <w:lang w:val="ru-RU"/>
        </w:rPr>
        <w:t xml:space="preserve">/ Л. В. Васильева, Д. И. </w:t>
      </w:r>
      <w:proofErr w:type="spellStart"/>
      <w:r w:rsidR="001C3C31" w:rsidRPr="00B5201A">
        <w:rPr>
          <w:rFonts w:ascii="Times New Roman" w:hAnsi="Times New Roman" w:cs="Times New Roman"/>
          <w:b w:val="0"/>
          <w:color w:val="auto"/>
          <w:bdr w:val="none" w:sz="0" w:space="0" w:color="auto" w:frame="1"/>
          <w:lang w:val="ru-RU"/>
        </w:rPr>
        <w:t>Лахин</w:t>
      </w:r>
      <w:proofErr w:type="spellEnd"/>
      <w:r w:rsidR="001C3C31" w:rsidRPr="00B5201A">
        <w:rPr>
          <w:rFonts w:ascii="Times New Roman" w:hAnsi="Times New Roman" w:cs="Times New Roman"/>
          <w:b w:val="0"/>
          <w:color w:val="auto"/>
          <w:bdr w:val="none" w:sz="0" w:space="0" w:color="auto" w:frame="1"/>
          <w:lang w:val="ru-RU"/>
        </w:rPr>
        <w:t xml:space="preserve"> //</w:t>
      </w:r>
      <w:r w:rsidR="001C3C31" w:rsidRPr="00B5201A">
        <w:rPr>
          <w:rFonts w:ascii="Times New Roman" w:hAnsi="Times New Roman" w:cs="Times New Roman"/>
          <w:b w:val="0"/>
          <w:color w:val="auto"/>
          <w:lang w:val="ru-RU"/>
        </w:rPr>
        <w:t xml:space="preserve"> Медицинский вестник Северного Кавказа. </w:t>
      </w:r>
      <w:r w:rsidR="003A1464">
        <w:rPr>
          <w:rFonts w:ascii="Times New Roman" w:hAnsi="Times New Roman" w:cs="Times New Roman"/>
          <w:b w:val="0"/>
          <w:color w:val="auto"/>
          <w:lang w:val="ru-RU"/>
        </w:rPr>
        <w:t>-</w:t>
      </w:r>
      <w:r w:rsidR="001C3C31" w:rsidRPr="00B5201A">
        <w:rPr>
          <w:rFonts w:ascii="Times New Roman" w:hAnsi="Times New Roman" w:cs="Times New Roman"/>
          <w:b w:val="0"/>
          <w:color w:val="auto"/>
          <w:lang w:val="ru-RU"/>
        </w:rPr>
        <w:t xml:space="preserve"> 2017</w:t>
      </w:r>
      <w:r w:rsidR="003A1464">
        <w:rPr>
          <w:rFonts w:ascii="Times New Roman" w:hAnsi="Times New Roman" w:cs="Times New Roman"/>
          <w:b w:val="0"/>
          <w:color w:val="auto"/>
          <w:lang w:val="ru-RU"/>
        </w:rPr>
        <w:t>. -</w:t>
      </w:r>
      <w:r w:rsidR="001C3C31" w:rsidRPr="00B5201A">
        <w:rPr>
          <w:rFonts w:ascii="Times New Roman" w:hAnsi="Times New Roman" w:cs="Times New Roman"/>
          <w:b w:val="0"/>
          <w:color w:val="auto"/>
          <w:lang w:val="ru-RU"/>
        </w:rPr>
        <w:t xml:space="preserve"> </w:t>
      </w:r>
      <w:r w:rsidR="001C3C31" w:rsidRPr="00B5201A">
        <w:rPr>
          <w:rFonts w:ascii="Times New Roman" w:hAnsi="Times New Roman" w:cs="Times New Roman"/>
          <w:b w:val="0"/>
          <w:color w:val="auto"/>
        </w:rPr>
        <w:t>Vol</w:t>
      </w:r>
      <w:r w:rsidR="001C3C31" w:rsidRPr="00B5201A">
        <w:rPr>
          <w:rFonts w:ascii="Times New Roman" w:hAnsi="Times New Roman" w:cs="Times New Roman"/>
          <w:b w:val="0"/>
          <w:color w:val="auto"/>
          <w:lang w:val="ru-RU"/>
        </w:rPr>
        <w:t xml:space="preserve">. 12, </w:t>
      </w:r>
      <w:r w:rsidR="001C3C31" w:rsidRPr="00B5201A">
        <w:rPr>
          <w:rFonts w:ascii="Times New Roman" w:hAnsi="Times New Roman" w:cs="Times New Roman"/>
          <w:b w:val="0"/>
          <w:color w:val="auto"/>
        </w:rPr>
        <w:t>Issue</w:t>
      </w:r>
      <w:r w:rsidR="001C3C31" w:rsidRPr="00B5201A">
        <w:rPr>
          <w:rFonts w:ascii="Times New Roman" w:hAnsi="Times New Roman" w:cs="Times New Roman"/>
          <w:b w:val="0"/>
          <w:color w:val="auto"/>
          <w:lang w:val="ru-RU"/>
        </w:rPr>
        <w:t xml:space="preserve"> 1. - </w:t>
      </w:r>
      <w:r w:rsidR="001C3C31" w:rsidRPr="00B5201A">
        <w:rPr>
          <w:rFonts w:ascii="Times New Roman" w:hAnsi="Times New Roman" w:cs="Times New Roman"/>
          <w:b w:val="0"/>
          <w:color w:val="auto"/>
        </w:rPr>
        <w:t>C</w:t>
      </w:r>
      <w:r w:rsidR="001C3C31" w:rsidRPr="00B5201A">
        <w:rPr>
          <w:rFonts w:ascii="Times New Roman" w:hAnsi="Times New Roman" w:cs="Times New Roman"/>
          <w:b w:val="0"/>
          <w:color w:val="auto"/>
          <w:lang w:val="ru-RU"/>
        </w:rPr>
        <w:t>. 8-10.</w:t>
      </w:r>
    </w:p>
    <w:p w14:paraId="40C68467" w14:textId="2D4AB197" w:rsidR="001C3C31" w:rsidRPr="00B5201A" w:rsidRDefault="006B18E0" w:rsidP="003A1464">
      <w:pPr>
        <w:spacing w:after="0" w:line="360" w:lineRule="auto"/>
        <w:ind w:firstLine="708"/>
        <w:jc w:val="both"/>
        <w:rPr>
          <w:rFonts w:eastAsia="Times New Roman" w:cs="Times New Roman"/>
          <w:color w:val="000000"/>
          <w:szCs w:val="28"/>
          <w:lang w:val="ru-RU" w:eastAsia="ru-RU"/>
        </w:rPr>
      </w:pPr>
      <w:r>
        <w:rPr>
          <w:rFonts w:eastAsia="Times New Roman" w:cs="Times New Roman"/>
          <w:bCs/>
          <w:color w:val="000000"/>
          <w:szCs w:val="28"/>
          <w:lang w:val="ru-RU" w:eastAsia="ru-RU"/>
        </w:rPr>
        <w:t>23</w:t>
      </w:r>
      <w:r w:rsidR="003A1464" w:rsidRPr="003A1464">
        <w:rPr>
          <w:rFonts w:eastAsia="Times New Roman" w:cs="Times New Roman"/>
          <w:bCs/>
          <w:color w:val="000000"/>
          <w:szCs w:val="28"/>
          <w:lang w:val="ru-RU" w:eastAsia="ru-RU"/>
        </w:rPr>
        <w:t>.</w:t>
      </w:r>
      <w:r w:rsidR="003A1464">
        <w:rPr>
          <w:rFonts w:eastAsia="Times New Roman" w:cs="Times New Roman"/>
          <w:b/>
          <w:color w:val="000000"/>
          <w:szCs w:val="28"/>
          <w:lang w:val="ru-RU" w:eastAsia="ru-RU"/>
        </w:rPr>
        <w:t xml:space="preserve"> </w:t>
      </w:r>
      <w:proofErr w:type="spellStart"/>
      <w:r w:rsidR="001C3C31" w:rsidRPr="00B5201A">
        <w:rPr>
          <w:rFonts w:eastAsia="Times New Roman" w:cs="Times New Roman"/>
          <w:b/>
          <w:color w:val="000000"/>
          <w:szCs w:val="28"/>
          <w:lang w:val="ru-RU" w:eastAsia="ru-RU"/>
        </w:rPr>
        <w:t>Велданова</w:t>
      </w:r>
      <w:proofErr w:type="spellEnd"/>
      <w:r w:rsidR="001C3C31" w:rsidRPr="00B5201A">
        <w:rPr>
          <w:rFonts w:eastAsia="Times New Roman" w:cs="Times New Roman"/>
          <w:b/>
          <w:color w:val="000000"/>
          <w:szCs w:val="28"/>
          <w:lang w:val="ru-RU" w:eastAsia="ru-RU"/>
        </w:rPr>
        <w:t>, М. В.</w:t>
      </w:r>
      <w:r w:rsidR="001C3C31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Проблемы дефицита йода с позиции врача [Текст] / М. В. </w:t>
      </w:r>
      <w:proofErr w:type="spellStart"/>
      <w:r w:rsidR="001C3C31" w:rsidRPr="00B5201A">
        <w:rPr>
          <w:rFonts w:eastAsia="Times New Roman" w:cs="Times New Roman"/>
          <w:color w:val="000000"/>
          <w:szCs w:val="28"/>
          <w:lang w:val="ru-RU" w:eastAsia="ru-RU"/>
        </w:rPr>
        <w:t>Велданова</w:t>
      </w:r>
      <w:proofErr w:type="spellEnd"/>
      <w:r w:rsidR="001C3C31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// Проблемы эндокринологии. </w:t>
      </w:r>
      <w:r w:rsidR="003A1464">
        <w:rPr>
          <w:rFonts w:cs="Times New Roman"/>
          <w:b/>
          <w:szCs w:val="28"/>
          <w:lang w:val="ru-RU"/>
        </w:rPr>
        <w:t>-</w:t>
      </w:r>
      <w:r w:rsidR="001C3C31" w:rsidRPr="00B5201A">
        <w:rPr>
          <w:rFonts w:cs="Times New Roman"/>
          <w:b/>
          <w:szCs w:val="28"/>
          <w:lang w:val="ru-RU"/>
        </w:rPr>
        <w:t xml:space="preserve"> </w:t>
      </w:r>
      <w:r w:rsidR="001C3C31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2001. </w:t>
      </w:r>
      <w:r w:rsidR="003A1464">
        <w:rPr>
          <w:rFonts w:cs="Times New Roman"/>
          <w:b/>
          <w:szCs w:val="28"/>
          <w:lang w:val="ru-RU"/>
        </w:rPr>
        <w:t>-</w:t>
      </w:r>
      <w:r w:rsidR="001C3C31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Т. 47, № 5. </w:t>
      </w:r>
      <w:r w:rsidR="003A1464">
        <w:rPr>
          <w:rFonts w:cs="Times New Roman"/>
          <w:b/>
          <w:szCs w:val="28"/>
          <w:lang w:val="ru-RU"/>
        </w:rPr>
        <w:t>-</w:t>
      </w:r>
      <w:r w:rsidR="001C3C31" w:rsidRPr="00B5201A">
        <w:rPr>
          <w:rFonts w:cs="Times New Roman"/>
          <w:b/>
          <w:szCs w:val="28"/>
          <w:lang w:val="ru-RU"/>
        </w:rPr>
        <w:t xml:space="preserve"> </w:t>
      </w:r>
      <w:r w:rsidR="001C3C31" w:rsidRPr="00B5201A">
        <w:rPr>
          <w:rFonts w:eastAsia="Times New Roman" w:cs="Times New Roman"/>
          <w:color w:val="000000"/>
          <w:szCs w:val="28"/>
          <w:lang w:val="ru-RU" w:eastAsia="ru-RU"/>
        </w:rPr>
        <w:t>С. 10</w:t>
      </w:r>
      <w:r w:rsidR="001C3C31" w:rsidRPr="00B5201A">
        <w:rPr>
          <w:rFonts w:cs="Times New Roman"/>
          <w:b/>
          <w:szCs w:val="28"/>
          <w:lang w:val="ru-RU"/>
        </w:rPr>
        <w:t>-</w:t>
      </w:r>
      <w:r w:rsidR="001C3C31" w:rsidRPr="00B5201A">
        <w:rPr>
          <w:rFonts w:eastAsia="Times New Roman" w:cs="Times New Roman"/>
          <w:color w:val="000000"/>
          <w:szCs w:val="28"/>
          <w:lang w:val="ru-RU" w:eastAsia="ru-RU"/>
        </w:rPr>
        <w:t>13.</w:t>
      </w:r>
    </w:p>
    <w:p w14:paraId="1AD22AE7" w14:textId="4864AF1E" w:rsidR="001C3C31" w:rsidRPr="00B5201A" w:rsidRDefault="006B18E0" w:rsidP="003A1464">
      <w:pPr>
        <w:spacing w:after="0" w:line="360" w:lineRule="auto"/>
        <w:ind w:firstLine="708"/>
        <w:jc w:val="both"/>
        <w:rPr>
          <w:rFonts w:cs="Times New Roman"/>
          <w:szCs w:val="28"/>
          <w:shd w:val="clear" w:color="auto" w:fill="FFFFFF"/>
          <w:lang w:val="ru-RU"/>
        </w:rPr>
      </w:pPr>
      <w:r>
        <w:rPr>
          <w:rFonts w:cs="Times New Roman"/>
          <w:bCs/>
          <w:szCs w:val="28"/>
          <w:shd w:val="clear" w:color="auto" w:fill="FFFFFF"/>
          <w:lang w:val="ru-RU"/>
        </w:rPr>
        <w:t>24</w:t>
      </w:r>
      <w:r w:rsidR="003A1464" w:rsidRPr="003A1464">
        <w:rPr>
          <w:rFonts w:cs="Times New Roman"/>
          <w:bCs/>
          <w:szCs w:val="28"/>
          <w:shd w:val="clear" w:color="auto" w:fill="FFFFFF"/>
          <w:lang w:val="ru-RU"/>
        </w:rPr>
        <w:t>.</w:t>
      </w:r>
      <w:r w:rsidR="003A1464">
        <w:rPr>
          <w:rFonts w:cs="Times New Roman"/>
          <w:b/>
          <w:szCs w:val="28"/>
          <w:shd w:val="clear" w:color="auto" w:fill="FFFFFF"/>
          <w:lang w:val="ru-RU"/>
        </w:rPr>
        <w:t xml:space="preserve"> </w:t>
      </w:r>
      <w:proofErr w:type="spellStart"/>
      <w:r w:rsidR="001C3C31" w:rsidRPr="00B5201A">
        <w:rPr>
          <w:rFonts w:cs="Times New Roman"/>
          <w:b/>
          <w:szCs w:val="28"/>
          <w:shd w:val="clear" w:color="auto" w:fill="FFFFFF"/>
          <w:lang w:val="ru-RU"/>
        </w:rPr>
        <w:t>Вербовой</w:t>
      </w:r>
      <w:proofErr w:type="spellEnd"/>
      <w:r w:rsidR="001C3C31" w:rsidRPr="00B5201A">
        <w:rPr>
          <w:rFonts w:cs="Times New Roman"/>
          <w:b/>
          <w:szCs w:val="28"/>
          <w:shd w:val="clear" w:color="auto" w:fill="FFFFFF"/>
          <w:lang w:val="ru-RU"/>
        </w:rPr>
        <w:t>, А. Ф.</w:t>
      </w:r>
      <w:r w:rsidR="001C3C31" w:rsidRPr="00B5201A">
        <w:rPr>
          <w:rFonts w:cs="Times New Roman"/>
          <w:szCs w:val="28"/>
          <w:shd w:val="clear" w:color="auto" w:fill="FFFFFF"/>
          <w:lang w:val="ru-RU"/>
        </w:rPr>
        <w:t xml:space="preserve"> Ожирение </w:t>
      </w:r>
      <w:r w:rsidR="001C3C31" w:rsidRPr="00B5201A">
        <w:rPr>
          <w:rFonts w:cs="Times New Roman"/>
          <w:b/>
          <w:szCs w:val="28"/>
          <w:lang w:val="ru-RU"/>
        </w:rPr>
        <w:t>–</w:t>
      </w:r>
      <w:r w:rsidR="001C3C31" w:rsidRPr="00B5201A">
        <w:rPr>
          <w:rFonts w:cs="Times New Roman"/>
          <w:szCs w:val="28"/>
          <w:shd w:val="clear" w:color="auto" w:fill="FFFFFF"/>
          <w:lang w:val="ru-RU"/>
        </w:rPr>
        <w:t xml:space="preserve"> основа метаболического синдрома </w:t>
      </w:r>
      <w:r w:rsidR="001C3C31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[Текст] </w:t>
      </w:r>
      <w:r w:rsidR="001C3C31" w:rsidRPr="00B5201A">
        <w:rPr>
          <w:rFonts w:cs="Times New Roman"/>
          <w:szCs w:val="28"/>
          <w:shd w:val="clear" w:color="auto" w:fill="FFFFFF"/>
          <w:lang w:val="ru-RU"/>
        </w:rPr>
        <w:t xml:space="preserve">/ А. Ф. </w:t>
      </w:r>
      <w:proofErr w:type="spellStart"/>
      <w:r w:rsidR="001C3C31" w:rsidRPr="00B5201A">
        <w:rPr>
          <w:rFonts w:cs="Times New Roman"/>
          <w:szCs w:val="28"/>
          <w:shd w:val="clear" w:color="auto" w:fill="FFFFFF"/>
          <w:lang w:val="ru-RU"/>
        </w:rPr>
        <w:t>Вербовой</w:t>
      </w:r>
      <w:proofErr w:type="spellEnd"/>
      <w:r w:rsidR="001C3C31" w:rsidRPr="00B5201A">
        <w:rPr>
          <w:rFonts w:cs="Times New Roman"/>
          <w:szCs w:val="28"/>
          <w:shd w:val="clear" w:color="auto" w:fill="FFFFFF"/>
          <w:lang w:val="ru-RU"/>
        </w:rPr>
        <w:t xml:space="preserve">, Н. И. </w:t>
      </w:r>
      <w:proofErr w:type="spellStart"/>
      <w:r w:rsidR="001C3C31" w:rsidRPr="00B5201A">
        <w:rPr>
          <w:rFonts w:cs="Times New Roman"/>
          <w:szCs w:val="28"/>
          <w:shd w:val="clear" w:color="auto" w:fill="FFFFFF"/>
          <w:lang w:val="ru-RU"/>
        </w:rPr>
        <w:t>Вербовая</w:t>
      </w:r>
      <w:proofErr w:type="spellEnd"/>
      <w:r w:rsidR="001C3C31" w:rsidRPr="00B5201A">
        <w:rPr>
          <w:rFonts w:cs="Times New Roman"/>
          <w:szCs w:val="28"/>
          <w:shd w:val="clear" w:color="auto" w:fill="FFFFFF"/>
          <w:lang w:val="ru-RU"/>
        </w:rPr>
        <w:t xml:space="preserve">, Ю. А. Долгих // </w:t>
      </w:r>
      <w:r w:rsidR="001C3C31" w:rsidRPr="00B5201A">
        <w:rPr>
          <w:rFonts w:cs="Times New Roman"/>
          <w:iCs/>
          <w:szCs w:val="28"/>
          <w:shd w:val="clear" w:color="auto" w:fill="FFFFFF"/>
          <w:lang w:val="ru-RU"/>
        </w:rPr>
        <w:t>Ожирение и метаболизм</w:t>
      </w:r>
      <w:r w:rsidR="001C3C31" w:rsidRPr="00B5201A">
        <w:rPr>
          <w:rFonts w:cs="Times New Roman"/>
          <w:szCs w:val="28"/>
          <w:shd w:val="clear" w:color="auto" w:fill="FFFFFF"/>
          <w:lang w:val="ru-RU"/>
        </w:rPr>
        <w:t xml:space="preserve">. </w:t>
      </w:r>
      <w:r w:rsidR="003A1464">
        <w:rPr>
          <w:rFonts w:cs="Times New Roman"/>
          <w:b/>
          <w:szCs w:val="28"/>
          <w:lang w:val="ru-RU"/>
        </w:rPr>
        <w:t>-</w:t>
      </w:r>
      <w:r w:rsidR="001C3C31" w:rsidRPr="00B5201A">
        <w:rPr>
          <w:rFonts w:cs="Times New Roman"/>
          <w:b/>
          <w:szCs w:val="28"/>
          <w:lang w:val="ru-RU"/>
        </w:rPr>
        <w:t xml:space="preserve"> </w:t>
      </w:r>
      <w:r w:rsidR="001C3C31" w:rsidRPr="00B5201A">
        <w:rPr>
          <w:rFonts w:cs="Times New Roman"/>
          <w:szCs w:val="28"/>
          <w:shd w:val="clear" w:color="auto" w:fill="FFFFFF"/>
          <w:lang w:val="ru-RU"/>
        </w:rPr>
        <w:t xml:space="preserve">2021. </w:t>
      </w:r>
      <w:r w:rsidR="003A1464">
        <w:rPr>
          <w:rFonts w:cs="Times New Roman"/>
          <w:b/>
          <w:szCs w:val="28"/>
          <w:lang w:val="ru-RU"/>
        </w:rPr>
        <w:t>-</w:t>
      </w:r>
      <w:r w:rsidR="001C3C31" w:rsidRPr="00B5201A">
        <w:rPr>
          <w:rFonts w:cs="Times New Roman"/>
          <w:b/>
          <w:szCs w:val="28"/>
          <w:lang w:val="ru-RU"/>
        </w:rPr>
        <w:t xml:space="preserve"> </w:t>
      </w:r>
      <w:r w:rsidR="001C3C31" w:rsidRPr="00B5201A">
        <w:rPr>
          <w:rFonts w:cs="Times New Roman"/>
          <w:szCs w:val="28"/>
          <w:lang w:val="ru-RU"/>
        </w:rPr>
        <w:t xml:space="preserve">Т. </w:t>
      </w:r>
      <w:r w:rsidR="001C3C31" w:rsidRPr="00B5201A">
        <w:rPr>
          <w:rFonts w:cs="Times New Roman"/>
          <w:szCs w:val="28"/>
          <w:shd w:val="clear" w:color="auto" w:fill="FFFFFF"/>
          <w:lang w:val="ru-RU"/>
        </w:rPr>
        <w:t xml:space="preserve">18, № 2. </w:t>
      </w:r>
      <w:r w:rsidR="003A1464">
        <w:rPr>
          <w:rFonts w:cs="Times New Roman"/>
          <w:szCs w:val="28"/>
          <w:lang w:val="ru-RU"/>
        </w:rPr>
        <w:t>-</w:t>
      </w:r>
      <w:r w:rsidR="001C3C31" w:rsidRPr="00B5201A">
        <w:rPr>
          <w:rFonts w:cs="Times New Roman"/>
          <w:szCs w:val="28"/>
          <w:lang w:val="ru-RU"/>
        </w:rPr>
        <w:t xml:space="preserve"> С.</w:t>
      </w:r>
      <w:r w:rsidR="001C3C31" w:rsidRPr="00B5201A">
        <w:rPr>
          <w:rFonts w:cs="Times New Roman"/>
          <w:b/>
          <w:szCs w:val="28"/>
          <w:lang w:val="ru-RU"/>
        </w:rPr>
        <w:t xml:space="preserve"> </w:t>
      </w:r>
      <w:r w:rsidR="001C3C31" w:rsidRPr="00B5201A">
        <w:rPr>
          <w:rFonts w:cs="Times New Roman"/>
          <w:szCs w:val="28"/>
          <w:shd w:val="clear" w:color="auto" w:fill="FFFFFF"/>
          <w:lang w:val="ru-RU"/>
        </w:rPr>
        <w:t>142-149.</w:t>
      </w:r>
      <w:r w:rsidR="001C3C31" w:rsidRPr="00B5201A">
        <w:rPr>
          <w:rFonts w:cs="Times New Roman"/>
          <w:szCs w:val="28"/>
          <w:shd w:val="clear" w:color="auto" w:fill="FFFFFF"/>
        </w:rPr>
        <w:t> </w:t>
      </w:r>
    </w:p>
    <w:p w14:paraId="0BC49E56" w14:textId="7B803D9A" w:rsidR="001C3C31" w:rsidRPr="00B5201A" w:rsidRDefault="006B18E0" w:rsidP="003A1464">
      <w:pPr>
        <w:spacing w:after="0" w:line="360" w:lineRule="auto"/>
        <w:ind w:firstLine="708"/>
        <w:jc w:val="both"/>
        <w:rPr>
          <w:rFonts w:eastAsia="Times New Roman" w:cs="Times New Roman"/>
          <w:color w:val="000000"/>
          <w:szCs w:val="28"/>
          <w:lang w:val="ru-RU" w:eastAsia="ru-RU"/>
        </w:rPr>
      </w:pPr>
      <w:r>
        <w:rPr>
          <w:rFonts w:eastAsia="Times New Roman" w:cs="Times New Roman"/>
          <w:color w:val="000000"/>
          <w:szCs w:val="28"/>
          <w:lang w:val="ru-RU" w:eastAsia="ru-RU"/>
        </w:rPr>
        <w:t>25</w:t>
      </w:r>
      <w:r w:rsidR="001C3C31" w:rsidRPr="003A1464">
        <w:rPr>
          <w:rFonts w:eastAsia="Times New Roman" w:cs="Times New Roman"/>
          <w:color w:val="000000"/>
          <w:szCs w:val="28"/>
          <w:lang w:val="ru-RU" w:eastAsia="ru-RU"/>
        </w:rPr>
        <w:t>.</w:t>
      </w:r>
      <w:r w:rsidR="001C3C31" w:rsidRPr="00B5201A">
        <w:rPr>
          <w:rFonts w:eastAsia="Times New Roman" w:cs="Times New Roman"/>
          <w:color w:val="000000"/>
          <w:sz w:val="21"/>
          <w:szCs w:val="21"/>
          <w:lang w:eastAsia="ru-RU"/>
        </w:rPr>
        <w:t> </w:t>
      </w:r>
      <w:proofErr w:type="spellStart"/>
      <w:r w:rsidR="001C3C31" w:rsidRPr="00B5201A">
        <w:rPr>
          <w:rFonts w:eastAsia="Times New Roman" w:cs="Times New Roman"/>
          <w:b/>
          <w:color w:val="000000"/>
          <w:szCs w:val="28"/>
          <w:lang w:val="ru-RU" w:eastAsia="ru-RU"/>
        </w:rPr>
        <w:t>Вихляева</w:t>
      </w:r>
      <w:proofErr w:type="spellEnd"/>
      <w:r w:rsidR="001C3C31" w:rsidRPr="00B5201A">
        <w:rPr>
          <w:rFonts w:eastAsia="Times New Roman" w:cs="Times New Roman"/>
          <w:b/>
          <w:color w:val="000000"/>
          <w:szCs w:val="28"/>
          <w:lang w:val="ru-RU" w:eastAsia="ru-RU"/>
        </w:rPr>
        <w:t>, Е. М.</w:t>
      </w:r>
      <w:r w:rsidR="001C3C31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Руководство по эндокринной гинекологии [Текст]</w:t>
      </w:r>
      <w:r w:rsidR="001C3C31" w:rsidRPr="00B5201A">
        <w:rPr>
          <w:rFonts w:eastAsia="Times New Roman" w:cs="Times New Roman"/>
          <w:color w:val="000000"/>
          <w:sz w:val="32"/>
          <w:szCs w:val="32"/>
          <w:lang w:val="ru-RU" w:eastAsia="ru-RU"/>
        </w:rPr>
        <w:t xml:space="preserve"> </w:t>
      </w:r>
      <w:r w:rsidR="001C3C31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/ Е. М. </w:t>
      </w:r>
      <w:proofErr w:type="spellStart"/>
      <w:r w:rsidR="001C3C31" w:rsidRPr="00B5201A">
        <w:rPr>
          <w:rFonts w:eastAsia="Times New Roman" w:cs="Times New Roman"/>
          <w:color w:val="000000"/>
          <w:szCs w:val="28"/>
          <w:lang w:val="ru-RU" w:eastAsia="ru-RU"/>
        </w:rPr>
        <w:t>Вихляева</w:t>
      </w:r>
      <w:proofErr w:type="spellEnd"/>
      <w:r w:rsidR="001C3C31" w:rsidRPr="00B5201A">
        <w:rPr>
          <w:rFonts w:eastAsia="Times New Roman" w:cs="Times New Roman"/>
          <w:color w:val="000000"/>
          <w:szCs w:val="28"/>
          <w:lang w:val="ru-RU" w:eastAsia="ru-RU"/>
        </w:rPr>
        <w:t>.</w:t>
      </w:r>
      <w:r w:rsidR="001C3C31" w:rsidRPr="00B5201A">
        <w:rPr>
          <w:rFonts w:eastAsia="Times New Roman" w:cs="Times New Roman"/>
          <w:color w:val="000000"/>
          <w:szCs w:val="28"/>
          <w:lang w:eastAsia="ru-RU"/>
        </w:rPr>
        <w:t> </w:t>
      </w:r>
      <w:r w:rsidR="001C3C31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- М.: Медицинское информационное агентство. </w:t>
      </w:r>
      <w:r w:rsidR="003A1464">
        <w:rPr>
          <w:rFonts w:eastAsia="Times New Roman" w:cs="Times New Roman"/>
          <w:color w:val="000000"/>
          <w:szCs w:val="28"/>
          <w:lang w:val="ru-RU" w:eastAsia="ru-RU"/>
        </w:rPr>
        <w:t>-</w:t>
      </w:r>
      <w:r w:rsidR="001C3C31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2006.</w:t>
      </w:r>
      <w:r w:rsidR="001C3C31" w:rsidRPr="00B5201A">
        <w:rPr>
          <w:rFonts w:eastAsia="Times New Roman" w:cs="Times New Roman"/>
          <w:color w:val="000000"/>
          <w:szCs w:val="28"/>
          <w:lang w:eastAsia="ru-RU"/>
        </w:rPr>
        <w:t> </w:t>
      </w:r>
      <w:r w:rsidR="003A1464">
        <w:rPr>
          <w:rFonts w:eastAsia="Times New Roman" w:cs="Times New Roman"/>
          <w:color w:val="000000"/>
          <w:szCs w:val="28"/>
          <w:lang w:val="ru-RU" w:eastAsia="ru-RU"/>
        </w:rPr>
        <w:t>-</w:t>
      </w:r>
      <w:r w:rsidR="001C3C31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784 с.</w:t>
      </w:r>
    </w:p>
    <w:p w14:paraId="09813C37" w14:textId="27CA2220" w:rsidR="001C3C31" w:rsidRPr="00F528F5" w:rsidRDefault="006B18E0" w:rsidP="003A1464">
      <w:pPr>
        <w:pStyle w:val="a9"/>
        <w:spacing w:before="0" w:beforeAutospacing="0" w:after="0" w:afterAutospacing="0" w:line="360" w:lineRule="auto"/>
        <w:ind w:firstLine="708"/>
        <w:jc w:val="both"/>
        <w:textAlignment w:val="top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lastRenderedPageBreak/>
        <w:t>26</w:t>
      </w:r>
      <w:r w:rsidR="003A1464">
        <w:rPr>
          <w:sz w:val="28"/>
          <w:szCs w:val="28"/>
          <w:shd w:val="clear" w:color="auto" w:fill="FFFFFF"/>
        </w:rPr>
        <w:t xml:space="preserve">. </w:t>
      </w:r>
      <w:r w:rsidR="001C3C31" w:rsidRPr="00B5201A">
        <w:rPr>
          <w:sz w:val="28"/>
          <w:szCs w:val="28"/>
          <w:shd w:val="clear" w:color="auto" w:fill="FFFFFF"/>
        </w:rPr>
        <w:t xml:space="preserve">Влияние дисфункции щитовидной железы на течение сердечно-сосудистых заболеваний и развитие </w:t>
      </w:r>
      <w:proofErr w:type="spellStart"/>
      <w:r w:rsidR="001C3C31" w:rsidRPr="00B5201A">
        <w:rPr>
          <w:sz w:val="28"/>
          <w:szCs w:val="28"/>
          <w:shd w:val="clear" w:color="auto" w:fill="FFFFFF"/>
        </w:rPr>
        <w:t>фибрилляции</w:t>
      </w:r>
      <w:proofErr w:type="spellEnd"/>
      <w:r w:rsidR="001C3C31" w:rsidRPr="00B5201A">
        <w:rPr>
          <w:sz w:val="28"/>
          <w:szCs w:val="28"/>
          <w:shd w:val="clear" w:color="auto" w:fill="FFFFFF"/>
        </w:rPr>
        <w:t xml:space="preserve"> </w:t>
      </w:r>
      <w:proofErr w:type="spellStart"/>
      <w:r w:rsidR="001C3C31" w:rsidRPr="00B5201A">
        <w:rPr>
          <w:sz w:val="28"/>
          <w:szCs w:val="28"/>
          <w:shd w:val="clear" w:color="auto" w:fill="FFFFFF"/>
        </w:rPr>
        <w:t>предсердий</w:t>
      </w:r>
      <w:proofErr w:type="spellEnd"/>
      <w:r w:rsidR="001C3C31" w:rsidRPr="00B5201A">
        <w:rPr>
          <w:sz w:val="28"/>
          <w:szCs w:val="28"/>
          <w:shd w:val="clear" w:color="auto" w:fill="FFFFFF"/>
        </w:rPr>
        <w:t xml:space="preserve"> у пациентов пожилого возраста </w:t>
      </w:r>
      <w:r w:rsidR="001C3C31" w:rsidRPr="00B5201A">
        <w:rPr>
          <w:szCs w:val="28"/>
        </w:rPr>
        <w:t>[</w:t>
      </w:r>
      <w:r w:rsidR="001C3C31" w:rsidRPr="00B5201A">
        <w:rPr>
          <w:sz w:val="28"/>
          <w:szCs w:val="28"/>
        </w:rPr>
        <w:t>Электронный ресурс</w:t>
      </w:r>
      <w:r w:rsidR="001C3C31" w:rsidRPr="00B5201A">
        <w:rPr>
          <w:szCs w:val="28"/>
        </w:rPr>
        <w:t>]</w:t>
      </w:r>
      <w:r w:rsidR="001C3C31" w:rsidRPr="00B5201A">
        <w:rPr>
          <w:sz w:val="32"/>
          <w:szCs w:val="32"/>
        </w:rPr>
        <w:t xml:space="preserve"> </w:t>
      </w:r>
      <w:r w:rsidR="001C3C31" w:rsidRPr="00B5201A">
        <w:rPr>
          <w:sz w:val="28"/>
          <w:szCs w:val="28"/>
          <w:shd w:val="clear" w:color="auto" w:fill="FFFFFF"/>
        </w:rPr>
        <w:t xml:space="preserve">/ [Е. А. </w:t>
      </w:r>
      <w:proofErr w:type="spellStart"/>
      <w:r w:rsidR="001C3C31" w:rsidRPr="00B5201A">
        <w:rPr>
          <w:sz w:val="28"/>
          <w:szCs w:val="28"/>
          <w:shd w:val="clear" w:color="auto" w:fill="FFFFFF"/>
        </w:rPr>
        <w:t>Майскова</w:t>
      </w:r>
      <w:proofErr w:type="spellEnd"/>
      <w:r w:rsidR="001C3C31" w:rsidRPr="00B5201A">
        <w:rPr>
          <w:sz w:val="28"/>
          <w:szCs w:val="28"/>
          <w:shd w:val="clear" w:color="auto" w:fill="FFFFFF"/>
        </w:rPr>
        <w:t xml:space="preserve">, В. Ю. Ушаков, Ю. Ю. </w:t>
      </w:r>
      <w:proofErr w:type="spellStart"/>
      <w:r w:rsidR="001C3C31" w:rsidRPr="00B5201A">
        <w:rPr>
          <w:sz w:val="28"/>
          <w:szCs w:val="28"/>
          <w:shd w:val="clear" w:color="auto" w:fill="FFFFFF"/>
        </w:rPr>
        <w:t>Труфанова</w:t>
      </w:r>
      <w:proofErr w:type="spellEnd"/>
      <w:r w:rsidR="001C3C31" w:rsidRPr="00B5201A">
        <w:rPr>
          <w:sz w:val="28"/>
          <w:szCs w:val="28"/>
          <w:shd w:val="clear" w:color="auto" w:fill="FFFFFF"/>
        </w:rPr>
        <w:t xml:space="preserve"> и др.] // Современные проблемы науки и образования. </w:t>
      </w:r>
      <w:r w:rsidR="003A1464">
        <w:rPr>
          <w:sz w:val="28"/>
          <w:szCs w:val="28"/>
          <w:shd w:val="clear" w:color="auto" w:fill="FFFFFF"/>
        </w:rPr>
        <w:t>-</w:t>
      </w:r>
      <w:r w:rsidR="001C3C31" w:rsidRPr="00B5201A">
        <w:rPr>
          <w:sz w:val="28"/>
          <w:szCs w:val="28"/>
          <w:shd w:val="clear" w:color="auto" w:fill="FFFFFF"/>
        </w:rPr>
        <w:t xml:space="preserve"> 2015. </w:t>
      </w:r>
      <w:r w:rsidR="003A1464">
        <w:rPr>
          <w:sz w:val="28"/>
          <w:szCs w:val="28"/>
          <w:shd w:val="clear" w:color="auto" w:fill="FFFFFF"/>
        </w:rPr>
        <w:t>-</w:t>
      </w:r>
      <w:r w:rsidR="001C3C31" w:rsidRPr="00B5201A">
        <w:rPr>
          <w:sz w:val="28"/>
          <w:szCs w:val="28"/>
          <w:shd w:val="clear" w:color="auto" w:fill="FFFFFF"/>
        </w:rPr>
        <w:t xml:space="preserve">№ 3. </w:t>
      </w:r>
      <w:r w:rsidR="003A1464">
        <w:rPr>
          <w:sz w:val="28"/>
          <w:szCs w:val="28"/>
          <w:shd w:val="clear" w:color="auto" w:fill="FFFFFF"/>
        </w:rPr>
        <w:t xml:space="preserve">- </w:t>
      </w:r>
      <w:r w:rsidR="001C3C31" w:rsidRPr="00B5201A">
        <w:rPr>
          <w:sz w:val="28"/>
          <w:szCs w:val="28"/>
          <w:shd w:val="clear" w:color="auto" w:fill="FFFFFF"/>
        </w:rPr>
        <w:t xml:space="preserve">Режим доступа: </w:t>
      </w:r>
      <w:hyperlink r:id="rId108" w:history="1">
        <w:r w:rsidR="001C3C31" w:rsidRPr="00B5201A">
          <w:rPr>
            <w:rStyle w:val="af1"/>
            <w:color w:val="auto"/>
            <w:sz w:val="28"/>
            <w:szCs w:val="28"/>
            <w:u w:val="none"/>
            <w:shd w:val="clear" w:color="auto" w:fill="FFFFFF"/>
          </w:rPr>
          <w:t>https://science-education.ru/ru/article/view?id=18073</w:t>
        </w:r>
      </w:hyperlink>
      <w:r w:rsidR="001C3C31" w:rsidRPr="00B5201A">
        <w:rPr>
          <w:sz w:val="28"/>
          <w:szCs w:val="28"/>
          <w:shd w:val="clear" w:color="auto" w:fill="FFFFFF"/>
        </w:rPr>
        <w:t xml:space="preserve">. </w:t>
      </w:r>
      <w:r w:rsidR="003A1464">
        <w:rPr>
          <w:sz w:val="28"/>
          <w:szCs w:val="28"/>
          <w:shd w:val="clear" w:color="auto" w:fill="FFFFFF"/>
        </w:rPr>
        <w:t>-</w:t>
      </w:r>
      <w:r w:rsidR="001C3C31" w:rsidRPr="00B5201A">
        <w:rPr>
          <w:sz w:val="28"/>
          <w:szCs w:val="28"/>
          <w:shd w:val="clear" w:color="auto" w:fill="FFFFFF"/>
        </w:rPr>
        <w:t xml:space="preserve"> </w:t>
      </w:r>
      <w:proofErr w:type="spellStart"/>
      <w:r w:rsidR="001C3C31" w:rsidRPr="00B5201A">
        <w:rPr>
          <w:sz w:val="28"/>
          <w:szCs w:val="28"/>
          <w:shd w:val="clear" w:color="auto" w:fill="FFFFFF"/>
        </w:rPr>
        <w:t>Загл</w:t>
      </w:r>
      <w:proofErr w:type="spellEnd"/>
      <w:r w:rsidR="001C3C31" w:rsidRPr="00B5201A">
        <w:rPr>
          <w:sz w:val="28"/>
          <w:szCs w:val="28"/>
          <w:shd w:val="clear" w:color="auto" w:fill="FFFFFF"/>
        </w:rPr>
        <w:t>. с экрана.</w:t>
      </w:r>
    </w:p>
    <w:p w14:paraId="3DEFC22D" w14:textId="62E32BC9" w:rsidR="001C3C31" w:rsidRPr="00B5201A" w:rsidRDefault="003A1464" w:rsidP="003A1464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>
        <w:rPr>
          <w:rFonts w:cs="Times New Roman"/>
          <w:szCs w:val="28"/>
          <w:shd w:val="clear" w:color="auto" w:fill="FFFFFF"/>
          <w:lang w:val="ru-RU"/>
        </w:rPr>
        <w:t>2</w:t>
      </w:r>
      <w:r w:rsidR="006B18E0">
        <w:rPr>
          <w:rFonts w:cs="Times New Roman"/>
          <w:szCs w:val="28"/>
          <w:shd w:val="clear" w:color="auto" w:fill="FFFFFF"/>
          <w:lang w:val="ru-RU"/>
        </w:rPr>
        <w:t>7</w:t>
      </w:r>
      <w:r>
        <w:rPr>
          <w:rFonts w:cs="Times New Roman"/>
          <w:szCs w:val="28"/>
          <w:shd w:val="clear" w:color="auto" w:fill="FFFFFF"/>
          <w:lang w:val="ru-RU"/>
        </w:rPr>
        <w:t xml:space="preserve">. </w:t>
      </w:r>
      <w:r w:rsidR="001C3C31" w:rsidRPr="00B5201A">
        <w:rPr>
          <w:rFonts w:cs="Times New Roman"/>
          <w:szCs w:val="28"/>
          <w:shd w:val="clear" w:color="auto" w:fill="FFFFFF"/>
          <w:lang w:val="ru-RU"/>
        </w:rPr>
        <w:t xml:space="preserve">Влияние </w:t>
      </w:r>
      <w:proofErr w:type="spellStart"/>
      <w:r w:rsidR="001C3C31" w:rsidRPr="00B5201A">
        <w:rPr>
          <w:rFonts w:cs="Times New Roman"/>
          <w:szCs w:val="28"/>
          <w:shd w:val="clear" w:color="auto" w:fill="FFFFFF"/>
          <w:lang w:val="ru-RU"/>
        </w:rPr>
        <w:t>заместительной</w:t>
      </w:r>
      <w:proofErr w:type="spellEnd"/>
      <w:r w:rsidR="001C3C31" w:rsidRPr="00B5201A">
        <w:rPr>
          <w:rFonts w:cs="Times New Roman"/>
          <w:szCs w:val="28"/>
          <w:shd w:val="clear" w:color="auto" w:fill="FFFFFF"/>
          <w:lang w:val="ru-RU"/>
        </w:rPr>
        <w:t xml:space="preserve"> гормональной терапии с </w:t>
      </w:r>
      <w:proofErr w:type="spellStart"/>
      <w:r w:rsidR="001C3C31" w:rsidRPr="00B5201A">
        <w:rPr>
          <w:rFonts w:cs="Times New Roman"/>
          <w:szCs w:val="28"/>
          <w:shd w:val="clear" w:color="auto" w:fill="FFFFFF"/>
          <w:lang w:val="ru-RU"/>
        </w:rPr>
        <w:t>дроспиреноном</w:t>
      </w:r>
      <w:proofErr w:type="spellEnd"/>
      <w:r w:rsidR="001C3C31" w:rsidRPr="00B5201A">
        <w:rPr>
          <w:rFonts w:cs="Times New Roman"/>
          <w:szCs w:val="28"/>
          <w:shd w:val="clear" w:color="auto" w:fill="FFFFFF"/>
          <w:lang w:val="ru-RU"/>
        </w:rPr>
        <w:t xml:space="preserve"> на структурно-функциональные параметры сердечно-сосудистой системы у женщин с гипертонической болезнью и абдоминальным ожирением в </w:t>
      </w:r>
      <w:proofErr w:type="spellStart"/>
      <w:r w:rsidR="001C3C31" w:rsidRPr="00B5201A">
        <w:rPr>
          <w:rFonts w:cs="Times New Roman"/>
          <w:szCs w:val="28"/>
          <w:shd w:val="clear" w:color="auto" w:fill="FFFFFF"/>
          <w:lang w:val="ru-RU"/>
        </w:rPr>
        <w:t>постменопаузе</w:t>
      </w:r>
      <w:proofErr w:type="spellEnd"/>
      <w:r w:rsidR="001C3C31" w:rsidRPr="00B5201A">
        <w:rPr>
          <w:rFonts w:cs="Times New Roman"/>
          <w:szCs w:val="28"/>
          <w:shd w:val="clear" w:color="auto" w:fill="FFFFFF"/>
          <w:lang w:val="ru-RU"/>
        </w:rPr>
        <w:t xml:space="preserve"> </w:t>
      </w:r>
      <w:r w:rsidR="001C3C31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[Текст] </w:t>
      </w:r>
      <w:r w:rsidR="001C3C31" w:rsidRPr="00B5201A">
        <w:rPr>
          <w:rFonts w:cs="Times New Roman"/>
          <w:szCs w:val="28"/>
          <w:shd w:val="clear" w:color="auto" w:fill="FFFFFF"/>
          <w:lang w:val="ru-RU"/>
        </w:rPr>
        <w:t xml:space="preserve">/ Е. И. Баранова, О. О. Большакова, И. Е. </w:t>
      </w:r>
      <w:proofErr w:type="spellStart"/>
      <w:r w:rsidR="001C3C31" w:rsidRPr="00B5201A">
        <w:rPr>
          <w:rFonts w:cs="Times New Roman"/>
          <w:szCs w:val="28"/>
          <w:shd w:val="clear" w:color="auto" w:fill="FFFFFF"/>
          <w:lang w:val="ru-RU"/>
        </w:rPr>
        <w:t>Зазерская</w:t>
      </w:r>
      <w:proofErr w:type="spellEnd"/>
      <w:r w:rsidR="001C3C31" w:rsidRPr="00B5201A">
        <w:rPr>
          <w:rFonts w:cs="Times New Roman"/>
          <w:szCs w:val="28"/>
          <w:shd w:val="clear" w:color="auto" w:fill="FFFFFF"/>
          <w:lang w:val="ru-RU"/>
        </w:rPr>
        <w:t xml:space="preserve">, Т. Х. </w:t>
      </w:r>
      <w:proofErr w:type="spellStart"/>
      <w:r w:rsidR="001C3C31" w:rsidRPr="00B5201A">
        <w:rPr>
          <w:rFonts w:cs="Times New Roman"/>
          <w:szCs w:val="28"/>
          <w:shd w:val="clear" w:color="auto" w:fill="FFFFFF"/>
          <w:lang w:val="ru-RU"/>
        </w:rPr>
        <w:t>Юсипова</w:t>
      </w:r>
      <w:proofErr w:type="spellEnd"/>
      <w:r w:rsidR="001C3C31" w:rsidRPr="00B5201A">
        <w:rPr>
          <w:rFonts w:cs="Times New Roman"/>
          <w:szCs w:val="28"/>
          <w:shd w:val="clear" w:color="auto" w:fill="FFFFFF"/>
          <w:lang w:val="ru-RU"/>
        </w:rPr>
        <w:t xml:space="preserve"> //</w:t>
      </w:r>
      <w:r w:rsidR="001C3C31" w:rsidRPr="00B5201A">
        <w:rPr>
          <w:rFonts w:cs="Times New Roman"/>
          <w:szCs w:val="28"/>
          <w:shd w:val="clear" w:color="auto" w:fill="FFFFFF"/>
        </w:rPr>
        <w:t> </w:t>
      </w:r>
      <w:r w:rsidR="001C3C31" w:rsidRPr="00B5201A">
        <w:rPr>
          <w:rFonts w:cs="Times New Roman"/>
          <w:iCs/>
          <w:szCs w:val="28"/>
          <w:shd w:val="clear" w:color="auto" w:fill="FFFFFF"/>
          <w:lang w:val="ru-RU"/>
        </w:rPr>
        <w:t xml:space="preserve">Артериальная </w:t>
      </w:r>
      <w:proofErr w:type="spellStart"/>
      <w:r w:rsidR="001C3C31" w:rsidRPr="00B5201A">
        <w:rPr>
          <w:rFonts w:cs="Times New Roman"/>
          <w:iCs/>
          <w:szCs w:val="28"/>
          <w:shd w:val="clear" w:color="auto" w:fill="FFFFFF"/>
          <w:lang w:val="ru-RU"/>
        </w:rPr>
        <w:t>гипертензия</w:t>
      </w:r>
      <w:proofErr w:type="spellEnd"/>
      <w:r w:rsidR="001C3C31" w:rsidRPr="00B5201A">
        <w:rPr>
          <w:rFonts w:cs="Times New Roman"/>
          <w:szCs w:val="28"/>
          <w:shd w:val="clear" w:color="auto" w:fill="FFFFFF"/>
          <w:lang w:val="ru-RU"/>
        </w:rPr>
        <w:t xml:space="preserve">. </w:t>
      </w:r>
      <w:r>
        <w:rPr>
          <w:rFonts w:cs="Times New Roman"/>
          <w:szCs w:val="28"/>
          <w:shd w:val="clear" w:color="auto" w:fill="FFFFFF"/>
          <w:lang w:val="ru-RU"/>
        </w:rPr>
        <w:t>-</w:t>
      </w:r>
      <w:r w:rsidR="001C3C31" w:rsidRPr="00B5201A">
        <w:rPr>
          <w:rFonts w:cs="Times New Roman"/>
          <w:szCs w:val="28"/>
          <w:shd w:val="clear" w:color="auto" w:fill="FFFFFF"/>
          <w:lang w:val="ru-RU"/>
        </w:rPr>
        <w:t xml:space="preserve"> 2015. </w:t>
      </w:r>
      <w:r>
        <w:rPr>
          <w:rFonts w:cs="Times New Roman"/>
          <w:szCs w:val="28"/>
          <w:shd w:val="clear" w:color="auto" w:fill="FFFFFF"/>
          <w:lang w:val="ru-RU"/>
        </w:rPr>
        <w:t>-</w:t>
      </w:r>
      <w:r w:rsidR="001C3C31" w:rsidRPr="00B5201A">
        <w:rPr>
          <w:rFonts w:cs="Times New Roman"/>
          <w:szCs w:val="28"/>
          <w:shd w:val="clear" w:color="auto" w:fill="FFFFFF"/>
          <w:lang w:val="ru-RU"/>
        </w:rPr>
        <w:t xml:space="preserve"> Т. 21(4). </w:t>
      </w:r>
      <w:r>
        <w:rPr>
          <w:rFonts w:cs="Times New Roman"/>
          <w:szCs w:val="28"/>
          <w:shd w:val="clear" w:color="auto" w:fill="FFFFFF"/>
          <w:lang w:val="ru-RU"/>
        </w:rPr>
        <w:t>-</w:t>
      </w:r>
      <w:r w:rsidR="001C3C31" w:rsidRPr="00B5201A">
        <w:rPr>
          <w:rFonts w:cs="Times New Roman"/>
          <w:szCs w:val="28"/>
          <w:shd w:val="clear" w:color="auto" w:fill="FFFFFF"/>
          <w:lang w:val="ru-RU"/>
        </w:rPr>
        <w:t xml:space="preserve"> С. 372-377.</w:t>
      </w:r>
      <w:r w:rsidR="001C3C31" w:rsidRPr="00B5201A">
        <w:rPr>
          <w:rFonts w:cs="Times New Roman"/>
          <w:szCs w:val="28"/>
          <w:shd w:val="clear" w:color="auto" w:fill="FFFFFF"/>
        </w:rPr>
        <w:t> </w:t>
      </w:r>
    </w:p>
    <w:p w14:paraId="23D7201E" w14:textId="4B791BCD" w:rsidR="001C3C31" w:rsidRPr="00B5201A" w:rsidRDefault="003A1464" w:rsidP="003A1464">
      <w:pPr>
        <w:pStyle w:val="a9"/>
        <w:spacing w:before="0" w:beforeAutospacing="0" w:after="0" w:afterAutospacing="0" w:line="360" w:lineRule="auto"/>
        <w:ind w:firstLine="708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6B18E0">
        <w:rPr>
          <w:color w:val="000000"/>
          <w:sz w:val="28"/>
          <w:szCs w:val="28"/>
        </w:rPr>
        <w:t>8</w:t>
      </w:r>
      <w:r>
        <w:rPr>
          <w:color w:val="000000"/>
          <w:sz w:val="28"/>
          <w:szCs w:val="28"/>
        </w:rPr>
        <w:t xml:space="preserve">. </w:t>
      </w:r>
      <w:r w:rsidR="001C3C31" w:rsidRPr="00B5201A">
        <w:rPr>
          <w:color w:val="000000"/>
          <w:sz w:val="28"/>
          <w:szCs w:val="28"/>
        </w:rPr>
        <w:t xml:space="preserve">Влияние </w:t>
      </w:r>
      <w:proofErr w:type="spellStart"/>
      <w:r w:rsidR="001C3C31" w:rsidRPr="00B5201A">
        <w:rPr>
          <w:color w:val="000000"/>
          <w:sz w:val="28"/>
          <w:szCs w:val="28"/>
        </w:rPr>
        <w:t>менопаузной</w:t>
      </w:r>
      <w:proofErr w:type="spellEnd"/>
      <w:r w:rsidR="001C3C31" w:rsidRPr="00B5201A">
        <w:rPr>
          <w:color w:val="000000"/>
          <w:sz w:val="28"/>
          <w:szCs w:val="28"/>
        </w:rPr>
        <w:t xml:space="preserve"> гормональной терапии на сердечно-сосудистую систему [Текст] / [А. В. Дубровина, З. Д. </w:t>
      </w:r>
      <w:proofErr w:type="spellStart"/>
      <w:r w:rsidR="001C3C31" w:rsidRPr="00B5201A">
        <w:rPr>
          <w:color w:val="000000"/>
          <w:sz w:val="28"/>
          <w:szCs w:val="28"/>
        </w:rPr>
        <w:t>Эбзиева</w:t>
      </w:r>
      <w:proofErr w:type="spellEnd"/>
      <w:r w:rsidR="001C3C31" w:rsidRPr="00B5201A">
        <w:rPr>
          <w:color w:val="000000"/>
          <w:sz w:val="28"/>
          <w:szCs w:val="28"/>
        </w:rPr>
        <w:t xml:space="preserve">, С. В. </w:t>
      </w:r>
      <w:proofErr w:type="spellStart"/>
      <w:r w:rsidR="001C3C31" w:rsidRPr="00B5201A">
        <w:rPr>
          <w:color w:val="000000"/>
          <w:sz w:val="28"/>
          <w:szCs w:val="28"/>
        </w:rPr>
        <w:t>Юренева</w:t>
      </w:r>
      <w:proofErr w:type="spellEnd"/>
      <w:r w:rsidR="001C3C31" w:rsidRPr="00B5201A">
        <w:rPr>
          <w:color w:val="000000"/>
          <w:sz w:val="28"/>
          <w:szCs w:val="28"/>
        </w:rPr>
        <w:t xml:space="preserve"> и др.] //</w:t>
      </w:r>
      <w:r w:rsidR="001C3C31" w:rsidRPr="00B5201A">
        <w:rPr>
          <w:sz w:val="28"/>
          <w:szCs w:val="28"/>
        </w:rPr>
        <w:t xml:space="preserve"> </w:t>
      </w:r>
      <w:hyperlink r:id="rId109" w:history="1">
        <w:r w:rsidR="001C3C31" w:rsidRPr="00B5201A">
          <w:rPr>
            <w:rStyle w:val="af1"/>
            <w:rFonts w:eastAsiaTheme="majorEastAsia"/>
            <w:color w:val="000000"/>
            <w:sz w:val="28"/>
            <w:szCs w:val="28"/>
            <w:u w:val="none"/>
            <w:bdr w:val="none" w:sz="0" w:space="0" w:color="auto" w:frame="1"/>
          </w:rPr>
          <w:t>Акушерство и гинекология: Новости. Мнения. Обучения</w:t>
        </w:r>
      </w:hyperlink>
      <w:r w:rsidR="001C3C31" w:rsidRPr="00B5201A">
        <w:rPr>
          <w:sz w:val="28"/>
          <w:szCs w:val="28"/>
        </w:rPr>
        <w:t xml:space="preserve">. </w:t>
      </w:r>
      <w:r>
        <w:rPr>
          <w:sz w:val="28"/>
          <w:szCs w:val="28"/>
        </w:rPr>
        <w:t>-</w:t>
      </w:r>
      <w:r w:rsidR="001C3C31" w:rsidRPr="00B5201A">
        <w:rPr>
          <w:sz w:val="28"/>
          <w:szCs w:val="28"/>
        </w:rPr>
        <w:t xml:space="preserve"> 2017. </w:t>
      </w:r>
      <w:r>
        <w:rPr>
          <w:sz w:val="28"/>
          <w:szCs w:val="28"/>
        </w:rPr>
        <w:t>-</w:t>
      </w:r>
      <w:r w:rsidR="001C3C31" w:rsidRPr="00B5201A">
        <w:rPr>
          <w:sz w:val="28"/>
          <w:szCs w:val="28"/>
        </w:rPr>
        <w:t xml:space="preserve"> № 2. </w:t>
      </w:r>
      <w:r>
        <w:rPr>
          <w:sz w:val="28"/>
          <w:szCs w:val="28"/>
        </w:rPr>
        <w:t>-</w:t>
      </w:r>
      <w:r w:rsidR="001C3C31" w:rsidRPr="00B5201A">
        <w:rPr>
          <w:sz w:val="28"/>
          <w:szCs w:val="28"/>
        </w:rPr>
        <w:t xml:space="preserve"> С. 21-25.</w:t>
      </w:r>
    </w:p>
    <w:p w14:paraId="0EF7D54D" w14:textId="3FCC60AF" w:rsidR="001C3C31" w:rsidRPr="00B5201A" w:rsidRDefault="003A1464" w:rsidP="003A1464">
      <w:pPr>
        <w:spacing w:after="0" w:line="360" w:lineRule="auto"/>
        <w:ind w:firstLine="708"/>
        <w:jc w:val="both"/>
        <w:rPr>
          <w:rFonts w:eastAsia="Times New Roman" w:cs="Times New Roman"/>
          <w:color w:val="000000"/>
          <w:szCs w:val="28"/>
          <w:lang w:val="ru-RU" w:eastAsia="ru-RU"/>
        </w:rPr>
      </w:pPr>
      <w:r>
        <w:rPr>
          <w:rFonts w:cs="Times New Roman"/>
          <w:color w:val="000000"/>
          <w:szCs w:val="28"/>
          <w:lang w:val="ru-RU"/>
        </w:rPr>
        <w:t>2</w:t>
      </w:r>
      <w:r w:rsidR="006B18E0">
        <w:rPr>
          <w:rFonts w:cs="Times New Roman"/>
          <w:color w:val="000000"/>
          <w:szCs w:val="28"/>
          <w:lang w:val="ru-RU"/>
        </w:rPr>
        <w:t>9</w:t>
      </w:r>
      <w:r>
        <w:rPr>
          <w:rFonts w:cs="Times New Roman"/>
          <w:color w:val="000000"/>
          <w:szCs w:val="28"/>
          <w:lang w:val="ru-RU"/>
        </w:rPr>
        <w:t xml:space="preserve">. </w:t>
      </w:r>
      <w:r w:rsidR="001C3C31" w:rsidRPr="00B5201A">
        <w:rPr>
          <w:rFonts w:cs="Times New Roman"/>
          <w:color w:val="000000"/>
          <w:szCs w:val="28"/>
          <w:lang w:val="ru-RU"/>
        </w:rPr>
        <w:t xml:space="preserve">Влияние </w:t>
      </w:r>
      <w:proofErr w:type="spellStart"/>
      <w:r w:rsidR="001C3C31" w:rsidRPr="00B5201A">
        <w:rPr>
          <w:rFonts w:cs="Times New Roman"/>
          <w:color w:val="000000"/>
          <w:szCs w:val="28"/>
          <w:lang w:val="ru-RU"/>
        </w:rPr>
        <w:t>менопаузальной</w:t>
      </w:r>
      <w:proofErr w:type="spellEnd"/>
      <w:r w:rsidR="001C3C31" w:rsidRPr="00B5201A">
        <w:rPr>
          <w:rFonts w:cs="Times New Roman"/>
          <w:color w:val="000000"/>
          <w:szCs w:val="28"/>
          <w:lang w:val="ru-RU"/>
        </w:rPr>
        <w:t xml:space="preserve"> гормональной терапии на</w:t>
      </w:r>
      <w:r w:rsidR="001C3C31" w:rsidRPr="00B5201A">
        <w:rPr>
          <w:rFonts w:cs="Times New Roman"/>
          <w:color w:val="000000"/>
          <w:szCs w:val="28"/>
        </w:rPr>
        <w:t> </w:t>
      </w:r>
      <w:r w:rsidR="001C3C31" w:rsidRPr="00B5201A">
        <w:rPr>
          <w:rFonts w:cs="Times New Roman"/>
          <w:color w:val="000000"/>
          <w:szCs w:val="28"/>
          <w:lang w:val="ru-RU"/>
        </w:rPr>
        <w:t>дерматологический статус женщины в</w:t>
      </w:r>
      <w:r w:rsidR="001C3C31" w:rsidRPr="00B5201A">
        <w:rPr>
          <w:rFonts w:cs="Times New Roman"/>
          <w:color w:val="000000"/>
          <w:szCs w:val="28"/>
        </w:rPr>
        <w:t> </w:t>
      </w:r>
      <w:proofErr w:type="spellStart"/>
      <w:r w:rsidR="001C3C31" w:rsidRPr="00B5201A">
        <w:rPr>
          <w:rFonts w:cs="Times New Roman"/>
          <w:color w:val="000000"/>
          <w:szCs w:val="28"/>
          <w:lang w:val="ru-RU"/>
        </w:rPr>
        <w:t>постменопаузе</w:t>
      </w:r>
      <w:proofErr w:type="spellEnd"/>
      <w:r w:rsidR="001C3C31" w:rsidRPr="00B5201A">
        <w:rPr>
          <w:rFonts w:cs="Times New Roman"/>
          <w:color w:val="000000"/>
          <w:szCs w:val="28"/>
          <w:lang w:val="ru-RU"/>
        </w:rPr>
        <w:t xml:space="preserve"> или</w:t>
      </w:r>
      <w:r w:rsidR="001C3C31" w:rsidRPr="00B5201A">
        <w:rPr>
          <w:rFonts w:cs="Times New Roman"/>
          <w:color w:val="000000"/>
          <w:szCs w:val="28"/>
        </w:rPr>
        <w:t> </w:t>
      </w:r>
      <w:proofErr w:type="spellStart"/>
      <w:r w:rsidR="001C3C31" w:rsidRPr="00B5201A">
        <w:rPr>
          <w:rFonts w:cs="Times New Roman"/>
          <w:color w:val="000000"/>
          <w:szCs w:val="28"/>
          <w:lang w:val="ru-RU"/>
        </w:rPr>
        <w:t>междисциплинарный</w:t>
      </w:r>
      <w:proofErr w:type="spellEnd"/>
      <w:r w:rsidR="001C3C31" w:rsidRPr="00B5201A">
        <w:rPr>
          <w:rFonts w:cs="Times New Roman"/>
          <w:color w:val="000000"/>
          <w:szCs w:val="28"/>
          <w:lang w:val="ru-RU"/>
        </w:rPr>
        <w:t xml:space="preserve"> подход в</w:t>
      </w:r>
      <w:r w:rsidR="001C3C31" w:rsidRPr="00B5201A">
        <w:rPr>
          <w:rFonts w:cs="Times New Roman"/>
          <w:color w:val="000000"/>
          <w:szCs w:val="28"/>
        </w:rPr>
        <w:t> anti</w:t>
      </w:r>
      <w:r w:rsidR="001C3C31" w:rsidRPr="00B5201A">
        <w:rPr>
          <w:rFonts w:cs="Times New Roman"/>
          <w:color w:val="000000"/>
          <w:szCs w:val="28"/>
          <w:lang w:val="ru-RU"/>
        </w:rPr>
        <w:t>-</w:t>
      </w:r>
      <w:r w:rsidR="001C3C31" w:rsidRPr="00B5201A">
        <w:rPr>
          <w:rFonts w:cs="Times New Roman"/>
          <w:color w:val="000000"/>
          <w:szCs w:val="28"/>
        </w:rPr>
        <w:t>age </w:t>
      </w:r>
      <w:r w:rsidR="001C3C31" w:rsidRPr="00B5201A">
        <w:rPr>
          <w:rFonts w:cs="Times New Roman"/>
          <w:color w:val="000000"/>
          <w:szCs w:val="28"/>
          <w:lang w:val="ru-RU"/>
        </w:rPr>
        <w:t>протоколах комплексного ведения женщин в</w:t>
      </w:r>
      <w:r w:rsidR="001C3C31" w:rsidRPr="00B5201A">
        <w:rPr>
          <w:rFonts w:cs="Times New Roman"/>
          <w:color w:val="000000"/>
          <w:szCs w:val="28"/>
        </w:rPr>
        <w:t> </w:t>
      </w:r>
      <w:r w:rsidR="001C3C31" w:rsidRPr="00B5201A">
        <w:rPr>
          <w:rFonts w:cs="Times New Roman"/>
          <w:color w:val="000000"/>
          <w:szCs w:val="28"/>
          <w:lang w:val="ru-RU"/>
        </w:rPr>
        <w:t xml:space="preserve">периоде </w:t>
      </w:r>
      <w:proofErr w:type="spellStart"/>
      <w:r w:rsidR="001C3C31" w:rsidRPr="00B5201A">
        <w:rPr>
          <w:rFonts w:cs="Times New Roman"/>
          <w:color w:val="000000"/>
          <w:szCs w:val="28"/>
          <w:lang w:val="ru-RU"/>
        </w:rPr>
        <w:t>постменопаузы</w:t>
      </w:r>
      <w:proofErr w:type="spellEnd"/>
      <w:r w:rsidR="001C3C31" w:rsidRPr="00B5201A">
        <w:rPr>
          <w:rFonts w:cs="Times New Roman"/>
          <w:color w:val="000000"/>
          <w:szCs w:val="28"/>
          <w:lang w:val="ru-RU"/>
        </w:rPr>
        <w:t xml:space="preserve"> </w:t>
      </w:r>
      <w:r w:rsidR="001C3C31" w:rsidRPr="00B5201A">
        <w:rPr>
          <w:rFonts w:eastAsia="Times New Roman" w:cs="Times New Roman"/>
          <w:color w:val="000000"/>
          <w:szCs w:val="28"/>
          <w:lang w:val="ru-RU" w:eastAsia="ru-RU"/>
        </w:rPr>
        <w:t>[Текст]</w:t>
      </w:r>
      <w:r w:rsidR="001C3C31" w:rsidRPr="00B5201A">
        <w:rPr>
          <w:rFonts w:eastAsia="Times New Roman" w:cs="Times New Roman"/>
          <w:color w:val="000000"/>
          <w:sz w:val="32"/>
          <w:szCs w:val="32"/>
          <w:lang w:val="ru-RU" w:eastAsia="ru-RU"/>
        </w:rPr>
        <w:t xml:space="preserve"> </w:t>
      </w:r>
      <w:r w:rsidR="001C3C31" w:rsidRPr="00B5201A">
        <w:rPr>
          <w:rFonts w:cs="Times New Roman"/>
          <w:color w:val="000000"/>
          <w:szCs w:val="28"/>
          <w:lang w:val="ru-RU"/>
        </w:rPr>
        <w:t xml:space="preserve">/ Е. Н. Андреева, Е. В. Шереметьева, О. Р. Григорян, А. А. </w:t>
      </w:r>
      <w:proofErr w:type="spellStart"/>
      <w:r w:rsidR="001C3C31" w:rsidRPr="00B5201A">
        <w:rPr>
          <w:rFonts w:cs="Times New Roman"/>
          <w:color w:val="000000"/>
          <w:szCs w:val="28"/>
          <w:lang w:val="ru-RU"/>
        </w:rPr>
        <w:t>Алтаева</w:t>
      </w:r>
      <w:proofErr w:type="spellEnd"/>
      <w:r w:rsidR="001C3C31" w:rsidRPr="00B5201A">
        <w:rPr>
          <w:rFonts w:cs="Times New Roman"/>
          <w:color w:val="000000"/>
          <w:szCs w:val="28"/>
        </w:rPr>
        <w:t> </w:t>
      </w:r>
      <w:r w:rsidR="001C3C31" w:rsidRPr="00B5201A">
        <w:rPr>
          <w:rFonts w:cs="Times New Roman"/>
          <w:color w:val="000000"/>
          <w:szCs w:val="28"/>
          <w:lang w:val="ru-RU"/>
        </w:rPr>
        <w:t xml:space="preserve">// </w:t>
      </w:r>
      <w:r w:rsidR="001C3C31" w:rsidRPr="00B5201A">
        <w:rPr>
          <w:rFonts w:cs="Times New Roman"/>
          <w:iCs/>
          <w:color w:val="000000"/>
          <w:szCs w:val="28"/>
          <w:lang w:val="ru-RU"/>
        </w:rPr>
        <w:t>Проблемы репродукции.</w:t>
      </w:r>
      <w:r>
        <w:rPr>
          <w:rFonts w:cs="Times New Roman"/>
          <w:iCs/>
          <w:color w:val="000000"/>
          <w:szCs w:val="28"/>
          <w:lang w:val="ru-RU"/>
        </w:rPr>
        <w:t xml:space="preserve"> </w:t>
      </w:r>
      <w:r w:rsidRPr="003A1464">
        <w:rPr>
          <w:rFonts w:cs="Times New Roman"/>
          <w:color w:val="000000"/>
          <w:szCs w:val="28"/>
          <w:lang w:val="ru-RU"/>
        </w:rPr>
        <w:t>-</w:t>
      </w:r>
      <w:r w:rsidR="001C3C31" w:rsidRPr="00B5201A">
        <w:rPr>
          <w:rFonts w:cs="Times New Roman"/>
          <w:i/>
          <w:iCs/>
          <w:color w:val="000000"/>
          <w:szCs w:val="28"/>
          <w:lang w:val="ru-RU"/>
        </w:rPr>
        <w:t xml:space="preserve"> </w:t>
      </w:r>
      <w:r w:rsidR="001C3C31" w:rsidRPr="00B5201A">
        <w:rPr>
          <w:rFonts w:cs="Times New Roman"/>
          <w:color w:val="000000"/>
          <w:szCs w:val="28"/>
          <w:lang w:val="ru-RU"/>
        </w:rPr>
        <w:t xml:space="preserve">2023. </w:t>
      </w:r>
      <w:r>
        <w:rPr>
          <w:rFonts w:cs="Times New Roman"/>
          <w:color w:val="000000"/>
          <w:szCs w:val="28"/>
          <w:lang w:val="ru-RU"/>
        </w:rPr>
        <w:t>-</w:t>
      </w:r>
      <w:r w:rsidR="001C3C31" w:rsidRPr="00B5201A">
        <w:rPr>
          <w:rFonts w:cs="Times New Roman"/>
          <w:color w:val="000000"/>
          <w:szCs w:val="28"/>
          <w:lang w:val="ru-RU"/>
        </w:rPr>
        <w:t xml:space="preserve"> Т. 29, № 2. </w:t>
      </w:r>
      <w:r>
        <w:rPr>
          <w:rFonts w:cs="Times New Roman"/>
          <w:color w:val="000000"/>
          <w:szCs w:val="28"/>
          <w:lang w:val="ru-RU"/>
        </w:rPr>
        <w:t>-</w:t>
      </w:r>
      <w:r w:rsidR="001C3C31" w:rsidRPr="00B5201A">
        <w:rPr>
          <w:rFonts w:cs="Times New Roman"/>
          <w:color w:val="000000"/>
          <w:szCs w:val="28"/>
          <w:lang w:val="ru-RU"/>
        </w:rPr>
        <w:t xml:space="preserve"> С. 70</w:t>
      </w:r>
      <w:r w:rsidR="001C3C31" w:rsidRPr="00B5201A">
        <w:rPr>
          <w:rFonts w:cs="Times New Roman"/>
          <w:color w:val="000000"/>
          <w:szCs w:val="28"/>
          <w:lang w:val="ru-RU"/>
        </w:rPr>
        <w:noBreakHyphen/>
        <w:t>80.</w:t>
      </w:r>
    </w:p>
    <w:p w14:paraId="526338DB" w14:textId="3743E4FA" w:rsidR="000F27DC" w:rsidRPr="000F27DC" w:rsidRDefault="006B18E0" w:rsidP="000F27DC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>
        <w:rPr>
          <w:rFonts w:cs="Times New Roman"/>
          <w:szCs w:val="28"/>
          <w:shd w:val="clear" w:color="auto" w:fill="FFFFFF"/>
          <w:lang w:val="ru-RU"/>
        </w:rPr>
        <w:t>30</w:t>
      </w:r>
      <w:r w:rsidR="003A1464">
        <w:rPr>
          <w:rFonts w:cs="Times New Roman"/>
          <w:szCs w:val="28"/>
          <w:shd w:val="clear" w:color="auto" w:fill="FFFFFF"/>
          <w:lang w:val="ru-RU"/>
        </w:rPr>
        <w:t xml:space="preserve">. </w:t>
      </w:r>
      <w:r w:rsidR="000F27DC" w:rsidRPr="000F27DC">
        <w:rPr>
          <w:rFonts w:cs="Times New Roman"/>
          <w:szCs w:val="28"/>
          <w:shd w:val="clear" w:color="auto" w:fill="FFFFFF"/>
          <w:lang w:val="ru-RU"/>
        </w:rPr>
        <w:t xml:space="preserve">Влияние метаболического синдрома на психологические особенности и качество жизни у больных артериальной </w:t>
      </w:r>
      <w:proofErr w:type="spellStart"/>
      <w:r w:rsidR="000F27DC" w:rsidRPr="000F27DC">
        <w:rPr>
          <w:rFonts w:cs="Times New Roman"/>
          <w:szCs w:val="28"/>
          <w:shd w:val="clear" w:color="auto" w:fill="FFFFFF"/>
          <w:lang w:val="ru-RU"/>
        </w:rPr>
        <w:t>гипертензией</w:t>
      </w:r>
      <w:proofErr w:type="spellEnd"/>
      <w:r w:rsidR="000F27DC" w:rsidRPr="000F27DC">
        <w:rPr>
          <w:rFonts w:cs="Times New Roman"/>
          <w:szCs w:val="28"/>
          <w:shd w:val="clear" w:color="auto" w:fill="FFFFFF"/>
          <w:lang w:val="ru-RU"/>
        </w:rPr>
        <w:t xml:space="preserve"> </w:t>
      </w:r>
      <w:r w:rsidR="000F27DC" w:rsidRPr="000F27DC">
        <w:rPr>
          <w:rFonts w:eastAsia="Times New Roman" w:cs="Times New Roman"/>
          <w:szCs w:val="28"/>
          <w:lang w:val="ru-RU" w:eastAsia="ru-RU"/>
        </w:rPr>
        <w:t xml:space="preserve">[Текст] </w:t>
      </w:r>
      <w:r w:rsidR="000F27DC" w:rsidRPr="000F27DC">
        <w:rPr>
          <w:rFonts w:cs="Times New Roman"/>
          <w:szCs w:val="28"/>
          <w:shd w:val="clear" w:color="auto" w:fill="FFFFFF"/>
          <w:lang w:val="ru-RU"/>
        </w:rPr>
        <w:t xml:space="preserve">/ Л. Е. Смирнова, М. В. Яковлева, Л. А. Мурашова, В. В. Аникин // </w:t>
      </w:r>
      <w:r w:rsidR="000F27DC" w:rsidRPr="000F27DC">
        <w:rPr>
          <w:rFonts w:cs="Times New Roman"/>
          <w:iCs/>
          <w:szCs w:val="28"/>
          <w:shd w:val="clear" w:color="auto" w:fill="FFFFFF"/>
          <w:lang w:val="ru-RU"/>
        </w:rPr>
        <w:t>Человек и его здоровье</w:t>
      </w:r>
      <w:r w:rsidR="000F27DC" w:rsidRPr="000F27DC">
        <w:rPr>
          <w:rFonts w:cs="Times New Roman"/>
          <w:szCs w:val="28"/>
          <w:shd w:val="clear" w:color="auto" w:fill="FFFFFF"/>
          <w:lang w:val="ru-RU"/>
        </w:rPr>
        <w:t>. – 2022. – Т. 25(3). – С. 24-31.</w:t>
      </w:r>
      <w:r w:rsidR="000F27DC" w:rsidRPr="000F27DC">
        <w:rPr>
          <w:rFonts w:cs="Times New Roman"/>
          <w:szCs w:val="28"/>
          <w:lang w:val="ru-RU"/>
        </w:rPr>
        <w:t xml:space="preserve"> </w:t>
      </w:r>
    </w:p>
    <w:p w14:paraId="271EC9A4" w14:textId="4E69F830" w:rsidR="00260EB0" w:rsidRPr="001C3C31" w:rsidRDefault="00513B50" w:rsidP="003A1464">
      <w:pPr>
        <w:spacing w:after="0" w:line="360" w:lineRule="auto"/>
        <w:ind w:firstLine="708"/>
        <w:jc w:val="both"/>
        <w:rPr>
          <w:rFonts w:eastAsia="Times New Roman" w:cs="Times New Roman"/>
          <w:szCs w:val="28"/>
          <w:lang w:val="ru-RU" w:eastAsia="ru-RU"/>
        </w:rPr>
      </w:pPr>
      <w:r w:rsidRPr="00513B50">
        <w:rPr>
          <w:rFonts w:cs="Times New Roman"/>
          <w:szCs w:val="28"/>
          <w:shd w:val="clear" w:color="auto" w:fill="FFFFFF"/>
          <w:lang w:val="ru-RU"/>
        </w:rPr>
        <w:t>31</w:t>
      </w:r>
      <w:r w:rsidR="003A1464">
        <w:rPr>
          <w:rFonts w:cs="Times New Roman"/>
          <w:szCs w:val="28"/>
          <w:shd w:val="clear" w:color="auto" w:fill="FFFFFF"/>
          <w:lang w:val="ru-RU"/>
        </w:rPr>
        <w:t xml:space="preserve">. </w:t>
      </w:r>
      <w:r w:rsidR="001C3C31" w:rsidRPr="00B5201A">
        <w:rPr>
          <w:rFonts w:cs="Times New Roman"/>
          <w:szCs w:val="28"/>
          <w:shd w:val="clear" w:color="auto" w:fill="FFFFFF"/>
          <w:lang w:val="ru-RU"/>
        </w:rPr>
        <w:t xml:space="preserve">Влияние снижения массы тела на клинические проявления </w:t>
      </w:r>
      <w:proofErr w:type="spellStart"/>
      <w:r w:rsidR="001C3C31" w:rsidRPr="00B5201A">
        <w:rPr>
          <w:rFonts w:cs="Times New Roman"/>
          <w:szCs w:val="28"/>
          <w:shd w:val="clear" w:color="auto" w:fill="FFFFFF"/>
          <w:lang w:val="ru-RU"/>
        </w:rPr>
        <w:t>остеоартроза</w:t>
      </w:r>
      <w:proofErr w:type="spellEnd"/>
      <w:r w:rsidR="001C3C31" w:rsidRPr="00B5201A">
        <w:rPr>
          <w:rFonts w:cs="Times New Roman"/>
          <w:szCs w:val="28"/>
          <w:shd w:val="clear" w:color="auto" w:fill="FFFFFF"/>
          <w:lang w:val="ru-RU"/>
        </w:rPr>
        <w:t xml:space="preserve"> коленных суставов </w:t>
      </w:r>
      <w:r w:rsidR="001C3C31" w:rsidRPr="00B5201A">
        <w:rPr>
          <w:rFonts w:cs="Times New Roman"/>
          <w:szCs w:val="28"/>
          <w:lang w:val="ru-RU"/>
        </w:rPr>
        <w:t>[</w:t>
      </w:r>
      <w:r w:rsidR="001C3C31" w:rsidRPr="00B5201A">
        <w:rPr>
          <w:rFonts w:eastAsia="Times New Roman" w:cs="Times New Roman"/>
          <w:color w:val="000000"/>
          <w:szCs w:val="28"/>
          <w:lang w:val="ru-RU" w:eastAsia="ru-RU"/>
        </w:rPr>
        <w:t>Текст]</w:t>
      </w:r>
      <w:r w:rsidR="001C3C31" w:rsidRPr="00B5201A">
        <w:rPr>
          <w:rFonts w:eastAsia="Times New Roman" w:cs="Times New Roman"/>
          <w:color w:val="000000"/>
          <w:sz w:val="32"/>
          <w:szCs w:val="32"/>
          <w:lang w:val="ru-RU" w:eastAsia="ru-RU"/>
        </w:rPr>
        <w:t xml:space="preserve"> </w:t>
      </w:r>
      <w:r w:rsidR="001C3C31" w:rsidRPr="00B5201A">
        <w:rPr>
          <w:rFonts w:cs="Times New Roman"/>
          <w:szCs w:val="28"/>
          <w:shd w:val="clear" w:color="auto" w:fill="FFFFFF"/>
          <w:lang w:val="ru-RU"/>
        </w:rPr>
        <w:t xml:space="preserve">/ И. В. Соловьева, Е. А. </w:t>
      </w:r>
      <w:proofErr w:type="spellStart"/>
      <w:r w:rsidR="001C3C31" w:rsidRPr="00B5201A">
        <w:rPr>
          <w:rFonts w:cs="Times New Roman"/>
          <w:szCs w:val="28"/>
          <w:shd w:val="clear" w:color="auto" w:fill="FFFFFF"/>
          <w:lang w:val="ru-RU"/>
        </w:rPr>
        <w:t>Стребкова</w:t>
      </w:r>
      <w:proofErr w:type="spellEnd"/>
      <w:r w:rsidR="001C3C31" w:rsidRPr="00B5201A">
        <w:rPr>
          <w:rFonts w:cs="Times New Roman"/>
          <w:szCs w:val="28"/>
          <w:shd w:val="clear" w:color="auto" w:fill="FFFFFF"/>
          <w:lang w:val="ru-RU"/>
        </w:rPr>
        <w:t xml:space="preserve">, Л. И. Алексеева, А. М. </w:t>
      </w:r>
      <w:proofErr w:type="spellStart"/>
      <w:r w:rsidR="001C3C31" w:rsidRPr="00B5201A">
        <w:rPr>
          <w:rFonts w:cs="Times New Roman"/>
          <w:szCs w:val="28"/>
          <w:shd w:val="clear" w:color="auto" w:fill="FFFFFF"/>
          <w:lang w:val="ru-RU"/>
        </w:rPr>
        <w:t>Мкртумян</w:t>
      </w:r>
      <w:proofErr w:type="spellEnd"/>
      <w:r w:rsidR="001C3C31" w:rsidRPr="00B5201A">
        <w:rPr>
          <w:rFonts w:cs="Times New Roman"/>
          <w:szCs w:val="28"/>
          <w:shd w:val="clear" w:color="auto" w:fill="FFFFFF"/>
          <w:lang w:val="ru-RU"/>
        </w:rPr>
        <w:t xml:space="preserve"> //</w:t>
      </w:r>
      <w:r w:rsidR="001C3C31" w:rsidRPr="00B5201A">
        <w:rPr>
          <w:rFonts w:cs="Times New Roman"/>
          <w:szCs w:val="28"/>
          <w:shd w:val="clear" w:color="auto" w:fill="FFFFFF"/>
        </w:rPr>
        <w:t> </w:t>
      </w:r>
      <w:r w:rsidR="001C3C31" w:rsidRPr="00B5201A">
        <w:rPr>
          <w:rFonts w:cs="Times New Roman"/>
          <w:iCs/>
          <w:szCs w:val="28"/>
          <w:shd w:val="clear" w:color="auto" w:fill="FFFFFF"/>
          <w:lang w:val="ru-RU"/>
        </w:rPr>
        <w:t>Остеопороз и остеопатии</w:t>
      </w:r>
      <w:r w:rsidR="001C3C31" w:rsidRPr="00B5201A">
        <w:rPr>
          <w:rFonts w:cs="Times New Roman"/>
          <w:szCs w:val="28"/>
          <w:shd w:val="clear" w:color="auto" w:fill="FFFFFF"/>
          <w:lang w:val="ru-RU"/>
        </w:rPr>
        <w:t xml:space="preserve">. </w:t>
      </w:r>
      <w:r w:rsidR="003A1464">
        <w:rPr>
          <w:rStyle w:val="article-authors"/>
          <w:rFonts w:cs="Times New Roman"/>
          <w:b/>
          <w:color w:val="333333"/>
          <w:bdr w:val="none" w:sz="0" w:space="0" w:color="auto" w:frame="1"/>
          <w:lang w:val="ru-RU"/>
        </w:rPr>
        <w:t>-</w:t>
      </w:r>
      <w:r w:rsidR="001C3C31" w:rsidRPr="00B5201A">
        <w:rPr>
          <w:rFonts w:cs="Times New Roman"/>
          <w:szCs w:val="28"/>
          <w:shd w:val="clear" w:color="auto" w:fill="FFFFFF"/>
          <w:lang w:val="ru-RU"/>
        </w:rPr>
        <w:t xml:space="preserve"> 2017. </w:t>
      </w:r>
      <w:r w:rsidR="003A1464" w:rsidRPr="000F27DC">
        <w:rPr>
          <w:rStyle w:val="article-authors"/>
          <w:rFonts w:cs="Times New Roman"/>
          <w:b/>
          <w:bdr w:val="none" w:sz="0" w:space="0" w:color="auto" w:frame="1"/>
          <w:lang w:val="ru-RU"/>
        </w:rPr>
        <w:t>-</w:t>
      </w:r>
      <w:r w:rsidR="001C3C31" w:rsidRPr="000F27DC">
        <w:rPr>
          <w:rStyle w:val="article-authors"/>
          <w:rFonts w:cs="Times New Roman"/>
          <w:b/>
          <w:bdr w:val="none" w:sz="0" w:space="0" w:color="auto" w:frame="1"/>
          <w:lang w:val="ru-RU"/>
        </w:rPr>
        <w:t xml:space="preserve"> </w:t>
      </w:r>
      <w:r w:rsidR="001C3C31" w:rsidRPr="000F27DC">
        <w:rPr>
          <w:rStyle w:val="article-authors"/>
          <w:rFonts w:cs="Times New Roman"/>
          <w:bdr w:val="none" w:sz="0" w:space="0" w:color="auto" w:frame="1"/>
          <w:lang w:val="ru-RU"/>
        </w:rPr>
        <w:t>Т.</w:t>
      </w:r>
      <w:r w:rsidR="001C3C31" w:rsidRPr="000F27DC">
        <w:rPr>
          <w:rStyle w:val="article-authors"/>
          <w:rFonts w:cs="Times New Roman"/>
          <w:b/>
          <w:bdr w:val="none" w:sz="0" w:space="0" w:color="auto" w:frame="1"/>
          <w:lang w:val="ru-RU"/>
        </w:rPr>
        <w:t xml:space="preserve"> </w:t>
      </w:r>
      <w:r w:rsidR="001C3C31" w:rsidRPr="000F27DC">
        <w:rPr>
          <w:rFonts w:cs="Times New Roman"/>
          <w:szCs w:val="28"/>
          <w:shd w:val="clear" w:color="auto" w:fill="FFFFFF"/>
          <w:lang w:val="ru-RU"/>
        </w:rPr>
        <w:t xml:space="preserve">20, № </w:t>
      </w:r>
      <w:r w:rsidR="001C3C31" w:rsidRPr="00B5201A">
        <w:rPr>
          <w:rFonts w:cs="Times New Roman"/>
          <w:szCs w:val="28"/>
          <w:shd w:val="clear" w:color="auto" w:fill="FFFFFF"/>
          <w:lang w:val="ru-RU"/>
        </w:rPr>
        <w:t xml:space="preserve">4. </w:t>
      </w:r>
      <w:r w:rsidR="003A1464">
        <w:rPr>
          <w:rStyle w:val="article-authors"/>
          <w:rFonts w:cs="Times New Roman"/>
          <w:b/>
          <w:color w:val="333333"/>
          <w:bdr w:val="none" w:sz="0" w:space="0" w:color="auto" w:frame="1"/>
          <w:lang w:val="ru-RU"/>
        </w:rPr>
        <w:t>-</w:t>
      </w:r>
      <w:r w:rsidR="001C3C31" w:rsidRPr="00B5201A">
        <w:rPr>
          <w:rStyle w:val="article-authors"/>
          <w:rFonts w:cs="Times New Roman"/>
          <w:b/>
          <w:color w:val="333333"/>
          <w:bdr w:val="none" w:sz="0" w:space="0" w:color="auto" w:frame="1"/>
          <w:lang w:val="ru-RU"/>
        </w:rPr>
        <w:t xml:space="preserve"> </w:t>
      </w:r>
      <w:r w:rsidR="001C3C31" w:rsidRPr="000F27DC">
        <w:rPr>
          <w:rStyle w:val="article-authors"/>
          <w:rFonts w:cs="Times New Roman"/>
          <w:bdr w:val="none" w:sz="0" w:space="0" w:color="auto" w:frame="1"/>
          <w:lang w:val="ru-RU"/>
        </w:rPr>
        <w:t>С.</w:t>
      </w:r>
      <w:r w:rsidR="001C3C31" w:rsidRPr="000F27DC">
        <w:rPr>
          <w:rStyle w:val="article-authors"/>
          <w:rFonts w:cs="Times New Roman"/>
          <w:b/>
          <w:bdr w:val="none" w:sz="0" w:space="0" w:color="auto" w:frame="1"/>
          <w:lang w:val="ru-RU"/>
        </w:rPr>
        <w:t xml:space="preserve"> </w:t>
      </w:r>
      <w:r w:rsidR="001C3C31" w:rsidRPr="00B5201A">
        <w:rPr>
          <w:rFonts w:cs="Times New Roman"/>
          <w:szCs w:val="28"/>
          <w:shd w:val="clear" w:color="auto" w:fill="FFFFFF"/>
          <w:lang w:val="ru-RU"/>
        </w:rPr>
        <w:t>11-18.</w:t>
      </w:r>
    </w:p>
    <w:p w14:paraId="30EEC28F" w14:textId="26F76C5F" w:rsidR="00360CAF" w:rsidRPr="00B5201A" w:rsidRDefault="00513B50" w:rsidP="003A1464">
      <w:pPr>
        <w:spacing w:after="0" w:line="360" w:lineRule="auto"/>
        <w:ind w:firstLine="708"/>
        <w:jc w:val="both"/>
        <w:rPr>
          <w:rFonts w:eastAsia="Times New Roman" w:cs="Times New Roman"/>
          <w:color w:val="000000"/>
          <w:szCs w:val="28"/>
          <w:lang w:val="ru-RU" w:eastAsia="ru-RU"/>
        </w:rPr>
      </w:pPr>
      <w:r w:rsidRPr="00513B50">
        <w:rPr>
          <w:rFonts w:cs="Times New Roman"/>
          <w:bCs/>
          <w:color w:val="000000"/>
          <w:szCs w:val="28"/>
          <w:lang w:val="ru-RU"/>
        </w:rPr>
        <w:lastRenderedPageBreak/>
        <w:t>32</w:t>
      </w:r>
      <w:r w:rsidR="003A1464" w:rsidRPr="003A1464">
        <w:rPr>
          <w:rFonts w:cs="Times New Roman"/>
          <w:bCs/>
          <w:color w:val="000000"/>
          <w:szCs w:val="28"/>
          <w:lang w:val="ru-RU"/>
        </w:rPr>
        <w:t>.</w:t>
      </w:r>
      <w:r w:rsidR="003A1464">
        <w:rPr>
          <w:rFonts w:cs="Times New Roman"/>
          <w:b/>
          <w:color w:val="000000"/>
          <w:szCs w:val="28"/>
          <w:lang w:val="ru-RU"/>
        </w:rPr>
        <w:t xml:space="preserve"> </w:t>
      </w:r>
      <w:proofErr w:type="spellStart"/>
      <w:r w:rsidR="00360CAF" w:rsidRPr="00B5201A">
        <w:rPr>
          <w:rFonts w:cs="Times New Roman"/>
          <w:b/>
          <w:color w:val="000000"/>
          <w:szCs w:val="28"/>
          <w:lang w:val="ru-RU"/>
        </w:rPr>
        <w:t>Гарашова</w:t>
      </w:r>
      <w:proofErr w:type="spellEnd"/>
      <w:r w:rsidR="00360CAF" w:rsidRPr="00B5201A">
        <w:rPr>
          <w:rFonts w:cs="Times New Roman"/>
          <w:b/>
          <w:color w:val="000000"/>
          <w:szCs w:val="28"/>
          <w:lang w:val="ru-RU"/>
        </w:rPr>
        <w:t>, М. А.</w:t>
      </w:r>
      <w:r w:rsidR="00360CAF" w:rsidRPr="00B5201A">
        <w:rPr>
          <w:rFonts w:cs="Times New Roman"/>
          <w:color w:val="000000"/>
          <w:szCs w:val="28"/>
          <w:lang w:val="ru-RU"/>
        </w:rPr>
        <w:t xml:space="preserve"> Частота </w:t>
      </w:r>
      <w:proofErr w:type="spellStart"/>
      <w:r w:rsidR="00360CAF" w:rsidRPr="00B5201A">
        <w:rPr>
          <w:rFonts w:cs="Times New Roman"/>
          <w:color w:val="000000"/>
          <w:szCs w:val="28"/>
          <w:lang w:val="ru-RU"/>
        </w:rPr>
        <w:t>встречаемости</w:t>
      </w:r>
      <w:proofErr w:type="spellEnd"/>
      <w:r w:rsidR="00360CAF" w:rsidRPr="00B5201A">
        <w:rPr>
          <w:rFonts w:cs="Times New Roman"/>
          <w:color w:val="000000"/>
          <w:szCs w:val="28"/>
          <w:lang w:val="ru-RU"/>
        </w:rPr>
        <w:t xml:space="preserve"> и </w:t>
      </w:r>
      <w:proofErr w:type="spellStart"/>
      <w:r w:rsidR="00360CAF" w:rsidRPr="00B5201A">
        <w:rPr>
          <w:rFonts w:cs="Times New Roman"/>
          <w:color w:val="000000"/>
          <w:szCs w:val="28"/>
          <w:lang w:val="ru-RU"/>
        </w:rPr>
        <w:t>сочетанности</w:t>
      </w:r>
      <w:proofErr w:type="spellEnd"/>
      <w:r w:rsidR="00360CAF" w:rsidRPr="00B5201A">
        <w:rPr>
          <w:rFonts w:cs="Times New Roman"/>
          <w:color w:val="000000"/>
          <w:szCs w:val="28"/>
          <w:lang w:val="ru-RU"/>
        </w:rPr>
        <w:t xml:space="preserve"> </w:t>
      </w:r>
      <w:proofErr w:type="spellStart"/>
      <w:r w:rsidR="00360CAF" w:rsidRPr="00B5201A">
        <w:rPr>
          <w:rFonts w:cs="Times New Roman"/>
          <w:color w:val="000000"/>
          <w:szCs w:val="28"/>
          <w:lang w:val="ru-RU"/>
        </w:rPr>
        <w:t>неопластических</w:t>
      </w:r>
      <w:proofErr w:type="spellEnd"/>
      <w:r w:rsidR="00360CAF" w:rsidRPr="00B5201A">
        <w:rPr>
          <w:rFonts w:cs="Times New Roman"/>
          <w:color w:val="000000"/>
          <w:szCs w:val="28"/>
          <w:lang w:val="ru-RU"/>
        </w:rPr>
        <w:t xml:space="preserve"> процессов гениталий в </w:t>
      </w:r>
      <w:proofErr w:type="spellStart"/>
      <w:r w:rsidR="00360CAF" w:rsidRPr="00B5201A">
        <w:rPr>
          <w:rFonts w:cs="Times New Roman"/>
          <w:color w:val="000000"/>
          <w:szCs w:val="28"/>
          <w:lang w:val="ru-RU"/>
        </w:rPr>
        <w:t>постменопаузальном</w:t>
      </w:r>
      <w:proofErr w:type="spellEnd"/>
      <w:r w:rsidR="00360CAF" w:rsidRPr="00B5201A">
        <w:rPr>
          <w:rFonts w:cs="Times New Roman"/>
          <w:color w:val="000000"/>
          <w:szCs w:val="28"/>
          <w:lang w:val="ru-RU"/>
        </w:rPr>
        <w:t xml:space="preserve"> периоде 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[Текст]</w:t>
      </w:r>
      <w:r w:rsidR="00360CAF" w:rsidRPr="00B5201A">
        <w:rPr>
          <w:rFonts w:eastAsia="Times New Roman" w:cs="Times New Roman"/>
          <w:color w:val="000000"/>
          <w:sz w:val="32"/>
          <w:szCs w:val="32"/>
          <w:lang w:val="ru-RU" w:eastAsia="ru-RU"/>
        </w:rPr>
        <w:t xml:space="preserve"> </w:t>
      </w:r>
      <w:r w:rsidR="00360CAF" w:rsidRPr="00B5201A">
        <w:rPr>
          <w:rFonts w:cs="Times New Roman"/>
          <w:color w:val="000000"/>
          <w:szCs w:val="28"/>
          <w:lang w:val="ru-RU"/>
        </w:rPr>
        <w:t xml:space="preserve">/ М. А. </w:t>
      </w:r>
      <w:proofErr w:type="spellStart"/>
      <w:r w:rsidR="00360CAF" w:rsidRPr="00B5201A">
        <w:rPr>
          <w:rFonts w:cs="Times New Roman"/>
          <w:color w:val="000000"/>
          <w:szCs w:val="28"/>
          <w:lang w:val="ru-RU"/>
        </w:rPr>
        <w:t>Гарашова</w:t>
      </w:r>
      <w:proofErr w:type="spellEnd"/>
      <w:r w:rsidR="00360CAF" w:rsidRPr="00B5201A">
        <w:rPr>
          <w:rFonts w:cs="Times New Roman"/>
          <w:color w:val="000000"/>
          <w:szCs w:val="28"/>
          <w:lang w:val="ru-RU"/>
        </w:rPr>
        <w:t xml:space="preserve"> // Вестник современной клинической медицины. </w:t>
      </w:r>
      <w:r w:rsidR="003A1464">
        <w:rPr>
          <w:rFonts w:cs="Times New Roman"/>
          <w:color w:val="000000"/>
          <w:szCs w:val="28"/>
          <w:lang w:val="ru-RU"/>
        </w:rPr>
        <w:t>-</w:t>
      </w:r>
      <w:r w:rsidR="00360CAF" w:rsidRPr="00B5201A">
        <w:rPr>
          <w:rFonts w:cs="Times New Roman"/>
          <w:color w:val="000000"/>
          <w:szCs w:val="28"/>
          <w:lang w:val="ru-RU"/>
        </w:rPr>
        <w:t xml:space="preserve"> 2019. </w:t>
      </w:r>
      <w:r w:rsidR="003A1464">
        <w:rPr>
          <w:rFonts w:cs="Times New Roman"/>
          <w:color w:val="000000"/>
          <w:szCs w:val="28"/>
          <w:lang w:val="ru-RU"/>
        </w:rPr>
        <w:t>-</w:t>
      </w:r>
      <w:r w:rsidR="00360CAF" w:rsidRPr="00B5201A">
        <w:rPr>
          <w:rFonts w:cs="Times New Roman"/>
          <w:color w:val="000000"/>
          <w:szCs w:val="28"/>
          <w:lang w:val="ru-RU"/>
        </w:rPr>
        <w:t xml:space="preserve"> Т. 12, </w:t>
      </w:r>
      <w:proofErr w:type="spellStart"/>
      <w:r w:rsidR="00360CAF" w:rsidRPr="00B5201A">
        <w:rPr>
          <w:rFonts w:cs="Times New Roman"/>
          <w:color w:val="000000"/>
          <w:szCs w:val="28"/>
          <w:lang w:val="ru-RU"/>
        </w:rPr>
        <w:t>вып</w:t>
      </w:r>
      <w:proofErr w:type="spellEnd"/>
      <w:r w:rsidR="00360CAF" w:rsidRPr="00B5201A">
        <w:rPr>
          <w:rFonts w:cs="Times New Roman"/>
          <w:color w:val="000000"/>
          <w:szCs w:val="28"/>
          <w:lang w:val="ru-RU"/>
        </w:rPr>
        <w:t xml:space="preserve">. 2. </w:t>
      </w:r>
      <w:r w:rsidR="003A1464">
        <w:rPr>
          <w:rFonts w:cs="Times New Roman"/>
          <w:color w:val="000000"/>
          <w:szCs w:val="28"/>
          <w:lang w:val="ru-RU"/>
        </w:rPr>
        <w:t>-</w:t>
      </w:r>
      <w:r w:rsidR="00360CAF" w:rsidRPr="00B5201A">
        <w:rPr>
          <w:rFonts w:cs="Times New Roman"/>
          <w:color w:val="000000"/>
          <w:szCs w:val="28"/>
          <w:lang w:val="ru-RU"/>
        </w:rPr>
        <w:t xml:space="preserve"> С. 28-32.</w:t>
      </w:r>
      <w:r w:rsidR="00360CAF" w:rsidRPr="00B5201A">
        <w:rPr>
          <w:rFonts w:cs="Times New Roman"/>
          <w:color w:val="000000"/>
          <w:szCs w:val="28"/>
        </w:rPr>
        <w:t> </w:t>
      </w:r>
    </w:p>
    <w:p w14:paraId="52AAAD2F" w14:textId="4F046613" w:rsidR="00360CAF" w:rsidRDefault="00513B50" w:rsidP="00015A57">
      <w:pPr>
        <w:spacing w:after="0" w:line="360" w:lineRule="auto"/>
        <w:ind w:firstLine="708"/>
        <w:jc w:val="both"/>
        <w:rPr>
          <w:rFonts w:eastAsia="Times New Roman" w:cs="Times New Roman"/>
          <w:color w:val="000000"/>
          <w:szCs w:val="28"/>
          <w:lang w:val="ru-RU" w:eastAsia="ru-RU"/>
        </w:rPr>
      </w:pPr>
      <w:r w:rsidRPr="00513B50">
        <w:rPr>
          <w:rFonts w:eastAsia="Times New Roman" w:cs="Times New Roman"/>
          <w:color w:val="000000"/>
          <w:szCs w:val="28"/>
          <w:lang w:val="ru-RU" w:eastAsia="ru-RU"/>
        </w:rPr>
        <w:t>33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.</w:t>
      </w:r>
      <w:r w:rsidR="00360CAF" w:rsidRPr="00B5201A">
        <w:rPr>
          <w:rFonts w:eastAsia="Times New Roman" w:cs="Times New Roman"/>
          <w:color w:val="000000"/>
          <w:szCs w:val="28"/>
          <w:lang w:eastAsia="ru-RU"/>
        </w:rPr>
        <w:t> </w:t>
      </w:r>
      <w:r w:rsidR="00360CAF" w:rsidRPr="00B5201A">
        <w:rPr>
          <w:rFonts w:eastAsia="Times New Roman" w:cs="Times New Roman"/>
          <w:b/>
          <w:color w:val="000000"/>
          <w:szCs w:val="28"/>
          <w:lang w:val="ru-RU" w:eastAsia="ru-RU"/>
        </w:rPr>
        <w:t>Гаспарян, С. А.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Современные методы лечения </w:t>
      </w:r>
      <w:proofErr w:type="spellStart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гиперпластических</w:t>
      </w:r>
      <w:proofErr w:type="spellEnd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процессов эндометрия [Текст]</w:t>
      </w:r>
      <w:r w:rsidR="00360CAF" w:rsidRPr="00B5201A">
        <w:rPr>
          <w:rFonts w:eastAsia="Times New Roman" w:cs="Times New Roman"/>
          <w:color w:val="000000"/>
          <w:sz w:val="32"/>
          <w:szCs w:val="32"/>
          <w:lang w:val="ru-RU" w:eastAsia="ru-RU"/>
        </w:rPr>
        <w:t xml:space="preserve"> / 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С. А. Гаспарян, Н. В. Подина, </w:t>
      </w:r>
      <w:r w:rsidR="00360CAF" w:rsidRPr="00B5201A">
        <w:rPr>
          <w:rFonts w:eastAsia="Times New Roman" w:cs="Times New Roman"/>
          <w:color w:val="000000"/>
          <w:szCs w:val="28"/>
          <w:lang w:eastAsia="ru-RU"/>
        </w:rPr>
        <w:t>O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. </w:t>
      </w:r>
      <w:r w:rsidR="00360CAF" w:rsidRPr="00B5201A">
        <w:rPr>
          <w:rFonts w:eastAsia="Times New Roman" w:cs="Times New Roman"/>
          <w:color w:val="000000"/>
          <w:szCs w:val="28"/>
          <w:lang w:eastAsia="ru-RU"/>
        </w:rPr>
        <w:t>A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. </w:t>
      </w:r>
      <w:proofErr w:type="spellStart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Гондаренко</w:t>
      </w:r>
      <w:proofErr w:type="spellEnd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// Проблемы репродукции. </w:t>
      </w:r>
      <w:r w:rsidR="00015A57">
        <w:rPr>
          <w:rFonts w:cs="Times New Roman"/>
          <w:color w:val="000000"/>
          <w:szCs w:val="28"/>
          <w:lang w:val="ru-RU"/>
        </w:rPr>
        <w:t>-</w:t>
      </w:r>
      <w:r w:rsidR="00360CAF" w:rsidRPr="00B5201A">
        <w:rPr>
          <w:rFonts w:cs="Times New Roman"/>
          <w:color w:val="000000"/>
          <w:szCs w:val="28"/>
          <w:lang w:val="ru-RU"/>
        </w:rPr>
        <w:t xml:space="preserve"> 2009. </w:t>
      </w:r>
      <w:r w:rsidR="00360CAF" w:rsidRPr="00B5201A">
        <w:rPr>
          <w:rFonts w:eastAsia="Times New Roman" w:cs="Times New Roman"/>
          <w:color w:val="000000"/>
          <w:szCs w:val="28"/>
          <w:lang w:eastAsia="ru-RU"/>
        </w:rPr>
        <w:t> </w:t>
      </w:r>
      <w:r w:rsidR="00015A57">
        <w:rPr>
          <w:rFonts w:cs="Times New Roman"/>
          <w:color w:val="000000"/>
          <w:szCs w:val="28"/>
          <w:lang w:val="ru-RU"/>
        </w:rPr>
        <w:t>-</w:t>
      </w:r>
      <w:r w:rsidR="00360CAF" w:rsidRPr="00B5201A">
        <w:rPr>
          <w:rFonts w:cs="Times New Roman"/>
          <w:color w:val="000000"/>
          <w:szCs w:val="28"/>
          <w:lang w:val="ru-RU"/>
        </w:rPr>
        <w:t xml:space="preserve"> 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Спец. Выпуск.</w:t>
      </w:r>
      <w:r w:rsidR="00360CAF" w:rsidRPr="00B5201A">
        <w:rPr>
          <w:rFonts w:cs="Times New Roman"/>
          <w:color w:val="000000"/>
          <w:szCs w:val="28"/>
          <w:lang w:val="ru-RU"/>
        </w:rPr>
        <w:t xml:space="preserve"> </w:t>
      </w:r>
      <w:r w:rsidR="00015A57">
        <w:rPr>
          <w:rFonts w:cs="Times New Roman"/>
          <w:color w:val="000000"/>
          <w:szCs w:val="28"/>
          <w:lang w:val="ru-RU"/>
        </w:rPr>
        <w:t>-</w:t>
      </w:r>
      <w:r w:rsidR="00360CAF" w:rsidRPr="00B5201A">
        <w:rPr>
          <w:rFonts w:cs="Times New Roman"/>
          <w:color w:val="000000"/>
          <w:szCs w:val="28"/>
          <w:lang w:val="ru-RU"/>
        </w:rPr>
        <w:t xml:space="preserve"> 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С. 173.</w:t>
      </w:r>
    </w:p>
    <w:p w14:paraId="3B9454B1" w14:textId="7F75930F" w:rsidR="009E459B" w:rsidRPr="009E459B" w:rsidRDefault="00513B50" w:rsidP="00015A57">
      <w:pPr>
        <w:spacing w:after="0" w:line="360" w:lineRule="auto"/>
        <w:ind w:firstLine="708"/>
        <w:jc w:val="both"/>
        <w:rPr>
          <w:rFonts w:eastAsia="Times New Roman" w:cs="Times New Roman"/>
          <w:szCs w:val="28"/>
          <w:lang w:val="ru-RU" w:eastAsia="ru-RU"/>
        </w:rPr>
      </w:pPr>
      <w:r w:rsidRPr="00513B50">
        <w:rPr>
          <w:rFonts w:cs="Times New Roman"/>
          <w:bCs/>
          <w:szCs w:val="28"/>
          <w:shd w:val="clear" w:color="auto" w:fill="FFFFFF"/>
          <w:lang w:val="ru-RU"/>
        </w:rPr>
        <w:t>34</w:t>
      </w:r>
      <w:r w:rsidR="00015A57" w:rsidRPr="00015A57">
        <w:rPr>
          <w:rFonts w:cs="Times New Roman"/>
          <w:bCs/>
          <w:szCs w:val="28"/>
          <w:shd w:val="clear" w:color="auto" w:fill="FFFFFF"/>
          <w:lang w:val="ru-RU"/>
        </w:rPr>
        <w:t>.</w:t>
      </w:r>
      <w:r w:rsidR="00015A57">
        <w:rPr>
          <w:rFonts w:cs="Times New Roman"/>
          <w:b/>
          <w:szCs w:val="28"/>
          <w:shd w:val="clear" w:color="auto" w:fill="FFFFFF"/>
          <w:lang w:val="ru-RU"/>
        </w:rPr>
        <w:t xml:space="preserve"> </w:t>
      </w:r>
      <w:r w:rsidR="009E459B" w:rsidRPr="009E459B">
        <w:rPr>
          <w:rFonts w:cs="Times New Roman"/>
          <w:b/>
          <w:szCs w:val="28"/>
          <w:shd w:val="clear" w:color="auto" w:fill="FFFFFF"/>
          <w:lang w:val="ru-RU"/>
        </w:rPr>
        <w:t>Гаспарян, С.А.</w:t>
      </w:r>
      <w:r w:rsidR="009E459B" w:rsidRPr="009E459B">
        <w:rPr>
          <w:rFonts w:cs="Times New Roman"/>
          <w:szCs w:val="28"/>
          <w:shd w:val="clear" w:color="auto" w:fill="FFFFFF"/>
          <w:lang w:val="ru-RU"/>
        </w:rPr>
        <w:t xml:space="preserve"> Когнитивные и </w:t>
      </w:r>
      <w:proofErr w:type="spellStart"/>
      <w:r w:rsidR="009E459B" w:rsidRPr="009E459B">
        <w:rPr>
          <w:rFonts w:cs="Times New Roman"/>
          <w:szCs w:val="28"/>
          <w:shd w:val="clear" w:color="auto" w:fill="FFFFFF"/>
          <w:lang w:val="ru-RU"/>
        </w:rPr>
        <w:t>психоэмоциональные</w:t>
      </w:r>
      <w:proofErr w:type="spellEnd"/>
      <w:r w:rsidR="009E459B" w:rsidRPr="009E459B">
        <w:rPr>
          <w:rFonts w:cs="Times New Roman"/>
          <w:szCs w:val="28"/>
          <w:shd w:val="clear" w:color="auto" w:fill="FFFFFF"/>
          <w:lang w:val="ru-RU"/>
        </w:rPr>
        <w:t xml:space="preserve"> нарушения у женщин периода </w:t>
      </w:r>
      <w:proofErr w:type="spellStart"/>
      <w:r w:rsidR="009E459B" w:rsidRPr="009E459B">
        <w:rPr>
          <w:rFonts w:cs="Times New Roman"/>
          <w:szCs w:val="28"/>
          <w:shd w:val="clear" w:color="auto" w:fill="FFFFFF"/>
          <w:lang w:val="ru-RU"/>
        </w:rPr>
        <w:t>менопаузального</w:t>
      </w:r>
      <w:proofErr w:type="spellEnd"/>
      <w:r w:rsidR="009E459B" w:rsidRPr="009E459B">
        <w:rPr>
          <w:rFonts w:cs="Times New Roman"/>
          <w:szCs w:val="28"/>
          <w:shd w:val="clear" w:color="auto" w:fill="FFFFFF"/>
          <w:lang w:val="ru-RU"/>
        </w:rPr>
        <w:t xml:space="preserve"> перехода: возможности </w:t>
      </w:r>
      <w:proofErr w:type="spellStart"/>
      <w:r w:rsidR="009E459B" w:rsidRPr="009E459B">
        <w:rPr>
          <w:rFonts w:cs="Times New Roman"/>
          <w:szCs w:val="28"/>
          <w:shd w:val="clear" w:color="auto" w:fill="FFFFFF"/>
          <w:lang w:val="ru-RU"/>
        </w:rPr>
        <w:t>медикаментозной</w:t>
      </w:r>
      <w:proofErr w:type="spellEnd"/>
      <w:r w:rsidR="009E459B" w:rsidRPr="009E459B">
        <w:rPr>
          <w:rFonts w:cs="Times New Roman"/>
          <w:szCs w:val="28"/>
          <w:shd w:val="clear" w:color="auto" w:fill="FFFFFF"/>
          <w:lang w:val="ru-RU"/>
        </w:rPr>
        <w:t xml:space="preserve"> коррекции </w:t>
      </w:r>
      <w:r w:rsidR="009E459B" w:rsidRPr="009E459B">
        <w:rPr>
          <w:rFonts w:eastAsia="Times New Roman" w:cs="Times New Roman"/>
          <w:szCs w:val="28"/>
          <w:lang w:val="ru-RU" w:eastAsia="ru-RU"/>
        </w:rPr>
        <w:t>[Текст]</w:t>
      </w:r>
      <w:r w:rsidR="00AC60F4">
        <w:rPr>
          <w:rFonts w:eastAsia="Times New Roman" w:cs="Times New Roman"/>
          <w:szCs w:val="28"/>
          <w:lang w:val="ru-RU" w:eastAsia="ru-RU"/>
        </w:rPr>
        <w:t xml:space="preserve"> </w:t>
      </w:r>
      <w:r w:rsidR="009E459B" w:rsidRPr="009E459B">
        <w:rPr>
          <w:rFonts w:cs="Times New Roman"/>
          <w:szCs w:val="28"/>
          <w:shd w:val="clear" w:color="auto" w:fill="FFFFFF"/>
          <w:lang w:val="ru-RU"/>
        </w:rPr>
        <w:t xml:space="preserve">/ С. А. Гаспарян, А. М. </w:t>
      </w:r>
      <w:proofErr w:type="spellStart"/>
      <w:r w:rsidR="009E459B" w:rsidRPr="009E459B">
        <w:rPr>
          <w:rFonts w:cs="Times New Roman"/>
          <w:szCs w:val="28"/>
          <w:shd w:val="clear" w:color="auto" w:fill="FFFFFF"/>
          <w:lang w:val="ru-RU"/>
        </w:rPr>
        <w:t>Чотчаева</w:t>
      </w:r>
      <w:proofErr w:type="spellEnd"/>
      <w:r w:rsidR="009E459B" w:rsidRPr="009E459B">
        <w:rPr>
          <w:rFonts w:cs="Times New Roman"/>
          <w:szCs w:val="28"/>
          <w:shd w:val="clear" w:color="auto" w:fill="FFFFFF"/>
          <w:lang w:val="ru-RU"/>
        </w:rPr>
        <w:t xml:space="preserve">, С. М. Карпов // </w:t>
      </w:r>
      <w:r w:rsidR="009E459B" w:rsidRPr="009E459B">
        <w:rPr>
          <w:rFonts w:cs="Times New Roman"/>
          <w:iCs/>
          <w:szCs w:val="28"/>
          <w:shd w:val="clear" w:color="auto" w:fill="FFFFFF"/>
          <w:lang w:val="ru-RU"/>
        </w:rPr>
        <w:t>Проблемы Эндокринологии</w:t>
      </w:r>
      <w:r w:rsidR="009E459B" w:rsidRPr="009E459B">
        <w:rPr>
          <w:rFonts w:cs="Times New Roman"/>
          <w:szCs w:val="28"/>
          <w:shd w:val="clear" w:color="auto" w:fill="FFFFFF"/>
          <w:lang w:val="ru-RU"/>
        </w:rPr>
        <w:t xml:space="preserve">. </w:t>
      </w:r>
      <w:r w:rsidR="00F528F5">
        <w:rPr>
          <w:rFonts w:cs="Times New Roman"/>
          <w:szCs w:val="28"/>
          <w:shd w:val="clear" w:color="auto" w:fill="FFFFFF"/>
          <w:lang w:val="ru-RU"/>
        </w:rPr>
        <w:t xml:space="preserve">- </w:t>
      </w:r>
      <w:r w:rsidR="009E459B" w:rsidRPr="009E459B">
        <w:rPr>
          <w:rFonts w:cs="Times New Roman"/>
          <w:szCs w:val="28"/>
          <w:shd w:val="clear" w:color="auto" w:fill="FFFFFF"/>
          <w:lang w:val="ru-RU"/>
        </w:rPr>
        <w:t>2023</w:t>
      </w:r>
      <w:r w:rsidR="00F528F5">
        <w:rPr>
          <w:rFonts w:cs="Times New Roman"/>
          <w:szCs w:val="28"/>
          <w:shd w:val="clear" w:color="auto" w:fill="FFFFFF"/>
          <w:lang w:val="ru-RU"/>
        </w:rPr>
        <w:t xml:space="preserve">. </w:t>
      </w:r>
      <w:r w:rsidR="00F528F5" w:rsidRPr="00F528F5">
        <w:rPr>
          <w:rFonts w:cs="Times New Roman"/>
          <w:szCs w:val="28"/>
          <w:shd w:val="clear" w:color="auto" w:fill="FFFFFF"/>
          <w:lang w:val="ru-RU"/>
        </w:rPr>
        <w:t>-</w:t>
      </w:r>
      <w:r w:rsidR="00F528F5">
        <w:rPr>
          <w:rFonts w:cs="Times New Roman"/>
          <w:szCs w:val="28"/>
          <w:shd w:val="clear" w:color="auto" w:fill="FFFFFF"/>
          <w:lang w:val="ru-RU"/>
        </w:rPr>
        <w:t xml:space="preserve"> </w:t>
      </w:r>
      <w:r w:rsidR="00F528F5">
        <w:rPr>
          <w:rFonts w:cs="Times New Roman"/>
          <w:szCs w:val="28"/>
          <w:shd w:val="clear" w:color="auto" w:fill="FFFFFF"/>
        </w:rPr>
        <w:t>Vol</w:t>
      </w:r>
      <w:r w:rsidR="00F528F5" w:rsidRPr="00F528F5">
        <w:rPr>
          <w:rFonts w:cs="Times New Roman"/>
          <w:szCs w:val="28"/>
          <w:shd w:val="clear" w:color="auto" w:fill="FFFFFF"/>
          <w:lang w:val="ru-RU"/>
        </w:rPr>
        <w:t xml:space="preserve">. </w:t>
      </w:r>
      <w:r w:rsidR="009E459B" w:rsidRPr="009E459B">
        <w:rPr>
          <w:rFonts w:cs="Times New Roman"/>
          <w:szCs w:val="28"/>
          <w:shd w:val="clear" w:color="auto" w:fill="FFFFFF"/>
          <w:lang w:val="ru-RU"/>
        </w:rPr>
        <w:t>69</w:t>
      </w:r>
      <w:r w:rsidR="00F528F5" w:rsidRPr="00F528F5">
        <w:rPr>
          <w:rFonts w:cs="Times New Roman"/>
          <w:szCs w:val="28"/>
          <w:shd w:val="clear" w:color="auto" w:fill="FFFFFF"/>
          <w:lang w:val="ru-RU"/>
        </w:rPr>
        <w:t xml:space="preserve"> </w:t>
      </w:r>
      <w:r w:rsidR="009E459B" w:rsidRPr="009E459B">
        <w:rPr>
          <w:rFonts w:cs="Times New Roman"/>
          <w:szCs w:val="28"/>
          <w:shd w:val="clear" w:color="auto" w:fill="FFFFFF"/>
          <w:lang w:val="ru-RU"/>
        </w:rPr>
        <w:t>(1)</w:t>
      </w:r>
      <w:r w:rsidR="00F528F5" w:rsidRPr="00F528F5">
        <w:rPr>
          <w:rFonts w:cs="Times New Roman"/>
          <w:szCs w:val="28"/>
          <w:shd w:val="clear" w:color="auto" w:fill="FFFFFF"/>
          <w:lang w:val="ru-RU"/>
        </w:rPr>
        <w:t xml:space="preserve">. - </w:t>
      </w:r>
      <w:r w:rsidR="00F528F5">
        <w:rPr>
          <w:rFonts w:cs="Times New Roman"/>
          <w:szCs w:val="28"/>
          <w:shd w:val="clear" w:color="auto" w:fill="FFFFFF"/>
        </w:rPr>
        <w:t>C</w:t>
      </w:r>
      <w:r w:rsidR="00F528F5" w:rsidRPr="00F528F5">
        <w:rPr>
          <w:rFonts w:cs="Times New Roman"/>
          <w:szCs w:val="28"/>
          <w:shd w:val="clear" w:color="auto" w:fill="FFFFFF"/>
          <w:lang w:val="ru-RU"/>
        </w:rPr>
        <w:t xml:space="preserve">. </w:t>
      </w:r>
      <w:r w:rsidR="009E459B" w:rsidRPr="009E459B">
        <w:rPr>
          <w:rFonts w:cs="Times New Roman"/>
          <w:szCs w:val="28"/>
          <w:shd w:val="clear" w:color="auto" w:fill="FFFFFF"/>
          <w:lang w:val="ru-RU"/>
        </w:rPr>
        <w:t>86-95.</w:t>
      </w:r>
      <w:r w:rsidR="009E459B" w:rsidRPr="009E459B">
        <w:rPr>
          <w:rFonts w:cs="Times New Roman"/>
          <w:szCs w:val="28"/>
          <w:shd w:val="clear" w:color="auto" w:fill="FFFFFF"/>
        </w:rPr>
        <w:t> </w:t>
      </w:r>
    </w:p>
    <w:p w14:paraId="78C2B79E" w14:textId="424C1AF1" w:rsidR="00360CAF" w:rsidRPr="00B5201A" w:rsidRDefault="00513B50" w:rsidP="00015A57">
      <w:pPr>
        <w:spacing w:after="0" w:line="360" w:lineRule="auto"/>
        <w:ind w:firstLine="708"/>
        <w:jc w:val="both"/>
        <w:rPr>
          <w:rFonts w:eastAsia="Times New Roman" w:cs="Times New Roman"/>
          <w:color w:val="000000"/>
          <w:szCs w:val="28"/>
          <w:lang w:val="ru-RU" w:eastAsia="ru-RU"/>
        </w:rPr>
      </w:pPr>
      <w:r w:rsidRPr="00513B50">
        <w:rPr>
          <w:rFonts w:cs="Times New Roman"/>
          <w:color w:val="000000"/>
          <w:szCs w:val="28"/>
          <w:lang w:val="ru-RU"/>
        </w:rPr>
        <w:t>35</w:t>
      </w:r>
      <w:r w:rsidR="00015A57">
        <w:rPr>
          <w:rFonts w:cs="Times New Roman"/>
          <w:color w:val="000000"/>
          <w:szCs w:val="28"/>
          <w:lang w:val="ru-RU"/>
        </w:rPr>
        <w:t xml:space="preserve">. </w:t>
      </w:r>
      <w:proofErr w:type="spellStart"/>
      <w:r w:rsidR="00360CAF" w:rsidRPr="00B5201A">
        <w:rPr>
          <w:rFonts w:cs="Times New Roman"/>
          <w:color w:val="000000"/>
          <w:szCs w:val="28"/>
          <w:lang w:val="ru-RU"/>
        </w:rPr>
        <w:t>Генитоуринарный</w:t>
      </w:r>
      <w:proofErr w:type="spellEnd"/>
      <w:r w:rsidR="00360CAF" w:rsidRPr="00B5201A">
        <w:rPr>
          <w:rFonts w:cs="Times New Roman"/>
          <w:color w:val="000000"/>
          <w:szCs w:val="28"/>
          <w:lang w:val="ru-RU"/>
        </w:rPr>
        <w:t xml:space="preserve"> </w:t>
      </w:r>
      <w:proofErr w:type="spellStart"/>
      <w:r w:rsidR="00360CAF" w:rsidRPr="00B5201A">
        <w:rPr>
          <w:rFonts w:cs="Times New Roman"/>
          <w:color w:val="000000"/>
          <w:szCs w:val="28"/>
          <w:lang w:val="ru-RU"/>
        </w:rPr>
        <w:t>менопаузальный</w:t>
      </w:r>
      <w:proofErr w:type="spellEnd"/>
      <w:r w:rsidR="00360CAF" w:rsidRPr="00B5201A">
        <w:rPr>
          <w:rFonts w:cs="Times New Roman"/>
          <w:color w:val="000000"/>
          <w:szCs w:val="28"/>
          <w:lang w:val="ru-RU"/>
        </w:rPr>
        <w:t xml:space="preserve"> синдром: диагностика и</w:t>
      </w:r>
      <w:r w:rsidR="00360CAF" w:rsidRPr="00B5201A">
        <w:rPr>
          <w:rFonts w:cs="Times New Roman"/>
          <w:color w:val="000000"/>
          <w:szCs w:val="28"/>
        </w:rPr>
        <w:t> </w:t>
      </w:r>
      <w:r w:rsidR="00360CAF" w:rsidRPr="00B5201A">
        <w:rPr>
          <w:rFonts w:cs="Times New Roman"/>
          <w:color w:val="000000"/>
          <w:szCs w:val="28"/>
          <w:lang w:val="ru-RU"/>
        </w:rPr>
        <w:t xml:space="preserve">принципы лечения (краткие клинические рекомендации) 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[Текст]</w:t>
      </w:r>
      <w:r w:rsidR="00360CAF" w:rsidRPr="00B5201A">
        <w:rPr>
          <w:rFonts w:eastAsia="Times New Roman" w:cs="Times New Roman"/>
          <w:color w:val="000000"/>
          <w:sz w:val="32"/>
          <w:szCs w:val="32"/>
          <w:lang w:val="ru-RU" w:eastAsia="ru-RU"/>
        </w:rPr>
        <w:t xml:space="preserve"> </w:t>
      </w:r>
      <w:r w:rsidR="00360CAF" w:rsidRPr="00B5201A">
        <w:rPr>
          <w:rFonts w:cs="Times New Roman"/>
          <w:color w:val="000000"/>
          <w:szCs w:val="28"/>
          <w:lang w:val="ru-RU"/>
        </w:rPr>
        <w:t>/ [Е. И. Ермакова, В. Е. Балан, Е. В. Тихомирова</w:t>
      </w:r>
      <w:r w:rsidR="00360CAF" w:rsidRPr="00B5201A">
        <w:rPr>
          <w:rFonts w:cs="Times New Roman"/>
          <w:color w:val="000000"/>
          <w:szCs w:val="28"/>
        </w:rPr>
        <w:t> </w:t>
      </w:r>
      <w:r w:rsidR="00360CAF" w:rsidRPr="00B5201A">
        <w:rPr>
          <w:rFonts w:cs="Times New Roman"/>
          <w:color w:val="000000"/>
          <w:szCs w:val="28"/>
          <w:lang w:val="ru-RU"/>
        </w:rPr>
        <w:t>и др.] //</w:t>
      </w:r>
      <w:r w:rsidR="00360CAF" w:rsidRPr="00B5201A">
        <w:rPr>
          <w:rFonts w:cs="Times New Roman"/>
          <w:color w:val="000000"/>
          <w:szCs w:val="28"/>
        </w:rPr>
        <w:t> </w:t>
      </w:r>
      <w:r w:rsidR="00360CAF" w:rsidRPr="00B5201A">
        <w:rPr>
          <w:rFonts w:cs="Times New Roman"/>
          <w:iCs/>
          <w:color w:val="000000"/>
          <w:szCs w:val="28"/>
          <w:lang w:val="ru-RU"/>
        </w:rPr>
        <w:t>Российский вестник акушера-гинеколога.</w:t>
      </w:r>
      <w:r w:rsidR="00360CAF" w:rsidRPr="00B5201A">
        <w:rPr>
          <w:rFonts w:cs="Times New Roman"/>
          <w:iCs/>
          <w:color w:val="000000"/>
          <w:szCs w:val="28"/>
        </w:rPr>
        <w:t> </w:t>
      </w:r>
      <w:r w:rsidR="00F528F5" w:rsidRPr="00F528F5">
        <w:rPr>
          <w:rFonts w:cs="Times New Roman"/>
          <w:color w:val="000000"/>
          <w:szCs w:val="28"/>
          <w:lang w:val="ru-RU"/>
        </w:rPr>
        <w:t>-</w:t>
      </w:r>
      <w:r w:rsidR="00360CAF" w:rsidRPr="00B5201A">
        <w:rPr>
          <w:rFonts w:cs="Times New Roman"/>
          <w:color w:val="000000"/>
          <w:szCs w:val="28"/>
          <w:lang w:val="ru-RU"/>
        </w:rPr>
        <w:t xml:space="preserve"> 2017. </w:t>
      </w:r>
      <w:r w:rsidR="00F528F5" w:rsidRPr="00F528F5">
        <w:rPr>
          <w:rFonts w:cs="Times New Roman"/>
          <w:color w:val="000000"/>
          <w:szCs w:val="28"/>
          <w:lang w:val="ru-RU"/>
        </w:rPr>
        <w:t>-</w:t>
      </w:r>
      <w:r w:rsidR="00360CAF" w:rsidRPr="00B5201A">
        <w:rPr>
          <w:rFonts w:cs="Times New Roman"/>
          <w:color w:val="000000"/>
          <w:szCs w:val="28"/>
          <w:lang w:val="ru-RU"/>
        </w:rPr>
        <w:t xml:space="preserve"> Т. 17</w:t>
      </w:r>
      <w:r w:rsidR="00F528F5" w:rsidRPr="00F528F5">
        <w:rPr>
          <w:rFonts w:cs="Times New Roman"/>
          <w:color w:val="000000"/>
          <w:szCs w:val="28"/>
          <w:lang w:val="ru-RU"/>
        </w:rPr>
        <w:t xml:space="preserve"> </w:t>
      </w:r>
      <w:r w:rsidR="00360CAF" w:rsidRPr="00B5201A">
        <w:rPr>
          <w:rFonts w:cs="Times New Roman"/>
          <w:color w:val="000000"/>
          <w:szCs w:val="28"/>
          <w:lang w:val="ru-RU"/>
        </w:rPr>
        <w:t xml:space="preserve">(6). </w:t>
      </w:r>
      <w:r w:rsidR="00F528F5" w:rsidRPr="00F528F5">
        <w:rPr>
          <w:rFonts w:cs="Times New Roman"/>
          <w:color w:val="000000"/>
          <w:szCs w:val="28"/>
          <w:lang w:val="ru-RU"/>
        </w:rPr>
        <w:t>-</w:t>
      </w:r>
      <w:r w:rsidR="00360CAF" w:rsidRPr="00B5201A">
        <w:rPr>
          <w:rFonts w:cs="Times New Roman"/>
          <w:color w:val="000000"/>
          <w:szCs w:val="28"/>
          <w:lang w:val="ru-RU"/>
        </w:rPr>
        <w:t xml:space="preserve"> С. 89</w:t>
      </w:r>
      <w:r w:rsidR="00360CAF" w:rsidRPr="00B5201A">
        <w:rPr>
          <w:rFonts w:cs="Times New Roman"/>
          <w:color w:val="000000"/>
          <w:szCs w:val="28"/>
          <w:lang w:val="ru-RU"/>
        </w:rPr>
        <w:noBreakHyphen/>
        <w:t>95.</w:t>
      </w:r>
    </w:p>
    <w:p w14:paraId="7A9B9A9E" w14:textId="312AA51A" w:rsidR="00C67643" w:rsidRPr="00513B50" w:rsidRDefault="00C67643" w:rsidP="00513B50">
      <w:pPr>
        <w:pStyle w:val="1"/>
        <w:spacing w:before="0" w:line="360" w:lineRule="auto"/>
        <w:jc w:val="both"/>
        <w:textAlignment w:val="top"/>
        <w:rPr>
          <w:rFonts w:ascii="Times New Roman" w:hAnsi="Times New Roman" w:cs="Times New Roman"/>
          <w:b w:val="0"/>
          <w:color w:val="000000"/>
          <w:lang w:val="ru-RU"/>
        </w:rPr>
      </w:pPr>
      <w:r>
        <w:rPr>
          <w:rFonts w:ascii="Times New Roman" w:hAnsi="Times New Roman" w:cs="Times New Roman"/>
          <w:b w:val="0"/>
          <w:color w:val="000000"/>
          <w:lang w:val="ru-RU"/>
        </w:rPr>
        <w:t xml:space="preserve">         </w:t>
      </w:r>
      <w:r w:rsidR="00513B50" w:rsidRPr="00513B50">
        <w:rPr>
          <w:rFonts w:ascii="Times New Roman" w:hAnsi="Times New Roman" w:cs="Times New Roman"/>
          <w:b w:val="0"/>
          <w:color w:val="000000"/>
          <w:lang w:val="ru-RU"/>
        </w:rPr>
        <w:t>36</w:t>
      </w:r>
      <w:r w:rsidR="00015A57">
        <w:rPr>
          <w:rFonts w:ascii="Times New Roman" w:hAnsi="Times New Roman" w:cs="Times New Roman"/>
          <w:b w:val="0"/>
          <w:color w:val="000000"/>
          <w:lang w:val="ru-RU"/>
        </w:rPr>
        <w:t xml:space="preserve">. </w:t>
      </w:r>
      <w:proofErr w:type="spellStart"/>
      <w:r w:rsidR="00360CAF" w:rsidRPr="00B5201A">
        <w:rPr>
          <w:rFonts w:ascii="Times New Roman" w:hAnsi="Times New Roman" w:cs="Times New Roman"/>
          <w:b w:val="0"/>
          <w:color w:val="000000"/>
          <w:lang w:val="ru-RU"/>
        </w:rPr>
        <w:t>Гиперплазия</w:t>
      </w:r>
      <w:proofErr w:type="spellEnd"/>
      <w:r w:rsidR="00360CAF" w:rsidRPr="00B5201A">
        <w:rPr>
          <w:rFonts w:ascii="Times New Roman" w:hAnsi="Times New Roman" w:cs="Times New Roman"/>
          <w:b w:val="0"/>
          <w:color w:val="000000"/>
          <w:lang w:val="ru-RU"/>
        </w:rPr>
        <w:t xml:space="preserve"> эндометрия - от патогенеза к эффективной терапии </w:t>
      </w:r>
      <w:r w:rsidR="00360CAF" w:rsidRPr="00B5201A">
        <w:rPr>
          <w:rFonts w:ascii="Times New Roman" w:eastAsia="Times New Roman" w:hAnsi="Times New Roman" w:cs="Times New Roman"/>
          <w:b w:val="0"/>
          <w:color w:val="000000"/>
          <w:lang w:val="ru-RU" w:eastAsia="ru-RU"/>
        </w:rPr>
        <w:t>[Текст]</w:t>
      </w:r>
      <w:r w:rsidR="00360CAF" w:rsidRPr="00B5201A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 xml:space="preserve"> </w:t>
      </w:r>
      <w:r w:rsidR="00360CAF" w:rsidRPr="00B5201A">
        <w:rPr>
          <w:rFonts w:ascii="Times New Roman" w:hAnsi="Times New Roman" w:cs="Times New Roman"/>
          <w:b w:val="0"/>
          <w:color w:val="000000"/>
          <w:lang w:val="ru-RU"/>
        </w:rPr>
        <w:t xml:space="preserve">/ М. Р. </w:t>
      </w:r>
      <w:proofErr w:type="spellStart"/>
      <w:r w:rsidR="00360CAF" w:rsidRPr="00B5201A">
        <w:rPr>
          <w:rFonts w:ascii="Times New Roman" w:hAnsi="Times New Roman" w:cs="Times New Roman"/>
          <w:b w:val="0"/>
          <w:color w:val="000000"/>
          <w:lang w:val="ru-RU"/>
        </w:rPr>
        <w:t>Оразов</w:t>
      </w:r>
      <w:proofErr w:type="spellEnd"/>
      <w:r w:rsidR="00360CAF" w:rsidRPr="00B5201A">
        <w:rPr>
          <w:rFonts w:ascii="Times New Roman" w:hAnsi="Times New Roman" w:cs="Times New Roman"/>
          <w:b w:val="0"/>
          <w:color w:val="000000"/>
          <w:lang w:val="ru-RU"/>
        </w:rPr>
        <w:t xml:space="preserve">, М. Б. </w:t>
      </w:r>
      <w:proofErr w:type="spellStart"/>
      <w:r w:rsidR="00360CAF" w:rsidRPr="00B5201A">
        <w:rPr>
          <w:rFonts w:ascii="Times New Roman" w:hAnsi="Times New Roman" w:cs="Times New Roman"/>
          <w:b w:val="0"/>
          <w:color w:val="000000"/>
          <w:lang w:val="ru-RU"/>
        </w:rPr>
        <w:t>Хамошина</w:t>
      </w:r>
      <w:proofErr w:type="spellEnd"/>
      <w:r w:rsidR="00360CAF" w:rsidRPr="00B5201A">
        <w:rPr>
          <w:rFonts w:ascii="Times New Roman" w:hAnsi="Times New Roman" w:cs="Times New Roman"/>
          <w:b w:val="0"/>
          <w:color w:val="000000"/>
          <w:lang w:val="ru-RU"/>
        </w:rPr>
        <w:t xml:space="preserve">, И. А. </w:t>
      </w:r>
      <w:proofErr w:type="spellStart"/>
      <w:r w:rsidR="00360CAF" w:rsidRPr="00B5201A">
        <w:rPr>
          <w:rFonts w:ascii="Times New Roman" w:hAnsi="Times New Roman" w:cs="Times New Roman"/>
          <w:b w:val="0"/>
          <w:color w:val="000000"/>
          <w:lang w:val="ru-RU"/>
        </w:rPr>
        <w:t>Муллина</w:t>
      </w:r>
      <w:proofErr w:type="spellEnd"/>
      <w:r w:rsidR="00360CAF" w:rsidRPr="00B5201A">
        <w:rPr>
          <w:rFonts w:ascii="Times New Roman" w:hAnsi="Times New Roman" w:cs="Times New Roman"/>
          <w:b w:val="0"/>
          <w:color w:val="000000"/>
          <w:lang w:val="ru-RU"/>
        </w:rPr>
        <w:t xml:space="preserve">, Ю. С. </w:t>
      </w:r>
      <w:proofErr w:type="spellStart"/>
      <w:r w:rsidR="00360CAF" w:rsidRPr="00B5201A">
        <w:rPr>
          <w:rFonts w:ascii="Times New Roman" w:hAnsi="Times New Roman" w:cs="Times New Roman"/>
          <w:b w:val="0"/>
          <w:color w:val="000000"/>
          <w:lang w:val="ru-RU"/>
        </w:rPr>
        <w:t>Артеменко</w:t>
      </w:r>
      <w:proofErr w:type="spellEnd"/>
      <w:r w:rsidR="00360CAF" w:rsidRPr="00B5201A">
        <w:rPr>
          <w:rFonts w:ascii="Times New Roman" w:hAnsi="Times New Roman" w:cs="Times New Roman"/>
          <w:b w:val="0"/>
          <w:color w:val="000000"/>
          <w:lang w:val="ru-RU"/>
        </w:rPr>
        <w:t xml:space="preserve"> // Акушерство и гинекология: новости, мнения, обучение. </w:t>
      </w:r>
      <w:r w:rsidR="00F528F5" w:rsidRPr="00F528F5">
        <w:rPr>
          <w:rFonts w:ascii="Times New Roman" w:hAnsi="Times New Roman" w:cs="Times New Roman"/>
          <w:color w:val="000000"/>
          <w:lang w:val="ru-RU"/>
        </w:rPr>
        <w:t>-</w:t>
      </w:r>
      <w:r w:rsidR="00360CAF" w:rsidRPr="00B5201A">
        <w:rPr>
          <w:rFonts w:ascii="Times New Roman" w:hAnsi="Times New Roman" w:cs="Times New Roman"/>
          <w:color w:val="000000"/>
          <w:lang w:val="ru-RU"/>
        </w:rPr>
        <w:t xml:space="preserve"> </w:t>
      </w:r>
      <w:r w:rsidR="00360CAF" w:rsidRPr="00B5201A">
        <w:rPr>
          <w:rFonts w:ascii="Times New Roman" w:hAnsi="Times New Roman" w:cs="Times New Roman"/>
          <w:b w:val="0"/>
          <w:color w:val="000000"/>
          <w:lang w:val="ru-RU"/>
        </w:rPr>
        <w:t xml:space="preserve">2021. </w:t>
      </w:r>
      <w:r w:rsidR="00F528F5" w:rsidRPr="00F528F5">
        <w:rPr>
          <w:rFonts w:ascii="Times New Roman" w:hAnsi="Times New Roman" w:cs="Times New Roman"/>
          <w:color w:val="000000"/>
          <w:lang w:val="ru-RU"/>
        </w:rPr>
        <w:t>-</w:t>
      </w:r>
      <w:r w:rsidR="00360CAF" w:rsidRPr="00B5201A">
        <w:rPr>
          <w:rFonts w:ascii="Times New Roman" w:hAnsi="Times New Roman" w:cs="Times New Roman"/>
          <w:color w:val="000000"/>
          <w:lang w:val="ru-RU"/>
        </w:rPr>
        <w:t xml:space="preserve"> </w:t>
      </w:r>
      <w:r w:rsidR="00360CAF" w:rsidRPr="00B5201A">
        <w:rPr>
          <w:rFonts w:ascii="Times New Roman" w:hAnsi="Times New Roman" w:cs="Times New Roman"/>
          <w:b w:val="0"/>
          <w:color w:val="000000"/>
          <w:lang w:val="ru-RU"/>
        </w:rPr>
        <w:t xml:space="preserve">Т. 9, № 3. </w:t>
      </w:r>
      <w:r w:rsidR="00F528F5" w:rsidRPr="00F528F5">
        <w:rPr>
          <w:rFonts w:ascii="Times New Roman" w:hAnsi="Times New Roman" w:cs="Times New Roman"/>
          <w:color w:val="000000"/>
          <w:lang w:val="ru-RU"/>
        </w:rPr>
        <w:t>-</w:t>
      </w:r>
      <w:r w:rsidR="00360CAF" w:rsidRPr="00B5201A">
        <w:rPr>
          <w:rFonts w:ascii="Times New Roman" w:hAnsi="Times New Roman" w:cs="Times New Roman"/>
          <w:color w:val="000000"/>
          <w:lang w:val="ru-RU"/>
        </w:rPr>
        <w:t xml:space="preserve"> </w:t>
      </w:r>
      <w:r w:rsidR="00360CAF" w:rsidRPr="00B5201A">
        <w:rPr>
          <w:rFonts w:ascii="Times New Roman" w:hAnsi="Times New Roman" w:cs="Times New Roman"/>
          <w:b w:val="0"/>
          <w:color w:val="000000"/>
          <w:lang w:val="ru-RU"/>
        </w:rPr>
        <w:t>С. 21-28.</w:t>
      </w:r>
      <w:r w:rsidR="00360CAF" w:rsidRPr="00B5201A">
        <w:rPr>
          <w:rFonts w:ascii="Times New Roman" w:hAnsi="Times New Roman" w:cs="Times New Roman"/>
          <w:b w:val="0"/>
          <w:color w:val="000000"/>
        </w:rPr>
        <w:t> </w:t>
      </w:r>
    </w:p>
    <w:p w14:paraId="016CACCA" w14:textId="20EF6DE1" w:rsidR="00360CAF" w:rsidRPr="00B5201A" w:rsidRDefault="00513B50" w:rsidP="00513B50">
      <w:pPr>
        <w:pStyle w:val="a9"/>
        <w:spacing w:before="30" w:beforeAutospacing="0" w:after="0" w:afterAutospacing="0" w:line="360" w:lineRule="auto"/>
        <w:ind w:firstLine="708"/>
        <w:jc w:val="both"/>
        <w:rPr>
          <w:iCs/>
          <w:sz w:val="28"/>
          <w:szCs w:val="28"/>
        </w:rPr>
      </w:pPr>
      <w:r w:rsidRPr="00513B50">
        <w:rPr>
          <w:sz w:val="28"/>
          <w:szCs w:val="28"/>
        </w:rPr>
        <w:t>37.</w:t>
      </w:r>
      <w:r>
        <w:rPr>
          <w:sz w:val="28"/>
          <w:szCs w:val="28"/>
          <w:lang w:val="ky-KG"/>
        </w:rPr>
        <w:t xml:space="preserve"> </w:t>
      </w:r>
      <w:proofErr w:type="spellStart"/>
      <w:r w:rsidR="00360CAF" w:rsidRPr="00B5201A">
        <w:rPr>
          <w:sz w:val="28"/>
          <w:szCs w:val="28"/>
        </w:rPr>
        <w:t>Гиперпластические</w:t>
      </w:r>
      <w:proofErr w:type="spellEnd"/>
      <w:r w:rsidR="00360CAF" w:rsidRPr="00B5201A">
        <w:rPr>
          <w:sz w:val="28"/>
          <w:szCs w:val="28"/>
        </w:rPr>
        <w:t xml:space="preserve"> процессы эндометрия: анализ структуры и распространенности у женщин </w:t>
      </w:r>
      <w:proofErr w:type="spellStart"/>
      <w:r w:rsidR="00360CAF" w:rsidRPr="00B5201A">
        <w:rPr>
          <w:sz w:val="28"/>
          <w:szCs w:val="28"/>
        </w:rPr>
        <w:t>перименопаузального</w:t>
      </w:r>
      <w:proofErr w:type="spellEnd"/>
      <w:r w:rsidR="00360CAF" w:rsidRPr="00B5201A">
        <w:rPr>
          <w:sz w:val="28"/>
          <w:szCs w:val="28"/>
        </w:rPr>
        <w:t xml:space="preserve"> возраста </w:t>
      </w:r>
      <w:r w:rsidR="00360CAF" w:rsidRPr="00B5201A">
        <w:rPr>
          <w:color w:val="000000"/>
          <w:sz w:val="28"/>
          <w:szCs w:val="28"/>
        </w:rPr>
        <w:t>[Текст]</w:t>
      </w:r>
      <w:r w:rsidR="00360CAF" w:rsidRPr="00B5201A">
        <w:rPr>
          <w:color w:val="000000"/>
          <w:sz w:val="32"/>
          <w:szCs w:val="32"/>
        </w:rPr>
        <w:t xml:space="preserve"> </w:t>
      </w:r>
      <w:r w:rsidR="00360CAF" w:rsidRPr="00B5201A">
        <w:rPr>
          <w:sz w:val="28"/>
          <w:szCs w:val="28"/>
        </w:rPr>
        <w:t xml:space="preserve">/ Л. В. Ткаченко, Н. И. Свиридова, С. В. Вдовин, Д. Л. Сперанский // Вестник </w:t>
      </w:r>
      <w:proofErr w:type="spellStart"/>
      <w:r w:rsidR="00360CAF" w:rsidRPr="00B5201A">
        <w:rPr>
          <w:sz w:val="28"/>
          <w:szCs w:val="28"/>
        </w:rPr>
        <w:t>ВолГМУ</w:t>
      </w:r>
      <w:proofErr w:type="spellEnd"/>
      <w:r w:rsidR="00360CAF" w:rsidRPr="00B5201A">
        <w:rPr>
          <w:sz w:val="28"/>
          <w:szCs w:val="28"/>
        </w:rPr>
        <w:t xml:space="preserve">. </w:t>
      </w:r>
      <w:r w:rsidR="00F528F5" w:rsidRPr="00F528F5">
        <w:rPr>
          <w:sz w:val="28"/>
          <w:szCs w:val="28"/>
        </w:rPr>
        <w:t>-</w:t>
      </w:r>
      <w:r w:rsidR="00360CAF" w:rsidRPr="00B5201A">
        <w:rPr>
          <w:sz w:val="28"/>
          <w:szCs w:val="28"/>
        </w:rPr>
        <w:t xml:space="preserve"> Выпуск 2 (42). </w:t>
      </w:r>
      <w:r w:rsidR="00F528F5" w:rsidRPr="00F528F5">
        <w:rPr>
          <w:sz w:val="28"/>
          <w:szCs w:val="28"/>
        </w:rPr>
        <w:t>-</w:t>
      </w:r>
      <w:r w:rsidR="00360CAF" w:rsidRPr="00B5201A">
        <w:rPr>
          <w:sz w:val="28"/>
          <w:szCs w:val="28"/>
        </w:rPr>
        <w:t xml:space="preserve"> С. 95-98.</w:t>
      </w:r>
    </w:p>
    <w:p w14:paraId="412D7023" w14:textId="470EC878" w:rsidR="00360CAF" w:rsidRPr="00B5201A" w:rsidRDefault="00513B50" w:rsidP="00C67643">
      <w:pPr>
        <w:pStyle w:val="1"/>
        <w:spacing w:before="0" w:line="360" w:lineRule="auto"/>
        <w:ind w:firstLine="708"/>
        <w:jc w:val="both"/>
        <w:textAlignment w:val="top"/>
        <w:rPr>
          <w:rFonts w:ascii="Times New Roman" w:hAnsi="Times New Roman" w:cs="Times New Roman"/>
          <w:b w:val="0"/>
          <w:color w:val="000000"/>
          <w:lang w:val="ru-RU"/>
        </w:rPr>
      </w:pPr>
      <w:r>
        <w:rPr>
          <w:rFonts w:ascii="Times New Roman" w:hAnsi="Times New Roman" w:cs="Times New Roman"/>
          <w:b w:val="0"/>
          <w:iCs/>
          <w:color w:val="000000"/>
          <w:bdr w:val="none" w:sz="0" w:space="0" w:color="auto" w:frame="1"/>
          <w:lang w:val="ru-RU"/>
        </w:rPr>
        <w:lastRenderedPageBreak/>
        <w:t>38</w:t>
      </w:r>
      <w:r w:rsidR="00C67643">
        <w:rPr>
          <w:rFonts w:ascii="Times New Roman" w:hAnsi="Times New Roman" w:cs="Times New Roman"/>
          <w:b w:val="0"/>
          <w:iCs/>
          <w:color w:val="000000"/>
          <w:bdr w:val="none" w:sz="0" w:space="0" w:color="auto" w:frame="1"/>
          <w:lang w:val="ru-RU"/>
        </w:rPr>
        <w:t xml:space="preserve">. </w:t>
      </w:r>
      <w:proofErr w:type="spellStart"/>
      <w:r w:rsidR="00360CAF" w:rsidRPr="00B5201A">
        <w:rPr>
          <w:rFonts w:ascii="Times New Roman" w:hAnsi="Times New Roman" w:cs="Times New Roman"/>
          <w:b w:val="0"/>
          <w:iCs/>
          <w:color w:val="000000"/>
          <w:bdr w:val="none" w:sz="0" w:space="0" w:color="auto" w:frame="1"/>
          <w:lang w:val="ru-RU"/>
        </w:rPr>
        <w:t>Гиперпластические</w:t>
      </w:r>
      <w:proofErr w:type="spellEnd"/>
      <w:r w:rsidR="00360CAF" w:rsidRPr="00B5201A">
        <w:rPr>
          <w:rFonts w:ascii="Times New Roman" w:hAnsi="Times New Roman" w:cs="Times New Roman"/>
          <w:b w:val="0"/>
          <w:iCs/>
          <w:color w:val="000000"/>
          <w:bdr w:val="none" w:sz="0" w:space="0" w:color="auto" w:frame="1"/>
          <w:lang w:val="ru-RU"/>
        </w:rPr>
        <w:t xml:space="preserve"> процессы эндометрия у женщин </w:t>
      </w:r>
      <w:proofErr w:type="spellStart"/>
      <w:r w:rsidR="00360CAF" w:rsidRPr="00B5201A">
        <w:rPr>
          <w:rFonts w:ascii="Times New Roman" w:hAnsi="Times New Roman" w:cs="Times New Roman"/>
          <w:b w:val="0"/>
          <w:iCs/>
          <w:color w:val="000000"/>
          <w:bdr w:val="none" w:sz="0" w:space="0" w:color="auto" w:frame="1"/>
          <w:lang w:val="ru-RU"/>
        </w:rPr>
        <w:t>перименопаузального</w:t>
      </w:r>
      <w:proofErr w:type="spellEnd"/>
      <w:r w:rsidR="00360CAF" w:rsidRPr="00B5201A">
        <w:rPr>
          <w:rFonts w:ascii="Times New Roman" w:hAnsi="Times New Roman" w:cs="Times New Roman"/>
          <w:b w:val="0"/>
          <w:iCs/>
          <w:color w:val="000000"/>
          <w:bdr w:val="none" w:sz="0" w:space="0" w:color="auto" w:frame="1"/>
          <w:lang w:val="ru-RU"/>
        </w:rPr>
        <w:t xml:space="preserve"> возраста: клинические аспекты проблемы </w:t>
      </w:r>
      <w:r w:rsidR="00360CAF" w:rsidRPr="00B5201A">
        <w:rPr>
          <w:rFonts w:ascii="Times New Roman" w:eastAsia="Times New Roman" w:hAnsi="Times New Roman" w:cs="Times New Roman"/>
          <w:b w:val="0"/>
          <w:color w:val="000000"/>
          <w:lang w:val="ru-RU" w:eastAsia="ru-RU"/>
        </w:rPr>
        <w:t>[Текст]</w:t>
      </w:r>
      <w:r w:rsidR="00360CAF" w:rsidRPr="00B5201A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 xml:space="preserve"> </w:t>
      </w:r>
      <w:r w:rsidR="00360CAF" w:rsidRPr="00B5201A">
        <w:rPr>
          <w:rFonts w:ascii="Times New Roman" w:hAnsi="Times New Roman" w:cs="Times New Roman"/>
          <w:b w:val="0"/>
          <w:color w:val="000000"/>
          <w:bdr w:val="none" w:sz="0" w:space="0" w:color="auto" w:frame="1"/>
          <w:lang w:val="ru-RU"/>
        </w:rPr>
        <w:t xml:space="preserve">/ [Д. В. Бабурин, А. Л. </w:t>
      </w:r>
      <w:proofErr w:type="spellStart"/>
      <w:r w:rsidR="00360CAF" w:rsidRPr="00B5201A">
        <w:rPr>
          <w:rFonts w:ascii="Times New Roman" w:hAnsi="Times New Roman" w:cs="Times New Roman"/>
          <w:b w:val="0"/>
          <w:color w:val="000000"/>
          <w:bdr w:val="none" w:sz="0" w:space="0" w:color="auto" w:frame="1"/>
          <w:lang w:val="ru-RU"/>
        </w:rPr>
        <w:t>Унанян</w:t>
      </w:r>
      <w:proofErr w:type="spellEnd"/>
      <w:r w:rsidR="00360CAF" w:rsidRPr="00B5201A">
        <w:rPr>
          <w:rFonts w:ascii="Times New Roman" w:hAnsi="Times New Roman" w:cs="Times New Roman"/>
          <w:b w:val="0"/>
          <w:color w:val="000000"/>
          <w:bdr w:val="none" w:sz="0" w:space="0" w:color="auto" w:frame="1"/>
          <w:lang w:val="ru-RU"/>
        </w:rPr>
        <w:t>, И. С. Сидорова и др.] //</w:t>
      </w:r>
      <w:r w:rsidR="00360CAF" w:rsidRPr="00B5201A">
        <w:rPr>
          <w:rFonts w:ascii="Times New Roman" w:hAnsi="Times New Roman" w:cs="Times New Roman"/>
          <w:b w:val="0"/>
          <w:color w:val="000000"/>
          <w:lang w:val="ru-RU"/>
        </w:rPr>
        <w:t xml:space="preserve"> Архив акушерства и гинекологии им. В. Ф. Снегирева. </w:t>
      </w:r>
      <w:r w:rsidR="00F528F5" w:rsidRPr="00F528F5">
        <w:rPr>
          <w:rFonts w:ascii="Times New Roman" w:hAnsi="Times New Roman" w:cs="Times New Roman"/>
          <w:b w:val="0"/>
          <w:color w:val="000000"/>
          <w:lang w:val="ru-RU"/>
        </w:rPr>
        <w:t>-</w:t>
      </w:r>
      <w:r w:rsidR="00360CAF" w:rsidRPr="00B5201A">
        <w:rPr>
          <w:rFonts w:ascii="Times New Roman" w:hAnsi="Times New Roman" w:cs="Times New Roman"/>
          <w:b w:val="0"/>
          <w:color w:val="000000"/>
          <w:lang w:val="ru-RU"/>
        </w:rPr>
        <w:t xml:space="preserve"> 2017. </w:t>
      </w:r>
      <w:r w:rsidR="00F528F5" w:rsidRPr="00F528F5">
        <w:rPr>
          <w:rFonts w:ascii="Times New Roman" w:hAnsi="Times New Roman" w:cs="Times New Roman"/>
          <w:b w:val="0"/>
          <w:color w:val="000000"/>
          <w:lang w:val="ru-RU"/>
        </w:rPr>
        <w:t>-</w:t>
      </w:r>
      <w:r w:rsidR="00360CAF" w:rsidRPr="00B5201A">
        <w:rPr>
          <w:rFonts w:ascii="Times New Roman" w:hAnsi="Times New Roman" w:cs="Times New Roman"/>
          <w:b w:val="0"/>
          <w:color w:val="000000"/>
          <w:lang w:val="ru-RU"/>
        </w:rPr>
        <w:t xml:space="preserve"> Т. 4, № 4. </w:t>
      </w:r>
      <w:r w:rsidR="00F528F5" w:rsidRPr="00F528F5">
        <w:rPr>
          <w:rFonts w:ascii="Times New Roman" w:hAnsi="Times New Roman" w:cs="Times New Roman"/>
          <w:b w:val="0"/>
          <w:color w:val="000000"/>
          <w:lang w:val="ru-RU"/>
        </w:rPr>
        <w:t>-</w:t>
      </w:r>
      <w:r w:rsidR="00360CAF" w:rsidRPr="00B5201A">
        <w:rPr>
          <w:rFonts w:ascii="Times New Roman" w:hAnsi="Times New Roman" w:cs="Times New Roman"/>
          <w:b w:val="0"/>
          <w:color w:val="000000"/>
          <w:lang w:val="ru-RU"/>
        </w:rPr>
        <w:t xml:space="preserve"> С. 201-207.</w:t>
      </w:r>
    </w:p>
    <w:p w14:paraId="0733D5BF" w14:textId="694DAE04" w:rsidR="00360CAF" w:rsidRPr="00B5201A" w:rsidRDefault="00513B50" w:rsidP="00C67643">
      <w:pPr>
        <w:pStyle w:val="a9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>
        <w:rPr>
          <w:sz w:val="28"/>
          <w:szCs w:val="28"/>
          <w:lang w:val="ky-KG"/>
        </w:rPr>
        <w:t>9</w:t>
      </w:r>
      <w:r w:rsidR="00C67643">
        <w:rPr>
          <w:sz w:val="28"/>
          <w:szCs w:val="28"/>
        </w:rPr>
        <w:t xml:space="preserve">. </w:t>
      </w:r>
      <w:proofErr w:type="spellStart"/>
      <w:r w:rsidR="00360CAF" w:rsidRPr="00B5201A">
        <w:rPr>
          <w:sz w:val="28"/>
          <w:szCs w:val="28"/>
        </w:rPr>
        <w:t>Гиперпластические</w:t>
      </w:r>
      <w:proofErr w:type="spellEnd"/>
      <w:r w:rsidR="00360CAF" w:rsidRPr="00B5201A">
        <w:rPr>
          <w:sz w:val="28"/>
          <w:szCs w:val="28"/>
        </w:rPr>
        <w:t xml:space="preserve"> процессы эндометрия: новый взгляд на проблему </w:t>
      </w:r>
      <w:r w:rsidR="00360CAF" w:rsidRPr="00B5201A">
        <w:rPr>
          <w:color w:val="000000"/>
          <w:sz w:val="28"/>
          <w:szCs w:val="28"/>
        </w:rPr>
        <w:t>[Текст]</w:t>
      </w:r>
      <w:r w:rsidR="00360CAF" w:rsidRPr="00B5201A">
        <w:rPr>
          <w:color w:val="000000"/>
          <w:sz w:val="32"/>
          <w:szCs w:val="32"/>
        </w:rPr>
        <w:t xml:space="preserve"> </w:t>
      </w:r>
      <w:r w:rsidR="00360CAF" w:rsidRPr="00B5201A">
        <w:rPr>
          <w:sz w:val="28"/>
          <w:szCs w:val="28"/>
        </w:rPr>
        <w:t xml:space="preserve">/ В. В. Коренная, Е. Е. Масс, Ю. А. Колода, Т. Н. </w:t>
      </w:r>
      <w:proofErr w:type="spellStart"/>
      <w:r w:rsidR="00360CAF" w:rsidRPr="00B5201A">
        <w:rPr>
          <w:sz w:val="28"/>
          <w:szCs w:val="28"/>
        </w:rPr>
        <w:t>Полетова</w:t>
      </w:r>
      <w:proofErr w:type="spellEnd"/>
      <w:r w:rsidR="00360CAF" w:rsidRPr="00B5201A">
        <w:rPr>
          <w:sz w:val="28"/>
          <w:szCs w:val="28"/>
        </w:rPr>
        <w:t xml:space="preserve"> // Эффективная фармакотерапия. </w:t>
      </w:r>
      <w:r w:rsidR="00F528F5" w:rsidRPr="00F528F5">
        <w:rPr>
          <w:sz w:val="28"/>
          <w:szCs w:val="28"/>
        </w:rPr>
        <w:t>-</w:t>
      </w:r>
      <w:r w:rsidR="00360CAF" w:rsidRPr="00B5201A">
        <w:rPr>
          <w:sz w:val="28"/>
          <w:szCs w:val="28"/>
        </w:rPr>
        <w:t xml:space="preserve"> 2018. </w:t>
      </w:r>
      <w:r w:rsidR="00F528F5" w:rsidRPr="00F528F5">
        <w:rPr>
          <w:sz w:val="28"/>
          <w:szCs w:val="28"/>
        </w:rPr>
        <w:t>-</w:t>
      </w:r>
      <w:r w:rsidR="00360CAF" w:rsidRPr="00B5201A">
        <w:rPr>
          <w:sz w:val="28"/>
          <w:szCs w:val="28"/>
        </w:rPr>
        <w:t xml:space="preserve"> Т. 26. </w:t>
      </w:r>
      <w:r w:rsidR="00F528F5" w:rsidRPr="00F528F5">
        <w:rPr>
          <w:sz w:val="28"/>
          <w:szCs w:val="28"/>
        </w:rPr>
        <w:t>-</w:t>
      </w:r>
      <w:r w:rsidR="00360CAF" w:rsidRPr="00B5201A">
        <w:rPr>
          <w:sz w:val="28"/>
          <w:szCs w:val="28"/>
        </w:rPr>
        <w:t xml:space="preserve"> С. 34-39.</w:t>
      </w:r>
    </w:p>
    <w:p w14:paraId="6A9BB5F5" w14:textId="4A4953D8" w:rsidR="00360CAF" w:rsidRPr="00B5201A" w:rsidRDefault="00513B50" w:rsidP="00C67643">
      <w:pPr>
        <w:spacing w:after="0" w:line="360" w:lineRule="auto"/>
        <w:ind w:firstLine="708"/>
        <w:jc w:val="both"/>
        <w:rPr>
          <w:rFonts w:cs="Times New Roman"/>
          <w:szCs w:val="28"/>
          <w:shd w:val="clear" w:color="auto" w:fill="FFFFFF"/>
          <w:lang w:val="ru-RU"/>
        </w:rPr>
      </w:pPr>
      <w:r>
        <w:rPr>
          <w:rFonts w:cs="Times New Roman"/>
          <w:szCs w:val="28"/>
          <w:shd w:val="clear" w:color="auto" w:fill="FFFFFF"/>
          <w:lang w:val="ru-RU"/>
        </w:rPr>
        <w:t>40</w:t>
      </w:r>
      <w:r w:rsidR="00C67643">
        <w:rPr>
          <w:rFonts w:cs="Times New Roman"/>
          <w:szCs w:val="28"/>
          <w:shd w:val="clear" w:color="auto" w:fill="FFFFFF"/>
          <w:lang w:val="ru-RU"/>
        </w:rPr>
        <w:t xml:space="preserve">. 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Гипертоническая болезнь у женщин в пери- и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постменопаузе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–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патофизиологические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механизмы и подходы к лечению </w:t>
      </w:r>
      <w:r w:rsidR="00360CAF" w:rsidRPr="00B5201A">
        <w:rPr>
          <w:rFonts w:eastAsia="Times New Roman" w:cs="Times New Roman"/>
          <w:szCs w:val="28"/>
          <w:lang w:val="ru-RU" w:eastAsia="ru-RU"/>
        </w:rPr>
        <w:t>[Текст]</w:t>
      </w:r>
      <w:r w:rsidR="00360CAF" w:rsidRPr="00B5201A">
        <w:rPr>
          <w:rFonts w:eastAsia="Times New Roman" w:cs="Times New Roman"/>
          <w:sz w:val="32"/>
          <w:szCs w:val="32"/>
          <w:lang w:val="ru-RU" w:eastAsia="ru-RU"/>
        </w:rPr>
        <w:t xml:space="preserve"> 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/ Е. И. Баранова, А. А.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Кацап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, О. С. Колесник, Е. В. Лебедева // </w:t>
      </w:r>
      <w:r w:rsidR="00360CAF" w:rsidRPr="00B5201A">
        <w:rPr>
          <w:rFonts w:cs="Times New Roman"/>
          <w:iCs/>
          <w:szCs w:val="28"/>
          <w:shd w:val="clear" w:color="auto" w:fill="FFFFFF"/>
          <w:lang w:val="ru-RU"/>
        </w:rPr>
        <w:t>Российский кардиологический журнал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. </w:t>
      </w:r>
      <w:r w:rsidR="00F528F5" w:rsidRPr="00F528F5">
        <w:rPr>
          <w:rFonts w:cs="Times New Roman"/>
          <w:szCs w:val="28"/>
          <w:shd w:val="clear" w:color="auto" w:fill="FFFFFF"/>
          <w:lang w:val="ru-RU"/>
        </w:rPr>
        <w:t>-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2023. </w:t>
      </w:r>
      <w:r w:rsidR="00F528F5" w:rsidRPr="00F528F5">
        <w:rPr>
          <w:rFonts w:cs="Times New Roman"/>
          <w:szCs w:val="28"/>
          <w:shd w:val="clear" w:color="auto" w:fill="FFFFFF"/>
          <w:lang w:val="ru-RU"/>
        </w:rPr>
        <w:t>-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Т. 28 (5). </w:t>
      </w:r>
      <w:r w:rsidR="00F528F5" w:rsidRPr="00F528F5">
        <w:rPr>
          <w:rFonts w:cs="Times New Roman"/>
          <w:szCs w:val="28"/>
          <w:shd w:val="clear" w:color="auto" w:fill="FFFFFF"/>
          <w:lang w:val="ru-RU"/>
        </w:rPr>
        <w:t>-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С. 5439.</w:t>
      </w:r>
      <w:r w:rsidR="00360CAF" w:rsidRPr="00B5201A">
        <w:rPr>
          <w:rFonts w:cs="Times New Roman"/>
          <w:szCs w:val="28"/>
          <w:shd w:val="clear" w:color="auto" w:fill="FFFFFF"/>
        </w:rPr>
        <w:t> </w:t>
      </w:r>
    </w:p>
    <w:p w14:paraId="72A07355" w14:textId="15AED45B" w:rsidR="00360CAF" w:rsidRPr="00B5201A" w:rsidRDefault="00513B50" w:rsidP="00C67643">
      <w:pPr>
        <w:spacing w:after="0" w:line="360" w:lineRule="auto"/>
        <w:ind w:firstLine="708"/>
        <w:jc w:val="both"/>
        <w:rPr>
          <w:rFonts w:eastAsia="Times New Roman" w:cs="Times New Roman"/>
          <w:color w:val="000000"/>
          <w:szCs w:val="28"/>
          <w:lang w:val="ru-RU" w:eastAsia="ru-RU"/>
        </w:rPr>
      </w:pPr>
      <w:r>
        <w:rPr>
          <w:rFonts w:eastAsia="Times New Roman" w:cs="Times New Roman"/>
          <w:color w:val="000000"/>
          <w:szCs w:val="28"/>
          <w:lang w:val="ru-RU" w:eastAsia="ru-RU"/>
        </w:rPr>
        <w:t>41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.</w:t>
      </w:r>
      <w:r w:rsidR="00360CAF" w:rsidRPr="00B5201A">
        <w:rPr>
          <w:rFonts w:eastAsia="Times New Roman" w:cs="Times New Roman"/>
          <w:color w:val="000000"/>
          <w:szCs w:val="28"/>
          <w:lang w:eastAsia="ru-RU"/>
        </w:rPr>
        <w:t> 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</w:t>
      </w:r>
      <w:proofErr w:type="spellStart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Грандаксин</w:t>
      </w:r>
      <w:proofErr w:type="spellEnd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в коррекции </w:t>
      </w:r>
      <w:proofErr w:type="spellStart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психоэмоциональных</w:t>
      </w:r>
      <w:proofErr w:type="spellEnd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и </w:t>
      </w:r>
      <w:proofErr w:type="spellStart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нейровегетативных</w:t>
      </w:r>
      <w:proofErr w:type="spellEnd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нарушений при климактерическом синдроме и хирургической менопаузе [Текст] / Ю. Э. </w:t>
      </w:r>
      <w:proofErr w:type="spellStart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Доброхотова</w:t>
      </w:r>
      <w:proofErr w:type="spellEnd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, Т. А. Чернышенко, Э. М. </w:t>
      </w:r>
      <w:proofErr w:type="spellStart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Джобава</w:t>
      </w:r>
      <w:proofErr w:type="spellEnd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, Д. Н. Алиева // Проблемы репродукции</w:t>
      </w:r>
      <w:r w:rsidR="00F528F5" w:rsidRPr="00F528F5">
        <w:rPr>
          <w:rFonts w:eastAsia="Times New Roman" w:cs="Times New Roman"/>
          <w:color w:val="000000"/>
          <w:szCs w:val="28"/>
          <w:lang w:val="ru-RU" w:eastAsia="ru-RU"/>
        </w:rPr>
        <w:t>.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</w:t>
      </w:r>
      <w:r w:rsidR="00F528F5" w:rsidRPr="00F528F5">
        <w:rPr>
          <w:rFonts w:eastAsia="Times New Roman" w:cs="Times New Roman"/>
          <w:color w:val="000000"/>
          <w:szCs w:val="28"/>
          <w:lang w:val="ru-RU" w:eastAsia="ru-RU"/>
        </w:rPr>
        <w:t xml:space="preserve">- 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2005</w:t>
      </w:r>
      <w:r w:rsidR="00F528F5" w:rsidRPr="00F528F5">
        <w:rPr>
          <w:rFonts w:eastAsia="Times New Roman" w:cs="Times New Roman"/>
          <w:color w:val="000000"/>
          <w:szCs w:val="28"/>
          <w:lang w:val="ru-RU" w:eastAsia="ru-RU"/>
        </w:rPr>
        <w:t>.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- № 6</w:t>
      </w:r>
      <w:r w:rsidR="00F528F5" w:rsidRPr="00F528F5">
        <w:rPr>
          <w:rFonts w:eastAsia="Times New Roman" w:cs="Times New Roman"/>
          <w:color w:val="000000"/>
          <w:szCs w:val="28"/>
          <w:lang w:val="ru-RU" w:eastAsia="ru-RU"/>
        </w:rPr>
        <w:t>.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- С. 67-69.</w:t>
      </w:r>
    </w:p>
    <w:p w14:paraId="10758356" w14:textId="207B943D" w:rsidR="00360CAF" w:rsidRPr="00B5201A" w:rsidRDefault="00513B50" w:rsidP="00C67643">
      <w:pPr>
        <w:spacing w:after="0" w:line="360" w:lineRule="auto"/>
        <w:ind w:firstLine="708"/>
        <w:jc w:val="both"/>
        <w:rPr>
          <w:rFonts w:eastAsia="Times New Roman" w:cs="Times New Roman"/>
          <w:color w:val="000000"/>
          <w:szCs w:val="28"/>
          <w:lang w:val="ru-RU" w:eastAsia="ru-RU"/>
        </w:rPr>
      </w:pPr>
      <w:r>
        <w:rPr>
          <w:rFonts w:eastAsia="Times New Roman" w:cs="Times New Roman"/>
          <w:color w:val="000000"/>
          <w:szCs w:val="28"/>
          <w:lang w:val="ru-RU" w:eastAsia="ru-RU"/>
        </w:rPr>
        <w:t>42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.</w:t>
      </w:r>
      <w:r w:rsidR="00360CAF" w:rsidRPr="00B5201A">
        <w:rPr>
          <w:rFonts w:eastAsia="Times New Roman" w:cs="Times New Roman"/>
          <w:color w:val="000000"/>
          <w:szCs w:val="28"/>
          <w:lang w:eastAsia="ru-RU"/>
        </w:rPr>
        <w:t> </w:t>
      </w:r>
      <w:r w:rsidR="00360CAF" w:rsidRPr="00B5201A">
        <w:rPr>
          <w:rFonts w:eastAsia="Times New Roman" w:cs="Times New Roman"/>
          <w:b/>
          <w:color w:val="000000"/>
          <w:szCs w:val="28"/>
          <w:lang w:val="ru-RU" w:eastAsia="ru-RU"/>
        </w:rPr>
        <w:t>Григорян,</w:t>
      </w:r>
      <w:r w:rsidR="00360CAF" w:rsidRPr="00B5201A">
        <w:rPr>
          <w:rFonts w:eastAsia="Times New Roman" w:cs="Times New Roman"/>
          <w:b/>
          <w:color w:val="000000"/>
          <w:szCs w:val="28"/>
          <w:lang w:eastAsia="ru-RU"/>
        </w:rPr>
        <w:t> O</w:t>
      </w:r>
      <w:r w:rsidR="00360CAF" w:rsidRPr="00B5201A">
        <w:rPr>
          <w:rFonts w:eastAsia="Times New Roman" w:cs="Times New Roman"/>
          <w:b/>
          <w:color w:val="000000"/>
          <w:szCs w:val="28"/>
          <w:lang w:val="ru-RU" w:eastAsia="ru-RU"/>
        </w:rPr>
        <w:t xml:space="preserve">. </w:t>
      </w:r>
      <w:r w:rsidR="00360CAF" w:rsidRPr="00B5201A">
        <w:rPr>
          <w:rFonts w:eastAsia="Times New Roman" w:cs="Times New Roman"/>
          <w:b/>
          <w:color w:val="000000"/>
          <w:szCs w:val="28"/>
          <w:lang w:eastAsia="ru-RU"/>
        </w:rPr>
        <w:t>P</w:t>
      </w:r>
      <w:r w:rsidR="00360CAF" w:rsidRPr="00B5201A">
        <w:rPr>
          <w:rFonts w:eastAsia="Times New Roman" w:cs="Times New Roman"/>
          <w:b/>
          <w:color w:val="000000"/>
          <w:szCs w:val="28"/>
          <w:lang w:val="ru-RU" w:eastAsia="ru-RU"/>
        </w:rPr>
        <w:t>.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Современные принципы коррекции метаболического синдрома у женщин в период </w:t>
      </w:r>
      <w:proofErr w:type="spellStart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постменопаузы</w:t>
      </w:r>
      <w:proofErr w:type="spellEnd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[Электронный ресурс] /</w:t>
      </w:r>
      <w:r w:rsidR="00360CAF" w:rsidRPr="00B5201A">
        <w:rPr>
          <w:rFonts w:eastAsia="Times New Roman" w:cs="Times New Roman"/>
          <w:color w:val="000000"/>
          <w:szCs w:val="28"/>
          <w:lang w:eastAsia="ru-RU"/>
        </w:rPr>
        <w:t> O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. </w:t>
      </w:r>
      <w:r w:rsidR="00360CAF" w:rsidRPr="00B5201A">
        <w:rPr>
          <w:rFonts w:eastAsia="Times New Roman" w:cs="Times New Roman"/>
          <w:color w:val="000000"/>
          <w:szCs w:val="28"/>
          <w:lang w:eastAsia="ru-RU"/>
        </w:rPr>
        <w:t>P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.</w:t>
      </w:r>
      <w:r w:rsidR="00360CAF" w:rsidRPr="00B5201A">
        <w:rPr>
          <w:rFonts w:eastAsia="Times New Roman" w:cs="Times New Roman"/>
          <w:color w:val="000000"/>
          <w:szCs w:val="28"/>
          <w:lang w:eastAsia="ru-RU"/>
        </w:rPr>
        <w:t> 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Григорян // </w:t>
      </w:r>
      <w:proofErr w:type="spellStart"/>
      <w:r w:rsidR="00360CAF" w:rsidRPr="00B5201A">
        <w:rPr>
          <w:rFonts w:eastAsia="Times New Roman" w:cs="Times New Roman"/>
          <w:color w:val="000000"/>
          <w:szCs w:val="28"/>
          <w:lang w:eastAsia="ru-RU"/>
        </w:rPr>
        <w:t>Consilium</w:t>
      </w:r>
      <w:proofErr w:type="spellEnd"/>
      <w:r w:rsidR="00360CAF" w:rsidRPr="00B5201A">
        <w:rPr>
          <w:rFonts w:eastAsia="Times New Roman" w:cs="Times New Roman"/>
          <w:color w:val="000000"/>
          <w:szCs w:val="28"/>
          <w:lang w:eastAsia="ru-RU"/>
        </w:rPr>
        <w:t> </w:t>
      </w:r>
      <w:proofErr w:type="spellStart"/>
      <w:r w:rsidR="00360CAF" w:rsidRPr="00B5201A">
        <w:rPr>
          <w:rFonts w:eastAsia="Times New Roman" w:cs="Times New Roman"/>
          <w:color w:val="000000"/>
          <w:szCs w:val="28"/>
          <w:lang w:eastAsia="ru-RU"/>
        </w:rPr>
        <w:t>medicum</w:t>
      </w:r>
      <w:proofErr w:type="spellEnd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.</w:t>
      </w:r>
      <w:r w:rsidR="00360CAF" w:rsidRPr="00B5201A">
        <w:rPr>
          <w:rFonts w:eastAsia="Times New Roman" w:cs="Times New Roman"/>
          <w:color w:val="000000"/>
          <w:szCs w:val="28"/>
          <w:lang w:eastAsia="ru-RU"/>
        </w:rPr>
        <w:t> </w:t>
      </w:r>
      <w:r w:rsidR="00F528F5" w:rsidRPr="00F528F5">
        <w:rPr>
          <w:rFonts w:eastAsia="Times New Roman" w:cs="Times New Roman"/>
          <w:color w:val="000000"/>
          <w:szCs w:val="28"/>
          <w:lang w:val="ru-RU" w:eastAsia="ru-RU"/>
        </w:rPr>
        <w:t>-</w:t>
      </w:r>
      <w:r w:rsidR="00C67643">
        <w:rPr>
          <w:rFonts w:eastAsia="Times New Roman" w:cs="Times New Roman"/>
          <w:color w:val="000000"/>
          <w:szCs w:val="28"/>
          <w:lang w:val="ru-RU" w:eastAsia="ru-RU"/>
        </w:rPr>
        <w:t xml:space="preserve"> 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2005. </w:t>
      </w:r>
      <w:r w:rsidR="00F528F5" w:rsidRPr="00F528F5">
        <w:rPr>
          <w:rFonts w:cs="Times New Roman"/>
          <w:szCs w:val="28"/>
          <w:shd w:val="clear" w:color="auto" w:fill="FFFFFF"/>
          <w:lang w:val="ru-RU"/>
        </w:rPr>
        <w:t>-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Т. 7, № 9. </w:t>
      </w:r>
      <w:r w:rsidR="00F528F5" w:rsidRPr="00F528F5">
        <w:rPr>
          <w:rFonts w:cs="Times New Roman"/>
          <w:szCs w:val="28"/>
          <w:shd w:val="clear" w:color="auto" w:fill="FFFFFF"/>
          <w:lang w:val="ru-RU"/>
        </w:rPr>
        <w:t>-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Режим доступа:</w:t>
      </w:r>
      <w:r w:rsidR="00360CAF" w:rsidRPr="00B5201A">
        <w:rPr>
          <w:rFonts w:eastAsia="Times New Roman" w:cs="Times New Roman"/>
          <w:color w:val="000000"/>
          <w:szCs w:val="28"/>
          <w:lang w:eastAsia="ru-RU"/>
        </w:rPr>
        <w:t> http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:/</w:t>
      </w:r>
      <w:r w:rsidR="00360CAF" w:rsidRPr="00B5201A">
        <w:rPr>
          <w:rFonts w:eastAsia="Times New Roman" w:cs="Times New Roman"/>
          <w:color w:val="000000"/>
          <w:szCs w:val="28"/>
          <w:lang w:eastAsia="ru-RU"/>
        </w:rPr>
        <w:t>Av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\</w:t>
      </w:r>
      <w:r w:rsidR="00360CAF" w:rsidRPr="00B5201A">
        <w:rPr>
          <w:rFonts w:eastAsia="Times New Roman" w:cs="Times New Roman"/>
          <w:color w:val="000000"/>
          <w:szCs w:val="28"/>
          <w:lang w:eastAsia="ru-RU"/>
        </w:rPr>
        <w:t>v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\</w:t>
      </w:r>
      <w:r w:rsidR="00360CAF" w:rsidRPr="00B5201A">
        <w:rPr>
          <w:rFonts w:eastAsia="Times New Roman" w:cs="Times New Roman"/>
          <w:color w:val="000000"/>
          <w:szCs w:val="28"/>
          <w:lang w:eastAsia="ru-RU"/>
        </w:rPr>
        <w:t>v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.</w:t>
      </w:r>
      <w:proofErr w:type="spellStart"/>
      <w:r w:rsidR="00360CAF" w:rsidRPr="00B5201A">
        <w:rPr>
          <w:rFonts w:eastAsia="Times New Roman" w:cs="Times New Roman"/>
          <w:color w:val="000000"/>
          <w:szCs w:val="28"/>
          <w:lang w:eastAsia="ru-RU"/>
        </w:rPr>
        <w:t>consilium</w:t>
      </w:r>
      <w:proofErr w:type="spellEnd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-</w:t>
      </w:r>
      <w:proofErr w:type="spellStart"/>
      <w:r w:rsidR="00360CAF" w:rsidRPr="00B5201A">
        <w:rPr>
          <w:rFonts w:eastAsia="Times New Roman" w:cs="Times New Roman"/>
          <w:color w:val="000000"/>
          <w:szCs w:val="28"/>
          <w:lang w:eastAsia="ru-RU"/>
        </w:rPr>
        <w:t>medicum</w:t>
      </w:r>
      <w:proofErr w:type="spellEnd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.</w:t>
      </w:r>
      <w:r w:rsidR="00360CAF" w:rsidRPr="00B5201A">
        <w:rPr>
          <w:rFonts w:eastAsia="Times New Roman" w:cs="Times New Roman"/>
          <w:color w:val="000000"/>
          <w:szCs w:val="28"/>
          <w:lang w:eastAsia="ru-RU"/>
        </w:rPr>
        <w:t>com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/</w:t>
      </w:r>
      <w:r w:rsidR="00360CAF" w:rsidRPr="00B5201A">
        <w:rPr>
          <w:rFonts w:eastAsia="Times New Roman" w:cs="Times New Roman"/>
          <w:color w:val="000000"/>
          <w:szCs w:val="28"/>
          <w:lang w:eastAsia="ru-RU"/>
        </w:rPr>
        <w:t>media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/</w:t>
      </w:r>
      <w:proofErr w:type="spellStart"/>
      <w:r w:rsidR="00360CAF" w:rsidRPr="00B5201A">
        <w:rPr>
          <w:rFonts w:eastAsia="Times New Roman" w:cs="Times New Roman"/>
          <w:color w:val="000000"/>
          <w:szCs w:val="28"/>
          <w:lang w:eastAsia="ru-RU"/>
        </w:rPr>
        <w:t>consilium</w:t>
      </w:r>
      <w:proofErr w:type="spellEnd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/05_09/734.</w:t>
      </w:r>
      <w:r w:rsidR="00360CAF" w:rsidRPr="00B5201A">
        <w:rPr>
          <w:rFonts w:eastAsia="Times New Roman" w:cs="Times New Roman"/>
          <w:color w:val="000000"/>
          <w:szCs w:val="28"/>
          <w:lang w:eastAsia="ru-RU"/>
        </w:rPr>
        <w:t> shtml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. 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–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Загл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>. с экрана.</w:t>
      </w:r>
    </w:p>
    <w:p w14:paraId="073C2CAC" w14:textId="5AF8BA7D" w:rsidR="00360CAF" w:rsidRPr="000F795B" w:rsidRDefault="00513B50" w:rsidP="00C67643">
      <w:pPr>
        <w:shd w:val="clear" w:color="auto" w:fill="FFFFFF"/>
        <w:spacing w:after="0" w:line="360" w:lineRule="auto"/>
        <w:ind w:right="-2" w:firstLine="708"/>
        <w:jc w:val="both"/>
        <w:textAlignment w:val="baseline"/>
        <w:rPr>
          <w:rFonts w:eastAsia="Times New Roman" w:cs="Times New Roman"/>
          <w:szCs w:val="28"/>
          <w:lang w:val="ru-RU" w:eastAsia="ru-RU"/>
        </w:rPr>
      </w:pPr>
      <w:r>
        <w:rPr>
          <w:rFonts w:eastAsia="Times New Roman" w:cs="Times New Roman"/>
          <w:bCs/>
          <w:szCs w:val="28"/>
          <w:lang w:val="ru-RU" w:eastAsia="ru-RU"/>
        </w:rPr>
        <w:t>43</w:t>
      </w:r>
      <w:r w:rsidR="00C67643" w:rsidRPr="00C67643">
        <w:rPr>
          <w:rFonts w:eastAsia="Times New Roman" w:cs="Times New Roman"/>
          <w:bCs/>
          <w:szCs w:val="28"/>
          <w:lang w:val="ru-RU" w:eastAsia="ru-RU"/>
        </w:rPr>
        <w:t>.</w:t>
      </w:r>
      <w:r w:rsidR="00C67643">
        <w:rPr>
          <w:rFonts w:eastAsia="Times New Roman" w:cs="Times New Roman"/>
          <w:b/>
          <w:szCs w:val="28"/>
          <w:lang w:val="ru-RU" w:eastAsia="ru-RU"/>
        </w:rPr>
        <w:t xml:space="preserve"> </w:t>
      </w:r>
      <w:r w:rsidR="00360CAF" w:rsidRPr="00B5201A">
        <w:rPr>
          <w:rFonts w:eastAsia="Times New Roman" w:cs="Times New Roman"/>
          <w:b/>
          <w:szCs w:val="28"/>
          <w:lang w:val="ru-RU" w:eastAsia="ru-RU"/>
        </w:rPr>
        <w:t>Григорян, О. Р.</w:t>
      </w:r>
      <w:r w:rsidR="00360CAF" w:rsidRPr="00B5201A">
        <w:rPr>
          <w:rFonts w:eastAsia="Times New Roman" w:cs="Times New Roman"/>
          <w:szCs w:val="28"/>
          <w:lang w:val="ru-RU" w:eastAsia="ru-RU"/>
        </w:rPr>
        <w:t xml:space="preserve"> </w:t>
      </w:r>
      <w:proofErr w:type="spellStart"/>
      <w:r w:rsidR="00360CAF" w:rsidRPr="00B5201A">
        <w:rPr>
          <w:rFonts w:eastAsia="Times New Roman" w:cs="Times New Roman"/>
          <w:szCs w:val="28"/>
          <w:lang w:val="ru-RU" w:eastAsia="ru-RU"/>
        </w:rPr>
        <w:t>Менопаузальный</w:t>
      </w:r>
      <w:proofErr w:type="spellEnd"/>
      <w:r w:rsidR="00360CAF" w:rsidRPr="00B5201A">
        <w:rPr>
          <w:rFonts w:eastAsia="Times New Roman" w:cs="Times New Roman"/>
          <w:szCs w:val="28"/>
          <w:lang w:val="ru-RU" w:eastAsia="ru-RU"/>
        </w:rPr>
        <w:t xml:space="preserve"> синдром у женщин с сахарным диабетом [Текст] / О. Р. Григорян // Сахарный диабет. </w:t>
      </w:r>
      <w:r w:rsidR="00F528F5" w:rsidRPr="00F528F5">
        <w:rPr>
          <w:rFonts w:cs="Times New Roman"/>
          <w:szCs w:val="28"/>
          <w:shd w:val="clear" w:color="auto" w:fill="FFFFFF"/>
          <w:lang w:val="ru-RU"/>
        </w:rPr>
        <w:t>-</w:t>
      </w:r>
      <w:r w:rsidR="00360CAF" w:rsidRPr="00B5201A">
        <w:rPr>
          <w:rFonts w:eastAsia="Times New Roman" w:cs="Times New Roman"/>
          <w:szCs w:val="28"/>
          <w:lang w:val="ru-RU" w:eastAsia="ru-RU"/>
        </w:rPr>
        <w:t xml:space="preserve"> 2013. </w:t>
      </w:r>
      <w:r w:rsidR="00F528F5" w:rsidRPr="00F528F5">
        <w:rPr>
          <w:rFonts w:cs="Times New Roman"/>
          <w:szCs w:val="28"/>
          <w:shd w:val="clear" w:color="auto" w:fill="FFFFFF"/>
          <w:lang w:val="ru-RU"/>
        </w:rPr>
        <w:t>-</w:t>
      </w:r>
      <w:r w:rsidR="00360CAF" w:rsidRPr="00B5201A">
        <w:rPr>
          <w:rFonts w:eastAsia="Times New Roman" w:cs="Times New Roman"/>
          <w:szCs w:val="28"/>
          <w:lang w:val="ru-RU" w:eastAsia="ru-RU"/>
        </w:rPr>
        <w:t xml:space="preserve"> № 3. </w:t>
      </w:r>
      <w:r w:rsidR="00F528F5" w:rsidRPr="00F528F5">
        <w:rPr>
          <w:rFonts w:cs="Times New Roman"/>
          <w:szCs w:val="28"/>
          <w:shd w:val="clear" w:color="auto" w:fill="FFFFFF"/>
          <w:lang w:val="ru-RU"/>
        </w:rPr>
        <w:t xml:space="preserve">- </w:t>
      </w:r>
      <w:r w:rsidR="00360CAF" w:rsidRPr="00B5201A">
        <w:rPr>
          <w:rFonts w:eastAsia="Times New Roman" w:cs="Times New Roman"/>
          <w:szCs w:val="28"/>
          <w:lang w:val="ru-RU" w:eastAsia="ru-RU"/>
        </w:rPr>
        <w:t>С. 103-108.</w:t>
      </w:r>
    </w:p>
    <w:p w14:paraId="43CFF866" w14:textId="79919C32" w:rsidR="004A0543" w:rsidRPr="00B5201A" w:rsidRDefault="00513B50" w:rsidP="00C67643">
      <w:pPr>
        <w:spacing w:after="0" w:line="360" w:lineRule="auto"/>
        <w:ind w:firstLine="708"/>
        <w:jc w:val="both"/>
        <w:rPr>
          <w:rFonts w:cs="Times New Roman"/>
          <w:color w:val="000000"/>
          <w:szCs w:val="28"/>
          <w:lang w:val="ru-RU"/>
        </w:rPr>
      </w:pPr>
      <w:r>
        <w:rPr>
          <w:rFonts w:cs="Times New Roman"/>
          <w:bCs/>
          <w:color w:val="000000"/>
          <w:szCs w:val="28"/>
          <w:lang w:val="ru-RU"/>
        </w:rPr>
        <w:t>44</w:t>
      </w:r>
      <w:r w:rsidR="00C67643" w:rsidRPr="00C67643">
        <w:rPr>
          <w:rFonts w:cs="Times New Roman"/>
          <w:bCs/>
          <w:color w:val="000000"/>
          <w:szCs w:val="28"/>
          <w:lang w:val="ru-RU"/>
        </w:rPr>
        <w:t>.</w:t>
      </w:r>
      <w:r w:rsidR="00C67643">
        <w:rPr>
          <w:rFonts w:cs="Times New Roman"/>
          <w:b/>
          <w:color w:val="000000"/>
          <w:szCs w:val="28"/>
          <w:lang w:val="ru-RU"/>
        </w:rPr>
        <w:t xml:space="preserve"> </w:t>
      </w:r>
      <w:r w:rsidR="004A0543" w:rsidRPr="00B5201A">
        <w:rPr>
          <w:rFonts w:cs="Times New Roman"/>
          <w:b/>
          <w:color w:val="000000"/>
          <w:szCs w:val="28"/>
          <w:lang w:val="ru-RU"/>
        </w:rPr>
        <w:t>Дворецкий, Л. И.</w:t>
      </w:r>
      <w:r w:rsidR="004A0543" w:rsidRPr="00B5201A">
        <w:rPr>
          <w:rFonts w:cs="Times New Roman"/>
          <w:color w:val="000000"/>
          <w:szCs w:val="28"/>
          <w:lang w:val="ru-RU"/>
        </w:rPr>
        <w:t xml:space="preserve"> </w:t>
      </w:r>
      <w:proofErr w:type="spellStart"/>
      <w:r w:rsidR="004A0543" w:rsidRPr="00B5201A">
        <w:rPr>
          <w:rFonts w:cs="Times New Roman"/>
          <w:color w:val="000000"/>
          <w:szCs w:val="28"/>
          <w:lang w:val="ru-RU"/>
        </w:rPr>
        <w:t>Ишемическая</w:t>
      </w:r>
      <w:proofErr w:type="spellEnd"/>
      <w:r w:rsidR="004A0543" w:rsidRPr="00B5201A">
        <w:rPr>
          <w:rFonts w:cs="Times New Roman"/>
          <w:color w:val="000000"/>
          <w:szCs w:val="28"/>
          <w:lang w:val="ru-RU"/>
        </w:rPr>
        <w:t xml:space="preserve"> болезнь сердца у женщин </w:t>
      </w:r>
      <w:r w:rsidR="004A0543" w:rsidRPr="00B5201A">
        <w:rPr>
          <w:rFonts w:eastAsia="Times New Roman" w:cs="Times New Roman"/>
          <w:szCs w:val="28"/>
          <w:lang w:val="ru-RU" w:eastAsia="ru-RU"/>
        </w:rPr>
        <w:t xml:space="preserve">[Текст] </w:t>
      </w:r>
      <w:r w:rsidR="004A0543" w:rsidRPr="00B5201A">
        <w:rPr>
          <w:rFonts w:cs="Times New Roman"/>
          <w:color w:val="000000"/>
          <w:szCs w:val="28"/>
          <w:lang w:val="ru-RU"/>
        </w:rPr>
        <w:t xml:space="preserve">/ Л. И. Дворецкий, Н. Т. </w:t>
      </w:r>
      <w:proofErr w:type="spellStart"/>
      <w:r w:rsidR="004A0543" w:rsidRPr="00B5201A">
        <w:rPr>
          <w:rFonts w:cs="Times New Roman"/>
          <w:color w:val="000000"/>
          <w:szCs w:val="28"/>
          <w:lang w:val="ru-RU"/>
        </w:rPr>
        <w:t>Гибрадзе</w:t>
      </w:r>
      <w:proofErr w:type="spellEnd"/>
      <w:r w:rsidR="004A0543" w:rsidRPr="00B5201A">
        <w:rPr>
          <w:rFonts w:cs="Times New Roman"/>
          <w:color w:val="000000"/>
          <w:szCs w:val="28"/>
          <w:lang w:val="ru-RU"/>
        </w:rPr>
        <w:t xml:space="preserve">, Н.А. Черкасова // РМЖ. </w:t>
      </w:r>
      <w:r w:rsidR="004A0543" w:rsidRPr="004A0543">
        <w:rPr>
          <w:rFonts w:cs="Times New Roman"/>
          <w:color w:val="000000"/>
          <w:szCs w:val="28"/>
          <w:lang w:val="ru-RU"/>
        </w:rPr>
        <w:t>-</w:t>
      </w:r>
      <w:r w:rsidR="004A0543" w:rsidRPr="00B5201A">
        <w:rPr>
          <w:rFonts w:cs="Times New Roman"/>
          <w:color w:val="000000"/>
          <w:szCs w:val="28"/>
          <w:lang w:val="ru-RU"/>
        </w:rPr>
        <w:t xml:space="preserve"> 2011. </w:t>
      </w:r>
      <w:r w:rsidR="004A0543" w:rsidRPr="004A0543">
        <w:rPr>
          <w:rFonts w:cs="Times New Roman"/>
          <w:color w:val="000000"/>
          <w:szCs w:val="28"/>
          <w:lang w:val="ru-RU"/>
        </w:rPr>
        <w:t>-</w:t>
      </w:r>
      <w:r w:rsidR="004A0543" w:rsidRPr="00B5201A">
        <w:rPr>
          <w:rFonts w:cs="Times New Roman"/>
          <w:color w:val="000000"/>
          <w:szCs w:val="28"/>
          <w:lang w:val="ru-RU"/>
        </w:rPr>
        <w:t xml:space="preserve"> № 2. </w:t>
      </w:r>
      <w:r w:rsidR="004A0543" w:rsidRPr="004A0543">
        <w:rPr>
          <w:rFonts w:cs="Times New Roman"/>
          <w:color w:val="000000"/>
          <w:szCs w:val="28"/>
          <w:lang w:val="ru-RU"/>
        </w:rPr>
        <w:t>-</w:t>
      </w:r>
      <w:r w:rsidR="004A0543" w:rsidRPr="00B5201A">
        <w:rPr>
          <w:rFonts w:cs="Times New Roman"/>
          <w:color w:val="000000"/>
          <w:szCs w:val="28"/>
          <w:lang w:val="ru-RU"/>
        </w:rPr>
        <w:t xml:space="preserve"> С. 79.</w:t>
      </w:r>
    </w:p>
    <w:p w14:paraId="5168FD73" w14:textId="66D32233" w:rsidR="004A0543" w:rsidRPr="000F795B" w:rsidRDefault="00513B50" w:rsidP="00C67643">
      <w:pPr>
        <w:spacing w:after="0" w:line="360" w:lineRule="auto"/>
        <w:ind w:firstLine="708"/>
        <w:jc w:val="both"/>
        <w:rPr>
          <w:rFonts w:cs="Times New Roman"/>
          <w:color w:val="000000"/>
          <w:shd w:val="clear" w:color="auto" w:fill="FFFFFF"/>
          <w:lang w:val="ru-RU"/>
        </w:rPr>
      </w:pPr>
      <w:r>
        <w:rPr>
          <w:rFonts w:cs="Times New Roman"/>
          <w:bCs/>
          <w:color w:val="000000"/>
          <w:shd w:val="clear" w:color="auto" w:fill="FFFFFF"/>
          <w:lang w:val="ru-RU"/>
        </w:rPr>
        <w:t>45</w:t>
      </w:r>
      <w:r w:rsidR="00C67643" w:rsidRPr="00C67643">
        <w:rPr>
          <w:rFonts w:cs="Times New Roman"/>
          <w:bCs/>
          <w:color w:val="000000"/>
          <w:shd w:val="clear" w:color="auto" w:fill="FFFFFF"/>
          <w:lang w:val="ru-RU"/>
        </w:rPr>
        <w:t>.</w:t>
      </w:r>
      <w:r w:rsidR="00C67643">
        <w:rPr>
          <w:rFonts w:cs="Times New Roman"/>
          <w:b/>
          <w:color w:val="000000"/>
          <w:shd w:val="clear" w:color="auto" w:fill="FFFFFF"/>
          <w:lang w:val="ru-RU"/>
        </w:rPr>
        <w:t xml:space="preserve"> </w:t>
      </w:r>
      <w:r w:rsidR="004A0543" w:rsidRPr="00B5201A">
        <w:rPr>
          <w:rFonts w:cs="Times New Roman"/>
          <w:b/>
          <w:color w:val="000000"/>
          <w:shd w:val="clear" w:color="auto" w:fill="FFFFFF"/>
          <w:lang w:val="ru-RU"/>
        </w:rPr>
        <w:t>Дворянский,</w:t>
      </w:r>
      <w:r w:rsidR="004A0543" w:rsidRPr="00B5201A">
        <w:rPr>
          <w:rFonts w:cs="Times New Roman"/>
          <w:b/>
          <w:color w:val="000000"/>
          <w:shd w:val="clear" w:color="auto" w:fill="FFFFFF"/>
        </w:rPr>
        <w:t> </w:t>
      </w:r>
      <w:r w:rsidR="004A0543" w:rsidRPr="00B5201A">
        <w:rPr>
          <w:rFonts w:cs="Times New Roman"/>
          <w:b/>
          <w:color w:val="000000"/>
          <w:shd w:val="clear" w:color="auto" w:fill="FFFFFF"/>
          <w:lang w:val="ru-RU"/>
        </w:rPr>
        <w:t>С. А.</w:t>
      </w:r>
      <w:r w:rsidR="004A0543" w:rsidRPr="00B5201A">
        <w:rPr>
          <w:rFonts w:cs="Times New Roman"/>
          <w:color w:val="000000"/>
          <w:shd w:val="clear" w:color="auto" w:fill="FFFFFF"/>
        </w:rPr>
        <w:t> </w:t>
      </w:r>
      <w:r w:rsidR="004A0543" w:rsidRPr="00B5201A">
        <w:rPr>
          <w:rFonts w:cs="Times New Roman"/>
          <w:color w:val="000000"/>
          <w:shd w:val="clear" w:color="auto" w:fill="FFFFFF"/>
          <w:lang w:val="ru-RU"/>
        </w:rPr>
        <w:t xml:space="preserve">Климактерический синдром: современное состояние вопроса </w:t>
      </w:r>
      <w:r w:rsidR="004A0543" w:rsidRPr="00B5201A">
        <w:rPr>
          <w:rFonts w:eastAsia="Times New Roman" w:cs="Times New Roman"/>
          <w:szCs w:val="28"/>
          <w:lang w:val="ru-RU" w:eastAsia="ru-RU"/>
        </w:rPr>
        <w:t xml:space="preserve">[Текст] </w:t>
      </w:r>
      <w:r w:rsidR="004A0543" w:rsidRPr="00B5201A">
        <w:rPr>
          <w:rFonts w:cs="Times New Roman"/>
          <w:color w:val="000000"/>
          <w:shd w:val="clear" w:color="auto" w:fill="FFFFFF"/>
          <w:lang w:val="ru-RU"/>
        </w:rPr>
        <w:t>/ С. А. Дворянский, Д. И. Емельянова, Н. В.</w:t>
      </w:r>
      <w:r w:rsidR="004A0543" w:rsidRPr="00B5201A">
        <w:rPr>
          <w:rFonts w:cs="Times New Roman"/>
          <w:color w:val="000000"/>
          <w:shd w:val="clear" w:color="auto" w:fill="FFFFFF"/>
        </w:rPr>
        <w:t> </w:t>
      </w:r>
      <w:proofErr w:type="spellStart"/>
      <w:r w:rsidR="004A0543" w:rsidRPr="00B5201A">
        <w:rPr>
          <w:rFonts w:cs="Times New Roman"/>
          <w:color w:val="000000"/>
          <w:shd w:val="clear" w:color="auto" w:fill="FFFFFF"/>
          <w:lang w:val="ru-RU"/>
        </w:rPr>
        <w:t>Яговкина</w:t>
      </w:r>
      <w:proofErr w:type="spellEnd"/>
      <w:r w:rsidR="004A0543" w:rsidRPr="00B5201A">
        <w:rPr>
          <w:rFonts w:cs="Times New Roman"/>
          <w:color w:val="000000"/>
          <w:shd w:val="clear" w:color="auto" w:fill="FFFFFF"/>
        </w:rPr>
        <w:t> </w:t>
      </w:r>
      <w:r w:rsidR="004A0543" w:rsidRPr="00B5201A">
        <w:rPr>
          <w:rFonts w:cs="Times New Roman"/>
          <w:color w:val="000000"/>
          <w:shd w:val="clear" w:color="auto" w:fill="FFFFFF"/>
          <w:lang w:val="ru-RU"/>
        </w:rPr>
        <w:t xml:space="preserve">// Вятский медицинский вестник. </w:t>
      </w:r>
      <w:r w:rsidR="004A0543" w:rsidRPr="004A0543">
        <w:rPr>
          <w:rFonts w:cs="Times New Roman"/>
          <w:color w:val="000000"/>
          <w:szCs w:val="28"/>
          <w:lang w:val="ru-RU"/>
        </w:rPr>
        <w:t>-</w:t>
      </w:r>
      <w:r w:rsidR="004A0543" w:rsidRPr="00B5201A">
        <w:rPr>
          <w:rFonts w:cs="Times New Roman"/>
          <w:color w:val="000000"/>
          <w:shd w:val="clear" w:color="auto" w:fill="FFFFFF"/>
          <w:lang w:val="ru-RU"/>
        </w:rPr>
        <w:t xml:space="preserve"> 2017. </w:t>
      </w:r>
      <w:r w:rsidR="004A0543" w:rsidRPr="004A0543">
        <w:rPr>
          <w:rFonts w:cs="Times New Roman"/>
          <w:color w:val="000000"/>
          <w:szCs w:val="28"/>
          <w:lang w:val="ru-RU"/>
        </w:rPr>
        <w:t>-</w:t>
      </w:r>
      <w:r w:rsidR="004A0543" w:rsidRPr="00B5201A">
        <w:rPr>
          <w:rFonts w:cs="Times New Roman"/>
          <w:color w:val="000000"/>
          <w:szCs w:val="28"/>
          <w:lang w:val="ru-RU"/>
        </w:rPr>
        <w:t xml:space="preserve"> № </w:t>
      </w:r>
      <w:r w:rsidR="004A0543" w:rsidRPr="00B5201A">
        <w:rPr>
          <w:rFonts w:cs="Times New Roman"/>
          <w:color w:val="000000"/>
          <w:shd w:val="clear" w:color="auto" w:fill="FFFFFF"/>
          <w:lang w:val="ru-RU"/>
        </w:rPr>
        <w:t xml:space="preserve">1 (53). </w:t>
      </w:r>
      <w:r w:rsidR="004A0543" w:rsidRPr="004A0543">
        <w:rPr>
          <w:rFonts w:cs="Times New Roman"/>
          <w:color w:val="000000"/>
          <w:szCs w:val="28"/>
          <w:lang w:val="ru-RU"/>
        </w:rPr>
        <w:t>-</w:t>
      </w:r>
      <w:r w:rsidR="004A0543" w:rsidRPr="00B5201A">
        <w:rPr>
          <w:rFonts w:cs="Times New Roman"/>
          <w:color w:val="000000"/>
          <w:szCs w:val="28"/>
          <w:lang w:val="ru-RU"/>
        </w:rPr>
        <w:t xml:space="preserve"> С. </w:t>
      </w:r>
      <w:r w:rsidR="004A0543" w:rsidRPr="00B5201A">
        <w:rPr>
          <w:rFonts w:cs="Times New Roman"/>
          <w:color w:val="000000"/>
          <w:shd w:val="clear" w:color="auto" w:fill="FFFFFF"/>
          <w:lang w:val="ru-RU"/>
        </w:rPr>
        <w:t>3-8.</w:t>
      </w:r>
    </w:p>
    <w:p w14:paraId="71E0F9F8" w14:textId="7B5623CF" w:rsidR="001F415F" w:rsidRPr="00F528F5" w:rsidRDefault="00513B50" w:rsidP="00C67643">
      <w:pPr>
        <w:shd w:val="clear" w:color="auto" w:fill="FFFFFF"/>
        <w:spacing w:after="0" w:line="360" w:lineRule="auto"/>
        <w:ind w:right="-2" w:firstLine="708"/>
        <w:jc w:val="both"/>
        <w:textAlignment w:val="baseline"/>
        <w:rPr>
          <w:rFonts w:eastAsia="Times New Roman" w:cs="Times New Roman"/>
          <w:szCs w:val="28"/>
          <w:lang w:val="ru-RU" w:eastAsia="ru-RU"/>
        </w:rPr>
      </w:pPr>
      <w:r>
        <w:rPr>
          <w:rFonts w:cs="Times New Roman"/>
          <w:szCs w:val="28"/>
          <w:shd w:val="clear" w:color="auto" w:fill="FFFFFF"/>
          <w:lang w:val="ru-RU"/>
        </w:rPr>
        <w:lastRenderedPageBreak/>
        <w:t>46</w:t>
      </w:r>
      <w:r w:rsidR="00C67643" w:rsidRPr="00C67643">
        <w:rPr>
          <w:rFonts w:cs="Times New Roman"/>
          <w:szCs w:val="28"/>
          <w:shd w:val="clear" w:color="auto" w:fill="FFFFFF"/>
          <w:lang w:val="ru-RU"/>
        </w:rPr>
        <w:t>.</w:t>
      </w:r>
      <w:r w:rsidR="00C67643">
        <w:rPr>
          <w:rFonts w:cs="Times New Roman"/>
          <w:b/>
          <w:bCs/>
          <w:szCs w:val="28"/>
          <w:shd w:val="clear" w:color="auto" w:fill="FFFFFF"/>
          <w:lang w:val="ru-RU"/>
        </w:rPr>
        <w:t xml:space="preserve"> </w:t>
      </w:r>
      <w:r w:rsidR="001F415F" w:rsidRPr="00F528F5">
        <w:rPr>
          <w:rFonts w:cs="Times New Roman"/>
          <w:b/>
          <w:bCs/>
          <w:szCs w:val="28"/>
          <w:shd w:val="clear" w:color="auto" w:fill="FFFFFF"/>
          <w:lang w:val="ru-RU"/>
        </w:rPr>
        <w:t>Дедов</w:t>
      </w:r>
      <w:r w:rsidR="00F528F5" w:rsidRPr="00F528F5">
        <w:rPr>
          <w:rFonts w:cs="Times New Roman"/>
          <w:b/>
          <w:bCs/>
          <w:szCs w:val="28"/>
          <w:shd w:val="clear" w:color="auto" w:fill="FFFFFF"/>
          <w:lang w:val="ru-RU"/>
        </w:rPr>
        <w:t>,</w:t>
      </w:r>
      <w:r w:rsidR="001F415F" w:rsidRPr="00F528F5">
        <w:rPr>
          <w:rFonts w:cs="Times New Roman"/>
          <w:b/>
          <w:bCs/>
          <w:szCs w:val="28"/>
          <w:shd w:val="clear" w:color="auto" w:fill="FFFFFF"/>
          <w:lang w:val="ru-RU"/>
        </w:rPr>
        <w:t xml:space="preserve"> И.</w:t>
      </w:r>
      <w:r w:rsidR="00F528F5" w:rsidRPr="00F528F5">
        <w:rPr>
          <w:rFonts w:cs="Times New Roman"/>
          <w:b/>
          <w:bCs/>
          <w:szCs w:val="28"/>
          <w:shd w:val="clear" w:color="auto" w:fill="FFFFFF"/>
          <w:lang w:val="ru-RU"/>
        </w:rPr>
        <w:t xml:space="preserve"> </w:t>
      </w:r>
      <w:r w:rsidR="001F415F" w:rsidRPr="00F528F5">
        <w:rPr>
          <w:rFonts w:cs="Times New Roman"/>
          <w:b/>
          <w:bCs/>
          <w:szCs w:val="28"/>
          <w:shd w:val="clear" w:color="auto" w:fill="FFFFFF"/>
          <w:lang w:val="ru-RU"/>
        </w:rPr>
        <w:t>И.</w:t>
      </w:r>
      <w:r w:rsidR="001F415F" w:rsidRPr="00F528F5">
        <w:rPr>
          <w:rFonts w:cs="Times New Roman"/>
          <w:szCs w:val="28"/>
          <w:shd w:val="clear" w:color="auto" w:fill="FFFFFF"/>
          <w:lang w:val="ru-RU"/>
        </w:rPr>
        <w:t xml:space="preserve"> </w:t>
      </w:r>
      <w:proofErr w:type="spellStart"/>
      <w:r w:rsidR="001F415F" w:rsidRPr="00F528F5">
        <w:rPr>
          <w:rFonts w:cs="Times New Roman"/>
          <w:szCs w:val="28"/>
          <w:shd w:val="clear" w:color="auto" w:fill="FFFFFF"/>
          <w:lang w:val="ru-RU"/>
        </w:rPr>
        <w:t>Патогенетические</w:t>
      </w:r>
      <w:proofErr w:type="spellEnd"/>
      <w:r w:rsidR="001F415F" w:rsidRPr="00F528F5">
        <w:rPr>
          <w:rFonts w:cs="Times New Roman"/>
          <w:szCs w:val="28"/>
          <w:shd w:val="clear" w:color="auto" w:fill="FFFFFF"/>
          <w:lang w:val="ru-RU"/>
        </w:rPr>
        <w:t xml:space="preserve"> аспекты ожирения </w:t>
      </w:r>
      <w:r w:rsidR="00F528F5" w:rsidRPr="00B5201A">
        <w:rPr>
          <w:rFonts w:eastAsia="Times New Roman" w:cs="Times New Roman"/>
          <w:szCs w:val="28"/>
          <w:lang w:val="ru-RU" w:eastAsia="ru-RU"/>
        </w:rPr>
        <w:t xml:space="preserve">[Текст] </w:t>
      </w:r>
      <w:r w:rsidR="001F415F" w:rsidRPr="00F528F5">
        <w:rPr>
          <w:rFonts w:cs="Times New Roman"/>
          <w:szCs w:val="28"/>
          <w:shd w:val="clear" w:color="auto" w:fill="FFFFFF"/>
          <w:lang w:val="ru-RU"/>
        </w:rPr>
        <w:t>/ И.</w:t>
      </w:r>
      <w:r w:rsidR="00F528F5" w:rsidRPr="00F528F5">
        <w:rPr>
          <w:rFonts w:cs="Times New Roman"/>
          <w:szCs w:val="28"/>
          <w:shd w:val="clear" w:color="auto" w:fill="FFFFFF"/>
          <w:lang w:val="ru-RU"/>
        </w:rPr>
        <w:t xml:space="preserve"> </w:t>
      </w:r>
      <w:r w:rsidR="001F415F" w:rsidRPr="00F528F5">
        <w:rPr>
          <w:rFonts w:cs="Times New Roman"/>
          <w:szCs w:val="28"/>
          <w:shd w:val="clear" w:color="auto" w:fill="FFFFFF"/>
          <w:lang w:val="ru-RU"/>
        </w:rPr>
        <w:t>И. Дедов, Г.</w:t>
      </w:r>
      <w:r w:rsidR="00F528F5" w:rsidRPr="00F528F5">
        <w:rPr>
          <w:rFonts w:cs="Times New Roman"/>
          <w:szCs w:val="28"/>
          <w:shd w:val="clear" w:color="auto" w:fill="FFFFFF"/>
          <w:lang w:val="ru-RU"/>
        </w:rPr>
        <w:t xml:space="preserve"> </w:t>
      </w:r>
      <w:r w:rsidR="001F415F" w:rsidRPr="00F528F5">
        <w:rPr>
          <w:rFonts w:cs="Times New Roman"/>
          <w:szCs w:val="28"/>
          <w:shd w:val="clear" w:color="auto" w:fill="FFFFFF"/>
          <w:lang w:val="ru-RU"/>
        </w:rPr>
        <w:t>А. Мельниченко, Т.</w:t>
      </w:r>
      <w:r w:rsidR="00F528F5" w:rsidRPr="00F528F5">
        <w:rPr>
          <w:rFonts w:cs="Times New Roman"/>
          <w:szCs w:val="28"/>
          <w:shd w:val="clear" w:color="auto" w:fill="FFFFFF"/>
          <w:lang w:val="ru-RU"/>
        </w:rPr>
        <w:t xml:space="preserve"> </w:t>
      </w:r>
      <w:r w:rsidR="001F415F" w:rsidRPr="00F528F5">
        <w:rPr>
          <w:rFonts w:cs="Times New Roman"/>
          <w:szCs w:val="28"/>
          <w:shd w:val="clear" w:color="auto" w:fill="FFFFFF"/>
          <w:lang w:val="ru-RU"/>
        </w:rPr>
        <w:t xml:space="preserve">И. </w:t>
      </w:r>
      <w:proofErr w:type="spellStart"/>
      <w:r w:rsidR="001F415F" w:rsidRPr="00F528F5">
        <w:rPr>
          <w:rFonts w:cs="Times New Roman"/>
          <w:szCs w:val="28"/>
          <w:shd w:val="clear" w:color="auto" w:fill="FFFFFF"/>
          <w:lang w:val="ru-RU"/>
        </w:rPr>
        <w:t>Романцова</w:t>
      </w:r>
      <w:proofErr w:type="spellEnd"/>
      <w:r w:rsidR="001F415F" w:rsidRPr="00F528F5">
        <w:rPr>
          <w:rFonts w:cs="Times New Roman"/>
          <w:szCs w:val="28"/>
          <w:shd w:val="clear" w:color="auto" w:fill="FFFFFF"/>
          <w:lang w:val="ru-RU"/>
        </w:rPr>
        <w:t xml:space="preserve"> // Ожирение и метаболизм. </w:t>
      </w:r>
      <w:r w:rsidR="00F528F5" w:rsidRPr="00F528F5">
        <w:rPr>
          <w:rFonts w:cs="Times New Roman"/>
          <w:szCs w:val="28"/>
          <w:shd w:val="clear" w:color="auto" w:fill="FFFFFF"/>
          <w:lang w:val="ru-RU"/>
        </w:rPr>
        <w:t xml:space="preserve">- </w:t>
      </w:r>
      <w:r w:rsidR="001F415F" w:rsidRPr="00F528F5">
        <w:rPr>
          <w:rFonts w:cs="Times New Roman"/>
          <w:szCs w:val="28"/>
          <w:shd w:val="clear" w:color="auto" w:fill="FFFFFF"/>
          <w:lang w:val="ru-RU"/>
        </w:rPr>
        <w:t>2004. - № 1. -</w:t>
      </w:r>
      <w:r w:rsidR="00F528F5" w:rsidRPr="00F528F5">
        <w:rPr>
          <w:rFonts w:cs="Times New Roman"/>
          <w:szCs w:val="28"/>
          <w:shd w:val="clear" w:color="auto" w:fill="FFFFFF"/>
          <w:lang w:val="ru-RU"/>
        </w:rPr>
        <w:t xml:space="preserve"> </w:t>
      </w:r>
      <w:r w:rsidR="001F415F" w:rsidRPr="00F528F5">
        <w:rPr>
          <w:rFonts w:cs="Times New Roman"/>
          <w:szCs w:val="28"/>
          <w:shd w:val="clear" w:color="auto" w:fill="FFFFFF"/>
          <w:lang w:val="ru-RU"/>
        </w:rPr>
        <w:t>С. 3-9.</w:t>
      </w:r>
    </w:p>
    <w:p w14:paraId="2A8A7F54" w14:textId="0F254399" w:rsidR="00360CAF" w:rsidRPr="000F795B" w:rsidRDefault="00513B50" w:rsidP="00C67643">
      <w:pPr>
        <w:spacing w:after="0" w:line="360" w:lineRule="auto"/>
        <w:ind w:firstLine="708"/>
        <w:jc w:val="both"/>
        <w:rPr>
          <w:rFonts w:cs="Times New Roman"/>
          <w:color w:val="000000"/>
          <w:lang w:val="ru-RU"/>
        </w:rPr>
      </w:pPr>
      <w:r>
        <w:rPr>
          <w:rFonts w:cs="Times New Roman"/>
          <w:bCs/>
          <w:iCs/>
          <w:color w:val="000000"/>
          <w:bdr w:val="none" w:sz="0" w:space="0" w:color="auto" w:frame="1"/>
          <w:lang w:val="ru-RU"/>
        </w:rPr>
        <w:t>47</w:t>
      </w:r>
      <w:r w:rsidR="00C67643" w:rsidRPr="00C67643">
        <w:rPr>
          <w:rFonts w:cs="Times New Roman"/>
          <w:bCs/>
          <w:iCs/>
          <w:color w:val="000000"/>
          <w:bdr w:val="none" w:sz="0" w:space="0" w:color="auto" w:frame="1"/>
          <w:lang w:val="ru-RU"/>
        </w:rPr>
        <w:t>.</w:t>
      </w:r>
      <w:r w:rsidR="00C67643">
        <w:rPr>
          <w:rFonts w:cs="Times New Roman"/>
          <w:b/>
          <w:iCs/>
          <w:color w:val="000000"/>
          <w:bdr w:val="none" w:sz="0" w:space="0" w:color="auto" w:frame="1"/>
          <w:lang w:val="ru-RU"/>
        </w:rPr>
        <w:t xml:space="preserve"> </w:t>
      </w:r>
      <w:r w:rsidR="00360CAF" w:rsidRPr="00B5201A">
        <w:rPr>
          <w:rFonts w:cs="Times New Roman"/>
          <w:b/>
          <w:iCs/>
          <w:color w:val="000000"/>
          <w:bdr w:val="none" w:sz="0" w:space="0" w:color="auto" w:frame="1"/>
          <w:lang w:val="ru-RU"/>
        </w:rPr>
        <w:t xml:space="preserve">Демидова, Т. Ю. </w:t>
      </w:r>
      <w:r w:rsidR="00360CAF" w:rsidRPr="00B5201A">
        <w:rPr>
          <w:rFonts w:cs="Times New Roman"/>
          <w:iCs/>
          <w:color w:val="000000"/>
          <w:bdr w:val="none" w:sz="0" w:space="0" w:color="auto" w:frame="1"/>
          <w:lang w:val="ru-RU"/>
        </w:rPr>
        <w:t xml:space="preserve">Новости </w:t>
      </w:r>
      <w:proofErr w:type="spellStart"/>
      <w:r w:rsidR="00360CAF" w:rsidRPr="00B5201A">
        <w:rPr>
          <w:rFonts w:cs="Times New Roman"/>
          <w:iCs/>
          <w:color w:val="000000"/>
          <w:bdr w:val="none" w:sz="0" w:space="0" w:color="auto" w:frame="1"/>
          <w:lang w:val="ru-RU"/>
        </w:rPr>
        <w:t>менопаузальной</w:t>
      </w:r>
      <w:proofErr w:type="spellEnd"/>
      <w:r w:rsidR="00360CAF" w:rsidRPr="00B5201A">
        <w:rPr>
          <w:rFonts w:cs="Times New Roman"/>
          <w:iCs/>
          <w:color w:val="000000"/>
          <w:bdr w:val="none" w:sz="0" w:space="0" w:color="auto" w:frame="1"/>
          <w:lang w:val="ru-RU"/>
        </w:rPr>
        <w:t xml:space="preserve"> гормональной терапии </w:t>
      </w:r>
      <w:r w:rsidR="00360CAF" w:rsidRPr="00B5201A">
        <w:rPr>
          <w:rFonts w:eastAsia="Times New Roman" w:cs="Times New Roman"/>
          <w:szCs w:val="28"/>
          <w:lang w:val="ru-RU" w:eastAsia="ru-RU"/>
        </w:rPr>
        <w:t xml:space="preserve">[Текст] </w:t>
      </w:r>
      <w:r w:rsidR="00360CAF" w:rsidRPr="00B5201A">
        <w:rPr>
          <w:rFonts w:cs="Times New Roman"/>
          <w:color w:val="000000"/>
          <w:bdr w:val="none" w:sz="0" w:space="0" w:color="auto" w:frame="1"/>
          <w:lang w:val="ru-RU"/>
        </w:rPr>
        <w:t xml:space="preserve">/ Т. Ю. </w:t>
      </w:r>
      <w:r w:rsidR="00360CAF" w:rsidRPr="00B5201A">
        <w:rPr>
          <w:rStyle w:val="hl"/>
          <w:rFonts w:cs="Times New Roman"/>
          <w:color w:val="000000"/>
          <w:bdr w:val="none" w:sz="0" w:space="0" w:color="auto" w:frame="1"/>
          <w:lang w:val="ru-RU"/>
        </w:rPr>
        <w:t xml:space="preserve">Демидова,  С. Г. </w:t>
      </w:r>
      <w:proofErr w:type="spellStart"/>
      <w:r w:rsidR="00360CAF" w:rsidRPr="00B5201A">
        <w:rPr>
          <w:rStyle w:val="hl"/>
          <w:rFonts w:cs="Times New Roman"/>
          <w:color w:val="000000"/>
          <w:bdr w:val="none" w:sz="0" w:space="0" w:color="auto" w:frame="1"/>
          <w:lang w:val="ru-RU"/>
        </w:rPr>
        <w:t>Зенина</w:t>
      </w:r>
      <w:proofErr w:type="spellEnd"/>
      <w:r w:rsidR="00360CAF" w:rsidRPr="00B5201A">
        <w:rPr>
          <w:rStyle w:val="hl"/>
          <w:rFonts w:cs="Times New Roman"/>
          <w:color w:val="000000"/>
          <w:bdr w:val="none" w:sz="0" w:space="0" w:color="auto" w:frame="1"/>
          <w:lang w:val="ru-RU"/>
        </w:rPr>
        <w:t xml:space="preserve">, П. А. </w:t>
      </w:r>
      <w:proofErr w:type="spellStart"/>
      <w:r w:rsidR="00360CAF" w:rsidRPr="00B5201A">
        <w:rPr>
          <w:rStyle w:val="hl"/>
          <w:rFonts w:cs="Times New Roman"/>
          <w:color w:val="000000"/>
          <w:bdr w:val="none" w:sz="0" w:space="0" w:color="auto" w:frame="1"/>
          <w:lang w:val="ru-RU"/>
        </w:rPr>
        <w:t>Гасанзаде</w:t>
      </w:r>
      <w:proofErr w:type="spellEnd"/>
      <w:r w:rsidR="00360CAF" w:rsidRPr="00B5201A">
        <w:rPr>
          <w:rStyle w:val="hl"/>
          <w:rFonts w:cs="Times New Roman"/>
          <w:color w:val="000000"/>
          <w:bdr w:val="none" w:sz="0" w:space="0" w:color="auto" w:frame="1"/>
          <w:lang w:val="ru-RU"/>
        </w:rPr>
        <w:t xml:space="preserve"> //</w:t>
      </w:r>
      <w:r w:rsidR="00360CAF" w:rsidRPr="00B5201A">
        <w:rPr>
          <w:rFonts w:cs="Times New Roman"/>
          <w:lang w:val="ru-RU"/>
        </w:rPr>
        <w:t xml:space="preserve"> </w:t>
      </w:r>
      <w:hyperlink r:id="rId110" w:history="1">
        <w:proofErr w:type="spellStart"/>
        <w:r w:rsidR="00360CAF" w:rsidRPr="00B5201A">
          <w:rPr>
            <w:rStyle w:val="af1"/>
            <w:rFonts w:cs="Times New Roman"/>
            <w:color w:val="000000"/>
            <w:u w:val="none"/>
            <w:bdr w:val="none" w:sz="0" w:space="0" w:color="auto" w:frame="1"/>
          </w:rPr>
          <w:t>Consilium</w:t>
        </w:r>
        <w:proofErr w:type="spellEnd"/>
        <w:r w:rsidR="00360CAF" w:rsidRPr="00B5201A">
          <w:rPr>
            <w:rStyle w:val="af1"/>
            <w:rFonts w:cs="Times New Roman"/>
            <w:color w:val="000000"/>
            <w:u w:val="none"/>
            <w:bdr w:val="none" w:sz="0" w:space="0" w:color="auto" w:frame="1"/>
            <w:lang w:val="ru-RU"/>
          </w:rPr>
          <w:t xml:space="preserve"> </w:t>
        </w:r>
        <w:proofErr w:type="spellStart"/>
        <w:r w:rsidR="00360CAF" w:rsidRPr="00B5201A">
          <w:rPr>
            <w:rStyle w:val="af1"/>
            <w:rFonts w:cs="Times New Roman"/>
            <w:color w:val="000000"/>
            <w:u w:val="none"/>
            <w:bdr w:val="none" w:sz="0" w:space="0" w:color="auto" w:frame="1"/>
          </w:rPr>
          <w:t>Medicum</w:t>
        </w:r>
        <w:proofErr w:type="spellEnd"/>
      </w:hyperlink>
      <w:r w:rsidR="00360CAF" w:rsidRPr="00B5201A">
        <w:rPr>
          <w:rFonts w:cs="Times New Roman"/>
          <w:lang w:val="ru-RU"/>
        </w:rPr>
        <w:t xml:space="preserve"> </w:t>
      </w:r>
      <w:hyperlink r:id="rId111" w:history="1">
        <w:proofErr w:type="spellStart"/>
        <w:r w:rsidR="00360CAF" w:rsidRPr="00B5201A">
          <w:rPr>
            <w:rStyle w:val="af1"/>
            <w:rFonts w:cs="Times New Roman"/>
            <w:color w:val="000000"/>
            <w:u w:val="none"/>
            <w:bdr w:val="none" w:sz="0" w:space="0" w:color="auto" w:frame="1"/>
          </w:rPr>
          <w:t>Consilium</w:t>
        </w:r>
        <w:proofErr w:type="spellEnd"/>
        <w:r w:rsidR="00360CAF" w:rsidRPr="00B5201A">
          <w:rPr>
            <w:rStyle w:val="af1"/>
            <w:rFonts w:cs="Times New Roman"/>
            <w:color w:val="000000"/>
            <w:u w:val="none"/>
            <w:bdr w:val="none" w:sz="0" w:space="0" w:color="auto" w:frame="1"/>
            <w:lang w:val="ru-RU"/>
          </w:rPr>
          <w:t xml:space="preserve"> </w:t>
        </w:r>
        <w:proofErr w:type="spellStart"/>
        <w:r w:rsidR="00360CAF" w:rsidRPr="00B5201A">
          <w:rPr>
            <w:rStyle w:val="af1"/>
            <w:rFonts w:cs="Times New Roman"/>
            <w:color w:val="000000"/>
            <w:u w:val="none"/>
            <w:bdr w:val="none" w:sz="0" w:space="0" w:color="auto" w:frame="1"/>
          </w:rPr>
          <w:t>Medicum</w:t>
        </w:r>
        <w:proofErr w:type="spellEnd"/>
      </w:hyperlink>
      <w:r w:rsidR="00360CAF" w:rsidRPr="00B5201A">
        <w:rPr>
          <w:rFonts w:cs="Times New Roman"/>
          <w:lang w:val="ru-RU"/>
        </w:rPr>
        <w:t xml:space="preserve">. </w:t>
      </w:r>
      <w:r w:rsidR="004A0543" w:rsidRPr="004A0543">
        <w:rPr>
          <w:rFonts w:cs="Times New Roman"/>
          <w:lang w:val="ru-RU"/>
        </w:rPr>
        <w:t>-</w:t>
      </w:r>
      <w:r w:rsidR="00360CAF" w:rsidRPr="00B5201A">
        <w:rPr>
          <w:rFonts w:cs="Times New Roman"/>
          <w:lang w:val="ru-RU"/>
        </w:rPr>
        <w:t xml:space="preserve"> 2018. </w:t>
      </w:r>
      <w:r w:rsidR="004A0543" w:rsidRPr="004A0543">
        <w:rPr>
          <w:rFonts w:cs="Times New Roman"/>
          <w:lang w:val="ru-RU"/>
        </w:rPr>
        <w:t>-</w:t>
      </w:r>
      <w:r w:rsidR="00360CAF" w:rsidRPr="00B5201A">
        <w:rPr>
          <w:rFonts w:cs="Times New Roman"/>
          <w:lang w:val="ru-RU"/>
        </w:rPr>
        <w:t xml:space="preserve"> Т. 20</w:t>
      </w:r>
      <w:r w:rsidR="004A0543" w:rsidRPr="004A0543">
        <w:rPr>
          <w:rFonts w:cs="Times New Roman"/>
          <w:lang w:val="ru-RU"/>
        </w:rPr>
        <w:t xml:space="preserve"> </w:t>
      </w:r>
      <w:r w:rsidR="00360CAF" w:rsidRPr="00B5201A">
        <w:rPr>
          <w:rFonts w:cs="Times New Roman"/>
          <w:color w:val="000000"/>
          <w:lang w:val="ru-RU"/>
        </w:rPr>
        <w:t xml:space="preserve">(4). </w:t>
      </w:r>
      <w:r w:rsidR="004A0543" w:rsidRPr="004A0543">
        <w:rPr>
          <w:rFonts w:cs="Times New Roman"/>
          <w:color w:val="000000"/>
          <w:lang w:val="ru-RU"/>
        </w:rPr>
        <w:t>-</w:t>
      </w:r>
      <w:r w:rsidR="00360CAF" w:rsidRPr="00B5201A">
        <w:rPr>
          <w:rFonts w:cs="Times New Roman"/>
          <w:color w:val="000000"/>
          <w:lang w:val="ru-RU"/>
        </w:rPr>
        <w:t xml:space="preserve"> С. 47-51.</w:t>
      </w:r>
    </w:p>
    <w:p w14:paraId="32B86F2D" w14:textId="25E3FA82" w:rsidR="004A0543" w:rsidRPr="00B5201A" w:rsidRDefault="00C67643" w:rsidP="00C67643">
      <w:pPr>
        <w:pStyle w:val="2"/>
        <w:shd w:val="clear" w:color="auto" w:fill="FFFFFF"/>
        <w:spacing w:before="0" w:line="360" w:lineRule="auto"/>
        <w:ind w:firstLine="708"/>
        <w:jc w:val="both"/>
        <w:rPr>
          <w:rFonts w:ascii="Times New Roman" w:hAnsi="Times New Roman" w:cs="Times New Roman"/>
          <w:b w:val="0"/>
          <w:color w:val="auto"/>
          <w:spacing w:val="-12"/>
          <w:sz w:val="28"/>
          <w:szCs w:val="28"/>
          <w:lang w:val="ru-RU"/>
        </w:rPr>
      </w:pPr>
      <w:r>
        <w:rPr>
          <w:rFonts w:ascii="Times New Roman" w:hAnsi="Times New Roman" w:cs="Times New Roman"/>
          <w:b w:val="0"/>
          <w:color w:val="auto"/>
          <w:spacing w:val="-12"/>
          <w:sz w:val="28"/>
          <w:szCs w:val="28"/>
          <w:lang w:val="ru-RU"/>
        </w:rPr>
        <w:t>4</w:t>
      </w:r>
      <w:r w:rsidR="00513B50">
        <w:rPr>
          <w:rFonts w:ascii="Times New Roman" w:hAnsi="Times New Roman" w:cs="Times New Roman"/>
          <w:b w:val="0"/>
          <w:color w:val="auto"/>
          <w:spacing w:val="-12"/>
          <w:sz w:val="28"/>
          <w:szCs w:val="28"/>
          <w:lang w:val="ru-RU"/>
        </w:rPr>
        <w:t>8</w:t>
      </w:r>
      <w:r>
        <w:rPr>
          <w:rFonts w:ascii="Times New Roman" w:hAnsi="Times New Roman" w:cs="Times New Roman"/>
          <w:b w:val="0"/>
          <w:color w:val="auto"/>
          <w:spacing w:val="-12"/>
          <w:sz w:val="28"/>
          <w:szCs w:val="28"/>
          <w:lang w:val="ru-RU"/>
        </w:rPr>
        <w:t xml:space="preserve">. </w:t>
      </w:r>
      <w:r w:rsidR="004A0543" w:rsidRPr="00B5201A">
        <w:rPr>
          <w:rFonts w:ascii="Times New Roman" w:hAnsi="Times New Roman" w:cs="Times New Roman"/>
          <w:b w:val="0"/>
          <w:color w:val="auto"/>
          <w:spacing w:val="-12"/>
          <w:sz w:val="28"/>
          <w:szCs w:val="28"/>
          <w:lang w:val="ru-RU"/>
        </w:rPr>
        <w:t xml:space="preserve">Демографические изменения [Электронный ресурс] / ООН. </w:t>
      </w:r>
      <w:r>
        <w:rPr>
          <w:rFonts w:ascii="Times New Roman" w:hAnsi="Times New Roman" w:cs="Times New Roman"/>
          <w:b w:val="0"/>
          <w:color w:val="auto"/>
          <w:spacing w:val="-12"/>
          <w:sz w:val="28"/>
          <w:szCs w:val="28"/>
          <w:lang w:val="ru-RU"/>
        </w:rPr>
        <w:t>-</w:t>
      </w:r>
      <w:r w:rsidR="004A0543" w:rsidRPr="00B5201A">
        <w:rPr>
          <w:rFonts w:ascii="Times New Roman" w:hAnsi="Times New Roman" w:cs="Times New Roman"/>
          <w:b w:val="0"/>
          <w:color w:val="auto"/>
          <w:spacing w:val="-12"/>
          <w:sz w:val="28"/>
          <w:szCs w:val="28"/>
          <w:lang w:val="ru-RU"/>
        </w:rPr>
        <w:t xml:space="preserve"> 2009. </w:t>
      </w:r>
      <w:r>
        <w:rPr>
          <w:rFonts w:ascii="Times New Roman" w:hAnsi="Times New Roman" w:cs="Times New Roman"/>
          <w:b w:val="0"/>
          <w:color w:val="auto"/>
          <w:spacing w:val="-12"/>
          <w:sz w:val="28"/>
          <w:szCs w:val="28"/>
          <w:lang w:val="ru-RU"/>
        </w:rPr>
        <w:t>-</w:t>
      </w:r>
      <w:r w:rsidR="004A0543" w:rsidRPr="00B5201A">
        <w:rPr>
          <w:rFonts w:ascii="Times New Roman" w:hAnsi="Times New Roman" w:cs="Times New Roman"/>
          <w:b w:val="0"/>
          <w:color w:val="auto"/>
          <w:spacing w:val="-12"/>
          <w:sz w:val="28"/>
          <w:szCs w:val="28"/>
          <w:lang w:val="ru-RU"/>
        </w:rPr>
        <w:t xml:space="preserve"> Режим доступа: https://www.un.org/ru/un75/shifting-demographics</w:t>
      </w:r>
    </w:p>
    <w:p w14:paraId="6B583A10" w14:textId="572032CE" w:rsidR="004A0543" w:rsidRPr="000F795B" w:rsidRDefault="00C67643" w:rsidP="00C67643">
      <w:pPr>
        <w:spacing w:after="0" w:line="360" w:lineRule="auto"/>
        <w:ind w:firstLine="708"/>
        <w:jc w:val="both"/>
        <w:rPr>
          <w:rFonts w:eastAsia="Times New Roman" w:cs="Times New Roman"/>
          <w:color w:val="000000"/>
          <w:szCs w:val="28"/>
          <w:lang w:val="ru-RU" w:eastAsia="ru-RU"/>
        </w:rPr>
      </w:pPr>
      <w:r>
        <w:rPr>
          <w:rFonts w:eastAsia="Times New Roman" w:cs="Times New Roman"/>
          <w:color w:val="000000"/>
          <w:szCs w:val="28"/>
          <w:lang w:val="ru-RU" w:eastAsia="ru-RU"/>
        </w:rPr>
        <w:t>4</w:t>
      </w:r>
      <w:r w:rsidR="00513B50">
        <w:rPr>
          <w:rFonts w:eastAsia="Times New Roman" w:cs="Times New Roman"/>
          <w:color w:val="000000"/>
          <w:szCs w:val="28"/>
          <w:lang w:val="ru-RU" w:eastAsia="ru-RU"/>
        </w:rPr>
        <w:t>9</w:t>
      </w:r>
      <w:r w:rsidR="004A0543" w:rsidRPr="00B5201A">
        <w:rPr>
          <w:rFonts w:eastAsia="Times New Roman" w:cs="Times New Roman"/>
          <w:color w:val="000000"/>
          <w:szCs w:val="28"/>
          <w:lang w:val="ru-RU" w:eastAsia="ru-RU"/>
        </w:rPr>
        <w:t>.</w:t>
      </w:r>
      <w:r w:rsidR="004A0543" w:rsidRPr="00B5201A">
        <w:rPr>
          <w:rFonts w:eastAsia="Times New Roman" w:cs="Times New Roman"/>
          <w:color w:val="000000"/>
          <w:szCs w:val="28"/>
          <w:lang w:eastAsia="ru-RU"/>
        </w:rPr>
        <w:t> </w:t>
      </w:r>
      <w:proofErr w:type="spellStart"/>
      <w:r w:rsidR="004A0543" w:rsidRPr="00B5201A">
        <w:rPr>
          <w:rFonts w:eastAsia="Times New Roman" w:cs="Times New Roman"/>
          <w:b/>
          <w:color w:val="000000"/>
          <w:szCs w:val="28"/>
          <w:lang w:val="ru-RU" w:eastAsia="ru-RU"/>
        </w:rPr>
        <w:t>Дерябина</w:t>
      </w:r>
      <w:proofErr w:type="spellEnd"/>
      <w:r w:rsidR="004A0543" w:rsidRPr="00B5201A">
        <w:rPr>
          <w:rFonts w:eastAsia="Times New Roman" w:cs="Times New Roman"/>
          <w:b/>
          <w:color w:val="000000"/>
          <w:szCs w:val="28"/>
          <w:lang w:val="ru-RU" w:eastAsia="ru-RU"/>
        </w:rPr>
        <w:t>, Е. Г.</w:t>
      </w:r>
      <w:r w:rsidR="004A0543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Эпидемиологические особенности патологии щитовидной железы у женщин в период </w:t>
      </w:r>
      <w:proofErr w:type="spellStart"/>
      <w:r w:rsidR="004A0543" w:rsidRPr="00B5201A">
        <w:rPr>
          <w:rFonts w:eastAsia="Times New Roman" w:cs="Times New Roman"/>
          <w:color w:val="000000"/>
          <w:szCs w:val="28"/>
          <w:lang w:val="ru-RU" w:eastAsia="ru-RU"/>
        </w:rPr>
        <w:t>перименопаузы</w:t>
      </w:r>
      <w:proofErr w:type="spellEnd"/>
      <w:r w:rsidR="004A0543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[Текст]: Росс. </w:t>
      </w:r>
      <w:proofErr w:type="spellStart"/>
      <w:r w:rsidR="004A0543" w:rsidRPr="00B5201A">
        <w:rPr>
          <w:rFonts w:eastAsia="Times New Roman" w:cs="Times New Roman"/>
          <w:color w:val="000000"/>
          <w:szCs w:val="28"/>
          <w:lang w:val="ru-RU" w:eastAsia="ru-RU"/>
        </w:rPr>
        <w:t>конгр</w:t>
      </w:r>
      <w:proofErr w:type="spellEnd"/>
      <w:r w:rsidR="004A0543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. по гинекологической эндокринологии и менопаузе / Е. Г. </w:t>
      </w:r>
      <w:proofErr w:type="spellStart"/>
      <w:r w:rsidR="004A0543" w:rsidRPr="00B5201A">
        <w:rPr>
          <w:rFonts w:eastAsia="Times New Roman" w:cs="Times New Roman"/>
          <w:color w:val="000000"/>
          <w:szCs w:val="28"/>
          <w:lang w:val="ru-RU" w:eastAsia="ru-RU"/>
        </w:rPr>
        <w:t>Дерябина</w:t>
      </w:r>
      <w:proofErr w:type="spellEnd"/>
      <w:r w:rsidR="004A0543" w:rsidRPr="00B5201A">
        <w:rPr>
          <w:rFonts w:eastAsia="Times New Roman" w:cs="Times New Roman"/>
          <w:color w:val="000000"/>
          <w:szCs w:val="28"/>
          <w:lang w:val="ru-RU" w:eastAsia="ru-RU"/>
        </w:rPr>
        <w:t>,</w:t>
      </w:r>
      <w:r w:rsidR="004A0543" w:rsidRPr="00B5201A">
        <w:rPr>
          <w:rFonts w:eastAsia="Times New Roman" w:cs="Times New Roman"/>
          <w:color w:val="000000"/>
          <w:szCs w:val="28"/>
          <w:lang w:eastAsia="ru-RU"/>
        </w:rPr>
        <w:t> H</w:t>
      </w:r>
      <w:r w:rsidR="004A0543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. </w:t>
      </w:r>
      <w:r w:rsidR="004A0543" w:rsidRPr="00B5201A">
        <w:rPr>
          <w:rFonts w:eastAsia="Times New Roman" w:cs="Times New Roman"/>
          <w:color w:val="000000"/>
          <w:szCs w:val="28"/>
          <w:lang w:eastAsia="ru-RU"/>
        </w:rPr>
        <w:t>B</w:t>
      </w:r>
      <w:r w:rsidR="004A0543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. </w:t>
      </w:r>
      <w:proofErr w:type="spellStart"/>
      <w:r w:rsidR="004A0543" w:rsidRPr="00B5201A">
        <w:rPr>
          <w:rFonts w:eastAsia="Times New Roman" w:cs="Times New Roman"/>
          <w:color w:val="000000"/>
          <w:szCs w:val="28"/>
          <w:lang w:val="ru-RU" w:eastAsia="ru-RU"/>
        </w:rPr>
        <w:t>Башмакова</w:t>
      </w:r>
      <w:proofErr w:type="spellEnd"/>
      <w:r w:rsidR="004A0543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, Г. А. Мельниченко. </w:t>
      </w:r>
      <w:r w:rsidR="004A0543" w:rsidRPr="004A0543">
        <w:rPr>
          <w:rFonts w:cs="Times New Roman"/>
          <w:b/>
          <w:spacing w:val="-12"/>
          <w:szCs w:val="28"/>
          <w:lang w:val="ru-RU"/>
        </w:rPr>
        <w:t>-</w:t>
      </w:r>
      <w:r w:rsidR="004A0543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Ярославль, 2004. </w:t>
      </w:r>
      <w:r w:rsidR="004A0543" w:rsidRPr="004A0543">
        <w:rPr>
          <w:rFonts w:cs="Times New Roman"/>
          <w:b/>
          <w:spacing w:val="-12"/>
          <w:szCs w:val="28"/>
          <w:lang w:val="ru-RU"/>
        </w:rPr>
        <w:t>-</w:t>
      </w:r>
      <w:r w:rsidR="004A0543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С. 85-86. </w:t>
      </w:r>
    </w:p>
    <w:p w14:paraId="1E437FE0" w14:textId="74082751" w:rsidR="00360CAF" w:rsidRDefault="00513B50" w:rsidP="00C67643">
      <w:pPr>
        <w:spacing w:after="0" w:line="360" w:lineRule="auto"/>
        <w:ind w:firstLine="708"/>
        <w:jc w:val="both"/>
        <w:rPr>
          <w:rFonts w:cs="Times New Roman"/>
          <w:lang w:val="ru-RU"/>
        </w:rPr>
      </w:pPr>
      <w:r>
        <w:rPr>
          <w:rFonts w:cs="Times New Roman"/>
          <w:bCs/>
          <w:lang w:val="ru-RU"/>
        </w:rPr>
        <w:t>50</w:t>
      </w:r>
      <w:r w:rsidR="00C67643" w:rsidRPr="00C67643">
        <w:rPr>
          <w:rFonts w:cs="Times New Roman"/>
          <w:bCs/>
          <w:lang w:val="ru-RU"/>
        </w:rPr>
        <w:t>.</w:t>
      </w:r>
      <w:r w:rsidR="00C67643">
        <w:rPr>
          <w:rFonts w:cs="Times New Roman"/>
          <w:b/>
          <w:lang w:val="ru-RU"/>
        </w:rPr>
        <w:t xml:space="preserve"> </w:t>
      </w:r>
      <w:proofErr w:type="spellStart"/>
      <w:r w:rsidR="00360CAF" w:rsidRPr="00B5201A">
        <w:rPr>
          <w:rFonts w:cs="Times New Roman"/>
          <w:b/>
          <w:lang w:val="ru-RU"/>
        </w:rPr>
        <w:t>Джаманкулова</w:t>
      </w:r>
      <w:proofErr w:type="spellEnd"/>
      <w:r w:rsidR="00360CAF" w:rsidRPr="00B5201A">
        <w:rPr>
          <w:rFonts w:cs="Times New Roman"/>
          <w:b/>
          <w:lang w:val="ru-RU"/>
        </w:rPr>
        <w:t>, Ф. С.</w:t>
      </w:r>
      <w:r w:rsidR="00360CAF" w:rsidRPr="00B5201A">
        <w:rPr>
          <w:rFonts w:cs="Times New Roman"/>
          <w:lang w:val="ru-RU"/>
        </w:rPr>
        <w:t xml:space="preserve"> Современные взгляды на этиологию и патогенез </w:t>
      </w:r>
      <w:proofErr w:type="spellStart"/>
      <w:r w:rsidR="00360CAF" w:rsidRPr="00B5201A">
        <w:rPr>
          <w:rFonts w:cs="Times New Roman"/>
          <w:lang w:val="ru-RU"/>
        </w:rPr>
        <w:t>гиперплазии</w:t>
      </w:r>
      <w:proofErr w:type="spellEnd"/>
      <w:r w:rsidR="00360CAF" w:rsidRPr="00B5201A">
        <w:rPr>
          <w:rFonts w:cs="Times New Roman"/>
          <w:lang w:val="ru-RU"/>
        </w:rPr>
        <w:t xml:space="preserve"> эндометрия (обзор литературы) </w:t>
      </w:r>
      <w:r w:rsidR="00360CAF" w:rsidRPr="00B5201A">
        <w:rPr>
          <w:rFonts w:eastAsia="Times New Roman" w:cs="Times New Roman"/>
          <w:color w:val="000000"/>
          <w:sz w:val="32"/>
          <w:szCs w:val="32"/>
          <w:lang w:val="ru-RU" w:eastAsia="ru-RU"/>
        </w:rPr>
        <w:t xml:space="preserve">[Текст] </w:t>
      </w:r>
      <w:r w:rsidR="00360CAF" w:rsidRPr="00B5201A">
        <w:rPr>
          <w:rFonts w:cs="Times New Roman"/>
          <w:lang w:val="ru-RU"/>
        </w:rPr>
        <w:t xml:space="preserve">/ Ф. С. </w:t>
      </w:r>
      <w:proofErr w:type="spellStart"/>
      <w:r w:rsidR="00360CAF" w:rsidRPr="00B5201A">
        <w:rPr>
          <w:rFonts w:cs="Times New Roman"/>
          <w:lang w:val="ru-RU"/>
        </w:rPr>
        <w:t>Джаманкулова</w:t>
      </w:r>
      <w:proofErr w:type="spellEnd"/>
      <w:r w:rsidR="00360CAF" w:rsidRPr="00B5201A">
        <w:rPr>
          <w:rFonts w:cs="Times New Roman"/>
          <w:lang w:val="ru-RU"/>
        </w:rPr>
        <w:t xml:space="preserve">, Е. А. </w:t>
      </w:r>
      <w:proofErr w:type="spellStart"/>
      <w:r w:rsidR="00360CAF" w:rsidRPr="00B5201A">
        <w:rPr>
          <w:rFonts w:cs="Times New Roman"/>
          <w:lang w:val="ru-RU"/>
        </w:rPr>
        <w:t>Кибец</w:t>
      </w:r>
      <w:proofErr w:type="spellEnd"/>
      <w:r w:rsidR="00360CAF" w:rsidRPr="00B5201A">
        <w:rPr>
          <w:rFonts w:cs="Times New Roman"/>
          <w:lang w:val="ru-RU"/>
        </w:rPr>
        <w:t xml:space="preserve">, Т. А. </w:t>
      </w:r>
      <w:proofErr w:type="spellStart"/>
      <w:r w:rsidR="00360CAF" w:rsidRPr="00B5201A">
        <w:rPr>
          <w:rFonts w:cs="Times New Roman"/>
          <w:lang w:val="ru-RU"/>
        </w:rPr>
        <w:t>Абаева</w:t>
      </w:r>
      <w:proofErr w:type="spellEnd"/>
      <w:r w:rsidR="00360CAF" w:rsidRPr="00B5201A">
        <w:rPr>
          <w:rFonts w:cs="Times New Roman"/>
          <w:lang w:val="ru-RU"/>
        </w:rPr>
        <w:t xml:space="preserve"> // Наука, новые технологии и инновации Кыргызстана. </w:t>
      </w:r>
      <w:r w:rsidR="004A0543" w:rsidRPr="004A0543">
        <w:rPr>
          <w:rFonts w:cs="Times New Roman"/>
          <w:lang w:val="ru-RU"/>
        </w:rPr>
        <w:t>-</w:t>
      </w:r>
      <w:r w:rsidR="00360CAF" w:rsidRPr="00B5201A">
        <w:rPr>
          <w:rFonts w:cs="Times New Roman"/>
          <w:lang w:val="ru-RU"/>
        </w:rPr>
        <w:t xml:space="preserve"> 2022. </w:t>
      </w:r>
      <w:r w:rsidR="004A0543" w:rsidRPr="004A0543">
        <w:rPr>
          <w:rFonts w:cs="Times New Roman"/>
          <w:color w:val="000000"/>
          <w:lang w:val="ru-RU"/>
        </w:rPr>
        <w:t>-</w:t>
      </w:r>
      <w:r w:rsidR="00360CAF" w:rsidRPr="00B5201A">
        <w:rPr>
          <w:rFonts w:cs="Times New Roman"/>
          <w:lang w:val="ru-RU"/>
        </w:rPr>
        <w:t xml:space="preserve"> № 7. </w:t>
      </w:r>
      <w:r w:rsidR="004A0543" w:rsidRPr="004A0543">
        <w:rPr>
          <w:rFonts w:cs="Times New Roman"/>
          <w:lang w:val="ru-RU"/>
        </w:rPr>
        <w:t xml:space="preserve">- </w:t>
      </w:r>
      <w:r w:rsidR="00360CAF" w:rsidRPr="00B5201A">
        <w:rPr>
          <w:rFonts w:cs="Times New Roman"/>
          <w:lang w:val="ru-RU"/>
        </w:rPr>
        <w:t xml:space="preserve">С. 83-87. </w:t>
      </w:r>
    </w:p>
    <w:p w14:paraId="1211C57B" w14:textId="29BFD8F6" w:rsidR="00C8602D" w:rsidRDefault="000D75D8" w:rsidP="00C67643">
      <w:pPr>
        <w:spacing w:after="0" w:line="360" w:lineRule="auto"/>
        <w:ind w:firstLine="708"/>
        <w:jc w:val="both"/>
        <w:rPr>
          <w:bCs/>
          <w:color w:val="000000"/>
          <w:shd w:val="clear" w:color="auto" w:fill="FFFFFF"/>
          <w:lang w:val="ru-RU"/>
        </w:rPr>
      </w:pPr>
      <w:r w:rsidRPr="000D75D8">
        <w:rPr>
          <w:bCs/>
          <w:color w:val="000000"/>
          <w:shd w:val="clear" w:color="auto" w:fill="FFFFFF"/>
          <w:lang w:val="ru-RU"/>
        </w:rPr>
        <w:t>51</w:t>
      </w:r>
      <w:r>
        <w:rPr>
          <w:bCs/>
          <w:color w:val="000000"/>
          <w:shd w:val="clear" w:color="auto" w:fill="FFFFFF"/>
          <w:lang w:val="ky-KG"/>
        </w:rPr>
        <w:t xml:space="preserve">. </w:t>
      </w:r>
      <w:r w:rsidR="00C8602D" w:rsidRPr="00C8602D">
        <w:rPr>
          <w:bCs/>
          <w:color w:val="000000"/>
          <w:shd w:val="clear" w:color="auto" w:fill="FFFFFF"/>
          <w:lang w:val="ru-RU"/>
        </w:rPr>
        <w:t>Диагностика и лечение гипертонической болезни у взрослых</w:t>
      </w:r>
      <w:r w:rsidR="00C8602D">
        <w:rPr>
          <w:bCs/>
          <w:color w:val="000000"/>
          <w:shd w:val="clear" w:color="auto" w:fill="FFFFFF"/>
          <w:lang w:val="ru-RU"/>
        </w:rPr>
        <w:t xml:space="preserve"> </w:t>
      </w:r>
      <w:r w:rsidR="00C8602D" w:rsidRPr="00C8602D">
        <w:rPr>
          <w:rFonts w:eastAsia="Times New Roman" w:cs="Times New Roman"/>
          <w:color w:val="000000"/>
          <w:szCs w:val="28"/>
          <w:lang w:val="ru-RU" w:eastAsia="ru-RU"/>
        </w:rPr>
        <w:t>[Электронный ресурс]</w:t>
      </w:r>
      <w:r w:rsidR="00C8602D" w:rsidRPr="00C8602D">
        <w:rPr>
          <w:bCs/>
          <w:color w:val="000000"/>
          <w:szCs w:val="28"/>
          <w:shd w:val="clear" w:color="auto" w:fill="FFFFFF"/>
          <w:lang w:val="ru-RU"/>
        </w:rPr>
        <w:t>: Приказ</w:t>
      </w:r>
      <w:r w:rsidR="00C8602D" w:rsidRPr="00C8602D">
        <w:rPr>
          <w:bCs/>
          <w:color w:val="000000"/>
          <w:shd w:val="clear" w:color="auto" w:fill="FFFFFF"/>
          <w:lang w:val="ru-RU"/>
        </w:rPr>
        <w:t xml:space="preserve"> Министерства здравоохранения Кырг</w:t>
      </w:r>
      <w:r w:rsidR="00C8602D">
        <w:rPr>
          <w:bCs/>
          <w:color w:val="000000"/>
          <w:shd w:val="clear" w:color="auto" w:fill="FFFFFF"/>
          <w:lang w:val="ru-RU"/>
        </w:rPr>
        <w:t>.</w:t>
      </w:r>
      <w:r w:rsidR="00C8602D" w:rsidRPr="00C8602D">
        <w:rPr>
          <w:bCs/>
          <w:color w:val="000000"/>
          <w:shd w:val="clear" w:color="auto" w:fill="FFFFFF"/>
          <w:lang w:val="ru-RU"/>
        </w:rPr>
        <w:t xml:space="preserve"> Респ</w:t>
      </w:r>
      <w:r w:rsidR="00C8602D">
        <w:rPr>
          <w:bCs/>
          <w:color w:val="000000"/>
          <w:shd w:val="clear" w:color="auto" w:fill="FFFFFF"/>
          <w:lang w:val="ru-RU"/>
        </w:rPr>
        <w:t>.</w:t>
      </w:r>
      <w:r w:rsidR="00C8602D" w:rsidRPr="00C8602D">
        <w:rPr>
          <w:bCs/>
          <w:color w:val="000000"/>
          <w:shd w:val="clear" w:color="auto" w:fill="FFFFFF"/>
          <w:lang w:val="ru-RU"/>
        </w:rPr>
        <w:t xml:space="preserve"> от 25 дек</w:t>
      </w:r>
      <w:r w:rsidR="00C8602D">
        <w:rPr>
          <w:bCs/>
          <w:color w:val="000000"/>
          <w:shd w:val="clear" w:color="auto" w:fill="FFFFFF"/>
          <w:lang w:val="ru-RU"/>
        </w:rPr>
        <w:t>.</w:t>
      </w:r>
      <w:r w:rsidR="00C8602D" w:rsidRPr="00C8602D">
        <w:rPr>
          <w:bCs/>
          <w:color w:val="000000"/>
          <w:shd w:val="clear" w:color="auto" w:fill="FFFFFF"/>
          <w:lang w:val="ru-RU"/>
        </w:rPr>
        <w:t xml:space="preserve"> 2009 г</w:t>
      </w:r>
      <w:r w:rsidR="00C8602D">
        <w:rPr>
          <w:bCs/>
          <w:color w:val="000000"/>
          <w:shd w:val="clear" w:color="auto" w:fill="FFFFFF"/>
          <w:lang w:val="ru-RU"/>
        </w:rPr>
        <w:t>.</w:t>
      </w:r>
      <w:r w:rsidR="00C8602D" w:rsidRPr="00C8602D">
        <w:rPr>
          <w:bCs/>
          <w:color w:val="000000"/>
          <w:shd w:val="clear" w:color="auto" w:fill="FFFFFF"/>
          <w:lang w:val="ru-RU"/>
        </w:rPr>
        <w:t xml:space="preserve"> № 839.</w:t>
      </w:r>
      <w:r w:rsidR="00C8602D">
        <w:rPr>
          <w:bCs/>
          <w:color w:val="000000"/>
          <w:shd w:val="clear" w:color="auto" w:fill="FFFFFF"/>
          <w:lang w:val="ru-RU"/>
        </w:rPr>
        <w:t xml:space="preserve"> - Режим доступа:</w:t>
      </w:r>
      <w:r w:rsidR="00C8602D" w:rsidRPr="00C8602D">
        <w:rPr>
          <w:bCs/>
          <w:color w:val="000000"/>
          <w:shd w:val="clear" w:color="auto" w:fill="FFFFFF"/>
          <w:lang w:val="ru-RU"/>
        </w:rPr>
        <w:t xml:space="preserve"> </w:t>
      </w:r>
      <w:hyperlink r:id="rId112" w:history="1">
        <w:r w:rsidR="00C8602D" w:rsidRPr="00C8602D">
          <w:rPr>
            <w:rStyle w:val="af1"/>
            <w:bCs/>
            <w:color w:val="auto"/>
            <w:u w:val="none"/>
            <w:shd w:val="clear" w:color="auto" w:fill="FFFFFF"/>
            <w:lang w:val="ru-RU"/>
          </w:rPr>
          <w:t>https://ru.readkong.com/page/diagnostika-i-lechenie-gipertonicheskoy-bolezni-u-vzroslyh-3943400</w:t>
        </w:r>
      </w:hyperlink>
      <w:r w:rsidR="00C8602D" w:rsidRPr="00C8602D">
        <w:rPr>
          <w:bCs/>
          <w:shd w:val="clear" w:color="auto" w:fill="FFFFFF"/>
          <w:lang w:val="ru-RU"/>
        </w:rPr>
        <w:t>.</w:t>
      </w:r>
      <w:r w:rsidR="00C8602D">
        <w:rPr>
          <w:bCs/>
          <w:color w:val="000000"/>
          <w:shd w:val="clear" w:color="auto" w:fill="FFFFFF"/>
          <w:lang w:val="ru-RU"/>
        </w:rPr>
        <w:t xml:space="preserve">- </w:t>
      </w:r>
      <w:proofErr w:type="spellStart"/>
      <w:r w:rsidR="00C8602D">
        <w:rPr>
          <w:bCs/>
          <w:color w:val="000000"/>
          <w:shd w:val="clear" w:color="auto" w:fill="FFFFFF"/>
          <w:lang w:val="ru-RU"/>
        </w:rPr>
        <w:t>Загл</w:t>
      </w:r>
      <w:proofErr w:type="spellEnd"/>
      <w:r w:rsidR="00C8602D">
        <w:rPr>
          <w:bCs/>
          <w:color w:val="000000"/>
          <w:shd w:val="clear" w:color="auto" w:fill="FFFFFF"/>
          <w:lang w:val="ru-RU"/>
        </w:rPr>
        <w:t>. с экрана.</w:t>
      </w:r>
    </w:p>
    <w:p w14:paraId="350EE2C0" w14:textId="6AF48923" w:rsidR="00360CAF" w:rsidRPr="004A0543" w:rsidRDefault="00513B50" w:rsidP="00C67643">
      <w:pPr>
        <w:spacing w:after="0" w:line="360" w:lineRule="auto"/>
        <w:ind w:firstLine="708"/>
        <w:jc w:val="both"/>
        <w:rPr>
          <w:rFonts w:cs="Times New Roman"/>
          <w:color w:val="000000"/>
          <w:shd w:val="clear" w:color="auto" w:fill="FFFFFF"/>
          <w:lang w:val="ru-RU"/>
        </w:rPr>
      </w:pPr>
      <w:r>
        <w:rPr>
          <w:rFonts w:cs="Times New Roman"/>
          <w:bCs/>
          <w:color w:val="000000"/>
          <w:shd w:val="clear" w:color="auto" w:fill="FFFFFF"/>
          <w:lang w:val="ru-RU"/>
        </w:rPr>
        <w:t>5</w:t>
      </w:r>
      <w:r w:rsidR="000D75D8">
        <w:rPr>
          <w:rFonts w:cs="Times New Roman"/>
          <w:bCs/>
          <w:color w:val="000000"/>
          <w:shd w:val="clear" w:color="auto" w:fill="FFFFFF"/>
          <w:lang w:val="ru-RU"/>
        </w:rPr>
        <w:t>2</w:t>
      </w:r>
      <w:r w:rsidR="00C67643" w:rsidRPr="00C67643">
        <w:rPr>
          <w:rFonts w:cs="Times New Roman"/>
          <w:bCs/>
          <w:color w:val="000000"/>
          <w:shd w:val="clear" w:color="auto" w:fill="FFFFFF"/>
          <w:lang w:val="ru-RU"/>
        </w:rPr>
        <w:t>.</w:t>
      </w:r>
      <w:r w:rsidR="00C67643">
        <w:rPr>
          <w:rFonts w:cs="Times New Roman"/>
          <w:b/>
          <w:color w:val="000000"/>
          <w:shd w:val="clear" w:color="auto" w:fill="FFFFFF"/>
          <w:lang w:val="ru-RU"/>
        </w:rPr>
        <w:t xml:space="preserve"> </w:t>
      </w:r>
      <w:proofErr w:type="spellStart"/>
      <w:r w:rsidR="00360CAF" w:rsidRPr="00B5201A">
        <w:rPr>
          <w:rFonts w:cs="Times New Roman"/>
          <w:b/>
          <w:color w:val="000000"/>
          <w:shd w:val="clear" w:color="auto" w:fill="FFFFFF"/>
          <w:lang w:val="ru-RU"/>
        </w:rPr>
        <w:t>Дикевич</w:t>
      </w:r>
      <w:proofErr w:type="spellEnd"/>
      <w:r w:rsidR="00360CAF" w:rsidRPr="00B5201A">
        <w:rPr>
          <w:rFonts w:cs="Times New Roman"/>
          <w:b/>
          <w:color w:val="000000"/>
          <w:shd w:val="clear" w:color="auto" w:fill="FFFFFF"/>
          <w:lang w:val="ru-RU"/>
        </w:rPr>
        <w:t>, Е. А.</w:t>
      </w:r>
      <w:r w:rsidR="00360CAF" w:rsidRPr="00B5201A">
        <w:rPr>
          <w:rFonts w:cs="Times New Roman"/>
          <w:color w:val="000000"/>
          <w:shd w:val="clear" w:color="auto" w:fill="FFFFFF"/>
          <w:lang w:val="ru-RU"/>
        </w:rPr>
        <w:t xml:space="preserve"> Некоторые вопросы коррекции </w:t>
      </w:r>
      <w:proofErr w:type="spellStart"/>
      <w:r w:rsidR="00360CAF" w:rsidRPr="00B5201A">
        <w:rPr>
          <w:rFonts w:cs="Times New Roman"/>
          <w:color w:val="000000"/>
          <w:shd w:val="clear" w:color="auto" w:fill="FFFFFF"/>
          <w:lang w:val="ru-RU"/>
        </w:rPr>
        <w:t>психоэмоциональных</w:t>
      </w:r>
      <w:proofErr w:type="spellEnd"/>
      <w:r w:rsidR="00360CAF" w:rsidRPr="00B5201A">
        <w:rPr>
          <w:rFonts w:cs="Times New Roman"/>
          <w:color w:val="000000"/>
          <w:shd w:val="clear" w:color="auto" w:fill="FFFFFF"/>
          <w:lang w:val="ru-RU"/>
        </w:rPr>
        <w:t xml:space="preserve"> расстройств, связанных с </w:t>
      </w:r>
      <w:r w:rsidR="00360CAF" w:rsidRPr="00B5201A">
        <w:rPr>
          <w:rFonts w:cs="Times New Roman"/>
          <w:color w:val="000000"/>
          <w:szCs w:val="28"/>
          <w:shd w:val="clear" w:color="auto" w:fill="FFFFFF"/>
          <w:lang w:val="ru-RU"/>
        </w:rPr>
        <w:t xml:space="preserve">климаксом 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[Текст]</w:t>
      </w:r>
      <w:r w:rsidR="00360CAF" w:rsidRPr="00B5201A">
        <w:rPr>
          <w:rFonts w:eastAsia="Times New Roman" w:cs="Times New Roman"/>
          <w:color w:val="000000"/>
          <w:sz w:val="32"/>
          <w:szCs w:val="32"/>
          <w:lang w:val="ru-RU" w:eastAsia="ru-RU"/>
        </w:rPr>
        <w:t xml:space="preserve"> </w:t>
      </w:r>
      <w:r w:rsidR="00360CAF" w:rsidRPr="00B5201A">
        <w:rPr>
          <w:rFonts w:cs="Times New Roman"/>
          <w:color w:val="000000"/>
          <w:shd w:val="clear" w:color="auto" w:fill="FFFFFF"/>
          <w:lang w:val="ru-RU"/>
        </w:rPr>
        <w:t>/ Е.</w:t>
      </w:r>
      <w:r w:rsidR="004A0543" w:rsidRPr="004A0543">
        <w:rPr>
          <w:rFonts w:cs="Times New Roman"/>
          <w:color w:val="000000"/>
          <w:shd w:val="clear" w:color="auto" w:fill="FFFFFF"/>
          <w:lang w:val="ru-RU"/>
        </w:rPr>
        <w:t xml:space="preserve"> </w:t>
      </w:r>
      <w:r w:rsidR="00360CAF" w:rsidRPr="00B5201A">
        <w:rPr>
          <w:rFonts w:cs="Times New Roman"/>
          <w:color w:val="000000"/>
          <w:shd w:val="clear" w:color="auto" w:fill="FFFFFF"/>
          <w:lang w:val="ru-RU"/>
        </w:rPr>
        <w:t xml:space="preserve">А. </w:t>
      </w:r>
      <w:proofErr w:type="spellStart"/>
      <w:r w:rsidR="00360CAF" w:rsidRPr="00B5201A">
        <w:rPr>
          <w:rFonts w:cs="Times New Roman"/>
          <w:color w:val="000000"/>
          <w:shd w:val="clear" w:color="auto" w:fill="FFFFFF"/>
          <w:lang w:val="ru-RU"/>
        </w:rPr>
        <w:t>Дикевич</w:t>
      </w:r>
      <w:proofErr w:type="spellEnd"/>
      <w:r w:rsidR="00360CAF" w:rsidRPr="00B5201A">
        <w:rPr>
          <w:rFonts w:cs="Times New Roman"/>
          <w:color w:val="000000"/>
          <w:shd w:val="clear" w:color="auto" w:fill="FFFFFF"/>
          <w:lang w:val="ru-RU"/>
        </w:rPr>
        <w:t xml:space="preserve"> // РМЖ. </w:t>
      </w:r>
      <w:r w:rsidR="004A0543" w:rsidRPr="004A0543">
        <w:rPr>
          <w:rFonts w:cs="Times New Roman"/>
          <w:color w:val="000000"/>
          <w:shd w:val="clear" w:color="auto" w:fill="FFFFFF"/>
          <w:lang w:val="ru-RU"/>
        </w:rPr>
        <w:t>-</w:t>
      </w:r>
      <w:r w:rsidR="00360CAF" w:rsidRPr="00B5201A">
        <w:rPr>
          <w:rFonts w:cs="Times New Roman"/>
          <w:color w:val="000000"/>
          <w:shd w:val="clear" w:color="auto" w:fill="FFFFFF"/>
          <w:lang w:val="ru-RU"/>
        </w:rPr>
        <w:t xml:space="preserve"> 2007. </w:t>
      </w:r>
      <w:r w:rsidR="004A0543" w:rsidRPr="004A0543">
        <w:rPr>
          <w:rFonts w:cs="Times New Roman"/>
          <w:color w:val="000000"/>
          <w:szCs w:val="28"/>
          <w:lang w:val="ru-RU"/>
        </w:rPr>
        <w:t>-</w:t>
      </w:r>
      <w:r w:rsidR="00360CAF" w:rsidRPr="00B5201A">
        <w:rPr>
          <w:rFonts w:cs="Times New Roman"/>
          <w:color w:val="000000"/>
          <w:szCs w:val="28"/>
          <w:lang w:val="ru-RU"/>
        </w:rPr>
        <w:t xml:space="preserve"> </w:t>
      </w:r>
      <w:r w:rsidR="00360CAF" w:rsidRPr="00B5201A">
        <w:rPr>
          <w:rFonts w:cs="Times New Roman"/>
          <w:color w:val="000000"/>
          <w:shd w:val="clear" w:color="auto" w:fill="FFFFFF"/>
          <w:lang w:val="ru-RU"/>
        </w:rPr>
        <w:t xml:space="preserve">Т. 28. </w:t>
      </w:r>
      <w:r w:rsidR="004A0543" w:rsidRPr="004A0543">
        <w:rPr>
          <w:rFonts w:cs="Times New Roman"/>
          <w:color w:val="000000"/>
          <w:shd w:val="clear" w:color="auto" w:fill="FFFFFF"/>
          <w:lang w:val="ru-RU"/>
        </w:rPr>
        <w:t>-</w:t>
      </w:r>
      <w:r w:rsidR="00360CAF" w:rsidRPr="00B5201A">
        <w:rPr>
          <w:rFonts w:cs="Times New Roman"/>
          <w:color w:val="000000"/>
          <w:shd w:val="clear" w:color="auto" w:fill="FFFFFF"/>
          <w:lang w:val="ru-RU"/>
        </w:rPr>
        <w:t xml:space="preserve"> С. 2186.</w:t>
      </w:r>
    </w:p>
    <w:p w14:paraId="05959C0B" w14:textId="74D15432" w:rsidR="004A0543" w:rsidRPr="00C67643" w:rsidRDefault="00513B50" w:rsidP="00C67643">
      <w:pPr>
        <w:spacing w:after="0" w:line="360" w:lineRule="auto"/>
        <w:ind w:firstLine="708"/>
        <w:jc w:val="both"/>
        <w:rPr>
          <w:rFonts w:cs="Times New Roman"/>
          <w:color w:val="000000"/>
          <w:szCs w:val="28"/>
          <w:lang w:val="ru-RU" w:eastAsia="ru-RU"/>
        </w:rPr>
      </w:pPr>
      <w:r>
        <w:rPr>
          <w:rFonts w:cs="Times New Roman"/>
          <w:bCs/>
          <w:color w:val="000000"/>
          <w:szCs w:val="28"/>
          <w:lang w:val="ru-RU"/>
        </w:rPr>
        <w:t>5</w:t>
      </w:r>
      <w:r w:rsidR="000D75D8">
        <w:rPr>
          <w:rFonts w:cs="Times New Roman"/>
          <w:bCs/>
          <w:color w:val="000000"/>
          <w:szCs w:val="28"/>
          <w:lang w:val="ru-RU"/>
        </w:rPr>
        <w:t>3</w:t>
      </w:r>
      <w:r w:rsidR="00C67643" w:rsidRPr="00C67643">
        <w:rPr>
          <w:rFonts w:cs="Times New Roman"/>
          <w:bCs/>
          <w:color w:val="000000"/>
          <w:szCs w:val="28"/>
          <w:lang w:val="ru-RU"/>
        </w:rPr>
        <w:t>.</w:t>
      </w:r>
      <w:r w:rsidR="00C67643">
        <w:rPr>
          <w:rFonts w:cs="Times New Roman"/>
          <w:b/>
          <w:color w:val="000000"/>
          <w:szCs w:val="28"/>
          <w:lang w:val="ru-RU"/>
        </w:rPr>
        <w:t xml:space="preserve"> </w:t>
      </w:r>
      <w:proofErr w:type="spellStart"/>
      <w:r w:rsidR="004A0543" w:rsidRPr="00B5201A">
        <w:rPr>
          <w:rFonts w:cs="Times New Roman"/>
          <w:b/>
          <w:color w:val="000000"/>
          <w:szCs w:val="28"/>
          <w:lang w:val="ru-RU"/>
        </w:rPr>
        <w:t>Дикке</w:t>
      </w:r>
      <w:proofErr w:type="spellEnd"/>
      <w:r w:rsidR="004A0543" w:rsidRPr="00B5201A">
        <w:rPr>
          <w:rFonts w:cs="Times New Roman"/>
          <w:b/>
          <w:color w:val="000000"/>
          <w:szCs w:val="28"/>
          <w:lang w:val="ru-RU"/>
        </w:rPr>
        <w:t>, Г. Б.</w:t>
      </w:r>
      <w:r w:rsidR="004A0543" w:rsidRPr="00B5201A">
        <w:rPr>
          <w:rFonts w:cs="Times New Roman"/>
          <w:color w:val="000000"/>
          <w:szCs w:val="28"/>
          <w:lang w:val="ru-RU"/>
        </w:rPr>
        <w:t xml:space="preserve"> </w:t>
      </w:r>
      <w:proofErr w:type="spellStart"/>
      <w:r w:rsidR="004A0543" w:rsidRPr="00B5201A">
        <w:rPr>
          <w:rFonts w:cs="Times New Roman"/>
          <w:color w:val="000000"/>
          <w:szCs w:val="28"/>
          <w:lang w:val="ru-RU"/>
        </w:rPr>
        <w:t>Менопаузальный</w:t>
      </w:r>
      <w:proofErr w:type="spellEnd"/>
      <w:r w:rsidR="004A0543" w:rsidRPr="00B5201A">
        <w:rPr>
          <w:rFonts w:cs="Times New Roman"/>
          <w:color w:val="000000"/>
          <w:szCs w:val="28"/>
          <w:lang w:val="ru-RU"/>
        </w:rPr>
        <w:t xml:space="preserve"> синдром: симптомы и механизм их возникновения - ключ к пониманию альтер</w:t>
      </w:r>
      <w:r w:rsidR="00F32F67">
        <w:rPr>
          <w:rFonts w:cs="Times New Roman"/>
          <w:color w:val="000000"/>
          <w:szCs w:val="28"/>
          <w:lang w:val="ru-RU"/>
        </w:rPr>
        <w:t xml:space="preserve">натив </w:t>
      </w:r>
      <w:proofErr w:type="spellStart"/>
      <w:r w:rsidR="00F32F67">
        <w:rPr>
          <w:rFonts w:cs="Times New Roman"/>
          <w:color w:val="000000"/>
          <w:szCs w:val="28"/>
          <w:lang w:val="ru-RU"/>
        </w:rPr>
        <w:t>патогенетического</w:t>
      </w:r>
      <w:proofErr w:type="spellEnd"/>
      <w:r w:rsidR="00F32F67">
        <w:rPr>
          <w:rFonts w:cs="Times New Roman"/>
          <w:color w:val="000000"/>
          <w:szCs w:val="28"/>
          <w:lang w:val="ru-RU"/>
        </w:rPr>
        <w:t xml:space="preserve"> лечения </w:t>
      </w:r>
      <w:r w:rsidR="00F32F67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[Текст] </w:t>
      </w:r>
      <w:r w:rsidR="004A0543" w:rsidRPr="00B5201A">
        <w:rPr>
          <w:rFonts w:cs="Times New Roman"/>
          <w:color w:val="000000"/>
          <w:szCs w:val="28"/>
          <w:lang w:val="ru-RU"/>
        </w:rPr>
        <w:t xml:space="preserve"> / Г. Б. </w:t>
      </w:r>
      <w:proofErr w:type="spellStart"/>
      <w:r w:rsidR="004A0543" w:rsidRPr="00B5201A">
        <w:rPr>
          <w:rFonts w:cs="Times New Roman"/>
          <w:color w:val="000000"/>
          <w:szCs w:val="28"/>
          <w:lang w:val="ru-RU"/>
        </w:rPr>
        <w:t>Дикке</w:t>
      </w:r>
      <w:proofErr w:type="spellEnd"/>
      <w:r w:rsidR="004A0543" w:rsidRPr="00B5201A">
        <w:rPr>
          <w:rFonts w:cs="Times New Roman"/>
          <w:color w:val="000000"/>
          <w:szCs w:val="28"/>
          <w:lang w:val="ru-RU"/>
        </w:rPr>
        <w:t xml:space="preserve"> // РМЖ. Мать и дитя. </w:t>
      </w:r>
      <w:r w:rsidR="00C67643">
        <w:rPr>
          <w:rFonts w:cs="Times New Roman"/>
          <w:b/>
          <w:spacing w:val="-12"/>
          <w:szCs w:val="28"/>
          <w:lang w:val="ru-RU"/>
        </w:rPr>
        <w:t>-</w:t>
      </w:r>
      <w:r w:rsidR="004A0543" w:rsidRPr="00B5201A">
        <w:rPr>
          <w:rFonts w:cs="Times New Roman"/>
          <w:b/>
          <w:spacing w:val="-12"/>
          <w:szCs w:val="28"/>
          <w:lang w:val="ru-RU"/>
        </w:rPr>
        <w:t xml:space="preserve"> </w:t>
      </w:r>
      <w:r w:rsidR="004A0543" w:rsidRPr="00B5201A">
        <w:rPr>
          <w:rFonts w:cs="Times New Roman"/>
          <w:color w:val="000000"/>
          <w:szCs w:val="28"/>
          <w:lang w:val="ru-RU"/>
        </w:rPr>
        <w:t xml:space="preserve">2019. </w:t>
      </w:r>
      <w:r w:rsidR="00C67643">
        <w:rPr>
          <w:rFonts w:cs="Times New Roman"/>
          <w:b/>
          <w:spacing w:val="-12"/>
          <w:szCs w:val="28"/>
          <w:lang w:val="ru-RU"/>
        </w:rPr>
        <w:t>-</w:t>
      </w:r>
      <w:r w:rsidR="004A0543" w:rsidRPr="00B5201A">
        <w:rPr>
          <w:rFonts w:cs="Times New Roman"/>
          <w:b/>
          <w:spacing w:val="-12"/>
          <w:szCs w:val="28"/>
          <w:lang w:val="ru-RU"/>
        </w:rPr>
        <w:t xml:space="preserve"> </w:t>
      </w:r>
      <w:r w:rsidR="004A0543" w:rsidRPr="00B5201A">
        <w:rPr>
          <w:rFonts w:cs="Times New Roman"/>
          <w:spacing w:val="-12"/>
          <w:szCs w:val="28"/>
          <w:lang w:val="ru-RU"/>
        </w:rPr>
        <w:t xml:space="preserve">№ </w:t>
      </w:r>
      <w:r w:rsidR="004A0543" w:rsidRPr="00B5201A">
        <w:rPr>
          <w:rFonts w:cs="Times New Roman"/>
          <w:color w:val="000000"/>
          <w:szCs w:val="28"/>
          <w:lang w:val="ru-RU"/>
        </w:rPr>
        <w:t xml:space="preserve">2(1). </w:t>
      </w:r>
      <w:r w:rsidR="00C67643">
        <w:rPr>
          <w:rFonts w:cs="Times New Roman"/>
          <w:b/>
          <w:spacing w:val="-12"/>
          <w:szCs w:val="28"/>
          <w:lang w:val="ru-RU"/>
        </w:rPr>
        <w:t>-</w:t>
      </w:r>
      <w:r w:rsidR="004A0543" w:rsidRPr="00B5201A">
        <w:rPr>
          <w:rFonts w:cs="Times New Roman"/>
          <w:b/>
          <w:spacing w:val="-12"/>
          <w:szCs w:val="28"/>
          <w:lang w:val="ru-RU"/>
        </w:rPr>
        <w:t xml:space="preserve"> </w:t>
      </w:r>
      <w:r w:rsidR="004A0543" w:rsidRPr="00B5201A">
        <w:rPr>
          <w:rFonts w:cs="Times New Roman"/>
          <w:spacing w:val="-12"/>
          <w:szCs w:val="28"/>
          <w:lang w:val="ru-RU"/>
        </w:rPr>
        <w:t>С.</w:t>
      </w:r>
      <w:r w:rsidR="004A0543" w:rsidRPr="00B5201A">
        <w:rPr>
          <w:rFonts w:cs="Times New Roman"/>
          <w:b/>
          <w:spacing w:val="-12"/>
          <w:szCs w:val="28"/>
          <w:lang w:val="ru-RU"/>
        </w:rPr>
        <w:t xml:space="preserve"> </w:t>
      </w:r>
      <w:r w:rsidR="004A0543" w:rsidRPr="00B5201A">
        <w:rPr>
          <w:rFonts w:cs="Times New Roman"/>
          <w:color w:val="000000"/>
          <w:szCs w:val="28"/>
          <w:lang w:val="ru-RU"/>
        </w:rPr>
        <w:t>57-64.</w:t>
      </w:r>
    </w:p>
    <w:p w14:paraId="171DBFA9" w14:textId="23468003" w:rsidR="00360CAF" w:rsidRPr="00B5201A" w:rsidRDefault="00513B50" w:rsidP="00C67643">
      <w:pPr>
        <w:spacing w:after="0" w:line="360" w:lineRule="auto"/>
        <w:ind w:firstLine="708"/>
        <w:jc w:val="both"/>
        <w:rPr>
          <w:rFonts w:cs="Times New Roman"/>
          <w:color w:val="000000"/>
          <w:szCs w:val="28"/>
          <w:lang w:val="ru-RU"/>
        </w:rPr>
      </w:pPr>
      <w:r>
        <w:rPr>
          <w:rFonts w:cs="Times New Roman"/>
          <w:bCs/>
          <w:color w:val="000000"/>
          <w:szCs w:val="28"/>
          <w:lang w:val="ru-RU"/>
        </w:rPr>
        <w:lastRenderedPageBreak/>
        <w:t>5</w:t>
      </w:r>
      <w:r w:rsidR="000D75D8">
        <w:rPr>
          <w:rFonts w:cs="Times New Roman"/>
          <w:bCs/>
          <w:color w:val="000000"/>
          <w:szCs w:val="28"/>
          <w:lang w:val="ru-RU"/>
        </w:rPr>
        <w:t>4</w:t>
      </w:r>
      <w:r w:rsidR="00C67643" w:rsidRPr="00C67643">
        <w:rPr>
          <w:rFonts w:cs="Times New Roman"/>
          <w:bCs/>
          <w:color w:val="000000"/>
          <w:szCs w:val="28"/>
          <w:lang w:val="ru-RU"/>
        </w:rPr>
        <w:t>.</w:t>
      </w:r>
      <w:r w:rsidR="00C67643">
        <w:rPr>
          <w:rFonts w:cs="Times New Roman"/>
          <w:b/>
          <w:color w:val="000000"/>
          <w:szCs w:val="28"/>
          <w:lang w:val="ru-RU"/>
        </w:rPr>
        <w:t xml:space="preserve"> </w:t>
      </w:r>
      <w:r w:rsidR="00360CAF" w:rsidRPr="00B5201A">
        <w:rPr>
          <w:rFonts w:cs="Times New Roman"/>
          <w:b/>
          <w:color w:val="000000"/>
          <w:szCs w:val="28"/>
          <w:lang w:val="ru-RU"/>
        </w:rPr>
        <w:t>Донцов, А. В.</w:t>
      </w:r>
      <w:r w:rsidR="00360CAF" w:rsidRPr="00B5201A">
        <w:rPr>
          <w:rFonts w:cs="Times New Roman"/>
          <w:color w:val="000000"/>
          <w:szCs w:val="28"/>
          <w:lang w:val="ru-RU"/>
        </w:rPr>
        <w:t xml:space="preserve"> Инсулинорезистентность при метаболическом синдроме как показатель сердечно-сосудистого риска </w:t>
      </w:r>
      <w:r w:rsidR="00360CAF" w:rsidRPr="00B5201A">
        <w:rPr>
          <w:rFonts w:eastAsia="Times New Roman" w:cs="Times New Roman"/>
          <w:szCs w:val="28"/>
          <w:lang w:val="ru-RU" w:eastAsia="ru-RU"/>
        </w:rPr>
        <w:t xml:space="preserve">[Текст] </w:t>
      </w:r>
      <w:r w:rsidR="00360CAF" w:rsidRPr="00B5201A">
        <w:rPr>
          <w:rFonts w:cs="Times New Roman"/>
          <w:color w:val="000000"/>
          <w:szCs w:val="28"/>
          <w:lang w:val="ru-RU"/>
        </w:rPr>
        <w:t xml:space="preserve">/ А. В. Донцов, Л. В. Васильева </w:t>
      </w:r>
      <w:r w:rsidR="00360CAF" w:rsidRPr="00B5201A">
        <w:rPr>
          <w:rFonts w:cs="Times New Roman"/>
          <w:color w:val="000000"/>
          <w:sz w:val="23"/>
          <w:szCs w:val="23"/>
          <w:lang w:val="ru-RU"/>
        </w:rPr>
        <w:t>//</w:t>
      </w:r>
      <w:r w:rsidR="00360CAF" w:rsidRPr="00B5201A">
        <w:rPr>
          <w:rFonts w:cs="Times New Roman"/>
          <w:color w:val="000000"/>
          <w:szCs w:val="28"/>
          <w:lang w:val="ru-RU"/>
        </w:rPr>
        <w:t xml:space="preserve"> Клиническая медицина. </w:t>
      </w:r>
      <w:r w:rsidR="004A0543" w:rsidRPr="004A0543">
        <w:rPr>
          <w:rFonts w:cs="Times New Roman"/>
          <w:color w:val="000000"/>
          <w:shd w:val="clear" w:color="auto" w:fill="FFFFFF"/>
          <w:lang w:val="ru-RU"/>
        </w:rPr>
        <w:t>-</w:t>
      </w:r>
      <w:r w:rsidR="00360CAF" w:rsidRPr="00B5201A">
        <w:rPr>
          <w:rFonts w:cs="Times New Roman"/>
          <w:color w:val="000000"/>
          <w:szCs w:val="28"/>
          <w:lang w:val="ru-RU"/>
        </w:rPr>
        <w:t xml:space="preserve"> 2016. </w:t>
      </w:r>
      <w:r w:rsidR="004A0543" w:rsidRPr="004A0543">
        <w:rPr>
          <w:rFonts w:cs="Times New Roman"/>
          <w:color w:val="000000"/>
          <w:shd w:val="clear" w:color="auto" w:fill="FFFFFF"/>
          <w:lang w:val="ru-RU"/>
        </w:rPr>
        <w:t>-</w:t>
      </w:r>
      <w:r w:rsidR="00360CAF" w:rsidRPr="00B5201A">
        <w:rPr>
          <w:rFonts w:cs="Times New Roman"/>
          <w:color w:val="000000"/>
          <w:shd w:val="clear" w:color="auto" w:fill="FFFFFF"/>
          <w:lang w:val="ru-RU"/>
        </w:rPr>
        <w:t xml:space="preserve"> Т.</w:t>
      </w:r>
      <w:r w:rsidR="00360CAF" w:rsidRPr="00B5201A">
        <w:rPr>
          <w:rFonts w:cs="Times New Roman"/>
          <w:color w:val="000000"/>
          <w:szCs w:val="28"/>
          <w:lang w:val="ru-RU"/>
        </w:rPr>
        <w:t xml:space="preserve"> 94 (3). </w:t>
      </w:r>
      <w:r w:rsidR="004A0543" w:rsidRPr="004A0543">
        <w:rPr>
          <w:rFonts w:cs="Times New Roman"/>
          <w:color w:val="000000"/>
          <w:shd w:val="clear" w:color="auto" w:fill="FFFFFF"/>
          <w:lang w:val="ru-RU"/>
        </w:rPr>
        <w:t>-</w:t>
      </w:r>
      <w:r w:rsidR="00360CAF" w:rsidRPr="00B5201A">
        <w:rPr>
          <w:rFonts w:cs="Times New Roman"/>
          <w:color w:val="000000"/>
          <w:shd w:val="clear" w:color="auto" w:fill="FFFFFF"/>
          <w:lang w:val="ru-RU"/>
        </w:rPr>
        <w:t xml:space="preserve"> С.</w:t>
      </w:r>
      <w:r w:rsidR="00360CAF" w:rsidRPr="00B5201A">
        <w:rPr>
          <w:rFonts w:cs="Times New Roman"/>
          <w:color w:val="000000"/>
          <w:szCs w:val="28"/>
          <w:lang w:val="ru-RU"/>
        </w:rPr>
        <w:t xml:space="preserve"> 189-193. </w:t>
      </w:r>
    </w:p>
    <w:p w14:paraId="7BC56ACD" w14:textId="2655C193" w:rsidR="004A0543" w:rsidRPr="00B5201A" w:rsidRDefault="00513B50" w:rsidP="00C67643">
      <w:pPr>
        <w:spacing w:after="0" w:line="360" w:lineRule="auto"/>
        <w:ind w:firstLine="708"/>
        <w:jc w:val="both"/>
        <w:rPr>
          <w:rStyle w:val="af8"/>
          <w:rFonts w:cs="Times New Roman"/>
          <w:i w:val="0"/>
          <w:iCs w:val="0"/>
          <w:shd w:val="clear" w:color="auto" w:fill="F5F5F5"/>
          <w:lang w:val="ru-RU"/>
        </w:rPr>
      </w:pPr>
      <w:r>
        <w:rPr>
          <w:rFonts w:cs="Times New Roman"/>
          <w:lang w:val="ru-RU"/>
        </w:rPr>
        <w:t>5</w:t>
      </w:r>
      <w:r w:rsidR="000D75D8">
        <w:rPr>
          <w:rFonts w:cs="Times New Roman"/>
          <w:lang w:val="ru-RU"/>
        </w:rPr>
        <w:t>5</w:t>
      </w:r>
      <w:r w:rsidR="00C67643">
        <w:rPr>
          <w:rFonts w:cs="Times New Roman"/>
          <w:lang w:val="ru-RU"/>
        </w:rPr>
        <w:t xml:space="preserve">. </w:t>
      </w:r>
      <w:proofErr w:type="spellStart"/>
      <w:r w:rsidR="004A0543" w:rsidRPr="00B5201A">
        <w:rPr>
          <w:rFonts w:cs="Times New Roman"/>
          <w:lang w:val="ru-RU"/>
        </w:rPr>
        <w:t>Допплерометрия</w:t>
      </w:r>
      <w:proofErr w:type="spellEnd"/>
      <w:r w:rsidR="004A0543" w:rsidRPr="00B5201A">
        <w:rPr>
          <w:rFonts w:cs="Times New Roman"/>
          <w:lang w:val="ru-RU"/>
        </w:rPr>
        <w:t xml:space="preserve"> </w:t>
      </w:r>
      <w:proofErr w:type="spellStart"/>
      <w:r w:rsidR="004A0543" w:rsidRPr="00B5201A">
        <w:rPr>
          <w:rFonts w:cs="Times New Roman"/>
          <w:lang w:val="ru-RU"/>
        </w:rPr>
        <w:t>кровотока</w:t>
      </w:r>
      <w:proofErr w:type="spellEnd"/>
      <w:r w:rsidR="004A0543" w:rsidRPr="00B5201A">
        <w:rPr>
          <w:rFonts w:cs="Times New Roman"/>
          <w:lang w:val="ru-RU"/>
        </w:rPr>
        <w:t xml:space="preserve"> матки</w:t>
      </w:r>
      <w:r w:rsidR="004A0543" w:rsidRPr="00B5201A">
        <w:rPr>
          <w:rFonts w:cs="Times New Roman"/>
          <w:shd w:val="clear" w:color="auto" w:fill="F5F5F5"/>
          <w:lang w:val="ru-RU"/>
        </w:rPr>
        <w:t xml:space="preserve"> </w:t>
      </w:r>
      <w:r w:rsidR="004A0543" w:rsidRPr="00B5201A">
        <w:rPr>
          <w:rFonts w:cs="Times New Roman"/>
          <w:lang w:val="ru-RU"/>
        </w:rPr>
        <w:t xml:space="preserve">в разные периоды жизни женщины </w:t>
      </w:r>
      <w:r w:rsidR="004A0543" w:rsidRPr="00B5201A">
        <w:rPr>
          <w:rFonts w:eastAsia="Times New Roman" w:cs="Times New Roman"/>
          <w:color w:val="000000"/>
          <w:lang w:val="ru-RU" w:eastAsia="ru-RU"/>
        </w:rPr>
        <w:t xml:space="preserve">[Текст] </w:t>
      </w:r>
      <w:r w:rsidR="004A0543" w:rsidRPr="00B5201A">
        <w:rPr>
          <w:rFonts w:cs="Times New Roman"/>
          <w:lang w:val="ru-RU"/>
        </w:rPr>
        <w:t xml:space="preserve">/ </w:t>
      </w:r>
      <w:r w:rsidR="004A0543" w:rsidRPr="00B5201A">
        <w:rPr>
          <w:rFonts w:cs="Times New Roman"/>
          <w:shd w:val="clear" w:color="auto" w:fill="FFFFFF"/>
          <w:lang w:val="ru-RU"/>
        </w:rPr>
        <w:t>Т. Х. Теппеева,</w:t>
      </w:r>
      <w:r w:rsidR="004A0543" w:rsidRPr="00B5201A">
        <w:rPr>
          <w:rFonts w:cs="Times New Roman"/>
          <w:lang w:val="ru-RU"/>
        </w:rPr>
        <w:t xml:space="preserve"> А. Т. Осмоналиева, Г. Т. </w:t>
      </w:r>
      <w:proofErr w:type="spellStart"/>
      <w:r w:rsidR="004A0543" w:rsidRPr="00B5201A">
        <w:rPr>
          <w:rFonts w:cs="Times New Roman"/>
          <w:lang w:val="ru-RU"/>
        </w:rPr>
        <w:t>Батырбекова</w:t>
      </w:r>
      <w:proofErr w:type="spellEnd"/>
      <w:r w:rsidR="004A0543" w:rsidRPr="00B5201A">
        <w:rPr>
          <w:rFonts w:cs="Times New Roman"/>
          <w:lang w:val="ru-RU"/>
        </w:rPr>
        <w:t xml:space="preserve">, С. А. </w:t>
      </w:r>
      <w:proofErr w:type="spellStart"/>
      <w:r w:rsidR="004A0543" w:rsidRPr="00B5201A">
        <w:rPr>
          <w:rFonts w:cs="Times New Roman"/>
          <w:lang w:val="ru-RU"/>
        </w:rPr>
        <w:t>Джетигенова</w:t>
      </w:r>
      <w:proofErr w:type="spellEnd"/>
      <w:r w:rsidR="004A0543" w:rsidRPr="00B5201A">
        <w:rPr>
          <w:rFonts w:cs="Times New Roman"/>
          <w:lang w:val="ru-RU"/>
        </w:rPr>
        <w:t xml:space="preserve"> // Здоровье матери и ребенка. </w:t>
      </w:r>
      <w:r w:rsidR="00C67643">
        <w:rPr>
          <w:rFonts w:cs="Times New Roman"/>
          <w:lang w:val="ru-RU"/>
        </w:rPr>
        <w:t>-</w:t>
      </w:r>
      <w:r w:rsidR="004A0543" w:rsidRPr="00B5201A">
        <w:rPr>
          <w:rFonts w:cs="Times New Roman"/>
          <w:lang w:val="ru-RU"/>
        </w:rPr>
        <w:t xml:space="preserve"> 2015. </w:t>
      </w:r>
      <w:r w:rsidR="00C67643">
        <w:rPr>
          <w:rFonts w:cs="Times New Roman"/>
          <w:lang w:val="ru-RU"/>
        </w:rPr>
        <w:t>-</w:t>
      </w:r>
      <w:r w:rsidR="004A0543" w:rsidRPr="00B5201A">
        <w:rPr>
          <w:rFonts w:cs="Times New Roman"/>
          <w:lang w:val="ru-RU"/>
        </w:rPr>
        <w:t xml:space="preserve"> № 1. </w:t>
      </w:r>
      <w:r w:rsidR="00C67643">
        <w:rPr>
          <w:rFonts w:cs="Times New Roman"/>
          <w:lang w:val="ru-RU"/>
        </w:rPr>
        <w:t>-</w:t>
      </w:r>
      <w:r w:rsidR="004A0543" w:rsidRPr="00B5201A">
        <w:rPr>
          <w:rFonts w:cs="Times New Roman"/>
          <w:lang w:val="ru-RU"/>
        </w:rPr>
        <w:t xml:space="preserve"> С. 56-60.</w:t>
      </w:r>
    </w:p>
    <w:p w14:paraId="6B4E7D0D" w14:textId="0AFF4D73" w:rsidR="00360CAF" w:rsidRPr="00B5201A" w:rsidRDefault="00513B50" w:rsidP="00C67643">
      <w:pPr>
        <w:pStyle w:val="1"/>
        <w:spacing w:before="0" w:line="360" w:lineRule="auto"/>
        <w:ind w:firstLine="708"/>
        <w:jc w:val="both"/>
        <w:textAlignment w:val="top"/>
        <w:rPr>
          <w:rFonts w:ascii="Times New Roman" w:hAnsi="Times New Roman" w:cs="Times New Roman"/>
          <w:b w:val="0"/>
          <w:color w:val="000000"/>
          <w:lang w:val="ru-RU"/>
        </w:rPr>
      </w:pPr>
      <w:r>
        <w:rPr>
          <w:rFonts w:ascii="Times New Roman" w:hAnsi="Times New Roman" w:cs="Times New Roman"/>
          <w:b w:val="0"/>
          <w:bCs w:val="0"/>
          <w:iCs/>
          <w:color w:val="000000"/>
          <w:bdr w:val="none" w:sz="0" w:space="0" w:color="auto" w:frame="1"/>
          <w:lang w:val="ru-RU"/>
        </w:rPr>
        <w:t>5</w:t>
      </w:r>
      <w:r w:rsidR="000D75D8">
        <w:rPr>
          <w:rFonts w:ascii="Times New Roman" w:hAnsi="Times New Roman" w:cs="Times New Roman"/>
          <w:b w:val="0"/>
          <w:bCs w:val="0"/>
          <w:iCs/>
          <w:color w:val="000000"/>
          <w:bdr w:val="none" w:sz="0" w:space="0" w:color="auto" w:frame="1"/>
          <w:lang w:val="ru-RU"/>
        </w:rPr>
        <w:t>6</w:t>
      </w:r>
      <w:r w:rsidR="00C67643" w:rsidRPr="00C67643">
        <w:rPr>
          <w:rFonts w:ascii="Times New Roman" w:hAnsi="Times New Roman" w:cs="Times New Roman"/>
          <w:b w:val="0"/>
          <w:bCs w:val="0"/>
          <w:iCs/>
          <w:color w:val="000000"/>
          <w:bdr w:val="none" w:sz="0" w:space="0" w:color="auto" w:frame="1"/>
          <w:lang w:val="ru-RU"/>
        </w:rPr>
        <w:t>.</w:t>
      </w:r>
      <w:r w:rsidR="00C67643">
        <w:rPr>
          <w:rFonts w:ascii="Times New Roman" w:hAnsi="Times New Roman" w:cs="Times New Roman"/>
          <w:iCs/>
          <w:color w:val="000000"/>
          <w:bdr w:val="none" w:sz="0" w:space="0" w:color="auto" w:frame="1"/>
          <w:lang w:val="ru-RU"/>
        </w:rPr>
        <w:t xml:space="preserve"> </w:t>
      </w:r>
      <w:proofErr w:type="spellStart"/>
      <w:r w:rsidR="00360CAF" w:rsidRPr="00B5201A">
        <w:rPr>
          <w:rFonts w:ascii="Times New Roman" w:hAnsi="Times New Roman" w:cs="Times New Roman"/>
          <w:iCs/>
          <w:color w:val="000000"/>
          <w:bdr w:val="none" w:sz="0" w:space="0" w:color="auto" w:frame="1"/>
          <w:lang w:val="ru-RU"/>
        </w:rPr>
        <w:t>Драпкина</w:t>
      </w:r>
      <w:proofErr w:type="spellEnd"/>
      <w:r w:rsidR="00360CAF" w:rsidRPr="00B5201A">
        <w:rPr>
          <w:rFonts w:ascii="Times New Roman" w:hAnsi="Times New Roman" w:cs="Times New Roman"/>
          <w:iCs/>
          <w:color w:val="000000"/>
          <w:bdr w:val="none" w:sz="0" w:space="0" w:color="auto" w:frame="1"/>
          <w:lang w:val="ru-RU"/>
        </w:rPr>
        <w:t>, О. М.</w:t>
      </w:r>
      <w:r w:rsidR="00360CAF" w:rsidRPr="00B5201A">
        <w:rPr>
          <w:rFonts w:ascii="Times New Roman" w:hAnsi="Times New Roman" w:cs="Times New Roman"/>
          <w:b w:val="0"/>
          <w:iCs/>
          <w:color w:val="000000"/>
          <w:bdr w:val="none" w:sz="0" w:space="0" w:color="auto" w:frame="1"/>
          <w:lang w:val="ru-RU"/>
        </w:rPr>
        <w:t xml:space="preserve"> Ожирение как фактор риска хронических </w:t>
      </w:r>
      <w:proofErr w:type="spellStart"/>
      <w:r w:rsidR="00360CAF" w:rsidRPr="00B5201A">
        <w:rPr>
          <w:rFonts w:ascii="Times New Roman" w:hAnsi="Times New Roman" w:cs="Times New Roman"/>
          <w:b w:val="0"/>
          <w:iCs/>
          <w:color w:val="000000"/>
          <w:bdr w:val="none" w:sz="0" w:space="0" w:color="auto" w:frame="1"/>
          <w:lang w:val="ru-RU"/>
        </w:rPr>
        <w:t>неинфекционных</w:t>
      </w:r>
      <w:proofErr w:type="spellEnd"/>
      <w:r w:rsidR="00360CAF" w:rsidRPr="00B5201A">
        <w:rPr>
          <w:rFonts w:ascii="Times New Roman" w:hAnsi="Times New Roman" w:cs="Times New Roman"/>
          <w:b w:val="0"/>
          <w:iCs/>
          <w:color w:val="000000"/>
          <w:bdr w:val="none" w:sz="0" w:space="0" w:color="auto" w:frame="1"/>
          <w:lang w:val="ru-RU"/>
        </w:rPr>
        <w:t xml:space="preserve"> заболеваний </w:t>
      </w:r>
      <w:r w:rsidR="00360CAF" w:rsidRPr="00B5201A">
        <w:rPr>
          <w:rFonts w:ascii="Times New Roman" w:eastAsia="Times New Roman" w:hAnsi="Times New Roman" w:cs="Times New Roman"/>
          <w:b w:val="0"/>
          <w:color w:val="auto"/>
          <w:lang w:val="ru-RU" w:eastAsia="ru-RU"/>
        </w:rPr>
        <w:t>[Текст]</w:t>
      </w:r>
      <w:r w:rsidR="00360CAF" w:rsidRPr="00B5201A">
        <w:rPr>
          <w:rFonts w:ascii="Times New Roman" w:eastAsia="Times New Roman" w:hAnsi="Times New Roman" w:cs="Times New Roman"/>
          <w:color w:val="auto"/>
          <w:lang w:val="ru-RU" w:eastAsia="ru-RU"/>
        </w:rPr>
        <w:t xml:space="preserve"> </w:t>
      </w:r>
      <w:r w:rsidR="00360CAF" w:rsidRPr="00B5201A">
        <w:rPr>
          <w:rFonts w:ascii="Times New Roman" w:hAnsi="Times New Roman" w:cs="Times New Roman"/>
          <w:b w:val="0"/>
          <w:color w:val="000000"/>
          <w:bdr w:val="none" w:sz="0" w:space="0" w:color="auto" w:frame="1"/>
          <w:lang w:val="ru-RU"/>
        </w:rPr>
        <w:t xml:space="preserve">/ О. М. </w:t>
      </w:r>
      <w:proofErr w:type="spellStart"/>
      <w:r w:rsidR="00360CAF" w:rsidRPr="00B5201A">
        <w:rPr>
          <w:rFonts w:ascii="Times New Roman" w:hAnsi="Times New Roman" w:cs="Times New Roman"/>
          <w:b w:val="0"/>
          <w:color w:val="000000"/>
          <w:bdr w:val="none" w:sz="0" w:space="0" w:color="auto" w:frame="1"/>
          <w:lang w:val="ru-RU"/>
        </w:rPr>
        <w:t>Драпкина</w:t>
      </w:r>
      <w:proofErr w:type="spellEnd"/>
      <w:r w:rsidR="00360CAF" w:rsidRPr="00B5201A">
        <w:rPr>
          <w:rFonts w:ascii="Times New Roman" w:hAnsi="Times New Roman" w:cs="Times New Roman"/>
          <w:b w:val="0"/>
          <w:color w:val="000000"/>
          <w:bdr w:val="none" w:sz="0" w:space="0" w:color="auto" w:frame="1"/>
          <w:lang w:val="ru-RU"/>
        </w:rPr>
        <w:t xml:space="preserve">, С. О. </w:t>
      </w:r>
      <w:proofErr w:type="spellStart"/>
      <w:r w:rsidR="00360CAF" w:rsidRPr="00B5201A">
        <w:rPr>
          <w:rFonts w:ascii="Times New Roman" w:hAnsi="Times New Roman" w:cs="Times New Roman"/>
          <w:b w:val="0"/>
          <w:color w:val="000000"/>
          <w:bdr w:val="none" w:sz="0" w:space="0" w:color="auto" w:frame="1"/>
          <w:lang w:val="ru-RU"/>
        </w:rPr>
        <w:t>Елиашевич</w:t>
      </w:r>
      <w:proofErr w:type="spellEnd"/>
      <w:r w:rsidR="00360CAF" w:rsidRPr="00B5201A">
        <w:rPr>
          <w:rFonts w:ascii="Times New Roman" w:hAnsi="Times New Roman" w:cs="Times New Roman"/>
          <w:b w:val="0"/>
          <w:color w:val="000000"/>
          <w:bdr w:val="none" w:sz="0" w:space="0" w:color="auto" w:frame="1"/>
          <w:lang w:val="ru-RU"/>
        </w:rPr>
        <w:t xml:space="preserve">, Р. Н. </w:t>
      </w:r>
      <w:proofErr w:type="spellStart"/>
      <w:r w:rsidR="00360CAF" w:rsidRPr="00B5201A">
        <w:rPr>
          <w:rFonts w:ascii="Times New Roman" w:hAnsi="Times New Roman" w:cs="Times New Roman"/>
          <w:b w:val="0"/>
          <w:color w:val="000000"/>
          <w:bdr w:val="none" w:sz="0" w:space="0" w:color="auto" w:frame="1"/>
          <w:lang w:val="ru-RU"/>
        </w:rPr>
        <w:t>Шепель</w:t>
      </w:r>
      <w:proofErr w:type="spellEnd"/>
      <w:r w:rsidR="00360CAF" w:rsidRPr="00B5201A">
        <w:rPr>
          <w:rFonts w:ascii="Times New Roman" w:hAnsi="Times New Roman" w:cs="Times New Roman"/>
          <w:b w:val="0"/>
          <w:color w:val="000000"/>
          <w:bdr w:val="none" w:sz="0" w:space="0" w:color="auto" w:frame="1"/>
          <w:lang w:val="ru-RU"/>
        </w:rPr>
        <w:t xml:space="preserve"> // Российский кардиологический журнал. </w:t>
      </w:r>
      <w:r w:rsidR="004A0543" w:rsidRPr="004A0543">
        <w:rPr>
          <w:rFonts w:ascii="Times New Roman" w:hAnsi="Times New Roman" w:cs="Times New Roman"/>
          <w:b w:val="0"/>
          <w:color w:val="000000"/>
          <w:bdr w:val="none" w:sz="0" w:space="0" w:color="auto" w:frame="1"/>
          <w:lang w:val="ru-RU"/>
        </w:rPr>
        <w:t>-</w:t>
      </w:r>
      <w:r w:rsidR="00360CAF" w:rsidRPr="00B5201A">
        <w:rPr>
          <w:rFonts w:ascii="Times New Roman" w:hAnsi="Times New Roman" w:cs="Times New Roman"/>
          <w:b w:val="0"/>
          <w:color w:val="000000"/>
          <w:bdr w:val="none" w:sz="0" w:space="0" w:color="auto" w:frame="1"/>
          <w:lang w:val="ru-RU"/>
        </w:rPr>
        <w:t xml:space="preserve"> 2016. - № 6 (134). </w:t>
      </w:r>
      <w:r w:rsidR="004A0543" w:rsidRPr="004A0543">
        <w:rPr>
          <w:rFonts w:ascii="Times New Roman" w:hAnsi="Times New Roman" w:cs="Times New Roman"/>
          <w:b w:val="0"/>
          <w:color w:val="000000"/>
          <w:bdr w:val="none" w:sz="0" w:space="0" w:color="auto" w:frame="1"/>
          <w:lang w:val="ru-RU"/>
        </w:rPr>
        <w:t>-</w:t>
      </w:r>
      <w:r w:rsidR="00360CAF" w:rsidRPr="00B5201A">
        <w:rPr>
          <w:rFonts w:ascii="Times New Roman" w:hAnsi="Times New Roman" w:cs="Times New Roman"/>
          <w:b w:val="0"/>
          <w:color w:val="000000"/>
          <w:bdr w:val="none" w:sz="0" w:space="0" w:color="auto" w:frame="1"/>
          <w:lang w:val="ru-RU"/>
        </w:rPr>
        <w:t xml:space="preserve"> С. 73 -79.</w:t>
      </w:r>
    </w:p>
    <w:p w14:paraId="4588A481" w14:textId="79A8612B" w:rsidR="00360CAF" w:rsidRPr="00B5201A" w:rsidRDefault="00513B50" w:rsidP="00C67643">
      <w:pPr>
        <w:spacing w:after="0" w:line="360" w:lineRule="auto"/>
        <w:ind w:firstLine="708"/>
        <w:jc w:val="both"/>
        <w:rPr>
          <w:rFonts w:cs="Times New Roman"/>
          <w:szCs w:val="28"/>
          <w:shd w:val="clear" w:color="auto" w:fill="FFFFFF"/>
          <w:lang w:val="ru-RU"/>
        </w:rPr>
      </w:pPr>
      <w:r>
        <w:rPr>
          <w:rStyle w:val="af8"/>
          <w:rFonts w:cs="Times New Roman"/>
          <w:i w:val="0"/>
          <w:iCs w:val="0"/>
          <w:szCs w:val="28"/>
          <w:shd w:val="clear" w:color="auto" w:fill="FFFFFF"/>
          <w:lang w:val="ru-RU"/>
        </w:rPr>
        <w:t>5</w:t>
      </w:r>
      <w:r w:rsidR="000D75D8">
        <w:rPr>
          <w:rStyle w:val="af8"/>
          <w:rFonts w:cs="Times New Roman"/>
          <w:i w:val="0"/>
          <w:iCs w:val="0"/>
          <w:szCs w:val="28"/>
          <w:shd w:val="clear" w:color="auto" w:fill="FFFFFF"/>
          <w:lang w:val="ru-RU"/>
        </w:rPr>
        <w:t>7</w:t>
      </w:r>
      <w:r w:rsidR="00C67643" w:rsidRPr="00C67643">
        <w:rPr>
          <w:rStyle w:val="af8"/>
          <w:rFonts w:cs="Times New Roman"/>
          <w:i w:val="0"/>
          <w:iCs w:val="0"/>
          <w:szCs w:val="28"/>
          <w:shd w:val="clear" w:color="auto" w:fill="FFFFFF"/>
          <w:lang w:val="ru-RU"/>
        </w:rPr>
        <w:t>.</w:t>
      </w:r>
      <w:r w:rsidR="00C67643">
        <w:rPr>
          <w:rStyle w:val="af8"/>
          <w:rFonts w:cs="Times New Roman"/>
          <w:b/>
          <w:bCs/>
          <w:i w:val="0"/>
          <w:iCs w:val="0"/>
          <w:szCs w:val="28"/>
          <w:shd w:val="clear" w:color="auto" w:fill="FFFFFF"/>
          <w:lang w:val="ru-RU"/>
        </w:rPr>
        <w:t xml:space="preserve"> </w:t>
      </w:r>
      <w:proofErr w:type="spellStart"/>
      <w:r w:rsidR="00360CAF" w:rsidRPr="00B5201A">
        <w:rPr>
          <w:rStyle w:val="af8"/>
          <w:rFonts w:cs="Times New Roman"/>
          <w:b/>
          <w:bCs/>
          <w:i w:val="0"/>
          <w:iCs w:val="0"/>
          <w:szCs w:val="28"/>
          <w:shd w:val="clear" w:color="auto" w:fill="FFFFFF"/>
          <w:lang w:val="ru-RU"/>
        </w:rPr>
        <w:t>Древаль</w:t>
      </w:r>
      <w:proofErr w:type="spellEnd"/>
      <w:r w:rsidR="00360CAF" w:rsidRPr="00B5201A">
        <w:rPr>
          <w:rStyle w:val="af8"/>
          <w:rFonts w:cs="Times New Roman"/>
          <w:b/>
          <w:bCs/>
          <w:i w:val="0"/>
          <w:iCs w:val="0"/>
          <w:szCs w:val="28"/>
          <w:shd w:val="clear" w:color="auto" w:fill="FFFFFF"/>
          <w:lang w:val="ru-RU"/>
        </w:rPr>
        <w:t xml:space="preserve">, А. В. </w:t>
      </w:r>
      <w:r w:rsidR="00360CAF" w:rsidRPr="00B5201A">
        <w:rPr>
          <w:rStyle w:val="af8"/>
          <w:rFonts w:cs="Times New Roman"/>
          <w:bCs/>
          <w:i w:val="0"/>
          <w:iCs w:val="0"/>
          <w:szCs w:val="28"/>
          <w:shd w:val="clear" w:color="auto" w:fill="FFFFFF"/>
          <w:lang w:val="ru-RU"/>
        </w:rPr>
        <w:t>Репродуктивная эндокринология</w:t>
      </w:r>
      <w:r w:rsidR="00360CAF" w:rsidRPr="00B5201A">
        <w:rPr>
          <w:rFonts w:cs="Times New Roman"/>
          <w:szCs w:val="28"/>
          <w:shd w:val="clear" w:color="auto" w:fill="FFFFFF"/>
        </w:rPr>
        <w:t> </w:t>
      </w:r>
      <w:r w:rsidR="00360CAF" w:rsidRPr="00B5201A">
        <w:rPr>
          <w:rFonts w:eastAsia="Times New Roman" w:cs="Times New Roman"/>
          <w:szCs w:val="28"/>
          <w:lang w:val="ru-RU" w:eastAsia="ru-RU"/>
        </w:rPr>
        <w:t xml:space="preserve">[Текст] 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/ А. В.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Древаль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>. - М. : ГЭОТАР-Медиа, 2019. - 240 с.</w:t>
      </w:r>
    </w:p>
    <w:p w14:paraId="261BB691" w14:textId="05A5FF7E" w:rsidR="00360CAF" w:rsidRDefault="00513B50" w:rsidP="00C67643">
      <w:pPr>
        <w:pStyle w:val="1"/>
        <w:spacing w:before="0" w:line="360" w:lineRule="auto"/>
        <w:ind w:firstLine="708"/>
        <w:jc w:val="both"/>
        <w:textAlignment w:val="top"/>
        <w:rPr>
          <w:rFonts w:ascii="Times New Roman" w:hAnsi="Times New Roman" w:cs="Times New Roman"/>
          <w:b w:val="0"/>
          <w:color w:val="auto"/>
          <w:lang w:val="ru-RU"/>
        </w:rPr>
      </w:pPr>
      <w:r>
        <w:rPr>
          <w:rStyle w:val="hl"/>
          <w:rFonts w:ascii="Times New Roman" w:hAnsi="Times New Roman" w:cs="Times New Roman"/>
          <w:b w:val="0"/>
          <w:bCs w:val="0"/>
          <w:color w:val="auto"/>
          <w:bdr w:val="none" w:sz="0" w:space="0" w:color="auto" w:frame="1"/>
          <w:lang w:val="ru-RU"/>
        </w:rPr>
        <w:t>5</w:t>
      </w:r>
      <w:r w:rsidR="000D75D8">
        <w:rPr>
          <w:rStyle w:val="hl"/>
          <w:rFonts w:ascii="Times New Roman" w:hAnsi="Times New Roman" w:cs="Times New Roman"/>
          <w:b w:val="0"/>
          <w:bCs w:val="0"/>
          <w:color w:val="auto"/>
          <w:bdr w:val="none" w:sz="0" w:space="0" w:color="auto" w:frame="1"/>
          <w:lang w:val="ru-RU"/>
        </w:rPr>
        <w:t>8</w:t>
      </w:r>
      <w:r w:rsidR="00C67643" w:rsidRPr="00C67643">
        <w:rPr>
          <w:rStyle w:val="hl"/>
          <w:rFonts w:ascii="Times New Roman" w:hAnsi="Times New Roman" w:cs="Times New Roman"/>
          <w:b w:val="0"/>
          <w:bCs w:val="0"/>
          <w:color w:val="auto"/>
          <w:bdr w:val="none" w:sz="0" w:space="0" w:color="auto" w:frame="1"/>
          <w:lang w:val="ru-RU"/>
        </w:rPr>
        <w:t>.</w:t>
      </w:r>
      <w:r w:rsidR="00C67643">
        <w:rPr>
          <w:rStyle w:val="hl"/>
          <w:rFonts w:ascii="Times New Roman" w:hAnsi="Times New Roman" w:cs="Times New Roman"/>
          <w:color w:val="auto"/>
          <w:bdr w:val="none" w:sz="0" w:space="0" w:color="auto" w:frame="1"/>
          <w:lang w:val="ru-RU"/>
        </w:rPr>
        <w:t xml:space="preserve"> </w:t>
      </w:r>
      <w:r w:rsidR="00360CAF" w:rsidRPr="00B5201A">
        <w:rPr>
          <w:rStyle w:val="hl"/>
          <w:rFonts w:ascii="Times New Roman" w:hAnsi="Times New Roman" w:cs="Times New Roman"/>
          <w:color w:val="auto"/>
          <w:bdr w:val="none" w:sz="0" w:space="0" w:color="auto" w:frame="1"/>
          <w:lang w:val="ru-RU"/>
        </w:rPr>
        <w:t>Дубровина, А. В.</w:t>
      </w:r>
      <w:r w:rsidR="00360CAF" w:rsidRPr="00B5201A">
        <w:rPr>
          <w:rStyle w:val="hl"/>
          <w:rFonts w:ascii="Times New Roman" w:hAnsi="Times New Roman" w:cs="Times New Roman"/>
          <w:b w:val="0"/>
          <w:color w:val="auto"/>
          <w:bdr w:val="none" w:sz="0" w:space="0" w:color="auto" w:frame="1"/>
          <w:lang w:val="ru-RU"/>
        </w:rPr>
        <w:t xml:space="preserve"> </w:t>
      </w:r>
      <w:proofErr w:type="spellStart"/>
      <w:r w:rsidR="00360CAF" w:rsidRPr="00B5201A">
        <w:rPr>
          <w:rFonts w:ascii="Times New Roman" w:hAnsi="Times New Roman" w:cs="Times New Roman"/>
          <w:b w:val="0"/>
          <w:iCs/>
          <w:color w:val="auto"/>
          <w:bdr w:val="none" w:sz="0" w:space="0" w:color="auto" w:frame="1"/>
          <w:lang w:val="ru-RU"/>
        </w:rPr>
        <w:t>Менопаузальной</w:t>
      </w:r>
      <w:proofErr w:type="spellEnd"/>
      <w:r w:rsidR="00360CAF" w:rsidRPr="00B5201A">
        <w:rPr>
          <w:rFonts w:ascii="Times New Roman" w:hAnsi="Times New Roman" w:cs="Times New Roman"/>
          <w:b w:val="0"/>
          <w:iCs/>
          <w:color w:val="auto"/>
          <w:bdr w:val="none" w:sz="0" w:space="0" w:color="auto" w:frame="1"/>
          <w:lang w:val="ru-RU"/>
        </w:rPr>
        <w:t xml:space="preserve"> гормональной терапии на сердечно-сосудистую систему </w:t>
      </w:r>
      <w:r w:rsidR="00360CAF" w:rsidRPr="00B5201A">
        <w:rPr>
          <w:rFonts w:ascii="Times New Roman" w:eastAsia="Times New Roman" w:hAnsi="Times New Roman" w:cs="Times New Roman"/>
          <w:b w:val="0"/>
          <w:color w:val="auto"/>
          <w:lang w:val="ru-RU" w:eastAsia="ru-RU"/>
        </w:rPr>
        <w:t>[Текст]</w:t>
      </w:r>
      <w:r w:rsidR="00360CAF" w:rsidRPr="00B5201A">
        <w:rPr>
          <w:rFonts w:ascii="Times New Roman" w:eastAsia="Times New Roman" w:hAnsi="Times New Roman" w:cs="Times New Roman"/>
          <w:color w:val="auto"/>
          <w:lang w:val="ru-RU" w:eastAsia="ru-RU"/>
        </w:rPr>
        <w:t xml:space="preserve"> </w:t>
      </w:r>
      <w:r w:rsidR="00360CAF" w:rsidRPr="00B5201A">
        <w:rPr>
          <w:rFonts w:ascii="Times New Roman" w:hAnsi="Times New Roman" w:cs="Times New Roman"/>
          <w:b w:val="0"/>
          <w:color w:val="auto"/>
          <w:bdr w:val="none" w:sz="0" w:space="0" w:color="auto" w:frame="1"/>
          <w:lang w:val="ru-RU"/>
        </w:rPr>
        <w:t>/ [</w:t>
      </w:r>
      <w:r w:rsidR="00360CAF" w:rsidRPr="00B5201A">
        <w:rPr>
          <w:rStyle w:val="hl"/>
          <w:rFonts w:ascii="Times New Roman" w:hAnsi="Times New Roman" w:cs="Times New Roman"/>
          <w:b w:val="0"/>
          <w:color w:val="auto"/>
          <w:bdr w:val="none" w:sz="0" w:space="0" w:color="auto" w:frame="1"/>
          <w:lang w:val="ru-RU"/>
        </w:rPr>
        <w:t xml:space="preserve">А. В. Дубровина, З. Д. </w:t>
      </w:r>
      <w:proofErr w:type="spellStart"/>
      <w:r w:rsidR="00360CAF" w:rsidRPr="00B5201A">
        <w:rPr>
          <w:rStyle w:val="hl"/>
          <w:rFonts w:ascii="Times New Roman" w:hAnsi="Times New Roman" w:cs="Times New Roman"/>
          <w:b w:val="0"/>
          <w:color w:val="auto"/>
          <w:bdr w:val="none" w:sz="0" w:space="0" w:color="auto" w:frame="1"/>
          <w:lang w:val="ru-RU"/>
        </w:rPr>
        <w:t>Эбзиева</w:t>
      </w:r>
      <w:proofErr w:type="spellEnd"/>
      <w:r w:rsidR="00360CAF" w:rsidRPr="00B5201A">
        <w:rPr>
          <w:rStyle w:val="hl"/>
          <w:rFonts w:ascii="Times New Roman" w:hAnsi="Times New Roman" w:cs="Times New Roman"/>
          <w:b w:val="0"/>
          <w:color w:val="auto"/>
          <w:bdr w:val="none" w:sz="0" w:space="0" w:color="auto" w:frame="1"/>
          <w:lang w:val="ru-RU"/>
        </w:rPr>
        <w:t xml:space="preserve">, С. В. </w:t>
      </w:r>
      <w:proofErr w:type="spellStart"/>
      <w:r w:rsidR="00360CAF" w:rsidRPr="00B5201A">
        <w:rPr>
          <w:rStyle w:val="hl"/>
          <w:rFonts w:ascii="Times New Roman" w:hAnsi="Times New Roman" w:cs="Times New Roman"/>
          <w:b w:val="0"/>
          <w:color w:val="auto"/>
          <w:bdr w:val="none" w:sz="0" w:space="0" w:color="auto" w:frame="1"/>
          <w:lang w:val="ru-RU"/>
        </w:rPr>
        <w:t>Юренева</w:t>
      </w:r>
      <w:proofErr w:type="spellEnd"/>
      <w:r w:rsidR="00360CAF" w:rsidRPr="00B5201A">
        <w:rPr>
          <w:rStyle w:val="hl"/>
          <w:rFonts w:ascii="Times New Roman" w:hAnsi="Times New Roman" w:cs="Times New Roman"/>
          <w:b w:val="0"/>
          <w:color w:val="auto"/>
          <w:bdr w:val="none" w:sz="0" w:space="0" w:color="auto" w:frame="1"/>
          <w:lang w:val="ru-RU"/>
        </w:rPr>
        <w:t xml:space="preserve"> и др.] //</w:t>
      </w:r>
      <w:r w:rsidR="00360CAF" w:rsidRPr="00B5201A">
        <w:rPr>
          <w:rFonts w:ascii="Times New Roman" w:hAnsi="Times New Roman" w:cs="Times New Roman"/>
          <w:b w:val="0"/>
          <w:color w:val="auto"/>
          <w:lang w:val="ru-RU"/>
        </w:rPr>
        <w:t xml:space="preserve"> Акушерство и гинекология: Новости. Мнения. Обучения. </w:t>
      </w:r>
      <w:r w:rsidR="00C67643">
        <w:rPr>
          <w:rFonts w:ascii="Times New Roman" w:hAnsi="Times New Roman" w:cs="Times New Roman"/>
          <w:b w:val="0"/>
          <w:color w:val="auto"/>
          <w:lang w:val="ru-RU"/>
        </w:rPr>
        <w:t>-</w:t>
      </w:r>
      <w:r w:rsidR="00360CAF" w:rsidRPr="00B5201A">
        <w:rPr>
          <w:rFonts w:ascii="Times New Roman" w:hAnsi="Times New Roman" w:cs="Times New Roman"/>
          <w:b w:val="0"/>
          <w:color w:val="auto"/>
          <w:lang w:val="ru-RU"/>
        </w:rPr>
        <w:t xml:space="preserve"> 2017. </w:t>
      </w:r>
      <w:r w:rsidR="00C67643">
        <w:rPr>
          <w:rFonts w:ascii="Times New Roman" w:hAnsi="Times New Roman" w:cs="Times New Roman"/>
          <w:b w:val="0"/>
          <w:color w:val="auto"/>
          <w:lang w:val="ru-RU"/>
        </w:rPr>
        <w:t>-</w:t>
      </w:r>
      <w:r w:rsidR="00360CAF" w:rsidRPr="00B5201A">
        <w:rPr>
          <w:rFonts w:ascii="Times New Roman" w:hAnsi="Times New Roman" w:cs="Times New Roman"/>
          <w:b w:val="0"/>
          <w:color w:val="auto"/>
          <w:lang w:val="ru-RU"/>
        </w:rPr>
        <w:t xml:space="preserve"> № 2. </w:t>
      </w:r>
      <w:r w:rsidR="00C67643">
        <w:rPr>
          <w:rFonts w:ascii="Times New Roman" w:hAnsi="Times New Roman" w:cs="Times New Roman"/>
          <w:b w:val="0"/>
          <w:color w:val="auto"/>
          <w:lang w:val="ru-RU"/>
        </w:rPr>
        <w:t xml:space="preserve">- </w:t>
      </w:r>
      <w:r w:rsidR="00360CAF" w:rsidRPr="00B5201A">
        <w:rPr>
          <w:rFonts w:ascii="Times New Roman" w:hAnsi="Times New Roman" w:cs="Times New Roman"/>
          <w:b w:val="0"/>
          <w:color w:val="auto"/>
          <w:lang w:val="ru-RU"/>
        </w:rPr>
        <w:t>С. 21-25.</w:t>
      </w:r>
    </w:p>
    <w:p w14:paraId="30004CF2" w14:textId="6A7EC5FE" w:rsidR="00073160" w:rsidRPr="00073160" w:rsidRDefault="00C67643" w:rsidP="00C67643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C67643">
        <w:rPr>
          <w:rFonts w:cs="Times New Roman"/>
          <w:szCs w:val="28"/>
          <w:shd w:val="clear" w:color="auto" w:fill="FFFFFF"/>
          <w:lang w:val="ru-RU"/>
        </w:rPr>
        <w:t>5</w:t>
      </w:r>
      <w:r w:rsidR="000D75D8">
        <w:rPr>
          <w:rFonts w:cs="Times New Roman"/>
          <w:szCs w:val="28"/>
          <w:shd w:val="clear" w:color="auto" w:fill="FFFFFF"/>
          <w:lang w:val="ru-RU"/>
        </w:rPr>
        <w:t>9</w:t>
      </w:r>
      <w:r w:rsidRPr="00C67643">
        <w:rPr>
          <w:rFonts w:cs="Times New Roman"/>
          <w:szCs w:val="28"/>
          <w:shd w:val="clear" w:color="auto" w:fill="FFFFFF"/>
          <w:lang w:val="ru-RU"/>
        </w:rPr>
        <w:t>.</w:t>
      </w:r>
      <w:r>
        <w:rPr>
          <w:rFonts w:cs="Times New Roman"/>
          <w:b/>
          <w:bCs/>
          <w:szCs w:val="28"/>
          <w:shd w:val="clear" w:color="auto" w:fill="FFFFFF"/>
          <w:lang w:val="ru-RU"/>
        </w:rPr>
        <w:t xml:space="preserve"> </w:t>
      </w:r>
      <w:r w:rsidR="00073160" w:rsidRPr="004A0543">
        <w:rPr>
          <w:rFonts w:cs="Times New Roman"/>
          <w:b/>
          <w:bCs/>
          <w:szCs w:val="28"/>
          <w:shd w:val="clear" w:color="auto" w:fill="FFFFFF"/>
          <w:lang w:val="ru-RU"/>
        </w:rPr>
        <w:t>Дубровина</w:t>
      </w:r>
      <w:r w:rsidR="004A0543" w:rsidRPr="004A0543">
        <w:rPr>
          <w:rFonts w:cs="Times New Roman"/>
          <w:b/>
          <w:bCs/>
          <w:szCs w:val="28"/>
          <w:shd w:val="clear" w:color="auto" w:fill="FFFFFF"/>
          <w:lang w:val="ru-RU"/>
        </w:rPr>
        <w:t>,</w:t>
      </w:r>
      <w:r w:rsidR="00073160" w:rsidRPr="004A0543">
        <w:rPr>
          <w:rFonts w:cs="Times New Roman"/>
          <w:b/>
          <w:bCs/>
          <w:szCs w:val="28"/>
          <w:shd w:val="clear" w:color="auto" w:fill="FFFFFF"/>
          <w:lang w:val="ru-RU"/>
        </w:rPr>
        <w:t xml:space="preserve"> С.О.</w:t>
      </w:r>
      <w:r w:rsidR="00073160" w:rsidRPr="00073160">
        <w:rPr>
          <w:rFonts w:cs="Times New Roman"/>
          <w:szCs w:val="28"/>
          <w:shd w:val="clear" w:color="auto" w:fill="FFFFFF"/>
          <w:lang w:val="ru-RU"/>
        </w:rPr>
        <w:t xml:space="preserve"> Рациональный подход к гормональной терапии у женщин старше 40 лет </w:t>
      </w:r>
      <w:r w:rsidR="00F32F67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[Текст] </w:t>
      </w:r>
      <w:r w:rsidR="00F32F67">
        <w:rPr>
          <w:rFonts w:eastAsia="Times New Roman" w:cs="Times New Roman"/>
          <w:color w:val="000000"/>
          <w:szCs w:val="28"/>
          <w:lang w:val="ru-RU" w:eastAsia="ru-RU"/>
        </w:rPr>
        <w:t xml:space="preserve"> / С. О. Дубровина </w:t>
      </w:r>
      <w:r w:rsidR="00073160" w:rsidRPr="00073160">
        <w:rPr>
          <w:rFonts w:cs="Times New Roman"/>
          <w:szCs w:val="28"/>
          <w:shd w:val="clear" w:color="auto" w:fill="FFFFFF"/>
          <w:lang w:val="ru-RU"/>
        </w:rPr>
        <w:t>// Акушерство и гинекология. - 2019. - №7. - С. 112-116.</w:t>
      </w:r>
      <w:r w:rsidR="00073160" w:rsidRPr="00073160">
        <w:rPr>
          <w:rFonts w:cs="Times New Roman"/>
          <w:szCs w:val="28"/>
          <w:shd w:val="clear" w:color="auto" w:fill="FFFFFF"/>
        </w:rPr>
        <w:t> </w:t>
      </w:r>
    </w:p>
    <w:p w14:paraId="10379A04" w14:textId="64C0E5DD" w:rsidR="00360CAF" w:rsidRPr="00B5201A" w:rsidRDefault="000D75D8" w:rsidP="00C67643">
      <w:pPr>
        <w:pStyle w:val="1"/>
        <w:spacing w:before="0" w:line="360" w:lineRule="auto"/>
        <w:ind w:firstLine="708"/>
        <w:jc w:val="both"/>
        <w:rPr>
          <w:rFonts w:ascii="Times New Roman" w:hAnsi="Times New Roman" w:cs="Times New Roman"/>
          <w:b w:val="0"/>
          <w:bCs w:val="0"/>
          <w:color w:val="auto"/>
          <w:lang w:val="ru-RU"/>
        </w:rPr>
      </w:pPr>
      <w:r>
        <w:rPr>
          <w:rFonts w:ascii="Times New Roman" w:hAnsi="Times New Roman" w:cs="Times New Roman"/>
          <w:b w:val="0"/>
          <w:color w:val="auto"/>
          <w:lang w:val="ru-RU"/>
        </w:rPr>
        <w:t>60</w:t>
      </w:r>
      <w:r w:rsidR="00C67643" w:rsidRPr="00C67643">
        <w:rPr>
          <w:rFonts w:ascii="Times New Roman" w:hAnsi="Times New Roman" w:cs="Times New Roman"/>
          <w:b w:val="0"/>
          <w:color w:val="auto"/>
          <w:lang w:val="ru-RU"/>
        </w:rPr>
        <w:t>.</w:t>
      </w:r>
      <w:r w:rsidR="00C67643">
        <w:rPr>
          <w:rFonts w:ascii="Times New Roman" w:hAnsi="Times New Roman" w:cs="Times New Roman"/>
          <w:bCs w:val="0"/>
          <w:color w:val="auto"/>
          <w:lang w:val="ru-RU"/>
        </w:rPr>
        <w:t xml:space="preserve"> </w:t>
      </w:r>
      <w:r w:rsidR="00360CAF" w:rsidRPr="00B5201A">
        <w:rPr>
          <w:rFonts w:ascii="Times New Roman" w:hAnsi="Times New Roman" w:cs="Times New Roman"/>
          <w:bCs w:val="0"/>
          <w:color w:val="auto"/>
          <w:lang w:val="ru-RU"/>
        </w:rPr>
        <w:t>Ермакова, Е. И.</w:t>
      </w:r>
      <w:r w:rsidR="00360CAF" w:rsidRPr="00B5201A">
        <w:rPr>
          <w:rFonts w:ascii="Times New Roman" w:hAnsi="Times New Roman" w:cs="Times New Roman"/>
          <w:b w:val="0"/>
          <w:bCs w:val="0"/>
          <w:color w:val="auto"/>
          <w:lang w:val="ru-RU"/>
        </w:rPr>
        <w:t xml:space="preserve"> </w:t>
      </w:r>
      <w:proofErr w:type="spellStart"/>
      <w:r w:rsidR="00360CAF" w:rsidRPr="00B5201A">
        <w:rPr>
          <w:rFonts w:ascii="Times New Roman" w:hAnsi="Times New Roman" w:cs="Times New Roman"/>
          <w:b w:val="0"/>
          <w:bCs w:val="0"/>
          <w:color w:val="auto"/>
          <w:lang w:val="ru-RU"/>
        </w:rPr>
        <w:t>Урогенитальные</w:t>
      </w:r>
      <w:proofErr w:type="spellEnd"/>
      <w:r w:rsidR="00360CAF" w:rsidRPr="00B5201A">
        <w:rPr>
          <w:rFonts w:ascii="Times New Roman" w:hAnsi="Times New Roman" w:cs="Times New Roman"/>
          <w:b w:val="0"/>
          <w:bCs w:val="0"/>
          <w:color w:val="auto"/>
          <w:lang w:val="ru-RU"/>
        </w:rPr>
        <w:t xml:space="preserve"> нарушения у женщин в </w:t>
      </w:r>
      <w:proofErr w:type="spellStart"/>
      <w:r w:rsidR="00360CAF" w:rsidRPr="00B5201A">
        <w:rPr>
          <w:rFonts w:ascii="Times New Roman" w:hAnsi="Times New Roman" w:cs="Times New Roman"/>
          <w:b w:val="0"/>
          <w:bCs w:val="0"/>
          <w:color w:val="auto"/>
          <w:lang w:val="ru-RU"/>
        </w:rPr>
        <w:t>климактерии</w:t>
      </w:r>
      <w:proofErr w:type="spellEnd"/>
      <w:r w:rsidR="00360CAF" w:rsidRPr="00B5201A">
        <w:rPr>
          <w:rFonts w:ascii="Times New Roman" w:hAnsi="Times New Roman" w:cs="Times New Roman"/>
          <w:b w:val="0"/>
          <w:bCs w:val="0"/>
          <w:color w:val="auto"/>
          <w:lang w:val="ru-RU"/>
        </w:rPr>
        <w:t xml:space="preserve">: оптимизация методов лечения [Текст] / Е. И. Ермакова, В. Е. Балан // Акушерство и гинекология. </w:t>
      </w:r>
      <w:r w:rsidR="004A0543" w:rsidRPr="004A0543">
        <w:rPr>
          <w:rFonts w:ascii="Times New Roman" w:hAnsi="Times New Roman" w:cs="Times New Roman"/>
          <w:b w:val="0"/>
          <w:bCs w:val="0"/>
          <w:color w:val="auto"/>
          <w:lang w:val="ru-RU"/>
        </w:rPr>
        <w:t>-</w:t>
      </w:r>
      <w:r w:rsidR="00360CAF" w:rsidRPr="00B5201A">
        <w:rPr>
          <w:rFonts w:ascii="Times New Roman" w:hAnsi="Times New Roman" w:cs="Times New Roman"/>
          <w:b w:val="0"/>
          <w:bCs w:val="0"/>
          <w:color w:val="auto"/>
          <w:lang w:val="ru-RU"/>
        </w:rPr>
        <w:t xml:space="preserve"> 2013. </w:t>
      </w:r>
      <w:r w:rsidR="004A0543" w:rsidRPr="004A0543">
        <w:rPr>
          <w:rFonts w:ascii="Times New Roman" w:hAnsi="Times New Roman" w:cs="Times New Roman"/>
          <w:b w:val="0"/>
          <w:color w:val="auto"/>
          <w:lang w:val="ru-RU"/>
        </w:rPr>
        <w:t>-</w:t>
      </w:r>
      <w:r w:rsidR="00360CAF" w:rsidRPr="00B5201A">
        <w:rPr>
          <w:rFonts w:ascii="Times New Roman" w:hAnsi="Times New Roman" w:cs="Times New Roman"/>
          <w:b w:val="0"/>
          <w:bCs w:val="0"/>
          <w:color w:val="auto"/>
          <w:lang w:val="ru-RU"/>
        </w:rPr>
        <w:t xml:space="preserve"> № 3. </w:t>
      </w:r>
      <w:r w:rsidR="004A0543" w:rsidRPr="004A0543">
        <w:rPr>
          <w:rFonts w:ascii="Times New Roman" w:hAnsi="Times New Roman" w:cs="Times New Roman"/>
          <w:b w:val="0"/>
          <w:bCs w:val="0"/>
          <w:color w:val="auto"/>
          <w:lang w:val="ru-RU"/>
        </w:rPr>
        <w:t>-</w:t>
      </w:r>
      <w:r w:rsidR="00360CAF" w:rsidRPr="00B5201A">
        <w:rPr>
          <w:rFonts w:ascii="Times New Roman" w:hAnsi="Times New Roman" w:cs="Times New Roman"/>
          <w:b w:val="0"/>
          <w:bCs w:val="0"/>
          <w:color w:val="auto"/>
          <w:lang w:val="ru-RU"/>
        </w:rPr>
        <w:t xml:space="preserve"> С. 85-89.</w:t>
      </w:r>
    </w:p>
    <w:p w14:paraId="401C4DEA" w14:textId="2E1956CA" w:rsidR="00360CAF" w:rsidRDefault="00513B50" w:rsidP="00513B50">
      <w:pPr>
        <w:spacing w:after="0" w:line="360" w:lineRule="auto"/>
        <w:ind w:firstLine="708"/>
        <w:jc w:val="both"/>
        <w:textAlignment w:val="top"/>
        <w:rPr>
          <w:rFonts w:cs="Times New Roman"/>
          <w:color w:val="000000"/>
          <w:szCs w:val="28"/>
          <w:bdr w:val="none" w:sz="0" w:space="0" w:color="auto" w:frame="1"/>
          <w:lang w:val="ru-RU"/>
        </w:rPr>
      </w:pPr>
      <w:r w:rsidRPr="00513B50">
        <w:rPr>
          <w:rFonts w:cs="Times New Roman"/>
          <w:iCs/>
          <w:color w:val="000000"/>
          <w:szCs w:val="28"/>
          <w:bdr w:val="none" w:sz="0" w:space="0" w:color="auto" w:frame="1"/>
          <w:lang w:val="ru-RU"/>
        </w:rPr>
        <w:t>6</w:t>
      </w:r>
      <w:r w:rsidR="000D75D8">
        <w:rPr>
          <w:rFonts w:cs="Times New Roman"/>
          <w:iCs/>
          <w:color w:val="000000"/>
          <w:szCs w:val="28"/>
          <w:bdr w:val="none" w:sz="0" w:space="0" w:color="auto" w:frame="1"/>
          <w:lang w:val="ru-RU"/>
        </w:rPr>
        <w:t>1</w:t>
      </w:r>
      <w:r w:rsidRPr="00513B50">
        <w:rPr>
          <w:rFonts w:cs="Times New Roman"/>
          <w:iCs/>
          <w:color w:val="000000"/>
          <w:szCs w:val="28"/>
          <w:bdr w:val="none" w:sz="0" w:space="0" w:color="auto" w:frame="1"/>
          <w:lang w:val="ru-RU"/>
        </w:rPr>
        <w:t>.</w:t>
      </w:r>
      <w:r>
        <w:rPr>
          <w:rFonts w:cs="Times New Roman"/>
          <w:b/>
          <w:iCs/>
          <w:color w:val="000000"/>
          <w:szCs w:val="28"/>
          <w:bdr w:val="none" w:sz="0" w:space="0" w:color="auto" w:frame="1"/>
          <w:lang w:val="ru-RU"/>
        </w:rPr>
        <w:t xml:space="preserve"> </w:t>
      </w:r>
      <w:proofErr w:type="spellStart"/>
      <w:r w:rsidR="00360CAF" w:rsidRPr="00B5201A">
        <w:rPr>
          <w:rFonts w:cs="Times New Roman"/>
          <w:b/>
          <w:iCs/>
          <w:color w:val="000000"/>
          <w:szCs w:val="28"/>
          <w:bdr w:val="none" w:sz="0" w:space="0" w:color="auto" w:frame="1"/>
          <w:lang w:val="ru-RU"/>
        </w:rPr>
        <w:t>Жакыпбекова</w:t>
      </w:r>
      <w:proofErr w:type="spellEnd"/>
      <w:r w:rsidR="00360CAF" w:rsidRPr="00B5201A">
        <w:rPr>
          <w:rFonts w:cs="Times New Roman"/>
          <w:b/>
          <w:iCs/>
          <w:color w:val="000000"/>
          <w:szCs w:val="28"/>
          <w:bdr w:val="none" w:sz="0" w:space="0" w:color="auto" w:frame="1"/>
          <w:lang w:val="ru-RU"/>
        </w:rPr>
        <w:t xml:space="preserve">, А. Т. </w:t>
      </w:r>
      <w:proofErr w:type="spellStart"/>
      <w:r w:rsidR="00360CAF" w:rsidRPr="00B5201A">
        <w:rPr>
          <w:rFonts w:cs="Times New Roman"/>
          <w:iCs/>
          <w:color w:val="000000"/>
          <w:szCs w:val="28"/>
          <w:bdr w:val="none" w:sz="0" w:space="0" w:color="auto" w:frame="1"/>
          <w:lang w:val="ru-RU"/>
        </w:rPr>
        <w:t>Техногенное</w:t>
      </w:r>
      <w:proofErr w:type="spellEnd"/>
      <w:r w:rsidR="00360CAF" w:rsidRPr="00B5201A">
        <w:rPr>
          <w:rFonts w:cs="Times New Roman"/>
          <w:iCs/>
          <w:color w:val="000000"/>
          <w:szCs w:val="28"/>
          <w:bdr w:val="none" w:sz="0" w:space="0" w:color="auto" w:frame="1"/>
          <w:lang w:val="ru-RU"/>
        </w:rPr>
        <w:t xml:space="preserve"> состояние </w:t>
      </w:r>
      <w:proofErr w:type="spellStart"/>
      <w:r w:rsidR="00360CAF" w:rsidRPr="00B5201A">
        <w:rPr>
          <w:rFonts w:cs="Times New Roman"/>
          <w:iCs/>
          <w:color w:val="000000"/>
          <w:szCs w:val="28"/>
          <w:bdr w:val="none" w:sz="0" w:space="0" w:color="auto" w:frame="1"/>
          <w:lang w:val="ru-RU"/>
        </w:rPr>
        <w:t>хвостохранилищ</w:t>
      </w:r>
      <w:proofErr w:type="spellEnd"/>
      <w:r w:rsidR="00360CAF" w:rsidRPr="00B5201A">
        <w:rPr>
          <w:rFonts w:cs="Times New Roman"/>
          <w:iCs/>
          <w:color w:val="000000"/>
          <w:szCs w:val="28"/>
          <w:bdr w:val="none" w:sz="0" w:space="0" w:color="auto" w:frame="1"/>
          <w:lang w:val="ru-RU"/>
        </w:rPr>
        <w:t xml:space="preserve"> в Кыргызстане </w:t>
      </w:r>
      <w:r w:rsidR="00360CAF" w:rsidRPr="00B5201A">
        <w:rPr>
          <w:rFonts w:cs="Times New Roman"/>
          <w:bCs/>
          <w:lang w:val="ru-RU"/>
        </w:rPr>
        <w:t>[</w:t>
      </w:r>
      <w:r w:rsidR="00360CAF" w:rsidRPr="00B5201A">
        <w:rPr>
          <w:rFonts w:cs="Times New Roman"/>
          <w:bCs/>
          <w:szCs w:val="28"/>
          <w:lang w:val="ru-RU"/>
        </w:rPr>
        <w:t>Текст]</w:t>
      </w:r>
      <w:r w:rsidR="00360CAF" w:rsidRPr="00B5201A">
        <w:rPr>
          <w:rFonts w:cs="Times New Roman"/>
          <w:b/>
          <w:bCs/>
          <w:szCs w:val="28"/>
          <w:lang w:val="ru-RU"/>
        </w:rPr>
        <w:t xml:space="preserve"> </w:t>
      </w:r>
      <w:r w:rsidR="00360CAF" w:rsidRPr="00B5201A">
        <w:rPr>
          <w:rFonts w:cs="Times New Roman"/>
          <w:iCs/>
          <w:color w:val="000000"/>
          <w:szCs w:val="28"/>
          <w:bdr w:val="none" w:sz="0" w:space="0" w:color="auto" w:frame="1"/>
          <w:lang w:val="ru-RU"/>
        </w:rPr>
        <w:t xml:space="preserve">/  </w:t>
      </w:r>
      <w:r w:rsidR="00360CAF" w:rsidRPr="00B5201A">
        <w:rPr>
          <w:rStyle w:val="hl"/>
          <w:rFonts w:cs="Times New Roman"/>
          <w:color w:val="000000"/>
          <w:szCs w:val="28"/>
          <w:bdr w:val="none" w:sz="0" w:space="0" w:color="auto" w:frame="1"/>
          <w:lang w:val="ru-RU"/>
        </w:rPr>
        <w:t xml:space="preserve">А. Т. </w:t>
      </w:r>
      <w:proofErr w:type="spellStart"/>
      <w:r w:rsidR="00360CAF" w:rsidRPr="00B5201A">
        <w:rPr>
          <w:rStyle w:val="hl"/>
          <w:rFonts w:cs="Times New Roman"/>
          <w:color w:val="000000"/>
          <w:szCs w:val="28"/>
          <w:bdr w:val="none" w:sz="0" w:space="0" w:color="auto" w:frame="1"/>
          <w:lang w:val="ru-RU"/>
        </w:rPr>
        <w:t>Жакыпбекова</w:t>
      </w:r>
      <w:proofErr w:type="spellEnd"/>
      <w:r w:rsidR="00360CAF" w:rsidRPr="00B5201A">
        <w:rPr>
          <w:rStyle w:val="hl"/>
          <w:rFonts w:cs="Times New Roman"/>
          <w:color w:val="000000"/>
          <w:szCs w:val="28"/>
          <w:bdr w:val="none" w:sz="0" w:space="0" w:color="auto" w:frame="1"/>
          <w:lang w:val="ru-RU"/>
        </w:rPr>
        <w:t xml:space="preserve">, А. </w:t>
      </w:r>
      <w:proofErr w:type="spellStart"/>
      <w:r w:rsidR="00360CAF" w:rsidRPr="00B5201A">
        <w:rPr>
          <w:rStyle w:val="hl"/>
          <w:rFonts w:cs="Times New Roman"/>
          <w:color w:val="000000"/>
          <w:szCs w:val="28"/>
          <w:bdr w:val="none" w:sz="0" w:space="0" w:color="auto" w:frame="1"/>
          <w:lang w:val="ru-RU"/>
        </w:rPr>
        <w:t>Кадирова</w:t>
      </w:r>
      <w:proofErr w:type="spellEnd"/>
      <w:r w:rsidR="00360CAF" w:rsidRPr="00B5201A">
        <w:rPr>
          <w:rStyle w:val="hl"/>
          <w:rFonts w:cs="Times New Roman"/>
          <w:color w:val="000000"/>
          <w:szCs w:val="28"/>
          <w:bdr w:val="none" w:sz="0" w:space="0" w:color="auto" w:frame="1"/>
          <w:lang w:val="ru-RU"/>
        </w:rPr>
        <w:t xml:space="preserve"> //  </w:t>
      </w:r>
      <w:hyperlink r:id="rId113" w:history="1">
        <w:r w:rsidR="00360CAF" w:rsidRPr="00B5201A">
          <w:rPr>
            <w:rStyle w:val="af1"/>
            <w:rFonts w:cs="Times New Roman"/>
            <w:color w:val="000000"/>
            <w:szCs w:val="28"/>
            <w:u w:val="none"/>
            <w:bdr w:val="none" w:sz="0" w:space="0" w:color="auto" w:frame="1"/>
          </w:rPr>
          <w:t>World</w:t>
        </w:r>
        <w:r w:rsidR="00360CAF" w:rsidRPr="00B5201A">
          <w:rPr>
            <w:rStyle w:val="af1"/>
            <w:rFonts w:cs="Times New Roman"/>
            <w:color w:val="000000"/>
            <w:szCs w:val="28"/>
            <w:u w:val="none"/>
            <w:bdr w:val="none" w:sz="0" w:space="0" w:color="auto" w:frame="1"/>
            <w:lang w:val="ru-RU"/>
          </w:rPr>
          <w:t xml:space="preserve"> </w:t>
        </w:r>
        <w:r w:rsidR="00360CAF" w:rsidRPr="00B5201A">
          <w:rPr>
            <w:rStyle w:val="af1"/>
            <w:rFonts w:cs="Times New Roman"/>
            <w:color w:val="000000"/>
            <w:szCs w:val="28"/>
            <w:u w:val="none"/>
            <w:bdr w:val="none" w:sz="0" w:space="0" w:color="auto" w:frame="1"/>
          </w:rPr>
          <w:t>science</w:t>
        </w:r>
      </w:hyperlink>
      <w:r w:rsidR="00360CAF" w:rsidRPr="00B5201A">
        <w:rPr>
          <w:rFonts w:cs="Times New Roman"/>
          <w:color w:val="000000"/>
          <w:szCs w:val="28"/>
          <w:bdr w:val="none" w:sz="0" w:space="0" w:color="auto" w:frame="1"/>
          <w:lang w:val="ru-RU"/>
        </w:rPr>
        <w:t xml:space="preserve">. </w:t>
      </w:r>
      <w:r w:rsidR="004A0543" w:rsidRPr="004A0543">
        <w:rPr>
          <w:rFonts w:cs="Times New Roman"/>
          <w:color w:val="000000"/>
          <w:szCs w:val="28"/>
          <w:bdr w:val="none" w:sz="0" w:space="0" w:color="auto" w:frame="1"/>
          <w:lang w:val="ru-RU"/>
        </w:rPr>
        <w:t>-</w:t>
      </w:r>
      <w:r w:rsidR="00360CAF" w:rsidRPr="00B5201A">
        <w:rPr>
          <w:rFonts w:cs="Times New Roman"/>
          <w:color w:val="000000"/>
          <w:szCs w:val="28"/>
          <w:bdr w:val="none" w:sz="0" w:space="0" w:color="auto" w:frame="1"/>
          <w:lang w:val="ru-RU"/>
        </w:rPr>
        <w:t xml:space="preserve"> 2016. </w:t>
      </w:r>
      <w:r w:rsidR="004A0543" w:rsidRPr="004A0543">
        <w:rPr>
          <w:rFonts w:cs="Times New Roman"/>
          <w:b/>
          <w:szCs w:val="28"/>
          <w:lang w:val="ru-RU"/>
        </w:rPr>
        <w:t>-</w:t>
      </w:r>
      <w:r w:rsidR="00360CAF" w:rsidRPr="00B5201A">
        <w:rPr>
          <w:rFonts w:cs="Times New Roman"/>
          <w:color w:val="000000"/>
          <w:szCs w:val="28"/>
          <w:bdr w:val="none" w:sz="0" w:space="0" w:color="auto" w:frame="1"/>
          <w:lang w:val="ru-RU"/>
        </w:rPr>
        <w:t xml:space="preserve"> № 6 (10). </w:t>
      </w:r>
      <w:r w:rsidR="004A0543" w:rsidRPr="004A0543">
        <w:rPr>
          <w:rFonts w:cs="Times New Roman"/>
          <w:color w:val="000000"/>
          <w:szCs w:val="28"/>
          <w:bdr w:val="none" w:sz="0" w:space="0" w:color="auto" w:frame="1"/>
          <w:lang w:val="ru-RU"/>
        </w:rPr>
        <w:t>-</w:t>
      </w:r>
      <w:r w:rsidR="00360CAF" w:rsidRPr="00B5201A">
        <w:rPr>
          <w:rFonts w:cs="Times New Roman"/>
          <w:color w:val="000000"/>
          <w:szCs w:val="28"/>
          <w:bdr w:val="none" w:sz="0" w:space="0" w:color="auto" w:frame="1"/>
          <w:lang w:val="ru-RU"/>
        </w:rPr>
        <w:t xml:space="preserve"> С. 22-24. </w:t>
      </w:r>
    </w:p>
    <w:p w14:paraId="798BD282" w14:textId="6D71EB45" w:rsidR="001F415F" w:rsidRPr="004A0543" w:rsidRDefault="00513B50" w:rsidP="00513B50">
      <w:pPr>
        <w:spacing w:after="0" w:line="360" w:lineRule="auto"/>
        <w:ind w:firstLine="708"/>
        <w:jc w:val="both"/>
        <w:textAlignment w:val="top"/>
        <w:rPr>
          <w:rFonts w:cs="Times New Roman"/>
          <w:szCs w:val="28"/>
          <w:lang w:val="ru-RU"/>
        </w:rPr>
      </w:pPr>
      <w:r w:rsidRPr="00513B50">
        <w:rPr>
          <w:rFonts w:cs="Times New Roman"/>
          <w:bCs/>
          <w:szCs w:val="28"/>
          <w:shd w:val="clear" w:color="auto" w:fill="FFFFFF"/>
          <w:lang w:val="ru-RU"/>
        </w:rPr>
        <w:t>6</w:t>
      </w:r>
      <w:r w:rsidR="000D75D8">
        <w:rPr>
          <w:rFonts w:cs="Times New Roman"/>
          <w:bCs/>
          <w:szCs w:val="28"/>
          <w:shd w:val="clear" w:color="auto" w:fill="FFFFFF"/>
          <w:lang w:val="ru-RU"/>
        </w:rPr>
        <w:t>2</w:t>
      </w:r>
      <w:r w:rsidRPr="00513B50">
        <w:rPr>
          <w:rFonts w:cs="Times New Roman"/>
          <w:bCs/>
          <w:szCs w:val="28"/>
          <w:shd w:val="clear" w:color="auto" w:fill="FFFFFF"/>
          <w:lang w:val="ru-RU"/>
        </w:rPr>
        <w:t>.</w:t>
      </w:r>
      <w:r>
        <w:rPr>
          <w:rFonts w:cs="Times New Roman"/>
          <w:b/>
          <w:bCs/>
          <w:szCs w:val="28"/>
          <w:shd w:val="clear" w:color="auto" w:fill="FFFFFF"/>
          <w:lang w:val="ru-RU"/>
        </w:rPr>
        <w:t xml:space="preserve"> </w:t>
      </w:r>
      <w:proofErr w:type="spellStart"/>
      <w:r w:rsidR="001F415F" w:rsidRPr="004A0543">
        <w:rPr>
          <w:rFonts w:cs="Times New Roman"/>
          <w:b/>
          <w:bCs/>
          <w:szCs w:val="28"/>
          <w:shd w:val="clear" w:color="auto" w:fill="FFFFFF"/>
          <w:lang w:val="ru-RU"/>
        </w:rPr>
        <w:t>Железникова</w:t>
      </w:r>
      <w:proofErr w:type="spellEnd"/>
      <w:r w:rsidR="004A0543" w:rsidRPr="004A0543">
        <w:rPr>
          <w:rFonts w:cs="Times New Roman"/>
          <w:b/>
          <w:bCs/>
          <w:szCs w:val="28"/>
          <w:shd w:val="clear" w:color="auto" w:fill="FFFFFF"/>
          <w:lang w:val="ru-RU"/>
        </w:rPr>
        <w:t>,</w:t>
      </w:r>
      <w:r w:rsidR="001F415F" w:rsidRPr="004A0543">
        <w:rPr>
          <w:rFonts w:cs="Times New Roman"/>
          <w:b/>
          <w:bCs/>
          <w:szCs w:val="28"/>
          <w:shd w:val="clear" w:color="auto" w:fill="FFFFFF"/>
          <w:lang w:val="ru-RU"/>
        </w:rPr>
        <w:t xml:space="preserve"> Г.Ф.</w:t>
      </w:r>
      <w:r w:rsidR="001F415F" w:rsidRPr="004A0543">
        <w:rPr>
          <w:rFonts w:cs="Times New Roman"/>
          <w:szCs w:val="28"/>
          <w:shd w:val="clear" w:color="auto" w:fill="FFFFFF"/>
          <w:lang w:val="ru-RU"/>
        </w:rPr>
        <w:t xml:space="preserve"> Инфекция и иммунитет: стратегия обеих сторон </w:t>
      </w:r>
      <w:r w:rsidR="004A0543" w:rsidRPr="00B5201A">
        <w:rPr>
          <w:rFonts w:cs="Times New Roman"/>
          <w:bCs/>
          <w:lang w:val="ru-RU"/>
        </w:rPr>
        <w:t>[</w:t>
      </w:r>
      <w:r w:rsidR="004A0543" w:rsidRPr="00B5201A">
        <w:rPr>
          <w:rFonts w:cs="Times New Roman"/>
          <w:bCs/>
          <w:szCs w:val="28"/>
          <w:lang w:val="ru-RU"/>
        </w:rPr>
        <w:t>Текст]</w:t>
      </w:r>
      <w:r w:rsidR="004A0543" w:rsidRPr="00B5201A">
        <w:rPr>
          <w:rFonts w:cs="Times New Roman"/>
          <w:b/>
          <w:bCs/>
          <w:szCs w:val="28"/>
          <w:lang w:val="ru-RU"/>
        </w:rPr>
        <w:t xml:space="preserve"> </w:t>
      </w:r>
      <w:r w:rsidR="001F415F" w:rsidRPr="004A0543">
        <w:rPr>
          <w:rFonts w:cs="Times New Roman"/>
          <w:szCs w:val="28"/>
          <w:shd w:val="clear" w:color="auto" w:fill="FFFFFF"/>
          <w:lang w:val="ru-RU"/>
        </w:rPr>
        <w:t xml:space="preserve">/ Г.Ф. </w:t>
      </w:r>
      <w:proofErr w:type="spellStart"/>
      <w:r w:rsidR="001F415F" w:rsidRPr="004A0543">
        <w:rPr>
          <w:rFonts w:cs="Times New Roman"/>
          <w:szCs w:val="28"/>
          <w:shd w:val="clear" w:color="auto" w:fill="FFFFFF"/>
          <w:lang w:val="ru-RU"/>
        </w:rPr>
        <w:t>Железникова</w:t>
      </w:r>
      <w:proofErr w:type="spellEnd"/>
      <w:r w:rsidR="001F415F" w:rsidRPr="004A0543">
        <w:rPr>
          <w:rFonts w:cs="Times New Roman"/>
          <w:szCs w:val="28"/>
          <w:shd w:val="clear" w:color="auto" w:fill="FFFFFF"/>
          <w:lang w:val="ru-RU"/>
        </w:rPr>
        <w:t xml:space="preserve"> // Медицинская иммунология. </w:t>
      </w:r>
      <w:r w:rsidR="004A0543" w:rsidRPr="004A0543">
        <w:rPr>
          <w:rFonts w:cs="Times New Roman"/>
          <w:szCs w:val="28"/>
          <w:shd w:val="clear" w:color="auto" w:fill="FFFFFF"/>
          <w:lang w:val="ru-RU"/>
        </w:rPr>
        <w:t xml:space="preserve">- </w:t>
      </w:r>
      <w:r w:rsidR="001F415F" w:rsidRPr="004A0543">
        <w:rPr>
          <w:rFonts w:cs="Times New Roman"/>
          <w:szCs w:val="28"/>
          <w:shd w:val="clear" w:color="auto" w:fill="FFFFFF"/>
          <w:lang w:val="ru-RU"/>
        </w:rPr>
        <w:t>2006. - Т. 8</w:t>
      </w:r>
      <w:r w:rsidR="004A0543" w:rsidRPr="004A0543">
        <w:rPr>
          <w:rFonts w:cs="Times New Roman"/>
          <w:szCs w:val="28"/>
          <w:shd w:val="clear" w:color="auto" w:fill="FFFFFF"/>
          <w:lang w:val="ru-RU"/>
        </w:rPr>
        <w:t>,</w:t>
      </w:r>
      <w:r w:rsidR="001F415F" w:rsidRPr="004A0543">
        <w:rPr>
          <w:rFonts w:cs="Times New Roman"/>
          <w:szCs w:val="28"/>
          <w:shd w:val="clear" w:color="auto" w:fill="FFFFFF"/>
          <w:lang w:val="ru-RU"/>
        </w:rPr>
        <w:t xml:space="preserve"> №</w:t>
      </w:r>
      <w:r w:rsidR="00C04F7C">
        <w:rPr>
          <w:rFonts w:cs="Times New Roman"/>
          <w:szCs w:val="28"/>
          <w:shd w:val="clear" w:color="auto" w:fill="FFFFFF"/>
          <w:lang w:val="ru-RU"/>
        </w:rPr>
        <w:t xml:space="preserve"> </w:t>
      </w:r>
      <w:r w:rsidR="001F415F" w:rsidRPr="004A0543">
        <w:rPr>
          <w:rFonts w:cs="Times New Roman"/>
          <w:szCs w:val="28"/>
          <w:shd w:val="clear" w:color="auto" w:fill="FFFFFF"/>
          <w:lang w:val="ru-RU"/>
        </w:rPr>
        <w:t>5-6. - С. 597-614.</w:t>
      </w:r>
    </w:p>
    <w:p w14:paraId="18E5E845" w14:textId="4455CA4E" w:rsidR="00360CAF" w:rsidRPr="00B5201A" w:rsidRDefault="00513B50" w:rsidP="00513B50">
      <w:pPr>
        <w:spacing w:after="0" w:line="360" w:lineRule="auto"/>
        <w:ind w:firstLine="708"/>
        <w:jc w:val="both"/>
        <w:rPr>
          <w:rFonts w:eastAsia="Times New Roman" w:cs="Times New Roman"/>
          <w:color w:val="000000"/>
          <w:szCs w:val="28"/>
          <w:lang w:val="ru-RU" w:eastAsia="ru-RU"/>
        </w:rPr>
      </w:pPr>
      <w:r w:rsidRPr="00513B50">
        <w:rPr>
          <w:rFonts w:cs="Times New Roman"/>
          <w:szCs w:val="28"/>
          <w:lang w:val="ru-RU"/>
        </w:rPr>
        <w:lastRenderedPageBreak/>
        <w:t>6</w:t>
      </w:r>
      <w:r w:rsidR="000D75D8">
        <w:rPr>
          <w:rFonts w:cs="Times New Roman"/>
          <w:szCs w:val="28"/>
          <w:lang w:val="ru-RU"/>
        </w:rPr>
        <w:t>3</w:t>
      </w:r>
      <w:r w:rsidRPr="00513B50">
        <w:rPr>
          <w:rFonts w:cs="Times New Roman"/>
          <w:szCs w:val="28"/>
          <w:lang w:val="ru-RU"/>
        </w:rPr>
        <w:t>.</w:t>
      </w:r>
      <w:r>
        <w:rPr>
          <w:rFonts w:cs="Times New Roman"/>
          <w:b/>
          <w:szCs w:val="28"/>
          <w:lang w:val="ru-RU"/>
        </w:rPr>
        <w:t xml:space="preserve"> </w:t>
      </w:r>
      <w:proofErr w:type="spellStart"/>
      <w:r w:rsidR="00360CAF" w:rsidRPr="00B5201A">
        <w:rPr>
          <w:rFonts w:cs="Times New Roman"/>
          <w:b/>
          <w:szCs w:val="28"/>
          <w:lang w:val="ru-RU"/>
        </w:rPr>
        <w:t>Зайдиева</w:t>
      </w:r>
      <w:proofErr w:type="spellEnd"/>
      <w:r w:rsidR="00360CAF" w:rsidRPr="00B5201A">
        <w:rPr>
          <w:rFonts w:cs="Times New Roman"/>
          <w:b/>
          <w:szCs w:val="28"/>
          <w:lang w:val="ru-RU"/>
        </w:rPr>
        <w:t>, Я. З.</w:t>
      </w:r>
      <w:r w:rsidR="00360CAF" w:rsidRPr="00B5201A">
        <w:rPr>
          <w:rFonts w:cs="Times New Roman"/>
          <w:szCs w:val="28"/>
          <w:lang w:val="ru-RU"/>
        </w:rPr>
        <w:t xml:space="preserve"> Заболевания щитовидной железы в пери и </w:t>
      </w:r>
      <w:proofErr w:type="spellStart"/>
      <w:r w:rsidR="00360CAF" w:rsidRPr="00B5201A">
        <w:rPr>
          <w:rFonts w:cs="Times New Roman"/>
          <w:szCs w:val="28"/>
          <w:lang w:val="ru-RU"/>
        </w:rPr>
        <w:t>постменопаузе</w:t>
      </w:r>
      <w:proofErr w:type="spellEnd"/>
      <w:r w:rsidR="00360CAF" w:rsidRPr="00B5201A">
        <w:rPr>
          <w:rFonts w:cs="Times New Roman"/>
          <w:szCs w:val="28"/>
          <w:lang w:val="ru-RU"/>
        </w:rPr>
        <w:t xml:space="preserve"> (обзор литературы) </w:t>
      </w:r>
      <w:r w:rsidR="00360CAF" w:rsidRPr="00B5201A">
        <w:rPr>
          <w:rFonts w:cs="Times New Roman"/>
          <w:bCs/>
          <w:lang w:val="ru-RU"/>
        </w:rPr>
        <w:t>[Текст]</w:t>
      </w:r>
      <w:r w:rsidR="00360CAF" w:rsidRPr="00B5201A">
        <w:rPr>
          <w:rFonts w:cs="Times New Roman"/>
          <w:b/>
          <w:bCs/>
          <w:lang w:val="ru-RU"/>
        </w:rPr>
        <w:t xml:space="preserve"> </w:t>
      </w:r>
      <w:r w:rsidR="00360CAF" w:rsidRPr="00B5201A">
        <w:rPr>
          <w:rFonts w:cs="Times New Roman"/>
          <w:szCs w:val="28"/>
          <w:lang w:val="ru-RU"/>
        </w:rPr>
        <w:t xml:space="preserve">/ Я. З. </w:t>
      </w:r>
      <w:proofErr w:type="spellStart"/>
      <w:r w:rsidR="00360CAF" w:rsidRPr="00B5201A">
        <w:rPr>
          <w:rFonts w:cs="Times New Roman"/>
          <w:szCs w:val="28"/>
          <w:lang w:val="ru-RU"/>
        </w:rPr>
        <w:t>Зайдиева</w:t>
      </w:r>
      <w:proofErr w:type="spellEnd"/>
      <w:r w:rsidR="00360CAF" w:rsidRPr="00B5201A">
        <w:rPr>
          <w:rFonts w:cs="Times New Roman"/>
          <w:szCs w:val="28"/>
          <w:lang w:val="ru-RU"/>
        </w:rPr>
        <w:t xml:space="preserve">, А. В. </w:t>
      </w:r>
      <w:proofErr w:type="spellStart"/>
      <w:r w:rsidR="00360CAF" w:rsidRPr="00B5201A">
        <w:rPr>
          <w:rFonts w:cs="Times New Roman"/>
          <w:szCs w:val="28"/>
          <w:lang w:val="ru-RU"/>
        </w:rPr>
        <w:t>Глазкова</w:t>
      </w:r>
      <w:proofErr w:type="spellEnd"/>
      <w:r w:rsidR="00360CAF" w:rsidRPr="00B5201A">
        <w:rPr>
          <w:rFonts w:cs="Times New Roman"/>
          <w:szCs w:val="28"/>
          <w:lang w:val="ru-RU"/>
        </w:rPr>
        <w:t xml:space="preserve">, Е. В. </w:t>
      </w:r>
      <w:proofErr w:type="spellStart"/>
      <w:r w:rsidR="00360CAF" w:rsidRPr="00B5201A">
        <w:rPr>
          <w:rFonts w:cs="Times New Roman"/>
          <w:szCs w:val="28"/>
          <w:lang w:val="ru-RU"/>
        </w:rPr>
        <w:t>Кручинина</w:t>
      </w:r>
      <w:proofErr w:type="spellEnd"/>
      <w:r w:rsidR="00360CAF" w:rsidRPr="00B5201A">
        <w:rPr>
          <w:rFonts w:cs="Times New Roman"/>
          <w:szCs w:val="28"/>
          <w:lang w:val="ru-RU"/>
        </w:rPr>
        <w:t xml:space="preserve"> // Медицинский алфавит. </w:t>
      </w:r>
      <w:r w:rsidR="004A0543" w:rsidRPr="004A0543">
        <w:rPr>
          <w:rFonts w:cs="Times New Roman"/>
          <w:b/>
          <w:szCs w:val="28"/>
          <w:lang w:val="ru-RU"/>
        </w:rPr>
        <w:t>-</w:t>
      </w:r>
      <w:r w:rsidR="00360CAF" w:rsidRPr="00B5201A">
        <w:rPr>
          <w:rFonts w:cs="Times New Roman"/>
          <w:b/>
          <w:szCs w:val="28"/>
          <w:lang w:val="ru-RU"/>
        </w:rPr>
        <w:t xml:space="preserve"> </w:t>
      </w:r>
      <w:r w:rsidR="00360CAF" w:rsidRPr="00B5201A">
        <w:rPr>
          <w:rFonts w:cs="Times New Roman"/>
          <w:szCs w:val="28"/>
          <w:lang w:val="ru-RU"/>
        </w:rPr>
        <w:t>2019.</w:t>
      </w:r>
      <w:r w:rsidR="00360CAF" w:rsidRPr="00B5201A">
        <w:rPr>
          <w:rFonts w:cs="Times New Roman"/>
          <w:b/>
          <w:szCs w:val="28"/>
          <w:lang w:val="ru-RU"/>
        </w:rPr>
        <w:t xml:space="preserve"> </w:t>
      </w:r>
      <w:r w:rsidR="004A0543" w:rsidRPr="004A0543">
        <w:rPr>
          <w:rFonts w:cs="Times New Roman"/>
          <w:b/>
          <w:szCs w:val="28"/>
          <w:lang w:val="ru-RU"/>
        </w:rPr>
        <w:t>-</w:t>
      </w:r>
      <w:r w:rsidR="00360CAF" w:rsidRPr="00B5201A">
        <w:rPr>
          <w:rFonts w:cs="Times New Roman"/>
          <w:szCs w:val="28"/>
          <w:lang w:val="ru-RU"/>
        </w:rPr>
        <w:t xml:space="preserve"> Т. 33, № 4. </w:t>
      </w:r>
      <w:r w:rsidR="004A0543" w:rsidRPr="004A0543">
        <w:rPr>
          <w:rFonts w:cs="Times New Roman"/>
          <w:szCs w:val="28"/>
          <w:lang w:val="ru-RU"/>
        </w:rPr>
        <w:t>-</w:t>
      </w:r>
      <w:r w:rsidR="00360CAF" w:rsidRPr="00B5201A">
        <w:rPr>
          <w:rFonts w:cs="Times New Roman"/>
          <w:szCs w:val="28"/>
          <w:lang w:val="ru-RU"/>
        </w:rPr>
        <w:t xml:space="preserve"> С. 48-53.</w:t>
      </w:r>
    </w:p>
    <w:p w14:paraId="470C65E0" w14:textId="48428B30" w:rsidR="00360CAF" w:rsidRPr="00B5201A" w:rsidRDefault="00513B50" w:rsidP="00513B50">
      <w:pPr>
        <w:spacing w:after="0" w:line="360" w:lineRule="auto"/>
        <w:ind w:firstLine="708"/>
        <w:jc w:val="both"/>
        <w:rPr>
          <w:rFonts w:cs="Times New Roman"/>
          <w:szCs w:val="28"/>
          <w:shd w:val="clear" w:color="auto" w:fill="FFFFFF"/>
          <w:lang w:val="ru-RU"/>
        </w:rPr>
      </w:pPr>
      <w:r w:rsidRPr="00513B50">
        <w:rPr>
          <w:rFonts w:cs="Times New Roman"/>
          <w:szCs w:val="28"/>
          <w:shd w:val="clear" w:color="auto" w:fill="FFFFFF"/>
          <w:lang w:val="ru-RU"/>
        </w:rPr>
        <w:t>6</w:t>
      </w:r>
      <w:r w:rsidR="000D75D8">
        <w:rPr>
          <w:rFonts w:cs="Times New Roman"/>
          <w:szCs w:val="28"/>
          <w:shd w:val="clear" w:color="auto" w:fill="FFFFFF"/>
          <w:lang w:val="ru-RU"/>
        </w:rPr>
        <w:t>4</w:t>
      </w:r>
      <w:r w:rsidRPr="00513B50">
        <w:rPr>
          <w:rFonts w:cs="Times New Roman"/>
          <w:szCs w:val="28"/>
          <w:shd w:val="clear" w:color="auto" w:fill="FFFFFF"/>
          <w:lang w:val="ru-RU"/>
        </w:rPr>
        <w:t>.</w:t>
      </w:r>
      <w:r>
        <w:rPr>
          <w:rFonts w:cs="Times New Roman"/>
          <w:b/>
          <w:szCs w:val="28"/>
          <w:shd w:val="clear" w:color="auto" w:fill="FFFFFF"/>
          <w:lang w:val="ru-RU"/>
        </w:rPr>
        <w:t xml:space="preserve"> </w:t>
      </w:r>
      <w:proofErr w:type="spellStart"/>
      <w:r w:rsidR="00360CAF" w:rsidRPr="00B5201A">
        <w:rPr>
          <w:rFonts w:cs="Times New Roman"/>
          <w:b/>
          <w:szCs w:val="28"/>
          <w:shd w:val="clear" w:color="auto" w:fill="FFFFFF"/>
          <w:lang w:val="ru-RU"/>
        </w:rPr>
        <w:t>Изможерова</w:t>
      </w:r>
      <w:proofErr w:type="spellEnd"/>
      <w:r w:rsidR="00360CAF" w:rsidRPr="00B5201A">
        <w:rPr>
          <w:rFonts w:cs="Times New Roman"/>
          <w:b/>
          <w:szCs w:val="28"/>
          <w:shd w:val="clear" w:color="auto" w:fill="FFFFFF"/>
          <w:lang w:val="ru-RU"/>
        </w:rPr>
        <w:t>, Н. В.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Сердечно-сосудистые заболевания у женщин с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психоэмоциональными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расстройствами в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климактерии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</w:t>
      </w:r>
      <w:r w:rsidR="00360CAF" w:rsidRPr="00B5201A">
        <w:rPr>
          <w:rFonts w:eastAsia="Times New Roman" w:cs="Times New Roman"/>
          <w:szCs w:val="28"/>
          <w:lang w:val="ru-RU" w:eastAsia="ru-RU"/>
        </w:rPr>
        <w:t>[Текст]</w:t>
      </w:r>
      <w:r w:rsidR="00360CAF" w:rsidRPr="00B5201A">
        <w:rPr>
          <w:rFonts w:eastAsia="Times New Roman" w:cs="Times New Roman"/>
          <w:sz w:val="32"/>
          <w:szCs w:val="32"/>
          <w:lang w:val="ru-RU" w:eastAsia="ru-RU"/>
        </w:rPr>
        <w:t xml:space="preserve"> 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/ Н. В.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Изможерова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>, А. Попов //</w:t>
      </w:r>
      <w:r w:rsidR="00360CAF" w:rsidRPr="00B5201A">
        <w:rPr>
          <w:rFonts w:cs="Times New Roman"/>
          <w:szCs w:val="28"/>
          <w:shd w:val="clear" w:color="auto" w:fill="FFFFFF"/>
        </w:rPr>
        <w:t> </w:t>
      </w:r>
      <w:proofErr w:type="spellStart"/>
      <w:r w:rsidR="00360CAF" w:rsidRPr="00B5201A">
        <w:rPr>
          <w:rFonts w:cs="Times New Roman"/>
          <w:iCs/>
          <w:szCs w:val="28"/>
          <w:shd w:val="clear" w:color="auto" w:fill="FFFFFF"/>
          <w:lang w:val="ru-RU"/>
        </w:rPr>
        <w:t>Кардиоваскулярная</w:t>
      </w:r>
      <w:proofErr w:type="spellEnd"/>
      <w:r w:rsidR="00360CAF" w:rsidRPr="00B5201A">
        <w:rPr>
          <w:rFonts w:cs="Times New Roman"/>
          <w:iCs/>
          <w:szCs w:val="28"/>
          <w:shd w:val="clear" w:color="auto" w:fill="FFFFFF"/>
          <w:lang w:val="ru-RU"/>
        </w:rPr>
        <w:t xml:space="preserve"> терапия и профилактика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. </w:t>
      </w:r>
      <w:r w:rsidR="004A0543" w:rsidRPr="004A0543">
        <w:rPr>
          <w:rFonts w:cs="Times New Roman"/>
          <w:szCs w:val="28"/>
          <w:lang w:val="ru-RU"/>
        </w:rPr>
        <w:t>-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2007. </w:t>
      </w:r>
      <w:r w:rsidR="004A0543" w:rsidRPr="004A0543">
        <w:rPr>
          <w:rFonts w:cs="Times New Roman"/>
          <w:szCs w:val="28"/>
          <w:shd w:val="clear" w:color="auto" w:fill="FFFFFF"/>
          <w:lang w:val="ru-RU"/>
        </w:rPr>
        <w:t>-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Т. 6, № 8. </w:t>
      </w:r>
      <w:r w:rsidR="004A0543" w:rsidRPr="004A0543">
        <w:rPr>
          <w:rFonts w:cs="Times New Roman"/>
          <w:szCs w:val="28"/>
          <w:shd w:val="clear" w:color="auto" w:fill="FFFFFF"/>
          <w:lang w:val="ru-RU"/>
        </w:rPr>
        <w:t>-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С. 77-80.</w:t>
      </w:r>
    </w:p>
    <w:p w14:paraId="41AD0ECD" w14:textId="7C2A7F9C" w:rsidR="00360CAF" w:rsidRPr="00B5201A" w:rsidRDefault="00513B50" w:rsidP="00513B50">
      <w:pPr>
        <w:spacing w:after="0" w:line="360" w:lineRule="auto"/>
        <w:ind w:firstLine="708"/>
        <w:jc w:val="both"/>
        <w:rPr>
          <w:rFonts w:cs="Times New Roman"/>
          <w:szCs w:val="28"/>
          <w:shd w:val="clear" w:color="auto" w:fill="FFFFFF"/>
          <w:lang w:val="ru-RU"/>
        </w:rPr>
      </w:pPr>
      <w:r w:rsidRPr="00513B50">
        <w:rPr>
          <w:rFonts w:cs="Times New Roman"/>
          <w:szCs w:val="28"/>
          <w:shd w:val="clear" w:color="auto" w:fill="FFFFFF"/>
          <w:lang w:val="ru-RU"/>
        </w:rPr>
        <w:t>6</w:t>
      </w:r>
      <w:r w:rsidR="000D75D8">
        <w:rPr>
          <w:rFonts w:cs="Times New Roman"/>
          <w:szCs w:val="28"/>
          <w:shd w:val="clear" w:color="auto" w:fill="FFFFFF"/>
          <w:lang w:val="ru-RU"/>
        </w:rPr>
        <w:t>5</w:t>
      </w:r>
      <w:r w:rsidRPr="00513B50">
        <w:rPr>
          <w:rFonts w:cs="Times New Roman"/>
          <w:szCs w:val="28"/>
          <w:shd w:val="clear" w:color="auto" w:fill="FFFFFF"/>
          <w:lang w:val="ru-RU"/>
        </w:rPr>
        <w:t>.</w:t>
      </w:r>
      <w:r>
        <w:rPr>
          <w:rFonts w:cs="Times New Roman"/>
          <w:b/>
          <w:szCs w:val="28"/>
          <w:shd w:val="clear" w:color="auto" w:fill="FFFFFF"/>
          <w:lang w:val="ru-RU"/>
        </w:rPr>
        <w:t xml:space="preserve"> </w:t>
      </w:r>
      <w:proofErr w:type="spellStart"/>
      <w:r w:rsidR="00360CAF" w:rsidRPr="00B5201A">
        <w:rPr>
          <w:rFonts w:cs="Times New Roman"/>
          <w:b/>
          <w:szCs w:val="28"/>
          <w:shd w:val="clear" w:color="auto" w:fill="FFFFFF"/>
          <w:lang w:val="ru-RU"/>
        </w:rPr>
        <w:t>Изможерова</w:t>
      </w:r>
      <w:proofErr w:type="spellEnd"/>
      <w:r w:rsidR="00360CAF" w:rsidRPr="00B5201A">
        <w:rPr>
          <w:rFonts w:cs="Times New Roman"/>
          <w:b/>
          <w:szCs w:val="28"/>
          <w:shd w:val="clear" w:color="auto" w:fill="FFFFFF"/>
          <w:lang w:val="ru-RU"/>
        </w:rPr>
        <w:t>, Н. В.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Особенности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фармакотерапии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коморбидных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сердечно-сосудистых заболеваний у женщин с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постменопаузальным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остеопорозом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</w:t>
      </w:r>
      <w:r w:rsidR="00360CAF" w:rsidRPr="00B5201A">
        <w:rPr>
          <w:rFonts w:eastAsia="Times New Roman" w:cs="Times New Roman"/>
          <w:szCs w:val="28"/>
          <w:lang w:val="ru-RU" w:eastAsia="ru-RU"/>
        </w:rPr>
        <w:t>[Текст]</w:t>
      </w:r>
      <w:r w:rsidR="00360CAF" w:rsidRPr="00B5201A">
        <w:rPr>
          <w:rFonts w:eastAsia="Times New Roman" w:cs="Times New Roman"/>
          <w:sz w:val="32"/>
          <w:szCs w:val="32"/>
          <w:lang w:val="ru-RU" w:eastAsia="ru-RU"/>
        </w:rPr>
        <w:t xml:space="preserve"> 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/ Н. В.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Изможерова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>, А. А.  Попов //</w:t>
      </w:r>
      <w:r w:rsidR="00360CAF" w:rsidRPr="00B5201A">
        <w:rPr>
          <w:rFonts w:cs="Times New Roman"/>
          <w:szCs w:val="28"/>
          <w:shd w:val="clear" w:color="auto" w:fill="FFFFFF"/>
        </w:rPr>
        <w:t> </w:t>
      </w:r>
      <w:r w:rsidR="00360CAF" w:rsidRPr="00B5201A">
        <w:rPr>
          <w:rFonts w:cs="Times New Roman"/>
          <w:iCs/>
          <w:szCs w:val="28"/>
          <w:shd w:val="clear" w:color="auto" w:fill="FFFFFF"/>
          <w:lang w:val="ru-RU"/>
        </w:rPr>
        <w:t>Остеопороз и остеопатии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. </w:t>
      </w:r>
      <w:r w:rsidR="004A0543" w:rsidRPr="004A0543">
        <w:rPr>
          <w:rFonts w:cs="Times New Roman"/>
          <w:szCs w:val="28"/>
          <w:lang w:val="ru-RU"/>
        </w:rPr>
        <w:t>-</w:t>
      </w:r>
      <w:r w:rsidR="00360CAF" w:rsidRPr="00B5201A">
        <w:rPr>
          <w:rFonts w:cs="Times New Roman"/>
          <w:szCs w:val="28"/>
          <w:lang w:val="ru-RU"/>
        </w:rPr>
        <w:t xml:space="preserve"> 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>2017.</w:t>
      </w:r>
      <w:r w:rsidR="00360CAF" w:rsidRPr="00B5201A">
        <w:rPr>
          <w:rFonts w:cs="Times New Roman"/>
          <w:szCs w:val="28"/>
          <w:lang w:val="ru-RU"/>
        </w:rPr>
        <w:t xml:space="preserve"> </w:t>
      </w:r>
      <w:r w:rsidR="004A0543" w:rsidRPr="004A0543">
        <w:rPr>
          <w:rFonts w:cs="Times New Roman"/>
          <w:szCs w:val="28"/>
          <w:lang w:val="ru-RU"/>
        </w:rPr>
        <w:t>-</w:t>
      </w:r>
      <w:r w:rsidR="00360CAF" w:rsidRPr="00B5201A">
        <w:rPr>
          <w:rFonts w:cs="Times New Roman"/>
          <w:szCs w:val="28"/>
          <w:lang w:val="ru-RU"/>
        </w:rPr>
        <w:t xml:space="preserve"> Т. 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>20</w:t>
      </w:r>
      <w:r w:rsidR="004A0543" w:rsidRPr="004A0543">
        <w:rPr>
          <w:rFonts w:cs="Times New Roman"/>
          <w:szCs w:val="28"/>
          <w:shd w:val="clear" w:color="auto" w:fill="FFFFFF"/>
          <w:lang w:val="ru-RU"/>
        </w:rPr>
        <w:t xml:space="preserve"> 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(1). </w:t>
      </w:r>
      <w:r w:rsidR="004A0543" w:rsidRPr="004A0543">
        <w:rPr>
          <w:rFonts w:cs="Times New Roman"/>
          <w:szCs w:val="28"/>
          <w:lang w:val="ru-RU"/>
        </w:rPr>
        <w:t>-</w:t>
      </w:r>
      <w:r w:rsidR="00360CAF" w:rsidRPr="00B5201A">
        <w:rPr>
          <w:rFonts w:cs="Times New Roman"/>
          <w:szCs w:val="28"/>
          <w:lang w:val="ru-RU"/>
        </w:rPr>
        <w:t xml:space="preserve"> С. 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>17-21.</w:t>
      </w:r>
    </w:p>
    <w:p w14:paraId="2BDEDBC2" w14:textId="4B8D5BB0" w:rsidR="00073160" w:rsidRPr="004A0543" w:rsidRDefault="00513B50" w:rsidP="00513B50">
      <w:pPr>
        <w:spacing w:after="0" w:line="360" w:lineRule="auto"/>
        <w:ind w:firstLine="708"/>
        <w:jc w:val="both"/>
        <w:rPr>
          <w:rFonts w:cs="Times New Roman"/>
          <w:szCs w:val="28"/>
          <w:shd w:val="clear" w:color="auto" w:fill="FFFFFF"/>
          <w:lang w:val="ru-RU"/>
        </w:rPr>
      </w:pPr>
      <w:r>
        <w:rPr>
          <w:rFonts w:cs="Times New Roman"/>
          <w:szCs w:val="28"/>
          <w:shd w:val="clear" w:color="auto" w:fill="FFFFFF"/>
          <w:lang w:val="ru-RU"/>
        </w:rPr>
        <w:t>6</w:t>
      </w:r>
      <w:r w:rsidR="000D75D8">
        <w:rPr>
          <w:rFonts w:cs="Times New Roman"/>
          <w:szCs w:val="28"/>
          <w:shd w:val="clear" w:color="auto" w:fill="FFFFFF"/>
          <w:lang w:val="ru-RU"/>
        </w:rPr>
        <w:t>6</w:t>
      </w:r>
      <w:r>
        <w:rPr>
          <w:rFonts w:cs="Times New Roman"/>
          <w:szCs w:val="28"/>
          <w:shd w:val="clear" w:color="auto" w:fill="FFFFFF"/>
          <w:lang w:val="ru-RU"/>
        </w:rPr>
        <w:t xml:space="preserve">. </w:t>
      </w:r>
      <w:r w:rsidR="00073160" w:rsidRPr="004A0543">
        <w:rPr>
          <w:rFonts w:cs="Times New Roman"/>
          <w:szCs w:val="28"/>
          <w:shd w:val="clear" w:color="auto" w:fill="FFFFFF"/>
          <w:lang w:val="ru-RU"/>
        </w:rPr>
        <w:t xml:space="preserve">Использование </w:t>
      </w:r>
      <w:proofErr w:type="spellStart"/>
      <w:r w:rsidR="00073160" w:rsidRPr="004A0543">
        <w:rPr>
          <w:rFonts w:cs="Times New Roman"/>
          <w:szCs w:val="28"/>
          <w:shd w:val="clear" w:color="auto" w:fill="FFFFFF"/>
          <w:lang w:val="ru-RU"/>
        </w:rPr>
        <w:t>менопаузальной</w:t>
      </w:r>
      <w:proofErr w:type="spellEnd"/>
      <w:r w:rsidR="00073160" w:rsidRPr="004A0543">
        <w:rPr>
          <w:rFonts w:cs="Times New Roman"/>
          <w:szCs w:val="28"/>
          <w:shd w:val="clear" w:color="auto" w:fill="FFFFFF"/>
          <w:lang w:val="ru-RU"/>
        </w:rPr>
        <w:t xml:space="preserve"> гормональной терапии в коррекции когнитивных нарушений у женщин в климактерическом периоде </w:t>
      </w:r>
      <w:r w:rsidR="00A06513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[Текст] </w:t>
      </w:r>
      <w:r w:rsidR="00073160" w:rsidRPr="004A0543">
        <w:rPr>
          <w:rFonts w:cs="Times New Roman"/>
          <w:szCs w:val="28"/>
          <w:shd w:val="clear" w:color="auto" w:fill="FFFFFF"/>
          <w:lang w:val="ru-RU"/>
        </w:rPr>
        <w:t>/ [</w:t>
      </w:r>
      <w:r w:rsidR="004A0543" w:rsidRPr="004A0543">
        <w:rPr>
          <w:rFonts w:cs="Times New Roman"/>
          <w:szCs w:val="28"/>
          <w:shd w:val="clear" w:color="auto" w:fill="FFFFFF"/>
          <w:lang w:val="ru-RU"/>
        </w:rPr>
        <w:t xml:space="preserve">С. А.    </w:t>
      </w:r>
      <w:r w:rsidR="00073160" w:rsidRPr="004A0543">
        <w:rPr>
          <w:rFonts w:cs="Times New Roman"/>
          <w:szCs w:val="28"/>
          <w:shd w:val="clear" w:color="auto" w:fill="FFFFFF"/>
          <w:lang w:val="ru-RU"/>
        </w:rPr>
        <w:t xml:space="preserve">Гаспарян, </w:t>
      </w:r>
      <w:r w:rsidR="004A0543" w:rsidRPr="004A0543">
        <w:rPr>
          <w:rFonts w:cs="Times New Roman"/>
          <w:szCs w:val="28"/>
          <w:shd w:val="clear" w:color="auto" w:fill="FFFFFF"/>
          <w:lang w:val="ru-RU"/>
        </w:rPr>
        <w:t xml:space="preserve">Л. Д. </w:t>
      </w:r>
      <w:proofErr w:type="spellStart"/>
      <w:r w:rsidR="00073160" w:rsidRPr="004A0543">
        <w:rPr>
          <w:rFonts w:cs="Times New Roman"/>
          <w:szCs w:val="28"/>
          <w:shd w:val="clear" w:color="auto" w:fill="FFFFFF"/>
          <w:lang w:val="ru-RU"/>
        </w:rPr>
        <w:t>Дросова</w:t>
      </w:r>
      <w:proofErr w:type="spellEnd"/>
      <w:r w:rsidR="00073160" w:rsidRPr="004A0543">
        <w:rPr>
          <w:rFonts w:cs="Times New Roman"/>
          <w:szCs w:val="28"/>
          <w:shd w:val="clear" w:color="auto" w:fill="FFFFFF"/>
          <w:lang w:val="ru-RU"/>
        </w:rPr>
        <w:t xml:space="preserve">, </w:t>
      </w:r>
      <w:r w:rsidR="004A0543" w:rsidRPr="004A0543">
        <w:rPr>
          <w:rFonts w:cs="Times New Roman"/>
          <w:szCs w:val="28"/>
          <w:shd w:val="clear" w:color="auto" w:fill="FFFFFF"/>
          <w:lang w:val="ru-RU"/>
        </w:rPr>
        <w:t xml:space="preserve">С. М. </w:t>
      </w:r>
      <w:r w:rsidR="00073160" w:rsidRPr="004A0543">
        <w:rPr>
          <w:rFonts w:cs="Times New Roman"/>
          <w:szCs w:val="28"/>
          <w:shd w:val="clear" w:color="auto" w:fill="FFFFFF"/>
          <w:lang w:val="ru-RU"/>
        </w:rPr>
        <w:t>Карпов и др.] // Акушерство и гинекология. - 2018. - №</w:t>
      </w:r>
      <w:r w:rsidR="004A0543" w:rsidRPr="004A0543">
        <w:rPr>
          <w:rFonts w:cs="Times New Roman"/>
          <w:szCs w:val="28"/>
          <w:shd w:val="clear" w:color="auto" w:fill="FFFFFF"/>
          <w:lang w:val="ru-RU"/>
        </w:rPr>
        <w:t xml:space="preserve"> </w:t>
      </w:r>
      <w:r w:rsidR="00073160" w:rsidRPr="004A0543">
        <w:rPr>
          <w:rFonts w:cs="Times New Roman"/>
          <w:szCs w:val="28"/>
          <w:shd w:val="clear" w:color="auto" w:fill="FFFFFF"/>
          <w:lang w:val="ru-RU"/>
        </w:rPr>
        <w:t>12. - С. 157-162.</w:t>
      </w:r>
      <w:r w:rsidR="00073160" w:rsidRPr="004A0543">
        <w:rPr>
          <w:rFonts w:cs="Times New Roman"/>
          <w:szCs w:val="28"/>
          <w:shd w:val="clear" w:color="auto" w:fill="FFFFFF"/>
        </w:rPr>
        <w:t> </w:t>
      </w:r>
    </w:p>
    <w:p w14:paraId="396144A1" w14:textId="5DB9A5A1" w:rsidR="00360CAF" w:rsidRPr="00B5201A" w:rsidRDefault="00513B50" w:rsidP="00513B50">
      <w:pPr>
        <w:spacing w:after="0" w:line="360" w:lineRule="auto"/>
        <w:ind w:firstLine="708"/>
        <w:jc w:val="both"/>
        <w:rPr>
          <w:rFonts w:eastAsia="Times New Roman" w:cs="Times New Roman"/>
          <w:lang w:val="ru-RU" w:eastAsia="ru-RU"/>
        </w:rPr>
      </w:pPr>
      <w:r w:rsidRPr="00513B50">
        <w:rPr>
          <w:rFonts w:cs="Times New Roman"/>
          <w:iCs/>
          <w:bdr w:val="none" w:sz="0" w:space="0" w:color="auto" w:frame="1"/>
          <w:lang w:val="ru-RU"/>
        </w:rPr>
        <w:t>6</w:t>
      </w:r>
      <w:r w:rsidR="000D75D8">
        <w:rPr>
          <w:rFonts w:cs="Times New Roman"/>
          <w:iCs/>
          <w:bdr w:val="none" w:sz="0" w:space="0" w:color="auto" w:frame="1"/>
          <w:lang w:val="ru-RU"/>
        </w:rPr>
        <w:t>7</w:t>
      </w:r>
      <w:r w:rsidRPr="00513B50">
        <w:rPr>
          <w:rFonts w:cs="Times New Roman"/>
          <w:iCs/>
          <w:bdr w:val="none" w:sz="0" w:space="0" w:color="auto" w:frame="1"/>
          <w:lang w:val="ru-RU"/>
        </w:rPr>
        <w:t>.</w:t>
      </w:r>
      <w:r>
        <w:rPr>
          <w:rFonts w:cs="Times New Roman"/>
          <w:b/>
          <w:iCs/>
          <w:bdr w:val="none" w:sz="0" w:space="0" w:color="auto" w:frame="1"/>
          <w:lang w:val="ru-RU"/>
        </w:rPr>
        <w:t xml:space="preserve"> </w:t>
      </w:r>
      <w:proofErr w:type="spellStart"/>
      <w:r w:rsidR="00360CAF" w:rsidRPr="00B5201A">
        <w:rPr>
          <w:rFonts w:cs="Times New Roman"/>
          <w:b/>
          <w:iCs/>
          <w:bdr w:val="none" w:sz="0" w:space="0" w:color="auto" w:frame="1"/>
          <w:lang w:val="ru-RU"/>
        </w:rPr>
        <w:t>Иловайская</w:t>
      </w:r>
      <w:proofErr w:type="spellEnd"/>
      <w:r w:rsidR="00360CAF" w:rsidRPr="00B5201A">
        <w:rPr>
          <w:rFonts w:cs="Times New Roman"/>
          <w:b/>
          <w:iCs/>
          <w:bdr w:val="none" w:sz="0" w:space="0" w:color="auto" w:frame="1"/>
          <w:lang w:val="ru-RU"/>
        </w:rPr>
        <w:t xml:space="preserve">, И. А. </w:t>
      </w:r>
      <w:proofErr w:type="spellStart"/>
      <w:r w:rsidR="00360CAF" w:rsidRPr="00B5201A">
        <w:rPr>
          <w:rFonts w:cs="Times New Roman"/>
          <w:iCs/>
          <w:bdr w:val="none" w:sz="0" w:space="0" w:color="auto" w:frame="1"/>
          <w:lang w:val="ru-RU"/>
        </w:rPr>
        <w:t>Менопаузальная</w:t>
      </w:r>
      <w:proofErr w:type="spellEnd"/>
      <w:r w:rsidR="00360CAF" w:rsidRPr="00B5201A">
        <w:rPr>
          <w:rFonts w:cs="Times New Roman"/>
          <w:iCs/>
          <w:bdr w:val="none" w:sz="0" w:space="0" w:color="auto" w:frame="1"/>
          <w:lang w:val="ru-RU"/>
        </w:rPr>
        <w:t xml:space="preserve"> гормональная терапия и риски сердечно-сосудистых заболеваний: современный взгляд </w:t>
      </w:r>
      <w:r w:rsidR="00360CAF" w:rsidRPr="00B5201A">
        <w:rPr>
          <w:rFonts w:eastAsia="Times New Roman" w:cs="Times New Roman"/>
          <w:lang w:val="ru-RU" w:eastAsia="ru-RU"/>
        </w:rPr>
        <w:t xml:space="preserve">[Текст] </w:t>
      </w:r>
      <w:r w:rsidR="00360CAF" w:rsidRPr="00B5201A">
        <w:rPr>
          <w:rFonts w:cs="Times New Roman"/>
          <w:iCs/>
          <w:bdr w:val="none" w:sz="0" w:space="0" w:color="auto" w:frame="1"/>
          <w:lang w:val="ru-RU"/>
        </w:rPr>
        <w:t xml:space="preserve">/ И. А. </w:t>
      </w:r>
      <w:proofErr w:type="spellStart"/>
      <w:r w:rsidR="00360CAF" w:rsidRPr="00B5201A">
        <w:rPr>
          <w:rFonts w:cs="Times New Roman"/>
          <w:iCs/>
          <w:bdr w:val="none" w:sz="0" w:space="0" w:color="auto" w:frame="1"/>
          <w:lang w:val="ru-RU"/>
        </w:rPr>
        <w:t>Иловайская</w:t>
      </w:r>
      <w:proofErr w:type="spellEnd"/>
      <w:r w:rsidR="00360CAF" w:rsidRPr="00B5201A">
        <w:rPr>
          <w:rFonts w:cs="Times New Roman"/>
          <w:iCs/>
          <w:bdr w:val="none" w:sz="0" w:space="0" w:color="auto" w:frame="1"/>
          <w:lang w:val="ru-RU"/>
        </w:rPr>
        <w:t xml:space="preserve"> </w:t>
      </w:r>
      <w:r w:rsidR="00360CAF" w:rsidRPr="00B5201A">
        <w:rPr>
          <w:rFonts w:cs="Times New Roman"/>
          <w:bdr w:val="none" w:sz="0" w:space="0" w:color="auto" w:frame="1"/>
          <w:lang w:val="ru-RU"/>
        </w:rPr>
        <w:t xml:space="preserve">// Гинекология. </w:t>
      </w:r>
      <w:r w:rsidR="004A0543" w:rsidRPr="004A0543">
        <w:rPr>
          <w:rFonts w:cs="Times New Roman"/>
          <w:bdr w:val="none" w:sz="0" w:space="0" w:color="auto" w:frame="1"/>
          <w:lang w:val="ru-RU"/>
        </w:rPr>
        <w:t>-</w:t>
      </w:r>
      <w:r w:rsidR="00360CAF" w:rsidRPr="00B5201A">
        <w:rPr>
          <w:rFonts w:cs="Times New Roman"/>
          <w:bdr w:val="none" w:sz="0" w:space="0" w:color="auto" w:frame="1"/>
          <w:lang w:val="ru-RU"/>
        </w:rPr>
        <w:t xml:space="preserve"> 2018. </w:t>
      </w:r>
      <w:r w:rsidR="004A0543" w:rsidRPr="004A0543">
        <w:rPr>
          <w:rFonts w:cs="Times New Roman"/>
          <w:bdr w:val="none" w:sz="0" w:space="0" w:color="auto" w:frame="1"/>
          <w:lang w:val="ru-RU"/>
        </w:rPr>
        <w:t>-</w:t>
      </w:r>
      <w:r w:rsidR="00360CAF" w:rsidRPr="00B5201A">
        <w:rPr>
          <w:rFonts w:cs="Times New Roman"/>
          <w:bdr w:val="none" w:sz="0" w:space="0" w:color="auto" w:frame="1"/>
          <w:lang w:val="ru-RU"/>
        </w:rPr>
        <w:t xml:space="preserve"> Т. 20, № 4. </w:t>
      </w:r>
      <w:r w:rsidR="004A0543" w:rsidRPr="004A0543">
        <w:rPr>
          <w:rFonts w:cs="Times New Roman"/>
          <w:bdr w:val="none" w:sz="0" w:space="0" w:color="auto" w:frame="1"/>
          <w:lang w:val="ru-RU"/>
        </w:rPr>
        <w:t>-</w:t>
      </w:r>
      <w:r w:rsidR="00360CAF" w:rsidRPr="00B5201A">
        <w:rPr>
          <w:rFonts w:cs="Times New Roman"/>
          <w:bdr w:val="none" w:sz="0" w:space="0" w:color="auto" w:frame="1"/>
          <w:lang w:val="ru-RU"/>
        </w:rPr>
        <w:t xml:space="preserve"> С. 41-43. </w:t>
      </w:r>
    </w:p>
    <w:p w14:paraId="6392AC61" w14:textId="35D5E013" w:rsidR="00360CAF" w:rsidRDefault="00513B50" w:rsidP="00513B50">
      <w:pPr>
        <w:spacing w:after="0" w:line="360" w:lineRule="auto"/>
        <w:ind w:firstLine="708"/>
        <w:jc w:val="both"/>
        <w:rPr>
          <w:rFonts w:eastAsia="Times New Roman" w:cs="Times New Roman"/>
          <w:color w:val="000000"/>
          <w:szCs w:val="28"/>
          <w:lang w:val="ru-RU" w:eastAsia="ru-RU"/>
        </w:rPr>
      </w:pPr>
      <w:r>
        <w:rPr>
          <w:rFonts w:eastAsia="Times New Roman" w:cs="Times New Roman"/>
          <w:szCs w:val="28"/>
          <w:lang w:val="ru-RU" w:eastAsia="ru-RU"/>
        </w:rPr>
        <w:t>6</w:t>
      </w:r>
      <w:r w:rsidR="000D75D8">
        <w:rPr>
          <w:rFonts w:eastAsia="Times New Roman" w:cs="Times New Roman"/>
          <w:szCs w:val="28"/>
          <w:lang w:val="ru-RU" w:eastAsia="ru-RU"/>
        </w:rPr>
        <w:t>8</w:t>
      </w:r>
      <w:r w:rsidR="00360CAF" w:rsidRPr="00B5201A">
        <w:rPr>
          <w:rFonts w:eastAsia="Times New Roman" w:cs="Times New Roman"/>
          <w:szCs w:val="28"/>
          <w:lang w:val="ru-RU" w:eastAsia="ru-RU"/>
        </w:rPr>
        <w:t>.</w:t>
      </w:r>
      <w:r w:rsidR="00360CAF" w:rsidRPr="00B5201A">
        <w:rPr>
          <w:rFonts w:eastAsia="Times New Roman" w:cs="Times New Roman"/>
          <w:szCs w:val="28"/>
          <w:lang w:eastAsia="ru-RU"/>
        </w:rPr>
        <w:t> </w:t>
      </w:r>
      <w:r w:rsidR="00360CAF" w:rsidRPr="00B5201A">
        <w:rPr>
          <w:rFonts w:eastAsia="Times New Roman" w:cs="Times New Roman"/>
          <w:b/>
          <w:szCs w:val="28"/>
          <w:lang w:val="ru-RU" w:eastAsia="ru-RU"/>
        </w:rPr>
        <w:t>Калашникова, ​М. Ф.</w:t>
      </w:r>
      <w:r w:rsidR="00360CAF" w:rsidRPr="00B5201A">
        <w:rPr>
          <w:rFonts w:eastAsia="Times New Roman" w:cs="Times New Roman"/>
          <w:szCs w:val="28"/>
          <w:lang w:val="ru-RU" w:eastAsia="ru-RU"/>
        </w:rPr>
        <w:t xml:space="preserve"> Заболевания щитовидной 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железы и менопауза </w:t>
      </w:r>
      <w:r w:rsidR="00360CAF" w:rsidRPr="00B5201A">
        <w:rPr>
          <w:rFonts w:eastAsia="Times New Roman" w:cs="Times New Roman"/>
          <w:lang w:val="ru-RU" w:eastAsia="ru-RU"/>
        </w:rPr>
        <w:t>[Текст]</w:t>
      </w:r>
      <w:r w:rsidR="00360CAF" w:rsidRPr="00B5201A">
        <w:rPr>
          <w:rFonts w:eastAsia="Times New Roman" w:cs="Times New Roman"/>
          <w:b/>
          <w:lang w:val="ru-RU" w:eastAsia="ru-RU"/>
        </w:rPr>
        <w:t xml:space="preserve"> 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/ М. Ф. Калашникова, Ю. Б. </w:t>
      </w:r>
      <w:proofErr w:type="spellStart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Катхурия</w:t>
      </w:r>
      <w:proofErr w:type="spellEnd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, Г. А. Мельниченко // Климактерий. </w:t>
      </w:r>
      <w:r w:rsidR="004A0543" w:rsidRPr="004A0543">
        <w:rPr>
          <w:rFonts w:eastAsia="Times New Roman" w:cs="Times New Roman"/>
          <w:color w:val="000000"/>
          <w:szCs w:val="28"/>
          <w:lang w:val="ru-RU" w:eastAsia="ru-RU"/>
        </w:rPr>
        <w:t>-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2002. </w:t>
      </w:r>
      <w:r w:rsidR="004A0543" w:rsidRPr="004A0543">
        <w:rPr>
          <w:rFonts w:eastAsia="Times New Roman" w:cs="Times New Roman"/>
          <w:color w:val="000000"/>
          <w:szCs w:val="28"/>
          <w:lang w:val="ru-RU" w:eastAsia="ru-RU"/>
        </w:rPr>
        <w:t>-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№ 1. </w:t>
      </w:r>
      <w:r w:rsidR="004A0543" w:rsidRPr="004A0543">
        <w:rPr>
          <w:rFonts w:eastAsia="Times New Roman" w:cs="Times New Roman"/>
          <w:color w:val="000000"/>
          <w:szCs w:val="28"/>
          <w:lang w:val="ru-RU" w:eastAsia="ru-RU"/>
        </w:rPr>
        <w:t>-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С. 24-26.</w:t>
      </w:r>
    </w:p>
    <w:p w14:paraId="426323F2" w14:textId="100BAF65" w:rsidR="009756D6" w:rsidRPr="004A0543" w:rsidRDefault="00513B50" w:rsidP="00513B50">
      <w:pPr>
        <w:spacing w:after="0" w:line="360" w:lineRule="auto"/>
        <w:ind w:firstLine="708"/>
        <w:jc w:val="both"/>
        <w:rPr>
          <w:rFonts w:eastAsia="Times New Roman" w:cs="Times New Roman"/>
          <w:color w:val="000000"/>
          <w:szCs w:val="28"/>
          <w:lang w:val="ru-RU" w:eastAsia="ru-RU"/>
        </w:rPr>
      </w:pPr>
      <w:r w:rsidRPr="00513B50">
        <w:rPr>
          <w:rFonts w:cs="Times New Roman"/>
          <w:bCs/>
          <w:color w:val="000000"/>
          <w:szCs w:val="28"/>
          <w:lang w:val="ru-RU"/>
        </w:rPr>
        <w:t>6</w:t>
      </w:r>
      <w:r w:rsidR="000D75D8">
        <w:rPr>
          <w:rFonts w:cs="Times New Roman"/>
          <w:bCs/>
          <w:color w:val="000000"/>
          <w:szCs w:val="28"/>
          <w:lang w:val="ru-RU"/>
        </w:rPr>
        <w:t>9</w:t>
      </w:r>
      <w:r w:rsidRPr="00513B50">
        <w:rPr>
          <w:rFonts w:cs="Times New Roman"/>
          <w:bCs/>
          <w:color w:val="000000"/>
          <w:szCs w:val="28"/>
          <w:lang w:val="ru-RU"/>
        </w:rPr>
        <w:t>.</w:t>
      </w:r>
      <w:r>
        <w:rPr>
          <w:rFonts w:cs="Times New Roman"/>
          <w:b/>
          <w:bCs/>
          <w:color w:val="000000"/>
          <w:szCs w:val="28"/>
          <w:lang w:val="ru-RU"/>
        </w:rPr>
        <w:t xml:space="preserve"> </w:t>
      </w:r>
      <w:proofErr w:type="spellStart"/>
      <w:r w:rsidR="009756D6" w:rsidRPr="004A0543">
        <w:rPr>
          <w:rFonts w:cs="Times New Roman"/>
          <w:b/>
          <w:bCs/>
          <w:color w:val="000000"/>
          <w:szCs w:val="28"/>
          <w:lang w:val="ru-RU"/>
        </w:rPr>
        <w:t>Канина</w:t>
      </w:r>
      <w:proofErr w:type="spellEnd"/>
      <w:r w:rsidR="004A0543" w:rsidRPr="004A0543">
        <w:rPr>
          <w:rFonts w:cs="Times New Roman"/>
          <w:b/>
          <w:bCs/>
          <w:color w:val="000000"/>
          <w:szCs w:val="28"/>
          <w:lang w:val="ru-RU"/>
        </w:rPr>
        <w:t>,</w:t>
      </w:r>
      <w:r w:rsidR="009756D6" w:rsidRPr="004A0543">
        <w:rPr>
          <w:rFonts w:cs="Times New Roman"/>
          <w:b/>
          <w:bCs/>
          <w:color w:val="000000"/>
          <w:szCs w:val="28"/>
          <w:lang w:val="ru-RU"/>
        </w:rPr>
        <w:t xml:space="preserve"> Н.</w:t>
      </w:r>
      <w:r w:rsidR="004A0543" w:rsidRPr="004A0543">
        <w:rPr>
          <w:rFonts w:cs="Times New Roman"/>
          <w:b/>
          <w:bCs/>
          <w:color w:val="000000"/>
          <w:szCs w:val="28"/>
          <w:lang w:val="ru-RU"/>
        </w:rPr>
        <w:t xml:space="preserve"> </w:t>
      </w:r>
      <w:r w:rsidR="009756D6" w:rsidRPr="004A0543">
        <w:rPr>
          <w:rFonts w:cs="Times New Roman"/>
          <w:b/>
          <w:bCs/>
          <w:color w:val="000000"/>
          <w:szCs w:val="28"/>
          <w:lang w:val="ru-RU"/>
        </w:rPr>
        <w:t>В.</w:t>
      </w:r>
      <w:r w:rsidR="004A0543" w:rsidRPr="004A0543">
        <w:rPr>
          <w:rFonts w:cs="Times New Roman"/>
          <w:color w:val="000000"/>
          <w:szCs w:val="28"/>
          <w:lang w:val="ru-RU"/>
        </w:rPr>
        <w:t xml:space="preserve"> </w:t>
      </w:r>
      <w:r w:rsidR="009756D6" w:rsidRPr="004A0543">
        <w:rPr>
          <w:rFonts w:cs="Times New Roman"/>
          <w:color w:val="000000"/>
          <w:szCs w:val="28"/>
          <w:lang w:val="ru-RU"/>
        </w:rPr>
        <w:t xml:space="preserve">Иммунологические аспекты. </w:t>
      </w:r>
      <w:proofErr w:type="spellStart"/>
      <w:r w:rsidR="009756D6" w:rsidRPr="004A0543">
        <w:rPr>
          <w:rFonts w:cs="Times New Roman"/>
          <w:color w:val="000000"/>
          <w:szCs w:val="28"/>
          <w:lang w:val="ru-RU"/>
        </w:rPr>
        <w:t>Патофизиологических</w:t>
      </w:r>
      <w:proofErr w:type="spellEnd"/>
      <w:r w:rsidR="009756D6" w:rsidRPr="004A0543">
        <w:rPr>
          <w:rFonts w:cs="Times New Roman"/>
          <w:color w:val="000000"/>
          <w:szCs w:val="28"/>
          <w:lang w:val="ru-RU"/>
        </w:rPr>
        <w:t xml:space="preserve"> процессов у женщин с климактерическим синдромом в </w:t>
      </w:r>
      <w:proofErr w:type="spellStart"/>
      <w:r w:rsidR="009756D6" w:rsidRPr="004A0543">
        <w:rPr>
          <w:rFonts w:cs="Times New Roman"/>
          <w:color w:val="000000"/>
          <w:szCs w:val="28"/>
          <w:lang w:val="ru-RU"/>
        </w:rPr>
        <w:t>перименопаузе</w:t>
      </w:r>
      <w:proofErr w:type="spellEnd"/>
      <w:r w:rsidR="004A0543" w:rsidRPr="004A0543">
        <w:rPr>
          <w:rFonts w:cs="Times New Roman"/>
          <w:color w:val="000000"/>
          <w:szCs w:val="28"/>
          <w:lang w:val="ru-RU"/>
        </w:rPr>
        <w:t xml:space="preserve"> </w:t>
      </w:r>
      <w:r w:rsidR="004A0543" w:rsidRPr="00B5201A">
        <w:rPr>
          <w:rFonts w:eastAsia="Times New Roman" w:cs="Times New Roman"/>
          <w:lang w:val="ru-RU" w:eastAsia="ru-RU"/>
        </w:rPr>
        <w:t>[Текст]</w:t>
      </w:r>
      <w:r w:rsidR="004A0543" w:rsidRPr="004A0543">
        <w:rPr>
          <w:rFonts w:eastAsia="Times New Roman" w:cs="Times New Roman"/>
          <w:bCs/>
          <w:lang w:val="ru-RU" w:eastAsia="ru-RU"/>
        </w:rPr>
        <w:t>:</w:t>
      </w:r>
      <w:r w:rsidR="004A0543">
        <w:rPr>
          <w:rFonts w:eastAsia="Times New Roman" w:cs="Times New Roman"/>
          <w:b/>
          <w:lang w:val="ru-RU" w:eastAsia="ru-RU"/>
        </w:rPr>
        <w:t xml:space="preserve"> </w:t>
      </w:r>
      <w:proofErr w:type="spellStart"/>
      <w:r w:rsidR="004A0543">
        <w:rPr>
          <w:rFonts w:cs="Times New Roman"/>
          <w:color w:val="000000"/>
          <w:szCs w:val="28"/>
          <w:lang w:val="ru-RU"/>
        </w:rPr>
        <w:t>а</w:t>
      </w:r>
      <w:r w:rsidR="004A0543" w:rsidRPr="004A0543">
        <w:rPr>
          <w:rFonts w:cs="Times New Roman"/>
          <w:color w:val="000000"/>
          <w:szCs w:val="28"/>
          <w:lang w:val="ru-RU"/>
        </w:rPr>
        <w:t>втореф</w:t>
      </w:r>
      <w:proofErr w:type="spellEnd"/>
      <w:r w:rsidR="004A0543">
        <w:rPr>
          <w:rFonts w:cs="Times New Roman"/>
          <w:color w:val="000000"/>
          <w:szCs w:val="28"/>
          <w:lang w:val="ru-RU"/>
        </w:rPr>
        <w:t>. …</w:t>
      </w:r>
      <w:r w:rsidR="004A0543" w:rsidRPr="004A0543">
        <w:rPr>
          <w:rFonts w:cs="Times New Roman"/>
          <w:color w:val="000000"/>
          <w:szCs w:val="28"/>
          <w:lang w:val="ru-RU"/>
        </w:rPr>
        <w:t xml:space="preserve"> </w:t>
      </w:r>
      <w:proofErr w:type="spellStart"/>
      <w:r w:rsidR="004A0543" w:rsidRPr="004A0543">
        <w:rPr>
          <w:rFonts w:cs="Times New Roman"/>
          <w:color w:val="000000"/>
          <w:szCs w:val="28"/>
          <w:lang w:val="ru-RU"/>
        </w:rPr>
        <w:t>дисс</w:t>
      </w:r>
      <w:proofErr w:type="spellEnd"/>
      <w:r w:rsidR="004A0543" w:rsidRPr="004A0543">
        <w:rPr>
          <w:rFonts w:cs="Times New Roman"/>
          <w:color w:val="000000"/>
          <w:szCs w:val="28"/>
          <w:lang w:val="ru-RU"/>
        </w:rPr>
        <w:t xml:space="preserve">. канд. мед. </w:t>
      </w:r>
      <w:r w:rsidR="004A0543">
        <w:rPr>
          <w:rFonts w:cs="Times New Roman"/>
          <w:color w:val="000000"/>
          <w:szCs w:val="28"/>
          <w:lang w:val="ru-RU"/>
        </w:rPr>
        <w:t>н</w:t>
      </w:r>
      <w:r w:rsidR="004A0543" w:rsidRPr="004A0543">
        <w:rPr>
          <w:rFonts w:cs="Times New Roman"/>
          <w:color w:val="000000"/>
          <w:szCs w:val="28"/>
          <w:lang w:val="ru-RU"/>
        </w:rPr>
        <w:t>аук</w:t>
      </w:r>
      <w:r w:rsidR="004A0543">
        <w:rPr>
          <w:rFonts w:cs="Times New Roman"/>
          <w:color w:val="000000"/>
          <w:szCs w:val="28"/>
          <w:lang w:val="ru-RU"/>
        </w:rPr>
        <w:t xml:space="preserve"> /</w:t>
      </w:r>
      <w:r w:rsidR="004A0543" w:rsidRPr="004A0543">
        <w:rPr>
          <w:rFonts w:cs="Times New Roman"/>
          <w:b/>
          <w:bCs/>
          <w:color w:val="000000"/>
          <w:szCs w:val="28"/>
          <w:lang w:val="ru-RU"/>
        </w:rPr>
        <w:t xml:space="preserve"> </w:t>
      </w:r>
      <w:r w:rsidR="004A0543" w:rsidRPr="004A0543">
        <w:rPr>
          <w:rFonts w:cs="Times New Roman"/>
          <w:color w:val="000000"/>
          <w:szCs w:val="28"/>
          <w:lang w:val="ru-RU"/>
        </w:rPr>
        <w:t xml:space="preserve">Н. В. </w:t>
      </w:r>
      <w:proofErr w:type="spellStart"/>
      <w:r w:rsidR="004A0543" w:rsidRPr="004A0543">
        <w:rPr>
          <w:rFonts w:cs="Times New Roman"/>
          <w:color w:val="000000"/>
          <w:szCs w:val="28"/>
          <w:lang w:val="ru-RU"/>
        </w:rPr>
        <w:t>Канина</w:t>
      </w:r>
      <w:proofErr w:type="spellEnd"/>
      <w:r w:rsidR="00321969">
        <w:rPr>
          <w:rFonts w:cs="Times New Roman"/>
          <w:color w:val="000000"/>
          <w:szCs w:val="28"/>
          <w:lang w:val="ru-RU"/>
        </w:rPr>
        <w:t>. -</w:t>
      </w:r>
      <w:r w:rsidR="004A0543" w:rsidRPr="004A0543">
        <w:rPr>
          <w:rFonts w:cs="Times New Roman"/>
          <w:b/>
          <w:bCs/>
          <w:color w:val="000000"/>
          <w:szCs w:val="28"/>
          <w:lang w:val="ru-RU"/>
        </w:rPr>
        <w:t xml:space="preserve"> </w:t>
      </w:r>
      <w:r w:rsidR="009756D6" w:rsidRPr="004A0543">
        <w:rPr>
          <w:rFonts w:cs="Times New Roman"/>
          <w:color w:val="000000"/>
          <w:szCs w:val="28"/>
          <w:lang w:val="ru-RU"/>
        </w:rPr>
        <w:t>Саранск</w:t>
      </w:r>
      <w:r w:rsidR="00321969">
        <w:rPr>
          <w:rFonts w:cs="Times New Roman"/>
          <w:color w:val="000000"/>
          <w:szCs w:val="28"/>
          <w:lang w:val="ru-RU"/>
        </w:rPr>
        <w:t xml:space="preserve">, </w:t>
      </w:r>
      <w:r w:rsidR="009756D6" w:rsidRPr="004A0543">
        <w:rPr>
          <w:rFonts w:cs="Times New Roman"/>
          <w:color w:val="000000"/>
          <w:szCs w:val="28"/>
          <w:lang w:val="ru-RU"/>
        </w:rPr>
        <w:t>2006.</w:t>
      </w:r>
      <w:r w:rsidR="00882559">
        <w:rPr>
          <w:rFonts w:cs="Times New Roman"/>
          <w:color w:val="000000"/>
          <w:szCs w:val="28"/>
          <w:lang w:val="ru-RU"/>
        </w:rPr>
        <w:t xml:space="preserve"> -</w:t>
      </w:r>
      <w:r w:rsidR="00321969">
        <w:rPr>
          <w:rFonts w:cs="Times New Roman"/>
          <w:color w:val="000000"/>
          <w:szCs w:val="28"/>
          <w:lang w:val="ru-RU"/>
        </w:rPr>
        <w:t xml:space="preserve"> </w:t>
      </w:r>
      <w:r w:rsidR="009756D6" w:rsidRPr="004A0543">
        <w:rPr>
          <w:rFonts w:cs="Times New Roman"/>
          <w:color w:val="000000"/>
          <w:szCs w:val="28"/>
          <w:lang w:val="ru-RU"/>
        </w:rPr>
        <w:t>27</w:t>
      </w:r>
      <w:r w:rsidR="00321969">
        <w:rPr>
          <w:rFonts w:cs="Times New Roman"/>
          <w:color w:val="000000"/>
          <w:szCs w:val="28"/>
          <w:lang w:val="ru-RU"/>
        </w:rPr>
        <w:t xml:space="preserve"> </w:t>
      </w:r>
      <w:r w:rsidR="009756D6" w:rsidRPr="004A0543">
        <w:rPr>
          <w:rFonts w:cs="Times New Roman"/>
          <w:color w:val="000000"/>
          <w:szCs w:val="28"/>
          <w:lang w:val="ru-RU"/>
        </w:rPr>
        <w:t>с.</w:t>
      </w:r>
    </w:p>
    <w:p w14:paraId="0CEBE18E" w14:textId="09034F60" w:rsidR="00360CAF" w:rsidRPr="00B5201A" w:rsidRDefault="00A06513" w:rsidP="00A06513">
      <w:pPr>
        <w:pStyle w:val="a5"/>
        <w:shd w:val="clear" w:color="auto" w:fill="auto"/>
        <w:spacing w:before="30" w:after="0" w:line="360" w:lineRule="auto"/>
        <w:ind w:right="20" w:firstLine="708"/>
        <w:jc w:val="both"/>
        <w:rPr>
          <w:rFonts w:cs="Times New Roman"/>
          <w:i/>
          <w:iCs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70. </w:t>
      </w:r>
      <w:proofErr w:type="spellStart"/>
      <w:r w:rsidR="00360CAF" w:rsidRPr="00B5201A">
        <w:rPr>
          <w:rFonts w:cs="Times New Roman"/>
          <w:sz w:val="28"/>
          <w:szCs w:val="28"/>
        </w:rPr>
        <w:t>Кардиоваскулярная</w:t>
      </w:r>
      <w:proofErr w:type="spellEnd"/>
      <w:r w:rsidR="00360CAF" w:rsidRPr="00B5201A">
        <w:rPr>
          <w:rFonts w:cs="Times New Roman"/>
          <w:sz w:val="28"/>
          <w:szCs w:val="28"/>
        </w:rPr>
        <w:t xml:space="preserve"> профилактика 2022. Российские национальные рекомендации </w:t>
      </w:r>
      <w:r w:rsidR="00360CAF" w:rsidRPr="00321969">
        <w:rPr>
          <w:rFonts w:eastAsia="Times New Roman" w:cs="Times New Roman"/>
          <w:sz w:val="28"/>
          <w:szCs w:val="28"/>
          <w:lang w:eastAsia="ru-RU"/>
        </w:rPr>
        <w:t>[Текст]</w:t>
      </w:r>
      <w:r w:rsidR="00360CAF" w:rsidRPr="00B5201A">
        <w:rPr>
          <w:rFonts w:eastAsia="Times New Roman" w:cs="Times New Roman"/>
          <w:b/>
          <w:lang w:eastAsia="ru-RU"/>
        </w:rPr>
        <w:t xml:space="preserve"> </w:t>
      </w:r>
      <w:r w:rsidR="00360CAF" w:rsidRPr="00B5201A">
        <w:rPr>
          <w:rFonts w:cs="Times New Roman"/>
          <w:sz w:val="28"/>
          <w:szCs w:val="28"/>
        </w:rPr>
        <w:t>/ [</w:t>
      </w:r>
      <w:r w:rsidR="00321969" w:rsidRPr="00B5201A">
        <w:rPr>
          <w:rFonts w:cs="Times New Roman"/>
          <w:sz w:val="28"/>
          <w:szCs w:val="28"/>
        </w:rPr>
        <w:t>С.</w:t>
      </w:r>
      <w:r w:rsidR="00321969">
        <w:rPr>
          <w:rFonts w:cs="Times New Roman"/>
          <w:sz w:val="28"/>
          <w:szCs w:val="28"/>
        </w:rPr>
        <w:t xml:space="preserve"> </w:t>
      </w:r>
      <w:r w:rsidR="00321969" w:rsidRPr="00B5201A">
        <w:rPr>
          <w:rFonts w:cs="Times New Roman"/>
          <w:sz w:val="28"/>
          <w:szCs w:val="28"/>
        </w:rPr>
        <w:t xml:space="preserve">А. </w:t>
      </w:r>
      <w:r w:rsidR="00360CAF" w:rsidRPr="00B5201A">
        <w:rPr>
          <w:rFonts w:cs="Times New Roman"/>
          <w:sz w:val="28"/>
          <w:szCs w:val="28"/>
        </w:rPr>
        <w:t xml:space="preserve">Бойцов, </w:t>
      </w:r>
      <w:r w:rsidR="00321969" w:rsidRPr="00B5201A">
        <w:rPr>
          <w:rFonts w:cs="Times New Roman"/>
          <w:sz w:val="28"/>
          <w:szCs w:val="28"/>
        </w:rPr>
        <w:t>Н.</w:t>
      </w:r>
      <w:r w:rsidR="00321969">
        <w:rPr>
          <w:rFonts w:cs="Times New Roman"/>
          <w:sz w:val="28"/>
          <w:szCs w:val="28"/>
        </w:rPr>
        <w:t xml:space="preserve"> </w:t>
      </w:r>
      <w:r w:rsidR="00321969" w:rsidRPr="00B5201A">
        <w:rPr>
          <w:rFonts w:cs="Times New Roman"/>
          <w:sz w:val="28"/>
          <w:szCs w:val="28"/>
        </w:rPr>
        <w:t>В.</w:t>
      </w:r>
      <w:r w:rsidR="00321969">
        <w:rPr>
          <w:rFonts w:cs="Times New Roman"/>
          <w:sz w:val="28"/>
          <w:szCs w:val="28"/>
        </w:rPr>
        <w:t xml:space="preserve"> </w:t>
      </w:r>
      <w:proofErr w:type="spellStart"/>
      <w:r w:rsidR="00360CAF" w:rsidRPr="00B5201A">
        <w:rPr>
          <w:rFonts w:cs="Times New Roman"/>
          <w:sz w:val="28"/>
          <w:szCs w:val="28"/>
        </w:rPr>
        <w:t>Погосова</w:t>
      </w:r>
      <w:proofErr w:type="spellEnd"/>
      <w:r w:rsidR="00360CAF" w:rsidRPr="00B5201A">
        <w:rPr>
          <w:rFonts w:cs="Times New Roman"/>
          <w:sz w:val="28"/>
          <w:szCs w:val="28"/>
        </w:rPr>
        <w:t xml:space="preserve">, </w:t>
      </w:r>
      <w:r w:rsidR="00321969" w:rsidRPr="00B5201A">
        <w:rPr>
          <w:rFonts w:cs="Times New Roman"/>
          <w:sz w:val="28"/>
          <w:szCs w:val="28"/>
        </w:rPr>
        <w:t>А.</w:t>
      </w:r>
      <w:r w:rsidR="00321969">
        <w:rPr>
          <w:rFonts w:cs="Times New Roman"/>
          <w:sz w:val="28"/>
          <w:szCs w:val="28"/>
        </w:rPr>
        <w:t xml:space="preserve"> </w:t>
      </w:r>
      <w:r w:rsidR="00321969" w:rsidRPr="00B5201A">
        <w:rPr>
          <w:rFonts w:cs="Times New Roman"/>
          <w:sz w:val="28"/>
          <w:szCs w:val="28"/>
        </w:rPr>
        <w:t xml:space="preserve">А. </w:t>
      </w:r>
      <w:proofErr w:type="spellStart"/>
      <w:r w:rsidR="00360CAF" w:rsidRPr="00B5201A">
        <w:rPr>
          <w:rFonts w:cs="Times New Roman"/>
          <w:sz w:val="28"/>
          <w:szCs w:val="28"/>
        </w:rPr>
        <w:t>Аншелес</w:t>
      </w:r>
      <w:proofErr w:type="spellEnd"/>
      <w:r w:rsidR="00360CAF" w:rsidRPr="00B5201A">
        <w:rPr>
          <w:rFonts w:cs="Times New Roman"/>
          <w:sz w:val="28"/>
          <w:szCs w:val="28"/>
        </w:rPr>
        <w:t xml:space="preserve"> и др.] // Российский кардиологический журнал. </w:t>
      </w:r>
      <w:r w:rsidR="00321969">
        <w:rPr>
          <w:rFonts w:cs="Times New Roman"/>
          <w:sz w:val="28"/>
          <w:szCs w:val="28"/>
        </w:rPr>
        <w:t>-</w:t>
      </w:r>
      <w:r w:rsidR="00360CAF" w:rsidRPr="00B5201A">
        <w:rPr>
          <w:rFonts w:cs="Times New Roman"/>
          <w:sz w:val="28"/>
          <w:szCs w:val="28"/>
        </w:rPr>
        <w:t xml:space="preserve"> 2023. </w:t>
      </w:r>
      <w:r w:rsidR="00321969">
        <w:rPr>
          <w:rFonts w:cs="Times New Roman"/>
          <w:sz w:val="28"/>
          <w:szCs w:val="28"/>
        </w:rPr>
        <w:t>-</w:t>
      </w:r>
      <w:r w:rsidR="00360CAF" w:rsidRPr="00B5201A">
        <w:rPr>
          <w:rFonts w:cs="Times New Roman"/>
          <w:sz w:val="28"/>
          <w:szCs w:val="28"/>
        </w:rPr>
        <w:t xml:space="preserve"> Т. 28 (5). </w:t>
      </w:r>
      <w:r w:rsidR="00321969">
        <w:rPr>
          <w:rFonts w:cs="Times New Roman"/>
          <w:sz w:val="28"/>
          <w:szCs w:val="28"/>
        </w:rPr>
        <w:t>-</w:t>
      </w:r>
      <w:r w:rsidR="00360CAF" w:rsidRPr="00B5201A">
        <w:rPr>
          <w:rFonts w:cs="Times New Roman"/>
          <w:sz w:val="28"/>
          <w:szCs w:val="28"/>
        </w:rPr>
        <w:t xml:space="preserve"> С. 119-249.</w:t>
      </w:r>
      <w:r w:rsidR="00360CAF" w:rsidRPr="00B5201A">
        <w:rPr>
          <w:rFonts w:eastAsia="Times New Roman" w:cs="Times New Roman"/>
          <w:color w:val="000000"/>
          <w:sz w:val="28"/>
          <w:szCs w:val="28"/>
          <w:lang w:eastAsia="ru-RU"/>
        </w:rPr>
        <w:tab/>
      </w:r>
    </w:p>
    <w:p w14:paraId="6F59AC21" w14:textId="2D8F8E12" w:rsidR="00575404" w:rsidRDefault="00513B50" w:rsidP="00C67643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>
        <w:rPr>
          <w:rFonts w:eastAsia="Times New Roman" w:cs="Times New Roman"/>
          <w:bCs/>
          <w:szCs w:val="28"/>
          <w:lang w:val="ru-RU" w:eastAsia="ru-RU"/>
        </w:rPr>
        <w:lastRenderedPageBreak/>
        <w:t>7</w:t>
      </w:r>
      <w:r w:rsidR="000D75D8">
        <w:rPr>
          <w:rFonts w:eastAsia="Times New Roman" w:cs="Times New Roman"/>
          <w:bCs/>
          <w:szCs w:val="28"/>
          <w:lang w:val="ru-RU" w:eastAsia="ru-RU"/>
        </w:rPr>
        <w:t>1</w:t>
      </w:r>
      <w:r w:rsidR="00C67643" w:rsidRPr="00C67643">
        <w:rPr>
          <w:rFonts w:eastAsia="Times New Roman" w:cs="Times New Roman"/>
          <w:bCs/>
          <w:szCs w:val="28"/>
          <w:lang w:val="ru-RU" w:eastAsia="ru-RU"/>
        </w:rPr>
        <w:t>.</w:t>
      </w:r>
      <w:r w:rsidR="00C67643">
        <w:rPr>
          <w:rFonts w:eastAsia="Times New Roman" w:cs="Times New Roman"/>
          <w:b/>
          <w:szCs w:val="28"/>
          <w:lang w:val="ru-RU" w:eastAsia="ru-RU"/>
        </w:rPr>
        <w:t xml:space="preserve"> </w:t>
      </w:r>
      <w:proofErr w:type="spellStart"/>
      <w:r w:rsidR="00575404" w:rsidRPr="00B5201A">
        <w:rPr>
          <w:rFonts w:eastAsia="Times New Roman" w:cs="Times New Roman"/>
          <w:b/>
          <w:szCs w:val="28"/>
          <w:lang w:val="ru-RU" w:eastAsia="ru-RU"/>
        </w:rPr>
        <w:t>Катхурия</w:t>
      </w:r>
      <w:proofErr w:type="spellEnd"/>
      <w:r w:rsidR="00575404" w:rsidRPr="00B5201A">
        <w:rPr>
          <w:rFonts w:eastAsia="Times New Roman" w:cs="Times New Roman"/>
          <w:b/>
          <w:szCs w:val="28"/>
          <w:lang w:val="ru-RU" w:eastAsia="ru-RU"/>
        </w:rPr>
        <w:t>, Ю. Б.</w:t>
      </w:r>
      <w:r w:rsidR="00575404" w:rsidRPr="00B5201A">
        <w:rPr>
          <w:rFonts w:eastAsia="Times New Roman" w:cs="Times New Roman"/>
          <w:szCs w:val="28"/>
          <w:lang w:val="ru-RU" w:eastAsia="ru-RU"/>
        </w:rPr>
        <w:t xml:space="preserve"> Особенности </w:t>
      </w:r>
      <w:proofErr w:type="spellStart"/>
      <w:r w:rsidR="00575404" w:rsidRPr="00B5201A">
        <w:rPr>
          <w:rFonts w:eastAsia="Times New Roman" w:cs="Times New Roman"/>
          <w:szCs w:val="28"/>
          <w:lang w:val="ru-RU" w:eastAsia="ru-RU"/>
        </w:rPr>
        <w:t>заместительной</w:t>
      </w:r>
      <w:proofErr w:type="spellEnd"/>
      <w:r w:rsidR="00575404" w:rsidRPr="00B5201A">
        <w:rPr>
          <w:rFonts w:eastAsia="Times New Roman" w:cs="Times New Roman"/>
          <w:szCs w:val="28"/>
          <w:lang w:val="ru-RU" w:eastAsia="ru-RU"/>
        </w:rPr>
        <w:t xml:space="preserve"> гормональной терапии у женщин с эндокринными заболеваниями [Текст] / Ю. Б. </w:t>
      </w:r>
      <w:proofErr w:type="spellStart"/>
      <w:r w:rsidR="00575404" w:rsidRPr="00B5201A">
        <w:rPr>
          <w:rFonts w:eastAsia="Times New Roman" w:cs="Times New Roman"/>
          <w:szCs w:val="28"/>
          <w:lang w:val="ru-RU" w:eastAsia="ru-RU"/>
        </w:rPr>
        <w:t>Катхурия</w:t>
      </w:r>
      <w:proofErr w:type="spellEnd"/>
      <w:r w:rsidR="00575404" w:rsidRPr="00B5201A">
        <w:rPr>
          <w:rFonts w:eastAsia="Times New Roman" w:cs="Times New Roman"/>
          <w:szCs w:val="28"/>
          <w:lang w:val="ru-RU" w:eastAsia="ru-RU"/>
        </w:rPr>
        <w:t xml:space="preserve">, М. Ф. Калашникова, Г. А. Мельниченко // Гинекология. </w:t>
      </w:r>
      <w:r w:rsidR="00575404">
        <w:rPr>
          <w:rFonts w:cs="Times New Roman"/>
          <w:szCs w:val="28"/>
          <w:lang w:val="ru-RU"/>
        </w:rPr>
        <w:t>-</w:t>
      </w:r>
      <w:r w:rsidR="00575404" w:rsidRPr="00B5201A">
        <w:rPr>
          <w:rFonts w:cs="Times New Roman"/>
          <w:szCs w:val="28"/>
          <w:lang w:val="ru-RU"/>
        </w:rPr>
        <w:t xml:space="preserve"> </w:t>
      </w:r>
      <w:r w:rsidR="00575404" w:rsidRPr="00B5201A">
        <w:rPr>
          <w:rFonts w:eastAsia="Times New Roman" w:cs="Times New Roman"/>
          <w:szCs w:val="28"/>
          <w:lang w:val="ru-RU" w:eastAsia="ru-RU"/>
        </w:rPr>
        <w:t xml:space="preserve">2002. </w:t>
      </w:r>
      <w:r w:rsidR="00575404">
        <w:rPr>
          <w:rFonts w:cs="Times New Roman"/>
          <w:szCs w:val="28"/>
          <w:lang w:val="ru-RU"/>
        </w:rPr>
        <w:t>-</w:t>
      </w:r>
      <w:r w:rsidR="00575404" w:rsidRPr="00B5201A">
        <w:rPr>
          <w:rFonts w:eastAsia="Times New Roman" w:cs="Times New Roman"/>
          <w:szCs w:val="28"/>
          <w:lang w:val="ru-RU" w:eastAsia="ru-RU"/>
        </w:rPr>
        <w:t xml:space="preserve"> Т. 4, № 1. </w:t>
      </w:r>
      <w:r w:rsidR="00575404">
        <w:rPr>
          <w:rFonts w:cs="Times New Roman"/>
          <w:szCs w:val="28"/>
          <w:lang w:val="ru-RU"/>
        </w:rPr>
        <w:t>-</w:t>
      </w:r>
      <w:r w:rsidR="00575404" w:rsidRPr="00B5201A">
        <w:rPr>
          <w:rFonts w:eastAsia="Times New Roman" w:cs="Times New Roman"/>
          <w:szCs w:val="28"/>
          <w:lang w:val="ru-RU" w:eastAsia="ru-RU"/>
        </w:rPr>
        <w:t xml:space="preserve"> Режим доступа:</w:t>
      </w:r>
      <w:r w:rsidR="00575404" w:rsidRPr="00B5201A">
        <w:rPr>
          <w:rFonts w:eastAsia="Times New Roman" w:cs="Times New Roman"/>
          <w:szCs w:val="28"/>
          <w:lang w:eastAsia="ru-RU"/>
        </w:rPr>
        <w:t> </w:t>
      </w:r>
      <w:hyperlink r:id="rId114" w:history="1">
        <w:r w:rsidR="00575404" w:rsidRPr="00B5201A">
          <w:rPr>
            <w:rFonts w:eastAsia="Times New Roman" w:cs="Times New Roman"/>
            <w:szCs w:val="28"/>
            <w:lang w:eastAsia="ru-RU"/>
          </w:rPr>
          <w:t>http</w:t>
        </w:r>
        <w:r w:rsidR="00575404" w:rsidRPr="00B5201A">
          <w:rPr>
            <w:rFonts w:eastAsia="Times New Roman" w:cs="Times New Roman"/>
            <w:szCs w:val="28"/>
            <w:lang w:val="ru-RU" w:eastAsia="ru-RU"/>
          </w:rPr>
          <w:t>://</w:t>
        </w:r>
        <w:r w:rsidR="00575404" w:rsidRPr="00B5201A">
          <w:rPr>
            <w:rFonts w:eastAsia="Times New Roman" w:cs="Times New Roman"/>
            <w:szCs w:val="28"/>
            <w:lang w:eastAsia="ru-RU"/>
          </w:rPr>
          <w:t>vvvAv</w:t>
        </w:r>
        <w:r w:rsidR="00575404" w:rsidRPr="00B5201A">
          <w:rPr>
            <w:rFonts w:eastAsia="Times New Roman" w:cs="Times New Roman"/>
            <w:szCs w:val="28"/>
            <w:lang w:val="ru-RU" w:eastAsia="ru-RU"/>
          </w:rPr>
          <w:t>.</w:t>
        </w:r>
        <w:proofErr w:type="spellStart"/>
        <w:r w:rsidR="00575404" w:rsidRPr="00B5201A">
          <w:rPr>
            <w:rFonts w:eastAsia="Times New Roman" w:cs="Times New Roman"/>
            <w:szCs w:val="28"/>
            <w:lang w:eastAsia="ru-RU"/>
          </w:rPr>
          <w:t>consilium</w:t>
        </w:r>
        <w:proofErr w:type="spellEnd"/>
        <w:r w:rsidR="00575404" w:rsidRPr="00B5201A">
          <w:rPr>
            <w:rFonts w:eastAsia="Times New Roman" w:cs="Times New Roman"/>
            <w:szCs w:val="28"/>
            <w:lang w:val="ru-RU" w:eastAsia="ru-RU"/>
          </w:rPr>
          <w:t>-</w:t>
        </w:r>
        <w:proofErr w:type="spellStart"/>
        <w:r w:rsidR="00575404" w:rsidRPr="00B5201A">
          <w:rPr>
            <w:rFonts w:eastAsia="Times New Roman" w:cs="Times New Roman"/>
            <w:szCs w:val="28"/>
            <w:lang w:eastAsia="ru-RU"/>
          </w:rPr>
          <w:t>medicum</w:t>
        </w:r>
        <w:proofErr w:type="spellEnd"/>
        <w:r w:rsidR="00575404" w:rsidRPr="00B5201A">
          <w:rPr>
            <w:rFonts w:eastAsia="Times New Roman" w:cs="Times New Roman"/>
            <w:szCs w:val="28"/>
            <w:lang w:val="ru-RU" w:eastAsia="ru-RU"/>
          </w:rPr>
          <w:t>.</w:t>
        </w:r>
        <w:r w:rsidR="00575404" w:rsidRPr="00B5201A">
          <w:rPr>
            <w:rFonts w:eastAsia="Times New Roman" w:cs="Times New Roman"/>
            <w:szCs w:val="28"/>
            <w:lang w:eastAsia="ru-RU"/>
          </w:rPr>
          <w:t>com</w:t>
        </w:r>
        <w:r w:rsidR="00575404" w:rsidRPr="00B5201A">
          <w:rPr>
            <w:rFonts w:eastAsia="Times New Roman" w:cs="Times New Roman"/>
            <w:szCs w:val="28"/>
            <w:lang w:val="ru-RU" w:eastAsia="ru-RU"/>
          </w:rPr>
          <w:t>/</w:t>
        </w:r>
        <w:r w:rsidR="00575404" w:rsidRPr="00B5201A">
          <w:rPr>
            <w:rFonts w:eastAsia="Times New Roman" w:cs="Times New Roman"/>
            <w:szCs w:val="28"/>
            <w:lang w:eastAsia="ru-RU"/>
          </w:rPr>
          <w:t>media</w:t>
        </w:r>
        <w:r w:rsidR="00575404" w:rsidRPr="00B5201A">
          <w:rPr>
            <w:rFonts w:eastAsia="Times New Roman" w:cs="Times New Roman"/>
            <w:szCs w:val="28"/>
            <w:lang w:val="ru-RU" w:eastAsia="ru-RU"/>
          </w:rPr>
          <w:t>/</w:t>
        </w:r>
        <w:r w:rsidR="00575404" w:rsidRPr="00B5201A">
          <w:rPr>
            <w:rFonts w:eastAsia="Times New Roman" w:cs="Times New Roman"/>
            <w:szCs w:val="28"/>
            <w:lang w:eastAsia="ru-RU"/>
          </w:rPr>
          <w:t>gynecology</w:t>
        </w:r>
        <w:r w:rsidR="00575404" w:rsidRPr="00B5201A">
          <w:rPr>
            <w:rFonts w:eastAsia="Times New Roman" w:cs="Times New Roman"/>
            <w:szCs w:val="28"/>
            <w:lang w:val="ru-RU" w:eastAsia="ru-RU"/>
          </w:rPr>
          <w:t>/02_01/35.</w:t>
        </w:r>
        <w:r w:rsidR="00575404" w:rsidRPr="00B5201A">
          <w:rPr>
            <w:rFonts w:eastAsia="Times New Roman" w:cs="Times New Roman"/>
            <w:szCs w:val="28"/>
            <w:lang w:eastAsia="ru-RU"/>
          </w:rPr>
          <w:t>shtml</w:t>
        </w:r>
      </w:hyperlink>
      <w:r w:rsidR="00575404" w:rsidRPr="00B5201A">
        <w:rPr>
          <w:rFonts w:eastAsia="Times New Roman" w:cs="Times New Roman"/>
          <w:szCs w:val="28"/>
          <w:lang w:val="ru-RU" w:eastAsia="ru-RU"/>
        </w:rPr>
        <w:t xml:space="preserve">. </w:t>
      </w:r>
      <w:r w:rsidR="00C67643">
        <w:rPr>
          <w:rFonts w:cs="Times New Roman"/>
          <w:szCs w:val="28"/>
          <w:lang w:val="ru-RU"/>
        </w:rPr>
        <w:t>-</w:t>
      </w:r>
      <w:r w:rsidR="00575404" w:rsidRPr="00B5201A">
        <w:rPr>
          <w:rFonts w:cs="Times New Roman"/>
          <w:szCs w:val="28"/>
          <w:lang w:val="ru-RU"/>
        </w:rPr>
        <w:t xml:space="preserve"> </w:t>
      </w:r>
      <w:proofErr w:type="spellStart"/>
      <w:r w:rsidR="00575404" w:rsidRPr="00B5201A">
        <w:rPr>
          <w:rFonts w:cs="Times New Roman"/>
          <w:szCs w:val="28"/>
          <w:lang w:val="ru-RU"/>
        </w:rPr>
        <w:t>Загл</w:t>
      </w:r>
      <w:proofErr w:type="spellEnd"/>
      <w:r w:rsidR="00575404" w:rsidRPr="00B5201A">
        <w:rPr>
          <w:rFonts w:cs="Times New Roman"/>
          <w:szCs w:val="28"/>
          <w:lang w:val="ru-RU"/>
        </w:rPr>
        <w:t>. с экрана.</w:t>
      </w:r>
    </w:p>
    <w:p w14:paraId="085C3B70" w14:textId="6D670AD6" w:rsidR="006B3ADD" w:rsidRPr="006B3ADD" w:rsidRDefault="00513B50" w:rsidP="00C67643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513B50">
        <w:rPr>
          <w:lang w:val="ru-RU"/>
        </w:rPr>
        <w:t>7</w:t>
      </w:r>
      <w:r w:rsidR="000D75D8">
        <w:rPr>
          <w:lang w:val="ru-RU"/>
        </w:rPr>
        <w:t>2</w:t>
      </w:r>
      <w:r w:rsidRPr="00513B50">
        <w:rPr>
          <w:lang w:val="ru-RU"/>
        </w:rPr>
        <w:t>.</w:t>
      </w:r>
      <w:r>
        <w:rPr>
          <w:b/>
          <w:lang w:val="ru-RU"/>
        </w:rPr>
        <w:t xml:space="preserve"> </w:t>
      </w:r>
      <w:r w:rsidR="006B3ADD" w:rsidRPr="006B3ADD">
        <w:rPr>
          <w:b/>
          <w:lang w:val="ru-RU"/>
        </w:rPr>
        <w:t>Качалина Т. С.</w:t>
      </w:r>
      <w:r w:rsidR="006B3ADD">
        <w:rPr>
          <w:lang w:val="ru-RU"/>
        </w:rPr>
        <w:t xml:space="preserve"> </w:t>
      </w:r>
      <w:proofErr w:type="spellStart"/>
      <w:r w:rsidR="006B3ADD">
        <w:rPr>
          <w:lang w:val="ru-RU"/>
        </w:rPr>
        <w:t>П</w:t>
      </w:r>
      <w:r w:rsidR="006B3ADD" w:rsidRPr="006B3ADD">
        <w:rPr>
          <w:lang w:val="ru-RU"/>
        </w:rPr>
        <w:t>ерименопауза</w:t>
      </w:r>
      <w:proofErr w:type="spellEnd"/>
      <w:r w:rsidR="006B3ADD" w:rsidRPr="006B3ADD">
        <w:rPr>
          <w:lang w:val="ru-RU"/>
        </w:rPr>
        <w:t xml:space="preserve">: эпидемиологические особенности и </w:t>
      </w:r>
      <w:proofErr w:type="spellStart"/>
      <w:r w:rsidR="006B3ADD" w:rsidRPr="006B3ADD">
        <w:rPr>
          <w:lang w:val="ru-RU"/>
        </w:rPr>
        <w:t>иммунопатологические</w:t>
      </w:r>
      <w:proofErr w:type="spellEnd"/>
      <w:r w:rsidR="006B3ADD" w:rsidRPr="006B3ADD">
        <w:rPr>
          <w:lang w:val="ru-RU"/>
        </w:rPr>
        <w:t xml:space="preserve"> процессы у женщин с климактерическим синдромом </w:t>
      </w:r>
      <w:r w:rsidR="006B3ADD" w:rsidRPr="00B5201A">
        <w:rPr>
          <w:rFonts w:eastAsia="Times New Roman" w:cs="Times New Roman"/>
          <w:szCs w:val="28"/>
          <w:lang w:val="ru-RU" w:eastAsia="ru-RU"/>
        </w:rPr>
        <w:t xml:space="preserve">[Текст] </w:t>
      </w:r>
      <w:r w:rsidR="006B3ADD">
        <w:rPr>
          <w:rFonts w:eastAsia="Times New Roman" w:cs="Times New Roman"/>
          <w:szCs w:val="28"/>
          <w:lang w:val="ru-RU" w:eastAsia="ru-RU"/>
        </w:rPr>
        <w:t xml:space="preserve">/ </w:t>
      </w:r>
      <w:r w:rsidR="006B3ADD">
        <w:rPr>
          <w:lang w:val="ru-RU"/>
        </w:rPr>
        <w:t>Т.С. Качалина, С.В. Абрамова</w:t>
      </w:r>
      <w:r w:rsidR="006B3ADD" w:rsidRPr="006B3ADD">
        <w:rPr>
          <w:lang w:val="ru-RU"/>
        </w:rPr>
        <w:t>, Л.В. Новикова</w:t>
      </w:r>
      <w:r w:rsidR="006B3ADD">
        <w:rPr>
          <w:lang w:val="ru-RU"/>
        </w:rPr>
        <w:t xml:space="preserve"> // Медицинский альманах. - 2010. - № 4 (13). - С. 190-193.</w:t>
      </w:r>
    </w:p>
    <w:p w14:paraId="3C8EB7E6" w14:textId="1822EAE4" w:rsidR="00575404" w:rsidRDefault="00513B50" w:rsidP="00C67643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>
        <w:rPr>
          <w:rFonts w:cs="Times New Roman"/>
          <w:bCs/>
          <w:szCs w:val="28"/>
          <w:lang w:val="ru-RU"/>
        </w:rPr>
        <w:t>7</w:t>
      </w:r>
      <w:r w:rsidR="000D75D8">
        <w:rPr>
          <w:rFonts w:cs="Times New Roman"/>
          <w:bCs/>
          <w:szCs w:val="28"/>
          <w:lang w:val="ru-RU"/>
        </w:rPr>
        <w:t>3</w:t>
      </w:r>
      <w:r w:rsidR="00C67643" w:rsidRPr="00C67643">
        <w:rPr>
          <w:rFonts w:cs="Times New Roman"/>
          <w:bCs/>
          <w:szCs w:val="28"/>
          <w:lang w:val="ru-RU"/>
        </w:rPr>
        <w:t>.</w:t>
      </w:r>
      <w:r w:rsidR="00C67643">
        <w:rPr>
          <w:rFonts w:cs="Times New Roman"/>
          <w:b/>
          <w:szCs w:val="28"/>
          <w:lang w:val="ru-RU"/>
        </w:rPr>
        <w:t xml:space="preserve"> </w:t>
      </w:r>
      <w:proofErr w:type="spellStart"/>
      <w:r w:rsidR="00575404" w:rsidRPr="00B5201A">
        <w:rPr>
          <w:rFonts w:cs="Times New Roman"/>
          <w:b/>
          <w:szCs w:val="28"/>
          <w:lang w:val="ru-RU"/>
        </w:rPr>
        <w:t>Кашеварова</w:t>
      </w:r>
      <w:proofErr w:type="spellEnd"/>
      <w:r w:rsidR="00575404" w:rsidRPr="00B5201A">
        <w:rPr>
          <w:rFonts w:cs="Times New Roman"/>
          <w:b/>
          <w:szCs w:val="28"/>
          <w:lang w:val="ru-RU"/>
        </w:rPr>
        <w:t>, Н. Г.</w:t>
      </w:r>
      <w:r w:rsidR="00575404" w:rsidRPr="00B5201A">
        <w:rPr>
          <w:rFonts w:cs="Times New Roman"/>
          <w:szCs w:val="28"/>
          <w:lang w:val="ru-RU"/>
        </w:rPr>
        <w:t xml:space="preserve"> Факторы риска </w:t>
      </w:r>
      <w:proofErr w:type="spellStart"/>
      <w:r w:rsidR="00575404" w:rsidRPr="00B5201A">
        <w:rPr>
          <w:rFonts w:cs="Times New Roman"/>
          <w:szCs w:val="28"/>
          <w:lang w:val="ru-RU"/>
        </w:rPr>
        <w:t>прогрессирования</w:t>
      </w:r>
      <w:proofErr w:type="spellEnd"/>
      <w:r w:rsidR="00575404" w:rsidRPr="00B5201A">
        <w:rPr>
          <w:rFonts w:cs="Times New Roman"/>
          <w:szCs w:val="28"/>
          <w:lang w:val="ru-RU"/>
        </w:rPr>
        <w:t xml:space="preserve"> </w:t>
      </w:r>
      <w:proofErr w:type="spellStart"/>
      <w:r w:rsidR="00575404" w:rsidRPr="00B5201A">
        <w:rPr>
          <w:rFonts w:cs="Times New Roman"/>
          <w:szCs w:val="28"/>
          <w:lang w:val="ru-RU"/>
        </w:rPr>
        <w:t>остеоартроза</w:t>
      </w:r>
      <w:proofErr w:type="spellEnd"/>
      <w:r w:rsidR="00575404" w:rsidRPr="00B5201A">
        <w:rPr>
          <w:rFonts w:cs="Times New Roman"/>
          <w:szCs w:val="28"/>
          <w:lang w:val="ru-RU"/>
        </w:rPr>
        <w:t xml:space="preserve"> коленных суставов </w:t>
      </w:r>
      <w:r w:rsidR="00575404" w:rsidRPr="00B5201A">
        <w:rPr>
          <w:rFonts w:eastAsia="Times New Roman" w:cs="Times New Roman"/>
          <w:szCs w:val="28"/>
          <w:lang w:val="ru-RU" w:eastAsia="ru-RU"/>
        </w:rPr>
        <w:t xml:space="preserve">[Текст] </w:t>
      </w:r>
      <w:r w:rsidR="00575404" w:rsidRPr="00B5201A">
        <w:rPr>
          <w:rFonts w:cs="Times New Roman"/>
          <w:szCs w:val="28"/>
          <w:lang w:val="ru-RU"/>
        </w:rPr>
        <w:t xml:space="preserve">/ Н. Г. </w:t>
      </w:r>
      <w:proofErr w:type="spellStart"/>
      <w:r w:rsidR="00575404" w:rsidRPr="00B5201A">
        <w:rPr>
          <w:rFonts w:cs="Times New Roman"/>
          <w:szCs w:val="28"/>
          <w:lang w:val="ru-RU"/>
        </w:rPr>
        <w:t>Кашеварова</w:t>
      </w:r>
      <w:proofErr w:type="spellEnd"/>
      <w:r w:rsidR="00575404" w:rsidRPr="00B5201A">
        <w:rPr>
          <w:rFonts w:cs="Times New Roman"/>
          <w:szCs w:val="28"/>
          <w:lang w:val="ru-RU"/>
        </w:rPr>
        <w:t xml:space="preserve">, Л. И. Алексеева // Научно-практическая ревматология. </w:t>
      </w:r>
      <w:r w:rsidR="00C67643">
        <w:rPr>
          <w:rFonts w:cs="Times New Roman"/>
          <w:szCs w:val="28"/>
          <w:lang w:val="ru-RU" w:eastAsia="ru-RU"/>
        </w:rPr>
        <w:t>-</w:t>
      </w:r>
      <w:r w:rsidR="00575404" w:rsidRPr="00B5201A">
        <w:rPr>
          <w:rFonts w:cs="Times New Roman"/>
          <w:szCs w:val="28"/>
          <w:lang w:val="ru-RU"/>
        </w:rPr>
        <w:t xml:space="preserve"> 2014. </w:t>
      </w:r>
      <w:r w:rsidR="00C67643">
        <w:rPr>
          <w:rFonts w:cs="Times New Roman"/>
          <w:szCs w:val="28"/>
          <w:lang w:val="ru-RU" w:eastAsia="ru-RU"/>
        </w:rPr>
        <w:t>-</w:t>
      </w:r>
      <w:r w:rsidR="00575404" w:rsidRPr="00B5201A">
        <w:rPr>
          <w:rFonts w:cs="Times New Roman"/>
          <w:szCs w:val="28"/>
          <w:lang w:val="ru-RU"/>
        </w:rPr>
        <w:t xml:space="preserve"> № 5</w:t>
      </w:r>
      <w:r w:rsidR="00C67643">
        <w:rPr>
          <w:rFonts w:cs="Times New Roman"/>
          <w:szCs w:val="28"/>
          <w:lang w:val="ru-RU"/>
        </w:rPr>
        <w:t>,</w:t>
      </w:r>
      <w:r w:rsidR="00C67643" w:rsidRPr="00C67643">
        <w:rPr>
          <w:rFonts w:cs="Times New Roman"/>
          <w:szCs w:val="28"/>
          <w:lang w:val="ru-RU"/>
        </w:rPr>
        <w:t xml:space="preserve"> </w:t>
      </w:r>
      <w:proofErr w:type="spellStart"/>
      <w:r w:rsidR="00C67643" w:rsidRPr="00B5201A">
        <w:rPr>
          <w:rFonts w:cs="Times New Roman"/>
          <w:szCs w:val="28"/>
          <w:lang w:val="ru-RU"/>
        </w:rPr>
        <w:t>Вып</w:t>
      </w:r>
      <w:proofErr w:type="spellEnd"/>
      <w:r w:rsidR="00C67643" w:rsidRPr="00B5201A">
        <w:rPr>
          <w:rFonts w:cs="Times New Roman"/>
          <w:szCs w:val="28"/>
          <w:lang w:val="ru-RU"/>
        </w:rPr>
        <w:t>. 5</w:t>
      </w:r>
      <w:r w:rsidR="00575404" w:rsidRPr="00B5201A">
        <w:rPr>
          <w:rFonts w:cs="Times New Roman"/>
          <w:szCs w:val="28"/>
          <w:lang w:val="ru-RU"/>
        </w:rPr>
        <w:t xml:space="preserve">. </w:t>
      </w:r>
      <w:r w:rsidR="00C67643">
        <w:rPr>
          <w:rFonts w:cs="Times New Roman"/>
          <w:szCs w:val="28"/>
          <w:lang w:val="ru-RU" w:eastAsia="ru-RU"/>
        </w:rPr>
        <w:t>-</w:t>
      </w:r>
      <w:r w:rsidR="00575404" w:rsidRPr="00B5201A">
        <w:rPr>
          <w:rFonts w:cs="Times New Roman"/>
          <w:szCs w:val="28"/>
          <w:lang w:val="ru-RU"/>
        </w:rPr>
        <w:t xml:space="preserve"> С. 553-561. </w:t>
      </w:r>
    </w:p>
    <w:p w14:paraId="66715AD9" w14:textId="402AC2EA" w:rsidR="00575404" w:rsidRPr="00513B50" w:rsidRDefault="00513B50" w:rsidP="00513B50">
      <w:pPr>
        <w:spacing w:after="0" w:line="360" w:lineRule="auto"/>
        <w:ind w:firstLine="708"/>
        <w:jc w:val="both"/>
        <w:rPr>
          <w:rFonts w:eastAsia="Times New Roman" w:cs="Times New Roman"/>
          <w:szCs w:val="28"/>
          <w:lang w:val="ru-RU" w:eastAsia="ru-RU"/>
        </w:rPr>
      </w:pPr>
      <w:r>
        <w:rPr>
          <w:rFonts w:eastAsia="Times New Roman" w:cs="Times New Roman"/>
          <w:bCs/>
          <w:szCs w:val="28"/>
          <w:lang w:val="ru-RU" w:eastAsia="ru-RU"/>
        </w:rPr>
        <w:t>7</w:t>
      </w:r>
      <w:r w:rsidR="000D75D8">
        <w:rPr>
          <w:rFonts w:eastAsia="Times New Roman" w:cs="Times New Roman"/>
          <w:bCs/>
          <w:szCs w:val="28"/>
          <w:lang w:val="ru-RU" w:eastAsia="ru-RU"/>
        </w:rPr>
        <w:t>4</w:t>
      </w:r>
      <w:r w:rsidR="00C67643" w:rsidRPr="00C67643">
        <w:rPr>
          <w:rFonts w:eastAsia="Times New Roman" w:cs="Times New Roman"/>
          <w:bCs/>
          <w:szCs w:val="28"/>
          <w:lang w:val="ru-RU" w:eastAsia="ru-RU"/>
        </w:rPr>
        <w:t>.</w:t>
      </w:r>
      <w:r w:rsidR="00C67643">
        <w:rPr>
          <w:rFonts w:eastAsia="Times New Roman" w:cs="Times New Roman"/>
          <w:b/>
          <w:szCs w:val="28"/>
          <w:lang w:val="ru-RU" w:eastAsia="ru-RU"/>
        </w:rPr>
        <w:t xml:space="preserve"> </w:t>
      </w:r>
      <w:r w:rsidR="00575404" w:rsidRPr="00B5201A">
        <w:rPr>
          <w:rFonts w:eastAsia="Times New Roman" w:cs="Times New Roman"/>
          <w:b/>
          <w:szCs w:val="28"/>
          <w:lang w:val="ru-RU" w:eastAsia="ru-RU"/>
        </w:rPr>
        <w:t>Кириченко,</w:t>
      </w:r>
      <w:r w:rsidR="00575404" w:rsidRPr="00B5201A">
        <w:rPr>
          <w:rFonts w:eastAsia="Times New Roman" w:cs="Times New Roman"/>
          <w:b/>
          <w:szCs w:val="28"/>
          <w:lang w:eastAsia="ru-RU"/>
        </w:rPr>
        <w:t> A</w:t>
      </w:r>
      <w:r w:rsidR="00575404" w:rsidRPr="00B5201A">
        <w:rPr>
          <w:rFonts w:eastAsia="Times New Roman" w:cs="Times New Roman"/>
          <w:b/>
          <w:szCs w:val="28"/>
          <w:lang w:val="ru-RU" w:eastAsia="ru-RU"/>
        </w:rPr>
        <w:t xml:space="preserve">. </w:t>
      </w:r>
      <w:r w:rsidR="00575404" w:rsidRPr="00B5201A">
        <w:rPr>
          <w:rFonts w:eastAsia="Times New Roman" w:cs="Times New Roman"/>
          <w:b/>
          <w:szCs w:val="28"/>
          <w:lang w:eastAsia="ru-RU"/>
        </w:rPr>
        <w:t>A</w:t>
      </w:r>
      <w:r w:rsidR="00575404" w:rsidRPr="00B5201A">
        <w:rPr>
          <w:rFonts w:eastAsia="Times New Roman" w:cs="Times New Roman"/>
          <w:b/>
          <w:szCs w:val="28"/>
          <w:lang w:val="ru-RU" w:eastAsia="ru-RU"/>
        </w:rPr>
        <w:t>.</w:t>
      </w:r>
      <w:r w:rsidR="00575404" w:rsidRPr="00B5201A">
        <w:rPr>
          <w:rFonts w:eastAsia="Times New Roman" w:cs="Times New Roman"/>
          <w:szCs w:val="28"/>
          <w:lang w:val="ru-RU" w:eastAsia="ru-RU"/>
        </w:rPr>
        <w:t xml:space="preserve"> Лечение </w:t>
      </w:r>
      <w:proofErr w:type="spellStart"/>
      <w:r w:rsidR="00575404" w:rsidRPr="00B5201A">
        <w:rPr>
          <w:rFonts w:eastAsia="Times New Roman" w:cs="Times New Roman"/>
          <w:szCs w:val="28"/>
          <w:lang w:val="ru-RU" w:eastAsia="ru-RU"/>
        </w:rPr>
        <w:t>гипертопической</w:t>
      </w:r>
      <w:proofErr w:type="spellEnd"/>
      <w:r w:rsidR="00575404" w:rsidRPr="00B5201A">
        <w:rPr>
          <w:rFonts w:eastAsia="Times New Roman" w:cs="Times New Roman"/>
          <w:szCs w:val="28"/>
          <w:lang w:val="ru-RU" w:eastAsia="ru-RU"/>
        </w:rPr>
        <w:t xml:space="preserve"> болезни у женщин в </w:t>
      </w:r>
      <w:proofErr w:type="spellStart"/>
      <w:r w:rsidR="00575404" w:rsidRPr="00B5201A">
        <w:rPr>
          <w:rFonts w:eastAsia="Times New Roman" w:cs="Times New Roman"/>
          <w:szCs w:val="28"/>
          <w:lang w:val="ru-RU" w:eastAsia="ru-RU"/>
        </w:rPr>
        <w:t>постменопаузе</w:t>
      </w:r>
      <w:proofErr w:type="spellEnd"/>
      <w:r w:rsidR="00575404" w:rsidRPr="00B5201A">
        <w:rPr>
          <w:rFonts w:eastAsia="Times New Roman" w:cs="Times New Roman"/>
          <w:szCs w:val="28"/>
          <w:lang w:val="ru-RU" w:eastAsia="ru-RU"/>
        </w:rPr>
        <w:t xml:space="preserve"> [Текст] /</w:t>
      </w:r>
      <w:r w:rsidR="00575404" w:rsidRPr="00B5201A">
        <w:rPr>
          <w:rFonts w:eastAsia="Times New Roman" w:cs="Times New Roman"/>
          <w:szCs w:val="28"/>
          <w:lang w:eastAsia="ru-RU"/>
        </w:rPr>
        <w:t> A</w:t>
      </w:r>
      <w:r w:rsidR="00575404" w:rsidRPr="00B5201A">
        <w:rPr>
          <w:rFonts w:eastAsia="Times New Roman" w:cs="Times New Roman"/>
          <w:szCs w:val="28"/>
          <w:lang w:val="ru-RU" w:eastAsia="ru-RU"/>
        </w:rPr>
        <w:t xml:space="preserve">. </w:t>
      </w:r>
      <w:r w:rsidR="00575404" w:rsidRPr="00B5201A">
        <w:rPr>
          <w:rFonts w:eastAsia="Times New Roman" w:cs="Times New Roman"/>
          <w:szCs w:val="28"/>
          <w:lang w:eastAsia="ru-RU"/>
        </w:rPr>
        <w:t>A</w:t>
      </w:r>
      <w:r w:rsidR="00575404" w:rsidRPr="00B5201A">
        <w:rPr>
          <w:rFonts w:eastAsia="Times New Roman" w:cs="Times New Roman"/>
          <w:szCs w:val="28"/>
          <w:lang w:val="ru-RU" w:eastAsia="ru-RU"/>
        </w:rPr>
        <w:t xml:space="preserve">. Кириченко // Практикующий врач. </w:t>
      </w:r>
      <w:r w:rsidR="00575404">
        <w:rPr>
          <w:rFonts w:cs="Times New Roman"/>
          <w:szCs w:val="28"/>
          <w:lang w:val="ru-RU"/>
        </w:rPr>
        <w:t>-</w:t>
      </w:r>
      <w:r w:rsidR="00575404" w:rsidRPr="00B5201A">
        <w:rPr>
          <w:rFonts w:eastAsia="Times New Roman" w:cs="Times New Roman"/>
          <w:szCs w:val="28"/>
          <w:lang w:val="ru-RU" w:eastAsia="ru-RU"/>
        </w:rPr>
        <w:t xml:space="preserve"> 2003. </w:t>
      </w:r>
      <w:r w:rsidR="00575404">
        <w:rPr>
          <w:rFonts w:cs="Times New Roman"/>
          <w:szCs w:val="28"/>
          <w:lang w:val="ru-RU"/>
        </w:rPr>
        <w:t>-</w:t>
      </w:r>
      <w:r w:rsidR="00575404" w:rsidRPr="00B5201A">
        <w:rPr>
          <w:rFonts w:eastAsia="Times New Roman" w:cs="Times New Roman"/>
          <w:szCs w:val="28"/>
          <w:lang w:val="ru-RU" w:eastAsia="ru-RU"/>
        </w:rPr>
        <w:t xml:space="preserve"> № 1. </w:t>
      </w:r>
      <w:r w:rsidR="00C67643">
        <w:rPr>
          <w:rFonts w:cs="Times New Roman"/>
          <w:szCs w:val="28"/>
          <w:lang w:val="ru-RU"/>
        </w:rPr>
        <w:t>-</w:t>
      </w:r>
      <w:r w:rsidR="00575404" w:rsidRPr="00B5201A">
        <w:rPr>
          <w:rFonts w:cs="Times New Roman"/>
          <w:szCs w:val="28"/>
          <w:lang w:val="ru-RU"/>
        </w:rPr>
        <w:t xml:space="preserve"> </w:t>
      </w:r>
      <w:r w:rsidR="00575404" w:rsidRPr="00B5201A">
        <w:rPr>
          <w:rFonts w:eastAsia="Times New Roman" w:cs="Times New Roman"/>
          <w:szCs w:val="28"/>
          <w:lang w:val="ru-RU" w:eastAsia="ru-RU"/>
        </w:rPr>
        <w:t>С.</w:t>
      </w:r>
      <w:r w:rsidR="00575404" w:rsidRPr="00B5201A">
        <w:rPr>
          <w:rFonts w:eastAsia="Times New Roman" w:cs="Times New Roman"/>
          <w:szCs w:val="28"/>
          <w:lang w:eastAsia="ru-RU"/>
        </w:rPr>
        <w:t> </w:t>
      </w:r>
      <w:r w:rsidR="00575404" w:rsidRPr="00B5201A">
        <w:rPr>
          <w:rFonts w:eastAsia="Times New Roman" w:cs="Times New Roman"/>
          <w:szCs w:val="28"/>
          <w:lang w:val="ru-RU" w:eastAsia="ru-RU"/>
        </w:rPr>
        <w:t>5-8.</w:t>
      </w:r>
    </w:p>
    <w:p w14:paraId="51423A5E" w14:textId="479F5BB4" w:rsidR="00575404" w:rsidRDefault="00513B50" w:rsidP="00C67643">
      <w:pPr>
        <w:spacing w:after="0" w:line="360" w:lineRule="auto"/>
        <w:ind w:firstLine="708"/>
        <w:jc w:val="both"/>
        <w:rPr>
          <w:lang w:val="ru-RU"/>
        </w:rPr>
      </w:pPr>
      <w:r>
        <w:rPr>
          <w:lang w:val="ru-RU"/>
        </w:rPr>
        <w:t>7</w:t>
      </w:r>
      <w:r w:rsidR="000D75D8">
        <w:rPr>
          <w:lang w:val="ru-RU"/>
        </w:rPr>
        <w:t>5</w:t>
      </w:r>
      <w:r w:rsidR="00C67643" w:rsidRPr="00C67643">
        <w:rPr>
          <w:lang w:val="ru-RU"/>
        </w:rPr>
        <w:t>.</w:t>
      </w:r>
      <w:r w:rsidR="00C67643">
        <w:rPr>
          <w:b/>
          <w:bCs/>
          <w:lang w:val="ru-RU"/>
        </w:rPr>
        <w:t xml:space="preserve"> </w:t>
      </w:r>
      <w:proofErr w:type="spellStart"/>
      <w:r w:rsidR="00575404" w:rsidRPr="00355B06">
        <w:rPr>
          <w:b/>
          <w:bCs/>
          <w:lang w:val="ru-RU"/>
        </w:rPr>
        <w:t>Клещенко</w:t>
      </w:r>
      <w:proofErr w:type="spellEnd"/>
      <w:r w:rsidR="00575404" w:rsidRPr="00355B06">
        <w:rPr>
          <w:b/>
          <w:bCs/>
          <w:lang w:val="ru-RU"/>
        </w:rPr>
        <w:t>, Е. А</w:t>
      </w:r>
      <w:r w:rsidR="00575404" w:rsidRPr="00355B06">
        <w:rPr>
          <w:lang w:val="ru-RU"/>
        </w:rPr>
        <w:t xml:space="preserve">. Иммунология бесплодия </w:t>
      </w:r>
      <w:r w:rsidR="00575404" w:rsidRPr="00B5201A">
        <w:rPr>
          <w:rFonts w:eastAsia="Times New Roman" w:cs="Times New Roman"/>
          <w:szCs w:val="28"/>
          <w:lang w:val="ru-RU" w:eastAsia="ru-RU"/>
        </w:rPr>
        <w:t xml:space="preserve">[Текст] </w:t>
      </w:r>
      <w:r w:rsidR="00575404" w:rsidRPr="00355B06">
        <w:rPr>
          <w:lang w:val="ru-RU"/>
        </w:rPr>
        <w:t>/ Е.</w:t>
      </w:r>
      <w:r w:rsidR="00575404">
        <w:rPr>
          <w:lang w:val="ru-RU"/>
        </w:rPr>
        <w:t xml:space="preserve">  </w:t>
      </w:r>
      <w:r w:rsidR="00575404" w:rsidRPr="00355B06">
        <w:rPr>
          <w:lang w:val="ru-RU"/>
        </w:rPr>
        <w:t xml:space="preserve">А. </w:t>
      </w:r>
      <w:proofErr w:type="spellStart"/>
      <w:r w:rsidR="00575404" w:rsidRPr="00355B06">
        <w:rPr>
          <w:lang w:val="ru-RU"/>
        </w:rPr>
        <w:t>Клещенко</w:t>
      </w:r>
      <w:proofErr w:type="spellEnd"/>
      <w:r w:rsidR="00575404" w:rsidRPr="00355B06">
        <w:rPr>
          <w:lang w:val="ru-RU"/>
        </w:rPr>
        <w:t xml:space="preserve"> // Химия и жизнь. </w:t>
      </w:r>
      <w:r w:rsidR="00575404">
        <w:rPr>
          <w:lang w:val="ru-RU"/>
        </w:rPr>
        <w:t xml:space="preserve">- </w:t>
      </w:r>
      <w:r w:rsidR="00575404" w:rsidRPr="00355B06">
        <w:rPr>
          <w:lang w:val="ru-RU"/>
        </w:rPr>
        <w:t xml:space="preserve">1999. </w:t>
      </w:r>
      <w:r w:rsidR="00575404">
        <w:rPr>
          <w:lang w:val="ru-RU"/>
        </w:rPr>
        <w:t xml:space="preserve">- </w:t>
      </w:r>
      <w:r w:rsidR="00575404" w:rsidRPr="00355B06">
        <w:rPr>
          <w:lang w:val="ru-RU"/>
        </w:rPr>
        <w:t xml:space="preserve">№ 1. </w:t>
      </w:r>
      <w:r w:rsidR="00575404">
        <w:rPr>
          <w:lang w:val="ru-RU"/>
        </w:rPr>
        <w:t xml:space="preserve">- </w:t>
      </w:r>
      <w:r w:rsidR="00575404" w:rsidRPr="00355B06">
        <w:rPr>
          <w:lang w:val="ru-RU"/>
        </w:rPr>
        <w:t>С. 12–14.</w:t>
      </w:r>
    </w:p>
    <w:p w14:paraId="67D1E92F" w14:textId="2AC210DF" w:rsidR="00575404" w:rsidRPr="00B5201A" w:rsidRDefault="00513B50" w:rsidP="00C67643">
      <w:pPr>
        <w:spacing w:after="0" w:line="360" w:lineRule="auto"/>
        <w:ind w:firstLine="708"/>
        <w:jc w:val="both"/>
        <w:rPr>
          <w:rFonts w:eastAsia="Times New Roman" w:cs="Times New Roman"/>
          <w:szCs w:val="28"/>
          <w:lang w:val="ru-RU" w:eastAsia="ru-RU"/>
        </w:rPr>
      </w:pPr>
      <w:r>
        <w:rPr>
          <w:rFonts w:eastAsia="Times New Roman" w:cs="Times New Roman"/>
          <w:szCs w:val="28"/>
          <w:lang w:val="ru-RU" w:eastAsia="ru-RU"/>
        </w:rPr>
        <w:t>7</w:t>
      </w:r>
      <w:r w:rsidR="000D75D8">
        <w:rPr>
          <w:rFonts w:eastAsia="Times New Roman" w:cs="Times New Roman"/>
          <w:szCs w:val="28"/>
          <w:lang w:val="ru-RU" w:eastAsia="ru-RU"/>
        </w:rPr>
        <w:t>6</w:t>
      </w:r>
      <w:r w:rsidR="00C67643">
        <w:rPr>
          <w:rFonts w:eastAsia="Times New Roman" w:cs="Times New Roman"/>
          <w:szCs w:val="28"/>
          <w:lang w:val="ru-RU" w:eastAsia="ru-RU"/>
        </w:rPr>
        <w:t xml:space="preserve">. </w:t>
      </w:r>
      <w:r w:rsidR="00575404" w:rsidRPr="00B5201A">
        <w:rPr>
          <w:rFonts w:eastAsia="Times New Roman" w:cs="Times New Roman"/>
          <w:szCs w:val="28"/>
          <w:lang w:val="ru-RU" w:eastAsia="ru-RU"/>
        </w:rPr>
        <w:t xml:space="preserve">Клиническое значение выявления </w:t>
      </w:r>
      <w:proofErr w:type="spellStart"/>
      <w:r w:rsidR="00575404" w:rsidRPr="00B5201A">
        <w:rPr>
          <w:rFonts w:eastAsia="Times New Roman" w:cs="Times New Roman"/>
          <w:szCs w:val="28"/>
          <w:lang w:val="ru-RU" w:eastAsia="ru-RU"/>
        </w:rPr>
        <w:t>инсулинорезистентности</w:t>
      </w:r>
      <w:proofErr w:type="spellEnd"/>
      <w:r w:rsidR="00575404" w:rsidRPr="00B5201A">
        <w:rPr>
          <w:rFonts w:eastAsia="Times New Roman" w:cs="Times New Roman"/>
          <w:szCs w:val="28"/>
          <w:lang w:val="ru-RU" w:eastAsia="ru-RU"/>
        </w:rPr>
        <w:t xml:space="preserve"> у женщин с метаболическим синдромом [Текст] / Е. И. Соколов, В. Б. Симоненко, </w:t>
      </w:r>
      <w:r w:rsidR="00575404" w:rsidRPr="00B5201A">
        <w:rPr>
          <w:rFonts w:eastAsia="Times New Roman" w:cs="Times New Roman"/>
          <w:szCs w:val="28"/>
          <w:lang w:eastAsia="ru-RU"/>
        </w:rPr>
        <w:t>A</w:t>
      </w:r>
      <w:r w:rsidR="00575404" w:rsidRPr="00B5201A">
        <w:rPr>
          <w:rFonts w:eastAsia="Times New Roman" w:cs="Times New Roman"/>
          <w:szCs w:val="28"/>
          <w:lang w:val="ru-RU" w:eastAsia="ru-RU"/>
        </w:rPr>
        <w:t xml:space="preserve">. </w:t>
      </w:r>
      <w:r w:rsidR="00575404" w:rsidRPr="00B5201A">
        <w:rPr>
          <w:rFonts w:eastAsia="Times New Roman" w:cs="Times New Roman"/>
          <w:szCs w:val="28"/>
          <w:lang w:eastAsia="ru-RU"/>
        </w:rPr>
        <w:t>A</w:t>
      </w:r>
      <w:r w:rsidR="00575404" w:rsidRPr="00B5201A">
        <w:rPr>
          <w:rFonts w:eastAsia="Times New Roman" w:cs="Times New Roman"/>
          <w:szCs w:val="28"/>
          <w:lang w:val="ru-RU" w:eastAsia="ru-RU"/>
        </w:rPr>
        <w:t xml:space="preserve">. Зыкова, </w:t>
      </w:r>
      <w:r w:rsidR="00575404" w:rsidRPr="00B5201A">
        <w:rPr>
          <w:rFonts w:eastAsia="Times New Roman" w:cs="Times New Roman"/>
          <w:szCs w:val="28"/>
          <w:lang w:eastAsia="ru-RU"/>
        </w:rPr>
        <w:t>A</w:t>
      </w:r>
      <w:r w:rsidR="00575404" w:rsidRPr="00B5201A">
        <w:rPr>
          <w:rFonts w:eastAsia="Times New Roman" w:cs="Times New Roman"/>
          <w:szCs w:val="28"/>
          <w:lang w:val="ru-RU" w:eastAsia="ru-RU"/>
        </w:rPr>
        <w:t xml:space="preserve">. </w:t>
      </w:r>
      <w:r w:rsidR="00575404" w:rsidRPr="00B5201A">
        <w:rPr>
          <w:rFonts w:eastAsia="Times New Roman" w:cs="Times New Roman"/>
          <w:szCs w:val="28"/>
          <w:lang w:eastAsia="ru-RU"/>
        </w:rPr>
        <w:t>B</w:t>
      </w:r>
      <w:r w:rsidR="00575404" w:rsidRPr="00B5201A">
        <w:rPr>
          <w:rFonts w:eastAsia="Times New Roman" w:cs="Times New Roman"/>
          <w:szCs w:val="28"/>
          <w:lang w:val="ru-RU" w:eastAsia="ru-RU"/>
        </w:rPr>
        <w:t xml:space="preserve">. </w:t>
      </w:r>
      <w:proofErr w:type="spellStart"/>
      <w:r w:rsidR="00575404" w:rsidRPr="00B5201A">
        <w:rPr>
          <w:rFonts w:eastAsia="Times New Roman" w:cs="Times New Roman"/>
          <w:szCs w:val="28"/>
          <w:lang w:val="ru-RU" w:eastAsia="ru-RU"/>
        </w:rPr>
        <w:t>Средняков</w:t>
      </w:r>
      <w:proofErr w:type="spellEnd"/>
      <w:r w:rsidR="00575404" w:rsidRPr="00B5201A">
        <w:rPr>
          <w:rFonts w:eastAsia="Times New Roman" w:cs="Times New Roman"/>
          <w:szCs w:val="28"/>
          <w:lang w:val="ru-RU" w:eastAsia="ru-RU"/>
        </w:rPr>
        <w:t xml:space="preserve"> // Кардиология. </w:t>
      </w:r>
      <w:r w:rsidR="00575404">
        <w:rPr>
          <w:rFonts w:cs="Times New Roman"/>
          <w:szCs w:val="28"/>
          <w:lang w:val="ru-RU"/>
        </w:rPr>
        <w:t>-</w:t>
      </w:r>
      <w:r w:rsidR="00575404" w:rsidRPr="00B5201A">
        <w:rPr>
          <w:rFonts w:eastAsia="Times New Roman" w:cs="Times New Roman"/>
          <w:szCs w:val="28"/>
          <w:lang w:val="ru-RU" w:eastAsia="ru-RU"/>
        </w:rPr>
        <w:t xml:space="preserve"> 2006. </w:t>
      </w:r>
      <w:r w:rsidR="00575404">
        <w:rPr>
          <w:rFonts w:cs="Times New Roman"/>
          <w:szCs w:val="28"/>
          <w:lang w:val="ru-RU"/>
        </w:rPr>
        <w:t>-</w:t>
      </w:r>
      <w:r w:rsidR="00575404" w:rsidRPr="00B5201A">
        <w:rPr>
          <w:rFonts w:eastAsia="Times New Roman" w:cs="Times New Roman"/>
          <w:szCs w:val="28"/>
          <w:lang w:val="ru-RU" w:eastAsia="ru-RU"/>
        </w:rPr>
        <w:t xml:space="preserve"> Т. 46, № 4. </w:t>
      </w:r>
      <w:r w:rsidR="00575404">
        <w:rPr>
          <w:rFonts w:cs="Times New Roman"/>
          <w:szCs w:val="28"/>
          <w:lang w:val="ru-RU"/>
        </w:rPr>
        <w:t>-</w:t>
      </w:r>
      <w:r w:rsidR="00575404" w:rsidRPr="00B5201A">
        <w:rPr>
          <w:rFonts w:eastAsia="Times New Roman" w:cs="Times New Roman"/>
          <w:szCs w:val="28"/>
          <w:lang w:val="ru-RU" w:eastAsia="ru-RU"/>
        </w:rPr>
        <w:t xml:space="preserve"> С. 24-29.</w:t>
      </w:r>
    </w:p>
    <w:p w14:paraId="0F6D1BD8" w14:textId="2059EB58" w:rsidR="00575404" w:rsidRDefault="00513B50" w:rsidP="00C67643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>7</w:t>
      </w:r>
      <w:r w:rsidR="000D75D8">
        <w:rPr>
          <w:rFonts w:cs="Times New Roman"/>
          <w:szCs w:val="28"/>
          <w:lang w:val="ru-RU"/>
        </w:rPr>
        <w:t>7</w:t>
      </w:r>
      <w:r w:rsidR="00C67643">
        <w:rPr>
          <w:rFonts w:cs="Times New Roman"/>
          <w:szCs w:val="28"/>
          <w:lang w:val="ru-RU"/>
        </w:rPr>
        <w:t xml:space="preserve">. </w:t>
      </w:r>
      <w:r w:rsidR="00575404" w:rsidRPr="00B5201A">
        <w:rPr>
          <w:rFonts w:cs="Times New Roman"/>
          <w:szCs w:val="28"/>
          <w:lang w:val="ru-RU"/>
        </w:rPr>
        <w:t>Клинические рекомендации Евразийской ассоциации кардиологов (ЕАК)</w:t>
      </w:r>
      <w:r w:rsidR="00575404" w:rsidRPr="00B5201A">
        <w:rPr>
          <w:rFonts w:eastAsia="Times New Roman" w:cs="Times New Roman"/>
          <w:szCs w:val="28"/>
          <w:lang w:val="ru-RU" w:eastAsia="ru-RU"/>
        </w:rPr>
        <w:t xml:space="preserve"> [Текст] </w:t>
      </w:r>
      <w:r w:rsidR="00575404" w:rsidRPr="00B5201A">
        <w:rPr>
          <w:rFonts w:cs="Times New Roman"/>
          <w:szCs w:val="28"/>
          <w:lang w:val="ru-RU"/>
        </w:rPr>
        <w:t xml:space="preserve">/ Национального общества по изучению атеросклероза (НОА) по диагностике и коррекции нарушений </w:t>
      </w:r>
      <w:proofErr w:type="spellStart"/>
      <w:r w:rsidR="00575404" w:rsidRPr="00B5201A">
        <w:rPr>
          <w:rFonts w:cs="Times New Roman"/>
          <w:szCs w:val="28"/>
          <w:lang w:val="ru-RU"/>
        </w:rPr>
        <w:t>липидного</w:t>
      </w:r>
      <w:proofErr w:type="spellEnd"/>
      <w:r w:rsidR="00575404" w:rsidRPr="00B5201A">
        <w:rPr>
          <w:rFonts w:cs="Times New Roman"/>
          <w:szCs w:val="28"/>
          <w:lang w:val="ru-RU"/>
        </w:rPr>
        <w:t xml:space="preserve"> обмена с целью профилактики и лечения атеросклероза  </w:t>
      </w:r>
      <w:r w:rsidR="00575404" w:rsidRPr="00B5201A">
        <w:rPr>
          <w:rFonts w:eastAsia="Times New Roman" w:cs="Times New Roman"/>
          <w:szCs w:val="28"/>
          <w:lang w:val="ru-RU" w:eastAsia="ru-RU"/>
        </w:rPr>
        <w:t xml:space="preserve">[Текст] </w:t>
      </w:r>
      <w:r w:rsidR="00575404" w:rsidRPr="00B5201A">
        <w:rPr>
          <w:rFonts w:cs="Times New Roman"/>
          <w:szCs w:val="28"/>
          <w:lang w:val="ru-RU"/>
        </w:rPr>
        <w:t xml:space="preserve">/  [В. В. </w:t>
      </w:r>
      <w:proofErr w:type="spellStart"/>
      <w:r w:rsidR="00575404" w:rsidRPr="00B5201A">
        <w:rPr>
          <w:rFonts w:cs="Times New Roman"/>
          <w:szCs w:val="28"/>
          <w:lang w:val="ru-RU"/>
        </w:rPr>
        <w:t>Кухарчук</w:t>
      </w:r>
      <w:proofErr w:type="spellEnd"/>
      <w:r w:rsidR="00575404" w:rsidRPr="00B5201A">
        <w:rPr>
          <w:rFonts w:cs="Times New Roman"/>
          <w:szCs w:val="28"/>
          <w:lang w:val="ru-RU"/>
        </w:rPr>
        <w:t xml:space="preserve">, М. В. </w:t>
      </w:r>
      <w:proofErr w:type="spellStart"/>
      <w:r w:rsidR="00575404" w:rsidRPr="00B5201A">
        <w:rPr>
          <w:rFonts w:cs="Times New Roman"/>
          <w:szCs w:val="28"/>
          <w:lang w:val="ru-RU"/>
        </w:rPr>
        <w:t>Ежов</w:t>
      </w:r>
      <w:proofErr w:type="spellEnd"/>
      <w:r w:rsidR="00575404" w:rsidRPr="00B5201A">
        <w:rPr>
          <w:rFonts w:cs="Times New Roman"/>
          <w:szCs w:val="28"/>
          <w:lang w:val="ru-RU"/>
        </w:rPr>
        <w:t xml:space="preserve">, И. В. Сергиенко и др.] // Евразийский кардиологический журнал. </w:t>
      </w:r>
      <w:r w:rsidR="00575404">
        <w:rPr>
          <w:rFonts w:cs="Times New Roman"/>
          <w:szCs w:val="28"/>
          <w:lang w:val="ru-RU"/>
        </w:rPr>
        <w:t>-</w:t>
      </w:r>
      <w:r w:rsidR="00575404" w:rsidRPr="00B5201A">
        <w:rPr>
          <w:rFonts w:cs="Times New Roman"/>
          <w:szCs w:val="28"/>
          <w:lang w:val="ru-RU"/>
        </w:rPr>
        <w:t xml:space="preserve"> 2020. </w:t>
      </w:r>
      <w:r w:rsidR="00575404">
        <w:rPr>
          <w:rFonts w:cs="Times New Roman"/>
          <w:szCs w:val="28"/>
          <w:lang w:val="ru-RU"/>
        </w:rPr>
        <w:t>-</w:t>
      </w:r>
      <w:r w:rsidR="00575404" w:rsidRPr="00B5201A">
        <w:rPr>
          <w:rFonts w:cs="Times New Roman"/>
          <w:szCs w:val="28"/>
          <w:lang w:val="ru-RU"/>
        </w:rPr>
        <w:t xml:space="preserve"> № 2. </w:t>
      </w:r>
      <w:r w:rsidR="00575404">
        <w:rPr>
          <w:rFonts w:cs="Times New Roman"/>
          <w:szCs w:val="28"/>
          <w:lang w:val="ru-RU"/>
        </w:rPr>
        <w:t>-</w:t>
      </w:r>
      <w:r w:rsidR="00575404" w:rsidRPr="00B5201A">
        <w:rPr>
          <w:rFonts w:cs="Times New Roman"/>
          <w:szCs w:val="28"/>
          <w:lang w:val="ru-RU"/>
        </w:rPr>
        <w:t xml:space="preserve"> С. 6-29. </w:t>
      </w:r>
    </w:p>
    <w:p w14:paraId="1171B160" w14:textId="5F08C095" w:rsidR="00575404" w:rsidRPr="00575404" w:rsidRDefault="00513B50" w:rsidP="00C67643">
      <w:pPr>
        <w:spacing w:after="0" w:line="360" w:lineRule="auto"/>
        <w:ind w:firstLine="708"/>
        <w:jc w:val="both"/>
        <w:rPr>
          <w:rFonts w:eastAsia="Times New Roman" w:cs="Times New Roman"/>
          <w:color w:val="000000"/>
          <w:sz w:val="27"/>
          <w:szCs w:val="27"/>
          <w:lang w:val="ru-RU" w:eastAsia="ru-RU"/>
        </w:rPr>
      </w:pPr>
      <w:r>
        <w:rPr>
          <w:rFonts w:eastAsia="Times New Roman" w:cs="Times New Roman"/>
          <w:bCs/>
          <w:szCs w:val="28"/>
          <w:lang w:val="ru-RU" w:eastAsia="ru-RU"/>
        </w:rPr>
        <w:t>7</w:t>
      </w:r>
      <w:r w:rsidR="000D75D8">
        <w:rPr>
          <w:rFonts w:eastAsia="Times New Roman" w:cs="Times New Roman"/>
          <w:bCs/>
          <w:szCs w:val="28"/>
          <w:lang w:val="ru-RU" w:eastAsia="ru-RU"/>
        </w:rPr>
        <w:t>8</w:t>
      </w:r>
      <w:r w:rsidR="00C67643" w:rsidRPr="00C67643">
        <w:rPr>
          <w:rFonts w:eastAsia="Times New Roman" w:cs="Times New Roman"/>
          <w:bCs/>
          <w:szCs w:val="28"/>
          <w:lang w:val="ru-RU" w:eastAsia="ru-RU"/>
        </w:rPr>
        <w:t>.</w:t>
      </w:r>
      <w:r w:rsidR="00C67643">
        <w:rPr>
          <w:rFonts w:eastAsia="Times New Roman" w:cs="Times New Roman"/>
          <w:b/>
          <w:szCs w:val="28"/>
          <w:lang w:val="ru-RU" w:eastAsia="ru-RU"/>
        </w:rPr>
        <w:t xml:space="preserve"> </w:t>
      </w:r>
      <w:proofErr w:type="spellStart"/>
      <w:r w:rsidR="00575404" w:rsidRPr="00B5201A">
        <w:rPr>
          <w:rFonts w:eastAsia="Times New Roman" w:cs="Times New Roman"/>
          <w:b/>
          <w:szCs w:val="28"/>
          <w:lang w:val="ru-RU" w:eastAsia="ru-RU"/>
        </w:rPr>
        <w:t>Клинышкова</w:t>
      </w:r>
      <w:proofErr w:type="spellEnd"/>
      <w:r w:rsidR="00575404" w:rsidRPr="00B5201A">
        <w:rPr>
          <w:rFonts w:eastAsia="Times New Roman" w:cs="Times New Roman"/>
          <w:b/>
          <w:szCs w:val="28"/>
          <w:lang w:val="ru-RU" w:eastAsia="ru-RU"/>
        </w:rPr>
        <w:t>, Т. В.</w:t>
      </w:r>
      <w:r w:rsidR="00575404" w:rsidRPr="00B5201A">
        <w:rPr>
          <w:rFonts w:eastAsia="Times New Roman" w:cs="Times New Roman"/>
          <w:szCs w:val="28"/>
          <w:lang w:val="ru-RU" w:eastAsia="ru-RU"/>
        </w:rPr>
        <w:t xml:space="preserve"> Особенности </w:t>
      </w:r>
      <w:proofErr w:type="spellStart"/>
      <w:r w:rsidR="00575404" w:rsidRPr="00B5201A">
        <w:rPr>
          <w:rFonts w:eastAsia="Times New Roman" w:cs="Times New Roman"/>
          <w:szCs w:val="28"/>
          <w:lang w:val="ru-RU" w:eastAsia="ru-RU"/>
        </w:rPr>
        <w:t>пролиферативной</w:t>
      </w:r>
      <w:proofErr w:type="spellEnd"/>
      <w:r w:rsidR="00575404" w:rsidRPr="00B5201A">
        <w:rPr>
          <w:rFonts w:eastAsia="Times New Roman" w:cs="Times New Roman"/>
          <w:szCs w:val="28"/>
          <w:lang w:val="ru-RU" w:eastAsia="ru-RU"/>
        </w:rPr>
        <w:t xml:space="preserve"> активности и </w:t>
      </w:r>
      <w:proofErr w:type="spellStart"/>
      <w:r w:rsidR="00575404" w:rsidRPr="00B5201A">
        <w:rPr>
          <w:rFonts w:eastAsia="Times New Roman" w:cs="Times New Roman"/>
          <w:szCs w:val="28"/>
          <w:lang w:val="ru-RU" w:eastAsia="ru-RU"/>
        </w:rPr>
        <w:t>апоптоза</w:t>
      </w:r>
      <w:proofErr w:type="spellEnd"/>
      <w:r w:rsidR="00575404" w:rsidRPr="00B5201A">
        <w:rPr>
          <w:rFonts w:eastAsia="Times New Roman" w:cs="Times New Roman"/>
          <w:szCs w:val="28"/>
          <w:lang w:val="ru-RU" w:eastAsia="ru-RU"/>
        </w:rPr>
        <w:t xml:space="preserve"> при </w:t>
      </w:r>
      <w:proofErr w:type="spellStart"/>
      <w:r w:rsidR="00575404" w:rsidRPr="00B5201A">
        <w:rPr>
          <w:rFonts w:eastAsia="Times New Roman" w:cs="Times New Roman"/>
          <w:szCs w:val="28"/>
          <w:lang w:val="ru-RU" w:eastAsia="ru-RU"/>
        </w:rPr>
        <w:t>гиперпластических</w:t>
      </w:r>
      <w:proofErr w:type="spellEnd"/>
      <w:r w:rsidR="00575404" w:rsidRPr="00B5201A">
        <w:rPr>
          <w:rFonts w:eastAsia="Times New Roman" w:cs="Times New Roman"/>
          <w:szCs w:val="28"/>
          <w:lang w:val="ru-RU" w:eastAsia="ru-RU"/>
        </w:rPr>
        <w:t xml:space="preserve"> процессах эндометрия </w:t>
      </w:r>
      <w:r w:rsidR="00A06513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[Текст] </w:t>
      </w:r>
      <w:r w:rsidR="00575404" w:rsidRPr="00B5201A">
        <w:rPr>
          <w:rFonts w:eastAsia="Times New Roman" w:cs="Times New Roman"/>
          <w:szCs w:val="28"/>
          <w:lang w:val="ru-RU" w:eastAsia="ru-RU"/>
        </w:rPr>
        <w:t xml:space="preserve">/ Т. В. </w:t>
      </w:r>
      <w:proofErr w:type="spellStart"/>
      <w:r w:rsidR="00575404" w:rsidRPr="00B5201A">
        <w:rPr>
          <w:rFonts w:eastAsia="Times New Roman" w:cs="Times New Roman"/>
          <w:szCs w:val="28"/>
          <w:lang w:val="ru-RU" w:eastAsia="ru-RU"/>
        </w:rPr>
        <w:lastRenderedPageBreak/>
        <w:t>Клинышкова</w:t>
      </w:r>
      <w:proofErr w:type="spellEnd"/>
      <w:r w:rsidR="00575404" w:rsidRPr="00B5201A">
        <w:rPr>
          <w:rFonts w:eastAsia="Times New Roman" w:cs="Times New Roman"/>
          <w:szCs w:val="28"/>
          <w:lang w:val="ru-RU" w:eastAsia="ru-RU"/>
        </w:rPr>
        <w:t xml:space="preserve">, Н. Б. Фролова // Проблемы репродукции. </w:t>
      </w:r>
      <w:r w:rsidR="00575404">
        <w:rPr>
          <w:rFonts w:cs="Times New Roman"/>
          <w:szCs w:val="28"/>
          <w:lang w:val="ru-RU" w:eastAsia="ru-RU"/>
        </w:rPr>
        <w:t>-</w:t>
      </w:r>
      <w:r w:rsidR="00575404" w:rsidRPr="00B5201A">
        <w:rPr>
          <w:rFonts w:cs="Times New Roman"/>
          <w:szCs w:val="28"/>
          <w:lang w:val="ru-RU" w:eastAsia="ru-RU"/>
        </w:rPr>
        <w:t xml:space="preserve"> </w:t>
      </w:r>
      <w:r w:rsidR="00575404" w:rsidRPr="00B5201A">
        <w:rPr>
          <w:rFonts w:eastAsia="Times New Roman" w:cs="Times New Roman"/>
          <w:szCs w:val="28"/>
          <w:lang w:val="ru-RU" w:eastAsia="ru-RU"/>
        </w:rPr>
        <w:t xml:space="preserve">2009. </w:t>
      </w:r>
      <w:r w:rsidR="00575404">
        <w:rPr>
          <w:rFonts w:eastAsia="Times New Roman" w:cs="Times New Roman"/>
          <w:szCs w:val="28"/>
          <w:lang w:val="ru-RU" w:eastAsia="ru-RU"/>
        </w:rPr>
        <w:t xml:space="preserve">- </w:t>
      </w:r>
      <w:r w:rsidR="00575404" w:rsidRPr="00B5201A">
        <w:rPr>
          <w:rFonts w:cs="Times New Roman"/>
          <w:szCs w:val="28"/>
          <w:lang w:val="ru-RU" w:eastAsia="ru-RU"/>
        </w:rPr>
        <w:t>С</w:t>
      </w:r>
      <w:r w:rsidR="00575404" w:rsidRPr="00B5201A">
        <w:rPr>
          <w:rFonts w:eastAsia="Times New Roman" w:cs="Times New Roman"/>
          <w:szCs w:val="28"/>
          <w:lang w:val="ru-RU" w:eastAsia="ru-RU"/>
        </w:rPr>
        <w:t>пец.</w:t>
      </w:r>
      <w:r w:rsidR="00575404" w:rsidRPr="00B5201A">
        <w:rPr>
          <w:rFonts w:eastAsia="Times New Roman" w:cs="Times New Roman"/>
          <w:szCs w:val="28"/>
          <w:lang w:eastAsia="ru-RU"/>
        </w:rPr>
        <w:t> </w:t>
      </w:r>
      <w:r w:rsidR="00575404" w:rsidRPr="00B5201A">
        <w:rPr>
          <w:rFonts w:eastAsia="Times New Roman" w:cs="Times New Roman"/>
          <w:szCs w:val="28"/>
          <w:lang w:val="ru-RU" w:eastAsia="ru-RU"/>
        </w:rPr>
        <w:t xml:space="preserve">выпуск. </w:t>
      </w:r>
      <w:r w:rsidR="00575404" w:rsidRPr="00B5201A">
        <w:rPr>
          <w:rFonts w:cs="Times New Roman"/>
          <w:szCs w:val="28"/>
          <w:lang w:val="ru-RU" w:eastAsia="ru-RU"/>
        </w:rPr>
        <w:t xml:space="preserve">– </w:t>
      </w:r>
      <w:r w:rsidR="00575404" w:rsidRPr="00B5201A">
        <w:rPr>
          <w:rFonts w:eastAsia="Times New Roman" w:cs="Times New Roman"/>
          <w:szCs w:val="28"/>
          <w:lang w:val="ru-RU" w:eastAsia="ru-RU"/>
        </w:rPr>
        <w:t>С. 190-191</w:t>
      </w:r>
      <w:r w:rsidR="00575404" w:rsidRPr="00B5201A">
        <w:rPr>
          <w:rFonts w:eastAsia="Times New Roman" w:cs="Times New Roman"/>
          <w:color w:val="000000"/>
          <w:sz w:val="32"/>
          <w:szCs w:val="32"/>
          <w:lang w:val="ru-RU" w:eastAsia="ru-RU"/>
        </w:rPr>
        <w:t xml:space="preserve">. </w:t>
      </w:r>
      <w:r w:rsidR="00575404" w:rsidRPr="00B5201A">
        <w:rPr>
          <w:rFonts w:eastAsia="Times New Roman" w:cs="Times New Roman"/>
          <w:color w:val="000000"/>
          <w:sz w:val="32"/>
          <w:szCs w:val="32"/>
          <w:lang w:eastAsia="ru-RU"/>
        </w:rPr>
        <w:t> </w:t>
      </w:r>
    </w:p>
    <w:p w14:paraId="2B7F96F2" w14:textId="6CD27FAE" w:rsidR="00575404" w:rsidRDefault="00513B50" w:rsidP="00C67643">
      <w:pPr>
        <w:spacing w:after="0" w:line="360" w:lineRule="auto"/>
        <w:ind w:firstLine="708"/>
        <w:jc w:val="both"/>
        <w:rPr>
          <w:rFonts w:eastAsia="Times New Roman" w:cs="Times New Roman"/>
          <w:color w:val="000000"/>
          <w:szCs w:val="28"/>
          <w:lang w:val="ru-RU" w:eastAsia="ru-RU"/>
        </w:rPr>
      </w:pPr>
      <w:r>
        <w:rPr>
          <w:rFonts w:eastAsia="Times New Roman" w:cs="Times New Roman"/>
          <w:bCs/>
          <w:color w:val="000000"/>
          <w:szCs w:val="28"/>
          <w:lang w:val="ru-RU" w:eastAsia="ru-RU"/>
        </w:rPr>
        <w:t>7</w:t>
      </w:r>
      <w:r w:rsidR="000D75D8">
        <w:rPr>
          <w:rFonts w:eastAsia="Times New Roman" w:cs="Times New Roman"/>
          <w:bCs/>
          <w:color w:val="000000"/>
          <w:szCs w:val="28"/>
          <w:lang w:val="ru-RU" w:eastAsia="ru-RU"/>
        </w:rPr>
        <w:t>9</w:t>
      </w:r>
      <w:r w:rsidR="00C67643" w:rsidRPr="00C67643">
        <w:rPr>
          <w:rFonts w:eastAsia="Times New Roman" w:cs="Times New Roman"/>
          <w:bCs/>
          <w:color w:val="000000"/>
          <w:szCs w:val="28"/>
          <w:lang w:val="ru-RU" w:eastAsia="ru-RU"/>
        </w:rPr>
        <w:t>.</w:t>
      </w:r>
      <w:r w:rsidR="00C67643">
        <w:rPr>
          <w:rFonts w:eastAsia="Times New Roman" w:cs="Times New Roman"/>
          <w:b/>
          <w:color w:val="000000"/>
          <w:szCs w:val="28"/>
          <w:lang w:val="ru-RU" w:eastAsia="ru-RU"/>
        </w:rPr>
        <w:t xml:space="preserve"> </w:t>
      </w:r>
      <w:r w:rsidR="00575404" w:rsidRPr="00B5201A">
        <w:rPr>
          <w:rFonts w:eastAsia="Times New Roman" w:cs="Times New Roman"/>
          <w:b/>
          <w:color w:val="000000"/>
          <w:szCs w:val="28"/>
          <w:lang w:val="ru-RU" w:eastAsia="ru-RU"/>
        </w:rPr>
        <w:t>Ковалева, И. Б</w:t>
      </w:r>
      <w:r w:rsidR="00575404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. Функция </w:t>
      </w:r>
      <w:proofErr w:type="spellStart"/>
      <w:r w:rsidR="00575404" w:rsidRPr="00B5201A">
        <w:rPr>
          <w:rFonts w:eastAsia="Times New Roman" w:cs="Times New Roman"/>
          <w:color w:val="000000"/>
          <w:szCs w:val="28"/>
          <w:lang w:val="ru-RU" w:eastAsia="ru-RU"/>
        </w:rPr>
        <w:t>эндотелия</w:t>
      </w:r>
      <w:proofErr w:type="spellEnd"/>
      <w:r w:rsidR="00575404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у женщин с артериальной </w:t>
      </w:r>
      <w:proofErr w:type="spellStart"/>
      <w:r w:rsidR="00575404" w:rsidRPr="00B5201A">
        <w:rPr>
          <w:rFonts w:eastAsia="Times New Roman" w:cs="Times New Roman"/>
          <w:color w:val="000000"/>
          <w:szCs w:val="28"/>
          <w:lang w:val="ru-RU" w:eastAsia="ru-RU"/>
        </w:rPr>
        <w:t>гипертензией</w:t>
      </w:r>
      <w:proofErr w:type="spellEnd"/>
      <w:r w:rsidR="00575404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в </w:t>
      </w:r>
      <w:proofErr w:type="spellStart"/>
      <w:r w:rsidR="00575404" w:rsidRPr="00B5201A">
        <w:rPr>
          <w:rFonts w:eastAsia="Times New Roman" w:cs="Times New Roman"/>
          <w:color w:val="000000"/>
          <w:szCs w:val="28"/>
          <w:lang w:val="ru-RU" w:eastAsia="ru-RU"/>
        </w:rPr>
        <w:t>постменопаузе</w:t>
      </w:r>
      <w:proofErr w:type="spellEnd"/>
      <w:r w:rsidR="00575404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женщин [Текст] / И. Б. Ковалева, С. Е. </w:t>
      </w:r>
      <w:proofErr w:type="spellStart"/>
      <w:r w:rsidR="00575404" w:rsidRPr="00B5201A">
        <w:rPr>
          <w:rFonts w:eastAsia="Times New Roman" w:cs="Times New Roman"/>
          <w:color w:val="000000"/>
          <w:szCs w:val="28"/>
          <w:lang w:val="ru-RU" w:eastAsia="ru-RU"/>
        </w:rPr>
        <w:t>Мясоедова</w:t>
      </w:r>
      <w:proofErr w:type="spellEnd"/>
      <w:r w:rsidR="00575404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, И. К. Богатова, Е. А. Букина // </w:t>
      </w:r>
      <w:proofErr w:type="spellStart"/>
      <w:r w:rsidR="00575404" w:rsidRPr="00B5201A">
        <w:rPr>
          <w:rFonts w:eastAsia="Times New Roman" w:cs="Times New Roman"/>
          <w:color w:val="000000"/>
          <w:szCs w:val="28"/>
          <w:lang w:val="ru-RU" w:eastAsia="ru-RU"/>
        </w:rPr>
        <w:t>Кардиоваскулярная</w:t>
      </w:r>
      <w:proofErr w:type="spellEnd"/>
      <w:r w:rsidR="00575404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терапия и профилактика. </w:t>
      </w:r>
      <w:r w:rsidR="00575404">
        <w:rPr>
          <w:rFonts w:cs="Times New Roman"/>
          <w:szCs w:val="28"/>
          <w:lang w:val="ru-RU" w:eastAsia="ru-RU"/>
        </w:rPr>
        <w:t>-</w:t>
      </w:r>
      <w:r w:rsidR="00575404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2004. </w:t>
      </w:r>
      <w:r w:rsidR="00575404">
        <w:rPr>
          <w:rFonts w:cs="Times New Roman"/>
          <w:szCs w:val="28"/>
          <w:lang w:val="ru-RU" w:eastAsia="ru-RU"/>
        </w:rPr>
        <w:t>-</w:t>
      </w:r>
      <w:r w:rsidR="00575404" w:rsidRPr="00B5201A">
        <w:rPr>
          <w:rFonts w:eastAsia="Times New Roman" w:cs="Times New Roman"/>
          <w:color w:val="000000"/>
          <w:szCs w:val="28"/>
          <w:lang w:eastAsia="ru-RU"/>
        </w:rPr>
        <w:t> </w:t>
      </w:r>
      <w:r w:rsidR="00575404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Т. 6, № 3. </w:t>
      </w:r>
      <w:r w:rsidR="00575404">
        <w:rPr>
          <w:rFonts w:cs="Times New Roman"/>
          <w:szCs w:val="28"/>
          <w:lang w:val="ru-RU" w:eastAsia="ru-RU"/>
        </w:rPr>
        <w:t>-</w:t>
      </w:r>
      <w:r w:rsidR="00575404" w:rsidRPr="00B5201A">
        <w:rPr>
          <w:rFonts w:cs="Times New Roman"/>
          <w:szCs w:val="28"/>
          <w:lang w:val="ru-RU" w:eastAsia="ru-RU"/>
        </w:rPr>
        <w:t xml:space="preserve"> </w:t>
      </w:r>
      <w:r w:rsidR="00575404" w:rsidRPr="00B5201A">
        <w:rPr>
          <w:rFonts w:eastAsia="Times New Roman" w:cs="Times New Roman"/>
          <w:color w:val="000000"/>
          <w:szCs w:val="28"/>
          <w:lang w:val="ru-RU" w:eastAsia="ru-RU"/>
        </w:rPr>
        <w:t>С. 5-8.</w:t>
      </w:r>
    </w:p>
    <w:p w14:paraId="57159FFF" w14:textId="5B3E1F50" w:rsidR="00575404" w:rsidRDefault="000D75D8" w:rsidP="00C67643">
      <w:pPr>
        <w:spacing w:after="0" w:line="360" w:lineRule="auto"/>
        <w:ind w:firstLine="708"/>
        <w:jc w:val="both"/>
        <w:rPr>
          <w:rFonts w:cs="Times New Roman"/>
          <w:color w:val="000000"/>
          <w:szCs w:val="28"/>
          <w:lang w:val="ru-RU"/>
        </w:rPr>
      </w:pPr>
      <w:r>
        <w:rPr>
          <w:rFonts w:cs="Times New Roman"/>
          <w:color w:val="000000"/>
          <w:szCs w:val="28"/>
          <w:lang w:val="ru-RU"/>
        </w:rPr>
        <w:t>80</w:t>
      </w:r>
      <w:r w:rsidR="00C67643" w:rsidRPr="00C67643">
        <w:rPr>
          <w:rFonts w:cs="Times New Roman"/>
          <w:color w:val="000000"/>
          <w:szCs w:val="28"/>
          <w:lang w:val="ru-RU"/>
        </w:rPr>
        <w:t>.</w:t>
      </w:r>
      <w:r w:rsidR="00C67643">
        <w:rPr>
          <w:rFonts w:cs="Times New Roman"/>
          <w:b/>
          <w:bCs/>
          <w:color w:val="000000"/>
          <w:szCs w:val="28"/>
          <w:lang w:val="ru-RU"/>
        </w:rPr>
        <w:t xml:space="preserve"> </w:t>
      </w:r>
      <w:r w:rsidR="00575404" w:rsidRPr="00CA16C6">
        <w:rPr>
          <w:rFonts w:cs="Times New Roman"/>
          <w:b/>
          <w:bCs/>
          <w:color w:val="000000"/>
          <w:szCs w:val="28"/>
          <w:lang w:val="ru-RU"/>
        </w:rPr>
        <w:t>Козлов, П. В.</w:t>
      </w:r>
      <w:r w:rsidR="00575404" w:rsidRPr="00CA16C6">
        <w:rPr>
          <w:rFonts w:cs="Times New Roman"/>
          <w:color w:val="000000"/>
          <w:szCs w:val="28"/>
          <w:lang w:val="ru-RU"/>
        </w:rPr>
        <w:t xml:space="preserve"> </w:t>
      </w:r>
      <w:proofErr w:type="spellStart"/>
      <w:r w:rsidR="00575404" w:rsidRPr="00CA16C6">
        <w:rPr>
          <w:rFonts w:cs="Times New Roman"/>
          <w:color w:val="000000"/>
          <w:szCs w:val="28"/>
          <w:lang w:val="ru-RU"/>
        </w:rPr>
        <w:t>Эстрогенный</w:t>
      </w:r>
      <w:proofErr w:type="spellEnd"/>
      <w:r w:rsidR="00575404" w:rsidRPr="00CA16C6">
        <w:rPr>
          <w:rFonts w:cs="Times New Roman"/>
          <w:color w:val="000000"/>
          <w:szCs w:val="28"/>
          <w:lang w:val="ru-RU"/>
        </w:rPr>
        <w:t xml:space="preserve"> компонент в профилактической стратегии </w:t>
      </w:r>
      <w:proofErr w:type="spellStart"/>
      <w:r w:rsidR="00575404" w:rsidRPr="00CA16C6">
        <w:rPr>
          <w:rFonts w:cs="Times New Roman"/>
          <w:color w:val="000000"/>
          <w:szCs w:val="28"/>
          <w:lang w:val="ru-RU"/>
        </w:rPr>
        <w:t>менопаузальной</w:t>
      </w:r>
      <w:proofErr w:type="spellEnd"/>
      <w:r w:rsidR="00575404" w:rsidRPr="00CA16C6">
        <w:rPr>
          <w:rFonts w:cs="Times New Roman"/>
          <w:color w:val="000000"/>
          <w:szCs w:val="28"/>
          <w:lang w:val="ru-RU"/>
        </w:rPr>
        <w:t xml:space="preserve"> гормональной терапии </w:t>
      </w:r>
      <w:r w:rsidR="00575404" w:rsidRPr="00B5201A">
        <w:rPr>
          <w:rFonts w:eastAsia="Times New Roman" w:cs="Times New Roman"/>
          <w:szCs w:val="28"/>
          <w:lang w:val="ru-RU" w:eastAsia="ru-RU"/>
        </w:rPr>
        <w:t xml:space="preserve">[Текст] </w:t>
      </w:r>
      <w:r w:rsidR="00575404">
        <w:rPr>
          <w:rFonts w:cs="Times New Roman"/>
          <w:color w:val="000000"/>
          <w:szCs w:val="28"/>
          <w:lang w:val="ru-RU"/>
        </w:rPr>
        <w:t>/</w:t>
      </w:r>
      <w:r w:rsidR="00575404" w:rsidRPr="00CA16C6">
        <w:rPr>
          <w:rFonts w:cs="Times New Roman"/>
          <w:color w:val="000000"/>
          <w:szCs w:val="28"/>
          <w:lang w:val="ru-RU"/>
        </w:rPr>
        <w:t xml:space="preserve"> </w:t>
      </w:r>
      <w:r w:rsidR="00575404">
        <w:rPr>
          <w:rFonts w:cs="Times New Roman"/>
          <w:color w:val="000000"/>
          <w:szCs w:val="28"/>
          <w:lang w:val="ru-RU"/>
        </w:rPr>
        <w:t xml:space="preserve">П. В. Козлов // </w:t>
      </w:r>
      <w:r w:rsidR="00575404" w:rsidRPr="00CA16C6">
        <w:rPr>
          <w:rFonts w:cs="Times New Roman"/>
          <w:color w:val="000000"/>
          <w:szCs w:val="28"/>
          <w:lang w:val="ru-RU"/>
        </w:rPr>
        <w:t>Доктор.Ру.</w:t>
      </w:r>
      <w:r w:rsidR="00575404">
        <w:rPr>
          <w:rFonts w:cs="Times New Roman"/>
          <w:color w:val="000000"/>
          <w:szCs w:val="28"/>
          <w:lang w:val="ru-RU"/>
        </w:rPr>
        <w:t xml:space="preserve"> -</w:t>
      </w:r>
      <w:r w:rsidR="00575404" w:rsidRPr="00CA16C6">
        <w:rPr>
          <w:rFonts w:cs="Times New Roman"/>
          <w:color w:val="000000"/>
          <w:szCs w:val="28"/>
          <w:lang w:val="ru-RU"/>
        </w:rPr>
        <w:t xml:space="preserve"> 2020</w:t>
      </w:r>
      <w:r w:rsidR="00575404">
        <w:rPr>
          <w:rFonts w:cs="Times New Roman"/>
          <w:color w:val="000000"/>
          <w:szCs w:val="28"/>
          <w:lang w:val="ru-RU"/>
        </w:rPr>
        <w:t>. - Т.</w:t>
      </w:r>
      <w:r w:rsidR="00575404" w:rsidRPr="00CA16C6">
        <w:rPr>
          <w:rFonts w:cs="Times New Roman"/>
          <w:color w:val="000000"/>
          <w:szCs w:val="28"/>
          <w:lang w:val="ru-RU"/>
        </w:rPr>
        <w:t xml:space="preserve"> 19</w:t>
      </w:r>
      <w:r w:rsidR="00575404">
        <w:rPr>
          <w:rFonts w:cs="Times New Roman"/>
          <w:color w:val="000000"/>
          <w:szCs w:val="28"/>
          <w:lang w:val="ru-RU"/>
        </w:rPr>
        <w:t xml:space="preserve"> </w:t>
      </w:r>
      <w:r w:rsidR="00575404" w:rsidRPr="00CA16C6">
        <w:rPr>
          <w:rFonts w:cs="Times New Roman"/>
          <w:color w:val="000000"/>
          <w:szCs w:val="28"/>
          <w:lang w:val="ru-RU"/>
        </w:rPr>
        <w:t>(8)</w:t>
      </w:r>
      <w:r w:rsidR="00575404">
        <w:rPr>
          <w:rFonts w:cs="Times New Roman"/>
          <w:color w:val="000000"/>
          <w:szCs w:val="28"/>
          <w:lang w:val="ru-RU"/>
        </w:rPr>
        <w:t>. - С.</w:t>
      </w:r>
      <w:r w:rsidR="00575404" w:rsidRPr="00CA16C6">
        <w:rPr>
          <w:rFonts w:cs="Times New Roman"/>
          <w:color w:val="000000"/>
          <w:szCs w:val="28"/>
          <w:lang w:val="ru-RU"/>
        </w:rPr>
        <w:t xml:space="preserve"> 77-79.</w:t>
      </w:r>
      <w:r w:rsidR="00575404" w:rsidRPr="00CA16C6">
        <w:rPr>
          <w:rFonts w:cs="Times New Roman"/>
          <w:color w:val="000000"/>
          <w:szCs w:val="28"/>
        </w:rPr>
        <w:t> </w:t>
      </w:r>
    </w:p>
    <w:p w14:paraId="549DDEE1" w14:textId="4762C4E8" w:rsidR="00575404" w:rsidRPr="00B5201A" w:rsidRDefault="00513B50" w:rsidP="00C67643">
      <w:pPr>
        <w:pStyle w:val="1"/>
        <w:spacing w:before="15" w:line="360" w:lineRule="auto"/>
        <w:ind w:firstLine="708"/>
        <w:jc w:val="both"/>
        <w:textAlignment w:val="top"/>
        <w:rPr>
          <w:rFonts w:ascii="Times New Roman" w:hAnsi="Times New Roman" w:cs="Times New Roman"/>
          <w:b w:val="0"/>
          <w:color w:val="000000"/>
          <w:lang w:val="ru-RU"/>
        </w:rPr>
      </w:pPr>
      <w:r>
        <w:rPr>
          <w:rFonts w:ascii="Times New Roman" w:hAnsi="Times New Roman" w:cs="Times New Roman"/>
          <w:b w:val="0"/>
          <w:iCs/>
          <w:color w:val="000000"/>
          <w:bdr w:val="none" w:sz="0" w:space="0" w:color="auto" w:frame="1"/>
          <w:lang w:val="ru-RU"/>
        </w:rPr>
        <w:t>8</w:t>
      </w:r>
      <w:r w:rsidR="000D75D8">
        <w:rPr>
          <w:rFonts w:ascii="Times New Roman" w:hAnsi="Times New Roman" w:cs="Times New Roman"/>
          <w:b w:val="0"/>
          <w:iCs/>
          <w:color w:val="000000"/>
          <w:bdr w:val="none" w:sz="0" w:space="0" w:color="auto" w:frame="1"/>
          <w:lang w:val="ru-RU"/>
        </w:rPr>
        <w:t>1</w:t>
      </w:r>
      <w:r w:rsidR="00C67643">
        <w:rPr>
          <w:rFonts w:ascii="Times New Roman" w:hAnsi="Times New Roman" w:cs="Times New Roman"/>
          <w:b w:val="0"/>
          <w:iCs/>
          <w:color w:val="000000"/>
          <w:bdr w:val="none" w:sz="0" w:space="0" w:color="auto" w:frame="1"/>
          <w:lang w:val="ru-RU"/>
        </w:rPr>
        <w:t xml:space="preserve">. </w:t>
      </w:r>
      <w:r w:rsidR="00575404" w:rsidRPr="00B5201A">
        <w:rPr>
          <w:rFonts w:ascii="Times New Roman" w:hAnsi="Times New Roman" w:cs="Times New Roman"/>
          <w:b w:val="0"/>
          <w:iCs/>
          <w:color w:val="000000"/>
          <w:bdr w:val="none" w:sz="0" w:space="0" w:color="auto" w:frame="1"/>
          <w:lang w:val="ru-RU"/>
        </w:rPr>
        <w:t xml:space="preserve">Коррекция метаболического синдрома у женщин в </w:t>
      </w:r>
      <w:proofErr w:type="spellStart"/>
      <w:r w:rsidR="00575404" w:rsidRPr="00B5201A">
        <w:rPr>
          <w:rFonts w:ascii="Times New Roman" w:hAnsi="Times New Roman" w:cs="Times New Roman"/>
          <w:b w:val="0"/>
          <w:iCs/>
          <w:color w:val="000000"/>
          <w:bdr w:val="none" w:sz="0" w:space="0" w:color="auto" w:frame="1"/>
          <w:lang w:val="ru-RU"/>
        </w:rPr>
        <w:t>перименопаузе</w:t>
      </w:r>
      <w:proofErr w:type="spellEnd"/>
      <w:r w:rsidR="00575404" w:rsidRPr="00B5201A">
        <w:rPr>
          <w:rFonts w:ascii="Times New Roman" w:hAnsi="Times New Roman" w:cs="Times New Roman"/>
          <w:b w:val="0"/>
          <w:iCs/>
          <w:color w:val="000000"/>
          <w:bdr w:val="none" w:sz="0" w:space="0" w:color="auto" w:frame="1"/>
          <w:lang w:val="ru-RU"/>
        </w:rPr>
        <w:t xml:space="preserve"> </w:t>
      </w:r>
      <w:r w:rsidR="00575404" w:rsidRPr="00B5201A">
        <w:rPr>
          <w:rFonts w:ascii="Times New Roman" w:eastAsia="Times New Roman" w:hAnsi="Times New Roman" w:cs="Times New Roman"/>
          <w:b w:val="0"/>
          <w:color w:val="000000"/>
          <w:lang w:val="ru-RU" w:eastAsia="ru-RU"/>
        </w:rPr>
        <w:t>[Текст]</w:t>
      </w:r>
      <w:r w:rsidR="00575404" w:rsidRPr="00B5201A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</w:t>
      </w:r>
      <w:r w:rsidR="00575404" w:rsidRPr="00B5201A">
        <w:rPr>
          <w:rFonts w:ascii="Times New Roman" w:hAnsi="Times New Roman" w:cs="Times New Roman"/>
          <w:b w:val="0"/>
          <w:color w:val="000000"/>
          <w:bdr w:val="none" w:sz="0" w:space="0" w:color="auto" w:frame="1"/>
          <w:lang w:val="ru-RU"/>
        </w:rPr>
        <w:t xml:space="preserve">/ [М. С. </w:t>
      </w:r>
      <w:proofErr w:type="spellStart"/>
      <w:r w:rsidR="00575404" w:rsidRPr="00B5201A">
        <w:rPr>
          <w:rStyle w:val="hl"/>
          <w:rFonts w:ascii="Times New Roman" w:hAnsi="Times New Roman" w:cs="Times New Roman"/>
          <w:b w:val="0"/>
          <w:color w:val="000000"/>
          <w:bdr w:val="none" w:sz="0" w:space="0" w:color="auto" w:frame="1"/>
          <w:lang w:val="ru-RU"/>
        </w:rPr>
        <w:t>Рустамова</w:t>
      </w:r>
      <w:proofErr w:type="spellEnd"/>
      <w:r w:rsidR="00575404" w:rsidRPr="00B5201A">
        <w:rPr>
          <w:rStyle w:val="hl"/>
          <w:rFonts w:ascii="Times New Roman" w:hAnsi="Times New Roman" w:cs="Times New Roman"/>
          <w:b w:val="0"/>
          <w:color w:val="000000"/>
          <w:bdr w:val="none" w:sz="0" w:space="0" w:color="auto" w:frame="1"/>
          <w:lang w:val="ru-RU"/>
        </w:rPr>
        <w:t xml:space="preserve">, М. Х. </w:t>
      </w:r>
      <w:proofErr w:type="spellStart"/>
      <w:r w:rsidR="00575404" w:rsidRPr="00B5201A">
        <w:rPr>
          <w:rStyle w:val="hl"/>
          <w:rFonts w:ascii="Times New Roman" w:hAnsi="Times New Roman" w:cs="Times New Roman"/>
          <w:b w:val="0"/>
          <w:color w:val="000000"/>
          <w:bdr w:val="none" w:sz="0" w:space="0" w:color="auto" w:frame="1"/>
          <w:lang w:val="ru-RU"/>
        </w:rPr>
        <w:t>Бадалова</w:t>
      </w:r>
      <w:proofErr w:type="spellEnd"/>
      <w:r w:rsidR="00575404" w:rsidRPr="00B5201A">
        <w:rPr>
          <w:rStyle w:val="hl"/>
          <w:rFonts w:ascii="Times New Roman" w:hAnsi="Times New Roman" w:cs="Times New Roman"/>
          <w:b w:val="0"/>
          <w:color w:val="000000"/>
          <w:bdr w:val="none" w:sz="0" w:space="0" w:color="auto" w:frame="1"/>
          <w:lang w:val="ru-RU"/>
        </w:rPr>
        <w:t xml:space="preserve">, С. М. </w:t>
      </w:r>
      <w:proofErr w:type="spellStart"/>
      <w:r w:rsidR="00575404" w:rsidRPr="00B5201A">
        <w:rPr>
          <w:rStyle w:val="hl"/>
          <w:rFonts w:ascii="Times New Roman" w:hAnsi="Times New Roman" w:cs="Times New Roman"/>
          <w:b w:val="0"/>
          <w:color w:val="000000"/>
          <w:bdr w:val="none" w:sz="0" w:space="0" w:color="auto" w:frame="1"/>
          <w:lang w:val="ru-RU"/>
        </w:rPr>
        <w:t>Мухамадиева</w:t>
      </w:r>
      <w:proofErr w:type="spellEnd"/>
      <w:r w:rsidR="00575404" w:rsidRPr="00B5201A">
        <w:rPr>
          <w:rStyle w:val="hl"/>
          <w:rFonts w:ascii="Times New Roman" w:hAnsi="Times New Roman" w:cs="Times New Roman"/>
          <w:b w:val="0"/>
          <w:color w:val="000000"/>
          <w:bdr w:val="none" w:sz="0" w:space="0" w:color="auto" w:frame="1"/>
          <w:lang w:val="ru-RU"/>
        </w:rPr>
        <w:t xml:space="preserve"> и др.] // Вестник Авиценны. – 2018. – </w:t>
      </w:r>
      <w:r w:rsidR="00575404" w:rsidRPr="00B5201A">
        <w:rPr>
          <w:rStyle w:val="hl"/>
          <w:rFonts w:ascii="Times New Roman" w:hAnsi="Times New Roman" w:cs="Times New Roman"/>
          <w:b w:val="0"/>
          <w:color w:val="000000"/>
          <w:bdr w:val="none" w:sz="0" w:space="0" w:color="auto" w:frame="1"/>
        </w:rPr>
        <w:t>Vol</w:t>
      </w:r>
      <w:r w:rsidR="00575404" w:rsidRPr="00B5201A">
        <w:rPr>
          <w:rStyle w:val="hl"/>
          <w:rFonts w:ascii="Times New Roman" w:hAnsi="Times New Roman" w:cs="Times New Roman"/>
          <w:b w:val="0"/>
          <w:color w:val="000000"/>
          <w:bdr w:val="none" w:sz="0" w:space="0" w:color="auto" w:frame="1"/>
          <w:lang w:val="ru-RU"/>
        </w:rPr>
        <w:t>. 20, № 2-3. – С. 151-156.</w:t>
      </w:r>
    </w:p>
    <w:p w14:paraId="68CC1A67" w14:textId="3E2ED6A9" w:rsidR="00575404" w:rsidRPr="00B5201A" w:rsidRDefault="00513B50" w:rsidP="00C67643">
      <w:pPr>
        <w:spacing w:after="0" w:line="360" w:lineRule="auto"/>
        <w:ind w:firstLine="708"/>
        <w:jc w:val="both"/>
        <w:rPr>
          <w:rFonts w:eastAsia="Times New Roman" w:cs="Times New Roman"/>
          <w:color w:val="000000"/>
          <w:szCs w:val="28"/>
          <w:lang w:val="ru-RU" w:eastAsia="ru-RU"/>
        </w:rPr>
      </w:pPr>
      <w:r>
        <w:rPr>
          <w:rFonts w:eastAsia="Times New Roman" w:cs="Times New Roman"/>
          <w:color w:val="000000"/>
          <w:szCs w:val="28"/>
          <w:lang w:val="ru-RU" w:eastAsia="ru-RU"/>
        </w:rPr>
        <w:t>8</w:t>
      </w:r>
      <w:r w:rsidR="000D75D8">
        <w:rPr>
          <w:rFonts w:eastAsia="Times New Roman" w:cs="Times New Roman"/>
          <w:color w:val="000000"/>
          <w:szCs w:val="28"/>
          <w:lang w:val="ru-RU" w:eastAsia="ru-RU"/>
        </w:rPr>
        <w:t>2</w:t>
      </w:r>
      <w:r w:rsidR="00575404" w:rsidRPr="00B5201A">
        <w:rPr>
          <w:rFonts w:eastAsia="Times New Roman" w:cs="Times New Roman"/>
          <w:color w:val="000000"/>
          <w:szCs w:val="28"/>
          <w:lang w:val="ru-RU" w:eastAsia="ru-RU"/>
        </w:rPr>
        <w:t>.</w:t>
      </w:r>
      <w:r w:rsidR="00575404" w:rsidRPr="00B5201A">
        <w:rPr>
          <w:rFonts w:eastAsia="Times New Roman" w:cs="Times New Roman"/>
          <w:color w:val="000000"/>
          <w:szCs w:val="28"/>
          <w:lang w:eastAsia="ru-RU"/>
        </w:rPr>
        <w:t> </w:t>
      </w:r>
      <w:proofErr w:type="spellStart"/>
      <w:r w:rsidR="00575404" w:rsidRPr="00B5201A">
        <w:rPr>
          <w:rFonts w:eastAsia="Times New Roman" w:cs="Times New Roman"/>
          <w:b/>
          <w:color w:val="000000"/>
          <w:szCs w:val="28"/>
          <w:lang w:val="ru-RU" w:eastAsia="ru-RU"/>
        </w:rPr>
        <w:t>Коханевич</w:t>
      </w:r>
      <w:proofErr w:type="spellEnd"/>
      <w:r w:rsidR="00575404" w:rsidRPr="00B5201A">
        <w:rPr>
          <w:rFonts w:eastAsia="Times New Roman" w:cs="Times New Roman"/>
          <w:b/>
          <w:color w:val="000000"/>
          <w:szCs w:val="28"/>
          <w:lang w:val="ru-RU" w:eastAsia="ru-RU"/>
        </w:rPr>
        <w:t>, Е. В.</w:t>
      </w:r>
      <w:r w:rsidR="00575404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Актуальные вопросы в акушерстве, гинекологии и </w:t>
      </w:r>
      <w:proofErr w:type="spellStart"/>
      <w:r w:rsidR="00575404" w:rsidRPr="00B5201A">
        <w:rPr>
          <w:rFonts w:eastAsia="Times New Roman" w:cs="Times New Roman"/>
          <w:color w:val="000000"/>
          <w:szCs w:val="28"/>
          <w:lang w:val="ru-RU" w:eastAsia="ru-RU"/>
        </w:rPr>
        <w:t>репродуктологии</w:t>
      </w:r>
      <w:proofErr w:type="spellEnd"/>
      <w:r w:rsidR="00575404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[Текст] / Е. В.</w:t>
      </w:r>
      <w:r w:rsidR="00575404" w:rsidRPr="00B5201A">
        <w:rPr>
          <w:rFonts w:eastAsia="Times New Roman" w:cs="Times New Roman"/>
          <w:color w:val="000000"/>
          <w:szCs w:val="28"/>
          <w:lang w:eastAsia="ru-RU"/>
        </w:rPr>
        <w:t> </w:t>
      </w:r>
      <w:proofErr w:type="spellStart"/>
      <w:r w:rsidR="00575404" w:rsidRPr="00B5201A">
        <w:rPr>
          <w:rFonts w:eastAsia="Times New Roman" w:cs="Times New Roman"/>
          <w:color w:val="000000"/>
          <w:szCs w:val="28"/>
          <w:lang w:val="ru-RU" w:eastAsia="ru-RU"/>
        </w:rPr>
        <w:t>Коханевич</w:t>
      </w:r>
      <w:proofErr w:type="spellEnd"/>
      <w:r w:rsidR="00575404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. </w:t>
      </w:r>
      <w:r w:rsidR="00C67643">
        <w:rPr>
          <w:rStyle w:val="hl"/>
          <w:rFonts w:cs="Times New Roman"/>
          <w:b/>
          <w:color w:val="000000"/>
          <w:szCs w:val="28"/>
          <w:bdr w:val="none" w:sz="0" w:space="0" w:color="auto" w:frame="1"/>
          <w:lang w:val="ru-RU"/>
        </w:rPr>
        <w:t>-</w:t>
      </w:r>
      <w:r w:rsidR="00575404" w:rsidRPr="00B5201A">
        <w:rPr>
          <w:rStyle w:val="hl"/>
          <w:rFonts w:cs="Times New Roman"/>
          <w:b/>
          <w:color w:val="000000"/>
          <w:szCs w:val="28"/>
          <w:bdr w:val="none" w:sz="0" w:space="0" w:color="auto" w:frame="1"/>
          <w:lang w:val="ru-RU"/>
        </w:rPr>
        <w:t xml:space="preserve"> </w:t>
      </w:r>
      <w:r w:rsidR="00575404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М.: Триада-Х, 2006. </w:t>
      </w:r>
      <w:r w:rsidR="00C67643">
        <w:rPr>
          <w:rStyle w:val="hl"/>
          <w:rFonts w:cs="Times New Roman"/>
          <w:b/>
          <w:color w:val="000000"/>
          <w:szCs w:val="28"/>
          <w:bdr w:val="none" w:sz="0" w:space="0" w:color="auto" w:frame="1"/>
          <w:lang w:val="ru-RU"/>
        </w:rPr>
        <w:t>-</w:t>
      </w:r>
      <w:r w:rsidR="00575404" w:rsidRPr="00B5201A">
        <w:rPr>
          <w:rStyle w:val="hl"/>
          <w:rFonts w:cs="Times New Roman"/>
          <w:b/>
          <w:color w:val="000000"/>
          <w:szCs w:val="28"/>
          <w:bdr w:val="none" w:sz="0" w:space="0" w:color="auto" w:frame="1"/>
          <w:lang w:val="ru-RU"/>
        </w:rPr>
        <w:t xml:space="preserve"> </w:t>
      </w:r>
      <w:r w:rsidR="00575404" w:rsidRPr="00B5201A">
        <w:rPr>
          <w:rFonts w:eastAsia="Times New Roman" w:cs="Times New Roman"/>
          <w:color w:val="000000"/>
          <w:szCs w:val="28"/>
          <w:lang w:val="ru-RU" w:eastAsia="ru-RU"/>
        </w:rPr>
        <w:t>480 с.</w:t>
      </w:r>
    </w:p>
    <w:p w14:paraId="791DD075" w14:textId="4BDD268B" w:rsidR="00575404" w:rsidRPr="00B5201A" w:rsidRDefault="00513B50" w:rsidP="00C67643">
      <w:pPr>
        <w:spacing w:after="0" w:line="360" w:lineRule="auto"/>
        <w:ind w:firstLine="708"/>
        <w:jc w:val="both"/>
        <w:rPr>
          <w:rFonts w:cs="Times New Roman"/>
          <w:color w:val="000000"/>
          <w:szCs w:val="28"/>
          <w:lang w:val="ru-RU"/>
        </w:rPr>
      </w:pPr>
      <w:r>
        <w:rPr>
          <w:rFonts w:cs="Times New Roman"/>
          <w:bCs/>
          <w:color w:val="000000"/>
          <w:szCs w:val="28"/>
          <w:lang w:val="ru-RU"/>
        </w:rPr>
        <w:t>8</w:t>
      </w:r>
      <w:r w:rsidR="000D75D8">
        <w:rPr>
          <w:rFonts w:cs="Times New Roman"/>
          <w:bCs/>
          <w:color w:val="000000"/>
          <w:szCs w:val="28"/>
          <w:lang w:val="ru-RU"/>
        </w:rPr>
        <w:t>3</w:t>
      </w:r>
      <w:r w:rsidR="00C67643" w:rsidRPr="00C67643">
        <w:rPr>
          <w:rFonts w:cs="Times New Roman"/>
          <w:bCs/>
          <w:color w:val="000000"/>
          <w:szCs w:val="28"/>
          <w:lang w:val="ru-RU"/>
        </w:rPr>
        <w:t>.</w:t>
      </w:r>
      <w:r w:rsidR="00C67643">
        <w:rPr>
          <w:rFonts w:cs="Times New Roman"/>
          <w:b/>
          <w:color w:val="000000"/>
          <w:szCs w:val="28"/>
          <w:lang w:val="ru-RU"/>
        </w:rPr>
        <w:t xml:space="preserve"> </w:t>
      </w:r>
      <w:r w:rsidR="00575404" w:rsidRPr="00B5201A">
        <w:rPr>
          <w:rFonts w:cs="Times New Roman"/>
          <w:b/>
          <w:color w:val="000000"/>
          <w:szCs w:val="28"/>
          <w:lang w:val="ru-RU"/>
        </w:rPr>
        <w:t>Кузнецова, И. В.</w:t>
      </w:r>
      <w:r w:rsidR="00575404" w:rsidRPr="00B5201A">
        <w:rPr>
          <w:rFonts w:cs="Times New Roman"/>
          <w:color w:val="000000"/>
          <w:szCs w:val="28"/>
          <w:lang w:val="ru-RU"/>
        </w:rPr>
        <w:t xml:space="preserve"> </w:t>
      </w:r>
      <w:proofErr w:type="spellStart"/>
      <w:r w:rsidR="00575404" w:rsidRPr="00B5201A">
        <w:rPr>
          <w:rFonts w:cs="Times New Roman"/>
          <w:color w:val="000000"/>
          <w:szCs w:val="28"/>
          <w:lang w:val="ru-RU"/>
        </w:rPr>
        <w:t>Менопаузальные</w:t>
      </w:r>
      <w:proofErr w:type="spellEnd"/>
      <w:r w:rsidR="00575404" w:rsidRPr="00B5201A">
        <w:rPr>
          <w:rFonts w:cs="Times New Roman"/>
          <w:color w:val="000000"/>
          <w:szCs w:val="28"/>
          <w:lang w:val="ru-RU"/>
        </w:rPr>
        <w:t xml:space="preserve"> симптомы и расстройства сна у женщин: возможности альтернативной терапии </w:t>
      </w:r>
      <w:r w:rsidR="00F32F67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[Текст] </w:t>
      </w:r>
      <w:r w:rsidR="00575404" w:rsidRPr="00B5201A">
        <w:rPr>
          <w:rFonts w:cs="Times New Roman"/>
          <w:color w:val="000000"/>
          <w:szCs w:val="28"/>
          <w:lang w:val="ru-RU"/>
        </w:rPr>
        <w:t xml:space="preserve">/ И. В. Кузнецова // Акушерство и гинекология: новости мнения, обучение. </w:t>
      </w:r>
      <w:r w:rsidR="000F3881">
        <w:rPr>
          <w:rStyle w:val="hl"/>
          <w:rFonts w:cs="Times New Roman"/>
          <w:b/>
          <w:color w:val="000000"/>
          <w:szCs w:val="28"/>
          <w:bdr w:val="none" w:sz="0" w:space="0" w:color="auto" w:frame="1"/>
          <w:lang w:val="ru-RU"/>
        </w:rPr>
        <w:t>-</w:t>
      </w:r>
      <w:r w:rsidR="00575404" w:rsidRPr="00B5201A">
        <w:rPr>
          <w:rStyle w:val="hl"/>
          <w:rFonts w:cs="Times New Roman"/>
          <w:b/>
          <w:color w:val="000000"/>
          <w:szCs w:val="28"/>
          <w:bdr w:val="none" w:sz="0" w:space="0" w:color="auto" w:frame="1"/>
          <w:lang w:val="ru-RU"/>
        </w:rPr>
        <w:t xml:space="preserve"> </w:t>
      </w:r>
      <w:r w:rsidR="00575404" w:rsidRPr="00B5201A">
        <w:rPr>
          <w:rFonts w:cs="Times New Roman"/>
          <w:color w:val="000000"/>
          <w:szCs w:val="28"/>
          <w:lang w:val="ru-RU"/>
        </w:rPr>
        <w:t xml:space="preserve">2019. </w:t>
      </w:r>
      <w:r w:rsidR="000F3881">
        <w:rPr>
          <w:rStyle w:val="hl"/>
          <w:rFonts w:cs="Times New Roman"/>
          <w:b/>
          <w:color w:val="000000"/>
          <w:szCs w:val="28"/>
          <w:bdr w:val="none" w:sz="0" w:space="0" w:color="auto" w:frame="1"/>
          <w:lang w:val="ru-RU"/>
        </w:rPr>
        <w:t xml:space="preserve">- </w:t>
      </w:r>
      <w:r w:rsidR="00575404" w:rsidRPr="00B5201A">
        <w:rPr>
          <w:rFonts w:cs="Times New Roman"/>
          <w:color w:val="000000"/>
          <w:szCs w:val="28"/>
          <w:lang w:val="ru-RU"/>
        </w:rPr>
        <w:t xml:space="preserve">Т. 7, № 1. </w:t>
      </w:r>
      <w:r w:rsidR="000F3881">
        <w:rPr>
          <w:rStyle w:val="hl"/>
          <w:rFonts w:cs="Times New Roman"/>
          <w:b/>
          <w:color w:val="000000"/>
          <w:szCs w:val="28"/>
          <w:bdr w:val="none" w:sz="0" w:space="0" w:color="auto" w:frame="1"/>
          <w:lang w:val="ru-RU"/>
        </w:rPr>
        <w:t>-</w:t>
      </w:r>
      <w:r w:rsidR="00575404" w:rsidRPr="00B5201A">
        <w:rPr>
          <w:rStyle w:val="hl"/>
          <w:rFonts w:cs="Times New Roman"/>
          <w:b/>
          <w:color w:val="000000"/>
          <w:szCs w:val="28"/>
          <w:bdr w:val="none" w:sz="0" w:space="0" w:color="auto" w:frame="1"/>
          <w:lang w:val="ru-RU"/>
        </w:rPr>
        <w:t xml:space="preserve"> </w:t>
      </w:r>
      <w:r w:rsidR="00575404" w:rsidRPr="00B5201A">
        <w:rPr>
          <w:rFonts w:cs="Times New Roman"/>
          <w:color w:val="000000"/>
          <w:szCs w:val="28"/>
          <w:lang w:val="ru-RU"/>
        </w:rPr>
        <w:t xml:space="preserve">С. 85-91. </w:t>
      </w:r>
    </w:p>
    <w:p w14:paraId="07D3200E" w14:textId="616B576C" w:rsidR="00575404" w:rsidRPr="00B5201A" w:rsidRDefault="00513B50" w:rsidP="00C67643">
      <w:pPr>
        <w:spacing w:after="0" w:line="360" w:lineRule="auto"/>
        <w:ind w:firstLine="708"/>
        <w:jc w:val="both"/>
        <w:rPr>
          <w:rFonts w:eastAsia="Times New Roman" w:cs="Times New Roman"/>
          <w:color w:val="000000"/>
          <w:szCs w:val="28"/>
          <w:lang w:val="ru-RU" w:eastAsia="ru-RU"/>
        </w:rPr>
      </w:pPr>
      <w:r>
        <w:rPr>
          <w:rFonts w:cs="Times New Roman"/>
          <w:bCs/>
          <w:szCs w:val="28"/>
          <w:lang w:val="ru-RU"/>
        </w:rPr>
        <w:t>8</w:t>
      </w:r>
      <w:r w:rsidR="000D75D8">
        <w:rPr>
          <w:rFonts w:cs="Times New Roman"/>
          <w:bCs/>
          <w:szCs w:val="28"/>
          <w:lang w:val="ru-RU"/>
        </w:rPr>
        <w:t>4</w:t>
      </w:r>
      <w:r w:rsidR="00C67643" w:rsidRPr="00C67643">
        <w:rPr>
          <w:rFonts w:cs="Times New Roman"/>
          <w:bCs/>
          <w:szCs w:val="28"/>
          <w:lang w:val="ru-RU"/>
        </w:rPr>
        <w:t>.</w:t>
      </w:r>
      <w:r w:rsidR="00C67643">
        <w:rPr>
          <w:rFonts w:cs="Times New Roman"/>
          <w:b/>
          <w:szCs w:val="28"/>
          <w:lang w:val="ru-RU"/>
        </w:rPr>
        <w:t xml:space="preserve"> </w:t>
      </w:r>
      <w:r w:rsidR="00575404" w:rsidRPr="00B5201A">
        <w:rPr>
          <w:rFonts w:cs="Times New Roman"/>
          <w:b/>
          <w:szCs w:val="28"/>
          <w:lang w:val="ru-RU"/>
        </w:rPr>
        <w:t>Кузнецова, И. В.</w:t>
      </w:r>
      <w:r w:rsidR="00575404" w:rsidRPr="00B5201A">
        <w:rPr>
          <w:rFonts w:cs="Times New Roman"/>
          <w:szCs w:val="28"/>
          <w:lang w:val="ru-RU"/>
        </w:rPr>
        <w:t xml:space="preserve"> </w:t>
      </w:r>
      <w:proofErr w:type="spellStart"/>
      <w:r w:rsidR="00575404" w:rsidRPr="00B5201A">
        <w:rPr>
          <w:rFonts w:cs="Times New Roman"/>
          <w:szCs w:val="28"/>
          <w:lang w:val="ru-RU"/>
        </w:rPr>
        <w:t>Менопаузальный</w:t>
      </w:r>
      <w:proofErr w:type="spellEnd"/>
      <w:r w:rsidR="00575404" w:rsidRPr="00B5201A">
        <w:rPr>
          <w:rFonts w:cs="Times New Roman"/>
          <w:szCs w:val="28"/>
          <w:lang w:val="ru-RU"/>
        </w:rPr>
        <w:t xml:space="preserve"> остеопороз и витамин [</w:t>
      </w:r>
      <w:r w:rsidR="00575404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Текст] </w:t>
      </w:r>
      <w:r w:rsidR="00575404" w:rsidRPr="00B5201A">
        <w:rPr>
          <w:rFonts w:cs="Times New Roman"/>
          <w:szCs w:val="28"/>
          <w:lang w:val="ru-RU"/>
        </w:rPr>
        <w:t xml:space="preserve">/ И. В. Кузнецова // Акушерство и гинекология. </w:t>
      </w:r>
      <w:r w:rsidR="000F3881">
        <w:rPr>
          <w:rStyle w:val="article-authors"/>
          <w:rFonts w:cs="Times New Roman"/>
          <w:b/>
          <w:color w:val="333333"/>
          <w:szCs w:val="28"/>
          <w:bdr w:val="none" w:sz="0" w:space="0" w:color="auto" w:frame="1"/>
          <w:lang w:val="ru-RU"/>
        </w:rPr>
        <w:t>-</w:t>
      </w:r>
      <w:r w:rsidR="00575404" w:rsidRPr="00B5201A">
        <w:rPr>
          <w:rFonts w:cs="Times New Roman"/>
          <w:szCs w:val="28"/>
          <w:lang w:val="ru-RU"/>
        </w:rPr>
        <w:t xml:space="preserve"> 2018. </w:t>
      </w:r>
      <w:r w:rsidR="000F3881">
        <w:rPr>
          <w:rStyle w:val="article-authors"/>
          <w:rFonts w:cs="Times New Roman"/>
          <w:b/>
          <w:color w:val="333333"/>
          <w:szCs w:val="28"/>
          <w:bdr w:val="none" w:sz="0" w:space="0" w:color="auto" w:frame="1"/>
          <w:lang w:val="ru-RU"/>
        </w:rPr>
        <w:t>-</w:t>
      </w:r>
      <w:r w:rsidR="00575404" w:rsidRPr="00B5201A">
        <w:rPr>
          <w:rStyle w:val="article-authors"/>
          <w:rFonts w:cs="Times New Roman"/>
          <w:b/>
          <w:color w:val="333333"/>
          <w:szCs w:val="28"/>
          <w:bdr w:val="none" w:sz="0" w:space="0" w:color="auto" w:frame="1"/>
          <w:lang w:val="ru-RU"/>
        </w:rPr>
        <w:t xml:space="preserve"> </w:t>
      </w:r>
      <w:r w:rsidR="00575404" w:rsidRPr="00B5201A">
        <w:rPr>
          <w:rFonts w:cs="Times New Roman"/>
          <w:szCs w:val="28"/>
          <w:lang w:val="ru-RU"/>
        </w:rPr>
        <w:t xml:space="preserve"> № 8. </w:t>
      </w:r>
      <w:r w:rsidR="000F3881">
        <w:rPr>
          <w:rStyle w:val="article-authors"/>
          <w:rFonts w:cs="Times New Roman"/>
          <w:b/>
          <w:color w:val="333333"/>
          <w:szCs w:val="28"/>
          <w:bdr w:val="none" w:sz="0" w:space="0" w:color="auto" w:frame="1"/>
          <w:lang w:val="ru-RU"/>
        </w:rPr>
        <w:t>-</w:t>
      </w:r>
      <w:r w:rsidR="00575404" w:rsidRPr="00B5201A">
        <w:rPr>
          <w:rStyle w:val="article-authors"/>
          <w:rFonts w:cs="Times New Roman"/>
          <w:b/>
          <w:color w:val="333333"/>
          <w:szCs w:val="28"/>
          <w:bdr w:val="none" w:sz="0" w:space="0" w:color="auto" w:frame="1"/>
          <w:lang w:val="ru-RU"/>
        </w:rPr>
        <w:t xml:space="preserve"> </w:t>
      </w:r>
      <w:r w:rsidR="00575404" w:rsidRPr="00B5201A">
        <w:rPr>
          <w:rFonts w:cs="Times New Roman"/>
          <w:szCs w:val="28"/>
          <w:lang w:val="ru-RU"/>
        </w:rPr>
        <w:t>С. 41-47.</w:t>
      </w:r>
    </w:p>
    <w:p w14:paraId="4858A10E" w14:textId="69577FDE" w:rsidR="000F3881" w:rsidRPr="00321969" w:rsidRDefault="00513B50" w:rsidP="00C67643">
      <w:pPr>
        <w:spacing w:after="0" w:line="360" w:lineRule="auto"/>
        <w:ind w:firstLine="708"/>
        <w:jc w:val="both"/>
        <w:rPr>
          <w:rFonts w:cs="Times New Roman"/>
          <w:i/>
          <w:iCs/>
          <w:szCs w:val="28"/>
          <w:lang w:val="ru-RU"/>
        </w:rPr>
      </w:pPr>
      <w:r>
        <w:rPr>
          <w:rFonts w:cs="Times New Roman"/>
          <w:szCs w:val="28"/>
          <w:shd w:val="clear" w:color="auto" w:fill="FFFFFF"/>
          <w:lang w:val="ru-RU"/>
        </w:rPr>
        <w:t>8</w:t>
      </w:r>
      <w:r w:rsidR="000D75D8">
        <w:rPr>
          <w:rFonts w:cs="Times New Roman"/>
          <w:szCs w:val="28"/>
          <w:shd w:val="clear" w:color="auto" w:fill="FFFFFF"/>
          <w:lang w:val="ru-RU"/>
        </w:rPr>
        <w:t>5</w:t>
      </w:r>
      <w:r w:rsidR="00C67643" w:rsidRPr="00C67643">
        <w:rPr>
          <w:rFonts w:cs="Times New Roman"/>
          <w:szCs w:val="28"/>
          <w:shd w:val="clear" w:color="auto" w:fill="FFFFFF"/>
          <w:lang w:val="ru-RU"/>
        </w:rPr>
        <w:t>.</w:t>
      </w:r>
      <w:r w:rsidR="00C67643">
        <w:rPr>
          <w:rFonts w:cs="Times New Roman"/>
          <w:b/>
          <w:bCs/>
          <w:szCs w:val="28"/>
          <w:shd w:val="clear" w:color="auto" w:fill="FFFFFF"/>
          <w:lang w:val="ru-RU"/>
        </w:rPr>
        <w:t xml:space="preserve"> </w:t>
      </w:r>
      <w:r w:rsidR="000F3881" w:rsidRPr="00321969">
        <w:rPr>
          <w:rFonts w:cs="Times New Roman"/>
          <w:b/>
          <w:bCs/>
          <w:szCs w:val="28"/>
          <w:shd w:val="clear" w:color="auto" w:fill="FFFFFF"/>
          <w:lang w:val="ru-RU"/>
        </w:rPr>
        <w:t>Лебедев, К. А.</w:t>
      </w:r>
      <w:r w:rsidR="000F3881" w:rsidRPr="00321969">
        <w:rPr>
          <w:rFonts w:cs="Times New Roman"/>
          <w:szCs w:val="28"/>
          <w:shd w:val="clear" w:color="auto" w:fill="FFFFFF"/>
          <w:lang w:val="ru-RU"/>
        </w:rPr>
        <w:t xml:space="preserve"> Нормативы параметров иммунной системы при инфекционных воспалительных заболеваниях отличаются от иммунологических показателей здорового человека </w:t>
      </w:r>
      <w:r w:rsidR="000F3881" w:rsidRPr="00B5201A">
        <w:rPr>
          <w:rFonts w:eastAsia="Times New Roman" w:cs="Times New Roman"/>
          <w:szCs w:val="28"/>
          <w:lang w:val="ru-RU" w:eastAsia="ru-RU"/>
        </w:rPr>
        <w:t xml:space="preserve">[Текст] </w:t>
      </w:r>
      <w:r w:rsidR="000F3881" w:rsidRPr="00321969">
        <w:rPr>
          <w:rFonts w:cs="Times New Roman"/>
          <w:szCs w:val="28"/>
          <w:shd w:val="clear" w:color="auto" w:fill="FFFFFF"/>
          <w:lang w:val="ru-RU"/>
        </w:rPr>
        <w:t>/ К.</w:t>
      </w:r>
      <w:r w:rsidR="000F3881">
        <w:rPr>
          <w:rFonts w:cs="Times New Roman"/>
          <w:szCs w:val="28"/>
          <w:shd w:val="clear" w:color="auto" w:fill="FFFFFF"/>
          <w:lang w:val="ru-RU"/>
        </w:rPr>
        <w:t xml:space="preserve"> </w:t>
      </w:r>
      <w:r w:rsidR="000F3881" w:rsidRPr="00321969">
        <w:rPr>
          <w:rFonts w:cs="Times New Roman"/>
          <w:szCs w:val="28"/>
          <w:shd w:val="clear" w:color="auto" w:fill="FFFFFF"/>
          <w:lang w:val="ru-RU"/>
        </w:rPr>
        <w:t>А. Лебедев, И.</w:t>
      </w:r>
      <w:r w:rsidR="000F3881">
        <w:rPr>
          <w:rFonts w:cs="Times New Roman"/>
          <w:szCs w:val="28"/>
          <w:shd w:val="clear" w:color="auto" w:fill="FFFFFF"/>
          <w:lang w:val="ru-RU"/>
        </w:rPr>
        <w:t xml:space="preserve"> </w:t>
      </w:r>
      <w:r w:rsidR="000F3881" w:rsidRPr="00321969">
        <w:rPr>
          <w:rFonts w:cs="Times New Roman"/>
          <w:szCs w:val="28"/>
          <w:shd w:val="clear" w:color="auto" w:fill="FFFFFF"/>
          <w:lang w:val="ru-RU"/>
        </w:rPr>
        <w:t xml:space="preserve">Д. </w:t>
      </w:r>
      <w:proofErr w:type="spellStart"/>
      <w:r w:rsidR="000F3881" w:rsidRPr="00321969">
        <w:rPr>
          <w:rFonts w:cs="Times New Roman"/>
          <w:szCs w:val="28"/>
          <w:shd w:val="clear" w:color="auto" w:fill="FFFFFF"/>
          <w:lang w:val="ru-RU"/>
        </w:rPr>
        <w:t>Понякина</w:t>
      </w:r>
      <w:proofErr w:type="spellEnd"/>
      <w:r w:rsidR="000F3881" w:rsidRPr="00321969">
        <w:rPr>
          <w:rFonts w:cs="Times New Roman"/>
          <w:szCs w:val="28"/>
          <w:shd w:val="clear" w:color="auto" w:fill="FFFFFF"/>
          <w:lang w:val="ru-RU"/>
        </w:rPr>
        <w:t xml:space="preserve"> // Медицинская иммунология. </w:t>
      </w:r>
      <w:r w:rsidR="000F3881">
        <w:rPr>
          <w:rFonts w:cs="Times New Roman"/>
          <w:szCs w:val="28"/>
          <w:shd w:val="clear" w:color="auto" w:fill="FFFFFF"/>
          <w:lang w:val="ru-RU"/>
        </w:rPr>
        <w:t xml:space="preserve">- </w:t>
      </w:r>
      <w:r w:rsidR="000F3881" w:rsidRPr="00321969">
        <w:rPr>
          <w:rFonts w:cs="Times New Roman"/>
          <w:szCs w:val="28"/>
          <w:shd w:val="clear" w:color="auto" w:fill="FFFFFF"/>
          <w:lang w:val="ru-RU"/>
        </w:rPr>
        <w:t>2002. - Т.</w:t>
      </w:r>
      <w:r w:rsidR="000F3881">
        <w:rPr>
          <w:rFonts w:cs="Times New Roman"/>
          <w:szCs w:val="28"/>
          <w:shd w:val="clear" w:color="auto" w:fill="FFFFFF"/>
          <w:lang w:val="ru-RU"/>
        </w:rPr>
        <w:t xml:space="preserve"> </w:t>
      </w:r>
      <w:r w:rsidR="000F3881" w:rsidRPr="00321969">
        <w:rPr>
          <w:rFonts w:cs="Times New Roman"/>
          <w:szCs w:val="28"/>
          <w:shd w:val="clear" w:color="auto" w:fill="FFFFFF"/>
          <w:lang w:val="ru-RU"/>
        </w:rPr>
        <w:t>4</w:t>
      </w:r>
      <w:r w:rsidR="000F3881">
        <w:rPr>
          <w:rFonts w:cs="Times New Roman"/>
          <w:szCs w:val="28"/>
          <w:shd w:val="clear" w:color="auto" w:fill="FFFFFF"/>
          <w:lang w:val="ru-RU"/>
        </w:rPr>
        <w:t>,</w:t>
      </w:r>
      <w:r w:rsidR="000F3881" w:rsidRPr="00321969">
        <w:rPr>
          <w:rFonts w:cs="Times New Roman"/>
          <w:szCs w:val="28"/>
          <w:shd w:val="clear" w:color="auto" w:fill="FFFFFF"/>
          <w:lang w:val="ru-RU"/>
        </w:rPr>
        <w:t xml:space="preserve"> №</w:t>
      </w:r>
      <w:r w:rsidR="000F3881">
        <w:rPr>
          <w:rFonts w:cs="Times New Roman"/>
          <w:szCs w:val="28"/>
          <w:shd w:val="clear" w:color="auto" w:fill="FFFFFF"/>
          <w:lang w:val="ru-RU"/>
        </w:rPr>
        <w:t xml:space="preserve"> </w:t>
      </w:r>
      <w:r w:rsidR="000F3881" w:rsidRPr="00321969">
        <w:rPr>
          <w:rFonts w:cs="Times New Roman"/>
          <w:szCs w:val="28"/>
          <w:shd w:val="clear" w:color="auto" w:fill="FFFFFF"/>
          <w:lang w:val="ru-RU"/>
        </w:rPr>
        <w:t>3. - С. 483-489.</w:t>
      </w:r>
    </w:p>
    <w:p w14:paraId="49815CD4" w14:textId="632625F1" w:rsidR="00575404" w:rsidRPr="000F3881" w:rsidRDefault="00513B50" w:rsidP="00C67643">
      <w:pPr>
        <w:spacing w:after="0" w:line="360" w:lineRule="auto"/>
        <w:ind w:firstLine="708"/>
        <w:jc w:val="both"/>
        <w:rPr>
          <w:rFonts w:eastAsia="Times New Roman" w:cs="Times New Roman"/>
          <w:szCs w:val="28"/>
          <w:lang w:val="ru-RU" w:eastAsia="ru-RU"/>
        </w:rPr>
      </w:pPr>
      <w:r>
        <w:rPr>
          <w:rFonts w:cs="Times New Roman"/>
          <w:bCs/>
          <w:color w:val="000000"/>
          <w:szCs w:val="28"/>
          <w:lang w:val="ru-RU"/>
        </w:rPr>
        <w:t>8</w:t>
      </w:r>
      <w:r w:rsidR="000D75D8">
        <w:rPr>
          <w:rFonts w:cs="Times New Roman"/>
          <w:bCs/>
          <w:color w:val="000000"/>
          <w:szCs w:val="28"/>
          <w:lang w:val="ru-RU"/>
        </w:rPr>
        <w:t>6</w:t>
      </w:r>
      <w:r w:rsidR="00C67643" w:rsidRPr="00C67643">
        <w:rPr>
          <w:rFonts w:cs="Times New Roman"/>
          <w:bCs/>
          <w:color w:val="000000"/>
          <w:szCs w:val="28"/>
          <w:lang w:val="ru-RU"/>
        </w:rPr>
        <w:t>.</w:t>
      </w:r>
      <w:r w:rsidR="00C67643">
        <w:rPr>
          <w:rFonts w:cs="Times New Roman"/>
          <w:b/>
          <w:color w:val="000000"/>
          <w:szCs w:val="28"/>
          <w:lang w:val="ru-RU"/>
        </w:rPr>
        <w:t xml:space="preserve"> </w:t>
      </w:r>
      <w:r w:rsidR="00575404" w:rsidRPr="00B5201A">
        <w:rPr>
          <w:rFonts w:cs="Times New Roman"/>
          <w:b/>
          <w:color w:val="000000"/>
          <w:szCs w:val="28"/>
          <w:lang w:val="ru-RU"/>
        </w:rPr>
        <w:t>Лисицына, О. И.</w:t>
      </w:r>
      <w:r w:rsidR="00575404" w:rsidRPr="00B5201A">
        <w:rPr>
          <w:rFonts w:cs="Times New Roman"/>
          <w:color w:val="000000"/>
          <w:szCs w:val="28"/>
          <w:lang w:val="ru-RU"/>
        </w:rPr>
        <w:t xml:space="preserve"> </w:t>
      </w:r>
      <w:r w:rsidR="00575404" w:rsidRPr="000F3881">
        <w:rPr>
          <w:rFonts w:cs="Times New Roman"/>
          <w:szCs w:val="28"/>
          <w:lang w:val="ru-RU"/>
        </w:rPr>
        <w:t xml:space="preserve">Улучшение качества жизни женщины в </w:t>
      </w:r>
      <w:proofErr w:type="spellStart"/>
      <w:r w:rsidR="00575404" w:rsidRPr="000F3881">
        <w:rPr>
          <w:rFonts w:cs="Times New Roman"/>
          <w:szCs w:val="28"/>
          <w:lang w:val="ru-RU"/>
        </w:rPr>
        <w:t>климактерии</w:t>
      </w:r>
      <w:proofErr w:type="spellEnd"/>
      <w:r w:rsidR="00575404" w:rsidRPr="000F3881">
        <w:rPr>
          <w:rFonts w:cs="Times New Roman"/>
          <w:szCs w:val="28"/>
          <w:lang w:val="ru-RU"/>
        </w:rPr>
        <w:t xml:space="preserve">. Обзор возможностей </w:t>
      </w:r>
      <w:proofErr w:type="spellStart"/>
      <w:r w:rsidR="00575404" w:rsidRPr="000F3881">
        <w:rPr>
          <w:rFonts w:cs="Times New Roman"/>
          <w:szCs w:val="28"/>
          <w:lang w:val="ru-RU"/>
        </w:rPr>
        <w:t>менопаузальной</w:t>
      </w:r>
      <w:proofErr w:type="spellEnd"/>
      <w:r w:rsidR="00575404" w:rsidRPr="000F3881">
        <w:rPr>
          <w:rFonts w:cs="Times New Roman"/>
          <w:szCs w:val="28"/>
          <w:lang w:val="ru-RU"/>
        </w:rPr>
        <w:t xml:space="preserve"> гормональной </w:t>
      </w:r>
      <w:r w:rsidR="00575404" w:rsidRPr="000F3881">
        <w:rPr>
          <w:rFonts w:cs="Times New Roman"/>
          <w:szCs w:val="28"/>
          <w:lang w:val="ru-RU"/>
        </w:rPr>
        <w:lastRenderedPageBreak/>
        <w:t>терапии [</w:t>
      </w:r>
      <w:r w:rsidR="00575404" w:rsidRPr="000F3881">
        <w:rPr>
          <w:rFonts w:eastAsia="Times New Roman" w:cs="Times New Roman"/>
          <w:szCs w:val="28"/>
          <w:lang w:val="ru-RU" w:eastAsia="ru-RU"/>
        </w:rPr>
        <w:t xml:space="preserve">Текст] </w:t>
      </w:r>
      <w:r w:rsidR="00575404" w:rsidRPr="000F3881">
        <w:rPr>
          <w:rFonts w:cs="Times New Roman"/>
          <w:szCs w:val="28"/>
          <w:lang w:val="ru-RU"/>
        </w:rPr>
        <w:t xml:space="preserve">/ О. И. Лисицына // Медицинский совет. </w:t>
      </w:r>
      <w:r w:rsidR="000F3881" w:rsidRPr="000F3881">
        <w:rPr>
          <w:rStyle w:val="article-authors"/>
          <w:rFonts w:cs="Times New Roman"/>
          <w:b/>
          <w:szCs w:val="28"/>
          <w:bdr w:val="none" w:sz="0" w:space="0" w:color="auto" w:frame="1"/>
          <w:lang w:val="ru-RU"/>
        </w:rPr>
        <w:t>-</w:t>
      </w:r>
      <w:r w:rsidR="00575404" w:rsidRPr="000F3881">
        <w:rPr>
          <w:rStyle w:val="article-authors"/>
          <w:rFonts w:cs="Times New Roman"/>
          <w:b/>
          <w:szCs w:val="28"/>
          <w:bdr w:val="none" w:sz="0" w:space="0" w:color="auto" w:frame="1"/>
          <w:lang w:val="ru-RU"/>
        </w:rPr>
        <w:t xml:space="preserve"> </w:t>
      </w:r>
      <w:r w:rsidR="00575404" w:rsidRPr="000F3881">
        <w:rPr>
          <w:rFonts w:cs="Times New Roman"/>
          <w:szCs w:val="28"/>
          <w:lang w:val="ru-RU"/>
        </w:rPr>
        <w:t xml:space="preserve">2019. </w:t>
      </w:r>
      <w:r w:rsidR="000F3881" w:rsidRPr="000F3881">
        <w:rPr>
          <w:rStyle w:val="article-authors"/>
          <w:rFonts w:cs="Times New Roman"/>
          <w:b/>
          <w:szCs w:val="28"/>
          <w:bdr w:val="none" w:sz="0" w:space="0" w:color="auto" w:frame="1"/>
          <w:lang w:val="ru-RU"/>
        </w:rPr>
        <w:t>-</w:t>
      </w:r>
      <w:r w:rsidR="00575404" w:rsidRPr="000F3881">
        <w:rPr>
          <w:rStyle w:val="article-authors"/>
          <w:rFonts w:cs="Times New Roman"/>
          <w:b/>
          <w:szCs w:val="28"/>
          <w:bdr w:val="none" w:sz="0" w:space="0" w:color="auto" w:frame="1"/>
          <w:lang w:val="ru-RU"/>
        </w:rPr>
        <w:t xml:space="preserve"> </w:t>
      </w:r>
      <w:r w:rsidR="00575404" w:rsidRPr="000F3881">
        <w:rPr>
          <w:rStyle w:val="article-authors"/>
          <w:rFonts w:cs="Times New Roman"/>
          <w:szCs w:val="28"/>
          <w:bdr w:val="none" w:sz="0" w:space="0" w:color="auto" w:frame="1"/>
          <w:lang w:val="ru-RU"/>
        </w:rPr>
        <w:t xml:space="preserve">№ </w:t>
      </w:r>
      <w:r w:rsidR="00575404" w:rsidRPr="000F3881">
        <w:rPr>
          <w:rFonts w:cs="Times New Roman"/>
          <w:szCs w:val="28"/>
          <w:lang w:val="ru-RU"/>
        </w:rPr>
        <w:t xml:space="preserve">13. </w:t>
      </w:r>
      <w:r w:rsidR="000F3881" w:rsidRPr="000F3881">
        <w:rPr>
          <w:rStyle w:val="article-authors"/>
          <w:rFonts w:cs="Times New Roman"/>
          <w:szCs w:val="28"/>
          <w:bdr w:val="none" w:sz="0" w:space="0" w:color="auto" w:frame="1"/>
          <w:lang w:val="ru-RU"/>
        </w:rPr>
        <w:t>-</w:t>
      </w:r>
      <w:r w:rsidR="00575404" w:rsidRPr="000F3881">
        <w:rPr>
          <w:rStyle w:val="article-authors"/>
          <w:rFonts w:cs="Times New Roman"/>
          <w:szCs w:val="28"/>
          <w:bdr w:val="none" w:sz="0" w:space="0" w:color="auto" w:frame="1"/>
          <w:lang w:val="ru-RU"/>
        </w:rPr>
        <w:t xml:space="preserve"> С.</w:t>
      </w:r>
      <w:r w:rsidR="00575404" w:rsidRPr="000F3881">
        <w:rPr>
          <w:rStyle w:val="article-authors"/>
          <w:rFonts w:cs="Times New Roman"/>
          <w:b/>
          <w:szCs w:val="28"/>
          <w:bdr w:val="none" w:sz="0" w:space="0" w:color="auto" w:frame="1"/>
          <w:lang w:val="ru-RU"/>
        </w:rPr>
        <w:t xml:space="preserve"> </w:t>
      </w:r>
      <w:r w:rsidR="00575404" w:rsidRPr="000F3881">
        <w:rPr>
          <w:rFonts w:cs="Times New Roman"/>
          <w:szCs w:val="28"/>
          <w:lang w:val="ru-RU"/>
        </w:rPr>
        <w:t>112-120.</w:t>
      </w:r>
    </w:p>
    <w:p w14:paraId="02D2FD26" w14:textId="60FE3187" w:rsidR="00575404" w:rsidRPr="00B5201A" w:rsidRDefault="00513B50" w:rsidP="00C67643">
      <w:pPr>
        <w:spacing w:after="0" w:line="360" w:lineRule="auto"/>
        <w:ind w:firstLine="708"/>
        <w:jc w:val="both"/>
        <w:rPr>
          <w:rFonts w:eastAsia="Times New Roman" w:cs="Times New Roman"/>
          <w:color w:val="000000"/>
          <w:szCs w:val="28"/>
          <w:lang w:val="ru-RU" w:eastAsia="ru-RU"/>
        </w:rPr>
      </w:pPr>
      <w:r>
        <w:rPr>
          <w:rFonts w:eastAsia="Times New Roman" w:cs="Times New Roman"/>
          <w:color w:val="000000"/>
          <w:szCs w:val="28"/>
          <w:lang w:val="ru-RU" w:eastAsia="ru-RU"/>
        </w:rPr>
        <w:t>8</w:t>
      </w:r>
      <w:r w:rsidR="000D75D8">
        <w:rPr>
          <w:rFonts w:eastAsia="Times New Roman" w:cs="Times New Roman"/>
          <w:color w:val="000000"/>
          <w:szCs w:val="28"/>
          <w:lang w:val="ru-RU" w:eastAsia="ru-RU"/>
        </w:rPr>
        <w:t>7</w:t>
      </w:r>
      <w:r w:rsidR="00575404" w:rsidRPr="00B5201A">
        <w:rPr>
          <w:rFonts w:eastAsia="Times New Roman" w:cs="Times New Roman"/>
          <w:color w:val="000000"/>
          <w:szCs w:val="28"/>
          <w:lang w:val="ru-RU" w:eastAsia="ru-RU"/>
        </w:rPr>
        <w:t>.</w:t>
      </w:r>
      <w:r w:rsidR="00575404" w:rsidRPr="00B5201A">
        <w:rPr>
          <w:rFonts w:eastAsia="Times New Roman" w:cs="Times New Roman"/>
          <w:color w:val="000000"/>
          <w:szCs w:val="28"/>
          <w:lang w:eastAsia="ru-RU"/>
        </w:rPr>
        <w:t> </w:t>
      </w:r>
      <w:proofErr w:type="spellStart"/>
      <w:r w:rsidR="00575404" w:rsidRPr="00B5201A">
        <w:rPr>
          <w:rFonts w:eastAsia="Times New Roman" w:cs="Times New Roman"/>
          <w:b/>
          <w:color w:val="000000"/>
          <w:szCs w:val="28"/>
          <w:lang w:val="ru-RU" w:eastAsia="ru-RU"/>
        </w:rPr>
        <w:t>Лобыкина</w:t>
      </w:r>
      <w:proofErr w:type="spellEnd"/>
      <w:r w:rsidR="00575404" w:rsidRPr="00B5201A">
        <w:rPr>
          <w:rFonts w:eastAsia="Times New Roman" w:cs="Times New Roman"/>
          <w:b/>
          <w:color w:val="000000"/>
          <w:szCs w:val="28"/>
          <w:lang w:val="ru-RU" w:eastAsia="ru-RU"/>
        </w:rPr>
        <w:t>,</w:t>
      </w:r>
      <w:r w:rsidR="00575404" w:rsidRPr="00B5201A">
        <w:rPr>
          <w:rFonts w:eastAsia="Times New Roman" w:cs="Times New Roman"/>
          <w:b/>
          <w:color w:val="000000"/>
          <w:szCs w:val="28"/>
          <w:lang w:eastAsia="ru-RU"/>
        </w:rPr>
        <w:t> E</w:t>
      </w:r>
      <w:r w:rsidR="00575404" w:rsidRPr="00B5201A">
        <w:rPr>
          <w:rFonts w:eastAsia="Times New Roman" w:cs="Times New Roman"/>
          <w:b/>
          <w:color w:val="000000"/>
          <w:szCs w:val="28"/>
          <w:lang w:val="ru-RU" w:eastAsia="ru-RU"/>
        </w:rPr>
        <w:t xml:space="preserve">. </w:t>
      </w:r>
      <w:r w:rsidR="00575404" w:rsidRPr="00B5201A">
        <w:rPr>
          <w:rFonts w:eastAsia="Times New Roman" w:cs="Times New Roman"/>
          <w:b/>
          <w:color w:val="000000"/>
          <w:szCs w:val="28"/>
          <w:lang w:eastAsia="ru-RU"/>
        </w:rPr>
        <w:t>H</w:t>
      </w:r>
      <w:r w:rsidR="00575404" w:rsidRPr="00B5201A">
        <w:rPr>
          <w:rFonts w:eastAsia="Times New Roman" w:cs="Times New Roman"/>
          <w:b/>
          <w:color w:val="000000"/>
          <w:szCs w:val="28"/>
          <w:lang w:val="ru-RU" w:eastAsia="ru-RU"/>
        </w:rPr>
        <w:t>.</w:t>
      </w:r>
      <w:r w:rsidR="00575404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Комплексный подход в коррекции избыточной массы тела и ожирения [Текст] /</w:t>
      </w:r>
      <w:r w:rsidR="00575404" w:rsidRPr="00B5201A">
        <w:rPr>
          <w:rFonts w:eastAsia="Times New Roman" w:cs="Times New Roman"/>
          <w:color w:val="000000"/>
          <w:szCs w:val="28"/>
          <w:lang w:eastAsia="ru-RU"/>
        </w:rPr>
        <w:t> E</w:t>
      </w:r>
      <w:r w:rsidR="00575404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. </w:t>
      </w:r>
      <w:r w:rsidR="00575404" w:rsidRPr="00B5201A">
        <w:rPr>
          <w:rFonts w:eastAsia="Times New Roman" w:cs="Times New Roman"/>
          <w:color w:val="000000"/>
          <w:szCs w:val="28"/>
          <w:lang w:eastAsia="ru-RU"/>
        </w:rPr>
        <w:t>H</w:t>
      </w:r>
      <w:r w:rsidR="00575404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. </w:t>
      </w:r>
      <w:proofErr w:type="spellStart"/>
      <w:r w:rsidR="00575404" w:rsidRPr="00B5201A">
        <w:rPr>
          <w:rFonts w:eastAsia="Times New Roman" w:cs="Times New Roman"/>
          <w:color w:val="000000"/>
          <w:szCs w:val="28"/>
          <w:lang w:val="ru-RU" w:eastAsia="ru-RU"/>
        </w:rPr>
        <w:t>Лобыкина</w:t>
      </w:r>
      <w:proofErr w:type="spellEnd"/>
      <w:r w:rsidR="00575404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, О. И. </w:t>
      </w:r>
      <w:proofErr w:type="spellStart"/>
      <w:r w:rsidR="00575404" w:rsidRPr="00B5201A">
        <w:rPr>
          <w:rFonts w:eastAsia="Times New Roman" w:cs="Times New Roman"/>
          <w:color w:val="000000"/>
          <w:szCs w:val="28"/>
          <w:lang w:val="ru-RU" w:eastAsia="ru-RU"/>
        </w:rPr>
        <w:t>Хвостова</w:t>
      </w:r>
      <w:proofErr w:type="spellEnd"/>
      <w:r w:rsidR="00575404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, В. З. Колтун // Клиническая медицина. </w:t>
      </w:r>
      <w:r w:rsidR="000F3881">
        <w:rPr>
          <w:rStyle w:val="article-authors"/>
          <w:rFonts w:cs="Times New Roman"/>
          <w:b/>
          <w:color w:val="333333"/>
          <w:szCs w:val="28"/>
          <w:bdr w:val="none" w:sz="0" w:space="0" w:color="auto" w:frame="1"/>
          <w:lang w:val="ru-RU"/>
        </w:rPr>
        <w:t>-</w:t>
      </w:r>
      <w:r w:rsidR="00575404" w:rsidRPr="00B5201A">
        <w:rPr>
          <w:rStyle w:val="article-authors"/>
          <w:rFonts w:cs="Times New Roman"/>
          <w:b/>
          <w:color w:val="333333"/>
          <w:szCs w:val="28"/>
          <w:bdr w:val="none" w:sz="0" w:space="0" w:color="auto" w:frame="1"/>
          <w:lang w:val="ru-RU"/>
        </w:rPr>
        <w:t xml:space="preserve"> </w:t>
      </w:r>
      <w:r w:rsidR="00575404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2005. </w:t>
      </w:r>
      <w:r w:rsidR="000F3881">
        <w:rPr>
          <w:rStyle w:val="article-authors"/>
          <w:rFonts w:cs="Times New Roman"/>
          <w:b/>
          <w:color w:val="333333"/>
          <w:szCs w:val="28"/>
          <w:bdr w:val="none" w:sz="0" w:space="0" w:color="auto" w:frame="1"/>
          <w:lang w:val="ru-RU"/>
        </w:rPr>
        <w:t>-</w:t>
      </w:r>
      <w:r w:rsidR="00575404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Т. 83, № 3. </w:t>
      </w:r>
      <w:r w:rsidR="000F3881">
        <w:rPr>
          <w:rStyle w:val="article-authors"/>
          <w:rFonts w:cs="Times New Roman"/>
          <w:b/>
          <w:color w:val="333333"/>
          <w:szCs w:val="28"/>
          <w:bdr w:val="none" w:sz="0" w:space="0" w:color="auto" w:frame="1"/>
          <w:lang w:val="ru-RU"/>
        </w:rPr>
        <w:t>-</w:t>
      </w:r>
      <w:r w:rsidR="00575404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С. 66-68.</w:t>
      </w:r>
    </w:p>
    <w:p w14:paraId="30888F55" w14:textId="43EBBEBC" w:rsidR="00360CAF" w:rsidRPr="00B5201A" w:rsidRDefault="00513B50" w:rsidP="00C67643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eastAsia="Times New Roman" w:cs="Times New Roman"/>
          <w:szCs w:val="28"/>
          <w:lang w:val="ru-RU" w:eastAsia="ru-RU"/>
        </w:rPr>
      </w:pPr>
      <w:r>
        <w:rPr>
          <w:rFonts w:eastAsia="Times New Roman" w:cs="Times New Roman"/>
          <w:bCs/>
          <w:szCs w:val="28"/>
          <w:lang w:val="ru-RU" w:eastAsia="ru-RU"/>
        </w:rPr>
        <w:t>8</w:t>
      </w:r>
      <w:r w:rsidR="000D75D8">
        <w:rPr>
          <w:rFonts w:eastAsia="Times New Roman" w:cs="Times New Roman"/>
          <w:bCs/>
          <w:szCs w:val="28"/>
          <w:lang w:val="ru-RU" w:eastAsia="ru-RU"/>
        </w:rPr>
        <w:t>8</w:t>
      </w:r>
      <w:r w:rsidR="00C67643" w:rsidRPr="00C67643">
        <w:rPr>
          <w:rFonts w:eastAsia="Times New Roman" w:cs="Times New Roman"/>
          <w:bCs/>
          <w:szCs w:val="28"/>
          <w:lang w:val="ru-RU" w:eastAsia="ru-RU"/>
        </w:rPr>
        <w:t>.</w:t>
      </w:r>
      <w:r w:rsidR="00C67643">
        <w:rPr>
          <w:rFonts w:eastAsia="Times New Roman" w:cs="Times New Roman"/>
          <w:b/>
          <w:szCs w:val="28"/>
          <w:lang w:val="ru-RU" w:eastAsia="ru-RU"/>
        </w:rPr>
        <w:t xml:space="preserve"> </w:t>
      </w:r>
      <w:r w:rsidR="00360CAF" w:rsidRPr="00B5201A">
        <w:rPr>
          <w:rFonts w:eastAsia="Times New Roman" w:cs="Times New Roman"/>
          <w:b/>
          <w:szCs w:val="28"/>
          <w:lang w:val="ru-RU" w:eastAsia="ru-RU"/>
        </w:rPr>
        <w:t>Мадянов, И. В.</w:t>
      </w:r>
      <w:r w:rsidR="00360CAF" w:rsidRPr="00B5201A">
        <w:rPr>
          <w:rFonts w:eastAsia="Times New Roman" w:cs="Times New Roman"/>
          <w:szCs w:val="28"/>
          <w:lang w:val="ru-RU" w:eastAsia="ru-RU"/>
        </w:rPr>
        <w:t xml:space="preserve"> Поведенческие типы у больных с </w:t>
      </w:r>
      <w:proofErr w:type="spellStart"/>
      <w:r w:rsidR="00360CAF" w:rsidRPr="00B5201A">
        <w:rPr>
          <w:rFonts w:eastAsia="Times New Roman" w:cs="Times New Roman"/>
          <w:szCs w:val="28"/>
          <w:lang w:val="ru-RU" w:eastAsia="ru-RU"/>
        </w:rPr>
        <w:t>экзогенно</w:t>
      </w:r>
      <w:proofErr w:type="spellEnd"/>
      <w:r w:rsidR="00360CAF" w:rsidRPr="00B5201A">
        <w:rPr>
          <w:rFonts w:eastAsia="Times New Roman" w:cs="Times New Roman"/>
          <w:szCs w:val="28"/>
          <w:lang w:val="ru-RU" w:eastAsia="ru-RU"/>
        </w:rPr>
        <w:t>-</w:t>
      </w:r>
      <w:proofErr w:type="spellStart"/>
      <w:r w:rsidR="00360CAF" w:rsidRPr="00B5201A">
        <w:rPr>
          <w:rFonts w:eastAsia="Times New Roman" w:cs="Times New Roman"/>
          <w:szCs w:val="28"/>
          <w:lang w:val="ru-RU" w:eastAsia="ru-RU"/>
        </w:rPr>
        <w:t>конституциональным</w:t>
      </w:r>
      <w:proofErr w:type="spellEnd"/>
      <w:r w:rsidR="00360CAF" w:rsidRPr="00B5201A">
        <w:rPr>
          <w:rFonts w:eastAsia="Times New Roman" w:cs="Times New Roman"/>
          <w:szCs w:val="28"/>
          <w:lang w:val="ru-RU" w:eastAsia="ru-RU"/>
        </w:rPr>
        <w:t xml:space="preserve"> ожирением и метаболическим синдромом [Текст] / И. В. Мадянов // Здравоохранение Чувашии. </w:t>
      </w:r>
      <w:r w:rsidR="00321969">
        <w:rPr>
          <w:rFonts w:cs="Times New Roman"/>
          <w:color w:val="000000"/>
          <w:szCs w:val="28"/>
          <w:lang w:val="ru-RU"/>
        </w:rPr>
        <w:t>-</w:t>
      </w:r>
      <w:r w:rsidR="00360CAF" w:rsidRPr="00B5201A">
        <w:rPr>
          <w:rFonts w:eastAsia="Times New Roman" w:cs="Times New Roman"/>
          <w:szCs w:val="28"/>
          <w:lang w:val="ru-RU" w:eastAsia="ru-RU"/>
        </w:rPr>
        <w:t xml:space="preserve"> 2016. </w:t>
      </w:r>
      <w:r w:rsidR="00321969">
        <w:rPr>
          <w:rFonts w:cs="Times New Roman"/>
          <w:color w:val="000000"/>
          <w:szCs w:val="28"/>
          <w:lang w:val="ru-RU"/>
        </w:rPr>
        <w:t>-</w:t>
      </w:r>
      <w:r w:rsidR="00360CAF" w:rsidRPr="00B5201A">
        <w:rPr>
          <w:rFonts w:cs="Times New Roman"/>
          <w:color w:val="000000"/>
          <w:szCs w:val="28"/>
          <w:lang w:val="ru-RU"/>
        </w:rPr>
        <w:t xml:space="preserve"> </w:t>
      </w:r>
      <w:r w:rsidR="00360CAF" w:rsidRPr="00B5201A">
        <w:rPr>
          <w:rFonts w:eastAsia="Times New Roman" w:cs="Times New Roman"/>
          <w:szCs w:val="28"/>
          <w:lang w:val="ru-RU" w:eastAsia="ru-RU"/>
        </w:rPr>
        <w:t xml:space="preserve">№ 3. </w:t>
      </w:r>
      <w:r w:rsidR="00321969">
        <w:rPr>
          <w:rFonts w:cs="Times New Roman"/>
          <w:color w:val="000000"/>
          <w:szCs w:val="28"/>
          <w:lang w:val="ru-RU"/>
        </w:rPr>
        <w:t>-</w:t>
      </w:r>
      <w:r w:rsidR="00360CAF" w:rsidRPr="00B5201A">
        <w:rPr>
          <w:rFonts w:eastAsia="Times New Roman" w:cs="Times New Roman"/>
          <w:szCs w:val="28"/>
          <w:lang w:val="ru-RU" w:eastAsia="ru-RU"/>
        </w:rPr>
        <w:t xml:space="preserve"> С. 10-14.</w:t>
      </w:r>
    </w:p>
    <w:p w14:paraId="01EF7D22" w14:textId="2FC5BD33" w:rsidR="00360CAF" w:rsidRDefault="00513B50" w:rsidP="00C67643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eastAsia="Times New Roman" w:cs="Times New Roman"/>
          <w:szCs w:val="28"/>
          <w:lang w:val="ru-RU" w:eastAsia="ru-RU"/>
        </w:rPr>
      </w:pPr>
      <w:r>
        <w:rPr>
          <w:rFonts w:eastAsia="Times New Roman" w:cs="Times New Roman"/>
          <w:bCs/>
          <w:szCs w:val="28"/>
          <w:lang w:val="ru-RU" w:eastAsia="ru-RU"/>
        </w:rPr>
        <w:t>8</w:t>
      </w:r>
      <w:r w:rsidR="000D75D8">
        <w:rPr>
          <w:rFonts w:eastAsia="Times New Roman" w:cs="Times New Roman"/>
          <w:bCs/>
          <w:szCs w:val="28"/>
          <w:lang w:val="ru-RU" w:eastAsia="ru-RU"/>
        </w:rPr>
        <w:t>9</w:t>
      </w:r>
      <w:r w:rsidR="00C67643" w:rsidRPr="00C67643">
        <w:rPr>
          <w:rFonts w:eastAsia="Times New Roman" w:cs="Times New Roman"/>
          <w:bCs/>
          <w:szCs w:val="28"/>
          <w:lang w:val="ru-RU" w:eastAsia="ru-RU"/>
        </w:rPr>
        <w:t>.</w:t>
      </w:r>
      <w:r w:rsidR="00C67643">
        <w:rPr>
          <w:rFonts w:eastAsia="Times New Roman" w:cs="Times New Roman"/>
          <w:b/>
          <w:szCs w:val="28"/>
          <w:lang w:val="ru-RU" w:eastAsia="ru-RU"/>
        </w:rPr>
        <w:t xml:space="preserve"> </w:t>
      </w:r>
      <w:r w:rsidR="00360CAF" w:rsidRPr="00B5201A">
        <w:rPr>
          <w:rFonts w:eastAsia="Times New Roman" w:cs="Times New Roman"/>
          <w:b/>
          <w:szCs w:val="28"/>
          <w:lang w:val="ru-RU" w:eastAsia="ru-RU"/>
        </w:rPr>
        <w:t>Мадянов, И. В.</w:t>
      </w:r>
      <w:r w:rsidR="00360CAF" w:rsidRPr="00B5201A">
        <w:rPr>
          <w:rFonts w:eastAsia="Times New Roman" w:cs="Times New Roman"/>
          <w:szCs w:val="28"/>
          <w:lang w:val="ru-RU" w:eastAsia="ru-RU"/>
        </w:rPr>
        <w:t xml:space="preserve"> Способствует ли </w:t>
      </w:r>
      <w:proofErr w:type="spellStart"/>
      <w:r w:rsidR="00360CAF" w:rsidRPr="00B5201A">
        <w:rPr>
          <w:rFonts w:eastAsia="Times New Roman" w:cs="Times New Roman"/>
          <w:szCs w:val="28"/>
          <w:lang w:val="ru-RU" w:eastAsia="ru-RU"/>
        </w:rPr>
        <w:t>менопаузальная</w:t>
      </w:r>
      <w:proofErr w:type="spellEnd"/>
      <w:r w:rsidR="00360CAF" w:rsidRPr="00B5201A">
        <w:rPr>
          <w:rFonts w:eastAsia="Times New Roman" w:cs="Times New Roman"/>
          <w:szCs w:val="28"/>
          <w:lang w:val="ru-RU" w:eastAsia="ru-RU"/>
        </w:rPr>
        <w:t xml:space="preserve"> гормональная терапия набору массы тела? (по рекомендациям IMS 2016 года по здоровью женщин зрелого возраста и </w:t>
      </w:r>
      <w:proofErr w:type="spellStart"/>
      <w:r w:rsidR="00360CAF" w:rsidRPr="00B5201A">
        <w:rPr>
          <w:rFonts w:eastAsia="Times New Roman" w:cs="Times New Roman"/>
          <w:szCs w:val="28"/>
          <w:lang w:val="ru-RU" w:eastAsia="ru-RU"/>
        </w:rPr>
        <w:t>менопаузальной</w:t>
      </w:r>
      <w:proofErr w:type="spellEnd"/>
      <w:r w:rsidR="00360CAF" w:rsidRPr="00B5201A">
        <w:rPr>
          <w:rFonts w:eastAsia="Times New Roman" w:cs="Times New Roman"/>
          <w:szCs w:val="28"/>
          <w:lang w:val="ru-RU" w:eastAsia="ru-RU"/>
        </w:rPr>
        <w:t xml:space="preserve"> гормональной терапии) [Текст] / И. В. Мадянов, Т. С. </w:t>
      </w:r>
      <w:proofErr w:type="spellStart"/>
      <w:r w:rsidR="00360CAF" w:rsidRPr="00B5201A">
        <w:rPr>
          <w:rFonts w:eastAsia="Times New Roman" w:cs="Times New Roman"/>
          <w:szCs w:val="28"/>
          <w:lang w:val="ru-RU" w:eastAsia="ru-RU"/>
        </w:rPr>
        <w:t>Мадянова</w:t>
      </w:r>
      <w:proofErr w:type="spellEnd"/>
      <w:r w:rsidR="00360CAF" w:rsidRPr="00B5201A">
        <w:rPr>
          <w:rFonts w:eastAsia="Times New Roman" w:cs="Times New Roman"/>
          <w:szCs w:val="28"/>
          <w:lang w:val="ru-RU" w:eastAsia="ru-RU"/>
        </w:rPr>
        <w:t xml:space="preserve"> // Здравоохранение Чувашии. </w:t>
      </w:r>
      <w:r w:rsidR="00321969">
        <w:rPr>
          <w:rFonts w:cs="Times New Roman"/>
          <w:color w:val="000000"/>
          <w:szCs w:val="28"/>
          <w:lang w:val="ru-RU"/>
        </w:rPr>
        <w:t>-</w:t>
      </w:r>
      <w:r w:rsidR="00360CAF" w:rsidRPr="00B5201A">
        <w:rPr>
          <w:rFonts w:eastAsia="Times New Roman" w:cs="Times New Roman"/>
          <w:szCs w:val="28"/>
          <w:lang w:val="ru-RU" w:eastAsia="ru-RU"/>
        </w:rPr>
        <w:t xml:space="preserve"> 2017. </w:t>
      </w:r>
      <w:r w:rsidR="00321969">
        <w:rPr>
          <w:rFonts w:cs="Times New Roman"/>
          <w:color w:val="000000"/>
          <w:szCs w:val="28"/>
          <w:lang w:val="ru-RU"/>
        </w:rPr>
        <w:t>-</w:t>
      </w:r>
      <w:r w:rsidR="00360CAF" w:rsidRPr="00B5201A">
        <w:rPr>
          <w:rFonts w:eastAsia="Times New Roman" w:cs="Times New Roman"/>
          <w:szCs w:val="28"/>
          <w:lang w:val="ru-RU" w:eastAsia="ru-RU"/>
        </w:rPr>
        <w:t xml:space="preserve"> № 2. </w:t>
      </w:r>
      <w:r w:rsidR="00321969">
        <w:rPr>
          <w:rFonts w:cs="Times New Roman"/>
          <w:color w:val="000000"/>
          <w:szCs w:val="28"/>
          <w:lang w:val="ru-RU"/>
        </w:rPr>
        <w:t>-</w:t>
      </w:r>
      <w:r w:rsidR="00360CAF" w:rsidRPr="00B5201A">
        <w:rPr>
          <w:rFonts w:eastAsia="Times New Roman" w:cs="Times New Roman"/>
          <w:szCs w:val="28"/>
          <w:lang w:val="ru-RU" w:eastAsia="ru-RU"/>
        </w:rPr>
        <w:t xml:space="preserve"> С. 89-95.</w:t>
      </w:r>
    </w:p>
    <w:p w14:paraId="60B449DF" w14:textId="7DC615EC" w:rsidR="000F3881" w:rsidRPr="00B5201A" w:rsidRDefault="000D75D8" w:rsidP="00C67643">
      <w:pPr>
        <w:pStyle w:val="1"/>
        <w:spacing w:before="0" w:line="360" w:lineRule="auto"/>
        <w:ind w:firstLine="708"/>
        <w:jc w:val="both"/>
        <w:textAlignment w:val="top"/>
        <w:rPr>
          <w:rFonts w:ascii="Times New Roman" w:hAnsi="Times New Roman" w:cs="Times New Roman"/>
          <w:b w:val="0"/>
          <w:color w:val="auto"/>
          <w:lang w:val="ru-RU"/>
        </w:rPr>
      </w:pPr>
      <w:r>
        <w:rPr>
          <w:rFonts w:ascii="Times New Roman" w:eastAsia="Times New Roman" w:hAnsi="Times New Roman" w:cs="Times New Roman"/>
          <w:b w:val="0"/>
          <w:bCs w:val="0"/>
          <w:color w:val="auto"/>
          <w:lang w:val="ru-RU" w:eastAsia="ru-RU"/>
        </w:rPr>
        <w:t>90</w:t>
      </w:r>
      <w:r w:rsidR="00C67643" w:rsidRPr="00C67643">
        <w:rPr>
          <w:rFonts w:ascii="Times New Roman" w:eastAsia="Times New Roman" w:hAnsi="Times New Roman" w:cs="Times New Roman"/>
          <w:b w:val="0"/>
          <w:bCs w:val="0"/>
          <w:color w:val="auto"/>
          <w:lang w:val="ru-RU" w:eastAsia="ru-RU"/>
        </w:rPr>
        <w:t>.</w:t>
      </w:r>
      <w:r w:rsidR="00C67643">
        <w:rPr>
          <w:rFonts w:ascii="Times New Roman" w:eastAsia="Times New Roman" w:hAnsi="Times New Roman" w:cs="Times New Roman"/>
          <w:color w:val="auto"/>
          <w:lang w:val="ru-RU" w:eastAsia="ru-RU"/>
        </w:rPr>
        <w:t xml:space="preserve"> </w:t>
      </w:r>
      <w:r w:rsidR="000F3881" w:rsidRPr="00B5201A">
        <w:rPr>
          <w:rFonts w:ascii="Times New Roman" w:eastAsia="Times New Roman" w:hAnsi="Times New Roman" w:cs="Times New Roman"/>
          <w:color w:val="auto"/>
          <w:lang w:val="ru-RU" w:eastAsia="ru-RU"/>
        </w:rPr>
        <w:t>Мадянов, И. В.</w:t>
      </w:r>
      <w:r w:rsidR="000F3881" w:rsidRPr="00B5201A">
        <w:rPr>
          <w:rFonts w:ascii="Times New Roman" w:eastAsia="Times New Roman" w:hAnsi="Times New Roman" w:cs="Times New Roman"/>
          <w:b w:val="0"/>
          <w:color w:val="auto"/>
          <w:lang w:val="ru-RU" w:eastAsia="ru-RU"/>
        </w:rPr>
        <w:t xml:space="preserve"> </w:t>
      </w:r>
      <w:proofErr w:type="spellStart"/>
      <w:r w:rsidR="000F3881" w:rsidRPr="00B5201A">
        <w:rPr>
          <w:rFonts w:ascii="Times New Roman" w:hAnsi="Times New Roman" w:cs="Times New Roman"/>
          <w:b w:val="0"/>
          <w:iCs/>
          <w:color w:val="auto"/>
          <w:bdr w:val="none" w:sz="0" w:space="0" w:color="auto" w:frame="1"/>
          <w:lang w:val="ru-RU"/>
        </w:rPr>
        <w:t>Менопаузальная</w:t>
      </w:r>
      <w:proofErr w:type="spellEnd"/>
      <w:r w:rsidR="000F3881" w:rsidRPr="00B5201A">
        <w:rPr>
          <w:rFonts w:ascii="Times New Roman" w:hAnsi="Times New Roman" w:cs="Times New Roman"/>
          <w:b w:val="0"/>
          <w:iCs/>
          <w:color w:val="auto"/>
          <w:bdr w:val="none" w:sz="0" w:space="0" w:color="auto" w:frame="1"/>
          <w:lang w:val="ru-RU"/>
        </w:rPr>
        <w:t xml:space="preserve"> гормональная терапия при основных эндокринных заболеваниях </w:t>
      </w:r>
      <w:r w:rsidR="000F3881" w:rsidRPr="00B5201A">
        <w:rPr>
          <w:rFonts w:ascii="Times New Roman" w:eastAsia="Times New Roman" w:hAnsi="Times New Roman" w:cs="Times New Roman"/>
          <w:b w:val="0"/>
          <w:color w:val="auto"/>
          <w:lang w:val="ru-RU" w:eastAsia="ru-RU"/>
        </w:rPr>
        <w:t>[Текст]</w:t>
      </w:r>
      <w:r w:rsidR="000F3881" w:rsidRPr="00B5201A">
        <w:rPr>
          <w:rFonts w:ascii="Times New Roman" w:hAnsi="Times New Roman" w:cs="Times New Roman"/>
          <w:b w:val="0"/>
          <w:color w:val="auto"/>
          <w:bdr w:val="none" w:sz="0" w:space="0" w:color="auto" w:frame="1"/>
          <w:lang w:val="ru-RU"/>
        </w:rPr>
        <w:t xml:space="preserve"> / </w:t>
      </w:r>
      <w:r w:rsidR="000F3881" w:rsidRPr="00B5201A">
        <w:rPr>
          <w:rStyle w:val="hl"/>
          <w:rFonts w:ascii="Times New Roman" w:hAnsi="Times New Roman" w:cs="Times New Roman"/>
          <w:b w:val="0"/>
          <w:color w:val="auto"/>
          <w:bdr w:val="none" w:sz="0" w:space="0" w:color="auto" w:frame="1"/>
          <w:lang w:val="ru-RU"/>
        </w:rPr>
        <w:t xml:space="preserve">И. В. Мадянов, Т. С. </w:t>
      </w:r>
      <w:proofErr w:type="spellStart"/>
      <w:r w:rsidR="000F3881" w:rsidRPr="00B5201A">
        <w:rPr>
          <w:rStyle w:val="hl"/>
          <w:rFonts w:ascii="Times New Roman" w:hAnsi="Times New Roman" w:cs="Times New Roman"/>
          <w:b w:val="0"/>
          <w:color w:val="auto"/>
          <w:bdr w:val="none" w:sz="0" w:space="0" w:color="auto" w:frame="1"/>
          <w:lang w:val="ru-RU"/>
        </w:rPr>
        <w:t>Мадянова</w:t>
      </w:r>
      <w:proofErr w:type="spellEnd"/>
      <w:r w:rsidR="000F3881" w:rsidRPr="00B5201A">
        <w:rPr>
          <w:rStyle w:val="hl"/>
          <w:rFonts w:ascii="Times New Roman" w:hAnsi="Times New Roman" w:cs="Times New Roman"/>
          <w:b w:val="0"/>
          <w:color w:val="auto"/>
          <w:bdr w:val="none" w:sz="0" w:space="0" w:color="auto" w:frame="1"/>
          <w:lang w:val="ru-RU"/>
        </w:rPr>
        <w:t xml:space="preserve"> //</w:t>
      </w:r>
      <w:r w:rsidR="000F3881" w:rsidRPr="00B5201A">
        <w:rPr>
          <w:rFonts w:ascii="Times New Roman" w:hAnsi="Times New Roman" w:cs="Times New Roman"/>
          <w:b w:val="0"/>
          <w:color w:val="auto"/>
          <w:lang w:val="ru-RU"/>
        </w:rPr>
        <w:t xml:space="preserve"> Практическая медицина. - 2019. </w:t>
      </w:r>
      <w:r w:rsidR="000F3881">
        <w:rPr>
          <w:rFonts w:ascii="Times New Roman" w:hAnsi="Times New Roman" w:cs="Times New Roman"/>
          <w:b w:val="0"/>
          <w:color w:val="auto"/>
          <w:lang w:val="ru-RU"/>
        </w:rPr>
        <w:t>-</w:t>
      </w:r>
      <w:r w:rsidR="000F3881" w:rsidRPr="00B5201A">
        <w:rPr>
          <w:rFonts w:ascii="Times New Roman" w:hAnsi="Times New Roman" w:cs="Times New Roman"/>
          <w:b w:val="0"/>
          <w:color w:val="auto"/>
          <w:lang w:val="ru-RU"/>
        </w:rPr>
        <w:t xml:space="preserve"> Т. 17, № 4. </w:t>
      </w:r>
      <w:r w:rsidR="000F3881">
        <w:rPr>
          <w:rFonts w:ascii="Times New Roman" w:hAnsi="Times New Roman" w:cs="Times New Roman"/>
          <w:b w:val="0"/>
          <w:color w:val="auto"/>
          <w:lang w:val="ru-RU"/>
        </w:rPr>
        <w:t>-</w:t>
      </w:r>
      <w:r w:rsidR="000F3881" w:rsidRPr="00B5201A">
        <w:rPr>
          <w:rFonts w:ascii="Times New Roman" w:hAnsi="Times New Roman" w:cs="Times New Roman"/>
          <w:b w:val="0"/>
          <w:color w:val="auto"/>
          <w:lang w:val="ru-RU"/>
        </w:rPr>
        <w:t xml:space="preserve"> С. 118-122.</w:t>
      </w:r>
    </w:p>
    <w:p w14:paraId="7F82CFD7" w14:textId="5019EBA5" w:rsidR="000F3881" w:rsidRDefault="00513B50" w:rsidP="00C67643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>
        <w:rPr>
          <w:rFonts w:cs="Times New Roman"/>
          <w:bCs/>
          <w:szCs w:val="28"/>
          <w:lang w:val="ru-RU"/>
        </w:rPr>
        <w:t>9</w:t>
      </w:r>
      <w:r w:rsidR="000D75D8">
        <w:rPr>
          <w:rFonts w:cs="Times New Roman"/>
          <w:bCs/>
          <w:szCs w:val="28"/>
          <w:lang w:val="ru-RU"/>
        </w:rPr>
        <w:t>1</w:t>
      </w:r>
      <w:r w:rsidR="00C67643" w:rsidRPr="00C67643">
        <w:rPr>
          <w:rFonts w:cs="Times New Roman"/>
          <w:bCs/>
          <w:szCs w:val="28"/>
          <w:lang w:val="ru-RU"/>
        </w:rPr>
        <w:t>.</w:t>
      </w:r>
      <w:r w:rsidR="00C67643">
        <w:rPr>
          <w:rFonts w:cs="Times New Roman"/>
          <w:b/>
          <w:szCs w:val="28"/>
          <w:lang w:val="ru-RU"/>
        </w:rPr>
        <w:t xml:space="preserve"> </w:t>
      </w:r>
      <w:r w:rsidR="000F3881" w:rsidRPr="00B5201A">
        <w:rPr>
          <w:rFonts w:cs="Times New Roman"/>
          <w:b/>
          <w:szCs w:val="28"/>
          <w:lang w:val="ru-RU"/>
        </w:rPr>
        <w:t>Мадянов, И.В.</w:t>
      </w:r>
      <w:r w:rsidR="000F3881" w:rsidRPr="00B5201A">
        <w:rPr>
          <w:rFonts w:cs="Times New Roman"/>
          <w:szCs w:val="28"/>
          <w:lang w:val="ru-RU"/>
        </w:rPr>
        <w:t xml:space="preserve"> </w:t>
      </w:r>
      <w:proofErr w:type="spellStart"/>
      <w:r w:rsidR="000F3881" w:rsidRPr="00B5201A">
        <w:rPr>
          <w:rFonts w:cs="Times New Roman"/>
          <w:szCs w:val="28"/>
          <w:lang w:val="ru-RU"/>
        </w:rPr>
        <w:t>Гиперурикемия</w:t>
      </w:r>
      <w:proofErr w:type="spellEnd"/>
      <w:r w:rsidR="000F3881" w:rsidRPr="00B5201A">
        <w:rPr>
          <w:rFonts w:cs="Times New Roman"/>
          <w:szCs w:val="28"/>
          <w:lang w:val="ru-RU"/>
        </w:rPr>
        <w:t xml:space="preserve"> и сахарный диабет </w:t>
      </w:r>
      <w:r w:rsidR="000F3881" w:rsidRPr="00B5201A">
        <w:rPr>
          <w:rFonts w:eastAsia="Times New Roman" w:cs="Times New Roman"/>
          <w:szCs w:val="28"/>
          <w:lang w:val="ru-RU" w:eastAsia="ru-RU"/>
        </w:rPr>
        <w:t xml:space="preserve">[Текст] </w:t>
      </w:r>
      <w:r w:rsidR="000F3881" w:rsidRPr="00B5201A">
        <w:rPr>
          <w:rFonts w:cs="Times New Roman"/>
          <w:szCs w:val="28"/>
          <w:lang w:val="ru-RU"/>
        </w:rPr>
        <w:t>/ И</w:t>
      </w:r>
      <w:r w:rsidR="000F3881" w:rsidRPr="00B5201A">
        <w:rPr>
          <w:rFonts w:cs="Times New Roman"/>
          <w:lang w:val="ru-RU"/>
        </w:rPr>
        <w:t xml:space="preserve">. В. Мадянов // </w:t>
      </w:r>
      <w:r w:rsidR="000F3881" w:rsidRPr="00B5201A">
        <w:rPr>
          <w:rFonts w:cs="Times New Roman"/>
          <w:szCs w:val="28"/>
          <w:lang w:val="ru-RU"/>
        </w:rPr>
        <w:t xml:space="preserve">РМЖ. Медицинское обозрение. </w:t>
      </w:r>
      <w:r w:rsidR="000F3881">
        <w:rPr>
          <w:rFonts w:cs="Times New Roman"/>
          <w:szCs w:val="28"/>
          <w:lang w:val="ru-RU"/>
        </w:rPr>
        <w:t>-</w:t>
      </w:r>
      <w:r w:rsidR="000F3881" w:rsidRPr="00B5201A">
        <w:rPr>
          <w:rFonts w:cs="Times New Roman"/>
          <w:szCs w:val="28"/>
          <w:lang w:val="ru-RU"/>
        </w:rPr>
        <w:t xml:space="preserve"> 2019. </w:t>
      </w:r>
      <w:r w:rsidR="000F3881">
        <w:rPr>
          <w:rFonts w:cs="Times New Roman"/>
          <w:szCs w:val="28"/>
          <w:lang w:val="ru-RU"/>
        </w:rPr>
        <w:t>-</w:t>
      </w:r>
      <w:r w:rsidR="000F3881" w:rsidRPr="00B5201A">
        <w:rPr>
          <w:rFonts w:cs="Times New Roman"/>
          <w:szCs w:val="28"/>
          <w:lang w:val="ru-RU"/>
        </w:rPr>
        <w:t xml:space="preserve"> Т. 1(</w:t>
      </w:r>
      <w:r w:rsidR="000F3881" w:rsidRPr="00B5201A">
        <w:rPr>
          <w:rFonts w:cs="Times New Roman"/>
          <w:szCs w:val="28"/>
        </w:rPr>
        <w:t>I</w:t>
      </w:r>
      <w:r w:rsidR="000F3881" w:rsidRPr="00B5201A">
        <w:rPr>
          <w:rFonts w:cs="Times New Roman"/>
          <w:szCs w:val="28"/>
          <w:lang w:val="ru-RU"/>
        </w:rPr>
        <w:t xml:space="preserve">). </w:t>
      </w:r>
      <w:r w:rsidR="000F3881">
        <w:rPr>
          <w:rFonts w:cs="Times New Roman"/>
          <w:szCs w:val="28"/>
          <w:lang w:val="ru-RU"/>
        </w:rPr>
        <w:t>-</w:t>
      </w:r>
      <w:r w:rsidR="000F3881" w:rsidRPr="00B5201A">
        <w:rPr>
          <w:rFonts w:cs="Times New Roman"/>
          <w:szCs w:val="28"/>
          <w:lang w:val="ru-RU"/>
        </w:rPr>
        <w:t xml:space="preserve"> С. 20–24. </w:t>
      </w:r>
    </w:p>
    <w:p w14:paraId="7C9F133A" w14:textId="67959329" w:rsidR="000F3881" w:rsidRPr="00513B50" w:rsidRDefault="00513B50" w:rsidP="00513B50">
      <w:pPr>
        <w:spacing w:after="0" w:line="360" w:lineRule="auto"/>
        <w:ind w:firstLine="708"/>
        <w:jc w:val="both"/>
        <w:rPr>
          <w:rFonts w:eastAsia="Times New Roman" w:cs="Times New Roman"/>
          <w:color w:val="000000"/>
          <w:szCs w:val="28"/>
          <w:lang w:val="ru-RU" w:eastAsia="ru-RU"/>
        </w:rPr>
      </w:pPr>
      <w:r>
        <w:rPr>
          <w:rFonts w:cs="Times New Roman"/>
          <w:bCs/>
          <w:szCs w:val="28"/>
          <w:lang w:val="ru-RU"/>
        </w:rPr>
        <w:t>9</w:t>
      </w:r>
      <w:r w:rsidR="000D75D8">
        <w:rPr>
          <w:rFonts w:cs="Times New Roman"/>
          <w:bCs/>
          <w:szCs w:val="28"/>
          <w:lang w:val="ru-RU"/>
        </w:rPr>
        <w:t>2</w:t>
      </w:r>
      <w:r w:rsidR="00C67643" w:rsidRPr="00C67643">
        <w:rPr>
          <w:rFonts w:cs="Times New Roman"/>
          <w:bCs/>
          <w:szCs w:val="28"/>
          <w:lang w:val="ru-RU"/>
        </w:rPr>
        <w:t>.</w:t>
      </w:r>
      <w:r w:rsidR="00C67643">
        <w:rPr>
          <w:rFonts w:cs="Times New Roman"/>
          <w:b/>
          <w:szCs w:val="28"/>
          <w:lang w:val="ru-RU"/>
        </w:rPr>
        <w:t xml:space="preserve"> </w:t>
      </w:r>
      <w:proofErr w:type="spellStart"/>
      <w:r w:rsidR="000F3881" w:rsidRPr="00B5201A">
        <w:rPr>
          <w:rFonts w:cs="Times New Roman"/>
          <w:b/>
          <w:szCs w:val="28"/>
          <w:lang w:val="ru-RU"/>
        </w:rPr>
        <w:t>Мазитова</w:t>
      </w:r>
      <w:proofErr w:type="spellEnd"/>
      <w:r w:rsidR="000F3881" w:rsidRPr="00B5201A">
        <w:rPr>
          <w:rFonts w:cs="Times New Roman"/>
          <w:b/>
          <w:szCs w:val="28"/>
          <w:lang w:val="ru-RU"/>
        </w:rPr>
        <w:t>,</w:t>
      </w:r>
      <w:r w:rsidR="000F3881" w:rsidRPr="00B5201A">
        <w:rPr>
          <w:rFonts w:cs="Times New Roman"/>
          <w:b/>
          <w:szCs w:val="28"/>
        </w:rPr>
        <w:t> </w:t>
      </w:r>
      <w:r w:rsidR="000F3881" w:rsidRPr="00B5201A">
        <w:rPr>
          <w:rFonts w:cs="Times New Roman"/>
          <w:b/>
          <w:szCs w:val="28"/>
          <w:lang w:val="ru-RU"/>
        </w:rPr>
        <w:t>М. И.</w:t>
      </w:r>
      <w:r w:rsidR="000F3881" w:rsidRPr="00B5201A">
        <w:rPr>
          <w:rFonts w:cs="Times New Roman"/>
          <w:szCs w:val="28"/>
          <w:lang w:val="ru-RU"/>
        </w:rPr>
        <w:t xml:space="preserve"> Климактерический синдром. Клинико-эпидемиологический </w:t>
      </w:r>
      <w:r w:rsidR="000F3881" w:rsidRPr="00B5201A">
        <w:rPr>
          <w:rFonts w:cs="Times New Roman"/>
          <w:color w:val="000000"/>
          <w:szCs w:val="28"/>
          <w:lang w:val="ru-RU"/>
        </w:rPr>
        <w:t xml:space="preserve">анализ </w:t>
      </w:r>
      <w:r w:rsidR="000F3881" w:rsidRPr="00B5201A">
        <w:rPr>
          <w:rFonts w:eastAsia="Times New Roman" w:cs="Times New Roman"/>
          <w:szCs w:val="28"/>
          <w:lang w:val="ru-RU" w:eastAsia="ru-RU"/>
        </w:rPr>
        <w:t xml:space="preserve">[Текст] </w:t>
      </w:r>
      <w:r w:rsidR="000F3881" w:rsidRPr="00B5201A">
        <w:rPr>
          <w:rFonts w:cs="Times New Roman"/>
          <w:color w:val="000000"/>
          <w:szCs w:val="28"/>
          <w:lang w:val="ru-RU"/>
        </w:rPr>
        <w:t xml:space="preserve">/ [М. И. </w:t>
      </w:r>
      <w:proofErr w:type="spellStart"/>
      <w:r w:rsidR="000F3881" w:rsidRPr="00B5201A">
        <w:rPr>
          <w:rFonts w:cs="Times New Roman"/>
          <w:color w:val="000000"/>
          <w:szCs w:val="28"/>
          <w:lang w:val="ru-RU"/>
        </w:rPr>
        <w:t>Мазитова</w:t>
      </w:r>
      <w:proofErr w:type="spellEnd"/>
      <w:r w:rsidR="000F3881" w:rsidRPr="00B5201A">
        <w:rPr>
          <w:rFonts w:cs="Times New Roman"/>
          <w:color w:val="000000"/>
          <w:szCs w:val="28"/>
          <w:lang w:val="ru-RU"/>
        </w:rPr>
        <w:t xml:space="preserve">, Р. Р. </w:t>
      </w:r>
      <w:proofErr w:type="spellStart"/>
      <w:r w:rsidR="000F3881" w:rsidRPr="00B5201A">
        <w:rPr>
          <w:rFonts w:cs="Times New Roman"/>
          <w:color w:val="000000"/>
          <w:szCs w:val="28"/>
          <w:lang w:val="ru-RU"/>
        </w:rPr>
        <w:t>Мардиева</w:t>
      </w:r>
      <w:proofErr w:type="spellEnd"/>
      <w:r w:rsidR="000F3881" w:rsidRPr="00B5201A">
        <w:rPr>
          <w:rFonts w:cs="Times New Roman"/>
          <w:color w:val="000000"/>
          <w:szCs w:val="28"/>
          <w:lang w:val="ru-RU"/>
        </w:rPr>
        <w:t xml:space="preserve">, И. Р. </w:t>
      </w:r>
      <w:proofErr w:type="spellStart"/>
      <w:r w:rsidR="000F3881" w:rsidRPr="00B5201A">
        <w:rPr>
          <w:rFonts w:cs="Times New Roman"/>
          <w:color w:val="000000"/>
          <w:szCs w:val="28"/>
          <w:lang w:val="ru-RU"/>
        </w:rPr>
        <w:t>Талипова</w:t>
      </w:r>
      <w:proofErr w:type="spellEnd"/>
      <w:r w:rsidR="000F3881" w:rsidRPr="00B5201A">
        <w:rPr>
          <w:rFonts w:cs="Times New Roman"/>
          <w:color w:val="000000"/>
          <w:szCs w:val="28"/>
          <w:lang w:val="ru-RU"/>
        </w:rPr>
        <w:t xml:space="preserve"> и др.] // </w:t>
      </w:r>
      <w:r w:rsidR="000F3881" w:rsidRPr="00B5201A">
        <w:rPr>
          <w:rFonts w:cs="Times New Roman"/>
          <w:iCs/>
          <w:color w:val="000000"/>
          <w:szCs w:val="28"/>
          <w:lang w:val="ru-RU"/>
        </w:rPr>
        <w:t>Российский вестник акушера-гинеколога.</w:t>
      </w:r>
      <w:r w:rsidR="000F3881" w:rsidRPr="00B5201A">
        <w:rPr>
          <w:rFonts w:cs="Times New Roman"/>
          <w:iCs/>
          <w:color w:val="000000"/>
          <w:szCs w:val="28"/>
        </w:rPr>
        <w:t> </w:t>
      </w:r>
      <w:r w:rsidR="000F3881">
        <w:rPr>
          <w:rFonts w:cs="Times New Roman"/>
          <w:iCs/>
          <w:color w:val="000000"/>
          <w:szCs w:val="28"/>
          <w:lang w:val="ru-RU"/>
        </w:rPr>
        <w:t>-</w:t>
      </w:r>
      <w:r w:rsidR="000F3881" w:rsidRPr="00B5201A">
        <w:rPr>
          <w:rFonts w:cs="Times New Roman"/>
          <w:iCs/>
          <w:color w:val="000000"/>
          <w:szCs w:val="28"/>
          <w:lang w:val="ru-RU"/>
        </w:rPr>
        <w:t xml:space="preserve"> </w:t>
      </w:r>
      <w:r w:rsidR="000F3881" w:rsidRPr="00B5201A">
        <w:rPr>
          <w:rFonts w:cs="Times New Roman"/>
          <w:color w:val="000000"/>
          <w:szCs w:val="28"/>
          <w:lang w:val="ru-RU"/>
        </w:rPr>
        <w:t xml:space="preserve">2021. </w:t>
      </w:r>
      <w:r w:rsidR="000F3881">
        <w:rPr>
          <w:rFonts w:cs="Times New Roman"/>
          <w:color w:val="000000"/>
          <w:szCs w:val="28"/>
          <w:lang w:val="ru-RU"/>
        </w:rPr>
        <w:t>-</w:t>
      </w:r>
      <w:r w:rsidR="000F3881" w:rsidRPr="00B5201A">
        <w:rPr>
          <w:rFonts w:cs="Times New Roman"/>
          <w:color w:val="000000"/>
          <w:szCs w:val="28"/>
          <w:lang w:val="ru-RU"/>
        </w:rPr>
        <w:t xml:space="preserve"> Т. 21</w:t>
      </w:r>
      <w:r w:rsidR="000F3881">
        <w:rPr>
          <w:rFonts w:cs="Times New Roman"/>
          <w:color w:val="000000"/>
          <w:szCs w:val="28"/>
          <w:lang w:val="ru-RU"/>
        </w:rPr>
        <w:t xml:space="preserve"> </w:t>
      </w:r>
      <w:r w:rsidR="000F3881" w:rsidRPr="00B5201A">
        <w:rPr>
          <w:rFonts w:cs="Times New Roman"/>
          <w:color w:val="000000"/>
          <w:szCs w:val="28"/>
          <w:lang w:val="ru-RU"/>
        </w:rPr>
        <w:t xml:space="preserve">(5). </w:t>
      </w:r>
      <w:r w:rsidR="000F3881">
        <w:rPr>
          <w:rFonts w:cs="Times New Roman"/>
          <w:color w:val="000000"/>
          <w:szCs w:val="28"/>
          <w:lang w:val="ru-RU"/>
        </w:rPr>
        <w:t>-</w:t>
      </w:r>
      <w:r w:rsidR="000F3881" w:rsidRPr="00B5201A">
        <w:rPr>
          <w:rFonts w:cs="Times New Roman"/>
          <w:color w:val="000000"/>
          <w:szCs w:val="28"/>
          <w:lang w:val="ru-RU"/>
        </w:rPr>
        <w:t xml:space="preserve"> С. 66</w:t>
      </w:r>
      <w:r w:rsidR="000F3881" w:rsidRPr="00B5201A">
        <w:rPr>
          <w:rFonts w:cs="Times New Roman"/>
          <w:color w:val="000000"/>
          <w:szCs w:val="28"/>
          <w:lang w:val="ru-RU"/>
        </w:rPr>
        <w:noBreakHyphen/>
        <w:t>72.</w:t>
      </w:r>
      <w:r w:rsidR="000F3881" w:rsidRPr="00B5201A">
        <w:rPr>
          <w:rFonts w:cs="Times New Roman"/>
          <w:color w:val="000000"/>
          <w:szCs w:val="28"/>
          <w:shd w:val="clear" w:color="auto" w:fill="F3F5F8"/>
          <w:lang w:val="ru-RU"/>
        </w:rPr>
        <w:t xml:space="preserve"> </w:t>
      </w:r>
    </w:p>
    <w:p w14:paraId="5EFD58AB" w14:textId="379A0B55" w:rsidR="000F3881" w:rsidRPr="000F3881" w:rsidRDefault="00513B50" w:rsidP="00C67643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>
        <w:rPr>
          <w:rFonts w:eastAsia="Times New Roman" w:cs="Times New Roman"/>
          <w:color w:val="000000"/>
          <w:szCs w:val="28"/>
          <w:lang w:val="ru-RU" w:eastAsia="ru-RU"/>
        </w:rPr>
        <w:t>9</w:t>
      </w:r>
      <w:r w:rsidR="000D75D8">
        <w:rPr>
          <w:rFonts w:eastAsia="Times New Roman" w:cs="Times New Roman"/>
          <w:color w:val="000000"/>
          <w:szCs w:val="28"/>
          <w:lang w:val="ru-RU" w:eastAsia="ru-RU"/>
        </w:rPr>
        <w:t>3</w:t>
      </w:r>
      <w:r w:rsidR="000F3881" w:rsidRPr="00B5201A">
        <w:rPr>
          <w:rFonts w:eastAsia="Times New Roman" w:cs="Times New Roman"/>
          <w:color w:val="000000"/>
          <w:szCs w:val="28"/>
          <w:lang w:val="ru-RU" w:eastAsia="ru-RU"/>
        </w:rPr>
        <w:t>.</w:t>
      </w:r>
      <w:r w:rsidR="000F3881" w:rsidRPr="00B5201A">
        <w:rPr>
          <w:rFonts w:eastAsia="Times New Roman" w:cs="Times New Roman"/>
          <w:color w:val="000000"/>
          <w:szCs w:val="28"/>
          <w:lang w:eastAsia="ru-RU"/>
        </w:rPr>
        <w:t> </w:t>
      </w:r>
      <w:proofErr w:type="spellStart"/>
      <w:r w:rsidR="000F3881" w:rsidRPr="00B5201A">
        <w:rPr>
          <w:rFonts w:eastAsia="Times New Roman" w:cs="Times New Roman"/>
          <w:b/>
          <w:color w:val="000000"/>
          <w:szCs w:val="28"/>
          <w:lang w:val="ru-RU" w:eastAsia="ru-RU"/>
        </w:rPr>
        <w:t>Маличенко</w:t>
      </w:r>
      <w:proofErr w:type="spellEnd"/>
      <w:r w:rsidR="000F3881" w:rsidRPr="00B5201A">
        <w:rPr>
          <w:rFonts w:eastAsia="Times New Roman" w:cs="Times New Roman"/>
          <w:b/>
          <w:color w:val="000000"/>
          <w:szCs w:val="28"/>
          <w:lang w:val="ru-RU" w:eastAsia="ru-RU"/>
        </w:rPr>
        <w:t>, С. Б.</w:t>
      </w:r>
      <w:r w:rsidR="000F3881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Первичный остеопороз: взаимосвязь патологии костной и сердечно-сосудистой системы у пожилых [Электронный ресурс] / С. Б. </w:t>
      </w:r>
      <w:proofErr w:type="spellStart"/>
      <w:r w:rsidR="000F3881" w:rsidRPr="00B5201A">
        <w:rPr>
          <w:rFonts w:eastAsia="Times New Roman" w:cs="Times New Roman"/>
          <w:color w:val="000000"/>
          <w:szCs w:val="28"/>
          <w:lang w:val="ru-RU" w:eastAsia="ru-RU"/>
        </w:rPr>
        <w:t>Маличенко</w:t>
      </w:r>
      <w:proofErr w:type="spellEnd"/>
      <w:r w:rsidR="000F3881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, И. Р. </w:t>
      </w:r>
      <w:proofErr w:type="spellStart"/>
      <w:r w:rsidR="000F3881" w:rsidRPr="00B5201A">
        <w:rPr>
          <w:rFonts w:eastAsia="Times New Roman" w:cs="Times New Roman"/>
          <w:color w:val="000000"/>
          <w:szCs w:val="28"/>
          <w:lang w:val="ru-RU" w:eastAsia="ru-RU"/>
        </w:rPr>
        <w:t>Колосова</w:t>
      </w:r>
      <w:proofErr w:type="spellEnd"/>
      <w:r w:rsidR="000F3881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, И. А. </w:t>
      </w:r>
      <w:proofErr w:type="spellStart"/>
      <w:r w:rsidR="000F3881" w:rsidRPr="00B5201A">
        <w:rPr>
          <w:rFonts w:eastAsia="Times New Roman" w:cs="Times New Roman"/>
          <w:color w:val="000000"/>
          <w:szCs w:val="28"/>
          <w:lang w:val="ru-RU" w:eastAsia="ru-RU"/>
        </w:rPr>
        <w:t>Варежкина</w:t>
      </w:r>
      <w:proofErr w:type="spellEnd"/>
      <w:r w:rsidR="000F3881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//</w:t>
      </w:r>
      <w:r w:rsidR="000F3881" w:rsidRPr="00B5201A">
        <w:rPr>
          <w:rFonts w:eastAsia="Times New Roman" w:cs="Times New Roman"/>
          <w:color w:val="000000"/>
          <w:szCs w:val="28"/>
          <w:lang w:eastAsia="ru-RU"/>
        </w:rPr>
        <w:t> </w:t>
      </w:r>
      <w:proofErr w:type="spellStart"/>
      <w:r w:rsidR="000F3881" w:rsidRPr="00B5201A">
        <w:rPr>
          <w:rFonts w:eastAsia="Times New Roman" w:cs="Times New Roman"/>
          <w:color w:val="000000"/>
          <w:szCs w:val="28"/>
          <w:lang w:eastAsia="ru-RU"/>
        </w:rPr>
        <w:t>Consilium</w:t>
      </w:r>
      <w:proofErr w:type="spellEnd"/>
      <w:r w:rsidR="000F3881" w:rsidRPr="00B5201A">
        <w:rPr>
          <w:rFonts w:eastAsia="Times New Roman" w:cs="Times New Roman"/>
          <w:color w:val="000000"/>
          <w:szCs w:val="28"/>
          <w:lang w:eastAsia="ru-RU"/>
        </w:rPr>
        <w:t> </w:t>
      </w:r>
      <w:proofErr w:type="spellStart"/>
      <w:r w:rsidR="000F3881" w:rsidRPr="00B5201A">
        <w:rPr>
          <w:rFonts w:eastAsia="Times New Roman" w:cs="Times New Roman"/>
          <w:color w:val="000000"/>
          <w:szCs w:val="28"/>
          <w:lang w:eastAsia="ru-RU"/>
        </w:rPr>
        <w:t>medicum</w:t>
      </w:r>
      <w:proofErr w:type="spellEnd"/>
      <w:r w:rsidR="000F3881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. </w:t>
      </w:r>
      <w:r w:rsidR="000F3881">
        <w:rPr>
          <w:rFonts w:cs="Times New Roman"/>
          <w:szCs w:val="28"/>
          <w:lang w:val="ru-RU"/>
        </w:rPr>
        <w:t>-</w:t>
      </w:r>
      <w:r w:rsidR="000F3881" w:rsidRPr="00B5201A">
        <w:rPr>
          <w:rFonts w:eastAsia="Times New Roman" w:cs="Times New Roman"/>
          <w:color w:val="000000"/>
          <w:szCs w:val="28"/>
          <w:lang w:eastAsia="ru-RU"/>
        </w:rPr>
        <w:t> </w:t>
      </w:r>
      <w:r w:rsidR="000F3881" w:rsidRPr="00B5201A">
        <w:rPr>
          <w:rFonts w:eastAsia="Times New Roman" w:cs="Times New Roman"/>
          <w:color w:val="000000"/>
          <w:szCs w:val="28"/>
          <w:lang w:val="ru-RU" w:eastAsia="ru-RU"/>
        </w:rPr>
        <w:t>200</w:t>
      </w:r>
      <w:r w:rsidR="000F3881">
        <w:rPr>
          <w:rFonts w:eastAsia="Times New Roman" w:cs="Times New Roman"/>
          <w:color w:val="000000"/>
          <w:szCs w:val="28"/>
          <w:lang w:val="ru-RU" w:eastAsia="ru-RU"/>
        </w:rPr>
        <w:t>4</w:t>
      </w:r>
      <w:r w:rsidR="000F3881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. </w:t>
      </w:r>
      <w:r w:rsidR="000F3881">
        <w:rPr>
          <w:rFonts w:cs="Times New Roman"/>
          <w:szCs w:val="28"/>
          <w:lang w:val="ru-RU"/>
        </w:rPr>
        <w:t>-</w:t>
      </w:r>
      <w:r w:rsidR="000F3881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Т. 6, № 12. </w:t>
      </w:r>
      <w:r w:rsidR="000F3881">
        <w:rPr>
          <w:rFonts w:cs="Times New Roman"/>
          <w:szCs w:val="28"/>
          <w:lang w:val="ru-RU"/>
        </w:rPr>
        <w:t>-</w:t>
      </w:r>
      <w:r w:rsidR="000F3881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Режим доступа: </w:t>
      </w:r>
      <w:r w:rsidR="000F3881" w:rsidRPr="00B5201A">
        <w:rPr>
          <w:rFonts w:eastAsia="Times New Roman" w:cs="Times New Roman"/>
          <w:color w:val="000000"/>
          <w:szCs w:val="28"/>
          <w:lang w:eastAsia="ru-RU"/>
        </w:rPr>
        <w:t>http</w:t>
      </w:r>
      <w:r w:rsidR="000F3881" w:rsidRPr="00B5201A">
        <w:rPr>
          <w:rFonts w:eastAsia="Times New Roman" w:cs="Times New Roman"/>
          <w:color w:val="000000"/>
          <w:szCs w:val="28"/>
          <w:lang w:val="ru-RU" w:eastAsia="ru-RU"/>
        </w:rPr>
        <w:t>://</w:t>
      </w:r>
      <w:r w:rsidR="000F3881" w:rsidRPr="00B5201A">
        <w:rPr>
          <w:rFonts w:eastAsia="Times New Roman" w:cs="Times New Roman"/>
          <w:color w:val="000000"/>
          <w:szCs w:val="28"/>
          <w:lang w:eastAsia="ru-RU"/>
        </w:rPr>
        <w:t>www</w:t>
      </w:r>
      <w:r w:rsidR="000F3881" w:rsidRPr="00B5201A">
        <w:rPr>
          <w:rFonts w:eastAsia="Times New Roman" w:cs="Times New Roman"/>
          <w:color w:val="000000"/>
          <w:szCs w:val="28"/>
          <w:lang w:val="ru-RU" w:eastAsia="ru-RU"/>
        </w:rPr>
        <w:t>.</w:t>
      </w:r>
      <w:proofErr w:type="spellStart"/>
      <w:r w:rsidR="000F3881" w:rsidRPr="00B5201A">
        <w:rPr>
          <w:rFonts w:eastAsia="Times New Roman" w:cs="Times New Roman"/>
          <w:color w:val="000000"/>
          <w:szCs w:val="28"/>
          <w:lang w:eastAsia="ru-RU"/>
        </w:rPr>
        <w:t>consilium</w:t>
      </w:r>
      <w:proofErr w:type="spellEnd"/>
      <w:r w:rsidR="000F3881" w:rsidRPr="00B5201A">
        <w:rPr>
          <w:rFonts w:eastAsia="Times New Roman" w:cs="Times New Roman"/>
          <w:color w:val="000000"/>
          <w:szCs w:val="28"/>
          <w:lang w:val="ru-RU" w:eastAsia="ru-RU"/>
        </w:rPr>
        <w:t>-</w:t>
      </w:r>
      <w:proofErr w:type="spellStart"/>
      <w:r w:rsidR="000F3881" w:rsidRPr="00B5201A">
        <w:rPr>
          <w:rFonts w:eastAsia="Times New Roman" w:cs="Times New Roman"/>
          <w:color w:val="000000"/>
          <w:szCs w:val="28"/>
          <w:lang w:eastAsia="ru-RU"/>
        </w:rPr>
        <w:t>medicum</w:t>
      </w:r>
      <w:proofErr w:type="spellEnd"/>
      <w:r w:rsidR="000F3881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. </w:t>
      </w:r>
      <w:r w:rsidR="000F3881" w:rsidRPr="00B5201A">
        <w:rPr>
          <w:rFonts w:eastAsia="Times New Roman" w:cs="Times New Roman"/>
          <w:color w:val="000000"/>
          <w:szCs w:val="28"/>
          <w:lang w:eastAsia="ru-RU"/>
        </w:rPr>
        <w:t>com</w:t>
      </w:r>
      <w:r w:rsidR="000F3881" w:rsidRPr="00B5201A">
        <w:rPr>
          <w:rFonts w:eastAsia="Times New Roman" w:cs="Times New Roman"/>
          <w:color w:val="000000"/>
          <w:szCs w:val="28"/>
          <w:lang w:val="ru-RU" w:eastAsia="ru-RU"/>
        </w:rPr>
        <w:t>/</w:t>
      </w:r>
      <w:r w:rsidR="000F3881" w:rsidRPr="00B5201A">
        <w:rPr>
          <w:rFonts w:eastAsia="Times New Roman" w:cs="Times New Roman"/>
          <w:color w:val="000000"/>
          <w:szCs w:val="28"/>
          <w:lang w:eastAsia="ru-RU"/>
        </w:rPr>
        <w:t>media</w:t>
      </w:r>
      <w:r w:rsidR="000F3881" w:rsidRPr="00B5201A">
        <w:rPr>
          <w:rFonts w:eastAsia="Times New Roman" w:cs="Times New Roman"/>
          <w:color w:val="000000"/>
          <w:szCs w:val="28"/>
          <w:lang w:val="ru-RU" w:eastAsia="ru-RU"/>
        </w:rPr>
        <w:t>/</w:t>
      </w:r>
      <w:proofErr w:type="spellStart"/>
      <w:r w:rsidR="000F3881" w:rsidRPr="00B5201A">
        <w:rPr>
          <w:rFonts w:eastAsia="Times New Roman" w:cs="Times New Roman"/>
          <w:color w:val="000000"/>
          <w:szCs w:val="28"/>
          <w:lang w:eastAsia="ru-RU"/>
        </w:rPr>
        <w:t>consilium</w:t>
      </w:r>
      <w:proofErr w:type="spellEnd"/>
      <w:r w:rsidR="000F3881" w:rsidRPr="00B5201A">
        <w:rPr>
          <w:rFonts w:eastAsia="Times New Roman" w:cs="Times New Roman"/>
          <w:color w:val="000000"/>
          <w:szCs w:val="28"/>
          <w:lang w:val="ru-RU" w:eastAsia="ru-RU"/>
        </w:rPr>
        <w:t>/04_</w:t>
      </w:r>
      <w:r w:rsidR="000F3881" w:rsidRPr="00B5201A">
        <w:rPr>
          <w:rFonts w:eastAsia="Times New Roman" w:cs="Times New Roman"/>
          <w:color w:val="000000"/>
          <w:szCs w:val="28"/>
          <w:lang w:eastAsia="ru-RU"/>
        </w:rPr>
        <w:t>l</w:t>
      </w:r>
      <w:r w:rsidR="000F3881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2/926. </w:t>
      </w:r>
      <w:r w:rsidR="000F3881" w:rsidRPr="00B5201A">
        <w:rPr>
          <w:rFonts w:eastAsia="Times New Roman" w:cs="Times New Roman"/>
          <w:color w:val="000000"/>
          <w:szCs w:val="28"/>
          <w:lang w:eastAsia="ru-RU"/>
        </w:rPr>
        <w:t>shtml</w:t>
      </w:r>
      <w:r w:rsidR="000F3881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. </w:t>
      </w:r>
      <w:r w:rsidR="000F3881" w:rsidRPr="00B5201A">
        <w:rPr>
          <w:rFonts w:cs="Times New Roman"/>
          <w:szCs w:val="28"/>
          <w:lang w:val="ru-RU"/>
        </w:rPr>
        <w:t xml:space="preserve">– </w:t>
      </w:r>
      <w:proofErr w:type="spellStart"/>
      <w:r w:rsidR="000F3881" w:rsidRPr="00B5201A">
        <w:rPr>
          <w:rFonts w:cs="Times New Roman"/>
          <w:szCs w:val="28"/>
          <w:lang w:val="ru-RU"/>
        </w:rPr>
        <w:t>Загл</w:t>
      </w:r>
      <w:proofErr w:type="spellEnd"/>
      <w:r w:rsidR="000F3881" w:rsidRPr="00B5201A">
        <w:rPr>
          <w:rFonts w:cs="Times New Roman"/>
          <w:szCs w:val="28"/>
          <w:lang w:val="ru-RU"/>
        </w:rPr>
        <w:t>. с экрана.</w:t>
      </w:r>
    </w:p>
    <w:p w14:paraId="586C7785" w14:textId="55AFD230" w:rsidR="000F3881" w:rsidRPr="00B5201A" w:rsidRDefault="00513B50" w:rsidP="00C67643">
      <w:pPr>
        <w:spacing w:after="0" w:line="360" w:lineRule="auto"/>
        <w:ind w:firstLine="708"/>
        <w:jc w:val="both"/>
        <w:rPr>
          <w:rFonts w:eastAsia="Times New Roman" w:cs="Times New Roman"/>
          <w:color w:val="000000"/>
          <w:szCs w:val="28"/>
          <w:lang w:val="ru-RU" w:eastAsia="ru-RU"/>
        </w:rPr>
      </w:pPr>
      <w:r>
        <w:rPr>
          <w:rFonts w:eastAsia="Times New Roman" w:cs="Times New Roman"/>
          <w:bCs/>
          <w:color w:val="000000"/>
          <w:szCs w:val="28"/>
          <w:lang w:val="ru-RU" w:eastAsia="ru-RU"/>
        </w:rPr>
        <w:t>9</w:t>
      </w:r>
      <w:r w:rsidR="000D75D8">
        <w:rPr>
          <w:rFonts w:eastAsia="Times New Roman" w:cs="Times New Roman"/>
          <w:bCs/>
          <w:color w:val="000000"/>
          <w:szCs w:val="28"/>
          <w:lang w:val="ru-RU" w:eastAsia="ru-RU"/>
        </w:rPr>
        <w:t>4</w:t>
      </w:r>
      <w:r w:rsidR="00C67643" w:rsidRPr="00C67643">
        <w:rPr>
          <w:rFonts w:eastAsia="Times New Roman" w:cs="Times New Roman"/>
          <w:bCs/>
          <w:color w:val="000000"/>
          <w:szCs w:val="28"/>
          <w:lang w:val="ru-RU" w:eastAsia="ru-RU"/>
        </w:rPr>
        <w:t>.</w:t>
      </w:r>
      <w:r w:rsidR="00C67643">
        <w:rPr>
          <w:rFonts w:eastAsia="Times New Roman" w:cs="Times New Roman"/>
          <w:b/>
          <w:color w:val="000000"/>
          <w:szCs w:val="28"/>
          <w:lang w:val="ru-RU" w:eastAsia="ru-RU"/>
        </w:rPr>
        <w:t xml:space="preserve"> </w:t>
      </w:r>
      <w:proofErr w:type="spellStart"/>
      <w:r w:rsidR="000F3881" w:rsidRPr="00B5201A">
        <w:rPr>
          <w:rFonts w:eastAsia="Times New Roman" w:cs="Times New Roman"/>
          <w:b/>
          <w:color w:val="000000"/>
          <w:szCs w:val="28"/>
          <w:lang w:val="ru-RU" w:eastAsia="ru-RU"/>
        </w:rPr>
        <w:t>Майчук</w:t>
      </w:r>
      <w:proofErr w:type="spellEnd"/>
      <w:r w:rsidR="000F3881" w:rsidRPr="00B5201A">
        <w:rPr>
          <w:rFonts w:eastAsia="Times New Roman" w:cs="Times New Roman"/>
          <w:b/>
          <w:color w:val="000000"/>
          <w:szCs w:val="28"/>
          <w:lang w:val="ru-RU" w:eastAsia="ru-RU"/>
        </w:rPr>
        <w:t>, Е. Ю.</w:t>
      </w:r>
      <w:r w:rsidR="000F3881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Изменение </w:t>
      </w:r>
      <w:proofErr w:type="spellStart"/>
      <w:r w:rsidR="000F3881" w:rsidRPr="00B5201A">
        <w:rPr>
          <w:rFonts w:eastAsia="Times New Roman" w:cs="Times New Roman"/>
          <w:color w:val="000000"/>
          <w:szCs w:val="28"/>
          <w:lang w:val="ru-RU" w:eastAsia="ru-RU"/>
        </w:rPr>
        <w:t>липидного</w:t>
      </w:r>
      <w:proofErr w:type="spellEnd"/>
      <w:r w:rsidR="000F3881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обмена у женщин в период </w:t>
      </w:r>
      <w:proofErr w:type="spellStart"/>
      <w:r w:rsidR="000F3881" w:rsidRPr="00B5201A">
        <w:rPr>
          <w:rFonts w:eastAsia="Times New Roman" w:cs="Times New Roman"/>
          <w:color w:val="000000"/>
          <w:szCs w:val="28"/>
          <w:lang w:val="ru-RU" w:eastAsia="ru-RU"/>
        </w:rPr>
        <w:t>постменопаузы</w:t>
      </w:r>
      <w:proofErr w:type="spellEnd"/>
      <w:r w:rsidR="000F3881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[Текст] / Е. Ю. </w:t>
      </w:r>
      <w:proofErr w:type="spellStart"/>
      <w:r w:rsidR="000F3881" w:rsidRPr="00B5201A">
        <w:rPr>
          <w:rFonts w:eastAsia="Times New Roman" w:cs="Times New Roman"/>
          <w:color w:val="000000"/>
          <w:szCs w:val="28"/>
          <w:lang w:val="ru-RU" w:eastAsia="ru-RU"/>
        </w:rPr>
        <w:t>Майчук</w:t>
      </w:r>
      <w:proofErr w:type="spellEnd"/>
      <w:r w:rsidR="000F3881" w:rsidRPr="00B5201A">
        <w:rPr>
          <w:rFonts w:eastAsia="Times New Roman" w:cs="Times New Roman"/>
          <w:color w:val="000000"/>
          <w:szCs w:val="28"/>
          <w:lang w:val="ru-RU" w:eastAsia="ru-RU"/>
        </w:rPr>
        <w:t>,</w:t>
      </w:r>
      <w:r w:rsidR="000F3881" w:rsidRPr="00B5201A">
        <w:rPr>
          <w:rFonts w:eastAsia="Times New Roman" w:cs="Times New Roman"/>
          <w:color w:val="000000"/>
          <w:szCs w:val="28"/>
          <w:lang w:eastAsia="ru-RU"/>
        </w:rPr>
        <w:t> C</w:t>
      </w:r>
      <w:r w:rsidR="000F3881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. </w:t>
      </w:r>
      <w:r w:rsidR="000F3881" w:rsidRPr="00B5201A">
        <w:rPr>
          <w:rFonts w:eastAsia="Times New Roman" w:cs="Times New Roman"/>
          <w:color w:val="000000"/>
          <w:szCs w:val="28"/>
          <w:lang w:eastAsia="ru-RU"/>
        </w:rPr>
        <w:t>B</w:t>
      </w:r>
      <w:r w:rsidR="000F3881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. </w:t>
      </w:r>
      <w:proofErr w:type="spellStart"/>
      <w:r w:rsidR="000F3881" w:rsidRPr="00B5201A">
        <w:rPr>
          <w:rFonts w:eastAsia="Times New Roman" w:cs="Times New Roman"/>
          <w:color w:val="000000"/>
          <w:szCs w:val="28"/>
          <w:lang w:val="ru-RU" w:eastAsia="ru-RU"/>
        </w:rPr>
        <w:t>Юренева</w:t>
      </w:r>
      <w:proofErr w:type="spellEnd"/>
      <w:r w:rsidR="000F3881" w:rsidRPr="00B5201A">
        <w:rPr>
          <w:rFonts w:eastAsia="Times New Roman" w:cs="Times New Roman"/>
          <w:color w:val="000000"/>
          <w:szCs w:val="28"/>
          <w:lang w:val="ru-RU" w:eastAsia="ru-RU"/>
        </w:rPr>
        <w:t>,</w:t>
      </w:r>
      <w:r w:rsidR="000F3881" w:rsidRPr="00B5201A">
        <w:rPr>
          <w:rFonts w:eastAsia="Times New Roman" w:cs="Times New Roman"/>
          <w:color w:val="000000"/>
          <w:szCs w:val="28"/>
          <w:lang w:eastAsia="ru-RU"/>
        </w:rPr>
        <w:t> O</w:t>
      </w:r>
      <w:r w:rsidR="000F3881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. </w:t>
      </w:r>
      <w:r w:rsidR="000F3881" w:rsidRPr="00B5201A">
        <w:rPr>
          <w:rFonts w:eastAsia="Times New Roman" w:cs="Times New Roman"/>
          <w:color w:val="000000"/>
          <w:szCs w:val="28"/>
          <w:lang w:eastAsia="ru-RU"/>
        </w:rPr>
        <w:t>A</w:t>
      </w:r>
      <w:r w:rsidR="000F3881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. </w:t>
      </w:r>
      <w:proofErr w:type="spellStart"/>
      <w:r w:rsidR="000F3881" w:rsidRPr="00B5201A">
        <w:rPr>
          <w:rFonts w:eastAsia="Times New Roman" w:cs="Times New Roman"/>
          <w:color w:val="000000"/>
          <w:szCs w:val="28"/>
          <w:lang w:val="ru-RU" w:eastAsia="ru-RU"/>
        </w:rPr>
        <w:lastRenderedPageBreak/>
        <w:t>Василевицкая</w:t>
      </w:r>
      <w:proofErr w:type="spellEnd"/>
      <w:r w:rsidR="000F3881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// </w:t>
      </w:r>
      <w:proofErr w:type="spellStart"/>
      <w:r w:rsidR="000F3881" w:rsidRPr="00B5201A">
        <w:rPr>
          <w:rFonts w:eastAsia="Times New Roman" w:cs="Times New Roman"/>
          <w:color w:val="000000"/>
          <w:szCs w:val="28"/>
          <w:lang w:val="ru-RU" w:eastAsia="ru-RU"/>
        </w:rPr>
        <w:t>Журналъ</w:t>
      </w:r>
      <w:proofErr w:type="spellEnd"/>
      <w:r w:rsidR="000F3881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акушерства и женских болезней.</w:t>
      </w:r>
      <w:r w:rsidR="000F3881" w:rsidRPr="00B5201A">
        <w:rPr>
          <w:rFonts w:cs="Times New Roman"/>
          <w:szCs w:val="28"/>
          <w:lang w:val="ru-RU"/>
        </w:rPr>
        <w:t xml:space="preserve"> </w:t>
      </w:r>
      <w:r w:rsidR="000F3881">
        <w:rPr>
          <w:rFonts w:cs="Times New Roman"/>
          <w:szCs w:val="28"/>
          <w:lang w:val="ru-RU"/>
        </w:rPr>
        <w:t>-</w:t>
      </w:r>
      <w:r w:rsidR="000F3881" w:rsidRPr="00B5201A">
        <w:rPr>
          <w:rFonts w:cs="Times New Roman"/>
          <w:szCs w:val="28"/>
          <w:lang w:val="ru-RU"/>
        </w:rPr>
        <w:t xml:space="preserve"> </w:t>
      </w:r>
      <w:r w:rsidR="000F3881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2003. </w:t>
      </w:r>
      <w:r w:rsidR="000F3881">
        <w:rPr>
          <w:rFonts w:cs="Times New Roman"/>
          <w:szCs w:val="28"/>
          <w:lang w:val="ru-RU"/>
        </w:rPr>
        <w:t>-</w:t>
      </w:r>
      <w:r w:rsidR="000F3881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Т.</w:t>
      </w:r>
      <w:r w:rsidR="000F3881" w:rsidRPr="00B5201A">
        <w:rPr>
          <w:rFonts w:eastAsia="Times New Roman" w:cs="Times New Roman"/>
          <w:color w:val="000000"/>
          <w:szCs w:val="28"/>
          <w:lang w:eastAsia="ru-RU"/>
        </w:rPr>
        <w:t> LII</w:t>
      </w:r>
      <w:r w:rsidR="000F3881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, № 2. </w:t>
      </w:r>
      <w:r w:rsidR="000F3881">
        <w:rPr>
          <w:rFonts w:cs="Times New Roman"/>
          <w:szCs w:val="28"/>
          <w:lang w:val="ru-RU"/>
        </w:rPr>
        <w:t>-</w:t>
      </w:r>
      <w:r w:rsidR="000F3881" w:rsidRPr="00B5201A">
        <w:rPr>
          <w:rFonts w:cs="Times New Roman"/>
          <w:szCs w:val="28"/>
          <w:lang w:val="ru-RU"/>
        </w:rPr>
        <w:t xml:space="preserve"> С. </w:t>
      </w:r>
      <w:r w:rsidR="000F3881" w:rsidRPr="00B5201A">
        <w:rPr>
          <w:rFonts w:eastAsia="Times New Roman" w:cs="Times New Roman"/>
          <w:color w:val="000000"/>
          <w:szCs w:val="28"/>
          <w:lang w:val="ru-RU" w:eastAsia="ru-RU"/>
        </w:rPr>
        <w:t>116-121.</w:t>
      </w:r>
    </w:p>
    <w:p w14:paraId="5BA03F3E" w14:textId="310E3453" w:rsidR="00360CAF" w:rsidRPr="00B5201A" w:rsidRDefault="000D75D8" w:rsidP="00C67643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>
        <w:rPr>
          <w:rFonts w:cs="Times New Roman"/>
          <w:bCs/>
          <w:szCs w:val="28"/>
          <w:lang w:val="ru-RU"/>
        </w:rPr>
        <w:t>95</w:t>
      </w:r>
      <w:r w:rsidR="00C67643" w:rsidRPr="00C67643">
        <w:rPr>
          <w:rFonts w:cs="Times New Roman"/>
          <w:bCs/>
          <w:szCs w:val="28"/>
          <w:lang w:val="ru-RU"/>
        </w:rPr>
        <w:t>.</w:t>
      </w:r>
      <w:r w:rsidR="00C67643">
        <w:rPr>
          <w:rFonts w:cs="Times New Roman"/>
          <w:b/>
          <w:szCs w:val="28"/>
          <w:lang w:val="ru-RU"/>
        </w:rPr>
        <w:t xml:space="preserve"> </w:t>
      </w:r>
      <w:r w:rsidR="00360CAF" w:rsidRPr="00B5201A">
        <w:rPr>
          <w:rFonts w:cs="Times New Roman"/>
          <w:b/>
          <w:szCs w:val="28"/>
          <w:lang w:val="ru-RU"/>
        </w:rPr>
        <w:t>Мамонтова, А. Г.</w:t>
      </w:r>
      <w:r w:rsidR="00360CAF" w:rsidRPr="00B5201A">
        <w:rPr>
          <w:rFonts w:cs="Times New Roman"/>
          <w:szCs w:val="28"/>
          <w:lang w:val="ru-RU"/>
        </w:rPr>
        <w:t xml:space="preserve"> Современный взгляд на альтернативную терапию климактерического синдрома (литературный обзор) </w:t>
      </w:r>
      <w:r w:rsidR="00360CAF" w:rsidRPr="00B5201A">
        <w:rPr>
          <w:rFonts w:eastAsia="Times New Roman" w:cs="Times New Roman"/>
          <w:szCs w:val="28"/>
          <w:lang w:val="ru-RU" w:eastAsia="ru-RU"/>
        </w:rPr>
        <w:t xml:space="preserve">[Текст] </w:t>
      </w:r>
      <w:r w:rsidR="00360CAF" w:rsidRPr="00B5201A">
        <w:rPr>
          <w:rFonts w:cs="Times New Roman"/>
          <w:szCs w:val="28"/>
          <w:lang w:val="ru-RU"/>
        </w:rPr>
        <w:t xml:space="preserve">/ А. Г. Мамонтова, Е. Н. Усольцева // Акушерство, гинекология и репродукция. </w:t>
      </w:r>
      <w:r w:rsidR="000F3881">
        <w:rPr>
          <w:rFonts w:cs="Times New Roman"/>
          <w:szCs w:val="28"/>
          <w:lang w:val="ru-RU" w:eastAsia="ru-RU"/>
        </w:rPr>
        <w:t>-</w:t>
      </w:r>
      <w:r w:rsidR="00360CAF" w:rsidRPr="00B5201A">
        <w:rPr>
          <w:rFonts w:cs="Times New Roman"/>
          <w:szCs w:val="28"/>
          <w:lang w:val="ru-RU" w:eastAsia="ru-RU"/>
        </w:rPr>
        <w:t xml:space="preserve"> </w:t>
      </w:r>
      <w:r w:rsidR="00360CAF" w:rsidRPr="00B5201A">
        <w:rPr>
          <w:rFonts w:cs="Times New Roman"/>
          <w:szCs w:val="28"/>
          <w:lang w:val="ru-RU"/>
        </w:rPr>
        <w:t xml:space="preserve">2018. </w:t>
      </w:r>
      <w:r w:rsidR="000F3881">
        <w:rPr>
          <w:rFonts w:cs="Times New Roman"/>
          <w:szCs w:val="28"/>
          <w:lang w:val="ru-RU" w:eastAsia="ru-RU"/>
        </w:rPr>
        <w:t>-</w:t>
      </w:r>
      <w:r w:rsidR="00360CAF" w:rsidRPr="00B5201A">
        <w:rPr>
          <w:rFonts w:cs="Times New Roman"/>
          <w:szCs w:val="28"/>
          <w:lang w:val="ru-RU" w:eastAsia="ru-RU"/>
        </w:rPr>
        <w:t xml:space="preserve"> Т.</w:t>
      </w:r>
      <w:r w:rsidR="00360CAF" w:rsidRPr="00B5201A">
        <w:rPr>
          <w:rFonts w:cs="Times New Roman"/>
          <w:szCs w:val="28"/>
          <w:lang w:val="ru-RU"/>
        </w:rPr>
        <w:t xml:space="preserve"> 12 (2). </w:t>
      </w:r>
      <w:r w:rsidR="000F3881">
        <w:rPr>
          <w:rFonts w:cs="Times New Roman"/>
          <w:szCs w:val="28"/>
          <w:lang w:val="ru-RU" w:eastAsia="ru-RU"/>
        </w:rPr>
        <w:t>-</w:t>
      </w:r>
      <w:r w:rsidR="00360CAF" w:rsidRPr="00B5201A">
        <w:rPr>
          <w:rFonts w:cs="Times New Roman"/>
          <w:szCs w:val="28"/>
          <w:lang w:val="ru-RU" w:eastAsia="ru-RU"/>
        </w:rPr>
        <w:t xml:space="preserve"> С.</w:t>
      </w:r>
      <w:r w:rsidR="00360CAF" w:rsidRPr="00B5201A">
        <w:rPr>
          <w:rFonts w:cs="Times New Roman"/>
          <w:szCs w:val="28"/>
          <w:lang w:val="ru-RU"/>
        </w:rPr>
        <w:t xml:space="preserve"> 39-47.</w:t>
      </w:r>
      <w:r w:rsidR="00360CAF" w:rsidRPr="00B5201A">
        <w:rPr>
          <w:rFonts w:cs="Times New Roman"/>
          <w:szCs w:val="28"/>
        </w:rPr>
        <w:t> </w:t>
      </w:r>
    </w:p>
    <w:p w14:paraId="2DA708B7" w14:textId="7EA11384" w:rsidR="00360CAF" w:rsidRPr="00B5201A" w:rsidRDefault="000D75D8" w:rsidP="00C67643">
      <w:pPr>
        <w:pStyle w:val="1"/>
        <w:spacing w:before="0" w:line="360" w:lineRule="auto"/>
        <w:ind w:firstLine="708"/>
        <w:jc w:val="both"/>
        <w:textAlignment w:val="top"/>
        <w:rPr>
          <w:rFonts w:ascii="Times New Roman" w:hAnsi="Times New Roman" w:cs="Times New Roman"/>
          <w:b w:val="0"/>
          <w:color w:val="auto"/>
          <w:lang w:val="ru-RU"/>
        </w:rPr>
      </w:pPr>
      <w:r>
        <w:rPr>
          <w:rFonts w:ascii="Times New Roman" w:hAnsi="Times New Roman" w:cs="Times New Roman"/>
          <w:b w:val="0"/>
          <w:bCs w:val="0"/>
          <w:color w:val="auto"/>
          <w:lang w:val="ru-RU"/>
        </w:rPr>
        <w:t>96</w:t>
      </w:r>
      <w:r w:rsidR="00C67643" w:rsidRPr="00C67643">
        <w:rPr>
          <w:rFonts w:ascii="Times New Roman" w:hAnsi="Times New Roman" w:cs="Times New Roman"/>
          <w:b w:val="0"/>
          <w:bCs w:val="0"/>
          <w:color w:val="auto"/>
          <w:lang w:val="ru-RU"/>
        </w:rPr>
        <w:t>.</w:t>
      </w:r>
      <w:r w:rsidR="00C67643">
        <w:rPr>
          <w:rFonts w:ascii="Times New Roman" w:hAnsi="Times New Roman" w:cs="Times New Roman"/>
          <w:color w:val="auto"/>
          <w:lang w:val="ru-RU"/>
        </w:rPr>
        <w:t xml:space="preserve"> </w:t>
      </w:r>
      <w:r w:rsidR="00360CAF" w:rsidRPr="00B5201A">
        <w:rPr>
          <w:rFonts w:ascii="Times New Roman" w:hAnsi="Times New Roman" w:cs="Times New Roman"/>
          <w:color w:val="auto"/>
          <w:lang w:val="ru-RU"/>
        </w:rPr>
        <w:t>Мамонтова, А. Г.</w:t>
      </w:r>
      <w:r w:rsidR="00360CAF" w:rsidRPr="00B5201A">
        <w:rPr>
          <w:rFonts w:ascii="Times New Roman" w:hAnsi="Times New Roman" w:cs="Times New Roman"/>
          <w:b w:val="0"/>
          <w:color w:val="auto"/>
          <w:lang w:val="ru-RU"/>
        </w:rPr>
        <w:t xml:space="preserve">  </w:t>
      </w:r>
      <w:r w:rsidR="00360CAF" w:rsidRPr="00B5201A">
        <w:rPr>
          <w:rFonts w:ascii="Times New Roman" w:hAnsi="Times New Roman" w:cs="Times New Roman"/>
          <w:b w:val="0"/>
          <w:iCs/>
          <w:color w:val="auto"/>
          <w:bdr w:val="none" w:sz="0" w:space="0" w:color="auto" w:frame="1"/>
          <w:lang w:val="ru-RU"/>
        </w:rPr>
        <w:t xml:space="preserve">Динамика показателей качества жизни женщин на фоне персонифицированной терапии климактерического синдрома в сочетании с синдромом </w:t>
      </w:r>
      <w:proofErr w:type="spellStart"/>
      <w:r w:rsidR="009D336B">
        <w:rPr>
          <w:rFonts w:ascii="Times New Roman" w:hAnsi="Times New Roman" w:cs="Times New Roman"/>
          <w:b w:val="0"/>
          <w:iCs/>
          <w:color w:val="auto"/>
          <w:bdr w:val="none" w:sz="0" w:space="0" w:color="auto" w:frame="1"/>
          <w:lang w:val="ru-RU"/>
        </w:rPr>
        <w:t>п</w:t>
      </w:r>
      <w:r w:rsidR="00360CAF" w:rsidRPr="00B5201A">
        <w:rPr>
          <w:rFonts w:ascii="Times New Roman" w:hAnsi="Times New Roman" w:cs="Times New Roman"/>
          <w:b w:val="0"/>
          <w:iCs/>
          <w:color w:val="auto"/>
          <w:bdr w:val="none" w:sz="0" w:space="0" w:color="auto" w:frame="1"/>
          <w:lang w:val="ru-RU"/>
        </w:rPr>
        <w:t>ерименопаузального</w:t>
      </w:r>
      <w:proofErr w:type="spellEnd"/>
      <w:r w:rsidR="00360CAF" w:rsidRPr="00B5201A">
        <w:rPr>
          <w:rFonts w:ascii="Times New Roman" w:hAnsi="Times New Roman" w:cs="Times New Roman"/>
          <w:b w:val="0"/>
          <w:iCs/>
          <w:color w:val="auto"/>
          <w:bdr w:val="none" w:sz="0" w:space="0" w:color="auto" w:frame="1"/>
          <w:lang w:val="ru-RU"/>
        </w:rPr>
        <w:t xml:space="preserve"> дефицита </w:t>
      </w:r>
      <w:proofErr w:type="spellStart"/>
      <w:r w:rsidR="00360CAF" w:rsidRPr="00B5201A">
        <w:rPr>
          <w:rFonts w:ascii="Times New Roman" w:hAnsi="Times New Roman" w:cs="Times New Roman"/>
          <w:b w:val="0"/>
          <w:iCs/>
          <w:color w:val="auto"/>
          <w:bdr w:val="none" w:sz="0" w:space="0" w:color="auto" w:frame="1"/>
          <w:lang w:val="ru-RU"/>
        </w:rPr>
        <w:t>мелатонина</w:t>
      </w:r>
      <w:proofErr w:type="spellEnd"/>
      <w:r w:rsidR="00360CAF" w:rsidRPr="00B5201A">
        <w:rPr>
          <w:rFonts w:ascii="Times New Roman" w:hAnsi="Times New Roman" w:cs="Times New Roman"/>
          <w:b w:val="0"/>
          <w:iCs/>
          <w:color w:val="auto"/>
          <w:bdr w:val="none" w:sz="0" w:space="0" w:color="auto" w:frame="1"/>
          <w:lang w:val="ru-RU"/>
        </w:rPr>
        <w:t xml:space="preserve"> </w:t>
      </w:r>
      <w:r w:rsidR="00360CAF" w:rsidRPr="00B5201A">
        <w:rPr>
          <w:rFonts w:ascii="Times New Roman" w:eastAsia="Times New Roman" w:hAnsi="Times New Roman" w:cs="Times New Roman"/>
          <w:b w:val="0"/>
          <w:color w:val="auto"/>
          <w:lang w:val="ru-RU" w:eastAsia="ru-RU"/>
        </w:rPr>
        <w:t xml:space="preserve">[Текст] </w:t>
      </w:r>
      <w:r w:rsidR="00360CAF" w:rsidRPr="00B5201A">
        <w:rPr>
          <w:rFonts w:ascii="Times New Roman" w:hAnsi="Times New Roman" w:cs="Times New Roman"/>
          <w:b w:val="0"/>
          <w:color w:val="auto"/>
          <w:lang w:val="ru-RU"/>
        </w:rPr>
        <w:t>/ А. Г. Мамонтова, Е. Н. Усольцева</w:t>
      </w:r>
      <w:r w:rsidR="00360CAF" w:rsidRPr="00B5201A">
        <w:rPr>
          <w:rStyle w:val="hl"/>
          <w:rFonts w:ascii="Times New Roman" w:hAnsi="Times New Roman" w:cs="Times New Roman"/>
          <w:b w:val="0"/>
          <w:color w:val="auto"/>
          <w:bdr w:val="none" w:sz="0" w:space="0" w:color="auto" w:frame="1"/>
          <w:lang w:val="ru-RU"/>
        </w:rPr>
        <w:t>, А. Г. Соловьев //</w:t>
      </w:r>
      <w:r w:rsidR="00360CAF" w:rsidRPr="00B5201A">
        <w:rPr>
          <w:rFonts w:ascii="Times New Roman" w:hAnsi="Times New Roman" w:cs="Times New Roman"/>
          <w:b w:val="0"/>
          <w:color w:val="auto"/>
          <w:lang w:val="ru-RU"/>
        </w:rPr>
        <w:t xml:space="preserve"> </w:t>
      </w:r>
      <w:hyperlink r:id="rId115" w:history="1">
        <w:r w:rsidR="00360CAF" w:rsidRPr="00B5201A">
          <w:rPr>
            <w:rStyle w:val="af1"/>
            <w:rFonts w:ascii="Times New Roman" w:hAnsi="Times New Roman" w:cs="Times New Roman"/>
            <w:b w:val="0"/>
            <w:color w:val="auto"/>
            <w:u w:val="none"/>
            <w:bdr w:val="none" w:sz="0" w:space="0" w:color="auto" w:frame="1"/>
            <w:lang w:val="ru-RU"/>
          </w:rPr>
          <w:t>Уральский медицинский журнал</w:t>
        </w:r>
      </w:hyperlink>
      <w:r w:rsidR="00360CAF" w:rsidRPr="00B5201A">
        <w:rPr>
          <w:rFonts w:ascii="Times New Roman" w:hAnsi="Times New Roman" w:cs="Times New Roman"/>
          <w:b w:val="0"/>
          <w:color w:val="auto"/>
          <w:lang w:val="ru-RU"/>
        </w:rPr>
        <w:t xml:space="preserve">. – 2022. </w:t>
      </w:r>
      <w:r w:rsidR="000F3881">
        <w:rPr>
          <w:rFonts w:ascii="Times New Roman" w:hAnsi="Times New Roman" w:cs="Times New Roman"/>
          <w:color w:val="auto"/>
          <w:lang w:val="ru-RU" w:eastAsia="ru-RU"/>
        </w:rPr>
        <w:t xml:space="preserve">- </w:t>
      </w:r>
      <w:r w:rsidR="00360CAF" w:rsidRPr="00B5201A">
        <w:rPr>
          <w:rFonts w:ascii="Times New Roman" w:hAnsi="Times New Roman" w:cs="Times New Roman"/>
          <w:b w:val="0"/>
          <w:color w:val="auto"/>
          <w:lang w:val="ru-RU"/>
        </w:rPr>
        <w:t xml:space="preserve">Т. 21, № 1. </w:t>
      </w:r>
      <w:r w:rsidR="000F3881">
        <w:rPr>
          <w:rFonts w:ascii="Times New Roman" w:hAnsi="Times New Roman" w:cs="Times New Roman"/>
          <w:b w:val="0"/>
          <w:color w:val="auto"/>
          <w:lang w:val="ru-RU"/>
        </w:rPr>
        <w:t>-</w:t>
      </w:r>
      <w:r w:rsidR="00360CAF" w:rsidRPr="00B5201A">
        <w:rPr>
          <w:rFonts w:ascii="Times New Roman" w:hAnsi="Times New Roman" w:cs="Times New Roman"/>
          <w:b w:val="0"/>
          <w:color w:val="auto"/>
          <w:lang w:val="ru-RU"/>
        </w:rPr>
        <w:t xml:space="preserve"> С. 13-26.</w:t>
      </w:r>
    </w:p>
    <w:p w14:paraId="7C062121" w14:textId="54B50B1C" w:rsidR="00360CAF" w:rsidRPr="008A4F62" w:rsidRDefault="000D75D8" w:rsidP="00C67643">
      <w:pPr>
        <w:shd w:val="clear" w:color="auto" w:fill="FFFFFF"/>
        <w:spacing w:before="15" w:after="0" w:line="360" w:lineRule="auto"/>
        <w:ind w:firstLine="708"/>
        <w:jc w:val="both"/>
        <w:rPr>
          <w:rFonts w:cs="Times New Roman"/>
          <w:szCs w:val="28"/>
          <w:lang w:val="ru-RU" w:eastAsia="ru-RU"/>
        </w:rPr>
      </w:pPr>
      <w:r>
        <w:rPr>
          <w:rFonts w:eastAsia="Times New Roman" w:cs="Times New Roman"/>
          <w:bCs/>
          <w:szCs w:val="28"/>
          <w:lang w:val="ru-RU" w:eastAsia="ru-RU"/>
        </w:rPr>
        <w:t>97</w:t>
      </w:r>
      <w:r w:rsidR="00C67643">
        <w:rPr>
          <w:rFonts w:eastAsia="Times New Roman" w:cs="Times New Roman"/>
          <w:bCs/>
          <w:szCs w:val="28"/>
          <w:lang w:val="ru-RU" w:eastAsia="ru-RU"/>
        </w:rPr>
        <w:t xml:space="preserve">. </w:t>
      </w:r>
      <w:r w:rsidR="00360CAF" w:rsidRPr="00B5201A">
        <w:rPr>
          <w:rFonts w:eastAsia="Times New Roman" w:cs="Times New Roman"/>
          <w:bCs/>
          <w:szCs w:val="28"/>
          <w:lang w:val="ru-RU" w:eastAsia="ru-RU"/>
        </w:rPr>
        <w:t>Менопауза и климактерическое состояние у женщины</w:t>
      </w:r>
      <w:r w:rsidR="00360CAF" w:rsidRPr="00B5201A">
        <w:rPr>
          <w:rFonts w:cs="Times New Roman"/>
          <w:bCs/>
          <w:szCs w:val="28"/>
          <w:lang w:val="ru-RU" w:eastAsia="ru-RU"/>
        </w:rPr>
        <w:t xml:space="preserve"> </w:t>
      </w:r>
      <w:r w:rsidR="00360CAF" w:rsidRPr="00B5201A">
        <w:rPr>
          <w:rFonts w:eastAsia="Times New Roman" w:cs="Times New Roman"/>
          <w:szCs w:val="28"/>
          <w:lang w:val="ru-RU" w:eastAsia="ru-RU"/>
        </w:rPr>
        <w:t>[Текст]</w:t>
      </w:r>
      <w:r w:rsidR="000F3881">
        <w:rPr>
          <w:rFonts w:eastAsia="Times New Roman" w:cs="Times New Roman"/>
          <w:szCs w:val="28"/>
          <w:lang w:val="ru-RU" w:eastAsia="ru-RU"/>
        </w:rPr>
        <w:t>:</w:t>
      </w:r>
      <w:r w:rsidR="00360CAF" w:rsidRPr="00B5201A">
        <w:rPr>
          <w:rFonts w:eastAsia="Times New Roman" w:cs="Times New Roman"/>
          <w:szCs w:val="28"/>
          <w:lang w:val="ru-RU" w:eastAsia="ru-RU"/>
        </w:rPr>
        <w:t xml:space="preserve"> </w:t>
      </w:r>
      <w:r w:rsidR="000F3881">
        <w:rPr>
          <w:rFonts w:eastAsia="Times New Roman" w:cs="Times New Roman"/>
          <w:szCs w:val="28"/>
          <w:lang w:val="ru-RU" w:eastAsia="ru-RU"/>
        </w:rPr>
        <w:t>к</w:t>
      </w:r>
      <w:r w:rsidR="000F3881" w:rsidRPr="00B5201A">
        <w:rPr>
          <w:rFonts w:eastAsia="Times New Roman" w:cs="Times New Roman"/>
          <w:szCs w:val="28"/>
          <w:lang w:val="ru-RU" w:eastAsia="ru-RU"/>
        </w:rPr>
        <w:t>лин</w:t>
      </w:r>
      <w:r w:rsidR="000F3881">
        <w:rPr>
          <w:rFonts w:eastAsia="Times New Roman" w:cs="Times New Roman"/>
          <w:szCs w:val="28"/>
          <w:lang w:val="ru-RU" w:eastAsia="ru-RU"/>
        </w:rPr>
        <w:t>.</w:t>
      </w:r>
      <w:r w:rsidR="000F3881" w:rsidRPr="00B5201A">
        <w:rPr>
          <w:rFonts w:eastAsia="Times New Roman" w:cs="Times New Roman"/>
          <w:szCs w:val="28"/>
          <w:lang w:val="ru-RU" w:eastAsia="ru-RU"/>
        </w:rPr>
        <w:t xml:space="preserve"> рекомендации</w:t>
      </w:r>
      <w:r w:rsidR="000F3881" w:rsidRPr="00B5201A">
        <w:rPr>
          <w:rFonts w:cs="Times New Roman"/>
          <w:szCs w:val="28"/>
          <w:lang w:val="ru-RU" w:eastAsia="ru-RU"/>
        </w:rPr>
        <w:t xml:space="preserve"> РФ</w:t>
      </w:r>
      <w:r w:rsidR="000F3881" w:rsidRPr="00B5201A">
        <w:rPr>
          <w:rFonts w:cs="Times New Roman"/>
          <w:bCs/>
          <w:szCs w:val="28"/>
          <w:lang w:val="ru-RU" w:eastAsia="ru-RU"/>
        </w:rPr>
        <w:t xml:space="preserve"> </w:t>
      </w:r>
      <w:r w:rsidR="00360CAF" w:rsidRPr="00B5201A">
        <w:rPr>
          <w:rFonts w:cs="Times New Roman"/>
          <w:bCs/>
          <w:szCs w:val="28"/>
          <w:lang w:val="ru-RU" w:eastAsia="ru-RU"/>
        </w:rPr>
        <w:t>/</w:t>
      </w:r>
      <w:r w:rsidR="00360CAF" w:rsidRPr="00B5201A">
        <w:rPr>
          <w:rFonts w:cs="Times New Roman"/>
          <w:szCs w:val="28"/>
          <w:lang w:val="ru-RU" w:eastAsia="ru-RU"/>
        </w:rPr>
        <w:t xml:space="preserve"> [</w:t>
      </w:r>
      <w:r w:rsidR="00360CAF" w:rsidRPr="00B5201A">
        <w:rPr>
          <w:rFonts w:eastAsia="Times New Roman" w:cs="Times New Roman"/>
          <w:szCs w:val="28"/>
          <w:lang w:val="ru-RU" w:eastAsia="ru-RU"/>
        </w:rPr>
        <w:t xml:space="preserve">Л. В. </w:t>
      </w:r>
      <w:proofErr w:type="spellStart"/>
      <w:r w:rsidR="00360CAF" w:rsidRPr="00B5201A">
        <w:rPr>
          <w:rFonts w:eastAsia="Times New Roman" w:cs="Times New Roman"/>
          <w:szCs w:val="28"/>
          <w:lang w:val="ru-RU" w:eastAsia="ru-RU"/>
        </w:rPr>
        <w:t>Адамян</w:t>
      </w:r>
      <w:proofErr w:type="spellEnd"/>
      <w:r w:rsidR="00360CAF" w:rsidRPr="00B5201A">
        <w:rPr>
          <w:rFonts w:eastAsia="Times New Roman" w:cs="Times New Roman"/>
          <w:szCs w:val="28"/>
          <w:lang w:val="ru-RU" w:eastAsia="ru-RU"/>
        </w:rPr>
        <w:t xml:space="preserve">, Л. А. </w:t>
      </w:r>
      <w:proofErr w:type="spellStart"/>
      <w:r w:rsidR="00360CAF" w:rsidRPr="00B5201A">
        <w:rPr>
          <w:rFonts w:eastAsia="Times New Roman" w:cs="Times New Roman"/>
          <w:szCs w:val="28"/>
          <w:lang w:val="ru-RU" w:eastAsia="ru-RU"/>
        </w:rPr>
        <w:t>Ашрафян</w:t>
      </w:r>
      <w:proofErr w:type="spellEnd"/>
      <w:r w:rsidR="00360CAF" w:rsidRPr="00B5201A">
        <w:rPr>
          <w:rFonts w:eastAsia="Times New Roman" w:cs="Times New Roman"/>
          <w:szCs w:val="28"/>
          <w:lang w:val="ru-RU" w:eastAsia="ru-RU"/>
        </w:rPr>
        <w:t>, Е. Н. Андреева и др.]</w:t>
      </w:r>
      <w:r w:rsidR="00360CAF" w:rsidRPr="00B5201A">
        <w:rPr>
          <w:rFonts w:cs="Times New Roman"/>
          <w:szCs w:val="28"/>
          <w:lang w:val="ru-RU" w:eastAsia="ru-RU"/>
        </w:rPr>
        <w:t xml:space="preserve">. </w:t>
      </w:r>
      <w:r w:rsidR="000F3881">
        <w:rPr>
          <w:rFonts w:cs="Times New Roman"/>
          <w:szCs w:val="28"/>
          <w:lang w:val="ru-RU" w:eastAsia="ru-RU"/>
        </w:rPr>
        <w:t>-</w:t>
      </w:r>
      <w:r w:rsidR="00360CAF" w:rsidRPr="00B5201A">
        <w:rPr>
          <w:rFonts w:cs="Times New Roman"/>
          <w:szCs w:val="28"/>
          <w:lang w:val="ru-RU" w:eastAsia="ru-RU"/>
        </w:rPr>
        <w:t xml:space="preserve"> 2021. </w:t>
      </w:r>
      <w:r w:rsidR="000F3881">
        <w:rPr>
          <w:rFonts w:cs="Times New Roman"/>
          <w:szCs w:val="28"/>
          <w:lang w:val="ru-RU" w:eastAsia="ru-RU"/>
        </w:rPr>
        <w:t>-</w:t>
      </w:r>
      <w:r w:rsidR="00360CAF" w:rsidRPr="008A4F62">
        <w:rPr>
          <w:rFonts w:cs="Times New Roman"/>
          <w:szCs w:val="28"/>
          <w:lang w:val="ru-RU" w:eastAsia="ru-RU"/>
        </w:rPr>
        <w:t xml:space="preserve"> 85 с.</w:t>
      </w:r>
    </w:p>
    <w:p w14:paraId="44F532BA" w14:textId="59C3D2D2" w:rsidR="008A4F62" w:rsidRPr="008A4F62" w:rsidRDefault="000D75D8" w:rsidP="00C67643">
      <w:pPr>
        <w:shd w:val="clear" w:color="auto" w:fill="FFFFFF"/>
        <w:spacing w:before="15" w:after="0" w:line="360" w:lineRule="auto"/>
        <w:ind w:firstLine="708"/>
        <w:jc w:val="both"/>
        <w:rPr>
          <w:rFonts w:cs="Times New Roman"/>
          <w:szCs w:val="28"/>
          <w:lang w:val="ru-RU" w:eastAsia="ru-RU"/>
        </w:rPr>
      </w:pPr>
      <w:r>
        <w:rPr>
          <w:rFonts w:cs="Times New Roman"/>
          <w:color w:val="000000"/>
          <w:szCs w:val="28"/>
          <w:lang w:val="ru-RU"/>
        </w:rPr>
        <w:t>98</w:t>
      </w:r>
      <w:r w:rsidR="00C67643">
        <w:rPr>
          <w:rFonts w:cs="Times New Roman"/>
          <w:color w:val="000000"/>
          <w:szCs w:val="28"/>
          <w:lang w:val="ru-RU"/>
        </w:rPr>
        <w:t xml:space="preserve">. </w:t>
      </w:r>
      <w:r w:rsidR="008A4F62" w:rsidRPr="008A4F62">
        <w:rPr>
          <w:rFonts w:cs="Times New Roman"/>
          <w:color w:val="000000"/>
          <w:szCs w:val="28"/>
          <w:lang w:val="ru-RU"/>
        </w:rPr>
        <w:t xml:space="preserve">Менопауза, ожирение и </w:t>
      </w:r>
      <w:proofErr w:type="spellStart"/>
      <w:r w:rsidR="008A4F62" w:rsidRPr="008A4F62">
        <w:rPr>
          <w:rFonts w:cs="Times New Roman"/>
          <w:color w:val="000000"/>
          <w:szCs w:val="28"/>
          <w:lang w:val="ru-RU"/>
        </w:rPr>
        <w:t>коморбидность</w:t>
      </w:r>
      <w:proofErr w:type="spellEnd"/>
      <w:r w:rsidR="008A4F62" w:rsidRPr="008A4F62">
        <w:rPr>
          <w:rFonts w:cs="Times New Roman"/>
          <w:color w:val="000000"/>
          <w:szCs w:val="28"/>
          <w:lang w:val="ru-RU"/>
        </w:rPr>
        <w:t xml:space="preserve">: возможности </w:t>
      </w:r>
      <w:proofErr w:type="spellStart"/>
      <w:r w:rsidR="008A4F62" w:rsidRPr="008A4F62">
        <w:rPr>
          <w:rFonts w:cs="Times New Roman"/>
          <w:color w:val="000000"/>
          <w:szCs w:val="28"/>
          <w:lang w:val="ru-RU"/>
        </w:rPr>
        <w:t>менопаузальной</w:t>
      </w:r>
      <w:proofErr w:type="spellEnd"/>
      <w:r w:rsidR="008A4F62" w:rsidRPr="008A4F62">
        <w:rPr>
          <w:rFonts w:cs="Times New Roman"/>
          <w:color w:val="000000"/>
          <w:szCs w:val="28"/>
          <w:lang w:val="ru-RU"/>
        </w:rPr>
        <w:t xml:space="preserve"> гормональной терапии </w:t>
      </w:r>
      <w:r w:rsidR="008A4F62" w:rsidRPr="00B5201A">
        <w:rPr>
          <w:rFonts w:eastAsia="Times New Roman" w:cs="Times New Roman"/>
          <w:lang w:val="ru-RU" w:eastAsia="ru-RU"/>
        </w:rPr>
        <w:t xml:space="preserve">[Текст] </w:t>
      </w:r>
      <w:r w:rsidR="008A4F62" w:rsidRPr="008A4F62">
        <w:rPr>
          <w:rFonts w:cs="Times New Roman"/>
          <w:color w:val="000000"/>
          <w:szCs w:val="28"/>
          <w:lang w:val="ru-RU"/>
        </w:rPr>
        <w:t>/ А.</w:t>
      </w:r>
      <w:r w:rsidR="008A4F62">
        <w:rPr>
          <w:rFonts w:cs="Times New Roman"/>
          <w:color w:val="000000"/>
          <w:szCs w:val="28"/>
          <w:lang w:val="ru-RU"/>
        </w:rPr>
        <w:t xml:space="preserve"> </w:t>
      </w:r>
      <w:r w:rsidR="008A4F62" w:rsidRPr="008A4F62">
        <w:rPr>
          <w:rFonts w:cs="Times New Roman"/>
          <w:color w:val="000000"/>
          <w:szCs w:val="28"/>
          <w:lang w:val="ru-RU"/>
        </w:rPr>
        <w:t>Э.</w:t>
      </w:r>
      <w:r w:rsidR="008A4F62">
        <w:rPr>
          <w:rFonts w:cs="Times New Roman"/>
          <w:color w:val="000000"/>
          <w:szCs w:val="28"/>
          <w:lang w:val="ru-RU"/>
        </w:rPr>
        <w:t xml:space="preserve"> </w:t>
      </w:r>
      <w:r w:rsidR="008A4F62" w:rsidRPr="008A4F62">
        <w:rPr>
          <w:rFonts w:cs="Times New Roman"/>
          <w:color w:val="000000"/>
          <w:szCs w:val="28"/>
          <w:lang w:val="ru-RU"/>
        </w:rPr>
        <w:t>Протасова, С.</w:t>
      </w:r>
      <w:r w:rsidR="008A4F62">
        <w:rPr>
          <w:rFonts w:cs="Times New Roman"/>
          <w:color w:val="000000"/>
          <w:szCs w:val="28"/>
          <w:lang w:val="ru-RU"/>
        </w:rPr>
        <w:t xml:space="preserve"> </w:t>
      </w:r>
      <w:r w:rsidR="008A4F62" w:rsidRPr="008A4F62">
        <w:rPr>
          <w:rFonts w:cs="Times New Roman"/>
          <w:color w:val="000000"/>
          <w:szCs w:val="28"/>
          <w:lang w:val="ru-RU"/>
        </w:rPr>
        <w:t>В.</w:t>
      </w:r>
      <w:r w:rsidR="008A4F62">
        <w:rPr>
          <w:rFonts w:cs="Times New Roman"/>
          <w:color w:val="000000"/>
          <w:szCs w:val="28"/>
          <w:lang w:val="ru-RU"/>
        </w:rPr>
        <w:t xml:space="preserve"> </w:t>
      </w:r>
      <w:proofErr w:type="spellStart"/>
      <w:r w:rsidR="008A4F62" w:rsidRPr="008A4F62">
        <w:rPr>
          <w:rFonts w:cs="Times New Roman"/>
          <w:color w:val="000000"/>
          <w:szCs w:val="28"/>
          <w:lang w:val="ru-RU"/>
        </w:rPr>
        <w:t>Юренева</w:t>
      </w:r>
      <w:proofErr w:type="spellEnd"/>
      <w:r w:rsidR="008A4F62" w:rsidRPr="008A4F62">
        <w:rPr>
          <w:rFonts w:cs="Times New Roman"/>
          <w:color w:val="000000"/>
          <w:szCs w:val="28"/>
          <w:lang w:val="ru-RU"/>
        </w:rPr>
        <w:t>, Н.</w:t>
      </w:r>
      <w:r w:rsidR="008A4F62">
        <w:rPr>
          <w:rFonts w:cs="Times New Roman"/>
          <w:color w:val="000000"/>
          <w:szCs w:val="28"/>
          <w:lang w:val="ru-RU"/>
        </w:rPr>
        <w:t xml:space="preserve"> </w:t>
      </w:r>
      <w:r w:rsidR="008A4F62" w:rsidRPr="008A4F62">
        <w:rPr>
          <w:rFonts w:cs="Times New Roman"/>
          <w:color w:val="000000"/>
          <w:szCs w:val="28"/>
          <w:lang w:val="ru-RU"/>
        </w:rPr>
        <w:t>Н.</w:t>
      </w:r>
      <w:r w:rsidR="008A4F62">
        <w:rPr>
          <w:rFonts w:cs="Times New Roman"/>
          <w:color w:val="000000"/>
          <w:szCs w:val="28"/>
          <w:lang w:val="ru-RU"/>
        </w:rPr>
        <w:t xml:space="preserve"> </w:t>
      </w:r>
      <w:proofErr w:type="spellStart"/>
      <w:r w:rsidR="008A4F62" w:rsidRPr="008A4F62">
        <w:rPr>
          <w:rFonts w:cs="Times New Roman"/>
          <w:color w:val="000000"/>
          <w:szCs w:val="28"/>
          <w:lang w:val="ru-RU"/>
        </w:rPr>
        <w:t>Байрамова</w:t>
      </w:r>
      <w:proofErr w:type="spellEnd"/>
      <w:r w:rsidR="008A4F62" w:rsidRPr="008A4F62">
        <w:rPr>
          <w:rFonts w:cs="Times New Roman"/>
          <w:color w:val="000000"/>
          <w:szCs w:val="28"/>
          <w:lang w:val="ru-RU"/>
        </w:rPr>
        <w:t>, В.</w:t>
      </w:r>
      <w:r w:rsidR="008A4F62">
        <w:rPr>
          <w:rFonts w:cs="Times New Roman"/>
          <w:color w:val="000000"/>
          <w:szCs w:val="28"/>
          <w:lang w:val="ru-RU"/>
        </w:rPr>
        <w:t xml:space="preserve">  </w:t>
      </w:r>
      <w:r w:rsidR="008A4F62" w:rsidRPr="008A4F62">
        <w:rPr>
          <w:rFonts w:cs="Times New Roman"/>
          <w:color w:val="000000"/>
          <w:szCs w:val="28"/>
          <w:lang w:val="ru-RU"/>
        </w:rPr>
        <w:t xml:space="preserve">И. </w:t>
      </w:r>
      <w:proofErr w:type="spellStart"/>
      <w:r w:rsidR="008A4F62" w:rsidRPr="008A4F62">
        <w:rPr>
          <w:rFonts w:cs="Times New Roman"/>
          <w:color w:val="000000"/>
          <w:szCs w:val="28"/>
          <w:lang w:val="ru-RU"/>
        </w:rPr>
        <w:t>Комедина</w:t>
      </w:r>
      <w:proofErr w:type="spellEnd"/>
      <w:r w:rsidR="008A4F62" w:rsidRPr="008A4F62">
        <w:rPr>
          <w:rFonts w:cs="Times New Roman"/>
          <w:color w:val="000000"/>
          <w:szCs w:val="28"/>
          <w:lang w:val="ru-RU"/>
        </w:rPr>
        <w:t xml:space="preserve"> // Акушерство и гинекология. </w:t>
      </w:r>
      <w:r w:rsidR="008A4F62">
        <w:rPr>
          <w:rFonts w:cs="Times New Roman"/>
          <w:color w:val="000000"/>
          <w:szCs w:val="28"/>
          <w:lang w:val="ru-RU"/>
        </w:rPr>
        <w:t xml:space="preserve">- </w:t>
      </w:r>
      <w:r w:rsidR="008A4F62" w:rsidRPr="008A4F62">
        <w:rPr>
          <w:rFonts w:cs="Times New Roman"/>
          <w:color w:val="000000"/>
          <w:szCs w:val="28"/>
          <w:lang w:val="ru-RU"/>
        </w:rPr>
        <w:t>2019</w:t>
      </w:r>
      <w:r w:rsidR="008A4F62">
        <w:rPr>
          <w:rFonts w:cs="Times New Roman"/>
          <w:color w:val="000000"/>
          <w:szCs w:val="28"/>
          <w:lang w:val="ru-RU"/>
        </w:rPr>
        <w:t xml:space="preserve">. - № </w:t>
      </w:r>
      <w:r w:rsidR="008A4F62" w:rsidRPr="008A4F62">
        <w:rPr>
          <w:rFonts w:cs="Times New Roman"/>
          <w:color w:val="000000"/>
          <w:szCs w:val="28"/>
          <w:lang w:val="ru-RU"/>
        </w:rPr>
        <w:t>5</w:t>
      </w:r>
      <w:r w:rsidR="008A4F62">
        <w:rPr>
          <w:rFonts w:cs="Times New Roman"/>
          <w:color w:val="000000"/>
          <w:szCs w:val="28"/>
          <w:lang w:val="ru-RU"/>
        </w:rPr>
        <w:t xml:space="preserve">. - С. </w:t>
      </w:r>
      <w:r w:rsidR="008A4F62" w:rsidRPr="008A4F62">
        <w:rPr>
          <w:rFonts w:cs="Times New Roman"/>
          <w:color w:val="000000"/>
          <w:szCs w:val="28"/>
          <w:lang w:val="ru-RU"/>
        </w:rPr>
        <w:t xml:space="preserve">43-48. </w:t>
      </w:r>
    </w:p>
    <w:p w14:paraId="1231E83A" w14:textId="48A5D539" w:rsidR="00360CAF" w:rsidRDefault="000D75D8" w:rsidP="00C67643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>99</w:t>
      </w:r>
      <w:r w:rsidR="00C67643">
        <w:rPr>
          <w:rFonts w:cs="Times New Roman"/>
          <w:szCs w:val="28"/>
          <w:lang w:val="ru-RU"/>
        </w:rPr>
        <w:t xml:space="preserve">. </w:t>
      </w:r>
      <w:proofErr w:type="spellStart"/>
      <w:r w:rsidR="00360CAF" w:rsidRPr="008A4F62">
        <w:rPr>
          <w:rFonts w:cs="Times New Roman"/>
          <w:szCs w:val="28"/>
          <w:lang w:val="ru-RU"/>
        </w:rPr>
        <w:t>Менопаузальная</w:t>
      </w:r>
      <w:proofErr w:type="spellEnd"/>
      <w:r w:rsidR="00360CAF" w:rsidRPr="008A4F62">
        <w:rPr>
          <w:rFonts w:cs="Times New Roman"/>
          <w:szCs w:val="28"/>
          <w:lang w:val="ru-RU"/>
        </w:rPr>
        <w:t xml:space="preserve"> </w:t>
      </w:r>
      <w:proofErr w:type="spellStart"/>
      <w:r w:rsidR="00360CAF" w:rsidRPr="008A4F62">
        <w:rPr>
          <w:rFonts w:cs="Times New Roman"/>
          <w:szCs w:val="28"/>
          <w:lang w:val="ru-RU"/>
        </w:rPr>
        <w:t>гормонотерапия</w:t>
      </w:r>
      <w:proofErr w:type="spellEnd"/>
      <w:r w:rsidR="00360CAF" w:rsidRPr="008A4F62">
        <w:rPr>
          <w:rFonts w:cs="Times New Roman"/>
          <w:szCs w:val="28"/>
          <w:lang w:val="ru-RU"/>
        </w:rPr>
        <w:t xml:space="preserve"> и сохранение здоро</w:t>
      </w:r>
      <w:r w:rsidR="00360CAF" w:rsidRPr="00B5201A">
        <w:rPr>
          <w:rFonts w:cs="Times New Roman"/>
          <w:szCs w:val="28"/>
          <w:lang w:val="ru-RU"/>
        </w:rPr>
        <w:t xml:space="preserve">вья женщин зрелого возраста Ведение женщин в пери- и </w:t>
      </w:r>
      <w:proofErr w:type="spellStart"/>
      <w:r w:rsidR="00360CAF" w:rsidRPr="00B5201A">
        <w:rPr>
          <w:rFonts w:cs="Times New Roman"/>
          <w:szCs w:val="28"/>
          <w:lang w:val="ru-RU"/>
        </w:rPr>
        <w:t>постменопаузе</w:t>
      </w:r>
      <w:proofErr w:type="spellEnd"/>
      <w:r w:rsidR="00360CAF" w:rsidRPr="00B5201A">
        <w:rPr>
          <w:rFonts w:cs="Times New Roman"/>
          <w:szCs w:val="28"/>
          <w:lang w:val="ru-RU"/>
        </w:rPr>
        <w:t xml:space="preserve"> </w:t>
      </w:r>
      <w:r w:rsidR="00360CAF" w:rsidRPr="00B5201A">
        <w:rPr>
          <w:rFonts w:eastAsia="Times New Roman" w:cs="Times New Roman"/>
          <w:szCs w:val="28"/>
          <w:lang w:val="ru-RU" w:eastAsia="ru-RU"/>
        </w:rPr>
        <w:t>[Текст]</w:t>
      </w:r>
      <w:r w:rsidR="000F3881">
        <w:rPr>
          <w:rFonts w:eastAsia="Times New Roman" w:cs="Times New Roman"/>
          <w:szCs w:val="28"/>
          <w:lang w:val="ru-RU" w:eastAsia="ru-RU"/>
        </w:rPr>
        <w:t>:</w:t>
      </w:r>
      <w:r w:rsidR="00360CAF" w:rsidRPr="00B5201A">
        <w:rPr>
          <w:rFonts w:cs="Times New Roman"/>
          <w:szCs w:val="28"/>
          <w:lang w:val="ru-RU"/>
        </w:rPr>
        <w:t xml:space="preserve"> </w:t>
      </w:r>
      <w:r w:rsidR="000F3881">
        <w:rPr>
          <w:rFonts w:cs="Times New Roman"/>
          <w:szCs w:val="28"/>
          <w:lang w:val="ru-RU"/>
        </w:rPr>
        <w:t>к</w:t>
      </w:r>
      <w:r w:rsidR="000F3881" w:rsidRPr="00B5201A">
        <w:rPr>
          <w:rFonts w:cs="Times New Roman"/>
          <w:szCs w:val="28"/>
          <w:lang w:val="ru-RU"/>
        </w:rPr>
        <w:t>лин</w:t>
      </w:r>
      <w:r w:rsidR="000F3881">
        <w:rPr>
          <w:rFonts w:cs="Times New Roman"/>
          <w:szCs w:val="28"/>
          <w:lang w:val="ru-RU"/>
        </w:rPr>
        <w:t>.</w:t>
      </w:r>
      <w:r w:rsidR="000F3881" w:rsidRPr="00B5201A">
        <w:rPr>
          <w:rFonts w:cs="Times New Roman"/>
          <w:szCs w:val="28"/>
          <w:lang w:val="ru-RU"/>
        </w:rPr>
        <w:t xml:space="preserve"> рекомендации.</w:t>
      </w:r>
      <w:r w:rsidR="00360CAF" w:rsidRPr="00B5201A">
        <w:rPr>
          <w:rFonts w:cs="Times New Roman"/>
          <w:szCs w:val="28"/>
          <w:lang w:val="ru-RU"/>
        </w:rPr>
        <w:t xml:space="preserve"> </w:t>
      </w:r>
      <w:r w:rsidR="00575404">
        <w:rPr>
          <w:rFonts w:cs="Times New Roman"/>
          <w:szCs w:val="28"/>
          <w:lang w:val="ru-RU" w:eastAsia="ru-RU"/>
        </w:rPr>
        <w:t>-</w:t>
      </w:r>
      <w:r w:rsidR="00360CAF" w:rsidRPr="00B5201A">
        <w:rPr>
          <w:rFonts w:cs="Times New Roman"/>
          <w:szCs w:val="28"/>
          <w:lang w:val="ru-RU" w:eastAsia="ru-RU"/>
        </w:rPr>
        <w:t xml:space="preserve"> </w:t>
      </w:r>
      <w:r w:rsidR="00360CAF" w:rsidRPr="00B5201A">
        <w:rPr>
          <w:rFonts w:cs="Times New Roman"/>
          <w:szCs w:val="28"/>
          <w:lang w:val="ru-RU"/>
        </w:rPr>
        <w:t xml:space="preserve">М., 2014. </w:t>
      </w:r>
      <w:r w:rsidR="00575404">
        <w:rPr>
          <w:rFonts w:cs="Times New Roman"/>
          <w:szCs w:val="28"/>
          <w:lang w:val="ru-RU"/>
        </w:rPr>
        <w:t>-</w:t>
      </w:r>
      <w:r w:rsidR="00360CAF" w:rsidRPr="00B5201A">
        <w:rPr>
          <w:rFonts w:cs="Times New Roman"/>
          <w:szCs w:val="28"/>
          <w:lang w:val="ru-RU"/>
        </w:rPr>
        <w:t xml:space="preserve"> 57 с.</w:t>
      </w:r>
    </w:p>
    <w:p w14:paraId="12D64696" w14:textId="7FF29786" w:rsidR="009D336B" w:rsidRDefault="000D75D8" w:rsidP="00C67643">
      <w:pPr>
        <w:shd w:val="clear" w:color="auto" w:fill="FFFFFF"/>
        <w:spacing w:after="0" w:line="360" w:lineRule="auto"/>
        <w:ind w:right="-2" w:firstLine="708"/>
        <w:jc w:val="both"/>
        <w:textAlignment w:val="baseline"/>
        <w:rPr>
          <w:rFonts w:eastAsia="Times New Roman" w:cs="Times New Roman"/>
          <w:szCs w:val="28"/>
          <w:lang w:val="ru-RU" w:eastAsia="ru-RU"/>
        </w:rPr>
      </w:pPr>
      <w:r>
        <w:rPr>
          <w:rFonts w:eastAsia="Times New Roman" w:cs="Times New Roman"/>
          <w:szCs w:val="28"/>
          <w:lang w:val="ru-RU" w:eastAsia="ru-RU"/>
        </w:rPr>
        <w:t>100</w:t>
      </w:r>
      <w:r w:rsidR="00C67643">
        <w:rPr>
          <w:rFonts w:eastAsia="Times New Roman" w:cs="Times New Roman"/>
          <w:szCs w:val="28"/>
          <w:lang w:val="ru-RU" w:eastAsia="ru-RU"/>
        </w:rPr>
        <w:t xml:space="preserve">. </w:t>
      </w:r>
      <w:proofErr w:type="spellStart"/>
      <w:r w:rsidR="009D336B" w:rsidRPr="00B5201A">
        <w:rPr>
          <w:rFonts w:eastAsia="Times New Roman" w:cs="Times New Roman"/>
          <w:szCs w:val="28"/>
          <w:lang w:val="ru-RU" w:eastAsia="ru-RU"/>
        </w:rPr>
        <w:t>Менопаузальная</w:t>
      </w:r>
      <w:proofErr w:type="spellEnd"/>
      <w:r w:rsidR="009D336B" w:rsidRPr="00B5201A">
        <w:rPr>
          <w:rFonts w:eastAsia="Times New Roman" w:cs="Times New Roman"/>
          <w:szCs w:val="28"/>
          <w:lang w:val="ru-RU" w:eastAsia="ru-RU"/>
        </w:rPr>
        <w:t xml:space="preserve"> гормональная терапия или </w:t>
      </w:r>
      <w:proofErr w:type="spellStart"/>
      <w:r w:rsidR="009D336B" w:rsidRPr="00B5201A">
        <w:rPr>
          <w:rFonts w:eastAsia="Times New Roman" w:cs="Times New Roman"/>
          <w:szCs w:val="28"/>
          <w:lang w:val="ru-RU" w:eastAsia="ru-RU"/>
        </w:rPr>
        <w:t>негормональное</w:t>
      </w:r>
      <w:proofErr w:type="spellEnd"/>
      <w:r w:rsidR="009D336B" w:rsidRPr="00B5201A">
        <w:rPr>
          <w:rFonts w:eastAsia="Times New Roman" w:cs="Times New Roman"/>
          <w:szCs w:val="28"/>
          <w:lang w:val="ru-RU" w:eastAsia="ru-RU"/>
        </w:rPr>
        <w:t xml:space="preserve"> лечение: рациональный выбор </w:t>
      </w:r>
      <w:r w:rsidR="009D336B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[Текст] </w:t>
      </w:r>
      <w:r w:rsidR="009D336B" w:rsidRPr="00B5201A">
        <w:rPr>
          <w:rFonts w:eastAsia="Times New Roman" w:cs="Times New Roman"/>
          <w:szCs w:val="28"/>
          <w:lang w:val="ru-RU" w:eastAsia="ru-RU"/>
        </w:rPr>
        <w:t xml:space="preserve">/ Т. Ю. </w:t>
      </w:r>
      <w:proofErr w:type="spellStart"/>
      <w:r w:rsidR="009D336B" w:rsidRPr="00B5201A">
        <w:rPr>
          <w:rFonts w:eastAsia="Times New Roman" w:cs="Times New Roman"/>
          <w:szCs w:val="28"/>
          <w:lang w:val="ru-RU" w:eastAsia="ru-RU"/>
        </w:rPr>
        <w:t>Пестрикова</w:t>
      </w:r>
      <w:proofErr w:type="spellEnd"/>
      <w:r w:rsidR="009D336B" w:rsidRPr="00B5201A">
        <w:rPr>
          <w:rFonts w:eastAsia="Times New Roman" w:cs="Times New Roman"/>
          <w:szCs w:val="28"/>
          <w:lang w:val="ru-RU" w:eastAsia="ru-RU"/>
        </w:rPr>
        <w:t xml:space="preserve">, Е. А. </w:t>
      </w:r>
      <w:proofErr w:type="spellStart"/>
      <w:r w:rsidR="009D336B" w:rsidRPr="00B5201A">
        <w:rPr>
          <w:rFonts w:eastAsia="Times New Roman" w:cs="Times New Roman"/>
          <w:szCs w:val="28"/>
          <w:lang w:val="ru-RU" w:eastAsia="ru-RU"/>
        </w:rPr>
        <w:t>Юрасова</w:t>
      </w:r>
      <w:proofErr w:type="spellEnd"/>
      <w:r w:rsidR="009D336B" w:rsidRPr="00B5201A">
        <w:rPr>
          <w:rFonts w:eastAsia="Times New Roman" w:cs="Times New Roman"/>
          <w:szCs w:val="28"/>
          <w:lang w:val="ru-RU" w:eastAsia="ru-RU"/>
        </w:rPr>
        <w:t xml:space="preserve">, Т. В. </w:t>
      </w:r>
      <w:proofErr w:type="spellStart"/>
      <w:r w:rsidR="009D336B" w:rsidRPr="00B5201A">
        <w:rPr>
          <w:rFonts w:eastAsia="Times New Roman" w:cs="Times New Roman"/>
          <w:szCs w:val="28"/>
          <w:lang w:val="ru-RU" w:eastAsia="ru-RU"/>
        </w:rPr>
        <w:t>Ячинская</w:t>
      </w:r>
      <w:proofErr w:type="spellEnd"/>
      <w:r w:rsidR="009D336B" w:rsidRPr="00B5201A">
        <w:rPr>
          <w:rFonts w:eastAsia="Times New Roman" w:cs="Times New Roman"/>
          <w:szCs w:val="28"/>
          <w:lang w:val="ru-RU" w:eastAsia="ru-RU"/>
        </w:rPr>
        <w:t xml:space="preserve"> Т. Д. Ковалева // Гинекология. </w:t>
      </w:r>
      <w:r w:rsidR="009D336B">
        <w:rPr>
          <w:rFonts w:cs="Times New Roman"/>
          <w:b/>
          <w:szCs w:val="28"/>
          <w:lang w:val="ru-RU"/>
        </w:rPr>
        <w:t>-</w:t>
      </w:r>
      <w:r w:rsidR="009D336B" w:rsidRPr="00B5201A">
        <w:rPr>
          <w:rFonts w:eastAsia="Times New Roman" w:cs="Times New Roman"/>
          <w:szCs w:val="28"/>
          <w:lang w:val="ru-RU" w:eastAsia="ru-RU"/>
        </w:rPr>
        <w:t xml:space="preserve"> 2015. </w:t>
      </w:r>
      <w:r w:rsidR="009D336B">
        <w:rPr>
          <w:rFonts w:cs="Times New Roman"/>
          <w:b/>
          <w:szCs w:val="28"/>
          <w:lang w:val="ru-RU"/>
        </w:rPr>
        <w:t>-</w:t>
      </w:r>
      <w:r w:rsidR="009D336B" w:rsidRPr="00B5201A">
        <w:rPr>
          <w:rFonts w:eastAsia="Times New Roman" w:cs="Times New Roman"/>
          <w:szCs w:val="28"/>
          <w:lang w:val="ru-RU" w:eastAsia="ru-RU"/>
        </w:rPr>
        <w:t xml:space="preserve"> № 3. </w:t>
      </w:r>
      <w:r w:rsidR="009D336B">
        <w:rPr>
          <w:rFonts w:cs="Times New Roman"/>
          <w:b/>
          <w:szCs w:val="28"/>
          <w:lang w:val="ru-RU"/>
        </w:rPr>
        <w:t>-</w:t>
      </w:r>
      <w:r w:rsidR="009D336B" w:rsidRPr="00B5201A">
        <w:rPr>
          <w:rFonts w:eastAsia="Times New Roman" w:cs="Times New Roman"/>
          <w:szCs w:val="28"/>
          <w:lang w:val="ru-RU" w:eastAsia="ru-RU"/>
        </w:rPr>
        <w:t xml:space="preserve"> С. 34-39.</w:t>
      </w:r>
    </w:p>
    <w:p w14:paraId="3E05A349" w14:textId="14B47E95" w:rsidR="009D336B" w:rsidRPr="009D336B" w:rsidRDefault="000D75D8" w:rsidP="00C67643">
      <w:pPr>
        <w:pStyle w:val="1"/>
        <w:shd w:val="clear" w:color="auto" w:fill="FFFFFF"/>
        <w:spacing w:before="0" w:line="360" w:lineRule="auto"/>
        <w:ind w:firstLine="708"/>
        <w:jc w:val="both"/>
        <w:textAlignment w:val="top"/>
        <w:rPr>
          <w:rFonts w:ascii="Times New Roman" w:hAnsi="Times New Roman" w:cs="Times New Roman"/>
          <w:b w:val="0"/>
          <w:color w:val="auto"/>
          <w:lang w:val="ru-RU"/>
        </w:rPr>
      </w:pPr>
      <w:r>
        <w:rPr>
          <w:rFonts w:ascii="Times New Roman" w:hAnsi="Times New Roman" w:cs="Times New Roman"/>
          <w:b w:val="0"/>
          <w:bCs w:val="0"/>
          <w:color w:val="auto"/>
          <w:lang w:val="ru-RU"/>
        </w:rPr>
        <w:lastRenderedPageBreak/>
        <w:t>101</w:t>
      </w:r>
      <w:r w:rsidR="00C67643">
        <w:rPr>
          <w:rFonts w:ascii="Times New Roman" w:hAnsi="Times New Roman" w:cs="Times New Roman"/>
          <w:b w:val="0"/>
          <w:bCs w:val="0"/>
          <w:color w:val="auto"/>
          <w:lang w:val="ru-RU"/>
        </w:rPr>
        <w:t xml:space="preserve">. </w:t>
      </w:r>
      <w:proofErr w:type="spellStart"/>
      <w:r w:rsidR="009D336B" w:rsidRPr="00B5201A">
        <w:rPr>
          <w:rFonts w:ascii="Times New Roman" w:hAnsi="Times New Roman" w:cs="Times New Roman"/>
          <w:b w:val="0"/>
          <w:bCs w:val="0"/>
          <w:color w:val="auto"/>
          <w:lang w:val="ru-RU"/>
        </w:rPr>
        <w:t>Менопаузальный</w:t>
      </w:r>
      <w:proofErr w:type="spellEnd"/>
      <w:r w:rsidR="009D336B" w:rsidRPr="00B5201A">
        <w:rPr>
          <w:rFonts w:ascii="Times New Roman" w:hAnsi="Times New Roman" w:cs="Times New Roman"/>
          <w:b w:val="0"/>
          <w:bCs w:val="0"/>
          <w:color w:val="auto"/>
          <w:lang w:val="ru-RU"/>
        </w:rPr>
        <w:t xml:space="preserve"> метаболический синдром и </w:t>
      </w:r>
      <w:proofErr w:type="spellStart"/>
      <w:r w:rsidR="009D336B" w:rsidRPr="00B5201A">
        <w:rPr>
          <w:rFonts w:ascii="Times New Roman" w:hAnsi="Times New Roman" w:cs="Times New Roman"/>
          <w:b w:val="0"/>
          <w:bCs w:val="0"/>
          <w:color w:val="auto"/>
          <w:lang w:val="ru-RU"/>
        </w:rPr>
        <w:t>заместительная</w:t>
      </w:r>
      <w:proofErr w:type="spellEnd"/>
      <w:r w:rsidR="009D336B" w:rsidRPr="00B5201A">
        <w:rPr>
          <w:rFonts w:ascii="Times New Roman" w:hAnsi="Times New Roman" w:cs="Times New Roman"/>
          <w:b w:val="0"/>
          <w:bCs w:val="0"/>
          <w:color w:val="auto"/>
          <w:lang w:val="ru-RU"/>
        </w:rPr>
        <w:t xml:space="preserve"> гормональная терапия </w:t>
      </w:r>
      <w:r w:rsidR="009D336B" w:rsidRPr="00B5201A">
        <w:rPr>
          <w:rFonts w:ascii="Times New Roman" w:eastAsia="Times New Roman" w:hAnsi="Times New Roman" w:cs="Times New Roman"/>
          <w:b w:val="0"/>
          <w:color w:val="000000"/>
          <w:lang w:val="ru-RU" w:eastAsia="ru-RU"/>
        </w:rPr>
        <w:t xml:space="preserve">[Текст] </w:t>
      </w:r>
      <w:r w:rsidR="009D336B" w:rsidRPr="00B5201A">
        <w:rPr>
          <w:rFonts w:ascii="Times New Roman" w:hAnsi="Times New Roman" w:cs="Times New Roman"/>
          <w:b w:val="0"/>
          <w:bCs w:val="0"/>
          <w:color w:val="auto"/>
          <w:lang w:val="ru-RU"/>
        </w:rPr>
        <w:t xml:space="preserve">/ [И. А. Салов, С. Н. Толстов, В. Б. </w:t>
      </w:r>
      <w:proofErr w:type="spellStart"/>
      <w:r w:rsidR="009D336B" w:rsidRPr="00B5201A">
        <w:rPr>
          <w:rFonts w:ascii="Times New Roman" w:hAnsi="Times New Roman" w:cs="Times New Roman"/>
          <w:b w:val="0"/>
          <w:bCs w:val="0"/>
          <w:color w:val="auto"/>
          <w:lang w:val="ru-RU"/>
        </w:rPr>
        <w:t>Мычка</w:t>
      </w:r>
      <w:proofErr w:type="spellEnd"/>
      <w:r w:rsidR="009D336B" w:rsidRPr="00B5201A">
        <w:rPr>
          <w:rFonts w:ascii="Times New Roman" w:hAnsi="Times New Roman" w:cs="Times New Roman"/>
          <w:b w:val="0"/>
          <w:bCs w:val="0"/>
          <w:color w:val="auto"/>
          <w:lang w:val="ru-RU"/>
        </w:rPr>
        <w:t xml:space="preserve"> и </w:t>
      </w:r>
      <w:r w:rsidR="009D336B" w:rsidRPr="00B5201A">
        <w:rPr>
          <w:rFonts w:ascii="Times New Roman" w:eastAsia="Times New Roman" w:hAnsi="Times New Roman" w:cs="Times New Roman"/>
          <w:b w:val="0"/>
          <w:color w:val="auto"/>
          <w:lang w:val="ru-RU" w:eastAsia="ru-RU"/>
        </w:rPr>
        <w:t>др.] //</w:t>
      </w:r>
      <w:hyperlink r:id="rId116" w:history="1">
        <w:r w:rsidR="009D336B" w:rsidRPr="00B5201A">
          <w:rPr>
            <w:rStyle w:val="af1"/>
            <w:rFonts w:ascii="Times New Roman" w:hAnsi="Times New Roman" w:cs="Times New Roman"/>
            <w:b w:val="0"/>
            <w:color w:val="auto"/>
            <w:u w:val="none"/>
            <w:lang w:val="ru-RU"/>
          </w:rPr>
          <w:t>Акушерство и Гинекология</w:t>
        </w:r>
      </w:hyperlink>
      <w:r w:rsidR="009D336B" w:rsidRPr="00B5201A">
        <w:rPr>
          <w:rFonts w:ascii="Times New Roman" w:hAnsi="Times New Roman" w:cs="Times New Roman"/>
          <w:b w:val="0"/>
          <w:color w:val="auto"/>
          <w:lang w:val="ru-RU"/>
        </w:rPr>
        <w:t xml:space="preserve">. </w:t>
      </w:r>
      <w:r w:rsidR="009D336B">
        <w:rPr>
          <w:rFonts w:ascii="Times New Roman" w:hAnsi="Times New Roman" w:cs="Times New Roman"/>
          <w:b w:val="0"/>
          <w:color w:val="auto"/>
          <w:lang w:val="ru-RU"/>
        </w:rPr>
        <w:t>-</w:t>
      </w:r>
      <w:r w:rsidR="009D336B" w:rsidRPr="00B5201A">
        <w:rPr>
          <w:rFonts w:ascii="Times New Roman" w:hAnsi="Times New Roman" w:cs="Times New Roman"/>
          <w:b w:val="0"/>
          <w:color w:val="auto"/>
          <w:lang w:val="ru-RU"/>
        </w:rPr>
        <w:t xml:space="preserve"> </w:t>
      </w:r>
      <w:hyperlink r:id="rId117" w:history="1">
        <w:r w:rsidR="009D336B" w:rsidRPr="00B5201A">
          <w:rPr>
            <w:rStyle w:val="af1"/>
            <w:rFonts w:ascii="Times New Roman" w:hAnsi="Times New Roman" w:cs="Times New Roman"/>
            <w:b w:val="0"/>
            <w:color w:val="auto"/>
            <w:u w:val="none"/>
            <w:lang w:val="ru-RU"/>
          </w:rPr>
          <w:t>2011</w:t>
        </w:r>
      </w:hyperlink>
      <w:hyperlink r:id="rId118" w:history="1">
        <w:r w:rsidR="009D336B" w:rsidRPr="00B5201A">
          <w:rPr>
            <w:rFonts w:ascii="Times New Roman" w:hAnsi="Times New Roman" w:cs="Times New Roman"/>
            <w:b w:val="0"/>
            <w:color w:val="auto"/>
            <w:lang w:val="ru-RU"/>
          </w:rPr>
          <w:t xml:space="preserve">. </w:t>
        </w:r>
        <w:r w:rsidR="009D336B">
          <w:rPr>
            <w:rFonts w:ascii="Times New Roman" w:hAnsi="Times New Roman" w:cs="Times New Roman"/>
            <w:b w:val="0"/>
            <w:color w:val="auto"/>
            <w:lang w:val="ru-RU"/>
          </w:rPr>
          <w:t>-</w:t>
        </w:r>
        <w:r w:rsidR="009D336B" w:rsidRPr="00B5201A">
          <w:rPr>
            <w:rFonts w:ascii="Times New Roman" w:hAnsi="Times New Roman" w:cs="Times New Roman"/>
            <w:b w:val="0"/>
            <w:color w:val="auto"/>
            <w:lang w:val="ru-RU"/>
          </w:rPr>
          <w:t xml:space="preserve"> </w:t>
        </w:r>
        <w:r w:rsidR="009D336B" w:rsidRPr="00B5201A">
          <w:rPr>
            <w:rStyle w:val="af1"/>
            <w:rFonts w:ascii="Times New Roman" w:hAnsi="Times New Roman" w:cs="Times New Roman"/>
            <w:b w:val="0"/>
            <w:color w:val="auto"/>
            <w:u w:val="none"/>
            <w:lang w:val="ru-RU"/>
          </w:rPr>
          <w:t>№ 2</w:t>
        </w:r>
      </w:hyperlink>
      <w:r w:rsidR="009D336B" w:rsidRPr="00B5201A">
        <w:rPr>
          <w:rFonts w:ascii="Times New Roman" w:hAnsi="Times New Roman" w:cs="Times New Roman"/>
          <w:b w:val="0"/>
          <w:color w:val="auto"/>
          <w:lang w:val="ru-RU"/>
        </w:rPr>
        <w:t xml:space="preserve">. </w:t>
      </w:r>
      <w:r w:rsidR="009D336B">
        <w:rPr>
          <w:rFonts w:ascii="Times New Roman" w:hAnsi="Times New Roman" w:cs="Times New Roman"/>
          <w:b w:val="0"/>
          <w:color w:val="auto"/>
          <w:lang w:val="ru-RU"/>
        </w:rPr>
        <w:t>-</w:t>
      </w:r>
      <w:r w:rsidR="009D336B" w:rsidRPr="00B5201A">
        <w:rPr>
          <w:rFonts w:ascii="Times New Roman" w:hAnsi="Times New Roman" w:cs="Times New Roman"/>
          <w:b w:val="0"/>
          <w:color w:val="auto"/>
          <w:lang w:val="ru-RU"/>
        </w:rPr>
        <w:t xml:space="preserve"> С. 24-31.</w:t>
      </w:r>
    </w:p>
    <w:p w14:paraId="31576DDB" w14:textId="2F201F6C" w:rsidR="00321969" w:rsidRPr="009D336B" w:rsidRDefault="000D75D8" w:rsidP="00C67643">
      <w:pPr>
        <w:spacing w:after="0" w:line="360" w:lineRule="auto"/>
        <w:ind w:firstLine="708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102</w:t>
      </w:r>
      <w:r w:rsidR="00C67643">
        <w:rPr>
          <w:rFonts w:cs="Times New Roman"/>
          <w:lang w:val="ru-RU"/>
        </w:rPr>
        <w:t xml:space="preserve">. </w:t>
      </w:r>
      <w:r w:rsidR="00321969" w:rsidRPr="00B5201A">
        <w:rPr>
          <w:rFonts w:cs="Times New Roman"/>
          <w:lang w:val="ru-RU"/>
        </w:rPr>
        <w:t xml:space="preserve">Метаболический синдром [Текст]: учеб-метод. пособие / Ю. П. Успенский, Ю. В. Петренко, З. Х. </w:t>
      </w:r>
      <w:proofErr w:type="spellStart"/>
      <w:r w:rsidR="00321969" w:rsidRPr="00B5201A">
        <w:rPr>
          <w:rFonts w:cs="Times New Roman"/>
          <w:lang w:val="ru-RU"/>
        </w:rPr>
        <w:t>Гулунов</w:t>
      </w:r>
      <w:proofErr w:type="spellEnd"/>
      <w:r w:rsidR="00321969" w:rsidRPr="00B5201A">
        <w:rPr>
          <w:rFonts w:cs="Times New Roman"/>
          <w:lang w:val="ru-RU"/>
        </w:rPr>
        <w:t xml:space="preserve">. </w:t>
      </w:r>
      <w:r w:rsidR="00321969">
        <w:rPr>
          <w:rFonts w:cs="Times New Roman"/>
          <w:lang w:val="ru-RU"/>
        </w:rPr>
        <w:t>-</w:t>
      </w:r>
      <w:r w:rsidR="00321969" w:rsidRPr="00B5201A">
        <w:rPr>
          <w:rFonts w:cs="Times New Roman"/>
          <w:lang w:val="ru-RU"/>
        </w:rPr>
        <w:t xml:space="preserve"> Санкт-Петербург, 2017. </w:t>
      </w:r>
      <w:r w:rsidR="00321969">
        <w:rPr>
          <w:rFonts w:cs="Times New Roman"/>
          <w:lang w:val="ru-RU"/>
        </w:rPr>
        <w:t>-</w:t>
      </w:r>
      <w:r w:rsidR="00321969" w:rsidRPr="00B5201A">
        <w:rPr>
          <w:rFonts w:cs="Times New Roman"/>
          <w:lang w:val="ru-RU"/>
        </w:rPr>
        <w:t xml:space="preserve"> 60 с.</w:t>
      </w:r>
    </w:p>
    <w:p w14:paraId="49B3E76D" w14:textId="186FB038" w:rsidR="00360CAF" w:rsidRPr="00B5201A" w:rsidRDefault="000D75D8" w:rsidP="00C67643">
      <w:pPr>
        <w:spacing w:after="0" w:line="360" w:lineRule="auto"/>
        <w:ind w:firstLine="708"/>
        <w:jc w:val="both"/>
        <w:rPr>
          <w:rFonts w:eastAsia="Times New Roman" w:cs="Times New Roman"/>
          <w:color w:val="000000"/>
          <w:szCs w:val="28"/>
          <w:lang w:val="ru-RU" w:eastAsia="ru-RU"/>
        </w:rPr>
      </w:pPr>
      <w:r>
        <w:rPr>
          <w:rFonts w:eastAsia="Times New Roman" w:cs="Times New Roman"/>
          <w:color w:val="000000"/>
          <w:szCs w:val="28"/>
          <w:lang w:val="ru-RU" w:eastAsia="ru-RU"/>
        </w:rPr>
        <w:t>103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.</w:t>
      </w:r>
      <w:r w:rsidR="00360CAF" w:rsidRPr="00B5201A">
        <w:rPr>
          <w:rFonts w:eastAsia="Times New Roman" w:cs="Times New Roman"/>
          <w:color w:val="000000"/>
          <w:szCs w:val="28"/>
          <w:lang w:eastAsia="ru-RU"/>
        </w:rPr>
        <w:t> 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</w:t>
      </w:r>
      <w:proofErr w:type="spellStart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Медикаментозное</w:t>
      </w:r>
      <w:proofErr w:type="spellEnd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лечение ожирения больных метаболическим синдромом</w:t>
      </w:r>
      <w:r w:rsidR="00360CAF" w:rsidRPr="00B5201A">
        <w:rPr>
          <w:rFonts w:eastAsia="Times New Roman" w:cs="Times New Roman"/>
          <w:color w:val="000000"/>
          <w:szCs w:val="28"/>
          <w:lang w:eastAsia="ru-RU"/>
        </w:rPr>
        <w:t> 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[Текст] / </w:t>
      </w:r>
      <w:r w:rsidR="009D336B" w:rsidRPr="00B5201A">
        <w:rPr>
          <w:rFonts w:eastAsia="Times New Roman" w:cs="Times New Roman"/>
          <w:color w:val="000000"/>
          <w:szCs w:val="28"/>
          <w:lang w:val="ru-RU" w:eastAsia="ru-RU"/>
        </w:rPr>
        <w:t>В.</w:t>
      </w:r>
      <w:r w:rsidR="009D336B">
        <w:rPr>
          <w:rFonts w:eastAsia="Times New Roman" w:cs="Times New Roman"/>
          <w:color w:val="000000"/>
          <w:szCs w:val="28"/>
          <w:lang w:val="ru-RU" w:eastAsia="ru-RU"/>
        </w:rPr>
        <w:t xml:space="preserve"> </w:t>
      </w:r>
      <w:r w:rsidR="009D336B" w:rsidRPr="00B5201A">
        <w:rPr>
          <w:rFonts w:eastAsia="Times New Roman" w:cs="Times New Roman"/>
          <w:color w:val="000000"/>
          <w:szCs w:val="28"/>
          <w:lang w:val="ru-RU" w:eastAsia="ru-RU"/>
        </w:rPr>
        <w:t>Б</w:t>
      </w:r>
      <w:r w:rsidR="009D336B">
        <w:rPr>
          <w:rFonts w:eastAsia="Times New Roman" w:cs="Times New Roman"/>
          <w:color w:val="000000"/>
          <w:szCs w:val="28"/>
          <w:lang w:val="ru-RU" w:eastAsia="ru-RU"/>
        </w:rPr>
        <w:t>.</w:t>
      </w:r>
      <w:r w:rsidR="009D336B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</w:t>
      </w:r>
      <w:proofErr w:type="spellStart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Мычка</w:t>
      </w:r>
      <w:proofErr w:type="spellEnd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, </w:t>
      </w:r>
      <w:r w:rsidR="009D336B" w:rsidRPr="00B5201A">
        <w:rPr>
          <w:rFonts w:eastAsia="Times New Roman" w:cs="Times New Roman"/>
          <w:color w:val="000000"/>
          <w:szCs w:val="28"/>
          <w:lang w:val="ru-RU" w:eastAsia="ru-RU"/>
        </w:rPr>
        <w:t>И.</w:t>
      </w:r>
      <w:r w:rsidR="009D336B">
        <w:rPr>
          <w:rFonts w:eastAsia="Times New Roman" w:cs="Times New Roman"/>
          <w:color w:val="000000"/>
          <w:szCs w:val="28"/>
          <w:lang w:val="ru-RU" w:eastAsia="ru-RU"/>
        </w:rPr>
        <w:t xml:space="preserve">  </w:t>
      </w:r>
      <w:r w:rsidR="009D336B" w:rsidRPr="00B5201A">
        <w:rPr>
          <w:rFonts w:eastAsia="Times New Roman" w:cs="Times New Roman"/>
          <w:color w:val="000000"/>
          <w:szCs w:val="28"/>
          <w:lang w:val="ru-RU" w:eastAsia="ru-RU"/>
        </w:rPr>
        <w:t>Е.</w:t>
      </w:r>
      <w:r w:rsidR="009D336B">
        <w:rPr>
          <w:rFonts w:eastAsia="Times New Roman" w:cs="Times New Roman"/>
          <w:color w:val="000000"/>
          <w:szCs w:val="28"/>
          <w:lang w:val="ru-RU" w:eastAsia="ru-RU"/>
        </w:rPr>
        <w:t xml:space="preserve"> </w:t>
      </w:r>
      <w:proofErr w:type="spellStart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Чазова</w:t>
      </w:r>
      <w:proofErr w:type="spellEnd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, </w:t>
      </w:r>
      <w:r w:rsidR="009D336B" w:rsidRPr="00B5201A">
        <w:rPr>
          <w:rFonts w:eastAsia="Times New Roman" w:cs="Times New Roman"/>
          <w:color w:val="000000"/>
          <w:szCs w:val="28"/>
          <w:lang w:val="ru-RU" w:eastAsia="ru-RU"/>
        </w:rPr>
        <w:t>В.</w:t>
      </w:r>
      <w:r w:rsidR="009D336B">
        <w:rPr>
          <w:rFonts w:eastAsia="Times New Roman" w:cs="Times New Roman"/>
          <w:color w:val="000000"/>
          <w:szCs w:val="28"/>
          <w:lang w:val="ru-RU" w:eastAsia="ru-RU"/>
        </w:rPr>
        <w:t xml:space="preserve"> </w:t>
      </w:r>
      <w:r w:rsidR="009D336B" w:rsidRPr="00B5201A">
        <w:rPr>
          <w:rFonts w:eastAsia="Times New Roman" w:cs="Times New Roman"/>
          <w:color w:val="000000"/>
          <w:szCs w:val="28"/>
          <w:lang w:val="ru-RU" w:eastAsia="ru-RU"/>
        </w:rPr>
        <w:t>В</w:t>
      </w:r>
      <w:r w:rsidR="009D336B">
        <w:rPr>
          <w:rFonts w:eastAsia="Times New Roman" w:cs="Times New Roman"/>
          <w:color w:val="000000"/>
          <w:szCs w:val="28"/>
          <w:lang w:val="ru-RU" w:eastAsia="ru-RU"/>
        </w:rPr>
        <w:t>.</w:t>
      </w:r>
      <w:r w:rsidR="009D336B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Горностаев, </w:t>
      </w:r>
      <w:r w:rsidR="009D336B" w:rsidRPr="00B5201A">
        <w:rPr>
          <w:rFonts w:eastAsia="Times New Roman" w:cs="Times New Roman"/>
          <w:color w:val="000000"/>
          <w:szCs w:val="28"/>
          <w:lang w:val="ru-RU" w:eastAsia="ru-RU"/>
        </w:rPr>
        <w:t>В.</w:t>
      </w:r>
      <w:r w:rsidR="009D336B">
        <w:rPr>
          <w:rFonts w:eastAsia="Times New Roman" w:cs="Times New Roman"/>
          <w:color w:val="000000"/>
          <w:szCs w:val="28"/>
          <w:lang w:val="ru-RU" w:eastAsia="ru-RU"/>
        </w:rPr>
        <w:t xml:space="preserve"> </w:t>
      </w:r>
      <w:r w:rsidR="009D336B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Б. 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Сергиенко // </w:t>
      </w:r>
      <w:proofErr w:type="spellStart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Кардиоваскулярная</w:t>
      </w:r>
      <w:proofErr w:type="spellEnd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терапия и профилактика. </w:t>
      </w:r>
      <w:r w:rsidR="009D336B">
        <w:rPr>
          <w:rFonts w:cs="Times New Roman"/>
          <w:szCs w:val="28"/>
          <w:lang w:val="ru-RU"/>
        </w:rPr>
        <w:t>-</w:t>
      </w:r>
      <w:r w:rsidR="00360CAF" w:rsidRPr="00B5201A">
        <w:rPr>
          <w:rFonts w:cs="Times New Roman"/>
          <w:szCs w:val="28"/>
          <w:lang w:val="ru-RU"/>
        </w:rPr>
        <w:t xml:space="preserve"> 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2005. </w:t>
      </w:r>
      <w:r w:rsidR="009D336B">
        <w:rPr>
          <w:rFonts w:cs="Times New Roman"/>
          <w:szCs w:val="28"/>
          <w:lang w:val="ru-RU"/>
        </w:rPr>
        <w:t>-</w:t>
      </w:r>
      <w:r w:rsidR="00360CAF" w:rsidRPr="00B5201A">
        <w:rPr>
          <w:rFonts w:eastAsia="Times New Roman" w:cs="Times New Roman"/>
          <w:color w:val="000000"/>
          <w:szCs w:val="28"/>
          <w:lang w:eastAsia="ru-RU"/>
        </w:rPr>
        <w:t> 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Т. 4, № 4. </w:t>
      </w:r>
      <w:r w:rsidR="009D336B">
        <w:rPr>
          <w:rFonts w:cs="Times New Roman"/>
          <w:szCs w:val="28"/>
          <w:lang w:val="ru-RU"/>
        </w:rPr>
        <w:t>-</w:t>
      </w:r>
      <w:r w:rsidR="00360CAF" w:rsidRPr="00B5201A">
        <w:rPr>
          <w:rFonts w:cs="Times New Roman"/>
          <w:szCs w:val="28"/>
          <w:lang w:val="ru-RU"/>
        </w:rPr>
        <w:t xml:space="preserve"> 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С. 79-84.</w:t>
      </w:r>
    </w:p>
    <w:p w14:paraId="15C2180B" w14:textId="2FDAF71C" w:rsidR="00360CAF" w:rsidRPr="00B5201A" w:rsidRDefault="000D75D8" w:rsidP="00C67643">
      <w:pPr>
        <w:pStyle w:val="1"/>
        <w:shd w:val="clear" w:color="auto" w:fill="FFFFFF"/>
        <w:spacing w:before="0" w:line="360" w:lineRule="auto"/>
        <w:ind w:firstLine="708"/>
        <w:jc w:val="both"/>
        <w:rPr>
          <w:rFonts w:ascii="Times New Roman" w:hAnsi="Times New Roman" w:cs="Times New Roman"/>
          <w:b w:val="0"/>
          <w:color w:val="auto"/>
          <w:lang w:val="ru-RU"/>
        </w:rPr>
      </w:pPr>
      <w:r>
        <w:rPr>
          <w:rFonts w:ascii="Times New Roman" w:hAnsi="Times New Roman" w:cs="Times New Roman"/>
          <w:b w:val="0"/>
          <w:color w:val="auto"/>
          <w:lang w:val="ru-RU"/>
        </w:rPr>
        <w:t>104</w:t>
      </w:r>
      <w:r w:rsidR="00C67643">
        <w:rPr>
          <w:rFonts w:ascii="Times New Roman" w:hAnsi="Times New Roman" w:cs="Times New Roman"/>
          <w:b w:val="0"/>
          <w:color w:val="auto"/>
          <w:lang w:val="ru-RU"/>
        </w:rPr>
        <w:t xml:space="preserve">. </w:t>
      </w:r>
      <w:r w:rsidR="00360CAF" w:rsidRPr="00B5201A">
        <w:rPr>
          <w:rFonts w:ascii="Times New Roman" w:hAnsi="Times New Roman" w:cs="Times New Roman"/>
          <w:b w:val="0"/>
          <w:color w:val="auto"/>
          <w:lang w:val="ru-RU"/>
        </w:rPr>
        <w:t xml:space="preserve">Менопауза [Электронный ресурс] / ВОЗ. </w:t>
      </w:r>
      <w:r w:rsidR="009D336B">
        <w:rPr>
          <w:rFonts w:ascii="Times New Roman" w:hAnsi="Times New Roman" w:cs="Times New Roman"/>
          <w:b w:val="0"/>
          <w:color w:val="auto"/>
          <w:lang w:val="ru-RU"/>
        </w:rPr>
        <w:t>-</w:t>
      </w:r>
      <w:r w:rsidR="00360CAF" w:rsidRPr="00B5201A">
        <w:rPr>
          <w:rFonts w:ascii="Times New Roman" w:hAnsi="Times New Roman" w:cs="Times New Roman"/>
          <w:b w:val="0"/>
          <w:color w:val="auto"/>
          <w:lang w:val="ru-RU"/>
        </w:rPr>
        <w:t xml:space="preserve"> Женева, </w:t>
      </w:r>
      <w:r w:rsidR="00AE4A8F">
        <w:rPr>
          <w:rFonts w:ascii="Times New Roman" w:hAnsi="Times New Roman" w:cs="Times New Roman"/>
          <w:b w:val="0"/>
          <w:color w:val="auto"/>
          <w:lang w:val="ru-RU"/>
        </w:rPr>
        <w:t>2</w:t>
      </w:r>
      <w:r w:rsidR="00360CAF" w:rsidRPr="00B5201A">
        <w:rPr>
          <w:rFonts w:ascii="Times New Roman" w:hAnsi="Times New Roman" w:cs="Times New Roman"/>
          <w:b w:val="0"/>
          <w:color w:val="auto"/>
          <w:lang w:val="ru-RU"/>
        </w:rPr>
        <w:t>. -  Режим доступа</w:t>
      </w:r>
      <w:r w:rsidR="00360CAF" w:rsidRPr="00AE4A8F">
        <w:rPr>
          <w:rFonts w:ascii="Times New Roman" w:hAnsi="Times New Roman" w:cs="Times New Roman"/>
          <w:b w:val="0"/>
          <w:color w:val="auto"/>
          <w:lang w:val="ru-RU"/>
        </w:rPr>
        <w:t xml:space="preserve">: </w:t>
      </w:r>
      <w:r w:rsidR="00AE4A8F" w:rsidRPr="00AE4A8F">
        <w:rPr>
          <w:rFonts w:ascii="Times New Roman" w:hAnsi="Times New Roman" w:cs="Times New Roman"/>
          <w:b w:val="0"/>
          <w:color w:val="auto"/>
        </w:rPr>
        <w:t>https</w:t>
      </w:r>
      <w:r w:rsidR="00AE4A8F" w:rsidRPr="00AE4A8F">
        <w:rPr>
          <w:rFonts w:ascii="Times New Roman" w:hAnsi="Times New Roman" w:cs="Times New Roman"/>
          <w:b w:val="0"/>
          <w:color w:val="auto"/>
          <w:lang w:val="ru-RU"/>
        </w:rPr>
        <w:t>://</w:t>
      </w:r>
      <w:r w:rsidR="00AE4A8F" w:rsidRPr="00AE4A8F">
        <w:rPr>
          <w:rFonts w:ascii="Times New Roman" w:hAnsi="Times New Roman" w:cs="Times New Roman"/>
          <w:b w:val="0"/>
          <w:color w:val="auto"/>
        </w:rPr>
        <w:t>www</w:t>
      </w:r>
      <w:r w:rsidR="00AE4A8F" w:rsidRPr="00AE4A8F">
        <w:rPr>
          <w:rFonts w:ascii="Times New Roman" w:hAnsi="Times New Roman" w:cs="Times New Roman"/>
          <w:b w:val="0"/>
          <w:color w:val="auto"/>
          <w:lang w:val="ru-RU"/>
        </w:rPr>
        <w:t>.</w:t>
      </w:r>
      <w:r w:rsidR="00AE4A8F" w:rsidRPr="00AE4A8F">
        <w:rPr>
          <w:rFonts w:ascii="Times New Roman" w:hAnsi="Times New Roman" w:cs="Times New Roman"/>
          <w:b w:val="0"/>
          <w:color w:val="auto"/>
        </w:rPr>
        <w:t>who</w:t>
      </w:r>
      <w:r w:rsidR="00AE4A8F" w:rsidRPr="00AE4A8F">
        <w:rPr>
          <w:rFonts w:ascii="Times New Roman" w:hAnsi="Times New Roman" w:cs="Times New Roman"/>
          <w:b w:val="0"/>
          <w:color w:val="auto"/>
          <w:lang w:val="ru-RU"/>
        </w:rPr>
        <w:t>.</w:t>
      </w:r>
      <w:r w:rsidR="00AE4A8F" w:rsidRPr="00AE4A8F">
        <w:rPr>
          <w:rFonts w:ascii="Times New Roman" w:hAnsi="Times New Roman" w:cs="Times New Roman"/>
          <w:b w:val="0"/>
          <w:color w:val="auto"/>
        </w:rPr>
        <w:t>int</w:t>
      </w:r>
      <w:r w:rsidR="00AE4A8F" w:rsidRPr="00AE4A8F">
        <w:rPr>
          <w:rFonts w:ascii="Times New Roman" w:hAnsi="Times New Roman" w:cs="Times New Roman"/>
          <w:b w:val="0"/>
          <w:color w:val="auto"/>
          <w:lang w:val="ru-RU"/>
        </w:rPr>
        <w:t>/</w:t>
      </w:r>
      <w:r w:rsidR="00AE4A8F" w:rsidRPr="00AE4A8F">
        <w:rPr>
          <w:rFonts w:ascii="Times New Roman" w:hAnsi="Times New Roman" w:cs="Times New Roman"/>
          <w:b w:val="0"/>
          <w:color w:val="auto"/>
        </w:rPr>
        <w:t>ru</w:t>
      </w:r>
      <w:r w:rsidR="00AE4A8F" w:rsidRPr="00AE4A8F">
        <w:rPr>
          <w:rFonts w:ascii="Times New Roman" w:hAnsi="Times New Roman" w:cs="Times New Roman"/>
          <w:b w:val="0"/>
          <w:color w:val="auto"/>
          <w:lang w:val="ru-RU"/>
        </w:rPr>
        <w:t>/</w:t>
      </w:r>
      <w:r w:rsidR="00AE4A8F" w:rsidRPr="00AE4A8F">
        <w:rPr>
          <w:rFonts w:ascii="Times New Roman" w:hAnsi="Times New Roman" w:cs="Times New Roman"/>
          <w:b w:val="0"/>
          <w:color w:val="auto"/>
        </w:rPr>
        <w:t>news</w:t>
      </w:r>
      <w:r w:rsidR="00AE4A8F" w:rsidRPr="00AE4A8F">
        <w:rPr>
          <w:rFonts w:ascii="Times New Roman" w:hAnsi="Times New Roman" w:cs="Times New Roman"/>
          <w:b w:val="0"/>
          <w:color w:val="auto"/>
          <w:lang w:val="ru-RU"/>
        </w:rPr>
        <w:t>-</w:t>
      </w:r>
      <w:r w:rsidR="00AE4A8F" w:rsidRPr="00AE4A8F">
        <w:rPr>
          <w:rFonts w:ascii="Times New Roman" w:hAnsi="Times New Roman" w:cs="Times New Roman"/>
          <w:b w:val="0"/>
          <w:color w:val="auto"/>
        </w:rPr>
        <w:t>room</w:t>
      </w:r>
      <w:r w:rsidR="00AE4A8F" w:rsidRPr="00AE4A8F">
        <w:rPr>
          <w:rFonts w:ascii="Times New Roman" w:hAnsi="Times New Roman" w:cs="Times New Roman"/>
          <w:b w:val="0"/>
          <w:color w:val="auto"/>
          <w:lang w:val="ru-RU"/>
        </w:rPr>
        <w:t>/</w:t>
      </w:r>
      <w:r w:rsidR="00AE4A8F" w:rsidRPr="00AE4A8F">
        <w:rPr>
          <w:rFonts w:ascii="Times New Roman" w:hAnsi="Times New Roman" w:cs="Times New Roman"/>
          <w:b w:val="0"/>
          <w:color w:val="auto"/>
        </w:rPr>
        <w:t>fact</w:t>
      </w:r>
      <w:r w:rsidR="00AE4A8F" w:rsidRPr="00AE4A8F">
        <w:rPr>
          <w:rFonts w:ascii="Times New Roman" w:hAnsi="Times New Roman" w:cs="Times New Roman"/>
          <w:b w:val="0"/>
          <w:color w:val="auto"/>
          <w:lang w:val="ru-RU"/>
        </w:rPr>
        <w:t>-</w:t>
      </w:r>
      <w:r w:rsidR="00AE4A8F" w:rsidRPr="00AE4A8F">
        <w:rPr>
          <w:rFonts w:ascii="Times New Roman" w:hAnsi="Times New Roman" w:cs="Times New Roman"/>
          <w:b w:val="0"/>
          <w:color w:val="auto"/>
        </w:rPr>
        <w:t>sheets</w:t>
      </w:r>
      <w:r w:rsidR="00AE4A8F" w:rsidRPr="00AE4A8F">
        <w:rPr>
          <w:rFonts w:ascii="Times New Roman" w:hAnsi="Times New Roman" w:cs="Times New Roman"/>
          <w:b w:val="0"/>
          <w:color w:val="auto"/>
          <w:lang w:val="ru-RU"/>
        </w:rPr>
        <w:t>/</w:t>
      </w:r>
      <w:r w:rsidR="00AE4A8F" w:rsidRPr="00AE4A8F">
        <w:rPr>
          <w:rFonts w:ascii="Times New Roman" w:hAnsi="Times New Roman" w:cs="Times New Roman"/>
          <w:b w:val="0"/>
          <w:color w:val="auto"/>
        </w:rPr>
        <w:t>detail</w:t>
      </w:r>
      <w:r w:rsidR="00AE4A8F" w:rsidRPr="00AE4A8F">
        <w:rPr>
          <w:rFonts w:ascii="Times New Roman" w:hAnsi="Times New Roman" w:cs="Times New Roman"/>
          <w:b w:val="0"/>
          <w:color w:val="auto"/>
          <w:lang w:val="ru-RU"/>
        </w:rPr>
        <w:t>/</w:t>
      </w:r>
      <w:r w:rsidR="00AE4A8F" w:rsidRPr="00AE4A8F">
        <w:rPr>
          <w:rFonts w:ascii="Times New Roman" w:hAnsi="Times New Roman" w:cs="Times New Roman"/>
          <w:b w:val="0"/>
          <w:color w:val="auto"/>
        </w:rPr>
        <w:t>menopause</w:t>
      </w:r>
      <w:r w:rsidR="00360CAF" w:rsidRPr="00B5201A">
        <w:rPr>
          <w:rStyle w:val="af1"/>
          <w:rFonts w:ascii="Times New Roman" w:hAnsi="Times New Roman" w:cs="Times New Roman"/>
          <w:b w:val="0"/>
          <w:color w:val="auto"/>
          <w:u w:val="none"/>
          <w:lang w:val="ru-RU"/>
        </w:rPr>
        <w:t xml:space="preserve">. </w:t>
      </w:r>
      <w:r w:rsidR="009D336B">
        <w:rPr>
          <w:rFonts w:ascii="Times New Roman" w:hAnsi="Times New Roman" w:cs="Times New Roman"/>
          <w:b w:val="0"/>
          <w:color w:val="auto"/>
          <w:lang w:val="ru-RU"/>
        </w:rPr>
        <w:t>-</w:t>
      </w:r>
      <w:r w:rsidR="00360CAF" w:rsidRPr="00B5201A">
        <w:rPr>
          <w:rFonts w:ascii="Times New Roman" w:hAnsi="Times New Roman" w:cs="Times New Roman"/>
          <w:b w:val="0"/>
          <w:color w:val="auto"/>
          <w:lang w:val="ru-RU"/>
        </w:rPr>
        <w:t xml:space="preserve"> </w:t>
      </w:r>
      <w:proofErr w:type="spellStart"/>
      <w:r w:rsidR="00360CAF" w:rsidRPr="00B5201A">
        <w:rPr>
          <w:rFonts w:ascii="Times New Roman" w:hAnsi="Times New Roman" w:cs="Times New Roman"/>
          <w:b w:val="0"/>
          <w:color w:val="auto"/>
          <w:lang w:val="ru-RU"/>
        </w:rPr>
        <w:t>Загл</w:t>
      </w:r>
      <w:proofErr w:type="spellEnd"/>
      <w:r w:rsidR="00360CAF" w:rsidRPr="00B5201A">
        <w:rPr>
          <w:rFonts w:ascii="Times New Roman" w:hAnsi="Times New Roman" w:cs="Times New Roman"/>
          <w:b w:val="0"/>
          <w:color w:val="auto"/>
          <w:lang w:val="ru-RU"/>
        </w:rPr>
        <w:t>. с экрана.</w:t>
      </w:r>
    </w:p>
    <w:p w14:paraId="46D635BC" w14:textId="05842EB9" w:rsidR="00360CAF" w:rsidRPr="00B5201A" w:rsidRDefault="000D75D8" w:rsidP="00C67643">
      <w:pPr>
        <w:pStyle w:val="1"/>
        <w:shd w:val="clear" w:color="auto" w:fill="FFFFFF"/>
        <w:spacing w:before="0" w:line="360" w:lineRule="auto"/>
        <w:ind w:firstLine="708"/>
        <w:jc w:val="both"/>
        <w:rPr>
          <w:rFonts w:ascii="Times New Roman" w:eastAsia="Times New Roman" w:hAnsi="Times New Roman" w:cs="Times New Roman"/>
          <w:b w:val="0"/>
          <w:color w:val="auto"/>
          <w:lang w:val="ru-RU" w:eastAsia="ru-RU"/>
        </w:rPr>
      </w:pPr>
      <w:r>
        <w:rPr>
          <w:rFonts w:ascii="Times New Roman" w:eastAsia="Times New Roman" w:hAnsi="Times New Roman" w:cs="Times New Roman"/>
          <w:b w:val="0"/>
          <w:color w:val="auto"/>
          <w:lang w:val="ru-RU" w:eastAsia="ru-RU"/>
        </w:rPr>
        <w:t>105</w:t>
      </w:r>
      <w:r w:rsidR="00C67643">
        <w:rPr>
          <w:rFonts w:ascii="Times New Roman" w:eastAsia="Times New Roman" w:hAnsi="Times New Roman" w:cs="Times New Roman"/>
          <w:b w:val="0"/>
          <w:color w:val="auto"/>
          <w:lang w:val="ru-RU" w:eastAsia="ru-RU"/>
        </w:rPr>
        <w:t xml:space="preserve">. </w:t>
      </w:r>
      <w:r w:rsidR="00360CAF" w:rsidRPr="00B5201A">
        <w:rPr>
          <w:rFonts w:ascii="Times New Roman" w:eastAsia="Times New Roman" w:hAnsi="Times New Roman" w:cs="Times New Roman"/>
          <w:b w:val="0"/>
          <w:color w:val="auto"/>
          <w:lang w:val="ru-RU" w:eastAsia="ru-RU"/>
        </w:rPr>
        <w:t xml:space="preserve">Метаболические нарушения, ассоциированные с ранней менопаузой, в женской популяции Восточной Сибири: результаты кросс-секционного исследования </w:t>
      </w:r>
      <w:r w:rsidR="00360CAF" w:rsidRPr="00B5201A">
        <w:rPr>
          <w:rFonts w:ascii="Times New Roman" w:eastAsia="Times New Roman" w:hAnsi="Times New Roman" w:cs="Times New Roman"/>
          <w:b w:val="0"/>
          <w:color w:val="000000"/>
          <w:lang w:val="ru-RU" w:eastAsia="ru-RU"/>
        </w:rPr>
        <w:t>[Текст]</w:t>
      </w:r>
      <w:r w:rsidR="00360CAF" w:rsidRPr="00B5201A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</w:t>
      </w:r>
      <w:r w:rsidR="00360CAF" w:rsidRPr="00B5201A">
        <w:rPr>
          <w:rFonts w:ascii="Times New Roman" w:eastAsia="Times New Roman" w:hAnsi="Times New Roman" w:cs="Times New Roman"/>
          <w:b w:val="0"/>
          <w:color w:val="auto"/>
          <w:lang w:val="ru-RU" w:eastAsia="ru-RU"/>
        </w:rPr>
        <w:t xml:space="preserve">/ [Я. Н. </w:t>
      </w:r>
      <w:proofErr w:type="spellStart"/>
      <w:r w:rsidR="00360CAF" w:rsidRPr="00B5201A">
        <w:rPr>
          <w:rFonts w:ascii="Times New Roman" w:eastAsia="Times New Roman" w:hAnsi="Times New Roman" w:cs="Times New Roman"/>
          <w:b w:val="0"/>
          <w:color w:val="auto"/>
          <w:lang w:val="ru-RU" w:eastAsia="ru-RU"/>
        </w:rPr>
        <w:t>Наделяева</w:t>
      </w:r>
      <w:proofErr w:type="spellEnd"/>
      <w:r w:rsidR="00360CAF" w:rsidRPr="00B5201A">
        <w:rPr>
          <w:rFonts w:ascii="Times New Roman" w:eastAsia="Times New Roman" w:hAnsi="Times New Roman" w:cs="Times New Roman"/>
          <w:b w:val="0"/>
          <w:color w:val="auto"/>
          <w:lang w:val="ru-RU" w:eastAsia="ru-RU"/>
        </w:rPr>
        <w:t xml:space="preserve">, М. Д. Салимова, И. Н. </w:t>
      </w:r>
      <w:proofErr w:type="spellStart"/>
      <w:r w:rsidR="00360CAF" w:rsidRPr="00B5201A">
        <w:rPr>
          <w:rFonts w:ascii="Times New Roman" w:eastAsia="Times New Roman" w:hAnsi="Times New Roman" w:cs="Times New Roman"/>
          <w:b w:val="0"/>
          <w:color w:val="auto"/>
          <w:lang w:val="ru-RU" w:eastAsia="ru-RU"/>
        </w:rPr>
        <w:t>Данусевич</w:t>
      </w:r>
      <w:proofErr w:type="spellEnd"/>
      <w:r w:rsidR="00360CAF" w:rsidRPr="00B5201A">
        <w:rPr>
          <w:rFonts w:ascii="Times New Roman" w:eastAsia="Times New Roman" w:hAnsi="Times New Roman" w:cs="Times New Roman"/>
          <w:b w:val="0"/>
          <w:color w:val="auto"/>
          <w:lang w:val="ru-RU" w:eastAsia="ru-RU"/>
        </w:rPr>
        <w:t xml:space="preserve"> и др.] //</w:t>
      </w:r>
      <w:r w:rsidR="00360CAF" w:rsidRPr="00B5201A">
        <w:rPr>
          <w:rFonts w:ascii="Times New Roman" w:hAnsi="Times New Roman" w:cs="Times New Roman"/>
          <w:b w:val="0"/>
          <w:bCs w:val="0"/>
          <w:color w:val="auto"/>
          <w:lang w:val="ru-RU"/>
        </w:rPr>
        <w:t xml:space="preserve"> </w:t>
      </w:r>
      <w:proofErr w:type="spellStart"/>
      <w:r w:rsidR="00360CAF" w:rsidRPr="00B5201A">
        <w:rPr>
          <w:rFonts w:ascii="Times New Roman" w:hAnsi="Times New Roman" w:cs="Times New Roman"/>
          <w:b w:val="0"/>
          <w:bCs w:val="0"/>
          <w:color w:val="auto"/>
        </w:rPr>
        <w:t>Acta</w:t>
      </w:r>
      <w:proofErr w:type="spellEnd"/>
      <w:r w:rsidR="00360CAF" w:rsidRPr="00B5201A">
        <w:rPr>
          <w:rFonts w:ascii="Times New Roman" w:hAnsi="Times New Roman" w:cs="Times New Roman"/>
          <w:b w:val="0"/>
          <w:bCs w:val="0"/>
          <w:color w:val="auto"/>
          <w:lang w:val="ru-RU"/>
        </w:rPr>
        <w:t xml:space="preserve"> </w:t>
      </w:r>
      <w:proofErr w:type="spellStart"/>
      <w:r w:rsidR="00360CAF" w:rsidRPr="00B5201A">
        <w:rPr>
          <w:rFonts w:ascii="Times New Roman" w:hAnsi="Times New Roman" w:cs="Times New Roman"/>
          <w:b w:val="0"/>
          <w:bCs w:val="0"/>
          <w:color w:val="auto"/>
        </w:rPr>
        <w:t>biomedica</w:t>
      </w:r>
      <w:proofErr w:type="spellEnd"/>
      <w:r w:rsidR="00360CAF" w:rsidRPr="00B5201A">
        <w:rPr>
          <w:rFonts w:ascii="Times New Roman" w:hAnsi="Times New Roman" w:cs="Times New Roman"/>
          <w:b w:val="0"/>
          <w:bCs w:val="0"/>
          <w:color w:val="auto"/>
          <w:lang w:val="ru-RU"/>
        </w:rPr>
        <w:t xml:space="preserve"> </w:t>
      </w:r>
      <w:proofErr w:type="spellStart"/>
      <w:r w:rsidR="00360CAF" w:rsidRPr="00B5201A">
        <w:rPr>
          <w:rFonts w:ascii="Times New Roman" w:hAnsi="Times New Roman" w:cs="Times New Roman"/>
          <w:b w:val="0"/>
          <w:bCs w:val="0"/>
          <w:color w:val="auto"/>
        </w:rPr>
        <w:t>scientifica</w:t>
      </w:r>
      <w:proofErr w:type="spellEnd"/>
      <w:r w:rsidR="00360CAF" w:rsidRPr="00B5201A">
        <w:rPr>
          <w:rFonts w:ascii="Times New Roman" w:hAnsi="Times New Roman" w:cs="Times New Roman"/>
          <w:b w:val="0"/>
          <w:bCs w:val="0"/>
          <w:color w:val="auto"/>
          <w:lang w:val="ru-RU"/>
        </w:rPr>
        <w:t xml:space="preserve">. </w:t>
      </w:r>
      <w:r w:rsidR="00877125">
        <w:rPr>
          <w:rFonts w:ascii="Times New Roman" w:hAnsi="Times New Roman" w:cs="Times New Roman"/>
          <w:b w:val="0"/>
          <w:bCs w:val="0"/>
          <w:color w:val="auto"/>
          <w:lang w:val="ru-RU"/>
        </w:rPr>
        <w:t>-</w:t>
      </w:r>
      <w:r w:rsidR="00360CAF" w:rsidRPr="00B5201A">
        <w:rPr>
          <w:rFonts w:ascii="Times New Roman" w:hAnsi="Times New Roman" w:cs="Times New Roman"/>
          <w:b w:val="0"/>
          <w:bCs w:val="0"/>
          <w:color w:val="auto"/>
          <w:lang w:val="ru-RU"/>
        </w:rPr>
        <w:t xml:space="preserve"> 2021. </w:t>
      </w:r>
      <w:r w:rsidR="00877125">
        <w:rPr>
          <w:rFonts w:ascii="Times New Roman" w:hAnsi="Times New Roman" w:cs="Times New Roman"/>
          <w:b w:val="0"/>
          <w:bCs w:val="0"/>
          <w:color w:val="auto"/>
          <w:lang w:val="ru-RU"/>
        </w:rPr>
        <w:t>-</w:t>
      </w:r>
      <w:r w:rsidR="00360CAF" w:rsidRPr="00B5201A">
        <w:rPr>
          <w:rFonts w:ascii="Times New Roman" w:hAnsi="Times New Roman" w:cs="Times New Roman"/>
          <w:b w:val="0"/>
          <w:bCs w:val="0"/>
          <w:color w:val="auto"/>
          <w:lang w:val="ru-RU"/>
        </w:rPr>
        <w:t xml:space="preserve"> № 5. </w:t>
      </w:r>
      <w:r w:rsidR="00877125">
        <w:rPr>
          <w:rFonts w:ascii="Times New Roman" w:hAnsi="Times New Roman" w:cs="Times New Roman"/>
          <w:b w:val="0"/>
          <w:bCs w:val="0"/>
          <w:color w:val="auto"/>
          <w:lang w:val="ru-RU"/>
        </w:rPr>
        <w:t>-</w:t>
      </w:r>
      <w:r w:rsidR="00360CAF" w:rsidRPr="00B5201A">
        <w:rPr>
          <w:rFonts w:ascii="Times New Roman" w:hAnsi="Times New Roman" w:cs="Times New Roman"/>
          <w:b w:val="0"/>
          <w:bCs w:val="0"/>
          <w:color w:val="auto"/>
          <w:lang w:val="ru-RU"/>
        </w:rPr>
        <w:t xml:space="preserve"> </w:t>
      </w:r>
      <w:r w:rsidR="00360CAF" w:rsidRPr="00B5201A">
        <w:rPr>
          <w:rFonts w:ascii="Times New Roman" w:eastAsia="Times New Roman" w:hAnsi="Times New Roman" w:cs="Times New Roman"/>
          <w:b w:val="0"/>
          <w:color w:val="auto"/>
          <w:lang w:val="ru-RU" w:eastAsia="ru-RU"/>
        </w:rPr>
        <w:t>С. 12-18.</w:t>
      </w:r>
    </w:p>
    <w:p w14:paraId="22D83694" w14:textId="3842C6BA" w:rsidR="00360CAF" w:rsidRPr="00B5201A" w:rsidRDefault="000D75D8" w:rsidP="00C67643">
      <w:pPr>
        <w:pStyle w:val="1"/>
        <w:spacing w:before="0" w:line="360" w:lineRule="auto"/>
        <w:ind w:firstLine="708"/>
        <w:jc w:val="both"/>
        <w:textAlignment w:val="top"/>
        <w:rPr>
          <w:rFonts w:ascii="Times New Roman" w:hAnsi="Times New Roman" w:cs="Times New Roman"/>
          <w:b w:val="0"/>
          <w:color w:val="auto"/>
          <w:lang w:val="ru-RU"/>
        </w:rPr>
      </w:pPr>
      <w:r>
        <w:rPr>
          <w:rStyle w:val="hl"/>
          <w:rFonts w:ascii="Times New Roman" w:hAnsi="Times New Roman" w:cs="Times New Roman"/>
          <w:b w:val="0"/>
          <w:bCs w:val="0"/>
          <w:color w:val="000000"/>
          <w:bdr w:val="none" w:sz="0" w:space="0" w:color="auto" w:frame="1"/>
          <w:lang w:val="ru-RU"/>
        </w:rPr>
        <w:t>106</w:t>
      </w:r>
      <w:r w:rsidR="00C67643" w:rsidRPr="00C67643">
        <w:rPr>
          <w:rStyle w:val="hl"/>
          <w:rFonts w:ascii="Times New Roman" w:hAnsi="Times New Roman" w:cs="Times New Roman"/>
          <w:b w:val="0"/>
          <w:bCs w:val="0"/>
          <w:color w:val="000000"/>
          <w:bdr w:val="none" w:sz="0" w:space="0" w:color="auto" w:frame="1"/>
          <w:lang w:val="ru-RU"/>
        </w:rPr>
        <w:t>.</w:t>
      </w:r>
      <w:r w:rsidR="00C67643">
        <w:rPr>
          <w:rStyle w:val="hl"/>
          <w:rFonts w:ascii="Times New Roman" w:hAnsi="Times New Roman" w:cs="Times New Roman"/>
          <w:color w:val="000000"/>
          <w:bdr w:val="none" w:sz="0" w:space="0" w:color="auto" w:frame="1"/>
          <w:lang w:val="ru-RU"/>
        </w:rPr>
        <w:t xml:space="preserve"> </w:t>
      </w:r>
      <w:proofErr w:type="spellStart"/>
      <w:r w:rsidR="00360CAF" w:rsidRPr="00B5201A">
        <w:rPr>
          <w:rStyle w:val="hl"/>
          <w:rFonts w:ascii="Times New Roman" w:hAnsi="Times New Roman" w:cs="Times New Roman"/>
          <w:color w:val="000000"/>
          <w:bdr w:val="none" w:sz="0" w:space="0" w:color="auto" w:frame="1"/>
          <w:lang w:val="ru-RU"/>
        </w:rPr>
        <w:t>Мерзахмедова</w:t>
      </w:r>
      <w:proofErr w:type="spellEnd"/>
      <w:r w:rsidR="00360CAF" w:rsidRPr="00B5201A">
        <w:rPr>
          <w:rStyle w:val="hl"/>
          <w:rFonts w:ascii="Times New Roman" w:hAnsi="Times New Roman" w:cs="Times New Roman"/>
          <w:color w:val="000000"/>
          <w:bdr w:val="none" w:sz="0" w:space="0" w:color="auto" w:frame="1"/>
          <w:lang w:val="ru-RU"/>
        </w:rPr>
        <w:t>, М. К.</w:t>
      </w:r>
      <w:r w:rsidR="00360CAF" w:rsidRPr="00B5201A">
        <w:rPr>
          <w:rStyle w:val="hl"/>
          <w:rFonts w:ascii="Times New Roman" w:hAnsi="Times New Roman" w:cs="Times New Roman"/>
          <w:b w:val="0"/>
          <w:color w:val="000000"/>
          <w:bdr w:val="none" w:sz="0" w:space="0" w:color="auto" w:frame="1"/>
          <w:lang w:val="ru-RU"/>
        </w:rPr>
        <w:t xml:space="preserve"> </w:t>
      </w:r>
      <w:r w:rsidR="00360CAF" w:rsidRPr="00B5201A">
        <w:rPr>
          <w:rFonts w:ascii="Times New Roman" w:hAnsi="Times New Roman" w:cs="Times New Roman"/>
          <w:b w:val="0"/>
          <w:iCs/>
          <w:color w:val="000000"/>
          <w:bdr w:val="none" w:sz="0" w:space="0" w:color="auto" w:frame="1"/>
          <w:lang w:val="ru-RU"/>
        </w:rPr>
        <w:t xml:space="preserve">Качество жизни женщин, страдающих климактерическим синдромом в </w:t>
      </w:r>
      <w:proofErr w:type="spellStart"/>
      <w:r w:rsidR="00360CAF" w:rsidRPr="00B5201A">
        <w:rPr>
          <w:rFonts w:ascii="Times New Roman" w:hAnsi="Times New Roman" w:cs="Times New Roman"/>
          <w:b w:val="0"/>
          <w:iCs/>
          <w:color w:val="000000"/>
          <w:bdr w:val="none" w:sz="0" w:space="0" w:color="auto" w:frame="1"/>
          <w:lang w:val="ru-RU"/>
        </w:rPr>
        <w:t>постменопаузальном</w:t>
      </w:r>
      <w:proofErr w:type="spellEnd"/>
      <w:r w:rsidR="00360CAF" w:rsidRPr="00B5201A">
        <w:rPr>
          <w:rFonts w:ascii="Times New Roman" w:hAnsi="Times New Roman" w:cs="Times New Roman"/>
          <w:b w:val="0"/>
          <w:iCs/>
          <w:color w:val="000000"/>
          <w:bdr w:val="none" w:sz="0" w:space="0" w:color="auto" w:frame="1"/>
          <w:lang w:val="ru-RU"/>
        </w:rPr>
        <w:t xml:space="preserve"> периоде  </w:t>
      </w:r>
      <w:r w:rsidR="00360CAF" w:rsidRPr="00B5201A">
        <w:rPr>
          <w:rFonts w:ascii="Times New Roman" w:eastAsia="Times New Roman" w:hAnsi="Times New Roman" w:cs="Times New Roman"/>
          <w:b w:val="0"/>
          <w:color w:val="000000"/>
          <w:lang w:val="ru-RU" w:eastAsia="ru-RU"/>
        </w:rPr>
        <w:t>[Электронный ресурс]</w:t>
      </w:r>
      <w:r w:rsidR="00360CAF" w:rsidRPr="00B5201A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</w:t>
      </w:r>
      <w:r w:rsidR="00360CAF" w:rsidRPr="00B5201A">
        <w:rPr>
          <w:rFonts w:ascii="Times New Roman" w:hAnsi="Times New Roman" w:cs="Times New Roman"/>
          <w:b w:val="0"/>
          <w:iCs/>
          <w:color w:val="000000"/>
          <w:bdr w:val="none" w:sz="0" w:space="0" w:color="auto" w:frame="1"/>
          <w:lang w:val="ru-RU"/>
        </w:rPr>
        <w:t xml:space="preserve">/ </w:t>
      </w:r>
      <w:r w:rsidR="00360CAF" w:rsidRPr="00B5201A">
        <w:rPr>
          <w:rStyle w:val="hl"/>
          <w:rFonts w:ascii="Times New Roman" w:hAnsi="Times New Roman" w:cs="Times New Roman"/>
          <w:b w:val="0"/>
          <w:color w:val="000000"/>
          <w:bdr w:val="none" w:sz="0" w:space="0" w:color="auto" w:frame="1"/>
          <w:lang w:val="ru-RU"/>
        </w:rPr>
        <w:t xml:space="preserve">М. К. </w:t>
      </w:r>
      <w:proofErr w:type="spellStart"/>
      <w:r w:rsidR="00360CAF" w:rsidRPr="00B5201A">
        <w:rPr>
          <w:rStyle w:val="hl"/>
          <w:rFonts w:ascii="Times New Roman" w:hAnsi="Times New Roman" w:cs="Times New Roman"/>
          <w:b w:val="0"/>
          <w:color w:val="000000"/>
          <w:bdr w:val="none" w:sz="0" w:space="0" w:color="auto" w:frame="1"/>
          <w:lang w:val="ru-RU"/>
        </w:rPr>
        <w:t>Мерзахмедова</w:t>
      </w:r>
      <w:proofErr w:type="spellEnd"/>
      <w:r w:rsidR="00360CAF" w:rsidRPr="00B5201A">
        <w:rPr>
          <w:rStyle w:val="hl"/>
          <w:rFonts w:ascii="Times New Roman" w:hAnsi="Times New Roman" w:cs="Times New Roman"/>
          <w:b w:val="0"/>
          <w:color w:val="000000"/>
          <w:bdr w:val="none" w:sz="0" w:space="0" w:color="auto" w:frame="1"/>
          <w:lang w:val="ru-RU"/>
        </w:rPr>
        <w:t xml:space="preserve">, Г. В. </w:t>
      </w:r>
      <w:proofErr w:type="spellStart"/>
      <w:r w:rsidR="00360CAF" w:rsidRPr="00B5201A">
        <w:rPr>
          <w:rStyle w:val="hl"/>
          <w:rFonts w:ascii="Times New Roman" w:hAnsi="Times New Roman" w:cs="Times New Roman"/>
          <w:b w:val="0"/>
          <w:color w:val="000000"/>
          <w:bdr w:val="none" w:sz="0" w:space="0" w:color="auto" w:frame="1"/>
          <w:lang w:val="ru-RU"/>
        </w:rPr>
        <w:t>Хамитова</w:t>
      </w:r>
      <w:proofErr w:type="spellEnd"/>
      <w:r w:rsidR="00360CAF" w:rsidRPr="00B5201A">
        <w:rPr>
          <w:rStyle w:val="hl"/>
          <w:rFonts w:ascii="Times New Roman" w:hAnsi="Times New Roman" w:cs="Times New Roman"/>
          <w:b w:val="0"/>
          <w:color w:val="000000"/>
          <w:bdr w:val="none" w:sz="0" w:space="0" w:color="auto" w:frame="1"/>
          <w:lang w:val="ru-RU"/>
        </w:rPr>
        <w:t xml:space="preserve">,  Р. Х. </w:t>
      </w:r>
      <w:proofErr w:type="spellStart"/>
      <w:r w:rsidR="00360CAF" w:rsidRPr="00B5201A">
        <w:rPr>
          <w:rStyle w:val="hl"/>
          <w:rFonts w:ascii="Times New Roman" w:hAnsi="Times New Roman" w:cs="Times New Roman"/>
          <w:b w:val="0"/>
          <w:color w:val="000000"/>
          <w:bdr w:val="none" w:sz="0" w:space="0" w:color="auto" w:frame="1"/>
          <w:lang w:val="ru-RU"/>
        </w:rPr>
        <w:t>Хафизьянова</w:t>
      </w:r>
      <w:proofErr w:type="spellEnd"/>
      <w:r w:rsidR="00360CAF" w:rsidRPr="00B5201A">
        <w:rPr>
          <w:rStyle w:val="hl"/>
          <w:rFonts w:ascii="Times New Roman" w:hAnsi="Times New Roman" w:cs="Times New Roman"/>
          <w:b w:val="0"/>
          <w:color w:val="000000"/>
          <w:bdr w:val="none" w:sz="0" w:space="0" w:color="auto" w:frame="1"/>
          <w:lang w:val="ru-RU"/>
        </w:rPr>
        <w:t xml:space="preserve"> //</w:t>
      </w:r>
      <w:r w:rsidR="00360CAF" w:rsidRPr="00B5201A">
        <w:rPr>
          <w:rFonts w:ascii="Times New Roman" w:hAnsi="Times New Roman" w:cs="Times New Roman"/>
          <w:b w:val="0"/>
          <w:lang w:val="ru-RU"/>
        </w:rPr>
        <w:t xml:space="preserve"> </w:t>
      </w:r>
      <w:hyperlink r:id="rId119" w:history="1">
        <w:r w:rsidR="00360CAF" w:rsidRPr="00B5201A">
          <w:rPr>
            <w:rStyle w:val="af1"/>
            <w:rFonts w:ascii="Times New Roman" w:hAnsi="Times New Roman" w:cs="Times New Roman"/>
            <w:b w:val="0"/>
            <w:color w:val="000000"/>
            <w:u w:val="none"/>
            <w:bdr w:val="none" w:sz="0" w:space="0" w:color="auto" w:frame="1"/>
            <w:lang w:val="ru-RU"/>
          </w:rPr>
          <w:t>Здоровье – основа человеческого потенциала: проблемы и пути их решения</w:t>
        </w:r>
      </w:hyperlink>
      <w:r w:rsidR="00360CAF" w:rsidRPr="00B5201A">
        <w:rPr>
          <w:rFonts w:ascii="Times New Roman" w:hAnsi="Times New Roman" w:cs="Times New Roman"/>
          <w:b w:val="0"/>
          <w:color w:val="auto"/>
          <w:lang w:val="ru-RU"/>
        </w:rPr>
        <w:t xml:space="preserve">. </w:t>
      </w:r>
      <w:r w:rsidR="00F14814">
        <w:rPr>
          <w:rFonts w:ascii="Times New Roman" w:hAnsi="Times New Roman" w:cs="Times New Roman"/>
          <w:b w:val="0"/>
          <w:color w:val="auto"/>
          <w:lang w:val="ru-RU"/>
        </w:rPr>
        <w:t>-</w:t>
      </w:r>
      <w:r w:rsidR="00360CAF" w:rsidRPr="00B5201A">
        <w:rPr>
          <w:rFonts w:ascii="Times New Roman" w:hAnsi="Times New Roman" w:cs="Times New Roman"/>
          <w:b w:val="0"/>
          <w:color w:val="auto"/>
          <w:lang w:val="ru-RU"/>
        </w:rPr>
        <w:t xml:space="preserve"> 2012. </w:t>
      </w:r>
      <w:r w:rsidR="00F14814">
        <w:rPr>
          <w:rFonts w:ascii="Times New Roman" w:hAnsi="Times New Roman" w:cs="Times New Roman"/>
          <w:b w:val="0"/>
          <w:color w:val="auto"/>
          <w:lang w:val="ru-RU"/>
        </w:rPr>
        <w:t>-</w:t>
      </w:r>
      <w:r w:rsidR="00360CAF" w:rsidRPr="00B5201A">
        <w:rPr>
          <w:rFonts w:ascii="Times New Roman" w:hAnsi="Times New Roman" w:cs="Times New Roman"/>
          <w:b w:val="0"/>
          <w:color w:val="auto"/>
          <w:lang w:val="ru-RU"/>
        </w:rPr>
        <w:t xml:space="preserve"> Режим доступа: </w:t>
      </w:r>
      <w:hyperlink r:id="rId120" w:history="1">
        <w:r w:rsidR="00360CAF" w:rsidRPr="00B5201A">
          <w:rPr>
            <w:rStyle w:val="af1"/>
            <w:rFonts w:ascii="Times New Roman" w:hAnsi="Times New Roman" w:cs="Times New Roman"/>
            <w:b w:val="0"/>
            <w:color w:val="auto"/>
            <w:u w:val="none"/>
            <w:lang w:val="ru-RU"/>
          </w:rPr>
          <w:t>https://cyberleninka.ru/article/n/kachestvo-zhizni-zhenschin-stradayuschih-klimaktericheskim-sindromom-v-postmenopauzalnom-periode/viewer</w:t>
        </w:r>
      </w:hyperlink>
      <w:r w:rsidR="00360CAF" w:rsidRPr="00B5201A">
        <w:rPr>
          <w:rFonts w:ascii="Times New Roman" w:hAnsi="Times New Roman" w:cs="Times New Roman"/>
          <w:b w:val="0"/>
          <w:color w:val="auto"/>
          <w:lang w:val="ru-RU"/>
        </w:rPr>
        <w:t xml:space="preserve">. </w:t>
      </w:r>
      <w:r w:rsidR="00F14814">
        <w:rPr>
          <w:rFonts w:ascii="Times New Roman" w:hAnsi="Times New Roman" w:cs="Times New Roman"/>
          <w:b w:val="0"/>
          <w:color w:val="auto"/>
          <w:lang w:val="ru-RU"/>
        </w:rPr>
        <w:t>-</w:t>
      </w:r>
      <w:r w:rsidR="00360CAF" w:rsidRPr="00B5201A">
        <w:rPr>
          <w:rFonts w:ascii="Times New Roman" w:hAnsi="Times New Roman" w:cs="Times New Roman"/>
          <w:b w:val="0"/>
          <w:color w:val="auto"/>
          <w:lang w:val="ru-RU"/>
        </w:rPr>
        <w:t xml:space="preserve"> </w:t>
      </w:r>
      <w:proofErr w:type="spellStart"/>
      <w:r w:rsidR="00360CAF" w:rsidRPr="00B5201A">
        <w:rPr>
          <w:rFonts w:ascii="Times New Roman" w:hAnsi="Times New Roman" w:cs="Times New Roman"/>
          <w:b w:val="0"/>
          <w:color w:val="auto"/>
          <w:lang w:val="ru-RU"/>
        </w:rPr>
        <w:t>Загл</w:t>
      </w:r>
      <w:proofErr w:type="spellEnd"/>
      <w:r w:rsidR="00360CAF" w:rsidRPr="00B5201A">
        <w:rPr>
          <w:rFonts w:ascii="Times New Roman" w:hAnsi="Times New Roman" w:cs="Times New Roman"/>
          <w:b w:val="0"/>
          <w:color w:val="auto"/>
          <w:lang w:val="ru-RU"/>
        </w:rPr>
        <w:t>. с экрана.</w:t>
      </w:r>
    </w:p>
    <w:p w14:paraId="5BB297F7" w14:textId="34E290DF" w:rsidR="00360CAF" w:rsidRDefault="000D75D8" w:rsidP="00C67643">
      <w:pPr>
        <w:spacing w:after="0" w:line="360" w:lineRule="auto"/>
        <w:ind w:firstLine="708"/>
        <w:jc w:val="both"/>
        <w:rPr>
          <w:rFonts w:cs="Times New Roman"/>
          <w:szCs w:val="28"/>
          <w:shd w:val="clear" w:color="auto" w:fill="FFFFFF"/>
          <w:lang w:val="ru-RU"/>
        </w:rPr>
      </w:pPr>
      <w:r>
        <w:rPr>
          <w:rFonts w:cs="Times New Roman"/>
          <w:szCs w:val="28"/>
          <w:shd w:val="clear" w:color="auto" w:fill="FFFFFF"/>
          <w:lang w:val="ru-RU"/>
        </w:rPr>
        <w:t>107</w:t>
      </w:r>
      <w:r w:rsidR="00C67643">
        <w:rPr>
          <w:rFonts w:cs="Times New Roman"/>
          <w:szCs w:val="28"/>
          <w:shd w:val="clear" w:color="auto" w:fill="FFFFFF"/>
          <w:lang w:val="ru-RU"/>
        </w:rPr>
        <w:t xml:space="preserve">. 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Метаболический синдром. Актуальные вопросы диагностики, патогенеза и восстановительного лечения [Текст]: монография / [М. В.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Антонюк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>, Т. П. Новгородцева, Ю. К. Денисенко и др.].</w:t>
      </w:r>
      <w:r w:rsidR="00360CAF" w:rsidRPr="00B5201A">
        <w:rPr>
          <w:rFonts w:cs="Times New Roman"/>
          <w:szCs w:val="28"/>
          <w:lang w:val="ru-RU"/>
        </w:rPr>
        <w:t xml:space="preserve"> </w:t>
      </w:r>
      <w:r w:rsidR="00F14814">
        <w:rPr>
          <w:rFonts w:cs="Times New Roman"/>
          <w:szCs w:val="28"/>
          <w:lang w:val="ru-RU"/>
        </w:rPr>
        <w:t>-</w:t>
      </w:r>
      <w:r w:rsidR="00360CAF" w:rsidRPr="00B5201A">
        <w:rPr>
          <w:rFonts w:cs="Times New Roman"/>
          <w:szCs w:val="28"/>
          <w:lang w:val="ru-RU"/>
        </w:rPr>
        <w:t xml:space="preserve"> 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Владивосток: Изд-во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Дальневост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. федерал. ун-та, 2018. </w:t>
      </w:r>
      <w:r w:rsidR="00F14814">
        <w:rPr>
          <w:rFonts w:cs="Times New Roman"/>
          <w:szCs w:val="28"/>
          <w:lang w:val="ru-RU"/>
        </w:rPr>
        <w:t>-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212 с.</w:t>
      </w:r>
    </w:p>
    <w:p w14:paraId="65724D7E" w14:textId="131942F0" w:rsidR="00D415B9" w:rsidRPr="000D75D8" w:rsidRDefault="000D75D8" w:rsidP="000D75D8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0D75D8">
        <w:rPr>
          <w:rFonts w:cs="Times New Roman"/>
          <w:szCs w:val="28"/>
          <w:shd w:val="clear" w:color="auto" w:fill="FFFFFF"/>
          <w:lang w:val="ru-RU"/>
        </w:rPr>
        <w:lastRenderedPageBreak/>
        <w:t>108.</w:t>
      </w:r>
      <w:r>
        <w:rPr>
          <w:rFonts w:cs="Times New Roman"/>
          <w:b/>
          <w:szCs w:val="28"/>
          <w:shd w:val="clear" w:color="auto" w:fill="FFFFFF"/>
          <w:lang w:val="ru-RU"/>
        </w:rPr>
        <w:t xml:space="preserve"> </w:t>
      </w:r>
      <w:proofErr w:type="spellStart"/>
      <w:r w:rsidR="00D415B9" w:rsidRPr="00D415B9">
        <w:rPr>
          <w:rFonts w:cs="Times New Roman"/>
          <w:b/>
          <w:szCs w:val="28"/>
          <w:shd w:val="clear" w:color="auto" w:fill="FFFFFF"/>
          <w:lang w:val="ru-RU"/>
        </w:rPr>
        <w:t>Микашинович</w:t>
      </w:r>
      <w:proofErr w:type="spellEnd"/>
      <w:r w:rsidR="00D415B9" w:rsidRPr="00D415B9">
        <w:rPr>
          <w:rFonts w:cs="Times New Roman"/>
          <w:b/>
          <w:szCs w:val="28"/>
          <w:shd w:val="clear" w:color="auto" w:fill="FFFFFF"/>
          <w:lang w:val="ru-RU"/>
        </w:rPr>
        <w:t>, З. И.</w:t>
      </w:r>
      <w:r w:rsidR="00D415B9" w:rsidRPr="00D415B9">
        <w:rPr>
          <w:rFonts w:cs="Times New Roman"/>
          <w:szCs w:val="28"/>
          <w:shd w:val="clear" w:color="auto" w:fill="FFFFFF"/>
          <w:lang w:val="ru-RU"/>
        </w:rPr>
        <w:t xml:space="preserve"> Роль </w:t>
      </w:r>
      <w:r w:rsidR="00D415B9" w:rsidRPr="00D415B9">
        <w:rPr>
          <w:rFonts w:cs="Times New Roman"/>
          <w:szCs w:val="28"/>
          <w:shd w:val="clear" w:color="auto" w:fill="FFFFFF"/>
        </w:rPr>
        <w:t>NO</w:t>
      </w:r>
      <w:r w:rsidR="00D415B9" w:rsidRPr="00D415B9">
        <w:rPr>
          <w:rFonts w:cs="Times New Roman"/>
          <w:szCs w:val="28"/>
          <w:shd w:val="clear" w:color="auto" w:fill="FFFFFF"/>
          <w:lang w:val="ru-RU"/>
        </w:rPr>
        <w:t>-</w:t>
      </w:r>
      <w:proofErr w:type="spellStart"/>
      <w:r w:rsidR="00D415B9" w:rsidRPr="00D415B9">
        <w:rPr>
          <w:rFonts w:cs="Times New Roman"/>
          <w:szCs w:val="28"/>
          <w:shd w:val="clear" w:color="auto" w:fill="FFFFFF"/>
          <w:lang w:val="ru-RU"/>
        </w:rPr>
        <w:t>синтазы</w:t>
      </w:r>
      <w:proofErr w:type="spellEnd"/>
      <w:r w:rsidR="00D415B9" w:rsidRPr="00D415B9">
        <w:rPr>
          <w:rFonts w:cs="Times New Roman"/>
          <w:szCs w:val="28"/>
          <w:shd w:val="clear" w:color="auto" w:fill="FFFFFF"/>
          <w:lang w:val="ru-RU"/>
        </w:rPr>
        <w:t xml:space="preserve">, </w:t>
      </w:r>
      <w:proofErr w:type="spellStart"/>
      <w:r w:rsidR="00D415B9" w:rsidRPr="00D415B9">
        <w:rPr>
          <w:rFonts w:cs="Times New Roman"/>
          <w:szCs w:val="28"/>
          <w:shd w:val="clear" w:color="auto" w:fill="FFFFFF"/>
          <w:lang w:val="ru-RU"/>
        </w:rPr>
        <w:t>супероксиддисмутазы</w:t>
      </w:r>
      <w:proofErr w:type="spellEnd"/>
      <w:r w:rsidR="00D415B9" w:rsidRPr="00D415B9">
        <w:rPr>
          <w:rFonts w:cs="Times New Roman"/>
          <w:szCs w:val="28"/>
          <w:shd w:val="clear" w:color="auto" w:fill="FFFFFF"/>
          <w:lang w:val="ru-RU"/>
        </w:rPr>
        <w:t xml:space="preserve"> и </w:t>
      </w:r>
      <w:proofErr w:type="spellStart"/>
      <w:r w:rsidR="00D415B9" w:rsidRPr="00D415B9">
        <w:rPr>
          <w:rFonts w:cs="Times New Roman"/>
          <w:szCs w:val="28"/>
          <w:shd w:val="clear" w:color="auto" w:fill="FFFFFF"/>
          <w:lang w:val="ru-RU"/>
        </w:rPr>
        <w:t>каталазы</w:t>
      </w:r>
      <w:proofErr w:type="spellEnd"/>
      <w:r w:rsidR="00D415B9" w:rsidRPr="00D415B9">
        <w:rPr>
          <w:rFonts w:cs="Times New Roman"/>
          <w:szCs w:val="28"/>
          <w:shd w:val="clear" w:color="auto" w:fill="FFFFFF"/>
          <w:lang w:val="ru-RU"/>
        </w:rPr>
        <w:t xml:space="preserve"> в патогенезе миомы матки </w:t>
      </w:r>
      <w:r w:rsidR="00D415B9">
        <w:rPr>
          <w:rFonts w:eastAsia="Times New Roman" w:cs="Times New Roman"/>
          <w:color w:val="000000"/>
          <w:szCs w:val="28"/>
          <w:lang w:val="ru-RU" w:eastAsia="ru-RU"/>
        </w:rPr>
        <w:t xml:space="preserve">[Текст] </w:t>
      </w:r>
      <w:r w:rsidR="00D415B9" w:rsidRPr="00D415B9">
        <w:rPr>
          <w:rFonts w:cs="Times New Roman"/>
          <w:szCs w:val="28"/>
          <w:shd w:val="clear" w:color="auto" w:fill="FFFFFF"/>
          <w:lang w:val="ru-RU"/>
        </w:rPr>
        <w:t>/ З.</w:t>
      </w:r>
      <w:r w:rsidR="00D415B9">
        <w:rPr>
          <w:rFonts w:cs="Times New Roman"/>
          <w:szCs w:val="28"/>
          <w:shd w:val="clear" w:color="auto" w:fill="FFFFFF"/>
          <w:lang w:val="ru-RU"/>
        </w:rPr>
        <w:t xml:space="preserve"> </w:t>
      </w:r>
      <w:r w:rsidR="00D415B9" w:rsidRPr="00D415B9">
        <w:rPr>
          <w:rFonts w:cs="Times New Roman"/>
          <w:szCs w:val="28"/>
          <w:shd w:val="clear" w:color="auto" w:fill="FFFFFF"/>
          <w:lang w:val="ru-RU"/>
        </w:rPr>
        <w:t>И</w:t>
      </w:r>
      <w:r w:rsidR="00D415B9">
        <w:rPr>
          <w:rFonts w:cs="Times New Roman"/>
          <w:szCs w:val="28"/>
          <w:shd w:val="clear" w:color="auto" w:fill="FFFFFF"/>
          <w:lang w:val="ru-RU"/>
        </w:rPr>
        <w:t>.</w:t>
      </w:r>
      <w:r w:rsidR="00D415B9" w:rsidRPr="00D415B9">
        <w:rPr>
          <w:rFonts w:cs="Times New Roman"/>
          <w:szCs w:val="28"/>
          <w:shd w:val="clear" w:color="auto" w:fill="FFFFFF"/>
          <w:lang w:val="ru-RU"/>
        </w:rPr>
        <w:t xml:space="preserve"> </w:t>
      </w:r>
      <w:proofErr w:type="spellStart"/>
      <w:r w:rsidR="00D415B9" w:rsidRPr="00D415B9">
        <w:rPr>
          <w:rFonts w:cs="Times New Roman"/>
          <w:szCs w:val="28"/>
          <w:shd w:val="clear" w:color="auto" w:fill="FFFFFF"/>
          <w:lang w:val="ru-RU"/>
        </w:rPr>
        <w:t>Микашинович</w:t>
      </w:r>
      <w:proofErr w:type="spellEnd"/>
      <w:r w:rsidR="00D415B9" w:rsidRPr="00D415B9">
        <w:rPr>
          <w:rFonts w:cs="Times New Roman"/>
          <w:szCs w:val="28"/>
          <w:shd w:val="clear" w:color="auto" w:fill="FFFFFF"/>
          <w:lang w:val="ru-RU"/>
        </w:rPr>
        <w:t>, О.</w:t>
      </w:r>
      <w:r w:rsidR="00D415B9">
        <w:rPr>
          <w:rFonts w:cs="Times New Roman"/>
          <w:szCs w:val="28"/>
          <w:shd w:val="clear" w:color="auto" w:fill="FFFFFF"/>
          <w:lang w:val="ru-RU"/>
        </w:rPr>
        <w:t xml:space="preserve"> </w:t>
      </w:r>
      <w:r w:rsidR="00D415B9" w:rsidRPr="00D415B9">
        <w:rPr>
          <w:rFonts w:cs="Times New Roman"/>
          <w:szCs w:val="28"/>
          <w:shd w:val="clear" w:color="auto" w:fill="FFFFFF"/>
          <w:lang w:val="ru-RU"/>
        </w:rPr>
        <w:t>Г. Саркисян, Т.</w:t>
      </w:r>
      <w:r w:rsidR="00D415B9">
        <w:rPr>
          <w:rFonts w:cs="Times New Roman"/>
          <w:szCs w:val="28"/>
          <w:shd w:val="clear" w:color="auto" w:fill="FFFFFF"/>
          <w:lang w:val="ru-RU"/>
        </w:rPr>
        <w:t xml:space="preserve"> </w:t>
      </w:r>
      <w:r w:rsidR="00D415B9" w:rsidRPr="00D415B9">
        <w:rPr>
          <w:rFonts w:cs="Times New Roman"/>
          <w:szCs w:val="28"/>
          <w:shd w:val="clear" w:color="auto" w:fill="FFFFFF"/>
          <w:lang w:val="ru-RU"/>
        </w:rPr>
        <w:t xml:space="preserve">Д. Коваленко // Вестник РУДН. </w:t>
      </w:r>
      <w:r w:rsidR="00D415B9">
        <w:rPr>
          <w:rFonts w:cs="Times New Roman"/>
          <w:szCs w:val="28"/>
          <w:shd w:val="clear" w:color="auto" w:fill="FFFFFF"/>
          <w:lang w:val="ru-RU"/>
        </w:rPr>
        <w:t xml:space="preserve">- </w:t>
      </w:r>
      <w:r w:rsidR="00D415B9" w:rsidRPr="00D415B9">
        <w:rPr>
          <w:rFonts w:cs="Times New Roman"/>
          <w:szCs w:val="28"/>
          <w:shd w:val="clear" w:color="auto" w:fill="FFFFFF"/>
          <w:lang w:val="ru-RU"/>
        </w:rPr>
        <w:t>2007. - №</w:t>
      </w:r>
      <w:r w:rsidR="00D415B9">
        <w:rPr>
          <w:rFonts w:cs="Times New Roman"/>
          <w:szCs w:val="28"/>
          <w:shd w:val="clear" w:color="auto" w:fill="FFFFFF"/>
          <w:lang w:val="ru-RU"/>
        </w:rPr>
        <w:t xml:space="preserve"> </w:t>
      </w:r>
      <w:r w:rsidR="00D415B9" w:rsidRPr="00D415B9">
        <w:rPr>
          <w:rFonts w:cs="Times New Roman"/>
          <w:szCs w:val="28"/>
          <w:shd w:val="clear" w:color="auto" w:fill="FFFFFF"/>
          <w:lang w:val="ru-RU"/>
        </w:rPr>
        <w:t>6. -</w:t>
      </w:r>
      <w:r w:rsidR="00D415B9">
        <w:rPr>
          <w:rFonts w:cs="Times New Roman"/>
          <w:szCs w:val="28"/>
          <w:shd w:val="clear" w:color="auto" w:fill="FFFFFF"/>
          <w:lang w:val="ru-RU"/>
        </w:rPr>
        <w:t xml:space="preserve"> </w:t>
      </w:r>
      <w:r w:rsidR="00D415B9" w:rsidRPr="00D415B9">
        <w:rPr>
          <w:rFonts w:cs="Times New Roman"/>
          <w:szCs w:val="28"/>
          <w:shd w:val="clear" w:color="auto" w:fill="FFFFFF"/>
          <w:lang w:val="ru-RU"/>
        </w:rPr>
        <w:t>С. 487-489.</w:t>
      </w:r>
    </w:p>
    <w:p w14:paraId="6D7CD484" w14:textId="1BAF709E" w:rsidR="00360CAF" w:rsidRPr="00B5201A" w:rsidRDefault="000D75D8" w:rsidP="00C67643">
      <w:pPr>
        <w:spacing w:after="0" w:line="360" w:lineRule="auto"/>
        <w:ind w:firstLine="708"/>
        <w:jc w:val="both"/>
        <w:rPr>
          <w:rFonts w:eastAsia="Times New Roman" w:cs="Times New Roman"/>
          <w:color w:val="000000"/>
          <w:szCs w:val="28"/>
          <w:lang w:val="ru-RU" w:eastAsia="ru-RU"/>
        </w:rPr>
      </w:pPr>
      <w:r>
        <w:rPr>
          <w:rFonts w:eastAsia="Times New Roman" w:cs="Times New Roman"/>
          <w:bCs/>
          <w:color w:val="000000"/>
          <w:szCs w:val="28"/>
          <w:lang w:val="ru-RU" w:eastAsia="ru-RU"/>
        </w:rPr>
        <w:t>10</w:t>
      </w:r>
      <w:r w:rsidR="00C67643" w:rsidRPr="00C67643">
        <w:rPr>
          <w:rFonts w:eastAsia="Times New Roman" w:cs="Times New Roman"/>
          <w:bCs/>
          <w:color w:val="000000"/>
          <w:szCs w:val="28"/>
          <w:lang w:val="ru-RU" w:eastAsia="ru-RU"/>
        </w:rPr>
        <w:t>9.</w:t>
      </w:r>
      <w:r w:rsidR="00C67643">
        <w:rPr>
          <w:rFonts w:eastAsia="Times New Roman" w:cs="Times New Roman"/>
          <w:b/>
          <w:color w:val="000000"/>
          <w:szCs w:val="28"/>
          <w:lang w:val="ru-RU" w:eastAsia="ru-RU"/>
        </w:rPr>
        <w:t xml:space="preserve"> </w:t>
      </w:r>
      <w:r w:rsidR="00360CAF" w:rsidRPr="00B5201A">
        <w:rPr>
          <w:rFonts w:eastAsia="Times New Roman" w:cs="Times New Roman"/>
          <w:b/>
          <w:color w:val="000000"/>
          <w:szCs w:val="28"/>
          <w:lang w:val="ru-RU" w:eastAsia="ru-RU"/>
        </w:rPr>
        <w:t>Николаенко, Л. А.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Роль абдоминального ожирения в патогенезе синдрома </w:t>
      </w:r>
      <w:proofErr w:type="spellStart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инсулинорезистентности</w:t>
      </w:r>
      <w:proofErr w:type="spellEnd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[Текст] /</w:t>
      </w:r>
      <w:r w:rsidR="00360CAF" w:rsidRPr="00B5201A">
        <w:rPr>
          <w:rFonts w:cs="Times New Roman"/>
          <w:szCs w:val="28"/>
          <w:lang w:val="ru-RU"/>
        </w:rPr>
        <w:t xml:space="preserve"> Л. А. Николенко, Д. И. Алёхин, Е. С. Николенко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// Проблемы репродукции. </w:t>
      </w:r>
      <w:r w:rsidR="00666902">
        <w:rPr>
          <w:rFonts w:eastAsia="Times New Roman" w:cs="Times New Roman"/>
          <w:color w:val="000000"/>
          <w:szCs w:val="28"/>
          <w:lang w:val="ru-RU" w:eastAsia="ru-RU"/>
        </w:rPr>
        <w:t>-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2015. </w:t>
      </w:r>
      <w:r w:rsidR="00666902">
        <w:rPr>
          <w:rFonts w:eastAsia="Times New Roman" w:cs="Times New Roman"/>
          <w:color w:val="000000"/>
          <w:szCs w:val="28"/>
          <w:lang w:val="ru-RU" w:eastAsia="ru-RU"/>
        </w:rPr>
        <w:t>-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№ 3. </w:t>
      </w:r>
      <w:r w:rsidR="00666902">
        <w:rPr>
          <w:rFonts w:eastAsia="Times New Roman" w:cs="Times New Roman"/>
          <w:color w:val="000000"/>
          <w:szCs w:val="28"/>
          <w:lang w:val="ru-RU" w:eastAsia="ru-RU"/>
        </w:rPr>
        <w:t>-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С. 117-121.</w:t>
      </w:r>
    </w:p>
    <w:p w14:paraId="68F1BA78" w14:textId="30A9AC53" w:rsidR="00360CAF" w:rsidRDefault="000D75D8" w:rsidP="00C67643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>
        <w:rPr>
          <w:rFonts w:cs="Times New Roman"/>
          <w:bCs/>
          <w:szCs w:val="28"/>
          <w:lang w:val="ru-RU"/>
        </w:rPr>
        <w:t>11</w:t>
      </w:r>
      <w:r w:rsidR="00C67643" w:rsidRPr="00C67643">
        <w:rPr>
          <w:rFonts w:cs="Times New Roman"/>
          <w:bCs/>
          <w:szCs w:val="28"/>
          <w:lang w:val="ru-RU"/>
        </w:rPr>
        <w:t>0.</w:t>
      </w:r>
      <w:r w:rsidR="00C67643">
        <w:rPr>
          <w:rFonts w:cs="Times New Roman"/>
          <w:b/>
          <w:szCs w:val="28"/>
          <w:lang w:val="ru-RU"/>
        </w:rPr>
        <w:t xml:space="preserve"> </w:t>
      </w:r>
      <w:r w:rsidR="00360CAF" w:rsidRPr="00B5201A">
        <w:rPr>
          <w:rFonts w:cs="Times New Roman"/>
          <w:b/>
          <w:szCs w:val="28"/>
          <w:lang w:val="ru-RU"/>
        </w:rPr>
        <w:t>Николенко, Л. А.</w:t>
      </w:r>
      <w:r w:rsidR="00360CAF" w:rsidRPr="00B5201A">
        <w:rPr>
          <w:rFonts w:cs="Times New Roman"/>
          <w:szCs w:val="28"/>
          <w:lang w:val="ru-RU"/>
        </w:rPr>
        <w:t xml:space="preserve"> </w:t>
      </w:r>
      <w:proofErr w:type="spellStart"/>
      <w:r w:rsidR="00360CAF" w:rsidRPr="00B5201A">
        <w:rPr>
          <w:rFonts w:cs="Times New Roman"/>
          <w:szCs w:val="28"/>
          <w:lang w:val="ru-RU"/>
        </w:rPr>
        <w:t>Постменопауза</w:t>
      </w:r>
      <w:proofErr w:type="spellEnd"/>
      <w:r w:rsidR="00360CAF" w:rsidRPr="00B5201A">
        <w:rPr>
          <w:rFonts w:cs="Times New Roman"/>
          <w:szCs w:val="28"/>
          <w:lang w:val="ru-RU"/>
        </w:rPr>
        <w:t xml:space="preserve">, метаболический синдром и </w:t>
      </w:r>
      <w:proofErr w:type="spellStart"/>
      <w:r w:rsidR="00360CAF" w:rsidRPr="00B5201A">
        <w:rPr>
          <w:rFonts w:cs="Times New Roman"/>
          <w:szCs w:val="28"/>
          <w:lang w:val="ru-RU"/>
        </w:rPr>
        <w:t>ишемическая</w:t>
      </w:r>
      <w:proofErr w:type="spellEnd"/>
      <w:r w:rsidR="00360CAF" w:rsidRPr="00B5201A">
        <w:rPr>
          <w:rFonts w:cs="Times New Roman"/>
          <w:szCs w:val="28"/>
          <w:lang w:val="ru-RU"/>
        </w:rPr>
        <w:t xml:space="preserve"> болезнь сердца (обзор литературы) 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[Текст] </w:t>
      </w:r>
      <w:r w:rsidR="00360CAF" w:rsidRPr="00B5201A">
        <w:rPr>
          <w:rFonts w:cs="Times New Roman"/>
          <w:szCs w:val="28"/>
          <w:lang w:val="ru-RU"/>
        </w:rPr>
        <w:t xml:space="preserve">/ Л. А. Николенко, Д. И. Алёхин, Е. С. Николенко // Проблемы репродукции. </w:t>
      </w:r>
      <w:r w:rsidR="00666902">
        <w:rPr>
          <w:rFonts w:cs="Times New Roman"/>
          <w:szCs w:val="28"/>
          <w:lang w:val="ru-RU"/>
        </w:rPr>
        <w:t>-</w:t>
      </w:r>
      <w:r w:rsidR="00360CAF" w:rsidRPr="00B5201A">
        <w:rPr>
          <w:rFonts w:cs="Times New Roman"/>
          <w:szCs w:val="28"/>
          <w:lang w:val="ru-RU"/>
        </w:rPr>
        <w:t xml:space="preserve"> 2015. </w:t>
      </w:r>
      <w:r w:rsidR="00666902">
        <w:rPr>
          <w:rFonts w:cs="Times New Roman"/>
          <w:szCs w:val="28"/>
          <w:lang w:val="ru-RU"/>
        </w:rPr>
        <w:t>-</w:t>
      </w:r>
      <w:r w:rsidR="00360CAF" w:rsidRPr="00B5201A">
        <w:rPr>
          <w:rFonts w:cs="Times New Roman"/>
          <w:szCs w:val="28"/>
          <w:lang w:val="ru-RU"/>
        </w:rPr>
        <w:t xml:space="preserve"> № 3. </w:t>
      </w:r>
      <w:r w:rsidR="00666902">
        <w:rPr>
          <w:rFonts w:cs="Times New Roman"/>
          <w:szCs w:val="28"/>
          <w:lang w:val="ru-RU"/>
        </w:rPr>
        <w:t>-</w:t>
      </w:r>
      <w:r w:rsidR="00360CAF" w:rsidRPr="00B5201A">
        <w:rPr>
          <w:rFonts w:cs="Times New Roman"/>
          <w:szCs w:val="28"/>
          <w:lang w:val="ru-RU"/>
        </w:rPr>
        <w:t xml:space="preserve"> С. 117-121.</w:t>
      </w:r>
    </w:p>
    <w:p w14:paraId="55E3420D" w14:textId="4A106E66" w:rsidR="001F3E30" w:rsidRPr="001F3E30" w:rsidRDefault="001F3E30" w:rsidP="001F3E30">
      <w:pPr>
        <w:pStyle w:val="1"/>
        <w:spacing w:before="0" w:line="360" w:lineRule="auto"/>
        <w:ind w:firstLine="708"/>
        <w:jc w:val="both"/>
        <w:textAlignment w:val="top"/>
        <w:rPr>
          <w:rFonts w:ascii="Times New Roman" w:hAnsi="Times New Roman" w:cs="Times New Roman"/>
          <w:b w:val="0"/>
          <w:color w:val="auto"/>
          <w:lang w:val="ru-RU"/>
        </w:rPr>
      </w:pPr>
      <w:r w:rsidRPr="001F3E30">
        <w:rPr>
          <w:rFonts w:ascii="Times New Roman" w:hAnsi="Times New Roman" w:cs="Times New Roman"/>
          <w:b w:val="0"/>
          <w:iCs/>
          <w:color w:val="auto"/>
          <w:bdr w:val="none" w:sz="0" w:space="0" w:color="auto" w:frame="1"/>
          <w:lang w:val="ru-RU"/>
        </w:rPr>
        <w:t>111.</w:t>
      </w:r>
      <w:r>
        <w:rPr>
          <w:rFonts w:ascii="Times New Roman" w:hAnsi="Times New Roman" w:cs="Times New Roman"/>
          <w:iCs/>
          <w:color w:val="auto"/>
          <w:bdr w:val="none" w:sz="0" w:space="0" w:color="auto" w:frame="1"/>
          <w:lang w:val="ru-RU"/>
        </w:rPr>
        <w:t xml:space="preserve"> </w:t>
      </w:r>
      <w:r w:rsidRPr="001F3E30">
        <w:rPr>
          <w:rFonts w:ascii="Times New Roman" w:hAnsi="Times New Roman" w:cs="Times New Roman"/>
          <w:iCs/>
          <w:color w:val="auto"/>
          <w:bdr w:val="none" w:sz="0" w:space="0" w:color="auto" w:frame="1"/>
          <w:lang w:val="ru-RU"/>
        </w:rPr>
        <w:t>Новик, А.</w:t>
      </w:r>
      <w:r>
        <w:rPr>
          <w:rFonts w:ascii="Times New Roman" w:hAnsi="Times New Roman" w:cs="Times New Roman"/>
          <w:iCs/>
          <w:color w:val="auto"/>
          <w:bdr w:val="none" w:sz="0" w:space="0" w:color="auto" w:frame="1"/>
          <w:lang w:val="ru-RU"/>
        </w:rPr>
        <w:t xml:space="preserve"> </w:t>
      </w:r>
      <w:r w:rsidRPr="001F3E30">
        <w:rPr>
          <w:rFonts w:ascii="Times New Roman" w:hAnsi="Times New Roman" w:cs="Times New Roman"/>
          <w:iCs/>
          <w:color w:val="auto"/>
          <w:bdr w:val="none" w:sz="0" w:space="0" w:color="auto" w:frame="1"/>
          <w:lang w:val="ru-RU"/>
        </w:rPr>
        <w:t>А.</w:t>
      </w:r>
      <w:r w:rsidRPr="001F3E30">
        <w:rPr>
          <w:rFonts w:ascii="Times New Roman" w:hAnsi="Times New Roman" w:cs="Times New Roman"/>
          <w:b w:val="0"/>
          <w:iCs/>
          <w:color w:val="auto"/>
          <w:bdr w:val="none" w:sz="0" w:space="0" w:color="auto" w:frame="1"/>
          <w:lang w:val="ru-RU"/>
        </w:rPr>
        <w:t xml:space="preserve"> Исследование качества жизни в клинической медицине </w:t>
      </w:r>
      <w:r w:rsidRPr="001F3E30">
        <w:rPr>
          <w:rFonts w:ascii="Times New Roman" w:eastAsia="Times New Roman" w:hAnsi="Times New Roman" w:cs="Times New Roman"/>
          <w:b w:val="0"/>
          <w:color w:val="auto"/>
          <w:lang w:val="ru-RU" w:eastAsia="ru-RU"/>
        </w:rPr>
        <w:t>[Текст] /</w:t>
      </w:r>
      <w:r w:rsidRPr="001F3E30">
        <w:rPr>
          <w:rFonts w:ascii="Times New Roman" w:hAnsi="Times New Roman" w:cs="Times New Roman"/>
          <w:b w:val="0"/>
          <w:color w:val="auto"/>
          <w:bdr w:val="none" w:sz="0" w:space="0" w:color="auto" w:frame="1"/>
          <w:lang w:val="ru-RU"/>
        </w:rPr>
        <w:t xml:space="preserve"> А.А. Новик, Т.И. Ионова // </w:t>
      </w:r>
      <w:hyperlink r:id="rId121" w:history="1">
        <w:r w:rsidRPr="001F3E30">
          <w:rPr>
            <w:rStyle w:val="af1"/>
            <w:rFonts w:ascii="Times New Roman" w:hAnsi="Times New Roman" w:cs="Times New Roman"/>
            <w:b w:val="0"/>
            <w:color w:val="auto"/>
            <w:u w:val="none"/>
            <w:bdr w:val="none" w:sz="0" w:space="0" w:color="auto" w:frame="1"/>
            <w:lang w:val="ru-RU"/>
          </w:rPr>
          <w:t>Вестник Национального медико-хирургического Центра им. Н. И. Пирогова</w:t>
        </w:r>
      </w:hyperlink>
      <w:r w:rsidRPr="001F3E30">
        <w:rPr>
          <w:rFonts w:ascii="Times New Roman" w:hAnsi="Times New Roman" w:cs="Times New Roman"/>
          <w:b w:val="0"/>
          <w:color w:val="auto"/>
          <w:lang w:val="ru-RU"/>
        </w:rPr>
        <w:t xml:space="preserve">. </w:t>
      </w:r>
      <w:r>
        <w:rPr>
          <w:rFonts w:ascii="Times New Roman" w:hAnsi="Times New Roman" w:cs="Times New Roman"/>
          <w:b w:val="0"/>
          <w:color w:val="auto"/>
          <w:lang w:val="ru-RU"/>
        </w:rPr>
        <w:t>-</w:t>
      </w:r>
      <w:r w:rsidRPr="001F3E30">
        <w:rPr>
          <w:rFonts w:ascii="Times New Roman" w:hAnsi="Times New Roman" w:cs="Times New Roman"/>
          <w:b w:val="0"/>
          <w:color w:val="auto"/>
          <w:lang w:val="ru-RU"/>
        </w:rPr>
        <w:t xml:space="preserve"> 2006. </w:t>
      </w:r>
      <w:r>
        <w:rPr>
          <w:rFonts w:ascii="Times New Roman" w:hAnsi="Times New Roman" w:cs="Times New Roman"/>
          <w:b w:val="0"/>
          <w:color w:val="auto"/>
          <w:lang w:val="ru-RU"/>
        </w:rPr>
        <w:t>-</w:t>
      </w:r>
      <w:r w:rsidRPr="001F3E30">
        <w:rPr>
          <w:rFonts w:ascii="Times New Roman" w:hAnsi="Times New Roman" w:cs="Times New Roman"/>
          <w:b w:val="0"/>
          <w:color w:val="auto"/>
          <w:lang w:val="ru-RU"/>
        </w:rPr>
        <w:t xml:space="preserve"> Т. 1, № 1. </w:t>
      </w:r>
      <w:r>
        <w:rPr>
          <w:rFonts w:ascii="Times New Roman" w:hAnsi="Times New Roman" w:cs="Times New Roman"/>
          <w:b w:val="0"/>
          <w:color w:val="auto"/>
          <w:lang w:val="ru-RU"/>
        </w:rPr>
        <w:t>-</w:t>
      </w:r>
      <w:r w:rsidRPr="001F3E30">
        <w:rPr>
          <w:rFonts w:ascii="Times New Roman" w:hAnsi="Times New Roman" w:cs="Times New Roman"/>
          <w:b w:val="0"/>
          <w:color w:val="auto"/>
          <w:lang w:val="ru-RU"/>
        </w:rPr>
        <w:t xml:space="preserve"> С. 91-98.</w:t>
      </w:r>
    </w:p>
    <w:p w14:paraId="1C8B8ACD" w14:textId="1155AB98" w:rsidR="00360CAF" w:rsidRPr="00B5201A" w:rsidRDefault="000D75D8" w:rsidP="00C67643">
      <w:pPr>
        <w:spacing w:after="0" w:line="360" w:lineRule="auto"/>
        <w:ind w:firstLine="708"/>
        <w:jc w:val="both"/>
        <w:rPr>
          <w:rFonts w:eastAsia="Times New Roman" w:cs="Times New Roman"/>
          <w:color w:val="000000"/>
          <w:szCs w:val="28"/>
          <w:lang w:val="ru-RU" w:eastAsia="ru-RU"/>
        </w:rPr>
      </w:pPr>
      <w:r>
        <w:rPr>
          <w:rStyle w:val="hl"/>
          <w:rFonts w:cs="Times New Roman"/>
          <w:bCs/>
          <w:color w:val="000000"/>
          <w:szCs w:val="28"/>
          <w:bdr w:val="none" w:sz="0" w:space="0" w:color="auto" w:frame="1"/>
          <w:lang w:val="ru-RU"/>
        </w:rPr>
        <w:t>11</w:t>
      </w:r>
      <w:r w:rsidR="00C67643" w:rsidRPr="00C67643">
        <w:rPr>
          <w:rStyle w:val="hl"/>
          <w:rFonts w:cs="Times New Roman"/>
          <w:bCs/>
          <w:color w:val="000000"/>
          <w:szCs w:val="28"/>
          <w:bdr w:val="none" w:sz="0" w:space="0" w:color="auto" w:frame="1"/>
          <w:lang w:val="ru-RU"/>
        </w:rPr>
        <w:t>2.</w:t>
      </w:r>
      <w:r w:rsidR="00C67643">
        <w:rPr>
          <w:rStyle w:val="hl"/>
          <w:rFonts w:cs="Times New Roman"/>
          <w:b/>
          <w:color w:val="000000"/>
          <w:szCs w:val="28"/>
          <w:bdr w:val="none" w:sz="0" w:space="0" w:color="auto" w:frame="1"/>
          <w:lang w:val="ru-RU"/>
        </w:rPr>
        <w:t xml:space="preserve"> </w:t>
      </w:r>
      <w:r w:rsidR="00360CAF" w:rsidRPr="00B5201A">
        <w:rPr>
          <w:rStyle w:val="hl"/>
          <w:rFonts w:cs="Times New Roman"/>
          <w:b/>
          <w:color w:val="000000"/>
          <w:szCs w:val="28"/>
          <w:bdr w:val="none" w:sz="0" w:space="0" w:color="auto" w:frame="1"/>
          <w:lang w:val="ru-RU"/>
        </w:rPr>
        <w:t xml:space="preserve">Овсянникова, Т. В. </w:t>
      </w:r>
      <w:r w:rsidR="00360CAF" w:rsidRPr="00B5201A">
        <w:rPr>
          <w:rFonts w:cs="Times New Roman"/>
          <w:iCs/>
          <w:color w:val="000000"/>
          <w:szCs w:val="28"/>
          <w:bdr w:val="none" w:sz="0" w:space="0" w:color="auto" w:frame="1"/>
          <w:lang w:val="ru-RU"/>
        </w:rPr>
        <w:t xml:space="preserve">Принципы назначения </w:t>
      </w:r>
      <w:proofErr w:type="spellStart"/>
      <w:r w:rsidR="00360CAF" w:rsidRPr="00B5201A">
        <w:rPr>
          <w:rFonts w:cs="Times New Roman"/>
          <w:iCs/>
          <w:color w:val="000000"/>
          <w:szCs w:val="28"/>
          <w:bdr w:val="none" w:sz="0" w:space="0" w:color="auto" w:frame="1"/>
          <w:lang w:val="ru-RU"/>
        </w:rPr>
        <w:t>монотерапии</w:t>
      </w:r>
      <w:proofErr w:type="spellEnd"/>
      <w:r w:rsidR="00360CAF" w:rsidRPr="00B5201A">
        <w:rPr>
          <w:rFonts w:cs="Times New Roman"/>
          <w:iCs/>
          <w:color w:val="000000"/>
          <w:szCs w:val="28"/>
          <w:bdr w:val="none" w:sz="0" w:space="0" w:color="auto" w:frame="1"/>
          <w:lang w:val="ru-RU"/>
        </w:rPr>
        <w:t xml:space="preserve"> </w:t>
      </w:r>
      <w:proofErr w:type="spellStart"/>
      <w:r w:rsidR="00360CAF" w:rsidRPr="00B5201A">
        <w:rPr>
          <w:rFonts w:cs="Times New Roman"/>
          <w:iCs/>
          <w:color w:val="000000"/>
          <w:szCs w:val="28"/>
          <w:bdr w:val="none" w:sz="0" w:space="0" w:color="auto" w:frame="1"/>
          <w:lang w:val="ru-RU"/>
        </w:rPr>
        <w:t>эстрогенами</w:t>
      </w:r>
      <w:proofErr w:type="spellEnd"/>
      <w:r w:rsidR="00360CAF" w:rsidRPr="00B5201A">
        <w:rPr>
          <w:rFonts w:cs="Times New Roman"/>
          <w:iCs/>
          <w:color w:val="000000"/>
          <w:szCs w:val="28"/>
          <w:bdr w:val="none" w:sz="0" w:space="0" w:color="auto" w:frame="1"/>
          <w:lang w:val="ru-RU"/>
        </w:rPr>
        <w:t xml:space="preserve"> 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[Текст] </w:t>
      </w:r>
      <w:r w:rsidR="00360CAF" w:rsidRPr="00B5201A">
        <w:rPr>
          <w:rFonts w:cs="Times New Roman"/>
          <w:iCs/>
          <w:color w:val="000000"/>
          <w:szCs w:val="28"/>
          <w:bdr w:val="none" w:sz="0" w:space="0" w:color="auto" w:frame="1"/>
          <w:lang w:val="ru-RU"/>
        </w:rPr>
        <w:t xml:space="preserve">/ </w:t>
      </w:r>
      <w:r w:rsidR="00360CAF" w:rsidRPr="00B5201A">
        <w:rPr>
          <w:rStyle w:val="hl"/>
          <w:rFonts w:cs="Times New Roman"/>
          <w:color w:val="000000"/>
          <w:szCs w:val="28"/>
          <w:bdr w:val="none" w:sz="0" w:space="0" w:color="auto" w:frame="1"/>
          <w:lang w:val="ru-RU"/>
        </w:rPr>
        <w:t>Т. В. Овсянникова, И. А. Куликов //</w:t>
      </w:r>
      <w:r w:rsidR="00360CAF" w:rsidRPr="00B5201A">
        <w:rPr>
          <w:rFonts w:cs="Times New Roman"/>
          <w:color w:val="000000"/>
          <w:szCs w:val="28"/>
          <w:lang w:val="ru-RU"/>
        </w:rPr>
        <w:t xml:space="preserve"> Медицински</w:t>
      </w:r>
      <w:r w:rsidR="00360CAF" w:rsidRPr="00B5201A">
        <w:rPr>
          <w:rFonts w:cs="Times New Roman"/>
          <w:color w:val="000000"/>
          <w:lang w:val="ru-RU"/>
        </w:rPr>
        <w:t xml:space="preserve">й совет. </w:t>
      </w:r>
      <w:r w:rsidR="00073F69">
        <w:rPr>
          <w:rFonts w:cs="Times New Roman"/>
          <w:color w:val="000000"/>
          <w:lang w:val="ru-RU"/>
        </w:rPr>
        <w:t>-</w:t>
      </w:r>
      <w:r w:rsidR="00360CAF" w:rsidRPr="00B5201A">
        <w:rPr>
          <w:rFonts w:cs="Times New Roman"/>
          <w:color w:val="000000"/>
          <w:lang w:val="ru-RU"/>
        </w:rPr>
        <w:t xml:space="preserve"> 2015. </w:t>
      </w:r>
      <w:r w:rsidR="00073F69">
        <w:rPr>
          <w:rFonts w:cs="Times New Roman"/>
          <w:color w:val="000000"/>
          <w:lang w:val="ru-RU"/>
        </w:rPr>
        <w:t>-</w:t>
      </w:r>
      <w:r w:rsidR="00360CAF" w:rsidRPr="00B5201A">
        <w:rPr>
          <w:rFonts w:cs="Times New Roman"/>
          <w:color w:val="000000"/>
          <w:lang w:val="ru-RU"/>
        </w:rPr>
        <w:t xml:space="preserve"> № 9. </w:t>
      </w:r>
      <w:r w:rsidR="00073F69">
        <w:rPr>
          <w:rFonts w:cs="Times New Roman"/>
          <w:color w:val="000000"/>
          <w:lang w:val="ru-RU"/>
        </w:rPr>
        <w:t>-</w:t>
      </w:r>
      <w:r w:rsidR="00360CAF" w:rsidRPr="00B5201A">
        <w:rPr>
          <w:rFonts w:cs="Times New Roman"/>
          <w:color w:val="000000"/>
          <w:lang w:val="ru-RU"/>
        </w:rPr>
        <w:t xml:space="preserve"> С. 66-69.</w:t>
      </w:r>
    </w:p>
    <w:p w14:paraId="3058A1F5" w14:textId="2B1C39AD" w:rsidR="00360CAF" w:rsidRPr="00B5201A" w:rsidRDefault="000D75D8" w:rsidP="00C67643">
      <w:pPr>
        <w:pStyle w:val="1"/>
        <w:spacing w:before="0" w:line="360" w:lineRule="auto"/>
        <w:ind w:firstLine="708"/>
        <w:jc w:val="both"/>
        <w:textAlignment w:val="top"/>
        <w:rPr>
          <w:rFonts w:ascii="Times New Roman" w:hAnsi="Times New Roman" w:cs="Times New Roman"/>
          <w:b w:val="0"/>
          <w:color w:val="auto"/>
          <w:lang w:val="ru-RU"/>
        </w:rPr>
      </w:pPr>
      <w:r>
        <w:rPr>
          <w:rStyle w:val="hl"/>
          <w:rFonts w:ascii="Times New Roman" w:hAnsi="Times New Roman" w:cs="Times New Roman"/>
          <w:b w:val="0"/>
          <w:bCs w:val="0"/>
          <w:color w:val="auto"/>
          <w:bdr w:val="none" w:sz="0" w:space="0" w:color="auto" w:frame="1"/>
          <w:lang w:val="ru-RU"/>
        </w:rPr>
        <w:t>11</w:t>
      </w:r>
      <w:r w:rsidR="00C67643" w:rsidRPr="00C67643">
        <w:rPr>
          <w:rStyle w:val="hl"/>
          <w:rFonts w:ascii="Times New Roman" w:hAnsi="Times New Roman" w:cs="Times New Roman"/>
          <w:b w:val="0"/>
          <w:bCs w:val="0"/>
          <w:color w:val="auto"/>
          <w:bdr w:val="none" w:sz="0" w:space="0" w:color="auto" w:frame="1"/>
          <w:lang w:val="ru-RU"/>
        </w:rPr>
        <w:t>3.</w:t>
      </w:r>
      <w:r w:rsidR="00C67643">
        <w:rPr>
          <w:rStyle w:val="hl"/>
          <w:rFonts w:ascii="Times New Roman" w:hAnsi="Times New Roman" w:cs="Times New Roman"/>
          <w:color w:val="auto"/>
          <w:bdr w:val="none" w:sz="0" w:space="0" w:color="auto" w:frame="1"/>
          <w:lang w:val="ru-RU"/>
        </w:rPr>
        <w:t xml:space="preserve"> </w:t>
      </w:r>
      <w:r w:rsidR="00360CAF" w:rsidRPr="00B5201A">
        <w:rPr>
          <w:rStyle w:val="hl"/>
          <w:rFonts w:ascii="Times New Roman" w:hAnsi="Times New Roman" w:cs="Times New Roman"/>
          <w:color w:val="auto"/>
          <w:bdr w:val="none" w:sz="0" w:space="0" w:color="auto" w:frame="1"/>
          <w:lang w:val="ru-RU"/>
        </w:rPr>
        <w:t>Овсянникова, Т. В.</w:t>
      </w:r>
      <w:r w:rsidR="00360CAF" w:rsidRPr="00B5201A">
        <w:rPr>
          <w:rStyle w:val="hl"/>
          <w:rFonts w:ascii="Times New Roman" w:hAnsi="Times New Roman" w:cs="Times New Roman"/>
          <w:b w:val="0"/>
          <w:color w:val="auto"/>
          <w:bdr w:val="none" w:sz="0" w:space="0" w:color="auto" w:frame="1"/>
          <w:lang w:val="ru-RU"/>
        </w:rPr>
        <w:t xml:space="preserve"> </w:t>
      </w:r>
      <w:r w:rsidR="00360CAF" w:rsidRPr="00B5201A">
        <w:rPr>
          <w:rFonts w:ascii="Times New Roman" w:hAnsi="Times New Roman" w:cs="Times New Roman"/>
          <w:b w:val="0"/>
          <w:iCs/>
          <w:color w:val="auto"/>
          <w:bdr w:val="none" w:sz="0" w:space="0" w:color="auto" w:frame="1"/>
          <w:lang w:val="ru-RU"/>
        </w:rPr>
        <w:t xml:space="preserve">Терапия </w:t>
      </w:r>
      <w:proofErr w:type="spellStart"/>
      <w:r w:rsidR="00360CAF" w:rsidRPr="00B5201A">
        <w:rPr>
          <w:rFonts w:ascii="Times New Roman" w:hAnsi="Times New Roman" w:cs="Times New Roman"/>
          <w:b w:val="0"/>
          <w:iCs/>
          <w:color w:val="auto"/>
          <w:bdr w:val="none" w:sz="0" w:space="0" w:color="auto" w:frame="1"/>
          <w:lang w:val="ru-RU"/>
        </w:rPr>
        <w:t>урогенитальных</w:t>
      </w:r>
      <w:proofErr w:type="spellEnd"/>
      <w:r w:rsidR="00360CAF" w:rsidRPr="00B5201A">
        <w:rPr>
          <w:rFonts w:ascii="Times New Roman" w:hAnsi="Times New Roman" w:cs="Times New Roman"/>
          <w:b w:val="0"/>
          <w:iCs/>
          <w:color w:val="auto"/>
          <w:bdr w:val="none" w:sz="0" w:space="0" w:color="auto" w:frame="1"/>
          <w:lang w:val="ru-RU"/>
        </w:rPr>
        <w:t xml:space="preserve"> расстройств в </w:t>
      </w:r>
      <w:proofErr w:type="spellStart"/>
      <w:r w:rsidR="00360CAF" w:rsidRPr="00B5201A">
        <w:rPr>
          <w:rFonts w:ascii="Times New Roman" w:hAnsi="Times New Roman" w:cs="Times New Roman"/>
          <w:b w:val="0"/>
          <w:iCs/>
          <w:color w:val="auto"/>
          <w:bdr w:val="none" w:sz="0" w:space="0" w:color="auto" w:frame="1"/>
          <w:lang w:val="ru-RU"/>
        </w:rPr>
        <w:t>постменопаузе</w:t>
      </w:r>
      <w:proofErr w:type="spellEnd"/>
      <w:r w:rsidR="00360CAF" w:rsidRPr="00B5201A">
        <w:rPr>
          <w:rFonts w:ascii="Times New Roman" w:hAnsi="Times New Roman" w:cs="Times New Roman"/>
          <w:b w:val="0"/>
          <w:iCs/>
          <w:color w:val="auto"/>
          <w:bdr w:val="none" w:sz="0" w:space="0" w:color="auto" w:frame="1"/>
          <w:lang w:val="ru-RU"/>
        </w:rPr>
        <w:t xml:space="preserve"> </w:t>
      </w:r>
      <w:r w:rsidR="00360CAF" w:rsidRPr="00B5201A">
        <w:rPr>
          <w:rFonts w:ascii="Times New Roman" w:eastAsia="Times New Roman" w:hAnsi="Times New Roman" w:cs="Times New Roman"/>
          <w:b w:val="0"/>
          <w:color w:val="000000"/>
          <w:lang w:val="ru-RU" w:eastAsia="ru-RU"/>
        </w:rPr>
        <w:t>[Текст]</w:t>
      </w:r>
      <w:r w:rsidR="00360CAF" w:rsidRPr="00B5201A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</w:t>
      </w:r>
      <w:r w:rsidR="00360CAF" w:rsidRPr="00B5201A">
        <w:rPr>
          <w:rFonts w:ascii="Times New Roman" w:hAnsi="Times New Roman" w:cs="Times New Roman"/>
          <w:b w:val="0"/>
          <w:iCs/>
          <w:color w:val="auto"/>
          <w:bdr w:val="none" w:sz="0" w:space="0" w:color="auto" w:frame="1"/>
          <w:lang w:val="ru-RU"/>
        </w:rPr>
        <w:t xml:space="preserve">/ </w:t>
      </w:r>
      <w:r w:rsidR="00360CAF" w:rsidRPr="00B5201A">
        <w:rPr>
          <w:rStyle w:val="hl"/>
          <w:rFonts w:ascii="Times New Roman" w:hAnsi="Times New Roman" w:cs="Times New Roman"/>
          <w:b w:val="0"/>
          <w:color w:val="auto"/>
          <w:bdr w:val="none" w:sz="0" w:space="0" w:color="auto" w:frame="1"/>
          <w:lang w:val="ru-RU"/>
        </w:rPr>
        <w:t xml:space="preserve">Т. В. Овсянникова, И. А. Куликов // </w:t>
      </w:r>
      <w:r w:rsidR="00360CAF" w:rsidRPr="00B5201A">
        <w:rPr>
          <w:rFonts w:ascii="Times New Roman" w:hAnsi="Times New Roman" w:cs="Times New Roman"/>
          <w:b w:val="0"/>
          <w:color w:val="auto"/>
          <w:lang w:val="ru-RU"/>
        </w:rPr>
        <w:t xml:space="preserve">Медицинский совет. </w:t>
      </w:r>
      <w:r w:rsidR="00073F69">
        <w:rPr>
          <w:rFonts w:ascii="Times New Roman" w:hAnsi="Times New Roman" w:cs="Times New Roman"/>
          <w:b w:val="0"/>
          <w:color w:val="auto"/>
          <w:lang w:val="ru-RU"/>
        </w:rPr>
        <w:t>-</w:t>
      </w:r>
      <w:r w:rsidR="00360CAF" w:rsidRPr="00B5201A">
        <w:rPr>
          <w:rFonts w:ascii="Times New Roman" w:hAnsi="Times New Roman" w:cs="Times New Roman"/>
          <w:b w:val="0"/>
          <w:color w:val="auto"/>
          <w:lang w:val="ru-RU"/>
        </w:rPr>
        <w:t xml:space="preserve"> 2018. </w:t>
      </w:r>
      <w:r w:rsidR="00073F69">
        <w:rPr>
          <w:rFonts w:ascii="Times New Roman" w:hAnsi="Times New Roman" w:cs="Times New Roman"/>
          <w:b w:val="0"/>
          <w:color w:val="auto"/>
          <w:lang w:val="ru-RU"/>
        </w:rPr>
        <w:t>-</w:t>
      </w:r>
      <w:r w:rsidR="00360CAF" w:rsidRPr="00B5201A">
        <w:rPr>
          <w:rFonts w:ascii="Times New Roman" w:hAnsi="Times New Roman" w:cs="Times New Roman"/>
          <w:b w:val="0"/>
          <w:color w:val="auto"/>
          <w:lang w:val="ru-RU"/>
        </w:rPr>
        <w:t xml:space="preserve"> № 13. </w:t>
      </w:r>
      <w:r w:rsidR="00073F69">
        <w:rPr>
          <w:rFonts w:ascii="Times New Roman" w:hAnsi="Times New Roman" w:cs="Times New Roman"/>
          <w:b w:val="0"/>
          <w:color w:val="auto"/>
          <w:lang w:val="ru-RU"/>
        </w:rPr>
        <w:t xml:space="preserve">- </w:t>
      </w:r>
      <w:r w:rsidR="00360CAF" w:rsidRPr="00B5201A">
        <w:rPr>
          <w:rFonts w:ascii="Times New Roman" w:hAnsi="Times New Roman" w:cs="Times New Roman"/>
          <w:b w:val="0"/>
          <w:color w:val="auto"/>
          <w:lang w:val="ru-RU"/>
        </w:rPr>
        <w:t>С. 155-158.</w:t>
      </w:r>
    </w:p>
    <w:p w14:paraId="5349F26B" w14:textId="6B91F224" w:rsidR="00360CAF" w:rsidRPr="00B5201A" w:rsidRDefault="000D75D8" w:rsidP="00C67643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>11</w:t>
      </w:r>
      <w:r w:rsidR="00C67643">
        <w:rPr>
          <w:rFonts w:cs="Times New Roman"/>
          <w:szCs w:val="28"/>
          <w:lang w:val="ru-RU"/>
        </w:rPr>
        <w:t xml:space="preserve">4. </w:t>
      </w:r>
      <w:r w:rsidR="00360CAF" w:rsidRPr="00B5201A">
        <w:rPr>
          <w:rFonts w:cs="Times New Roman"/>
          <w:szCs w:val="28"/>
          <w:lang w:val="ru-RU"/>
        </w:rPr>
        <w:t xml:space="preserve">Ожирение: этиология, патогенез, клинические аспекты 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[Текст]</w:t>
      </w:r>
      <w:r w:rsidR="00360CAF" w:rsidRPr="00B5201A">
        <w:rPr>
          <w:rFonts w:cs="Times New Roman"/>
          <w:szCs w:val="28"/>
          <w:lang w:val="ru-RU"/>
        </w:rPr>
        <w:t xml:space="preserve">: рук. для врачей / под </w:t>
      </w:r>
      <w:proofErr w:type="spellStart"/>
      <w:r w:rsidR="00360CAF" w:rsidRPr="00B5201A">
        <w:rPr>
          <w:rFonts w:cs="Times New Roman"/>
          <w:szCs w:val="28"/>
          <w:lang w:val="ru-RU"/>
        </w:rPr>
        <w:t>ред</w:t>
      </w:r>
      <w:proofErr w:type="spellEnd"/>
      <w:r w:rsidR="00360CAF" w:rsidRPr="00B5201A">
        <w:rPr>
          <w:rFonts w:cs="Times New Roman"/>
          <w:szCs w:val="28"/>
          <w:lang w:val="ru-RU"/>
        </w:rPr>
        <w:t xml:space="preserve">. И. И. Дедова, Г. А. Мельниченко. </w:t>
      </w:r>
      <w:r w:rsidR="00073F69">
        <w:rPr>
          <w:rFonts w:cs="Times New Roman"/>
          <w:b/>
          <w:szCs w:val="28"/>
          <w:lang w:val="ru-RU"/>
        </w:rPr>
        <w:t>-</w:t>
      </w:r>
      <w:r w:rsidR="00360CAF" w:rsidRPr="00B5201A">
        <w:rPr>
          <w:rFonts w:cs="Times New Roman"/>
          <w:b/>
          <w:szCs w:val="28"/>
          <w:lang w:val="ru-RU"/>
        </w:rPr>
        <w:t xml:space="preserve"> </w:t>
      </w:r>
      <w:r w:rsidR="00360CAF" w:rsidRPr="00B5201A">
        <w:rPr>
          <w:rFonts w:cs="Times New Roman"/>
          <w:szCs w:val="28"/>
          <w:lang w:val="ru-RU"/>
        </w:rPr>
        <w:t xml:space="preserve">М.: Мед. </w:t>
      </w:r>
      <w:proofErr w:type="spellStart"/>
      <w:r w:rsidR="00360CAF" w:rsidRPr="00B5201A">
        <w:rPr>
          <w:rFonts w:cs="Times New Roman"/>
          <w:szCs w:val="28"/>
          <w:lang w:val="ru-RU"/>
        </w:rPr>
        <w:t>информ</w:t>
      </w:r>
      <w:proofErr w:type="spellEnd"/>
      <w:r w:rsidR="00360CAF" w:rsidRPr="00B5201A">
        <w:rPr>
          <w:rFonts w:cs="Times New Roman"/>
          <w:szCs w:val="28"/>
          <w:lang w:val="ru-RU"/>
        </w:rPr>
        <w:t xml:space="preserve">. агентство, 2006. </w:t>
      </w:r>
      <w:r w:rsidR="00073F69">
        <w:rPr>
          <w:rFonts w:cs="Times New Roman"/>
          <w:b/>
          <w:szCs w:val="28"/>
          <w:lang w:val="ru-RU"/>
        </w:rPr>
        <w:t>-</w:t>
      </w:r>
      <w:r w:rsidR="00360CAF" w:rsidRPr="00B5201A">
        <w:rPr>
          <w:rFonts w:cs="Times New Roman"/>
          <w:b/>
          <w:szCs w:val="28"/>
          <w:lang w:val="ru-RU"/>
        </w:rPr>
        <w:t xml:space="preserve"> </w:t>
      </w:r>
      <w:r w:rsidR="00360CAF" w:rsidRPr="00B5201A">
        <w:rPr>
          <w:rFonts w:cs="Times New Roman"/>
          <w:szCs w:val="28"/>
          <w:lang w:val="ru-RU"/>
        </w:rPr>
        <w:t xml:space="preserve">452 </w:t>
      </w:r>
      <w:r w:rsidR="00360CAF" w:rsidRPr="00B5201A">
        <w:rPr>
          <w:rFonts w:cs="Times New Roman"/>
          <w:szCs w:val="28"/>
        </w:rPr>
        <w:t>c</w:t>
      </w:r>
      <w:r w:rsidR="00360CAF" w:rsidRPr="00B5201A">
        <w:rPr>
          <w:rFonts w:cs="Times New Roman"/>
          <w:szCs w:val="28"/>
          <w:lang w:val="ru-RU"/>
        </w:rPr>
        <w:t>.</w:t>
      </w:r>
    </w:p>
    <w:p w14:paraId="4B68F9BE" w14:textId="6A090852" w:rsidR="00C67643" w:rsidRDefault="000D75D8" w:rsidP="00C67643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>11</w:t>
      </w:r>
      <w:r w:rsidR="00C67643">
        <w:rPr>
          <w:rFonts w:cs="Times New Roman"/>
          <w:szCs w:val="28"/>
          <w:lang w:val="ru-RU"/>
        </w:rPr>
        <w:t xml:space="preserve">5. </w:t>
      </w:r>
      <w:r w:rsidR="00360CAF" w:rsidRPr="00B5201A">
        <w:rPr>
          <w:rFonts w:cs="Times New Roman"/>
          <w:szCs w:val="28"/>
          <w:lang w:val="ru-RU"/>
        </w:rPr>
        <w:t xml:space="preserve">Ожирение 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[Текст]: к</w:t>
      </w:r>
      <w:r w:rsidR="00360CAF" w:rsidRPr="00B5201A">
        <w:rPr>
          <w:rFonts w:cs="Times New Roman"/>
          <w:szCs w:val="28"/>
          <w:lang w:val="ru-RU"/>
        </w:rPr>
        <w:t xml:space="preserve">лин. рекомендации / [И. И. Дедов, Н. Г. </w:t>
      </w:r>
      <w:proofErr w:type="spellStart"/>
      <w:r w:rsidR="00360CAF" w:rsidRPr="00B5201A">
        <w:rPr>
          <w:rFonts w:cs="Times New Roman"/>
          <w:szCs w:val="28"/>
          <w:lang w:val="ru-RU"/>
        </w:rPr>
        <w:t>Мокрышева</w:t>
      </w:r>
      <w:proofErr w:type="spellEnd"/>
      <w:r w:rsidR="00360CAF" w:rsidRPr="00B5201A">
        <w:rPr>
          <w:rFonts w:cs="Times New Roman"/>
          <w:szCs w:val="28"/>
          <w:lang w:val="ru-RU"/>
        </w:rPr>
        <w:t xml:space="preserve">, Г. А. Мельниченко и др.] // </w:t>
      </w:r>
      <w:proofErr w:type="spellStart"/>
      <w:r w:rsidR="00360CAF" w:rsidRPr="00B5201A">
        <w:rPr>
          <w:rFonts w:cs="Times New Roman"/>
          <w:szCs w:val="28"/>
        </w:rPr>
        <w:t>Consilium</w:t>
      </w:r>
      <w:proofErr w:type="spellEnd"/>
      <w:r w:rsidR="00360CAF" w:rsidRPr="00B5201A">
        <w:rPr>
          <w:rFonts w:cs="Times New Roman"/>
          <w:szCs w:val="28"/>
          <w:lang w:val="ru-RU"/>
        </w:rPr>
        <w:t xml:space="preserve"> </w:t>
      </w:r>
      <w:proofErr w:type="spellStart"/>
      <w:r w:rsidR="00360CAF" w:rsidRPr="00B5201A">
        <w:rPr>
          <w:rFonts w:cs="Times New Roman"/>
          <w:szCs w:val="28"/>
        </w:rPr>
        <w:t>Medicum</w:t>
      </w:r>
      <w:proofErr w:type="spellEnd"/>
      <w:r w:rsidR="00360CAF" w:rsidRPr="00B5201A">
        <w:rPr>
          <w:rFonts w:cs="Times New Roman"/>
          <w:szCs w:val="28"/>
          <w:lang w:val="ru-RU"/>
        </w:rPr>
        <w:t xml:space="preserve">. </w:t>
      </w:r>
      <w:r w:rsidR="00073F69">
        <w:rPr>
          <w:rFonts w:cs="Times New Roman"/>
          <w:b/>
          <w:szCs w:val="28"/>
          <w:lang w:val="ru-RU"/>
        </w:rPr>
        <w:t>-</w:t>
      </w:r>
      <w:r w:rsidR="00360CAF" w:rsidRPr="00B5201A">
        <w:rPr>
          <w:rFonts w:cs="Times New Roman"/>
          <w:b/>
          <w:szCs w:val="28"/>
          <w:lang w:val="ru-RU"/>
        </w:rPr>
        <w:t xml:space="preserve"> </w:t>
      </w:r>
      <w:r w:rsidR="00360CAF" w:rsidRPr="00B5201A">
        <w:rPr>
          <w:rFonts w:cs="Times New Roman"/>
          <w:szCs w:val="28"/>
          <w:lang w:val="ru-RU"/>
        </w:rPr>
        <w:t xml:space="preserve">2021. </w:t>
      </w:r>
      <w:r w:rsidR="00073F69">
        <w:rPr>
          <w:rFonts w:cs="Times New Roman"/>
          <w:b/>
          <w:szCs w:val="28"/>
          <w:lang w:val="ru-RU"/>
        </w:rPr>
        <w:t>-</w:t>
      </w:r>
      <w:r w:rsidR="00360CAF" w:rsidRPr="00B5201A">
        <w:rPr>
          <w:rFonts w:cs="Times New Roman"/>
          <w:b/>
          <w:szCs w:val="28"/>
          <w:lang w:val="ru-RU"/>
        </w:rPr>
        <w:t xml:space="preserve"> </w:t>
      </w:r>
      <w:r w:rsidR="00360CAF" w:rsidRPr="00B5201A">
        <w:rPr>
          <w:rFonts w:cs="Times New Roman"/>
          <w:szCs w:val="28"/>
          <w:lang w:val="ru-RU"/>
        </w:rPr>
        <w:t>Т.</w:t>
      </w:r>
      <w:r w:rsidR="00360CAF" w:rsidRPr="00B5201A">
        <w:rPr>
          <w:rFonts w:cs="Times New Roman"/>
          <w:b/>
          <w:szCs w:val="28"/>
          <w:lang w:val="ru-RU"/>
        </w:rPr>
        <w:t xml:space="preserve"> </w:t>
      </w:r>
      <w:r w:rsidR="00360CAF" w:rsidRPr="00B5201A">
        <w:rPr>
          <w:rFonts w:cs="Times New Roman"/>
          <w:szCs w:val="28"/>
          <w:lang w:val="ru-RU"/>
        </w:rPr>
        <w:t xml:space="preserve">23 (4). </w:t>
      </w:r>
      <w:r w:rsidR="00073F69">
        <w:rPr>
          <w:rFonts w:cs="Times New Roman"/>
          <w:b/>
          <w:szCs w:val="28"/>
          <w:lang w:val="ru-RU"/>
        </w:rPr>
        <w:t>-</w:t>
      </w:r>
      <w:r w:rsidR="00360CAF" w:rsidRPr="00B5201A">
        <w:rPr>
          <w:rFonts w:cs="Times New Roman"/>
          <w:b/>
          <w:szCs w:val="28"/>
          <w:lang w:val="ru-RU"/>
        </w:rPr>
        <w:t xml:space="preserve"> </w:t>
      </w:r>
      <w:r w:rsidR="00360CAF" w:rsidRPr="00B5201A">
        <w:rPr>
          <w:rFonts w:cs="Times New Roman"/>
          <w:szCs w:val="28"/>
          <w:lang w:val="ru-RU"/>
        </w:rPr>
        <w:t>С.</w:t>
      </w:r>
      <w:r w:rsidR="00360CAF" w:rsidRPr="00B5201A">
        <w:rPr>
          <w:rFonts w:cs="Times New Roman"/>
          <w:b/>
          <w:szCs w:val="28"/>
          <w:lang w:val="ru-RU"/>
        </w:rPr>
        <w:t xml:space="preserve"> </w:t>
      </w:r>
      <w:r w:rsidR="00360CAF" w:rsidRPr="00B5201A">
        <w:rPr>
          <w:rFonts w:cs="Times New Roman"/>
          <w:szCs w:val="28"/>
          <w:lang w:val="ru-RU"/>
        </w:rPr>
        <w:t xml:space="preserve">311-325. </w:t>
      </w:r>
    </w:p>
    <w:p w14:paraId="56E5D879" w14:textId="177157DF" w:rsidR="00360CAF" w:rsidRPr="00B5201A" w:rsidRDefault="000D75D8" w:rsidP="00C67643">
      <w:pPr>
        <w:spacing w:after="0" w:line="360" w:lineRule="auto"/>
        <w:ind w:firstLine="708"/>
        <w:jc w:val="both"/>
        <w:rPr>
          <w:rFonts w:cs="Times New Roman"/>
          <w:szCs w:val="28"/>
          <w:shd w:val="clear" w:color="auto" w:fill="FFFFFF"/>
          <w:lang w:val="ru-RU"/>
        </w:rPr>
      </w:pPr>
      <w:r>
        <w:rPr>
          <w:rFonts w:cs="Times New Roman"/>
          <w:szCs w:val="28"/>
          <w:lang w:val="ru-RU"/>
        </w:rPr>
        <w:t>11</w:t>
      </w:r>
      <w:r w:rsidR="00C67643">
        <w:rPr>
          <w:rFonts w:cs="Times New Roman"/>
          <w:szCs w:val="28"/>
          <w:lang w:val="ru-RU"/>
        </w:rPr>
        <w:t xml:space="preserve">6. 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Ожирение и избыточный вес 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[Электронный ресурс]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: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информ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. бюллетень. </w:t>
      </w:r>
      <w:r w:rsidR="00073F69">
        <w:rPr>
          <w:rFonts w:cs="Times New Roman"/>
          <w:szCs w:val="28"/>
          <w:shd w:val="clear" w:color="auto" w:fill="FFFFFF"/>
          <w:lang w:val="ru-RU"/>
        </w:rPr>
        <w:t xml:space="preserve">- 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2016. </w:t>
      </w:r>
      <w:r w:rsidR="00073F69">
        <w:rPr>
          <w:rFonts w:cs="Times New Roman"/>
          <w:szCs w:val="28"/>
          <w:shd w:val="clear" w:color="auto" w:fill="FFFFFF"/>
          <w:lang w:val="ru-RU"/>
        </w:rPr>
        <w:t>-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Режим доступа: </w:t>
      </w:r>
      <w:hyperlink r:id="rId122" w:history="1">
        <w:r w:rsidR="00360CAF" w:rsidRPr="00B5201A">
          <w:rPr>
            <w:rStyle w:val="af1"/>
            <w:rFonts w:cs="Times New Roman"/>
            <w:color w:val="auto"/>
            <w:szCs w:val="28"/>
            <w:u w:val="none"/>
            <w:shd w:val="clear" w:color="auto" w:fill="FFFFFF"/>
          </w:rPr>
          <w:t>www</w:t>
        </w:r>
        <w:r w:rsidR="00360CAF" w:rsidRPr="00B5201A">
          <w:rPr>
            <w:rStyle w:val="af1"/>
            <w:rFonts w:cs="Times New Roman"/>
            <w:color w:val="auto"/>
            <w:szCs w:val="28"/>
            <w:u w:val="none"/>
            <w:shd w:val="clear" w:color="auto" w:fill="FFFFFF"/>
            <w:lang w:val="ru-RU"/>
          </w:rPr>
          <w:t>.</w:t>
        </w:r>
        <w:r w:rsidR="00360CAF" w:rsidRPr="00B5201A">
          <w:rPr>
            <w:rStyle w:val="af1"/>
            <w:rFonts w:cs="Times New Roman"/>
            <w:color w:val="auto"/>
            <w:szCs w:val="28"/>
            <w:u w:val="none"/>
            <w:shd w:val="clear" w:color="auto" w:fill="FFFFFF"/>
          </w:rPr>
          <w:t>who</w:t>
        </w:r>
        <w:r w:rsidR="00360CAF" w:rsidRPr="00B5201A">
          <w:rPr>
            <w:rStyle w:val="af1"/>
            <w:rFonts w:cs="Times New Roman"/>
            <w:color w:val="auto"/>
            <w:szCs w:val="28"/>
            <w:u w:val="none"/>
            <w:shd w:val="clear" w:color="auto" w:fill="FFFFFF"/>
            <w:lang w:val="ru-RU"/>
          </w:rPr>
          <w:t>.</w:t>
        </w:r>
        <w:r w:rsidR="00360CAF" w:rsidRPr="00B5201A">
          <w:rPr>
            <w:rStyle w:val="af1"/>
            <w:rFonts w:cs="Times New Roman"/>
            <w:color w:val="auto"/>
            <w:szCs w:val="28"/>
            <w:u w:val="none"/>
            <w:shd w:val="clear" w:color="auto" w:fill="FFFFFF"/>
          </w:rPr>
          <w:t>int</w:t>
        </w:r>
        <w:r w:rsidR="00360CAF" w:rsidRPr="00B5201A">
          <w:rPr>
            <w:rStyle w:val="af1"/>
            <w:rFonts w:cs="Times New Roman"/>
            <w:color w:val="auto"/>
            <w:szCs w:val="28"/>
            <w:u w:val="none"/>
            <w:shd w:val="clear" w:color="auto" w:fill="FFFFFF"/>
            <w:lang w:val="ru-RU"/>
          </w:rPr>
          <w:t>/</w:t>
        </w:r>
        <w:proofErr w:type="spellStart"/>
        <w:r w:rsidR="00360CAF" w:rsidRPr="00B5201A">
          <w:rPr>
            <w:rStyle w:val="af1"/>
            <w:rFonts w:cs="Times New Roman"/>
            <w:color w:val="auto"/>
            <w:szCs w:val="28"/>
            <w:u w:val="none"/>
            <w:shd w:val="clear" w:color="auto" w:fill="FFFFFF"/>
          </w:rPr>
          <w:t>mediacentre</w:t>
        </w:r>
        <w:proofErr w:type="spellEnd"/>
        <w:r w:rsidR="00360CAF" w:rsidRPr="00B5201A">
          <w:rPr>
            <w:rStyle w:val="af1"/>
            <w:rFonts w:cs="Times New Roman"/>
            <w:color w:val="auto"/>
            <w:szCs w:val="28"/>
            <w:u w:val="none"/>
            <w:shd w:val="clear" w:color="auto" w:fill="FFFFFF"/>
            <w:lang w:val="ru-RU"/>
          </w:rPr>
          <w:t>/</w:t>
        </w:r>
        <w:r w:rsidR="00360CAF" w:rsidRPr="00B5201A">
          <w:rPr>
            <w:rStyle w:val="af1"/>
            <w:rFonts w:cs="Times New Roman"/>
            <w:color w:val="auto"/>
            <w:szCs w:val="28"/>
            <w:u w:val="none"/>
            <w:shd w:val="clear" w:color="auto" w:fill="FFFFFF"/>
          </w:rPr>
          <w:t>factsheets</w:t>
        </w:r>
        <w:r w:rsidR="00360CAF" w:rsidRPr="00B5201A">
          <w:rPr>
            <w:rStyle w:val="af1"/>
            <w:rFonts w:cs="Times New Roman"/>
            <w:color w:val="auto"/>
            <w:szCs w:val="28"/>
            <w:u w:val="none"/>
            <w:shd w:val="clear" w:color="auto" w:fill="FFFFFF"/>
            <w:lang w:val="ru-RU"/>
          </w:rPr>
          <w:t>/</w:t>
        </w:r>
        <w:proofErr w:type="spellStart"/>
        <w:r w:rsidR="00360CAF" w:rsidRPr="00B5201A">
          <w:rPr>
            <w:rStyle w:val="af1"/>
            <w:rFonts w:cs="Times New Roman"/>
            <w:color w:val="auto"/>
            <w:szCs w:val="28"/>
            <w:u w:val="none"/>
            <w:shd w:val="clear" w:color="auto" w:fill="FFFFFF"/>
          </w:rPr>
          <w:t>fs</w:t>
        </w:r>
        <w:proofErr w:type="spellEnd"/>
        <w:r w:rsidR="00360CAF" w:rsidRPr="00B5201A">
          <w:rPr>
            <w:rStyle w:val="af1"/>
            <w:rFonts w:cs="Times New Roman"/>
            <w:color w:val="auto"/>
            <w:szCs w:val="28"/>
            <w:u w:val="none"/>
            <w:shd w:val="clear" w:color="auto" w:fill="FFFFFF"/>
            <w:lang w:val="ru-RU"/>
          </w:rPr>
          <w:t>311/</w:t>
        </w:r>
        <w:r w:rsidR="00360CAF" w:rsidRPr="00B5201A">
          <w:rPr>
            <w:rStyle w:val="af1"/>
            <w:rFonts w:cs="Times New Roman"/>
            <w:color w:val="auto"/>
            <w:szCs w:val="28"/>
            <w:u w:val="none"/>
            <w:shd w:val="clear" w:color="auto" w:fill="FFFFFF"/>
          </w:rPr>
          <w:t>ru</w:t>
        </w:r>
        <w:r w:rsidR="00360CAF" w:rsidRPr="00B5201A">
          <w:rPr>
            <w:rStyle w:val="af1"/>
            <w:rFonts w:cs="Times New Roman"/>
            <w:color w:val="auto"/>
            <w:szCs w:val="28"/>
            <w:u w:val="none"/>
            <w:shd w:val="clear" w:color="auto" w:fill="FFFFFF"/>
            <w:lang w:val="ru-RU"/>
          </w:rPr>
          <w:t>/</w:t>
        </w:r>
      </w:hyperlink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.  –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Загл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>. с экрана.</w:t>
      </w:r>
    </w:p>
    <w:p w14:paraId="6C8D87A3" w14:textId="53DCE771" w:rsidR="00C67643" w:rsidRDefault="000D75D8" w:rsidP="00C67643">
      <w:pPr>
        <w:spacing w:after="0" w:line="360" w:lineRule="auto"/>
        <w:ind w:firstLine="708"/>
        <w:jc w:val="both"/>
        <w:rPr>
          <w:rFonts w:eastAsia="Times New Roman" w:cs="Times New Roman"/>
          <w:szCs w:val="28"/>
          <w:lang w:val="ru-RU" w:eastAsia="ru-RU"/>
        </w:rPr>
      </w:pPr>
      <w:r>
        <w:rPr>
          <w:rFonts w:eastAsia="Times New Roman" w:cs="Times New Roman"/>
          <w:szCs w:val="28"/>
          <w:lang w:val="ru-RU" w:eastAsia="ru-RU"/>
        </w:rPr>
        <w:lastRenderedPageBreak/>
        <w:t>11</w:t>
      </w:r>
      <w:r w:rsidR="00C67643">
        <w:rPr>
          <w:rFonts w:eastAsia="Times New Roman" w:cs="Times New Roman"/>
          <w:szCs w:val="28"/>
          <w:lang w:val="ru-RU" w:eastAsia="ru-RU"/>
        </w:rPr>
        <w:t>7</w:t>
      </w:r>
      <w:r w:rsidR="00360CAF" w:rsidRPr="00B5201A">
        <w:rPr>
          <w:rFonts w:eastAsia="Times New Roman" w:cs="Times New Roman"/>
          <w:szCs w:val="28"/>
          <w:lang w:val="ru-RU" w:eastAsia="ru-RU"/>
        </w:rPr>
        <w:t>.</w:t>
      </w:r>
      <w:r w:rsidR="00360CAF" w:rsidRPr="00B5201A">
        <w:rPr>
          <w:rFonts w:eastAsia="Times New Roman" w:cs="Times New Roman"/>
          <w:szCs w:val="28"/>
          <w:lang w:eastAsia="ru-RU"/>
        </w:rPr>
        <w:t> </w:t>
      </w:r>
      <w:r w:rsidR="00360CAF" w:rsidRPr="00B5201A">
        <w:rPr>
          <w:rFonts w:eastAsia="Times New Roman" w:cs="Times New Roman"/>
          <w:b/>
          <w:szCs w:val="28"/>
          <w:lang w:val="ru-RU" w:eastAsia="ru-RU"/>
        </w:rPr>
        <w:t>Омарова, М. Р.</w:t>
      </w:r>
      <w:r w:rsidR="00360CAF" w:rsidRPr="00B5201A">
        <w:rPr>
          <w:rFonts w:eastAsia="Times New Roman" w:cs="Times New Roman"/>
          <w:szCs w:val="28"/>
          <w:lang w:val="ru-RU" w:eastAsia="ru-RU"/>
        </w:rPr>
        <w:t xml:space="preserve"> Особенности </w:t>
      </w:r>
      <w:proofErr w:type="spellStart"/>
      <w:r w:rsidR="00360CAF" w:rsidRPr="00B5201A">
        <w:rPr>
          <w:rFonts w:eastAsia="Times New Roman" w:cs="Times New Roman"/>
          <w:szCs w:val="28"/>
          <w:lang w:val="ru-RU" w:eastAsia="ru-RU"/>
        </w:rPr>
        <w:t>микроциркуляции</w:t>
      </w:r>
      <w:proofErr w:type="spellEnd"/>
      <w:r w:rsidR="00360CAF" w:rsidRPr="00B5201A">
        <w:rPr>
          <w:rFonts w:eastAsia="Times New Roman" w:cs="Times New Roman"/>
          <w:szCs w:val="28"/>
          <w:lang w:val="ru-RU" w:eastAsia="ru-RU"/>
        </w:rPr>
        <w:t xml:space="preserve"> у женщин с артериальной </w:t>
      </w:r>
      <w:proofErr w:type="spellStart"/>
      <w:r w:rsidR="00360CAF" w:rsidRPr="00B5201A">
        <w:rPr>
          <w:rFonts w:eastAsia="Times New Roman" w:cs="Times New Roman"/>
          <w:szCs w:val="28"/>
          <w:lang w:val="ru-RU" w:eastAsia="ru-RU"/>
        </w:rPr>
        <w:t>гипертензией</w:t>
      </w:r>
      <w:proofErr w:type="spellEnd"/>
      <w:r w:rsidR="00360CAF" w:rsidRPr="00B5201A">
        <w:rPr>
          <w:rFonts w:eastAsia="Times New Roman" w:cs="Times New Roman"/>
          <w:szCs w:val="28"/>
          <w:lang w:val="ru-RU" w:eastAsia="ru-RU"/>
        </w:rPr>
        <w:t xml:space="preserve"> до и после </w:t>
      </w:r>
      <w:proofErr w:type="spellStart"/>
      <w:r w:rsidR="00360CAF" w:rsidRPr="00B5201A">
        <w:rPr>
          <w:rFonts w:eastAsia="Times New Roman" w:cs="Times New Roman"/>
          <w:szCs w:val="28"/>
          <w:lang w:val="ru-RU" w:eastAsia="ru-RU"/>
        </w:rPr>
        <w:t>гистерэктомии</w:t>
      </w:r>
      <w:proofErr w:type="spellEnd"/>
      <w:r w:rsidR="00360CAF" w:rsidRPr="00B5201A">
        <w:rPr>
          <w:rFonts w:eastAsia="Times New Roman" w:cs="Times New Roman"/>
          <w:szCs w:val="28"/>
          <w:lang w:val="ru-RU" w:eastAsia="ru-RU"/>
        </w:rPr>
        <w:t xml:space="preserve"> [Текст] / М. Р. Омарова, С. Г. </w:t>
      </w:r>
      <w:proofErr w:type="spellStart"/>
      <w:r w:rsidR="00360CAF" w:rsidRPr="00B5201A">
        <w:rPr>
          <w:rFonts w:eastAsia="Times New Roman" w:cs="Times New Roman"/>
          <w:szCs w:val="28"/>
          <w:lang w:val="ru-RU" w:eastAsia="ru-RU"/>
        </w:rPr>
        <w:t>Цацанашвили</w:t>
      </w:r>
      <w:proofErr w:type="spellEnd"/>
      <w:r w:rsidR="00360CAF" w:rsidRPr="00B5201A">
        <w:rPr>
          <w:rFonts w:eastAsia="Times New Roman" w:cs="Times New Roman"/>
          <w:szCs w:val="28"/>
          <w:lang w:val="ru-RU" w:eastAsia="ru-RU"/>
        </w:rPr>
        <w:t xml:space="preserve"> // Русский медицинский журнал. </w:t>
      </w:r>
      <w:r w:rsidR="00073F69">
        <w:rPr>
          <w:rFonts w:cs="Times New Roman"/>
          <w:b/>
          <w:szCs w:val="28"/>
          <w:lang w:val="ru-RU"/>
        </w:rPr>
        <w:t>-</w:t>
      </w:r>
      <w:r w:rsidR="00360CAF" w:rsidRPr="00B5201A">
        <w:rPr>
          <w:rFonts w:cs="Times New Roman"/>
          <w:b/>
          <w:szCs w:val="28"/>
          <w:lang w:val="ru-RU"/>
        </w:rPr>
        <w:t xml:space="preserve"> </w:t>
      </w:r>
      <w:r w:rsidR="00360CAF" w:rsidRPr="00B5201A">
        <w:rPr>
          <w:rFonts w:eastAsia="Times New Roman" w:cs="Times New Roman"/>
          <w:szCs w:val="28"/>
          <w:lang w:val="ru-RU" w:eastAsia="ru-RU"/>
        </w:rPr>
        <w:t xml:space="preserve">2002. </w:t>
      </w:r>
      <w:r w:rsidR="00073F69">
        <w:rPr>
          <w:rFonts w:cs="Times New Roman"/>
          <w:b/>
          <w:szCs w:val="28"/>
          <w:lang w:val="ru-RU"/>
        </w:rPr>
        <w:t>-</w:t>
      </w:r>
      <w:r w:rsidR="00360CAF" w:rsidRPr="00B5201A">
        <w:rPr>
          <w:rFonts w:cs="Times New Roman"/>
          <w:b/>
          <w:szCs w:val="28"/>
          <w:lang w:val="ru-RU"/>
        </w:rPr>
        <w:t xml:space="preserve"> </w:t>
      </w:r>
      <w:r w:rsidR="00360CAF" w:rsidRPr="00B5201A">
        <w:rPr>
          <w:rFonts w:eastAsia="Times New Roman" w:cs="Times New Roman"/>
          <w:szCs w:val="28"/>
          <w:lang w:val="ru-RU" w:eastAsia="ru-RU"/>
        </w:rPr>
        <w:t xml:space="preserve">№ 6. </w:t>
      </w:r>
      <w:r w:rsidR="00073F69">
        <w:rPr>
          <w:rFonts w:cs="Times New Roman"/>
          <w:b/>
          <w:szCs w:val="28"/>
          <w:lang w:val="ru-RU"/>
        </w:rPr>
        <w:t>-</w:t>
      </w:r>
      <w:r w:rsidR="00360CAF" w:rsidRPr="00B5201A">
        <w:rPr>
          <w:rFonts w:cs="Times New Roman"/>
          <w:b/>
          <w:szCs w:val="28"/>
          <w:lang w:val="ru-RU"/>
        </w:rPr>
        <w:t xml:space="preserve"> </w:t>
      </w:r>
      <w:r w:rsidR="00360CAF" w:rsidRPr="00B5201A">
        <w:rPr>
          <w:rFonts w:eastAsia="Times New Roman" w:cs="Times New Roman"/>
          <w:szCs w:val="28"/>
          <w:lang w:val="ru-RU" w:eastAsia="ru-RU"/>
        </w:rPr>
        <w:t>С.</w:t>
      </w:r>
      <w:r w:rsidR="00360CAF" w:rsidRPr="00B5201A">
        <w:rPr>
          <w:rFonts w:eastAsia="Times New Roman" w:cs="Times New Roman"/>
          <w:szCs w:val="28"/>
          <w:lang w:eastAsia="ru-RU"/>
        </w:rPr>
        <w:t> </w:t>
      </w:r>
      <w:r w:rsidR="00360CAF" w:rsidRPr="00B5201A">
        <w:rPr>
          <w:rFonts w:eastAsia="Times New Roman" w:cs="Times New Roman"/>
          <w:szCs w:val="28"/>
          <w:lang w:val="ru-RU" w:eastAsia="ru-RU"/>
        </w:rPr>
        <w:t>23-25.</w:t>
      </w:r>
      <w:r w:rsidR="00C67643">
        <w:rPr>
          <w:rFonts w:eastAsia="Times New Roman" w:cs="Times New Roman"/>
          <w:szCs w:val="28"/>
          <w:lang w:val="ru-RU" w:eastAsia="ru-RU"/>
        </w:rPr>
        <w:t xml:space="preserve">          </w:t>
      </w:r>
    </w:p>
    <w:p w14:paraId="235D969C" w14:textId="0659B156" w:rsidR="00360CAF" w:rsidRPr="00C67643" w:rsidRDefault="000D75D8" w:rsidP="00C67643">
      <w:pPr>
        <w:spacing w:after="0" w:line="360" w:lineRule="auto"/>
        <w:ind w:firstLine="708"/>
        <w:jc w:val="both"/>
        <w:rPr>
          <w:rFonts w:eastAsia="Times New Roman" w:cs="Times New Roman"/>
          <w:szCs w:val="28"/>
          <w:lang w:val="ru-RU" w:eastAsia="ru-RU"/>
        </w:rPr>
      </w:pPr>
      <w:r>
        <w:rPr>
          <w:rFonts w:eastAsia="Times New Roman" w:cs="Times New Roman"/>
          <w:szCs w:val="28"/>
          <w:lang w:val="ru-RU" w:eastAsia="ru-RU"/>
        </w:rPr>
        <w:t>11</w:t>
      </w:r>
      <w:r w:rsidR="00C67643">
        <w:rPr>
          <w:rFonts w:eastAsia="Times New Roman" w:cs="Times New Roman"/>
          <w:szCs w:val="28"/>
          <w:lang w:val="ru-RU" w:eastAsia="ru-RU"/>
        </w:rPr>
        <w:t xml:space="preserve">8. </w:t>
      </w:r>
      <w:proofErr w:type="spellStart"/>
      <w:r w:rsidR="00360CAF" w:rsidRPr="00C67643">
        <w:rPr>
          <w:rFonts w:cs="Times New Roman"/>
          <w:b/>
          <w:bCs/>
          <w:iCs/>
          <w:bdr w:val="none" w:sz="0" w:space="0" w:color="auto" w:frame="1"/>
          <w:lang w:val="ru-RU"/>
        </w:rPr>
        <w:t>Оразов</w:t>
      </w:r>
      <w:proofErr w:type="spellEnd"/>
      <w:r w:rsidR="00360CAF" w:rsidRPr="00C67643">
        <w:rPr>
          <w:rFonts w:cs="Times New Roman"/>
          <w:b/>
          <w:bCs/>
          <w:iCs/>
          <w:bdr w:val="none" w:sz="0" w:space="0" w:color="auto" w:frame="1"/>
          <w:lang w:val="ru-RU"/>
        </w:rPr>
        <w:t>, М. Р.</w:t>
      </w:r>
      <w:r w:rsidR="00360CAF" w:rsidRPr="00B5201A">
        <w:rPr>
          <w:rFonts w:cs="Times New Roman"/>
          <w:iCs/>
          <w:bdr w:val="none" w:sz="0" w:space="0" w:color="auto" w:frame="1"/>
          <w:lang w:val="ru-RU"/>
        </w:rPr>
        <w:t xml:space="preserve"> Дискуссионные вопросы ведения пациенток с </w:t>
      </w:r>
      <w:proofErr w:type="spellStart"/>
      <w:r w:rsidR="00360CAF" w:rsidRPr="00B5201A">
        <w:rPr>
          <w:rFonts w:cs="Times New Roman"/>
          <w:iCs/>
          <w:bdr w:val="none" w:sz="0" w:space="0" w:color="auto" w:frame="1"/>
          <w:lang w:val="ru-RU"/>
        </w:rPr>
        <w:t>гиперплазией</w:t>
      </w:r>
      <w:proofErr w:type="spellEnd"/>
      <w:r w:rsidR="00360CAF" w:rsidRPr="00B5201A">
        <w:rPr>
          <w:rFonts w:cs="Times New Roman"/>
          <w:iCs/>
          <w:bdr w:val="none" w:sz="0" w:space="0" w:color="auto" w:frame="1"/>
          <w:lang w:val="ru-RU"/>
        </w:rPr>
        <w:t xml:space="preserve"> эндометрия </w:t>
      </w:r>
      <w:r w:rsidR="00A06513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[Текст] </w:t>
      </w:r>
      <w:r w:rsidR="00360CAF" w:rsidRPr="00B5201A">
        <w:rPr>
          <w:rFonts w:cs="Times New Roman"/>
          <w:bdr w:val="none" w:sz="0" w:space="0" w:color="auto" w:frame="1"/>
          <w:lang w:val="ru-RU"/>
        </w:rPr>
        <w:t xml:space="preserve">/ </w:t>
      </w:r>
      <w:r w:rsidR="00360CAF" w:rsidRPr="00B5201A">
        <w:rPr>
          <w:rStyle w:val="hl"/>
          <w:rFonts w:cs="Times New Roman"/>
          <w:bdr w:val="none" w:sz="0" w:space="0" w:color="auto" w:frame="1"/>
          <w:lang w:val="ru-RU"/>
        </w:rPr>
        <w:t xml:space="preserve">М. Р. </w:t>
      </w:r>
      <w:proofErr w:type="spellStart"/>
      <w:r w:rsidR="00360CAF" w:rsidRPr="00B5201A">
        <w:rPr>
          <w:rStyle w:val="hl"/>
          <w:rFonts w:cs="Times New Roman"/>
          <w:bdr w:val="none" w:sz="0" w:space="0" w:color="auto" w:frame="1"/>
          <w:lang w:val="ru-RU"/>
        </w:rPr>
        <w:t>Оразов</w:t>
      </w:r>
      <w:proofErr w:type="spellEnd"/>
      <w:r w:rsidR="00360CAF" w:rsidRPr="00B5201A">
        <w:rPr>
          <w:rStyle w:val="hl"/>
          <w:rFonts w:cs="Times New Roman"/>
          <w:bdr w:val="none" w:sz="0" w:space="0" w:color="auto" w:frame="1"/>
          <w:lang w:val="ru-RU"/>
        </w:rPr>
        <w:t xml:space="preserve"> //</w:t>
      </w:r>
      <w:r w:rsidR="00360CAF" w:rsidRPr="00B5201A">
        <w:rPr>
          <w:rFonts w:cs="Times New Roman"/>
          <w:lang w:val="ru-RU"/>
        </w:rPr>
        <w:t xml:space="preserve"> </w:t>
      </w:r>
      <w:hyperlink r:id="rId123" w:history="1">
        <w:r w:rsidR="00360CAF" w:rsidRPr="00B5201A">
          <w:rPr>
            <w:rStyle w:val="af1"/>
            <w:rFonts w:cs="Times New Roman"/>
            <w:color w:val="auto"/>
            <w:u w:val="none"/>
            <w:bdr w:val="none" w:sz="0" w:space="0" w:color="auto" w:frame="1"/>
            <w:lang w:val="ru-RU"/>
          </w:rPr>
          <w:t>Акушерство и гинекология: Новости. Мнения. Обучения</w:t>
        </w:r>
      </w:hyperlink>
      <w:r w:rsidR="00360CAF" w:rsidRPr="00B5201A">
        <w:rPr>
          <w:rFonts w:cs="Times New Roman"/>
          <w:lang w:val="ru-RU"/>
        </w:rPr>
        <w:t xml:space="preserve">. </w:t>
      </w:r>
      <w:r w:rsidR="00073F69">
        <w:rPr>
          <w:rFonts w:cs="Times New Roman"/>
          <w:lang w:val="ru-RU"/>
        </w:rPr>
        <w:t>-</w:t>
      </w:r>
      <w:r w:rsidR="00360CAF" w:rsidRPr="00B5201A">
        <w:rPr>
          <w:rFonts w:cs="Times New Roman"/>
          <w:lang w:val="ru-RU"/>
        </w:rPr>
        <w:t xml:space="preserve"> 2016. </w:t>
      </w:r>
      <w:r w:rsidR="00073F69">
        <w:rPr>
          <w:rFonts w:cs="Times New Roman"/>
          <w:lang w:val="ru-RU"/>
        </w:rPr>
        <w:t>-</w:t>
      </w:r>
      <w:r w:rsidR="00360CAF" w:rsidRPr="00B5201A">
        <w:rPr>
          <w:rFonts w:cs="Times New Roman"/>
          <w:lang w:val="ru-RU"/>
        </w:rPr>
        <w:t xml:space="preserve"> № 3. </w:t>
      </w:r>
      <w:r w:rsidR="00073F69">
        <w:rPr>
          <w:rFonts w:cs="Times New Roman"/>
          <w:lang w:val="ru-RU"/>
        </w:rPr>
        <w:t>-</w:t>
      </w:r>
      <w:r w:rsidR="00360CAF" w:rsidRPr="00B5201A">
        <w:rPr>
          <w:rFonts w:cs="Times New Roman"/>
          <w:lang w:val="ru-RU"/>
        </w:rPr>
        <w:t xml:space="preserve"> С. 46-55.</w:t>
      </w:r>
    </w:p>
    <w:p w14:paraId="58679AFD" w14:textId="39F4D2A3" w:rsidR="00360CAF" w:rsidRPr="00B5201A" w:rsidRDefault="000D75D8" w:rsidP="00C67643">
      <w:pPr>
        <w:spacing w:after="0" w:line="360" w:lineRule="auto"/>
        <w:ind w:firstLine="708"/>
        <w:jc w:val="both"/>
        <w:rPr>
          <w:rFonts w:eastAsia="Times New Roman" w:cs="Times New Roman"/>
          <w:szCs w:val="28"/>
          <w:lang w:val="ru-RU" w:eastAsia="ru-RU"/>
        </w:rPr>
      </w:pPr>
      <w:r>
        <w:rPr>
          <w:rFonts w:cs="Times New Roman"/>
          <w:szCs w:val="28"/>
          <w:shd w:val="clear" w:color="auto" w:fill="FFFFFF"/>
          <w:lang w:val="ru-RU"/>
        </w:rPr>
        <w:t>11</w:t>
      </w:r>
      <w:r w:rsidR="00C67643">
        <w:rPr>
          <w:rFonts w:cs="Times New Roman"/>
          <w:szCs w:val="28"/>
          <w:shd w:val="clear" w:color="auto" w:fill="FFFFFF"/>
          <w:lang w:val="ru-RU"/>
        </w:rPr>
        <w:t xml:space="preserve">9. 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Основные принципы ведения женщин в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пременопаузе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</w:t>
      </w:r>
      <w:r w:rsidR="00A06513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[Текст] 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/ [С. Н. Толстов, И. А. Салов, В. Б.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Мычка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и др.] // </w:t>
      </w:r>
      <w:r w:rsidR="00360CAF" w:rsidRPr="00B5201A">
        <w:rPr>
          <w:rFonts w:cs="Times New Roman"/>
          <w:iCs/>
          <w:szCs w:val="28"/>
          <w:shd w:val="clear" w:color="auto" w:fill="FFFFFF"/>
          <w:lang w:val="ru-RU"/>
        </w:rPr>
        <w:t>Российский кардиологический журнал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. </w:t>
      </w:r>
      <w:r w:rsidR="00073F69">
        <w:rPr>
          <w:rFonts w:cs="Times New Roman"/>
          <w:lang w:val="ru-RU"/>
        </w:rPr>
        <w:t xml:space="preserve">- 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2011. </w:t>
      </w:r>
      <w:r w:rsidR="00073F69">
        <w:rPr>
          <w:rFonts w:cs="Times New Roman"/>
          <w:lang w:val="ru-RU"/>
        </w:rPr>
        <w:t>-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 № </w:t>
      </w:r>
      <w:r w:rsidR="00073F69">
        <w:rPr>
          <w:rFonts w:cs="Times New Roman"/>
          <w:lang w:val="ru-RU"/>
        </w:rPr>
        <w:t>-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№ 6. </w:t>
      </w:r>
      <w:r w:rsidR="00073F69">
        <w:rPr>
          <w:rFonts w:cs="Times New Roman"/>
          <w:szCs w:val="28"/>
          <w:shd w:val="clear" w:color="auto" w:fill="FFFFFF"/>
          <w:lang w:val="ru-RU"/>
        </w:rPr>
        <w:t>-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С. 98-104.</w:t>
      </w:r>
    </w:p>
    <w:p w14:paraId="19B1BE38" w14:textId="18EE1DD2" w:rsidR="00360CAF" w:rsidRPr="00B5201A" w:rsidRDefault="000D75D8" w:rsidP="00C67643">
      <w:pPr>
        <w:spacing w:after="0" w:line="360" w:lineRule="auto"/>
        <w:ind w:firstLine="708"/>
        <w:jc w:val="both"/>
        <w:rPr>
          <w:rFonts w:eastAsia="Times New Roman" w:cs="Times New Roman"/>
          <w:szCs w:val="28"/>
          <w:lang w:val="ru-RU" w:eastAsia="ru-RU"/>
        </w:rPr>
      </w:pPr>
      <w:r>
        <w:rPr>
          <w:rFonts w:eastAsia="Times New Roman" w:cs="Times New Roman"/>
          <w:szCs w:val="28"/>
          <w:lang w:val="ru-RU" w:eastAsia="ru-RU"/>
        </w:rPr>
        <w:t>12</w:t>
      </w:r>
      <w:r w:rsidR="00C67643">
        <w:rPr>
          <w:rFonts w:eastAsia="Times New Roman" w:cs="Times New Roman"/>
          <w:szCs w:val="28"/>
          <w:lang w:val="ru-RU" w:eastAsia="ru-RU"/>
        </w:rPr>
        <w:t>0</w:t>
      </w:r>
      <w:r w:rsidR="00360CAF" w:rsidRPr="00B5201A">
        <w:rPr>
          <w:rFonts w:eastAsia="Times New Roman" w:cs="Times New Roman"/>
          <w:szCs w:val="28"/>
          <w:lang w:val="ru-RU" w:eastAsia="ru-RU"/>
        </w:rPr>
        <w:t>.</w:t>
      </w:r>
      <w:r w:rsidR="00360CAF" w:rsidRPr="00B5201A">
        <w:rPr>
          <w:rFonts w:eastAsia="Times New Roman" w:cs="Times New Roman"/>
          <w:szCs w:val="28"/>
          <w:lang w:eastAsia="ru-RU"/>
        </w:rPr>
        <w:t> </w:t>
      </w:r>
      <w:r w:rsidR="00360CAF" w:rsidRPr="00B5201A">
        <w:rPr>
          <w:rFonts w:eastAsia="Times New Roman" w:cs="Times New Roman"/>
          <w:b/>
          <w:szCs w:val="28"/>
          <w:lang w:val="ru-RU" w:eastAsia="ru-RU"/>
        </w:rPr>
        <w:t>Остроумова, О. Д.</w:t>
      </w:r>
      <w:r w:rsidR="00360CAF" w:rsidRPr="00B5201A">
        <w:rPr>
          <w:rFonts w:eastAsia="Times New Roman" w:cs="Times New Roman"/>
          <w:szCs w:val="28"/>
          <w:lang w:val="ru-RU" w:eastAsia="ru-RU"/>
        </w:rPr>
        <w:t xml:space="preserve"> Артериальная гипертония и первичная профилактика инсульта [Текст] / О. Д. Остроумова, Н. Л. Ролик, К. А. Ищенко // </w:t>
      </w:r>
      <w:proofErr w:type="spellStart"/>
      <w:r w:rsidR="00360CAF" w:rsidRPr="00B5201A">
        <w:rPr>
          <w:rFonts w:eastAsia="Times New Roman" w:cs="Times New Roman"/>
          <w:szCs w:val="28"/>
          <w:lang w:val="ru-RU" w:eastAsia="ru-RU"/>
        </w:rPr>
        <w:t>Кардиоваскулярная</w:t>
      </w:r>
      <w:proofErr w:type="spellEnd"/>
      <w:r w:rsidR="00360CAF" w:rsidRPr="00B5201A">
        <w:rPr>
          <w:rFonts w:eastAsia="Times New Roman" w:cs="Times New Roman"/>
          <w:szCs w:val="28"/>
          <w:lang w:val="ru-RU" w:eastAsia="ru-RU"/>
        </w:rPr>
        <w:t xml:space="preserve"> терапия и профилактика. </w:t>
      </w:r>
      <w:r w:rsidR="00073F69">
        <w:rPr>
          <w:rFonts w:cs="Times New Roman"/>
          <w:b/>
          <w:szCs w:val="28"/>
          <w:lang w:val="ru-RU"/>
        </w:rPr>
        <w:t>-</w:t>
      </w:r>
      <w:r w:rsidR="00360CAF" w:rsidRPr="00B5201A">
        <w:rPr>
          <w:rFonts w:cs="Times New Roman"/>
          <w:b/>
          <w:szCs w:val="28"/>
          <w:lang w:val="ru-RU"/>
        </w:rPr>
        <w:t xml:space="preserve"> </w:t>
      </w:r>
      <w:r w:rsidR="00360CAF" w:rsidRPr="00B5201A">
        <w:rPr>
          <w:rFonts w:eastAsia="Times New Roman" w:cs="Times New Roman"/>
          <w:szCs w:val="28"/>
          <w:lang w:val="ru-RU" w:eastAsia="ru-RU"/>
        </w:rPr>
        <w:t xml:space="preserve">2005. </w:t>
      </w:r>
      <w:r w:rsidR="00073F69">
        <w:rPr>
          <w:rFonts w:cs="Times New Roman"/>
          <w:b/>
          <w:szCs w:val="28"/>
          <w:lang w:val="ru-RU"/>
        </w:rPr>
        <w:t>-</w:t>
      </w:r>
      <w:r w:rsidR="00360CAF" w:rsidRPr="00B5201A">
        <w:rPr>
          <w:rFonts w:eastAsia="Times New Roman" w:cs="Times New Roman"/>
          <w:szCs w:val="28"/>
          <w:lang w:val="ru-RU" w:eastAsia="ru-RU"/>
        </w:rPr>
        <w:t xml:space="preserve"> Т. 4, № 4. </w:t>
      </w:r>
      <w:r w:rsidR="00073F69">
        <w:rPr>
          <w:rFonts w:cs="Times New Roman"/>
          <w:b/>
          <w:szCs w:val="28"/>
          <w:lang w:val="ru-RU"/>
        </w:rPr>
        <w:t>-</w:t>
      </w:r>
      <w:r w:rsidR="00360CAF" w:rsidRPr="00B5201A">
        <w:rPr>
          <w:rFonts w:eastAsia="Times New Roman" w:cs="Times New Roman"/>
          <w:szCs w:val="28"/>
          <w:lang w:val="ru-RU" w:eastAsia="ru-RU"/>
        </w:rPr>
        <w:t xml:space="preserve"> С. 16-20.</w:t>
      </w:r>
    </w:p>
    <w:p w14:paraId="52DB29CF" w14:textId="0DCCA8A6" w:rsidR="00360CAF" w:rsidRPr="00B5201A" w:rsidRDefault="000D75D8" w:rsidP="00C67643">
      <w:pPr>
        <w:spacing w:after="0" w:line="360" w:lineRule="auto"/>
        <w:ind w:firstLine="708"/>
        <w:jc w:val="both"/>
        <w:rPr>
          <w:rFonts w:cs="Times New Roman"/>
          <w:szCs w:val="28"/>
          <w:shd w:val="clear" w:color="auto" w:fill="FFFFFF"/>
          <w:lang w:val="ru-RU"/>
        </w:rPr>
      </w:pPr>
      <w:r>
        <w:rPr>
          <w:rFonts w:cs="Times New Roman"/>
          <w:bCs/>
          <w:szCs w:val="28"/>
          <w:shd w:val="clear" w:color="auto" w:fill="FFFFFF"/>
          <w:lang w:val="ru-RU"/>
        </w:rPr>
        <w:t>12</w:t>
      </w:r>
      <w:r w:rsidR="00C67643" w:rsidRPr="00C67643">
        <w:rPr>
          <w:rFonts w:cs="Times New Roman"/>
          <w:bCs/>
          <w:szCs w:val="28"/>
          <w:shd w:val="clear" w:color="auto" w:fill="FFFFFF"/>
          <w:lang w:val="ru-RU"/>
        </w:rPr>
        <w:t>1.</w:t>
      </w:r>
      <w:r w:rsidR="00C67643">
        <w:rPr>
          <w:rFonts w:cs="Times New Roman"/>
          <w:b/>
          <w:szCs w:val="28"/>
          <w:shd w:val="clear" w:color="auto" w:fill="FFFFFF"/>
          <w:lang w:val="ru-RU"/>
        </w:rPr>
        <w:t xml:space="preserve"> </w:t>
      </w:r>
      <w:r w:rsidR="00360CAF" w:rsidRPr="00B5201A">
        <w:rPr>
          <w:rFonts w:cs="Times New Roman"/>
          <w:b/>
          <w:szCs w:val="28"/>
          <w:shd w:val="clear" w:color="auto" w:fill="FFFFFF"/>
          <w:lang w:val="ru-RU"/>
        </w:rPr>
        <w:t>Остроумова, О. Д.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Артериальная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гипертензия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и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менопаузальный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период </w:t>
      </w:r>
      <w:r w:rsidR="00360CAF" w:rsidRPr="00B5201A">
        <w:rPr>
          <w:rFonts w:eastAsia="Times New Roman" w:cs="Times New Roman"/>
          <w:szCs w:val="28"/>
          <w:lang w:val="ru-RU" w:eastAsia="ru-RU"/>
        </w:rPr>
        <w:t xml:space="preserve">[Текст] 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/ О. Д. Остроумова, И. В.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Голобородова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// </w:t>
      </w:r>
      <w:proofErr w:type="spellStart"/>
      <w:r w:rsidR="00360CAF" w:rsidRPr="00B5201A">
        <w:rPr>
          <w:rFonts w:cs="Times New Roman"/>
          <w:iCs/>
          <w:szCs w:val="28"/>
          <w:shd w:val="clear" w:color="auto" w:fill="FFFFFF"/>
          <w:lang w:val="ru-RU"/>
        </w:rPr>
        <w:t>Кардиоваскулярная</w:t>
      </w:r>
      <w:proofErr w:type="spellEnd"/>
      <w:r w:rsidR="00360CAF" w:rsidRPr="00B5201A">
        <w:rPr>
          <w:rFonts w:cs="Times New Roman"/>
          <w:iCs/>
          <w:szCs w:val="28"/>
          <w:shd w:val="clear" w:color="auto" w:fill="FFFFFF"/>
          <w:lang w:val="ru-RU"/>
        </w:rPr>
        <w:t xml:space="preserve"> терапия и профилактика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. </w:t>
      </w:r>
      <w:r w:rsidR="00073F69">
        <w:rPr>
          <w:rFonts w:cs="Times New Roman"/>
          <w:b/>
          <w:szCs w:val="28"/>
          <w:lang w:val="ru-RU"/>
        </w:rPr>
        <w:t>-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2019. </w:t>
      </w:r>
      <w:r w:rsidR="00073F69">
        <w:rPr>
          <w:rFonts w:cs="Times New Roman"/>
          <w:b/>
          <w:szCs w:val="28"/>
          <w:lang w:val="ru-RU"/>
        </w:rPr>
        <w:t>-</w:t>
      </w:r>
      <w:r w:rsidR="00360CAF" w:rsidRPr="00B5201A">
        <w:rPr>
          <w:rFonts w:cs="Times New Roman"/>
          <w:b/>
          <w:szCs w:val="28"/>
          <w:lang w:val="ru-RU"/>
        </w:rPr>
        <w:t xml:space="preserve"> 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Т. 18, № 4. </w:t>
      </w:r>
      <w:r w:rsidR="00073F69">
        <w:rPr>
          <w:rFonts w:cs="Times New Roman"/>
          <w:szCs w:val="28"/>
          <w:shd w:val="clear" w:color="auto" w:fill="FFFFFF"/>
          <w:lang w:val="ru-RU"/>
        </w:rPr>
        <w:t>-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С. 115-127.</w:t>
      </w:r>
      <w:r w:rsidR="00360CAF" w:rsidRPr="00B5201A">
        <w:rPr>
          <w:rFonts w:cs="Times New Roman"/>
          <w:szCs w:val="28"/>
          <w:shd w:val="clear" w:color="auto" w:fill="FFFFFF"/>
        </w:rPr>
        <w:t> </w:t>
      </w:r>
    </w:p>
    <w:p w14:paraId="3CDFBE45" w14:textId="52CB1FC7" w:rsidR="00360CAF" w:rsidRPr="00F528F5" w:rsidRDefault="000D75D8" w:rsidP="00C67643">
      <w:pPr>
        <w:spacing w:after="0" w:line="360" w:lineRule="auto"/>
        <w:ind w:firstLine="708"/>
        <w:jc w:val="both"/>
        <w:rPr>
          <w:rFonts w:eastAsia="Times New Roman" w:cs="Times New Roman"/>
          <w:color w:val="FF0000"/>
          <w:szCs w:val="28"/>
          <w:lang w:val="ru-RU" w:eastAsia="ru-RU"/>
        </w:rPr>
      </w:pPr>
      <w:r>
        <w:rPr>
          <w:rFonts w:cs="Times New Roman"/>
          <w:bCs/>
          <w:szCs w:val="28"/>
          <w:lang w:val="ru-RU"/>
        </w:rPr>
        <w:t>12</w:t>
      </w:r>
      <w:r w:rsidR="00C67643" w:rsidRPr="00C67643">
        <w:rPr>
          <w:rFonts w:cs="Times New Roman"/>
          <w:bCs/>
          <w:szCs w:val="28"/>
          <w:lang w:val="ru-RU"/>
        </w:rPr>
        <w:t>2.</w:t>
      </w:r>
      <w:r w:rsidR="00C67643">
        <w:rPr>
          <w:rFonts w:cs="Times New Roman"/>
          <w:b/>
          <w:szCs w:val="28"/>
          <w:lang w:val="ru-RU"/>
        </w:rPr>
        <w:t xml:space="preserve"> </w:t>
      </w:r>
      <w:r w:rsidR="00360CAF" w:rsidRPr="00B5201A">
        <w:rPr>
          <w:rFonts w:cs="Times New Roman"/>
          <w:b/>
          <w:szCs w:val="28"/>
          <w:lang w:val="ru-RU"/>
        </w:rPr>
        <w:t>Остроумова,</w:t>
      </w:r>
      <w:r w:rsidR="00360CAF" w:rsidRPr="00B5201A">
        <w:rPr>
          <w:rFonts w:cs="Times New Roman"/>
          <w:b/>
          <w:szCs w:val="28"/>
        </w:rPr>
        <w:t> </w:t>
      </w:r>
      <w:r w:rsidR="00360CAF" w:rsidRPr="00B5201A">
        <w:rPr>
          <w:rFonts w:cs="Times New Roman"/>
          <w:b/>
          <w:szCs w:val="28"/>
          <w:lang w:val="ru-RU"/>
        </w:rPr>
        <w:t>О. Д.</w:t>
      </w:r>
      <w:r w:rsidR="00360CAF" w:rsidRPr="00B5201A">
        <w:rPr>
          <w:rFonts w:cs="Times New Roman"/>
          <w:szCs w:val="28"/>
          <w:lang w:val="ru-RU"/>
        </w:rPr>
        <w:t xml:space="preserve"> Эффективные стратегии терапии артериальной гипертензии у</w:t>
      </w:r>
      <w:r w:rsidR="00360CAF" w:rsidRPr="00B5201A">
        <w:rPr>
          <w:rFonts w:cs="Times New Roman"/>
          <w:szCs w:val="28"/>
        </w:rPr>
        <w:t> </w:t>
      </w:r>
      <w:r w:rsidR="00360CAF" w:rsidRPr="00B5201A">
        <w:rPr>
          <w:rFonts w:cs="Times New Roman"/>
          <w:szCs w:val="28"/>
          <w:lang w:val="ru-RU"/>
        </w:rPr>
        <w:t>женщин с</w:t>
      </w:r>
      <w:r w:rsidR="00360CAF" w:rsidRPr="00B5201A">
        <w:rPr>
          <w:rFonts w:cs="Times New Roman"/>
          <w:szCs w:val="28"/>
        </w:rPr>
        <w:t> </w:t>
      </w:r>
      <w:r w:rsidR="00360CAF" w:rsidRPr="00B5201A">
        <w:rPr>
          <w:rFonts w:cs="Times New Roman"/>
          <w:szCs w:val="28"/>
          <w:lang w:val="ru-RU"/>
        </w:rPr>
        <w:t>ожирением в</w:t>
      </w:r>
      <w:r w:rsidR="00360CAF" w:rsidRPr="00B5201A">
        <w:rPr>
          <w:rFonts w:cs="Times New Roman"/>
          <w:szCs w:val="28"/>
        </w:rPr>
        <w:t> </w:t>
      </w:r>
      <w:proofErr w:type="spellStart"/>
      <w:r w:rsidR="00360CAF" w:rsidRPr="00B5201A">
        <w:rPr>
          <w:rFonts w:cs="Times New Roman"/>
          <w:szCs w:val="28"/>
          <w:lang w:val="ru-RU"/>
        </w:rPr>
        <w:t>постменопаузе</w:t>
      </w:r>
      <w:proofErr w:type="spellEnd"/>
      <w:r w:rsidR="00360CAF" w:rsidRPr="00B5201A">
        <w:rPr>
          <w:rFonts w:cs="Times New Roman"/>
          <w:szCs w:val="28"/>
          <w:lang w:val="ru-RU"/>
        </w:rPr>
        <w:t xml:space="preserve"> (клинический пример) </w:t>
      </w:r>
      <w:r w:rsidR="00360CAF" w:rsidRPr="00B5201A">
        <w:rPr>
          <w:rFonts w:eastAsia="Times New Roman" w:cs="Times New Roman"/>
          <w:szCs w:val="28"/>
          <w:lang w:val="ru-RU" w:eastAsia="ru-RU"/>
        </w:rPr>
        <w:t xml:space="preserve">[Текст] </w:t>
      </w:r>
      <w:r w:rsidR="00360CAF" w:rsidRPr="00B5201A">
        <w:rPr>
          <w:rFonts w:cs="Times New Roman"/>
          <w:szCs w:val="28"/>
          <w:lang w:val="ru-RU"/>
        </w:rPr>
        <w:t xml:space="preserve">/ О. Д. Остроумова, И. В. </w:t>
      </w:r>
      <w:proofErr w:type="spellStart"/>
      <w:r w:rsidR="00360CAF" w:rsidRPr="00B5201A">
        <w:rPr>
          <w:rFonts w:cs="Times New Roman"/>
          <w:szCs w:val="28"/>
          <w:lang w:val="ru-RU"/>
        </w:rPr>
        <w:t>Голобородова</w:t>
      </w:r>
      <w:proofErr w:type="spellEnd"/>
      <w:r w:rsidR="00360CAF" w:rsidRPr="00B5201A">
        <w:rPr>
          <w:rFonts w:cs="Times New Roman"/>
          <w:szCs w:val="28"/>
          <w:lang w:val="ru-RU"/>
        </w:rPr>
        <w:t xml:space="preserve"> //</w:t>
      </w:r>
      <w:r w:rsidR="00360CAF" w:rsidRPr="00B5201A">
        <w:rPr>
          <w:rFonts w:cs="Times New Roman"/>
          <w:i/>
          <w:iCs/>
          <w:szCs w:val="28"/>
          <w:lang w:val="ru-RU"/>
        </w:rPr>
        <w:t xml:space="preserve"> </w:t>
      </w:r>
      <w:r w:rsidR="00360CAF" w:rsidRPr="00B5201A">
        <w:rPr>
          <w:rFonts w:cs="Times New Roman"/>
          <w:iCs/>
          <w:szCs w:val="28"/>
          <w:lang w:val="ru-RU"/>
        </w:rPr>
        <w:t>Профилактическая</w:t>
      </w:r>
      <w:r w:rsidR="00360CAF" w:rsidRPr="00B5201A">
        <w:rPr>
          <w:rFonts w:cs="Times New Roman"/>
          <w:iCs/>
          <w:szCs w:val="28"/>
          <w:shd w:val="clear" w:color="auto" w:fill="F3F5F8"/>
          <w:lang w:val="ru-RU"/>
        </w:rPr>
        <w:t xml:space="preserve"> </w:t>
      </w:r>
      <w:r w:rsidR="00360CAF" w:rsidRPr="00B5201A">
        <w:rPr>
          <w:rFonts w:cs="Times New Roman"/>
          <w:iCs/>
          <w:szCs w:val="28"/>
          <w:lang w:val="ru-RU"/>
        </w:rPr>
        <w:t>медицина</w:t>
      </w:r>
      <w:r w:rsidR="00360CAF" w:rsidRPr="00B5201A">
        <w:rPr>
          <w:rFonts w:cs="Times New Roman"/>
          <w:i/>
          <w:iCs/>
          <w:szCs w:val="28"/>
          <w:lang w:val="ru-RU"/>
        </w:rPr>
        <w:t>.</w:t>
      </w:r>
      <w:r w:rsidR="00360CAF" w:rsidRPr="00B5201A">
        <w:rPr>
          <w:rFonts w:cs="Times New Roman"/>
          <w:b/>
          <w:szCs w:val="28"/>
          <w:lang w:val="ru-RU"/>
        </w:rPr>
        <w:t xml:space="preserve"> </w:t>
      </w:r>
      <w:r w:rsidR="00073F69">
        <w:rPr>
          <w:rFonts w:cs="Times New Roman"/>
          <w:b/>
          <w:szCs w:val="28"/>
          <w:lang w:val="ru-RU"/>
        </w:rPr>
        <w:t>-</w:t>
      </w:r>
      <w:r w:rsidR="00360CAF" w:rsidRPr="00B5201A">
        <w:rPr>
          <w:rFonts w:cs="Times New Roman"/>
          <w:i/>
          <w:iCs/>
          <w:szCs w:val="28"/>
          <w:shd w:val="clear" w:color="auto" w:fill="F3F5F8"/>
        </w:rPr>
        <w:t> </w:t>
      </w:r>
      <w:r w:rsidR="00360CAF" w:rsidRPr="00B5201A">
        <w:rPr>
          <w:rFonts w:cs="Times New Roman"/>
          <w:szCs w:val="28"/>
          <w:lang w:val="ru-RU"/>
        </w:rPr>
        <w:t xml:space="preserve">2020. </w:t>
      </w:r>
      <w:r w:rsidR="00073F69">
        <w:rPr>
          <w:rFonts w:cs="Times New Roman"/>
          <w:b/>
          <w:szCs w:val="28"/>
          <w:lang w:val="ru-RU"/>
        </w:rPr>
        <w:t>-</w:t>
      </w:r>
      <w:r w:rsidR="00360CAF" w:rsidRPr="00B5201A">
        <w:rPr>
          <w:rFonts w:cs="Times New Roman"/>
          <w:szCs w:val="28"/>
          <w:lang w:val="ru-RU"/>
        </w:rPr>
        <w:t xml:space="preserve"> Т.</w:t>
      </w:r>
      <w:r w:rsidR="00360CAF" w:rsidRPr="00B5201A">
        <w:rPr>
          <w:rFonts w:cs="Times New Roman"/>
          <w:szCs w:val="28"/>
          <w:shd w:val="clear" w:color="auto" w:fill="F3F5F8"/>
          <w:lang w:val="ru-RU"/>
        </w:rPr>
        <w:t xml:space="preserve"> </w:t>
      </w:r>
      <w:r w:rsidR="00360CAF" w:rsidRPr="00B5201A">
        <w:rPr>
          <w:rFonts w:cs="Times New Roman"/>
          <w:szCs w:val="28"/>
          <w:lang w:val="ru-RU"/>
        </w:rPr>
        <w:t>23 (4).</w:t>
      </w:r>
      <w:r w:rsidR="00360CAF" w:rsidRPr="00B5201A">
        <w:rPr>
          <w:rFonts w:cs="Times New Roman"/>
          <w:b/>
          <w:szCs w:val="28"/>
          <w:lang w:val="ru-RU"/>
        </w:rPr>
        <w:t xml:space="preserve"> </w:t>
      </w:r>
      <w:r w:rsidR="00073F69">
        <w:rPr>
          <w:rFonts w:cs="Times New Roman"/>
          <w:b/>
          <w:szCs w:val="28"/>
          <w:lang w:val="ru-RU"/>
        </w:rPr>
        <w:t>-</w:t>
      </w:r>
      <w:r w:rsidR="00360CAF" w:rsidRPr="00B5201A">
        <w:rPr>
          <w:rFonts w:cs="Times New Roman"/>
          <w:b/>
          <w:szCs w:val="28"/>
          <w:lang w:val="ru-RU"/>
        </w:rPr>
        <w:t xml:space="preserve"> </w:t>
      </w:r>
      <w:r w:rsidR="00360CAF" w:rsidRPr="00B5201A">
        <w:rPr>
          <w:rFonts w:cs="Times New Roman"/>
          <w:szCs w:val="28"/>
          <w:lang w:val="ru-RU"/>
        </w:rPr>
        <w:t>С.</w:t>
      </w:r>
      <w:r w:rsidR="00360CAF" w:rsidRPr="00B5201A">
        <w:rPr>
          <w:rFonts w:cs="Times New Roman"/>
          <w:szCs w:val="28"/>
          <w:shd w:val="clear" w:color="auto" w:fill="F3F5F8"/>
          <w:lang w:val="ru-RU"/>
        </w:rPr>
        <w:t xml:space="preserve"> </w:t>
      </w:r>
      <w:r w:rsidR="00360CAF" w:rsidRPr="00B5201A">
        <w:rPr>
          <w:rFonts w:cs="Times New Roman"/>
          <w:szCs w:val="28"/>
          <w:lang w:val="ru-RU"/>
        </w:rPr>
        <w:t>94</w:t>
      </w:r>
      <w:r w:rsidR="00360CAF" w:rsidRPr="00B5201A">
        <w:rPr>
          <w:rFonts w:cs="Times New Roman"/>
          <w:szCs w:val="28"/>
          <w:lang w:val="ru-RU"/>
        </w:rPr>
        <w:noBreakHyphen/>
        <w:t>101</w:t>
      </w:r>
      <w:r w:rsidR="00360CAF" w:rsidRPr="00B5201A">
        <w:rPr>
          <w:rFonts w:cs="Times New Roman"/>
          <w:szCs w:val="28"/>
          <w:shd w:val="clear" w:color="auto" w:fill="F3F5F8"/>
          <w:lang w:val="ru-RU"/>
        </w:rPr>
        <w:t>.</w:t>
      </w:r>
      <w:r w:rsidR="00360CAF" w:rsidRPr="00B5201A">
        <w:rPr>
          <w:rFonts w:eastAsia="Times New Roman" w:cs="Times New Roman"/>
          <w:color w:val="FF0000"/>
          <w:szCs w:val="28"/>
          <w:lang w:val="ru-RU" w:eastAsia="ru-RU"/>
        </w:rPr>
        <w:tab/>
      </w:r>
    </w:p>
    <w:p w14:paraId="3BC10C36" w14:textId="3F664D00" w:rsidR="00E546E4" w:rsidRDefault="000D75D8" w:rsidP="00C67643">
      <w:pPr>
        <w:spacing w:after="0" w:line="360" w:lineRule="auto"/>
        <w:ind w:firstLine="708"/>
        <w:jc w:val="both"/>
        <w:rPr>
          <w:rFonts w:cs="Times New Roman"/>
          <w:color w:val="111111"/>
          <w:szCs w:val="28"/>
          <w:shd w:val="clear" w:color="auto" w:fill="FFFFFF"/>
          <w:lang w:val="ru-RU"/>
        </w:rPr>
      </w:pPr>
      <w:r>
        <w:rPr>
          <w:rFonts w:cs="Times New Roman"/>
          <w:color w:val="111111"/>
          <w:szCs w:val="28"/>
          <w:shd w:val="clear" w:color="auto" w:fill="FFFFFF"/>
          <w:lang w:val="ru-RU"/>
        </w:rPr>
        <w:t>12</w:t>
      </w:r>
      <w:r w:rsidR="00C67643">
        <w:rPr>
          <w:rFonts w:cs="Times New Roman"/>
          <w:color w:val="111111"/>
          <w:szCs w:val="28"/>
          <w:shd w:val="clear" w:color="auto" w:fill="FFFFFF"/>
          <w:lang w:val="ru-RU"/>
        </w:rPr>
        <w:t xml:space="preserve">3. </w:t>
      </w:r>
      <w:r w:rsidR="00E546E4" w:rsidRPr="00E546E4">
        <w:rPr>
          <w:rFonts w:cs="Times New Roman"/>
          <w:color w:val="111111"/>
          <w:szCs w:val="28"/>
          <w:shd w:val="clear" w:color="auto" w:fill="FFFFFF"/>
          <w:lang w:val="ru-RU"/>
        </w:rPr>
        <w:t xml:space="preserve">Оценка </w:t>
      </w:r>
      <w:proofErr w:type="spellStart"/>
      <w:r w:rsidR="00E546E4" w:rsidRPr="00E546E4">
        <w:rPr>
          <w:rFonts w:cs="Times New Roman"/>
          <w:color w:val="111111"/>
          <w:szCs w:val="28"/>
          <w:shd w:val="clear" w:color="auto" w:fill="FFFFFF"/>
          <w:lang w:val="ru-RU"/>
        </w:rPr>
        <w:t>выраженности</w:t>
      </w:r>
      <w:proofErr w:type="spellEnd"/>
      <w:r w:rsidR="00E546E4" w:rsidRPr="00E546E4">
        <w:rPr>
          <w:rFonts w:cs="Times New Roman"/>
          <w:color w:val="111111"/>
          <w:szCs w:val="28"/>
          <w:shd w:val="clear" w:color="auto" w:fill="FFFFFF"/>
          <w:lang w:val="ru-RU"/>
        </w:rPr>
        <w:t xml:space="preserve"> климактерического синдрома и особенности </w:t>
      </w:r>
      <w:proofErr w:type="spellStart"/>
      <w:r w:rsidR="00E546E4" w:rsidRPr="00E546E4">
        <w:rPr>
          <w:rFonts w:cs="Times New Roman"/>
          <w:color w:val="111111"/>
          <w:szCs w:val="28"/>
          <w:shd w:val="clear" w:color="auto" w:fill="FFFFFF"/>
          <w:lang w:val="ru-RU"/>
        </w:rPr>
        <w:t>психосоматического</w:t>
      </w:r>
      <w:proofErr w:type="spellEnd"/>
      <w:r w:rsidR="00E546E4" w:rsidRPr="00E546E4">
        <w:rPr>
          <w:rFonts w:cs="Times New Roman"/>
          <w:color w:val="111111"/>
          <w:szCs w:val="28"/>
          <w:shd w:val="clear" w:color="auto" w:fill="FFFFFF"/>
          <w:lang w:val="ru-RU"/>
        </w:rPr>
        <w:t xml:space="preserve"> статуса </w:t>
      </w:r>
      <w:r w:rsidR="00A06513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[Текст] </w:t>
      </w:r>
      <w:r w:rsidR="00E546E4" w:rsidRPr="00E546E4">
        <w:rPr>
          <w:rFonts w:cs="Times New Roman"/>
          <w:color w:val="111111"/>
          <w:szCs w:val="28"/>
          <w:shd w:val="clear" w:color="auto" w:fill="FFFFFF"/>
          <w:lang w:val="ru-RU"/>
        </w:rPr>
        <w:t xml:space="preserve">/ [Я. В. Кострома, Е. Н. Беляева, Е. Л. Хазова </w:t>
      </w:r>
      <w:r w:rsidR="00E546E4">
        <w:rPr>
          <w:rFonts w:cs="Times New Roman"/>
          <w:color w:val="111111"/>
          <w:szCs w:val="28"/>
          <w:shd w:val="clear" w:color="auto" w:fill="FFFFFF"/>
          <w:lang w:val="ru-RU"/>
        </w:rPr>
        <w:t>и др.]</w:t>
      </w:r>
      <w:r w:rsidR="00E546E4" w:rsidRPr="00E546E4">
        <w:rPr>
          <w:rFonts w:cs="Times New Roman"/>
          <w:color w:val="111111"/>
          <w:szCs w:val="28"/>
          <w:shd w:val="clear" w:color="auto" w:fill="FFFFFF"/>
          <w:lang w:val="ru-RU"/>
        </w:rPr>
        <w:t xml:space="preserve"> // Журнал акушерства и женских болезней. - 2019. - Т. 68</w:t>
      </w:r>
      <w:r w:rsidR="00E546E4">
        <w:rPr>
          <w:rFonts w:cs="Times New Roman"/>
          <w:color w:val="111111"/>
          <w:szCs w:val="28"/>
          <w:shd w:val="clear" w:color="auto" w:fill="FFFFFF"/>
          <w:lang w:val="ru-RU"/>
        </w:rPr>
        <w:t>,</w:t>
      </w:r>
      <w:r w:rsidR="00E546E4" w:rsidRPr="00E546E4">
        <w:rPr>
          <w:rFonts w:cs="Times New Roman"/>
          <w:color w:val="111111"/>
          <w:szCs w:val="28"/>
          <w:shd w:val="clear" w:color="auto" w:fill="FFFFFF"/>
          <w:lang w:val="ru-RU"/>
        </w:rPr>
        <w:t xml:space="preserve"> №</w:t>
      </w:r>
      <w:r w:rsidR="00E546E4">
        <w:rPr>
          <w:rFonts w:cs="Times New Roman"/>
          <w:color w:val="111111"/>
          <w:szCs w:val="28"/>
          <w:shd w:val="clear" w:color="auto" w:fill="FFFFFF"/>
          <w:lang w:val="ru-RU"/>
        </w:rPr>
        <w:t xml:space="preserve"> </w:t>
      </w:r>
      <w:r w:rsidR="00E546E4" w:rsidRPr="00E546E4">
        <w:rPr>
          <w:rFonts w:cs="Times New Roman"/>
          <w:color w:val="111111"/>
          <w:szCs w:val="28"/>
          <w:shd w:val="clear" w:color="auto" w:fill="FFFFFF"/>
          <w:lang w:val="ru-RU"/>
        </w:rPr>
        <w:t xml:space="preserve">1. - </w:t>
      </w:r>
      <w:r w:rsidR="00E546E4" w:rsidRPr="00E546E4">
        <w:rPr>
          <w:rFonts w:cs="Times New Roman"/>
          <w:color w:val="111111"/>
          <w:szCs w:val="28"/>
          <w:shd w:val="clear" w:color="auto" w:fill="FFFFFF"/>
        </w:rPr>
        <w:t>C</w:t>
      </w:r>
      <w:r w:rsidR="00E546E4" w:rsidRPr="00E546E4">
        <w:rPr>
          <w:rFonts w:cs="Times New Roman"/>
          <w:color w:val="111111"/>
          <w:szCs w:val="28"/>
          <w:shd w:val="clear" w:color="auto" w:fill="FFFFFF"/>
          <w:lang w:val="ru-RU"/>
        </w:rPr>
        <w:t>. 13-20.</w:t>
      </w:r>
    </w:p>
    <w:p w14:paraId="231F8F63" w14:textId="646917AB" w:rsidR="001C3C31" w:rsidRPr="00E546E4" w:rsidRDefault="00C67643" w:rsidP="00C67643">
      <w:pPr>
        <w:spacing w:after="0" w:line="360" w:lineRule="auto"/>
        <w:ind w:firstLine="708"/>
        <w:jc w:val="both"/>
        <w:rPr>
          <w:rFonts w:eastAsia="Times New Roman" w:cs="Times New Roman"/>
          <w:szCs w:val="28"/>
          <w:lang w:val="ru-RU" w:eastAsia="ru-RU"/>
        </w:rPr>
      </w:pPr>
      <w:r w:rsidRPr="00C67643">
        <w:rPr>
          <w:rFonts w:cs="Times New Roman"/>
          <w:bCs/>
          <w:szCs w:val="28"/>
          <w:shd w:val="clear" w:color="auto" w:fill="FFFFFF"/>
          <w:lang w:val="ru-RU"/>
        </w:rPr>
        <w:t>1</w:t>
      </w:r>
      <w:r w:rsidR="000D75D8">
        <w:rPr>
          <w:rFonts w:cs="Times New Roman"/>
          <w:bCs/>
          <w:szCs w:val="28"/>
          <w:shd w:val="clear" w:color="auto" w:fill="FFFFFF"/>
          <w:lang w:val="ru-RU"/>
        </w:rPr>
        <w:t>2</w:t>
      </w:r>
      <w:r w:rsidRPr="00C67643">
        <w:rPr>
          <w:rFonts w:cs="Times New Roman"/>
          <w:bCs/>
          <w:szCs w:val="28"/>
          <w:shd w:val="clear" w:color="auto" w:fill="FFFFFF"/>
          <w:lang w:val="ru-RU"/>
        </w:rPr>
        <w:t>4.</w:t>
      </w:r>
      <w:r>
        <w:rPr>
          <w:rFonts w:cs="Times New Roman"/>
          <w:b/>
          <w:szCs w:val="28"/>
          <w:shd w:val="clear" w:color="auto" w:fill="FFFFFF"/>
          <w:lang w:val="ru-RU"/>
        </w:rPr>
        <w:t xml:space="preserve"> </w:t>
      </w:r>
      <w:proofErr w:type="spellStart"/>
      <w:r w:rsidR="001C3C31" w:rsidRPr="00B5201A">
        <w:rPr>
          <w:rFonts w:cs="Times New Roman"/>
          <w:b/>
          <w:szCs w:val="28"/>
          <w:shd w:val="clear" w:color="auto" w:fill="FFFFFF"/>
          <w:lang w:val="ru-RU"/>
        </w:rPr>
        <w:t>Паяниди</w:t>
      </w:r>
      <w:proofErr w:type="spellEnd"/>
      <w:r w:rsidR="001C3C31" w:rsidRPr="00B5201A">
        <w:rPr>
          <w:rFonts w:cs="Times New Roman"/>
          <w:b/>
          <w:szCs w:val="28"/>
          <w:shd w:val="clear" w:color="auto" w:fill="FFFFFF"/>
          <w:lang w:val="ru-RU"/>
        </w:rPr>
        <w:t>, Ю. Г.</w:t>
      </w:r>
      <w:r w:rsidR="001C3C31" w:rsidRPr="00B5201A">
        <w:rPr>
          <w:rFonts w:cs="Times New Roman"/>
          <w:szCs w:val="28"/>
          <w:shd w:val="clear" w:color="auto" w:fill="FFFFFF"/>
          <w:lang w:val="ru-RU"/>
        </w:rPr>
        <w:t xml:space="preserve"> </w:t>
      </w:r>
      <w:proofErr w:type="spellStart"/>
      <w:r w:rsidR="001C3C31" w:rsidRPr="00B5201A">
        <w:rPr>
          <w:rFonts w:cs="Times New Roman"/>
          <w:szCs w:val="28"/>
          <w:shd w:val="clear" w:color="auto" w:fill="FFFFFF"/>
          <w:lang w:val="ru-RU"/>
        </w:rPr>
        <w:t>Полинеоплазия</w:t>
      </w:r>
      <w:proofErr w:type="spellEnd"/>
      <w:r w:rsidR="001C3C31" w:rsidRPr="00B5201A">
        <w:rPr>
          <w:rFonts w:cs="Times New Roman"/>
          <w:szCs w:val="28"/>
          <w:shd w:val="clear" w:color="auto" w:fill="FFFFFF"/>
          <w:lang w:val="ru-RU"/>
        </w:rPr>
        <w:t xml:space="preserve"> органов женской репродуктивной системы и наследственность </w:t>
      </w:r>
      <w:r w:rsidR="001C3C31" w:rsidRPr="00B5201A">
        <w:rPr>
          <w:rFonts w:eastAsia="Times New Roman" w:cs="Times New Roman"/>
          <w:szCs w:val="28"/>
          <w:lang w:val="ru-RU" w:eastAsia="ru-RU"/>
        </w:rPr>
        <w:t xml:space="preserve">[Текст] </w:t>
      </w:r>
      <w:r w:rsidR="001C3C31" w:rsidRPr="00B5201A">
        <w:rPr>
          <w:rFonts w:cs="Times New Roman"/>
          <w:szCs w:val="28"/>
          <w:shd w:val="clear" w:color="auto" w:fill="FFFFFF"/>
          <w:lang w:val="ru-RU"/>
        </w:rPr>
        <w:t xml:space="preserve">/ [Ю. Г. </w:t>
      </w:r>
      <w:proofErr w:type="spellStart"/>
      <w:r w:rsidR="001C3C31" w:rsidRPr="00B5201A">
        <w:rPr>
          <w:rFonts w:cs="Times New Roman"/>
          <w:szCs w:val="28"/>
          <w:shd w:val="clear" w:color="auto" w:fill="FFFFFF"/>
          <w:lang w:val="ru-RU"/>
        </w:rPr>
        <w:t>Паяниди</w:t>
      </w:r>
      <w:proofErr w:type="spellEnd"/>
      <w:r w:rsidR="001C3C31" w:rsidRPr="00B5201A">
        <w:rPr>
          <w:rFonts w:cs="Times New Roman"/>
          <w:szCs w:val="28"/>
          <w:shd w:val="clear" w:color="auto" w:fill="FFFFFF"/>
          <w:lang w:val="ru-RU"/>
        </w:rPr>
        <w:t xml:space="preserve">, К. И. </w:t>
      </w:r>
      <w:proofErr w:type="spellStart"/>
      <w:r w:rsidR="001C3C31" w:rsidRPr="00B5201A">
        <w:rPr>
          <w:rFonts w:cs="Times New Roman"/>
          <w:szCs w:val="28"/>
          <w:shd w:val="clear" w:color="auto" w:fill="FFFFFF"/>
          <w:lang w:val="ru-RU"/>
        </w:rPr>
        <w:t>Жорданиа</w:t>
      </w:r>
      <w:proofErr w:type="spellEnd"/>
      <w:r w:rsidR="001C3C31" w:rsidRPr="00B5201A">
        <w:rPr>
          <w:rFonts w:cs="Times New Roman"/>
          <w:szCs w:val="28"/>
          <w:shd w:val="clear" w:color="auto" w:fill="FFFFFF"/>
          <w:lang w:val="ru-RU"/>
        </w:rPr>
        <w:t xml:space="preserve">, В. </w:t>
      </w:r>
      <w:proofErr w:type="spellStart"/>
      <w:r w:rsidR="001C3C31" w:rsidRPr="00B5201A">
        <w:rPr>
          <w:rFonts w:cs="Times New Roman"/>
          <w:szCs w:val="28"/>
          <w:shd w:val="clear" w:color="auto" w:fill="FFFFFF"/>
          <w:lang w:val="ru-RU"/>
        </w:rPr>
        <w:t>Паукер</w:t>
      </w:r>
      <w:proofErr w:type="spellEnd"/>
      <w:r w:rsidR="001C3C31" w:rsidRPr="00B5201A">
        <w:rPr>
          <w:rFonts w:cs="Times New Roman"/>
          <w:szCs w:val="28"/>
          <w:shd w:val="clear" w:color="auto" w:fill="FFFFFF"/>
          <w:lang w:val="ru-RU"/>
        </w:rPr>
        <w:t xml:space="preserve"> и др.] // Акушерство и гинекология. </w:t>
      </w:r>
      <w:r w:rsidR="00073F69">
        <w:rPr>
          <w:rFonts w:cs="Times New Roman"/>
          <w:szCs w:val="28"/>
          <w:shd w:val="clear" w:color="auto" w:fill="FFFFFF"/>
          <w:lang w:val="ru-RU"/>
        </w:rPr>
        <w:t>-</w:t>
      </w:r>
      <w:r w:rsidR="001C3C31" w:rsidRPr="00B5201A">
        <w:rPr>
          <w:rFonts w:cs="Times New Roman"/>
          <w:szCs w:val="28"/>
          <w:shd w:val="clear" w:color="auto" w:fill="FFFFFF"/>
          <w:lang w:val="ru-RU"/>
        </w:rPr>
        <w:t xml:space="preserve"> 2016. </w:t>
      </w:r>
      <w:r w:rsidR="00073F69">
        <w:rPr>
          <w:rFonts w:cs="Times New Roman"/>
          <w:szCs w:val="28"/>
          <w:shd w:val="clear" w:color="auto" w:fill="FFFFFF"/>
          <w:lang w:val="ru-RU"/>
        </w:rPr>
        <w:t>-</w:t>
      </w:r>
      <w:r w:rsidR="001C3C31" w:rsidRPr="00B5201A">
        <w:rPr>
          <w:rFonts w:cs="Times New Roman"/>
          <w:szCs w:val="28"/>
          <w:shd w:val="clear" w:color="auto" w:fill="FFFFFF"/>
          <w:lang w:val="ru-RU"/>
        </w:rPr>
        <w:t xml:space="preserve"> № 9. </w:t>
      </w:r>
      <w:r w:rsidR="00073F69">
        <w:rPr>
          <w:rFonts w:cs="Times New Roman"/>
          <w:szCs w:val="28"/>
          <w:shd w:val="clear" w:color="auto" w:fill="FFFFFF"/>
          <w:lang w:val="ru-RU"/>
        </w:rPr>
        <w:t>-</w:t>
      </w:r>
      <w:r w:rsidR="001C3C31" w:rsidRPr="00B5201A">
        <w:rPr>
          <w:rFonts w:cs="Times New Roman"/>
          <w:szCs w:val="28"/>
          <w:shd w:val="clear" w:color="auto" w:fill="FFFFFF"/>
          <w:lang w:val="ru-RU"/>
        </w:rPr>
        <w:t xml:space="preserve"> С. 68-72.</w:t>
      </w:r>
    </w:p>
    <w:p w14:paraId="6E932F43" w14:textId="4634D54B" w:rsidR="00360CAF" w:rsidRPr="00B5201A" w:rsidRDefault="00C67643" w:rsidP="00C67643">
      <w:pPr>
        <w:spacing w:after="0" w:line="360" w:lineRule="auto"/>
        <w:ind w:firstLine="708"/>
        <w:jc w:val="both"/>
        <w:rPr>
          <w:rFonts w:eastAsia="Times New Roman" w:cs="Times New Roman"/>
          <w:color w:val="000000"/>
          <w:szCs w:val="28"/>
          <w:lang w:val="ru-RU" w:eastAsia="ru-RU"/>
        </w:rPr>
      </w:pPr>
      <w:r w:rsidRPr="00C67643">
        <w:rPr>
          <w:rFonts w:cs="Times New Roman"/>
          <w:bCs/>
          <w:color w:val="000000"/>
          <w:szCs w:val="28"/>
          <w:lang w:val="ru-RU"/>
        </w:rPr>
        <w:lastRenderedPageBreak/>
        <w:t>1</w:t>
      </w:r>
      <w:r w:rsidR="000D75D8">
        <w:rPr>
          <w:rFonts w:cs="Times New Roman"/>
          <w:bCs/>
          <w:color w:val="000000"/>
          <w:szCs w:val="28"/>
          <w:lang w:val="ru-RU"/>
        </w:rPr>
        <w:t>2</w:t>
      </w:r>
      <w:r w:rsidRPr="00C67643">
        <w:rPr>
          <w:rFonts w:cs="Times New Roman"/>
          <w:bCs/>
          <w:color w:val="000000"/>
          <w:szCs w:val="28"/>
          <w:lang w:val="ru-RU"/>
        </w:rPr>
        <w:t>5.</w:t>
      </w:r>
      <w:r>
        <w:rPr>
          <w:rFonts w:cs="Times New Roman"/>
          <w:b/>
          <w:color w:val="000000"/>
          <w:szCs w:val="28"/>
          <w:lang w:val="ru-RU"/>
        </w:rPr>
        <w:t xml:space="preserve"> </w:t>
      </w:r>
      <w:proofErr w:type="spellStart"/>
      <w:r w:rsidR="00360CAF" w:rsidRPr="00B5201A">
        <w:rPr>
          <w:rFonts w:cs="Times New Roman"/>
          <w:b/>
          <w:color w:val="000000"/>
          <w:szCs w:val="28"/>
          <w:lang w:val="ru-RU"/>
        </w:rPr>
        <w:t>Пизова</w:t>
      </w:r>
      <w:proofErr w:type="spellEnd"/>
      <w:r w:rsidR="00360CAF" w:rsidRPr="00B5201A">
        <w:rPr>
          <w:rFonts w:cs="Times New Roman"/>
          <w:b/>
          <w:color w:val="000000"/>
          <w:szCs w:val="28"/>
          <w:lang w:val="ru-RU"/>
        </w:rPr>
        <w:t>, Н. В.</w:t>
      </w:r>
      <w:r w:rsidR="00360CAF" w:rsidRPr="00B5201A">
        <w:rPr>
          <w:rFonts w:cs="Times New Roman"/>
          <w:color w:val="000000"/>
          <w:szCs w:val="28"/>
          <w:lang w:val="ru-RU"/>
        </w:rPr>
        <w:t xml:space="preserve"> </w:t>
      </w:r>
      <w:proofErr w:type="spellStart"/>
      <w:r w:rsidR="00360CAF" w:rsidRPr="00B5201A">
        <w:rPr>
          <w:rFonts w:cs="Times New Roman"/>
          <w:color w:val="000000"/>
          <w:szCs w:val="28"/>
          <w:lang w:val="ru-RU"/>
        </w:rPr>
        <w:t>Перименопаузальный</w:t>
      </w:r>
      <w:proofErr w:type="spellEnd"/>
      <w:r w:rsidR="00360CAF" w:rsidRPr="00B5201A">
        <w:rPr>
          <w:rFonts w:cs="Times New Roman"/>
          <w:color w:val="000000"/>
          <w:szCs w:val="28"/>
          <w:lang w:val="ru-RU"/>
        </w:rPr>
        <w:t xml:space="preserve"> период и нарушения настроения 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[Текст] </w:t>
      </w:r>
      <w:r w:rsidR="00360CAF" w:rsidRPr="00B5201A">
        <w:rPr>
          <w:rFonts w:cs="Times New Roman"/>
          <w:color w:val="000000"/>
          <w:szCs w:val="28"/>
          <w:lang w:val="ru-RU"/>
        </w:rPr>
        <w:t xml:space="preserve">/ Н. В. </w:t>
      </w:r>
      <w:proofErr w:type="spellStart"/>
      <w:r w:rsidR="00360CAF" w:rsidRPr="00B5201A">
        <w:rPr>
          <w:rFonts w:cs="Times New Roman"/>
          <w:color w:val="000000"/>
          <w:szCs w:val="28"/>
          <w:lang w:val="ru-RU"/>
        </w:rPr>
        <w:t>Пизова</w:t>
      </w:r>
      <w:proofErr w:type="spellEnd"/>
      <w:r w:rsidR="00360CAF" w:rsidRPr="00B5201A">
        <w:rPr>
          <w:rFonts w:cs="Times New Roman"/>
          <w:color w:val="000000"/>
          <w:szCs w:val="28"/>
          <w:lang w:val="ru-RU"/>
        </w:rPr>
        <w:t xml:space="preserve">, Н. А. </w:t>
      </w:r>
      <w:proofErr w:type="spellStart"/>
      <w:r w:rsidR="00360CAF" w:rsidRPr="00B5201A">
        <w:rPr>
          <w:rFonts w:cs="Times New Roman"/>
          <w:color w:val="000000"/>
          <w:szCs w:val="28"/>
          <w:lang w:val="ru-RU"/>
        </w:rPr>
        <w:t>Пизов</w:t>
      </w:r>
      <w:proofErr w:type="spellEnd"/>
      <w:r w:rsidR="00360CAF" w:rsidRPr="00B5201A">
        <w:rPr>
          <w:rFonts w:cs="Times New Roman"/>
          <w:color w:val="000000"/>
          <w:szCs w:val="28"/>
          <w:lang w:val="ru-RU"/>
        </w:rPr>
        <w:t xml:space="preserve">, А. В. </w:t>
      </w:r>
      <w:proofErr w:type="spellStart"/>
      <w:r w:rsidR="00360CAF" w:rsidRPr="00B5201A">
        <w:rPr>
          <w:rFonts w:cs="Times New Roman"/>
          <w:color w:val="000000"/>
          <w:szCs w:val="28"/>
          <w:lang w:val="ru-RU"/>
        </w:rPr>
        <w:t>Пизов</w:t>
      </w:r>
      <w:proofErr w:type="spellEnd"/>
      <w:r w:rsidR="00360CAF" w:rsidRPr="00B5201A">
        <w:rPr>
          <w:rFonts w:cs="Times New Roman"/>
          <w:color w:val="000000"/>
          <w:szCs w:val="28"/>
          <w:lang w:val="ru-RU"/>
        </w:rPr>
        <w:t xml:space="preserve"> // Медицинский совет. </w:t>
      </w:r>
      <w:r w:rsidR="00073F69">
        <w:rPr>
          <w:rFonts w:cs="Times New Roman"/>
          <w:b/>
          <w:szCs w:val="28"/>
          <w:lang w:val="ru-RU"/>
        </w:rPr>
        <w:t>-</w:t>
      </w:r>
      <w:r w:rsidR="00360CAF" w:rsidRPr="00B5201A">
        <w:rPr>
          <w:rFonts w:cs="Times New Roman"/>
          <w:b/>
          <w:szCs w:val="28"/>
          <w:lang w:val="ru-RU"/>
        </w:rPr>
        <w:t xml:space="preserve"> </w:t>
      </w:r>
      <w:r w:rsidR="00360CAF" w:rsidRPr="00B5201A">
        <w:rPr>
          <w:rFonts w:cs="Times New Roman"/>
          <w:color w:val="000000"/>
          <w:szCs w:val="28"/>
          <w:lang w:val="ru-RU"/>
        </w:rPr>
        <w:t xml:space="preserve">2021. </w:t>
      </w:r>
      <w:r w:rsidR="00073F69">
        <w:rPr>
          <w:rFonts w:cs="Times New Roman"/>
          <w:b/>
          <w:szCs w:val="28"/>
          <w:lang w:val="ru-RU"/>
        </w:rPr>
        <w:t>-</w:t>
      </w:r>
      <w:r w:rsidR="00360CAF" w:rsidRPr="00B5201A">
        <w:rPr>
          <w:rFonts w:cs="Times New Roman"/>
          <w:color w:val="000000"/>
          <w:szCs w:val="28"/>
          <w:lang w:val="ru-RU"/>
        </w:rPr>
        <w:t xml:space="preserve"> </w:t>
      </w:r>
      <w:r w:rsidR="00360CAF" w:rsidRPr="00B5201A">
        <w:rPr>
          <w:rFonts w:cs="Times New Roman"/>
          <w:szCs w:val="28"/>
          <w:lang w:val="ru-RU"/>
        </w:rPr>
        <w:t xml:space="preserve">№ </w:t>
      </w:r>
      <w:r w:rsidR="00360CAF" w:rsidRPr="00B5201A">
        <w:rPr>
          <w:rFonts w:cs="Times New Roman"/>
          <w:color w:val="000000"/>
          <w:szCs w:val="28"/>
          <w:lang w:val="ru-RU"/>
        </w:rPr>
        <w:t xml:space="preserve">4. </w:t>
      </w:r>
      <w:r w:rsidR="00073F69">
        <w:rPr>
          <w:rFonts w:cs="Times New Roman"/>
          <w:szCs w:val="28"/>
          <w:lang w:val="ru-RU"/>
        </w:rPr>
        <w:t>-</w:t>
      </w:r>
      <w:r w:rsidR="00360CAF" w:rsidRPr="00B5201A">
        <w:rPr>
          <w:rFonts w:cs="Times New Roman"/>
          <w:szCs w:val="28"/>
          <w:lang w:val="ru-RU"/>
        </w:rPr>
        <w:t xml:space="preserve"> С.</w:t>
      </w:r>
      <w:r w:rsidR="00360CAF" w:rsidRPr="00B5201A">
        <w:rPr>
          <w:rFonts w:cs="Times New Roman"/>
          <w:b/>
          <w:szCs w:val="28"/>
          <w:lang w:val="ru-RU"/>
        </w:rPr>
        <w:t xml:space="preserve"> </w:t>
      </w:r>
      <w:r w:rsidR="00360CAF" w:rsidRPr="00B5201A">
        <w:rPr>
          <w:rFonts w:cs="Times New Roman"/>
          <w:color w:val="000000"/>
          <w:szCs w:val="28"/>
          <w:lang w:val="ru-RU"/>
        </w:rPr>
        <w:t>230-239.</w:t>
      </w:r>
      <w:r w:rsidR="00360CAF" w:rsidRPr="00B5201A">
        <w:rPr>
          <w:rFonts w:cs="Times New Roman"/>
          <w:color w:val="000000"/>
          <w:szCs w:val="28"/>
        </w:rPr>
        <w:t> </w:t>
      </w:r>
    </w:p>
    <w:p w14:paraId="1620E81E" w14:textId="1394A30B" w:rsidR="00995AAA" w:rsidRDefault="00C67643" w:rsidP="00995AAA">
      <w:pPr>
        <w:spacing w:after="0" w:line="360" w:lineRule="auto"/>
        <w:ind w:firstLine="708"/>
        <w:jc w:val="both"/>
        <w:rPr>
          <w:rFonts w:eastAsia="Times New Roman" w:cs="Times New Roman"/>
          <w:color w:val="000000"/>
          <w:szCs w:val="28"/>
          <w:lang w:val="ru-RU" w:eastAsia="ru-RU"/>
        </w:rPr>
      </w:pPr>
      <w:r>
        <w:rPr>
          <w:rFonts w:eastAsia="Times New Roman" w:cs="Times New Roman"/>
          <w:color w:val="000000"/>
          <w:szCs w:val="28"/>
          <w:lang w:val="ru-RU" w:eastAsia="ru-RU"/>
        </w:rPr>
        <w:t>1</w:t>
      </w:r>
      <w:r w:rsidR="000D75D8">
        <w:rPr>
          <w:rFonts w:eastAsia="Times New Roman" w:cs="Times New Roman"/>
          <w:color w:val="000000"/>
          <w:szCs w:val="28"/>
          <w:lang w:val="ru-RU" w:eastAsia="ru-RU"/>
        </w:rPr>
        <w:t>2</w:t>
      </w:r>
      <w:r>
        <w:rPr>
          <w:rFonts w:eastAsia="Times New Roman" w:cs="Times New Roman"/>
          <w:color w:val="000000"/>
          <w:szCs w:val="28"/>
          <w:lang w:val="ru-RU" w:eastAsia="ru-RU"/>
        </w:rPr>
        <w:t>6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.</w:t>
      </w:r>
      <w:r w:rsidR="00360CAF" w:rsidRPr="00B5201A">
        <w:rPr>
          <w:rFonts w:eastAsia="Times New Roman" w:cs="Times New Roman"/>
          <w:color w:val="000000"/>
          <w:szCs w:val="28"/>
          <w:lang w:eastAsia="ru-RU"/>
        </w:rPr>
        <w:t> </w:t>
      </w:r>
      <w:proofErr w:type="spellStart"/>
      <w:r w:rsidR="00360CAF" w:rsidRPr="00B5201A">
        <w:rPr>
          <w:rFonts w:eastAsia="Times New Roman" w:cs="Times New Roman"/>
          <w:b/>
          <w:color w:val="000000"/>
          <w:szCs w:val="28"/>
          <w:lang w:val="ru-RU" w:eastAsia="ru-RU"/>
        </w:rPr>
        <w:t>Подзолков</w:t>
      </w:r>
      <w:proofErr w:type="spellEnd"/>
      <w:r w:rsidR="00360CAF" w:rsidRPr="00B5201A">
        <w:rPr>
          <w:rFonts w:eastAsia="Times New Roman" w:cs="Times New Roman"/>
          <w:b/>
          <w:color w:val="000000"/>
          <w:szCs w:val="28"/>
          <w:lang w:val="ru-RU" w:eastAsia="ru-RU"/>
        </w:rPr>
        <w:t>, В. И.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</w:t>
      </w:r>
      <w:proofErr w:type="spellStart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Менопаузальный</w:t>
      </w:r>
      <w:proofErr w:type="spellEnd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метаболический синдром как один из аспектов сердечно-сосудистых заболеваний [Текст] / В. И. </w:t>
      </w:r>
      <w:proofErr w:type="spellStart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Подзолков</w:t>
      </w:r>
      <w:proofErr w:type="spellEnd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, Ю. В. </w:t>
      </w:r>
      <w:proofErr w:type="spellStart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Хомицкая</w:t>
      </w:r>
      <w:proofErr w:type="spellEnd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, Л. Г. </w:t>
      </w:r>
      <w:proofErr w:type="spellStart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Можарова</w:t>
      </w:r>
      <w:proofErr w:type="spellEnd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// Сердце: журнал для практикующих врачей. </w:t>
      </w:r>
      <w:r w:rsidR="00995AAA">
        <w:rPr>
          <w:rFonts w:cs="Times New Roman"/>
          <w:b/>
          <w:szCs w:val="28"/>
          <w:lang w:val="ru-RU"/>
        </w:rPr>
        <w:t>-</w:t>
      </w:r>
      <w:r w:rsidR="00360CAF" w:rsidRPr="00B5201A">
        <w:rPr>
          <w:rFonts w:cs="Times New Roman"/>
          <w:b/>
          <w:szCs w:val="28"/>
          <w:lang w:val="ru-RU"/>
        </w:rPr>
        <w:t xml:space="preserve"> 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2004. </w:t>
      </w:r>
      <w:r w:rsidR="00073F69">
        <w:rPr>
          <w:rFonts w:cs="Times New Roman"/>
          <w:b/>
          <w:szCs w:val="28"/>
          <w:lang w:val="ru-RU"/>
        </w:rPr>
        <w:t>-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Т. 3, № 6. </w:t>
      </w:r>
      <w:r w:rsidR="00073F69">
        <w:rPr>
          <w:rFonts w:cs="Times New Roman"/>
          <w:b/>
          <w:szCs w:val="28"/>
          <w:lang w:val="ru-RU"/>
        </w:rPr>
        <w:t>-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С. 290-294.</w:t>
      </w:r>
    </w:p>
    <w:p w14:paraId="65FDC02E" w14:textId="4C92E13A" w:rsidR="00360CAF" w:rsidRPr="00995AAA" w:rsidRDefault="00995AAA" w:rsidP="00995AAA">
      <w:pPr>
        <w:spacing w:after="0" w:line="360" w:lineRule="auto"/>
        <w:ind w:firstLine="708"/>
        <w:jc w:val="both"/>
        <w:rPr>
          <w:rStyle w:val="hl"/>
          <w:rFonts w:eastAsia="Times New Roman" w:cs="Times New Roman"/>
          <w:color w:val="000000"/>
          <w:szCs w:val="28"/>
          <w:lang w:val="ru-RU" w:eastAsia="ru-RU"/>
        </w:rPr>
      </w:pPr>
      <w:r>
        <w:rPr>
          <w:rFonts w:eastAsia="Times New Roman" w:cs="Times New Roman"/>
          <w:color w:val="000000"/>
          <w:szCs w:val="28"/>
          <w:lang w:val="ru-RU" w:eastAsia="ru-RU"/>
        </w:rPr>
        <w:t>1</w:t>
      </w:r>
      <w:r w:rsidR="000D75D8">
        <w:rPr>
          <w:rFonts w:eastAsia="Times New Roman" w:cs="Times New Roman"/>
          <w:color w:val="000000"/>
          <w:szCs w:val="28"/>
          <w:lang w:val="ru-RU" w:eastAsia="ru-RU"/>
        </w:rPr>
        <w:t>2</w:t>
      </w:r>
      <w:r>
        <w:rPr>
          <w:rFonts w:eastAsia="Times New Roman" w:cs="Times New Roman"/>
          <w:color w:val="000000"/>
          <w:szCs w:val="28"/>
          <w:lang w:val="ru-RU" w:eastAsia="ru-RU"/>
        </w:rPr>
        <w:t xml:space="preserve">7. </w:t>
      </w:r>
      <w:proofErr w:type="spellStart"/>
      <w:r w:rsidR="00360CAF" w:rsidRPr="00995AAA">
        <w:rPr>
          <w:rFonts w:eastAsia="Times New Roman" w:cs="Times New Roman"/>
          <w:b/>
          <w:bCs/>
          <w:lang w:val="ru-RU" w:eastAsia="ru-RU"/>
        </w:rPr>
        <w:t>Подзолков</w:t>
      </w:r>
      <w:proofErr w:type="spellEnd"/>
      <w:r w:rsidR="00360CAF" w:rsidRPr="00995AAA">
        <w:rPr>
          <w:rFonts w:eastAsia="Times New Roman" w:cs="Times New Roman"/>
          <w:b/>
          <w:bCs/>
          <w:lang w:val="ru-RU" w:eastAsia="ru-RU"/>
        </w:rPr>
        <w:t>, В. И.</w:t>
      </w:r>
      <w:r w:rsidR="00360CAF" w:rsidRPr="00B5201A">
        <w:rPr>
          <w:rFonts w:eastAsia="Times New Roman" w:cs="Times New Roman"/>
          <w:lang w:val="ru-RU" w:eastAsia="ru-RU"/>
        </w:rPr>
        <w:t xml:space="preserve"> </w:t>
      </w:r>
      <w:proofErr w:type="spellStart"/>
      <w:r w:rsidR="00360CAF" w:rsidRPr="00B5201A">
        <w:rPr>
          <w:rFonts w:cs="Times New Roman"/>
          <w:iCs/>
          <w:bdr w:val="none" w:sz="0" w:space="0" w:color="auto" w:frame="1"/>
          <w:lang w:val="ru-RU"/>
        </w:rPr>
        <w:t>Менопаузальная</w:t>
      </w:r>
      <w:proofErr w:type="spellEnd"/>
      <w:r w:rsidR="00360CAF" w:rsidRPr="00B5201A">
        <w:rPr>
          <w:rFonts w:cs="Times New Roman"/>
          <w:iCs/>
          <w:bdr w:val="none" w:sz="0" w:space="0" w:color="auto" w:frame="1"/>
          <w:lang w:val="ru-RU"/>
        </w:rPr>
        <w:t xml:space="preserve"> гормональная терапия и сердечно-сосудистая профилактика: желаемое или действительное? </w:t>
      </w:r>
      <w:r w:rsidR="00360CAF" w:rsidRPr="00B5201A">
        <w:rPr>
          <w:rFonts w:eastAsia="Times New Roman" w:cs="Times New Roman"/>
          <w:color w:val="000000"/>
          <w:lang w:val="ru-RU" w:eastAsia="ru-RU"/>
        </w:rPr>
        <w:t xml:space="preserve">[Текст] </w:t>
      </w:r>
      <w:r w:rsidR="00360CAF" w:rsidRPr="00B5201A">
        <w:rPr>
          <w:rFonts w:cs="Times New Roman"/>
          <w:iCs/>
          <w:bdr w:val="none" w:sz="0" w:space="0" w:color="auto" w:frame="1"/>
          <w:lang w:val="ru-RU"/>
        </w:rPr>
        <w:t xml:space="preserve">/  </w:t>
      </w:r>
      <w:r w:rsidR="00360CAF" w:rsidRPr="00B5201A">
        <w:rPr>
          <w:rStyle w:val="hl"/>
          <w:rFonts w:cs="Times New Roman"/>
          <w:bdr w:val="none" w:sz="0" w:space="0" w:color="auto" w:frame="1"/>
          <w:lang w:val="ru-RU"/>
        </w:rPr>
        <w:t xml:space="preserve">В. И. </w:t>
      </w:r>
      <w:proofErr w:type="spellStart"/>
      <w:r w:rsidR="00360CAF" w:rsidRPr="00B5201A">
        <w:rPr>
          <w:rStyle w:val="hl"/>
          <w:rFonts w:cs="Times New Roman"/>
          <w:bdr w:val="none" w:sz="0" w:space="0" w:color="auto" w:frame="1"/>
          <w:lang w:val="ru-RU"/>
        </w:rPr>
        <w:t>Подзолков</w:t>
      </w:r>
      <w:proofErr w:type="spellEnd"/>
      <w:r w:rsidR="00360CAF" w:rsidRPr="00B5201A">
        <w:rPr>
          <w:rStyle w:val="hl"/>
          <w:rFonts w:cs="Times New Roman"/>
          <w:bdr w:val="none" w:sz="0" w:space="0" w:color="auto" w:frame="1"/>
          <w:lang w:val="ru-RU"/>
        </w:rPr>
        <w:t xml:space="preserve">, А. Е. Брагина, Н. М. </w:t>
      </w:r>
      <w:proofErr w:type="spellStart"/>
      <w:r w:rsidR="00360CAF" w:rsidRPr="00B5201A">
        <w:rPr>
          <w:rStyle w:val="hl"/>
          <w:rFonts w:cs="Times New Roman"/>
          <w:bdr w:val="none" w:sz="0" w:space="0" w:color="auto" w:frame="1"/>
          <w:lang w:val="ru-RU"/>
        </w:rPr>
        <w:t>Подзолкова</w:t>
      </w:r>
      <w:proofErr w:type="spellEnd"/>
      <w:r w:rsidR="00360CAF" w:rsidRPr="00B5201A">
        <w:rPr>
          <w:rStyle w:val="hl"/>
          <w:rFonts w:cs="Times New Roman"/>
          <w:bdr w:val="none" w:sz="0" w:space="0" w:color="auto" w:frame="1"/>
          <w:lang w:val="ru-RU"/>
        </w:rPr>
        <w:t xml:space="preserve"> // </w:t>
      </w:r>
      <w:hyperlink r:id="rId124" w:history="1">
        <w:proofErr w:type="spellStart"/>
        <w:r w:rsidR="00360CAF" w:rsidRPr="00B5201A">
          <w:rPr>
            <w:rStyle w:val="af1"/>
            <w:rFonts w:cs="Times New Roman"/>
            <w:color w:val="auto"/>
            <w:u w:val="none"/>
            <w:bdr w:val="none" w:sz="0" w:space="0" w:color="auto" w:frame="1"/>
            <w:lang w:val="ru-RU"/>
          </w:rPr>
          <w:t>Кардиоваскулярная</w:t>
        </w:r>
        <w:proofErr w:type="spellEnd"/>
        <w:r w:rsidR="00360CAF" w:rsidRPr="00B5201A">
          <w:rPr>
            <w:rStyle w:val="af1"/>
            <w:rFonts w:cs="Times New Roman"/>
            <w:color w:val="auto"/>
            <w:u w:val="none"/>
            <w:bdr w:val="none" w:sz="0" w:space="0" w:color="auto" w:frame="1"/>
            <w:lang w:val="ru-RU"/>
          </w:rPr>
          <w:t xml:space="preserve"> терапия и профилактика</w:t>
        </w:r>
      </w:hyperlink>
      <w:r w:rsidR="00360CAF" w:rsidRPr="00B5201A">
        <w:rPr>
          <w:rFonts w:cs="Times New Roman"/>
          <w:lang w:val="ru-RU"/>
        </w:rPr>
        <w:t xml:space="preserve">. </w:t>
      </w:r>
      <w:r w:rsidR="00073F69">
        <w:rPr>
          <w:rFonts w:cs="Times New Roman"/>
          <w:lang w:val="ru-RU"/>
        </w:rPr>
        <w:t>-</w:t>
      </w:r>
      <w:r w:rsidR="00360CAF" w:rsidRPr="00B5201A">
        <w:rPr>
          <w:rFonts w:cs="Times New Roman"/>
          <w:lang w:val="ru-RU"/>
        </w:rPr>
        <w:t xml:space="preserve"> 2019. </w:t>
      </w:r>
      <w:r w:rsidR="00073F69">
        <w:rPr>
          <w:rFonts w:cs="Times New Roman"/>
          <w:lang w:val="ru-RU"/>
        </w:rPr>
        <w:t>-</w:t>
      </w:r>
      <w:r w:rsidR="00360CAF" w:rsidRPr="00B5201A">
        <w:rPr>
          <w:rFonts w:cs="Times New Roman"/>
          <w:lang w:val="ru-RU"/>
        </w:rPr>
        <w:t xml:space="preserve"> Т. 18, № 3. </w:t>
      </w:r>
      <w:r w:rsidR="00073F69">
        <w:rPr>
          <w:rFonts w:cs="Times New Roman"/>
          <w:lang w:val="ru-RU"/>
        </w:rPr>
        <w:t>-</w:t>
      </w:r>
      <w:r w:rsidR="00360CAF" w:rsidRPr="00B5201A">
        <w:rPr>
          <w:rFonts w:cs="Times New Roman"/>
          <w:lang w:val="ru-RU"/>
        </w:rPr>
        <w:t xml:space="preserve"> С. 94-106.</w:t>
      </w:r>
      <w:r w:rsidR="00360CAF" w:rsidRPr="00B5201A">
        <w:rPr>
          <w:rStyle w:val="hl"/>
          <w:rFonts w:cs="Times New Roman"/>
          <w:bdr w:val="none" w:sz="0" w:space="0" w:color="auto" w:frame="1"/>
          <w:lang w:val="ru-RU"/>
        </w:rPr>
        <w:t xml:space="preserve"> </w:t>
      </w:r>
    </w:p>
    <w:p w14:paraId="52C29973" w14:textId="154FEBE7" w:rsidR="00360CAF" w:rsidRPr="00B5201A" w:rsidRDefault="00995AAA" w:rsidP="00995AAA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95AAA">
        <w:rPr>
          <w:rFonts w:cs="Times New Roman"/>
          <w:bCs/>
          <w:color w:val="000000"/>
          <w:szCs w:val="28"/>
          <w:lang w:val="ru-RU"/>
        </w:rPr>
        <w:t>1</w:t>
      </w:r>
      <w:r w:rsidR="000D75D8">
        <w:rPr>
          <w:rFonts w:cs="Times New Roman"/>
          <w:bCs/>
          <w:color w:val="000000"/>
          <w:szCs w:val="28"/>
          <w:lang w:val="ru-RU"/>
        </w:rPr>
        <w:t>2</w:t>
      </w:r>
      <w:r w:rsidRPr="00995AAA">
        <w:rPr>
          <w:rFonts w:cs="Times New Roman"/>
          <w:bCs/>
          <w:color w:val="000000"/>
          <w:szCs w:val="28"/>
          <w:lang w:val="ru-RU"/>
        </w:rPr>
        <w:t>8.</w:t>
      </w:r>
      <w:r>
        <w:rPr>
          <w:rFonts w:cs="Times New Roman"/>
          <w:b/>
          <w:color w:val="000000"/>
          <w:szCs w:val="28"/>
          <w:lang w:val="ru-RU"/>
        </w:rPr>
        <w:t xml:space="preserve"> </w:t>
      </w:r>
      <w:proofErr w:type="spellStart"/>
      <w:r w:rsidR="00360CAF" w:rsidRPr="00B5201A">
        <w:rPr>
          <w:rFonts w:cs="Times New Roman"/>
          <w:b/>
          <w:color w:val="000000"/>
          <w:szCs w:val="28"/>
          <w:lang w:val="ru-RU"/>
        </w:rPr>
        <w:t>Подзолкова</w:t>
      </w:r>
      <w:proofErr w:type="spellEnd"/>
      <w:r w:rsidR="00360CAF" w:rsidRPr="00B5201A">
        <w:rPr>
          <w:rFonts w:cs="Times New Roman"/>
          <w:b/>
          <w:color w:val="000000"/>
          <w:szCs w:val="28"/>
          <w:lang w:val="ru-RU"/>
        </w:rPr>
        <w:t>, Н. М.</w:t>
      </w:r>
      <w:r w:rsidR="00360CAF" w:rsidRPr="00B5201A">
        <w:rPr>
          <w:rFonts w:cs="Times New Roman"/>
          <w:color w:val="000000"/>
          <w:szCs w:val="28"/>
          <w:lang w:val="ru-RU"/>
        </w:rPr>
        <w:t xml:space="preserve"> </w:t>
      </w:r>
      <w:proofErr w:type="spellStart"/>
      <w:r w:rsidR="00360CAF" w:rsidRPr="00B5201A">
        <w:rPr>
          <w:rFonts w:cs="Times New Roman"/>
          <w:color w:val="000000"/>
          <w:szCs w:val="28"/>
          <w:lang w:val="ru-RU"/>
        </w:rPr>
        <w:t>Менопаузальная</w:t>
      </w:r>
      <w:proofErr w:type="spellEnd"/>
      <w:r w:rsidR="00360CAF" w:rsidRPr="00B5201A">
        <w:rPr>
          <w:rFonts w:cs="Times New Roman"/>
          <w:color w:val="000000"/>
          <w:szCs w:val="28"/>
          <w:lang w:val="ru-RU"/>
        </w:rPr>
        <w:t xml:space="preserve"> гормональная терапия в профилактике нарушений </w:t>
      </w:r>
      <w:proofErr w:type="spellStart"/>
      <w:r w:rsidR="00360CAF" w:rsidRPr="00B5201A">
        <w:rPr>
          <w:rFonts w:cs="Times New Roman"/>
          <w:color w:val="000000"/>
          <w:szCs w:val="28"/>
          <w:lang w:val="ru-RU"/>
        </w:rPr>
        <w:t>липидного</w:t>
      </w:r>
      <w:proofErr w:type="spellEnd"/>
      <w:r w:rsidR="00360CAF" w:rsidRPr="00B5201A">
        <w:rPr>
          <w:rFonts w:cs="Times New Roman"/>
          <w:color w:val="000000"/>
          <w:szCs w:val="28"/>
          <w:lang w:val="ru-RU"/>
        </w:rPr>
        <w:t xml:space="preserve"> обмена 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[Текст] </w:t>
      </w:r>
      <w:r w:rsidR="00360CAF" w:rsidRPr="00B5201A">
        <w:rPr>
          <w:rFonts w:cs="Times New Roman"/>
          <w:color w:val="000000"/>
          <w:szCs w:val="28"/>
          <w:lang w:val="ru-RU"/>
        </w:rPr>
        <w:t xml:space="preserve">/ Н. М. </w:t>
      </w:r>
      <w:proofErr w:type="spellStart"/>
      <w:r w:rsidR="00360CAF" w:rsidRPr="00B5201A">
        <w:rPr>
          <w:rFonts w:cs="Times New Roman"/>
          <w:color w:val="000000"/>
          <w:szCs w:val="28"/>
          <w:lang w:val="ru-RU"/>
        </w:rPr>
        <w:t>Подзолкова</w:t>
      </w:r>
      <w:proofErr w:type="spellEnd"/>
      <w:r w:rsidR="00360CAF" w:rsidRPr="00B5201A">
        <w:rPr>
          <w:rFonts w:cs="Times New Roman"/>
          <w:color w:val="000000"/>
          <w:szCs w:val="28"/>
          <w:lang w:val="ru-RU"/>
        </w:rPr>
        <w:t xml:space="preserve">, В. И. </w:t>
      </w:r>
      <w:proofErr w:type="spellStart"/>
      <w:r w:rsidR="00360CAF" w:rsidRPr="00B5201A">
        <w:rPr>
          <w:rFonts w:cs="Times New Roman"/>
          <w:color w:val="000000"/>
          <w:szCs w:val="28"/>
          <w:lang w:val="ru-RU"/>
        </w:rPr>
        <w:t>Подзолков</w:t>
      </w:r>
      <w:proofErr w:type="spellEnd"/>
      <w:r w:rsidR="00360CAF" w:rsidRPr="00B5201A">
        <w:rPr>
          <w:rFonts w:cs="Times New Roman"/>
          <w:color w:val="000000"/>
          <w:szCs w:val="28"/>
          <w:lang w:val="ru-RU"/>
        </w:rPr>
        <w:t xml:space="preserve">, А. </w:t>
      </w:r>
      <w:r w:rsidR="00360CAF" w:rsidRPr="00B5201A">
        <w:rPr>
          <w:rFonts w:cs="Times New Roman"/>
          <w:szCs w:val="28"/>
          <w:lang w:val="ru-RU"/>
        </w:rPr>
        <w:t xml:space="preserve">И. </w:t>
      </w:r>
      <w:proofErr w:type="spellStart"/>
      <w:r w:rsidR="00360CAF" w:rsidRPr="00B5201A">
        <w:rPr>
          <w:rFonts w:cs="Times New Roman"/>
          <w:szCs w:val="28"/>
          <w:lang w:val="ru-RU"/>
        </w:rPr>
        <w:t>Тарзиманова</w:t>
      </w:r>
      <w:proofErr w:type="spellEnd"/>
      <w:r w:rsidR="00360CAF" w:rsidRPr="00B5201A">
        <w:rPr>
          <w:rFonts w:cs="Times New Roman"/>
          <w:szCs w:val="28"/>
          <w:lang w:val="ru-RU"/>
        </w:rPr>
        <w:t xml:space="preserve"> // </w:t>
      </w:r>
      <w:proofErr w:type="spellStart"/>
      <w:r w:rsidR="00360CAF" w:rsidRPr="00B5201A">
        <w:rPr>
          <w:rFonts w:cs="Times New Roman"/>
          <w:szCs w:val="28"/>
        </w:rPr>
        <w:t>Consilium</w:t>
      </w:r>
      <w:proofErr w:type="spellEnd"/>
      <w:r w:rsidR="00360CAF" w:rsidRPr="00B5201A">
        <w:rPr>
          <w:rFonts w:cs="Times New Roman"/>
          <w:szCs w:val="28"/>
          <w:lang w:val="ru-RU"/>
        </w:rPr>
        <w:t xml:space="preserve"> </w:t>
      </w:r>
      <w:proofErr w:type="spellStart"/>
      <w:r w:rsidR="00360CAF" w:rsidRPr="00B5201A">
        <w:rPr>
          <w:rFonts w:cs="Times New Roman"/>
          <w:szCs w:val="28"/>
        </w:rPr>
        <w:t>Medicum</w:t>
      </w:r>
      <w:proofErr w:type="spellEnd"/>
      <w:r w:rsidR="00360CAF" w:rsidRPr="00B5201A">
        <w:rPr>
          <w:rFonts w:cs="Times New Roman"/>
          <w:szCs w:val="28"/>
          <w:lang w:val="ru-RU"/>
        </w:rPr>
        <w:t>.</w:t>
      </w:r>
      <w:r w:rsidR="00073F69">
        <w:rPr>
          <w:rFonts w:cs="Times New Roman"/>
          <w:szCs w:val="28"/>
          <w:lang w:val="ru-RU"/>
        </w:rPr>
        <w:t xml:space="preserve"> -</w:t>
      </w:r>
      <w:r w:rsidR="00360CAF" w:rsidRPr="00B5201A">
        <w:rPr>
          <w:rFonts w:cs="Times New Roman"/>
          <w:b/>
          <w:szCs w:val="28"/>
          <w:lang w:val="ru-RU"/>
        </w:rPr>
        <w:t xml:space="preserve"> </w:t>
      </w:r>
      <w:r w:rsidR="00360CAF" w:rsidRPr="00B5201A">
        <w:rPr>
          <w:rFonts w:cs="Times New Roman"/>
          <w:szCs w:val="28"/>
          <w:lang w:val="ru-RU"/>
        </w:rPr>
        <w:t xml:space="preserve">2019. </w:t>
      </w:r>
      <w:r w:rsidR="00073F69">
        <w:rPr>
          <w:rFonts w:cs="Times New Roman"/>
          <w:b/>
          <w:szCs w:val="28"/>
          <w:lang w:val="ru-RU"/>
        </w:rPr>
        <w:t>-</w:t>
      </w:r>
      <w:r w:rsidR="00360CAF" w:rsidRPr="00B5201A">
        <w:rPr>
          <w:rFonts w:cs="Times New Roman"/>
          <w:b/>
          <w:szCs w:val="28"/>
          <w:lang w:val="ru-RU"/>
        </w:rPr>
        <w:t xml:space="preserve"> </w:t>
      </w:r>
      <w:r w:rsidR="00360CAF" w:rsidRPr="00B5201A">
        <w:rPr>
          <w:rFonts w:cs="Times New Roman"/>
          <w:szCs w:val="28"/>
          <w:lang w:val="ru-RU"/>
        </w:rPr>
        <w:t>Т.</w:t>
      </w:r>
      <w:r w:rsidR="00360CAF" w:rsidRPr="00B5201A">
        <w:rPr>
          <w:rFonts w:cs="Times New Roman"/>
          <w:b/>
          <w:szCs w:val="28"/>
          <w:lang w:val="ru-RU"/>
        </w:rPr>
        <w:t xml:space="preserve"> </w:t>
      </w:r>
      <w:r w:rsidR="00360CAF" w:rsidRPr="00B5201A">
        <w:rPr>
          <w:rFonts w:cs="Times New Roman"/>
          <w:szCs w:val="28"/>
          <w:lang w:val="ru-RU"/>
        </w:rPr>
        <w:t xml:space="preserve">21 (6). </w:t>
      </w:r>
      <w:r w:rsidR="00073F69">
        <w:rPr>
          <w:rFonts w:cs="Times New Roman"/>
          <w:b/>
          <w:szCs w:val="28"/>
          <w:lang w:val="ru-RU"/>
        </w:rPr>
        <w:t>-</w:t>
      </w:r>
      <w:r w:rsidR="00360CAF" w:rsidRPr="00B5201A">
        <w:rPr>
          <w:rFonts w:cs="Times New Roman"/>
          <w:b/>
          <w:szCs w:val="28"/>
          <w:lang w:val="ru-RU"/>
        </w:rPr>
        <w:t xml:space="preserve"> </w:t>
      </w:r>
      <w:r w:rsidR="00360CAF" w:rsidRPr="00B5201A">
        <w:rPr>
          <w:rFonts w:cs="Times New Roman"/>
          <w:szCs w:val="28"/>
          <w:lang w:val="ru-RU"/>
        </w:rPr>
        <w:t>С.</w:t>
      </w:r>
      <w:r w:rsidR="00360CAF" w:rsidRPr="00B5201A">
        <w:rPr>
          <w:rFonts w:cs="Times New Roman"/>
          <w:b/>
          <w:szCs w:val="28"/>
          <w:lang w:val="ru-RU"/>
        </w:rPr>
        <w:t xml:space="preserve"> </w:t>
      </w:r>
      <w:r w:rsidR="00360CAF" w:rsidRPr="00B5201A">
        <w:rPr>
          <w:rFonts w:cs="Times New Roman"/>
          <w:szCs w:val="28"/>
          <w:lang w:val="ru-RU"/>
        </w:rPr>
        <w:t xml:space="preserve">81-85. </w:t>
      </w:r>
    </w:p>
    <w:p w14:paraId="0E85AA78" w14:textId="52A4D29D" w:rsidR="00360CAF" w:rsidRPr="00B5201A" w:rsidRDefault="00995AAA" w:rsidP="00995AAA">
      <w:pPr>
        <w:pStyle w:val="11"/>
        <w:shd w:val="clear" w:color="auto" w:fill="auto"/>
        <w:spacing w:before="0" w:after="0" w:line="360" w:lineRule="auto"/>
        <w:ind w:right="20" w:firstLine="708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1</w:t>
      </w:r>
      <w:r w:rsidR="000D75D8">
        <w:rPr>
          <w:sz w:val="28"/>
          <w:szCs w:val="28"/>
          <w:shd w:val="clear" w:color="auto" w:fill="FFFFFF"/>
          <w:lang w:val="ky-KG"/>
        </w:rPr>
        <w:t>2</w:t>
      </w:r>
      <w:r>
        <w:rPr>
          <w:sz w:val="28"/>
          <w:szCs w:val="28"/>
          <w:shd w:val="clear" w:color="auto" w:fill="FFFFFF"/>
        </w:rPr>
        <w:t xml:space="preserve">9. </w:t>
      </w:r>
      <w:r w:rsidR="00360CAF" w:rsidRPr="00B5201A">
        <w:rPr>
          <w:sz w:val="28"/>
          <w:szCs w:val="28"/>
          <w:shd w:val="clear" w:color="auto" w:fill="FFFFFF"/>
        </w:rPr>
        <w:t xml:space="preserve">Показатели межклеточных молекул адгезии, иммунной системы при артериальной гипертонии </w:t>
      </w:r>
      <w:r w:rsidR="00A06513" w:rsidRPr="00B5201A">
        <w:rPr>
          <w:rFonts w:eastAsia="Times New Roman"/>
          <w:color w:val="000000"/>
          <w:szCs w:val="28"/>
          <w:lang w:eastAsia="ru-RU"/>
        </w:rPr>
        <w:t xml:space="preserve">[Текст] </w:t>
      </w:r>
      <w:r w:rsidR="00360CAF" w:rsidRPr="00B5201A">
        <w:rPr>
          <w:sz w:val="28"/>
          <w:szCs w:val="28"/>
          <w:shd w:val="clear" w:color="auto" w:fill="FFFFFF"/>
        </w:rPr>
        <w:t xml:space="preserve">/ Л. Р. </w:t>
      </w:r>
      <w:proofErr w:type="spellStart"/>
      <w:r w:rsidR="00360CAF" w:rsidRPr="00B5201A">
        <w:rPr>
          <w:sz w:val="28"/>
          <w:szCs w:val="28"/>
          <w:shd w:val="clear" w:color="auto" w:fill="FFFFFF"/>
        </w:rPr>
        <w:t>Искандарова</w:t>
      </w:r>
      <w:proofErr w:type="spellEnd"/>
      <w:r w:rsidR="00360CAF" w:rsidRPr="00B5201A">
        <w:rPr>
          <w:sz w:val="28"/>
          <w:szCs w:val="28"/>
          <w:shd w:val="clear" w:color="auto" w:fill="FFFFFF"/>
        </w:rPr>
        <w:t xml:space="preserve">, Н. Г. </w:t>
      </w:r>
      <w:proofErr w:type="spellStart"/>
      <w:r w:rsidR="00360CAF" w:rsidRPr="00B5201A">
        <w:rPr>
          <w:sz w:val="28"/>
          <w:szCs w:val="28"/>
          <w:shd w:val="clear" w:color="auto" w:fill="FFFFFF"/>
        </w:rPr>
        <w:t>Хайбулина</w:t>
      </w:r>
      <w:proofErr w:type="spellEnd"/>
      <w:r w:rsidR="00360CAF" w:rsidRPr="00B5201A">
        <w:rPr>
          <w:sz w:val="28"/>
          <w:szCs w:val="28"/>
          <w:shd w:val="clear" w:color="auto" w:fill="FFFFFF"/>
        </w:rPr>
        <w:t xml:space="preserve">, А. Р. Амирова, Э. Г.  </w:t>
      </w:r>
      <w:proofErr w:type="spellStart"/>
      <w:r w:rsidR="00360CAF" w:rsidRPr="00B5201A">
        <w:rPr>
          <w:sz w:val="28"/>
          <w:szCs w:val="28"/>
          <w:shd w:val="clear" w:color="auto" w:fill="FFFFFF"/>
        </w:rPr>
        <w:t>Муталова</w:t>
      </w:r>
      <w:proofErr w:type="spellEnd"/>
      <w:r w:rsidR="00360CAF" w:rsidRPr="00B5201A">
        <w:rPr>
          <w:sz w:val="28"/>
          <w:szCs w:val="28"/>
          <w:shd w:val="clear" w:color="auto" w:fill="FFFFFF"/>
        </w:rPr>
        <w:t xml:space="preserve"> // Современные </w:t>
      </w:r>
      <w:proofErr w:type="spellStart"/>
      <w:r w:rsidR="00360CAF" w:rsidRPr="00B5201A">
        <w:rPr>
          <w:sz w:val="28"/>
          <w:szCs w:val="28"/>
          <w:shd w:val="clear" w:color="auto" w:fill="FFFFFF"/>
        </w:rPr>
        <w:t>наукоемкие</w:t>
      </w:r>
      <w:proofErr w:type="spellEnd"/>
      <w:r w:rsidR="00360CAF" w:rsidRPr="00B5201A">
        <w:rPr>
          <w:sz w:val="28"/>
          <w:szCs w:val="28"/>
          <w:shd w:val="clear" w:color="auto" w:fill="FFFFFF"/>
        </w:rPr>
        <w:t xml:space="preserve"> технологии. </w:t>
      </w:r>
      <w:r w:rsidR="00073F69">
        <w:rPr>
          <w:sz w:val="28"/>
          <w:szCs w:val="28"/>
          <w:shd w:val="clear" w:color="auto" w:fill="FFFFFF"/>
        </w:rPr>
        <w:t>-</w:t>
      </w:r>
      <w:r w:rsidR="00360CAF" w:rsidRPr="00B5201A">
        <w:rPr>
          <w:sz w:val="28"/>
          <w:szCs w:val="28"/>
          <w:shd w:val="clear" w:color="auto" w:fill="FFFFFF"/>
        </w:rPr>
        <w:t xml:space="preserve"> 2005. </w:t>
      </w:r>
      <w:r w:rsidR="00073F69">
        <w:rPr>
          <w:sz w:val="28"/>
          <w:szCs w:val="28"/>
          <w:shd w:val="clear" w:color="auto" w:fill="FFFFFF"/>
        </w:rPr>
        <w:t>-</w:t>
      </w:r>
      <w:r w:rsidR="00360CAF" w:rsidRPr="00B5201A">
        <w:rPr>
          <w:sz w:val="28"/>
          <w:szCs w:val="28"/>
          <w:shd w:val="clear" w:color="auto" w:fill="FFFFFF"/>
        </w:rPr>
        <w:t xml:space="preserve"> № 10. </w:t>
      </w:r>
      <w:r w:rsidR="00073F69">
        <w:rPr>
          <w:sz w:val="28"/>
          <w:szCs w:val="28"/>
          <w:shd w:val="clear" w:color="auto" w:fill="FFFFFF"/>
        </w:rPr>
        <w:t>-</w:t>
      </w:r>
      <w:r w:rsidR="00360CAF" w:rsidRPr="00B5201A">
        <w:rPr>
          <w:sz w:val="28"/>
          <w:szCs w:val="28"/>
          <w:shd w:val="clear" w:color="auto" w:fill="FFFFFF"/>
        </w:rPr>
        <w:t xml:space="preserve"> С. 43-44.</w:t>
      </w:r>
    </w:p>
    <w:p w14:paraId="38E98154" w14:textId="00860BE2" w:rsidR="00360CAF" w:rsidRPr="00B5201A" w:rsidRDefault="00995AAA" w:rsidP="00995AAA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95AAA">
        <w:rPr>
          <w:rFonts w:cs="Times New Roman"/>
          <w:bCs/>
          <w:szCs w:val="28"/>
          <w:shd w:val="clear" w:color="auto" w:fill="FFFFFF"/>
          <w:lang w:val="ru-RU"/>
        </w:rPr>
        <w:t>1</w:t>
      </w:r>
      <w:r w:rsidR="000D75D8">
        <w:rPr>
          <w:rFonts w:cs="Times New Roman"/>
          <w:bCs/>
          <w:szCs w:val="28"/>
          <w:shd w:val="clear" w:color="auto" w:fill="FFFFFF"/>
          <w:lang w:val="ru-RU"/>
        </w:rPr>
        <w:t>3</w:t>
      </w:r>
      <w:r w:rsidRPr="00995AAA">
        <w:rPr>
          <w:rFonts w:cs="Times New Roman"/>
          <w:bCs/>
          <w:szCs w:val="28"/>
          <w:shd w:val="clear" w:color="auto" w:fill="FFFFFF"/>
          <w:lang w:val="ru-RU"/>
        </w:rPr>
        <w:t>0.</w:t>
      </w:r>
      <w:r>
        <w:rPr>
          <w:rFonts w:cs="Times New Roman"/>
          <w:b/>
          <w:szCs w:val="28"/>
          <w:shd w:val="clear" w:color="auto" w:fill="FFFFFF"/>
          <w:lang w:val="ru-RU"/>
        </w:rPr>
        <w:t xml:space="preserve"> </w:t>
      </w:r>
      <w:r w:rsidR="00360CAF" w:rsidRPr="00B5201A">
        <w:rPr>
          <w:rFonts w:cs="Times New Roman"/>
          <w:b/>
          <w:szCs w:val="28"/>
          <w:shd w:val="clear" w:color="auto" w:fill="FFFFFF"/>
          <w:lang w:val="ru-RU"/>
        </w:rPr>
        <w:t>Пономаренко, И. В.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Гиперпластические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процессы эндометрия: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этиопатогенез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, факторы риска, полиморфизм генов – кандидатов </w:t>
      </w:r>
      <w:r w:rsidR="00360CAF" w:rsidRPr="00B5201A">
        <w:rPr>
          <w:rFonts w:cs="Times New Roman"/>
          <w:bCs/>
          <w:szCs w:val="28"/>
          <w:lang w:val="ru-RU"/>
        </w:rPr>
        <w:t>[Текст]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/ И. В. Пономаренко, А. В.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Полоников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, М. И.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Чурносов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// Акушерство и гинекология. </w:t>
      </w:r>
      <w:r w:rsidR="00073F69">
        <w:rPr>
          <w:rFonts w:cs="Times New Roman"/>
          <w:szCs w:val="28"/>
          <w:shd w:val="clear" w:color="auto" w:fill="FFFFFF"/>
          <w:lang w:val="ru-RU"/>
        </w:rPr>
        <w:t>-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2019. </w:t>
      </w:r>
      <w:r w:rsidR="00073F69">
        <w:rPr>
          <w:rFonts w:cs="Times New Roman"/>
          <w:szCs w:val="28"/>
          <w:shd w:val="clear" w:color="auto" w:fill="FFFFFF"/>
          <w:lang w:val="ru-RU"/>
        </w:rPr>
        <w:t>-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№ 1. </w:t>
      </w:r>
      <w:r w:rsidR="00073F69">
        <w:rPr>
          <w:rFonts w:cs="Times New Roman"/>
          <w:szCs w:val="28"/>
          <w:shd w:val="clear" w:color="auto" w:fill="FFFFFF"/>
          <w:lang w:val="ru-RU"/>
        </w:rPr>
        <w:t>-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С. 13-18.</w:t>
      </w:r>
    </w:p>
    <w:p w14:paraId="71135525" w14:textId="76452E37" w:rsidR="00360CAF" w:rsidRPr="00B5201A" w:rsidRDefault="00995AAA" w:rsidP="00995AAA">
      <w:pPr>
        <w:spacing w:after="0" w:line="360" w:lineRule="auto"/>
        <w:ind w:firstLine="708"/>
        <w:jc w:val="both"/>
        <w:rPr>
          <w:rFonts w:eastAsia="Times New Roman" w:cs="Times New Roman"/>
          <w:color w:val="000000"/>
          <w:szCs w:val="28"/>
          <w:lang w:val="ru-RU" w:eastAsia="ru-RU"/>
        </w:rPr>
      </w:pPr>
      <w:r>
        <w:rPr>
          <w:rFonts w:cs="Times New Roman"/>
          <w:color w:val="000000"/>
          <w:szCs w:val="28"/>
          <w:lang w:val="ru-RU"/>
        </w:rPr>
        <w:t>1</w:t>
      </w:r>
      <w:r w:rsidR="000D75D8">
        <w:rPr>
          <w:rFonts w:cs="Times New Roman"/>
          <w:color w:val="000000"/>
          <w:szCs w:val="28"/>
          <w:lang w:val="ru-RU"/>
        </w:rPr>
        <w:t>3</w:t>
      </w:r>
      <w:r>
        <w:rPr>
          <w:rFonts w:cs="Times New Roman"/>
          <w:color w:val="000000"/>
          <w:szCs w:val="28"/>
          <w:lang w:val="ru-RU"/>
        </w:rPr>
        <w:t xml:space="preserve">1. </w:t>
      </w:r>
      <w:proofErr w:type="spellStart"/>
      <w:r w:rsidR="00360CAF" w:rsidRPr="00B5201A">
        <w:rPr>
          <w:rFonts w:cs="Times New Roman"/>
          <w:color w:val="000000"/>
          <w:szCs w:val="28"/>
          <w:lang w:val="ru-RU"/>
        </w:rPr>
        <w:t>Постменопаузальные</w:t>
      </w:r>
      <w:proofErr w:type="spellEnd"/>
      <w:r w:rsidR="00360CAF" w:rsidRPr="00B5201A">
        <w:rPr>
          <w:rFonts w:cs="Times New Roman"/>
          <w:color w:val="000000"/>
          <w:szCs w:val="28"/>
          <w:lang w:val="ru-RU"/>
        </w:rPr>
        <w:t xml:space="preserve"> полипы эндометрия: особенности и</w:t>
      </w:r>
      <w:r w:rsidR="00360CAF" w:rsidRPr="00B5201A">
        <w:rPr>
          <w:rFonts w:cs="Times New Roman"/>
          <w:color w:val="000000"/>
          <w:szCs w:val="28"/>
        </w:rPr>
        <w:t> </w:t>
      </w:r>
      <w:r w:rsidR="00360CAF" w:rsidRPr="00B5201A">
        <w:rPr>
          <w:rFonts w:cs="Times New Roman"/>
          <w:color w:val="000000"/>
          <w:szCs w:val="28"/>
          <w:lang w:val="ru-RU"/>
        </w:rPr>
        <w:t xml:space="preserve">риски </w:t>
      </w:r>
      <w:r w:rsidR="00360CAF" w:rsidRPr="00B5201A">
        <w:rPr>
          <w:rFonts w:cs="Times New Roman"/>
          <w:bCs/>
          <w:szCs w:val="28"/>
          <w:lang w:val="ru-RU"/>
        </w:rPr>
        <w:t>[Текст]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</w:t>
      </w:r>
      <w:r w:rsidR="00360CAF" w:rsidRPr="00B5201A">
        <w:rPr>
          <w:rFonts w:cs="Times New Roman"/>
          <w:color w:val="000000"/>
          <w:szCs w:val="28"/>
          <w:lang w:val="ru-RU"/>
        </w:rPr>
        <w:t xml:space="preserve">/ Т. В. </w:t>
      </w:r>
      <w:proofErr w:type="spellStart"/>
      <w:r w:rsidR="00360CAF" w:rsidRPr="00B5201A">
        <w:rPr>
          <w:rFonts w:cs="Times New Roman"/>
          <w:color w:val="000000"/>
          <w:szCs w:val="28"/>
          <w:lang w:val="ru-RU"/>
        </w:rPr>
        <w:t>Клинышкова</w:t>
      </w:r>
      <w:proofErr w:type="spellEnd"/>
      <w:r w:rsidR="00360CAF" w:rsidRPr="00B5201A">
        <w:rPr>
          <w:rFonts w:cs="Times New Roman"/>
          <w:color w:val="000000"/>
          <w:szCs w:val="28"/>
          <w:lang w:val="ru-RU"/>
        </w:rPr>
        <w:t xml:space="preserve">, Н. Б. Фролова, Е. Е. </w:t>
      </w:r>
      <w:proofErr w:type="spellStart"/>
      <w:r w:rsidR="00360CAF" w:rsidRPr="00B5201A">
        <w:rPr>
          <w:rFonts w:cs="Times New Roman"/>
          <w:color w:val="000000"/>
          <w:szCs w:val="28"/>
          <w:lang w:val="ru-RU"/>
        </w:rPr>
        <w:t>Совейко</w:t>
      </w:r>
      <w:proofErr w:type="spellEnd"/>
      <w:r w:rsidR="00360CAF" w:rsidRPr="00B5201A">
        <w:rPr>
          <w:rFonts w:cs="Times New Roman"/>
          <w:color w:val="000000"/>
          <w:szCs w:val="28"/>
          <w:lang w:val="ru-RU"/>
        </w:rPr>
        <w:t xml:space="preserve">, Н. П. Чернышова // </w:t>
      </w:r>
      <w:r w:rsidR="00360CAF" w:rsidRPr="00B5201A">
        <w:rPr>
          <w:rFonts w:cs="Times New Roman"/>
          <w:iCs/>
          <w:color w:val="000000"/>
          <w:szCs w:val="28"/>
          <w:lang w:val="ru-RU"/>
        </w:rPr>
        <w:t>Российский</w:t>
      </w:r>
      <w:r w:rsidR="00360CAF" w:rsidRPr="00B5201A">
        <w:rPr>
          <w:rFonts w:cs="Times New Roman"/>
          <w:iCs/>
          <w:color w:val="000000"/>
          <w:szCs w:val="28"/>
          <w:shd w:val="clear" w:color="auto" w:fill="F3F5F8"/>
          <w:lang w:val="ru-RU"/>
        </w:rPr>
        <w:t xml:space="preserve"> </w:t>
      </w:r>
      <w:r w:rsidR="00360CAF" w:rsidRPr="00B5201A">
        <w:rPr>
          <w:rFonts w:cs="Times New Roman"/>
          <w:iCs/>
          <w:color w:val="000000"/>
          <w:szCs w:val="28"/>
          <w:lang w:val="ru-RU"/>
        </w:rPr>
        <w:t>вестник акушера-гинеколога.</w:t>
      </w:r>
      <w:r w:rsidR="00360CAF" w:rsidRPr="00B5201A">
        <w:rPr>
          <w:rFonts w:cs="Times New Roman"/>
          <w:iCs/>
          <w:color w:val="000000"/>
          <w:szCs w:val="28"/>
          <w:shd w:val="clear" w:color="auto" w:fill="F3F5F8"/>
        </w:rPr>
        <w:t> </w:t>
      </w:r>
      <w:r w:rsidR="00073F69">
        <w:rPr>
          <w:rFonts w:cs="Times New Roman"/>
          <w:szCs w:val="28"/>
          <w:lang w:val="ru-RU"/>
        </w:rPr>
        <w:t>-</w:t>
      </w:r>
      <w:r w:rsidR="00360CAF" w:rsidRPr="00B5201A">
        <w:rPr>
          <w:rFonts w:cs="Times New Roman"/>
          <w:szCs w:val="28"/>
          <w:lang w:val="ru-RU"/>
        </w:rPr>
        <w:t xml:space="preserve"> </w:t>
      </w:r>
      <w:r w:rsidR="00360CAF" w:rsidRPr="00B5201A">
        <w:rPr>
          <w:rFonts w:cs="Times New Roman"/>
          <w:color w:val="000000"/>
          <w:szCs w:val="28"/>
          <w:lang w:val="ru-RU"/>
        </w:rPr>
        <w:t>2021.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</w:t>
      </w:r>
      <w:r w:rsidR="00073F69">
        <w:rPr>
          <w:rFonts w:cs="Times New Roman"/>
          <w:szCs w:val="28"/>
          <w:shd w:val="clear" w:color="auto" w:fill="FFFFFF"/>
          <w:lang w:val="ru-RU"/>
        </w:rPr>
        <w:t>-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Т. </w:t>
      </w:r>
      <w:r w:rsidR="00360CAF" w:rsidRPr="00B5201A">
        <w:rPr>
          <w:rFonts w:cs="Times New Roman"/>
          <w:color w:val="000000"/>
          <w:szCs w:val="28"/>
          <w:lang w:val="ru-RU"/>
        </w:rPr>
        <w:t>21(5).</w:t>
      </w:r>
      <w:r w:rsidR="00360CAF" w:rsidRPr="00B5201A">
        <w:rPr>
          <w:rFonts w:cs="Times New Roman"/>
          <w:color w:val="000000"/>
          <w:szCs w:val="28"/>
          <w:shd w:val="clear" w:color="auto" w:fill="F3F5F8"/>
          <w:lang w:val="ru-RU"/>
        </w:rPr>
        <w:t xml:space="preserve"> </w:t>
      </w:r>
      <w:r w:rsidR="00073F69">
        <w:rPr>
          <w:rFonts w:cs="Times New Roman"/>
          <w:szCs w:val="28"/>
          <w:shd w:val="clear" w:color="auto" w:fill="FFFFFF"/>
          <w:lang w:val="ru-RU"/>
        </w:rPr>
        <w:t>-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С. </w:t>
      </w:r>
      <w:r w:rsidR="00360CAF" w:rsidRPr="00B5201A">
        <w:rPr>
          <w:rFonts w:cs="Times New Roman"/>
          <w:color w:val="000000"/>
          <w:szCs w:val="28"/>
          <w:lang w:val="ru-RU"/>
        </w:rPr>
        <w:t>73</w:t>
      </w:r>
      <w:r w:rsidR="00360CAF" w:rsidRPr="00B5201A">
        <w:rPr>
          <w:rFonts w:cs="Times New Roman"/>
          <w:color w:val="000000"/>
          <w:szCs w:val="28"/>
          <w:lang w:val="ru-RU"/>
        </w:rPr>
        <w:noBreakHyphen/>
        <w:t>78.</w:t>
      </w:r>
    </w:p>
    <w:p w14:paraId="0DB66049" w14:textId="59705A58" w:rsidR="00360CAF" w:rsidRPr="00B5201A" w:rsidRDefault="00995AAA" w:rsidP="00995AAA">
      <w:pPr>
        <w:shd w:val="clear" w:color="auto" w:fill="FFFFFF"/>
        <w:spacing w:after="0" w:line="360" w:lineRule="auto"/>
        <w:ind w:right="-2" w:firstLine="708"/>
        <w:jc w:val="both"/>
        <w:textAlignment w:val="baseline"/>
        <w:rPr>
          <w:rFonts w:eastAsia="Times New Roman" w:cs="Times New Roman"/>
          <w:szCs w:val="28"/>
          <w:lang w:val="ru-RU" w:eastAsia="ru-RU"/>
        </w:rPr>
      </w:pPr>
      <w:r>
        <w:rPr>
          <w:rFonts w:eastAsia="Times New Roman" w:cs="Times New Roman"/>
          <w:szCs w:val="28"/>
          <w:lang w:val="ru-RU" w:eastAsia="ru-RU"/>
        </w:rPr>
        <w:t>1</w:t>
      </w:r>
      <w:r w:rsidR="000D75D8">
        <w:rPr>
          <w:rFonts w:eastAsia="Times New Roman" w:cs="Times New Roman"/>
          <w:szCs w:val="28"/>
          <w:lang w:val="ru-RU" w:eastAsia="ru-RU"/>
        </w:rPr>
        <w:t>3</w:t>
      </w:r>
      <w:r>
        <w:rPr>
          <w:rFonts w:eastAsia="Times New Roman" w:cs="Times New Roman"/>
          <w:szCs w:val="28"/>
          <w:lang w:val="ru-RU" w:eastAsia="ru-RU"/>
        </w:rPr>
        <w:t xml:space="preserve">2. </w:t>
      </w:r>
      <w:r w:rsidR="00360CAF" w:rsidRPr="00B5201A">
        <w:rPr>
          <w:rFonts w:eastAsia="Times New Roman" w:cs="Times New Roman"/>
          <w:szCs w:val="28"/>
          <w:lang w:val="ru-RU" w:eastAsia="ru-RU"/>
        </w:rPr>
        <w:t xml:space="preserve">Применение </w:t>
      </w:r>
      <w:proofErr w:type="spellStart"/>
      <w:r w:rsidR="00360CAF" w:rsidRPr="00B5201A">
        <w:rPr>
          <w:rFonts w:eastAsia="Times New Roman" w:cs="Times New Roman"/>
          <w:szCs w:val="28"/>
          <w:lang w:val="ru-RU" w:eastAsia="ru-RU"/>
        </w:rPr>
        <w:t>низкодозированных</w:t>
      </w:r>
      <w:proofErr w:type="spellEnd"/>
      <w:r w:rsidR="00360CAF" w:rsidRPr="00B5201A">
        <w:rPr>
          <w:rFonts w:eastAsia="Times New Roman" w:cs="Times New Roman"/>
          <w:szCs w:val="28"/>
          <w:lang w:val="ru-RU" w:eastAsia="ru-RU"/>
        </w:rPr>
        <w:t xml:space="preserve"> форм </w:t>
      </w:r>
      <w:proofErr w:type="spellStart"/>
      <w:r w:rsidR="00360CAF" w:rsidRPr="00B5201A">
        <w:rPr>
          <w:rFonts w:eastAsia="Times New Roman" w:cs="Times New Roman"/>
          <w:szCs w:val="28"/>
          <w:lang w:val="ru-RU" w:eastAsia="ru-RU"/>
        </w:rPr>
        <w:t>эстроген-гестагенных</w:t>
      </w:r>
      <w:proofErr w:type="spellEnd"/>
      <w:r w:rsidR="00360CAF" w:rsidRPr="00B5201A">
        <w:rPr>
          <w:rFonts w:eastAsia="Times New Roman" w:cs="Times New Roman"/>
          <w:szCs w:val="28"/>
          <w:lang w:val="ru-RU" w:eastAsia="ru-RU"/>
        </w:rPr>
        <w:t xml:space="preserve"> препаратов у женщин с диффузно-узловым </w:t>
      </w:r>
      <w:proofErr w:type="spellStart"/>
      <w:r w:rsidR="00360CAF" w:rsidRPr="00B5201A">
        <w:rPr>
          <w:rFonts w:eastAsia="Times New Roman" w:cs="Times New Roman"/>
          <w:szCs w:val="28"/>
          <w:lang w:val="ru-RU" w:eastAsia="ru-RU"/>
        </w:rPr>
        <w:t>нетоксическим</w:t>
      </w:r>
      <w:proofErr w:type="spellEnd"/>
      <w:r w:rsidR="00360CAF" w:rsidRPr="00B5201A">
        <w:rPr>
          <w:rFonts w:eastAsia="Times New Roman" w:cs="Times New Roman"/>
          <w:szCs w:val="28"/>
          <w:lang w:val="ru-RU" w:eastAsia="ru-RU"/>
        </w:rPr>
        <w:t xml:space="preserve"> зобом и </w:t>
      </w:r>
      <w:r w:rsidR="00360CAF" w:rsidRPr="00B5201A">
        <w:rPr>
          <w:rFonts w:eastAsia="Times New Roman" w:cs="Times New Roman"/>
          <w:szCs w:val="28"/>
          <w:lang w:val="ru-RU" w:eastAsia="ru-RU"/>
        </w:rPr>
        <w:lastRenderedPageBreak/>
        <w:t xml:space="preserve">аутоиммунным </w:t>
      </w:r>
      <w:proofErr w:type="spellStart"/>
      <w:r w:rsidR="00360CAF" w:rsidRPr="00B5201A">
        <w:rPr>
          <w:rFonts w:eastAsia="Times New Roman" w:cs="Times New Roman"/>
          <w:szCs w:val="28"/>
          <w:lang w:val="ru-RU" w:eastAsia="ru-RU"/>
        </w:rPr>
        <w:t>тиреоидитом</w:t>
      </w:r>
      <w:proofErr w:type="spellEnd"/>
      <w:r w:rsidR="00360CAF" w:rsidRPr="00B5201A">
        <w:rPr>
          <w:rFonts w:eastAsia="Times New Roman" w:cs="Times New Roman"/>
          <w:szCs w:val="28"/>
          <w:lang w:val="ru-RU" w:eastAsia="ru-RU"/>
        </w:rPr>
        <w:t xml:space="preserve"> </w:t>
      </w:r>
      <w:r w:rsidR="00360CAF" w:rsidRPr="00B5201A">
        <w:rPr>
          <w:rFonts w:cs="Times New Roman"/>
          <w:bCs/>
          <w:szCs w:val="28"/>
          <w:lang w:val="ru-RU"/>
        </w:rPr>
        <w:t>[Текст]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</w:t>
      </w:r>
      <w:r w:rsidR="00360CAF" w:rsidRPr="00B5201A">
        <w:rPr>
          <w:rFonts w:eastAsia="Times New Roman" w:cs="Times New Roman"/>
          <w:szCs w:val="28"/>
          <w:lang w:val="ru-RU" w:eastAsia="ru-RU"/>
        </w:rPr>
        <w:t xml:space="preserve">/ В. А. Громова, Н. В. </w:t>
      </w:r>
      <w:proofErr w:type="spellStart"/>
      <w:r w:rsidR="00360CAF" w:rsidRPr="00B5201A">
        <w:rPr>
          <w:rFonts w:eastAsia="Times New Roman" w:cs="Times New Roman"/>
          <w:szCs w:val="28"/>
          <w:lang w:val="ru-RU" w:eastAsia="ru-RU"/>
        </w:rPr>
        <w:t>Ворохобина</w:t>
      </w:r>
      <w:proofErr w:type="spellEnd"/>
      <w:r w:rsidR="00360CAF" w:rsidRPr="00B5201A">
        <w:rPr>
          <w:rFonts w:eastAsia="Times New Roman" w:cs="Times New Roman"/>
          <w:szCs w:val="28"/>
          <w:lang w:val="ru-RU" w:eastAsia="ru-RU"/>
        </w:rPr>
        <w:t xml:space="preserve">, О. Ф. Малыгина, А. В. Кузнецова // Вестник Северо-Западного государственного медицинского университета им. И. И. Мечникова. </w:t>
      </w:r>
      <w:r w:rsidR="00073F69">
        <w:rPr>
          <w:rFonts w:cs="Times New Roman"/>
          <w:szCs w:val="28"/>
          <w:shd w:val="clear" w:color="auto" w:fill="FFFFFF"/>
          <w:lang w:val="ru-RU"/>
        </w:rPr>
        <w:t>-</w:t>
      </w:r>
      <w:r w:rsidR="00360CAF" w:rsidRPr="00B5201A">
        <w:rPr>
          <w:rFonts w:eastAsia="Times New Roman" w:cs="Times New Roman"/>
          <w:szCs w:val="28"/>
          <w:lang w:val="ru-RU" w:eastAsia="ru-RU"/>
        </w:rPr>
        <w:t xml:space="preserve"> 2015. </w:t>
      </w:r>
      <w:r w:rsidR="00073F69">
        <w:rPr>
          <w:rFonts w:cs="Times New Roman"/>
          <w:szCs w:val="28"/>
          <w:shd w:val="clear" w:color="auto" w:fill="FFFFFF"/>
          <w:lang w:val="ru-RU"/>
        </w:rPr>
        <w:t>-</w:t>
      </w:r>
      <w:r w:rsidR="00360CAF" w:rsidRPr="00B5201A">
        <w:rPr>
          <w:rFonts w:eastAsia="Times New Roman" w:cs="Times New Roman"/>
          <w:szCs w:val="28"/>
          <w:lang w:val="ru-RU" w:eastAsia="ru-RU"/>
        </w:rPr>
        <w:t xml:space="preserve"> Т. 7, № 4. </w:t>
      </w:r>
      <w:r w:rsidR="00073F69">
        <w:rPr>
          <w:rFonts w:cs="Times New Roman"/>
          <w:szCs w:val="28"/>
          <w:shd w:val="clear" w:color="auto" w:fill="FFFFFF"/>
          <w:lang w:val="ru-RU"/>
        </w:rPr>
        <w:t>-</w:t>
      </w:r>
      <w:r w:rsidR="00360CAF" w:rsidRPr="00B5201A">
        <w:rPr>
          <w:rFonts w:eastAsia="Times New Roman" w:cs="Times New Roman"/>
          <w:szCs w:val="28"/>
          <w:lang w:val="ru-RU" w:eastAsia="ru-RU"/>
        </w:rPr>
        <w:t xml:space="preserve"> С. 40-45.</w:t>
      </w:r>
    </w:p>
    <w:p w14:paraId="28987CF4" w14:textId="220D2C78" w:rsidR="00360CAF" w:rsidRDefault="00995AAA" w:rsidP="00995AAA">
      <w:pPr>
        <w:spacing w:after="0" w:line="360" w:lineRule="auto"/>
        <w:ind w:firstLine="708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1</w:t>
      </w:r>
      <w:r w:rsidR="000D75D8">
        <w:rPr>
          <w:rFonts w:cs="Times New Roman"/>
          <w:lang w:val="ru-RU"/>
        </w:rPr>
        <w:t>3</w:t>
      </w:r>
      <w:r>
        <w:rPr>
          <w:rFonts w:cs="Times New Roman"/>
          <w:lang w:val="ru-RU"/>
        </w:rPr>
        <w:t xml:space="preserve">3. </w:t>
      </w:r>
      <w:proofErr w:type="spellStart"/>
      <w:r w:rsidR="00360CAF" w:rsidRPr="00B5201A">
        <w:rPr>
          <w:rFonts w:cs="Times New Roman"/>
          <w:lang w:val="ru-RU"/>
        </w:rPr>
        <w:t>Пролиферативные</w:t>
      </w:r>
      <w:proofErr w:type="spellEnd"/>
      <w:r w:rsidR="00360CAF" w:rsidRPr="00B5201A">
        <w:rPr>
          <w:rFonts w:cs="Times New Roman"/>
          <w:lang w:val="ru-RU"/>
        </w:rPr>
        <w:t xml:space="preserve"> процессы эндометрия: современное состояние проблемы </w:t>
      </w:r>
      <w:r w:rsidR="00360CAF" w:rsidRPr="00B5201A">
        <w:rPr>
          <w:rFonts w:cs="Times New Roman"/>
          <w:bCs/>
          <w:szCs w:val="28"/>
          <w:lang w:val="ru-RU"/>
        </w:rPr>
        <w:t>[Текст]</w:t>
      </w:r>
      <w:r w:rsidR="00360CAF" w:rsidRPr="00B5201A">
        <w:rPr>
          <w:rFonts w:cs="Times New Roman"/>
          <w:b/>
          <w:bCs/>
          <w:szCs w:val="28"/>
          <w:lang w:val="ru-RU"/>
        </w:rPr>
        <w:t xml:space="preserve"> </w:t>
      </w:r>
      <w:r w:rsidR="00360CAF" w:rsidRPr="00B5201A">
        <w:rPr>
          <w:rFonts w:cs="Times New Roman"/>
          <w:lang w:val="ru-RU"/>
        </w:rPr>
        <w:t xml:space="preserve">/ [А. С. Подгорная, А. Ю. </w:t>
      </w:r>
      <w:proofErr w:type="spellStart"/>
      <w:r w:rsidR="00360CAF" w:rsidRPr="00B5201A">
        <w:rPr>
          <w:rFonts w:cs="Times New Roman"/>
          <w:lang w:val="ru-RU"/>
        </w:rPr>
        <w:t>Захарко</w:t>
      </w:r>
      <w:proofErr w:type="spellEnd"/>
      <w:r w:rsidR="00360CAF" w:rsidRPr="00B5201A">
        <w:rPr>
          <w:rFonts w:cs="Times New Roman"/>
          <w:lang w:val="ru-RU"/>
        </w:rPr>
        <w:t xml:space="preserve">, Н. Н. </w:t>
      </w:r>
      <w:proofErr w:type="spellStart"/>
      <w:r w:rsidR="00360CAF" w:rsidRPr="00B5201A">
        <w:rPr>
          <w:rFonts w:cs="Times New Roman"/>
          <w:lang w:val="ru-RU"/>
        </w:rPr>
        <w:t>Шибаева</w:t>
      </w:r>
      <w:proofErr w:type="spellEnd"/>
      <w:r w:rsidR="00360CAF" w:rsidRPr="00B5201A">
        <w:rPr>
          <w:rFonts w:cs="Times New Roman"/>
          <w:lang w:val="ru-RU"/>
        </w:rPr>
        <w:t xml:space="preserve"> и др.]. </w:t>
      </w:r>
      <w:r w:rsidR="00073F69">
        <w:rPr>
          <w:rFonts w:cs="Times New Roman"/>
          <w:lang w:val="ru-RU"/>
        </w:rPr>
        <w:t>-</w:t>
      </w:r>
      <w:r w:rsidR="00360CAF" w:rsidRPr="00B5201A">
        <w:rPr>
          <w:rFonts w:cs="Times New Roman"/>
          <w:lang w:val="ru-RU"/>
        </w:rPr>
        <w:t xml:space="preserve"> Гомель: ГУ «РНПЦ РМ и ЭЧ», 2017. </w:t>
      </w:r>
      <w:r w:rsidR="00073F69">
        <w:rPr>
          <w:rFonts w:cs="Times New Roman"/>
          <w:lang w:val="ru-RU"/>
        </w:rPr>
        <w:t>-</w:t>
      </w:r>
      <w:r w:rsidR="00360CAF" w:rsidRPr="00B5201A">
        <w:rPr>
          <w:rFonts w:cs="Times New Roman"/>
          <w:lang w:val="ru-RU"/>
        </w:rPr>
        <w:t xml:space="preserve"> 33 с.</w:t>
      </w:r>
    </w:p>
    <w:p w14:paraId="790D7D4C" w14:textId="4FB1A44D" w:rsidR="00F82700" w:rsidRPr="00911411" w:rsidRDefault="00995AAA" w:rsidP="00995AAA">
      <w:pPr>
        <w:pStyle w:val="1"/>
        <w:spacing w:before="0" w:line="360" w:lineRule="auto"/>
        <w:ind w:firstLine="708"/>
        <w:jc w:val="both"/>
        <w:textAlignment w:val="top"/>
        <w:rPr>
          <w:rFonts w:ascii="Times New Roman" w:hAnsi="Times New Roman" w:cs="Times New Roman"/>
          <w:b w:val="0"/>
          <w:bCs w:val="0"/>
          <w:color w:val="auto"/>
          <w:lang w:val="ru-RU"/>
        </w:rPr>
      </w:pPr>
      <w:r>
        <w:rPr>
          <w:rFonts w:ascii="Times New Roman" w:hAnsi="Times New Roman" w:cs="Times New Roman"/>
          <w:b w:val="0"/>
          <w:bCs w:val="0"/>
          <w:color w:val="auto"/>
          <w:bdr w:val="none" w:sz="0" w:space="0" w:color="auto" w:frame="1"/>
          <w:lang w:val="ru-RU"/>
        </w:rPr>
        <w:t>1</w:t>
      </w:r>
      <w:r w:rsidR="000D75D8">
        <w:rPr>
          <w:rFonts w:ascii="Times New Roman" w:hAnsi="Times New Roman" w:cs="Times New Roman"/>
          <w:b w:val="0"/>
          <w:bCs w:val="0"/>
          <w:color w:val="auto"/>
          <w:bdr w:val="none" w:sz="0" w:space="0" w:color="auto" w:frame="1"/>
          <w:lang w:val="ru-RU"/>
        </w:rPr>
        <w:t>3</w:t>
      </w:r>
      <w:r>
        <w:rPr>
          <w:rFonts w:ascii="Times New Roman" w:hAnsi="Times New Roman" w:cs="Times New Roman"/>
          <w:b w:val="0"/>
          <w:bCs w:val="0"/>
          <w:color w:val="auto"/>
          <w:bdr w:val="none" w:sz="0" w:space="0" w:color="auto" w:frame="1"/>
          <w:lang w:val="ru-RU"/>
        </w:rPr>
        <w:t xml:space="preserve">4. </w:t>
      </w:r>
      <w:r w:rsidR="00F82700" w:rsidRPr="00911411">
        <w:rPr>
          <w:rFonts w:ascii="Times New Roman" w:hAnsi="Times New Roman" w:cs="Times New Roman"/>
          <w:b w:val="0"/>
          <w:bCs w:val="0"/>
          <w:color w:val="auto"/>
          <w:bdr w:val="none" w:sz="0" w:space="0" w:color="auto" w:frame="1"/>
          <w:lang w:val="ru-RU"/>
        </w:rPr>
        <w:t xml:space="preserve">Разбор клинических примеров при применении </w:t>
      </w:r>
      <w:r w:rsidR="00911411">
        <w:rPr>
          <w:rFonts w:ascii="Times New Roman" w:hAnsi="Times New Roman" w:cs="Times New Roman"/>
          <w:b w:val="0"/>
          <w:bCs w:val="0"/>
          <w:color w:val="auto"/>
          <w:bdr w:val="none" w:sz="0" w:space="0" w:color="auto" w:frame="1"/>
          <w:lang w:val="ru-RU"/>
        </w:rPr>
        <w:t>ЛНГ-ВМС</w:t>
      </w:r>
      <w:r w:rsidR="00F82700" w:rsidRPr="00911411">
        <w:rPr>
          <w:rFonts w:ascii="Times New Roman" w:hAnsi="Times New Roman" w:cs="Times New Roman"/>
          <w:b w:val="0"/>
          <w:bCs w:val="0"/>
          <w:color w:val="auto"/>
          <w:bdr w:val="none" w:sz="0" w:space="0" w:color="auto" w:frame="1"/>
          <w:lang w:val="ru-RU"/>
        </w:rPr>
        <w:t xml:space="preserve"> </w:t>
      </w:r>
      <w:r w:rsidR="00911411" w:rsidRPr="00911411">
        <w:rPr>
          <w:rFonts w:ascii="Times New Roman" w:hAnsi="Times New Roman" w:cs="Times New Roman"/>
          <w:b w:val="0"/>
          <w:bCs w:val="0"/>
          <w:color w:val="auto"/>
          <w:lang w:val="ru-RU"/>
        </w:rPr>
        <w:t>[Текст]</w:t>
      </w:r>
      <w:r w:rsidR="00911411" w:rsidRPr="00911411">
        <w:rPr>
          <w:rFonts w:cs="Times New Roman"/>
          <w:color w:val="auto"/>
          <w:lang w:val="ru-RU"/>
        </w:rPr>
        <w:t xml:space="preserve"> </w:t>
      </w:r>
      <w:r w:rsidR="00F82700" w:rsidRPr="00911411">
        <w:rPr>
          <w:rFonts w:ascii="Times New Roman" w:hAnsi="Times New Roman" w:cs="Times New Roman"/>
          <w:b w:val="0"/>
          <w:bCs w:val="0"/>
          <w:color w:val="auto"/>
          <w:bdr w:val="none" w:sz="0" w:space="0" w:color="auto" w:frame="1"/>
          <w:lang w:val="ru-RU"/>
        </w:rPr>
        <w:t>/ [</w:t>
      </w:r>
      <w:r w:rsidR="00F82700" w:rsidRPr="00911411">
        <w:rPr>
          <w:rStyle w:val="hl"/>
          <w:rFonts w:ascii="Times New Roman" w:hAnsi="Times New Roman" w:cs="Times New Roman"/>
          <w:b w:val="0"/>
          <w:bCs w:val="0"/>
          <w:color w:val="auto"/>
          <w:bdr w:val="none" w:sz="0" w:space="0" w:color="auto" w:frame="1"/>
          <w:lang w:val="ru-RU"/>
        </w:rPr>
        <w:t xml:space="preserve">А. Л.  Тихомиров, С. И. Сарсания, И. Б. </w:t>
      </w:r>
      <w:proofErr w:type="spellStart"/>
      <w:r w:rsidR="00F82700" w:rsidRPr="00911411">
        <w:rPr>
          <w:rStyle w:val="hl"/>
          <w:rFonts w:ascii="Times New Roman" w:hAnsi="Times New Roman" w:cs="Times New Roman"/>
          <w:b w:val="0"/>
          <w:bCs w:val="0"/>
          <w:color w:val="auto"/>
          <w:bdr w:val="none" w:sz="0" w:space="0" w:color="auto" w:frame="1"/>
          <w:lang w:val="ru-RU"/>
        </w:rPr>
        <w:t>Манухин</w:t>
      </w:r>
      <w:proofErr w:type="spellEnd"/>
      <w:r w:rsidR="00F82700" w:rsidRPr="00911411">
        <w:rPr>
          <w:rStyle w:val="hl"/>
          <w:rFonts w:ascii="Times New Roman" w:hAnsi="Times New Roman" w:cs="Times New Roman"/>
          <w:b w:val="0"/>
          <w:bCs w:val="0"/>
          <w:color w:val="auto"/>
          <w:bdr w:val="none" w:sz="0" w:space="0" w:color="auto" w:frame="1"/>
          <w:lang w:val="ru-RU"/>
        </w:rPr>
        <w:t xml:space="preserve"> и др.] //</w:t>
      </w:r>
      <w:r w:rsidR="00911411" w:rsidRPr="00911411">
        <w:rPr>
          <w:rStyle w:val="hl"/>
          <w:rFonts w:ascii="Times New Roman" w:hAnsi="Times New Roman" w:cs="Times New Roman"/>
          <w:b w:val="0"/>
          <w:bCs w:val="0"/>
          <w:color w:val="auto"/>
          <w:bdr w:val="none" w:sz="0" w:space="0" w:color="auto" w:frame="1"/>
          <w:lang w:val="ru-RU"/>
        </w:rPr>
        <w:t xml:space="preserve"> Медицинский совет. </w:t>
      </w:r>
      <w:r w:rsidR="00073F69">
        <w:rPr>
          <w:rStyle w:val="hl"/>
          <w:rFonts w:ascii="Times New Roman" w:hAnsi="Times New Roman" w:cs="Times New Roman"/>
          <w:b w:val="0"/>
          <w:bCs w:val="0"/>
          <w:color w:val="auto"/>
          <w:bdr w:val="none" w:sz="0" w:space="0" w:color="auto" w:frame="1"/>
          <w:lang w:val="ru-RU"/>
        </w:rPr>
        <w:t>-</w:t>
      </w:r>
      <w:r w:rsidR="00911411" w:rsidRPr="00911411">
        <w:rPr>
          <w:rStyle w:val="hl"/>
          <w:rFonts w:ascii="Times New Roman" w:hAnsi="Times New Roman" w:cs="Times New Roman"/>
          <w:b w:val="0"/>
          <w:bCs w:val="0"/>
          <w:color w:val="auto"/>
          <w:bdr w:val="none" w:sz="0" w:space="0" w:color="auto" w:frame="1"/>
          <w:lang w:val="ru-RU"/>
        </w:rPr>
        <w:t xml:space="preserve"> 2017. - № 13. </w:t>
      </w:r>
      <w:r w:rsidR="00073F69">
        <w:rPr>
          <w:rStyle w:val="hl"/>
          <w:rFonts w:ascii="Times New Roman" w:hAnsi="Times New Roman" w:cs="Times New Roman"/>
          <w:b w:val="0"/>
          <w:bCs w:val="0"/>
          <w:color w:val="auto"/>
          <w:bdr w:val="none" w:sz="0" w:space="0" w:color="auto" w:frame="1"/>
          <w:lang w:val="ru-RU"/>
        </w:rPr>
        <w:t>-</w:t>
      </w:r>
      <w:r w:rsidR="00911411" w:rsidRPr="00911411">
        <w:rPr>
          <w:rStyle w:val="hl"/>
          <w:rFonts w:ascii="Times New Roman" w:hAnsi="Times New Roman" w:cs="Times New Roman"/>
          <w:b w:val="0"/>
          <w:bCs w:val="0"/>
          <w:color w:val="auto"/>
          <w:bdr w:val="none" w:sz="0" w:space="0" w:color="auto" w:frame="1"/>
          <w:lang w:val="ru-RU"/>
        </w:rPr>
        <w:t xml:space="preserve"> С. 43-48.</w:t>
      </w:r>
    </w:p>
    <w:p w14:paraId="7CFE6B76" w14:textId="28196349" w:rsidR="00360CAF" w:rsidRPr="00B5201A" w:rsidRDefault="00995AAA" w:rsidP="00995AAA">
      <w:pPr>
        <w:spacing w:before="30" w:after="0" w:line="360" w:lineRule="auto"/>
        <w:ind w:firstLine="708"/>
        <w:jc w:val="both"/>
        <w:rPr>
          <w:rFonts w:cs="Times New Roman"/>
          <w:i/>
          <w:iCs/>
          <w:szCs w:val="28"/>
          <w:lang w:val="ru-RU"/>
        </w:rPr>
      </w:pPr>
      <w:r>
        <w:rPr>
          <w:rFonts w:cs="Times New Roman"/>
          <w:lang w:val="ru-RU"/>
        </w:rPr>
        <w:t>1</w:t>
      </w:r>
      <w:r w:rsidR="000D75D8">
        <w:rPr>
          <w:rFonts w:cs="Times New Roman"/>
          <w:lang w:val="ru-RU"/>
        </w:rPr>
        <w:t>3</w:t>
      </w:r>
      <w:r>
        <w:rPr>
          <w:rFonts w:cs="Times New Roman"/>
          <w:lang w:val="ru-RU"/>
        </w:rPr>
        <w:t xml:space="preserve">5. </w:t>
      </w:r>
      <w:r w:rsidR="00360CAF" w:rsidRPr="00B5201A">
        <w:rPr>
          <w:rFonts w:cs="Times New Roman"/>
          <w:lang w:val="ru-RU"/>
        </w:rPr>
        <w:t xml:space="preserve">Распространенность метаболического синдрома в разных городах РФ </w:t>
      </w:r>
      <w:r w:rsidR="00360CAF" w:rsidRPr="00B5201A">
        <w:rPr>
          <w:rFonts w:cs="Times New Roman"/>
          <w:bCs/>
          <w:szCs w:val="28"/>
          <w:lang w:val="ru-RU"/>
        </w:rPr>
        <w:t>[Текст]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</w:t>
      </w:r>
      <w:r w:rsidR="00360CAF" w:rsidRPr="00B5201A">
        <w:rPr>
          <w:rFonts w:cs="Times New Roman"/>
          <w:lang w:val="ru-RU"/>
        </w:rPr>
        <w:t xml:space="preserve">/ [О. П. </w:t>
      </w:r>
      <w:proofErr w:type="spellStart"/>
      <w:r w:rsidR="00360CAF" w:rsidRPr="00B5201A">
        <w:rPr>
          <w:rFonts w:cs="Times New Roman"/>
          <w:lang w:val="ru-RU"/>
        </w:rPr>
        <w:t>Ротарь</w:t>
      </w:r>
      <w:proofErr w:type="spellEnd"/>
      <w:r w:rsidR="00360CAF" w:rsidRPr="00B5201A">
        <w:rPr>
          <w:rFonts w:cs="Times New Roman"/>
          <w:lang w:val="ru-RU"/>
        </w:rPr>
        <w:t xml:space="preserve">, Р. А.  </w:t>
      </w:r>
      <w:proofErr w:type="spellStart"/>
      <w:r w:rsidR="00360CAF" w:rsidRPr="00B5201A">
        <w:rPr>
          <w:rFonts w:cs="Times New Roman"/>
          <w:lang w:val="ru-RU"/>
        </w:rPr>
        <w:t>Либис</w:t>
      </w:r>
      <w:proofErr w:type="spellEnd"/>
      <w:r w:rsidR="00360CAF" w:rsidRPr="00B5201A">
        <w:rPr>
          <w:rFonts w:cs="Times New Roman"/>
          <w:lang w:val="ru-RU"/>
        </w:rPr>
        <w:t xml:space="preserve">, Е. Н. Исаева и др.] // Российский кардиологический журнал. </w:t>
      </w:r>
      <w:r w:rsidR="00073F69">
        <w:rPr>
          <w:rFonts w:cs="Times New Roman"/>
          <w:lang w:val="ru-RU"/>
        </w:rPr>
        <w:t>-</w:t>
      </w:r>
      <w:r w:rsidR="00360CAF" w:rsidRPr="00B5201A">
        <w:rPr>
          <w:rFonts w:cs="Times New Roman"/>
          <w:lang w:val="ru-RU"/>
        </w:rPr>
        <w:t xml:space="preserve"> 2012. </w:t>
      </w:r>
      <w:r w:rsidR="00073F69">
        <w:rPr>
          <w:rFonts w:cs="Times New Roman"/>
          <w:lang w:val="ru-RU"/>
        </w:rPr>
        <w:t>-</w:t>
      </w:r>
      <w:r w:rsidR="00360CAF" w:rsidRPr="00B5201A">
        <w:rPr>
          <w:rFonts w:cs="Times New Roman"/>
          <w:lang w:val="ru-RU"/>
        </w:rPr>
        <w:t xml:space="preserve"> № 2 (94). </w:t>
      </w:r>
      <w:r w:rsidR="00073F69">
        <w:rPr>
          <w:rFonts w:cs="Times New Roman"/>
          <w:lang w:val="ru-RU"/>
        </w:rPr>
        <w:t>-</w:t>
      </w:r>
      <w:r w:rsidR="00360CAF" w:rsidRPr="00B5201A">
        <w:rPr>
          <w:rFonts w:cs="Times New Roman"/>
          <w:lang w:val="ru-RU"/>
        </w:rPr>
        <w:t xml:space="preserve"> С. 55–62.</w:t>
      </w:r>
    </w:p>
    <w:p w14:paraId="476D915E" w14:textId="0F5F5384" w:rsidR="00360CAF" w:rsidRPr="00B5201A" w:rsidRDefault="00995AAA" w:rsidP="00995AAA">
      <w:pPr>
        <w:spacing w:after="0" w:line="360" w:lineRule="auto"/>
        <w:ind w:firstLine="708"/>
        <w:jc w:val="both"/>
        <w:rPr>
          <w:rFonts w:cs="Times New Roman"/>
          <w:b/>
          <w:szCs w:val="28"/>
          <w:lang w:val="ru-RU"/>
        </w:rPr>
      </w:pPr>
      <w:r>
        <w:rPr>
          <w:rFonts w:cs="Times New Roman"/>
          <w:szCs w:val="28"/>
          <w:shd w:val="clear" w:color="auto" w:fill="FFFFFF"/>
          <w:lang w:val="ru-RU"/>
        </w:rPr>
        <w:t>1</w:t>
      </w:r>
      <w:r w:rsidR="000D75D8">
        <w:rPr>
          <w:rFonts w:cs="Times New Roman"/>
          <w:szCs w:val="28"/>
          <w:shd w:val="clear" w:color="auto" w:fill="FFFFFF"/>
          <w:lang w:val="ru-RU"/>
        </w:rPr>
        <w:t>3</w:t>
      </w:r>
      <w:r>
        <w:rPr>
          <w:rFonts w:cs="Times New Roman"/>
          <w:szCs w:val="28"/>
          <w:shd w:val="clear" w:color="auto" w:fill="FFFFFF"/>
          <w:lang w:val="ru-RU"/>
        </w:rPr>
        <w:t xml:space="preserve">6. 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Распространенность и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биомаркеры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метаболического синдрома </w:t>
      </w:r>
      <w:r w:rsidR="00360CAF" w:rsidRPr="00B5201A">
        <w:rPr>
          <w:rFonts w:cs="Times New Roman"/>
          <w:bCs/>
          <w:szCs w:val="28"/>
          <w:lang w:val="ru-RU"/>
        </w:rPr>
        <w:t>[Текст]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/ [О. Ю.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Кытикова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, М. В.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Антонюк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, Т. А.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Кантур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и др.] //</w:t>
      </w:r>
      <w:r w:rsidR="00360CAF" w:rsidRPr="00B5201A">
        <w:rPr>
          <w:rFonts w:cs="Times New Roman"/>
          <w:szCs w:val="28"/>
          <w:shd w:val="clear" w:color="auto" w:fill="FFFFFF"/>
        </w:rPr>
        <w:t> </w:t>
      </w:r>
      <w:r w:rsidR="00360CAF" w:rsidRPr="00B5201A">
        <w:rPr>
          <w:rFonts w:cs="Times New Roman"/>
          <w:iCs/>
          <w:szCs w:val="28"/>
          <w:shd w:val="clear" w:color="auto" w:fill="FFFFFF"/>
          <w:lang w:val="ru-RU"/>
        </w:rPr>
        <w:t>Ожирение и метаболизм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. </w:t>
      </w:r>
      <w:r w:rsidR="00073F69">
        <w:rPr>
          <w:rFonts w:cs="Times New Roman"/>
          <w:lang w:val="ru-RU"/>
        </w:rPr>
        <w:t xml:space="preserve">- 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>2021.</w:t>
      </w:r>
      <w:r w:rsidR="00360CAF" w:rsidRPr="00B5201A">
        <w:rPr>
          <w:rFonts w:cs="Times New Roman"/>
          <w:lang w:val="ru-RU"/>
        </w:rPr>
        <w:t xml:space="preserve"> </w:t>
      </w:r>
      <w:r w:rsidR="00073F69">
        <w:rPr>
          <w:rFonts w:cs="Times New Roman"/>
          <w:lang w:val="ru-RU"/>
        </w:rPr>
        <w:t>-</w:t>
      </w:r>
      <w:r w:rsidR="00360CAF" w:rsidRPr="00B5201A">
        <w:rPr>
          <w:rFonts w:cs="Times New Roman"/>
          <w:lang w:val="ru-RU"/>
        </w:rPr>
        <w:t xml:space="preserve"> Т. 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>18 (3).</w:t>
      </w:r>
      <w:r w:rsidR="00360CAF" w:rsidRPr="00B5201A">
        <w:rPr>
          <w:rFonts w:cs="Times New Roman"/>
          <w:lang w:val="ru-RU"/>
        </w:rPr>
        <w:t xml:space="preserve"> </w:t>
      </w:r>
      <w:r w:rsidR="00073F69">
        <w:rPr>
          <w:rFonts w:cs="Times New Roman"/>
          <w:lang w:val="ru-RU"/>
        </w:rPr>
        <w:t>-</w:t>
      </w:r>
      <w:r w:rsidR="00360CAF" w:rsidRPr="00B5201A">
        <w:rPr>
          <w:rFonts w:cs="Times New Roman"/>
          <w:lang w:val="ru-RU"/>
        </w:rPr>
        <w:t xml:space="preserve"> С. 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>302-312.</w:t>
      </w:r>
    </w:p>
    <w:p w14:paraId="7153DE7F" w14:textId="25EC776A" w:rsidR="00073F69" w:rsidRPr="00B5201A" w:rsidRDefault="00995AAA" w:rsidP="00995AAA">
      <w:pPr>
        <w:spacing w:after="0" w:line="360" w:lineRule="auto"/>
        <w:ind w:firstLine="708"/>
        <w:jc w:val="both"/>
        <w:rPr>
          <w:rFonts w:eastAsia="Times New Roman" w:cs="Times New Roman"/>
          <w:color w:val="000000"/>
          <w:szCs w:val="28"/>
          <w:lang w:val="ru-RU" w:eastAsia="ru-RU"/>
        </w:rPr>
      </w:pPr>
      <w:r>
        <w:rPr>
          <w:rFonts w:eastAsia="Times New Roman" w:cs="Times New Roman"/>
          <w:color w:val="000000"/>
          <w:szCs w:val="28"/>
          <w:lang w:val="ru-RU" w:eastAsia="ru-RU"/>
        </w:rPr>
        <w:t>1</w:t>
      </w:r>
      <w:r w:rsidR="000D75D8">
        <w:rPr>
          <w:rFonts w:eastAsia="Times New Roman" w:cs="Times New Roman"/>
          <w:color w:val="000000"/>
          <w:szCs w:val="28"/>
          <w:lang w:val="ru-RU" w:eastAsia="ru-RU"/>
        </w:rPr>
        <w:t>3</w:t>
      </w:r>
      <w:r>
        <w:rPr>
          <w:rFonts w:eastAsia="Times New Roman" w:cs="Times New Roman"/>
          <w:color w:val="000000"/>
          <w:szCs w:val="28"/>
          <w:lang w:val="ru-RU" w:eastAsia="ru-RU"/>
        </w:rPr>
        <w:t xml:space="preserve">7. </w:t>
      </w:r>
      <w:r w:rsidR="00073F69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Распространенность метаболического синдрома и отдельных его компонентов у пациентов с артериальной </w:t>
      </w:r>
      <w:proofErr w:type="spellStart"/>
      <w:r w:rsidR="00073F69" w:rsidRPr="00B5201A">
        <w:rPr>
          <w:rFonts w:eastAsia="Times New Roman" w:cs="Times New Roman"/>
          <w:color w:val="000000"/>
          <w:szCs w:val="28"/>
          <w:lang w:val="ru-RU" w:eastAsia="ru-RU"/>
        </w:rPr>
        <w:t>гипертензией</w:t>
      </w:r>
      <w:proofErr w:type="spellEnd"/>
      <w:r w:rsidR="00073F69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и ожирением </w:t>
      </w:r>
      <w:r w:rsidRPr="00B5201A">
        <w:rPr>
          <w:rFonts w:cs="Times New Roman"/>
          <w:bCs/>
          <w:szCs w:val="28"/>
          <w:lang w:val="ru-RU"/>
        </w:rPr>
        <w:t>[Текст]</w:t>
      </w:r>
      <w:r w:rsidRPr="00B5201A">
        <w:rPr>
          <w:rFonts w:cs="Times New Roman"/>
          <w:szCs w:val="28"/>
          <w:shd w:val="clear" w:color="auto" w:fill="FFFFFF"/>
          <w:lang w:val="ru-RU"/>
        </w:rPr>
        <w:t xml:space="preserve"> </w:t>
      </w:r>
      <w:r w:rsidR="00073F69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/ [И. Е. </w:t>
      </w:r>
      <w:proofErr w:type="spellStart"/>
      <w:r w:rsidR="00073F69" w:rsidRPr="00B5201A">
        <w:rPr>
          <w:rFonts w:eastAsia="Times New Roman" w:cs="Times New Roman"/>
          <w:color w:val="000000"/>
          <w:szCs w:val="28"/>
          <w:lang w:val="ru-RU" w:eastAsia="ru-RU"/>
        </w:rPr>
        <w:t>Чазова</w:t>
      </w:r>
      <w:proofErr w:type="spellEnd"/>
      <w:r w:rsidR="00073F69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, В. Б. </w:t>
      </w:r>
      <w:proofErr w:type="spellStart"/>
      <w:r w:rsidR="00073F69" w:rsidRPr="00B5201A">
        <w:rPr>
          <w:rFonts w:eastAsia="Times New Roman" w:cs="Times New Roman"/>
          <w:color w:val="000000"/>
          <w:szCs w:val="28"/>
          <w:lang w:val="ru-RU" w:eastAsia="ru-RU"/>
        </w:rPr>
        <w:t>Мычка</w:t>
      </w:r>
      <w:proofErr w:type="spellEnd"/>
      <w:r w:rsidR="00073F69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, Т. Н. </w:t>
      </w:r>
      <w:proofErr w:type="spellStart"/>
      <w:r w:rsidR="00073F69" w:rsidRPr="00B5201A">
        <w:rPr>
          <w:rFonts w:eastAsia="Times New Roman" w:cs="Times New Roman"/>
          <w:color w:val="000000"/>
          <w:szCs w:val="28"/>
          <w:lang w:val="ru-RU" w:eastAsia="ru-RU"/>
        </w:rPr>
        <w:t>Эриванцева</w:t>
      </w:r>
      <w:proofErr w:type="spellEnd"/>
      <w:r w:rsidR="00073F69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и др.] // </w:t>
      </w:r>
      <w:proofErr w:type="spellStart"/>
      <w:r w:rsidR="00073F69" w:rsidRPr="00B5201A">
        <w:rPr>
          <w:rFonts w:eastAsia="Times New Roman" w:cs="Times New Roman"/>
          <w:color w:val="000000"/>
          <w:szCs w:val="28"/>
          <w:lang w:val="ru-RU" w:eastAsia="ru-RU"/>
        </w:rPr>
        <w:t>Кардиоваскулярная</w:t>
      </w:r>
      <w:proofErr w:type="spellEnd"/>
      <w:r w:rsidR="00073F69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терапия и профилактика. </w:t>
      </w:r>
      <w:r w:rsidR="00073F69">
        <w:rPr>
          <w:rFonts w:cs="Times New Roman"/>
          <w:lang w:val="ru-RU"/>
        </w:rPr>
        <w:t>-</w:t>
      </w:r>
      <w:r w:rsidR="00073F69" w:rsidRPr="00B5201A">
        <w:rPr>
          <w:rFonts w:eastAsia="Times New Roman" w:cs="Times New Roman"/>
          <w:color w:val="000000"/>
          <w:szCs w:val="28"/>
          <w:lang w:eastAsia="ru-RU"/>
        </w:rPr>
        <w:t> </w:t>
      </w:r>
      <w:r w:rsidR="00073F69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2005. </w:t>
      </w:r>
      <w:r w:rsidR="00073F69">
        <w:rPr>
          <w:rFonts w:cs="Times New Roman"/>
          <w:lang w:val="ru-RU"/>
        </w:rPr>
        <w:t>-</w:t>
      </w:r>
      <w:r w:rsidR="00073F69" w:rsidRPr="00B5201A">
        <w:rPr>
          <w:rFonts w:cs="Times New Roman"/>
          <w:lang w:val="ru-RU"/>
        </w:rPr>
        <w:t xml:space="preserve"> </w:t>
      </w:r>
      <w:r w:rsidR="00073F69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Т. 4, № 6. </w:t>
      </w:r>
      <w:r w:rsidR="00073F69">
        <w:rPr>
          <w:rFonts w:cs="Times New Roman"/>
          <w:lang w:val="ru-RU"/>
        </w:rPr>
        <w:t>-</w:t>
      </w:r>
      <w:r w:rsidR="00073F69" w:rsidRPr="00B5201A">
        <w:rPr>
          <w:rFonts w:cs="Times New Roman"/>
          <w:lang w:val="ru-RU"/>
        </w:rPr>
        <w:t xml:space="preserve"> </w:t>
      </w:r>
      <w:r w:rsidR="00073F69" w:rsidRPr="00B5201A">
        <w:rPr>
          <w:rFonts w:eastAsia="Times New Roman" w:cs="Times New Roman"/>
          <w:color w:val="000000"/>
          <w:szCs w:val="28"/>
          <w:lang w:val="ru-RU" w:eastAsia="ru-RU"/>
        </w:rPr>
        <w:t>С. 51-61.</w:t>
      </w:r>
    </w:p>
    <w:p w14:paraId="516E9498" w14:textId="56C11F03" w:rsidR="00360CAF" w:rsidRPr="00B5201A" w:rsidRDefault="00995AAA" w:rsidP="00995AAA">
      <w:pPr>
        <w:spacing w:before="30"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95AAA">
        <w:rPr>
          <w:rFonts w:cs="Times New Roman"/>
          <w:bCs/>
          <w:lang w:val="ru-RU"/>
        </w:rPr>
        <w:t>1</w:t>
      </w:r>
      <w:r w:rsidR="000D75D8">
        <w:rPr>
          <w:rFonts w:cs="Times New Roman"/>
          <w:bCs/>
          <w:lang w:val="ru-RU"/>
        </w:rPr>
        <w:t>3</w:t>
      </w:r>
      <w:r w:rsidRPr="00995AAA">
        <w:rPr>
          <w:rFonts w:cs="Times New Roman"/>
          <w:bCs/>
          <w:lang w:val="ru-RU"/>
        </w:rPr>
        <w:t>8.</w:t>
      </w:r>
      <w:r>
        <w:rPr>
          <w:rFonts w:cs="Times New Roman"/>
          <w:b/>
          <w:lang w:val="ru-RU"/>
        </w:rPr>
        <w:t xml:space="preserve"> </w:t>
      </w:r>
      <w:r w:rsidR="00360CAF" w:rsidRPr="00B5201A">
        <w:rPr>
          <w:rFonts w:cs="Times New Roman"/>
          <w:b/>
          <w:lang w:val="ru-RU"/>
        </w:rPr>
        <w:t>Резник, Е. В.</w:t>
      </w:r>
      <w:r w:rsidR="00360CAF" w:rsidRPr="00B5201A">
        <w:rPr>
          <w:rFonts w:cs="Times New Roman"/>
          <w:lang w:val="ru-RU"/>
        </w:rPr>
        <w:t xml:space="preserve"> Алгоритм ведения больных с артериальной гипертонией при метаболическом синдроме </w:t>
      </w:r>
      <w:r w:rsidR="00360CAF" w:rsidRPr="00B5201A">
        <w:rPr>
          <w:rFonts w:cs="Times New Roman"/>
          <w:bCs/>
          <w:szCs w:val="28"/>
          <w:lang w:val="ru-RU"/>
        </w:rPr>
        <w:t>[Текст]</w:t>
      </w:r>
      <w:r w:rsidR="00360CAF" w:rsidRPr="00B5201A">
        <w:rPr>
          <w:rFonts w:cs="Times New Roman"/>
          <w:lang w:val="ru-RU"/>
        </w:rPr>
        <w:t xml:space="preserve"> / Е. В. Резник, И. Г. Никитин // Архив внутренней медицины. </w:t>
      </w:r>
      <w:r w:rsidR="00073F69">
        <w:rPr>
          <w:rFonts w:cs="Times New Roman"/>
          <w:lang w:val="ru-RU"/>
        </w:rPr>
        <w:t>-</w:t>
      </w:r>
      <w:r w:rsidR="00360CAF" w:rsidRPr="00B5201A">
        <w:rPr>
          <w:rFonts w:cs="Times New Roman"/>
          <w:lang w:val="ru-RU"/>
        </w:rPr>
        <w:t xml:space="preserve"> 2019. </w:t>
      </w:r>
      <w:r w:rsidR="00073F69">
        <w:rPr>
          <w:rFonts w:cs="Times New Roman"/>
          <w:lang w:val="ru-RU"/>
        </w:rPr>
        <w:t>-</w:t>
      </w:r>
      <w:r w:rsidR="00360CAF" w:rsidRPr="00B5201A">
        <w:rPr>
          <w:rFonts w:cs="Times New Roman"/>
          <w:lang w:val="ru-RU"/>
        </w:rPr>
        <w:t xml:space="preserve"> № 5. </w:t>
      </w:r>
      <w:r w:rsidR="00073F69">
        <w:rPr>
          <w:rFonts w:cs="Times New Roman"/>
          <w:lang w:val="ru-RU"/>
        </w:rPr>
        <w:t>-</w:t>
      </w:r>
      <w:r w:rsidR="00360CAF" w:rsidRPr="00B5201A">
        <w:rPr>
          <w:rFonts w:cs="Times New Roman"/>
          <w:lang w:val="ru-RU"/>
        </w:rPr>
        <w:t xml:space="preserve"> С. 327-347.</w:t>
      </w:r>
    </w:p>
    <w:p w14:paraId="428944C4" w14:textId="39DA3A41" w:rsidR="00360CAF" w:rsidRPr="00B5201A" w:rsidRDefault="00995AAA" w:rsidP="00995AAA">
      <w:pPr>
        <w:spacing w:before="30" w:after="0" w:line="360" w:lineRule="auto"/>
        <w:ind w:firstLine="708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1</w:t>
      </w:r>
      <w:r w:rsidR="000D75D8">
        <w:rPr>
          <w:rFonts w:cs="Times New Roman"/>
          <w:lang w:val="ru-RU"/>
        </w:rPr>
        <w:t>3</w:t>
      </w:r>
      <w:r>
        <w:rPr>
          <w:rFonts w:cs="Times New Roman"/>
          <w:lang w:val="ru-RU"/>
        </w:rPr>
        <w:t xml:space="preserve">9. </w:t>
      </w:r>
      <w:r w:rsidR="00360CAF" w:rsidRPr="00B5201A">
        <w:rPr>
          <w:rFonts w:cs="Times New Roman"/>
          <w:lang w:val="ru-RU"/>
        </w:rPr>
        <w:t xml:space="preserve">Рекомендации по ведению больных с метаболическим синдромом </w:t>
      </w:r>
      <w:r w:rsidR="00360CAF" w:rsidRPr="00B5201A">
        <w:rPr>
          <w:rFonts w:cs="Times New Roman"/>
          <w:bCs/>
          <w:szCs w:val="28"/>
          <w:lang w:val="ru-RU"/>
        </w:rPr>
        <w:t>[Текст]</w:t>
      </w:r>
      <w:r w:rsidR="00360CAF" w:rsidRPr="00B5201A">
        <w:rPr>
          <w:rFonts w:cs="Times New Roman"/>
          <w:lang w:val="ru-RU"/>
        </w:rPr>
        <w:t xml:space="preserve">: клин. рекомендации. Министерство здравоохранения РФ. </w:t>
      </w:r>
      <w:r w:rsidR="00073F69">
        <w:rPr>
          <w:rFonts w:cs="Times New Roman"/>
          <w:lang w:val="ru-RU"/>
        </w:rPr>
        <w:t>-</w:t>
      </w:r>
      <w:r w:rsidR="00360CAF" w:rsidRPr="00B5201A">
        <w:rPr>
          <w:rFonts w:cs="Times New Roman"/>
          <w:lang w:val="ru-RU"/>
        </w:rPr>
        <w:t xml:space="preserve"> Москва, 2013. </w:t>
      </w:r>
      <w:r w:rsidR="00073F69">
        <w:rPr>
          <w:rFonts w:cs="Times New Roman"/>
          <w:lang w:val="ru-RU"/>
        </w:rPr>
        <w:t>-</w:t>
      </w:r>
      <w:r w:rsidR="00360CAF" w:rsidRPr="00B5201A">
        <w:rPr>
          <w:rFonts w:cs="Times New Roman"/>
          <w:lang w:val="ru-RU"/>
        </w:rPr>
        <w:t xml:space="preserve"> 42 с. </w:t>
      </w:r>
    </w:p>
    <w:p w14:paraId="271FDDD5" w14:textId="1D3409D0" w:rsidR="00360CAF" w:rsidRPr="00B5201A" w:rsidRDefault="00995AAA" w:rsidP="00995AAA">
      <w:pPr>
        <w:spacing w:before="30" w:after="0" w:line="360" w:lineRule="auto"/>
        <w:ind w:firstLine="708"/>
        <w:jc w:val="both"/>
        <w:rPr>
          <w:rFonts w:cs="Times New Roman"/>
          <w:color w:val="000000"/>
          <w:szCs w:val="28"/>
          <w:lang w:val="ru-RU"/>
        </w:rPr>
      </w:pPr>
      <w:r>
        <w:rPr>
          <w:rFonts w:cs="Times New Roman"/>
          <w:lang w:val="ru-RU"/>
        </w:rPr>
        <w:t>1</w:t>
      </w:r>
      <w:r w:rsidR="000D75D8">
        <w:rPr>
          <w:rFonts w:cs="Times New Roman"/>
          <w:lang w:val="ru-RU"/>
        </w:rPr>
        <w:t>4</w:t>
      </w:r>
      <w:r>
        <w:rPr>
          <w:rFonts w:cs="Times New Roman"/>
          <w:lang w:val="ru-RU"/>
        </w:rPr>
        <w:t xml:space="preserve">0. </w:t>
      </w:r>
      <w:r w:rsidR="00360CAF" w:rsidRPr="00B5201A">
        <w:rPr>
          <w:rFonts w:cs="Times New Roman"/>
          <w:lang w:val="ru-RU"/>
        </w:rPr>
        <w:t xml:space="preserve">Рекомендации по ведению больных артериальной гипертонией с метаболическими нарушениями </w:t>
      </w:r>
      <w:r w:rsidR="00360CAF" w:rsidRPr="00B5201A">
        <w:rPr>
          <w:rFonts w:cs="Times New Roman"/>
          <w:bCs/>
          <w:szCs w:val="28"/>
          <w:lang w:val="ru-RU"/>
        </w:rPr>
        <w:t>[Текст]</w:t>
      </w:r>
      <w:r w:rsidR="00360CAF" w:rsidRPr="00B5201A">
        <w:rPr>
          <w:rFonts w:cs="Times New Roman"/>
          <w:b/>
          <w:bCs/>
          <w:szCs w:val="28"/>
          <w:lang w:val="ru-RU"/>
        </w:rPr>
        <w:t xml:space="preserve"> </w:t>
      </w:r>
      <w:r w:rsidR="00360CAF" w:rsidRPr="00B5201A">
        <w:rPr>
          <w:rFonts w:cs="Times New Roman"/>
          <w:lang w:val="ru-RU"/>
        </w:rPr>
        <w:t xml:space="preserve">/ [И. Е. </w:t>
      </w:r>
      <w:proofErr w:type="spellStart"/>
      <w:r w:rsidR="00360CAF" w:rsidRPr="00B5201A">
        <w:rPr>
          <w:rFonts w:cs="Times New Roman"/>
          <w:lang w:val="ru-RU"/>
        </w:rPr>
        <w:t>Чазова</w:t>
      </w:r>
      <w:proofErr w:type="spellEnd"/>
      <w:r w:rsidR="00360CAF" w:rsidRPr="00B5201A">
        <w:rPr>
          <w:rFonts w:cs="Times New Roman"/>
          <w:lang w:val="ru-RU"/>
        </w:rPr>
        <w:t xml:space="preserve">, С. </w:t>
      </w:r>
      <w:r w:rsidR="00360CAF" w:rsidRPr="00B5201A">
        <w:rPr>
          <w:rFonts w:cs="Times New Roman"/>
          <w:lang w:val="ru-RU"/>
        </w:rPr>
        <w:lastRenderedPageBreak/>
        <w:t xml:space="preserve">В. </w:t>
      </w:r>
      <w:proofErr w:type="spellStart"/>
      <w:r w:rsidR="00360CAF" w:rsidRPr="00B5201A">
        <w:rPr>
          <w:rFonts w:cs="Times New Roman"/>
          <w:lang w:val="ru-RU"/>
        </w:rPr>
        <w:t>Недогода</w:t>
      </w:r>
      <w:proofErr w:type="spellEnd"/>
      <w:r w:rsidR="00360CAF" w:rsidRPr="00B5201A">
        <w:rPr>
          <w:rFonts w:cs="Times New Roman"/>
          <w:lang w:val="ru-RU"/>
        </w:rPr>
        <w:t xml:space="preserve">, Ю. В. </w:t>
      </w:r>
      <w:proofErr w:type="spellStart"/>
      <w:r w:rsidR="00360CAF" w:rsidRPr="00B5201A">
        <w:rPr>
          <w:rFonts w:cs="Times New Roman"/>
          <w:lang w:val="ru-RU"/>
        </w:rPr>
        <w:t>Жернакова</w:t>
      </w:r>
      <w:proofErr w:type="spellEnd"/>
      <w:r w:rsidR="00360CAF" w:rsidRPr="00B5201A">
        <w:rPr>
          <w:rFonts w:cs="Times New Roman"/>
          <w:lang w:val="ru-RU"/>
        </w:rPr>
        <w:t xml:space="preserve"> и др.] // Кардиологический вестник. </w:t>
      </w:r>
      <w:r w:rsidR="00073F69">
        <w:rPr>
          <w:rFonts w:cs="Times New Roman"/>
          <w:lang w:val="ru-RU"/>
        </w:rPr>
        <w:t>-</w:t>
      </w:r>
      <w:r w:rsidR="00360CAF" w:rsidRPr="00B5201A">
        <w:rPr>
          <w:rFonts w:cs="Times New Roman"/>
          <w:lang w:val="ru-RU"/>
        </w:rPr>
        <w:t xml:space="preserve"> 2014. </w:t>
      </w:r>
      <w:r w:rsidR="00073F69">
        <w:rPr>
          <w:rFonts w:cs="Times New Roman"/>
          <w:lang w:val="ru-RU"/>
        </w:rPr>
        <w:t>-</w:t>
      </w:r>
      <w:r w:rsidR="00360CAF" w:rsidRPr="00B5201A">
        <w:rPr>
          <w:rFonts w:cs="Times New Roman"/>
          <w:lang w:val="ru-RU"/>
        </w:rPr>
        <w:t xml:space="preserve"> Т. 9 (1). </w:t>
      </w:r>
      <w:r w:rsidR="00073F69">
        <w:rPr>
          <w:rFonts w:cs="Times New Roman"/>
          <w:lang w:val="ru-RU"/>
        </w:rPr>
        <w:t>-</w:t>
      </w:r>
      <w:r w:rsidR="00360CAF" w:rsidRPr="00B5201A">
        <w:rPr>
          <w:rFonts w:cs="Times New Roman"/>
          <w:lang w:val="ru-RU"/>
        </w:rPr>
        <w:t xml:space="preserve"> С. 3-57.</w:t>
      </w:r>
    </w:p>
    <w:p w14:paraId="0C8E0AED" w14:textId="0FA08264" w:rsidR="00360CAF" w:rsidRPr="00B5201A" w:rsidRDefault="00995AAA" w:rsidP="00995AAA">
      <w:pPr>
        <w:spacing w:after="0" w:line="360" w:lineRule="auto"/>
        <w:ind w:firstLine="708"/>
        <w:jc w:val="both"/>
        <w:rPr>
          <w:rFonts w:cs="Times New Roman"/>
          <w:szCs w:val="28"/>
          <w:shd w:val="clear" w:color="auto" w:fill="FFFFFF"/>
          <w:lang w:val="ru-RU"/>
        </w:rPr>
      </w:pPr>
      <w:r>
        <w:rPr>
          <w:rFonts w:cs="Times New Roman"/>
          <w:lang w:val="ru-RU"/>
        </w:rPr>
        <w:t>1</w:t>
      </w:r>
      <w:r w:rsidR="000D75D8">
        <w:rPr>
          <w:rFonts w:cs="Times New Roman"/>
          <w:lang w:val="ru-RU"/>
        </w:rPr>
        <w:t>4</w:t>
      </w:r>
      <w:r>
        <w:rPr>
          <w:rFonts w:cs="Times New Roman"/>
          <w:lang w:val="ru-RU"/>
        </w:rPr>
        <w:t xml:space="preserve">1. </w:t>
      </w:r>
      <w:r w:rsidR="00360CAF" w:rsidRPr="00B5201A">
        <w:rPr>
          <w:rFonts w:cs="Times New Roman"/>
          <w:lang w:val="ru-RU"/>
        </w:rPr>
        <w:t xml:space="preserve">Рекомендации по ведению больных артериальной гипертонией с метаболическими нарушениями и сахарным диабетом 2-го типа </w:t>
      </w:r>
      <w:r w:rsidR="00360CAF" w:rsidRPr="00B5201A">
        <w:rPr>
          <w:rFonts w:cs="Times New Roman"/>
          <w:bCs/>
          <w:szCs w:val="28"/>
          <w:lang w:val="ru-RU"/>
        </w:rPr>
        <w:t>[Текст]</w:t>
      </w:r>
      <w:r w:rsidR="00360CAF" w:rsidRPr="00B5201A">
        <w:rPr>
          <w:rFonts w:cs="Times New Roman"/>
          <w:b/>
          <w:bCs/>
          <w:szCs w:val="28"/>
          <w:lang w:val="ru-RU"/>
        </w:rPr>
        <w:t xml:space="preserve"> / </w:t>
      </w:r>
      <w:r w:rsidR="00360CAF" w:rsidRPr="00B5201A">
        <w:rPr>
          <w:rFonts w:cs="Times New Roman"/>
          <w:lang w:val="ru-RU"/>
        </w:rPr>
        <w:t xml:space="preserve">Российское медицинское общество по артериальной гипертонии // Системные гипертензии. </w:t>
      </w:r>
      <w:r w:rsidR="00073F69">
        <w:rPr>
          <w:rFonts w:cs="Times New Roman"/>
          <w:lang w:val="ru-RU"/>
        </w:rPr>
        <w:t>-</w:t>
      </w:r>
      <w:r w:rsidR="00360CAF" w:rsidRPr="00B5201A">
        <w:rPr>
          <w:rFonts w:cs="Times New Roman"/>
          <w:lang w:val="ru-RU"/>
        </w:rPr>
        <w:t xml:space="preserve"> 2020. </w:t>
      </w:r>
      <w:r w:rsidR="00073F69">
        <w:rPr>
          <w:rFonts w:cs="Times New Roman"/>
          <w:lang w:val="ru-RU"/>
        </w:rPr>
        <w:t>-</w:t>
      </w:r>
      <w:r w:rsidR="00360CAF" w:rsidRPr="00B5201A">
        <w:rPr>
          <w:rFonts w:cs="Times New Roman"/>
          <w:lang w:val="ru-RU"/>
        </w:rPr>
        <w:t xml:space="preserve"> Т. 17 (1). </w:t>
      </w:r>
      <w:r w:rsidR="00073F69">
        <w:rPr>
          <w:rFonts w:cs="Times New Roman"/>
          <w:lang w:val="ru-RU"/>
        </w:rPr>
        <w:t>-</w:t>
      </w:r>
      <w:r w:rsidR="00360CAF" w:rsidRPr="00B5201A">
        <w:rPr>
          <w:rFonts w:cs="Times New Roman"/>
          <w:lang w:val="ru-RU"/>
        </w:rPr>
        <w:t xml:space="preserve"> С. 7–45. </w:t>
      </w:r>
    </w:p>
    <w:p w14:paraId="4045D1B5" w14:textId="531D568B" w:rsidR="00360CAF" w:rsidRPr="00B5201A" w:rsidRDefault="00995AAA" w:rsidP="00995AAA">
      <w:pPr>
        <w:spacing w:after="0" w:line="360" w:lineRule="auto"/>
        <w:ind w:firstLine="708"/>
        <w:jc w:val="both"/>
        <w:rPr>
          <w:rFonts w:cs="Times New Roman"/>
          <w:szCs w:val="28"/>
          <w:shd w:val="clear" w:color="auto" w:fill="FFFFFF"/>
          <w:lang w:val="ru-RU"/>
        </w:rPr>
      </w:pPr>
      <w:r w:rsidRPr="00995AAA">
        <w:rPr>
          <w:rFonts w:cs="Times New Roman"/>
          <w:bCs/>
          <w:szCs w:val="28"/>
          <w:shd w:val="clear" w:color="auto" w:fill="FFFFFF"/>
          <w:lang w:val="ru-RU"/>
        </w:rPr>
        <w:t>1</w:t>
      </w:r>
      <w:r w:rsidR="000D75D8">
        <w:rPr>
          <w:rFonts w:cs="Times New Roman"/>
          <w:bCs/>
          <w:szCs w:val="28"/>
          <w:shd w:val="clear" w:color="auto" w:fill="FFFFFF"/>
          <w:lang w:val="ru-RU"/>
        </w:rPr>
        <w:t>4</w:t>
      </w:r>
      <w:r w:rsidRPr="00995AAA">
        <w:rPr>
          <w:rFonts w:cs="Times New Roman"/>
          <w:bCs/>
          <w:szCs w:val="28"/>
          <w:shd w:val="clear" w:color="auto" w:fill="FFFFFF"/>
          <w:lang w:val="ru-RU"/>
        </w:rPr>
        <w:t>2.</w:t>
      </w:r>
      <w:r>
        <w:rPr>
          <w:rFonts w:cs="Times New Roman"/>
          <w:b/>
          <w:szCs w:val="28"/>
          <w:shd w:val="clear" w:color="auto" w:fill="FFFFFF"/>
          <w:lang w:val="ru-RU"/>
        </w:rPr>
        <w:t xml:space="preserve"> </w:t>
      </w:r>
      <w:r w:rsidR="00360CAF" w:rsidRPr="00B5201A">
        <w:rPr>
          <w:rFonts w:cs="Times New Roman"/>
          <w:b/>
          <w:szCs w:val="28"/>
          <w:shd w:val="clear" w:color="auto" w:fill="FFFFFF"/>
          <w:lang w:val="ru-RU"/>
        </w:rPr>
        <w:t>Репина, М. А.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Проблемы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менопаузального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перехода: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низкодозированная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заместительная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гормональная терапия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микронизированным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эстрадиолом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в сочетании с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дидрогестероном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</w:t>
      </w:r>
      <w:r w:rsidR="00360CAF" w:rsidRPr="00B5201A">
        <w:rPr>
          <w:rFonts w:cs="Times New Roman"/>
          <w:bCs/>
          <w:szCs w:val="28"/>
          <w:lang w:val="ru-RU"/>
        </w:rPr>
        <w:t>[Текст]</w:t>
      </w:r>
      <w:r w:rsidR="00360CAF" w:rsidRPr="00B5201A">
        <w:rPr>
          <w:rFonts w:cs="Times New Roman"/>
          <w:b/>
          <w:bCs/>
          <w:szCs w:val="28"/>
          <w:lang w:val="ru-RU"/>
        </w:rPr>
        <w:t xml:space="preserve"> 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/ М. А. Репина //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Фарматека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. </w:t>
      </w:r>
      <w:r w:rsidR="00073F69">
        <w:rPr>
          <w:rFonts w:cs="Times New Roman"/>
          <w:szCs w:val="28"/>
          <w:shd w:val="clear" w:color="auto" w:fill="FFFFFF"/>
          <w:lang w:val="ru-RU"/>
        </w:rPr>
        <w:t>-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2008. </w:t>
      </w:r>
      <w:r w:rsidR="00073F69">
        <w:rPr>
          <w:rFonts w:cs="Times New Roman"/>
          <w:szCs w:val="28"/>
          <w:shd w:val="clear" w:color="auto" w:fill="FFFFFF"/>
          <w:lang w:val="ru-RU"/>
        </w:rPr>
        <w:t>-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№ 14. </w:t>
      </w:r>
      <w:r w:rsidR="00073F69">
        <w:rPr>
          <w:rFonts w:cs="Times New Roman"/>
          <w:szCs w:val="28"/>
          <w:shd w:val="clear" w:color="auto" w:fill="FFFFFF"/>
          <w:lang w:val="ru-RU"/>
        </w:rPr>
        <w:t>-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С. 39–44.</w:t>
      </w:r>
    </w:p>
    <w:p w14:paraId="48E64572" w14:textId="4E379977" w:rsidR="00D415B9" w:rsidRPr="00B5201A" w:rsidRDefault="000D75D8" w:rsidP="000D75D8">
      <w:pPr>
        <w:spacing w:after="0" w:line="360" w:lineRule="auto"/>
        <w:ind w:firstLine="708"/>
        <w:jc w:val="both"/>
        <w:rPr>
          <w:rFonts w:cs="Times New Roman"/>
          <w:szCs w:val="28"/>
          <w:shd w:val="clear" w:color="auto" w:fill="FFFFFF"/>
          <w:lang w:val="ru-RU"/>
        </w:rPr>
      </w:pPr>
      <w:r>
        <w:rPr>
          <w:rFonts w:cs="Times New Roman"/>
          <w:szCs w:val="28"/>
          <w:shd w:val="clear" w:color="auto" w:fill="FFFFFF"/>
          <w:lang w:val="ru-RU"/>
        </w:rPr>
        <w:t>14</w:t>
      </w:r>
      <w:r w:rsidR="00995AAA">
        <w:rPr>
          <w:rFonts w:cs="Times New Roman"/>
          <w:szCs w:val="28"/>
          <w:shd w:val="clear" w:color="auto" w:fill="FFFFFF"/>
          <w:lang w:val="ru-RU"/>
        </w:rPr>
        <w:t xml:space="preserve">3. 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Риски развития метаболического нездоровья при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алиментарно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>-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конституциональном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ожирении </w:t>
      </w:r>
      <w:r w:rsidR="00360CAF" w:rsidRPr="00B5201A">
        <w:rPr>
          <w:rFonts w:cs="Times New Roman"/>
          <w:bCs/>
          <w:szCs w:val="28"/>
          <w:lang w:val="ru-RU"/>
        </w:rPr>
        <w:t>[Текст]</w:t>
      </w:r>
      <w:r w:rsidR="00360CAF" w:rsidRPr="00B5201A">
        <w:rPr>
          <w:rFonts w:cs="Times New Roman"/>
          <w:b/>
          <w:bCs/>
          <w:szCs w:val="28"/>
          <w:lang w:val="ru-RU"/>
        </w:rPr>
        <w:t xml:space="preserve"> 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/ [М. Б.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Лясникова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, Н. А. Белякова, И. Г. Цветкова и др.] // </w:t>
      </w:r>
      <w:r w:rsidR="00360CAF" w:rsidRPr="00B5201A">
        <w:rPr>
          <w:rFonts w:cs="Times New Roman"/>
          <w:iCs/>
          <w:szCs w:val="28"/>
          <w:shd w:val="clear" w:color="auto" w:fill="FFFFFF"/>
          <w:lang w:val="ru-RU"/>
        </w:rPr>
        <w:t>Ожирение и метаболизм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. </w:t>
      </w:r>
      <w:r w:rsidR="00073F69">
        <w:rPr>
          <w:rFonts w:cs="Times New Roman"/>
          <w:szCs w:val="28"/>
          <w:shd w:val="clear" w:color="auto" w:fill="FFFFFF"/>
          <w:lang w:val="ru-RU"/>
        </w:rPr>
        <w:t>-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2021. </w:t>
      </w:r>
      <w:r w:rsidR="00073F69">
        <w:rPr>
          <w:rFonts w:cs="Times New Roman"/>
          <w:szCs w:val="28"/>
          <w:shd w:val="clear" w:color="auto" w:fill="FFFFFF"/>
          <w:lang w:val="ru-RU"/>
        </w:rPr>
        <w:t>-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Т. 18 (4). </w:t>
      </w:r>
      <w:r w:rsidR="00073F69">
        <w:rPr>
          <w:rFonts w:cs="Times New Roman"/>
          <w:szCs w:val="28"/>
          <w:shd w:val="clear" w:color="auto" w:fill="FFFFFF"/>
          <w:lang w:val="ru-RU"/>
        </w:rPr>
        <w:t>-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С. 406-416.</w:t>
      </w:r>
    </w:p>
    <w:p w14:paraId="571979C5" w14:textId="1E9A85EC" w:rsidR="00360CAF" w:rsidRPr="00B5201A" w:rsidRDefault="00995AAA" w:rsidP="00995AAA">
      <w:pPr>
        <w:spacing w:after="0" w:line="360" w:lineRule="auto"/>
        <w:ind w:firstLine="708"/>
        <w:jc w:val="both"/>
        <w:rPr>
          <w:rFonts w:cs="Times New Roman"/>
          <w:szCs w:val="28"/>
          <w:shd w:val="clear" w:color="auto" w:fill="FFFFFF"/>
          <w:lang w:val="ru-RU"/>
        </w:rPr>
      </w:pPr>
      <w:r>
        <w:rPr>
          <w:rFonts w:cs="Times New Roman"/>
          <w:szCs w:val="28"/>
          <w:shd w:val="clear" w:color="auto" w:fill="FFFFFF"/>
          <w:lang w:val="ru-RU"/>
        </w:rPr>
        <w:t>1</w:t>
      </w:r>
      <w:r w:rsidR="000D75D8">
        <w:rPr>
          <w:rFonts w:cs="Times New Roman"/>
          <w:szCs w:val="28"/>
          <w:shd w:val="clear" w:color="auto" w:fill="FFFFFF"/>
          <w:lang w:val="ru-RU"/>
        </w:rPr>
        <w:t>4</w:t>
      </w:r>
      <w:r>
        <w:rPr>
          <w:rFonts w:cs="Times New Roman"/>
          <w:szCs w:val="28"/>
          <w:shd w:val="clear" w:color="auto" w:fill="FFFFFF"/>
          <w:lang w:val="ru-RU"/>
        </w:rPr>
        <w:t xml:space="preserve">4. 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Роль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менопаузальной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гормональной терапии в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инициации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плейотропного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(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антивозрастного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) эффекта посредством замедления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репликативного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клеточного старения у женщин (обзор литературы) </w:t>
      </w:r>
      <w:r w:rsidR="00360CAF" w:rsidRPr="00B5201A">
        <w:rPr>
          <w:rFonts w:cs="Times New Roman"/>
          <w:bCs/>
          <w:szCs w:val="28"/>
          <w:lang w:val="ru-RU"/>
        </w:rPr>
        <w:t xml:space="preserve">[Текст] 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/ [О. Р. Григорян, Т. М. Фролова, Р. К. Михеев и др.] // </w:t>
      </w:r>
      <w:r w:rsidR="00360CAF" w:rsidRPr="00B5201A">
        <w:rPr>
          <w:rFonts w:cs="Times New Roman"/>
          <w:iCs/>
          <w:szCs w:val="28"/>
          <w:shd w:val="clear" w:color="auto" w:fill="FFFFFF"/>
          <w:lang w:val="ru-RU"/>
        </w:rPr>
        <w:t>Проблемы Эндокринологии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. </w:t>
      </w:r>
      <w:r w:rsidR="00073F69">
        <w:rPr>
          <w:rFonts w:cs="Times New Roman"/>
          <w:szCs w:val="28"/>
          <w:shd w:val="clear" w:color="auto" w:fill="FFFFFF"/>
          <w:lang w:val="ru-RU"/>
        </w:rPr>
        <w:t>-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2022. </w:t>
      </w:r>
      <w:r w:rsidR="00073F69">
        <w:rPr>
          <w:rFonts w:cs="Times New Roman"/>
          <w:szCs w:val="28"/>
          <w:shd w:val="clear" w:color="auto" w:fill="FFFFFF"/>
          <w:lang w:val="ru-RU"/>
        </w:rPr>
        <w:t>-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Т. 68 (3). </w:t>
      </w:r>
      <w:r w:rsidR="00073F69">
        <w:rPr>
          <w:rFonts w:cs="Times New Roman"/>
          <w:szCs w:val="28"/>
          <w:shd w:val="clear" w:color="auto" w:fill="FFFFFF"/>
          <w:lang w:val="ru-RU"/>
        </w:rPr>
        <w:t>-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С. 105-112.</w:t>
      </w:r>
    </w:p>
    <w:p w14:paraId="35E29E36" w14:textId="76BC6A75" w:rsidR="00995AAA" w:rsidRDefault="00995AAA" w:rsidP="00995AAA">
      <w:pPr>
        <w:shd w:val="clear" w:color="auto" w:fill="FFFFFF"/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>
        <w:rPr>
          <w:rFonts w:cs="Times New Roman"/>
          <w:bCs/>
          <w:spacing w:val="-2"/>
          <w:szCs w:val="28"/>
          <w:lang w:val="ru-RU"/>
        </w:rPr>
        <w:t>1</w:t>
      </w:r>
      <w:r w:rsidR="000D75D8">
        <w:rPr>
          <w:rFonts w:cs="Times New Roman"/>
          <w:bCs/>
          <w:spacing w:val="-2"/>
          <w:szCs w:val="28"/>
          <w:lang w:val="ru-RU"/>
        </w:rPr>
        <w:t>4</w:t>
      </w:r>
      <w:r>
        <w:rPr>
          <w:rFonts w:cs="Times New Roman"/>
          <w:bCs/>
          <w:spacing w:val="-2"/>
          <w:szCs w:val="28"/>
          <w:lang w:val="ru-RU"/>
        </w:rPr>
        <w:t xml:space="preserve">5. </w:t>
      </w:r>
      <w:r w:rsidR="00360CAF" w:rsidRPr="00B5201A">
        <w:rPr>
          <w:rFonts w:cs="Times New Roman"/>
          <w:bCs/>
          <w:spacing w:val="-2"/>
          <w:szCs w:val="28"/>
          <w:lang w:val="ru-RU"/>
        </w:rPr>
        <w:t xml:space="preserve">Российские критерии приемлемости назначения </w:t>
      </w:r>
      <w:proofErr w:type="spellStart"/>
      <w:r w:rsidR="00360CAF" w:rsidRPr="00B5201A">
        <w:rPr>
          <w:rFonts w:cs="Times New Roman"/>
          <w:bCs/>
          <w:spacing w:val="-2"/>
          <w:szCs w:val="28"/>
          <w:lang w:val="ru-RU"/>
        </w:rPr>
        <w:t>менопаузальной</w:t>
      </w:r>
      <w:proofErr w:type="spellEnd"/>
      <w:r w:rsidR="00360CAF" w:rsidRPr="00B5201A">
        <w:rPr>
          <w:rFonts w:cs="Times New Roman"/>
          <w:bCs/>
          <w:spacing w:val="-2"/>
          <w:szCs w:val="28"/>
          <w:lang w:val="ru-RU"/>
        </w:rPr>
        <w:t xml:space="preserve"> гормональной терапии пациенткам с сердечно-сосудистыми и метаболическими заболеваниями.</w:t>
      </w:r>
      <w:r w:rsidR="00360CAF" w:rsidRPr="00B5201A">
        <w:rPr>
          <w:rFonts w:cs="Times New Roman"/>
          <w:bCs/>
          <w:spacing w:val="-2"/>
          <w:szCs w:val="28"/>
        </w:rPr>
        <w:t> </w:t>
      </w:r>
      <w:r w:rsidR="00360CAF" w:rsidRPr="00B5201A">
        <w:rPr>
          <w:rFonts w:cs="Times New Roman"/>
          <w:bCs/>
          <w:spacing w:val="-2"/>
          <w:szCs w:val="28"/>
          <w:lang w:val="ru-RU"/>
        </w:rPr>
        <w:t xml:space="preserve">Согласительный документ РКО, РОАГ, РАЭ, ЕАТ, РАФ </w:t>
      </w:r>
      <w:r w:rsidR="00360CAF" w:rsidRPr="00B5201A">
        <w:rPr>
          <w:rFonts w:cs="Times New Roman"/>
          <w:bCs/>
          <w:szCs w:val="28"/>
          <w:lang w:val="ru-RU"/>
        </w:rPr>
        <w:t xml:space="preserve">[Текст] </w:t>
      </w:r>
      <w:r w:rsidR="00360CAF" w:rsidRPr="00B5201A">
        <w:rPr>
          <w:rFonts w:cs="Times New Roman"/>
          <w:bCs/>
          <w:spacing w:val="-2"/>
          <w:szCs w:val="28"/>
          <w:lang w:val="ru-RU"/>
        </w:rPr>
        <w:t xml:space="preserve">/ [Е. В. </w:t>
      </w:r>
      <w:hyperlink r:id="rId125" w:history="1">
        <w:proofErr w:type="spellStart"/>
        <w:r w:rsidR="00360CAF" w:rsidRPr="00B5201A">
          <w:rPr>
            <w:rStyle w:val="af1"/>
            <w:rFonts w:cs="Times New Roman"/>
            <w:color w:val="auto"/>
            <w:szCs w:val="28"/>
            <w:u w:val="none"/>
            <w:lang w:val="ru-RU"/>
          </w:rPr>
          <w:t>Шляхто</w:t>
        </w:r>
        <w:proofErr w:type="spellEnd"/>
      </w:hyperlink>
      <w:r w:rsidR="00360CAF" w:rsidRPr="00B5201A">
        <w:rPr>
          <w:rFonts w:cs="Times New Roman"/>
          <w:szCs w:val="28"/>
          <w:lang w:val="ru-RU"/>
        </w:rPr>
        <w:t>, Г. Т.</w:t>
      </w:r>
      <w:hyperlink r:id="rId126" w:anchor="d64e36" w:history="1">
        <w:r w:rsidR="00360CAF" w:rsidRPr="00B5201A">
          <w:rPr>
            <w:rStyle w:val="af1"/>
            <w:rFonts w:cs="Times New Roman"/>
            <w:color w:val="auto"/>
            <w:szCs w:val="28"/>
            <w:u w:val="none"/>
          </w:rPr>
          <w:t> </w:t>
        </w:r>
      </w:hyperlink>
      <w:hyperlink r:id="rId127" w:history="1">
        <w:r w:rsidR="00360CAF" w:rsidRPr="00B5201A">
          <w:rPr>
            <w:rStyle w:val="af1"/>
            <w:rFonts w:cs="Times New Roman"/>
            <w:color w:val="auto"/>
            <w:szCs w:val="28"/>
            <w:u w:val="none"/>
            <w:lang w:val="ru-RU"/>
          </w:rPr>
          <w:t>Сухих</w:t>
        </w:r>
        <w:r w:rsidR="00360CAF" w:rsidRPr="00B5201A">
          <w:rPr>
            <w:rStyle w:val="af1"/>
            <w:rFonts w:cs="Times New Roman"/>
            <w:color w:val="auto"/>
            <w:szCs w:val="28"/>
            <w:u w:val="none"/>
          </w:rPr>
          <w:t> </w:t>
        </w:r>
      </w:hyperlink>
      <w:r w:rsidR="00360CAF" w:rsidRPr="00B5201A">
        <w:rPr>
          <w:rFonts w:cs="Times New Roman"/>
          <w:szCs w:val="28"/>
          <w:lang w:val="ru-RU"/>
        </w:rPr>
        <w:t>, В. Н.</w:t>
      </w:r>
      <w:hyperlink r:id="rId128" w:anchor="d64e47" w:history="1">
        <w:r w:rsidR="00360CAF" w:rsidRPr="00B5201A">
          <w:rPr>
            <w:rStyle w:val="af1"/>
            <w:rFonts w:cs="Times New Roman"/>
            <w:color w:val="auto"/>
            <w:szCs w:val="28"/>
            <w:u w:val="none"/>
          </w:rPr>
          <w:t> </w:t>
        </w:r>
      </w:hyperlink>
      <w:hyperlink r:id="rId129" w:history="1">
        <w:r w:rsidR="00360CAF" w:rsidRPr="00B5201A">
          <w:rPr>
            <w:rStyle w:val="af1"/>
            <w:rFonts w:cs="Times New Roman"/>
            <w:color w:val="auto"/>
            <w:szCs w:val="28"/>
            <w:u w:val="none"/>
            <w:lang w:val="ru-RU"/>
          </w:rPr>
          <w:t>Серов</w:t>
        </w:r>
        <w:r w:rsidR="00360CAF" w:rsidRPr="00B5201A">
          <w:rPr>
            <w:rStyle w:val="af1"/>
            <w:rFonts w:cs="Times New Roman"/>
            <w:color w:val="auto"/>
            <w:szCs w:val="28"/>
            <w:u w:val="none"/>
          </w:rPr>
          <w:t> </w:t>
        </w:r>
      </w:hyperlink>
      <w:r w:rsidR="00360CAF" w:rsidRPr="00B5201A">
        <w:rPr>
          <w:rFonts w:cs="Times New Roman"/>
          <w:szCs w:val="28"/>
          <w:lang w:val="ru-RU"/>
        </w:rPr>
        <w:t xml:space="preserve"> и др.] // </w:t>
      </w:r>
      <w:hyperlink r:id="rId130" w:history="1">
        <w:r w:rsidR="00360CAF" w:rsidRPr="00B5201A">
          <w:rPr>
            <w:rStyle w:val="af1"/>
            <w:rFonts w:cs="Times New Roman"/>
            <w:color w:val="auto"/>
            <w:szCs w:val="28"/>
            <w:u w:val="none"/>
            <w:lang w:val="ru-RU"/>
          </w:rPr>
          <w:t xml:space="preserve">Проблемы Эндокринологии.  </w:t>
        </w:r>
        <w:r w:rsidR="00073F69">
          <w:rPr>
            <w:rStyle w:val="af1"/>
            <w:rFonts w:cs="Times New Roman"/>
            <w:color w:val="auto"/>
            <w:szCs w:val="28"/>
            <w:u w:val="none"/>
            <w:lang w:val="ru-RU"/>
          </w:rPr>
          <w:t>-</w:t>
        </w:r>
        <w:r w:rsidR="00360CAF" w:rsidRPr="00B5201A">
          <w:rPr>
            <w:rStyle w:val="af1"/>
            <w:rFonts w:cs="Times New Roman"/>
            <w:color w:val="auto"/>
            <w:szCs w:val="28"/>
            <w:u w:val="none"/>
          </w:rPr>
          <w:t> </w:t>
        </w:r>
      </w:hyperlink>
      <w:r w:rsidR="00360CAF" w:rsidRPr="00B5201A">
        <w:rPr>
          <w:rFonts w:cs="Times New Roman"/>
          <w:szCs w:val="28"/>
          <w:lang w:val="ru-RU"/>
        </w:rPr>
        <w:t xml:space="preserve">2023. </w:t>
      </w:r>
      <w:r w:rsidR="00073F69">
        <w:rPr>
          <w:rFonts w:cs="Times New Roman"/>
          <w:szCs w:val="28"/>
          <w:lang w:val="ru-RU"/>
        </w:rPr>
        <w:t>-</w:t>
      </w:r>
      <w:r w:rsidR="00360CAF" w:rsidRPr="00B5201A">
        <w:rPr>
          <w:rFonts w:cs="Times New Roman"/>
          <w:szCs w:val="28"/>
          <w:lang w:val="ru-RU"/>
        </w:rPr>
        <w:t xml:space="preserve"> Т.</w:t>
      </w:r>
      <w:r w:rsidR="00360CAF" w:rsidRPr="00B5201A">
        <w:rPr>
          <w:rFonts w:cs="Times New Roman"/>
          <w:szCs w:val="28"/>
        </w:rPr>
        <w:t> </w:t>
      </w:r>
      <w:r w:rsidR="00360CAF" w:rsidRPr="00B5201A">
        <w:rPr>
          <w:rFonts w:cs="Times New Roman"/>
          <w:szCs w:val="28"/>
          <w:lang w:val="ru-RU"/>
        </w:rPr>
        <w:t xml:space="preserve">69 (5). </w:t>
      </w:r>
      <w:r w:rsidR="00073F69">
        <w:rPr>
          <w:rFonts w:cs="Times New Roman"/>
          <w:szCs w:val="28"/>
          <w:lang w:val="ru-RU"/>
        </w:rPr>
        <w:t>-</w:t>
      </w:r>
      <w:r w:rsidR="00360CAF" w:rsidRPr="00B5201A">
        <w:rPr>
          <w:rFonts w:cs="Times New Roman"/>
          <w:szCs w:val="28"/>
          <w:lang w:val="ru-RU"/>
        </w:rPr>
        <w:t xml:space="preserve"> С. 115–136.</w:t>
      </w:r>
    </w:p>
    <w:p w14:paraId="472811B5" w14:textId="63F77DA9" w:rsidR="00995AAA" w:rsidRDefault="00995AAA" w:rsidP="00995AAA">
      <w:pPr>
        <w:shd w:val="clear" w:color="auto" w:fill="FFFFFF"/>
        <w:spacing w:after="0" w:line="360" w:lineRule="auto"/>
        <w:ind w:firstLine="708"/>
        <w:jc w:val="both"/>
        <w:rPr>
          <w:szCs w:val="28"/>
          <w:lang w:val="ru-RU"/>
        </w:rPr>
      </w:pPr>
      <w:r w:rsidRPr="00995AAA">
        <w:rPr>
          <w:szCs w:val="28"/>
          <w:lang w:val="ru-RU"/>
        </w:rPr>
        <w:t>1</w:t>
      </w:r>
      <w:r w:rsidR="000D75D8">
        <w:rPr>
          <w:szCs w:val="28"/>
          <w:lang w:val="ru-RU"/>
        </w:rPr>
        <w:t>4</w:t>
      </w:r>
      <w:r w:rsidRPr="00995AAA">
        <w:rPr>
          <w:szCs w:val="28"/>
          <w:lang w:val="ru-RU"/>
        </w:rPr>
        <w:t xml:space="preserve">6. </w:t>
      </w:r>
      <w:r w:rsidR="00360CAF" w:rsidRPr="00995AAA">
        <w:rPr>
          <w:szCs w:val="28"/>
          <w:lang w:val="ru-RU"/>
        </w:rPr>
        <w:t xml:space="preserve">Российские критерии приемлемости назначения </w:t>
      </w:r>
      <w:proofErr w:type="spellStart"/>
      <w:r w:rsidR="00360CAF" w:rsidRPr="00995AAA">
        <w:rPr>
          <w:szCs w:val="28"/>
          <w:lang w:val="ru-RU"/>
        </w:rPr>
        <w:t>менопаузальной</w:t>
      </w:r>
      <w:proofErr w:type="spellEnd"/>
      <w:r w:rsidR="00360CAF" w:rsidRPr="00995AAA">
        <w:rPr>
          <w:szCs w:val="28"/>
          <w:lang w:val="ru-RU"/>
        </w:rPr>
        <w:t xml:space="preserve"> гормональной терапии пациенткам с сердечно-сосудистыми и метаболическими заболеваниями. Согласительный документ Российского кардиологического общества, Российского общества акушеров-гинекологов, Российской ассоциации </w:t>
      </w:r>
      <w:r w:rsidR="00360CAF" w:rsidRPr="00995AAA">
        <w:rPr>
          <w:szCs w:val="28"/>
          <w:lang w:val="ru-RU"/>
        </w:rPr>
        <w:lastRenderedPageBreak/>
        <w:t>эндокринологов, Евразийской ассоциации терапевтов, Ассоциации флебологов России</w:t>
      </w:r>
      <w:r w:rsidR="00360CAF" w:rsidRPr="00995AAA">
        <w:rPr>
          <w:bCs/>
          <w:szCs w:val="28"/>
          <w:lang w:val="ru-RU"/>
        </w:rPr>
        <w:t xml:space="preserve"> [Текст] / [</w:t>
      </w:r>
      <w:r w:rsidR="00360CAF" w:rsidRPr="00995AAA">
        <w:rPr>
          <w:szCs w:val="28"/>
          <w:lang w:val="ru-RU"/>
        </w:rPr>
        <w:t xml:space="preserve">Е. В. </w:t>
      </w:r>
      <w:proofErr w:type="spellStart"/>
      <w:r w:rsidR="00360CAF" w:rsidRPr="00995AAA">
        <w:rPr>
          <w:szCs w:val="28"/>
          <w:lang w:val="ru-RU"/>
        </w:rPr>
        <w:t>Шляхто</w:t>
      </w:r>
      <w:proofErr w:type="spellEnd"/>
      <w:r w:rsidR="00360CAF" w:rsidRPr="00995AAA">
        <w:rPr>
          <w:szCs w:val="28"/>
          <w:lang w:val="ru-RU"/>
        </w:rPr>
        <w:t>, Г. Т. Сухих, В. Н. Серов и др.] //</w:t>
      </w:r>
      <w:r>
        <w:rPr>
          <w:szCs w:val="28"/>
          <w:lang w:val="ru-RU"/>
        </w:rPr>
        <w:t xml:space="preserve"> </w:t>
      </w:r>
      <w:r w:rsidR="00360CAF" w:rsidRPr="00995AAA">
        <w:rPr>
          <w:szCs w:val="28"/>
          <w:lang w:val="ru-RU"/>
        </w:rPr>
        <w:t xml:space="preserve">Акушерство и гинекология. </w:t>
      </w:r>
      <w:r w:rsidR="00073F69" w:rsidRPr="00995AAA">
        <w:rPr>
          <w:szCs w:val="28"/>
          <w:lang w:val="ru-RU"/>
        </w:rPr>
        <w:t>-</w:t>
      </w:r>
      <w:r w:rsidR="00360CAF" w:rsidRPr="00995AAA">
        <w:rPr>
          <w:szCs w:val="28"/>
          <w:lang w:val="ru-RU"/>
        </w:rPr>
        <w:t xml:space="preserve"> 2023. </w:t>
      </w:r>
      <w:r w:rsidR="00073F69" w:rsidRPr="00995AAA">
        <w:rPr>
          <w:szCs w:val="28"/>
          <w:lang w:val="ru-RU"/>
        </w:rPr>
        <w:t>-</w:t>
      </w:r>
      <w:r w:rsidR="00360CAF" w:rsidRPr="00995AAA">
        <w:rPr>
          <w:szCs w:val="28"/>
          <w:lang w:val="ru-RU"/>
        </w:rPr>
        <w:t xml:space="preserve"> № 11. </w:t>
      </w:r>
      <w:r w:rsidR="00073F69" w:rsidRPr="00995AAA">
        <w:rPr>
          <w:szCs w:val="28"/>
          <w:lang w:val="ru-RU"/>
        </w:rPr>
        <w:t>-</w:t>
      </w:r>
      <w:r w:rsidR="00360CAF" w:rsidRPr="00995AAA">
        <w:rPr>
          <w:szCs w:val="28"/>
          <w:lang w:val="ru-RU"/>
        </w:rPr>
        <w:t xml:space="preserve"> С. 211-232</w:t>
      </w:r>
      <w:r>
        <w:rPr>
          <w:szCs w:val="28"/>
          <w:lang w:val="ru-RU"/>
        </w:rPr>
        <w:t xml:space="preserve">. </w:t>
      </w:r>
    </w:p>
    <w:p w14:paraId="3FCCBEF7" w14:textId="1B5320ED" w:rsidR="00360CAF" w:rsidRPr="00995AAA" w:rsidRDefault="00995AAA" w:rsidP="00995AAA">
      <w:pPr>
        <w:shd w:val="clear" w:color="auto" w:fill="FFFFFF"/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995AAA">
        <w:rPr>
          <w:szCs w:val="28"/>
          <w:lang w:val="ru-RU"/>
        </w:rPr>
        <w:t>1</w:t>
      </w:r>
      <w:r w:rsidR="000D75D8">
        <w:rPr>
          <w:szCs w:val="28"/>
          <w:lang w:val="ru-RU"/>
        </w:rPr>
        <w:t>4</w:t>
      </w:r>
      <w:r w:rsidRPr="00995AAA">
        <w:rPr>
          <w:szCs w:val="28"/>
          <w:lang w:val="ru-RU"/>
        </w:rPr>
        <w:t xml:space="preserve">7. </w:t>
      </w:r>
      <w:r w:rsidR="00360CAF" w:rsidRPr="00995AAA">
        <w:rPr>
          <w:szCs w:val="28"/>
          <w:lang w:val="ru-RU"/>
        </w:rPr>
        <w:t xml:space="preserve">Российское медицинское общество по артериальной гипертонии </w:t>
      </w:r>
      <w:r w:rsidR="00360CAF" w:rsidRPr="00995AAA">
        <w:rPr>
          <w:bCs/>
          <w:szCs w:val="28"/>
          <w:lang w:val="ru-RU"/>
        </w:rPr>
        <w:t>[Текст] /</w:t>
      </w:r>
      <w:r w:rsidR="00360CAF" w:rsidRPr="00995AAA">
        <w:rPr>
          <w:szCs w:val="28"/>
          <w:lang w:val="ru-RU"/>
        </w:rPr>
        <w:t xml:space="preserve"> Рекомендации по ведению больных артериальной гипертонией с метаболическими нарушениями и сахарным диабетом 2-го типа // Системные гипертензии. </w:t>
      </w:r>
      <w:r w:rsidR="00073F69" w:rsidRPr="00995AAA">
        <w:rPr>
          <w:szCs w:val="28"/>
          <w:lang w:val="ru-RU"/>
        </w:rPr>
        <w:t>-</w:t>
      </w:r>
      <w:r w:rsidR="00360CAF" w:rsidRPr="00995AAA">
        <w:rPr>
          <w:szCs w:val="28"/>
          <w:lang w:val="ru-RU"/>
        </w:rPr>
        <w:t xml:space="preserve"> 2020. </w:t>
      </w:r>
      <w:r w:rsidR="00073F69" w:rsidRPr="00995AAA">
        <w:rPr>
          <w:szCs w:val="28"/>
          <w:lang w:val="ru-RU"/>
        </w:rPr>
        <w:t>-</w:t>
      </w:r>
      <w:r w:rsidR="00360CAF" w:rsidRPr="00995AAA">
        <w:rPr>
          <w:szCs w:val="28"/>
          <w:lang w:val="ru-RU"/>
        </w:rPr>
        <w:t xml:space="preserve"> Т. 17 (1). </w:t>
      </w:r>
      <w:r w:rsidR="00073F69" w:rsidRPr="00995AAA">
        <w:rPr>
          <w:szCs w:val="28"/>
          <w:lang w:val="ru-RU"/>
        </w:rPr>
        <w:t xml:space="preserve">- </w:t>
      </w:r>
      <w:r w:rsidR="00360CAF" w:rsidRPr="00995AAA">
        <w:rPr>
          <w:szCs w:val="28"/>
          <w:lang w:val="ru-RU"/>
        </w:rPr>
        <w:t>С. 7–45.</w:t>
      </w:r>
    </w:p>
    <w:p w14:paraId="2CC6E4EB" w14:textId="59F96E70" w:rsidR="00360CAF" w:rsidRPr="00B5201A" w:rsidRDefault="00995AAA" w:rsidP="00995AAA">
      <w:pPr>
        <w:shd w:val="clear" w:color="auto" w:fill="FFFFFF"/>
        <w:spacing w:after="0" w:line="360" w:lineRule="auto"/>
        <w:ind w:firstLine="708"/>
        <w:jc w:val="both"/>
        <w:rPr>
          <w:rStyle w:val="element-citation"/>
          <w:rFonts w:cs="Times New Roman"/>
          <w:szCs w:val="28"/>
          <w:lang w:val="ru-RU"/>
        </w:rPr>
      </w:pPr>
      <w:r>
        <w:rPr>
          <w:rStyle w:val="element-citation"/>
          <w:rFonts w:cs="Times New Roman"/>
          <w:szCs w:val="28"/>
          <w:lang w:val="ru-RU"/>
        </w:rPr>
        <w:t>1</w:t>
      </w:r>
      <w:r w:rsidR="000D75D8">
        <w:rPr>
          <w:rStyle w:val="element-citation"/>
          <w:rFonts w:cs="Times New Roman"/>
          <w:szCs w:val="28"/>
          <w:lang w:val="ru-RU"/>
        </w:rPr>
        <w:t>4</w:t>
      </w:r>
      <w:r>
        <w:rPr>
          <w:rStyle w:val="element-citation"/>
          <w:rFonts w:cs="Times New Roman"/>
          <w:szCs w:val="28"/>
          <w:lang w:val="ru-RU"/>
        </w:rPr>
        <w:t xml:space="preserve">8. </w:t>
      </w:r>
      <w:r w:rsidR="00360CAF" w:rsidRPr="00B5201A">
        <w:rPr>
          <w:rStyle w:val="element-citation"/>
          <w:rFonts w:cs="Times New Roman"/>
          <w:szCs w:val="28"/>
          <w:lang w:val="ru-RU"/>
        </w:rPr>
        <w:t xml:space="preserve">Российские федеральные клинические рекомендации по диагностике, лечению и профилактике </w:t>
      </w:r>
      <w:proofErr w:type="spellStart"/>
      <w:r w:rsidR="00360CAF" w:rsidRPr="00B5201A">
        <w:rPr>
          <w:rStyle w:val="element-citation"/>
          <w:rFonts w:cs="Times New Roman"/>
          <w:szCs w:val="28"/>
          <w:lang w:val="ru-RU"/>
        </w:rPr>
        <w:t>остеопороза</w:t>
      </w:r>
      <w:proofErr w:type="spellEnd"/>
      <w:r w:rsidR="00360CAF" w:rsidRPr="00B5201A">
        <w:rPr>
          <w:rStyle w:val="element-citation"/>
          <w:rFonts w:cs="Times New Roman"/>
          <w:szCs w:val="28"/>
          <w:lang w:val="ru-RU"/>
        </w:rPr>
        <w:t xml:space="preserve"> </w:t>
      </w:r>
      <w:r w:rsidR="00360CAF" w:rsidRPr="00B5201A">
        <w:rPr>
          <w:rFonts w:cs="Times New Roman"/>
          <w:bCs/>
          <w:szCs w:val="28"/>
          <w:lang w:val="ru-RU"/>
        </w:rPr>
        <w:t>[Текст]</w:t>
      </w:r>
      <w:r w:rsidR="00360CAF" w:rsidRPr="00B5201A">
        <w:rPr>
          <w:rFonts w:cs="Times New Roman"/>
          <w:b/>
          <w:bCs/>
          <w:szCs w:val="28"/>
          <w:lang w:val="ru-RU"/>
        </w:rPr>
        <w:t xml:space="preserve"> </w:t>
      </w:r>
      <w:r w:rsidR="00360CAF" w:rsidRPr="00B5201A">
        <w:rPr>
          <w:rStyle w:val="element-citation"/>
          <w:rFonts w:cs="Times New Roman"/>
          <w:szCs w:val="28"/>
          <w:lang w:val="ru-RU"/>
        </w:rPr>
        <w:t xml:space="preserve">/ [Г. А. Мельниченко, Ж. Е. Белая, Л. Я. </w:t>
      </w:r>
      <w:proofErr w:type="spellStart"/>
      <w:r w:rsidR="00360CAF" w:rsidRPr="00B5201A">
        <w:rPr>
          <w:rStyle w:val="element-citation"/>
          <w:rFonts w:cs="Times New Roman"/>
          <w:szCs w:val="28"/>
          <w:lang w:val="ru-RU"/>
        </w:rPr>
        <w:t>Рожинская</w:t>
      </w:r>
      <w:proofErr w:type="spellEnd"/>
      <w:r w:rsidR="00360CAF" w:rsidRPr="00B5201A">
        <w:rPr>
          <w:rStyle w:val="element-citation"/>
          <w:rFonts w:cs="Times New Roman"/>
          <w:szCs w:val="28"/>
          <w:lang w:val="ru-RU"/>
        </w:rPr>
        <w:t xml:space="preserve"> и др.] //</w:t>
      </w:r>
      <w:r w:rsidR="00360CAF" w:rsidRPr="00B5201A">
        <w:rPr>
          <w:rStyle w:val="element-citation"/>
          <w:rFonts w:cs="Times New Roman"/>
          <w:szCs w:val="28"/>
        </w:rPr>
        <w:t> </w:t>
      </w:r>
      <w:r w:rsidR="00360CAF" w:rsidRPr="00B5201A">
        <w:rPr>
          <w:rStyle w:val="ref-journal"/>
          <w:rFonts w:cs="Times New Roman"/>
          <w:iCs/>
          <w:szCs w:val="28"/>
          <w:lang w:val="ru-RU"/>
        </w:rPr>
        <w:t>Проблемы эндокринологии</w:t>
      </w:r>
      <w:r w:rsidR="00360CAF" w:rsidRPr="00B5201A">
        <w:rPr>
          <w:rStyle w:val="ref-journal"/>
          <w:rFonts w:cs="Times New Roman"/>
          <w:i/>
          <w:iCs/>
          <w:szCs w:val="28"/>
          <w:lang w:val="ru-RU"/>
        </w:rPr>
        <w:t>.</w:t>
      </w:r>
      <w:r w:rsidR="00360CAF" w:rsidRPr="00B5201A">
        <w:rPr>
          <w:rStyle w:val="ref-journal"/>
          <w:rFonts w:cs="Times New Roman"/>
          <w:i/>
          <w:iCs/>
          <w:szCs w:val="28"/>
        </w:rPr>
        <w:t> </w:t>
      </w:r>
      <w:r w:rsidR="00073F69">
        <w:rPr>
          <w:rFonts w:cs="Times New Roman"/>
          <w:szCs w:val="28"/>
          <w:lang w:val="ru-RU"/>
        </w:rPr>
        <w:t>-</w:t>
      </w:r>
      <w:r w:rsidR="00360CAF" w:rsidRPr="00B5201A">
        <w:rPr>
          <w:rFonts w:cs="Times New Roman"/>
          <w:szCs w:val="28"/>
          <w:lang w:val="ru-RU"/>
        </w:rPr>
        <w:t xml:space="preserve"> </w:t>
      </w:r>
      <w:r w:rsidR="00360CAF" w:rsidRPr="00B5201A">
        <w:rPr>
          <w:rStyle w:val="element-citation"/>
          <w:rFonts w:cs="Times New Roman"/>
          <w:szCs w:val="28"/>
          <w:lang w:val="ru-RU"/>
        </w:rPr>
        <w:t>2018.</w:t>
      </w:r>
      <w:r w:rsidR="00360CAF" w:rsidRPr="00B5201A">
        <w:rPr>
          <w:rStyle w:val="element-citation"/>
          <w:rFonts w:cs="Times New Roman"/>
          <w:szCs w:val="28"/>
        </w:rPr>
        <w:t> </w:t>
      </w:r>
      <w:r w:rsidR="00073F69">
        <w:rPr>
          <w:rFonts w:cs="Times New Roman"/>
          <w:szCs w:val="28"/>
          <w:lang w:val="ru-RU"/>
        </w:rPr>
        <w:t xml:space="preserve">- </w:t>
      </w:r>
      <w:r w:rsidR="00360CAF" w:rsidRPr="00B5201A">
        <w:rPr>
          <w:rFonts w:cs="Times New Roman"/>
          <w:szCs w:val="28"/>
          <w:lang w:val="ru-RU"/>
        </w:rPr>
        <w:t xml:space="preserve">Т. </w:t>
      </w:r>
      <w:r w:rsidR="00360CAF" w:rsidRPr="00B5201A">
        <w:rPr>
          <w:rStyle w:val="ref-vol"/>
          <w:rFonts w:cs="Times New Roman"/>
          <w:szCs w:val="28"/>
          <w:lang w:val="ru-RU"/>
        </w:rPr>
        <w:t>63</w:t>
      </w:r>
      <w:r w:rsidR="00360CAF" w:rsidRPr="00B5201A">
        <w:rPr>
          <w:rStyle w:val="element-citation"/>
          <w:rFonts w:cs="Times New Roman"/>
          <w:szCs w:val="28"/>
        </w:rPr>
        <w:t> </w:t>
      </w:r>
      <w:r w:rsidR="00360CAF" w:rsidRPr="00B5201A">
        <w:rPr>
          <w:rStyle w:val="element-citation"/>
          <w:rFonts w:cs="Times New Roman"/>
          <w:szCs w:val="28"/>
          <w:lang w:val="ru-RU"/>
        </w:rPr>
        <w:t>(6).</w:t>
      </w:r>
      <w:r w:rsidR="00360CAF" w:rsidRPr="00B5201A">
        <w:rPr>
          <w:rFonts w:cs="Times New Roman"/>
          <w:szCs w:val="28"/>
          <w:lang w:val="ru-RU"/>
        </w:rPr>
        <w:t xml:space="preserve"> </w:t>
      </w:r>
      <w:r w:rsidR="00073F69">
        <w:rPr>
          <w:rFonts w:cs="Times New Roman"/>
          <w:szCs w:val="28"/>
          <w:lang w:val="ru-RU"/>
        </w:rPr>
        <w:t>-</w:t>
      </w:r>
      <w:r w:rsidR="00360CAF" w:rsidRPr="00B5201A">
        <w:rPr>
          <w:rStyle w:val="element-citation"/>
          <w:rFonts w:cs="Times New Roman"/>
          <w:szCs w:val="28"/>
          <w:lang w:val="ru-RU"/>
        </w:rPr>
        <w:t xml:space="preserve"> С. 392–426.</w:t>
      </w:r>
      <w:r w:rsidR="00360CAF" w:rsidRPr="00B5201A">
        <w:rPr>
          <w:rStyle w:val="element-citation"/>
          <w:rFonts w:cs="Times New Roman"/>
          <w:szCs w:val="28"/>
        </w:rPr>
        <w:t> </w:t>
      </w:r>
    </w:p>
    <w:p w14:paraId="7E099DB5" w14:textId="3C2E747A" w:rsidR="00995AAA" w:rsidRDefault="00995AAA" w:rsidP="00995AAA">
      <w:pPr>
        <w:shd w:val="clear" w:color="auto" w:fill="FFFFFF"/>
        <w:spacing w:after="0" w:line="360" w:lineRule="auto"/>
        <w:ind w:firstLine="708"/>
        <w:jc w:val="both"/>
        <w:rPr>
          <w:rFonts w:eastAsia="Times New Roman" w:cs="Times New Roman"/>
          <w:lang w:val="ru-RU" w:eastAsia="ru-RU"/>
        </w:rPr>
      </w:pPr>
      <w:r>
        <w:rPr>
          <w:rFonts w:eastAsia="Times New Roman" w:cs="Times New Roman"/>
          <w:color w:val="000000"/>
          <w:lang w:val="ru-RU" w:eastAsia="ru-RU"/>
        </w:rPr>
        <w:t>1</w:t>
      </w:r>
      <w:r w:rsidR="000D75D8">
        <w:rPr>
          <w:rFonts w:eastAsia="Times New Roman" w:cs="Times New Roman"/>
          <w:color w:val="000000"/>
          <w:lang w:val="ru-RU" w:eastAsia="ru-RU"/>
        </w:rPr>
        <w:t>4</w:t>
      </w:r>
      <w:r>
        <w:rPr>
          <w:rFonts w:eastAsia="Times New Roman" w:cs="Times New Roman"/>
          <w:color w:val="000000"/>
          <w:lang w:val="ru-RU" w:eastAsia="ru-RU"/>
        </w:rPr>
        <w:t>9</w:t>
      </w:r>
      <w:r w:rsidR="00360CAF" w:rsidRPr="00B5201A">
        <w:rPr>
          <w:rFonts w:eastAsia="Times New Roman" w:cs="Times New Roman"/>
          <w:color w:val="000000"/>
          <w:lang w:val="ru-RU" w:eastAsia="ru-RU"/>
        </w:rPr>
        <w:t>.</w:t>
      </w:r>
      <w:r w:rsidR="00360CAF" w:rsidRPr="00B5201A">
        <w:rPr>
          <w:rFonts w:eastAsia="Times New Roman" w:cs="Times New Roman"/>
          <w:b/>
          <w:color w:val="000000"/>
          <w:lang w:eastAsia="ru-RU"/>
        </w:rPr>
        <w:t> </w:t>
      </w:r>
      <w:r w:rsidR="00360CAF" w:rsidRPr="00B5201A">
        <w:rPr>
          <w:rFonts w:eastAsia="Times New Roman" w:cs="Times New Roman"/>
          <w:b/>
          <w:lang w:val="ru-RU" w:eastAsia="ru-RU"/>
        </w:rPr>
        <w:t xml:space="preserve">Русина, Н. А. </w:t>
      </w:r>
      <w:r w:rsidR="00360CAF" w:rsidRPr="00B5201A">
        <w:rPr>
          <w:rFonts w:cs="Times New Roman"/>
          <w:iCs/>
          <w:bdr w:val="none" w:sz="0" w:space="0" w:color="auto" w:frame="1"/>
          <w:lang w:val="ru-RU"/>
        </w:rPr>
        <w:t xml:space="preserve">Эмоциональный стресс хирургических и онкологических пациентов </w:t>
      </w:r>
      <w:r w:rsidR="00360CAF" w:rsidRPr="00B5201A">
        <w:rPr>
          <w:rFonts w:eastAsia="Times New Roman" w:cs="Times New Roman"/>
          <w:lang w:val="ru-RU" w:eastAsia="ru-RU"/>
        </w:rPr>
        <w:t>[Текст]</w:t>
      </w:r>
      <w:r w:rsidR="00360CAF" w:rsidRPr="00B5201A">
        <w:rPr>
          <w:rFonts w:eastAsia="Times New Roman" w:cs="Times New Roman"/>
          <w:sz w:val="32"/>
          <w:szCs w:val="32"/>
          <w:lang w:val="ru-RU" w:eastAsia="ru-RU"/>
        </w:rPr>
        <w:t xml:space="preserve"> </w:t>
      </w:r>
      <w:r w:rsidR="00360CAF" w:rsidRPr="00B5201A">
        <w:rPr>
          <w:rFonts w:cs="Times New Roman"/>
          <w:iCs/>
          <w:bdr w:val="none" w:sz="0" w:space="0" w:color="auto" w:frame="1"/>
          <w:lang w:val="ru-RU"/>
        </w:rPr>
        <w:t xml:space="preserve">/ </w:t>
      </w:r>
      <w:r w:rsidR="00360CAF" w:rsidRPr="00B5201A">
        <w:rPr>
          <w:rFonts w:eastAsia="Times New Roman" w:cs="Times New Roman"/>
          <w:lang w:val="ru-RU" w:eastAsia="ru-RU"/>
        </w:rPr>
        <w:t xml:space="preserve">Н. А. Русина, А. Т. </w:t>
      </w:r>
      <w:proofErr w:type="spellStart"/>
      <w:r w:rsidR="00360CAF" w:rsidRPr="00B5201A">
        <w:rPr>
          <w:rFonts w:eastAsia="Times New Roman" w:cs="Times New Roman"/>
          <w:lang w:val="ru-RU" w:eastAsia="ru-RU"/>
        </w:rPr>
        <w:t>Барабошин</w:t>
      </w:r>
      <w:proofErr w:type="spellEnd"/>
      <w:r w:rsidR="00360CAF" w:rsidRPr="00B5201A">
        <w:rPr>
          <w:rFonts w:eastAsia="Times New Roman" w:cs="Times New Roman"/>
          <w:lang w:val="ru-RU" w:eastAsia="ru-RU"/>
        </w:rPr>
        <w:t xml:space="preserve">, А. Б. Ларичев // </w:t>
      </w:r>
      <w:r w:rsidR="00360CAF" w:rsidRPr="00B5201A">
        <w:rPr>
          <w:rFonts w:cs="Times New Roman"/>
          <w:lang w:val="ru-RU"/>
        </w:rPr>
        <w:t>Медицинская психология в России</w:t>
      </w:r>
      <w:r w:rsidR="00360CAF" w:rsidRPr="00B5201A">
        <w:rPr>
          <w:rFonts w:eastAsia="Times New Roman" w:cs="Times New Roman"/>
          <w:lang w:val="ru-RU" w:eastAsia="ru-RU"/>
        </w:rPr>
        <w:t xml:space="preserve">. </w:t>
      </w:r>
      <w:r w:rsidR="00073F69">
        <w:rPr>
          <w:rFonts w:eastAsia="Times New Roman" w:cs="Times New Roman"/>
          <w:lang w:val="ru-RU" w:eastAsia="ru-RU"/>
        </w:rPr>
        <w:t>-</w:t>
      </w:r>
      <w:r w:rsidR="00360CAF" w:rsidRPr="00B5201A">
        <w:rPr>
          <w:rFonts w:eastAsia="Times New Roman" w:cs="Times New Roman"/>
          <w:lang w:val="ru-RU" w:eastAsia="ru-RU"/>
        </w:rPr>
        <w:t xml:space="preserve"> 2013. </w:t>
      </w:r>
      <w:r w:rsidR="00073F69">
        <w:rPr>
          <w:rFonts w:eastAsia="Times New Roman" w:cs="Times New Roman"/>
          <w:lang w:val="ru-RU" w:eastAsia="ru-RU"/>
        </w:rPr>
        <w:t>-</w:t>
      </w:r>
      <w:r w:rsidR="00360CAF" w:rsidRPr="00B5201A">
        <w:rPr>
          <w:rFonts w:eastAsia="Times New Roman" w:cs="Times New Roman"/>
          <w:lang w:eastAsia="ru-RU"/>
        </w:rPr>
        <w:t> </w:t>
      </w:r>
      <w:r w:rsidR="00360CAF" w:rsidRPr="00B5201A">
        <w:rPr>
          <w:rFonts w:eastAsia="Times New Roman" w:cs="Times New Roman"/>
          <w:lang w:val="ru-RU" w:eastAsia="ru-RU"/>
        </w:rPr>
        <w:t>Т. 5, №</w:t>
      </w:r>
      <w:r w:rsidR="00360CAF" w:rsidRPr="00B5201A">
        <w:rPr>
          <w:rFonts w:eastAsia="Times New Roman" w:cs="Times New Roman"/>
          <w:lang w:eastAsia="ru-RU"/>
        </w:rPr>
        <w:t> </w:t>
      </w:r>
      <w:r w:rsidR="00360CAF" w:rsidRPr="00B5201A">
        <w:rPr>
          <w:rFonts w:eastAsia="Times New Roman" w:cs="Times New Roman"/>
          <w:lang w:val="ru-RU" w:eastAsia="ru-RU"/>
        </w:rPr>
        <w:t xml:space="preserve">5. </w:t>
      </w:r>
      <w:r w:rsidR="00073F69">
        <w:rPr>
          <w:rFonts w:eastAsia="Times New Roman" w:cs="Times New Roman"/>
          <w:lang w:val="ru-RU" w:eastAsia="ru-RU"/>
        </w:rPr>
        <w:t>-</w:t>
      </w:r>
      <w:r w:rsidR="00360CAF" w:rsidRPr="00B5201A">
        <w:rPr>
          <w:rFonts w:eastAsia="Times New Roman" w:cs="Times New Roman"/>
          <w:lang w:val="ru-RU" w:eastAsia="ru-RU"/>
        </w:rPr>
        <w:t xml:space="preserve"> С. 1-15.</w:t>
      </w:r>
    </w:p>
    <w:p w14:paraId="38E1768A" w14:textId="2C1589DF" w:rsidR="00360CAF" w:rsidRPr="00995AAA" w:rsidRDefault="00995AAA" w:rsidP="00995AAA">
      <w:pPr>
        <w:shd w:val="clear" w:color="auto" w:fill="FFFFFF"/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>
        <w:rPr>
          <w:rFonts w:eastAsia="Times New Roman" w:cs="Times New Roman"/>
          <w:lang w:val="ru-RU" w:eastAsia="ru-RU"/>
        </w:rPr>
        <w:t>1</w:t>
      </w:r>
      <w:r w:rsidR="000D75D8">
        <w:rPr>
          <w:rFonts w:eastAsia="Times New Roman" w:cs="Times New Roman"/>
          <w:lang w:val="ru-RU" w:eastAsia="ru-RU"/>
        </w:rPr>
        <w:t>5</w:t>
      </w:r>
      <w:r>
        <w:rPr>
          <w:rFonts w:eastAsia="Times New Roman" w:cs="Times New Roman"/>
          <w:lang w:val="ru-RU" w:eastAsia="ru-RU"/>
        </w:rPr>
        <w:t xml:space="preserve">0. </w:t>
      </w:r>
      <w:r w:rsidR="00360CAF" w:rsidRPr="00B5201A">
        <w:rPr>
          <w:rFonts w:cs="Times New Roman"/>
          <w:lang w:val="ru-RU"/>
        </w:rPr>
        <w:t xml:space="preserve">Салов, И. А. Оценка сердечно-сосудистой безопасности </w:t>
      </w:r>
      <w:proofErr w:type="spellStart"/>
      <w:r w:rsidR="00360CAF" w:rsidRPr="00B5201A">
        <w:rPr>
          <w:rFonts w:cs="Times New Roman"/>
          <w:lang w:val="ru-RU"/>
        </w:rPr>
        <w:t>менопаузальной</w:t>
      </w:r>
      <w:proofErr w:type="spellEnd"/>
      <w:r w:rsidR="00360CAF" w:rsidRPr="00B5201A">
        <w:rPr>
          <w:rFonts w:cs="Times New Roman"/>
          <w:lang w:val="ru-RU"/>
        </w:rPr>
        <w:t xml:space="preserve"> гормональной терапии у женщин в ранней </w:t>
      </w:r>
      <w:proofErr w:type="spellStart"/>
      <w:r w:rsidR="00360CAF" w:rsidRPr="00B5201A">
        <w:rPr>
          <w:rFonts w:cs="Times New Roman"/>
          <w:lang w:val="ru-RU"/>
        </w:rPr>
        <w:t>постменопаузе</w:t>
      </w:r>
      <w:proofErr w:type="spellEnd"/>
      <w:r w:rsidR="00360CAF" w:rsidRPr="00B5201A">
        <w:rPr>
          <w:rFonts w:cs="Times New Roman"/>
          <w:lang w:val="ru-RU"/>
        </w:rPr>
        <w:t xml:space="preserve"> </w:t>
      </w:r>
      <w:r w:rsidR="00360CAF" w:rsidRPr="00B5201A">
        <w:rPr>
          <w:rFonts w:eastAsia="Batang" w:cs="Times New Roman"/>
          <w:lang w:val="ru-RU" w:eastAsia="ru-RU"/>
        </w:rPr>
        <w:t>[Текст]</w:t>
      </w:r>
      <w:r w:rsidR="00360CAF" w:rsidRPr="00B5201A">
        <w:rPr>
          <w:rFonts w:eastAsia="Batang" w:cs="Times New Roman"/>
          <w:sz w:val="32"/>
          <w:szCs w:val="32"/>
          <w:lang w:val="ru-RU" w:eastAsia="ru-RU"/>
        </w:rPr>
        <w:t xml:space="preserve"> </w:t>
      </w:r>
      <w:r w:rsidR="00360CAF" w:rsidRPr="00B5201A">
        <w:rPr>
          <w:rFonts w:eastAsia="Batang" w:cs="Times New Roman"/>
          <w:lang w:val="ru-RU"/>
        </w:rPr>
        <w:t>/</w:t>
      </w:r>
      <w:r w:rsidR="00360CAF" w:rsidRPr="00B5201A">
        <w:rPr>
          <w:rFonts w:cs="Times New Roman"/>
          <w:lang w:val="ru-RU"/>
        </w:rPr>
        <w:t xml:space="preserve"> И. А. Салов, С. Н. Толстов, А. П. Ребров // Акушерство и гинекология. </w:t>
      </w:r>
      <w:r w:rsidR="00073F69">
        <w:rPr>
          <w:rFonts w:eastAsia="Times New Roman" w:cs="Times New Roman"/>
          <w:lang w:val="ru-RU" w:eastAsia="ru-RU"/>
        </w:rPr>
        <w:t>-</w:t>
      </w:r>
      <w:r w:rsidR="00360CAF" w:rsidRPr="00B5201A">
        <w:rPr>
          <w:rFonts w:eastAsia="Times New Roman" w:cs="Times New Roman"/>
          <w:lang w:val="ru-RU" w:eastAsia="ru-RU"/>
        </w:rPr>
        <w:t xml:space="preserve"> </w:t>
      </w:r>
      <w:r w:rsidR="00360CAF" w:rsidRPr="00B5201A">
        <w:rPr>
          <w:rFonts w:cs="Times New Roman"/>
          <w:lang w:val="ru-RU"/>
        </w:rPr>
        <w:t xml:space="preserve">2018. </w:t>
      </w:r>
      <w:r w:rsidR="00073F69">
        <w:rPr>
          <w:rFonts w:eastAsia="Times New Roman" w:cs="Times New Roman"/>
          <w:lang w:val="ru-RU" w:eastAsia="ru-RU"/>
        </w:rPr>
        <w:t>-</w:t>
      </w:r>
      <w:r w:rsidR="00360CAF" w:rsidRPr="00B5201A">
        <w:rPr>
          <w:rFonts w:cs="Times New Roman"/>
          <w:lang w:val="ru-RU"/>
        </w:rPr>
        <w:t xml:space="preserve"> № 1. </w:t>
      </w:r>
      <w:r w:rsidR="00073F69">
        <w:rPr>
          <w:rFonts w:eastAsia="Times New Roman" w:cs="Times New Roman"/>
          <w:lang w:val="ru-RU" w:eastAsia="ru-RU"/>
        </w:rPr>
        <w:t>-</w:t>
      </w:r>
      <w:r w:rsidR="00360CAF" w:rsidRPr="00B5201A">
        <w:rPr>
          <w:rFonts w:eastAsia="Times New Roman" w:cs="Times New Roman"/>
          <w:lang w:val="ru-RU" w:eastAsia="ru-RU"/>
        </w:rPr>
        <w:t xml:space="preserve"> С. </w:t>
      </w:r>
      <w:r w:rsidR="00360CAF" w:rsidRPr="00B5201A">
        <w:rPr>
          <w:rFonts w:cs="Times New Roman"/>
          <w:lang w:val="ru-RU"/>
        </w:rPr>
        <w:t xml:space="preserve">69-76. </w:t>
      </w:r>
    </w:p>
    <w:p w14:paraId="3C8D611A" w14:textId="0FA3CA17" w:rsidR="00360CAF" w:rsidRPr="00B5201A" w:rsidRDefault="00995AAA" w:rsidP="00995AAA">
      <w:pPr>
        <w:pStyle w:val="a9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95AAA">
        <w:rPr>
          <w:bCs/>
          <w:sz w:val="28"/>
          <w:szCs w:val="28"/>
        </w:rPr>
        <w:t>1</w:t>
      </w:r>
      <w:r w:rsidR="000D75D8">
        <w:rPr>
          <w:bCs/>
          <w:sz w:val="28"/>
          <w:szCs w:val="28"/>
          <w:lang w:val="ky-KG"/>
        </w:rPr>
        <w:t>5</w:t>
      </w:r>
      <w:r w:rsidRPr="00995AAA">
        <w:rPr>
          <w:bCs/>
          <w:sz w:val="28"/>
          <w:szCs w:val="28"/>
        </w:rPr>
        <w:t>1.</w:t>
      </w:r>
      <w:r>
        <w:rPr>
          <w:b/>
          <w:sz w:val="28"/>
          <w:szCs w:val="28"/>
        </w:rPr>
        <w:t xml:space="preserve"> </w:t>
      </w:r>
      <w:r w:rsidR="00360CAF" w:rsidRPr="00B5201A">
        <w:rPr>
          <w:b/>
          <w:sz w:val="28"/>
          <w:szCs w:val="28"/>
        </w:rPr>
        <w:t>Свиридова, Н. И.</w:t>
      </w:r>
      <w:r w:rsidR="00360CAF" w:rsidRPr="00B5201A">
        <w:rPr>
          <w:sz w:val="28"/>
          <w:szCs w:val="28"/>
        </w:rPr>
        <w:t xml:space="preserve"> </w:t>
      </w:r>
      <w:proofErr w:type="spellStart"/>
      <w:r w:rsidR="00360CAF" w:rsidRPr="00B5201A">
        <w:rPr>
          <w:sz w:val="28"/>
          <w:szCs w:val="28"/>
        </w:rPr>
        <w:t>Гиперпластические</w:t>
      </w:r>
      <w:proofErr w:type="spellEnd"/>
      <w:r w:rsidR="00360CAF" w:rsidRPr="00B5201A">
        <w:rPr>
          <w:sz w:val="28"/>
          <w:szCs w:val="28"/>
        </w:rPr>
        <w:t xml:space="preserve"> процессы эндометрия в </w:t>
      </w:r>
      <w:proofErr w:type="spellStart"/>
      <w:r w:rsidR="00360CAF" w:rsidRPr="00B5201A">
        <w:rPr>
          <w:sz w:val="28"/>
          <w:szCs w:val="28"/>
        </w:rPr>
        <w:t>перименопаузе</w:t>
      </w:r>
      <w:proofErr w:type="spellEnd"/>
      <w:r w:rsidR="00360CAF" w:rsidRPr="00B5201A">
        <w:rPr>
          <w:sz w:val="28"/>
          <w:szCs w:val="28"/>
        </w:rPr>
        <w:t xml:space="preserve">: прогнозирование и оптимизация методов профилактики и лечения [Текст]: </w:t>
      </w:r>
      <w:proofErr w:type="spellStart"/>
      <w:r w:rsidR="00360CAF" w:rsidRPr="00B5201A">
        <w:rPr>
          <w:sz w:val="28"/>
          <w:szCs w:val="28"/>
        </w:rPr>
        <w:t>автореф</w:t>
      </w:r>
      <w:proofErr w:type="spellEnd"/>
      <w:r w:rsidR="00360CAF" w:rsidRPr="00B5201A">
        <w:rPr>
          <w:sz w:val="28"/>
          <w:szCs w:val="28"/>
        </w:rPr>
        <w:t xml:space="preserve">. … д-ра мед. наук: 14.01.01 / Н. И. Свиридова. </w:t>
      </w:r>
      <w:r w:rsidR="00073F69">
        <w:rPr>
          <w:sz w:val="28"/>
          <w:szCs w:val="28"/>
        </w:rPr>
        <w:t>-</w:t>
      </w:r>
      <w:r w:rsidR="00360CAF" w:rsidRPr="00B5201A">
        <w:rPr>
          <w:sz w:val="28"/>
          <w:szCs w:val="28"/>
        </w:rPr>
        <w:t xml:space="preserve"> 2018. </w:t>
      </w:r>
      <w:r w:rsidR="00073F69">
        <w:rPr>
          <w:sz w:val="28"/>
          <w:szCs w:val="28"/>
        </w:rPr>
        <w:t>-</w:t>
      </w:r>
      <w:r w:rsidR="00360CAF" w:rsidRPr="00B5201A">
        <w:rPr>
          <w:sz w:val="28"/>
          <w:szCs w:val="28"/>
        </w:rPr>
        <w:t xml:space="preserve"> 42 с.</w:t>
      </w:r>
    </w:p>
    <w:p w14:paraId="16D2FB8A" w14:textId="418B4DCC" w:rsidR="00360CAF" w:rsidRPr="00B5201A" w:rsidRDefault="00EE05FD" w:rsidP="00EE05FD">
      <w:pPr>
        <w:pStyle w:val="1"/>
        <w:spacing w:before="0" w:line="36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b w:val="0"/>
          <w:color w:val="auto"/>
          <w:lang w:val="ru-RU" w:eastAsia="ru-RU"/>
        </w:rPr>
      </w:pPr>
      <w:r>
        <w:rPr>
          <w:rFonts w:ascii="Times New Roman" w:eastAsia="Times New Roman" w:hAnsi="Times New Roman" w:cs="Times New Roman"/>
          <w:b w:val="0"/>
          <w:color w:val="auto"/>
          <w:lang w:val="ru-RU" w:eastAsia="ru-RU"/>
        </w:rPr>
        <w:lastRenderedPageBreak/>
        <w:t>1</w:t>
      </w:r>
      <w:r w:rsidR="000D75D8">
        <w:rPr>
          <w:rFonts w:ascii="Times New Roman" w:eastAsia="Times New Roman" w:hAnsi="Times New Roman" w:cs="Times New Roman"/>
          <w:b w:val="0"/>
          <w:color w:val="auto"/>
          <w:lang w:val="ru-RU" w:eastAsia="ru-RU"/>
        </w:rPr>
        <w:t>5</w:t>
      </w:r>
      <w:r>
        <w:rPr>
          <w:rFonts w:ascii="Times New Roman" w:eastAsia="Times New Roman" w:hAnsi="Times New Roman" w:cs="Times New Roman"/>
          <w:b w:val="0"/>
          <w:color w:val="auto"/>
          <w:lang w:val="ru-RU" w:eastAsia="ru-RU"/>
        </w:rPr>
        <w:t>2</w:t>
      </w:r>
      <w:r w:rsidR="00360CAF" w:rsidRPr="00B5201A">
        <w:rPr>
          <w:rFonts w:ascii="Times New Roman" w:eastAsia="Times New Roman" w:hAnsi="Times New Roman" w:cs="Times New Roman"/>
          <w:b w:val="0"/>
          <w:color w:val="auto"/>
          <w:lang w:val="ru-RU" w:eastAsia="ru-RU"/>
        </w:rPr>
        <w:t>.</w:t>
      </w:r>
      <w:r w:rsidR="00360CAF" w:rsidRPr="00B5201A">
        <w:rPr>
          <w:rFonts w:ascii="Times New Roman" w:eastAsia="Times New Roman" w:hAnsi="Times New Roman" w:cs="Times New Roman"/>
          <w:b w:val="0"/>
          <w:color w:val="auto"/>
          <w:lang w:eastAsia="ru-RU"/>
        </w:rPr>
        <w:t> </w:t>
      </w:r>
      <w:proofErr w:type="spellStart"/>
      <w:r w:rsidR="00360CAF" w:rsidRPr="00B5201A">
        <w:rPr>
          <w:rFonts w:ascii="Times New Roman" w:eastAsia="Times New Roman" w:hAnsi="Times New Roman" w:cs="Times New Roman"/>
          <w:color w:val="auto"/>
          <w:lang w:val="ru-RU" w:eastAsia="ru-RU"/>
        </w:rPr>
        <w:t>Сепиашвили</w:t>
      </w:r>
      <w:proofErr w:type="spellEnd"/>
      <w:r w:rsidR="00360CAF" w:rsidRPr="00B5201A">
        <w:rPr>
          <w:rFonts w:ascii="Times New Roman" w:eastAsia="Times New Roman" w:hAnsi="Times New Roman" w:cs="Times New Roman"/>
          <w:color w:val="auto"/>
          <w:lang w:val="ru-RU" w:eastAsia="ru-RU"/>
        </w:rPr>
        <w:t>, Р. И.</w:t>
      </w:r>
      <w:r w:rsidR="00360CAF" w:rsidRPr="00B5201A">
        <w:rPr>
          <w:rFonts w:ascii="Times New Roman" w:eastAsia="Times New Roman" w:hAnsi="Times New Roman" w:cs="Times New Roman"/>
          <w:b w:val="0"/>
          <w:color w:val="auto"/>
          <w:lang w:val="ru-RU" w:eastAsia="ru-RU"/>
        </w:rPr>
        <w:t xml:space="preserve"> Система иммунитета как регулятор </w:t>
      </w:r>
      <w:proofErr w:type="spellStart"/>
      <w:r w:rsidR="00360CAF" w:rsidRPr="00B5201A">
        <w:rPr>
          <w:rFonts w:ascii="Times New Roman" w:eastAsia="Times New Roman" w:hAnsi="Times New Roman" w:cs="Times New Roman"/>
          <w:b w:val="0"/>
          <w:color w:val="auto"/>
          <w:lang w:val="ru-RU" w:eastAsia="ru-RU"/>
        </w:rPr>
        <w:t>тканевого</w:t>
      </w:r>
      <w:proofErr w:type="spellEnd"/>
      <w:r w:rsidR="00360CAF" w:rsidRPr="00B5201A">
        <w:rPr>
          <w:rFonts w:ascii="Times New Roman" w:eastAsia="Times New Roman" w:hAnsi="Times New Roman" w:cs="Times New Roman"/>
          <w:b w:val="0"/>
          <w:color w:val="auto"/>
          <w:lang w:val="ru-RU" w:eastAsia="ru-RU"/>
        </w:rPr>
        <w:t xml:space="preserve"> </w:t>
      </w:r>
      <w:proofErr w:type="spellStart"/>
      <w:r w:rsidR="00360CAF" w:rsidRPr="00B5201A">
        <w:rPr>
          <w:rFonts w:ascii="Times New Roman" w:eastAsia="Times New Roman" w:hAnsi="Times New Roman" w:cs="Times New Roman"/>
          <w:b w:val="0"/>
          <w:color w:val="auto"/>
          <w:lang w:val="ru-RU" w:eastAsia="ru-RU"/>
        </w:rPr>
        <w:t>гомеостаза</w:t>
      </w:r>
      <w:proofErr w:type="spellEnd"/>
      <w:r w:rsidR="00360CAF" w:rsidRPr="00B5201A">
        <w:rPr>
          <w:rFonts w:ascii="Times New Roman" w:eastAsia="Times New Roman" w:hAnsi="Times New Roman" w:cs="Times New Roman"/>
          <w:b w:val="0"/>
          <w:color w:val="auto"/>
          <w:lang w:val="ru-RU" w:eastAsia="ru-RU"/>
        </w:rPr>
        <w:t xml:space="preserve"> (регенерация, репарация, </w:t>
      </w:r>
      <w:proofErr w:type="spellStart"/>
      <w:r w:rsidR="00360CAF" w:rsidRPr="00B5201A">
        <w:rPr>
          <w:rFonts w:ascii="Times New Roman" w:eastAsia="Times New Roman" w:hAnsi="Times New Roman" w:cs="Times New Roman"/>
          <w:b w:val="0"/>
          <w:color w:val="auto"/>
          <w:lang w:val="ru-RU" w:eastAsia="ru-RU"/>
        </w:rPr>
        <w:t>ремоделирование</w:t>
      </w:r>
      <w:proofErr w:type="spellEnd"/>
      <w:r w:rsidR="00360CAF" w:rsidRPr="00B5201A">
        <w:rPr>
          <w:rFonts w:ascii="Times New Roman" w:eastAsia="Times New Roman" w:hAnsi="Times New Roman" w:cs="Times New Roman"/>
          <w:b w:val="0"/>
          <w:color w:val="auto"/>
          <w:lang w:val="ru-RU" w:eastAsia="ru-RU"/>
        </w:rPr>
        <w:t xml:space="preserve">) [Текст] / Р. И. </w:t>
      </w:r>
      <w:proofErr w:type="spellStart"/>
      <w:r w:rsidR="00360CAF" w:rsidRPr="00B5201A">
        <w:rPr>
          <w:rFonts w:ascii="Times New Roman" w:eastAsia="Times New Roman" w:hAnsi="Times New Roman" w:cs="Times New Roman"/>
          <w:b w:val="0"/>
          <w:color w:val="auto"/>
          <w:lang w:val="ru-RU" w:eastAsia="ru-RU"/>
        </w:rPr>
        <w:t>Сепиашвили</w:t>
      </w:r>
      <w:proofErr w:type="spellEnd"/>
      <w:r w:rsidR="00360CAF" w:rsidRPr="00B5201A">
        <w:rPr>
          <w:rFonts w:ascii="Times New Roman" w:eastAsia="Times New Roman" w:hAnsi="Times New Roman" w:cs="Times New Roman"/>
          <w:b w:val="0"/>
          <w:color w:val="auto"/>
          <w:lang w:val="ru-RU" w:eastAsia="ru-RU"/>
        </w:rPr>
        <w:t>, Н. М. Бережная // Аллергология и иммунология.</w:t>
      </w:r>
      <w:r w:rsidR="00360CAF" w:rsidRPr="00B5201A">
        <w:rPr>
          <w:rFonts w:ascii="Times New Roman" w:eastAsia="Times New Roman" w:hAnsi="Times New Roman" w:cs="Times New Roman"/>
          <w:b w:val="0"/>
          <w:color w:val="auto"/>
          <w:lang w:eastAsia="ru-RU"/>
        </w:rPr>
        <w:t> </w:t>
      </w:r>
      <w:r w:rsidR="00073F69">
        <w:rPr>
          <w:rFonts w:ascii="Times New Roman" w:eastAsia="Times New Roman" w:hAnsi="Times New Roman" w:cs="Times New Roman"/>
          <w:color w:val="auto"/>
          <w:lang w:val="ru-RU" w:eastAsia="ru-RU"/>
        </w:rPr>
        <w:t>-</w:t>
      </w:r>
      <w:r w:rsidR="00360CAF" w:rsidRPr="00B5201A">
        <w:rPr>
          <w:rFonts w:ascii="Times New Roman" w:eastAsia="Times New Roman" w:hAnsi="Times New Roman" w:cs="Times New Roman"/>
          <w:lang w:val="ru-RU" w:eastAsia="ru-RU"/>
        </w:rPr>
        <w:t xml:space="preserve"> </w:t>
      </w:r>
      <w:r w:rsidR="00360CAF" w:rsidRPr="00B5201A">
        <w:rPr>
          <w:rFonts w:ascii="Times New Roman" w:eastAsia="Times New Roman" w:hAnsi="Times New Roman" w:cs="Times New Roman"/>
          <w:b w:val="0"/>
          <w:color w:val="auto"/>
          <w:lang w:val="ru-RU" w:eastAsia="ru-RU"/>
        </w:rPr>
        <w:t xml:space="preserve">2015. </w:t>
      </w:r>
      <w:r w:rsidR="00073F69" w:rsidRPr="00073F69">
        <w:rPr>
          <w:rFonts w:ascii="Times New Roman" w:eastAsia="Times New Roman" w:hAnsi="Times New Roman" w:cs="Times New Roman"/>
          <w:color w:val="auto"/>
          <w:lang w:val="ru-RU" w:eastAsia="ru-RU"/>
        </w:rPr>
        <w:t>-</w:t>
      </w:r>
      <w:r w:rsidR="00073F69">
        <w:rPr>
          <w:rFonts w:ascii="Times New Roman" w:eastAsia="Times New Roman" w:hAnsi="Times New Roman" w:cs="Times New Roman"/>
          <w:lang w:val="ru-RU" w:eastAsia="ru-RU"/>
        </w:rPr>
        <w:t xml:space="preserve"> </w:t>
      </w:r>
      <w:r w:rsidR="00360CAF" w:rsidRPr="00B5201A">
        <w:rPr>
          <w:rFonts w:ascii="Times New Roman" w:eastAsia="Times New Roman" w:hAnsi="Times New Roman" w:cs="Times New Roman"/>
          <w:b w:val="0"/>
          <w:color w:val="auto"/>
          <w:lang w:val="ru-RU" w:eastAsia="ru-RU"/>
        </w:rPr>
        <w:t xml:space="preserve">Т. 16, № 4. </w:t>
      </w:r>
      <w:r w:rsidR="00073F69">
        <w:rPr>
          <w:rFonts w:ascii="Times New Roman" w:eastAsia="Times New Roman" w:hAnsi="Times New Roman" w:cs="Times New Roman"/>
          <w:b w:val="0"/>
          <w:color w:val="auto"/>
          <w:lang w:val="ru-RU" w:eastAsia="ru-RU"/>
        </w:rPr>
        <w:t>-</w:t>
      </w:r>
      <w:r w:rsidR="00360CAF" w:rsidRPr="00B5201A">
        <w:rPr>
          <w:rFonts w:ascii="Times New Roman" w:eastAsia="Times New Roman" w:hAnsi="Times New Roman" w:cs="Times New Roman"/>
          <w:b w:val="0"/>
          <w:color w:val="auto"/>
          <w:lang w:val="ru-RU" w:eastAsia="ru-RU"/>
        </w:rPr>
        <w:t xml:space="preserve"> С. 127-137.</w:t>
      </w:r>
    </w:p>
    <w:p w14:paraId="5E756448" w14:textId="2E1CE3EC" w:rsidR="00360CAF" w:rsidRPr="00B5201A" w:rsidRDefault="00EE05FD" w:rsidP="00EE05FD">
      <w:pPr>
        <w:pStyle w:val="1"/>
        <w:spacing w:before="0" w:line="360" w:lineRule="auto"/>
        <w:ind w:firstLine="708"/>
        <w:jc w:val="both"/>
        <w:textAlignment w:val="top"/>
        <w:rPr>
          <w:rFonts w:ascii="Times New Roman" w:hAnsi="Times New Roman" w:cs="Times New Roman"/>
          <w:b w:val="0"/>
          <w:color w:val="auto"/>
          <w:lang w:val="ru-RU"/>
        </w:rPr>
      </w:pPr>
      <w:r w:rsidRPr="00EE05FD">
        <w:rPr>
          <w:rFonts w:ascii="Times New Roman" w:hAnsi="Times New Roman" w:cs="Times New Roman"/>
          <w:b w:val="0"/>
          <w:bCs w:val="0"/>
          <w:iCs/>
          <w:color w:val="auto"/>
          <w:bdr w:val="none" w:sz="0" w:space="0" w:color="auto" w:frame="1"/>
          <w:lang w:val="ru-RU"/>
        </w:rPr>
        <w:t>1</w:t>
      </w:r>
      <w:r w:rsidR="000D75D8">
        <w:rPr>
          <w:rFonts w:ascii="Times New Roman" w:hAnsi="Times New Roman" w:cs="Times New Roman"/>
          <w:b w:val="0"/>
          <w:bCs w:val="0"/>
          <w:iCs/>
          <w:color w:val="auto"/>
          <w:bdr w:val="none" w:sz="0" w:space="0" w:color="auto" w:frame="1"/>
          <w:lang w:val="ru-RU"/>
        </w:rPr>
        <w:t>5</w:t>
      </w:r>
      <w:r w:rsidRPr="00EE05FD">
        <w:rPr>
          <w:rFonts w:ascii="Times New Roman" w:hAnsi="Times New Roman" w:cs="Times New Roman"/>
          <w:b w:val="0"/>
          <w:bCs w:val="0"/>
          <w:iCs/>
          <w:color w:val="auto"/>
          <w:bdr w:val="none" w:sz="0" w:space="0" w:color="auto" w:frame="1"/>
          <w:lang w:val="ru-RU"/>
        </w:rPr>
        <w:t>3.</w:t>
      </w:r>
      <w:r>
        <w:rPr>
          <w:rFonts w:ascii="Times New Roman" w:hAnsi="Times New Roman" w:cs="Times New Roman"/>
          <w:iCs/>
          <w:color w:val="auto"/>
          <w:bdr w:val="none" w:sz="0" w:space="0" w:color="auto" w:frame="1"/>
          <w:lang w:val="ru-RU"/>
        </w:rPr>
        <w:t xml:space="preserve"> </w:t>
      </w:r>
      <w:proofErr w:type="spellStart"/>
      <w:r w:rsidR="00360CAF" w:rsidRPr="00B5201A">
        <w:rPr>
          <w:rFonts w:ascii="Times New Roman" w:hAnsi="Times New Roman" w:cs="Times New Roman"/>
          <w:iCs/>
          <w:color w:val="auto"/>
          <w:bdr w:val="none" w:sz="0" w:space="0" w:color="auto" w:frame="1"/>
          <w:lang w:val="ru-RU"/>
        </w:rPr>
        <w:t>Сертакова</w:t>
      </w:r>
      <w:proofErr w:type="spellEnd"/>
      <w:r w:rsidR="00360CAF" w:rsidRPr="00B5201A">
        <w:rPr>
          <w:rFonts w:ascii="Times New Roman" w:hAnsi="Times New Roman" w:cs="Times New Roman"/>
          <w:iCs/>
          <w:color w:val="auto"/>
          <w:bdr w:val="none" w:sz="0" w:space="0" w:color="auto" w:frame="1"/>
          <w:lang w:val="ru-RU"/>
        </w:rPr>
        <w:t>, А. В.</w:t>
      </w:r>
      <w:r w:rsidR="00360CAF" w:rsidRPr="00B5201A">
        <w:rPr>
          <w:rFonts w:ascii="Times New Roman" w:hAnsi="Times New Roman" w:cs="Times New Roman"/>
          <w:b w:val="0"/>
          <w:iCs/>
          <w:color w:val="auto"/>
          <w:bdr w:val="none" w:sz="0" w:space="0" w:color="auto" w:frame="1"/>
          <w:lang w:val="ru-RU"/>
        </w:rPr>
        <w:t xml:space="preserve"> Проблема</w:t>
      </w:r>
      <w:r w:rsidR="00360CAF" w:rsidRPr="00B5201A">
        <w:rPr>
          <w:rFonts w:ascii="Times New Roman" w:hAnsi="Times New Roman" w:cs="Times New Roman"/>
          <w:b w:val="0"/>
          <w:i/>
          <w:iCs/>
          <w:color w:val="auto"/>
          <w:bdr w:val="none" w:sz="0" w:space="0" w:color="auto" w:frame="1"/>
          <w:lang w:val="ru-RU"/>
        </w:rPr>
        <w:t xml:space="preserve"> </w:t>
      </w:r>
      <w:r w:rsidR="00360CAF" w:rsidRPr="00B5201A">
        <w:rPr>
          <w:rFonts w:ascii="Times New Roman" w:hAnsi="Times New Roman" w:cs="Times New Roman"/>
          <w:b w:val="0"/>
          <w:iCs/>
          <w:color w:val="auto"/>
          <w:bdr w:val="none" w:sz="0" w:space="0" w:color="auto" w:frame="1"/>
          <w:lang w:val="ru-RU"/>
        </w:rPr>
        <w:t xml:space="preserve"> </w:t>
      </w:r>
      <w:proofErr w:type="spellStart"/>
      <w:r w:rsidR="00360CAF" w:rsidRPr="00B5201A">
        <w:rPr>
          <w:rFonts w:ascii="Times New Roman" w:hAnsi="Times New Roman" w:cs="Times New Roman"/>
          <w:b w:val="0"/>
          <w:iCs/>
          <w:color w:val="auto"/>
          <w:bdr w:val="none" w:sz="0" w:space="0" w:color="auto" w:frame="1"/>
          <w:lang w:val="ru-RU"/>
        </w:rPr>
        <w:t>остеоартроза</w:t>
      </w:r>
      <w:proofErr w:type="spellEnd"/>
      <w:r w:rsidR="00360CAF" w:rsidRPr="00B5201A">
        <w:rPr>
          <w:rFonts w:ascii="Times New Roman" w:hAnsi="Times New Roman" w:cs="Times New Roman"/>
          <w:b w:val="0"/>
          <w:iCs/>
          <w:color w:val="auto"/>
          <w:bdr w:val="none" w:sz="0" w:space="0" w:color="auto" w:frame="1"/>
          <w:lang w:val="ru-RU"/>
        </w:rPr>
        <w:t xml:space="preserve"> (ОА) коленного сустава у пациентов с избыточной массой тела и ожирением: вопросы этиологии и патогенеза (обзор литературы) </w:t>
      </w:r>
      <w:r w:rsidR="00360CAF" w:rsidRPr="00B5201A">
        <w:rPr>
          <w:rFonts w:ascii="Times New Roman" w:eastAsia="Times New Roman" w:hAnsi="Times New Roman" w:cs="Times New Roman"/>
          <w:b w:val="0"/>
          <w:color w:val="auto"/>
          <w:lang w:val="ru-RU" w:eastAsia="ru-RU"/>
        </w:rPr>
        <w:t>[Текст]</w:t>
      </w:r>
      <w:r w:rsidR="00360CAF" w:rsidRPr="00B5201A">
        <w:rPr>
          <w:rFonts w:ascii="Times New Roman" w:eastAsia="Times New Roman" w:hAnsi="Times New Roman" w:cs="Times New Roman"/>
          <w:color w:val="auto"/>
          <w:lang w:val="ru-RU" w:eastAsia="ru-RU"/>
        </w:rPr>
        <w:t xml:space="preserve"> </w:t>
      </w:r>
      <w:r w:rsidR="00360CAF" w:rsidRPr="00B5201A">
        <w:rPr>
          <w:rFonts w:ascii="Times New Roman" w:hAnsi="Times New Roman" w:cs="Times New Roman"/>
          <w:b w:val="0"/>
          <w:color w:val="auto"/>
          <w:bdr w:val="none" w:sz="0" w:space="0" w:color="auto" w:frame="1"/>
          <w:lang w:val="ru-RU"/>
        </w:rPr>
        <w:t xml:space="preserve">/ [А. В. </w:t>
      </w:r>
      <w:proofErr w:type="spellStart"/>
      <w:r w:rsidR="00360CAF" w:rsidRPr="00B5201A">
        <w:rPr>
          <w:rFonts w:ascii="Times New Roman" w:hAnsi="Times New Roman" w:cs="Times New Roman"/>
          <w:b w:val="0"/>
          <w:color w:val="auto"/>
          <w:bdr w:val="none" w:sz="0" w:space="0" w:color="auto" w:frame="1"/>
          <w:lang w:val="ru-RU"/>
        </w:rPr>
        <w:t>Сертакова</w:t>
      </w:r>
      <w:proofErr w:type="spellEnd"/>
      <w:r w:rsidR="00360CAF" w:rsidRPr="00B5201A">
        <w:rPr>
          <w:rFonts w:ascii="Times New Roman" w:hAnsi="Times New Roman" w:cs="Times New Roman"/>
          <w:b w:val="0"/>
          <w:color w:val="auto"/>
          <w:bdr w:val="none" w:sz="0" w:space="0" w:color="auto" w:frame="1"/>
          <w:lang w:val="ru-RU"/>
        </w:rPr>
        <w:t xml:space="preserve">, К. П. Зверева, В.В. </w:t>
      </w:r>
      <w:proofErr w:type="spellStart"/>
      <w:r w:rsidR="00360CAF" w:rsidRPr="00B5201A">
        <w:rPr>
          <w:rFonts w:ascii="Times New Roman" w:hAnsi="Times New Roman" w:cs="Times New Roman"/>
          <w:b w:val="0"/>
          <w:color w:val="auto"/>
          <w:bdr w:val="none" w:sz="0" w:space="0" w:color="auto" w:frame="1"/>
          <w:lang w:val="ru-RU"/>
        </w:rPr>
        <w:t>Зоткин</w:t>
      </w:r>
      <w:proofErr w:type="spellEnd"/>
      <w:r w:rsidR="00360CAF" w:rsidRPr="00B5201A">
        <w:rPr>
          <w:rFonts w:ascii="Times New Roman" w:hAnsi="Times New Roman" w:cs="Times New Roman"/>
          <w:b w:val="0"/>
          <w:color w:val="auto"/>
          <w:bdr w:val="none" w:sz="0" w:space="0" w:color="auto" w:frame="1"/>
          <w:lang w:val="ru-RU"/>
        </w:rPr>
        <w:t xml:space="preserve"> и др.] // </w:t>
      </w:r>
      <w:hyperlink r:id="rId131" w:history="1">
        <w:r w:rsidR="00360CAF" w:rsidRPr="00B5201A">
          <w:rPr>
            <w:rStyle w:val="af1"/>
            <w:rFonts w:ascii="Times New Roman" w:hAnsi="Times New Roman" w:cs="Times New Roman"/>
            <w:b w:val="0"/>
            <w:color w:val="auto"/>
            <w:u w:val="none"/>
            <w:bdr w:val="none" w:sz="0" w:space="0" w:color="auto" w:frame="1"/>
            <w:lang w:val="ru-RU"/>
          </w:rPr>
          <w:t>Гений ортопедии</w:t>
        </w:r>
      </w:hyperlink>
      <w:r w:rsidR="00360CAF" w:rsidRPr="00B5201A">
        <w:rPr>
          <w:rFonts w:ascii="Times New Roman" w:hAnsi="Times New Roman" w:cs="Times New Roman"/>
          <w:b w:val="0"/>
          <w:color w:val="auto"/>
          <w:lang w:val="ru-RU"/>
        </w:rPr>
        <w:t>. – 2020. – Т. 26, № 1. – С. 129-236.</w:t>
      </w:r>
    </w:p>
    <w:p w14:paraId="58950EFF" w14:textId="09132F35" w:rsidR="00360CAF" w:rsidRPr="00B5201A" w:rsidRDefault="00EE05FD" w:rsidP="00EE05FD">
      <w:pPr>
        <w:pStyle w:val="1"/>
        <w:shd w:val="clear" w:color="auto" w:fill="FFFFFF"/>
        <w:spacing w:before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 w:val="0"/>
          <w:color w:val="auto"/>
          <w:lang w:val="ru-RU" w:eastAsia="ru-RU"/>
        </w:rPr>
      </w:pPr>
      <w:r>
        <w:rPr>
          <w:rFonts w:ascii="Times New Roman" w:eastAsia="Times New Roman" w:hAnsi="Times New Roman" w:cs="Times New Roman"/>
          <w:b w:val="0"/>
          <w:color w:val="auto"/>
          <w:lang w:val="ru-RU" w:eastAsia="ru-RU"/>
        </w:rPr>
        <w:t>1</w:t>
      </w:r>
      <w:r w:rsidR="000D75D8">
        <w:rPr>
          <w:rFonts w:ascii="Times New Roman" w:eastAsia="Times New Roman" w:hAnsi="Times New Roman" w:cs="Times New Roman"/>
          <w:b w:val="0"/>
          <w:color w:val="auto"/>
          <w:lang w:val="ru-RU" w:eastAsia="ru-RU"/>
        </w:rPr>
        <w:t>5</w:t>
      </w:r>
      <w:r>
        <w:rPr>
          <w:rFonts w:ascii="Times New Roman" w:eastAsia="Times New Roman" w:hAnsi="Times New Roman" w:cs="Times New Roman"/>
          <w:b w:val="0"/>
          <w:color w:val="auto"/>
          <w:lang w:val="ru-RU" w:eastAsia="ru-RU"/>
        </w:rPr>
        <w:t>4</w:t>
      </w:r>
      <w:r w:rsidR="00360CAF" w:rsidRPr="00B5201A">
        <w:rPr>
          <w:rFonts w:ascii="Times New Roman" w:eastAsia="Times New Roman" w:hAnsi="Times New Roman" w:cs="Times New Roman"/>
          <w:b w:val="0"/>
          <w:color w:val="auto"/>
          <w:lang w:val="ru-RU" w:eastAsia="ru-RU"/>
        </w:rPr>
        <w:t>.</w:t>
      </w:r>
      <w:r w:rsidR="00360CAF" w:rsidRPr="00B5201A">
        <w:rPr>
          <w:rFonts w:ascii="Times New Roman" w:eastAsia="Times New Roman" w:hAnsi="Times New Roman" w:cs="Times New Roman"/>
          <w:color w:val="auto"/>
          <w:lang w:eastAsia="ru-RU"/>
        </w:rPr>
        <w:t> </w:t>
      </w:r>
      <w:proofErr w:type="spellStart"/>
      <w:r w:rsidR="00360CAF" w:rsidRPr="00B5201A">
        <w:rPr>
          <w:rFonts w:ascii="Times New Roman" w:eastAsia="Times New Roman" w:hAnsi="Times New Roman" w:cs="Times New Roman"/>
          <w:color w:val="auto"/>
          <w:lang w:val="ru-RU" w:eastAsia="ru-RU"/>
        </w:rPr>
        <w:t>Скрипникова</w:t>
      </w:r>
      <w:proofErr w:type="spellEnd"/>
      <w:r w:rsidR="00360CAF" w:rsidRPr="00B5201A">
        <w:rPr>
          <w:rFonts w:ascii="Times New Roman" w:eastAsia="Times New Roman" w:hAnsi="Times New Roman" w:cs="Times New Roman"/>
          <w:color w:val="auto"/>
          <w:lang w:val="ru-RU" w:eastAsia="ru-RU"/>
        </w:rPr>
        <w:t xml:space="preserve">, И. А. </w:t>
      </w:r>
      <w:r w:rsidR="00360CAF" w:rsidRPr="00B5201A">
        <w:rPr>
          <w:rFonts w:ascii="Times New Roman" w:hAnsi="Times New Roman" w:cs="Times New Roman"/>
          <w:b w:val="0"/>
          <w:bCs w:val="0"/>
          <w:color w:val="auto"/>
          <w:lang w:val="ru-RU"/>
        </w:rPr>
        <w:t xml:space="preserve">Взаимосвязь сердечно-сосудистых заболеваний, обусловленных атеросклерозом, и </w:t>
      </w:r>
      <w:proofErr w:type="spellStart"/>
      <w:r w:rsidR="00360CAF" w:rsidRPr="00B5201A">
        <w:rPr>
          <w:rFonts w:ascii="Times New Roman" w:hAnsi="Times New Roman" w:cs="Times New Roman"/>
          <w:b w:val="0"/>
          <w:bCs w:val="0"/>
          <w:color w:val="auto"/>
          <w:lang w:val="ru-RU"/>
        </w:rPr>
        <w:t>генерализованного</w:t>
      </w:r>
      <w:proofErr w:type="spellEnd"/>
      <w:r w:rsidR="00360CAF" w:rsidRPr="00B5201A">
        <w:rPr>
          <w:rFonts w:ascii="Times New Roman" w:hAnsi="Times New Roman" w:cs="Times New Roman"/>
          <w:b w:val="0"/>
          <w:bCs w:val="0"/>
          <w:color w:val="auto"/>
          <w:lang w:val="ru-RU"/>
        </w:rPr>
        <w:t xml:space="preserve"> </w:t>
      </w:r>
      <w:proofErr w:type="spellStart"/>
      <w:r w:rsidR="00360CAF" w:rsidRPr="00B5201A">
        <w:rPr>
          <w:rFonts w:ascii="Times New Roman" w:hAnsi="Times New Roman" w:cs="Times New Roman"/>
          <w:b w:val="0"/>
          <w:bCs w:val="0"/>
          <w:color w:val="auto"/>
          <w:lang w:val="ru-RU"/>
        </w:rPr>
        <w:t>остеопороза</w:t>
      </w:r>
      <w:proofErr w:type="spellEnd"/>
      <w:r w:rsidR="00360CAF" w:rsidRPr="00B5201A">
        <w:rPr>
          <w:rFonts w:ascii="Times New Roman" w:hAnsi="Times New Roman" w:cs="Times New Roman"/>
          <w:b w:val="0"/>
          <w:bCs w:val="0"/>
          <w:color w:val="auto"/>
          <w:lang w:val="ru-RU"/>
        </w:rPr>
        <w:t xml:space="preserve"> у женщин в </w:t>
      </w:r>
      <w:proofErr w:type="spellStart"/>
      <w:r w:rsidR="00360CAF" w:rsidRPr="00B5201A">
        <w:rPr>
          <w:rFonts w:ascii="Times New Roman" w:hAnsi="Times New Roman" w:cs="Times New Roman"/>
          <w:b w:val="0"/>
          <w:bCs w:val="0"/>
          <w:color w:val="auto"/>
          <w:lang w:val="ru-RU"/>
        </w:rPr>
        <w:t>постменопаузальном</w:t>
      </w:r>
      <w:proofErr w:type="spellEnd"/>
      <w:r w:rsidR="00360CAF" w:rsidRPr="00B5201A">
        <w:rPr>
          <w:rFonts w:ascii="Times New Roman" w:hAnsi="Times New Roman" w:cs="Times New Roman"/>
          <w:b w:val="0"/>
          <w:bCs w:val="0"/>
          <w:color w:val="auto"/>
          <w:lang w:val="ru-RU"/>
        </w:rPr>
        <w:t xml:space="preserve"> периоде </w:t>
      </w:r>
      <w:r w:rsidR="00360CAF" w:rsidRPr="00B5201A">
        <w:rPr>
          <w:rFonts w:ascii="Times New Roman" w:eastAsia="Times New Roman" w:hAnsi="Times New Roman" w:cs="Times New Roman"/>
          <w:b w:val="0"/>
          <w:color w:val="auto"/>
          <w:lang w:val="ru-RU" w:eastAsia="ru-RU"/>
        </w:rPr>
        <w:t xml:space="preserve">[Текст]: </w:t>
      </w:r>
      <w:proofErr w:type="spellStart"/>
      <w:r w:rsidR="00360CAF" w:rsidRPr="00B5201A">
        <w:rPr>
          <w:rFonts w:ascii="Times New Roman" w:eastAsia="Times New Roman" w:hAnsi="Times New Roman" w:cs="Times New Roman"/>
          <w:b w:val="0"/>
          <w:color w:val="auto"/>
          <w:lang w:val="ru-RU" w:eastAsia="ru-RU"/>
        </w:rPr>
        <w:t>автореф</w:t>
      </w:r>
      <w:proofErr w:type="spellEnd"/>
      <w:r w:rsidR="00360CAF" w:rsidRPr="00B5201A">
        <w:rPr>
          <w:rFonts w:ascii="Times New Roman" w:eastAsia="Times New Roman" w:hAnsi="Times New Roman" w:cs="Times New Roman"/>
          <w:b w:val="0"/>
          <w:color w:val="auto"/>
          <w:lang w:val="ru-RU" w:eastAsia="ru-RU"/>
        </w:rPr>
        <w:t xml:space="preserve">. … д-ра мед наук: </w:t>
      </w:r>
      <w:r w:rsidR="00360CAF" w:rsidRPr="00B5201A">
        <w:rPr>
          <w:rFonts w:ascii="Times New Roman" w:hAnsi="Times New Roman" w:cs="Times New Roman"/>
          <w:b w:val="0"/>
          <w:color w:val="auto"/>
          <w:shd w:val="clear" w:color="auto" w:fill="FFFFFF"/>
          <w:lang w:val="ru-RU"/>
        </w:rPr>
        <w:t>14.00</w:t>
      </w:r>
      <w:r w:rsidR="00253C9D">
        <w:rPr>
          <w:rFonts w:ascii="Times New Roman" w:hAnsi="Times New Roman" w:cs="Times New Roman"/>
          <w:b w:val="0"/>
          <w:color w:val="auto"/>
          <w:shd w:val="clear" w:color="auto" w:fill="FFFFFF"/>
          <w:lang w:val="ru-RU"/>
        </w:rPr>
        <w:t>.06</w:t>
      </w:r>
      <w:r w:rsidR="00360CAF" w:rsidRPr="00B5201A">
        <w:rPr>
          <w:rFonts w:ascii="Times New Roman" w:hAnsi="Times New Roman" w:cs="Times New Roman"/>
          <w:b w:val="0"/>
          <w:color w:val="auto"/>
          <w:shd w:val="clear" w:color="auto" w:fill="FFFFFF"/>
          <w:lang w:val="ru-RU"/>
        </w:rPr>
        <w:t xml:space="preserve"> </w:t>
      </w:r>
      <w:r w:rsidR="00360CAF" w:rsidRPr="00B5201A">
        <w:rPr>
          <w:rFonts w:ascii="Times New Roman" w:eastAsia="Times New Roman" w:hAnsi="Times New Roman" w:cs="Times New Roman"/>
          <w:b w:val="0"/>
          <w:color w:val="auto"/>
          <w:lang w:val="ru-RU" w:eastAsia="ru-RU"/>
        </w:rPr>
        <w:t xml:space="preserve">/ И. А. </w:t>
      </w:r>
      <w:proofErr w:type="spellStart"/>
      <w:r w:rsidR="00360CAF" w:rsidRPr="00B5201A">
        <w:rPr>
          <w:rFonts w:ascii="Times New Roman" w:eastAsia="Times New Roman" w:hAnsi="Times New Roman" w:cs="Times New Roman"/>
          <w:b w:val="0"/>
          <w:color w:val="auto"/>
          <w:lang w:val="ru-RU" w:eastAsia="ru-RU"/>
        </w:rPr>
        <w:t>Скрипникова</w:t>
      </w:r>
      <w:proofErr w:type="spellEnd"/>
      <w:r w:rsidR="00360CAF" w:rsidRPr="00B5201A">
        <w:rPr>
          <w:rFonts w:ascii="Times New Roman" w:eastAsia="Times New Roman" w:hAnsi="Times New Roman" w:cs="Times New Roman"/>
          <w:b w:val="0"/>
          <w:color w:val="auto"/>
          <w:lang w:val="ru-RU" w:eastAsia="ru-RU"/>
        </w:rPr>
        <w:t>.</w:t>
      </w:r>
      <w:r w:rsidR="00360CAF" w:rsidRPr="00B5201A">
        <w:rPr>
          <w:rFonts w:ascii="Times New Roman" w:hAnsi="Times New Roman" w:cs="Times New Roman"/>
          <w:b w:val="0"/>
          <w:color w:val="auto"/>
          <w:shd w:val="clear" w:color="auto" w:fill="FFFFFF"/>
          <w:lang w:val="ru-RU"/>
        </w:rPr>
        <w:t xml:space="preserve"> </w:t>
      </w:r>
      <w:r w:rsidR="00253C9D">
        <w:rPr>
          <w:rFonts w:ascii="Times New Roman" w:hAnsi="Times New Roman" w:cs="Times New Roman"/>
          <w:b w:val="0"/>
          <w:color w:val="auto"/>
          <w:lang w:val="ru-RU"/>
        </w:rPr>
        <w:t>-</w:t>
      </w:r>
      <w:r w:rsidR="00360CAF" w:rsidRPr="00B5201A">
        <w:rPr>
          <w:rFonts w:ascii="Times New Roman" w:hAnsi="Times New Roman" w:cs="Times New Roman"/>
          <w:b w:val="0"/>
          <w:color w:val="auto"/>
          <w:shd w:val="clear" w:color="auto" w:fill="FFFFFF"/>
          <w:lang w:val="ru-RU"/>
        </w:rPr>
        <w:t xml:space="preserve"> Москва, 2008. </w:t>
      </w:r>
      <w:r w:rsidR="00253C9D">
        <w:rPr>
          <w:rFonts w:ascii="Times New Roman" w:hAnsi="Times New Roman" w:cs="Times New Roman"/>
          <w:b w:val="0"/>
          <w:color w:val="auto"/>
          <w:lang w:val="ru-RU"/>
        </w:rPr>
        <w:t>-</w:t>
      </w:r>
      <w:r w:rsidR="00360CAF" w:rsidRPr="00B5201A">
        <w:rPr>
          <w:rFonts w:ascii="Times New Roman" w:hAnsi="Times New Roman" w:cs="Times New Roman"/>
          <w:b w:val="0"/>
          <w:color w:val="auto"/>
          <w:shd w:val="clear" w:color="auto" w:fill="FFFFFF"/>
          <w:lang w:val="ru-RU"/>
        </w:rPr>
        <w:t xml:space="preserve"> 42 с.</w:t>
      </w:r>
      <w:r w:rsidR="00360CAF" w:rsidRPr="00B5201A">
        <w:rPr>
          <w:rFonts w:ascii="Times New Roman" w:eastAsia="Times New Roman" w:hAnsi="Times New Roman" w:cs="Times New Roman"/>
          <w:b w:val="0"/>
          <w:color w:val="auto"/>
          <w:lang w:val="ru-RU" w:eastAsia="ru-RU"/>
        </w:rPr>
        <w:t xml:space="preserve"> </w:t>
      </w:r>
    </w:p>
    <w:p w14:paraId="696D3B9A" w14:textId="5D502C44" w:rsidR="00360CAF" w:rsidRDefault="00EE05FD" w:rsidP="00EE05FD">
      <w:pPr>
        <w:spacing w:after="0" w:line="360" w:lineRule="auto"/>
        <w:ind w:firstLine="708"/>
        <w:jc w:val="both"/>
        <w:rPr>
          <w:rFonts w:cs="Times New Roman"/>
          <w:szCs w:val="28"/>
          <w:shd w:val="clear" w:color="auto" w:fill="FFFFFF"/>
          <w:lang w:val="ru-RU"/>
        </w:rPr>
      </w:pPr>
      <w:r w:rsidRPr="00EE05FD">
        <w:rPr>
          <w:rFonts w:cs="Times New Roman"/>
          <w:bCs/>
          <w:szCs w:val="28"/>
          <w:shd w:val="clear" w:color="auto" w:fill="FFFFFF"/>
          <w:lang w:val="ru-RU"/>
        </w:rPr>
        <w:t>1</w:t>
      </w:r>
      <w:r w:rsidR="000D75D8">
        <w:rPr>
          <w:rFonts w:cs="Times New Roman"/>
          <w:bCs/>
          <w:szCs w:val="28"/>
          <w:shd w:val="clear" w:color="auto" w:fill="FFFFFF"/>
          <w:lang w:val="ru-RU"/>
        </w:rPr>
        <w:t>5</w:t>
      </w:r>
      <w:r w:rsidRPr="00EE05FD">
        <w:rPr>
          <w:rFonts w:cs="Times New Roman"/>
          <w:bCs/>
          <w:szCs w:val="28"/>
          <w:shd w:val="clear" w:color="auto" w:fill="FFFFFF"/>
          <w:lang w:val="ru-RU"/>
        </w:rPr>
        <w:t>5.</w:t>
      </w:r>
      <w:r>
        <w:rPr>
          <w:rFonts w:cs="Times New Roman"/>
          <w:b/>
          <w:szCs w:val="28"/>
          <w:shd w:val="clear" w:color="auto" w:fill="FFFFFF"/>
          <w:lang w:val="ru-RU"/>
        </w:rPr>
        <w:t xml:space="preserve"> </w:t>
      </w:r>
      <w:proofErr w:type="spellStart"/>
      <w:r w:rsidR="00360CAF" w:rsidRPr="00B5201A">
        <w:rPr>
          <w:rFonts w:cs="Times New Roman"/>
          <w:b/>
          <w:szCs w:val="28"/>
          <w:shd w:val="clear" w:color="auto" w:fill="FFFFFF"/>
          <w:lang w:val="ru-RU"/>
        </w:rPr>
        <w:t>Скрипникова</w:t>
      </w:r>
      <w:proofErr w:type="spellEnd"/>
      <w:r w:rsidR="00360CAF" w:rsidRPr="00B5201A">
        <w:rPr>
          <w:rFonts w:cs="Times New Roman"/>
          <w:b/>
          <w:szCs w:val="28"/>
          <w:shd w:val="clear" w:color="auto" w:fill="FFFFFF"/>
          <w:lang w:val="ru-RU"/>
        </w:rPr>
        <w:t>, И. А.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Остеопороз и сердечно-сосудистые заболевания</w:t>
      </w:r>
      <w:r>
        <w:rPr>
          <w:rFonts w:cs="Times New Roman"/>
          <w:szCs w:val="28"/>
          <w:shd w:val="clear" w:color="auto" w:fill="FFFFFF"/>
          <w:lang w:val="ru-RU"/>
        </w:rPr>
        <w:t xml:space="preserve"> 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>(ССЗ)</w:t>
      </w:r>
      <w:r>
        <w:rPr>
          <w:rFonts w:cs="Times New Roman"/>
          <w:szCs w:val="28"/>
          <w:shd w:val="clear" w:color="auto" w:fill="FFFFFF"/>
          <w:lang w:val="ru-RU"/>
        </w:rPr>
        <w:t>,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обусловленные атеросклерозом (АС)</w:t>
      </w:r>
      <w:r>
        <w:rPr>
          <w:rFonts w:cs="Times New Roman"/>
          <w:szCs w:val="28"/>
          <w:shd w:val="clear" w:color="auto" w:fill="FFFFFF"/>
          <w:lang w:val="ru-RU"/>
        </w:rPr>
        <w:t>,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у женщин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постменопаузального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периода: общность поведенческих и социальных факторов риска </w:t>
      </w:r>
      <w:r w:rsidR="00360CAF" w:rsidRPr="00B5201A">
        <w:rPr>
          <w:rFonts w:eastAsia="Times New Roman" w:cs="Times New Roman"/>
          <w:szCs w:val="28"/>
          <w:lang w:val="ru-RU" w:eastAsia="ru-RU"/>
        </w:rPr>
        <w:t xml:space="preserve">[Текст] 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/ И. А.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Скрипникова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, Р. Г.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Оганов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// Остеопороз и остеопатии. </w:t>
      </w:r>
      <w:r w:rsidR="00253C9D">
        <w:rPr>
          <w:rFonts w:cs="Times New Roman"/>
          <w:lang w:val="ru-RU"/>
        </w:rPr>
        <w:t>-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2009. </w:t>
      </w:r>
      <w:r w:rsidR="00253C9D">
        <w:rPr>
          <w:rFonts w:cs="Times New Roman"/>
          <w:lang w:val="ru-RU"/>
        </w:rPr>
        <w:t>-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Т. 12, № 2. </w:t>
      </w:r>
      <w:r w:rsidR="00253C9D">
        <w:rPr>
          <w:rFonts w:cs="Times New Roman"/>
          <w:lang w:val="ru-RU"/>
        </w:rPr>
        <w:t>-</w:t>
      </w:r>
      <w:r w:rsidR="00360CAF" w:rsidRPr="00B5201A">
        <w:rPr>
          <w:rFonts w:cs="Times New Roman"/>
          <w:lang w:val="ru-RU"/>
        </w:rPr>
        <w:t xml:space="preserve"> </w:t>
      </w:r>
      <w:r w:rsidR="00360CAF" w:rsidRPr="00B5201A">
        <w:rPr>
          <w:rFonts w:cs="Times New Roman"/>
          <w:szCs w:val="28"/>
          <w:shd w:val="clear" w:color="auto" w:fill="FFFFFF"/>
        </w:rPr>
        <w:t>C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>. 5-9.</w:t>
      </w:r>
    </w:p>
    <w:p w14:paraId="38C3A265" w14:textId="1830B42B" w:rsidR="009756D6" w:rsidRPr="00253C9D" w:rsidRDefault="00EE05FD" w:rsidP="00EE05FD">
      <w:pPr>
        <w:spacing w:after="0" w:line="360" w:lineRule="auto"/>
        <w:ind w:firstLine="708"/>
        <w:jc w:val="both"/>
        <w:rPr>
          <w:rFonts w:cs="Times New Roman"/>
          <w:szCs w:val="28"/>
          <w:lang w:val="ru-RU" w:eastAsia="ru-RU"/>
        </w:rPr>
      </w:pPr>
      <w:r w:rsidRPr="00EE05FD">
        <w:rPr>
          <w:rFonts w:cs="Times New Roman"/>
          <w:color w:val="000000"/>
          <w:szCs w:val="28"/>
          <w:lang w:val="ru-RU"/>
        </w:rPr>
        <w:t>1</w:t>
      </w:r>
      <w:r w:rsidR="000D75D8">
        <w:rPr>
          <w:rFonts w:cs="Times New Roman"/>
          <w:color w:val="000000"/>
          <w:szCs w:val="28"/>
          <w:lang w:val="ru-RU"/>
        </w:rPr>
        <w:t>5</w:t>
      </w:r>
      <w:r w:rsidRPr="00EE05FD">
        <w:rPr>
          <w:rFonts w:cs="Times New Roman"/>
          <w:color w:val="000000"/>
          <w:szCs w:val="28"/>
          <w:lang w:val="ru-RU"/>
        </w:rPr>
        <w:t>6.</w:t>
      </w:r>
      <w:r>
        <w:rPr>
          <w:rFonts w:cs="Times New Roman"/>
          <w:b/>
          <w:bCs/>
          <w:color w:val="000000"/>
          <w:szCs w:val="28"/>
          <w:lang w:val="ru-RU"/>
        </w:rPr>
        <w:t xml:space="preserve"> </w:t>
      </w:r>
      <w:proofErr w:type="spellStart"/>
      <w:r w:rsidR="009756D6" w:rsidRPr="00253C9D">
        <w:rPr>
          <w:rFonts w:cs="Times New Roman"/>
          <w:b/>
          <w:bCs/>
          <w:color w:val="000000"/>
          <w:szCs w:val="28"/>
          <w:lang w:val="ru-RU"/>
        </w:rPr>
        <w:t>Сметник</w:t>
      </w:r>
      <w:proofErr w:type="spellEnd"/>
      <w:r w:rsidR="00253C9D" w:rsidRPr="00253C9D">
        <w:rPr>
          <w:rFonts w:cs="Times New Roman"/>
          <w:b/>
          <w:bCs/>
          <w:color w:val="000000"/>
          <w:szCs w:val="28"/>
          <w:lang w:val="ru-RU"/>
        </w:rPr>
        <w:t>,</w:t>
      </w:r>
      <w:r w:rsidR="009756D6" w:rsidRPr="00253C9D">
        <w:rPr>
          <w:rFonts w:cs="Times New Roman"/>
          <w:b/>
          <w:bCs/>
          <w:color w:val="000000"/>
          <w:szCs w:val="28"/>
          <w:lang w:val="ru-RU"/>
        </w:rPr>
        <w:t xml:space="preserve"> В.</w:t>
      </w:r>
      <w:r w:rsidR="00253C9D" w:rsidRPr="00253C9D">
        <w:rPr>
          <w:rFonts w:cs="Times New Roman"/>
          <w:b/>
          <w:bCs/>
          <w:color w:val="000000"/>
          <w:szCs w:val="28"/>
          <w:lang w:val="ru-RU"/>
        </w:rPr>
        <w:t xml:space="preserve"> </w:t>
      </w:r>
      <w:r w:rsidR="009756D6" w:rsidRPr="00253C9D">
        <w:rPr>
          <w:rFonts w:cs="Times New Roman"/>
          <w:b/>
          <w:bCs/>
          <w:color w:val="000000"/>
          <w:szCs w:val="28"/>
          <w:lang w:val="ru-RU"/>
        </w:rPr>
        <w:t xml:space="preserve">П. </w:t>
      </w:r>
      <w:r w:rsidR="009756D6" w:rsidRPr="00253C9D">
        <w:rPr>
          <w:rFonts w:cs="Times New Roman"/>
          <w:color w:val="000000"/>
          <w:szCs w:val="28"/>
          <w:lang w:val="ru-RU"/>
        </w:rPr>
        <w:t xml:space="preserve">Медицина </w:t>
      </w:r>
      <w:proofErr w:type="spellStart"/>
      <w:r w:rsidR="009756D6" w:rsidRPr="00253C9D">
        <w:rPr>
          <w:rFonts w:cs="Times New Roman"/>
          <w:color w:val="000000"/>
          <w:szCs w:val="28"/>
          <w:lang w:val="ru-RU"/>
        </w:rPr>
        <w:t>климактерия</w:t>
      </w:r>
      <w:proofErr w:type="spellEnd"/>
      <w:r w:rsidR="009756D6" w:rsidRPr="00253C9D">
        <w:rPr>
          <w:rFonts w:cs="Times New Roman"/>
          <w:color w:val="000000"/>
          <w:szCs w:val="28"/>
          <w:lang w:val="ru-RU"/>
        </w:rPr>
        <w:t xml:space="preserve"> </w:t>
      </w:r>
      <w:r w:rsidR="00A06513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[Текст] </w:t>
      </w:r>
      <w:r w:rsidR="009756D6" w:rsidRPr="00253C9D">
        <w:rPr>
          <w:rFonts w:cs="Times New Roman"/>
          <w:color w:val="000000"/>
          <w:szCs w:val="28"/>
          <w:lang w:val="ru-RU"/>
        </w:rPr>
        <w:t>/ В.</w:t>
      </w:r>
      <w:r w:rsidR="00253C9D">
        <w:rPr>
          <w:rFonts w:cs="Times New Roman"/>
          <w:color w:val="000000"/>
          <w:szCs w:val="28"/>
          <w:lang w:val="ru-RU"/>
        </w:rPr>
        <w:t xml:space="preserve"> </w:t>
      </w:r>
      <w:r w:rsidR="009756D6" w:rsidRPr="00253C9D">
        <w:rPr>
          <w:rFonts w:cs="Times New Roman"/>
          <w:color w:val="000000"/>
          <w:szCs w:val="28"/>
          <w:lang w:val="ru-RU"/>
        </w:rPr>
        <w:t xml:space="preserve">П. </w:t>
      </w:r>
      <w:proofErr w:type="spellStart"/>
      <w:r w:rsidR="009756D6" w:rsidRPr="00253C9D">
        <w:rPr>
          <w:rFonts w:cs="Times New Roman"/>
          <w:color w:val="000000"/>
          <w:szCs w:val="28"/>
          <w:lang w:val="ru-RU"/>
        </w:rPr>
        <w:t>Сметник</w:t>
      </w:r>
      <w:proofErr w:type="spellEnd"/>
      <w:r w:rsidR="009756D6" w:rsidRPr="00253C9D">
        <w:rPr>
          <w:rFonts w:cs="Times New Roman"/>
          <w:color w:val="000000"/>
          <w:szCs w:val="28"/>
          <w:lang w:val="ru-RU"/>
        </w:rPr>
        <w:t>. - Ярославль: ООО Изд</w:t>
      </w:r>
      <w:r w:rsidR="00EE3AFD">
        <w:rPr>
          <w:rFonts w:cs="Times New Roman"/>
          <w:color w:val="000000"/>
          <w:szCs w:val="28"/>
          <w:lang w:val="ru-RU"/>
        </w:rPr>
        <w:t>-</w:t>
      </w:r>
      <w:r w:rsidR="009756D6" w:rsidRPr="00253C9D">
        <w:rPr>
          <w:rFonts w:cs="Times New Roman"/>
          <w:color w:val="000000"/>
          <w:szCs w:val="28"/>
          <w:lang w:val="ru-RU"/>
        </w:rPr>
        <w:t>во Литера. - 2006. - 848 с.</w:t>
      </w:r>
    </w:p>
    <w:p w14:paraId="1E948386" w14:textId="4A2E2F8B" w:rsidR="00360CAF" w:rsidRPr="00B5201A" w:rsidRDefault="00EE05FD" w:rsidP="00EE05FD">
      <w:pPr>
        <w:spacing w:after="0" w:line="360" w:lineRule="auto"/>
        <w:ind w:firstLine="708"/>
        <w:jc w:val="both"/>
        <w:textAlignment w:val="top"/>
        <w:rPr>
          <w:rFonts w:cs="Times New Roman"/>
          <w:bCs/>
          <w:szCs w:val="28"/>
          <w:lang w:val="ru-RU"/>
        </w:rPr>
      </w:pPr>
      <w:r w:rsidRPr="00EE05FD">
        <w:rPr>
          <w:rFonts w:eastAsia="Times New Roman" w:cs="Times New Roman"/>
          <w:bCs/>
          <w:color w:val="000000"/>
          <w:szCs w:val="28"/>
          <w:lang w:val="ru-RU" w:eastAsia="ru-RU"/>
        </w:rPr>
        <w:t>1</w:t>
      </w:r>
      <w:r w:rsidR="000D75D8">
        <w:rPr>
          <w:rFonts w:eastAsia="Times New Roman" w:cs="Times New Roman"/>
          <w:bCs/>
          <w:color w:val="000000"/>
          <w:szCs w:val="28"/>
          <w:lang w:val="ru-RU" w:eastAsia="ru-RU"/>
        </w:rPr>
        <w:t>5</w:t>
      </w:r>
      <w:r w:rsidRPr="00EE05FD">
        <w:rPr>
          <w:rFonts w:eastAsia="Times New Roman" w:cs="Times New Roman"/>
          <w:bCs/>
          <w:color w:val="000000"/>
          <w:szCs w:val="28"/>
          <w:lang w:val="ru-RU" w:eastAsia="ru-RU"/>
        </w:rPr>
        <w:t>7.</w:t>
      </w:r>
      <w:r>
        <w:rPr>
          <w:rFonts w:eastAsia="Times New Roman" w:cs="Times New Roman"/>
          <w:b/>
          <w:color w:val="000000"/>
          <w:szCs w:val="28"/>
          <w:lang w:val="ru-RU" w:eastAsia="ru-RU"/>
        </w:rPr>
        <w:t xml:space="preserve"> </w:t>
      </w:r>
      <w:proofErr w:type="spellStart"/>
      <w:r w:rsidR="00360CAF" w:rsidRPr="00B5201A">
        <w:rPr>
          <w:rFonts w:eastAsia="Times New Roman" w:cs="Times New Roman"/>
          <w:b/>
          <w:color w:val="000000"/>
          <w:szCs w:val="28"/>
          <w:lang w:val="ru-RU" w:eastAsia="ru-RU"/>
        </w:rPr>
        <w:t>Сметник</w:t>
      </w:r>
      <w:proofErr w:type="spellEnd"/>
      <w:r w:rsidR="00360CAF" w:rsidRPr="00B5201A">
        <w:rPr>
          <w:rFonts w:eastAsia="Times New Roman" w:cs="Times New Roman"/>
          <w:b/>
          <w:color w:val="000000"/>
          <w:szCs w:val="28"/>
          <w:lang w:val="ru-RU" w:eastAsia="ru-RU"/>
        </w:rPr>
        <w:t>, В. П.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Климактерический синдром </w:t>
      </w:r>
      <w:r w:rsidR="00360CAF" w:rsidRPr="00B5201A">
        <w:rPr>
          <w:rFonts w:eastAsia="Times New Roman" w:cs="Times New Roman"/>
          <w:szCs w:val="28"/>
          <w:lang w:val="ru-RU" w:eastAsia="ru-RU"/>
        </w:rPr>
        <w:t>[Текст]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. В </w:t>
      </w:r>
      <w:proofErr w:type="spellStart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кн</w:t>
      </w:r>
      <w:proofErr w:type="spellEnd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.: Серов В.Н., Сухих Г. Т., </w:t>
      </w:r>
      <w:proofErr w:type="spellStart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Прилепская</w:t>
      </w:r>
      <w:proofErr w:type="spellEnd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В.Н., Радзинский В.Е. (</w:t>
      </w:r>
      <w:proofErr w:type="spellStart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ред</w:t>
      </w:r>
      <w:proofErr w:type="spellEnd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.). Руководство по амбулаторно-</w:t>
      </w:r>
      <w:proofErr w:type="spellStart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поликлинической</w:t>
      </w:r>
      <w:proofErr w:type="spellEnd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помощи в акушерстве и гинекологии / В. П. </w:t>
      </w:r>
      <w:proofErr w:type="spellStart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Сметник</w:t>
      </w:r>
      <w:proofErr w:type="spellEnd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. </w:t>
      </w:r>
      <w:r w:rsidR="00253C9D">
        <w:rPr>
          <w:rFonts w:eastAsia="Times New Roman" w:cs="Times New Roman"/>
          <w:color w:val="000000"/>
          <w:szCs w:val="28"/>
          <w:lang w:val="ru-RU" w:eastAsia="ru-RU"/>
        </w:rPr>
        <w:t>-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М.: </w:t>
      </w:r>
      <w:r w:rsidR="00360CAF" w:rsidRPr="00B5201A">
        <w:rPr>
          <w:rFonts w:eastAsia="Times New Roman" w:cs="Times New Roman"/>
          <w:szCs w:val="28"/>
          <w:lang w:val="ru-RU" w:eastAsia="ru-RU"/>
        </w:rPr>
        <w:t xml:space="preserve">ГЭОТАР-Медиа, 2016. </w:t>
      </w:r>
      <w:r w:rsidR="00253C9D">
        <w:rPr>
          <w:rFonts w:cs="Times New Roman"/>
          <w:szCs w:val="28"/>
          <w:lang w:val="ru-RU"/>
        </w:rPr>
        <w:t>-</w:t>
      </w:r>
      <w:r w:rsidR="00360CAF" w:rsidRPr="00B5201A">
        <w:rPr>
          <w:rFonts w:cs="Times New Roman"/>
          <w:szCs w:val="28"/>
          <w:lang w:val="ru-RU"/>
        </w:rPr>
        <w:t xml:space="preserve"> С. </w:t>
      </w:r>
      <w:r w:rsidR="00360CAF" w:rsidRPr="00B5201A">
        <w:rPr>
          <w:rFonts w:eastAsia="Times New Roman" w:cs="Times New Roman"/>
          <w:szCs w:val="28"/>
          <w:lang w:val="ru-RU" w:eastAsia="ru-RU"/>
        </w:rPr>
        <w:t xml:space="preserve">937-949. </w:t>
      </w:r>
    </w:p>
    <w:p w14:paraId="428679D4" w14:textId="5BB00DFA" w:rsidR="00360CAF" w:rsidRPr="00B5201A" w:rsidRDefault="00EE05FD" w:rsidP="00EE05FD">
      <w:pPr>
        <w:spacing w:after="0" w:line="360" w:lineRule="auto"/>
        <w:ind w:firstLine="708"/>
        <w:jc w:val="both"/>
        <w:rPr>
          <w:rFonts w:eastAsia="Times New Roman" w:cs="Times New Roman"/>
          <w:szCs w:val="28"/>
          <w:shd w:val="clear" w:color="auto" w:fill="FFFFFF"/>
          <w:lang w:val="ru-RU" w:eastAsia="ru-RU"/>
        </w:rPr>
      </w:pPr>
      <w:r>
        <w:rPr>
          <w:rFonts w:cs="Times New Roman"/>
          <w:szCs w:val="28"/>
          <w:shd w:val="clear" w:color="auto" w:fill="FFFFFF"/>
          <w:lang w:val="ru-RU"/>
        </w:rPr>
        <w:t>1</w:t>
      </w:r>
      <w:r w:rsidR="000D75D8">
        <w:rPr>
          <w:rFonts w:cs="Times New Roman"/>
          <w:szCs w:val="28"/>
          <w:shd w:val="clear" w:color="auto" w:fill="FFFFFF"/>
          <w:lang w:val="ru-RU"/>
        </w:rPr>
        <w:t>5</w:t>
      </w:r>
      <w:r>
        <w:rPr>
          <w:rFonts w:cs="Times New Roman"/>
          <w:szCs w:val="28"/>
          <w:shd w:val="clear" w:color="auto" w:fill="FFFFFF"/>
          <w:lang w:val="ru-RU"/>
        </w:rPr>
        <w:t xml:space="preserve">8. 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Сопоставление уровней маркеров атеросклероза и факторов риска сердечно-сосудистых заболеваний с минеральной плотностью кости у женщин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применопаузального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периода и раннего течения естественной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постменопаузы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</w:t>
      </w:r>
      <w:r w:rsidR="00360CAF" w:rsidRPr="00B5201A">
        <w:rPr>
          <w:rFonts w:eastAsia="Times New Roman" w:cs="Times New Roman"/>
          <w:szCs w:val="28"/>
          <w:lang w:val="ru-RU" w:eastAsia="ru-RU"/>
        </w:rPr>
        <w:t xml:space="preserve">[Текст] 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/ [Е. Ю.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Майчук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, Т. В. Митрохина, И. В. Воеводина и др.] // Проблемы женского здоровья. </w:t>
      </w:r>
      <w:r w:rsidR="00EE3AFD">
        <w:rPr>
          <w:rFonts w:cs="Times New Roman"/>
          <w:szCs w:val="28"/>
          <w:lang w:val="ru-RU"/>
        </w:rPr>
        <w:t>-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2016. </w:t>
      </w:r>
      <w:r w:rsidR="00EE3AFD">
        <w:rPr>
          <w:rFonts w:cs="Times New Roman"/>
          <w:szCs w:val="28"/>
          <w:lang w:val="ru-RU"/>
        </w:rPr>
        <w:t>-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Т. 11, №. 3. </w:t>
      </w:r>
      <w:r w:rsidR="00EE3AFD">
        <w:rPr>
          <w:rFonts w:cs="Times New Roman"/>
          <w:szCs w:val="28"/>
          <w:lang w:val="ru-RU"/>
        </w:rPr>
        <w:t>-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С. 35-44.</w:t>
      </w:r>
      <w:r w:rsidR="00360CAF" w:rsidRPr="00B5201A">
        <w:rPr>
          <w:rFonts w:cs="Times New Roman"/>
          <w:szCs w:val="28"/>
          <w:shd w:val="clear" w:color="auto" w:fill="FFFFFF"/>
        </w:rPr>
        <w:t> </w:t>
      </w:r>
    </w:p>
    <w:p w14:paraId="66590C5B" w14:textId="1FD83648" w:rsidR="00360CAF" w:rsidRPr="00B5201A" w:rsidRDefault="00EE05FD" w:rsidP="00EE05FD">
      <w:pPr>
        <w:spacing w:after="0" w:line="360" w:lineRule="auto"/>
        <w:ind w:firstLine="708"/>
        <w:jc w:val="both"/>
        <w:rPr>
          <w:rFonts w:eastAsia="Times New Roman" w:cs="Times New Roman"/>
          <w:color w:val="000000"/>
          <w:sz w:val="21"/>
          <w:szCs w:val="21"/>
          <w:lang w:val="ru-RU" w:eastAsia="ru-RU"/>
        </w:rPr>
      </w:pPr>
      <w:r>
        <w:rPr>
          <w:rFonts w:cs="Times New Roman"/>
          <w:lang w:val="ru-RU"/>
        </w:rPr>
        <w:lastRenderedPageBreak/>
        <w:t>1</w:t>
      </w:r>
      <w:r w:rsidR="000D75D8">
        <w:rPr>
          <w:rFonts w:cs="Times New Roman"/>
          <w:lang w:val="ru-RU"/>
        </w:rPr>
        <w:t>5</w:t>
      </w:r>
      <w:r>
        <w:rPr>
          <w:rFonts w:cs="Times New Roman"/>
          <w:lang w:val="ru-RU"/>
        </w:rPr>
        <w:t xml:space="preserve">9. </w:t>
      </w:r>
      <w:r w:rsidR="00360CAF" w:rsidRPr="00B5201A">
        <w:rPr>
          <w:rFonts w:cs="Times New Roman"/>
          <w:lang w:val="ru-RU"/>
        </w:rPr>
        <w:t xml:space="preserve">Социальное благополучие и здоровье женщины в </w:t>
      </w:r>
      <w:proofErr w:type="spellStart"/>
      <w:r w:rsidR="00360CAF" w:rsidRPr="00B5201A">
        <w:rPr>
          <w:rFonts w:cs="Times New Roman"/>
          <w:lang w:val="ru-RU"/>
        </w:rPr>
        <w:t>климактерии</w:t>
      </w:r>
      <w:proofErr w:type="spellEnd"/>
      <w:r w:rsidR="00EE3AFD">
        <w:rPr>
          <w:rFonts w:cs="Times New Roman"/>
          <w:lang w:val="ru-RU"/>
        </w:rPr>
        <w:t xml:space="preserve"> </w:t>
      </w:r>
      <w:r w:rsidR="00EE3AFD" w:rsidRPr="00B5201A">
        <w:rPr>
          <w:rFonts w:eastAsia="Times New Roman" w:cs="Times New Roman"/>
          <w:szCs w:val="28"/>
          <w:lang w:val="ru-RU" w:eastAsia="ru-RU"/>
        </w:rPr>
        <w:t>[Текст]</w:t>
      </w:r>
      <w:r w:rsidR="00360CAF" w:rsidRPr="00B5201A">
        <w:rPr>
          <w:rFonts w:cs="Times New Roman"/>
          <w:lang w:val="ru-RU"/>
        </w:rPr>
        <w:t xml:space="preserve">: </w:t>
      </w:r>
      <w:r w:rsidR="00EE3AFD">
        <w:rPr>
          <w:rFonts w:cs="Times New Roman"/>
          <w:lang w:val="ru-RU"/>
        </w:rPr>
        <w:t>и</w:t>
      </w:r>
      <w:r w:rsidR="00360CAF" w:rsidRPr="00B5201A">
        <w:rPr>
          <w:rFonts w:cs="Times New Roman"/>
          <w:lang w:val="ru-RU"/>
        </w:rPr>
        <w:t>нформационно-методическое письмо / [Л. С. Лог</w:t>
      </w:r>
      <w:r w:rsidR="00360CAF" w:rsidRPr="00B5201A">
        <w:rPr>
          <w:rFonts w:cs="Times New Roman"/>
        </w:rPr>
        <w:t>y</w:t>
      </w:r>
      <w:proofErr w:type="spellStart"/>
      <w:r w:rsidR="00360CAF" w:rsidRPr="00B5201A">
        <w:rPr>
          <w:rFonts w:cs="Times New Roman"/>
          <w:lang w:val="ru-RU"/>
        </w:rPr>
        <w:t>това</w:t>
      </w:r>
      <w:proofErr w:type="spellEnd"/>
      <w:r w:rsidR="00360CAF" w:rsidRPr="00B5201A">
        <w:rPr>
          <w:rFonts w:cs="Times New Roman"/>
          <w:lang w:val="ru-RU"/>
        </w:rPr>
        <w:t xml:space="preserve">, Я. З. </w:t>
      </w:r>
      <w:proofErr w:type="spellStart"/>
      <w:r w:rsidR="00360CAF" w:rsidRPr="00B5201A">
        <w:rPr>
          <w:rFonts w:cs="Times New Roman"/>
          <w:lang w:val="ru-RU"/>
        </w:rPr>
        <w:t>Зайдиева</w:t>
      </w:r>
      <w:proofErr w:type="spellEnd"/>
      <w:r w:rsidR="00360CAF" w:rsidRPr="00B5201A">
        <w:rPr>
          <w:rFonts w:cs="Times New Roman"/>
          <w:lang w:val="ru-RU"/>
        </w:rPr>
        <w:t xml:space="preserve">, М. </w:t>
      </w:r>
      <w:proofErr w:type="spellStart"/>
      <w:r w:rsidR="00360CAF" w:rsidRPr="00B5201A">
        <w:rPr>
          <w:rFonts w:cs="Times New Roman"/>
          <w:lang w:val="ru-RU"/>
        </w:rPr>
        <w:t>Д.Чечнева</w:t>
      </w:r>
      <w:proofErr w:type="spellEnd"/>
      <w:r w:rsidR="00360CAF" w:rsidRPr="00B5201A">
        <w:rPr>
          <w:rFonts w:cs="Times New Roman"/>
          <w:lang w:val="ru-RU"/>
        </w:rPr>
        <w:t xml:space="preserve"> и др.]</w:t>
      </w:r>
      <w:r w:rsidR="00EE3AFD">
        <w:rPr>
          <w:rFonts w:cs="Times New Roman"/>
          <w:lang w:val="ru-RU"/>
        </w:rPr>
        <w:t>.</w:t>
      </w:r>
      <w:r w:rsidR="00360CAF" w:rsidRPr="00B5201A">
        <w:rPr>
          <w:rFonts w:cs="Times New Roman"/>
          <w:lang w:val="ru-RU"/>
        </w:rPr>
        <w:t xml:space="preserve"> - М.: МАКС Пресс, 2017. </w:t>
      </w:r>
      <w:r w:rsidR="00EE3AFD">
        <w:rPr>
          <w:rFonts w:cs="Times New Roman"/>
          <w:szCs w:val="28"/>
          <w:lang w:val="ru-RU"/>
        </w:rPr>
        <w:t>-</w:t>
      </w:r>
      <w:r w:rsidR="00360CAF" w:rsidRPr="00B5201A">
        <w:rPr>
          <w:rFonts w:cs="Times New Roman"/>
          <w:lang w:val="ru-RU"/>
        </w:rPr>
        <w:t xml:space="preserve"> 24 с.</w:t>
      </w:r>
    </w:p>
    <w:p w14:paraId="013BDF92" w14:textId="5D0962EC" w:rsidR="00360CAF" w:rsidRPr="00B5201A" w:rsidRDefault="00EE05FD" w:rsidP="00EE05FD">
      <w:pPr>
        <w:spacing w:after="0" w:line="360" w:lineRule="auto"/>
        <w:ind w:firstLine="708"/>
        <w:jc w:val="both"/>
        <w:rPr>
          <w:rFonts w:cs="Times New Roman"/>
          <w:szCs w:val="28"/>
          <w:shd w:val="clear" w:color="auto" w:fill="FFFFFF"/>
          <w:lang w:val="ru-RU"/>
        </w:rPr>
      </w:pPr>
      <w:r w:rsidRPr="00EE05FD">
        <w:rPr>
          <w:rFonts w:cs="Times New Roman"/>
          <w:bCs/>
          <w:szCs w:val="28"/>
          <w:shd w:val="clear" w:color="auto" w:fill="FFFFFF"/>
          <w:lang w:val="ru-RU"/>
        </w:rPr>
        <w:t>1</w:t>
      </w:r>
      <w:r w:rsidR="000D75D8">
        <w:rPr>
          <w:rFonts w:cs="Times New Roman"/>
          <w:bCs/>
          <w:szCs w:val="28"/>
          <w:shd w:val="clear" w:color="auto" w:fill="FFFFFF"/>
          <w:lang w:val="ru-RU"/>
        </w:rPr>
        <w:t>6</w:t>
      </w:r>
      <w:r w:rsidRPr="00EE05FD">
        <w:rPr>
          <w:rFonts w:cs="Times New Roman"/>
          <w:bCs/>
          <w:szCs w:val="28"/>
          <w:shd w:val="clear" w:color="auto" w:fill="FFFFFF"/>
          <w:lang w:val="ru-RU"/>
        </w:rPr>
        <w:t>0.</w:t>
      </w:r>
      <w:r>
        <w:rPr>
          <w:rFonts w:cs="Times New Roman"/>
          <w:b/>
          <w:szCs w:val="28"/>
          <w:shd w:val="clear" w:color="auto" w:fill="FFFFFF"/>
          <w:lang w:val="ru-RU"/>
        </w:rPr>
        <w:t xml:space="preserve"> </w:t>
      </w:r>
      <w:r w:rsidR="00360CAF" w:rsidRPr="00B5201A">
        <w:rPr>
          <w:rFonts w:cs="Times New Roman"/>
          <w:b/>
          <w:szCs w:val="28"/>
          <w:shd w:val="clear" w:color="auto" w:fill="FFFFFF"/>
          <w:lang w:val="ru-RU"/>
        </w:rPr>
        <w:t>Столярова, У. В.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Психоэмоциональные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нарушения при климактерическом синдроме </w:t>
      </w:r>
      <w:r w:rsidR="00360CAF" w:rsidRPr="00B5201A">
        <w:rPr>
          <w:rFonts w:eastAsia="Times New Roman" w:cs="Times New Roman"/>
          <w:szCs w:val="28"/>
          <w:lang w:val="ru-RU" w:eastAsia="ru-RU"/>
        </w:rPr>
        <w:t xml:space="preserve">[Текст] 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/ У. В. Столярова, Н. Ф.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Хворостухина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// Фундаментальные исследования. </w:t>
      </w:r>
      <w:r w:rsidR="00EE3AFD">
        <w:rPr>
          <w:rFonts w:cs="Times New Roman"/>
          <w:szCs w:val="28"/>
          <w:shd w:val="clear" w:color="auto" w:fill="FFFFFF"/>
          <w:lang w:val="ru-RU"/>
        </w:rPr>
        <w:t>-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2013. </w:t>
      </w:r>
      <w:r w:rsidR="00EE3AFD">
        <w:rPr>
          <w:rFonts w:cs="Times New Roman"/>
          <w:szCs w:val="28"/>
          <w:shd w:val="clear" w:color="auto" w:fill="FFFFFF"/>
          <w:lang w:val="ru-RU"/>
        </w:rPr>
        <w:t>-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№ 9-1. </w:t>
      </w:r>
      <w:r w:rsidR="00EE3AFD">
        <w:rPr>
          <w:rFonts w:cs="Times New Roman"/>
          <w:szCs w:val="28"/>
          <w:shd w:val="clear" w:color="auto" w:fill="FFFFFF"/>
          <w:lang w:val="ru-RU"/>
        </w:rPr>
        <w:t xml:space="preserve">- 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>С. 202-206.</w:t>
      </w:r>
    </w:p>
    <w:p w14:paraId="70FC95B7" w14:textId="3EE9FF26" w:rsidR="00360CAF" w:rsidRPr="00B5201A" w:rsidRDefault="00360CAF" w:rsidP="00EE05FD">
      <w:pPr>
        <w:spacing w:after="0" w:line="360" w:lineRule="auto"/>
        <w:ind w:firstLine="708"/>
        <w:jc w:val="both"/>
        <w:rPr>
          <w:rFonts w:eastAsia="Times New Roman" w:cs="Times New Roman"/>
          <w:szCs w:val="28"/>
          <w:lang w:val="ru-RU" w:eastAsia="ru-RU"/>
        </w:rPr>
      </w:pPr>
      <w:r w:rsidRPr="00B5201A">
        <w:rPr>
          <w:rFonts w:eastAsia="Times New Roman" w:cs="Times New Roman"/>
          <w:color w:val="000000"/>
          <w:szCs w:val="28"/>
          <w:lang w:val="ru-RU" w:eastAsia="ru-RU"/>
        </w:rPr>
        <w:t>1</w:t>
      </w:r>
      <w:r w:rsidR="000D75D8">
        <w:rPr>
          <w:rFonts w:eastAsia="Times New Roman" w:cs="Times New Roman"/>
          <w:color w:val="000000"/>
          <w:szCs w:val="28"/>
          <w:lang w:val="ru-RU" w:eastAsia="ru-RU"/>
        </w:rPr>
        <w:t>6</w:t>
      </w:r>
      <w:r w:rsidRPr="00B5201A">
        <w:rPr>
          <w:rFonts w:eastAsia="Times New Roman" w:cs="Times New Roman"/>
          <w:color w:val="000000"/>
          <w:szCs w:val="28"/>
          <w:lang w:val="ru-RU" w:eastAsia="ru-RU"/>
        </w:rPr>
        <w:t>1.</w:t>
      </w:r>
      <w:r w:rsidRPr="00B5201A">
        <w:rPr>
          <w:rFonts w:eastAsia="Times New Roman" w:cs="Times New Roman"/>
          <w:color w:val="000000"/>
          <w:szCs w:val="28"/>
          <w:lang w:eastAsia="ru-RU"/>
        </w:rPr>
        <w:t> </w:t>
      </w:r>
      <w:r w:rsidRPr="00B5201A">
        <w:rPr>
          <w:rFonts w:eastAsia="Times New Roman" w:cs="Times New Roman"/>
          <w:b/>
          <w:color w:val="000000"/>
          <w:szCs w:val="28"/>
          <w:lang w:val="ru-RU" w:eastAsia="ru-RU"/>
        </w:rPr>
        <w:t>Стронгин, Л. Г.</w:t>
      </w:r>
      <w:r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Особенности сердечной недостаточности у больных сахарным диабетом 2-го типа [Текст] / Л. Г. Стронгин, И. Г. Починка // </w:t>
      </w:r>
      <w:r w:rsidRPr="00B5201A">
        <w:rPr>
          <w:rFonts w:eastAsia="Times New Roman" w:cs="Times New Roman"/>
          <w:szCs w:val="28"/>
          <w:lang w:val="ru-RU" w:eastAsia="ru-RU"/>
        </w:rPr>
        <w:t xml:space="preserve">Кардиология. </w:t>
      </w:r>
      <w:r w:rsidR="00EE3AFD">
        <w:rPr>
          <w:rFonts w:cs="Times New Roman"/>
          <w:szCs w:val="28"/>
          <w:shd w:val="clear" w:color="auto" w:fill="FFFFFF"/>
          <w:lang w:val="ru-RU"/>
        </w:rPr>
        <w:t>-</w:t>
      </w:r>
      <w:r w:rsidRPr="00B5201A">
        <w:rPr>
          <w:rFonts w:eastAsia="Times New Roman" w:cs="Times New Roman"/>
          <w:szCs w:val="28"/>
          <w:lang w:val="ru-RU" w:eastAsia="ru-RU"/>
        </w:rPr>
        <w:t xml:space="preserve"> 2005. </w:t>
      </w:r>
      <w:r w:rsidR="00EE3AFD">
        <w:rPr>
          <w:rFonts w:cs="Times New Roman"/>
          <w:szCs w:val="28"/>
          <w:shd w:val="clear" w:color="auto" w:fill="FFFFFF"/>
          <w:lang w:val="ru-RU"/>
        </w:rPr>
        <w:t>-</w:t>
      </w:r>
      <w:r w:rsidRPr="00B5201A">
        <w:rPr>
          <w:rFonts w:eastAsia="Times New Roman" w:cs="Times New Roman"/>
          <w:szCs w:val="28"/>
          <w:lang w:eastAsia="ru-RU"/>
        </w:rPr>
        <w:t> </w:t>
      </w:r>
      <w:r w:rsidRPr="00B5201A">
        <w:rPr>
          <w:rFonts w:eastAsia="Times New Roman" w:cs="Times New Roman"/>
          <w:szCs w:val="28"/>
          <w:lang w:val="ru-RU" w:eastAsia="ru-RU"/>
        </w:rPr>
        <w:t xml:space="preserve">Т. 45, № 2. </w:t>
      </w:r>
      <w:r w:rsidR="00EE3AFD">
        <w:rPr>
          <w:rFonts w:cs="Times New Roman"/>
          <w:szCs w:val="28"/>
          <w:shd w:val="clear" w:color="auto" w:fill="FFFFFF"/>
          <w:lang w:val="ru-RU"/>
        </w:rPr>
        <w:t>-</w:t>
      </w:r>
      <w:r w:rsidRPr="00B5201A">
        <w:rPr>
          <w:rFonts w:eastAsia="Times New Roman" w:cs="Times New Roman"/>
          <w:szCs w:val="28"/>
          <w:lang w:val="ru-RU" w:eastAsia="ru-RU"/>
        </w:rPr>
        <w:t xml:space="preserve"> С. 33-36. </w:t>
      </w:r>
    </w:p>
    <w:p w14:paraId="250877BB" w14:textId="17837882" w:rsidR="00360CAF" w:rsidRPr="00BE0802" w:rsidRDefault="00EE05FD" w:rsidP="00EE05FD">
      <w:pPr>
        <w:spacing w:after="0" w:line="360" w:lineRule="auto"/>
        <w:ind w:firstLine="708"/>
        <w:jc w:val="both"/>
        <w:rPr>
          <w:rFonts w:cs="Times New Roman"/>
          <w:lang w:val="ru-RU"/>
        </w:rPr>
      </w:pPr>
      <w:r w:rsidRPr="00BE0802">
        <w:rPr>
          <w:rFonts w:cs="Times New Roman"/>
          <w:bCs/>
          <w:lang w:val="ru-RU"/>
        </w:rPr>
        <w:t>1</w:t>
      </w:r>
      <w:r w:rsidR="000D75D8">
        <w:rPr>
          <w:rFonts w:cs="Times New Roman"/>
          <w:bCs/>
          <w:lang w:val="ru-RU"/>
        </w:rPr>
        <w:t>6</w:t>
      </w:r>
      <w:r w:rsidRPr="00BE0802">
        <w:rPr>
          <w:rFonts w:cs="Times New Roman"/>
          <w:bCs/>
          <w:lang w:val="ru-RU"/>
        </w:rPr>
        <w:t>2.</w:t>
      </w:r>
      <w:r w:rsidRPr="00BE0802">
        <w:rPr>
          <w:rFonts w:cs="Times New Roman"/>
          <w:b/>
          <w:lang w:val="ru-RU"/>
        </w:rPr>
        <w:t xml:space="preserve"> </w:t>
      </w:r>
      <w:r w:rsidR="00360CAF" w:rsidRPr="00BE0802">
        <w:rPr>
          <w:rFonts w:cs="Times New Roman"/>
          <w:b/>
          <w:lang w:val="ru-RU"/>
        </w:rPr>
        <w:t>Теппеева, Т. Х.</w:t>
      </w:r>
      <w:r w:rsidR="00360CAF" w:rsidRPr="00BE0802">
        <w:rPr>
          <w:rFonts w:cs="Times New Roman"/>
          <w:lang w:val="ru-RU"/>
        </w:rPr>
        <w:t xml:space="preserve"> Особенности системного иммунитета у женщин с </w:t>
      </w:r>
      <w:proofErr w:type="spellStart"/>
      <w:r w:rsidR="00360CAF" w:rsidRPr="00BE0802">
        <w:rPr>
          <w:rFonts w:cs="Times New Roman"/>
          <w:lang w:val="ru-RU"/>
        </w:rPr>
        <w:t>гиперплазией</w:t>
      </w:r>
      <w:proofErr w:type="spellEnd"/>
      <w:r w:rsidR="00360CAF" w:rsidRPr="00BE0802">
        <w:rPr>
          <w:rFonts w:cs="Times New Roman"/>
          <w:lang w:val="ru-RU"/>
        </w:rPr>
        <w:t xml:space="preserve"> эндометрия на фоне патологического климакса Особенности системного иммунитета у женщин с </w:t>
      </w:r>
      <w:proofErr w:type="spellStart"/>
      <w:r w:rsidR="00360CAF" w:rsidRPr="00BE0802">
        <w:rPr>
          <w:rFonts w:cs="Times New Roman"/>
          <w:lang w:val="ru-RU"/>
        </w:rPr>
        <w:t>гиперплазией</w:t>
      </w:r>
      <w:proofErr w:type="spellEnd"/>
      <w:r w:rsidR="00360CAF" w:rsidRPr="00BE0802">
        <w:rPr>
          <w:rFonts w:cs="Times New Roman"/>
          <w:lang w:val="ru-RU"/>
        </w:rPr>
        <w:t xml:space="preserve"> эндометрия на фоне патологического климакса </w:t>
      </w:r>
      <w:r w:rsidR="00360CAF" w:rsidRPr="00BE0802">
        <w:rPr>
          <w:rFonts w:eastAsia="Times New Roman" w:cs="Times New Roman"/>
          <w:lang w:val="ru-RU" w:eastAsia="ru-RU"/>
        </w:rPr>
        <w:t xml:space="preserve">[Текст] </w:t>
      </w:r>
      <w:r w:rsidR="00360CAF" w:rsidRPr="00BE0802">
        <w:rPr>
          <w:rFonts w:cs="Times New Roman"/>
          <w:lang w:val="ru-RU"/>
        </w:rPr>
        <w:t xml:space="preserve">/ </w:t>
      </w:r>
      <w:r w:rsidR="00360CAF" w:rsidRPr="00BE0802">
        <w:rPr>
          <w:rFonts w:cs="Times New Roman"/>
          <w:shd w:val="clear" w:color="auto" w:fill="FFFFFF"/>
          <w:lang w:val="ru-RU"/>
        </w:rPr>
        <w:t>Т. Х. Теппеева,</w:t>
      </w:r>
      <w:r w:rsidR="00360CAF" w:rsidRPr="00BE0802">
        <w:rPr>
          <w:rFonts w:cs="Times New Roman"/>
          <w:lang w:val="ru-RU"/>
        </w:rPr>
        <w:t xml:space="preserve"> М. С.</w:t>
      </w:r>
      <w:r w:rsidR="00360CAF" w:rsidRPr="00BE0802">
        <w:rPr>
          <w:rFonts w:cs="Times New Roman"/>
          <w:b/>
          <w:shd w:val="clear" w:color="auto" w:fill="FFFFFF"/>
          <w:lang w:val="ru-RU"/>
        </w:rPr>
        <w:t xml:space="preserve"> </w:t>
      </w:r>
      <w:proofErr w:type="spellStart"/>
      <w:r w:rsidR="00360CAF" w:rsidRPr="00BE0802">
        <w:rPr>
          <w:rFonts w:cs="Times New Roman"/>
          <w:lang w:val="ru-RU"/>
        </w:rPr>
        <w:t>Мусуралиев</w:t>
      </w:r>
      <w:proofErr w:type="spellEnd"/>
      <w:r w:rsidR="00360CAF" w:rsidRPr="00BE0802">
        <w:rPr>
          <w:rFonts w:cs="Times New Roman"/>
          <w:lang w:val="ru-RU"/>
        </w:rPr>
        <w:t>, Б. Т.</w:t>
      </w:r>
      <w:r w:rsidRPr="00BE0802">
        <w:rPr>
          <w:rFonts w:cs="Times New Roman"/>
          <w:lang w:val="ru-RU"/>
        </w:rPr>
        <w:t xml:space="preserve"> </w:t>
      </w:r>
      <w:proofErr w:type="spellStart"/>
      <w:r w:rsidR="00360CAF" w:rsidRPr="00BE0802">
        <w:rPr>
          <w:rFonts w:cs="Times New Roman"/>
          <w:lang w:val="ru-RU"/>
        </w:rPr>
        <w:t>Тулебеков</w:t>
      </w:r>
      <w:proofErr w:type="spellEnd"/>
      <w:r w:rsidR="00360CAF" w:rsidRPr="00BE0802">
        <w:rPr>
          <w:rFonts w:cs="Times New Roman"/>
          <w:lang w:val="ru-RU"/>
        </w:rPr>
        <w:t xml:space="preserve"> // Вестник </w:t>
      </w:r>
      <w:proofErr w:type="spellStart"/>
      <w:r w:rsidR="00360CAF" w:rsidRPr="00BE0802">
        <w:rPr>
          <w:rFonts w:cs="Times New Roman"/>
          <w:lang w:val="ru-RU"/>
        </w:rPr>
        <w:t>КазНМУ</w:t>
      </w:r>
      <w:proofErr w:type="spellEnd"/>
      <w:r w:rsidR="00360CAF" w:rsidRPr="00BE0802">
        <w:rPr>
          <w:rFonts w:cs="Times New Roman"/>
          <w:lang w:val="ru-RU"/>
        </w:rPr>
        <w:t xml:space="preserve">. </w:t>
      </w:r>
      <w:r w:rsidR="00EE3AFD" w:rsidRPr="00BE0802">
        <w:rPr>
          <w:rFonts w:cs="Times New Roman"/>
          <w:lang w:val="ru-RU"/>
        </w:rPr>
        <w:t>-</w:t>
      </w:r>
      <w:r w:rsidR="00360CAF" w:rsidRPr="00BE0802">
        <w:rPr>
          <w:rFonts w:cs="Times New Roman"/>
          <w:lang w:val="ru-RU"/>
        </w:rPr>
        <w:t xml:space="preserve"> 2013. </w:t>
      </w:r>
      <w:r w:rsidR="00EE3AFD" w:rsidRPr="00BE0802">
        <w:rPr>
          <w:rFonts w:cs="Times New Roman"/>
          <w:lang w:val="ru-RU"/>
        </w:rPr>
        <w:t>-</w:t>
      </w:r>
      <w:r w:rsidR="00360CAF" w:rsidRPr="00BE0802">
        <w:rPr>
          <w:rFonts w:cs="Times New Roman"/>
          <w:lang w:val="ru-RU"/>
        </w:rPr>
        <w:t xml:space="preserve"> № 5</w:t>
      </w:r>
      <w:r w:rsidR="00EE3AFD" w:rsidRPr="00BE0802">
        <w:rPr>
          <w:rFonts w:cs="Times New Roman"/>
          <w:lang w:val="ru-RU"/>
        </w:rPr>
        <w:t xml:space="preserve"> </w:t>
      </w:r>
      <w:r w:rsidR="00360CAF" w:rsidRPr="00BE0802">
        <w:rPr>
          <w:rFonts w:cs="Times New Roman"/>
          <w:lang w:val="ru-RU"/>
        </w:rPr>
        <w:t xml:space="preserve">(1). </w:t>
      </w:r>
      <w:r w:rsidR="00EE3AFD" w:rsidRPr="00BE0802">
        <w:rPr>
          <w:rFonts w:cs="Times New Roman"/>
          <w:lang w:val="ru-RU"/>
        </w:rPr>
        <w:t>-</w:t>
      </w:r>
      <w:r w:rsidR="00360CAF" w:rsidRPr="00BE0802">
        <w:rPr>
          <w:rFonts w:cs="Times New Roman"/>
          <w:lang w:val="ru-RU"/>
        </w:rPr>
        <w:t xml:space="preserve"> С. 421-423.</w:t>
      </w:r>
    </w:p>
    <w:p w14:paraId="50E615AD" w14:textId="4A8098EF" w:rsidR="00360CAF" w:rsidRPr="00BE0802" w:rsidRDefault="00EE05FD" w:rsidP="00EE05FD">
      <w:pPr>
        <w:spacing w:after="0" w:line="360" w:lineRule="auto"/>
        <w:ind w:firstLine="708"/>
        <w:jc w:val="both"/>
        <w:rPr>
          <w:rFonts w:cs="Times New Roman"/>
          <w:lang w:val="ru-RU"/>
        </w:rPr>
      </w:pPr>
      <w:r w:rsidRPr="00BE0802">
        <w:rPr>
          <w:rFonts w:cs="Times New Roman"/>
          <w:lang w:val="ru-RU"/>
        </w:rPr>
        <w:t>1</w:t>
      </w:r>
      <w:r w:rsidR="000D75D8">
        <w:rPr>
          <w:rFonts w:cs="Times New Roman"/>
          <w:lang w:val="ru-RU"/>
        </w:rPr>
        <w:t>6</w:t>
      </w:r>
      <w:r w:rsidRPr="00BE0802">
        <w:rPr>
          <w:rFonts w:cs="Times New Roman"/>
          <w:lang w:val="ru-RU"/>
        </w:rPr>
        <w:t>3.</w:t>
      </w:r>
      <w:r w:rsidRPr="00BE0802">
        <w:rPr>
          <w:rFonts w:cs="Times New Roman"/>
          <w:b/>
          <w:lang w:val="ru-RU"/>
        </w:rPr>
        <w:t xml:space="preserve"> </w:t>
      </w:r>
      <w:r w:rsidR="00360CAF" w:rsidRPr="00BE0802">
        <w:rPr>
          <w:rFonts w:cs="Times New Roman"/>
          <w:b/>
          <w:lang w:val="ru-RU"/>
        </w:rPr>
        <w:t>Теппеева, Т. Х.</w:t>
      </w:r>
      <w:r w:rsidR="00360CAF" w:rsidRPr="00BE0802">
        <w:rPr>
          <w:rFonts w:cs="Times New Roman"/>
          <w:lang w:val="ru-RU"/>
        </w:rPr>
        <w:t xml:space="preserve"> Новые возможности лечения и профилактики патологического климакса </w:t>
      </w:r>
      <w:r w:rsidR="00360CAF" w:rsidRPr="00BE0802">
        <w:rPr>
          <w:rFonts w:eastAsia="Times New Roman" w:cs="Times New Roman"/>
          <w:lang w:val="ru-RU" w:eastAsia="ru-RU"/>
        </w:rPr>
        <w:t xml:space="preserve">[Текст] </w:t>
      </w:r>
      <w:r w:rsidR="00360CAF" w:rsidRPr="00BE0802">
        <w:rPr>
          <w:rFonts w:cs="Times New Roman"/>
          <w:lang w:val="ru-RU"/>
        </w:rPr>
        <w:t xml:space="preserve">/ </w:t>
      </w:r>
      <w:r w:rsidR="00360CAF" w:rsidRPr="00BE0802">
        <w:rPr>
          <w:rFonts w:cs="Times New Roman"/>
          <w:shd w:val="clear" w:color="auto" w:fill="FFFFFF"/>
          <w:lang w:val="ru-RU"/>
        </w:rPr>
        <w:t>Т. Х. Теппеева,</w:t>
      </w:r>
      <w:r w:rsidR="00360CAF" w:rsidRPr="00BE0802">
        <w:rPr>
          <w:rFonts w:cs="Times New Roman"/>
          <w:lang w:val="ru-RU"/>
        </w:rPr>
        <w:t xml:space="preserve"> Ж. К. Исакова // Вестник КГМА им. И.К. </w:t>
      </w:r>
      <w:proofErr w:type="spellStart"/>
      <w:r w:rsidR="00360CAF" w:rsidRPr="00BE0802">
        <w:rPr>
          <w:rFonts w:cs="Times New Roman"/>
          <w:lang w:val="ru-RU"/>
        </w:rPr>
        <w:t>Ахунбаева</w:t>
      </w:r>
      <w:proofErr w:type="spellEnd"/>
      <w:r w:rsidR="00360CAF" w:rsidRPr="00BE0802">
        <w:rPr>
          <w:rFonts w:cs="Times New Roman"/>
          <w:lang w:val="ru-RU"/>
        </w:rPr>
        <w:t xml:space="preserve">. </w:t>
      </w:r>
      <w:r w:rsidR="00EE3AFD" w:rsidRPr="00BE0802">
        <w:rPr>
          <w:rFonts w:cs="Times New Roman"/>
          <w:lang w:val="ru-RU"/>
        </w:rPr>
        <w:t>-</w:t>
      </w:r>
      <w:r w:rsidR="00360CAF" w:rsidRPr="00BE0802">
        <w:rPr>
          <w:rFonts w:cs="Times New Roman"/>
          <w:lang w:val="ru-RU"/>
        </w:rPr>
        <w:t xml:space="preserve"> 2014. </w:t>
      </w:r>
      <w:r w:rsidR="00EE3AFD" w:rsidRPr="00BE0802">
        <w:rPr>
          <w:rFonts w:cs="Times New Roman"/>
          <w:lang w:val="ru-RU"/>
        </w:rPr>
        <w:t xml:space="preserve">- </w:t>
      </w:r>
      <w:r w:rsidR="00360CAF" w:rsidRPr="00BE0802">
        <w:rPr>
          <w:rFonts w:cs="Times New Roman"/>
          <w:lang w:val="ru-RU"/>
        </w:rPr>
        <w:t xml:space="preserve">№ </w:t>
      </w:r>
      <w:hyperlink r:id="rId132" w:tooltip="Содержание выпуска" w:history="1">
        <w:r w:rsidR="00360CAF" w:rsidRPr="00BE0802">
          <w:rPr>
            <w:rFonts w:cs="Times New Roman"/>
            <w:lang w:val="ru-RU"/>
          </w:rPr>
          <w:t>1</w:t>
        </w:r>
      </w:hyperlink>
      <w:r w:rsidR="00360CAF" w:rsidRPr="00BE0802">
        <w:rPr>
          <w:rFonts w:cs="Times New Roman"/>
          <w:lang w:val="ru-RU"/>
        </w:rPr>
        <w:t xml:space="preserve">. </w:t>
      </w:r>
      <w:r w:rsidR="00EE3AFD" w:rsidRPr="00BE0802">
        <w:rPr>
          <w:rFonts w:cs="Times New Roman"/>
          <w:lang w:val="ru-RU"/>
        </w:rPr>
        <w:t>-</w:t>
      </w:r>
      <w:r w:rsidR="00360CAF" w:rsidRPr="00BE0802">
        <w:rPr>
          <w:rFonts w:cs="Times New Roman"/>
          <w:shd w:val="clear" w:color="auto" w:fill="F5F5F5"/>
          <w:lang w:val="ru-RU"/>
        </w:rPr>
        <w:t xml:space="preserve"> </w:t>
      </w:r>
      <w:r w:rsidR="00360CAF" w:rsidRPr="00BE0802">
        <w:rPr>
          <w:rFonts w:cs="Times New Roman"/>
          <w:lang w:val="ru-RU"/>
        </w:rPr>
        <w:t>С. 22-25.</w:t>
      </w:r>
    </w:p>
    <w:p w14:paraId="25DA7866" w14:textId="0B900D52" w:rsidR="00360CAF" w:rsidRPr="00133A39" w:rsidRDefault="00BE0802" w:rsidP="00BE0802">
      <w:pPr>
        <w:spacing w:after="0" w:line="360" w:lineRule="auto"/>
        <w:ind w:firstLine="708"/>
        <w:jc w:val="both"/>
        <w:rPr>
          <w:rFonts w:cs="Times New Roman"/>
          <w:lang w:val="ru-RU"/>
        </w:rPr>
      </w:pPr>
      <w:r w:rsidRPr="00133A39">
        <w:rPr>
          <w:rFonts w:cs="Times New Roman"/>
          <w:lang w:val="ru-RU"/>
        </w:rPr>
        <w:t>1</w:t>
      </w:r>
      <w:r w:rsidR="000D75D8">
        <w:rPr>
          <w:rFonts w:cs="Times New Roman"/>
          <w:lang w:val="ru-RU"/>
        </w:rPr>
        <w:t>6</w:t>
      </w:r>
      <w:r w:rsidRPr="00133A39">
        <w:rPr>
          <w:rFonts w:cs="Times New Roman"/>
          <w:lang w:val="ru-RU"/>
        </w:rPr>
        <w:t>4.</w:t>
      </w:r>
      <w:r w:rsidRPr="00133A39">
        <w:rPr>
          <w:rFonts w:cs="Times New Roman"/>
          <w:b/>
          <w:lang w:val="ru-RU"/>
        </w:rPr>
        <w:t xml:space="preserve"> </w:t>
      </w:r>
      <w:r w:rsidR="00360CAF" w:rsidRPr="00133A39">
        <w:rPr>
          <w:rFonts w:cs="Times New Roman"/>
          <w:b/>
          <w:lang w:val="ru-RU"/>
        </w:rPr>
        <w:t>Теппеева, Т. Х.</w:t>
      </w:r>
      <w:r w:rsidR="00360CAF" w:rsidRPr="00133A39">
        <w:rPr>
          <w:rFonts w:cs="Times New Roman"/>
          <w:lang w:val="ru-RU"/>
        </w:rPr>
        <w:t xml:space="preserve"> Факторы риска реализации сердечно-сосудистой патологии у женщин в климактерическом периоде </w:t>
      </w:r>
      <w:r w:rsidR="00360CAF" w:rsidRPr="00133A39">
        <w:rPr>
          <w:rFonts w:eastAsia="Times New Roman" w:cs="Times New Roman"/>
          <w:lang w:val="ru-RU" w:eastAsia="ru-RU"/>
        </w:rPr>
        <w:t xml:space="preserve">[Текст] </w:t>
      </w:r>
      <w:r w:rsidR="00360CAF" w:rsidRPr="00133A39">
        <w:rPr>
          <w:rFonts w:cs="Times New Roman"/>
          <w:lang w:val="ru-RU"/>
        </w:rPr>
        <w:t xml:space="preserve">/ </w:t>
      </w:r>
      <w:r w:rsidR="00360CAF" w:rsidRPr="00133A39">
        <w:rPr>
          <w:rFonts w:cs="Times New Roman"/>
          <w:shd w:val="clear" w:color="auto" w:fill="FFFFFF"/>
          <w:lang w:val="ru-RU"/>
        </w:rPr>
        <w:t>Т. Х. Теппеева,</w:t>
      </w:r>
      <w:r w:rsidR="00360CAF" w:rsidRPr="00133A39">
        <w:rPr>
          <w:rFonts w:cs="Times New Roman"/>
          <w:lang w:val="ru-RU"/>
        </w:rPr>
        <w:t xml:space="preserve"> Ж. К. Исакова, С. А. </w:t>
      </w:r>
      <w:proofErr w:type="spellStart"/>
      <w:r w:rsidR="00360CAF" w:rsidRPr="00133A39">
        <w:rPr>
          <w:rFonts w:cs="Times New Roman"/>
          <w:lang w:val="ru-RU"/>
        </w:rPr>
        <w:t>Джетигенова</w:t>
      </w:r>
      <w:proofErr w:type="spellEnd"/>
      <w:r w:rsidR="00360CAF" w:rsidRPr="00133A39">
        <w:rPr>
          <w:rFonts w:cs="Times New Roman"/>
          <w:lang w:val="ru-RU"/>
        </w:rPr>
        <w:t xml:space="preserve"> // Вестник КГМА им. И.</w:t>
      </w:r>
      <w:r w:rsidR="00EE3AFD" w:rsidRPr="00133A39">
        <w:rPr>
          <w:rFonts w:cs="Times New Roman"/>
          <w:lang w:val="ru-RU"/>
        </w:rPr>
        <w:t xml:space="preserve"> </w:t>
      </w:r>
      <w:r w:rsidR="00360CAF" w:rsidRPr="00133A39">
        <w:rPr>
          <w:rFonts w:cs="Times New Roman"/>
          <w:lang w:val="ru-RU"/>
        </w:rPr>
        <w:t xml:space="preserve">К. </w:t>
      </w:r>
      <w:proofErr w:type="spellStart"/>
      <w:r w:rsidR="00360CAF" w:rsidRPr="00133A39">
        <w:rPr>
          <w:rFonts w:cs="Times New Roman"/>
          <w:lang w:val="ru-RU"/>
        </w:rPr>
        <w:t>Ахунбаева</w:t>
      </w:r>
      <w:proofErr w:type="spellEnd"/>
      <w:r w:rsidR="00360CAF" w:rsidRPr="00133A39">
        <w:rPr>
          <w:rFonts w:cs="Times New Roman"/>
          <w:lang w:val="ru-RU"/>
        </w:rPr>
        <w:t xml:space="preserve">.  </w:t>
      </w:r>
      <w:r w:rsidR="00EE3AFD" w:rsidRPr="00133A39">
        <w:rPr>
          <w:rFonts w:cs="Times New Roman"/>
          <w:lang w:val="ru-RU"/>
        </w:rPr>
        <w:t>-</w:t>
      </w:r>
      <w:r w:rsidR="00360CAF" w:rsidRPr="00133A39">
        <w:rPr>
          <w:rFonts w:cs="Times New Roman"/>
          <w:lang w:val="ru-RU"/>
        </w:rPr>
        <w:t xml:space="preserve">  2014. </w:t>
      </w:r>
      <w:r w:rsidR="00EE3AFD" w:rsidRPr="00133A39">
        <w:rPr>
          <w:rFonts w:cs="Times New Roman"/>
          <w:lang w:val="ru-RU"/>
        </w:rPr>
        <w:t>-</w:t>
      </w:r>
      <w:r w:rsidR="00360CAF" w:rsidRPr="00133A39">
        <w:rPr>
          <w:rFonts w:cs="Times New Roman"/>
          <w:lang w:val="ru-RU"/>
        </w:rPr>
        <w:t xml:space="preserve"> № </w:t>
      </w:r>
      <w:hyperlink r:id="rId133" w:tooltip="Содержание выпуска" w:history="1">
        <w:r w:rsidR="00360CAF" w:rsidRPr="00133A39">
          <w:rPr>
            <w:rFonts w:cs="Times New Roman"/>
            <w:lang w:val="ru-RU"/>
          </w:rPr>
          <w:t>1</w:t>
        </w:r>
      </w:hyperlink>
      <w:r w:rsidR="00360CAF" w:rsidRPr="00133A39">
        <w:rPr>
          <w:rFonts w:cs="Times New Roman"/>
          <w:lang w:val="ru-RU"/>
        </w:rPr>
        <w:t xml:space="preserve">. </w:t>
      </w:r>
      <w:r w:rsidR="00EE3AFD" w:rsidRPr="00133A39">
        <w:rPr>
          <w:rFonts w:cs="Times New Roman"/>
          <w:lang w:val="ru-RU"/>
        </w:rPr>
        <w:t>-</w:t>
      </w:r>
      <w:r w:rsidR="00360CAF" w:rsidRPr="00133A39">
        <w:rPr>
          <w:rFonts w:cs="Times New Roman"/>
          <w:lang w:val="ru-RU"/>
        </w:rPr>
        <w:t xml:space="preserve"> С. 26-32.</w:t>
      </w:r>
    </w:p>
    <w:p w14:paraId="49499FC5" w14:textId="4C885C8D" w:rsidR="00360CAF" w:rsidRPr="00133A39" w:rsidRDefault="00BE0802" w:rsidP="00BE0802">
      <w:pPr>
        <w:spacing w:after="0" w:line="360" w:lineRule="auto"/>
        <w:ind w:firstLine="708"/>
        <w:jc w:val="both"/>
        <w:rPr>
          <w:rFonts w:cs="Times New Roman"/>
          <w:lang w:val="ru-RU"/>
        </w:rPr>
      </w:pPr>
      <w:r w:rsidRPr="00133A39">
        <w:rPr>
          <w:rFonts w:cs="Times New Roman"/>
          <w:lang w:val="ru-RU"/>
        </w:rPr>
        <w:t>1</w:t>
      </w:r>
      <w:r w:rsidR="000D75D8">
        <w:rPr>
          <w:rFonts w:cs="Times New Roman"/>
          <w:lang w:val="ru-RU"/>
        </w:rPr>
        <w:t>6</w:t>
      </w:r>
      <w:r w:rsidRPr="00133A39">
        <w:rPr>
          <w:rFonts w:cs="Times New Roman"/>
          <w:lang w:val="ru-RU"/>
        </w:rPr>
        <w:t>5.</w:t>
      </w:r>
      <w:r w:rsidRPr="00133A39">
        <w:rPr>
          <w:rFonts w:cs="Times New Roman"/>
          <w:b/>
          <w:lang w:val="ru-RU"/>
        </w:rPr>
        <w:t xml:space="preserve"> </w:t>
      </w:r>
      <w:r w:rsidR="00360CAF" w:rsidRPr="00133A39">
        <w:rPr>
          <w:rFonts w:cs="Times New Roman"/>
          <w:b/>
          <w:lang w:val="ru-RU"/>
        </w:rPr>
        <w:t>Теппеева, Т. Х.</w:t>
      </w:r>
      <w:r w:rsidR="00360CAF" w:rsidRPr="00133A39">
        <w:rPr>
          <w:rFonts w:cs="Times New Roman"/>
          <w:lang w:val="ru-RU"/>
        </w:rPr>
        <w:t xml:space="preserve"> Метаболический синдром в период </w:t>
      </w:r>
      <w:proofErr w:type="spellStart"/>
      <w:r w:rsidR="00360CAF" w:rsidRPr="00133A39">
        <w:rPr>
          <w:rFonts w:cs="Times New Roman"/>
          <w:lang w:val="ru-RU"/>
        </w:rPr>
        <w:t>климактерия</w:t>
      </w:r>
      <w:proofErr w:type="spellEnd"/>
      <w:r w:rsidR="00360CAF" w:rsidRPr="00133A39">
        <w:rPr>
          <w:rFonts w:cs="Times New Roman"/>
          <w:lang w:val="ru-RU"/>
        </w:rPr>
        <w:t xml:space="preserve"> </w:t>
      </w:r>
      <w:r w:rsidR="00360CAF" w:rsidRPr="00133A39">
        <w:rPr>
          <w:rFonts w:eastAsia="Times New Roman" w:cs="Times New Roman"/>
          <w:lang w:val="ru-RU" w:eastAsia="ru-RU"/>
        </w:rPr>
        <w:t xml:space="preserve">[Текст] </w:t>
      </w:r>
      <w:r w:rsidR="00360CAF" w:rsidRPr="00133A39">
        <w:rPr>
          <w:rFonts w:cs="Times New Roman"/>
          <w:lang w:val="ru-RU"/>
        </w:rPr>
        <w:t xml:space="preserve">/ </w:t>
      </w:r>
      <w:r w:rsidR="00360CAF" w:rsidRPr="00133A39">
        <w:rPr>
          <w:rFonts w:cs="Times New Roman"/>
          <w:shd w:val="clear" w:color="auto" w:fill="FFFFFF"/>
          <w:lang w:val="ru-RU"/>
        </w:rPr>
        <w:t xml:space="preserve">Т. Х. Теппеева // </w:t>
      </w:r>
      <w:r w:rsidR="00360CAF" w:rsidRPr="00133A39">
        <w:rPr>
          <w:rFonts w:cs="Times New Roman"/>
          <w:lang w:val="ru-RU"/>
        </w:rPr>
        <w:t xml:space="preserve">Здоровье матери и ребенка. </w:t>
      </w:r>
      <w:r w:rsidR="00EE3AFD" w:rsidRPr="00133A39">
        <w:rPr>
          <w:rFonts w:cs="Times New Roman"/>
          <w:lang w:val="ru-RU"/>
        </w:rPr>
        <w:t>-</w:t>
      </w:r>
      <w:r w:rsidR="00360CAF" w:rsidRPr="00133A39">
        <w:rPr>
          <w:rFonts w:cs="Times New Roman"/>
          <w:lang w:val="ru-RU"/>
        </w:rPr>
        <w:t xml:space="preserve"> 2014. - № 4. </w:t>
      </w:r>
      <w:r w:rsidR="00EE3AFD" w:rsidRPr="00133A39">
        <w:rPr>
          <w:rFonts w:cs="Times New Roman"/>
          <w:lang w:val="ru-RU"/>
        </w:rPr>
        <w:t>-</w:t>
      </w:r>
      <w:r w:rsidR="00360CAF" w:rsidRPr="00133A39">
        <w:rPr>
          <w:rFonts w:cs="Times New Roman"/>
          <w:lang w:val="ru-RU"/>
        </w:rPr>
        <w:t xml:space="preserve"> С. 6-10.</w:t>
      </w:r>
    </w:p>
    <w:p w14:paraId="7B79F8D1" w14:textId="69FBB318" w:rsidR="002B366B" w:rsidRPr="00133A39" w:rsidRDefault="00BE0802" w:rsidP="00BE0802">
      <w:pPr>
        <w:spacing w:after="0" w:line="360" w:lineRule="auto"/>
        <w:ind w:firstLine="708"/>
        <w:jc w:val="both"/>
        <w:rPr>
          <w:rFonts w:cs="Times New Roman"/>
          <w:lang w:val="ru-RU"/>
        </w:rPr>
      </w:pPr>
      <w:r w:rsidRPr="00133A39">
        <w:rPr>
          <w:rFonts w:cs="Times New Roman"/>
          <w:lang w:val="ru-RU"/>
        </w:rPr>
        <w:t>1</w:t>
      </w:r>
      <w:r w:rsidR="000D75D8">
        <w:rPr>
          <w:rFonts w:cs="Times New Roman"/>
          <w:lang w:val="ru-RU"/>
        </w:rPr>
        <w:t>6</w:t>
      </w:r>
      <w:r w:rsidRPr="00133A39">
        <w:rPr>
          <w:rFonts w:cs="Times New Roman"/>
          <w:lang w:val="ru-RU"/>
        </w:rPr>
        <w:t>6.</w:t>
      </w:r>
      <w:r w:rsidRPr="00133A39">
        <w:rPr>
          <w:rFonts w:cs="Times New Roman"/>
          <w:b/>
          <w:lang w:val="ru-RU"/>
        </w:rPr>
        <w:t xml:space="preserve"> </w:t>
      </w:r>
      <w:r w:rsidR="002B366B" w:rsidRPr="00133A39">
        <w:rPr>
          <w:rFonts w:cs="Times New Roman"/>
          <w:b/>
          <w:lang w:val="ru-RU"/>
        </w:rPr>
        <w:t xml:space="preserve">Теппеева, Т. Х. </w:t>
      </w:r>
      <w:proofErr w:type="spellStart"/>
      <w:r w:rsidR="002B366B" w:rsidRPr="00133A39">
        <w:rPr>
          <w:rFonts w:cs="Times New Roman"/>
          <w:lang w:val="ru-RU"/>
        </w:rPr>
        <w:t>Допплерометрия</w:t>
      </w:r>
      <w:proofErr w:type="spellEnd"/>
      <w:r w:rsidR="002B366B" w:rsidRPr="00133A39">
        <w:rPr>
          <w:rFonts w:cs="Times New Roman"/>
          <w:lang w:val="ru-RU"/>
        </w:rPr>
        <w:t xml:space="preserve"> </w:t>
      </w:r>
      <w:proofErr w:type="spellStart"/>
      <w:r w:rsidR="002B366B" w:rsidRPr="00133A39">
        <w:rPr>
          <w:rFonts w:cs="Times New Roman"/>
          <w:lang w:val="ru-RU"/>
        </w:rPr>
        <w:t>кровотока</w:t>
      </w:r>
      <w:proofErr w:type="spellEnd"/>
      <w:r w:rsidR="002B366B" w:rsidRPr="00133A39">
        <w:rPr>
          <w:rFonts w:cs="Times New Roman"/>
          <w:lang w:val="ru-RU"/>
        </w:rPr>
        <w:t xml:space="preserve"> матки в разные периоды жизни женщины</w:t>
      </w:r>
      <w:r w:rsidR="002B366B" w:rsidRPr="00133A39">
        <w:rPr>
          <w:rFonts w:eastAsia="Times New Roman" w:cs="Times New Roman"/>
          <w:lang w:val="ru-RU" w:eastAsia="ru-RU"/>
        </w:rPr>
        <w:t xml:space="preserve"> Текст] </w:t>
      </w:r>
      <w:r w:rsidR="002B366B" w:rsidRPr="00133A39">
        <w:rPr>
          <w:rFonts w:cs="Times New Roman"/>
          <w:lang w:val="ru-RU"/>
        </w:rPr>
        <w:t xml:space="preserve">/ </w:t>
      </w:r>
      <w:r w:rsidR="002B366B" w:rsidRPr="00133A39">
        <w:rPr>
          <w:rFonts w:cs="Times New Roman"/>
          <w:shd w:val="clear" w:color="auto" w:fill="FFFFFF"/>
          <w:lang w:val="ru-RU"/>
        </w:rPr>
        <w:t xml:space="preserve">Т.  Х. Теппеева, А. Т. Осмоналиева,  Г. Т. </w:t>
      </w:r>
      <w:proofErr w:type="spellStart"/>
      <w:r w:rsidR="002B366B" w:rsidRPr="00133A39">
        <w:rPr>
          <w:rFonts w:cs="Times New Roman"/>
          <w:shd w:val="clear" w:color="auto" w:fill="FFFFFF"/>
          <w:lang w:val="ru-RU"/>
        </w:rPr>
        <w:t>Батырбекова</w:t>
      </w:r>
      <w:proofErr w:type="spellEnd"/>
      <w:r w:rsidR="002B366B" w:rsidRPr="00133A39">
        <w:rPr>
          <w:rFonts w:cs="Times New Roman"/>
          <w:shd w:val="clear" w:color="auto" w:fill="FFFFFF"/>
          <w:lang w:val="ru-RU"/>
        </w:rPr>
        <w:t xml:space="preserve">, С. А. </w:t>
      </w:r>
      <w:proofErr w:type="spellStart"/>
      <w:r w:rsidR="002B366B" w:rsidRPr="00133A39">
        <w:rPr>
          <w:rFonts w:cs="Times New Roman"/>
          <w:shd w:val="clear" w:color="auto" w:fill="FFFFFF"/>
          <w:lang w:val="ru-RU"/>
        </w:rPr>
        <w:t>Жетигенова</w:t>
      </w:r>
      <w:proofErr w:type="spellEnd"/>
      <w:r w:rsidR="002B366B" w:rsidRPr="00133A39">
        <w:rPr>
          <w:rFonts w:cs="Times New Roman"/>
          <w:shd w:val="clear" w:color="auto" w:fill="FFFFFF"/>
          <w:lang w:val="ru-RU"/>
        </w:rPr>
        <w:t xml:space="preserve"> // </w:t>
      </w:r>
      <w:r w:rsidR="002B366B" w:rsidRPr="00133A39">
        <w:rPr>
          <w:rFonts w:cs="Times New Roman"/>
          <w:lang w:val="ru-RU"/>
        </w:rPr>
        <w:t xml:space="preserve">Здоровье матери и ребенка. - 2015. - № 1. </w:t>
      </w:r>
      <w:r w:rsidRPr="00133A39">
        <w:rPr>
          <w:rFonts w:cs="Times New Roman"/>
          <w:lang w:val="ru-RU"/>
        </w:rPr>
        <w:t>-</w:t>
      </w:r>
      <w:r w:rsidR="002B366B" w:rsidRPr="00133A39">
        <w:rPr>
          <w:rFonts w:cs="Times New Roman"/>
          <w:lang w:val="ru-RU"/>
        </w:rPr>
        <w:t xml:space="preserve"> С. 56-60.</w:t>
      </w:r>
    </w:p>
    <w:p w14:paraId="288323AE" w14:textId="78FC070A" w:rsidR="00360CAF" w:rsidRPr="00133A39" w:rsidRDefault="00BE0802" w:rsidP="00BE0802">
      <w:pPr>
        <w:spacing w:after="0" w:line="360" w:lineRule="auto"/>
        <w:ind w:firstLine="708"/>
        <w:jc w:val="both"/>
        <w:rPr>
          <w:rFonts w:cs="Times New Roman"/>
          <w:lang w:val="ru-RU"/>
        </w:rPr>
      </w:pPr>
      <w:r w:rsidRPr="00133A39">
        <w:rPr>
          <w:rFonts w:cs="Times New Roman"/>
          <w:lang w:val="ru-RU"/>
        </w:rPr>
        <w:lastRenderedPageBreak/>
        <w:t>1</w:t>
      </w:r>
      <w:r w:rsidR="000D75D8">
        <w:rPr>
          <w:rFonts w:cs="Times New Roman"/>
          <w:lang w:val="ru-RU"/>
        </w:rPr>
        <w:t>6</w:t>
      </w:r>
      <w:r w:rsidRPr="00133A39">
        <w:rPr>
          <w:rFonts w:cs="Times New Roman"/>
          <w:lang w:val="ru-RU"/>
        </w:rPr>
        <w:t>7.</w:t>
      </w:r>
      <w:r w:rsidRPr="00133A39">
        <w:rPr>
          <w:rFonts w:cs="Times New Roman"/>
          <w:b/>
          <w:lang w:val="ru-RU"/>
        </w:rPr>
        <w:t xml:space="preserve"> </w:t>
      </w:r>
      <w:r w:rsidR="00360CAF" w:rsidRPr="00133A39">
        <w:rPr>
          <w:rFonts w:cs="Times New Roman"/>
          <w:b/>
          <w:lang w:val="ru-RU"/>
        </w:rPr>
        <w:t>Теппеева, Т. Х.</w:t>
      </w:r>
      <w:r w:rsidR="00360CAF" w:rsidRPr="00133A39">
        <w:rPr>
          <w:rFonts w:cs="Times New Roman"/>
          <w:lang w:val="ru-RU"/>
        </w:rPr>
        <w:t xml:space="preserve"> Изменения </w:t>
      </w:r>
      <w:proofErr w:type="spellStart"/>
      <w:r w:rsidR="00360CAF" w:rsidRPr="00133A39">
        <w:rPr>
          <w:rFonts w:cs="Times New Roman"/>
          <w:lang w:val="ru-RU"/>
        </w:rPr>
        <w:t>фагоцитарного</w:t>
      </w:r>
      <w:proofErr w:type="spellEnd"/>
      <w:r w:rsidR="00360CAF" w:rsidRPr="00133A39">
        <w:rPr>
          <w:rFonts w:cs="Times New Roman"/>
          <w:lang w:val="ru-RU"/>
        </w:rPr>
        <w:t xml:space="preserve"> и клеточного звена иммунитета у женщин с </w:t>
      </w:r>
      <w:proofErr w:type="spellStart"/>
      <w:r w:rsidR="00360CAF" w:rsidRPr="00133A39">
        <w:rPr>
          <w:rFonts w:cs="Times New Roman"/>
          <w:lang w:val="ru-RU"/>
        </w:rPr>
        <w:t>гиперплазией</w:t>
      </w:r>
      <w:proofErr w:type="spellEnd"/>
      <w:r w:rsidR="00360CAF" w:rsidRPr="00133A39">
        <w:rPr>
          <w:rFonts w:cs="Times New Roman"/>
          <w:lang w:val="ru-RU"/>
        </w:rPr>
        <w:t xml:space="preserve"> эндометрия на фоне патологического климакса </w:t>
      </w:r>
      <w:r w:rsidR="00360CAF" w:rsidRPr="00133A39">
        <w:rPr>
          <w:rFonts w:eastAsia="Times New Roman" w:cs="Times New Roman"/>
          <w:lang w:val="ru-RU" w:eastAsia="ru-RU"/>
        </w:rPr>
        <w:t xml:space="preserve">[Текст] </w:t>
      </w:r>
      <w:r w:rsidR="00360CAF" w:rsidRPr="00133A39">
        <w:rPr>
          <w:rFonts w:cs="Times New Roman"/>
          <w:lang w:val="ru-RU"/>
        </w:rPr>
        <w:t xml:space="preserve">/ </w:t>
      </w:r>
      <w:r w:rsidR="00360CAF" w:rsidRPr="00133A39">
        <w:rPr>
          <w:rFonts w:cs="Times New Roman"/>
          <w:shd w:val="clear" w:color="auto" w:fill="FFFFFF"/>
          <w:lang w:val="ru-RU"/>
        </w:rPr>
        <w:t>Т. Х. Теппеева //</w:t>
      </w:r>
      <w:r w:rsidR="00360CAF" w:rsidRPr="00133A39">
        <w:rPr>
          <w:rFonts w:cs="Times New Roman"/>
          <w:lang w:val="ru-RU"/>
        </w:rPr>
        <w:t xml:space="preserve"> Здоровье матери и ребенка. </w:t>
      </w:r>
      <w:r w:rsidR="00EE3AFD" w:rsidRPr="00133A39">
        <w:rPr>
          <w:rFonts w:cs="Times New Roman"/>
          <w:lang w:val="ru-RU"/>
        </w:rPr>
        <w:t>-</w:t>
      </w:r>
      <w:r w:rsidR="00360CAF" w:rsidRPr="00133A39">
        <w:rPr>
          <w:rFonts w:cs="Times New Roman"/>
          <w:lang w:val="ru-RU"/>
        </w:rPr>
        <w:t xml:space="preserve"> 2015. - № 3. -</w:t>
      </w:r>
      <w:r w:rsidR="00360CAF" w:rsidRPr="00133A39">
        <w:rPr>
          <w:rFonts w:cs="Times New Roman"/>
          <w:shd w:val="clear" w:color="auto" w:fill="F5F5F5"/>
          <w:lang w:val="ru-RU"/>
        </w:rPr>
        <w:t xml:space="preserve"> </w:t>
      </w:r>
      <w:r w:rsidR="00360CAF" w:rsidRPr="00133A39">
        <w:rPr>
          <w:rFonts w:cs="Times New Roman"/>
          <w:lang w:val="ru-RU"/>
        </w:rPr>
        <w:t>С. 36-40.</w:t>
      </w:r>
    </w:p>
    <w:p w14:paraId="49FC9F41" w14:textId="5CAE18A1" w:rsidR="00360CAF" w:rsidRPr="00133A39" w:rsidRDefault="00BE0802" w:rsidP="00BE0802">
      <w:pPr>
        <w:spacing w:after="0" w:line="360" w:lineRule="auto"/>
        <w:ind w:firstLine="708"/>
        <w:jc w:val="both"/>
        <w:rPr>
          <w:rFonts w:cs="Times New Roman"/>
          <w:lang w:val="ru-RU"/>
        </w:rPr>
      </w:pPr>
      <w:r w:rsidRPr="00133A39">
        <w:rPr>
          <w:rFonts w:cs="Times New Roman"/>
          <w:lang w:val="ru-RU"/>
        </w:rPr>
        <w:t>1</w:t>
      </w:r>
      <w:r w:rsidR="000D75D8">
        <w:rPr>
          <w:rFonts w:cs="Times New Roman"/>
          <w:lang w:val="ru-RU"/>
        </w:rPr>
        <w:t>6</w:t>
      </w:r>
      <w:r w:rsidRPr="00133A39">
        <w:rPr>
          <w:rFonts w:cs="Times New Roman"/>
          <w:lang w:val="ru-RU"/>
        </w:rPr>
        <w:t>8.</w:t>
      </w:r>
      <w:r w:rsidRPr="00133A39">
        <w:rPr>
          <w:rFonts w:cs="Times New Roman"/>
          <w:b/>
          <w:lang w:val="ru-RU"/>
        </w:rPr>
        <w:t xml:space="preserve"> </w:t>
      </w:r>
      <w:r w:rsidR="00360CAF" w:rsidRPr="00133A39">
        <w:rPr>
          <w:rFonts w:cs="Times New Roman"/>
          <w:b/>
          <w:lang w:val="ru-RU"/>
        </w:rPr>
        <w:t>Теппеева, Т. Х.</w:t>
      </w:r>
      <w:r w:rsidR="00360CAF" w:rsidRPr="00133A39">
        <w:rPr>
          <w:rFonts w:cs="Times New Roman"/>
          <w:lang w:val="ru-RU"/>
        </w:rPr>
        <w:t xml:space="preserve"> </w:t>
      </w:r>
      <w:proofErr w:type="spellStart"/>
      <w:r w:rsidR="00360CAF" w:rsidRPr="00133A39">
        <w:rPr>
          <w:rFonts w:cs="Times New Roman"/>
          <w:lang w:val="ru-RU"/>
        </w:rPr>
        <w:t>Гиперплазия</w:t>
      </w:r>
      <w:proofErr w:type="spellEnd"/>
      <w:r w:rsidR="00360CAF" w:rsidRPr="00133A39">
        <w:rPr>
          <w:rFonts w:cs="Times New Roman"/>
          <w:lang w:val="ru-RU"/>
        </w:rPr>
        <w:t xml:space="preserve"> эндометрия у женщин в </w:t>
      </w:r>
      <w:proofErr w:type="spellStart"/>
      <w:r w:rsidR="00360CAF" w:rsidRPr="00133A39">
        <w:rPr>
          <w:rFonts w:cs="Times New Roman"/>
          <w:lang w:val="ru-RU"/>
        </w:rPr>
        <w:t>преклимактерии</w:t>
      </w:r>
      <w:proofErr w:type="spellEnd"/>
      <w:r w:rsidR="00360CAF" w:rsidRPr="00133A39">
        <w:rPr>
          <w:rFonts w:cs="Times New Roman"/>
          <w:lang w:val="ru-RU"/>
        </w:rPr>
        <w:t xml:space="preserve"> – особенности </w:t>
      </w:r>
      <w:proofErr w:type="spellStart"/>
      <w:r w:rsidR="00360CAF" w:rsidRPr="00133A39">
        <w:rPr>
          <w:rFonts w:cs="Times New Roman"/>
          <w:lang w:val="ru-RU"/>
        </w:rPr>
        <w:t>гуморального</w:t>
      </w:r>
      <w:proofErr w:type="spellEnd"/>
      <w:r w:rsidR="00360CAF" w:rsidRPr="00133A39">
        <w:rPr>
          <w:rFonts w:cs="Times New Roman"/>
          <w:lang w:val="ru-RU"/>
        </w:rPr>
        <w:t xml:space="preserve"> иммунитета </w:t>
      </w:r>
      <w:r w:rsidR="00360CAF" w:rsidRPr="00133A39">
        <w:rPr>
          <w:rFonts w:eastAsia="Times New Roman" w:cs="Times New Roman"/>
          <w:lang w:val="ru-RU" w:eastAsia="ru-RU"/>
        </w:rPr>
        <w:t xml:space="preserve">[Текст] </w:t>
      </w:r>
      <w:r w:rsidR="00360CAF" w:rsidRPr="00133A39">
        <w:rPr>
          <w:rFonts w:cs="Times New Roman"/>
          <w:lang w:val="ru-RU"/>
        </w:rPr>
        <w:t xml:space="preserve">/ </w:t>
      </w:r>
      <w:r w:rsidR="00360CAF" w:rsidRPr="00133A39">
        <w:rPr>
          <w:rFonts w:cs="Times New Roman"/>
          <w:shd w:val="clear" w:color="auto" w:fill="FFFFFF"/>
          <w:lang w:val="ru-RU"/>
        </w:rPr>
        <w:t xml:space="preserve">Т. Х. Теппеева, М. С. </w:t>
      </w:r>
      <w:proofErr w:type="spellStart"/>
      <w:r w:rsidR="00360CAF" w:rsidRPr="00133A39">
        <w:rPr>
          <w:rFonts w:cs="Times New Roman"/>
          <w:shd w:val="clear" w:color="auto" w:fill="FFFFFF"/>
          <w:lang w:val="ru-RU"/>
        </w:rPr>
        <w:t>Мусуралиев</w:t>
      </w:r>
      <w:proofErr w:type="spellEnd"/>
      <w:r w:rsidR="00360CAF" w:rsidRPr="00133A39">
        <w:rPr>
          <w:rFonts w:cs="Times New Roman"/>
          <w:shd w:val="clear" w:color="auto" w:fill="FFFFFF"/>
          <w:lang w:val="ru-RU"/>
        </w:rPr>
        <w:t xml:space="preserve"> </w:t>
      </w:r>
      <w:r w:rsidR="00360CAF" w:rsidRPr="00133A39">
        <w:rPr>
          <w:rFonts w:cs="Times New Roman"/>
          <w:lang w:val="ru-RU"/>
        </w:rPr>
        <w:t xml:space="preserve">// Вестник КГМА им. И. К. </w:t>
      </w:r>
      <w:proofErr w:type="spellStart"/>
      <w:r w:rsidR="00360CAF" w:rsidRPr="00133A39">
        <w:rPr>
          <w:rFonts w:cs="Times New Roman"/>
          <w:lang w:val="ru-RU"/>
        </w:rPr>
        <w:t>Ахунбаева</w:t>
      </w:r>
      <w:proofErr w:type="spellEnd"/>
      <w:r w:rsidR="00360CAF" w:rsidRPr="00133A39">
        <w:rPr>
          <w:rFonts w:cs="Times New Roman"/>
          <w:lang w:val="ru-RU"/>
        </w:rPr>
        <w:t xml:space="preserve">. </w:t>
      </w:r>
      <w:r w:rsidR="00EE3AFD" w:rsidRPr="00133A39">
        <w:rPr>
          <w:rFonts w:cs="Times New Roman"/>
          <w:lang w:val="ru-RU"/>
        </w:rPr>
        <w:t>-</w:t>
      </w:r>
      <w:r w:rsidR="00360CAF" w:rsidRPr="00133A39">
        <w:rPr>
          <w:rFonts w:cs="Times New Roman"/>
          <w:lang w:val="ru-RU"/>
        </w:rPr>
        <w:t xml:space="preserve"> 2015. </w:t>
      </w:r>
      <w:r w:rsidR="00EE3AFD" w:rsidRPr="00133A39">
        <w:rPr>
          <w:rFonts w:cs="Times New Roman"/>
          <w:lang w:val="ru-RU"/>
        </w:rPr>
        <w:t>-</w:t>
      </w:r>
      <w:r w:rsidR="00360CAF" w:rsidRPr="00133A39">
        <w:rPr>
          <w:rFonts w:cs="Times New Roman"/>
          <w:shd w:val="clear" w:color="auto" w:fill="F5F5F5"/>
          <w:lang w:val="ru-RU"/>
        </w:rPr>
        <w:t xml:space="preserve"> </w:t>
      </w:r>
      <w:r w:rsidR="00360CAF" w:rsidRPr="00133A39">
        <w:rPr>
          <w:rFonts w:cs="Times New Roman"/>
          <w:lang w:val="ru-RU"/>
        </w:rPr>
        <w:t xml:space="preserve">№ </w:t>
      </w:r>
      <w:hyperlink r:id="rId134" w:tooltip="Содержание выпуска" w:history="1">
        <w:r w:rsidR="00360CAF" w:rsidRPr="00133A39">
          <w:rPr>
            <w:rFonts w:cs="Times New Roman"/>
            <w:lang w:val="ru-RU"/>
          </w:rPr>
          <w:t>2</w:t>
        </w:r>
      </w:hyperlink>
      <w:r w:rsidR="00360CAF" w:rsidRPr="00133A39">
        <w:rPr>
          <w:rFonts w:cs="Times New Roman"/>
          <w:lang w:val="ru-RU"/>
        </w:rPr>
        <w:t xml:space="preserve">. </w:t>
      </w:r>
      <w:r w:rsidR="00EE3AFD" w:rsidRPr="00133A39">
        <w:rPr>
          <w:rFonts w:cs="Times New Roman"/>
          <w:lang w:val="ru-RU"/>
        </w:rPr>
        <w:t>-</w:t>
      </w:r>
      <w:r w:rsidR="00360CAF" w:rsidRPr="00133A39">
        <w:rPr>
          <w:rFonts w:cs="Times New Roman"/>
          <w:shd w:val="clear" w:color="auto" w:fill="F5F5F5"/>
          <w:lang w:val="ru-RU"/>
        </w:rPr>
        <w:t xml:space="preserve"> </w:t>
      </w:r>
      <w:r w:rsidR="00360CAF" w:rsidRPr="00133A39">
        <w:rPr>
          <w:rFonts w:cs="Times New Roman"/>
          <w:lang w:val="ru-RU"/>
        </w:rPr>
        <w:t>С. 108-111.</w:t>
      </w:r>
    </w:p>
    <w:p w14:paraId="7B7660AB" w14:textId="29748D89" w:rsidR="00360CAF" w:rsidRPr="00133A39" w:rsidRDefault="00BE0802" w:rsidP="00BE0802">
      <w:pPr>
        <w:spacing w:after="0" w:line="360" w:lineRule="auto"/>
        <w:ind w:firstLine="708"/>
        <w:jc w:val="both"/>
        <w:rPr>
          <w:rFonts w:cs="Times New Roman"/>
          <w:lang w:val="ru-RU"/>
        </w:rPr>
      </w:pPr>
      <w:r w:rsidRPr="00133A39">
        <w:rPr>
          <w:rFonts w:cs="Times New Roman"/>
          <w:lang w:val="ru-RU"/>
        </w:rPr>
        <w:t>1</w:t>
      </w:r>
      <w:r w:rsidR="000D75D8">
        <w:rPr>
          <w:rFonts w:cs="Times New Roman"/>
          <w:lang w:val="ru-RU"/>
        </w:rPr>
        <w:t>6</w:t>
      </w:r>
      <w:r w:rsidRPr="00133A39">
        <w:rPr>
          <w:rFonts w:cs="Times New Roman"/>
          <w:lang w:val="ru-RU"/>
        </w:rPr>
        <w:t>9.</w:t>
      </w:r>
      <w:r w:rsidRPr="00133A39">
        <w:rPr>
          <w:rFonts w:cs="Times New Roman"/>
          <w:b/>
          <w:lang w:val="ru-RU"/>
        </w:rPr>
        <w:t xml:space="preserve"> </w:t>
      </w:r>
      <w:r w:rsidR="00360CAF" w:rsidRPr="00133A39">
        <w:rPr>
          <w:rFonts w:cs="Times New Roman"/>
          <w:b/>
          <w:lang w:val="ru-RU"/>
        </w:rPr>
        <w:t>Теппеева, Т. Х.</w:t>
      </w:r>
      <w:r w:rsidR="00360CAF" w:rsidRPr="00133A39">
        <w:rPr>
          <w:rFonts w:cs="Times New Roman"/>
          <w:lang w:val="ru-RU"/>
        </w:rPr>
        <w:t xml:space="preserve"> Анализ течения климактерического синдрома у женщин с </w:t>
      </w:r>
      <w:proofErr w:type="spellStart"/>
      <w:r w:rsidR="00360CAF" w:rsidRPr="00133A39">
        <w:rPr>
          <w:rFonts w:cs="Times New Roman"/>
          <w:lang w:val="ru-RU"/>
        </w:rPr>
        <w:t>гиперпластическими</w:t>
      </w:r>
      <w:proofErr w:type="spellEnd"/>
      <w:r w:rsidR="00360CAF" w:rsidRPr="00133A39">
        <w:rPr>
          <w:rFonts w:cs="Times New Roman"/>
          <w:lang w:val="ru-RU"/>
        </w:rPr>
        <w:t xml:space="preserve"> процессами эндометрия </w:t>
      </w:r>
      <w:r w:rsidR="00360CAF" w:rsidRPr="00133A39">
        <w:rPr>
          <w:rFonts w:eastAsia="Times New Roman" w:cs="Times New Roman"/>
          <w:lang w:val="ru-RU" w:eastAsia="ru-RU"/>
        </w:rPr>
        <w:t xml:space="preserve">[Текст] </w:t>
      </w:r>
      <w:r w:rsidR="00360CAF" w:rsidRPr="00133A39">
        <w:rPr>
          <w:rFonts w:cs="Times New Roman"/>
          <w:lang w:val="ru-RU"/>
        </w:rPr>
        <w:t xml:space="preserve">/ </w:t>
      </w:r>
      <w:r w:rsidR="00360CAF" w:rsidRPr="00133A39">
        <w:rPr>
          <w:rFonts w:cs="Times New Roman"/>
          <w:shd w:val="clear" w:color="auto" w:fill="FFFFFF"/>
          <w:lang w:val="ru-RU"/>
        </w:rPr>
        <w:t>Т. Х. Теппеева //</w:t>
      </w:r>
      <w:r w:rsidR="00360CAF" w:rsidRPr="00133A39">
        <w:rPr>
          <w:rFonts w:cs="Times New Roman"/>
          <w:lang w:val="ru-RU"/>
        </w:rPr>
        <w:t xml:space="preserve"> Вестник КГМА   им. И. К. </w:t>
      </w:r>
      <w:proofErr w:type="spellStart"/>
      <w:r w:rsidR="00360CAF" w:rsidRPr="00133A39">
        <w:rPr>
          <w:rFonts w:cs="Times New Roman"/>
          <w:lang w:val="ru-RU"/>
        </w:rPr>
        <w:t>Ахунбаева</w:t>
      </w:r>
      <w:proofErr w:type="spellEnd"/>
      <w:r w:rsidR="00360CAF" w:rsidRPr="00133A39">
        <w:rPr>
          <w:rFonts w:cs="Times New Roman"/>
          <w:lang w:val="ru-RU"/>
        </w:rPr>
        <w:t xml:space="preserve">. </w:t>
      </w:r>
      <w:r w:rsidR="00EE3AFD" w:rsidRPr="00133A39">
        <w:rPr>
          <w:rFonts w:cs="Times New Roman"/>
          <w:lang w:val="ru-RU"/>
        </w:rPr>
        <w:t>-</w:t>
      </w:r>
      <w:r w:rsidR="00360CAF" w:rsidRPr="00133A39">
        <w:rPr>
          <w:rFonts w:cs="Times New Roman"/>
          <w:lang w:val="ru-RU"/>
        </w:rPr>
        <w:t xml:space="preserve"> 2015. </w:t>
      </w:r>
      <w:r w:rsidR="00EE3AFD" w:rsidRPr="00133A39">
        <w:rPr>
          <w:rFonts w:cs="Times New Roman"/>
          <w:lang w:val="ru-RU"/>
        </w:rPr>
        <w:t>-</w:t>
      </w:r>
      <w:r w:rsidR="00360CAF" w:rsidRPr="00133A39">
        <w:rPr>
          <w:rFonts w:cs="Times New Roman"/>
          <w:lang w:val="ru-RU"/>
        </w:rPr>
        <w:t xml:space="preserve"> № </w:t>
      </w:r>
      <w:hyperlink r:id="rId135" w:tooltip="Содержание выпуска" w:history="1">
        <w:r w:rsidR="00360CAF" w:rsidRPr="00133A39">
          <w:rPr>
            <w:rFonts w:cs="Times New Roman"/>
            <w:lang w:val="ru-RU"/>
          </w:rPr>
          <w:t>3</w:t>
        </w:r>
      </w:hyperlink>
      <w:r w:rsidR="00360CAF" w:rsidRPr="00133A39">
        <w:rPr>
          <w:rFonts w:cs="Times New Roman"/>
          <w:lang w:val="ru-RU"/>
        </w:rPr>
        <w:t xml:space="preserve">. </w:t>
      </w:r>
      <w:r w:rsidR="00EE3AFD" w:rsidRPr="00133A39">
        <w:rPr>
          <w:rFonts w:cs="Times New Roman"/>
          <w:lang w:val="ru-RU"/>
        </w:rPr>
        <w:t>-</w:t>
      </w:r>
      <w:r w:rsidR="00360CAF" w:rsidRPr="00133A39">
        <w:rPr>
          <w:rFonts w:cs="Times New Roman"/>
          <w:lang w:val="ru-RU"/>
        </w:rPr>
        <w:t xml:space="preserve"> С. 39-42.</w:t>
      </w:r>
    </w:p>
    <w:p w14:paraId="07677B15" w14:textId="31389E8B" w:rsidR="00360CAF" w:rsidRPr="00133A39" w:rsidRDefault="00133A39" w:rsidP="00133A39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133A39">
        <w:rPr>
          <w:rFonts w:cs="Times New Roman"/>
          <w:szCs w:val="28"/>
          <w:lang w:val="ru-RU"/>
        </w:rPr>
        <w:t>1</w:t>
      </w:r>
      <w:r w:rsidR="000D75D8">
        <w:rPr>
          <w:rFonts w:cs="Times New Roman"/>
          <w:szCs w:val="28"/>
          <w:lang w:val="ru-RU"/>
        </w:rPr>
        <w:t>7</w:t>
      </w:r>
      <w:r w:rsidRPr="00133A39">
        <w:rPr>
          <w:rFonts w:cs="Times New Roman"/>
          <w:szCs w:val="28"/>
          <w:lang w:val="ru-RU"/>
        </w:rPr>
        <w:t>0.</w:t>
      </w:r>
      <w:r w:rsidRPr="00133A39">
        <w:rPr>
          <w:rFonts w:cs="Times New Roman"/>
          <w:b/>
          <w:szCs w:val="28"/>
          <w:lang w:val="ru-RU"/>
        </w:rPr>
        <w:t xml:space="preserve"> </w:t>
      </w:r>
      <w:r w:rsidR="00360CAF" w:rsidRPr="00133A39">
        <w:rPr>
          <w:rFonts w:cs="Times New Roman"/>
          <w:b/>
          <w:szCs w:val="28"/>
          <w:lang w:val="ru-RU"/>
        </w:rPr>
        <w:t>Теппеева, Т. Х.</w:t>
      </w:r>
      <w:r w:rsidR="00360CAF" w:rsidRPr="00133A39">
        <w:rPr>
          <w:rFonts w:cs="Times New Roman"/>
          <w:szCs w:val="28"/>
          <w:lang w:val="ru-RU"/>
        </w:rPr>
        <w:t xml:space="preserve"> Особенности течения климактерического синдрома у женщин с </w:t>
      </w:r>
      <w:proofErr w:type="spellStart"/>
      <w:r w:rsidR="00360CAF" w:rsidRPr="00133A39">
        <w:rPr>
          <w:rFonts w:cs="Times New Roman"/>
          <w:szCs w:val="28"/>
          <w:lang w:val="ru-RU"/>
        </w:rPr>
        <w:t>гиперплазией</w:t>
      </w:r>
      <w:proofErr w:type="spellEnd"/>
      <w:r w:rsidR="00360CAF" w:rsidRPr="00133A39">
        <w:rPr>
          <w:rFonts w:cs="Times New Roman"/>
          <w:szCs w:val="28"/>
          <w:lang w:val="ru-RU"/>
        </w:rPr>
        <w:t xml:space="preserve"> эндометрия в Кыргызской Республике </w:t>
      </w:r>
      <w:r w:rsidR="00360CAF" w:rsidRPr="00133A39">
        <w:rPr>
          <w:rFonts w:eastAsia="Times New Roman" w:cs="Times New Roman"/>
          <w:szCs w:val="28"/>
          <w:lang w:val="ru-RU" w:eastAsia="ru-RU"/>
        </w:rPr>
        <w:t xml:space="preserve">[Текст] </w:t>
      </w:r>
      <w:r w:rsidR="00360CAF" w:rsidRPr="00133A39">
        <w:rPr>
          <w:rFonts w:cs="Times New Roman"/>
          <w:szCs w:val="28"/>
          <w:lang w:val="ru-RU"/>
        </w:rPr>
        <w:t xml:space="preserve">/ </w:t>
      </w:r>
      <w:r w:rsidR="00360CAF" w:rsidRPr="00133A39">
        <w:rPr>
          <w:rFonts w:cs="Times New Roman"/>
          <w:szCs w:val="28"/>
          <w:shd w:val="clear" w:color="auto" w:fill="FFFFFF"/>
          <w:lang w:val="ru-RU"/>
        </w:rPr>
        <w:t>Т. Х. Теппеева,</w:t>
      </w:r>
      <w:r w:rsidR="00360CAF" w:rsidRPr="00133A39">
        <w:rPr>
          <w:rFonts w:cs="Times New Roman"/>
          <w:szCs w:val="28"/>
          <w:lang w:val="ru-RU"/>
        </w:rPr>
        <w:t xml:space="preserve"> М. С. </w:t>
      </w:r>
      <w:proofErr w:type="spellStart"/>
      <w:r w:rsidR="00360CAF" w:rsidRPr="00133A39">
        <w:rPr>
          <w:rFonts w:cs="Times New Roman"/>
          <w:szCs w:val="28"/>
          <w:lang w:val="ru-RU"/>
        </w:rPr>
        <w:t>Мусуралиев</w:t>
      </w:r>
      <w:proofErr w:type="spellEnd"/>
      <w:r w:rsidR="00360CAF" w:rsidRPr="00133A39">
        <w:rPr>
          <w:rFonts w:cs="Times New Roman"/>
          <w:szCs w:val="28"/>
          <w:lang w:val="ru-RU"/>
        </w:rPr>
        <w:t xml:space="preserve">, Б. Т. </w:t>
      </w:r>
      <w:proofErr w:type="spellStart"/>
      <w:r w:rsidR="00360CAF" w:rsidRPr="00133A39">
        <w:rPr>
          <w:rFonts w:cs="Times New Roman"/>
          <w:szCs w:val="28"/>
          <w:lang w:val="ru-RU"/>
        </w:rPr>
        <w:t>Тулебеков</w:t>
      </w:r>
      <w:proofErr w:type="spellEnd"/>
      <w:r w:rsidR="00360CAF" w:rsidRPr="00133A39">
        <w:rPr>
          <w:rFonts w:cs="Times New Roman"/>
          <w:szCs w:val="28"/>
          <w:lang w:val="ru-RU"/>
        </w:rPr>
        <w:t xml:space="preserve"> // Вестник КГМА им. И.К. </w:t>
      </w:r>
      <w:proofErr w:type="spellStart"/>
      <w:r w:rsidR="00360CAF" w:rsidRPr="00133A39">
        <w:rPr>
          <w:rFonts w:cs="Times New Roman"/>
          <w:szCs w:val="28"/>
          <w:lang w:val="ru-RU"/>
        </w:rPr>
        <w:t>Ахунбаева</w:t>
      </w:r>
      <w:proofErr w:type="spellEnd"/>
      <w:r w:rsidR="00360CAF" w:rsidRPr="00133A39">
        <w:rPr>
          <w:rFonts w:cs="Times New Roman"/>
          <w:szCs w:val="28"/>
          <w:lang w:val="ru-RU"/>
        </w:rPr>
        <w:t xml:space="preserve">. </w:t>
      </w:r>
      <w:r w:rsidR="00EE3AFD" w:rsidRPr="00133A39">
        <w:rPr>
          <w:rFonts w:cs="Times New Roman"/>
          <w:szCs w:val="28"/>
          <w:lang w:val="ru-RU"/>
        </w:rPr>
        <w:t>-</w:t>
      </w:r>
      <w:r w:rsidR="00360CAF" w:rsidRPr="00133A39">
        <w:rPr>
          <w:rFonts w:cs="Times New Roman"/>
          <w:szCs w:val="28"/>
          <w:lang w:val="ru-RU"/>
        </w:rPr>
        <w:t xml:space="preserve">  2015. </w:t>
      </w:r>
      <w:r w:rsidR="00EE3AFD" w:rsidRPr="00133A39">
        <w:rPr>
          <w:rFonts w:cs="Times New Roman"/>
          <w:szCs w:val="28"/>
          <w:lang w:val="ru-RU"/>
        </w:rPr>
        <w:t>-</w:t>
      </w:r>
      <w:r w:rsidR="00360CAF" w:rsidRPr="00133A39">
        <w:rPr>
          <w:rFonts w:cs="Times New Roman"/>
          <w:szCs w:val="28"/>
          <w:lang w:val="ru-RU"/>
        </w:rPr>
        <w:t xml:space="preserve"> № 1 (2). </w:t>
      </w:r>
      <w:r w:rsidR="00EE3AFD" w:rsidRPr="00133A39">
        <w:rPr>
          <w:rFonts w:cs="Times New Roman"/>
          <w:szCs w:val="28"/>
          <w:lang w:val="ru-RU"/>
        </w:rPr>
        <w:t>-</w:t>
      </w:r>
      <w:r w:rsidR="00360CAF" w:rsidRPr="00133A39">
        <w:rPr>
          <w:rFonts w:cs="Times New Roman"/>
          <w:szCs w:val="28"/>
          <w:lang w:val="ru-RU"/>
        </w:rPr>
        <w:t xml:space="preserve"> С. 14-16.</w:t>
      </w:r>
    </w:p>
    <w:p w14:paraId="27E98AF4" w14:textId="46672567" w:rsidR="00360CAF" w:rsidRPr="00133A39" w:rsidRDefault="00133A39" w:rsidP="00133A39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133A39">
        <w:rPr>
          <w:rFonts w:cs="Times New Roman"/>
          <w:szCs w:val="28"/>
          <w:lang w:val="ru-RU"/>
        </w:rPr>
        <w:t>1</w:t>
      </w:r>
      <w:r w:rsidR="000D75D8">
        <w:rPr>
          <w:rFonts w:cs="Times New Roman"/>
          <w:szCs w:val="28"/>
          <w:lang w:val="ru-RU"/>
        </w:rPr>
        <w:t>7</w:t>
      </w:r>
      <w:r w:rsidRPr="00133A39">
        <w:rPr>
          <w:rFonts w:cs="Times New Roman"/>
          <w:szCs w:val="28"/>
          <w:lang w:val="ru-RU"/>
        </w:rPr>
        <w:t>1.</w:t>
      </w:r>
      <w:r w:rsidRPr="00133A39">
        <w:rPr>
          <w:rFonts w:cs="Times New Roman"/>
          <w:b/>
          <w:szCs w:val="28"/>
          <w:lang w:val="ru-RU"/>
        </w:rPr>
        <w:t xml:space="preserve"> </w:t>
      </w:r>
      <w:r w:rsidR="00360CAF" w:rsidRPr="00133A39">
        <w:rPr>
          <w:rFonts w:cs="Times New Roman"/>
          <w:b/>
          <w:szCs w:val="28"/>
          <w:lang w:val="ru-RU"/>
        </w:rPr>
        <w:t>Теппеева, Т. Х.</w:t>
      </w:r>
      <w:r w:rsidR="00360CAF" w:rsidRPr="00133A39">
        <w:rPr>
          <w:rFonts w:cs="Times New Roman"/>
          <w:szCs w:val="28"/>
          <w:lang w:val="ru-RU"/>
        </w:rPr>
        <w:t xml:space="preserve"> Оценка репродуктивного и соматического</w:t>
      </w:r>
      <w:r w:rsidR="00360CAF" w:rsidRPr="00133A39">
        <w:rPr>
          <w:rFonts w:cs="Times New Roman"/>
          <w:szCs w:val="28"/>
          <w:shd w:val="clear" w:color="auto" w:fill="F5F5F5"/>
          <w:lang w:val="ru-RU"/>
        </w:rPr>
        <w:t xml:space="preserve"> </w:t>
      </w:r>
      <w:proofErr w:type="spellStart"/>
      <w:r w:rsidR="00360CAF" w:rsidRPr="00133A39">
        <w:rPr>
          <w:rFonts w:cs="Times New Roman"/>
          <w:szCs w:val="28"/>
          <w:lang w:val="ru-RU"/>
        </w:rPr>
        <w:t>анамнеза</w:t>
      </w:r>
      <w:proofErr w:type="spellEnd"/>
      <w:r w:rsidR="00360CAF" w:rsidRPr="00133A39">
        <w:rPr>
          <w:rFonts w:cs="Times New Roman"/>
          <w:szCs w:val="28"/>
          <w:lang w:val="ru-RU"/>
        </w:rPr>
        <w:t xml:space="preserve"> в период </w:t>
      </w:r>
      <w:proofErr w:type="spellStart"/>
      <w:r w:rsidR="00360CAF" w:rsidRPr="00133A39">
        <w:rPr>
          <w:rFonts w:cs="Times New Roman"/>
          <w:szCs w:val="28"/>
          <w:lang w:val="ru-RU"/>
        </w:rPr>
        <w:t>климактерия</w:t>
      </w:r>
      <w:proofErr w:type="spellEnd"/>
      <w:r w:rsidR="00360CAF" w:rsidRPr="00133A39">
        <w:rPr>
          <w:rFonts w:cs="Times New Roman"/>
          <w:szCs w:val="28"/>
          <w:lang w:val="ru-RU"/>
        </w:rPr>
        <w:t xml:space="preserve">, на фоне </w:t>
      </w:r>
      <w:proofErr w:type="spellStart"/>
      <w:r w:rsidR="00360CAF" w:rsidRPr="00133A39">
        <w:rPr>
          <w:rFonts w:cs="Times New Roman"/>
          <w:szCs w:val="28"/>
          <w:lang w:val="ru-RU"/>
        </w:rPr>
        <w:t>гиперплазии</w:t>
      </w:r>
      <w:proofErr w:type="spellEnd"/>
      <w:r w:rsidR="00360CAF" w:rsidRPr="00133A39">
        <w:rPr>
          <w:rFonts w:cs="Times New Roman"/>
          <w:szCs w:val="28"/>
          <w:lang w:val="ru-RU"/>
        </w:rPr>
        <w:t xml:space="preserve"> эндометрия у жительниц Кыргызстана</w:t>
      </w:r>
      <w:r w:rsidR="00360CAF" w:rsidRPr="00133A39">
        <w:rPr>
          <w:rFonts w:cs="Times New Roman"/>
          <w:szCs w:val="28"/>
          <w:shd w:val="clear" w:color="auto" w:fill="F5F5F5"/>
          <w:lang w:val="ru-RU"/>
        </w:rPr>
        <w:t xml:space="preserve"> </w:t>
      </w:r>
      <w:r w:rsidR="00360CAF" w:rsidRPr="00133A39">
        <w:rPr>
          <w:rFonts w:eastAsia="Times New Roman" w:cs="Times New Roman"/>
          <w:szCs w:val="28"/>
          <w:lang w:val="ru-RU" w:eastAsia="ru-RU"/>
        </w:rPr>
        <w:t xml:space="preserve">[Текст] </w:t>
      </w:r>
      <w:r w:rsidR="00360CAF" w:rsidRPr="00133A39">
        <w:rPr>
          <w:rFonts w:cs="Times New Roman"/>
          <w:szCs w:val="28"/>
          <w:lang w:val="ru-RU"/>
        </w:rPr>
        <w:t xml:space="preserve">/ </w:t>
      </w:r>
      <w:r w:rsidR="00360CAF" w:rsidRPr="00133A39">
        <w:rPr>
          <w:rFonts w:cs="Times New Roman"/>
          <w:szCs w:val="28"/>
          <w:shd w:val="clear" w:color="auto" w:fill="FFFFFF"/>
          <w:lang w:val="ru-RU"/>
        </w:rPr>
        <w:t xml:space="preserve">Т. Х. </w:t>
      </w:r>
      <w:r w:rsidR="00360CAF" w:rsidRPr="00133A39">
        <w:rPr>
          <w:rFonts w:cs="Times New Roman"/>
          <w:szCs w:val="28"/>
          <w:lang w:val="ru-RU"/>
        </w:rPr>
        <w:t>Теппеева</w:t>
      </w:r>
      <w:r w:rsidR="00360CAF" w:rsidRPr="00133A39">
        <w:rPr>
          <w:rStyle w:val="af1"/>
          <w:rFonts w:cs="Times New Roman"/>
          <w:color w:val="auto"/>
          <w:szCs w:val="28"/>
          <w:u w:val="none"/>
          <w:lang w:val="ru-RU"/>
        </w:rPr>
        <w:t xml:space="preserve"> // </w:t>
      </w:r>
      <w:proofErr w:type="spellStart"/>
      <w:r w:rsidR="00360CAF" w:rsidRPr="00133A39">
        <w:rPr>
          <w:rStyle w:val="af1"/>
          <w:rFonts w:cs="Times New Roman"/>
          <w:color w:val="auto"/>
          <w:szCs w:val="28"/>
          <w:u w:val="none"/>
          <w:lang w:val="ru-RU"/>
        </w:rPr>
        <w:t>Инновационная</w:t>
      </w:r>
      <w:proofErr w:type="spellEnd"/>
      <w:r w:rsidR="00360CAF" w:rsidRPr="00133A39">
        <w:rPr>
          <w:rStyle w:val="af1"/>
          <w:rFonts w:cs="Times New Roman"/>
          <w:color w:val="auto"/>
          <w:szCs w:val="28"/>
          <w:u w:val="none"/>
          <w:lang w:val="ru-RU"/>
        </w:rPr>
        <w:t xml:space="preserve"> наука. </w:t>
      </w:r>
      <w:r w:rsidR="00EE3AFD" w:rsidRPr="00133A39">
        <w:rPr>
          <w:rFonts w:cs="Times New Roman"/>
          <w:szCs w:val="28"/>
          <w:lang w:val="ru-RU"/>
        </w:rPr>
        <w:t>-</w:t>
      </w:r>
      <w:r w:rsidR="00360CAF" w:rsidRPr="00133A39">
        <w:rPr>
          <w:rFonts w:cs="Times New Roman"/>
          <w:szCs w:val="28"/>
          <w:lang w:val="ru-RU"/>
        </w:rPr>
        <w:t xml:space="preserve"> 2016. </w:t>
      </w:r>
      <w:r w:rsidR="00EE3AFD" w:rsidRPr="00133A39">
        <w:rPr>
          <w:rFonts w:cs="Times New Roman"/>
          <w:szCs w:val="28"/>
          <w:lang w:val="ru-RU"/>
        </w:rPr>
        <w:t>-</w:t>
      </w:r>
      <w:r w:rsidR="00360CAF" w:rsidRPr="00133A39">
        <w:rPr>
          <w:rFonts w:cs="Times New Roman"/>
          <w:szCs w:val="28"/>
          <w:lang w:val="ru-RU"/>
        </w:rPr>
        <w:t xml:space="preserve"> № </w:t>
      </w:r>
      <w:hyperlink r:id="rId136" w:tooltip="Содержание выпуска" w:history="1">
        <w:r w:rsidR="00360CAF" w:rsidRPr="00133A39">
          <w:rPr>
            <w:rFonts w:cs="Times New Roman"/>
            <w:szCs w:val="28"/>
            <w:lang w:val="ru-RU"/>
          </w:rPr>
          <w:t>9</w:t>
        </w:r>
        <w:r w:rsidR="00360CAF" w:rsidRPr="00133A39">
          <w:rPr>
            <w:rFonts w:cs="Times New Roman"/>
            <w:szCs w:val="28"/>
          </w:rPr>
          <w:t> </w:t>
        </w:r>
        <w:r w:rsidR="00360CAF" w:rsidRPr="00133A39">
          <w:rPr>
            <w:rFonts w:cs="Times New Roman"/>
            <w:szCs w:val="28"/>
            <w:lang w:val="ru-RU"/>
          </w:rPr>
          <w:t>(21)</w:t>
        </w:r>
      </w:hyperlink>
      <w:r w:rsidR="00360CAF" w:rsidRPr="00133A39">
        <w:rPr>
          <w:rFonts w:cs="Times New Roman"/>
          <w:szCs w:val="28"/>
          <w:lang w:val="ru-RU"/>
        </w:rPr>
        <w:t xml:space="preserve">. </w:t>
      </w:r>
      <w:r w:rsidR="00EE3AFD" w:rsidRPr="00133A39">
        <w:rPr>
          <w:rFonts w:cs="Times New Roman"/>
          <w:szCs w:val="28"/>
          <w:lang w:val="ru-RU"/>
        </w:rPr>
        <w:t>-</w:t>
      </w:r>
      <w:r w:rsidR="00360CAF" w:rsidRPr="00133A39">
        <w:rPr>
          <w:rFonts w:cs="Times New Roman"/>
          <w:szCs w:val="28"/>
          <w:lang w:val="ru-RU"/>
        </w:rPr>
        <w:t xml:space="preserve"> С. 342-347.</w:t>
      </w:r>
    </w:p>
    <w:p w14:paraId="45848091" w14:textId="2F2A0B88" w:rsidR="00360CAF" w:rsidRPr="00B5201A" w:rsidRDefault="00133A39" w:rsidP="00133A39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133A39">
        <w:rPr>
          <w:rFonts w:cs="Times New Roman"/>
          <w:szCs w:val="28"/>
          <w:lang w:val="ru-RU"/>
        </w:rPr>
        <w:t>1</w:t>
      </w:r>
      <w:r w:rsidR="000D75D8">
        <w:rPr>
          <w:rFonts w:cs="Times New Roman"/>
          <w:szCs w:val="28"/>
          <w:lang w:val="ru-RU"/>
        </w:rPr>
        <w:t>7</w:t>
      </w:r>
      <w:r w:rsidRPr="00133A39">
        <w:rPr>
          <w:rFonts w:cs="Times New Roman"/>
          <w:szCs w:val="28"/>
          <w:lang w:val="ru-RU"/>
        </w:rPr>
        <w:t>2.</w:t>
      </w:r>
      <w:r>
        <w:rPr>
          <w:rFonts w:cs="Times New Roman"/>
          <w:b/>
          <w:szCs w:val="28"/>
          <w:lang w:val="ru-RU"/>
        </w:rPr>
        <w:t xml:space="preserve"> </w:t>
      </w:r>
      <w:r w:rsidR="00360CAF" w:rsidRPr="00B5201A">
        <w:rPr>
          <w:rFonts w:cs="Times New Roman"/>
          <w:b/>
          <w:szCs w:val="28"/>
          <w:lang w:val="ru-RU"/>
        </w:rPr>
        <w:t>Теппеева, Т. Х.</w:t>
      </w:r>
      <w:r w:rsidR="00360CAF" w:rsidRPr="00B5201A">
        <w:rPr>
          <w:rFonts w:cs="Times New Roman"/>
          <w:szCs w:val="28"/>
          <w:lang w:val="ru-RU"/>
        </w:rPr>
        <w:t xml:space="preserve"> Результаты оценки системного иммунитета у женщин с</w:t>
      </w:r>
      <w:r w:rsidR="00360CAF" w:rsidRPr="00B5201A">
        <w:rPr>
          <w:rFonts w:cs="Times New Roman"/>
          <w:szCs w:val="28"/>
          <w:shd w:val="clear" w:color="auto" w:fill="F5F5F5"/>
          <w:lang w:val="ru-RU"/>
        </w:rPr>
        <w:t xml:space="preserve"> </w:t>
      </w:r>
      <w:r w:rsidR="00360CAF" w:rsidRPr="00B5201A">
        <w:rPr>
          <w:rFonts w:cs="Times New Roman"/>
          <w:szCs w:val="28"/>
          <w:lang w:val="ru-RU"/>
        </w:rPr>
        <w:t xml:space="preserve">различным течением </w:t>
      </w:r>
      <w:proofErr w:type="spellStart"/>
      <w:r w:rsidR="00360CAF" w:rsidRPr="00B5201A">
        <w:rPr>
          <w:rFonts w:cs="Times New Roman"/>
          <w:szCs w:val="28"/>
          <w:lang w:val="ru-RU"/>
        </w:rPr>
        <w:t>климактерия</w:t>
      </w:r>
      <w:proofErr w:type="spellEnd"/>
      <w:r w:rsidR="00360CAF" w:rsidRPr="00B5201A">
        <w:rPr>
          <w:rFonts w:cs="Times New Roman"/>
          <w:szCs w:val="28"/>
          <w:lang w:val="ru-RU"/>
        </w:rPr>
        <w:t xml:space="preserve"> </w:t>
      </w:r>
      <w:r w:rsidR="00360CAF" w:rsidRPr="00B5201A">
        <w:rPr>
          <w:rFonts w:eastAsia="Times New Roman" w:cs="Times New Roman"/>
          <w:szCs w:val="28"/>
          <w:lang w:val="ru-RU" w:eastAsia="ru-RU"/>
        </w:rPr>
        <w:t xml:space="preserve">[Текст] </w:t>
      </w:r>
      <w:r w:rsidR="00360CAF" w:rsidRPr="00B5201A">
        <w:rPr>
          <w:rFonts w:cs="Times New Roman"/>
          <w:szCs w:val="28"/>
          <w:lang w:val="ru-RU"/>
        </w:rPr>
        <w:t xml:space="preserve">/ Т. Х. Теппеева, М. С. </w:t>
      </w:r>
      <w:proofErr w:type="spellStart"/>
      <w:r w:rsidR="00360CAF" w:rsidRPr="00B5201A">
        <w:rPr>
          <w:rFonts w:cs="Times New Roman"/>
          <w:szCs w:val="28"/>
          <w:lang w:val="ru-RU"/>
        </w:rPr>
        <w:t>Мусуралиев</w:t>
      </w:r>
      <w:proofErr w:type="spellEnd"/>
      <w:r w:rsidR="00360CAF" w:rsidRPr="00B5201A">
        <w:rPr>
          <w:rFonts w:cs="Times New Roman"/>
          <w:szCs w:val="28"/>
          <w:lang w:val="ru-RU"/>
        </w:rPr>
        <w:t xml:space="preserve">, Б. Т. </w:t>
      </w:r>
      <w:proofErr w:type="spellStart"/>
      <w:r w:rsidR="00360CAF" w:rsidRPr="00B5201A">
        <w:rPr>
          <w:rFonts w:cs="Times New Roman"/>
          <w:szCs w:val="28"/>
          <w:lang w:val="ru-RU"/>
        </w:rPr>
        <w:t>Тулебеков</w:t>
      </w:r>
      <w:proofErr w:type="spellEnd"/>
      <w:r w:rsidR="00360CAF" w:rsidRPr="00B5201A">
        <w:rPr>
          <w:rFonts w:cs="Times New Roman"/>
          <w:szCs w:val="28"/>
          <w:lang w:val="ru-RU"/>
        </w:rPr>
        <w:t xml:space="preserve"> // </w:t>
      </w:r>
      <w:proofErr w:type="spellStart"/>
      <w:r w:rsidR="00360CAF" w:rsidRPr="00B5201A">
        <w:rPr>
          <w:rStyle w:val="af1"/>
          <w:rFonts w:cs="Times New Roman"/>
          <w:color w:val="auto"/>
          <w:szCs w:val="28"/>
          <w:u w:val="none"/>
          <w:lang w:val="ru-RU"/>
        </w:rPr>
        <w:t>Инновационная</w:t>
      </w:r>
      <w:proofErr w:type="spellEnd"/>
      <w:r w:rsidR="00360CAF" w:rsidRPr="00B5201A">
        <w:rPr>
          <w:rStyle w:val="af1"/>
          <w:rFonts w:cs="Times New Roman"/>
          <w:color w:val="auto"/>
          <w:szCs w:val="28"/>
          <w:u w:val="none"/>
          <w:lang w:val="ru-RU"/>
        </w:rPr>
        <w:t xml:space="preserve"> наука. </w:t>
      </w:r>
      <w:r w:rsidR="00EE3AFD">
        <w:rPr>
          <w:rStyle w:val="af1"/>
          <w:rFonts w:cs="Times New Roman"/>
          <w:color w:val="auto"/>
          <w:szCs w:val="28"/>
          <w:u w:val="none"/>
          <w:lang w:val="ru-RU"/>
        </w:rPr>
        <w:t>-</w:t>
      </w:r>
      <w:r w:rsidR="00360CAF" w:rsidRPr="00B5201A">
        <w:rPr>
          <w:rStyle w:val="af1"/>
          <w:rFonts w:cs="Times New Roman"/>
          <w:color w:val="auto"/>
          <w:szCs w:val="28"/>
          <w:u w:val="none"/>
          <w:shd w:val="clear" w:color="auto" w:fill="F5F5F5"/>
          <w:lang w:val="ru-RU"/>
        </w:rPr>
        <w:t xml:space="preserve"> </w:t>
      </w:r>
      <w:r w:rsidR="00360CAF" w:rsidRPr="00B5201A">
        <w:rPr>
          <w:rFonts w:cs="Times New Roman"/>
          <w:szCs w:val="28"/>
          <w:lang w:val="ru-RU"/>
        </w:rPr>
        <w:t xml:space="preserve">2016. - № </w:t>
      </w:r>
      <w:hyperlink r:id="rId137" w:tooltip="Содержание выпуска" w:history="1">
        <w:r w:rsidR="00360CAF" w:rsidRPr="00B5201A">
          <w:rPr>
            <w:rFonts w:cs="Times New Roman"/>
            <w:szCs w:val="28"/>
            <w:lang w:val="ru-RU"/>
          </w:rPr>
          <w:t>9</w:t>
        </w:r>
        <w:r w:rsidR="00360CAF" w:rsidRPr="00B5201A">
          <w:rPr>
            <w:rFonts w:cs="Times New Roman"/>
            <w:szCs w:val="28"/>
          </w:rPr>
          <w:t> </w:t>
        </w:r>
        <w:r w:rsidR="00360CAF" w:rsidRPr="00B5201A">
          <w:rPr>
            <w:rFonts w:cs="Times New Roman"/>
            <w:szCs w:val="28"/>
            <w:lang w:val="ru-RU"/>
          </w:rPr>
          <w:t>(21)</w:t>
        </w:r>
      </w:hyperlink>
      <w:r w:rsidR="00360CAF" w:rsidRPr="00B5201A">
        <w:rPr>
          <w:rFonts w:cs="Times New Roman"/>
          <w:szCs w:val="28"/>
          <w:lang w:val="ru-RU"/>
        </w:rPr>
        <w:t>. - С.</w:t>
      </w:r>
      <w:r w:rsidR="00360CAF" w:rsidRPr="00B5201A">
        <w:rPr>
          <w:rFonts w:cs="Times New Roman"/>
          <w:szCs w:val="28"/>
          <w:shd w:val="clear" w:color="auto" w:fill="F5F5F5"/>
          <w:lang w:val="ru-RU"/>
        </w:rPr>
        <w:t xml:space="preserve"> </w:t>
      </w:r>
      <w:r w:rsidR="00360CAF" w:rsidRPr="00B5201A">
        <w:rPr>
          <w:rFonts w:cs="Times New Roman"/>
          <w:szCs w:val="28"/>
          <w:lang w:val="ru-RU"/>
        </w:rPr>
        <w:t>347-351</w:t>
      </w:r>
      <w:r w:rsidR="00360CAF" w:rsidRPr="00B5201A">
        <w:rPr>
          <w:rFonts w:cs="Times New Roman"/>
          <w:szCs w:val="28"/>
          <w:shd w:val="clear" w:color="auto" w:fill="F5F5F5"/>
          <w:lang w:val="ru-RU"/>
        </w:rPr>
        <w:t>.</w:t>
      </w:r>
    </w:p>
    <w:p w14:paraId="074510EC" w14:textId="278308CF" w:rsidR="00360CAF" w:rsidRPr="00B5201A" w:rsidRDefault="00133A39" w:rsidP="00133A39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1E3291">
        <w:rPr>
          <w:rFonts w:cs="Times New Roman"/>
          <w:szCs w:val="28"/>
          <w:lang w:val="ru-RU"/>
        </w:rPr>
        <w:t>1</w:t>
      </w:r>
      <w:r w:rsidR="000D75D8">
        <w:rPr>
          <w:rFonts w:cs="Times New Roman"/>
          <w:szCs w:val="28"/>
          <w:lang w:val="ru-RU"/>
        </w:rPr>
        <w:t>7</w:t>
      </w:r>
      <w:r w:rsidRPr="001E3291">
        <w:rPr>
          <w:rFonts w:cs="Times New Roman"/>
          <w:szCs w:val="28"/>
          <w:lang w:val="ru-RU"/>
        </w:rPr>
        <w:t>3.</w:t>
      </w:r>
      <w:r>
        <w:rPr>
          <w:rFonts w:cs="Times New Roman"/>
          <w:b/>
          <w:szCs w:val="28"/>
          <w:lang w:val="ru-RU"/>
        </w:rPr>
        <w:t xml:space="preserve"> </w:t>
      </w:r>
      <w:r w:rsidR="00360CAF" w:rsidRPr="00B5201A">
        <w:rPr>
          <w:rFonts w:cs="Times New Roman"/>
          <w:b/>
          <w:szCs w:val="28"/>
          <w:lang w:val="ru-RU"/>
        </w:rPr>
        <w:t>Теппеева, Т. Х.</w:t>
      </w:r>
      <w:r w:rsidR="00360CAF" w:rsidRPr="00B5201A">
        <w:rPr>
          <w:rFonts w:cs="Times New Roman"/>
          <w:szCs w:val="28"/>
          <w:lang w:val="ru-RU"/>
        </w:rPr>
        <w:t xml:space="preserve"> Клиническое течение </w:t>
      </w:r>
      <w:proofErr w:type="spellStart"/>
      <w:r w:rsidR="00360CAF" w:rsidRPr="00B5201A">
        <w:rPr>
          <w:rFonts w:cs="Times New Roman"/>
          <w:szCs w:val="28"/>
          <w:lang w:val="ru-RU"/>
        </w:rPr>
        <w:t>климактерия</w:t>
      </w:r>
      <w:proofErr w:type="spellEnd"/>
      <w:r w:rsidR="00360CAF" w:rsidRPr="00B5201A">
        <w:rPr>
          <w:rFonts w:cs="Times New Roman"/>
          <w:szCs w:val="28"/>
          <w:lang w:val="ru-RU"/>
        </w:rPr>
        <w:t xml:space="preserve"> у женщин Кыргызстана 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[Электронный ресурс] / 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>Т. Х. Теппеева</w:t>
      </w:r>
      <w:r w:rsidR="00360CAF" w:rsidRPr="00B5201A">
        <w:rPr>
          <w:rFonts w:cs="Times New Roman"/>
          <w:szCs w:val="28"/>
          <w:lang w:val="ru-RU"/>
        </w:rPr>
        <w:t xml:space="preserve"> // </w:t>
      </w:r>
      <w:proofErr w:type="spellStart"/>
      <w:r w:rsidR="00360CAF" w:rsidRPr="00B5201A">
        <w:rPr>
          <w:rFonts w:cs="Times New Roman"/>
          <w:szCs w:val="28"/>
        </w:rPr>
        <w:t>Universum</w:t>
      </w:r>
      <w:proofErr w:type="spellEnd"/>
      <w:r w:rsidR="00360CAF" w:rsidRPr="00B5201A">
        <w:rPr>
          <w:rFonts w:cs="Times New Roman"/>
          <w:szCs w:val="28"/>
          <w:lang w:val="ru-RU"/>
        </w:rPr>
        <w:t xml:space="preserve">: Медицина и фармакология. - 2016. - № 7 (29).  </w:t>
      </w:r>
      <w:r w:rsidR="00EE3AFD">
        <w:rPr>
          <w:rFonts w:cs="Times New Roman"/>
          <w:szCs w:val="28"/>
          <w:lang w:val="ru-RU"/>
        </w:rPr>
        <w:t>-</w:t>
      </w:r>
      <w:r w:rsidR="00360CAF" w:rsidRPr="00B5201A">
        <w:rPr>
          <w:rFonts w:cs="Times New Roman"/>
          <w:szCs w:val="28"/>
          <w:lang w:val="ru-RU"/>
        </w:rPr>
        <w:t xml:space="preserve"> Режим доступа: </w:t>
      </w:r>
      <w:hyperlink r:id="rId138" w:history="1">
        <w:r w:rsidR="00360CAF" w:rsidRPr="00B5201A">
          <w:rPr>
            <w:rStyle w:val="af1"/>
            <w:rFonts w:cs="Times New Roman"/>
            <w:color w:val="auto"/>
            <w:szCs w:val="28"/>
            <w:u w:val="none"/>
          </w:rPr>
          <w:t>http</w:t>
        </w:r>
        <w:r w:rsidR="00360CAF" w:rsidRPr="00B5201A">
          <w:rPr>
            <w:rStyle w:val="af1"/>
            <w:rFonts w:cs="Times New Roman"/>
            <w:color w:val="auto"/>
            <w:szCs w:val="28"/>
            <w:u w:val="none"/>
            <w:lang w:val="ru-RU"/>
          </w:rPr>
          <w:t>://7</w:t>
        </w:r>
        <w:proofErr w:type="spellStart"/>
        <w:r w:rsidR="00360CAF" w:rsidRPr="00B5201A">
          <w:rPr>
            <w:rStyle w:val="af1"/>
            <w:rFonts w:cs="Times New Roman"/>
            <w:color w:val="auto"/>
            <w:szCs w:val="28"/>
            <w:u w:val="none"/>
          </w:rPr>
          <w:t>universum</w:t>
        </w:r>
        <w:proofErr w:type="spellEnd"/>
        <w:r w:rsidR="00360CAF" w:rsidRPr="00B5201A">
          <w:rPr>
            <w:rStyle w:val="af1"/>
            <w:rFonts w:cs="Times New Roman"/>
            <w:color w:val="auto"/>
            <w:szCs w:val="28"/>
            <w:u w:val="none"/>
            <w:lang w:val="ru-RU"/>
          </w:rPr>
          <w:t>.</w:t>
        </w:r>
        <w:r w:rsidR="00360CAF" w:rsidRPr="00B5201A">
          <w:rPr>
            <w:rStyle w:val="af1"/>
            <w:rFonts w:cs="Times New Roman"/>
            <w:color w:val="auto"/>
            <w:szCs w:val="28"/>
            <w:u w:val="none"/>
          </w:rPr>
          <w:t>com</w:t>
        </w:r>
        <w:r w:rsidR="00360CAF" w:rsidRPr="00B5201A">
          <w:rPr>
            <w:rStyle w:val="af1"/>
            <w:rFonts w:cs="Times New Roman"/>
            <w:color w:val="auto"/>
            <w:szCs w:val="28"/>
            <w:u w:val="none"/>
            <w:lang w:val="ru-RU"/>
          </w:rPr>
          <w:t>/</w:t>
        </w:r>
        <w:r w:rsidR="00360CAF" w:rsidRPr="00B5201A">
          <w:rPr>
            <w:rStyle w:val="af1"/>
            <w:rFonts w:cs="Times New Roman"/>
            <w:color w:val="auto"/>
            <w:szCs w:val="28"/>
            <w:u w:val="none"/>
          </w:rPr>
          <w:t>ru</w:t>
        </w:r>
        <w:r w:rsidR="00360CAF" w:rsidRPr="00B5201A">
          <w:rPr>
            <w:rStyle w:val="af1"/>
            <w:rFonts w:cs="Times New Roman"/>
            <w:color w:val="auto"/>
            <w:szCs w:val="28"/>
            <w:u w:val="none"/>
            <w:lang w:val="ru-RU"/>
          </w:rPr>
          <w:t>/</w:t>
        </w:r>
        <w:r w:rsidR="00360CAF" w:rsidRPr="00B5201A">
          <w:rPr>
            <w:rStyle w:val="af1"/>
            <w:rFonts w:cs="Times New Roman"/>
            <w:color w:val="auto"/>
            <w:szCs w:val="28"/>
            <w:u w:val="none"/>
          </w:rPr>
          <w:t>med</w:t>
        </w:r>
        <w:r w:rsidR="00360CAF" w:rsidRPr="00B5201A">
          <w:rPr>
            <w:rStyle w:val="af1"/>
            <w:rFonts w:cs="Times New Roman"/>
            <w:color w:val="auto"/>
            <w:szCs w:val="28"/>
            <w:u w:val="none"/>
            <w:lang w:val="ru-RU"/>
          </w:rPr>
          <w:t>/</w:t>
        </w:r>
        <w:r w:rsidR="00360CAF" w:rsidRPr="00B5201A">
          <w:rPr>
            <w:rStyle w:val="af1"/>
            <w:rFonts w:cs="Times New Roman"/>
            <w:color w:val="auto"/>
            <w:szCs w:val="28"/>
            <w:u w:val="none"/>
          </w:rPr>
          <w:t>archive</w:t>
        </w:r>
        <w:r w:rsidR="00360CAF" w:rsidRPr="00B5201A">
          <w:rPr>
            <w:rStyle w:val="af1"/>
            <w:rFonts w:cs="Times New Roman"/>
            <w:color w:val="auto"/>
            <w:szCs w:val="28"/>
            <w:u w:val="none"/>
            <w:lang w:val="ru-RU"/>
          </w:rPr>
          <w:t>/</w:t>
        </w:r>
        <w:r w:rsidR="00360CAF" w:rsidRPr="00B5201A">
          <w:rPr>
            <w:rStyle w:val="af1"/>
            <w:rFonts w:cs="Times New Roman"/>
            <w:color w:val="auto"/>
            <w:szCs w:val="28"/>
            <w:u w:val="none"/>
          </w:rPr>
          <w:t>item</w:t>
        </w:r>
        <w:r w:rsidR="00360CAF" w:rsidRPr="00B5201A">
          <w:rPr>
            <w:rStyle w:val="af1"/>
            <w:rFonts w:cs="Times New Roman"/>
            <w:color w:val="auto"/>
            <w:szCs w:val="28"/>
            <w:u w:val="none"/>
            <w:lang w:val="ru-RU"/>
          </w:rPr>
          <w:t>/3367</w:t>
        </w:r>
      </w:hyperlink>
      <w:r w:rsidR="00360CAF" w:rsidRPr="00B5201A">
        <w:rPr>
          <w:rStyle w:val="af1"/>
          <w:rFonts w:cs="Times New Roman"/>
          <w:color w:val="auto"/>
          <w:szCs w:val="28"/>
          <w:u w:val="none"/>
          <w:lang w:val="ru-RU"/>
        </w:rPr>
        <w:t xml:space="preserve">. – </w:t>
      </w:r>
      <w:proofErr w:type="spellStart"/>
      <w:r w:rsidR="00360CAF" w:rsidRPr="00B5201A">
        <w:rPr>
          <w:rStyle w:val="af1"/>
          <w:rFonts w:cs="Times New Roman"/>
          <w:color w:val="auto"/>
          <w:szCs w:val="28"/>
          <w:u w:val="none"/>
          <w:lang w:val="ru-RU"/>
        </w:rPr>
        <w:t>Загл</w:t>
      </w:r>
      <w:proofErr w:type="spellEnd"/>
      <w:r w:rsidR="00360CAF" w:rsidRPr="00B5201A">
        <w:rPr>
          <w:rStyle w:val="af1"/>
          <w:rFonts w:cs="Times New Roman"/>
          <w:color w:val="auto"/>
          <w:szCs w:val="28"/>
          <w:u w:val="none"/>
          <w:lang w:val="ru-RU"/>
        </w:rPr>
        <w:t>. с экрана.</w:t>
      </w:r>
    </w:p>
    <w:p w14:paraId="7FA6E3D4" w14:textId="345B04EA" w:rsidR="00360CAF" w:rsidRPr="001E3291" w:rsidRDefault="001E3291" w:rsidP="001E3291">
      <w:pPr>
        <w:spacing w:after="0" w:line="360" w:lineRule="auto"/>
        <w:ind w:firstLine="708"/>
        <w:jc w:val="both"/>
        <w:rPr>
          <w:rFonts w:cs="Times New Roman"/>
          <w:lang w:val="ru-RU"/>
        </w:rPr>
      </w:pPr>
      <w:r w:rsidRPr="001E3291">
        <w:rPr>
          <w:rFonts w:cs="Times New Roman"/>
          <w:szCs w:val="28"/>
          <w:lang w:val="ru-RU"/>
        </w:rPr>
        <w:t>1</w:t>
      </w:r>
      <w:r w:rsidR="000D75D8">
        <w:rPr>
          <w:rFonts w:cs="Times New Roman"/>
          <w:szCs w:val="28"/>
          <w:lang w:val="ru-RU"/>
        </w:rPr>
        <w:t>7</w:t>
      </w:r>
      <w:r w:rsidRPr="001E3291">
        <w:rPr>
          <w:rFonts w:cs="Times New Roman"/>
          <w:szCs w:val="28"/>
          <w:lang w:val="ru-RU"/>
        </w:rPr>
        <w:t>4.</w:t>
      </w:r>
      <w:r w:rsidRPr="001E3291">
        <w:rPr>
          <w:rFonts w:cs="Times New Roman"/>
          <w:b/>
          <w:szCs w:val="28"/>
          <w:lang w:val="ru-RU"/>
        </w:rPr>
        <w:t xml:space="preserve"> </w:t>
      </w:r>
      <w:r w:rsidR="00360CAF" w:rsidRPr="001E3291">
        <w:rPr>
          <w:rFonts w:cs="Times New Roman"/>
          <w:b/>
          <w:szCs w:val="28"/>
          <w:lang w:val="ru-RU"/>
        </w:rPr>
        <w:t>Теппеева, Т. Х.</w:t>
      </w:r>
      <w:r w:rsidR="00360CAF" w:rsidRPr="001E3291">
        <w:rPr>
          <w:rFonts w:cs="Times New Roman"/>
          <w:szCs w:val="28"/>
          <w:lang w:val="ru-RU"/>
        </w:rPr>
        <w:t xml:space="preserve"> </w:t>
      </w:r>
      <w:r w:rsidR="00360CAF" w:rsidRPr="001E3291">
        <w:rPr>
          <w:rFonts w:cs="Times New Roman"/>
          <w:lang w:val="ru-RU"/>
        </w:rPr>
        <w:t xml:space="preserve">Оценка </w:t>
      </w:r>
      <w:proofErr w:type="spellStart"/>
      <w:r w:rsidR="00360CAF" w:rsidRPr="001E3291">
        <w:rPr>
          <w:rFonts w:cs="Times New Roman"/>
          <w:lang w:val="ru-RU"/>
        </w:rPr>
        <w:t>фагоцитарного</w:t>
      </w:r>
      <w:proofErr w:type="spellEnd"/>
      <w:r w:rsidR="00360CAF" w:rsidRPr="001E3291">
        <w:rPr>
          <w:rFonts w:cs="Times New Roman"/>
          <w:lang w:val="ru-RU"/>
        </w:rPr>
        <w:t xml:space="preserve"> звена иммунитета у жительниц Кыргызстана с различным течением </w:t>
      </w:r>
      <w:proofErr w:type="spellStart"/>
      <w:r w:rsidR="00360CAF" w:rsidRPr="001E3291">
        <w:rPr>
          <w:rFonts w:cs="Times New Roman"/>
          <w:lang w:val="ru-RU"/>
        </w:rPr>
        <w:t>климактерия</w:t>
      </w:r>
      <w:proofErr w:type="spellEnd"/>
      <w:r w:rsidR="00360CAF" w:rsidRPr="001E3291">
        <w:rPr>
          <w:rFonts w:cs="Times New Roman"/>
          <w:lang w:val="ru-RU"/>
        </w:rPr>
        <w:t xml:space="preserve"> </w:t>
      </w:r>
      <w:r w:rsidR="00360CAF" w:rsidRPr="001E3291">
        <w:rPr>
          <w:rFonts w:eastAsia="Times New Roman" w:cs="Times New Roman"/>
          <w:szCs w:val="28"/>
          <w:lang w:val="ru-RU" w:eastAsia="ru-RU"/>
        </w:rPr>
        <w:t xml:space="preserve">[Текст] </w:t>
      </w:r>
      <w:r w:rsidR="00360CAF" w:rsidRPr="001E3291">
        <w:rPr>
          <w:rFonts w:cs="Times New Roman"/>
          <w:szCs w:val="28"/>
          <w:lang w:val="ru-RU"/>
        </w:rPr>
        <w:t xml:space="preserve">/ Т. </w:t>
      </w:r>
      <w:r w:rsidR="00360CAF" w:rsidRPr="001E3291">
        <w:rPr>
          <w:rFonts w:cs="Times New Roman"/>
          <w:szCs w:val="28"/>
          <w:lang w:val="ru-RU"/>
        </w:rPr>
        <w:lastRenderedPageBreak/>
        <w:t xml:space="preserve">Х. Теппеева // </w:t>
      </w:r>
      <w:r w:rsidR="00360CAF" w:rsidRPr="001E3291">
        <w:rPr>
          <w:rFonts w:cs="Times New Roman"/>
          <w:lang w:val="ru-RU"/>
        </w:rPr>
        <w:t xml:space="preserve">Вестник </w:t>
      </w:r>
      <w:proofErr w:type="spellStart"/>
      <w:r w:rsidR="00360CAF" w:rsidRPr="001E3291">
        <w:rPr>
          <w:rFonts w:cs="Times New Roman"/>
          <w:lang w:val="ru-RU"/>
        </w:rPr>
        <w:t>Кыргызско-Славянского</w:t>
      </w:r>
      <w:proofErr w:type="spellEnd"/>
      <w:r w:rsidR="00360CAF" w:rsidRPr="001E3291">
        <w:rPr>
          <w:rFonts w:cs="Times New Roman"/>
          <w:lang w:val="ru-RU"/>
        </w:rPr>
        <w:t xml:space="preserve"> университета. </w:t>
      </w:r>
      <w:r w:rsidR="00EE3AFD" w:rsidRPr="001E3291">
        <w:rPr>
          <w:rFonts w:cs="Times New Roman"/>
          <w:szCs w:val="28"/>
          <w:lang w:val="ru-RU"/>
        </w:rPr>
        <w:t>-</w:t>
      </w:r>
      <w:r w:rsidR="00360CAF" w:rsidRPr="001E3291">
        <w:rPr>
          <w:rFonts w:cs="Times New Roman"/>
          <w:szCs w:val="28"/>
          <w:lang w:val="ru-RU"/>
        </w:rPr>
        <w:t xml:space="preserve"> </w:t>
      </w:r>
      <w:r w:rsidR="00360CAF" w:rsidRPr="001E3291">
        <w:rPr>
          <w:rFonts w:cs="Times New Roman"/>
          <w:lang w:val="ru-RU"/>
        </w:rPr>
        <w:t xml:space="preserve">2016. </w:t>
      </w:r>
      <w:r w:rsidR="00EE3AFD" w:rsidRPr="001E3291">
        <w:rPr>
          <w:rFonts w:cs="Times New Roman"/>
          <w:szCs w:val="28"/>
          <w:lang w:val="ru-RU"/>
        </w:rPr>
        <w:t>-</w:t>
      </w:r>
      <w:r w:rsidR="00360CAF" w:rsidRPr="001E3291">
        <w:rPr>
          <w:rFonts w:cs="Times New Roman"/>
          <w:szCs w:val="28"/>
          <w:lang w:val="ru-RU"/>
        </w:rPr>
        <w:t xml:space="preserve"> </w:t>
      </w:r>
      <w:r w:rsidR="00360CAF" w:rsidRPr="001E3291">
        <w:rPr>
          <w:rFonts w:cs="Times New Roman"/>
          <w:lang w:val="ru-RU"/>
        </w:rPr>
        <w:t>Т.</w:t>
      </w:r>
      <w:r w:rsidR="00360CAF" w:rsidRPr="001E3291">
        <w:rPr>
          <w:rFonts w:cs="Times New Roman"/>
        </w:rPr>
        <w:t> </w:t>
      </w:r>
      <w:r w:rsidR="00360CAF" w:rsidRPr="001E3291">
        <w:rPr>
          <w:rFonts w:cs="Times New Roman"/>
          <w:lang w:val="ru-RU"/>
        </w:rPr>
        <w:t xml:space="preserve">16, № </w:t>
      </w:r>
      <w:hyperlink r:id="rId139" w:tooltip="Содержание выпуска" w:history="1">
        <w:r w:rsidR="00360CAF" w:rsidRPr="001E3291">
          <w:rPr>
            <w:rFonts w:cs="Times New Roman"/>
            <w:lang w:val="ru-RU"/>
          </w:rPr>
          <w:t>7</w:t>
        </w:r>
      </w:hyperlink>
      <w:r w:rsidR="00360CAF" w:rsidRPr="001E3291">
        <w:rPr>
          <w:rFonts w:cs="Times New Roman"/>
          <w:lang w:val="ru-RU"/>
        </w:rPr>
        <w:t xml:space="preserve">. </w:t>
      </w:r>
      <w:r w:rsidR="00EE3AFD" w:rsidRPr="001E3291">
        <w:rPr>
          <w:rFonts w:cs="Times New Roman"/>
          <w:szCs w:val="28"/>
          <w:lang w:val="ru-RU"/>
        </w:rPr>
        <w:t>-</w:t>
      </w:r>
      <w:r w:rsidR="00360CAF" w:rsidRPr="001E3291">
        <w:rPr>
          <w:rFonts w:cs="Times New Roman"/>
          <w:szCs w:val="28"/>
          <w:lang w:val="ru-RU"/>
        </w:rPr>
        <w:t xml:space="preserve"> </w:t>
      </w:r>
      <w:r w:rsidR="00360CAF" w:rsidRPr="001E3291">
        <w:rPr>
          <w:rFonts w:cs="Times New Roman"/>
          <w:lang w:val="ru-RU"/>
        </w:rPr>
        <w:t>С.</w:t>
      </w:r>
      <w:r w:rsidR="00360CAF" w:rsidRPr="001E3291">
        <w:rPr>
          <w:rFonts w:cs="Times New Roman"/>
        </w:rPr>
        <w:t> </w:t>
      </w:r>
      <w:r w:rsidR="00360CAF" w:rsidRPr="001E3291">
        <w:rPr>
          <w:rFonts w:cs="Times New Roman"/>
          <w:lang w:val="ru-RU"/>
        </w:rPr>
        <w:t>171-173.</w:t>
      </w:r>
    </w:p>
    <w:p w14:paraId="407F41C3" w14:textId="601D8F20" w:rsidR="00360CAF" w:rsidRPr="00BE0802" w:rsidRDefault="001E3291" w:rsidP="001E3291">
      <w:pPr>
        <w:spacing w:after="0" w:line="360" w:lineRule="auto"/>
        <w:ind w:firstLine="708"/>
        <w:jc w:val="both"/>
        <w:rPr>
          <w:rFonts w:cs="Times New Roman"/>
          <w:lang w:val="ru-RU"/>
        </w:rPr>
      </w:pPr>
      <w:r w:rsidRPr="001E3291">
        <w:rPr>
          <w:rFonts w:cs="Times New Roman"/>
          <w:szCs w:val="28"/>
          <w:lang w:val="ru-RU"/>
        </w:rPr>
        <w:t>1</w:t>
      </w:r>
      <w:r w:rsidR="000D75D8">
        <w:rPr>
          <w:rFonts w:cs="Times New Roman"/>
          <w:szCs w:val="28"/>
          <w:lang w:val="ru-RU"/>
        </w:rPr>
        <w:t>7</w:t>
      </w:r>
      <w:r w:rsidRPr="001E3291">
        <w:rPr>
          <w:rFonts w:cs="Times New Roman"/>
          <w:szCs w:val="28"/>
          <w:lang w:val="ru-RU"/>
        </w:rPr>
        <w:t>5.</w:t>
      </w:r>
      <w:r>
        <w:rPr>
          <w:rFonts w:cs="Times New Roman"/>
          <w:b/>
          <w:szCs w:val="28"/>
          <w:lang w:val="ru-RU"/>
        </w:rPr>
        <w:t xml:space="preserve"> </w:t>
      </w:r>
      <w:r w:rsidR="00360CAF" w:rsidRPr="001E3291">
        <w:rPr>
          <w:rFonts w:cs="Times New Roman"/>
          <w:b/>
          <w:szCs w:val="28"/>
          <w:lang w:val="ru-RU"/>
        </w:rPr>
        <w:t>Теппеева, Т. Х.</w:t>
      </w:r>
      <w:r w:rsidR="00360CAF" w:rsidRPr="001E3291">
        <w:rPr>
          <w:rFonts w:cs="Times New Roman"/>
          <w:szCs w:val="28"/>
          <w:lang w:val="ru-RU"/>
        </w:rPr>
        <w:t xml:space="preserve"> </w:t>
      </w:r>
      <w:r w:rsidR="00360CAF" w:rsidRPr="001E3291">
        <w:rPr>
          <w:rFonts w:cs="Times New Roman"/>
          <w:lang w:val="ru-RU"/>
        </w:rPr>
        <w:t xml:space="preserve">Состояние </w:t>
      </w:r>
      <w:r w:rsidR="00360CAF" w:rsidRPr="00B5201A">
        <w:rPr>
          <w:rFonts w:cs="Times New Roman"/>
          <w:lang w:val="ru-RU"/>
        </w:rPr>
        <w:t>клеточного иммунитета у женщин с различным</w:t>
      </w:r>
      <w:r w:rsidR="00360CAF" w:rsidRPr="00B5201A">
        <w:rPr>
          <w:rFonts w:cs="Times New Roman"/>
          <w:shd w:val="clear" w:color="auto" w:fill="F5F5F5"/>
          <w:lang w:val="ru-RU"/>
        </w:rPr>
        <w:t xml:space="preserve"> </w:t>
      </w:r>
      <w:r w:rsidR="00360CAF" w:rsidRPr="00B5201A">
        <w:rPr>
          <w:rFonts w:cs="Times New Roman"/>
          <w:lang w:val="ru-RU"/>
        </w:rPr>
        <w:t xml:space="preserve">течением </w:t>
      </w:r>
      <w:proofErr w:type="spellStart"/>
      <w:r w:rsidR="00360CAF" w:rsidRPr="00B5201A">
        <w:rPr>
          <w:rFonts w:cs="Times New Roman"/>
          <w:lang w:val="ru-RU"/>
        </w:rPr>
        <w:t>климактерия</w:t>
      </w:r>
      <w:proofErr w:type="spellEnd"/>
      <w:r w:rsidR="00360CAF" w:rsidRPr="00B5201A">
        <w:rPr>
          <w:rFonts w:cs="Times New Roman"/>
          <w:lang w:val="ru-RU"/>
        </w:rPr>
        <w:t xml:space="preserve"> </w:t>
      </w:r>
      <w:r w:rsidR="00360CAF" w:rsidRPr="00B5201A">
        <w:rPr>
          <w:rFonts w:eastAsia="Times New Roman" w:cs="Times New Roman"/>
          <w:szCs w:val="28"/>
          <w:lang w:val="ru-RU" w:eastAsia="ru-RU"/>
        </w:rPr>
        <w:t xml:space="preserve">[Текст] </w:t>
      </w:r>
      <w:r w:rsidR="00360CAF" w:rsidRPr="00B5201A">
        <w:rPr>
          <w:rFonts w:cs="Times New Roman"/>
          <w:szCs w:val="28"/>
          <w:lang w:val="ru-RU"/>
        </w:rPr>
        <w:t xml:space="preserve">/ Т. Х. Теппеева // </w:t>
      </w:r>
      <w:r w:rsidR="00360CAF" w:rsidRPr="00B5201A">
        <w:rPr>
          <w:rFonts w:cs="Times New Roman"/>
          <w:lang w:val="ru-RU"/>
        </w:rPr>
        <w:t xml:space="preserve">Вестник </w:t>
      </w:r>
      <w:proofErr w:type="spellStart"/>
      <w:r w:rsidR="00360CAF" w:rsidRPr="00B5201A">
        <w:rPr>
          <w:rFonts w:cs="Times New Roman"/>
          <w:lang w:val="ru-RU"/>
        </w:rPr>
        <w:t>Кыргызско</w:t>
      </w:r>
      <w:r w:rsidR="00360CAF" w:rsidRPr="00B5201A">
        <w:rPr>
          <w:rFonts w:cs="Times New Roman"/>
          <w:shd w:val="clear" w:color="auto" w:fill="F5F5F5"/>
          <w:lang w:val="ru-RU"/>
        </w:rPr>
        <w:t>-</w:t>
      </w:r>
      <w:r w:rsidR="00360CAF" w:rsidRPr="00BE0802">
        <w:rPr>
          <w:rFonts w:cs="Times New Roman"/>
          <w:lang w:val="ru-RU"/>
        </w:rPr>
        <w:t>Славянского</w:t>
      </w:r>
      <w:proofErr w:type="spellEnd"/>
      <w:r w:rsidR="00360CAF" w:rsidRPr="00BE0802">
        <w:rPr>
          <w:rFonts w:cs="Times New Roman"/>
          <w:lang w:val="ru-RU"/>
        </w:rPr>
        <w:t xml:space="preserve"> университета. </w:t>
      </w:r>
      <w:r w:rsidR="00EE3AFD" w:rsidRPr="00BE0802">
        <w:rPr>
          <w:rFonts w:cs="Times New Roman"/>
          <w:b/>
          <w:szCs w:val="28"/>
          <w:lang w:val="ru-RU"/>
        </w:rPr>
        <w:t>-</w:t>
      </w:r>
      <w:r w:rsidR="00360CAF" w:rsidRPr="00BE0802">
        <w:rPr>
          <w:rFonts w:cs="Times New Roman"/>
          <w:b/>
          <w:szCs w:val="28"/>
          <w:lang w:val="ru-RU"/>
        </w:rPr>
        <w:t xml:space="preserve"> </w:t>
      </w:r>
      <w:r w:rsidR="00360CAF" w:rsidRPr="00BE0802">
        <w:rPr>
          <w:rFonts w:cs="Times New Roman"/>
          <w:lang w:val="ru-RU"/>
        </w:rPr>
        <w:t xml:space="preserve">2016. </w:t>
      </w:r>
      <w:r w:rsidR="00EE3AFD" w:rsidRPr="00BE0802">
        <w:rPr>
          <w:rFonts w:cs="Times New Roman"/>
          <w:b/>
          <w:szCs w:val="28"/>
          <w:lang w:val="ru-RU"/>
        </w:rPr>
        <w:t>-</w:t>
      </w:r>
      <w:r w:rsidR="00360CAF" w:rsidRPr="00BE0802">
        <w:rPr>
          <w:rFonts w:cs="Times New Roman"/>
          <w:b/>
          <w:szCs w:val="28"/>
          <w:lang w:val="ru-RU"/>
        </w:rPr>
        <w:t xml:space="preserve"> </w:t>
      </w:r>
      <w:r w:rsidR="00360CAF" w:rsidRPr="00BE0802">
        <w:rPr>
          <w:rFonts w:cs="Times New Roman"/>
          <w:lang w:val="ru-RU"/>
        </w:rPr>
        <w:t>Т.</w:t>
      </w:r>
      <w:r w:rsidR="00360CAF" w:rsidRPr="00BE0802">
        <w:rPr>
          <w:rFonts w:cs="Times New Roman"/>
        </w:rPr>
        <w:t> </w:t>
      </w:r>
      <w:r w:rsidR="00360CAF" w:rsidRPr="00BE0802">
        <w:rPr>
          <w:rFonts w:cs="Times New Roman"/>
          <w:lang w:val="ru-RU"/>
        </w:rPr>
        <w:t xml:space="preserve">16, № </w:t>
      </w:r>
      <w:hyperlink r:id="rId140" w:tooltip="Содержание выпуска" w:history="1">
        <w:r w:rsidR="00360CAF" w:rsidRPr="00BE0802">
          <w:rPr>
            <w:rFonts w:cs="Times New Roman"/>
            <w:lang w:val="ru-RU"/>
          </w:rPr>
          <w:t>7</w:t>
        </w:r>
      </w:hyperlink>
      <w:r w:rsidR="00360CAF" w:rsidRPr="00BE0802">
        <w:rPr>
          <w:rFonts w:cs="Times New Roman"/>
          <w:lang w:val="ru-RU"/>
        </w:rPr>
        <w:t xml:space="preserve">. </w:t>
      </w:r>
      <w:r w:rsidR="00EE3AFD" w:rsidRPr="00BE0802">
        <w:rPr>
          <w:rFonts w:cs="Times New Roman"/>
          <w:b/>
          <w:szCs w:val="28"/>
          <w:lang w:val="ru-RU"/>
        </w:rPr>
        <w:t>-</w:t>
      </w:r>
      <w:r w:rsidR="00360CAF" w:rsidRPr="00BE0802">
        <w:rPr>
          <w:rFonts w:cs="Times New Roman"/>
          <w:b/>
          <w:szCs w:val="28"/>
          <w:lang w:val="ru-RU"/>
        </w:rPr>
        <w:t xml:space="preserve"> </w:t>
      </w:r>
      <w:r w:rsidR="00360CAF" w:rsidRPr="00BE0802">
        <w:rPr>
          <w:rFonts w:cs="Times New Roman"/>
          <w:lang w:val="ru-RU"/>
        </w:rPr>
        <w:t>С. 174-176.</w:t>
      </w:r>
    </w:p>
    <w:p w14:paraId="6D0AB885" w14:textId="0C6E80A5" w:rsidR="00360CAF" w:rsidRPr="00BE0802" w:rsidRDefault="001E3291" w:rsidP="001E3291">
      <w:pPr>
        <w:spacing w:after="0" w:line="360" w:lineRule="auto"/>
        <w:ind w:firstLine="708"/>
        <w:jc w:val="both"/>
        <w:rPr>
          <w:rStyle w:val="af1"/>
          <w:rFonts w:cs="Times New Roman"/>
          <w:color w:val="auto"/>
          <w:szCs w:val="28"/>
          <w:u w:val="none"/>
          <w:lang w:val="ru-RU"/>
        </w:rPr>
      </w:pPr>
      <w:r w:rsidRPr="001E3291">
        <w:rPr>
          <w:rFonts w:cs="Times New Roman"/>
          <w:szCs w:val="28"/>
          <w:lang w:val="ru-RU"/>
        </w:rPr>
        <w:t>1</w:t>
      </w:r>
      <w:r w:rsidR="000D75D8">
        <w:rPr>
          <w:rFonts w:cs="Times New Roman"/>
          <w:szCs w:val="28"/>
          <w:lang w:val="ru-RU"/>
        </w:rPr>
        <w:t>7</w:t>
      </w:r>
      <w:r w:rsidRPr="001E3291">
        <w:rPr>
          <w:rFonts w:cs="Times New Roman"/>
          <w:szCs w:val="28"/>
          <w:lang w:val="ru-RU"/>
        </w:rPr>
        <w:t>6.</w:t>
      </w:r>
      <w:r>
        <w:rPr>
          <w:rFonts w:cs="Times New Roman"/>
          <w:b/>
          <w:szCs w:val="28"/>
          <w:lang w:val="ru-RU"/>
        </w:rPr>
        <w:t xml:space="preserve"> </w:t>
      </w:r>
      <w:r w:rsidR="00360CAF" w:rsidRPr="00BE0802">
        <w:rPr>
          <w:rFonts w:cs="Times New Roman"/>
          <w:b/>
          <w:szCs w:val="28"/>
          <w:lang w:val="ru-RU"/>
        </w:rPr>
        <w:t>Теппеева, Т. Х.</w:t>
      </w:r>
      <w:r w:rsidR="00360CAF" w:rsidRPr="00BE0802">
        <w:rPr>
          <w:rFonts w:cs="Times New Roman"/>
          <w:kern w:val="36"/>
          <w:szCs w:val="28"/>
          <w:lang w:val="ru-RU"/>
        </w:rPr>
        <w:t xml:space="preserve"> Возрастные особенности климактерического синдрома у женщин различных регионов Кыргызстана</w:t>
      </w:r>
      <w:r w:rsidR="00360CAF" w:rsidRPr="00BE0802">
        <w:rPr>
          <w:rFonts w:cs="Times New Roman"/>
          <w:szCs w:val="28"/>
          <w:lang w:val="ru-RU"/>
        </w:rPr>
        <w:t xml:space="preserve"> </w:t>
      </w:r>
      <w:r w:rsidR="00360CAF" w:rsidRPr="00BE0802">
        <w:rPr>
          <w:rFonts w:eastAsia="Times New Roman" w:cs="Times New Roman"/>
          <w:szCs w:val="28"/>
          <w:lang w:val="ru-RU" w:eastAsia="ru-RU"/>
        </w:rPr>
        <w:t xml:space="preserve">[Электронный ресурс] </w:t>
      </w:r>
      <w:r w:rsidR="00360CAF" w:rsidRPr="00BE0802">
        <w:rPr>
          <w:rFonts w:cs="Times New Roman"/>
          <w:szCs w:val="28"/>
          <w:lang w:val="ru-RU"/>
        </w:rPr>
        <w:t xml:space="preserve">/ Т. Х. Теппеева // </w:t>
      </w:r>
      <w:proofErr w:type="spellStart"/>
      <w:r w:rsidR="00360CAF" w:rsidRPr="00BE0802">
        <w:rPr>
          <w:rStyle w:val="af1"/>
          <w:rFonts w:cs="Times New Roman"/>
          <w:color w:val="auto"/>
          <w:szCs w:val="28"/>
          <w:u w:val="none"/>
        </w:rPr>
        <w:t>Universum</w:t>
      </w:r>
      <w:proofErr w:type="spellEnd"/>
      <w:r w:rsidR="00360CAF" w:rsidRPr="00BE0802">
        <w:rPr>
          <w:rStyle w:val="af1"/>
          <w:rFonts w:cs="Times New Roman"/>
          <w:color w:val="auto"/>
          <w:szCs w:val="28"/>
          <w:u w:val="none"/>
          <w:lang w:val="ru-RU"/>
        </w:rPr>
        <w:t xml:space="preserve">: медицина и фармакология. </w:t>
      </w:r>
      <w:r w:rsidR="00EE3AFD" w:rsidRPr="00BE0802">
        <w:rPr>
          <w:rFonts w:cs="Times New Roman"/>
          <w:b/>
          <w:szCs w:val="28"/>
          <w:lang w:val="ru-RU"/>
        </w:rPr>
        <w:t>-</w:t>
      </w:r>
      <w:r w:rsidR="00360CAF" w:rsidRPr="00BE0802">
        <w:rPr>
          <w:rStyle w:val="af1"/>
          <w:rFonts w:cs="Times New Roman"/>
          <w:color w:val="auto"/>
          <w:szCs w:val="28"/>
          <w:u w:val="none"/>
          <w:lang w:val="ru-RU"/>
        </w:rPr>
        <w:t xml:space="preserve"> 2016. </w:t>
      </w:r>
      <w:r w:rsidR="00EE3AFD" w:rsidRPr="00BE0802">
        <w:rPr>
          <w:rFonts w:cs="Times New Roman"/>
          <w:b/>
          <w:szCs w:val="28"/>
          <w:lang w:val="ru-RU"/>
        </w:rPr>
        <w:t>-</w:t>
      </w:r>
      <w:r w:rsidR="00360CAF" w:rsidRPr="00BE0802">
        <w:rPr>
          <w:rFonts w:cs="Times New Roman"/>
          <w:szCs w:val="28"/>
        </w:rPr>
        <w:t>  </w:t>
      </w:r>
      <w:r w:rsidR="00360CAF" w:rsidRPr="00BE0802">
        <w:rPr>
          <w:rStyle w:val="af1"/>
          <w:rFonts w:cs="Times New Roman"/>
          <w:color w:val="auto"/>
          <w:szCs w:val="28"/>
          <w:u w:val="none"/>
          <w:lang w:val="ru-RU"/>
        </w:rPr>
        <w:t xml:space="preserve">№ 7 (29). </w:t>
      </w:r>
      <w:r>
        <w:rPr>
          <w:rFonts w:cs="Times New Roman"/>
          <w:b/>
          <w:szCs w:val="28"/>
          <w:lang w:val="ru-RU"/>
        </w:rPr>
        <w:t>-</w:t>
      </w:r>
      <w:r w:rsidR="00360CAF" w:rsidRPr="00BE0802">
        <w:rPr>
          <w:rStyle w:val="af1"/>
          <w:rFonts w:cs="Times New Roman"/>
          <w:color w:val="auto"/>
          <w:szCs w:val="28"/>
          <w:u w:val="none"/>
          <w:lang w:val="ru-RU"/>
        </w:rPr>
        <w:t xml:space="preserve"> Режим доступа:</w:t>
      </w:r>
      <w:r w:rsidR="00360CAF" w:rsidRPr="00BE0802">
        <w:rPr>
          <w:rFonts w:cs="Times New Roman"/>
          <w:szCs w:val="28"/>
          <w:lang w:val="ru-RU"/>
        </w:rPr>
        <w:t xml:space="preserve"> </w:t>
      </w:r>
      <w:hyperlink r:id="rId141" w:history="1">
        <w:r w:rsidR="00360CAF" w:rsidRPr="00BE0802">
          <w:rPr>
            <w:rStyle w:val="af1"/>
            <w:rFonts w:cs="Times New Roman"/>
            <w:color w:val="auto"/>
            <w:szCs w:val="28"/>
            <w:u w:val="none"/>
            <w:lang w:val="ru-RU"/>
          </w:rPr>
          <w:t>https://cyberleninka.ru/article/n/vozrastnye-osobennostiklimaktericheskogo-sindroma-u-zhenschin-razlichnyh-regionov-kyrgyzstana/viewer</w:t>
        </w:r>
      </w:hyperlink>
      <w:r w:rsidR="00360CAF" w:rsidRPr="00BE0802">
        <w:rPr>
          <w:rStyle w:val="af1"/>
          <w:rFonts w:cs="Times New Roman"/>
          <w:color w:val="auto"/>
          <w:szCs w:val="28"/>
          <w:u w:val="none"/>
          <w:lang w:val="ru-RU"/>
        </w:rPr>
        <w:t xml:space="preserve">. </w:t>
      </w:r>
      <w:r w:rsidR="00EE3AFD" w:rsidRPr="00BE0802">
        <w:rPr>
          <w:rStyle w:val="af1"/>
          <w:rFonts w:cs="Times New Roman"/>
          <w:color w:val="auto"/>
          <w:szCs w:val="28"/>
          <w:u w:val="none"/>
          <w:lang w:val="ru-RU"/>
        </w:rPr>
        <w:t>-</w:t>
      </w:r>
      <w:r w:rsidR="00360CAF" w:rsidRPr="00BE0802">
        <w:rPr>
          <w:rStyle w:val="af1"/>
          <w:rFonts w:cs="Times New Roman"/>
          <w:color w:val="auto"/>
          <w:szCs w:val="28"/>
          <w:u w:val="none"/>
          <w:lang w:val="ru-RU"/>
        </w:rPr>
        <w:t xml:space="preserve"> </w:t>
      </w:r>
      <w:proofErr w:type="spellStart"/>
      <w:r w:rsidR="00360CAF" w:rsidRPr="00BE0802">
        <w:rPr>
          <w:rStyle w:val="af1"/>
          <w:rFonts w:cs="Times New Roman"/>
          <w:color w:val="auto"/>
          <w:szCs w:val="28"/>
          <w:u w:val="none"/>
          <w:lang w:val="ru-RU"/>
        </w:rPr>
        <w:t>Загл</w:t>
      </w:r>
      <w:proofErr w:type="spellEnd"/>
      <w:r w:rsidR="00360CAF" w:rsidRPr="00BE0802">
        <w:rPr>
          <w:rStyle w:val="af1"/>
          <w:rFonts w:cs="Times New Roman"/>
          <w:color w:val="auto"/>
          <w:szCs w:val="28"/>
          <w:u w:val="none"/>
          <w:lang w:val="ru-RU"/>
        </w:rPr>
        <w:t>. с экрана.</w:t>
      </w:r>
    </w:p>
    <w:p w14:paraId="2432C197" w14:textId="1D93B4F4" w:rsidR="00360CAF" w:rsidRPr="00BE0802" w:rsidRDefault="00D95CBB" w:rsidP="00D95CBB">
      <w:pPr>
        <w:spacing w:after="0" w:line="360" w:lineRule="auto"/>
        <w:ind w:firstLine="708"/>
        <w:jc w:val="both"/>
        <w:rPr>
          <w:rStyle w:val="af1"/>
          <w:rFonts w:cs="Times New Roman"/>
          <w:color w:val="auto"/>
          <w:szCs w:val="28"/>
          <w:u w:val="none"/>
          <w:lang w:val="ru-RU"/>
        </w:rPr>
      </w:pPr>
      <w:r w:rsidRPr="00D95CBB">
        <w:rPr>
          <w:rFonts w:cs="Times New Roman"/>
          <w:szCs w:val="28"/>
          <w:lang w:val="ru-RU"/>
        </w:rPr>
        <w:t>1</w:t>
      </w:r>
      <w:r w:rsidR="000D75D8">
        <w:rPr>
          <w:rFonts w:cs="Times New Roman"/>
          <w:szCs w:val="28"/>
          <w:lang w:val="ru-RU"/>
        </w:rPr>
        <w:t>7</w:t>
      </w:r>
      <w:r w:rsidRPr="00D95CBB">
        <w:rPr>
          <w:rFonts w:cs="Times New Roman"/>
          <w:szCs w:val="28"/>
          <w:lang w:val="ru-RU"/>
        </w:rPr>
        <w:t>7.</w:t>
      </w:r>
      <w:r>
        <w:rPr>
          <w:rFonts w:cs="Times New Roman"/>
          <w:b/>
          <w:szCs w:val="28"/>
          <w:lang w:val="ru-RU"/>
        </w:rPr>
        <w:t xml:space="preserve"> </w:t>
      </w:r>
      <w:r w:rsidR="00360CAF" w:rsidRPr="00BE0802">
        <w:rPr>
          <w:rFonts w:cs="Times New Roman"/>
          <w:b/>
          <w:szCs w:val="28"/>
          <w:lang w:val="ru-RU"/>
        </w:rPr>
        <w:t>Теппеева, Т. Х.</w:t>
      </w:r>
      <w:r w:rsidR="00360CAF" w:rsidRPr="00BE0802">
        <w:rPr>
          <w:rFonts w:cs="Times New Roman"/>
          <w:kern w:val="36"/>
          <w:szCs w:val="28"/>
          <w:lang w:val="ru-RU"/>
        </w:rPr>
        <w:t xml:space="preserve"> </w:t>
      </w:r>
      <w:r w:rsidR="00332958">
        <w:rPr>
          <w:rFonts w:cs="Times New Roman"/>
          <w:lang w:val="ru-RU"/>
        </w:rPr>
        <w:t>Климактерический синдром: особенности течения, ведения и принципы терапии</w:t>
      </w:r>
      <w:r w:rsidR="00360CAF" w:rsidRPr="00BE0802">
        <w:rPr>
          <w:rFonts w:eastAsia="Times New Roman" w:cs="Times New Roman"/>
          <w:szCs w:val="28"/>
          <w:lang w:val="ru-RU" w:eastAsia="ru-RU"/>
        </w:rPr>
        <w:t xml:space="preserve"> </w:t>
      </w:r>
      <w:r w:rsidR="00332958" w:rsidRPr="00BE0802">
        <w:rPr>
          <w:rFonts w:eastAsia="Times New Roman" w:cs="Times New Roman"/>
          <w:szCs w:val="28"/>
          <w:lang w:val="ru-RU" w:eastAsia="ru-RU"/>
        </w:rPr>
        <w:t>[Текст]</w:t>
      </w:r>
      <w:r w:rsidR="00332958">
        <w:rPr>
          <w:rFonts w:eastAsia="Times New Roman" w:cs="Times New Roman"/>
          <w:szCs w:val="28"/>
          <w:lang w:val="ru-RU" w:eastAsia="ru-RU"/>
        </w:rPr>
        <w:t>: метод. рекомендации</w:t>
      </w:r>
      <w:r w:rsidR="00332958" w:rsidRPr="00BE0802">
        <w:rPr>
          <w:rFonts w:eastAsia="Times New Roman" w:cs="Times New Roman"/>
          <w:szCs w:val="28"/>
          <w:lang w:val="ru-RU" w:eastAsia="ru-RU"/>
        </w:rPr>
        <w:t xml:space="preserve"> </w:t>
      </w:r>
      <w:r w:rsidR="00360CAF" w:rsidRPr="00BE0802">
        <w:rPr>
          <w:rFonts w:cs="Times New Roman"/>
          <w:szCs w:val="28"/>
          <w:lang w:val="ru-RU"/>
        </w:rPr>
        <w:t>/ Т. Х. Теппеева</w:t>
      </w:r>
      <w:r w:rsidR="00896979">
        <w:rPr>
          <w:rFonts w:cs="Times New Roman"/>
          <w:szCs w:val="28"/>
          <w:lang w:val="ru-RU"/>
        </w:rPr>
        <w:t xml:space="preserve">, М. М. </w:t>
      </w:r>
      <w:proofErr w:type="spellStart"/>
      <w:r w:rsidR="00896979">
        <w:rPr>
          <w:rFonts w:cs="Times New Roman"/>
          <w:szCs w:val="28"/>
          <w:lang w:val="ru-RU"/>
        </w:rPr>
        <w:t>Макенжанов</w:t>
      </w:r>
      <w:proofErr w:type="spellEnd"/>
      <w:r w:rsidR="00896979">
        <w:rPr>
          <w:rFonts w:cs="Times New Roman"/>
          <w:szCs w:val="28"/>
          <w:lang w:val="ru-RU"/>
        </w:rPr>
        <w:t xml:space="preserve">, А.А. </w:t>
      </w:r>
      <w:proofErr w:type="spellStart"/>
      <w:r w:rsidR="00896979">
        <w:rPr>
          <w:rFonts w:cs="Times New Roman"/>
          <w:szCs w:val="28"/>
          <w:lang w:val="ru-RU"/>
        </w:rPr>
        <w:t>Бообекова</w:t>
      </w:r>
      <w:proofErr w:type="spellEnd"/>
      <w:r w:rsidR="00332958">
        <w:rPr>
          <w:rFonts w:cs="Times New Roman"/>
          <w:szCs w:val="28"/>
          <w:lang w:val="ru-RU"/>
        </w:rPr>
        <w:t xml:space="preserve">. – Бишкек, 2020. - </w:t>
      </w:r>
      <w:r w:rsidR="00360CAF" w:rsidRPr="00BE0802">
        <w:rPr>
          <w:rFonts w:cs="Times New Roman"/>
          <w:szCs w:val="28"/>
          <w:lang w:val="ru-RU"/>
        </w:rPr>
        <w:t xml:space="preserve"> </w:t>
      </w:r>
      <w:r w:rsidR="00332958">
        <w:rPr>
          <w:rFonts w:cs="Times New Roman"/>
          <w:szCs w:val="28"/>
          <w:lang w:val="ru-RU"/>
        </w:rPr>
        <w:t>24 с.</w:t>
      </w:r>
    </w:p>
    <w:p w14:paraId="2D4A6799" w14:textId="6FA3A747" w:rsidR="00BE0802" w:rsidRPr="00BE0802" w:rsidRDefault="00D95CBB" w:rsidP="00D95CBB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7761CF">
        <w:rPr>
          <w:rFonts w:cs="Times New Roman"/>
          <w:szCs w:val="28"/>
          <w:lang w:val="ru-RU"/>
        </w:rPr>
        <w:t>1</w:t>
      </w:r>
      <w:r w:rsidR="000D75D8">
        <w:rPr>
          <w:rFonts w:cs="Times New Roman"/>
          <w:szCs w:val="28"/>
          <w:lang w:val="ru-RU"/>
        </w:rPr>
        <w:t>7</w:t>
      </w:r>
      <w:r w:rsidRPr="007761CF">
        <w:rPr>
          <w:rFonts w:cs="Times New Roman"/>
          <w:szCs w:val="28"/>
          <w:lang w:val="ru-RU"/>
        </w:rPr>
        <w:t>8.</w:t>
      </w:r>
      <w:r w:rsidR="007761CF">
        <w:rPr>
          <w:rFonts w:cs="Times New Roman"/>
          <w:b/>
          <w:szCs w:val="28"/>
          <w:lang w:val="ru-RU"/>
        </w:rPr>
        <w:t xml:space="preserve"> </w:t>
      </w:r>
      <w:r w:rsidR="00BE0802" w:rsidRPr="00BE0802">
        <w:rPr>
          <w:rFonts w:cs="Times New Roman"/>
          <w:b/>
          <w:szCs w:val="28"/>
          <w:lang w:val="ru-RU"/>
        </w:rPr>
        <w:t>Теппеева, Т. Х.</w:t>
      </w:r>
      <w:r w:rsidR="00BE0802" w:rsidRPr="00BE0802">
        <w:rPr>
          <w:rFonts w:cs="Times New Roman"/>
          <w:lang w:val="ru-RU"/>
        </w:rPr>
        <w:t xml:space="preserve"> Современные тенденции изменения показателей качества </w:t>
      </w:r>
      <w:r w:rsidR="00BE0802" w:rsidRPr="00BE0802">
        <w:rPr>
          <w:rFonts w:cs="Times New Roman"/>
          <w:szCs w:val="28"/>
          <w:lang w:val="ru-RU"/>
        </w:rPr>
        <w:t xml:space="preserve">жизни с различным течением климактерического синдрома  </w:t>
      </w:r>
      <w:r w:rsidR="00BE0802" w:rsidRPr="00BE0802">
        <w:rPr>
          <w:rFonts w:eastAsia="Times New Roman" w:cs="Times New Roman"/>
          <w:szCs w:val="28"/>
          <w:lang w:val="ru-RU" w:eastAsia="ru-RU"/>
        </w:rPr>
        <w:t xml:space="preserve">[Текст] </w:t>
      </w:r>
      <w:r w:rsidR="00BE0802" w:rsidRPr="00BE0802">
        <w:rPr>
          <w:rFonts w:cs="Times New Roman"/>
          <w:szCs w:val="28"/>
          <w:lang w:val="ru-RU"/>
        </w:rPr>
        <w:t xml:space="preserve">/ Т. Х. Теппеева // Вопросы науки и практики: Вопросы науки и практики – 2018: </w:t>
      </w:r>
      <w:hyperlink r:id="rId142" w:history="1">
        <w:r w:rsidR="00BE0802" w:rsidRPr="00896979">
          <w:rPr>
            <w:rStyle w:val="af1"/>
            <w:rFonts w:cs="Times New Roman"/>
            <w:color w:val="auto"/>
            <w:u w:val="none"/>
            <w:lang w:val="ru-RU"/>
          </w:rPr>
          <w:t xml:space="preserve"> 1 Сессия</w:t>
        </w:r>
      </w:hyperlink>
      <w:r w:rsidR="00BE0802" w:rsidRPr="00896979">
        <w:rPr>
          <w:rFonts w:cs="Times New Roman"/>
          <w:szCs w:val="28"/>
          <w:lang w:val="ru-RU"/>
        </w:rPr>
        <w:t>: сб. ст</w:t>
      </w:r>
      <w:r w:rsidR="00BE0802" w:rsidRPr="00BE0802">
        <w:rPr>
          <w:rFonts w:cs="Times New Roman"/>
          <w:szCs w:val="28"/>
          <w:lang w:val="ru-RU"/>
        </w:rPr>
        <w:t xml:space="preserve">. </w:t>
      </w:r>
      <w:r w:rsidR="00BE0802" w:rsidRPr="00BE0802">
        <w:rPr>
          <w:rFonts w:cs="Times New Roman"/>
          <w:szCs w:val="28"/>
        </w:rPr>
        <w:t>III</w:t>
      </w:r>
      <w:r w:rsidR="00BE0802" w:rsidRPr="00BE0802">
        <w:rPr>
          <w:rFonts w:cs="Times New Roman"/>
          <w:szCs w:val="28"/>
          <w:lang w:val="ru-RU"/>
        </w:rPr>
        <w:t xml:space="preserve"> </w:t>
      </w:r>
      <w:proofErr w:type="spellStart"/>
      <w:r w:rsidR="00BE0802" w:rsidRPr="00BE0802">
        <w:rPr>
          <w:rFonts w:cs="Times New Roman"/>
          <w:szCs w:val="28"/>
          <w:lang w:val="ru-RU"/>
        </w:rPr>
        <w:t>Междунар</w:t>
      </w:r>
      <w:proofErr w:type="spellEnd"/>
      <w:r w:rsidR="00BE0802" w:rsidRPr="00BE0802">
        <w:rPr>
          <w:rFonts w:cs="Times New Roman"/>
          <w:szCs w:val="28"/>
          <w:lang w:val="ru-RU"/>
        </w:rPr>
        <w:t xml:space="preserve">. </w:t>
      </w:r>
      <w:proofErr w:type="spellStart"/>
      <w:r w:rsidR="00BE0802" w:rsidRPr="00BE0802">
        <w:rPr>
          <w:rFonts w:cs="Times New Roman"/>
          <w:szCs w:val="28"/>
          <w:lang w:val="ru-RU"/>
        </w:rPr>
        <w:t>науч</w:t>
      </w:r>
      <w:proofErr w:type="spellEnd"/>
      <w:r w:rsidR="00BE0802" w:rsidRPr="00BE0802">
        <w:rPr>
          <w:rFonts w:cs="Times New Roman"/>
          <w:szCs w:val="28"/>
          <w:lang w:val="ru-RU"/>
        </w:rPr>
        <w:t>. конф. – Москва, 2018. - С.</w:t>
      </w:r>
      <w:r w:rsidR="00BE0802" w:rsidRPr="00BE0802">
        <w:rPr>
          <w:rFonts w:cs="Times New Roman"/>
          <w:szCs w:val="28"/>
        </w:rPr>
        <w:t> </w:t>
      </w:r>
      <w:r w:rsidR="00BE0802" w:rsidRPr="00BE0802">
        <w:rPr>
          <w:rFonts w:cs="Times New Roman"/>
          <w:szCs w:val="28"/>
          <w:lang w:val="ru-RU"/>
        </w:rPr>
        <w:t>256-264.</w:t>
      </w:r>
    </w:p>
    <w:p w14:paraId="1A752D2E" w14:textId="05857841" w:rsidR="00BE0802" w:rsidRPr="00BE0802" w:rsidRDefault="007761CF" w:rsidP="007761CF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 w:rsidRPr="007761CF">
        <w:rPr>
          <w:rFonts w:cs="Times New Roman"/>
          <w:szCs w:val="28"/>
          <w:lang w:val="ru-RU"/>
        </w:rPr>
        <w:t>1</w:t>
      </w:r>
      <w:r w:rsidR="000D75D8">
        <w:rPr>
          <w:rFonts w:cs="Times New Roman"/>
          <w:szCs w:val="28"/>
          <w:lang w:val="ru-RU"/>
        </w:rPr>
        <w:t>7</w:t>
      </w:r>
      <w:r w:rsidRPr="007761CF">
        <w:rPr>
          <w:rFonts w:cs="Times New Roman"/>
          <w:szCs w:val="28"/>
          <w:lang w:val="ru-RU"/>
        </w:rPr>
        <w:t>9.</w:t>
      </w:r>
      <w:r>
        <w:rPr>
          <w:rFonts w:cs="Times New Roman"/>
          <w:b/>
          <w:szCs w:val="28"/>
          <w:lang w:val="ru-RU"/>
        </w:rPr>
        <w:t xml:space="preserve"> </w:t>
      </w:r>
      <w:r w:rsidR="00BE0802" w:rsidRPr="00BE0802">
        <w:rPr>
          <w:rFonts w:cs="Times New Roman"/>
          <w:b/>
          <w:szCs w:val="28"/>
          <w:lang w:val="ru-RU"/>
        </w:rPr>
        <w:t>Теппеева, Т. Х.</w:t>
      </w:r>
      <w:r w:rsidR="00BE0802" w:rsidRPr="00BE0802">
        <w:rPr>
          <w:rFonts w:cs="Times New Roman"/>
          <w:szCs w:val="28"/>
          <w:lang w:val="ru-RU"/>
        </w:rPr>
        <w:t xml:space="preserve"> Некоторые аспекты показателей качества жизни с различным течением </w:t>
      </w:r>
      <w:proofErr w:type="spellStart"/>
      <w:r w:rsidR="00BE0802" w:rsidRPr="00BE0802">
        <w:rPr>
          <w:rFonts w:cs="Times New Roman"/>
          <w:szCs w:val="28"/>
          <w:lang w:val="ru-RU"/>
        </w:rPr>
        <w:t>климактерия</w:t>
      </w:r>
      <w:proofErr w:type="spellEnd"/>
      <w:r w:rsidR="00BE0802" w:rsidRPr="00BE0802">
        <w:rPr>
          <w:rFonts w:cs="Times New Roman"/>
          <w:szCs w:val="28"/>
          <w:lang w:val="ru-RU"/>
        </w:rPr>
        <w:t xml:space="preserve"> у жительниц Кыргызстана </w:t>
      </w:r>
      <w:r w:rsidR="00BE0802" w:rsidRPr="00BE0802">
        <w:rPr>
          <w:rFonts w:eastAsia="Times New Roman" w:cs="Times New Roman"/>
          <w:szCs w:val="28"/>
          <w:lang w:val="ru-RU" w:eastAsia="ru-RU"/>
        </w:rPr>
        <w:t xml:space="preserve">[Текст] </w:t>
      </w:r>
      <w:r w:rsidR="00BE0802" w:rsidRPr="00BE0802">
        <w:rPr>
          <w:rFonts w:cs="Times New Roman"/>
          <w:szCs w:val="28"/>
          <w:lang w:val="ru-RU"/>
        </w:rPr>
        <w:t xml:space="preserve">/ Т. Х. Теппеева // </w:t>
      </w:r>
      <w:r w:rsidR="00BE0802" w:rsidRPr="00BE0802">
        <w:rPr>
          <w:szCs w:val="28"/>
          <w:lang w:val="ru-RU"/>
        </w:rPr>
        <w:t xml:space="preserve">Вопросы науки и </w:t>
      </w:r>
      <w:r w:rsidR="00BE0802" w:rsidRPr="00BE0802">
        <w:rPr>
          <w:rFonts w:cs="Times New Roman"/>
          <w:szCs w:val="28"/>
          <w:lang w:val="ru-RU"/>
        </w:rPr>
        <w:t>практики – 2018</w:t>
      </w:r>
      <w:hyperlink r:id="rId143" w:history="1">
        <w:r w:rsidR="00BE0802" w:rsidRPr="00BE0802">
          <w:rPr>
            <w:rStyle w:val="af1"/>
            <w:rFonts w:cs="Times New Roman"/>
            <w:color w:val="auto"/>
            <w:u w:val="none"/>
            <w:shd w:val="clear" w:color="auto" w:fill="F5F5F5"/>
            <w:lang w:val="ru-RU"/>
          </w:rPr>
          <w:t>: 1 Сессия</w:t>
        </w:r>
      </w:hyperlink>
      <w:r w:rsidR="00BE0802" w:rsidRPr="00BE0802">
        <w:rPr>
          <w:szCs w:val="28"/>
          <w:lang w:val="ru-RU"/>
        </w:rPr>
        <w:t xml:space="preserve">: </w:t>
      </w:r>
      <w:r w:rsidR="00BE0802" w:rsidRPr="00BE0802">
        <w:rPr>
          <w:rFonts w:cs="Times New Roman"/>
          <w:szCs w:val="28"/>
          <w:shd w:val="clear" w:color="auto" w:fill="F5F5F5"/>
          <w:lang w:val="ru-RU"/>
        </w:rPr>
        <w:t>сб</w:t>
      </w:r>
      <w:r w:rsidR="00BE0802" w:rsidRPr="00BE0802">
        <w:rPr>
          <w:rFonts w:cs="Times New Roman"/>
          <w:szCs w:val="28"/>
          <w:lang w:val="ru-RU"/>
        </w:rPr>
        <w:t xml:space="preserve">. ст. </w:t>
      </w:r>
      <w:r w:rsidR="00BE0802" w:rsidRPr="00BE0802">
        <w:rPr>
          <w:rFonts w:cs="Times New Roman"/>
          <w:szCs w:val="28"/>
        </w:rPr>
        <w:t>III</w:t>
      </w:r>
      <w:r w:rsidR="00BE0802" w:rsidRPr="00BE0802">
        <w:rPr>
          <w:rFonts w:cs="Times New Roman"/>
          <w:szCs w:val="28"/>
          <w:lang w:val="ru-RU"/>
        </w:rPr>
        <w:t xml:space="preserve"> </w:t>
      </w:r>
      <w:proofErr w:type="spellStart"/>
      <w:r w:rsidR="00BE0802" w:rsidRPr="00BE0802">
        <w:rPr>
          <w:rFonts w:cs="Times New Roman"/>
          <w:szCs w:val="28"/>
          <w:lang w:val="ru-RU"/>
        </w:rPr>
        <w:t>Междунар</w:t>
      </w:r>
      <w:proofErr w:type="spellEnd"/>
      <w:r w:rsidR="00BE0802" w:rsidRPr="00BE0802">
        <w:rPr>
          <w:rFonts w:cs="Times New Roman"/>
          <w:szCs w:val="28"/>
          <w:lang w:val="ru-RU"/>
        </w:rPr>
        <w:t xml:space="preserve">. </w:t>
      </w:r>
      <w:proofErr w:type="spellStart"/>
      <w:r w:rsidR="00BE0802" w:rsidRPr="00BE0802">
        <w:rPr>
          <w:rFonts w:cs="Times New Roman"/>
          <w:szCs w:val="28"/>
          <w:lang w:val="ru-RU"/>
        </w:rPr>
        <w:t>науч</w:t>
      </w:r>
      <w:proofErr w:type="spellEnd"/>
      <w:r w:rsidR="00BE0802" w:rsidRPr="00BE0802">
        <w:rPr>
          <w:rFonts w:cs="Times New Roman"/>
          <w:szCs w:val="28"/>
          <w:lang w:val="ru-RU"/>
        </w:rPr>
        <w:t>. конф. – Москва, 2018. – С.</w:t>
      </w:r>
      <w:r w:rsidR="00BE0802" w:rsidRPr="00BE0802">
        <w:rPr>
          <w:rFonts w:cs="Times New Roman"/>
          <w:szCs w:val="28"/>
        </w:rPr>
        <w:t> </w:t>
      </w:r>
      <w:r w:rsidR="00BE0802" w:rsidRPr="00BE0802">
        <w:rPr>
          <w:rFonts w:cs="Times New Roman"/>
          <w:szCs w:val="28"/>
          <w:lang w:val="ru-RU"/>
        </w:rPr>
        <w:t>265-273.</w:t>
      </w:r>
    </w:p>
    <w:p w14:paraId="1C52F3F6" w14:textId="2C669FCA" w:rsidR="00BE0802" w:rsidRPr="00BE0802" w:rsidRDefault="007761CF" w:rsidP="007761CF">
      <w:pPr>
        <w:spacing w:after="0" w:line="360" w:lineRule="auto"/>
        <w:ind w:firstLine="708"/>
        <w:jc w:val="both"/>
        <w:rPr>
          <w:szCs w:val="28"/>
          <w:shd w:val="clear" w:color="auto" w:fill="F5F5F5"/>
          <w:lang w:val="ru-RU"/>
        </w:rPr>
      </w:pPr>
      <w:r w:rsidRPr="007761CF">
        <w:rPr>
          <w:rFonts w:cs="Times New Roman"/>
          <w:szCs w:val="28"/>
          <w:lang w:val="ru-RU"/>
        </w:rPr>
        <w:t>1</w:t>
      </w:r>
      <w:r w:rsidR="000D75D8">
        <w:rPr>
          <w:rFonts w:cs="Times New Roman"/>
          <w:szCs w:val="28"/>
          <w:lang w:val="ru-RU"/>
        </w:rPr>
        <w:t>8</w:t>
      </w:r>
      <w:r w:rsidRPr="007761CF">
        <w:rPr>
          <w:rFonts w:cs="Times New Roman"/>
          <w:szCs w:val="28"/>
          <w:lang w:val="ru-RU"/>
        </w:rPr>
        <w:t>0.</w:t>
      </w:r>
      <w:r>
        <w:rPr>
          <w:rFonts w:cs="Times New Roman"/>
          <w:b/>
          <w:szCs w:val="28"/>
          <w:lang w:val="ru-RU"/>
        </w:rPr>
        <w:t xml:space="preserve"> </w:t>
      </w:r>
      <w:r w:rsidR="00BE0802" w:rsidRPr="007761CF">
        <w:rPr>
          <w:rFonts w:cs="Times New Roman"/>
          <w:b/>
          <w:szCs w:val="28"/>
          <w:lang w:val="ru-RU"/>
        </w:rPr>
        <w:t>Теппеева, Т. Х.</w:t>
      </w:r>
      <w:r w:rsidR="00BE0802" w:rsidRPr="00BE0802">
        <w:rPr>
          <w:rFonts w:cs="Times New Roman"/>
          <w:szCs w:val="28"/>
          <w:lang w:val="ru-RU"/>
        </w:rPr>
        <w:t xml:space="preserve"> Показатели качества жизни женщин с физиологическим течением </w:t>
      </w:r>
      <w:proofErr w:type="spellStart"/>
      <w:r w:rsidR="00BE0802" w:rsidRPr="00BE0802">
        <w:rPr>
          <w:rFonts w:cs="Times New Roman"/>
          <w:szCs w:val="28"/>
          <w:lang w:val="ru-RU"/>
        </w:rPr>
        <w:t>климактерия</w:t>
      </w:r>
      <w:proofErr w:type="spellEnd"/>
      <w:r w:rsidR="00BE0802" w:rsidRPr="00BE0802">
        <w:rPr>
          <w:rFonts w:cs="Times New Roman"/>
          <w:szCs w:val="28"/>
          <w:lang w:val="ru-RU"/>
        </w:rPr>
        <w:t xml:space="preserve"> у жительниц Кыргызстана </w:t>
      </w:r>
      <w:r w:rsidR="00BE0802" w:rsidRPr="00BE0802">
        <w:rPr>
          <w:rFonts w:eastAsia="Times New Roman" w:cs="Times New Roman"/>
          <w:szCs w:val="28"/>
          <w:lang w:val="ru-RU" w:eastAsia="ru-RU"/>
        </w:rPr>
        <w:t xml:space="preserve">[Текст] </w:t>
      </w:r>
      <w:r w:rsidR="00BE0802" w:rsidRPr="00BE0802">
        <w:rPr>
          <w:rFonts w:cs="Times New Roman"/>
          <w:szCs w:val="28"/>
          <w:lang w:val="ru-RU"/>
        </w:rPr>
        <w:t xml:space="preserve">/ Т. Х. Теппеева </w:t>
      </w:r>
      <w:r w:rsidR="00BE0802" w:rsidRPr="00BE0802">
        <w:rPr>
          <w:rFonts w:eastAsia="Times New Roman" w:cs="Times New Roman"/>
          <w:szCs w:val="28"/>
          <w:lang w:val="ru-RU" w:eastAsia="ru-RU"/>
        </w:rPr>
        <w:t xml:space="preserve">// </w:t>
      </w:r>
      <w:r w:rsidR="00BE0802" w:rsidRPr="00BE0802">
        <w:rPr>
          <w:rStyle w:val="af1"/>
          <w:rFonts w:cs="Times New Roman"/>
          <w:color w:val="auto"/>
          <w:u w:val="none"/>
          <w:lang w:val="ru-RU"/>
        </w:rPr>
        <w:t>Инновации в науке и практике: с</w:t>
      </w:r>
      <w:r w:rsidR="00BE0802" w:rsidRPr="00BE0802">
        <w:rPr>
          <w:rFonts w:cs="Times New Roman"/>
          <w:szCs w:val="28"/>
          <w:lang w:val="ru-RU"/>
        </w:rPr>
        <w:t xml:space="preserve">б.  ст. Матер. </w:t>
      </w:r>
      <w:r w:rsidR="00BE0802" w:rsidRPr="00BE0802">
        <w:rPr>
          <w:rFonts w:cs="Times New Roman"/>
          <w:szCs w:val="28"/>
        </w:rPr>
        <w:t>VI</w:t>
      </w:r>
      <w:r w:rsidR="00BE0802">
        <w:rPr>
          <w:rFonts w:cs="Times New Roman"/>
          <w:szCs w:val="28"/>
          <w:lang w:val="ru-RU"/>
        </w:rPr>
        <w:t xml:space="preserve"> </w:t>
      </w:r>
      <w:proofErr w:type="spellStart"/>
      <w:r w:rsidR="00BE0802">
        <w:rPr>
          <w:rFonts w:cs="Times New Roman"/>
          <w:szCs w:val="28"/>
          <w:lang w:val="ru-RU"/>
        </w:rPr>
        <w:t>М</w:t>
      </w:r>
      <w:r w:rsidR="00BE0802" w:rsidRPr="00BE0802">
        <w:rPr>
          <w:rFonts w:cs="Times New Roman"/>
          <w:szCs w:val="28"/>
          <w:lang w:val="ru-RU"/>
        </w:rPr>
        <w:t>еждунар</w:t>
      </w:r>
      <w:proofErr w:type="spellEnd"/>
      <w:r w:rsidR="00BE0802" w:rsidRPr="00BE0802">
        <w:rPr>
          <w:rFonts w:cs="Times New Roman"/>
          <w:szCs w:val="28"/>
          <w:lang w:val="ru-RU"/>
        </w:rPr>
        <w:t xml:space="preserve">. </w:t>
      </w:r>
      <w:proofErr w:type="spellStart"/>
      <w:r w:rsidR="00BE0802" w:rsidRPr="00BE0802">
        <w:rPr>
          <w:rFonts w:cs="Times New Roman"/>
          <w:szCs w:val="28"/>
          <w:lang w:val="ru-RU"/>
        </w:rPr>
        <w:t>науч</w:t>
      </w:r>
      <w:proofErr w:type="spellEnd"/>
      <w:r w:rsidR="00BE0802" w:rsidRPr="00BE0802">
        <w:rPr>
          <w:rFonts w:cs="Times New Roman"/>
          <w:szCs w:val="28"/>
          <w:lang w:val="ru-RU"/>
        </w:rPr>
        <w:t>.-</w:t>
      </w:r>
      <w:proofErr w:type="spellStart"/>
      <w:r w:rsidR="00BE0802" w:rsidRPr="00BE0802">
        <w:rPr>
          <w:rFonts w:cs="Times New Roman"/>
          <w:szCs w:val="28"/>
          <w:lang w:val="ru-RU"/>
        </w:rPr>
        <w:t>практ</w:t>
      </w:r>
      <w:proofErr w:type="spellEnd"/>
      <w:r w:rsidR="00BE0802" w:rsidRPr="00BE0802">
        <w:rPr>
          <w:rFonts w:cs="Times New Roman"/>
          <w:szCs w:val="28"/>
          <w:lang w:val="ru-RU"/>
        </w:rPr>
        <w:t xml:space="preserve">. конф. - Барнаул, 2018. - Часть 2. </w:t>
      </w:r>
      <w:r w:rsidR="00BE0802" w:rsidRPr="00BE0802">
        <w:rPr>
          <w:szCs w:val="28"/>
          <w:lang w:val="ru-RU"/>
        </w:rPr>
        <w:t>–</w:t>
      </w:r>
      <w:r w:rsidR="00BE0802" w:rsidRPr="00BE0802">
        <w:rPr>
          <w:rFonts w:cs="Times New Roman"/>
          <w:szCs w:val="28"/>
          <w:lang w:val="ru-RU"/>
        </w:rPr>
        <w:t xml:space="preserve"> </w:t>
      </w:r>
      <w:r w:rsidR="00BE0802" w:rsidRPr="00BE0802">
        <w:rPr>
          <w:szCs w:val="28"/>
          <w:lang w:val="ru-RU"/>
        </w:rPr>
        <w:t>С. 104-112</w:t>
      </w:r>
      <w:r w:rsidR="00BE0802" w:rsidRPr="00BE0802">
        <w:rPr>
          <w:szCs w:val="28"/>
          <w:shd w:val="clear" w:color="auto" w:fill="F5F5F5"/>
          <w:lang w:val="ru-RU"/>
        </w:rPr>
        <w:t>.</w:t>
      </w:r>
    </w:p>
    <w:p w14:paraId="3565EB53" w14:textId="20B43D5D" w:rsidR="00BE0802" w:rsidRPr="00BE0802" w:rsidRDefault="007761CF" w:rsidP="007761CF">
      <w:pPr>
        <w:pStyle w:val="2"/>
        <w:spacing w:before="0" w:line="360" w:lineRule="auto"/>
        <w:ind w:firstLine="708"/>
        <w:jc w:val="both"/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</w:pPr>
      <w:r w:rsidRPr="007761CF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lastRenderedPageBreak/>
        <w:t>1</w:t>
      </w:r>
      <w:r w:rsidR="000D75D8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8</w:t>
      </w:r>
      <w:r w:rsidRPr="007761CF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1.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BE0802" w:rsidRPr="00BE0802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Теппеева, Т. Х. </w:t>
      </w:r>
      <w:r w:rsidR="00BE0802" w:rsidRPr="00BE0802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Показатели качества жизни женщин с различным течением </w:t>
      </w:r>
      <w:r w:rsidR="00BE0802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климактерического синдрома проживающих в Кыргызстане </w:t>
      </w:r>
      <w:r w:rsidR="00BE0802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val="ru-RU" w:eastAsia="ru-RU"/>
        </w:rPr>
        <w:t xml:space="preserve">[Текст] </w:t>
      </w:r>
      <w:r w:rsidR="00BE0802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/ Т. Х. Теппеева // </w:t>
      </w:r>
      <w:r w:rsidR="00BE0802" w:rsidRPr="00BE0802">
        <w:rPr>
          <w:rStyle w:val="af1"/>
          <w:rFonts w:ascii="Times New Roman" w:hAnsi="Times New Roman" w:cs="Times New Roman"/>
          <w:b w:val="0"/>
          <w:color w:val="auto"/>
          <w:sz w:val="28"/>
          <w:szCs w:val="28"/>
          <w:u w:val="none"/>
          <w:lang w:val="ru-RU"/>
        </w:rPr>
        <w:t>Инновации в науке и практике: с</w:t>
      </w:r>
      <w:r w:rsidR="00BE0802" w:rsidRPr="00BE0802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б.  ст. Матер. </w:t>
      </w:r>
      <w:r w:rsidR="00BE0802" w:rsidRPr="00BE0802">
        <w:rPr>
          <w:rFonts w:ascii="Times New Roman" w:hAnsi="Times New Roman" w:cs="Times New Roman"/>
          <w:b w:val="0"/>
          <w:color w:val="auto"/>
          <w:sz w:val="28"/>
          <w:szCs w:val="28"/>
        </w:rPr>
        <w:t>VI</w:t>
      </w:r>
      <w:r w:rsidR="00BE0802" w:rsidRPr="00BE0802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 </w:t>
      </w:r>
      <w:proofErr w:type="spellStart"/>
      <w:r w:rsidR="00BE0802" w:rsidRPr="00BE0802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междунар</w:t>
      </w:r>
      <w:proofErr w:type="spellEnd"/>
      <w:r w:rsidR="00BE0802" w:rsidRPr="00BE0802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. </w:t>
      </w:r>
      <w:proofErr w:type="spellStart"/>
      <w:r w:rsidR="00BE0802" w:rsidRPr="00BE0802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науч</w:t>
      </w:r>
      <w:proofErr w:type="spellEnd"/>
      <w:r w:rsidR="00BE0802" w:rsidRPr="00BE0802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.-</w:t>
      </w:r>
      <w:proofErr w:type="spellStart"/>
      <w:r w:rsidR="00BE0802" w:rsidRPr="00BE0802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практ</w:t>
      </w:r>
      <w:proofErr w:type="spellEnd"/>
      <w:r w:rsidR="00BE0802" w:rsidRPr="00BE0802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. конф. - Барнаул, 2018. - Часть 2. - С. 126-134.</w:t>
      </w:r>
      <w:r w:rsidR="00BE0802" w:rsidRPr="00BE0802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ab/>
      </w:r>
    </w:p>
    <w:p w14:paraId="664DFCFF" w14:textId="2E0C43C4" w:rsidR="00360CAF" w:rsidRPr="00B5201A" w:rsidRDefault="007761CF" w:rsidP="007761CF">
      <w:pPr>
        <w:spacing w:after="0" w:line="360" w:lineRule="auto"/>
        <w:ind w:firstLine="708"/>
        <w:jc w:val="both"/>
        <w:rPr>
          <w:rStyle w:val="af1"/>
          <w:rFonts w:cs="Times New Roman"/>
          <w:color w:val="auto"/>
          <w:szCs w:val="28"/>
          <w:u w:val="none"/>
          <w:shd w:val="clear" w:color="auto" w:fill="F5F5F5"/>
          <w:lang w:val="ru-RU"/>
        </w:rPr>
      </w:pPr>
      <w:r w:rsidRPr="007761CF">
        <w:rPr>
          <w:rFonts w:cs="Times New Roman"/>
          <w:szCs w:val="28"/>
          <w:shd w:val="clear" w:color="auto" w:fill="FFFFFF"/>
          <w:lang w:val="ru-RU"/>
        </w:rPr>
        <w:t>1</w:t>
      </w:r>
      <w:r w:rsidR="000D75D8">
        <w:rPr>
          <w:rFonts w:cs="Times New Roman"/>
          <w:szCs w:val="28"/>
          <w:shd w:val="clear" w:color="auto" w:fill="FFFFFF"/>
          <w:lang w:val="ru-RU"/>
        </w:rPr>
        <w:t>8</w:t>
      </w:r>
      <w:r w:rsidRPr="007761CF">
        <w:rPr>
          <w:rFonts w:cs="Times New Roman"/>
          <w:szCs w:val="28"/>
          <w:shd w:val="clear" w:color="auto" w:fill="FFFFFF"/>
          <w:lang w:val="ru-RU"/>
        </w:rPr>
        <w:t>2.</w:t>
      </w:r>
      <w:r>
        <w:rPr>
          <w:rFonts w:cs="Times New Roman"/>
          <w:b/>
          <w:szCs w:val="28"/>
          <w:shd w:val="clear" w:color="auto" w:fill="FFFFFF"/>
          <w:lang w:val="ru-RU"/>
        </w:rPr>
        <w:t xml:space="preserve"> </w:t>
      </w:r>
      <w:r w:rsidR="00360CAF" w:rsidRPr="00B5201A">
        <w:rPr>
          <w:rFonts w:cs="Times New Roman"/>
          <w:b/>
          <w:szCs w:val="28"/>
          <w:shd w:val="clear" w:color="auto" w:fill="FFFFFF"/>
          <w:lang w:val="ru-RU"/>
        </w:rPr>
        <w:t>Теппеева, Т. Х.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Характеристика показателей качества жизни с физиологическим течением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климактерия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у жительниц Кыргызстана </w:t>
      </w:r>
      <w:r w:rsidR="00360CAF" w:rsidRPr="00B5201A">
        <w:rPr>
          <w:rFonts w:eastAsia="Times New Roman" w:cs="Times New Roman"/>
          <w:szCs w:val="28"/>
          <w:lang w:val="ru-RU" w:eastAsia="ru-RU"/>
        </w:rPr>
        <w:t xml:space="preserve">[Текст] </w:t>
      </w:r>
      <w:r w:rsidR="00360CAF" w:rsidRPr="00B5201A">
        <w:rPr>
          <w:rFonts w:cs="Times New Roman"/>
          <w:szCs w:val="28"/>
          <w:lang w:val="ru-RU"/>
        </w:rPr>
        <w:t xml:space="preserve">/ Т. Х. Теппеева, 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К. К.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Карымшакова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, М. С. 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Мусуралиев</w:t>
      </w:r>
      <w:proofErr w:type="spellEnd"/>
      <w:r w:rsidR="00360CAF" w:rsidRPr="00B5201A">
        <w:rPr>
          <w:rFonts w:cs="Times New Roman"/>
          <w:szCs w:val="28"/>
          <w:lang w:val="ru-RU"/>
        </w:rPr>
        <w:t xml:space="preserve"> // Научные исследования в Кыргызской Республике. </w:t>
      </w:r>
      <w:r w:rsidR="00D53A7D">
        <w:rPr>
          <w:rFonts w:cs="Times New Roman"/>
          <w:szCs w:val="28"/>
          <w:shd w:val="clear" w:color="auto" w:fill="FFFFFF"/>
          <w:lang w:val="ru-RU"/>
        </w:rPr>
        <w:t>-</w:t>
      </w:r>
      <w:r w:rsidR="00360CAF" w:rsidRPr="00B5201A">
        <w:rPr>
          <w:rFonts w:cs="Times New Roman"/>
          <w:szCs w:val="28"/>
          <w:lang w:val="ru-RU"/>
        </w:rPr>
        <w:t xml:space="preserve"> 2020. 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– </w:t>
      </w:r>
      <w:r w:rsidR="00360CAF" w:rsidRPr="00B5201A">
        <w:rPr>
          <w:rFonts w:cs="Times New Roman"/>
          <w:szCs w:val="28"/>
          <w:lang w:val="ru-RU"/>
        </w:rPr>
        <w:t xml:space="preserve">Выпуск № 4, Часть 2. 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– </w:t>
      </w:r>
      <w:r w:rsidR="00360CAF" w:rsidRPr="00B5201A">
        <w:rPr>
          <w:rStyle w:val="af1"/>
          <w:rFonts w:cs="Times New Roman"/>
          <w:color w:val="auto"/>
          <w:szCs w:val="28"/>
          <w:u w:val="none"/>
          <w:lang w:val="ru-RU"/>
        </w:rPr>
        <w:t>С. 122-128</w:t>
      </w:r>
      <w:r w:rsidR="00360CAF" w:rsidRPr="00B5201A">
        <w:rPr>
          <w:rStyle w:val="af1"/>
          <w:rFonts w:cs="Times New Roman"/>
          <w:color w:val="auto"/>
          <w:szCs w:val="28"/>
          <w:u w:val="none"/>
          <w:shd w:val="clear" w:color="auto" w:fill="F5F5F5"/>
          <w:lang w:val="ru-RU"/>
        </w:rPr>
        <w:t>.</w:t>
      </w:r>
    </w:p>
    <w:p w14:paraId="58EFACBC" w14:textId="6D9722D3" w:rsidR="00360CAF" w:rsidRPr="00B5201A" w:rsidRDefault="007761CF" w:rsidP="007761CF">
      <w:pPr>
        <w:spacing w:after="0" w:line="360" w:lineRule="auto"/>
        <w:ind w:firstLine="708"/>
        <w:jc w:val="both"/>
        <w:rPr>
          <w:rFonts w:cs="Times New Roman"/>
          <w:szCs w:val="28"/>
          <w:shd w:val="clear" w:color="auto" w:fill="FFFFFF"/>
          <w:lang w:val="ru-RU"/>
        </w:rPr>
      </w:pPr>
      <w:r w:rsidRPr="007761CF">
        <w:rPr>
          <w:rFonts w:cs="Times New Roman"/>
          <w:szCs w:val="28"/>
          <w:shd w:val="clear" w:color="auto" w:fill="FFFFFF"/>
          <w:lang w:val="ru-RU"/>
        </w:rPr>
        <w:t>1</w:t>
      </w:r>
      <w:r w:rsidR="000D75D8">
        <w:rPr>
          <w:rFonts w:cs="Times New Roman"/>
          <w:szCs w:val="28"/>
          <w:shd w:val="clear" w:color="auto" w:fill="FFFFFF"/>
          <w:lang w:val="ru-RU"/>
        </w:rPr>
        <w:t>8</w:t>
      </w:r>
      <w:r w:rsidRPr="007761CF">
        <w:rPr>
          <w:rFonts w:cs="Times New Roman"/>
          <w:szCs w:val="28"/>
          <w:shd w:val="clear" w:color="auto" w:fill="FFFFFF"/>
          <w:lang w:val="ru-RU"/>
        </w:rPr>
        <w:t>3.</w:t>
      </w:r>
      <w:r>
        <w:rPr>
          <w:rFonts w:cs="Times New Roman"/>
          <w:b/>
          <w:szCs w:val="28"/>
          <w:shd w:val="clear" w:color="auto" w:fill="FFFFFF"/>
          <w:lang w:val="ru-RU"/>
        </w:rPr>
        <w:t xml:space="preserve"> </w:t>
      </w:r>
      <w:r w:rsidR="00360CAF" w:rsidRPr="00B5201A">
        <w:rPr>
          <w:rFonts w:cs="Times New Roman"/>
          <w:b/>
          <w:szCs w:val="28"/>
          <w:shd w:val="clear" w:color="auto" w:fill="FFFFFF"/>
          <w:lang w:val="ru-RU"/>
        </w:rPr>
        <w:t>Теппеева, Т. Х.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Эффективность использования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фитогормона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«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эстровэл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» при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менопаузальных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растройствах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легкой степени [Электронный ресурс] / Т. Х. Теппеева, К. К.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Карымшакова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, М. С. 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Мусуралиев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// Современные проблемы науки и образования. – 2021. </w:t>
      </w:r>
      <w:r w:rsidR="00D53A7D">
        <w:rPr>
          <w:rFonts w:cs="Times New Roman"/>
          <w:szCs w:val="28"/>
          <w:shd w:val="clear" w:color="auto" w:fill="FFFFFF"/>
          <w:lang w:val="ru-RU"/>
        </w:rPr>
        <w:t>-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№ 4. </w:t>
      </w:r>
      <w:r w:rsidR="00D53A7D">
        <w:rPr>
          <w:rFonts w:cs="Times New Roman"/>
          <w:szCs w:val="28"/>
          <w:shd w:val="clear" w:color="auto" w:fill="FFFFFF"/>
          <w:lang w:val="ru-RU"/>
        </w:rPr>
        <w:t>-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</w:t>
      </w:r>
      <w:hyperlink r:id="rId144" w:history="1">
        <w:r w:rsidR="00360CAF" w:rsidRPr="00B5201A">
          <w:rPr>
            <w:rStyle w:val="af1"/>
            <w:rFonts w:cs="Times New Roman"/>
            <w:color w:val="auto"/>
            <w:szCs w:val="28"/>
            <w:u w:val="none"/>
            <w:shd w:val="clear" w:color="auto" w:fill="FFFFFF"/>
            <w:lang w:val="ru-RU"/>
          </w:rPr>
          <w:t>Режим</w:t>
        </w:r>
      </w:hyperlink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доступа: </w:t>
      </w:r>
      <w:r w:rsidR="00360CAF" w:rsidRPr="00B5201A">
        <w:rPr>
          <w:rFonts w:cs="Times New Roman"/>
          <w:szCs w:val="28"/>
          <w:shd w:val="clear" w:color="auto" w:fill="FFFFFF"/>
        </w:rPr>
        <w:t>education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>.</w:t>
      </w:r>
      <w:r w:rsidR="00360CAF" w:rsidRPr="00B5201A">
        <w:rPr>
          <w:rFonts w:cs="Times New Roman"/>
          <w:szCs w:val="28"/>
          <w:shd w:val="clear" w:color="auto" w:fill="FFFFFF"/>
        </w:rPr>
        <w:t>ru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>/</w:t>
      </w:r>
      <w:r w:rsidR="00360CAF" w:rsidRPr="00B5201A">
        <w:rPr>
          <w:rFonts w:cs="Times New Roman"/>
          <w:szCs w:val="28"/>
          <w:shd w:val="clear" w:color="auto" w:fill="FFFFFF"/>
        </w:rPr>
        <w:t>ru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>/</w:t>
      </w:r>
      <w:r w:rsidR="00360CAF" w:rsidRPr="00B5201A">
        <w:rPr>
          <w:rFonts w:cs="Times New Roman"/>
          <w:szCs w:val="28"/>
          <w:shd w:val="clear" w:color="auto" w:fill="FFFFFF"/>
        </w:rPr>
        <w:t>article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>/</w:t>
      </w:r>
      <w:r w:rsidR="00360CAF" w:rsidRPr="00B5201A">
        <w:rPr>
          <w:rFonts w:cs="Times New Roman"/>
          <w:szCs w:val="28"/>
          <w:shd w:val="clear" w:color="auto" w:fill="FFFFFF"/>
        </w:rPr>
        <w:t>view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>?</w:t>
      </w:r>
      <w:r w:rsidR="00360CAF" w:rsidRPr="00B5201A">
        <w:rPr>
          <w:rFonts w:cs="Times New Roman"/>
          <w:szCs w:val="28"/>
          <w:shd w:val="clear" w:color="auto" w:fill="FFFFFF"/>
        </w:rPr>
        <w:t>id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=31011. –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Загл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. с экрана. </w:t>
      </w:r>
    </w:p>
    <w:p w14:paraId="7DC289ED" w14:textId="14FFD950" w:rsidR="00360CAF" w:rsidRDefault="007761CF" w:rsidP="007761CF">
      <w:pPr>
        <w:spacing w:after="0" w:line="360" w:lineRule="auto"/>
        <w:ind w:firstLine="708"/>
        <w:jc w:val="both"/>
        <w:rPr>
          <w:rFonts w:cs="Times New Roman"/>
          <w:szCs w:val="28"/>
          <w:shd w:val="clear" w:color="auto" w:fill="FFFFFF"/>
          <w:lang w:val="ru-RU"/>
        </w:rPr>
      </w:pPr>
      <w:r w:rsidRPr="007761CF">
        <w:rPr>
          <w:rFonts w:cs="Times New Roman"/>
          <w:szCs w:val="28"/>
          <w:shd w:val="clear" w:color="auto" w:fill="FFFFFF"/>
          <w:lang w:val="ru-RU"/>
        </w:rPr>
        <w:t>1</w:t>
      </w:r>
      <w:r w:rsidR="000D75D8">
        <w:rPr>
          <w:rFonts w:cs="Times New Roman"/>
          <w:szCs w:val="28"/>
          <w:shd w:val="clear" w:color="auto" w:fill="FFFFFF"/>
          <w:lang w:val="ru-RU"/>
        </w:rPr>
        <w:t>8</w:t>
      </w:r>
      <w:r w:rsidRPr="007761CF">
        <w:rPr>
          <w:rFonts w:cs="Times New Roman"/>
          <w:szCs w:val="28"/>
          <w:shd w:val="clear" w:color="auto" w:fill="FFFFFF"/>
          <w:lang w:val="ru-RU"/>
        </w:rPr>
        <w:t>4.</w:t>
      </w:r>
      <w:r>
        <w:rPr>
          <w:rFonts w:cs="Times New Roman"/>
          <w:b/>
          <w:szCs w:val="28"/>
          <w:shd w:val="clear" w:color="auto" w:fill="FFFFFF"/>
          <w:lang w:val="ru-RU"/>
        </w:rPr>
        <w:t xml:space="preserve"> </w:t>
      </w:r>
      <w:r w:rsidR="00360CAF" w:rsidRPr="00B5201A">
        <w:rPr>
          <w:rFonts w:cs="Times New Roman"/>
          <w:b/>
          <w:szCs w:val="28"/>
          <w:shd w:val="clear" w:color="auto" w:fill="FFFFFF"/>
          <w:lang w:val="ru-RU"/>
        </w:rPr>
        <w:t>Теппеева, Т. Х.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</w:t>
      </w:r>
      <w:r w:rsidR="00360CAF" w:rsidRPr="00B5201A">
        <w:rPr>
          <w:rFonts w:cs="Times New Roman"/>
          <w:lang w:val="ru-RU"/>
        </w:rPr>
        <w:t xml:space="preserve">Особенности репродуктивного </w:t>
      </w:r>
      <w:proofErr w:type="spellStart"/>
      <w:r w:rsidR="00360CAF" w:rsidRPr="00B5201A">
        <w:rPr>
          <w:rFonts w:cs="Times New Roman"/>
          <w:lang w:val="ru-RU"/>
        </w:rPr>
        <w:t>анамнеза</w:t>
      </w:r>
      <w:proofErr w:type="spellEnd"/>
      <w:r w:rsidR="00360CAF" w:rsidRPr="00B5201A">
        <w:rPr>
          <w:rFonts w:cs="Times New Roman"/>
          <w:lang w:val="ru-RU"/>
        </w:rPr>
        <w:t xml:space="preserve"> у женщин с</w:t>
      </w:r>
      <w:r w:rsidR="00360CAF" w:rsidRPr="00B5201A">
        <w:rPr>
          <w:rFonts w:cs="Times New Roman"/>
          <w:shd w:val="clear" w:color="auto" w:fill="F5F5F5"/>
          <w:lang w:val="ru-RU"/>
        </w:rPr>
        <w:t xml:space="preserve"> </w:t>
      </w:r>
      <w:r w:rsidR="00360CAF" w:rsidRPr="00B5201A">
        <w:rPr>
          <w:rFonts w:cs="Times New Roman"/>
          <w:lang w:val="ru-RU"/>
        </w:rPr>
        <w:t>различным течением климактерического периода у жительниц Кыргызстана</w:t>
      </w:r>
      <w:r w:rsidR="00360CAF" w:rsidRPr="00B5201A">
        <w:rPr>
          <w:rFonts w:cs="Times New Roman"/>
          <w:shd w:val="clear" w:color="auto" w:fill="F5F5F5"/>
          <w:lang w:val="ru-RU"/>
        </w:rPr>
        <w:t xml:space="preserve"> </w:t>
      </w:r>
      <w:r w:rsidR="00360CAF" w:rsidRPr="00B5201A">
        <w:rPr>
          <w:rFonts w:eastAsia="Times New Roman" w:cs="Times New Roman"/>
          <w:szCs w:val="28"/>
          <w:lang w:val="ru-RU" w:eastAsia="ru-RU"/>
        </w:rPr>
        <w:t>[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>Электронный ресурс</w:t>
      </w:r>
      <w:r w:rsidR="00360CAF" w:rsidRPr="00B5201A">
        <w:rPr>
          <w:rFonts w:eastAsia="Times New Roman" w:cs="Times New Roman"/>
          <w:szCs w:val="28"/>
          <w:lang w:val="ru-RU" w:eastAsia="ru-RU"/>
        </w:rPr>
        <w:t xml:space="preserve">] </w:t>
      </w:r>
      <w:r w:rsidR="00360CAF" w:rsidRPr="00B5201A">
        <w:rPr>
          <w:rFonts w:cs="Times New Roman"/>
          <w:szCs w:val="28"/>
          <w:lang w:val="ru-RU"/>
        </w:rPr>
        <w:t>/ Т. Х. Теппеева</w:t>
      </w:r>
      <w:r w:rsidR="00360CAF" w:rsidRPr="00B5201A">
        <w:rPr>
          <w:rFonts w:cs="Times New Roman"/>
          <w:lang w:val="ru-RU"/>
        </w:rPr>
        <w:t xml:space="preserve"> // Современные проблемы науки и образования. </w:t>
      </w:r>
      <w:r w:rsidR="00D53A7D">
        <w:rPr>
          <w:rFonts w:cs="Times New Roman"/>
          <w:lang w:val="ru-RU"/>
        </w:rPr>
        <w:t>-</w:t>
      </w:r>
      <w:r w:rsidR="00360CAF" w:rsidRPr="00B5201A">
        <w:rPr>
          <w:rFonts w:cs="Times New Roman"/>
          <w:lang w:val="ru-RU"/>
        </w:rPr>
        <w:t xml:space="preserve"> 2022. </w:t>
      </w:r>
      <w:r w:rsidR="00F10438">
        <w:rPr>
          <w:rFonts w:cs="Times New Roman"/>
          <w:lang w:val="ru-RU"/>
        </w:rPr>
        <w:t>-</w:t>
      </w:r>
      <w:r w:rsidR="00360CAF" w:rsidRPr="00B5201A">
        <w:rPr>
          <w:rFonts w:cs="Times New Roman"/>
          <w:lang w:val="ru-RU"/>
        </w:rPr>
        <w:t xml:space="preserve"> № 4. </w:t>
      </w:r>
      <w:r w:rsidR="00D53A7D">
        <w:rPr>
          <w:rFonts w:cs="Times New Roman"/>
          <w:lang w:val="ru-RU"/>
        </w:rPr>
        <w:t>-</w:t>
      </w:r>
      <w:r w:rsidR="00360CAF" w:rsidRPr="00B5201A">
        <w:rPr>
          <w:rFonts w:cs="Times New Roman"/>
          <w:lang w:val="ru-RU"/>
        </w:rPr>
        <w:t xml:space="preserve"> </w:t>
      </w:r>
      <w:hyperlink r:id="rId145" w:history="1">
        <w:r w:rsidR="00360CAF" w:rsidRPr="00B5201A">
          <w:rPr>
            <w:rStyle w:val="af1"/>
            <w:rFonts w:cs="Times New Roman"/>
            <w:color w:val="auto"/>
            <w:szCs w:val="28"/>
            <w:u w:val="none"/>
            <w:shd w:val="clear" w:color="auto" w:fill="FFFFFF"/>
            <w:lang w:val="ru-RU"/>
          </w:rPr>
          <w:t>Режим</w:t>
        </w:r>
      </w:hyperlink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доступа: </w:t>
      </w:r>
      <w:hyperlink r:id="rId146" w:history="1">
        <w:r w:rsidR="00360CAF" w:rsidRPr="00B5201A">
          <w:rPr>
            <w:rStyle w:val="af1"/>
            <w:rFonts w:cs="Times New Roman"/>
            <w:color w:val="auto"/>
            <w:u w:val="none"/>
            <w:lang w:val="ru-RU"/>
          </w:rPr>
          <w:t>https://s.science-education.ru/pdf/2022/4/31912.pdf</w:t>
        </w:r>
      </w:hyperlink>
      <w:r w:rsidR="00360CAF" w:rsidRPr="00B5201A">
        <w:rPr>
          <w:rFonts w:cs="Times New Roman"/>
          <w:lang w:val="ru-RU"/>
        </w:rPr>
        <w:t xml:space="preserve">. 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–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Загл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. с экрана. </w:t>
      </w:r>
    </w:p>
    <w:p w14:paraId="5CBACF8F" w14:textId="1F7C9503" w:rsidR="006912E3" w:rsidRPr="00D53A7D" w:rsidRDefault="007761CF" w:rsidP="007761CF">
      <w:pPr>
        <w:spacing w:after="0" w:line="360" w:lineRule="auto"/>
        <w:ind w:firstLine="708"/>
        <w:jc w:val="both"/>
        <w:rPr>
          <w:rFonts w:cs="Times New Roman"/>
          <w:szCs w:val="28"/>
          <w:shd w:val="clear" w:color="auto" w:fill="FFFFFF"/>
          <w:lang w:val="ru-RU"/>
        </w:rPr>
      </w:pPr>
      <w:r w:rsidRPr="007761CF">
        <w:rPr>
          <w:rFonts w:cs="Times New Roman"/>
          <w:bCs/>
          <w:szCs w:val="28"/>
          <w:shd w:val="clear" w:color="auto" w:fill="FFFFFF"/>
          <w:lang w:val="ru-RU"/>
        </w:rPr>
        <w:t>1</w:t>
      </w:r>
      <w:r w:rsidR="000D75D8">
        <w:rPr>
          <w:rFonts w:cs="Times New Roman"/>
          <w:bCs/>
          <w:szCs w:val="28"/>
          <w:shd w:val="clear" w:color="auto" w:fill="FFFFFF"/>
          <w:lang w:val="ru-RU"/>
        </w:rPr>
        <w:t>8</w:t>
      </w:r>
      <w:r w:rsidRPr="007761CF">
        <w:rPr>
          <w:rFonts w:cs="Times New Roman"/>
          <w:bCs/>
          <w:szCs w:val="28"/>
          <w:shd w:val="clear" w:color="auto" w:fill="FFFFFF"/>
          <w:lang w:val="ru-RU"/>
        </w:rPr>
        <w:t>5.</w:t>
      </w:r>
      <w:r>
        <w:rPr>
          <w:rFonts w:cs="Times New Roman"/>
          <w:b/>
          <w:bCs/>
          <w:szCs w:val="28"/>
          <w:shd w:val="clear" w:color="auto" w:fill="FFFFFF"/>
          <w:lang w:val="ru-RU"/>
        </w:rPr>
        <w:t xml:space="preserve"> </w:t>
      </w:r>
      <w:r w:rsidR="006912E3" w:rsidRPr="00F10438">
        <w:rPr>
          <w:rFonts w:cs="Times New Roman"/>
          <w:b/>
          <w:bCs/>
          <w:szCs w:val="28"/>
          <w:shd w:val="clear" w:color="auto" w:fill="FFFFFF"/>
          <w:lang w:val="ru-RU"/>
        </w:rPr>
        <w:t>Ткач</w:t>
      </w:r>
      <w:r w:rsidR="00F10438" w:rsidRPr="00F10438">
        <w:rPr>
          <w:rFonts w:cs="Times New Roman"/>
          <w:b/>
          <w:bCs/>
          <w:szCs w:val="28"/>
          <w:shd w:val="clear" w:color="auto" w:fill="FFFFFF"/>
          <w:lang w:val="ru-RU"/>
        </w:rPr>
        <w:t>,</w:t>
      </w:r>
      <w:r w:rsidR="006912E3" w:rsidRPr="00F10438">
        <w:rPr>
          <w:rFonts w:cs="Times New Roman"/>
          <w:b/>
          <w:bCs/>
          <w:szCs w:val="28"/>
          <w:shd w:val="clear" w:color="auto" w:fill="FFFFFF"/>
          <w:lang w:val="ru-RU"/>
        </w:rPr>
        <w:t xml:space="preserve"> В.</w:t>
      </w:r>
      <w:r w:rsidR="00F10438" w:rsidRPr="00F10438">
        <w:rPr>
          <w:rFonts w:cs="Times New Roman"/>
          <w:b/>
          <w:bCs/>
          <w:szCs w:val="28"/>
          <w:shd w:val="clear" w:color="auto" w:fill="FFFFFF"/>
          <w:lang w:val="ru-RU"/>
        </w:rPr>
        <w:t xml:space="preserve"> </w:t>
      </w:r>
      <w:r w:rsidR="006912E3" w:rsidRPr="00F10438">
        <w:rPr>
          <w:rFonts w:cs="Times New Roman"/>
          <w:b/>
          <w:bCs/>
          <w:szCs w:val="28"/>
          <w:shd w:val="clear" w:color="auto" w:fill="FFFFFF"/>
          <w:lang w:val="ru-RU"/>
        </w:rPr>
        <w:t>В.</w:t>
      </w:r>
      <w:r w:rsidR="00F10438">
        <w:rPr>
          <w:rFonts w:cs="Times New Roman"/>
          <w:szCs w:val="28"/>
          <w:shd w:val="clear" w:color="auto" w:fill="FFFFFF"/>
          <w:lang w:val="ru-RU"/>
        </w:rPr>
        <w:t xml:space="preserve"> </w:t>
      </w:r>
      <w:r w:rsidR="006912E3" w:rsidRPr="00D53A7D">
        <w:rPr>
          <w:rFonts w:cs="Times New Roman"/>
          <w:szCs w:val="28"/>
          <w:shd w:val="clear" w:color="auto" w:fill="FFFFFF"/>
          <w:lang w:val="ru-RU"/>
        </w:rPr>
        <w:t>К</w:t>
      </w:r>
      <w:r w:rsidR="00D53A7D">
        <w:rPr>
          <w:rFonts w:cs="Times New Roman"/>
          <w:szCs w:val="28"/>
          <w:shd w:val="clear" w:color="auto" w:fill="FFFFFF"/>
          <w:lang w:val="ru-RU"/>
        </w:rPr>
        <w:t>огнитивные расстройства</w:t>
      </w:r>
      <w:r w:rsidR="006912E3" w:rsidRPr="00D53A7D">
        <w:rPr>
          <w:rFonts w:cs="Times New Roman"/>
          <w:szCs w:val="28"/>
          <w:shd w:val="clear" w:color="auto" w:fill="FFFFFF"/>
          <w:lang w:val="ru-RU"/>
        </w:rPr>
        <w:t xml:space="preserve"> </w:t>
      </w:r>
      <w:r w:rsidR="00F10438">
        <w:rPr>
          <w:rFonts w:cs="Times New Roman"/>
          <w:szCs w:val="28"/>
          <w:shd w:val="clear" w:color="auto" w:fill="FFFFFF"/>
          <w:lang w:val="ru-RU"/>
        </w:rPr>
        <w:t>у женщин в период менопаузы</w:t>
      </w:r>
      <w:r w:rsidR="006912E3" w:rsidRPr="00D53A7D">
        <w:rPr>
          <w:rFonts w:cs="Times New Roman"/>
          <w:szCs w:val="28"/>
          <w:shd w:val="clear" w:color="auto" w:fill="FFFFFF"/>
          <w:lang w:val="ru-RU"/>
        </w:rPr>
        <w:t xml:space="preserve"> </w:t>
      </w:r>
      <w:r w:rsidR="00A06513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[Текст] </w:t>
      </w:r>
      <w:r w:rsidR="00F10438">
        <w:rPr>
          <w:rFonts w:cs="Times New Roman"/>
          <w:szCs w:val="28"/>
          <w:shd w:val="clear" w:color="auto" w:fill="FFFFFF"/>
          <w:lang w:val="ru-RU"/>
        </w:rPr>
        <w:t xml:space="preserve">/ </w:t>
      </w:r>
      <w:r w:rsidR="00F10438" w:rsidRPr="00D53A7D">
        <w:rPr>
          <w:rFonts w:cs="Times New Roman"/>
          <w:szCs w:val="28"/>
          <w:shd w:val="clear" w:color="auto" w:fill="FFFFFF"/>
          <w:lang w:val="ru-RU"/>
        </w:rPr>
        <w:t>В.</w:t>
      </w:r>
      <w:r w:rsidR="00F10438">
        <w:rPr>
          <w:rFonts w:cs="Times New Roman"/>
          <w:szCs w:val="28"/>
          <w:shd w:val="clear" w:color="auto" w:fill="FFFFFF"/>
          <w:lang w:val="ru-RU"/>
        </w:rPr>
        <w:t xml:space="preserve"> </w:t>
      </w:r>
      <w:r w:rsidR="00F10438" w:rsidRPr="00D53A7D">
        <w:rPr>
          <w:rFonts w:cs="Times New Roman"/>
          <w:szCs w:val="28"/>
          <w:shd w:val="clear" w:color="auto" w:fill="FFFFFF"/>
          <w:lang w:val="ru-RU"/>
        </w:rPr>
        <w:t>В.</w:t>
      </w:r>
      <w:r w:rsidR="00F10438">
        <w:rPr>
          <w:rFonts w:cs="Times New Roman"/>
          <w:szCs w:val="28"/>
          <w:shd w:val="clear" w:color="auto" w:fill="FFFFFF"/>
          <w:lang w:val="ru-RU"/>
        </w:rPr>
        <w:t xml:space="preserve"> </w:t>
      </w:r>
      <w:r w:rsidR="00F10438" w:rsidRPr="00D53A7D">
        <w:rPr>
          <w:rFonts w:cs="Times New Roman"/>
          <w:szCs w:val="28"/>
          <w:shd w:val="clear" w:color="auto" w:fill="FFFFFF"/>
          <w:lang w:val="ru-RU"/>
        </w:rPr>
        <w:t>Ткач, Э.</w:t>
      </w:r>
      <w:r w:rsidR="00F10438">
        <w:rPr>
          <w:rFonts w:cs="Times New Roman"/>
          <w:szCs w:val="28"/>
          <w:shd w:val="clear" w:color="auto" w:fill="FFFFFF"/>
          <w:lang w:val="ru-RU"/>
        </w:rPr>
        <w:t xml:space="preserve"> </w:t>
      </w:r>
      <w:r w:rsidR="00F10438" w:rsidRPr="00D53A7D">
        <w:rPr>
          <w:rFonts w:cs="Times New Roman"/>
          <w:szCs w:val="28"/>
          <w:shd w:val="clear" w:color="auto" w:fill="FFFFFF"/>
          <w:lang w:val="ru-RU"/>
        </w:rPr>
        <w:t>С.</w:t>
      </w:r>
      <w:r w:rsidR="00F10438">
        <w:rPr>
          <w:rFonts w:cs="Times New Roman"/>
          <w:szCs w:val="28"/>
          <w:shd w:val="clear" w:color="auto" w:fill="FFFFFF"/>
          <w:lang w:val="ru-RU"/>
        </w:rPr>
        <w:t xml:space="preserve"> </w:t>
      </w:r>
      <w:proofErr w:type="spellStart"/>
      <w:r w:rsidR="00F10438" w:rsidRPr="00D53A7D">
        <w:rPr>
          <w:rFonts w:cs="Times New Roman"/>
          <w:szCs w:val="28"/>
          <w:shd w:val="clear" w:color="auto" w:fill="FFFFFF"/>
          <w:lang w:val="ru-RU"/>
        </w:rPr>
        <w:t>Нуриддинова</w:t>
      </w:r>
      <w:proofErr w:type="spellEnd"/>
      <w:r w:rsidR="00F10438" w:rsidRPr="00D53A7D">
        <w:rPr>
          <w:rFonts w:cs="Times New Roman"/>
          <w:szCs w:val="28"/>
          <w:shd w:val="clear" w:color="auto" w:fill="FFFFFF"/>
          <w:lang w:val="ru-RU"/>
        </w:rPr>
        <w:t>, А.</w:t>
      </w:r>
      <w:r w:rsidR="00F10438">
        <w:rPr>
          <w:rFonts w:cs="Times New Roman"/>
          <w:szCs w:val="28"/>
          <w:shd w:val="clear" w:color="auto" w:fill="FFFFFF"/>
          <w:lang w:val="ru-RU"/>
        </w:rPr>
        <w:t xml:space="preserve"> </w:t>
      </w:r>
      <w:r w:rsidR="00F10438" w:rsidRPr="00D53A7D">
        <w:rPr>
          <w:rFonts w:cs="Times New Roman"/>
          <w:szCs w:val="28"/>
          <w:shd w:val="clear" w:color="auto" w:fill="FFFFFF"/>
          <w:lang w:val="ru-RU"/>
        </w:rPr>
        <w:t xml:space="preserve">В. Ткач </w:t>
      </w:r>
      <w:r w:rsidR="006912E3" w:rsidRPr="00D53A7D">
        <w:rPr>
          <w:rFonts w:cs="Times New Roman"/>
          <w:szCs w:val="28"/>
          <w:shd w:val="clear" w:color="auto" w:fill="FFFFFF"/>
          <w:lang w:val="ru-RU"/>
        </w:rPr>
        <w:t xml:space="preserve">// Научное обозрение. Медицинские науки. </w:t>
      </w:r>
      <w:r w:rsidR="00F10438">
        <w:rPr>
          <w:rFonts w:cs="Times New Roman"/>
          <w:szCs w:val="28"/>
          <w:shd w:val="clear" w:color="auto" w:fill="FFFFFF"/>
          <w:lang w:val="ru-RU"/>
        </w:rPr>
        <w:t>-</w:t>
      </w:r>
      <w:r w:rsidR="006912E3" w:rsidRPr="00D53A7D">
        <w:rPr>
          <w:rFonts w:cs="Times New Roman"/>
          <w:szCs w:val="28"/>
          <w:shd w:val="clear" w:color="auto" w:fill="FFFFFF"/>
          <w:lang w:val="ru-RU"/>
        </w:rPr>
        <w:t xml:space="preserve"> 2022. </w:t>
      </w:r>
      <w:r w:rsidR="00F10438">
        <w:rPr>
          <w:rFonts w:cs="Times New Roman"/>
          <w:szCs w:val="28"/>
          <w:shd w:val="clear" w:color="auto" w:fill="FFFFFF"/>
          <w:lang w:val="ru-RU"/>
        </w:rPr>
        <w:t>-</w:t>
      </w:r>
      <w:r w:rsidR="006912E3" w:rsidRPr="00D53A7D">
        <w:rPr>
          <w:rFonts w:cs="Times New Roman"/>
          <w:szCs w:val="28"/>
          <w:shd w:val="clear" w:color="auto" w:fill="FFFFFF"/>
          <w:lang w:val="ru-RU"/>
        </w:rPr>
        <w:t xml:space="preserve"> № 3. </w:t>
      </w:r>
      <w:r w:rsidR="00F10438">
        <w:rPr>
          <w:rFonts w:cs="Times New Roman"/>
          <w:szCs w:val="28"/>
          <w:shd w:val="clear" w:color="auto" w:fill="FFFFFF"/>
          <w:lang w:val="ru-RU"/>
        </w:rPr>
        <w:t>-</w:t>
      </w:r>
      <w:r w:rsidR="006912E3" w:rsidRPr="00D53A7D">
        <w:rPr>
          <w:rFonts w:cs="Times New Roman"/>
          <w:szCs w:val="28"/>
          <w:shd w:val="clear" w:color="auto" w:fill="FFFFFF"/>
          <w:lang w:val="ru-RU"/>
        </w:rPr>
        <w:t xml:space="preserve"> С. 91-96</w:t>
      </w:r>
      <w:r w:rsidR="00F10438">
        <w:rPr>
          <w:rFonts w:cs="Times New Roman"/>
          <w:szCs w:val="28"/>
          <w:shd w:val="clear" w:color="auto" w:fill="FFFFFF"/>
          <w:lang w:val="ru-RU"/>
        </w:rPr>
        <w:t>.</w:t>
      </w:r>
    </w:p>
    <w:p w14:paraId="47B05A6E" w14:textId="718460D3" w:rsidR="007761CF" w:rsidRDefault="007761CF" w:rsidP="007761CF">
      <w:pPr>
        <w:spacing w:after="0" w:line="360" w:lineRule="auto"/>
        <w:ind w:firstLine="708"/>
        <w:jc w:val="both"/>
        <w:rPr>
          <w:rFonts w:eastAsia="Times New Roman" w:cs="Times New Roman"/>
          <w:color w:val="000000"/>
          <w:szCs w:val="28"/>
          <w:lang w:val="ru-RU" w:eastAsia="ru-RU"/>
        </w:rPr>
      </w:pPr>
      <w:r w:rsidRPr="007761CF">
        <w:rPr>
          <w:rFonts w:eastAsia="Times New Roman" w:cs="Times New Roman"/>
          <w:color w:val="000000"/>
          <w:szCs w:val="28"/>
          <w:lang w:val="ru-RU" w:eastAsia="ru-RU"/>
        </w:rPr>
        <w:t>1</w:t>
      </w:r>
      <w:r w:rsidR="000D75D8">
        <w:rPr>
          <w:rFonts w:eastAsia="Times New Roman" w:cs="Times New Roman"/>
          <w:color w:val="000000"/>
          <w:szCs w:val="28"/>
          <w:lang w:val="ru-RU" w:eastAsia="ru-RU"/>
        </w:rPr>
        <w:t>8</w:t>
      </w:r>
      <w:r w:rsidRPr="007761CF">
        <w:rPr>
          <w:rFonts w:eastAsia="Times New Roman" w:cs="Times New Roman"/>
          <w:color w:val="000000"/>
          <w:szCs w:val="28"/>
          <w:lang w:val="ru-RU" w:eastAsia="ru-RU"/>
        </w:rPr>
        <w:t>6.</w:t>
      </w:r>
      <w:r>
        <w:rPr>
          <w:rFonts w:eastAsia="Times New Roman" w:cs="Times New Roman"/>
          <w:b/>
          <w:color w:val="000000"/>
          <w:szCs w:val="28"/>
          <w:lang w:val="ru-RU" w:eastAsia="ru-RU"/>
        </w:rPr>
        <w:t xml:space="preserve"> </w:t>
      </w:r>
      <w:r w:rsidR="00360CAF" w:rsidRPr="00B5201A">
        <w:rPr>
          <w:rFonts w:eastAsia="Times New Roman" w:cs="Times New Roman"/>
          <w:b/>
          <w:color w:val="000000"/>
          <w:szCs w:val="28"/>
          <w:lang w:val="ru-RU" w:eastAsia="ru-RU"/>
        </w:rPr>
        <w:t>Толстов, С. Н.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Изменения </w:t>
      </w:r>
      <w:proofErr w:type="spellStart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кардиометаболических</w:t>
      </w:r>
      <w:proofErr w:type="spellEnd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факторов риска на фоне раннего и длительного использования </w:t>
      </w:r>
      <w:proofErr w:type="spellStart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менопаузальной</w:t>
      </w:r>
      <w:proofErr w:type="spellEnd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гормональной терапии у женщин климактерического периода [Текст] / С. Н.</w:t>
      </w:r>
      <w:r w:rsidR="004B5C04">
        <w:rPr>
          <w:rFonts w:eastAsia="Times New Roman" w:cs="Times New Roman"/>
          <w:color w:val="000000"/>
          <w:szCs w:val="28"/>
          <w:lang w:val="ru-RU" w:eastAsia="ru-RU"/>
        </w:rPr>
        <w:t xml:space="preserve"> 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Толстов, И. А. Салов, А. П. Ребров // Сибирский медицинский журнал. </w:t>
      </w:r>
      <w:r w:rsidR="00F10438">
        <w:rPr>
          <w:rFonts w:eastAsia="Times New Roman" w:cs="Times New Roman"/>
          <w:color w:val="000000"/>
          <w:szCs w:val="28"/>
          <w:lang w:val="ru-RU" w:eastAsia="ru-RU"/>
        </w:rPr>
        <w:t>-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2018. </w:t>
      </w:r>
      <w:r w:rsidR="00F10438">
        <w:rPr>
          <w:rFonts w:eastAsia="Times New Roman" w:cs="Times New Roman"/>
          <w:color w:val="000000"/>
          <w:szCs w:val="28"/>
          <w:lang w:val="ru-RU" w:eastAsia="ru-RU"/>
        </w:rPr>
        <w:t>-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Т. 38, № 2. </w:t>
      </w:r>
      <w:r w:rsidR="00F10438">
        <w:rPr>
          <w:rFonts w:eastAsia="Times New Roman" w:cs="Times New Roman"/>
          <w:color w:val="000000"/>
          <w:szCs w:val="28"/>
          <w:lang w:val="ru-RU" w:eastAsia="ru-RU"/>
        </w:rPr>
        <w:t>-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С. 56-63.</w:t>
      </w:r>
    </w:p>
    <w:p w14:paraId="415895FC" w14:textId="11BB365E" w:rsidR="00360CAF" w:rsidRPr="007761CF" w:rsidRDefault="007761CF" w:rsidP="007761CF">
      <w:pPr>
        <w:spacing w:after="0" w:line="360" w:lineRule="auto"/>
        <w:ind w:firstLine="708"/>
        <w:jc w:val="both"/>
        <w:rPr>
          <w:rFonts w:eastAsia="Times New Roman" w:cs="Times New Roman"/>
          <w:color w:val="000000"/>
          <w:szCs w:val="28"/>
          <w:lang w:val="ru-RU" w:eastAsia="ru-RU"/>
        </w:rPr>
      </w:pPr>
      <w:r>
        <w:rPr>
          <w:rFonts w:eastAsia="Times New Roman" w:cs="Times New Roman"/>
          <w:color w:val="000000"/>
          <w:szCs w:val="28"/>
          <w:lang w:val="ru-RU" w:eastAsia="ru-RU"/>
        </w:rPr>
        <w:lastRenderedPageBreak/>
        <w:t>1</w:t>
      </w:r>
      <w:r w:rsidR="000D75D8">
        <w:rPr>
          <w:rFonts w:eastAsia="Times New Roman" w:cs="Times New Roman"/>
          <w:color w:val="000000"/>
          <w:szCs w:val="28"/>
          <w:lang w:val="ru-RU" w:eastAsia="ru-RU"/>
        </w:rPr>
        <w:t>8</w:t>
      </w:r>
      <w:r>
        <w:rPr>
          <w:rFonts w:eastAsia="Times New Roman" w:cs="Times New Roman"/>
          <w:color w:val="000000"/>
          <w:szCs w:val="28"/>
          <w:lang w:val="ru-RU" w:eastAsia="ru-RU"/>
        </w:rPr>
        <w:t xml:space="preserve">7. </w:t>
      </w:r>
      <w:r w:rsidR="00360CAF" w:rsidRPr="00B5201A">
        <w:rPr>
          <w:rFonts w:cs="Times New Roman"/>
          <w:b/>
          <w:bCs/>
          <w:szCs w:val="28"/>
          <w:shd w:val="clear" w:color="auto" w:fill="FFFFFF"/>
          <w:lang w:val="ru-RU"/>
        </w:rPr>
        <w:t>Трошина, Е. А.</w:t>
      </w:r>
      <w:r w:rsidR="00360CAF" w:rsidRPr="00B5201A">
        <w:rPr>
          <w:rFonts w:cs="Times New Roman"/>
          <w:bCs/>
          <w:szCs w:val="28"/>
          <w:shd w:val="clear" w:color="auto" w:fill="FFFFFF"/>
          <w:lang w:val="ru-RU"/>
        </w:rPr>
        <w:t xml:space="preserve"> </w:t>
      </w:r>
      <w:r w:rsidR="00360CAF" w:rsidRPr="00B5201A">
        <w:rPr>
          <w:rFonts w:eastAsia="Times New Roman" w:cs="Times New Roman"/>
          <w:szCs w:val="28"/>
          <w:lang w:val="ru-RU" w:eastAsia="ru-RU"/>
        </w:rPr>
        <w:t xml:space="preserve">Ожирение у женщин [Текст] / </w:t>
      </w:r>
      <w:r w:rsidR="00360CAF" w:rsidRPr="00B5201A">
        <w:rPr>
          <w:rFonts w:cs="Times New Roman"/>
          <w:bCs/>
          <w:szCs w:val="28"/>
          <w:shd w:val="clear" w:color="auto" w:fill="FFFFFF"/>
          <w:lang w:val="ru-RU"/>
        </w:rPr>
        <w:t xml:space="preserve">Е. А. Трошина, В. Н. </w:t>
      </w:r>
      <w:proofErr w:type="spellStart"/>
      <w:r w:rsidR="00360CAF" w:rsidRPr="00B5201A">
        <w:rPr>
          <w:rFonts w:cs="Times New Roman"/>
          <w:bCs/>
          <w:szCs w:val="28"/>
          <w:shd w:val="clear" w:color="auto" w:fill="FFFFFF"/>
          <w:lang w:val="ru-RU"/>
        </w:rPr>
        <w:t>Покусаева</w:t>
      </w:r>
      <w:proofErr w:type="spellEnd"/>
      <w:r w:rsidR="00360CAF" w:rsidRPr="00B5201A">
        <w:rPr>
          <w:rFonts w:cs="Times New Roman"/>
          <w:bCs/>
          <w:szCs w:val="28"/>
          <w:shd w:val="clear" w:color="auto" w:fill="FFFFFF"/>
          <w:lang w:val="ru-RU"/>
        </w:rPr>
        <w:t>, Е. Н. Андреева,</w:t>
      </w:r>
      <w:r w:rsidR="00360CAF" w:rsidRPr="00B5201A">
        <w:rPr>
          <w:rFonts w:cs="Times New Roman"/>
          <w:bCs/>
          <w:szCs w:val="28"/>
          <w:shd w:val="clear" w:color="auto" w:fill="FFFFFF"/>
        </w:rPr>
        <w:t> </w:t>
      </w:r>
      <w:r w:rsidR="00360CAF" w:rsidRPr="00B5201A">
        <w:rPr>
          <w:rFonts w:eastAsia="Times New Roman" w:cs="Times New Roman"/>
          <w:szCs w:val="28"/>
          <w:lang w:val="ru-RU" w:eastAsia="ru-RU"/>
        </w:rPr>
        <w:t xml:space="preserve">под </w:t>
      </w:r>
      <w:proofErr w:type="spellStart"/>
      <w:r w:rsidR="00360CAF" w:rsidRPr="00B5201A">
        <w:rPr>
          <w:rFonts w:eastAsia="Times New Roman" w:cs="Times New Roman"/>
          <w:szCs w:val="28"/>
          <w:lang w:val="ru-RU" w:eastAsia="ru-RU"/>
        </w:rPr>
        <w:t>ред</w:t>
      </w:r>
      <w:proofErr w:type="spellEnd"/>
      <w:r w:rsidR="00360CAF" w:rsidRPr="00B5201A">
        <w:rPr>
          <w:rFonts w:eastAsia="Times New Roman" w:cs="Times New Roman"/>
          <w:szCs w:val="28"/>
          <w:lang w:val="ru-RU" w:eastAsia="ru-RU"/>
        </w:rPr>
        <w:t>. Г.</w:t>
      </w:r>
      <w:r w:rsidR="004B5C04">
        <w:rPr>
          <w:rFonts w:eastAsia="Times New Roman" w:cs="Times New Roman"/>
          <w:szCs w:val="28"/>
          <w:lang w:val="ru-RU" w:eastAsia="ru-RU"/>
        </w:rPr>
        <w:t xml:space="preserve"> </w:t>
      </w:r>
      <w:r w:rsidR="00360CAF" w:rsidRPr="00B5201A">
        <w:rPr>
          <w:rFonts w:eastAsia="Times New Roman" w:cs="Times New Roman"/>
          <w:szCs w:val="28"/>
          <w:lang w:val="ru-RU" w:eastAsia="ru-RU"/>
        </w:rPr>
        <w:t>А. Мельниченко, Н.</w:t>
      </w:r>
      <w:r w:rsidR="004B5C04">
        <w:rPr>
          <w:rFonts w:eastAsia="Times New Roman" w:cs="Times New Roman"/>
          <w:szCs w:val="28"/>
          <w:lang w:val="ru-RU" w:eastAsia="ru-RU"/>
        </w:rPr>
        <w:t xml:space="preserve"> </w:t>
      </w:r>
      <w:r w:rsidR="00360CAF" w:rsidRPr="00B5201A">
        <w:rPr>
          <w:rFonts w:eastAsia="Times New Roman" w:cs="Times New Roman"/>
          <w:szCs w:val="28"/>
          <w:lang w:val="ru-RU" w:eastAsia="ru-RU"/>
        </w:rPr>
        <w:t xml:space="preserve">К. </w:t>
      </w:r>
      <w:proofErr w:type="spellStart"/>
      <w:r w:rsidR="00360CAF" w:rsidRPr="00B5201A">
        <w:rPr>
          <w:rFonts w:eastAsia="Times New Roman" w:cs="Times New Roman"/>
          <w:szCs w:val="28"/>
          <w:lang w:val="ru-RU" w:eastAsia="ru-RU"/>
        </w:rPr>
        <w:t>Никифоровского</w:t>
      </w:r>
      <w:proofErr w:type="spellEnd"/>
      <w:r w:rsidR="00360CAF" w:rsidRPr="00B5201A">
        <w:rPr>
          <w:rFonts w:eastAsia="Times New Roman" w:cs="Times New Roman"/>
          <w:szCs w:val="28"/>
          <w:lang w:val="ru-RU" w:eastAsia="ru-RU"/>
        </w:rPr>
        <w:t xml:space="preserve">. </w:t>
      </w:r>
      <w:r w:rsidR="00F10438">
        <w:rPr>
          <w:rFonts w:cs="Times New Roman"/>
          <w:szCs w:val="28"/>
          <w:shd w:val="clear" w:color="auto" w:fill="FFFFFF"/>
          <w:lang w:val="ru-RU"/>
        </w:rPr>
        <w:t>-</w:t>
      </w:r>
      <w:r w:rsidR="00360CAF" w:rsidRPr="00B5201A">
        <w:rPr>
          <w:rFonts w:eastAsia="Times New Roman" w:cs="Times New Roman"/>
          <w:szCs w:val="28"/>
          <w:lang w:val="ru-RU" w:eastAsia="ru-RU"/>
        </w:rPr>
        <w:t xml:space="preserve"> М.: Медицинское </w:t>
      </w:r>
      <w:proofErr w:type="spellStart"/>
      <w:r w:rsidR="00360CAF" w:rsidRPr="00B5201A">
        <w:rPr>
          <w:rFonts w:eastAsia="Times New Roman" w:cs="Times New Roman"/>
          <w:szCs w:val="28"/>
          <w:lang w:val="ru-RU" w:eastAsia="ru-RU"/>
        </w:rPr>
        <w:t>информ</w:t>
      </w:r>
      <w:proofErr w:type="spellEnd"/>
      <w:r w:rsidR="00360CAF" w:rsidRPr="00B5201A">
        <w:rPr>
          <w:rFonts w:eastAsia="Times New Roman" w:cs="Times New Roman"/>
          <w:szCs w:val="28"/>
          <w:lang w:val="ru-RU" w:eastAsia="ru-RU"/>
        </w:rPr>
        <w:t xml:space="preserve">. агентство, 2017. </w:t>
      </w:r>
      <w:r w:rsidR="00F10438">
        <w:rPr>
          <w:rFonts w:cs="Times New Roman"/>
          <w:szCs w:val="28"/>
          <w:shd w:val="clear" w:color="auto" w:fill="FFFFFF"/>
          <w:lang w:val="ru-RU"/>
        </w:rPr>
        <w:t>-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</w:t>
      </w:r>
      <w:r w:rsidR="00360CAF" w:rsidRPr="00B5201A">
        <w:rPr>
          <w:rFonts w:eastAsia="Times New Roman" w:cs="Times New Roman"/>
          <w:szCs w:val="28"/>
          <w:lang w:val="ru-RU" w:eastAsia="ru-RU"/>
        </w:rPr>
        <w:t>272 с.</w:t>
      </w:r>
    </w:p>
    <w:p w14:paraId="7E7EB35E" w14:textId="5D5456FB" w:rsidR="00360CAF" w:rsidRPr="00B5201A" w:rsidRDefault="007761CF" w:rsidP="007761CF">
      <w:pPr>
        <w:spacing w:after="0" w:line="360" w:lineRule="auto"/>
        <w:ind w:firstLine="708"/>
        <w:jc w:val="both"/>
        <w:rPr>
          <w:rFonts w:eastAsia="Times New Roman" w:cs="Times New Roman"/>
          <w:color w:val="000000"/>
          <w:szCs w:val="28"/>
          <w:lang w:val="ru-RU" w:eastAsia="ru-RU"/>
        </w:rPr>
      </w:pPr>
      <w:r>
        <w:rPr>
          <w:rFonts w:eastAsia="Times New Roman" w:cs="Times New Roman"/>
          <w:color w:val="000000"/>
          <w:szCs w:val="28"/>
          <w:lang w:val="ru-RU" w:eastAsia="ru-RU"/>
        </w:rPr>
        <w:t>1</w:t>
      </w:r>
      <w:r w:rsidR="000D75D8">
        <w:rPr>
          <w:rFonts w:eastAsia="Times New Roman" w:cs="Times New Roman"/>
          <w:color w:val="000000"/>
          <w:szCs w:val="28"/>
          <w:lang w:val="ru-RU" w:eastAsia="ru-RU"/>
        </w:rPr>
        <w:t>8</w:t>
      </w:r>
      <w:r>
        <w:rPr>
          <w:rFonts w:eastAsia="Times New Roman" w:cs="Times New Roman"/>
          <w:color w:val="000000"/>
          <w:szCs w:val="28"/>
          <w:lang w:val="ru-RU" w:eastAsia="ru-RU"/>
        </w:rPr>
        <w:t>8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.</w:t>
      </w:r>
      <w:r w:rsidR="00360CAF" w:rsidRPr="00B5201A">
        <w:rPr>
          <w:rFonts w:eastAsia="Times New Roman" w:cs="Times New Roman"/>
          <w:color w:val="000000"/>
          <w:szCs w:val="28"/>
          <w:lang w:eastAsia="ru-RU"/>
        </w:rPr>
        <w:t> </w:t>
      </w:r>
      <w:proofErr w:type="spellStart"/>
      <w:r w:rsidR="00360CAF" w:rsidRPr="00B5201A">
        <w:rPr>
          <w:rFonts w:eastAsia="Times New Roman" w:cs="Times New Roman"/>
          <w:b/>
          <w:color w:val="000000"/>
          <w:szCs w:val="28"/>
          <w:lang w:val="ru-RU" w:eastAsia="ru-RU"/>
        </w:rPr>
        <w:t>Тухватшин</w:t>
      </w:r>
      <w:proofErr w:type="spellEnd"/>
      <w:r w:rsidR="00360CAF" w:rsidRPr="00B5201A">
        <w:rPr>
          <w:rFonts w:eastAsia="Times New Roman" w:cs="Times New Roman"/>
          <w:b/>
          <w:color w:val="000000"/>
          <w:szCs w:val="28"/>
          <w:lang w:val="ru-RU" w:eastAsia="ru-RU"/>
        </w:rPr>
        <w:t>, Р. Р.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</w:t>
      </w:r>
      <w:proofErr w:type="spellStart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Радиобиологические</w:t>
      </w:r>
      <w:proofErr w:type="spellEnd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и </w:t>
      </w:r>
      <w:proofErr w:type="spellStart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радиоэкологические</w:t>
      </w:r>
      <w:proofErr w:type="spellEnd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проблемы Кыргызской Республики и пути их решения </w:t>
      </w:r>
      <w:r w:rsidR="00360CAF" w:rsidRPr="00B5201A">
        <w:rPr>
          <w:rFonts w:eastAsia="Times New Roman" w:cs="Times New Roman"/>
          <w:szCs w:val="28"/>
          <w:lang w:val="ru-RU" w:eastAsia="ru-RU"/>
        </w:rPr>
        <w:t xml:space="preserve">[Текст] 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/</w:t>
      </w:r>
      <w:r w:rsidR="00360CAF" w:rsidRPr="00B5201A">
        <w:rPr>
          <w:rFonts w:eastAsia="Times New Roman" w:cs="Times New Roman"/>
          <w:color w:val="000000"/>
          <w:szCs w:val="28"/>
          <w:lang w:eastAsia="ru-RU"/>
        </w:rPr>
        <w:t> 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Р. Р. </w:t>
      </w:r>
      <w:proofErr w:type="spellStart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Тухватшин</w:t>
      </w:r>
      <w:proofErr w:type="spellEnd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,</w:t>
      </w:r>
      <w:r w:rsidR="00360CAF" w:rsidRPr="00B5201A">
        <w:rPr>
          <w:rFonts w:eastAsia="Times New Roman" w:cs="Times New Roman"/>
          <w:color w:val="000000"/>
          <w:szCs w:val="28"/>
          <w:lang w:eastAsia="ru-RU"/>
        </w:rPr>
        <w:t> 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А. А. </w:t>
      </w:r>
      <w:proofErr w:type="spellStart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Абдылдаев</w:t>
      </w:r>
      <w:proofErr w:type="spellEnd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, А. А. </w:t>
      </w:r>
      <w:proofErr w:type="spellStart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Исупова</w:t>
      </w:r>
      <w:proofErr w:type="spellEnd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// Центрально-Азиатский Медицинский журнал. - 2005. </w:t>
      </w:r>
      <w:r w:rsidR="00F10438">
        <w:rPr>
          <w:rFonts w:cs="Times New Roman"/>
          <w:szCs w:val="28"/>
          <w:shd w:val="clear" w:color="auto" w:fill="FFFFFF"/>
          <w:lang w:val="ru-RU"/>
        </w:rPr>
        <w:t>-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№ 3. </w:t>
      </w:r>
      <w:r w:rsidR="00F10438">
        <w:rPr>
          <w:rFonts w:eastAsia="Times New Roman" w:cs="Times New Roman"/>
          <w:color w:val="000000"/>
          <w:szCs w:val="28"/>
          <w:lang w:val="ru-RU" w:eastAsia="ru-RU"/>
        </w:rPr>
        <w:t>-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С. 54-58. </w:t>
      </w:r>
    </w:p>
    <w:p w14:paraId="5DB420A5" w14:textId="31FE539B" w:rsidR="00360CAF" w:rsidRPr="00B5201A" w:rsidRDefault="007761CF" w:rsidP="007761CF">
      <w:pPr>
        <w:pStyle w:val="2"/>
        <w:spacing w:before="0" w:line="360" w:lineRule="auto"/>
        <w:ind w:left="-15" w:right="-15" w:firstLine="723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</w:pPr>
      <w:r w:rsidRPr="007761CF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1</w:t>
      </w:r>
      <w:r w:rsidR="000D75D8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8</w:t>
      </w:r>
      <w:r w:rsidRPr="007761CF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9.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360CAF" w:rsidRPr="00B5201A">
        <w:rPr>
          <w:rFonts w:ascii="Times New Roman" w:hAnsi="Times New Roman" w:cs="Times New Roman"/>
          <w:color w:val="000000"/>
          <w:sz w:val="28"/>
          <w:szCs w:val="28"/>
          <w:lang w:val="ru-RU"/>
        </w:rPr>
        <w:t>Тювина</w:t>
      </w:r>
      <w:proofErr w:type="spellEnd"/>
      <w:r w:rsidR="00360CAF" w:rsidRPr="00B5201A">
        <w:rPr>
          <w:rFonts w:ascii="Times New Roman" w:hAnsi="Times New Roman" w:cs="Times New Roman"/>
          <w:color w:val="000000"/>
          <w:sz w:val="28"/>
          <w:szCs w:val="28"/>
          <w:lang w:val="ru-RU"/>
        </w:rPr>
        <w:t>,</w:t>
      </w:r>
      <w:r w:rsidR="00360CAF" w:rsidRPr="00B5201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360CAF" w:rsidRPr="00B5201A">
        <w:rPr>
          <w:rFonts w:ascii="Times New Roman" w:hAnsi="Times New Roman" w:cs="Times New Roman"/>
          <w:color w:val="000000"/>
          <w:sz w:val="28"/>
          <w:szCs w:val="28"/>
          <w:lang w:val="ru-RU"/>
        </w:rPr>
        <w:t>Н. А.</w:t>
      </w:r>
      <w:r w:rsidR="00360CAF" w:rsidRPr="00B5201A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 xml:space="preserve"> Депрессии у</w:t>
      </w:r>
      <w:r w:rsidR="00360CAF" w:rsidRPr="00B5201A">
        <w:rPr>
          <w:rFonts w:ascii="Times New Roman" w:hAnsi="Times New Roman" w:cs="Times New Roman"/>
          <w:b w:val="0"/>
          <w:color w:val="000000"/>
          <w:sz w:val="28"/>
          <w:szCs w:val="28"/>
        </w:rPr>
        <w:t> </w:t>
      </w:r>
      <w:r w:rsidR="00360CAF" w:rsidRPr="00B5201A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 xml:space="preserve">женщин, </w:t>
      </w:r>
      <w:proofErr w:type="spellStart"/>
      <w:r w:rsidR="00360CAF" w:rsidRPr="00B5201A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манифестирующие</w:t>
      </w:r>
      <w:proofErr w:type="spellEnd"/>
      <w:r w:rsidR="00360CAF" w:rsidRPr="00B5201A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 xml:space="preserve"> в</w:t>
      </w:r>
      <w:r w:rsidR="00360CAF" w:rsidRPr="00B5201A">
        <w:rPr>
          <w:rFonts w:ascii="Times New Roman" w:hAnsi="Times New Roman" w:cs="Times New Roman"/>
          <w:b w:val="0"/>
          <w:color w:val="000000"/>
          <w:sz w:val="28"/>
          <w:szCs w:val="28"/>
        </w:rPr>
        <w:t> </w:t>
      </w:r>
      <w:r w:rsidR="00360CAF" w:rsidRPr="00B5201A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 xml:space="preserve">период </w:t>
      </w:r>
      <w:proofErr w:type="spellStart"/>
      <w:r w:rsidR="00360CAF" w:rsidRPr="00B5201A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климактерия</w:t>
      </w:r>
      <w:proofErr w:type="spellEnd"/>
      <w:r w:rsidR="00360CAF" w:rsidRPr="00B5201A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 xml:space="preserve"> </w:t>
      </w:r>
      <w:r w:rsidR="00F10438" w:rsidRPr="00F10438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  <w:lang w:val="ru-RU" w:eastAsia="ru-RU"/>
        </w:rPr>
        <w:t>[Текст]</w:t>
      </w:r>
      <w:r w:rsidR="00F10438" w:rsidRPr="00F10438">
        <w:rPr>
          <w:rFonts w:eastAsia="Times New Roman" w:cs="Times New Roman"/>
          <w:color w:val="auto"/>
          <w:szCs w:val="28"/>
          <w:lang w:val="ru-RU" w:eastAsia="ru-RU"/>
        </w:rPr>
        <w:t xml:space="preserve"> </w:t>
      </w:r>
      <w:r w:rsidR="00360CAF" w:rsidRPr="00B5201A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 xml:space="preserve">/ Н. А. </w:t>
      </w:r>
      <w:proofErr w:type="spellStart"/>
      <w:r w:rsidR="00360CAF" w:rsidRPr="00B5201A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Тювина</w:t>
      </w:r>
      <w:proofErr w:type="spellEnd"/>
      <w:r w:rsidR="00360CAF" w:rsidRPr="00B5201A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, В. В. Балабанов, Е.</w:t>
      </w:r>
      <w:r w:rsidR="00F10438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 xml:space="preserve"> </w:t>
      </w:r>
      <w:r w:rsidR="00360CAF" w:rsidRPr="00B5201A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О. Воронина</w:t>
      </w:r>
      <w:r w:rsidR="00360CAF" w:rsidRPr="00B5201A">
        <w:rPr>
          <w:rFonts w:ascii="Times New Roman" w:hAnsi="Times New Roman" w:cs="Times New Roman"/>
          <w:b w:val="0"/>
          <w:color w:val="000000"/>
          <w:sz w:val="28"/>
          <w:szCs w:val="28"/>
        </w:rPr>
        <w:t> </w:t>
      </w:r>
      <w:r w:rsidR="00360CAF" w:rsidRPr="00B5201A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 xml:space="preserve">// </w:t>
      </w:r>
      <w:r w:rsidR="00360CAF" w:rsidRPr="00B5201A">
        <w:rPr>
          <w:rFonts w:ascii="Times New Roman" w:hAnsi="Times New Roman" w:cs="Times New Roman"/>
          <w:b w:val="0"/>
          <w:iCs/>
          <w:color w:val="000000"/>
          <w:sz w:val="28"/>
          <w:szCs w:val="28"/>
          <w:lang w:val="ru-RU"/>
        </w:rPr>
        <w:t>Журнал неврологии и</w:t>
      </w:r>
      <w:r w:rsidR="00360CAF" w:rsidRPr="00B5201A">
        <w:rPr>
          <w:rFonts w:ascii="Times New Roman" w:hAnsi="Times New Roman" w:cs="Times New Roman"/>
          <w:b w:val="0"/>
          <w:iCs/>
          <w:color w:val="000000"/>
          <w:sz w:val="28"/>
          <w:szCs w:val="28"/>
        </w:rPr>
        <w:t> </w:t>
      </w:r>
      <w:r w:rsidR="00360CAF" w:rsidRPr="00B5201A">
        <w:rPr>
          <w:rFonts w:ascii="Times New Roman" w:hAnsi="Times New Roman" w:cs="Times New Roman"/>
          <w:b w:val="0"/>
          <w:iCs/>
          <w:color w:val="000000"/>
          <w:sz w:val="28"/>
          <w:szCs w:val="28"/>
          <w:lang w:val="ru-RU"/>
        </w:rPr>
        <w:t>психиатрии им.</w:t>
      </w:r>
      <w:r w:rsidR="00360CAF" w:rsidRPr="00B5201A">
        <w:rPr>
          <w:rFonts w:ascii="Times New Roman" w:hAnsi="Times New Roman" w:cs="Times New Roman"/>
          <w:b w:val="0"/>
          <w:iCs/>
          <w:color w:val="000000"/>
          <w:sz w:val="28"/>
          <w:szCs w:val="28"/>
        </w:rPr>
        <w:t> </w:t>
      </w:r>
      <w:r w:rsidR="00360CAF" w:rsidRPr="00B5201A">
        <w:rPr>
          <w:rFonts w:ascii="Times New Roman" w:hAnsi="Times New Roman" w:cs="Times New Roman"/>
          <w:b w:val="0"/>
          <w:iCs/>
          <w:color w:val="000000"/>
          <w:sz w:val="28"/>
          <w:szCs w:val="28"/>
          <w:lang w:val="ru-RU"/>
        </w:rPr>
        <w:t>С.С.</w:t>
      </w:r>
      <w:r w:rsidR="00360CAF" w:rsidRPr="00B5201A">
        <w:rPr>
          <w:rFonts w:ascii="Times New Roman" w:hAnsi="Times New Roman" w:cs="Times New Roman"/>
          <w:b w:val="0"/>
          <w:iCs/>
          <w:color w:val="000000"/>
          <w:sz w:val="28"/>
          <w:szCs w:val="28"/>
        </w:rPr>
        <w:t> </w:t>
      </w:r>
      <w:r w:rsidR="00360CAF" w:rsidRPr="00B5201A">
        <w:rPr>
          <w:rFonts w:ascii="Times New Roman" w:hAnsi="Times New Roman" w:cs="Times New Roman"/>
          <w:b w:val="0"/>
          <w:iCs/>
          <w:color w:val="000000"/>
          <w:sz w:val="28"/>
          <w:szCs w:val="28"/>
          <w:lang w:val="ru-RU"/>
        </w:rPr>
        <w:t>Корсакова.</w:t>
      </w:r>
      <w:r w:rsidR="00360CAF" w:rsidRPr="00B5201A">
        <w:rPr>
          <w:rFonts w:ascii="Times New Roman" w:hAnsi="Times New Roman" w:cs="Times New Roman"/>
          <w:b w:val="0"/>
          <w:iCs/>
          <w:color w:val="000000"/>
          <w:sz w:val="28"/>
          <w:szCs w:val="28"/>
        </w:rPr>
        <w:t> </w:t>
      </w:r>
      <w:r w:rsidR="00F10438">
        <w:rPr>
          <w:rFonts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  <w:t>-</w:t>
      </w:r>
      <w:r w:rsidR="00360CAF" w:rsidRPr="00B5201A">
        <w:rPr>
          <w:rFonts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  <w:t xml:space="preserve"> </w:t>
      </w:r>
      <w:r w:rsidR="00360CAF" w:rsidRPr="00B5201A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2017.</w:t>
      </w:r>
      <w:r w:rsidR="00360CAF" w:rsidRPr="00B5201A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3F5F8"/>
          <w:lang w:val="ru-RU"/>
        </w:rPr>
        <w:t xml:space="preserve"> </w:t>
      </w:r>
      <w:r w:rsidR="00F10438">
        <w:rPr>
          <w:rFonts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  <w:t>-</w:t>
      </w:r>
      <w:r w:rsidR="00360CAF" w:rsidRPr="00B5201A">
        <w:rPr>
          <w:rFonts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  <w:t xml:space="preserve"> </w:t>
      </w:r>
      <w:r w:rsidR="00360CAF" w:rsidRPr="00B5201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Vol</w:t>
      </w:r>
      <w:r w:rsidR="00360CAF" w:rsidRPr="00B5201A">
        <w:rPr>
          <w:rFonts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  <w:t xml:space="preserve">. </w:t>
      </w:r>
      <w:r w:rsidR="00360CAF" w:rsidRPr="00B5201A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 xml:space="preserve">117 (3). </w:t>
      </w:r>
      <w:r w:rsidR="00F10438">
        <w:rPr>
          <w:rFonts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  <w:t>-</w:t>
      </w:r>
      <w:r w:rsidR="00360CAF" w:rsidRPr="00B5201A">
        <w:rPr>
          <w:rFonts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  <w:t xml:space="preserve"> </w:t>
      </w:r>
      <w:r w:rsidR="00360CAF" w:rsidRPr="00B5201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C</w:t>
      </w:r>
      <w:r w:rsidR="00360CAF" w:rsidRPr="00B5201A">
        <w:rPr>
          <w:rFonts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  <w:t xml:space="preserve">. </w:t>
      </w:r>
      <w:r w:rsidR="00360CAF" w:rsidRPr="00B5201A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22</w:t>
      </w:r>
      <w:r w:rsidR="00360CAF" w:rsidRPr="00B5201A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noBreakHyphen/>
        <w:t>27</w:t>
      </w:r>
      <w:r w:rsidR="00360CAF" w:rsidRPr="00B5201A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3F5F8"/>
          <w:lang w:val="ru-RU"/>
        </w:rPr>
        <w:t>.</w:t>
      </w:r>
    </w:p>
    <w:p w14:paraId="625551C0" w14:textId="4366AF1D" w:rsidR="00360CAF" w:rsidRPr="00B5201A" w:rsidRDefault="007761CF" w:rsidP="007761CF">
      <w:pPr>
        <w:pStyle w:val="2"/>
        <w:spacing w:before="0" w:line="360" w:lineRule="auto"/>
        <w:ind w:left="-15" w:right="-15" w:firstLine="723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</w:pPr>
      <w:r w:rsidRPr="007761CF">
        <w:rPr>
          <w:rFonts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  <w:t>1</w:t>
      </w:r>
      <w:r w:rsidR="000D75D8">
        <w:rPr>
          <w:rFonts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  <w:t>9</w:t>
      </w:r>
      <w:r w:rsidRPr="007761CF">
        <w:rPr>
          <w:rFonts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  <w:t>0.</w:t>
      </w:r>
      <w:r>
        <w:rPr>
          <w:rFonts w:ascii="Times New Roman" w:hAnsi="Times New Roman" w:cs="Times New Roman"/>
          <w:bCs w:val="0"/>
          <w:color w:val="auto"/>
          <w:sz w:val="28"/>
          <w:szCs w:val="28"/>
          <w:lang w:val="ru-RU"/>
        </w:rPr>
        <w:t xml:space="preserve"> </w:t>
      </w:r>
      <w:proofErr w:type="spellStart"/>
      <w:r w:rsidR="00360CAF" w:rsidRPr="00B5201A">
        <w:rPr>
          <w:rFonts w:ascii="Times New Roman" w:hAnsi="Times New Roman" w:cs="Times New Roman"/>
          <w:bCs w:val="0"/>
          <w:color w:val="auto"/>
          <w:sz w:val="28"/>
          <w:szCs w:val="28"/>
          <w:lang w:val="ru-RU"/>
        </w:rPr>
        <w:t>Узденова</w:t>
      </w:r>
      <w:proofErr w:type="spellEnd"/>
      <w:r w:rsidR="00360CAF" w:rsidRPr="00B5201A">
        <w:rPr>
          <w:rFonts w:ascii="Times New Roman" w:hAnsi="Times New Roman" w:cs="Times New Roman"/>
          <w:bCs w:val="0"/>
          <w:color w:val="auto"/>
          <w:sz w:val="28"/>
          <w:szCs w:val="28"/>
          <w:lang w:val="ru-RU"/>
        </w:rPr>
        <w:t>, А. И.</w:t>
      </w:r>
      <w:r w:rsidR="00360CAF" w:rsidRPr="00B5201A">
        <w:rPr>
          <w:rFonts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  <w:t xml:space="preserve"> Результаты лечения женщин с </w:t>
      </w:r>
      <w:proofErr w:type="spellStart"/>
      <w:r w:rsidR="00360CAF" w:rsidRPr="00B5201A">
        <w:rPr>
          <w:rFonts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  <w:t>гиперпластическими</w:t>
      </w:r>
      <w:proofErr w:type="spellEnd"/>
      <w:r w:rsidR="00360CAF" w:rsidRPr="00B5201A">
        <w:rPr>
          <w:rFonts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  <w:t xml:space="preserve"> процессами эндометрия в </w:t>
      </w:r>
      <w:proofErr w:type="spellStart"/>
      <w:r w:rsidR="00360CAF" w:rsidRPr="00B5201A">
        <w:rPr>
          <w:rFonts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  <w:t>перименопаузальном</w:t>
      </w:r>
      <w:proofErr w:type="spellEnd"/>
      <w:r w:rsidR="00360CAF" w:rsidRPr="00B5201A">
        <w:rPr>
          <w:rFonts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  <w:t xml:space="preserve"> периоде [Текст]: </w:t>
      </w:r>
      <w:proofErr w:type="spellStart"/>
      <w:r w:rsidR="00360CAF" w:rsidRPr="00B5201A">
        <w:rPr>
          <w:rFonts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  <w:t>автореф</w:t>
      </w:r>
      <w:proofErr w:type="spellEnd"/>
      <w:r w:rsidR="00360CAF" w:rsidRPr="00B5201A">
        <w:rPr>
          <w:rFonts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  <w:t>. …канд.</w:t>
      </w:r>
      <w:r w:rsidR="00F10438">
        <w:rPr>
          <w:rFonts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  <w:t xml:space="preserve"> </w:t>
      </w:r>
      <w:r w:rsidR="00360CAF" w:rsidRPr="00B5201A">
        <w:rPr>
          <w:rFonts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  <w:t>мед.</w:t>
      </w:r>
      <w:r w:rsidR="00F10438">
        <w:rPr>
          <w:rFonts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  <w:t xml:space="preserve"> </w:t>
      </w:r>
      <w:r w:rsidR="00360CAF" w:rsidRPr="00B5201A">
        <w:rPr>
          <w:rFonts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  <w:t xml:space="preserve">наук: 14.01.01 / А. И. </w:t>
      </w:r>
      <w:proofErr w:type="spellStart"/>
      <w:r w:rsidR="00360CAF" w:rsidRPr="00B5201A">
        <w:rPr>
          <w:rFonts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  <w:t>Узденова</w:t>
      </w:r>
      <w:proofErr w:type="spellEnd"/>
      <w:r w:rsidR="00360CAF" w:rsidRPr="00B5201A">
        <w:rPr>
          <w:rFonts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  <w:t xml:space="preserve">. </w:t>
      </w:r>
      <w:r w:rsidR="00F10438">
        <w:rPr>
          <w:rFonts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  <w:t>-</w:t>
      </w:r>
      <w:r w:rsidR="00360CAF" w:rsidRPr="00B5201A">
        <w:rPr>
          <w:rFonts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  <w:t xml:space="preserve"> Москва, 2011. </w:t>
      </w:r>
      <w:r w:rsidR="004B5C04">
        <w:rPr>
          <w:rFonts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  <w:t>-</w:t>
      </w:r>
      <w:r w:rsidR="00360CAF" w:rsidRPr="00B5201A">
        <w:rPr>
          <w:rFonts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  <w:t xml:space="preserve"> 20 с.</w:t>
      </w:r>
    </w:p>
    <w:p w14:paraId="7E2E1D98" w14:textId="4AB8389D" w:rsidR="00360CAF" w:rsidRPr="00B5201A" w:rsidRDefault="007761CF" w:rsidP="007761CF">
      <w:pPr>
        <w:pStyle w:val="1"/>
        <w:spacing w:before="0" w:line="360" w:lineRule="auto"/>
        <w:ind w:firstLine="708"/>
        <w:jc w:val="both"/>
        <w:textAlignment w:val="top"/>
        <w:rPr>
          <w:rFonts w:ascii="Times New Roman" w:hAnsi="Times New Roman" w:cs="Times New Roman"/>
          <w:b w:val="0"/>
          <w:color w:val="000000"/>
          <w:lang w:val="ru-RU"/>
        </w:rPr>
      </w:pPr>
      <w:r w:rsidRPr="007761CF">
        <w:rPr>
          <w:rFonts w:ascii="Times New Roman" w:hAnsi="Times New Roman" w:cs="Times New Roman"/>
          <w:b w:val="0"/>
          <w:iCs/>
          <w:color w:val="000000"/>
          <w:bdr w:val="none" w:sz="0" w:space="0" w:color="auto" w:frame="1"/>
          <w:lang w:val="ru-RU"/>
        </w:rPr>
        <w:t>1</w:t>
      </w:r>
      <w:r w:rsidR="000D75D8">
        <w:rPr>
          <w:rFonts w:ascii="Times New Roman" w:hAnsi="Times New Roman" w:cs="Times New Roman"/>
          <w:b w:val="0"/>
          <w:iCs/>
          <w:color w:val="000000"/>
          <w:bdr w:val="none" w:sz="0" w:space="0" w:color="auto" w:frame="1"/>
          <w:lang w:val="ru-RU"/>
        </w:rPr>
        <w:t>9</w:t>
      </w:r>
      <w:r w:rsidRPr="007761CF">
        <w:rPr>
          <w:rFonts w:ascii="Times New Roman" w:hAnsi="Times New Roman" w:cs="Times New Roman"/>
          <w:b w:val="0"/>
          <w:iCs/>
          <w:color w:val="000000"/>
          <w:bdr w:val="none" w:sz="0" w:space="0" w:color="auto" w:frame="1"/>
          <w:lang w:val="ru-RU"/>
        </w:rPr>
        <w:t>1.</w:t>
      </w:r>
      <w:r>
        <w:rPr>
          <w:rFonts w:ascii="Times New Roman" w:hAnsi="Times New Roman" w:cs="Times New Roman"/>
          <w:iCs/>
          <w:color w:val="000000"/>
          <w:bdr w:val="none" w:sz="0" w:space="0" w:color="auto" w:frame="1"/>
          <w:lang w:val="ru-RU"/>
        </w:rPr>
        <w:t xml:space="preserve"> </w:t>
      </w:r>
      <w:r w:rsidR="00360CAF" w:rsidRPr="00B5201A">
        <w:rPr>
          <w:rFonts w:ascii="Times New Roman" w:hAnsi="Times New Roman" w:cs="Times New Roman"/>
          <w:iCs/>
          <w:color w:val="000000"/>
          <w:bdr w:val="none" w:sz="0" w:space="0" w:color="auto" w:frame="1"/>
          <w:lang w:val="ru-RU"/>
        </w:rPr>
        <w:t>Усманова, У. И.</w:t>
      </w:r>
      <w:r w:rsidR="00360CAF" w:rsidRPr="00B5201A">
        <w:rPr>
          <w:rFonts w:ascii="Times New Roman" w:hAnsi="Times New Roman" w:cs="Times New Roman"/>
          <w:b w:val="0"/>
          <w:iCs/>
          <w:color w:val="000000"/>
          <w:bdr w:val="none" w:sz="0" w:space="0" w:color="auto" w:frame="1"/>
          <w:lang w:val="ru-RU"/>
        </w:rPr>
        <w:t xml:space="preserve"> Роль местной иммунной системы в патогенезе хронической сердечной недостаточности [Текст] </w:t>
      </w:r>
      <w:r w:rsidR="00360CAF" w:rsidRPr="00B5201A">
        <w:rPr>
          <w:rFonts w:ascii="Times New Roman" w:hAnsi="Times New Roman" w:cs="Times New Roman"/>
          <w:b w:val="0"/>
          <w:color w:val="000000"/>
          <w:bdr w:val="none" w:sz="0" w:space="0" w:color="auto" w:frame="1"/>
          <w:lang w:val="ru-RU"/>
        </w:rPr>
        <w:t xml:space="preserve">/ </w:t>
      </w:r>
      <w:r w:rsidR="00360CAF" w:rsidRPr="00B5201A">
        <w:rPr>
          <w:rStyle w:val="hl"/>
          <w:rFonts w:ascii="Times New Roman" w:hAnsi="Times New Roman" w:cs="Times New Roman"/>
          <w:b w:val="0"/>
          <w:color w:val="000000"/>
          <w:bdr w:val="none" w:sz="0" w:space="0" w:color="auto" w:frame="1"/>
          <w:lang w:val="ru-RU"/>
        </w:rPr>
        <w:t>У. И. Усманова, Г. У. Курбанова //</w:t>
      </w:r>
      <w:r w:rsidR="00360CAF" w:rsidRPr="00B5201A">
        <w:rPr>
          <w:rFonts w:ascii="Times New Roman" w:hAnsi="Times New Roman" w:cs="Times New Roman"/>
          <w:b w:val="0"/>
          <w:color w:val="000000"/>
          <w:lang w:val="ru-RU"/>
        </w:rPr>
        <w:t xml:space="preserve"> Экономика и социум. </w:t>
      </w:r>
      <w:r w:rsidR="00F10438">
        <w:rPr>
          <w:rFonts w:ascii="Times New Roman" w:hAnsi="Times New Roman" w:cs="Times New Roman"/>
          <w:b w:val="0"/>
          <w:color w:val="000000"/>
          <w:lang w:val="ru-RU"/>
        </w:rPr>
        <w:t>-</w:t>
      </w:r>
      <w:r w:rsidR="00360CAF" w:rsidRPr="00B5201A">
        <w:rPr>
          <w:rFonts w:ascii="Times New Roman" w:hAnsi="Times New Roman" w:cs="Times New Roman"/>
          <w:b w:val="0"/>
          <w:color w:val="000000"/>
          <w:lang w:val="ru-RU"/>
        </w:rPr>
        <w:t xml:space="preserve"> 2023. - № 1 (104)</w:t>
      </w:r>
      <w:r w:rsidR="00F10438">
        <w:rPr>
          <w:rFonts w:ascii="Times New Roman" w:hAnsi="Times New Roman" w:cs="Times New Roman"/>
          <w:b w:val="0"/>
          <w:color w:val="000000"/>
          <w:lang w:val="ru-RU"/>
        </w:rPr>
        <w:t>.</w:t>
      </w:r>
      <w:r w:rsidR="00360CAF" w:rsidRPr="00B5201A">
        <w:rPr>
          <w:rFonts w:ascii="Times New Roman" w:hAnsi="Times New Roman" w:cs="Times New Roman"/>
          <w:b w:val="0"/>
          <w:color w:val="000000"/>
          <w:lang w:val="ru-RU"/>
        </w:rPr>
        <w:t xml:space="preserve"> </w:t>
      </w:r>
      <w:r w:rsidR="00F10438">
        <w:rPr>
          <w:rFonts w:ascii="Times New Roman" w:hAnsi="Times New Roman" w:cs="Times New Roman"/>
          <w:b w:val="0"/>
          <w:color w:val="000000"/>
          <w:lang w:val="ru-RU"/>
        </w:rPr>
        <w:t>-</w:t>
      </w:r>
      <w:r w:rsidR="00360CAF" w:rsidRPr="00B5201A">
        <w:rPr>
          <w:rFonts w:ascii="Times New Roman" w:hAnsi="Times New Roman" w:cs="Times New Roman"/>
          <w:b w:val="0"/>
          <w:color w:val="000000"/>
          <w:lang w:val="ru-RU"/>
        </w:rPr>
        <w:t xml:space="preserve"> С. 542-545.</w:t>
      </w:r>
    </w:p>
    <w:p w14:paraId="47F78E24" w14:textId="44843745" w:rsidR="00F17EE7" w:rsidRPr="00F17EE7" w:rsidRDefault="007761CF" w:rsidP="00F17EE7">
      <w:pPr>
        <w:spacing w:after="0" w:line="360" w:lineRule="auto"/>
        <w:ind w:firstLine="708"/>
        <w:jc w:val="both"/>
        <w:rPr>
          <w:rFonts w:ascii="-webkit-standard" w:eastAsia="Times New Roman" w:hAnsi="-webkit-standard" w:cs="Times New Roman"/>
          <w:color w:val="000000"/>
          <w:szCs w:val="28"/>
          <w:lang w:val="ru-RU" w:eastAsia="ru-RU"/>
        </w:rPr>
      </w:pPr>
      <w:r w:rsidRPr="00F17EE7">
        <w:rPr>
          <w:rFonts w:eastAsia="Times New Roman" w:cs="Times New Roman"/>
          <w:szCs w:val="28"/>
          <w:lang w:val="ru-RU" w:eastAsia="ru-RU"/>
        </w:rPr>
        <w:t>1</w:t>
      </w:r>
      <w:r w:rsidR="000D75D8" w:rsidRPr="00F17EE7">
        <w:rPr>
          <w:rFonts w:eastAsia="Times New Roman" w:cs="Times New Roman"/>
          <w:szCs w:val="28"/>
          <w:lang w:val="ru-RU" w:eastAsia="ru-RU"/>
        </w:rPr>
        <w:t>9</w:t>
      </w:r>
      <w:r w:rsidRPr="00F17EE7">
        <w:rPr>
          <w:rFonts w:eastAsia="Times New Roman" w:cs="Times New Roman"/>
          <w:szCs w:val="28"/>
          <w:lang w:val="ru-RU" w:eastAsia="ru-RU"/>
        </w:rPr>
        <w:t>2.</w:t>
      </w:r>
      <w:r w:rsidR="00360CAF" w:rsidRPr="00F17EE7">
        <w:rPr>
          <w:rFonts w:eastAsia="Times New Roman" w:cs="Times New Roman"/>
          <w:szCs w:val="28"/>
          <w:lang w:eastAsia="ru-RU"/>
        </w:rPr>
        <w:t> </w:t>
      </w:r>
      <w:proofErr w:type="spellStart"/>
      <w:r w:rsidR="00F17EE7" w:rsidRPr="00F17EE7">
        <w:rPr>
          <w:rFonts w:eastAsia="Times New Roman" w:cs="Times New Roman"/>
          <w:b/>
          <w:color w:val="000000"/>
          <w:szCs w:val="28"/>
          <w:lang w:val="ru-RU" w:eastAsia="ru-RU"/>
        </w:rPr>
        <w:t>Ушкалова</w:t>
      </w:r>
      <w:proofErr w:type="spellEnd"/>
      <w:r w:rsidR="00F17EE7" w:rsidRPr="00F17EE7">
        <w:rPr>
          <w:rFonts w:eastAsia="Times New Roman" w:cs="Times New Roman"/>
          <w:b/>
          <w:color w:val="000000"/>
          <w:szCs w:val="28"/>
          <w:lang w:val="ru-RU" w:eastAsia="ru-RU"/>
        </w:rPr>
        <w:t>, С. Г.</w:t>
      </w:r>
      <w:r w:rsidR="00F17EE7" w:rsidRPr="00F17EE7">
        <w:rPr>
          <w:rFonts w:eastAsia="Times New Roman" w:cs="Times New Roman"/>
          <w:color w:val="000000"/>
          <w:szCs w:val="28"/>
          <w:lang w:val="ru-RU" w:eastAsia="ru-RU"/>
        </w:rPr>
        <w:t xml:space="preserve"> Опыт применения </w:t>
      </w:r>
      <w:proofErr w:type="spellStart"/>
      <w:r w:rsidR="00F17EE7" w:rsidRPr="00F17EE7">
        <w:rPr>
          <w:rFonts w:eastAsia="Times New Roman" w:cs="Times New Roman"/>
          <w:color w:val="000000"/>
          <w:szCs w:val="28"/>
          <w:lang w:val="ru-RU" w:eastAsia="ru-RU"/>
        </w:rPr>
        <w:t>Фемостона</w:t>
      </w:r>
      <w:proofErr w:type="spellEnd"/>
      <w:r w:rsidR="00F17EE7" w:rsidRPr="00F17EE7">
        <w:rPr>
          <w:rFonts w:eastAsia="Times New Roman" w:cs="Times New Roman"/>
          <w:color w:val="000000"/>
          <w:szCs w:val="28"/>
          <w:lang w:val="ru-RU" w:eastAsia="ru-RU"/>
        </w:rPr>
        <w:t xml:space="preserve"> у женщин с </w:t>
      </w:r>
      <w:proofErr w:type="spellStart"/>
      <w:r w:rsidR="00F17EE7" w:rsidRPr="00F17EE7">
        <w:rPr>
          <w:rFonts w:eastAsia="Times New Roman" w:cs="Times New Roman"/>
          <w:color w:val="000000"/>
          <w:szCs w:val="28"/>
          <w:lang w:val="ru-RU" w:eastAsia="ru-RU"/>
        </w:rPr>
        <w:t>гипофункцией</w:t>
      </w:r>
      <w:proofErr w:type="spellEnd"/>
      <w:r w:rsidR="00F17EE7" w:rsidRPr="00F17EE7">
        <w:rPr>
          <w:rFonts w:eastAsia="Times New Roman" w:cs="Times New Roman"/>
          <w:color w:val="000000"/>
          <w:szCs w:val="28"/>
          <w:lang w:val="ru-RU" w:eastAsia="ru-RU"/>
        </w:rPr>
        <w:t xml:space="preserve"> щитовидной железы в </w:t>
      </w:r>
      <w:proofErr w:type="spellStart"/>
      <w:r w:rsidR="00F17EE7" w:rsidRPr="00F17EE7">
        <w:rPr>
          <w:rFonts w:eastAsia="Times New Roman" w:cs="Times New Roman"/>
          <w:color w:val="000000"/>
          <w:szCs w:val="28"/>
          <w:lang w:val="ru-RU" w:eastAsia="ru-RU"/>
        </w:rPr>
        <w:t>постменопаузе</w:t>
      </w:r>
      <w:proofErr w:type="spellEnd"/>
      <w:r w:rsidR="00F17EE7" w:rsidRPr="00F17EE7">
        <w:rPr>
          <w:rFonts w:eastAsia="Times New Roman" w:cs="Times New Roman"/>
          <w:color w:val="000000"/>
          <w:szCs w:val="28"/>
          <w:lang w:val="ru-RU" w:eastAsia="ru-RU"/>
        </w:rPr>
        <w:t xml:space="preserve"> [Текст] / С.Г. </w:t>
      </w:r>
      <w:proofErr w:type="spellStart"/>
      <w:r w:rsidR="00F17EE7" w:rsidRPr="00F17EE7">
        <w:rPr>
          <w:rFonts w:eastAsia="Times New Roman" w:cs="Times New Roman"/>
          <w:color w:val="000000"/>
          <w:szCs w:val="28"/>
          <w:lang w:val="ru-RU" w:eastAsia="ru-RU"/>
        </w:rPr>
        <w:t>Ушкалова</w:t>
      </w:r>
      <w:proofErr w:type="spellEnd"/>
      <w:r w:rsidR="00F17EE7" w:rsidRPr="00F17EE7">
        <w:rPr>
          <w:rFonts w:eastAsia="Times New Roman" w:cs="Times New Roman"/>
          <w:color w:val="000000"/>
          <w:szCs w:val="28"/>
          <w:lang w:val="ru-RU" w:eastAsia="ru-RU"/>
        </w:rPr>
        <w:t xml:space="preserve"> // Климактерий - 2002 - №</w:t>
      </w:r>
      <w:r w:rsidR="00F17EE7">
        <w:rPr>
          <w:rFonts w:eastAsia="Times New Roman" w:cs="Times New Roman"/>
          <w:color w:val="000000"/>
          <w:szCs w:val="28"/>
          <w:lang w:val="ru-RU" w:eastAsia="ru-RU"/>
        </w:rPr>
        <w:t xml:space="preserve"> </w:t>
      </w:r>
      <w:r w:rsidR="00F17EE7" w:rsidRPr="00F17EE7">
        <w:rPr>
          <w:rFonts w:eastAsia="Times New Roman" w:cs="Times New Roman"/>
          <w:color w:val="000000"/>
          <w:szCs w:val="28"/>
          <w:lang w:val="ru-RU" w:eastAsia="ru-RU"/>
        </w:rPr>
        <w:t>1.-</w:t>
      </w:r>
      <w:r w:rsidR="00F17EE7" w:rsidRPr="00F17EE7">
        <w:rPr>
          <w:rFonts w:eastAsia="Times New Roman" w:cs="Times New Roman"/>
          <w:color w:val="000000"/>
          <w:szCs w:val="28"/>
          <w:lang w:eastAsia="ru-RU"/>
        </w:rPr>
        <w:t> </w:t>
      </w:r>
      <w:r w:rsidR="00F17EE7" w:rsidRPr="00F17EE7">
        <w:rPr>
          <w:rFonts w:eastAsia="Times New Roman" w:cs="Times New Roman"/>
          <w:color w:val="000000"/>
          <w:szCs w:val="28"/>
          <w:lang w:val="ru-RU" w:eastAsia="ru-RU"/>
        </w:rPr>
        <w:t>С. 6-8.</w:t>
      </w:r>
    </w:p>
    <w:p w14:paraId="0760CFB1" w14:textId="7F14E2DA" w:rsidR="00360CAF" w:rsidRPr="00B5201A" w:rsidRDefault="00F17EE7" w:rsidP="00F17EE7">
      <w:pPr>
        <w:spacing w:before="15" w:after="0" w:line="360" w:lineRule="auto"/>
        <w:ind w:firstLine="708"/>
        <w:jc w:val="both"/>
        <w:rPr>
          <w:rFonts w:eastAsia="Times New Roman" w:cs="Times New Roman"/>
          <w:szCs w:val="28"/>
          <w:lang w:val="ru-RU" w:eastAsia="ru-RU"/>
        </w:rPr>
      </w:pPr>
      <w:r w:rsidRPr="00F17EE7">
        <w:rPr>
          <w:rFonts w:cs="Times New Roman"/>
          <w:szCs w:val="28"/>
          <w:shd w:val="clear" w:color="auto" w:fill="FFFFFF"/>
          <w:lang w:val="ru-RU"/>
        </w:rPr>
        <w:t xml:space="preserve"> </w:t>
      </w:r>
      <w:r w:rsidR="007761CF" w:rsidRPr="00F17EE7">
        <w:rPr>
          <w:rFonts w:cs="Times New Roman"/>
          <w:szCs w:val="28"/>
          <w:shd w:val="clear" w:color="auto" w:fill="FFFFFF"/>
          <w:lang w:val="ru-RU"/>
        </w:rPr>
        <w:t>1</w:t>
      </w:r>
      <w:r w:rsidR="000D75D8" w:rsidRPr="00F17EE7">
        <w:rPr>
          <w:rFonts w:cs="Times New Roman"/>
          <w:szCs w:val="28"/>
          <w:shd w:val="clear" w:color="auto" w:fill="FFFFFF"/>
          <w:lang w:val="ru-RU"/>
        </w:rPr>
        <w:t>9</w:t>
      </w:r>
      <w:r w:rsidR="007761CF" w:rsidRPr="00F17EE7">
        <w:rPr>
          <w:rFonts w:cs="Times New Roman"/>
          <w:szCs w:val="28"/>
          <w:shd w:val="clear" w:color="auto" w:fill="FFFFFF"/>
          <w:lang w:val="ru-RU"/>
        </w:rPr>
        <w:t xml:space="preserve">3. </w:t>
      </w:r>
      <w:r w:rsidR="00360CAF" w:rsidRPr="00F17EE7">
        <w:rPr>
          <w:rFonts w:cs="Times New Roman"/>
          <w:szCs w:val="28"/>
          <w:shd w:val="clear" w:color="auto" w:fill="FFFFFF"/>
          <w:lang w:val="ru-RU"/>
        </w:rPr>
        <w:t xml:space="preserve">Федеральные клинические рекомендации по диагностике, лечению и профилактике </w:t>
      </w:r>
      <w:proofErr w:type="spellStart"/>
      <w:r w:rsidR="00360CAF" w:rsidRPr="00F17EE7">
        <w:rPr>
          <w:rFonts w:cs="Times New Roman"/>
          <w:szCs w:val="28"/>
          <w:shd w:val="clear" w:color="auto" w:fill="FFFFFF"/>
          <w:lang w:val="ru-RU"/>
        </w:rPr>
        <w:t>остеопороза</w:t>
      </w:r>
      <w:proofErr w:type="spellEnd"/>
      <w:r w:rsidR="00360CAF" w:rsidRPr="00F17EE7">
        <w:rPr>
          <w:rFonts w:cs="Times New Roman"/>
          <w:szCs w:val="28"/>
          <w:shd w:val="clear" w:color="auto" w:fill="FFFFFF"/>
          <w:lang w:val="ru-RU"/>
        </w:rPr>
        <w:t xml:space="preserve"> </w:t>
      </w:r>
      <w:r w:rsidR="00360CAF" w:rsidRPr="00F17EE7">
        <w:rPr>
          <w:rFonts w:eastAsia="Times New Roman" w:cs="Times New Roman"/>
          <w:szCs w:val="28"/>
          <w:lang w:val="ru-RU" w:eastAsia="ru-RU"/>
        </w:rPr>
        <w:t xml:space="preserve">[Текст] </w:t>
      </w:r>
      <w:r w:rsidR="00360CAF" w:rsidRPr="00F17EE7">
        <w:rPr>
          <w:rFonts w:cs="Times New Roman"/>
          <w:szCs w:val="28"/>
          <w:shd w:val="clear" w:color="auto" w:fill="FFFFFF"/>
          <w:lang w:val="ru-RU"/>
        </w:rPr>
        <w:t>/ [Ж. Е. Белая, К. Ю. Белова, Е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>. В. Бирюкова и др.] //</w:t>
      </w:r>
      <w:r w:rsidR="00360CAF" w:rsidRPr="00B5201A">
        <w:rPr>
          <w:rFonts w:cs="Times New Roman"/>
          <w:szCs w:val="28"/>
          <w:shd w:val="clear" w:color="auto" w:fill="FFFFFF"/>
        </w:rPr>
        <w:t> </w:t>
      </w:r>
      <w:r w:rsidR="00360CAF" w:rsidRPr="00B5201A">
        <w:rPr>
          <w:rFonts w:cs="Times New Roman"/>
          <w:iCs/>
          <w:szCs w:val="28"/>
          <w:shd w:val="clear" w:color="auto" w:fill="FFFFFF"/>
          <w:lang w:val="ru-RU"/>
        </w:rPr>
        <w:t>Остеопороз и остеопатии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. </w:t>
      </w:r>
      <w:r w:rsidR="00F10438">
        <w:rPr>
          <w:rFonts w:cs="Times New Roman"/>
          <w:szCs w:val="28"/>
          <w:shd w:val="clear" w:color="auto" w:fill="FFFFFF"/>
          <w:lang w:val="ru-RU"/>
        </w:rPr>
        <w:t>-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2021. </w:t>
      </w:r>
      <w:r w:rsidR="00F10438">
        <w:rPr>
          <w:rFonts w:cs="Times New Roman"/>
          <w:szCs w:val="28"/>
          <w:shd w:val="clear" w:color="auto" w:fill="FFFFFF"/>
          <w:lang w:val="ru-RU"/>
        </w:rPr>
        <w:t>-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Т. 24, № 2. </w:t>
      </w:r>
      <w:r w:rsidR="00F10438">
        <w:rPr>
          <w:rFonts w:cs="Times New Roman"/>
          <w:szCs w:val="28"/>
          <w:shd w:val="clear" w:color="auto" w:fill="FFFFFF"/>
          <w:lang w:val="ru-RU"/>
        </w:rPr>
        <w:t>-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С. 4-47.</w:t>
      </w:r>
      <w:r w:rsidR="00360CAF" w:rsidRPr="00B5201A">
        <w:rPr>
          <w:rFonts w:cs="Times New Roman"/>
          <w:szCs w:val="28"/>
          <w:shd w:val="clear" w:color="auto" w:fill="FFFFFF"/>
        </w:rPr>
        <w:t> </w:t>
      </w:r>
    </w:p>
    <w:p w14:paraId="280C7073" w14:textId="65E9042A" w:rsidR="00360CAF" w:rsidRPr="00B5201A" w:rsidRDefault="007761CF" w:rsidP="007761CF">
      <w:pPr>
        <w:spacing w:after="0" w:line="360" w:lineRule="auto"/>
        <w:ind w:firstLine="708"/>
        <w:jc w:val="both"/>
        <w:rPr>
          <w:rFonts w:eastAsia="Times New Roman" w:cs="Times New Roman"/>
          <w:szCs w:val="28"/>
          <w:lang w:val="ru-RU" w:eastAsia="ru-RU"/>
        </w:rPr>
      </w:pPr>
      <w:r>
        <w:rPr>
          <w:rFonts w:cs="Times New Roman"/>
          <w:szCs w:val="28"/>
          <w:shd w:val="clear" w:color="auto" w:fill="FFFFFF"/>
          <w:lang w:val="ru-RU"/>
        </w:rPr>
        <w:t>1</w:t>
      </w:r>
      <w:r w:rsidR="000D75D8">
        <w:rPr>
          <w:rFonts w:cs="Times New Roman"/>
          <w:szCs w:val="28"/>
          <w:shd w:val="clear" w:color="auto" w:fill="FFFFFF"/>
          <w:lang w:val="ru-RU"/>
        </w:rPr>
        <w:t>9</w:t>
      </w:r>
      <w:r>
        <w:rPr>
          <w:rFonts w:cs="Times New Roman"/>
          <w:szCs w:val="28"/>
          <w:shd w:val="clear" w:color="auto" w:fill="FFFFFF"/>
          <w:lang w:val="ru-RU"/>
        </w:rPr>
        <w:t xml:space="preserve">4. 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Факторы риска развития климактерического синдрома тяжелой степени: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клиникостатистическое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исследование </w:t>
      </w:r>
      <w:r w:rsidR="00360CAF" w:rsidRPr="00B5201A">
        <w:rPr>
          <w:rFonts w:eastAsia="Times New Roman" w:cs="Times New Roman"/>
          <w:szCs w:val="28"/>
          <w:lang w:val="ru-RU" w:eastAsia="ru-RU"/>
        </w:rPr>
        <w:t>[Текст] / [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А. А.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Костромина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, В. Е. Радзинский, М. Б.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Хамошина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и др.</w:t>
      </w:r>
      <w:r w:rsidR="00360CAF" w:rsidRPr="00B5201A">
        <w:rPr>
          <w:rFonts w:eastAsia="Times New Roman" w:cs="Times New Roman"/>
          <w:szCs w:val="28"/>
          <w:lang w:val="ru-RU" w:eastAsia="ru-RU"/>
        </w:rPr>
        <w:t xml:space="preserve">] 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>// Доктор</w:t>
      </w:r>
      <w:r w:rsidR="006F284D">
        <w:rPr>
          <w:rFonts w:cs="Times New Roman"/>
          <w:szCs w:val="28"/>
          <w:shd w:val="clear" w:color="auto" w:fill="FFFFFF"/>
          <w:lang w:val="ru-RU"/>
        </w:rPr>
        <w:t xml:space="preserve"> 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Ру. </w:t>
      </w:r>
      <w:r w:rsidR="00F10438">
        <w:rPr>
          <w:rFonts w:cs="Times New Roman"/>
          <w:szCs w:val="28"/>
          <w:shd w:val="clear" w:color="auto" w:fill="FFFFFF"/>
          <w:lang w:val="ru-RU"/>
        </w:rPr>
        <w:t>-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2017. </w:t>
      </w:r>
      <w:r w:rsidR="00F10438">
        <w:rPr>
          <w:rFonts w:cs="Times New Roman"/>
          <w:szCs w:val="28"/>
          <w:shd w:val="clear" w:color="auto" w:fill="FFFFFF"/>
          <w:lang w:val="ru-RU"/>
        </w:rPr>
        <w:t>-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№ 9 (138). </w:t>
      </w:r>
      <w:r w:rsidR="00F10438">
        <w:rPr>
          <w:rFonts w:cs="Times New Roman"/>
          <w:szCs w:val="28"/>
          <w:shd w:val="clear" w:color="auto" w:fill="FFFFFF"/>
          <w:lang w:val="ru-RU"/>
        </w:rPr>
        <w:t>-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С. 12</w:t>
      </w:r>
      <w:r w:rsidR="00F10438">
        <w:rPr>
          <w:rFonts w:cs="Times New Roman"/>
          <w:szCs w:val="28"/>
          <w:shd w:val="clear" w:color="auto" w:fill="FFFFFF"/>
          <w:lang w:val="ru-RU"/>
        </w:rPr>
        <w:t>-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>16.</w:t>
      </w:r>
      <w:r w:rsidR="00360CAF" w:rsidRPr="00B5201A">
        <w:rPr>
          <w:rFonts w:cs="Times New Roman"/>
          <w:szCs w:val="28"/>
          <w:shd w:val="clear" w:color="auto" w:fill="FFFFFF"/>
        </w:rPr>
        <w:t> </w:t>
      </w:r>
    </w:p>
    <w:p w14:paraId="0042B9A2" w14:textId="74A39417" w:rsidR="00360CAF" w:rsidRPr="00B5201A" w:rsidRDefault="007761CF" w:rsidP="007761CF">
      <w:pPr>
        <w:spacing w:after="0" w:line="360" w:lineRule="auto"/>
        <w:ind w:firstLine="708"/>
        <w:jc w:val="both"/>
        <w:rPr>
          <w:rFonts w:eastAsia="Times New Roman" w:cs="Times New Roman"/>
          <w:szCs w:val="28"/>
          <w:lang w:val="ru-RU" w:eastAsia="ru-RU"/>
        </w:rPr>
      </w:pPr>
      <w:r>
        <w:rPr>
          <w:rFonts w:cs="Times New Roman"/>
          <w:shd w:val="clear" w:color="auto" w:fill="FFFFFF"/>
          <w:lang w:val="ru-RU"/>
        </w:rPr>
        <w:lastRenderedPageBreak/>
        <w:t>1</w:t>
      </w:r>
      <w:r w:rsidR="000D75D8">
        <w:rPr>
          <w:rFonts w:cs="Times New Roman"/>
          <w:shd w:val="clear" w:color="auto" w:fill="FFFFFF"/>
          <w:lang w:val="ru-RU"/>
        </w:rPr>
        <w:t>9</w:t>
      </w:r>
      <w:r>
        <w:rPr>
          <w:rFonts w:cs="Times New Roman"/>
          <w:shd w:val="clear" w:color="auto" w:fill="FFFFFF"/>
          <w:lang w:val="ru-RU"/>
        </w:rPr>
        <w:t xml:space="preserve">5. </w:t>
      </w:r>
      <w:r w:rsidR="00360CAF" w:rsidRPr="00B5201A">
        <w:rPr>
          <w:rFonts w:cs="Times New Roman"/>
          <w:shd w:val="clear" w:color="auto" w:fill="FFFFFF"/>
          <w:lang w:val="ru-RU"/>
        </w:rPr>
        <w:t xml:space="preserve">Факторы риска сердечно-сосудистых заболеваний у женщин в </w:t>
      </w:r>
      <w:proofErr w:type="spellStart"/>
      <w:r w:rsidR="00360CAF" w:rsidRPr="00B5201A">
        <w:rPr>
          <w:rFonts w:cs="Times New Roman"/>
          <w:shd w:val="clear" w:color="auto" w:fill="FFFFFF"/>
          <w:lang w:val="ru-RU"/>
        </w:rPr>
        <w:t>постклимактерическом</w:t>
      </w:r>
      <w:proofErr w:type="spellEnd"/>
      <w:r w:rsidR="00360CAF" w:rsidRPr="00B5201A">
        <w:rPr>
          <w:rFonts w:cs="Times New Roman"/>
          <w:shd w:val="clear" w:color="auto" w:fill="FFFFFF"/>
          <w:lang w:val="ru-RU"/>
        </w:rPr>
        <w:t xml:space="preserve"> периоде и профилактические методы их снижения (обзор литературы) </w:t>
      </w:r>
      <w:r w:rsidR="00360CAF" w:rsidRPr="00B5201A">
        <w:rPr>
          <w:rFonts w:eastAsia="Times New Roman" w:cs="Times New Roman"/>
          <w:szCs w:val="28"/>
          <w:lang w:val="ru-RU" w:eastAsia="ru-RU"/>
        </w:rPr>
        <w:t xml:space="preserve">[Электронный ресурс] </w:t>
      </w:r>
      <w:r w:rsidR="00360CAF" w:rsidRPr="00B5201A">
        <w:rPr>
          <w:rFonts w:cs="Times New Roman"/>
          <w:shd w:val="clear" w:color="auto" w:fill="FFFFFF"/>
          <w:lang w:val="ru-RU"/>
        </w:rPr>
        <w:t xml:space="preserve">/ </w:t>
      </w:r>
      <w:r w:rsidR="00360CAF" w:rsidRPr="00B5201A">
        <w:rPr>
          <w:rFonts w:cs="Times New Roman"/>
          <w:lang w:val="ru-RU"/>
        </w:rPr>
        <w:t xml:space="preserve"> Л. А. Николенко</w:t>
      </w:r>
      <w:r w:rsidR="00360CAF" w:rsidRPr="00B5201A">
        <w:rPr>
          <w:rFonts w:cs="Times New Roman"/>
          <w:shd w:val="clear" w:color="auto" w:fill="FFFFFF"/>
          <w:lang w:val="ru-RU"/>
        </w:rPr>
        <w:t>,</w:t>
      </w:r>
      <w:r w:rsidR="00360CAF" w:rsidRPr="00B5201A">
        <w:rPr>
          <w:rFonts w:cs="Times New Roman"/>
          <w:lang w:val="ru-RU"/>
        </w:rPr>
        <w:t xml:space="preserve">  Ж. А. </w:t>
      </w:r>
      <w:proofErr w:type="spellStart"/>
      <w:r w:rsidR="00360CAF" w:rsidRPr="00B5201A">
        <w:rPr>
          <w:rFonts w:cs="Times New Roman"/>
          <w:lang w:val="ru-RU"/>
        </w:rPr>
        <w:t>Голощапова</w:t>
      </w:r>
      <w:proofErr w:type="spellEnd"/>
      <w:r w:rsidR="00360CAF" w:rsidRPr="00B5201A">
        <w:rPr>
          <w:rFonts w:cs="Times New Roman"/>
          <w:shd w:val="clear" w:color="auto" w:fill="FFFFFF"/>
          <w:lang w:val="ru-RU"/>
        </w:rPr>
        <w:t>,</w:t>
      </w:r>
      <w:r w:rsidR="00360CAF" w:rsidRPr="00B5201A">
        <w:rPr>
          <w:rFonts w:cs="Times New Roman"/>
          <w:lang w:val="ru-RU"/>
        </w:rPr>
        <w:t xml:space="preserve"> Е. С. </w:t>
      </w:r>
      <w:hyperlink r:id="rId147" w:history="1">
        <w:r w:rsidR="00360CAF" w:rsidRPr="00B5201A">
          <w:rPr>
            <w:rStyle w:val="af1"/>
            <w:rFonts w:cs="Times New Roman"/>
            <w:color w:val="auto"/>
            <w:u w:val="none"/>
            <w:lang w:val="ru-RU"/>
          </w:rPr>
          <w:t>Головнева</w:t>
        </w:r>
      </w:hyperlink>
      <w:r w:rsidR="00360CAF" w:rsidRPr="00B5201A">
        <w:rPr>
          <w:rFonts w:cs="Times New Roman"/>
          <w:shd w:val="clear" w:color="auto" w:fill="FFFFFF"/>
          <w:lang w:val="ru-RU"/>
        </w:rPr>
        <w:t>,</w:t>
      </w:r>
      <w:r w:rsidR="00360CAF" w:rsidRPr="00B5201A">
        <w:rPr>
          <w:rFonts w:cs="Times New Roman"/>
          <w:lang w:val="ru-RU"/>
        </w:rPr>
        <w:t xml:space="preserve"> Е. С. </w:t>
      </w:r>
      <w:hyperlink r:id="rId148" w:history="1">
        <w:r w:rsidR="00360CAF" w:rsidRPr="00B5201A">
          <w:rPr>
            <w:rStyle w:val="af1"/>
            <w:rFonts w:cs="Times New Roman"/>
            <w:color w:val="auto"/>
            <w:u w:val="none"/>
            <w:lang w:val="ru-RU"/>
          </w:rPr>
          <w:t xml:space="preserve">Николенко </w:t>
        </w:r>
      </w:hyperlink>
      <w:r w:rsidR="00360CAF" w:rsidRPr="00B5201A">
        <w:rPr>
          <w:rFonts w:cs="Times New Roman"/>
        </w:rPr>
        <w:t> </w:t>
      </w:r>
      <w:r w:rsidR="00360CAF" w:rsidRPr="00B5201A">
        <w:rPr>
          <w:rStyle w:val="note"/>
          <w:rFonts w:cs="Times New Roman"/>
          <w:lang w:val="ru-RU"/>
        </w:rPr>
        <w:t xml:space="preserve">// Русский медицинский журнал. </w:t>
      </w:r>
      <w:r w:rsidR="00F10438">
        <w:rPr>
          <w:rStyle w:val="note"/>
          <w:rFonts w:cs="Times New Roman"/>
          <w:lang w:val="ru-RU"/>
        </w:rPr>
        <w:t>-</w:t>
      </w:r>
      <w:r w:rsidR="00360CAF" w:rsidRPr="00B5201A">
        <w:rPr>
          <w:rStyle w:val="note"/>
          <w:rFonts w:cs="Times New Roman"/>
          <w:lang w:val="ru-RU"/>
        </w:rPr>
        <w:t xml:space="preserve"> 2016. </w:t>
      </w:r>
      <w:r w:rsidR="00F10438">
        <w:rPr>
          <w:rStyle w:val="note"/>
          <w:rFonts w:cs="Times New Roman"/>
          <w:lang w:val="ru-RU"/>
        </w:rPr>
        <w:t>-</w:t>
      </w:r>
      <w:r w:rsidR="00360CAF" w:rsidRPr="00B5201A">
        <w:rPr>
          <w:rStyle w:val="note"/>
          <w:rFonts w:cs="Times New Roman"/>
          <w:lang w:val="ru-RU"/>
        </w:rPr>
        <w:t xml:space="preserve"> Режим доступа: </w:t>
      </w:r>
      <w:hyperlink r:id="rId149" w:history="1">
        <w:r w:rsidR="00360CAF" w:rsidRPr="00B5201A">
          <w:rPr>
            <w:rStyle w:val="af1"/>
            <w:rFonts w:cs="Times New Roman"/>
            <w:color w:val="auto"/>
            <w:u w:val="none"/>
            <w:lang w:val="ru-RU"/>
          </w:rPr>
          <w:t>www.rmj.ru/articles/ginekologiya/Faktory_riska_serdechnososudistyh_zabolevaniyu_ghenschin_v_postklimaktericheskom_periodei_</w:t>
        </w:r>
        <w:r w:rsidR="00360CAF" w:rsidRPr="00B5201A">
          <w:rPr>
            <w:rStyle w:val="af1"/>
            <w:rFonts w:cs="Times New Roman"/>
            <w:color w:val="auto"/>
            <w:szCs w:val="28"/>
            <w:u w:val="none"/>
            <w:lang w:val="ru-RU"/>
          </w:rPr>
          <w:t>profilakticheskie_metody_ih_snigheniyaobzor_literatury/</w:t>
        </w:r>
      </w:hyperlink>
      <w:r w:rsidR="00360CAF" w:rsidRPr="00B5201A">
        <w:rPr>
          <w:rStyle w:val="note"/>
          <w:rFonts w:cs="Times New Roman"/>
          <w:szCs w:val="28"/>
          <w:lang w:val="ru-RU"/>
        </w:rPr>
        <w:t xml:space="preserve">. </w:t>
      </w:r>
      <w:r w:rsidR="00F10438">
        <w:rPr>
          <w:rStyle w:val="note"/>
          <w:rFonts w:cs="Times New Roman"/>
          <w:lang w:val="ru-RU"/>
        </w:rPr>
        <w:t>-</w:t>
      </w:r>
      <w:r w:rsidR="00360CAF" w:rsidRPr="00B5201A">
        <w:rPr>
          <w:rStyle w:val="note"/>
          <w:rFonts w:cs="Times New Roman"/>
          <w:lang w:val="ru-RU"/>
        </w:rPr>
        <w:t xml:space="preserve"> </w:t>
      </w:r>
      <w:proofErr w:type="spellStart"/>
      <w:r w:rsidR="00360CAF" w:rsidRPr="00B5201A">
        <w:rPr>
          <w:rStyle w:val="note"/>
          <w:rFonts w:cs="Times New Roman"/>
          <w:lang w:val="ru-RU"/>
        </w:rPr>
        <w:t>Загл</w:t>
      </w:r>
      <w:proofErr w:type="spellEnd"/>
      <w:r w:rsidR="00360CAF" w:rsidRPr="00B5201A">
        <w:rPr>
          <w:rStyle w:val="note"/>
          <w:rFonts w:cs="Times New Roman"/>
          <w:lang w:val="ru-RU"/>
        </w:rPr>
        <w:t>. с экрана.</w:t>
      </w:r>
      <w:r w:rsidR="00360CAF" w:rsidRPr="00B5201A">
        <w:rPr>
          <w:rStyle w:val="note"/>
          <w:rFonts w:cs="Times New Roman"/>
          <w:szCs w:val="28"/>
          <w:lang w:val="ru-RU"/>
        </w:rPr>
        <w:t xml:space="preserve"> </w:t>
      </w:r>
    </w:p>
    <w:p w14:paraId="1AD824C4" w14:textId="22EC3E08" w:rsidR="00360CAF" w:rsidRDefault="007761CF" w:rsidP="007761CF">
      <w:pPr>
        <w:spacing w:after="0" w:line="360" w:lineRule="auto"/>
        <w:ind w:firstLine="708"/>
        <w:jc w:val="both"/>
        <w:rPr>
          <w:rFonts w:eastAsia="Times New Roman" w:cs="Times New Roman"/>
          <w:szCs w:val="28"/>
          <w:lang w:val="ru-RU" w:eastAsia="ru-RU"/>
        </w:rPr>
      </w:pPr>
      <w:r>
        <w:rPr>
          <w:rFonts w:cs="Times New Roman"/>
          <w:szCs w:val="28"/>
          <w:shd w:val="clear" w:color="auto" w:fill="FFFFFF"/>
          <w:lang w:val="ru-RU"/>
        </w:rPr>
        <w:t>1</w:t>
      </w:r>
      <w:r w:rsidR="000D75D8">
        <w:rPr>
          <w:rFonts w:cs="Times New Roman"/>
          <w:szCs w:val="28"/>
          <w:shd w:val="clear" w:color="auto" w:fill="FFFFFF"/>
          <w:lang w:val="ru-RU"/>
        </w:rPr>
        <w:t>9</w:t>
      </w:r>
      <w:r>
        <w:rPr>
          <w:rFonts w:cs="Times New Roman"/>
          <w:szCs w:val="28"/>
          <w:shd w:val="clear" w:color="auto" w:fill="FFFFFF"/>
          <w:lang w:val="ru-RU"/>
        </w:rPr>
        <w:t xml:space="preserve">6. 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Фундаментальные и прикладные аспекты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кальцификации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коронарных артерий </w:t>
      </w:r>
      <w:r w:rsidR="00360CAF" w:rsidRPr="00B5201A">
        <w:rPr>
          <w:rFonts w:eastAsia="Times New Roman" w:cs="Times New Roman"/>
          <w:szCs w:val="28"/>
          <w:lang w:val="ru-RU" w:eastAsia="ru-RU"/>
        </w:rPr>
        <w:t xml:space="preserve">[Текст] 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/ О. Л.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Барбараш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, В. В.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Кашталап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, И. А. Шибанова, А. Н. Коков // </w:t>
      </w:r>
      <w:r w:rsidR="00360CAF" w:rsidRPr="00B5201A">
        <w:rPr>
          <w:rFonts w:cs="Times New Roman"/>
          <w:iCs/>
          <w:szCs w:val="28"/>
          <w:shd w:val="clear" w:color="auto" w:fill="FFFFFF"/>
          <w:lang w:val="ru-RU"/>
        </w:rPr>
        <w:t>Российский кардиологический журнал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. </w:t>
      </w:r>
      <w:r w:rsidR="00F10438">
        <w:rPr>
          <w:rStyle w:val="note"/>
          <w:rFonts w:cs="Times New Roman"/>
          <w:lang w:val="ru-RU"/>
        </w:rPr>
        <w:t>-</w:t>
      </w:r>
      <w:r w:rsidR="00360CAF" w:rsidRPr="00B5201A">
        <w:rPr>
          <w:rStyle w:val="note"/>
          <w:rFonts w:cs="Times New Roman"/>
          <w:lang w:val="ru-RU"/>
        </w:rPr>
        <w:t xml:space="preserve"> 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2020. </w:t>
      </w:r>
      <w:r w:rsidR="004B5C04">
        <w:rPr>
          <w:rStyle w:val="note"/>
          <w:rFonts w:cs="Times New Roman"/>
          <w:lang w:val="ru-RU"/>
        </w:rPr>
        <w:t>-</w:t>
      </w:r>
      <w:r w:rsidR="00360CAF" w:rsidRPr="00B5201A">
        <w:rPr>
          <w:rStyle w:val="note"/>
          <w:rFonts w:cs="Times New Roman"/>
          <w:lang w:val="ru-RU"/>
        </w:rPr>
        <w:t xml:space="preserve"> Т. 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>25</w:t>
      </w:r>
      <w:r w:rsidR="004B5C04">
        <w:rPr>
          <w:rFonts w:cs="Times New Roman"/>
          <w:szCs w:val="28"/>
          <w:shd w:val="clear" w:color="auto" w:fill="FFFFFF"/>
          <w:lang w:val="ru-RU"/>
        </w:rPr>
        <w:t xml:space="preserve"> 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>(3</w:t>
      </w:r>
      <w:r w:rsidR="00360CAF" w:rsidRPr="00B5201A">
        <w:rPr>
          <w:rFonts w:cs="Times New Roman"/>
          <w:szCs w:val="28"/>
          <w:shd w:val="clear" w:color="auto" w:fill="FFFFFF"/>
        </w:rPr>
        <w:t>S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). </w:t>
      </w:r>
      <w:r w:rsidR="00F10438">
        <w:rPr>
          <w:rStyle w:val="note"/>
          <w:rFonts w:cs="Times New Roman"/>
          <w:lang w:val="ru-RU"/>
        </w:rPr>
        <w:t>-</w:t>
      </w:r>
      <w:r w:rsidR="00360CAF" w:rsidRPr="00B5201A">
        <w:rPr>
          <w:rStyle w:val="note"/>
          <w:rFonts w:cs="Times New Roman"/>
          <w:lang w:val="ru-RU"/>
        </w:rPr>
        <w:t xml:space="preserve"> С. 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>4005.</w:t>
      </w:r>
      <w:r w:rsidR="00360CAF" w:rsidRPr="00B5201A">
        <w:rPr>
          <w:rFonts w:cs="Times New Roman"/>
          <w:szCs w:val="28"/>
          <w:shd w:val="clear" w:color="auto" w:fill="FFFFFF"/>
        </w:rPr>
        <w:t> </w:t>
      </w:r>
      <w:r w:rsidR="00360CAF" w:rsidRPr="00B5201A">
        <w:rPr>
          <w:rFonts w:eastAsia="Times New Roman" w:cs="Times New Roman"/>
          <w:szCs w:val="28"/>
          <w:lang w:val="ru-RU" w:eastAsia="ru-RU"/>
        </w:rPr>
        <w:t xml:space="preserve"> </w:t>
      </w:r>
    </w:p>
    <w:p w14:paraId="2CA39ACA" w14:textId="16B41B98" w:rsidR="00DA60A6" w:rsidRPr="00F10438" w:rsidRDefault="007761CF" w:rsidP="007761CF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7761CF">
        <w:rPr>
          <w:bCs/>
          <w:sz w:val="28"/>
          <w:szCs w:val="28"/>
        </w:rPr>
        <w:t>1</w:t>
      </w:r>
      <w:r w:rsidR="000D75D8">
        <w:rPr>
          <w:bCs/>
          <w:sz w:val="28"/>
          <w:szCs w:val="28"/>
          <w:lang w:val="ky-KG"/>
        </w:rPr>
        <w:t>9</w:t>
      </w:r>
      <w:r w:rsidRPr="007761CF">
        <w:rPr>
          <w:bCs/>
          <w:sz w:val="28"/>
          <w:szCs w:val="28"/>
        </w:rPr>
        <w:t xml:space="preserve">7. </w:t>
      </w:r>
      <w:proofErr w:type="spellStart"/>
      <w:r w:rsidR="00DA60A6" w:rsidRPr="00F10438">
        <w:rPr>
          <w:b/>
          <w:bCs/>
          <w:sz w:val="28"/>
          <w:szCs w:val="28"/>
        </w:rPr>
        <w:t>Хаитов</w:t>
      </w:r>
      <w:proofErr w:type="spellEnd"/>
      <w:r w:rsidR="00F10438" w:rsidRPr="00F10438">
        <w:rPr>
          <w:b/>
          <w:bCs/>
          <w:sz w:val="28"/>
          <w:szCs w:val="28"/>
        </w:rPr>
        <w:t>,</w:t>
      </w:r>
      <w:r w:rsidR="00DA60A6" w:rsidRPr="00F10438">
        <w:rPr>
          <w:b/>
          <w:bCs/>
          <w:sz w:val="28"/>
          <w:szCs w:val="28"/>
        </w:rPr>
        <w:t xml:space="preserve"> P.</w:t>
      </w:r>
      <w:r w:rsidR="00F10438" w:rsidRPr="00F10438">
        <w:rPr>
          <w:b/>
          <w:bCs/>
          <w:sz w:val="28"/>
          <w:szCs w:val="28"/>
        </w:rPr>
        <w:t xml:space="preserve"> </w:t>
      </w:r>
      <w:r w:rsidR="00DA60A6" w:rsidRPr="00F10438">
        <w:rPr>
          <w:b/>
          <w:bCs/>
          <w:sz w:val="28"/>
          <w:szCs w:val="28"/>
        </w:rPr>
        <w:t>M.</w:t>
      </w:r>
      <w:r w:rsidR="00DA60A6" w:rsidRPr="00F10438">
        <w:rPr>
          <w:sz w:val="28"/>
          <w:szCs w:val="28"/>
        </w:rPr>
        <w:t xml:space="preserve"> Физиология иммунной системы </w:t>
      </w:r>
      <w:r w:rsidR="00F10438" w:rsidRPr="00F10438">
        <w:rPr>
          <w:sz w:val="28"/>
          <w:szCs w:val="28"/>
        </w:rPr>
        <w:t xml:space="preserve">[Текст] </w:t>
      </w:r>
      <w:r w:rsidR="00DA60A6" w:rsidRPr="00F10438">
        <w:rPr>
          <w:sz w:val="28"/>
          <w:szCs w:val="28"/>
        </w:rPr>
        <w:t>/ P.</w:t>
      </w:r>
      <w:r w:rsidR="00F10438">
        <w:rPr>
          <w:sz w:val="28"/>
          <w:szCs w:val="28"/>
        </w:rPr>
        <w:t xml:space="preserve"> </w:t>
      </w:r>
      <w:r w:rsidR="00DA60A6" w:rsidRPr="00F10438">
        <w:rPr>
          <w:sz w:val="28"/>
          <w:szCs w:val="28"/>
        </w:rPr>
        <w:t xml:space="preserve">M. </w:t>
      </w:r>
      <w:proofErr w:type="spellStart"/>
      <w:r w:rsidR="00DA60A6" w:rsidRPr="00F10438">
        <w:rPr>
          <w:sz w:val="28"/>
          <w:szCs w:val="28"/>
        </w:rPr>
        <w:t>Хаитов</w:t>
      </w:r>
      <w:proofErr w:type="spellEnd"/>
      <w:r w:rsidR="00F10438">
        <w:rPr>
          <w:sz w:val="28"/>
          <w:szCs w:val="28"/>
        </w:rPr>
        <w:t>. -</w:t>
      </w:r>
      <w:r w:rsidR="00DA60A6" w:rsidRPr="00F10438">
        <w:rPr>
          <w:sz w:val="28"/>
          <w:szCs w:val="28"/>
        </w:rPr>
        <w:t xml:space="preserve"> М.</w:t>
      </w:r>
      <w:r w:rsidR="00F10438">
        <w:rPr>
          <w:sz w:val="28"/>
          <w:szCs w:val="28"/>
        </w:rPr>
        <w:t xml:space="preserve">: </w:t>
      </w:r>
      <w:r w:rsidR="00DA60A6" w:rsidRPr="00F10438">
        <w:rPr>
          <w:sz w:val="28"/>
          <w:szCs w:val="28"/>
        </w:rPr>
        <w:t>ВИНИТИ РАН. - 2001. - 224 с.</w:t>
      </w:r>
    </w:p>
    <w:p w14:paraId="7F5F8072" w14:textId="2EE5FC27" w:rsidR="00DA60A6" w:rsidRPr="00F10438" w:rsidRDefault="007761CF" w:rsidP="007761CF">
      <w:pPr>
        <w:spacing w:after="0" w:line="360" w:lineRule="auto"/>
        <w:ind w:firstLine="708"/>
        <w:jc w:val="both"/>
        <w:rPr>
          <w:rFonts w:eastAsia="Times New Roman" w:cs="Times New Roman"/>
          <w:szCs w:val="28"/>
          <w:lang w:val="ru-RU" w:eastAsia="ru-RU"/>
        </w:rPr>
      </w:pPr>
      <w:r w:rsidRPr="007761CF">
        <w:rPr>
          <w:rFonts w:cs="Times New Roman"/>
          <w:bCs/>
          <w:szCs w:val="28"/>
          <w:shd w:val="clear" w:color="auto" w:fill="FFFFFF"/>
          <w:lang w:val="ru-RU"/>
        </w:rPr>
        <w:t>1</w:t>
      </w:r>
      <w:r w:rsidR="000D75D8">
        <w:rPr>
          <w:rFonts w:cs="Times New Roman"/>
          <w:bCs/>
          <w:szCs w:val="28"/>
          <w:shd w:val="clear" w:color="auto" w:fill="FFFFFF"/>
          <w:lang w:val="ru-RU"/>
        </w:rPr>
        <w:t>9</w:t>
      </w:r>
      <w:r w:rsidRPr="007761CF">
        <w:rPr>
          <w:rFonts w:cs="Times New Roman"/>
          <w:bCs/>
          <w:szCs w:val="28"/>
          <w:shd w:val="clear" w:color="auto" w:fill="FFFFFF"/>
          <w:lang w:val="ru-RU"/>
        </w:rPr>
        <w:t>8.</w:t>
      </w:r>
      <w:r>
        <w:rPr>
          <w:rFonts w:cs="Times New Roman"/>
          <w:b/>
          <w:bCs/>
          <w:szCs w:val="28"/>
          <w:shd w:val="clear" w:color="auto" w:fill="FFFFFF"/>
          <w:lang w:val="ru-RU"/>
        </w:rPr>
        <w:t xml:space="preserve"> </w:t>
      </w:r>
      <w:proofErr w:type="spellStart"/>
      <w:r w:rsidR="00DA60A6" w:rsidRPr="00F10438">
        <w:rPr>
          <w:rFonts w:cs="Times New Roman"/>
          <w:b/>
          <w:bCs/>
          <w:szCs w:val="28"/>
          <w:shd w:val="clear" w:color="auto" w:fill="FFFFFF"/>
          <w:lang w:val="ru-RU"/>
        </w:rPr>
        <w:t>Хаитов</w:t>
      </w:r>
      <w:proofErr w:type="spellEnd"/>
      <w:r w:rsidR="00F10438" w:rsidRPr="00F10438">
        <w:rPr>
          <w:rFonts w:cs="Times New Roman"/>
          <w:b/>
          <w:bCs/>
          <w:szCs w:val="28"/>
          <w:shd w:val="clear" w:color="auto" w:fill="FFFFFF"/>
          <w:lang w:val="ru-RU"/>
        </w:rPr>
        <w:t>,</w:t>
      </w:r>
      <w:r w:rsidR="00DA60A6" w:rsidRPr="00F10438">
        <w:rPr>
          <w:rFonts w:cs="Times New Roman"/>
          <w:b/>
          <w:bCs/>
          <w:szCs w:val="28"/>
          <w:shd w:val="clear" w:color="auto" w:fill="FFFFFF"/>
          <w:lang w:val="ru-RU"/>
        </w:rPr>
        <w:t xml:space="preserve"> </w:t>
      </w:r>
      <w:r w:rsidR="00DA60A6" w:rsidRPr="00F10438">
        <w:rPr>
          <w:rFonts w:cs="Times New Roman"/>
          <w:b/>
          <w:bCs/>
          <w:szCs w:val="28"/>
          <w:shd w:val="clear" w:color="auto" w:fill="FFFFFF"/>
        </w:rPr>
        <w:t>P</w:t>
      </w:r>
      <w:r w:rsidR="00DA60A6" w:rsidRPr="00F10438">
        <w:rPr>
          <w:rFonts w:cs="Times New Roman"/>
          <w:b/>
          <w:bCs/>
          <w:szCs w:val="28"/>
          <w:shd w:val="clear" w:color="auto" w:fill="FFFFFF"/>
          <w:lang w:val="ru-RU"/>
        </w:rPr>
        <w:t>.</w:t>
      </w:r>
      <w:r w:rsidR="00F10438" w:rsidRPr="00F10438">
        <w:rPr>
          <w:rFonts w:cs="Times New Roman"/>
          <w:b/>
          <w:bCs/>
          <w:szCs w:val="28"/>
          <w:shd w:val="clear" w:color="auto" w:fill="FFFFFF"/>
          <w:lang w:val="ru-RU"/>
        </w:rPr>
        <w:t xml:space="preserve"> </w:t>
      </w:r>
      <w:r w:rsidR="00DA60A6" w:rsidRPr="00F10438">
        <w:rPr>
          <w:rFonts w:cs="Times New Roman"/>
          <w:b/>
          <w:bCs/>
          <w:szCs w:val="28"/>
          <w:shd w:val="clear" w:color="auto" w:fill="FFFFFF"/>
        </w:rPr>
        <w:t>M</w:t>
      </w:r>
      <w:r w:rsidR="00DA60A6" w:rsidRPr="00F10438">
        <w:rPr>
          <w:rFonts w:cs="Times New Roman"/>
          <w:b/>
          <w:bCs/>
          <w:szCs w:val="28"/>
          <w:shd w:val="clear" w:color="auto" w:fill="FFFFFF"/>
          <w:lang w:val="ru-RU"/>
        </w:rPr>
        <w:t>.</w:t>
      </w:r>
      <w:r w:rsidR="00DA60A6" w:rsidRPr="00F10438">
        <w:rPr>
          <w:rFonts w:cs="Times New Roman"/>
          <w:szCs w:val="28"/>
          <w:shd w:val="clear" w:color="auto" w:fill="FFFFFF"/>
          <w:lang w:val="ru-RU"/>
        </w:rPr>
        <w:t xml:space="preserve"> Оценка иммунного статуса человека в норме и при патологии </w:t>
      </w:r>
      <w:r w:rsidR="00F10438" w:rsidRPr="00F10438">
        <w:rPr>
          <w:rFonts w:eastAsia="Times New Roman" w:cs="Times New Roman"/>
          <w:szCs w:val="28"/>
          <w:lang w:val="ru-RU" w:eastAsia="ru-RU"/>
        </w:rPr>
        <w:t xml:space="preserve">[Текст] </w:t>
      </w:r>
      <w:r w:rsidR="00DA60A6" w:rsidRPr="00F10438">
        <w:rPr>
          <w:rFonts w:cs="Times New Roman"/>
          <w:szCs w:val="28"/>
          <w:shd w:val="clear" w:color="auto" w:fill="FFFFFF"/>
          <w:lang w:val="ru-RU"/>
        </w:rPr>
        <w:t xml:space="preserve">/ </w:t>
      </w:r>
      <w:r w:rsidR="00DA60A6" w:rsidRPr="00F10438">
        <w:rPr>
          <w:rFonts w:cs="Times New Roman"/>
          <w:szCs w:val="28"/>
          <w:shd w:val="clear" w:color="auto" w:fill="FFFFFF"/>
        </w:rPr>
        <w:t>P</w:t>
      </w:r>
      <w:r w:rsidR="00DA60A6" w:rsidRPr="00F10438">
        <w:rPr>
          <w:rFonts w:cs="Times New Roman"/>
          <w:szCs w:val="28"/>
          <w:shd w:val="clear" w:color="auto" w:fill="FFFFFF"/>
          <w:lang w:val="ru-RU"/>
        </w:rPr>
        <w:t>.</w:t>
      </w:r>
      <w:r w:rsidR="00F10438">
        <w:rPr>
          <w:rFonts w:cs="Times New Roman"/>
          <w:szCs w:val="28"/>
          <w:shd w:val="clear" w:color="auto" w:fill="FFFFFF"/>
          <w:lang w:val="ru-RU"/>
        </w:rPr>
        <w:t xml:space="preserve"> </w:t>
      </w:r>
      <w:r w:rsidR="00DA60A6" w:rsidRPr="00F10438">
        <w:rPr>
          <w:rFonts w:cs="Times New Roman"/>
          <w:szCs w:val="28"/>
          <w:shd w:val="clear" w:color="auto" w:fill="FFFFFF"/>
        </w:rPr>
        <w:t>M</w:t>
      </w:r>
      <w:r w:rsidR="00DA60A6" w:rsidRPr="00F10438">
        <w:rPr>
          <w:rFonts w:cs="Times New Roman"/>
          <w:szCs w:val="28"/>
          <w:shd w:val="clear" w:color="auto" w:fill="FFFFFF"/>
          <w:lang w:val="ru-RU"/>
        </w:rPr>
        <w:t xml:space="preserve">. </w:t>
      </w:r>
      <w:proofErr w:type="spellStart"/>
      <w:r w:rsidR="00DA60A6" w:rsidRPr="00F10438">
        <w:rPr>
          <w:rFonts w:cs="Times New Roman"/>
          <w:szCs w:val="28"/>
          <w:shd w:val="clear" w:color="auto" w:fill="FFFFFF"/>
          <w:lang w:val="ru-RU"/>
        </w:rPr>
        <w:t>Хаитов</w:t>
      </w:r>
      <w:proofErr w:type="spellEnd"/>
      <w:r w:rsidR="00DA60A6" w:rsidRPr="00F10438">
        <w:rPr>
          <w:rFonts w:cs="Times New Roman"/>
          <w:szCs w:val="28"/>
          <w:shd w:val="clear" w:color="auto" w:fill="FFFFFF"/>
          <w:lang w:val="ru-RU"/>
        </w:rPr>
        <w:t>, Б.</w:t>
      </w:r>
      <w:r w:rsidR="00F10438">
        <w:rPr>
          <w:rFonts w:cs="Times New Roman"/>
          <w:szCs w:val="28"/>
          <w:shd w:val="clear" w:color="auto" w:fill="FFFFFF"/>
          <w:lang w:val="ru-RU"/>
        </w:rPr>
        <w:t xml:space="preserve"> </w:t>
      </w:r>
      <w:r w:rsidR="00DA60A6" w:rsidRPr="00F10438">
        <w:rPr>
          <w:rFonts w:cs="Times New Roman"/>
          <w:szCs w:val="28"/>
          <w:shd w:val="clear" w:color="auto" w:fill="FFFFFF"/>
          <w:lang w:val="ru-RU"/>
        </w:rPr>
        <w:t xml:space="preserve">В. </w:t>
      </w:r>
      <w:proofErr w:type="spellStart"/>
      <w:r w:rsidR="00DA60A6" w:rsidRPr="00F10438">
        <w:rPr>
          <w:rFonts w:cs="Times New Roman"/>
          <w:szCs w:val="28"/>
          <w:shd w:val="clear" w:color="auto" w:fill="FFFFFF"/>
          <w:lang w:val="ru-RU"/>
        </w:rPr>
        <w:t>Пинегин</w:t>
      </w:r>
      <w:proofErr w:type="spellEnd"/>
      <w:r w:rsidR="00DA60A6" w:rsidRPr="00F10438">
        <w:rPr>
          <w:rFonts w:cs="Times New Roman"/>
          <w:szCs w:val="28"/>
          <w:shd w:val="clear" w:color="auto" w:fill="FFFFFF"/>
          <w:lang w:val="ru-RU"/>
        </w:rPr>
        <w:t xml:space="preserve"> // 4-</w:t>
      </w:r>
      <w:r w:rsidR="00F10438">
        <w:rPr>
          <w:rFonts w:cs="Times New Roman"/>
          <w:szCs w:val="28"/>
          <w:shd w:val="clear" w:color="auto" w:fill="FFFFFF"/>
          <w:lang w:val="ru-RU"/>
        </w:rPr>
        <w:t>й</w:t>
      </w:r>
      <w:r w:rsidR="00DA60A6" w:rsidRPr="00F10438">
        <w:rPr>
          <w:rFonts w:cs="Times New Roman"/>
          <w:szCs w:val="28"/>
          <w:shd w:val="clear" w:color="auto" w:fill="FFFFFF"/>
          <w:lang w:val="ru-RU"/>
        </w:rPr>
        <w:t xml:space="preserve"> </w:t>
      </w:r>
      <w:proofErr w:type="spellStart"/>
      <w:r w:rsidR="00DA60A6" w:rsidRPr="00F10438">
        <w:rPr>
          <w:rFonts w:cs="Times New Roman"/>
          <w:szCs w:val="28"/>
          <w:shd w:val="clear" w:color="auto" w:fill="FFFFFF"/>
          <w:lang w:val="ru-RU"/>
        </w:rPr>
        <w:t>конгр</w:t>
      </w:r>
      <w:proofErr w:type="spellEnd"/>
      <w:r w:rsidR="00F10438">
        <w:rPr>
          <w:rFonts w:cs="Times New Roman"/>
          <w:szCs w:val="28"/>
          <w:shd w:val="clear" w:color="auto" w:fill="FFFFFF"/>
          <w:lang w:val="ru-RU"/>
        </w:rPr>
        <w:t>.</w:t>
      </w:r>
      <w:r w:rsidR="00DA60A6" w:rsidRPr="00F10438">
        <w:rPr>
          <w:rFonts w:cs="Times New Roman"/>
          <w:szCs w:val="28"/>
          <w:shd w:val="clear" w:color="auto" w:fill="FFFFFF"/>
          <w:lang w:val="ru-RU"/>
        </w:rPr>
        <w:t xml:space="preserve"> РАА-КИ</w:t>
      </w:r>
      <w:r w:rsidR="00F10438">
        <w:rPr>
          <w:rFonts w:cs="Times New Roman"/>
          <w:szCs w:val="28"/>
          <w:shd w:val="clear" w:color="auto" w:fill="FFFFFF"/>
          <w:lang w:val="ru-RU"/>
        </w:rPr>
        <w:t>: с</w:t>
      </w:r>
      <w:r w:rsidR="00F10438" w:rsidRPr="00F10438">
        <w:rPr>
          <w:rFonts w:cs="Times New Roman"/>
          <w:szCs w:val="28"/>
          <w:shd w:val="clear" w:color="auto" w:fill="FFFFFF"/>
          <w:lang w:val="ru-RU"/>
        </w:rPr>
        <w:t>б</w:t>
      </w:r>
      <w:r w:rsidR="00F10438">
        <w:rPr>
          <w:rFonts w:cs="Times New Roman"/>
          <w:szCs w:val="28"/>
          <w:shd w:val="clear" w:color="auto" w:fill="FFFFFF"/>
          <w:lang w:val="ru-RU"/>
        </w:rPr>
        <w:t>.</w:t>
      </w:r>
      <w:r w:rsidR="00F10438" w:rsidRPr="00F10438">
        <w:rPr>
          <w:rFonts w:cs="Times New Roman"/>
          <w:szCs w:val="28"/>
          <w:shd w:val="clear" w:color="auto" w:fill="FFFFFF"/>
          <w:lang w:val="ru-RU"/>
        </w:rPr>
        <w:t xml:space="preserve"> </w:t>
      </w:r>
      <w:proofErr w:type="spellStart"/>
      <w:r w:rsidR="00F10438" w:rsidRPr="00F10438">
        <w:rPr>
          <w:rFonts w:cs="Times New Roman"/>
          <w:szCs w:val="28"/>
          <w:shd w:val="clear" w:color="auto" w:fill="FFFFFF"/>
          <w:lang w:val="ru-RU"/>
        </w:rPr>
        <w:t>тр</w:t>
      </w:r>
      <w:proofErr w:type="spellEnd"/>
      <w:r w:rsidR="00F10438">
        <w:rPr>
          <w:rFonts w:cs="Times New Roman"/>
          <w:szCs w:val="28"/>
          <w:shd w:val="clear" w:color="auto" w:fill="FFFFFF"/>
          <w:lang w:val="ru-RU"/>
        </w:rPr>
        <w:t>. -</w:t>
      </w:r>
      <w:r w:rsidR="00DA60A6" w:rsidRPr="00F10438">
        <w:rPr>
          <w:rFonts w:cs="Times New Roman"/>
          <w:szCs w:val="28"/>
          <w:shd w:val="clear" w:color="auto" w:fill="FFFFFF"/>
          <w:lang w:val="ru-RU"/>
        </w:rPr>
        <w:t xml:space="preserve"> Т. 1. - М.</w:t>
      </w:r>
      <w:r w:rsidR="00F10438">
        <w:rPr>
          <w:rFonts w:cs="Times New Roman"/>
          <w:szCs w:val="28"/>
          <w:shd w:val="clear" w:color="auto" w:fill="FFFFFF"/>
          <w:lang w:val="ru-RU"/>
        </w:rPr>
        <w:t>:</w:t>
      </w:r>
      <w:r w:rsidR="00DA60A6" w:rsidRPr="00F10438">
        <w:rPr>
          <w:rFonts w:cs="Times New Roman"/>
          <w:szCs w:val="28"/>
          <w:shd w:val="clear" w:color="auto" w:fill="FFFFFF"/>
          <w:lang w:val="ru-RU"/>
        </w:rPr>
        <w:t xml:space="preserve"> ВИНИТИ РАН</w:t>
      </w:r>
      <w:r w:rsidR="00F83399" w:rsidRPr="00325425">
        <w:rPr>
          <w:rFonts w:cs="Times New Roman"/>
          <w:szCs w:val="28"/>
          <w:shd w:val="clear" w:color="auto" w:fill="FFFFFF"/>
          <w:lang w:val="ru-RU"/>
        </w:rPr>
        <w:t>,</w:t>
      </w:r>
      <w:r w:rsidR="00DA60A6" w:rsidRPr="00F10438">
        <w:rPr>
          <w:rFonts w:cs="Times New Roman"/>
          <w:szCs w:val="28"/>
          <w:shd w:val="clear" w:color="auto" w:fill="FFFFFF"/>
          <w:lang w:val="ru-RU"/>
        </w:rPr>
        <w:t xml:space="preserve"> 2001. - С. 411</w:t>
      </w:r>
      <w:r w:rsidR="00F10438">
        <w:rPr>
          <w:rFonts w:cs="Times New Roman"/>
          <w:szCs w:val="28"/>
          <w:shd w:val="clear" w:color="auto" w:fill="FFFFFF"/>
          <w:lang w:val="ru-RU"/>
        </w:rPr>
        <w:t>-</w:t>
      </w:r>
      <w:r w:rsidR="00DA60A6" w:rsidRPr="00F10438">
        <w:rPr>
          <w:rFonts w:cs="Times New Roman"/>
          <w:szCs w:val="28"/>
          <w:shd w:val="clear" w:color="auto" w:fill="FFFFFF"/>
          <w:lang w:val="ru-RU"/>
        </w:rPr>
        <w:t>426.</w:t>
      </w:r>
    </w:p>
    <w:p w14:paraId="7D19890E" w14:textId="55A9A984" w:rsidR="00F10438" w:rsidRDefault="007761CF" w:rsidP="007761CF">
      <w:pPr>
        <w:spacing w:after="0" w:line="360" w:lineRule="auto"/>
        <w:ind w:firstLine="708"/>
        <w:jc w:val="both"/>
        <w:rPr>
          <w:rFonts w:eastAsia="Times New Roman" w:cs="Times New Roman"/>
          <w:color w:val="000000"/>
          <w:szCs w:val="28"/>
          <w:lang w:val="ru-RU" w:eastAsia="ru-RU"/>
        </w:rPr>
      </w:pPr>
      <w:r w:rsidRPr="007761CF">
        <w:rPr>
          <w:rFonts w:eastAsia="Times New Roman" w:cs="Times New Roman"/>
          <w:color w:val="000000"/>
          <w:szCs w:val="28"/>
          <w:lang w:val="ru-RU" w:eastAsia="ru-RU"/>
        </w:rPr>
        <w:t>1</w:t>
      </w:r>
      <w:r w:rsidR="000D75D8">
        <w:rPr>
          <w:rFonts w:eastAsia="Times New Roman" w:cs="Times New Roman"/>
          <w:color w:val="000000"/>
          <w:szCs w:val="28"/>
          <w:lang w:val="ru-RU" w:eastAsia="ru-RU"/>
        </w:rPr>
        <w:t>9</w:t>
      </w:r>
      <w:r w:rsidRPr="007761CF">
        <w:rPr>
          <w:rFonts w:eastAsia="Times New Roman" w:cs="Times New Roman"/>
          <w:color w:val="000000"/>
          <w:szCs w:val="28"/>
          <w:lang w:val="ru-RU" w:eastAsia="ru-RU"/>
        </w:rPr>
        <w:t>9.</w:t>
      </w:r>
      <w:r>
        <w:rPr>
          <w:rFonts w:eastAsia="Times New Roman" w:cs="Times New Roman"/>
          <w:b/>
          <w:color w:val="000000"/>
          <w:szCs w:val="28"/>
          <w:lang w:val="ru-RU" w:eastAsia="ru-RU"/>
        </w:rPr>
        <w:t xml:space="preserve"> </w:t>
      </w:r>
      <w:r w:rsidR="00F10438" w:rsidRPr="00F10438">
        <w:rPr>
          <w:rFonts w:eastAsia="Times New Roman" w:cs="Times New Roman"/>
          <w:b/>
          <w:color w:val="000000"/>
          <w:szCs w:val="28"/>
          <w:lang w:val="ru-RU" w:eastAsia="ru-RU"/>
        </w:rPr>
        <w:t xml:space="preserve">Хачатрян, Л. </w:t>
      </w:r>
      <w:r w:rsidR="00F10438" w:rsidRPr="00F10438">
        <w:rPr>
          <w:rFonts w:eastAsia="Times New Roman" w:cs="Times New Roman"/>
          <w:b/>
          <w:color w:val="000000"/>
          <w:szCs w:val="28"/>
          <w:lang w:eastAsia="ru-RU"/>
        </w:rPr>
        <w:t>T</w:t>
      </w:r>
      <w:r w:rsidR="00F10438" w:rsidRPr="00F10438">
        <w:rPr>
          <w:rFonts w:eastAsia="Times New Roman" w:cs="Times New Roman"/>
          <w:b/>
          <w:color w:val="000000"/>
          <w:szCs w:val="28"/>
          <w:lang w:val="ru-RU" w:eastAsia="ru-RU"/>
        </w:rPr>
        <w:t>.</w:t>
      </w:r>
      <w:r w:rsidR="00F10438" w:rsidRPr="00F10438">
        <w:rPr>
          <w:rFonts w:eastAsia="Times New Roman" w:cs="Times New Roman"/>
          <w:color w:val="000000"/>
          <w:szCs w:val="28"/>
          <w:lang w:val="ru-RU" w:eastAsia="ru-RU"/>
        </w:rPr>
        <w:t xml:space="preserve"> Структурно-функциональные особенности эндометрия</w:t>
      </w:r>
      <w:r w:rsidR="00F10438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в </w:t>
      </w:r>
      <w:proofErr w:type="spellStart"/>
      <w:r w:rsidR="00F10438" w:rsidRPr="00B5201A">
        <w:rPr>
          <w:rFonts w:eastAsia="Times New Roman" w:cs="Times New Roman"/>
          <w:color w:val="000000"/>
          <w:szCs w:val="28"/>
          <w:lang w:val="ru-RU" w:eastAsia="ru-RU"/>
        </w:rPr>
        <w:t>постменопаузе</w:t>
      </w:r>
      <w:proofErr w:type="spellEnd"/>
      <w:r w:rsidR="00F10438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</w:t>
      </w:r>
      <w:r w:rsidR="00F10438" w:rsidRPr="00B5201A">
        <w:rPr>
          <w:rFonts w:cs="Times New Roman"/>
          <w:bCs/>
          <w:lang w:val="ru-RU"/>
        </w:rPr>
        <w:t>[Текст]</w:t>
      </w:r>
      <w:r w:rsidR="00F10438" w:rsidRPr="00B5201A">
        <w:rPr>
          <w:rFonts w:cs="Times New Roman"/>
          <w:shd w:val="clear" w:color="auto" w:fill="FFFFFF"/>
          <w:lang w:val="ru-RU"/>
        </w:rPr>
        <w:t>:</w:t>
      </w:r>
      <w:r w:rsidR="00F10438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</w:t>
      </w:r>
      <w:proofErr w:type="spellStart"/>
      <w:r w:rsidR="00F10438" w:rsidRPr="00B5201A">
        <w:rPr>
          <w:rFonts w:eastAsia="Times New Roman" w:cs="Times New Roman"/>
          <w:color w:val="000000"/>
          <w:szCs w:val="28"/>
          <w:lang w:val="ru-RU" w:eastAsia="ru-RU"/>
        </w:rPr>
        <w:t>автореф</w:t>
      </w:r>
      <w:proofErr w:type="spellEnd"/>
      <w:r w:rsidR="00F10438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. … канд. мед. наук: 14.00.01 / Л. Т. Хачатрян. </w:t>
      </w:r>
      <w:r w:rsidR="00F10438">
        <w:rPr>
          <w:rStyle w:val="note"/>
          <w:rFonts w:cs="Times New Roman"/>
          <w:lang w:val="ru-RU"/>
        </w:rPr>
        <w:t>-</w:t>
      </w:r>
      <w:r w:rsidR="00F10438" w:rsidRPr="00B5201A">
        <w:rPr>
          <w:rStyle w:val="note"/>
          <w:rFonts w:cs="Times New Roman"/>
          <w:lang w:val="ru-RU"/>
        </w:rPr>
        <w:t xml:space="preserve"> </w:t>
      </w:r>
      <w:r w:rsidR="00F10438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М., 2008. </w:t>
      </w:r>
      <w:r w:rsidR="00F10438">
        <w:rPr>
          <w:rStyle w:val="note"/>
          <w:rFonts w:cs="Times New Roman"/>
          <w:lang w:val="ru-RU"/>
        </w:rPr>
        <w:t>-</w:t>
      </w:r>
      <w:r w:rsidR="00F10438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24 с.</w:t>
      </w:r>
    </w:p>
    <w:p w14:paraId="5F0431BD" w14:textId="67DB1771" w:rsidR="00924D76" w:rsidRPr="00F10438" w:rsidRDefault="000D75D8" w:rsidP="007761CF">
      <w:pPr>
        <w:spacing w:after="0" w:line="360" w:lineRule="auto"/>
        <w:ind w:firstLine="708"/>
        <w:jc w:val="both"/>
        <w:rPr>
          <w:rFonts w:eastAsia="Times New Roman" w:cs="Times New Roman"/>
          <w:szCs w:val="28"/>
          <w:lang w:val="ru-RU" w:eastAsia="ru-RU"/>
        </w:rPr>
      </w:pPr>
      <w:r>
        <w:rPr>
          <w:rFonts w:cs="Times New Roman"/>
          <w:bCs/>
          <w:color w:val="000000"/>
          <w:szCs w:val="28"/>
          <w:lang w:val="ru-RU"/>
        </w:rPr>
        <w:t>20</w:t>
      </w:r>
      <w:r w:rsidR="007761CF" w:rsidRPr="007761CF">
        <w:rPr>
          <w:rFonts w:cs="Times New Roman"/>
          <w:bCs/>
          <w:color w:val="000000"/>
          <w:szCs w:val="28"/>
          <w:lang w:val="ru-RU"/>
        </w:rPr>
        <w:t>0.</w:t>
      </w:r>
      <w:r w:rsidR="007761CF">
        <w:rPr>
          <w:rFonts w:cs="Times New Roman"/>
          <w:b/>
          <w:bCs/>
          <w:color w:val="000000"/>
          <w:szCs w:val="28"/>
          <w:lang w:val="ru-RU"/>
        </w:rPr>
        <w:t xml:space="preserve"> </w:t>
      </w:r>
      <w:proofErr w:type="spellStart"/>
      <w:r w:rsidR="00924D76" w:rsidRPr="00F10438">
        <w:rPr>
          <w:rFonts w:cs="Times New Roman"/>
          <w:b/>
          <w:bCs/>
          <w:color w:val="000000"/>
          <w:szCs w:val="28"/>
          <w:lang w:val="ru-RU"/>
        </w:rPr>
        <w:t>Хорошилова</w:t>
      </w:r>
      <w:proofErr w:type="spellEnd"/>
      <w:r w:rsidR="00924D76">
        <w:rPr>
          <w:rFonts w:cs="Times New Roman"/>
          <w:b/>
          <w:bCs/>
          <w:color w:val="000000"/>
          <w:szCs w:val="28"/>
          <w:lang w:val="ru-RU"/>
        </w:rPr>
        <w:t>,</w:t>
      </w:r>
      <w:r w:rsidR="00924D76" w:rsidRPr="00F10438">
        <w:rPr>
          <w:rFonts w:cs="Times New Roman"/>
          <w:b/>
          <w:bCs/>
          <w:color w:val="000000"/>
          <w:szCs w:val="28"/>
          <w:lang w:val="ru-RU"/>
        </w:rPr>
        <w:t xml:space="preserve"> Н. В.</w:t>
      </w:r>
      <w:r w:rsidR="00924D76" w:rsidRPr="00F10438">
        <w:rPr>
          <w:rFonts w:cs="Times New Roman"/>
          <w:color w:val="000000"/>
          <w:szCs w:val="28"/>
          <w:lang w:val="ru-RU"/>
        </w:rPr>
        <w:t xml:space="preserve"> </w:t>
      </w:r>
      <w:proofErr w:type="spellStart"/>
      <w:r w:rsidR="00924D76" w:rsidRPr="00F10438">
        <w:rPr>
          <w:rFonts w:cs="Times New Roman"/>
          <w:color w:val="000000"/>
          <w:szCs w:val="28"/>
          <w:lang w:val="ru-RU"/>
        </w:rPr>
        <w:t>Иммуномодулирующее</w:t>
      </w:r>
      <w:proofErr w:type="spellEnd"/>
      <w:r w:rsidR="00924D76" w:rsidRPr="00F10438">
        <w:rPr>
          <w:rFonts w:cs="Times New Roman"/>
          <w:color w:val="000000"/>
          <w:szCs w:val="28"/>
          <w:lang w:val="ru-RU"/>
        </w:rPr>
        <w:t xml:space="preserve"> и лечебное действие </w:t>
      </w:r>
      <w:proofErr w:type="spellStart"/>
      <w:r w:rsidR="00924D76" w:rsidRPr="00F10438">
        <w:rPr>
          <w:rFonts w:cs="Times New Roman"/>
          <w:color w:val="000000"/>
          <w:szCs w:val="28"/>
          <w:lang w:val="ru-RU"/>
        </w:rPr>
        <w:t>пробиотиков</w:t>
      </w:r>
      <w:proofErr w:type="spellEnd"/>
      <w:r w:rsidR="00924D76" w:rsidRPr="00F10438">
        <w:rPr>
          <w:rFonts w:cs="Times New Roman"/>
          <w:color w:val="000000"/>
          <w:szCs w:val="28"/>
          <w:lang w:val="ru-RU"/>
        </w:rPr>
        <w:t xml:space="preserve"> </w:t>
      </w:r>
      <w:r w:rsidR="00924D76" w:rsidRPr="00F10438">
        <w:rPr>
          <w:rFonts w:eastAsia="Times New Roman" w:cs="Times New Roman"/>
          <w:szCs w:val="28"/>
          <w:lang w:val="ru-RU" w:eastAsia="ru-RU"/>
        </w:rPr>
        <w:t xml:space="preserve">[Текст] </w:t>
      </w:r>
      <w:r w:rsidR="00924D76" w:rsidRPr="00F10438">
        <w:rPr>
          <w:rFonts w:cs="Times New Roman"/>
          <w:color w:val="000000"/>
          <w:szCs w:val="28"/>
          <w:lang w:val="ru-RU"/>
        </w:rPr>
        <w:t>/ Н.</w:t>
      </w:r>
      <w:r w:rsidR="00924D76">
        <w:rPr>
          <w:rFonts w:cs="Times New Roman"/>
          <w:color w:val="000000"/>
          <w:szCs w:val="28"/>
          <w:lang w:val="ru-RU"/>
        </w:rPr>
        <w:t xml:space="preserve"> </w:t>
      </w:r>
      <w:r w:rsidR="00924D76" w:rsidRPr="00F10438">
        <w:rPr>
          <w:rFonts w:cs="Times New Roman"/>
          <w:color w:val="000000"/>
          <w:szCs w:val="28"/>
          <w:lang w:val="ru-RU"/>
        </w:rPr>
        <w:t xml:space="preserve">В. </w:t>
      </w:r>
      <w:proofErr w:type="spellStart"/>
      <w:r w:rsidR="00924D76" w:rsidRPr="00F10438">
        <w:rPr>
          <w:rFonts w:cs="Times New Roman"/>
          <w:color w:val="000000"/>
          <w:szCs w:val="28"/>
          <w:lang w:val="ru-RU"/>
        </w:rPr>
        <w:t>Хорошилова</w:t>
      </w:r>
      <w:proofErr w:type="spellEnd"/>
      <w:r w:rsidR="00924D76" w:rsidRPr="00F10438">
        <w:rPr>
          <w:rFonts w:cs="Times New Roman"/>
          <w:color w:val="000000"/>
          <w:szCs w:val="28"/>
          <w:lang w:val="ru-RU"/>
        </w:rPr>
        <w:t xml:space="preserve"> // Иммунология. - 2003. - №</w:t>
      </w:r>
      <w:r w:rsidR="00924D76">
        <w:rPr>
          <w:rFonts w:cs="Times New Roman"/>
          <w:color w:val="000000"/>
          <w:szCs w:val="28"/>
          <w:lang w:val="ru-RU"/>
        </w:rPr>
        <w:t xml:space="preserve"> </w:t>
      </w:r>
      <w:r w:rsidR="00924D76" w:rsidRPr="00F10438">
        <w:rPr>
          <w:rFonts w:cs="Times New Roman"/>
          <w:color w:val="000000"/>
          <w:szCs w:val="28"/>
          <w:lang w:val="ru-RU"/>
        </w:rPr>
        <w:t>6. - С. 352-356.</w:t>
      </w:r>
    </w:p>
    <w:p w14:paraId="109B1D35" w14:textId="5A50D2B5" w:rsidR="007761CF" w:rsidRDefault="000D75D8" w:rsidP="007761CF">
      <w:pPr>
        <w:spacing w:after="0" w:line="360" w:lineRule="auto"/>
        <w:ind w:firstLine="708"/>
        <w:jc w:val="both"/>
        <w:rPr>
          <w:rFonts w:cs="Times New Roman"/>
          <w:color w:val="000000"/>
          <w:szCs w:val="28"/>
          <w:shd w:val="clear" w:color="auto" w:fill="F3F5F8"/>
          <w:lang w:val="ru-RU"/>
        </w:rPr>
      </w:pPr>
      <w:r>
        <w:rPr>
          <w:rFonts w:cs="Times New Roman"/>
          <w:color w:val="000000"/>
          <w:szCs w:val="28"/>
          <w:lang w:val="ru-RU"/>
        </w:rPr>
        <w:t>20</w:t>
      </w:r>
      <w:r w:rsidR="007761CF">
        <w:rPr>
          <w:rFonts w:cs="Times New Roman"/>
          <w:color w:val="000000"/>
          <w:szCs w:val="28"/>
          <w:lang w:val="ru-RU"/>
        </w:rPr>
        <w:t xml:space="preserve">1. </w:t>
      </w:r>
      <w:r w:rsidR="00924D76" w:rsidRPr="00B5201A">
        <w:rPr>
          <w:rFonts w:cs="Times New Roman"/>
          <w:color w:val="000000"/>
          <w:szCs w:val="28"/>
          <w:lang w:val="ru-RU"/>
        </w:rPr>
        <w:t xml:space="preserve">Частота </w:t>
      </w:r>
      <w:proofErr w:type="spellStart"/>
      <w:r w:rsidR="00924D76" w:rsidRPr="00B5201A">
        <w:rPr>
          <w:rFonts w:cs="Times New Roman"/>
          <w:color w:val="000000"/>
          <w:szCs w:val="28"/>
          <w:lang w:val="ru-RU"/>
        </w:rPr>
        <w:t>остеоартрита</w:t>
      </w:r>
      <w:proofErr w:type="spellEnd"/>
      <w:r w:rsidR="00924D76" w:rsidRPr="00B5201A">
        <w:rPr>
          <w:rFonts w:cs="Times New Roman"/>
          <w:color w:val="000000"/>
          <w:szCs w:val="28"/>
          <w:lang w:val="ru-RU"/>
        </w:rPr>
        <w:t xml:space="preserve"> и</w:t>
      </w:r>
      <w:r w:rsidR="00924D76" w:rsidRPr="00B5201A">
        <w:rPr>
          <w:rFonts w:cs="Times New Roman"/>
          <w:color w:val="000000"/>
          <w:szCs w:val="28"/>
        </w:rPr>
        <w:t> </w:t>
      </w:r>
      <w:r w:rsidR="00924D76" w:rsidRPr="00B5201A">
        <w:rPr>
          <w:rFonts w:cs="Times New Roman"/>
          <w:color w:val="000000"/>
          <w:szCs w:val="28"/>
          <w:lang w:val="ru-RU"/>
        </w:rPr>
        <w:t xml:space="preserve">особенности </w:t>
      </w:r>
      <w:proofErr w:type="spellStart"/>
      <w:r w:rsidR="00924D76" w:rsidRPr="00B5201A">
        <w:rPr>
          <w:rFonts w:cs="Times New Roman"/>
          <w:color w:val="000000"/>
          <w:szCs w:val="28"/>
          <w:lang w:val="ru-RU"/>
        </w:rPr>
        <w:t>коморбидного</w:t>
      </w:r>
      <w:proofErr w:type="spellEnd"/>
      <w:r w:rsidR="00924D76" w:rsidRPr="00B5201A">
        <w:rPr>
          <w:rFonts w:cs="Times New Roman"/>
          <w:color w:val="000000"/>
          <w:szCs w:val="28"/>
          <w:lang w:val="ru-RU"/>
        </w:rPr>
        <w:t xml:space="preserve"> фона у</w:t>
      </w:r>
      <w:r w:rsidR="00924D76" w:rsidRPr="00B5201A">
        <w:rPr>
          <w:rFonts w:cs="Times New Roman"/>
          <w:color w:val="000000"/>
          <w:szCs w:val="28"/>
        </w:rPr>
        <w:t> </w:t>
      </w:r>
      <w:r w:rsidR="00924D76" w:rsidRPr="00B5201A">
        <w:rPr>
          <w:rFonts w:cs="Times New Roman"/>
          <w:color w:val="000000"/>
          <w:szCs w:val="28"/>
          <w:lang w:val="ru-RU"/>
        </w:rPr>
        <w:t>пациентов, обращающихся за медицинской помощью по</w:t>
      </w:r>
      <w:r w:rsidR="00924D76" w:rsidRPr="00B5201A">
        <w:rPr>
          <w:rFonts w:cs="Times New Roman"/>
          <w:color w:val="000000"/>
          <w:szCs w:val="28"/>
        </w:rPr>
        <w:t> </w:t>
      </w:r>
      <w:r w:rsidR="00924D76" w:rsidRPr="00B5201A">
        <w:rPr>
          <w:rFonts w:cs="Times New Roman"/>
          <w:color w:val="000000"/>
          <w:szCs w:val="28"/>
          <w:lang w:val="ru-RU"/>
        </w:rPr>
        <w:t>поводу болей в</w:t>
      </w:r>
      <w:r w:rsidR="00924D76" w:rsidRPr="00B5201A">
        <w:rPr>
          <w:rFonts w:cs="Times New Roman"/>
          <w:color w:val="000000"/>
          <w:szCs w:val="28"/>
        </w:rPr>
        <w:t> </w:t>
      </w:r>
      <w:r w:rsidR="00924D76" w:rsidRPr="00B5201A">
        <w:rPr>
          <w:rFonts w:cs="Times New Roman"/>
          <w:color w:val="000000"/>
          <w:szCs w:val="28"/>
          <w:lang w:val="ru-RU"/>
        </w:rPr>
        <w:t xml:space="preserve">суставах </w:t>
      </w:r>
      <w:r w:rsidR="00924D76" w:rsidRPr="00B5201A">
        <w:rPr>
          <w:rFonts w:cs="Times New Roman"/>
          <w:bCs/>
          <w:szCs w:val="28"/>
          <w:lang w:val="ru-RU"/>
        </w:rPr>
        <w:t>[Текст]</w:t>
      </w:r>
      <w:r w:rsidR="00924D76" w:rsidRPr="00B5201A">
        <w:rPr>
          <w:rFonts w:cs="Times New Roman"/>
          <w:szCs w:val="28"/>
          <w:shd w:val="clear" w:color="auto" w:fill="FFFFFF"/>
          <w:lang w:val="ru-RU"/>
        </w:rPr>
        <w:t xml:space="preserve"> </w:t>
      </w:r>
      <w:r w:rsidR="00924D76" w:rsidRPr="00B5201A">
        <w:rPr>
          <w:rFonts w:cs="Times New Roman"/>
          <w:color w:val="000000"/>
          <w:szCs w:val="28"/>
          <w:lang w:val="ru-RU"/>
        </w:rPr>
        <w:t xml:space="preserve">/ С. М. </w:t>
      </w:r>
      <w:proofErr w:type="spellStart"/>
      <w:r w:rsidR="00924D76" w:rsidRPr="00B5201A">
        <w:rPr>
          <w:rFonts w:cs="Times New Roman"/>
          <w:color w:val="000000"/>
          <w:szCs w:val="28"/>
          <w:lang w:val="ru-RU"/>
        </w:rPr>
        <w:t>Цвингер</w:t>
      </w:r>
      <w:proofErr w:type="spellEnd"/>
      <w:r w:rsidR="00924D76" w:rsidRPr="00B5201A">
        <w:rPr>
          <w:rFonts w:cs="Times New Roman"/>
          <w:color w:val="000000"/>
          <w:szCs w:val="28"/>
          <w:lang w:val="ru-RU"/>
        </w:rPr>
        <w:t xml:space="preserve">, А. В. Говорин, Е. Н. Романова, О. О. </w:t>
      </w:r>
      <w:proofErr w:type="spellStart"/>
      <w:r w:rsidR="00924D76" w:rsidRPr="00B5201A">
        <w:rPr>
          <w:rFonts w:cs="Times New Roman"/>
          <w:color w:val="000000"/>
          <w:szCs w:val="28"/>
          <w:lang w:val="ru-RU"/>
        </w:rPr>
        <w:t>Портянникова</w:t>
      </w:r>
      <w:proofErr w:type="spellEnd"/>
      <w:r w:rsidR="00924D76" w:rsidRPr="00B5201A">
        <w:rPr>
          <w:rFonts w:cs="Times New Roman"/>
          <w:color w:val="000000"/>
          <w:szCs w:val="28"/>
        </w:rPr>
        <w:t> </w:t>
      </w:r>
      <w:r w:rsidR="00924D76" w:rsidRPr="00B5201A">
        <w:rPr>
          <w:rFonts w:cs="Times New Roman"/>
          <w:color w:val="000000"/>
          <w:szCs w:val="28"/>
          <w:lang w:val="ru-RU"/>
        </w:rPr>
        <w:t>//</w:t>
      </w:r>
      <w:r w:rsidR="00924D76" w:rsidRPr="00B5201A">
        <w:rPr>
          <w:rFonts w:cs="Times New Roman"/>
          <w:color w:val="000000"/>
          <w:szCs w:val="28"/>
          <w:shd w:val="clear" w:color="auto" w:fill="F3F5F8"/>
          <w:lang w:val="ru-RU"/>
        </w:rPr>
        <w:t xml:space="preserve"> </w:t>
      </w:r>
      <w:r w:rsidR="00924D76" w:rsidRPr="00B5201A">
        <w:rPr>
          <w:rFonts w:cs="Times New Roman"/>
          <w:iCs/>
          <w:color w:val="000000"/>
          <w:szCs w:val="28"/>
          <w:lang w:val="ru-RU"/>
        </w:rPr>
        <w:t>Профилактическая медицина</w:t>
      </w:r>
      <w:r w:rsidR="00924D76" w:rsidRPr="00B5201A">
        <w:rPr>
          <w:rFonts w:cs="Times New Roman"/>
          <w:i/>
          <w:iCs/>
          <w:color w:val="000000"/>
          <w:szCs w:val="28"/>
          <w:lang w:val="ru-RU"/>
        </w:rPr>
        <w:t>.</w:t>
      </w:r>
      <w:r w:rsidR="00924D76" w:rsidRPr="00B5201A">
        <w:rPr>
          <w:rFonts w:cs="Times New Roman"/>
          <w:i/>
          <w:iCs/>
          <w:color w:val="000000"/>
          <w:szCs w:val="28"/>
        </w:rPr>
        <w:t> </w:t>
      </w:r>
      <w:r w:rsidR="00924D76">
        <w:rPr>
          <w:rStyle w:val="note"/>
          <w:rFonts w:cs="Times New Roman"/>
          <w:lang w:val="ru-RU"/>
        </w:rPr>
        <w:t>-</w:t>
      </w:r>
      <w:r w:rsidR="00924D76" w:rsidRPr="00B5201A">
        <w:rPr>
          <w:rStyle w:val="note"/>
          <w:rFonts w:cs="Times New Roman"/>
          <w:lang w:val="ru-RU"/>
        </w:rPr>
        <w:t xml:space="preserve"> </w:t>
      </w:r>
      <w:r w:rsidR="00924D76" w:rsidRPr="00B5201A">
        <w:rPr>
          <w:rFonts w:cs="Times New Roman"/>
          <w:color w:val="000000"/>
          <w:szCs w:val="28"/>
          <w:lang w:val="ru-RU"/>
        </w:rPr>
        <w:t xml:space="preserve">2021. </w:t>
      </w:r>
      <w:r w:rsidR="00924D76">
        <w:rPr>
          <w:rStyle w:val="note"/>
          <w:rFonts w:cs="Times New Roman"/>
          <w:lang w:val="ru-RU"/>
        </w:rPr>
        <w:t>-</w:t>
      </w:r>
      <w:r w:rsidR="00924D76" w:rsidRPr="00B5201A">
        <w:rPr>
          <w:rStyle w:val="note"/>
          <w:rFonts w:cs="Times New Roman"/>
          <w:lang w:val="ru-RU"/>
        </w:rPr>
        <w:t xml:space="preserve"> Т. </w:t>
      </w:r>
      <w:r w:rsidR="00924D76" w:rsidRPr="00B5201A">
        <w:rPr>
          <w:rFonts w:cs="Times New Roman"/>
          <w:color w:val="000000"/>
          <w:szCs w:val="28"/>
          <w:lang w:val="ru-RU"/>
        </w:rPr>
        <w:t xml:space="preserve">24 (1). </w:t>
      </w:r>
      <w:r w:rsidR="00924D76">
        <w:rPr>
          <w:rStyle w:val="note"/>
          <w:rFonts w:cs="Times New Roman"/>
          <w:lang w:val="ru-RU"/>
        </w:rPr>
        <w:t>-</w:t>
      </w:r>
      <w:r w:rsidR="00924D76" w:rsidRPr="00B5201A">
        <w:rPr>
          <w:rStyle w:val="note"/>
          <w:rFonts w:cs="Times New Roman"/>
          <w:lang w:val="ru-RU"/>
        </w:rPr>
        <w:t xml:space="preserve"> С. </w:t>
      </w:r>
      <w:r w:rsidR="00924D76" w:rsidRPr="00B5201A">
        <w:rPr>
          <w:rFonts w:cs="Times New Roman"/>
          <w:color w:val="000000"/>
          <w:szCs w:val="28"/>
          <w:lang w:val="ru-RU"/>
        </w:rPr>
        <w:t>67</w:t>
      </w:r>
      <w:r w:rsidR="00924D76" w:rsidRPr="00B5201A">
        <w:rPr>
          <w:rFonts w:cs="Times New Roman"/>
          <w:color w:val="000000"/>
          <w:szCs w:val="28"/>
          <w:lang w:val="ru-RU"/>
        </w:rPr>
        <w:noBreakHyphen/>
        <w:t>72</w:t>
      </w:r>
      <w:r w:rsidR="00924D76" w:rsidRPr="00B5201A">
        <w:rPr>
          <w:rFonts w:cs="Times New Roman"/>
          <w:color w:val="000000"/>
          <w:szCs w:val="28"/>
          <w:shd w:val="clear" w:color="auto" w:fill="F3F5F8"/>
          <w:lang w:val="ru-RU"/>
        </w:rPr>
        <w:t>.</w:t>
      </w:r>
    </w:p>
    <w:p w14:paraId="78E01F68" w14:textId="2B1804A4" w:rsidR="00924D76" w:rsidRPr="007761CF" w:rsidRDefault="000D75D8" w:rsidP="007761CF">
      <w:pPr>
        <w:spacing w:after="0" w:line="360" w:lineRule="auto"/>
        <w:ind w:firstLine="708"/>
        <w:jc w:val="both"/>
        <w:rPr>
          <w:rFonts w:cs="Times New Roman"/>
          <w:lang w:val="ru-RU"/>
        </w:rPr>
      </w:pPr>
      <w:r>
        <w:rPr>
          <w:rFonts w:cs="Times New Roman"/>
          <w:iCs/>
          <w:bdr w:val="none" w:sz="0" w:space="0" w:color="auto" w:frame="1"/>
          <w:lang w:val="ru-RU"/>
        </w:rPr>
        <w:t>20</w:t>
      </w:r>
      <w:r w:rsidR="007761CF" w:rsidRPr="007761CF">
        <w:rPr>
          <w:rFonts w:cs="Times New Roman"/>
          <w:iCs/>
          <w:bdr w:val="none" w:sz="0" w:space="0" w:color="auto" w:frame="1"/>
          <w:lang w:val="ru-RU"/>
        </w:rPr>
        <w:t>2.</w:t>
      </w:r>
      <w:r w:rsidR="007761CF">
        <w:rPr>
          <w:rFonts w:cs="Times New Roman"/>
          <w:b/>
          <w:iCs/>
          <w:bdr w:val="none" w:sz="0" w:space="0" w:color="auto" w:frame="1"/>
          <w:lang w:val="ru-RU"/>
        </w:rPr>
        <w:t xml:space="preserve"> </w:t>
      </w:r>
      <w:r w:rsidR="00924D76" w:rsidRPr="007761CF">
        <w:rPr>
          <w:rFonts w:cs="Times New Roman"/>
          <w:b/>
          <w:iCs/>
          <w:bdr w:val="none" w:sz="0" w:space="0" w:color="auto" w:frame="1"/>
          <w:lang w:val="ru-RU"/>
        </w:rPr>
        <w:t>Цветкова, Т. П.</w:t>
      </w:r>
      <w:r w:rsidR="00924D76" w:rsidRPr="00B5201A">
        <w:rPr>
          <w:rFonts w:cs="Times New Roman"/>
          <w:b/>
          <w:iCs/>
          <w:bdr w:val="none" w:sz="0" w:space="0" w:color="auto" w:frame="1"/>
          <w:lang w:val="ru-RU"/>
        </w:rPr>
        <w:t xml:space="preserve"> </w:t>
      </w:r>
      <w:r w:rsidR="00924D76" w:rsidRPr="007761CF">
        <w:rPr>
          <w:rFonts w:cs="Times New Roman"/>
          <w:iCs/>
          <w:bdr w:val="none" w:sz="0" w:space="0" w:color="auto" w:frame="1"/>
          <w:lang w:val="ru-RU"/>
        </w:rPr>
        <w:t xml:space="preserve">Новые подходы к диагностике и лечению ранней симптоматики патологических проявлений климактерического </w:t>
      </w:r>
      <w:r w:rsidR="00924D76" w:rsidRPr="007761CF">
        <w:rPr>
          <w:rFonts w:cs="Times New Roman"/>
          <w:iCs/>
          <w:bdr w:val="none" w:sz="0" w:space="0" w:color="auto" w:frame="1"/>
          <w:lang w:val="ru-RU"/>
        </w:rPr>
        <w:lastRenderedPageBreak/>
        <w:t xml:space="preserve">синдрома  </w:t>
      </w:r>
      <w:r w:rsidR="00924D76" w:rsidRPr="007761CF">
        <w:rPr>
          <w:rFonts w:cs="Times New Roman"/>
          <w:bCs/>
          <w:lang w:val="ru-RU"/>
        </w:rPr>
        <w:t>[Текст]</w:t>
      </w:r>
      <w:r w:rsidR="00924D76" w:rsidRPr="007761CF">
        <w:rPr>
          <w:rFonts w:cs="Times New Roman"/>
          <w:shd w:val="clear" w:color="auto" w:fill="FFFFFF"/>
          <w:lang w:val="ru-RU"/>
        </w:rPr>
        <w:t xml:space="preserve"> </w:t>
      </w:r>
      <w:r w:rsidR="00924D76" w:rsidRPr="007761CF">
        <w:rPr>
          <w:rFonts w:cs="Times New Roman"/>
          <w:bdr w:val="none" w:sz="0" w:space="0" w:color="auto" w:frame="1"/>
          <w:lang w:val="ru-RU"/>
        </w:rPr>
        <w:t xml:space="preserve">/ Т. П. Цветкова // </w:t>
      </w:r>
      <w:hyperlink r:id="rId150" w:history="1">
        <w:r w:rsidR="00924D76" w:rsidRPr="007761CF">
          <w:rPr>
            <w:rStyle w:val="af1"/>
            <w:rFonts w:cs="Times New Roman"/>
            <w:color w:val="auto"/>
            <w:u w:val="none"/>
            <w:bdr w:val="none" w:sz="0" w:space="0" w:color="auto" w:frame="1"/>
          </w:rPr>
          <w:t>Sciences</w:t>
        </w:r>
        <w:r w:rsidR="00924D76" w:rsidRPr="007761CF">
          <w:rPr>
            <w:rStyle w:val="af1"/>
            <w:rFonts w:cs="Times New Roman"/>
            <w:color w:val="auto"/>
            <w:u w:val="none"/>
            <w:bdr w:val="none" w:sz="0" w:space="0" w:color="auto" w:frame="1"/>
            <w:lang w:val="ru-RU"/>
          </w:rPr>
          <w:t xml:space="preserve"> </w:t>
        </w:r>
        <w:r w:rsidR="00924D76" w:rsidRPr="007761CF">
          <w:rPr>
            <w:rStyle w:val="af1"/>
            <w:rFonts w:cs="Times New Roman"/>
            <w:color w:val="auto"/>
            <w:u w:val="none"/>
            <w:bdr w:val="none" w:sz="0" w:space="0" w:color="auto" w:frame="1"/>
          </w:rPr>
          <w:t>of</w:t>
        </w:r>
        <w:r w:rsidR="00924D76" w:rsidRPr="007761CF">
          <w:rPr>
            <w:rStyle w:val="af1"/>
            <w:rFonts w:cs="Times New Roman"/>
            <w:color w:val="auto"/>
            <w:u w:val="none"/>
            <w:bdr w:val="none" w:sz="0" w:space="0" w:color="auto" w:frame="1"/>
            <w:lang w:val="ru-RU"/>
          </w:rPr>
          <w:t xml:space="preserve"> </w:t>
        </w:r>
        <w:r w:rsidR="00924D76" w:rsidRPr="007761CF">
          <w:rPr>
            <w:rStyle w:val="af1"/>
            <w:rFonts w:cs="Times New Roman"/>
            <w:color w:val="auto"/>
            <w:u w:val="none"/>
            <w:bdr w:val="none" w:sz="0" w:space="0" w:color="auto" w:frame="1"/>
          </w:rPr>
          <w:t>Europe</w:t>
        </w:r>
      </w:hyperlink>
      <w:r w:rsidR="00924D76" w:rsidRPr="007761CF">
        <w:rPr>
          <w:rFonts w:cs="Times New Roman"/>
          <w:lang w:val="ru-RU"/>
        </w:rPr>
        <w:t xml:space="preserve">. - 2017. - Режим доступа:  </w:t>
      </w:r>
      <w:hyperlink r:id="rId151" w:history="1">
        <w:r w:rsidR="00F83399" w:rsidRPr="007761CF">
          <w:rPr>
            <w:rStyle w:val="af1"/>
            <w:rFonts w:cs="Times New Roman"/>
            <w:color w:val="auto"/>
            <w:u w:val="none"/>
            <w:lang w:val="ru-RU"/>
          </w:rPr>
          <w:t>https://cyberleninka.ru/article/n/novye-podhody-k-diagnostike-i-lecheniyu-ranney-simptomatiki-patologicheskih-proyavleniy-klimaktericheskogo-sindroma</w:t>
        </w:r>
      </w:hyperlink>
      <w:r w:rsidR="00F83399" w:rsidRPr="007761CF">
        <w:rPr>
          <w:rFonts w:cs="Times New Roman"/>
          <w:lang w:val="ru-RU"/>
        </w:rPr>
        <w:t xml:space="preserve">. - </w:t>
      </w:r>
      <w:proofErr w:type="spellStart"/>
      <w:r w:rsidR="00F83399" w:rsidRPr="007761CF">
        <w:rPr>
          <w:rFonts w:cs="Times New Roman"/>
          <w:lang w:val="ru-RU"/>
        </w:rPr>
        <w:t>Загл</w:t>
      </w:r>
      <w:proofErr w:type="spellEnd"/>
      <w:r w:rsidR="00F83399" w:rsidRPr="007761CF">
        <w:rPr>
          <w:rFonts w:cs="Times New Roman"/>
          <w:lang w:val="ru-RU"/>
        </w:rPr>
        <w:t>. С экрана.</w:t>
      </w:r>
    </w:p>
    <w:p w14:paraId="64BB82D1" w14:textId="10A48F36" w:rsidR="00360CAF" w:rsidRPr="00B5201A" w:rsidRDefault="000D75D8" w:rsidP="007761CF">
      <w:pPr>
        <w:pStyle w:val="1"/>
        <w:spacing w:before="0" w:line="360" w:lineRule="auto"/>
        <w:ind w:firstLine="708"/>
        <w:jc w:val="both"/>
        <w:textAlignment w:val="top"/>
        <w:rPr>
          <w:rFonts w:ascii="Times New Roman" w:hAnsi="Times New Roman" w:cs="Times New Roman"/>
          <w:b w:val="0"/>
          <w:color w:val="auto"/>
          <w:lang w:val="ru-RU"/>
        </w:rPr>
      </w:pPr>
      <w:r>
        <w:rPr>
          <w:rFonts w:ascii="Times New Roman" w:hAnsi="Times New Roman" w:cs="Times New Roman"/>
          <w:b w:val="0"/>
          <w:iCs/>
          <w:color w:val="000000"/>
          <w:bdr w:val="none" w:sz="0" w:space="0" w:color="auto" w:frame="1"/>
          <w:lang w:val="ru-RU"/>
        </w:rPr>
        <w:t>20</w:t>
      </w:r>
      <w:r w:rsidR="007761CF" w:rsidRPr="007761CF">
        <w:rPr>
          <w:rFonts w:ascii="Times New Roman" w:hAnsi="Times New Roman" w:cs="Times New Roman"/>
          <w:b w:val="0"/>
          <w:iCs/>
          <w:color w:val="000000"/>
          <w:bdr w:val="none" w:sz="0" w:space="0" w:color="auto" w:frame="1"/>
          <w:lang w:val="ru-RU"/>
        </w:rPr>
        <w:t>3.</w:t>
      </w:r>
      <w:r w:rsidR="007761CF">
        <w:rPr>
          <w:rFonts w:ascii="Times New Roman" w:hAnsi="Times New Roman" w:cs="Times New Roman"/>
          <w:iCs/>
          <w:color w:val="000000"/>
          <w:bdr w:val="none" w:sz="0" w:space="0" w:color="auto" w:frame="1"/>
          <w:lang w:val="ru-RU"/>
        </w:rPr>
        <w:t xml:space="preserve"> </w:t>
      </w:r>
      <w:proofErr w:type="spellStart"/>
      <w:r w:rsidR="00360CAF" w:rsidRPr="00B5201A">
        <w:rPr>
          <w:rFonts w:ascii="Times New Roman" w:hAnsi="Times New Roman" w:cs="Times New Roman"/>
          <w:iCs/>
          <w:color w:val="000000"/>
          <w:bdr w:val="none" w:sz="0" w:space="0" w:color="auto" w:frame="1"/>
          <w:lang w:val="ru-RU"/>
        </w:rPr>
        <w:t>Чеботников</w:t>
      </w:r>
      <w:proofErr w:type="spellEnd"/>
      <w:r w:rsidR="00360CAF" w:rsidRPr="00B5201A">
        <w:rPr>
          <w:rFonts w:ascii="Times New Roman" w:hAnsi="Times New Roman" w:cs="Times New Roman"/>
          <w:iCs/>
          <w:color w:val="000000"/>
          <w:bdr w:val="none" w:sz="0" w:space="0" w:color="auto" w:frame="1"/>
          <w:lang w:val="ru-RU"/>
        </w:rPr>
        <w:t>, Т. В.</w:t>
      </w:r>
      <w:r w:rsidR="00360CAF" w:rsidRPr="00B5201A">
        <w:rPr>
          <w:rFonts w:ascii="Times New Roman" w:hAnsi="Times New Roman" w:cs="Times New Roman"/>
          <w:b w:val="0"/>
          <w:iCs/>
          <w:color w:val="000000"/>
          <w:bdr w:val="none" w:sz="0" w:space="0" w:color="auto" w:frame="1"/>
          <w:lang w:val="ru-RU"/>
        </w:rPr>
        <w:t xml:space="preserve"> </w:t>
      </w:r>
      <w:proofErr w:type="spellStart"/>
      <w:r w:rsidR="00360CAF" w:rsidRPr="00B5201A">
        <w:rPr>
          <w:rFonts w:ascii="Times New Roman" w:hAnsi="Times New Roman" w:cs="Times New Roman"/>
          <w:b w:val="0"/>
          <w:iCs/>
          <w:color w:val="000000"/>
          <w:bdr w:val="none" w:sz="0" w:space="0" w:color="auto" w:frame="1"/>
          <w:lang w:val="ru-RU"/>
        </w:rPr>
        <w:t>Заместительная</w:t>
      </w:r>
      <w:proofErr w:type="spellEnd"/>
      <w:r w:rsidR="00360CAF" w:rsidRPr="00B5201A">
        <w:rPr>
          <w:rFonts w:ascii="Times New Roman" w:hAnsi="Times New Roman" w:cs="Times New Roman"/>
          <w:b w:val="0"/>
          <w:iCs/>
          <w:color w:val="000000"/>
          <w:bdr w:val="none" w:sz="0" w:space="0" w:color="auto" w:frame="1"/>
          <w:lang w:val="ru-RU"/>
        </w:rPr>
        <w:t xml:space="preserve"> гормональная терапия у женщин в </w:t>
      </w:r>
      <w:proofErr w:type="spellStart"/>
      <w:r w:rsidR="00360CAF" w:rsidRPr="00B5201A">
        <w:rPr>
          <w:rFonts w:ascii="Times New Roman" w:hAnsi="Times New Roman" w:cs="Times New Roman"/>
          <w:b w:val="0"/>
          <w:iCs/>
          <w:color w:val="000000"/>
          <w:bdr w:val="none" w:sz="0" w:space="0" w:color="auto" w:frame="1"/>
          <w:lang w:val="ru-RU"/>
        </w:rPr>
        <w:t>постменопаузе</w:t>
      </w:r>
      <w:proofErr w:type="spellEnd"/>
      <w:r w:rsidR="00360CAF" w:rsidRPr="00B5201A">
        <w:rPr>
          <w:rFonts w:ascii="Times New Roman" w:hAnsi="Times New Roman" w:cs="Times New Roman"/>
          <w:b w:val="0"/>
          <w:iCs/>
          <w:color w:val="000000"/>
          <w:bdr w:val="none" w:sz="0" w:space="0" w:color="auto" w:frame="1"/>
          <w:lang w:val="ru-RU"/>
        </w:rPr>
        <w:t xml:space="preserve">: современные тенденции </w:t>
      </w:r>
      <w:r w:rsidR="00360CAF" w:rsidRPr="00B5201A">
        <w:rPr>
          <w:rFonts w:ascii="Times New Roman" w:hAnsi="Times New Roman" w:cs="Times New Roman"/>
          <w:b w:val="0"/>
          <w:bCs w:val="0"/>
          <w:color w:val="auto"/>
          <w:lang w:val="ru-RU"/>
        </w:rPr>
        <w:t>[Текст]</w:t>
      </w:r>
      <w:r w:rsidR="00360CAF" w:rsidRPr="00B5201A">
        <w:rPr>
          <w:rFonts w:ascii="Times New Roman" w:hAnsi="Times New Roman" w:cs="Times New Roman"/>
          <w:color w:val="auto"/>
          <w:shd w:val="clear" w:color="auto" w:fill="FFFFFF"/>
          <w:lang w:val="ru-RU"/>
        </w:rPr>
        <w:t xml:space="preserve"> </w:t>
      </w:r>
      <w:r w:rsidR="00360CAF" w:rsidRPr="00B5201A">
        <w:rPr>
          <w:rFonts w:ascii="Times New Roman" w:hAnsi="Times New Roman" w:cs="Times New Roman"/>
          <w:b w:val="0"/>
          <w:color w:val="000000"/>
          <w:bdr w:val="none" w:sz="0" w:space="0" w:color="auto" w:frame="1"/>
          <w:lang w:val="ru-RU"/>
        </w:rPr>
        <w:t xml:space="preserve">/ </w:t>
      </w:r>
      <w:r w:rsidR="00360CAF" w:rsidRPr="00B5201A">
        <w:rPr>
          <w:rStyle w:val="hl"/>
          <w:rFonts w:ascii="Times New Roman" w:hAnsi="Times New Roman" w:cs="Times New Roman"/>
          <w:b w:val="0"/>
          <w:color w:val="000000"/>
          <w:bdr w:val="none" w:sz="0" w:space="0" w:color="auto" w:frame="1"/>
          <w:lang w:val="ru-RU"/>
        </w:rPr>
        <w:t xml:space="preserve">Т. В. </w:t>
      </w:r>
      <w:proofErr w:type="spellStart"/>
      <w:r w:rsidR="00360CAF" w:rsidRPr="00B5201A">
        <w:rPr>
          <w:rStyle w:val="hl"/>
          <w:rFonts w:ascii="Times New Roman" w:hAnsi="Times New Roman" w:cs="Times New Roman"/>
          <w:b w:val="0"/>
          <w:color w:val="000000"/>
          <w:bdr w:val="none" w:sz="0" w:space="0" w:color="auto" w:frame="1"/>
          <w:lang w:val="ru-RU"/>
        </w:rPr>
        <w:t>Чеботникова</w:t>
      </w:r>
      <w:proofErr w:type="spellEnd"/>
      <w:r w:rsidR="00360CAF" w:rsidRPr="00B5201A">
        <w:rPr>
          <w:rStyle w:val="hl"/>
          <w:rFonts w:ascii="Times New Roman" w:hAnsi="Times New Roman" w:cs="Times New Roman"/>
          <w:b w:val="0"/>
          <w:color w:val="000000"/>
          <w:bdr w:val="none" w:sz="0" w:space="0" w:color="auto" w:frame="1"/>
          <w:lang w:val="ru-RU"/>
        </w:rPr>
        <w:t xml:space="preserve">, Г. А. </w:t>
      </w:r>
      <w:r w:rsidR="00360CAF" w:rsidRPr="00B5201A">
        <w:rPr>
          <w:rStyle w:val="hl"/>
          <w:rFonts w:ascii="Times New Roman" w:hAnsi="Times New Roman" w:cs="Times New Roman"/>
          <w:b w:val="0"/>
          <w:color w:val="auto"/>
          <w:bdr w:val="none" w:sz="0" w:space="0" w:color="auto" w:frame="1"/>
          <w:lang w:val="ru-RU"/>
        </w:rPr>
        <w:t xml:space="preserve">Мельниченко, Г.  Давыдова // Ожирение и метаболизм. </w:t>
      </w:r>
      <w:r w:rsidR="00F10438">
        <w:rPr>
          <w:rStyle w:val="hl"/>
          <w:rFonts w:ascii="Times New Roman" w:hAnsi="Times New Roman" w:cs="Times New Roman"/>
          <w:b w:val="0"/>
          <w:color w:val="auto"/>
          <w:bdr w:val="none" w:sz="0" w:space="0" w:color="auto" w:frame="1"/>
          <w:lang w:val="ru-RU"/>
        </w:rPr>
        <w:t>-</w:t>
      </w:r>
      <w:r w:rsidR="00360CAF" w:rsidRPr="00B5201A">
        <w:rPr>
          <w:rStyle w:val="hl"/>
          <w:rFonts w:ascii="Times New Roman" w:hAnsi="Times New Roman" w:cs="Times New Roman"/>
          <w:b w:val="0"/>
          <w:color w:val="auto"/>
          <w:bdr w:val="none" w:sz="0" w:space="0" w:color="auto" w:frame="1"/>
          <w:lang w:val="ru-RU"/>
        </w:rPr>
        <w:t xml:space="preserve"> 2008. </w:t>
      </w:r>
      <w:r w:rsidR="00F10438">
        <w:rPr>
          <w:rStyle w:val="hl"/>
          <w:rFonts w:ascii="Times New Roman" w:hAnsi="Times New Roman" w:cs="Times New Roman"/>
          <w:b w:val="0"/>
          <w:color w:val="auto"/>
          <w:bdr w:val="none" w:sz="0" w:space="0" w:color="auto" w:frame="1"/>
          <w:lang w:val="ru-RU"/>
        </w:rPr>
        <w:t>-</w:t>
      </w:r>
      <w:r w:rsidR="00360CAF" w:rsidRPr="00B5201A">
        <w:rPr>
          <w:rStyle w:val="hl"/>
          <w:rFonts w:ascii="Times New Roman" w:hAnsi="Times New Roman" w:cs="Times New Roman"/>
          <w:b w:val="0"/>
          <w:color w:val="auto"/>
          <w:bdr w:val="none" w:sz="0" w:space="0" w:color="auto" w:frame="1"/>
          <w:lang w:val="ru-RU"/>
        </w:rPr>
        <w:t xml:space="preserve"> № 3. </w:t>
      </w:r>
      <w:r w:rsidR="00F10438">
        <w:rPr>
          <w:rStyle w:val="hl"/>
          <w:rFonts w:ascii="Times New Roman" w:hAnsi="Times New Roman" w:cs="Times New Roman"/>
          <w:b w:val="0"/>
          <w:color w:val="auto"/>
          <w:bdr w:val="none" w:sz="0" w:space="0" w:color="auto" w:frame="1"/>
          <w:lang w:val="ru-RU"/>
        </w:rPr>
        <w:t>-</w:t>
      </w:r>
      <w:r w:rsidR="00360CAF" w:rsidRPr="00B5201A">
        <w:rPr>
          <w:rStyle w:val="hl"/>
          <w:rFonts w:ascii="Times New Roman" w:hAnsi="Times New Roman" w:cs="Times New Roman"/>
          <w:b w:val="0"/>
          <w:color w:val="auto"/>
          <w:bdr w:val="none" w:sz="0" w:space="0" w:color="auto" w:frame="1"/>
          <w:lang w:val="ru-RU"/>
        </w:rPr>
        <w:t xml:space="preserve"> С. 2-6.</w:t>
      </w:r>
    </w:p>
    <w:p w14:paraId="08968A42" w14:textId="4B3EE595" w:rsidR="00360CAF" w:rsidRPr="00B5201A" w:rsidRDefault="000D75D8" w:rsidP="007761CF">
      <w:pPr>
        <w:spacing w:after="0" w:line="360" w:lineRule="auto"/>
        <w:ind w:firstLine="708"/>
        <w:jc w:val="both"/>
        <w:rPr>
          <w:rFonts w:eastAsia="Times New Roman" w:cs="Times New Roman"/>
          <w:szCs w:val="28"/>
          <w:lang w:val="ru-RU" w:eastAsia="ru-RU"/>
        </w:rPr>
      </w:pPr>
      <w:r>
        <w:rPr>
          <w:rFonts w:eastAsia="Times New Roman" w:cs="Times New Roman"/>
          <w:szCs w:val="28"/>
          <w:lang w:val="ru-RU" w:eastAsia="ru-RU"/>
        </w:rPr>
        <w:t>20</w:t>
      </w:r>
      <w:r w:rsidR="007761CF" w:rsidRPr="007761CF">
        <w:rPr>
          <w:rFonts w:eastAsia="Times New Roman" w:cs="Times New Roman"/>
          <w:szCs w:val="28"/>
          <w:lang w:val="ru-RU" w:eastAsia="ru-RU"/>
        </w:rPr>
        <w:t>4.</w:t>
      </w:r>
      <w:r w:rsidR="007761CF">
        <w:rPr>
          <w:rFonts w:eastAsia="Times New Roman" w:cs="Times New Roman"/>
          <w:b/>
          <w:szCs w:val="28"/>
          <w:lang w:val="ru-RU" w:eastAsia="ru-RU"/>
        </w:rPr>
        <w:t xml:space="preserve"> </w:t>
      </w:r>
      <w:proofErr w:type="spellStart"/>
      <w:r w:rsidR="00360CAF" w:rsidRPr="00B5201A">
        <w:rPr>
          <w:rFonts w:eastAsia="Times New Roman" w:cs="Times New Roman"/>
          <w:b/>
          <w:szCs w:val="28"/>
          <w:lang w:val="ru-RU" w:eastAsia="ru-RU"/>
        </w:rPr>
        <w:t>Чепик</w:t>
      </w:r>
      <w:proofErr w:type="spellEnd"/>
      <w:r w:rsidR="00360CAF" w:rsidRPr="00B5201A">
        <w:rPr>
          <w:rFonts w:eastAsia="Times New Roman" w:cs="Times New Roman"/>
          <w:b/>
          <w:szCs w:val="28"/>
          <w:lang w:val="ru-RU" w:eastAsia="ru-RU"/>
        </w:rPr>
        <w:t>, О. Ф.</w:t>
      </w:r>
      <w:r w:rsidR="00360CAF" w:rsidRPr="00B5201A">
        <w:rPr>
          <w:rFonts w:eastAsia="Times New Roman" w:cs="Times New Roman"/>
          <w:szCs w:val="28"/>
          <w:lang w:val="ru-RU" w:eastAsia="ru-RU"/>
        </w:rPr>
        <w:t xml:space="preserve"> Морфогенез </w:t>
      </w:r>
      <w:proofErr w:type="spellStart"/>
      <w:r w:rsidR="00360CAF" w:rsidRPr="00B5201A">
        <w:rPr>
          <w:rFonts w:eastAsia="Times New Roman" w:cs="Times New Roman"/>
          <w:szCs w:val="28"/>
          <w:lang w:val="ru-RU" w:eastAsia="ru-RU"/>
        </w:rPr>
        <w:t>гиперпластических</w:t>
      </w:r>
      <w:proofErr w:type="spellEnd"/>
      <w:r w:rsidR="00360CAF" w:rsidRPr="00B5201A">
        <w:rPr>
          <w:rFonts w:eastAsia="Times New Roman" w:cs="Times New Roman"/>
          <w:szCs w:val="28"/>
          <w:lang w:val="ru-RU" w:eastAsia="ru-RU"/>
        </w:rPr>
        <w:t xml:space="preserve"> процессов эндометрия </w:t>
      </w:r>
      <w:r w:rsidR="00360CAF" w:rsidRPr="00B5201A">
        <w:rPr>
          <w:rFonts w:cs="Times New Roman"/>
          <w:bCs/>
          <w:szCs w:val="28"/>
          <w:lang w:val="ru-RU"/>
        </w:rPr>
        <w:t>[Текст]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</w:t>
      </w:r>
      <w:r w:rsidR="00360CAF" w:rsidRPr="00B5201A">
        <w:rPr>
          <w:rFonts w:eastAsia="Times New Roman" w:cs="Times New Roman"/>
          <w:szCs w:val="28"/>
          <w:lang w:val="ru-RU" w:eastAsia="ru-RU"/>
        </w:rPr>
        <w:t xml:space="preserve">/ О. Ф. </w:t>
      </w:r>
      <w:proofErr w:type="spellStart"/>
      <w:r w:rsidR="00360CAF" w:rsidRPr="00B5201A">
        <w:rPr>
          <w:rFonts w:eastAsia="Times New Roman" w:cs="Times New Roman"/>
          <w:szCs w:val="28"/>
          <w:lang w:val="ru-RU" w:eastAsia="ru-RU"/>
        </w:rPr>
        <w:t>Чепик</w:t>
      </w:r>
      <w:proofErr w:type="spellEnd"/>
      <w:r w:rsidR="00360CAF" w:rsidRPr="00B5201A">
        <w:rPr>
          <w:rFonts w:eastAsia="Times New Roman" w:cs="Times New Roman"/>
          <w:szCs w:val="28"/>
          <w:lang w:val="ru-RU" w:eastAsia="ru-RU"/>
        </w:rPr>
        <w:t xml:space="preserve"> // Практическая онкология. </w:t>
      </w:r>
      <w:r w:rsidR="00F10438">
        <w:rPr>
          <w:rStyle w:val="hl"/>
          <w:rFonts w:cs="Times New Roman"/>
          <w:b/>
          <w:szCs w:val="28"/>
          <w:bdr w:val="none" w:sz="0" w:space="0" w:color="auto" w:frame="1"/>
          <w:lang w:val="ru-RU"/>
        </w:rPr>
        <w:t>-</w:t>
      </w:r>
      <w:r w:rsidR="00360CAF" w:rsidRPr="00B5201A">
        <w:rPr>
          <w:rFonts w:eastAsia="Times New Roman" w:cs="Times New Roman"/>
          <w:szCs w:val="28"/>
          <w:lang w:val="ru-RU" w:eastAsia="ru-RU"/>
        </w:rPr>
        <w:t xml:space="preserve"> 2004. </w:t>
      </w:r>
      <w:r w:rsidR="00F10438">
        <w:rPr>
          <w:rStyle w:val="hl"/>
          <w:rFonts w:cs="Times New Roman"/>
          <w:b/>
          <w:szCs w:val="28"/>
          <w:bdr w:val="none" w:sz="0" w:space="0" w:color="auto" w:frame="1"/>
          <w:lang w:val="ru-RU"/>
        </w:rPr>
        <w:t>-</w:t>
      </w:r>
      <w:r w:rsidR="00360CAF" w:rsidRPr="00B5201A">
        <w:rPr>
          <w:rFonts w:eastAsia="Times New Roman" w:cs="Times New Roman"/>
          <w:szCs w:val="28"/>
          <w:lang w:val="ru-RU" w:eastAsia="ru-RU"/>
        </w:rPr>
        <w:t xml:space="preserve"> Т. 5, № 1. </w:t>
      </w:r>
      <w:r w:rsidR="00F10438">
        <w:rPr>
          <w:rStyle w:val="hl"/>
          <w:rFonts w:cs="Times New Roman"/>
          <w:b/>
          <w:szCs w:val="28"/>
          <w:bdr w:val="none" w:sz="0" w:space="0" w:color="auto" w:frame="1"/>
          <w:lang w:val="ru-RU"/>
        </w:rPr>
        <w:t>-</w:t>
      </w:r>
      <w:r w:rsidR="00360CAF" w:rsidRPr="00B5201A">
        <w:rPr>
          <w:rFonts w:eastAsia="Times New Roman" w:cs="Times New Roman"/>
          <w:szCs w:val="28"/>
          <w:lang w:val="ru-RU" w:eastAsia="ru-RU"/>
        </w:rPr>
        <w:t xml:space="preserve"> </w:t>
      </w:r>
      <w:r w:rsidR="00F10438">
        <w:rPr>
          <w:rFonts w:eastAsia="Times New Roman" w:cs="Times New Roman"/>
          <w:szCs w:val="28"/>
          <w:lang w:val="ru-RU" w:eastAsia="ru-RU"/>
        </w:rPr>
        <w:t xml:space="preserve">С. </w:t>
      </w:r>
      <w:r w:rsidR="00360CAF" w:rsidRPr="00B5201A">
        <w:rPr>
          <w:rFonts w:eastAsia="Times New Roman" w:cs="Times New Roman"/>
          <w:szCs w:val="28"/>
          <w:lang w:val="ru-RU" w:eastAsia="ru-RU"/>
        </w:rPr>
        <w:t>9-15.</w:t>
      </w:r>
    </w:p>
    <w:p w14:paraId="263B9885" w14:textId="10956530" w:rsidR="00360CAF" w:rsidRPr="002928C4" w:rsidRDefault="000D75D8" w:rsidP="007761CF">
      <w:pPr>
        <w:spacing w:before="30" w:after="0" w:line="360" w:lineRule="auto"/>
        <w:ind w:firstLine="708"/>
        <w:jc w:val="both"/>
        <w:rPr>
          <w:rFonts w:cs="Times New Roman"/>
          <w:color w:val="000000"/>
          <w:szCs w:val="28"/>
          <w:lang w:val="ru-RU"/>
        </w:rPr>
      </w:pPr>
      <w:r>
        <w:rPr>
          <w:rFonts w:cs="Times New Roman"/>
          <w:color w:val="000000"/>
          <w:szCs w:val="28"/>
          <w:lang w:val="ru-RU"/>
        </w:rPr>
        <w:t>20</w:t>
      </w:r>
      <w:r w:rsidR="007761CF" w:rsidRPr="007761CF">
        <w:rPr>
          <w:rFonts w:cs="Times New Roman"/>
          <w:color w:val="000000"/>
          <w:szCs w:val="28"/>
          <w:lang w:val="ru-RU"/>
        </w:rPr>
        <w:t>5.</w:t>
      </w:r>
      <w:r w:rsidR="007761CF">
        <w:rPr>
          <w:rFonts w:cs="Times New Roman"/>
          <w:b/>
          <w:color w:val="000000"/>
          <w:szCs w:val="28"/>
          <w:lang w:val="ru-RU"/>
        </w:rPr>
        <w:t xml:space="preserve"> </w:t>
      </w:r>
      <w:proofErr w:type="spellStart"/>
      <w:r w:rsidR="00360CAF" w:rsidRPr="00B5201A">
        <w:rPr>
          <w:rFonts w:cs="Times New Roman"/>
          <w:b/>
          <w:color w:val="000000"/>
          <w:szCs w:val="28"/>
          <w:lang w:val="ru-RU"/>
        </w:rPr>
        <w:t>Шалина</w:t>
      </w:r>
      <w:proofErr w:type="spellEnd"/>
      <w:r w:rsidR="00360CAF" w:rsidRPr="00B5201A">
        <w:rPr>
          <w:rFonts w:cs="Times New Roman"/>
          <w:b/>
          <w:color w:val="000000"/>
          <w:szCs w:val="28"/>
          <w:lang w:val="ru-RU"/>
        </w:rPr>
        <w:t>, М. А.</w:t>
      </w:r>
      <w:r w:rsidR="00360CAF" w:rsidRPr="00B5201A">
        <w:rPr>
          <w:rFonts w:cs="Times New Roman"/>
          <w:color w:val="000000"/>
          <w:szCs w:val="28"/>
          <w:lang w:val="ru-RU"/>
        </w:rPr>
        <w:t xml:space="preserve"> Метаболический синдром у женщин старшего возраста </w:t>
      </w:r>
      <w:r w:rsidR="00360CAF" w:rsidRPr="00B5201A">
        <w:rPr>
          <w:rFonts w:cs="Times New Roman"/>
          <w:bCs/>
          <w:szCs w:val="28"/>
          <w:lang w:val="ru-RU"/>
        </w:rPr>
        <w:t>[Текст]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</w:t>
      </w:r>
      <w:r w:rsidR="00360CAF" w:rsidRPr="00B5201A">
        <w:rPr>
          <w:rFonts w:cs="Times New Roman"/>
          <w:color w:val="000000"/>
          <w:szCs w:val="28"/>
          <w:lang w:val="ru-RU"/>
        </w:rPr>
        <w:t xml:space="preserve">/ М. А.  </w:t>
      </w:r>
      <w:proofErr w:type="spellStart"/>
      <w:r w:rsidR="00360CAF" w:rsidRPr="00B5201A">
        <w:rPr>
          <w:rFonts w:cs="Times New Roman"/>
          <w:color w:val="000000"/>
          <w:szCs w:val="28"/>
          <w:lang w:val="ru-RU"/>
        </w:rPr>
        <w:t>Шалина</w:t>
      </w:r>
      <w:proofErr w:type="spellEnd"/>
      <w:r w:rsidR="00360CAF" w:rsidRPr="00B5201A">
        <w:rPr>
          <w:rFonts w:cs="Times New Roman"/>
          <w:color w:val="000000"/>
          <w:szCs w:val="28"/>
          <w:lang w:val="ru-RU"/>
        </w:rPr>
        <w:t xml:space="preserve"> // Журнал акушерства и женских болезней. </w:t>
      </w:r>
      <w:r w:rsidR="00650141">
        <w:rPr>
          <w:rStyle w:val="hl"/>
          <w:rFonts w:cs="Times New Roman"/>
          <w:b/>
          <w:szCs w:val="28"/>
          <w:bdr w:val="none" w:sz="0" w:space="0" w:color="auto" w:frame="1"/>
          <w:lang w:val="ru-RU"/>
        </w:rPr>
        <w:t>-</w:t>
      </w:r>
      <w:r w:rsidR="00360CAF" w:rsidRPr="00B5201A">
        <w:rPr>
          <w:rFonts w:cs="Times New Roman"/>
          <w:color w:val="000000"/>
          <w:szCs w:val="28"/>
          <w:lang w:val="ru-RU"/>
        </w:rPr>
        <w:t xml:space="preserve"> 2019. </w:t>
      </w:r>
      <w:r w:rsidR="00650141">
        <w:rPr>
          <w:rStyle w:val="hl"/>
          <w:rFonts w:cs="Times New Roman"/>
          <w:b/>
          <w:szCs w:val="28"/>
          <w:bdr w:val="none" w:sz="0" w:space="0" w:color="auto" w:frame="1"/>
          <w:lang w:val="ru-RU"/>
        </w:rPr>
        <w:t>-</w:t>
      </w:r>
      <w:r w:rsidR="00360CAF" w:rsidRPr="00B5201A">
        <w:rPr>
          <w:rFonts w:cs="Times New Roman"/>
          <w:color w:val="000000"/>
          <w:szCs w:val="28"/>
          <w:lang w:val="ru-RU"/>
        </w:rPr>
        <w:t xml:space="preserve"> Т. 68, № 3. </w:t>
      </w:r>
      <w:r w:rsidR="00650141">
        <w:rPr>
          <w:rStyle w:val="hl"/>
          <w:rFonts w:cs="Times New Roman"/>
          <w:b/>
          <w:szCs w:val="28"/>
          <w:bdr w:val="none" w:sz="0" w:space="0" w:color="auto" w:frame="1"/>
          <w:lang w:val="ru-RU"/>
        </w:rPr>
        <w:t>-</w:t>
      </w:r>
      <w:r w:rsidR="00360CAF" w:rsidRPr="00B5201A">
        <w:rPr>
          <w:rFonts w:cs="Times New Roman"/>
          <w:color w:val="000000"/>
          <w:szCs w:val="28"/>
          <w:lang w:val="ru-RU"/>
        </w:rPr>
        <w:t xml:space="preserve"> С. 81-88.</w:t>
      </w:r>
      <w:r w:rsidR="00360CAF" w:rsidRPr="00B5201A">
        <w:rPr>
          <w:rFonts w:cs="Times New Roman"/>
          <w:color w:val="000000"/>
          <w:szCs w:val="28"/>
        </w:rPr>
        <w:t> </w:t>
      </w:r>
    </w:p>
    <w:p w14:paraId="5756EB2D" w14:textId="128C1342" w:rsidR="00360CAF" w:rsidRPr="00B5201A" w:rsidRDefault="000D75D8" w:rsidP="007761CF">
      <w:pPr>
        <w:spacing w:before="30" w:after="0" w:line="360" w:lineRule="auto"/>
        <w:ind w:firstLine="708"/>
        <w:jc w:val="both"/>
        <w:rPr>
          <w:rFonts w:cs="Times New Roman"/>
          <w:bCs/>
          <w:lang w:val="ru-RU"/>
        </w:rPr>
      </w:pPr>
      <w:r>
        <w:rPr>
          <w:rFonts w:cs="Times New Roman"/>
          <w:bCs/>
          <w:lang w:val="ru-RU"/>
        </w:rPr>
        <w:t>20</w:t>
      </w:r>
      <w:r w:rsidR="007761CF" w:rsidRPr="007761CF">
        <w:rPr>
          <w:rFonts w:cs="Times New Roman"/>
          <w:bCs/>
          <w:lang w:val="ru-RU"/>
        </w:rPr>
        <w:t>6.</w:t>
      </w:r>
      <w:r w:rsidR="007761CF">
        <w:rPr>
          <w:rFonts w:cs="Times New Roman"/>
          <w:b/>
          <w:bCs/>
          <w:lang w:val="ru-RU"/>
        </w:rPr>
        <w:t xml:space="preserve"> </w:t>
      </w:r>
      <w:proofErr w:type="spellStart"/>
      <w:r w:rsidR="00360CAF" w:rsidRPr="00B5201A">
        <w:rPr>
          <w:rFonts w:cs="Times New Roman"/>
          <w:b/>
          <w:bCs/>
          <w:lang w:val="ru-RU"/>
        </w:rPr>
        <w:t>Шешукова</w:t>
      </w:r>
      <w:proofErr w:type="spellEnd"/>
      <w:r w:rsidR="00360CAF" w:rsidRPr="00B5201A">
        <w:rPr>
          <w:rFonts w:cs="Times New Roman"/>
          <w:b/>
          <w:bCs/>
          <w:lang w:val="ru-RU"/>
        </w:rPr>
        <w:t xml:space="preserve">, Н. А. </w:t>
      </w:r>
      <w:proofErr w:type="spellStart"/>
      <w:r w:rsidR="00360CAF" w:rsidRPr="00B5201A">
        <w:rPr>
          <w:rFonts w:cs="Times New Roman"/>
          <w:bCs/>
          <w:lang w:val="ru-RU"/>
        </w:rPr>
        <w:t>Гиперпластические</w:t>
      </w:r>
      <w:proofErr w:type="spellEnd"/>
      <w:r w:rsidR="00360CAF" w:rsidRPr="00B5201A">
        <w:rPr>
          <w:rFonts w:cs="Times New Roman"/>
          <w:bCs/>
          <w:lang w:val="ru-RU"/>
        </w:rPr>
        <w:t xml:space="preserve"> процессы эндометрия: </w:t>
      </w:r>
      <w:proofErr w:type="spellStart"/>
      <w:r w:rsidR="00360CAF" w:rsidRPr="00B5201A">
        <w:rPr>
          <w:rFonts w:cs="Times New Roman"/>
          <w:bCs/>
          <w:lang w:val="ru-RU"/>
        </w:rPr>
        <w:t>этиопатогенез</w:t>
      </w:r>
      <w:proofErr w:type="spellEnd"/>
      <w:r w:rsidR="00360CAF" w:rsidRPr="00B5201A">
        <w:rPr>
          <w:rFonts w:cs="Times New Roman"/>
          <w:bCs/>
          <w:lang w:val="ru-RU"/>
        </w:rPr>
        <w:t>, клиника, диагностика, лечение [Электронный ресурс]</w:t>
      </w:r>
      <w:r w:rsidR="00360CAF" w:rsidRPr="00B5201A">
        <w:rPr>
          <w:rFonts w:cs="Times New Roman"/>
          <w:shd w:val="clear" w:color="auto" w:fill="FFFFFF"/>
          <w:lang w:val="ru-RU"/>
        </w:rPr>
        <w:t xml:space="preserve"> </w:t>
      </w:r>
      <w:r w:rsidR="00360CAF" w:rsidRPr="00B5201A">
        <w:rPr>
          <w:rFonts w:cs="Times New Roman"/>
          <w:bCs/>
          <w:lang w:val="ru-RU"/>
        </w:rPr>
        <w:t xml:space="preserve">/ Н. А. </w:t>
      </w:r>
      <w:proofErr w:type="spellStart"/>
      <w:r w:rsidR="00360CAF" w:rsidRPr="00B5201A">
        <w:rPr>
          <w:rFonts w:cs="Times New Roman"/>
          <w:bCs/>
          <w:lang w:val="ru-RU"/>
        </w:rPr>
        <w:t>Шешукова</w:t>
      </w:r>
      <w:proofErr w:type="spellEnd"/>
      <w:r w:rsidR="00360CAF" w:rsidRPr="00B5201A">
        <w:rPr>
          <w:rFonts w:cs="Times New Roman"/>
          <w:bCs/>
          <w:lang w:val="ru-RU"/>
        </w:rPr>
        <w:t xml:space="preserve">, И. О. Макаров, М. Н. Фомина // Акушерство и гинекология. </w:t>
      </w:r>
      <w:r w:rsidR="00650141">
        <w:rPr>
          <w:rFonts w:cs="Times New Roman"/>
          <w:bCs/>
          <w:lang w:val="ru-RU"/>
        </w:rPr>
        <w:t>-</w:t>
      </w:r>
      <w:r w:rsidR="00360CAF" w:rsidRPr="00B5201A">
        <w:rPr>
          <w:rFonts w:cs="Times New Roman"/>
          <w:bCs/>
          <w:lang w:val="ru-RU"/>
        </w:rPr>
        <w:t xml:space="preserve"> 2011. - № 4. </w:t>
      </w:r>
      <w:r w:rsidR="00650141">
        <w:rPr>
          <w:rFonts w:cs="Times New Roman"/>
          <w:bCs/>
          <w:lang w:val="ru-RU"/>
        </w:rPr>
        <w:t>-</w:t>
      </w:r>
      <w:r w:rsidR="00360CAF" w:rsidRPr="00B5201A">
        <w:rPr>
          <w:rFonts w:cs="Times New Roman"/>
          <w:bCs/>
          <w:lang w:val="ru-RU"/>
        </w:rPr>
        <w:t xml:space="preserve"> Режим доступа: </w:t>
      </w:r>
      <w:hyperlink r:id="rId152" w:history="1">
        <w:r w:rsidR="00360CAF" w:rsidRPr="00B5201A">
          <w:rPr>
            <w:rStyle w:val="af1"/>
            <w:rFonts w:cs="Times New Roman"/>
            <w:bCs/>
            <w:color w:val="auto"/>
            <w:u w:val="none"/>
            <w:lang w:val="ru-RU"/>
          </w:rPr>
          <w:t xml:space="preserve">https://aig-journal.ru/articles/Giperplasticheskie-processy-endometriya-etiopatogenez-klinika-diagnostika-lechenie.html. </w:t>
        </w:r>
        <w:r w:rsidR="00360CAF" w:rsidRPr="00B5201A">
          <w:rPr>
            <w:rFonts w:cs="Times New Roman"/>
            <w:lang w:val="ru-RU"/>
          </w:rPr>
          <w:t>–</w:t>
        </w:r>
        <w:r w:rsidR="00360CAF" w:rsidRPr="00B5201A">
          <w:rPr>
            <w:rStyle w:val="af1"/>
            <w:rFonts w:cs="Times New Roman"/>
            <w:bCs/>
            <w:color w:val="auto"/>
            <w:u w:val="none"/>
            <w:lang w:val="ru-RU"/>
          </w:rPr>
          <w:t xml:space="preserve"> </w:t>
        </w:r>
        <w:proofErr w:type="spellStart"/>
        <w:r w:rsidR="00360CAF" w:rsidRPr="00B5201A">
          <w:rPr>
            <w:rStyle w:val="af1"/>
            <w:rFonts w:cs="Times New Roman"/>
            <w:bCs/>
            <w:color w:val="auto"/>
            <w:u w:val="none"/>
            <w:lang w:val="ru-RU"/>
          </w:rPr>
          <w:t>Загл</w:t>
        </w:r>
        <w:proofErr w:type="spellEnd"/>
      </w:hyperlink>
      <w:r w:rsidR="00360CAF" w:rsidRPr="00B5201A">
        <w:rPr>
          <w:rFonts w:cs="Times New Roman"/>
          <w:bCs/>
          <w:lang w:val="ru-RU"/>
        </w:rPr>
        <w:t xml:space="preserve">. с экрана. </w:t>
      </w:r>
    </w:p>
    <w:p w14:paraId="3C88F46A" w14:textId="75BBC2EB" w:rsidR="00360CAF" w:rsidRDefault="000D75D8" w:rsidP="007761CF">
      <w:pPr>
        <w:spacing w:before="30" w:after="0" w:line="360" w:lineRule="auto"/>
        <w:ind w:firstLine="708"/>
        <w:jc w:val="both"/>
        <w:rPr>
          <w:rFonts w:cs="Times New Roman"/>
          <w:lang w:val="ru-RU"/>
        </w:rPr>
      </w:pPr>
      <w:r>
        <w:rPr>
          <w:rFonts w:cs="Times New Roman"/>
          <w:iCs/>
          <w:bdr w:val="none" w:sz="0" w:space="0" w:color="auto" w:frame="1"/>
          <w:lang w:val="ru-RU"/>
        </w:rPr>
        <w:t>20</w:t>
      </w:r>
      <w:r w:rsidR="007761CF" w:rsidRPr="007761CF">
        <w:rPr>
          <w:rFonts w:cs="Times New Roman"/>
          <w:iCs/>
          <w:bdr w:val="none" w:sz="0" w:space="0" w:color="auto" w:frame="1"/>
          <w:lang w:val="ru-RU"/>
        </w:rPr>
        <w:t>7.</w:t>
      </w:r>
      <w:r w:rsidR="007761CF">
        <w:rPr>
          <w:rFonts w:cs="Times New Roman"/>
          <w:b/>
          <w:iCs/>
          <w:bdr w:val="none" w:sz="0" w:space="0" w:color="auto" w:frame="1"/>
          <w:lang w:val="ru-RU"/>
        </w:rPr>
        <w:t xml:space="preserve"> </w:t>
      </w:r>
      <w:r w:rsidR="00360CAF" w:rsidRPr="00B5201A">
        <w:rPr>
          <w:rFonts w:cs="Times New Roman"/>
          <w:b/>
          <w:iCs/>
          <w:bdr w:val="none" w:sz="0" w:space="0" w:color="auto" w:frame="1"/>
          <w:lang w:val="ru-RU"/>
        </w:rPr>
        <w:t xml:space="preserve">Шишкин, А. Н. </w:t>
      </w:r>
      <w:proofErr w:type="spellStart"/>
      <w:r w:rsidR="00360CAF" w:rsidRPr="00B5201A">
        <w:rPr>
          <w:rFonts w:cs="Times New Roman"/>
          <w:iCs/>
          <w:bdr w:val="none" w:sz="0" w:space="0" w:color="auto" w:frame="1"/>
          <w:lang w:val="ru-RU"/>
        </w:rPr>
        <w:t>Менопаузальный</w:t>
      </w:r>
      <w:proofErr w:type="spellEnd"/>
      <w:r w:rsidR="00360CAF" w:rsidRPr="00B5201A">
        <w:rPr>
          <w:rFonts w:cs="Times New Roman"/>
          <w:iCs/>
          <w:bdr w:val="none" w:sz="0" w:space="0" w:color="auto" w:frame="1"/>
          <w:lang w:val="ru-RU"/>
        </w:rPr>
        <w:t xml:space="preserve"> метаболический синдром. Современные представления </w:t>
      </w:r>
      <w:r w:rsidR="00360CAF" w:rsidRPr="00B5201A">
        <w:rPr>
          <w:rFonts w:cs="Times New Roman"/>
          <w:bCs/>
          <w:lang w:val="ru-RU"/>
        </w:rPr>
        <w:t>[Текст]</w:t>
      </w:r>
      <w:r w:rsidR="00360CAF" w:rsidRPr="00B5201A">
        <w:rPr>
          <w:rFonts w:cs="Times New Roman"/>
          <w:shd w:val="clear" w:color="auto" w:fill="FFFFFF"/>
          <w:lang w:val="ru-RU"/>
        </w:rPr>
        <w:t xml:space="preserve"> </w:t>
      </w:r>
      <w:r w:rsidR="00360CAF" w:rsidRPr="00B5201A">
        <w:rPr>
          <w:rFonts w:cs="Times New Roman"/>
          <w:iCs/>
          <w:bdr w:val="none" w:sz="0" w:space="0" w:color="auto" w:frame="1"/>
          <w:lang w:val="ru-RU"/>
        </w:rPr>
        <w:t xml:space="preserve">/ А. Н. </w:t>
      </w:r>
      <w:r w:rsidR="00360CAF" w:rsidRPr="00B5201A">
        <w:rPr>
          <w:rStyle w:val="hl"/>
          <w:rFonts w:cs="Times New Roman"/>
          <w:bdr w:val="none" w:sz="0" w:space="0" w:color="auto" w:frame="1"/>
          <w:lang w:val="ru-RU"/>
        </w:rPr>
        <w:t>Шишкин, Н. В. Худякова,  В. В. Смирнов //</w:t>
      </w:r>
      <w:r w:rsidR="00360CAF" w:rsidRPr="00B5201A">
        <w:rPr>
          <w:rFonts w:cs="Times New Roman"/>
          <w:lang w:val="ru-RU"/>
        </w:rPr>
        <w:t xml:space="preserve"> </w:t>
      </w:r>
      <w:hyperlink r:id="rId153" w:history="1">
        <w:r w:rsidR="00360CAF" w:rsidRPr="00B5201A">
          <w:rPr>
            <w:rStyle w:val="af1"/>
            <w:rFonts w:cs="Times New Roman"/>
            <w:color w:val="auto"/>
            <w:u w:val="none"/>
            <w:bdr w:val="none" w:sz="0" w:space="0" w:color="auto" w:frame="1"/>
            <w:lang w:val="ru-RU"/>
          </w:rPr>
          <w:t>Вестник Санкт-Петербургского университета. Медицина</w:t>
        </w:r>
      </w:hyperlink>
      <w:r w:rsidR="00360CAF" w:rsidRPr="00B5201A">
        <w:rPr>
          <w:rFonts w:cs="Times New Roman"/>
          <w:lang w:val="ru-RU"/>
        </w:rPr>
        <w:t xml:space="preserve">. </w:t>
      </w:r>
      <w:r w:rsidR="00650141">
        <w:rPr>
          <w:rFonts w:cs="Times New Roman"/>
          <w:lang w:val="ru-RU"/>
        </w:rPr>
        <w:t>-</w:t>
      </w:r>
      <w:r w:rsidR="00360CAF" w:rsidRPr="00B5201A">
        <w:rPr>
          <w:rFonts w:cs="Times New Roman"/>
          <w:lang w:val="ru-RU"/>
        </w:rPr>
        <w:t xml:space="preserve"> 2013. </w:t>
      </w:r>
      <w:r w:rsidR="00650141">
        <w:rPr>
          <w:rFonts w:cs="Times New Roman"/>
          <w:lang w:val="ru-RU"/>
        </w:rPr>
        <w:t>-</w:t>
      </w:r>
      <w:r w:rsidR="00360CAF" w:rsidRPr="00B5201A">
        <w:rPr>
          <w:rFonts w:cs="Times New Roman"/>
          <w:lang w:val="ru-RU"/>
        </w:rPr>
        <w:t xml:space="preserve"> </w:t>
      </w:r>
      <w:proofErr w:type="spellStart"/>
      <w:r w:rsidR="00360CAF" w:rsidRPr="00B5201A">
        <w:rPr>
          <w:rFonts w:cs="Times New Roman"/>
          <w:lang w:val="ru-RU"/>
        </w:rPr>
        <w:t>Вып</w:t>
      </w:r>
      <w:proofErr w:type="spellEnd"/>
      <w:r w:rsidR="00360CAF" w:rsidRPr="00B5201A">
        <w:rPr>
          <w:rFonts w:cs="Times New Roman"/>
          <w:lang w:val="ru-RU"/>
        </w:rPr>
        <w:t xml:space="preserve">. 2. </w:t>
      </w:r>
      <w:r w:rsidR="00650141">
        <w:rPr>
          <w:rFonts w:cs="Times New Roman"/>
          <w:lang w:val="ru-RU"/>
        </w:rPr>
        <w:t>-</w:t>
      </w:r>
      <w:r w:rsidR="00360CAF" w:rsidRPr="00B5201A">
        <w:rPr>
          <w:rFonts w:cs="Times New Roman"/>
          <w:lang w:val="ru-RU"/>
        </w:rPr>
        <w:t xml:space="preserve"> С. 17-27.</w:t>
      </w:r>
    </w:p>
    <w:p w14:paraId="18BC3838" w14:textId="7050C7C1" w:rsidR="00253C9D" w:rsidRDefault="000D75D8" w:rsidP="007761CF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>20</w:t>
      </w:r>
      <w:r w:rsidR="007761CF">
        <w:rPr>
          <w:rFonts w:cs="Times New Roman"/>
          <w:szCs w:val="28"/>
          <w:lang w:val="ru-RU"/>
        </w:rPr>
        <w:t xml:space="preserve">8. </w:t>
      </w:r>
      <w:r w:rsidR="00253C9D" w:rsidRPr="007761CF">
        <w:rPr>
          <w:rFonts w:cs="Times New Roman"/>
          <w:b/>
          <w:szCs w:val="28"/>
          <w:lang w:val="ru-RU"/>
        </w:rPr>
        <w:t>Шишкова</w:t>
      </w:r>
      <w:r w:rsidR="007761CF">
        <w:rPr>
          <w:rFonts w:cs="Times New Roman"/>
          <w:b/>
          <w:szCs w:val="28"/>
          <w:lang w:val="ru-RU"/>
        </w:rPr>
        <w:t>,</w:t>
      </w:r>
      <w:r w:rsidR="00253C9D" w:rsidRPr="007761CF">
        <w:rPr>
          <w:rFonts w:cs="Times New Roman"/>
          <w:b/>
          <w:szCs w:val="28"/>
        </w:rPr>
        <w:t> </w:t>
      </w:r>
      <w:r w:rsidR="00253C9D" w:rsidRPr="007761CF">
        <w:rPr>
          <w:rFonts w:cs="Times New Roman"/>
          <w:b/>
          <w:szCs w:val="28"/>
          <w:lang w:val="ru-RU"/>
        </w:rPr>
        <w:t>В.</w:t>
      </w:r>
      <w:r w:rsidR="007761CF">
        <w:rPr>
          <w:rFonts w:cs="Times New Roman"/>
          <w:b/>
          <w:szCs w:val="28"/>
          <w:lang w:val="ru-RU"/>
        </w:rPr>
        <w:t xml:space="preserve"> </w:t>
      </w:r>
      <w:r w:rsidR="00253C9D" w:rsidRPr="007761CF">
        <w:rPr>
          <w:rFonts w:cs="Times New Roman"/>
          <w:b/>
          <w:szCs w:val="28"/>
          <w:lang w:val="ru-RU"/>
        </w:rPr>
        <w:t>Н.</w:t>
      </w:r>
      <w:r w:rsidR="00253C9D" w:rsidRPr="00650141">
        <w:rPr>
          <w:rFonts w:cs="Times New Roman"/>
          <w:szCs w:val="28"/>
          <w:lang w:val="ru-RU"/>
        </w:rPr>
        <w:t xml:space="preserve"> Проблемы старения и</w:t>
      </w:r>
      <w:r w:rsidR="00253C9D" w:rsidRPr="00650141">
        <w:rPr>
          <w:rFonts w:cs="Times New Roman"/>
          <w:szCs w:val="28"/>
        </w:rPr>
        <w:t> </w:t>
      </w:r>
      <w:proofErr w:type="spellStart"/>
      <w:r w:rsidR="00253C9D" w:rsidRPr="00650141">
        <w:rPr>
          <w:rFonts w:cs="Times New Roman"/>
          <w:szCs w:val="28"/>
          <w:lang w:val="ru-RU"/>
        </w:rPr>
        <w:t>заместительная</w:t>
      </w:r>
      <w:proofErr w:type="spellEnd"/>
      <w:r w:rsidR="00253C9D" w:rsidRPr="00650141">
        <w:rPr>
          <w:rFonts w:cs="Times New Roman"/>
          <w:szCs w:val="28"/>
          <w:lang w:val="ru-RU"/>
        </w:rPr>
        <w:t xml:space="preserve"> гормональная терапия у</w:t>
      </w:r>
      <w:r w:rsidR="00253C9D" w:rsidRPr="00650141">
        <w:rPr>
          <w:rFonts w:cs="Times New Roman"/>
          <w:szCs w:val="28"/>
        </w:rPr>
        <w:t> </w:t>
      </w:r>
      <w:r w:rsidR="00253C9D" w:rsidRPr="00650141">
        <w:rPr>
          <w:rFonts w:cs="Times New Roman"/>
          <w:szCs w:val="28"/>
          <w:lang w:val="ru-RU"/>
        </w:rPr>
        <w:t>женщин в</w:t>
      </w:r>
      <w:r w:rsidR="00253C9D" w:rsidRPr="00650141">
        <w:rPr>
          <w:rFonts w:cs="Times New Roman"/>
          <w:szCs w:val="28"/>
        </w:rPr>
        <w:t> </w:t>
      </w:r>
      <w:proofErr w:type="spellStart"/>
      <w:r w:rsidR="00253C9D" w:rsidRPr="00650141">
        <w:rPr>
          <w:rFonts w:cs="Times New Roman"/>
          <w:szCs w:val="28"/>
          <w:lang w:val="ru-RU"/>
        </w:rPr>
        <w:t>постменопаузе</w:t>
      </w:r>
      <w:proofErr w:type="spellEnd"/>
      <w:r w:rsidR="00650141" w:rsidRPr="00650141">
        <w:rPr>
          <w:rFonts w:cs="Times New Roman"/>
          <w:szCs w:val="28"/>
          <w:lang w:val="ru-RU"/>
        </w:rPr>
        <w:t xml:space="preserve"> </w:t>
      </w:r>
      <w:r w:rsidR="00650141" w:rsidRPr="00650141">
        <w:rPr>
          <w:rFonts w:cs="Times New Roman"/>
          <w:bCs/>
          <w:lang w:val="ru-RU"/>
        </w:rPr>
        <w:t>[Текст]</w:t>
      </w:r>
      <w:r w:rsidR="00650141" w:rsidRPr="00650141">
        <w:rPr>
          <w:rFonts w:cs="Times New Roman"/>
          <w:lang w:val="ru-RU"/>
        </w:rPr>
        <w:t xml:space="preserve"> </w:t>
      </w:r>
      <w:r w:rsidR="00650141" w:rsidRPr="00650141">
        <w:rPr>
          <w:rFonts w:cs="Times New Roman"/>
          <w:szCs w:val="28"/>
          <w:lang w:val="ru-RU"/>
        </w:rPr>
        <w:t xml:space="preserve">/ В. Н. Шишкова // </w:t>
      </w:r>
      <w:r w:rsidR="00253C9D" w:rsidRPr="00650141">
        <w:rPr>
          <w:rFonts w:cs="Times New Roman"/>
          <w:szCs w:val="28"/>
          <w:lang w:val="ru-RU"/>
        </w:rPr>
        <w:t>Российский вестник акушера-гинеколога.</w:t>
      </w:r>
      <w:r w:rsidR="00253C9D" w:rsidRPr="00650141">
        <w:rPr>
          <w:rFonts w:cs="Times New Roman"/>
          <w:szCs w:val="28"/>
        </w:rPr>
        <w:t> </w:t>
      </w:r>
      <w:r w:rsidR="00650141" w:rsidRPr="00650141">
        <w:rPr>
          <w:rFonts w:cs="Times New Roman"/>
          <w:szCs w:val="28"/>
          <w:lang w:val="ru-RU"/>
        </w:rPr>
        <w:t xml:space="preserve">- </w:t>
      </w:r>
      <w:r w:rsidR="00253C9D" w:rsidRPr="00650141">
        <w:rPr>
          <w:rFonts w:cs="Times New Roman"/>
          <w:szCs w:val="28"/>
          <w:lang w:val="ru-RU"/>
        </w:rPr>
        <w:t>2013</w:t>
      </w:r>
      <w:r w:rsidR="00650141" w:rsidRPr="00650141">
        <w:rPr>
          <w:rFonts w:cs="Times New Roman"/>
          <w:szCs w:val="28"/>
          <w:lang w:val="ru-RU"/>
        </w:rPr>
        <w:t xml:space="preserve">. - Т. </w:t>
      </w:r>
      <w:r w:rsidR="00253C9D" w:rsidRPr="00650141">
        <w:rPr>
          <w:rFonts w:cs="Times New Roman"/>
          <w:szCs w:val="28"/>
          <w:lang w:val="ru-RU"/>
        </w:rPr>
        <w:t>13</w:t>
      </w:r>
      <w:r w:rsidR="00650141" w:rsidRPr="00650141">
        <w:rPr>
          <w:rFonts w:cs="Times New Roman"/>
          <w:szCs w:val="28"/>
          <w:lang w:val="ru-RU"/>
        </w:rPr>
        <w:t xml:space="preserve"> </w:t>
      </w:r>
      <w:r w:rsidR="00253C9D" w:rsidRPr="00650141">
        <w:rPr>
          <w:rFonts w:cs="Times New Roman"/>
          <w:szCs w:val="28"/>
          <w:lang w:val="ru-RU"/>
        </w:rPr>
        <w:t>(2)</w:t>
      </w:r>
      <w:r w:rsidR="00650141" w:rsidRPr="00650141">
        <w:rPr>
          <w:rFonts w:cs="Times New Roman"/>
          <w:szCs w:val="28"/>
          <w:lang w:val="ru-RU"/>
        </w:rPr>
        <w:t xml:space="preserve">. - С. </w:t>
      </w:r>
      <w:r w:rsidR="00253C9D" w:rsidRPr="00650141">
        <w:rPr>
          <w:rFonts w:cs="Times New Roman"/>
          <w:szCs w:val="28"/>
          <w:lang w:val="ru-RU"/>
        </w:rPr>
        <w:t>42</w:t>
      </w:r>
      <w:r w:rsidR="00253C9D" w:rsidRPr="00650141">
        <w:rPr>
          <w:rFonts w:cs="Times New Roman"/>
          <w:szCs w:val="28"/>
          <w:lang w:val="ru-RU"/>
        </w:rPr>
        <w:noBreakHyphen/>
        <w:t>47.</w:t>
      </w:r>
    </w:p>
    <w:p w14:paraId="6B5573CB" w14:textId="7A2978D5" w:rsidR="001E3291" w:rsidRPr="001E3291" w:rsidRDefault="000D75D8" w:rsidP="007761CF">
      <w:pPr>
        <w:spacing w:after="0" w:line="360" w:lineRule="auto"/>
        <w:ind w:firstLine="708"/>
        <w:jc w:val="both"/>
        <w:rPr>
          <w:rFonts w:cs="Times New Roman"/>
          <w:bCs/>
          <w:szCs w:val="28"/>
          <w:lang w:val="ru-RU"/>
        </w:rPr>
      </w:pPr>
      <w:r>
        <w:rPr>
          <w:rFonts w:cs="Times New Roman"/>
          <w:szCs w:val="28"/>
          <w:lang w:val="ru-RU"/>
        </w:rPr>
        <w:t>20</w:t>
      </w:r>
      <w:r w:rsidR="007761CF">
        <w:rPr>
          <w:rFonts w:cs="Times New Roman"/>
          <w:szCs w:val="28"/>
          <w:lang w:val="ru-RU"/>
        </w:rPr>
        <w:t xml:space="preserve">9. </w:t>
      </w:r>
      <w:proofErr w:type="spellStart"/>
      <w:r w:rsidR="001E3291" w:rsidRPr="001E3291">
        <w:rPr>
          <w:rFonts w:cs="Times New Roman"/>
          <w:szCs w:val="28"/>
          <w:lang w:val="ru-RU"/>
        </w:rPr>
        <w:t>Штоды</w:t>
      </w:r>
      <w:proofErr w:type="spellEnd"/>
      <w:r w:rsidR="001E3291" w:rsidRPr="001E3291">
        <w:rPr>
          <w:rFonts w:cs="Times New Roman"/>
          <w:szCs w:val="28"/>
          <w:lang w:val="ru-RU"/>
        </w:rPr>
        <w:t xml:space="preserve"> исследования Т-системы иммунитета в диагностике вторичных иммунодефицитов при заболеваниях и повреждениях </w:t>
      </w:r>
      <w:r w:rsidR="001E3291" w:rsidRPr="001E3291">
        <w:rPr>
          <w:rFonts w:cs="Times New Roman"/>
          <w:bCs/>
          <w:szCs w:val="28"/>
          <w:lang w:val="ru-RU"/>
        </w:rPr>
        <w:t>[Текст]</w:t>
      </w:r>
      <w:r w:rsidR="001E3291" w:rsidRPr="001E3291">
        <w:rPr>
          <w:rFonts w:cs="Times New Roman"/>
          <w:szCs w:val="28"/>
          <w:lang w:val="ru-RU"/>
        </w:rPr>
        <w:t xml:space="preserve">: </w:t>
      </w:r>
      <w:r w:rsidR="00D95CBB">
        <w:rPr>
          <w:rFonts w:cs="Times New Roman"/>
          <w:szCs w:val="28"/>
          <w:lang w:val="ru-RU"/>
        </w:rPr>
        <w:lastRenderedPageBreak/>
        <w:t>у</w:t>
      </w:r>
      <w:r w:rsidR="001E3291" w:rsidRPr="001E3291">
        <w:rPr>
          <w:rFonts w:cs="Times New Roman"/>
          <w:szCs w:val="28"/>
          <w:lang w:val="ru-RU"/>
        </w:rPr>
        <w:t>чеб</w:t>
      </w:r>
      <w:r w:rsidR="00D95CBB">
        <w:rPr>
          <w:rFonts w:cs="Times New Roman"/>
          <w:szCs w:val="28"/>
          <w:lang w:val="ru-RU"/>
        </w:rPr>
        <w:t>.</w:t>
      </w:r>
      <w:r w:rsidR="001E3291" w:rsidRPr="001E3291">
        <w:rPr>
          <w:rFonts w:cs="Times New Roman"/>
          <w:szCs w:val="28"/>
          <w:lang w:val="ru-RU"/>
        </w:rPr>
        <w:t xml:space="preserve"> пособие / </w:t>
      </w:r>
      <w:r w:rsidR="00D95CBB">
        <w:rPr>
          <w:rFonts w:cs="Times New Roman"/>
          <w:szCs w:val="28"/>
          <w:lang w:val="ru-RU"/>
        </w:rPr>
        <w:t>[</w:t>
      </w:r>
      <w:r w:rsidR="00D95CBB" w:rsidRPr="00D95CBB">
        <w:rPr>
          <w:rFonts w:cs="Times New Roman"/>
          <w:szCs w:val="28"/>
          <w:lang w:val="ru-RU"/>
        </w:rPr>
        <w:t>В.</w:t>
      </w:r>
      <w:r w:rsidR="00D95CBB">
        <w:rPr>
          <w:rFonts w:cs="Times New Roman"/>
          <w:szCs w:val="28"/>
          <w:lang w:val="ru-RU"/>
        </w:rPr>
        <w:t xml:space="preserve"> </w:t>
      </w:r>
      <w:r w:rsidR="00D95CBB" w:rsidRPr="00D95CBB">
        <w:rPr>
          <w:rFonts w:cs="Times New Roman"/>
          <w:szCs w:val="28"/>
          <w:lang w:val="ru-RU"/>
        </w:rPr>
        <w:t>Я</w:t>
      </w:r>
      <w:r w:rsidR="00D95CBB">
        <w:rPr>
          <w:rFonts w:cs="Times New Roman"/>
          <w:szCs w:val="28"/>
          <w:lang w:val="ru-RU"/>
        </w:rPr>
        <w:t>.</w:t>
      </w:r>
      <w:r w:rsidR="00D95CBB" w:rsidRPr="001E3291">
        <w:rPr>
          <w:rFonts w:cs="Times New Roman"/>
          <w:szCs w:val="28"/>
          <w:lang w:val="ru-RU"/>
        </w:rPr>
        <w:t xml:space="preserve"> </w:t>
      </w:r>
      <w:r w:rsidR="001E3291" w:rsidRPr="001E3291">
        <w:rPr>
          <w:rFonts w:cs="Times New Roman"/>
          <w:szCs w:val="28"/>
          <w:lang w:val="ru-RU"/>
        </w:rPr>
        <w:t>Лозовой</w:t>
      </w:r>
      <w:r w:rsidR="001E3291" w:rsidRPr="00D95CBB">
        <w:rPr>
          <w:rFonts w:cs="Times New Roman"/>
          <w:szCs w:val="28"/>
          <w:lang w:val="ru-RU"/>
        </w:rPr>
        <w:t xml:space="preserve">, </w:t>
      </w:r>
      <w:r w:rsidR="00D95CBB" w:rsidRPr="00D95CBB">
        <w:rPr>
          <w:rFonts w:cs="Times New Roman"/>
          <w:szCs w:val="28"/>
        </w:rPr>
        <w:t>B</w:t>
      </w:r>
      <w:r w:rsidR="00D95CBB" w:rsidRPr="00D95CBB">
        <w:rPr>
          <w:rFonts w:cs="Times New Roman"/>
          <w:szCs w:val="28"/>
          <w:lang w:val="ru-RU"/>
        </w:rPr>
        <w:t>.</w:t>
      </w:r>
      <w:r w:rsidR="00D95CBB">
        <w:rPr>
          <w:rFonts w:cs="Times New Roman"/>
          <w:szCs w:val="28"/>
          <w:lang w:val="ru-RU"/>
        </w:rPr>
        <w:t xml:space="preserve"> </w:t>
      </w:r>
      <w:r w:rsidR="00D95CBB" w:rsidRPr="00D95CBB">
        <w:rPr>
          <w:rFonts w:cs="Times New Roman"/>
          <w:szCs w:val="28"/>
        </w:rPr>
        <w:t>C</w:t>
      </w:r>
      <w:r w:rsidR="00D95CBB" w:rsidRPr="00D95CBB">
        <w:rPr>
          <w:rFonts w:cs="Times New Roman"/>
          <w:szCs w:val="28"/>
          <w:lang w:val="ru-RU"/>
        </w:rPr>
        <w:t>.</w:t>
      </w:r>
      <w:r w:rsidR="00D95CBB">
        <w:rPr>
          <w:rFonts w:cs="Times New Roman"/>
          <w:szCs w:val="28"/>
          <w:lang w:val="ru-RU"/>
        </w:rPr>
        <w:t xml:space="preserve"> </w:t>
      </w:r>
      <w:r w:rsidR="001E3291" w:rsidRPr="00D95CBB">
        <w:rPr>
          <w:rFonts w:cs="Times New Roman"/>
          <w:szCs w:val="28"/>
          <w:lang w:val="ru-RU"/>
        </w:rPr>
        <w:t xml:space="preserve">Кожевников, </w:t>
      </w:r>
      <w:r w:rsidR="00D95CBB" w:rsidRPr="00D95CBB">
        <w:rPr>
          <w:rFonts w:cs="Times New Roman"/>
          <w:szCs w:val="28"/>
          <w:lang w:val="ru-RU"/>
        </w:rPr>
        <w:t>И.</w:t>
      </w:r>
      <w:r w:rsidR="00D95CBB">
        <w:rPr>
          <w:rFonts w:cs="Times New Roman"/>
          <w:szCs w:val="28"/>
          <w:lang w:val="ru-RU"/>
        </w:rPr>
        <w:t xml:space="preserve"> </w:t>
      </w:r>
      <w:r w:rsidR="00D95CBB" w:rsidRPr="00D95CBB">
        <w:rPr>
          <w:rFonts w:cs="Times New Roman"/>
          <w:szCs w:val="28"/>
          <w:lang w:val="ru-RU"/>
        </w:rPr>
        <w:t xml:space="preserve">А. </w:t>
      </w:r>
      <w:r w:rsidR="001E3291" w:rsidRPr="00D95CBB">
        <w:rPr>
          <w:rFonts w:cs="Times New Roman"/>
          <w:szCs w:val="28"/>
          <w:lang w:val="ru-RU"/>
        </w:rPr>
        <w:t>Волчек и др.</w:t>
      </w:r>
      <w:r w:rsidR="00D95CBB">
        <w:rPr>
          <w:rFonts w:cs="Times New Roman"/>
          <w:szCs w:val="28"/>
          <w:lang w:val="ru-RU"/>
        </w:rPr>
        <w:t>].</w:t>
      </w:r>
      <w:r w:rsidR="001E3291" w:rsidRPr="00D95CBB">
        <w:rPr>
          <w:rFonts w:cs="Times New Roman"/>
          <w:szCs w:val="28"/>
          <w:lang w:val="ru-RU"/>
        </w:rPr>
        <w:t xml:space="preserve"> </w:t>
      </w:r>
      <w:r w:rsidR="00D95CBB">
        <w:rPr>
          <w:rFonts w:cs="Times New Roman"/>
          <w:szCs w:val="28"/>
          <w:lang w:val="ru-RU"/>
        </w:rPr>
        <w:t xml:space="preserve">- </w:t>
      </w:r>
      <w:r w:rsidR="001E3291" w:rsidRPr="00D95CBB">
        <w:rPr>
          <w:rFonts w:cs="Times New Roman"/>
          <w:szCs w:val="28"/>
          <w:lang w:val="ru-RU"/>
        </w:rPr>
        <w:t>Томск,</w:t>
      </w:r>
      <w:r w:rsidR="00D95CBB" w:rsidRPr="00D95CBB">
        <w:rPr>
          <w:rFonts w:cs="Times New Roman"/>
          <w:szCs w:val="28"/>
          <w:lang w:val="ru-RU"/>
        </w:rPr>
        <w:t xml:space="preserve"> </w:t>
      </w:r>
      <w:r w:rsidR="001E3291" w:rsidRPr="00D95CBB">
        <w:rPr>
          <w:rFonts w:cs="Times New Roman"/>
          <w:szCs w:val="28"/>
          <w:lang w:val="ru-RU"/>
        </w:rPr>
        <w:t>1986.</w:t>
      </w:r>
      <w:r w:rsidR="00D95CBB" w:rsidRPr="00D95CBB">
        <w:rPr>
          <w:rFonts w:cs="Times New Roman"/>
          <w:szCs w:val="28"/>
          <w:lang w:val="ru-RU"/>
        </w:rPr>
        <w:t xml:space="preserve"> </w:t>
      </w:r>
      <w:r w:rsidR="00D95CBB">
        <w:rPr>
          <w:rFonts w:cs="Times New Roman"/>
          <w:szCs w:val="28"/>
          <w:lang w:val="ru-RU"/>
        </w:rPr>
        <w:t>-</w:t>
      </w:r>
      <w:r w:rsidR="00D95CBB" w:rsidRPr="00D95CBB">
        <w:rPr>
          <w:rFonts w:cs="Times New Roman"/>
          <w:szCs w:val="28"/>
          <w:lang w:val="ru-RU"/>
        </w:rPr>
        <w:t xml:space="preserve"> </w:t>
      </w:r>
      <w:r w:rsidR="001E3291" w:rsidRPr="00D95CBB">
        <w:rPr>
          <w:rFonts w:cs="Times New Roman"/>
          <w:szCs w:val="28"/>
          <w:lang w:val="ru-RU"/>
        </w:rPr>
        <w:t>18</w:t>
      </w:r>
      <w:r w:rsidR="00D95CBB" w:rsidRPr="00D95CBB">
        <w:rPr>
          <w:rFonts w:cs="Times New Roman"/>
          <w:szCs w:val="28"/>
          <w:lang w:val="ru-RU"/>
        </w:rPr>
        <w:t xml:space="preserve"> </w:t>
      </w:r>
      <w:r w:rsidR="001E3291" w:rsidRPr="00D95CBB">
        <w:rPr>
          <w:rFonts w:cs="Times New Roman"/>
          <w:szCs w:val="28"/>
          <w:lang w:val="ru-RU"/>
        </w:rPr>
        <w:t>с.</w:t>
      </w:r>
    </w:p>
    <w:p w14:paraId="6D1562E4" w14:textId="347DE850" w:rsidR="00360CAF" w:rsidRPr="00B5201A" w:rsidRDefault="000D75D8" w:rsidP="007761CF">
      <w:pPr>
        <w:spacing w:after="0" w:line="360" w:lineRule="auto"/>
        <w:ind w:firstLine="708"/>
        <w:jc w:val="both"/>
        <w:rPr>
          <w:rFonts w:eastAsia="Times New Roman" w:cs="Times New Roman"/>
          <w:szCs w:val="28"/>
          <w:lang w:val="ru-RU" w:eastAsia="ru-RU"/>
        </w:rPr>
      </w:pPr>
      <w:r>
        <w:rPr>
          <w:rFonts w:cs="Times New Roman"/>
          <w:szCs w:val="28"/>
          <w:lang w:val="ru-RU"/>
        </w:rPr>
        <w:t>21</w:t>
      </w:r>
      <w:r w:rsidR="007761CF">
        <w:rPr>
          <w:rFonts w:cs="Times New Roman"/>
          <w:szCs w:val="28"/>
          <w:lang w:val="ru-RU"/>
        </w:rPr>
        <w:t xml:space="preserve">0. </w:t>
      </w:r>
      <w:proofErr w:type="spellStart"/>
      <w:r w:rsidR="00360CAF" w:rsidRPr="00650141">
        <w:rPr>
          <w:rFonts w:cs="Times New Roman"/>
          <w:szCs w:val="28"/>
          <w:lang w:val="ru-RU"/>
        </w:rPr>
        <w:t>Эндометриальная</w:t>
      </w:r>
      <w:proofErr w:type="spellEnd"/>
      <w:r w:rsidR="00360CAF" w:rsidRPr="00650141">
        <w:rPr>
          <w:rFonts w:cs="Times New Roman"/>
          <w:szCs w:val="28"/>
          <w:lang w:val="ru-RU"/>
        </w:rPr>
        <w:t xml:space="preserve"> </w:t>
      </w:r>
      <w:proofErr w:type="spellStart"/>
      <w:r w:rsidR="00360CAF" w:rsidRPr="00650141">
        <w:rPr>
          <w:rFonts w:cs="Times New Roman"/>
          <w:szCs w:val="28"/>
          <w:lang w:val="ru-RU"/>
        </w:rPr>
        <w:t>гиперплазия</w:t>
      </w:r>
      <w:proofErr w:type="spellEnd"/>
      <w:r w:rsidR="00360CAF" w:rsidRPr="00650141">
        <w:rPr>
          <w:rFonts w:cs="Times New Roman"/>
          <w:szCs w:val="28"/>
          <w:lang w:val="ru-RU"/>
        </w:rPr>
        <w:t xml:space="preserve">: современные концепции </w:t>
      </w:r>
      <w:proofErr w:type="spellStart"/>
      <w:r w:rsidR="00360CAF" w:rsidRPr="00650141">
        <w:rPr>
          <w:rFonts w:cs="Times New Roman"/>
          <w:szCs w:val="28"/>
          <w:lang w:val="ru-RU"/>
        </w:rPr>
        <w:t>этиопатогенеза</w:t>
      </w:r>
      <w:proofErr w:type="spellEnd"/>
      <w:r w:rsidR="00360CAF" w:rsidRPr="00650141">
        <w:rPr>
          <w:rFonts w:cs="Times New Roman"/>
          <w:szCs w:val="28"/>
          <w:lang w:val="ru-RU"/>
        </w:rPr>
        <w:t xml:space="preserve"> </w:t>
      </w:r>
      <w:r w:rsidR="00360CAF" w:rsidRPr="00B5201A">
        <w:rPr>
          <w:rFonts w:cs="Times New Roman"/>
          <w:bCs/>
          <w:szCs w:val="28"/>
          <w:lang w:val="ru-RU"/>
        </w:rPr>
        <w:t>[Текст]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</w:t>
      </w:r>
      <w:r w:rsidR="00360CAF" w:rsidRPr="00B5201A">
        <w:rPr>
          <w:rFonts w:cs="Times New Roman"/>
          <w:szCs w:val="28"/>
          <w:lang w:val="ru-RU"/>
        </w:rPr>
        <w:t>/ А. Э. Протасова,</w:t>
      </w:r>
      <w:r w:rsidR="00360CAF" w:rsidRPr="00B5201A">
        <w:rPr>
          <w:rFonts w:cs="Times New Roman"/>
          <w:szCs w:val="28"/>
          <w:shd w:val="clear" w:color="auto" w:fill="F3F5F8"/>
          <w:lang w:val="ru-RU"/>
        </w:rPr>
        <w:t xml:space="preserve"> </w:t>
      </w:r>
      <w:r w:rsidR="00360CAF" w:rsidRPr="00B5201A">
        <w:rPr>
          <w:rFonts w:cs="Times New Roman"/>
          <w:szCs w:val="28"/>
          <w:lang w:val="ru-RU"/>
        </w:rPr>
        <w:t xml:space="preserve">Л. В. </w:t>
      </w:r>
      <w:proofErr w:type="spellStart"/>
      <w:r w:rsidR="00360CAF" w:rsidRPr="00B5201A">
        <w:rPr>
          <w:rFonts w:cs="Times New Roman"/>
          <w:szCs w:val="28"/>
          <w:lang w:val="ru-RU"/>
        </w:rPr>
        <w:t>Адамян</w:t>
      </w:r>
      <w:proofErr w:type="spellEnd"/>
      <w:r w:rsidR="00360CAF" w:rsidRPr="00B5201A">
        <w:rPr>
          <w:rFonts w:cs="Times New Roman"/>
          <w:szCs w:val="28"/>
          <w:lang w:val="ru-RU"/>
        </w:rPr>
        <w:t xml:space="preserve">, М. С. </w:t>
      </w:r>
      <w:proofErr w:type="spellStart"/>
      <w:r w:rsidR="00360CAF" w:rsidRPr="00B5201A">
        <w:rPr>
          <w:rFonts w:cs="Times New Roman"/>
          <w:szCs w:val="28"/>
          <w:lang w:val="ru-RU"/>
        </w:rPr>
        <w:t>Собивчак</w:t>
      </w:r>
      <w:proofErr w:type="spellEnd"/>
      <w:r w:rsidR="00360CAF" w:rsidRPr="00B5201A">
        <w:rPr>
          <w:rFonts w:cs="Times New Roman"/>
          <w:szCs w:val="28"/>
          <w:lang w:val="ru-RU"/>
        </w:rPr>
        <w:t xml:space="preserve">, А. А. </w:t>
      </w:r>
      <w:proofErr w:type="spellStart"/>
      <w:r w:rsidR="00360CAF" w:rsidRPr="00B5201A">
        <w:rPr>
          <w:rFonts w:cs="Times New Roman"/>
          <w:szCs w:val="28"/>
          <w:lang w:val="ru-RU"/>
        </w:rPr>
        <w:t>Цыпурдеева</w:t>
      </w:r>
      <w:proofErr w:type="spellEnd"/>
      <w:r w:rsidR="00360CAF" w:rsidRPr="00B5201A">
        <w:rPr>
          <w:rFonts w:cs="Times New Roman"/>
          <w:szCs w:val="28"/>
        </w:rPr>
        <w:t> </w:t>
      </w:r>
      <w:r w:rsidR="00360CAF" w:rsidRPr="00B5201A">
        <w:rPr>
          <w:rFonts w:cs="Times New Roman"/>
          <w:szCs w:val="28"/>
          <w:lang w:val="ru-RU"/>
        </w:rPr>
        <w:t xml:space="preserve">// </w:t>
      </w:r>
      <w:r w:rsidR="00360CAF" w:rsidRPr="00B5201A">
        <w:rPr>
          <w:rFonts w:cs="Times New Roman"/>
          <w:iCs/>
          <w:szCs w:val="28"/>
          <w:lang w:val="ru-RU"/>
        </w:rPr>
        <w:t>Проблемы репродукции.</w:t>
      </w:r>
      <w:r w:rsidR="00360CAF" w:rsidRPr="00B5201A">
        <w:rPr>
          <w:rFonts w:cs="Times New Roman"/>
          <w:iCs/>
          <w:szCs w:val="28"/>
        </w:rPr>
        <w:t> </w:t>
      </w:r>
      <w:r w:rsidR="00650141">
        <w:rPr>
          <w:rFonts w:cs="Times New Roman"/>
          <w:b/>
          <w:lang w:val="ru-RU"/>
        </w:rPr>
        <w:t>-</w:t>
      </w:r>
      <w:r w:rsidR="00360CAF" w:rsidRPr="00B5201A">
        <w:rPr>
          <w:rFonts w:cs="Times New Roman"/>
          <w:iCs/>
          <w:szCs w:val="28"/>
          <w:lang w:val="ru-RU"/>
        </w:rPr>
        <w:t xml:space="preserve"> </w:t>
      </w:r>
      <w:r w:rsidR="00360CAF" w:rsidRPr="00B5201A">
        <w:rPr>
          <w:rFonts w:cs="Times New Roman"/>
          <w:szCs w:val="28"/>
          <w:lang w:val="ru-RU"/>
        </w:rPr>
        <w:t xml:space="preserve">2023. </w:t>
      </w:r>
      <w:r w:rsidR="00650141">
        <w:rPr>
          <w:rFonts w:cs="Times New Roman"/>
          <w:b/>
          <w:lang w:val="ru-RU"/>
        </w:rPr>
        <w:t>-</w:t>
      </w:r>
      <w:r w:rsidR="00360CAF" w:rsidRPr="00B5201A">
        <w:rPr>
          <w:rFonts w:cs="Times New Roman"/>
          <w:b/>
          <w:lang w:val="ru-RU"/>
        </w:rPr>
        <w:t xml:space="preserve"> </w:t>
      </w:r>
      <w:r w:rsidR="00360CAF" w:rsidRPr="00B5201A">
        <w:rPr>
          <w:rFonts w:cs="Times New Roman"/>
          <w:lang w:val="ru-RU"/>
        </w:rPr>
        <w:t xml:space="preserve">Т. </w:t>
      </w:r>
      <w:r w:rsidR="00360CAF" w:rsidRPr="00B5201A">
        <w:rPr>
          <w:rFonts w:cs="Times New Roman"/>
          <w:szCs w:val="28"/>
          <w:lang w:val="ru-RU"/>
        </w:rPr>
        <w:t>29</w:t>
      </w:r>
      <w:r w:rsidR="00650141">
        <w:rPr>
          <w:rFonts w:cs="Times New Roman"/>
          <w:szCs w:val="28"/>
          <w:lang w:val="ru-RU"/>
        </w:rPr>
        <w:t xml:space="preserve"> </w:t>
      </w:r>
      <w:r w:rsidR="00360CAF" w:rsidRPr="00B5201A">
        <w:rPr>
          <w:rFonts w:cs="Times New Roman"/>
          <w:szCs w:val="28"/>
          <w:lang w:val="ru-RU"/>
        </w:rPr>
        <w:t xml:space="preserve">(4). </w:t>
      </w:r>
      <w:r w:rsidR="00650141">
        <w:rPr>
          <w:rFonts w:cs="Times New Roman"/>
          <w:lang w:val="ru-RU"/>
        </w:rPr>
        <w:t>-</w:t>
      </w:r>
      <w:r w:rsidR="00360CAF" w:rsidRPr="00B5201A">
        <w:rPr>
          <w:rFonts w:cs="Times New Roman"/>
          <w:lang w:val="ru-RU"/>
        </w:rPr>
        <w:t xml:space="preserve"> С.</w:t>
      </w:r>
      <w:r w:rsidR="00360CAF" w:rsidRPr="00B5201A">
        <w:rPr>
          <w:rFonts w:cs="Times New Roman"/>
          <w:b/>
          <w:lang w:val="ru-RU"/>
        </w:rPr>
        <w:t xml:space="preserve"> </w:t>
      </w:r>
      <w:r w:rsidR="00360CAF" w:rsidRPr="00B5201A">
        <w:rPr>
          <w:rFonts w:cs="Times New Roman"/>
          <w:szCs w:val="28"/>
          <w:lang w:val="ru-RU"/>
        </w:rPr>
        <w:t>75</w:t>
      </w:r>
      <w:r w:rsidR="00360CAF" w:rsidRPr="00B5201A">
        <w:rPr>
          <w:rFonts w:cs="Times New Roman"/>
          <w:szCs w:val="28"/>
          <w:lang w:val="ru-RU"/>
        </w:rPr>
        <w:noBreakHyphen/>
        <w:t>80.</w:t>
      </w:r>
      <w:r w:rsidR="00360CAF" w:rsidRPr="00B5201A">
        <w:rPr>
          <w:rFonts w:cs="Times New Roman"/>
          <w:szCs w:val="28"/>
          <w:shd w:val="clear" w:color="auto" w:fill="F3F5F8"/>
          <w:lang w:val="ru-RU"/>
        </w:rPr>
        <w:t xml:space="preserve"> </w:t>
      </w:r>
    </w:p>
    <w:p w14:paraId="687FC39B" w14:textId="09B3D57A" w:rsidR="00360CAF" w:rsidRPr="00B5201A" w:rsidRDefault="000D75D8" w:rsidP="007761CF">
      <w:pPr>
        <w:spacing w:after="0" w:line="360" w:lineRule="auto"/>
        <w:ind w:firstLine="708"/>
        <w:jc w:val="both"/>
        <w:rPr>
          <w:rFonts w:cs="Times New Roman"/>
          <w:szCs w:val="28"/>
          <w:shd w:val="clear" w:color="auto" w:fill="F7F8FA"/>
          <w:lang w:val="ru-RU"/>
        </w:rPr>
      </w:pPr>
      <w:r>
        <w:rPr>
          <w:rFonts w:cs="Times New Roman"/>
          <w:szCs w:val="28"/>
          <w:shd w:val="clear" w:color="auto" w:fill="FFFFFF"/>
          <w:lang w:val="ru-RU"/>
        </w:rPr>
        <w:t>21</w:t>
      </w:r>
      <w:r w:rsidR="007761CF" w:rsidRPr="007761CF">
        <w:rPr>
          <w:rFonts w:cs="Times New Roman"/>
          <w:szCs w:val="28"/>
          <w:shd w:val="clear" w:color="auto" w:fill="FFFFFF"/>
          <w:lang w:val="ru-RU"/>
        </w:rPr>
        <w:t>1.</w:t>
      </w:r>
      <w:r w:rsidR="007761CF">
        <w:rPr>
          <w:rFonts w:cs="Times New Roman"/>
          <w:b/>
          <w:szCs w:val="28"/>
          <w:shd w:val="clear" w:color="auto" w:fill="FFFFFF"/>
          <w:lang w:val="ru-RU"/>
        </w:rPr>
        <w:t xml:space="preserve"> </w:t>
      </w:r>
      <w:proofErr w:type="spellStart"/>
      <w:r w:rsidR="00360CAF" w:rsidRPr="00B5201A">
        <w:rPr>
          <w:rFonts w:cs="Times New Roman"/>
          <w:b/>
          <w:szCs w:val="28"/>
          <w:shd w:val="clear" w:color="auto" w:fill="FFFFFF"/>
          <w:lang w:val="ru-RU"/>
        </w:rPr>
        <w:t>Эседова</w:t>
      </w:r>
      <w:proofErr w:type="spellEnd"/>
      <w:r w:rsidR="00360CAF" w:rsidRPr="00B5201A">
        <w:rPr>
          <w:rFonts w:cs="Times New Roman"/>
          <w:b/>
          <w:szCs w:val="28"/>
          <w:shd w:val="clear" w:color="auto" w:fill="FFFFFF"/>
          <w:lang w:val="ru-RU"/>
        </w:rPr>
        <w:t>, А. 3.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Менопаузальный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метаболический синдром и риски назначения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менопаузальной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гормональной терапии. Пути решения </w:t>
      </w:r>
      <w:r w:rsidR="00360CAF" w:rsidRPr="00B5201A">
        <w:rPr>
          <w:rFonts w:cs="Times New Roman"/>
          <w:bCs/>
          <w:szCs w:val="28"/>
          <w:lang w:val="ru-RU"/>
        </w:rPr>
        <w:t>[Текст]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/</w:t>
      </w:r>
      <w:r w:rsidR="00360CAF" w:rsidRPr="00B5201A">
        <w:rPr>
          <w:rFonts w:cs="Times New Roman"/>
          <w:szCs w:val="28"/>
          <w:lang w:val="ru-RU"/>
        </w:rPr>
        <w:t xml:space="preserve">  А. Э. </w:t>
      </w:r>
      <w:hyperlink r:id="rId154" w:history="1">
        <w:proofErr w:type="spellStart"/>
        <w:r w:rsidR="00360CAF" w:rsidRPr="00B5201A">
          <w:rPr>
            <w:rStyle w:val="af1"/>
            <w:rFonts w:cs="Times New Roman"/>
            <w:color w:val="auto"/>
            <w:szCs w:val="28"/>
            <w:u w:val="none"/>
            <w:lang w:val="ru-RU"/>
          </w:rPr>
          <w:t>Эседова</w:t>
        </w:r>
        <w:proofErr w:type="spellEnd"/>
      </w:hyperlink>
      <w:r w:rsidR="00360CAF" w:rsidRPr="00B5201A">
        <w:rPr>
          <w:rFonts w:cs="Times New Roman"/>
          <w:szCs w:val="28"/>
          <w:lang w:val="ru-RU"/>
        </w:rPr>
        <w:t xml:space="preserve">,  Н. Г. </w:t>
      </w:r>
      <w:hyperlink r:id="rId155" w:history="1">
        <w:proofErr w:type="spellStart"/>
        <w:r w:rsidR="00360CAF" w:rsidRPr="00B5201A">
          <w:rPr>
            <w:rStyle w:val="af1"/>
            <w:rFonts w:cs="Times New Roman"/>
            <w:color w:val="auto"/>
            <w:szCs w:val="28"/>
            <w:u w:val="none"/>
            <w:lang w:val="ru-RU"/>
          </w:rPr>
          <w:t>Уруджева</w:t>
        </w:r>
        <w:proofErr w:type="spellEnd"/>
      </w:hyperlink>
      <w:r w:rsidR="00360CAF" w:rsidRPr="00B5201A">
        <w:rPr>
          <w:rFonts w:cs="Times New Roman"/>
          <w:szCs w:val="28"/>
          <w:shd w:val="clear" w:color="auto" w:fill="FFFFFF"/>
          <w:lang w:val="ru-RU"/>
        </w:rPr>
        <w:t>,</w:t>
      </w:r>
      <w:r w:rsidR="00360CAF" w:rsidRPr="00B5201A">
        <w:rPr>
          <w:rFonts w:cs="Times New Roman"/>
          <w:szCs w:val="28"/>
          <w:lang w:val="ru-RU"/>
        </w:rPr>
        <w:t xml:space="preserve"> И. Ю. </w:t>
      </w:r>
      <w:hyperlink r:id="rId156" w:history="1">
        <w:r w:rsidR="00360CAF" w:rsidRPr="00B5201A">
          <w:rPr>
            <w:rStyle w:val="af1"/>
            <w:rFonts w:cs="Times New Roman"/>
            <w:color w:val="auto"/>
            <w:szCs w:val="28"/>
            <w:u w:val="none"/>
            <w:lang w:val="ru-RU"/>
          </w:rPr>
          <w:t xml:space="preserve">Ильина </w:t>
        </w:r>
      </w:hyperlink>
      <w:r w:rsidR="00360CAF" w:rsidRPr="00B5201A">
        <w:rPr>
          <w:rFonts w:cs="Times New Roman"/>
          <w:szCs w:val="28"/>
        </w:rPr>
        <w:t> </w:t>
      </w:r>
      <w:r w:rsidR="00360CAF" w:rsidRPr="00B5201A">
        <w:rPr>
          <w:rStyle w:val="note"/>
          <w:rFonts w:cs="Times New Roman"/>
          <w:szCs w:val="28"/>
          <w:lang w:val="ru-RU"/>
        </w:rPr>
        <w:t xml:space="preserve">// </w:t>
      </w:r>
      <w:r w:rsidR="00360CAF" w:rsidRPr="00B5201A">
        <w:rPr>
          <w:rFonts w:cs="Times New Roman"/>
          <w:szCs w:val="28"/>
          <w:lang w:val="ru-RU"/>
        </w:rPr>
        <w:t xml:space="preserve">РМЖ. Мать и дитя. </w:t>
      </w:r>
      <w:r w:rsidR="00650141">
        <w:rPr>
          <w:rFonts w:cs="Times New Roman"/>
          <w:szCs w:val="28"/>
          <w:lang w:val="ru-RU"/>
        </w:rPr>
        <w:t>-</w:t>
      </w:r>
      <w:r w:rsidR="00360CAF" w:rsidRPr="00B5201A">
        <w:rPr>
          <w:rFonts w:cs="Times New Roman"/>
          <w:szCs w:val="28"/>
          <w:lang w:val="ru-RU"/>
        </w:rPr>
        <w:t xml:space="preserve"> 2020. </w:t>
      </w:r>
      <w:r w:rsidR="00650141">
        <w:rPr>
          <w:rFonts w:cs="Times New Roman"/>
          <w:szCs w:val="28"/>
          <w:lang w:val="ru-RU"/>
        </w:rPr>
        <w:t>-</w:t>
      </w:r>
      <w:r w:rsidR="00360CAF" w:rsidRPr="00B5201A">
        <w:rPr>
          <w:rFonts w:cs="Times New Roman"/>
          <w:szCs w:val="28"/>
          <w:lang w:val="ru-RU"/>
        </w:rPr>
        <w:t xml:space="preserve"> Т. 3 (4). </w:t>
      </w:r>
      <w:r w:rsidR="00650141">
        <w:rPr>
          <w:rFonts w:cs="Times New Roman"/>
          <w:szCs w:val="28"/>
          <w:lang w:val="ru-RU"/>
        </w:rPr>
        <w:t>-</w:t>
      </w:r>
      <w:r w:rsidR="00360CAF" w:rsidRPr="00B5201A">
        <w:rPr>
          <w:rFonts w:cs="Times New Roman"/>
          <w:szCs w:val="28"/>
          <w:lang w:val="ru-RU"/>
        </w:rPr>
        <w:t xml:space="preserve"> С. 260-266.</w:t>
      </w:r>
      <w:r w:rsidR="00360CAF" w:rsidRPr="00B5201A">
        <w:rPr>
          <w:rFonts w:cs="Times New Roman"/>
          <w:szCs w:val="28"/>
          <w:shd w:val="clear" w:color="auto" w:fill="F7F8FA"/>
        </w:rPr>
        <w:t> </w:t>
      </w:r>
    </w:p>
    <w:p w14:paraId="087FF80A" w14:textId="4338EF46" w:rsidR="00360CAF" w:rsidRPr="00B5201A" w:rsidRDefault="000D75D8" w:rsidP="007761CF">
      <w:pPr>
        <w:pStyle w:val="1"/>
        <w:spacing w:before="0" w:line="360" w:lineRule="auto"/>
        <w:ind w:firstLine="708"/>
        <w:jc w:val="both"/>
        <w:textAlignment w:val="top"/>
        <w:rPr>
          <w:rFonts w:ascii="Times New Roman" w:hAnsi="Times New Roman" w:cs="Times New Roman"/>
          <w:b w:val="0"/>
          <w:color w:val="auto"/>
          <w:lang w:val="ru-RU"/>
        </w:rPr>
      </w:pPr>
      <w:r>
        <w:rPr>
          <w:rFonts w:ascii="Times New Roman" w:hAnsi="Times New Roman" w:cs="Times New Roman"/>
          <w:b w:val="0"/>
          <w:iCs/>
          <w:color w:val="auto"/>
          <w:bdr w:val="none" w:sz="0" w:space="0" w:color="auto" w:frame="1"/>
          <w:lang w:val="ru-RU"/>
        </w:rPr>
        <w:t>21</w:t>
      </w:r>
      <w:r w:rsidR="007761CF" w:rsidRPr="007761CF">
        <w:rPr>
          <w:rFonts w:ascii="Times New Roman" w:hAnsi="Times New Roman" w:cs="Times New Roman"/>
          <w:b w:val="0"/>
          <w:iCs/>
          <w:color w:val="auto"/>
          <w:bdr w:val="none" w:sz="0" w:space="0" w:color="auto" w:frame="1"/>
          <w:lang w:val="ru-RU"/>
        </w:rPr>
        <w:t>2.</w:t>
      </w:r>
      <w:r w:rsidR="007761CF">
        <w:rPr>
          <w:rFonts w:ascii="Times New Roman" w:hAnsi="Times New Roman" w:cs="Times New Roman"/>
          <w:iCs/>
          <w:color w:val="auto"/>
          <w:bdr w:val="none" w:sz="0" w:space="0" w:color="auto" w:frame="1"/>
          <w:lang w:val="ru-RU"/>
        </w:rPr>
        <w:t xml:space="preserve"> </w:t>
      </w:r>
      <w:proofErr w:type="spellStart"/>
      <w:r w:rsidR="00360CAF" w:rsidRPr="00B5201A">
        <w:rPr>
          <w:rFonts w:ascii="Times New Roman" w:hAnsi="Times New Roman" w:cs="Times New Roman"/>
          <w:iCs/>
          <w:color w:val="auto"/>
          <w:bdr w:val="none" w:sz="0" w:space="0" w:color="auto" w:frame="1"/>
          <w:lang w:val="ru-RU"/>
        </w:rPr>
        <w:t>Эфендиева</w:t>
      </w:r>
      <w:proofErr w:type="spellEnd"/>
      <w:r w:rsidR="00360CAF" w:rsidRPr="00B5201A">
        <w:rPr>
          <w:rFonts w:ascii="Times New Roman" w:hAnsi="Times New Roman" w:cs="Times New Roman"/>
          <w:iCs/>
          <w:color w:val="auto"/>
          <w:bdr w:val="none" w:sz="0" w:space="0" w:color="auto" w:frame="1"/>
          <w:lang w:val="ru-RU"/>
        </w:rPr>
        <w:t>, З. Н.</w:t>
      </w:r>
      <w:r w:rsidR="00360CAF" w:rsidRPr="00B5201A">
        <w:rPr>
          <w:rFonts w:ascii="Times New Roman" w:hAnsi="Times New Roman" w:cs="Times New Roman"/>
          <w:b w:val="0"/>
          <w:iCs/>
          <w:color w:val="auto"/>
          <w:bdr w:val="none" w:sz="0" w:space="0" w:color="auto" w:frame="1"/>
          <w:lang w:val="ru-RU"/>
        </w:rPr>
        <w:t xml:space="preserve"> Альтернативная терапия климактерических расстройств: эффективные пути коррекции </w:t>
      </w:r>
      <w:r w:rsidR="00360CAF" w:rsidRPr="00B5201A">
        <w:rPr>
          <w:rFonts w:ascii="Times New Roman" w:hAnsi="Times New Roman" w:cs="Times New Roman"/>
          <w:b w:val="0"/>
          <w:bCs w:val="0"/>
          <w:color w:val="auto"/>
          <w:lang w:val="ru-RU"/>
        </w:rPr>
        <w:t>[Текст]</w:t>
      </w:r>
      <w:r w:rsidR="00360CAF" w:rsidRPr="00B5201A">
        <w:rPr>
          <w:rFonts w:ascii="Times New Roman" w:hAnsi="Times New Roman" w:cs="Times New Roman"/>
          <w:color w:val="auto"/>
          <w:shd w:val="clear" w:color="auto" w:fill="FFFFFF"/>
          <w:lang w:val="ru-RU"/>
        </w:rPr>
        <w:t xml:space="preserve"> </w:t>
      </w:r>
      <w:r w:rsidR="00360CAF" w:rsidRPr="00B5201A">
        <w:rPr>
          <w:rFonts w:ascii="Times New Roman" w:hAnsi="Times New Roman" w:cs="Times New Roman"/>
          <w:b w:val="0"/>
          <w:color w:val="auto"/>
          <w:bdr w:val="none" w:sz="0" w:space="0" w:color="auto" w:frame="1"/>
          <w:lang w:val="ru-RU"/>
        </w:rPr>
        <w:t xml:space="preserve">/ </w:t>
      </w:r>
      <w:r w:rsidR="00360CAF" w:rsidRPr="00B5201A">
        <w:rPr>
          <w:rStyle w:val="hl"/>
          <w:rFonts w:ascii="Times New Roman" w:hAnsi="Times New Roman" w:cs="Times New Roman"/>
          <w:b w:val="0"/>
          <w:color w:val="auto"/>
          <w:bdr w:val="none" w:sz="0" w:space="0" w:color="auto" w:frame="1"/>
          <w:lang w:val="ru-RU"/>
        </w:rPr>
        <w:t xml:space="preserve">З. Н. </w:t>
      </w:r>
      <w:proofErr w:type="spellStart"/>
      <w:r w:rsidR="00360CAF" w:rsidRPr="00B5201A">
        <w:rPr>
          <w:rStyle w:val="hl"/>
          <w:rFonts w:ascii="Times New Roman" w:hAnsi="Times New Roman" w:cs="Times New Roman"/>
          <w:b w:val="0"/>
          <w:color w:val="auto"/>
          <w:bdr w:val="none" w:sz="0" w:space="0" w:color="auto" w:frame="1"/>
          <w:lang w:val="ru-RU"/>
        </w:rPr>
        <w:t>Эфендиева</w:t>
      </w:r>
      <w:proofErr w:type="spellEnd"/>
      <w:r w:rsidR="00360CAF" w:rsidRPr="00B5201A">
        <w:rPr>
          <w:rStyle w:val="hl"/>
          <w:rFonts w:ascii="Times New Roman" w:hAnsi="Times New Roman" w:cs="Times New Roman"/>
          <w:b w:val="0"/>
          <w:color w:val="auto"/>
          <w:bdr w:val="none" w:sz="0" w:space="0" w:color="auto" w:frame="1"/>
          <w:lang w:val="ru-RU"/>
        </w:rPr>
        <w:t xml:space="preserve">, А. А. </w:t>
      </w:r>
      <w:proofErr w:type="spellStart"/>
      <w:r w:rsidR="00360CAF" w:rsidRPr="00B5201A">
        <w:rPr>
          <w:rStyle w:val="hl"/>
          <w:rFonts w:ascii="Times New Roman" w:hAnsi="Times New Roman" w:cs="Times New Roman"/>
          <w:b w:val="0"/>
          <w:color w:val="auto"/>
          <w:bdr w:val="none" w:sz="0" w:space="0" w:color="auto" w:frame="1"/>
          <w:lang w:val="ru-RU"/>
        </w:rPr>
        <w:t>Сметник</w:t>
      </w:r>
      <w:proofErr w:type="spellEnd"/>
      <w:r w:rsidR="00360CAF" w:rsidRPr="00B5201A">
        <w:rPr>
          <w:rStyle w:val="hl"/>
          <w:rFonts w:ascii="Times New Roman" w:hAnsi="Times New Roman" w:cs="Times New Roman"/>
          <w:b w:val="0"/>
          <w:color w:val="auto"/>
          <w:bdr w:val="none" w:sz="0" w:space="0" w:color="auto" w:frame="1"/>
          <w:lang w:val="ru-RU"/>
        </w:rPr>
        <w:t xml:space="preserve"> // Медицинский совет. </w:t>
      </w:r>
      <w:r w:rsidR="00650141">
        <w:rPr>
          <w:rStyle w:val="hl"/>
          <w:rFonts w:ascii="Times New Roman" w:hAnsi="Times New Roman" w:cs="Times New Roman"/>
          <w:b w:val="0"/>
          <w:color w:val="auto"/>
          <w:bdr w:val="none" w:sz="0" w:space="0" w:color="auto" w:frame="1"/>
          <w:lang w:val="ru-RU"/>
        </w:rPr>
        <w:t>-</w:t>
      </w:r>
      <w:r w:rsidR="00360CAF" w:rsidRPr="00B5201A">
        <w:rPr>
          <w:rStyle w:val="hl"/>
          <w:rFonts w:ascii="Times New Roman" w:hAnsi="Times New Roman" w:cs="Times New Roman"/>
          <w:b w:val="0"/>
          <w:color w:val="auto"/>
          <w:bdr w:val="none" w:sz="0" w:space="0" w:color="auto" w:frame="1"/>
          <w:lang w:val="ru-RU"/>
        </w:rPr>
        <w:t xml:space="preserve"> 2018. </w:t>
      </w:r>
      <w:r w:rsidR="00650141">
        <w:rPr>
          <w:rFonts w:ascii="Times New Roman" w:hAnsi="Times New Roman" w:cs="Times New Roman"/>
          <w:color w:val="auto"/>
          <w:lang w:val="ru-RU"/>
        </w:rPr>
        <w:t>-</w:t>
      </w:r>
      <w:r w:rsidR="00360CAF" w:rsidRPr="00B5201A">
        <w:rPr>
          <w:rStyle w:val="hl"/>
          <w:rFonts w:ascii="Times New Roman" w:hAnsi="Times New Roman" w:cs="Times New Roman"/>
          <w:b w:val="0"/>
          <w:color w:val="auto"/>
          <w:bdr w:val="none" w:sz="0" w:space="0" w:color="auto" w:frame="1"/>
          <w:lang w:val="ru-RU"/>
        </w:rPr>
        <w:t xml:space="preserve"> № 7. </w:t>
      </w:r>
      <w:r w:rsidR="00650141">
        <w:rPr>
          <w:rFonts w:ascii="Times New Roman" w:hAnsi="Times New Roman" w:cs="Times New Roman"/>
          <w:color w:val="auto"/>
          <w:lang w:val="ru-RU"/>
        </w:rPr>
        <w:t>-</w:t>
      </w:r>
      <w:r w:rsidR="00360CAF" w:rsidRPr="00B5201A">
        <w:rPr>
          <w:rStyle w:val="hl"/>
          <w:rFonts w:ascii="Times New Roman" w:hAnsi="Times New Roman" w:cs="Times New Roman"/>
          <w:b w:val="0"/>
          <w:color w:val="auto"/>
          <w:bdr w:val="none" w:sz="0" w:space="0" w:color="auto" w:frame="1"/>
          <w:lang w:val="ru-RU"/>
        </w:rPr>
        <w:t xml:space="preserve"> С. 134-138.</w:t>
      </w:r>
    </w:p>
    <w:p w14:paraId="305B4C3C" w14:textId="5B97D5FD" w:rsidR="00360CAF" w:rsidRPr="00B5201A" w:rsidRDefault="000D75D8" w:rsidP="007761CF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>21</w:t>
      </w:r>
      <w:r w:rsidR="007761CF" w:rsidRPr="007761CF">
        <w:rPr>
          <w:rFonts w:cs="Times New Roman"/>
          <w:szCs w:val="28"/>
          <w:lang w:val="ru-RU"/>
        </w:rPr>
        <w:t>3.</w:t>
      </w:r>
      <w:r w:rsidR="007761CF">
        <w:rPr>
          <w:rFonts w:cs="Times New Roman"/>
          <w:b/>
          <w:szCs w:val="28"/>
          <w:lang w:val="ru-RU"/>
        </w:rPr>
        <w:t xml:space="preserve"> </w:t>
      </w:r>
      <w:proofErr w:type="spellStart"/>
      <w:r w:rsidR="00360CAF" w:rsidRPr="00B5201A">
        <w:rPr>
          <w:rFonts w:cs="Times New Roman"/>
          <w:b/>
          <w:szCs w:val="28"/>
          <w:lang w:val="ru-RU"/>
        </w:rPr>
        <w:t>Юренева</w:t>
      </w:r>
      <w:proofErr w:type="spellEnd"/>
      <w:r w:rsidR="00360CAF" w:rsidRPr="00B5201A">
        <w:rPr>
          <w:rFonts w:cs="Times New Roman"/>
          <w:b/>
          <w:szCs w:val="28"/>
          <w:lang w:val="ru-RU"/>
        </w:rPr>
        <w:t>, С. В.</w:t>
      </w:r>
      <w:r w:rsidR="00360CAF" w:rsidRPr="00B5201A">
        <w:rPr>
          <w:rFonts w:cs="Times New Roman"/>
          <w:szCs w:val="28"/>
          <w:lang w:val="ru-RU"/>
        </w:rPr>
        <w:t xml:space="preserve"> </w:t>
      </w:r>
      <w:proofErr w:type="spellStart"/>
      <w:r w:rsidR="00360CAF" w:rsidRPr="00B5201A">
        <w:rPr>
          <w:rFonts w:cs="Times New Roman"/>
          <w:szCs w:val="28"/>
          <w:lang w:val="ru-RU"/>
        </w:rPr>
        <w:t>Менопаузальная</w:t>
      </w:r>
      <w:proofErr w:type="spellEnd"/>
      <w:r w:rsidR="00360CAF" w:rsidRPr="00B5201A">
        <w:rPr>
          <w:rFonts w:cs="Times New Roman"/>
          <w:szCs w:val="28"/>
          <w:lang w:val="ru-RU"/>
        </w:rPr>
        <w:t xml:space="preserve"> гормональная терапия в </w:t>
      </w:r>
      <w:proofErr w:type="spellStart"/>
      <w:r w:rsidR="00360CAF" w:rsidRPr="00B5201A">
        <w:rPr>
          <w:rFonts w:cs="Times New Roman"/>
          <w:szCs w:val="28"/>
          <w:lang w:val="ru-RU"/>
        </w:rPr>
        <w:t>постменопаузе</w:t>
      </w:r>
      <w:proofErr w:type="spellEnd"/>
      <w:r w:rsidR="00360CAF" w:rsidRPr="00B5201A">
        <w:rPr>
          <w:rFonts w:cs="Times New Roman"/>
          <w:szCs w:val="28"/>
          <w:lang w:val="ru-RU"/>
        </w:rPr>
        <w:t xml:space="preserve">: качество жизни сегодня и в долгосрочной перспективе </w:t>
      </w:r>
      <w:r w:rsidR="00360CAF" w:rsidRPr="00B5201A">
        <w:rPr>
          <w:rFonts w:cs="Times New Roman"/>
          <w:bCs/>
          <w:szCs w:val="28"/>
          <w:lang w:val="ru-RU"/>
        </w:rPr>
        <w:t>[Текст]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/ </w:t>
      </w:r>
      <w:r w:rsidR="00360CAF" w:rsidRPr="00B5201A">
        <w:rPr>
          <w:rFonts w:cs="Times New Roman"/>
          <w:szCs w:val="28"/>
          <w:lang w:val="ru-RU"/>
        </w:rPr>
        <w:t>С. В.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</w:t>
      </w:r>
      <w:proofErr w:type="spellStart"/>
      <w:r w:rsidR="00360CAF" w:rsidRPr="00B5201A">
        <w:rPr>
          <w:rFonts w:cs="Times New Roman"/>
          <w:szCs w:val="28"/>
          <w:lang w:val="ru-RU"/>
        </w:rPr>
        <w:t>Юренева</w:t>
      </w:r>
      <w:proofErr w:type="spellEnd"/>
      <w:r w:rsidR="00360CAF" w:rsidRPr="00B5201A">
        <w:rPr>
          <w:rFonts w:cs="Times New Roman"/>
          <w:szCs w:val="28"/>
          <w:lang w:val="ru-RU"/>
        </w:rPr>
        <w:t xml:space="preserve">, Л. М. Ильина, О. В. </w:t>
      </w:r>
      <w:proofErr w:type="spellStart"/>
      <w:r w:rsidR="00360CAF" w:rsidRPr="00B5201A">
        <w:rPr>
          <w:rFonts w:cs="Times New Roman"/>
          <w:szCs w:val="28"/>
          <w:lang w:val="ru-RU"/>
        </w:rPr>
        <w:t>Якушевская</w:t>
      </w:r>
      <w:proofErr w:type="spellEnd"/>
      <w:r w:rsidR="00360CAF" w:rsidRPr="00B5201A">
        <w:rPr>
          <w:rFonts w:cs="Times New Roman"/>
          <w:szCs w:val="28"/>
          <w:lang w:val="ru-RU"/>
        </w:rPr>
        <w:t xml:space="preserve"> 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// </w:t>
      </w:r>
      <w:r w:rsidR="00360CAF" w:rsidRPr="00B5201A">
        <w:rPr>
          <w:rFonts w:cs="Times New Roman"/>
          <w:szCs w:val="28"/>
          <w:lang w:val="ru-RU"/>
        </w:rPr>
        <w:t xml:space="preserve">Гинекология. </w:t>
      </w:r>
      <w:r w:rsidR="00650141">
        <w:rPr>
          <w:rFonts w:cs="Times New Roman"/>
          <w:szCs w:val="28"/>
          <w:lang w:val="ru-RU"/>
        </w:rPr>
        <w:t>-</w:t>
      </w:r>
      <w:r w:rsidR="00360CAF" w:rsidRPr="00B5201A">
        <w:rPr>
          <w:rFonts w:cs="Times New Roman"/>
          <w:szCs w:val="28"/>
          <w:lang w:val="ru-RU"/>
        </w:rPr>
        <w:t xml:space="preserve"> 2016. </w:t>
      </w:r>
      <w:r w:rsidR="00650141">
        <w:rPr>
          <w:rFonts w:cs="Times New Roman"/>
          <w:szCs w:val="28"/>
          <w:lang w:val="ru-RU"/>
        </w:rPr>
        <w:t>-</w:t>
      </w:r>
      <w:r w:rsidR="00360CAF" w:rsidRPr="00B5201A">
        <w:rPr>
          <w:rFonts w:cs="Times New Roman"/>
          <w:szCs w:val="28"/>
          <w:lang w:val="ru-RU"/>
        </w:rPr>
        <w:t xml:space="preserve"> Т.</w:t>
      </w:r>
      <w:r w:rsidR="00360CAF" w:rsidRPr="00B5201A">
        <w:rPr>
          <w:rFonts w:cs="Times New Roman"/>
          <w:szCs w:val="28"/>
          <w:shd w:val="clear" w:color="auto" w:fill="F7F8FA"/>
          <w:lang w:val="ru-RU"/>
        </w:rPr>
        <w:t xml:space="preserve"> </w:t>
      </w:r>
      <w:r w:rsidR="00360CAF" w:rsidRPr="00B5201A">
        <w:rPr>
          <w:rFonts w:cs="Times New Roman"/>
          <w:szCs w:val="28"/>
          <w:lang w:val="ru-RU"/>
        </w:rPr>
        <w:t xml:space="preserve">18 (1). </w:t>
      </w:r>
      <w:r w:rsidR="00650141">
        <w:rPr>
          <w:rFonts w:cs="Times New Roman"/>
          <w:szCs w:val="28"/>
          <w:lang w:val="ru-RU"/>
        </w:rPr>
        <w:t>-</w:t>
      </w:r>
      <w:r w:rsidR="00360CAF" w:rsidRPr="00B5201A">
        <w:rPr>
          <w:rFonts w:cs="Times New Roman"/>
          <w:szCs w:val="28"/>
          <w:lang w:val="ru-RU"/>
        </w:rPr>
        <w:t xml:space="preserve"> С.</w:t>
      </w:r>
      <w:r w:rsidR="00360CAF" w:rsidRPr="00B5201A">
        <w:rPr>
          <w:rFonts w:cs="Times New Roman"/>
          <w:szCs w:val="28"/>
          <w:shd w:val="clear" w:color="auto" w:fill="F7F8FA"/>
          <w:lang w:val="ru-RU"/>
        </w:rPr>
        <w:t xml:space="preserve"> </w:t>
      </w:r>
      <w:r w:rsidR="00360CAF" w:rsidRPr="00B5201A">
        <w:rPr>
          <w:rFonts w:cs="Times New Roman"/>
          <w:szCs w:val="28"/>
          <w:lang w:val="ru-RU"/>
        </w:rPr>
        <w:t xml:space="preserve">24-29. </w:t>
      </w:r>
    </w:p>
    <w:p w14:paraId="398860E8" w14:textId="73D861D9" w:rsidR="00360CAF" w:rsidRPr="00B5201A" w:rsidRDefault="000D75D8" w:rsidP="007761CF">
      <w:pPr>
        <w:spacing w:after="0" w:line="360" w:lineRule="auto"/>
        <w:ind w:firstLine="708"/>
        <w:jc w:val="both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>21</w:t>
      </w:r>
      <w:r w:rsidR="007761CF" w:rsidRPr="007761CF">
        <w:rPr>
          <w:rFonts w:cs="Times New Roman"/>
          <w:szCs w:val="28"/>
          <w:lang w:val="ru-RU"/>
        </w:rPr>
        <w:t>4.</w:t>
      </w:r>
      <w:r w:rsidR="007761CF">
        <w:rPr>
          <w:rFonts w:cs="Times New Roman"/>
          <w:b/>
          <w:szCs w:val="28"/>
          <w:lang w:val="ru-RU"/>
        </w:rPr>
        <w:t xml:space="preserve"> </w:t>
      </w:r>
      <w:proofErr w:type="spellStart"/>
      <w:r w:rsidR="00360CAF" w:rsidRPr="00B5201A">
        <w:rPr>
          <w:rFonts w:cs="Times New Roman"/>
          <w:b/>
          <w:szCs w:val="28"/>
          <w:lang w:val="ru-RU"/>
        </w:rPr>
        <w:t>Юренева</w:t>
      </w:r>
      <w:proofErr w:type="spellEnd"/>
      <w:r w:rsidR="00360CAF" w:rsidRPr="00B5201A">
        <w:rPr>
          <w:rFonts w:cs="Times New Roman"/>
          <w:b/>
          <w:szCs w:val="28"/>
          <w:lang w:val="ru-RU"/>
        </w:rPr>
        <w:t>, С. В.</w:t>
      </w:r>
      <w:r w:rsidR="00360CAF" w:rsidRPr="00B5201A">
        <w:rPr>
          <w:rFonts w:cs="Times New Roman"/>
          <w:szCs w:val="28"/>
          <w:lang w:val="ru-RU"/>
        </w:rPr>
        <w:t xml:space="preserve"> Ведение женщин с </w:t>
      </w:r>
      <w:proofErr w:type="spellStart"/>
      <w:r w:rsidR="00360CAF" w:rsidRPr="00B5201A">
        <w:rPr>
          <w:rFonts w:cs="Times New Roman"/>
          <w:szCs w:val="28"/>
          <w:lang w:val="ru-RU"/>
        </w:rPr>
        <w:t>менопаузальными</w:t>
      </w:r>
      <w:proofErr w:type="spellEnd"/>
      <w:r w:rsidR="00360CAF" w:rsidRPr="00B5201A">
        <w:rPr>
          <w:rFonts w:cs="Times New Roman"/>
          <w:szCs w:val="28"/>
          <w:lang w:val="ru-RU"/>
        </w:rPr>
        <w:t xml:space="preserve"> расстройствами (обзор</w:t>
      </w:r>
      <w:r w:rsidR="00360CAF" w:rsidRPr="00B5201A">
        <w:rPr>
          <w:rFonts w:cs="Times New Roman"/>
          <w:lang w:val="ru-RU"/>
        </w:rPr>
        <w:t xml:space="preserve"> клинических рекомендаций) </w:t>
      </w:r>
      <w:r w:rsidR="00360CAF" w:rsidRPr="00B5201A">
        <w:rPr>
          <w:rFonts w:cs="Times New Roman"/>
          <w:bCs/>
          <w:szCs w:val="28"/>
          <w:lang w:val="ru-RU"/>
        </w:rPr>
        <w:t>[Текст]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</w:t>
      </w:r>
      <w:r w:rsidR="00360CAF" w:rsidRPr="00B5201A">
        <w:rPr>
          <w:rFonts w:cs="Times New Roman"/>
          <w:lang w:val="ru-RU"/>
        </w:rPr>
        <w:t xml:space="preserve">/ С. В. </w:t>
      </w:r>
      <w:proofErr w:type="spellStart"/>
      <w:r w:rsidR="00360CAF" w:rsidRPr="00B5201A">
        <w:rPr>
          <w:rFonts w:cs="Times New Roman"/>
          <w:lang w:val="ru-RU"/>
        </w:rPr>
        <w:t>Юренева</w:t>
      </w:r>
      <w:proofErr w:type="spellEnd"/>
      <w:r w:rsidR="00360CAF" w:rsidRPr="00B5201A">
        <w:rPr>
          <w:rFonts w:cs="Times New Roman"/>
          <w:lang w:val="ru-RU"/>
        </w:rPr>
        <w:t xml:space="preserve">, Е. И. Ермакова // </w:t>
      </w:r>
      <w:r w:rsidR="00360CAF" w:rsidRPr="00B5201A">
        <w:rPr>
          <w:rFonts w:cs="Times New Roman"/>
          <w:szCs w:val="28"/>
          <w:lang w:val="ru-RU"/>
        </w:rPr>
        <w:t xml:space="preserve">Проблемы репродукции. </w:t>
      </w:r>
      <w:r w:rsidR="00650141">
        <w:rPr>
          <w:rFonts w:cs="Times New Roman"/>
          <w:szCs w:val="28"/>
          <w:lang w:val="ru-RU"/>
        </w:rPr>
        <w:t>-</w:t>
      </w:r>
      <w:r w:rsidR="00360CAF" w:rsidRPr="00B5201A">
        <w:rPr>
          <w:rFonts w:cs="Times New Roman"/>
          <w:szCs w:val="28"/>
          <w:lang w:val="ru-RU"/>
        </w:rPr>
        <w:t xml:space="preserve"> 2017. </w:t>
      </w:r>
      <w:r w:rsidR="00650141">
        <w:rPr>
          <w:rFonts w:cs="Times New Roman"/>
          <w:szCs w:val="28"/>
          <w:lang w:val="ru-RU"/>
        </w:rPr>
        <w:t>-</w:t>
      </w:r>
      <w:r w:rsidR="00360CAF" w:rsidRPr="00B5201A">
        <w:rPr>
          <w:rFonts w:cs="Times New Roman"/>
          <w:szCs w:val="28"/>
          <w:lang w:val="ru-RU"/>
        </w:rPr>
        <w:t xml:space="preserve"> № 5. </w:t>
      </w:r>
      <w:r w:rsidR="00650141">
        <w:rPr>
          <w:rFonts w:cs="Times New Roman"/>
          <w:szCs w:val="28"/>
          <w:lang w:val="ru-RU"/>
        </w:rPr>
        <w:t>-</w:t>
      </w:r>
      <w:r w:rsidR="00360CAF" w:rsidRPr="00B5201A">
        <w:rPr>
          <w:rFonts w:cs="Times New Roman"/>
          <w:szCs w:val="28"/>
          <w:lang w:val="ru-RU"/>
        </w:rPr>
        <w:t xml:space="preserve"> С. 115-122.</w:t>
      </w:r>
    </w:p>
    <w:p w14:paraId="3FFA6638" w14:textId="1605B0A1" w:rsidR="00360CAF" w:rsidRPr="00B5201A" w:rsidRDefault="00360CAF" w:rsidP="00360CAF">
      <w:pPr>
        <w:pStyle w:val="a9"/>
        <w:spacing w:before="0" w:beforeAutospacing="0" w:after="0" w:afterAutospacing="0" w:line="360" w:lineRule="auto"/>
        <w:jc w:val="both"/>
        <w:textAlignment w:val="top"/>
        <w:rPr>
          <w:color w:val="000000"/>
          <w:sz w:val="28"/>
          <w:szCs w:val="28"/>
        </w:rPr>
      </w:pPr>
      <w:r w:rsidRPr="00B5201A">
        <w:rPr>
          <w:color w:val="000000"/>
          <w:sz w:val="28"/>
          <w:szCs w:val="28"/>
        </w:rPr>
        <w:t>﻿</w:t>
      </w:r>
      <w:r w:rsidR="007761CF">
        <w:rPr>
          <w:color w:val="000000"/>
          <w:sz w:val="28"/>
          <w:szCs w:val="28"/>
        </w:rPr>
        <w:tab/>
      </w:r>
      <w:r w:rsidR="000D75D8">
        <w:rPr>
          <w:color w:val="000000"/>
          <w:sz w:val="28"/>
          <w:szCs w:val="28"/>
          <w:lang w:val="ky-KG"/>
        </w:rPr>
        <w:t>21</w:t>
      </w:r>
      <w:r w:rsidR="007761CF">
        <w:rPr>
          <w:color w:val="000000"/>
          <w:sz w:val="28"/>
          <w:szCs w:val="28"/>
        </w:rPr>
        <w:t xml:space="preserve">5. </w:t>
      </w:r>
      <w:proofErr w:type="spellStart"/>
      <w:r w:rsidRPr="00B5201A">
        <w:rPr>
          <w:b/>
          <w:sz w:val="28"/>
          <w:szCs w:val="28"/>
        </w:rPr>
        <w:t>Юренева</w:t>
      </w:r>
      <w:proofErr w:type="spellEnd"/>
      <w:r w:rsidRPr="00B5201A">
        <w:rPr>
          <w:b/>
          <w:sz w:val="28"/>
          <w:szCs w:val="28"/>
        </w:rPr>
        <w:t>, С. В.</w:t>
      </w:r>
      <w:r w:rsidRPr="00B5201A">
        <w:rPr>
          <w:sz w:val="28"/>
          <w:szCs w:val="28"/>
        </w:rPr>
        <w:t xml:space="preserve"> </w:t>
      </w:r>
      <w:r w:rsidRPr="00B5201A">
        <w:rPr>
          <w:color w:val="000000"/>
          <w:sz w:val="28"/>
          <w:szCs w:val="28"/>
        </w:rPr>
        <w:t xml:space="preserve">Оценка эффективности альтернативных методов лечения </w:t>
      </w:r>
      <w:proofErr w:type="spellStart"/>
      <w:r w:rsidRPr="00B5201A">
        <w:rPr>
          <w:color w:val="000000"/>
          <w:sz w:val="28"/>
          <w:szCs w:val="28"/>
        </w:rPr>
        <w:t>менопаузальных</w:t>
      </w:r>
      <w:proofErr w:type="spellEnd"/>
      <w:r w:rsidRPr="00B5201A">
        <w:rPr>
          <w:color w:val="000000"/>
          <w:sz w:val="28"/>
          <w:szCs w:val="28"/>
        </w:rPr>
        <w:t xml:space="preserve"> симптомов у женщин в </w:t>
      </w:r>
      <w:proofErr w:type="spellStart"/>
      <w:r w:rsidRPr="00B5201A">
        <w:rPr>
          <w:color w:val="000000"/>
          <w:sz w:val="28"/>
          <w:szCs w:val="28"/>
        </w:rPr>
        <w:t>постменопаузе</w:t>
      </w:r>
      <w:proofErr w:type="spellEnd"/>
      <w:r w:rsidRPr="00B5201A">
        <w:rPr>
          <w:color w:val="000000"/>
          <w:sz w:val="28"/>
          <w:szCs w:val="28"/>
        </w:rPr>
        <w:t xml:space="preserve"> </w:t>
      </w:r>
      <w:r w:rsidRPr="00B5201A">
        <w:rPr>
          <w:bCs/>
          <w:sz w:val="28"/>
          <w:szCs w:val="28"/>
        </w:rPr>
        <w:t>[Текст]</w:t>
      </w:r>
      <w:r w:rsidRPr="00B5201A">
        <w:rPr>
          <w:sz w:val="28"/>
          <w:szCs w:val="28"/>
          <w:shd w:val="clear" w:color="auto" w:fill="FFFFFF"/>
        </w:rPr>
        <w:t xml:space="preserve"> </w:t>
      </w:r>
      <w:r w:rsidRPr="00B5201A">
        <w:rPr>
          <w:color w:val="000000"/>
          <w:sz w:val="28"/>
          <w:szCs w:val="28"/>
        </w:rPr>
        <w:t xml:space="preserve">/ С. В. </w:t>
      </w:r>
      <w:proofErr w:type="spellStart"/>
      <w:r w:rsidRPr="00B5201A">
        <w:rPr>
          <w:color w:val="000000"/>
          <w:sz w:val="28"/>
          <w:szCs w:val="28"/>
        </w:rPr>
        <w:t>Юренева</w:t>
      </w:r>
      <w:proofErr w:type="spellEnd"/>
      <w:r w:rsidRPr="00B5201A">
        <w:rPr>
          <w:color w:val="000000"/>
          <w:sz w:val="28"/>
          <w:szCs w:val="28"/>
        </w:rPr>
        <w:t xml:space="preserve">, Е. И. Ермакова // Гинекология. </w:t>
      </w:r>
      <w:r w:rsidR="00650141">
        <w:t>-</w:t>
      </w:r>
      <w:r w:rsidRPr="00B5201A">
        <w:rPr>
          <w:color w:val="000000"/>
          <w:sz w:val="28"/>
          <w:szCs w:val="28"/>
        </w:rPr>
        <w:t xml:space="preserve"> 2018. </w:t>
      </w:r>
      <w:r w:rsidR="00650141">
        <w:rPr>
          <w:color w:val="000000"/>
          <w:sz w:val="28"/>
          <w:szCs w:val="28"/>
        </w:rPr>
        <w:t>-</w:t>
      </w:r>
      <w:r w:rsidRPr="00B5201A">
        <w:rPr>
          <w:color w:val="000000"/>
          <w:sz w:val="28"/>
          <w:szCs w:val="28"/>
        </w:rPr>
        <w:t xml:space="preserve"> Т. 19 (1). </w:t>
      </w:r>
      <w:r w:rsidR="00650141">
        <w:rPr>
          <w:color w:val="000000"/>
          <w:sz w:val="28"/>
          <w:szCs w:val="28"/>
        </w:rPr>
        <w:t>-</w:t>
      </w:r>
      <w:r w:rsidRPr="00B5201A">
        <w:rPr>
          <w:color w:val="000000"/>
          <w:sz w:val="28"/>
          <w:szCs w:val="28"/>
        </w:rPr>
        <w:t xml:space="preserve"> С. 21-26.</w:t>
      </w:r>
    </w:p>
    <w:p w14:paraId="56A9A71B" w14:textId="3B0F7AA1" w:rsidR="007761CF" w:rsidRDefault="000D75D8" w:rsidP="007761CF">
      <w:pPr>
        <w:spacing w:after="0" w:line="360" w:lineRule="auto"/>
        <w:ind w:firstLine="708"/>
        <w:jc w:val="both"/>
        <w:textAlignment w:val="top"/>
        <w:rPr>
          <w:rFonts w:eastAsia="Times New Roman" w:cs="Times New Roman"/>
          <w:color w:val="000000"/>
          <w:szCs w:val="28"/>
          <w:lang w:val="ru-RU" w:eastAsia="ru-RU"/>
        </w:rPr>
      </w:pPr>
      <w:r>
        <w:rPr>
          <w:rFonts w:eastAsia="Times New Roman" w:cs="Times New Roman"/>
          <w:color w:val="000000"/>
          <w:szCs w:val="28"/>
          <w:lang w:val="ru-RU" w:eastAsia="ru-RU"/>
        </w:rPr>
        <w:t>21</w:t>
      </w:r>
      <w:r w:rsidR="007761CF" w:rsidRPr="007761CF">
        <w:rPr>
          <w:rFonts w:eastAsia="Times New Roman" w:cs="Times New Roman"/>
          <w:color w:val="000000"/>
          <w:szCs w:val="28"/>
          <w:lang w:val="ru-RU" w:eastAsia="ru-RU"/>
        </w:rPr>
        <w:t>6.</w:t>
      </w:r>
      <w:r w:rsidR="007761CF">
        <w:rPr>
          <w:rFonts w:eastAsia="Times New Roman" w:cs="Times New Roman"/>
          <w:b/>
          <w:color w:val="000000"/>
          <w:szCs w:val="28"/>
          <w:lang w:val="ru-RU" w:eastAsia="ru-RU"/>
        </w:rPr>
        <w:t xml:space="preserve"> </w:t>
      </w:r>
      <w:proofErr w:type="spellStart"/>
      <w:r w:rsidR="00360CAF" w:rsidRPr="00B5201A">
        <w:rPr>
          <w:rFonts w:eastAsia="Times New Roman" w:cs="Times New Roman"/>
          <w:b/>
          <w:color w:val="000000"/>
          <w:szCs w:val="28"/>
          <w:lang w:val="ru-RU" w:eastAsia="ru-RU"/>
        </w:rPr>
        <w:t>Юренева</w:t>
      </w:r>
      <w:proofErr w:type="spellEnd"/>
      <w:r w:rsidR="00360CAF" w:rsidRPr="00B5201A">
        <w:rPr>
          <w:rFonts w:eastAsia="Times New Roman" w:cs="Times New Roman"/>
          <w:b/>
          <w:color w:val="000000"/>
          <w:szCs w:val="28"/>
          <w:lang w:val="ru-RU" w:eastAsia="ru-RU"/>
        </w:rPr>
        <w:t>, С. В.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Влияние </w:t>
      </w:r>
      <w:proofErr w:type="spellStart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менопаузальной</w:t>
      </w:r>
      <w:proofErr w:type="spellEnd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гормональной терапии на кожу как компонент здорового старения </w:t>
      </w:r>
      <w:r w:rsidR="00360CAF" w:rsidRPr="00B5201A">
        <w:rPr>
          <w:rFonts w:cs="Times New Roman"/>
          <w:bCs/>
          <w:szCs w:val="28"/>
          <w:lang w:val="ru-RU"/>
        </w:rPr>
        <w:t>[Текст]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/ </w:t>
      </w:r>
      <w:r w:rsidR="00360CAF" w:rsidRPr="00B5201A">
        <w:rPr>
          <w:rFonts w:eastAsia="Times New Roman" w:cs="Times New Roman"/>
          <w:color w:val="000000"/>
          <w:szCs w:val="28"/>
          <w:lang w:eastAsia="ru-RU"/>
        </w:rPr>
        <w:t>C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. В. </w:t>
      </w:r>
      <w:proofErr w:type="spellStart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Юренева</w:t>
      </w:r>
      <w:proofErr w:type="spellEnd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, Л. М. Ильина // Медицинский совет. </w:t>
      </w:r>
      <w:r w:rsidR="00650141">
        <w:rPr>
          <w:rFonts w:cs="Times New Roman"/>
          <w:color w:val="000000"/>
          <w:szCs w:val="28"/>
          <w:lang w:val="ru-RU"/>
        </w:rPr>
        <w:t xml:space="preserve">- 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2018. </w:t>
      </w:r>
      <w:r w:rsidR="00650141">
        <w:rPr>
          <w:rFonts w:cs="Times New Roman"/>
          <w:color w:val="000000"/>
          <w:szCs w:val="28"/>
          <w:lang w:val="ru-RU"/>
        </w:rPr>
        <w:t>-</w:t>
      </w:r>
      <w:r w:rsidR="00360CAF" w:rsidRPr="00B5201A">
        <w:rPr>
          <w:rFonts w:cs="Times New Roman"/>
          <w:color w:val="000000"/>
          <w:szCs w:val="28"/>
          <w:lang w:val="ru-RU"/>
        </w:rPr>
        <w:t xml:space="preserve"> № 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6. </w:t>
      </w:r>
      <w:r w:rsidR="00650141">
        <w:rPr>
          <w:rFonts w:cs="Times New Roman"/>
          <w:color w:val="000000"/>
          <w:szCs w:val="28"/>
          <w:lang w:val="ru-RU"/>
        </w:rPr>
        <w:t>-</w:t>
      </w:r>
      <w:r w:rsidR="00360CAF" w:rsidRPr="00B5201A">
        <w:rPr>
          <w:rFonts w:cs="Times New Roman"/>
          <w:color w:val="000000"/>
          <w:szCs w:val="28"/>
          <w:lang w:val="ru-RU"/>
        </w:rPr>
        <w:t xml:space="preserve"> С.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156-160. </w:t>
      </w:r>
    </w:p>
    <w:p w14:paraId="4B018317" w14:textId="45BD911F" w:rsidR="00360CAF" w:rsidRPr="007761CF" w:rsidRDefault="000D75D8" w:rsidP="007761CF">
      <w:pPr>
        <w:spacing w:after="0" w:line="360" w:lineRule="auto"/>
        <w:ind w:firstLine="708"/>
        <w:jc w:val="both"/>
        <w:textAlignment w:val="top"/>
        <w:rPr>
          <w:rFonts w:eastAsia="Times New Roman" w:cs="Times New Roman"/>
          <w:color w:val="000000"/>
          <w:szCs w:val="28"/>
          <w:lang w:val="ru-RU" w:eastAsia="ru-RU"/>
        </w:rPr>
      </w:pPr>
      <w:r>
        <w:rPr>
          <w:rFonts w:eastAsia="Times New Roman" w:cs="Times New Roman"/>
          <w:color w:val="000000"/>
          <w:szCs w:val="28"/>
          <w:lang w:val="ru-RU" w:eastAsia="ru-RU"/>
        </w:rPr>
        <w:t>21</w:t>
      </w:r>
      <w:r w:rsidR="007761CF">
        <w:rPr>
          <w:rFonts w:eastAsia="Times New Roman" w:cs="Times New Roman"/>
          <w:color w:val="000000"/>
          <w:szCs w:val="28"/>
          <w:lang w:val="ru-RU" w:eastAsia="ru-RU"/>
        </w:rPr>
        <w:t xml:space="preserve">7. </w:t>
      </w:r>
      <w:proofErr w:type="spellStart"/>
      <w:r w:rsidR="00360CAF" w:rsidRPr="00B5201A">
        <w:rPr>
          <w:rFonts w:cs="Times New Roman"/>
          <w:b/>
          <w:szCs w:val="28"/>
          <w:shd w:val="clear" w:color="auto" w:fill="FFFFFF"/>
          <w:lang w:val="ru-RU"/>
        </w:rPr>
        <w:t>Юренева</w:t>
      </w:r>
      <w:proofErr w:type="spellEnd"/>
      <w:r w:rsidR="00360CAF" w:rsidRPr="00B5201A">
        <w:rPr>
          <w:rFonts w:cs="Times New Roman"/>
          <w:b/>
          <w:szCs w:val="28"/>
          <w:shd w:val="clear" w:color="auto" w:fill="FFFFFF"/>
          <w:lang w:val="ru-RU"/>
        </w:rPr>
        <w:t>, С. В.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Менопаузальный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переход — фокус на раннее и эффективное снижение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кардиометаболических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рисков </w:t>
      </w:r>
      <w:r w:rsidR="00360CAF" w:rsidRPr="00B5201A">
        <w:rPr>
          <w:rFonts w:cs="Times New Roman"/>
          <w:bCs/>
          <w:szCs w:val="28"/>
          <w:lang w:val="ru-RU"/>
        </w:rPr>
        <w:t>[Текст]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/ С. В. </w:t>
      </w:r>
      <w:proofErr w:type="spellStart"/>
      <w:r w:rsidR="00360CAF" w:rsidRPr="00B5201A">
        <w:rPr>
          <w:rFonts w:cs="Times New Roman"/>
          <w:szCs w:val="28"/>
          <w:shd w:val="clear" w:color="auto" w:fill="FFFFFF"/>
          <w:lang w:val="ru-RU"/>
        </w:rPr>
        <w:t>Юренева</w:t>
      </w:r>
      <w:proofErr w:type="spellEnd"/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, Я. А. Орлова // Доктор.Ру. </w:t>
      </w:r>
      <w:r w:rsidR="00650141">
        <w:rPr>
          <w:rFonts w:cs="Times New Roman"/>
          <w:szCs w:val="28"/>
          <w:shd w:val="clear" w:color="auto" w:fill="FFFFFF"/>
          <w:lang w:val="ru-RU"/>
        </w:rPr>
        <w:t>-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2023. </w:t>
      </w:r>
      <w:r w:rsidR="00650141">
        <w:rPr>
          <w:rFonts w:cs="Times New Roman"/>
          <w:szCs w:val="28"/>
          <w:shd w:val="clear" w:color="auto" w:fill="FFFFFF"/>
          <w:lang w:val="ru-RU"/>
        </w:rPr>
        <w:t>-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Т. 22, № 5. </w:t>
      </w:r>
      <w:r w:rsidR="00650141">
        <w:rPr>
          <w:rFonts w:cs="Times New Roman"/>
          <w:szCs w:val="28"/>
          <w:shd w:val="clear" w:color="auto" w:fill="FFFFFF"/>
          <w:lang w:val="ru-RU"/>
        </w:rPr>
        <w:t>-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С. 40</w:t>
      </w:r>
      <w:r w:rsidR="00650141">
        <w:rPr>
          <w:rFonts w:cs="Times New Roman"/>
          <w:szCs w:val="28"/>
          <w:shd w:val="clear" w:color="auto" w:fill="FFFFFF"/>
          <w:lang w:val="ru-RU"/>
        </w:rPr>
        <w:t>-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>48.</w:t>
      </w:r>
      <w:r w:rsidR="00360CAF" w:rsidRPr="00B5201A">
        <w:rPr>
          <w:rFonts w:cs="Times New Roman"/>
          <w:szCs w:val="28"/>
          <w:shd w:val="clear" w:color="auto" w:fill="FFFFFF"/>
        </w:rPr>
        <w:t> </w:t>
      </w:r>
    </w:p>
    <w:p w14:paraId="140EF987" w14:textId="6C9D04F6" w:rsidR="00360CAF" w:rsidRPr="00B5201A" w:rsidRDefault="000D75D8" w:rsidP="007761CF">
      <w:pPr>
        <w:spacing w:after="0" w:line="360" w:lineRule="auto"/>
        <w:ind w:firstLine="708"/>
        <w:jc w:val="both"/>
        <w:rPr>
          <w:rFonts w:eastAsia="Times New Roman" w:cs="Times New Roman"/>
          <w:color w:val="000000"/>
          <w:szCs w:val="28"/>
          <w:lang w:val="ru-RU" w:eastAsia="ru-RU"/>
        </w:rPr>
      </w:pPr>
      <w:r>
        <w:rPr>
          <w:rFonts w:eastAsia="Times New Roman" w:cs="Times New Roman"/>
          <w:color w:val="000000"/>
          <w:szCs w:val="28"/>
          <w:lang w:val="ru-RU" w:eastAsia="ru-RU"/>
        </w:rPr>
        <w:lastRenderedPageBreak/>
        <w:t>21</w:t>
      </w:r>
      <w:r w:rsidR="007761CF">
        <w:rPr>
          <w:rFonts w:eastAsia="Times New Roman" w:cs="Times New Roman"/>
          <w:color w:val="000000"/>
          <w:szCs w:val="28"/>
          <w:lang w:val="ru-RU" w:eastAsia="ru-RU"/>
        </w:rPr>
        <w:t>8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.</w:t>
      </w:r>
      <w:r w:rsidR="00360CAF" w:rsidRPr="00B5201A">
        <w:rPr>
          <w:rFonts w:eastAsia="Times New Roman" w:cs="Times New Roman"/>
          <w:color w:val="000000"/>
          <w:szCs w:val="28"/>
          <w:lang w:eastAsia="ru-RU"/>
        </w:rPr>
        <w:t> </w:t>
      </w:r>
      <w:proofErr w:type="spellStart"/>
      <w:r w:rsidR="00360CAF" w:rsidRPr="00B5201A">
        <w:rPr>
          <w:rFonts w:eastAsia="Times New Roman" w:cs="Times New Roman"/>
          <w:b/>
          <w:color w:val="000000"/>
          <w:szCs w:val="28"/>
          <w:lang w:val="ru-RU" w:eastAsia="ru-RU"/>
        </w:rPr>
        <w:t>Якусевич</w:t>
      </w:r>
      <w:proofErr w:type="spellEnd"/>
      <w:r w:rsidR="00360CAF" w:rsidRPr="00B5201A">
        <w:rPr>
          <w:rFonts w:eastAsia="Times New Roman" w:cs="Times New Roman"/>
          <w:b/>
          <w:color w:val="000000"/>
          <w:szCs w:val="28"/>
          <w:lang w:val="ru-RU" w:eastAsia="ru-RU"/>
        </w:rPr>
        <w:t>, В. В.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Концептуальные подходы к коррекции нарушений церебрального </w:t>
      </w:r>
      <w:proofErr w:type="spellStart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кровотока</w:t>
      </w:r>
      <w:proofErr w:type="spellEnd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у женщин с артериальной гипертонией в </w:t>
      </w:r>
      <w:proofErr w:type="spellStart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постменопаузе</w:t>
      </w:r>
      <w:proofErr w:type="spellEnd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[Текст] / В. В. </w:t>
      </w:r>
      <w:proofErr w:type="spellStart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Якусевич</w:t>
      </w:r>
      <w:proofErr w:type="spellEnd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, М. Е. Можейко, Н. В. </w:t>
      </w:r>
      <w:proofErr w:type="spellStart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Сударева</w:t>
      </w:r>
      <w:proofErr w:type="spellEnd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// </w:t>
      </w:r>
      <w:proofErr w:type="spellStart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Кардиоваскулярная</w:t>
      </w:r>
      <w:proofErr w:type="spellEnd"/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терапия и профилактика. </w:t>
      </w:r>
      <w:r w:rsidR="00650141">
        <w:rPr>
          <w:rFonts w:cs="Times New Roman"/>
          <w:szCs w:val="28"/>
          <w:shd w:val="clear" w:color="auto" w:fill="FFFFFF"/>
          <w:lang w:val="ru-RU"/>
        </w:rPr>
        <w:t>-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 2005. </w:t>
      </w:r>
      <w:r w:rsidR="00650141">
        <w:rPr>
          <w:rFonts w:cs="Times New Roman"/>
          <w:szCs w:val="28"/>
          <w:shd w:val="clear" w:color="auto" w:fill="FFFFFF"/>
          <w:lang w:val="ru-RU"/>
        </w:rPr>
        <w:t>-</w:t>
      </w:r>
      <w:r w:rsidR="00360CAF" w:rsidRPr="00B5201A">
        <w:rPr>
          <w:rFonts w:eastAsia="Times New Roman" w:cs="Times New Roman"/>
          <w:color w:val="000000"/>
          <w:szCs w:val="28"/>
          <w:lang w:eastAsia="ru-RU"/>
        </w:rPr>
        <w:t> 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Т. 4, № 2. </w:t>
      </w:r>
      <w:r w:rsidR="00650141">
        <w:rPr>
          <w:rFonts w:cs="Times New Roman"/>
          <w:szCs w:val="28"/>
          <w:shd w:val="clear" w:color="auto" w:fill="FFFFFF"/>
          <w:lang w:val="ru-RU"/>
        </w:rPr>
        <w:t>-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>С. 18-24.</w:t>
      </w:r>
    </w:p>
    <w:p w14:paraId="1D87604D" w14:textId="11362C34" w:rsidR="00360CAF" w:rsidRPr="00B5201A" w:rsidRDefault="000D75D8" w:rsidP="007761CF">
      <w:pPr>
        <w:spacing w:after="0" w:line="360" w:lineRule="auto"/>
        <w:ind w:firstLine="708"/>
        <w:jc w:val="both"/>
        <w:rPr>
          <w:rFonts w:cs="Times New Roman"/>
          <w:color w:val="000000"/>
          <w:szCs w:val="28"/>
          <w:lang w:val="ru-RU"/>
        </w:rPr>
      </w:pPr>
      <w:r>
        <w:rPr>
          <w:rFonts w:cs="Times New Roman"/>
          <w:color w:val="000000"/>
          <w:szCs w:val="28"/>
          <w:lang w:val="ru-RU"/>
        </w:rPr>
        <w:t>21</w:t>
      </w:r>
      <w:r w:rsidR="007761CF" w:rsidRPr="007761CF">
        <w:rPr>
          <w:rFonts w:cs="Times New Roman"/>
          <w:color w:val="000000"/>
          <w:szCs w:val="28"/>
          <w:lang w:val="ru-RU"/>
        </w:rPr>
        <w:t>9.</w:t>
      </w:r>
      <w:r w:rsidR="007761CF">
        <w:rPr>
          <w:rFonts w:cs="Times New Roman"/>
          <w:b/>
          <w:color w:val="000000"/>
          <w:szCs w:val="28"/>
          <w:lang w:val="ru-RU"/>
        </w:rPr>
        <w:t xml:space="preserve"> </w:t>
      </w:r>
      <w:proofErr w:type="spellStart"/>
      <w:r w:rsidR="00360CAF" w:rsidRPr="00B5201A">
        <w:rPr>
          <w:rFonts w:cs="Times New Roman"/>
          <w:b/>
          <w:color w:val="000000"/>
          <w:szCs w:val="28"/>
          <w:lang w:val="ru-RU"/>
        </w:rPr>
        <w:t>Якушевская</w:t>
      </w:r>
      <w:proofErr w:type="spellEnd"/>
      <w:r w:rsidR="00360CAF" w:rsidRPr="00B5201A">
        <w:rPr>
          <w:rFonts w:cs="Times New Roman"/>
          <w:b/>
          <w:color w:val="000000"/>
          <w:szCs w:val="28"/>
          <w:lang w:val="ru-RU"/>
        </w:rPr>
        <w:t>, О. В.</w:t>
      </w:r>
      <w:r w:rsidR="00360CAF" w:rsidRPr="00B5201A">
        <w:rPr>
          <w:rFonts w:cs="Times New Roman"/>
          <w:color w:val="000000"/>
          <w:szCs w:val="28"/>
          <w:lang w:val="ru-RU"/>
        </w:rPr>
        <w:t xml:space="preserve"> Альтернативная коррекция климактерических расстройств </w:t>
      </w:r>
      <w:r w:rsidR="00360CAF" w:rsidRPr="00B5201A">
        <w:rPr>
          <w:rFonts w:eastAsia="Times New Roman" w:cs="Times New Roman"/>
          <w:color w:val="000000"/>
          <w:szCs w:val="28"/>
          <w:lang w:val="ru-RU" w:eastAsia="ru-RU"/>
        </w:rPr>
        <w:t xml:space="preserve">[Текст] </w:t>
      </w:r>
      <w:r w:rsidR="00360CAF" w:rsidRPr="00B5201A">
        <w:rPr>
          <w:rFonts w:cs="Times New Roman"/>
          <w:color w:val="000000"/>
          <w:szCs w:val="28"/>
          <w:lang w:val="ru-RU"/>
        </w:rPr>
        <w:t xml:space="preserve">/ О. В. </w:t>
      </w:r>
      <w:proofErr w:type="spellStart"/>
      <w:r w:rsidR="00360CAF" w:rsidRPr="00B5201A">
        <w:rPr>
          <w:rFonts w:cs="Times New Roman"/>
          <w:color w:val="000000"/>
          <w:szCs w:val="28"/>
          <w:lang w:val="ru-RU"/>
        </w:rPr>
        <w:t>Якушевская</w:t>
      </w:r>
      <w:proofErr w:type="spellEnd"/>
      <w:r w:rsidR="00360CAF" w:rsidRPr="00B5201A">
        <w:rPr>
          <w:rFonts w:cs="Times New Roman"/>
          <w:color w:val="000000"/>
          <w:szCs w:val="28"/>
          <w:lang w:val="ru-RU"/>
        </w:rPr>
        <w:t xml:space="preserve"> // Медицинский совет. </w:t>
      </w:r>
      <w:r w:rsidR="00650141">
        <w:rPr>
          <w:rFonts w:cs="Times New Roman"/>
          <w:szCs w:val="28"/>
          <w:shd w:val="clear" w:color="auto" w:fill="FFFFFF"/>
          <w:lang w:val="ru-RU"/>
        </w:rPr>
        <w:t>-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</w:t>
      </w:r>
      <w:r w:rsidR="00360CAF" w:rsidRPr="00B5201A">
        <w:rPr>
          <w:rFonts w:cs="Times New Roman"/>
          <w:color w:val="000000"/>
          <w:szCs w:val="28"/>
          <w:lang w:val="ru-RU"/>
        </w:rPr>
        <w:t xml:space="preserve">2019. </w:t>
      </w:r>
      <w:r w:rsidR="00650141">
        <w:rPr>
          <w:rFonts w:cs="Times New Roman"/>
          <w:szCs w:val="28"/>
          <w:shd w:val="clear" w:color="auto" w:fill="FFFFFF"/>
          <w:lang w:val="ru-RU"/>
        </w:rPr>
        <w:t>-</w:t>
      </w:r>
      <w:r w:rsidR="00360CAF" w:rsidRPr="00B5201A">
        <w:rPr>
          <w:rFonts w:cs="Times New Roman"/>
          <w:color w:val="000000"/>
          <w:szCs w:val="28"/>
          <w:lang w:val="ru-RU"/>
        </w:rPr>
        <w:t xml:space="preserve"> № 13. </w:t>
      </w:r>
      <w:r w:rsidR="00650141">
        <w:rPr>
          <w:rFonts w:cs="Times New Roman"/>
          <w:szCs w:val="28"/>
          <w:shd w:val="clear" w:color="auto" w:fill="FFFFFF"/>
          <w:lang w:val="ru-RU"/>
        </w:rPr>
        <w:t>-</w:t>
      </w:r>
      <w:r w:rsidR="008E3476">
        <w:rPr>
          <w:rFonts w:cs="Times New Roman"/>
          <w:szCs w:val="28"/>
          <w:shd w:val="clear" w:color="auto" w:fill="FFFFFF"/>
          <w:lang w:val="ru-RU"/>
        </w:rPr>
        <w:t xml:space="preserve"> </w:t>
      </w:r>
      <w:r w:rsidR="00360CAF" w:rsidRPr="00B5201A">
        <w:rPr>
          <w:rFonts w:cs="Times New Roman"/>
          <w:szCs w:val="28"/>
          <w:shd w:val="clear" w:color="auto" w:fill="FFFFFF"/>
          <w:lang w:val="ru-RU"/>
        </w:rPr>
        <w:t xml:space="preserve"> С. </w:t>
      </w:r>
      <w:r w:rsidR="00360CAF" w:rsidRPr="00B5201A">
        <w:rPr>
          <w:rFonts w:cs="Times New Roman"/>
          <w:color w:val="000000"/>
          <w:szCs w:val="28"/>
          <w:lang w:val="ru-RU"/>
        </w:rPr>
        <w:t xml:space="preserve">131-136. </w:t>
      </w:r>
    </w:p>
    <w:p w14:paraId="7D380D4B" w14:textId="550B39E0" w:rsidR="00F64ED2" w:rsidRPr="00F64ED2" w:rsidRDefault="007761CF" w:rsidP="00F64ED2">
      <w:pPr>
        <w:spacing w:after="0" w:line="36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7761CF">
        <w:rPr>
          <w:rFonts w:cs="Times New Roman"/>
        </w:rPr>
        <w:t>2</w:t>
      </w:r>
      <w:r w:rsidR="000D75D8">
        <w:rPr>
          <w:rFonts w:cs="Times New Roman"/>
          <w:lang w:val="ky-KG"/>
        </w:rPr>
        <w:t>2</w:t>
      </w:r>
      <w:r w:rsidRPr="007761CF">
        <w:rPr>
          <w:rFonts w:cs="Times New Roman"/>
        </w:rPr>
        <w:t xml:space="preserve">0. </w:t>
      </w:r>
      <w:r w:rsidR="00F64ED2" w:rsidRPr="00B5201A">
        <w:rPr>
          <w:rFonts w:cs="Times New Roman"/>
          <w:szCs w:val="28"/>
        </w:rPr>
        <w:t xml:space="preserve">A systematic review </w:t>
      </w:r>
      <w:r w:rsidR="00F64ED2" w:rsidRPr="00B5201A">
        <w:rPr>
          <w:rFonts w:eastAsia="Times New Roman" w:cs="Times New Roman"/>
          <w:szCs w:val="28"/>
          <w:lang w:eastAsia="ru-RU"/>
        </w:rPr>
        <w:t>[Text]</w:t>
      </w:r>
      <w:r w:rsidR="00F64ED2" w:rsidRPr="00B5201A">
        <w:rPr>
          <w:rFonts w:cs="Times New Roman"/>
          <w:szCs w:val="28"/>
        </w:rPr>
        <w:t xml:space="preserve"> / [M. R. Wise, V. Jordan, A. </w:t>
      </w:r>
      <w:proofErr w:type="spellStart"/>
      <w:r w:rsidR="00F64ED2" w:rsidRPr="00B5201A">
        <w:rPr>
          <w:rFonts w:cs="Times New Roman"/>
          <w:szCs w:val="28"/>
        </w:rPr>
        <w:t>Lagas</w:t>
      </w:r>
      <w:proofErr w:type="spellEnd"/>
      <w:r w:rsidR="00F64ED2" w:rsidRPr="00B5201A">
        <w:rPr>
          <w:rFonts w:cs="Times New Roman"/>
          <w:szCs w:val="28"/>
        </w:rPr>
        <w:t xml:space="preserve"> et al.] // </w:t>
      </w:r>
      <w:r w:rsidR="00F64ED2" w:rsidRPr="00B5201A">
        <w:rPr>
          <w:rStyle w:val="af8"/>
          <w:rFonts w:cs="Times New Roman"/>
          <w:i w:val="0"/>
          <w:szCs w:val="28"/>
        </w:rPr>
        <w:t>American Journal of Obstetrics and Gynecology</w:t>
      </w:r>
      <w:r w:rsidR="00F64ED2" w:rsidRPr="00B5201A">
        <w:rPr>
          <w:rFonts w:cs="Times New Roman"/>
          <w:szCs w:val="28"/>
        </w:rPr>
        <w:t xml:space="preserve">. </w:t>
      </w:r>
      <w:r w:rsidR="00F64ED2">
        <w:rPr>
          <w:rFonts w:cs="Times New Roman"/>
          <w:szCs w:val="28"/>
        </w:rPr>
        <w:t>-</w:t>
      </w:r>
      <w:r w:rsidR="00F64ED2" w:rsidRPr="00B5201A">
        <w:rPr>
          <w:rFonts w:cs="Times New Roman"/>
          <w:szCs w:val="28"/>
        </w:rPr>
        <w:t xml:space="preserve"> 2016. </w:t>
      </w:r>
      <w:r w:rsidR="00F64ED2">
        <w:rPr>
          <w:rFonts w:cs="Times New Roman"/>
          <w:szCs w:val="28"/>
        </w:rPr>
        <w:t>-</w:t>
      </w:r>
      <w:r w:rsidR="00F64ED2" w:rsidRPr="00B5201A">
        <w:rPr>
          <w:rFonts w:cs="Times New Roman"/>
          <w:szCs w:val="28"/>
        </w:rPr>
        <w:t xml:space="preserve"> Vol. 214 (6). </w:t>
      </w:r>
      <w:r w:rsidR="00F64ED2">
        <w:rPr>
          <w:rFonts w:cs="Times New Roman"/>
          <w:szCs w:val="28"/>
        </w:rPr>
        <w:t>-</w:t>
      </w:r>
      <w:r w:rsidR="00F64ED2" w:rsidRPr="00B5201A">
        <w:rPr>
          <w:rFonts w:cs="Times New Roman"/>
          <w:szCs w:val="28"/>
        </w:rPr>
        <w:t xml:space="preserve"> P. 689.e1-689.e17. </w:t>
      </w:r>
      <w:r w:rsidR="00F64ED2" w:rsidRPr="00B5201A">
        <w:rPr>
          <w:rFonts w:eastAsia="Times New Roman" w:cs="Times New Roman"/>
          <w:szCs w:val="28"/>
          <w:lang w:eastAsia="ru-RU"/>
        </w:rPr>
        <w:t xml:space="preserve"> </w:t>
      </w:r>
    </w:p>
    <w:p w14:paraId="6D861C8C" w14:textId="77567184" w:rsidR="00360CAF" w:rsidRPr="00B5201A" w:rsidRDefault="00F64ED2" w:rsidP="007761CF">
      <w:pPr>
        <w:spacing w:after="0" w:line="360" w:lineRule="auto"/>
        <w:ind w:firstLine="708"/>
        <w:jc w:val="both"/>
        <w:rPr>
          <w:rStyle w:val="af1"/>
          <w:rFonts w:cs="Times New Roman"/>
          <w:color w:val="auto"/>
          <w:u w:val="none"/>
          <w:shd w:val="clear" w:color="auto" w:fill="FFFFFF"/>
        </w:rPr>
      </w:pPr>
      <w:r w:rsidRPr="00F64ED2">
        <w:rPr>
          <w:rFonts w:cs="Times New Roman"/>
        </w:rPr>
        <w:t>2</w:t>
      </w:r>
      <w:r w:rsidR="000D75D8">
        <w:rPr>
          <w:rFonts w:cs="Times New Roman"/>
          <w:lang w:val="ky-KG"/>
        </w:rPr>
        <w:t>2</w:t>
      </w:r>
      <w:r w:rsidRPr="00F64ED2">
        <w:rPr>
          <w:rFonts w:cs="Times New Roman"/>
        </w:rPr>
        <w:t xml:space="preserve">1. </w:t>
      </w:r>
      <w:r w:rsidR="00360CAF" w:rsidRPr="00B5201A">
        <w:rPr>
          <w:rFonts w:cs="Times New Roman"/>
        </w:rPr>
        <w:t xml:space="preserve">A study evaluating quality of life and factors affecting it before, during and after menopause [Text] / </w:t>
      </w:r>
      <w:hyperlink r:id="rId157" w:tooltip="Correspondence information about the author Hayley A. Hutchings" w:history="1">
        <w:r w:rsidR="00360CAF" w:rsidRPr="00B5201A">
          <w:rPr>
            <w:rStyle w:val="af1"/>
            <w:rFonts w:cs="Times New Roman"/>
            <w:color w:val="auto"/>
            <w:u w:val="none"/>
          </w:rPr>
          <w:t xml:space="preserve">H. A. </w:t>
        </w:r>
        <w:proofErr w:type="spellStart"/>
        <w:r w:rsidR="00360CAF" w:rsidRPr="00B5201A">
          <w:rPr>
            <w:rStyle w:val="af1"/>
            <w:rFonts w:cs="Times New Roman"/>
            <w:color w:val="auto"/>
            <w:u w:val="none"/>
          </w:rPr>
          <w:t>Hutchings</w:t>
        </w:r>
        <w:proofErr w:type="spellEnd"/>
      </w:hyperlink>
      <w:r w:rsidR="00360CAF" w:rsidRPr="00B5201A">
        <w:rPr>
          <w:rFonts w:cs="Times New Roman"/>
        </w:rPr>
        <w:t xml:space="preserve">, </w:t>
      </w:r>
      <w:hyperlink r:id="rId158" w:tooltip="Correspondence information about the author Nia Taylor" w:history="1">
        <w:r w:rsidR="00360CAF" w:rsidRPr="00B5201A">
          <w:rPr>
            <w:rStyle w:val="af1"/>
            <w:rFonts w:cs="Times New Roman"/>
            <w:color w:val="auto"/>
            <w:u w:val="none"/>
          </w:rPr>
          <w:t>N. Taylor</w:t>
        </w:r>
      </w:hyperlink>
      <w:r w:rsidR="00360CAF" w:rsidRPr="00B5201A">
        <w:rPr>
          <w:rFonts w:cs="Times New Roman"/>
        </w:rPr>
        <w:t xml:space="preserve">,  </w:t>
      </w:r>
      <w:hyperlink r:id="rId159" w:tooltip="Correspondence information about the author Anagha Remesh" w:history="1">
        <w:r w:rsidR="00360CAF" w:rsidRPr="00B5201A">
          <w:rPr>
            <w:rStyle w:val="af1"/>
            <w:rFonts w:cs="Times New Roman"/>
            <w:color w:val="auto"/>
            <w:u w:val="none"/>
          </w:rPr>
          <w:t xml:space="preserve">A. </w:t>
        </w:r>
        <w:proofErr w:type="spellStart"/>
        <w:r w:rsidR="00360CAF" w:rsidRPr="00B5201A">
          <w:rPr>
            <w:rStyle w:val="af1"/>
            <w:rFonts w:cs="Times New Roman"/>
            <w:color w:val="auto"/>
            <w:u w:val="none"/>
          </w:rPr>
          <w:t>Remesh</w:t>
        </w:r>
        <w:proofErr w:type="spellEnd"/>
      </w:hyperlink>
      <w:r w:rsidR="00360CAF" w:rsidRPr="00B5201A">
        <w:rPr>
          <w:rFonts w:cs="Times New Roman"/>
        </w:rPr>
        <w:t xml:space="preserve">, </w:t>
      </w:r>
      <w:hyperlink r:id="rId160" w:tooltip="Correspondence information about the author James Rafferty" w:history="1">
        <w:r w:rsidR="00360CAF" w:rsidRPr="00B5201A">
          <w:rPr>
            <w:rStyle w:val="af1"/>
            <w:rFonts w:cs="Times New Roman"/>
            <w:color w:val="auto"/>
            <w:u w:val="none"/>
          </w:rPr>
          <w:t>J. Rafferty</w:t>
        </w:r>
      </w:hyperlink>
      <w:r w:rsidR="00360CAF" w:rsidRPr="00B5201A">
        <w:rPr>
          <w:rFonts w:cs="Times New Roman"/>
        </w:rPr>
        <w:t xml:space="preserve"> //</w:t>
      </w:r>
      <w:r w:rsidR="00360CAF" w:rsidRPr="00B5201A">
        <w:rPr>
          <w:rFonts w:cs="Times New Roman"/>
        </w:rPr>
        <w:fldChar w:fldCharType="begin"/>
      </w:r>
      <w:r w:rsidR="00360CAF" w:rsidRPr="00B5201A">
        <w:rPr>
          <w:rFonts w:cs="Times New Roman"/>
        </w:rPr>
        <w:instrText xml:space="preserve"> HYPERLINK "https://www.ejog.org/article/S0301-2115(23)00679-6/fulltext" </w:instrText>
      </w:r>
      <w:r w:rsidR="00360CAF" w:rsidRPr="00B5201A">
        <w:rPr>
          <w:rFonts w:cs="Times New Roman"/>
        </w:rPr>
      </w:r>
      <w:r w:rsidR="00360CAF" w:rsidRPr="00B5201A">
        <w:rPr>
          <w:rFonts w:cs="Times New Roman"/>
        </w:rPr>
        <w:fldChar w:fldCharType="separate"/>
      </w:r>
      <w:r w:rsidR="00360CAF" w:rsidRPr="00B5201A">
        <w:rPr>
          <w:rFonts w:cs="Times New Roman"/>
          <w:shd w:val="clear" w:color="auto" w:fill="FFFFFF"/>
        </w:rPr>
        <w:br/>
      </w:r>
      <w:r w:rsidR="00360CAF" w:rsidRPr="00B5201A">
        <w:rPr>
          <w:rStyle w:val="af1"/>
          <w:rFonts w:cs="Times New Roman"/>
          <w:color w:val="auto"/>
          <w:u w:val="none"/>
          <w:shd w:val="clear" w:color="auto" w:fill="FFFFFF"/>
        </w:rPr>
        <w:t>European Journal of Obstetrics and Gynecology.</w:t>
      </w:r>
      <w:hyperlink r:id="rId161" w:history="1">
        <w:r w:rsidR="00360CAF" w:rsidRPr="00B5201A">
          <w:rPr>
            <w:rStyle w:val="af1"/>
            <w:rFonts w:cs="Times New Roman"/>
            <w:color w:val="auto"/>
            <w:u w:val="none"/>
          </w:rPr>
          <w:t> </w:t>
        </w:r>
        <w:r w:rsidR="001A560A" w:rsidRPr="001A560A">
          <w:rPr>
            <w:rFonts w:cs="Times New Roman"/>
            <w:szCs w:val="28"/>
            <w:shd w:val="clear" w:color="auto" w:fill="FFFFFF"/>
          </w:rPr>
          <w:t>-</w:t>
        </w:r>
        <w:r w:rsidR="00360CAF" w:rsidRPr="00B5201A">
          <w:rPr>
            <w:rFonts w:cs="Times New Roman"/>
            <w:szCs w:val="28"/>
            <w:shd w:val="clear" w:color="auto" w:fill="FFFFFF"/>
          </w:rPr>
          <w:t xml:space="preserve"> 2023. </w:t>
        </w:r>
        <w:r w:rsidR="001A560A" w:rsidRPr="001A560A">
          <w:rPr>
            <w:rFonts w:cs="Times New Roman"/>
            <w:szCs w:val="28"/>
            <w:shd w:val="clear" w:color="auto" w:fill="FFFFFF"/>
          </w:rPr>
          <w:t>-</w:t>
        </w:r>
        <w:r w:rsidR="00360CAF" w:rsidRPr="00B5201A">
          <w:rPr>
            <w:rFonts w:cs="Times New Roman"/>
            <w:szCs w:val="28"/>
            <w:shd w:val="clear" w:color="auto" w:fill="FFFFFF"/>
          </w:rPr>
          <w:t xml:space="preserve"> </w:t>
        </w:r>
        <w:r w:rsidR="00360CAF" w:rsidRPr="00B5201A">
          <w:rPr>
            <w:rStyle w:val="af1"/>
            <w:rFonts w:cs="Times New Roman"/>
            <w:color w:val="auto"/>
            <w:u w:val="none"/>
          </w:rPr>
          <w:t>Vol. 289</w:t>
        </w:r>
      </w:hyperlink>
      <w:r w:rsidR="00360CAF" w:rsidRPr="00B5201A">
        <w:rPr>
          <w:rFonts w:cs="Times New Roman"/>
        </w:rPr>
        <w:t xml:space="preserve">. </w:t>
      </w:r>
      <w:r w:rsidR="001A560A" w:rsidRPr="001A560A">
        <w:rPr>
          <w:rFonts w:cs="Times New Roman"/>
          <w:szCs w:val="28"/>
          <w:shd w:val="clear" w:color="auto" w:fill="FFFFFF"/>
        </w:rPr>
        <w:t>-</w:t>
      </w:r>
      <w:r w:rsidR="00360CAF" w:rsidRPr="00B5201A">
        <w:rPr>
          <w:rFonts w:cs="Times New Roman"/>
        </w:rPr>
        <w:t xml:space="preserve"> P. 100-107.</w:t>
      </w:r>
    </w:p>
    <w:p w14:paraId="4D021800" w14:textId="26BAD3EC" w:rsidR="00360CAF" w:rsidRDefault="00360CAF" w:rsidP="007761CF">
      <w:pPr>
        <w:spacing w:after="0" w:line="360" w:lineRule="auto"/>
        <w:ind w:firstLine="708"/>
        <w:jc w:val="both"/>
        <w:rPr>
          <w:rFonts w:cs="Times New Roman"/>
          <w:color w:val="000000"/>
          <w:szCs w:val="28"/>
        </w:rPr>
      </w:pPr>
      <w:r w:rsidRPr="00B5201A">
        <w:rPr>
          <w:rFonts w:cs="Times New Roman"/>
        </w:rPr>
        <w:fldChar w:fldCharType="end"/>
      </w:r>
      <w:r w:rsidR="007761CF" w:rsidRPr="007761CF">
        <w:rPr>
          <w:rFonts w:cs="Times New Roman"/>
        </w:rPr>
        <w:t>2</w:t>
      </w:r>
      <w:r w:rsidR="000D75D8">
        <w:rPr>
          <w:rFonts w:cs="Times New Roman"/>
          <w:lang w:val="ky-KG"/>
        </w:rPr>
        <w:t>2</w:t>
      </w:r>
      <w:r w:rsidR="00F64ED2" w:rsidRPr="00F64ED2">
        <w:rPr>
          <w:rFonts w:cs="Times New Roman"/>
        </w:rPr>
        <w:t>2</w:t>
      </w:r>
      <w:r w:rsidR="007761CF" w:rsidRPr="007761CF">
        <w:rPr>
          <w:rFonts w:cs="Times New Roman"/>
        </w:rPr>
        <w:t xml:space="preserve">. </w:t>
      </w:r>
      <w:proofErr w:type="spellStart"/>
      <w:r w:rsidRPr="00B5201A">
        <w:rPr>
          <w:rFonts w:cs="Times New Roman"/>
          <w:b/>
          <w:color w:val="000000"/>
          <w:szCs w:val="28"/>
        </w:rPr>
        <w:t>Abdiyeva</w:t>
      </w:r>
      <w:proofErr w:type="spellEnd"/>
      <w:r w:rsidRPr="00B5201A">
        <w:rPr>
          <w:rFonts w:cs="Times New Roman"/>
          <w:b/>
          <w:color w:val="000000"/>
          <w:szCs w:val="28"/>
        </w:rPr>
        <w:t>, F. V.</w:t>
      </w:r>
      <w:r w:rsidRPr="00B5201A">
        <w:rPr>
          <w:rFonts w:cs="Times New Roman"/>
          <w:color w:val="000000"/>
          <w:szCs w:val="28"/>
        </w:rPr>
        <w:t xml:space="preserve"> Quality of life assessment in perimenopausal women with abnormal uterine bleeding and endometrial hyperplasia </w:t>
      </w:r>
      <w:r w:rsidRPr="00B5201A">
        <w:rPr>
          <w:rFonts w:cs="Times New Roman"/>
        </w:rPr>
        <w:t xml:space="preserve">[Text] </w:t>
      </w:r>
      <w:r w:rsidRPr="00B5201A">
        <w:rPr>
          <w:rFonts w:cs="Times New Roman"/>
          <w:color w:val="000000"/>
          <w:szCs w:val="28"/>
        </w:rPr>
        <w:t xml:space="preserve">/ F. V. </w:t>
      </w:r>
      <w:proofErr w:type="spellStart"/>
      <w:r w:rsidRPr="00B5201A">
        <w:rPr>
          <w:rFonts w:cs="Times New Roman"/>
          <w:color w:val="000000"/>
          <w:szCs w:val="28"/>
        </w:rPr>
        <w:t>Abdiyeva</w:t>
      </w:r>
      <w:proofErr w:type="spellEnd"/>
      <w:r w:rsidRPr="00B5201A">
        <w:rPr>
          <w:rFonts w:cs="Times New Roman"/>
          <w:color w:val="000000"/>
          <w:szCs w:val="28"/>
        </w:rPr>
        <w:t xml:space="preserve"> // Obstetrics, Gynecology and Reproduction. </w:t>
      </w:r>
      <w:r w:rsidR="001A560A" w:rsidRPr="001A560A">
        <w:rPr>
          <w:rFonts w:cs="Times New Roman"/>
          <w:szCs w:val="28"/>
          <w:shd w:val="clear" w:color="auto" w:fill="FFFFFF"/>
        </w:rPr>
        <w:t>-</w:t>
      </w:r>
      <w:r w:rsidRPr="00B5201A">
        <w:rPr>
          <w:rFonts w:cs="Times New Roman"/>
          <w:szCs w:val="28"/>
          <w:shd w:val="clear" w:color="auto" w:fill="FFFFFF"/>
        </w:rPr>
        <w:t xml:space="preserve"> </w:t>
      </w:r>
      <w:r w:rsidRPr="00B5201A">
        <w:rPr>
          <w:rFonts w:cs="Times New Roman"/>
          <w:color w:val="000000"/>
          <w:szCs w:val="28"/>
        </w:rPr>
        <w:t xml:space="preserve">2020. </w:t>
      </w:r>
      <w:r w:rsidR="001A560A" w:rsidRPr="001A560A">
        <w:rPr>
          <w:rFonts w:cs="Times New Roman"/>
          <w:szCs w:val="28"/>
          <w:shd w:val="clear" w:color="auto" w:fill="FFFFFF"/>
        </w:rPr>
        <w:t>-</w:t>
      </w:r>
      <w:r w:rsidRPr="00B5201A">
        <w:rPr>
          <w:rFonts w:cs="Times New Roman"/>
          <w:szCs w:val="28"/>
          <w:shd w:val="clear" w:color="auto" w:fill="FFFFFF"/>
        </w:rPr>
        <w:t xml:space="preserve"> Vol. </w:t>
      </w:r>
      <w:r w:rsidRPr="00B5201A">
        <w:rPr>
          <w:rFonts w:cs="Times New Roman"/>
          <w:color w:val="000000"/>
          <w:szCs w:val="28"/>
        </w:rPr>
        <w:t>14</w:t>
      </w:r>
      <w:r w:rsidR="001A560A" w:rsidRPr="001A560A">
        <w:rPr>
          <w:rFonts w:cs="Times New Roman"/>
          <w:color w:val="000000"/>
          <w:szCs w:val="28"/>
        </w:rPr>
        <w:t xml:space="preserve"> </w:t>
      </w:r>
      <w:r w:rsidRPr="00B5201A">
        <w:rPr>
          <w:rFonts w:cs="Times New Roman"/>
          <w:color w:val="000000"/>
          <w:szCs w:val="28"/>
        </w:rPr>
        <w:t xml:space="preserve">(6). </w:t>
      </w:r>
      <w:r w:rsidR="001A560A" w:rsidRPr="001A560A">
        <w:rPr>
          <w:rFonts w:cs="Times New Roman"/>
          <w:color w:val="000000"/>
          <w:szCs w:val="28"/>
        </w:rPr>
        <w:t>-</w:t>
      </w:r>
      <w:r w:rsidRPr="00B5201A">
        <w:rPr>
          <w:rFonts w:cs="Times New Roman"/>
          <w:color w:val="000000"/>
          <w:szCs w:val="28"/>
        </w:rPr>
        <w:t xml:space="preserve"> P. 630-636. </w:t>
      </w:r>
    </w:p>
    <w:p w14:paraId="645F9C7A" w14:textId="62EF111F" w:rsidR="00360CAF" w:rsidRPr="00FA5511" w:rsidRDefault="007761CF" w:rsidP="007761CF">
      <w:pPr>
        <w:shd w:val="clear" w:color="auto" w:fill="FFFFFF"/>
        <w:spacing w:after="0" w:line="360" w:lineRule="auto"/>
        <w:ind w:firstLine="708"/>
        <w:jc w:val="both"/>
        <w:rPr>
          <w:rStyle w:val="af1"/>
          <w:rFonts w:cs="Times New Roman"/>
          <w:color w:val="auto"/>
          <w:szCs w:val="28"/>
          <w:u w:val="none"/>
        </w:rPr>
      </w:pPr>
      <w:r w:rsidRPr="00EE6DD5">
        <w:t>2</w:t>
      </w:r>
      <w:r w:rsidR="000D75D8">
        <w:rPr>
          <w:lang w:val="ky-KG"/>
        </w:rPr>
        <w:t>2</w:t>
      </w:r>
      <w:r w:rsidR="00F64ED2" w:rsidRPr="00EE6DD5">
        <w:t>3</w:t>
      </w:r>
      <w:r w:rsidRPr="00EE6DD5">
        <w:t xml:space="preserve">. </w:t>
      </w:r>
      <w:hyperlink r:id="rId162" w:history="1">
        <w:r w:rsidR="00360CAF" w:rsidRPr="00FA5511">
          <w:rPr>
            <w:rStyle w:val="af1"/>
            <w:rFonts w:cs="Times New Roman"/>
            <w:b/>
            <w:color w:val="auto"/>
            <w:szCs w:val="28"/>
            <w:u w:val="none"/>
            <w:shd w:val="clear" w:color="auto" w:fill="FFFFFF"/>
          </w:rPr>
          <w:t>Alder</w:t>
        </w:r>
      </w:hyperlink>
      <w:r w:rsidR="00360CAF" w:rsidRPr="00FA5511">
        <w:rPr>
          <w:rFonts w:cs="Times New Roman"/>
          <w:b/>
          <w:szCs w:val="28"/>
        </w:rPr>
        <w:t>,</w:t>
      </w:r>
      <w:r w:rsidR="00360CAF" w:rsidRPr="00FA5511">
        <w:rPr>
          <w:rStyle w:val="author-sup-separator"/>
          <w:rFonts w:cs="Times New Roman"/>
          <w:b/>
          <w:szCs w:val="28"/>
          <w:shd w:val="clear" w:color="auto" w:fill="FFFFFF"/>
          <w:vertAlign w:val="superscript"/>
        </w:rPr>
        <w:t> </w:t>
      </w:r>
      <w:r w:rsidR="00360CAF" w:rsidRPr="00FA5511">
        <w:rPr>
          <w:rFonts w:cs="Times New Roman"/>
          <w:b/>
          <w:szCs w:val="28"/>
        </w:rPr>
        <w:t xml:space="preserve"> E. </w:t>
      </w:r>
      <w:r w:rsidR="00360CAF" w:rsidRPr="00FA5511">
        <w:rPr>
          <w:rFonts w:cs="Times New Roman"/>
          <w:szCs w:val="28"/>
        </w:rPr>
        <w:t xml:space="preserve">The </w:t>
      </w:r>
      <w:proofErr w:type="spellStart"/>
      <w:r w:rsidR="00360CAF" w:rsidRPr="00FA5511">
        <w:rPr>
          <w:rFonts w:cs="Times New Roman"/>
          <w:szCs w:val="28"/>
        </w:rPr>
        <w:t>Blatt-Kupperman</w:t>
      </w:r>
      <w:proofErr w:type="spellEnd"/>
      <w:r w:rsidR="00360CAF" w:rsidRPr="00FA5511">
        <w:rPr>
          <w:rFonts w:cs="Times New Roman"/>
          <w:szCs w:val="28"/>
        </w:rPr>
        <w:t xml:space="preserve"> menopausal index: a critique </w:t>
      </w:r>
      <w:r w:rsidR="00360CAF" w:rsidRPr="00B5201A">
        <w:rPr>
          <w:rFonts w:cs="Times New Roman"/>
        </w:rPr>
        <w:t xml:space="preserve">[Text] </w:t>
      </w:r>
      <w:r w:rsidR="00360CAF" w:rsidRPr="00FA5511">
        <w:rPr>
          <w:rFonts w:cs="Times New Roman"/>
          <w:szCs w:val="28"/>
        </w:rPr>
        <w:t xml:space="preserve">/ </w:t>
      </w:r>
      <w:hyperlink r:id="rId163" w:history="1">
        <w:r w:rsidR="00360CAF" w:rsidRPr="00FA5511">
          <w:rPr>
            <w:rStyle w:val="af1"/>
            <w:rFonts w:cs="Times New Roman"/>
            <w:color w:val="auto"/>
            <w:szCs w:val="28"/>
            <w:u w:val="none"/>
            <w:shd w:val="clear" w:color="auto" w:fill="FFFFFF"/>
          </w:rPr>
          <w:t>E. Alder</w:t>
        </w:r>
      </w:hyperlink>
      <w:r w:rsidR="00360CAF" w:rsidRPr="00FA5511">
        <w:rPr>
          <w:rStyle w:val="author-sup-separator"/>
          <w:rFonts w:cs="Times New Roman"/>
          <w:szCs w:val="28"/>
          <w:shd w:val="clear" w:color="auto" w:fill="FFFFFF"/>
          <w:vertAlign w:val="superscript"/>
        </w:rPr>
        <w:t xml:space="preserve">  </w:t>
      </w:r>
      <w:r w:rsidR="00360CAF" w:rsidRPr="00FA5511">
        <w:rPr>
          <w:rStyle w:val="author-sup-separator"/>
          <w:rFonts w:cs="Times New Roman"/>
          <w:szCs w:val="28"/>
          <w:shd w:val="clear" w:color="auto" w:fill="FFFFFF"/>
        </w:rPr>
        <w:t>//</w:t>
      </w:r>
      <w:r w:rsidR="00360CAF" w:rsidRPr="00FA5511">
        <w:rPr>
          <w:rFonts w:cs="Times New Roman"/>
          <w:szCs w:val="28"/>
        </w:rPr>
        <w:t xml:space="preserve"> </w:t>
      </w:r>
      <w:proofErr w:type="spellStart"/>
      <w:r w:rsidR="00360CAF" w:rsidRPr="00FA5511">
        <w:rPr>
          <w:rFonts w:cs="Times New Roman"/>
          <w:szCs w:val="28"/>
        </w:rPr>
        <w:t>Maturitas</w:t>
      </w:r>
      <w:proofErr w:type="spellEnd"/>
      <w:r w:rsidR="00360CAF" w:rsidRPr="00FA5511">
        <w:rPr>
          <w:rFonts w:cs="Times New Roman"/>
          <w:szCs w:val="28"/>
        </w:rPr>
        <w:t xml:space="preserve">. </w:t>
      </w:r>
      <w:r w:rsidR="001A560A" w:rsidRPr="001A560A">
        <w:rPr>
          <w:rFonts w:cs="Times New Roman"/>
          <w:szCs w:val="28"/>
        </w:rPr>
        <w:t>-</w:t>
      </w:r>
      <w:r w:rsidR="00360CAF" w:rsidRPr="00FA5511">
        <w:rPr>
          <w:rFonts w:cs="Times New Roman"/>
          <w:szCs w:val="28"/>
        </w:rPr>
        <w:t xml:space="preserve"> 1998. </w:t>
      </w:r>
      <w:r w:rsidR="001A560A" w:rsidRPr="001A560A">
        <w:rPr>
          <w:rFonts w:cs="Times New Roman"/>
          <w:szCs w:val="28"/>
        </w:rPr>
        <w:t>-</w:t>
      </w:r>
      <w:r w:rsidR="00360CAF" w:rsidRPr="00FA5511">
        <w:rPr>
          <w:rFonts w:cs="Times New Roman"/>
          <w:szCs w:val="28"/>
        </w:rPr>
        <w:t xml:space="preserve"> Vol. 29 (1). </w:t>
      </w:r>
      <w:r w:rsidR="001A560A" w:rsidRPr="001A560A">
        <w:rPr>
          <w:rFonts w:cs="Times New Roman"/>
          <w:szCs w:val="28"/>
        </w:rPr>
        <w:t>-</w:t>
      </w:r>
      <w:r w:rsidR="00360CAF" w:rsidRPr="00FA5511">
        <w:rPr>
          <w:rFonts w:cs="Times New Roman"/>
          <w:szCs w:val="28"/>
        </w:rPr>
        <w:t xml:space="preserve"> P. 19-24.</w:t>
      </w:r>
      <w:r w:rsidR="00360CAF">
        <w:fldChar w:fldCharType="begin"/>
      </w:r>
      <w:r w:rsidR="00360CAF">
        <w:instrText xml:space="preserve"> HYPERLINK "https://www.amjmed.com/article/S0002-9343(22)00569-1/fulltext" \o "Correspondence information about the author Joseph S. Alpert, MD " </w:instrText>
      </w:r>
      <w:r w:rsidR="00360CAF">
        <w:fldChar w:fldCharType="separate"/>
      </w:r>
    </w:p>
    <w:p w14:paraId="4302E46A" w14:textId="76B84153" w:rsidR="00360CAF" w:rsidRPr="00290C30" w:rsidRDefault="007761CF" w:rsidP="007761CF">
      <w:pPr>
        <w:spacing w:after="0" w:line="360" w:lineRule="auto"/>
        <w:ind w:firstLine="708"/>
        <w:jc w:val="both"/>
        <w:rPr>
          <w:rFonts w:cs="Times New Roman"/>
        </w:rPr>
      </w:pPr>
      <w:r w:rsidRPr="007761CF">
        <w:rPr>
          <w:rStyle w:val="af1"/>
          <w:rFonts w:cs="Times New Roman"/>
          <w:color w:val="auto"/>
          <w:u w:val="none"/>
        </w:rPr>
        <w:t>2</w:t>
      </w:r>
      <w:r w:rsidR="000D75D8">
        <w:rPr>
          <w:rStyle w:val="af1"/>
          <w:rFonts w:cs="Times New Roman"/>
          <w:color w:val="auto"/>
          <w:u w:val="none"/>
          <w:lang w:val="ky-KG"/>
        </w:rPr>
        <w:t>2</w:t>
      </w:r>
      <w:r w:rsidR="00F64ED2" w:rsidRPr="00F64ED2">
        <w:rPr>
          <w:rStyle w:val="af1"/>
          <w:rFonts w:cs="Times New Roman"/>
          <w:color w:val="auto"/>
          <w:u w:val="none"/>
        </w:rPr>
        <w:t>4</w:t>
      </w:r>
      <w:r w:rsidRPr="007761CF">
        <w:rPr>
          <w:rStyle w:val="af1"/>
          <w:rFonts w:cs="Times New Roman"/>
          <w:color w:val="auto"/>
          <w:u w:val="none"/>
        </w:rPr>
        <w:t>.</w:t>
      </w:r>
      <w:r w:rsidRPr="007761CF">
        <w:rPr>
          <w:rStyle w:val="af1"/>
          <w:rFonts w:cs="Times New Roman"/>
          <w:b/>
          <w:color w:val="auto"/>
          <w:u w:val="none"/>
        </w:rPr>
        <w:t xml:space="preserve"> </w:t>
      </w:r>
      <w:r w:rsidR="00360CAF" w:rsidRPr="00290C30">
        <w:rPr>
          <w:rStyle w:val="af1"/>
          <w:rFonts w:cs="Times New Roman"/>
          <w:b/>
          <w:color w:val="auto"/>
          <w:u w:val="none"/>
        </w:rPr>
        <w:t>Alpert, </w:t>
      </w:r>
      <w:r w:rsidR="00360CAF">
        <w:rPr>
          <w:rStyle w:val="af1"/>
          <w:rFonts w:cs="Times New Roman"/>
          <w:b/>
          <w:color w:val="auto"/>
          <w:u w:val="none"/>
        </w:rPr>
        <w:fldChar w:fldCharType="end"/>
      </w:r>
      <w:r w:rsidR="00360CAF" w:rsidRPr="00290C30">
        <w:rPr>
          <w:rFonts w:cs="Times New Roman"/>
          <w:b/>
        </w:rPr>
        <w:t xml:space="preserve"> J. S.</w:t>
      </w:r>
      <w:r w:rsidR="00360CAF" w:rsidRPr="00290C30">
        <w:rPr>
          <w:rFonts w:cs="Times New Roman"/>
        </w:rPr>
        <w:t xml:space="preserve"> New Coronary Heart Disease Risk Factors</w:t>
      </w:r>
      <w:r w:rsidR="00360CAF">
        <w:rPr>
          <w:rFonts w:cs="Times New Roman"/>
        </w:rPr>
        <w:t xml:space="preserve"> </w:t>
      </w:r>
      <w:r w:rsidR="00A06513" w:rsidRPr="00B5201A">
        <w:rPr>
          <w:rFonts w:cs="Times New Roman"/>
        </w:rPr>
        <w:t xml:space="preserve">[Text] </w:t>
      </w:r>
      <w:r w:rsidR="00360CAF">
        <w:rPr>
          <w:rFonts w:cs="Times New Roman"/>
        </w:rPr>
        <w:t>/</w:t>
      </w:r>
      <w:hyperlink r:id="rId164" w:tooltip="Correspondence information about the author Joseph S. Alpert, MD " w:history="1">
        <w:r w:rsidR="00360CAF" w:rsidRPr="00290C30">
          <w:rPr>
            <w:rStyle w:val="af1"/>
            <w:rFonts w:cs="Times New Roman"/>
            <w:color w:val="auto"/>
            <w:u w:val="none"/>
          </w:rPr>
          <w:t xml:space="preserve"> </w:t>
        </w:r>
        <w:r w:rsidR="00360CAF" w:rsidRPr="00290C30">
          <w:rPr>
            <w:rFonts w:cs="Times New Roman"/>
          </w:rPr>
          <w:t>J. S.</w:t>
        </w:r>
        <w:r w:rsidR="00360CAF">
          <w:rPr>
            <w:rFonts w:cs="Times New Roman"/>
          </w:rPr>
          <w:t xml:space="preserve"> </w:t>
        </w:r>
        <w:r w:rsidR="00360CAF" w:rsidRPr="00290C30">
          <w:rPr>
            <w:rStyle w:val="af1"/>
            <w:rFonts w:cs="Times New Roman"/>
            <w:color w:val="auto"/>
            <w:u w:val="none"/>
          </w:rPr>
          <w:t>Alpert </w:t>
        </w:r>
      </w:hyperlink>
      <w:r w:rsidR="00360CAF" w:rsidRPr="00290C30">
        <w:rPr>
          <w:rFonts w:cs="Times New Roman"/>
        </w:rPr>
        <w:t xml:space="preserve"> </w:t>
      </w:r>
      <w:r w:rsidR="00360CAF">
        <w:rPr>
          <w:rFonts w:cs="Times New Roman"/>
        </w:rPr>
        <w:t xml:space="preserve">// </w:t>
      </w:r>
      <w:r w:rsidR="00360CAF" w:rsidRPr="00290C30">
        <w:rPr>
          <w:rFonts w:cs="Times New Roman"/>
        </w:rPr>
        <w:t xml:space="preserve">The American Journal of medicine. </w:t>
      </w:r>
      <w:r w:rsidR="005469DD" w:rsidRPr="005469DD">
        <w:rPr>
          <w:rFonts w:cs="Times New Roman"/>
        </w:rPr>
        <w:t>-</w:t>
      </w:r>
      <w:r w:rsidR="00360CAF" w:rsidRPr="00290C30">
        <w:rPr>
          <w:rFonts w:cs="Times New Roman"/>
        </w:rPr>
        <w:t xml:space="preserve"> 2023. </w:t>
      </w:r>
      <w:r w:rsidR="005469DD" w:rsidRPr="005469DD">
        <w:rPr>
          <w:rFonts w:cs="Times New Roman"/>
        </w:rPr>
        <w:t>-</w:t>
      </w:r>
      <w:r w:rsidR="00360CAF" w:rsidRPr="00290C30">
        <w:rPr>
          <w:rFonts w:cs="Times New Roman"/>
        </w:rPr>
        <w:t xml:space="preserve"> Vol. 136, Issue 4. </w:t>
      </w:r>
      <w:r w:rsidR="005469DD" w:rsidRPr="005469DD">
        <w:rPr>
          <w:rFonts w:cs="Times New Roman"/>
        </w:rPr>
        <w:t>-</w:t>
      </w:r>
      <w:r w:rsidR="00360CAF" w:rsidRPr="00290C30">
        <w:rPr>
          <w:rFonts w:cs="Times New Roman"/>
        </w:rPr>
        <w:t xml:space="preserve"> P. 331-332</w:t>
      </w:r>
      <w:r w:rsidR="00360CAF">
        <w:rPr>
          <w:rFonts w:cs="Times New Roman"/>
        </w:rPr>
        <w:t>.</w:t>
      </w:r>
    </w:p>
    <w:p w14:paraId="61018628" w14:textId="4AD0D24D" w:rsidR="00360CAF" w:rsidRDefault="007761CF" w:rsidP="007761CF">
      <w:pPr>
        <w:shd w:val="clear" w:color="auto" w:fill="FFFFFF"/>
        <w:spacing w:after="0" w:line="360" w:lineRule="auto"/>
        <w:ind w:firstLine="708"/>
        <w:jc w:val="both"/>
        <w:rPr>
          <w:rStyle w:val="docsum-journal-citation"/>
          <w:rFonts w:cs="Times New Roman"/>
        </w:rPr>
      </w:pPr>
      <w:r w:rsidRPr="00EE6DD5">
        <w:t>2</w:t>
      </w:r>
      <w:r w:rsidR="000D75D8">
        <w:rPr>
          <w:lang w:val="ky-KG"/>
        </w:rPr>
        <w:t>2</w:t>
      </w:r>
      <w:r w:rsidR="00F64ED2" w:rsidRPr="00EE6DD5">
        <w:t>5</w:t>
      </w:r>
      <w:r w:rsidRPr="00EE6DD5">
        <w:t xml:space="preserve">. </w:t>
      </w:r>
      <w:hyperlink r:id="rId165" w:history="1">
        <w:r w:rsidR="00360CAF" w:rsidRPr="00B5201A">
          <w:rPr>
            <w:rStyle w:val="af1"/>
            <w:rFonts w:cs="Times New Roman"/>
            <w:color w:val="auto"/>
            <w:u w:val="none"/>
          </w:rPr>
          <w:t>Assessment of the climacteric syndrome: a narrative review</w:t>
        </w:r>
      </w:hyperlink>
      <w:r w:rsidR="00360CAF" w:rsidRPr="00B5201A">
        <w:rPr>
          <w:rFonts w:cs="Times New Roman"/>
        </w:rPr>
        <w:t xml:space="preserve"> [Text] / [</w:t>
      </w:r>
      <w:r w:rsidR="00360CAF" w:rsidRPr="00B5201A">
        <w:rPr>
          <w:rStyle w:val="docsum-authors"/>
          <w:rFonts w:cs="Times New Roman"/>
          <w:bCs/>
        </w:rPr>
        <w:t xml:space="preserve">M. </w:t>
      </w:r>
      <w:proofErr w:type="spellStart"/>
      <w:r w:rsidR="00360CAF" w:rsidRPr="00B5201A">
        <w:rPr>
          <w:rStyle w:val="docsum-authors"/>
          <w:rFonts w:cs="Times New Roman"/>
          <w:bCs/>
        </w:rPr>
        <w:t>Sourouni</w:t>
      </w:r>
      <w:proofErr w:type="spellEnd"/>
      <w:r w:rsidR="00360CAF" w:rsidRPr="00B5201A">
        <w:rPr>
          <w:rStyle w:val="docsum-authors"/>
          <w:rFonts w:cs="Times New Roman"/>
        </w:rPr>
        <w:t xml:space="preserve">, M. </w:t>
      </w:r>
      <w:proofErr w:type="spellStart"/>
      <w:r w:rsidR="00360CAF" w:rsidRPr="00B5201A">
        <w:rPr>
          <w:rStyle w:val="docsum-authors"/>
          <w:rFonts w:cs="Times New Roman"/>
        </w:rPr>
        <w:t>Zangger</w:t>
      </w:r>
      <w:proofErr w:type="spellEnd"/>
      <w:r w:rsidR="00360CAF" w:rsidRPr="00B5201A">
        <w:rPr>
          <w:rStyle w:val="docsum-authors"/>
          <w:rFonts w:cs="Times New Roman"/>
        </w:rPr>
        <w:t xml:space="preserve">, L. </w:t>
      </w:r>
      <w:proofErr w:type="spellStart"/>
      <w:r w:rsidR="00360CAF" w:rsidRPr="00B5201A">
        <w:rPr>
          <w:rStyle w:val="docsum-authors"/>
          <w:rFonts w:cs="Times New Roman"/>
        </w:rPr>
        <w:t>Honermann</w:t>
      </w:r>
      <w:proofErr w:type="spellEnd"/>
      <w:r w:rsidR="00360CAF" w:rsidRPr="00B5201A">
        <w:rPr>
          <w:rStyle w:val="docsum-authors"/>
          <w:rFonts w:cs="Times New Roman"/>
        </w:rPr>
        <w:t xml:space="preserve"> et al.] //</w:t>
      </w:r>
      <w:r w:rsidR="00360CAF" w:rsidRPr="00B5201A">
        <w:rPr>
          <w:rStyle w:val="docsum-journal-citation"/>
          <w:rFonts w:cs="Times New Roman"/>
        </w:rPr>
        <w:t xml:space="preserve">Arch </w:t>
      </w:r>
      <w:proofErr w:type="spellStart"/>
      <w:r w:rsidR="00360CAF" w:rsidRPr="00B5201A">
        <w:rPr>
          <w:rStyle w:val="docsum-journal-citation"/>
          <w:rFonts w:cs="Times New Roman"/>
        </w:rPr>
        <w:t>Gynecol</w:t>
      </w:r>
      <w:proofErr w:type="spellEnd"/>
      <w:r w:rsidR="00360CAF" w:rsidRPr="00B5201A">
        <w:rPr>
          <w:rStyle w:val="docsum-journal-citation"/>
          <w:rFonts w:cs="Times New Roman"/>
        </w:rPr>
        <w:t xml:space="preserve"> </w:t>
      </w:r>
      <w:proofErr w:type="spellStart"/>
      <w:r w:rsidR="00360CAF" w:rsidRPr="00B5201A">
        <w:rPr>
          <w:rStyle w:val="docsum-journal-citation"/>
          <w:rFonts w:cs="Times New Roman"/>
        </w:rPr>
        <w:t>Obstet</w:t>
      </w:r>
      <w:proofErr w:type="spellEnd"/>
      <w:r w:rsidR="00360CAF" w:rsidRPr="00B5201A">
        <w:rPr>
          <w:rStyle w:val="docsum-journal-citation"/>
          <w:rFonts w:cs="Times New Roman"/>
        </w:rPr>
        <w:t xml:space="preserve">. </w:t>
      </w:r>
      <w:r w:rsidR="005469DD" w:rsidRPr="005469DD">
        <w:rPr>
          <w:rFonts w:cs="Times New Roman"/>
          <w:szCs w:val="28"/>
          <w:shd w:val="clear" w:color="auto" w:fill="FFFFFF"/>
        </w:rPr>
        <w:t>-</w:t>
      </w:r>
      <w:r w:rsidR="00360CAF" w:rsidRPr="00B5201A">
        <w:rPr>
          <w:rFonts w:cs="Times New Roman"/>
          <w:szCs w:val="28"/>
          <w:shd w:val="clear" w:color="auto" w:fill="FFFFFF"/>
        </w:rPr>
        <w:t xml:space="preserve"> </w:t>
      </w:r>
      <w:r w:rsidR="00360CAF" w:rsidRPr="00B5201A">
        <w:rPr>
          <w:rStyle w:val="docsum-journal-citation"/>
          <w:rFonts w:cs="Times New Roman"/>
        </w:rPr>
        <w:t xml:space="preserve">2021. </w:t>
      </w:r>
      <w:r w:rsidR="005469DD" w:rsidRPr="005469DD">
        <w:rPr>
          <w:rFonts w:cs="Times New Roman"/>
          <w:szCs w:val="28"/>
          <w:shd w:val="clear" w:color="auto" w:fill="FFFFFF"/>
        </w:rPr>
        <w:t>-</w:t>
      </w:r>
      <w:r w:rsidR="00360CAF" w:rsidRPr="00B5201A">
        <w:rPr>
          <w:rFonts w:cs="Times New Roman"/>
          <w:szCs w:val="28"/>
          <w:shd w:val="clear" w:color="auto" w:fill="FFFFFF"/>
        </w:rPr>
        <w:t xml:space="preserve"> Vol. </w:t>
      </w:r>
      <w:r w:rsidR="00360CAF" w:rsidRPr="00B5201A">
        <w:rPr>
          <w:rStyle w:val="docsum-journal-citation"/>
          <w:rFonts w:cs="Times New Roman"/>
        </w:rPr>
        <w:t xml:space="preserve">304(4). </w:t>
      </w:r>
      <w:r w:rsidR="005469DD" w:rsidRPr="005469DD">
        <w:rPr>
          <w:rFonts w:cs="Times New Roman"/>
          <w:szCs w:val="28"/>
          <w:shd w:val="clear" w:color="auto" w:fill="FFFFFF"/>
        </w:rPr>
        <w:t>-</w:t>
      </w:r>
      <w:r w:rsidR="00360CAF" w:rsidRPr="00B5201A">
        <w:rPr>
          <w:rFonts w:cs="Times New Roman"/>
          <w:szCs w:val="28"/>
          <w:shd w:val="clear" w:color="auto" w:fill="FFFFFF"/>
        </w:rPr>
        <w:t xml:space="preserve"> P. </w:t>
      </w:r>
      <w:r w:rsidR="00360CAF" w:rsidRPr="00B5201A">
        <w:rPr>
          <w:rStyle w:val="docsum-journal-citation"/>
          <w:rFonts w:cs="Times New Roman"/>
        </w:rPr>
        <w:t xml:space="preserve">855-862. </w:t>
      </w:r>
    </w:p>
    <w:p w14:paraId="12848998" w14:textId="2A5F633A" w:rsidR="00360CAF" w:rsidRPr="005469DD" w:rsidRDefault="007761CF" w:rsidP="00A06513">
      <w:pPr>
        <w:shd w:val="clear" w:color="auto" w:fill="FFFFFF"/>
        <w:spacing w:after="0" w:line="360" w:lineRule="auto"/>
        <w:ind w:firstLine="708"/>
        <w:jc w:val="both"/>
        <w:rPr>
          <w:rFonts w:cs="Times New Roman"/>
        </w:rPr>
      </w:pPr>
      <w:r w:rsidRPr="007761CF">
        <w:rPr>
          <w:rStyle w:val="ref-title"/>
          <w:rFonts w:cs="Times New Roman"/>
          <w:szCs w:val="28"/>
          <w:shd w:val="clear" w:color="auto" w:fill="FFFFFF"/>
        </w:rPr>
        <w:t>2</w:t>
      </w:r>
      <w:r w:rsidR="000D75D8">
        <w:rPr>
          <w:rStyle w:val="ref-title"/>
          <w:rFonts w:cs="Times New Roman"/>
          <w:szCs w:val="28"/>
          <w:shd w:val="clear" w:color="auto" w:fill="FFFFFF"/>
          <w:lang w:val="ky-KG"/>
        </w:rPr>
        <w:t>2</w:t>
      </w:r>
      <w:r w:rsidR="00F64ED2" w:rsidRPr="00F64ED2">
        <w:rPr>
          <w:rStyle w:val="ref-title"/>
          <w:rFonts w:cs="Times New Roman"/>
          <w:szCs w:val="28"/>
          <w:shd w:val="clear" w:color="auto" w:fill="FFFFFF"/>
        </w:rPr>
        <w:t>6</w:t>
      </w:r>
      <w:r w:rsidRPr="007761CF">
        <w:rPr>
          <w:rStyle w:val="ref-title"/>
          <w:rFonts w:cs="Times New Roman"/>
          <w:szCs w:val="28"/>
          <w:shd w:val="clear" w:color="auto" w:fill="FFFFFF"/>
        </w:rPr>
        <w:t xml:space="preserve">. </w:t>
      </w:r>
      <w:r w:rsidR="00360CAF" w:rsidRPr="005469DD">
        <w:rPr>
          <w:rStyle w:val="ref-title"/>
          <w:rFonts w:cs="Times New Roman"/>
          <w:szCs w:val="28"/>
          <w:shd w:val="clear" w:color="auto" w:fill="FFFFFF"/>
        </w:rPr>
        <w:t xml:space="preserve">Association between insulin resistance and bone structure in </w:t>
      </w:r>
      <w:proofErr w:type="spellStart"/>
      <w:r w:rsidR="00360CAF" w:rsidRPr="005469DD">
        <w:rPr>
          <w:rStyle w:val="ref-title"/>
          <w:rFonts w:cs="Times New Roman"/>
          <w:szCs w:val="28"/>
          <w:shd w:val="clear" w:color="auto" w:fill="FFFFFF"/>
        </w:rPr>
        <w:t>nondiabetic</w:t>
      </w:r>
      <w:proofErr w:type="spellEnd"/>
      <w:r w:rsidR="00360CAF" w:rsidRPr="005469DD">
        <w:rPr>
          <w:rStyle w:val="ref-title"/>
          <w:rFonts w:cs="Times New Roman"/>
          <w:szCs w:val="28"/>
          <w:shd w:val="clear" w:color="auto" w:fill="FFFFFF"/>
        </w:rPr>
        <w:t xml:space="preserve"> postmenopausal </w:t>
      </w:r>
      <w:r w:rsidR="00360CAF" w:rsidRPr="005469DD">
        <w:rPr>
          <w:rFonts w:eastAsia="Times New Roman" w:cs="Times New Roman"/>
          <w:szCs w:val="28"/>
          <w:lang w:eastAsia="ru-RU"/>
        </w:rPr>
        <w:t xml:space="preserve">[Text] </w:t>
      </w:r>
      <w:r w:rsidR="00360CAF" w:rsidRPr="005469DD">
        <w:rPr>
          <w:rStyle w:val="ref-title"/>
          <w:rFonts w:cs="Times New Roman"/>
          <w:szCs w:val="28"/>
          <w:shd w:val="clear" w:color="auto" w:fill="FFFFFF"/>
        </w:rPr>
        <w:t xml:space="preserve">/ </w:t>
      </w:r>
      <w:r w:rsidR="00360CAF" w:rsidRPr="005469DD">
        <w:rPr>
          <w:rStyle w:val="mixed-citation"/>
          <w:rFonts w:cs="Times New Roman"/>
          <w:szCs w:val="28"/>
          <w:shd w:val="clear" w:color="auto" w:fill="FFFFFF"/>
        </w:rPr>
        <w:t xml:space="preserve">V. V. </w:t>
      </w:r>
      <w:proofErr w:type="spellStart"/>
      <w:r w:rsidR="00360CAF" w:rsidRPr="005469DD">
        <w:rPr>
          <w:rStyle w:val="mixed-citation"/>
          <w:rFonts w:cs="Times New Roman"/>
          <w:szCs w:val="28"/>
          <w:shd w:val="clear" w:color="auto" w:fill="FFFFFF"/>
        </w:rPr>
        <w:t>Shanbhogue</w:t>
      </w:r>
      <w:proofErr w:type="spellEnd"/>
      <w:r w:rsidR="00360CAF" w:rsidRPr="005469DD">
        <w:rPr>
          <w:rStyle w:val="mixed-citation"/>
          <w:rFonts w:cs="Times New Roman"/>
          <w:szCs w:val="28"/>
          <w:shd w:val="clear" w:color="auto" w:fill="FFFFFF"/>
        </w:rPr>
        <w:t xml:space="preserve">, J. S. Finkelstein, M. </w:t>
      </w:r>
      <w:r w:rsidR="00360CAF" w:rsidRPr="005469DD">
        <w:rPr>
          <w:rStyle w:val="mixed-citation"/>
          <w:rFonts w:cs="Times New Roman"/>
          <w:szCs w:val="28"/>
          <w:shd w:val="clear" w:color="auto" w:fill="FFFFFF"/>
        </w:rPr>
        <w:lastRenderedPageBreak/>
        <w:t xml:space="preserve">L. </w:t>
      </w:r>
      <w:proofErr w:type="spellStart"/>
      <w:r w:rsidR="00360CAF" w:rsidRPr="005469DD">
        <w:rPr>
          <w:rStyle w:val="mixed-citation"/>
          <w:rFonts w:cs="Times New Roman"/>
          <w:szCs w:val="28"/>
          <w:shd w:val="clear" w:color="auto" w:fill="FFFFFF"/>
        </w:rPr>
        <w:t>Bouxsein</w:t>
      </w:r>
      <w:proofErr w:type="spellEnd"/>
      <w:r w:rsidR="00360CAF" w:rsidRPr="005469DD">
        <w:rPr>
          <w:rStyle w:val="mixed-citation"/>
          <w:rFonts w:cs="Times New Roman"/>
          <w:szCs w:val="28"/>
          <w:shd w:val="clear" w:color="auto" w:fill="FFFFFF"/>
        </w:rPr>
        <w:t>, E. W.</w:t>
      </w:r>
      <w:r w:rsidR="00924D76" w:rsidRPr="00924D76">
        <w:rPr>
          <w:rStyle w:val="mixed-citation"/>
          <w:rFonts w:cs="Times New Roman"/>
          <w:szCs w:val="28"/>
          <w:shd w:val="clear" w:color="auto" w:fill="FFFFFF"/>
        </w:rPr>
        <w:t xml:space="preserve"> </w:t>
      </w:r>
      <w:proofErr w:type="spellStart"/>
      <w:r w:rsidR="00360CAF" w:rsidRPr="005469DD">
        <w:rPr>
          <w:rStyle w:val="mixed-citation"/>
          <w:rFonts w:cs="Times New Roman"/>
          <w:szCs w:val="28"/>
          <w:shd w:val="clear" w:color="auto" w:fill="FFFFFF"/>
        </w:rPr>
        <w:t>Yu</w:t>
      </w:r>
      <w:proofErr w:type="spellEnd"/>
      <w:r w:rsidR="00360CAF" w:rsidRPr="005469DD">
        <w:rPr>
          <w:rStyle w:val="mixed-citation"/>
          <w:rFonts w:cs="Times New Roman"/>
          <w:szCs w:val="28"/>
          <w:shd w:val="clear" w:color="auto" w:fill="FFFFFF"/>
        </w:rPr>
        <w:t xml:space="preserve"> // </w:t>
      </w:r>
      <w:r w:rsidR="00360CAF" w:rsidRPr="005469DD">
        <w:rPr>
          <w:rStyle w:val="ref-journal"/>
          <w:rFonts w:cs="Times New Roman"/>
          <w:iCs/>
          <w:szCs w:val="28"/>
          <w:shd w:val="clear" w:color="auto" w:fill="FFFFFF"/>
        </w:rPr>
        <w:t xml:space="preserve">J </w:t>
      </w:r>
      <w:proofErr w:type="spellStart"/>
      <w:r w:rsidR="00360CAF" w:rsidRPr="005469DD">
        <w:rPr>
          <w:rStyle w:val="ref-journal"/>
          <w:rFonts w:cs="Times New Roman"/>
          <w:iCs/>
          <w:szCs w:val="28"/>
          <w:shd w:val="clear" w:color="auto" w:fill="FFFFFF"/>
        </w:rPr>
        <w:t>Clin</w:t>
      </w:r>
      <w:proofErr w:type="spellEnd"/>
      <w:r w:rsidR="00360CAF" w:rsidRPr="005469DD">
        <w:rPr>
          <w:rStyle w:val="ref-journal"/>
          <w:rFonts w:cs="Times New Roman"/>
          <w:iCs/>
          <w:szCs w:val="28"/>
          <w:shd w:val="clear" w:color="auto" w:fill="FFFFFF"/>
        </w:rPr>
        <w:t xml:space="preserve"> </w:t>
      </w:r>
      <w:proofErr w:type="spellStart"/>
      <w:r w:rsidR="00360CAF" w:rsidRPr="005469DD">
        <w:rPr>
          <w:rStyle w:val="ref-journal"/>
          <w:rFonts w:cs="Times New Roman"/>
          <w:iCs/>
          <w:szCs w:val="28"/>
          <w:shd w:val="clear" w:color="auto" w:fill="FFFFFF"/>
        </w:rPr>
        <w:t>Endocrinol</w:t>
      </w:r>
      <w:proofErr w:type="spellEnd"/>
      <w:r w:rsidR="00360CAF" w:rsidRPr="005469DD">
        <w:rPr>
          <w:rStyle w:val="ref-journal"/>
          <w:rFonts w:cs="Times New Roman"/>
          <w:iCs/>
          <w:szCs w:val="28"/>
          <w:shd w:val="clear" w:color="auto" w:fill="FFFFFF"/>
        </w:rPr>
        <w:t xml:space="preserve"> </w:t>
      </w:r>
      <w:proofErr w:type="spellStart"/>
      <w:r w:rsidR="00360CAF" w:rsidRPr="005469DD">
        <w:rPr>
          <w:rStyle w:val="ref-journal"/>
          <w:rFonts w:cs="Times New Roman"/>
          <w:iCs/>
          <w:szCs w:val="28"/>
          <w:shd w:val="clear" w:color="auto" w:fill="FFFFFF"/>
        </w:rPr>
        <w:t>Metab</w:t>
      </w:r>
      <w:proofErr w:type="spellEnd"/>
      <w:r w:rsidR="00360CAF" w:rsidRPr="005469DD">
        <w:rPr>
          <w:rStyle w:val="mixed-citation"/>
          <w:rFonts w:cs="Times New Roman"/>
          <w:szCs w:val="28"/>
          <w:shd w:val="clear" w:color="auto" w:fill="FFFFFF"/>
        </w:rPr>
        <w:t xml:space="preserve">. </w:t>
      </w:r>
      <w:r w:rsidR="005469DD" w:rsidRPr="005469DD">
        <w:rPr>
          <w:rStyle w:val="mixed-citation"/>
          <w:rFonts w:cs="Times New Roman"/>
          <w:szCs w:val="28"/>
          <w:shd w:val="clear" w:color="auto" w:fill="FFFFFF"/>
        </w:rPr>
        <w:t>-</w:t>
      </w:r>
      <w:r w:rsidR="00360CAF" w:rsidRPr="005469DD">
        <w:rPr>
          <w:rStyle w:val="mixed-citation"/>
          <w:rFonts w:cs="Times New Roman"/>
          <w:szCs w:val="28"/>
          <w:shd w:val="clear" w:color="auto" w:fill="FFFFFF"/>
        </w:rPr>
        <w:t xml:space="preserve"> 2016. </w:t>
      </w:r>
      <w:r w:rsidR="005469DD" w:rsidRPr="005469DD">
        <w:rPr>
          <w:rStyle w:val="mixed-citation"/>
          <w:rFonts w:cs="Times New Roman"/>
          <w:szCs w:val="28"/>
          <w:shd w:val="clear" w:color="auto" w:fill="FFFFFF"/>
        </w:rPr>
        <w:t>-</w:t>
      </w:r>
      <w:r w:rsidR="00360CAF" w:rsidRPr="005469DD">
        <w:rPr>
          <w:rStyle w:val="mixed-citation"/>
          <w:rFonts w:cs="Times New Roman"/>
          <w:szCs w:val="28"/>
          <w:shd w:val="clear" w:color="auto" w:fill="FFFFFF"/>
        </w:rPr>
        <w:t xml:space="preserve"> Vol. </w:t>
      </w:r>
      <w:r w:rsidR="00360CAF" w:rsidRPr="005469DD">
        <w:rPr>
          <w:rStyle w:val="ref-vol"/>
          <w:rFonts w:cs="Times New Roman"/>
          <w:szCs w:val="28"/>
          <w:shd w:val="clear" w:color="auto" w:fill="FFFFFF"/>
        </w:rPr>
        <w:t>101</w:t>
      </w:r>
      <w:r w:rsidR="00360CAF" w:rsidRPr="005469DD">
        <w:rPr>
          <w:rStyle w:val="mixed-citation"/>
          <w:rFonts w:cs="Times New Roman"/>
          <w:szCs w:val="28"/>
          <w:shd w:val="clear" w:color="auto" w:fill="FFFFFF"/>
        </w:rPr>
        <w:t>(</w:t>
      </w:r>
      <w:r w:rsidR="00360CAF" w:rsidRPr="005469DD">
        <w:rPr>
          <w:rStyle w:val="ref-iss"/>
          <w:rFonts w:cs="Times New Roman"/>
          <w:szCs w:val="28"/>
        </w:rPr>
        <w:t>8</w:t>
      </w:r>
      <w:r w:rsidR="00360CAF" w:rsidRPr="005469DD">
        <w:rPr>
          <w:rStyle w:val="mixed-citation"/>
          <w:rFonts w:cs="Times New Roman"/>
          <w:szCs w:val="28"/>
          <w:shd w:val="clear" w:color="auto" w:fill="FFFFFF"/>
        </w:rPr>
        <w:t xml:space="preserve">). </w:t>
      </w:r>
      <w:r w:rsidR="005469DD" w:rsidRPr="005469DD">
        <w:rPr>
          <w:rStyle w:val="mixed-citation"/>
          <w:rFonts w:cs="Times New Roman"/>
          <w:szCs w:val="28"/>
          <w:shd w:val="clear" w:color="auto" w:fill="FFFFFF"/>
        </w:rPr>
        <w:t>-</w:t>
      </w:r>
      <w:r w:rsidR="00360CAF" w:rsidRPr="005469DD">
        <w:rPr>
          <w:rStyle w:val="mixed-citation"/>
          <w:rFonts w:cs="Times New Roman"/>
          <w:szCs w:val="28"/>
          <w:shd w:val="clear" w:color="auto" w:fill="FFFFFF"/>
        </w:rPr>
        <w:t xml:space="preserve"> P. 3114–3122. </w:t>
      </w:r>
      <w:r w:rsidR="00360CAF" w:rsidRPr="005469DD">
        <w:rPr>
          <w:rFonts w:cs="Times New Roman"/>
          <w:noProof/>
          <w:szCs w:val="28"/>
          <w:lang w:eastAsia="ru-RU"/>
        </w:rPr>
        <w:t xml:space="preserve"> </w:t>
      </w:r>
      <w:r w:rsidR="00360CAF" w:rsidRPr="005469DD">
        <w:rPr>
          <w:rFonts w:cs="Times New Roman"/>
          <w:noProof/>
          <w:szCs w:val="28"/>
          <w:lang w:val="ru-RU" w:eastAsia="ru-RU"/>
        </w:rPr>
        <mc:AlternateContent>
          <mc:Choice Requires="wps">
            <w:drawing>
              <wp:inline distT="0" distB="0" distL="0" distR="0" wp14:anchorId="01281F4A" wp14:editId="7B450749">
                <wp:extent cx="304800" cy="304800"/>
                <wp:effectExtent l="0" t="0" r="0" b="0"/>
                <wp:docPr id="6" name="Прямоугольник 6" descr="NIH NLM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1B0E9BB" id="Прямоугольник 6" o:spid="_x0000_s1026" alt="NIH NLM Log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HdZzrzqAgAA3QU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="00360CAF" w:rsidRPr="005469DD">
        <w:rPr>
          <w:rFonts w:cs="Times New Roman"/>
          <w:noProof/>
          <w:szCs w:val="28"/>
          <w:lang w:val="ru-RU" w:eastAsia="ru-RU"/>
        </w:rPr>
        <mc:AlternateContent>
          <mc:Choice Requires="wps">
            <w:drawing>
              <wp:inline distT="0" distB="0" distL="0" distR="0" wp14:anchorId="22357E93" wp14:editId="7945806D">
                <wp:extent cx="304800" cy="304800"/>
                <wp:effectExtent l="0" t="0" r="0" b="0"/>
                <wp:docPr id="21" name="Прямоугольник 21" descr="NIH NLM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C57E57" id="Прямоугольник 21" o:spid="_x0000_s1026" alt="NIH NLM Log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CTJjbC6wIAAN8F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</w:p>
    <w:p w14:paraId="019F56A0" w14:textId="2DDD2E79" w:rsidR="00360CAF" w:rsidRPr="00CA16C6" w:rsidRDefault="007761CF" w:rsidP="00A06513">
      <w:pPr>
        <w:shd w:val="clear" w:color="auto" w:fill="FFFFFF"/>
        <w:spacing w:after="0" w:line="360" w:lineRule="auto"/>
        <w:ind w:firstLine="708"/>
        <w:jc w:val="both"/>
        <w:rPr>
          <w:rStyle w:val="docsum-journal-citation"/>
          <w:rFonts w:cs="Times New Roman"/>
        </w:rPr>
      </w:pPr>
      <w:r w:rsidRPr="007761CF">
        <w:rPr>
          <w:rFonts w:cs="Times New Roman"/>
        </w:rPr>
        <w:t>2</w:t>
      </w:r>
      <w:r w:rsidR="000D75D8">
        <w:rPr>
          <w:rFonts w:cs="Times New Roman"/>
          <w:lang w:val="ky-KG"/>
        </w:rPr>
        <w:t>2</w:t>
      </w:r>
      <w:r w:rsidR="00F64ED2" w:rsidRPr="00F64ED2">
        <w:rPr>
          <w:rFonts w:cs="Times New Roman"/>
        </w:rPr>
        <w:t>7</w:t>
      </w:r>
      <w:r w:rsidRPr="007761CF">
        <w:rPr>
          <w:rFonts w:cs="Times New Roman"/>
        </w:rPr>
        <w:t xml:space="preserve">. </w:t>
      </w:r>
      <w:r w:rsidR="00360CAF" w:rsidRPr="005469DD">
        <w:rPr>
          <w:rFonts w:cs="Times New Roman"/>
        </w:rPr>
        <w:t xml:space="preserve">Association of lipid accumulation product with cardio-metabolic risk factors in postmenopausal women </w:t>
      </w:r>
      <w:r w:rsidR="00360CAF" w:rsidRPr="005469DD">
        <w:rPr>
          <w:rFonts w:cs="Times New Roman"/>
          <w:bCs/>
          <w:spacing w:val="-2"/>
          <w:szCs w:val="28"/>
        </w:rPr>
        <w:t xml:space="preserve">[Text] </w:t>
      </w:r>
      <w:r w:rsidR="00360CAF" w:rsidRPr="005469DD">
        <w:rPr>
          <w:rFonts w:cs="Times New Roman"/>
        </w:rPr>
        <w:t>/ [</w:t>
      </w:r>
      <w:r w:rsidR="00360CAF" w:rsidRPr="005469DD">
        <w:rPr>
          <w:rStyle w:val="docsum-authors"/>
          <w:rFonts w:cs="Times New Roman"/>
        </w:rPr>
        <w:t xml:space="preserve">N. A. </w:t>
      </w:r>
      <w:proofErr w:type="spellStart"/>
      <w:r w:rsidR="00360CAF" w:rsidRPr="005469DD">
        <w:rPr>
          <w:rStyle w:val="docsum-authors"/>
          <w:rFonts w:cs="Times New Roman"/>
        </w:rPr>
        <w:t>Shabestari</w:t>
      </w:r>
      <w:proofErr w:type="spellEnd"/>
      <w:r w:rsidR="00360CAF" w:rsidRPr="005469DD">
        <w:rPr>
          <w:rStyle w:val="docsum-authors"/>
          <w:rFonts w:cs="Times New Roman"/>
        </w:rPr>
        <w:t xml:space="preserve">, M. </w:t>
      </w:r>
      <w:proofErr w:type="spellStart"/>
      <w:r w:rsidR="00360CAF" w:rsidRPr="005469DD">
        <w:rPr>
          <w:rStyle w:val="docsum-authors"/>
          <w:rFonts w:cs="Times New Roman"/>
        </w:rPr>
        <w:t>Asadi</w:t>
      </w:r>
      <w:proofErr w:type="spellEnd"/>
      <w:r w:rsidR="00360CAF" w:rsidRPr="005469DD">
        <w:rPr>
          <w:rStyle w:val="docsum-authors"/>
          <w:rFonts w:cs="Times New Roman"/>
        </w:rPr>
        <w:t>, </w:t>
      </w:r>
      <w:r w:rsidR="00360CAF" w:rsidRPr="005469DD">
        <w:rPr>
          <w:rStyle w:val="docsum-authors"/>
          <w:rFonts w:cs="Times New Roman"/>
          <w:bCs/>
        </w:rPr>
        <w:t xml:space="preserve">Z. </w:t>
      </w:r>
      <w:proofErr w:type="spellStart"/>
      <w:r w:rsidR="00360CAF" w:rsidRPr="005469DD">
        <w:rPr>
          <w:rStyle w:val="docsum-authors"/>
          <w:rFonts w:cs="Times New Roman"/>
          <w:bCs/>
        </w:rPr>
        <w:t>Jouyandeh</w:t>
      </w:r>
      <w:proofErr w:type="spellEnd"/>
      <w:r w:rsidR="00360CAF" w:rsidRPr="005469DD">
        <w:rPr>
          <w:rStyle w:val="docsum-authors"/>
          <w:rFonts w:cs="Times New Roman"/>
        </w:rPr>
        <w:t xml:space="preserve"> et </w:t>
      </w:r>
      <w:r w:rsidR="00360CAF" w:rsidRPr="00796D5E">
        <w:rPr>
          <w:rStyle w:val="docsum-authors"/>
          <w:rFonts w:cs="Times New Roman"/>
        </w:rPr>
        <w:t xml:space="preserve">al.] // </w:t>
      </w:r>
      <w:proofErr w:type="spellStart"/>
      <w:r w:rsidR="00360CAF" w:rsidRPr="00796D5E">
        <w:rPr>
          <w:rStyle w:val="docsum-journal-citation"/>
          <w:rFonts w:cs="Times New Roman"/>
        </w:rPr>
        <w:t>Acta</w:t>
      </w:r>
      <w:proofErr w:type="spellEnd"/>
      <w:r w:rsidR="00360CAF" w:rsidRPr="00796D5E">
        <w:rPr>
          <w:rStyle w:val="docsum-journal-citation"/>
          <w:rFonts w:cs="Times New Roman"/>
        </w:rPr>
        <w:t xml:space="preserve"> Med Iran. </w:t>
      </w:r>
      <w:r w:rsidR="005469DD" w:rsidRPr="005469DD">
        <w:rPr>
          <w:rStyle w:val="docsum-journal-citation"/>
          <w:rFonts w:cs="Times New Roman"/>
        </w:rPr>
        <w:t>-</w:t>
      </w:r>
      <w:r w:rsidR="00360CAF" w:rsidRPr="00796D5E">
        <w:rPr>
          <w:rStyle w:val="docsum-journal-citation"/>
          <w:rFonts w:cs="Times New Roman"/>
        </w:rPr>
        <w:t xml:space="preserve"> 2016. </w:t>
      </w:r>
      <w:r w:rsidR="005469DD" w:rsidRPr="005469DD">
        <w:rPr>
          <w:rStyle w:val="docsum-journal-citation"/>
          <w:rFonts w:cs="Times New Roman"/>
        </w:rPr>
        <w:t xml:space="preserve">- </w:t>
      </w:r>
      <w:r w:rsidR="00360CAF" w:rsidRPr="00796D5E">
        <w:rPr>
          <w:rStyle w:val="docsum-journal-citation"/>
          <w:rFonts w:cs="Times New Roman"/>
        </w:rPr>
        <w:t>Vol. 54</w:t>
      </w:r>
      <w:r w:rsidR="00360CAF" w:rsidRPr="002928C4">
        <w:rPr>
          <w:rStyle w:val="docsum-journal-citation"/>
          <w:rFonts w:cs="Times New Roman"/>
        </w:rPr>
        <w:t xml:space="preserve"> </w:t>
      </w:r>
      <w:r w:rsidR="00360CAF" w:rsidRPr="00796D5E">
        <w:rPr>
          <w:rStyle w:val="docsum-journal-citation"/>
          <w:rFonts w:cs="Times New Roman"/>
        </w:rPr>
        <w:t xml:space="preserve">(6). </w:t>
      </w:r>
      <w:r w:rsidR="005469DD" w:rsidRPr="005469DD">
        <w:rPr>
          <w:rStyle w:val="docsum-journal-citation"/>
          <w:rFonts w:cs="Times New Roman"/>
        </w:rPr>
        <w:t>-</w:t>
      </w:r>
      <w:r w:rsidR="00360CAF" w:rsidRPr="00796D5E">
        <w:rPr>
          <w:rStyle w:val="docsum-journal-citation"/>
          <w:rFonts w:cs="Times New Roman"/>
        </w:rPr>
        <w:t xml:space="preserve"> P. 370-375.</w:t>
      </w:r>
    </w:p>
    <w:p w14:paraId="210D5D91" w14:textId="295A09D1" w:rsidR="00CA16C6" w:rsidRPr="00CA16C6" w:rsidRDefault="007761CF" w:rsidP="007761CF">
      <w:pPr>
        <w:shd w:val="clear" w:color="auto" w:fill="FFFFFF"/>
        <w:spacing w:after="0" w:line="360" w:lineRule="auto"/>
        <w:ind w:firstLine="708"/>
        <w:jc w:val="both"/>
        <w:rPr>
          <w:rFonts w:cs="Times New Roman"/>
          <w:szCs w:val="28"/>
        </w:rPr>
      </w:pPr>
      <w:r w:rsidRPr="007761CF">
        <w:rPr>
          <w:rFonts w:cs="Times New Roman"/>
          <w:szCs w:val="28"/>
        </w:rPr>
        <w:t>2</w:t>
      </w:r>
      <w:r w:rsidR="000D75D8">
        <w:rPr>
          <w:rFonts w:cs="Times New Roman"/>
          <w:szCs w:val="28"/>
          <w:lang w:val="ky-KG"/>
        </w:rPr>
        <w:t>2</w:t>
      </w:r>
      <w:r w:rsidR="00F64ED2" w:rsidRPr="00F64ED2">
        <w:rPr>
          <w:rFonts w:cs="Times New Roman"/>
          <w:szCs w:val="28"/>
        </w:rPr>
        <w:t>8</w:t>
      </w:r>
      <w:r w:rsidRPr="007761CF">
        <w:rPr>
          <w:rFonts w:cs="Times New Roman"/>
          <w:szCs w:val="28"/>
        </w:rPr>
        <w:t xml:space="preserve">. </w:t>
      </w:r>
      <w:r w:rsidR="00CA16C6" w:rsidRPr="00CA16C6">
        <w:rPr>
          <w:rFonts w:cs="Times New Roman"/>
          <w:szCs w:val="28"/>
        </w:rPr>
        <w:t xml:space="preserve">Associations of postmenopausal hormone therapy with metabolic syndrome among diabetic and non-diabetic women </w:t>
      </w:r>
      <w:r w:rsidR="00CA16C6" w:rsidRPr="00796D5E">
        <w:rPr>
          <w:rFonts w:cs="Times New Roman"/>
          <w:bCs/>
          <w:spacing w:val="-2"/>
          <w:szCs w:val="28"/>
        </w:rPr>
        <w:t xml:space="preserve">[Text] </w:t>
      </w:r>
      <w:r w:rsidR="00CA16C6" w:rsidRPr="00CA16C6">
        <w:rPr>
          <w:rFonts w:cs="Times New Roman"/>
          <w:szCs w:val="28"/>
        </w:rPr>
        <w:t xml:space="preserve">/ [J. E. Kim, J. Choi, J. Park et al.]  // </w:t>
      </w:r>
      <w:proofErr w:type="spellStart"/>
      <w:r w:rsidR="00CA16C6" w:rsidRPr="00CA16C6">
        <w:rPr>
          <w:rFonts w:cs="Times New Roman"/>
          <w:szCs w:val="28"/>
        </w:rPr>
        <w:t>Maturitas</w:t>
      </w:r>
      <w:proofErr w:type="spellEnd"/>
      <w:r w:rsidR="00CA16C6" w:rsidRPr="00CA16C6">
        <w:rPr>
          <w:rFonts w:cs="Times New Roman"/>
          <w:szCs w:val="28"/>
        </w:rPr>
        <w:t xml:space="preserve">. </w:t>
      </w:r>
      <w:r w:rsidR="00CA16C6">
        <w:rPr>
          <w:rFonts w:cs="Times New Roman"/>
          <w:szCs w:val="28"/>
        </w:rPr>
        <w:t>-</w:t>
      </w:r>
      <w:r w:rsidR="00CA16C6" w:rsidRPr="00F528F5">
        <w:rPr>
          <w:rFonts w:cs="Times New Roman"/>
          <w:szCs w:val="28"/>
        </w:rPr>
        <w:t xml:space="preserve"> </w:t>
      </w:r>
      <w:r w:rsidR="00CA16C6" w:rsidRPr="00CA16C6">
        <w:rPr>
          <w:rFonts w:cs="Times New Roman"/>
          <w:szCs w:val="28"/>
        </w:rPr>
        <w:t>2019</w:t>
      </w:r>
      <w:r w:rsidR="00CA16C6" w:rsidRPr="00F528F5">
        <w:rPr>
          <w:rFonts w:cs="Times New Roman"/>
          <w:szCs w:val="28"/>
        </w:rPr>
        <w:t xml:space="preserve">. </w:t>
      </w:r>
      <w:r w:rsidR="00CA16C6">
        <w:rPr>
          <w:rFonts w:cs="Times New Roman"/>
          <w:szCs w:val="28"/>
        </w:rPr>
        <w:t>-</w:t>
      </w:r>
      <w:r w:rsidR="00CA16C6" w:rsidRPr="00F528F5">
        <w:rPr>
          <w:rFonts w:cs="Times New Roman"/>
          <w:szCs w:val="28"/>
        </w:rPr>
        <w:t xml:space="preserve"> </w:t>
      </w:r>
      <w:r w:rsidR="00CA16C6">
        <w:rPr>
          <w:rFonts w:cs="Times New Roman"/>
          <w:szCs w:val="28"/>
        </w:rPr>
        <w:t xml:space="preserve">Vol. </w:t>
      </w:r>
      <w:r w:rsidR="00CA16C6" w:rsidRPr="00CA16C6">
        <w:rPr>
          <w:rFonts w:cs="Times New Roman"/>
          <w:szCs w:val="28"/>
        </w:rPr>
        <w:t>121</w:t>
      </w:r>
      <w:r w:rsidR="00CA16C6">
        <w:rPr>
          <w:rFonts w:cs="Times New Roman"/>
          <w:szCs w:val="28"/>
        </w:rPr>
        <w:t xml:space="preserve">. - P. </w:t>
      </w:r>
      <w:r w:rsidR="00CA16C6" w:rsidRPr="00CA16C6">
        <w:rPr>
          <w:rFonts w:cs="Times New Roman"/>
          <w:szCs w:val="28"/>
        </w:rPr>
        <w:t>76-82.</w:t>
      </w:r>
    </w:p>
    <w:p w14:paraId="7DDC8C2C" w14:textId="2C41EB2B" w:rsidR="00360CAF" w:rsidRPr="00B5201A" w:rsidRDefault="007761CF" w:rsidP="007761CF">
      <w:pPr>
        <w:spacing w:after="0" w:line="36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7761CF">
        <w:rPr>
          <w:rFonts w:cs="Times New Roman"/>
          <w:szCs w:val="28"/>
          <w:shd w:val="clear" w:color="auto" w:fill="FFFFFF"/>
        </w:rPr>
        <w:t>2</w:t>
      </w:r>
      <w:r w:rsidR="000D75D8">
        <w:rPr>
          <w:rFonts w:cs="Times New Roman"/>
          <w:szCs w:val="28"/>
          <w:shd w:val="clear" w:color="auto" w:fill="FFFFFF"/>
          <w:lang w:val="ky-KG"/>
        </w:rPr>
        <w:t>2</w:t>
      </w:r>
      <w:r w:rsidR="00F64ED2" w:rsidRPr="00F64ED2">
        <w:rPr>
          <w:rFonts w:cs="Times New Roman"/>
          <w:szCs w:val="28"/>
          <w:shd w:val="clear" w:color="auto" w:fill="FFFFFF"/>
        </w:rPr>
        <w:t>9</w:t>
      </w:r>
      <w:r w:rsidRPr="007761CF">
        <w:rPr>
          <w:rFonts w:cs="Times New Roman"/>
          <w:szCs w:val="28"/>
          <w:shd w:val="clear" w:color="auto" w:fill="FFFFFF"/>
        </w:rPr>
        <w:t xml:space="preserve">. </w:t>
      </w:r>
      <w:r w:rsidR="00360CAF" w:rsidRPr="00B5201A">
        <w:rPr>
          <w:rFonts w:cs="Times New Roman"/>
          <w:szCs w:val="28"/>
          <w:shd w:val="clear" w:color="auto" w:fill="FFFFFF"/>
        </w:rPr>
        <w:t xml:space="preserve">Associations of unhealthy lifestyles with metabolic syndrome in Chinese rural aged females </w:t>
      </w:r>
      <w:r w:rsidR="00360CAF" w:rsidRPr="00A06513">
        <w:rPr>
          <w:rFonts w:eastAsia="Times New Roman" w:cs="Times New Roman"/>
          <w:color w:val="000000"/>
          <w:szCs w:val="28"/>
          <w:lang w:eastAsia="ru-RU"/>
        </w:rPr>
        <w:t>[Text]</w:t>
      </w:r>
      <w:r w:rsidR="00360CAF" w:rsidRPr="00B5201A">
        <w:rPr>
          <w:rFonts w:eastAsia="Times New Roman" w:cs="Times New Roman"/>
          <w:color w:val="000000"/>
          <w:sz w:val="32"/>
          <w:szCs w:val="32"/>
          <w:lang w:eastAsia="ru-RU"/>
        </w:rPr>
        <w:t xml:space="preserve"> </w:t>
      </w:r>
      <w:r w:rsidR="00360CAF" w:rsidRPr="00B5201A">
        <w:rPr>
          <w:rFonts w:cs="Times New Roman"/>
          <w:szCs w:val="28"/>
          <w:shd w:val="clear" w:color="auto" w:fill="FFFFFF"/>
        </w:rPr>
        <w:t xml:space="preserve">/ [Y. Wang, R. Tu, H. Yuan et al.] // Sci Rep. </w:t>
      </w:r>
      <w:r w:rsidR="005469DD" w:rsidRPr="005469DD">
        <w:rPr>
          <w:rFonts w:cs="Times New Roman"/>
          <w:szCs w:val="28"/>
          <w:shd w:val="clear" w:color="auto" w:fill="FFFFFF"/>
        </w:rPr>
        <w:t xml:space="preserve">- </w:t>
      </w:r>
      <w:r w:rsidR="00360CAF" w:rsidRPr="00B5201A">
        <w:rPr>
          <w:rFonts w:cs="Times New Roman"/>
          <w:szCs w:val="28"/>
          <w:shd w:val="clear" w:color="auto" w:fill="FFFFFF"/>
        </w:rPr>
        <w:t xml:space="preserve">2020. </w:t>
      </w:r>
      <w:r w:rsidR="005469DD" w:rsidRPr="005469DD">
        <w:rPr>
          <w:rFonts w:cs="Times New Roman"/>
          <w:szCs w:val="28"/>
          <w:shd w:val="clear" w:color="auto" w:fill="FFFFFF"/>
        </w:rPr>
        <w:t>-</w:t>
      </w:r>
      <w:r w:rsidR="00360CAF" w:rsidRPr="00B5201A">
        <w:rPr>
          <w:rFonts w:cs="Times New Roman"/>
          <w:szCs w:val="28"/>
          <w:shd w:val="clear" w:color="auto" w:fill="FFFFFF"/>
        </w:rPr>
        <w:t xml:space="preserve"> Vol. 10(1). </w:t>
      </w:r>
      <w:r w:rsidR="005469DD" w:rsidRPr="005469DD">
        <w:rPr>
          <w:rFonts w:cs="Times New Roman"/>
          <w:szCs w:val="28"/>
          <w:shd w:val="clear" w:color="auto" w:fill="FFFFFF"/>
        </w:rPr>
        <w:t>-</w:t>
      </w:r>
      <w:r w:rsidR="00360CAF" w:rsidRPr="00B5201A">
        <w:rPr>
          <w:rFonts w:cs="Times New Roman"/>
          <w:szCs w:val="28"/>
          <w:shd w:val="clear" w:color="auto" w:fill="FFFFFF"/>
        </w:rPr>
        <w:t xml:space="preserve"> P. 2718. </w:t>
      </w:r>
      <w:r w:rsidR="00360CAF" w:rsidRPr="00B5201A">
        <w:rPr>
          <w:rFonts w:eastAsia="Times New Roman" w:cs="Times New Roman"/>
          <w:szCs w:val="28"/>
          <w:lang w:eastAsia="ru-RU"/>
        </w:rPr>
        <w:t xml:space="preserve"> </w:t>
      </w:r>
    </w:p>
    <w:p w14:paraId="10FA7397" w14:textId="086FFCFF" w:rsidR="00360CAF" w:rsidRPr="00B5201A" w:rsidRDefault="007761CF" w:rsidP="007761CF">
      <w:pPr>
        <w:spacing w:after="0" w:line="360" w:lineRule="auto"/>
        <w:ind w:firstLine="708"/>
        <w:jc w:val="both"/>
        <w:rPr>
          <w:rFonts w:cs="Times New Roman"/>
          <w:color w:val="000000"/>
          <w:szCs w:val="28"/>
          <w:shd w:val="clear" w:color="auto" w:fill="FFFDEA"/>
        </w:rPr>
      </w:pPr>
      <w:r w:rsidRPr="00F64ED2">
        <w:rPr>
          <w:rFonts w:cs="Times New Roman"/>
          <w:color w:val="000000"/>
          <w:szCs w:val="28"/>
        </w:rPr>
        <w:t>2</w:t>
      </w:r>
      <w:r w:rsidR="000D75D8">
        <w:rPr>
          <w:rFonts w:cs="Times New Roman"/>
          <w:color w:val="000000"/>
          <w:szCs w:val="28"/>
          <w:lang w:val="ky-KG"/>
        </w:rPr>
        <w:t>3</w:t>
      </w:r>
      <w:r w:rsidR="00F64ED2" w:rsidRPr="00F64ED2">
        <w:rPr>
          <w:rFonts w:cs="Times New Roman"/>
          <w:color w:val="000000"/>
          <w:szCs w:val="28"/>
        </w:rPr>
        <w:t>0</w:t>
      </w:r>
      <w:r w:rsidRPr="00F64ED2">
        <w:rPr>
          <w:rFonts w:cs="Times New Roman"/>
          <w:color w:val="000000"/>
          <w:szCs w:val="28"/>
        </w:rPr>
        <w:t>.</w:t>
      </w:r>
      <w:r w:rsidRPr="00F64ED2">
        <w:rPr>
          <w:rFonts w:cs="Times New Roman"/>
          <w:b/>
          <w:color w:val="000000"/>
          <w:szCs w:val="28"/>
        </w:rPr>
        <w:t xml:space="preserve"> </w:t>
      </w:r>
      <w:r w:rsidR="00360CAF" w:rsidRPr="00B5201A">
        <w:rPr>
          <w:rFonts w:cs="Times New Roman"/>
          <w:b/>
          <w:color w:val="000000"/>
          <w:szCs w:val="28"/>
        </w:rPr>
        <w:t>Bacon</w:t>
      </w:r>
      <w:r w:rsidR="00F64ED2" w:rsidRPr="00F64ED2">
        <w:rPr>
          <w:rFonts w:cs="Times New Roman"/>
          <w:b/>
          <w:color w:val="000000"/>
          <w:szCs w:val="28"/>
        </w:rPr>
        <w:t>,</w:t>
      </w:r>
      <w:r w:rsidR="00360CAF" w:rsidRPr="00B5201A">
        <w:rPr>
          <w:rFonts w:cs="Times New Roman"/>
          <w:b/>
          <w:color w:val="000000"/>
          <w:szCs w:val="28"/>
        </w:rPr>
        <w:t xml:space="preserve"> J. L.</w:t>
      </w:r>
      <w:r w:rsidR="00360CAF" w:rsidRPr="00B5201A">
        <w:rPr>
          <w:rFonts w:cs="Times New Roman"/>
          <w:color w:val="000000"/>
          <w:szCs w:val="28"/>
        </w:rPr>
        <w:t xml:space="preserve"> The menopausal transition </w:t>
      </w:r>
      <w:r w:rsidR="00360CAF" w:rsidRPr="00B5201A">
        <w:rPr>
          <w:rFonts w:eastAsia="Times New Roman" w:cs="Times New Roman"/>
          <w:color w:val="000000"/>
          <w:szCs w:val="28"/>
          <w:lang w:eastAsia="ru-RU"/>
        </w:rPr>
        <w:t xml:space="preserve">[Text] </w:t>
      </w:r>
      <w:r w:rsidR="00360CAF" w:rsidRPr="00B5201A">
        <w:rPr>
          <w:rFonts w:cs="Times New Roman"/>
          <w:color w:val="000000"/>
          <w:szCs w:val="28"/>
        </w:rPr>
        <w:t>/ J. L. Bacon // Obstetrics and</w:t>
      </w:r>
      <w:r w:rsidR="00360CAF" w:rsidRPr="00B5201A">
        <w:rPr>
          <w:rFonts w:cs="Times New Roman"/>
          <w:color w:val="000000"/>
          <w:szCs w:val="28"/>
          <w:shd w:val="clear" w:color="auto" w:fill="FFFDEA"/>
        </w:rPr>
        <w:t xml:space="preserve"> </w:t>
      </w:r>
      <w:r w:rsidR="00360CAF" w:rsidRPr="00B5201A">
        <w:rPr>
          <w:rFonts w:cs="Times New Roman"/>
          <w:color w:val="000000"/>
          <w:szCs w:val="28"/>
        </w:rPr>
        <w:t>Gynecology Clinics of North America</w:t>
      </w:r>
      <w:r w:rsidR="00360CAF" w:rsidRPr="00B5201A">
        <w:rPr>
          <w:rFonts w:cs="Times New Roman"/>
          <w:color w:val="000000"/>
          <w:szCs w:val="28"/>
          <w:shd w:val="clear" w:color="auto" w:fill="FFFDEA"/>
        </w:rPr>
        <w:t xml:space="preserve">. </w:t>
      </w:r>
      <w:r w:rsidR="005469DD" w:rsidRPr="005469DD">
        <w:rPr>
          <w:rFonts w:cs="Times New Roman"/>
          <w:color w:val="000000"/>
          <w:szCs w:val="28"/>
          <w:shd w:val="clear" w:color="auto" w:fill="FFFDEA"/>
        </w:rPr>
        <w:t>-</w:t>
      </w:r>
      <w:r w:rsidR="00360CAF" w:rsidRPr="00B5201A">
        <w:rPr>
          <w:rFonts w:cs="Times New Roman"/>
          <w:color w:val="000000"/>
          <w:szCs w:val="28"/>
          <w:shd w:val="clear" w:color="auto" w:fill="FFFDEA"/>
        </w:rPr>
        <w:t xml:space="preserve"> </w:t>
      </w:r>
      <w:r w:rsidR="00360CAF" w:rsidRPr="00B5201A">
        <w:rPr>
          <w:rFonts w:cs="Times New Roman"/>
          <w:color w:val="000000"/>
          <w:szCs w:val="28"/>
        </w:rPr>
        <w:t xml:space="preserve">2017. </w:t>
      </w:r>
      <w:r w:rsidR="005469DD" w:rsidRPr="005469DD">
        <w:rPr>
          <w:rFonts w:cs="Times New Roman"/>
          <w:color w:val="000000"/>
          <w:szCs w:val="28"/>
        </w:rPr>
        <w:t>-</w:t>
      </w:r>
      <w:r w:rsidR="00360CAF" w:rsidRPr="00B5201A">
        <w:rPr>
          <w:rFonts w:cs="Times New Roman"/>
          <w:color w:val="000000"/>
          <w:szCs w:val="28"/>
        </w:rPr>
        <w:t xml:space="preserve"> Vol. </w:t>
      </w:r>
      <w:r w:rsidR="00360CAF" w:rsidRPr="00B5201A">
        <w:rPr>
          <w:rFonts w:cs="Times New Roman"/>
          <w:szCs w:val="28"/>
        </w:rPr>
        <w:t xml:space="preserve">44 </w:t>
      </w:r>
      <w:r w:rsidR="00360CAF" w:rsidRPr="00B5201A">
        <w:rPr>
          <w:rFonts w:cs="Times New Roman"/>
          <w:color w:val="000000"/>
          <w:szCs w:val="28"/>
        </w:rPr>
        <w:t xml:space="preserve">(2). </w:t>
      </w:r>
      <w:r w:rsidR="005469DD" w:rsidRPr="005469DD">
        <w:rPr>
          <w:rFonts w:cs="Times New Roman"/>
          <w:color w:val="000000"/>
          <w:szCs w:val="28"/>
        </w:rPr>
        <w:t>-</w:t>
      </w:r>
      <w:r w:rsidR="00360CAF" w:rsidRPr="00B5201A">
        <w:rPr>
          <w:rFonts w:cs="Times New Roman"/>
          <w:color w:val="000000"/>
          <w:szCs w:val="28"/>
        </w:rPr>
        <w:t xml:space="preserve"> P. 285-296.</w:t>
      </w:r>
      <w:r w:rsidR="00360CAF" w:rsidRPr="00B5201A">
        <w:rPr>
          <w:rFonts w:cs="Times New Roman"/>
          <w:color w:val="000000"/>
          <w:szCs w:val="28"/>
          <w:shd w:val="clear" w:color="auto" w:fill="FFFDEA"/>
        </w:rPr>
        <w:t xml:space="preserve"> </w:t>
      </w:r>
    </w:p>
    <w:p w14:paraId="73312837" w14:textId="5F642441" w:rsidR="00360CAF" w:rsidRPr="00A06513" w:rsidRDefault="007761CF" w:rsidP="007761CF">
      <w:pPr>
        <w:shd w:val="clear" w:color="auto" w:fill="FFFFFF"/>
        <w:spacing w:after="0" w:line="360" w:lineRule="auto"/>
        <w:ind w:firstLine="708"/>
        <w:jc w:val="both"/>
        <w:rPr>
          <w:rFonts w:cs="Times New Roman"/>
          <w:szCs w:val="28"/>
        </w:rPr>
      </w:pPr>
      <w:r w:rsidRPr="00EE6DD5">
        <w:t>2</w:t>
      </w:r>
      <w:r w:rsidR="000D75D8">
        <w:rPr>
          <w:lang w:val="ky-KG"/>
        </w:rPr>
        <w:t>3</w:t>
      </w:r>
      <w:r w:rsidR="00F64ED2" w:rsidRPr="00EE6DD5">
        <w:t>1</w:t>
      </w:r>
      <w:r w:rsidRPr="00EE6DD5">
        <w:t xml:space="preserve">. </w:t>
      </w:r>
      <w:hyperlink r:id="rId166" w:history="1">
        <w:proofErr w:type="spellStart"/>
        <w:r w:rsidR="00360CAF" w:rsidRPr="00B5201A">
          <w:rPr>
            <w:rStyle w:val="af1"/>
            <w:rFonts w:cs="Times New Roman"/>
            <w:b/>
            <w:color w:val="auto"/>
            <w:szCs w:val="28"/>
            <w:u w:val="none"/>
          </w:rPr>
          <w:t>Baral</w:t>
        </w:r>
        <w:proofErr w:type="spellEnd"/>
      </w:hyperlink>
      <w:r w:rsidR="00360CAF" w:rsidRPr="00B5201A">
        <w:rPr>
          <w:rFonts w:cs="Times New Roman"/>
          <w:b/>
          <w:szCs w:val="28"/>
        </w:rPr>
        <w:t>, S.</w:t>
      </w:r>
      <w:r w:rsidR="00360CAF" w:rsidRPr="00B5201A">
        <w:rPr>
          <w:rFonts w:cs="Times New Roman"/>
          <w:szCs w:val="28"/>
        </w:rPr>
        <w:t xml:space="preserve"> </w:t>
      </w:r>
      <w:r w:rsidR="00360CAF" w:rsidRPr="00B5201A">
        <w:rPr>
          <w:rFonts w:cs="Times New Roman"/>
          <w:bCs/>
          <w:spacing w:val="-2"/>
          <w:szCs w:val="28"/>
        </w:rPr>
        <w:t xml:space="preserve">Health-related quality of life among menopausal women: A cross-sectional study from Pokhara, </w:t>
      </w:r>
      <w:r w:rsidR="00360CAF" w:rsidRPr="00A06513">
        <w:rPr>
          <w:rFonts w:cs="Times New Roman"/>
          <w:bCs/>
          <w:spacing w:val="-2"/>
          <w:szCs w:val="28"/>
        </w:rPr>
        <w:t xml:space="preserve">Nepal </w:t>
      </w:r>
      <w:r w:rsidR="00360CAF" w:rsidRPr="00A06513">
        <w:rPr>
          <w:rFonts w:eastAsia="Times New Roman" w:cs="Times New Roman"/>
          <w:color w:val="000000"/>
          <w:szCs w:val="28"/>
          <w:lang w:eastAsia="ru-RU"/>
        </w:rPr>
        <w:t xml:space="preserve">[Text] </w:t>
      </w:r>
      <w:r w:rsidR="00360CAF" w:rsidRPr="00A06513">
        <w:rPr>
          <w:rFonts w:cs="Times New Roman"/>
          <w:bCs/>
          <w:spacing w:val="-2"/>
          <w:szCs w:val="28"/>
        </w:rPr>
        <w:t xml:space="preserve">/ </w:t>
      </w:r>
      <w:hyperlink r:id="rId167" w:history="1">
        <w:r w:rsidR="00360CAF" w:rsidRPr="00A06513">
          <w:rPr>
            <w:rFonts w:cs="Times New Roman"/>
            <w:szCs w:val="28"/>
          </w:rPr>
          <w:t xml:space="preserve">S. </w:t>
        </w:r>
        <w:proofErr w:type="spellStart"/>
        <w:r w:rsidR="00360CAF" w:rsidRPr="00A06513">
          <w:rPr>
            <w:rStyle w:val="af1"/>
            <w:rFonts w:cs="Times New Roman"/>
            <w:color w:val="auto"/>
            <w:szCs w:val="28"/>
            <w:u w:val="none"/>
          </w:rPr>
          <w:t>Baral</w:t>
        </w:r>
        <w:proofErr w:type="spellEnd"/>
      </w:hyperlink>
      <w:r w:rsidR="00360CAF" w:rsidRPr="00A06513">
        <w:rPr>
          <w:rFonts w:cs="Times New Roman"/>
          <w:szCs w:val="28"/>
        </w:rPr>
        <w:t xml:space="preserve">, </w:t>
      </w:r>
      <w:hyperlink r:id="rId168" w:history="1">
        <w:r w:rsidR="00360CAF" w:rsidRPr="00A06513">
          <w:rPr>
            <w:rStyle w:val="af1"/>
            <w:rFonts w:cs="Times New Roman"/>
            <w:color w:val="auto"/>
            <w:szCs w:val="28"/>
            <w:u w:val="none"/>
          </w:rPr>
          <w:t xml:space="preserve">H. P. </w:t>
        </w:r>
        <w:proofErr w:type="spellStart"/>
        <w:r w:rsidR="00360CAF" w:rsidRPr="00A06513">
          <w:rPr>
            <w:rStyle w:val="af1"/>
            <w:rFonts w:cs="Times New Roman"/>
            <w:color w:val="auto"/>
            <w:szCs w:val="28"/>
            <w:u w:val="none"/>
          </w:rPr>
          <w:t>Kaphle</w:t>
        </w:r>
        <w:proofErr w:type="spellEnd"/>
      </w:hyperlink>
      <w:r w:rsidR="00360CAF" w:rsidRPr="00A06513">
        <w:rPr>
          <w:rFonts w:cs="Times New Roman"/>
          <w:szCs w:val="28"/>
        </w:rPr>
        <w:t xml:space="preserve"> // </w:t>
      </w:r>
      <w:hyperlink r:id="rId169" w:history="1">
        <w:r w:rsidR="00360CAF" w:rsidRPr="00A06513">
          <w:rPr>
            <w:rStyle w:val="af1"/>
            <w:rFonts w:cs="Times New Roman"/>
            <w:color w:val="auto"/>
            <w:szCs w:val="28"/>
            <w:u w:val="none"/>
          </w:rPr>
          <w:t>PLoS One.</w:t>
        </w:r>
      </w:hyperlink>
      <w:r w:rsidR="00360CAF" w:rsidRPr="00A06513">
        <w:rPr>
          <w:rFonts w:cs="Times New Roman"/>
          <w:szCs w:val="28"/>
        </w:rPr>
        <w:t> </w:t>
      </w:r>
      <w:r w:rsidR="005469DD" w:rsidRPr="00A06513">
        <w:rPr>
          <w:rFonts w:cs="Times New Roman"/>
          <w:szCs w:val="28"/>
          <w:shd w:val="clear" w:color="auto" w:fill="FFFFFF"/>
        </w:rPr>
        <w:t>-</w:t>
      </w:r>
      <w:r w:rsidR="00360CAF" w:rsidRPr="00A06513">
        <w:rPr>
          <w:rFonts w:cs="Times New Roman"/>
          <w:szCs w:val="28"/>
          <w:shd w:val="clear" w:color="auto" w:fill="FFFFFF"/>
        </w:rPr>
        <w:t xml:space="preserve"> </w:t>
      </w:r>
      <w:r w:rsidR="00360CAF" w:rsidRPr="00A06513">
        <w:rPr>
          <w:rFonts w:cs="Times New Roman"/>
          <w:szCs w:val="28"/>
        </w:rPr>
        <w:t xml:space="preserve">2023. </w:t>
      </w:r>
      <w:r w:rsidR="005469DD" w:rsidRPr="00A06513">
        <w:rPr>
          <w:rFonts w:cs="Times New Roman"/>
          <w:szCs w:val="28"/>
          <w:shd w:val="clear" w:color="auto" w:fill="FFFFFF"/>
        </w:rPr>
        <w:t>-</w:t>
      </w:r>
      <w:r w:rsidR="00360CAF" w:rsidRPr="00A06513">
        <w:rPr>
          <w:rFonts w:cs="Times New Roman"/>
          <w:szCs w:val="28"/>
        </w:rPr>
        <w:t xml:space="preserve"> Vol. 18(1).  </w:t>
      </w:r>
      <w:r w:rsidR="005469DD" w:rsidRPr="00A06513">
        <w:rPr>
          <w:rFonts w:cs="Times New Roman"/>
          <w:szCs w:val="28"/>
          <w:shd w:val="clear" w:color="auto" w:fill="FFFFFF"/>
        </w:rPr>
        <w:t xml:space="preserve">- </w:t>
      </w:r>
      <w:r w:rsidR="00360CAF" w:rsidRPr="00A06513">
        <w:rPr>
          <w:rFonts w:cs="Times New Roman"/>
          <w:szCs w:val="28"/>
          <w:shd w:val="clear" w:color="auto" w:fill="FFFFFF"/>
        </w:rPr>
        <w:t>P.</w:t>
      </w:r>
      <w:r w:rsidR="00360CAF" w:rsidRPr="00A06513">
        <w:rPr>
          <w:rFonts w:cs="Times New Roman"/>
          <w:szCs w:val="28"/>
        </w:rPr>
        <w:t xml:space="preserve"> e0280632.</w:t>
      </w:r>
    </w:p>
    <w:p w14:paraId="3FE0C74F" w14:textId="7DA94A88" w:rsidR="00360CAF" w:rsidRPr="00A06513" w:rsidRDefault="007761CF" w:rsidP="007761CF">
      <w:pPr>
        <w:spacing w:after="0" w:line="36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A06513">
        <w:rPr>
          <w:rFonts w:cs="Times New Roman"/>
          <w:szCs w:val="28"/>
          <w:shd w:val="clear" w:color="auto" w:fill="FFFFFF"/>
        </w:rPr>
        <w:t>2</w:t>
      </w:r>
      <w:r w:rsidR="000D75D8" w:rsidRPr="00A06513">
        <w:rPr>
          <w:rFonts w:cs="Times New Roman"/>
          <w:szCs w:val="28"/>
          <w:shd w:val="clear" w:color="auto" w:fill="FFFFFF"/>
          <w:lang w:val="ky-KG"/>
        </w:rPr>
        <w:t>3</w:t>
      </w:r>
      <w:r w:rsidR="00F64ED2" w:rsidRPr="00A06513">
        <w:rPr>
          <w:rFonts w:cs="Times New Roman"/>
          <w:szCs w:val="28"/>
          <w:shd w:val="clear" w:color="auto" w:fill="FFFFFF"/>
        </w:rPr>
        <w:t>2</w:t>
      </w:r>
      <w:r w:rsidRPr="00A06513">
        <w:rPr>
          <w:rFonts w:cs="Times New Roman"/>
          <w:szCs w:val="28"/>
          <w:shd w:val="clear" w:color="auto" w:fill="FFFFFF"/>
        </w:rPr>
        <w:t xml:space="preserve">. </w:t>
      </w:r>
      <w:r w:rsidR="00360CAF" w:rsidRPr="00A06513">
        <w:rPr>
          <w:rFonts w:cs="Times New Roman"/>
          <w:szCs w:val="28"/>
          <w:shd w:val="clear" w:color="auto" w:fill="FFFFFF"/>
        </w:rPr>
        <w:t xml:space="preserve">Body composition, </w:t>
      </w:r>
      <w:proofErr w:type="spellStart"/>
      <w:r w:rsidR="00360CAF" w:rsidRPr="00A06513">
        <w:rPr>
          <w:rFonts w:cs="Times New Roman"/>
          <w:szCs w:val="28"/>
          <w:shd w:val="clear" w:color="auto" w:fill="FFFFFF"/>
        </w:rPr>
        <w:t>cardiometabolic</w:t>
      </w:r>
      <w:proofErr w:type="spellEnd"/>
      <w:r w:rsidR="00360CAF" w:rsidRPr="00A06513">
        <w:rPr>
          <w:rFonts w:cs="Times New Roman"/>
          <w:szCs w:val="28"/>
          <w:shd w:val="clear" w:color="auto" w:fill="FFFFFF"/>
        </w:rPr>
        <w:t xml:space="preserve"> risk factors, physical activity, and inflammatory markers in premenopausal women after a 10-year follow-up: A MONET study </w:t>
      </w:r>
      <w:r w:rsidR="005469DD" w:rsidRPr="00A06513">
        <w:rPr>
          <w:rFonts w:eastAsia="Times New Roman" w:cs="Times New Roman"/>
          <w:color w:val="000000"/>
          <w:szCs w:val="28"/>
          <w:lang w:eastAsia="ru-RU"/>
        </w:rPr>
        <w:t xml:space="preserve">[Text] </w:t>
      </w:r>
      <w:r w:rsidR="00360CAF" w:rsidRPr="00A06513">
        <w:rPr>
          <w:rFonts w:cs="Times New Roman"/>
          <w:szCs w:val="28"/>
          <w:shd w:val="clear" w:color="auto" w:fill="FFFFFF"/>
        </w:rPr>
        <w:t xml:space="preserve">/ [S. </w:t>
      </w:r>
      <w:proofErr w:type="spellStart"/>
      <w:r w:rsidR="00360CAF" w:rsidRPr="00A06513">
        <w:rPr>
          <w:rFonts w:cs="Times New Roman"/>
          <w:szCs w:val="28"/>
          <w:shd w:val="clear" w:color="auto" w:fill="FFFFFF"/>
        </w:rPr>
        <w:t>Razmjou</w:t>
      </w:r>
      <w:proofErr w:type="spellEnd"/>
      <w:r w:rsidR="00360CAF" w:rsidRPr="00A06513">
        <w:rPr>
          <w:rFonts w:cs="Times New Roman"/>
          <w:szCs w:val="28"/>
          <w:shd w:val="clear" w:color="auto" w:fill="FFFFFF"/>
        </w:rPr>
        <w:t xml:space="preserve">, J. </w:t>
      </w:r>
      <w:proofErr w:type="spellStart"/>
      <w:r w:rsidR="00360CAF" w:rsidRPr="00A06513">
        <w:rPr>
          <w:rFonts w:cs="Times New Roman"/>
          <w:szCs w:val="28"/>
          <w:shd w:val="clear" w:color="auto" w:fill="FFFFFF"/>
        </w:rPr>
        <w:t>Abdulnour</w:t>
      </w:r>
      <w:proofErr w:type="spellEnd"/>
      <w:r w:rsidR="00360CAF" w:rsidRPr="00A06513">
        <w:rPr>
          <w:rFonts w:cs="Times New Roman"/>
          <w:szCs w:val="28"/>
          <w:shd w:val="clear" w:color="auto" w:fill="FFFFFF"/>
        </w:rPr>
        <w:t>, J. P. Bastard et al.] // </w:t>
      </w:r>
      <w:r w:rsidR="00360CAF" w:rsidRPr="00A06513">
        <w:rPr>
          <w:rStyle w:val="ref-journal"/>
          <w:rFonts w:cs="Times New Roman"/>
          <w:iCs/>
          <w:szCs w:val="28"/>
          <w:shd w:val="clear" w:color="auto" w:fill="FFFFFF"/>
        </w:rPr>
        <w:t>Menopause. </w:t>
      </w:r>
      <w:r w:rsidR="005469DD" w:rsidRPr="00A06513">
        <w:rPr>
          <w:rStyle w:val="ref-journal"/>
          <w:rFonts w:cs="Times New Roman"/>
          <w:iCs/>
          <w:szCs w:val="28"/>
          <w:shd w:val="clear" w:color="auto" w:fill="FFFFFF"/>
        </w:rPr>
        <w:t>-</w:t>
      </w:r>
      <w:r w:rsidR="00360CAF" w:rsidRPr="00A06513">
        <w:rPr>
          <w:rStyle w:val="ref-journal"/>
          <w:rFonts w:cs="Times New Roman"/>
          <w:iCs/>
          <w:szCs w:val="28"/>
          <w:shd w:val="clear" w:color="auto" w:fill="FFFFFF"/>
        </w:rPr>
        <w:t xml:space="preserve"> </w:t>
      </w:r>
      <w:r w:rsidR="00360CAF" w:rsidRPr="00A06513">
        <w:rPr>
          <w:rFonts w:cs="Times New Roman"/>
          <w:szCs w:val="28"/>
          <w:shd w:val="clear" w:color="auto" w:fill="FFFFFF"/>
        </w:rPr>
        <w:t xml:space="preserve">2018. </w:t>
      </w:r>
      <w:r w:rsidR="005469DD" w:rsidRPr="00A06513">
        <w:rPr>
          <w:rFonts w:cs="Times New Roman"/>
          <w:szCs w:val="28"/>
          <w:shd w:val="clear" w:color="auto" w:fill="FFFFFF"/>
        </w:rPr>
        <w:t>-</w:t>
      </w:r>
      <w:r w:rsidR="00360CAF" w:rsidRPr="00A06513">
        <w:rPr>
          <w:rFonts w:cs="Times New Roman"/>
          <w:szCs w:val="28"/>
          <w:shd w:val="clear" w:color="auto" w:fill="FFFFFF"/>
        </w:rPr>
        <w:t xml:space="preserve"> Vol. </w:t>
      </w:r>
      <w:r w:rsidR="00360CAF" w:rsidRPr="00A06513">
        <w:rPr>
          <w:rStyle w:val="ref-vol"/>
          <w:rFonts w:cs="Times New Roman"/>
          <w:szCs w:val="28"/>
          <w:shd w:val="clear" w:color="auto" w:fill="FFFFFF"/>
        </w:rPr>
        <w:t>25</w:t>
      </w:r>
      <w:r w:rsidR="00360CAF" w:rsidRPr="00A06513">
        <w:rPr>
          <w:rFonts w:cs="Times New Roman"/>
          <w:szCs w:val="28"/>
          <w:shd w:val="clear" w:color="auto" w:fill="FFFFFF"/>
        </w:rPr>
        <w:t xml:space="preserve">. </w:t>
      </w:r>
      <w:r w:rsidR="005469DD" w:rsidRPr="00A06513">
        <w:rPr>
          <w:rFonts w:cs="Times New Roman"/>
          <w:szCs w:val="28"/>
          <w:shd w:val="clear" w:color="auto" w:fill="FFFFFF"/>
        </w:rPr>
        <w:t>-</w:t>
      </w:r>
      <w:r w:rsidR="00360CAF" w:rsidRPr="00A06513">
        <w:rPr>
          <w:rFonts w:cs="Times New Roman"/>
          <w:szCs w:val="28"/>
          <w:shd w:val="clear" w:color="auto" w:fill="FFFFFF"/>
        </w:rPr>
        <w:t xml:space="preserve"> P. 89-97. </w:t>
      </w:r>
    </w:p>
    <w:p w14:paraId="2D4AE8CF" w14:textId="46DE41EB" w:rsidR="00360CAF" w:rsidRPr="005C60B3" w:rsidRDefault="007761CF" w:rsidP="007761CF">
      <w:pPr>
        <w:shd w:val="clear" w:color="auto" w:fill="FFFFFF"/>
        <w:spacing w:after="0" w:line="36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A06513">
        <w:rPr>
          <w:rFonts w:eastAsia="Times New Roman" w:cs="Times New Roman"/>
          <w:szCs w:val="28"/>
          <w:lang w:eastAsia="ru-RU"/>
        </w:rPr>
        <w:t>2</w:t>
      </w:r>
      <w:r w:rsidR="000D75D8" w:rsidRPr="00A06513">
        <w:rPr>
          <w:rFonts w:eastAsia="Times New Roman" w:cs="Times New Roman"/>
          <w:szCs w:val="28"/>
          <w:lang w:val="ky-KG" w:eastAsia="ru-RU"/>
        </w:rPr>
        <w:t>3</w:t>
      </w:r>
      <w:r w:rsidR="00F64ED2" w:rsidRPr="00A06513">
        <w:rPr>
          <w:rFonts w:eastAsia="Times New Roman" w:cs="Times New Roman"/>
          <w:szCs w:val="28"/>
          <w:lang w:eastAsia="ru-RU"/>
        </w:rPr>
        <w:t>3</w:t>
      </w:r>
      <w:r w:rsidRPr="00A06513">
        <w:rPr>
          <w:rFonts w:eastAsia="Times New Roman" w:cs="Times New Roman"/>
          <w:szCs w:val="28"/>
          <w:lang w:eastAsia="ru-RU"/>
        </w:rPr>
        <w:t>.</w:t>
      </w:r>
      <w:r w:rsidRPr="00A06513">
        <w:rPr>
          <w:rFonts w:eastAsia="Times New Roman" w:cs="Times New Roman"/>
          <w:b/>
          <w:szCs w:val="28"/>
          <w:lang w:eastAsia="ru-RU"/>
        </w:rPr>
        <w:t xml:space="preserve"> </w:t>
      </w:r>
      <w:proofErr w:type="spellStart"/>
      <w:r w:rsidR="00360CAF" w:rsidRPr="00A06513">
        <w:rPr>
          <w:rFonts w:eastAsia="Times New Roman" w:cs="Times New Roman"/>
          <w:b/>
          <w:szCs w:val="28"/>
          <w:lang w:eastAsia="ru-RU"/>
        </w:rPr>
        <w:t>Bordoloi</w:t>
      </w:r>
      <w:proofErr w:type="spellEnd"/>
      <w:r w:rsidR="00360CAF" w:rsidRPr="00A06513">
        <w:rPr>
          <w:rFonts w:eastAsia="Times New Roman" w:cs="Times New Roman"/>
          <w:b/>
          <w:szCs w:val="28"/>
          <w:lang w:eastAsia="ru-RU"/>
        </w:rPr>
        <w:t>, G.</w:t>
      </w:r>
      <w:r w:rsidR="00360CAF" w:rsidRPr="00A06513">
        <w:rPr>
          <w:rFonts w:eastAsia="Times New Roman" w:cs="Times New Roman"/>
          <w:szCs w:val="28"/>
          <w:lang w:eastAsia="ru-RU"/>
        </w:rPr>
        <w:t xml:space="preserve"> A study of thyroid function in premenopausal and postmenopausal women of Dibrugarh town, Assam, India </w:t>
      </w:r>
      <w:r w:rsidR="005469DD" w:rsidRPr="00A06513">
        <w:rPr>
          <w:rFonts w:eastAsia="Times New Roman" w:cs="Times New Roman"/>
          <w:color w:val="000000"/>
          <w:szCs w:val="28"/>
          <w:lang w:eastAsia="ru-RU"/>
        </w:rPr>
        <w:t>[Text]</w:t>
      </w:r>
      <w:r w:rsidR="005469DD" w:rsidRPr="00B5201A">
        <w:rPr>
          <w:rFonts w:eastAsia="Times New Roman" w:cs="Times New Roman"/>
          <w:color w:val="000000"/>
          <w:sz w:val="32"/>
          <w:szCs w:val="32"/>
          <w:lang w:eastAsia="ru-RU"/>
        </w:rPr>
        <w:t xml:space="preserve"> </w:t>
      </w:r>
      <w:r w:rsidR="00360CAF" w:rsidRPr="005469DD">
        <w:rPr>
          <w:rFonts w:eastAsia="Times New Roman" w:cs="Times New Roman"/>
          <w:szCs w:val="28"/>
          <w:lang w:eastAsia="ru-RU"/>
        </w:rPr>
        <w:t xml:space="preserve">/ G. </w:t>
      </w:r>
      <w:proofErr w:type="spellStart"/>
      <w:r w:rsidR="00360CAF" w:rsidRPr="005469DD">
        <w:rPr>
          <w:rFonts w:eastAsia="Times New Roman" w:cs="Times New Roman"/>
          <w:szCs w:val="28"/>
          <w:lang w:eastAsia="ru-RU"/>
        </w:rPr>
        <w:t>Bordoloi</w:t>
      </w:r>
      <w:proofErr w:type="spellEnd"/>
      <w:r w:rsidR="00360CAF" w:rsidRPr="005469DD">
        <w:rPr>
          <w:rFonts w:eastAsia="Times New Roman" w:cs="Times New Roman"/>
          <w:szCs w:val="28"/>
          <w:lang w:eastAsia="ru-RU"/>
        </w:rPr>
        <w:t xml:space="preserve">, W. Jahan // Int J Res Med Sci. </w:t>
      </w:r>
      <w:r w:rsidR="005469DD" w:rsidRPr="005469DD">
        <w:rPr>
          <w:rFonts w:eastAsia="Times New Roman" w:cs="Times New Roman"/>
          <w:szCs w:val="28"/>
          <w:lang w:eastAsia="ru-RU"/>
        </w:rPr>
        <w:t xml:space="preserve">- </w:t>
      </w:r>
      <w:r w:rsidR="00360CAF" w:rsidRPr="005469DD">
        <w:rPr>
          <w:rFonts w:eastAsia="Times New Roman" w:cs="Times New Roman"/>
          <w:szCs w:val="28"/>
          <w:lang w:eastAsia="ru-RU"/>
        </w:rPr>
        <w:t>2018</w:t>
      </w:r>
      <w:r w:rsidR="005469DD" w:rsidRPr="005469DD">
        <w:rPr>
          <w:rFonts w:eastAsia="Times New Roman" w:cs="Times New Roman"/>
          <w:szCs w:val="28"/>
          <w:lang w:eastAsia="ru-RU"/>
        </w:rPr>
        <w:t xml:space="preserve">. - </w:t>
      </w:r>
      <w:r w:rsidR="005469DD" w:rsidRPr="005469DD">
        <w:rPr>
          <w:rFonts w:eastAsia="Times New Roman" w:cs="Times New Roman"/>
          <w:szCs w:val="28"/>
          <w:lang w:val="ru-RU" w:eastAsia="ru-RU"/>
        </w:rPr>
        <w:t>Т</w:t>
      </w:r>
      <w:r w:rsidR="005469DD" w:rsidRPr="005469DD">
        <w:rPr>
          <w:rFonts w:eastAsia="Times New Roman" w:cs="Times New Roman"/>
          <w:szCs w:val="28"/>
          <w:lang w:eastAsia="ru-RU"/>
        </w:rPr>
        <w:t xml:space="preserve">. </w:t>
      </w:r>
      <w:r w:rsidR="00360CAF" w:rsidRPr="005469DD">
        <w:rPr>
          <w:rFonts w:eastAsia="Times New Roman" w:cs="Times New Roman"/>
          <w:szCs w:val="28"/>
          <w:lang w:eastAsia="ru-RU"/>
        </w:rPr>
        <w:t>6</w:t>
      </w:r>
      <w:r w:rsidR="005469DD" w:rsidRPr="005469DD">
        <w:rPr>
          <w:rFonts w:eastAsia="Times New Roman" w:cs="Times New Roman"/>
          <w:szCs w:val="28"/>
          <w:lang w:eastAsia="ru-RU"/>
        </w:rPr>
        <w:t xml:space="preserve">. - </w:t>
      </w:r>
      <w:r w:rsidR="005469DD" w:rsidRPr="005469DD">
        <w:rPr>
          <w:rFonts w:eastAsia="Times New Roman" w:cs="Times New Roman"/>
          <w:szCs w:val="28"/>
          <w:lang w:val="ru-RU" w:eastAsia="ru-RU"/>
        </w:rPr>
        <w:t>Р</w:t>
      </w:r>
      <w:r w:rsidR="005469DD" w:rsidRPr="005469DD">
        <w:rPr>
          <w:rFonts w:eastAsia="Times New Roman" w:cs="Times New Roman"/>
          <w:szCs w:val="28"/>
          <w:lang w:eastAsia="ru-RU"/>
        </w:rPr>
        <w:t xml:space="preserve">. </w:t>
      </w:r>
      <w:r w:rsidR="00360CAF" w:rsidRPr="005469DD">
        <w:rPr>
          <w:rFonts w:eastAsia="Times New Roman" w:cs="Times New Roman"/>
          <w:szCs w:val="28"/>
          <w:lang w:eastAsia="ru-RU"/>
        </w:rPr>
        <w:t>3015</w:t>
      </w:r>
      <w:r w:rsidR="005469DD" w:rsidRPr="005469DD">
        <w:rPr>
          <w:rFonts w:eastAsia="Times New Roman" w:cs="Times New Roman"/>
          <w:szCs w:val="28"/>
          <w:lang w:eastAsia="ru-RU"/>
        </w:rPr>
        <w:t>-</w:t>
      </w:r>
      <w:r w:rsidR="00360CAF" w:rsidRPr="005469DD">
        <w:rPr>
          <w:rFonts w:eastAsia="Times New Roman" w:cs="Times New Roman"/>
          <w:szCs w:val="28"/>
          <w:lang w:eastAsia="ru-RU"/>
        </w:rPr>
        <w:t>3019.</w:t>
      </w:r>
    </w:p>
    <w:p w14:paraId="2C6C6269" w14:textId="5736034C" w:rsidR="007761CF" w:rsidRPr="007761CF" w:rsidRDefault="007761CF" w:rsidP="007761CF">
      <w:pPr>
        <w:pStyle w:val="3"/>
        <w:spacing w:before="0" w:line="360" w:lineRule="auto"/>
        <w:ind w:firstLine="708"/>
        <w:jc w:val="both"/>
        <w:rPr>
          <w:rFonts w:ascii="Times New Roman" w:hAnsi="Times New Roman" w:cs="Times New Roman"/>
          <w:b w:val="0"/>
          <w:color w:val="000000"/>
          <w:szCs w:val="28"/>
        </w:rPr>
      </w:pPr>
      <w:r w:rsidRPr="007761CF">
        <w:rPr>
          <w:rFonts w:ascii="Times New Roman" w:hAnsi="Times New Roman" w:cs="Times New Roman"/>
          <w:b w:val="0"/>
          <w:color w:val="000000"/>
          <w:szCs w:val="28"/>
        </w:rPr>
        <w:lastRenderedPageBreak/>
        <w:t>2</w:t>
      </w:r>
      <w:r w:rsidR="000D75D8">
        <w:rPr>
          <w:rFonts w:ascii="Times New Roman" w:hAnsi="Times New Roman" w:cs="Times New Roman"/>
          <w:b w:val="0"/>
          <w:color w:val="000000"/>
          <w:szCs w:val="28"/>
          <w:lang w:val="ky-KG"/>
        </w:rPr>
        <w:t>3</w:t>
      </w:r>
      <w:r w:rsidR="00F64ED2" w:rsidRPr="00F64ED2">
        <w:rPr>
          <w:rFonts w:ascii="Times New Roman" w:hAnsi="Times New Roman" w:cs="Times New Roman"/>
          <w:b w:val="0"/>
          <w:color w:val="000000"/>
          <w:szCs w:val="28"/>
        </w:rPr>
        <w:t>4</w:t>
      </w:r>
      <w:r w:rsidRPr="007761CF">
        <w:rPr>
          <w:rFonts w:ascii="Times New Roman" w:hAnsi="Times New Roman" w:cs="Times New Roman"/>
          <w:b w:val="0"/>
          <w:color w:val="000000"/>
          <w:szCs w:val="28"/>
        </w:rPr>
        <w:t>.</w:t>
      </w:r>
      <w:r w:rsidRPr="007761CF">
        <w:rPr>
          <w:rFonts w:ascii="Times New Roman" w:hAnsi="Times New Roman" w:cs="Times New Roman"/>
          <w:color w:val="000000"/>
          <w:szCs w:val="28"/>
        </w:rPr>
        <w:t xml:space="preserve"> </w:t>
      </w:r>
      <w:proofErr w:type="spellStart"/>
      <w:r w:rsidR="005D0319" w:rsidRPr="005D0319">
        <w:rPr>
          <w:rFonts w:ascii="Times New Roman" w:hAnsi="Times New Roman" w:cs="Times New Roman"/>
          <w:color w:val="000000"/>
          <w:szCs w:val="28"/>
        </w:rPr>
        <w:t>Boyum</w:t>
      </w:r>
      <w:proofErr w:type="spellEnd"/>
      <w:r w:rsidR="005D0319" w:rsidRPr="005D0319">
        <w:rPr>
          <w:rFonts w:ascii="Times New Roman" w:hAnsi="Times New Roman" w:cs="Times New Roman"/>
          <w:color w:val="000000"/>
          <w:szCs w:val="28"/>
        </w:rPr>
        <w:t>, A.</w:t>
      </w:r>
      <w:r w:rsidR="005D0319" w:rsidRPr="005D0319">
        <w:rPr>
          <w:rFonts w:ascii="Times New Roman" w:hAnsi="Times New Roman" w:cs="Times New Roman"/>
          <w:b w:val="0"/>
          <w:color w:val="000000"/>
          <w:szCs w:val="28"/>
        </w:rPr>
        <w:t xml:space="preserve"> Separation of leukocytes from blood and bone marrow </w:t>
      </w:r>
      <w:r w:rsidR="005D0319" w:rsidRPr="005D0319">
        <w:rPr>
          <w:rFonts w:ascii="Times New Roman" w:eastAsia="Times New Roman" w:hAnsi="Times New Roman" w:cs="Times New Roman"/>
          <w:b w:val="0"/>
          <w:color w:val="000000"/>
          <w:szCs w:val="28"/>
          <w:lang w:eastAsia="ru-RU"/>
        </w:rPr>
        <w:t xml:space="preserve">[Text] </w:t>
      </w:r>
      <w:r w:rsidR="005D0319" w:rsidRPr="005D0319">
        <w:rPr>
          <w:rFonts w:ascii="Times New Roman" w:hAnsi="Times New Roman" w:cs="Times New Roman"/>
          <w:b w:val="0"/>
          <w:color w:val="000000"/>
          <w:szCs w:val="28"/>
        </w:rPr>
        <w:t xml:space="preserve">/ A. </w:t>
      </w:r>
      <w:proofErr w:type="spellStart"/>
      <w:r w:rsidR="005D0319" w:rsidRPr="005D0319">
        <w:rPr>
          <w:rFonts w:ascii="Times New Roman" w:hAnsi="Times New Roman" w:cs="Times New Roman"/>
          <w:b w:val="0"/>
          <w:color w:val="000000"/>
          <w:szCs w:val="28"/>
        </w:rPr>
        <w:t>Boyum</w:t>
      </w:r>
      <w:proofErr w:type="spellEnd"/>
      <w:r w:rsidR="005D0319" w:rsidRPr="005D0319">
        <w:rPr>
          <w:rFonts w:ascii="Times New Roman" w:hAnsi="Times New Roman" w:cs="Times New Roman"/>
          <w:b w:val="0"/>
          <w:color w:val="000000"/>
          <w:szCs w:val="28"/>
        </w:rPr>
        <w:t xml:space="preserve"> // </w:t>
      </w:r>
      <w:proofErr w:type="spellStart"/>
      <w:r w:rsidR="005D0319" w:rsidRPr="005D0319">
        <w:rPr>
          <w:rFonts w:ascii="Times New Roman" w:hAnsi="Times New Roman" w:cs="Times New Roman"/>
          <w:b w:val="0"/>
          <w:color w:val="000000"/>
          <w:szCs w:val="28"/>
        </w:rPr>
        <w:t>Scand</w:t>
      </w:r>
      <w:proofErr w:type="spellEnd"/>
      <w:r w:rsidR="005D0319" w:rsidRPr="005D0319">
        <w:rPr>
          <w:rFonts w:ascii="Times New Roman" w:hAnsi="Times New Roman" w:cs="Times New Roman"/>
          <w:b w:val="0"/>
          <w:color w:val="000000"/>
          <w:szCs w:val="28"/>
        </w:rPr>
        <w:t xml:space="preserve">. J. </w:t>
      </w:r>
      <w:proofErr w:type="spellStart"/>
      <w:r w:rsidR="005D0319" w:rsidRPr="005D0319">
        <w:rPr>
          <w:rFonts w:ascii="Times New Roman" w:hAnsi="Times New Roman" w:cs="Times New Roman"/>
          <w:b w:val="0"/>
          <w:color w:val="000000"/>
          <w:szCs w:val="28"/>
        </w:rPr>
        <w:t>Clin</w:t>
      </w:r>
      <w:proofErr w:type="spellEnd"/>
      <w:r w:rsidR="005D0319" w:rsidRPr="005D0319">
        <w:rPr>
          <w:rFonts w:ascii="Times New Roman" w:hAnsi="Times New Roman" w:cs="Times New Roman"/>
          <w:b w:val="0"/>
          <w:color w:val="000000"/>
          <w:szCs w:val="28"/>
        </w:rPr>
        <w:t xml:space="preserve">. Lab. </w:t>
      </w:r>
      <w:proofErr w:type="spellStart"/>
      <w:r w:rsidR="005D0319" w:rsidRPr="005D0319">
        <w:rPr>
          <w:rFonts w:ascii="Times New Roman" w:hAnsi="Times New Roman" w:cs="Times New Roman"/>
          <w:b w:val="0"/>
          <w:color w:val="000000"/>
          <w:szCs w:val="28"/>
        </w:rPr>
        <w:t>Investig</w:t>
      </w:r>
      <w:proofErr w:type="spellEnd"/>
      <w:r w:rsidR="005D0319" w:rsidRPr="005D0319">
        <w:rPr>
          <w:rFonts w:ascii="Times New Roman" w:hAnsi="Times New Roman" w:cs="Times New Roman"/>
          <w:b w:val="0"/>
          <w:color w:val="000000"/>
          <w:szCs w:val="28"/>
        </w:rPr>
        <w:t xml:space="preserve">. - 1968. - Vol. 21, </w:t>
      </w:r>
      <w:proofErr w:type="spellStart"/>
      <w:r w:rsidR="005D0319" w:rsidRPr="005D0319">
        <w:rPr>
          <w:rFonts w:ascii="Times New Roman" w:hAnsi="Times New Roman" w:cs="Times New Roman"/>
          <w:b w:val="0"/>
          <w:color w:val="000000"/>
          <w:szCs w:val="28"/>
        </w:rPr>
        <w:t>Suppl</w:t>
      </w:r>
      <w:proofErr w:type="spellEnd"/>
      <w:r w:rsidR="005D0319" w:rsidRPr="005D0319">
        <w:rPr>
          <w:rFonts w:ascii="Times New Roman" w:hAnsi="Times New Roman" w:cs="Times New Roman"/>
          <w:b w:val="0"/>
          <w:color w:val="000000"/>
          <w:szCs w:val="28"/>
        </w:rPr>
        <w:t xml:space="preserve">. 97. </w:t>
      </w:r>
      <w:r w:rsidR="005D0319" w:rsidRPr="00884B00">
        <w:rPr>
          <w:rFonts w:ascii="Times New Roman" w:hAnsi="Times New Roman" w:cs="Times New Roman"/>
          <w:b w:val="0"/>
          <w:color w:val="000000"/>
          <w:szCs w:val="28"/>
        </w:rPr>
        <w:t xml:space="preserve">- </w:t>
      </w:r>
      <w:r w:rsidR="005D0319" w:rsidRPr="005D0319">
        <w:rPr>
          <w:rFonts w:ascii="Times New Roman" w:hAnsi="Times New Roman" w:cs="Times New Roman"/>
          <w:b w:val="0"/>
          <w:color w:val="000000"/>
          <w:szCs w:val="28"/>
          <w:lang w:val="ru-RU"/>
        </w:rPr>
        <w:t>Р</w:t>
      </w:r>
      <w:r w:rsidR="005D0319" w:rsidRPr="005D0319">
        <w:rPr>
          <w:rFonts w:ascii="Times New Roman" w:hAnsi="Times New Roman" w:cs="Times New Roman"/>
          <w:b w:val="0"/>
          <w:color w:val="000000"/>
          <w:szCs w:val="28"/>
        </w:rPr>
        <w:t>.</w:t>
      </w:r>
      <w:r w:rsidR="005D0319" w:rsidRPr="00884B00">
        <w:rPr>
          <w:rFonts w:ascii="Times New Roman" w:hAnsi="Times New Roman" w:cs="Times New Roman"/>
          <w:b w:val="0"/>
          <w:color w:val="000000"/>
          <w:szCs w:val="28"/>
        </w:rPr>
        <w:t xml:space="preserve"> </w:t>
      </w:r>
      <w:r w:rsidR="005D0319" w:rsidRPr="005D0319">
        <w:rPr>
          <w:rFonts w:ascii="Times New Roman" w:hAnsi="Times New Roman" w:cs="Times New Roman"/>
          <w:b w:val="0"/>
          <w:color w:val="000000"/>
          <w:szCs w:val="28"/>
        </w:rPr>
        <w:t>1-9.</w:t>
      </w:r>
    </w:p>
    <w:p w14:paraId="2DD20F23" w14:textId="246E1C5F" w:rsidR="00360CAF" w:rsidRPr="00EE6DD5" w:rsidRDefault="007761CF" w:rsidP="007761CF">
      <w:pPr>
        <w:pStyle w:val="3"/>
        <w:spacing w:before="0" w:line="360" w:lineRule="auto"/>
        <w:ind w:firstLine="708"/>
        <w:jc w:val="both"/>
        <w:rPr>
          <w:rFonts w:ascii="Times New Roman" w:hAnsi="Times New Roman" w:cs="Times New Roman"/>
          <w:b w:val="0"/>
          <w:color w:val="auto"/>
          <w:szCs w:val="28"/>
        </w:rPr>
      </w:pPr>
      <w:r w:rsidRPr="007761CF">
        <w:rPr>
          <w:rFonts w:ascii="Times New Roman" w:hAnsi="Times New Roman" w:cs="Times New Roman"/>
          <w:b w:val="0"/>
          <w:color w:val="auto"/>
        </w:rPr>
        <w:t>2</w:t>
      </w:r>
      <w:r w:rsidR="000D75D8">
        <w:rPr>
          <w:rFonts w:ascii="Times New Roman" w:hAnsi="Times New Roman" w:cs="Times New Roman"/>
          <w:b w:val="0"/>
          <w:color w:val="auto"/>
          <w:lang w:val="ky-KG"/>
        </w:rPr>
        <w:t>3</w:t>
      </w:r>
      <w:r w:rsidR="00F64ED2" w:rsidRPr="00EE6DD5">
        <w:rPr>
          <w:rFonts w:ascii="Times New Roman" w:hAnsi="Times New Roman" w:cs="Times New Roman"/>
          <w:b w:val="0"/>
          <w:color w:val="auto"/>
        </w:rPr>
        <w:t>5</w:t>
      </w:r>
      <w:r w:rsidRPr="007761CF">
        <w:rPr>
          <w:rFonts w:ascii="Times New Roman" w:hAnsi="Times New Roman" w:cs="Times New Roman"/>
          <w:b w:val="0"/>
          <w:color w:val="auto"/>
        </w:rPr>
        <w:t>.</w:t>
      </w:r>
      <w:r w:rsidRPr="007761CF">
        <w:rPr>
          <w:rFonts w:ascii="Times New Roman" w:hAnsi="Times New Roman" w:cs="Times New Roman"/>
          <w:color w:val="auto"/>
        </w:rPr>
        <w:t xml:space="preserve"> </w:t>
      </w:r>
      <w:hyperlink r:id="rId170" w:history="1">
        <w:proofErr w:type="spellStart"/>
        <w:r w:rsidR="00360CAF" w:rsidRPr="007761CF">
          <w:rPr>
            <w:rStyle w:val="af1"/>
            <w:rFonts w:ascii="Times New Roman" w:hAnsi="Times New Roman" w:cs="Times New Roman"/>
            <w:color w:val="auto"/>
            <w:u w:val="none"/>
          </w:rPr>
          <w:t>Bromberger</w:t>
        </w:r>
        <w:proofErr w:type="spellEnd"/>
      </w:hyperlink>
      <w:r w:rsidR="00360CAF" w:rsidRPr="007761CF">
        <w:rPr>
          <w:rFonts w:ascii="Times New Roman" w:hAnsi="Times New Roman" w:cs="Times New Roman"/>
          <w:color w:val="auto"/>
        </w:rPr>
        <w:t>, J. T.</w:t>
      </w:r>
      <w:r w:rsidR="00360CAF" w:rsidRPr="007761CF">
        <w:rPr>
          <w:rFonts w:ascii="Times New Roman" w:hAnsi="Times New Roman" w:cs="Times New Roman"/>
          <w:b w:val="0"/>
          <w:color w:val="auto"/>
        </w:rPr>
        <w:t xml:space="preserve"> </w:t>
      </w:r>
      <w:r w:rsidR="00360CAF" w:rsidRPr="007761CF">
        <w:rPr>
          <w:rFonts w:ascii="Times New Roman" w:hAnsi="Times New Roman" w:cs="Times New Roman"/>
          <w:b w:val="0"/>
          <w:bCs w:val="0"/>
          <w:color w:val="auto"/>
          <w:spacing w:val="-2"/>
        </w:rPr>
        <w:t xml:space="preserve">Depression During and After the Perimenopause: Impact of Hormones, Genetics, and Environmental Determinants of Disease </w:t>
      </w:r>
      <w:r w:rsidR="00360CAF" w:rsidRPr="007761CF">
        <w:rPr>
          <w:rFonts w:ascii="Times New Roman" w:eastAsia="Times New Roman" w:hAnsi="Times New Roman" w:cs="Times New Roman"/>
          <w:b w:val="0"/>
          <w:color w:val="auto"/>
          <w:lang w:eastAsia="ru-RU"/>
        </w:rPr>
        <w:t>[Text]</w:t>
      </w:r>
      <w:r w:rsidR="00360CAF" w:rsidRPr="007761CF">
        <w:rPr>
          <w:rFonts w:ascii="Times New Roman" w:eastAsia="Times New Roman" w:hAnsi="Times New Roman" w:cs="Times New Roman"/>
          <w:b w:val="0"/>
          <w:color w:val="auto"/>
          <w:sz w:val="32"/>
          <w:szCs w:val="32"/>
          <w:lang w:eastAsia="ru-RU"/>
        </w:rPr>
        <w:t xml:space="preserve"> </w:t>
      </w:r>
      <w:r w:rsidR="00360CAF" w:rsidRPr="007761CF">
        <w:rPr>
          <w:rFonts w:ascii="Times New Roman" w:hAnsi="Times New Roman" w:cs="Times New Roman"/>
          <w:b w:val="0"/>
          <w:bCs w:val="0"/>
          <w:color w:val="auto"/>
          <w:spacing w:val="-2"/>
        </w:rPr>
        <w:t xml:space="preserve">/ </w:t>
      </w:r>
      <w:hyperlink r:id="rId171" w:history="1">
        <w:r w:rsidR="00360CAF" w:rsidRPr="007761CF">
          <w:rPr>
            <w:rStyle w:val="af1"/>
            <w:rFonts w:ascii="Times New Roman" w:hAnsi="Times New Roman" w:cs="Times New Roman"/>
            <w:b w:val="0"/>
            <w:color w:val="auto"/>
            <w:u w:val="none"/>
          </w:rPr>
          <w:t xml:space="preserve">J. T. </w:t>
        </w:r>
        <w:proofErr w:type="spellStart"/>
        <w:r w:rsidR="00360CAF" w:rsidRPr="007761CF">
          <w:rPr>
            <w:rStyle w:val="af1"/>
            <w:rFonts w:ascii="Times New Roman" w:hAnsi="Times New Roman" w:cs="Times New Roman"/>
            <w:b w:val="0"/>
            <w:color w:val="auto"/>
            <w:u w:val="none"/>
          </w:rPr>
          <w:t>Bromberger</w:t>
        </w:r>
        <w:proofErr w:type="spellEnd"/>
      </w:hyperlink>
      <w:r w:rsidR="00360CAF" w:rsidRPr="007761CF">
        <w:rPr>
          <w:rFonts w:ascii="Times New Roman" w:hAnsi="Times New Roman" w:cs="Times New Roman"/>
          <w:b w:val="0"/>
          <w:color w:val="auto"/>
        </w:rPr>
        <w:t>, </w:t>
      </w:r>
      <w:hyperlink r:id="rId172" w:history="1">
        <w:r w:rsidR="00360CAF" w:rsidRPr="007761CF">
          <w:rPr>
            <w:rStyle w:val="af1"/>
            <w:rFonts w:ascii="Times New Roman" w:hAnsi="Times New Roman" w:cs="Times New Roman"/>
            <w:b w:val="0"/>
            <w:color w:val="auto"/>
            <w:u w:val="none"/>
          </w:rPr>
          <w:t xml:space="preserve">C. N. </w:t>
        </w:r>
        <w:proofErr w:type="spellStart"/>
        <w:r w:rsidR="00360CAF" w:rsidRPr="007761CF">
          <w:rPr>
            <w:rStyle w:val="af1"/>
            <w:rFonts w:ascii="Times New Roman" w:hAnsi="Times New Roman" w:cs="Times New Roman"/>
            <w:b w:val="0"/>
            <w:color w:val="auto"/>
            <w:u w:val="none"/>
          </w:rPr>
          <w:t>Epperson</w:t>
        </w:r>
        <w:proofErr w:type="spellEnd"/>
      </w:hyperlink>
      <w:r w:rsidR="00360CAF" w:rsidRPr="007761CF">
        <w:rPr>
          <w:rFonts w:ascii="Times New Roman" w:hAnsi="Times New Roman" w:cs="Times New Roman"/>
          <w:b w:val="0"/>
          <w:color w:val="auto"/>
          <w:vertAlign w:val="superscript"/>
        </w:rPr>
        <w:t xml:space="preserve"> </w:t>
      </w:r>
      <w:r w:rsidR="00360CAF" w:rsidRPr="007761CF">
        <w:rPr>
          <w:rFonts w:ascii="Times New Roman" w:hAnsi="Times New Roman" w:cs="Times New Roman"/>
          <w:b w:val="0"/>
          <w:color w:val="auto"/>
        </w:rPr>
        <w:t xml:space="preserve">// </w:t>
      </w:r>
      <w:hyperlink r:id="rId173" w:tgtFrame="_blank" w:history="1">
        <w:proofErr w:type="spellStart"/>
        <w:r w:rsidR="00360CAF" w:rsidRPr="007761CF">
          <w:rPr>
            <w:rStyle w:val="af1"/>
            <w:rFonts w:ascii="Times New Roman" w:hAnsi="Times New Roman" w:cs="Times New Roman"/>
            <w:b w:val="0"/>
            <w:color w:val="auto"/>
            <w:u w:val="none"/>
          </w:rPr>
          <w:t>Obstet</w:t>
        </w:r>
        <w:proofErr w:type="spellEnd"/>
        <w:r w:rsidR="00360CAF" w:rsidRPr="007761CF">
          <w:rPr>
            <w:rStyle w:val="af1"/>
            <w:rFonts w:ascii="Times New Roman" w:hAnsi="Times New Roman" w:cs="Times New Roman"/>
            <w:b w:val="0"/>
            <w:color w:val="auto"/>
            <w:u w:val="none"/>
          </w:rPr>
          <w:t xml:space="preserve"> </w:t>
        </w:r>
        <w:proofErr w:type="spellStart"/>
        <w:r w:rsidR="00360CAF" w:rsidRPr="007761CF">
          <w:rPr>
            <w:rStyle w:val="af1"/>
            <w:rFonts w:ascii="Times New Roman" w:hAnsi="Times New Roman" w:cs="Times New Roman"/>
            <w:b w:val="0"/>
            <w:color w:val="auto"/>
            <w:u w:val="none"/>
          </w:rPr>
          <w:t>Gynecol</w:t>
        </w:r>
        <w:proofErr w:type="spellEnd"/>
        <w:r w:rsidR="00360CAF" w:rsidRPr="007761CF">
          <w:rPr>
            <w:rStyle w:val="af1"/>
            <w:rFonts w:ascii="Times New Roman" w:hAnsi="Times New Roman" w:cs="Times New Roman"/>
            <w:b w:val="0"/>
            <w:color w:val="auto"/>
            <w:u w:val="none"/>
          </w:rPr>
          <w:t xml:space="preserve"> </w:t>
        </w:r>
        <w:proofErr w:type="spellStart"/>
        <w:r w:rsidR="00360CAF" w:rsidRPr="007761CF">
          <w:rPr>
            <w:rStyle w:val="af1"/>
            <w:rFonts w:ascii="Times New Roman" w:hAnsi="Times New Roman" w:cs="Times New Roman"/>
            <w:b w:val="0"/>
            <w:color w:val="auto"/>
            <w:u w:val="none"/>
          </w:rPr>
          <w:t>Clin</w:t>
        </w:r>
        <w:proofErr w:type="spellEnd"/>
        <w:r w:rsidR="00360CAF" w:rsidRPr="007761CF">
          <w:rPr>
            <w:rStyle w:val="af1"/>
            <w:rFonts w:ascii="Times New Roman" w:hAnsi="Times New Roman" w:cs="Times New Roman"/>
            <w:b w:val="0"/>
            <w:color w:val="auto"/>
            <w:u w:val="none"/>
          </w:rPr>
          <w:t xml:space="preserve"> North Am. </w:t>
        </w:r>
        <w:r w:rsidR="005469DD" w:rsidRPr="007761CF">
          <w:rPr>
            <w:rStyle w:val="af1"/>
            <w:rFonts w:ascii="Times New Roman" w:hAnsi="Times New Roman" w:cs="Times New Roman"/>
            <w:b w:val="0"/>
            <w:color w:val="auto"/>
            <w:u w:val="none"/>
          </w:rPr>
          <w:t>-</w:t>
        </w:r>
        <w:r w:rsidR="00360CAF" w:rsidRPr="007761CF">
          <w:rPr>
            <w:rStyle w:val="af1"/>
            <w:rFonts w:ascii="Times New Roman" w:hAnsi="Times New Roman" w:cs="Times New Roman"/>
            <w:b w:val="0"/>
            <w:color w:val="auto"/>
            <w:u w:val="none"/>
          </w:rPr>
          <w:t xml:space="preserve"> 2018. </w:t>
        </w:r>
        <w:r w:rsidR="005469DD" w:rsidRPr="007761CF">
          <w:rPr>
            <w:rStyle w:val="af1"/>
            <w:rFonts w:ascii="Times New Roman" w:hAnsi="Times New Roman" w:cs="Times New Roman"/>
            <w:b w:val="0"/>
            <w:color w:val="auto"/>
            <w:u w:val="none"/>
          </w:rPr>
          <w:t xml:space="preserve">- </w:t>
        </w:r>
        <w:r w:rsidR="00360CAF" w:rsidRPr="007761CF">
          <w:rPr>
            <w:rStyle w:val="af1"/>
            <w:rFonts w:ascii="Times New Roman" w:hAnsi="Times New Roman" w:cs="Times New Roman"/>
            <w:b w:val="0"/>
            <w:color w:val="auto"/>
            <w:u w:val="none"/>
          </w:rPr>
          <w:t>Vol. 45</w:t>
        </w:r>
        <w:r w:rsidR="005469DD" w:rsidRPr="007761CF">
          <w:rPr>
            <w:rStyle w:val="af1"/>
            <w:rFonts w:ascii="Times New Roman" w:hAnsi="Times New Roman" w:cs="Times New Roman"/>
            <w:b w:val="0"/>
            <w:color w:val="auto"/>
            <w:u w:val="none"/>
          </w:rPr>
          <w:t xml:space="preserve"> </w:t>
        </w:r>
        <w:r w:rsidR="00360CAF" w:rsidRPr="007761CF">
          <w:rPr>
            <w:rStyle w:val="af1"/>
            <w:rFonts w:ascii="Times New Roman" w:hAnsi="Times New Roman" w:cs="Times New Roman"/>
            <w:b w:val="0"/>
            <w:color w:val="auto"/>
            <w:u w:val="none"/>
          </w:rPr>
          <w:t xml:space="preserve">(4). </w:t>
        </w:r>
        <w:r w:rsidR="005469DD" w:rsidRPr="007761CF">
          <w:rPr>
            <w:rStyle w:val="af1"/>
            <w:rFonts w:ascii="Times New Roman" w:hAnsi="Times New Roman" w:cs="Times New Roman"/>
            <w:b w:val="0"/>
            <w:color w:val="auto"/>
            <w:u w:val="none"/>
          </w:rPr>
          <w:t>-</w:t>
        </w:r>
        <w:r w:rsidR="00360CAF" w:rsidRPr="007761CF">
          <w:rPr>
            <w:rStyle w:val="af1"/>
            <w:rFonts w:ascii="Times New Roman" w:hAnsi="Times New Roman" w:cs="Times New Roman"/>
            <w:b w:val="0"/>
            <w:color w:val="auto"/>
            <w:u w:val="none"/>
          </w:rPr>
          <w:t xml:space="preserve"> P.  663–678.</w:t>
        </w:r>
      </w:hyperlink>
    </w:p>
    <w:p w14:paraId="65DFE0BC" w14:textId="3F55CAE6" w:rsidR="0039158D" w:rsidRPr="007761CF" w:rsidRDefault="007761CF" w:rsidP="007761CF">
      <w:pPr>
        <w:spacing w:after="0" w:line="360" w:lineRule="auto"/>
        <w:ind w:firstLine="708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761CF">
        <w:rPr>
          <w:rFonts w:eastAsia="Times New Roman" w:cs="Times New Roman"/>
          <w:color w:val="000000"/>
          <w:szCs w:val="28"/>
          <w:lang w:eastAsia="ru-RU"/>
        </w:rPr>
        <w:t>2</w:t>
      </w:r>
      <w:r w:rsidR="000D75D8">
        <w:rPr>
          <w:rFonts w:eastAsia="Times New Roman" w:cs="Times New Roman"/>
          <w:color w:val="000000"/>
          <w:szCs w:val="28"/>
          <w:lang w:val="ky-KG" w:eastAsia="ru-RU"/>
        </w:rPr>
        <w:t>3</w:t>
      </w:r>
      <w:r w:rsidR="00F64ED2" w:rsidRPr="00F64ED2">
        <w:rPr>
          <w:rFonts w:eastAsia="Times New Roman" w:cs="Times New Roman"/>
          <w:color w:val="000000"/>
          <w:szCs w:val="28"/>
          <w:lang w:eastAsia="ru-RU"/>
        </w:rPr>
        <w:t>6</w:t>
      </w:r>
      <w:r w:rsidRPr="007761CF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 w:rsidR="0039158D" w:rsidRPr="0039158D">
        <w:rPr>
          <w:rFonts w:eastAsia="Times New Roman" w:cs="Times New Roman"/>
          <w:color w:val="000000"/>
          <w:szCs w:val="28"/>
          <w:lang w:eastAsia="ru-RU"/>
        </w:rPr>
        <w:t>Cardiovascular morbidity and mortality associated with the metabolic syndrome (</w:t>
      </w:r>
      <w:proofErr w:type="spellStart"/>
      <w:r w:rsidR="0039158D" w:rsidRPr="0039158D">
        <w:rPr>
          <w:rFonts w:eastAsia="Times New Roman" w:cs="Times New Roman"/>
          <w:color w:val="000000"/>
          <w:szCs w:val="28"/>
          <w:lang w:eastAsia="ru-RU"/>
        </w:rPr>
        <w:t>Botnia</w:t>
      </w:r>
      <w:proofErr w:type="spellEnd"/>
      <w:r w:rsidR="0039158D" w:rsidRPr="0039158D">
        <w:rPr>
          <w:rFonts w:eastAsia="Times New Roman" w:cs="Times New Roman"/>
          <w:color w:val="000000"/>
          <w:szCs w:val="28"/>
          <w:lang w:eastAsia="ru-RU"/>
        </w:rPr>
        <w:t xml:space="preserve"> Study) [Text] </w:t>
      </w:r>
      <w:r w:rsidR="0039158D">
        <w:rPr>
          <w:rFonts w:eastAsia="Times New Roman" w:cs="Times New Roman"/>
          <w:color w:val="000000"/>
          <w:szCs w:val="28"/>
          <w:lang w:eastAsia="ru-RU"/>
        </w:rPr>
        <w:t xml:space="preserve">/ </w:t>
      </w:r>
      <w:r w:rsidR="0039158D" w:rsidRPr="0039158D">
        <w:rPr>
          <w:rFonts w:eastAsia="Times New Roman" w:cs="Times New Roman"/>
          <w:color w:val="000000"/>
          <w:szCs w:val="28"/>
          <w:lang w:eastAsia="ru-RU"/>
        </w:rPr>
        <w:t>B.</w:t>
      </w:r>
      <w:r w:rsidR="0039158D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="0039158D" w:rsidRPr="0039158D">
        <w:rPr>
          <w:rFonts w:eastAsia="Times New Roman" w:cs="Times New Roman"/>
          <w:color w:val="000000"/>
          <w:szCs w:val="28"/>
          <w:lang w:eastAsia="ru-RU"/>
        </w:rPr>
        <w:t>Isomaa</w:t>
      </w:r>
      <w:proofErr w:type="spellEnd"/>
      <w:r w:rsidR="0039158D" w:rsidRPr="0039158D">
        <w:rPr>
          <w:rFonts w:eastAsia="Times New Roman" w:cs="Times New Roman"/>
          <w:color w:val="000000"/>
          <w:szCs w:val="28"/>
          <w:lang w:eastAsia="ru-RU"/>
        </w:rPr>
        <w:t>, P.</w:t>
      </w:r>
      <w:r w:rsidR="0039158D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="0039158D" w:rsidRPr="0039158D">
        <w:rPr>
          <w:rFonts w:eastAsia="Times New Roman" w:cs="Times New Roman"/>
          <w:color w:val="000000"/>
          <w:szCs w:val="28"/>
          <w:lang w:eastAsia="ru-RU"/>
        </w:rPr>
        <w:t>Almgren</w:t>
      </w:r>
      <w:proofErr w:type="spellEnd"/>
      <w:r w:rsidR="0039158D" w:rsidRPr="0039158D">
        <w:rPr>
          <w:rFonts w:eastAsia="Times New Roman" w:cs="Times New Roman"/>
          <w:color w:val="000000"/>
          <w:szCs w:val="28"/>
          <w:lang w:eastAsia="ru-RU"/>
        </w:rPr>
        <w:t>, T.</w:t>
      </w:r>
      <w:r w:rsidR="0039158D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="0039158D" w:rsidRPr="0039158D">
        <w:rPr>
          <w:rFonts w:eastAsia="Times New Roman" w:cs="Times New Roman"/>
          <w:color w:val="000000"/>
          <w:szCs w:val="28"/>
          <w:lang w:eastAsia="ru-RU"/>
        </w:rPr>
        <w:t>Tuomi</w:t>
      </w:r>
      <w:proofErr w:type="spellEnd"/>
      <w:r w:rsidR="0039158D" w:rsidRPr="0039158D">
        <w:rPr>
          <w:rFonts w:eastAsia="Times New Roman" w:cs="Times New Roman"/>
          <w:color w:val="000000"/>
          <w:szCs w:val="28"/>
          <w:lang w:eastAsia="ru-RU"/>
        </w:rPr>
        <w:t xml:space="preserve">, B. </w:t>
      </w:r>
      <w:proofErr w:type="spellStart"/>
      <w:r w:rsidR="0039158D" w:rsidRPr="0039158D">
        <w:rPr>
          <w:rFonts w:eastAsia="Times New Roman" w:cs="Times New Roman"/>
          <w:color w:val="000000"/>
          <w:szCs w:val="28"/>
          <w:lang w:eastAsia="ru-RU"/>
        </w:rPr>
        <w:t>Forsen</w:t>
      </w:r>
      <w:proofErr w:type="spellEnd"/>
      <w:r w:rsidR="0039158D" w:rsidRPr="0039158D">
        <w:rPr>
          <w:rFonts w:eastAsia="Times New Roman" w:cs="Times New Roman"/>
          <w:color w:val="000000"/>
          <w:szCs w:val="28"/>
          <w:lang w:eastAsia="ru-RU"/>
        </w:rPr>
        <w:t xml:space="preserve"> // </w:t>
      </w:r>
      <w:proofErr w:type="spellStart"/>
      <w:r w:rsidR="0039158D" w:rsidRPr="0039158D">
        <w:rPr>
          <w:rFonts w:eastAsia="Times New Roman" w:cs="Times New Roman"/>
          <w:color w:val="000000"/>
          <w:szCs w:val="28"/>
          <w:lang w:eastAsia="ru-RU"/>
        </w:rPr>
        <w:t>Diab</w:t>
      </w:r>
      <w:proofErr w:type="spellEnd"/>
      <w:r w:rsidR="0039158D" w:rsidRPr="0039158D">
        <w:rPr>
          <w:rFonts w:eastAsia="Times New Roman" w:cs="Times New Roman"/>
          <w:color w:val="000000"/>
          <w:szCs w:val="28"/>
          <w:lang w:eastAsia="ru-RU"/>
        </w:rPr>
        <w:t>. Car.</w:t>
      </w:r>
      <w:r w:rsidRPr="007761C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39158D" w:rsidRPr="0039158D">
        <w:rPr>
          <w:rFonts w:eastAsia="Times New Roman" w:cs="Times New Roman"/>
          <w:color w:val="000000"/>
          <w:szCs w:val="28"/>
          <w:lang w:eastAsia="ru-RU"/>
        </w:rPr>
        <w:t>- 2001.</w:t>
      </w:r>
      <w:r w:rsidR="0039158D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39158D" w:rsidRPr="0039158D">
        <w:rPr>
          <w:rFonts w:eastAsia="Times New Roman" w:cs="Times New Roman"/>
          <w:color w:val="000000"/>
          <w:szCs w:val="28"/>
          <w:lang w:eastAsia="ru-RU"/>
        </w:rPr>
        <w:t>- Vol.</w:t>
      </w:r>
      <w:r w:rsidR="0039158D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39158D" w:rsidRPr="0039158D">
        <w:rPr>
          <w:rFonts w:eastAsia="Times New Roman" w:cs="Times New Roman"/>
          <w:color w:val="000000"/>
          <w:szCs w:val="28"/>
          <w:lang w:eastAsia="ru-RU"/>
        </w:rPr>
        <w:t>24, №</w:t>
      </w:r>
      <w:r w:rsidR="0039158D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39158D" w:rsidRPr="0039158D">
        <w:rPr>
          <w:rFonts w:eastAsia="Times New Roman" w:cs="Times New Roman"/>
          <w:color w:val="000000"/>
          <w:szCs w:val="28"/>
          <w:lang w:eastAsia="ru-RU"/>
        </w:rPr>
        <w:t>4.</w:t>
      </w:r>
      <w:r w:rsidR="0039158D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39158D" w:rsidRPr="0039158D">
        <w:rPr>
          <w:rFonts w:eastAsia="Times New Roman" w:cs="Times New Roman"/>
          <w:color w:val="000000"/>
          <w:szCs w:val="28"/>
          <w:lang w:eastAsia="ru-RU"/>
        </w:rPr>
        <w:t>- P. 683-689.</w:t>
      </w:r>
    </w:p>
    <w:p w14:paraId="6E9B858F" w14:textId="45EA3138" w:rsidR="00360CAF" w:rsidRPr="00C94165" w:rsidRDefault="007761CF" w:rsidP="007761CF">
      <w:pPr>
        <w:spacing w:after="0" w:line="36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7761CF">
        <w:rPr>
          <w:rFonts w:eastAsia="Times New Roman" w:cs="Times New Roman"/>
          <w:szCs w:val="28"/>
          <w:lang w:eastAsia="ru-RU"/>
        </w:rPr>
        <w:t>2</w:t>
      </w:r>
      <w:r w:rsidR="000D75D8">
        <w:rPr>
          <w:rFonts w:eastAsia="Times New Roman" w:cs="Times New Roman"/>
          <w:szCs w:val="28"/>
          <w:lang w:val="ky-KG" w:eastAsia="ru-RU"/>
        </w:rPr>
        <w:t>3</w:t>
      </w:r>
      <w:r w:rsidR="00F64ED2" w:rsidRPr="00F64ED2">
        <w:rPr>
          <w:rFonts w:eastAsia="Times New Roman" w:cs="Times New Roman"/>
          <w:szCs w:val="28"/>
          <w:lang w:eastAsia="ru-RU"/>
        </w:rPr>
        <w:t>7</w:t>
      </w:r>
      <w:r w:rsidRPr="007761CF">
        <w:rPr>
          <w:rFonts w:eastAsia="Times New Roman" w:cs="Times New Roman"/>
          <w:szCs w:val="28"/>
          <w:lang w:eastAsia="ru-RU"/>
        </w:rPr>
        <w:t xml:space="preserve">. </w:t>
      </w:r>
      <w:r w:rsidR="00360CAF" w:rsidRPr="00B5201A">
        <w:rPr>
          <w:rFonts w:eastAsia="Times New Roman" w:cs="Times New Roman"/>
          <w:szCs w:val="28"/>
          <w:lang w:eastAsia="ru-RU"/>
        </w:rPr>
        <w:t xml:space="preserve">Cardiovascular disease in women: clinical perspectives </w:t>
      </w:r>
      <w:r w:rsidR="00360CAF" w:rsidRPr="00B5201A">
        <w:rPr>
          <w:rFonts w:eastAsia="Times New Roman" w:cs="Times New Roman"/>
          <w:color w:val="000000"/>
          <w:szCs w:val="28"/>
          <w:lang w:eastAsia="ru-RU"/>
        </w:rPr>
        <w:t xml:space="preserve">[Text] </w:t>
      </w:r>
      <w:r w:rsidR="00360CAF" w:rsidRPr="00B5201A">
        <w:rPr>
          <w:rFonts w:eastAsia="Times New Roman" w:cs="Times New Roman"/>
          <w:szCs w:val="28"/>
          <w:lang w:eastAsia="ru-RU"/>
        </w:rPr>
        <w:t>/ [M. Garcia, S. L. </w:t>
      </w:r>
      <w:proofErr w:type="spellStart"/>
      <w:r w:rsidR="00360CAF" w:rsidRPr="00B5201A">
        <w:rPr>
          <w:rFonts w:eastAsia="Times New Roman" w:cs="Times New Roman"/>
          <w:szCs w:val="28"/>
          <w:lang w:eastAsia="ru-RU"/>
        </w:rPr>
        <w:t>Mulvagh</w:t>
      </w:r>
      <w:proofErr w:type="spellEnd"/>
      <w:r w:rsidR="00360CAF" w:rsidRPr="00B5201A">
        <w:rPr>
          <w:rFonts w:eastAsia="Times New Roman" w:cs="Times New Roman"/>
          <w:szCs w:val="28"/>
          <w:lang w:eastAsia="ru-RU"/>
        </w:rPr>
        <w:t>, C. N. </w:t>
      </w:r>
      <w:proofErr w:type="spellStart"/>
      <w:r w:rsidR="00360CAF" w:rsidRPr="00B5201A">
        <w:rPr>
          <w:rFonts w:eastAsia="Times New Roman" w:cs="Times New Roman"/>
          <w:szCs w:val="28"/>
          <w:lang w:eastAsia="ru-RU"/>
        </w:rPr>
        <w:t>Bairey</w:t>
      </w:r>
      <w:proofErr w:type="spellEnd"/>
      <w:r w:rsidR="00360CAF" w:rsidRPr="00B5201A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="00360CAF" w:rsidRPr="00B5201A">
        <w:rPr>
          <w:rFonts w:eastAsia="Times New Roman" w:cs="Times New Roman"/>
          <w:szCs w:val="28"/>
          <w:lang w:eastAsia="ru-RU"/>
        </w:rPr>
        <w:t>Merz</w:t>
      </w:r>
      <w:proofErr w:type="spellEnd"/>
      <w:r w:rsidR="00360CAF" w:rsidRPr="00B5201A">
        <w:rPr>
          <w:rFonts w:eastAsia="Times New Roman" w:cs="Times New Roman"/>
          <w:szCs w:val="28"/>
          <w:lang w:eastAsia="ru-RU"/>
        </w:rPr>
        <w:t xml:space="preserve"> et al.] // </w:t>
      </w:r>
      <w:proofErr w:type="spellStart"/>
      <w:r w:rsidR="00360CAF" w:rsidRPr="00B5201A">
        <w:rPr>
          <w:rFonts w:eastAsia="Times New Roman" w:cs="Times New Roman"/>
          <w:szCs w:val="28"/>
          <w:lang w:eastAsia="ru-RU"/>
        </w:rPr>
        <w:t>Circ</w:t>
      </w:r>
      <w:proofErr w:type="spellEnd"/>
      <w:r w:rsidR="00360CAF" w:rsidRPr="00B5201A">
        <w:rPr>
          <w:rFonts w:eastAsia="Times New Roman" w:cs="Times New Roman"/>
          <w:szCs w:val="28"/>
          <w:lang w:eastAsia="ru-RU"/>
        </w:rPr>
        <w:t xml:space="preserve"> Res. </w:t>
      </w:r>
      <w:r w:rsidR="005469DD" w:rsidRPr="005469DD">
        <w:rPr>
          <w:rFonts w:eastAsia="Times New Roman" w:cs="Times New Roman"/>
          <w:szCs w:val="28"/>
          <w:lang w:eastAsia="ru-RU"/>
        </w:rPr>
        <w:t>-</w:t>
      </w:r>
      <w:r w:rsidR="00360CAF" w:rsidRPr="00B5201A">
        <w:rPr>
          <w:rFonts w:eastAsia="Times New Roman" w:cs="Times New Roman"/>
          <w:szCs w:val="28"/>
          <w:lang w:eastAsia="ru-RU"/>
        </w:rPr>
        <w:t xml:space="preserve"> 2018. </w:t>
      </w:r>
      <w:r w:rsidR="005469DD" w:rsidRPr="005469DD">
        <w:rPr>
          <w:rFonts w:eastAsia="Times New Roman" w:cs="Times New Roman"/>
          <w:szCs w:val="28"/>
          <w:lang w:eastAsia="ru-RU"/>
        </w:rPr>
        <w:t>-</w:t>
      </w:r>
      <w:r w:rsidR="00360CAF" w:rsidRPr="00B5201A">
        <w:rPr>
          <w:rFonts w:eastAsia="Times New Roman" w:cs="Times New Roman"/>
          <w:szCs w:val="28"/>
          <w:lang w:eastAsia="ru-RU"/>
        </w:rPr>
        <w:t xml:space="preserve"> Vol. 118. </w:t>
      </w:r>
      <w:r w:rsidR="005469DD" w:rsidRPr="005469DD">
        <w:rPr>
          <w:rFonts w:eastAsia="Times New Roman" w:cs="Times New Roman"/>
          <w:szCs w:val="28"/>
          <w:lang w:eastAsia="ru-RU"/>
        </w:rPr>
        <w:t>-</w:t>
      </w:r>
      <w:r w:rsidR="00360CAF" w:rsidRPr="00B5201A">
        <w:rPr>
          <w:rFonts w:eastAsia="Times New Roman" w:cs="Times New Roman"/>
          <w:szCs w:val="28"/>
          <w:lang w:eastAsia="ru-RU"/>
        </w:rPr>
        <w:t xml:space="preserve"> P. 1273.</w:t>
      </w:r>
      <w:r w:rsidR="00360CAF">
        <w:rPr>
          <w:rStyle w:val="af7"/>
          <w:rFonts w:ascii="Helvetica" w:hAnsi="Helvetica"/>
          <w:caps/>
          <w:color w:val="C5161D"/>
        </w:rPr>
        <w:tab/>
      </w:r>
    </w:p>
    <w:p w14:paraId="72EDDE1C" w14:textId="73DEB24D" w:rsidR="00360CAF" w:rsidRDefault="007761CF" w:rsidP="007761CF">
      <w:pPr>
        <w:spacing w:after="0" w:line="360" w:lineRule="auto"/>
        <w:ind w:firstLine="708"/>
        <w:jc w:val="both"/>
        <w:rPr>
          <w:rFonts w:cs="Times New Roman"/>
          <w:szCs w:val="28"/>
          <w:shd w:val="clear" w:color="auto" w:fill="FFFDEA"/>
        </w:rPr>
      </w:pPr>
      <w:r w:rsidRPr="007761CF">
        <w:rPr>
          <w:rFonts w:cs="Times New Roman"/>
          <w:szCs w:val="28"/>
        </w:rPr>
        <w:t>2</w:t>
      </w:r>
      <w:r w:rsidR="000D75D8">
        <w:rPr>
          <w:rFonts w:cs="Times New Roman"/>
          <w:szCs w:val="28"/>
          <w:lang w:val="ky-KG"/>
        </w:rPr>
        <w:t>3</w:t>
      </w:r>
      <w:r w:rsidR="00F64ED2" w:rsidRPr="00F64ED2">
        <w:rPr>
          <w:rFonts w:cs="Times New Roman"/>
          <w:szCs w:val="28"/>
        </w:rPr>
        <w:t>8</w:t>
      </w:r>
      <w:r w:rsidRPr="007761CF">
        <w:rPr>
          <w:rFonts w:cs="Times New Roman"/>
          <w:szCs w:val="28"/>
        </w:rPr>
        <w:t>.</w:t>
      </w:r>
      <w:r w:rsidRPr="007761CF">
        <w:rPr>
          <w:rFonts w:cs="Times New Roman"/>
          <w:b/>
          <w:szCs w:val="28"/>
        </w:rPr>
        <w:t xml:space="preserve"> </w:t>
      </w:r>
      <w:proofErr w:type="spellStart"/>
      <w:r w:rsidR="00360CAF" w:rsidRPr="002928C4">
        <w:rPr>
          <w:rFonts w:cs="Times New Roman"/>
          <w:b/>
          <w:szCs w:val="28"/>
        </w:rPr>
        <w:t>Ceylan</w:t>
      </w:r>
      <w:proofErr w:type="spellEnd"/>
      <w:r w:rsidR="00360CAF" w:rsidRPr="002928C4">
        <w:rPr>
          <w:rFonts w:cs="Times New Roman"/>
          <w:b/>
          <w:szCs w:val="28"/>
        </w:rPr>
        <w:t>, B.</w:t>
      </w:r>
      <w:r w:rsidR="00360CAF" w:rsidRPr="00B5201A">
        <w:rPr>
          <w:rFonts w:cs="Times New Roman"/>
          <w:szCs w:val="28"/>
        </w:rPr>
        <w:t xml:space="preserve"> Menopausal symptoms and quality of life in Turkish</w:t>
      </w:r>
      <w:r w:rsidR="00360CAF" w:rsidRPr="00B5201A">
        <w:rPr>
          <w:rFonts w:cs="Times New Roman"/>
          <w:szCs w:val="28"/>
          <w:shd w:val="clear" w:color="auto" w:fill="FFFDEA"/>
        </w:rPr>
        <w:t xml:space="preserve"> </w:t>
      </w:r>
      <w:r w:rsidR="00360CAF" w:rsidRPr="00B5201A">
        <w:rPr>
          <w:rFonts w:cs="Times New Roman"/>
          <w:szCs w:val="28"/>
        </w:rPr>
        <w:t xml:space="preserve">women in the climacteric period </w:t>
      </w:r>
      <w:r w:rsidR="00360CAF" w:rsidRPr="00B5201A">
        <w:rPr>
          <w:rFonts w:eastAsia="Times New Roman" w:cs="Times New Roman"/>
          <w:szCs w:val="28"/>
          <w:lang w:eastAsia="ru-RU"/>
        </w:rPr>
        <w:t xml:space="preserve">[Text] </w:t>
      </w:r>
      <w:r w:rsidR="00360CAF" w:rsidRPr="00B5201A">
        <w:rPr>
          <w:rFonts w:cs="Times New Roman"/>
          <w:szCs w:val="28"/>
        </w:rPr>
        <w:t xml:space="preserve">/ B. </w:t>
      </w:r>
      <w:proofErr w:type="spellStart"/>
      <w:r w:rsidR="00360CAF" w:rsidRPr="00B5201A">
        <w:rPr>
          <w:rFonts w:cs="Times New Roman"/>
          <w:szCs w:val="28"/>
        </w:rPr>
        <w:t>Ceylan</w:t>
      </w:r>
      <w:proofErr w:type="spellEnd"/>
      <w:r w:rsidR="00360CAF" w:rsidRPr="00B5201A">
        <w:rPr>
          <w:rFonts w:cs="Times New Roman"/>
          <w:szCs w:val="28"/>
        </w:rPr>
        <w:t xml:space="preserve">, N. </w:t>
      </w:r>
      <w:proofErr w:type="spellStart"/>
      <w:r w:rsidR="00360CAF" w:rsidRPr="00B5201A">
        <w:rPr>
          <w:rFonts w:cs="Times New Roman"/>
          <w:szCs w:val="28"/>
        </w:rPr>
        <w:t>Özerdoğan</w:t>
      </w:r>
      <w:proofErr w:type="spellEnd"/>
      <w:r w:rsidR="00360CAF" w:rsidRPr="00B5201A">
        <w:rPr>
          <w:rFonts w:cs="Times New Roman"/>
          <w:szCs w:val="28"/>
        </w:rPr>
        <w:t xml:space="preserve"> // Climact</w:t>
      </w:r>
      <w:r w:rsidR="00360CAF" w:rsidRPr="00B5201A">
        <w:rPr>
          <w:rFonts w:cs="Times New Roman"/>
          <w:szCs w:val="28"/>
          <w:shd w:val="clear" w:color="auto" w:fill="FFFDEA"/>
        </w:rPr>
        <w:t>er</w:t>
      </w:r>
      <w:r w:rsidR="00360CAF" w:rsidRPr="00B5201A">
        <w:rPr>
          <w:rFonts w:cs="Times New Roman"/>
          <w:szCs w:val="28"/>
        </w:rPr>
        <w:t xml:space="preserve">ic. </w:t>
      </w:r>
      <w:r w:rsidR="005469DD" w:rsidRPr="005469DD">
        <w:rPr>
          <w:rFonts w:cs="Times New Roman"/>
          <w:szCs w:val="28"/>
        </w:rPr>
        <w:t>-</w:t>
      </w:r>
      <w:r w:rsidR="00360CAF" w:rsidRPr="00B5201A">
        <w:rPr>
          <w:rFonts w:cs="Times New Roman"/>
          <w:szCs w:val="28"/>
        </w:rPr>
        <w:t xml:space="preserve"> 2014. </w:t>
      </w:r>
      <w:r w:rsidR="005469DD" w:rsidRPr="005469DD">
        <w:rPr>
          <w:rFonts w:cs="Times New Roman"/>
          <w:szCs w:val="28"/>
        </w:rPr>
        <w:t>-</w:t>
      </w:r>
      <w:r w:rsidR="00360CAF">
        <w:rPr>
          <w:rFonts w:cs="Times New Roman"/>
          <w:szCs w:val="28"/>
        </w:rPr>
        <w:t xml:space="preserve"> </w:t>
      </w:r>
      <w:r w:rsidR="00360CAF" w:rsidRPr="00B5201A">
        <w:rPr>
          <w:rFonts w:cs="Times New Roman"/>
          <w:szCs w:val="28"/>
        </w:rPr>
        <w:t>Vol. 17</w:t>
      </w:r>
      <w:r w:rsidR="00360CAF">
        <w:rPr>
          <w:rFonts w:cs="Times New Roman"/>
          <w:szCs w:val="28"/>
        </w:rPr>
        <w:t xml:space="preserve"> (</w:t>
      </w:r>
      <w:r w:rsidR="00360CAF" w:rsidRPr="00B5201A">
        <w:rPr>
          <w:rFonts w:cs="Times New Roman"/>
          <w:szCs w:val="28"/>
        </w:rPr>
        <w:t xml:space="preserve">6). </w:t>
      </w:r>
      <w:r w:rsidR="005469DD" w:rsidRPr="005469DD">
        <w:rPr>
          <w:rFonts w:cs="Times New Roman"/>
          <w:szCs w:val="28"/>
        </w:rPr>
        <w:t>-</w:t>
      </w:r>
      <w:r w:rsidR="00360CAF" w:rsidRPr="00B5201A">
        <w:rPr>
          <w:rFonts w:cs="Times New Roman"/>
          <w:szCs w:val="28"/>
        </w:rPr>
        <w:t xml:space="preserve"> P. 705-712.</w:t>
      </w:r>
      <w:r w:rsidR="00360CAF" w:rsidRPr="00B5201A">
        <w:rPr>
          <w:rFonts w:cs="Times New Roman"/>
          <w:szCs w:val="28"/>
          <w:shd w:val="clear" w:color="auto" w:fill="FFFDEA"/>
        </w:rPr>
        <w:t> </w:t>
      </w:r>
    </w:p>
    <w:p w14:paraId="2A6ED527" w14:textId="49950A52" w:rsidR="00360CAF" w:rsidRDefault="007761CF" w:rsidP="007761CF">
      <w:pPr>
        <w:shd w:val="clear" w:color="auto" w:fill="FFFFFF"/>
        <w:spacing w:after="0" w:line="360" w:lineRule="auto"/>
        <w:ind w:firstLine="708"/>
        <w:jc w:val="both"/>
        <w:rPr>
          <w:rFonts w:cs="Times New Roman"/>
          <w:szCs w:val="28"/>
        </w:rPr>
      </w:pPr>
      <w:r w:rsidRPr="007761CF">
        <w:rPr>
          <w:rFonts w:cs="Times New Roman"/>
          <w:szCs w:val="28"/>
        </w:rPr>
        <w:t>2</w:t>
      </w:r>
      <w:r w:rsidR="000D75D8">
        <w:rPr>
          <w:rFonts w:cs="Times New Roman"/>
          <w:szCs w:val="28"/>
          <w:lang w:val="ky-KG"/>
        </w:rPr>
        <w:t>3</w:t>
      </w:r>
      <w:r w:rsidR="00F64ED2" w:rsidRPr="00F64ED2">
        <w:rPr>
          <w:rFonts w:cs="Times New Roman"/>
          <w:szCs w:val="28"/>
        </w:rPr>
        <w:t>9</w:t>
      </w:r>
      <w:r w:rsidRPr="007761CF">
        <w:rPr>
          <w:rFonts w:cs="Times New Roman"/>
          <w:szCs w:val="28"/>
        </w:rPr>
        <w:t>.</w:t>
      </w:r>
      <w:r w:rsidRPr="007761CF">
        <w:rPr>
          <w:rFonts w:cs="Times New Roman"/>
          <w:b/>
          <w:szCs w:val="28"/>
        </w:rPr>
        <w:t xml:space="preserve"> </w:t>
      </w:r>
      <w:proofErr w:type="spellStart"/>
      <w:r w:rsidR="00360CAF" w:rsidRPr="002928C4">
        <w:rPr>
          <w:rFonts w:cs="Times New Roman"/>
          <w:b/>
          <w:szCs w:val="28"/>
        </w:rPr>
        <w:t>Ceylan</w:t>
      </w:r>
      <w:proofErr w:type="spellEnd"/>
      <w:r w:rsidR="00360CAF" w:rsidRPr="002928C4">
        <w:rPr>
          <w:rFonts w:cs="Times New Roman"/>
          <w:b/>
          <w:szCs w:val="28"/>
        </w:rPr>
        <w:t>, B.</w:t>
      </w:r>
      <w:r w:rsidR="00360CAF" w:rsidRPr="002928C4">
        <w:rPr>
          <w:rFonts w:cs="Times New Roman"/>
          <w:szCs w:val="28"/>
        </w:rPr>
        <w:t xml:space="preserve"> </w:t>
      </w:r>
      <w:r w:rsidR="00360CAF" w:rsidRPr="002928C4">
        <w:rPr>
          <w:rFonts w:cs="Times New Roman"/>
          <w:bCs/>
          <w:spacing w:val="-2"/>
          <w:szCs w:val="28"/>
        </w:rPr>
        <w:t xml:space="preserve">Factors affecting age of onset of menopause and determination of quality of life in menopause </w:t>
      </w:r>
      <w:r w:rsidR="00360CAF" w:rsidRPr="002928C4">
        <w:rPr>
          <w:rFonts w:eastAsia="Times New Roman" w:cs="Times New Roman"/>
          <w:szCs w:val="28"/>
          <w:lang w:eastAsia="ru-RU"/>
        </w:rPr>
        <w:t xml:space="preserve">[Text] </w:t>
      </w:r>
      <w:r w:rsidR="00360CAF" w:rsidRPr="002928C4">
        <w:rPr>
          <w:rFonts w:cs="Times New Roman"/>
          <w:szCs w:val="28"/>
        </w:rPr>
        <w:t xml:space="preserve">/ B. </w:t>
      </w:r>
      <w:proofErr w:type="spellStart"/>
      <w:r w:rsidR="00360CAF" w:rsidRPr="002928C4">
        <w:rPr>
          <w:rFonts w:cs="Times New Roman"/>
          <w:szCs w:val="28"/>
        </w:rPr>
        <w:t>Ceylan</w:t>
      </w:r>
      <w:proofErr w:type="spellEnd"/>
      <w:r w:rsidR="00360CAF" w:rsidRPr="002928C4">
        <w:rPr>
          <w:rFonts w:cs="Times New Roman"/>
          <w:szCs w:val="28"/>
        </w:rPr>
        <w:t xml:space="preserve">, N. </w:t>
      </w:r>
      <w:proofErr w:type="spellStart"/>
      <w:r w:rsidR="00360CAF" w:rsidRPr="002928C4">
        <w:rPr>
          <w:rFonts w:cs="Times New Roman"/>
          <w:szCs w:val="28"/>
        </w:rPr>
        <w:t>Özerdoğan</w:t>
      </w:r>
      <w:proofErr w:type="spellEnd"/>
      <w:r w:rsidR="00360CAF" w:rsidRPr="002928C4">
        <w:rPr>
          <w:rFonts w:cs="Times New Roman"/>
          <w:szCs w:val="28"/>
        </w:rPr>
        <w:t xml:space="preserve"> //</w:t>
      </w:r>
      <w:r w:rsidR="00360CAF" w:rsidRPr="002928C4">
        <w:rPr>
          <w:rFonts w:cs="Times New Roman"/>
          <w:bCs/>
          <w:spacing w:val="-2"/>
          <w:szCs w:val="28"/>
        </w:rPr>
        <w:t xml:space="preserve"> </w:t>
      </w:r>
      <w:hyperlink r:id="rId174" w:history="1">
        <w:r w:rsidR="00360CAF" w:rsidRPr="002928C4">
          <w:rPr>
            <w:rStyle w:val="af1"/>
            <w:rFonts w:cs="Times New Roman"/>
            <w:color w:val="auto"/>
            <w:szCs w:val="28"/>
            <w:u w:val="none"/>
          </w:rPr>
          <w:t xml:space="preserve">Turk J </w:t>
        </w:r>
        <w:proofErr w:type="spellStart"/>
        <w:r w:rsidR="00360CAF" w:rsidRPr="002928C4">
          <w:rPr>
            <w:rStyle w:val="af1"/>
            <w:rFonts w:cs="Times New Roman"/>
            <w:color w:val="auto"/>
            <w:szCs w:val="28"/>
            <w:u w:val="none"/>
          </w:rPr>
          <w:t>Obstet</w:t>
        </w:r>
        <w:proofErr w:type="spellEnd"/>
        <w:r w:rsidR="00360CAF" w:rsidRPr="002928C4">
          <w:rPr>
            <w:rStyle w:val="af1"/>
            <w:rFonts w:cs="Times New Roman"/>
            <w:color w:val="auto"/>
            <w:szCs w:val="28"/>
            <w:u w:val="none"/>
          </w:rPr>
          <w:t xml:space="preserve"> </w:t>
        </w:r>
        <w:proofErr w:type="spellStart"/>
        <w:r w:rsidR="00360CAF" w:rsidRPr="002928C4">
          <w:rPr>
            <w:rStyle w:val="af1"/>
            <w:rFonts w:cs="Times New Roman"/>
            <w:color w:val="auto"/>
            <w:szCs w:val="28"/>
            <w:u w:val="none"/>
          </w:rPr>
          <w:t>Gynecol</w:t>
        </w:r>
        <w:proofErr w:type="spellEnd"/>
        <w:r w:rsidR="00360CAF" w:rsidRPr="002928C4">
          <w:rPr>
            <w:rStyle w:val="af1"/>
            <w:rFonts w:cs="Times New Roman"/>
            <w:color w:val="auto"/>
            <w:szCs w:val="28"/>
            <w:u w:val="none"/>
          </w:rPr>
          <w:t>.</w:t>
        </w:r>
      </w:hyperlink>
      <w:r w:rsidR="00360CAF" w:rsidRPr="002928C4">
        <w:rPr>
          <w:rFonts w:cs="Times New Roman"/>
          <w:szCs w:val="28"/>
        </w:rPr>
        <w:t> </w:t>
      </w:r>
      <w:r w:rsidR="005469DD" w:rsidRPr="005469DD">
        <w:rPr>
          <w:rFonts w:cs="Times New Roman"/>
          <w:szCs w:val="28"/>
        </w:rPr>
        <w:t>-</w:t>
      </w:r>
      <w:r w:rsidR="00360CAF" w:rsidRPr="002928C4">
        <w:rPr>
          <w:rFonts w:cs="Times New Roman"/>
          <w:szCs w:val="28"/>
        </w:rPr>
        <w:t xml:space="preserve"> 2015. </w:t>
      </w:r>
      <w:r w:rsidR="005469DD" w:rsidRPr="005469DD">
        <w:rPr>
          <w:rFonts w:cs="Times New Roman"/>
          <w:szCs w:val="28"/>
        </w:rPr>
        <w:t>-</w:t>
      </w:r>
      <w:r w:rsidR="00360CAF" w:rsidRPr="002928C4">
        <w:rPr>
          <w:rFonts w:cs="Times New Roman"/>
          <w:szCs w:val="28"/>
        </w:rPr>
        <w:t xml:space="preserve"> Vol. 12 (1). </w:t>
      </w:r>
      <w:r w:rsidR="005469DD" w:rsidRPr="005469DD">
        <w:rPr>
          <w:rFonts w:cs="Times New Roman"/>
          <w:szCs w:val="28"/>
        </w:rPr>
        <w:t>-</w:t>
      </w:r>
      <w:r w:rsidR="00360CAF" w:rsidRPr="002928C4">
        <w:rPr>
          <w:rFonts w:cs="Times New Roman"/>
          <w:szCs w:val="28"/>
        </w:rPr>
        <w:t xml:space="preserve"> P.</w:t>
      </w:r>
      <w:r w:rsidR="00360CAF">
        <w:rPr>
          <w:rFonts w:cs="Times New Roman"/>
          <w:szCs w:val="28"/>
        </w:rPr>
        <w:t xml:space="preserve"> 43-49.</w:t>
      </w:r>
    </w:p>
    <w:p w14:paraId="78F4121B" w14:textId="727AE7AF" w:rsidR="00360CAF" w:rsidRPr="005E0767" w:rsidRDefault="007761CF" w:rsidP="007761CF">
      <w:pPr>
        <w:shd w:val="clear" w:color="auto" w:fill="FFFFFF"/>
        <w:spacing w:after="0" w:line="36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7761CF">
        <w:rPr>
          <w:rFonts w:eastAsia="Times New Roman" w:cs="Times New Roman"/>
          <w:szCs w:val="28"/>
          <w:lang w:eastAsia="ru-RU"/>
        </w:rPr>
        <w:t>2</w:t>
      </w:r>
      <w:r w:rsidR="000D75D8">
        <w:rPr>
          <w:rFonts w:eastAsia="Times New Roman" w:cs="Times New Roman"/>
          <w:szCs w:val="28"/>
          <w:lang w:val="ky-KG" w:eastAsia="ru-RU"/>
        </w:rPr>
        <w:t>4</w:t>
      </w:r>
      <w:r w:rsidR="00F64ED2" w:rsidRPr="00F64ED2">
        <w:rPr>
          <w:rFonts w:eastAsia="Times New Roman" w:cs="Times New Roman"/>
          <w:szCs w:val="28"/>
          <w:lang w:eastAsia="ru-RU"/>
        </w:rPr>
        <w:t>0</w:t>
      </w:r>
      <w:r w:rsidRPr="007761CF">
        <w:rPr>
          <w:rFonts w:eastAsia="Times New Roman" w:cs="Times New Roman"/>
          <w:szCs w:val="28"/>
          <w:lang w:eastAsia="ru-RU"/>
        </w:rPr>
        <w:t>.</w:t>
      </w:r>
      <w:r w:rsidRPr="007761CF">
        <w:rPr>
          <w:rFonts w:eastAsia="Times New Roman" w:cs="Times New Roman"/>
          <w:b/>
          <w:szCs w:val="28"/>
          <w:lang w:eastAsia="ru-RU"/>
        </w:rPr>
        <w:t xml:space="preserve"> </w:t>
      </w:r>
      <w:proofErr w:type="spellStart"/>
      <w:r w:rsidR="00360CAF" w:rsidRPr="00B5201A">
        <w:rPr>
          <w:rFonts w:eastAsia="Times New Roman" w:cs="Times New Roman"/>
          <w:b/>
          <w:szCs w:val="28"/>
          <w:lang w:eastAsia="ru-RU"/>
        </w:rPr>
        <w:t>Chandrashekhar</w:t>
      </w:r>
      <w:proofErr w:type="spellEnd"/>
      <w:r w:rsidR="00360CAF" w:rsidRPr="00B5201A">
        <w:rPr>
          <w:rFonts w:eastAsia="Times New Roman" w:cs="Times New Roman"/>
          <w:b/>
          <w:szCs w:val="28"/>
          <w:lang w:eastAsia="ru-RU"/>
        </w:rPr>
        <w:t>, G. S.</w:t>
      </w:r>
      <w:r w:rsidR="00360CAF" w:rsidRPr="00B5201A">
        <w:rPr>
          <w:rFonts w:eastAsia="Times New Roman" w:cs="Times New Roman"/>
          <w:szCs w:val="28"/>
          <w:lang w:eastAsia="ru-RU"/>
        </w:rPr>
        <w:t xml:space="preserve"> Comparison of thyroid profile in premenopausal and postmenopausal women: a case control study </w:t>
      </w:r>
      <w:r w:rsidR="00360CAF" w:rsidRPr="002928C4">
        <w:rPr>
          <w:rFonts w:eastAsia="Times New Roman" w:cs="Times New Roman"/>
          <w:szCs w:val="28"/>
          <w:lang w:eastAsia="ru-RU"/>
        </w:rPr>
        <w:t xml:space="preserve">[Text] </w:t>
      </w:r>
      <w:r w:rsidR="00360CAF" w:rsidRPr="00B5201A">
        <w:rPr>
          <w:rFonts w:eastAsia="Times New Roman" w:cs="Times New Roman"/>
          <w:szCs w:val="28"/>
          <w:lang w:eastAsia="ru-RU"/>
        </w:rPr>
        <w:t xml:space="preserve">/ G. S. </w:t>
      </w:r>
      <w:proofErr w:type="spellStart"/>
      <w:r w:rsidR="00360CAF" w:rsidRPr="00B5201A">
        <w:rPr>
          <w:rFonts w:eastAsia="Times New Roman" w:cs="Times New Roman"/>
          <w:szCs w:val="28"/>
          <w:lang w:eastAsia="ru-RU"/>
        </w:rPr>
        <w:t>Chandrashekhar</w:t>
      </w:r>
      <w:proofErr w:type="spellEnd"/>
      <w:r w:rsidR="00360CAF" w:rsidRPr="00B5201A">
        <w:rPr>
          <w:rFonts w:eastAsia="Times New Roman" w:cs="Times New Roman"/>
          <w:szCs w:val="28"/>
          <w:lang w:eastAsia="ru-RU"/>
        </w:rPr>
        <w:t xml:space="preserve"> // Int</w:t>
      </w:r>
      <w:r w:rsidR="00360CAF">
        <w:rPr>
          <w:rFonts w:eastAsia="Times New Roman" w:cs="Times New Roman"/>
          <w:szCs w:val="28"/>
          <w:lang w:eastAsia="ru-RU"/>
        </w:rPr>
        <w:t xml:space="preserve"> J Med Res Rev. </w:t>
      </w:r>
      <w:r w:rsidR="005469DD" w:rsidRPr="005469DD">
        <w:rPr>
          <w:rFonts w:eastAsia="Times New Roman" w:cs="Times New Roman"/>
          <w:szCs w:val="28"/>
          <w:lang w:eastAsia="ru-RU"/>
        </w:rPr>
        <w:t>-</w:t>
      </w:r>
      <w:r w:rsidR="00360CAF">
        <w:rPr>
          <w:rFonts w:eastAsia="Times New Roman" w:cs="Times New Roman"/>
          <w:szCs w:val="28"/>
          <w:lang w:eastAsia="ru-RU"/>
        </w:rPr>
        <w:t xml:space="preserve"> 2018. </w:t>
      </w:r>
      <w:r w:rsidR="005469DD" w:rsidRPr="005469DD">
        <w:rPr>
          <w:rFonts w:eastAsia="Times New Roman" w:cs="Times New Roman"/>
          <w:szCs w:val="28"/>
          <w:lang w:eastAsia="ru-RU"/>
        </w:rPr>
        <w:t>-</w:t>
      </w:r>
      <w:r w:rsidR="00360CAF">
        <w:rPr>
          <w:rFonts w:eastAsia="Times New Roman" w:cs="Times New Roman"/>
          <w:szCs w:val="28"/>
          <w:lang w:eastAsia="ru-RU"/>
        </w:rPr>
        <w:t xml:space="preserve"> Vol. 6. </w:t>
      </w:r>
      <w:r w:rsidR="005469DD" w:rsidRPr="005469DD">
        <w:rPr>
          <w:rFonts w:eastAsia="Times New Roman" w:cs="Times New Roman"/>
          <w:szCs w:val="28"/>
          <w:lang w:eastAsia="ru-RU"/>
        </w:rPr>
        <w:t>-</w:t>
      </w:r>
      <w:r w:rsidR="00360CAF">
        <w:rPr>
          <w:rFonts w:eastAsia="Times New Roman" w:cs="Times New Roman"/>
          <w:szCs w:val="28"/>
          <w:lang w:eastAsia="ru-RU"/>
        </w:rPr>
        <w:t xml:space="preserve"> P. 367–371.</w:t>
      </w:r>
    </w:p>
    <w:p w14:paraId="466786F3" w14:textId="417AC898" w:rsidR="00360CAF" w:rsidRPr="005E0767" w:rsidRDefault="007761CF" w:rsidP="007761CF">
      <w:pPr>
        <w:shd w:val="clear" w:color="auto" w:fill="FFFFFF"/>
        <w:spacing w:after="0" w:line="360" w:lineRule="auto"/>
        <w:ind w:firstLine="708"/>
        <w:jc w:val="both"/>
        <w:rPr>
          <w:rFonts w:cs="Times New Roman"/>
          <w:szCs w:val="28"/>
        </w:rPr>
      </w:pPr>
      <w:r w:rsidRPr="007761CF">
        <w:rPr>
          <w:rFonts w:cs="Times New Roman"/>
          <w:bCs/>
          <w:szCs w:val="28"/>
          <w:shd w:val="clear" w:color="auto" w:fill="FFFFFF"/>
        </w:rPr>
        <w:t>2</w:t>
      </w:r>
      <w:r w:rsidR="000D75D8">
        <w:rPr>
          <w:rFonts w:cs="Times New Roman"/>
          <w:bCs/>
          <w:szCs w:val="28"/>
          <w:shd w:val="clear" w:color="auto" w:fill="FFFFFF"/>
          <w:lang w:val="ky-KG"/>
        </w:rPr>
        <w:t>4</w:t>
      </w:r>
      <w:r w:rsidR="00F64ED2" w:rsidRPr="00F64ED2">
        <w:rPr>
          <w:rFonts w:cs="Times New Roman"/>
          <w:bCs/>
          <w:szCs w:val="28"/>
          <w:shd w:val="clear" w:color="auto" w:fill="FFFFFF"/>
        </w:rPr>
        <w:t>1</w:t>
      </w:r>
      <w:r w:rsidRPr="007761CF">
        <w:rPr>
          <w:rFonts w:cs="Times New Roman"/>
          <w:bCs/>
          <w:szCs w:val="28"/>
          <w:shd w:val="clear" w:color="auto" w:fill="FFFFFF"/>
        </w:rPr>
        <w:t>.</w:t>
      </w:r>
      <w:r w:rsidRPr="007761CF">
        <w:rPr>
          <w:rFonts w:cs="Times New Roman"/>
          <w:b/>
          <w:bCs/>
          <w:szCs w:val="28"/>
          <w:shd w:val="clear" w:color="auto" w:fill="FFFFFF"/>
        </w:rPr>
        <w:t xml:space="preserve"> </w:t>
      </w:r>
      <w:proofErr w:type="spellStart"/>
      <w:r w:rsidR="00360CAF" w:rsidRPr="005902FF">
        <w:rPr>
          <w:rFonts w:cs="Times New Roman"/>
          <w:b/>
          <w:bCs/>
          <w:szCs w:val="28"/>
          <w:shd w:val="clear" w:color="auto" w:fill="FFFFFF"/>
        </w:rPr>
        <w:t>Chavda</w:t>
      </w:r>
      <w:proofErr w:type="spellEnd"/>
      <w:r w:rsidR="00360CAF" w:rsidRPr="005902FF">
        <w:rPr>
          <w:rFonts w:cs="Times New Roman"/>
          <w:b/>
          <w:bCs/>
          <w:szCs w:val="28"/>
          <w:shd w:val="clear" w:color="auto" w:fill="FFFFFF"/>
        </w:rPr>
        <w:t xml:space="preserve">, S. </w:t>
      </w:r>
      <w:r w:rsidR="00360CAF" w:rsidRPr="005902FF">
        <w:rPr>
          <w:rFonts w:cs="Times New Roman"/>
          <w:bCs/>
          <w:szCs w:val="28"/>
          <w:shd w:val="clear" w:color="auto" w:fill="FFFFFF"/>
        </w:rPr>
        <w:t>Osteoporosis Screening and Fracture Risk Assessment Tool: Its Scope and Rol</w:t>
      </w:r>
      <w:r w:rsidR="00360CAF">
        <w:rPr>
          <w:rFonts w:cs="Times New Roman"/>
          <w:bCs/>
          <w:szCs w:val="28"/>
          <w:shd w:val="clear" w:color="auto" w:fill="FFFFFF"/>
        </w:rPr>
        <w:t xml:space="preserve">e in General Clinical Practice </w:t>
      </w:r>
      <w:r w:rsidR="00360CAF" w:rsidRPr="0066159D">
        <w:rPr>
          <w:rFonts w:eastAsia="Times New Roman" w:cs="Times New Roman"/>
          <w:color w:val="000000"/>
          <w:szCs w:val="28"/>
          <w:lang w:eastAsia="ru-RU"/>
        </w:rPr>
        <w:t>[Text]</w:t>
      </w:r>
      <w:r w:rsidR="00360CAF" w:rsidRPr="00B5201A">
        <w:rPr>
          <w:rFonts w:eastAsia="Times New Roman" w:cs="Times New Roman"/>
          <w:color w:val="000000"/>
          <w:sz w:val="32"/>
          <w:szCs w:val="32"/>
          <w:lang w:eastAsia="ru-RU"/>
        </w:rPr>
        <w:t xml:space="preserve"> </w:t>
      </w:r>
      <w:r w:rsidR="00360CAF">
        <w:rPr>
          <w:rFonts w:cs="Times New Roman"/>
          <w:bCs/>
          <w:szCs w:val="28"/>
          <w:shd w:val="clear" w:color="auto" w:fill="FFFFFF"/>
        </w:rPr>
        <w:t xml:space="preserve">/ </w:t>
      </w:r>
      <w:r w:rsidR="00360CAF" w:rsidRPr="005902FF">
        <w:rPr>
          <w:rFonts w:cs="Times New Roman"/>
          <w:bCs/>
          <w:szCs w:val="28"/>
          <w:shd w:val="clear" w:color="auto" w:fill="FFFFFF"/>
        </w:rPr>
        <w:t>S</w:t>
      </w:r>
      <w:r w:rsidR="00360CAF">
        <w:rPr>
          <w:rFonts w:cs="Times New Roman"/>
          <w:bCs/>
          <w:szCs w:val="28"/>
          <w:shd w:val="clear" w:color="auto" w:fill="FFFFFF"/>
        </w:rPr>
        <w:t>.</w:t>
      </w:r>
      <w:r w:rsidR="00360CAF" w:rsidRPr="005902FF">
        <w:rPr>
          <w:rFonts w:cs="Times New Roman"/>
          <w:bCs/>
          <w:szCs w:val="28"/>
          <w:shd w:val="clear" w:color="auto" w:fill="FFFFFF"/>
        </w:rPr>
        <w:t xml:space="preserve"> </w:t>
      </w:r>
      <w:proofErr w:type="spellStart"/>
      <w:r w:rsidR="00360CAF" w:rsidRPr="005902FF">
        <w:rPr>
          <w:rFonts w:cs="Times New Roman"/>
          <w:bCs/>
          <w:szCs w:val="28"/>
          <w:shd w:val="clear" w:color="auto" w:fill="FFFFFF"/>
        </w:rPr>
        <w:t>Chavda</w:t>
      </w:r>
      <w:proofErr w:type="spellEnd"/>
      <w:r w:rsidR="00360CAF" w:rsidRPr="005902FF">
        <w:rPr>
          <w:rFonts w:cs="Times New Roman"/>
          <w:bCs/>
          <w:szCs w:val="28"/>
          <w:shd w:val="clear" w:color="auto" w:fill="FFFFFF"/>
        </w:rPr>
        <w:t>, B</w:t>
      </w:r>
      <w:r w:rsidR="00360CAF">
        <w:rPr>
          <w:rFonts w:cs="Times New Roman"/>
          <w:bCs/>
          <w:szCs w:val="28"/>
          <w:shd w:val="clear" w:color="auto" w:fill="FFFFFF"/>
        </w:rPr>
        <w:t>.</w:t>
      </w:r>
      <w:r w:rsidR="00360CAF" w:rsidRPr="005902FF">
        <w:rPr>
          <w:rFonts w:cs="Times New Roman"/>
          <w:bCs/>
          <w:szCs w:val="28"/>
          <w:shd w:val="clear" w:color="auto" w:fill="FFFFFF"/>
        </w:rPr>
        <w:t xml:space="preserve"> </w:t>
      </w:r>
      <w:proofErr w:type="spellStart"/>
      <w:r w:rsidR="00360CAF" w:rsidRPr="005902FF">
        <w:rPr>
          <w:rFonts w:cs="Times New Roman"/>
          <w:bCs/>
          <w:szCs w:val="28"/>
          <w:shd w:val="clear" w:color="auto" w:fill="FFFFFF"/>
        </w:rPr>
        <w:t>Chavda</w:t>
      </w:r>
      <w:proofErr w:type="spellEnd"/>
      <w:r w:rsidR="00360CAF" w:rsidRPr="005902FF">
        <w:rPr>
          <w:rFonts w:cs="Times New Roman"/>
          <w:bCs/>
          <w:szCs w:val="28"/>
          <w:shd w:val="clear" w:color="auto" w:fill="FFFFFF"/>
        </w:rPr>
        <w:t>, R</w:t>
      </w:r>
      <w:r w:rsidR="00360CAF">
        <w:rPr>
          <w:rFonts w:cs="Times New Roman"/>
          <w:bCs/>
          <w:szCs w:val="28"/>
          <w:shd w:val="clear" w:color="auto" w:fill="FFFFFF"/>
        </w:rPr>
        <w:t>.</w:t>
      </w:r>
      <w:r w:rsidR="00360CAF" w:rsidRPr="005902FF">
        <w:rPr>
          <w:rFonts w:cs="Times New Roman"/>
          <w:bCs/>
          <w:szCs w:val="28"/>
          <w:shd w:val="clear" w:color="auto" w:fill="FFFFFF"/>
        </w:rPr>
        <w:t xml:space="preserve"> </w:t>
      </w:r>
      <w:proofErr w:type="spellStart"/>
      <w:r w:rsidR="00360CAF" w:rsidRPr="005902FF">
        <w:rPr>
          <w:rFonts w:cs="Times New Roman"/>
          <w:bCs/>
          <w:szCs w:val="28"/>
          <w:shd w:val="clear" w:color="auto" w:fill="FFFFFF"/>
        </w:rPr>
        <w:t>Dube</w:t>
      </w:r>
      <w:proofErr w:type="spellEnd"/>
      <w:r w:rsidR="00360CAF" w:rsidRPr="005902FF">
        <w:rPr>
          <w:rFonts w:cs="Times New Roman"/>
          <w:bCs/>
          <w:szCs w:val="28"/>
          <w:shd w:val="clear" w:color="auto" w:fill="FFFFFF"/>
        </w:rPr>
        <w:t xml:space="preserve"> </w:t>
      </w:r>
      <w:r w:rsidR="00360CAF">
        <w:rPr>
          <w:rFonts w:cs="Times New Roman"/>
          <w:bCs/>
          <w:szCs w:val="28"/>
          <w:shd w:val="clear" w:color="auto" w:fill="FFFFFF"/>
        </w:rPr>
        <w:t xml:space="preserve">// </w:t>
      </w:r>
      <w:proofErr w:type="spellStart"/>
      <w:r w:rsidR="00360CAF" w:rsidRPr="005902FF">
        <w:rPr>
          <w:rFonts w:cs="Times New Roman"/>
          <w:bCs/>
          <w:szCs w:val="28"/>
          <w:shd w:val="clear" w:color="auto" w:fill="FFFFFF"/>
        </w:rPr>
        <w:t>Cureus</w:t>
      </w:r>
      <w:proofErr w:type="spellEnd"/>
      <w:r w:rsidR="00360CAF">
        <w:rPr>
          <w:rFonts w:cs="Times New Roman"/>
          <w:bCs/>
          <w:szCs w:val="28"/>
          <w:shd w:val="clear" w:color="auto" w:fill="FFFFFF"/>
        </w:rPr>
        <w:t xml:space="preserve">. </w:t>
      </w:r>
      <w:r w:rsidR="005469DD" w:rsidRPr="005469DD">
        <w:rPr>
          <w:rFonts w:cs="Times New Roman"/>
          <w:bCs/>
          <w:szCs w:val="28"/>
          <w:shd w:val="clear" w:color="auto" w:fill="FFFFFF"/>
        </w:rPr>
        <w:t>-</w:t>
      </w:r>
      <w:r w:rsidR="00360CAF">
        <w:rPr>
          <w:rFonts w:cs="Times New Roman"/>
          <w:bCs/>
          <w:szCs w:val="28"/>
          <w:shd w:val="clear" w:color="auto" w:fill="FFFFFF"/>
        </w:rPr>
        <w:t xml:space="preserve"> 2022. </w:t>
      </w:r>
      <w:r w:rsidR="005469DD" w:rsidRPr="005469DD">
        <w:rPr>
          <w:rFonts w:cs="Times New Roman"/>
          <w:bCs/>
          <w:szCs w:val="28"/>
          <w:shd w:val="clear" w:color="auto" w:fill="FFFFFF"/>
        </w:rPr>
        <w:t>-</w:t>
      </w:r>
      <w:r w:rsidR="00360CAF">
        <w:rPr>
          <w:rFonts w:cs="Times New Roman"/>
          <w:bCs/>
          <w:szCs w:val="28"/>
          <w:shd w:val="clear" w:color="auto" w:fill="FFFFFF"/>
        </w:rPr>
        <w:t xml:space="preserve"> Vol.</w:t>
      </w:r>
      <w:r w:rsidR="00360CAF" w:rsidRPr="005902FF">
        <w:rPr>
          <w:rFonts w:cs="Times New Roman"/>
          <w:bCs/>
          <w:szCs w:val="28"/>
          <w:shd w:val="clear" w:color="auto" w:fill="FFFFFF"/>
        </w:rPr>
        <w:t xml:space="preserve"> 14</w:t>
      </w:r>
      <w:r w:rsidR="00360CAF">
        <w:rPr>
          <w:rFonts w:cs="Times New Roman"/>
          <w:bCs/>
          <w:szCs w:val="28"/>
          <w:shd w:val="clear" w:color="auto" w:fill="FFFFFF"/>
        </w:rPr>
        <w:t xml:space="preserve"> </w:t>
      </w:r>
      <w:r w:rsidR="00360CAF" w:rsidRPr="005902FF">
        <w:rPr>
          <w:rFonts w:cs="Times New Roman"/>
          <w:bCs/>
          <w:szCs w:val="28"/>
          <w:shd w:val="clear" w:color="auto" w:fill="FFFFFF"/>
        </w:rPr>
        <w:t>(7)</w:t>
      </w:r>
      <w:r w:rsidR="00360CAF">
        <w:rPr>
          <w:rFonts w:cs="Times New Roman"/>
          <w:bCs/>
          <w:szCs w:val="28"/>
          <w:shd w:val="clear" w:color="auto" w:fill="FFFFFF"/>
        </w:rPr>
        <w:t xml:space="preserve">. - P. </w:t>
      </w:r>
      <w:r w:rsidR="00360CAF" w:rsidRPr="005902FF">
        <w:rPr>
          <w:rFonts w:cs="Times New Roman"/>
          <w:bCs/>
          <w:szCs w:val="28"/>
          <w:shd w:val="clear" w:color="auto" w:fill="FFFFFF"/>
        </w:rPr>
        <w:t xml:space="preserve">e26518. </w:t>
      </w:r>
    </w:p>
    <w:p w14:paraId="7CDD6834" w14:textId="07829B4C" w:rsidR="00360CAF" w:rsidRPr="00924D76" w:rsidRDefault="007761CF" w:rsidP="007761CF">
      <w:pPr>
        <w:spacing w:after="0" w:line="360" w:lineRule="auto"/>
        <w:ind w:firstLine="708"/>
        <w:jc w:val="both"/>
        <w:rPr>
          <w:rFonts w:cs="Times New Roman"/>
        </w:rPr>
      </w:pPr>
      <w:r w:rsidRPr="007761CF">
        <w:rPr>
          <w:rFonts w:cs="Times New Roman"/>
        </w:rPr>
        <w:t>2</w:t>
      </w:r>
      <w:r w:rsidR="000D75D8">
        <w:rPr>
          <w:rFonts w:cs="Times New Roman"/>
          <w:lang w:val="ky-KG"/>
        </w:rPr>
        <w:t>4</w:t>
      </w:r>
      <w:r w:rsidR="00F64ED2" w:rsidRPr="00F64ED2">
        <w:rPr>
          <w:rFonts w:cs="Times New Roman"/>
        </w:rPr>
        <w:t>2</w:t>
      </w:r>
      <w:r w:rsidRPr="007761CF">
        <w:rPr>
          <w:rFonts w:cs="Times New Roman"/>
        </w:rPr>
        <w:t xml:space="preserve">. </w:t>
      </w:r>
      <w:r w:rsidR="00360CAF" w:rsidRPr="00B5201A">
        <w:rPr>
          <w:rFonts w:cs="Times New Roman"/>
        </w:rPr>
        <w:t xml:space="preserve">Classification and diagnosis of endometrial hyperplasia </w:t>
      </w:r>
      <w:r w:rsidR="00360CAF" w:rsidRPr="0066159D">
        <w:rPr>
          <w:rFonts w:eastAsia="Times New Roman" w:cs="Times New Roman"/>
          <w:color w:val="000000"/>
          <w:szCs w:val="28"/>
          <w:lang w:eastAsia="ru-RU"/>
        </w:rPr>
        <w:t>[</w:t>
      </w:r>
      <w:r w:rsidR="00360CAF" w:rsidRPr="007F2411">
        <w:rPr>
          <w:rFonts w:eastAsia="Times New Roman" w:cs="Times New Roman"/>
          <w:color w:val="000000"/>
          <w:szCs w:val="28"/>
          <w:lang w:eastAsia="ru-RU"/>
        </w:rPr>
        <w:t>Electronic resource</w:t>
      </w:r>
      <w:r w:rsidR="00360CAF" w:rsidRPr="0066159D">
        <w:rPr>
          <w:rFonts w:eastAsia="Times New Roman" w:cs="Times New Roman"/>
          <w:color w:val="000000"/>
          <w:szCs w:val="28"/>
          <w:lang w:eastAsia="ru-RU"/>
        </w:rPr>
        <w:t>]</w:t>
      </w:r>
      <w:r w:rsidR="00360CAF" w:rsidRPr="00B5201A">
        <w:rPr>
          <w:rFonts w:eastAsia="Times New Roman" w:cs="Times New Roman"/>
          <w:color w:val="000000"/>
          <w:sz w:val="32"/>
          <w:szCs w:val="32"/>
          <w:lang w:eastAsia="ru-RU"/>
        </w:rPr>
        <w:t xml:space="preserve"> </w:t>
      </w:r>
      <w:r w:rsidR="00360CAF" w:rsidRPr="00B5201A">
        <w:rPr>
          <w:rFonts w:cs="Times New Roman"/>
        </w:rPr>
        <w:t>/ [</w:t>
      </w:r>
      <w:proofErr w:type="spellStart"/>
      <w:r w:rsidR="00360CAF" w:rsidRPr="00B5201A">
        <w:rPr>
          <w:rFonts w:cs="Times New Roman"/>
        </w:rPr>
        <w:t>Giuntoli</w:t>
      </w:r>
      <w:proofErr w:type="spellEnd"/>
      <w:r w:rsidR="00360CAF" w:rsidRPr="00B5201A">
        <w:rPr>
          <w:rFonts w:cs="Times New Roman"/>
        </w:rPr>
        <w:t xml:space="preserve"> R., </w:t>
      </w:r>
      <w:proofErr w:type="spellStart"/>
      <w:r w:rsidR="00360CAF" w:rsidRPr="00B5201A">
        <w:rPr>
          <w:rFonts w:cs="Times New Roman"/>
        </w:rPr>
        <w:t>Zacur</w:t>
      </w:r>
      <w:proofErr w:type="spellEnd"/>
      <w:r w:rsidR="00360CAF" w:rsidRPr="00B5201A">
        <w:rPr>
          <w:rFonts w:cs="Times New Roman"/>
        </w:rPr>
        <w:t xml:space="preserve"> H</w:t>
      </w:r>
      <w:r w:rsidR="00360CAF">
        <w:rPr>
          <w:rFonts w:cs="Times New Roman"/>
        </w:rPr>
        <w:t>., Goff B. et al.</w:t>
      </w:r>
      <w:r w:rsidR="00360CAF" w:rsidRPr="00B5201A">
        <w:rPr>
          <w:rFonts w:cs="Times New Roman"/>
        </w:rPr>
        <w:t xml:space="preserve">]. </w:t>
      </w:r>
      <w:r w:rsidR="005469DD" w:rsidRPr="005469DD">
        <w:rPr>
          <w:rFonts w:cs="Times New Roman"/>
        </w:rPr>
        <w:t>-</w:t>
      </w:r>
      <w:r w:rsidR="00360CAF" w:rsidRPr="00B5201A">
        <w:rPr>
          <w:rFonts w:cs="Times New Roman"/>
        </w:rPr>
        <w:t xml:space="preserve"> 2014. </w:t>
      </w:r>
      <w:r w:rsidR="005469DD" w:rsidRPr="005469DD">
        <w:rPr>
          <w:rFonts w:cs="Times New Roman"/>
        </w:rPr>
        <w:t>-</w:t>
      </w:r>
      <w:r w:rsidR="00360CAF" w:rsidRPr="00B5201A">
        <w:rPr>
          <w:rFonts w:cs="Times New Roman"/>
        </w:rPr>
        <w:t xml:space="preserve"> </w:t>
      </w:r>
      <w:r w:rsidR="00360CAF" w:rsidRPr="00D35348">
        <w:rPr>
          <w:rFonts w:cs="Times New Roman"/>
        </w:rPr>
        <w:t>Available at: </w:t>
      </w:r>
      <w:proofErr w:type="spellStart"/>
      <w:r w:rsidR="00360CAF" w:rsidRPr="00B5201A">
        <w:rPr>
          <w:rFonts w:cs="Times New Roman"/>
        </w:rPr>
        <w:t>www.uptodate</w:t>
      </w:r>
      <w:proofErr w:type="spellEnd"/>
      <w:r w:rsidR="00360CAF" w:rsidRPr="00B5201A">
        <w:rPr>
          <w:rFonts w:cs="Times New Roman"/>
        </w:rPr>
        <w:t>. com/contents/classification-and-diagnosis-of-endometrial hyperplasia source=see_link.</w:t>
      </w:r>
    </w:p>
    <w:p w14:paraId="54F388E7" w14:textId="7ED8D8C7" w:rsidR="00360CAF" w:rsidRPr="00892D4B" w:rsidRDefault="007761CF" w:rsidP="007761CF">
      <w:pPr>
        <w:shd w:val="clear" w:color="auto" w:fill="FFFFFF"/>
        <w:spacing w:after="0" w:line="360" w:lineRule="auto"/>
        <w:ind w:right="120" w:firstLine="708"/>
        <w:jc w:val="both"/>
        <w:rPr>
          <w:rFonts w:eastAsia="Times New Roman" w:cs="Times New Roman"/>
          <w:szCs w:val="28"/>
          <w:lang w:eastAsia="ru-RU"/>
        </w:rPr>
      </w:pPr>
      <w:r w:rsidRPr="007761CF">
        <w:rPr>
          <w:rFonts w:cs="Times New Roman"/>
          <w:szCs w:val="28"/>
        </w:rPr>
        <w:lastRenderedPageBreak/>
        <w:t>2</w:t>
      </w:r>
      <w:r w:rsidR="000D75D8">
        <w:rPr>
          <w:rFonts w:cs="Times New Roman"/>
          <w:szCs w:val="28"/>
          <w:lang w:val="ky-KG"/>
        </w:rPr>
        <w:t>4</w:t>
      </w:r>
      <w:r w:rsidR="00F64ED2" w:rsidRPr="00F64ED2">
        <w:rPr>
          <w:rFonts w:cs="Times New Roman"/>
          <w:szCs w:val="28"/>
        </w:rPr>
        <w:t>3</w:t>
      </w:r>
      <w:r w:rsidRPr="007761CF">
        <w:rPr>
          <w:rFonts w:cs="Times New Roman"/>
          <w:szCs w:val="28"/>
        </w:rPr>
        <w:t xml:space="preserve">. </w:t>
      </w:r>
      <w:r w:rsidR="00360CAF" w:rsidRPr="00892D4B">
        <w:rPr>
          <w:rFonts w:cs="Times New Roman"/>
          <w:szCs w:val="28"/>
        </w:rPr>
        <w:t xml:space="preserve">Combined effect of menopause and cardiovascular risk factors on death and cardiovascular disease: a cohort study </w:t>
      </w:r>
      <w:r w:rsidR="00360CAF" w:rsidRPr="00892D4B">
        <w:rPr>
          <w:rFonts w:eastAsia="Times New Roman" w:cs="Times New Roman"/>
          <w:szCs w:val="28"/>
          <w:lang w:eastAsia="ru-RU"/>
        </w:rPr>
        <w:t>[</w:t>
      </w:r>
      <w:r w:rsidR="00360CAF" w:rsidRPr="007F2411">
        <w:rPr>
          <w:rFonts w:eastAsia="Times New Roman" w:cs="Times New Roman"/>
          <w:szCs w:val="28"/>
          <w:lang w:eastAsia="ru-RU"/>
        </w:rPr>
        <w:t>Electronic resource</w:t>
      </w:r>
      <w:r w:rsidR="00360CAF" w:rsidRPr="00892D4B">
        <w:rPr>
          <w:rFonts w:eastAsia="Times New Roman" w:cs="Times New Roman"/>
          <w:szCs w:val="28"/>
          <w:lang w:eastAsia="ru-RU"/>
        </w:rPr>
        <w:t>] / [</w:t>
      </w:r>
      <w:hyperlink r:id="rId175" w:anchor="auth-Yan-Li-Aff1-Aff2" w:history="1">
        <w:r w:rsidR="00360CAF" w:rsidRPr="00892D4B">
          <w:rPr>
            <w:rStyle w:val="af1"/>
            <w:rFonts w:cs="Times New Roman"/>
            <w:color w:val="auto"/>
            <w:szCs w:val="28"/>
            <w:u w:val="none"/>
          </w:rPr>
          <w:t>Y. Li</w:t>
        </w:r>
      </w:hyperlink>
      <w:r w:rsidR="00360CAF" w:rsidRPr="00892D4B">
        <w:rPr>
          <w:rFonts w:cs="Times New Roman"/>
          <w:szCs w:val="28"/>
        </w:rPr>
        <w:t>, </w:t>
      </w:r>
      <w:hyperlink r:id="rId176" w:anchor="auth-Dong-Zhao-Aff2" w:history="1">
        <w:r w:rsidR="00360CAF" w:rsidRPr="00892D4B">
          <w:rPr>
            <w:rStyle w:val="af1"/>
            <w:rFonts w:cs="Times New Roman"/>
            <w:color w:val="auto"/>
            <w:szCs w:val="28"/>
            <w:u w:val="none"/>
          </w:rPr>
          <w:t>D. Zhao</w:t>
        </w:r>
      </w:hyperlink>
      <w:r w:rsidR="00360CAF" w:rsidRPr="00892D4B">
        <w:rPr>
          <w:rFonts w:cs="Times New Roman"/>
          <w:szCs w:val="28"/>
        </w:rPr>
        <w:t>, </w:t>
      </w:r>
      <w:hyperlink r:id="rId177" w:anchor="auth-Miao-Wang-Aff2" w:history="1">
        <w:r w:rsidR="00360CAF" w:rsidRPr="00892D4B">
          <w:rPr>
            <w:rStyle w:val="af1"/>
            <w:rFonts w:cs="Times New Roman"/>
            <w:color w:val="auto"/>
            <w:szCs w:val="28"/>
            <w:u w:val="none"/>
          </w:rPr>
          <w:t>M. Wang</w:t>
        </w:r>
      </w:hyperlink>
      <w:r w:rsidR="00360CAF" w:rsidRPr="00892D4B">
        <w:rPr>
          <w:rFonts w:cs="Times New Roman"/>
          <w:szCs w:val="28"/>
        </w:rPr>
        <w:t xml:space="preserve"> et al.] // </w:t>
      </w:r>
      <w:hyperlink r:id="rId178" w:history="1">
        <w:r w:rsidR="00360CAF" w:rsidRPr="00892D4B">
          <w:rPr>
            <w:rStyle w:val="af1"/>
            <w:rFonts w:eastAsiaTheme="majorEastAsia" w:cs="Times New Roman"/>
            <w:iCs/>
            <w:color w:val="auto"/>
            <w:szCs w:val="28"/>
            <w:u w:val="none"/>
          </w:rPr>
          <w:t>BMC Cardiovascular Disorders</w:t>
        </w:r>
      </w:hyperlink>
      <w:r w:rsidR="00360CAF" w:rsidRPr="00892D4B">
        <w:rPr>
          <w:rFonts w:cs="Times New Roman"/>
          <w:szCs w:val="28"/>
        </w:rPr>
        <w:t xml:space="preserve">. </w:t>
      </w:r>
      <w:r w:rsidR="005469DD" w:rsidRPr="005469DD">
        <w:rPr>
          <w:rFonts w:cs="Times New Roman"/>
          <w:szCs w:val="28"/>
        </w:rPr>
        <w:t>-</w:t>
      </w:r>
      <w:r w:rsidR="00360CAF" w:rsidRPr="00892D4B">
        <w:rPr>
          <w:rFonts w:cs="Times New Roman"/>
          <w:szCs w:val="28"/>
        </w:rPr>
        <w:t xml:space="preserve"> 2021. </w:t>
      </w:r>
      <w:r w:rsidR="005469DD" w:rsidRPr="005469DD">
        <w:rPr>
          <w:rFonts w:cs="Times New Roman"/>
          <w:szCs w:val="28"/>
        </w:rPr>
        <w:t>-</w:t>
      </w:r>
      <w:r w:rsidR="00360CAF" w:rsidRPr="00892D4B">
        <w:rPr>
          <w:rFonts w:cs="Times New Roman"/>
          <w:szCs w:val="28"/>
        </w:rPr>
        <w:t xml:space="preserve"> V</w:t>
      </w:r>
      <w:r w:rsidR="00360CAF" w:rsidRPr="00892D4B">
        <w:rPr>
          <w:rStyle w:val="u-visually-hidden"/>
          <w:rFonts w:cs="Times New Roman"/>
          <w:bCs/>
          <w:szCs w:val="28"/>
          <w:bdr w:val="none" w:sz="0" w:space="0" w:color="auto" w:frame="1"/>
        </w:rPr>
        <w:t>ol.</w:t>
      </w:r>
      <w:r w:rsidR="00360CAF" w:rsidRPr="00892D4B">
        <w:rPr>
          <w:rFonts w:cs="Times New Roman"/>
          <w:bCs/>
          <w:szCs w:val="28"/>
        </w:rPr>
        <w:t> 21</w:t>
      </w:r>
      <w:r w:rsidR="00360CAF" w:rsidRPr="00892D4B">
        <w:rPr>
          <w:rFonts w:cs="Times New Roman"/>
          <w:szCs w:val="28"/>
        </w:rPr>
        <w:t xml:space="preserve">. - https://bmccardiovascdisord.biomedcentral.com/articles/10.1186/s12872-021-01919-5 </w:t>
      </w:r>
    </w:p>
    <w:p w14:paraId="1DD7E30E" w14:textId="2E5427B6" w:rsidR="00360CAF" w:rsidRPr="005E0767" w:rsidRDefault="007761CF" w:rsidP="007761CF">
      <w:pPr>
        <w:spacing w:after="0" w:line="36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7761CF">
        <w:rPr>
          <w:rFonts w:cs="Times New Roman"/>
          <w:szCs w:val="28"/>
          <w:shd w:val="clear" w:color="auto" w:fill="FFFFFF"/>
        </w:rPr>
        <w:t>2</w:t>
      </w:r>
      <w:r w:rsidR="000D75D8">
        <w:rPr>
          <w:rFonts w:cs="Times New Roman"/>
          <w:szCs w:val="28"/>
          <w:shd w:val="clear" w:color="auto" w:fill="FFFFFF"/>
          <w:lang w:val="ky-KG"/>
        </w:rPr>
        <w:t>4</w:t>
      </w:r>
      <w:r w:rsidR="00F64ED2" w:rsidRPr="00F64ED2">
        <w:rPr>
          <w:rFonts w:cs="Times New Roman"/>
          <w:szCs w:val="28"/>
          <w:shd w:val="clear" w:color="auto" w:fill="FFFFFF"/>
        </w:rPr>
        <w:t>4</w:t>
      </w:r>
      <w:r w:rsidRPr="007761CF">
        <w:rPr>
          <w:rFonts w:cs="Times New Roman"/>
          <w:szCs w:val="28"/>
          <w:shd w:val="clear" w:color="auto" w:fill="FFFFFF"/>
        </w:rPr>
        <w:t xml:space="preserve">. </w:t>
      </w:r>
      <w:r w:rsidR="00360CAF">
        <w:rPr>
          <w:rFonts w:cs="Times New Roman"/>
          <w:szCs w:val="28"/>
          <w:shd w:val="clear" w:color="auto" w:fill="FFFFFF"/>
        </w:rPr>
        <w:t>Comparison of fracture, cardiovascular event, and breast c</w:t>
      </w:r>
      <w:r w:rsidR="00360CAF" w:rsidRPr="00892D4B">
        <w:rPr>
          <w:rFonts w:cs="Times New Roman"/>
          <w:szCs w:val="28"/>
          <w:shd w:val="clear" w:color="auto" w:fill="FFFFFF"/>
        </w:rPr>
        <w:t>a</w:t>
      </w:r>
      <w:r w:rsidR="00360CAF">
        <w:rPr>
          <w:rFonts w:cs="Times New Roman"/>
          <w:szCs w:val="28"/>
          <w:shd w:val="clear" w:color="auto" w:fill="FFFFFF"/>
        </w:rPr>
        <w:t>ncer rates at 3 years in postmenopausal women with o</w:t>
      </w:r>
      <w:r w:rsidR="00360CAF" w:rsidRPr="00892D4B">
        <w:rPr>
          <w:rFonts w:cs="Times New Roman"/>
          <w:szCs w:val="28"/>
          <w:shd w:val="clear" w:color="auto" w:fill="FFFFFF"/>
        </w:rPr>
        <w:t xml:space="preserve">steoporosis </w:t>
      </w:r>
      <w:r w:rsidR="00360CAF" w:rsidRPr="00892D4B">
        <w:rPr>
          <w:rFonts w:eastAsia="Times New Roman" w:cs="Times New Roman"/>
          <w:szCs w:val="28"/>
          <w:lang w:eastAsia="ru-RU"/>
        </w:rPr>
        <w:t xml:space="preserve">[Text] </w:t>
      </w:r>
      <w:r w:rsidR="00360CAF">
        <w:rPr>
          <w:rFonts w:eastAsia="Times New Roman" w:cs="Times New Roman"/>
          <w:szCs w:val="28"/>
          <w:lang w:eastAsia="ru-RU"/>
        </w:rPr>
        <w:t xml:space="preserve">/ </w:t>
      </w:r>
      <w:r w:rsidR="00360CAF" w:rsidRPr="00892D4B">
        <w:rPr>
          <w:rFonts w:cs="Times New Roman"/>
          <w:szCs w:val="28"/>
          <w:shd w:val="clear" w:color="auto" w:fill="FFFFFF"/>
        </w:rPr>
        <w:t>[S</w:t>
      </w:r>
      <w:r w:rsidR="00360CAF">
        <w:rPr>
          <w:rFonts w:cs="Times New Roman"/>
          <w:szCs w:val="28"/>
          <w:shd w:val="clear" w:color="auto" w:fill="FFFFFF"/>
        </w:rPr>
        <w:t xml:space="preserve">. </w:t>
      </w:r>
      <w:r w:rsidR="00360CAF" w:rsidRPr="00892D4B">
        <w:rPr>
          <w:rFonts w:cs="Times New Roman"/>
          <w:szCs w:val="28"/>
          <w:shd w:val="clear" w:color="auto" w:fill="FFFFFF"/>
        </w:rPr>
        <w:t>L</w:t>
      </w:r>
      <w:r w:rsidR="00360CAF">
        <w:rPr>
          <w:rFonts w:cs="Times New Roman"/>
          <w:szCs w:val="28"/>
          <w:shd w:val="clear" w:color="auto" w:fill="FFFFFF"/>
        </w:rPr>
        <w:t>.</w:t>
      </w:r>
      <w:r w:rsidR="00360CAF" w:rsidRPr="00892D4B">
        <w:rPr>
          <w:rFonts w:cs="Times New Roman"/>
          <w:szCs w:val="28"/>
          <w:shd w:val="clear" w:color="auto" w:fill="FFFFFF"/>
        </w:rPr>
        <w:t xml:space="preserve"> Silverman, P</w:t>
      </w:r>
      <w:r w:rsidR="00360CAF">
        <w:rPr>
          <w:rFonts w:cs="Times New Roman"/>
          <w:szCs w:val="28"/>
          <w:shd w:val="clear" w:color="auto" w:fill="FFFFFF"/>
        </w:rPr>
        <w:t xml:space="preserve">. </w:t>
      </w:r>
      <w:r w:rsidR="00360CAF" w:rsidRPr="00892D4B">
        <w:rPr>
          <w:rFonts w:cs="Times New Roman"/>
          <w:szCs w:val="28"/>
          <w:shd w:val="clear" w:color="auto" w:fill="FFFFFF"/>
        </w:rPr>
        <w:t>D</w:t>
      </w:r>
      <w:r w:rsidR="00360CAF">
        <w:rPr>
          <w:rFonts w:cs="Times New Roman"/>
          <w:szCs w:val="28"/>
          <w:shd w:val="clear" w:color="auto" w:fill="FFFFFF"/>
        </w:rPr>
        <w:t>.</w:t>
      </w:r>
      <w:r w:rsidR="00360CAF" w:rsidRPr="00892D4B">
        <w:rPr>
          <w:rFonts w:cs="Times New Roman"/>
          <w:szCs w:val="28"/>
          <w:shd w:val="clear" w:color="auto" w:fill="FFFFFF"/>
        </w:rPr>
        <w:t xml:space="preserve"> Delmas, P</w:t>
      </w:r>
      <w:r w:rsidR="00360CAF">
        <w:rPr>
          <w:rFonts w:cs="Times New Roman"/>
          <w:szCs w:val="28"/>
          <w:shd w:val="clear" w:color="auto" w:fill="FFFFFF"/>
        </w:rPr>
        <w:t xml:space="preserve">. </w:t>
      </w:r>
      <w:r w:rsidR="00360CAF" w:rsidRPr="00892D4B">
        <w:rPr>
          <w:rFonts w:cs="Times New Roman"/>
          <w:szCs w:val="28"/>
          <w:shd w:val="clear" w:color="auto" w:fill="FFFFFF"/>
        </w:rPr>
        <w:t>M</w:t>
      </w:r>
      <w:r w:rsidR="00360CAF">
        <w:rPr>
          <w:rFonts w:cs="Times New Roman"/>
          <w:szCs w:val="28"/>
          <w:shd w:val="clear" w:color="auto" w:fill="FFFFFF"/>
        </w:rPr>
        <w:t>.</w:t>
      </w:r>
      <w:r w:rsidR="00360CAF" w:rsidRPr="00892D4B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="00360CAF" w:rsidRPr="00892D4B">
        <w:rPr>
          <w:rFonts w:cs="Times New Roman"/>
          <w:szCs w:val="28"/>
          <w:shd w:val="clear" w:color="auto" w:fill="FFFFFF"/>
        </w:rPr>
        <w:t>Kulkarni</w:t>
      </w:r>
      <w:proofErr w:type="spellEnd"/>
      <w:r w:rsidR="00360CAF">
        <w:rPr>
          <w:rFonts w:cs="Times New Roman"/>
          <w:szCs w:val="28"/>
          <w:shd w:val="clear" w:color="auto" w:fill="FFFFFF"/>
        </w:rPr>
        <w:t xml:space="preserve"> </w:t>
      </w:r>
      <w:r w:rsidR="00360CAF" w:rsidRPr="00892D4B">
        <w:rPr>
          <w:rFonts w:cs="Times New Roman"/>
          <w:szCs w:val="28"/>
          <w:shd w:val="clear" w:color="auto" w:fill="FFFFFF"/>
        </w:rPr>
        <w:t xml:space="preserve">et al.] // J Am </w:t>
      </w:r>
      <w:proofErr w:type="spellStart"/>
      <w:r w:rsidR="00360CAF" w:rsidRPr="00892D4B">
        <w:rPr>
          <w:rFonts w:cs="Times New Roman"/>
          <w:szCs w:val="28"/>
          <w:shd w:val="clear" w:color="auto" w:fill="FFFFFF"/>
        </w:rPr>
        <w:t>Geriatr</w:t>
      </w:r>
      <w:proofErr w:type="spellEnd"/>
      <w:r w:rsidR="00360CAF" w:rsidRPr="00892D4B">
        <w:rPr>
          <w:rFonts w:cs="Times New Roman"/>
          <w:szCs w:val="28"/>
          <w:shd w:val="clear" w:color="auto" w:fill="FFFFFF"/>
        </w:rPr>
        <w:t xml:space="preserve"> Soc. </w:t>
      </w:r>
      <w:r w:rsidR="005469DD" w:rsidRPr="005469DD">
        <w:rPr>
          <w:rFonts w:cs="Times New Roman"/>
          <w:szCs w:val="28"/>
          <w:shd w:val="clear" w:color="auto" w:fill="FFFFFF"/>
        </w:rPr>
        <w:t>-</w:t>
      </w:r>
      <w:r w:rsidR="00360CAF">
        <w:rPr>
          <w:rFonts w:cs="Times New Roman"/>
          <w:szCs w:val="28"/>
          <w:shd w:val="clear" w:color="auto" w:fill="FFFFFF"/>
        </w:rPr>
        <w:t xml:space="preserve"> </w:t>
      </w:r>
      <w:r w:rsidR="00360CAF" w:rsidRPr="00892D4B">
        <w:rPr>
          <w:rFonts w:cs="Times New Roman"/>
          <w:szCs w:val="28"/>
          <w:shd w:val="clear" w:color="auto" w:fill="FFFFFF"/>
        </w:rPr>
        <w:t>2004</w:t>
      </w:r>
      <w:r w:rsidR="00360CAF">
        <w:rPr>
          <w:rFonts w:cs="Times New Roman"/>
          <w:szCs w:val="28"/>
          <w:shd w:val="clear" w:color="auto" w:fill="FFFFFF"/>
        </w:rPr>
        <w:t xml:space="preserve">. </w:t>
      </w:r>
      <w:r w:rsidR="005469DD" w:rsidRPr="005469DD">
        <w:rPr>
          <w:rFonts w:cs="Times New Roman"/>
          <w:szCs w:val="28"/>
          <w:shd w:val="clear" w:color="auto" w:fill="FFFFFF"/>
        </w:rPr>
        <w:t>-</w:t>
      </w:r>
      <w:r w:rsidR="00360CAF">
        <w:rPr>
          <w:rFonts w:cs="Times New Roman"/>
          <w:szCs w:val="28"/>
          <w:shd w:val="clear" w:color="auto" w:fill="FFFFFF"/>
        </w:rPr>
        <w:t xml:space="preserve"> Vol. </w:t>
      </w:r>
      <w:r w:rsidR="00360CAF" w:rsidRPr="00892D4B">
        <w:rPr>
          <w:rFonts w:cs="Times New Roman"/>
          <w:szCs w:val="28"/>
          <w:shd w:val="clear" w:color="auto" w:fill="FFFFFF"/>
        </w:rPr>
        <w:t>52</w:t>
      </w:r>
      <w:r w:rsidR="00360CAF">
        <w:rPr>
          <w:rFonts w:cs="Times New Roman"/>
          <w:szCs w:val="28"/>
          <w:shd w:val="clear" w:color="auto" w:fill="FFFFFF"/>
        </w:rPr>
        <w:t xml:space="preserve"> </w:t>
      </w:r>
      <w:r w:rsidR="00360CAF" w:rsidRPr="00892D4B">
        <w:rPr>
          <w:rFonts w:cs="Times New Roman"/>
          <w:szCs w:val="28"/>
          <w:shd w:val="clear" w:color="auto" w:fill="FFFFFF"/>
        </w:rPr>
        <w:t>(9)</w:t>
      </w:r>
      <w:r w:rsidR="00360CAF">
        <w:rPr>
          <w:rFonts w:cs="Times New Roman"/>
          <w:szCs w:val="28"/>
          <w:shd w:val="clear" w:color="auto" w:fill="FFFFFF"/>
        </w:rPr>
        <w:t xml:space="preserve">. </w:t>
      </w:r>
      <w:r w:rsidR="005469DD" w:rsidRPr="005469DD">
        <w:rPr>
          <w:rFonts w:cs="Times New Roman"/>
          <w:szCs w:val="28"/>
          <w:shd w:val="clear" w:color="auto" w:fill="FFFFFF"/>
        </w:rPr>
        <w:t>-</w:t>
      </w:r>
      <w:r w:rsidR="00360CAF">
        <w:rPr>
          <w:rFonts w:cs="Times New Roman"/>
          <w:szCs w:val="28"/>
          <w:shd w:val="clear" w:color="auto" w:fill="FFFFFF"/>
        </w:rPr>
        <w:t xml:space="preserve"> P. </w:t>
      </w:r>
      <w:r w:rsidR="00360CAF" w:rsidRPr="00892D4B">
        <w:rPr>
          <w:rFonts w:cs="Times New Roman"/>
          <w:szCs w:val="28"/>
          <w:shd w:val="clear" w:color="auto" w:fill="FFFFFF"/>
        </w:rPr>
        <w:t>1543-1548. </w:t>
      </w:r>
      <w:r w:rsidR="00360CAF" w:rsidRPr="00892D4B">
        <w:rPr>
          <w:rFonts w:eastAsia="Times New Roman" w:cs="Times New Roman"/>
          <w:szCs w:val="28"/>
          <w:lang w:eastAsia="ru-RU"/>
        </w:rPr>
        <w:t xml:space="preserve"> </w:t>
      </w:r>
    </w:p>
    <w:p w14:paraId="7E2E6174" w14:textId="03DB319B" w:rsidR="00360CAF" w:rsidRDefault="007761CF" w:rsidP="007761CF">
      <w:pPr>
        <w:spacing w:after="0" w:line="360" w:lineRule="auto"/>
        <w:ind w:firstLine="708"/>
        <w:jc w:val="both"/>
        <w:textAlignment w:val="top"/>
      </w:pPr>
      <w:r w:rsidRPr="007761CF">
        <w:t>2</w:t>
      </w:r>
      <w:r w:rsidR="000D75D8">
        <w:rPr>
          <w:lang w:val="ky-KG"/>
        </w:rPr>
        <w:t>4</w:t>
      </w:r>
      <w:r w:rsidR="00F64ED2" w:rsidRPr="00F64ED2">
        <w:t>5</w:t>
      </w:r>
      <w:r w:rsidRPr="007761CF">
        <w:t xml:space="preserve">. </w:t>
      </w:r>
      <w:r w:rsidR="00360CAF">
        <w:t>Comparison of clinical risk tools for predicting osteoporosis in women ages 50 – 64. Clinical risk tools for predicting o</w:t>
      </w:r>
      <w:r w:rsidR="00360CAF" w:rsidRPr="001E66E1">
        <w:t>steoporosis</w:t>
      </w:r>
      <w:r w:rsidR="00360CAF">
        <w:t xml:space="preserve"> </w:t>
      </w:r>
      <w:r w:rsidR="00360CAF" w:rsidRPr="00892D4B">
        <w:rPr>
          <w:rFonts w:eastAsia="Times New Roman" w:cs="Times New Roman"/>
          <w:szCs w:val="28"/>
          <w:lang w:eastAsia="ru-RU"/>
        </w:rPr>
        <w:t xml:space="preserve">[Text] </w:t>
      </w:r>
      <w:r w:rsidR="00360CAF">
        <w:t xml:space="preserve">/ </w:t>
      </w:r>
      <w:r w:rsidR="00360CAF">
        <w:rPr>
          <w:rFonts w:cs="Times New Roman"/>
        </w:rPr>
        <w:t>[</w:t>
      </w:r>
      <w:r w:rsidR="00360CAF">
        <w:t xml:space="preserve">J. L. </w:t>
      </w:r>
      <w:proofErr w:type="spellStart"/>
      <w:r w:rsidR="00360CAF">
        <w:t>Pecina</w:t>
      </w:r>
      <w:proofErr w:type="spellEnd"/>
      <w:r w:rsidR="00360CAF">
        <w:t xml:space="preserve">, L. </w:t>
      </w:r>
      <w:proofErr w:type="spellStart"/>
      <w:r w:rsidR="00360CAF">
        <w:t>Romanovsky</w:t>
      </w:r>
      <w:proofErr w:type="spellEnd"/>
      <w:r w:rsidR="00360CAF">
        <w:t>, S. P. Merry et al.</w:t>
      </w:r>
      <w:r w:rsidR="00360CAF">
        <w:rPr>
          <w:rFonts w:cs="Times New Roman"/>
        </w:rPr>
        <w:t>]</w:t>
      </w:r>
      <w:r w:rsidR="00360CAF">
        <w:t xml:space="preserve"> // JABFM. </w:t>
      </w:r>
      <w:r w:rsidR="005469DD" w:rsidRPr="005469DD">
        <w:t>-</w:t>
      </w:r>
      <w:r w:rsidR="00360CAF">
        <w:t xml:space="preserve"> 2016. - Vol. 29, </w:t>
      </w:r>
      <w:r w:rsidR="00360CAF" w:rsidRPr="001E66E1">
        <w:t>№</w:t>
      </w:r>
      <w:r w:rsidR="00360CAF">
        <w:t xml:space="preserve"> 2. </w:t>
      </w:r>
      <w:r w:rsidR="005469DD" w:rsidRPr="005469DD">
        <w:t>-</w:t>
      </w:r>
      <w:r w:rsidR="00360CAF">
        <w:t xml:space="preserve"> P. 233-239.</w:t>
      </w:r>
    </w:p>
    <w:p w14:paraId="545DA962" w14:textId="3789AD39" w:rsidR="00360CAF" w:rsidRPr="00C94165" w:rsidRDefault="007761CF" w:rsidP="007761CF">
      <w:pPr>
        <w:shd w:val="clear" w:color="auto" w:fill="FFFFFF"/>
        <w:spacing w:after="0" w:line="360" w:lineRule="auto"/>
        <w:ind w:firstLine="708"/>
        <w:jc w:val="both"/>
        <w:rPr>
          <w:rFonts w:cs="Times New Roman"/>
          <w:szCs w:val="28"/>
        </w:rPr>
      </w:pPr>
      <w:r w:rsidRPr="007761CF">
        <w:rPr>
          <w:rFonts w:cs="Times New Roman"/>
          <w:bCs/>
          <w:spacing w:val="-2"/>
          <w:szCs w:val="28"/>
        </w:rPr>
        <w:t>2</w:t>
      </w:r>
      <w:r w:rsidR="000D75D8">
        <w:rPr>
          <w:rFonts w:cs="Times New Roman"/>
          <w:bCs/>
          <w:spacing w:val="-2"/>
          <w:szCs w:val="28"/>
          <w:lang w:val="ky-KG"/>
        </w:rPr>
        <w:t>4</w:t>
      </w:r>
      <w:r w:rsidR="00F64ED2" w:rsidRPr="00F64ED2">
        <w:rPr>
          <w:rFonts w:cs="Times New Roman"/>
          <w:bCs/>
          <w:spacing w:val="-2"/>
          <w:szCs w:val="28"/>
        </w:rPr>
        <w:t>6</w:t>
      </w:r>
      <w:r w:rsidRPr="007761CF">
        <w:rPr>
          <w:rFonts w:cs="Times New Roman"/>
          <w:bCs/>
          <w:spacing w:val="-2"/>
          <w:szCs w:val="28"/>
        </w:rPr>
        <w:t xml:space="preserve">. </w:t>
      </w:r>
      <w:r w:rsidR="00360CAF" w:rsidRPr="00C94165">
        <w:rPr>
          <w:rFonts w:cs="Times New Roman"/>
          <w:bCs/>
          <w:spacing w:val="-2"/>
          <w:szCs w:val="28"/>
        </w:rPr>
        <w:t xml:space="preserve">Coronary artery disease in women </w:t>
      </w:r>
      <w:r w:rsidR="00360CAF" w:rsidRPr="00892D4B">
        <w:rPr>
          <w:rFonts w:eastAsia="Times New Roman" w:cs="Times New Roman"/>
          <w:szCs w:val="28"/>
          <w:lang w:eastAsia="ru-RU"/>
        </w:rPr>
        <w:t xml:space="preserve">[Text] </w:t>
      </w:r>
      <w:r w:rsidR="00360CAF" w:rsidRPr="00C94165">
        <w:rPr>
          <w:rFonts w:cs="Times New Roman"/>
          <w:bCs/>
          <w:spacing w:val="-2"/>
          <w:szCs w:val="28"/>
        </w:rPr>
        <w:t xml:space="preserve">/ </w:t>
      </w:r>
      <w:hyperlink r:id="rId179" w:history="1">
        <w:r w:rsidR="00360CAF" w:rsidRPr="00C94165">
          <w:rPr>
            <w:rStyle w:val="af1"/>
            <w:rFonts w:cs="Times New Roman"/>
            <w:color w:val="auto"/>
            <w:szCs w:val="28"/>
            <w:u w:val="none"/>
          </w:rPr>
          <w:t>L. A. Pathak</w:t>
        </w:r>
      </w:hyperlink>
      <w:r w:rsidR="00360CAF" w:rsidRPr="00C94165">
        <w:rPr>
          <w:rFonts w:cs="Times New Roman"/>
          <w:szCs w:val="28"/>
        </w:rPr>
        <w:t>, </w:t>
      </w:r>
      <w:hyperlink r:id="rId180" w:history="1">
        <w:r w:rsidR="00360CAF" w:rsidRPr="00C94165">
          <w:rPr>
            <w:rStyle w:val="af1"/>
            <w:rFonts w:cs="Times New Roman"/>
            <w:color w:val="auto"/>
            <w:szCs w:val="28"/>
            <w:u w:val="none"/>
          </w:rPr>
          <w:t xml:space="preserve">S. </w:t>
        </w:r>
        <w:proofErr w:type="spellStart"/>
        <w:r w:rsidR="00360CAF" w:rsidRPr="00C94165">
          <w:rPr>
            <w:rStyle w:val="af1"/>
            <w:rFonts w:cs="Times New Roman"/>
            <w:color w:val="auto"/>
            <w:szCs w:val="28"/>
            <w:u w:val="none"/>
          </w:rPr>
          <w:t>Shirodkar</w:t>
        </w:r>
        <w:proofErr w:type="spellEnd"/>
      </w:hyperlink>
      <w:r w:rsidR="00360CAF" w:rsidRPr="00C94165">
        <w:rPr>
          <w:rFonts w:cs="Times New Roman"/>
          <w:szCs w:val="28"/>
        </w:rPr>
        <w:t>, </w:t>
      </w:r>
      <w:hyperlink r:id="rId181" w:history="1">
        <w:r w:rsidR="00360CAF" w:rsidRPr="00C94165">
          <w:rPr>
            <w:rStyle w:val="af1"/>
            <w:rFonts w:cs="Times New Roman"/>
            <w:color w:val="auto"/>
            <w:szCs w:val="28"/>
            <w:u w:val="none"/>
          </w:rPr>
          <w:t xml:space="preserve">R. </w:t>
        </w:r>
        <w:proofErr w:type="spellStart"/>
        <w:r w:rsidR="00360CAF" w:rsidRPr="00C94165">
          <w:rPr>
            <w:rStyle w:val="af1"/>
            <w:rFonts w:cs="Times New Roman"/>
            <w:color w:val="auto"/>
            <w:szCs w:val="28"/>
            <w:u w:val="none"/>
          </w:rPr>
          <w:t>Ruparelia</w:t>
        </w:r>
        <w:proofErr w:type="spellEnd"/>
      </w:hyperlink>
      <w:r w:rsidR="00360CAF" w:rsidRPr="00C94165">
        <w:rPr>
          <w:rFonts w:cs="Times New Roman"/>
          <w:szCs w:val="28"/>
        </w:rPr>
        <w:t>, </w:t>
      </w:r>
      <w:hyperlink r:id="rId182" w:history="1">
        <w:r w:rsidR="00360CAF" w:rsidRPr="00C94165">
          <w:rPr>
            <w:rStyle w:val="af1"/>
            <w:rFonts w:cs="Times New Roman"/>
            <w:color w:val="auto"/>
            <w:szCs w:val="28"/>
            <w:u w:val="none"/>
          </w:rPr>
          <w:t xml:space="preserve">J. </w:t>
        </w:r>
        <w:proofErr w:type="spellStart"/>
        <w:r w:rsidR="00360CAF" w:rsidRPr="00C94165">
          <w:rPr>
            <w:rStyle w:val="af1"/>
            <w:rFonts w:cs="Times New Roman"/>
            <w:color w:val="auto"/>
            <w:szCs w:val="28"/>
            <w:u w:val="none"/>
          </w:rPr>
          <w:t>Rajebahadur</w:t>
        </w:r>
        <w:proofErr w:type="spellEnd"/>
      </w:hyperlink>
      <w:r w:rsidR="00360CAF" w:rsidRPr="00C94165">
        <w:rPr>
          <w:rFonts w:cs="Times New Roman"/>
          <w:szCs w:val="28"/>
        </w:rPr>
        <w:t xml:space="preserve"> //</w:t>
      </w:r>
      <w:hyperlink r:id="rId183" w:history="1">
        <w:r w:rsidR="00360CAF" w:rsidRPr="00C94165">
          <w:rPr>
            <w:rStyle w:val="af1"/>
            <w:rFonts w:cs="Times New Roman"/>
            <w:color w:val="auto"/>
            <w:szCs w:val="28"/>
            <w:u w:val="none"/>
          </w:rPr>
          <w:t>Indian Heart J.</w:t>
        </w:r>
      </w:hyperlink>
      <w:r w:rsidR="00360CAF" w:rsidRPr="00C94165">
        <w:rPr>
          <w:rFonts w:cs="Times New Roman"/>
          <w:szCs w:val="28"/>
        </w:rPr>
        <w:t> </w:t>
      </w:r>
      <w:r w:rsidR="005469DD" w:rsidRPr="005469DD">
        <w:rPr>
          <w:rFonts w:cs="Times New Roman"/>
          <w:szCs w:val="28"/>
        </w:rPr>
        <w:t>-</w:t>
      </w:r>
      <w:r w:rsidR="00360CAF" w:rsidRPr="00C94165">
        <w:rPr>
          <w:rFonts w:cs="Times New Roman"/>
          <w:szCs w:val="28"/>
        </w:rPr>
        <w:t xml:space="preserve"> 2017. -  Vol. 69</w:t>
      </w:r>
      <w:r w:rsidR="005469DD" w:rsidRPr="005469DD">
        <w:rPr>
          <w:rFonts w:cs="Times New Roman"/>
          <w:szCs w:val="28"/>
        </w:rPr>
        <w:t xml:space="preserve"> </w:t>
      </w:r>
      <w:r w:rsidR="00360CAF" w:rsidRPr="00C94165">
        <w:rPr>
          <w:rFonts w:cs="Times New Roman"/>
          <w:szCs w:val="28"/>
        </w:rPr>
        <w:t xml:space="preserve">(4). </w:t>
      </w:r>
      <w:r w:rsidR="005469DD" w:rsidRPr="005469DD">
        <w:rPr>
          <w:rFonts w:cs="Times New Roman"/>
          <w:szCs w:val="28"/>
        </w:rPr>
        <w:t>-</w:t>
      </w:r>
      <w:r w:rsidR="00360CAF" w:rsidRPr="00C94165">
        <w:rPr>
          <w:rFonts w:cs="Times New Roman"/>
          <w:szCs w:val="28"/>
        </w:rPr>
        <w:t xml:space="preserve"> P. 532-538.</w:t>
      </w:r>
    </w:p>
    <w:p w14:paraId="4937882D" w14:textId="7276EB2F" w:rsidR="007761CF" w:rsidRPr="007761CF" w:rsidRDefault="007761CF" w:rsidP="007761CF">
      <w:pPr>
        <w:shd w:val="clear" w:color="auto" w:fill="FFFFFF"/>
        <w:spacing w:after="0" w:line="360" w:lineRule="auto"/>
        <w:ind w:firstLine="708"/>
        <w:jc w:val="both"/>
        <w:rPr>
          <w:rFonts w:cs="Times New Roman"/>
          <w:szCs w:val="28"/>
        </w:rPr>
      </w:pPr>
      <w:r w:rsidRPr="007761CF">
        <w:rPr>
          <w:rFonts w:cs="Times New Roman"/>
          <w:bCs/>
          <w:spacing w:val="-2"/>
          <w:szCs w:val="28"/>
        </w:rPr>
        <w:t>2</w:t>
      </w:r>
      <w:r w:rsidR="000D75D8">
        <w:rPr>
          <w:rFonts w:cs="Times New Roman"/>
          <w:bCs/>
          <w:spacing w:val="-2"/>
          <w:szCs w:val="28"/>
          <w:lang w:val="ky-KG"/>
        </w:rPr>
        <w:t>4</w:t>
      </w:r>
      <w:r w:rsidR="00F64ED2" w:rsidRPr="00F64ED2">
        <w:rPr>
          <w:rFonts w:cs="Times New Roman"/>
          <w:bCs/>
          <w:spacing w:val="-2"/>
          <w:szCs w:val="28"/>
        </w:rPr>
        <w:t>7</w:t>
      </w:r>
      <w:r w:rsidRPr="007761CF">
        <w:rPr>
          <w:rFonts w:cs="Times New Roman"/>
          <w:bCs/>
          <w:spacing w:val="-2"/>
          <w:szCs w:val="28"/>
        </w:rPr>
        <w:t xml:space="preserve">. </w:t>
      </w:r>
      <w:r w:rsidR="00360CAF" w:rsidRPr="00714CC4">
        <w:rPr>
          <w:rFonts w:cs="Times New Roman"/>
          <w:bCs/>
          <w:spacing w:val="-2"/>
          <w:szCs w:val="28"/>
        </w:rPr>
        <w:t xml:space="preserve">Cross-sectional assessment of cardiovascular risk factors in patients with knee osteoarthritis </w:t>
      </w:r>
      <w:r w:rsidR="00360CAF" w:rsidRPr="00714CC4">
        <w:rPr>
          <w:rFonts w:eastAsia="Times New Roman" w:cs="Times New Roman"/>
          <w:szCs w:val="28"/>
          <w:lang w:eastAsia="ru-RU"/>
        </w:rPr>
        <w:t xml:space="preserve">[Text] </w:t>
      </w:r>
      <w:r w:rsidR="00360CAF" w:rsidRPr="00714CC4">
        <w:rPr>
          <w:rFonts w:cs="Times New Roman"/>
          <w:bCs/>
          <w:spacing w:val="-2"/>
          <w:szCs w:val="28"/>
        </w:rPr>
        <w:t>/ [</w:t>
      </w:r>
      <w:hyperlink r:id="rId184" w:history="1">
        <w:r w:rsidR="00360CAF" w:rsidRPr="00714CC4">
          <w:rPr>
            <w:rStyle w:val="af1"/>
            <w:rFonts w:cs="Times New Roman"/>
            <w:color w:val="auto"/>
            <w:szCs w:val="28"/>
            <w:u w:val="none"/>
          </w:rPr>
          <w:t xml:space="preserve">S. </w:t>
        </w:r>
        <w:proofErr w:type="spellStart"/>
        <w:r w:rsidR="00360CAF" w:rsidRPr="00714CC4">
          <w:rPr>
            <w:rStyle w:val="af1"/>
            <w:rFonts w:cs="Times New Roman"/>
            <w:color w:val="auto"/>
            <w:szCs w:val="28"/>
            <w:u w:val="none"/>
          </w:rPr>
          <w:t>Goel</w:t>
        </w:r>
        <w:proofErr w:type="spellEnd"/>
      </w:hyperlink>
      <w:r w:rsidR="00360CAF" w:rsidRPr="00714CC4">
        <w:rPr>
          <w:rFonts w:cs="Times New Roman"/>
          <w:szCs w:val="28"/>
        </w:rPr>
        <w:t>, </w:t>
      </w:r>
      <w:hyperlink r:id="rId185" w:history="1">
        <w:r w:rsidR="00360CAF" w:rsidRPr="00714CC4">
          <w:rPr>
            <w:rStyle w:val="af1"/>
            <w:rFonts w:cs="Times New Roman"/>
            <w:color w:val="auto"/>
            <w:szCs w:val="28"/>
            <w:u w:val="none"/>
          </w:rPr>
          <w:t xml:space="preserve">S. U. </w:t>
        </w:r>
        <w:proofErr w:type="spellStart"/>
        <w:r w:rsidR="00360CAF" w:rsidRPr="00714CC4">
          <w:rPr>
            <w:rStyle w:val="af1"/>
            <w:rFonts w:cs="Times New Roman"/>
            <w:color w:val="auto"/>
            <w:szCs w:val="28"/>
            <w:u w:val="none"/>
          </w:rPr>
          <w:t>Kamath</w:t>
        </w:r>
        <w:proofErr w:type="spellEnd"/>
      </w:hyperlink>
      <w:r w:rsidR="00360CAF" w:rsidRPr="00714CC4">
        <w:rPr>
          <w:rFonts w:cs="Times New Roman"/>
          <w:szCs w:val="28"/>
        </w:rPr>
        <w:t xml:space="preserve">,  </w:t>
      </w:r>
      <w:hyperlink r:id="rId186" w:history="1">
        <w:r w:rsidR="00360CAF" w:rsidRPr="00714CC4">
          <w:rPr>
            <w:rStyle w:val="af1"/>
            <w:rFonts w:cs="Times New Roman"/>
            <w:color w:val="auto"/>
            <w:szCs w:val="28"/>
            <w:u w:val="none"/>
          </w:rPr>
          <w:t xml:space="preserve">R. </w:t>
        </w:r>
        <w:proofErr w:type="spellStart"/>
        <w:r w:rsidR="00360CAF" w:rsidRPr="00714CC4">
          <w:rPr>
            <w:rStyle w:val="af1"/>
            <w:rFonts w:cs="Times New Roman"/>
            <w:color w:val="auto"/>
            <w:szCs w:val="28"/>
            <w:u w:val="none"/>
          </w:rPr>
          <w:t>Annappa</w:t>
        </w:r>
        <w:proofErr w:type="spellEnd"/>
      </w:hyperlink>
      <w:r w:rsidR="00360CAF" w:rsidRPr="00714CC4">
        <w:rPr>
          <w:rFonts w:cs="Times New Roman"/>
          <w:szCs w:val="28"/>
        </w:rPr>
        <w:t xml:space="preserve"> et al.] // PubMed Central. </w:t>
      </w:r>
      <w:r w:rsidR="005469DD" w:rsidRPr="005469DD">
        <w:rPr>
          <w:rFonts w:cs="Times New Roman"/>
          <w:szCs w:val="28"/>
        </w:rPr>
        <w:t>-</w:t>
      </w:r>
      <w:r w:rsidR="00360CAF" w:rsidRPr="00714CC4">
        <w:rPr>
          <w:rFonts w:cs="Times New Roman"/>
          <w:szCs w:val="28"/>
        </w:rPr>
        <w:t xml:space="preserve"> 2021. </w:t>
      </w:r>
      <w:r w:rsidR="005469DD" w:rsidRPr="005469DD">
        <w:rPr>
          <w:rFonts w:cs="Times New Roman"/>
          <w:szCs w:val="28"/>
        </w:rPr>
        <w:t>-</w:t>
      </w:r>
      <w:r w:rsidR="00360CAF" w:rsidRPr="00714CC4">
        <w:rPr>
          <w:rFonts w:cs="Times New Roman"/>
          <w:szCs w:val="28"/>
        </w:rPr>
        <w:t xml:space="preserve"> Vol. 10. </w:t>
      </w:r>
      <w:r w:rsidR="005469DD" w:rsidRPr="005469DD">
        <w:rPr>
          <w:rFonts w:cs="Times New Roman"/>
          <w:szCs w:val="28"/>
        </w:rPr>
        <w:t>-</w:t>
      </w:r>
      <w:r w:rsidR="00360CAF" w:rsidRPr="00714CC4">
        <w:rPr>
          <w:rFonts w:cs="Times New Roman"/>
          <w:szCs w:val="28"/>
        </w:rPr>
        <w:t xml:space="preserve"> P. 508.</w:t>
      </w:r>
    </w:p>
    <w:p w14:paraId="16AC0A57" w14:textId="1F0688F9" w:rsidR="000F795B" w:rsidRPr="0005621B" w:rsidRDefault="0005621B" w:rsidP="007761CF">
      <w:pPr>
        <w:shd w:val="clear" w:color="auto" w:fill="FFFFFF"/>
        <w:spacing w:after="0" w:line="360" w:lineRule="auto"/>
        <w:ind w:firstLine="708"/>
        <w:jc w:val="both"/>
        <w:rPr>
          <w:rFonts w:cs="Times New Roman"/>
          <w:szCs w:val="28"/>
        </w:rPr>
      </w:pPr>
      <w:r w:rsidRPr="0005621B">
        <w:rPr>
          <w:rFonts w:cs="Times New Roman"/>
          <w:bCs/>
        </w:rPr>
        <w:t>2</w:t>
      </w:r>
      <w:r w:rsidR="000D75D8">
        <w:rPr>
          <w:rFonts w:cs="Times New Roman"/>
          <w:bCs/>
          <w:lang w:val="ky-KG"/>
        </w:rPr>
        <w:t>4</w:t>
      </w:r>
      <w:r w:rsidR="00F64ED2" w:rsidRPr="00F64ED2">
        <w:rPr>
          <w:rFonts w:cs="Times New Roman"/>
          <w:bCs/>
        </w:rPr>
        <w:t>8</w:t>
      </w:r>
      <w:r w:rsidRPr="0005621B">
        <w:rPr>
          <w:rFonts w:cs="Times New Roman"/>
          <w:bCs/>
        </w:rPr>
        <w:t xml:space="preserve">. </w:t>
      </w:r>
      <w:r w:rsidR="000F795B" w:rsidRPr="0005621B">
        <w:rPr>
          <w:rFonts w:cs="Times New Roman"/>
          <w:bCs/>
        </w:rPr>
        <w:t xml:space="preserve">Counseling in menopausal women: How to address the benefits and risks of menopause hormone therapy. A FIGO position paper </w:t>
      </w:r>
      <w:r w:rsidR="00A06513" w:rsidRPr="00B5201A">
        <w:rPr>
          <w:rFonts w:cs="Times New Roman"/>
        </w:rPr>
        <w:t xml:space="preserve">[Text] </w:t>
      </w:r>
      <w:r w:rsidR="000F795B" w:rsidRPr="0005621B">
        <w:rPr>
          <w:rFonts w:cs="Times New Roman"/>
          <w:bCs/>
        </w:rPr>
        <w:t>/ [</w:t>
      </w:r>
      <w:hyperlink r:id="rId187" w:history="1">
        <w:r w:rsidR="000F795B" w:rsidRPr="0005621B">
          <w:rPr>
            <w:rStyle w:val="af1"/>
            <w:rFonts w:cs="Times New Roman"/>
            <w:bCs/>
            <w:color w:val="auto"/>
            <w:u w:val="none"/>
            <w:bdr w:val="none" w:sz="0" w:space="0" w:color="auto" w:frame="1"/>
          </w:rPr>
          <w:t xml:space="preserve">A. R. </w:t>
        </w:r>
        <w:proofErr w:type="spellStart"/>
        <w:r w:rsidR="000F795B" w:rsidRPr="0005621B">
          <w:rPr>
            <w:rStyle w:val="af1"/>
            <w:rFonts w:cs="Times New Roman"/>
            <w:bCs/>
            <w:color w:val="auto"/>
            <w:u w:val="none"/>
            <w:bdr w:val="none" w:sz="0" w:space="0" w:color="auto" w:frame="1"/>
          </w:rPr>
          <w:t>Genazzani</w:t>
        </w:r>
        <w:proofErr w:type="spellEnd"/>
      </w:hyperlink>
      <w:r w:rsidR="000F795B" w:rsidRPr="0005621B">
        <w:rPr>
          <w:rStyle w:val="comma-separator"/>
          <w:rFonts w:cs="Times New Roman"/>
          <w:bCs/>
          <w:bdr w:val="none" w:sz="0" w:space="0" w:color="auto" w:frame="1"/>
        </w:rPr>
        <w:t>, </w:t>
      </w:r>
      <w:hyperlink r:id="rId188" w:history="1">
        <w:r w:rsidR="000F795B" w:rsidRPr="0005621B">
          <w:rPr>
            <w:rStyle w:val="af1"/>
            <w:rFonts w:cs="Times New Roman"/>
            <w:bCs/>
            <w:color w:val="auto"/>
            <w:u w:val="none"/>
            <w:bdr w:val="none" w:sz="0" w:space="0" w:color="auto" w:frame="1"/>
          </w:rPr>
          <w:t xml:space="preserve">H. </w:t>
        </w:r>
        <w:proofErr w:type="spellStart"/>
        <w:r w:rsidR="000F795B" w:rsidRPr="0005621B">
          <w:rPr>
            <w:rStyle w:val="af1"/>
            <w:rFonts w:cs="Times New Roman"/>
            <w:bCs/>
            <w:color w:val="auto"/>
            <w:u w:val="none"/>
            <w:bdr w:val="none" w:sz="0" w:space="0" w:color="auto" w:frame="1"/>
          </w:rPr>
          <w:t>Divakar</w:t>
        </w:r>
        <w:proofErr w:type="spellEnd"/>
      </w:hyperlink>
      <w:r w:rsidR="000F795B" w:rsidRPr="0005621B">
        <w:rPr>
          <w:rStyle w:val="comma-separator"/>
          <w:rFonts w:cs="Times New Roman"/>
          <w:bCs/>
          <w:bdr w:val="none" w:sz="0" w:space="0" w:color="auto" w:frame="1"/>
        </w:rPr>
        <w:t>, </w:t>
      </w:r>
      <w:hyperlink r:id="rId189" w:history="1">
        <w:r w:rsidR="000F795B" w:rsidRPr="0005621B">
          <w:rPr>
            <w:rStyle w:val="af1"/>
            <w:rFonts w:cs="Times New Roman"/>
            <w:bCs/>
            <w:color w:val="auto"/>
            <w:u w:val="none"/>
            <w:bdr w:val="none" w:sz="0" w:space="0" w:color="auto" w:frame="1"/>
          </w:rPr>
          <w:t xml:space="preserve">S. S. </w:t>
        </w:r>
        <w:proofErr w:type="spellStart"/>
        <w:r w:rsidR="000F795B" w:rsidRPr="0005621B">
          <w:rPr>
            <w:rStyle w:val="af1"/>
            <w:rFonts w:cs="Times New Roman"/>
            <w:bCs/>
            <w:color w:val="auto"/>
            <w:u w:val="none"/>
            <w:bdr w:val="none" w:sz="0" w:space="0" w:color="auto" w:frame="1"/>
          </w:rPr>
          <w:t>Khadilkar</w:t>
        </w:r>
        <w:proofErr w:type="spellEnd"/>
      </w:hyperlink>
      <w:r w:rsidR="000F795B" w:rsidRPr="0005621B">
        <w:rPr>
          <w:rStyle w:val="comma-separator"/>
          <w:rFonts w:cs="Times New Roman"/>
          <w:bCs/>
          <w:bdr w:val="none" w:sz="0" w:space="0" w:color="auto" w:frame="1"/>
        </w:rPr>
        <w:t xml:space="preserve"> et al.] // International Journal of Gynecology and Obstetrics. - 2024. - Vol. 164, Issue 2. - P. 385-806</w:t>
      </w:r>
    </w:p>
    <w:p w14:paraId="0580EE31" w14:textId="41661205" w:rsidR="00360CAF" w:rsidRPr="00FA5511" w:rsidRDefault="0005621B" w:rsidP="0005621B">
      <w:pPr>
        <w:shd w:val="clear" w:color="auto" w:fill="FFFFFF"/>
        <w:spacing w:after="0" w:line="360" w:lineRule="auto"/>
        <w:ind w:firstLine="708"/>
        <w:jc w:val="both"/>
        <w:rPr>
          <w:rFonts w:cs="Times New Roman"/>
        </w:rPr>
      </w:pPr>
      <w:r w:rsidRPr="003E06F5">
        <w:t>2</w:t>
      </w:r>
      <w:r w:rsidR="000D75D8">
        <w:rPr>
          <w:lang w:val="ky-KG"/>
        </w:rPr>
        <w:t>4</w:t>
      </w:r>
      <w:r w:rsidR="00F64ED2" w:rsidRPr="003E06F5">
        <w:t>9</w:t>
      </w:r>
      <w:r w:rsidRPr="003E06F5">
        <w:t xml:space="preserve">. </w:t>
      </w:r>
      <w:hyperlink r:id="rId190" w:history="1">
        <w:r w:rsidR="00360CAF" w:rsidRPr="00FA5511">
          <w:rPr>
            <w:rStyle w:val="af1"/>
            <w:rFonts w:cs="Times New Roman"/>
            <w:b/>
            <w:color w:val="auto"/>
            <w:u w:val="none"/>
          </w:rPr>
          <w:t>Cruz</w:t>
        </w:r>
      </w:hyperlink>
      <w:r w:rsidR="00360CAF" w:rsidRPr="00FA5511">
        <w:rPr>
          <w:rStyle w:val="authors-list-item"/>
          <w:rFonts w:cs="Times New Roman"/>
          <w:b/>
        </w:rPr>
        <w:t>, E. F.</w:t>
      </w:r>
      <w:r w:rsidR="00360CAF" w:rsidRPr="00FA5511">
        <w:rPr>
          <w:rStyle w:val="authors-list-item"/>
          <w:rFonts w:cs="Times New Roman"/>
        </w:rPr>
        <w:t xml:space="preserve"> </w:t>
      </w:r>
      <w:r w:rsidR="00360CAF" w:rsidRPr="00FA5511">
        <w:rPr>
          <w:rFonts w:cs="Times New Roman"/>
        </w:rPr>
        <w:t xml:space="preserve">Climacteric Symptoms and Sexual Dysfunction: Association between the </w:t>
      </w:r>
      <w:proofErr w:type="spellStart"/>
      <w:r w:rsidR="00360CAF" w:rsidRPr="00FA5511">
        <w:rPr>
          <w:rFonts w:cs="Times New Roman"/>
        </w:rPr>
        <w:t>Blatt-Kupperman</w:t>
      </w:r>
      <w:proofErr w:type="spellEnd"/>
      <w:r w:rsidR="00360CAF" w:rsidRPr="00FA5511">
        <w:rPr>
          <w:rFonts w:cs="Times New Roman"/>
        </w:rPr>
        <w:t xml:space="preserve"> Index and the Female Sexual Function Index </w:t>
      </w:r>
      <w:r w:rsidR="00360CAF" w:rsidRPr="00714CC4">
        <w:rPr>
          <w:rFonts w:eastAsia="Times New Roman" w:cs="Times New Roman"/>
          <w:szCs w:val="28"/>
          <w:lang w:eastAsia="ru-RU"/>
        </w:rPr>
        <w:t xml:space="preserve">[Text] </w:t>
      </w:r>
      <w:r w:rsidR="00360CAF" w:rsidRPr="00FA5511">
        <w:rPr>
          <w:rFonts w:cs="Times New Roman"/>
        </w:rPr>
        <w:t xml:space="preserve">/ </w:t>
      </w:r>
      <w:hyperlink r:id="rId191" w:history="1">
        <w:r w:rsidR="00360CAF" w:rsidRPr="00FA5511">
          <w:rPr>
            <w:rStyle w:val="af1"/>
            <w:rFonts w:cs="Times New Roman"/>
            <w:color w:val="auto"/>
            <w:u w:val="none"/>
          </w:rPr>
          <w:t>E. F. Cruz</w:t>
        </w:r>
      </w:hyperlink>
      <w:r w:rsidR="00360CAF" w:rsidRPr="00FA5511">
        <w:rPr>
          <w:rStyle w:val="comma"/>
          <w:rFonts w:cs="Times New Roman"/>
        </w:rPr>
        <w:t>, </w:t>
      </w:r>
      <w:hyperlink r:id="rId192" w:history="1">
        <w:r w:rsidR="00360CAF" w:rsidRPr="00FA5511">
          <w:rPr>
            <w:rStyle w:val="af1"/>
            <w:rFonts w:cs="Times New Roman"/>
            <w:color w:val="auto"/>
            <w:u w:val="none"/>
          </w:rPr>
          <w:t>V. J. da Silva Nina</w:t>
        </w:r>
      </w:hyperlink>
      <w:r w:rsidR="00360CAF" w:rsidRPr="00FA5511">
        <w:rPr>
          <w:rStyle w:val="comma"/>
          <w:rFonts w:cs="Times New Roman"/>
        </w:rPr>
        <w:t>, </w:t>
      </w:r>
      <w:hyperlink r:id="rId193" w:history="1">
        <w:r w:rsidR="00360CAF" w:rsidRPr="00FA5511">
          <w:rPr>
            <w:rStyle w:val="af1"/>
            <w:rFonts w:cs="Times New Roman"/>
            <w:color w:val="auto"/>
            <w:u w:val="none"/>
          </w:rPr>
          <w:t xml:space="preserve">E. D. </w:t>
        </w:r>
        <w:proofErr w:type="spellStart"/>
        <w:r w:rsidR="00360CAF" w:rsidRPr="00FA5511">
          <w:rPr>
            <w:rStyle w:val="af1"/>
            <w:rFonts w:cs="Times New Roman"/>
            <w:color w:val="auto"/>
            <w:u w:val="none"/>
          </w:rPr>
          <w:t>Figuerêdo</w:t>
        </w:r>
        <w:proofErr w:type="spellEnd"/>
      </w:hyperlink>
      <w:r w:rsidR="00360CAF" w:rsidRPr="00FA5511">
        <w:rPr>
          <w:rStyle w:val="author-sup-separator"/>
          <w:rFonts w:cs="Times New Roman"/>
          <w:sz w:val="18"/>
          <w:szCs w:val="18"/>
          <w:vertAlign w:val="superscript"/>
        </w:rPr>
        <w:t> </w:t>
      </w:r>
      <w:hyperlink r:id="rId194" w:anchor="full-view-affiliation-1" w:tooltip="Universidade Ceuma - Campus Renascença, São Luiz, MA, Brazil." w:history="1"/>
      <w:r w:rsidR="00360CAF" w:rsidRPr="00FA5511">
        <w:rPr>
          <w:rStyle w:val="authors-list-item"/>
          <w:rFonts w:cs="Times New Roman"/>
          <w:sz w:val="18"/>
          <w:szCs w:val="18"/>
          <w:vertAlign w:val="superscript"/>
        </w:rPr>
        <w:t xml:space="preserve"> </w:t>
      </w:r>
      <w:r w:rsidR="00360CAF" w:rsidRPr="00FA5511">
        <w:rPr>
          <w:rStyle w:val="authors-list-item"/>
          <w:rFonts w:cs="Times New Roman"/>
          <w:szCs w:val="28"/>
        </w:rPr>
        <w:t>//</w:t>
      </w:r>
      <w:r w:rsidR="00360CAF" w:rsidRPr="00FA5511">
        <w:rPr>
          <w:rFonts w:cs="Times New Roman"/>
          <w:szCs w:val="28"/>
        </w:rPr>
        <w:t xml:space="preserve"> </w:t>
      </w:r>
      <w:r w:rsidR="00360CAF" w:rsidRPr="00FA5511">
        <w:rPr>
          <w:rFonts w:cs="Times New Roman"/>
        </w:rPr>
        <w:t xml:space="preserve">Rev Bras </w:t>
      </w:r>
      <w:proofErr w:type="spellStart"/>
      <w:r w:rsidR="00360CAF" w:rsidRPr="00FA5511">
        <w:rPr>
          <w:rFonts w:cs="Times New Roman"/>
        </w:rPr>
        <w:t>Ginecol</w:t>
      </w:r>
      <w:proofErr w:type="spellEnd"/>
      <w:r w:rsidR="00360CAF" w:rsidRPr="00FA5511">
        <w:rPr>
          <w:rFonts w:cs="Times New Roman"/>
        </w:rPr>
        <w:t xml:space="preserve"> </w:t>
      </w:r>
      <w:proofErr w:type="spellStart"/>
      <w:r w:rsidR="00360CAF" w:rsidRPr="00FA5511">
        <w:rPr>
          <w:rFonts w:cs="Times New Roman"/>
        </w:rPr>
        <w:t>Obstet</w:t>
      </w:r>
      <w:proofErr w:type="spellEnd"/>
      <w:r w:rsidR="00360CAF" w:rsidRPr="00FA5511">
        <w:rPr>
          <w:rFonts w:cs="Times New Roman"/>
        </w:rPr>
        <w:t xml:space="preserve">. </w:t>
      </w:r>
      <w:r w:rsidR="005469DD" w:rsidRPr="005469DD">
        <w:rPr>
          <w:rFonts w:cs="Times New Roman"/>
        </w:rPr>
        <w:t>-</w:t>
      </w:r>
      <w:r w:rsidR="00360CAF" w:rsidRPr="00FA5511">
        <w:rPr>
          <w:rFonts w:cs="Times New Roman"/>
        </w:rPr>
        <w:t xml:space="preserve"> 2017. </w:t>
      </w:r>
      <w:r w:rsidR="005469DD" w:rsidRPr="005469DD">
        <w:rPr>
          <w:rFonts w:cs="Times New Roman"/>
        </w:rPr>
        <w:t xml:space="preserve">- </w:t>
      </w:r>
      <w:r w:rsidR="00360CAF" w:rsidRPr="00FA5511">
        <w:rPr>
          <w:rFonts w:cs="Times New Roman"/>
        </w:rPr>
        <w:t xml:space="preserve">Vol. 39 (2). </w:t>
      </w:r>
      <w:r w:rsidR="005469DD" w:rsidRPr="005469DD">
        <w:rPr>
          <w:rFonts w:cs="Times New Roman"/>
        </w:rPr>
        <w:t xml:space="preserve">- </w:t>
      </w:r>
      <w:r w:rsidR="00360CAF" w:rsidRPr="00FA5511">
        <w:rPr>
          <w:rFonts w:cs="Times New Roman"/>
        </w:rPr>
        <w:t>P. 66-71.</w:t>
      </w:r>
    </w:p>
    <w:p w14:paraId="7E5CD930" w14:textId="16D02EFB" w:rsidR="00360CAF" w:rsidRDefault="0005621B" w:rsidP="0005621B">
      <w:pPr>
        <w:spacing w:after="0" w:line="360" w:lineRule="auto"/>
        <w:ind w:firstLine="708"/>
        <w:jc w:val="both"/>
        <w:rPr>
          <w:rFonts w:cs="Times New Roman"/>
          <w:color w:val="000000"/>
          <w:szCs w:val="28"/>
          <w:shd w:val="clear" w:color="auto" w:fill="FFFDEA"/>
        </w:rPr>
      </w:pPr>
      <w:r w:rsidRPr="0005621B">
        <w:rPr>
          <w:rFonts w:cs="Times New Roman"/>
          <w:color w:val="000000"/>
          <w:szCs w:val="28"/>
          <w:shd w:val="clear" w:color="auto" w:fill="FFFDEA"/>
        </w:rPr>
        <w:lastRenderedPageBreak/>
        <w:t>2</w:t>
      </w:r>
      <w:r w:rsidR="000D75D8">
        <w:rPr>
          <w:rFonts w:cs="Times New Roman"/>
          <w:color w:val="000000"/>
          <w:szCs w:val="28"/>
          <w:shd w:val="clear" w:color="auto" w:fill="FFFDEA"/>
          <w:lang w:val="ky-KG"/>
        </w:rPr>
        <w:t>5</w:t>
      </w:r>
      <w:r w:rsidR="00F64ED2" w:rsidRPr="00F64ED2">
        <w:rPr>
          <w:rFonts w:cs="Times New Roman"/>
          <w:color w:val="000000"/>
          <w:szCs w:val="28"/>
          <w:shd w:val="clear" w:color="auto" w:fill="FFFDEA"/>
        </w:rPr>
        <w:t>0</w:t>
      </w:r>
      <w:r w:rsidRPr="0005621B">
        <w:rPr>
          <w:rFonts w:cs="Times New Roman"/>
          <w:color w:val="000000"/>
          <w:szCs w:val="28"/>
          <w:shd w:val="clear" w:color="auto" w:fill="FFFDEA"/>
        </w:rPr>
        <w:t>.</w:t>
      </w:r>
      <w:r w:rsidRPr="0005621B">
        <w:rPr>
          <w:rFonts w:cs="Times New Roman"/>
          <w:b/>
          <w:color w:val="000000"/>
          <w:szCs w:val="28"/>
          <w:shd w:val="clear" w:color="auto" w:fill="FFFDEA"/>
        </w:rPr>
        <w:t xml:space="preserve"> </w:t>
      </w:r>
      <w:r w:rsidR="00360CAF" w:rsidRPr="00B5201A">
        <w:rPr>
          <w:rFonts w:cs="Times New Roman"/>
          <w:b/>
          <w:color w:val="000000"/>
          <w:szCs w:val="28"/>
          <w:shd w:val="clear" w:color="auto" w:fill="FFFDEA"/>
        </w:rPr>
        <w:t xml:space="preserve">de </w:t>
      </w:r>
      <w:proofErr w:type="spellStart"/>
      <w:r w:rsidR="00360CAF" w:rsidRPr="00B5201A">
        <w:rPr>
          <w:rFonts w:cs="Times New Roman"/>
          <w:b/>
          <w:color w:val="000000"/>
          <w:szCs w:val="28"/>
        </w:rPr>
        <w:t>Kruif</w:t>
      </w:r>
      <w:proofErr w:type="spellEnd"/>
      <w:r w:rsidR="00360CAF" w:rsidRPr="00B5201A">
        <w:rPr>
          <w:rFonts w:cs="Times New Roman"/>
          <w:b/>
          <w:color w:val="000000"/>
          <w:szCs w:val="28"/>
        </w:rPr>
        <w:t>, M.</w:t>
      </w:r>
      <w:r w:rsidR="00360CAF" w:rsidRPr="00B5201A">
        <w:rPr>
          <w:rFonts w:cs="Times New Roman"/>
          <w:color w:val="000000"/>
          <w:szCs w:val="28"/>
        </w:rPr>
        <w:t xml:space="preserve"> Depression during the perimenopause</w:t>
      </w:r>
      <w:r w:rsidR="00360CAF" w:rsidRPr="00B5201A">
        <w:rPr>
          <w:rFonts w:cs="Times New Roman"/>
          <w:color w:val="000000"/>
          <w:szCs w:val="28"/>
          <w:shd w:val="clear" w:color="auto" w:fill="FFFDEA"/>
        </w:rPr>
        <w:t xml:space="preserve">: A </w:t>
      </w:r>
      <w:r w:rsidR="00360CAF" w:rsidRPr="00B5201A">
        <w:rPr>
          <w:rFonts w:cs="Times New Roman"/>
          <w:color w:val="000000"/>
          <w:szCs w:val="28"/>
        </w:rPr>
        <w:t>meta-</w:t>
      </w:r>
      <w:r w:rsidR="00360CAF" w:rsidRPr="00B0458D">
        <w:rPr>
          <w:rFonts w:cs="Times New Roman"/>
          <w:color w:val="000000"/>
          <w:szCs w:val="28"/>
        </w:rPr>
        <w:t xml:space="preserve">analysis </w:t>
      </w:r>
      <w:r w:rsidR="00360CAF" w:rsidRPr="00B0458D">
        <w:rPr>
          <w:rFonts w:eastAsia="Times New Roman" w:cs="Times New Roman"/>
          <w:color w:val="000000"/>
          <w:szCs w:val="28"/>
          <w:lang w:eastAsia="ru-RU"/>
        </w:rPr>
        <w:t>[Text]</w:t>
      </w:r>
      <w:r w:rsidR="00360CAF" w:rsidRPr="00B5201A">
        <w:rPr>
          <w:rFonts w:eastAsia="Times New Roman" w:cs="Times New Roman"/>
          <w:color w:val="000000"/>
          <w:sz w:val="32"/>
          <w:szCs w:val="32"/>
          <w:lang w:eastAsia="ru-RU"/>
        </w:rPr>
        <w:t xml:space="preserve"> </w:t>
      </w:r>
      <w:r w:rsidR="00360CAF" w:rsidRPr="00B5201A">
        <w:rPr>
          <w:rFonts w:cs="Times New Roman"/>
          <w:color w:val="000000"/>
          <w:szCs w:val="28"/>
        </w:rPr>
        <w:t xml:space="preserve">/ M. de </w:t>
      </w:r>
      <w:proofErr w:type="spellStart"/>
      <w:r w:rsidR="00360CAF" w:rsidRPr="00B5201A">
        <w:rPr>
          <w:rFonts w:cs="Times New Roman"/>
          <w:color w:val="000000"/>
          <w:szCs w:val="28"/>
        </w:rPr>
        <w:t>Kruif</w:t>
      </w:r>
      <w:proofErr w:type="spellEnd"/>
      <w:r w:rsidR="00360CAF" w:rsidRPr="00B5201A">
        <w:rPr>
          <w:rFonts w:cs="Times New Roman"/>
          <w:color w:val="000000"/>
          <w:szCs w:val="28"/>
        </w:rPr>
        <w:t xml:space="preserve">, A. T. </w:t>
      </w:r>
      <w:proofErr w:type="spellStart"/>
      <w:r w:rsidR="00360CAF" w:rsidRPr="00B5201A">
        <w:rPr>
          <w:rFonts w:cs="Times New Roman"/>
          <w:color w:val="000000"/>
          <w:szCs w:val="28"/>
        </w:rPr>
        <w:t>Spijker</w:t>
      </w:r>
      <w:proofErr w:type="spellEnd"/>
      <w:r w:rsidR="00360CAF" w:rsidRPr="00B5201A">
        <w:rPr>
          <w:rFonts w:cs="Times New Roman"/>
          <w:color w:val="000000"/>
          <w:szCs w:val="28"/>
        </w:rPr>
        <w:t xml:space="preserve">, M. L. </w:t>
      </w:r>
      <w:proofErr w:type="spellStart"/>
      <w:r w:rsidR="00360CAF" w:rsidRPr="00B5201A">
        <w:rPr>
          <w:rFonts w:cs="Times New Roman"/>
          <w:color w:val="000000"/>
          <w:szCs w:val="28"/>
        </w:rPr>
        <w:t>Molendijk</w:t>
      </w:r>
      <w:proofErr w:type="spellEnd"/>
      <w:r w:rsidR="00360CAF" w:rsidRPr="00B5201A">
        <w:rPr>
          <w:rFonts w:cs="Times New Roman"/>
          <w:color w:val="000000"/>
          <w:szCs w:val="28"/>
        </w:rPr>
        <w:t xml:space="preserve"> // Journal of Affective Disorders. </w:t>
      </w:r>
      <w:r w:rsidR="005469DD" w:rsidRPr="005469DD">
        <w:rPr>
          <w:rFonts w:cs="Times New Roman"/>
          <w:color w:val="000000"/>
          <w:szCs w:val="28"/>
        </w:rPr>
        <w:t>-</w:t>
      </w:r>
      <w:r w:rsidR="00360CAF" w:rsidRPr="00B5201A">
        <w:rPr>
          <w:rFonts w:cs="Times New Roman"/>
          <w:color w:val="000000"/>
          <w:szCs w:val="28"/>
        </w:rPr>
        <w:t xml:space="preserve"> 2016. </w:t>
      </w:r>
      <w:r w:rsidR="005469DD" w:rsidRPr="005469DD">
        <w:rPr>
          <w:rFonts w:cs="Times New Roman"/>
          <w:color w:val="000000"/>
          <w:szCs w:val="28"/>
        </w:rPr>
        <w:t>-</w:t>
      </w:r>
      <w:r w:rsidR="00360CAF" w:rsidRPr="00B5201A">
        <w:rPr>
          <w:rFonts w:cs="Times New Roman"/>
          <w:color w:val="000000"/>
          <w:szCs w:val="28"/>
        </w:rPr>
        <w:t xml:space="preserve"> Vol.  </w:t>
      </w:r>
      <w:r w:rsidR="00360CAF" w:rsidRPr="00B5201A">
        <w:rPr>
          <w:rFonts w:cs="Times New Roman"/>
          <w:szCs w:val="28"/>
        </w:rPr>
        <w:t>206</w:t>
      </w:r>
      <w:r w:rsidR="00360CAF" w:rsidRPr="00B5201A">
        <w:rPr>
          <w:rFonts w:cs="Times New Roman"/>
          <w:color w:val="000000"/>
          <w:szCs w:val="28"/>
          <w:shd w:val="clear" w:color="auto" w:fill="FFFDEA"/>
        </w:rPr>
        <w:t xml:space="preserve">. </w:t>
      </w:r>
      <w:r w:rsidR="005469DD" w:rsidRPr="00C11F67">
        <w:rPr>
          <w:rFonts w:cs="Times New Roman"/>
          <w:color w:val="000000"/>
          <w:szCs w:val="28"/>
        </w:rPr>
        <w:t>-</w:t>
      </w:r>
      <w:r w:rsidR="00360CAF" w:rsidRPr="00B5201A">
        <w:rPr>
          <w:rFonts w:cs="Times New Roman"/>
          <w:color w:val="000000"/>
          <w:szCs w:val="28"/>
        </w:rPr>
        <w:t xml:space="preserve"> P. 174-180.</w:t>
      </w:r>
      <w:r w:rsidR="00360CAF" w:rsidRPr="00B5201A">
        <w:rPr>
          <w:rFonts w:cs="Times New Roman"/>
          <w:color w:val="000000"/>
          <w:szCs w:val="28"/>
          <w:shd w:val="clear" w:color="auto" w:fill="FFFDEA"/>
        </w:rPr>
        <w:t xml:space="preserve">  </w:t>
      </w:r>
    </w:p>
    <w:p w14:paraId="4B04F64E" w14:textId="6407786C" w:rsidR="00360CAF" w:rsidRPr="00E47927" w:rsidRDefault="0005621B" w:rsidP="0005621B">
      <w:pPr>
        <w:spacing w:after="0" w:line="360" w:lineRule="auto"/>
        <w:ind w:firstLine="708"/>
        <w:jc w:val="both"/>
        <w:rPr>
          <w:rFonts w:cs="Times New Roman"/>
          <w:szCs w:val="28"/>
          <w:shd w:val="clear" w:color="auto" w:fill="FFFFFF"/>
        </w:rPr>
      </w:pPr>
      <w:r w:rsidRPr="0005621B">
        <w:rPr>
          <w:rFonts w:cs="Times New Roman"/>
          <w:szCs w:val="28"/>
          <w:shd w:val="clear" w:color="auto" w:fill="FFFFFF"/>
        </w:rPr>
        <w:t>2</w:t>
      </w:r>
      <w:r w:rsidR="000D75D8">
        <w:rPr>
          <w:rFonts w:cs="Times New Roman"/>
          <w:szCs w:val="28"/>
          <w:shd w:val="clear" w:color="auto" w:fill="FFFFFF"/>
          <w:lang w:val="ky-KG"/>
        </w:rPr>
        <w:t>5</w:t>
      </w:r>
      <w:r w:rsidR="00F64ED2" w:rsidRPr="00F64ED2">
        <w:rPr>
          <w:rFonts w:cs="Times New Roman"/>
          <w:szCs w:val="28"/>
          <w:shd w:val="clear" w:color="auto" w:fill="FFFFFF"/>
        </w:rPr>
        <w:t>1</w:t>
      </w:r>
      <w:r w:rsidRPr="0005621B">
        <w:rPr>
          <w:rFonts w:cs="Times New Roman"/>
          <w:szCs w:val="28"/>
          <w:shd w:val="clear" w:color="auto" w:fill="FFFFFF"/>
        </w:rPr>
        <w:t xml:space="preserve">. </w:t>
      </w:r>
      <w:r w:rsidR="00360CAF" w:rsidRPr="00E47927">
        <w:rPr>
          <w:rFonts w:cs="Times New Roman"/>
          <w:szCs w:val="28"/>
          <w:shd w:val="clear" w:color="auto" w:fill="FFFFFF"/>
        </w:rPr>
        <w:t xml:space="preserve">Depression, hormone therapy, and the menopausal transition among women aged 45 to 64 years using Canadian Longitudinal Study on aging baseline data / [A. K. Shea, N. </w:t>
      </w:r>
      <w:proofErr w:type="spellStart"/>
      <w:r w:rsidR="00360CAF" w:rsidRPr="00E47927">
        <w:rPr>
          <w:rFonts w:cs="Times New Roman"/>
          <w:szCs w:val="28"/>
          <w:shd w:val="clear" w:color="auto" w:fill="FFFFFF"/>
        </w:rPr>
        <w:t>Sohel</w:t>
      </w:r>
      <w:proofErr w:type="spellEnd"/>
      <w:r w:rsidR="00360CAF" w:rsidRPr="00E47927">
        <w:rPr>
          <w:rFonts w:cs="Times New Roman"/>
          <w:szCs w:val="28"/>
          <w:shd w:val="clear" w:color="auto" w:fill="FFFFFF"/>
        </w:rPr>
        <w:t xml:space="preserve">, A. </w:t>
      </w:r>
      <w:proofErr w:type="spellStart"/>
      <w:r w:rsidR="00360CAF" w:rsidRPr="00E47927">
        <w:rPr>
          <w:rFonts w:cs="Times New Roman"/>
          <w:szCs w:val="28"/>
          <w:shd w:val="clear" w:color="auto" w:fill="FFFFFF"/>
        </w:rPr>
        <w:t>Gilsing</w:t>
      </w:r>
      <w:proofErr w:type="spellEnd"/>
      <w:r w:rsidR="00360CAF" w:rsidRPr="00E47927">
        <w:rPr>
          <w:rFonts w:cs="Times New Roman"/>
          <w:szCs w:val="28"/>
          <w:shd w:val="clear" w:color="auto" w:fill="FFFFFF"/>
        </w:rPr>
        <w:t xml:space="preserve"> et al.]  // </w:t>
      </w:r>
      <w:r w:rsidR="00360CAF" w:rsidRPr="00E47927">
        <w:rPr>
          <w:rStyle w:val="ref-journal"/>
          <w:rFonts w:cs="Times New Roman"/>
          <w:iCs/>
          <w:szCs w:val="28"/>
          <w:shd w:val="clear" w:color="auto" w:fill="FFFFFF"/>
        </w:rPr>
        <w:t>Menopause.</w:t>
      </w:r>
      <w:r w:rsidR="00360CAF" w:rsidRPr="00E47927">
        <w:rPr>
          <w:rStyle w:val="ref-journal"/>
          <w:rFonts w:cs="Times New Roman"/>
          <w:i/>
          <w:iCs/>
          <w:szCs w:val="28"/>
          <w:shd w:val="clear" w:color="auto" w:fill="FFFFFF"/>
        </w:rPr>
        <w:t> </w:t>
      </w:r>
      <w:r w:rsidR="00C11F67" w:rsidRPr="00C11F67">
        <w:rPr>
          <w:rStyle w:val="ref-journal"/>
          <w:rFonts w:cs="Times New Roman"/>
          <w:i/>
          <w:iCs/>
          <w:szCs w:val="28"/>
          <w:shd w:val="clear" w:color="auto" w:fill="FFFFFF"/>
        </w:rPr>
        <w:t>-</w:t>
      </w:r>
      <w:r w:rsidR="00360CAF" w:rsidRPr="00E47927">
        <w:rPr>
          <w:rStyle w:val="ref-journal"/>
          <w:rFonts w:cs="Times New Roman"/>
          <w:i/>
          <w:iCs/>
          <w:szCs w:val="28"/>
          <w:shd w:val="clear" w:color="auto" w:fill="FFFFFF"/>
        </w:rPr>
        <w:t xml:space="preserve"> </w:t>
      </w:r>
      <w:r w:rsidR="00360CAF" w:rsidRPr="00E47927">
        <w:rPr>
          <w:rFonts w:cs="Times New Roman"/>
          <w:szCs w:val="28"/>
          <w:shd w:val="clear" w:color="auto" w:fill="FFFFFF"/>
        </w:rPr>
        <w:t xml:space="preserve">2020. </w:t>
      </w:r>
      <w:r w:rsidR="00C11F67" w:rsidRPr="00C11F67">
        <w:rPr>
          <w:rFonts w:cs="Times New Roman"/>
          <w:szCs w:val="28"/>
          <w:shd w:val="clear" w:color="auto" w:fill="FFFFFF"/>
        </w:rPr>
        <w:t>-</w:t>
      </w:r>
      <w:r w:rsidR="00360CAF" w:rsidRPr="00E47927">
        <w:rPr>
          <w:rFonts w:cs="Times New Roman"/>
          <w:szCs w:val="28"/>
          <w:shd w:val="clear" w:color="auto" w:fill="FFFFFF"/>
        </w:rPr>
        <w:t xml:space="preserve"> Vol. 27</w:t>
      </w:r>
      <w:r w:rsidR="00360CAF">
        <w:rPr>
          <w:rFonts w:cs="Times New Roman"/>
          <w:szCs w:val="28"/>
          <w:shd w:val="clear" w:color="auto" w:fill="FFFFFF"/>
        </w:rPr>
        <w:t xml:space="preserve"> </w:t>
      </w:r>
      <w:r w:rsidR="00360CAF" w:rsidRPr="00E47927">
        <w:rPr>
          <w:rFonts w:cs="Times New Roman"/>
          <w:szCs w:val="28"/>
          <w:shd w:val="clear" w:color="auto" w:fill="FFFFFF"/>
        </w:rPr>
        <w:t xml:space="preserve">(7). </w:t>
      </w:r>
      <w:r w:rsidR="00C11F67" w:rsidRPr="00C11F67">
        <w:rPr>
          <w:rFonts w:cs="Times New Roman"/>
          <w:szCs w:val="28"/>
          <w:shd w:val="clear" w:color="auto" w:fill="FFFFFF"/>
        </w:rPr>
        <w:t>-</w:t>
      </w:r>
      <w:r w:rsidR="00360CAF" w:rsidRPr="00E47927">
        <w:rPr>
          <w:rFonts w:cs="Times New Roman"/>
          <w:szCs w:val="28"/>
          <w:shd w:val="clear" w:color="auto" w:fill="FFFFFF"/>
        </w:rPr>
        <w:t xml:space="preserve"> P. 763-770.</w:t>
      </w:r>
    </w:p>
    <w:p w14:paraId="1869EF85" w14:textId="5E57EEAB" w:rsidR="00360CAF" w:rsidRPr="00285BB3" w:rsidRDefault="0005621B" w:rsidP="0005621B">
      <w:pPr>
        <w:spacing w:after="0" w:line="360" w:lineRule="auto"/>
        <w:ind w:firstLine="708"/>
        <w:jc w:val="both"/>
        <w:rPr>
          <w:color w:val="000000"/>
          <w:shd w:val="clear" w:color="auto" w:fill="FFFFFF"/>
        </w:rPr>
      </w:pPr>
      <w:r w:rsidRPr="0005621B">
        <w:rPr>
          <w:color w:val="000000"/>
          <w:shd w:val="clear" w:color="auto" w:fill="FFFFFF"/>
        </w:rPr>
        <w:t>2</w:t>
      </w:r>
      <w:r w:rsidR="000D75D8">
        <w:rPr>
          <w:color w:val="000000"/>
          <w:shd w:val="clear" w:color="auto" w:fill="FFFFFF"/>
          <w:lang w:val="ky-KG"/>
        </w:rPr>
        <w:t>5</w:t>
      </w:r>
      <w:r w:rsidR="00F64ED2" w:rsidRPr="00F64ED2">
        <w:rPr>
          <w:color w:val="000000"/>
          <w:shd w:val="clear" w:color="auto" w:fill="FFFFFF"/>
        </w:rPr>
        <w:t>2</w:t>
      </w:r>
      <w:r w:rsidRPr="0005621B">
        <w:rPr>
          <w:color w:val="000000"/>
          <w:shd w:val="clear" w:color="auto" w:fill="FFFFFF"/>
        </w:rPr>
        <w:t xml:space="preserve">. </w:t>
      </w:r>
      <w:r w:rsidR="00360CAF">
        <w:rPr>
          <w:color w:val="000000"/>
          <w:shd w:val="clear" w:color="auto" w:fill="FFFFFF"/>
        </w:rPr>
        <w:t>Determining Factors of Arterial Stiffness in Subjects with Metabolic Syndrome</w:t>
      </w:r>
      <w:r w:rsidR="00360CAF" w:rsidRPr="00B0458D">
        <w:rPr>
          <w:color w:val="000000"/>
          <w:shd w:val="clear" w:color="auto" w:fill="FFFFFF"/>
        </w:rPr>
        <w:t xml:space="preserve"> </w:t>
      </w:r>
      <w:r w:rsidR="00360CAF" w:rsidRPr="00B0458D">
        <w:rPr>
          <w:rFonts w:eastAsia="Times New Roman" w:cs="Times New Roman"/>
          <w:color w:val="000000"/>
          <w:szCs w:val="28"/>
          <w:lang w:eastAsia="ru-RU"/>
        </w:rPr>
        <w:t>[Text]</w:t>
      </w:r>
      <w:r w:rsidR="00360CAF" w:rsidRPr="00B5201A">
        <w:rPr>
          <w:rFonts w:eastAsia="Times New Roman" w:cs="Times New Roman"/>
          <w:color w:val="000000"/>
          <w:sz w:val="32"/>
          <w:szCs w:val="32"/>
          <w:lang w:eastAsia="ru-RU"/>
        </w:rPr>
        <w:t xml:space="preserve"> </w:t>
      </w:r>
      <w:r w:rsidR="00360CAF" w:rsidRPr="00B0458D">
        <w:rPr>
          <w:color w:val="000000"/>
          <w:shd w:val="clear" w:color="auto" w:fill="FFFFFF"/>
        </w:rPr>
        <w:t xml:space="preserve">/ </w:t>
      </w:r>
      <w:r w:rsidR="00360CAF">
        <w:rPr>
          <w:rFonts w:cs="Times New Roman"/>
          <w:color w:val="000000"/>
          <w:shd w:val="clear" w:color="auto" w:fill="FFFFFF"/>
        </w:rPr>
        <w:t>[</w:t>
      </w:r>
      <w:r w:rsidR="00360CAF">
        <w:rPr>
          <w:color w:val="000000"/>
          <w:shd w:val="clear" w:color="auto" w:fill="FFFFFF"/>
        </w:rPr>
        <w:t>A</w:t>
      </w:r>
      <w:r w:rsidR="00360CAF" w:rsidRPr="00B0458D">
        <w:rPr>
          <w:color w:val="000000"/>
          <w:shd w:val="clear" w:color="auto" w:fill="FFFFFF"/>
        </w:rPr>
        <w:t>.</w:t>
      </w:r>
      <w:r w:rsidR="00360CAF">
        <w:rPr>
          <w:color w:val="000000"/>
          <w:shd w:val="clear" w:color="auto" w:fill="FFFFFF"/>
        </w:rPr>
        <w:t xml:space="preserve"> </w:t>
      </w:r>
      <w:proofErr w:type="spellStart"/>
      <w:r w:rsidR="00360CAF">
        <w:rPr>
          <w:color w:val="000000"/>
          <w:shd w:val="clear" w:color="auto" w:fill="FFFFFF"/>
        </w:rPr>
        <w:t>Cozma</w:t>
      </w:r>
      <w:proofErr w:type="spellEnd"/>
      <w:r w:rsidR="00360CAF">
        <w:rPr>
          <w:color w:val="000000"/>
          <w:shd w:val="clear" w:color="auto" w:fill="FFFFFF"/>
        </w:rPr>
        <w:t>, A</w:t>
      </w:r>
      <w:r w:rsidR="00360CAF" w:rsidRPr="00B0458D">
        <w:rPr>
          <w:color w:val="000000"/>
          <w:shd w:val="clear" w:color="auto" w:fill="FFFFFF"/>
        </w:rPr>
        <w:t>.</w:t>
      </w:r>
      <w:r w:rsidR="00360CAF">
        <w:rPr>
          <w:color w:val="000000"/>
          <w:shd w:val="clear" w:color="auto" w:fill="FFFFFF"/>
        </w:rPr>
        <w:t xml:space="preserve"> Sitar-Taut, O</w:t>
      </w:r>
      <w:r w:rsidR="00360CAF" w:rsidRPr="00B0458D">
        <w:rPr>
          <w:color w:val="000000"/>
          <w:shd w:val="clear" w:color="auto" w:fill="FFFFFF"/>
        </w:rPr>
        <w:t>.</w:t>
      </w:r>
      <w:r w:rsidR="00360CAF">
        <w:rPr>
          <w:color w:val="000000"/>
          <w:shd w:val="clear" w:color="auto" w:fill="FFFFFF"/>
        </w:rPr>
        <w:t xml:space="preserve"> Orăşan</w:t>
      </w:r>
      <w:r w:rsidR="00360CAF" w:rsidRPr="00B0458D">
        <w:rPr>
          <w:color w:val="000000"/>
          <w:shd w:val="clear" w:color="auto" w:fill="FFFFFF"/>
        </w:rPr>
        <w:t xml:space="preserve"> </w:t>
      </w:r>
      <w:r w:rsidR="00360CAF">
        <w:rPr>
          <w:color w:val="000000"/>
          <w:shd w:val="clear" w:color="auto" w:fill="FFFFFF"/>
        </w:rPr>
        <w:t>et al.</w:t>
      </w:r>
      <w:r w:rsidR="00360CAF">
        <w:rPr>
          <w:rFonts w:cs="Times New Roman"/>
          <w:color w:val="000000"/>
          <w:shd w:val="clear" w:color="auto" w:fill="FFFFFF"/>
        </w:rPr>
        <w:t>]</w:t>
      </w:r>
      <w:r w:rsidR="00360CAF">
        <w:rPr>
          <w:color w:val="000000"/>
          <w:shd w:val="clear" w:color="auto" w:fill="FFFFFF"/>
        </w:rPr>
        <w:t xml:space="preserve"> // </w:t>
      </w:r>
      <w:proofErr w:type="spellStart"/>
      <w:r w:rsidR="00360CAF">
        <w:rPr>
          <w:rStyle w:val="ref-journal"/>
          <w:color w:val="000000"/>
          <w:shd w:val="clear" w:color="auto" w:fill="FFFFFF"/>
        </w:rPr>
        <w:t>Metab</w:t>
      </w:r>
      <w:proofErr w:type="spellEnd"/>
      <w:r w:rsidR="00360CAF">
        <w:rPr>
          <w:rStyle w:val="ref-journal"/>
          <w:color w:val="000000"/>
          <w:shd w:val="clear" w:color="auto" w:fill="FFFFFF"/>
        </w:rPr>
        <w:t xml:space="preserve"> </w:t>
      </w:r>
      <w:proofErr w:type="spellStart"/>
      <w:r w:rsidR="00360CAF">
        <w:rPr>
          <w:rStyle w:val="ref-journal"/>
          <w:color w:val="000000"/>
          <w:shd w:val="clear" w:color="auto" w:fill="FFFFFF"/>
        </w:rPr>
        <w:t>Syndr</w:t>
      </w:r>
      <w:proofErr w:type="spellEnd"/>
      <w:r w:rsidR="00360CAF">
        <w:rPr>
          <w:rStyle w:val="ref-journal"/>
          <w:color w:val="000000"/>
          <w:shd w:val="clear" w:color="auto" w:fill="FFFFFF"/>
        </w:rPr>
        <w:t xml:space="preserve"> </w:t>
      </w:r>
      <w:proofErr w:type="spellStart"/>
      <w:r w:rsidR="00360CAF">
        <w:rPr>
          <w:rStyle w:val="ref-journal"/>
          <w:color w:val="000000"/>
          <w:shd w:val="clear" w:color="auto" w:fill="FFFFFF"/>
        </w:rPr>
        <w:t>Relat</w:t>
      </w:r>
      <w:proofErr w:type="spellEnd"/>
      <w:r w:rsidR="00360CAF">
        <w:rPr>
          <w:rStyle w:val="ref-journal"/>
          <w:color w:val="000000"/>
          <w:shd w:val="clear" w:color="auto" w:fill="FFFFFF"/>
        </w:rPr>
        <w:t xml:space="preserve"> </w:t>
      </w:r>
      <w:proofErr w:type="spellStart"/>
      <w:r w:rsidR="00360CAF">
        <w:rPr>
          <w:rStyle w:val="ref-journal"/>
          <w:color w:val="000000"/>
          <w:shd w:val="clear" w:color="auto" w:fill="FFFFFF"/>
        </w:rPr>
        <w:t>Disord</w:t>
      </w:r>
      <w:proofErr w:type="spellEnd"/>
      <w:r w:rsidR="00360CAF">
        <w:rPr>
          <w:rStyle w:val="ref-journal"/>
          <w:color w:val="000000"/>
          <w:shd w:val="clear" w:color="auto" w:fill="FFFFFF"/>
        </w:rPr>
        <w:t>. </w:t>
      </w:r>
      <w:r w:rsidR="00C11F67" w:rsidRPr="00C11F67">
        <w:rPr>
          <w:rStyle w:val="ref-journal"/>
          <w:color w:val="000000"/>
          <w:shd w:val="clear" w:color="auto" w:fill="FFFFFF"/>
        </w:rPr>
        <w:t>-</w:t>
      </w:r>
      <w:r w:rsidR="00360CAF">
        <w:rPr>
          <w:rStyle w:val="ref-journal"/>
          <w:color w:val="000000"/>
          <w:shd w:val="clear" w:color="auto" w:fill="FFFFFF"/>
        </w:rPr>
        <w:t xml:space="preserve"> </w:t>
      </w:r>
      <w:r w:rsidR="00360CAF">
        <w:rPr>
          <w:color w:val="000000"/>
          <w:shd w:val="clear" w:color="auto" w:fill="FFFFFF"/>
        </w:rPr>
        <w:t xml:space="preserve">2018. </w:t>
      </w:r>
      <w:r w:rsidR="00C11F67" w:rsidRPr="00C11F67">
        <w:rPr>
          <w:color w:val="000000"/>
          <w:shd w:val="clear" w:color="auto" w:fill="FFFFFF"/>
        </w:rPr>
        <w:t>-</w:t>
      </w:r>
      <w:r w:rsidR="00360CAF">
        <w:rPr>
          <w:color w:val="000000"/>
          <w:shd w:val="clear" w:color="auto" w:fill="FFFFFF"/>
        </w:rPr>
        <w:t xml:space="preserve"> Vol. </w:t>
      </w:r>
      <w:r w:rsidR="00360CAF">
        <w:rPr>
          <w:rStyle w:val="ref-vol"/>
          <w:color w:val="000000"/>
          <w:shd w:val="clear" w:color="auto" w:fill="FFFFFF"/>
        </w:rPr>
        <w:t>16</w:t>
      </w:r>
      <w:r w:rsidR="00C11F67" w:rsidRPr="00C11F67">
        <w:rPr>
          <w:rStyle w:val="ref-vol"/>
          <w:color w:val="000000"/>
          <w:shd w:val="clear" w:color="auto" w:fill="FFFFFF"/>
        </w:rPr>
        <w:t xml:space="preserve"> </w:t>
      </w:r>
      <w:r w:rsidR="00360CAF">
        <w:rPr>
          <w:color w:val="000000"/>
          <w:shd w:val="clear" w:color="auto" w:fill="FFFFFF"/>
        </w:rPr>
        <w:t xml:space="preserve">(9). </w:t>
      </w:r>
      <w:r w:rsidR="00C11F67" w:rsidRPr="00C11F67">
        <w:rPr>
          <w:color w:val="000000"/>
          <w:shd w:val="clear" w:color="auto" w:fill="FFFFFF"/>
        </w:rPr>
        <w:t>-</w:t>
      </w:r>
      <w:r w:rsidR="00360CAF">
        <w:rPr>
          <w:color w:val="000000"/>
          <w:shd w:val="clear" w:color="auto" w:fill="FFFFFF"/>
        </w:rPr>
        <w:t xml:space="preserve"> P. 490-496.</w:t>
      </w:r>
    </w:p>
    <w:p w14:paraId="33168B59" w14:textId="42091230" w:rsidR="00360CAF" w:rsidRPr="004A2468" w:rsidRDefault="00F64ED2" w:rsidP="0005621B">
      <w:pPr>
        <w:shd w:val="clear" w:color="auto" w:fill="FFFFFF"/>
        <w:spacing w:after="0" w:line="360" w:lineRule="auto"/>
        <w:ind w:firstLine="708"/>
        <w:jc w:val="both"/>
        <w:rPr>
          <w:rFonts w:cs="Times New Roman"/>
        </w:rPr>
      </w:pPr>
      <w:r w:rsidRPr="00EE6DD5">
        <w:t>2</w:t>
      </w:r>
      <w:r w:rsidR="000D75D8">
        <w:rPr>
          <w:lang w:val="ky-KG"/>
        </w:rPr>
        <w:t>5</w:t>
      </w:r>
      <w:r w:rsidRPr="00EE6DD5">
        <w:t>3</w:t>
      </w:r>
      <w:r w:rsidR="0005621B" w:rsidRPr="00EE6DD5">
        <w:t xml:space="preserve">. </w:t>
      </w:r>
      <w:hyperlink r:id="rId195" w:history="1">
        <w:r w:rsidR="00360CAF" w:rsidRPr="000D5BD7">
          <w:rPr>
            <w:rStyle w:val="af1"/>
            <w:rFonts w:cs="Times New Roman"/>
            <w:color w:val="auto"/>
            <w:u w:val="none"/>
          </w:rPr>
          <w:t>Diabetes as a cardiovascular risk factor: An overview of global trends of macro and micro vascular complications</w:t>
        </w:r>
      </w:hyperlink>
      <w:r w:rsidR="00360CAF" w:rsidRPr="000D5BD7">
        <w:rPr>
          <w:rFonts w:cs="Times New Roman"/>
        </w:rPr>
        <w:t xml:space="preserve"> </w:t>
      </w:r>
      <w:r w:rsidR="00360CAF" w:rsidRPr="000D5BD7">
        <w:rPr>
          <w:rFonts w:eastAsia="Times New Roman" w:cs="Times New Roman"/>
          <w:szCs w:val="28"/>
          <w:lang w:eastAsia="ru-RU"/>
        </w:rPr>
        <w:t>[Text]</w:t>
      </w:r>
      <w:r w:rsidR="00360CAF" w:rsidRPr="000D5BD7">
        <w:rPr>
          <w:rFonts w:eastAsia="Times New Roman" w:cs="Times New Roman"/>
          <w:sz w:val="32"/>
          <w:szCs w:val="32"/>
          <w:lang w:eastAsia="ru-RU"/>
        </w:rPr>
        <w:t xml:space="preserve"> </w:t>
      </w:r>
      <w:r w:rsidR="00360CAF" w:rsidRPr="000D5BD7">
        <w:rPr>
          <w:rFonts w:cs="Times New Roman"/>
        </w:rPr>
        <w:t>/ [</w:t>
      </w:r>
      <w:r w:rsidR="00360CAF" w:rsidRPr="000D5BD7">
        <w:rPr>
          <w:rStyle w:val="docsum-authors"/>
          <w:rFonts w:cs="Times New Roman"/>
          <w:bCs/>
        </w:rPr>
        <w:t>E. Dal Canto</w:t>
      </w:r>
      <w:r w:rsidR="00360CAF" w:rsidRPr="000D5BD7">
        <w:rPr>
          <w:rStyle w:val="docsum-authors"/>
          <w:rFonts w:cs="Times New Roman"/>
        </w:rPr>
        <w:t xml:space="preserve">, A. </w:t>
      </w:r>
      <w:proofErr w:type="spellStart"/>
      <w:r w:rsidR="00360CAF" w:rsidRPr="000D5BD7">
        <w:rPr>
          <w:rStyle w:val="docsum-authors"/>
          <w:rFonts w:cs="Times New Roman"/>
        </w:rPr>
        <w:t>Ceriello</w:t>
      </w:r>
      <w:proofErr w:type="spellEnd"/>
      <w:r w:rsidR="00360CAF" w:rsidRPr="000D5BD7">
        <w:rPr>
          <w:rStyle w:val="docsum-authors"/>
          <w:rFonts w:cs="Times New Roman"/>
        </w:rPr>
        <w:t xml:space="preserve">, L. </w:t>
      </w:r>
      <w:proofErr w:type="spellStart"/>
      <w:r w:rsidR="00360CAF" w:rsidRPr="000D5BD7">
        <w:rPr>
          <w:rStyle w:val="docsum-authors"/>
          <w:rFonts w:cs="Times New Roman"/>
        </w:rPr>
        <w:t>Rydén</w:t>
      </w:r>
      <w:proofErr w:type="spellEnd"/>
      <w:r w:rsidR="00360CAF" w:rsidRPr="000D5BD7">
        <w:rPr>
          <w:rStyle w:val="docsum-authors"/>
          <w:rFonts w:cs="Times New Roman"/>
        </w:rPr>
        <w:t xml:space="preserve"> et al.] // </w:t>
      </w:r>
      <w:proofErr w:type="spellStart"/>
      <w:r w:rsidR="00360CAF" w:rsidRPr="000D5BD7">
        <w:rPr>
          <w:rStyle w:val="docsum-journal-citation"/>
          <w:rFonts w:cs="Times New Roman"/>
        </w:rPr>
        <w:t>Eur</w:t>
      </w:r>
      <w:proofErr w:type="spellEnd"/>
      <w:r w:rsidR="00360CAF" w:rsidRPr="000D5BD7">
        <w:rPr>
          <w:rStyle w:val="docsum-journal-citation"/>
          <w:rFonts w:cs="Times New Roman"/>
        </w:rPr>
        <w:t xml:space="preserve"> J Prev </w:t>
      </w:r>
      <w:proofErr w:type="spellStart"/>
      <w:r w:rsidR="00360CAF" w:rsidRPr="000D5BD7">
        <w:rPr>
          <w:rStyle w:val="docsum-journal-citation"/>
          <w:rFonts w:cs="Times New Roman"/>
        </w:rPr>
        <w:t>Cardiol</w:t>
      </w:r>
      <w:proofErr w:type="spellEnd"/>
      <w:r w:rsidR="00360CAF" w:rsidRPr="000D5BD7">
        <w:rPr>
          <w:rStyle w:val="docsum-journal-citation"/>
          <w:rFonts w:cs="Times New Roman"/>
        </w:rPr>
        <w:t xml:space="preserve">. </w:t>
      </w:r>
      <w:r w:rsidR="00C11F67" w:rsidRPr="00C11F67">
        <w:rPr>
          <w:rStyle w:val="docsum-journal-citation"/>
          <w:rFonts w:cs="Times New Roman"/>
        </w:rPr>
        <w:t>-</w:t>
      </w:r>
      <w:r w:rsidR="00360CAF" w:rsidRPr="000D5BD7">
        <w:rPr>
          <w:rStyle w:val="docsum-journal-citation"/>
          <w:rFonts w:cs="Times New Roman"/>
        </w:rPr>
        <w:t xml:space="preserve"> 2019. </w:t>
      </w:r>
      <w:r w:rsidR="00C11F67" w:rsidRPr="00C11F67">
        <w:rPr>
          <w:rStyle w:val="docsum-journal-citation"/>
          <w:rFonts w:cs="Times New Roman"/>
        </w:rPr>
        <w:t>-</w:t>
      </w:r>
      <w:r w:rsidR="00360CAF" w:rsidRPr="000D5BD7">
        <w:rPr>
          <w:rStyle w:val="docsum-journal-citation"/>
          <w:rFonts w:cs="Times New Roman"/>
        </w:rPr>
        <w:t xml:space="preserve"> Vol. 26</w:t>
      </w:r>
      <w:r w:rsidR="00C11F67" w:rsidRPr="00C11F67">
        <w:rPr>
          <w:rStyle w:val="docsum-journal-citation"/>
          <w:rFonts w:cs="Times New Roman"/>
        </w:rPr>
        <w:t xml:space="preserve">, </w:t>
      </w:r>
      <w:proofErr w:type="spellStart"/>
      <w:r w:rsidR="00C11F67">
        <w:rPr>
          <w:rStyle w:val="docsum-journal-citation"/>
          <w:rFonts w:cs="Times New Roman"/>
        </w:rPr>
        <w:t>S</w:t>
      </w:r>
      <w:r w:rsidR="00C11F67" w:rsidRPr="000D5BD7">
        <w:rPr>
          <w:rStyle w:val="docsum-journal-citation"/>
          <w:rFonts w:cs="Times New Roman"/>
        </w:rPr>
        <w:t>uppl</w:t>
      </w:r>
      <w:proofErr w:type="spellEnd"/>
      <w:r w:rsidR="00C11F67" w:rsidRPr="000D5BD7">
        <w:rPr>
          <w:rStyle w:val="docsum-journal-citation"/>
          <w:rFonts w:cs="Times New Roman"/>
        </w:rPr>
        <w:t>.</w:t>
      </w:r>
      <w:r w:rsidR="00C11F67" w:rsidRPr="00C11F67">
        <w:rPr>
          <w:rStyle w:val="docsum-journal-citation"/>
          <w:rFonts w:cs="Times New Roman"/>
        </w:rPr>
        <w:t xml:space="preserve"> </w:t>
      </w:r>
      <w:r w:rsidR="00360CAF" w:rsidRPr="000D5BD7">
        <w:rPr>
          <w:rStyle w:val="docsum-journal-citation"/>
          <w:rFonts w:cs="Times New Roman"/>
        </w:rPr>
        <w:t>2</w:t>
      </w:r>
      <w:r w:rsidR="00C11F67">
        <w:rPr>
          <w:rStyle w:val="docsum-journal-citation"/>
          <w:rFonts w:cs="Times New Roman"/>
        </w:rPr>
        <w:t>.</w:t>
      </w:r>
      <w:r w:rsidR="00C11F67" w:rsidRPr="00C11F67">
        <w:rPr>
          <w:rStyle w:val="docsum-journal-citation"/>
          <w:rFonts w:cs="Times New Roman"/>
        </w:rPr>
        <w:t xml:space="preserve"> </w:t>
      </w:r>
      <w:r w:rsidR="00C11F67">
        <w:rPr>
          <w:rStyle w:val="docsum-journal-citation"/>
          <w:rFonts w:cs="Times New Roman"/>
        </w:rPr>
        <w:t>-</w:t>
      </w:r>
      <w:r w:rsidR="00360CAF" w:rsidRPr="000D5BD7">
        <w:rPr>
          <w:rStyle w:val="docsum-journal-citation"/>
          <w:rFonts w:cs="Times New Roman"/>
        </w:rPr>
        <w:t xml:space="preserve"> P. 25-32. </w:t>
      </w:r>
    </w:p>
    <w:p w14:paraId="02EC9A7F" w14:textId="65CF066D" w:rsidR="00360CAF" w:rsidRPr="00B5201A" w:rsidRDefault="0005621B" w:rsidP="0005621B">
      <w:pPr>
        <w:shd w:val="clear" w:color="auto" w:fill="FFFFFF"/>
        <w:spacing w:after="0" w:line="360" w:lineRule="auto"/>
        <w:ind w:firstLine="708"/>
        <w:jc w:val="both"/>
        <w:rPr>
          <w:rFonts w:cs="Times New Roman"/>
          <w:szCs w:val="28"/>
        </w:rPr>
      </w:pPr>
      <w:r w:rsidRPr="0005621B">
        <w:rPr>
          <w:rFonts w:cs="Times New Roman"/>
          <w:bCs/>
          <w:spacing w:val="-2"/>
          <w:szCs w:val="28"/>
        </w:rPr>
        <w:t>2</w:t>
      </w:r>
      <w:r w:rsidR="000D75D8">
        <w:rPr>
          <w:rFonts w:cs="Times New Roman"/>
          <w:bCs/>
          <w:spacing w:val="-2"/>
          <w:szCs w:val="28"/>
          <w:lang w:val="ky-KG"/>
        </w:rPr>
        <w:t>5</w:t>
      </w:r>
      <w:r w:rsidR="00F64ED2" w:rsidRPr="00F64ED2">
        <w:rPr>
          <w:rFonts w:cs="Times New Roman"/>
          <w:bCs/>
          <w:spacing w:val="-2"/>
          <w:szCs w:val="28"/>
        </w:rPr>
        <w:t>4</w:t>
      </w:r>
      <w:r w:rsidRPr="0005621B">
        <w:rPr>
          <w:rFonts w:cs="Times New Roman"/>
          <w:bCs/>
          <w:spacing w:val="-2"/>
          <w:szCs w:val="28"/>
        </w:rPr>
        <w:t xml:space="preserve">. </w:t>
      </w:r>
      <w:r w:rsidR="00360CAF" w:rsidRPr="00B5201A">
        <w:rPr>
          <w:rFonts w:cs="Times New Roman"/>
          <w:bCs/>
          <w:spacing w:val="-2"/>
          <w:szCs w:val="28"/>
        </w:rPr>
        <w:t xml:space="preserve">Diabetes Mellitus and Heart Failure [Text] / </w:t>
      </w:r>
      <w:hyperlink r:id="rId196" w:history="1">
        <w:r w:rsidR="00360CAF" w:rsidRPr="00B5201A">
          <w:rPr>
            <w:rStyle w:val="af1"/>
            <w:rFonts w:cs="Times New Roman"/>
            <w:color w:val="auto"/>
            <w:szCs w:val="28"/>
            <w:u w:val="none"/>
          </w:rPr>
          <w:t xml:space="preserve">D. </w:t>
        </w:r>
        <w:proofErr w:type="spellStart"/>
        <w:r w:rsidR="00360CAF" w:rsidRPr="00B5201A">
          <w:rPr>
            <w:rStyle w:val="af1"/>
            <w:rFonts w:cs="Times New Roman"/>
            <w:color w:val="auto"/>
            <w:szCs w:val="28"/>
            <w:u w:val="none"/>
          </w:rPr>
          <w:t>Tousoulis</w:t>
        </w:r>
        <w:proofErr w:type="spellEnd"/>
      </w:hyperlink>
      <w:r w:rsidR="00360CAF" w:rsidRPr="00B5201A">
        <w:rPr>
          <w:rFonts w:cs="Times New Roman"/>
          <w:szCs w:val="28"/>
        </w:rPr>
        <w:t>, </w:t>
      </w:r>
      <w:hyperlink r:id="rId197" w:history="1">
        <w:r w:rsidR="00360CAF" w:rsidRPr="00B5201A">
          <w:rPr>
            <w:rStyle w:val="af1"/>
            <w:rFonts w:cs="Times New Roman"/>
            <w:color w:val="auto"/>
            <w:szCs w:val="28"/>
            <w:u w:val="none"/>
          </w:rPr>
          <w:t xml:space="preserve">E. </w:t>
        </w:r>
        <w:proofErr w:type="spellStart"/>
        <w:r w:rsidR="00360CAF" w:rsidRPr="00B5201A">
          <w:rPr>
            <w:rStyle w:val="af1"/>
            <w:rFonts w:cs="Times New Roman"/>
            <w:color w:val="auto"/>
            <w:szCs w:val="28"/>
            <w:u w:val="none"/>
          </w:rPr>
          <w:t>Oikonomou</w:t>
        </w:r>
        <w:proofErr w:type="spellEnd"/>
      </w:hyperlink>
      <w:r w:rsidR="00360CAF" w:rsidRPr="00B5201A">
        <w:rPr>
          <w:rFonts w:cs="Times New Roman"/>
          <w:szCs w:val="28"/>
        </w:rPr>
        <w:t>, </w:t>
      </w:r>
      <w:hyperlink r:id="rId198" w:history="1">
        <w:r w:rsidR="00360CAF" w:rsidRPr="00B5201A">
          <w:rPr>
            <w:rStyle w:val="af1"/>
            <w:rFonts w:cs="Times New Roman"/>
            <w:color w:val="auto"/>
            <w:szCs w:val="28"/>
            <w:u w:val="none"/>
          </w:rPr>
          <w:t xml:space="preserve">G. </w:t>
        </w:r>
        <w:proofErr w:type="spellStart"/>
        <w:r w:rsidR="00360CAF" w:rsidRPr="00B5201A">
          <w:rPr>
            <w:rStyle w:val="af1"/>
            <w:rFonts w:cs="Times New Roman"/>
            <w:color w:val="auto"/>
            <w:szCs w:val="28"/>
            <w:u w:val="none"/>
          </w:rPr>
          <w:t>Siasos</w:t>
        </w:r>
        <w:proofErr w:type="spellEnd"/>
      </w:hyperlink>
      <w:r w:rsidR="00360CAF" w:rsidRPr="00B5201A">
        <w:rPr>
          <w:rFonts w:cs="Times New Roman"/>
          <w:szCs w:val="28"/>
        </w:rPr>
        <w:t>, </w:t>
      </w:r>
      <w:hyperlink r:id="rId199" w:history="1">
        <w:r w:rsidR="00360CAF" w:rsidRPr="00B5201A">
          <w:rPr>
            <w:rStyle w:val="af1"/>
            <w:rFonts w:cs="Times New Roman"/>
            <w:color w:val="auto"/>
            <w:szCs w:val="28"/>
            <w:u w:val="none"/>
          </w:rPr>
          <w:t xml:space="preserve">C. </w:t>
        </w:r>
        <w:proofErr w:type="spellStart"/>
        <w:r w:rsidR="00360CAF" w:rsidRPr="00B5201A">
          <w:rPr>
            <w:rStyle w:val="af1"/>
            <w:rFonts w:cs="Times New Roman"/>
            <w:color w:val="auto"/>
            <w:szCs w:val="28"/>
            <w:u w:val="none"/>
          </w:rPr>
          <w:t>Stefanadis</w:t>
        </w:r>
        <w:proofErr w:type="spellEnd"/>
      </w:hyperlink>
      <w:r w:rsidR="00360CAF" w:rsidRPr="00B5201A">
        <w:rPr>
          <w:rFonts w:cs="Times New Roman"/>
          <w:szCs w:val="28"/>
        </w:rPr>
        <w:t xml:space="preserve"> // </w:t>
      </w:r>
      <w:hyperlink r:id="rId200" w:history="1">
        <w:proofErr w:type="spellStart"/>
        <w:r w:rsidR="00360CAF" w:rsidRPr="00B5201A">
          <w:rPr>
            <w:rStyle w:val="af1"/>
            <w:rFonts w:cs="Times New Roman"/>
            <w:color w:val="auto"/>
            <w:szCs w:val="28"/>
            <w:u w:val="none"/>
          </w:rPr>
          <w:t>Eur</w:t>
        </w:r>
        <w:proofErr w:type="spellEnd"/>
        <w:r w:rsidR="00360CAF" w:rsidRPr="00B5201A">
          <w:rPr>
            <w:rStyle w:val="af1"/>
            <w:rFonts w:cs="Times New Roman"/>
            <w:color w:val="auto"/>
            <w:szCs w:val="28"/>
            <w:u w:val="none"/>
          </w:rPr>
          <w:t xml:space="preserve"> </w:t>
        </w:r>
        <w:proofErr w:type="spellStart"/>
        <w:r w:rsidR="00360CAF" w:rsidRPr="00B5201A">
          <w:rPr>
            <w:rStyle w:val="af1"/>
            <w:rFonts w:cs="Times New Roman"/>
            <w:color w:val="auto"/>
            <w:szCs w:val="28"/>
            <w:u w:val="none"/>
          </w:rPr>
          <w:t>Cardiol</w:t>
        </w:r>
        <w:proofErr w:type="spellEnd"/>
        <w:r w:rsidR="00360CAF" w:rsidRPr="00B5201A">
          <w:rPr>
            <w:rStyle w:val="af1"/>
            <w:rFonts w:cs="Times New Roman"/>
            <w:color w:val="auto"/>
            <w:szCs w:val="28"/>
            <w:u w:val="none"/>
          </w:rPr>
          <w:t>.</w:t>
        </w:r>
      </w:hyperlink>
      <w:r w:rsidR="00360CAF" w:rsidRPr="00B5201A">
        <w:rPr>
          <w:rFonts w:cs="Times New Roman"/>
          <w:szCs w:val="28"/>
        </w:rPr>
        <w:t> </w:t>
      </w:r>
      <w:r w:rsidR="00C11F67">
        <w:rPr>
          <w:rFonts w:cs="Times New Roman"/>
          <w:szCs w:val="28"/>
        </w:rPr>
        <w:t>-</w:t>
      </w:r>
      <w:r w:rsidR="00360CAF" w:rsidRPr="00B5201A">
        <w:rPr>
          <w:rFonts w:cs="Times New Roman"/>
          <w:szCs w:val="28"/>
        </w:rPr>
        <w:t xml:space="preserve"> 2014. </w:t>
      </w:r>
      <w:r w:rsidR="00C11F67">
        <w:rPr>
          <w:rFonts w:cs="Times New Roman"/>
          <w:szCs w:val="28"/>
        </w:rPr>
        <w:t>-</w:t>
      </w:r>
      <w:r w:rsidR="00360CAF" w:rsidRPr="00B5201A">
        <w:rPr>
          <w:rFonts w:cs="Times New Roman"/>
          <w:szCs w:val="28"/>
        </w:rPr>
        <w:t xml:space="preserve"> Vol. 9</w:t>
      </w:r>
      <w:r w:rsidR="00C11F67">
        <w:rPr>
          <w:rFonts w:cs="Times New Roman"/>
          <w:szCs w:val="28"/>
        </w:rPr>
        <w:t xml:space="preserve"> </w:t>
      </w:r>
      <w:r w:rsidR="00360CAF" w:rsidRPr="00B5201A">
        <w:rPr>
          <w:rFonts w:cs="Times New Roman"/>
          <w:szCs w:val="28"/>
        </w:rPr>
        <w:t xml:space="preserve">(1). </w:t>
      </w:r>
      <w:r w:rsidR="00C11F67">
        <w:rPr>
          <w:rFonts w:cs="Times New Roman"/>
          <w:szCs w:val="28"/>
        </w:rPr>
        <w:t>-</w:t>
      </w:r>
      <w:r w:rsidR="00360CAF" w:rsidRPr="00B5201A">
        <w:rPr>
          <w:rFonts w:cs="Times New Roman"/>
          <w:szCs w:val="28"/>
        </w:rPr>
        <w:t xml:space="preserve"> P. 37</w:t>
      </w:r>
      <w:r w:rsidR="00C11F67">
        <w:rPr>
          <w:rFonts w:cs="Times New Roman"/>
          <w:szCs w:val="28"/>
        </w:rPr>
        <w:t>-</w:t>
      </w:r>
      <w:r w:rsidR="00360CAF" w:rsidRPr="00B5201A">
        <w:rPr>
          <w:rFonts w:cs="Times New Roman"/>
          <w:szCs w:val="28"/>
        </w:rPr>
        <w:t>42.</w:t>
      </w:r>
    </w:p>
    <w:p w14:paraId="1B27E4FE" w14:textId="0E827722" w:rsidR="005469DD" w:rsidRPr="00C11F67" w:rsidRDefault="0005621B" w:rsidP="0005621B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05621B">
        <w:rPr>
          <w:rFonts w:cs="Times New Roman"/>
          <w:bCs/>
          <w:spacing w:val="-2"/>
          <w:szCs w:val="28"/>
        </w:rPr>
        <w:t>2</w:t>
      </w:r>
      <w:r w:rsidR="000D75D8">
        <w:rPr>
          <w:rFonts w:cs="Times New Roman"/>
          <w:bCs/>
          <w:spacing w:val="-2"/>
          <w:szCs w:val="28"/>
          <w:lang w:val="ky-KG"/>
        </w:rPr>
        <w:t>5</w:t>
      </w:r>
      <w:r w:rsidR="00F64ED2" w:rsidRPr="00F64ED2">
        <w:rPr>
          <w:rFonts w:cs="Times New Roman"/>
          <w:bCs/>
          <w:spacing w:val="-2"/>
          <w:szCs w:val="28"/>
        </w:rPr>
        <w:t>5</w:t>
      </w:r>
      <w:r w:rsidRPr="0005621B">
        <w:rPr>
          <w:rFonts w:cs="Times New Roman"/>
          <w:bCs/>
          <w:spacing w:val="-2"/>
          <w:szCs w:val="28"/>
        </w:rPr>
        <w:t xml:space="preserve">. </w:t>
      </w:r>
      <w:r w:rsidR="005469DD" w:rsidRPr="00B5201A">
        <w:rPr>
          <w:rFonts w:cs="Times New Roman"/>
          <w:bCs/>
          <w:spacing w:val="-2"/>
          <w:szCs w:val="28"/>
        </w:rPr>
        <w:t xml:space="preserve">Diagnosis and Classification of Diabetes Mellitus [Text] / </w:t>
      </w:r>
      <w:hyperlink r:id="rId201" w:history="1">
        <w:r w:rsidR="005469DD" w:rsidRPr="00B5201A">
          <w:rPr>
            <w:rStyle w:val="af1"/>
            <w:rFonts w:cs="Times New Roman"/>
            <w:color w:val="auto"/>
            <w:szCs w:val="28"/>
            <w:u w:val="none"/>
          </w:rPr>
          <w:t>Diabetes Care.</w:t>
        </w:r>
      </w:hyperlink>
      <w:r w:rsidR="005469DD" w:rsidRPr="00B5201A">
        <w:rPr>
          <w:rFonts w:cs="Times New Roman"/>
          <w:szCs w:val="28"/>
        </w:rPr>
        <w:t xml:space="preserve"> American Diabetes Association. </w:t>
      </w:r>
      <w:r w:rsidR="005469DD" w:rsidRPr="005469DD">
        <w:rPr>
          <w:rFonts w:cs="Times New Roman"/>
          <w:szCs w:val="28"/>
        </w:rPr>
        <w:t>-</w:t>
      </w:r>
      <w:r w:rsidR="005469DD" w:rsidRPr="00B5201A">
        <w:rPr>
          <w:rFonts w:cs="Times New Roman"/>
          <w:szCs w:val="28"/>
        </w:rPr>
        <w:t xml:space="preserve"> 2011. </w:t>
      </w:r>
      <w:r w:rsidR="005469DD" w:rsidRPr="005469DD">
        <w:rPr>
          <w:rFonts w:cs="Times New Roman"/>
          <w:szCs w:val="28"/>
        </w:rPr>
        <w:t>-</w:t>
      </w:r>
      <w:r w:rsidR="005469DD" w:rsidRPr="00B5201A">
        <w:rPr>
          <w:rFonts w:cs="Times New Roman"/>
          <w:szCs w:val="28"/>
        </w:rPr>
        <w:t xml:space="preserve"> Vol. 34(</w:t>
      </w:r>
      <w:proofErr w:type="spellStart"/>
      <w:r w:rsidR="005469DD" w:rsidRPr="00B5201A">
        <w:rPr>
          <w:rFonts w:cs="Times New Roman"/>
          <w:szCs w:val="28"/>
        </w:rPr>
        <w:t>Suppl</w:t>
      </w:r>
      <w:proofErr w:type="spellEnd"/>
      <w:r w:rsidR="005469DD" w:rsidRPr="00B5201A">
        <w:rPr>
          <w:rFonts w:cs="Times New Roman"/>
          <w:szCs w:val="28"/>
        </w:rPr>
        <w:t xml:space="preserve"> 1)</w:t>
      </w:r>
      <w:r w:rsidR="005469DD" w:rsidRPr="005469DD">
        <w:rPr>
          <w:rFonts w:cs="Times New Roman"/>
          <w:szCs w:val="28"/>
        </w:rPr>
        <w:t xml:space="preserve">. - </w:t>
      </w:r>
      <w:r w:rsidR="005469DD">
        <w:rPr>
          <w:rFonts w:cs="Times New Roman"/>
          <w:szCs w:val="28"/>
          <w:lang w:val="ru-RU"/>
        </w:rPr>
        <w:t>Р</w:t>
      </w:r>
      <w:r w:rsidR="005469DD" w:rsidRPr="005469DD">
        <w:rPr>
          <w:rFonts w:cs="Times New Roman"/>
          <w:szCs w:val="28"/>
        </w:rPr>
        <w:t>.</w:t>
      </w:r>
      <w:r w:rsidR="005469DD" w:rsidRPr="00B5201A">
        <w:rPr>
          <w:rFonts w:cs="Times New Roman"/>
          <w:szCs w:val="28"/>
        </w:rPr>
        <w:t xml:space="preserve"> S62</w:t>
      </w:r>
      <w:r w:rsidR="005469DD" w:rsidRPr="005469DD">
        <w:rPr>
          <w:rFonts w:cs="Times New Roman"/>
          <w:szCs w:val="28"/>
        </w:rPr>
        <w:t>-</w:t>
      </w:r>
      <w:r w:rsidR="005469DD" w:rsidRPr="00B5201A">
        <w:rPr>
          <w:rFonts w:cs="Times New Roman"/>
          <w:szCs w:val="28"/>
        </w:rPr>
        <w:t>S69.</w:t>
      </w:r>
    </w:p>
    <w:p w14:paraId="49EFA05A" w14:textId="58C186C2" w:rsidR="00360CAF" w:rsidRPr="00285BB3" w:rsidRDefault="0005621B" w:rsidP="0005621B">
      <w:pPr>
        <w:spacing w:after="0" w:line="360" w:lineRule="auto"/>
        <w:ind w:firstLine="708"/>
        <w:jc w:val="both"/>
        <w:rPr>
          <w:rFonts w:cs="Times New Roman"/>
          <w:color w:val="000000"/>
          <w:szCs w:val="28"/>
        </w:rPr>
      </w:pPr>
      <w:r w:rsidRPr="0005621B">
        <w:rPr>
          <w:rFonts w:cs="Times New Roman"/>
          <w:iCs/>
          <w:color w:val="000000"/>
          <w:szCs w:val="28"/>
          <w:bdr w:val="none" w:sz="0" w:space="0" w:color="auto" w:frame="1"/>
        </w:rPr>
        <w:t>2</w:t>
      </w:r>
      <w:r w:rsidR="000D75D8">
        <w:rPr>
          <w:rFonts w:cs="Times New Roman"/>
          <w:iCs/>
          <w:color w:val="000000"/>
          <w:szCs w:val="28"/>
          <w:bdr w:val="none" w:sz="0" w:space="0" w:color="auto" w:frame="1"/>
          <w:lang w:val="ky-KG"/>
        </w:rPr>
        <w:t>5</w:t>
      </w:r>
      <w:r w:rsidR="00F64ED2" w:rsidRPr="00F64ED2">
        <w:rPr>
          <w:rFonts w:cs="Times New Roman"/>
          <w:iCs/>
          <w:color w:val="000000"/>
          <w:szCs w:val="28"/>
          <w:bdr w:val="none" w:sz="0" w:space="0" w:color="auto" w:frame="1"/>
        </w:rPr>
        <w:t>6</w:t>
      </w:r>
      <w:r w:rsidRPr="0005621B">
        <w:rPr>
          <w:rFonts w:cs="Times New Roman"/>
          <w:iCs/>
          <w:color w:val="000000"/>
          <w:szCs w:val="28"/>
          <w:bdr w:val="none" w:sz="0" w:space="0" w:color="auto" w:frame="1"/>
        </w:rPr>
        <w:t xml:space="preserve">. </w:t>
      </w:r>
      <w:r w:rsidR="00360CAF" w:rsidRPr="00323EDD">
        <w:rPr>
          <w:rFonts w:cs="Times New Roman"/>
          <w:iCs/>
          <w:color w:val="000000"/>
          <w:szCs w:val="28"/>
          <w:bdr w:val="none" w:sz="0" w:space="0" w:color="auto" w:frame="1"/>
        </w:rPr>
        <w:t xml:space="preserve">Diagnostics and treatment of </w:t>
      </w:r>
      <w:proofErr w:type="spellStart"/>
      <w:r w:rsidR="00360CAF" w:rsidRPr="00323EDD">
        <w:rPr>
          <w:rFonts w:cs="Times New Roman"/>
          <w:iCs/>
          <w:color w:val="000000"/>
          <w:szCs w:val="28"/>
          <w:bdr w:val="none" w:sz="0" w:space="0" w:color="auto" w:frame="1"/>
        </w:rPr>
        <w:t>hyperplastic</w:t>
      </w:r>
      <w:proofErr w:type="spellEnd"/>
      <w:r w:rsidR="00360CAF" w:rsidRPr="00323EDD">
        <w:rPr>
          <w:rFonts w:cs="Times New Roman"/>
          <w:iCs/>
          <w:color w:val="000000"/>
          <w:szCs w:val="28"/>
          <w:bdr w:val="none" w:sz="0" w:space="0" w:color="auto" w:frame="1"/>
        </w:rPr>
        <w:t xml:space="preserve"> endometrial processes in women in the menopausal transition </w:t>
      </w:r>
      <w:r w:rsidR="00A06513" w:rsidRPr="00B5201A">
        <w:rPr>
          <w:rFonts w:cs="Times New Roman"/>
        </w:rPr>
        <w:t xml:space="preserve">[Text] </w:t>
      </w:r>
      <w:r w:rsidR="00360CAF" w:rsidRPr="00323EDD">
        <w:rPr>
          <w:rFonts w:cs="Times New Roman"/>
          <w:color w:val="000000"/>
          <w:szCs w:val="28"/>
          <w:bdr w:val="none" w:sz="0" w:space="0" w:color="auto" w:frame="1"/>
        </w:rPr>
        <w:t xml:space="preserve">/ [S. </w:t>
      </w:r>
      <w:proofErr w:type="spellStart"/>
      <w:r w:rsidR="00360CAF" w:rsidRPr="00323EDD">
        <w:rPr>
          <w:rStyle w:val="hl"/>
          <w:rFonts w:cs="Times New Roman"/>
          <w:color w:val="000000"/>
          <w:szCs w:val="28"/>
          <w:bdr w:val="none" w:sz="0" w:space="0" w:color="auto" w:frame="1"/>
        </w:rPr>
        <w:t>Abramova</w:t>
      </w:r>
      <w:proofErr w:type="spellEnd"/>
      <w:r w:rsidR="00360CAF" w:rsidRPr="00323EDD">
        <w:rPr>
          <w:rStyle w:val="hl"/>
          <w:rFonts w:cs="Times New Roman"/>
          <w:color w:val="000000"/>
          <w:szCs w:val="28"/>
          <w:bdr w:val="none" w:sz="0" w:space="0" w:color="auto" w:frame="1"/>
        </w:rPr>
        <w:t xml:space="preserve">, O. </w:t>
      </w:r>
      <w:proofErr w:type="spellStart"/>
      <w:r w:rsidR="00360CAF" w:rsidRPr="00323EDD">
        <w:rPr>
          <w:rStyle w:val="hl"/>
          <w:rFonts w:cs="Times New Roman"/>
          <w:color w:val="000000"/>
          <w:szCs w:val="28"/>
          <w:bdr w:val="none" w:sz="0" w:space="0" w:color="auto" w:frame="1"/>
        </w:rPr>
        <w:t>Gladkova</w:t>
      </w:r>
      <w:proofErr w:type="spellEnd"/>
      <w:r w:rsidR="00360CAF" w:rsidRPr="00323EDD">
        <w:rPr>
          <w:rStyle w:val="hl"/>
          <w:rFonts w:cs="Times New Roman"/>
          <w:color w:val="000000"/>
          <w:szCs w:val="28"/>
          <w:bdr w:val="none" w:sz="0" w:space="0" w:color="auto" w:frame="1"/>
        </w:rPr>
        <w:t xml:space="preserve">, L. </w:t>
      </w:r>
      <w:proofErr w:type="spellStart"/>
      <w:r w:rsidR="00360CAF" w:rsidRPr="00323EDD">
        <w:rPr>
          <w:rStyle w:val="hl"/>
          <w:rFonts w:cs="Times New Roman"/>
          <w:color w:val="000000"/>
          <w:szCs w:val="28"/>
          <w:bdr w:val="none" w:sz="0" w:space="0" w:color="auto" w:frame="1"/>
        </w:rPr>
        <w:t>Zaidulina</w:t>
      </w:r>
      <w:proofErr w:type="spellEnd"/>
      <w:r w:rsidR="00360CAF" w:rsidRPr="00323EDD">
        <w:rPr>
          <w:rStyle w:val="hl"/>
          <w:rFonts w:cs="Times New Roman"/>
          <w:color w:val="000000"/>
          <w:szCs w:val="28"/>
          <w:bdr w:val="none" w:sz="0" w:space="0" w:color="auto" w:frame="1"/>
        </w:rPr>
        <w:t xml:space="preserve"> et al.] // </w:t>
      </w:r>
      <w:r w:rsidR="00360CAF" w:rsidRPr="00323EDD">
        <w:rPr>
          <w:rFonts w:cs="Times New Roman"/>
          <w:color w:val="000000"/>
          <w:szCs w:val="28"/>
          <w:bdr w:val="none" w:sz="0" w:space="0" w:color="auto" w:frame="1"/>
        </w:rPr>
        <w:t xml:space="preserve">Bulletin of Science and Practice. </w:t>
      </w:r>
      <w:r w:rsidR="00C11F67">
        <w:rPr>
          <w:rFonts w:cs="Times New Roman"/>
          <w:color w:val="000000"/>
          <w:szCs w:val="28"/>
        </w:rPr>
        <w:t>-</w:t>
      </w:r>
      <w:r w:rsidR="00360CAF" w:rsidRPr="00323EDD">
        <w:rPr>
          <w:rFonts w:cs="Times New Roman"/>
          <w:color w:val="000000"/>
          <w:szCs w:val="28"/>
        </w:rPr>
        <w:t xml:space="preserve"> 2019. </w:t>
      </w:r>
      <w:r w:rsidR="00C11F67">
        <w:rPr>
          <w:rFonts w:cs="Times New Roman"/>
          <w:color w:val="000000"/>
          <w:szCs w:val="28"/>
        </w:rPr>
        <w:t>-</w:t>
      </w:r>
      <w:r w:rsidR="00360CAF" w:rsidRPr="00323EDD">
        <w:rPr>
          <w:rFonts w:cs="Times New Roman"/>
          <w:color w:val="000000"/>
          <w:szCs w:val="28"/>
        </w:rPr>
        <w:t xml:space="preserve"> T. 5, №</w:t>
      </w:r>
      <w:r w:rsidR="00C11F67">
        <w:rPr>
          <w:rFonts w:cs="Times New Roman"/>
          <w:color w:val="000000"/>
          <w:szCs w:val="28"/>
        </w:rPr>
        <w:t xml:space="preserve"> </w:t>
      </w:r>
      <w:r w:rsidR="00360CAF" w:rsidRPr="00323EDD">
        <w:rPr>
          <w:rFonts w:cs="Times New Roman"/>
          <w:color w:val="000000"/>
          <w:szCs w:val="28"/>
        </w:rPr>
        <w:t xml:space="preserve">5. </w:t>
      </w:r>
      <w:r w:rsidR="00C11F67">
        <w:rPr>
          <w:rFonts w:cs="Times New Roman"/>
          <w:color w:val="000000"/>
          <w:szCs w:val="28"/>
        </w:rPr>
        <w:t>-</w:t>
      </w:r>
      <w:r w:rsidR="00360CAF">
        <w:rPr>
          <w:rFonts w:cs="Times New Roman"/>
          <w:color w:val="000000"/>
          <w:szCs w:val="28"/>
        </w:rPr>
        <w:t xml:space="preserve"> P. 73-77.</w:t>
      </w:r>
    </w:p>
    <w:p w14:paraId="257FB667" w14:textId="485421CC" w:rsidR="008953D5" w:rsidRPr="008953D5" w:rsidRDefault="0005621B" w:rsidP="008953D5">
      <w:pPr>
        <w:spacing w:after="0" w:line="360" w:lineRule="auto"/>
        <w:jc w:val="both"/>
        <w:rPr>
          <w:rFonts w:cs="Times New Roman"/>
        </w:rPr>
      </w:pPr>
      <w:r w:rsidRPr="008953D5">
        <w:rPr>
          <w:rFonts w:cs="Times New Roman"/>
          <w:szCs w:val="28"/>
        </w:rPr>
        <w:t>2</w:t>
      </w:r>
      <w:r w:rsidR="000D75D8" w:rsidRPr="008953D5">
        <w:rPr>
          <w:rFonts w:cs="Times New Roman"/>
          <w:szCs w:val="28"/>
          <w:lang w:val="ky-KG"/>
        </w:rPr>
        <w:t>5</w:t>
      </w:r>
      <w:r w:rsidR="00F64ED2" w:rsidRPr="008953D5">
        <w:rPr>
          <w:rFonts w:cs="Times New Roman"/>
          <w:szCs w:val="28"/>
        </w:rPr>
        <w:t>7</w:t>
      </w:r>
      <w:r w:rsidRPr="008953D5">
        <w:rPr>
          <w:rFonts w:cs="Times New Roman"/>
          <w:szCs w:val="28"/>
        </w:rPr>
        <w:t xml:space="preserve">. </w:t>
      </w:r>
      <w:hyperlink r:id="rId202" w:history="1">
        <w:r w:rsidR="008953D5" w:rsidRPr="008953D5">
          <w:rPr>
            <w:rStyle w:val="af1"/>
            <w:rFonts w:cs="Times New Roman"/>
            <w:color w:val="auto"/>
            <w:u w:val="none"/>
            <w:shd w:val="clear" w:color="auto" w:fill="FFFFFF"/>
          </w:rPr>
          <w:t>Diagnosis of endometrium hyperplasia and screening of endometrial intraepithelial neoplasia in histopathological images using a global-to-local multi-scale convolutional neural network</w:t>
        </w:r>
      </w:hyperlink>
      <w:r w:rsidR="008953D5" w:rsidRPr="008953D5">
        <w:rPr>
          <w:rFonts w:cs="Times New Roman"/>
        </w:rPr>
        <w:t xml:space="preserve"> </w:t>
      </w:r>
      <w:r w:rsidR="008953D5" w:rsidRPr="008953D5">
        <w:rPr>
          <w:rFonts w:eastAsia="Times New Roman" w:cs="Times New Roman"/>
          <w:szCs w:val="28"/>
          <w:lang w:eastAsia="ru-RU"/>
        </w:rPr>
        <w:t xml:space="preserve">[Text] / </w:t>
      </w:r>
      <w:r w:rsidR="008953D5" w:rsidRPr="008953D5">
        <w:rPr>
          <w:rStyle w:val="docsum-authors"/>
          <w:rFonts w:cs="Times New Roman"/>
        </w:rPr>
        <w:t xml:space="preserve">[F. Zhao, D. Dong, H. Du et al.] // </w:t>
      </w:r>
      <w:proofErr w:type="spellStart"/>
      <w:r w:rsidR="008953D5" w:rsidRPr="008953D5">
        <w:rPr>
          <w:rStyle w:val="docsum-journal-citation"/>
          <w:rFonts w:cs="Times New Roman"/>
        </w:rPr>
        <w:t>Comput</w:t>
      </w:r>
      <w:proofErr w:type="spellEnd"/>
      <w:r w:rsidR="008953D5" w:rsidRPr="008953D5">
        <w:rPr>
          <w:rStyle w:val="docsum-journal-citation"/>
          <w:rFonts w:cs="Times New Roman"/>
        </w:rPr>
        <w:t xml:space="preserve"> Methods Programs </w:t>
      </w:r>
      <w:proofErr w:type="spellStart"/>
      <w:r w:rsidR="008953D5" w:rsidRPr="008953D5">
        <w:rPr>
          <w:rStyle w:val="docsum-journal-citation"/>
          <w:rFonts w:cs="Times New Roman"/>
        </w:rPr>
        <w:t>Biomed</w:t>
      </w:r>
      <w:proofErr w:type="spellEnd"/>
      <w:r w:rsidR="008953D5" w:rsidRPr="008953D5">
        <w:rPr>
          <w:rStyle w:val="docsum-journal-citation"/>
          <w:rFonts w:cs="Times New Roman"/>
        </w:rPr>
        <w:t>. – 2022. – Vol. 221. – P. 106906.</w:t>
      </w:r>
    </w:p>
    <w:p w14:paraId="28133694" w14:textId="7D499077" w:rsidR="00F64ED2" w:rsidRPr="00EE6DD5" w:rsidRDefault="00F64ED2" w:rsidP="008953D5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F64ED2">
        <w:rPr>
          <w:rFonts w:cs="Times New Roman"/>
          <w:bCs/>
          <w:spacing w:val="-2"/>
          <w:szCs w:val="28"/>
        </w:rPr>
        <w:lastRenderedPageBreak/>
        <w:t>2</w:t>
      </w:r>
      <w:r w:rsidR="000D75D8">
        <w:rPr>
          <w:rFonts w:cs="Times New Roman"/>
          <w:bCs/>
          <w:spacing w:val="-2"/>
          <w:szCs w:val="28"/>
          <w:lang w:val="ky-KG"/>
        </w:rPr>
        <w:t>5</w:t>
      </w:r>
      <w:r w:rsidRPr="00F64ED2">
        <w:rPr>
          <w:rFonts w:cs="Times New Roman"/>
          <w:bCs/>
          <w:spacing w:val="-2"/>
          <w:szCs w:val="28"/>
        </w:rPr>
        <w:t xml:space="preserve">8. </w:t>
      </w:r>
      <w:r w:rsidRPr="006947F2">
        <w:rPr>
          <w:rFonts w:cs="Times New Roman"/>
          <w:bCs/>
          <w:spacing w:val="-2"/>
          <w:szCs w:val="28"/>
        </w:rPr>
        <w:t xml:space="preserve">Dietary Strategies for Metabolic Syndrome: A Comprehensive Review </w:t>
      </w:r>
      <w:r w:rsidRPr="006947F2">
        <w:rPr>
          <w:rFonts w:eastAsia="Times New Roman" w:cs="Times New Roman"/>
          <w:szCs w:val="28"/>
          <w:lang w:eastAsia="ru-RU"/>
        </w:rPr>
        <w:t xml:space="preserve">[Text] </w:t>
      </w:r>
      <w:r w:rsidRPr="006947F2">
        <w:rPr>
          <w:rFonts w:cs="Times New Roman"/>
          <w:bCs/>
          <w:spacing w:val="-2"/>
          <w:szCs w:val="28"/>
        </w:rPr>
        <w:t>/ [</w:t>
      </w:r>
      <w:hyperlink r:id="rId203" w:history="1">
        <w:r w:rsidRPr="006947F2">
          <w:rPr>
            <w:rStyle w:val="af1"/>
            <w:rFonts w:cs="Times New Roman"/>
            <w:color w:val="auto"/>
            <w:szCs w:val="28"/>
            <w:u w:val="none"/>
          </w:rPr>
          <w:t xml:space="preserve">S. </w:t>
        </w:r>
        <w:proofErr w:type="spellStart"/>
        <w:r w:rsidRPr="006947F2">
          <w:rPr>
            <w:rStyle w:val="af1"/>
            <w:rFonts w:cs="Times New Roman"/>
            <w:color w:val="auto"/>
            <w:szCs w:val="28"/>
            <w:u w:val="none"/>
          </w:rPr>
          <w:t>Castro-Barquero</w:t>
        </w:r>
        <w:proofErr w:type="spellEnd"/>
      </w:hyperlink>
      <w:r w:rsidRPr="006947F2">
        <w:rPr>
          <w:rFonts w:cs="Times New Roman"/>
          <w:szCs w:val="28"/>
        </w:rPr>
        <w:t>,</w:t>
      </w:r>
      <w:r w:rsidRPr="006947F2">
        <w:rPr>
          <w:rFonts w:cs="Times New Roman"/>
          <w:szCs w:val="28"/>
          <w:vertAlign w:val="superscript"/>
        </w:rPr>
        <w:t xml:space="preserve"> </w:t>
      </w:r>
      <w:hyperlink r:id="rId204" w:history="1">
        <w:r w:rsidRPr="006947F2">
          <w:rPr>
            <w:rStyle w:val="af1"/>
            <w:rFonts w:cs="Times New Roman"/>
            <w:color w:val="auto"/>
            <w:szCs w:val="28"/>
            <w:u w:val="none"/>
          </w:rPr>
          <w:t>A. M. Ruiz-León</w:t>
        </w:r>
      </w:hyperlink>
      <w:r w:rsidRPr="006947F2">
        <w:rPr>
          <w:rFonts w:cs="Times New Roman"/>
          <w:szCs w:val="28"/>
        </w:rPr>
        <w:t xml:space="preserve">, </w:t>
      </w:r>
      <w:hyperlink r:id="rId205" w:history="1">
        <w:r w:rsidRPr="006947F2">
          <w:rPr>
            <w:rStyle w:val="af1"/>
            <w:rFonts w:cs="Times New Roman"/>
            <w:color w:val="auto"/>
            <w:szCs w:val="28"/>
            <w:u w:val="none"/>
          </w:rPr>
          <w:t>M. Sierra-Pérez</w:t>
        </w:r>
      </w:hyperlink>
      <w:r w:rsidRPr="006947F2">
        <w:rPr>
          <w:rFonts w:cs="Times New Roman"/>
          <w:szCs w:val="28"/>
        </w:rPr>
        <w:t xml:space="preserve"> et al.] //</w:t>
      </w:r>
      <w:hyperlink r:id="rId206" w:history="1">
        <w:r w:rsidRPr="007F2411">
          <w:t xml:space="preserve"> </w:t>
        </w:r>
        <w:r w:rsidRPr="006947F2">
          <w:rPr>
            <w:rStyle w:val="af1"/>
            <w:rFonts w:cs="Times New Roman"/>
            <w:color w:val="auto"/>
            <w:szCs w:val="28"/>
            <w:u w:val="none"/>
          </w:rPr>
          <w:t>Nutrients.</w:t>
        </w:r>
      </w:hyperlink>
      <w:r w:rsidRPr="006947F2">
        <w:rPr>
          <w:rFonts w:cs="Times New Roman"/>
          <w:szCs w:val="28"/>
        </w:rPr>
        <w:t> </w:t>
      </w:r>
      <w:r>
        <w:rPr>
          <w:rFonts w:cs="Times New Roman"/>
          <w:szCs w:val="28"/>
        </w:rPr>
        <w:t>-</w:t>
      </w:r>
      <w:r w:rsidRPr="006947F2">
        <w:rPr>
          <w:rFonts w:cs="Times New Roman"/>
          <w:szCs w:val="28"/>
        </w:rPr>
        <w:t xml:space="preserve"> 2020. </w:t>
      </w:r>
      <w:r>
        <w:rPr>
          <w:rFonts w:cs="Times New Roman"/>
          <w:szCs w:val="28"/>
        </w:rPr>
        <w:t>- Vol. 12 (10). - P.  2983.</w:t>
      </w:r>
    </w:p>
    <w:p w14:paraId="72D86A13" w14:textId="09979EF5" w:rsidR="00AF7501" w:rsidRPr="00AF7501" w:rsidRDefault="00AF7501" w:rsidP="00AF7501">
      <w:pPr>
        <w:spacing w:after="0" w:line="360" w:lineRule="auto"/>
        <w:ind w:firstLine="708"/>
        <w:jc w:val="both"/>
        <w:rPr>
          <w:rFonts w:cs="Times New Roman"/>
          <w:szCs w:val="28"/>
          <w:shd w:val="clear" w:color="auto" w:fill="FFFFFF"/>
        </w:rPr>
      </w:pPr>
      <w:r w:rsidRPr="00AF7501">
        <w:rPr>
          <w:rFonts w:cs="Times New Roman"/>
          <w:szCs w:val="28"/>
          <w:shd w:val="clear" w:color="auto" w:fill="FFFFFF"/>
        </w:rPr>
        <w:t>2</w:t>
      </w:r>
      <w:r w:rsidR="000D75D8">
        <w:rPr>
          <w:rFonts w:cs="Times New Roman"/>
          <w:szCs w:val="28"/>
          <w:shd w:val="clear" w:color="auto" w:fill="FFFFFF"/>
          <w:lang w:val="ky-KG"/>
        </w:rPr>
        <w:t>5</w:t>
      </w:r>
      <w:r w:rsidRPr="00AF7501">
        <w:rPr>
          <w:rFonts w:cs="Times New Roman"/>
          <w:szCs w:val="28"/>
          <w:shd w:val="clear" w:color="auto" w:fill="FFFFFF"/>
        </w:rPr>
        <w:t>9.</w:t>
      </w:r>
      <w:r w:rsidRPr="00AF7501">
        <w:rPr>
          <w:rFonts w:cs="Times New Roman"/>
          <w:b/>
          <w:szCs w:val="28"/>
          <w:shd w:val="clear" w:color="auto" w:fill="FFFFFF"/>
        </w:rPr>
        <w:t xml:space="preserve"> </w:t>
      </w:r>
      <w:r w:rsidRPr="00B5201A">
        <w:rPr>
          <w:rFonts w:cs="Times New Roman"/>
          <w:szCs w:val="28"/>
          <w:shd w:val="clear" w:color="auto" w:fill="FFFFFF"/>
        </w:rPr>
        <w:t xml:space="preserve">Effectiveness of </w:t>
      </w:r>
      <w:proofErr w:type="spellStart"/>
      <w:r w:rsidRPr="00B5201A">
        <w:rPr>
          <w:rFonts w:cs="Times New Roman"/>
          <w:szCs w:val="28"/>
          <w:shd w:val="clear" w:color="auto" w:fill="FFFFFF"/>
        </w:rPr>
        <w:t>Mirena</w:t>
      </w:r>
      <w:proofErr w:type="spellEnd"/>
      <w:r w:rsidRPr="00B5201A">
        <w:rPr>
          <w:rFonts w:cs="Times New Roman"/>
          <w:szCs w:val="28"/>
          <w:shd w:val="clear" w:color="auto" w:fill="FFFFFF"/>
        </w:rPr>
        <w:t xml:space="preserve">® LNG-IUS in treating women with endometrial hyperplasia and climacteric syndrome [Text] / T. Kh. </w:t>
      </w:r>
      <w:proofErr w:type="spellStart"/>
      <w:r w:rsidRPr="00B5201A">
        <w:rPr>
          <w:rFonts w:cs="Times New Roman"/>
          <w:szCs w:val="28"/>
          <w:shd w:val="clear" w:color="auto" w:fill="FFFFFF"/>
        </w:rPr>
        <w:t>Teppeeva</w:t>
      </w:r>
      <w:proofErr w:type="spellEnd"/>
      <w:r w:rsidRPr="00B5201A">
        <w:rPr>
          <w:rFonts w:cs="Times New Roman"/>
          <w:szCs w:val="28"/>
          <w:shd w:val="clear" w:color="auto" w:fill="FFFFFF"/>
        </w:rPr>
        <w:t xml:space="preserve">, </w:t>
      </w:r>
      <w:r w:rsidRPr="00B5201A">
        <w:rPr>
          <w:rFonts w:cs="Times New Roman"/>
          <w:szCs w:val="28"/>
          <w:shd w:val="clear" w:color="auto" w:fill="FFFFFF"/>
          <w:lang w:val="ru-RU"/>
        </w:rPr>
        <w:t>К</w:t>
      </w:r>
      <w:r w:rsidRPr="00B5201A">
        <w:rPr>
          <w:rFonts w:cs="Times New Roman"/>
          <w:szCs w:val="28"/>
          <w:shd w:val="clear" w:color="auto" w:fill="FFFFFF"/>
        </w:rPr>
        <w:t xml:space="preserve">. </w:t>
      </w:r>
      <w:proofErr w:type="spellStart"/>
      <w:r w:rsidRPr="00B5201A">
        <w:rPr>
          <w:rFonts w:cs="Times New Roman"/>
          <w:szCs w:val="28"/>
          <w:shd w:val="clear" w:color="auto" w:fill="FFFFFF"/>
        </w:rPr>
        <w:t>Karymshakova</w:t>
      </w:r>
      <w:proofErr w:type="spellEnd"/>
      <w:r w:rsidRPr="00B5201A">
        <w:rPr>
          <w:rFonts w:cs="Times New Roman"/>
          <w:szCs w:val="28"/>
          <w:shd w:val="clear" w:color="auto" w:fill="FFFFFF"/>
        </w:rPr>
        <w:t xml:space="preserve">, M. </w:t>
      </w:r>
      <w:proofErr w:type="spellStart"/>
      <w:r w:rsidRPr="00B5201A">
        <w:rPr>
          <w:rFonts w:cs="Times New Roman"/>
          <w:szCs w:val="28"/>
          <w:shd w:val="clear" w:color="auto" w:fill="FFFFFF"/>
        </w:rPr>
        <w:t>Makenzhanova</w:t>
      </w:r>
      <w:proofErr w:type="spellEnd"/>
      <w:r w:rsidRPr="00B5201A">
        <w:rPr>
          <w:rFonts w:cs="Times New Roman"/>
          <w:szCs w:val="28"/>
          <w:shd w:val="clear" w:color="auto" w:fill="FFFFFF"/>
        </w:rPr>
        <w:t xml:space="preserve">, A. </w:t>
      </w:r>
      <w:proofErr w:type="spellStart"/>
      <w:r w:rsidRPr="00B5201A">
        <w:rPr>
          <w:rFonts w:cs="Times New Roman"/>
          <w:szCs w:val="28"/>
          <w:shd w:val="clear" w:color="auto" w:fill="FFFFFF"/>
        </w:rPr>
        <w:t>Zhumabekova</w:t>
      </w:r>
      <w:proofErr w:type="spellEnd"/>
      <w:r w:rsidRPr="00B5201A">
        <w:rPr>
          <w:rFonts w:cs="Times New Roman"/>
          <w:szCs w:val="28"/>
          <w:shd w:val="clear" w:color="auto" w:fill="FFFFFF"/>
        </w:rPr>
        <w:t xml:space="preserve"> //</w:t>
      </w:r>
      <w:r w:rsidRPr="00B5201A">
        <w:rPr>
          <w:rFonts w:cs="Times New Roman"/>
          <w:szCs w:val="28"/>
        </w:rPr>
        <w:t xml:space="preserve"> Biomedicine. </w:t>
      </w:r>
      <w:r w:rsidRPr="00B47361">
        <w:rPr>
          <w:rFonts w:cs="Times New Roman"/>
          <w:szCs w:val="28"/>
          <w:shd w:val="clear" w:color="auto" w:fill="FFFFFF"/>
        </w:rPr>
        <w:t>-</w:t>
      </w:r>
      <w:r w:rsidRPr="00B5201A">
        <w:rPr>
          <w:rFonts w:cs="Times New Roman"/>
          <w:szCs w:val="28"/>
          <w:shd w:val="clear" w:color="auto" w:fill="FFFFFF"/>
        </w:rPr>
        <w:t xml:space="preserve"> </w:t>
      </w:r>
      <w:r w:rsidRPr="00B5201A">
        <w:rPr>
          <w:rFonts w:cs="Times New Roman"/>
          <w:szCs w:val="28"/>
        </w:rPr>
        <w:t xml:space="preserve">2023. </w:t>
      </w:r>
      <w:r w:rsidRPr="00B47361">
        <w:rPr>
          <w:rFonts w:cs="Times New Roman"/>
          <w:szCs w:val="28"/>
          <w:shd w:val="clear" w:color="auto" w:fill="FFFFFF"/>
        </w:rPr>
        <w:t>-</w:t>
      </w:r>
      <w:r w:rsidRPr="00B5201A">
        <w:rPr>
          <w:rFonts w:cs="Times New Roman"/>
          <w:szCs w:val="28"/>
          <w:shd w:val="clear" w:color="auto" w:fill="FFFFFF"/>
        </w:rPr>
        <w:t xml:space="preserve"> Vol.</w:t>
      </w:r>
      <w:r w:rsidRPr="00B5201A">
        <w:rPr>
          <w:rFonts w:cs="Times New Roman"/>
          <w:szCs w:val="28"/>
        </w:rPr>
        <w:t xml:space="preserve"> 43</w:t>
      </w:r>
      <w:r w:rsidRPr="00B47361">
        <w:rPr>
          <w:rFonts w:cs="Times New Roman"/>
          <w:szCs w:val="28"/>
        </w:rPr>
        <w:t xml:space="preserve"> </w:t>
      </w:r>
      <w:r w:rsidRPr="00B5201A">
        <w:rPr>
          <w:rFonts w:cs="Times New Roman"/>
          <w:szCs w:val="28"/>
        </w:rPr>
        <w:t xml:space="preserve">(3). </w:t>
      </w:r>
      <w:r w:rsidRPr="00B47361">
        <w:rPr>
          <w:rFonts w:cs="Times New Roman"/>
          <w:szCs w:val="28"/>
          <w:shd w:val="clear" w:color="auto" w:fill="FFFFFF"/>
        </w:rPr>
        <w:t>-</w:t>
      </w:r>
      <w:r w:rsidRPr="00B5201A">
        <w:rPr>
          <w:rFonts w:cs="Times New Roman"/>
          <w:szCs w:val="28"/>
          <w:shd w:val="clear" w:color="auto" w:fill="FFFFFF"/>
        </w:rPr>
        <w:t xml:space="preserve"> P.</w:t>
      </w:r>
      <w:r w:rsidRPr="00B5201A">
        <w:rPr>
          <w:rFonts w:cs="Times New Roman"/>
          <w:szCs w:val="28"/>
        </w:rPr>
        <w:t xml:space="preserve"> 1027-1031.</w:t>
      </w:r>
    </w:p>
    <w:p w14:paraId="02474909" w14:textId="2C4EC70C" w:rsidR="00CA16C6" w:rsidRDefault="0005621B" w:rsidP="0005621B">
      <w:pPr>
        <w:spacing w:after="0" w:line="360" w:lineRule="auto"/>
        <w:ind w:firstLine="708"/>
        <w:jc w:val="both"/>
        <w:rPr>
          <w:rFonts w:cs="Times New Roman"/>
          <w:color w:val="000000"/>
          <w:szCs w:val="28"/>
        </w:rPr>
      </w:pPr>
      <w:r w:rsidRPr="0005621B">
        <w:rPr>
          <w:rFonts w:cs="Times New Roman"/>
          <w:color w:val="000000"/>
          <w:szCs w:val="28"/>
        </w:rPr>
        <w:t>2</w:t>
      </w:r>
      <w:r w:rsidR="000D75D8">
        <w:rPr>
          <w:rFonts w:cs="Times New Roman"/>
          <w:color w:val="000000"/>
          <w:szCs w:val="28"/>
          <w:lang w:val="ky-KG"/>
        </w:rPr>
        <w:t>6</w:t>
      </w:r>
      <w:r w:rsidR="00AF7501" w:rsidRPr="00AF7501">
        <w:rPr>
          <w:rFonts w:cs="Times New Roman"/>
          <w:color w:val="000000"/>
          <w:szCs w:val="28"/>
        </w:rPr>
        <w:t>0</w:t>
      </w:r>
      <w:r w:rsidRPr="0005621B">
        <w:rPr>
          <w:rFonts w:cs="Times New Roman"/>
          <w:color w:val="000000"/>
          <w:szCs w:val="28"/>
        </w:rPr>
        <w:t xml:space="preserve">. </w:t>
      </w:r>
      <w:r w:rsidR="00CA16C6" w:rsidRPr="00CA16C6">
        <w:rPr>
          <w:rFonts w:cs="Times New Roman"/>
          <w:color w:val="000000"/>
          <w:szCs w:val="28"/>
        </w:rPr>
        <w:t xml:space="preserve">Effects of estradiol withdrawal on mood in women with past perimenopausal depression: a randomized clinical trial </w:t>
      </w:r>
      <w:r w:rsidR="00CA16C6" w:rsidRPr="004A2468">
        <w:rPr>
          <w:rFonts w:eastAsia="Times New Roman" w:cs="Times New Roman"/>
          <w:color w:val="000000"/>
          <w:szCs w:val="28"/>
          <w:lang w:eastAsia="ru-RU"/>
        </w:rPr>
        <w:t>[Text]</w:t>
      </w:r>
      <w:r w:rsidR="00CA16C6" w:rsidRPr="00B5201A">
        <w:rPr>
          <w:rFonts w:eastAsia="Times New Roman" w:cs="Times New Roman"/>
          <w:color w:val="000000"/>
          <w:sz w:val="32"/>
          <w:szCs w:val="32"/>
          <w:lang w:eastAsia="ru-RU"/>
        </w:rPr>
        <w:t xml:space="preserve"> </w:t>
      </w:r>
      <w:r w:rsidR="00CA16C6" w:rsidRPr="00CA16C6">
        <w:rPr>
          <w:rFonts w:cs="Times New Roman"/>
          <w:color w:val="000000"/>
          <w:szCs w:val="28"/>
        </w:rPr>
        <w:t xml:space="preserve">/ [P. J. Schmidt, R. Ben </w:t>
      </w:r>
      <w:proofErr w:type="spellStart"/>
      <w:r w:rsidR="00CA16C6" w:rsidRPr="00CA16C6">
        <w:rPr>
          <w:rFonts w:cs="Times New Roman"/>
          <w:color w:val="000000"/>
          <w:szCs w:val="28"/>
        </w:rPr>
        <w:t>Dor</w:t>
      </w:r>
      <w:proofErr w:type="spellEnd"/>
      <w:r w:rsidR="00CA16C6" w:rsidRPr="00CA16C6">
        <w:rPr>
          <w:rFonts w:cs="Times New Roman"/>
          <w:color w:val="000000"/>
          <w:szCs w:val="28"/>
        </w:rPr>
        <w:t xml:space="preserve">, P. E. Martinez et al.] // JAMA Psychiatry. </w:t>
      </w:r>
      <w:r w:rsidR="00CA16C6">
        <w:rPr>
          <w:rFonts w:cs="Times New Roman"/>
          <w:color w:val="000000"/>
          <w:szCs w:val="28"/>
        </w:rPr>
        <w:t>-</w:t>
      </w:r>
      <w:r w:rsidR="00CA16C6" w:rsidRPr="00CA16C6">
        <w:rPr>
          <w:rFonts w:cs="Times New Roman"/>
          <w:color w:val="000000"/>
          <w:szCs w:val="28"/>
        </w:rPr>
        <w:t xml:space="preserve"> 2015. </w:t>
      </w:r>
      <w:r w:rsidR="00CA16C6">
        <w:rPr>
          <w:rFonts w:cs="Times New Roman"/>
          <w:color w:val="000000"/>
          <w:szCs w:val="28"/>
        </w:rPr>
        <w:t>-</w:t>
      </w:r>
      <w:r w:rsidR="00CA16C6" w:rsidRPr="00CA16C6">
        <w:rPr>
          <w:rFonts w:cs="Times New Roman"/>
          <w:color w:val="000000"/>
          <w:szCs w:val="28"/>
        </w:rPr>
        <w:t xml:space="preserve"> </w:t>
      </w:r>
      <w:r w:rsidR="00CA16C6">
        <w:rPr>
          <w:rFonts w:cs="Times New Roman"/>
          <w:color w:val="000000"/>
          <w:szCs w:val="28"/>
        </w:rPr>
        <w:t xml:space="preserve">Vol. </w:t>
      </w:r>
      <w:r w:rsidR="00CA16C6" w:rsidRPr="00CA16C6">
        <w:rPr>
          <w:rFonts w:cs="Times New Roman"/>
          <w:color w:val="000000"/>
          <w:szCs w:val="28"/>
        </w:rPr>
        <w:t>72</w:t>
      </w:r>
      <w:r w:rsidR="00924D76" w:rsidRPr="00924D76">
        <w:rPr>
          <w:rFonts w:cs="Times New Roman"/>
          <w:color w:val="000000"/>
          <w:szCs w:val="28"/>
        </w:rPr>
        <w:t xml:space="preserve"> </w:t>
      </w:r>
      <w:r w:rsidR="00CA16C6" w:rsidRPr="00CA16C6">
        <w:rPr>
          <w:rFonts w:cs="Times New Roman"/>
          <w:color w:val="000000"/>
          <w:szCs w:val="28"/>
        </w:rPr>
        <w:t>(7)</w:t>
      </w:r>
      <w:r w:rsidR="00CA16C6">
        <w:rPr>
          <w:rFonts w:cs="Times New Roman"/>
          <w:color w:val="000000"/>
          <w:szCs w:val="28"/>
        </w:rPr>
        <w:t>. - P.</w:t>
      </w:r>
      <w:r w:rsidR="00CA16C6" w:rsidRPr="00CA16C6">
        <w:rPr>
          <w:rFonts w:cs="Times New Roman"/>
          <w:color w:val="000000"/>
          <w:szCs w:val="28"/>
        </w:rPr>
        <w:t xml:space="preserve"> 714-26.</w:t>
      </w:r>
    </w:p>
    <w:p w14:paraId="06864A42" w14:textId="135B9333" w:rsidR="00197243" w:rsidRPr="0005621B" w:rsidRDefault="0005621B" w:rsidP="0005621B">
      <w:pPr>
        <w:spacing w:after="0" w:line="360" w:lineRule="auto"/>
        <w:ind w:firstLine="708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5621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2</w:t>
      </w:r>
      <w:r w:rsidR="000D75D8">
        <w:rPr>
          <w:rFonts w:eastAsia="Times New Roman" w:cs="Times New Roman"/>
          <w:color w:val="000000"/>
          <w:szCs w:val="28"/>
          <w:shd w:val="clear" w:color="auto" w:fill="FFFFFF"/>
          <w:lang w:val="ky-KG" w:eastAsia="ru-RU"/>
        </w:rPr>
        <w:t>6</w:t>
      </w:r>
      <w:r w:rsidR="00AF7501" w:rsidRPr="00AF7501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1</w:t>
      </w:r>
      <w:r w:rsidRPr="0005621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. </w:t>
      </w:r>
      <w:r w:rsidR="00197243" w:rsidRPr="0019724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Effects of conjugated equine estrogen on risk of fractures and BMD in postmenopausal women with hysterectomy: results from the women's health initiative randomized trial</w:t>
      </w:r>
      <w:r w:rsidR="0019724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="00A06513" w:rsidRPr="00B5201A">
        <w:rPr>
          <w:rFonts w:cs="Times New Roman"/>
        </w:rPr>
        <w:t xml:space="preserve">[Text] </w:t>
      </w:r>
      <w:r w:rsidR="0019724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/ [</w:t>
      </w:r>
      <w:r w:rsidR="00197243" w:rsidRPr="0019724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R</w:t>
      </w:r>
      <w:r w:rsidR="0019724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. </w:t>
      </w:r>
      <w:r w:rsidR="00197243" w:rsidRPr="0019724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D</w:t>
      </w:r>
      <w:r w:rsidR="0019724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.</w:t>
      </w:r>
      <w:r w:rsidR="00197243" w:rsidRPr="0019724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Jackson, J</w:t>
      </w:r>
      <w:r w:rsidR="0019724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.</w:t>
      </w:r>
      <w:r w:rsidR="00197243" w:rsidRPr="0019724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proofErr w:type="spellStart"/>
      <w:r w:rsidR="00197243" w:rsidRPr="0019724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Wactawski-Wende</w:t>
      </w:r>
      <w:proofErr w:type="spellEnd"/>
      <w:r w:rsidR="00197243" w:rsidRPr="0019724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, A</w:t>
      </w:r>
      <w:r w:rsidR="0019724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. </w:t>
      </w:r>
      <w:r w:rsidR="00197243" w:rsidRPr="0019724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Z</w:t>
      </w:r>
      <w:r w:rsidR="0019724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.</w:t>
      </w:r>
      <w:r w:rsidR="00197243" w:rsidRPr="0019724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proofErr w:type="spellStart"/>
      <w:r w:rsidR="00197243" w:rsidRPr="0019724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LaCroix</w:t>
      </w:r>
      <w:proofErr w:type="spellEnd"/>
      <w:r w:rsidR="0019724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="00197243" w:rsidRPr="0019724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et al.</w:t>
      </w:r>
      <w:r w:rsidR="0019724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]</w:t>
      </w:r>
      <w:r w:rsidR="00197243" w:rsidRPr="0019724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="0019724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//</w:t>
      </w:r>
      <w:r w:rsidR="00197243" w:rsidRPr="0019724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J Bone Miner Res</w:t>
      </w:r>
      <w:r w:rsidR="0019724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. -</w:t>
      </w:r>
      <w:r w:rsidR="00197243" w:rsidRPr="0019724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2006</w:t>
      </w:r>
      <w:r w:rsidR="0019724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. - Vol. </w:t>
      </w:r>
      <w:r w:rsidR="00197243" w:rsidRPr="0019724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21</w:t>
      </w:r>
      <w:r w:rsidR="0019724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. - P. </w:t>
      </w:r>
      <w:r w:rsidR="00197243" w:rsidRPr="0019724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817</w:t>
      </w:r>
      <w:r w:rsidR="0019724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-</w:t>
      </w:r>
      <w:r w:rsidR="00197243" w:rsidRPr="0019724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828.</w:t>
      </w:r>
    </w:p>
    <w:p w14:paraId="30A4A680" w14:textId="01D91C25" w:rsidR="00360CAF" w:rsidRPr="00B5201A" w:rsidRDefault="0005621B" w:rsidP="0005621B">
      <w:pPr>
        <w:pStyle w:val="1"/>
        <w:shd w:val="clear" w:color="auto" w:fill="FFFFFF"/>
        <w:spacing w:before="0" w:line="360" w:lineRule="auto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05621B">
        <w:rPr>
          <w:rFonts w:ascii="Times New Roman" w:hAnsi="Times New Roman" w:cs="Times New Roman"/>
          <w:b w:val="0"/>
          <w:color w:val="auto"/>
        </w:rPr>
        <w:t>2</w:t>
      </w:r>
      <w:r w:rsidR="000D75D8">
        <w:rPr>
          <w:rFonts w:ascii="Times New Roman" w:hAnsi="Times New Roman" w:cs="Times New Roman"/>
          <w:b w:val="0"/>
          <w:color w:val="auto"/>
          <w:lang w:val="ky-KG"/>
        </w:rPr>
        <w:t>6</w:t>
      </w:r>
      <w:r w:rsidR="00AF7501" w:rsidRPr="00AF7501">
        <w:rPr>
          <w:rFonts w:ascii="Times New Roman" w:hAnsi="Times New Roman" w:cs="Times New Roman"/>
          <w:b w:val="0"/>
          <w:color w:val="auto"/>
        </w:rPr>
        <w:t>2</w:t>
      </w:r>
      <w:r w:rsidRPr="0005621B">
        <w:rPr>
          <w:rFonts w:ascii="Times New Roman" w:hAnsi="Times New Roman" w:cs="Times New Roman"/>
          <w:b w:val="0"/>
          <w:color w:val="auto"/>
        </w:rPr>
        <w:t xml:space="preserve">. </w:t>
      </w:r>
      <w:r w:rsidR="00360CAF" w:rsidRPr="00B5201A">
        <w:rPr>
          <w:rFonts w:ascii="Times New Roman" w:hAnsi="Times New Roman" w:cs="Times New Roman"/>
          <w:b w:val="0"/>
          <w:color w:val="auto"/>
        </w:rPr>
        <w:t xml:space="preserve">Effects of hormone replacement therapy on glucose and lipid metabolism in peri- and postmenopausal women with a history of menstrual disorders </w:t>
      </w:r>
      <w:r w:rsidR="00360CAF" w:rsidRPr="00B5201A">
        <w:rPr>
          <w:rFonts w:ascii="Times New Roman" w:eastAsia="Times New Roman" w:hAnsi="Times New Roman" w:cs="Times New Roman"/>
          <w:b w:val="0"/>
          <w:color w:val="auto"/>
          <w:lang w:eastAsia="ru-RU"/>
        </w:rPr>
        <w:t>[Text] / [</w:t>
      </w:r>
      <w:hyperlink r:id="rId207" w:anchor="auth-Saisai-Li-Aff1" w:history="1">
        <w:r w:rsidR="00360CAF" w:rsidRPr="00B5201A">
          <w:rPr>
            <w:rStyle w:val="af1"/>
            <w:rFonts w:ascii="Times New Roman" w:hAnsi="Times New Roman" w:cs="Times New Roman"/>
            <w:b w:val="0"/>
            <w:color w:val="auto"/>
            <w:u w:val="none"/>
          </w:rPr>
          <w:t>S. Li</w:t>
        </w:r>
      </w:hyperlink>
      <w:r w:rsidR="00360CAF" w:rsidRPr="00B5201A">
        <w:rPr>
          <w:rFonts w:ascii="Times New Roman" w:hAnsi="Times New Roman" w:cs="Times New Roman"/>
          <w:b w:val="0"/>
          <w:color w:val="auto"/>
        </w:rPr>
        <w:t>, </w:t>
      </w:r>
      <w:hyperlink r:id="rId208" w:anchor="auth-Linjuan-Ma-Aff1" w:history="1">
        <w:r w:rsidR="00360CAF" w:rsidRPr="00B5201A">
          <w:rPr>
            <w:rStyle w:val="af1"/>
            <w:rFonts w:ascii="Times New Roman" w:hAnsi="Times New Roman" w:cs="Times New Roman"/>
            <w:b w:val="0"/>
            <w:color w:val="auto"/>
            <w:u w:val="none"/>
          </w:rPr>
          <w:t>L. Ma</w:t>
        </w:r>
      </w:hyperlink>
      <w:r w:rsidR="00360CAF" w:rsidRPr="00B5201A">
        <w:rPr>
          <w:rFonts w:ascii="Times New Roman" w:hAnsi="Times New Roman" w:cs="Times New Roman"/>
          <w:b w:val="0"/>
          <w:color w:val="auto"/>
        </w:rPr>
        <w:t>, </w:t>
      </w:r>
      <w:hyperlink r:id="rId209" w:anchor="auth-Yang-Song-Aff1" w:history="1">
        <w:r w:rsidR="00360CAF" w:rsidRPr="00B5201A">
          <w:rPr>
            <w:rStyle w:val="af1"/>
            <w:rFonts w:ascii="Times New Roman" w:hAnsi="Times New Roman" w:cs="Times New Roman"/>
            <w:b w:val="0"/>
            <w:color w:val="auto"/>
            <w:u w:val="none"/>
          </w:rPr>
          <w:t>Y. Song</w:t>
        </w:r>
      </w:hyperlink>
      <w:r w:rsidR="00360CAF" w:rsidRPr="00B5201A">
        <w:rPr>
          <w:rFonts w:ascii="Times New Roman" w:hAnsi="Times New Roman" w:cs="Times New Roman"/>
          <w:b w:val="0"/>
          <w:color w:val="auto"/>
        </w:rPr>
        <w:t xml:space="preserve"> et al.] // </w:t>
      </w:r>
      <w:hyperlink r:id="rId210" w:history="1">
        <w:r w:rsidR="00360CAF" w:rsidRPr="00B5201A">
          <w:rPr>
            <w:rStyle w:val="af1"/>
            <w:rFonts w:ascii="Times New Roman" w:hAnsi="Times New Roman" w:cs="Times New Roman"/>
            <w:b w:val="0"/>
            <w:iCs/>
            <w:color w:val="auto"/>
            <w:u w:val="none"/>
          </w:rPr>
          <w:t>BMC Endocrine Disorders</w:t>
        </w:r>
      </w:hyperlink>
      <w:r w:rsidR="00360CAF" w:rsidRPr="00B5201A">
        <w:rPr>
          <w:rFonts w:ascii="Times New Roman" w:hAnsi="Times New Roman" w:cs="Times New Roman"/>
          <w:b w:val="0"/>
          <w:color w:val="auto"/>
        </w:rPr>
        <w:t xml:space="preserve">. </w:t>
      </w:r>
      <w:r w:rsidR="00924D76" w:rsidRPr="00924D76">
        <w:rPr>
          <w:rFonts w:ascii="Times New Roman" w:hAnsi="Times New Roman" w:cs="Times New Roman"/>
          <w:b w:val="0"/>
          <w:color w:val="auto"/>
        </w:rPr>
        <w:t xml:space="preserve">- </w:t>
      </w:r>
      <w:r w:rsidR="00360CAF" w:rsidRPr="00B5201A">
        <w:rPr>
          <w:rFonts w:ascii="Times New Roman" w:hAnsi="Times New Roman" w:cs="Times New Roman"/>
          <w:b w:val="0"/>
          <w:color w:val="auto"/>
        </w:rPr>
        <w:t xml:space="preserve">2021. </w:t>
      </w:r>
      <w:r w:rsidR="00C11F67">
        <w:rPr>
          <w:rFonts w:ascii="Times New Roman" w:hAnsi="Times New Roman" w:cs="Times New Roman"/>
          <w:b w:val="0"/>
          <w:color w:val="auto"/>
        </w:rPr>
        <w:t>-</w:t>
      </w:r>
      <w:r w:rsidR="00360CAF" w:rsidRPr="00B5201A">
        <w:rPr>
          <w:rFonts w:ascii="Times New Roman" w:hAnsi="Times New Roman" w:cs="Times New Roman"/>
          <w:b w:val="0"/>
          <w:color w:val="auto"/>
        </w:rPr>
        <w:t xml:space="preserve"> V</w:t>
      </w:r>
      <w:r w:rsidR="00360CAF" w:rsidRPr="00B5201A">
        <w:rPr>
          <w:rStyle w:val="u-visually-hidden"/>
          <w:rFonts w:ascii="Times New Roman" w:hAnsi="Times New Roman" w:cs="Times New Roman"/>
          <w:b w:val="0"/>
          <w:bCs w:val="0"/>
          <w:color w:val="auto"/>
          <w:bdr w:val="none" w:sz="0" w:space="0" w:color="auto" w:frame="1"/>
        </w:rPr>
        <w:t xml:space="preserve">ol. </w:t>
      </w:r>
      <w:r w:rsidR="00360CAF" w:rsidRPr="00B5201A">
        <w:rPr>
          <w:rFonts w:ascii="Times New Roman" w:hAnsi="Times New Roman" w:cs="Times New Roman"/>
          <w:b w:val="0"/>
          <w:bCs w:val="0"/>
          <w:color w:val="auto"/>
        </w:rPr>
        <w:t>21</w:t>
      </w:r>
      <w:r w:rsidR="00360CAF" w:rsidRPr="00B5201A">
        <w:rPr>
          <w:rFonts w:ascii="Times New Roman" w:hAnsi="Times New Roman" w:cs="Times New Roman"/>
          <w:b w:val="0"/>
          <w:color w:val="auto"/>
        </w:rPr>
        <w:t xml:space="preserve">, № 121. </w:t>
      </w:r>
      <w:r w:rsidR="00C11F67">
        <w:rPr>
          <w:rFonts w:ascii="Times New Roman" w:hAnsi="Times New Roman" w:cs="Times New Roman"/>
          <w:b w:val="0"/>
          <w:color w:val="auto"/>
        </w:rPr>
        <w:t>-</w:t>
      </w:r>
      <w:r w:rsidR="00360CAF" w:rsidRPr="00B5201A">
        <w:rPr>
          <w:rFonts w:ascii="Times New Roman" w:hAnsi="Times New Roman" w:cs="Times New Roman"/>
          <w:b w:val="0"/>
          <w:color w:val="auto"/>
        </w:rPr>
        <w:t xml:space="preserve"> P. 2-10.</w:t>
      </w:r>
    </w:p>
    <w:p w14:paraId="37944C13" w14:textId="456CDEF6" w:rsidR="00360CAF" w:rsidRPr="00285BB3" w:rsidRDefault="0005621B" w:rsidP="0005621B">
      <w:pPr>
        <w:shd w:val="clear" w:color="auto" w:fill="FFFFFF"/>
        <w:spacing w:after="0" w:line="360" w:lineRule="auto"/>
        <w:ind w:firstLine="708"/>
        <w:jc w:val="both"/>
        <w:rPr>
          <w:rFonts w:cs="Times New Roman"/>
          <w:szCs w:val="28"/>
        </w:rPr>
      </w:pPr>
      <w:r w:rsidRPr="0005621B">
        <w:rPr>
          <w:rFonts w:cs="Times New Roman"/>
          <w:bCs/>
          <w:spacing w:val="-2"/>
          <w:szCs w:val="28"/>
        </w:rPr>
        <w:t>2</w:t>
      </w:r>
      <w:r w:rsidR="000D75D8">
        <w:rPr>
          <w:rFonts w:cs="Times New Roman"/>
          <w:bCs/>
          <w:spacing w:val="-2"/>
          <w:szCs w:val="28"/>
          <w:lang w:val="ky-KG"/>
        </w:rPr>
        <w:t>6</w:t>
      </w:r>
      <w:r w:rsidR="00AF7501" w:rsidRPr="00AF7501">
        <w:rPr>
          <w:rFonts w:cs="Times New Roman"/>
          <w:bCs/>
          <w:spacing w:val="-2"/>
          <w:szCs w:val="28"/>
        </w:rPr>
        <w:t>3</w:t>
      </w:r>
      <w:r w:rsidRPr="0005621B">
        <w:rPr>
          <w:rFonts w:cs="Times New Roman"/>
          <w:bCs/>
          <w:spacing w:val="-2"/>
          <w:szCs w:val="28"/>
        </w:rPr>
        <w:t xml:space="preserve">. </w:t>
      </w:r>
      <w:r w:rsidR="00360CAF" w:rsidRPr="00323EDD">
        <w:rPr>
          <w:rFonts w:cs="Times New Roman"/>
          <w:bCs/>
          <w:spacing w:val="-2"/>
          <w:szCs w:val="28"/>
        </w:rPr>
        <w:t xml:space="preserve">Endometrial hyperplasia as a risk factor of endometrial cancer </w:t>
      </w:r>
      <w:r w:rsidR="00290727" w:rsidRPr="00B5201A">
        <w:rPr>
          <w:rFonts w:eastAsia="Times New Roman" w:cs="Times New Roman"/>
          <w:lang w:eastAsia="ru-RU"/>
        </w:rPr>
        <w:t xml:space="preserve">[Text] </w:t>
      </w:r>
      <w:r w:rsidR="00360CAF" w:rsidRPr="00323EDD">
        <w:rPr>
          <w:rFonts w:cs="Times New Roman"/>
          <w:bCs/>
          <w:spacing w:val="-2"/>
          <w:szCs w:val="28"/>
        </w:rPr>
        <w:t>/ [</w:t>
      </w:r>
      <w:hyperlink r:id="rId211" w:history="1">
        <w:r w:rsidR="00360CAF" w:rsidRPr="00323EDD">
          <w:rPr>
            <w:rStyle w:val="af1"/>
            <w:rFonts w:cs="Times New Roman"/>
            <w:color w:val="auto"/>
            <w:szCs w:val="28"/>
            <w:u w:val="none"/>
          </w:rPr>
          <w:t xml:space="preserve">L. K. </w:t>
        </w:r>
        <w:proofErr w:type="spellStart"/>
        <w:r w:rsidR="00360CAF" w:rsidRPr="00323EDD">
          <w:rPr>
            <w:rStyle w:val="af1"/>
            <w:rFonts w:cs="Times New Roman"/>
            <w:color w:val="auto"/>
            <w:szCs w:val="28"/>
            <w:u w:val="none"/>
          </w:rPr>
          <w:t>Nees</w:t>
        </w:r>
        <w:proofErr w:type="spellEnd"/>
      </w:hyperlink>
      <w:r w:rsidR="00360CAF" w:rsidRPr="00323EDD">
        <w:rPr>
          <w:rFonts w:cs="Times New Roman"/>
          <w:szCs w:val="28"/>
        </w:rPr>
        <w:t>, </w:t>
      </w:r>
      <w:hyperlink r:id="rId212" w:history="1">
        <w:r w:rsidR="00360CAF" w:rsidRPr="00323EDD">
          <w:rPr>
            <w:rStyle w:val="af1"/>
            <w:rFonts w:cs="Times New Roman"/>
            <w:color w:val="auto"/>
            <w:szCs w:val="28"/>
            <w:u w:val="none"/>
          </w:rPr>
          <w:t xml:space="preserve">S. </w:t>
        </w:r>
        <w:proofErr w:type="spellStart"/>
        <w:r w:rsidR="00360CAF" w:rsidRPr="00323EDD">
          <w:rPr>
            <w:rStyle w:val="af1"/>
            <w:rFonts w:cs="Times New Roman"/>
            <w:color w:val="auto"/>
            <w:szCs w:val="28"/>
            <w:u w:val="none"/>
          </w:rPr>
          <w:t>Heublein</w:t>
        </w:r>
        <w:proofErr w:type="spellEnd"/>
      </w:hyperlink>
      <w:r w:rsidR="00360CAF" w:rsidRPr="00323EDD">
        <w:rPr>
          <w:rFonts w:cs="Times New Roman"/>
          <w:szCs w:val="28"/>
        </w:rPr>
        <w:t>, </w:t>
      </w:r>
      <w:hyperlink r:id="rId213" w:history="1">
        <w:r w:rsidR="00360CAF" w:rsidRPr="00323EDD">
          <w:rPr>
            <w:rStyle w:val="af1"/>
            <w:rFonts w:cs="Times New Roman"/>
            <w:color w:val="auto"/>
            <w:szCs w:val="28"/>
            <w:u w:val="none"/>
          </w:rPr>
          <w:t xml:space="preserve">S. </w:t>
        </w:r>
        <w:proofErr w:type="spellStart"/>
        <w:r w:rsidR="00360CAF" w:rsidRPr="00323EDD">
          <w:rPr>
            <w:rStyle w:val="af1"/>
            <w:rFonts w:cs="Times New Roman"/>
            <w:color w:val="auto"/>
            <w:szCs w:val="28"/>
            <w:u w:val="none"/>
          </w:rPr>
          <w:t>Steinmacher</w:t>
        </w:r>
        <w:proofErr w:type="spellEnd"/>
      </w:hyperlink>
      <w:r w:rsidR="00360CAF" w:rsidRPr="00323EDD">
        <w:rPr>
          <w:rFonts w:cs="Times New Roman"/>
          <w:szCs w:val="28"/>
        </w:rPr>
        <w:t xml:space="preserve">  et al.] // </w:t>
      </w:r>
      <w:hyperlink r:id="rId214" w:history="1">
        <w:r w:rsidR="00360CAF" w:rsidRPr="00323EDD">
          <w:rPr>
            <w:rStyle w:val="af1"/>
            <w:rFonts w:cs="Times New Roman"/>
            <w:color w:val="auto"/>
            <w:szCs w:val="28"/>
            <w:u w:val="none"/>
          </w:rPr>
          <w:t xml:space="preserve">Arch </w:t>
        </w:r>
        <w:proofErr w:type="spellStart"/>
        <w:r w:rsidR="00360CAF" w:rsidRPr="00323EDD">
          <w:rPr>
            <w:rStyle w:val="af1"/>
            <w:rFonts w:cs="Times New Roman"/>
            <w:color w:val="auto"/>
            <w:szCs w:val="28"/>
            <w:u w:val="none"/>
          </w:rPr>
          <w:t>Gynecol</w:t>
        </w:r>
        <w:proofErr w:type="spellEnd"/>
        <w:r w:rsidR="00360CAF" w:rsidRPr="00323EDD">
          <w:rPr>
            <w:rStyle w:val="af1"/>
            <w:rFonts w:cs="Times New Roman"/>
            <w:color w:val="auto"/>
            <w:szCs w:val="28"/>
            <w:u w:val="none"/>
          </w:rPr>
          <w:t xml:space="preserve"> </w:t>
        </w:r>
        <w:proofErr w:type="spellStart"/>
        <w:r w:rsidR="00360CAF" w:rsidRPr="00323EDD">
          <w:rPr>
            <w:rStyle w:val="af1"/>
            <w:rFonts w:cs="Times New Roman"/>
            <w:color w:val="auto"/>
            <w:szCs w:val="28"/>
            <w:u w:val="none"/>
          </w:rPr>
          <w:t>Obstet</w:t>
        </w:r>
        <w:proofErr w:type="spellEnd"/>
        <w:r w:rsidR="00360CAF" w:rsidRPr="00323EDD">
          <w:rPr>
            <w:rStyle w:val="af1"/>
            <w:rFonts w:cs="Times New Roman"/>
            <w:color w:val="auto"/>
            <w:szCs w:val="28"/>
            <w:u w:val="none"/>
          </w:rPr>
          <w:t>.</w:t>
        </w:r>
      </w:hyperlink>
      <w:r w:rsidR="00360CAF" w:rsidRPr="00323EDD">
        <w:rPr>
          <w:rFonts w:cs="Times New Roman"/>
          <w:szCs w:val="28"/>
        </w:rPr>
        <w:t> </w:t>
      </w:r>
      <w:r w:rsidR="00C11F67">
        <w:rPr>
          <w:rFonts w:cs="Times New Roman"/>
          <w:szCs w:val="28"/>
        </w:rPr>
        <w:t>-</w:t>
      </w:r>
      <w:r w:rsidR="00360CAF" w:rsidRPr="005178D4">
        <w:rPr>
          <w:rFonts w:cs="Times New Roman"/>
          <w:szCs w:val="28"/>
        </w:rPr>
        <w:t xml:space="preserve"> 2022. </w:t>
      </w:r>
      <w:r w:rsidR="00C11F67">
        <w:rPr>
          <w:rFonts w:cs="Times New Roman"/>
          <w:szCs w:val="28"/>
        </w:rPr>
        <w:t>-</w:t>
      </w:r>
      <w:r w:rsidR="00360CAF" w:rsidRPr="005178D4">
        <w:rPr>
          <w:rFonts w:cs="Times New Roman"/>
          <w:szCs w:val="28"/>
        </w:rPr>
        <w:t xml:space="preserve"> </w:t>
      </w:r>
      <w:r w:rsidR="00360CAF" w:rsidRPr="00323EDD">
        <w:rPr>
          <w:rFonts w:cs="Times New Roman"/>
          <w:szCs w:val="28"/>
        </w:rPr>
        <w:t>Vol</w:t>
      </w:r>
      <w:r w:rsidR="00360CAF" w:rsidRPr="005178D4">
        <w:rPr>
          <w:rFonts w:cs="Times New Roman"/>
          <w:szCs w:val="28"/>
        </w:rPr>
        <w:t>. 306</w:t>
      </w:r>
      <w:r w:rsidR="00C11F67">
        <w:rPr>
          <w:rFonts w:cs="Times New Roman"/>
          <w:szCs w:val="28"/>
        </w:rPr>
        <w:t xml:space="preserve"> </w:t>
      </w:r>
      <w:r w:rsidR="00360CAF" w:rsidRPr="005178D4">
        <w:rPr>
          <w:rFonts w:cs="Times New Roman"/>
          <w:szCs w:val="28"/>
        </w:rPr>
        <w:t xml:space="preserve">(2). </w:t>
      </w:r>
      <w:r w:rsidR="00C11F67">
        <w:rPr>
          <w:rFonts w:cs="Times New Roman"/>
          <w:szCs w:val="28"/>
        </w:rPr>
        <w:t>-</w:t>
      </w:r>
      <w:r w:rsidR="00360CAF" w:rsidRPr="005178D4">
        <w:rPr>
          <w:rFonts w:cs="Times New Roman"/>
          <w:szCs w:val="28"/>
        </w:rPr>
        <w:t xml:space="preserve"> </w:t>
      </w:r>
      <w:r w:rsidR="00360CAF" w:rsidRPr="00323EDD">
        <w:rPr>
          <w:rFonts w:cs="Times New Roman"/>
          <w:szCs w:val="28"/>
        </w:rPr>
        <w:t>P</w:t>
      </w:r>
      <w:r w:rsidR="00360CAF" w:rsidRPr="005178D4">
        <w:rPr>
          <w:rFonts w:cs="Times New Roman"/>
          <w:szCs w:val="28"/>
        </w:rPr>
        <w:t>. 407</w:t>
      </w:r>
      <w:r w:rsidR="00360CAF" w:rsidRPr="00323EDD">
        <w:rPr>
          <w:rFonts w:cs="Times New Roman"/>
          <w:szCs w:val="28"/>
        </w:rPr>
        <w:t>-</w:t>
      </w:r>
      <w:r w:rsidR="00360CAF">
        <w:rPr>
          <w:rFonts w:cs="Times New Roman"/>
          <w:szCs w:val="28"/>
        </w:rPr>
        <w:t>421.</w:t>
      </w:r>
    </w:p>
    <w:p w14:paraId="4F374AFF" w14:textId="626EE9CA" w:rsidR="00360CAF" w:rsidRPr="00285BB3" w:rsidRDefault="0005621B" w:rsidP="0005621B">
      <w:pPr>
        <w:pStyle w:val="1"/>
        <w:spacing w:before="0" w:line="360" w:lineRule="auto"/>
        <w:ind w:firstLine="708"/>
        <w:jc w:val="both"/>
        <w:textAlignment w:val="top"/>
        <w:rPr>
          <w:rFonts w:ascii="Times New Roman" w:hAnsi="Times New Roman" w:cs="Times New Roman"/>
          <w:b w:val="0"/>
          <w:color w:val="auto"/>
        </w:rPr>
      </w:pPr>
      <w:r w:rsidRPr="0005621B">
        <w:rPr>
          <w:rFonts w:ascii="Times New Roman" w:hAnsi="Times New Roman" w:cs="Times New Roman"/>
          <w:b w:val="0"/>
          <w:color w:val="auto"/>
        </w:rPr>
        <w:t>2</w:t>
      </w:r>
      <w:r w:rsidR="000D75D8">
        <w:rPr>
          <w:rFonts w:ascii="Times New Roman" w:hAnsi="Times New Roman" w:cs="Times New Roman"/>
          <w:b w:val="0"/>
          <w:color w:val="auto"/>
          <w:lang w:val="ky-KG"/>
        </w:rPr>
        <w:t>6</w:t>
      </w:r>
      <w:r w:rsidR="00AF7501" w:rsidRPr="00AF7501">
        <w:rPr>
          <w:rFonts w:ascii="Times New Roman" w:hAnsi="Times New Roman" w:cs="Times New Roman"/>
          <w:b w:val="0"/>
          <w:color w:val="auto"/>
        </w:rPr>
        <w:t>4</w:t>
      </w:r>
      <w:r w:rsidRPr="0005621B">
        <w:rPr>
          <w:rFonts w:ascii="Times New Roman" w:hAnsi="Times New Roman" w:cs="Times New Roman"/>
          <w:b w:val="0"/>
          <w:color w:val="auto"/>
        </w:rPr>
        <w:t xml:space="preserve">. </w:t>
      </w:r>
      <w:r w:rsidR="00360CAF" w:rsidRPr="00B5201A">
        <w:rPr>
          <w:rFonts w:ascii="Times New Roman" w:hAnsi="Times New Roman" w:cs="Times New Roman"/>
          <w:b w:val="0"/>
          <w:color w:val="auto"/>
        </w:rPr>
        <w:t xml:space="preserve">Endometrial resection and ablation versus hysterectomy for heavy menstrual bleeding (Review) </w:t>
      </w:r>
      <w:r w:rsidR="00360CAF" w:rsidRPr="00B5201A">
        <w:rPr>
          <w:rFonts w:ascii="Times New Roman" w:eastAsia="Times New Roman" w:hAnsi="Times New Roman" w:cs="Times New Roman"/>
          <w:b w:val="0"/>
          <w:color w:val="auto"/>
          <w:lang w:eastAsia="ru-RU"/>
        </w:rPr>
        <w:t xml:space="preserve">[Text] </w:t>
      </w:r>
      <w:r w:rsidR="00360CAF" w:rsidRPr="00B5201A">
        <w:rPr>
          <w:rFonts w:ascii="Times New Roman" w:hAnsi="Times New Roman" w:cs="Times New Roman"/>
          <w:b w:val="0"/>
          <w:color w:val="auto"/>
        </w:rPr>
        <w:t xml:space="preserve">/ Cochrane Database of Systematic Reviews. </w:t>
      </w:r>
      <w:r w:rsidR="00C11F67">
        <w:rPr>
          <w:rFonts w:ascii="Times New Roman" w:hAnsi="Times New Roman" w:cs="Times New Roman"/>
          <w:b w:val="0"/>
          <w:color w:val="auto"/>
        </w:rPr>
        <w:t xml:space="preserve">- </w:t>
      </w:r>
      <w:r w:rsidR="00360CAF">
        <w:rPr>
          <w:rFonts w:ascii="Times New Roman" w:hAnsi="Times New Roman" w:cs="Times New Roman"/>
          <w:b w:val="0"/>
          <w:color w:val="auto"/>
        </w:rPr>
        <w:t xml:space="preserve">2013. </w:t>
      </w:r>
      <w:r w:rsidR="00C11F67">
        <w:rPr>
          <w:rFonts w:ascii="Times New Roman" w:hAnsi="Times New Roman" w:cs="Times New Roman"/>
          <w:b w:val="0"/>
          <w:color w:val="auto"/>
        </w:rPr>
        <w:t>-</w:t>
      </w:r>
      <w:r w:rsidR="00360CAF">
        <w:rPr>
          <w:rFonts w:ascii="Times New Roman" w:hAnsi="Times New Roman" w:cs="Times New Roman"/>
          <w:b w:val="0"/>
          <w:color w:val="auto"/>
        </w:rPr>
        <w:t xml:space="preserve"> 65 p.</w:t>
      </w:r>
    </w:p>
    <w:p w14:paraId="1744E72A" w14:textId="74FC37DB" w:rsidR="00360CAF" w:rsidRDefault="0005621B" w:rsidP="0005621B">
      <w:pPr>
        <w:spacing w:after="0" w:line="360" w:lineRule="auto"/>
        <w:ind w:firstLine="708"/>
        <w:jc w:val="both"/>
        <w:rPr>
          <w:rFonts w:cs="Times New Roman"/>
          <w:color w:val="000000"/>
          <w:szCs w:val="28"/>
        </w:rPr>
      </w:pPr>
      <w:r w:rsidRPr="0005621B">
        <w:rPr>
          <w:rFonts w:cs="Times New Roman"/>
          <w:color w:val="000000"/>
          <w:szCs w:val="28"/>
        </w:rPr>
        <w:t>2</w:t>
      </w:r>
      <w:r w:rsidR="000D75D8">
        <w:rPr>
          <w:rFonts w:cs="Times New Roman"/>
          <w:color w:val="000000"/>
          <w:szCs w:val="28"/>
          <w:lang w:val="ky-KG"/>
        </w:rPr>
        <w:t>6</w:t>
      </w:r>
      <w:r w:rsidR="00AF7501" w:rsidRPr="00AF7501">
        <w:rPr>
          <w:rFonts w:cs="Times New Roman"/>
          <w:color w:val="000000"/>
          <w:szCs w:val="28"/>
        </w:rPr>
        <w:t>5</w:t>
      </w:r>
      <w:r w:rsidRPr="0005621B">
        <w:rPr>
          <w:rFonts w:cs="Times New Roman"/>
          <w:color w:val="000000"/>
          <w:szCs w:val="28"/>
        </w:rPr>
        <w:t xml:space="preserve">. </w:t>
      </w:r>
      <w:r w:rsidR="00360CAF" w:rsidRPr="00B5201A">
        <w:rPr>
          <w:rFonts w:cs="Times New Roman"/>
          <w:color w:val="000000"/>
          <w:szCs w:val="28"/>
        </w:rPr>
        <w:t>Estradiol-based postmenopausal hormone therapy and risk of cardiovascular and all-cause mortality</w:t>
      </w:r>
      <w:r w:rsidR="00A06513" w:rsidRPr="00A06513">
        <w:rPr>
          <w:rFonts w:cs="Times New Roman"/>
          <w:color w:val="000000"/>
          <w:szCs w:val="28"/>
        </w:rPr>
        <w:t xml:space="preserve"> </w:t>
      </w:r>
      <w:r w:rsidR="00A06513" w:rsidRPr="00B5201A">
        <w:rPr>
          <w:rFonts w:cs="Times New Roman"/>
        </w:rPr>
        <w:t xml:space="preserve">[Text] </w:t>
      </w:r>
      <w:r w:rsidR="00360CAF" w:rsidRPr="00B5201A">
        <w:rPr>
          <w:rFonts w:cs="Times New Roman"/>
          <w:color w:val="000000"/>
          <w:szCs w:val="28"/>
        </w:rPr>
        <w:t xml:space="preserve">/ [T. S. </w:t>
      </w:r>
      <w:proofErr w:type="spellStart"/>
      <w:r w:rsidR="00360CAF" w:rsidRPr="00B5201A">
        <w:rPr>
          <w:rFonts w:cs="Times New Roman"/>
          <w:color w:val="000000"/>
          <w:szCs w:val="28"/>
        </w:rPr>
        <w:t>Mikkola</w:t>
      </w:r>
      <w:proofErr w:type="spellEnd"/>
      <w:r w:rsidR="00360CAF" w:rsidRPr="00B5201A">
        <w:rPr>
          <w:rFonts w:cs="Times New Roman"/>
          <w:color w:val="000000"/>
          <w:szCs w:val="28"/>
        </w:rPr>
        <w:t xml:space="preserve">, P. </w:t>
      </w:r>
      <w:proofErr w:type="spellStart"/>
      <w:r w:rsidR="00360CAF" w:rsidRPr="00B5201A">
        <w:rPr>
          <w:rFonts w:cs="Times New Roman"/>
          <w:color w:val="000000"/>
          <w:szCs w:val="28"/>
        </w:rPr>
        <w:t>Tuomikoski</w:t>
      </w:r>
      <w:proofErr w:type="spellEnd"/>
      <w:r w:rsidR="00360CAF" w:rsidRPr="00B5201A">
        <w:rPr>
          <w:rFonts w:cs="Times New Roman"/>
          <w:color w:val="000000"/>
          <w:szCs w:val="28"/>
        </w:rPr>
        <w:t xml:space="preserve">, H. </w:t>
      </w:r>
      <w:proofErr w:type="spellStart"/>
      <w:r w:rsidR="00360CAF" w:rsidRPr="00B5201A">
        <w:rPr>
          <w:rFonts w:cs="Times New Roman"/>
          <w:color w:val="000000"/>
          <w:szCs w:val="28"/>
        </w:rPr>
        <w:t>Lyytinen</w:t>
      </w:r>
      <w:proofErr w:type="spellEnd"/>
      <w:r w:rsidR="00360CAF" w:rsidRPr="00B5201A">
        <w:rPr>
          <w:rFonts w:cs="Times New Roman"/>
          <w:color w:val="000000"/>
          <w:szCs w:val="28"/>
        </w:rPr>
        <w:t xml:space="preserve"> et al.] // Menopause. </w:t>
      </w:r>
      <w:r w:rsidR="00C11F67">
        <w:rPr>
          <w:rFonts w:cs="Times New Roman"/>
          <w:color w:val="000000"/>
          <w:szCs w:val="28"/>
        </w:rPr>
        <w:t>-</w:t>
      </w:r>
      <w:r w:rsidR="00360CAF" w:rsidRPr="00B5201A">
        <w:rPr>
          <w:rFonts w:cs="Times New Roman"/>
          <w:color w:val="000000"/>
          <w:szCs w:val="28"/>
        </w:rPr>
        <w:t xml:space="preserve"> 2015. </w:t>
      </w:r>
      <w:r w:rsidR="00C11F67">
        <w:rPr>
          <w:rFonts w:cs="Times New Roman"/>
          <w:color w:val="000000"/>
          <w:szCs w:val="28"/>
        </w:rPr>
        <w:t>-</w:t>
      </w:r>
      <w:r w:rsidR="00360CAF" w:rsidRPr="00B5201A">
        <w:rPr>
          <w:rFonts w:cs="Times New Roman"/>
          <w:color w:val="000000"/>
          <w:szCs w:val="28"/>
        </w:rPr>
        <w:t xml:space="preserve"> Vol. 22 (9). </w:t>
      </w:r>
      <w:r w:rsidR="00C11F67">
        <w:rPr>
          <w:rFonts w:cs="Times New Roman"/>
          <w:color w:val="000000"/>
          <w:szCs w:val="28"/>
        </w:rPr>
        <w:t>-</w:t>
      </w:r>
      <w:r w:rsidR="00360CAF" w:rsidRPr="00B5201A">
        <w:rPr>
          <w:rFonts w:cs="Times New Roman"/>
          <w:color w:val="000000"/>
          <w:szCs w:val="28"/>
        </w:rPr>
        <w:t xml:space="preserve"> P. 976-983. </w:t>
      </w:r>
    </w:p>
    <w:p w14:paraId="7D875422" w14:textId="249B59C1" w:rsidR="00A04489" w:rsidRPr="0005621B" w:rsidRDefault="0005621B" w:rsidP="0005621B">
      <w:pPr>
        <w:spacing w:after="0" w:line="360" w:lineRule="auto"/>
        <w:ind w:firstLine="708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5621B">
        <w:rPr>
          <w:rFonts w:eastAsia="Times New Roman" w:cs="Times New Roman"/>
          <w:color w:val="000000"/>
          <w:szCs w:val="28"/>
          <w:lang w:eastAsia="ru-RU"/>
        </w:rPr>
        <w:lastRenderedPageBreak/>
        <w:t>2</w:t>
      </w:r>
      <w:r w:rsidR="000D75D8">
        <w:rPr>
          <w:rFonts w:eastAsia="Times New Roman" w:cs="Times New Roman"/>
          <w:color w:val="000000"/>
          <w:szCs w:val="28"/>
          <w:lang w:val="ky-KG" w:eastAsia="ru-RU"/>
        </w:rPr>
        <w:t>6</w:t>
      </w:r>
      <w:r w:rsidR="00AF7501" w:rsidRPr="00AF7501">
        <w:rPr>
          <w:rFonts w:eastAsia="Times New Roman" w:cs="Times New Roman"/>
          <w:color w:val="000000"/>
          <w:szCs w:val="28"/>
          <w:lang w:eastAsia="ru-RU"/>
        </w:rPr>
        <w:t>6</w:t>
      </w:r>
      <w:r w:rsidRPr="0005621B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 w:rsidR="00A04489" w:rsidRPr="00A04489">
        <w:rPr>
          <w:rFonts w:eastAsia="Times New Roman" w:cs="Times New Roman"/>
          <w:color w:val="000000"/>
          <w:szCs w:val="28"/>
          <w:lang w:eastAsia="ru-RU"/>
        </w:rPr>
        <w:t xml:space="preserve">Estrogen plus progestin therapy and breast cancer in recently postmenopausal women </w:t>
      </w:r>
      <w:r w:rsidR="00A06513" w:rsidRPr="00B5201A">
        <w:rPr>
          <w:rFonts w:cs="Times New Roman"/>
        </w:rPr>
        <w:t xml:space="preserve">[Text] </w:t>
      </w:r>
      <w:r w:rsidR="00A04489" w:rsidRPr="00A04489">
        <w:rPr>
          <w:rFonts w:eastAsia="Times New Roman" w:cs="Times New Roman"/>
          <w:color w:val="000000"/>
          <w:szCs w:val="28"/>
          <w:lang w:eastAsia="ru-RU"/>
        </w:rPr>
        <w:t xml:space="preserve">/ [R. L. Prentice, R. T. </w:t>
      </w:r>
      <w:proofErr w:type="spellStart"/>
      <w:r w:rsidR="00A04489" w:rsidRPr="00A04489">
        <w:rPr>
          <w:rFonts w:eastAsia="Times New Roman" w:cs="Times New Roman"/>
          <w:color w:val="000000"/>
          <w:szCs w:val="28"/>
          <w:lang w:eastAsia="ru-RU"/>
        </w:rPr>
        <w:t>Chlebowski</w:t>
      </w:r>
      <w:proofErr w:type="spellEnd"/>
      <w:r w:rsidR="00A04489" w:rsidRPr="00A04489">
        <w:rPr>
          <w:rFonts w:eastAsia="Times New Roman" w:cs="Times New Roman"/>
          <w:color w:val="000000"/>
          <w:szCs w:val="28"/>
          <w:lang w:eastAsia="ru-RU"/>
        </w:rPr>
        <w:t xml:space="preserve">, M. L. </w:t>
      </w:r>
      <w:proofErr w:type="spellStart"/>
      <w:r w:rsidR="00A04489" w:rsidRPr="00A04489">
        <w:rPr>
          <w:rFonts w:eastAsia="Times New Roman" w:cs="Times New Roman"/>
          <w:color w:val="000000"/>
          <w:szCs w:val="28"/>
          <w:lang w:eastAsia="ru-RU"/>
        </w:rPr>
        <w:t>Stefanick</w:t>
      </w:r>
      <w:proofErr w:type="spellEnd"/>
      <w:r w:rsidR="00A04489" w:rsidRPr="00A04489">
        <w:rPr>
          <w:rFonts w:eastAsia="Times New Roman" w:cs="Times New Roman"/>
          <w:color w:val="000000"/>
          <w:szCs w:val="28"/>
          <w:lang w:eastAsia="ru-RU"/>
        </w:rPr>
        <w:t xml:space="preserve"> et al.</w:t>
      </w:r>
      <w:r w:rsidR="00A06513">
        <w:rPr>
          <w:rFonts w:eastAsia="Times New Roman" w:cs="Times New Roman"/>
          <w:color w:val="000000"/>
          <w:szCs w:val="28"/>
          <w:lang w:eastAsia="ru-RU"/>
        </w:rPr>
        <w:t>]</w:t>
      </w:r>
      <w:r w:rsidR="00A06513" w:rsidRPr="00A0651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A04489" w:rsidRPr="00A04489">
        <w:rPr>
          <w:rFonts w:eastAsia="Times New Roman" w:cs="Times New Roman"/>
          <w:color w:val="000000"/>
          <w:szCs w:val="28"/>
          <w:lang w:eastAsia="ru-RU"/>
        </w:rPr>
        <w:t xml:space="preserve">// Am J </w:t>
      </w:r>
      <w:proofErr w:type="spellStart"/>
      <w:r w:rsidR="00A04489" w:rsidRPr="00A04489">
        <w:rPr>
          <w:rFonts w:eastAsia="Times New Roman" w:cs="Times New Roman"/>
          <w:color w:val="000000"/>
          <w:szCs w:val="28"/>
          <w:lang w:eastAsia="ru-RU"/>
        </w:rPr>
        <w:t>Epidemiol</w:t>
      </w:r>
      <w:proofErr w:type="spellEnd"/>
      <w:r w:rsidR="00A04489" w:rsidRPr="00A04489">
        <w:rPr>
          <w:rFonts w:eastAsia="Times New Roman" w:cs="Times New Roman"/>
          <w:color w:val="000000"/>
          <w:szCs w:val="28"/>
          <w:lang w:eastAsia="ru-RU"/>
        </w:rPr>
        <w:t>. – 2008. - Vol. 167. - P. 1207-1216.</w:t>
      </w:r>
    </w:p>
    <w:p w14:paraId="4964F785" w14:textId="18C3B923" w:rsidR="00360CAF" w:rsidRPr="002928C4" w:rsidRDefault="0005621B" w:rsidP="0005621B">
      <w:pPr>
        <w:pStyle w:val="1"/>
        <w:shd w:val="clear" w:color="auto" w:fill="FFFFFF"/>
        <w:spacing w:before="0" w:line="360" w:lineRule="auto"/>
        <w:ind w:firstLine="708"/>
        <w:jc w:val="both"/>
        <w:rPr>
          <w:rFonts w:ascii="Times New Roman" w:eastAsia="Times New Roman" w:hAnsi="Times New Roman" w:cs="Times New Roman"/>
          <w:b w:val="0"/>
          <w:color w:val="auto"/>
          <w:lang w:eastAsia="ru-RU"/>
        </w:rPr>
      </w:pPr>
      <w:r w:rsidRPr="0005621B">
        <w:rPr>
          <w:rFonts w:ascii="Times New Roman" w:hAnsi="Times New Roman" w:cs="Times New Roman"/>
          <w:b w:val="0"/>
          <w:color w:val="auto"/>
        </w:rPr>
        <w:t>2</w:t>
      </w:r>
      <w:r w:rsidR="000D75D8">
        <w:rPr>
          <w:rFonts w:ascii="Times New Roman" w:hAnsi="Times New Roman" w:cs="Times New Roman"/>
          <w:b w:val="0"/>
          <w:color w:val="auto"/>
          <w:lang w:val="ky-KG"/>
        </w:rPr>
        <w:t>6</w:t>
      </w:r>
      <w:r w:rsidR="00AF7501" w:rsidRPr="00AF7501">
        <w:rPr>
          <w:rFonts w:ascii="Times New Roman" w:hAnsi="Times New Roman" w:cs="Times New Roman"/>
          <w:b w:val="0"/>
          <w:color w:val="auto"/>
        </w:rPr>
        <w:t>7</w:t>
      </w:r>
      <w:r w:rsidRPr="0005621B">
        <w:rPr>
          <w:rFonts w:ascii="Times New Roman" w:hAnsi="Times New Roman" w:cs="Times New Roman"/>
          <w:b w:val="0"/>
          <w:color w:val="auto"/>
        </w:rPr>
        <w:t xml:space="preserve">. </w:t>
      </w:r>
      <w:r w:rsidR="00360CAF" w:rsidRPr="00B5201A">
        <w:rPr>
          <w:rFonts w:ascii="Times New Roman" w:hAnsi="Times New Roman" w:cs="Times New Roman"/>
          <w:b w:val="0"/>
          <w:color w:val="auto"/>
        </w:rPr>
        <w:t xml:space="preserve">Factors associated with quality of life of postmenopausal women living in Iran </w:t>
      </w:r>
      <w:r w:rsidR="00360CAF" w:rsidRPr="00B5201A">
        <w:rPr>
          <w:rFonts w:ascii="Times New Roman" w:eastAsia="Times New Roman" w:hAnsi="Times New Roman" w:cs="Times New Roman"/>
          <w:b w:val="0"/>
          <w:color w:val="auto"/>
          <w:lang w:eastAsia="ru-RU"/>
        </w:rPr>
        <w:t xml:space="preserve">[Text] </w:t>
      </w:r>
      <w:r w:rsidR="00360CAF" w:rsidRPr="00B5201A">
        <w:rPr>
          <w:rFonts w:ascii="Times New Roman" w:hAnsi="Times New Roman" w:cs="Times New Roman"/>
          <w:b w:val="0"/>
          <w:color w:val="auto"/>
        </w:rPr>
        <w:t xml:space="preserve">/ </w:t>
      </w:r>
      <w:hyperlink r:id="rId215" w:anchor="auth-Soheila-Nazarpour-Aff1" w:history="1">
        <w:r w:rsidR="00360CAF" w:rsidRPr="00B5201A">
          <w:rPr>
            <w:rStyle w:val="af1"/>
            <w:rFonts w:ascii="Times New Roman" w:hAnsi="Times New Roman" w:cs="Times New Roman"/>
            <w:b w:val="0"/>
            <w:color w:val="auto"/>
            <w:u w:val="none"/>
          </w:rPr>
          <w:t xml:space="preserve">S. </w:t>
        </w:r>
        <w:proofErr w:type="spellStart"/>
        <w:r w:rsidR="00360CAF" w:rsidRPr="00B5201A">
          <w:rPr>
            <w:rStyle w:val="af1"/>
            <w:rFonts w:ascii="Times New Roman" w:hAnsi="Times New Roman" w:cs="Times New Roman"/>
            <w:b w:val="0"/>
            <w:color w:val="auto"/>
            <w:u w:val="none"/>
          </w:rPr>
          <w:t>Nazarpour</w:t>
        </w:r>
        <w:proofErr w:type="spellEnd"/>
      </w:hyperlink>
      <w:r w:rsidR="00360CAF" w:rsidRPr="00B5201A">
        <w:rPr>
          <w:rFonts w:ascii="Times New Roman" w:hAnsi="Times New Roman" w:cs="Times New Roman"/>
          <w:b w:val="0"/>
          <w:color w:val="auto"/>
        </w:rPr>
        <w:t>, </w:t>
      </w:r>
      <w:hyperlink r:id="rId216" w:anchor="auth-Masoumeh-Simbar-Aff2" w:history="1">
        <w:r w:rsidR="00360CAF" w:rsidRPr="00B5201A">
          <w:rPr>
            <w:rStyle w:val="af1"/>
            <w:rFonts w:ascii="Times New Roman" w:hAnsi="Times New Roman" w:cs="Times New Roman"/>
            <w:b w:val="0"/>
            <w:color w:val="auto"/>
            <w:u w:val="none"/>
          </w:rPr>
          <w:t xml:space="preserve">M. </w:t>
        </w:r>
        <w:proofErr w:type="spellStart"/>
        <w:r w:rsidR="00360CAF" w:rsidRPr="00B5201A">
          <w:rPr>
            <w:rStyle w:val="af1"/>
            <w:rFonts w:ascii="Times New Roman" w:hAnsi="Times New Roman" w:cs="Times New Roman"/>
            <w:b w:val="0"/>
            <w:color w:val="auto"/>
            <w:u w:val="none"/>
          </w:rPr>
          <w:t>Simbar</w:t>
        </w:r>
        <w:proofErr w:type="spellEnd"/>
      </w:hyperlink>
      <w:r w:rsidR="00360CAF" w:rsidRPr="00B5201A">
        <w:rPr>
          <w:rFonts w:ascii="Times New Roman" w:hAnsi="Times New Roman" w:cs="Times New Roman"/>
          <w:b w:val="0"/>
          <w:color w:val="auto"/>
        </w:rPr>
        <w:t>, </w:t>
      </w:r>
      <w:hyperlink r:id="rId217" w:anchor="auth-Fahimeh-Ramezani_Tehrani-Aff3" w:history="1">
        <w:r w:rsidR="00360CAF" w:rsidRPr="00B5201A">
          <w:rPr>
            <w:rStyle w:val="af1"/>
            <w:rFonts w:ascii="Times New Roman" w:hAnsi="Times New Roman" w:cs="Times New Roman"/>
            <w:b w:val="0"/>
            <w:color w:val="auto"/>
            <w:u w:val="none"/>
          </w:rPr>
          <w:t xml:space="preserve">F. R. </w:t>
        </w:r>
        <w:proofErr w:type="spellStart"/>
        <w:r w:rsidR="00360CAF" w:rsidRPr="00B5201A">
          <w:rPr>
            <w:rStyle w:val="af1"/>
            <w:rFonts w:ascii="Times New Roman" w:hAnsi="Times New Roman" w:cs="Times New Roman"/>
            <w:b w:val="0"/>
            <w:color w:val="auto"/>
            <w:u w:val="none"/>
          </w:rPr>
          <w:t>Tehrani</w:t>
        </w:r>
        <w:proofErr w:type="spellEnd"/>
      </w:hyperlink>
      <w:r w:rsidR="00360CAF" w:rsidRPr="00B5201A">
        <w:rPr>
          <w:rFonts w:ascii="Times New Roman" w:hAnsi="Times New Roman" w:cs="Times New Roman"/>
          <w:b w:val="0"/>
          <w:color w:val="auto"/>
        </w:rPr>
        <w:t xml:space="preserve">, </w:t>
      </w:r>
      <w:hyperlink r:id="rId218" w:anchor="auth-Hamid-Alavi_Majd-Aff4" w:history="1">
        <w:r w:rsidR="00360CAF" w:rsidRPr="00B5201A">
          <w:rPr>
            <w:rStyle w:val="af1"/>
            <w:rFonts w:ascii="Times New Roman" w:hAnsi="Times New Roman" w:cs="Times New Roman"/>
            <w:b w:val="0"/>
            <w:color w:val="auto"/>
            <w:u w:val="none"/>
          </w:rPr>
          <w:t xml:space="preserve">H. A. </w:t>
        </w:r>
        <w:proofErr w:type="spellStart"/>
        <w:r w:rsidR="00360CAF" w:rsidRPr="00B5201A">
          <w:rPr>
            <w:rStyle w:val="af1"/>
            <w:rFonts w:ascii="Times New Roman" w:hAnsi="Times New Roman" w:cs="Times New Roman"/>
            <w:b w:val="0"/>
            <w:color w:val="auto"/>
            <w:u w:val="none"/>
          </w:rPr>
          <w:t>Majd</w:t>
        </w:r>
        <w:proofErr w:type="spellEnd"/>
      </w:hyperlink>
      <w:r w:rsidR="00360CAF" w:rsidRPr="00B5201A">
        <w:rPr>
          <w:rFonts w:ascii="Times New Roman" w:hAnsi="Times New Roman" w:cs="Times New Roman"/>
          <w:b w:val="0"/>
          <w:color w:val="auto"/>
        </w:rPr>
        <w:t xml:space="preserve">  // </w:t>
      </w:r>
      <w:hyperlink r:id="rId219" w:history="1">
        <w:r w:rsidR="00360CAF" w:rsidRPr="00B5201A">
          <w:rPr>
            <w:rStyle w:val="af1"/>
            <w:rFonts w:ascii="Times New Roman" w:hAnsi="Times New Roman" w:cs="Times New Roman"/>
            <w:b w:val="0"/>
            <w:iCs/>
            <w:color w:val="auto"/>
            <w:u w:val="none"/>
          </w:rPr>
          <w:t>BMC Women's Health</w:t>
        </w:r>
      </w:hyperlink>
      <w:r w:rsidR="00360CAF" w:rsidRPr="00B5201A">
        <w:rPr>
          <w:rFonts w:ascii="Times New Roman" w:hAnsi="Times New Roman" w:cs="Times New Roman"/>
          <w:b w:val="0"/>
          <w:color w:val="auto"/>
        </w:rPr>
        <w:t>.  </w:t>
      </w:r>
      <w:r w:rsidR="00C11F67">
        <w:rPr>
          <w:rFonts w:ascii="Times New Roman" w:hAnsi="Times New Roman" w:cs="Times New Roman"/>
          <w:b w:val="0"/>
          <w:color w:val="auto"/>
        </w:rPr>
        <w:t>-</w:t>
      </w:r>
      <w:r w:rsidR="00360CAF" w:rsidRPr="00B5201A">
        <w:rPr>
          <w:rFonts w:ascii="Times New Roman" w:hAnsi="Times New Roman" w:cs="Times New Roman"/>
          <w:b w:val="0"/>
          <w:color w:val="auto"/>
        </w:rPr>
        <w:t xml:space="preserve"> 2020. </w:t>
      </w:r>
      <w:r w:rsidR="00C11F67">
        <w:rPr>
          <w:rFonts w:ascii="Times New Roman" w:hAnsi="Times New Roman" w:cs="Times New Roman"/>
          <w:b w:val="0"/>
          <w:color w:val="auto"/>
        </w:rPr>
        <w:t>-</w:t>
      </w:r>
      <w:r w:rsidR="00360CAF" w:rsidRPr="00B5201A">
        <w:rPr>
          <w:rFonts w:ascii="Times New Roman" w:hAnsi="Times New Roman" w:cs="Times New Roman"/>
          <w:b w:val="0"/>
          <w:color w:val="auto"/>
        </w:rPr>
        <w:t xml:space="preserve"> V</w:t>
      </w:r>
      <w:r w:rsidR="00360CAF" w:rsidRPr="00B5201A">
        <w:rPr>
          <w:rStyle w:val="u-visually-hidden"/>
          <w:rFonts w:ascii="Times New Roman" w:hAnsi="Times New Roman" w:cs="Times New Roman"/>
          <w:b w:val="0"/>
          <w:bCs w:val="0"/>
          <w:color w:val="auto"/>
          <w:bdr w:val="none" w:sz="0" w:space="0" w:color="auto" w:frame="1"/>
        </w:rPr>
        <w:t xml:space="preserve">ol. </w:t>
      </w:r>
      <w:r w:rsidR="00360CAF" w:rsidRPr="00B5201A">
        <w:rPr>
          <w:rFonts w:ascii="Times New Roman" w:hAnsi="Times New Roman" w:cs="Times New Roman"/>
          <w:b w:val="0"/>
          <w:bCs w:val="0"/>
          <w:color w:val="auto"/>
        </w:rPr>
        <w:t>20</w:t>
      </w:r>
      <w:r w:rsidR="00360CAF" w:rsidRPr="00B5201A">
        <w:rPr>
          <w:rFonts w:ascii="Times New Roman" w:hAnsi="Times New Roman" w:cs="Times New Roman"/>
          <w:b w:val="0"/>
          <w:color w:val="auto"/>
        </w:rPr>
        <w:t xml:space="preserve">, </w:t>
      </w:r>
      <w:r w:rsidR="00360CAF" w:rsidRPr="002928C4">
        <w:rPr>
          <w:rFonts w:ascii="Times New Roman" w:hAnsi="Times New Roman" w:cs="Times New Roman"/>
          <w:b w:val="0"/>
          <w:color w:val="auto"/>
        </w:rPr>
        <w:t>№</w:t>
      </w:r>
      <w:r w:rsidR="00360CAF" w:rsidRPr="00B5201A">
        <w:rPr>
          <w:rFonts w:ascii="Times New Roman" w:hAnsi="Times New Roman" w:cs="Times New Roman"/>
          <w:b w:val="0"/>
          <w:color w:val="auto"/>
        </w:rPr>
        <w:t xml:space="preserve"> 104. </w:t>
      </w:r>
      <w:r w:rsidR="00C11F67">
        <w:rPr>
          <w:rFonts w:ascii="Times New Roman" w:hAnsi="Times New Roman" w:cs="Times New Roman"/>
          <w:b w:val="0"/>
          <w:color w:val="auto"/>
        </w:rPr>
        <w:t>-</w:t>
      </w:r>
      <w:r w:rsidR="00360CAF" w:rsidRPr="002928C4">
        <w:rPr>
          <w:rFonts w:ascii="Times New Roman" w:hAnsi="Times New Roman" w:cs="Times New Roman"/>
          <w:b w:val="0"/>
          <w:color w:val="auto"/>
        </w:rPr>
        <w:t xml:space="preserve"> </w:t>
      </w:r>
      <w:r w:rsidR="00360CAF" w:rsidRPr="00B5201A">
        <w:rPr>
          <w:rFonts w:ascii="Times New Roman" w:hAnsi="Times New Roman" w:cs="Times New Roman"/>
          <w:b w:val="0"/>
          <w:color w:val="auto"/>
          <w:lang w:val="ru-RU"/>
        </w:rPr>
        <w:t>Р</w:t>
      </w:r>
      <w:r w:rsidR="00360CAF" w:rsidRPr="002928C4">
        <w:rPr>
          <w:rFonts w:ascii="Times New Roman" w:hAnsi="Times New Roman" w:cs="Times New Roman"/>
          <w:b w:val="0"/>
          <w:color w:val="auto"/>
        </w:rPr>
        <w:t>. 1-9.</w:t>
      </w:r>
    </w:p>
    <w:p w14:paraId="41788B2C" w14:textId="12C6547A" w:rsidR="00360CAF" w:rsidRPr="00FE272E" w:rsidRDefault="0005621B" w:rsidP="0005621B">
      <w:pPr>
        <w:shd w:val="clear" w:color="auto" w:fill="FFFFFF"/>
        <w:spacing w:after="0" w:line="360" w:lineRule="auto"/>
        <w:ind w:firstLine="708"/>
        <w:jc w:val="both"/>
        <w:rPr>
          <w:rFonts w:cs="Times New Roman"/>
          <w:szCs w:val="28"/>
        </w:rPr>
      </w:pPr>
      <w:r w:rsidRPr="0005621B">
        <w:t>2</w:t>
      </w:r>
      <w:r w:rsidR="000D75D8">
        <w:rPr>
          <w:lang w:val="ky-KG"/>
        </w:rPr>
        <w:t>6</w:t>
      </w:r>
      <w:r w:rsidR="00AF7501" w:rsidRPr="00EE6DD5">
        <w:t>8</w:t>
      </w:r>
      <w:r w:rsidRPr="0005621B">
        <w:t xml:space="preserve">. </w:t>
      </w:r>
      <w:hyperlink r:id="rId220" w:history="1">
        <w:r w:rsidR="00360CAF" w:rsidRPr="00F12116">
          <w:rPr>
            <w:rStyle w:val="af1"/>
            <w:rFonts w:cs="Times New Roman"/>
            <w:b/>
            <w:color w:val="auto"/>
            <w:szCs w:val="28"/>
            <w:u w:val="none"/>
          </w:rPr>
          <w:t>Fait</w:t>
        </w:r>
      </w:hyperlink>
      <w:r w:rsidR="00360CAF" w:rsidRPr="00F12116">
        <w:rPr>
          <w:rFonts w:cs="Times New Roman"/>
          <w:b/>
          <w:szCs w:val="28"/>
        </w:rPr>
        <w:t xml:space="preserve">, T. </w:t>
      </w:r>
      <w:r w:rsidR="00360CAF" w:rsidRPr="00F12116">
        <w:rPr>
          <w:rFonts w:cs="Times New Roman"/>
          <w:bCs/>
          <w:spacing w:val="-2"/>
          <w:szCs w:val="28"/>
        </w:rPr>
        <w:t xml:space="preserve">Menopause hormone therapy: latest developments and clinical practice </w:t>
      </w:r>
      <w:r w:rsidR="00360CAF" w:rsidRPr="003A5418">
        <w:rPr>
          <w:rFonts w:eastAsia="Times New Roman" w:cs="Times New Roman"/>
          <w:color w:val="000000"/>
          <w:szCs w:val="28"/>
          <w:lang w:eastAsia="ru-RU"/>
        </w:rPr>
        <w:t>[</w:t>
      </w:r>
      <w:r w:rsidR="00360CAF" w:rsidRPr="007F2411">
        <w:rPr>
          <w:rFonts w:eastAsia="Times New Roman" w:cs="Times New Roman"/>
          <w:color w:val="000000"/>
          <w:szCs w:val="28"/>
          <w:lang w:eastAsia="ru-RU"/>
        </w:rPr>
        <w:t>Electronic resource</w:t>
      </w:r>
      <w:r w:rsidR="00360CAF" w:rsidRPr="003A5418">
        <w:rPr>
          <w:rFonts w:eastAsia="Times New Roman" w:cs="Times New Roman"/>
          <w:color w:val="000000"/>
          <w:szCs w:val="28"/>
          <w:lang w:eastAsia="ru-RU"/>
        </w:rPr>
        <w:t xml:space="preserve">] </w:t>
      </w:r>
      <w:r w:rsidR="00360CAF">
        <w:rPr>
          <w:rFonts w:cs="Times New Roman"/>
          <w:bCs/>
          <w:spacing w:val="-2"/>
          <w:szCs w:val="28"/>
        </w:rPr>
        <w:t>/</w:t>
      </w:r>
      <w:hyperlink r:id="rId221" w:history="1">
        <w:r w:rsidR="00360CAF" w:rsidRPr="00F12116">
          <w:rPr>
            <w:rStyle w:val="af1"/>
            <w:rFonts w:cs="Times New Roman"/>
            <w:color w:val="auto"/>
            <w:szCs w:val="28"/>
            <w:u w:val="none"/>
          </w:rPr>
          <w:t xml:space="preserve"> </w:t>
        </w:r>
        <w:r w:rsidR="00360CAF" w:rsidRPr="00F12116">
          <w:rPr>
            <w:rFonts w:cs="Times New Roman"/>
            <w:szCs w:val="28"/>
          </w:rPr>
          <w:t xml:space="preserve">T. </w:t>
        </w:r>
        <w:r w:rsidR="00360CAF" w:rsidRPr="00F12116">
          <w:rPr>
            <w:rStyle w:val="af1"/>
            <w:rFonts w:cs="Times New Roman"/>
            <w:color w:val="auto"/>
            <w:szCs w:val="28"/>
            <w:u w:val="none"/>
          </w:rPr>
          <w:t>Fait</w:t>
        </w:r>
      </w:hyperlink>
      <w:r w:rsidR="00360CAF" w:rsidRPr="00F12116">
        <w:rPr>
          <w:rFonts w:cs="Times New Roman"/>
          <w:szCs w:val="28"/>
        </w:rPr>
        <w:t xml:space="preserve"> // </w:t>
      </w:r>
      <w:hyperlink r:id="rId222" w:history="1">
        <w:r w:rsidR="00360CAF" w:rsidRPr="00F12116">
          <w:rPr>
            <w:rStyle w:val="af1"/>
            <w:rFonts w:cs="Times New Roman"/>
            <w:color w:val="auto"/>
            <w:szCs w:val="28"/>
            <w:u w:val="none"/>
          </w:rPr>
          <w:t>Drugs Context.</w:t>
        </w:r>
      </w:hyperlink>
      <w:r w:rsidR="00360CAF" w:rsidRPr="00F12116">
        <w:rPr>
          <w:rFonts w:cs="Times New Roman"/>
          <w:szCs w:val="28"/>
        </w:rPr>
        <w:t> </w:t>
      </w:r>
      <w:r w:rsidR="00C11F67">
        <w:rPr>
          <w:rFonts w:cs="Times New Roman"/>
          <w:szCs w:val="28"/>
        </w:rPr>
        <w:t>-</w:t>
      </w:r>
      <w:r w:rsidR="00360CAF" w:rsidRPr="00F12116">
        <w:rPr>
          <w:rFonts w:cs="Times New Roman"/>
          <w:szCs w:val="28"/>
        </w:rPr>
        <w:t xml:space="preserve"> 2019. </w:t>
      </w:r>
      <w:r w:rsidR="00C11F67">
        <w:rPr>
          <w:rFonts w:cs="Times New Roman"/>
          <w:szCs w:val="28"/>
        </w:rPr>
        <w:t>-</w:t>
      </w:r>
      <w:r w:rsidR="00360CAF" w:rsidRPr="00F12116">
        <w:rPr>
          <w:rFonts w:cs="Times New Roman"/>
          <w:szCs w:val="28"/>
        </w:rPr>
        <w:t xml:space="preserve"> Vol. 8. </w:t>
      </w:r>
      <w:r w:rsidR="00C11F67">
        <w:rPr>
          <w:rFonts w:cs="Times New Roman"/>
          <w:szCs w:val="28"/>
        </w:rPr>
        <w:t>-</w:t>
      </w:r>
      <w:r w:rsidR="00360CAF" w:rsidRPr="00F12116">
        <w:rPr>
          <w:rFonts w:cs="Times New Roman"/>
          <w:szCs w:val="28"/>
        </w:rPr>
        <w:t xml:space="preserve"> P.  212551. </w:t>
      </w:r>
      <w:r w:rsidR="00290727">
        <w:rPr>
          <w:rFonts w:cs="Times New Roman"/>
          <w:szCs w:val="28"/>
        </w:rPr>
        <w:t xml:space="preserve">- </w:t>
      </w:r>
      <w:r w:rsidR="00290727" w:rsidRPr="0039158D">
        <w:rPr>
          <w:rFonts w:eastAsia="Times New Roman" w:cs="Times New Roman"/>
          <w:color w:val="000000"/>
          <w:szCs w:val="28"/>
          <w:lang w:eastAsia="ru-RU"/>
        </w:rPr>
        <w:t>Avai</w:t>
      </w:r>
      <w:r w:rsidR="00290727">
        <w:rPr>
          <w:rFonts w:eastAsia="Times New Roman" w:cs="Times New Roman"/>
          <w:color w:val="000000"/>
          <w:szCs w:val="28"/>
          <w:lang w:eastAsia="ru-RU"/>
        </w:rPr>
        <w:t>l</w:t>
      </w:r>
      <w:r w:rsidR="00290727" w:rsidRPr="0039158D">
        <w:rPr>
          <w:rFonts w:eastAsia="Times New Roman" w:cs="Times New Roman"/>
          <w:color w:val="000000"/>
          <w:szCs w:val="28"/>
          <w:lang w:eastAsia="ru-RU"/>
        </w:rPr>
        <w:t xml:space="preserve">able </w:t>
      </w:r>
      <w:r w:rsidR="00290727">
        <w:rPr>
          <w:rFonts w:eastAsia="Times New Roman" w:cs="Times New Roman"/>
          <w:color w:val="000000"/>
          <w:szCs w:val="28"/>
          <w:lang w:eastAsia="ru-RU"/>
        </w:rPr>
        <w:t>at</w:t>
      </w:r>
      <w:r w:rsidR="00290727" w:rsidRPr="0039158D">
        <w:rPr>
          <w:rFonts w:eastAsia="Times New Roman" w:cs="Times New Roman"/>
          <w:color w:val="000000"/>
          <w:szCs w:val="28"/>
          <w:lang w:eastAsia="ru-RU"/>
        </w:rPr>
        <w:t xml:space="preserve">: </w:t>
      </w:r>
      <w:r w:rsidR="00360CAF" w:rsidRPr="00F12116">
        <w:rPr>
          <w:rFonts w:cs="Times New Roman"/>
          <w:szCs w:val="28"/>
        </w:rPr>
        <w:t>https://www.ncbi.nlm.nih.gov/pmc/articles/PMC6317580/pdf/dic-8-212551.pdf</w:t>
      </w:r>
    </w:p>
    <w:p w14:paraId="487FF95D" w14:textId="13112C55" w:rsidR="00360CAF" w:rsidRPr="00FE272E" w:rsidRDefault="0005621B" w:rsidP="0005621B">
      <w:pPr>
        <w:spacing w:after="0" w:line="36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5621B">
        <w:rPr>
          <w:rFonts w:eastAsia="Times New Roman" w:cs="Times New Roman"/>
          <w:szCs w:val="28"/>
          <w:lang w:eastAsia="ru-RU"/>
        </w:rPr>
        <w:t>2</w:t>
      </w:r>
      <w:r w:rsidR="000D75D8">
        <w:rPr>
          <w:rFonts w:eastAsia="Times New Roman" w:cs="Times New Roman"/>
          <w:szCs w:val="28"/>
          <w:lang w:val="ky-KG" w:eastAsia="ru-RU"/>
        </w:rPr>
        <w:t>6</w:t>
      </w:r>
      <w:r w:rsidR="00AF7501" w:rsidRPr="00AF7501">
        <w:rPr>
          <w:rFonts w:eastAsia="Times New Roman" w:cs="Times New Roman"/>
          <w:szCs w:val="28"/>
          <w:lang w:eastAsia="ru-RU"/>
        </w:rPr>
        <w:t>9</w:t>
      </w:r>
      <w:r w:rsidR="00360CAF" w:rsidRPr="00FE272E">
        <w:rPr>
          <w:rFonts w:eastAsia="Times New Roman" w:cs="Times New Roman"/>
          <w:szCs w:val="28"/>
          <w:lang w:eastAsia="ru-RU"/>
        </w:rPr>
        <w:t>. </w:t>
      </w:r>
      <w:proofErr w:type="spellStart"/>
      <w:r w:rsidR="00360CAF" w:rsidRPr="00FE272E">
        <w:rPr>
          <w:rFonts w:eastAsia="Times New Roman" w:cs="Times New Roman"/>
          <w:b/>
          <w:szCs w:val="28"/>
          <w:lang w:eastAsia="ru-RU"/>
        </w:rPr>
        <w:t>Fautrel</w:t>
      </w:r>
      <w:proofErr w:type="spellEnd"/>
      <w:r w:rsidR="00360CAF" w:rsidRPr="00FE272E">
        <w:rPr>
          <w:rFonts w:eastAsia="Times New Roman" w:cs="Times New Roman"/>
          <w:b/>
          <w:szCs w:val="28"/>
          <w:lang w:eastAsia="ru-RU"/>
        </w:rPr>
        <w:t>, B.</w:t>
      </w:r>
      <w:r w:rsidR="00360CAF" w:rsidRPr="00FE272E">
        <w:rPr>
          <w:rFonts w:eastAsia="Times New Roman" w:cs="Times New Roman"/>
          <w:szCs w:val="28"/>
          <w:lang w:eastAsia="ru-RU"/>
        </w:rPr>
        <w:t xml:space="preserve"> Impact of osteoarthritis: results of a nationwide survey of 10,000 patients consulting for OA [Text] / B. </w:t>
      </w:r>
      <w:proofErr w:type="spellStart"/>
      <w:r w:rsidR="00360CAF" w:rsidRPr="00FE272E">
        <w:rPr>
          <w:rFonts w:eastAsia="Times New Roman" w:cs="Times New Roman"/>
          <w:szCs w:val="28"/>
          <w:lang w:eastAsia="ru-RU"/>
        </w:rPr>
        <w:t>Fautrel</w:t>
      </w:r>
      <w:proofErr w:type="spellEnd"/>
      <w:r w:rsidR="00360CAF" w:rsidRPr="00FE272E">
        <w:rPr>
          <w:rFonts w:eastAsia="Times New Roman" w:cs="Times New Roman"/>
          <w:szCs w:val="28"/>
          <w:lang w:eastAsia="ru-RU"/>
        </w:rPr>
        <w:t xml:space="preserve">, P. </w:t>
      </w:r>
      <w:proofErr w:type="spellStart"/>
      <w:r w:rsidR="00360CAF" w:rsidRPr="00FE272E">
        <w:rPr>
          <w:rFonts w:eastAsia="Times New Roman" w:cs="Times New Roman"/>
          <w:szCs w:val="28"/>
          <w:lang w:eastAsia="ru-RU"/>
        </w:rPr>
        <w:t>Hilliquin</w:t>
      </w:r>
      <w:proofErr w:type="spellEnd"/>
      <w:r w:rsidR="00360CAF" w:rsidRPr="00FE272E">
        <w:rPr>
          <w:rFonts w:eastAsia="Times New Roman" w:cs="Times New Roman"/>
          <w:szCs w:val="28"/>
          <w:lang w:eastAsia="ru-RU"/>
        </w:rPr>
        <w:t xml:space="preserve">, S. </w:t>
      </w:r>
      <w:proofErr w:type="spellStart"/>
      <w:r w:rsidR="00360CAF" w:rsidRPr="00FE272E">
        <w:rPr>
          <w:rFonts w:eastAsia="Times New Roman" w:cs="Times New Roman"/>
          <w:szCs w:val="28"/>
          <w:lang w:eastAsia="ru-RU"/>
        </w:rPr>
        <w:t>Rozenberg</w:t>
      </w:r>
      <w:proofErr w:type="spellEnd"/>
      <w:r w:rsidR="00360CAF" w:rsidRPr="00FE272E">
        <w:rPr>
          <w:rFonts w:eastAsia="Times New Roman" w:cs="Times New Roman"/>
          <w:szCs w:val="28"/>
          <w:lang w:eastAsia="ru-RU"/>
        </w:rPr>
        <w:t xml:space="preserve"> // Joint Bone Spine.</w:t>
      </w:r>
      <w:r w:rsidR="00360CAF">
        <w:rPr>
          <w:rFonts w:eastAsia="Times New Roman" w:cs="Times New Roman"/>
          <w:szCs w:val="28"/>
          <w:lang w:eastAsia="ru-RU"/>
        </w:rPr>
        <w:t xml:space="preserve"> </w:t>
      </w:r>
      <w:r w:rsidR="00C11F67">
        <w:rPr>
          <w:rFonts w:cs="Times New Roman"/>
          <w:szCs w:val="28"/>
        </w:rPr>
        <w:t>-</w:t>
      </w:r>
      <w:r w:rsidR="00360CAF" w:rsidRPr="00FE272E">
        <w:rPr>
          <w:rFonts w:eastAsia="Times New Roman" w:cs="Times New Roman"/>
          <w:szCs w:val="28"/>
          <w:lang w:eastAsia="ru-RU"/>
        </w:rPr>
        <w:t xml:space="preserve"> 2005.</w:t>
      </w:r>
      <w:r w:rsidR="00360CAF">
        <w:rPr>
          <w:rFonts w:eastAsia="Times New Roman" w:cs="Times New Roman"/>
          <w:szCs w:val="28"/>
          <w:lang w:eastAsia="ru-RU"/>
        </w:rPr>
        <w:t xml:space="preserve"> </w:t>
      </w:r>
      <w:r w:rsidR="00C11F67">
        <w:rPr>
          <w:rFonts w:cs="Times New Roman"/>
          <w:szCs w:val="28"/>
        </w:rPr>
        <w:t>-</w:t>
      </w:r>
      <w:r w:rsidR="00360CAF" w:rsidRPr="00FE272E">
        <w:rPr>
          <w:rFonts w:eastAsia="Times New Roman" w:cs="Times New Roman"/>
          <w:szCs w:val="28"/>
          <w:lang w:eastAsia="ru-RU"/>
        </w:rPr>
        <w:t xml:space="preserve"> Vol.</w:t>
      </w:r>
      <w:r w:rsidR="00D90A69" w:rsidRPr="00D90A69">
        <w:rPr>
          <w:rFonts w:eastAsia="Times New Roman" w:cs="Times New Roman"/>
          <w:szCs w:val="28"/>
          <w:lang w:eastAsia="ru-RU"/>
        </w:rPr>
        <w:t xml:space="preserve"> </w:t>
      </w:r>
      <w:r w:rsidR="00360CAF" w:rsidRPr="00FE272E">
        <w:rPr>
          <w:rFonts w:eastAsia="Times New Roman" w:cs="Times New Roman"/>
          <w:szCs w:val="28"/>
          <w:lang w:eastAsia="ru-RU"/>
        </w:rPr>
        <w:t>72, №</w:t>
      </w:r>
      <w:r w:rsidR="00360CAF">
        <w:rPr>
          <w:rFonts w:eastAsia="Times New Roman" w:cs="Times New Roman"/>
          <w:szCs w:val="28"/>
          <w:lang w:eastAsia="ru-RU"/>
        </w:rPr>
        <w:t xml:space="preserve"> </w:t>
      </w:r>
      <w:r w:rsidR="00360CAF" w:rsidRPr="00FE272E">
        <w:rPr>
          <w:rFonts w:eastAsia="Times New Roman" w:cs="Times New Roman"/>
          <w:szCs w:val="28"/>
          <w:lang w:eastAsia="ru-RU"/>
        </w:rPr>
        <w:t>3.</w:t>
      </w:r>
      <w:r w:rsidR="00360CAF" w:rsidRPr="00FE272E">
        <w:rPr>
          <w:rFonts w:cs="Times New Roman"/>
          <w:szCs w:val="28"/>
        </w:rPr>
        <w:t xml:space="preserve"> </w:t>
      </w:r>
      <w:r w:rsidR="00C11F67">
        <w:rPr>
          <w:rFonts w:cs="Times New Roman"/>
          <w:szCs w:val="28"/>
        </w:rPr>
        <w:t>-</w:t>
      </w:r>
      <w:r w:rsidR="00360CAF" w:rsidRPr="00FE272E">
        <w:rPr>
          <w:rFonts w:eastAsia="Times New Roman" w:cs="Times New Roman"/>
          <w:szCs w:val="28"/>
          <w:lang w:eastAsia="ru-RU"/>
        </w:rPr>
        <w:t xml:space="preserve"> P. 235-240.</w:t>
      </w:r>
    </w:p>
    <w:p w14:paraId="708E5194" w14:textId="3790395E" w:rsidR="00360CAF" w:rsidRDefault="00AF7501" w:rsidP="0005621B">
      <w:pPr>
        <w:spacing w:after="0" w:line="36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2</w:t>
      </w:r>
      <w:r w:rsidR="000D75D8">
        <w:rPr>
          <w:rFonts w:eastAsia="Times New Roman" w:cs="Times New Roman"/>
          <w:szCs w:val="28"/>
          <w:lang w:val="ky-KG" w:eastAsia="ru-RU"/>
        </w:rPr>
        <w:t>7</w:t>
      </w:r>
      <w:r w:rsidRPr="00AF7501">
        <w:rPr>
          <w:rFonts w:eastAsia="Times New Roman" w:cs="Times New Roman"/>
          <w:szCs w:val="28"/>
          <w:lang w:eastAsia="ru-RU"/>
        </w:rPr>
        <w:t>0</w:t>
      </w:r>
      <w:r w:rsidR="00360CAF" w:rsidRPr="00FE272E">
        <w:rPr>
          <w:rFonts w:eastAsia="Times New Roman" w:cs="Times New Roman"/>
          <w:szCs w:val="28"/>
          <w:lang w:eastAsia="ru-RU"/>
        </w:rPr>
        <w:t>. </w:t>
      </w:r>
      <w:proofErr w:type="spellStart"/>
      <w:r w:rsidR="00360CAF" w:rsidRPr="00FE272E">
        <w:rPr>
          <w:rFonts w:eastAsia="Times New Roman" w:cs="Times New Roman"/>
          <w:b/>
          <w:szCs w:val="28"/>
          <w:lang w:eastAsia="ru-RU"/>
        </w:rPr>
        <w:t>Felson</w:t>
      </w:r>
      <w:proofErr w:type="spellEnd"/>
      <w:r w:rsidR="00360CAF" w:rsidRPr="00FE272E">
        <w:rPr>
          <w:rFonts w:eastAsia="Times New Roman" w:cs="Times New Roman"/>
          <w:b/>
          <w:szCs w:val="28"/>
          <w:lang w:eastAsia="ru-RU"/>
        </w:rPr>
        <w:t>, D. T.</w:t>
      </w:r>
      <w:r w:rsidR="00360CAF" w:rsidRPr="00FE272E">
        <w:rPr>
          <w:rFonts w:eastAsia="Times New Roman" w:cs="Times New Roman"/>
          <w:szCs w:val="28"/>
          <w:lang w:eastAsia="ru-RU"/>
        </w:rPr>
        <w:t xml:space="preserve"> Relation of obesity and of vocational and avocational risk factors to osteoarthritis [Text] / D</w:t>
      </w:r>
      <w:r w:rsidR="00360CAF">
        <w:rPr>
          <w:rFonts w:eastAsia="Times New Roman" w:cs="Times New Roman"/>
          <w:szCs w:val="28"/>
          <w:lang w:eastAsia="ru-RU"/>
        </w:rPr>
        <w:t xml:space="preserve">. </w:t>
      </w:r>
      <w:r w:rsidR="00360CAF" w:rsidRPr="00FE272E">
        <w:rPr>
          <w:rFonts w:eastAsia="Times New Roman" w:cs="Times New Roman"/>
          <w:szCs w:val="28"/>
          <w:lang w:eastAsia="ru-RU"/>
        </w:rPr>
        <w:t xml:space="preserve">T. </w:t>
      </w:r>
      <w:proofErr w:type="spellStart"/>
      <w:r w:rsidR="00360CAF" w:rsidRPr="00FE272E">
        <w:rPr>
          <w:rFonts w:eastAsia="Times New Roman" w:cs="Times New Roman"/>
          <w:szCs w:val="28"/>
          <w:lang w:eastAsia="ru-RU"/>
        </w:rPr>
        <w:t>Felson</w:t>
      </w:r>
      <w:proofErr w:type="spellEnd"/>
      <w:r w:rsidR="00360CAF" w:rsidRPr="00FE272E">
        <w:rPr>
          <w:rFonts w:eastAsia="Times New Roman" w:cs="Times New Roman"/>
          <w:szCs w:val="28"/>
          <w:lang w:eastAsia="ru-RU"/>
        </w:rPr>
        <w:t xml:space="preserve"> </w:t>
      </w:r>
      <w:r w:rsidR="00360CAF">
        <w:rPr>
          <w:rFonts w:eastAsia="Times New Roman" w:cs="Times New Roman"/>
          <w:szCs w:val="28"/>
          <w:lang w:eastAsia="ru-RU"/>
        </w:rPr>
        <w:t xml:space="preserve">// </w:t>
      </w:r>
      <w:r w:rsidR="00360CAF" w:rsidRPr="00FE272E">
        <w:rPr>
          <w:rFonts w:eastAsia="Times New Roman" w:cs="Times New Roman"/>
          <w:szCs w:val="28"/>
          <w:lang w:eastAsia="ru-RU"/>
        </w:rPr>
        <w:t xml:space="preserve">J </w:t>
      </w:r>
      <w:proofErr w:type="spellStart"/>
      <w:r w:rsidR="00360CAF" w:rsidRPr="00FE272E">
        <w:rPr>
          <w:rFonts w:eastAsia="Times New Roman" w:cs="Times New Roman"/>
          <w:szCs w:val="28"/>
          <w:lang w:eastAsia="ru-RU"/>
        </w:rPr>
        <w:t>Rheumatol</w:t>
      </w:r>
      <w:proofErr w:type="spellEnd"/>
      <w:r w:rsidR="00360CAF">
        <w:rPr>
          <w:rFonts w:eastAsia="Times New Roman" w:cs="Times New Roman"/>
          <w:szCs w:val="28"/>
          <w:lang w:eastAsia="ru-RU"/>
        </w:rPr>
        <w:t>.</w:t>
      </w:r>
      <w:r w:rsidR="00360CAF" w:rsidRPr="00FE272E">
        <w:rPr>
          <w:rFonts w:eastAsia="Times New Roman" w:cs="Times New Roman"/>
          <w:szCs w:val="28"/>
          <w:lang w:eastAsia="ru-RU"/>
        </w:rPr>
        <w:t xml:space="preserve"> </w:t>
      </w:r>
      <w:r w:rsidR="00C11F67">
        <w:rPr>
          <w:rFonts w:cs="Times New Roman"/>
          <w:szCs w:val="28"/>
        </w:rPr>
        <w:t>-</w:t>
      </w:r>
      <w:r w:rsidR="00360CAF" w:rsidRPr="00FE272E">
        <w:rPr>
          <w:rFonts w:eastAsia="Times New Roman" w:cs="Times New Roman"/>
          <w:szCs w:val="28"/>
          <w:lang w:eastAsia="ru-RU"/>
        </w:rPr>
        <w:t xml:space="preserve"> 2005</w:t>
      </w:r>
      <w:r w:rsidR="00360CAF">
        <w:rPr>
          <w:rFonts w:eastAsia="Times New Roman" w:cs="Times New Roman"/>
          <w:szCs w:val="28"/>
          <w:lang w:eastAsia="ru-RU"/>
        </w:rPr>
        <w:t xml:space="preserve">. </w:t>
      </w:r>
      <w:r w:rsidR="00C11F67">
        <w:rPr>
          <w:rFonts w:cs="Times New Roman"/>
          <w:szCs w:val="28"/>
        </w:rPr>
        <w:t xml:space="preserve">- </w:t>
      </w:r>
      <w:r w:rsidR="00360CAF" w:rsidRPr="00FE272E">
        <w:rPr>
          <w:rFonts w:eastAsia="Times New Roman" w:cs="Times New Roman"/>
          <w:szCs w:val="28"/>
          <w:lang w:eastAsia="ru-RU"/>
        </w:rPr>
        <w:t>Vol.</w:t>
      </w:r>
      <w:r w:rsidR="00360CAF">
        <w:rPr>
          <w:rFonts w:eastAsia="Times New Roman" w:cs="Times New Roman"/>
          <w:szCs w:val="28"/>
          <w:lang w:eastAsia="ru-RU"/>
        </w:rPr>
        <w:t xml:space="preserve"> </w:t>
      </w:r>
      <w:r w:rsidR="00360CAF" w:rsidRPr="00FE272E">
        <w:rPr>
          <w:rFonts w:eastAsia="Times New Roman" w:cs="Times New Roman"/>
          <w:szCs w:val="28"/>
          <w:lang w:eastAsia="ru-RU"/>
        </w:rPr>
        <w:t>32, № 6</w:t>
      </w:r>
      <w:r w:rsidR="00360CAF">
        <w:rPr>
          <w:rFonts w:eastAsia="Times New Roman" w:cs="Times New Roman"/>
          <w:szCs w:val="28"/>
          <w:lang w:eastAsia="ru-RU"/>
        </w:rPr>
        <w:t>.</w:t>
      </w:r>
      <w:r w:rsidR="00360CAF" w:rsidRPr="00FE272E">
        <w:rPr>
          <w:rFonts w:eastAsia="Times New Roman" w:cs="Times New Roman"/>
          <w:szCs w:val="28"/>
          <w:lang w:eastAsia="ru-RU"/>
        </w:rPr>
        <w:t xml:space="preserve"> </w:t>
      </w:r>
      <w:r w:rsidR="00C11F67">
        <w:rPr>
          <w:rFonts w:cs="Times New Roman"/>
          <w:szCs w:val="28"/>
        </w:rPr>
        <w:t>-</w:t>
      </w:r>
      <w:r w:rsidR="00360CAF" w:rsidRPr="00FE272E">
        <w:rPr>
          <w:rFonts w:eastAsia="Times New Roman" w:cs="Times New Roman"/>
          <w:szCs w:val="28"/>
          <w:lang w:eastAsia="ru-RU"/>
        </w:rPr>
        <w:t xml:space="preserve"> P. 11331156.</w:t>
      </w:r>
    </w:p>
    <w:p w14:paraId="6DA05A44" w14:textId="15D5836E" w:rsidR="00312C22" w:rsidRPr="00312C22" w:rsidRDefault="00F64ED2" w:rsidP="0005621B">
      <w:pPr>
        <w:spacing w:after="0" w:line="36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>
        <w:rPr>
          <w:rFonts w:cs="Times New Roman"/>
          <w:bCs/>
          <w:szCs w:val="28"/>
          <w:shd w:val="clear" w:color="auto" w:fill="FFFFFF"/>
        </w:rPr>
        <w:t>2</w:t>
      </w:r>
      <w:r w:rsidR="000D75D8">
        <w:rPr>
          <w:rFonts w:cs="Times New Roman"/>
          <w:bCs/>
          <w:szCs w:val="28"/>
          <w:shd w:val="clear" w:color="auto" w:fill="FFFFFF"/>
          <w:lang w:val="ky-KG"/>
        </w:rPr>
        <w:t>7</w:t>
      </w:r>
      <w:r w:rsidR="00AF7501" w:rsidRPr="00AF7501">
        <w:rPr>
          <w:rFonts w:cs="Times New Roman"/>
          <w:bCs/>
          <w:szCs w:val="28"/>
          <w:shd w:val="clear" w:color="auto" w:fill="FFFFFF"/>
        </w:rPr>
        <w:t>1</w:t>
      </w:r>
      <w:r w:rsidR="0005621B" w:rsidRPr="0005621B">
        <w:rPr>
          <w:rFonts w:cs="Times New Roman"/>
          <w:bCs/>
          <w:szCs w:val="28"/>
          <w:shd w:val="clear" w:color="auto" w:fill="FFFFFF"/>
        </w:rPr>
        <w:t>.</w:t>
      </w:r>
      <w:r w:rsidR="0005621B" w:rsidRPr="0005621B">
        <w:rPr>
          <w:rFonts w:cs="Times New Roman"/>
          <w:b/>
          <w:bCs/>
          <w:szCs w:val="28"/>
          <w:shd w:val="clear" w:color="auto" w:fill="FFFFFF"/>
        </w:rPr>
        <w:t xml:space="preserve"> </w:t>
      </w:r>
      <w:proofErr w:type="spellStart"/>
      <w:r w:rsidR="00312C22" w:rsidRPr="00312C22">
        <w:rPr>
          <w:rFonts w:cs="Times New Roman"/>
          <w:b/>
          <w:bCs/>
          <w:szCs w:val="28"/>
          <w:shd w:val="clear" w:color="auto" w:fill="FFFFFF"/>
        </w:rPr>
        <w:t>Ferenczy</w:t>
      </w:r>
      <w:proofErr w:type="spellEnd"/>
      <w:r w:rsidR="00312C22" w:rsidRPr="00312C22">
        <w:rPr>
          <w:rFonts w:cs="Times New Roman"/>
          <w:b/>
          <w:bCs/>
          <w:szCs w:val="28"/>
          <w:shd w:val="clear" w:color="auto" w:fill="FFFFFF"/>
        </w:rPr>
        <w:t>, A.</w:t>
      </w:r>
      <w:r w:rsidR="00312C22" w:rsidRPr="00312C22">
        <w:rPr>
          <w:rFonts w:cs="Times New Roman"/>
          <w:szCs w:val="28"/>
          <w:shd w:val="clear" w:color="auto" w:fill="FFFFFF"/>
        </w:rPr>
        <w:t xml:space="preserve"> The biologic significance of cytologic </w:t>
      </w:r>
      <w:proofErr w:type="spellStart"/>
      <w:r w:rsidR="00312C22" w:rsidRPr="00312C22">
        <w:rPr>
          <w:rFonts w:cs="Times New Roman"/>
          <w:szCs w:val="28"/>
          <w:shd w:val="clear" w:color="auto" w:fill="FFFFFF"/>
        </w:rPr>
        <w:t>atypia</w:t>
      </w:r>
      <w:proofErr w:type="spellEnd"/>
      <w:r w:rsidR="00312C22" w:rsidRPr="00312C22">
        <w:rPr>
          <w:rFonts w:cs="Times New Roman"/>
          <w:szCs w:val="28"/>
          <w:shd w:val="clear" w:color="auto" w:fill="FFFFFF"/>
        </w:rPr>
        <w:t xml:space="preserve"> in progestogen-treated endometrial hyperplasia </w:t>
      </w:r>
      <w:r w:rsidR="00312C22" w:rsidRPr="00FE272E">
        <w:rPr>
          <w:rFonts w:eastAsia="Times New Roman" w:cs="Times New Roman"/>
          <w:szCs w:val="28"/>
          <w:lang w:eastAsia="ru-RU"/>
        </w:rPr>
        <w:t xml:space="preserve">[Text] </w:t>
      </w:r>
      <w:r w:rsidR="00312C22">
        <w:rPr>
          <w:rFonts w:cs="Times New Roman"/>
          <w:szCs w:val="28"/>
          <w:shd w:val="clear" w:color="auto" w:fill="FFFFFF"/>
        </w:rPr>
        <w:t xml:space="preserve">/ </w:t>
      </w:r>
      <w:r w:rsidR="00312C22" w:rsidRPr="00312C22">
        <w:rPr>
          <w:rFonts w:cs="Times New Roman"/>
          <w:szCs w:val="28"/>
          <w:shd w:val="clear" w:color="auto" w:fill="FFFFFF"/>
        </w:rPr>
        <w:t>A.</w:t>
      </w:r>
      <w:r w:rsidR="00312C22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="00312C22" w:rsidRPr="00312C22">
        <w:rPr>
          <w:rFonts w:cs="Times New Roman"/>
          <w:szCs w:val="28"/>
          <w:shd w:val="clear" w:color="auto" w:fill="FFFFFF"/>
        </w:rPr>
        <w:t>Ferenczy</w:t>
      </w:r>
      <w:proofErr w:type="spellEnd"/>
      <w:r w:rsidR="00312C22" w:rsidRPr="00312C22">
        <w:rPr>
          <w:rFonts w:cs="Times New Roman"/>
          <w:szCs w:val="28"/>
          <w:shd w:val="clear" w:color="auto" w:fill="FFFFFF"/>
        </w:rPr>
        <w:t xml:space="preserve">, M. </w:t>
      </w:r>
      <w:proofErr w:type="spellStart"/>
      <w:r w:rsidR="00312C22" w:rsidRPr="00312C22">
        <w:rPr>
          <w:rFonts w:cs="Times New Roman"/>
          <w:szCs w:val="28"/>
          <w:shd w:val="clear" w:color="auto" w:fill="FFFFFF"/>
        </w:rPr>
        <w:t>Grelfand</w:t>
      </w:r>
      <w:proofErr w:type="spellEnd"/>
      <w:r w:rsidR="00312C22" w:rsidRPr="00312C22">
        <w:rPr>
          <w:rFonts w:cs="Times New Roman"/>
          <w:szCs w:val="28"/>
          <w:shd w:val="clear" w:color="auto" w:fill="FFFFFF"/>
        </w:rPr>
        <w:t xml:space="preserve"> // Am. J. </w:t>
      </w:r>
      <w:proofErr w:type="spellStart"/>
      <w:r w:rsidR="00312C22" w:rsidRPr="00312C22">
        <w:rPr>
          <w:rFonts w:cs="Times New Roman"/>
          <w:szCs w:val="28"/>
          <w:shd w:val="clear" w:color="auto" w:fill="FFFFFF"/>
        </w:rPr>
        <w:t>Obstet</w:t>
      </w:r>
      <w:proofErr w:type="spellEnd"/>
      <w:r w:rsidR="00312C22" w:rsidRPr="00312C22">
        <w:rPr>
          <w:rFonts w:cs="Times New Roman"/>
          <w:szCs w:val="28"/>
          <w:shd w:val="clear" w:color="auto" w:fill="FFFFFF"/>
        </w:rPr>
        <w:t>.</w:t>
      </w:r>
      <w:r w:rsidR="00312C22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="00312C22" w:rsidRPr="00312C22">
        <w:rPr>
          <w:rFonts w:cs="Times New Roman"/>
          <w:szCs w:val="28"/>
          <w:shd w:val="clear" w:color="auto" w:fill="FFFFFF"/>
        </w:rPr>
        <w:t>Gynecol</w:t>
      </w:r>
      <w:proofErr w:type="spellEnd"/>
      <w:r w:rsidR="00312C22" w:rsidRPr="00312C22">
        <w:rPr>
          <w:rFonts w:cs="Times New Roman"/>
          <w:szCs w:val="28"/>
          <w:shd w:val="clear" w:color="auto" w:fill="FFFFFF"/>
        </w:rPr>
        <w:t>.</w:t>
      </w:r>
      <w:r w:rsidR="00312C22">
        <w:rPr>
          <w:rFonts w:cs="Times New Roman"/>
          <w:szCs w:val="28"/>
          <w:shd w:val="clear" w:color="auto" w:fill="FFFFFF"/>
        </w:rPr>
        <w:t xml:space="preserve">  </w:t>
      </w:r>
      <w:r w:rsidR="00312C22" w:rsidRPr="00312C22">
        <w:rPr>
          <w:rFonts w:cs="Times New Roman"/>
          <w:szCs w:val="28"/>
          <w:shd w:val="clear" w:color="auto" w:fill="FFFFFF"/>
        </w:rPr>
        <w:t>-</w:t>
      </w:r>
      <w:r w:rsidR="00312C22">
        <w:rPr>
          <w:rFonts w:cs="Times New Roman"/>
          <w:szCs w:val="28"/>
          <w:shd w:val="clear" w:color="auto" w:fill="FFFFFF"/>
        </w:rPr>
        <w:t xml:space="preserve"> </w:t>
      </w:r>
      <w:r w:rsidR="00312C22" w:rsidRPr="00312C22">
        <w:rPr>
          <w:rFonts w:cs="Times New Roman"/>
          <w:szCs w:val="28"/>
          <w:shd w:val="clear" w:color="auto" w:fill="FFFFFF"/>
        </w:rPr>
        <w:t>1999.</w:t>
      </w:r>
      <w:r w:rsidR="00312C22">
        <w:rPr>
          <w:rFonts w:cs="Times New Roman"/>
          <w:szCs w:val="28"/>
          <w:shd w:val="clear" w:color="auto" w:fill="FFFFFF"/>
        </w:rPr>
        <w:t xml:space="preserve"> </w:t>
      </w:r>
      <w:r w:rsidR="00312C22" w:rsidRPr="00312C22">
        <w:rPr>
          <w:rFonts w:cs="Times New Roman"/>
          <w:szCs w:val="28"/>
          <w:shd w:val="clear" w:color="auto" w:fill="FFFFFF"/>
        </w:rPr>
        <w:t>-</w:t>
      </w:r>
      <w:r w:rsidR="00312C22">
        <w:rPr>
          <w:rFonts w:cs="Times New Roman"/>
          <w:szCs w:val="28"/>
          <w:shd w:val="clear" w:color="auto" w:fill="FFFFFF"/>
        </w:rPr>
        <w:t xml:space="preserve"> </w:t>
      </w:r>
      <w:r w:rsidR="00312C22" w:rsidRPr="00312C22">
        <w:rPr>
          <w:rFonts w:cs="Times New Roman"/>
          <w:szCs w:val="28"/>
          <w:shd w:val="clear" w:color="auto" w:fill="FFFFFF"/>
        </w:rPr>
        <w:t>Vol.</w:t>
      </w:r>
      <w:r w:rsidR="00312C22">
        <w:rPr>
          <w:rFonts w:cs="Times New Roman"/>
          <w:szCs w:val="28"/>
          <w:shd w:val="clear" w:color="auto" w:fill="FFFFFF"/>
        </w:rPr>
        <w:t xml:space="preserve"> </w:t>
      </w:r>
      <w:r w:rsidR="00312C22" w:rsidRPr="00312C22">
        <w:rPr>
          <w:rFonts w:cs="Times New Roman"/>
          <w:szCs w:val="28"/>
          <w:shd w:val="clear" w:color="auto" w:fill="FFFFFF"/>
        </w:rPr>
        <w:t>160.</w:t>
      </w:r>
      <w:r w:rsidR="00312C22">
        <w:rPr>
          <w:rFonts w:cs="Times New Roman"/>
          <w:szCs w:val="28"/>
          <w:shd w:val="clear" w:color="auto" w:fill="FFFFFF"/>
        </w:rPr>
        <w:t xml:space="preserve"> </w:t>
      </w:r>
      <w:r w:rsidR="00312C22" w:rsidRPr="00312C22">
        <w:rPr>
          <w:rFonts w:cs="Times New Roman"/>
          <w:szCs w:val="28"/>
          <w:shd w:val="clear" w:color="auto" w:fill="FFFFFF"/>
        </w:rPr>
        <w:t>- P.</w:t>
      </w:r>
      <w:r w:rsidR="00312C22">
        <w:rPr>
          <w:rFonts w:cs="Times New Roman"/>
          <w:szCs w:val="28"/>
          <w:shd w:val="clear" w:color="auto" w:fill="FFFFFF"/>
        </w:rPr>
        <w:t xml:space="preserve"> </w:t>
      </w:r>
      <w:r w:rsidR="00312C22" w:rsidRPr="00312C22">
        <w:rPr>
          <w:rFonts w:cs="Times New Roman"/>
          <w:szCs w:val="28"/>
          <w:shd w:val="clear" w:color="auto" w:fill="FFFFFF"/>
        </w:rPr>
        <w:t>126-131.</w:t>
      </w:r>
    </w:p>
    <w:p w14:paraId="0A2F97E6" w14:textId="4C6B8F9A" w:rsidR="00360CAF" w:rsidRPr="003A5418" w:rsidRDefault="00F64ED2" w:rsidP="0005621B">
      <w:pPr>
        <w:spacing w:after="0" w:line="360" w:lineRule="auto"/>
        <w:ind w:firstLine="708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2</w:t>
      </w:r>
      <w:r w:rsidR="000D75D8">
        <w:rPr>
          <w:rFonts w:eastAsia="Times New Roman" w:cs="Times New Roman"/>
          <w:color w:val="000000"/>
          <w:szCs w:val="28"/>
          <w:lang w:val="ky-KG" w:eastAsia="ru-RU"/>
        </w:rPr>
        <w:t>7</w:t>
      </w:r>
      <w:r w:rsidR="00AF7501" w:rsidRPr="00AF7501">
        <w:rPr>
          <w:rFonts w:eastAsia="Times New Roman" w:cs="Times New Roman"/>
          <w:color w:val="000000"/>
          <w:szCs w:val="28"/>
          <w:lang w:eastAsia="ru-RU"/>
        </w:rPr>
        <w:t>2</w:t>
      </w:r>
      <w:r w:rsidR="00360CAF" w:rsidRPr="00924D76">
        <w:rPr>
          <w:rFonts w:eastAsia="Times New Roman" w:cs="Times New Roman"/>
          <w:color w:val="000000"/>
          <w:szCs w:val="28"/>
          <w:lang w:eastAsia="ru-RU"/>
        </w:rPr>
        <w:t>. </w:t>
      </w:r>
      <w:proofErr w:type="spellStart"/>
      <w:r w:rsidR="00360CAF" w:rsidRPr="00924D76">
        <w:rPr>
          <w:rFonts w:eastAsia="Times New Roman" w:cs="Times New Roman"/>
          <w:b/>
          <w:color w:val="000000"/>
          <w:szCs w:val="28"/>
          <w:lang w:eastAsia="ru-RU"/>
        </w:rPr>
        <w:t>Fisman</w:t>
      </w:r>
      <w:proofErr w:type="spellEnd"/>
      <w:r w:rsidR="00360CAF" w:rsidRPr="00924D76">
        <w:rPr>
          <w:rFonts w:eastAsia="Times New Roman" w:cs="Times New Roman"/>
          <w:b/>
          <w:color w:val="000000"/>
          <w:szCs w:val="28"/>
          <w:lang w:eastAsia="ru-RU"/>
        </w:rPr>
        <w:t>, E. Z.</w:t>
      </w:r>
      <w:r w:rsidR="00360CAF" w:rsidRPr="00924D76">
        <w:rPr>
          <w:rFonts w:eastAsia="Times New Roman" w:cs="Times New Roman"/>
          <w:color w:val="000000"/>
          <w:szCs w:val="28"/>
          <w:lang w:eastAsia="ru-RU"/>
        </w:rPr>
        <w:t xml:space="preserve"> Systemic hypertension in postmenopausal</w:t>
      </w:r>
      <w:r w:rsidR="00360CAF" w:rsidRPr="003A5418">
        <w:rPr>
          <w:rFonts w:eastAsia="Times New Roman" w:cs="Times New Roman"/>
          <w:color w:val="000000"/>
          <w:szCs w:val="28"/>
          <w:lang w:eastAsia="ru-RU"/>
        </w:rPr>
        <w:t xml:space="preserve"> women: a clinical approach [Text] / E.</w:t>
      </w:r>
      <w:r w:rsidR="00360CA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360CAF" w:rsidRPr="003A5418">
        <w:rPr>
          <w:rFonts w:eastAsia="Times New Roman" w:cs="Times New Roman"/>
          <w:color w:val="000000"/>
          <w:szCs w:val="28"/>
          <w:lang w:eastAsia="ru-RU"/>
        </w:rPr>
        <w:t xml:space="preserve">Z. </w:t>
      </w:r>
      <w:proofErr w:type="spellStart"/>
      <w:r w:rsidR="00360CAF" w:rsidRPr="003A5418">
        <w:rPr>
          <w:rFonts w:eastAsia="Times New Roman" w:cs="Times New Roman"/>
          <w:color w:val="000000"/>
          <w:szCs w:val="28"/>
          <w:lang w:eastAsia="ru-RU"/>
        </w:rPr>
        <w:t>Fisman</w:t>
      </w:r>
      <w:proofErr w:type="spellEnd"/>
      <w:r w:rsidR="00360CAF" w:rsidRPr="003A5418">
        <w:rPr>
          <w:rFonts w:eastAsia="Times New Roman" w:cs="Times New Roman"/>
          <w:color w:val="000000"/>
          <w:szCs w:val="28"/>
          <w:lang w:eastAsia="ru-RU"/>
        </w:rPr>
        <w:t xml:space="preserve">, A. </w:t>
      </w:r>
      <w:proofErr w:type="spellStart"/>
      <w:r w:rsidR="00360CAF" w:rsidRPr="003A5418">
        <w:rPr>
          <w:rFonts w:eastAsia="Times New Roman" w:cs="Times New Roman"/>
          <w:color w:val="000000"/>
          <w:szCs w:val="28"/>
          <w:lang w:eastAsia="ru-RU"/>
        </w:rPr>
        <w:t>Tenenbaum</w:t>
      </w:r>
      <w:proofErr w:type="spellEnd"/>
      <w:r w:rsidR="00360CAF" w:rsidRPr="003A5418">
        <w:rPr>
          <w:rFonts w:eastAsia="Times New Roman" w:cs="Times New Roman"/>
          <w:color w:val="000000"/>
          <w:szCs w:val="28"/>
          <w:lang w:eastAsia="ru-RU"/>
        </w:rPr>
        <w:t xml:space="preserve">, A. Pines // </w:t>
      </w:r>
      <w:proofErr w:type="spellStart"/>
      <w:r w:rsidR="00360CAF" w:rsidRPr="003A5418">
        <w:rPr>
          <w:rFonts w:eastAsia="Times New Roman" w:cs="Times New Roman"/>
          <w:color w:val="000000"/>
          <w:szCs w:val="28"/>
          <w:lang w:eastAsia="ru-RU"/>
        </w:rPr>
        <w:t>Curr</w:t>
      </w:r>
      <w:proofErr w:type="spellEnd"/>
      <w:r w:rsidR="00360CAF" w:rsidRPr="003A5418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proofErr w:type="spellStart"/>
      <w:r w:rsidR="00360CAF" w:rsidRPr="003A5418">
        <w:rPr>
          <w:rFonts w:eastAsia="Times New Roman" w:cs="Times New Roman"/>
          <w:color w:val="000000"/>
          <w:szCs w:val="28"/>
          <w:lang w:eastAsia="ru-RU"/>
        </w:rPr>
        <w:t>Hypertens</w:t>
      </w:r>
      <w:proofErr w:type="spellEnd"/>
      <w:r w:rsidR="00360CAF" w:rsidRPr="003A5418">
        <w:rPr>
          <w:rFonts w:eastAsia="Times New Roman" w:cs="Times New Roman"/>
          <w:color w:val="000000"/>
          <w:szCs w:val="28"/>
          <w:lang w:eastAsia="ru-RU"/>
        </w:rPr>
        <w:t>. Rep.</w:t>
      </w:r>
      <w:r w:rsidR="00360CA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83399">
        <w:rPr>
          <w:rFonts w:cs="Times New Roman"/>
          <w:szCs w:val="28"/>
        </w:rPr>
        <w:t>-</w:t>
      </w:r>
      <w:r w:rsidR="00360CAF" w:rsidRPr="00FE272E">
        <w:rPr>
          <w:rFonts w:eastAsia="Times New Roman" w:cs="Times New Roman"/>
          <w:szCs w:val="28"/>
          <w:lang w:eastAsia="ru-RU"/>
        </w:rPr>
        <w:t xml:space="preserve"> </w:t>
      </w:r>
      <w:r w:rsidR="00360CAF" w:rsidRPr="003A5418">
        <w:rPr>
          <w:rFonts w:eastAsia="Times New Roman" w:cs="Times New Roman"/>
          <w:color w:val="000000"/>
          <w:szCs w:val="28"/>
          <w:lang w:eastAsia="ru-RU"/>
        </w:rPr>
        <w:t xml:space="preserve"> 2002.</w:t>
      </w:r>
      <w:r w:rsidR="00360CA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83399">
        <w:rPr>
          <w:rFonts w:cs="Times New Roman"/>
          <w:szCs w:val="28"/>
        </w:rPr>
        <w:t>-</w:t>
      </w:r>
      <w:r w:rsidR="00360CAF" w:rsidRPr="00FE272E">
        <w:rPr>
          <w:rFonts w:eastAsia="Times New Roman" w:cs="Times New Roman"/>
          <w:szCs w:val="28"/>
          <w:lang w:eastAsia="ru-RU"/>
        </w:rPr>
        <w:t xml:space="preserve"> </w:t>
      </w:r>
      <w:r w:rsidR="00360CAF" w:rsidRPr="003A5418">
        <w:rPr>
          <w:rFonts w:eastAsia="Times New Roman" w:cs="Times New Roman"/>
          <w:color w:val="000000"/>
          <w:szCs w:val="28"/>
          <w:lang w:eastAsia="ru-RU"/>
        </w:rPr>
        <w:t>Vol.</w:t>
      </w:r>
      <w:r w:rsidR="00360CA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360CAF" w:rsidRPr="003A5418">
        <w:rPr>
          <w:rFonts w:eastAsia="Times New Roman" w:cs="Times New Roman"/>
          <w:color w:val="000000"/>
          <w:szCs w:val="28"/>
          <w:lang w:eastAsia="ru-RU"/>
        </w:rPr>
        <w:t xml:space="preserve">4, </w:t>
      </w:r>
      <w:r w:rsidR="00F83399">
        <w:rPr>
          <w:rFonts w:eastAsia="Times New Roman" w:cs="Times New Roman"/>
          <w:color w:val="000000"/>
          <w:szCs w:val="28"/>
          <w:lang w:eastAsia="ru-RU"/>
        </w:rPr>
        <w:t>N</w:t>
      </w:r>
      <w:r w:rsidR="00360CA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360CAF" w:rsidRPr="003A5418">
        <w:rPr>
          <w:rFonts w:eastAsia="Times New Roman" w:cs="Times New Roman"/>
          <w:color w:val="000000"/>
          <w:szCs w:val="28"/>
          <w:lang w:eastAsia="ru-RU"/>
        </w:rPr>
        <w:t>6.</w:t>
      </w:r>
      <w:r w:rsidR="00360CA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83399">
        <w:rPr>
          <w:rFonts w:cs="Times New Roman"/>
          <w:szCs w:val="28"/>
        </w:rPr>
        <w:t>-</w:t>
      </w:r>
      <w:r w:rsidR="00360CAF" w:rsidRPr="003A5418">
        <w:rPr>
          <w:rFonts w:eastAsia="Times New Roman" w:cs="Times New Roman"/>
          <w:color w:val="000000"/>
          <w:szCs w:val="28"/>
          <w:lang w:eastAsia="ru-RU"/>
        </w:rPr>
        <w:t xml:space="preserve"> P. 464-470.</w:t>
      </w:r>
    </w:p>
    <w:p w14:paraId="5EE31191" w14:textId="6672106E" w:rsidR="00360CAF" w:rsidRPr="003A5418" w:rsidRDefault="00F64ED2" w:rsidP="0005621B">
      <w:pPr>
        <w:spacing w:after="0" w:line="360" w:lineRule="auto"/>
        <w:ind w:firstLine="708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2</w:t>
      </w:r>
      <w:r w:rsidR="000D75D8">
        <w:rPr>
          <w:rFonts w:eastAsia="Times New Roman" w:cs="Times New Roman"/>
          <w:color w:val="000000"/>
          <w:szCs w:val="28"/>
          <w:lang w:val="ky-KG" w:eastAsia="ru-RU"/>
        </w:rPr>
        <w:t>7</w:t>
      </w:r>
      <w:r w:rsidR="00AF7501" w:rsidRPr="00AF7501">
        <w:rPr>
          <w:rFonts w:eastAsia="Times New Roman" w:cs="Times New Roman"/>
          <w:color w:val="000000"/>
          <w:szCs w:val="28"/>
          <w:lang w:eastAsia="ru-RU"/>
        </w:rPr>
        <w:t>3</w:t>
      </w:r>
      <w:r w:rsidR="00360CAF" w:rsidRPr="003A5418">
        <w:rPr>
          <w:rFonts w:eastAsia="Times New Roman" w:cs="Times New Roman"/>
          <w:color w:val="000000"/>
          <w:szCs w:val="28"/>
          <w:lang w:eastAsia="ru-RU"/>
        </w:rPr>
        <w:t>. </w:t>
      </w:r>
      <w:r w:rsidR="00360CAF" w:rsidRPr="003A5418">
        <w:rPr>
          <w:rFonts w:eastAsia="Times New Roman" w:cs="Times New Roman"/>
          <w:b/>
          <w:color w:val="000000"/>
          <w:szCs w:val="28"/>
          <w:shd w:val="clear" w:color="auto" w:fill="FFFFFF"/>
          <w:lang w:eastAsia="ru-RU"/>
        </w:rPr>
        <w:t>Fournier, A.</w:t>
      </w:r>
      <w:r w:rsidR="00360CA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="00360CAF" w:rsidRPr="003A541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Unequal risks for breast cancer associated with different hormone replacement therapies: Results from the E3N cohort study </w:t>
      </w:r>
      <w:r w:rsidR="00360CAF" w:rsidRPr="003A5418">
        <w:rPr>
          <w:rFonts w:eastAsia="Times New Roman" w:cs="Times New Roman"/>
          <w:color w:val="000000"/>
          <w:szCs w:val="28"/>
          <w:lang w:eastAsia="ru-RU"/>
        </w:rPr>
        <w:t xml:space="preserve">[Text] </w:t>
      </w:r>
      <w:r w:rsidR="00360CAF" w:rsidRPr="003A541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/ A</w:t>
      </w:r>
      <w:r w:rsidR="00360CA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.</w:t>
      </w:r>
      <w:r w:rsidR="00360CAF" w:rsidRPr="003A541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Fournier, F</w:t>
      </w:r>
      <w:r w:rsidR="00360CA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.</w:t>
      </w:r>
      <w:r w:rsidR="00360CAF" w:rsidRPr="003A541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proofErr w:type="spellStart"/>
      <w:r w:rsidR="00360CAF" w:rsidRPr="003A541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Berrino</w:t>
      </w:r>
      <w:proofErr w:type="spellEnd"/>
      <w:r w:rsidR="00360CAF" w:rsidRPr="003A541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, F</w:t>
      </w:r>
      <w:r w:rsidR="00360CA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. </w:t>
      </w:r>
      <w:proofErr w:type="spellStart"/>
      <w:r w:rsidR="00360CAF" w:rsidRPr="003A541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Clavel-Chapelon</w:t>
      </w:r>
      <w:proofErr w:type="spellEnd"/>
      <w:r w:rsidR="00360CAF" w:rsidRPr="003A541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// Breast Cancer Res Treat. </w:t>
      </w:r>
      <w:r w:rsidR="00F83399">
        <w:rPr>
          <w:rFonts w:cs="Times New Roman"/>
          <w:szCs w:val="28"/>
        </w:rPr>
        <w:t>-</w:t>
      </w:r>
      <w:r w:rsidR="00360CAF" w:rsidRPr="003A5418">
        <w:rPr>
          <w:rFonts w:eastAsia="Times New Roman" w:cs="Times New Roman"/>
          <w:szCs w:val="28"/>
          <w:lang w:eastAsia="ru-RU"/>
        </w:rPr>
        <w:t xml:space="preserve"> </w:t>
      </w:r>
      <w:r w:rsidR="00360CAF" w:rsidRPr="003A541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2008. </w:t>
      </w:r>
      <w:r w:rsidR="00F83399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-</w:t>
      </w:r>
      <w:r w:rsidR="00360CAF" w:rsidRPr="003A5418">
        <w:rPr>
          <w:rFonts w:eastAsia="Times New Roman" w:cs="Times New Roman"/>
          <w:szCs w:val="28"/>
          <w:lang w:eastAsia="ru-RU"/>
        </w:rPr>
        <w:t xml:space="preserve"> Vol. </w:t>
      </w:r>
      <w:r w:rsidR="00360CAF" w:rsidRPr="003A541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107. </w:t>
      </w:r>
      <w:r w:rsidR="00F83399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-</w:t>
      </w:r>
      <w:r w:rsidR="00360CAF" w:rsidRPr="003A541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P. 103-111.</w:t>
      </w:r>
    </w:p>
    <w:p w14:paraId="4825DEA9" w14:textId="694247EE" w:rsidR="00360CAF" w:rsidRPr="003A5418" w:rsidRDefault="00F64ED2" w:rsidP="0005621B">
      <w:pPr>
        <w:spacing w:after="0" w:line="360" w:lineRule="auto"/>
        <w:ind w:firstLine="708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2</w:t>
      </w:r>
      <w:r w:rsidR="000D75D8">
        <w:rPr>
          <w:rFonts w:eastAsia="Times New Roman" w:cs="Times New Roman"/>
          <w:color w:val="000000"/>
          <w:szCs w:val="28"/>
          <w:lang w:val="ky-KG" w:eastAsia="ru-RU"/>
        </w:rPr>
        <w:t>7</w:t>
      </w:r>
      <w:r w:rsidR="00AF7501" w:rsidRPr="00AF7501">
        <w:rPr>
          <w:rFonts w:eastAsia="Times New Roman" w:cs="Times New Roman"/>
          <w:color w:val="000000"/>
          <w:szCs w:val="28"/>
          <w:lang w:eastAsia="ru-RU"/>
        </w:rPr>
        <w:t>4</w:t>
      </w:r>
      <w:r w:rsidR="00360CAF" w:rsidRPr="003A5418">
        <w:rPr>
          <w:rFonts w:eastAsia="Times New Roman" w:cs="Times New Roman"/>
          <w:color w:val="000000"/>
          <w:szCs w:val="28"/>
          <w:lang w:eastAsia="ru-RU"/>
        </w:rPr>
        <w:t>. </w:t>
      </w:r>
      <w:r w:rsidR="00360CAF" w:rsidRPr="003A5418">
        <w:rPr>
          <w:rFonts w:eastAsia="Times New Roman" w:cs="Times New Roman"/>
          <w:b/>
          <w:color w:val="000000"/>
          <w:szCs w:val="28"/>
          <w:lang w:eastAsia="ru-RU"/>
        </w:rPr>
        <w:t>Fournier, A.</w:t>
      </w:r>
      <w:r w:rsidR="00360CAF" w:rsidRPr="003A5418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="00360CAF" w:rsidRPr="003A5418">
        <w:rPr>
          <w:rFonts w:eastAsia="Times New Roman" w:cs="Times New Roman"/>
          <w:color w:val="000000"/>
          <w:szCs w:val="28"/>
          <w:lang w:eastAsia="ru-RU"/>
        </w:rPr>
        <w:t>Estrogen-progestagen</w:t>
      </w:r>
      <w:proofErr w:type="spellEnd"/>
      <w:r w:rsidR="00360CAF" w:rsidRPr="003A5418">
        <w:rPr>
          <w:rFonts w:eastAsia="Times New Roman" w:cs="Times New Roman"/>
          <w:color w:val="000000"/>
          <w:szCs w:val="28"/>
          <w:lang w:eastAsia="ru-RU"/>
        </w:rPr>
        <w:t xml:space="preserve"> menopausal hormone therapy and breast cancer: does delay from menopause onset to treatment initiation influence risks? [Text] / A. Fournier, S. </w:t>
      </w:r>
      <w:proofErr w:type="spellStart"/>
      <w:r w:rsidR="00360CAF" w:rsidRPr="003A5418">
        <w:rPr>
          <w:rFonts w:eastAsia="Times New Roman" w:cs="Times New Roman"/>
          <w:color w:val="000000"/>
          <w:szCs w:val="28"/>
          <w:lang w:eastAsia="ru-RU"/>
        </w:rPr>
        <w:t>Mesrine</w:t>
      </w:r>
      <w:proofErr w:type="spellEnd"/>
      <w:r w:rsidR="00360CAF" w:rsidRPr="003A5418">
        <w:rPr>
          <w:rFonts w:eastAsia="Times New Roman" w:cs="Times New Roman"/>
          <w:color w:val="000000"/>
          <w:szCs w:val="28"/>
          <w:lang w:eastAsia="ru-RU"/>
        </w:rPr>
        <w:t xml:space="preserve">, M. C. </w:t>
      </w:r>
      <w:proofErr w:type="spellStart"/>
      <w:r w:rsidR="00360CAF" w:rsidRPr="003A5418">
        <w:rPr>
          <w:rFonts w:eastAsia="Times New Roman" w:cs="Times New Roman"/>
          <w:color w:val="000000"/>
          <w:szCs w:val="28"/>
          <w:lang w:eastAsia="ru-RU"/>
        </w:rPr>
        <w:t>Boutron-Ruault</w:t>
      </w:r>
      <w:proofErr w:type="spellEnd"/>
      <w:r w:rsidR="00360CAF" w:rsidRPr="003A5418">
        <w:rPr>
          <w:rFonts w:eastAsia="Times New Roman" w:cs="Times New Roman"/>
          <w:color w:val="000000"/>
          <w:szCs w:val="28"/>
          <w:lang w:eastAsia="ru-RU"/>
        </w:rPr>
        <w:t xml:space="preserve">, F. </w:t>
      </w:r>
      <w:proofErr w:type="spellStart"/>
      <w:r w:rsidR="00360CAF" w:rsidRPr="003A5418">
        <w:rPr>
          <w:rFonts w:eastAsia="Times New Roman" w:cs="Times New Roman"/>
          <w:color w:val="000000"/>
          <w:szCs w:val="28"/>
          <w:lang w:eastAsia="ru-RU"/>
        </w:rPr>
        <w:t>Clavel-Chapelon</w:t>
      </w:r>
      <w:proofErr w:type="spellEnd"/>
      <w:r w:rsidR="00360CAF" w:rsidRPr="003A5418">
        <w:rPr>
          <w:rFonts w:eastAsia="Times New Roman" w:cs="Times New Roman"/>
          <w:color w:val="000000"/>
          <w:szCs w:val="28"/>
          <w:lang w:eastAsia="ru-RU"/>
        </w:rPr>
        <w:t xml:space="preserve"> // J </w:t>
      </w:r>
      <w:proofErr w:type="spellStart"/>
      <w:r w:rsidR="00360CAF" w:rsidRPr="003A5418">
        <w:rPr>
          <w:rFonts w:eastAsia="Times New Roman" w:cs="Times New Roman"/>
          <w:color w:val="000000"/>
          <w:szCs w:val="28"/>
          <w:lang w:eastAsia="ru-RU"/>
        </w:rPr>
        <w:t>Clin</w:t>
      </w:r>
      <w:proofErr w:type="spellEnd"/>
      <w:r w:rsidR="00360CAF" w:rsidRPr="003A5418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="00360CAF" w:rsidRPr="003A5418">
        <w:rPr>
          <w:rFonts w:eastAsia="Times New Roman" w:cs="Times New Roman"/>
          <w:color w:val="000000"/>
          <w:szCs w:val="28"/>
          <w:lang w:eastAsia="ru-RU"/>
        </w:rPr>
        <w:t>Oncol</w:t>
      </w:r>
      <w:proofErr w:type="spellEnd"/>
      <w:r w:rsidR="00360CAF" w:rsidRPr="003A5418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 w:rsidR="00F83399">
        <w:rPr>
          <w:rFonts w:eastAsia="Times New Roman" w:cs="Times New Roman"/>
          <w:color w:val="000000"/>
          <w:szCs w:val="28"/>
          <w:lang w:eastAsia="ru-RU"/>
        </w:rPr>
        <w:t>-</w:t>
      </w:r>
      <w:r w:rsidR="00360CAF" w:rsidRPr="003A5418">
        <w:rPr>
          <w:rFonts w:eastAsia="Times New Roman" w:cs="Times New Roman"/>
          <w:color w:val="000000"/>
          <w:szCs w:val="28"/>
          <w:lang w:eastAsia="ru-RU"/>
        </w:rPr>
        <w:t xml:space="preserve"> 2009. </w:t>
      </w:r>
      <w:r w:rsidR="00F83399">
        <w:rPr>
          <w:rFonts w:eastAsia="Times New Roman" w:cs="Times New Roman"/>
          <w:color w:val="000000"/>
          <w:szCs w:val="28"/>
          <w:lang w:eastAsia="ru-RU"/>
        </w:rPr>
        <w:t>-</w:t>
      </w:r>
      <w:r w:rsidR="00360CAF" w:rsidRPr="003A5418">
        <w:rPr>
          <w:rFonts w:eastAsia="Times New Roman" w:cs="Times New Roman"/>
          <w:color w:val="000000"/>
          <w:szCs w:val="28"/>
          <w:lang w:eastAsia="ru-RU"/>
        </w:rPr>
        <w:t xml:space="preserve"> Vol. 27. </w:t>
      </w:r>
      <w:r w:rsidR="00F83399">
        <w:rPr>
          <w:rFonts w:eastAsia="Times New Roman" w:cs="Times New Roman"/>
          <w:color w:val="000000"/>
          <w:szCs w:val="28"/>
          <w:lang w:eastAsia="ru-RU"/>
        </w:rPr>
        <w:t>-</w:t>
      </w:r>
      <w:r w:rsidR="00360CAF" w:rsidRPr="003A5418">
        <w:rPr>
          <w:rFonts w:eastAsia="Times New Roman" w:cs="Times New Roman"/>
          <w:color w:val="000000"/>
          <w:szCs w:val="28"/>
          <w:lang w:eastAsia="ru-RU"/>
        </w:rPr>
        <w:t xml:space="preserve"> P. 5138-5143.</w:t>
      </w:r>
    </w:p>
    <w:p w14:paraId="6FDBE451" w14:textId="3E5A30E6" w:rsidR="00360CAF" w:rsidRPr="00B5201A" w:rsidRDefault="00F64ED2" w:rsidP="0005621B">
      <w:pPr>
        <w:pStyle w:val="1"/>
        <w:spacing w:before="0" w:line="360" w:lineRule="auto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>
        <w:rPr>
          <w:rStyle w:val="title-text"/>
          <w:rFonts w:ascii="Times New Roman" w:hAnsi="Times New Roman" w:cs="Times New Roman"/>
          <w:b w:val="0"/>
          <w:color w:val="auto"/>
        </w:rPr>
        <w:lastRenderedPageBreak/>
        <w:t>2</w:t>
      </w:r>
      <w:r w:rsidR="000D75D8">
        <w:rPr>
          <w:rStyle w:val="title-text"/>
          <w:rFonts w:ascii="Times New Roman" w:hAnsi="Times New Roman" w:cs="Times New Roman"/>
          <w:b w:val="0"/>
          <w:color w:val="auto"/>
          <w:lang w:val="ky-KG"/>
        </w:rPr>
        <w:t>7</w:t>
      </w:r>
      <w:r w:rsidR="00AF7501" w:rsidRPr="00AF7501">
        <w:rPr>
          <w:rStyle w:val="title-text"/>
          <w:rFonts w:ascii="Times New Roman" w:hAnsi="Times New Roman" w:cs="Times New Roman"/>
          <w:b w:val="0"/>
          <w:color w:val="auto"/>
        </w:rPr>
        <w:t>5</w:t>
      </w:r>
      <w:r w:rsidR="0005621B" w:rsidRPr="0005621B">
        <w:rPr>
          <w:rStyle w:val="title-text"/>
          <w:rFonts w:ascii="Times New Roman" w:hAnsi="Times New Roman" w:cs="Times New Roman"/>
          <w:b w:val="0"/>
          <w:color w:val="auto"/>
        </w:rPr>
        <w:t xml:space="preserve">. </w:t>
      </w:r>
      <w:r w:rsidR="00360CAF" w:rsidRPr="00B5201A">
        <w:rPr>
          <w:rStyle w:val="title-text"/>
          <w:rFonts w:ascii="Times New Roman" w:hAnsi="Times New Roman" w:cs="Times New Roman"/>
          <w:b w:val="0"/>
          <w:color w:val="auto"/>
        </w:rPr>
        <w:t xml:space="preserve">Gender differences in cardiovascular disease </w:t>
      </w:r>
      <w:r w:rsidR="00F83399" w:rsidRPr="00F83399">
        <w:rPr>
          <w:rFonts w:ascii="Times New Roman" w:eastAsia="Times New Roman" w:hAnsi="Times New Roman" w:cs="Times New Roman"/>
          <w:b w:val="0"/>
          <w:bCs w:val="0"/>
          <w:color w:val="000000"/>
          <w:lang w:eastAsia="ru-RU"/>
        </w:rPr>
        <w:t>[Text]</w:t>
      </w:r>
      <w:r w:rsidR="00F83399" w:rsidRPr="00F83399">
        <w:rPr>
          <w:rStyle w:val="title-text"/>
          <w:rFonts w:ascii="Times New Roman" w:hAnsi="Times New Roman"/>
          <w:b w:val="0"/>
          <w:color w:val="auto"/>
        </w:rPr>
        <w:t xml:space="preserve"> </w:t>
      </w:r>
      <w:r w:rsidR="00360CAF" w:rsidRPr="00B5201A">
        <w:rPr>
          <w:rStyle w:val="title-text"/>
          <w:rFonts w:ascii="Times New Roman" w:hAnsi="Times New Roman" w:cs="Times New Roman"/>
          <w:b w:val="0"/>
          <w:color w:val="auto"/>
        </w:rPr>
        <w:t xml:space="preserve">/ </w:t>
      </w:r>
      <w:r w:rsidR="00360CAF" w:rsidRPr="00B5201A">
        <w:rPr>
          <w:rStyle w:val="given-name"/>
          <w:rFonts w:ascii="Times New Roman" w:hAnsi="Times New Roman" w:cs="Times New Roman"/>
          <w:b w:val="0"/>
          <w:color w:val="auto"/>
        </w:rPr>
        <w:t>Z.</w:t>
      </w:r>
      <w:r w:rsidR="00360CAF" w:rsidRPr="00B5201A">
        <w:rPr>
          <w:rStyle w:val="react-xocs-alternative-link"/>
          <w:rFonts w:ascii="Times New Roman" w:hAnsi="Times New Roman" w:cs="Times New Roman"/>
          <w:b w:val="0"/>
          <w:color w:val="auto"/>
        </w:rPr>
        <w:t> </w:t>
      </w:r>
      <w:proofErr w:type="spellStart"/>
      <w:r w:rsidR="00360CAF" w:rsidRPr="00B5201A">
        <w:rPr>
          <w:rStyle w:val="text"/>
          <w:rFonts w:ascii="Times New Roman" w:hAnsi="Times New Roman" w:cs="Times New Roman"/>
          <w:b w:val="0"/>
          <w:color w:val="auto"/>
        </w:rPr>
        <w:t>Gao</w:t>
      </w:r>
      <w:proofErr w:type="spellEnd"/>
      <w:r w:rsidR="00360CAF" w:rsidRPr="00B5201A">
        <w:rPr>
          <w:rFonts w:ascii="Times New Roman" w:hAnsi="Times New Roman" w:cs="Times New Roman"/>
          <w:b w:val="0"/>
          <w:color w:val="auto"/>
        </w:rPr>
        <w:t>, </w:t>
      </w:r>
      <w:r w:rsidR="00360CAF" w:rsidRPr="00B5201A">
        <w:rPr>
          <w:rStyle w:val="given-name"/>
          <w:rFonts w:ascii="Times New Roman" w:hAnsi="Times New Roman" w:cs="Times New Roman"/>
          <w:b w:val="0"/>
          <w:color w:val="auto"/>
        </w:rPr>
        <w:t>Z.</w:t>
      </w:r>
      <w:r w:rsidR="00360CAF" w:rsidRPr="00B5201A">
        <w:rPr>
          <w:rStyle w:val="react-xocs-alternative-link"/>
          <w:rFonts w:ascii="Times New Roman" w:hAnsi="Times New Roman" w:cs="Times New Roman"/>
          <w:b w:val="0"/>
          <w:color w:val="auto"/>
        </w:rPr>
        <w:t> </w:t>
      </w:r>
      <w:r w:rsidR="00360CAF" w:rsidRPr="00B5201A">
        <w:rPr>
          <w:rStyle w:val="text"/>
          <w:rFonts w:ascii="Times New Roman" w:hAnsi="Times New Roman" w:cs="Times New Roman"/>
          <w:b w:val="0"/>
          <w:color w:val="auto"/>
        </w:rPr>
        <w:t>Chen</w:t>
      </w:r>
      <w:r w:rsidR="00360CAF" w:rsidRPr="00B5201A">
        <w:rPr>
          <w:rFonts w:ascii="Times New Roman" w:hAnsi="Times New Roman" w:cs="Times New Roman"/>
          <w:b w:val="0"/>
          <w:color w:val="auto"/>
        </w:rPr>
        <w:t>, </w:t>
      </w:r>
      <w:r w:rsidR="00360CAF" w:rsidRPr="00B5201A">
        <w:rPr>
          <w:rStyle w:val="given-name"/>
          <w:rFonts w:ascii="Times New Roman" w:hAnsi="Times New Roman" w:cs="Times New Roman"/>
          <w:b w:val="0"/>
          <w:color w:val="auto"/>
        </w:rPr>
        <w:t xml:space="preserve">A. </w:t>
      </w:r>
      <w:r w:rsidR="00360CAF" w:rsidRPr="00B5201A">
        <w:rPr>
          <w:rStyle w:val="text"/>
          <w:rFonts w:ascii="Times New Roman" w:hAnsi="Times New Roman" w:cs="Times New Roman"/>
          <w:b w:val="0"/>
          <w:color w:val="auto"/>
        </w:rPr>
        <w:t>Sun</w:t>
      </w:r>
      <w:r w:rsidR="00360CAF" w:rsidRPr="00B5201A">
        <w:rPr>
          <w:rFonts w:ascii="Times New Roman" w:hAnsi="Times New Roman" w:cs="Times New Roman"/>
          <w:b w:val="0"/>
          <w:color w:val="auto"/>
        </w:rPr>
        <w:t>, </w:t>
      </w:r>
      <w:r w:rsidR="00360CAF" w:rsidRPr="00B5201A">
        <w:rPr>
          <w:rStyle w:val="given-name"/>
          <w:rFonts w:ascii="Times New Roman" w:hAnsi="Times New Roman" w:cs="Times New Roman"/>
          <w:b w:val="0"/>
          <w:color w:val="auto"/>
        </w:rPr>
        <w:t>X.</w:t>
      </w:r>
      <w:r w:rsidR="00360CAF" w:rsidRPr="00B5201A">
        <w:rPr>
          <w:rStyle w:val="react-xocs-alternative-link"/>
          <w:rFonts w:ascii="Times New Roman" w:hAnsi="Times New Roman" w:cs="Times New Roman"/>
          <w:b w:val="0"/>
          <w:color w:val="auto"/>
        </w:rPr>
        <w:t> </w:t>
      </w:r>
      <w:r w:rsidR="00360CAF" w:rsidRPr="00B5201A">
        <w:rPr>
          <w:rStyle w:val="text"/>
          <w:rFonts w:ascii="Times New Roman" w:hAnsi="Times New Roman" w:cs="Times New Roman"/>
          <w:b w:val="0"/>
          <w:color w:val="auto"/>
        </w:rPr>
        <w:t>Deng</w:t>
      </w:r>
      <w:r w:rsidR="00360CAF" w:rsidRPr="00B5201A">
        <w:rPr>
          <w:rStyle w:val="react-xocs-alternative-link"/>
          <w:rFonts w:ascii="Times New Roman" w:hAnsi="Times New Roman" w:cs="Times New Roman"/>
          <w:b w:val="0"/>
          <w:color w:val="auto"/>
        </w:rPr>
        <w:t xml:space="preserve">  // </w:t>
      </w:r>
      <w:hyperlink r:id="rId223" w:tooltip="Go to Medicine in Novel Technology and Devices on ScienceDirect" w:history="1">
        <w:r w:rsidR="00360CAF" w:rsidRPr="00B5201A">
          <w:rPr>
            <w:rStyle w:val="anchor-text"/>
            <w:rFonts w:ascii="Times New Roman" w:hAnsi="Times New Roman" w:cs="Times New Roman"/>
            <w:b w:val="0"/>
            <w:color w:val="auto"/>
          </w:rPr>
          <w:t>Medicine in Novel Technology and Devices</w:t>
        </w:r>
      </w:hyperlink>
      <w:r w:rsidR="00360CAF" w:rsidRPr="00B5201A">
        <w:rPr>
          <w:rFonts w:ascii="Times New Roman" w:hAnsi="Times New Roman" w:cs="Times New Roman"/>
          <w:b w:val="0"/>
          <w:color w:val="auto"/>
        </w:rPr>
        <w:t xml:space="preserve">. </w:t>
      </w:r>
      <w:r w:rsidR="00F83399">
        <w:rPr>
          <w:rFonts w:ascii="Times New Roman" w:hAnsi="Times New Roman" w:cs="Times New Roman"/>
          <w:b w:val="0"/>
          <w:color w:val="auto"/>
        </w:rPr>
        <w:t>-</w:t>
      </w:r>
      <w:r w:rsidR="00360CAF" w:rsidRPr="00B5201A">
        <w:rPr>
          <w:rFonts w:ascii="Times New Roman" w:hAnsi="Times New Roman" w:cs="Times New Roman"/>
          <w:b w:val="0"/>
          <w:color w:val="auto"/>
        </w:rPr>
        <w:t xml:space="preserve"> 2019. </w:t>
      </w:r>
      <w:r w:rsidR="00F83399">
        <w:rPr>
          <w:rFonts w:ascii="Times New Roman" w:hAnsi="Times New Roman" w:cs="Times New Roman"/>
          <w:b w:val="0"/>
          <w:color w:val="auto"/>
        </w:rPr>
        <w:t>-</w:t>
      </w:r>
      <w:r w:rsidR="00360CAF" w:rsidRPr="00B5201A">
        <w:rPr>
          <w:rFonts w:ascii="Times New Roman" w:hAnsi="Times New Roman" w:cs="Times New Roman"/>
          <w:b w:val="0"/>
          <w:color w:val="auto"/>
        </w:rPr>
        <w:t xml:space="preserve"> </w:t>
      </w:r>
      <w:hyperlink r:id="rId224" w:tooltip="Go to table of contents for this volume/issue" w:history="1">
        <w:r w:rsidR="00360CAF" w:rsidRPr="00B5201A">
          <w:rPr>
            <w:rStyle w:val="anchor-text"/>
            <w:rFonts w:ascii="Times New Roman" w:hAnsi="Times New Roman" w:cs="Times New Roman"/>
            <w:b w:val="0"/>
            <w:color w:val="auto"/>
          </w:rPr>
          <w:t>Vol. 4</w:t>
        </w:r>
      </w:hyperlink>
      <w:r w:rsidR="00360CAF" w:rsidRPr="00B5201A">
        <w:rPr>
          <w:rFonts w:ascii="Times New Roman" w:hAnsi="Times New Roman" w:cs="Times New Roman"/>
          <w:b w:val="0"/>
          <w:color w:val="auto"/>
        </w:rPr>
        <w:t xml:space="preserve">. </w:t>
      </w:r>
      <w:r w:rsidR="00F83399">
        <w:rPr>
          <w:rFonts w:ascii="Times New Roman" w:hAnsi="Times New Roman" w:cs="Times New Roman"/>
          <w:b w:val="0"/>
          <w:color w:val="auto"/>
        </w:rPr>
        <w:t>-</w:t>
      </w:r>
      <w:r w:rsidR="00360CAF" w:rsidRPr="00B5201A">
        <w:rPr>
          <w:rFonts w:ascii="Times New Roman" w:hAnsi="Times New Roman" w:cs="Times New Roman"/>
          <w:b w:val="0"/>
          <w:color w:val="auto"/>
        </w:rPr>
        <w:t xml:space="preserve"> </w:t>
      </w:r>
      <w:r w:rsidR="00360CAF" w:rsidRPr="00B5201A">
        <w:rPr>
          <w:rFonts w:ascii="Times New Roman" w:hAnsi="Times New Roman" w:cs="Times New Roman"/>
          <w:b w:val="0"/>
          <w:color w:val="auto"/>
          <w:lang w:val="ru-RU"/>
        </w:rPr>
        <w:t>Р</w:t>
      </w:r>
      <w:r w:rsidR="00360CAF" w:rsidRPr="00B5201A">
        <w:rPr>
          <w:rFonts w:ascii="Times New Roman" w:hAnsi="Times New Roman" w:cs="Times New Roman"/>
          <w:b w:val="0"/>
          <w:color w:val="auto"/>
        </w:rPr>
        <w:t>. 100025</w:t>
      </w:r>
      <w:r w:rsidR="00F83399">
        <w:rPr>
          <w:rFonts w:ascii="Times New Roman" w:hAnsi="Times New Roman" w:cs="Times New Roman"/>
          <w:b w:val="0"/>
          <w:color w:val="auto"/>
        </w:rPr>
        <w:t>.</w:t>
      </w:r>
    </w:p>
    <w:p w14:paraId="7132A9A4" w14:textId="5D2FFEBD" w:rsidR="0039158D" w:rsidRPr="00D13443" w:rsidRDefault="0005621B" w:rsidP="0005621B">
      <w:pPr>
        <w:shd w:val="clear" w:color="auto" w:fill="FFFFFF"/>
        <w:spacing w:after="0" w:line="360" w:lineRule="auto"/>
        <w:ind w:firstLine="708"/>
        <w:jc w:val="both"/>
        <w:rPr>
          <w:rFonts w:cs="Times New Roman"/>
          <w:szCs w:val="28"/>
        </w:rPr>
      </w:pPr>
      <w:r w:rsidRPr="00EE6DD5">
        <w:t>2</w:t>
      </w:r>
      <w:r w:rsidR="000D75D8">
        <w:rPr>
          <w:lang w:val="ky-KG"/>
        </w:rPr>
        <w:t>7</w:t>
      </w:r>
      <w:r w:rsidR="00AF7501" w:rsidRPr="00EE6DD5">
        <w:t>6</w:t>
      </w:r>
      <w:r w:rsidRPr="00EE6DD5">
        <w:t xml:space="preserve">. </w:t>
      </w:r>
      <w:hyperlink r:id="rId225" w:history="1">
        <w:r w:rsidR="0039158D" w:rsidRPr="00901C49">
          <w:rPr>
            <w:rStyle w:val="af1"/>
            <w:rFonts w:cs="Times New Roman"/>
            <w:b/>
            <w:color w:val="auto"/>
            <w:szCs w:val="28"/>
            <w:u w:val="none"/>
          </w:rPr>
          <w:t>Ghosh</w:t>
        </w:r>
      </w:hyperlink>
      <w:r w:rsidR="0039158D" w:rsidRPr="00901C49">
        <w:rPr>
          <w:rFonts w:cs="Times New Roman"/>
          <w:b/>
          <w:szCs w:val="28"/>
        </w:rPr>
        <w:t>, M.</w:t>
      </w:r>
      <w:r w:rsidR="0039158D" w:rsidRPr="00901C49">
        <w:rPr>
          <w:rFonts w:cs="Times New Roman"/>
          <w:szCs w:val="28"/>
        </w:rPr>
        <w:t xml:space="preserve"> </w:t>
      </w:r>
      <w:r w:rsidR="0039158D" w:rsidRPr="00901C49">
        <w:rPr>
          <w:rFonts w:cs="Times New Roman"/>
          <w:bCs/>
          <w:spacing w:val="-2"/>
          <w:szCs w:val="28"/>
        </w:rPr>
        <w:t xml:space="preserve">The Immune System in Menopause: Pros and Cons of Hormone Therapy </w:t>
      </w:r>
      <w:r w:rsidR="0039158D" w:rsidRPr="00D13443">
        <w:rPr>
          <w:color w:val="000000"/>
          <w:szCs w:val="28"/>
        </w:rPr>
        <w:t>[</w:t>
      </w:r>
      <w:r w:rsidR="0039158D" w:rsidRPr="007F2411">
        <w:rPr>
          <w:color w:val="000000"/>
          <w:szCs w:val="28"/>
        </w:rPr>
        <w:t>Text</w:t>
      </w:r>
      <w:r w:rsidR="0039158D" w:rsidRPr="00D13443">
        <w:rPr>
          <w:color w:val="000000"/>
          <w:szCs w:val="28"/>
        </w:rPr>
        <w:t xml:space="preserve">] </w:t>
      </w:r>
      <w:r w:rsidR="0039158D" w:rsidRPr="00901C49">
        <w:rPr>
          <w:rFonts w:cs="Times New Roman"/>
          <w:bCs/>
          <w:spacing w:val="-2"/>
          <w:szCs w:val="28"/>
        </w:rPr>
        <w:t xml:space="preserve">/ </w:t>
      </w:r>
      <w:hyperlink r:id="rId226" w:history="1">
        <w:r w:rsidR="0039158D" w:rsidRPr="00901C49">
          <w:rPr>
            <w:rStyle w:val="af1"/>
            <w:rFonts w:cs="Times New Roman"/>
            <w:color w:val="auto"/>
            <w:szCs w:val="28"/>
            <w:u w:val="none"/>
          </w:rPr>
          <w:t>M. Ghosh</w:t>
        </w:r>
      </w:hyperlink>
      <w:r w:rsidR="0039158D" w:rsidRPr="00901C49">
        <w:rPr>
          <w:rFonts w:cs="Times New Roman"/>
          <w:szCs w:val="28"/>
        </w:rPr>
        <w:t>, </w:t>
      </w:r>
      <w:hyperlink r:id="rId227" w:history="1">
        <w:r w:rsidR="0039158D" w:rsidRPr="00901C49">
          <w:rPr>
            <w:rStyle w:val="af1"/>
            <w:rFonts w:cs="Times New Roman"/>
            <w:color w:val="auto"/>
            <w:szCs w:val="28"/>
            <w:u w:val="none"/>
          </w:rPr>
          <w:t>M. Rodriguez-Garcia</w:t>
        </w:r>
      </w:hyperlink>
      <w:r w:rsidR="0039158D" w:rsidRPr="00901C49">
        <w:rPr>
          <w:rFonts w:cs="Times New Roman"/>
          <w:szCs w:val="28"/>
        </w:rPr>
        <w:t>, </w:t>
      </w:r>
      <w:hyperlink r:id="rId228" w:history="1">
        <w:r w:rsidR="0039158D" w:rsidRPr="00901C49">
          <w:rPr>
            <w:rStyle w:val="af1"/>
            <w:rFonts w:cs="Times New Roman"/>
            <w:color w:val="auto"/>
            <w:szCs w:val="28"/>
            <w:u w:val="none"/>
          </w:rPr>
          <w:t xml:space="preserve">C. R. </w:t>
        </w:r>
        <w:proofErr w:type="spellStart"/>
        <w:r w:rsidR="0039158D" w:rsidRPr="00901C49">
          <w:rPr>
            <w:rStyle w:val="af1"/>
            <w:rFonts w:cs="Times New Roman"/>
            <w:color w:val="auto"/>
            <w:szCs w:val="28"/>
            <w:u w:val="none"/>
          </w:rPr>
          <w:t>Wira</w:t>
        </w:r>
        <w:proofErr w:type="spellEnd"/>
      </w:hyperlink>
      <w:r w:rsidR="0039158D" w:rsidRPr="00901C49">
        <w:rPr>
          <w:rFonts w:cs="Times New Roman"/>
          <w:szCs w:val="28"/>
          <w:vertAlign w:val="superscript"/>
        </w:rPr>
        <w:t xml:space="preserve"> </w:t>
      </w:r>
      <w:r w:rsidR="0039158D">
        <w:rPr>
          <w:rFonts w:cs="Times New Roman"/>
          <w:szCs w:val="28"/>
          <w:vertAlign w:val="superscript"/>
        </w:rPr>
        <w:t xml:space="preserve"> </w:t>
      </w:r>
      <w:r w:rsidR="0039158D" w:rsidRPr="00901C49">
        <w:rPr>
          <w:rFonts w:cs="Times New Roman"/>
          <w:bCs/>
          <w:szCs w:val="28"/>
        </w:rPr>
        <w:t>//</w:t>
      </w:r>
      <w:r w:rsidR="0039158D">
        <w:rPr>
          <w:rFonts w:cs="Times New Roman"/>
          <w:bCs/>
          <w:szCs w:val="28"/>
        </w:rPr>
        <w:t xml:space="preserve"> </w:t>
      </w:r>
      <w:hyperlink r:id="rId229" w:tgtFrame="_blank" w:history="1">
        <w:r w:rsidR="0039158D" w:rsidRPr="00901C49">
          <w:rPr>
            <w:rStyle w:val="af1"/>
            <w:rFonts w:cs="Times New Roman"/>
            <w:color w:val="auto"/>
            <w:szCs w:val="28"/>
            <w:u w:val="none"/>
          </w:rPr>
          <w:t xml:space="preserve">J Steroid Biochem Mol Biol. </w:t>
        </w:r>
        <w:r w:rsidR="0039158D">
          <w:rPr>
            <w:rStyle w:val="af1"/>
            <w:rFonts w:cs="Times New Roman"/>
            <w:color w:val="auto"/>
            <w:szCs w:val="28"/>
            <w:u w:val="none"/>
          </w:rPr>
          <w:t>-</w:t>
        </w:r>
        <w:r w:rsidR="0039158D" w:rsidRPr="00901C49">
          <w:rPr>
            <w:rStyle w:val="af1"/>
            <w:rFonts w:cs="Times New Roman"/>
            <w:color w:val="auto"/>
            <w:szCs w:val="28"/>
            <w:u w:val="none"/>
          </w:rPr>
          <w:t xml:space="preserve"> 2014. </w:t>
        </w:r>
        <w:r w:rsidR="0039158D">
          <w:rPr>
            <w:rStyle w:val="af1"/>
            <w:rFonts w:cs="Times New Roman"/>
            <w:color w:val="auto"/>
            <w:szCs w:val="28"/>
            <w:u w:val="none"/>
          </w:rPr>
          <w:t>-</w:t>
        </w:r>
        <w:r w:rsidR="0039158D" w:rsidRPr="00901C49">
          <w:rPr>
            <w:rStyle w:val="af1"/>
            <w:rFonts w:cs="Times New Roman"/>
            <w:color w:val="auto"/>
            <w:szCs w:val="28"/>
            <w:u w:val="none"/>
          </w:rPr>
          <w:t xml:space="preserve"> Vol. </w:t>
        </w:r>
        <w:r w:rsidR="0039158D">
          <w:rPr>
            <w:rStyle w:val="af1"/>
            <w:rFonts w:cs="Times New Roman"/>
            <w:color w:val="auto"/>
            <w:szCs w:val="28"/>
            <w:u w:val="none"/>
          </w:rPr>
          <w:t>142</w:t>
        </w:r>
        <w:r w:rsidR="0039158D" w:rsidRPr="00901C49">
          <w:rPr>
            <w:rStyle w:val="af1"/>
            <w:rFonts w:cs="Times New Roman"/>
            <w:color w:val="auto"/>
            <w:szCs w:val="28"/>
            <w:u w:val="none"/>
          </w:rPr>
          <w:t xml:space="preserve">. </w:t>
        </w:r>
        <w:r w:rsidR="0039158D">
          <w:rPr>
            <w:rStyle w:val="af1"/>
            <w:rFonts w:cs="Times New Roman"/>
            <w:color w:val="auto"/>
            <w:szCs w:val="28"/>
            <w:u w:val="none"/>
          </w:rPr>
          <w:t>-</w:t>
        </w:r>
        <w:r w:rsidR="0039158D" w:rsidRPr="00901C49">
          <w:rPr>
            <w:rStyle w:val="af1"/>
            <w:rFonts w:cs="Times New Roman"/>
            <w:color w:val="auto"/>
            <w:szCs w:val="28"/>
            <w:u w:val="none"/>
          </w:rPr>
          <w:t xml:space="preserve"> P. 171-175.</w:t>
        </w:r>
      </w:hyperlink>
    </w:p>
    <w:p w14:paraId="3FA2F93B" w14:textId="33CE07C6" w:rsidR="0039158D" w:rsidRPr="00B5201A" w:rsidRDefault="0005621B" w:rsidP="0005621B">
      <w:pPr>
        <w:spacing w:before="30" w:after="0" w:line="360" w:lineRule="auto"/>
        <w:ind w:firstLine="708"/>
        <w:jc w:val="both"/>
        <w:rPr>
          <w:rFonts w:cs="Times New Roman"/>
          <w:i/>
          <w:iCs/>
          <w:szCs w:val="28"/>
        </w:rPr>
      </w:pPr>
      <w:r w:rsidRPr="0005621B">
        <w:rPr>
          <w:rFonts w:cs="Times New Roman"/>
        </w:rPr>
        <w:t>2</w:t>
      </w:r>
      <w:r w:rsidR="000D75D8">
        <w:rPr>
          <w:rFonts w:cs="Times New Roman"/>
          <w:lang w:val="ky-KG"/>
        </w:rPr>
        <w:t>7</w:t>
      </w:r>
      <w:r w:rsidR="00AF7501" w:rsidRPr="00AF7501">
        <w:rPr>
          <w:rFonts w:cs="Times New Roman"/>
        </w:rPr>
        <w:t>7</w:t>
      </w:r>
      <w:r w:rsidRPr="0005621B">
        <w:rPr>
          <w:rFonts w:cs="Times New Roman"/>
        </w:rPr>
        <w:t>.</w:t>
      </w:r>
      <w:r w:rsidRPr="0005621B">
        <w:rPr>
          <w:rFonts w:cs="Times New Roman"/>
          <w:b/>
        </w:rPr>
        <w:t xml:space="preserve"> </w:t>
      </w:r>
      <w:proofErr w:type="spellStart"/>
      <w:r w:rsidR="0039158D" w:rsidRPr="00B5201A">
        <w:rPr>
          <w:rFonts w:cs="Times New Roman"/>
          <w:b/>
        </w:rPr>
        <w:t>Ghianda</w:t>
      </w:r>
      <w:proofErr w:type="spellEnd"/>
      <w:r w:rsidR="0039158D" w:rsidRPr="00B5201A">
        <w:rPr>
          <w:rFonts w:cs="Times New Roman"/>
          <w:b/>
        </w:rPr>
        <w:t>, S.</w:t>
      </w:r>
      <w:r w:rsidR="0039158D" w:rsidRPr="00B5201A">
        <w:rPr>
          <w:rFonts w:cs="Times New Roman"/>
        </w:rPr>
        <w:t xml:space="preserve"> Thyroid and menopause </w:t>
      </w:r>
      <w:r w:rsidR="0039158D" w:rsidRPr="00D13443">
        <w:rPr>
          <w:color w:val="000000"/>
          <w:szCs w:val="28"/>
        </w:rPr>
        <w:t>[</w:t>
      </w:r>
      <w:r w:rsidR="0039158D" w:rsidRPr="007F2411">
        <w:rPr>
          <w:color w:val="000000"/>
          <w:szCs w:val="28"/>
        </w:rPr>
        <w:t>Text</w:t>
      </w:r>
      <w:r w:rsidR="0039158D" w:rsidRPr="00D13443">
        <w:rPr>
          <w:color w:val="000000"/>
          <w:szCs w:val="28"/>
        </w:rPr>
        <w:t xml:space="preserve">] </w:t>
      </w:r>
      <w:r w:rsidR="0039158D" w:rsidRPr="00B5201A">
        <w:rPr>
          <w:rFonts w:cs="Times New Roman"/>
        </w:rPr>
        <w:t xml:space="preserve">/ S. </w:t>
      </w:r>
      <w:proofErr w:type="spellStart"/>
      <w:r w:rsidR="0039158D" w:rsidRPr="00B5201A">
        <w:rPr>
          <w:rFonts w:cs="Times New Roman"/>
        </w:rPr>
        <w:t>Ghianda</w:t>
      </w:r>
      <w:proofErr w:type="spellEnd"/>
      <w:r w:rsidR="0039158D" w:rsidRPr="00B5201A">
        <w:rPr>
          <w:rFonts w:cs="Times New Roman"/>
        </w:rPr>
        <w:t xml:space="preserve">, M.  </w:t>
      </w:r>
      <w:proofErr w:type="spellStart"/>
      <w:r w:rsidR="0039158D" w:rsidRPr="00B5201A">
        <w:rPr>
          <w:rFonts w:cs="Times New Roman"/>
        </w:rPr>
        <w:t>Tonacchera</w:t>
      </w:r>
      <w:proofErr w:type="spellEnd"/>
      <w:r w:rsidR="0039158D" w:rsidRPr="00B5201A">
        <w:rPr>
          <w:rFonts w:cs="Times New Roman"/>
        </w:rPr>
        <w:t xml:space="preserve">, P. Vitti // Climacteric. </w:t>
      </w:r>
      <w:r w:rsidR="0039158D">
        <w:rPr>
          <w:rFonts w:cs="Times New Roman"/>
        </w:rPr>
        <w:t xml:space="preserve">- </w:t>
      </w:r>
      <w:r w:rsidR="0039158D" w:rsidRPr="00B5201A">
        <w:rPr>
          <w:rFonts w:cs="Times New Roman"/>
        </w:rPr>
        <w:t xml:space="preserve">2014. </w:t>
      </w:r>
      <w:r w:rsidR="0039158D">
        <w:rPr>
          <w:rStyle w:val="cit"/>
          <w:rFonts w:cs="Times New Roman"/>
        </w:rPr>
        <w:t>-</w:t>
      </w:r>
      <w:r w:rsidR="0039158D" w:rsidRPr="00B5201A">
        <w:rPr>
          <w:rStyle w:val="cit"/>
          <w:rFonts w:cs="Times New Roman"/>
        </w:rPr>
        <w:t xml:space="preserve"> Vol. </w:t>
      </w:r>
      <w:r w:rsidR="0039158D" w:rsidRPr="00B5201A">
        <w:rPr>
          <w:rFonts w:cs="Times New Roman"/>
        </w:rPr>
        <w:t xml:space="preserve">17. </w:t>
      </w:r>
      <w:r w:rsidR="0039158D">
        <w:rPr>
          <w:rStyle w:val="cit"/>
          <w:rFonts w:cs="Times New Roman"/>
        </w:rPr>
        <w:t>-</w:t>
      </w:r>
      <w:r w:rsidR="0039158D" w:rsidRPr="00B5201A">
        <w:rPr>
          <w:rStyle w:val="cit"/>
          <w:rFonts w:cs="Times New Roman"/>
        </w:rPr>
        <w:t xml:space="preserve"> P.</w:t>
      </w:r>
      <w:r w:rsidR="0039158D" w:rsidRPr="00B5201A">
        <w:rPr>
          <w:rFonts w:cs="Times New Roman"/>
        </w:rPr>
        <w:t xml:space="preserve"> 225–234.</w:t>
      </w:r>
    </w:p>
    <w:p w14:paraId="6A4021A0" w14:textId="46EACE09" w:rsidR="0039158D" w:rsidRPr="00B5201A" w:rsidRDefault="0005621B" w:rsidP="0005621B">
      <w:pPr>
        <w:spacing w:after="0" w:line="360" w:lineRule="auto"/>
        <w:ind w:firstLine="708"/>
        <w:jc w:val="both"/>
        <w:rPr>
          <w:rFonts w:eastAsia="Times New Roman" w:cs="Times New Roman"/>
          <w:sz w:val="32"/>
          <w:szCs w:val="32"/>
          <w:lang w:eastAsia="ru-RU"/>
        </w:rPr>
      </w:pPr>
      <w:r w:rsidRPr="00EE6DD5">
        <w:rPr>
          <w:rFonts w:cs="Times New Roman"/>
          <w:color w:val="222222"/>
          <w:shd w:val="clear" w:color="auto" w:fill="FFFFFF"/>
        </w:rPr>
        <w:t>2</w:t>
      </w:r>
      <w:r w:rsidR="000D75D8">
        <w:rPr>
          <w:rFonts w:cs="Times New Roman"/>
          <w:color w:val="222222"/>
          <w:shd w:val="clear" w:color="auto" w:fill="FFFFFF"/>
          <w:lang w:val="ky-KG"/>
        </w:rPr>
        <w:t>7</w:t>
      </w:r>
      <w:r w:rsidR="00AF7501" w:rsidRPr="00EE6DD5">
        <w:rPr>
          <w:rFonts w:cs="Times New Roman"/>
          <w:color w:val="222222"/>
          <w:shd w:val="clear" w:color="auto" w:fill="FFFFFF"/>
        </w:rPr>
        <w:t>8</w:t>
      </w:r>
      <w:r w:rsidRPr="00EE6DD5">
        <w:rPr>
          <w:rFonts w:cs="Times New Roman"/>
          <w:color w:val="222222"/>
          <w:shd w:val="clear" w:color="auto" w:fill="FFFFFF"/>
        </w:rPr>
        <w:t>.</w:t>
      </w:r>
      <w:r w:rsidRPr="00EE6DD5">
        <w:rPr>
          <w:rFonts w:cs="Times New Roman"/>
          <w:b/>
          <w:color w:val="222222"/>
          <w:shd w:val="clear" w:color="auto" w:fill="FFFFFF"/>
        </w:rPr>
        <w:t xml:space="preserve"> </w:t>
      </w:r>
      <w:proofErr w:type="spellStart"/>
      <w:r w:rsidR="0039158D" w:rsidRPr="00B5201A">
        <w:rPr>
          <w:rFonts w:cs="Times New Roman"/>
          <w:b/>
          <w:color w:val="222222"/>
          <w:shd w:val="clear" w:color="auto" w:fill="FFFFFF"/>
        </w:rPr>
        <w:t>Gietka-Czernel</w:t>
      </w:r>
      <w:proofErr w:type="spellEnd"/>
      <w:r w:rsidR="0039158D" w:rsidRPr="00B5201A">
        <w:rPr>
          <w:rFonts w:cs="Times New Roman"/>
          <w:b/>
          <w:color w:val="222222"/>
          <w:shd w:val="clear" w:color="auto" w:fill="FFFFFF"/>
        </w:rPr>
        <w:t>, M.</w:t>
      </w:r>
      <w:r w:rsidR="0039158D" w:rsidRPr="00B5201A">
        <w:rPr>
          <w:rFonts w:cs="Times New Roman"/>
          <w:color w:val="222222"/>
          <w:shd w:val="clear" w:color="auto" w:fill="FFFFFF"/>
        </w:rPr>
        <w:t> </w:t>
      </w:r>
      <w:hyperlink r:id="rId230" w:tgtFrame="_blank" w:history="1">
        <w:r w:rsidR="0039158D" w:rsidRPr="00B5201A">
          <w:rPr>
            <w:rStyle w:val="af1"/>
            <w:rFonts w:cs="Times New Roman"/>
            <w:color w:val="auto"/>
            <w:u w:val="none"/>
            <w:shd w:val="clear" w:color="auto" w:fill="FFFFFF"/>
          </w:rPr>
          <w:t>The thyroid gland in postmenopausal women: physiology and diseases</w:t>
        </w:r>
      </w:hyperlink>
      <w:r w:rsidR="0039158D" w:rsidRPr="00B5201A">
        <w:rPr>
          <w:rFonts w:cs="Times New Roman"/>
          <w:shd w:val="clear" w:color="auto" w:fill="FFFFFF"/>
        </w:rPr>
        <w:t xml:space="preserve"> </w:t>
      </w:r>
      <w:r w:rsidR="0039158D" w:rsidRPr="00B5201A">
        <w:rPr>
          <w:rFonts w:cs="Times New Roman"/>
        </w:rPr>
        <w:t xml:space="preserve">[Text] </w:t>
      </w:r>
      <w:r w:rsidR="0039158D" w:rsidRPr="00B5201A">
        <w:rPr>
          <w:rFonts w:cs="Times New Roman"/>
          <w:shd w:val="clear" w:color="auto" w:fill="FFFFFF"/>
        </w:rPr>
        <w:t>/ M. </w:t>
      </w:r>
      <w:proofErr w:type="spellStart"/>
      <w:r w:rsidR="0039158D" w:rsidRPr="00B5201A">
        <w:rPr>
          <w:rFonts w:cs="Times New Roman"/>
          <w:shd w:val="clear" w:color="auto" w:fill="FFFFFF"/>
        </w:rPr>
        <w:t>Gietka-Czernel</w:t>
      </w:r>
      <w:proofErr w:type="spellEnd"/>
      <w:r w:rsidR="0039158D" w:rsidRPr="00B5201A">
        <w:rPr>
          <w:rFonts w:cs="Times New Roman"/>
          <w:shd w:val="clear" w:color="auto" w:fill="FFFFFF"/>
        </w:rPr>
        <w:t xml:space="preserve"> // </w:t>
      </w:r>
      <w:proofErr w:type="spellStart"/>
      <w:r w:rsidR="0039158D" w:rsidRPr="00B5201A">
        <w:rPr>
          <w:rFonts w:cs="Times New Roman"/>
          <w:shd w:val="clear" w:color="auto" w:fill="FFFFFF"/>
        </w:rPr>
        <w:t>Prz</w:t>
      </w:r>
      <w:proofErr w:type="spellEnd"/>
      <w:r w:rsidR="0039158D" w:rsidRPr="00B5201A">
        <w:rPr>
          <w:rFonts w:cs="Times New Roman"/>
          <w:shd w:val="clear" w:color="auto" w:fill="FFFFFF"/>
        </w:rPr>
        <w:t xml:space="preserve"> </w:t>
      </w:r>
      <w:proofErr w:type="spellStart"/>
      <w:r w:rsidR="0039158D" w:rsidRPr="00B5201A">
        <w:rPr>
          <w:rFonts w:cs="Times New Roman"/>
          <w:shd w:val="clear" w:color="auto" w:fill="FFFFFF"/>
        </w:rPr>
        <w:t>Menopauzalny</w:t>
      </w:r>
      <w:proofErr w:type="spellEnd"/>
      <w:r w:rsidR="0039158D" w:rsidRPr="00B5201A">
        <w:rPr>
          <w:rFonts w:cs="Times New Roman"/>
          <w:shd w:val="clear" w:color="auto" w:fill="FFFFFF"/>
        </w:rPr>
        <w:t xml:space="preserve">. </w:t>
      </w:r>
      <w:r w:rsidR="0039158D">
        <w:rPr>
          <w:rStyle w:val="cit"/>
          <w:rFonts w:cs="Times New Roman"/>
        </w:rPr>
        <w:t>-</w:t>
      </w:r>
      <w:r w:rsidR="0039158D" w:rsidRPr="00B5201A">
        <w:rPr>
          <w:rStyle w:val="cit"/>
          <w:rFonts w:cs="Times New Roman"/>
        </w:rPr>
        <w:t xml:space="preserve"> </w:t>
      </w:r>
      <w:r w:rsidR="0039158D" w:rsidRPr="00B5201A">
        <w:rPr>
          <w:rFonts w:cs="Times New Roman"/>
          <w:shd w:val="clear" w:color="auto" w:fill="FFFFFF"/>
        </w:rPr>
        <w:t xml:space="preserve">2017. </w:t>
      </w:r>
      <w:r w:rsidR="0039158D">
        <w:rPr>
          <w:rStyle w:val="cit"/>
          <w:rFonts w:cs="Times New Roman"/>
        </w:rPr>
        <w:t>-</w:t>
      </w:r>
      <w:r w:rsidR="0039158D" w:rsidRPr="00B5201A">
        <w:rPr>
          <w:rStyle w:val="cit"/>
          <w:rFonts w:cs="Times New Roman"/>
        </w:rPr>
        <w:t xml:space="preserve"> Vol.</w:t>
      </w:r>
      <w:r w:rsidR="0039158D" w:rsidRPr="00B5201A">
        <w:rPr>
          <w:rFonts w:cs="Times New Roman"/>
          <w:shd w:val="clear" w:color="auto" w:fill="FFFFFF"/>
        </w:rPr>
        <w:t xml:space="preserve"> 16. </w:t>
      </w:r>
      <w:r w:rsidR="0039158D">
        <w:rPr>
          <w:rFonts w:cs="Times New Roman"/>
          <w:shd w:val="clear" w:color="auto" w:fill="FFFFFF"/>
        </w:rPr>
        <w:t>-</w:t>
      </w:r>
      <w:r w:rsidR="0039158D" w:rsidRPr="00B5201A">
        <w:rPr>
          <w:rFonts w:cs="Times New Roman"/>
          <w:shd w:val="clear" w:color="auto" w:fill="FFFFFF"/>
        </w:rPr>
        <w:t xml:space="preserve"> P. 33-37.</w:t>
      </w:r>
    </w:p>
    <w:p w14:paraId="3956E51F" w14:textId="14DE6C0F" w:rsidR="0039158D" w:rsidRPr="00B5201A" w:rsidRDefault="0005621B" w:rsidP="0005621B">
      <w:pPr>
        <w:shd w:val="clear" w:color="auto" w:fill="FFFFFF"/>
        <w:spacing w:after="0" w:line="360" w:lineRule="auto"/>
        <w:ind w:firstLine="708"/>
        <w:jc w:val="both"/>
        <w:rPr>
          <w:rStyle w:val="cit"/>
          <w:rFonts w:cs="Times New Roman"/>
        </w:rPr>
      </w:pPr>
      <w:r w:rsidRPr="0005621B">
        <w:rPr>
          <w:rFonts w:cs="Times New Roman"/>
        </w:rPr>
        <w:t>2</w:t>
      </w:r>
      <w:r w:rsidR="000D75D8">
        <w:rPr>
          <w:rFonts w:cs="Times New Roman"/>
          <w:lang w:val="ky-KG"/>
        </w:rPr>
        <w:t>7</w:t>
      </w:r>
      <w:r w:rsidR="00AF7501" w:rsidRPr="00AF7501">
        <w:rPr>
          <w:rFonts w:cs="Times New Roman"/>
        </w:rPr>
        <w:t>9</w:t>
      </w:r>
      <w:r w:rsidRPr="0005621B">
        <w:rPr>
          <w:rFonts w:cs="Times New Roman"/>
        </w:rPr>
        <w:t xml:space="preserve">. </w:t>
      </w:r>
      <w:r w:rsidR="0039158D" w:rsidRPr="00B5201A">
        <w:rPr>
          <w:rFonts w:cs="Times New Roman"/>
        </w:rPr>
        <w:t xml:space="preserve">Global burden of 369 diseases and injuries in 204 countries and territories, 1990-2019: a systematic analysis for the Global Burden of Disease Study 2019 </w:t>
      </w:r>
      <w:r w:rsidR="0039158D" w:rsidRPr="00D13443">
        <w:rPr>
          <w:color w:val="000000"/>
          <w:szCs w:val="28"/>
        </w:rPr>
        <w:t>[</w:t>
      </w:r>
      <w:r w:rsidR="0039158D" w:rsidRPr="007F2411">
        <w:rPr>
          <w:color w:val="000000"/>
          <w:szCs w:val="28"/>
        </w:rPr>
        <w:t>Text</w:t>
      </w:r>
      <w:r w:rsidR="0039158D" w:rsidRPr="00D13443">
        <w:rPr>
          <w:color w:val="000000"/>
          <w:szCs w:val="28"/>
        </w:rPr>
        <w:t xml:space="preserve">] </w:t>
      </w:r>
      <w:r w:rsidR="0039158D" w:rsidRPr="00B5201A">
        <w:rPr>
          <w:rFonts w:cs="Times New Roman"/>
        </w:rPr>
        <w:t>/</w:t>
      </w:r>
      <w:r w:rsidR="00D90A69" w:rsidRPr="00D90A69">
        <w:rPr>
          <w:rFonts w:cs="Times New Roman"/>
        </w:rPr>
        <w:t>/</w:t>
      </w:r>
      <w:r w:rsidR="0039158D" w:rsidRPr="00B5201A">
        <w:rPr>
          <w:rFonts w:cs="Times New Roman"/>
        </w:rPr>
        <w:t xml:space="preserve"> Lancet. </w:t>
      </w:r>
      <w:r w:rsidR="0039158D">
        <w:rPr>
          <w:rFonts w:cs="Times New Roman"/>
        </w:rPr>
        <w:t>-</w:t>
      </w:r>
      <w:r w:rsidR="0039158D" w:rsidRPr="00B5201A">
        <w:rPr>
          <w:rFonts w:cs="Times New Roman"/>
        </w:rPr>
        <w:t xml:space="preserve"> </w:t>
      </w:r>
      <w:r w:rsidR="0039158D" w:rsidRPr="00B5201A">
        <w:rPr>
          <w:rStyle w:val="cit"/>
          <w:rFonts w:cs="Times New Roman"/>
        </w:rPr>
        <w:t xml:space="preserve">2020. </w:t>
      </w:r>
      <w:r w:rsidR="0039158D">
        <w:rPr>
          <w:rStyle w:val="cit"/>
          <w:rFonts w:cs="Times New Roman"/>
        </w:rPr>
        <w:t>-</w:t>
      </w:r>
      <w:r w:rsidR="0039158D" w:rsidRPr="00B5201A">
        <w:rPr>
          <w:rStyle w:val="cit"/>
          <w:rFonts w:cs="Times New Roman"/>
        </w:rPr>
        <w:t xml:space="preserve"> Vol. 396</w:t>
      </w:r>
      <w:r w:rsidR="0039158D">
        <w:rPr>
          <w:rStyle w:val="cit"/>
          <w:rFonts w:cs="Times New Roman"/>
        </w:rPr>
        <w:t xml:space="preserve"> </w:t>
      </w:r>
      <w:r w:rsidR="0039158D" w:rsidRPr="00B5201A">
        <w:rPr>
          <w:rStyle w:val="cit"/>
          <w:rFonts w:cs="Times New Roman"/>
        </w:rPr>
        <w:t>(10258). - P. 1204-1222.</w:t>
      </w:r>
    </w:p>
    <w:p w14:paraId="55A0A29D" w14:textId="2D45BBE3" w:rsidR="0039158D" w:rsidRPr="00B5201A" w:rsidRDefault="0005621B" w:rsidP="0005621B">
      <w:pPr>
        <w:shd w:val="clear" w:color="auto" w:fill="FFFFFF"/>
        <w:spacing w:after="0" w:line="360" w:lineRule="auto"/>
        <w:ind w:firstLine="708"/>
        <w:jc w:val="both"/>
        <w:rPr>
          <w:rFonts w:cs="Times New Roman"/>
        </w:rPr>
      </w:pPr>
      <w:r w:rsidRPr="0005621B">
        <w:rPr>
          <w:rFonts w:cs="Times New Roman"/>
        </w:rPr>
        <w:t>2</w:t>
      </w:r>
      <w:r w:rsidR="000D75D8">
        <w:rPr>
          <w:rFonts w:cs="Times New Roman"/>
          <w:lang w:val="ky-KG"/>
        </w:rPr>
        <w:t>8</w:t>
      </w:r>
      <w:r w:rsidR="00AF7501" w:rsidRPr="00AF7501">
        <w:rPr>
          <w:rFonts w:cs="Times New Roman"/>
        </w:rPr>
        <w:t>0</w:t>
      </w:r>
      <w:r w:rsidRPr="0005621B">
        <w:rPr>
          <w:rFonts w:cs="Times New Roman"/>
        </w:rPr>
        <w:t xml:space="preserve">. </w:t>
      </w:r>
      <w:r w:rsidR="0039158D" w:rsidRPr="00B5201A">
        <w:rPr>
          <w:rFonts w:cs="Times New Roman"/>
        </w:rPr>
        <w:t>Global view of vasomotor symptoms and sleep disturbance in menopause: a systematic review [Text] / [</w:t>
      </w:r>
      <w:hyperlink r:id="rId231" w:history="1">
        <w:r w:rsidR="0039158D" w:rsidRPr="00B5201A">
          <w:rPr>
            <w:rStyle w:val="af1"/>
            <w:rFonts w:cs="Times New Roman"/>
            <w:color w:val="auto"/>
            <w:u w:val="none"/>
          </w:rPr>
          <w:t xml:space="preserve">S. A. </w:t>
        </w:r>
        <w:proofErr w:type="spellStart"/>
        <w:r w:rsidR="0039158D" w:rsidRPr="00B5201A">
          <w:rPr>
            <w:rStyle w:val="af1"/>
            <w:rFonts w:cs="Times New Roman"/>
            <w:color w:val="auto"/>
            <w:u w:val="none"/>
          </w:rPr>
          <w:t>Kingsberg</w:t>
        </w:r>
        <w:proofErr w:type="spellEnd"/>
      </w:hyperlink>
      <w:r w:rsidR="0039158D" w:rsidRPr="00B5201A">
        <w:rPr>
          <w:rStyle w:val="comma"/>
          <w:rFonts w:cs="Times New Roman"/>
        </w:rPr>
        <w:t>, </w:t>
      </w:r>
      <w:hyperlink r:id="rId232" w:history="1">
        <w:r w:rsidR="0039158D" w:rsidRPr="00B5201A">
          <w:rPr>
            <w:rStyle w:val="af1"/>
            <w:rFonts w:cs="Times New Roman"/>
            <w:color w:val="auto"/>
            <w:u w:val="none"/>
          </w:rPr>
          <w:t xml:space="preserve">R. </w:t>
        </w:r>
        <w:proofErr w:type="spellStart"/>
        <w:r w:rsidR="0039158D" w:rsidRPr="00B5201A">
          <w:rPr>
            <w:rStyle w:val="af1"/>
            <w:rFonts w:cs="Times New Roman"/>
            <w:color w:val="auto"/>
            <w:u w:val="none"/>
          </w:rPr>
          <w:t>Schulze-Rath</w:t>
        </w:r>
        <w:proofErr w:type="spellEnd"/>
      </w:hyperlink>
      <w:r w:rsidR="0039158D" w:rsidRPr="00B5201A">
        <w:rPr>
          <w:rStyle w:val="author-sup-separator"/>
          <w:rFonts w:cs="Times New Roman"/>
          <w:sz w:val="18"/>
          <w:szCs w:val="18"/>
          <w:vertAlign w:val="superscript"/>
        </w:rPr>
        <w:t> </w:t>
      </w:r>
      <w:r w:rsidR="0039158D" w:rsidRPr="00B5201A">
        <w:rPr>
          <w:rStyle w:val="comma"/>
          <w:rFonts w:cs="Times New Roman"/>
        </w:rPr>
        <w:t>, </w:t>
      </w:r>
      <w:hyperlink r:id="rId233" w:history="1">
        <w:r w:rsidR="0039158D" w:rsidRPr="00B5201A">
          <w:rPr>
            <w:rStyle w:val="af1"/>
            <w:rFonts w:cs="Times New Roman"/>
            <w:color w:val="auto"/>
            <w:u w:val="none"/>
          </w:rPr>
          <w:t>C. Mulligan</w:t>
        </w:r>
      </w:hyperlink>
      <w:r w:rsidR="0039158D" w:rsidRPr="00B5201A">
        <w:rPr>
          <w:rStyle w:val="author-sup-separator"/>
          <w:rFonts w:cs="Times New Roman"/>
          <w:sz w:val="18"/>
          <w:szCs w:val="18"/>
          <w:vertAlign w:val="superscript"/>
        </w:rPr>
        <w:t> </w:t>
      </w:r>
      <w:r w:rsidR="0039158D" w:rsidRPr="00F83399">
        <w:rPr>
          <w:rStyle w:val="authors-list-item"/>
          <w:rFonts w:cs="Times New Roman"/>
          <w:szCs w:val="28"/>
        </w:rPr>
        <w:t xml:space="preserve">et </w:t>
      </w:r>
      <w:r w:rsidR="0039158D" w:rsidRPr="00B5201A">
        <w:rPr>
          <w:rFonts w:cs="Times New Roman"/>
          <w:szCs w:val="28"/>
        </w:rPr>
        <w:t>a</w:t>
      </w:r>
      <w:r w:rsidR="0039158D" w:rsidRPr="00B5201A">
        <w:rPr>
          <w:rFonts w:cs="Times New Roman"/>
        </w:rPr>
        <w:t>l.] //</w:t>
      </w:r>
      <w:r w:rsidR="0039158D">
        <w:rPr>
          <w:rFonts w:cs="Times New Roman"/>
        </w:rPr>
        <w:t xml:space="preserve"> </w:t>
      </w:r>
      <w:r w:rsidR="0039158D" w:rsidRPr="00B5201A">
        <w:rPr>
          <w:rFonts w:cs="Times New Roman"/>
        </w:rPr>
        <w:t xml:space="preserve">Climacteric. </w:t>
      </w:r>
      <w:r w:rsidR="0039158D">
        <w:rPr>
          <w:rStyle w:val="cit"/>
          <w:rFonts w:cs="Times New Roman"/>
        </w:rPr>
        <w:t>-</w:t>
      </w:r>
      <w:r w:rsidR="0039158D" w:rsidRPr="00B5201A">
        <w:rPr>
          <w:rStyle w:val="cit"/>
          <w:rFonts w:cs="Times New Roman"/>
        </w:rPr>
        <w:t xml:space="preserve"> </w:t>
      </w:r>
      <w:r w:rsidR="0039158D" w:rsidRPr="00B5201A">
        <w:rPr>
          <w:rStyle w:val="cit"/>
          <w:rFonts w:cs="Times New Roman"/>
          <w:shd w:val="clear" w:color="auto" w:fill="FFFFFF"/>
        </w:rPr>
        <w:t xml:space="preserve">2023. </w:t>
      </w:r>
      <w:r w:rsidR="0039158D">
        <w:rPr>
          <w:rStyle w:val="cit"/>
          <w:rFonts w:cs="Times New Roman"/>
        </w:rPr>
        <w:t>-</w:t>
      </w:r>
      <w:r w:rsidR="0039158D" w:rsidRPr="00B5201A">
        <w:rPr>
          <w:rStyle w:val="cit"/>
          <w:rFonts w:cs="Times New Roman"/>
        </w:rPr>
        <w:t xml:space="preserve"> Vol. </w:t>
      </w:r>
      <w:r w:rsidR="0039158D" w:rsidRPr="00B5201A">
        <w:rPr>
          <w:rStyle w:val="cit"/>
          <w:rFonts w:cs="Times New Roman"/>
          <w:shd w:val="clear" w:color="auto" w:fill="FFFFFF"/>
        </w:rPr>
        <w:t>26</w:t>
      </w:r>
      <w:r w:rsidR="0039158D">
        <w:rPr>
          <w:rStyle w:val="cit"/>
          <w:rFonts w:cs="Times New Roman"/>
          <w:shd w:val="clear" w:color="auto" w:fill="FFFFFF"/>
        </w:rPr>
        <w:t xml:space="preserve"> </w:t>
      </w:r>
      <w:r w:rsidR="0039158D" w:rsidRPr="00B5201A">
        <w:rPr>
          <w:rStyle w:val="cit"/>
          <w:rFonts w:cs="Times New Roman"/>
          <w:shd w:val="clear" w:color="auto" w:fill="FFFFFF"/>
        </w:rPr>
        <w:t xml:space="preserve">(6). </w:t>
      </w:r>
      <w:r w:rsidR="0039158D">
        <w:rPr>
          <w:rStyle w:val="cit"/>
          <w:rFonts w:cs="Times New Roman"/>
        </w:rPr>
        <w:t>-</w:t>
      </w:r>
      <w:r w:rsidR="0039158D" w:rsidRPr="00B5201A">
        <w:rPr>
          <w:rStyle w:val="cit"/>
          <w:rFonts w:cs="Times New Roman"/>
        </w:rPr>
        <w:t xml:space="preserve"> P. </w:t>
      </w:r>
      <w:r w:rsidR="0039158D" w:rsidRPr="00B5201A">
        <w:rPr>
          <w:rStyle w:val="cit"/>
          <w:rFonts w:cs="Times New Roman"/>
          <w:shd w:val="clear" w:color="auto" w:fill="FFFFFF"/>
        </w:rPr>
        <w:t>537-549.</w:t>
      </w:r>
    </w:p>
    <w:p w14:paraId="0E8B3E66" w14:textId="7932F9EA" w:rsidR="0039158D" w:rsidRPr="00D13443" w:rsidRDefault="0005621B" w:rsidP="0005621B">
      <w:pPr>
        <w:spacing w:after="0" w:line="36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5621B">
        <w:rPr>
          <w:rFonts w:eastAsia="Times New Roman" w:cs="Times New Roman"/>
          <w:szCs w:val="28"/>
          <w:lang w:eastAsia="ru-RU"/>
        </w:rPr>
        <w:t>2</w:t>
      </w:r>
      <w:r w:rsidR="000D75D8">
        <w:rPr>
          <w:rFonts w:eastAsia="Times New Roman" w:cs="Times New Roman"/>
          <w:szCs w:val="28"/>
          <w:lang w:val="ky-KG" w:eastAsia="ru-RU"/>
        </w:rPr>
        <w:t>8</w:t>
      </w:r>
      <w:r w:rsidR="00AF7501" w:rsidRPr="00AF7501">
        <w:rPr>
          <w:rFonts w:eastAsia="Times New Roman" w:cs="Times New Roman"/>
          <w:szCs w:val="28"/>
          <w:lang w:eastAsia="ru-RU"/>
        </w:rPr>
        <w:t>1</w:t>
      </w:r>
      <w:r w:rsidRPr="0005621B">
        <w:rPr>
          <w:rFonts w:eastAsia="Times New Roman" w:cs="Times New Roman"/>
          <w:szCs w:val="28"/>
          <w:lang w:eastAsia="ru-RU"/>
        </w:rPr>
        <w:t>.</w:t>
      </w:r>
      <w:r w:rsidR="0039158D" w:rsidRPr="00D13443">
        <w:rPr>
          <w:rFonts w:eastAsia="Times New Roman" w:cs="Times New Roman"/>
          <w:szCs w:val="28"/>
          <w:lang w:eastAsia="ru-RU"/>
        </w:rPr>
        <w:t> </w:t>
      </w:r>
      <w:proofErr w:type="spellStart"/>
      <w:r w:rsidR="0039158D" w:rsidRPr="00D13443">
        <w:rPr>
          <w:rFonts w:eastAsia="Times New Roman" w:cs="Times New Roman"/>
          <w:b/>
          <w:szCs w:val="28"/>
          <w:lang w:eastAsia="ru-RU"/>
        </w:rPr>
        <w:t>Grodstein</w:t>
      </w:r>
      <w:proofErr w:type="spellEnd"/>
      <w:r w:rsidR="0039158D" w:rsidRPr="00D13443">
        <w:rPr>
          <w:rFonts w:eastAsia="Times New Roman" w:cs="Times New Roman"/>
          <w:b/>
          <w:szCs w:val="28"/>
          <w:lang w:eastAsia="ru-RU"/>
        </w:rPr>
        <w:t>, F.</w:t>
      </w:r>
      <w:r w:rsidR="0039158D" w:rsidRPr="00D13443">
        <w:rPr>
          <w:rFonts w:eastAsia="Times New Roman" w:cs="Times New Roman"/>
          <w:szCs w:val="28"/>
          <w:lang w:eastAsia="ru-RU"/>
        </w:rPr>
        <w:t xml:space="preserve"> Hormone therapy and coronary heart disease: the role of time since menopause and age at hormone initiation </w:t>
      </w:r>
      <w:r w:rsidR="0039158D" w:rsidRPr="00B5201A">
        <w:rPr>
          <w:rFonts w:cs="Times New Roman"/>
        </w:rPr>
        <w:t xml:space="preserve">[Text] </w:t>
      </w:r>
      <w:r w:rsidR="0039158D" w:rsidRPr="00D13443">
        <w:rPr>
          <w:rFonts w:eastAsia="Times New Roman" w:cs="Times New Roman"/>
          <w:szCs w:val="28"/>
          <w:lang w:eastAsia="ru-RU"/>
        </w:rPr>
        <w:t xml:space="preserve">/ F. </w:t>
      </w:r>
      <w:proofErr w:type="spellStart"/>
      <w:r w:rsidR="0039158D" w:rsidRPr="00D13443">
        <w:rPr>
          <w:rFonts w:eastAsia="Times New Roman" w:cs="Times New Roman"/>
          <w:szCs w:val="28"/>
          <w:lang w:eastAsia="ru-RU"/>
        </w:rPr>
        <w:t>Grodstein</w:t>
      </w:r>
      <w:proofErr w:type="spellEnd"/>
      <w:r w:rsidR="0039158D" w:rsidRPr="00D13443">
        <w:rPr>
          <w:rFonts w:eastAsia="Times New Roman" w:cs="Times New Roman"/>
          <w:szCs w:val="28"/>
          <w:lang w:eastAsia="ru-RU"/>
        </w:rPr>
        <w:t xml:space="preserve">, J. E. Manson, M. J. </w:t>
      </w:r>
      <w:proofErr w:type="spellStart"/>
      <w:r w:rsidR="0039158D" w:rsidRPr="00D13443">
        <w:rPr>
          <w:rFonts w:eastAsia="Times New Roman" w:cs="Times New Roman"/>
          <w:szCs w:val="28"/>
          <w:lang w:eastAsia="ru-RU"/>
        </w:rPr>
        <w:t>Stampfer</w:t>
      </w:r>
      <w:proofErr w:type="spellEnd"/>
      <w:r w:rsidR="0039158D" w:rsidRPr="00D13443">
        <w:rPr>
          <w:rFonts w:eastAsia="Times New Roman" w:cs="Times New Roman"/>
          <w:szCs w:val="28"/>
          <w:lang w:eastAsia="ru-RU"/>
        </w:rPr>
        <w:t xml:space="preserve"> // J </w:t>
      </w:r>
      <w:proofErr w:type="spellStart"/>
      <w:r w:rsidR="0039158D" w:rsidRPr="00D13443">
        <w:rPr>
          <w:rFonts w:eastAsia="Times New Roman" w:cs="Times New Roman"/>
          <w:szCs w:val="28"/>
          <w:lang w:eastAsia="ru-RU"/>
        </w:rPr>
        <w:t>Womens</w:t>
      </w:r>
      <w:proofErr w:type="spellEnd"/>
      <w:r w:rsidR="0039158D" w:rsidRPr="00D13443">
        <w:rPr>
          <w:rFonts w:eastAsia="Times New Roman" w:cs="Times New Roman"/>
          <w:szCs w:val="28"/>
          <w:lang w:eastAsia="ru-RU"/>
        </w:rPr>
        <w:t xml:space="preserve"> Health. </w:t>
      </w:r>
      <w:r w:rsidR="0039158D">
        <w:rPr>
          <w:rFonts w:eastAsia="Times New Roman" w:cs="Times New Roman"/>
          <w:szCs w:val="28"/>
          <w:lang w:eastAsia="ru-RU"/>
        </w:rPr>
        <w:t>-</w:t>
      </w:r>
      <w:r w:rsidR="0039158D" w:rsidRPr="00D13443">
        <w:rPr>
          <w:rFonts w:eastAsia="Times New Roman" w:cs="Times New Roman"/>
          <w:szCs w:val="28"/>
          <w:lang w:eastAsia="ru-RU"/>
        </w:rPr>
        <w:t xml:space="preserve"> 2006. </w:t>
      </w:r>
      <w:r w:rsidR="0039158D">
        <w:rPr>
          <w:rFonts w:eastAsia="Times New Roman" w:cs="Times New Roman"/>
          <w:szCs w:val="28"/>
          <w:lang w:eastAsia="ru-RU"/>
        </w:rPr>
        <w:t>-</w:t>
      </w:r>
      <w:r w:rsidR="0039158D" w:rsidRPr="00D13443">
        <w:rPr>
          <w:rFonts w:eastAsia="Times New Roman" w:cs="Times New Roman"/>
          <w:szCs w:val="28"/>
          <w:lang w:eastAsia="ru-RU"/>
        </w:rPr>
        <w:t xml:space="preserve"> Vol. 15. </w:t>
      </w:r>
      <w:r w:rsidR="0039158D">
        <w:rPr>
          <w:rFonts w:eastAsia="Times New Roman" w:cs="Times New Roman"/>
          <w:szCs w:val="28"/>
          <w:lang w:eastAsia="ru-RU"/>
        </w:rPr>
        <w:t>-</w:t>
      </w:r>
      <w:r w:rsidR="0039158D" w:rsidRPr="00D13443">
        <w:rPr>
          <w:rFonts w:eastAsia="Times New Roman" w:cs="Times New Roman"/>
          <w:szCs w:val="28"/>
          <w:lang w:eastAsia="ru-RU"/>
        </w:rPr>
        <w:t xml:space="preserve"> P. 35-44.</w:t>
      </w:r>
    </w:p>
    <w:p w14:paraId="61D2D8FB" w14:textId="2DFA4DAA" w:rsidR="00360CAF" w:rsidRPr="0005621B" w:rsidRDefault="0005621B" w:rsidP="0005621B">
      <w:pPr>
        <w:spacing w:after="0" w:line="360" w:lineRule="auto"/>
        <w:ind w:firstLine="708"/>
        <w:jc w:val="both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05621B">
        <w:rPr>
          <w:rFonts w:cs="Times New Roman"/>
        </w:rPr>
        <w:t>2</w:t>
      </w:r>
      <w:r w:rsidR="000D75D8">
        <w:rPr>
          <w:rFonts w:cs="Times New Roman"/>
          <w:lang w:val="ky-KG"/>
        </w:rPr>
        <w:t>8</w:t>
      </w:r>
      <w:r w:rsidR="00AF7501" w:rsidRPr="00AF7501">
        <w:rPr>
          <w:rFonts w:cs="Times New Roman"/>
        </w:rPr>
        <w:t>2</w:t>
      </w:r>
      <w:r w:rsidRPr="0005621B">
        <w:rPr>
          <w:rFonts w:cs="Times New Roman"/>
        </w:rPr>
        <w:t>.</w:t>
      </w:r>
      <w:r w:rsidRPr="0005621B">
        <w:rPr>
          <w:rFonts w:cs="Times New Roman"/>
          <w:b/>
        </w:rPr>
        <w:t xml:space="preserve"> </w:t>
      </w:r>
      <w:proofErr w:type="spellStart"/>
      <w:r w:rsidR="0039158D" w:rsidRPr="00B5201A">
        <w:rPr>
          <w:rFonts w:cs="Times New Roman"/>
          <w:b/>
        </w:rPr>
        <w:t>Gustafsson</w:t>
      </w:r>
      <w:proofErr w:type="spellEnd"/>
      <w:r w:rsidR="0039158D" w:rsidRPr="00B5201A">
        <w:rPr>
          <w:rFonts w:cs="Times New Roman"/>
          <w:b/>
        </w:rPr>
        <w:t>, H.</w:t>
      </w:r>
      <w:r w:rsidR="0039158D" w:rsidRPr="00B5201A">
        <w:rPr>
          <w:rFonts w:cs="Times New Roman"/>
        </w:rPr>
        <w:t xml:space="preserve"> Postmenopausal women with osteoporosis – The effect of physical exercise on markers linked to quality of life. Bachelor thesis in Public Health Science. Department of Public Health and Sport Science [Text] / H. </w:t>
      </w:r>
      <w:proofErr w:type="spellStart"/>
      <w:r w:rsidR="0039158D" w:rsidRPr="00B5201A">
        <w:rPr>
          <w:rFonts w:cs="Times New Roman"/>
        </w:rPr>
        <w:t>Gustafsson</w:t>
      </w:r>
      <w:proofErr w:type="spellEnd"/>
      <w:r w:rsidR="0039158D" w:rsidRPr="00B5201A">
        <w:rPr>
          <w:rFonts w:cs="Times New Roman"/>
        </w:rPr>
        <w:t xml:space="preserve">. </w:t>
      </w:r>
      <w:r w:rsidR="0039158D">
        <w:rPr>
          <w:rFonts w:cs="Times New Roman"/>
        </w:rPr>
        <w:t xml:space="preserve">- </w:t>
      </w:r>
      <w:r w:rsidR="0039158D" w:rsidRPr="00B5201A">
        <w:rPr>
          <w:rFonts w:cs="Times New Roman"/>
        </w:rPr>
        <w:t xml:space="preserve">Sweden, 2020. </w:t>
      </w:r>
      <w:r w:rsidR="0039158D">
        <w:rPr>
          <w:rFonts w:cs="Times New Roman"/>
        </w:rPr>
        <w:t>-</w:t>
      </w:r>
      <w:r w:rsidR="0039158D" w:rsidRPr="00B5201A">
        <w:rPr>
          <w:rFonts w:cs="Times New Roman"/>
        </w:rPr>
        <w:t xml:space="preserve"> 54 </w:t>
      </w:r>
      <w:r w:rsidR="0039158D" w:rsidRPr="00B5201A">
        <w:rPr>
          <w:rFonts w:cs="Times New Roman"/>
          <w:lang w:val="ru-RU"/>
        </w:rPr>
        <w:t>р</w:t>
      </w:r>
      <w:r w:rsidR="0039158D" w:rsidRPr="00B5201A">
        <w:rPr>
          <w:rFonts w:cs="Times New Roman"/>
        </w:rPr>
        <w:t>.</w:t>
      </w:r>
    </w:p>
    <w:p w14:paraId="70DB020D" w14:textId="7D4BD793" w:rsidR="00360CAF" w:rsidRPr="00D13443" w:rsidRDefault="0005621B" w:rsidP="0005621B">
      <w:pPr>
        <w:pStyle w:val="a9"/>
        <w:spacing w:before="0" w:beforeAutospacing="0" w:after="0" w:afterAutospacing="0" w:line="360" w:lineRule="auto"/>
        <w:ind w:firstLine="708"/>
        <w:jc w:val="both"/>
        <w:textAlignment w:val="top"/>
        <w:rPr>
          <w:color w:val="000000"/>
          <w:sz w:val="28"/>
          <w:szCs w:val="28"/>
          <w:lang w:val="en-US"/>
        </w:rPr>
      </w:pPr>
      <w:r w:rsidRPr="00EE6DD5">
        <w:rPr>
          <w:color w:val="000000"/>
          <w:sz w:val="28"/>
          <w:szCs w:val="28"/>
          <w:lang w:val="en-US"/>
        </w:rPr>
        <w:t>2</w:t>
      </w:r>
      <w:r w:rsidR="000D75D8">
        <w:rPr>
          <w:color w:val="000000"/>
          <w:sz w:val="28"/>
          <w:szCs w:val="28"/>
          <w:lang w:val="ky-KG"/>
        </w:rPr>
        <w:t>8</w:t>
      </w:r>
      <w:r w:rsidR="00AF7501" w:rsidRPr="00EE6DD5">
        <w:rPr>
          <w:color w:val="000000"/>
          <w:sz w:val="28"/>
          <w:szCs w:val="28"/>
          <w:lang w:val="en-US"/>
        </w:rPr>
        <w:t>3</w:t>
      </w:r>
      <w:r w:rsidRPr="00EE6DD5">
        <w:rPr>
          <w:color w:val="000000"/>
          <w:sz w:val="28"/>
          <w:szCs w:val="28"/>
          <w:lang w:val="en-US"/>
        </w:rPr>
        <w:t xml:space="preserve">. </w:t>
      </w:r>
      <w:r w:rsidR="00360CAF" w:rsidRPr="00D13443">
        <w:rPr>
          <w:color w:val="000000"/>
          <w:sz w:val="28"/>
          <w:szCs w:val="28"/>
          <w:lang w:val="en-US"/>
        </w:rPr>
        <w:t xml:space="preserve">Genitourinary syndrome of menopause. Prevalence and quality of life in Spanish postmenopausal women. The </w:t>
      </w:r>
      <w:proofErr w:type="spellStart"/>
      <w:r w:rsidR="00360CAF" w:rsidRPr="00D13443">
        <w:rPr>
          <w:color w:val="000000"/>
          <w:sz w:val="28"/>
          <w:szCs w:val="28"/>
          <w:lang w:val="en-US"/>
        </w:rPr>
        <w:t>GENISSE</w:t>
      </w:r>
      <w:proofErr w:type="spellEnd"/>
      <w:r w:rsidR="00360CAF" w:rsidRPr="00D13443">
        <w:rPr>
          <w:color w:val="000000"/>
          <w:sz w:val="28"/>
          <w:szCs w:val="28"/>
          <w:lang w:val="en-US"/>
        </w:rPr>
        <w:t xml:space="preserve"> study </w:t>
      </w:r>
      <w:r w:rsidR="00360CAF" w:rsidRPr="00D13443">
        <w:rPr>
          <w:color w:val="000000"/>
          <w:szCs w:val="28"/>
          <w:lang w:val="en-US"/>
        </w:rPr>
        <w:t>[</w:t>
      </w:r>
      <w:r w:rsidR="00360CAF" w:rsidRPr="007F2411">
        <w:rPr>
          <w:color w:val="000000"/>
          <w:sz w:val="28"/>
          <w:szCs w:val="28"/>
          <w:lang w:val="en-US"/>
        </w:rPr>
        <w:t>Text</w:t>
      </w:r>
      <w:r w:rsidR="00360CAF" w:rsidRPr="00D13443">
        <w:rPr>
          <w:color w:val="000000"/>
          <w:szCs w:val="28"/>
          <w:lang w:val="en-US"/>
        </w:rPr>
        <w:t xml:space="preserve">] </w:t>
      </w:r>
      <w:r w:rsidR="00360CAF" w:rsidRPr="00D13443">
        <w:rPr>
          <w:color w:val="000000"/>
          <w:sz w:val="28"/>
          <w:szCs w:val="28"/>
          <w:lang w:val="en-US"/>
        </w:rPr>
        <w:t>/ [</w:t>
      </w:r>
      <w:r w:rsidR="00F83399" w:rsidRPr="00D13443">
        <w:rPr>
          <w:color w:val="000000"/>
          <w:sz w:val="28"/>
          <w:szCs w:val="28"/>
          <w:lang w:val="en-US"/>
        </w:rPr>
        <w:t>E.</w:t>
      </w:r>
      <w:r w:rsidR="00F83399">
        <w:rPr>
          <w:color w:val="000000"/>
          <w:sz w:val="28"/>
          <w:szCs w:val="28"/>
          <w:lang w:val="en-US"/>
        </w:rPr>
        <w:t xml:space="preserve"> </w:t>
      </w:r>
      <w:r w:rsidR="00360CAF" w:rsidRPr="00D13443">
        <w:rPr>
          <w:color w:val="000000"/>
          <w:sz w:val="28"/>
          <w:szCs w:val="28"/>
          <w:lang w:val="en-US"/>
        </w:rPr>
        <w:t xml:space="preserve">Moral, </w:t>
      </w:r>
      <w:r w:rsidR="00F83399" w:rsidRPr="00D13443">
        <w:rPr>
          <w:color w:val="000000"/>
          <w:sz w:val="28"/>
          <w:szCs w:val="28"/>
          <w:lang w:val="en-US"/>
        </w:rPr>
        <w:t>J.</w:t>
      </w:r>
      <w:r w:rsidR="00F83399">
        <w:rPr>
          <w:color w:val="000000"/>
          <w:sz w:val="28"/>
          <w:szCs w:val="28"/>
          <w:lang w:val="en-US"/>
        </w:rPr>
        <w:t xml:space="preserve"> </w:t>
      </w:r>
      <w:r w:rsidR="00F83399" w:rsidRPr="00D13443">
        <w:rPr>
          <w:color w:val="000000"/>
          <w:sz w:val="28"/>
          <w:szCs w:val="28"/>
          <w:lang w:val="en-US"/>
        </w:rPr>
        <w:t>L.</w:t>
      </w:r>
      <w:r w:rsidR="00F83399">
        <w:rPr>
          <w:color w:val="000000"/>
          <w:sz w:val="28"/>
          <w:szCs w:val="28"/>
          <w:lang w:val="en-US"/>
        </w:rPr>
        <w:t xml:space="preserve"> </w:t>
      </w:r>
      <w:r w:rsidR="00360CAF" w:rsidRPr="00D13443">
        <w:rPr>
          <w:color w:val="000000"/>
          <w:sz w:val="28"/>
          <w:szCs w:val="28"/>
          <w:lang w:val="en-US"/>
        </w:rPr>
        <w:t xml:space="preserve">Delgado, </w:t>
      </w:r>
      <w:r w:rsidR="00F83399" w:rsidRPr="00D13443">
        <w:rPr>
          <w:color w:val="000000"/>
          <w:sz w:val="28"/>
          <w:szCs w:val="28"/>
          <w:lang w:val="en-US"/>
        </w:rPr>
        <w:t xml:space="preserve">F. </w:t>
      </w:r>
      <w:proofErr w:type="spellStart"/>
      <w:r w:rsidR="00360CAF" w:rsidRPr="00D13443">
        <w:rPr>
          <w:color w:val="000000"/>
          <w:sz w:val="28"/>
          <w:szCs w:val="28"/>
          <w:lang w:val="en-US"/>
        </w:rPr>
        <w:t>Carmona</w:t>
      </w:r>
      <w:proofErr w:type="spellEnd"/>
      <w:r w:rsidR="00360CAF" w:rsidRPr="00D13443">
        <w:rPr>
          <w:color w:val="000000"/>
          <w:sz w:val="28"/>
          <w:szCs w:val="28"/>
          <w:lang w:val="en-US"/>
        </w:rPr>
        <w:t xml:space="preserve"> et al.] // Climacteric. </w:t>
      </w:r>
      <w:r w:rsidR="00F83399">
        <w:rPr>
          <w:color w:val="000000"/>
          <w:sz w:val="28"/>
          <w:szCs w:val="28"/>
          <w:lang w:val="en-US"/>
        </w:rPr>
        <w:t>-</w:t>
      </w:r>
      <w:r w:rsidR="00360CAF">
        <w:rPr>
          <w:color w:val="000000"/>
          <w:sz w:val="28"/>
          <w:szCs w:val="28"/>
          <w:lang w:val="en-US"/>
        </w:rPr>
        <w:t xml:space="preserve"> </w:t>
      </w:r>
      <w:r w:rsidR="00360CAF" w:rsidRPr="00D13443">
        <w:rPr>
          <w:color w:val="000000"/>
          <w:sz w:val="28"/>
          <w:szCs w:val="28"/>
          <w:lang w:val="en-US"/>
        </w:rPr>
        <w:t>2018</w:t>
      </w:r>
      <w:r w:rsidR="00360CAF">
        <w:rPr>
          <w:color w:val="000000"/>
          <w:sz w:val="28"/>
          <w:szCs w:val="28"/>
          <w:lang w:val="en-US"/>
        </w:rPr>
        <w:t xml:space="preserve">. </w:t>
      </w:r>
      <w:r w:rsidR="00F83399">
        <w:rPr>
          <w:color w:val="000000"/>
          <w:sz w:val="28"/>
          <w:szCs w:val="28"/>
          <w:lang w:val="en-US"/>
        </w:rPr>
        <w:t>-</w:t>
      </w:r>
      <w:r w:rsidR="00360CAF">
        <w:rPr>
          <w:color w:val="000000"/>
          <w:sz w:val="28"/>
          <w:szCs w:val="28"/>
          <w:lang w:val="en-US"/>
        </w:rPr>
        <w:t xml:space="preserve"> Vol. </w:t>
      </w:r>
      <w:r w:rsidR="00360CAF" w:rsidRPr="00D13443">
        <w:rPr>
          <w:color w:val="000000"/>
          <w:sz w:val="28"/>
          <w:szCs w:val="28"/>
          <w:lang w:val="en-US"/>
        </w:rPr>
        <w:t>21</w:t>
      </w:r>
      <w:r w:rsidR="00360CAF">
        <w:rPr>
          <w:color w:val="000000"/>
          <w:sz w:val="28"/>
          <w:szCs w:val="28"/>
          <w:lang w:val="en-US"/>
        </w:rPr>
        <w:t xml:space="preserve"> </w:t>
      </w:r>
      <w:r w:rsidR="00360CAF" w:rsidRPr="00D13443">
        <w:rPr>
          <w:color w:val="000000"/>
          <w:sz w:val="28"/>
          <w:szCs w:val="28"/>
          <w:lang w:val="en-US"/>
        </w:rPr>
        <w:t>(2)</w:t>
      </w:r>
      <w:r w:rsidR="00360CAF">
        <w:rPr>
          <w:color w:val="000000"/>
          <w:sz w:val="28"/>
          <w:szCs w:val="28"/>
          <w:lang w:val="en-US"/>
        </w:rPr>
        <w:t xml:space="preserve">. </w:t>
      </w:r>
      <w:r w:rsidR="00F83399">
        <w:rPr>
          <w:color w:val="000000"/>
          <w:sz w:val="28"/>
          <w:szCs w:val="28"/>
          <w:lang w:val="en-US"/>
        </w:rPr>
        <w:t>-</w:t>
      </w:r>
      <w:r w:rsidR="00360CAF">
        <w:rPr>
          <w:color w:val="000000"/>
          <w:sz w:val="28"/>
          <w:szCs w:val="28"/>
          <w:lang w:val="en-US"/>
        </w:rPr>
        <w:t xml:space="preserve"> </w:t>
      </w:r>
      <w:r w:rsidR="00F83399">
        <w:rPr>
          <w:color w:val="000000"/>
          <w:sz w:val="28"/>
          <w:szCs w:val="28"/>
          <w:lang w:val="en-US"/>
        </w:rPr>
        <w:t>P</w:t>
      </w:r>
      <w:r w:rsidR="00360CAF">
        <w:rPr>
          <w:color w:val="000000"/>
          <w:sz w:val="28"/>
          <w:szCs w:val="28"/>
          <w:lang w:val="en-US"/>
        </w:rPr>
        <w:t xml:space="preserve">. </w:t>
      </w:r>
      <w:r w:rsidR="00360CAF" w:rsidRPr="00D13443">
        <w:rPr>
          <w:color w:val="000000"/>
          <w:sz w:val="28"/>
          <w:szCs w:val="28"/>
          <w:lang w:val="en-US"/>
        </w:rPr>
        <w:t xml:space="preserve">167-173. </w:t>
      </w:r>
    </w:p>
    <w:p w14:paraId="0AAB0B44" w14:textId="003DC6AE" w:rsidR="00197243" w:rsidRDefault="0005621B" w:rsidP="0005621B">
      <w:pPr>
        <w:spacing w:after="0" w:line="360" w:lineRule="auto"/>
        <w:ind w:firstLine="708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EE6DD5">
        <w:lastRenderedPageBreak/>
        <w:t>2</w:t>
      </w:r>
      <w:r w:rsidR="000D75D8">
        <w:rPr>
          <w:lang w:val="ky-KG"/>
        </w:rPr>
        <w:t>8</w:t>
      </w:r>
      <w:r w:rsidR="00AF7501" w:rsidRPr="00EE6DD5">
        <w:t>4</w:t>
      </w:r>
      <w:r w:rsidRPr="00EE6DD5">
        <w:t xml:space="preserve">. </w:t>
      </w:r>
      <w:hyperlink r:id="rId234" w:history="1">
        <w:proofErr w:type="spellStart"/>
        <w:r w:rsidR="0032131A" w:rsidRPr="00197243">
          <w:rPr>
            <w:rStyle w:val="af1"/>
            <w:rFonts w:cs="Times New Roman"/>
            <w:b/>
            <w:bCs/>
            <w:color w:val="auto"/>
            <w:szCs w:val="28"/>
            <w:u w:val="none"/>
          </w:rPr>
          <w:t>Gerval</w:t>
        </w:r>
        <w:proofErr w:type="spellEnd"/>
      </w:hyperlink>
      <w:r w:rsidR="0032131A" w:rsidRPr="00197243">
        <w:rPr>
          <w:rStyle w:val="af7"/>
          <w:rFonts w:cs="Times New Roman"/>
          <w:b w:val="0"/>
          <w:bCs w:val="0"/>
          <w:szCs w:val="28"/>
          <w:shd w:val="clear" w:color="auto" w:fill="FFFFFF"/>
        </w:rPr>
        <w:t>,</w:t>
      </w:r>
      <w:r w:rsidR="0032131A" w:rsidRPr="00197243">
        <w:rPr>
          <w:rFonts w:cs="Times New Roman"/>
          <w:b/>
          <w:bCs/>
          <w:szCs w:val="28"/>
          <w:shd w:val="clear" w:color="auto" w:fill="FFFFFF"/>
        </w:rPr>
        <w:t> </w:t>
      </w:r>
      <w:r w:rsidR="0032131A" w:rsidRPr="00197243">
        <w:rPr>
          <w:rFonts w:cs="Times New Roman"/>
          <w:b/>
          <w:bCs/>
          <w:spacing w:val="-5"/>
          <w:szCs w:val="28"/>
        </w:rPr>
        <w:t xml:space="preserve"> M. O.</w:t>
      </w:r>
      <w:r w:rsidR="0032131A" w:rsidRPr="00197243">
        <w:rPr>
          <w:rFonts w:cs="Times New Roman"/>
          <w:spacing w:val="-5"/>
          <w:szCs w:val="28"/>
        </w:rPr>
        <w:t xml:space="preserve"> Establishing the risk related to hormone replacement therapy and cardiovascular disease in women </w:t>
      </w:r>
      <w:r w:rsidR="00A06513" w:rsidRPr="00B5201A">
        <w:rPr>
          <w:rFonts w:cs="Times New Roman"/>
        </w:rPr>
        <w:t xml:space="preserve">[Text] </w:t>
      </w:r>
      <w:r w:rsidR="0032131A" w:rsidRPr="00197243">
        <w:rPr>
          <w:rFonts w:cs="Times New Roman"/>
          <w:spacing w:val="-5"/>
          <w:szCs w:val="28"/>
        </w:rPr>
        <w:t xml:space="preserve">/ </w:t>
      </w:r>
      <w:hyperlink r:id="rId235" w:history="1">
        <w:r w:rsidR="0032131A" w:rsidRPr="00197243">
          <w:rPr>
            <w:rStyle w:val="af1"/>
            <w:rFonts w:cs="Times New Roman"/>
            <w:color w:val="auto"/>
            <w:szCs w:val="28"/>
            <w:u w:val="none"/>
          </w:rPr>
          <w:t xml:space="preserve">M. O. </w:t>
        </w:r>
        <w:proofErr w:type="spellStart"/>
        <w:r w:rsidR="0032131A" w:rsidRPr="00197243">
          <w:rPr>
            <w:rStyle w:val="af1"/>
            <w:rFonts w:cs="Times New Roman"/>
            <w:color w:val="auto"/>
            <w:szCs w:val="28"/>
            <w:u w:val="none"/>
          </w:rPr>
          <w:t>Gerval</w:t>
        </w:r>
        <w:proofErr w:type="spellEnd"/>
      </w:hyperlink>
      <w:r w:rsidR="0032131A" w:rsidRPr="00197243">
        <w:rPr>
          <w:rStyle w:val="af7"/>
          <w:rFonts w:cs="Times New Roman"/>
          <w:shd w:val="clear" w:color="auto" w:fill="FFFFFF"/>
        </w:rPr>
        <w:t>,</w:t>
      </w:r>
      <w:r w:rsidR="0032131A" w:rsidRPr="00197243">
        <w:rPr>
          <w:rStyle w:val="af7"/>
          <w:rFonts w:cs="Times New Roman"/>
          <w:szCs w:val="28"/>
          <w:shd w:val="clear" w:color="auto" w:fill="FFFFFF"/>
        </w:rPr>
        <w:t xml:space="preserve"> </w:t>
      </w:r>
      <w:hyperlink r:id="rId236" w:history="1">
        <w:r w:rsidR="0032131A" w:rsidRPr="00197243">
          <w:rPr>
            <w:rStyle w:val="af1"/>
            <w:rFonts w:cs="Times New Roman"/>
            <w:color w:val="auto"/>
            <w:szCs w:val="28"/>
            <w:u w:val="none"/>
          </w:rPr>
          <w:t>J. C. Stevenson</w:t>
        </w:r>
      </w:hyperlink>
      <w:r w:rsidR="0032131A" w:rsidRPr="00197243">
        <w:rPr>
          <w:rStyle w:val="af7"/>
          <w:rFonts w:cs="Times New Roman"/>
          <w:szCs w:val="28"/>
          <w:shd w:val="clear" w:color="auto" w:fill="FFFFFF"/>
        </w:rPr>
        <w:t xml:space="preserve"> //</w:t>
      </w:r>
      <w:r w:rsidR="0032131A" w:rsidRPr="00197243">
        <w:rPr>
          <w:rStyle w:val="af7"/>
          <w:rFonts w:cs="Times New Roman"/>
          <w:shd w:val="clear" w:color="auto" w:fill="FFFFFF"/>
        </w:rPr>
        <w:t xml:space="preserve"> </w:t>
      </w:r>
      <w:r w:rsidR="0032131A" w:rsidRPr="00197243">
        <w:rPr>
          <w:rStyle w:val="af7"/>
          <w:rFonts w:cs="Times New Roman"/>
          <w:b w:val="0"/>
          <w:bCs w:val="0"/>
          <w:shd w:val="clear" w:color="auto" w:fill="FFFFFF"/>
        </w:rPr>
        <w:t>The Pharmaceutical journal</w:t>
      </w:r>
      <w:r w:rsidR="0032131A" w:rsidRPr="00284EEA">
        <w:rPr>
          <w:rFonts w:cs="Times New Roman"/>
          <w:szCs w:val="28"/>
        </w:rPr>
        <w:t>.</w:t>
      </w:r>
      <w:r w:rsidR="0032131A" w:rsidRPr="00197243">
        <w:rPr>
          <w:rFonts w:cs="Times New Roman"/>
          <w:szCs w:val="28"/>
        </w:rPr>
        <w:t xml:space="preserve"> Clinical Pharmacist. - 2017. - Vol 9, № 1. - </w:t>
      </w:r>
      <w:r w:rsidR="0032131A" w:rsidRPr="00197243">
        <w:rPr>
          <w:rFonts w:cs="Times New Roman"/>
          <w:szCs w:val="28"/>
          <w:lang w:val="ru-RU"/>
        </w:rPr>
        <w:t>Р</w:t>
      </w:r>
      <w:r w:rsidR="0032131A" w:rsidRPr="00197243">
        <w:rPr>
          <w:rFonts w:cs="Times New Roman"/>
          <w:szCs w:val="28"/>
        </w:rPr>
        <w:t>. 16-23.</w:t>
      </w:r>
      <w:r w:rsidR="00197243" w:rsidRPr="00197243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14:paraId="7ED9EBB3" w14:textId="5CFBA03B" w:rsidR="00197243" w:rsidRDefault="0005621B" w:rsidP="0005621B">
      <w:pPr>
        <w:spacing w:after="0" w:line="360" w:lineRule="auto"/>
        <w:ind w:firstLine="708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5621B">
        <w:rPr>
          <w:rFonts w:eastAsia="Times New Roman" w:cs="Times New Roman"/>
          <w:color w:val="000000"/>
          <w:szCs w:val="28"/>
          <w:lang w:eastAsia="ru-RU"/>
        </w:rPr>
        <w:t>2</w:t>
      </w:r>
      <w:r w:rsidR="000D75D8">
        <w:rPr>
          <w:rFonts w:eastAsia="Times New Roman" w:cs="Times New Roman"/>
          <w:color w:val="000000"/>
          <w:szCs w:val="28"/>
          <w:lang w:val="ky-KG" w:eastAsia="ru-RU"/>
        </w:rPr>
        <w:t>8</w:t>
      </w:r>
      <w:r w:rsidR="00AF7501" w:rsidRPr="00AF7501">
        <w:rPr>
          <w:rFonts w:eastAsia="Times New Roman" w:cs="Times New Roman"/>
          <w:color w:val="000000"/>
          <w:szCs w:val="28"/>
          <w:lang w:eastAsia="ru-RU"/>
        </w:rPr>
        <w:t>5</w:t>
      </w:r>
      <w:r w:rsidRPr="0005621B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 w:rsidR="00197243" w:rsidRPr="00197243">
        <w:rPr>
          <w:rFonts w:eastAsia="Times New Roman" w:cs="Times New Roman"/>
          <w:color w:val="000000"/>
          <w:szCs w:val="28"/>
          <w:lang w:eastAsia="ru-RU"/>
        </w:rPr>
        <w:t>Health outcomes after stopping conjugated equine estrogens among postmenopausal women with prior hysterectomy</w:t>
      </w:r>
      <w:r w:rsidR="0019724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A06513" w:rsidRPr="00B5201A">
        <w:rPr>
          <w:rFonts w:cs="Times New Roman"/>
        </w:rPr>
        <w:t xml:space="preserve">[Text] </w:t>
      </w:r>
      <w:r w:rsidR="00197243">
        <w:rPr>
          <w:rFonts w:eastAsia="Times New Roman" w:cs="Times New Roman"/>
          <w:color w:val="000000"/>
          <w:szCs w:val="28"/>
          <w:lang w:eastAsia="ru-RU"/>
        </w:rPr>
        <w:t>/ [</w:t>
      </w:r>
      <w:r w:rsidR="00197243" w:rsidRPr="00197243">
        <w:rPr>
          <w:rFonts w:eastAsia="Times New Roman" w:cs="Times New Roman"/>
          <w:color w:val="000000"/>
          <w:szCs w:val="28"/>
          <w:lang w:eastAsia="ru-RU"/>
        </w:rPr>
        <w:t>A</w:t>
      </w:r>
      <w:r w:rsidR="00197243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 w:rsidR="00197243" w:rsidRPr="00197243">
        <w:rPr>
          <w:rFonts w:eastAsia="Times New Roman" w:cs="Times New Roman"/>
          <w:color w:val="000000"/>
          <w:szCs w:val="28"/>
          <w:lang w:eastAsia="ru-RU"/>
        </w:rPr>
        <w:t>Z</w:t>
      </w:r>
      <w:r w:rsidR="00197243">
        <w:rPr>
          <w:rFonts w:eastAsia="Times New Roman" w:cs="Times New Roman"/>
          <w:color w:val="000000"/>
          <w:szCs w:val="28"/>
          <w:lang w:eastAsia="ru-RU"/>
        </w:rPr>
        <w:t>.</w:t>
      </w:r>
      <w:r w:rsidR="00197243" w:rsidRPr="0019724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="00197243" w:rsidRPr="00197243">
        <w:rPr>
          <w:rFonts w:eastAsia="Times New Roman" w:cs="Times New Roman"/>
          <w:color w:val="000000"/>
          <w:szCs w:val="28"/>
          <w:lang w:eastAsia="ru-RU"/>
        </w:rPr>
        <w:t>LaCroix</w:t>
      </w:r>
      <w:proofErr w:type="spellEnd"/>
      <w:r w:rsidR="00197243" w:rsidRPr="00197243">
        <w:rPr>
          <w:rFonts w:eastAsia="Times New Roman" w:cs="Times New Roman"/>
          <w:color w:val="000000"/>
          <w:szCs w:val="28"/>
          <w:lang w:eastAsia="ru-RU"/>
        </w:rPr>
        <w:t>, R</w:t>
      </w:r>
      <w:r w:rsidR="00197243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 w:rsidR="00197243" w:rsidRPr="00197243">
        <w:rPr>
          <w:rFonts w:eastAsia="Times New Roman" w:cs="Times New Roman"/>
          <w:color w:val="000000"/>
          <w:szCs w:val="28"/>
          <w:lang w:eastAsia="ru-RU"/>
        </w:rPr>
        <w:t>T</w:t>
      </w:r>
      <w:r w:rsidR="00197243">
        <w:rPr>
          <w:rFonts w:eastAsia="Times New Roman" w:cs="Times New Roman"/>
          <w:color w:val="000000"/>
          <w:szCs w:val="28"/>
          <w:lang w:eastAsia="ru-RU"/>
        </w:rPr>
        <w:t>.</w:t>
      </w:r>
      <w:r w:rsidR="00197243" w:rsidRPr="0019724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="00197243" w:rsidRPr="00197243">
        <w:rPr>
          <w:rFonts w:eastAsia="Times New Roman" w:cs="Times New Roman"/>
          <w:color w:val="000000"/>
          <w:szCs w:val="28"/>
          <w:lang w:eastAsia="ru-RU"/>
        </w:rPr>
        <w:t>Chlebowski</w:t>
      </w:r>
      <w:proofErr w:type="spellEnd"/>
      <w:r w:rsidR="00197243" w:rsidRPr="00197243">
        <w:rPr>
          <w:rFonts w:eastAsia="Times New Roman" w:cs="Times New Roman"/>
          <w:color w:val="000000"/>
          <w:szCs w:val="28"/>
          <w:lang w:eastAsia="ru-RU"/>
        </w:rPr>
        <w:t>, J</w:t>
      </w:r>
      <w:r w:rsidR="00197243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 w:rsidR="00197243" w:rsidRPr="00197243">
        <w:rPr>
          <w:rFonts w:eastAsia="Times New Roman" w:cs="Times New Roman"/>
          <w:color w:val="000000"/>
          <w:szCs w:val="28"/>
          <w:lang w:eastAsia="ru-RU"/>
        </w:rPr>
        <w:t>E</w:t>
      </w:r>
      <w:r w:rsidR="00197243">
        <w:rPr>
          <w:rFonts w:eastAsia="Times New Roman" w:cs="Times New Roman"/>
          <w:color w:val="000000"/>
          <w:szCs w:val="28"/>
          <w:lang w:eastAsia="ru-RU"/>
        </w:rPr>
        <w:t>.</w:t>
      </w:r>
      <w:r w:rsidR="00197243" w:rsidRPr="00197243">
        <w:rPr>
          <w:rFonts w:eastAsia="Times New Roman" w:cs="Times New Roman"/>
          <w:color w:val="000000"/>
          <w:szCs w:val="28"/>
          <w:lang w:eastAsia="ru-RU"/>
        </w:rPr>
        <w:t xml:space="preserve"> Manson</w:t>
      </w:r>
      <w:r w:rsidR="0019724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197243" w:rsidRPr="00197243">
        <w:rPr>
          <w:rFonts w:eastAsia="Times New Roman" w:cs="Times New Roman"/>
          <w:color w:val="000000"/>
          <w:szCs w:val="28"/>
          <w:lang w:eastAsia="ru-RU"/>
        </w:rPr>
        <w:t>et al.</w:t>
      </w:r>
      <w:r w:rsidR="00197243">
        <w:rPr>
          <w:rFonts w:eastAsia="Times New Roman" w:cs="Times New Roman"/>
          <w:color w:val="000000"/>
          <w:szCs w:val="28"/>
          <w:lang w:eastAsia="ru-RU"/>
        </w:rPr>
        <w:t>]</w:t>
      </w:r>
      <w:r w:rsidR="00197243" w:rsidRPr="0019724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197243">
        <w:rPr>
          <w:rFonts w:eastAsia="Times New Roman" w:cs="Times New Roman"/>
          <w:color w:val="000000"/>
          <w:szCs w:val="28"/>
          <w:lang w:eastAsia="ru-RU"/>
        </w:rPr>
        <w:t>//</w:t>
      </w:r>
      <w:r w:rsidR="00197243" w:rsidRPr="00197243">
        <w:rPr>
          <w:rFonts w:eastAsia="Times New Roman" w:cs="Times New Roman"/>
          <w:color w:val="000000"/>
          <w:szCs w:val="28"/>
          <w:lang w:eastAsia="ru-RU"/>
        </w:rPr>
        <w:t xml:space="preserve"> JAMA</w:t>
      </w:r>
      <w:r w:rsidR="00197243">
        <w:rPr>
          <w:rFonts w:eastAsia="Times New Roman" w:cs="Times New Roman"/>
          <w:color w:val="000000"/>
          <w:szCs w:val="28"/>
          <w:lang w:eastAsia="ru-RU"/>
        </w:rPr>
        <w:t xml:space="preserve">. - </w:t>
      </w:r>
      <w:r w:rsidR="00197243" w:rsidRPr="00197243">
        <w:rPr>
          <w:rFonts w:eastAsia="Times New Roman" w:cs="Times New Roman"/>
          <w:color w:val="000000"/>
          <w:szCs w:val="28"/>
          <w:lang w:eastAsia="ru-RU"/>
        </w:rPr>
        <w:t>2011</w:t>
      </w:r>
      <w:r w:rsidR="00197243">
        <w:rPr>
          <w:rFonts w:eastAsia="Times New Roman" w:cs="Times New Roman"/>
          <w:color w:val="000000"/>
          <w:szCs w:val="28"/>
          <w:lang w:eastAsia="ru-RU"/>
        </w:rPr>
        <w:t xml:space="preserve">. - Vol. </w:t>
      </w:r>
      <w:r w:rsidR="00197243" w:rsidRPr="00197243">
        <w:rPr>
          <w:rFonts w:eastAsia="Times New Roman" w:cs="Times New Roman"/>
          <w:color w:val="000000"/>
          <w:szCs w:val="28"/>
          <w:lang w:eastAsia="ru-RU"/>
        </w:rPr>
        <w:t>305</w:t>
      </w:r>
      <w:r w:rsidR="00197243">
        <w:rPr>
          <w:rFonts w:eastAsia="Times New Roman" w:cs="Times New Roman"/>
          <w:color w:val="000000"/>
          <w:szCs w:val="28"/>
          <w:lang w:eastAsia="ru-RU"/>
        </w:rPr>
        <w:t xml:space="preserve">. - P. </w:t>
      </w:r>
      <w:r w:rsidR="00197243" w:rsidRPr="00197243">
        <w:rPr>
          <w:rFonts w:eastAsia="Times New Roman" w:cs="Times New Roman"/>
          <w:color w:val="000000"/>
          <w:szCs w:val="28"/>
          <w:lang w:eastAsia="ru-RU"/>
        </w:rPr>
        <w:t>1305-</w:t>
      </w:r>
      <w:r w:rsidR="00197243">
        <w:rPr>
          <w:rFonts w:eastAsia="Times New Roman" w:cs="Times New Roman"/>
          <w:color w:val="000000"/>
          <w:szCs w:val="28"/>
          <w:lang w:eastAsia="ru-RU"/>
        </w:rPr>
        <w:t>13</w:t>
      </w:r>
      <w:r w:rsidR="00197243" w:rsidRPr="00197243">
        <w:rPr>
          <w:rFonts w:eastAsia="Times New Roman" w:cs="Times New Roman"/>
          <w:color w:val="000000"/>
          <w:szCs w:val="28"/>
          <w:lang w:eastAsia="ru-RU"/>
        </w:rPr>
        <w:t>14.</w:t>
      </w:r>
    </w:p>
    <w:p w14:paraId="4E74174D" w14:textId="2E61D913" w:rsidR="00A17EB0" w:rsidRPr="00B5201A" w:rsidRDefault="0005621B" w:rsidP="0005621B">
      <w:pPr>
        <w:spacing w:after="0" w:line="36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5621B">
        <w:rPr>
          <w:rFonts w:eastAsia="Times New Roman" w:cs="Times New Roman"/>
          <w:szCs w:val="28"/>
          <w:lang w:eastAsia="ru-RU"/>
        </w:rPr>
        <w:t>2</w:t>
      </w:r>
      <w:r w:rsidR="000D75D8">
        <w:rPr>
          <w:rFonts w:eastAsia="Times New Roman" w:cs="Times New Roman"/>
          <w:szCs w:val="28"/>
          <w:lang w:val="ky-KG" w:eastAsia="ru-RU"/>
        </w:rPr>
        <w:t>8</w:t>
      </w:r>
      <w:r w:rsidR="00AF7501" w:rsidRPr="00AF7501">
        <w:rPr>
          <w:rFonts w:eastAsia="Times New Roman" w:cs="Times New Roman"/>
          <w:szCs w:val="28"/>
          <w:lang w:eastAsia="ru-RU"/>
        </w:rPr>
        <w:t>6</w:t>
      </w:r>
      <w:r w:rsidRPr="0005621B">
        <w:rPr>
          <w:rFonts w:eastAsia="Times New Roman" w:cs="Times New Roman"/>
          <w:szCs w:val="28"/>
          <w:lang w:eastAsia="ru-RU"/>
        </w:rPr>
        <w:t>.</w:t>
      </w:r>
      <w:r w:rsidRPr="0005621B">
        <w:rPr>
          <w:rFonts w:eastAsia="Times New Roman" w:cs="Times New Roman"/>
          <w:b/>
          <w:szCs w:val="28"/>
          <w:lang w:eastAsia="ru-RU"/>
        </w:rPr>
        <w:t xml:space="preserve"> </w:t>
      </w:r>
      <w:r w:rsidR="00A17EB0" w:rsidRPr="00B5201A">
        <w:rPr>
          <w:rFonts w:eastAsia="Times New Roman" w:cs="Times New Roman"/>
          <w:b/>
          <w:szCs w:val="28"/>
          <w:lang w:eastAsia="ru-RU"/>
        </w:rPr>
        <w:t>Hall, J. E.</w:t>
      </w:r>
      <w:r w:rsidR="00A17EB0" w:rsidRPr="00B5201A">
        <w:rPr>
          <w:rFonts w:eastAsia="Times New Roman" w:cs="Times New Roman"/>
          <w:szCs w:val="28"/>
          <w:lang w:eastAsia="ru-RU"/>
        </w:rPr>
        <w:t xml:space="preserve"> Endocrinology of the menopause </w:t>
      </w:r>
      <w:r w:rsidR="00A17EB0" w:rsidRPr="00B5201A">
        <w:rPr>
          <w:rFonts w:eastAsia="Times New Roman" w:cs="Times New Roman"/>
          <w:color w:val="000000"/>
          <w:szCs w:val="28"/>
          <w:lang w:eastAsia="ru-RU"/>
        </w:rPr>
        <w:t xml:space="preserve">[Text] </w:t>
      </w:r>
      <w:r w:rsidR="00A17EB0" w:rsidRPr="00B5201A">
        <w:rPr>
          <w:rFonts w:eastAsia="Times New Roman" w:cs="Times New Roman"/>
          <w:szCs w:val="28"/>
          <w:lang w:eastAsia="ru-RU"/>
        </w:rPr>
        <w:t xml:space="preserve">/ J. E. Hall // Endocrinology and Metabolism Clinics of North America. </w:t>
      </w:r>
      <w:r w:rsidR="00A17EB0">
        <w:rPr>
          <w:rFonts w:eastAsia="Times New Roman" w:cs="Times New Roman"/>
          <w:szCs w:val="28"/>
          <w:lang w:eastAsia="ru-RU"/>
        </w:rPr>
        <w:t>-</w:t>
      </w:r>
      <w:r w:rsidR="00A17EB0" w:rsidRPr="00B5201A">
        <w:rPr>
          <w:rFonts w:eastAsia="Times New Roman" w:cs="Times New Roman"/>
          <w:szCs w:val="28"/>
          <w:lang w:eastAsia="ru-RU"/>
        </w:rPr>
        <w:t xml:space="preserve"> 2015. </w:t>
      </w:r>
      <w:r w:rsidR="00A17EB0">
        <w:rPr>
          <w:rFonts w:eastAsia="Times New Roman" w:cs="Times New Roman"/>
          <w:szCs w:val="28"/>
          <w:lang w:eastAsia="ru-RU"/>
        </w:rPr>
        <w:t>-</w:t>
      </w:r>
      <w:r w:rsidR="00A17EB0" w:rsidRPr="00B5201A">
        <w:rPr>
          <w:rFonts w:eastAsia="Times New Roman" w:cs="Times New Roman"/>
          <w:szCs w:val="28"/>
          <w:lang w:eastAsia="ru-RU"/>
        </w:rPr>
        <w:t xml:space="preserve"> Vol. 44. </w:t>
      </w:r>
      <w:r w:rsidR="00A17EB0">
        <w:rPr>
          <w:rFonts w:eastAsia="Times New Roman" w:cs="Times New Roman"/>
          <w:szCs w:val="28"/>
          <w:lang w:eastAsia="ru-RU"/>
        </w:rPr>
        <w:t>-</w:t>
      </w:r>
      <w:r w:rsidR="00A17EB0" w:rsidRPr="00B5201A">
        <w:rPr>
          <w:rFonts w:eastAsia="Times New Roman" w:cs="Times New Roman"/>
          <w:szCs w:val="28"/>
          <w:lang w:eastAsia="ru-RU"/>
        </w:rPr>
        <w:t xml:space="preserve"> P. 485-496. </w:t>
      </w:r>
    </w:p>
    <w:p w14:paraId="56AEC76D" w14:textId="50A81458" w:rsidR="00A17EB0" w:rsidRPr="00A17EB0" w:rsidRDefault="0005621B" w:rsidP="0005621B">
      <w:pPr>
        <w:spacing w:after="0" w:line="360" w:lineRule="auto"/>
        <w:ind w:firstLine="708"/>
        <w:jc w:val="both"/>
      </w:pPr>
      <w:r w:rsidRPr="0005621B">
        <w:t>2</w:t>
      </w:r>
      <w:r w:rsidR="000D75D8">
        <w:rPr>
          <w:lang w:val="ky-KG"/>
        </w:rPr>
        <w:t>8</w:t>
      </w:r>
      <w:r w:rsidR="00AF7501" w:rsidRPr="00AF7501">
        <w:t>7</w:t>
      </w:r>
      <w:r w:rsidRPr="0005621B">
        <w:t xml:space="preserve">. </w:t>
      </w:r>
      <w:r w:rsidR="00A17EB0" w:rsidRPr="001E4CFD">
        <w:t xml:space="preserve">Hormone therapy in postmenopausal women and risk of endometrial hyperplasia [Text] / </w:t>
      </w:r>
      <w:hyperlink r:id="rId237" w:history="1">
        <w:r w:rsidR="00A17EB0" w:rsidRPr="001E4CFD">
          <w:rPr>
            <w:rStyle w:val="af1"/>
            <w:color w:val="auto"/>
            <w:u w:val="none"/>
          </w:rPr>
          <w:t>S. Furness</w:t>
        </w:r>
      </w:hyperlink>
      <w:r w:rsidR="00A17EB0" w:rsidRPr="001E4CFD">
        <w:t>, </w:t>
      </w:r>
      <w:hyperlink r:id="rId238" w:history="1">
        <w:r w:rsidR="00A17EB0" w:rsidRPr="001E4CFD">
          <w:rPr>
            <w:rStyle w:val="af1"/>
            <w:color w:val="auto"/>
            <w:u w:val="none"/>
          </w:rPr>
          <w:t>H. Roberts</w:t>
        </w:r>
      </w:hyperlink>
      <w:r w:rsidR="00A17EB0" w:rsidRPr="001E4CFD">
        <w:t>, </w:t>
      </w:r>
      <w:hyperlink r:id="rId239" w:history="1">
        <w:r w:rsidR="00A17EB0" w:rsidRPr="001E4CFD">
          <w:rPr>
            <w:rStyle w:val="af1"/>
            <w:color w:val="auto"/>
            <w:u w:val="none"/>
          </w:rPr>
          <w:t xml:space="preserve">J. </w:t>
        </w:r>
        <w:proofErr w:type="spellStart"/>
        <w:r w:rsidR="00A17EB0" w:rsidRPr="001E4CFD">
          <w:rPr>
            <w:rStyle w:val="af1"/>
            <w:color w:val="auto"/>
            <w:u w:val="none"/>
          </w:rPr>
          <w:t>Marjoribanks</w:t>
        </w:r>
        <w:proofErr w:type="spellEnd"/>
      </w:hyperlink>
      <w:r w:rsidR="00A17EB0" w:rsidRPr="001E4CFD">
        <w:t>, </w:t>
      </w:r>
      <w:hyperlink r:id="rId240" w:history="1">
        <w:r w:rsidR="00A17EB0" w:rsidRPr="001E4CFD">
          <w:rPr>
            <w:rStyle w:val="af1"/>
            <w:color w:val="auto"/>
            <w:u w:val="none"/>
          </w:rPr>
          <w:t xml:space="preserve">A. </w:t>
        </w:r>
        <w:proofErr w:type="spellStart"/>
        <w:r w:rsidR="00A17EB0" w:rsidRPr="001E4CFD">
          <w:rPr>
            <w:rStyle w:val="af1"/>
            <w:color w:val="auto"/>
            <w:u w:val="none"/>
          </w:rPr>
          <w:t>Lethaby</w:t>
        </w:r>
        <w:proofErr w:type="spellEnd"/>
      </w:hyperlink>
      <w:r w:rsidR="00A17EB0" w:rsidRPr="001E4CFD">
        <w:t xml:space="preserve"> // </w:t>
      </w:r>
      <w:hyperlink r:id="rId241" w:history="1">
        <w:r w:rsidR="00A17EB0" w:rsidRPr="001E4CFD">
          <w:rPr>
            <w:rStyle w:val="af1"/>
            <w:color w:val="auto"/>
            <w:u w:val="none"/>
          </w:rPr>
          <w:t xml:space="preserve">Cochrane Database </w:t>
        </w:r>
        <w:proofErr w:type="spellStart"/>
        <w:r w:rsidR="00A17EB0" w:rsidRPr="001E4CFD">
          <w:rPr>
            <w:rStyle w:val="af1"/>
            <w:color w:val="auto"/>
            <w:u w:val="none"/>
          </w:rPr>
          <w:t>Syst</w:t>
        </w:r>
        <w:proofErr w:type="spellEnd"/>
        <w:r w:rsidR="00A17EB0" w:rsidRPr="001E4CFD">
          <w:rPr>
            <w:rStyle w:val="af1"/>
            <w:color w:val="auto"/>
            <w:u w:val="none"/>
          </w:rPr>
          <w:t xml:space="preserve"> Rev.</w:t>
        </w:r>
      </w:hyperlink>
      <w:r w:rsidR="00A17EB0" w:rsidRPr="001E4CFD">
        <w:t> </w:t>
      </w:r>
      <w:r w:rsidR="00A17EB0">
        <w:t>-</w:t>
      </w:r>
      <w:r w:rsidR="00A17EB0" w:rsidRPr="001E4CFD">
        <w:t xml:space="preserve"> 2012. </w:t>
      </w:r>
      <w:r w:rsidR="00A17EB0">
        <w:t>-</w:t>
      </w:r>
      <w:r w:rsidR="00A17EB0" w:rsidRPr="001E4CFD">
        <w:t xml:space="preserve"> Vol. 8. </w:t>
      </w:r>
      <w:r w:rsidR="00A17EB0">
        <w:t>-</w:t>
      </w:r>
      <w:r w:rsidR="00A17EB0" w:rsidRPr="001E4CFD">
        <w:t xml:space="preserve"> P. CD000402. </w:t>
      </w:r>
      <w:r w:rsidR="00A17EB0" w:rsidRPr="001E4CFD">
        <w:rPr>
          <w:noProof/>
          <w:lang w:val="ru-RU" w:eastAsia="ru-RU"/>
        </w:rPr>
        <mc:AlternateContent>
          <mc:Choice Requires="wps">
            <w:drawing>
              <wp:inline distT="0" distB="0" distL="0" distR="0" wp14:anchorId="6EFC9500" wp14:editId="6AED216D">
                <wp:extent cx="304800" cy="304800"/>
                <wp:effectExtent l="0" t="0" r="0" b="0"/>
                <wp:docPr id="24" name="Прямоугольник 24" descr="Journal of Reproductive Immunolog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6BA23C" id="Прямоугольник 24" o:spid="_x0000_s1026" alt="Journal of Reproductive Immunolog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I6UKuL5&#10;AgAA9QUAAA4AAAAAAAAAAAAAAAAALgIAAGRycy9lMm9Eb2MueG1sUEsBAi0AFAAGAAgAAAAhAEyg&#10;6SzYAAAAAwEAAA8AAAAAAAAAAAAAAAAAUw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</w:p>
    <w:p w14:paraId="5EB97F9C" w14:textId="2A47F221" w:rsidR="00A17EB0" w:rsidRPr="00DA249E" w:rsidRDefault="0005621B" w:rsidP="0005621B">
      <w:pPr>
        <w:spacing w:after="0" w:line="36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5621B">
        <w:rPr>
          <w:rFonts w:eastAsia="Times New Roman" w:cs="Times New Roman"/>
          <w:szCs w:val="28"/>
          <w:lang w:eastAsia="ru-RU"/>
        </w:rPr>
        <w:t>2</w:t>
      </w:r>
      <w:r w:rsidR="000D75D8">
        <w:rPr>
          <w:rFonts w:eastAsia="Times New Roman" w:cs="Times New Roman"/>
          <w:szCs w:val="28"/>
          <w:lang w:val="ky-KG" w:eastAsia="ru-RU"/>
        </w:rPr>
        <w:t>8</w:t>
      </w:r>
      <w:r w:rsidR="00AF7501" w:rsidRPr="00AF7501">
        <w:rPr>
          <w:rFonts w:eastAsia="Times New Roman" w:cs="Times New Roman"/>
          <w:szCs w:val="28"/>
          <w:lang w:eastAsia="ru-RU"/>
        </w:rPr>
        <w:t>8</w:t>
      </w:r>
      <w:r w:rsidR="00A17EB0" w:rsidRPr="00DA249E">
        <w:rPr>
          <w:rFonts w:eastAsia="Times New Roman" w:cs="Times New Roman"/>
          <w:szCs w:val="28"/>
          <w:lang w:eastAsia="ru-RU"/>
        </w:rPr>
        <w:t>. </w:t>
      </w:r>
      <w:proofErr w:type="spellStart"/>
      <w:r w:rsidR="00A17EB0" w:rsidRPr="00DA249E">
        <w:rPr>
          <w:rFonts w:eastAsia="Times New Roman" w:cs="Times New Roman"/>
          <w:b/>
          <w:szCs w:val="28"/>
          <w:lang w:eastAsia="ru-RU"/>
        </w:rPr>
        <w:t>Hodis</w:t>
      </w:r>
      <w:proofErr w:type="spellEnd"/>
      <w:r w:rsidR="00A17EB0" w:rsidRPr="00DA249E">
        <w:rPr>
          <w:rFonts w:eastAsia="Times New Roman" w:cs="Times New Roman"/>
          <w:b/>
          <w:szCs w:val="28"/>
          <w:lang w:eastAsia="ru-RU"/>
        </w:rPr>
        <w:t>, H. N.</w:t>
      </w:r>
      <w:r w:rsidR="00A17EB0" w:rsidRPr="00DA249E">
        <w:rPr>
          <w:rFonts w:eastAsia="Times New Roman" w:cs="Times New Roman"/>
          <w:szCs w:val="28"/>
          <w:lang w:eastAsia="ru-RU"/>
        </w:rPr>
        <w:t xml:space="preserve"> A “window of opportunity:” the reduction of coronary heart disease and total mortality with menopausal therapies is age- and time-dependent [Text] / H. N. </w:t>
      </w:r>
      <w:proofErr w:type="spellStart"/>
      <w:r w:rsidR="00A17EB0" w:rsidRPr="00DA249E">
        <w:rPr>
          <w:rFonts w:eastAsia="Times New Roman" w:cs="Times New Roman"/>
          <w:szCs w:val="28"/>
          <w:lang w:eastAsia="ru-RU"/>
        </w:rPr>
        <w:t>Hodis</w:t>
      </w:r>
      <w:proofErr w:type="spellEnd"/>
      <w:r w:rsidR="00A17EB0" w:rsidRPr="00DA249E">
        <w:rPr>
          <w:rFonts w:eastAsia="Times New Roman" w:cs="Times New Roman"/>
          <w:szCs w:val="28"/>
          <w:lang w:eastAsia="ru-RU"/>
        </w:rPr>
        <w:t xml:space="preserve">, W. J. Mack // Brain Res. </w:t>
      </w:r>
      <w:r w:rsidR="00A17EB0" w:rsidRPr="004D614F">
        <w:rPr>
          <w:rFonts w:eastAsia="Times New Roman" w:cs="Times New Roman"/>
          <w:szCs w:val="28"/>
          <w:lang w:eastAsia="ru-RU"/>
        </w:rPr>
        <w:t>-</w:t>
      </w:r>
      <w:r w:rsidR="00A17EB0" w:rsidRPr="00DA249E">
        <w:rPr>
          <w:rFonts w:eastAsia="Times New Roman" w:cs="Times New Roman"/>
          <w:szCs w:val="28"/>
          <w:lang w:eastAsia="ru-RU"/>
        </w:rPr>
        <w:t xml:space="preserve"> 2011. </w:t>
      </w:r>
      <w:r w:rsidR="00A17EB0" w:rsidRPr="004D614F">
        <w:rPr>
          <w:rFonts w:eastAsia="Times New Roman" w:cs="Times New Roman"/>
          <w:szCs w:val="28"/>
          <w:lang w:eastAsia="ru-RU"/>
        </w:rPr>
        <w:t>-</w:t>
      </w:r>
      <w:r w:rsidR="00A17EB0" w:rsidRPr="00DA249E">
        <w:rPr>
          <w:rFonts w:eastAsia="Times New Roman" w:cs="Times New Roman"/>
          <w:szCs w:val="28"/>
          <w:lang w:eastAsia="ru-RU"/>
        </w:rPr>
        <w:t xml:space="preserve"> Vol. 1379. </w:t>
      </w:r>
      <w:r w:rsidR="00A17EB0" w:rsidRPr="004D614F">
        <w:rPr>
          <w:rFonts w:eastAsia="Times New Roman" w:cs="Times New Roman"/>
          <w:szCs w:val="28"/>
          <w:lang w:eastAsia="ru-RU"/>
        </w:rPr>
        <w:t>-</w:t>
      </w:r>
      <w:r w:rsidR="00A17EB0" w:rsidRPr="00DA249E">
        <w:rPr>
          <w:rFonts w:eastAsia="Times New Roman" w:cs="Times New Roman"/>
          <w:szCs w:val="28"/>
          <w:lang w:eastAsia="ru-RU"/>
        </w:rPr>
        <w:t xml:space="preserve"> P. 244-252.</w:t>
      </w:r>
    </w:p>
    <w:p w14:paraId="0D617CFC" w14:textId="6ECA8747" w:rsidR="00A17EB0" w:rsidRPr="003A5418" w:rsidRDefault="0005621B" w:rsidP="0005621B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05621B">
        <w:rPr>
          <w:rFonts w:eastAsia="Times New Roman" w:cs="Times New Roman"/>
          <w:color w:val="000000"/>
          <w:szCs w:val="28"/>
          <w:lang w:eastAsia="ru-RU"/>
        </w:rPr>
        <w:t>2</w:t>
      </w:r>
      <w:r w:rsidR="000D75D8">
        <w:rPr>
          <w:rFonts w:eastAsia="Times New Roman" w:cs="Times New Roman"/>
          <w:color w:val="000000"/>
          <w:szCs w:val="28"/>
          <w:lang w:val="ky-KG" w:eastAsia="ru-RU"/>
        </w:rPr>
        <w:t>8</w:t>
      </w:r>
      <w:r w:rsidR="00AF7501" w:rsidRPr="00AF7501">
        <w:rPr>
          <w:rFonts w:eastAsia="Times New Roman" w:cs="Times New Roman"/>
          <w:color w:val="000000"/>
          <w:szCs w:val="28"/>
          <w:lang w:eastAsia="ru-RU"/>
        </w:rPr>
        <w:t>9</w:t>
      </w:r>
      <w:r w:rsidR="00A17EB0" w:rsidRPr="0005621B">
        <w:rPr>
          <w:rFonts w:eastAsia="Times New Roman" w:cs="Times New Roman"/>
          <w:color w:val="000000"/>
          <w:szCs w:val="28"/>
          <w:lang w:eastAsia="ru-RU"/>
        </w:rPr>
        <w:t>.</w:t>
      </w:r>
      <w:r w:rsidR="00A17EB0" w:rsidRPr="00B5201A">
        <w:rPr>
          <w:rFonts w:eastAsia="Times New Roman" w:cs="Times New Roman"/>
          <w:color w:val="000000"/>
          <w:sz w:val="21"/>
          <w:szCs w:val="21"/>
          <w:lang w:eastAsia="ru-RU"/>
        </w:rPr>
        <w:t> </w:t>
      </w:r>
      <w:r w:rsidR="00A17EB0" w:rsidRPr="003A5418">
        <w:rPr>
          <w:rFonts w:eastAsia="Times New Roman" w:cs="Times New Roman"/>
          <w:szCs w:val="28"/>
          <w:lang w:eastAsia="ru-RU"/>
        </w:rPr>
        <w:t xml:space="preserve">Hormone therapy in postmenopausal women and risk of endometrial hyperplasia </w:t>
      </w:r>
      <w:r w:rsidR="00A17EB0" w:rsidRPr="00DA249E">
        <w:rPr>
          <w:rFonts w:eastAsia="Times New Roman" w:cs="Times New Roman"/>
          <w:color w:val="000000"/>
          <w:szCs w:val="28"/>
          <w:lang w:eastAsia="ru-RU"/>
        </w:rPr>
        <w:t>[Text]</w:t>
      </w:r>
      <w:r w:rsidR="00A17EB0" w:rsidRPr="00B5201A">
        <w:rPr>
          <w:rFonts w:eastAsia="Times New Roman" w:cs="Times New Roman"/>
          <w:color w:val="000000"/>
          <w:sz w:val="32"/>
          <w:szCs w:val="32"/>
          <w:lang w:eastAsia="ru-RU"/>
        </w:rPr>
        <w:t xml:space="preserve"> </w:t>
      </w:r>
      <w:r w:rsidR="00A17EB0" w:rsidRPr="003A5418">
        <w:rPr>
          <w:rFonts w:eastAsia="Times New Roman" w:cs="Times New Roman"/>
          <w:szCs w:val="28"/>
          <w:lang w:eastAsia="ru-RU"/>
        </w:rPr>
        <w:t>/ S. Furness</w:t>
      </w:r>
      <w:r w:rsidR="00A17EB0">
        <w:rPr>
          <w:rFonts w:eastAsia="Times New Roman" w:cs="Times New Roman"/>
          <w:szCs w:val="28"/>
          <w:lang w:eastAsia="ru-RU"/>
        </w:rPr>
        <w:t>,</w:t>
      </w:r>
      <w:r w:rsidR="00A17EB0" w:rsidRPr="003A5418">
        <w:rPr>
          <w:rFonts w:eastAsia="Times New Roman" w:cs="Times New Roman"/>
          <w:szCs w:val="28"/>
          <w:lang w:eastAsia="ru-RU"/>
        </w:rPr>
        <w:t> H. Roberts, J. </w:t>
      </w:r>
      <w:proofErr w:type="spellStart"/>
      <w:r w:rsidR="00A17EB0" w:rsidRPr="003A5418">
        <w:rPr>
          <w:rFonts w:eastAsia="Times New Roman" w:cs="Times New Roman"/>
          <w:szCs w:val="28"/>
          <w:lang w:eastAsia="ru-RU"/>
        </w:rPr>
        <w:t>Marjoribanks</w:t>
      </w:r>
      <w:proofErr w:type="spellEnd"/>
      <w:r w:rsidR="00A17EB0" w:rsidRPr="003A5418">
        <w:rPr>
          <w:rFonts w:eastAsia="Times New Roman" w:cs="Times New Roman"/>
          <w:szCs w:val="28"/>
          <w:lang w:eastAsia="ru-RU"/>
        </w:rPr>
        <w:t xml:space="preserve">, A. </w:t>
      </w:r>
      <w:proofErr w:type="spellStart"/>
      <w:r w:rsidR="00A17EB0" w:rsidRPr="003A5418">
        <w:rPr>
          <w:rFonts w:eastAsia="Times New Roman" w:cs="Times New Roman"/>
          <w:szCs w:val="28"/>
          <w:lang w:eastAsia="ru-RU"/>
        </w:rPr>
        <w:t>Lethaby</w:t>
      </w:r>
      <w:proofErr w:type="spellEnd"/>
      <w:r w:rsidR="00A17EB0" w:rsidRPr="003A5418">
        <w:rPr>
          <w:rFonts w:eastAsia="Times New Roman" w:cs="Times New Roman"/>
          <w:szCs w:val="28"/>
          <w:lang w:eastAsia="ru-RU"/>
        </w:rPr>
        <w:t xml:space="preserve"> // </w:t>
      </w:r>
      <w:hyperlink r:id="rId242" w:history="1">
        <w:r w:rsidR="00A17EB0" w:rsidRPr="003A5418">
          <w:rPr>
            <w:rStyle w:val="af1"/>
            <w:rFonts w:cs="Times New Roman"/>
            <w:color w:val="auto"/>
            <w:szCs w:val="28"/>
            <w:u w:val="none"/>
          </w:rPr>
          <w:t xml:space="preserve">Cochrane Database </w:t>
        </w:r>
        <w:proofErr w:type="spellStart"/>
        <w:r w:rsidR="00A17EB0" w:rsidRPr="003A5418">
          <w:rPr>
            <w:rStyle w:val="af1"/>
            <w:rFonts w:cs="Times New Roman"/>
            <w:color w:val="auto"/>
            <w:szCs w:val="28"/>
            <w:u w:val="none"/>
          </w:rPr>
          <w:t>Syst</w:t>
        </w:r>
        <w:proofErr w:type="spellEnd"/>
        <w:r w:rsidR="00A17EB0" w:rsidRPr="003A5418">
          <w:rPr>
            <w:rStyle w:val="af1"/>
            <w:rFonts w:cs="Times New Roman"/>
            <w:color w:val="auto"/>
            <w:szCs w:val="28"/>
            <w:u w:val="none"/>
          </w:rPr>
          <w:t xml:space="preserve"> Rev.</w:t>
        </w:r>
      </w:hyperlink>
      <w:r w:rsidR="00A17EB0" w:rsidRPr="003A5418">
        <w:rPr>
          <w:rFonts w:cs="Times New Roman"/>
          <w:szCs w:val="28"/>
          <w:shd w:val="clear" w:color="auto" w:fill="FFFFFF"/>
        </w:rPr>
        <w:t> </w:t>
      </w:r>
      <w:r w:rsidR="00A17EB0" w:rsidRPr="004D614F">
        <w:rPr>
          <w:rFonts w:cs="Times New Roman"/>
          <w:szCs w:val="28"/>
          <w:shd w:val="clear" w:color="auto" w:fill="FFFFFF"/>
        </w:rPr>
        <w:t>-</w:t>
      </w:r>
      <w:r w:rsidR="00A17EB0" w:rsidRPr="003A5418">
        <w:rPr>
          <w:rFonts w:cs="Times New Roman"/>
          <w:szCs w:val="28"/>
          <w:shd w:val="clear" w:color="auto" w:fill="FFFFFF"/>
        </w:rPr>
        <w:t xml:space="preserve"> 2012. </w:t>
      </w:r>
      <w:r w:rsidR="00A17EB0" w:rsidRPr="004D614F">
        <w:rPr>
          <w:rFonts w:cs="Times New Roman"/>
          <w:szCs w:val="28"/>
          <w:shd w:val="clear" w:color="auto" w:fill="FFFFFF"/>
        </w:rPr>
        <w:t>-</w:t>
      </w:r>
      <w:r w:rsidR="00A17EB0" w:rsidRPr="003A5418">
        <w:rPr>
          <w:rFonts w:cs="Times New Roman"/>
          <w:szCs w:val="28"/>
          <w:shd w:val="clear" w:color="auto" w:fill="FFFFFF"/>
        </w:rPr>
        <w:t xml:space="preserve"> Issue 8. </w:t>
      </w:r>
      <w:r w:rsidR="00A17EB0" w:rsidRPr="004D614F">
        <w:rPr>
          <w:rFonts w:cs="Times New Roman"/>
          <w:szCs w:val="28"/>
          <w:shd w:val="clear" w:color="auto" w:fill="FFFFFF"/>
        </w:rPr>
        <w:t>-</w:t>
      </w:r>
      <w:r w:rsidR="00A17EB0" w:rsidRPr="003A5418">
        <w:rPr>
          <w:rFonts w:cs="Times New Roman"/>
          <w:szCs w:val="28"/>
          <w:shd w:val="clear" w:color="auto" w:fill="FFFFFF"/>
        </w:rPr>
        <w:t xml:space="preserve"> 170 p.</w:t>
      </w:r>
    </w:p>
    <w:p w14:paraId="700485F1" w14:textId="2DE71E33" w:rsidR="00A17EB0" w:rsidRPr="00B5201A" w:rsidRDefault="00AF7501" w:rsidP="0005621B">
      <w:pPr>
        <w:spacing w:after="0" w:line="360" w:lineRule="auto"/>
        <w:ind w:firstLine="708"/>
        <w:jc w:val="both"/>
        <w:rPr>
          <w:rFonts w:cs="Times New Roman"/>
        </w:rPr>
      </w:pPr>
      <w:r w:rsidRPr="00EE6DD5">
        <w:t>2</w:t>
      </w:r>
      <w:r w:rsidR="000D75D8">
        <w:rPr>
          <w:lang w:val="ky-KG"/>
        </w:rPr>
        <w:t>9</w:t>
      </w:r>
      <w:r w:rsidRPr="00EE6DD5">
        <w:t>0</w:t>
      </w:r>
      <w:r w:rsidR="0005621B" w:rsidRPr="00EE6DD5">
        <w:t xml:space="preserve">. </w:t>
      </w:r>
      <w:hyperlink r:id="rId243" w:history="1">
        <w:r w:rsidR="00A17EB0" w:rsidRPr="00B5201A">
          <w:rPr>
            <w:rStyle w:val="af1"/>
            <w:rFonts w:cs="Times New Roman"/>
            <w:color w:val="auto"/>
            <w:szCs w:val="28"/>
            <w:u w:val="none"/>
            <w:shd w:val="clear" w:color="auto" w:fill="FFFFFF"/>
          </w:rPr>
          <w:t>Hormone therapy in the postmenopausal years: considering benefits and risks in clinical practice</w:t>
        </w:r>
      </w:hyperlink>
      <w:r w:rsidR="00A17EB0" w:rsidRPr="00B5201A">
        <w:rPr>
          <w:rFonts w:cs="Times New Roman"/>
          <w:szCs w:val="28"/>
        </w:rPr>
        <w:t xml:space="preserve"> </w:t>
      </w:r>
      <w:r w:rsidR="00A17EB0" w:rsidRPr="00B5201A">
        <w:rPr>
          <w:rFonts w:eastAsia="Times New Roman" w:cs="Times New Roman"/>
          <w:szCs w:val="28"/>
          <w:lang w:eastAsia="ru-RU"/>
        </w:rPr>
        <w:t xml:space="preserve">[Text] </w:t>
      </w:r>
      <w:r w:rsidR="00A17EB0" w:rsidRPr="00B5201A">
        <w:rPr>
          <w:rFonts w:cs="Times New Roman"/>
          <w:szCs w:val="28"/>
        </w:rPr>
        <w:t xml:space="preserve">/ </w:t>
      </w:r>
      <w:r w:rsidR="00A17EB0" w:rsidRPr="00B5201A">
        <w:rPr>
          <w:rStyle w:val="docsum-authors"/>
          <w:rFonts w:cs="Times New Roman"/>
          <w:szCs w:val="28"/>
        </w:rPr>
        <w:t xml:space="preserve">A. R. </w:t>
      </w:r>
      <w:proofErr w:type="spellStart"/>
      <w:r w:rsidR="00A17EB0" w:rsidRPr="00B5201A">
        <w:rPr>
          <w:rStyle w:val="docsum-authors"/>
          <w:rFonts w:cs="Times New Roman"/>
          <w:szCs w:val="28"/>
        </w:rPr>
        <w:t>Genazzani</w:t>
      </w:r>
      <w:proofErr w:type="spellEnd"/>
      <w:r w:rsidR="00A17EB0" w:rsidRPr="00B5201A">
        <w:rPr>
          <w:rStyle w:val="docsum-authors"/>
          <w:rFonts w:cs="Times New Roman"/>
          <w:szCs w:val="28"/>
        </w:rPr>
        <w:t xml:space="preserve">, P. Monteleone, A. Giannini, T. </w:t>
      </w:r>
      <w:proofErr w:type="spellStart"/>
      <w:r w:rsidR="00A17EB0" w:rsidRPr="00B5201A">
        <w:rPr>
          <w:rStyle w:val="docsum-authors"/>
          <w:rFonts w:cs="Times New Roman"/>
          <w:szCs w:val="28"/>
        </w:rPr>
        <w:t>Simoncini</w:t>
      </w:r>
      <w:proofErr w:type="spellEnd"/>
      <w:r w:rsidR="00A17EB0" w:rsidRPr="00B5201A">
        <w:rPr>
          <w:rStyle w:val="docsum-authors"/>
          <w:rFonts w:cs="Times New Roman"/>
          <w:szCs w:val="28"/>
        </w:rPr>
        <w:t xml:space="preserve"> // </w:t>
      </w:r>
      <w:r w:rsidR="00A17EB0" w:rsidRPr="00B5201A">
        <w:rPr>
          <w:rStyle w:val="docsum-journal-citation"/>
          <w:rFonts w:cs="Times New Roman"/>
          <w:szCs w:val="28"/>
        </w:rPr>
        <w:t xml:space="preserve">Hum </w:t>
      </w:r>
      <w:proofErr w:type="spellStart"/>
      <w:r w:rsidR="00A17EB0" w:rsidRPr="00B5201A">
        <w:rPr>
          <w:rStyle w:val="docsum-journal-citation"/>
          <w:rFonts w:cs="Times New Roman"/>
          <w:szCs w:val="28"/>
        </w:rPr>
        <w:t>Reprod</w:t>
      </w:r>
      <w:proofErr w:type="spellEnd"/>
      <w:r w:rsidR="00A17EB0" w:rsidRPr="00B5201A">
        <w:rPr>
          <w:rStyle w:val="docsum-journal-citation"/>
          <w:rFonts w:cs="Times New Roman"/>
          <w:szCs w:val="28"/>
        </w:rPr>
        <w:t xml:space="preserve"> Update. </w:t>
      </w:r>
      <w:r w:rsidR="00A17EB0" w:rsidRPr="004D614F">
        <w:rPr>
          <w:rStyle w:val="docsum-journal-citation"/>
          <w:rFonts w:cs="Times New Roman"/>
          <w:szCs w:val="28"/>
        </w:rPr>
        <w:t>-</w:t>
      </w:r>
      <w:r w:rsidR="00A17EB0" w:rsidRPr="00B5201A">
        <w:rPr>
          <w:rStyle w:val="docsum-journal-citation"/>
          <w:rFonts w:cs="Times New Roman"/>
          <w:szCs w:val="28"/>
        </w:rPr>
        <w:t xml:space="preserve"> 2021. </w:t>
      </w:r>
      <w:r w:rsidR="00A17EB0" w:rsidRPr="004D614F">
        <w:rPr>
          <w:rStyle w:val="docsum-journal-citation"/>
          <w:rFonts w:cs="Times New Roman"/>
          <w:szCs w:val="28"/>
        </w:rPr>
        <w:t>-</w:t>
      </w:r>
      <w:r w:rsidR="00A17EB0" w:rsidRPr="00B5201A">
        <w:rPr>
          <w:rStyle w:val="docsum-journal-citation"/>
          <w:rFonts w:cs="Times New Roman"/>
          <w:szCs w:val="28"/>
        </w:rPr>
        <w:t xml:space="preserve"> Vol. 27(6). </w:t>
      </w:r>
      <w:r w:rsidR="00A17EB0" w:rsidRPr="004D614F">
        <w:rPr>
          <w:rStyle w:val="docsum-journal-citation"/>
          <w:rFonts w:cs="Times New Roman"/>
          <w:szCs w:val="28"/>
        </w:rPr>
        <w:t>-</w:t>
      </w:r>
      <w:r w:rsidR="00A17EB0" w:rsidRPr="00B5201A">
        <w:rPr>
          <w:rStyle w:val="docsum-journal-citation"/>
          <w:rFonts w:cs="Times New Roman"/>
          <w:szCs w:val="28"/>
        </w:rPr>
        <w:t xml:space="preserve"> P. 1115</w:t>
      </w:r>
      <w:r w:rsidR="00A17EB0" w:rsidRPr="00B5201A">
        <w:rPr>
          <w:rStyle w:val="docsum-journal-citation"/>
          <w:rFonts w:cs="Times New Roman"/>
        </w:rPr>
        <w:t>-1150.</w:t>
      </w:r>
    </w:p>
    <w:p w14:paraId="789369CE" w14:textId="078A3698" w:rsidR="00A17EB0" w:rsidRPr="00DA249E" w:rsidRDefault="0005621B" w:rsidP="0005621B">
      <w:pPr>
        <w:shd w:val="clear" w:color="auto" w:fill="FFFFFF"/>
        <w:spacing w:after="0" w:line="360" w:lineRule="auto"/>
        <w:ind w:firstLine="708"/>
        <w:jc w:val="both"/>
        <w:rPr>
          <w:rFonts w:cs="Times New Roman"/>
          <w:szCs w:val="28"/>
        </w:rPr>
      </w:pPr>
      <w:r w:rsidRPr="00EE6DD5">
        <w:t>2</w:t>
      </w:r>
      <w:r w:rsidR="000D75D8">
        <w:rPr>
          <w:lang w:val="ky-KG"/>
        </w:rPr>
        <w:t>9</w:t>
      </w:r>
      <w:r w:rsidR="00AF7501" w:rsidRPr="00EE6DD5">
        <w:t>1</w:t>
      </w:r>
      <w:r w:rsidRPr="00EE6DD5">
        <w:t xml:space="preserve">. </w:t>
      </w:r>
      <w:hyperlink r:id="rId244" w:history="1">
        <w:r w:rsidR="00A17EB0" w:rsidRPr="004A2468">
          <w:rPr>
            <w:rStyle w:val="af1"/>
            <w:rFonts w:cs="Times New Roman"/>
            <w:b/>
            <w:color w:val="auto"/>
            <w:szCs w:val="28"/>
            <w:u w:val="none"/>
          </w:rPr>
          <w:t>Howard</w:t>
        </w:r>
      </w:hyperlink>
      <w:r w:rsidR="00A17EB0" w:rsidRPr="004A2468">
        <w:rPr>
          <w:rFonts w:cs="Times New Roman"/>
          <w:b/>
          <w:szCs w:val="28"/>
        </w:rPr>
        <w:t>, B. V.</w:t>
      </w:r>
      <w:r w:rsidR="00A17EB0" w:rsidRPr="004A2468">
        <w:rPr>
          <w:rFonts w:cs="Times New Roman"/>
          <w:szCs w:val="28"/>
        </w:rPr>
        <w:t xml:space="preserve"> </w:t>
      </w:r>
      <w:r w:rsidR="00A17EB0" w:rsidRPr="004A2468">
        <w:rPr>
          <w:rFonts w:cs="Times New Roman"/>
          <w:bCs/>
          <w:spacing w:val="-2"/>
          <w:szCs w:val="28"/>
        </w:rPr>
        <w:t xml:space="preserve">Estrogens and Cardiovascular Disease Risk Revisited: the Women’s Health Initiative </w:t>
      </w:r>
      <w:r w:rsidR="00A17EB0">
        <w:rPr>
          <w:rFonts w:eastAsia="Times New Roman" w:cs="Times New Roman"/>
          <w:szCs w:val="28"/>
          <w:lang w:eastAsia="ru-RU"/>
        </w:rPr>
        <w:t>[Text]</w:t>
      </w:r>
      <w:r w:rsidR="00A17EB0" w:rsidRPr="004A2468">
        <w:rPr>
          <w:rFonts w:cs="Times New Roman"/>
          <w:szCs w:val="28"/>
        </w:rPr>
        <w:t xml:space="preserve"> </w:t>
      </w:r>
      <w:r w:rsidR="00A17EB0" w:rsidRPr="004A2468">
        <w:rPr>
          <w:rFonts w:cs="Times New Roman"/>
          <w:bCs/>
          <w:spacing w:val="-2"/>
          <w:szCs w:val="28"/>
        </w:rPr>
        <w:t>/</w:t>
      </w:r>
      <w:r w:rsidR="00A17EB0">
        <w:rPr>
          <w:rFonts w:cs="Times New Roman"/>
          <w:bCs/>
          <w:spacing w:val="-2"/>
          <w:szCs w:val="28"/>
        </w:rPr>
        <w:t xml:space="preserve"> </w:t>
      </w:r>
      <w:hyperlink r:id="rId245" w:history="1">
        <w:r w:rsidR="00A17EB0" w:rsidRPr="004A2468">
          <w:rPr>
            <w:rStyle w:val="af1"/>
            <w:rFonts w:cs="Times New Roman"/>
            <w:color w:val="auto"/>
            <w:szCs w:val="28"/>
            <w:u w:val="none"/>
          </w:rPr>
          <w:t>B. V. Howard</w:t>
        </w:r>
      </w:hyperlink>
      <w:r w:rsidR="00A17EB0" w:rsidRPr="004A2468">
        <w:rPr>
          <w:rFonts w:cs="Times New Roman"/>
          <w:szCs w:val="28"/>
        </w:rPr>
        <w:t xml:space="preserve">, </w:t>
      </w:r>
      <w:hyperlink r:id="rId246" w:history="1">
        <w:r w:rsidR="00A17EB0" w:rsidRPr="004A2468">
          <w:rPr>
            <w:rStyle w:val="af1"/>
            <w:rFonts w:cs="Times New Roman"/>
            <w:color w:val="auto"/>
            <w:szCs w:val="28"/>
            <w:u w:val="none"/>
          </w:rPr>
          <w:t xml:space="preserve">J. E. </w:t>
        </w:r>
        <w:proofErr w:type="spellStart"/>
        <w:r w:rsidR="00A17EB0" w:rsidRPr="004A2468">
          <w:rPr>
            <w:rStyle w:val="af1"/>
            <w:rFonts w:cs="Times New Roman"/>
            <w:color w:val="auto"/>
            <w:szCs w:val="28"/>
            <w:u w:val="none"/>
          </w:rPr>
          <w:t>Rossouw</w:t>
        </w:r>
        <w:proofErr w:type="spellEnd"/>
      </w:hyperlink>
      <w:r w:rsidR="00A17EB0" w:rsidRPr="004A2468">
        <w:rPr>
          <w:rFonts w:cs="Times New Roman"/>
          <w:szCs w:val="28"/>
        </w:rPr>
        <w:t xml:space="preserve"> // </w:t>
      </w:r>
      <w:hyperlink r:id="rId247" w:tgtFrame="_blank" w:history="1">
        <w:proofErr w:type="spellStart"/>
        <w:r w:rsidR="00A17EB0" w:rsidRPr="004A2468">
          <w:rPr>
            <w:rStyle w:val="af1"/>
            <w:rFonts w:cs="Times New Roman"/>
            <w:color w:val="auto"/>
            <w:szCs w:val="28"/>
            <w:u w:val="none"/>
          </w:rPr>
          <w:t>Curr</w:t>
        </w:r>
        <w:proofErr w:type="spellEnd"/>
        <w:r w:rsidR="00A17EB0" w:rsidRPr="004A2468">
          <w:rPr>
            <w:rStyle w:val="af1"/>
            <w:rFonts w:cs="Times New Roman"/>
            <w:color w:val="auto"/>
            <w:szCs w:val="28"/>
            <w:u w:val="none"/>
          </w:rPr>
          <w:t xml:space="preserve"> </w:t>
        </w:r>
        <w:proofErr w:type="spellStart"/>
        <w:r w:rsidR="00A17EB0" w:rsidRPr="004A2468">
          <w:rPr>
            <w:rStyle w:val="af1"/>
            <w:rFonts w:cs="Times New Roman"/>
            <w:color w:val="auto"/>
            <w:szCs w:val="28"/>
            <w:u w:val="none"/>
          </w:rPr>
          <w:t>Opin</w:t>
        </w:r>
        <w:proofErr w:type="spellEnd"/>
        <w:r w:rsidR="00A17EB0" w:rsidRPr="004A2468">
          <w:rPr>
            <w:rStyle w:val="af1"/>
            <w:rFonts w:cs="Times New Roman"/>
            <w:color w:val="auto"/>
            <w:szCs w:val="28"/>
            <w:u w:val="none"/>
          </w:rPr>
          <w:t xml:space="preserve"> </w:t>
        </w:r>
        <w:proofErr w:type="spellStart"/>
        <w:r w:rsidR="00A17EB0" w:rsidRPr="004A2468">
          <w:rPr>
            <w:rStyle w:val="af1"/>
            <w:rFonts w:cs="Times New Roman"/>
            <w:color w:val="auto"/>
            <w:szCs w:val="28"/>
            <w:u w:val="none"/>
          </w:rPr>
          <w:t>Lipidol</w:t>
        </w:r>
        <w:proofErr w:type="spellEnd"/>
        <w:r w:rsidR="00A17EB0" w:rsidRPr="004A2468">
          <w:rPr>
            <w:rStyle w:val="af1"/>
            <w:rFonts w:cs="Times New Roman"/>
            <w:color w:val="auto"/>
            <w:szCs w:val="28"/>
            <w:u w:val="none"/>
          </w:rPr>
          <w:t xml:space="preserve">. </w:t>
        </w:r>
        <w:r w:rsidR="00A17EB0" w:rsidRPr="004D614F">
          <w:rPr>
            <w:rStyle w:val="af1"/>
            <w:rFonts w:cs="Times New Roman"/>
            <w:color w:val="auto"/>
            <w:szCs w:val="28"/>
            <w:u w:val="none"/>
          </w:rPr>
          <w:t>-</w:t>
        </w:r>
        <w:r w:rsidR="00A17EB0">
          <w:rPr>
            <w:rStyle w:val="af1"/>
            <w:rFonts w:cs="Times New Roman"/>
            <w:color w:val="auto"/>
            <w:szCs w:val="28"/>
            <w:u w:val="none"/>
          </w:rPr>
          <w:t xml:space="preserve"> </w:t>
        </w:r>
        <w:r w:rsidR="00A17EB0" w:rsidRPr="004A2468">
          <w:rPr>
            <w:rStyle w:val="af1"/>
            <w:rFonts w:cs="Times New Roman"/>
            <w:color w:val="auto"/>
            <w:szCs w:val="28"/>
            <w:u w:val="none"/>
          </w:rPr>
          <w:t>2013</w:t>
        </w:r>
        <w:r w:rsidR="00A17EB0">
          <w:rPr>
            <w:rStyle w:val="af1"/>
            <w:rFonts w:cs="Times New Roman"/>
            <w:color w:val="auto"/>
            <w:szCs w:val="28"/>
            <w:u w:val="none"/>
          </w:rPr>
          <w:t xml:space="preserve">. </w:t>
        </w:r>
        <w:r w:rsidR="00A17EB0" w:rsidRPr="004D614F">
          <w:rPr>
            <w:rStyle w:val="af1"/>
            <w:rFonts w:cs="Times New Roman"/>
            <w:color w:val="auto"/>
            <w:szCs w:val="28"/>
            <w:u w:val="none"/>
          </w:rPr>
          <w:t>-</w:t>
        </w:r>
        <w:r w:rsidR="00A17EB0">
          <w:rPr>
            <w:rStyle w:val="af1"/>
            <w:rFonts w:cs="Times New Roman"/>
            <w:color w:val="auto"/>
            <w:szCs w:val="28"/>
            <w:u w:val="none"/>
          </w:rPr>
          <w:t>Vol.</w:t>
        </w:r>
        <w:r w:rsidR="00A17EB0" w:rsidRPr="004A2468">
          <w:rPr>
            <w:rStyle w:val="af1"/>
            <w:rFonts w:cs="Times New Roman"/>
            <w:color w:val="auto"/>
            <w:szCs w:val="28"/>
            <w:u w:val="none"/>
          </w:rPr>
          <w:t xml:space="preserve"> 24</w:t>
        </w:r>
        <w:r w:rsidR="00A17EB0" w:rsidRPr="004D614F">
          <w:rPr>
            <w:rStyle w:val="af1"/>
            <w:rFonts w:cs="Times New Roman"/>
            <w:color w:val="auto"/>
            <w:szCs w:val="28"/>
            <w:u w:val="none"/>
          </w:rPr>
          <w:t xml:space="preserve">  </w:t>
        </w:r>
        <w:r w:rsidR="00A17EB0" w:rsidRPr="004A2468">
          <w:rPr>
            <w:rStyle w:val="af1"/>
            <w:rFonts w:cs="Times New Roman"/>
            <w:color w:val="auto"/>
            <w:szCs w:val="28"/>
            <w:u w:val="none"/>
          </w:rPr>
          <w:t>(6)</w:t>
        </w:r>
        <w:r w:rsidR="00A17EB0">
          <w:rPr>
            <w:rStyle w:val="af1"/>
            <w:rFonts w:cs="Times New Roman"/>
            <w:color w:val="auto"/>
            <w:szCs w:val="28"/>
            <w:u w:val="none"/>
          </w:rPr>
          <w:t xml:space="preserve">. </w:t>
        </w:r>
        <w:r w:rsidR="00A17EB0" w:rsidRPr="004D614F">
          <w:rPr>
            <w:rStyle w:val="af1"/>
            <w:rFonts w:cs="Times New Roman"/>
            <w:color w:val="auto"/>
            <w:szCs w:val="28"/>
            <w:u w:val="none"/>
          </w:rPr>
          <w:t>-</w:t>
        </w:r>
        <w:r w:rsidR="00A17EB0">
          <w:rPr>
            <w:rStyle w:val="af1"/>
            <w:rFonts w:cs="Times New Roman"/>
            <w:color w:val="auto"/>
            <w:szCs w:val="28"/>
            <w:u w:val="none"/>
          </w:rPr>
          <w:t xml:space="preserve"> P. 493-</w:t>
        </w:r>
        <w:r w:rsidR="00A17EB0" w:rsidRPr="004A2468">
          <w:rPr>
            <w:rStyle w:val="af1"/>
            <w:rFonts w:cs="Times New Roman"/>
            <w:color w:val="auto"/>
            <w:szCs w:val="28"/>
            <w:u w:val="none"/>
          </w:rPr>
          <w:t>499.</w:t>
        </w:r>
      </w:hyperlink>
    </w:p>
    <w:p w14:paraId="4A4EFC65" w14:textId="7BD3C776" w:rsidR="00A17EB0" w:rsidRPr="00A148C9" w:rsidRDefault="0005621B" w:rsidP="0005621B">
      <w:pPr>
        <w:pStyle w:val="a9"/>
        <w:spacing w:before="0" w:beforeAutospacing="0" w:after="0" w:afterAutospacing="0" w:line="360" w:lineRule="auto"/>
        <w:ind w:firstLine="708"/>
        <w:jc w:val="both"/>
        <w:textAlignment w:val="top"/>
        <w:rPr>
          <w:color w:val="000000"/>
          <w:sz w:val="23"/>
          <w:szCs w:val="23"/>
          <w:lang w:val="en-US"/>
        </w:rPr>
      </w:pPr>
      <w:r w:rsidRPr="0005621B">
        <w:rPr>
          <w:color w:val="000000"/>
          <w:sz w:val="28"/>
          <w:szCs w:val="28"/>
          <w:lang w:val="en-US"/>
        </w:rPr>
        <w:t>2</w:t>
      </w:r>
      <w:r w:rsidR="000D75D8">
        <w:rPr>
          <w:color w:val="000000"/>
          <w:sz w:val="28"/>
          <w:szCs w:val="28"/>
          <w:lang w:val="ky-KG"/>
        </w:rPr>
        <w:t>9</w:t>
      </w:r>
      <w:r w:rsidR="00AF7501" w:rsidRPr="00AF7501">
        <w:rPr>
          <w:color w:val="000000"/>
          <w:sz w:val="28"/>
          <w:szCs w:val="28"/>
          <w:lang w:val="en-US"/>
        </w:rPr>
        <w:t>2</w:t>
      </w:r>
      <w:r w:rsidRPr="0005621B">
        <w:rPr>
          <w:color w:val="000000"/>
          <w:sz w:val="28"/>
          <w:szCs w:val="28"/>
          <w:lang w:val="en-US"/>
        </w:rPr>
        <w:t>.</w:t>
      </w:r>
      <w:r w:rsidRPr="0005621B">
        <w:rPr>
          <w:b/>
          <w:color w:val="000000"/>
          <w:sz w:val="28"/>
          <w:szCs w:val="28"/>
          <w:lang w:val="en-US"/>
        </w:rPr>
        <w:t xml:space="preserve"> </w:t>
      </w:r>
      <w:proofErr w:type="spellStart"/>
      <w:r w:rsidR="00A17EB0" w:rsidRPr="004A2468">
        <w:rPr>
          <w:b/>
          <w:color w:val="000000"/>
          <w:sz w:val="28"/>
          <w:szCs w:val="28"/>
          <w:lang w:val="en-US"/>
        </w:rPr>
        <w:t>Hruby</w:t>
      </w:r>
      <w:proofErr w:type="spellEnd"/>
      <w:r w:rsidR="00A17EB0" w:rsidRPr="004A2468">
        <w:rPr>
          <w:b/>
          <w:color w:val="000000"/>
          <w:sz w:val="28"/>
          <w:szCs w:val="28"/>
          <w:lang w:val="en-US"/>
        </w:rPr>
        <w:t>, A.</w:t>
      </w:r>
      <w:r w:rsidR="00A17EB0">
        <w:rPr>
          <w:color w:val="000000"/>
          <w:sz w:val="28"/>
          <w:szCs w:val="28"/>
          <w:lang w:val="en-US"/>
        </w:rPr>
        <w:t xml:space="preserve"> </w:t>
      </w:r>
      <w:r w:rsidR="00A17EB0" w:rsidRPr="004A2468">
        <w:rPr>
          <w:color w:val="000000"/>
          <w:sz w:val="28"/>
          <w:szCs w:val="28"/>
          <w:lang w:val="en-US"/>
        </w:rPr>
        <w:t xml:space="preserve">The Epidemiology of Obesity: A Big </w:t>
      </w:r>
      <w:r w:rsidR="00A17EB0" w:rsidRPr="00A148C9">
        <w:rPr>
          <w:color w:val="000000"/>
          <w:sz w:val="28"/>
          <w:szCs w:val="28"/>
          <w:lang w:val="en-US"/>
        </w:rPr>
        <w:t xml:space="preserve">Picture </w:t>
      </w:r>
      <w:r w:rsidR="00A17EB0" w:rsidRPr="00A148C9">
        <w:rPr>
          <w:sz w:val="28"/>
          <w:szCs w:val="28"/>
          <w:lang w:val="en-US"/>
        </w:rPr>
        <w:t xml:space="preserve">[Text] </w:t>
      </w:r>
      <w:r w:rsidR="00A17EB0">
        <w:rPr>
          <w:color w:val="000000"/>
          <w:sz w:val="28"/>
          <w:szCs w:val="28"/>
          <w:lang w:val="en-US"/>
        </w:rPr>
        <w:t xml:space="preserve">/ </w:t>
      </w:r>
      <w:r w:rsidR="00A17EB0" w:rsidRPr="004A2468">
        <w:rPr>
          <w:color w:val="000000"/>
          <w:sz w:val="28"/>
          <w:szCs w:val="28"/>
          <w:lang w:val="en-US"/>
        </w:rPr>
        <w:t>A.</w:t>
      </w:r>
      <w:r w:rsidR="00A17EB0">
        <w:rPr>
          <w:color w:val="000000"/>
          <w:sz w:val="28"/>
          <w:szCs w:val="28"/>
          <w:lang w:val="en-US"/>
        </w:rPr>
        <w:t xml:space="preserve"> </w:t>
      </w:r>
      <w:proofErr w:type="spellStart"/>
      <w:r w:rsidR="00A17EB0" w:rsidRPr="004A2468">
        <w:rPr>
          <w:color w:val="000000"/>
          <w:sz w:val="28"/>
          <w:szCs w:val="28"/>
          <w:lang w:val="en-US"/>
        </w:rPr>
        <w:t>Hruby</w:t>
      </w:r>
      <w:proofErr w:type="spellEnd"/>
      <w:r w:rsidR="00A17EB0" w:rsidRPr="004A2468">
        <w:rPr>
          <w:color w:val="000000"/>
          <w:sz w:val="28"/>
          <w:szCs w:val="28"/>
          <w:lang w:val="en-US"/>
        </w:rPr>
        <w:t>, F.</w:t>
      </w:r>
      <w:r w:rsidR="00A17EB0">
        <w:rPr>
          <w:color w:val="000000"/>
          <w:sz w:val="28"/>
          <w:szCs w:val="28"/>
          <w:lang w:val="en-US"/>
        </w:rPr>
        <w:t xml:space="preserve"> </w:t>
      </w:r>
      <w:r w:rsidR="00A17EB0" w:rsidRPr="004A2468">
        <w:rPr>
          <w:color w:val="000000"/>
          <w:sz w:val="28"/>
          <w:szCs w:val="28"/>
          <w:lang w:val="en-US"/>
        </w:rPr>
        <w:t xml:space="preserve">B. Hu // </w:t>
      </w:r>
      <w:proofErr w:type="spellStart"/>
      <w:r w:rsidR="00A17EB0" w:rsidRPr="004A2468">
        <w:rPr>
          <w:color w:val="000000"/>
          <w:sz w:val="28"/>
          <w:szCs w:val="28"/>
          <w:lang w:val="en-US"/>
        </w:rPr>
        <w:t>Pharmacoeconomics</w:t>
      </w:r>
      <w:proofErr w:type="spellEnd"/>
      <w:r w:rsidR="00A17EB0" w:rsidRPr="004A2468">
        <w:rPr>
          <w:color w:val="000000"/>
          <w:sz w:val="28"/>
          <w:szCs w:val="28"/>
          <w:lang w:val="en-US"/>
        </w:rPr>
        <w:t xml:space="preserve">. </w:t>
      </w:r>
      <w:r w:rsidR="00A17EB0" w:rsidRPr="004D614F">
        <w:rPr>
          <w:color w:val="000000"/>
          <w:sz w:val="28"/>
          <w:szCs w:val="28"/>
          <w:lang w:val="en-US"/>
        </w:rPr>
        <w:t>-</w:t>
      </w:r>
      <w:r w:rsidR="00A17EB0">
        <w:rPr>
          <w:color w:val="000000"/>
          <w:sz w:val="28"/>
          <w:szCs w:val="28"/>
          <w:lang w:val="en-US"/>
        </w:rPr>
        <w:t xml:space="preserve"> </w:t>
      </w:r>
      <w:r w:rsidR="00A17EB0" w:rsidRPr="004A2468">
        <w:rPr>
          <w:color w:val="000000"/>
          <w:sz w:val="28"/>
          <w:szCs w:val="28"/>
          <w:lang w:val="en-US"/>
        </w:rPr>
        <w:t xml:space="preserve">Vol. 33, </w:t>
      </w:r>
      <w:r w:rsidR="00A17EB0">
        <w:rPr>
          <w:color w:val="000000"/>
          <w:sz w:val="28"/>
          <w:szCs w:val="28"/>
          <w:lang w:val="en-US"/>
        </w:rPr>
        <w:t xml:space="preserve">Issue </w:t>
      </w:r>
      <w:r w:rsidR="00A17EB0" w:rsidRPr="004A2468">
        <w:rPr>
          <w:color w:val="000000"/>
          <w:sz w:val="28"/>
          <w:szCs w:val="28"/>
          <w:lang w:val="en-US"/>
        </w:rPr>
        <w:t xml:space="preserve">7. </w:t>
      </w:r>
      <w:r w:rsidR="00A17EB0" w:rsidRPr="004D614F">
        <w:rPr>
          <w:color w:val="000000"/>
          <w:sz w:val="28"/>
          <w:szCs w:val="28"/>
          <w:lang w:val="en-US"/>
        </w:rPr>
        <w:t>-</w:t>
      </w:r>
      <w:r w:rsidR="00A17EB0">
        <w:rPr>
          <w:color w:val="000000"/>
          <w:sz w:val="28"/>
          <w:szCs w:val="28"/>
          <w:lang w:val="en-US"/>
        </w:rPr>
        <w:t xml:space="preserve"> </w:t>
      </w:r>
      <w:r w:rsidR="00A17EB0" w:rsidRPr="004A2468">
        <w:rPr>
          <w:color w:val="000000"/>
          <w:sz w:val="28"/>
          <w:szCs w:val="28"/>
          <w:lang w:val="en-US"/>
        </w:rPr>
        <w:t xml:space="preserve">P. 673-689. </w:t>
      </w:r>
    </w:p>
    <w:p w14:paraId="53359292" w14:textId="3C3ED8EB" w:rsidR="00A17EB0" w:rsidRPr="004D614F" w:rsidRDefault="0005621B" w:rsidP="0005621B">
      <w:pPr>
        <w:spacing w:after="0" w:line="360" w:lineRule="auto"/>
        <w:ind w:firstLine="708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EE6DD5">
        <w:rPr>
          <w:rFonts w:eastAsia="Times New Roman" w:cs="Times New Roman"/>
          <w:color w:val="000000"/>
          <w:szCs w:val="28"/>
          <w:lang w:eastAsia="ru-RU"/>
        </w:rPr>
        <w:lastRenderedPageBreak/>
        <w:t>2</w:t>
      </w:r>
      <w:r w:rsidR="000D75D8">
        <w:rPr>
          <w:rFonts w:eastAsia="Times New Roman" w:cs="Times New Roman"/>
          <w:color w:val="000000"/>
          <w:szCs w:val="28"/>
          <w:lang w:val="ky-KG" w:eastAsia="ru-RU"/>
        </w:rPr>
        <w:t>9</w:t>
      </w:r>
      <w:r w:rsidR="00AF7501" w:rsidRPr="00EE6DD5">
        <w:rPr>
          <w:rFonts w:eastAsia="Times New Roman" w:cs="Times New Roman"/>
          <w:color w:val="000000"/>
          <w:szCs w:val="28"/>
          <w:lang w:eastAsia="ru-RU"/>
        </w:rPr>
        <w:t>3</w:t>
      </w:r>
      <w:r w:rsidR="00A17EB0" w:rsidRPr="004D614F">
        <w:rPr>
          <w:rFonts w:eastAsia="Times New Roman" w:cs="Times New Roman"/>
          <w:color w:val="000000"/>
          <w:szCs w:val="28"/>
          <w:lang w:eastAsia="ru-RU"/>
        </w:rPr>
        <w:t>. </w:t>
      </w:r>
      <w:hyperlink r:id="rId248" w:history="1">
        <w:r w:rsidR="00A17EB0" w:rsidRPr="004D614F">
          <w:rPr>
            <w:rFonts w:eastAsia="Times New Roman" w:cs="Times New Roman"/>
            <w:b/>
            <w:bCs/>
            <w:color w:val="000000"/>
            <w:szCs w:val="28"/>
            <w:lang w:eastAsia="ru-RU"/>
          </w:rPr>
          <w:t>Huang</w:t>
        </w:r>
        <w:r w:rsidR="00A17EB0" w:rsidRPr="00A17EB0">
          <w:rPr>
            <w:rFonts w:eastAsia="Times New Roman" w:cs="Times New Roman"/>
            <w:b/>
            <w:bCs/>
            <w:color w:val="000000"/>
            <w:szCs w:val="28"/>
            <w:lang w:eastAsia="ru-RU"/>
          </w:rPr>
          <w:t>,</w:t>
        </w:r>
        <w:r w:rsidR="00A17EB0" w:rsidRPr="004D614F">
          <w:rPr>
            <w:rFonts w:eastAsia="Times New Roman" w:cs="Times New Roman"/>
            <w:b/>
            <w:bCs/>
            <w:color w:val="000000"/>
            <w:szCs w:val="28"/>
            <w:lang w:eastAsia="ru-RU"/>
          </w:rPr>
          <w:t xml:space="preserve"> A</w:t>
        </w:r>
        <w:r w:rsidR="00A17EB0" w:rsidRPr="00A17EB0">
          <w:rPr>
            <w:rFonts w:eastAsia="Times New Roman" w:cs="Times New Roman"/>
            <w:b/>
            <w:bCs/>
            <w:color w:val="000000"/>
            <w:szCs w:val="28"/>
            <w:lang w:eastAsia="ru-RU"/>
          </w:rPr>
          <w:t xml:space="preserve">. </w:t>
        </w:r>
        <w:r w:rsidR="00A17EB0" w:rsidRPr="004D614F">
          <w:rPr>
            <w:rFonts w:eastAsia="Times New Roman" w:cs="Times New Roman"/>
            <w:b/>
            <w:bCs/>
            <w:color w:val="000000"/>
            <w:szCs w:val="28"/>
            <w:lang w:eastAsia="ru-RU"/>
          </w:rPr>
          <w:t>J</w:t>
        </w:r>
      </w:hyperlink>
      <w:r w:rsidR="00A17EB0" w:rsidRPr="004D614F">
        <w:rPr>
          <w:rFonts w:eastAsia="Times New Roman" w:cs="Times New Roman"/>
          <w:b/>
          <w:bCs/>
          <w:color w:val="000000"/>
          <w:szCs w:val="28"/>
          <w:lang w:eastAsia="ru-RU"/>
        </w:rPr>
        <w:t>.</w:t>
      </w:r>
      <w:r w:rsidR="00A17EB0" w:rsidRPr="004D614F">
        <w:rPr>
          <w:rFonts w:eastAsia="Times New Roman" w:cs="Times New Roman"/>
          <w:color w:val="000000"/>
          <w:szCs w:val="28"/>
          <w:lang w:eastAsia="ru-RU"/>
        </w:rPr>
        <w:t xml:space="preserve"> Endogenous estrogen levels and the effects of ultra-low-dose transdermal estradiol therapy on bone turnover and BMD in postmenopausal women </w:t>
      </w:r>
      <w:r w:rsidR="00A06513" w:rsidRPr="00B5201A">
        <w:rPr>
          <w:rFonts w:cs="Times New Roman"/>
        </w:rPr>
        <w:t xml:space="preserve">[Text] </w:t>
      </w:r>
      <w:r w:rsidR="00A17EB0">
        <w:rPr>
          <w:rFonts w:eastAsia="Times New Roman" w:cs="Times New Roman"/>
          <w:color w:val="000000"/>
          <w:szCs w:val="28"/>
          <w:lang w:eastAsia="ru-RU"/>
        </w:rPr>
        <w:t>/</w:t>
      </w:r>
      <w:r w:rsidR="00A17EB0" w:rsidRPr="004D614F">
        <w:rPr>
          <w:rFonts w:eastAsia="Times New Roman" w:cs="Times New Roman"/>
          <w:color w:val="000000"/>
          <w:szCs w:val="28"/>
          <w:lang w:eastAsia="ru-RU"/>
        </w:rPr>
        <w:t xml:space="preserve"> A. J. </w:t>
      </w:r>
      <w:hyperlink r:id="rId249" w:history="1">
        <w:r w:rsidR="00A17EB0" w:rsidRPr="004D614F">
          <w:rPr>
            <w:rFonts w:eastAsia="Times New Roman" w:cs="Times New Roman"/>
            <w:color w:val="000000"/>
            <w:szCs w:val="28"/>
            <w:lang w:eastAsia="ru-RU"/>
          </w:rPr>
          <w:t xml:space="preserve">Huang </w:t>
        </w:r>
      </w:hyperlink>
      <w:r w:rsidR="00A17EB0" w:rsidRPr="004D614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A17EB0">
        <w:rPr>
          <w:rFonts w:eastAsia="Times New Roman" w:cs="Times New Roman"/>
          <w:color w:val="000000"/>
          <w:szCs w:val="28"/>
          <w:lang w:eastAsia="ru-RU"/>
        </w:rPr>
        <w:t>//</w:t>
      </w:r>
      <w:r w:rsidR="00A17EB0" w:rsidRPr="004D614F">
        <w:rPr>
          <w:rFonts w:eastAsia="Times New Roman" w:cs="Times New Roman"/>
          <w:color w:val="000000"/>
          <w:szCs w:val="28"/>
          <w:lang w:eastAsia="ru-RU"/>
        </w:rPr>
        <w:t xml:space="preserve"> J Bone Miner Res</w:t>
      </w:r>
      <w:r w:rsidR="00A17EB0" w:rsidRPr="00A17EB0">
        <w:rPr>
          <w:rFonts w:eastAsia="Times New Roman" w:cs="Times New Roman"/>
          <w:color w:val="000000"/>
          <w:szCs w:val="28"/>
          <w:lang w:eastAsia="ru-RU"/>
        </w:rPr>
        <w:t xml:space="preserve">. - </w:t>
      </w:r>
      <w:r w:rsidR="00A17EB0" w:rsidRPr="004D614F">
        <w:rPr>
          <w:rFonts w:eastAsia="Times New Roman" w:cs="Times New Roman"/>
          <w:color w:val="000000"/>
          <w:szCs w:val="28"/>
          <w:lang w:eastAsia="ru-RU"/>
        </w:rPr>
        <w:t>2007</w:t>
      </w:r>
      <w:r w:rsidR="00A17EB0" w:rsidRPr="00A17EB0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 w:rsidR="00A17EB0">
        <w:rPr>
          <w:rFonts w:eastAsia="Times New Roman" w:cs="Times New Roman"/>
          <w:color w:val="000000"/>
          <w:szCs w:val="28"/>
          <w:lang w:eastAsia="ru-RU"/>
        </w:rPr>
        <w:t>-</w:t>
      </w:r>
      <w:r w:rsidR="00A17EB0" w:rsidRPr="00A17EB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A17EB0">
        <w:rPr>
          <w:rFonts w:eastAsia="Times New Roman" w:cs="Times New Roman"/>
          <w:color w:val="000000"/>
          <w:szCs w:val="28"/>
          <w:lang w:eastAsia="ru-RU"/>
        </w:rPr>
        <w:t xml:space="preserve">Vol. </w:t>
      </w:r>
      <w:r w:rsidR="00A17EB0" w:rsidRPr="004D614F">
        <w:rPr>
          <w:rFonts w:eastAsia="Times New Roman" w:cs="Times New Roman"/>
          <w:color w:val="000000"/>
          <w:szCs w:val="28"/>
          <w:lang w:eastAsia="ru-RU"/>
        </w:rPr>
        <w:t>22</w:t>
      </w:r>
      <w:r w:rsidR="00A17EB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A17EB0" w:rsidRPr="004D614F">
        <w:rPr>
          <w:rFonts w:eastAsia="Times New Roman" w:cs="Times New Roman"/>
          <w:color w:val="000000"/>
          <w:szCs w:val="28"/>
          <w:lang w:eastAsia="ru-RU"/>
        </w:rPr>
        <w:t>(11)</w:t>
      </w:r>
      <w:r w:rsidR="00A17EB0">
        <w:rPr>
          <w:rFonts w:eastAsia="Times New Roman" w:cs="Times New Roman"/>
          <w:color w:val="000000"/>
          <w:szCs w:val="28"/>
          <w:lang w:eastAsia="ru-RU"/>
        </w:rPr>
        <w:t xml:space="preserve">. - P. </w:t>
      </w:r>
      <w:r w:rsidR="00A17EB0" w:rsidRPr="004D614F">
        <w:rPr>
          <w:rFonts w:eastAsia="Times New Roman" w:cs="Times New Roman"/>
          <w:color w:val="000000"/>
          <w:szCs w:val="28"/>
          <w:lang w:eastAsia="ru-RU"/>
        </w:rPr>
        <w:t>1791-</w:t>
      </w:r>
      <w:r w:rsidR="00A17EB0">
        <w:rPr>
          <w:rFonts w:eastAsia="Times New Roman" w:cs="Times New Roman"/>
          <w:color w:val="000000"/>
          <w:szCs w:val="28"/>
          <w:lang w:eastAsia="ru-RU"/>
        </w:rPr>
        <w:t>179</w:t>
      </w:r>
      <w:r w:rsidR="00A17EB0" w:rsidRPr="004D614F">
        <w:rPr>
          <w:rFonts w:eastAsia="Times New Roman" w:cs="Times New Roman"/>
          <w:color w:val="000000"/>
          <w:szCs w:val="28"/>
          <w:lang w:eastAsia="ru-RU"/>
        </w:rPr>
        <w:t>7.</w:t>
      </w:r>
    </w:p>
    <w:p w14:paraId="64156ACF" w14:textId="3E9A9809" w:rsidR="0032131A" w:rsidRPr="004D614F" w:rsidRDefault="0032131A" w:rsidP="0005621B">
      <w:pPr>
        <w:spacing w:after="0" w:line="360" w:lineRule="auto"/>
        <w:ind w:firstLine="708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D614F">
        <w:rPr>
          <w:rFonts w:eastAsia="Times New Roman" w:cs="Times New Roman"/>
          <w:color w:val="000000"/>
          <w:szCs w:val="28"/>
          <w:lang w:eastAsia="ru-RU"/>
        </w:rPr>
        <w:t>2</w:t>
      </w:r>
      <w:r w:rsidR="000D75D8">
        <w:rPr>
          <w:rFonts w:eastAsia="Times New Roman" w:cs="Times New Roman"/>
          <w:color w:val="000000"/>
          <w:szCs w:val="28"/>
          <w:lang w:val="ky-KG" w:eastAsia="ru-RU"/>
        </w:rPr>
        <w:t>9</w:t>
      </w:r>
      <w:r w:rsidR="00AF7501" w:rsidRPr="00AF7501">
        <w:rPr>
          <w:rFonts w:eastAsia="Times New Roman" w:cs="Times New Roman"/>
          <w:color w:val="000000"/>
          <w:szCs w:val="28"/>
          <w:lang w:eastAsia="ru-RU"/>
        </w:rPr>
        <w:t>4</w:t>
      </w:r>
      <w:r w:rsidRPr="004D614F">
        <w:rPr>
          <w:rFonts w:eastAsia="Times New Roman" w:cs="Times New Roman"/>
          <w:color w:val="000000"/>
          <w:szCs w:val="28"/>
          <w:lang w:eastAsia="ru-RU"/>
        </w:rPr>
        <w:t>. </w:t>
      </w:r>
      <w:r w:rsidRPr="00197243">
        <w:rPr>
          <w:rFonts w:eastAsia="Times New Roman" w:cs="Times New Roman"/>
          <w:b/>
          <w:bCs/>
          <w:color w:val="000000"/>
          <w:szCs w:val="28"/>
          <w:lang w:eastAsia="ru-RU"/>
        </w:rPr>
        <w:t>Humphrey</w:t>
      </w:r>
      <w:r w:rsidR="00197243" w:rsidRPr="00197243">
        <w:rPr>
          <w:rFonts w:eastAsia="Times New Roman" w:cs="Times New Roman"/>
          <w:b/>
          <w:bCs/>
          <w:color w:val="000000"/>
          <w:szCs w:val="28"/>
          <w:lang w:eastAsia="ru-RU"/>
        </w:rPr>
        <w:t>,</w:t>
      </w:r>
      <w:r w:rsidRPr="00197243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L.</w:t>
      </w:r>
      <w:r w:rsidR="00197243" w:rsidRPr="00197243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</w:t>
      </w:r>
      <w:r w:rsidRPr="00197243">
        <w:rPr>
          <w:rFonts w:eastAsia="Times New Roman" w:cs="Times New Roman"/>
          <w:b/>
          <w:bCs/>
          <w:color w:val="000000"/>
          <w:szCs w:val="28"/>
          <w:lang w:eastAsia="ru-RU"/>
        </w:rPr>
        <w:t>L.</w:t>
      </w:r>
      <w:r w:rsidRPr="004D614F">
        <w:rPr>
          <w:rFonts w:eastAsia="Times New Roman" w:cs="Times New Roman"/>
          <w:color w:val="000000"/>
          <w:szCs w:val="28"/>
          <w:lang w:eastAsia="ru-RU"/>
        </w:rPr>
        <w:t xml:space="preserve"> Postmenopausal hormone replacement therapy and the primary prevention of cardiovascular disease [Text] / L.</w:t>
      </w:r>
      <w:r w:rsidR="0019724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D614F">
        <w:rPr>
          <w:rFonts w:eastAsia="Times New Roman" w:cs="Times New Roman"/>
          <w:color w:val="000000"/>
          <w:szCs w:val="28"/>
          <w:lang w:eastAsia="ru-RU"/>
        </w:rPr>
        <w:t>L. Humphrey, B</w:t>
      </w:r>
      <w:r w:rsidR="00197243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 w:rsidRPr="004D614F">
        <w:rPr>
          <w:rFonts w:eastAsia="Times New Roman" w:cs="Times New Roman"/>
          <w:color w:val="000000"/>
          <w:szCs w:val="28"/>
          <w:lang w:eastAsia="ru-RU"/>
        </w:rPr>
        <w:t>K</w:t>
      </w:r>
      <w:r w:rsidR="00197243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 w:rsidRPr="004D614F">
        <w:rPr>
          <w:rFonts w:eastAsia="Times New Roman" w:cs="Times New Roman"/>
          <w:color w:val="000000"/>
          <w:szCs w:val="28"/>
          <w:lang w:eastAsia="ru-RU"/>
        </w:rPr>
        <w:t>S</w:t>
      </w:r>
      <w:r w:rsidR="00197243">
        <w:rPr>
          <w:rFonts w:eastAsia="Times New Roman" w:cs="Times New Roman"/>
          <w:color w:val="000000"/>
          <w:szCs w:val="28"/>
          <w:lang w:eastAsia="ru-RU"/>
        </w:rPr>
        <w:t>.</w:t>
      </w:r>
      <w:r w:rsidRPr="004D614F">
        <w:rPr>
          <w:rFonts w:eastAsia="Times New Roman" w:cs="Times New Roman"/>
          <w:color w:val="000000"/>
          <w:szCs w:val="28"/>
          <w:lang w:eastAsia="ru-RU"/>
        </w:rPr>
        <w:t xml:space="preserve"> Chan, H.</w:t>
      </w:r>
      <w:r w:rsidR="0019724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D614F">
        <w:rPr>
          <w:rFonts w:eastAsia="Times New Roman" w:cs="Times New Roman"/>
          <w:color w:val="000000"/>
          <w:szCs w:val="28"/>
          <w:lang w:eastAsia="ru-RU"/>
        </w:rPr>
        <w:t>C. Sox //</w:t>
      </w:r>
      <w:r w:rsidR="0019724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D614F">
        <w:rPr>
          <w:rFonts w:eastAsia="Times New Roman" w:cs="Times New Roman"/>
          <w:color w:val="000000"/>
          <w:szCs w:val="28"/>
          <w:lang w:eastAsia="ru-RU"/>
        </w:rPr>
        <w:t>Ann Intern Med.</w:t>
      </w:r>
      <w:r w:rsidR="0019724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D614F">
        <w:rPr>
          <w:rFonts w:eastAsia="Times New Roman" w:cs="Times New Roman"/>
          <w:color w:val="000000"/>
          <w:szCs w:val="28"/>
          <w:lang w:eastAsia="ru-RU"/>
        </w:rPr>
        <w:t>- 2002.</w:t>
      </w:r>
      <w:r w:rsidR="0019724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D614F">
        <w:rPr>
          <w:rFonts w:eastAsia="Times New Roman" w:cs="Times New Roman"/>
          <w:color w:val="000000"/>
          <w:szCs w:val="28"/>
          <w:lang w:eastAsia="ru-RU"/>
        </w:rPr>
        <w:t>- Vol.</w:t>
      </w:r>
      <w:r w:rsidR="00284EE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D614F">
        <w:rPr>
          <w:rFonts w:eastAsia="Times New Roman" w:cs="Times New Roman"/>
          <w:color w:val="000000"/>
          <w:szCs w:val="28"/>
          <w:lang w:eastAsia="ru-RU"/>
        </w:rPr>
        <w:t>137.</w:t>
      </w:r>
      <w:r w:rsidR="0019724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D614F">
        <w:rPr>
          <w:rFonts w:eastAsia="Times New Roman" w:cs="Times New Roman"/>
          <w:color w:val="000000"/>
          <w:szCs w:val="28"/>
          <w:lang w:eastAsia="ru-RU"/>
        </w:rPr>
        <w:t>- P. 273-284.</w:t>
      </w:r>
    </w:p>
    <w:p w14:paraId="24AF7B6A" w14:textId="52147D4C" w:rsidR="0032131A" w:rsidRPr="0005621B" w:rsidRDefault="0005621B" w:rsidP="0005621B">
      <w:pPr>
        <w:spacing w:after="0" w:line="360" w:lineRule="auto"/>
        <w:ind w:firstLine="708"/>
        <w:jc w:val="both"/>
        <w:rPr>
          <w:rFonts w:cs="Times New Roman"/>
        </w:rPr>
      </w:pPr>
      <w:r w:rsidRPr="00EE6DD5">
        <w:t>2</w:t>
      </w:r>
      <w:r w:rsidR="000D75D8">
        <w:rPr>
          <w:lang w:val="ky-KG"/>
        </w:rPr>
        <w:t>9</w:t>
      </w:r>
      <w:r w:rsidR="00AF7501" w:rsidRPr="00EE6DD5">
        <w:t>5</w:t>
      </w:r>
      <w:r w:rsidRPr="00EE6DD5">
        <w:t xml:space="preserve">. </w:t>
      </w:r>
      <w:hyperlink r:id="rId250" w:history="1">
        <w:proofErr w:type="spellStart"/>
        <w:r w:rsidR="00284EEA" w:rsidRPr="00197243">
          <w:rPr>
            <w:rStyle w:val="af1"/>
            <w:rFonts w:cs="Times New Roman"/>
            <w:color w:val="auto"/>
            <w:szCs w:val="28"/>
            <w:u w:val="none"/>
            <w:shd w:val="clear" w:color="auto" w:fill="FFFFFF"/>
          </w:rPr>
          <w:t>Hyperinsulinemia</w:t>
        </w:r>
        <w:proofErr w:type="spellEnd"/>
        <w:r w:rsidR="00284EEA" w:rsidRPr="00197243">
          <w:rPr>
            <w:rStyle w:val="af1"/>
            <w:rFonts w:cs="Times New Roman"/>
            <w:color w:val="auto"/>
            <w:szCs w:val="28"/>
            <w:u w:val="none"/>
            <w:shd w:val="clear" w:color="auto" w:fill="FFFFFF"/>
          </w:rPr>
          <w:t xml:space="preserve"> and insulin-resistance in climacteric women with metabolic syndrome</w:t>
        </w:r>
      </w:hyperlink>
      <w:r w:rsidR="00284EEA" w:rsidRPr="00F83399">
        <w:rPr>
          <w:rFonts w:cs="Times New Roman"/>
        </w:rPr>
        <w:t xml:space="preserve"> </w:t>
      </w:r>
      <w:r w:rsidR="00A06513" w:rsidRPr="00B5201A">
        <w:rPr>
          <w:rFonts w:cs="Times New Roman"/>
        </w:rPr>
        <w:t xml:space="preserve">[Text] </w:t>
      </w:r>
      <w:r w:rsidR="00284EEA" w:rsidRPr="00F83399">
        <w:rPr>
          <w:rFonts w:cs="Times New Roman"/>
        </w:rPr>
        <w:t>/ [</w:t>
      </w:r>
      <w:r w:rsidR="00284EEA" w:rsidRPr="00F83399">
        <w:rPr>
          <w:rStyle w:val="docsum-authors"/>
          <w:rFonts w:cs="Times New Roman"/>
        </w:rPr>
        <w:t xml:space="preserve">N. V. </w:t>
      </w:r>
      <w:proofErr w:type="spellStart"/>
      <w:r w:rsidR="00284EEA" w:rsidRPr="00F83399">
        <w:rPr>
          <w:rStyle w:val="docsum-authors"/>
          <w:rFonts w:cs="Times New Roman"/>
        </w:rPr>
        <w:t>Izmozherova</w:t>
      </w:r>
      <w:proofErr w:type="spellEnd"/>
      <w:r w:rsidR="00284EEA" w:rsidRPr="00F83399">
        <w:rPr>
          <w:rStyle w:val="docsum-authors"/>
          <w:rFonts w:cs="Times New Roman"/>
        </w:rPr>
        <w:t xml:space="preserve">, A. A. </w:t>
      </w:r>
      <w:proofErr w:type="spellStart"/>
      <w:r w:rsidR="00284EEA" w:rsidRPr="00F83399">
        <w:rPr>
          <w:rStyle w:val="docsum-authors"/>
          <w:rFonts w:cs="Times New Roman"/>
        </w:rPr>
        <w:t>Popov</w:t>
      </w:r>
      <w:proofErr w:type="spellEnd"/>
      <w:r w:rsidR="00284EEA" w:rsidRPr="00F83399">
        <w:rPr>
          <w:rStyle w:val="docsum-authors"/>
          <w:rFonts w:cs="Times New Roman"/>
        </w:rPr>
        <w:t xml:space="preserve">, N. V. </w:t>
      </w:r>
      <w:proofErr w:type="spellStart"/>
      <w:r w:rsidR="00284EEA" w:rsidRPr="00F83399">
        <w:rPr>
          <w:rStyle w:val="docsum-authors"/>
          <w:rFonts w:cs="Times New Roman"/>
        </w:rPr>
        <w:t>Tagil'tseva</w:t>
      </w:r>
      <w:proofErr w:type="spellEnd"/>
      <w:r w:rsidR="00284EEA" w:rsidRPr="00F83399">
        <w:rPr>
          <w:rStyle w:val="docsum-authors"/>
          <w:rFonts w:cs="Times New Roman"/>
        </w:rPr>
        <w:t xml:space="preserve"> et al.] // </w:t>
      </w:r>
      <w:proofErr w:type="spellStart"/>
      <w:r w:rsidR="00284EEA" w:rsidRPr="00F83399">
        <w:rPr>
          <w:rStyle w:val="docsum-journal-citation"/>
          <w:rFonts w:cs="Times New Roman"/>
        </w:rPr>
        <w:t>Klin</w:t>
      </w:r>
      <w:proofErr w:type="spellEnd"/>
      <w:r w:rsidR="00284EEA" w:rsidRPr="00F83399">
        <w:rPr>
          <w:rStyle w:val="docsum-journal-citation"/>
          <w:rFonts w:cs="Times New Roman"/>
        </w:rPr>
        <w:t xml:space="preserve"> Med (</w:t>
      </w:r>
      <w:proofErr w:type="spellStart"/>
      <w:r w:rsidR="00284EEA" w:rsidRPr="00F83399">
        <w:rPr>
          <w:rStyle w:val="docsum-journal-citation"/>
          <w:rFonts w:cs="Times New Roman"/>
        </w:rPr>
        <w:t>Mosk</w:t>
      </w:r>
      <w:proofErr w:type="spellEnd"/>
      <w:r w:rsidR="00284EEA" w:rsidRPr="00F83399">
        <w:rPr>
          <w:rStyle w:val="docsum-journal-citation"/>
          <w:rFonts w:cs="Times New Roman"/>
        </w:rPr>
        <w:t xml:space="preserve">). </w:t>
      </w:r>
      <w:r w:rsidR="00284EEA">
        <w:rPr>
          <w:rStyle w:val="docsum-journal-citation"/>
          <w:rFonts w:cs="Times New Roman"/>
        </w:rPr>
        <w:t>-</w:t>
      </w:r>
      <w:r w:rsidR="00284EEA" w:rsidRPr="00F83399">
        <w:rPr>
          <w:rStyle w:val="docsum-journal-citation"/>
          <w:rFonts w:cs="Times New Roman"/>
        </w:rPr>
        <w:t xml:space="preserve"> 2006. </w:t>
      </w:r>
      <w:r w:rsidR="00284EEA">
        <w:rPr>
          <w:rStyle w:val="docsum-journal-citation"/>
          <w:rFonts w:cs="Times New Roman"/>
        </w:rPr>
        <w:t>-</w:t>
      </w:r>
      <w:r w:rsidR="00284EEA" w:rsidRPr="00F83399">
        <w:rPr>
          <w:rStyle w:val="docsum-journal-citation"/>
          <w:rFonts w:cs="Times New Roman"/>
        </w:rPr>
        <w:t xml:space="preserve"> Vol. 84 (5). </w:t>
      </w:r>
      <w:r w:rsidR="00284EEA">
        <w:rPr>
          <w:rStyle w:val="docsum-journal-citation"/>
          <w:rFonts w:cs="Times New Roman"/>
        </w:rPr>
        <w:t xml:space="preserve">- </w:t>
      </w:r>
      <w:r w:rsidR="00284EEA" w:rsidRPr="00F83399">
        <w:rPr>
          <w:rStyle w:val="docsum-journal-citation"/>
          <w:rFonts w:cs="Times New Roman"/>
        </w:rPr>
        <w:t>P. 65-68.</w:t>
      </w:r>
    </w:p>
    <w:p w14:paraId="7B1E60C7" w14:textId="0EE2496B" w:rsidR="0032131A" w:rsidRPr="00A148C9" w:rsidRDefault="0005621B" w:rsidP="0005621B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05621B">
        <w:rPr>
          <w:rFonts w:cs="Times New Roman"/>
          <w:szCs w:val="28"/>
        </w:rPr>
        <w:t>2</w:t>
      </w:r>
      <w:r w:rsidR="000D75D8">
        <w:rPr>
          <w:rFonts w:cs="Times New Roman"/>
          <w:szCs w:val="28"/>
          <w:lang w:val="ky-KG"/>
        </w:rPr>
        <w:t>9</w:t>
      </w:r>
      <w:r w:rsidR="00AF7501" w:rsidRPr="00AF7501">
        <w:rPr>
          <w:rFonts w:cs="Times New Roman"/>
          <w:szCs w:val="28"/>
        </w:rPr>
        <w:t>6</w:t>
      </w:r>
      <w:r w:rsidRPr="0005621B">
        <w:rPr>
          <w:rFonts w:cs="Times New Roman"/>
          <w:szCs w:val="28"/>
        </w:rPr>
        <w:t xml:space="preserve">. </w:t>
      </w:r>
      <w:r w:rsidR="0032131A" w:rsidRPr="00A148C9">
        <w:rPr>
          <w:rFonts w:cs="Times New Roman"/>
          <w:szCs w:val="28"/>
        </w:rPr>
        <w:t xml:space="preserve">Impact of age and gender on the prevalence and prognostic importance of the metabolic syndrome and its components in Europeans. The MORGAM Prospective Cohort Project </w:t>
      </w:r>
      <w:r w:rsidR="00A06513" w:rsidRPr="00B5201A">
        <w:rPr>
          <w:rFonts w:cs="Times New Roman"/>
        </w:rPr>
        <w:t xml:space="preserve">[Text] </w:t>
      </w:r>
      <w:r w:rsidR="0032131A" w:rsidRPr="00A148C9">
        <w:rPr>
          <w:rFonts w:cs="Times New Roman"/>
          <w:szCs w:val="28"/>
        </w:rPr>
        <w:t>/ [</w:t>
      </w:r>
      <w:hyperlink r:id="rId251" w:history="1">
        <w:r w:rsidR="0032131A" w:rsidRPr="00A148C9">
          <w:rPr>
            <w:rStyle w:val="af1"/>
            <w:rFonts w:cs="Times New Roman"/>
            <w:color w:val="auto"/>
            <w:szCs w:val="28"/>
            <w:u w:val="none"/>
          </w:rPr>
          <w:t>J</w:t>
        </w:r>
        <w:r w:rsidR="0032131A">
          <w:rPr>
            <w:rStyle w:val="af1"/>
            <w:rFonts w:cs="Times New Roman"/>
            <w:color w:val="auto"/>
            <w:szCs w:val="28"/>
            <w:u w:val="none"/>
          </w:rPr>
          <w:t>.</w:t>
        </w:r>
        <w:r w:rsidR="0032131A" w:rsidRPr="00A148C9">
          <w:rPr>
            <w:rStyle w:val="af1"/>
            <w:rFonts w:cs="Times New Roman"/>
            <w:color w:val="auto"/>
            <w:szCs w:val="28"/>
            <w:u w:val="none"/>
          </w:rPr>
          <w:t xml:space="preserve"> K</w:t>
        </w:r>
        <w:r w:rsidR="0032131A">
          <w:rPr>
            <w:rStyle w:val="af1"/>
            <w:rFonts w:cs="Times New Roman"/>
            <w:color w:val="auto"/>
            <w:szCs w:val="28"/>
            <w:u w:val="none"/>
          </w:rPr>
          <w:t>.</w:t>
        </w:r>
        <w:r w:rsidR="0032131A" w:rsidRPr="00A148C9">
          <w:rPr>
            <w:rStyle w:val="af1"/>
            <w:rFonts w:cs="Times New Roman"/>
            <w:color w:val="auto"/>
            <w:szCs w:val="28"/>
            <w:u w:val="none"/>
          </w:rPr>
          <w:t xml:space="preserve"> K</w:t>
        </w:r>
        <w:r w:rsidR="0032131A">
          <w:rPr>
            <w:rStyle w:val="af1"/>
            <w:rFonts w:cs="Times New Roman"/>
            <w:color w:val="auto"/>
            <w:szCs w:val="28"/>
            <w:u w:val="none"/>
          </w:rPr>
          <w:t>.</w:t>
        </w:r>
        <w:r w:rsidR="0032131A" w:rsidRPr="00A148C9">
          <w:rPr>
            <w:rStyle w:val="af1"/>
            <w:rFonts w:cs="Times New Roman"/>
            <w:color w:val="auto"/>
            <w:szCs w:val="28"/>
            <w:u w:val="none"/>
          </w:rPr>
          <w:t xml:space="preserve"> </w:t>
        </w:r>
        <w:proofErr w:type="spellStart"/>
        <w:r w:rsidR="0032131A" w:rsidRPr="00A148C9">
          <w:rPr>
            <w:rStyle w:val="af1"/>
            <w:rFonts w:cs="Times New Roman"/>
            <w:color w:val="auto"/>
            <w:szCs w:val="28"/>
            <w:u w:val="none"/>
          </w:rPr>
          <w:t>Vishram</w:t>
        </w:r>
        <w:proofErr w:type="spellEnd"/>
      </w:hyperlink>
      <w:r w:rsidR="0032131A" w:rsidRPr="00A148C9">
        <w:rPr>
          <w:rStyle w:val="comma"/>
          <w:rFonts w:cs="Times New Roman"/>
          <w:szCs w:val="28"/>
        </w:rPr>
        <w:t>, </w:t>
      </w:r>
      <w:hyperlink r:id="rId252" w:history="1">
        <w:r w:rsidR="0032131A" w:rsidRPr="00A148C9">
          <w:rPr>
            <w:rStyle w:val="af1"/>
            <w:rFonts w:cs="Times New Roman"/>
            <w:color w:val="auto"/>
            <w:szCs w:val="28"/>
            <w:u w:val="none"/>
          </w:rPr>
          <w:t>A</w:t>
        </w:r>
        <w:r w:rsidR="0032131A">
          <w:rPr>
            <w:rStyle w:val="af1"/>
            <w:rFonts w:cs="Times New Roman"/>
            <w:color w:val="auto"/>
            <w:szCs w:val="28"/>
            <w:u w:val="none"/>
          </w:rPr>
          <w:t>.</w:t>
        </w:r>
        <w:r w:rsidR="0032131A" w:rsidRPr="00A148C9">
          <w:rPr>
            <w:rStyle w:val="af1"/>
            <w:rFonts w:cs="Times New Roman"/>
            <w:color w:val="auto"/>
            <w:szCs w:val="28"/>
            <w:u w:val="none"/>
          </w:rPr>
          <w:t xml:space="preserve"> </w:t>
        </w:r>
        <w:proofErr w:type="spellStart"/>
        <w:r w:rsidR="0032131A" w:rsidRPr="00A148C9">
          <w:rPr>
            <w:rStyle w:val="af1"/>
            <w:rFonts w:cs="Times New Roman"/>
            <w:color w:val="auto"/>
            <w:szCs w:val="28"/>
            <w:u w:val="none"/>
          </w:rPr>
          <w:t>Borglykke</w:t>
        </w:r>
        <w:proofErr w:type="spellEnd"/>
      </w:hyperlink>
      <w:r w:rsidR="0032131A" w:rsidRPr="00A148C9">
        <w:rPr>
          <w:rStyle w:val="comma"/>
          <w:rFonts w:cs="Times New Roman"/>
          <w:szCs w:val="28"/>
        </w:rPr>
        <w:t>, </w:t>
      </w:r>
      <w:hyperlink r:id="rId253" w:history="1">
        <w:r w:rsidR="0032131A" w:rsidRPr="00A148C9">
          <w:rPr>
            <w:rStyle w:val="af1"/>
            <w:rFonts w:cs="Times New Roman"/>
            <w:color w:val="auto"/>
            <w:szCs w:val="28"/>
            <w:u w:val="none"/>
          </w:rPr>
          <w:t>A</w:t>
        </w:r>
        <w:r w:rsidR="0032131A">
          <w:rPr>
            <w:rStyle w:val="af1"/>
            <w:rFonts w:cs="Times New Roman"/>
            <w:color w:val="auto"/>
            <w:szCs w:val="28"/>
            <w:u w:val="none"/>
          </w:rPr>
          <w:t>.</w:t>
        </w:r>
        <w:r w:rsidR="0032131A" w:rsidRPr="00A148C9">
          <w:rPr>
            <w:rStyle w:val="af1"/>
            <w:rFonts w:cs="Times New Roman"/>
            <w:color w:val="auto"/>
            <w:szCs w:val="28"/>
            <w:u w:val="none"/>
          </w:rPr>
          <w:t xml:space="preserve"> H</w:t>
        </w:r>
        <w:r w:rsidR="0032131A">
          <w:rPr>
            <w:rStyle w:val="af1"/>
            <w:rFonts w:cs="Times New Roman"/>
            <w:color w:val="auto"/>
            <w:szCs w:val="28"/>
            <w:u w:val="none"/>
          </w:rPr>
          <w:t>.</w:t>
        </w:r>
        <w:r w:rsidR="0032131A" w:rsidRPr="00A148C9">
          <w:rPr>
            <w:rStyle w:val="af1"/>
            <w:rFonts w:cs="Times New Roman"/>
            <w:color w:val="auto"/>
            <w:szCs w:val="28"/>
            <w:u w:val="none"/>
          </w:rPr>
          <w:t xml:space="preserve"> </w:t>
        </w:r>
        <w:proofErr w:type="spellStart"/>
        <w:r w:rsidR="0032131A" w:rsidRPr="00A148C9">
          <w:rPr>
            <w:rStyle w:val="af1"/>
            <w:rFonts w:cs="Times New Roman"/>
            <w:color w:val="auto"/>
            <w:szCs w:val="28"/>
            <w:u w:val="none"/>
          </w:rPr>
          <w:t>Andreasen</w:t>
        </w:r>
        <w:proofErr w:type="spellEnd"/>
      </w:hyperlink>
      <w:r w:rsidR="0032131A" w:rsidRPr="00A148C9">
        <w:rPr>
          <w:rStyle w:val="author-sup-separator"/>
          <w:rFonts w:cs="Times New Roman"/>
          <w:szCs w:val="28"/>
          <w:vertAlign w:val="superscript"/>
        </w:rPr>
        <w:t> </w:t>
      </w:r>
      <w:r w:rsidR="0032131A" w:rsidRPr="00A148C9">
        <w:rPr>
          <w:rStyle w:val="authors-list-item"/>
          <w:rFonts w:cs="Times New Roman"/>
          <w:szCs w:val="28"/>
          <w:vertAlign w:val="superscript"/>
        </w:rPr>
        <w:t xml:space="preserve"> </w:t>
      </w:r>
      <w:r w:rsidR="00A06513">
        <w:rPr>
          <w:rStyle w:val="authors-list-item"/>
          <w:rFonts w:cs="Times New Roman"/>
          <w:szCs w:val="28"/>
        </w:rPr>
        <w:t>et</w:t>
      </w:r>
      <w:r w:rsidR="0032131A" w:rsidRPr="00A148C9">
        <w:rPr>
          <w:rStyle w:val="authors-list-item"/>
          <w:rFonts w:cs="Times New Roman"/>
          <w:szCs w:val="28"/>
        </w:rPr>
        <w:t xml:space="preserve"> al.] //</w:t>
      </w:r>
      <w:r w:rsidR="0032131A" w:rsidRPr="00A148C9">
        <w:rPr>
          <w:rFonts w:cs="Times New Roman"/>
          <w:szCs w:val="28"/>
        </w:rPr>
        <w:t xml:space="preserve"> PLoS One. </w:t>
      </w:r>
      <w:r w:rsidR="00197243">
        <w:rPr>
          <w:rFonts w:cs="Times New Roman"/>
          <w:szCs w:val="28"/>
        </w:rPr>
        <w:t>-</w:t>
      </w:r>
      <w:r w:rsidR="0032131A" w:rsidRPr="00A148C9">
        <w:rPr>
          <w:rFonts w:cs="Times New Roman"/>
          <w:szCs w:val="28"/>
        </w:rPr>
        <w:t xml:space="preserve"> </w:t>
      </w:r>
      <w:r w:rsidR="0032131A" w:rsidRPr="00A148C9">
        <w:rPr>
          <w:rStyle w:val="cit"/>
          <w:rFonts w:cs="Times New Roman"/>
          <w:szCs w:val="28"/>
        </w:rPr>
        <w:t>2014</w:t>
      </w:r>
      <w:r w:rsidR="0032131A">
        <w:rPr>
          <w:rStyle w:val="cit"/>
          <w:rFonts w:cs="Times New Roman"/>
          <w:szCs w:val="28"/>
        </w:rPr>
        <w:t xml:space="preserve">. </w:t>
      </w:r>
      <w:r w:rsidR="00197243">
        <w:rPr>
          <w:rStyle w:val="cit"/>
          <w:rFonts w:cs="Times New Roman"/>
          <w:szCs w:val="28"/>
        </w:rPr>
        <w:t>-</w:t>
      </w:r>
      <w:r w:rsidR="0032131A">
        <w:rPr>
          <w:rStyle w:val="cit"/>
          <w:rFonts w:cs="Times New Roman"/>
          <w:szCs w:val="28"/>
        </w:rPr>
        <w:t xml:space="preserve"> Vol.</w:t>
      </w:r>
      <w:r w:rsidR="0032131A" w:rsidRPr="00A148C9">
        <w:rPr>
          <w:rStyle w:val="cit"/>
          <w:rFonts w:cs="Times New Roman"/>
          <w:szCs w:val="28"/>
        </w:rPr>
        <w:t xml:space="preserve"> </w:t>
      </w:r>
      <w:r w:rsidR="0032131A">
        <w:rPr>
          <w:rStyle w:val="cit"/>
          <w:rFonts w:cs="Times New Roman"/>
          <w:szCs w:val="28"/>
        </w:rPr>
        <w:t>9</w:t>
      </w:r>
      <w:r w:rsidR="00197243">
        <w:rPr>
          <w:rStyle w:val="cit"/>
          <w:rFonts w:cs="Times New Roman"/>
          <w:szCs w:val="28"/>
        </w:rPr>
        <w:t xml:space="preserve"> </w:t>
      </w:r>
      <w:r w:rsidR="0032131A">
        <w:rPr>
          <w:rStyle w:val="cit"/>
          <w:rFonts w:cs="Times New Roman"/>
          <w:szCs w:val="28"/>
        </w:rPr>
        <w:t xml:space="preserve">(9). </w:t>
      </w:r>
      <w:r w:rsidR="00197243">
        <w:rPr>
          <w:rStyle w:val="cit"/>
          <w:rFonts w:cs="Times New Roman"/>
          <w:szCs w:val="28"/>
        </w:rPr>
        <w:t>-</w:t>
      </w:r>
      <w:r w:rsidR="0032131A">
        <w:rPr>
          <w:rStyle w:val="cit"/>
          <w:rFonts w:cs="Times New Roman"/>
          <w:szCs w:val="28"/>
        </w:rPr>
        <w:t xml:space="preserve"> P. </w:t>
      </w:r>
      <w:r w:rsidR="0032131A" w:rsidRPr="00A148C9">
        <w:rPr>
          <w:rStyle w:val="cit"/>
          <w:rFonts w:cs="Times New Roman"/>
          <w:szCs w:val="28"/>
        </w:rPr>
        <w:t>e107294</w:t>
      </w:r>
      <w:r w:rsidR="0032131A">
        <w:rPr>
          <w:rStyle w:val="cit"/>
          <w:rFonts w:cs="Times New Roman"/>
          <w:szCs w:val="28"/>
        </w:rPr>
        <w:t>.</w:t>
      </w:r>
    </w:p>
    <w:p w14:paraId="37842F46" w14:textId="3F85C290" w:rsidR="0039158D" w:rsidRDefault="0005621B" w:rsidP="0005621B">
      <w:pPr>
        <w:spacing w:after="0" w:line="360" w:lineRule="auto"/>
        <w:ind w:firstLine="708"/>
        <w:jc w:val="both"/>
        <w:rPr>
          <w:rFonts w:cs="Times New Roman"/>
          <w:color w:val="000000"/>
          <w:szCs w:val="28"/>
        </w:rPr>
      </w:pPr>
      <w:r w:rsidRPr="0005621B">
        <w:rPr>
          <w:rFonts w:cs="Times New Roman"/>
          <w:color w:val="000000"/>
          <w:szCs w:val="28"/>
        </w:rPr>
        <w:t>2</w:t>
      </w:r>
      <w:r w:rsidR="000D75D8">
        <w:rPr>
          <w:rFonts w:cs="Times New Roman"/>
          <w:color w:val="000000"/>
          <w:szCs w:val="28"/>
          <w:lang w:val="ky-KG"/>
        </w:rPr>
        <w:t>9</w:t>
      </w:r>
      <w:r w:rsidR="00AF7501" w:rsidRPr="00AF7501">
        <w:rPr>
          <w:rFonts w:cs="Times New Roman"/>
          <w:color w:val="000000"/>
          <w:szCs w:val="28"/>
        </w:rPr>
        <w:t>7</w:t>
      </w:r>
      <w:r w:rsidRPr="0005621B">
        <w:rPr>
          <w:rFonts w:cs="Times New Roman"/>
          <w:color w:val="000000"/>
          <w:szCs w:val="28"/>
        </w:rPr>
        <w:t xml:space="preserve">. </w:t>
      </w:r>
      <w:r w:rsidR="0039158D" w:rsidRPr="00B5201A">
        <w:rPr>
          <w:rFonts w:cs="Times New Roman"/>
          <w:color w:val="000000"/>
          <w:szCs w:val="28"/>
        </w:rPr>
        <w:t>Improvement of quality of life and menopausal symptoms in</w:t>
      </w:r>
      <w:r w:rsidR="0039158D" w:rsidRPr="00B5201A">
        <w:rPr>
          <w:rFonts w:cs="Times New Roman"/>
          <w:color w:val="000000"/>
          <w:szCs w:val="28"/>
          <w:shd w:val="clear" w:color="auto" w:fill="FFFDEA"/>
        </w:rPr>
        <w:t xml:space="preserve"> </w:t>
      </w:r>
      <w:r w:rsidR="0039158D" w:rsidRPr="00B5201A">
        <w:rPr>
          <w:rFonts w:cs="Times New Roman"/>
          <w:color w:val="000000"/>
          <w:szCs w:val="28"/>
        </w:rPr>
        <w:t xml:space="preserve">climacteric women treated with low-dose monthly parenteral formulations of non-polymeric microspheres of 17β-estradiol/progesterone </w:t>
      </w:r>
      <w:r w:rsidR="0039158D" w:rsidRPr="006B3B07">
        <w:rPr>
          <w:rFonts w:eastAsia="Times New Roman" w:cs="Times New Roman"/>
          <w:color w:val="000000"/>
          <w:szCs w:val="28"/>
          <w:lang w:eastAsia="ru-RU"/>
        </w:rPr>
        <w:t>[Text]</w:t>
      </w:r>
      <w:r w:rsidR="0039158D" w:rsidRPr="00B5201A">
        <w:rPr>
          <w:rFonts w:eastAsia="Times New Roman" w:cs="Times New Roman"/>
          <w:color w:val="000000"/>
          <w:sz w:val="32"/>
          <w:szCs w:val="32"/>
          <w:lang w:eastAsia="ru-RU"/>
        </w:rPr>
        <w:t xml:space="preserve"> </w:t>
      </w:r>
      <w:r w:rsidR="0039158D" w:rsidRPr="00B5201A">
        <w:rPr>
          <w:rFonts w:cs="Times New Roman"/>
          <w:color w:val="000000"/>
          <w:szCs w:val="28"/>
        </w:rPr>
        <w:t xml:space="preserve">/ [M. </w:t>
      </w:r>
      <w:proofErr w:type="spellStart"/>
      <w:r w:rsidR="0039158D" w:rsidRPr="00B5201A">
        <w:rPr>
          <w:rFonts w:cs="Times New Roman"/>
          <w:color w:val="000000"/>
          <w:szCs w:val="28"/>
        </w:rPr>
        <w:t>Cortés-Bonilla</w:t>
      </w:r>
      <w:proofErr w:type="spellEnd"/>
      <w:r w:rsidR="0039158D" w:rsidRPr="00B5201A">
        <w:rPr>
          <w:rFonts w:cs="Times New Roman"/>
          <w:color w:val="000000"/>
          <w:szCs w:val="28"/>
        </w:rPr>
        <w:t xml:space="preserve">, R. </w:t>
      </w:r>
      <w:proofErr w:type="spellStart"/>
      <w:r w:rsidR="0039158D" w:rsidRPr="00B5201A">
        <w:rPr>
          <w:rFonts w:cs="Times New Roman"/>
          <w:color w:val="000000"/>
          <w:szCs w:val="28"/>
        </w:rPr>
        <w:t>Alonso-Campero</w:t>
      </w:r>
      <w:proofErr w:type="spellEnd"/>
      <w:r w:rsidR="0039158D" w:rsidRPr="00B5201A">
        <w:rPr>
          <w:rFonts w:cs="Times New Roman"/>
          <w:color w:val="000000"/>
          <w:szCs w:val="28"/>
        </w:rPr>
        <w:t xml:space="preserve">, R. </w:t>
      </w:r>
      <w:proofErr w:type="spellStart"/>
      <w:r w:rsidR="0039158D" w:rsidRPr="00B5201A">
        <w:rPr>
          <w:rFonts w:cs="Times New Roman"/>
          <w:color w:val="000000"/>
          <w:szCs w:val="28"/>
        </w:rPr>
        <w:t>Bernardo-Escudero</w:t>
      </w:r>
      <w:proofErr w:type="spellEnd"/>
      <w:r w:rsidR="0039158D" w:rsidRPr="00B5201A">
        <w:rPr>
          <w:rFonts w:cs="Times New Roman"/>
          <w:color w:val="000000"/>
          <w:szCs w:val="28"/>
        </w:rPr>
        <w:t xml:space="preserve"> et al.] // Gynecological Endocrinology. </w:t>
      </w:r>
      <w:r w:rsidR="0039158D">
        <w:rPr>
          <w:rFonts w:cs="Times New Roman"/>
          <w:color w:val="000000"/>
          <w:szCs w:val="28"/>
        </w:rPr>
        <w:t>-</w:t>
      </w:r>
      <w:r w:rsidR="0039158D" w:rsidRPr="00B5201A">
        <w:rPr>
          <w:rFonts w:cs="Times New Roman"/>
          <w:color w:val="000000"/>
          <w:szCs w:val="28"/>
        </w:rPr>
        <w:t xml:space="preserve"> 2016. </w:t>
      </w:r>
      <w:r w:rsidR="0039158D">
        <w:rPr>
          <w:rFonts w:cs="Times New Roman"/>
          <w:color w:val="000000"/>
          <w:szCs w:val="28"/>
        </w:rPr>
        <w:t>-</w:t>
      </w:r>
      <w:r w:rsidR="0039158D" w:rsidRPr="00B5201A">
        <w:rPr>
          <w:rFonts w:cs="Times New Roman"/>
          <w:color w:val="000000"/>
          <w:szCs w:val="28"/>
        </w:rPr>
        <w:t xml:space="preserve">  Vol. </w:t>
      </w:r>
      <w:r w:rsidR="0039158D" w:rsidRPr="00B5201A">
        <w:rPr>
          <w:rFonts w:cs="Times New Roman"/>
          <w:szCs w:val="28"/>
        </w:rPr>
        <w:t xml:space="preserve">32 </w:t>
      </w:r>
      <w:r w:rsidR="0039158D" w:rsidRPr="00B5201A">
        <w:rPr>
          <w:rFonts w:cs="Times New Roman"/>
          <w:color w:val="000000"/>
          <w:szCs w:val="28"/>
        </w:rPr>
        <w:t xml:space="preserve">(10). </w:t>
      </w:r>
      <w:r w:rsidR="0039158D">
        <w:rPr>
          <w:rFonts w:cs="Times New Roman"/>
          <w:color w:val="000000"/>
          <w:szCs w:val="28"/>
        </w:rPr>
        <w:t>-</w:t>
      </w:r>
      <w:r w:rsidR="0039158D" w:rsidRPr="00B5201A">
        <w:rPr>
          <w:rFonts w:cs="Times New Roman"/>
          <w:color w:val="000000"/>
          <w:szCs w:val="28"/>
        </w:rPr>
        <w:t xml:space="preserve"> P. 831-834. </w:t>
      </w:r>
    </w:p>
    <w:p w14:paraId="4F65828C" w14:textId="1A274A1E" w:rsidR="0039158D" w:rsidRPr="0039158D" w:rsidRDefault="0005621B" w:rsidP="0005621B">
      <w:pPr>
        <w:spacing w:after="0" w:line="360" w:lineRule="auto"/>
        <w:ind w:firstLine="708"/>
        <w:jc w:val="both"/>
        <w:rPr>
          <w:rFonts w:cs="Times New Roman"/>
          <w:b/>
          <w:bCs/>
          <w:iCs/>
          <w:spacing w:val="-5"/>
          <w:szCs w:val="28"/>
        </w:rPr>
      </w:pPr>
      <w:r w:rsidRPr="0005621B">
        <w:rPr>
          <w:rFonts w:cs="Times New Roman"/>
          <w:szCs w:val="28"/>
          <w:shd w:val="clear" w:color="auto" w:fill="FFFFFF"/>
        </w:rPr>
        <w:t>2</w:t>
      </w:r>
      <w:r w:rsidR="000D75D8">
        <w:rPr>
          <w:rFonts w:cs="Times New Roman"/>
          <w:szCs w:val="28"/>
          <w:shd w:val="clear" w:color="auto" w:fill="FFFFFF"/>
          <w:lang w:val="ky-KG"/>
        </w:rPr>
        <w:t>9</w:t>
      </w:r>
      <w:r w:rsidR="00AF7501" w:rsidRPr="00AF7501">
        <w:rPr>
          <w:rFonts w:cs="Times New Roman"/>
          <w:szCs w:val="28"/>
          <w:shd w:val="clear" w:color="auto" w:fill="FFFFFF"/>
        </w:rPr>
        <w:t>8</w:t>
      </w:r>
      <w:r w:rsidRPr="0005621B">
        <w:rPr>
          <w:rFonts w:cs="Times New Roman"/>
          <w:szCs w:val="28"/>
          <w:shd w:val="clear" w:color="auto" w:fill="FFFFFF"/>
        </w:rPr>
        <w:t xml:space="preserve">. </w:t>
      </w:r>
      <w:r w:rsidR="0039158D" w:rsidRPr="0039158D">
        <w:rPr>
          <w:rFonts w:cs="Times New Roman"/>
          <w:szCs w:val="28"/>
          <w:shd w:val="clear" w:color="auto" w:fill="FFFFFF"/>
        </w:rPr>
        <w:t xml:space="preserve">Increased body fat mass explains the positive association between circulating estradiol and insulin resistance in postmenopausal women </w:t>
      </w:r>
      <w:r w:rsidR="00A06513" w:rsidRPr="00B5201A">
        <w:rPr>
          <w:rFonts w:cs="Times New Roman"/>
        </w:rPr>
        <w:t xml:space="preserve">[Text] </w:t>
      </w:r>
      <w:r w:rsidR="0039158D" w:rsidRPr="0039158D">
        <w:rPr>
          <w:rFonts w:cs="Times New Roman"/>
          <w:szCs w:val="28"/>
          <w:shd w:val="clear" w:color="auto" w:fill="FFFFFF"/>
        </w:rPr>
        <w:t xml:space="preserve">/ [G. B. Marchand, A. M. </w:t>
      </w:r>
      <w:proofErr w:type="spellStart"/>
      <w:r w:rsidR="0039158D" w:rsidRPr="0039158D">
        <w:rPr>
          <w:rFonts w:cs="Times New Roman"/>
          <w:szCs w:val="28"/>
          <w:shd w:val="clear" w:color="auto" w:fill="FFFFFF"/>
        </w:rPr>
        <w:t>Carreau</w:t>
      </w:r>
      <w:proofErr w:type="spellEnd"/>
      <w:r w:rsidR="0039158D" w:rsidRPr="0039158D">
        <w:rPr>
          <w:rFonts w:cs="Times New Roman"/>
          <w:szCs w:val="28"/>
          <w:shd w:val="clear" w:color="auto" w:fill="FFFFFF"/>
        </w:rPr>
        <w:t xml:space="preserve">, S. J. </w:t>
      </w:r>
      <w:proofErr w:type="spellStart"/>
      <w:r w:rsidR="0039158D" w:rsidRPr="0039158D">
        <w:rPr>
          <w:rFonts w:cs="Times New Roman"/>
          <w:szCs w:val="28"/>
          <w:shd w:val="clear" w:color="auto" w:fill="FFFFFF"/>
        </w:rPr>
        <w:t>Weisnagel</w:t>
      </w:r>
      <w:proofErr w:type="spellEnd"/>
      <w:r w:rsidR="0039158D" w:rsidRPr="0039158D">
        <w:rPr>
          <w:rFonts w:cs="Times New Roman"/>
          <w:szCs w:val="28"/>
          <w:shd w:val="clear" w:color="auto" w:fill="FFFFFF"/>
        </w:rPr>
        <w:t xml:space="preserve"> et al.] // </w:t>
      </w:r>
      <w:r w:rsidR="0039158D" w:rsidRPr="0039158D">
        <w:rPr>
          <w:rStyle w:val="ref-journal"/>
          <w:rFonts w:cs="Times New Roman"/>
          <w:iCs/>
          <w:szCs w:val="28"/>
          <w:shd w:val="clear" w:color="auto" w:fill="FFFFFF"/>
        </w:rPr>
        <w:t xml:space="preserve">Am. J. </w:t>
      </w:r>
      <w:proofErr w:type="spellStart"/>
      <w:r w:rsidR="0039158D" w:rsidRPr="0039158D">
        <w:rPr>
          <w:rStyle w:val="ref-journal"/>
          <w:rFonts w:cs="Times New Roman"/>
          <w:iCs/>
          <w:szCs w:val="28"/>
          <w:shd w:val="clear" w:color="auto" w:fill="FFFFFF"/>
        </w:rPr>
        <w:t>Physiol</w:t>
      </w:r>
      <w:proofErr w:type="spellEnd"/>
      <w:r w:rsidR="0039158D" w:rsidRPr="0039158D">
        <w:rPr>
          <w:rStyle w:val="ref-journal"/>
          <w:rFonts w:cs="Times New Roman"/>
          <w:iCs/>
          <w:szCs w:val="28"/>
          <w:shd w:val="clear" w:color="auto" w:fill="FFFFFF"/>
        </w:rPr>
        <w:t xml:space="preserve">. </w:t>
      </w:r>
      <w:proofErr w:type="spellStart"/>
      <w:r w:rsidR="0039158D" w:rsidRPr="0039158D">
        <w:rPr>
          <w:rStyle w:val="ref-journal"/>
          <w:rFonts w:cs="Times New Roman"/>
          <w:iCs/>
          <w:szCs w:val="28"/>
          <w:shd w:val="clear" w:color="auto" w:fill="FFFFFF"/>
        </w:rPr>
        <w:t>Endocrinol</w:t>
      </w:r>
      <w:proofErr w:type="spellEnd"/>
      <w:r w:rsidR="0039158D" w:rsidRPr="0039158D">
        <w:rPr>
          <w:rStyle w:val="ref-journal"/>
          <w:rFonts w:cs="Times New Roman"/>
          <w:iCs/>
          <w:szCs w:val="28"/>
          <w:shd w:val="clear" w:color="auto" w:fill="FFFFFF"/>
        </w:rPr>
        <w:t xml:space="preserve">. </w:t>
      </w:r>
      <w:proofErr w:type="spellStart"/>
      <w:r w:rsidR="0039158D" w:rsidRPr="0039158D">
        <w:rPr>
          <w:rStyle w:val="ref-journal"/>
          <w:rFonts w:cs="Times New Roman"/>
          <w:iCs/>
          <w:szCs w:val="28"/>
          <w:shd w:val="clear" w:color="auto" w:fill="FFFFFF"/>
        </w:rPr>
        <w:t>Metab</w:t>
      </w:r>
      <w:proofErr w:type="spellEnd"/>
      <w:r w:rsidR="0039158D" w:rsidRPr="0039158D">
        <w:rPr>
          <w:rStyle w:val="ref-journal"/>
          <w:rFonts w:cs="Times New Roman"/>
          <w:iCs/>
          <w:szCs w:val="28"/>
          <w:shd w:val="clear" w:color="auto" w:fill="FFFFFF"/>
        </w:rPr>
        <w:t xml:space="preserve">. </w:t>
      </w:r>
      <w:r w:rsidR="0039158D">
        <w:rPr>
          <w:rStyle w:val="ref-journal"/>
          <w:rFonts w:cs="Times New Roman"/>
          <w:iCs/>
          <w:szCs w:val="28"/>
          <w:shd w:val="clear" w:color="auto" w:fill="FFFFFF"/>
        </w:rPr>
        <w:t>-</w:t>
      </w:r>
      <w:r w:rsidR="0039158D" w:rsidRPr="0039158D">
        <w:rPr>
          <w:rStyle w:val="ref-journal"/>
          <w:rFonts w:cs="Times New Roman"/>
          <w:iCs/>
          <w:szCs w:val="28"/>
          <w:shd w:val="clear" w:color="auto" w:fill="FFFFFF"/>
        </w:rPr>
        <w:t> </w:t>
      </w:r>
      <w:r w:rsidR="0039158D" w:rsidRPr="0039158D">
        <w:rPr>
          <w:rFonts w:cs="Times New Roman"/>
          <w:szCs w:val="28"/>
          <w:shd w:val="clear" w:color="auto" w:fill="FFFFFF"/>
        </w:rPr>
        <w:t xml:space="preserve">2018. </w:t>
      </w:r>
      <w:r w:rsidR="0039158D">
        <w:rPr>
          <w:rFonts w:cs="Times New Roman"/>
          <w:szCs w:val="28"/>
          <w:shd w:val="clear" w:color="auto" w:fill="FFFFFF"/>
        </w:rPr>
        <w:t>-</w:t>
      </w:r>
      <w:r w:rsidR="0039158D" w:rsidRPr="0039158D">
        <w:rPr>
          <w:rFonts w:cs="Times New Roman"/>
          <w:szCs w:val="28"/>
          <w:shd w:val="clear" w:color="auto" w:fill="FFFFFF"/>
        </w:rPr>
        <w:t xml:space="preserve"> Vol. </w:t>
      </w:r>
      <w:r w:rsidR="0039158D" w:rsidRPr="0039158D">
        <w:rPr>
          <w:rStyle w:val="ref-vol"/>
          <w:rFonts w:cs="Times New Roman"/>
          <w:szCs w:val="28"/>
          <w:shd w:val="clear" w:color="auto" w:fill="FFFFFF"/>
        </w:rPr>
        <w:t>314</w:t>
      </w:r>
      <w:r w:rsidR="0039158D" w:rsidRPr="0039158D">
        <w:rPr>
          <w:rFonts w:cs="Times New Roman"/>
          <w:szCs w:val="28"/>
          <w:shd w:val="clear" w:color="auto" w:fill="FFFFFF"/>
        </w:rPr>
        <w:t>. - P. E448-E456. </w:t>
      </w:r>
    </w:p>
    <w:p w14:paraId="65165F1A" w14:textId="53DAFC61" w:rsidR="0039158D" w:rsidRPr="006B3B07" w:rsidRDefault="0005621B" w:rsidP="0005621B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05621B">
        <w:rPr>
          <w:rFonts w:cs="Times New Roman"/>
          <w:szCs w:val="28"/>
        </w:rPr>
        <w:t>2</w:t>
      </w:r>
      <w:r w:rsidR="000D75D8">
        <w:rPr>
          <w:rFonts w:cs="Times New Roman"/>
          <w:szCs w:val="28"/>
          <w:lang w:val="ky-KG"/>
        </w:rPr>
        <w:t>9</w:t>
      </w:r>
      <w:r w:rsidR="00AF7501" w:rsidRPr="00AF7501">
        <w:rPr>
          <w:rFonts w:cs="Times New Roman"/>
          <w:szCs w:val="28"/>
        </w:rPr>
        <w:t>9</w:t>
      </w:r>
      <w:r w:rsidRPr="0005621B">
        <w:rPr>
          <w:rFonts w:cs="Times New Roman"/>
          <w:szCs w:val="28"/>
        </w:rPr>
        <w:t xml:space="preserve">. </w:t>
      </w:r>
      <w:proofErr w:type="spellStart"/>
      <w:r w:rsidR="0039158D" w:rsidRPr="0005621B">
        <w:rPr>
          <w:rFonts w:cs="Times New Roman"/>
          <w:b/>
          <w:szCs w:val="28"/>
        </w:rPr>
        <w:t>Indriyati</w:t>
      </w:r>
      <w:proofErr w:type="spellEnd"/>
      <w:r w:rsidR="0039158D" w:rsidRPr="0005621B">
        <w:rPr>
          <w:rFonts w:cs="Times New Roman"/>
          <w:b/>
          <w:szCs w:val="28"/>
        </w:rPr>
        <w:t>,</w:t>
      </w:r>
      <w:r w:rsidR="0039158D" w:rsidRPr="0005621B">
        <w:rPr>
          <w:rFonts w:cs="Times New Roman"/>
          <w:b/>
          <w:bCs/>
          <w:iCs/>
          <w:spacing w:val="-5"/>
          <w:szCs w:val="28"/>
        </w:rPr>
        <w:t xml:space="preserve"> </w:t>
      </w:r>
      <w:r w:rsidR="0039158D" w:rsidRPr="0005621B">
        <w:rPr>
          <w:rFonts w:cs="Times New Roman"/>
          <w:b/>
          <w:szCs w:val="28"/>
        </w:rPr>
        <w:t>T.</w:t>
      </w:r>
      <w:r w:rsidR="0039158D" w:rsidRPr="0005621B">
        <w:rPr>
          <w:rFonts w:cs="Times New Roman"/>
          <w:szCs w:val="28"/>
        </w:rPr>
        <w:t xml:space="preserve"> </w:t>
      </w:r>
      <w:r w:rsidR="0039158D" w:rsidRPr="0005621B">
        <w:rPr>
          <w:rFonts w:cs="Times New Roman"/>
          <w:bCs/>
          <w:iCs/>
          <w:spacing w:val="-5"/>
          <w:szCs w:val="28"/>
        </w:rPr>
        <w:t xml:space="preserve">Obesity and Hypertension in Postmenopausal Women </w:t>
      </w:r>
      <w:r w:rsidR="0039158D" w:rsidRPr="0005621B">
        <w:rPr>
          <w:rFonts w:eastAsia="Times New Roman" w:cs="Times New Roman"/>
          <w:color w:val="000000"/>
          <w:szCs w:val="28"/>
          <w:lang w:eastAsia="ru-RU"/>
        </w:rPr>
        <w:t>[Text]</w:t>
      </w:r>
      <w:r w:rsidR="0039158D" w:rsidRPr="0005621B">
        <w:rPr>
          <w:rFonts w:eastAsia="Times New Roman" w:cs="Times New Roman"/>
          <w:color w:val="000000"/>
          <w:sz w:val="32"/>
          <w:szCs w:val="32"/>
          <w:lang w:eastAsia="ru-RU"/>
        </w:rPr>
        <w:t xml:space="preserve"> </w:t>
      </w:r>
      <w:r w:rsidR="0039158D" w:rsidRPr="0005621B">
        <w:rPr>
          <w:rFonts w:cs="Times New Roman"/>
          <w:bCs/>
          <w:iCs/>
          <w:spacing w:val="-5"/>
          <w:szCs w:val="28"/>
        </w:rPr>
        <w:t xml:space="preserve">/ </w:t>
      </w:r>
      <w:r w:rsidR="0039158D" w:rsidRPr="0005621B">
        <w:rPr>
          <w:rFonts w:cs="Times New Roman"/>
          <w:szCs w:val="28"/>
        </w:rPr>
        <w:t>T.</w:t>
      </w:r>
      <w:r w:rsidR="0039158D" w:rsidRPr="006B3B07">
        <w:rPr>
          <w:rFonts w:cs="Times New Roman"/>
          <w:szCs w:val="28"/>
        </w:rPr>
        <w:t xml:space="preserve"> </w:t>
      </w:r>
      <w:proofErr w:type="spellStart"/>
      <w:r w:rsidR="0039158D" w:rsidRPr="006B3B07">
        <w:rPr>
          <w:rFonts w:cs="Times New Roman"/>
          <w:szCs w:val="28"/>
        </w:rPr>
        <w:t>Indriyati</w:t>
      </w:r>
      <w:proofErr w:type="spellEnd"/>
      <w:r w:rsidR="0039158D" w:rsidRPr="006B3B07">
        <w:rPr>
          <w:rFonts w:cs="Times New Roman"/>
          <w:szCs w:val="28"/>
        </w:rPr>
        <w:t xml:space="preserve">, R. D. </w:t>
      </w:r>
      <w:proofErr w:type="spellStart"/>
      <w:r w:rsidR="0039158D" w:rsidRPr="006B3B07">
        <w:rPr>
          <w:rFonts w:cs="Times New Roman"/>
          <w:szCs w:val="28"/>
        </w:rPr>
        <w:t>Hatma</w:t>
      </w:r>
      <w:proofErr w:type="spellEnd"/>
      <w:r w:rsidR="0039158D" w:rsidRPr="006B3B07">
        <w:rPr>
          <w:rFonts w:cs="Times New Roman"/>
          <w:szCs w:val="28"/>
        </w:rPr>
        <w:t xml:space="preserve">, R. </w:t>
      </w:r>
      <w:proofErr w:type="spellStart"/>
      <w:r w:rsidR="0039158D" w:rsidRPr="006B3B07">
        <w:rPr>
          <w:rFonts w:cs="Times New Roman"/>
          <w:szCs w:val="28"/>
        </w:rPr>
        <w:t>Rustika</w:t>
      </w:r>
      <w:proofErr w:type="spellEnd"/>
      <w:r w:rsidR="0039158D" w:rsidRPr="006B3B07">
        <w:rPr>
          <w:rFonts w:cs="Times New Roman"/>
          <w:szCs w:val="28"/>
        </w:rPr>
        <w:t xml:space="preserve"> // </w:t>
      </w:r>
      <w:hyperlink r:id="rId254" w:tooltip="Journal published by Knowledge E" w:history="1">
        <w:r w:rsidR="0039158D" w:rsidRPr="009E07E4">
          <w:rPr>
            <w:rStyle w:val="af1"/>
            <w:rFonts w:cs="Times New Roman"/>
            <w:iCs/>
            <w:color w:val="auto"/>
            <w:spacing w:val="-3"/>
            <w:szCs w:val="28"/>
            <w:u w:val="none"/>
          </w:rPr>
          <w:t>KnE Life Sciences</w:t>
        </w:r>
      </w:hyperlink>
      <w:r w:rsidR="0039158D" w:rsidRPr="009E07E4">
        <w:rPr>
          <w:rFonts w:cs="Times New Roman"/>
          <w:szCs w:val="28"/>
        </w:rPr>
        <w:t>.</w:t>
      </w:r>
      <w:r w:rsidR="0039158D" w:rsidRPr="006B3B07">
        <w:rPr>
          <w:rFonts w:cs="Times New Roman"/>
          <w:szCs w:val="28"/>
        </w:rPr>
        <w:t xml:space="preserve"> </w:t>
      </w:r>
      <w:r w:rsidR="0039158D">
        <w:rPr>
          <w:rFonts w:cs="Times New Roman"/>
          <w:szCs w:val="28"/>
        </w:rPr>
        <w:t>-</w:t>
      </w:r>
      <w:r w:rsidR="0039158D" w:rsidRPr="006B3B07">
        <w:rPr>
          <w:rFonts w:cs="Times New Roman"/>
          <w:szCs w:val="28"/>
        </w:rPr>
        <w:t xml:space="preserve"> 2016. </w:t>
      </w:r>
      <w:r w:rsidR="0039158D">
        <w:rPr>
          <w:rFonts w:cs="Times New Roman"/>
          <w:szCs w:val="28"/>
        </w:rPr>
        <w:t>-</w:t>
      </w:r>
      <w:r w:rsidR="0039158D" w:rsidRPr="006B3B07">
        <w:rPr>
          <w:rFonts w:cs="Times New Roman"/>
          <w:szCs w:val="28"/>
        </w:rPr>
        <w:t xml:space="preserve"> Vol. 2019. </w:t>
      </w:r>
      <w:r w:rsidR="0039158D">
        <w:rPr>
          <w:rFonts w:cs="Times New Roman"/>
          <w:szCs w:val="28"/>
        </w:rPr>
        <w:t>-</w:t>
      </w:r>
      <w:r w:rsidR="0039158D" w:rsidRPr="006B3B07">
        <w:rPr>
          <w:rFonts w:cs="Times New Roman"/>
          <w:szCs w:val="28"/>
        </w:rPr>
        <w:t xml:space="preserve"> P. 339-349.</w:t>
      </w:r>
    </w:p>
    <w:p w14:paraId="18AA8C39" w14:textId="0DE12AB9" w:rsidR="0032131A" w:rsidRPr="0005621B" w:rsidRDefault="000D75D8" w:rsidP="0005621B">
      <w:pPr>
        <w:spacing w:after="0" w:line="360" w:lineRule="auto"/>
        <w:ind w:firstLine="708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val="ky-KG" w:eastAsia="ru-RU"/>
        </w:rPr>
        <w:t>30</w:t>
      </w:r>
      <w:r w:rsidR="00AF7501" w:rsidRPr="00AF7501">
        <w:rPr>
          <w:rFonts w:eastAsia="Times New Roman" w:cs="Times New Roman"/>
          <w:color w:val="000000"/>
          <w:szCs w:val="28"/>
          <w:lang w:eastAsia="ru-RU"/>
        </w:rPr>
        <w:t>0</w:t>
      </w:r>
      <w:r w:rsidR="0039158D" w:rsidRPr="0039158D">
        <w:rPr>
          <w:rFonts w:eastAsia="Times New Roman" w:cs="Times New Roman"/>
          <w:color w:val="000000"/>
          <w:szCs w:val="28"/>
          <w:lang w:eastAsia="ru-RU"/>
        </w:rPr>
        <w:t xml:space="preserve">. International Diabetes Federation: The IDF consensus worldwide definition of the metabolic syndrome [Electronic </w:t>
      </w:r>
      <w:proofErr w:type="spellStart"/>
      <w:r w:rsidR="0039158D" w:rsidRPr="0039158D">
        <w:rPr>
          <w:rFonts w:eastAsia="Times New Roman" w:cs="Times New Roman"/>
          <w:color w:val="000000"/>
          <w:szCs w:val="28"/>
          <w:lang w:eastAsia="ru-RU"/>
        </w:rPr>
        <w:t>resours</w:t>
      </w:r>
      <w:proofErr w:type="spellEnd"/>
      <w:r w:rsidR="0039158D" w:rsidRPr="0039158D">
        <w:rPr>
          <w:rFonts w:eastAsia="Times New Roman" w:cs="Times New Roman"/>
          <w:color w:val="000000"/>
          <w:szCs w:val="28"/>
          <w:lang w:eastAsia="ru-RU"/>
        </w:rPr>
        <w:t xml:space="preserve">] / International </w:t>
      </w:r>
      <w:r w:rsidR="0039158D" w:rsidRPr="0039158D">
        <w:rPr>
          <w:rFonts w:eastAsia="Times New Roman" w:cs="Times New Roman"/>
          <w:color w:val="000000"/>
          <w:szCs w:val="28"/>
          <w:lang w:eastAsia="ru-RU"/>
        </w:rPr>
        <w:lastRenderedPageBreak/>
        <w:t>Diabetes Federation- 2005</w:t>
      </w:r>
      <w:r w:rsidR="0039158D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 w:rsidR="0039158D" w:rsidRPr="0039158D">
        <w:rPr>
          <w:rFonts w:eastAsia="Times New Roman" w:cs="Times New Roman"/>
          <w:color w:val="000000"/>
          <w:szCs w:val="28"/>
          <w:lang w:eastAsia="ru-RU"/>
        </w:rPr>
        <w:t>-</w:t>
      </w:r>
      <w:r w:rsidR="0039158D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39158D" w:rsidRPr="0039158D">
        <w:rPr>
          <w:rFonts w:eastAsia="Times New Roman" w:cs="Times New Roman"/>
          <w:color w:val="000000"/>
          <w:szCs w:val="28"/>
          <w:lang w:eastAsia="ru-RU"/>
        </w:rPr>
        <w:t>Avai</w:t>
      </w:r>
      <w:r w:rsidR="00290727">
        <w:rPr>
          <w:rFonts w:eastAsia="Times New Roman" w:cs="Times New Roman"/>
          <w:color w:val="000000"/>
          <w:szCs w:val="28"/>
          <w:lang w:eastAsia="ru-RU"/>
        </w:rPr>
        <w:t>l</w:t>
      </w:r>
      <w:r w:rsidR="0039158D" w:rsidRPr="0039158D">
        <w:rPr>
          <w:rFonts w:eastAsia="Times New Roman" w:cs="Times New Roman"/>
          <w:color w:val="000000"/>
          <w:szCs w:val="28"/>
          <w:lang w:eastAsia="ru-RU"/>
        </w:rPr>
        <w:t xml:space="preserve">able </w:t>
      </w:r>
      <w:r w:rsidR="00290727">
        <w:rPr>
          <w:rFonts w:eastAsia="Times New Roman" w:cs="Times New Roman"/>
          <w:color w:val="000000"/>
          <w:szCs w:val="28"/>
          <w:lang w:eastAsia="ru-RU"/>
        </w:rPr>
        <w:t>at</w:t>
      </w:r>
      <w:r w:rsidR="0039158D" w:rsidRPr="0039158D">
        <w:rPr>
          <w:rFonts w:eastAsia="Times New Roman" w:cs="Times New Roman"/>
          <w:color w:val="000000"/>
          <w:szCs w:val="28"/>
          <w:lang w:eastAsia="ru-RU"/>
        </w:rPr>
        <w:t>: www.idf.org/webdata/docs/IDF_ metasyndrome_definition.pdf. Accessed 1 July 2005.</w:t>
      </w:r>
    </w:p>
    <w:p w14:paraId="34D37775" w14:textId="1BB43A3D" w:rsidR="0032131A" w:rsidRPr="00D90A69" w:rsidRDefault="000D75D8" w:rsidP="0005621B">
      <w:pPr>
        <w:spacing w:after="0" w:line="360" w:lineRule="auto"/>
        <w:ind w:firstLine="708"/>
        <w:jc w:val="both"/>
        <w:rPr>
          <w:rFonts w:cs="Times New Roman"/>
        </w:rPr>
      </w:pPr>
      <w:r>
        <w:rPr>
          <w:lang w:val="ky-KG"/>
        </w:rPr>
        <w:t>30</w:t>
      </w:r>
      <w:r w:rsidR="00AF7501" w:rsidRPr="00EE6DD5">
        <w:t>1</w:t>
      </w:r>
      <w:r w:rsidR="0005621B" w:rsidRPr="00EE6DD5">
        <w:t xml:space="preserve">. </w:t>
      </w:r>
      <w:hyperlink r:id="rId255" w:anchor="auth-Leila-Jahangiry-Aff1" w:history="1">
        <w:r w:rsidR="0032131A" w:rsidRPr="00B5201A">
          <w:rPr>
            <w:rStyle w:val="af1"/>
            <w:rFonts w:cs="Times New Roman"/>
            <w:b/>
            <w:color w:val="auto"/>
            <w:u w:val="none"/>
          </w:rPr>
          <w:t>Jahangiry</w:t>
        </w:r>
      </w:hyperlink>
      <w:r w:rsidR="0032131A" w:rsidRPr="00B5201A">
        <w:rPr>
          <w:rFonts w:cs="Times New Roman"/>
          <w:b/>
        </w:rPr>
        <w:t xml:space="preserve">, L.  </w:t>
      </w:r>
      <w:r w:rsidR="0032131A" w:rsidRPr="00B5201A">
        <w:rPr>
          <w:rFonts w:cs="Times New Roman"/>
        </w:rPr>
        <w:t xml:space="preserve">Framingham risk score for estimation of 10-years of cardiovascular diseases risk in patients with metabolic syndrome </w:t>
      </w:r>
      <w:r w:rsidR="0032131A">
        <w:rPr>
          <w:rFonts w:cs="Times New Roman"/>
        </w:rPr>
        <w:t>[</w:t>
      </w:r>
      <w:r w:rsidR="0032131A" w:rsidRPr="007F2411">
        <w:rPr>
          <w:rFonts w:cs="Times New Roman"/>
        </w:rPr>
        <w:t>Electronic resource</w:t>
      </w:r>
      <w:r w:rsidR="0032131A">
        <w:rPr>
          <w:rFonts w:cs="Times New Roman"/>
        </w:rPr>
        <w:t>]</w:t>
      </w:r>
      <w:r w:rsidR="0032131A" w:rsidRPr="007F2411">
        <w:rPr>
          <w:rFonts w:cs="Times New Roman"/>
        </w:rPr>
        <w:t xml:space="preserve"> </w:t>
      </w:r>
      <w:r w:rsidR="0032131A" w:rsidRPr="00B5201A">
        <w:rPr>
          <w:rFonts w:cs="Times New Roman"/>
        </w:rPr>
        <w:t xml:space="preserve">/  </w:t>
      </w:r>
      <w:hyperlink r:id="rId256" w:anchor="auth-Leila-Jahangiry-Aff1" w:history="1">
        <w:r w:rsidR="0032131A" w:rsidRPr="00B5201A">
          <w:rPr>
            <w:rStyle w:val="af1"/>
            <w:rFonts w:cs="Times New Roman"/>
            <w:color w:val="auto"/>
            <w:u w:val="none"/>
          </w:rPr>
          <w:t>L. Jahangiry</w:t>
        </w:r>
      </w:hyperlink>
      <w:r w:rsidR="0032131A" w:rsidRPr="00B5201A">
        <w:rPr>
          <w:rFonts w:cs="Times New Roman"/>
        </w:rPr>
        <w:t xml:space="preserve">,  </w:t>
      </w:r>
      <w:hyperlink r:id="rId257" w:anchor="auth-Mahdieh_Abbasalizad-Farhangi-Aff2" w:history="1">
        <w:r w:rsidR="0032131A" w:rsidRPr="00B5201A">
          <w:rPr>
            <w:rStyle w:val="af1"/>
            <w:rFonts w:cs="Times New Roman"/>
            <w:color w:val="auto"/>
            <w:u w:val="none"/>
          </w:rPr>
          <w:t>M. A. Farhangi</w:t>
        </w:r>
      </w:hyperlink>
      <w:r w:rsidR="0032131A" w:rsidRPr="00B5201A">
        <w:rPr>
          <w:rFonts w:cs="Times New Roman"/>
        </w:rPr>
        <w:t xml:space="preserve">, </w:t>
      </w:r>
      <w:hyperlink r:id="rId258" w:anchor="auth-Fatemeh-Rezaei-Aff3" w:history="1">
        <w:r w:rsidR="0032131A" w:rsidRPr="00B5201A">
          <w:rPr>
            <w:rStyle w:val="af1"/>
            <w:rFonts w:cs="Times New Roman"/>
            <w:color w:val="auto"/>
            <w:u w:val="none"/>
          </w:rPr>
          <w:t>F. Rezaei</w:t>
        </w:r>
      </w:hyperlink>
      <w:r w:rsidR="0032131A" w:rsidRPr="00B5201A">
        <w:rPr>
          <w:rFonts w:cs="Times New Roman"/>
        </w:rPr>
        <w:t xml:space="preserve"> // </w:t>
      </w:r>
      <w:hyperlink r:id="rId259" w:history="1">
        <w:r w:rsidR="0032131A" w:rsidRPr="00B5201A">
          <w:rPr>
            <w:rStyle w:val="af1"/>
            <w:rFonts w:cs="Times New Roman"/>
            <w:iCs/>
            <w:color w:val="auto"/>
            <w:u w:val="none"/>
            <w:shd w:val="clear" w:color="auto" w:fill="FFFFFF"/>
          </w:rPr>
          <w:t>Journal of Health, Population and Nutrition</w:t>
        </w:r>
      </w:hyperlink>
      <w:r w:rsidR="0032131A" w:rsidRPr="00B5201A">
        <w:rPr>
          <w:rFonts w:cs="Times New Roman"/>
        </w:rPr>
        <w:t xml:space="preserve">. </w:t>
      </w:r>
      <w:r w:rsidR="00284EEA">
        <w:rPr>
          <w:rFonts w:cs="Times New Roman"/>
        </w:rPr>
        <w:t>-</w:t>
      </w:r>
      <w:r w:rsidR="0032131A" w:rsidRPr="00B5201A">
        <w:rPr>
          <w:rFonts w:cs="Times New Roman"/>
          <w:shd w:val="clear" w:color="auto" w:fill="FFFFFF"/>
        </w:rPr>
        <w:t> </w:t>
      </w:r>
      <w:r w:rsidR="0032131A" w:rsidRPr="00B5201A">
        <w:rPr>
          <w:rStyle w:val="u-visually-hidden"/>
          <w:rFonts w:cs="Times New Roman"/>
          <w:bCs/>
          <w:bdr w:val="none" w:sz="0" w:space="0" w:color="auto" w:frame="1"/>
          <w:shd w:val="clear" w:color="auto" w:fill="FFFFFF"/>
        </w:rPr>
        <w:t xml:space="preserve">2017. </w:t>
      </w:r>
      <w:r w:rsidR="00284EEA">
        <w:rPr>
          <w:rStyle w:val="u-visually-hidden"/>
          <w:rFonts w:cs="Times New Roman"/>
          <w:bCs/>
          <w:bdr w:val="none" w:sz="0" w:space="0" w:color="auto" w:frame="1"/>
          <w:shd w:val="clear" w:color="auto" w:fill="FFFFFF"/>
        </w:rPr>
        <w:t>-</w:t>
      </w:r>
      <w:r w:rsidR="0032131A" w:rsidRPr="00B5201A">
        <w:rPr>
          <w:rStyle w:val="u-visually-hidden"/>
          <w:rFonts w:cs="Times New Roman"/>
          <w:bCs/>
          <w:bdr w:val="none" w:sz="0" w:space="0" w:color="auto" w:frame="1"/>
          <w:shd w:val="clear" w:color="auto" w:fill="FFFFFF"/>
        </w:rPr>
        <w:t xml:space="preserve"> Vol.</w:t>
      </w:r>
      <w:r w:rsidR="0032131A" w:rsidRPr="00B5201A">
        <w:rPr>
          <w:rFonts w:cs="Times New Roman"/>
          <w:bCs/>
          <w:shd w:val="clear" w:color="auto" w:fill="FFFFFF"/>
        </w:rPr>
        <w:t> 36</w:t>
      </w:r>
      <w:r w:rsidR="0032131A" w:rsidRPr="00B5201A">
        <w:rPr>
          <w:rFonts w:cs="Times New Roman"/>
          <w:shd w:val="clear" w:color="auto" w:fill="FFFFFF"/>
        </w:rPr>
        <w:t xml:space="preserve">. </w:t>
      </w:r>
      <w:r w:rsidR="00284EEA">
        <w:rPr>
          <w:rStyle w:val="u-visually-hidden"/>
          <w:rFonts w:cs="Times New Roman"/>
          <w:bCs/>
          <w:bdr w:val="none" w:sz="0" w:space="0" w:color="auto" w:frame="1"/>
          <w:shd w:val="clear" w:color="auto" w:fill="FFFFFF"/>
        </w:rPr>
        <w:t>-</w:t>
      </w:r>
      <w:r w:rsidR="0032131A" w:rsidRPr="00B5201A">
        <w:rPr>
          <w:rFonts w:cs="Times New Roman"/>
          <w:shd w:val="clear" w:color="auto" w:fill="FFFFFF"/>
        </w:rPr>
        <w:t xml:space="preserve"> </w:t>
      </w:r>
      <w:r w:rsidR="0032131A" w:rsidRPr="00B5201A">
        <w:rPr>
          <w:rFonts w:cs="Times New Roman"/>
          <w:shd w:val="clear" w:color="auto" w:fill="FFFFFF"/>
          <w:lang w:val="ru-RU"/>
        </w:rPr>
        <w:t>Режим</w:t>
      </w:r>
      <w:r w:rsidR="0032131A" w:rsidRPr="00B5201A">
        <w:rPr>
          <w:rFonts w:cs="Times New Roman"/>
          <w:shd w:val="clear" w:color="auto" w:fill="FFFFFF"/>
        </w:rPr>
        <w:t xml:space="preserve"> </w:t>
      </w:r>
      <w:r w:rsidR="0032131A" w:rsidRPr="00B5201A">
        <w:rPr>
          <w:rFonts w:cs="Times New Roman"/>
          <w:shd w:val="clear" w:color="auto" w:fill="FFFFFF"/>
          <w:lang w:val="ru-RU"/>
        </w:rPr>
        <w:t>доступа</w:t>
      </w:r>
      <w:r w:rsidR="0032131A" w:rsidRPr="00B5201A">
        <w:rPr>
          <w:rFonts w:cs="Times New Roman"/>
          <w:shd w:val="clear" w:color="auto" w:fill="FFFFFF"/>
        </w:rPr>
        <w:t xml:space="preserve">: </w:t>
      </w:r>
      <w:hyperlink r:id="rId260" w:history="1">
        <w:r w:rsidR="00D90A69" w:rsidRPr="00D90A69">
          <w:rPr>
            <w:rStyle w:val="af1"/>
            <w:rFonts w:cs="Times New Roman"/>
            <w:color w:val="auto"/>
            <w:u w:val="none"/>
            <w:shd w:val="clear" w:color="auto" w:fill="FFFFFF"/>
          </w:rPr>
          <w:t>https://jhpn.biomedcentral.com/articles/10.1186/s41043-017-0114-0</w:t>
        </w:r>
      </w:hyperlink>
      <w:r w:rsidR="00D90A69" w:rsidRPr="00D90A69">
        <w:rPr>
          <w:rFonts w:cs="Times New Roman"/>
          <w:shd w:val="clear" w:color="auto" w:fill="FFFFFF"/>
        </w:rPr>
        <w:t xml:space="preserve">. </w:t>
      </w:r>
    </w:p>
    <w:p w14:paraId="18EFAD46" w14:textId="2D18F147" w:rsidR="0032131A" w:rsidRPr="007C785B" w:rsidRDefault="000D75D8" w:rsidP="0005621B">
      <w:pPr>
        <w:spacing w:after="0" w:line="360" w:lineRule="auto"/>
        <w:ind w:firstLine="708"/>
        <w:jc w:val="both"/>
        <w:rPr>
          <w:rFonts w:cs="Times New Roman"/>
        </w:rPr>
      </w:pPr>
      <w:r>
        <w:rPr>
          <w:rStyle w:val="docsum-authors"/>
          <w:rFonts w:cs="Times New Roman"/>
          <w:bCs/>
          <w:lang w:val="ky-KG"/>
        </w:rPr>
        <w:t>30</w:t>
      </w:r>
      <w:r w:rsidR="00AF7501" w:rsidRPr="00EE6DD5">
        <w:rPr>
          <w:rStyle w:val="docsum-authors"/>
          <w:rFonts w:cs="Times New Roman"/>
          <w:bCs/>
        </w:rPr>
        <w:t>2</w:t>
      </w:r>
      <w:r w:rsidR="0005621B" w:rsidRPr="00EE6DD5">
        <w:rPr>
          <w:rStyle w:val="docsum-authors"/>
          <w:rFonts w:cs="Times New Roman"/>
          <w:bCs/>
        </w:rPr>
        <w:t xml:space="preserve">. </w:t>
      </w:r>
      <w:r w:rsidR="0032131A" w:rsidRPr="007C785B">
        <w:rPr>
          <w:rStyle w:val="docsum-authors"/>
          <w:rFonts w:cs="Times New Roman"/>
          <w:b/>
          <w:bCs/>
        </w:rPr>
        <w:t xml:space="preserve">Ji, M. X. </w:t>
      </w:r>
      <w:r w:rsidR="0032131A" w:rsidRPr="007C785B">
        <w:rPr>
          <w:rFonts w:cs="Times New Roman"/>
        </w:rPr>
        <w:t xml:space="preserve"> </w:t>
      </w:r>
      <w:r w:rsidR="0032131A" w:rsidRPr="007C785B">
        <w:rPr>
          <w:rFonts w:cs="Times New Roman"/>
          <w:shd w:val="clear" w:color="auto" w:fill="FFFFFF"/>
        </w:rPr>
        <w:t>Primary osteoporosis in postmenopausal women</w:t>
      </w:r>
      <w:r w:rsidR="0032131A" w:rsidRPr="007C785B">
        <w:rPr>
          <w:rFonts w:cs="Times New Roman"/>
        </w:rPr>
        <w:t xml:space="preserve"> </w:t>
      </w:r>
      <w:r w:rsidR="0032131A" w:rsidRPr="006B3B07">
        <w:rPr>
          <w:rFonts w:eastAsia="Times New Roman" w:cs="Times New Roman"/>
          <w:color w:val="000000"/>
          <w:szCs w:val="28"/>
          <w:lang w:eastAsia="ru-RU"/>
        </w:rPr>
        <w:t>[Text]</w:t>
      </w:r>
      <w:r w:rsidR="0032131A" w:rsidRPr="00B5201A">
        <w:rPr>
          <w:rFonts w:eastAsia="Times New Roman" w:cs="Times New Roman"/>
          <w:color w:val="000000"/>
          <w:sz w:val="32"/>
          <w:szCs w:val="32"/>
          <w:lang w:eastAsia="ru-RU"/>
        </w:rPr>
        <w:t xml:space="preserve"> </w:t>
      </w:r>
      <w:r w:rsidR="0032131A" w:rsidRPr="007C785B">
        <w:rPr>
          <w:rFonts w:cs="Times New Roman"/>
        </w:rPr>
        <w:t xml:space="preserve">/ </w:t>
      </w:r>
      <w:r w:rsidR="0032131A" w:rsidRPr="007C785B">
        <w:rPr>
          <w:rStyle w:val="docsum-authors"/>
          <w:rFonts w:cs="Times New Roman"/>
          <w:bCs/>
        </w:rPr>
        <w:t>M. X. Ji</w:t>
      </w:r>
      <w:r w:rsidR="0032131A" w:rsidRPr="007C785B">
        <w:rPr>
          <w:rStyle w:val="docsum-authors"/>
          <w:rFonts w:cs="Times New Roman"/>
        </w:rPr>
        <w:t xml:space="preserve">, Q. </w:t>
      </w:r>
      <w:proofErr w:type="spellStart"/>
      <w:r w:rsidR="0032131A" w:rsidRPr="007C785B">
        <w:rPr>
          <w:rStyle w:val="docsum-authors"/>
          <w:rFonts w:cs="Times New Roman"/>
        </w:rPr>
        <w:t>Yu</w:t>
      </w:r>
      <w:proofErr w:type="spellEnd"/>
      <w:r w:rsidR="0032131A" w:rsidRPr="007C785B">
        <w:rPr>
          <w:rStyle w:val="docsum-authors"/>
          <w:rFonts w:cs="Times New Roman"/>
        </w:rPr>
        <w:t xml:space="preserve"> // </w:t>
      </w:r>
      <w:r w:rsidR="0032131A" w:rsidRPr="007C785B">
        <w:rPr>
          <w:rStyle w:val="docsum-journal-citation"/>
          <w:rFonts w:cs="Times New Roman"/>
        </w:rPr>
        <w:t xml:space="preserve">Chronic Dis </w:t>
      </w:r>
      <w:proofErr w:type="spellStart"/>
      <w:r w:rsidR="0032131A" w:rsidRPr="007C785B">
        <w:rPr>
          <w:rStyle w:val="docsum-journal-citation"/>
          <w:rFonts w:cs="Times New Roman"/>
        </w:rPr>
        <w:t>Transl</w:t>
      </w:r>
      <w:proofErr w:type="spellEnd"/>
      <w:r w:rsidR="0032131A" w:rsidRPr="007C785B">
        <w:rPr>
          <w:rStyle w:val="docsum-journal-citation"/>
          <w:rFonts w:cs="Times New Roman"/>
        </w:rPr>
        <w:t xml:space="preserve"> Med. </w:t>
      </w:r>
      <w:r w:rsidR="00284EEA">
        <w:rPr>
          <w:rStyle w:val="docsum-journal-citation"/>
          <w:rFonts w:cs="Times New Roman"/>
        </w:rPr>
        <w:t>-</w:t>
      </w:r>
      <w:r w:rsidR="0032131A" w:rsidRPr="007C785B">
        <w:rPr>
          <w:rStyle w:val="docsum-journal-citation"/>
          <w:rFonts w:cs="Times New Roman"/>
        </w:rPr>
        <w:t xml:space="preserve"> 2015</w:t>
      </w:r>
      <w:r w:rsidR="00284EEA">
        <w:rPr>
          <w:rStyle w:val="docsum-journal-citation"/>
          <w:rFonts w:cs="Times New Roman"/>
        </w:rPr>
        <w:t>. -</w:t>
      </w:r>
      <w:r w:rsidR="0032131A">
        <w:rPr>
          <w:rStyle w:val="docsum-journal-citation"/>
          <w:rFonts w:cs="Times New Roman"/>
        </w:rPr>
        <w:t xml:space="preserve"> Vol. </w:t>
      </w:r>
      <w:r w:rsidR="0032131A" w:rsidRPr="007C785B">
        <w:rPr>
          <w:rStyle w:val="docsum-journal-citation"/>
          <w:rFonts w:cs="Times New Roman"/>
        </w:rPr>
        <w:t>1</w:t>
      </w:r>
      <w:r w:rsidR="00284EEA">
        <w:rPr>
          <w:rStyle w:val="docsum-journal-citation"/>
          <w:rFonts w:cs="Times New Roman"/>
        </w:rPr>
        <w:t xml:space="preserve"> </w:t>
      </w:r>
      <w:r w:rsidR="0032131A" w:rsidRPr="007C785B">
        <w:rPr>
          <w:rStyle w:val="docsum-journal-citation"/>
          <w:rFonts w:cs="Times New Roman"/>
        </w:rPr>
        <w:t>(1)</w:t>
      </w:r>
      <w:r w:rsidR="0032131A">
        <w:rPr>
          <w:rStyle w:val="docsum-journal-citation"/>
          <w:rFonts w:cs="Times New Roman"/>
        </w:rPr>
        <w:t xml:space="preserve">. </w:t>
      </w:r>
      <w:r w:rsidR="00284EEA">
        <w:rPr>
          <w:rStyle w:val="docsum-journal-citation"/>
          <w:rFonts w:cs="Times New Roman"/>
        </w:rPr>
        <w:t>-</w:t>
      </w:r>
      <w:r w:rsidR="0032131A">
        <w:rPr>
          <w:rStyle w:val="docsum-journal-citation"/>
          <w:rFonts w:cs="Times New Roman"/>
        </w:rPr>
        <w:t xml:space="preserve"> P. </w:t>
      </w:r>
      <w:r w:rsidR="0032131A" w:rsidRPr="007C785B">
        <w:rPr>
          <w:rStyle w:val="docsum-journal-citation"/>
          <w:rFonts w:cs="Times New Roman"/>
        </w:rPr>
        <w:t>9-13.</w:t>
      </w:r>
    </w:p>
    <w:p w14:paraId="01B18C45" w14:textId="0F0BAE0E" w:rsidR="0032131A" w:rsidRPr="00F64ED2" w:rsidRDefault="000D75D8" w:rsidP="00F64ED2">
      <w:pPr>
        <w:spacing w:after="0" w:line="36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>
        <w:rPr>
          <w:rFonts w:cs="Times New Roman"/>
          <w:szCs w:val="28"/>
          <w:shd w:val="clear" w:color="auto" w:fill="FFFFFF"/>
          <w:lang w:val="ky-KG"/>
        </w:rPr>
        <w:t>30</w:t>
      </w:r>
      <w:r w:rsidR="00AF7501" w:rsidRPr="00EE6DD5">
        <w:rPr>
          <w:rFonts w:cs="Times New Roman"/>
          <w:szCs w:val="28"/>
          <w:shd w:val="clear" w:color="auto" w:fill="FFFFFF"/>
        </w:rPr>
        <w:t>3</w:t>
      </w:r>
      <w:r w:rsidR="0005621B" w:rsidRPr="0005621B">
        <w:rPr>
          <w:rFonts w:cs="Times New Roman"/>
          <w:szCs w:val="28"/>
          <w:shd w:val="clear" w:color="auto" w:fill="FFFFFF"/>
        </w:rPr>
        <w:t>.</w:t>
      </w:r>
      <w:r w:rsidR="0005621B" w:rsidRPr="0005621B">
        <w:rPr>
          <w:rFonts w:cs="Times New Roman"/>
          <w:sz w:val="26"/>
          <w:szCs w:val="26"/>
          <w:shd w:val="clear" w:color="auto" w:fill="FFFFFF"/>
        </w:rPr>
        <w:t xml:space="preserve"> </w:t>
      </w:r>
      <w:r w:rsidR="0032131A" w:rsidRPr="0005621B">
        <w:rPr>
          <w:rFonts w:cs="Times New Roman"/>
          <w:sz w:val="26"/>
          <w:szCs w:val="26"/>
          <w:shd w:val="clear" w:color="auto" w:fill="FFFFFF"/>
        </w:rPr>
        <w:t> </w:t>
      </w:r>
      <w:r w:rsidR="0032131A" w:rsidRPr="00284EEA">
        <w:rPr>
          <w:rFonts w:cs="Times New Roman"/>
          <w:b/>
          <w:bCs/>
          <w:szCs w:val="28"/>
          <w:shd w:val="clear" w:color="auto" w:fill="FFFFFF"/>
        </w:rPr>
        <w:t>Jorgensen</w:t>
      </w:r>
      <w:r w:rsidR="00284EEA" w:rsidRPr="00284EEA">
        <w:rPr>
          <w:rFonts w:cs="Times New Roman"/>
          <w:b/>
          <w:bCs/>
          <w:szCs w:val="28"/>
          <w:shd w:val="clear" w:color="auto" w:fill="FFFFFF"/>
        </w:rPr>
        <w:t>,</w:t>
      </w:r>
      <w:r w:rsidR="0032131A" w:rsidRPr="00284EEA">
        <w:rPr>
          <w:rFonts w:cs="Times New Roman"/>
          <w:b/>
          <w:bCs/>
          <w:szCs w:val="28"/>
          <w:shd w:val="clear" w:color="auto" w:fill="FFFFFF"/>
        </w:rPr>
        <w:t xml:space="preserve"> L.</w:t>
      </w:r>
      <w:r w:rsidR="0032131A" w:rsidRPr="00284EEA">
        <w:rPr>
          <w:rFonts w:cs="Times New Roman"/>
          <w:szCs w:val="28"/>
          <w:shd w:val="clear" w:color="auto" w:fill="FFFFFF"/>
        </w:rPr>
        <w:t xml:space="preserve"> Low Bone Mineral Density Is Related to </w:t>
      </w:r>
      <w:proofErr w:type="spellStart"/>
      <w:r w:rsidR="0032131A" w:rsidRPr="00284EEA">
        <w:rPr>
          <w:rFonts w:cs="Times New Roman"/>
          <w:szCs w:val="28"/>
          <w:shd w:val="clear" w:color="auto" w:fill="FFFFFF"/>
        </w:rPr>
        <w:t>Echogenic</w:t>
      </w:r>
      <w:proofErr w:type="spellEnd"/>
      <w:r w:rsidR="0032131A" w:rsidRPr="00284EEA">
        <w:rPr>
          <w:rFonts w:cs="Times New Roman"/>
          <w:szCs w:val="28"/>
          <w:shd w:val="clear" w:color="auto" w:fill="FFFFFF"/>
        </w:rPr>
        <w:t xml:space="preserve"> Carotid Artery Plaques: A Population-based Study</w:t>
      </w:r>
      <w:r w:rsidR="0032131A" w:rsidRPr="00284EEA">
        <w:rPr>
          <w:rFonts w:eastAsia="Times New Roman" w:cs="Times New Roman"/>
          <w:szCs w:val="28"/>
          <w:lang w:eastAsia="ru-RU"/>
        </w:rPr>
        <w:t xml:space="preserve"> [Text] </w:t>
      </w:r>
      <w:r w:rsidR="00284EEA">
        <w:rPr>
          <w:rFonts w:eastAsia="Times New Roman" w:cs="Times New Roman"/>
          <w:szCs w:val="28"/>
          <w:lang w:eastAsia="ru-RU"/>
        </w:rPr>
        <w:t xml:space="preserve">/ </w:t>
      </w:r>
      <w:r w:rsidR="00284EEA" w:rsidRPr="00284EEA">
        <w:rPr>
          <w:rFonts w:cs="Times New Roman"/>
          <w:szCs w:val="28"/>
          <w:shd w:val="clear" w:color="auto" w:fill="FFFFFF"/>
        </w:rPr>
        <w:t>L.</w:t>
      </w:r>
      <w:r w:rsidR="00284EEA">
        <w:rPr>
          <w:rFonts w:cs="Times New Roman"/>
          <w:szCs w:val="28"/>
          <w:shd w:val="clear" w:color="auto" w:fill="FFFFFF"/>
        </w:rPr>
        <w:t xml:space="preserve"> </w:t>
      </w:r>
      <w:r w:rsidR="00284EEA" w:rsidRPr="00284EEA">
        <w:rPr>
          <w:rFonts w:cs="Times New Roman"/>
          <w:szCs w:val="28"/>
          <w:shd w:val="clear" w:color="auto" w:fill="FFFFFF"/>
        </w:rPr>
        <w:t xml:space="preserve">Jorgensen </w:t>
      </w:r>
      <w:r w:rsidR="0032131A" w:rsidRPr="00284EEA">
        <w:rPr>
          <w:rFonts w:eastAsia="Times New Roman" w:cs="Times New Roman"/>
          <w:szCs w:val="28"/>
          <w:lang w:eastAsia="ru-RU"/>
        </w:rPr>
        <w:t>//</w:t>
      </w:r>
      <w:r w:rsidR="0032131A" w:rsidRPr="00284EEA">
        <w:rPr>
          <w:rFonts w:cs="Times New Roman"/>
          <w:szCs w:val="28"/>
          <w:shd w:val="clear" w:color="auto" w:fill="FFFFFF"/>
        </w:rPr>
        <w:t xml:space="preserve"> American journal of epidemiology.</w:t>
      </w:r>
      <w:r w:rsidR="00284EEA">
        <w:rPr>
          <w:rFonts w:cs="Times New Roman"/>
          <w:szCs w:val="28"/>
          <w:shd w:val="clear" w:color="auto" w:fill="FFFFFF"/>
        </w:rPr>
        <w:t xml:space="preserve"> - </w:t>
      </w:r>
      <w:r w:rsidR="0032131A" w:rsidRPr="00284EEA">
        <w:rPr>
          <w:rFonts w:cs="Times New Roman"/>
          <w:szCs w:val="28"/>
          <w:shd w:val="clear" w:color="auto" w:fill="FFFFFF"/>
        </w:rPr>
        <w:t>2004</w:t>
      </w:r>
      <w:r w:rsidR="00284EEA">
        <w:rPr>
          <w:rFonts w:cs="Times New Roman"/>
          <w:szCs w:val="28"/>
          <w:shd w:val="clear" w:color="auto" w:fill="FFFFFF"/>
        </w:rPr>
        <w:t xml:space="preserve">. - Vol. </w:t>
      </w:r>
      <w:r w:rsidR="0032131A" w:rsidRPr="00284EEA">
        <w:rPr>
          <w:rFonts w:cs="Times New Roman"/>
          <w:szCs w:val="28"/>
          <w:shd w:val="clear" w:color="auto" w:fill="FFFFFF"/>
        </w:rPr>
        <w:t>160</w:t>
      </w:r>
      <w:r w:rsidR="00284EEA">
        <w:rPr>
          <w:rFonts w:cs="Times New Roman"/>
          <w:szCs w:val="28"/>
          <w:shd w:val="clear" w:color="auto" w:fill="FFFFFF"/>
        </w:rPr>
        <w:t xml:space="preserve"> </w:t>
      </w:r>
      <w:r w:rsidR="0032131A" w:rsidRPr="00284EEA">
        <w:rPr>
          <w:rFonts w:cs="Times New Roman"/>
          <w:szCs w:val="28"/>
          <w:shd w:val="clear" w:color="auto" w:fill="FFFFFF"/>
        </w:rPr>
        <w:t>(6)</w:t>
      </w:r>
      <w:r w:rsidR="00284EEA">
        <w:rPr>
          <w:rFonts w:cs="Times New Roman"/>
          <w:szCs w:val="28"/>
          <w:shd w:val="clear" w:color="auto" w:fill="FFFFFF"/>
        </w:rPr>
        <w:t xml:space="preserve">. - P. </w:t>
      </w:r>
      <w:r w:rsidR="0032131A" w:rsidRPr="00284EEA">
        <w:rPr>
          <w:rFonts w:cs="Times New Roman"/>
          <w:szCs w:val="28"/>
          <w:shd w:val="clear" w:color="auto" w:fill="FFFFFF"/>
        </w:rPr>
        <w:t>549-556.</w:t>
      </w:r>
    </w:p>
    <w:p w14:paraId="035BAA8E" w14:textId="649FB225" w:rsidR="0032131A" w:rsidRPr="0005621B" w:rsidRDefault="000D75D8" w:rsidP="0005621B">
      <w:pPr>
        <w:shd w:val="clear" w:color="auto" w:fill="FFFFFF"/>
        <w:spacing w:after="0" w:line="360" w:lineRule="auto"/>
        <w:ind w:firstLine="708"/>
        <w:jc w:val="both"/>
        <w:rPr>
          <w:rFonts w:cs="Times New Roman"/>
        </w:rPr>
      </w:pPr>
      <w:r>
        <w:rPr>
          <w:rFonts w:cs="Times New Roman"/>
          <w:color w:val="222222"/>
          <w:lang w:val="ky-KG"/>
        </w:rPr>
        <w:t>30</w:t>
      </w:r>
      <w:r w:rsidR="00AF7501" w:rsidRPr="00EE6DD5">
        <w:rPr>
          <w:rFonts w:cs="Times New Roman"/>
          <w:color w:val="222222"/>
        </w:rPr>
        <w:t>4</w:t>
      </w:r>
      <w:r w:rsidR="0005621B" w:rsidRPr="0005621B">
        <w:rPr>
          <w:rFonts w:cs="Times New Roman"/>
          <w:color w:val="222222"/>
        </w:rPr>
        <w:t>.</w:t>
      </w:r>
      <w:r w:rsidR="0005621B" w:rsidRPr="0005621B">
        <w:rPr>
          <w:rFonts w:cs="Times New Roman"/>
          <w:b/>
          <w:color w:val="222222"/>
        </w:rPr>
        <w:t xml:space="preserve"> </w:t>
      </w:r>
      <w:proofErr w:type="spellStart"/>
      <w:r w:rsidR="0032131A" w:rsidRPr="00B5201A">
        <w:rPr>
          <w:rFonts w:cs="Times New Roman"/>
          <w:b/>
          <w:color w:val="222222"/>
        </w:rPr>
        <w:t>Kapadia</w:t>
      </w:r>
      <w:proofErr w:type="spellEnd"/>
      <w:r w:rsidR="0032131A" w:rsidRPr="00B5201A">
        <w:rPr>
          <w:rFonts w:cs="Times New Roman"/>
          <w:b/>
          <w:color w:val="222222"/>
        </w:rPr>
        <w:t>, N. A.</w:t>
      </w:r>
      <w:r w:rsidR="0032131A" w:rsidRPr="00B5201A">
        <w:rPr>
          <w:rFonts w:cs="Times New Roman"/>
          <w:color w:val="222222"/>
        </w:rPr>
        <w:t> </w:t>
      </w:r>
      <w:hyperlink r:id="rId261" w:tgtFrame="_blank" w:history="1">
        <w:r w:rsidR="0032131A" w:rsidRPr="00B5201A">
          <w:rPr>
            <w:rStyle w:val="af1"/>
            <w:rFonts w:cs="Times New Roman"/>
            <w:color w:val="auto"/>
            <w:u w:val="none"/>
          </w:rPr>
          <w:t>Comparison of thyroid profile in premenopausal and postmenopausal women</w:t>
        </w:r>
      </w:hyperlink>
      <w:r w:rsidR="0032131A" w:rsidRPr="00B5201A">
        <w:rPr>
          <w:rFonts w:cs="Times New Roman"/>
        </w:rPr>
        <w:t xml:space="preserve"> </w:t>
      </w:r>
      <w:r w:rsidR="0039158D" w:rsidRPr="00284EEA">
        <w:rPr>
          <w:rFonts w:eastAsia="Times New Roman" w:cs="Times New Roman"/>
          <w:szCs w:val="28"/>
          <w:lang w:eastAsia="ru-RU"/>
        </w:rPr>
        <w:t xml:space="preserve">[Text] </w:t>
      </w:r>
      <w:r w:rsidR="0032131A" w:rsidRPr="00B5201A">
        <w:rPr>
          <w:rFonts w:cs="Times New Roman"/>
        </w:rPr>
        <w:t xml:space="preserve">/ N. A. </w:t>
      </w:r>
      <w:proofErr w:type="spellStart"/>
      <w:r w:rsidR="0032131A" w:rsidRPr="00B5201A">
        <w:rPr>
          <w:rFonts w:cs="Times New Roman"/>
        </w:rPr>
        <w:t>Kapadia</w:t>
      </w:r>
      <w:proofErr w:type="spellEnd"/>
      <w:r w:rsidR="0032131A" w:rsidRPr="00B5201A">
        <w:rPr>
          <w:rFonts w:cs="Times New Roman"/>
        </w:rPr>
        <w:t>, N. Mehta // Int J Bas</w:t>
      </w:r>
      <w:r w:rsidR="0032131A">
        <w:rPr>
          <w:rFonts w:cs="Times New Roman"/>
        </w:rPr>
        <w:t xml:space="preserve">ic </w:t>
      </w:r>
      <w:proofErr w:type="spellStart"/>
      <w:r w:rsidR="0032131A">
        <w:rPr>
          <w:rFonts w:cs="Times New Roman"/>
        </w:rPr>
        <w:t>Appl</w:t>
      </w:r>
      <w:proofErr w:type="spellEnd"/>
      <w:r w:rsidR="0032131A">
        <w:rPr>
          <w:rFonts w:cs="Times New Roman"/>
        </w:rPr>
        <w:t xml:space="preserve"> </w:t>
      </w:r>
      <w:proofErr w:type="spellStart"/>
      <w:r w:rsidR="0032131A">
        <w:rPr>
          <w:rFonts w:cs="Times New Roman"/>
        </w:rPr>
        <w:t>Physiol</w:t>
      </w:r>
      <w:proofErr w:type="spellEnd"/>
      <w:r w:rsidR="0032131A">
        <w:rPr>
          <w:rFonts w:cs="Times New Roman"/>
        </w:rPr>
        <w:t xml:space="preserve">. </w:t>
      </w:r>
      <w:r w:rsidR="0039158D">
        <w:rPr>
          <w:rFonts w:cs="Times New Roman"/>
        </w:rPr>
        <w:t xml:space="preserve">- </w:t>
      </w:r>
      <w:r w:rsidR="0032131A">
        <w:rPr>
          <w:rFonts w:cs="Times New Roman"/>
        </w:rPr>
        <w:t>2017</w:t>
      </w:r>
      <w:r w:rsidR="0039158D">
        <w:rPr>
          <w:rFonts w:cs="Times New Roman"/>
        </w:rPr>
        <w:t>. - Vol.</w:t>
      </w:r>
      <w:r w:rsidR="0032131A">
        <w:rPr>
          <w:rFonts w:cs="Times New Roman"/>
        </w:rPr>
        <w:t xml:space="preserve"> 6</w:t>
      </w:r>
      <w:r w:rsidR="0039158D">
        <w:rPr>
          <w:rFonts w:cs="Times New Roman"/>
        </w:rPr>
        <w:t xml:space="preserve">. - P. </w:t>
      </w:r>
      <w:r w:rsidR="0032131A">
        <w:rPr>
          <w:rFonts w:cs="Times New Roman"/>
        </w:rPr>
        <w:t>150-</w:t>
      </w:r>
      <w:r w:rsidR="0039158D">
        <w:rPr>
          <w:rFonts w:cs="Times New Roman"/>
        </w:rPr>
        <w:t>15</w:t>
      </w:r>
      <w:r w:rsidR="0032131A">
        <w:rPr>
          <w:rFonts w:cs="Times New Roman"/>
        </w:rPr>
        <w:t>4.</w:t>
      </w:r>
    </w:p>
    <w:p w14:paraId="56DC7B08" w14:textId="77777777" w:rsidR="00360CAF" w:rsidRPr="00B5201A" w:rsidRDefault="00360CAF" w:rsidP="00360CAF">
      <w:pPr>
        <w:spacing w:after="0" w:line="0" w:lineRule="auto"/>
        <w:ind w:firstLine="210"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B5201A">
        <w:rPr>
          <w:rFonts w:eastAsia="Times New Roman" w:cs="Times New Roman"/>
          <w:color w:val="000000"/>
          <w:sz w:val="21"/>
          <w:szCs w:val="21"/>
          <w:lang w:eastAsia="ru-RU"/>
        </w:rPr>
        <w:t>211. </w:t>
      </w:r>
      <w:r w:rsidRPr="00B5201A">
        <w:rPr>
          <w:rFonts w:eastAsia="Times New Roman" w:cs="Times New Roman"/>
          <w:color w:val="231F20"/>
          <w:sz w:val="32"/>
          <w:szCs w:val="32"/>
          <w:lang w:eastAsia="ru-RU"/>
        </w:rPr>
        <w:t>Haines CJ,  </w:t>
      </w:r>
      <w:proofErr w:type="spellStart"/>
      <w:r w:rsidRPr="00B5201A">
        <w:rPr>
          <w:rFonts w:eastAsia="Times New Roman" w:cs="Times New Roman"/>
          <w:color w:val="231F20"/>
          <w:sz w:val="32"/>
          <w:szCs w:val="32"/>
          <w:lang w:eastAsia="ru-RU"/>
        </w:rPr>
        <w:t>Xing</w:t>
      </w:r>
      <w:proofErr w:type="spellEnd"/>
      <w:r w:rsidRPr="00B5201A">
        <w:rPr>
          <w:rFonts w:eastAsia="Times New Roman" w:cs="Times New Roman"/>
          <w:color w:val="231F20"/>
          <w:sz w:val="32"/>
          <w:szCs w:val="32"/>
          <w:lang w:eastAsia="ru-RU"/>
        </w:rPr>
        <w:t xml:space="preserve">  SM,  Park  KH,  et  al.  Prevalence  of </w:t>
      </w:r>
    </w:p>
    <w:p w14:paraId="6368C256" w14:textId="77777777" w:rsidR="00360CAF" w:rsidRPr="00B5201A" w:rsidRDefault="00360CAF" w:rsidP="00360CAF">
      <w:pPr>
        <w:spacing w:after="0" w:line="0" w:lineRule="auto"/>
        <w:ind w:firstLine="210"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B5201A">
        <w:rPr>
          <w:rFonts w:eastAsia="Times New Roman" w:cs="Times New Roman"/>
          <w:color w:val="000000"/>
          <w:sz w:val="21"/>
          <w:szCs w:val="21"/>
          <w:lang w:eastAsia="ru-RU"/>
        </w:rPr>
        <w:t>212. </w:t>
      </w:r>
      <w:r w:rsidRPr="00B5201A">
        <w:rPr>
          <w:rFonts w:eastAsia="Times New Roman" w:cs="Times New Roman"/>
          <w:color w:val="231F20"/>
          <w:sz w:val="32"/>
          <w:szCs w:val="32"/>
          <w:lang w:eastAsia="ru-RU"/>
        </w:rPr>
        <w:t>menopausal  symptoms  in  different  ethnic  groups  of </w:t>
      </w:r>
    </w:p>
    <w:p w14:paraId="44F454AE" w14:textId="77777777" w:rsidR="00360CAF" w:rsidRPr="00B5201A" w:rsidRDefault="00360CAF" w:rsidP="00360CAF">
      <w:pPr>
        <w:spacing w:after="0" w:line="0" w:lineRule="auto"/>
        <w:ind w:firstLine="210"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B5201A">
        <w:rPr>
          <w:rFonts w:eastAsia="Times New Roman" w:cs="Times New Roman"/>
          <w:color w:val="000000"/>
          <w:sz w:val="21"/>
          <w:szCs w:val="21"/>
          <w:lang w:eastAsia="ru-RU"/>
        </w:rPr>
        <w:t>213. </w:t>
      </w:r>
      <w:r w:rsidRPr="00B5201A">
        <w:rPr>
          <w:rFonts w:eastAsia="Times New Roman" w:cs="Times New Roman"/>
          <w:color w:val="231F20"/>
          <w:sz w:val="32"/>
          <w:szCs w:val="32"/>
          <w:lang w:eastAsia="ru-RU"/>
        </w:rPr>
        <w:t>Asian  women  and  responsiveness  to  therapy  with three </w:t>
      </w:r>
    </w:p>
    <w:p w14:paraId="6C615F37" w14:textId="77777777" w:rsidR="00360CAF" w:rsidRPr="00B5201A" w:rsidRDefault="00360CAF" w:rsidP="00360CAF">
      <w:pPr>
        <w:spacing w:after="0" w:line="0" w:lineRule="auto"/>
        <w:ind w:firstLine="210"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B5201A">
        <w:rPr>
          <w:rFonts w:eastAsia="Times New Roman" w:cs="Times New Roman"/>
          <w:color w:val="000000"/>
          <w:sz w:val="21"/>
          <w:szCs w:val="21"/>
          <w:lang w:eastAsia="ru-RU"/>
        </w:rPr>
        <w:t>214. </w:t>
      </w:r>
      <w:r w:rsidRPr="00B5201A">
        <w:rPr>
          <w:rFonts w:eastAsia="Times New Roman" w:cs="Times New Roman"/>
          <w:color w:val="231F20"/>
          <w:sz w:val="32"/>
          <w:szCs w:val="32"/>
          <w:lang w:eastAsia="ru-RU"/>
        </w:rPr>
        <w:t>doses of conjugated estrogens/</w:t>
      </w:r>
      <w:proofErr w:type="spellStart"/>
      <w:r w:rsidRPr="00B5201A">
        <w:rPr>
          <w:rFonts w:eastAsia="Times New Roman" w:cs="Times New Roman"/>
          <w:color w:val="231F20"/>
          <w:sz w:val="32"/>
          <w:szCs w:val="32"/>
          <w:lang w:eastAsia="ru-RU"/>
        </w:rPr>
        <w:t>medroxyprogesterone</w:t>
      </w:r>
      <w:proofErr w:type="spellEnd"/>
      <w:r w:rsidRPr="00B5201A">
        <w:rPr>
          <w:rFonts w:eastAsia="Times New Roman" w:cs="Times New Roman"/>
          <w:color w:val="231F20"/>
          <w:sz w:val="32"/>
          <w:szCs w:val="32"/>
          <w:lang w:eastAsia="ru-RU"/>
        </w:rPr>
        <w:t xml:space="preserve"> </w:t>
      </w:r>
      <w:proofErr w:type="spellStart"/>
      <w:r w:rsidRPr="00B5201A">
        <w:rPr>
          <w:rFonts w:eastAsia="Times New Roman" w:cs="Times New Roman"/>
          <w:color w:val="231F20"/>
          <w:sz w:val="32"/>
          <w:szCs w:val="32"/>
          <w:lang w:eastAsia="ru-RU"/>
        </w:rPr>
        <w:t>acet</w:t>
      </w:r>
      <w:proofErr w:type="spellEnd"/>
      <w:r w:rsidRPr="00B5201A">
        <w:rPr>
          <w:rFonts w:eastAsia="Times New Roman" w:cs="Times New Roman"/>
          <w:color w:val="231F20"/>
          <w:sz w:val="32"/>
          <w:szCs w:val="32"/>
          <w:lang w:eastAsia="ru-RU"/>
        </w:rPr>
        <w:t>-</w:t>
      </w:r>
    </w:p>
    <w:p w14:paraId="6E8EB02C" w14:textId="77777777" w:rsidR="00360CAF" w:rsidRPr="00B5201A" w:rsidRDefault="00360CAF" w:rsidP="00360CAF">
      <w:pPr>
        <w:spacing w:after="0" w:line="0" w:lineRule="auto"/>
        <w:ind w:firstLine="210"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B5201A">
        <w:rPr>
          <w:rFonts w:eastAsia="Times New Roman" w:cs="Times New Roman"/>
          <w:color w:val="000000"/>
          <w:sz w:val="21"/>
          <w:szCs w:val="21"/>
          <w:lang w:eastAsia="ru-RU"/>
        </w:rPr>
        <w:t>215. </w:t>
      </w:r>
      <w:r w:rsidRPr="00B5201A">
        <w:rPr>
          <w:rFonts w:eastAsia="Times New Roman" w:cs="Times New Roman"/>
          <w:color w:val="231F20"/>
          <w:sz w:val="32"/>
          <w:szCs w:val="32"/>
          <w:lang w:eastAsia="ru-RU"/>
        </w:rPr>
        <w:t>ate:  the  Pan-Asia  Menopause  (PAM)  study.  </w:t>
      </w:r>
      <w:proofErr w:type="spellStart"/>
      <w:r w:rsidRPr="00B5201A">
        <w:rPr>
          <w:rFonts w:eastAsia="Times New Roman" w:cs="Times New Roman"/>
          <w:color w:val="231F20"/>
          <w:sz w:val="32"/>
          <w:szCs w:val="32"/>
          <w:lang w:eastAsia="ru-RU"/>
        </w:rPr>
        <w:t>Maturitas</w:t>
      </w:r>
      <w:proofErr w:type="spellEnd"/>
      <w:r w:rsidRPr="00B5201A">
        <w:rPr>
          <w:rFonts w:eastAsia="Times New Roman" w:cs="Times New Roman"/>
          <w:color w:val="231F20"/>
          <w:sz w:val="32"/>
          <w:szCs w:val="32"/>
          <w:lang w:eastAsia="ru-RU"/>
        </w:rPr>
        <w:t> </w:t>
      </w:r>
    </w:p>
    <w:p w14:paraId="7309771A" w14:textId="77777777" w:rsidR="00360CAF" w:rsidRPr="00B5201A" w:rsidRDefault="00360CAF" w:rsidP="00360CAF">
      <w:pPr>
        <w:spacing w:after="0" w:line="0" w:lineRule="auto"/>
        <w:ind w:firstLine="210"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B5201A">
        <w:rPr>
          <w:rFonts w:eastAsia="Times New Roman" w:cs="Times New Roman"/>
          <w:color w:val="000000"/>
          <w:sz w:val="21"/>
          <w:szCs w:val="21"/>
          <w:lang w:eastAsia="ru-RU"/>
        </w:rPr>
        <w:t>216. </w:t>
      </w:r>
      <w:r w:rsidRPr="00B5201A">
        <w:rPr>
          <w:rFonts w:eastAsia="Times New Roman" w:cs="Times New Roman"/>
          <w:color w:val="231F20"/>
          <w:sz w:val="32"/>
          <w:szCs w:val="32"/>
          <w:lang w:eastAsia="ru-RU"/>
        </w:rPr>
        <w:t>2005;52:264–76</w:t>
      </w:r>
    </w:p>
    <w:p w14:paraId="4D2B08AC" w14:textId="77777777" w:rsidR="00360CAF" w:rsidRPr="00B5201A" w:rsidRDefault="00360CAF" w:rsidP="00360CAF">
      <w:pPr>
        <w:spacing w:after="0" w:line="0" w:lineRule="auto"/>
        <w:ind w:firstLine="210"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B5201A">
        <w:rPr>
          <w:rFonts w:eastAsia="Times New Roman" w:cs="Times New Roman"/>
          <w:color w:val="000000"/>
          <w:sz w:val="21"/>
          <w:szCs w:val="21"/>
          <w:lang w:eastAsia="ru-RU"/>
        </w:rPr>
        <w:t>217. </w:t>
      </w:r>
      <w:r w:rsidRPr="00B5201A">
        <w:rPr>
          <w:rFonts w:eastAsia="Times New Roman" w:cs="Times New Roman"/>
          <w:color w:val="231F20"/>
          <w:sz w:val="32"/>
          <w:szCs w:val="32"/>
          <w:lang w:eastAsia="ru-RU"/>
        </w:rPr>
        <w:t>Haines CJ,  </w:t>
      </w:r>
      <w:proofErr w:type="spellStart"/>
      <w:r w:rsidRPr="00B5201A">
        <w:rPr>
          <w:rFonts w:eastAsia="Times New Roman" w:cs="Times New Roman"/>
          <w:color w:val="231F20"/>
          <w:sz w:val="32"/>
          <w:szCs w:val="32"/>
          <w:lang w:eastAsia="ru-RU"/>
        </w:rPr>
        <w:t>Xing</w:t>
      </w:r>
      <w:proofErr w:type="spellEnd"/>
      <w:r w:rsidRPr="00B5201A">
        <w:rPr>
          <w:rFonts w:eastAsia="Times New Roman" w:cs="Times New Roman"/>
          <w:color w:val="231F20"/>
          <w:sz w:val="32"/>
          <w:szCs w:val="32"/>
          <w:lang w:eastAsia="ru-RU"/>
        </w:rPr>
        <w:t xml:space="preserve">  SM,  Park  KH,  et  al.  Prevalence  of </w:t>
      </w:r>
    </w:p>
    <w:p w14:paraId="06F87B71" w14:textId="77777777" w:rsidR="00360CAF" w:rsidRPr="00B5201A" w:rsidRDefault="00360CAF" w:rsidP="00360CAF">
      <w:pPr>
        <w:spacing w:after="0" w:line="0" w:lineRule="auto"/>
        <w:ind w:firstLine="210"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B5201A">
        <w:rPr>
          <w:rFonts w:eastAsia="Times New Roman" w:cs="Times New Roman"/>
          <w:color w:val="000000"/>
          <w:sz w:val="21"/>
          <w:szCs w:val="21"/>
          <w:lang w:eastAsia="ru-RU"/>
        </w:rPr>
        <w:t>218. </w:t>
      </w:r>
      <w:r w:rsidRPr="00B5201A">
        <w:rPr>
          <w:rFonts w:eastAsia="Times New Roman" w:cs="Times New Roman"/>
          <w:color w:val="231F20"/>
          <w:sz w:val="32"/>
          <w:szCs w:val="32"/>
          <w:lang w:eastAsia="ru-RU"/>
        </w:rPr>
        <w:t>menopausal  symptoms  in  different  ethnic  groups  of </w:t>
      </w:r>
    </w:p>
    <w:p w14:paraId="05A44012" w14:textId="77777777" w:rsidR="00360CAF" w:rsidRPr="00B5201A" w:rsidRDefault="00360CAF" w:rsidP="00360CAF">
      <w:pPr>
        <w:spacing w:after="0" w:line="0" w:lineRule="auto"/>
        <w:ind w:firstLine="210"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B5201A">
        <w:rPr>
          <w:rFonts w:eastAsia="Times New Roman" w:cs="Times New Roman"/>
          <w:color w:val="000000"/>
          <w:sz w:val="21"/>
          <w:szCs w:val="21"/>
          <w:lang w:eastAsia="ru-RU"/>
        </w:rPr>
        <w:t>219. </w:t>
      </w:r>
      <w:r w:rsidRPr="00B5201A">
        <w:rPr>
          <w:rFonts w:eastAsia="Times New Roman" w:cs="Times New Roman"/>
          <w:color w:val="231F20"/>
          <w:sz w:val="32"/>
          <w:szCs w:val="32"/>
          <w:lang w:eastAsia="ru-RU"/>
        </w:rPr>
        <w:t>Asian  women  and  responsiveness  to  therapy  with three </w:t>
      </w:r>
    </w:p>
    <w:p w14:paraId="093AB7DA" w14:textId="77777777" w:rsidR="00360CAF" w:rsidRPr="00B5201A" w:rsidRDefault="00360CAF" w:rsidP="00360CAF">
      <w:pPr>
        <w:spacing w:after="0" w:line="0" w:lineRule="auto"/>
        <w:ind w:firstLine="210"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B5201A">
        <w:rPr>
          <w:rFonts w:eastAsia="Times New Roman" w:cs="Times New Roman"/>
          <w:color w:val="000000"/>
          <w:sz w:val="21"/>
          <w:szCs w:val="21"/>
          <w:lang w:eastAsia="ru-RU"/>
        </w:rPr>
        <w:t>220. </w:t>
      </w:r>
      <w:r w:rsidRPr="00B5201A">
        <w:rPr>
          <w:rFonts w:eastAsia="Times New Roman" w:cs="Times New Roman"/>
          <w:color w:val="231F20"/>
          <w:sz w:val="32"/>
          <w:szCs w:val="32"/>
          <w:lang w:eastAsia="ru-RU"/>
        </w:rPr>
        <w:t>doses of conjugated estrogens/</w:t>
      </w:r>
      <w:proofErr w:type="spellStart"/>
      <w:r w:rsidRPr="00B5201A">
        <w:rPr>
          <w:rFonts w:eastAsia="Times New Roman" w:cs="Times New Roman"/>
          <w:color w:val="231F20"/>
          <w:sz w:val="32"/>
          <w:szCs w:val="32"/>
          <w:lang w:eastAsia="ru-RU"/>
        </w:rPr>
        <w:t>medroxyprogesterone</w:t>
      </w:r>
      <w:proofErr w:type="spellEnd"/>
      <w:r w:rsidRPr="00B5201A">
        <w:rPr>
          <w:rFonts w:eastAsia="Times New Roman" w:cs="Times New Roman"/>
          <w:color w:val="231F20"/>
          <w:sz w:val="32"/>
          <w:szCs w:val="32"/>
          <w:lang w:eastAsia="ru-RU"/>
        </w:rPr>
        <w:t xml:space="preserve"> </w:t>
      </w:r>
      <w:proofErr w:type="spellStart"/>
      <w:r w:rsidRPr="00B5201A">
        <w:rPr>
          <w:rFonts w:eastAsia="Times New Roman" w:cs="Times New Roman"/>
          <w:color w:val="231F20"/>
          <w:sz w:val="32"/>
          <w:szCs w:val="32"/>
          <w:lang w:eastAsia="ru-RU"/>
        </w:rPr>
        <w:t>acet</w:t>
      </w:r>
      <w:proofErr w:type="spellEnd"/>
      <w:r w:rsidRPr="00B5201A">
        <w:rPr>
          <w:rFonts w:eastAsia="Times New Roman" w:cs="Times New Roman"/>
          <w:color w:val="231F20"/>
          <w:sz w:val="32"/>
          <w:szCs w:val="32"/>
          <w:lang w:eastAsia="ru-RU"/>
        </w:rPr>
        <w:t>-</w:t>
      </w:r>
    </w:p>
    <w:p w14:paraId="2CABDA59" w14:textId="77777777" w:rsidR="00360CAF" w:rsidRPr="00B5201A" w:rsidRDefault="00360CAF" w:rsidP="00360CAF">
      <w:pPr>
        <w:spacing w:after="0" w:line="0" w:lineRule="auto"/>
        <w:ind w:firstLine="210"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B5201A">
        <w:rPr>
          <w:rFonts w:eastAsia="Times New Roman" w:cs="Times New Roman"/>
          <w:color w:val="000000"/>
          <w:sz w:val="21"/>
          <w:szCs w:val="21"/>
          <w:lang w:eastAsia="ru-RU"/>
        </w:rPr>
        <w:t>221. </w:t>
      </w:r>
      <w:r w:rsidRPr="00B5201A">
        <w:rPr>
          <w:rFonts w:eastAsia="Times New Roman" w:cs="Times New Roman"/>
          <w:color w:val="231F20"/>
          <w:sz w:val="32"/>
          <w:szCs w:val="32"/>
          <w:lang w:eastAsia="ru-RU"/>
        </w:rPr>
        <w:t>ate:  the  Pan-Asia  Menopause  (PAM)  study.  </w:t>
      </w:r>
      <w:proofErr w:type="spellStart"/>
      <w:r w:rsidRPr="00B5201A">
        <w:rPr>
          <w:rFonts w:eastAsia="Times New Roman" w:cs="Times New Roman"/>
          <w:color w:val="231F20"/>
          <w:sz w:val="32"/>
          <w:szCs w:val="32"/>
          <w:lang w:eastAsia="ru-RU"/>
        </w:rPr>
        <w:t>Maturitas</w:t>
      </w:r>
      <w:proofErr w:type="spellEnd"/>
      <w:r w:rsidRPr="00B5201A">
        <w:rPr>
          <w:rFonts w:eastAsia="Times New Roman" w:cs="Times New Roman"/>
          <w:color w:val="231F20"/>
          <w:sz w:val="32"/>
          <w:szCs w:val="32"/>
          <w:lang w:eastAsia="ru-RU"/>
        </w:rPr>
        <w:t> </w:t>
      </w:r>
    </w:p>
    <w:p w14:paraId="57E44BFE" w14:textId="77777777" w:rsidR="00360CAF" w:rsidRPr="00B5201A" w:rsidRDefault="00360CAF" w:rsidP="00360CAF">
      <w:pPr>
        <w:spacing w:after="0" w:line="0" w:lineRule="auto"/>
        <w:ind w:firstLine="210"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B5201A">
        <w:rPr>
          <w:rFonts w:eastAsia="Times New Roman" w:cs="Times New Roman"/>
          <w:color w:val="000000"/>
          <w:sz w:val="21"/>
          <w:szCs w:val="21"/>
          <w:lang w:eastAsia="ru-RU"/>
        </w:rPr>
        <w:t>222. </w:t>
      </w:r>
      <w:r w:rsidRPr="00B5201A">
        <w:rPr>
          <w:rFonts w:eastAsia="Times New Roman" w:cs="Times New Roman"/>
          <w:color w:val="231F20"/>
          <w:sz w:val="32"/>
          <w:szCs w:val="32"/>
          <w:lang w:eastAsia="ru-RU"/>
        </w:rPr>
        <w:t>2005;52:264–76</w:t>
      </w:r>
    </w:p>
    <w:p w14:paraId="6C4429EF" w14:textId="77777777" w:rsidR="00360CAF" w:rsidRPr="00B5201A" w:rsidRDefault="00360CAF" w:rsidP="00360CAF">
      <w:pPr>
        <w:spacing w:after="0" w:line="0" w:lineRule="auto"/>
        <w:ind w:firstLine="210"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B5201A">
        <w:rPr>
          <w:rFonts w:eastAsia="Times New Roman" w:cs="Times New Roman"/>
          <w:color w:val="000000"/>
          <w:sz w:val="21"/>
          <w:szCs w:val="21"/>
          <w:lang w:eastAsia="ru-RU"/>
        </w:rPr>
        <w:t>223. </w:t>
      </w:r>
      <w:r w:rsidRPr="00B5201A">
        <w:rPr>
          <w:rFonts w:eastAsia="Times New Roman" w:cs="Times New Roman"/>
          <w:color w:val="231F20"/>
          <w:sz w:val="32"/>
          <w:szCs w:val="32"/>
          <w:lang w:eastAsia="ru-RU"/>
        </w:rPr>
        <w:t>Haines CJ,  </w:t>
      </w:r>
      <w:proofErr w:type="spellStart"/>
      <w:r w:rsidRPr="00B5201A">
        <w:rPr>
          <w:rFonts w:eastAsia="Times New Roman" w:cs="Times New Roman"/>
          <w:color w:val="231F20"/>
          <w:sz w:val="32"/>
          <w:szCs w:val="32"/>
          <w:lang w:eastAsia="ru-RU"/>
        </w:rPr>
        <w:t>Xing</w:t>
      </w:r>
      <w:proofErr w:type="spellEnd"/>
      <w:r w:rsidRPr="00B5201A">
        <w:rPr>
          <w:rFonts w:eastAsia="Times New Roman" w:cs="Times New Roman"/>
          <w:color w:val="231F20"/>
          <w:sz w:val="32"/>
          <w:szCs w:val="32"/>
          <w:lang w:eastAsia="ru-RU"/>
        </w:rPr>
        <w:t xml:space="preserve">  SM,  Park  KH,  et  al.  Prevalence  of </w:t>
      </w:r>
    </w:p>
    <w:p w14:paraId="0E09ADCA" w14:textId="77777777" w:rsidR="00360CAF" w:rsidRPr="00B5201A" w:rsidRDefault="00360CAF" w:rsidP="00360CAF">
      <w:pPr>
        <w:spacing w:after="0" w:line="0" w:lineRule="auto"/>
        <w:ind w:firstLine="210"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B5201A">
        <w:rPr>
          <w:rFonts w:eastAsia="Times New Roman" w:cs="Times New Roman"/>
          <w:color w:val="000000"/>
          <w:sz w:val="21"/>
          <w:szCs w:val="21"/>
          <w:lang w:eastAsia="ru-RU"/>
        </w:rPr>
        <w:t>224. </w:t>
      </w:r>
      <w:r w:rsidRPr="00B5201A">
        <w:rPr>
          <w:rFonts w:eastAsia="Times New Roman" w:cs="Times New Roman"/>
          <w:color w:val="231F20"/>
          <w:sz w:val="32"/>
          <w:szCs w:val="32"/>
          <w:lang w:eastAsia="ru-RU"/>
        </w:rPr>
        <w:t>menopausal  symptoms  in  different  ethnic  groups  of </w:t>
      </w:r>
    </w:p>
    <w:p w14:paraId="245CCA85" w14:textId="77777777" w:rsidR="00360CAF" w:rsidRPr="00B5201A" w:rsidRDefault="00360CAF" w:rsidP="00360CAF">
      <w:pPr>
        <w:spacing w:after="0" w:line="0" w:lineRule="auto"/>
        <w:ind w:firstLine="210"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B5201A">
        <w:rPr>
          <w:rFonts w:eastAsia="Times New Roman" w:cs="Times New Roman"/>
          <w:color w:val="000000"/>
          <w:sz w:val="21"/>
          <w:szCs w:val="21"/>
          <w:lang w:eastAsia="ru-RU"/>
        </w:rPr>
        <w:t>225. </w:t>
      </w:r>
      <w:r w:rsidRPr="00B5201A">
        <w:rPr>
          <w:rFonts w:eastAsia="Times New Roman" w:cs="Times New Roman"/>
          <w:color w:val="231F20"/>
          <w:sz w:val="32"/>
          <w:szCs w:val="32"/>
          <w:lang w:eastAsia="ru-RU"/>
        </w:rPr>
        <w:t>Asian  women  and  responsiveness  to  therapy  with three </w:t>
      </w:r>
    </w:p>
    <w:p w14:paraId="16D20345" w14:textId="77777777" w:rsidR="00360CAF" w:rsidRPr="00B5201A" w:rsidRDefault="00360CAF" w:rsidP="00360CAF">
      <w:pPr>
        <w:spacing w:after="0" w:line="0" w:lineRule="auto"/>
        <w:ind w:firstLine="210"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B5201A">
        <w:rPr>
          <w:rFonts w:eastAsia="Times New Roman" w:cs="Times New Roman"/>
          <w:color w:val="000000"/>
          <w:sz w:val="21"/>
          <w:szCs w:val="21"/>
          <w:lang w:eastAsia="ru-RU"/>
        </w:rPr>
        <w:t>226. </w:t>
      </w:r>
      <w:r w:rsidRPr="00B5201A">
        <w:rPr>
          <w:rFonts w:eastAsia="Times New Roman" w:cs="Times New Roman"/>
          <w:color w:val="231F20"/>
          <w:sz w:val="32"/>
          <w:szCs w:val="32"/>
          <w:lang w:eastAsia="ru-RU"/>
        </w:rPr>
        <w:t>doses of conjugated estrogens/</w:t>
      </w:r>
      <w:proofErr w:type="spellStart"/>
      <w:r w:rsidRPr="00B5201A">
        <w:rPr>
          <w:rFonts w:eastAsia="Times New Roman" w:cs="Times New Roman"/>
          <w:color w:val="231F20"/>
          <w:sz w:val="32"/>
          <w:szCs w:val="32"/>
          <w:lang w:eastAsia="ru-RU"/>
        </w:rPr>
        <w:t>medroxyprogesterone</w:t>
      </w:r>
      <w:proofErr w:type="spellEnd"/>
      <w:r w:rsidRPr="00B5201A">
        <w:rPr>
          <w:rFonts w:eastAsia="Times New Roman" w:cs="Times New Roman"/>
          <w:color w:val="231F20"/>
          <w:sz w:val="32"/>
          <w:szCs w:val="32"/>
          <w:lang w:eastAsia="ru-RU"/>
        </w:rPr>
        <w:t xml:space="preserve"> </w:t>
      </w:r>
      <w:proofErr w:type="spellStart"/>
      <w:r w:rsidRPr="00B5201A">
        <w:rPr>
          <w:rFonts w:eastAsia="Times New Roman" w:cs="Times New Roman"/>
          <w:color w:val="231F20"/>
          <w:sz w:val="32"/>
          <w:szCs w:val="32"/>
          <w:lang w:eastAsia="ru-RU"/>
        </w:rPr>
        <w:t>acet</w:t>
      </w:r>
      <w:proofErr w:type="spellEnd"/>
      <w:r w:rsidRPr="00B5201A">
        <w:rPr>
          <w:rFonts w:eastAsia="Times New Roman" w:cs="Times New Roman"/>
          <w:color w:val="231F20"/>
          <w:sz w:val="32"/>
          <w:szCs w:val="32"/>
          <w:lang w:eastAsia="ru-RU"/>
        </w:rPr>
        <w:t>-</w:t>
      </w:r>
    </w:p>
    <w:p w14:paraId="11D43554" w14:textId="77777777" w:rsidR="00360CAF" w:rsidRPr="00B5201A" w:rsidRDefault="00360CAF" w:rsidP="00360CAF">
      <w:pPr>
        <w:spacing w:after="0" w:line="0" w:lineRule="auto"/>
        <w:ind w:firstLine="210"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B5201A">
        <w:rPr>
          <w:rFonts w:eastAsia="Times New Roman" w:cs="Times New Roman"/>
          <w:color w:val="000000"/>
          <w:sz w:val="21"/>
          <w:szCs w:val="21"/>
          <w:lang w:eastAsia="ru-RU"/>
        </w:rPr>
        <w:t>227. </w:t>
      </w:r>
      <w:r w:rsidRPr="00B5201A">
        <w:rPr>
          <w:rFonts w:eastAsia="Times New Roman" w:cs="Times New Roman"/>
          <w:color w:val="231F20"/>
          <w:sz w:val="32"/>
          <w:szCs w:val="32"/>
          <w:lang w:eastAsia="ru-RU"/>
        </w:rPr>
        <w:t>ate:  the  Pan-Asia  Menopause  (PAM)  study.  </w:t>
      </w:r>
      <w:proofErr w:type="spellStart"/>
      <w:r w:rsidRPr="00B5201A">
        <w:rPr>
          <w:rFonts w:eastAsia="Times New Roman" w:cs="Times New Roman"/>
          <w:color w:val="231F20"/>
          <w:sz w:val="32"/>
          <w:szCs w:val="32"/>
          <w:lang w:eastAsia="ru-RU"/>
        </w:rPr>
        <w:t>Maturitas</w:t>
      </w:r>
      <w:proofErr w:type="spellEnd"/>
      <w:r w:rsidRPr="00B5201A">
        <w:rPr>
          <w:rFonts w:eastAsia="Times New Roman" w:cs="Times New Roman"/>
          <w:color w:val="231F20"/>
          <w:sz w:val="32"/>
          <w:szCs w:val="32"/>
          <w:lang w:eastAsia="ru-RU"/>
        </w:rPr>
        <w:t> </w:t>
      </w:r>
    </w:p>
    <w:p w14:paraId="150E8107" w14:textId="77777777" w:rsidR="00360CAF" w:rsidRPr="00B5201A" w:rsidRDefault="00360CAF" w:rsidP="00360CAF">
      <w:pPr>
        <w:spacing w:after="0" w:line="0" w:lineRule="auto"/>
        <w:ind w:firstLine="210"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B5201A">
        <w:rPr>
          <w:rFonts w:eastAsia="Times New Roman" w:cs="Times New Roman"/>
          <w:color w:val="000000"/>
          <w:sz w:val="21"/>
          <w:szCs w:val="21"/>
          <w:lang w:eastAsia="ru-RU"/>
        </w:rPr>
        <w:t>228. </w:t>
      </w:r>
      <w:r w:rsidRPr="00B5201A">
        <w:rPr>
          <w:rFonts w:eastAsia="Times New Roman" w:cs="Times New Roman"/>
          <w:color w:val="231F20"/>
          <w:sz w:val="32"/>
          <w:szCs w:val="32"/>
          <w:lang w:eastAsia="ru-RU"/>
        </w:rPr>
        <w:t>2005;52:264–76</w:t>
      </w:r>
    </w:p>
    <w:p w14:paraId="54BEF6E3" w14:textId="64684E1B" w:rsidR="00360CAF" w:rsidRPr="008E369F" w:rsidRDefault="000D75D8" w:rsidP="0005621B">
      <w:pPr>
        <w:pStyle w:val="1"/>
        <w:shd w:val="clear" w:color="auto" w:fill="FFFFFF"/>
        <w:spacing w:before="15" w:line="360" w:lineRule="auto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  <w:lang w:val="ky-KG"/>
        </w:rPr>
        <w:t>30</w:t>
      </w:r>
      <w:r w:rsidR="00AF7501" w:rsidRPr="00EE6DD5">
        <w:rPr>
          <w:rFonts w:ascii="Times New Roman" w:hAnsi="Times New Roman" w:cs="Times New Roman"/>
          <w:b w:val="0"/>
          <w:color w:val="auto"/>
        </w:rPr>
        <w:t>5</w:t>
      </w:r>
      <w:r w:rsidR="0005621B" w:rsidRPr="00EE6DD5">
        <w:rPr>
          <w:rFonts w:ascii="Times New Roman" w:hAnsi="Times New Roman" w:cs="Times New Roman"/>
          <w:b w:val="0"/>
          <w:color w:val="auto"/>
        </w:rPr>
        <w:t>.</w:t>
      </w:r>
      <w:r w:rsidR="0005621B" w:rsidRPr="00EE6DD5">
        <w:t xml:space="preserve"> </w:t>
      </w:r>
      <w:hyperlink r:id="rId262" w:anchor="auth-Maedeh-Khakkar-Aff1" w:history="1">
        <w:proofErr w:type="spellStart"/>
        <w:r w:rsidR="00360CAF" w:rsidRPr="009E07E4">
          <w:rPr>
            <w:rStyle w:val="af1"/>
            <w:rFonts w:ascii="Times New Roman" w:hAnsi="Times New Roman" w:cs="Times New Roman"/>
            <w:color w:val="auto"/>
            <w:u w:val="none"/>
          </w:rPr>
          <w:t>Khakkar</w:t>
        </w:r>
        <w:proofErr w:type="spellEnd"/>
      </w:hyperlink>
      <w:r w:rsidR="00360CAF" w:rsidRPr="009E07E4">
        <w:rPr>
          <w:rFonts w:ascii="Times New Roman" w:hAnsi="Times New Roman" w:cs="Times New Roman"/>
          <w:color w:val="auto"/>
        </w:rPr>
        <w:t xml:space="preserve">, M. </w:t>
      </w:r>
      <w:r w:rsidR="00360CAF" w:rsidRPr="009E07E4">
        <w:rPr>
          <w:rFonts w:ascii="Times New Roman" w:hAnsi="Times New Roman" w:cs="Times New Roman"/>
          <w:b w:val="0"/>
          <w:color w:val="auto"/>
        </w:rPr>
        <w:t xml:space="preserve">Relationship between mental health and climacteric adjustment in middle aged women: a confirmatory analysis </w:t>
      </w:r>
      <w:r w:rsidR="00360CAF" w:rsidRPr="009E07E4">
        <w:rPr>
          <w:rFonts w:ascii="Times New Roman" w:eastAsia="Times New Roman" w:hAnsi="Times New Roman" w:cs="Times New Roman"/>
          <w:b w:val="0"/>
          <w:color w:val="000000"/>
          <w:lang w:eastAsia="ru-RU"/>
        </w:rPr>
        <w:t>[Text]</w:t>
      </w:r>
      <w:r w:rsidR="00360CAF" w:rsidRPr="00B5201A">
        <w:rPr>
          <w:rFonts w:eastAsia="Times New Roman" w:cs="Times New Roman"/>
          <w:color w:val="000000"/>
          <w:sz w:val="32"/>
          <w:szCs w:val="32"/>
          <w:lang w:eastAsia="ru-RU"/>
        </w:rPr>
        <w:t xml:space="preserve"> </w:t>
      </w:r>
      <w:r w:rsidR="00360CAF" w:rsidRPr="009E07E4">
        <w:rPr>
          <w:rFonts w:ascii="Times New Roman" w:hAnsi="Times New Roman" w:cs="Times New Roman"/>
          <w:b w:val="0"/>
          <w:color w:val="auto"/>
        </w:rPr>
        <w:t xml:space="preserve">/ </w:t>
      </w:r>
      <w:hyperlink r:id="rId263" w:anchor="auth-Maedeh-Khakkar-Aff1" w:history="1">
        <w:r w:rsidR="00360CAF" w:rsidRPr="009E07E4">
          <w:rPr>
            <w:rStyle w:val="af1"/>
            <w:rFonts w:ascii="Times New Roman" w:hAnsi="Times New Roman" w:cs="Times New Roman"/>
            <w:b w:val="0"/>
            <w:color w:val="auto"/>
            <w:u w:val="none"/>
          </w:rPr>
          <w:t xml:space="preserve">M. </w:t>
        </w:r>
        <w:proofErr w:type="spellStart"/>
        <w:r w:rsidR="00360CAF" w:rsidRPr="009E07E4">
          <w:rPr>
            <w:rStyle w:val="af1"/>
            <w:rFonts w:ascii="Times New Roman" w:hAnsi="Times New Roman" w:cs="Times New Roman"/>
            <w:b w:val="0"/>
            <w:color w:val="auto"/>
            <w:u w:val="none"/>
          </w:rPr>
          <w:t>Khakkar</w:t>
        </w:r>
        <w:proofErr w:type="spellEnd"/>
      </w:hyperlink>
      <w:r w:rsidR="00360CAF" w:rsidRPr="009E07E4">
        <w:rPr>
          <w:rFonts w:ascii="Times New Roman" w:hAnsi="Times New Roman" w:cs="Times New Roman"/>
          <w:b w:val="0"/>
          <w:color w:val="auto"/>
        </w:rPr>
        <w:t xml:space="preserve">, </w:t>
      </w:r>
      <w:hyperlink r:id="rId264" w:anchor="auth-Ashraf-Kazemi-Aff2" w:history="1">
        <w:r w:rsidR="00360CAF" w:rsidRPr="009E07E4">
          <w:rPr>
            <w:rStyle w:val="af1"/>
            <w:rFonts w:ascii="Times New Roman" w:hAnsi="Times New Roman" w:cs="Times New Roman"/>
            <w:b w:val="0"/>
            <w:color w:val="auto"/>
            <w:u w:val="none"/>
          </w:rPr>
          <w:t xml:space="preserve">A. </w:t>
        </w:r>
        <w:proofErr w:type="spellStart"/>
        <w:r w:rsidR="00360CAF" w:rsidRPr="009E07E4">
          <w:rPr>
            <w:rStyle w:val="af1"/>
            <w:rFonts w:ascii="Times New Roman" w:hAnsi="Times New Roman" w:cs="Times New Roman"/>
            <w:b w:val="0"/>
            <w:color w:val="auto"/>
            <w:u w:val="none"/>
          </w:rPr>
          <w:t>Kazemi</w:t>
        </w:r>
        <w:proofErr w:type="spellEnd"/>
      </w:hyperlink>
      <w:r w:rsidR="00360CAF" w:rsidRPr="009E07E4">
        <w:rPr>
          <w:rFonts w:ascii="Times New Roman" w:hAnsi="Times New Roman" w:cs="Times New Roman"/>
          <w:b w:val="0"/>
          <w:color w:val="auto"/>
        </w:rPr>
        <w:t xml:space="preserve"> // </w:t>
      </w:r>
      <w:hyperlink r:id="rId265" w:history="1">
        <w:r w:rsidR="00360CAF" w:rsidRPr="009E07E4">
          <w:rPr>
            <w:rStyle w:val="af1"/>
            <w:rFonts w:ascii="Times New Roman" w:hAnsi="Times New Roman" w:cs="Times New Roman"/>
            <w:b w:val="0"/>
            <w:iCs/>
            <w:color w:val="auto"/>
            <w:u w:val="none"/>
          </w:rPr>
          <w:t>BMC Women's Health</w:t>
        </w:r>
      </w:hyperlink>
      <w:r w:rsidR="00360CAF" w:rsidRPr="009E07E4">
        <w:rPr>
          <w:rFonts w:ascii="Times New Roman" w:hAnsi="Times New Roman" w:cs="Times New Roman"/>
          <w:b w:val="0"/>
          <w:color w:val="auto"/>
        </w:rPr>
        <w:t>.</w:t>
      </w:r>
      <w:r w:rsidR="00360CAF">
        <w:rPr>
          <w:rFonts w:ascii="Times New Roman" w:hAnsi="Times New Roman" w:cs="Times New Roman"/>
          <w:b w:val="0"/>
          <w:color w:val="auto"/>
        </w:rPr>
        <w:t xml:space="preserve"> -</w:t>
      </w:r>
      <w:r w:rsidR="00360CAF" w:rsidRPr="009E07E4">
        <w:rPr>
          <w:rFonts w:ascii="Times New Roman" w:hAnsi="Times New Roman" w:cs="Times New Roman"/>
          <w:b w:val="0"/>
          <w:color w:val="auto"/>
        </w:rPr>
        <w:t xml:space="preserve"> 2023. </w:t>
      </w:r>
      <w:r w:rsidR="0032131A">
        <w:rPr>
          <w:rFonts w:ascii="Times New Roman" w:hAnsi="Times New Roman" w:cs="Times New Roman"/>
          <w:b w:val="0"/>
          <w:color w:val="auto"/>
        </w:rPr>
        <w:t xml:space="preserve">- </w:t>
      </w:r>
      <w:r w:rsidR="00360CAF" w:rsidRPr="009E07E4">
        <w:rPr>
          <w:rFonts w:ascii="Times New Roman" w:hAnsi="Times New Roman" w:cs="Times New Roman"/>
          <w:b w:val="0"/>
          <w:color w:val="auto"/>
        </w:rPr>
        <w:t>V</w:t>
      </w:r>
      <w:r w:rsidR="00360CAF" w:rsidRPr="009E07E4">
        <w:rPr>
          <w:rStyle w:val="u-visually-hidden"/>
          <w:rFonts w:ascii="Times New Roman" w:hAnsi="Times New Roman" w:cs="Times New Roman"/>
          <w:b w:val="0"/>
          <w:bCs w:val="0"/>
          <w:color w:val="auto"/>
          <w:bdr w:val="none" w:sz="0" w:space="0" w:color="auto" w:frame="1"/>
        </w:rPr>
        <w:t>ol.</w:t>
      </w:r>
      <w:r w:rsidR="00360CAF" w:rsidRPr="009E07E4">
        <w:rPr>
          <w:rFonts w:ascii="Times New Roman" w:hAnsi="Times New Roman" w:cs="Times New Roman"/>
          <w:b w:val="0"/>
          <w:bCs w:val="0"/>
          <w:color w:val="auto"/>
        </w:rPr>
        <w:t> 23</w:t>
      </w:r>
      <w:r w:rsidR="00360CAF">
        <w:rPr>
          <w:rFonts w:ascii="Times New Roman" w:hAnsi="Times New Roman" w:cs="Times New Roman"/>
          <w:b w:val="0"/>
          <w:color w:val="auto"/>
        </w:rPr>
        <w:t>. - C. 2-7.</w:t>
      </w:r>
    </w:p>
    <w:p w14:paraId="2E1AA493" w14:textId="3E7AF5F6" w:rsidR="00360CAF" w:rsidRPr="00C427E8" w:rsidRDefault="000D75D8" w:rsidP="0005621B">
      <w:pPr>
        <w:shd w:val="clear" w:color="auto" w:fill="FFFFFF"/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lang w:val="ky-KG"/>
        </w:rPr>
        <w:t>30</w:t>
      </w:r>
      <w:r w:rsidR="00AF7501" w:rsidRPr="00EE6DD5">
        <w:t>6</w:t>
      </w:r>
      <w:r w:rsidR="0005621B" w:rsidRPr="00EE6DD5">
        <w:t xml:space="preserve">. </w:t>
      </w:r>
      <w:hyperlink r:id="rId266" w:history="1">
        <w:r w:rsidR="00360CAF" w:rsidRPr="00C427E8">
          <w:rPr>
            <w:rStyle w:val="af1"/>
            <w:rFonts w:cs="Times New Roman"/>
            <w:b/>
            <w:color w:val="auto"/>
            <w:szCs w:val="28"/>
            <w:u w:val="none"/>
          </w:rPr>
          <w:t>Ko</w:t>
        </w:r>
      </w:hyperlink>
      <w:r w:rsidR="00360CAF" w:rsidRPr="00C427E8">
        <w:rPr>
          <w:rFonts w:cs="Times New Roman"/>
          <w:b/>
          <w:szCs w:val="28"/>
        </w:rPr>
        <w:t>, S.</w:t>
      </w:r>
      <w:r w:rsidR="00360CAF" w:rsidRPr="00C427E8">
        <w:rPr>
          <w:rFonts w:cs="Times New Roman"/>
          <w:szCs w:val="28"/>
        </w:rPr>
        <w:t xml:space="preserve"> </w:t>
      </w:r>
      <w:r w:rsidR="00360CAF" w:rsidRPr="00C427E8">
        <w:rPr>
          <w:rFonts w:cs="Times New Roman"/>
          <w:bCs/>
          <w:spacing w:val="-2"/>
          <w:szCs w:val="28"/>
        </w:rPr>
        <w:t xml:space="preserve">Menopause-Associated Lipid Metabolic Disorders and Foods Beneficial for Postmenopausal Women </w:t>
      </w:r>
      <w:r w:rsidR="00360CAF" w:rsidRPr="00C427E8">
        <w:rPr>
          <w:rFonts w:eastAsia="Times New Roman" w:cs="Times New Roman"/>
          <w:szCs w:val="28"/>
          <w:lang w:eastAsia="ru-RU"/>
        </w:rPr>
        <w:t>[Text] /</w:t>
      </w:r>
      <w:r w:rsidR="00360CAF">
        <w:rPr>
          <w:rFonts w:eastAsia="Times New Roman" w:cs="Times New Roman"/>
          <w:szCs w:val="28"/>
          <w:lang w:eastAsia="ru-RU"/>
        </w:rPr>
        <w:t xml:space="preserve"> </w:t>
      </w:r>
      <w:hyperlink r:id="rId267" w:history="1">
        <w:r w:rsidR="00360CAF" w:rsidRPr="00C427E8">
          <w:rPr>
            <w:rStyle w:val="af1"/>
            <w:rFonts w:cs="Times New Roman"/>
            <w:color w:val="auto"/>
            <w:szCs w:val="28"/>
            <w:u w:val="none"/>
          </w:rPr>
          <w:t>S. Ko</w:t>
        </w:r>
      </w:hyperlink>
      <w:r w:rsidR="00A06513">
        <w:rPr>
          <w:rFonts w:cs="Times New Roman"/>
          <w:szCs w:val="28"/>
        </w:rPr>
        <w:t>,</w:t>
      </w:r>
      <w:r w:rsidR="00360CAF" w:rsidRPr="00C427E8">
        <w:rPr>
          <w:rFonts w:cs="Times New Roman"/>
          <w:szCs w:val="28"/>
        </w:rPr>
        <w:t xml:space="preserve"> </w:t>
      </w:r>
      <w:hyperlink r:id="rId268" w:history="1">
        <w:r w:rsidR="00360CAF" w:rsidRPr="00C427E8">
          <w:rPr>
            <w:rStyle w:val="af1"/>
            <w:rFonts w:cs="Times New Roman"/>
            <w:color w:val="auto"/>
            <w:szCs w:val="28"/>
            <w:u w:val="none"/>
          </w:rPr>
          <w:t>H. Kim</w:t>
        </w:r>
      </w:hyperlink>
      <w:r w:rsidR="00360CAF" w:rsidRPr="00C427E8">
        <w:rPr>
          <w:rFonts w:cs="Times New Roman"/>
          <w:szCs w:val="28"/>
          <w:vertAlign w:val="superscript"/>
        </w:rPr>
        <w:t xml:space="preserve"> </w:t>
      </w:r>
      <w:r w:rsidR="00360CAF" w:rsidRPr="00C427E8">
        <w:rPr>
          <w:rFonts w:cs="Times New Roman"/>
          <w:bCs/>
          <w:szCs w:val="28"/>
        </w:rPr>
        <w:t>//</w:t>
      </w:r>
      <w:hyperlink r:id="rId269" w:history="1">
        <w:r w:rsidR="00360CAF" w:rsidRPr="00C427E8">
          <w:rPr>
            <w:rStyle w:val="af1"/>
            <w:rFonts w:cs="Times New Roman"/>
            <w:color w:val="auto"/>
            <w:szCs w:val="28"/>
            <w:u w:val="none"/>
          </w:rPr>
          <w:t>Nutrients.</w:t>
        </w:r>
      </w:hyperlink>
      <w:r w:rsidR="00360CAF" w:rsidRPr="00C427E8">
        <w:rPr>
          <w:rFonts w:cs="Times New Roman"/>
          <w:szCs w:val="28"/>
        </w:rPr>
        <w:t> </w:t>
      </w:r>
      <w:r w:rsidR="00197243">
        <w:rPr>
          <w:rFonts w:cs="Times New Roman"/>
          <w:szCs w:val="28"/>
        </w:rPr>
        <w:t>-</w:t>
      </w:r>
      <w:r w:rsidR="00360CAF" w:rsidRPr="00C427E8">
        <w:rPr>
          <w:rFonts w:cs="Times New Roman"/>
          <w:szCs w:val="28"/>
        </w:rPr>
        <w:t xml:space="preserve"> 2020. </w:t>
      </w:r>
      <w:r w:rsidR="00197243">
        <w:rPr>
          <w:rFonts w:cs="Times New Roman"/>
          <w:szCs w:val="28"/>
        </w:rPr>
        <w:t>-</w:t>
      </w:r>
      <w:r w:rsidR="00360CAF" w:rsidRPr="00C427E8">
        <w:rPr>
          <w:rFonts w:cs="Times New Roman"/>
          <w:szCs w:val="28"/>
        </w:rPr>
        <w:t xml:space="preserve"> Vol. 12</w:t>
      </w:r>
      <w:r w:rsidR="00197243">
        <w:rPr>
          <w:rFonts w:cs="Times New Roman"/>
          <w:szCs w:val="28"/>
        </w:rPr>
        <w:t xml:space="preserve"> </w:t>
      </w:r>
      <w:r w:rsidR="00360CAF" w:rsidRPr="00C427E8">
        <w:rPr>
          <w:rFonts w:cs="Times New Roman"/>
          <w:szCs w:val="28"/>
        </w:rPr>
        <w:t xml:space="preserve">(1). </w:t>
      </w:r>
      <w:r w:rsidR="00197243">
        <w:rPr>
          <w:rFonts w:cs="Times New Roman"/>
          <w:szCs w:val="28"/>
        </w:rPr>
        <w:t>-</w:t>
      </w:r>
      <w:r w:rsidR="00360CAF" w:rsidRPr="00C427E8">
        <w:rPr>
          <w:rFonts w:cs="Times New Roman"/>
          <w:szCs w:val="28"/>
        </w:rPr>
        <w:t xml:space="preserve"> P. 202-203.</w:t>
      </w:r>
    </w:p>
    <w:p w14:paraId="5DD900B0" w14:textId="29FD19FE" w:rsidR="00360CAF" w:rsidRPr="00197243" w:rsidRDefault="000D75D8" w:rsidP="0005621B">
      <w:pPr>
        <w:spacing w:after="0" w:line="360" w:lineRule="auto"/>
        <w:ind w:firstLine="708"/>
        <w:jc w:val="both"/>
        <w:rPr>
          <w:rStyle w:val="docsum-journal-citation"/>
          <w:rFonts w:cs="Times New Roman"/>
        </w:rPr>
      </w:pPr>
      <w:r>
        <w:rPr>
          <w:rStyle w:val="docsum-authors"/>
          <w:rFonts w:cs="Times New Roman"/>
          <w:lang w:val="ky-KG"/>
        </w:rPr>
        <w:t>30</w:t>
      </w:r>
      <w:r w:rsidR="00AF7501" w:rsidRPr="00EE6DD5">
        <w:rPr>
          <w:rStyle w:val="docsum-authors"/>
          <w:rFonts w:cs="Times New Roman"/>
        </w:rPr>
        <w:t>7</w:t>
      </w:r>
      <w:r w:rsidR="0005621B" w:rsidRPr="0005621B">
        <w:rPr>
          <w:rStyle w:val="docsum-authors"/>
          <w:rFonts w:cs="Times New Roman"/>
        </w:rPr>
        <w:t>.</w:t>
      </w:r>
      <w:r w:rsidR="0005621B" w:rsidRPr="0005621B">
        <w:rPr>
          <w:rStyle w:val="docsum-authors"/>
          <w:rFonts w:cs="Times New Roman"/>
          <w:b/>
        </w:rPr>
        <w:t xml:space="preserve"> </w:t>
      </w:r>
      <w:proofErr w:type="spellStart"/>
      <w:r w:rsidR="00360CAF" w:rsidRPr="00B5201A">
        <w:rPr>
          <w:rStyle w:val="docsum-authors"/>
          <w:rFonts w:cs="Times New Roman"/>
          <w:b/>
        </w:rPr>
        <w:t>Koliaki</w:t>
      </w:r>
      <w:proofErr w:type="spellEnd"/>
      <w:r w:rsidR="00360CAF" w:rsidRPr="00B5201A">
        <w:rPr>
          <w:rStyle w:val="docsum-authors"/>
          <w:rFonts w:cs="Times New Roman"/>
          <w:b/>
        </w:rPr>
        <w:t>, C.</w:t>
      </w:r>
      <w:r w:rsidR="00360CAF" w:rsidRPr="00B5201A">
        <w:rPr>
          <w:rFonts w:cs="Times New Roman"/>
        </w:rPr>
        <w:t xml:space="preserve"> </w:t>
      </w:r>
      <w:hyperlink r:id="rId270" w:history="1">
        <w:r w:rsidR="00360CAF" w:rsidRPr="00B5201A">
          <w:rPr>
            <w:rStyle w:val="af1"/>
            <w:rFonts w:cs="Times New Roman"/>
            <w:color w:val="auto"/>
            <w:u w:val="none"/>
            <w:shd w:val="clear" w:color="auto" w:fill="FFFFFF"/>
          </w:rPr>
          <w:t>Obesity and cardiovascular disease: revisiting an old relationship</w:t>
        </w:r>
      </w:hyperlink>
      <w:r w:rsidR="00360CAF" w:rsidRPr="00B5201A">
        <w:rPr>
          <w:rFonts w:cs="Times New Roman"/>
        </w:rPr>
        <w:t xml:space="preserve"> </w:t>
      </w:r>
      <w:r w:rsidR="00197243" w:rsidRPr="00C427E8">
        <w:rPr>
          <w:rFonts w:eastAsia="Times New Roman" w:cs="Times New Roman"/>
          <w:szCs w:val="28"/>
          <w:lang w:eastAsia="ru-RU"/>
        </w:rPr>
        <w:t xml:space="preserve">[Text] </w:t>
      </w:r>
      <w:r w:rsidR="00360CAF" w:rsidRPr="00B5201A">
        <w:rPr>
          <w:rFonts w:cs="Times New Roman"/>
        </w:rPr>
        <w:t>/</w:t>
      </w:r>
      <w:r w:rsidR="0005621B" w:rsidRPr="0005621B">
        <w:rPr>
          <w:rFonts w:cs="Times New Roman"/>
        </w:rPr>
        <w:t xml:space="preserve"> </w:t>
      </w:r>
      <w:r w:rsidR="00360CAF" w:rsidRPr="00B5201A">
        <w:rPr>
          <w:rStyle w:val="docsum-authors"/>
          <w:rFonts w:cs="Times New Roman"/>
        </w:rPr>
        <w:t xml:space="preserve">C. </w:t>
      </w:r>
      <w:proofErr w:type="spellStart"/>
      <w:r w:rsidR="00360CAF" w:rsidRPr="00B5201A">
        <w:rPr>
          <w:rStyle w:val="docsum-authors"/>
          <w:rFonts w:cs="Times New Roman"/>
        </w:rPr>
        <w:t>Koliaki</w:t>
      </w:r>
      <w:proofErr w:type="spellEnd"/>
      <w:r w:rsidR="00360CAF" w:rsidRPr="00B5201A">
        <w:rPr>
          <w:rStyle w:val="docsum-authors"/>
          <w:rFonts w:cs="Times New Roman"/>
        </w:rPr>
        <w:t xml:space="preserve">, S. </w:t>
      </w:r>
      <w:proofErr w:type="spellStart"/>
      <w:r w:rsidR="00360CAF" w:rsidRPr="00B5201A">
        <w:rPr>
          <w:rStyle w:val="docsum-authors"/>
          <w:rFonts w:cs="Times New Roman"/>
        </w:rPr>
        <w:t>Liatis</w:t>
      </w:r>
      <w:proofErr w:type="spellEnd"/>
      <w:r w:rsidR="00360CAF" w:rsidRPr="00B5201A">
        <w:rPr>
          <w:rStyle w:val="docsum-authors"/>
          <w:rFonts w:cs="Times New Roman"/>
        </w:rPr>
        <w:t xml:space="preserve">, A. </w:t>
      </w:r>
      <w:proofErr w:type="spellStart"/>
      <w:r w:rsidR="00360CAF" w:rsidRPr="00B5201A">
        <w:rPr>
          <w:rStyle w:val="docsum-authors"/>
          <w:rFonts w:cs="Times New Roman"/>
        </w:rPr>
        <w:t>Kokkinos</w:t>
      </w:r>
      <w:proofErr w:type="spellEnd"/>
      <w:r w:rsidR="00360CAF" w:rsidRPr="00B5201A">
        <w:rPr>
          <w:rStyle w:val="docsum-authors"/>
          <w:rFonts w:cs="Times New Roman"/>
        </w:rPr>
        <w:t xml:space="preserve"> // </w:t>
      </w:r>
      <w:r w:rsidR="00360CAF" w:rsidRPr="00B5201A">
        <w:rPr>
          <w:rStyle w:val="docsum-journal-citation"/>
          <w:rFonts w:cs="Times New Roman"/>
        </w:rPr>
        <w:t xml:space="preserve">Metabolism. </w:t>
      </w:r>
      <w:r w:rsidR="00197243">
        <w:rPr>
          <w:rStyle w:val="docsum-journal-citation"/>
          <w:rFonts w:cs="Times New Roman"/>
        </w:rPr>
        <w:t xml:space="preserve">- </w:t>
      </w:r>
      <w:r w:rsidR="00360CAF" w:rsidRPr="00197243">
        <w:rPr>
          <w:rStyle w:val="docsum-journal-citation"/>
          <w:rFonts w:cs="Times New Roman"/>
        </w:rPr>
        <w:t xml:space="preserve">2019. </w:t>
      </w:r>
      <w:r w:rsidR="00197243">
        <w:rPr>
          <w:rStyle w:val="docsum-journal-citation"/>
          <w:rFonts w:cs="Times New Roman"/>
        </w:rPr>
        <w:t>-</w:t>
      </w:r>
      <w:r w:rsidR="00360CAF" w:rsidRPr="00197243">
        <w:rPr>
          <w:rStyle w:val="docsum-journal-citation"/>
          <w:rFonts w:cs="Times New Roman"/>
        </w:rPr>
        <w:t xml:space="preserve"> </w:t>
      </w:r>
      <w:r w:rsidR="00360CAF" w:rsidRPr="00B5201A">
        <w:rPr>
          <w:rStyle w:val="docsum-journal-citation"/>
          <w:rFonts w:cs="Times New Roman"/>
        </w:rPr>
        <w:t>Vol</w:t>
      </w:r>
      <w:r w:rsidR="00360CAF" w:rsidRPr="00197243">
        <w:rPr>
          <w:rStyle w:val="docsum-journal-citation"/>
          <w:rFonts w:cs="Times New Roman"/>
        </w:rPr>
        <w:t xml:space="preserve">. 92. </w:t>
      </w:r>
      <w:r w:rsidR="00197243">
        <w:rPr>
          <w:rFonts w:cs="Times New Roman"/>
          <w:szCs w:val="28"/>
        </w:rPr>
        <w:t>-</w:t>
      </w:r>
      <w:r w:rsidR="00360CAF" w:rsidRPr="00197243">
        <w:rPr>
          <w:rStyle w:val="docsum-journal-citation"/>
          <w:rFonts w:cs="Times New Roman"/>
        </w:rPr>
        <w:t xml:space="preserve"> </w:t>
      </w:r>
      <w:r w:rsidR="00360CAF" w:rsidRPr="00B5201A">
        <w:rPr>
          <w:rStyle w:val="docsum-journal-citation"/>
          <w:rFonts w:cs="Times New Roman"/>
        </w:rPr>
        <w:t>P</w:t>
      </w:r>
      <w:r w:rsidR="00360CAF" w:rsidRPr="00197243">
        <w:rPr>
          <w:rStyle w:val="docsum-journal-citation"/>
          <w:rFonts w:cs="Times New Roman"/>
        </w:rPr>
        <w:t>. 98-107.</w:t>
      </w:r>
    </w:p>
    <w:p w14:paraId="3437BA31" w14:textId="6044464C" w:rsidR="00D034FA" w:rsidRPr="0005621B" w:rsidRDefault="000D75D8" w:rsidP="0005621B">
      <w:pPr>
        <w:spacing w:after="0" w:line="360" w:lineRule="auto"/>
        <w:ind w:firstLine="708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  <w:lang w:val="ky-KG"/>
        </w:rPr>
        <w:t>30</w:t>
      </w:r>
      <w:r w:rsidR="00AF7501" w:rsidRPr="00AF7501">
        <w:rPr>
          <w:rFonts w:cs="Times New Roman"/>
          <w:szCs w:val="28"/>
          <w:shd w:val="clear" w:color="auto" w:fill="FFFFFF"/>
        </w:rPr>
        <w:t>8</w:t>
      </w:r>
      <w:r w:rsidR="0005621B" w:rsidRPr="0005621B">
        <w:rPr>
          <w:rFonts w:cs="Times New Roman"/>
          <w:szCs w:val="28"/>
          <w:shd w:val="clear" w:color="auto" w:fill="FFFFFF"/>
        </w:rPr>
        <w:t>.</w:t>
      </w:r>
      <w:r w:rsidR="0005621B" w:rsidRPr="0005621B">
        <w:rPr>
          <w:rFonts w:cs="Times New Roman"/>
          <w:b/>
          <w:szCs w:val="28"/>
          <w:shd w:val="clear" w:color="auto" w:fill="FFFFFF"/>
        </w:rPr>
        <w:t xml:space="preserve"> </w:t>
      </w:r>
      <w:r w:rsidR="00360CAF" w:rsidRPr="00B5201A">
        <w:rPr>
          <w:rFonts w:cs="Times New Roman"/>
          <w:b/>
          <w:szCs w:val="28"/>
          <w:shd w:val="clear" w:color="auto" w:fill="FFFFFF"/>
        </w:rPr>
        <w:t>Lima, R.</w:t>
      </w:r>
      <w:r w:rsidR="00360CAF" w:rsidRPr="00B5201A">
        <w:rPr>
          <w:rFonts w:cs="Times New Roman"/>
          <w:szCs w:val="28"/>
          <w:shd w:val="clear" w:color="auto" w:fill="FFFFFF"/>
        </w:rPr>
        <w:t> </w:t>
      </w:r>
      <w:r w:rsidR="00360CAF" w:rsidRPr="00B5201A">
        <w:rPr>
          <w:rStyle w:val="ref-title"/>
          <w:rFonts w:cs="Times New Roman"/>
          <w:szCs w:val="28"/>
          <w:shd w:val="clear" w:color="auto" w:fill="FFFFFF"/>
        </w:rPr>
        <w:t>Hypertension in postmenopausal women</w:t>
      </w:r>
      <w:r w:rsidR="00360CAF" w:rsidRPr="00B5201A">
        <w:rPr>
          <w:rFonts w:cs="Times New Roman"/>
          <w:szCs w:val="28"/>
          <w:shd w:val="clear" w:color="auto" w:fill="FFFFFF"/>
        </w:rPr>
        <w:t> </w:t>
      </w:r>
      <w:r w:rsidR="00360CAF" w:rsidRPr="00A06513">
        <w:rPr>
          <w:rFonts w:eastAsia="Times New Roman" w:cs="Times New Roman"/>
          <w:color w:val="000000"/>
          <w:szCs w:val="28"/>
          <w:lang w:eastAsia="ru-RU"/>
        </w:rPr>
        <w:t xml:space="preserve">[Text] </w:t>
      </w:r>
      <w:r w:rsidR="00360CAF" w:rsidRPr="00A06513">
        <w:rPr>
          <w:rFonts w:cs="Times New Roman"/>
          <w:szCs w:val="28"/>
          <w:shd w:val="clear" w:color="auto" w:fill="FFFFFF"/>
        </w:rPr>
        <w:t>/</w:t>
      </w:r>
      <w:r w:rsidR="00360CAF" w:rsidRPr="00B5201A">
        <w:rPr>
          <w:rFonts w:cs="Times New Roman"/>
          <w:szCs w:val="28"/>
          <w:shd w:val="clear" w:color="auto" w:fill="FFFFFF"/>
        </w:rPr>
        <w:t xml:space="preserve"> R. Lima, M. Wofford, J. F. </w:t>
      </w:r>
      <w:proofErr w:type="spellStart"/>
      <w:r w:rsidR="00360CAF" w:rsidRPr="00B5201A">
        <w:rPr>
          <w:rFonts w:cs="Times New Roman"/>
          <w:szCs w:val="28"/>
          <w:shd w:val="clear" w:color="auto" w:fill="FFFFFF"/>
        </w:rPr>
        <w:t>Reckelhoff</w:t>
      </w:r>
      <w:proofErr w:type="spellEnd"/>
      <w:r w:rsidR="00360CAF" w:rsidRPr="00B5201A">
        <w:rPr>
          <w:rFonts w:cs="Times New Roman"/>
          <w:szCs w:val="28"/>
          <w:shd w:val="clear" w:color="auto" w:fill="FFFFFF"/>
        </w:rPr>
        <w:t xml:space="preserve"> // </w:t>
      </w:r>
      <w:proofErr w:type="spellStart"/>
      <w:r w:rsidR="00360CAF" w:rsidRPr="00B5201A">
        <w:rPr>
          <w:rStyle w:val="ref-journal"/>
          <w:rFonts w:cs="Times New Roman"/>
          <w:iCs/>
          <w:szCs w:val="28"/>
          <w:shd w:val="clear" w:color="auto" w:fill="FFFFFF"/>
        </w:rPr>
        <w:t>Curr</w:t>
      </w:r>
      <w:proofErr w:type="spellEnd"/>
      <w:r w:rsidR="00360CAF" w:rsidRPr="00B5201A">
        <w:rPr>
          <w:rStyle w:val="ref-journal"/>
          <w:rFonts w:cs="Times New Roman"/>
          <w:iCs/>
          <w:szCs w:val="28"/>
          <w:shd w:val="clear" w:color="auto" w:fill="FFFFFF"/>
        </w:rPr>
        <w:t xml:space="preserve"> </w:t>
      </w:r>
      <w:proofErr w:type="spellStart"/>
      <w:r w:rsidR="00360CAF" w:rsidRPr="00B5201A">
        <w:rPr>
          <w:rStyle w:val="ref-journal"/>
          <w:rFonts w:cs="Times New Roman"/>
          <w:iCs/>
          <w:szCs w:val="28"/>
          <w:shd w:val="clear" w:color="auto" w:fill="FFFFFF"/>
        </w:rPr>
        <w:t>Hypertens</w:t>
      </w:r>
      <w:proofErr w:type="spellEnd"/>
      <w:r w:rsidR="00360CAF" w:rsidRPr="00B5201A">
        <w:rPr>
          <w:rStyle w:val="ref-journal"/>
          <w:rFonts w:cs="Times New Roman"/>
          <w:iCs/>
          <w:szCs w:val="28"/>
          <w:shd w:val="clear" w:color="auto" w:fill="FFFFFF"/>
        </w:rPr>
        <w:t xml:space="preserve"> Rep. –</w:t>
      </w:r>
      <w:r w:rsidR="00360CAF" w:rsidRPr="00B5201A">
        <w:rPr>
          <w:rFonts w:cs="Times New Roman"/>
          <w:szCs w:val="28"/>
          <w:shd w:val="clear" w:color="auto" w:fill="FFFFFF"/>
        </w:rPr>
        <w:t> 2012. – Vol. </w:t>
      </w:r>
      <w:r w:rsidR="00360CAF" w:rsidRPr="00B5201A">
        <w:rPr>
          <w:rStyle w:val="ref-vol"/>
          <w:rFonts w:cs="Times New Roman"/>
          <w:szCs w:val="28"/>
          <w:shd w:val="clear" w:color="auto" w:fill="FFFFFF"/>
        </w:rPr>
        <w:t>14</w:t>
      </w:r>
      <w:r w:rsidR="00360CAF">
        <w:rPr>
          <w:rFonts w:cs="Times New Roman"/>
          <w:szCs w:val="28"/>
          <w:shd w:val="clear" w:color="auto" w:fill="FFFFFF"/>
        </w:rPr>
        <w:t>. – P. 254-260.</w:t>
      </w:r>
      <w:r w:rsidR="00360CAF" w:rsidRPr="00B5201A">
        <w:rPr>
          <w:rFonts w:eastAsia="Times New Roman" w:cs="Times New Roman"/>
          <w:szCs w:val="28"/>
          <w:lang w:eastAsia="ru-RU"/>
        </w:rPr>
        <w:tab/>
      </w:r>
      <w:hyperlink r:id="rId271" w:history="1">
        <w:r>
          <w:rPr>
            <w:rFonts w:cs="Times New Roman"/>
            <w:shd w:val="clear" w:color="auto" w:fill="FFFFFF"/>
            <w:lang w:val="ky-KG"/>
          </w:rPr>
          <w:t>30</w:t>
        </w:r>
        <w:r w:rsidR="00AF7501" w:rsidRPr="00AF7501">
          <w:rPr>
            <w:rFonts w:cs="Times New Roman"/>
            <w:shd w:val="clear" w:color="auto" w:fill="FFFFFF"/>
          </w:rPr>
          <w:t>9</w:t>
        </w:r>
        <w:r w:rsidR="0005621B" w:rsidRPr="0005621B">
          <w:rPr>
            <w:rFonts w:cs="Times New Roman"/>
            <w:shd w:val="clear" w:color="auto" w:fill="FFFFFF"/>
          </w:rPr>
          <w:t xml:space="preserve">. </w:t>
        </w:r>
        <w:proofErr w:type="spellStart"/>
        <w:r w:rsidR="00D034FA" w:rsidRPr="00D034FA">
          <w:rPr>
            <w:rStyle w:val="docsum-authors"/>
            <w:rFonts w:cs="Times New Roman"/>
            <w:b/>
            <w:bCs/>
          </w:rPr>
          <w:t>Lipsy</w:t>
        </w:r>
        <w:proofErr w:type="spellEnd"/>
        <w:r w:rsidR="00D034FA" w:rsidRPr="00D034FA">
          <w:rPr>
            <w:rStyle w:val="docsum-authors"/>
            <w:rFonts w:cs="Times New Roman"/>
            <w:b/>
            <w:bCs/>
          </w:rPr>
          <w:t xml:space="preserve">, R. J. </w:t>
        </w:r>
        <w:r w:rsidR="00D034FA" w:rsidRPr="00D034FA">
          <w:rPr>
            <w:rStyle w:val="af1"/>
            <w:rFonts w:cs="Times New Roman"/>
            <w:color w:val="auto"/>
            <w:u w:val="none"/>
            <w:shd w:val="clear" w:color="auto" w:fill="FFFFFF"/>
          </w:rPr>
          <w:t>The National Cholesterol Education Program Adult Treatment Panel III guidelines</w:t>
        </w:r>
      </w:hyperlink>
      <w:r w:rsidR="00D034FA" w:rsidRPr="00D034FA">
        <w:rPr>
          <w:rFonts w:cs="Times New Roman"/>
        </w:rPr>
        <w:t xml:space="preserve"> </w:t>
      </w:r>
      <w:r w:rsidR="00D034FA" w:rsidRPr="00B5201A">
        <w:rPr>
          <w:rFonts w:eastAsia="Times New Roman" w:cs="Times New Roman"/>
          <w:color w:val="000000"/>
          <w:szCs w:val="28"/>
          <w:lang w:eastAsia="ru-RU"/>
        </w:rPr>
        <w:t xml:space="preserve">[Text] </w:t>
      </w:r>
      <w:r w:rsidR="00D034FA" w:rsidRPr="00D034FA">
        <w:rPr>
          <w:rFonts w:cs="Times New Roman"/>
        </w:rPr>
        <w:t>/</w:t>
      </w:r>
      <w:r w:rsidR="00D034FA" w:rsidRPr="00D034FA">
        <w:rPr>
          <w:rStyle w:val="docsum-authors"/>
          <w:rFonts w:cs="Times New Roman"/>
          <w:b/>
          <w:bCs/>
        </w:rPr>
        <w:t xml:space="preserve"> </w:t>
      </w:r>
      <w:r w:rsidR="00D034FA" w:rsidRPr="00D034FA">
        <w:rPr>
          <w:rStyle w:val="docsum-authors"/>
          <w:rFonts w:cs="Times New Roman"/>
        </w:rPr>
        <w:t xml:space="preserve">R. J. </w:t>
      </w:r>
      <w:proofErr w:type="spellStart"/>
      <w:r w:rsidR="00D034FA" w:rsidRPr="00D034FA">
        <w:rPr>
          <w:rStyle w:val="docsum-authors"/>
          <w:rFonts w:cs="Times New Roman"/>
        </w:rPr>
        <w:t>Lipsy</w:t>
      </w:r>
      <w:proofErr w:type="spellEnd"/>
      <w:r w:rsidR="00D034FA" w:rsidRPr="00D034FA">
        <w:rPr>
          <w:rStyle w:val="docsum-authors"/>
          <w:rFonts w:cs="Times New Roman"/>
          <w:b/>
          <w:bCs/>
        </w:rPr>
        <w:t xml:space="preserve"> // </w:t>
      </w:r>
      <w:r w:rsidR="00D034FA" w:rsidRPr="00D034FA">
        <w:rPr>
          <w:rStyle w:val="docsum-journal-citation"/>
          <w:rFonts w:cs="Times New Roman"/>
        </w:rPr>
        <w:t xml:space="preserve">J </w:t>
      </w:r>
      <w:proofErr w:type="spellStart"/>
      <w:r w:rsidR="00D034FA" w:rsidRPr="00D034FA">
        <w:rPr>
          <w:rStyle w:val="docsum-journal-citation"/>
          <w:rFonts w:cs="Times New Roman"/>
        </w:rPr>
        <w:t>Manag</w:t>
      </w:r>
      <w:proofErr w:type="spellEnd"/>
      <w:r w:rsidR="00D034FA" w:rsidRPr="00D034FA">
        <w:rPr>
          <w:rStyle w:val="docsum-journal-citation"/>
          <w:rFonts w:cs="Times New Roman"/>
        </w:rPr>
        <w:t xml:space="preserve"> Care Pharm. - 2003. - Vol. 9</w:t>
      </w:r>
      <w:r w:rsidR="00F15387">
        <w:rPr>
          <w:rStyle w:val="docsum-journal-citation"/>
          <w:rFonts w:cs="Times New Roman"/>
        </w:rPr>
        <w:t xml:space="preserve">, </w:t>
      </w:r>
      <w:proofErr w:type="spellStart"/>
      <w:r w:rsidR="00D034FA" w:rsidRPr="00D034FA">
        <w:rPr>
          <w:rStyle w:val="docsum-journal-citation"/>
          <w:rFonts w:cs="Times New Roman"/>
        </w:rPr>
        <w:t>Suppl</w:t>
      </w:r>
      <w:r w:rsidR="00F15387">
        <w:rPr>
          <w:rStyle w:val="docsum-journal-citation"/>
          <w:rFonts w:cs="Times New Roman"/>
        </w:rPr>
        <w:t>.</w:t>
      </w:r>
      <w:r w:rsidR="00F15387" w:rsidRPr="00D034FA">
        <w:rPr>
          <w:rStyle w:val="docsum-journal-citation"/>
          <w:rFonts w:cs="Times New Roman"/>
        </w:rPr>
        <w:t>1</w:t>
      </w:r>
      <w:proofErr w:type="spellEnd"/>
      <w:r w:rsidR="00D034FA" w:rsidRPr="00D034FA">
        <w:rPr>
          <w:rStyle w:val="docsum-journal-citation"/>
          <w:rFonts w:cs="Times New Roman"/>
        </w:rPr>
        <w:t>. - P. 2-5.</w:t>
      </w:r>
    </w:p>
    <w:p w14:paraId="0E20B86B" w14:textId="48287410" w:rsidR="00360CAF" w:rsidRPr="00F528F5" w:rsidRDefault="000D75D8" w:rsidP="0005621B">
      <w:pPr>
        <w:spacing w:after="0" w:line="360" w:lineRule="auto"/>
        <w:ind w:firstLine="708"/>
        <w:jc w:val="both"/>
        <w:rPr>
          <w:rFonts w:eastAsia="Times New Roman" w:cs="Times New Roman"/>
          <w:color w:val="000000"/>
          <w:sz w:val="21"/>
          <w:szCs w:val="21"/>
          <w:lang w:eastAsia="ru-RU"/>
        </w:rPr>
      </w:pPr>
      <w:r>
        <w:rPr>
          <w:lang w:val="ky-KG"/>
        </w:rPr>
        <w:lastRenderedPageBreak/>
        <w:t>31</w:t>
      </w:r>
      <w:r w:rsidR="00AF7501" w:rsidRPr="00EE6DD5">
        <w:t>0</w:t>
      </w:r>
      <w:r w:rsidR="0005621B" w:rsidRPr="00EE6DD5">
        <w:t xml:space="preserve">. </w:t>
      </w:r>
      <w:hyperlink r:id="rId272" w:history="1">
        <w:r w:rsidR="00360CAF" w:rsidRPr="00B5201A">
          <w:rPr>
            <w:rStyle w:val="af1"/>
            <w:rFonts w:cs="Times New Roman"/>
            <w:color w:val="auto"/>
            <w:szCs w:val="28"/>
            <w:u w:val="none"/>
            <w:shd w:val="clear" w:color="auto" w:fill="FFFFFF"/>
          </w:rPr>
          <w:t>Long-term hormone therapy for perimenopausal and postmenopausal women</w:t>
        </w:r>
      </w:hyperlink>
      <w:r w:rsidR="00360CAF" w:rsidRPr="00B5201A">
        <w:rPr>
          <w:rFonts w:cs="Times New Roman"/>
          <w:szCs w:val="28"/>
        </w:rPr>
        <w:t xml:space="preserve"> </w:t>
      </w:r>
      <w:r w:rsidR="00360CAF" w:rsidRPr="00B5201A">
        <w:rPr>
          <w:rFonts w:eastAsia="Times New Roman" w:cs="Times New Roman"/>
          <w:szCs w:val="28"/>
          <w:lang w:eastAsia="ru-RU"/>
        </w:rPr>
        <w:t xml:space="preserve">[Text] </w:t>
      </w:r>
      <w:r w:rsidR="00360CAF" w:rsidRPr="00B5201A">
        <w:rPr>
          <w:rFonts w:cs="Times New Roman"/>
          <w:szCs w:val="28"/>
        </w:rPr>
        <w:t>/ [</w:t>
      </w:r>
      <w:r w:rsidR="00360CAF" w:rsidRPr="00B5201A">
        <w:rPr>
          <w:rStyle w:val="docsum-authors"/>
          <w:rFonts w:cs="Times New Roman"/>
          <w:szCs w:val="28"/>
        </w:rPr>
        <w:t xml:space="preserve">J. </w:t>
      </w:r>
      <w:proofErr w:type="spellStart"/>
      <w:r w:rsidR="00360CAF" w:rsidRPr="00B5201A">
        <w:rPr>
          <w:rStyle w:val="docsum-authors"/>
          <w:rFonts w:cs="Times New Roman"/>
          <w:szCs w:val="28"/>
        </w:rPr>
        <w:t>Marjoribanks</w:t>
      </w:r>
      <w:proofErr w:type="spellEnd"/>
      <w:r w:rsidR="00360CAF" w:rsidRPr="00B5201A">
        <w:rPr>
          <w:rStyle w:val="docsum-authors"/>
          <w:rFonts w:cs="Times New Roman"/>
          <w:szCs w:val="28"/>
        </w:rPr>
        <w:t xml:space="preserve">, C. Farquhar, H. Roberts et al.]  // </w:t>
      </w:r>
      <w:r w:rsidR="00360CAF" w:rsidRPr="00B5201A">
        <w:rPr>
          <w:rStyle w:val="docsum-journal-citation"/>
          <w:rFonts w:cs="Times New Roman"/>
          <w:szCs w:val="28"/>
        </w:rPr>
        <w:t xml:space="preserve">Cochrane Database </w:t>
      </w:r>
      <w:proofErr w:type="spellStart"/>
      <w:r w:rsidR="00360CAF" w:rsidRPr="00B5201A">
        <w:rPr>
          <w:rStyle w:val="docsum-journal-citation"/>
          <w:rFonts w:cs="Times New Roman"/>
          <w:szCs w:val="28"/>
        </w:rPr>
        <w:t>Syst</w:t>
      </w:r>
      <w:proofErr w:type="spellEnd"/>
      <w:r w:rsidR="00360CAF" w:rsidRPr="00B5201A">
        <w:rPr>
          <w:rStyle w:val="docsum-journal-citation"/>
          <w:rFonts w:cs="Times New Roman"/>
          <w:szCs w:val="28"/>
        </w:rPr>
        <w:t xml:space="preserve"> Rev. </w:t>
      </w:r>
      <w:r w:rsidR="00F15387">
        <w:rPr>
          <w:rStyle w:val="docsum-journal-citation"/>
          <w:rFonts w:cs="Times New Roman"/>
          <w:szCs w:val="28"/>
        </w:rPr>
        <w:t>-</w:t>
      </w:r>
      <w:r w:rsidR="00360CAF" w:rsidRPr="00B5201A">
        <w:rPr>
          <w:rStyle w:val="docsum-journal-citation"/>
          <w:rFonts w:cs="Times New Roman"/>
          <w:szCs w:val="28"/>
        </w:rPr>
        <w:t xml:space="preserve"> 2017. </w:t>
      </w:r>
      <w:r w:rsidR="00F15387">
        <w:rPr>
          <w:rStyle w:val="docsum-journal-citation"/>
          <w:rFonts w:cs="Times New Roman"/>
          <w:szCs w:val="28"/>
        </w:rPr>
        <w:t>-</w:t>
      </w:r>
      <w:r w:rsidR="00360CAF" w:rsidRPr="00B5201A">
        <w:rPr>
          <w:rStyle w:val="docsum-journal-citation"/>
          <w:rFonts w:cs="Times New Roman"/>
          <w:szCs w:val="28"/>
        </w:rPr>
        <w:t xml:space="preserve"> Vol. 1(1). </w:t>
      </w:r>
      <w:r w:rsidR="00F15387">
        <w:rPr>
          <w:rStyle w:val="docsum-journal-citation"/>
          <w:rFonts w:cs="Times New Roman"/>
          <w:szCs w:val="28"/>
        </w:rPr>
        <w:t>-</w:t>
      </w:r>
      <w:r w:rsidR="00360CAF" w:rsidRPr="00B5201A">
        <w:rPr>
          <w:rStyle w:val="docsum-journal-citation"/>
          <w:rFonts w:cs="Times New Roman"/>
          <w:szCs w:val="28"/>
        </w:rPr>
        <w:t xml:space="preserve"> P. CD004143.</w:t>
      </w:r>
    </w:p>
    <w:p w14:paraId="199C407D" w14:textId="45510541" w:rsidR="0010233C" w:rsidRPr="006B18E0" w:rsidRDefault="000D75D8" w:rsidP="0005621B">
      <w:pPr>
        <w:shd w:val="clear" w:color="auto" w:fill="FFFFFF"/>
        <w:spacing w:after="0" w:line="36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val="ky-KG" w:eastAsia="ru-RU"/>
        </w:rPr>
        <w:t>31</w:t>
      </w:r>
      <w:r w:rsidR="00AF7501" w:rsidRPr="00AF7501">
        <w:rPr>
          <w:rFonts w:eastAsia="Times New Roman" w:cs="Times New Roman"/>
          <w:szCs w:val="28"/>
          <w:lang w:eastAsia="ru-RU"/>
        </w:rPr>
        <w:t>1</w:t>
      </w:r>
      <w:r w:rsidR="0005621B" w:rsidRPr="0005621B">
        <w:rPr>
          <w:rFonts w:eastAsia="Times New Roman" w:cs="Times New Roman"/>
          <w:szCs w:val="28"/>
          <w:lang w:eastAsia="ru-RU"/>
        </w:rPr>
        <w:t xml:space="preserve">. </w:t>
      </w:r>
      <w:r w:rsidR="0010233C" w:rsidRPr="0010233C">
        <w:rPr>
          <w:rFonts w:eastAsia="Times New Roman" w:cs="Times New Roman"/>
          <w:szCs w:val="28"/>
          <w:lang w:eastAsia="ru-RU"/>
        </w:rPr>
        <w:t xml:space="preserve">Long-term effects of combined HRT on markers of endothelial function and inflammatory activity in heathy postmenopausal women </w:t>
      </w:r>
      <w:r w:rsidR="0010233C" w:rsidRPr="00B5201A">
        <w:rPr>
          <w:rFonts w:eastAsia="Times New Roman" w:cs="Times New Roman"/>
          <w:color w:val="000000"/>
          <w:szCs w:val="28"/>
          <w:lang w:eastAsia="ru-RU"/>
        </w:rPr>
        <w:t xml:space="preserve">[Text] </w:t>
      </w:r>
      <w:r w:rsidR="0010233C" w:rsidRPr="0010233C">
        <w:rPr>
          <w:rFonts w:eastAsia="Times New Roman" w:cs="Times New Roman"/>
          <w:szCs w:val="28"/>
          <w:lang w:eastAsia="ru-RU"/>
        </w:rPr>
        <w:t xml:space="preserve">/ </w:t>
      </w:r>
      <w:r w:rsidR="0010233C">
        <w:rPr>
          <w:rFonts w:eastAsia="Times New Roman" w:cs="Times New Roman"/>
          <w:szCs w:val="28"/>
          <w:lang w:eastAsia="ru-RU"/>
        </w:rPr>
        <w:t>[</w:t>
      </w:r>
      <w:r w:rsidR="0010233C" w:rsidRPr="0010233C">
        <w:rPr>
          <w:rFonts w:eastAsia="Times New Roman" w:cs="Times New Roman"/>
          <w:szCs w:val="28"/>
          <w:lang w:eastAsia="ru-RU"/>
        </w:rPr>
        <w:t xml:space="preserve">W. M. van Baal, P. </w:t>
      </w:r>
      <w:proofErr w:type="spellStart"/>
      <w:r w:rsidR="0010233C" w:rsidRPr="0010233C">
        <w:rPr>
          <w:rFonts w:eastAsia="Times New Roman" w:cs="Times New Roman"/>
          <w:szCs w:val="28"/>
          <w:lang w:eastAsia="ru-RU"/>
        </w:rPr>
        <w:t>Kenemans</w:t>
      </w:r>
      <w:proofErr w:type="spellEnd"/>
      <w:r w:rsidR="0010233C" w:rsidRPr="0010233C">
        <w:rPr>
          <w:rFonts w:eastAsia="Times New Roman" w:cs="Times New Roman"/>
          <w:szCs w:val="28"/>
          <w:lang w:eastAsia="ru-RU"/>
        </w:rPr>
        <w:t xml:space="preserve">, L. </w:t>
      </w:r>
      <w:proofErr w:type="spellStart"/>
      <w:r w:rsidR="0010233C" w:rsidRPr="0010233C">
        <w:rPr>
          <w:rFonts w:eastAsia="Times New Roman" w:cs="Times New Roman"/>
          <w:szCs w:val="28"/>
          <w:lang w:eastAsia="ru-RU"/>
        </w:rPr>
        <w:t>Emels</w:t>
      </w:r>
      <w:proofErr w:type="spellEnd"/>
      <w:r w:rsidR="0010233C" w:rsidRPr="0010233C">
        <w:rPr>
          <w:rFonts w:eastAsia="Times New Roman" w:cs="Times New Roman"/>
          <w:szCs w:val="28"/>
          <w:lang w:eastAsia="ru-RU"/>
        </w:rPr>
        <w:t xml:space="preserve"> et al. // Fert. </w:t>
      </w:r>
      <w:proofErr w:type="spellStart"/>
      <w:r w:rsidR="0010233C" w:rsidRPr="0010233C">
        <w:rPr>
          <w:rFonts w:eastAsia="Times New Roman" w:cs="Times New Roman"/>
          <w:szCs w:val="28"/>
          <w:lang w:eastAsia="ru-RU"/>
        </w:rPr>
        <w:t>Steril</w:t>
      </w:r>
      <w:proofErr w:type="spellEnd"/>
      <w:r w:rsidR="0010233C" w:rsidRPr="00F528F5">
        <w:rPr>
          <w:rFonts w:eastAsia="Times New Roman" w:cs="Times New Roman"/>
          <w:szCs w:val="28"/>
          <w:lang w:eastAsia="ru-RU"/>
        </w:rPr>
        <w:t xml:space="preserve">. </w:t>
      </w:r>
      <w:r w:rsidR="0010233C">
        <w:rPr>
          <w:rFonts w:eastAsia="Times New Roman" w:cs="Times New Roman"/>
          <w:szCs w:val="28"/>
          <w:lang w:eastAsia="ru-RU"/>
        </w:rPr>
        <w:t>-</w:t>
      </w:r>
      <w:r w:rsidR="0010233C" w:rsidRPr="0010233C">
        <w:rPr>
          <w:rFonts w:eastAsia="Times New Roman" w:cs="Times New Roman"/>
          <w:szCs w:val="28"/>
          <w:lang w:eastAsia="ru-RU"/>
        </w:rPr>
        <w:t xml:space="preserve"> 1999</w:t>
      </w:r>
      <w:r w:rsidR="0010233C" w:rsidRPr="00F528F5">
        <w:rPr>
          <w:rFonts w:eastAsia="Times New Roman" w:cs="Times New Roman"/>
          <w:szCs w:val="28"/>
          <w:lang w:eastAsia="ru-RU"/>
        </w:rPr>
        <w:t xml:space="preserve">. </w:t>
      </w:r>
      <w:r w:rsidR="0010233C">
        <w:rPr>
          <w:rFonts w:eastAsia="Times New Roman" w:cs="Times New Roman"/>
          <w:szCs w:val="28"/>
          <w:lang w:eastAsia="ru-RU"/>
        </w:rPr>
        <w:t>-</w:t>
      </w:r>
      <w:r w:rsidR="0010233C" w:rsidRPr="00F528F5">
        <w:rPr>
          <w:rFonts w:eastAsia="Times New Roman" w:cs="Times New Roman"/>
          <w:szCs w:val="28"/>
          <w:lang w:eastAsia="ru-RU"/>
        </w:rPr>
        <w:t xml:space="preserve"> </w:t>
      </w:r>
      <w:r w:rsidR="0010233C">
        <w:rPr>
          <w:rFonts w:eastAsia="Times New Roman" w:cs="Times New Roman"/>
          <w:szCs w:val="28"/>
          <w:lang w:eastAsia="ru-RU"/>
        </w:rPr>
        <w:t xml:space="preserve">Vol. </w:t>
      </w:r>
      <w:r w:rsidR="0010233C" w:rsidRPr="0010233C">
        <w:rPr>
          <w:rFonts w:eastAsia="Times New Roman" w:cs="Times New Roman"/>
          <w:szCs w:val="28"/>
          <w:lang w:eastAsia="ru-RU"/>
        </w:rPr>
        <w:t>71</w:t>
      </w:r>
      <w:r w:rsidR="0010233C">
        <w:rPr>
          <w:rFonts w:eastAsia="Times New Roman" w:cs="Times New Roman"/>
          <w:szCs w:val="28"/>
          <w:lang w:eastAsia="ru-RU"/>
        </w:rPr>
        <w:t xml:space="preserve">. - P. </w:t>
      </w:r>
      <w:r w:rsidR="0010233C" w:rsidRPr="0010233C">
        <w:rPr>
          <w:rFonts w:eastAsia="Times New Roman" w:cs="Times New Roman"/>
          <w:szCs w:val="28"/>
          <w:lang w:eastAsia="ru-RU"/>
        </w:rPr>
        <w:t>663</w:t>
      </w:r>
      <w:r w:rsidR="0010233C">
        <w:rPr>
          <w:rFonts w:eastAsia="Times New Roman" w:cs="Times New Roman"/>
          <w:szCs w:val="28"/>
          <w:lang w:eastAsia="ru-RU"/>
        </w:rPr>
        <w:t>-6</w:t>
      </w:r>
      <w:r w:rsidR="0010233C" w:rsidRPr="0010233C">
        <w:rPr>
          <w:rFonts w:eastAsia="Times New Roman" w:cs="Times New Roman"/>
          <w:szCs w:val="28"/>
          <w:lang w:eastAsia="ru-RU"/>
        </w:rPr>
        <w:t>70.</w:t>
      </w:r>
    </w:p>
    <w:p w14:paraId="25AC54E8" w14:textId="42CC15AE" w:rsidR="00DE10B3" w:rsidRPr="00DE10B3" w:rsidRDefault="000D75D8" w:rsidP="0005621B">
      <w:pPr>
        <w:shd w:val="clear" w:color="auto" w:fill="FFFFFF"/>
        <w:spacing w:after="0" w:line="36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0D75D8">
        <w:rPr>
          <w:rFonts w:cs="Times New Roman"/>
          <w:color w:val="000000"/>
          <w:szCs w:val="28"/>
          <w:lang w:val="ky-KG"/>
        </w:rPr>
        <w:t>312.</w:t>
      </w:r>
      <w:r>
        <w:rPr>
          <w:rFonts w:cs="Times New Roman"/>
          <w:color w:val="000000"/>
          <w:szCs w:val="28"/>
          <w:lang w:val="ky-KG"/>
        </w:rPr>
        <w:t xml:space="preserve"> </w:t>
      </w:r>
      <w:r w:rsidR="00DE10B3" w:rsidRPr="00DE10B3">
        <w:rPr>
          <w:rFonts w:cs="Times New Roman"/>
          <w:b/>
          <w:color w:val="000000"/>
          <w:szCs w:val="28"/>
        </w:rPr>
        <w:t>Mancini, G.</w:t>
      </w:r>
      <w:r w:rsidR="00DE10B3" w:rsidRPr="00DE10B3">
        <w:rPr>
          <w:rFonts w:cs="Times New Roman"/>
          <w:color w:val="000000"/>
          <w:szCs w:val="28"/>
        </w:rPr>
        <w:t xml:space="preserve"> </w:t>
      </w:r>
      <w:proofErr w:type="spellStart"/>
      <w:r w:rsidR="00DE10B3" w:rsidRPr="00DE10B3">
        <w:rPr>
          <w:rFonts w:cs="Times New Roman"/>
          <w:color w:val="000000"/>
          <w:szCs w:val="28"/>
        </w:rPr>
        <w:t>Immunochemical</w:t>
      </w:r>
      <w:proofErr w:type="spellEnd"/>
      <w:r w:rsidR="00DE10B3" w:rsidRPr="00DE10B3">
        <w:rPr>
          <w:rFonts w:cs="Times New Roman"/>
          <w:color w:val="000000"/>
          <w:szCs w:val="28"/>
        </w:rPr>
        <w:t xml:space="preserve"> quantitation of antigens by single radial diffusion </w:t>
      </w:r>
      <w:r w:rsidR="00DE10B3" w:rsidRPr="00B5201A">
        <w:rPr>
          <w:rFonts w:eastAsia="Times New Roman" w:cs="Times New Roman"/>
          <w:color w:val="000000"/>
          <w:szCs w:val="28"/>
          <w:lang w:eastAsia="ru-RU"/>
        </w:rPr>
        <w:t xml:space="preserve">[Text] </w:t>
      </w:r>
      <w:r w:rsidR="00DE10B3" w:rsidRPr="00DE10B3">
        <w:rPr>
          <w:rFonts w:cs="Times New Roman"/>
          <w:color w:val="000000"/>
          <w:szCs w:val="28"/>
        </w:rPr>
        <w:t xml:space="preserve">/ G. Mancini, A.O. </w:t>
      </w:r>
      <w:proofErr w:type="spellStart"/>
      <w:r w:rsidR="00DE10B3" w:rsidRPr="00DE10B3">
        <w:rPr>
          <w:rFonts w:cs="Times New Roman"/>
          <w:color w:val="000000"/>
          <w:szCs w:val="28"/>
        </w:rPr>
        <w:t>Carbonaro</w:t>
      </w:r>
      <w:proofErr w:type="spellEnd"/>
      <w:r w:rsidR="00DE10B3" w:rsidRPr="00DE10B3">
        <w:rPr>
          <w:rFonts w:cs="Times New Roman"/>
          <w:color w:val="000000"/>
          <w:szCs w:val="28"/>
        </w:rPr>
        <w:t xml:space="preserve">, J. F. </w:t>
      </w:r>
      <w:proofErr w:type="spellStart"/>
      <w:r w:rsidR="00DE10B3" w:rsidRPr="00DE10B3">
        <w:rPr>
          <w:rFonts w:cs="Times New Roman"/>
          <w:color w:val="000000"/>
          <w:szCs w:val="28"/>
        </w:rPr>
        <w:t>Haremans</w:t>
      </w:r>
      <w:proofErr w:type="spellEnd"/>
      <w:r w:rsidR="00DE10B3" w:rsidRPr="00DE10B3">
        <w:rPr>
          <w:rFonts w:cs="Times New Roman"/>
          <w:color w:val="000000"/>
          <w:szCs w:val="28"/>
        </w:rPr>
        <w:t xml:space="preserve"> </w:t>
      </w:r>
      <w:r w:rsidR="00DE10B3">
        <w:rPr>
          <w:rFonts w:cs="Times New Roman"/>
          <w:color w:val="000000"/>
          <w:szCs w:val="28"/>
        </w:rPr>
        <w:t>/</w:t>
      </w:r>
      <w:r w:rsidR="00DE10B3" w:rsidRPr="00DE10B3">
        <w:rPr>
          <w:rFonts w:cs="Times New Roman"/>
          <w:color w:val="000000"/>
          <w:szCs w:val="28"/>
        </w:rPr>
        <w:t>/ Immunochemistry. - 1965. - Vol. 2, № 3. - P. 235-255.</w:t>
      </w:r>
    </w:p>
    <w:p w14:paraId="798F5190" w14:textId="05163D51" w:rsidR="00290727" w:rsidRPr="0010233C" w:rsidRDefault="000D75D8" w:rsidP="0005621B">
      <w:pPr>
        <w:shd w:val="clear" w:color="auto" w:fill="FFFFFF"/>
        <w:spacing w:after="0" w:line="36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>
        <w:rPr>
          <w:bCs/>
          <w:lang w:val="ky-KG"/>
        </w:rPr>
        <w:t>313</w:t>
      </w:r>
      <w:r w:rsidR="0005621B" w:rsidRPr="0005621B">
        <w:rPr>
          <w:bCs/>
        </w:rPr>
        <w:t>.</w:t>
      </w:r>
      <w:r w:rsidR="0005621B" w:rsidRPr="0005621B">
        <w:rPr>
          <w:b/>
          <w:bCs/>
        </w:rPr>
        <w:t xml:space="preserve"> </w:t>
      </w:r>
      <w:r w:rsidR="00290727" w:rsidRPr="00290727">
        <w:rPr>
          <w:b/>
          <w:bCs/>
        </w:rPr>
        <w:t>Marino, J. M.</w:t>
      </w:r>
      <w:r w:rsidR="00290727">
        <w:t xml:space="preserve"> Depressive symptoms in perimenopause </w:t>
      </w:r>
      <w:r w:rsidR="00A04489" w:rsidRPr="00B5201A">
        <w:rPr>
          <w:rFonts w:eastAsia="Times New Roman" w:cs="Times New Roman"/>
          <w:color w:val="000000"/>
          <w:szCs w:val="28"/>
          <w:lang w:eastAsia="ru-RU"/>
        </w:rPr>
        <w:t xml:space="preserve">[Text] </w:t>
      </w:r>
      <w:r w:rsidR="00290727">
        <w:rPr>
          <w:rFonts w:cs="Times New Roman"/>
        </w:rPr>
        <w:t>/</w:t>
      </w:r>
      <w:r w:rsidR="00290727">
        <w:t xml:space="preserve"> J. M. Marino</w:t>
      </w:r>
      <w:r w:rsidR="00A04489">
        <w:t xml:space="preserve"> </w:t>
      </w:r>
      <w:r w:rsidR="00A04489">
        <w:rPr>
          <w:rFonts w:cs="Times New Roman"/>
        </w:rPr>
        <w:t>//</w:t>
      </w:r>
      <w:r w:rsidR="00A04489">
        <w:t xml:space="preserve"> </w:t>
      </w:r>
      <w:proofErr w:type="spellStart"/>
      <w:r w:rsidR="00A04489">
        <w:t>Womens</w:t>
      </w:r>
      <w:proofErr w:type="spellEnd"/>
      <w:r w:rsidR="00A04489">
        <w:t xml:space="preserve"> Health care. - 2022. - Vol. 10 (5). - P. 28-32.</w:t>
      </w:r>
    </w:p>
    <w:p w14:paraId="184F8B5C" w14:textId="0F6C931C" w:rsidR="00360CAF" w:rsidRPr="00B5201A" w:rsidRDefault="000D75D8" w:rsidP="0005621B">
      <w:pPr>
        <w:spacing w:after="0" w:line="360" w:lineRule="auto"/>
        <w:ind w:firstLine="708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cs="Times New Roman"/>
          <w:color w:val="000000"/>
          <w:szCs w:val="28"/>
          <w:lang w:val="ky-KG"/>
        </w:rPr>
        <w:t>314</w:t>
      </w:r>
      <w:r w:rsidR="0005621B" w:rsidRPr="0005621B">
        <w:rPr>
          <w:rFonts w:cs="Times New Roman"/>
          <w:color w:val="000000"/>
          <w:szCs w:val="28"/>
        </w:rPr>
        <w:t>.</w:t>
      </w:r>
      <w:r w:rsidR="0005621B" w:rsidRPr="0005621B">
        <w:rPr>
          <w:rFonts w:cs="Times New Roman"/>
          <w:b/>
          <w:color w:val="000000"/>
          <w:szCs w:val="28"/>
        </w:rPr>
        <w:t xml:space="preserve"> </w:t>
      </w:r>
      <w:r w:rsidR="00360CAF" w:rsidRPr="00B5201A">
        <w:rPr>
          <w:rFonts w:cs="Times New Roman"/>
          <w:b/>
          <w:color w:val="000000"/>
          <w:szCs w:val="28"/>
        </w:rPr>
        <w:t>McCarrey, A. C.</w:t>
      </w:r>
      <w:r w:rsidR="00360CAF" w:rsidRPr="00B5201A">
        <w:rPr>
          <w:rFonts w:cs="Times New Roman"/>
          <w:color w:val="000000"/>
          <w:szCs w:val="28"/>
        </w:rPr>
        <w:t xml:space="preserve"> Postmenopausal hormone therapy and cognition </w:t>
      </w:r>
      <w:r w:rsidR="00360CAF" w:rsidRPr="00B5201A">
        <w:rPr>
          <w:rFonts w:eastAsia="Times New Roman" w:cs="Times New Roman"/>
          <w:color w:val="000000"/>
          <w:szCs w:val="28"/>
          <w:lang w:eastAsia="ru-RU"/>
        </w:rPr>
        <w:t xml:space="preserve">[Text] </w:t>
      </w:r>
      <w:r w:rsidR="00360CAF" w:rsidRPr="00B5201A">
        <w:rPr>
          <w:rFonts w:cs="Times New Roman"/>
          <w:color w:val="000000"/>
          <w:szCs w:val="28"/>
        </w:rPr>
        <w:t xml:space="preserve">/ A. C. McCarrey, S. M. </w:t>
      </w:r>
      <w:proofErr w:type="spellStart"/>
      <w:r w:rsidR="00360CAF" w:rsidRPr="00B5201A">
        <w:rPr>
          <w:rFonts w:cs="Times New Roman"/>
          <w:color w:val="000000"/>
          <w:szCs w:val="28"/>
        </w:rPr>
        <w:t>Resnick</w:t>
      </w:r>
      <w:proofErr w:type="spellEnd"/>
      <w:r w:rsidR="00360CAF" w:rsidRPr="00B5201A">
        <w:rPr>
          <w:rFonts w:cs="Times New Roman"/>
          <w:color w:val="000000"/>
          <w:szCs w:val="28"/>
        </w:rPr>
        <w:t xml:space="preserve"> // </w:t>
      </w:r>
      <w:proofErr w:type="spellStart"/>
      <w:r w:rsidR="00360CAF" w:rsidRPr="00B5201A">
        <w:rPr>
          <w:rFonts w:cs="Times New Roman"/>
          <w:color w:val="000000"/>
          <w:szCs w:val="28"/>
        </w:rPr>
        <w:t>Horm</w:t>
      </w:r>
      <w:proofErr w:type="spellEnd"/>
      <w:r w:rsidR="00360CAF" w:rsidRPr="00B5201A">
        <w:rPr>
          <w:rFonts w:cs="Times New Roman"/>
          <w:color w:val="000000"/>
          <w:szCs w:val="28"/>
        </w:rPr>
        <w:t xml:space="preserve"> </w:t>
      </w:r>
      <w:proofErr w:type="spellStart"/>
      <w:r w:rsidR="00360CAF" w:rsidRPr="00B5201A">
        <w:rPr>
          <w:rFonts w:cs="Times New Roman"/>
          <w:color w:val="000000"/>
          <w:szCs w:val="28"/>
        </w:rPr>
        <w:t>Behav</w:t>
      </w:r>
      <w:proofErr w:type="spellEnd"/>
      <w:r w:rsidR="00360CAF" w:rsidRPr="00B5201A">
        <w:rPr>
          <w:rFonts w:cs="Times New Roman"/>
          <w:color w:val="000000"/>
          <w:szCs w:val="28"/>
        </w:rPr>
        <w:t xml:space="preserve">. </w:t>
      </w:r>
      <w:r w:rsidR="00F15387">
        <w:rPr>
          <w:rFonts w:cs="Times New Roman"/>
          <w:color w:val="000000"/>
          <w:szCs w:val="28"/>
        </w:rPr>
        <w:t>-</w:t>
      </w:r>
      <w:r w:rsidR="00360CAF" w:rsidRPr="00B5201A">
        <w:rPr>
          <w:rFonts w:cs="Times New Roman"/>
          <w:color w:val="000000"/>
          <w:szCs w:val="28"/>
        </w:rPr>
        <w:t xml:space="preserve"> 2015. </w:t>
      </w:r>
      <w:r w:rsidR="00F15387">
        <w:rPr>
          <w:rFonts w:cs="Times New Roman"/>
          <w:color w:val="000000"/>
          <w:szCs w:val="28"/>
        </w:rPr>
        <w:t xml:space="preserve">- </w:t>
      </w:r>
      <w:r w:rsidR="00360CAF" w:rsidRPr="00B5201A">
        <w:rPr>
          <w:rFonts w:cs="Times New Roman"/>
          <w:color w:val="000000"/>
          <w:szCs w:val="28"/>
        </w:rPr>
        <w:t xml:space="preserve">Vol. 74. </w:t>
      </w:r>
      <w:r w:rsidR="00F15387">
        <w:rPr>
          <w:rFonts w:cs="Times New Roman"/>
          <w:color w:val="000000"/>
          <w:szCs w:val="28"/>
        </w:rPr>
        <w:t>-</w:t>
      </w:r>
      <w:r w:rsidR="00360CAF" w:rsidRPr="00B5201A">
        <w:rPr>
          <w:rFonts w:cs="Times New Roman"/>
          <w:color w:val="000000"/>
          <w:szCs w:val="28"/>
        </w:rPr>
        <w:t xml:space="preserve"> P. 167-172. </w:t>
      </w:r>
    </w:p>
    <w:p w14:paraId="3EA1FB86" w14:textId="48ED0651" w:rsidR="00360CAF" w:rsidRPr="00F15387" w:rsidRDefault="00360CAF" w:rsidP="00360CAF">
      <w:pPr>
        <w:shd w:val="clear" w:color="auto" w:fill="FFFFFF"/>
        <w:spacing w:after="0" w:line="360" w:lineRule="auto"/>
        <w:jc w:val="both"/>
        <w:rPr>
          <w:rFonts w:cs="Times New Roman"/>
          <w:bCs/>
          <w:spacing w:val="-2"/>
          <w:szCs w:val="28"/>
        </w:rPr>
      </w:pPr>
      <w:r w:rsidRPr="00F15387">
        <w:rPr>
          <w:rFonts w:cs="Times New Roman"/>
          <w:szCs w:val="28"/>
          <w:shd w:val="clear" w:color="auto" w:fill="FFFFFF"/>
        </w:rPr>
        <w:t xml:space="preserve">Menopause </w:t>
      </w:r>
      <w:r w:rsidRPr="00F15387">
        <w:rPr>
          <w:rFonts w:eastAsia="Times New Roman" w:cs="Times New Roman"/>
          <w:szCs w:val="28"/>
          <w:lang w:eastAsia="ru-RU"/>
        </w:rPr>
        <w:t>[Text] /</w:t>
      </w:r>
      <w:r w:rsidRPr="00F15387">
        <w:rPr>
          <w:rFonts w:cs="Times New Roman"/>
          <w:szCs w:val="28"/>
          <w:shd w:val="clear" w:color="auto" w:fill="FFFFFF"/>
        </w:rPr>
        <w:t xml:space="preserve"> [B. Potter, S. </w:t>
      </w:r>
      <w:proofErr w:type="spellStart"/>
      <w:r w:rsidRPr="00F15387">
        <w:rPr>
          <w:rFonts w:cs="Times New Roman"/>
          <w:szCs w:val="28"/>
          <w:shd w:val="clear" w:color="auto" w:fill="FFFFFF"/>
        </w:rPr>
        <w:t>Schrager</w:t>
      </w:r>
      <w:proofErr w:type="spellEnd"/>
      <w:r w:rsidRPr="00F15387">
        <w:rPr>
          <w:rFonts w:cs="Times New Roman"/>
          <w:szCs w:val="28"/>
          <w:shd w:val="clear" w:color="auto" w:fill="FFFFFF"/>
        </w:rPr>
        <w:t xml:space="preserve">, J. Dalby et al.] // </w:t>
      </w:r>
      <w:r w:rsidRPr="00F15387">
        <w:rPr>
          <w:rStyle w:val="ref-journal"/>
          <w:rFonts w:cs="Times New Roman"/>
          <w:iCs/>
          <w:szCs w:val="28"/>
          <w:shd w:val="clear" w:color="auto" w:fill="FFFFFF"/>
        </w:rPr>
        <w:t>Prim. Care. </w:t>
      </w:r>
      <w:r w:rsidR="00F15387">
        <w:rPr>
          <w:rStyle w:val="ref-journal"/>
          <w:rFonts w:cs="Times New Roman"/>
          <w:iCs/>
          <w:szCs w:val="28"/>
          <w:shd w:val="clear" w:color="auto" w:fill="FFFFFF"/>
        </w:rPr>
        <w:t>-</w:t>
      </w:r>
      <w:r w:rsidRPr="00F15387">
        <w:rPr>
          <w:rStyle w:val="ref-journal"/>
          <w:rFonts w:cs="Times New Roman"/>
          <w:iCs/>
          <w:szCs w:val="28"/>
          <w:shd w:val="clear" w:color="auto" w:fill="FFFFFF"/>
        </w:rPr>
        <w:t xml:space="preserve"> </w:t>
      </w:r>
      <w:r w:rsidRPr="00F15387">
        <w:rPr>
          <w:rFonts w:cs="Times New Roman"/>
          <w:szCs w:val="28"/>
          <w:shd w:val="clear" w:color="auto" w:fill="FFFFFF"/>
        </w:rPr>
        <w:t xml:space="preserve">2018. </w:t>
      </w:r>
      <w:r w:rsidR="00F15387">
        <w:rPr>
          <w:rFonts w:cs="Times New Roman"/>
          <w:szCs w:val="28"/>
          <w:shd w:val="clear" w:color="auto" w:fill="FFFFFF"/>
        </w:rPr>
        <w:t>-</w:t>
      </w:r>
      <w:r w:rsidRPr="00F15387">
        <w:rPr>
          <w:rFonts w:cs="Times New Roman"/>
          <w:szCs w:val="28"/>
          <w:shd w:val="clear" w:color="auto" w:fill="FFFFFF"/>
        </w:rPr>
        <w:t xml:space="preserve">Vol. </w:t>
      </w:r>
      <w:r w:rsidRPr="00F15387">
        <w:rPr>
          <w:rStyle w:val="ref-vol"/>
          <w:rFonts w:cs="Times New Roman"/>
          <w:szCs w:val="28"/>
          <w:shd w:val="clear" w:color="auto" w:fill="FFFFFF"/>
        </w:rPr>
        <w:t xml:space="preserve">45. </w:t>
      </w:r>
      <w:r w:rsidR="00F15387">
        <w:rPr>
          <w:rStyle w:val="ref-vol"/>
          <w:rFonts w:cs="Times New Roman"/>
          <w:szCs w:val="28"/>
          <w:shd w:val="clear" w:color="auto" w:fill="FFFFFF"/>
        </w:rPr>
        <w:t>-</w:t>
      </w:r>
      <w:r w:rsidRPr="00F15387">
        <w:rPr>
          <w:rStyle w:val="ref-vol"/>
          <w:rFonts w:cs="Times New Roman"/>
          <w:szCs w:val="28"/>
          <w:shd w:val="clear" w:color="auto" w:fill="FFFFFF"/>
        </w:rPr>
        <w:t xml:space="preserve"> P. </w:t>
      </w:r>
      <w:r w:rsidRPr="00F15387">
        <w:rPr>
          <w:rFonts w:cs="Times New Roman"/>
          <w:szCs w:val="28"/>
          <w:shd w:val="clear" w:color="auto" w:fill="FFFFFF"/>
        </w:rPr>
        <w:t xml:space="preserve">625–641. </w:t>
      </w:r>
    </w:p>
    <w:p w14:paraId="1DB0EA2F" w14:textId="6674724C" w:rsidR="00F64ED2" w:rsidRPr="00F64ED2" w:rsidRDefault="000D75D8" w:rsidP="00F64ED2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bCs/>
          <w:spacing w:val="-2"/>
          <w:szCs w:val="28"/>
          <w:lang w:val="ky-KG"/>
        </w:rPr>
        <w:t>315</w:t>
      </w:r>
      <w:r w:rsidR="0005621B" w:rsidRPr="0005621B">
        <w:rPr>
          <w:rFonts w:cs="Times New Roman"/>
          <w:bCs/>
          <w:spacing w:val="-2"/>
          <w:szCs w:val="28"/>
        </w:rPr>
        <w:t xml:space="preserve">. </w:t>
      </w:r>
      <w:r w:rsidR="00F64ED2" w:rsidRPr="00706834">
        <w:rPr>
          <w:rFonts w:cs="Times New Roman"/>
          <w:bCs/>
          <w:szCs w:val="28"/>
        </w:rPr>
        <w:t xml:space="preserve">Menopause and Osteoporosis </w:t>
      </w:r>
      <w:r w:rsidR="00F64ED2" w:rsidRPr="00A148C9">
        <w:rPr>
          <w:rFonts w:eastAsia="Times New Roman" w:cs="Times New Roman"/>
          <w:szCs w:val="28"/>
          <w:lang w:eastAsia="ru-RU"/>
        </w:rPr>
        <w:t>[Text</w:t>
      </w:r>
      <w:r w:rsidR="00F64ED2" w:rsidRPr="00A148C9">
        <w:rPr>
          <w:rFonts w:eastAsia="Times New Roman" w:cs="Times New Roman"/>
          <w:color w:val="000000"/>
          <w:szCs w:val="28"/>
          <w:lang w:eastAsia="ru-RU"/>
        </w:rPr>
        <w:t>]</w:t>
      </w:r>
      <w:r w:rsidR="00F64ED2" w:rsidRPr="00B5201A">
        <w:rPr>
          <w:rFonts w:eastAsia="Times New Roman" w:cs="Times New Roman"/>
          <w:color w:val="000000"/>
          <w:sz w:val="32"/>
          <w:szCs w:val="32"/>
          <w:lang w:eastAsia="ru-RU"/>
        </w:rPr>
        <w:t xml:space="preserve"> </w:t>
      </w:r>
      <w:r w:rsidR="00F64ED2" w:rsidRPr="00706834">
        <w:rPr>
          <w:rFonts w:cs="Times New Roman"/>
          <w:bCs/>
          <w:szCs w:val="28"/>
        </w:rPr>
        <w:t>/ [</w:t>
      </w:r>
      <w:hyperlink r:id="rId273" w:tooltip="Correspondence information about the author Aliya A. Khan, MD " w:history="1">
        <w:r w:rsidR="00F64ED2" w:rsidRPr="00706834">
          <w:rPr>
            <w:rStyle w:val="af1"/>
            <w:rFonts w:cs="Times New Roman"/>
            <w:color w:val="auto"/>
            <w:szCs w:val="28"/>
            <w:u w:val="none"/>
          </w:rPr>
          <w:t>A. A. Khan,</w:t>
        </w:r>
      </w:hyperlink>
      <w:r w:rsidR="00F64ED2" w:rsidRPr="00706834">
        <w:rPr>
          <w:rFonts w:cs="Times New Roman"/>
          <w:szCs w:val="28"/>
        </w:rPr>
        <w:t xml:space="preserve"> H. A. </w:t>
      </w:r>
      <w:proofErr w:type="spellStart"/>
      <w:r w:rsidR="00F64ED2" w:rsidRPr="00706834">
        <w:rPr>
          <w:rFonts w:cs="Times New Roman"/>
          <w:szCs w:val="28"/>
        </w:rPr>
        <w:t>Alrob</w:t>
      </w:r>
      <w:proofErr w:type="spellEnd"/>
      <w:r w:rsidR="00F64ED2" w:rsidRPr="00706834">
        <w:rPr>
          <w:rFonts w:cs="Times New Roman"/>
          <w:szCs w:val="28"/>
        </w:rPr>
        <w:t xml:space="preserve">, </w:t>
      </w:r>
      <w:hyperlink r:id="rId274" w:tooltip="Correspondence information about the author Dalal S. Ali, MD " w:history="1">
        <w:r w:rsidR="00F64ED2" w:rsidRPr="00706834">
          <w:rPr>
            <w:rStyle w:val="af1"/>
            <w:rFonts w:cs="Times New Roman"/>
            <w:color w:val="auto"/>
            <w:szCs w:val="28"/>
            <w:u w:val="none"/>
          </w:rPr>
          <w:t>D. S. Ali</w:t>
        </w:r>
      </w:hyperlink>
      <w:r w:rsidR="00F64ED2" w:rsidRPr="00706834">
        <w:rPr>
          <w:rFonts w:cs="Times New Roman"/>
          <w:szCs w:val="28"/>
        </w:rPr>
        <w:t xml:space="preserve"> et al.] //</w:t>
      </w:r>
      <w:r w:rsidR="00F64ED2" w:rsidRPr="00706834">
        <w:rPr>
          <w:rStyle w:val="article-headerjournal"/>
          <w:rFonts w:cs="Times New Roman"/>
          <w:bCs/>
          <w:caps/>
          <w:szCs w:val="28"/>
        </w:rPr>
        <w:t xml:space="preserve"> </w:t>
      </w:r>
      <w:proofErr w:type="spellStart"/>
      <w:r w:rsidR="00F64ED2" w:rsidRPr="00706834">
        <w:rPr>
          <w:rStyle w:val="article-headerjournal"/>
          <w:rFonts w:cs="Times New Roman"/>
          <w:bCs/>
          <w:caps/>
          <w:szCs w:val="28"/>
        </w:rPr>
        <w:t>S</w:t>
      </w:r>
      <w:r w:rsidR="00F64ED2" w:rsidRPr="00706834">
        <w:rPr>
          <w:rStyle w:val="article-headerjournal"/>
          <w:rFonts w:cs="Times New Roman"/>
          <w:bCs/>
          <w:szCs w:val="28"/>
        </w:rPr>
        <w:t>ogc</w:t>
      </w:r>
      <w:proofErr w:type="spellEnd"/>
      <w:r w:rsidR="00F64ED2" w:rsidRPr="00706834">
        <w:rPr>
          <w:rStyle w:val="article-headerjournal"/>
          <w:rFonts w:cs="Times New Roman"/>
          <w:bCs/>
          <w:szCs w:val="28"/>
        </w:rPr>
        <w:t xml:space="preserve"> </w:t>
      </w:r>
      <w:r w:rsidR="00F64ED2" w:rsidRPr="00706834">
        <w:rPr>
          <w:rStyle w:val="article-headerjournal"/>
          <w:rFonts w:cs="Times New Roman"/>
          <w:bCs/>
          <w:caps/>
          <w:szCs w:val="28"/>
        </w:rPr>
        <w:t>C</w:t>
      </w:r>
      <w:r w:rsidR="00F64ED2" w:rsidRPr="00706834">
        <w:rPr>
          <w:rStyle w:val="article-headerjournal"/>
          <w:rFonts w:cs="Times New Roman"/>
          <w:bCs/>
          <w:szCs w:val="28"/>
        </w:rPr>
        <w:t>linical</w:t>
      </w:r>
      <w:r w:rsidR="00F64ED2" w:rsidRPr="00706834">
        <w:rPr>
          <w:rStyle w:val="article-headerjournal"/>
          <w:rFonts w:cs="Times New Roman"/>
          <w:bCs/>
          <w:caps/>
          <w:szCs w:val="28"/>
        </w:rPr>
        <w:t xml:space="preserve"> P</w:t>
      </w:r>
      <w:r w:rsidR="00F64ED2" w:rsidRPr="00706834">
        <w:rPr>
          <w:rStyle w:val="article-headerjournal"/>
          <w:rFonts w:cs="Times New Roman"/>
          <w:bCs/>
          <w:szCs w:val="28"/>
        </w:rPr>
        <w:t>ractice</w:t>
      </w:r>
      <w:r w:rsidR="00F64ED2" w:rsidRPr="00706834">
        <w:rPr>
          <w:rStyle w:val="article-headerjournal"/>
          <w:rFonts w:cs="Times New Roman"/>
          <w:bCs/>
          <w:caps/>
          <w:szCs w:val="28"/>
        </w:rPr>
        <w:t xml:space="preserve"> G</w:t>
      </w:r>
      <w:r w:rsidR="00F64ED2" w:rsidRPr="00706834">
        <w:rPr>
          <w:rStyle w:val="article-headerjournal"/>
          <w:rFonts w:cs="Times New Roman"/>
          <w:bCs/>
          <w:szCs w:val="28"/>
        </w:rPr>
        <w:t>uideline</w:t>
      </w:r>
      <w:r w:rsidR="00F64ED2" w:rsidRPr="00706834">
        <w:rPr>
          <w:rStyle w:val="article-headersep"/>
          <w:rFonts w:cs="Times New Roman"/>
          <w:caps/>
          <w:szCs w:val="28"/>
        </w:rPr>
        <w:t xml:space="preserve">. – 2022. </w:t>
      </w:r>
      <w:hyperlink r:id="rId275" w:history="1">
        <w:r w:rsidR="00F64ED2" w:rsidRPr="00706834">
          <w:rPr>
            <w:rStyle w:val="af1"/>
            <w:rFonts w:cs="Times New Roman"/>
            <w:caps/>
            <w:color w:val="auto"/>
            <w:szCs w:val="28"/>
            <w:u w:val="none"/>
          </w:rPr>
          <w:t> - V</w:t>
        </w:r>
        <w:r w:rsidR="00F64ED2" w:rsidRPr="00706834">
          <w:rPr>
            <w:rStyle w:val="af1"/>
            <w:rFonts w:cs="Times New Roman"/>
            <w:color w:val="auto"/>
            <w:szCs w:val="28"/>
            <w:u w:val="none"/>
          </w:rPr>
          <w:t>ol.</w:t>
        </w:r>
        <w:r w:rsidR="00F64ED2" w:rsidRPr="00706834">
          <w:rPr>
            <w:rStyle w:val="af1"/>
            <w:rFonts w:cs="Times New Roman"/>
            <w:caps/>
            <w:color w:val="auto"/>
            <w:szCs w:val="28"/>
            <w:u w:val="none"/>
          </w:rPr>
          <w:t xml:space="preserve"> 44, I</w:t>
        </w:r>
        <w:r w:rsidR="00F64ED2" w:rsidRPr="00706834">
          <w:rPr>
            <w:rStyle w:val="af1"/>
            <w:rFonts w:cs="Times New Roman"/>
            <w:color w:val="auto"/>
            <w:szCs w:val="28"/>
            <w:u w:val="none"/>
          </w:rPr>
          <w:t xml:space="preserve">ssue </w:t>
        </w:r>
        <w:r w:rsidR="00F64ED2" w:rsidRPr="00706834">
          <w:rPr>
            <w:rStyle w:val="af1"/>
            <w:rFonts w:cs="Times New Roman"/>
            <w:caps/>
            <w:color w:val="auto"/>
            <w:szCs w:val="28"/>
            <w:u w:val="none"/>
          </w:rPr>
          <w:t>5</w:t>
        </w:r>
      </w:hyperlink>
      <w:r w:rsidR="00F64ED2" w:rsidRPr="00706834">
        <w:rPr>
          <w:rFonts w:cs="Times New Roman"/>
          <w:caps/>
          <w:szCs w:val="28"/>
        </w:rPr>
        <w:t>. -  </w:t>
      </w:r>
      <w:r w:rsidR="00F64ED2" w:rsidRPr="00706834">
        <w:rPr>
          <w:rStyle w:val="article-headerpages"/>
          <w:rFonts w:cs="Times New Roman"/>
          <w:caps/>
          <w:szCs w:val="28"/>
        </w:rPr>
        <w:t>P. 527-536.</w:t>
      </w:r>
      <w:r w:rsidR="00F64ED2">
        <w:rPr>
          <w:rFonts w:cs="Times New Roman"/>
          <w:szCs w:val="28"/>
        </w:rPr>
        <w:t xml:space="preserve"> </w:t>
      </w:r>
    </w:p>
    <w:p w14:paraId="1CA2B92C" w14:textId="0951763D" w:rsidR="004863FC" w:rsidRDefault="000D75D8" w:rsidP="0005621B">
      <w:pPr>
        <w:shd w:val="clear" w:color="auto" w:fill="FFFFFF"/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bCs/>
          <w:spacing w:val="-2"/>
          <w:szCs w:val="28"/>
          <w:lang w:val="ky-KG"/>
        </w:rPr>
        <w:t>316</w:t>
      </w:r>
      <w:r w:rsidR="00F64ED2" w:rsidRPr="00F64ED2">
        <w:rPr>
          <w:rFonts w:cs="Times New Roman"/>
          <w:bCs/>
          <w:spacing w:val="-2"/>
          <w:szCs w:val="28"/>
        </w:rPr>
        <w:t xml:space="preserve">. </w:t>
      </w:r>
      <w:r w:rsidR="004863FC" w:rsidRPr="00B5201A">
        <w:rPr>
          <w:rFonts w:cs="Times New Roman"/>
          <w:bCs/>
          <w:spacing w:val="-2"/>
          <w:szCs w:val="28"/>
        </w:rPr>
        <w:t xml:space="preserve">Menopause and women’s cardiovascular health: is it really an obvious relationship? </w:t>
      </w:r>
      <w:r w:rsidR="004863FC" w:rsidRPr="00B5201A">
        <w:rPr>
          <w:rFonts w:eastAsia="Times New Roman" w:cs="Times New Roman"/>
          <w:color w:val="000000"/>
          <w:szCs w:val="28"/>
          <w:lang w:eastAsia="ru-RU"/>
        </w:rPr>
        <w:t>[Text]</w:t>
      </w:r>
      <w:r w:rsidR="004863F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863FC" w:rsidRPr="00B5201A">
        <w:rPr>
          <w:rFonts w:cs="Times New Roman"/>
          <w:bCs/>
          <w:spacing w:val="-2"/>
          <w:szCs w:val="28"/>
        </w:rPr>
        <w:t>/ [</w:t>
      </w:r>
      <w:hyperlink r:id="rId276" w:history="1">
        <w:r w:rsidR="004863FC" w:rsidRPr="00B5201A">
          <w:rPr>
            <w:rStyle w:val="af1"/>
            <w:rFonts w:cs="Times New Roman"/>
            <w:color w:val="auto"/>
            <w:szCs w:val="28"/>
            <w:u w:val="none"/>
          </w:rPr>
          <w:t xml:space="preserve">K. </w:t>
        </w:r>
        <w:proofErr w:type="spellStart"/>
        <w:r w:rsidR="004863FC" w:rsidRPr="00B5201A">
          <w:rPr>
            <w:rStyle w:val="af1"/>
            <w:rFonts w:cs="Times New Roman"/>
            <w:color w:val="auto"/>
            <w:szCs w:val="28"/>
            <w:u w:val="none"/>
          </w:rPr>
          <w:t>Ryczkowska</w:t>
        </w:r>
        <w:proofErr w:type="spellEnd"/>
      </w:hyperlink>
      <w:r w:rsidR="004863FC" w:rsidRPr="00B5201A">
        <w:rPr>
          <w:rFonts w:cs="Times New Roman"/>
          <w:szCs w:val="28"/>
        </w:rPr>
        <w:t>, </w:t>
      </w:r>
      <w:hyperlink r:id="rId277" w:history="1">
        <w:r w:rsidR="004863FC" w:rsidRPr="00B5201A">
          <w:rPr>
            <w:rStyle w:val="af1"/>
            <w:rFonts w:cs="Times New Roman"/>
            <w:color w:val="auto"/>
            <w:szCs w:val="28"/>
            <w:u w:val="none"/>
          </w:rPr>
          <w:t xml:space="preserve">W. </w:t>
        </w:r>
        <w:proofErr w:type="spellStart"/>
        <w:r w:rsidR="004863FC" w:rsidRPr="00B5201A">
          <w:rPr>
            <w:rStyle w:val="af1"/>
            <w:rFonts w:cs="Times New Roman"/>
            <w:color w:val="auto"/>
            <w:szCs w:val="28"/>
            <w:u w:val="none"/>
          </w:rPr>
          <w:t>Adach</w:t>
        </w:r>
        <w:proofErr w:type="spellEnd"/>
      </w:hyperlink>
      <w:r w:rsidR="004863FC" w:rsidRPr="00B5201A">
        <w:rPr>
          <w:rFonts w:cs="Times New Roman"/>
          <w:szCs w:val="28"/>
        </w:rPr>
        <w:t>, </w:t>
      </w:r>
      <w:hyperlink r:id="rId278" w:history="1">
        <w:r w:rsidR="004863FC" w:rsidRPr="00B5201A">
          <w:rPr>
            <w:rStyle w:val="af1"/>
            <w:rFonts w:cs="Times New Roman"/>
            <w:color w:val="auto"/>
            <w:szCs w:val="28"/>
            <w:u w:val="none"/>
          </w:rPr>
          <w:t xml:space="preserve">K. </w:t>
        </w:r>
        <w:proofErr w:type="spellStart"/>
        <w:r w:rsidR="004863FC" w:rsidRPr="00B5201A">
          <w:rPr>
            <w:rStyle w:val="af1"/>
            <w:rFonts w:cs="Times New Roman"/>
            <w:color w:val="auto"/>
            <w:szCs w:val="28"/>
            <w:u w:val="none"/>
          </w:rPr>
          <w:t>Janikowski</w:t>
        </w:r>
        <w:proofErr w:type="spellEnd"/>
      </w:hyperlink>
      <w:r w:rsidR="004863FC" w:rsidRPr="00B5201A">
        <w:rPr>
          <w:rFonts w:cs="Times New Roman"/>
          <w:szCs w:val="28"/>
        </w:rPr>
        <w:t xml:space="preserve"> et al.] //</w:t>
      </w:r>
      <w:hyperlink r:id="rId279" w:history="1">
        <w:r w:rsidR="004863FC" w:rsidRPr="00B5201A">
          <w:rPr>
            <w:rStyle w:val="af1"/>
            <w:rFonts w:cs="Times New Roman"/>
            <w:color w:val="auto"/>
            <w:szCs w:val="28"/>
            <w:u w:val="none"/>
          </w:rPr>
          <w:t>Arch Med Sci.</w:t>
        </w:r>
      </w:hyperlink>
      <w:r w:rsidR="004863FC" w:rsidRPr="00B5201A">
        <w:rPr>
          <w:rFonts w:cs="Times New Roman"/>
          <w:szCs w:val="28"/>
        </w:rPr>
        <w:t> </w:t>
      </w:r>
      <w:r w:rsidR="00F15387">
        <w:rPr>
          <w:rFonts w:cs="Times New Roman"/>
          <w:szCs w:val="28"/>
        </w:rPr>
        <w:t>-</w:t>
      </w:r>
      <w:r w:rsidR="004863FC" w:rsidRPr="00B5201A">
        <w:rPr>
          <w:rFonts w:cs="Times New Roman"/>
          <w:szCs w:val="28"/>
        </w:rPr>
        <w:t xml:space="preserve"> 2023. </w:t>
      </w:r>
      <w:r w:rsidR="00F15387">
        <w:rPr>
          <w:rFonts w:cs="Times New Roman"/>
          <w:szCs w:val="28"/>
        </w:rPr>
        <w:t>-</w:t>
      </w:r>
      <w:r w:rsidR="004863FC" w:rsidRPr="00B5201A">
        <w:rPr>
          <w:rFonts w:cs="Times New Roman"/>
          <w:szCs w:val="28"/>
        </w:rPr>
        <w:t xml:space="preserve"> Vol. 19 (2). </w:t>
      </w:r>
      <w:r w:rsidR="00F15387">
        <w:rPr>
          <w:rFonts w:cs="Times New Roman"/>
          <w:szCs w:val="28"/>
        </w:rPr>
        <w:t>-</w:t>
      </w:r>
      <w:r w:rsidR="004863FC">
        <w:rPr>
          <w:rFonts w:cs="Times New Roman"/>
          <w:szCs w:val="28"/>
        </w:rPr>
        <w:t xml:space="preserve"> P. 458–466.</w:t>
      </w:r>
    </w:p>
    <w:p w14:paraId="0396E0FA" w14:textId="2F00C0AA" w:rsidR="005F1356" w:rsidRPr="00F15387" w:rsidRDefault="000D75D8" w:rsidP="0005621B">
      <w:pPr>
        <w:pStyle w:val="1"/>
        <w:shd w:val="clear" w:color="auto" w:fill="FFFFFF"/>
        <w:spacing w:before="0" w:line="360" w:lineRule="auto"/>
        <w:ind w:firstLine="708"/>
        <w:jc w:val="both"/>
        <w:rPr>
          <w:rFonts w:ascii="Times New Roman" w:hAnsi="Times New Roman" w:cs="Times New Roman"/>
          <w:b w:val="0"/>
          <w:bCs w:val="0"/>
          <w:color w:val="auto"/>
          <w:vertAlign w:val="subscript"/>
        </w:rPr>
      </w:pPr>
      <w:r>
        <w:rPr>
          <w:rFonts w:ascii="Times New Roman" w:hAnsi="Times New Roman" w:cs="Times New Roman"/>
          <w:b w:val="0"/>
          <w:bCs w:val="0"/>
          <w:color w:val="auto"/>
          <w:spacing w:val="-2"/>
          <w:lang w:val="ky-KG"/>
        </w:rPr>
        <w:t>317</w:t>
      </w:r>
      <w:r w:rsidR="0005621B" w:rsidRPr="0005621B">
        <w:rPr>
          <w:rFonts w:ascii="Times New Roman" w:hAnsi="Times New Roman" w:cs="Times New Roman"/>
          <w:b w:val="0"/>
          <w:bCs w:val="0"/>
          <w:color w:val="auto"/>
          <w:spacing w:val="-2"/>
        </w:rPr>
        <w:t xml:space="preserve">. </w:t>
      </w:r>
      <w:r w:rsidR="005F1356" w:rsidRPr="00F15387">
        <w:rPr>
          <w:rFonts w:ascii="Times New Roman" w:hAnsi="Times New Roman" w:cs="Times New Roman"/>
          <w:b w:val="0"/>
          <w:bCs w:val="0"/>
          <w:color w:val="auto"/>
          <w:spacing w:val="-2"/>
        </w:rPr>
        <w:t xml:space="preserve">Menopause-associated risk of cardiovascular disease </w:t>
      </w:r>
      <w:r w:rsidR="00F15387" w:rsidRPr="00F15387">
        <w:rPr>
          <w:rFonts w:ascii="Times New Roman" w:eastAsia="Times New Roman" w:hAnsi="Times New Roman" w:cs="Times New Roman"/>
          <w:b w:val="0"/>
          <w:bCs w:val="0"/>
          <w:color w:val="000000"/>
          <w:lang w:eastAsia="ru-RU"/>
        </w:rPr>
        <w:t>[Text]</w:t>
      </w:r>
      <w:r w:rsidR="00F15387">
        <w:rPr>
          <w:rFonts w:eastAsia="Times New Roman" w:cs="Times New Roman"/>
          <w:color w:val="000000"/>
          <w:lang w:eastAsia="ru-RU"/>
        </w:rPr>
        <w:t xml:space="preserve"> </w:t>
      </w:r>
      <w:r w:rsidR="005F1356" w:rsidRPr="00F15387">
        <w:rPr>
          <w:rFonts w:ascii="Times New Roman" w:hAnsi="Times New Roman" w:cs="Times New Roman"/>
          <w:b w:val="0"/>
          <w:bCs w:val="0"/>
          <w:color w:val="auto"/>
          <w:spacing w:val="-2"/>
        </w:rPr>
        <w:t xml:space="preserve">/ </w:t>
      </w:r>
      <w:hyperlink r:id="rId280" w:history="1">
        <w:r w:rsidR="005F1356" w:rsidRPr="00F15387">
          <w:rPr>
            <w:rStyle w:val="af1"/>
            <w:rFonts w:ascii="Times New Roman" w:hAnsi="Times New Roman" w:cs="Times New Roman"/>
            <w:b w:val="0"/>
            <w:bCs w:val="0"/>
            <w:color w:val="auto"/>
            <w:u w:val="none"/>
          </w:rPr>
          <w:t xml:space="preserve">P. </w:t>
        </w:r>
        <w:proofErr w:type="spellStart"/>
        <w:r w:rsidR="005F1356" w:rsidRPr="00F15387">
          <w:rPr>
            <w:rStyle w:val="af1"/>
            <w:rFonts w:ascii="Times New Roman" w:hAnsi="Times New Roman" w:cs="Times New Roman"/>
            <w:b w:val="0"/>
            <w:bCs w:val="0"/>
            <w:color w:val="auto"/>
            <w:u w:val="none"/>
          </w:rPr>
          <w:t>Anagnostis</w:t>
        </w:r>
        <w:proofErr w:type="spellEnd"/>
      </w:hyperlink>
      <w:r w:rsidR="005F1356" w:rsidRPr="00F15387">
        <w:rPr>
          <w:rFonts w:ascii="Times New Roman" w:hAnsi="Times New Roman" w:cs="Times New Roman"/>
          <w:b w:val="0"/>
          <w:bCs w:val="0"/>
          <w:color w:val="auto"/>
        </w:rPr>
        <w:t>, </w:t>
      </w:r>
      <w:hyperlink r:id="rId281" w:history="1">
        <w:r w:rsidR="005F1356" w:rsidRPr="00F15387">
          <w:rPr>
            <w:rStyle w:val="af1"/>
            <w:rFonts w:ascii="Times New Roman" w:hAnsi="Times New Roman" w:cs="Times New Roman"/>
            <w:b w:val="0"/>
            <w:bCs w:val="0"/>
            <w:color w:val="auto"/>
            <w:u w:val="none"/>
          </w:rPr>
          <w:t xml:space="preserve">I. </w:t>
        </w:r>
        <w:proofErr w:type="spellStart"/>
        <w:r w:rsidR="005F1356" w:rsidRPr="00F15387">
          <w:rPr>
            <w:rStyle w:val="af1"/>
            <w:rFonts w:ascii="Times New Roman" w:hAnsi="Times New Roman" w:cs="Times New Roman"/>
            <w:b w:val="0"/>
            <w:bCs w:val="0"/>
            <w:color w:val="auto"/>
            <w:u w:val="none"/>
          </w:rPr>
          <w:t>Lambrinoudaki</w:t>
        </w:r>
        <w:proofErr w:type="spellEnd"/>
      </w:hyperlink>
      <w:r w:rsidR="005F1356" w:rsidRPr="00F15387">
        <w:rPr>
          <w:rFonts w:ascii="Times New Roman" w:hAnsi="Times New Roman" w:cs="Times New Roman"/>
          <w:b w:val="0"/>
          <w:bCs w:val="0"/>
          <w:color w:val="auto"/>
        </w:rPr>
        <w:t>, </w:t>
      </w:r>
      <w:hyperlink r:id="rId282" w:history="1">
        <w:r w:rsidR="005F1356" w:rsidRPr="00F15387">
          <w:rPr>
            <w:rStyle w:val="af1"/>
            <w:rFonts w:ascii="Times New Roman" w:hAnsi="Times New Roman" w:cs="Times New Roman"/>
            <w:b w:val="0"/>
            <w:bCs w:val="0"/>
            <w:color w:val="auto"/>
            <w:u w:val="none"/>
          </w:rPr>
          <w:t>J. C. Stevenson</w:t>
        </w:r>
      </w:hyperlink>
      <w:r w:rsidR="005F1356" w:rsidRPr="00F15387">
        <w:rPr>
          <w:rFonts w:ascii="Times New Roman" w:hAnsi="Times New Roman" w:cs="Times New Roman"/>
          <w:b w:val="0"/>
          <w:bCs w:val="0"/>
          <w:color w:val="auto"/>
        </w:rPr>
        <w:t>, </w:t>
      </w:r>
      <w:hyperlink r:id="rId283" w:history="1">
        <w:r w:rsidR="005F1356" w:rsidRPr="00F15387">
          <w:rPr>
            <w:rStyle w:val="af1"/>
            <w:rFonts w:ascii="Times New Roman" w:hAnsi="Times New Roman" w:cs="Times New Roman"/>
            <w:b w:val="0"/>
            <w:bCs w:val="0"/>
            <w:color w:val="auto"/>
            <w:u w:val="none"/>
          </w:rPr>
          <w:t>D</w:t>
        </w:r>
        <w:r w:rsidR="00F15387" w:rsidRPr="00F15387">
          <w:rPr>
            <w:rStyle w:val="af1"/>
            <w:rFonts w:ascii="Times New Roman" w:hAnsi="Times New Roman" w:cs="Times New Roman"/>
            <w:b w:val="0"/>
            <w:bCs w:val="0"/>
            <w:color w:val="auto"/>
            <w:u w:val="none"/>
          </w:rPr>
          <w:t>.</w:t>
        </w:r>
        <w:r w:rsidR="005F1356" w:rsidRPr="00F15387">
          <w:rPr>
            <w:rStyle w:val="af1"/>
            <w:rFonts w:ascii="Times New Roman" w:hAnsi="Times New Roman" w:cs="Times New Roman"/>
            <w:b w:val="0"/>
            <w:bCs w:val="0"/>
            <w:color w:val="auto"/>
            <w:u w:val="none"/>
          </w:rPr>
          <w:t xml:space="preserve"> G</w:t>
        </w:r>
        <w:r w:rsidR="00F15387" w:rsidRPr="00F15387">
          <w:rPr>
            <w:rStyle w:val="af1"/>
            <w:rFonts w:ascii="Times New Roman" w:hAnsi="Times New Roman" w:cs="Times New Roman"/>
            <w:b w:val="0"/>
            <w:bCs w:val="0"/>
            <w:color w:val="auto"/>
            <w:u w:val="none"/>
          </w:rPr>
          <w:t>.</w:t>
        </w:r>
        <w:r w:rsidR="005F1356" w:rsidRPr="00F15387">
          <w:rPr>
            <w:rStyle w:val="af1"/>
            <w:rFonts w:ascii="Times New Roman" w:hAnsi="Times New Roman" w:cs="Times New Roman"/>
            <w:b w:val="0"/>
            <w:bCs w:val="0"/>
            <w:color w:val="auto"/>
            <w:u w:val="none"/>
          </w:rPr>
          <w:t xml:space="preserve"> </w:t>
        </w:r>
        <w:proofErr w:type="spellStart"/>
        <w:r w:rsidR="005F1356" w:rsidRPr="00F15387">
          <w:rPr>
            <w:rStyle w:val="af1"/>
            <w:rFonts w:ascii="Times New Roman" w:hAnsi="Times New Roman" w:cs="Times New Roman"/>
            <w:b w:val="0"/>
            <w:bCs w:val="0"/>
            <w:color w:val="auto"/>
            <w:u w:val="none"/>
          </w:rPr>
          <w:t>Goulis</w:t>
        </w:r>
        <w:proofErr w:type="spellEnd"/>
      </w:hyperlink>
      <w:r w:rsidR="00F15387" w:rsidRPr="00F15387">
        <w:rPr>
          <w:rFonts w:ascii="Times New Roman" w:hAnsi="Times New Roman" w:cs="Times New Roman"/>
          <w:b w:val="0"/>
          <w:bCs w:val="0"/>
          <w:color w:val="auto"/>
          <w:vertAlign w:val="subscript"/>
        </w:rPr>
        <w:t xml:space="preserve"> // </w:t>
      </w:r>
      <w:hyperlink r:id="rId284" w:history="1">
        <w:proofErr w:type="spellStart"/>
        <w:r w:rsidR="00F15387" w:rsidRPr="00F15387">
          <w:rPr>
            <w:rStyle w:val="af1"/>
            <w:rFonts w:ascii="Times New Roman" w:hAnsi="Times New Roman" w:cs="Times New Roman"/>
            <w:b w:val="0"/>
            <w:bCs w:val="0"/>
            <w:color w:val="auto"/>
            <w:u w:val="none"/>
          </w:rPr>
          <w:t>Endocr</w:t>
        </w:r>
        <w:proofErr w:type="spellEnd"/>
        <w:r w:rsidR="00F15387" w:rsidRPr="00F15387">
          <w:rPr>
            <w:rStyle w:val="af1"/>
            <w:rFonts w:ascii="Times New Roman" w:hAnsi="Times New Roman" w:cs="Times New Roman"/>
            <w:b w:val="0"/>
            <w:bCs w:val="0"/>
            <w:color w:val="auto"/>
            <w:u w:val="none"/>
          </w:rPr>
          <w:t xml:space="preserve"> Connect.</w:t>
        </w:r>
      </w:hyperlink>
      <w:r w:rsidR="00F15387" w:rsidRPr="00F15387">
        <w:rPr>
          <w:rFonts w:ascii="Times New Roman" w:hAnsi="Times New Roman" w:cs="Times New Roman"/>
          <w:b w:val="0"/>
          <w:bCs w:val="0"/>
          <w:color w:val="auto"/>
        </w:rPr>
        <w:t> - 2022. - Vol. 11 (4). - P. e21053.</w:t>
      </w:r>
    </w:p>
    <w:p w14:paraId="3462C6B2" w14:textId="5B9C3E91" w:rsidR="00F15387" w:rsidRPr="009D050D" w:rsidRDefault="000D75D8" w:rsidP="009D050D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color w:val="000000"/>
          <w:szCs w:val="28"/>
          <w:lang w:val="ky-KG"/>
        </w:rPr>
        <w:t>318</w:t>
      </w:r>
      <w:r w:rsidR="0005621B" w:rsidRPr="0005621B">
        <w:rPr>
          <w:rFonts w:cs="Times New Roman"/>
          <w:color w:val="000000"/>
          <w:szCs w:val="28"/>
        </w:rPr>
        <w:t xml:space="preserve">. </w:t>
      </w:r>
      <w:r w:rsidR="00F15387" w:rsidRPr="00B5201A">
        <w:rPr>
          <w:rFonts w:cs="Times New Roman"/>
          <w:color w:val="000000"/>
          <w:szCs w:val="28"/>
        </w:rPr>
        <w:t xml:space="preserve">Menopausal hormone therapy and mortality: A systematic review and meta-analysis </w:t>
      </w:r>
      <w:r w:rsidR="00F15387" w:rsidRPr="00B5201A">
        <w:rPr>
          <w:rFonts w:eastAsia="Times New Roman" w:cs="Times New Roman"/>
          <w:color w:val="000000"/>
          <w:szCs w:val="28"/>
          <w:lang w:eastAsia="ru-RU"/>
        </w:rPr>
        <w:t>[Text]</w:t>
      </w:r>
      <w:r w:rsidR="00F153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15387" w:rsidRPr="00B5201A">
        <w:rPr>
          <w:rFonts w:cs="Times New Roman"/>
          <w:color w:val="000000"/>
          <w:szCs w:val="28"/>
        </w:rPr>
        <w:t xml:space="preserve">/ [K. </w:t>
      </w:r>
      <w:proofErr w:type="spellStart"/>
      <w:r w:rsidR="00F15387" w:rsidRPr="00B5201A">
        <w:rPr>
          <w:rFonts w:cs="Times New Roman"/>
          <w:color w:val="000000"/>
          <w:szCs w:val="28"/>
        </w:rPr>
        <w:t>Benkhadra</w:t>
      </w:r>
      <w:proofErr w:type="spellEnd"/>
      <w:r w:rsidR="00F15387" w:rsidRPr="00B5201A">
        <w:rPr>
          <w:rFonts w:cs="Times New Roman"/>
          <w:color w:val="000000"/>
          <w:szCs w:val="28"/>
        </w:rPr>
        <w:t xml:space="preserve">, K. Mohammed, A. </w:t>
      </w:r>
      <w:proofErr w:type="spellStart"/>
      <w:r w:rsidR="00F15387" w:rsidRPr="00B5201A">
        <w:rPr>
          <w:rFonts w:cs="Times New Roman"/>
          <w:color w:val="000000"/>
          <w:szCs w:val="28"/>
        </w:rPr>
        <w:t>Nofal</w:t>
      </w:r>
      <w:proofErr w:type="spellEnd"/>
      <w:r w:rsidR="00F15387" w:rsidRPr="00B5201A">
        <w:rPr>
          <w:rFonts w:cs="Times New Roman"/>
          <w:color w:val="000000"/>
          <w:szCs w:val="28"/>
        </w:rPr>
        <w:t xml:space="preserve"> et al.] // J </w:t>
      </w:r>
      <w:proofErr w:type="spellStart"/>
      <w:r w:rsidR="00F15387" w:rsidRPr="00B5201A">
        <w:rPr>
          <w:rFonts w:cs="Times New Roman"/>
          <w:color w:val="000000"/>
          <w:szCs w:val="28"/>
        </w:rPr>
        <w:t>Clin</w:t>
      </w:r>
      <w:proofErr w:type="spellEnd"/>
      <w:r w:rsidR="00F15387" w:rsidRPr="00B5201A">
        <w:rPr>
          <w:rFonts w:cs="Times New Roman"/>
          <w:color w:val="000000"/>
          <w:szCs w:val="28"/>
        </w:rPr>
        <w:t xml:space="preserve"> </w:t>
      </w:r>
      <w:proofErr w:type="spellStart"/>
      <w:r w:rsidR="00F15387" w:rsidRPr="009D050D">
        <w:rPr>
          <w:rFonts w:cs="Times New Roman"/>
          <w:szCs w:val="28"/>
        </w:rPr>
        <w:t>Endocrinol</w:t>
      </w:r>
      <w:proofErr w:type="spellEnd"/>
      <w:r w:rsidR="00F15387" w:rsidRPr="009D050D">
        <w:rPr>
          <w:rFonts w:cs="Times New Roman"/>
          <w:szCs w:val="28"/>
        </w:rPr>
        <w:t xml:space="preserve"> </w:t>
      </w:r>
      <w:proofErr w:type="spellStart"/>
      <w:r w:rsidR="00F15387" w:rsidRPr="009D050D">
        <w:rPr>
          <w:rFonts w:cs="Times New Roman"/>
          <w:szCs w:val="28"/>
        </w:rPr>
        <w:t>Metab</w:t>
      </w:r>
      <w:proofErr w:type="spellEnd"/>
      <w:r w:rsidR="00F15387" w:rsidRPr="009D050D">
        <w:rPr>
          <w:rFonts w:cs="Times New Roman"/>
          <w:szCs w:val="28"/>
        </w:rPr>
        <w:t xml:space="preserve">. – 2015. – Vol. 100(11). – P. 4021-4028. </w:t>
      </w:r>
    </w:p>
    <w:p w14:paraId="34305AC4" w14:textId="0C27C000" w:rsidR="009D050D" w:rsidRPr="009D050D" w:rsidRDefault="000D75D8" w:rsidP="009D050D">
      <w:pPr>
        <w:pStyle w:val="1"/>
        <w:shd w:val="clear" w:color="auto" w:fill="FFFFFF"/>
        <w:spacing w:before="0" w:line="360" w:lineRule="auto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9D050D">
        <w:rPr>
          <w:rFonts w:ascii="Times New Roman" w:hAnsi="Times New Roman" w:cs="Times New Roman"/>
          <w:b w:val="0"/>
          <w:color w:val="auto"/>
          <w:lang w:val="ky-KG"/>
        </w:rPr>
        <w:lastRenderedPageBreak/>
        <w:t>319</w:t>
      </w:r>
      <w:r w:rsidR="0005621B" w:rsidRPr="009D050D">
        <w:rPr>
          <w:rFonts w:ascii="Times New Roman" w:hAnsi="Times New Roman" w:cs="Times New Roman"/>
          <w:b w:val="0"/>
          <w:color w:val="auto"/>
        </w:rPr>
        <w:t xml:space="preserve">. </w:t>
      </w:r>
      <w:hyperlink r:id="rId285" w:history="1">
        <w:r w:rsidR="009D050D" w:rsidRPr="009D050D">
          <w:rPr>
            <w:rStyle w:val="af1"/>
            <w:rFonts w:ascii="Times New Roman" w:hAnsi="Times New Roman" w:cs="Times New Roman"/>
            <w:color w:val="auto"/>
            <w:u w:val="none"/>
          </w:rPr>
          <w:t xml:space="preserve"> </w:t>
        </w:r>
        <w:proofErr w:type="spellStart"/>
        <w:r w:rsidR="009D050D" w:rsidRPr="009D050D">
          <w:rPr>
            <w:rStyle w:val="af1"/>
            <w:rFonts w:ascii="Times New Roman" w:hAnsi="Times New Roman" w:cs="Times New Roman"/>
            <w:color w:val="auto"/>
            <w:u w:val="none"/>
          </w:rPr>
          <w:t>Weijer</w:t>
        </w:r>
        <w:proofErr w:type="spellEnd"/>
      </w:hyperlink>
      <w:r w:rsidR="009D050D" w:rsidRPr="009D050D">
        <w:rPr>
          <w:rStyle w:val="author-sup-separator"/>
          <w:rFonts w:ascii="Times New Roman" w:hAnsi="Times New Roman" w:cs="Times New Roman"/>
          <w:color w:val="auto"/>
          <w:vertAlign w:val="superscript"/>
        </w:rPr>
        <w:t> </w:t>
      </w:r>
      <w:r w:rsidR="009D050D" w:rsidRPr="009D050D">
        <w:rPr>
          <w:rStyle w:val="author-sup-separator"/>
          <w:rFonts w:ascii="Times New Roman" w:hAnsi="Times New Roman" w:cs="Times New Roman"/>
          <w:color w:val="auto"/>
        </w:rPr>
        <w:t>,</w:t>
      </w:r>
      <w:r w:rsidR="009D050D" w:rsidRPr="009D050D">
        <w:rPr>
          <w:rFonts w:ascii="Times New Roman" w:hAnsi="Times New Roman" w:cs="Times New Roman"/>
          <w:color w:val="auto"/>
        </w:rPr>
        <w:t xml:space="preserve"> </w:t>
      </w:r>
      <w:r w:rsidR="009D050D" w:rsidRPr="009D050D">
        <w:rPr>
          <w:rStyle w:val="authors-list-item"/>
          <w:rFonts w:ascii="Times New Roman" w:hAnsi="Times New Roman" w:cs="Times New Roman"/>
          <w:color w:val="auto"/>
        </w:rPr>
        <w:t xml:space="preserve">P. H. M. </w:t>
      </w:r>
      <w:r w:rsidR="009D050D" w:rsidRPr="009D050D">
        <w:rPr>
          <w:rFonts w:ascii="Times New Roman" w:hAnsi="Times New Roman" w:cs="Times New Roman"/>
          <w:b w:val="0"/>
          <w:color w:val="auto"/>
        </w:rPr>
        <w:t xml:space="preserve">Risks of hormone therapy in the 50-59 year age group </w:t>
      </w:r>
      <w:r w:rsidR="009D050D" w:rsidRPr="009D050D">
        <w:rPr>
          <w:rFonts w:ascii="Times New Roman" w:eastAsia="Times New Roman" w:hAnsi="Times New Roman" w:cs="Times New Roman"/>
          <w:b w:val="0"/>
          <w:color w:val="auto"/>
          <w:lang w:eastAsia="ru-RU"/>
        </w:rPr>
        <w:t xml:space="preserve">[Text] </w:t>
      </w:r>
      <w:r w:rsidR="009D050D" w:rsidRPr="009D050D">
        <w:rPr>
          <w:rFonts w:ascii="Times New Roman" w:hAnsi="Times New Roman" w:cs="Times New Roman"/>
          <w:b w:val="0"/>
          <w:color w:val="auto"/>
        </w:rPr>
        <w:t>/</w:t>
      </w:r>
      <w:hyperlink r:id="rId286" w:history="1">
        <w:r w:rsidR="009D050D" w:rsidRPr="009D050D">
          <w:rPr>
            <w:rStyle w:val="af1"/>
            <w:rFonts w:ascii="Times New Roman" w:hAnsi="Times New Roman" w:cs="Times New Roman"/>
            <w:b w:val="0"/>
            <w:color w:val="auto"/>
            <w:u w:val="none"/>
          </w:rPr>
          <w:t xml:space="preserve"> </w:t>
        </w:r>
        <w:r w:rsidR="009D050D" w:rsidRPr="009D050D">
          <w:rPr>
            <w:rStyle w:val="authors-list-item"/>
            <w:rFonts w:ascii="Times New Roman" w:hAnsi="Times New Roman" w:cs="Times New Roman"/>
            <w:b w:val="0"/>
            <w:color w:val="auto"/>
          </w:rPr>
          <w:t xml:space="preserve">P. H. M. </w:t>
        </w:r>
        <w:proofErr w:type="spellStart"/>
        <w:r w:rsidR="009D050D" w:rsidRPr="009D050D">
          <w:rPr>
            <w:rStyle w:val="af1"/>
            <w:rFonts w:ascii="Times New Roman" w:hAnsi="Times New Roman" w:cs="Times New Roman"/>
            <w:b w:val="0"/>
            <w:color w:val="auto"/>
            <w:u w:val="none"/>
          </w:rPr>
          <w:t>Weijer</w:t>
        </w:r>
        <w:proofErr w:type="spellEnd"/>
      </w:hyperlink>
      <w:r w:rsidR="009D050D" w:rsidRPr="009D050D">
        <w:rPr>
          <w:rStyle w:val="authors-list-item"/>
          <w:rFonts w:ascii="Times New Roman" w:hAnsi="Times New Roman" w:cs="Times New Roman"/>
          <w:b w:val="0"/>
          <w:color w:val="auto"/>
        </w:rPr>
        <w:t xml:space="preserve"> //</w:t>
      </w:r>
      <w:r w:rsidR="009D050D" w:rsidRPr="009D050D">
        <w:rPr>
          <w:rStyle w:val="author-sup-separator"/>
          <w:rFonts w:ascii="Times New Roman" w:hAnsi="Times New Roman" w:cs="Times New Roman"/>
          <w:b w:val="0"/>
          <w:color w:val="auto"/>
          <w:vertAlign w:val="superscript"/>
        </w:rPr>
        <w:t> </w:t>
      </w:r>
      <w:r w:rsidR="009D050D" w:rsidRPr="009D050D">
        <w:rPr>
          <w:rFonts w:ascii="Times New Roman" w:hAnsi="Times New Roman" w:cs="Times New Roman"/>
          <w:b w:val="0"/>
          <w:color w:val="auto"/>
        </w:rPr>
        <w:t xml:space="preserve"> </w:t>
      </w:r>
      <w:proofErr w:type="spellStart"/>
      <w:r w:rsidR="009D050D" w:rsidRPr="009D050D">
        <w:rPr>
          <w:rFonts w:ascii="Times New Roman" w:hAnsi="Times New Roman" w:cs="Times New Roman"/>
          <w:b w:val="0"/>
          <w:color w:val="auto"/>
        </w:rPr>
        <w:t>Maturitas</w:t>
      </w:r>
      <w:proofErr w:type="spellEnd"/>
      <w:r w:rsidR="009D050D" w:rsidRPr="009D050D">
        <w:rPr>
          <w:rFonts w:ascii="Times New Roman" w:hAnsi="Times New Roman" w:cs="Times New Roman"/>
          <w:b w:val="0"/>
          <w:color w:val="auto"/>
        </w:rPr>
        <w:t xml:space="preserve">. </w:t>
      </w:r>
      <w:r w:rsidR="009D050D">
        <w:rPr>
          <w:rFonts w:ascii="Times New Roman" w:hAnsi="Times New Roman" w:cs="Times New Roman"/>
          <w:b w:val="0"/>
          <w:color w:val="auto"/>
        </w:rPr>
        <w:t>-</w:t>
      </w:r>
      <w:r w:rsidR="009D050D" w:rsidRPr="009D050D">
        <w:rPr>
          <w:rFonts w:ascii="Times New Roman" w:hAnsi="Times New Roman" w:cs="Times New Roman"/>
          <w:b w:val="0"/>
          <w:color w:val="auto"/>
        </w:rPr>
        <w:t xml:space="preserve"> 2008. </w:t>
      </w:r>
      <w:r w:rsidR="009D050D">
        <w:rPr>
          <w:rFonts w:ascii="Times New Roman" w:hAnsi="Times New Roman" w:cs="Times New Roman"/>
          <w:b w:val="0"/>
          <w:color w:val="auto"/>
        </w:rPr>
        <w:t>-</w:t>
      </w:r>
      <w:r w:rsidR="009D050D" w:rsidRPr="009D050D">
        <w:rPr>
          <w:rFonts w:ascii="Times New Roman" w:hAnsi="Times New Roman" w:cs="Times New Roman"/>
          <w:b w:val="0"/>
          <w:color w:val="auto"/>
        </w:rPr>
        <w:t xml:space="preserve"> Vol. </w:t>
      </w:r>
      <w:r w:rsidR="009D050D" w:rsidRPr="009D050D">
        <w:rPr>
          <w:rStyle w:val="cit"/>
          <w:rFonts w:ascii="Times New Roman" w:hAnsi="Times New Roman" w:cs="Times New Roman"/>
          <w:b w:val="0"/>
          <w:color w:val="auto"/>
        </w:rPr>
        <w:t xml:space="preserve">60(1). </w:t>
      </w:r>
      <w:r w:rsidR="009D050D">
        <w:rPr>
          <w:rStyle w:val="cit"/>
          <w:rFonts w:ascii="Times New Roman" w:hAnsi="Times New Roman" w:cs="Times New Roman"/>
          <w:b w:val="0"/>
          <w:color w:val="auto"/>
        </w:rPr>
        <w:t>-</w:t>
      </w:r>
      <w:r w:rsidR="009D050D" w:rsidRPr="009D050D">
        <w:rPr>
          <w:rStyle w:val="cit"/>
          <w:rFonts w:ascii="Times New Roman" w:hAnsi="Times New Roman" w:cs="Times New Roman"/>
          <w:b w:val="0"/>
          <w:color w:val="auto"/>
        </w:rPr>
        <w:t xml:space="preserve"> P. 59-64.</w:t>
      </w:r>
    </w:p>
    <w:p w14:paraId="42A1E37F" w14:textId="59C6A18C" w:rsidR="004863FC" w:rsidRPr="009D050D" w:rsidRDefault="000D75D8" w:rsidP="009D050D">
      <w:pPr>
        <w:shd w:val="clear" w:color="auto" w:fill="FFFFFF"/>
        <w:spacing w:after="0" w:line="360" w:lineRule="auto"/>
        <w:ind w:firstLine="708"/>
        <w:jc w:val="both"/>
        <w:rPr>
          <w:rFonts w:cs="Times New Roman"/>
        </w:rPr>
      </w:pPr>
      <w:r w:rsidRPr="009D050D">
        <w:rPr>
          <w:rStyle w:val="title-text"/>
          <w:rFonts w:cs="Times New Roman"/>
          <w:szCs w:val="28"/>
          <w:lang w:val="ky-KG"/>
        </w:rPr>
        <w:t>320</w:t>
      </w:r>
      <w:r w:rsidR="0005621B" w:rsidRPr="009D050D">
        <w:rPr>
          <w:rStyle w:val="title-text"/>
          <w:rFonts w:cs="Times New Roman"/>
          <w:szCs w:val="28"/>
        </w:rPr>
        <w:t xml:space="preserve">. </w:t>
      </w:r>
      <w:r w:rsidR="004863FC" w:rsidRPr="009D050D">
        <w:rPr>
          <w:rStyle w:val="title-text"/>
          <w:rFonts w:cs="Times New Roman"/>
          <w:szCs w:val="28"/>
        </w:rPr>
        <w:t>Menopause is an inflection point of age-related immune changes in</w:t>
      </w:r>
      <w:r w:rsidR="004863FC" w:rsidRPr="009D050D">
        <w:rPr>
          <w:rStyle w:val="title-text"/>
          <w:rFonts w:cs="Times New Roman"/>
        </w:rPr>
        <w:t xml:space="preserve"> women [</w:t>
      </w:r>
      <w:r w:rsidR="004863FC" w:rsidRPr="009D050D">
        <w:rPr>
          <w:rFonts w:eastAsia="Times New Roman" w:cs="Times New Roman"/>
          <w:color w:val="000000"/>
          <w:lang w:eastAsia="ru-RU"/>
        </w:rPr>
        <w:t xml:space="preserve">Electronic resource] / </w:t>
      </w:r>
      <w:r w:rsidR="004863FC" w:rsidRPr="009D050D">
        <w:rPr>
          <w:rStyle w:val="given-name"/>
          <w:rFonts w:cs="Times New Roman"/>
        </w:rPr>
        <w:t>A.</w:t>
      </w:r>
      <w:r w:rsidR="004863FC" w:rsidRPr="009D050D">
        <w:rPr>
          <w:rStyle w:val="react-xocs-alternative-link"/>
          <w:rFonts w:cs="Times New Roman"/>
        </w:rPr>
        <w:t> </w:t>
      </w:r>
      <w:r w:rsidR="004863FC" w:rsidRPr="009D050D">
        <w:rPr>
          <w:rStyle w:val="text"/>
          <w:rFonts w:cs="Times New Roman"/>
        </w:rPr>
        <w:t>Han</w:t>
      </w:r>
      <w:r w:rsidR="004863FC" w:rsidRPr="009D050D">
        <w:rPr>
          <w:rFonts w:cs="Times New Roman"/>
        </w:rPr>
        <w:t>, </w:t>
      </w:r>
      <w:r w:rsidR="004863FC" w:rsidRPr="009D050D">
        <w:rPr>
          <w:rStyle w:val="given-name"/>
          <w:rFonts w:cs="Times New Roman"/>
        </w:rPr>
        <w:t>J. Y.</w:t>
      </w:r>
      <w:r w:rsidR="004863FC" w:rsidRPr="009D050D">
        <w:rPr>
          <w:rStyle w:val="react-xocs-alternative-link"/>
          <w:rFonts w:cs="Times New Roman"/>
        </w:rPr>
        <w:t> </w:t>
      </w:r>
      <w:r w:rsidR="004863FC" w:rsidRPr="009D050D">
        <w:rPr>
          <w:rStyle w:val="text"/>
          <w:rFonts w:cs="Times New Roman"/>
        </w:rPr>
        <w:t>Kim</w:t>
      </w:r>
      <w:r w:rsidR="004863FC" w:rsidRPr="009D050D">
        <w:rPr>
          <w:rFonts w:cs="Times New Roman"/>
        </w:rPr>
        <w:t>, </w:t>
      </w:r>
      <w:r w:rsidR="004863FC" w:rsidRPr="009D050D">
        <w:rPr>
          <w:rStyle w:val="given-name"/>
          <w:rFonts w:cs="Times New Roman"/>
        </w:rPr>
        <w:t>J.</w:t>
      </w:r>
      <w:r w:rsidR="004863FC" w:rsidRPr="009D050D">
        <w:rPr>
          <w:rStyle w:val="react-xocs-alternative-link"/>
          <w:rFonts w:cs="Times New Roman"/>
        </w:rPr>
        <w:t> </w:t>
      </w:r>
      <w:proofErr w:type="spellStart"/>
      <w:r w:rsidR="004863FC" w:rsidRPr="009D050D">
        <w:rPr>
          <w:rStyle w:val="text"/>
          <w:rFonts w:cs="Times New Roman"/>
        </w:rPr>
        <w:t>Kwak-Kim</w:t>
      </w:r>
      <w:proofErr w:type="spellEnd"/>
      <w:r w:rsidR="004863FC" w:rsidRPr="009D050D">
        <w:rPr>
          <w:rFonts w:cs="Times New Roman"/>
        </w:rPr>
        <w:t>, </w:t>
      </w:r>
      <w:r w:rsidR="004863FC" w:rsidRPr="009D050D">
        <w:rPr>
          <w:rStyle w:val="given-name"/>
          <w:rFonts w:cs="Times New Roman"/>
        </w:rPr>
        <w:t>S. K.</w:t>
      </w:r>
      <w:r w:rsidR="004863FC" w:rsidRPr="009D050D">
        <w:rPr>
          <w:rStyle w:val="react-xocs-alternative-link"/>
          <w:rFonts w:cs="Times New Roman"/>
        </w:rPr>
        <w:t> </w:t>
      </w:r>
      <w:r w:rsidR="004863FC" w:rsidRPr="009D050D">
        <w:rPr>
          <w:rStyle w:val="text"/>
          <w:rFonts w:cs="Times New Roman"/>
        </w:rPr>
        <w:t>Lee</w:t>
      </w:r>
      <w:r w:rsidR="004863FC" w:rsidRPr="009D050D">
        <w:rPr>
          <w:rStyle w:val="react-xocs-alternative-link"/>
          <w:rFonts w:cs="Times New Roman"/>
        </w:rPr>
        <w:t> </w:t>
      </w:r>
      <w:r w:rsidR="004863FC" w:rsidRPr="009D050D">
        <w:rPr>
          <w:rStyle w:val="author-ref"/>
          <w:rFonts w:cs="Times New Roman"/>
        </w:rPr>
        <w:t xml:space="preserve">// </w:t>
      </w:r>
      <w:hyperlink r:id="rId287" w:tooltip="Go to Journal of Reproductive Immunology on ScienceDirect" w:history="1">
        <w:r w:rsidR="004863FC" w:rsidRPr="009D050D">
          <w:rPr>
            <w:rStyle w:val="anchor-text"/>
            <w:rFonts w:cs="Times New Roman"/>
            <w:bCs/>
          </w:rPr>
          <w:t>Journal of Reproductive Immunology</w:t>
        </w:r>
      </w:hyperlink>
      <w:r w:rsidR="004863FC" w:rsidRPr="009D050D">
        <w:rPr>
          <w:rFonts w:cs="Times New Roman"/>
        </w:rPr>
        <w:t xml:space="preserve">. - 2021. - </w:t>
      </w:r>
      <w:hyperlink r:id="rId288" w:tooltip="Go to table of contents for this volume/issue" w:history="1">
        <w:r w:rsidR="004863FC" w:rsidRPr="009D050D">
          <w:rPr>
            <w:rStyle w:val="anchor-text"/>
            <w:rFonts w:cs="Times New Roman"/>
          </w:rPr>
          <w:t>Vol. 146</w:t>
        </w:r>
      </w:hyperlink>
      <w:r w:rsidR="004863FC" w:rsidRPr="009D050D">
        <w:rPr>
          <w:rFonts w:cs="Times New Roman"/>
        </w:rPr>
        <w:t xml:space="preserve">. </w:t>
      </w:r>
      <w:r w:rsidR="00F15387" w:rsidRPr="009D050D">
        <w:rPr>
          <w:rFonts w:cs="Times New Roman"/>
        </w:rPr>
        <w:t>-</w:t>
      </w:r>
      <w:r w:rsidR="004863FC" w:rsidRPr="009D050D">
        <w:rPr>
          <w:rFonts w:cs="Times New Roman"/>
        </w:rPr>
        <w:t xml:space="preserve"> P. 103346. - </w:t>
      </w:r>
      <w:r w:rsidR="00290727" w:rsidRPr="009D050D">
        <w:rPr>
          <w:rFonts w:eastAsia="Times New Roman" w:cs="Times New Roman"/>
          <w:bCs/>
          <w:color w:val="000000"/>
          <w:lang w:eastAsia="ru-RU"/>
        </w:rPr>
        <w:t>Available at:</w:t>
      </w:r>
      <w:r w:rsidR="00290727" w:rsidRPr="009D050D">
        <w:rPr>
          <w:rFonts w:eastAsia="Times New Roman" w:cs="Times New Roman"/>
          <w:color w:val="000000"/>
          <w:lang w:eastAsia="ru-RU"/>
        </w:rPr>
        <w:t xml:space="preserve"> </w:t>
      </w:r>
      <w:hyperlink r:id="rId289" w:history="1">
        <w:r w:rsidR="004863FC" w:rsidRPr="009D050D">
          <w:rPr>
            <w:rStyle w:val="af1"/>
            <w:rFonts w:cs="Times New Roman"/>
            <w:color w:val="auto"/>
            <w:u w:val="none"/>
          </w:rPr>
          <w:t>https://www.sciencedirect.com/science/article/abs/pii/S0165037821000760</w:t>
        </w:r>
      </w:hyperlink>
      <w:r w:rsidR="004863FC" w:rsidRPr="009D050D">
        <w:rPr>
          <w:rFonts w:cs="Times New Roman"/>
        </w:rPr>
        <w:t xml:space="preserve"> </w:t>
      </w:r>
    </w:p>
    <w:p w14:paraId="1B2D37E7" w14:textId="01EB6475" w:rsidR="0005621B" w:rsidRPr="0005621B" w:rsidRDefault="00AF7501" w:rsidP="0005621B">
      <w:pPr>
        <w:spacing w:after="0" w:line="360" w:lineRule="auto"/>
        <w:ind w:firstLine="708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AF7501">
        <w:t>3</w:t>
      </w:r>
      <w:r w:rsidR="000D75D8">
        <w:rPr>
          <w:lang w:val="ky-KG"/>
        </w:rPr>
        <w:t>21</w:t>
      </w:r>
      <w:r w:rsidR="0005621B" w:rsidRPr="0005621B">
        <w:t xml:space="preserve">. </w:t>
      </w:r>
      <w:r w:rsidR="00360CAF">
        <w:t xml:space="preserve">Menopause symptom management in women with </w:t>
      </w:r>
      <w:proofErr w:type="spellStart"/>
      <w:r w:rsidR="00360CAF">
        <w:t>dyslipidemias</w:t>
      </w:r>
      <w:proofErr w:type="spellEnd"/>
      <w:r w:rsidR="00360CAF">
        <w:t xml:space="preserve">: an EMAS Clinical Guide </w:t>
      </w:r>
      <w:r w:rsidR="00A06513" w:rsidRPr="00B5201A">
        <w:rPr>
          <w:rFonts w:cs="Times New Roman"/>
        </w:rPr>
        <w:t xml:space="preserve">[Text] </w:t>
      </w:r>
      <w:r w:rsidR="00360CAF">
        <w:t xml:space="preserve">/ </w:t>
      </w:r>
      <w:r w:rsidR="00360CAF">
        <w:rPr>
          <w:rFonts w:cs="Times New Roman"/>
        </w:rPr>
        <w:t>[</w:t>
      </w:r>
      <w:r w:rsidR="00360CAF">
        <w:t xml:space="preserve">P. </w:t>
      </w:r>
      <w:proofErr w:type="spellStart"/>
      <w:r w:rsidR="00360CAF">
        <w:t>Panagiotis</w:t>
      </w:r>
      <w:proofErr w:type="spellEnd"/>
      <w:r w:rsidR="00360CAF">
        <w:t xml:space="preserve">, B. Johannes, A. Cano et al. // </w:t>
      </w:r>
      <w:proofErr w:type="spellStart"/>
      <w:r w:rsidR="00360CAF">
        <w:t>Maturitas</w:t>
      </w:r>
      <w:proofErr w:type="spellEnd"/>
      <w:r w:rsidR="00360CAF">
        <w:t xml:space="preserve">. </w:t>
      </w:r>
      <w:r w:rsidR="00290727">
        <w:t>-</w:t>
      </w:r>
      <w:r w:rsidR="00360CAF">
        <w:t xml:space="preserve"> 2020. </w:t>
      </w:r>
      <w:r w:rsidR="00290727">
        <w:t>-</w:t>
      </w:r>
      <w:r w:rsidR="00360CAF">
        <w:t xml:space="preserve"> Vol. 135. </w:t>
      </w:r>
      <w:r w:rsidR="00290727">
        <w:t>-</w:t>
      </w:r>
      <w:r w:rsidR="00360CAF">
        <w:t xml:space="preserve"> P. 82-88.</w:t>
      </w:r>
    </w:p>
    <w:p w14:paraId="00A3C268" w14:textId="20764990" w:rsidR="00360CAF" w:rsidRPr="0005621B" w:rsidRDefault="00AF7501" w:rsidP="0005621B">
      <w:pPr>
        <w:spacing w:after="0" w:line="360" w:lineRule="auto"/>
        <w:ind w:firstLine="708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3</w:t>
      </w:r>
      <w:r w:rsidR="000D75D8">
        <w:rPr>
          <w:rFonts w:eastAsia="Times New Roman" w:cs="Times New Roman"/>
          <w:color w:val="000000"/>
          <w:szCs w:val="28"/>
          <w:lang w:val="ky-KG" w:eastAsia="ru-RU"/>
        </w:rPr>
        <w:t>22</w:t>
      </w:r>
      <w:r w:rsidR="0005621B" w:rsidRPr="0005621B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 w:rsidR="00360CAF">
        <w:t xml:space="preserve">Menopause transition and cardiovascular disease risk: implications for timing of early prevention: a statement from the American heart association </w:t>
      </w:r>
      <w:r w:rsidR="00360CAF" w:rsidRPr="00290727">
        <w:rPr>
          <w:rFonts w:eastAsia="Times New Roman" w:cs="Times New Roman"/>
          <w:color w:val="000000"/>
          <w:szCs w:val="28"/>
          <w:lang w:eastAsia="ru-RU"/>
        </w:rPr>
        <w:t>[Text]</w:t>
      </w:r>
      <w:r w:rsidR="00360CAF" w:rsidRPr="00B5201A">
        <w:rPr>
          <w:rFonts w:eastAsia="Times New Roman" w:cs="Times New Roman"/>
          <w:color w:val="000000"/>
          <w:sz w:val="32"/>
          <w:szCs w:val="32"/>
          <w:lang w:eastAsia="ru-RU"/>
        </w:rPr>
        <w:t> </w:t>
      </w:r>
      <w:r w:rsidR="00360CAF">
        <w:t xml:space="preserve">/ </w:t>
      </w:r>
      <w:r w:rsidR="00360CAF">
        <w:rPr>
          <w:rFonts w:cs="Times New Roman"/>
        </w:rPr>
        <w:t>[</w:t>
      </w:r>
      <w:r w:rsidR="00360CAF">
        <w:t xml:space="preserve">E. l. </w:t>
      </w:r>
      <w:proofErr w:type="spellStart"/>
      <w:r w:rsidR="00360CAF">
        <w:t>Khoudary</w:t>
      </w:r>
      <w:proofErr w:type="spellEnd"/>
      <w:r w:rsidR="00360CAF">
        <w:t xml:space="preserve">, S. R. </w:t>
      </w:r>
      <w:proofErr w:type="spellStart"/>
      <w:r w:rsidR="00360CAF">
        <w:t>Aggarwal</w:t>
      </w:r>
      <w:proofErr w:type="spellEnd"/>
      <w:r w:rsidR="00360CAF">
        <w:t>, B. Beckie et al.</w:t>
      </w:r>
      <w:r w:rsidR="00360CAF">
        <w:rPr>
          <w:rFonts w:cs="Times New Roman"/>
        </w:rPr>
        <w:t>]</w:t>
      </w:r>
      <w:r w:rsidR="00360CAF">
        <w:t xml:space="preserve"> // Circulation. </w:t>
      </w:r>
      <w:r w:rsidR="00F15387">
        <w:t>-</w:t>
      </w:r>
      <w:r w:rsidR="00360CAF">
        <w:t xml:space="preserve"> 2020. </w:t>
      </w:r>
      <w:r w:rsidR="00F15387">
        <w:t>-</w:t>
      </w:r>
      <w:r w:rsidR="00360CAF">
        <w:t xml:space="preserve"> Vol. 142. </w:t>
      </w:r>
      <w:r w:rsidR="00F15387">
        <w:t>-</w:t>
      </w:r>
      <w:r w:rsidR="00360CAF">
        <w:t xml:space="preserve"> P. e506–e532. </w:t>
      </w:r>
    </w:p>
    <w:p w14:paraId="68836357" w14:textId="57A7B3A1" w:rsidR="00300EBA" w:rsidRPr="00300EBA" w:rsidRDefault="00AF7501" w:rsidP="0005621B">
      <w:pPr>
        <w:spacing w:after="0" w:line="360" w:lineRule="auto"/>
        <w:ind w:firstLine="708"/>
        <w:jc w:val="both"/>
        <w:textAlignment w:val="top"/>
        <w:rPr>
          <w:rFonts w:eastAsia="Times New Roman" w:cs="Times New Roman"/>
          <w:szCs w:val="28"/>
          <w:lang w:eastAsia="ru-RU"/>
        </w:rPr>
      </w:pPr>
      <w:r>
        <w:rPr>
          <w:rFonts w:cs="Times New Roman"/>
          <w:bCs/>
          <w:spacing w:val="-2"/>
          <w:szCs w:val="28"/>
        </w:rPr>
        <w:t>3</w:t>
      </w:r>
      <w:r w:rsidR="000D75D8">
        <w:rPr>
          <w:rFonts w:cs="Times New Roman"/>
          <w:bCs/>
          <w:spacing w:val="-2"/>
          <w:szCs w:val="28"/>
          <w:lang w:val="ky-KG"/>
        </w:rPr>
        <w:t>23</w:t>
      </w:r>
      <w:r w:rsidR="0005621B" w:rsidRPr="0005621B">
        <w:rPr>
          <w:rFonts w:cs="Times New Roman"/>
          <w:bCs/>
          <w:spacing w:val="-2"/>
          <w:szCs w:val="28"/>
        </w:rPr>
        <w:t xml:space="preserve">. </w:t>
      </w:r>
      <w:r w:rsidR="00300EBA" w:rsidRPr="0082615F">
        <w:rPr>
          <w:rFonts w:eastAsia="Times New Roman" w:cs="Times New Roman"/>
          <w:szCs w:val="28"/>
          <w:lang w:eastAsia="ru-RU"/>
        </w:rPr>
        <w:t xml:space="preserve">Menopausal hormone therapy and cancer risk: An overestimated risk? </w:t>
      </w:r>
      <w:r w:rsidR="00300EBA" w:rsidRPr="006725CF">
        <w:rPr>
          <w:rFonts w:eastAsia="Times New Roman" w:cs="Times New Roman"/>
          <w:color w:val="000000"/>
          <w:lang w:eastAsia="ru-RU"/>
        </w:rPr>
        <w:t>[Text]</w:t>
      </w:r>
      <w:r w:rsidR="00300EBA" w:rsidRPr="00B5201A">
        <w:rPr>
          <w:rFonts w:eastAsia="Times New Roman" w:cs="Times New Roman"/>
          <w:b/>
          <w:color w:val="000000"/>
          <w:sz w:val="32"/>
          <w:szCs w:val="32"/>
          <w:lang w:eastAsia="ru-RU"/>
        </w:rPr>
        <w:t xml:space="preserve"> </w:t>
      </w:r>
      <w:r w:rsidR="00300EBA">
        <w:rPr>
          <w:rFonts w:eastAsia="Times New Roman" w:cs="Times New Roman"/>
          <w:szCs w:val="28"/>
          <w:lang w:eastAsia="ru-RU"/>
        </w:rPr>
        <w:t>/ [</w:t>
      </w:r>
      <w:r w:rsidR="00300EBA" w:rsidRPr="0082615F">
        <w:rPr>
          <w:rFonts w:eastAsia="Times New Roman" w:cs="Times New Roman"/>
          <w:szCs w:val="28"/>
          <w:lang w:eastAsia="ru-RU"/>
        </w:rPr>
        <w:t>J.</w:t>
      </w:r>
      <w:r w:rsidR="00300EBA">
        <w:rPr>
          <w:rFonts w:eastAsia="Times New Roman" w:cs="Times New Roman"/>
          <w:szCs w:val="28"/>
          <w:lang w:eastAsia="ru-RU"/>
        </w:rPr>
        <w:t xml:space="preserve"> </w:t>
      </w:r>
      <w:r w:rsidR="00300EBA" w:rsidRPr="0082615F">
        <w:rPr>
          <w:rFonts w:eastAsia="Times New Roman" w:cs="Times New Roman"/>
          <w:szCs w:val="28"/>
          <w:lang w:eastAsia="ru-RU"/>
        </w:rPr>
        <w:t>Simin, R.</w:t>
      </w:r>
      <w:r w:rsidR="00300EBA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="00300EBA" w:rsidRPr="0082615F">
        <w:rPr>
          <w:rFonts w:eastAsia="Times New Roman" w:cs="Times New Roman"/>
          <w:szCs w:val="28"/>
          <w:lang w:eastAsia="ru-RU"/>
        </w:rPr>
        <w:t>Tamimi</w:t>
      </w:r>
      <w:proofErr w:type="spellEnd"/>
      <w:r w:rsidR="00300EBA" w:rsidRPr="0082615F">
        <w:rPr>
          <w:rFonts w:eastAsia="Times New Roman" w:cs="Times New Roman"/>
          <w:szCs w:val="28"/>
          <w:lang w:eastAsia="ru-RU"/>
        </w:rPr>
        <w:t>, J.</w:t>
      </w:r>
      <w:r w:rsidR="00300EBA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="00300EBA" w:rsidRPr="0082615F">
        <w:rPr>
          <w:rFonts w:eastAsia="Times New Roman" w:cs="Times New Roman"/>
          <w:szCs w:val="28"/>
          <w:lang w:eastAsia="ru-RU"/>
        </w:rPr>
        <w:t>Lagergren</w:t>
      </w:r>
      <w:proofErr w:type="spellEnd"/>
      <w:r w:rsidR="00300EBA">
        <w:rPr>
          <w:rFonts w:eastAsia="Times New Roman" w:cs="Times New Roman"/>
          <w:szCs w:val="28"/>
          <w:lang w:eastAsia="ru-RU"/>
        </w:rPr>
        <w:t xml:space="preserve"> et al.]</w:t>
      </w:r>
      <w:r w:rsidR="00300EBA" w:rsidRPr="0082615F">
        <w:rPr>
          <w:rFonts w:eastAsia="Times New Roman" w:cs="Times New Roman"/>
          <w:szCs w:val="28"/>
          <w:lang w:eastAsia="ru-RU"/>
        </w:rPr>
        <w:t xml:space="preserve"> </w:t>
      </w:r>
      <w:r w:rsidR="00300EBA">
        <w:rPr>
          <w:rFonts w:eastAsia="Times New Roman" w:cs="Times New Roman"/>
          <w:szCs w:val="28"/>
          <w:lang w:eastAsia="ru-RU"/>
        </w:rPr>
        <w:t xml:space="preserve">// </w:t>
      </w:r>
      <w:proofErr w:type="spellStart"/>
      <w:r w:rsidR="00300EBA" w:rsidRPr="0082615F">
        <w:rPr>
          <w:rFonts w:eastAsia="Times New Roman" w:cs="Times New Roman"/>
          <w:szCs w:val="28"/>
          <w:lang w:eastAsia="ru-RU"/>
        </w:rPr>
        <w:t>Eur</w:t>
      </w:r>
      <w:proofErr w:type="spellEnd"/>
      <w:r w:rsidR="00300EBA" w:rsidRPr="0082615F">
        <w:rPr>
          <w:rFonts w:eastAsia="Times New Roman" w:cs="Times New Roman"/>
          <w:szCs w:val="28"/>
          <w:lang w:eastAsia="ru-RU"/>
        </w:rPr>
        <w:t xml:space="preserve"> J Cancer. </w:t>
      </w:r>
      <w:r w:rsidR="00300EBA">
        <w:rPr>
          <w:rFonts w:eastAsia="Times New Roman" w:cs="Times New Roman"/>
          <w:szCs w:val="28"/>
          <w:lang w:eastAsia="ru-RU"/>
        </w:rPr>
        <w:t xml:space="preserve">– </w:t>
      </w:r>
      <w:r w:rsidR="00300EBA" w:rsidRPr="0082615F">
        <w:rPr>
          <w:rFonts w:eastAsia="Times New Roman" w:cs="Times New Roman"/>
          <w:szCs w:val="28"/>
          <w:lang w:eastAsia="ru-RU"/>
        </w:rPr>
        <w:t>2017</w:t>
      </w:r>
      <w:r w:rsidR="00300EBA">
        <w:rPr>
          <w:rFonts w:eastAsia="Times New Roman" w:cs="Times New Roman"/>
          <w:szCs w:val="28"/>
          <w:lang w:eastAsia="ru-RU"/>
        </w:rPr>
        <w:t xml:space="preserve">. – Vol. </w:t>
      </w:r>
      <w:r w:rsidR="00300EBA" w:rsidRPr="0082615F">
        <w:rPr>
          <w:rFonts w:eastAsia="Times New Roman" w:cs="Times New Roman"/>
          <w:szCs w:val="28"/>
          <w:lang w:eastAsia="ru-RU"/>
        </w:rPr>
        <w:t>84</w:t>
      </w:r>
      <w:r w:rsidR="00300EBA">
        <w:rPr>
          <w:rFonts w:eastAsia="Times New Roman" w:cs="Times New Roman"/>
          <w:szCs w:val="28"/>
          <w:lang w:eastAsia="ru-RU"/>
        </w:rPr>
        <w:t xml:space="preserve">. – P. </w:t>
      </w:r>
      <w:r w:rsidR="00300EBA" w:rsidRPr="0082615F">
        <w:rPr>
          <w:rFonts w:eastAsia="Times New Roman" w:cs="Times New Roman"/>
          <w:szCs w:val="28"/>
          <w:lang w:eastAsia="ru-RU"/>
        </w:rPr>
        <w:t>60-68.</w:t>
      </w:r>
    </w:p>
    <w:p w14:paraId="5D0C49FF" w14:textId="22D00CB1" w:rsidR="00300EBA" w:rsidRPr="000D3BF1" w:rsidRDefault="00AF7501" w:rsidP="0005621B">
      <w:pPr>
        <w:shd w:val="clear" w:color="auto" w:fill="FFFFFF"/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bCs/>
          <w:spacing w:val="-2"/>
          <w:szCs w:val="28"/>
        </w:rPr>
        <w:t>3</w:t>
      </w:r>
      <w:r w:rsidR="000D75D8">
        <w:rPr>
          <w:rFonts w:cs="Times New Roman"/>
          <w:bCs/>
          <w:spacing w:val="-2"/>
          <w:szCs w:val="28"/>
          <w:lang w:val="ky-KG"/>
        </w:rPr>
        <w:t>24</w:t>
      </w:r>
      <w:r w:rsidR="0005621B" w:rsidRPr="0005621B">
        <w:rPr>
          <w:rFonts w:cs="Times New Roman"/>
          <w:bCs/>
          <w:spacing w:val="-2"/>
          <w:szCs w:val="28"/>
        </w:rPr>
        <w:t xml:space="preserve">. </w:t>
      </w:r>
      <w:r w:rsidR="00360CAF" w:rsidRPr="000D3BF1">
        <w:rPr>
          <w:rFonts w:cs="Times New Roman"/>
          <w:bCs/>
          <w:spacing w:val="-2"/>
          <w:szCs w:val="28"/>
        </w:rPr>
        <w:t xml:space="preserve">Menopausal </w:t>
      </w:r>
      <w:r w:rsidR="00F15387">
        <w:rPr>
          <w:rFonts w:cs="Times New Roman"/>
          <w:bCs/>
          <w:spacing w:val="-2"/>
          <w:szCs w:val="28"/>
        </w:rPr>
        <w:t>h</w:t>
      </w:r>
      <w:r w:rsidR="00360CAF" w:rsidRPr="000D3BF1">
        <w:rPr>
          <w:rFonts w:cs="Times New Roman"/>
          <w:bCs/>
          <w:spacing w:val="-2"/>
          <w:szCs w:val="28"/>
        </w:rPr>
        <w:t xml:space="preserve">ormone </w:t>
      </w:r>
      <w:r w:rsidR="00F15387">
        <w:rPr>
          <w:rFonts w:cs="Times New Roman"/>
          <w:bCs/>
          <w:spacing w:val="-2"/>
          <w:szCs w:val="28"/>
        </w:rPr>
        <w:t>t</w:t>
      </w:r>
      <w:r w:rsidR="00360CAF" w:rsidRPr="000D3BF1">
        <w:rPr>
          <w:rFonts w:cs="Times New Roman"/>
          <w:bCs/>
          <w:spacing w:val="-2"/>
          <w:szCs w:val="28"/>
        </w:rPr>
        <w:t xml:space="preserve">herapy and </w:t>
      </w:r>
      <w:r w:rsidR="00F15387">
        <w:rPr>
          <w:rFonts w:cs="Times New Roman"/>
          <w:bCs/>
          <w:spacing w:val="-2"/>
          <w:szCs w:val="28"/>
        </w:rPr>
        <w:t>t</w:t>
      </w:r>
      <w:r w:rsidR="00360CAF" w:rsidRPr="000D3BF1">
        <w:rPr>
          <w:rFonts w:cs="Times New Roman"/>
          <w:bCs/>
          <w:spacing w:val="-2"/>
          <w:szCs w:val="28"/>
        </w:rPr>
        <w:t xml:space="preserve">ype 2 </w:t>
      </w:r>
      <w:r w:rsidR="00F15387">
        <w:rPr>
          <w:rFonts w:cs="Times New Roman"/>
          <w:bCs/>
          <w:spacing w:val="-2"/>
          <w:szCs w:val="28"/>
        </w:rPr>
        <w:t>d</w:t>
      </w:r>
      <w:r w:rsidR="00360CAF" w:rsidRPr="000D3BF1">
        <w:rPr>
          <w:rFonts w:cs="Times New Roman"/>
          <w:bCs/>
          <w:spacing w:val="-2"/>
          <w:szCs w:val="28"/>
        </w:rPr>
        <w:t xml:space="preserve">iabetes </w:t>
      </w:r>
      <w:r w:rsidR="00F15387">
        <w:rPr>
          <w:rFonts w:cs="Times New Roman"/>
          <w:bCs/>
          <w:spacing w:val="-2"/>
          <w:szCs w:val="28"/>
        </w:rPr>
        <w:t>p</w:t>
      </w:r>
      <w:r w:rsidR="00360CAF" w:rsidRPr="000D3BF1">
        <w:rPr>
          <w:rFonts w:cs="Times New Roman"/>
          <w:bCs/>
          <w:spacing w:val="-2"/>
          <w:szCs w:val="28"/>
        </w:rPr>
        <w:t xml:space="preserve">revention: </w:t>
      </w:r>
      <w:r w:rsidR="00F15387">
        <w:rPr>
          <w:rFonts w:cs="Times New Roman"/>
          <w:bCs/>
          <w:spacing w:val="-2"/>
          <w:szCs w:val="28"/>
        </w:rPr>
        <w:t>e</w:t>
      </w:r>
      <w:r w:rsidR="00360CAF" w:rsidRPr="000D3BF1">
        <w:rPr>
          <w:rFonts w:cs="Times New Roman"/>
          <w:bCs/>
          <w:spacing w:val="-2"/>
          <w:szCs w:val="28"/>
        </w:rPr>
        <w:t xml:space="preserve">vidence, </w:t>
      </w:r>
      <w:r w:rsidR="00F15387">
        <w:rPr>
          <w:rFonts w:cs="Times New Roman"/>
          <w:bCs/>
          <w:spacing w:val="-2"/>
          <w:szCs w:val="28"/>
        </w:rPr>
        <w:t>m</w:t>
      </w:r>
      <w:r w:rsidR="00360CAF" w:rsidRPr="000D3BF1">
        <w:rPr>
          <w:rFonts w:cs="Times New Roman"/>
          <w:bCs/>
          <w:spacing w:val="-2"/>
          <w:szCs w:val="28"/>
        </w:rPr>
        <w:t xml:space="preserve">echanisms, and </w:t>
      </w:r>
      <w:r w:rsidR="00F15387">
        <w:rPr>
          <w:rFonts w:cs="Times New Roman"/>
          <w:bCs/>
          <w:spacing w:val="-2"/>
          <w:szCs w:val="28"/>
        </w:rPr>
        <w:t>c</w:t>
      </w:r>
      <w:r w:rsidR="00360CAF" w:rsidRPr="000D3BF1">
        <w:rPr>
          <w:rFonts w:cs="Times New Roman"/>
          <w:bCs/>
          <w:spacing w:val="-2"/>
          <w:szCs w:val="28"/>
        </w:rPr>
        <w:t xml:space="preserve">linical </w:t>
      </w:r>
      <w:r w:rsidR="00F15387">
        <w:rPr>
          <w:rFonts w:cs="Times New Roman"/>
          <w:bCs/>
          <w:spacing w:val="-2"/>
          <w:szCs w:val="28"/>
        </w:rPr>
        <w:t>i</w:t>
      </w:r>
      <w:r w:rsidR="00360CAF" w:rsidRPr="000D3BF1">
        <w:rPr>
          <w:rFonts w:cs="Times New Roman"/>
          <w:bCs/>
          <w:spacing w:val="-2"/>
          <w:szCs w:val="28"/>
        </w:rPr>
        <w:t xml:space="preserve">mplications </w:t>
      </w:r>
      <w:r w:rsidR="00360CAF" w:rsidRPr="000D3BF1">
        <w:rPr>
          <w:rFonts w:eastAsia="Times New Roman" w:cs="Times New Roman"/>
          <w:szCs w:val="28"/>
          <w:lang w:eastAsia="ru-RU"/>
        </w:rPr>
        <w:t>[Text] </w:t>
      </w:r>
      <w:r w:rsidR="00360CAF" w:rsidRPr="000D3BF1">
        <w:rPr>
          <w:rFonts w:cs="Times New Roman"/>
          <w:bCs/>
          <w:spacing w:val="-2"/>
          <w:szCs w:val="28"/>
        </w:rPr>
        <w:t>/ [</w:t>
      </w:r>
      <w:hyperlink r:id="rId290" w:history="1">
        <w:r w:rsidR="00360CAF" w:rsidRPr="000D3BF1">
          <w:rPr>
            <w:rStyle w:val="af1"/>
            <w:rFonts w:cs="Times New Roman"/>
            <w:color w:val="auto"/>
            <w:szCs w:val="28"/>
            <w:u w:val="none"/>
          </w:rPr>
          <w:t xml:space="preserve">F. </w:t>
        </w:r>
        <w:proofErr w:type="spellStart"/>
        <w:r w:rsidR="00360CAF" w:rsidRPr="000D3BF1">
          <w:rPr>
            <w:rStyle w:val="af1"/>
            <w:rFonts w:cs="Times New Roman"/>
            <w:color w:val="auto"/>
            <w:szCs w:val="28"/>
            <w:u w:val="none"/>
          </w:rPr>
          <w:t>Mauvais-Jarvis</w:t>
        </w:r>
        <w:proofErr w:type="spellEnd"/>
      </w:hyperlink>
      <w:r w:rsidR="00360CAF" w:rsidRPr="000D3BF1">
        <w:rPr>
          <w:rFonts w:cs="Times New Roman"/>
          <w:szCs w:val="28"/>
        </w:rPr>
        <w:t xml:space="preserve">, </w:t>
      </w:r>
      <w:hyperlink r:id="rId291" w:history="1">
        <w:r w:rsidR="00360CAF" w:rsidRPr="000D3BF1">
          <w:rPr>
            <w:rStyle w:val="af1"/>
            <w:rFonts w:cs="Times New Roman"/>
            <w:color w:val="auto"/>
            <w:szCs w:val="28"/>
            <w:u w:val="none"/>
          </w:rPr>
          <w:t>J. E. Manson</w:t>
        </w:r>
      </w:hyperlink>
      <w:r w:rsidR="00360CAF" w:rsidRPr="000D3BF1">
        <w:rPr>
          <w:rFonts w:cs="Times New Roman"/>
          <w:szCs w:val="28"/>
        </w:rPr>
        <w:t>, </w:t>
      </w:r>
      <w:hyperlink r:id="rId292" w:history="1">
        <w:r w:rsidR="00360CAF" w:rsidRPr="000D3BF1">
          <w:rPr>
            <w:rStyle w:val="af1"/>
            <w:rFonts w:cs="Times New Roman"/>
            <w:color w:val="auto"/>
            <w:szCs w:val="28"/>
            <w:u w:val="none"/>
          </w:rPr>
          <w:t>J. C. Stevenson</w:t>
        </w:r>
      </w:hyperlink>
      <w:r w:rsidR="00360CAF" w:rsidRPr="000D3BF1">
        <w:rPr>
          <w:rFonts w:cs="Times New Roman"/>
          <w:szCs w:val="28"/>
        </w:rPr>
        <w:t xml:space="preserve"> et al.] //</w:t>
      </w:r>
      <w:r w:rsidR="00360CAF">
        <w:rPr>
          <w:rFonts w:cs="Times New Roman"/>
          <w:szCs w:val="28"/>
        </w:rPr>
        <w:t xml:space="preserve"> </w:t>
      </w:r>
      <w:hyperlink r:id="rId293" w:history="1">
        <w:proofErr w:type="spellStart"/>
        <w:r w:rsidR="00360CAF" w:rsidRPr="000D3BF1">
          <w:rPr>
            <w:rStyle w:val="af1"/>
            <w:rFonts w:cs="Times New Roman"/>
            <w:color w:val="auto"/>
            <w:szCs w:val="28"/>
            <w:u w:val="none"/>
          </w:rPr>
          <w:t>Endocr</w:t>
        </w:r>
        <w:proofErr w:type="spellEnd"/>
        <w:r w:rsidR="00360CAF" w:rsidRPr="000D3BF1">
          <w:rPr>
            <w:rStyle w:val="af1"/>
            <w:rFonts w:cs="Times New Roman"/>
            <w:color w:val="auto"/>
            <w:szCs w:val="28"/>
            <w:u w:val="none"/>
          </w:rPr>
          <w:t xml:space="preserve"> Rev.</w:t>
        </w:r>
      </w:hyperlink>
      <w:r w:rsidR="00360CAF" w:rsidRPr="000D3BF1">
        <w:rPr>
          <w:rFonts w:cs="Times New Roman"/>
          <w:szCs w:val="28"/>
        </w:rPr>
        <w:t> </w:t>
      </w:r>
      <w:r w:rsidR="00F15387">
        <w:rPr>
          <w:rFonts w:cs="Times New Roman"/>
          <w:szCs w:val="28"/>
        </w:rPr>
        <w:t>-</w:t>
      </w:r>
      <w:r w:rsidR="00360CAF">
        <w:rPr>
          <w:rFonts w:cs="Times New Roman"/>
          <w:szCs w:val="28"/>
        </w:rPr>
        <w:t xml:space="preserve"> </w:t>
      </w:r>
      <w:r w:rsidR="00360CAF" w:rsidRPr="000D3BF1">
        <w:rPr>
          <w:rFonts w:cs="Times New Roman"/>
          <w:szCs w:val="28"/>
        </w:rPr>
        <w:t>2017</w:t>
      </w:r>
      <w:r w:rsidR="00360CAF">
        <w:rPr>
          <w:rFonts w:cs="Times New Roman"/>
          <w:szCs w:val="28"/>
        </w:rPr>
        <w:t xml:space="preserve">. </w:t>
      </w:r>
      <w:r w:rsidR="00F15387">
        <w:rPr>
          <w:rFonts w:cs="Times New Roman"/>
          <w:szCs w:val="28"/>
        </w:rPr>
        <w:t>-</w:t>
      </w:r>
      <w:r w:rsidR="00360CAF" w:rsidRPr="000D3BF1">
        <w:rPr>
          <w:rFonts w:cs="Times New Roman"/>
          <w:szCs w:val="28"/>
        </w:rPr>
        <w:t xml:space="preserve"> </w:t>
      </w:r>
      <w:r w:rsidR="00360CAF">
        <w:rPr>
          <w:rFonts w:cs="Times New Roman"/>
          <w:szCs w:val="28"/>
        </w:rPr>
        <w:t>Vol.</w:t>
      </w:r>
      <w:r w:rsidR="00360CAF" w:rsidRPr="000D3BF1">
        <w:rPr>
          <w:rFonts w:cs="Times New Roman"/>
          <w:szCs w:val="28"/>
        </w:rPr>
        <w:t xml:space="preserve"> 38</w:t>
      </w:r>
      <w:r w:rsidR="00F15387">
        <w:rPr>
          <w:rFonts w:cs="Times New Roman"/>
          <w:szCs w:val="28"/>
        </w:rPr>
        <w:t xml:space="preserve"> </w:t>
      </w:r>
      <w:r w:rsidR="00360CAF" w:rsidRPr="000D3BF1">
        <w:rPr>
          <w:rFonts w:cs="Times New Roman"/>
          <w:szCs w:val="28"/>
        </w:rPr>
        <w:t>(3)</w:t>
      </w:r>
      <w:r w:rsidR="00360CAF">
        <w:rPr>
          <w:rFonts w:cs="Times New Roman"/>
          <w:szCs w:val="28"/>
        </w:rPr>
        <w:t xml:space="preserve">. </w:t>
      </w:r>
      <w:r w:rsidR="00F15387">
        <w:rPr>
          <w:rFonts w:cs="Times New Roman"/>
          <w:szCs w:val="28"/>
        </w:rPr>
        <w:t>-</w:t>
      </w:r>
      <w:r w:rsidR="00360CAF">
        <w:rPr>
          <w:rFonts w:cs="Times New Roman"/>
          <w:szCs w:val="28"/>
        </w:rPr>
        <w:t xml:space="preserve"> P. 173-</w:t>
      </w:r>
      <w:r w:rsidR="00360CAF" w:rsidRPr="000D3BF1">
        <w:rPr>
          <w:rFonts w:cs="Times New Roman"/>
          <w:szCs w:val="28"/>
        </w:rPr>
        <w:t>188.</w:t>
      </w:r>
    </w:p>
    <w:p w14:paraId="349721CA" w14:textId="2E57B67B" w:rsidR="00360CAF" w:rsidRPr="006725CF" w:rsidRDefault="0005621B" w:rsidP="0005621B">
      <w:pPr>
        <w:pStyle w:val="1"/>
        <w:shd w:val="clear" w:color="auto" w:fill="FFFFFF"/>
        <w:spacing w:before="0" w:line="360" w:lineRule="auto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05621B">
        <w:rPr>
          <w:rFonts w:ascii="Times New Roman" w:hAnsi="Times New Roman" w:cs="Times New Roman"/>
          <w:b w:val="0"/>
          <w:color w:val="auto"/>
        </w:rPr>
        <w:lastRenderedPageBreak/>
        <w:t>3</w:t>
      </w:r>
      <w:r w:rsidR="000D75D8">
        <w:rPr>
          <w:rFonts w:ascii="Times New Roman" w:hAnsi="Times New Roman" w:cs="Times New Roman"/>
          <w:b w:val="0"/>
          <w:color w:val="auto"/>
          <w:lang w:val="ky-KG"/>
        </w:rPr>
        <w:t>25</w:t>
      </w:r>
      <w:r w:rsidRPr="0005621B">
        <w:rPr>
          <w:rFonts w:ascii="Times New Roman" w:hAnsi="Times New Roman" w:cs="Times New Roman"/>
          <w:b w:val="0"/>
          <w:color w:val="auto"/>
        </w:rPr>
        <w:t xml:space="preserve">. </w:t>
      </w:r>
      <w:r w:rsidR="00360CAF" w:rsidRPr="006725CF">
        <w:rPr>
          <w:rFonts w:ascii="Times New Roman" w:hAnsi="Times New Roman" w:cs="Times New Roman"/>
          <w:b w:val="0"/>
          <w:color w:val="auto"/>
        </w:rPr>
        <w:t xml:space="preserve">Meta-analysis: effect of hormone-replacement therapy on components of the metabolic syndrome in postmenopausal women </w:t>
      </w:r>
      <w:r w:rsidR="00360CAF" w:rsidRPr="006725CF">
        <w:rPr>
          <w:rFonts w:ascii="Times New Roman" w:eastAsia="Times New Roman" w:hAnsi="Times New Roman" w:cs="Times New Roman"/>
          <w:b w:val="0"/>
          <w:color w:val="auto"/>
          <w:lang w:eastAsia="ru-RU"/>
        </w:rPr>
        <w:t>[Text] </w:t>
      </w:r>
      <w:r w:rsidR="00360CAF" w:rsidRPr="006725CF">
        <w:rPr>
          <w:rFonts w:ascii="Times New Roman" w:hAnsi="Times New Roman" w:cs="Times New Roman"/>
          <w:b w:val="0"/>
          <w:color w:val="auto"/>
        </w:rPr>
        <w:t>/ [</w:t>
      </w:r>
      <w:hyperlink r:id="rId294" w:history="1">
        <w:r w:rsidR="00360CAF" w:rsidRPr="006725CF">
          <w:rPr>
            <w:rStyle w:val="af1"/>
            <w:rFonts w:ascii="Times New Roman" w:hAnsi="Times New Roman" w:cs="Times New Roman"/>
            <w:b w:val="0"/>
            <w:color w:val="auto"/>
            <w:u w:val="none"/>
            <w:bdr w:val="none" w:sz="0" w:space="0" w:color="auto" w:frame="1"/>
          </w:rPr>
          <w:t xml:space="preserve">S. R. </w:t>
        </w:r>
        <w:proofErr w:type="spellStart"/>
        <w:r w:rsidR="00360CAF" w:rsidRPr="006725CF">
          <w:rPr>
            <w:rStyle w:val="af1"/>
            <w:rFonts w:ascii="Times New Roman" w:hAnsi="Times New Roman" w:cs="Times New Roman"/>
            <w:b w:val="0"/>
            <w:color w:val="auto"/>
            <w:u w:val="none"/>
            <w:bdr w:val="none" w:sz="0" w:space="0" w:color="auto" w:frame="1"/>
          </w:rPr>
          <w:t>Salpeter</w:t>
        </w:r>
        <w:proofErr w:type="spellEnd"/>
      </w:hyperlink>
      <w:r w:rsidR="00360CAF" w:rsidRPr="006725CF">
        <w:rPr>
          <w:rStyle w:val="comma-separator"/>
          <w:rFonts w:ascii="Times New Roman" w:hAnsi="Times New Roman" w:cs="Times New Roman"/>
          <w:b w:val="0"/>
          <w:color w:val="auto"/>
          <w:bdr w:val="none" w:sz="0" w:space="0" w:color="auto" w:frame="1"/>
        </w:rPr>
        <w:t>, </w:t>
      </w:r>
      <w:hyperlink r:id="rId295" w:history="1">
        <w:r w:rsidR="00360CAF" w:rsidRPr="006725CF">
          <w:rPr>
            <w:rStyle w:val="af1"/>
            <w:rFonts w:ascii="Times New Roman" w:hAnsi="Times New Roman" w:cs="Times New Roman"/>
            <w:b w:val="0"/>
            <w:color w:val="auto"/>
            <w:u w:val="none"/>
            <w:bdr w:val="none" w:sz="0" w:space="0" w:color="auto" w:frame="1"/>
          </w:rPr>
          <w:t>J. M. E. Walsh</w:t>
        </w:r>
      </w:hyperlink>
      <w:r w:rsidR="00360CAF" w:rsidRPr="006725CF">
        <w:rPr>
          <w:rStyle w:val="comma-separator"/>
          <w:rFonts w:ascii="Times New Roman" w:hAnsi="Times New Roman" w:cs="Times New Roman"/>
          <w:b w:val="0"/>
          <w:color w:val="auto"/>
          <w:bdr w:val="none" w:sz="0" w:space="0" w:color="auto" w:frame="1"/>
        </w:rPr>
        <w:t>, </w:t>
      </w:r>
      <w:hyperlink r:id="rId296" w:history="1">
        <w:r w:rsidR="00360CAF" w:rsidRPr="006725CF">
          <w:rPr>
            <w:rStyle w:val="af1"/>
            <w:rFonts w:ascii="Times New Roman" w:hAnsi="Times New Roman" w:cs="Times New Roman"/>
            <w:b w:val="0"/>
            <w:color w:val="auto"/>
            <w:u w:val="none"/>
            <w:bdr w:val="none" w:sz="0" w:space="0" w:color="auto" w:frame="1"/>
          </w:rPr>
          <w:t xml:space="preserve">T. M. </w:t>
        </w:r>
        <w:proofErr w:type="spellStart"/>
        <w:r w:rsidR="00360CAF" w:rsidRPr="006725CF">
          <w:rPr>
            <w:rStyle w:val="af1"/>
            <w:rFonts w:ascii="Times New Roman" w:hAnsi="Times New Roman" w:cs="Times New Roman"/>
            <w:b w:val="0"/>
            <w:color w:val="auto"/>
            <w:u w:val="none"/>
            <w:bdr w:val="none" w:sz="0" w:space="0" w:color="auto" w:frame="1"/>
          </w:rPr>
          <w:t>Ormiston</w:t>
        </w:r>
        <w:proofErr w:type="spellEnd"/>
      </w:hyperlink>
      <w:r w:rsidR="00360CAF" w:rsidRPr="006725CF">
        <w:rPr>
          <w:rStyle w:val="comma-separator"/>
          <w:rFonts w:ascii="Times New Roman" w:hAnsi="Times New Roman" w:cs="Times New Roman"/>
          <w:b w:val="0"/>
          <w:color w:val="auto"/>
          <w:bdr w:val="none" w:sz="0" w:space="0" w:color="auto" w:frame="1"/>
        </w:rPr>
        <w:t xml:space="preserve"> et al.] </w:t>
      </w:r>
      <w:r w:rsidR="00360CAF" w:rsidRPr="006725CF">
        <w:rPr>
          <w:rStyle w:val="accordion-tabbedtab-mobile"/>
          <w:rFonts w:ascii="Times New Roman" w:hAnsi="Times New Roman" w:cs="Times New Roman"/>
          <w:b w:val="0"/>
          <w:color w:val="auto"/>
          <w:bdr w:val="none" w:sz="0" w:space="0" w:color="auto" w:frame="1"/>
        </w:rPr>
        <w:t xml:space="preserve">// </w:t>
      </w:r>
      <w:hyperlink r:id="rId297" w:history="1">
        <w:r w:rsidR="00360CAF" w:rsidRPr="006725CF">
          <w:rPr>
            <w:rStyle w:val="af1"/>
            <w:rFonts w:ascii="Times New Roman" w:hAnsi="Times New Roman" w:cs="Times New Roman"/>
            <w:b w:val="0"/>
            <w:bCs w:val="0"/>
            <w:color w:val="auto"/>
            <w:u w:val="none"/>
          </w:rPr>
          <w:t>Diabetes, Obesity and Metabolism</w:t>
        </w:r>
      </w:hyperlink>
      <w:r w:rsidR="00360CAF" w:rsidRPr="006725CF">
        <w:rPr>
          <w:rFonts w:ascii="Times New Roman" w:hAnsi="Times New Roman" w:cs="Times New Roman"/>
          <w:b w:val="0"/>
          <w:color w:val="auto"/>
        </w:rPr>
        <w:t xml:space="preserve">. </w:t>
      </w:r>
      <w:r w:rsidR="00F15387">
        <w:rPr>
          <w:rFonts w:ascii="Times New Roman" w:hAnsi="Times New Roman" w:cs="Times New Roman"/>
          <w:b w:val="0"/>
          <w:color w:val="auto"/>
        </w:rPr>
        <w:t>-</w:t>
      </w:r>
      <w:r w:rsidR="00360CAF" w:rsidRPr="006725CF">
        <w:rPr>
          <w:rFonts w:ascii="Times New Roman" w:hAnsi="Times New Roman" w:cs="Times New Roman"/>
          <w:b w:val="0"/>
          <w:color w:val="auto"/>
        </w:rPr>
        <w:t xml:space="preserve"> 2005. </w:t>
      </w:r>
      <w:r w:rsidR="00F15387">
        <w:rPr>
          <w:rFonts w:ascii="Times New Roman" w:hAnsi="Times New Roman" w:cs="Times New Roman"/>
          <w:b w:val="0"/>
          <w:color w:val="auto"/>
        </w:rPr>
        <w:t>-</w:t>
      </w:r>
      <w:r w:rsidR="00360CAF" w:rsidRPr="006725CF">
        <w:rPr>
          <w:rFonts w:ascii="Times New Roman" w:hAnsi="Times New Roman" w:cs="Times New Roman"/>
          <w:b w:val="0"/>
          <w:color w:val="auto"/>
        </w:rPr>
        <w:t xml:space="preserve"> </w:t>
      </w:r>
      <w:hyperlink r:id="rId298" w:tooltip="View Volume 8, Issue 5" w:history="1">
        <w:r w:rsidR="00360CAF" w:rsidRPr="006725CF">
          <w:rPr>
            <w:rStyle w:val="af1"/>
            <w:rFonts w:ascii="Times New Roman" w:hAnsi="Times New Roman" w:cs="Times New Roman"/>
            <w:b w:val="0"/>
            <w:bCs w:val="0"/>
            <w:color w:val="auto"/>
            <w:u w:val="none"/>
          </w:rPr>
          <w:t xml:space="preserve">Vol. </w:t>
        </w:r>
        <w:r w:rsidR="00360CAF" w:rsidRPr="006725CF">
          <w:rPr>
            <w:rStyle w:val="val"/>
            <w:rFonts w:ascii="Times New Roman" w:hAnsi="Times New Roman" w:cs="Times New Roman"/>
            <w:b w:val="0"/>
            <w:bCs w:val="0"/>
            <w:color w:val="auto"/>
          </w:rPr>
          <w:t>8</w:t>
        </w:r>
        <w:r w:rsidR="00360CAF" w:rsidRPr="006725CF">
          <w:rPr>
            <w:rStyle w:val="af1"/>
            <w:rFonts w:ascii="Times New Roman" w:hAnsi="Times New Roman" w:cs="Times New Roman"/>
            <w:b w:val="0"/>
            <w:bCs w:val="0"/>
            <w:color w:val="auto"/>
            <w:u w:val="none"/>
          </w:rPr>
          <w:t xml:space="preserve">, Issue </w:t>
        </w:r>
        <w:r w:rsidR="00360CAF" w:rsidRPr="006725CF">
          <w:rPr>
            <w:rStyle w:val="val"/>
            <w:rFonts w:ascii="Times New Roman" w:hAnsi="Times New Roman" w:cs="Times New Roman"/>
            <w:b w:val="0"/>
            <w:bCs w:val="0"/>
            <w:color w:val="auto"/>
          </w:rPr>
          <w:t>5</w:t>
        </w:r>
      </w:hyperlink>
      <w:r w:rsidR="00360CAF" w:rsidRPr="006725CF">
        <w:rPr>
          <w:rFonts w:ascii="Times New Roman" w:hAnsi="Times New Roman" w:cs="Times New Roman"/>
          <w:b w:val="0"/>
          <w:bCs w:val="0"/>
          <w:color w:val="auto"/>
        </w:rPr>
        <w:t xml:space="preserve">. </w:t>
      </w:r>
      <w:r w:rsidR="00F15387">
        <w:rPr>
          <w:rFonts w:ascii="Times New Roman" w:hAnsi="Times New Roman" w:cs="Times New Roman"/>
          <w:b w:val="0"/>
          <w:bCs w:val="0"/>
          <w:color w:val="auto"/>
        </w:rPr>
        <w:t>-</w:t>
      </w:r>
      <w:r w:rsidR="00360CAF" w:rsidRPr="006725CF">
        <w:rPr>
          <w:rFonts w:ascii="Times New Roman" w:hAnsi="Times New Roman" w:cs="Times New Roman"/>
          <w:b w:val="0"/>
          <w:bCs w:val="0"/>
          <w:color w:val="auto"/>
        </w:rPr>
        <w:t xml:space="preserve"> P. </w:t>
      </w:r>
      <w:r w:rsidR="00360CAF" w:rsidRPr="006725CF">
        <w:rPr>
          <w:rFonts w:ascii="Times New Roman" w:hAnsi="Times New Roman" w:cs="Times New Roman"/>
          <w:b w:val="0"/>
          <w:color w:val="auto"/>
          <w:shd w:val="clear" w:color="auto" w:fill="FFFFFF"/>
        </w:rPr>
        <w:t> 538-554</w:t>
      </w:r>
    </w:p>
    <w:p w14:paraId="24F81F5F" w14:textId="082AB733" w:rsidR="00360CAF" w:rsidRPr="00290727" w:rsidRDefault="00360CAF" w:rsidP="00360CAF">
      <w:pPr>
        <w:pStyle w:val="1"/>
        <w:shd w:val="clear" w:color="auto" w:fill="FFFFFF"/>
        <w:spacing w:before="0" w:line="360" w:lineRule="auto"/>
        <w:jc w:val="both"/>
        <w:rPr>
          <w:rFonts w:ascii="Times New Roman" w:eastAsia="Times New Roman" w:hAnsi="Times New Roman" w:cs="Times New Roman"/>
          <w:b w:val="0"/>
          <w:color w:val="000000"/>
          <w:lang w:eastAsia="ru-RU"/>
        </w:rPr>
      </w:pPr>
      <w:r w:rsidRPr="00B0458D">
        <w:rPr>
          <w:rStyle w:val="2c"/>
          <w:rFonts w:ascii="Times New Roman" w:hAnsi="Times New Roman" w:cs="Times New Roman"/>
          <w:b w:val="0"/>
          <w:color w:val="000000"/>
        </w:rPr>
        <w:t xml:space="preserve"> </w:t>
      </w:r>
      <w:r w:rsidR="0005621B" w:rsidRPr="00EE6DD5">
        <w:rPr>
          <w:rStyle w:val="2c"/>
          <w:rFonts w:ascii="Times New Roman" w:hAnsi="Times New Roman" w:cs="Times New Roman"/>
          <w:b w:val="0"/>
          <w:color w:val="000000"/>
        </w:rPr>
        <w:tab/>
      </w:r>
      <w:r w:rsidR="0005621B" w:rsidRPr="0005621B">
        <w:rPr>
          <w:rStyle w:val="2c"/>
          <w:rFonts w:ascii="Times New Roman" w:hAnsi="Times New Roman" w:cs="Times New Roman"/>
          <w:b w:val="0"/>
          <w:color w:val="000000"/>
        </w:rPr>
        <w:t>3</w:t>
      </w:r>
      <w:r w:rsidR="000D75D8">
        <w:rPr>
          <w:rStyle w:val="2c"/>
          <w:rFonts w:ascii="Times New Roman" w:hAnsi="Times New Roman" w:cs="Times New Roman"/>
          <w:b w:val="0"/>
          <w:color w:val="000000"/>
          <w:lang w:val="ky-KG"/>
        </w:rPr>
        <w:t>26</w:t>
      </w:r>
      <w:r w:rsidR="0005621B" w:rsidRPr="0005621B">
        <w:rPr>
          <w:rStyle w:val="2c"/>
          <w:rFonts w:ascii="Times New Roman" w:hAnsi="Times New Roman" w:cs="Times New Roman"/>
          <w:b w:val="0"/>
          <w:color w:val="000000"/>
        </w:rPr>
        <w:t xml:space="preserve">. </w:t>
      </w:r>
      <w:r w:rsidRPr="00B0458D">
        <w:rPr>
          <w:rStyle w:val="2c"/>
          <w:rFonts w:ascii="Times New Roman" w:hAnsi="Times New Roman" w:cs="Times New Roman"/>
          <w:b w:val="0"/>
          <w:color w:val="000000"/>
        </w:rPr>
        <w:t xml:space="preserve">Metabolic Syndrome </w:t>
      </w:r>
      <w:r w:rsidRPr="00B0458D">
        <w:rPr>
          <w:rFonts w:ascii="Times New Roman" w:eastAsia="Times New Roman" w:hAnsi="Times New Roman" w:cs="Times New Roman"/>
          <w:b w:val="0"/>
          <w:color w:val="000000"/>
          <w:lang w:eastAsia="ru-RU"/>
        </w:rPr>
        <w:t>[Text]</w:t>
      </w:r>
      <w:r w:rsidRPr="00B5201A">
        <w:rPr>
          <w:rFonts w:eastAsia="Times New Roman" w:cs="Times New Roman"/>
          <w:color w:val="000000"/>
          <w:sz w:val="32"/>
          <w:szCs w:val="32"/>
          <w:lang w:eastAsia="ru-RU"/>
        </w:rPr>
        <w:t> </w:t>
      </w:r>
      <w:r w:rsidRPr="00B0458D">
        <w:rPr>
          <w:rStyle w:val="2c"/>
          <w:rFonts w:ascii="Times New Roman" w:hAnsi="Times New Roman" w:cs="Times New Roman"/>
          <w:b w:val="0"/>
          <w:color w:val="000000"/>
        </w:rPr>
        <w:t xml:space="preserve">/ S. </w:t>
      </w:r>
      <w:proofErr w:type="spellStart"/>
      <w:r w:rsidRPr="00B0458D">
        <w:rPr>
          <w:rFonts w:ascii="Times New Roman" w:hAnsi="Times New Roman" w:cs="Times New Roman"/>
          <w:b w:val="0"/>
          <w:color w:val="000000"/>
        </w:rPr>
        <w:t>Swarup</w:t>
      </w:r>
      <w:proofErr w:type="spellEnd"/>
      <w:r w:rsidRPr="00B0458D">
        <w:rPr>
          <w:rFonts w:ascii="Times New Roman" w:hAnsi="Times New Roman" w:cs="Times New Roman"/>
          <w:b w:val="0"/>
          <w:color w:val="000000"/>
        </w:rPr>
        <w:t xml:space="preserve">, G. </w:t>
      </w:r>
      <w:proofErr w:type="spellStart"/>
      <w:r w:rsidRPr="00B0458D">
        <w:rPr>
          <w:rFonts w:ascii="Times New Roman" w:hAnsi="Times New Roman" w:cs="Times New Roman"/>
          <w:b w:val="0"/>
          <w:color w:val="000000"/>
        </w:rPr>
        <w:t>Amandeep</w:t>
      </w:r>
      <w:proofErr w:type="spellEnd"/>
      <w:r w:rsidRPr="00B0458D">
        <w:rPr>
          <w:rFonts w:ascii="Times New Roman" w:hAnsi="Times New Roman" w:cs="Times New Roman"/>
          <w:b w:val="0"/>
          <w:color w:val="000000"/>
        </w:rPr>
        <w:t xml:space="preserve">, Y. </w:t>
      </w:r>
      <w:proofErr w:type="spellStart"/>
      <w:r w:rsidRPr="00B0458D">
        <w:rPr>
          <w:rFonts w:ascii="Times New Roman" w:hAnsi="Times New Roman" w:cs="Times New Roman"/>
          <w:b w:val="0"/>
          <w:color w:val="000000"/>
        </w:rPr>
        <w:t>Grigorova</w:t>
      </w:r>
      <w:proofErr w:type="spellEnd"/>
      <w:r w:rsidRPr="00B0458D">
        <w:rPr>
          <w:rFonts w:ascii="Times New Roman" w:hAnsi="Times New Roman" w:cs="Times New Roman"/>
          <w:b w:val="0"/>
          <w:color w:val="000000"/>
        </w:rPr>
        <w:t xml:space="preserve">, R. </w:t>
      </w:r>
      <w:proofErr w:type="spellStart"/>
      <w:r w:rsidRPr="00B0458D">
        <w:rPr>
          <w:rFonts w:ascii="Times New Roman" w:hAnsi="Times New Roman" w:cs="Times New Roman"/>
          <w:b w:val="0"/>
          <w:color w:val="000000"/>
        </w:rPr>
        <w:t>Zeltser</w:t>
      </w:r>
      <w:proofErr w:type="spellEnd"/>
      <w:r w:rsidRPr="00B0458D">
        <w:rPr>
          <w:rFonts w:ascii="Times New Roman" w:hAnsi="Times New Roman" w:cs="Times New Roman"/>
          <w:b w:val="0"/>
          <w:color w:val="000000"/>
        </w:rPr>
        <w:t xml:space="preserve"> // National Library of Medicine. </w:t>
      </w:r>
      <w:r w:rsidR="00F15387">
        <w:rPr>
          <w:rFonts w:ascii="Times New Roman" w:hAnsi="Times New Roman" w:cs="Times New Roman"/>
          <w:b w:val="0"/>
          <w:color w:val="000000"/>
        </w:rPr>
        <w:t>-</w:t>
      </w:r>
      <w:r w:rsidRPr="00B0458D">
        <w:rPr>
          <w:rFonts w:ascii="Times New Roman" w:hAnsi="Times New Roman" w:cs="Times New Roman"/>
          <w:b w:val="0"/>
          <w:color w:val="000000"/>
        </w:rPr>
        <w:t xml:space="preserve"> 2022. - </w:t>
      </w:r>
      <w:r w:rsidR="00290727" w:rsidRPr="00290727">
        <w:rPr>
          <w:rFonts w:ascii="Times New Roman" w:hAnsi="Times New Roman" w:cs="Times New Roman"/>
          <w:b w:val="0"/>
          <w:bCs w:val="0"/>
          <w:color w:val="auto"/>
        </w:rPr>
        <w:t>Available at: </w:t>
      </w:r>
      <w:r w:rsidRPr="00B0458D">
        <w:rPr>
          <w:rFonts w:ascii="Times New Roman" w:eastAsia="Times New Roman" w:hAnsi="Times New Roman" w:cs="Times New Roman"/>
          <w:b w:val="0"/>
          <w:color w:val="000000"/>
          <w:lang w:eastAsia="ru-RU"/>
        </w:rPr>
        <w:t xml:space="preserve"> </w:t>
      </w:r>
      <w:hyperlink r:id="rId299" w:history="1">
        <w:r w:rsidRPr="00B0458D">
          <w:rPr>
            <w:rStyle w:val="af1"/>
            <w:rFonts w:ascii="Times New Roman" w:eastAsia="Times New Roman" w:hAnsi="Times New Roman" w:cs="Times New Roman"/>
            <w:b w:val="0"/>
            <w:color w:val="auto"/>
            <w:u w:val="none"/>
            <w:lang w:eastAsia="ru-RU"/>
          </w:rPr>
          <w:t>https://www.ncbi.nlm.nih.gov/books/NBK459248/</w:t>
        </w:r>
      </w:hyperlink>
      <w:r w:rsidRPr="00B0458D">
        <w:rPr>
          <w:rFonts w:ascii="Times New Roman" w:eastAsia="Times New Roman" w:hAnsi="Times New Roman" w:cs="Times New Roman"/>
          <w:b w:val="0"/>
          <w:color w:val="auto"/>
          <w:lang w:eastAsia="ru-RU"/>
        </w:rPr>
        <w:t xml:space="preserve">. </w:t>
      </w:r>
    </w:p>
    <w:p w14:paraId="5DD842F2" w14:textId="742B07C1" w:rsidR="00360CAF" w:rsidRPr="00796D5E" w:rsidRDefault="0005621B" w:rsidP="0005621B">
      <w:pPr>
        <w:spacing w:after="0" w:line="360" w:lineRule="auto"/>
        <w:ind w:firstLine="708"/>
        <w:jc w:val="both"/>
        <w:rPr>
          <w:rFonts w:cs="Times New Roman"/>
        </w:rPr>
      </w:pPr>
      <w:r w:rsidRPr="00EE6DD5">
        <w:t>3</w:t>
      </w:r>
      <w:r w:rsidR="000D75D8">
        <w:rPr>
          <w:lang w:val="ky-KG"/>
        </w:rPr>
        <w:t>27</w:t>
      </w:r>
      <w:r w:rsidRPr="00EE6DD5">
        <w:t xml:space="preserve">. </w:t>
      </w:r>
      <w:hyperlink r:id="rId300" w:history="1">
        <w:r w:rsidR="00360CAF" w:rsidRPr="00796D5E">
          <w:rPr>
            <w:rStyle w:val="af1"/>
            <w:rFonts w:cs="Times New Roman"/>
            <w:color w:val="auto"/>
            <w:u w:val="none"/>
            <w:shd w:val="clear" w:color="auto" w:fill="FFFFFF"/>
          </w:rPr>
          <w:t>Metabolic syndrome and menopause</w:t>
        </w:r>
      </w:hyperlink>
      <w:r w:rsidR="00360CAF" w:rsidRPr="00796D5E">
        <w:rPr>
          <w:rFonts w:cs="Times New Roman"/>
        </w:rPr>
        <w:t xml:space="preserve"> </w:t>
      </w:r>
      <w:r w:rsidR="00360CAF">
        <w:rPr>
          <w:rFonts w:eastAsia="Times New Roman" w:cs="Times New Roman"/>
          <w:color w:val="000000"/>
          <w:szCs w:val="28"/>
          <w:lang w:eastAsia="ru-RU"/>
        </w:rPr>
        <w:t>[Text]</w:t>
      </w:r>
      <w:r w:rsidR="00360CAF" w:rsidRPr="00796D5E">
        <w:rPr>
          <w:rFonts w:eastAsia="Times New Roman" w:cs="Times New Roman"/>
          <w:color w:val="000000"/>
          <w:szCs w:val="28"/>
          <w:lang w:eastAsia="ru-RU"/>
        </w:rPr>
        <w:t> </w:t>
      </w:r>
      <w:r w:rsidR="00360CAF" w:rsidRPr="00796D5E">
        <w:rPr>
          <w:rFonts w:cs="Times New Roman"/>
          <w:szCs w:val="28"/>
        </w:rPr>
        <w:t>/</w:t>
      </w:r>
      <w:r w:rsidR="00360CAF" w:rsidRPr="00796D5E">
        <w:rPr>
          <w:rFonts w:cs="Times New Roman"/>
        </w:rPr>
        <w:t xml:space="preserve"> </w:t>
      </w:r>
      <w:r w:rsidR="00360CAF" w:rsidRPr="00796D5E">
        <w:rPr>
          <w:rStyle w:val="docsum-authors"/>
          <w:rFonts w:cs="Times New Roman"/>
          <w:bCs/>
        </w:rPr>
        <w:t xml:space="preserve">Z. </w:t>
      </w:r>
      <w:proofErr w:type="spellStart"/>
      <w:r w:rsidR="00360CAF" w:rsidRPr="00796D5E">
        <w:rPr>
          <w:rStyle w:val="docsum-authors"/>
          <w:rFonts w:cs="Times New Roman"/>
          <w:bCs/>
        </w:rPr>
        <w:t>Jouyandeh</w:t>
      </w:r>
      <w:proofErr w:type="spellEnd"/>
      <w:r w:rsidR="00360CAF" w:rsidRPr="00796D5E">
        <w:rPr>
          <w:rStyle w:val="docsum-authors"/>
          <w:rFonts w:cs="Times New Roman"/>
        </w:rPr>
        <w:t xml:space="preserve">, F. </w:t>
      </w:r>
      <w:proofErr w:type="spellStart"/>
      <w:r w:rsidR="00360CAF" w:rsidRPr="00796D5E">
        <w:rPr>
          <w:rStyle w:val="docsum-authors"/>
          <w:rFonts w:cs="Times New Roman"/>
        </w:rPr>
        <w:t>Nayebzadeh</w:t>
      </w:r>
      <w:proofErr w:type="spellEnd"/>
      <w:r w:rsidR="00360CAF" w:rsidRPr="00796D5E">
        <w:rPr>
          <w:rStyle w:val="docsum-authors"/>
          <w:rFonts w:cs="Times New Roman"/>
        </w:rPr>
        <w:t xml:space="preserve">, M. </w:t>
      </w:r>
      <w:proofErr w:type="spellStart"/>
      <w:r w:rsidR="00360CAF" w:rsidRPr="00796D5E">
        <w:rPr>
          <w:rStyle w:val="docsum-authors"/>
          <w:rFonts w:cs="Times New Roman"/>
        </w:rPr>
        <w:t>Qorbani</w:t>
      </w:r>
      <w:proofErr w:type="spellEnd"/>
      <w:r w:rsidR="00360CAF" w:rsidRPr="00796D5E">
        <w:rPr>
          <w:rStyle w:val="docsum-authors"/>
          <w:rFonts w:cs="Times New Roman"/>
        </w:rPr>
        <w:t xml:space="preserve">, M. </w:t>
      </w:r>
      <w:proofErr w:type="spellStart"/>
      <w:r w:rsidR="00360CAF" w:rsidRPr="00796D5E">
        <w:rPr>
          <w:rStyle w:val="docsum-authors"/>
          <w:rFonts w:cs="Times New Roman"/>
        </w:rPr>
        <w:t>Asadi</w:t>
      </w:r>
      <w:proofErr w:type="spellEnd"/>
      <w:r w:rsidR="00360CAF" w:rsidRPr="00796D5E">
        <w:rPr>
          <w:rStyle w:val="docsum-authors"/>
          <w:rFonts w:cs="Times New Roman"/>
        </w:rPr>
        <w:t xml:space="preserve"> // </w:t>
      </w:r>
      <w:r w:rsidR="00360CAF" w:rsidRPr="00796D5E">
        <w:rPr>
          <w:rStyle w:val="docsum-journal-citation"/>
          <w:rFonts w:cs="Times New Roman"/>
        </w:rPr>
        <w:t xml:space="preserve">J Diabetes </w:t>
      </w:r>
      <w:proofErr w:type="spellStart"/>
      <w:r w:rsidR="00360CAF" w:rsidRPr="00796D5E">
        <w:rPr>
          <w:rStyle w:val="docsum-journal-citation"/>
          <w:rFonts w:cs="Times New Roman"/>
        </w:rPr>
        <w:t>Metab</w:t>
      </w:r>
      <w:proofErr w:type="spellEnd"/>
      <w:r w:rsidR="00360CAF" w:rsidRPr="00796D5E">
        <w:rPr>
          <w:rStyle w:val="docsum-journal-citation"/>
          <w:rFonts w:cs="Times New Roman"/>
        </w:rPr>
        <w:t xml:space="preserve"> </w:t>
      </w:r>
      <w:proofErr w:type="spellStart"/>
      <w:r w:rsidR="00360CAF" w:rsidRPr="00796D5E">
        <w:rPr>
          <w:rStyle w:val="docsum-journal-citation"/>
          <w:rFonts w:cs="Times New Roman"/>
        </w:rPr>
        <w:t>Disord</w:t>
      </w:r>
      <w:proofErr w:type="spellEnd"/>
      <w:r w:rsidR="00360CAF" w:rsidRPr="00796D5E">
        <w:rPr>
          <w:rStyle w:val="docsum-journal-citation"/>
          <w:rFonts w:cs="Times New Roman"/>
        </w:rPr>
        <w:t xml:space="preserve">. </w:t>
      </w:r>
      <w:r w:rsidR="00F15387">
        <w:rPr>
          <w:rStyle w:val="docsum-journal-citation"/>
          <w:rFonts w:cs="Times New Roman"/>
        </w:rPr>
        <w:t>-</w:t>
      </w:r>
      <w:r w:rsidR="00360CAF" w:rsidRPr="00796D5E">
        <w:rPr>
          <w:rStyle w:val="docsum-journal-citation"/>
          <w:rFonts w:cs="Times New Roman"/>
        </w:rPr>
        <w:t xml:space="preserve"> 2013. </w:t>
      </w:r>
      <w:r w:rsidR="00F15387">
        <w:rPr>
          <w:rStyle w:val="docsum-journal-citation"/>
          <w:rFonts w:cs="Times New Roman"/>
        </w:rPr>
        <w:t>-</w:t>
      </w:r>
      <w:r w:rsidR="00360CAF" w:rsidRPr="00796D5E">
        <w:rPr>
          <w:rStyle w:val="docsum-journal-citation"/>
          <w:rFonts w:cs="Times New Roman"/>
        </w:rPr>
        <w:t xml:space="preserve"> Vol. 12</w:t>
      </w:r>
      <w:r w:rsidR="00290727">
        <w:rPr>
          <w:rStyle w:val="docsum-journal-citation"/>
          <w:rFonts w:cs="Times New Roman"/>
        </w:rPr>
        <w:t xml:space="preserve"> </w:t>
      </w:r>
      <w:r w:rsidR="00360CAF" w:rsidRPr="00796D5E">
        <w:rPr>
          <w:rStyle w:val="docsum-journal-citation"/>
          <w:rFonts w:cs="Times New Roman"/>
        </w:rPr>
        <w:t xml:space="preserve">(1). </w:t>
      </w:r>
      <w:r w:rsidR="00F15387">
        <w:rPr>
          <w:rStyle w:val="docsum-journal-citation"/>
          <w:rFonts w:cs="Times New Roman"/>
        </w:rPr>
        <w:t>-</w:t>
      </w:r>
      <w:r w:rsidR="00360CAF" w:rsidRPr="00796D5E">
        <w:rPr>
          <w:rStyle w:val="docsum-journal-citation"/>
          <w:rFonts w:cs="Times New Roman"/>
        </w:rPr>
        <w:t xml:space="preserve"> P. 1. </w:t>
      </w:r>
    </w:p>
    <w:p w14:paraId="4C8D2A09" w14:textId="634F8731" w:rsidR="00360CAF" w:rsidRPr="00370608" w:rsidRDefault="0005621B" w:rsidP="0005621B">
      <w:pPr>
        <w:spacing w:after="0" w:line="360" w:lineRule="auto"/>
        <w:ind w:firstLine="708"/>
        <w:jc w:val="both"/>
        <w:rPr>
          <w:rFonts w:cs="Times New Roman"/>
        </w:rPr>
      </w:pPr>
      <w:r w:rsidRPr="0005621B">
        <w:rPr>
          <w:rFonts w:cs="Times New Roman"/>
          <w:shd w:val="clear" w:color="auto" w:fill="FFFFFF"/>
        </w:rPr>
        <w:t>3</w:t>
      </w:r>
      <w:r w:rsidR="000D75D8">
        <w:rPr>
          <w:rFonts w:cs="Times New Roman"/>
          <w:shd w:val="clear" w:color="auto" w:fill="FFFFFF"/>
          <w:lang w:val="ky-KG"/>
        </w:rPr>
        <w:t>28</w:t>
      </w:r>
      <w:r w:rsidRPr="0005621B">
        <w:rPr>
          <w:rFonts w:cs="Times New Roman"/>
          <w:shd w:val="clear" w:color="auto" w:fill="FFFFFF"/>
        </w:rPr>
        <w:t xml:space="preserve">. </w:t>
      </w:r>
      <w:r w:rsidR="00360CAF" w:rsidRPr="00370608">
        <w:rPr>
          <w:rFonts w:cs="Times New Roman"/>
          <w:shd w:val="clear" w:color="auto" w:fill="FFFFFF"/>
        </w:rPr>
        <w:t xml:space="preserve">Metabolic syndrome and its components in premenopausal and postmenopausal women: a comprehensive systematic review and meta-analysis on observational studies </w:t>
      </w:r>
      <w:r w:rsidR="00360CAF" w:rsidRPr="00370608">
        <w:rPr>
          <w:rFonts w:eastAsia="Times New Roman" w:cs="Times New Roman"/>
          <w:szCs w:val="28"/>
          <w:lang w:eastAsia="ru-RU"/>
        </w:rPr>
        <w:t>[Text] / [</w:t>
      </w:r>
      <w:r w:rsidR="00360CAF" w:rsidRPr="00370608">
        <w:rPr>
          <w:rStyle w:val="docsum-authors"/>
          <w:rFonts w:cs="Times New Roman"/>
        </w:rPr>
        <w:t xml:space="preserve">J. </w:t>
      </w:r>
      <w:proofErr w:type="spellStart"/>
      <w:r w:rsidR="00360CAF" w:rsidRPr="00370608">
        <w:rPr>
          <w:rStyle w:val="docsum-authors"/>
          <w:rFonts w:cs="Times New Roman"/>
        </w:rPr>
        <w:t>Hallajzadeh</w:t>
      </w:r>
      <w:proofErr w:type="spellEnd"/>
      <w:r w:rsidR="00360CAF" w:rsidRPr="00370608">
        <w:rPr>
          <w:rStyle w:val="docsum-authors"/>
          <w:rFonts w:cs="Times New Roman"/>
        </w:rPr>
        <w:t xml:space="preserve">, M. </w:t>
      </w:r>
      <w:proofErr w:type="spellStart"/>
      <w:r w:rsidR="00360CAF" w:rsidRPr="00370608">
        <w:rPr>
          <w:rStyle w:val="docsum-authors"/>
          <w:rFonts w:cs="Times New Roman"/>
        </w:rPr>
        <w:t>Khoramdad</w:t>
      </w:r>
      <w:proofErr w:type="spellEnd"/>
      <w:r w:rsidR="00360CAF" w:rsidRPr="00370608">
        <w:rPr>
          <w:rStyle w:val="docsum-authors"/>
          <w:rFonts w:cs="Times New Roman"/>
        </w:rPr>
        <w:t xml:space="preserve">, N. </w:t>
      </w:r>
      <w:proofErr w:type="spellStart"/>
      <w:r w:rsidR="00360CAF" w:rsidRPr="00370608">
        <w:rPr>
          <w:rStyle w:val="docsum-authors"/>
          <w:rFonts w:cs="Times New Roman"/>
        </w:rPr>
        <w:t>Izadi</w:t>
      </w:r>
      <w:proofErr w:type="spellEnd"/>
      <w:r w:rsidR="00360CAF" w:rsidRPr="00370608">
        <w:rPr>
          <w:rStyle w:val="docsum-authors"/>
          <w:rFonts w:cs="Times New Roman"/>
        </w:rPr>
        <w:t xml:space="preserve"> et al.] // </w:t>
      </w:r>
      <w:r w:rsidR="00360CAF" w:rsidRPr="00370608">
        <w:rPr>
          <w:rStyle w:val="docsum-journal-citation"/>
          <w:rFonts w:cs="Times New Roman"/>
        </w:rPr>
        <w:t xml:space="preserve">Menopause. </w:t>
      </w:r>
      <w:r w:rsidR="00F15387">
        <w:rPr>
          <w:rStyle w:val="docsum-journal-citation"/>
          <w:rFonts w:cs="Times New Roman"/>
        </w:rPr>
        <w:t>-</w:t>
      </w:r>
      <w:r w:rsidR="00360CAF" w:rsidRPr="00370608">
        <w:rPr>
          <w:rStyle w:val="docsum-journal-citation"/>
          <w:rFonts w:cs="Times New Roman"/>
        </w:rPr>
        <w:t xml:space="preserve"> 2018. </w:t>
      </w:r>
      <w:r w:rsidR="00F15387">
        <w:rPr>
          <w:rStyle w:val="docsum-journal-citation"/>
          <w:rFonts w:cs="Times New Roman"/>
        </w:rPr>
        <w:t>-</w:t>
      </w:r>
      <w:r w:rsidR="00360CAF" w:rsidRPr="00370608">
        <w:rPr>
          <w:rStyle w:val="docsum-journal-citation"/>
          <w:rFonts w:cs="Times New Roman"/>
        </w:rPr>
        <w:t xml:space="preserve"> Vol. 25</w:t>
      </w:r>
      <w:r w:rsidR="00F15387">
        <w:rPr>
          <w:rStyle w:val="docsum-journal-citation"/>
          <w:rFonts w:cs="Times New Roman"/>
        </w:rPr>
        <w:t xml:space="preserve"> </w:t>
      </w:r>
      <w:r w:rsidR="00360CAF" w:rsidRPr="00370608">
        <w:rPr>
          <w:rStyle w:val="docsum-journal-citation"/>
          <w:rFonts w:cs="Times New Roman"/>
        </w:rPr>
        <w:t xml:space="preserve">(10). </w:t>
      </w:r>
      <w:r w:rsidR="00F15387">
        <w:rPr>
          <w:rStyle w:val="docsum-journal-citation"/>
          <w:rFonts w:cs="Times New Roman"/>
        </w:rPr>
        <w:t>-</w:t>
      </w:r>
      <w:r w:rsidR="00360CAF" w:rsidRPr="00370608">
        <w:rPr>
          <w:rStyle w:val="docsum-journal-citation"/>
          <w:rFonts w:cs="Times New Roman"/>
        </w:rPr>
        <w:t xml:space="preserve"> P. 1155-1164. </w:t>
      </w:r>
    </w:p>
    <w:p w14:paraId="3BF34FC8" w14:textId="5B897DFB" w:rsidR="00360CAF" w:rsidRPr="00706834" w:rsidRDefault="0005621B" w:rsidP="0005621B">
      <w:pPr>
        <w:pStyle w:val="c-article-info-details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lang w:val="en-US"/>
        </w:rPr>
      </w:pPr>
      <w:r w:rsidRPr="00EE6DD5">
        <w:rPr>
          <w:sz w:val="28"/>
          <w:szCs w:val="28"/>
          <w:lang w:val="en-US"/>
        </w:rPr>
        <w:t>3</w:t>
      </w:r>
      <w:r w:rsidR="000D75D8">
        <w:rPr>
          <w:sz w:val="28"/>
          <w:szCs w:val="28"/>
          <w:lang w:val="ky-KG"/>
        </w:rPr>
        <w:t>29</w:t>
      </w:r>
      <w:r w:rsidRPr="00EE6DD5">
        <w:rPr>
          <w:sz w:val="28"/>
          <w:szCs w:val="28"/>
          <w:lang w:val="en-US"/>
        </w:rPr>
        <w:t>.</w:t>
      </w:r>
      <w:r w:rsidRPr="00EE6DD5">
        <w:rPr>
          <w:lang w:val="en-US"/>
        </w:rPr>
        <w:t xml:space="preserve"> </w:t>
      </w:r>
      <w:hyperlink r:id="rId301" w:anchor="auth-Satoshi-Morimoto-Aff1" w:history="1">
        <w:proofErr w:type="spellStart"/>
        <w:r w:rsidR="00360CAF" w:rsidRPr="00706834">
          <w:rPr>
            <w:rStyle w:val="af1"/>
            <w:rFonts w:eastAsiaTheme="majorEastAsia"/>
            <w:b/>
            <w:color w:val="auto"/>
            <w:sz w:val="28"/>
            <w:szCs w:val="28"/>
            <w:u w:val="none"/>
            <w:lang w:val="en-US"/>
          </w:rPr>
          <w:t>Morimoto</w:t>
        </w:r>
        <w:proofErr w:type="spellEnd"/>
      </w:hyperlink>
      <w:r w:rsidR="00360CAF" w:rsidRPr="00706834">
        <w:rPr>
          <w:b/>
          <w:sz w:val="28"/>
          <w:szCs w:val="28"/>
          <w:lang w:val="en-US"/>
        </w:rPr>
        <w:t>, </w:t>
      </w:r>
      <w:r w:rsidR="00360CAF" w:rsidRPr="00706834">
        <w:rPr>
          <w:rFonts w:eastAsiaTheme="majorEastAsia"/>
          <w:b/>
          <w:sz w:val="28"/>
          <w:szCs w:val="28"/>
          <w:lang w:val="en-US"/>
        </w:rPr>
        <w:t>S</w:t>
      </w:r>
      <w:r w:rsidR="00360CAF" w:rsidRPr="00706834">
        <w:rPr>
          <w:b/>
          <w:sz w:val="28"/>
          <w:szCs w:val="28"/>
          <w:lang w:val="en-US"/>
        </w:rPr>
        <w:t>.</w:t>
      </w:r>
      <w:r w:rsidR="00360CAF" w:rsidRPr="00706834">
        <w:rPr>
          <w:sz w:val="28"/>
          <w:szCs w:val="28"/>
          <w:lang w:val="en-US"/>
        </w:rPr>
        <w:t xml:space="preserve"> Late age at menopause positively associated with obesity-mediated hypertension [Text] / </w:t>
      </w:r>
      <w:hyperlink r:id="rId302" w:anchor="auth-Satoshi-Morimoto-Aff1" w:history="1">
        <w:r w:rsidR="00360CAF" w:rsidRPr="00706834">
          <w:rPr>
            <w:rStyle w:val="af1"/>
            <w:rFonts w:eastAsiaTheme="majorEastAsia"/>
            <w:color w:val="auto"/>
            <w:sz w:val="28"/>
            <w:szCs w:val="28"/>
            <w:u w:val="none"/>
            <w:lang w:val="en-US"/>
          </w:rPr>
          <w:t>S</w:t>
        </w:r>
        <w:r w:rsidR="00360CAF" w:rsidRPr="00706834">
          <w:rPr>
            <w:rStyle w:val="af1"/>
            <w:color w:val="auto"/>
            <w:sz w:val="28"/>
            <w:szCs w:val="28"/>
            <w:u w:val="none"/>
            <w:lang w:val="en-US"/>
          </w:rPr>
          <w:t>.</w:t>
        </w:r>
        <w:r w:rsidR="00360CAF" w:rsidRPr="00706834">
          <w:rPr>
            <w:rStyle w:val="af1"/>
            <w:rFonts w:eastAsiaTheme="majorEastAsia"/>
            <w:color w:val="auto"/>
            <w:sz w:val="28"/>
            <w:szCs w:val="28"/>
            <w:u w:val="none"/>
            <w:lang w:val="en-US"/>
          </w:rPr>
          <w:t xml:space="preserve"> </w:t>
        </w:r>
        <w:proofErr w:type="spellStart"/>
        <w:r w:rsidR="00360CAF" w:rsidRPr="00706834">
          <w:rPr>
            <w:rStyle w:val="af1"/>
            <w:rFonts w:eastAsiaTheme="majorEastAsia"/>
            <w:color w:val="auto"/>
            <w:sz w:val="28"/>
            <w:szCs w:val="28"/>
            <w:u w:val="none"/>
            <w:lang w:val="en-US"/>
          </w:rPr>
          <w:t>Morimoto</w:t>
        </w:r>
        <w:proofErr w:type="spellEnd"/>
      </w:hyperlink>
      <w:r w:rsidR="00360CAF" w:rsidRPr="00706834">
        <w:rPr>
          <w:sz w:val="28"/>
          <w:szCs w:val="28"/>
          <w:lang w:val="en-US"/>
        </w:rPr>
        <w:t>, </w:t>
      </w:r>
      <w:hyperlink r:id="rId303" w:anchor="auth-Atsuhiro-Ichihara-Aff1" w:history="1">
        <w:r w:rsidR="00360CAF" w:rsidRPr="00706834">
          <w:rPr>
            <w:rStyle w:val="af1"/>
            <w:rFonts w:eastAsiaTheme="majorEastAsia"/>
            <w:color w:val="auto"/>
            <w:sz w:val="28"/>
            <w:szCs w:val="28"/>
            <w:u w:val="none"/>
            <w:lang w:val="en-US"/>
          </w:rPr>
          <w:t>A</w:t>
        </w:r>
        <w:r w:rsidR="00360CAF" w:rsidRPr="00706834">
          <w:rPr>
            <w:rStyle w:val="af1"/>
            <w:color w:val="auto"/>
            <w:sz w:val="28"/>
            <w:szCs w:val="28"/>
            <w:u w:val="none"/>
            <w:lang w:val="en-US"/>
          </w:rPr>
          <w:t>.</w:t>
        </w:r>
        <w:r w:rsidR="00360CAF" w:rsidRPr="00706834">
          <w:rPr>
            <w:rStyle w:val="af1"/>
            <w:rFonts w:eastAsiaTheme="majorEastAsia"/>
            <w:color w:val="auto"/>
            <w:sz w:val="28"/>
            <w:szCs w:val="28"/>
            <w:u w:val="none"/>
            <w:lang w:val="en-US"/>
          </w:rPr>
          <w:t xml:space="preserve"> Ichihara</w:t>
        </w:r>
      </w:hyperlink>
      <w:r w:rsidR="00360CAF" w:rsidRPr="00706834">
        <w:rPr>
          <w:sz w:val="28"/>
          <w:szCs w:val="28"/>
          <w:lang w:val="en-US"/>
        </w:rPr>
        <w:t> //</w:t>
      </w:r>
      <w:r w:rsidR="00360CAF">
        <w:rPr>
          <w:sz w:val="28"/>
          <w:szCs w:val="28"/>
          <w:lang w:val="en-US"/>
        </w:rPr>
        <w:t xml:space="preserve"> </w:t>
      </w:r>
      <w:hyperlink r:id="rId304" w:history="1">
        <w:r w:rsidR="00360CAF" w:rsidRPr="00706834">
          <w:rPr>
            <w:rStyle w:val="af1"/>
            <w:rFonts w:eastAsiaTheme="majorEastAsia"/>
            <w:iCs/>
            <w:color w:val="auto"/>
            <w:sz w:val="28"/>
            <w:szCs w:val="28"/>
            <w:u w:val="none"/>
            <w:lang w:val="en-US"/>
          </w:rPr>
          <w:t>Hypertension Research</w:t>
        </w:r>
      </w:hyperlink>
      <w:r w:rsidR="00360CAF" w:rsidRPr="00706834">
        <w:rPr>
          <w:sz w:val="28"/>
          <w:szCs w:val="28"/>
          <w:lang w:val="en-US"/>
        </w:rPr>
        <w:t>.</w:t>
      </w:r>
      <w:r w:rsidR="00360CAF">
        <w:rPr>
          <w:sz w:val="28"/>
          <w:szCs w:val="28"/>
          <w:lang w:val="en-US"/>
        </w:rPr>
        <w:t xml:space="preserve"> </w:t>
      </w:r>
      <w:r w:rsidR="00F15387">
        <w:rPr>
          <w:sz w:val="28"/>
          <w:szCs w:val="28"/>
          <w:lang w:val="en-US"/>
        </w:rPr>
        <w:t>-</w:t>
      </w:r>
      <w:r w:rsidR="00360CAF" w:rsidRPr="00706834">
        <w:rPr>
          <w:sz w:val="28"/>
          <w:szCs w:val="28"/>
          <w:lang w:val="en-US"/>
        </w:rPr>
        <w:t xml:space="preserve"> 2023. </w:t>
      </w:r>
      <w:r w:rsidR="00F15387">
        <w:rPr>
          <w:sz w:val="28"/>
          <w:szCs w:val="28"/>
          <w:lang w:val="en-US"/>
        </w:rPr>
        <w:t>-</w:t>
      </w:r>
      <w:r w:rsidR="00360CAF" w:rsidRPr="00706834">
        <w:rPr>
          <w:sz w:val="28"/>
          <w:szCs w:val="28"/>
          <w:lang w:val="en-US"/>
        </w:rPr>
        <w:t xml:space="preserve"> V</w:t>
      </w:r>
      <w:r w:rsidR="00360CAF" w:rsidRPr="00706834">
        <w:rPr>
          <w:rStyle w:val="u-visually-hidden"/>
          <w:bCs/>
          <w:sz w:val="28"/>
          <w:szCs w:val="28"/>
          <w:bdr w:val="none" w:sz="0" w:space="0" w:color="auto" w:frame="1"/>
          <w:lang w:val="en-US"/>
        </w:rPr>
        <w:t>ol.</w:t>
      </w:r>
      <w:r w:rsidR="00360CAF" w:rsidRPr="00706834">
        <w:rPr>
          <w:bCs/>
          <w:sz w:val="28"/>
          <w:szCs w:val="28"/>
          <w:lang w:val="en-US"/>
        </w:rPr>
        <w:t> 46</w:t>
      </w:r>
      <w:r w:rsidR="00360CAF" w:rsidRPr="00706834">
        <w:rPr>
          <w:sz w:val="28"/>
          <w:szCs w:val="28"/>
          <w:lang w:val="en-US"/>
        </w:rPr>
        <w:t xml:space="preserve">. </w:t>
      </w:r>
      <w:r w:rsidR="00F15387">
        <w:rPr>
          <w:sz w:val="28"/>
          <w:szCs w:val="28"/>
          <w:lang w:val="en-US"/>
        </w:rPr>
        <w:t>-</w:t>
      </w:r>
      <w:r w:rsidR="00360CAF" w:rsidRPr="00706834">
        <w:rPr>
          <w:sz w:val="28"/>
          <w:szCs w:val="28"/>
          <w:lang w:val="en-US"/>
        </w:rPr>
        <w:t xml:space="preserve"> P. 1163</w:t>
      </w:r>
      <w:r w:rsidR="00F15387">
        <w:rPr>
          <w:sz w:val="28"/>
          <w:szCs w:val="28"/>
          <w:lang w:val="en-US"/>
        </w:rPr>
        <w:t>-</w:t>
      </w:r>
      <w:r w:rsidR="00360CAF" w:rsidRPr="00706834">
        <w:rPr>
          <w:sz w:val="28"/>
          <w:szCs w:val="28"/>
          <w:lang w:val="en-US"/>
        </w:rPr>
        <w:t>1164.</w:t>
      </w:r>
    </w:p>
    <w:p w14:paraId="7B4933C4" w14:textId="1D3218E3" w:rsidR="00290727" w:rsidRDefault="0005621B" w:rsidP="0005621B">
      <w:pPr>
        <w:shd w:val="clear" w:color="auto" w:fill="FFFFFF"/>
        <w:spacing w:after="0" w:line="360" w:lineRule="auto"/>
        <w:ind w:firstLine="708"/>
        <w:jc w:val="both"/>
        <w:rPr>
          <w:rFonts w:cs="Times New Roman"/>
          <w:szCs w:val="28"/>
        </w:rPr>
      </w:pPr>
      <w:r w:rsidRPr="0005621B">
        <w:rPr>
          <w:rFonts w:cs="Times New Roman"/>
          <w:szCs w:val="28"/>
        </w:rPr>
        <w:t>3</w:t>
      </w:r>
      <w:r w:rsidR="000D75D8">
        <w:rPr>
          <w:rFonts w:cs="Times New Roman"/>
          <w:szCs w:val="28"/>
          <w:lang w:val="ky-KG"/>
        </w:rPr>
        <w:t>30</w:t>
      </w:r>
      <w:r w:rsidRPr="0005621B">
        <w:rPr>
          <w:rFonts w:cs="Times New Roman"/>
          <w:szCs w:val="28"/>
        </w:rPr>
        <w:t xml:space="preserve">.  </w:t>
      </w:r>
      <w:r w:rsidR="00360CAF" w:rsidRPr="00551DE7">
        <w:rPr>
          <w:rFonts w:cs="Times New Roman"/>
          <w:szCs w:val="28"/>
        </w:rPr>
        <w:t>National Center for Health Statistics. </w:t>
      </w:r>
      <w:hyperlink r:id="rId305" w:history="1">
        <w:r w:rsidR="00360CAF" w:rsidRPr="00F15387">
          <w:rPr>
            <w:rStyle w:val="af1"/>
            <w:rFonts w:cs="Times New Roman"/>
            <w:color w:val="auto"/>
            <w:szCs w:val="28"/>
            <w:u w:val="none"/>
          </w:rPr>
          <w:t>Multiple Cause of Death 2018–2021 on CDC WONDER Database</w:t>
        </w:r>
      </w:hyperlink>
      <w:r w:rsidR="00360CAF" w:rsidRPr="00F15387">
        <w:rPr>
          <w:rFonts w:cs="Times New Roman"/>
          <w:szCs w:val="28"/>
        </w:rPr>
        <w:t>.</w:t>
      </w:r>
      <w:r w:rsidR="00360CAF" w:rsidRPr="00551DE7">
        <w:rPr>
          <w:rFonts w:cs="Times New Roman"/>
          <w:szCs w:val="28"/>
        </w:rPr>
        <w:t xml:space="preserve"> </w:t>
      </w:r>
      <w:r w:rsidR="00360CAF">
        <w:rPr>
          <w:rFonts w:cs="Times New Roman"/>
          <w:szCs w:val="28"/>
        </w:rPr>
        <w:t xml:space="preserve">Center for disease control and prevention </w:t>
      </w:r>
      <w:r w:rsidR="00360CAF">
        <w:rPr>
          <w:rFonts w:cs="Times New Roman"/>
        </w:rPr>
        <w:t>[</w:t>
      </w:r>
      <w:r w:rsidR="00360CAF" w:rsidRPr="007F2411">
        <w:rPr>
          <w:rFonts w:cs="Times New Roman"/>
        </w:rPr>
        <w:t>Electronic resource</w:t>
      </w:r>
      <w:r w:rsidR="00360CAF">
        <w:rPr>
          <w:rFonts w:cs="Times New Roman"/>
        </w:rPr>
        <w:t>]</w:t>
      </w:r>
      <w:r w:rsidR="00360CAF" w:rsidRPr="006725CF">
        <w:rPr>
          <w:rFonts w:cs="Times New Roman"/>
        </w:rPr>
        <w:t>.</w:t>
      </w:r>
      <w:r w:rsidR="00360CAF" w:rsidRPr="007F2411">
        <w:rPr>
          <w:rFonts w:cs="Times New Roman"/>
        </w:rPr>
        <w:t xml:space="preserve"> </w:t>
      </w:r>
      <w:r w:rsidR="00360CAF">
        <w:rPr>
          <w:rFonts w:cs="Times New Roman"/>
          <w:szCs w:val="28"/>
        </w:rPr>
        <w:t xml:space="preserve">- </w:t>
      </w:r>
      <w:r w:rsidR="00360CAF" w:rsidRPr="00551DE7">
        <w:rPr>
          <w:rFonts w:cs="Times New Roman"/>
          <w:szCs w:val="28"/>
        </w:rPr>
        <w:t>2023.</w:t>
      </w:r>
      <w:r w:rsidR="00F15387">
        <w:rPr>
          <w:rFonts w:cs="Times New Roman"/>
          <w:szCs w:val="28"/>
        </w:rPr>
        <w:t xml:space="preserve"> </w:t>
      </w:r>
      <w:r w:rsidR="00360CAF">
        <w:rPr>
          <w:rFonts w:cs="Times New Roman"/>
          <w:szCs w:val="28"/>
        </w:rPr>
        <w:t>-</w:t>
      </w:r>
      <w:r w:rsidR="00360CAF" w:rsidRPr="00551DE7">
        <w:t xml:space="preserve"> </w:t>
      </w:r>
      <w:r w:rsidR="00290727" w:rsidRPr="00D35348">
        <w:rPr>
          <w:rFonts w:cs="Times New Roman"/>
        </w:rPr>
        <w:t>Available at: </w:t>
      </w:r>
      <w:hyperlink r:id="rId306" w:anchor=":~" w:history="1">
        <w:r w:rsidR="00290727" w:rsidRPr="00290727">
          <w:rPr>
            <w:rStyle w:val="af1"/>
            <w:rFonts w:cs="Times New Roman"/>
            <w:color w:val="auto"/>
            <w:szCs w:val="28"/>
            <w:u w:val="none"/>
          </w:rPr>
          <w:t>https://www.cdc.gov/</w:t>
        </w:r>
        <w:proofErr w:type="spellStart"/>
        <w:r w:rsidR="00290727" w:rsidRPr="00290727">
          <w:rPr>
            <w:rStyle w:val="af1"/>
            <w:rFonts w:cs="Times New Roman"/>
            <w:color w:val="auto"/>
            <w:szCs w:val="28"/>
            <w:u w:val="none"/>
          </w:rPr>
          <w:t>heartdisease</w:t>
        </w:r>
        <w:proofErr w:type="spellEnd"/>
        <w:r w:rsidR="00290727" w:rsidRPr="00290727">
          <w:rPr>
            <w:rStyle w:val="af1"/>
            <w:rFonts w:cs="Times New Roman"/>
            <w:color w:val="auto"/>
            <w:szCs w:val="28"/>
            <w:u w:val="none"/>
          </w:rPr>
          <w:t>/women.htm#:~</w:t>
        </w:r>
      </w:hyperlink>
      <w:r w:rsidR="00360CAF" w:rsidRPr="00551DE7">
        <w:rPr>
          <w:rFonts w:cs="Times New Roman"/>
          <w:szCs w:val="28"/>
        </w:rPr>
        <w:t>:text=</w:t>
      </w:r>
    </w:p>
    <w:p w14:paraId="16CB0135" w14:textId="79BFAA8A" w:rsidR="00360CAF" w:rsidRPr="0005621B" w:rsidRDefault="00360CAF" w:rsidP="0005621B">
      <w:pPr>
        <w:shd w:val="clear" w:color="auto" w:fill="FFFFFF"/>
        <w:spacing w:after="0" w:line="360" w:lineRule="auto"/>
        <w:jc w:val="both"/>
        <w:rPr>
          <w:rFonts w:cs="Times New Roman"/>
          <w:szCs w:val="28"/>
        </w:rPr>
      </w:pPr>
      <w:r w:rsidRPr="00551DE7">
        <w:rPr>
          <w:rFonts w:cs="Times New Roman"/>
          <w:szCs w:val="28"/>
        </w:rPr>
        <w:t>Coronary%20artery%20disease%3A%20The%20most,disease%20bec</w:t>
      </w:r>
      <w:r w:rsidR="0005621B">
        <w:rPr>
          <w:rFonts w:cs="Times New Roman"/>
          <w:szCs w:val="28"/>
        </w:rPr>
        <w:t>ause%20of%20hormonal%20changes.</w:t>
      </w:r>
    </w:p>
    <w:p w14:paraId="7508A609" w14:textId="3F3FCA18" w:rsidR="00F64ED2" w:rsidRPr="00F64ED2" w:rsidRDefault="00F64ED2" w:rsidP="00F64ED2">
      <w:pPr>
        <w:spacing w:after="0" w:line="360" w:lineRule="auto"/>
        <w:ind w:firstLine="708"/>
        <w:jc w:val="both"/>
        <w:rPr>
          <w:rFonts w:eastAsia="Times New Roman" w:cs="Times New Roman"/>
          <w:sz w:val="32"/>
          <w:szCs w:val="32"/>
          <w:lang w:eastAsia="ru-RU"/>
        </w:rPr>
      </w:pPr>
      <w:r w:rsidRPr="00F64ED2">
        <w:rPr>
          <w:rFonts w:cs="Times New Roman"/>
          <w:szCs w:val="28"/>
        </w:rPr>
        <w:t>3</w:t>
      </w:r>
      <w:r w:rsidR="000D75D8">
        <w:rPr>
          <w:rFonts w:cs="Times New Roman"/>
          <w:szCs w:val="28"/>
          <w:lang w:val="ky-KG"/>
        </w:rPr>
        <w:t>31</w:t>
      </w:r>
      <w:r w:rsidRPr="00F64ED2">
        <w:rPr>
          <w:rFonts w:cs="Times New Roman"/>
          <w:szCs w:val="28"/>
        </w:rPr>
        <w:t xml:space="preserve">. </w:t>
      </w:r>
      <w:r w:rsidR="00360CAF" w:rsidRPr="00B5201A">
        <w:rPr>
          <w:rFonts w:cs="Times New Roman"/>
          <w:szCs w:val="28"/>
        </w:rPr>
        <w:t xml:space="preserve">National, regional, and global trends in adult overweight and obesity prevalences </w:t>
      </w:r>
      <w:r w:rsidR="00290727" w:rsidRPr="00706834">
        <w:rPr>
          <w:szCs w:val="28"/>
        </w:rPr>
        <w:t xml:space="preserve">[Text] </w:t>
      </w:r>
      <w:r w:rsidR="00360CAF" w:rsidRPr="00B5201A">
        <w:rPr>
          <w:rFonts w:cs="Times New Roman"/>
          <w:szCs w:val="28"/>
        </w:rPr>
        <w:t>/ [G.</w:t>
      </w:r>
      <w:r w:rsidR="00360CAF" w:rsidRPr="007F2411">
        <w:rPr>
          <w:rFonts w:cs="Times New Roman"/>
          <w:szCs w:val="28"/>
        </w:rPr>
        <w:t xml:space="preserve"> </w:t>
      </w:r>
      <w:r w:rsidR="00360CAF" w:rsidRPr="00B5201A">
        <w:rPr>
          <w:rFonts w:cs="Times New Roman"/>
          <w:szCs w:val="28"/>
        </w:rPr>
        <w:t>A. Stevens, G.</w:t>
      </w:r>
      <w:r w:rsidR="00360CAF" w:rsidRPr="007F2411">
        <w:rPr>
          <w:rFonts w:cs="Times New Roman"/>
          <w:szCs w:val="28"/>
        </w:rPr>
        <w:t xml:space="preserve"> </w:t>
      </w:r>
      <w:r w:rsidR="00360CAF" w:rsidRPr="00B5201A">
        <w:rPr>
          <w:rFonts w:cs="Times New Roman"/>
          <w:szCs w:val="28"/>
        </w:rPr>
        <w:t xml:space="preserve">M. Singh, Y. Lu et al.] // Global Burden of Metabolic Risk Factors of Chronic Diseases Collaborating Group (Body Mass Index) // </w:t>
      </w:r>
      <w:proofErr w:type="spellStart"/>
      <w:r w:rsidR="00360CAF" w:rsidRPr="00B5201A">
        <w:rPr>
          <w:rFonts w:cs="Times New Roman"/>
          <w:szCs w:val="28"/>
        </w:rPr>
        <w:t>Popul</w:t>
      </w:r>
      <w:proofErr w:type="spellEnd"/>
      <w:r w:rsidR="00360CAF" w:rsidRPr="00B5201A">
        <w:rPr>
          <w:rFonts w:cs="Times New Roman"/>
          <w:szCs w:val="28"/>
        </w:rPr>
        <w:t xml:space="preserve">. Health </w:t>
      </w:r>
      <w:proofErr w:type="spellStart"/>
      <w:r w:rsidR="00360CAF" w:rsidRPr="00B5201A">
        <w:rPr>
          <w:rFonts w:cs="Times New Roman"/>
          <w:szCs w:val="28"/>
        </w:rPr>
        <w:t>Metr</w:t>
      </w:r>
      <w:proofErr w:type="spellEnd"/>
      <w:r w:rsidR="00360CAF" w:rsidRPr="00B5201A">
        <w:rPr>
          <w:rFonts w:cs="Times New Roman"/>
          <w:szCs w:val="28"/>
        </w:rPr>
        <w:t xml:space="preserve">. </w:t>
      </w:r>
      <w:r w:rsidR="00290727">
        <w:rPr>
          <w:rFonts w:cs="Times New Roman"/>
          <w:szCs w:val="28"/>
          <w:shd w:val="clear" w:color="auto" w:fill="FFFFFF"/>
        </w:rPr>
        <w:t>-</w:t>
      </w:r>
      <w:r w:rsidR="00360CAF" w:rsidRPr="00B5201A">
        <w:rPr>
          <w:rFonts w:cs="Times New Roman"/>
          <w:szCs w:val="28"/>
        </w:rPr>
        <w:t xml:space="preserve"> 2012. </w:t>
      </w:r>
      <w:r w:rsidR="00290727">
        <w:rPr>
          <w:rFonts w:cs="Times New Roman"/>
          <w:szCs w:val="28"/>
          <w:shd w:val="clear" w:color="auto" w:fill="FFFFFF"/>
        </w:rPr>
        <w:t>-</w:t>
      </w:r>
      <w:r w:rsidR="00360CAF" w:rsidRPr="00B5201A">
        <w:rPr>
          <w:rFonts w:cs="Times New Roman"/>
          <w:szCs w:val="28"/>
        </w:rPr>
        <w:t xml:space="preserve"> Vol. 10 (1). </w:t>
      </w:r>
      <w:r w:rsidR="00290727">
        <w:rPr>
          <w:rFonts w:cs="Times New Roman"/>
          <w:szCs w:val="28"/>
          <w:shd w:val="clear" w:color="auto" w:fill="FFFFFF"/>
        </w:rPr>
        <w:t>-</w:t>
      </w:r>
      <w:r w:rsidR="00360CAF" w:rsidRPr="00B5201A">
        <w:rPr>
          <w:rFonts w:cs="Times New Roman"/>
          <w:szCs w:val="28"/>
        </w:rPr>
        <w:t xml:space="preserve"> P.</w:t>
      </w:r>
      <w:r w:rsidR="00360CAF" w:rsidRPr="00B5201A">
        <w:rPr>
          <w:rFonts w:cs="Times New Roman"/>
          <w:sz w:val="21"/>
          <w:szCs w:val="21"/>
        </w:rPr>
        <w:t xml:space="preserve"> </w:t>
      </w:r>
      <w:r w:rsidR="00360CAF" w:rsidRPr="00B5201A">
        <w:rPr>
          <w:rFonts w:cs="Times New Roman"/>
          <w:szCs w:val="28"/>
        </w:rPr>
        <w:t>22</w:t>
      </w:r>
      <w:r w:rsidR="00360CAF" w:rsidRPr="00B5201A">
        <w:rPr>
          <w:rFonts w:cs="Times New Roman"/>
          <w:sz w:val="21"/>
          <w:szCs w:val="21"/>
        </w:rPr>
        <w:t xml:space="preserve">. </w:t>
      </w:r>
    </w:p>
    <w:p w14:paraId="0A208692" w14:textId="5A5BAB4E" w:rsidR="00360CAF" w:rsidRPr="00F64ED2" w:rsidRDefault="00F64ED2" w:rsidP="00F64ED2">
      <w:pPr>
        <w:spacing w:after="0" w:line="360" w:lineRule="auto"/>
        <w:ind w:firstLine="708"/>
        <w:jc w:val="both"/>
        <w:rPr>
          <w:rFonts w:eastAsia="Times New Roman" w:cs="Times New Roman"/>
          <w:sz w:val="32"/>
          <w:szCs w:val="32"/>
          <w:lang w:eastAsia="ru-RU"/>
        </w:rPr>
      </w:pPr>
      <w:r>
        <w:rPr>
          <w:rFonts w:cs="Times New Roman"/>
          <w:szCs w:val="28"/>
        </w:rPr>
        <w:t>3</w:t>
      </w:r>
      <w:r w:rsidR="000D75D8">
        <w:rPr>
          <w:rFonts w:cs="Times New Roman"/>
          <w:szCs w:val="28"/>
          <w:lang w:val="ky-KG"/>
        </w:rPr>
        <w:t>32</w:t>
      </w:r>
      <w:r w:rsidRPr="00F64ED2">
        <w:rPr>
          <w:rFonts w:cs="Times New Roman"/>
          <w:szCs w:val="28"/>
        </w:rPr>
        <w:t xml:space="preserve">. </w:t>
      </w:r>
      <w:r w:rsidR="00360CAF" w:rsidRPr="00B5201A">
        <w:rPr>
          <w:rFonts w:cs="Times New Roman"/>
          <w:b/>
          <w:szCs w:val="28"/>
          <w:shd w:val="clear" w:color="auto" w:fill="FFFFFF"/>
        </w:rPr>
        <w:t>Newson, L.</w:t>
      </w:r>
      <w:r w:rsidR="00360CAF" w:rsidRPr="00B5201A">
        <w:rPr>
          <w:rFonts w:cs="Times New Roman"/>
          <w:szCs w:val="28"/>
          <w:shd w:val="clear" w:color="auto" w:fill="FFFFFF"/>
        </w:rPr>
        <w:t xml:space="preserve"> Menopause and cardiovascular disease </w:t>
      </w:r>
      <w:r w:rsidR="00360CAF" w:rsidRPr="00B5201A">
        <w:rPr>
          <w:rFonts w:eastAsia="Times New Roman" w:cs="Times New Roman"/>
          <w:color w:val="000000"/>
          <w:szCs w:val="28"/>
          <w:lang w:eastAsia="ru-RU"/>
        </w:rPr>
        <w:t>[Text]</w:t>
      </w:r>
      <w:r w:rsidR="00360CAF" w:rsidRPr="00B5201A">
        <w:rPr>
          <w:rFonts w:eastAsia="Times New Roman" w:cs="Times New Roman"/>
          <w:color w:val="000000"/>
          <w:sz w:val="32"/>
          <w:szCs w:val="32"/>
          <w:lang w:eastAsia="ru-RU"/>
        </w:rPr>
        <w:t xml:space="preserve"> </w:t>
      </w:r>
      <w:r w:rsidR="00360CAF" w:rsidRPr="00B5201A">
        <w:rPr>
          <w:rFonts w:cs="Times New Roman"/>
          <w:szCs w:val="28"/>
          <w:shd w:val="clear" w:color="auto" w:fill="FFFFFF"/>
        </w:rPr>
        <w:t xml:space="preserve">/ L. Newson // Post </w:t>
      </w:r>
      <w:proofErr w:type="spellStart"/>
      <w:r w:rsidR="00360CAF" w:rsidRPr="00B5201A">
        <w:rPr>
          <w:rFonts w:cs="Times New Roman"/>
          <w:szCs w:val="28"/>
          <w:shd w:val="clear" w:color="auto" w:fill="FFFFFF"/>
        </w:rPr>
        <w:t>Reprod</w:t>
      </w:r>
      <w:proofErr w:type="spellEnd"/>
      <w:r w:rsidR="00360CAF" w:rsidRPr="00B5201A">
        <w:rPr>
          <w:rFonts w:cs="Times New Roman"/>
          <w:szCs w:val="28"/>
          <w:shd w:val="clear" w:color="auto" w:fill="FFFFFF"/>
        </w:rPr>
        <w:t xml:space="preserve"> Health. </w:t>
      </w:r>
      <w:r w:rsidR="00290727">
        <w:rPr>
          <w:rFonts w:cs="Times New Roman"/>
          <w:szCs w:val="28"/>
          <w:shd w:val="clear" w:color="auto" w:fill="FFFFFF"/>
        </w:rPr>
        <w:t>-</w:t>
      </w:r>
      <w:r w:rsidR="00360CAF" w:rsidRPr="00B5201A">
        <w:rPr>
          <w:rFonts w:cs="Times New Roman"/>
          <w:szCs w:val="28"/>
          <w:shd w:val="clear" w:color="auto" w:fill="FFFFFF"/>
        </w:rPr>
        <w:t xml:space="preserve"> 2018. </w:t>
      </w:r>
      <w:r w:rsidR="00290727">
        <w:rPr>
          <w:rFonts w:cs="Times New Roman"/>
          <w:szCs w:val="28"/>
          <w:shd w:val="clear" w:color="auto" w:fill="FFFFFF"/>
        </w:rPr>
        <w:t>-</w:t>
      </w:r>
      <w:r w:rsidR="00360CAF" w:rsidRPr="00B5201A">
        <w:rPr>
          <w:rFonts w:cs="Times New Roman"/>
          <w:szCs w:val="28"/>
          <w:shd w:val="clear" w:color="auto" w:fill="FFFFFF"/>
        </w:rPr>
        <w:t xml:space="preserve"> Vol. 24</w:t>
      </w:r>
      <w:r w:rsidR="00A04489">
        <w:rPr>
          <w:rFonts w:cs="Times New Roman"/>
          <w:szCs w:val="28"/>
          <w:shd w:val="clear" w:color="auto" w:fill="FFFFFF"/>
        </w:rPr>
        <w:t xml:space="preserve"> </w:t>
      </w:r>
      <w:r w:rsidR="00360CAF" w:rsidRPr="00B5201A">
        <w:rPr>
          <w:rFonts w:cs="Times New Roman"/>
          <w:szCs w:val="28"/>
          <w:shd w:val="clear" w:color="auto" w:fill="FFFFFF"/>
        </w:rPr>
        <w:t xml:space="preserve">(1). </w:t>
      </w:r>
      <w:r w:rsidR="00290727">
        <w:rPr>
          <w:rFonts w:cs="Times New Roman"/>
          <w:szCs w:val="28"/>
          <w:shd w:val="clear" w:color="auto" w:fill="FFFFFF"/>
        </w:rPr>
        <w:t>-</w:t>
      </w:r>
      <w:r w:rsidR="00360CAF" w:rsidRPr="00B5201A">
        <w:rPr>
          <w:rFonts w:cs="Times New Roman"/>
          <w:szCs w:val="28"/>
          <w:shd w:val="clear" w:color="auto" w:fill="FFFFFF"/>
        </w:rPr>
        <w:t xml:space="preserve"> P. 44-49.</w:t>
      </w:r>
    </w:p>
    <w:p w14:paraId="6D298E3A" w14:textId="50410083" w:rsidR="00360CAF" w:rsidRPr="00431534" w:rsidRDefault="00F64ED2" w:rsidP="00431534">
      <w:pPr>
        <w:spacing w:after="0" w:line="360" w:lineRule="auto"/>
        <w:ind w:firstLine="708"/>
        <w:jc w:val="both"/>
        <w:rPr>
          <w:rFonts w:eastAsia="Batang" w:cs="Times New Roman"/>
          <w:szCs w:val="28"/>
          <w:shd w:val="clear" w:color="auto" w:fill="FFFFFF"/>
        </w:rPr>
      </w:pPr>
      <w:r>
        <w:rPr>
          <w:rFonts w:eastAsia="Batang" w:cs="Times New Roman"/>
          <w:szCs w:val="28"/>
          <w:shd w:val="clear" w:color="auto" w:fill="FFFFFF"/>
        </w:rPr>
        <w:lastRenderedPageBreak/>
        <w:t>3</w:t>
      </w:r>
      <w:r w:rsidR="000D75D8">
        <w:rPr>
          <w:rFonts w:eastAsia="Batang" w:cs="Times New Roman"/>
          <w:szCs w:val="28"/>
          <w:shd w:val="clear" w:color="auto" w:fill="FFFFFF"/>
          <w:lang w:val="ky-KG"/>
        </w:rPr>
        <w:t>33</w:t>
      </w:r>
      <w:r w:rsidRPr="00F64ED2">
        <w:rPr>
          <w:rFonts w:eastAsia="Batang" w:cs="Times New Roman"/>
          <w:szCs w:val="28"/>
          <w:shd w:val="clear" w:color="auto" w:fill="FFFFFF"/>
        </w:rPr>
        <w:t xml:space="preserve">. </w:t>
      </w:r>
      <w:r w:rsidR="00360CAF" w:rsidRPr="00B5201A">
        <w:rPr>
          <w:rFonts w:eastAsia="Batang" w:cs="Times New Roman"/>
          <w:szCs w:val="28"/>
          <w:shd w:val="clear" w:color="auto" w:fill="FFFFFF"/>
        </w:rPr>
        <w:t xml:space="preserve">Obesity, Hypertension, and Cardiac Dysfunction: Novel Roles of </w:t>
      </w:r>
      <w:proofErr w:type="spellStart"/>
      <w:r w:rsidR="00360CAF" w:rsidRPr="00B5201A">
        <w:rPr>
          <w:rFonts w:eastAsia="Batang" w:cs="Times New Roman"/>
          <w:szCs w:val="28"/>
          <w:shd w:val="clear" w:color="auto" w:fill="FFFFFF"/>
        </w:rPr>
        <w:t>Immunometabolism</w:t>
      </w:r>
      <w:proofErr w:type="spellEnd"/>
      <w:r w:rsidR="00360CAF" w:rsidRPr="00B5201A">
        <w:rPr>
          <w:rFonts w:eastAsia="Batang" w:cs="Times New Roman"/>
          <w:szCs w:val="28"/>
          <w:shd w:val="clear" w:color="auto" w:fill="FFFFFF"/>
        </w:rPr>
        <w:t xml:space="preserve"> in Macrophage Activation and Inflammation </w:t>
      </w:r>
      <w:r w:rsidR="00360CAF" w:rsidRPr="00A06513">
        <w:rPr>
          <w:rFonts w:eastAsia="Times New Roman" w:cs="Times New Roman"/>
          <w:color w:val="000000"/>
          <w:szCs w:val="28"/>
          <w:lang w:eastAsia="ru-RU"/>
        </w:rPr>
        <w:t xml:space="preserve">[Text] </w:t>
      </w:r>
      <w:r w:rsidR="00360CAF" w:rsidRPr="00A06513">
        <w:rPr>
          <w:rFonts w:eastAsia="Batang" w:cs="Times New Roman"/>
          <w:szCs w:val="28"/>
          <w:shd w:val="clear" w:color="auto" w:fill="FFFFFF"/>
        </w:rPr>
        <w:t>/</w:t>
      </w:r>
      <w:r w:rsidR="00360CAF" w:rsidRPr="00B5201A">
        <w:rPr>
          <w:rFonts w:eastAsia="Batang" w:cs="Times New Roman"/>
          <w:szCs w:val="28"/>
          <w:shd w:val="clear" w:color="auto" w:fill="FFFFFF"/>
        </w:rPr>
        <w:t xml:space="preserve"> [A. J. </w:t>
      </w:r>
      <w:r w:rsidR="00360CAF" w:rsidRPr="00431534">
        <w:rPr>
          <w:rFonts w:eastAsia="Batang" w:cs="Times New Roman"/>
          <w:szCs w:val="28"/>
          <w:shd w:val="clear" w:color="auto" w:fill="FFFFFF"/>
        </w:rPr>
        <w:t>Mouton, X, Li ME Hall et al.</w:t>
      </w:r>
      <w:r w:rsidR="00EA2EAF" w:rsidRPr="00431534">
        <w:rPr>
          <w:rFonts w:eastAsia="Batang" w:cs="Times New Roman"/>
          <w:szCs w:val="28"/>
          <w:shd w:val="clear" w:color="auto" w:fill="FFFFFF"/>
        </w:rPr>
        <w:t>]</w:t>
      </w:r>
      <w:r w:rsidR="00360CAF" w:rsidRPr="00431534">
        <w:rPr>
          <w:rFonts w:eastAsia="Batang" w:cs="Times New Roman"/>
          <w:szCs w:val="28"/>
          <w:shd w:val="clear" w:color="auto" w:fill="FFFFFF"/>
        </w:rPr>
        <w:t xml:space="preserve"> // </w:t>
      </w:r>
      <w:proofErr w:type="spellStart"/>
      <w:r w:rsidR="00360CAF" w:rsidRPr="00431534">
        <w:rPr>
          <w:rFonts w:eastAsia="Batang" w:cs="Times New Roman"/>
          <w:szCs w:val="28"/>
          <w:shd w:val="clear" w:color="auto" w:fill="FFFFFF"/>
        </w:rPr>
        <w:t>Circ</w:t>
      </w:r>
      <w:proofErr w:type="spellEnd"/>
      <w:r w:rsidR="00360CAF" w:rsidRPr="00431534">
        <w:rPr>
          <w:rFonts w:eastAsia="Batang" w:cs="Times New Roman"/>
          <w:szCs w:val="28"/>
          <w:shd w:val="clear" w:color="auto" w:fill="FFFFFF"/>
        </w:rPr>
        <w:t xml:space="preserve"> Res. </w:t>
      </w:r>
      <w:r w:rsidR="00A04489" w:rsidRPr="00431534">
        <w:rPr>
          <w:rFonts w:eastAsia="Batang" w:cs="Times New Roman"/>
          <w:szCs w:val="28"/>
          <w:shd w:val="clear" w:color="auto" w:fill="FFFFFF"/>
        </w:rPr>
        <w:t>-</w:t>
      </w:r>
      <w:r w:rsidR="00360CAF" w:rsidRPr="00431534">
        <w:rPr>
          <w:rFonts w:eastAsia="Batang" w:cs="Times New Roman"/>
          <w:szCs w:val="28"/>
          <w:shd w:val="clear" w:color="auto" w:fill="FFFFFF"/>
        </w:rPr>
        <w:t xml:space="preserve"> 2020. </w:t>
      </w:r>
      <w:r w:rsidR="00A04489" w:rsidRPr="00431534">
        <w:rPr>
          <w:rFonts w:eastAsia="Batang" w:cs="Times New Roman"/>
          <w:szCs w:val="28"/>
          <w:shd w:val="clear" w:color="auto" w:fill="FFFFFF"/>
        </w:rPr>
        <w:t>-</w:t>
      </w:r>
      <w:r w:rsidR="00360CAF" w:rsidRPr="00431534">
        <w:rPr>
          <w:rFonts w:eastAsia="Batang" w:cs="Times New Roman"/>
          <w:szCs w:val="28"/>
          <w:shd w:val="clear" w:color="auto" w:fill="FFFFFF"/>
        </w:rPr>
        <w:t xml:space="preserve"> Vol. 126</w:t>
      </w:r>
      <w:r w:rsidR="00A04489" w:rsidRPr="00431534">
        <w:rPr>
          <w:rFonts w:eastAsia="Batang" w:cs="Times New Roman"/>
          <w:szCs w:val="28"/>
          <w:shd w:val="clear" w:color="auto" w:fill="FFFFFF"/>
        </w:rPr>
        <w:t xml:space="preserve"> </w:t>
      </w:r>
      <w:r w:rsidR="00360CAF" w:rsidRPr="00431534">
        <w:rPr>
          <w:rFonts w:eastAsia="Batang" w:cs="Times New Roman"/>
          <w:szCs w:val="28"/>
          <w:shd w:val="clear" w:color="auto" w:fill="FFFFFF"/>
        </w:rPr>
        <w:t xml:space="preserve">(6). </w:t>
      </w:r>
      <w:r w:rsidR="00A04489" w:rsidRPr="00431534">
        <w:rPr>
          <w:rFonts w:eastAsia="Batang" w:cs="Times New Roman"/>
          <w:szCs w:val="28"/>
          <w:shd w:val="clear" w:color="auto" w:fill="FFFFFF"/>
        </w:rPr>
        <w:t>-</w:t>
      </w:r>
      <w:r w:rsidR="00360CAF" w:rsidRPr="00431534">
        <w:rPr>
          <w:rFonts w:eastAsia="Batang" w:cs="Times New Roman"/>
          <w:szCs w:val="28"/>
          <w:shd w:val="clear" w:color="auto" w:fill="FFFFFF"/>
        </w:rPr>
        <w:t xml:space="preserve"> P. 789-806. </w:t>
      </w:r>
    </w:p>
    <w:p w14:paraId="07BFF486" w14:textId="0F8A7CA4" w:rsidR="00431534" w:rsidRPr="00431534" w:rsidRDefault="00AF7501" w:rsidP="00431534">
      <w:pPr>
        <w:shd w:val="clear" w:color="auto" w:fill="FFFFFF"/>
        <w:spacing w:after="0" w:line="360" w:lineRule="auto"/>
        <w:ind w:firstLine="708"/>
        <w:jc w:val="both"/>
        <w:rPr>
          <w:rFonts w:cs="Times New Roman"/>
          <w:szCs w:val="28"/>
          <w:shd w:val="clear" w:color="auto" w:fill="FFFFFF"/>
        </w:rPr>
      </w:pPr>
      <w:r w:rsidRPr="00431534">
        <w:rPr>
          <w:rFonts w:eastAsia="Times New Roman" w:cs="Times New Roman"/>
          <w:szCs w:val="28"/>
          <w:lang w:eastAsia="ru-RU"/>
        </w:rPr>
        <w:t>3</w:t>
      </w:r>
      <w:r w:rsidR="000D75D8" w:rsidRPr="00431534">
        <w:rPr>
          <w:rFonts w:eastAsia="Times New Roman" w:cs="Times New Roman"/>
          <w:szCs w:val="28"/>
          <w:lang w:val="ky-KG" w:eastAsia="ru-RU"/>
        </w:rPr>
        <w:t>34</w:t>
      </w:r>
      <w:r w:rsidR="00F64ED2" w:rsidRPr="00431534">
        <w:rPr>
          <w:rFonts w:eastAsia="Times New Roman" w:cs="Times New Roman"/>
          <w:szCs w:val="28"/>
          <w:lang w:eastAsia="ru-RU"/>
        </w:rPr>
        <w:t xml:space="preserve">. </w:t>
      </w:r>
      <w:r w:rsidR="007B64C0" w:rsidRPr="00431534">
        <w:rPr>
          <w:rFonts w:cs="Times New Roman"/>
          <w:szCs w:val="28"/>
        </w:rPr>
        <w:t xml:space="preserve">Obesity and Endometrial Hyperplasia and Cancer in Premenopausal Women. A Systematic Review </w:t>
      </w:r>
      <w:r w:rsidR="00A06513" w:rsidRPr="00B5201A">
        <w:rPr>
          <w:rFonts w:cs="Times New Roman"/>
        </w:rPr>
        <w:t xml:space="preserve">[Text] </w:t>
      </w:r>
      <w:r w:rsidR="007B64C0" w:rsidRPr="00431534">
        <w:rPr>
          <w:rFonts w:cs="Times New Roman"/>
          <w:szCs w:val="28"/>
        </w:rPr>
        <w:t xml:space="preserve">/ [M. R. Wise, V. Jordan, A. </w:t>
      </w:r>
      <w:proofErr w:type="spellStart"/>
      <w:r w:rsidR="007B64C0" w:rsidRPr="00431534">
        <w:rPr>
          <w:rFonts w:cs="Times New Roman"/>
          <w:szCs w:val="28"/>
        </w:rPr>
        <w:t>Lagas</w:t>
      </w:r>
      <w:proofErr w:type="spellEnd"/>
      <w:r w:rsidR="007B64C0" w:rsidRPr="00431534">
        <w:rPr>
          <w:rFonts w:cs="Times New Roman"/>
          <w:szCs w:val="28"/>
        </w:rPr>
        <w:t xml:space="preserve"> et al.] </w:t>
      </w:r>
      <w:r w:rsidR="00431534">
        <w:rPr>
          <w:rFonts w:cs="Times New Roman"/>
          <w:szCs w:val="28"/>
        </w:rPr>
        <w:t xml:space="preserve">// </w:t>
      </w:r>
      <w:r w:rsidR="007B64C0" w:rsidRPr="00431534">
        <w:rPr>
          <w:rStyle w:val="html-italic"/>
          <w:rFonts w:cs="Times New Roman"/>
          <w:iCs/>
          <w:szCs w:val="28"/>
        </w:rPr>
        <w:t xml:space="preserve">Am. J. </w:t>
      </w:r>
      <w:proofErr w:type="spellStart"/>
      <w:r w:rsidR="007B64C0" w:rsidRPr="00431534">
        <w:rPr>
          <w:rStyle w:val="html-italic"/>
          <w:rFonts w:cs="Times New Roman"/>
          <w:iCs/>
          <w:szCs w:val="28"/>
        </w:rPr>
        <w:t>Obstet</w:t>
      </w:r>
      <w:proofErr w:type="spellEnd"/>
      <w:r w:rsidR="007B64C0" w:rsidRPr="00431534">
        <w:rPr>
          <w:rStyle w:val="html-italic"/>
          <w:rFonts w:cs="Times New Roman"/>
          <w:iCs/>
          <w:szCs w:val="28"/>
        </w:rPr>
        <w:t xml:space="preserve">. </w:t>
      </w:r>
      <w:proofErr w:type="spellStart"/>
      <w:r w:rsidR="007B64C0" w:rsidRPr="00431534">
        <w:rPr>
          <w:rStyle w:val="html-italic"/>
          <w:rFonts w:cs="Times New Roman"/>
          <w:iCs/>
          <w:szCs w:val="28"/>
        </w:rPr>
        <w:t>Gynecol</w:t>
      </w:r>
      <w:proofErr w:type="spellEnd"/>
      <w:r w:rsidR="007B64C0" w:rsidRPr="00431534">
        <w:rPr>
          <w:rStyle w:val="html-italic"/>
          <w:rFonts w:cs="Times New Roman"/>
          <w:iCs/>
          <w:szCs w:val="28"/>
        </w:rPr>
        <w:t>.</w:t>
      </w:r>
      <w:r w:rsidR="007B64C0" w:rsidRPr="00431534">
        <w:rPr>
          <w:rFonts w:cs="Times New Roman"/>
          <w:szCs w:val="28"/>
        </w:rPr>
        <w:t> </w:t>
      </w:r>
      <w:r w:rsidR="00431534" w:rsidRPr="00431534">
        <w:rPr>
          <w:rFonts w:cs="Times New Roman"/>
          <w:szCs w:val="28"/>
        </w:rPr>
        <w:t xml:space="preserve">– </w:t>
      </w:r>
      <w:r w:rsidR="007B64C0" w:rsidRPr="00431534">
        <w:rPr>
          <w:rFonts w:cs="Times New Roman"/>
          <w:bCs/>
          <w:szCs w:val="28"/>
        </w:rPr>
        <w:t>2016</w:t>
      </w:r>
      <w:r w:rsidR="00431534" w:rsidRPr="00431534">
        <w:rPr>
          <w:rFonts w:cs="Times New Roman"/>
          <w:szCs w:val="28"/>
        </w:rPr>
        <w:t>.</w:t>
      </w:r>
      <w:r w:rsidR="007B64C0" w:rsidRPr="00431534">
        <w:rPr>
          <w:rFonts w:cs="Times New Roman"/>
          <w:szCs w:val="28"/>
        </w:rPr>
        <w:t> </w:t>
      </w:r>
      <w:r w:rsidR="00431534" w:rsidRPr="00431534">
        <w:rPr>
          <w:rFonts w:cs="Times New Roman"/>
          <w:szCs w:val="28"/>
        </w:rPr>
        <w:t xml:space="preserve">– Vol. </w:t>
      </w:r>
      <w:r w:rsidR="00431534" w:rsidRPr="00431534">
        <w:rPr>
          <w:rFonts w:cs="Times New Roman"/>
          <w:szCs w:val="28"/>
          <w:shd w:val="clear" w:color="auto" w:fill="FFFFFF"/>
        </w:rPr>
        <w:t>214(6). – P. 689.e1-689.e17.</w:t>
      </w:r>
    </w:p>
    <w:p w14:paraId="7FC65966" w14:textId="6A146E7A" w:rsidR="00360CAF" w:rsidRPr="00431534" w:rsidRDefault="00F64ED2" w:rsidP="00431534">
      <w:pPr>
        <w:shd w:val="clear" w:color="auto" w:fill="FFFFFF"/>
        <w:spacing w:after="0" w:line="36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431534">
        <w:rPr>
          <w:rFonts w:eastAsia="Times New Roman" w:cs="Times New Roman"/>
          <w:szCs w:val="28"/>
          <w:lang w:eastAsia="ru-RU"/>
        </w:rPr>
        <w:t>3</w:t>
      </w:r>
      <w:r w:rsidR="000D75D8" w:rsidRPr="00431534">
        <w:rPr>
          <w:rFonts w:eastAsia="Times New Roman" w:cs="Times New Roman"/>
          <w:szCs w:val="28"/>
          <w:lang w:val="ky-KG" w:eastAsia="ru-RU"/>
        </w:rPr>
        <w:t>35</w:t>
      </w:r>
      <w:r w:rsidRPr="00431534">
        <w:rPr>
          <w:rFonts w:eastAsia="Times New Roman" w:cs="Times New Roman"/>
          <w:szCs w:val="28"/>
          <w:lang w:eastAsia="ru-RU"/>
        </w:rPr>
        <w:t xml:space="preserve">. </w:t>
      </w:r>
      <w:r w:rsidR="005469DD" w:rsidRPr="00431534">
        <w:rPr>
          <w:rFonts w:cs="Times New Roman"/>
          <w:szCs w:val="28"/>
          <w:shd w:val="clear" w:color="auto" w:fill="FFFFFF"/>
        </w:rPr>
        <w:t xml:space="preserve">Obesity and Cardiovascular Disease: A Scientific Statement From the American Heart Association </w:t>
      </w:r>
      <w:r w:rsidR="00A04489" w:rsidRPr="00431534">
        <w:rPr>
          <w:rFonts w:eastAsia="Times New Roman" w:cs="Times New Roman"/>
          <w:szCs w:val="28"/>
          <w:lang w:eastAsia="ru-RU"/>
        </w:rPr>
        <w:t xml:space="preserve">[Text] </w:t>
      </w:r>
      <w:r w:rsidR="005469DD" w:rsidRPr="00431534">
        <w:rPr>
          <w:rFonts w:cs="Times New Roman"/>
          <w:szCs w:val="28"/>
          <w:shd w:val="clear" w:color="auto" w:fill="FFFFFF"/>
        </w:rPr>
        <w:t xml:space="preserve">/ [T. M. Powell-Wiley, P. </w:t>
      </w:r>
      <w:proofErr w:type="spellStart"/>
      <w:r w:rsidR="005469DD" w:rsidRPr="00431534">
        <w:rPr>
          <w:rFonts w:cs="Times New Roman"/>
          <w:szCs w:val="28"/>
          <w:shd w:val="clear" w:color="auto" w:fill="FFFFFF"/>
        </w:rPr>
        <w:t>Poirier</w:t>
      </w:r>
      <w:proofErr w:type="spellEnd"/>
      <w:r w:rsidR="005469DD" w:rsidRPr="00431534">
        <w:rPr>
          <w:rFonts w:cs="Times New Roman"/>
          <w:szCs w:val="28"/>
          <w:shd w:val="clear" w:color="auto" w:fill="FFFFFF"/>
        </w:rPr>
        <w:t xml:space="preserve">, L. E. Burke et al.] // Circulation. </w:t>
      </w:r>
      <w:r w:rsidR="00A04489" w:rsidRPr="00431534">
        <w:rPr>
          <w:rFonts w:cs="Times New Roman"/>
          <w:szCs w:val="28"/>
          <w:shd w:val="clear" w:color="auto" w:fill="FFFFFF"/>
        </w:rPr>
        <w:t>-</w:t>
      </w:r>
      <w:r w:rsidR="005469DD" w:rsidRPr="00431534">
        <w:rPr>
          <w:rFonts w:cs="Times New Roman"/>
          <w:szCs w:val="28"/>
          <w:shd w:val="clear" w:color="auto" w:fill="FFFFFF"/>
        </w:rPr>
        <w:t xml:space="preserve"> 2021. - Vol. 143(21). </w:t>
      </w:r>
      <w:r w:rsidR="00A04489" w:rsidRPr="00431534">
        <w:rPr>
          <w:rFonts w:cs="Times New Roman"/>
          <w:szCs w:val="28"/>
          <w:shd w:val="clear" w:color="auto" w:fill="FFFFFF"/>
        </w:rPr>
        <w:t>-</w:t>
      </w:r>
      <w:r w:rsidR="005469DD" w:rsidRPr="00431534">
        <w:rPr>
          <w:rFonts w:cs="Times New Roman"/>
          <w:szCs w:val="28"/>
          <w:shd w:val="clear" w:color="auto" w:fill="FFFFFF"/>
        </w:rPr>
        <w:t xml:space="preserve"> P. e984-e1010.</w:t>
      </w:r>
    </w:p>
    <w:p w14:paraId="77608C1F" w14:textId="1AE22FE1" w:rsidR="00360CAF" w:rsidRPr="00431534" w:rsidRDefault="00AF7501" w:rsidP="00431534">
      <w:pPr>
        <w:spacing w:after="0" w:line="360" w:lineRule="auto"/>
        <w:ind w:firstLine="708"/>
        <w:jc w:val="both"/>
        <w:textAlignment w:val="top"/>
        <w:rPr>
          <w:rFonts w:eastAsia="Times New Roman" w:cs="Times New Roman"/>
          <w:szCs w:val="28"/>
          <w:lang w:eastAsia="ru-RU"/>
        </w:rPr>
      </w:pPr>
      <w:r w:rsidRPr="00431534">
        <w:rPr>
          <w:rFonts w:eastAsia="Times New Roman" w:cs="Times New Roman"/>
          <w:szCs w:val="28"/>
          <w:lang w:eastAsia="ru-RU"/>
        </w:rPr>
        <w:t>3</w:t>
      </w:r>
      <w:r w:rsidR="000D75D8" w:rsidRPr="00431534">
        <w:rPr>
          <w:rFonts w:eastAsia="Times New Roman" w:cs="Times New Roman"/>
          <w:szCs w:val="28"/>
          <w:lang w:val="ky-KG" w:eastAsia="ru-RU"/>
        </w:rPr>
        <w:t>36</w:t>
      </w:r>
      <w:r w:rsidRPr="00431534">
        <w:rPr>
          <w:rFonts w:eastAsia="Times New Roman" w:cs="Times New Roman"/>
          <w:szCs w:val="28"/>
          <w:lang w:eastAsia="ru-RU"/>
        </w:rPr>
        <w:t xml:space="preserve">. </w:t>
      </w:r>
      <w:r w:rsidR="00360CAF" w:rsidRPr="00431534">
        <w:rPr>
          <w:rFonts w:eastAsia="Times New Roman" w:cs="Times New Roman"/>
          <w:szCs w:val="28"/>
          <w:lang w:eastAsia="ru-RU"/>
        </w:rPr>
        <w:t xml:space="preserve">Osteoporosis [Text] / J. E. </w:t>
      </w:r>
      <w:proofErr w:type="spellStart"/>
      <w:r w:rsidR="00360CAF" w:rsidRPr="00431534">
        <w:rPr>
          <w:rFonts w:eastAsia="Times New Roman" w:cs="Times New Roman"/>
          <w:szCs w:val="28"/>
          <w:lang w:eastAsia="ru-RU"/>
        </w:rPr>
        <w:t>Compston</w:t>
      </w:r>
      <w:proofErr w:type="spellEnd"/>
      <w:r w:rsidR="00360CAF" w:rsidRPr="00431534">
        <w:rPr>
          <w:rFonts w:eastAsia="Times New Roman" w:cs="Times New Roman"/>
          <w:szCs w:val="28"/>
          <w:lang w:eastAsia="ru-RU"/>
        </w:rPr>
        <w:t xml:space="preserve">, M. R. McClung, W. D. Leslie // Lancet. </w:t>
      </w:r>
      <w:r w:rsidR="00A04489" w:rsidRPr="00431534">
        <w:rPr>
          <w:rFonts w:eastAsia="Times New Roman" w:cs="Times New Roman"/>
          <w:szCs w:val="28"/>
          <w:lang w:eastAsia="ru-RU"/>
        </w:rPr>
        <w:t>-</w:t>
      </w:r>
      <w:r w:rsidR="00360CAF" w:rsidRPr="00431534">
        <w:rPr>
          <w:rFonts w:eastAsia="Times New Roman" w:cs="Times New Roman"/>
          <w:szCs w:val="28"/>
          <w:lang w:eastAsia="ru-RU"/>
        </w:rPr>
        <w:t xml:space="preserve"> 2019. </w:t>
      </w:r>
      <w:r w:rsidR="00A04489" w:rsidRPr="00431534">
        <w:rPr>
          <w:rFonts w:eastAsia="Times New Roman" w:cs="Times New Roman"/>
          <w:szCs w:val="28"/>
          <w:lang w:eastAsia="ru-RU"/>
        </w:rPr>
        <w:t>-</w:t>
      </w:r>
      <w:r w:rsidR="00360CAF" w:rsidRPr="00431534">
        <w:rPr>
          <w:rFonts w:eastAsia="Times New Roman" w:cs="Times New Roman"/>
          <w:szCs w:val="28"/>
          <w:lang w:eastAsia="ru-RU"/>
        </w:rPr>
        <w:t xml:space="preserve"> Vol. 393</w:t>
      </w:r>
      <w:r w:rsidR="00A04489" w:rsidRPr="00431534">
        <w:rPr>
          <w:rFonts w:eastAsia="Times New Roman" w:cs="Times New Roman"/>
          <w:szCs w:val="28"/>
          <w:lang w:eastAsia="ru-RU"/>
        </w:rPr>
        <w:t xml:space="preserve"> </w:t>
      </w:r>
      <w:r w:rsidR="00360CAF" w:rsidRPr="00431534">
        <w:rPr>
          <w:rFonts w:eastAsia="Times New Roman" w:cs="Times New Roman"/>
          <w:szCs w:val="28"/>
          <w:lang w:eastAsia="ru-RU"/>
        </w:rPr>
        <w:t xml:space="preserve">(10169). </w:t>
      </w:r>
      <w:r w:rsidR="00A04489" w:rsidRPr="00431534">
        <w:rPr>
          <w:rFonts w:eastAsia="Times New Roman" w:cs="Times New Roman"/>
          <w:szCs w:val="28"/>
          <w:lang w:eastAsia="ru-RU"/>
        </w:rPr>
        <w:t>-</w:t>
      </w:r>
      <w:r w:rsidR="00360CAF" w:rsidRPr="00431534">
        <w:rPr>
          <w:rFonts w:eastAsia="Times New Roman" w:cs="Times New Roman"/>
          <w:szCs w:val="28"/>
          <w:lang w:eastAsia="ru-RU"/>
        </w:rPr>
        <w:t xml:space="preserve"> P. 364-376. </w:t>
      </w:r>
    </w:p>
    <w:p w14:paraId="68E5923C" w14:textId="4EDC5141" w:rsidR="00A04489" w:rsidRDefault="00AF7501" w:rsidP="00AF7501">
      <w:pPr>
        <w:shd w:val="clear" w:color="auto" w:fill="FFFFFF"/>
        <w:spacing w:after="0" w:line="360" w:lineRule="auto"/>
        <w:ind w:firstLine="708"/>
        <w:jc w:val="both"/>
        <w:rPr>
          <w:rFonts w:cs="Times New Roman"/>
          <w:szCs w:val="28"/>
        </w:rPr>
      </w:pPr>
      <w:r w:rsidRPr="00AF7501">
        <w:rPr>
          <w:rFonts w:cs="Times New Roman"/>
          <w:bCs/>
          <w:spacing w:val="-2"/>
          <w:szCs w:val="28"/>
        </w:rPr>
        <w:t>3</w:t>
      </w:r>
      <w:r w:rsidR="000D75D8">
        <w:rPr>
          <w:rFonts w:cs="Times New Roman"/>
          <w:bCs/>
          <w:spacing w:val="-2"/>
          <w:szCs w:val="28"/>
          <w:lang w:val="ky-KG"/>
        </w:rPr>
        <w:t>37</w:t>
      </w:r>
      <w:r w:rsidRPr="00AF7501">
        <w:rPr>
          <w:rFonts w:cs="Times New Roman"/>
          <w:bCs/>
          <w:spacing w:val="-2"/>
          <w:szCs w:val="28"/>
        </w:rPr>
        <w:t xml:space="preserve">. </w:t>
      </w:r>
      <w:r w:rsidR="00360CAF" w:rsidRPr="00FE1007">
        <w:rPr>
          <w:rFonts w:cs="Times New Roman"/>
          <w:bCs/>
          <w:spacing w:val="-2"/>
          <w:szCs w:val="28"/>
        </w:rPr>
        <w:t xml:space="preserve">Osteoarthritis and the risk of cardiovascular disease: a meta-analysis of observational studies </w:t>
      </w:r>
      <w:r w:rsidR="00A06513" w:rsidRPr="00B5201A">
        <w:rPr>
          <w:rFonts w:cs="Times New Roman"/>
        </w:rPr>
        <w:t xml:space="preserve">[Text] </w:t>
      </w:r>
      <w:r w:rsidR="00360CAF" w:rsidRPr="00FE1007">
        <w:rPr>
          <w:rFonts w:cs="Times New Roman"/>
          <w:bCs/>
          <w:spacing w:val="-2"/>
          <w:szCs w:val="28"/>
        </w:rPr>
        <w:t>/ [</w:t>
      </w:r>
      <w:hyperlink r:id="rId307" w:history="1">
        <w:r w:rsidR="00360CAF" w:rsidRPr="00FE1007">
          <w:rPr>
            <w:rStyle w:val="af1"/>
            <w:rFonts w:cs="Times New Roman"/>
            <w:color w:val="auto"/>
            <w:szCs w:val="28"/>
            <w:u w:val="none"/>
          </w:rPr>
          <w:t>H. Wang</w:t>
        </w:r>
      </w:hyperlink>
      <w:r w:rsidR="00360CAF" w:rsidRPr="00FE1007">
        <w:rPr>
          <w:rFonts w:cs="Times New Roman"/>
          <w:szCs w:val="28"/>
        </w:rPr>
        <w:t>, </w:t>
      </w:r>
      <w:hyperlink r:id="rId308" w:history="1">
        <w:r w:rsidR="00360CAF" w:rsidRPr="00FE1007">
          <w:rPr>
            <w:rStyle w:val="af1"/>
            <w:rFonts w:cs="Times New Roman"/>
            <w:color w:val="auto"/>
            <w:szCs w:val="28"/>
            <w:u w:val="none"/>
          </w:rPr>
          <w:t>J. Bai</w:t>
        </w:r>
      </w:hyperlink>
      <w:r w:rsidR="00360CAF" w:rsidRPr="00FE1007">
        <w:rPr>
          <w:rFonts w:cs="Times New Roman"/>
          <w:szCs w:val="28"/>
        </w:rPr>
        <w:t>, </w:t>
      </w:r>
      <w:hyperlink r:id="rId309" w:history="1">
        <w:r w:rsidR="00360CAF" w:rsidRPr="00FE1007">
          <w:rPr>
            <w:rStyle w:val="af1"/>
            <w:rFonts w:cs="Times New Roman"/>
            <w:color w:val="auto"/>
            <w:szCs w:val="28"/>
            <w:u w:val="none"/>
          </w:rPr>
          <w:t>B. He</w:t>
        </w:r>
      </w:hyperlink>
      <w:r w:rsidR="00360CAF" w:rsidRPr="00FE1007">
        <w:rPr>
          <w:rFonts w:cs="Times New Roman"/>
          <w:szCs w:val="28"/>
        </w:rPr>
        <w:t xml:space="preserve"> et al.] // </w:t>
      </w:r>
      <w:hyperlink r:id="rId310" w:history="1">
        <w:r w:rsidR="00360CAF" w:rsidRPr="00FE1007">
          <w:rPr>
            <w:rStyle w:val="af1"/>
            <w:rFonts w:cs="Times New Roman"/>
            <w:color w:val="auto"/>
            <w:szCs w:val="28"/>
            <w:u w:val="none"/>
          </w:rPr>
          <w:t>Sci Rep.</w:t>
        </w:r>
      </w:hyperlink>
      <w:r w:rsidR="00360CAF">
        <w:rPr>
          <w:rFonts w:cs="Times New Roman"/>
          <w:szCs w:val="28"/>
        </w:rPr>
        <w:t> </w:t>
      </w:r>
      <w:r w:rsidR="00A04489">
        <w:rPr>
          <w:rFonts w:cs="Times New Roman"/>
          <w:szCs w:val="28"/>
        </w:rPr>
        <w:t>-</w:t>
      </w:r>
      <w:r w:rsidR="00360CAF">
        <w:rPr>
          <w:rFonts w:cs="Times New Roman"/>
          <w:szCs w:val="28"/>
        </w:rPr>
        <w:t xml:space="preserve"> 2016. </w:t>
      </w:r>
      <w:r w:rsidR="00A04489">
        <w:rPr>
          <w:rFonts w:cs="Times New Roman"/>
          <w:szCs w:val="28"/>
        </w:rPr>
        <w:t>-</w:t>
      </w:r>
      <w:r w:rsidR="00360CAF">
        <w:rPr>
          <w:rFonts w:cs="Times New Roman"/>
          <w:szCs w:val="28"/>
        </w:rPr>
        <w:t xml:space="preserve"> Vol. 6. </w:t>
      </w:r>
      <w:r w:rsidR="00A04489">
        <w:rPr>
          <w:rFonts w:cs="Times New Roman"/>
          <w:szCs w:val="28"/>
        </w:rPr>
        <w:t>-</w:t>
      </w:r>
      <w:r w:rsidR="00360CAF">
        <w:rPr>
          <w:rFonts w:cs="Times New Roman"/>
          <w:szCs w:val="28"/>
        </w:rPr>
        <w:t xml:space="preserve"> P. 39672.</w:t>
      </w:r>
    </w:p>
    <w:p w14:paraId="4A27EEE6" w14:textId="170044AB" w:rsidR="00A04489" w:rsidRPr="00B5201A" w:rsidRDefault="00AF7501" w:rsidP="00AF7501">
      <w:pPr>
        <w:spacing w:after="0" w:line="360" w:lineRule="auto"/>
        <w:ind w:firstLine="708"/>
        <w:jc w:val="both"/>
        <w:rPr>
          <w:rFonts w:cs="Times New Roman"/>
          <w:szCs w:val="28"/>
          <w:shd w:val="clear" w:color="auto" w:fill="FFFFFF"/>
        </w:rPr>
      </w:pPr>
      <w:r w:rsidRPr="00AF7501">
        <w:rPr>
          <w:rFonts w:cs="Times New Roman"/>
          <w:szCs w:val="28"/>
          <w:shd w:val="clear" w:color="auto" w:fill="FFFFFF"/>
        </w:rPr>
        <w:t>3</w:t>
      </w:r>
      <w:r w:rsidR="000D75D8">
        <w:rPr>
          <w:rFonts w:cs="Times New Roman"/>
          <w:szCs w:val="28"/>
          <w:shd w:val="clear" w:color="auto" w:fill="FFFFFF"/>
          <w:lang w:val="ky-KG"/>
        </w:rPr>
        <w:t>38</w:t>
      </w:r>
      <w:r w:rsidRPr="00AF7501">
        <w:rPr>
          <w:rFonts w:cs="Times New Roman"/>
          <w:szCs w:val="28"/>
          <w:shd w:val="clear" w:color="auto" w:fill="FFFFFF"/>
        </w:rPr>
        <w:t>.</w:t>
      </w:r>
      <w:r w:rsidRPr="00AF7501">
        <w:rPr>
          <w:rFonts w:cs="Times New Roman"/>
          <w:b/>
          <w:szCs w:val="28"/>
          <w:shd w:val="clear" w:color="auto" w:fill="FFFFFF"/>
        </w:rPr>
        <w:t xml:space="preserve"> </w:t>
      </w:r>
      <w:r w:rsidR="00A04489" w:rsidRPr="00B5201A">
        <w:rPr>
          <w:rFonts w:cs="Times New Roman"/>
          <w:b/>
          <w:szCs w:val="28"/>
          <w:shd w:val="clear" w:color="auto" w:fill="FFFFFF"/>
        </w:rPr>
        <w:t>Panda, S.</w:t>
      </w:r>
      <w:r w:rsidR="00A04489" w:rsidRPr="00B5201A">
        <w:rPr>
          <w:rFonts w:cs="Times New Roman"/>
          <w:szCs w:val="28"/>
          <w:shd w:val="clear" w:color="auto" w:fill="FFFFFF"/>
        </w:rPr>
        <w:t xml:space="preserve"> Analyzing thyroid dysfunction in the climacteric </w:t>
      </w:r>
      <w:r w:rsidR="00A04489" w:rsidRPr="00892D4B">
        <w:rPr>
          <w:rFonts w:eastAsia="Times New Roman" w:cs="Times New Roman"/>
          <w:szCs w:val="28"/>
          <w:lang w:eastAsia="ru-RU"/>
        </w:rPr>
        <w:t xml:space="preserve">[Text] </w:t>
      </w:r>
      <w:r w:rsidR="00A04489" w:rsidRPr="00B5201A">
        <w:rPr>
          <w:rFonts w:cs="Times New Roman"/>
          <w:szCs w:val="28"/>
          <w:shd w:val="clear" w:color="auto" w:fill="FFFFFF"/>
        </w:rPr>
        <w:t>/ S. Panda, A. Das // J Midlife Health.</w:t>
      </w:r>
      <w:r w:rsidR="00A04489">
        <w:rPr>
          <w:rFonts w:cs="Times New Roman"/>
          <w:szCs w:val="28"/>
          <w:shd w:val="clear" w:color="auto" w:fill="FFFFFF"/>
        </w:rPr>
        <w:t xml:space="preserve"> -</w:t>
      </w:r>
      <w:r w:rsidR="00A04489" w:rsidRPr="00B5201A">
        <w:rPr>
          <w:rFonts w:cs="Times New Roman"/>
          <w:szCs w:val="28"/>
          <w:shd w:val="clear" w:color="auto" w:fill="FFFFFF"/>
        </w:rPr>
        <w:t xml:space="preserve"> 2018</w:t>
      </w:r>
      <w:r w:rsidR="00A04489">
        <w:rPr>
          <w:rFonts w:cs="Times New Roman"/>
          <w:szCs w:val="28"/>
          <w:shd w:val="clear" w:color="auto" w:fill="FFFFFF"/>
        </w:rPr>
        <w:t xml:space="preserve">. - Vol. </w:t>
      </w:r>
      <w:r w:rsidR="00A04489" w:rsidRPr="00B5201A">
        <w:rPr>
          <w:rFonts w:cs="Times New Roman"/>
          <w:szCs w:val="28"/>
          <w:shd w:val="clear" w:color="auto" w:fill="FFFFFF"/>
        </w:rPr>
        <w:t>9</w:t>
      </w:r>
      <w:r w:rsidR="00A04489">
        <w:rPr>
          <w:rFonts w:cs="Times New Roman"/>
          <w:szCs w:val="28"/>
          <w:shd w:val="clear" w:color="auto" w:fill="FFFFFF"/>
        </w:rPr>
        <w:t xml:space="preserve">. - P. </w:t>
      </w:r>
      <w:r w:rsidR="00A04489" w:rsidRPr="00B5201A">
        <w:rPr>
          <w:rFonts w:cs="Times New Roman"/>
          <w:szCs w:val="28"/>
          <w:shd w:val="clear" w:color="auto" w:fill="FFFFFF"/>
        </w:rPr>
        <w:t>113</w:t>
      </w:r>
      <w:r w:rsidR="00A04489">
        <w:rPr>
          <w:rFonts w:cs="Times New Roman"/>
          <w:szCs w:val="28"/>
          <w:shd w:val="clear" w:color="auto" w:fill="FFFFFF"/>
        </w:rPr>
        <w:t>-</w:t>
      </w:r>
      <w:r w:rsidR="00A04489" w:rsidRPr="00B5201A">
        <w:rPr>
          <w:rFonts w:cs="Times New Roman"/>
          <w:szCs w:val="28"/>
          <w:shd w:val="clear" w:color="auto" w:fill="FFFFFF"/>
        </w:rPr>
        <w:t>116.</w:t>
      </w:r>
    </w:p>
    <w:p w14:paraId="21045455" w14:textId="27F8F12B" w:rsidR="00A04489" w:rsidRPr="00185727" w:rsidRDefault="00AF7501" w:rsidP="00AF7501">
      <w:pPr>
        <w:pStyle w:val="1"/>
        <w:shd w:val="clear" w:color="auto" w:fill="FFFFFF"/>
        <w:spacing w:before="0" w:line="360" w:lineRule="auto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EE6DD5">
        <w:rPr>
          <w:rFonts w:ascii="Times New Roman" w:hAnsi="Times New Roman" w:cs="Times New Roman"/>
          <w:b w:val="0"/>
          <w:color w:val="auto"/>
        </w:rPr>
        <w:t>3</w:t>
      </w:r>
      <w:r w:rsidR="000D75D8">
        <w:rPr>
          <w:rFonts w:ascii="Times New Roman" w:hAnsi="Times New Roman" w:cs="Times New Roman"/>
          <w:b w:val="0"/>
          <w:color w:val="auto"/>
          <w:lang w:val="ky-KG"/>
        </w:rPr>
        <w:t>39</w:t>
      </w:r>
      <w:r w:rsidRPr="00EE6DD5">
        <w:rPr>
          <w:rFonts w:ascii="Times New Roman" w:hAnsi="Times New Roman" w:cs="Times New Roman"/>
          <w:b w:val="0"/>
          <w:color w:val="auto"/>
        </w:rPr>
        <w:t>.</w:t>
      </w:r>
      <w:r w:rsidRPr="00EE6DD5">
        <w:t xml:space="preserve"> </w:t>
      </w:r>
      <w:hyperlink r:id="rId311" w:history="1">
        <w:proofErr w:type="spellStart"/>
        <w:r w:rsidR="00A04489" w:rsidRPr="00796D5E">
          <w:rPr>
            <w:rStyle w:val="af1"/>
            <w:rFonts w:ascii="Times New Roman" w:hAnsi="Times New Roman" w:cs="Times New Roman"/>
            <w:color w:val="auto"/>
            <w:u w:val="none"/>
          </w:rPr>
          <w:t>Patni</w:t>
        </w:r>
        <w:proofErr w:type="spellEnd"/>
      </w:hyperlink>
      <w:r w:rsidR="00A04489" w:rsidRPr="00796D5E">
        <w:rPr>
          <w:rFonts w:ascii="Times New Roman" w:hAnsi="Times New Roman" w:cs="Times New Roman"/>
          <w:color w:val="auto"/>
        </w:rPr>
        <w:t>, R.</w:t>
      </w:r>
      <w:r w:rsidR="00A04489" w:rsidRPr="00796D5E">
        <w:rPr>
          <w:rFonts w:ascii="Times New Roman" w:hAnsi="Times New Roman" w:cs="Times New Roman"/>
          <w:b w:val="0"/>
          <w:color w:val="auto"/>
        </w:rPr>
        <w:t> </w:t>
      </w:r>
      <w:r w:rsidR="00A04489" w:rsidRPr="00796D5E">
        <w:rPr>
          <w:rFonts w:ascii="Times New Roman" w:hAnsi="Times New Roman" w:cs="Times New Roman"/>
          <w:b w:val="0"/>
          <w:bCs w:val="0"/>
          <w:color w:val="auto"/>
          <w:spacing w:val="-2"/>
        </w:rPr>
        <w:t xml:space="preserve">The Metabolic Syndrome and Menopause </w:t>
      </w:r>
      <w:r w:rsidR="00A04489" w:rsidRPr="00796D5E">
        <w:rPr>
          <w:rFonts w:ascii="Times New Roman" w:eastAsia="Times New Roman" w:hAnsi="Times New Roman" w:cs="Times New Roman"/>
          <w:b w:val="0"/>
          <w:color w:val="auto"/>
          <w:lang w:eastAsia="ru-RU"/>
        </w:rPr>
        <w:t xml:space="preserve">[Text] </w:t>
      </w:r>
      <w:r w:rsidR="00A04489" w:rsidRPr="00796D5E">
        <w:rPr>
          <w:rFonts w:ascii="Times New Roman" w:hAnsi="Times New Roman" w:cs="Times New Roman"/>
          <w:b w:val="0"/>
          <w:bCs w:val="0"/>
          <w:color w:val="auto"/>
          <w:spacing w:val="-2"/>
        </w:rPr>
        <w:t xml:space="preserve">/ </w:t>
      </w:r>
      <w:hyperlink r:id="rId312" w:history="1">
        <w:r w:rsidR="00A04489" w:rsidRPr="00796D5E">
          <w:rPr>
            <w:rStyle w:val="af1"/>
            <w:rFonts w:ascii="Times New Roman" w:hAnsi="Times New Roman" w:cs="Times New Roman"/>
            <w:b w:val="0"/>
            <w:color w:val="auto"/>
            <w:u w:val="none"/>
          </w:rPr>
          <w:t xml:space="preserve">R. </w:t>
        </w:r>
        <w:proofErr w:type="spellStart"/>
        <w:r w:rsidR="00A04489" w:rsidRPr="00796D5E">
          <w:rPr>
            <w:rStyle w:val="af1"/>
            <w:rFonts w:ascii="Times New Roman" w:hAnsi="Times New Roman" w:cs="Times New Roman"/>
            <w:b w:val="0"/>
            <w:color w:val="auto"/>
            <w:u w:val="none"/>
          </w:rPr>
          <w:t>Patni</w:t>
        </w:r>
        <w:proofErr w:type="spellEnd"/>
      </w:hyperlink>
      <w:r w:rsidR="00A04489" w:rsidRPr="00796D5E">
        <w:rPr>
          <w:rFonts w:ascii="Times New Roman" w:hAnsi="Times New Roman" w:cs="Times New Roman"/>
          <w:b w:val="0"/>
          <w:color w:val="auto"/>
        </w:rPr>
        <w:t>, </w:t>
      </w:r>
      <w:hyperlink r:id="rId313" w:history="1">
        <w:r w:rsidR="00A04489" w:rsidRPr="00796D5E">
          <w:rPr>
            <w:rStyle w:val="af1"/>
            <w:rFonts w:ascii="Times New Roman" w:hAnsi="Times New Roman" w:cs="Times New Roman"/>
            <w:b w:val="0"/>
            <w:color w:val="auto"/>
            <w:u w:val="none"/>
          </w:rPr>
          <w:t xml:space="preserve">A. </w:t>
        </w:r>
        <w:proofErr w:type="spellStart"/>
        <w:r w:rsidR="00A04489" w:rsidRPr="00796D5E">
          <w:rPr>
            <w:rStyle w:val="af1"/>
            <w:rFonts w:ascii="Times New Roman" w:hAnsi="Times New Roman" w:cs="Times New Roman"/>
            <w:b w:val="0"/>
            <w:color w:val="auto"/>
            <w:u w:val="none"/>
          </w:rPr>
          <w:t>Mahajan</w:t>
        </w:r>
        <w:proofErr w:type="spellEnd"/>
      </w:hyperlink>
      <w:r w:rsidR="00A04489" w:rsidRPr="00796D5E">
        <w:rPr>
          <w:rFonts w:ascii="Times New Roman" w:hAnsi="Times New Roman" w:cs="Times New Roman"/>
          <w:b w:val="0"/>
          <w:color w:val="auto"/>
          <w:vertAlign w:val="superscript"/>
        </w:rPr>
        <w:t xml:space="preserve"> </w:t>
      </w:r>
      <w:r w:rsidR="00A04489" w:rsidRPr="00796D5E">
        <w:rPr>
          <w:rFonts w:ascii="Times New Roman" w:hAnsi="Times New Roman" w:cs="Times New Roman"/>
          <w:b w:val="0"/>
          <w:color w:val="auto"/>
        </w:rPr>
        <w:t>//</w:t>
      </w:r>
      <w:hyperlink r:id="rId314" w:history="1">
        <w:r w:rsidR="00A04489">
          <w:rPr>
            <w:rFonts w:ascii="Times New Roman" w:hAnsi="Times New Roman" w:cs="Times New Roman"/>
            <w:b w:val="0"/>
            <w:color w:val="auto"/>
          </w:rPr>
          <w:t xml:space="preserve"> </w:t>
        </w:r>
        <w:r w:rsidR="00A04489" w:rsidRPr="00796D5E">
          <w:rPr>
            <w:rStyle w:val="af1"/>
            <w:rFonts w:ascii="Times New Roman" w:hAnsi="Times New Roman" w:cs="Times New Roman"/>
            <w:b w:val="0"/>
            <w:color w:val="auto"/>
            <w:u w:val="none"/>
          </w:rPr>
          <w:t>J Midlife Health.</w:t>
        </w:r>
      </w:hyperlink>
      <w:r w:rsidR="00A04489" w:rsidRPr="00796D5E">
        <w:rPr>
          <w:rFonts w:ascii="Times New Roman" w:hAnsi="Times New Roman" w:cs="Times New Roman"/>
          <w:b w:val="0"/>
          <w:color w:val="auto"/>
        </w:rPr>
        <w:t> </w:t>
      </w:r>
      <w:r w:rsidR="00A04489">
        <w:rPr>
          <w:rFonts w:ascii="Times New Roman" w:hAnsi="Times New Roman" w:cs="Times New Roman"/>
          <w:b w:val="0"/>
          <w:color w:val="auto"/>
        </w:rPr>
        <w:t>-</w:t>
      </w:r>
      <w:r w:rsidR="00A04489" w:rsidRPr="00796D5E">
        <w:rPr>
          <w:rFonts w:ascii="Times New Roman" w:hAnsi="Times New Roman" w:cs="Times New Roman"/>
          <w:b w:val="0"/>
          <w:color w:val="auto"/>
        </w:rPr>
        <w:t xml:space="preserve"> 2018. </w:t>
      </w:r>
      <w:r w:rsidR="00A04489">
        <w:rPr>
          <w:rFonts w:ascii="Times New Roman" w:hAnsi="Times New Roman" w:cs="Times New Roman"/>
          <w:b w:val="0"/>
          <w:color w:val="auto"/>
        </w:rPr>
        <w:t>-</w:t>
      </w:r>
      <w:r w:rsidR="00A04489" w:rsidRPr="00796D5E">
        <w:rPr>
          <w:rFonts w:ascii="Times New Roman" w:hAnsi="Times New Roman" w:cs="Times New Roman"/>
          <w:b w:val="0"/>
          <w:color w:val="auto"/>
        </w:rPr>
        <w:t xml:space="preserve"> Vol. 9</w:t>
      </w:r>
      <w:r w:rsidR="00A04489">
        <w:rPr>
          <w:rFonts w:ascii="Times New Roman" w:hAnsi="Times New Roman" w:cs="Times New Roman"/>
          <w:b w:val="0"/>
          <w:color w:val="auto"/>
        </w:rPr>
        <w:t xml:space="preserve"> </w:t>
      </w:r>
      <w:r w:rsidR="00A04489" w:rsidRPr="00796D5E">
        <w:rPr>
          <w:rFonts w:ascii="Times New Roman" w:hAnsi="Times New Roman" w:cs="Times New Roman"/>
          <w:b w:val="0"/>
          <w:color w:val="auto"/>
        </w:rPr>
        <w:t xml:space="preserve">(3). </w:t>
      </w:r>
      <w:r w:rsidR="00A04489">
        <w:rPr>
          <w:rFonts w:ascii="Times New Roman" w:hAnsi="Times New Roman" w:cs="Times New Roman"/>
          <w:b w:val="0"/>
          <w:color w:val="auto"/>
        </w:rPr>
        <w:t>-</w:t>
      </w:r>
      <w:r w:rsidR="00A04489" w:rsidRPr="00796D5E">
        <w:rPr>
          <w:rFonts w:ascii="Times New Roman" w:hAnsi="Times New Roman" w:cs="Times New Roman"/>
          <w:b w:val="0"/>
          <w:color w:val="auto"/>
        </w:rPr>
        <w:t xml:space="preserve"> P.</w:t>
      </w:r>
      <w:r w:rsidR="00A04489">
        <w:rPr>
          <w:rFonts w:ascii="Times New Roman" w:hAnsi="Times New Roman" w:cs="Times New Roman"/>
          <w:b w:val="0"/>
          <w:color w:val="auto"/>
        </w:rPr>
        <w:t xml:space="preserve"> 111–112.</w:t>
      </w:r>
    </w:p>
    <w:p w14:paraId="3E23F721" w14:textId="44BFBF50" w:rsidR="00A04489" w:rsidRPr="00ED01DB" w:rsidRDefault="00AF7501" w:rsidP="00AF7501">
      <w:pPr>
        <w:pStyle w:val="contrib-group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lang w:val="en-US"/>
        </w:rPr>
      </w:pPr>
      <w:r w:rsidRPr="00AF7501">
        <w:rPr>
          <w:color w:val="000000"/>
          <w:sz w:val="28"/>
          <w:szCs w:val="28"/>
          <w:lang w:val="en-US"/>
        </w:rPr>
        <w:t>3</w:t>
      </w:r>
      <w:r w:rsidR="000D75D8">
        <w:rPr>
          <w:color w:val="000000"/>
          <w:sz w:val="28"/>
          <w:szCs w:val="28"/>
          <w:lang w:val="ky-KG"/>
        </w:rPr>
        <w:t>40</w:t>
      </w:r>
      <w:r w:rsidRPr="00AF7501">
        <w:rPr>
          <w:color w:val="000000"/>
          <w:sz w:val="28"/>
          <w:szCs w:val="28"/>
          <w:lang w:val="en-US"/>
        </w:rPr>
        <w:t>.</w:t>
      </w:r>
      <w:r w:rsidRPr="00AF7501">
        <w:rPr>
          <w:b/>
          <w:color w:val="000000"/>
          <w:sz w:val="28"/>
          <w:szCs w:val="28"/>
          <w:lang w:val="en-US"/>
        </w:rPr>
        <w:t xml:space="preserve"> </w:t>
      </w:r>
      <w:r w:rsidR="00A04489" w:rsidRPr="00B5201A">
        <w:rPr>
          <w:b/>
          <w:color w:val="000000"/>
          <w:sz w:val="28"/>
          <w:szCs w:val="28"/>
          <w:lang w:val="en-US"/>
        </w:rPr>
        <w:t>Peacock,</w:t>
      </w:r>
      <w:r w:rsidR="00A04489" w:rsidRPr="00B5201A">
        <w:rPr>
          <w:rStyle w:val="18"/>
          <w:b/>
          <w:color w:val="000000"/>
          <w:sz w:val="28"/>
          <w:szCs w:val="28"/>
          <w:lang w:val="en-US"/>
        </w:rPr>
        <w:t xml:space="preserve"> </w:t>
      </w:r>
      <w:r w:rsidR="00A04489" w:rsidRPr="00B5201A">
        <w:rPr>
          <w:b/>
          <w:color w:val="000000"/>
          <w:sz w:val="28"/>
          <w:szCs w:val="28"/>
          <w:lang w:val="en-US"/>
        </w:rPr>
        <w:t>K.</w:t>
      </w:r>
      <w:r w:rsidR="00A04489" w:rsidRPr="00B5201A">
        <w:rPr>
          <w:rStyle w:val="18"/>
          <w:color w:val="000000"/>
          <w:sz w:val="28"/>
          <w:szCs w:val="28"/>
          <w:lang w:val="en-US"/>
        </w:rPr>
        <w:t xml:space="preserve"> </w:t>
      </w:r>
      <w:r w:rsidR="00A04489" w:rsidRPr="00B5201A">
        <w:rPr>
          <w:rStyle w:val="18"/>
          <w:rFonts w:eastAsiaTheme="majorEastAsia"/>
          <w:color w:val="000000"/>
          <w:sz w:val="28"/>
          <w:szCs w:val="28"/>
          <w:lang w:val="en-US"/>
        </w:rPr>
        <w:t>Menopause</w:t>
      </w:r>
      <w:r w:rsidR="00A04489" w:rsidRPr="00B5201A">
        <w:rPr>
          <w:rStyle w:val="18"/>
          <w:color w:val="000000"/>
          <w:sz w:val="28"/>
          <w:szCs w:val="28"/>
          <w:lang w:val="en-US"/>
        </w:rPr>
        <w:t xml:space="preserve"> </w:t>
      </w:r>
      <w:r w:rsidR="00A04489" w:rsidRPr="00A04489">
        <w:rPr>
          <w:lang w:val="en-US"/>
        </w:rPr>
        <w:t>[</w:t>
      </w:r>
      <w:r w:rsidR="00A04489" w:rsidRPr="00A04489">
        <w:rPr>
          <w:sz w:val="28"/>
          <w:szCs w:val="28"/>
          <w:lang w:val="en-US"/>
        </w:rPr>
        <w:t>Electronic resource]</w:t>
      </w:r>
      <w:r w:rsidR="00A04489">
        <w:rPr>
          <w:lang w:val="en-US"/>
        </w:rPr>
        <w:t xml:space="preserve"> </w:t>
      </w:r>
      <w:r w:rsidR="00A04489" w:rsidRPr="00B5201A">
        <w:rPr>
          <w:rStyle w:val="18"/>
          <w:color w:val="000000"/>
          <w:sz w:val="28"/>
          <w:szCs w:val="28"/>
          <w:lang w:val="en-US"/>
        </w:rPr>
        <w:t xml:space="preserve">/ </w:t>
      </w:r>
      <w:r w:rsidR="00A04489" w:rsidRPr="00B5201A">
        <w:rPr>
          <w:color w:val="000000"/>
          <w:sz w:val="28"/>
          <w:szCs w:val="28"/>
          <w:lang w:val="en-US"/>
        </w:rPr>
        <w:t xml:space="preserve">K. Peacock, K. M. </w:t>
      </w:r>
      <w:proofErr w:type="spellStart"/>
      <w:r w:rsidR="00A04489" w:rsidRPr="00B5201A">
        <w:rPr>
          <w:color w:val="000000"/>
          <w:sz w:val="28"/>
          <w:szCs w:val="28"/>
          <w:lang w:val="en-US"/>
        </w:rPr>
        <w:t>Ketvertis</w:t>
      </w:r>
      <w:proofErr w:type="spellEnd"/>
      <w:r w:rsidR="00A04489" w:rsidRPr="00B5201A">
        <w:rPr>
          <w:color w:val="000000"/>
          <w:sz w:val="28"/>
          <w:szCs w:val="28"/>
          <w:lang w:val="en-US"/>
        </w:rPr>
        <w:t xml:space="preserve"> // National Library of Medicine.</w:t>
      </w:r>
      <w:r w:rsidR="00A04489">
        <w:rPr>
          <w:color w:val="000000"/>
          <w:sz w:val="28"/>
          <w:szCs w:val="28"/>
          <w:lang w:val="en-US"/>
        </w:rPr>
        <w:t xml:space="preserve"> </w:t>
      </w:r>
      <w:r w:rsidR="00A04489" w:rsidRPr="00B5201A">
        <w:rPr>
          <w:color w:val="000000"/>
          <w:sz w:val="28"/>
          <w:szCs w:val="28"/>
          <w:lang w:val="en-US"/>
        </w:rPr>
        <w:t>- 2022.</w:t>
      </w:r>
      <w:r w:rsidR="00A04489">
        <w:rPr>
          <w:color w:val="000000"/>
          <w:sz w:val="28"/>
          <w:szCs w:val="28"/>
          <w:lang w:val="en-US"/>
        </w:rPr>
        <w:t xml:space="preserve"> -</w:t>
      </w:r>
      <w:r w:rsidR="00A04489" w:rsidRPr="00B5201A">
        <w:rPr>
          <w:sz w:val="28"/>
          <w:szCs w:val="28"/>
          <w:lang w:val="en-US"/>
        </w:rPr>
        <w:t xml:space="preserve"> </w:t>
      </w:r>
      <w:r w:rsidR="00A04489" w:rsidRPr="00A04489">
        <w:rPr>
          <w:sz w:val="28"/>
          <w:szCs w:val="28"/>
          <w:lang w:val="en-US"/>
        </w:rPr>
        <w:t>Available at: </w:t>
      </w:r>
      <w:r w:rsidR="00A04489" w:rsidRPr="00B5201A">
        <w:rPr>
          <w:color w:val="000000"/>
          <w:sz w:val="28"/>
          <w:szCs w:val="28"/>
          <w:lang w:val="en-US"/>
        </w:rPr>
        <w:t>https://www.ncbi.</w:t>
      </w:r>
      <w:r w:rsidR="00A04489">
        <w:rPr>
          <w:color w:val="000000"/>
          <w:sz w:val="28"/>
          <w:szCs w:val="28"/>
          <w:lang w:val="en-US"/>
        </w:rPr>
        <w:t>nlm.nih.gov/books/NBK507826/.</w:t>
      </w:r>
    </w:p>
    <w:p w14:paraId="4DEC7B05" w14:textId="092558CB" w:rsidR="00360CAF" w:rsidRDefault="00AF7501" w:rsidP="00AF7501">
      <w:pPr>
        <w:shd w:val="clear" w:color="auto" w:fill="FFFFFF"/>
        <w:spacing w:after="0" w:line="360" w:lineRule="auto"/>
        <w:ind w:firstLine="708"/>
        <w:jc w:val="both"/>
        <w:rPr>
          <w:rFonts w:cs="Times New Roman"/>
          <w:szCs w:val="28"/>
          <w:shd w:val="clear" w:color="auto" w:fill="FFFFFF"/>
        </w:rPr>
      </w:pPr>
      <w:r w:rsidRPr="00AF7501">
        <w:rPr>
          <w:rFonts w:cs="Times New Roman"/>
          <w:szCs w:val="28"/>
          <w:shd w:val="clear" w:color="auto" w:fill="FFFFFF"/>
        </w:rPr>
        <w:t>3</w:t>
      </w:r>
      <w:r w:rsidR="0060109A">
        <w:rPr>
          <w:rFonts w:cs="Times New Roman"/>
          <w:szCs w:val="28"/>
          <w:shd w:val="clear" w:color="auto" w:fill="FFFFFF"/>
          <w:lang w:val="ky-KG"/>
        </w:rPr>
        <w:t>41</w:t>
      </w:r>
      <w:r w:rsidRPr="00AF7501">
        <w:rPr>
          <w:rFonts w:cs="Times New Roman"/>
          <w:szCs w:val="28"/>
          <w:shd w:val="clear" w:color="auto" w:fill="FFFFFF"/>
        </w:rPr>
        <w:t>.</w:t>
      </w:r>
      <w:r w:rsidRPr="00AF7501">
        <w:rPr>
          <w:rFonts w:cs="Times New Roman"/>
          <w:b/>
          <w:szCs w:val="28"/>
          <w:shd w:val="clear" w:color="auto" w:fill="FFFFFF"/>
        </w:rPr>
        <w:t xml:space="preserve"> </w:t>
      </w:r>
      <w:r w:rsidR="00360CAF" w:rsidRPr="00B5201A">
        <w:rPr>
          <w:rFonts w:cs="Times New Roman"/>
          <w:b/>
          <w:szCs w:val="28"/>
          <w:shd w:val="clear" w:color="auto" w:fill="FFFFFF"/>
        </w:rPr>
        <w:t>Pinkerton, J. V.</w:t>
      </w:r>
      <w:r w:rsidR="00360CAF" w:rsidRPr="00B5201A">
        <w:rPr>
          <w:rFonts w:cs="Times New Roman"/>
          <w:szCs w:val="28"/>
          <w:shd w:val="clear" w:color="auto" w:fill="FFFFFF"/>
        </w:rPr>
        <w:t xml:space="preserve"> Management of menopause and the role for hormone therapy </w:t>
      </w:r>
      <w:r w:rsidR="00360CAF" w:rsidRPr="00A04489">
        <w:rPr>
          <w:rFonts w:eastAsia="Times New Roman" w:cs="Times New Roman"/>
          <w:color w:val="000000"/>
          <w:szCs w:val="28"/>
          <w:lang w:eastAsia="ru-RU"/>
        </w:rPr>
        <w:t>[Text]</w:t>
      </w:r>
      <w:r w:rsidR="00360CAF" w:rsidRPr="00B5201A">
        <w:rPr>
          <w:rFonts w:eastAsia="Times New Roman" w:cs="Times New Roman"/>
          <w:color w:val="000000"/>
          <w:sz w:val="32"/>
          <w:szCs w:val="32"/>
          <w:lang w:eastAsia="ru-RU"/>
        </w:rPr>
        <w:t xml:space="preserve"> </w:t>
      </w:r>
      <w:r w:rsidR="00360CAF" w:rsidRPr="00B5201A">
        <w:rPr>
          <w:rFonts w:cs="Times New Roman"/>
          <w:szCs w:val="28"/>
          <w:shd w:val="clear" w:color="auto" w:fill="FFFFFF"/>
        </w:rPr>
        <w:t xml:space="preserve">/ J. V. Pinkerton, E. A. Conner, A. M. </w:t>
      </w:r>
      <w:proofErr w:type="spellStart"/>
      <w:r w:rsidR="00360CAF" w:rsidRPr="00B5201A">
        <w:rPr>
          <w:rFonts w:cs="Times New Roman"/>
          <w:szCs w:val="28"/>
          <w:shd w:val="clear" w:color="auto" w:fill="FFFFFF"/>
        </w:rPr>
        <w:t>Kaunitz</w:t>
      </w:r>
      <w:proofErr w:type="spellEnd"/>
      <w:r w:rsidR="00360CAF" w:rsidRPr="00B5201A">
        <w:rPr>
          <w:rFonts w:cs="Times New Roman"/>
          <w:szCs w:val="28"/>
          <w:shd w:val="clear" w:color="auto" w:fill="FFFFFF"/>
        </w:rPr>
        <w:t xml:space="preserve"> // </w:t>
      </w:r>
      <w:proofErr w:type="spellStart"/>
      <w:r w:rsidR="00360CAF" w:rsidRPr="00B5201A">
        <w:rPr>
          <w:rFonts w:cs="Times New Roman"/>
          <w:szCs w:val="28"/>
          <w:shd w:val="clear" w:color="auto" w:fill="FFFFFF"/>
        </w:rPr>
        <w:t>Clin</w:t>
      </w:r>
      <w:proofErr w:type="spellEnd"/>
      <w:r w:rsidR="00360CAF" w:rsidRPr="00B5201A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="00360CAF" w:rsidRPr="00B5201A">
        <w:rPr>
          <w:rFonts w:cs="Times New Roman"/>
          <w:szCs w:val="28"/>
          <w:shd w:val="clear" w:color="auto" w:fill="FFFFFF"/>
        </w:rPr>
        <w:t>Obstet</w:t>
      </w:r>
      <w:proofErr w:type="spellEnd"/>
      <w:r w:rsidR="00360CAF" w:rsidRPr="00B5201A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="00360CAF" w:rsidRPr="00B5201A">
        <w:rPr>
          <w:rFonts w:cs="Times New Roman"/>
          <w:szCs w:val="28"/>
          <w:shd w:val="clear" w:color="auto" w:fill="FFFFFF"/>
        </w:rPr>
        <w:t>Gynecol</w:t>
      </w:r>
      <w:proofErr w:type="spellEnd"/>
      <w:r w:rsidR="00360CAF" w:rsidRPr="00B5201A">
        <w:rPr>
          <w:rFonts w:cs="Times New Roman"/>
          <w:szCs w:val="28"/>
          <w:shd w:val="clear" w:color="auto" w:fill="FFFFFF"/>
        </w:rPr>
        <w:t xml:space="preserve">. </w:t>
      </w:r>
      <w:r w:rsidR="00A04489">
        <w:rPr>
          <w:rFonts w:cs="Times New Roman"/>
          <w:szCs w:val="28"/>
          <w:shd w:val="clear" w:color="auto" w:fill="FFFFFF"/>
        </w:rPr>
        <w:t>-</w:t>
      </w:r>
      <w:r w:rsidR="00360CAF" w:rsidRPr="00B5201A">
        <w:rPr>
          <w:rFonts w:cs="Times New Roman"/>
          <w:szCs w:val="28"/>
          <w:shd w:val="clear" w:color="auto" w:fill="FFFFFF"/>
        </w:rPr>
        <w:t xml:space="preserve"> 2019. </w:t>
      </w:r>
      <w:r w:rsidR="00A04489">
        <w:rPr>
          <w:rFonts w:cs="Times New Roman"/>
          <w:szCs w:val="28"/>
          <w:shd w:val="clear" w:color="auto" w:fill="FFFFFF"/>
        </w:rPr>
        <w:t>-</w:t>
      </w:r>
      <w:r w:rsidR="00360CAF" w:rsidRPr="00B5201A">
        <w:rPr>
          <w:rFonts w:cs="Times New Roman"/>
          <w:szCs w:val="28"/>
          <w:shd w:val="clear" w:color="auto" w:fill="FFFFFF"/>
        </w:rPr>
        <w:t xml:space="preserve"> Vol. 62</w:t>
      </w:r>
      <w:r w:rsidR="00A04489">
        <w:rPr>
          <w:rFonts w:cs="Times New Roman"/>
          <w:szCs w:val="28"/>
          <w:shd w:val="clear" w:color="auto" w:fill="FFFFFF"/>
        </w:rPr>
        <w:t xml:space="preserve"> </w:t>
      </w:r>
      <w:r w:rsidR="00360CAF" w:rsidRPr="00B5201A">
        <w:rPr>
          <w:rFonts w:cs="Times New Roman"/>
          <w:szCs w:val="28"/>
          <w:shd w:val="clear" w:color="auto" w:fill="FFFFFF"/>
        </w:rPr>
        <w:t xml:space="preserve">(4). </w:t>
      </w:r>
      <w:r w:rsidR="00A04489">
        <w:rPr>
          <w:rFonts w:cs="Times New Roman"/>
          <w:szCs w:val="28"/>
          <w:shd w:val="clear" w:color="auto" w:fill="FFFFFF"/>
        </w:rPr>
        <w:t>-</w:t>
      </w:r>
      <w:r w:rsidR="00360CAF" w:rsidRPr="00B5201A">
        <w:rPr>
          <w:rFonts w:cs="Times New Roman"/>
          <w:szCs w:val="28"/>
          <w:shd w:val="clear" w:color="auto" w:fill="FFFFFF"/>
        </w:rPr>
        <w:t xml:space="preserve"> P. 677-686.</w:t>
      </w:r>
    </w:p>
    <w:p w14:paraId="4158A088" w14:textId="4A1686B2" w:rsidR="00A04489" w:rsidRDefault="00AF7501" w:rsidP="00AF7501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AF7501">
        <w:rPr>
          <w:rFonts w:cs="Times New Roman"/>
          <w:bCs/>
          <w:spacing w:val="-2"/>
          <w:szCs w:val="28"/>
        </w:rPr>
        <w:t>3</w:t>
      </w:r>
      <w:r w:rsidR="0060109A">
        <w:rPr>
          <w:rFonts w:cs="Times New Roman"/>
          <w:bCs/>
          <w:spacing w:val="-2"/>
          <w:szCs w:val="28"/>
          <w:lang w:val="ky-KG"/>
        </w:rPr>
        <w:t>42</w:t>
      </w:r>
      <w:r w:rsidRPr="00AF7501">
        <w:rPr>
          <w:rFonts w:cs="Times New Roman"/>
          <w:bCs/>
          <w:spacing w:val="-2"/>
          <w:szCs w:val="28"/>
        </w:rPr>
        <w:t xml:space="preserve">. </w:t>
      </w:r>
      <w:r w:rsidR="00A04489" w:rsidRPr="005E0767">
        <w:rPr>
          <w:rFonts w:cs="Times New Roman"/>
          <w:bCs/>
          <w:spacing w:val="-2"/>
          <w:szCs w:val="28"/>
        </w:rPr>
        <w:t>Postmenopausal syndrome</w:t>
      </w:r>
      <w:r w:rsidR="00A04489" w:rsidRPr="005E0767">
        <w:rPr>
          <w:rFonts w:cs="Times New Roman"/>
          <w:b/>
          <w:bCs/>
          <w:spacing w:val="-2"/>
          <w:szCs w:val="28"/>
        </w:rPr>
        <w:t xml:space="preserve"> </w:t>
      </w:r>
      <w:r w:rsidR="00A04489" w:rsidRPr="005E0767">
        <w:rPr>
          <w:rFonts w:eastAsia="Times New Roman" w:cs="Times New Roman"/>
          <w:color w:val="000000"/>
          <w:szCs w:val="28"/>
          <w:lang w:eastAsia="ru-RU"/>
        </w:rPr>
        <w:t xml:space="preserve">[Text] </w:t>
      </w:r>
      <w:r w:rsidR="00A04489" w:rsidRPr="005E0767">
        <w:rPr>
          <w:rFonts w:cs="Times New Roman"/>
          <w:b/>
          <w:bCs/>
          <w:spacing w:val="-2"/>
          <w:szCs w:val="28"/>
        </w:rPr>
        <w:t xml:space="preserve">/ </w:t>
      </w:r>
      <w:hyperlink r:id="rId315" w:history="1">
        <w:r w:rsidR="00A04489" w:rsidRPr="005E0767">
          <w:rPr>
            <w:rStyle w:val="af1"/>
            <w:rFonts w:cs="Times New Roman"/>
            <w:color w:val="auto"/>
            <w:szCs w:val="28"/>
            <w:u w:val="none"/>
          </w:rPr>
          <w:t xml:space="preserve">P. K. </w:t>
        </w:r>
        <w:proofErr w:type="spellStart"/>
        <w:r w:rsidR="00A04489" w:rsidRPr="005E0767">
          <w:rPr>
            <w:rStyle w:val="af1"/>
            <w:rFonts w:cs="Times New Roman"/>
            <w:color w:val="auto"/>
            <w:szCs w:val="28"/>
            <w:u w:val="none"/>
          </w:rPr>
          <w:t>Dalal</w:t>
        </w:r>
        <w:proofErr w:type="spellEnd"/>
      </w:hyperlink>
      <w:r w:rsidR="00A04489" w:rsidRPr="005E0767">
        <w:rPr>
          <w:rFonts w:cs="Times New Roman"/>
          <w:szCs w:val="28"/>
        </w:rPr>
        <w:t>, </w:t>
      </w:r>
      <w:hyperlink r:id="rId316" w:history="1">
        <w:r w:rsidR="00A04489" w:rsidRPr="005E0767">
          <w:rPr>
            <w:rStyle w:val="af1"/>
            <w:rFonts w:cs="Times New Roman"/>
            <w:color w:val="auto"/>
            <w:szCs w:val="28"/>
            <w:u w:val="none"/>
          </w:rPr>
          <w:t xml:space="preserve">M. </w:t>
        </w:r>
        <w:proofErr w:type="spellStart"/>
        <w:r w:rsidR="00A04489" w:rsidRPr="005E0767">
          <w:rPr>
            <w:rStyle w:val="af1"/>
            <w:rFonts w:cs="Times New Roman"/>
            <w:color w:val="auto"/>
            <w:szCs w:val="28"/>
            <w:u w:val="none"/>
          </w:rPr>
          <w:t>Agarwal</w:t>
        </w:r>
        <w:proofErr w:type="spellEnd"/>
      </w:hyperlink>
      <w:r w:rsidR="00A04489" w:rsidRPr="005E0767">
        <w:rPr>
          <w:rFonts w:cs="Times New Roman"/>
          <w:szCs w:val="28"/>
        </w:rPr>
        <w:t xml:space="preserve"> //</w:t>
      </w:r>
      <w:r w:rsidR="00A04489" w:rsidRPr="007F2411">
        <w:rPr>
          <w:rFonts w:cs="Times New Roman"/>
          <w:szCs w:val="28"/>
        </w:rPr>
        <w:t xml:space="preserve"> </w:t>
      </w:r>
      <w:hyperlink r:id="rId317" w:history="1">
        <w:r w:rsidR="00A04489" w:rsidRPr="005E0767">
          <w:rPr>
            <w:rStyle w:val="af1"/>
            <w:rFonts w:cs="Times New Roman"/>
            <w:color w:val="auto"/>
            <w:szCs w:val="28"/>
            <w:u w:val="none"/>
          </w:rPr>
          <w:t>Indian J Psychiatry.</w:t>
        </w:r>
      </w:hyperlink>
      <w:r>
        <w:rPr>
          <w:rFonts w:cs="Times New Roman"/>
          <w:szCs w:val="28"/>
        </w:rPr>
        <w:t> </w:t>
      </w:r>
      <w:r w:rsidRPr="00AF7501">
        <w:rPr>
          <w:rFonts w:cs="Times New Roman"/>
          <w:szCs w:val="28"/>
        </w:rPr>
        <w:t>-</w:t>
      </w:r>
      <w:r w:rsidR="00A04489" w:rsidRPr="005E0767">
        <w:rPr>
          <w:rFonts w:cs="Times New Roman"/>
          <w:szCs w:val="28"/>
        </w:rPr>
        <w:t xml:space="preserve"> 2015. </w:t>
      </w:r>
      <w:r w:rsidR="00A04489" w:rsidRPr="00924D76">
        <w:rPr>
          <w:rFonts w:cs="Times New Roman"/>
          <w:szCs w:val="28"/>
        </w:rPr>
        <w:t xml:space="preserve">- </w:t>
      </w:r>
      <w:r w:rsidR="00A04489" w:rsidRPr="005E0767">
        <w:rPr>
          <w:rFonts w:cs="Times New Roman"/>
          <w:szCs w:val="28"/>
        </w:rPr>
        <w:t>Vol. 57</w:t>
      </w:r>
      <w:r w:rsidR="00A04489" w:rsidRPr="00924D76">
        <w:rPr>
          <w:rFonts w:cs="Times New Roman"/>
          <w:szCs w:val="28"/>
        </w:rPr>
        <w:t xml:space="preserve">, </w:t>
      </w:r>
      <w:proofErr w:type="spellStart"/>
      <w:r w:rsidR="00A04489" w:rsidRPr="005E0767">
        <w:rPr>
          <w:rFonts w:cs="Times New Roman"/>
          <w:szCs w:val="28"/>
        </w:rPr>
        <w:t>Suppl</w:t>
      </w:r>
      <w:proofErr w:type="spellEnd"/>
      <w:r w:rsidR="00A04489" w:rsidRPr="005E0767">
        <w:rPr>
          <w:rFonts w:cs="Times New Roman"/>
          <w:szCs w:val="28"/>
        </w:rPr>
        <w:t xml:space="preserve"> 2. </w:t>
      </w:r>
      <w:r w:rsidR="00A04489" w:rsidRPr="00924D76">
        <w:rPr>
          <w:rFonts w:cs="Times New Roman"/>
          <w:szCs w:val="28"/>
        </w:rPr>
        <w:t>-</w:t>
      </w:r>
      <w:r w:rsidR="00A04489" w:rsidRPr="005E0767">
        <w:rPr>
          <w:rFonts w:cs="Times New Roman"/>
          <w:szCs w:val="28"/>
        </w:rPr>
        <w:t xml:space="preserve"> P. S222–S232.</w:t>
      </w:r>
    </w:p>
    <w:p w14:paraId="004C2402" w14:textId="1DC081BE" w:rsidR="00300EBA" w:rsidRPr="00300EBA" w:rsidRDefault="00AF7501" w:rsidP="00AF7501">
      <w:pPr>
        <w:pStyle w:val="1"/>
        <w:shd w:val="clear" w:color="auto" w:fill="FFFFFF"/>
        <w:spacing w:before="0" w:line="360" w:lineRule="auto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AF7501">
        <w:rPr>
          <w:rFonts w:ascii="Times New Roman" w:hAnsi="Times New Roman" w:cs="Times New Roman"/>
          <w:b w:val="0"/>
          <w:color w:val="auto"/>
        </w:rPr>
        <w:lastRenderedPageBreak/>
        <w:t>3</w:t>
      </w:r>
      <w:r w:rsidR="0060109A">
        <w:rPr>
          <w:rFonts w:ascii="Times New Roman" w:hAnsi="Times New Roman" w:cs="Times New Roman"/>
          <w:b w:val="0"/>
          <w:color w:val="auto"/>
          <w:lang w:val="ky-KG"/>
        </w:rPr>
        <w:t>43</w:t>
      </w:r>
      <w:r w:rsidRPr="00AF7501">
        <w:rPr>
          <w:rFonts w:ascii="Times New Roman" w:hAnsi="Times New Roman" w:cs="Times New Roman"/>
          <w:b w:val="0"/>
          <w:color w:val="auto"/>
        </w:rPr>
        <w:t xml:space="preserve">. </w:t>
      </w:r>
      <w:r w:rsidR="00300EBA" w:rsidRPr="00742D0C">
        <w:rPr>
          <w:rFonts w:ascii="Times New Roman" w:hAnsi="Times New Roman" w:cs="Times New Roman"/>
          <w:b w:val="0"/>
          <w:color w:val="auto"/>
        </w:rPr>
        <w:t>Postmenopausal hormone therapy and mortality before and after the Women’s Health Initiative study</w:t>
      </w:r>
      <w:r w:rsidR="00300EBA" w:rsidRPr="00742D0C">
        <w:rPr>
          <w:rFonts w:ascii="Times New Roman" w:eastAsia="Times New Roman" w:hAnsi="Times New Roman" w:cs="Times New Roman"/>
          <w:b w:val="0"/>
          <w:color w:val="auto"/>
          <w:lang w:eastAsia="ru-RU"/>
        </w:rPr>
        <w:t xml:space="preserve"> [Text] </w:t>
      </w:r>
      <w:r w:rsidR="00300EBA" w:rsidRPr="00742D0C">
        <w:rPr>
          <w:rFonts w:ascii="Times New Roman" w:hAnsi="Times New Roman" w:cs="Times New Roman"/>
          <w:b w:val="0"/>
          <w:color w:val="auto"/>
        </w:rPr>
        <w:t>/ [</w:t>
      </w:r>
      <w:hyperlink r:id="rId318" w:anchor="auth-Laura_L_kkegaard-Johansen-Aff1-Aff2-Aff3" w:history="1">
        <w:r w:rsidR="00300EBA" w:rsidRPr="00742D0C">
          <w:rPr>
            <w:rStyle w:val="af1"/>
            <w:rFonts w:ascii="Times New Roman" w:hAnsi="Times New Roman" w:cs="Times New Roman"/>
            <w:b w:val="0"/>
            <w:color w:val="auto"/>
            <w:u w:val="none"/>
          </w:rPr>
          <w:t>L. L. Johansen</w:t>
        </w:r>
      </w:hyperlink>
      <w:r w:rsidR="00300EBA" w:rsidRPr="00742D0C">
        <w:rPr>
          <w:rFonts w:ascii="Times New Roman" w:hAnsi="Times New Roman" w:cs="Times New Roman"/>
          <w:b w:val="0"/>
          <w:color w:val="auto"/>
        </w:rPr>
        <w:t>, </w:t>
      </w:r>
      <w:hyperlink r:id="rId319" w:anchor="auth-Mikael-Thinggaard-Aff1-Aff2-Aff3" w:history="1">
        <w:r w:rsidR="00300EBA" w:rsidRPr="00742D0C">
          <w:rPr>
            <w:rStyle w:val="af1"/>
            <w:rFonts w:ascii="Times New Roman" w:hAnsi="Times New Roman" w:cs="Times New Roman"/>
            <w:b w:val="0"/>
            <w:color w:val="auto"/>
            <w:u w:val="none"/>
          </w:rPr>
          <w:t xml:space="preserve">M. </w:t>
        </w:r>
        <w:proofErr w:type="spellStart"/>
        <w:r w:rsidR="00300EBA" w:rsidRPr="00742D0C">
          <w:rPr>
            <w:rStyle w:val="af1"/>
            <w:rFonts w:ascii="Times New Roman" w:hAnsi="Times New Roman" w:cs="Times New Roman"/>
            <w:b w:val="0"/>
            <w:color w:val="auto"/>
            <w:u w:val="none"/>
          </w:rPr>
          <w:t>Thinggaard</w:t>
        </w:r>
        <w:proofErr w:type="spellEnd"/>
      </w:hyperlink>
      <w:r w:rsidR="00300EBA" w:rsidRPr="00742D0C">
        <w:rPr>
          <w:rFonts w:ascii="Times New Roman" w:hAnsi="Times New Roman" w:cs="Times New Roman"/>
          <w:b w:val="0"/>
          <w:color w:val="auto"/>
        </w:rPr>
        <w:t>, </w:t>
      </w:r>
      <w:hyperlink r:id="rId320" w:anchor="auth-Jesper-Hallas-Aff4" w:history="1">
        <w:r w:rsidR="00300EBA" w:rsidRPr="00742D0C">
          <w:rPr>
            <w:rStyle w:val="af1"/>
            <w:rFonts w:ascii="Times New Roman" w:hAnsi="Times New Roman" w:cs="Times New Roman"/>
            <w:b w:val="0"/>
            <w:color w:val="auto"/>
            <w:u w:val="none"/>
          </w:rPr>
          <w:t xml:space="preserve">J. </w:t>
        </w:r>
        <w:proofErr w:type="spellStart"/>
        <w:r w:rsidR="00300EBA" w:rsidRPr="00742D0C">
          <w:rPr>
            <w:rStyle w:val="af1"/>
            <w:rFonts w:ascii="Times New Roman" w:hAnsi="Times New Roman" w:cs="Times New Roman"/>
            <w:b w:val="0"/>
            <w:color w:val="auto"/>
            <w:u w:val="none"/>
          </w:rPr>
          <w:t>Hallas</w:t>
        </w:r>
        <w:proofErr w:type="spellEnd"/>
      </w:hyperlink>
      <w:r w:rsidR="00300EBA" w:rsidRPr="00742D0C">
        <w:rPr>
          <w:rFonts w:ascii="Times New Roman" w:hAnsi="Times New Roman" w:cs="Times New Roman"/>
          <w:b w:val="0"/>
          <w:color w:val="auto"/>
        </w:rPr>
        <w:t xml:space="preserve"> et al.] // </w:t>
      </w:r>
      <w:hyperlink r:id="rId321" w:history="1">
        <w:r w:rsidR="00300EBA" w:rsidRPr="00742D0C">
          <w:rPr>
            <w:rStyle w:val="af1"/>
            <w:rFonts w:ascii="Times New Roman" w:hAnsi="Times New Roman" w:cs="Times New Roman"/>
            <w:b w:val="0"/>
            <w:iCs/>
            <w:color w:val="auto"/>
            <w:u w:val="none"/>
          </w:rPr>
          <w:t>Scientific Reports</w:t>
        </w:r>
      </w:hyperlink>
      <w:r w:rsidR="00300EBA" w:rsidRPr="00742D0C">
        <w:rPr>
          <w:rFonts w:ascii="Times New Roman" w:hAnsi="Times New Roman" w:cs="Times New Roman"/>
          <w:b w:val="0"/>
          <w:color w:val="auto"/>
        </w:rPr>
        <w:t xml:space="preserve">. </w:t>
      </w:r>
      <w:r w:rsidR="00300EBA">
        <w:rPr>
          <w:rFonts w:ascii="Times New Roman" w:hAnsi="Times New Roman" w:cs="Times New Roman"/>
          <w:b w:val="0"/>
          <w:color w:val="auto"/>
        </w:rPr>
        <w:t>-</w:t>
      </w:r>
      <w:r w:rsidR="00300EBA" w:rsidRPr="00742D0C">
        <w:rPr>
          <w:rFonts w:ascii="Times New Roman" w:hAnsi="Times New Roman" w:cs="Times New Roman"/>
          <w:b w:val="0"/>
          <w:color w:val="auto"/>
        </w:rPr>
        <w:t xml:space="preserve"> 2023. </w:t>
      </w:r>
      <w:r w:rsidR="00300EBA">
        <w:rPr>
          <w:rFonts w:ascii="Times New Roman" w:hAnsi="Times New Roman" w:cs="Times New Roman"/>
          <w:b w:val="0"/>
          <w:color w:val="auto"/>
        </w:rPr>
        <w:t>-</w:t>
      </w:r>
      <w:r w:rsidR="00300EBA" w:rsidRPr="00742D0C">
        <w:rPr>
          <w:rFonts w:ascii="Times New Roman" w:hAnsi="Times New Roman" w:cs="Times New Roman"/>
          <w:b w:val="0"/>
          <w:color w:val="auto"/>
        </w:rPr>
        <w:t xml:space="preserve"> V</w:t>
      </w:r>
      <w:r w:rsidR="00300EBA" w:rsidRPr="00742D0C">
        <w:rPr>
          <w:rStyle w:val="u-visually-hidden"/>
          <w:rFonts w:ascii="Times New Roman" w:hAnsi="Times New Roman" w:cs="Times New Roman"/>
          <w:b w:val="0"/>
          <w:bCs w:val="0"/>
          <w:color w:val="auto"/>
          <w:bdr w:val="none" w:sz="0" w:space="0" w:color="auto" w:frame="1"/>
        </w:rPr>
        <w:t>ol.</w:t>
      </w:r>
      <w:r w:rsidR="00300EBA" w:rsidRPr="00742D0C">
        <w:rPr>
          <w:rFonts w:ascii="Times New Roman" w:hAnsi="Times New Roman" w:cs="Times New Roman"/>
          <w:b w:val="0"/>
          <w:bCs w:val="0"/>
          <w:color w:val="auto"/>
        </w:rPr>
        <w:t> 13</w:t>
      </w:r>
      <w:r w:rsidR="00300EBA" w:rsidRPr="00742D0C">
        <w:rPr>
          <w:rFonts w:ascii="Times New Roman" w:hAnsi="Times New Roman" w:cs="Times New Roman"/>
          <w:b w:val="0"/>
          <w:color w:val="auto"/>
        </w:rPr>
        <w:t xml:space="preserve">. </w:t>
      </w:r>
      <w:r w:rsidR="00300EBA">
        <w:rPr>
          <w:rFonts w:ascii="Times New Roman" w:hAnsi="Times New Roman" w:cs="Times New Roman"/>
          <w:b w:val="0"/>
          <w:color w:val="auto"/>
        </w:rPr>
        <w:t>-</w:t>
      </w:r>
      <w:r w:rsidR="00300EBA" w:rsidRPr="00742D0C">
        <w:rPr>
          <w:rFonts w:ascii="Times New Roman" w:hAnsi="Times New Roman" w:cs="Times New Roman"/>
          <w:b w:val="0"/>
          <w:color w:val="auto"/>
        </w:rPr>
        <w:t xml:space="preserve"> P. 1-10. </w:t>
      </w:r>
    </w:p>
    <w:p w14:paraId="175729F9" w14:textId="752614DC" w:rsidR="00300EBA" w:rsidRPr="00300EBA" w:rsidRDefault="00AF7501" w:rsidP="00AF7501">
      <w:pPr>
        <w:spacing w:after="0" w:line="36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AF7501">
        <w:rPr>
          <w:rFonts w:eastAsia="Times New Roman" w:cs="Times New Roman"/>
          <w:szCs w:val="28"/>
          <w:shd w:val="clear" w:color="auto" w:fill="FFFFFF"/>
          <w:lang w:eastAsia="ru-RU"/>
        </w:rPr>
        <w:t>3</w:t>
      </w:r>
      <w:r w:rsidR="0060109A">
        <w:rPr>
          <w:rFonts w:eastAsia="Times New Roman" w:cs="Times New Roman"/>
          <w:szCs w:val="28"/>
          <w:shd w:val="clear" w:color="auto" w:fill="FFFFFF"/>
          <w:lang w:val="ky-KG" w:eastAsia="ru-RU"/>
        </w:rPr>
        <w:t>44</w:t>
      </w:r>
      <w:r w:rsidRPr="00AF7501">
        <w:rPr>
          <w:rFonts w:eastAsia="Times New Roman" w:cs="Times New Roman"/>
          <w:szCs w:val="28"/>
          <w:shd w:val="clear" w:color="auto" w:fill="FFFFFF"/>
          <w:lang w:eastAsia="ru-RU"/>
        </w:rPr>
        <w:t xml:space="preserve">. </w:t>
      </w:r>
      <w:r w:rsidR="00300EBA" w:rsidRPr="00300EBA">
        <w:rPr>
          <w:rFonts w:eastAsia="Times New Roman" w:cs="Times New Roman"/>
          <w:szCs w:val="28"/>
          <w:shd w:val="clear" w:color="auto" w:fill="FFFFFF"/>
          <w:lang w:eastAsia="ru-RU"/>
        </w:rPr>
        <w:t>Postmenopausal hormone therapy and risk of cardiovascular disease by age and years since menopause</w:t>
      </w:r>
      <w:r w:rsidR="00300EBA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A06513" w:rsidRPr="00B5201A">
        <w:rPr>
          <w:rFonts w:cs="Times New Roman"/>
        </w:rPr>
        <w:t xml:space="preserve">[Text] </w:t>
      </w:r>
      <w:r w:rsidR="00300EBA">
        <w:rPr>
          <w:rFonts w:eastAsia="Times New Roman" w:cs="Times New Roman"/>
          <w:szCs w:val="28"/>
          <w:shd w:val="clear" w:color="auto" w:fill="FFFFFF"/>
          <w:lang w:eastAsia="ru-RU"/>
        </w:rPr>
        <w:t>/ [</w:t>
      </w:r>
      <w:r w:rsidR="00300EBA" w:rsidRPr="00300EBA">
        <w:rPr>
          <w:rFonts w:eastAsia="Times New Roman" w:cs="Times New Roman"/>
          <w:szCs w:val="28"/>
          <w:shd w:val="clear" w:color="auto" w:fill="FFFFFF"/>
          <w:lang w:eastAsia="ru-RU"/>
        </w:rPr>
        <w:t>J</w:t>
      </w:r>
      <w:r w:rsidR="00300EBA">
        <w:rPr>
          <w:rFonts w:eastAsia="Times New Roman" w:cs="Times New Roman"/>
          <w:szCs w:val="28"/>
          <w:shd w:val="clear" w:color="auto" w:fill="FFFFFF"/>
          <w:lang w:eastAsia="ru-RU"/>
        </w:rPr>
        <w:t xml:space="preserve">. </w:t>
      </w:r>
      <w:r w:rsidR="00300EBA" w:rsidRPr="00300EBA">
        <w:rPr>
          <w:rFonts w:eastAsia="Times New Roman" w:cs="Times New Roman"/>
          <w:szCs w:val="28"/>
          <w:shd w:val="clear" w:color="auto" w:fill="FFFFFF"/>
          <w:lang w:eastAsia="ru-RU"/>
        </w:rPr>
        <w:t>E</w:t>
      </w:r>
      <w:r w:rsidR="00300EBA">
        <w:rPr>
          <w:rFonts w:eastAsia="Times New Roman" w:cs="Times New Roman"/>
          <w:szCs w:val="28"/>
          <w:shd w:val="clear" w:color="auto" w:fill="FFFFFF"/>
          <w:lang w:eastAsia="ru-RU"/>
        </w:rPr>
        <w:t>.</w:t>
      </w:r>
      <w:r w:rsidR="00300EBA" w:rsidRPr="00300EBA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proofErr w:type="spellStart"/>
      <w:r w:rsidR="00300EBA" w:rsidRPr="00300EBA">
        <w:rPr>
          <w:rFonts w:eastAsia="Times New Roman" w:cs="Times New Roman"/>
          <w:szCs w:val="28"/>
          <w:shd w:val="clear" w:color="auto" w:fill="FFFFFF"/>
          <w:lang w:eastAsia="ru-RU"/>
        </w:rPr>
        <w:t>Rossouw</w:t>
      </w:r>
      <w:proofErr w:type="spellEnd"/>
      <w:r w:rsidR="00300EBA" w:rsidRPr="00300EBA">
        <w:rPr>
          <w:rFonts w:eastAsia="Times New Roman" w:cs="Times New Roman"/>
          <w:szCs w:val="28"/>
          <w:shd w:val="clear" w:color="auto" w:fill="FFFFFF"/>
          <w:lang w:eastAsia="ru-RU"/>
        </w:rPr>
        <w:t>, R</w:t>
      </w:r>
      <w:r w:rsidR="00300EBA">
        <w:rPr>
          <w:rFonts w:eastAsia="Times New Roman" w:cs="Times New Roman"/>
          <w:szCs w:val="28"/>
          <w:shd w:val="clear" w:color="auto" w:fill="FFFFFF"/>
          <w:lang w:eastAsia="ru-RU"/>
        </w:rPr>
        <w:t xml:space="preserve">. </w:t>
      </w:r>
      <w:r w:rsidR="00300EBA" w:rsidRPr="00300EBA">
        <w:rPr>
          <w:rFonts w:eastAsia="Times New Roman" w:cs="Times New Roman"/>
          <w:szCs w:val="28"/>
          <w:shd w:val="clear" w:color="auto" w:fill="FFFFFF"/>
          <w:lang w:eastAsia="ru-RU"/>
        </w:rPr>
        <w:t>L</w:t>
      </w:r>
      <w:r w:rsidR="00300EBA">
        <w:rPr>
          <w:rFonts w:eastAsia="Times New Roman" w:cs="Times New Roman"/>
          <w:szCs w:val="28"/>
          <w:shd w:val="clear" w:color="auto" w:fill="FFFFFF"/>
          <w:lang w:eastAsia="ru-RU"/>
        </w:rPr>
        <w:t>.</w:t>
      </w:r>
      <w:r w:rsidR="00300EBA" w:rsidRPr="00300EBA">
        <w:rPr>
          <w:rFonts w:eastAsia="Times New Roman" w:cs="Times New Roman"/>
          <w:szCs w:val="28"/>
          <w:shd w:val="clear" w:color="auto" w:fill="FFFFFF"/>
          <w:lang w:eastAsia="ru-RU"/>
        </w:rPr>
        <w:t xml:space="preserve"> Prentice, J</w:t>
      </w:r>
      <w:r w:rsidR="00300EBA">
        <w:rPr>
          <w:rFonts w:eastAsia="Times New Roman" w:cs="Times New Roman"/>
          <w:szCs w:val="28"/>
          <w:shd w:val="clear" w:color="auto" w:fill="FFFFFF"/>
          <w:lang w:eastAsia="ru-RU"/>
        </w:rPr>
        <w:t xml:space="preserve">. </w:t>
      </w:r>
      <w:r w:rsidR="00300EBA" w:rsidRPr="00300EBA">
        <w:rPr>
          <w:rFonts w:eastAsia="Times New Roman" w:cs="Times New Roman"/>
          <w:szCs w:val="28"/>
          <w:shd w:val="clear" w:color="auto" w:fill="FFFFFF"/>
          <w:lang w:eastAsia="ru-RU"/>
        </w:rPr>
        <w:t>E</w:t>
      </w:r>
      <w:r w:rsidR="00300EBA">
        <w:rPr>
          <w:rFonts w:eastAsia="Times New Roman" w:cs="Times New Roman"/>
          <w:szCs w:val="28"/>
          <w:shd w:val="clear" w:color="auto" w:fill="FFFFFF"/>
          <w:lang w:eastAsia="ru-RU"/>
        </w:rPr>
        <w:t>.</w:t>
      </w:r>
      <w:r w:rsidR="00300EBA" w:rsidRPr="00300EBA">
        <w:rPr>
          <w:rFonts w:eastAsia="Times New Roman" w:cs="Times New Roman"/>
          <w:szCs w:val="28"/>
          <w:shd w:val="clear" w:color="auto" w:fill="FFFFFF"/>
          <w:lang w:eastAsia="ru-RU"/>
        </w:rPr>
        <w:t xml:space="preserve"> Manson et al.</w:t>
      </w:r>
      <w:r w:rsidR="00300EBA">
        <w:rPr>
          <w:rFonts w:eastAsia="Times New Roman" w:cs="Times New Roman"/>
          <w:szCs w:val="28"/>
          <w:shd w:val="clear" w:color="auto" w:fill="FFFFFF"/>
          <w:lang w:eastAsia="ru-RU"/>
        </w:rPr>
        <w:t>]</w:t>
      </w:r>
      <w:r w:rsidR="00300EBA" w:rsidRPr="00300EBA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300EBA">
        <w:rPr>
          <w:rFonts w:eastAsia="Times New Roman" w:cs="Times New Roman"/>
          <w:szCs w:val="28"/>
          <w:shd w:val="clear" w:color="auto" w:fill="FFFFFF"/>
          <w:lang w:eastAsia="ru-RU"/>
        </w:rPr>
        <w:t xml:space="preserve">// </w:t>
      </w:r>
      <w:r w:rsidR="00300EBA" w:rsidRPr="00300EBA">
        <w:rPr>
          <w:rFonts w:eastAsia="Times New Roman" w:cs="Times New Roman"/>
          <w:szCs w:val="28"/>
          <w:shd w:val="clear" w:color="auto" w:fill="FFFFFF"/>
          <w:lang w:eastAsia="ru-RU"/>
        </w:rPr>
        <w:t>JAMA 2007</w:t>
      </w:r>
      <w:r w:rsidR="00300EBA">
        <w:rPr>
          <w:rFonts w:eastAsia="Times New Roman" w:cs="Times New Roman"/>
          <w:szCs w:val="28"/>
          <w:shd w:val="clear" w:color="auto" w:fill="FFFFFF"/>
          <w:lang w:eastAsia="ru-RU"/>
        </w:rPr>
        <w:t xml:space="preserve">. - Vol. </w:t>
      </w:r>
      <w:r w:rsidR="00300EBA" w:rsidRPr="00300EBA">
        <w:rPr>
          <w:rFonts w:eastAsia="Times New Roman" w:cs="Times New Roman"/>
          <w:szCs w:val="28"/>
          <w:shd w:val="clear" w:color="auto" w:fill="FFFFFF"/>
          <w:lang w:eastAsia="ru-RU"/>
        </w:rPr>
        <w:t>297</w:t>
      </w:r>
      <w:r w:rsidR="00300EBA">
        <w:rPr>
          <w:rFonts w:eastAsia="Times New Roman" w:cs="Times New Roman"/>
          <w:szCs w:val="28"/>
          <w:shd w:val="clear" w:color="auto" w:fill="FFFFFF"/>
          <w:lang w:eastAsia="ru-RU"/>
        </w:rPr>
        <w:t>. - P.</w:t>
      </w:r>
      <w:r w:rsidR="00300EBA" w:rsidRPr="00300EBA">
        <w:rPr>
          <w:rFonts w:eastAsia="Times New Roman" w:cs="Times New Roman"/>
          <w:szCs w:val="28"/>
          <w:shd w:val="clear" w:color="auto" w:fill="FFFFFF"/>
          <w:lang w:eastAsia="ru-RU"/>
        </w:rPr>
        <w:t xml:space="preserve"> 1465-</w:t>
      </w:r>
      <w:r w:rsidR="00300EBA">
        <w:rPr>
          <w:rFonts w:eastAsia="Times New Roman" w:cs="Times New Roman"/>
          <w:szCs w:val="28"/>
          <w:shd w:val="clear" w:color="auto" w:fill="FFFFFF"/>
          <w:lang w:eastAsia="ru-RU"/>
        </w:rPr>
        <w:t>14</w:t>
      </w:r>
      <w:r w:rsidR="00300EBA" w:rsidRPr="00300EBA">
        <w:rPr>
          <w:rFonts w:eastAsia="Times New Roman" w:cs="Times New Roman"/>
          <w:szCs w:val="28"/>
          <w:shd w:val="clear" w:color="auto" w:fill="FFFFFF"/>
          <w:lang w:eastAsia="ru-RU"/>
        </w:rPr>
        <w:t>77.</w:t>
      </w:r>
    </w:p>
    <w:p w14:paraId="0DFF05F2" w14:textId="16A51212" w:rsidR="00A04489" w:rsidRPr="00300EBA" w:rsidRDefault="00AF7501" w:rsidP="00AF7501">
      <w:pPr>
        <w:shd w:val="clear" w:color="auto" w:fill="FFFFFF"/>
        <w:spacing w:after="0" w:line="360" w:lineRule="auto"/>
        <w:ind w:firstLine="708"/>
        <w:jc w:val="both"/>
        <w:rPr>
          <w:rFonts w:cs="Times New Roman"/>
        </w:rPr>
      </w:pPr>
      <w:r w:rsidRPr="00AF7501">
        <w:rPr>
          <w:rFonts w:cs="Times New Roman"/>
          <w:bCs/>
        </w:rPr>
        <w:t>3</w:t>
      </w:r>
      <w:r w:rsidR="0060109A">
        <w:rPr>
          <w:rFonts w:cs="Times New Roman"/>
          <w:bCs/>
          <w:lang w:val="ky-KG"/>
        </w:rPr>
        <w:t>45</w:t>
      </w:r>
      <w:r w:rsidRPr="00AF7501">
        <w:rPr>
          <w:rFonts w:cs="Times New Roman"/>
          <w:bCs/>
        </w:rPr>
        <w:t xml:space="preserve">. </w:t>
      </w:r>
      <w:r w:rsidR="00A04489" w:rsidRPr="006C64FF">
        <w:rPr>
          <w:rFonts w:cs="Times New Roman"/>
          <w:bCs/>
        </w:rPr>
        <w:t>Prevalence and risk factors for menopausal symptoms in middle-aged Chinese women: a community-based cross-sectional study</w:t>
      </w:r>
      <w:r w:rsidR="00A04489">
        <w:rPr>
          <w:rFonts w:cs="Times New Roman"/>
          <w:bCs/>
        </w:rPr>
        <w:t xml:space="preserve"> </w:t>
      </w:r>
      <w:r w:rsidR="00A04489" w:rsidRPr="00370608">
        <w:rPr>
          <w:rFonts w:eastAsia="Times New Roman" w:cs="Times New Roman"/>
          <w:color w:val="000000"/>
          <w:szCs w:val="28"/>
          <w:lang w:eastAsia="ru-RU"/>
        </w:rPr>
        <w:t>[Text]</w:t>
      </w:r>
      <w:r w:rsidR="00A04489">
        <w:rPr>
          <w:rFonts w:eastAsia="Times New Roman" w:cs="Times New Roman"/>
          <w:color w:val="000000"/>
          <w:sz w:val="32"/>
          <w:szCs w:val="32"/>
          <w:lang w:eastAsia="ru-RU"/>
        </w:rPr>
        <w:t xml:space="preserve"> </w:t>
      </w:r>
      <w:r w:rsidR="00A04489" w:rsidRPr="006C64FF">
        <w:rPr>
          <w:rFonts w:cs="Times New Roman"/>
        </w:rPr>
        <w:t xml:space="preserve">/ [W. </w:t>
      </w:r>
      <w:proofErr w:type="spellStart"/>
      <w:r w:rsidR="00A04489" w:rsidRPr="006C64FF">
        <w:rPr>
          <w:rFonts w:cs="Times New Roman"/>
        </w:rPr>
        <w:t>Xueyin</w:t>
      </w:r>
      <w:proofErr w:type="spellEnd"/>
      <w:r w:rsidR="00A04489" w:rsidRPr="006C64FF">
        <w:rPr>
          <w:rFonts w:cs="Times New Roman"/>
        </w:rPr>
        <w:t xml:space="preserve">, W. </w:t>
      </w:r>
      <w:proofErr w:type="spellStart"/>
      <w:r w:rsidR="00A04489" w:rsidRPr="006C64FF">
        <w:rPr>
          <w:rFonts w:cs="Times New Roman"/>
        </w:rPr>
        <w:t>Linhong</w:t>
      </w:r>
      <w:proofErr w:type="spellEnd"/>
      <w:r w:rsidR="00A04489" w:rsidRPr="006C64FF">
        <w:rPr>
          <w:rFonts w:cs="Times New Roman"/>
        </w:rPr>
        <w:t xml:space="preserve">, D. </w:t>
      </w:r>
      <w:proofErr w:type="spellStart"/>
      <w:r w:rsidR="00A04489" w:rsidRPr="006C64FF">
        <w:rPr>
          <w:rFonts w:cs="Times New Roman"/>
        </w:rPr>
        <w:t>Jiangli</w:t>
      </w:r>
      <w:proofErr w:type="spellEnd"/>
      <w:r w:rsidR="00A04489" w:rsidRPr="006C64FF">
        <w:rPr>
          <w:rFonts w:cs="Times New Roman"/>
        </w:rPr>
        <w:t xml:space="preserve"> et al.] //</w:t>
      </w:r>
      <w:r w:rsidR="00A04489" w:rsidRPr="006C64FF">
        <w:rPr>
          <w:rStyle w:val="ej-journal-name"/>
          <w:rFonts w:cs="Times New Roman"/>
          <w:iCs/>
        </w:rPr>
        <w:t xml:space="preserve"> Menopause. </w:t>
      </w:r>
      <w:r w:rsidR="00300EBA">
        <w:rPr>
          <w:rStyle w:val="ej-journal-name"/>
          <w:rFonts w:cs="Times New Roman"/>
          <w:iCs/>
        </w:rPr>
        <w:t>-</w:t>
      </w:r>
      <w:r w:rsidR="00A04489" w:rsidRPr="006C64FF">
        <w:rPr>
          <w:rStyle w:val="ej-journal-name"/>
          <w:rFonts w:cs="Times New Roman"/>
          <w:iCs/>
        </w:rPr>
        <w:t xml:space="preserve"> 2021. </w:t>
      </w:r>
      <w:r w:rsidR="00300EBA">
        <w:rPr>
          <w:rStyle w:val="ej-journal-name"/>
          <w:rFonts w:cs="Times New Roman"/>
          <w:iCs/>
        </w:rPr>
        <w:t>-</w:t>
      </w:r>
      <w:r w:rsidR="00A04489" w:rsidRPr="006C64FF">
        <w:rPr>
          <w:rStyle w:val="ej-journal-name"/>
          <w:rFonts w:cs="Times New Roman"/>
          <w:iCs/>
        </w:rPr>
        <w:t xml:space="preserve"> Vol. </w:t>
      </w:r>
      <w:hyperlink r:id="rId322" w:history="1">
        <w:r w:rsidR="00A04489" w:rsidRPr="006C64FF">
          <w:rPr>
            <w:rStyle w:val="af1"/>
            <w:rFonts w:cs="Times New Roman"/>
            <w:color w:val="auto"/>
            <w:u w:val="none"/>
          </w:rPr>
          <w:t>28</w:t>
        </w:r>
        <w:r w:rsidR="00300EBA">
          <w:rPr>
            <w:rStyle w:val="af1"/>
            <w:rFonts w:cs="Times New Roman"/>
            <w:color w:val="auto"/>
            <w:u w:val="none"/>
          </w:rPr>
          <w:t xml:space="preserve"> </w:t>
        </w:r>
        <w:r w:rsidR="00A04489" w:rsidRPr="006C64FF">
          <w:rPr>
            <w:rStyle w:val="af1"/>
            <w:rFonts w:cs="Times New Roman"/>
            <w:color w:val="auto"/>
            <w:u w:val="none"/>
          </w:rPr>
          <w:t xml:space="preserve">(11). </w:t>
        </w:r>
        <w:r w:rsidR="00300EBA">
          <w:rPr>
            <w:rStyle w:val="af1"/>
            <w:rFonts w:cs="Times New Roman"/>
            <w:color w:val="auto"/>
            <w:u w:val="none"/>
          </w:rPr>
          <w:t>-</w:t>
        </w:r>
        <w:r w:rsidR="00A04489" w:rsidRPr="006C64FF">
          <w:rPr>
            <w:rStyle w:val="af1"/>
            <w:rFonts w:cs="Times New Roman"/>
            <w:color w:val="auto"/>
            <w:u w:val="none"/>
          </w:rPr>
          <w:t xml:space="preserve"> P. 1271-1278</w:t>
        </w:r>
      </w:hyperlink>
      <w:r w:rsidR="00A04489" w:rsidRPr="006C64FF">
        <w:rPr>
          <w:rFonts w:cs="Times New Roman"/>
        </w:rPr>
        <w:t>.</w:t>
      </w:r>
    </w:p>
    <w:p w14:paraId="69DA63A9" w14:textId="4F9439C2" w:rsidR="00F83399" w:rsidRPr="00AF7501" w:rsidRDefault="00AF7501" w:rsidP="00AF7501">
      <w:pPr>
        <w:pStyle w:val="1"/>
        <w:shd w:val="clear" w:color="auto" w:fill="FFFFFF"/>
        <w:spacing w:before="0" w:line="360" w:lineRule="auto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AF7501">
        <w:rPr>
          <w:rFonts w:ascii="Times New Roman" w:hAnsi="Times New Roman" w:cs="Times New Roman"/>
          <w:b w:val="0"/>
          <w:color w:val="auto"/>
        </w:rPr>
        <w:t>3</w:t>
      </w:r>
      <w:r w:rsidR="0060109A">
        <w:rPr>
          <w:rFonts w:ascii="Times New Roman" w:hAnsi="Times New Roman" w:cs="Times New Roman"/>
          <w:b w:val="0"/>
          <w:color w:val="auto"/>
          <w:lang w:val="ky-KG"/>
        </w:rPr>
        <w:t>46</w:t>
      </w:r>
      <w:r w:rsidRPr="00AF7501">
        <w:rPr>
          <w:rFonts w:ascii="Times New Roman" w:hAnsi="Times New Roman" w:cs="Times New Roman"/>
          <w:b w:val="0"/>
          <w:color w:val="auto"/>
        </w:rPr>
        <w:t xml:space="preserve">. </w:t>
      </w:r>
      <w:r w:rsidR="005469DD" w:rsidRPr="00A90032">
        <w:rPr>
          <w:rFonts w:ascii="Times New Roman" w:hAnsi="Times New Roman" w:cs="Times New Roman"/>
          <w:b w:val="0"/>
          <w:color w:val="auto"/>
        </w:rPr>
        <w:t>Progression of Metabolic Syndrome Severity During the Menopausal Transition</w:t>
      </w:r>
      <w:r w:rsidR="005469DD">
        <w:rPr>
          <w:rFonts w:ascii="Times New Roman" w:hAnsi="Times New Roman" w:cs="Times New Roman"/>
          <w:b w:val="0"/>
          <w:color w:val="auto"/>
        </w:rPr>
        <w:t xml:space="preserve"> </w:t>
      </w:r>
      <w:r w:rsidR="005469DD" w:rsidRPr="00A90032">
        <w:rPr>
          <w:rFonts w:ascii="Times New Roman" w:hAnsi="Times New Roman" w:cs="Times New Roman"/>
          <w:b w:val="0"/>
          <w:color w:val="auto"/>
        </w:rPr>
        <w:t xml:space="preserve"> </w:t>
      </w:r>
      <w:r w:rsidR="005469DD">
        <w:rPr>
          <w:rFonts w:ascii="Times New Roman" w:hAnsi="Times New Roman" w:cs="Times New Roman"/>
          <w:b w:val="0"/>
          <w:color w:val="auto"/>
        </w:rPr>
        <w:t>[</w:t>
      </w:r>
      <w:r w:rsidR="005469DD" w:rsidRPr="00D35348">
        <w:rPr>
          <w:rFonts w:ascii="Times New Roman" w:hAnsi="Times New Roman" w:cs="Times New Roman"/>
          <w:b w:val="0"/>
          <w:color w:val="auto"/>
        </w:rPr>
        <w:t>Electronic resource</w:t>
      </w:r>
      <w:r w:rsidR="005469DD">
        <w:rPr>
          <w:rFonts w:ascii="Times New Roman" w:hAnsi="Times New Roman" w:cs="Times New Roman"/>
          <w:b w:val="0"/>
          <w:color w:val="auto"/>
        </w:rPr>
        <w:t xml:space="preserve">] </w:t>
      </w:r>
      <w:r w:rsidR="005469DD" w:rsidRPr="00A90032">
        <w:rPr>
          <w:rFonts w:ascii="Times New Roman" w:hAnsi="Times New Roman" w:cs="Times New Roman"/>
          <w:b w:val="0"/>
          <w:color w:val="auto"/>
        </w:rPr>
        <w:t xml:space="preserve">/ </w:t>
      </w:r>
      <w:hyperlink r:id="rId323" w:tooltip="Matthew J. Gurka" w:history="1">
        <w:r w:rsidR="005469DD" w:rsidRPr="00A90032">
          <w:rPr>
            <w:rStyle w:val="af1"/>
            <w:rFonts w:ascii="Times New Roman" w:hAnsi="Times New Roman" w:cs="Times New Roman"/>
            <w:b w:val="0"/>
            <w:bCs w:val="0"/>
            <w:color w:val="auto"/>
            <w:u w:val="none"/>
          </w:rPr>
          <w:t>M. J. Gurka</w:t>
        </w:r>
      </w:hyperlink>
      <w:r w:rsidR="005469DD" w:rsidRPr="00A90032">
        <w:rPr>
          <w:rFonts w:ascii="Times New Roman" w:hAnsi="Times New Roman" w:cs="Times New Roman"/>
          <w:b w:val="0"/>
          <w:bCs w:val="0"/>
          <w:color w:val="auto"/>
        </w:rPr>
        <w:t xml:space="preserve">, </w:t>
      </w:r>
      <w:hyperlink r:id="rId324" w:tooltip="Abhishek Vishnu" w:history="1">
        <w:r w:rsidR="005469DD" w:rsidRPr="00A90032">
          <w:rPr>
            <w:rStyle w:val="af1"/>
            <w:rFonts w:ascii="Times New Roman" w:hAnsi="Times New Roman" w:cs="Times New Roman"/>
            <w:b w:val="0"/>
            <w:bCs w:val="0"/>
            <w:color w:val="auto"/>
            <w:u w:val="none"/>
          </w:rPr>
          <w:t>A. Vishnu</w:t>
        </w:r>
      </w:hyperlink>
      <w:r w:rsidR="005469DD" w:rsidRPr="00A90032">
        <w:rPr>
          <w:rFonts w:ascii="Times New Roman" w:hAnsi="Times New Roman" w:cs="Times New Roman"/>
          <w:b w:val="0"/>
          <w:bCs w:val="0"/>
          <w:color w:val="auto"/>
        </w:rPr>
        <w:t xml:space="preserve">, </w:t>
      </w:r>
      <w:hyperlink r:id="rId325" w:tooltip="Richard J. Santen" w:history="1">
        <w:r w:rsidR="005469DD" w:rsidRPr="00A90032">
          <w:rPr>
            <w:rStyle w:val="af1"/>
            <w:rFonts w:ascii="Times New Roman" w:hAnsi="Times New Roman" w:cs="Times New Roman"/>
            <w:b w:val="0"/>
            <w:bCs w:val="0"/>
            <w:color w:val="auto"/>
            <w:u w:val="none"/>
          </w:rPr>
          <w:t>R. J. Santen</w:t>
        </w:r>
      </w:hyperlink>
      <w:r w:rsidR="005469DD" w:rsidRPr="00A90032">
        <w:rPr>
          <w:rFonts w:ascii="Times New Roman" w:hAnsi="Times New Roman" w:cs="Times New Roman"/>
          <w:b w:val="0"/>
          <w:bCs w:val="0"/>
          <w:color w:val="auto"/>
        </w:rPr>
        <w:t>, </w:t>
      </w:r>
      <w:hyperlink r:id="rId326" w:tooltip="Mark D. DeBoer" w:history="1">
        <w:r w:rsidR="005469DD" w:rsidRPr="00A90032">
          <w:rPr>
            <w:rStyle w:val="af1"/>
            <w:rFonts w:ascii="Times New Roman" w:hAnsi="Times New Roman" w:cs="Times New Roman"/>
            <w:b w:val="0"/>
            <w:bCs w:val="0"/>
            <w:color w:val="auto"/>
            <w:u w:val="none"/>
          </w:rPr>
          <w:t>M. D. DeBoer</w:t>
        </w:r>
      </w:hyperlink>
      <w:r w:rsidR="005469DD" w:rsidRPr="00A90032">
        <w:rPr>
          <w:rFonts w:ascii="Times New Roman" w:hAnsi="Times New Roman" w:cs="Times New Roman"/>
          <w:b w:val="0"/>
          <w:bCs w:val="0"/>
          <w:color w:val="auto"/>
        </w:rPr>
        <w:t xml:space="preserve"> //</w:t>
      </w:r>
      <w:r w:rsidR="005469DD">
        <w:rPr>
          <w:rFonts w:ascii="Times New Roman" w:hAnsi="Times New Roman" w:cs="Times New Roman"/>
          <w:b w:val="0"/>
          <w:bCs w:val="0"/>
          <w:color w:val="auto"/>
        </w:rPr>
        <w:t xml:space="preserve"> </w:t>
      </w:r>
      <w:hyperlink r:id="rId327" w:history="1">
        <w:r w:rsidR="005469DD" w:rsidRPr="00A90032">
          <w:rPr>
            <w:rStyle w:val="af1"/>
            <w:rFonts w:ascii="Times New Roman" w:hAnsi="Times New Roman" w:cs="Times New Roman"/>
            <w:b w:val="0"/>
            <w:bCs w:val="0"/>
            <w:color w:val="auto"/>
            <w:u w:val="none"/>
          </w:rPr>
          <w:t>Journal of the American Heart Association</w:t>
        </w:r>
      </w:hyperlink>
      <w:r w:rsidR="005469DD" w:rsidRPr="00A90032">
        <w:rPr>
          <w:rFonts w:ascii="Times New Roman" w:hAnsi="Times New Roman" w:cs="Times New Roman"/>
          <w:b w:val="0"/>
          <w:color w:val="auto"/>
        </w:rPr>
        <w:t xml:space="preserve">. </w:t>
      </w:r>
      <w:r w:rsidR="005469DD" w:rsidRPr="005469DD">
        <w:rPr>
          <w:rFonts w:ascii="Times New Roman" w:hAnsi="Times New Roman" w:cs="Times New Roman"/>
          <w:b w:val="0"/>
          <w:color w:val="auto"/>
        </w:rPr>
        <w:t>-</w:t>
      </w:r>
      <w:r w:rsidR="005469DD" w:rsidRPr="00A90032">
        <w:rPr>
          <w:rFonts w:ascii="Times New Roman" w:hAnsi="Times New Roman" w:cs="Times New Roman"/>
          <w:b w:val="0"/>
          <w:color w:val="auto"/>
        </w:rPr>
        <w:t xml:space="preserve"> 2016. - </w:t>
      </w:r>
      <w:hyperlink r:id="rId328" w:history="1">
        <w:r w:rsidR="005469DD" w:rsidRPr="00D35348">
          <w:rPr>
            <w:rStyle w:val="af1"/>
            <w:rFonts w:ascii="Times New Roman" w:hAnsi="Times New Roman" w:cs="Times New Roman"/>
            <w:b w:val="0"/>
            <w:bCs w:val="0"/>
            <w:color w:val="auto"/>
            <w:u w:val="none"/>
          </w:rPr>
          <w:t>Vol. 5, Issue 8</w:t>
        </w:r>
      </w:hyperlink>
      <w:r w:rsidR="005469DD" w:rsidRPr="00D35348">
        <w:rPr>
          <w:rFonts w:ascii="Times New Roman" w:hAnsi="Times New Roman" w:cs="Times New Roman"/>
          <w:b w:val="0"/>
          <w:color w:val="auto"/>
        </w:rPr>
        <w:t xml:space="preserve">. </w:t>
      </w:r>
      <w:r w:rsidR="005469DD" w:rsidRPr="005469DD">
        <w:rPr>
          <w:rFonts w:ascii="Times New Roman" w:hAnsi="Times New Roman" w:cs="Times New Roman"/>
          <w:b w:val="0"/>
          <w:color w:val="auto"/>
        </w:rPr>
        <w:t>-</w:t>
      </w:r>
      <w:r w:rsidR="005469DD" w:rsidRPr="00D35348">
        <w:rPr>
          <w:rFonts w:ascii="Times New Roman" w:hAnsi="Times New Roman" w:cs="Times New Roman"/>
          <w:b w:val="0"/>
          <w:color w:val="auto"/>
        </w:rPr>
        <w:t xml:space="preserve"> Available at:</w:t>
      </w:r>
      <w:r w:rsidR="005469DD" w:rsidRPr="00D35348">
        <w:rPr>
          <w:rFonts w:ascii="Times New Roman" w:hAnsi="Times New Roman" w:cs="Times New Roman"/>
          <w:color w:val="auto"/>
        </w:rPr>
        <w:t> </w:t>
      </w:r>
      <w:r w:rsidR="005469DD" w:rsidRPr="00D35348">
        <w:rPr>
          <w:rFonts w:ascii="Times New Roman" w:hAnsi="Times New Roman" w:cs="Times New Roman"/>
          <w:b w:val="0"/>
          <w:color w:val="auto"/>
        </w:rPr>
        <w:t>https://www.ahajournals.org/doi/epub</w:t>
      </w:r>
      <w:r w:rsidR="005469DD" w:rsidRPr="00A90032">
        <w:rPr>
          <w:rFonts w:ascii="Times New Roman" w:hAnsi="Times New Roman" w:cs="Times New Roman"/>
          <w:b w:val="0"/>
          <w:color w:val="auto"/>
        </w:rPr>
        <w:t xml:space="preserve">/10.1161/JAHA.116.003609 </w:t>
      </w:r>
    </w:p>
    <w:p w14:paraId="433FBCA4" w14:textId="2463DFFE" w:rsidR="00360CAF" w:rsidRPr="00300EBA" w:rsidRDefault="00360CAF" w:rsidP="00AF7501">
      <w:pPr>
        <w:spacing w:after="0" w:line="36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300EBA">
        <w:rPr>
          <w:rFonts w:eastAsia="Times New Roman" w:cs="Times New Roman"/>
          <w:szCs w:val="28"/>
          <w:lang w:eastAsia="ru-RU"/>
        </w:rPr>
        <w:t>3</w:t>
      </w:r>
      <w:r w:rsidR="0060109A">
        <w:rPr>
          <w:rFonts w:eastAsia="Times New Roman" w:cs="Times New Roman"/>
          <w:szCs w:val="28"/>
          <w:lang w:val="ky-KG" w:eastAsia="ru-RU"/>
        </w:rPr>
        <w:t>47</w:t>
      </w:r>
      <w:r w:rsidRPr="00300EBA">
        <w:rPr>
          <w:rFonts w:eastAsia="Times New Roman" w:cs="Times New Roman"/>
          <w:szCs w:val="28"/>
          <w:lang w:eastAsia="ru-RU"/>
        </w:rPr>
        <w:t>. </w:t>
      </w:r>
      <w:proofErr w:type="spellStart"/>
      <w:r w:rsidRPr="00300EBA">
        <w:rPr>
          <w:rFonts w:eastAsia="Times New Roman" w:cs="Times New Roman"/>
          <w:szCs w:val="28"/>
          <w:lang w:eastAsia="ru-RU"/>
        </w:rPr>
        <w:t>Rubenstein</w:t>
      </w:r>
      <w:proofErr w:type="spellEnd"/>
      <w:r w:rsidRPr="00300EBA">
        <w:rPr>
          <w:rFonts w:eastAsia="Times New Roman" w:cs="Times New Roman"/>
          <w:szCs w:val="28"/>
          <w:lang w:eastAsia="ru-RU"/>
        </w:rPr>
        <w:t xml:space="preserve"> A.H. Obesity: a modern epidemic [Text] / A.</w:t>
      </w:r>
      <w:r w:rsidR="00CF4BA1">
        <w:rPr>
          <w:rFonts w:eastAsia="Times New Roman" w:cs="Times New Roman"/>
          <w:szCs w:val="28"/>
          <w:lang w:eastAsia="ru-RU"/>
        </w:rPr>
        <w:t xml:space="preserve"> </w:t>
      </w:r>
      <w:r w:rsidRPr="00300EBA">
        <w:rPr>
          <w:rFonts w:eastAsia="Times New Roman" w:cs="Times New Roman"/>
          <w:szCs w:val="28"/>
          <w:lang w:eastAsia="ru-RU"/>
        </w:rPr>
        <w:t xml:space="preserve">H. </w:t>
      </w:r>
      <w:proofErr w:type="spellStart"/>
      <w:r w:rsidRPr="00300EBA">
        <w:rPr>
          <w:rFonts w:eastAsia="Times New Roman" w:cs="Times New Roman"/>
          <w:szCs w:val="28"/>
          <w:lang w:eastAsia="ru-RU"/>
        </w:rPr>
        <w:t>Rubenstein</w:t>
      </w:r>
      <w:proofErr w:type="spellEnd"/>
      <w:r w:rsidRPr="00300EBA">
        <w:rPr>
          <w:rFonts w:eastAsia="Times New Roman" w:cs="Times New Roman"/>
          <w:szCs w:val="28"/>
          <w:lang w:eastAsia="ru-RU"/>
        </w:rPr>
        <w:t xml:space="preserve"> // Trans. Am. </w:t>
      </w:r>
      <w:proofErr w:type="spellStart"/>
      <w:r w:rsidRPr="00300EBA">
        <w:rPr>
          <w:rFonts w:eastAsia="Times New Roman" w:cs="Times New Roman"/>
          <w:szCs w:val="28"/>
          <w:lang w:eastAsia="ru-RU"/>
        </w:rPr>
        <w:t>Clin</w:t>
      </w:r>
      <w:proofErr w:type="spellEnd"/>
      <w:r w:rsidRPr="00300EBA">
        <w:rPr>
          <w:rFonts w:eastAsia="Times New Roman" w:cs="Times New Roman"/>
          <w:szCs w:val="28"/>
          <w:lang w:eastAsia="ru-RU"/>
        </w:rPr>
        <w:t xml:space="preserve">. </w:t>
      </w:r>
      <w:proofErr w:type="spellStart"/>
      <w:r w:rsidRPr="00300EBA">
        <w:rPr>
          <w:rFonts w:eastAsia="Times New Roman" w:cs="Times New Roman"/>
          <w:szCs w:val="28"/>
          <w:lang w:eastAsia="ru-RU"/>
        </w:rPr>
        <w:t>Climatol</w:t>
      </w:r>
      <w:proofErr w:type="spellEnd"/>
      <w:r w:rsidRPr="00300EBA">
        <w:rPr>
          <w:rFonts w:eastAsia="Times New Roman" w:cs="Times New Roman"/>
          <w:szCs w:val="28"/>
          <w:lang w:eastAsia="ru-RU"/>
        </w:rPr>
        <w:t>. Assoc.</w:t>
      </w:r>
      <w:r w:rsidR="00300EBA">
        <w:rPr>
          <w:rFonts w:eastAsia="Times New Roman" w:cs="Times New Roman"/>
          <w:szCs w:val="28"/>
          <w:lang w:eastAsia="ru-RU"/>
        </w:rPr>
        <w:t xml:space="preserve"> </w:t>
      </w:r>
      <w:r w:rsidR="00CF4BA1">
        <w:rPr>
          <w:rFonts w:eastAsia="Times New Roman" w:cs="Times New Roman"/>
          <w:szCs w:val="28"/>
          <w:lang w:eastAsia="ru-RU"/>
        </w:rPr>
        <w:t>-</w:t>
      </w:r>
      <w:r w:rsidRPr="00300EBA">
        <w:rPr>
          <w:rFonts w:eastAsia="Times New Roman" w:cs="Times New Roman"/>
          <w:szCs w:val="28"/>
          <w:lang w:eastAsia="ru-RU"/>
        </w:rPr>
        <w:t xml:space="preserve"> 2005</w:t>
      </w:r>
      <w:r w:rsidR="00CF4BA1">
        <w:rPr>
          <w:rFonts w:eastAsia="Times New Roman" w:cs="Times New Roman"/>
          <w:szCs w:val="28"/>
          <w:lang w:eastAsia="ru-RU"/>
        </w:rPr>
        <w:t>.</w:t>
      </w:r>
      <w:r w:rsidRPr="00300EBA">
        <w:rPr>
          <w:rFonts w:eastAsia="Times New Roman" w:cs="Times New Roman"/>
          <w:szCs w:val="28"/>
          <w:lang w:eastAsia="ru-RU"/>
        </w:rPr>
        <w:t xml:space="preserve"> </w:t>
      </w:r>
      <w:r w:rsidR="00CF4BA1">
        <w:rPr>
          <w:rFonts w:eastAsia="Times New Roman" w:cs="Times New Roman"/>
          <w:szCs w:val="28"/>
          <w:lang w:eastAsia="ru-RU"/>
        </w:rPr>
        <w:t>-</w:t>
      </w:r>
      <w:r w:rsidRPr="00300EBA">
        <w:rPr>
          <w:rFonts w:eastAsia="Times New Roman" w:cs="Times New Roman"/>
          <w:szCs w:val="28"/>
          <w:lang w:eastAsia="ru-RU"/>
        </w:rPr>
        <w:t xml:space="preserve"> </w:t>
      </w:r>
      <w:r w:rsidR="00CF4BA1">
        <w:rPr>
          <w:rFonts w:eastAsia="Times New Roman" w:cs="Times New Roman"/>
          <w:szCs w:val="28"/>
          <w:lang w:eastAsia="ru-RU"/>
        </w:rPr>
        <w:t xml:space="preserve">Vol. </w:t>
      </w:r>
      <w:r w:rsidRPr="00300EBA">
        <w:rPr>
          <w:rFonts w:eastAsia="Times New Roman" w:cs="Times New Roman"/>
          <w:szCs w:val="28"/>
          <w:lang w:eastAsia="ru-RU"/>
        </w:rPr>
        <w:t>116.</w:t>
      </w:r>
      <w:r w:rsidR="00300EBA">
        <w:rPr>
          <w:rFonts w:eastAsia="Times New Roman" w:cs="Times New Roman"/>
          <w:szCs w:val="28"/>
          <w:lang w:eastAsia="ru-RU"/>
        </w:rPr>
        <w:t xml:space="preserve"> </w:t>
      </w:r>
      <w:r w:rsidRPr="00300EBA">
        <w:rPr>
          <w:rFonts w:eastAsia="Times New Roman" w:cs="Times New Roman"/>
          <w:szCs w:val="28"/>
          <w:lang w:eastAsia="ru-RU"/>
        </w:rPr>
        <w:t>- P. 103-111</w:t>
      </w:r>
      <w:r w:rsidR="00300EBA">
        <w:rPr>
          <w:rFonts w:eastAsia="Times New Roman" w:cs="Times New Roman"/>
          <w:szCs w:val="28"/>
          <w:lang w:eastAsia="ru-RU"/>
        </w:rPr>
        <w:t>.</w:t>
      </w:r>
    </w:p>
    <w:p w14:paraId="56C2C42C" w14:textId="3A0E8692" w:rsidR="00360CAF" w:rsidRPr="00300EBA" w:rsidRDefault="00AF7501" w:rsidP="00AF7501">
      <w:pPr>
        <w:pStyle w:val="1"/>
        <w:shd w:val="clear" w:color="auto" w:fill="FFFFFF"/>
        <w:spacing w:before="0" w:line="360" w:lineRule="auto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EE6DD5">
        <w:rPr>
          <w:rFonts w:ascii="Times New Roman" w:hAnsi="Times New Roman" w:cs="Times New Roman"/>
          <w:b w:val="0"/>
          <w:color w:val="auto"/>
        </w:rPr>
        <w:t>3</w:t>
      </w:r>
      <w:r w:rsidR="0060109A">
        <w:rPr>
          <w:rFonts w:ascii="Times New Roman" w:hAnsi="Times New Roman" w:cs="Times New Roman"/>
          <w:b w:val="0"/>
          <w:color w:val="auto"/>
          <w:lang w:val="ky-KG"/>
        </w:rPr>
        <w:t>48</w:t>
      </w:r>
      <w:r w:rsidRPr="00EE6DD5">
        <w:rPr>
          <w:rFonts w:ascii="Times New Roman" w:hAnsi="Times New Roman" w:cs="Times New Roman"/>
          <w:b w:val="0"/>
          <w:color w:val="auto"/>
        </w:rPr>
        <w:t>.</w:t>
      </w:r>
      <w:r w:rsidRPr="00EE6DD5">
        <w:t xml:space="preserve"> </w:t>
      </w:r>
      <w:hyperlink r:id="rId329" w:history="1">
        <w:r w:rsidR="00360CAF" w:rsidRPr="00B5201A">
          <w:rPr>
            <w:rStyle w:val="af1"/>
            <w:rFonts w:ascii="Times New Roman" w:hAnsi="Times New Roman" w:cs="Times New Roman"/>
            <w:color w:val="auto"/>
            <w:u w:val="none"/>
          </w:rPr>
          <w:t>Santoro</w:t>
        </w:r>
      </w:hyperlink>
      <w:r w:rsidR="00360CAF" w:rsidRPr="00B5201A">
        <w:rPr>
          <w:rFonts w:ascii="Times New Roman" w:hAnsi="Times New Roman" w:cs="Times New Roman"/>
          <w:color w:val="auto"/>
        </w:rPr>
        <w:t xml:space="preserve">, N. </w:t>
      </w:r>
      <w:r w:rsidR="00360CAF" w:rsidRPr="00B5201A">
        <w:rPr>
          <w:rFonts w:ascii="Times New Roman" w:hAnsi="Times New Roman" w:cs="Times New Roman"/>
          <w:b w:val="0"/>
          <w:bCs w:val="0"/>
          <w:color w:val="auto"/>
          <w:spacing w:val="-2"/>
        </w:rPr>
        <w:t xml:space="preserve">Menopausal symptoms and their management </w:t>
      </w:r>
      <w:r w:rsidR="00360CAF" w:rsidRPr="00B5201A">
        <w:rPr>
          <w:rFonts w:ascii="Times New Roman" w:eastAsia="Times New Roman" w:hAnsi="Times New Roman" w:cs="Times New Roman"/>
          <w:b w:val="0"/>
          <w:color w:val="000000"/>
          <w:lang w:eastAsia="ru-RU"/>
        </w:rPr>
        <w:t>[Text]</w:t>
      </w:r>
      <w:r w:rsidR="00360CAF" w:rsidRPr="00B5201A">
        <w:rPr>
          <w:rFonts w:ascii="Times New Roman" w:eastAsia="Times New Roman" w:hAnsi="Times New Roman" w:cs="Times New Roman"/>
          <w:b w:val="0"/>
          <w:color w:val="000000"/>
          <w:sz w:val="32"/>
          <w:szCs w:val="32"/>
          <w:lang w:eastAsia="ru-RU"/>
        </w:rPr>
        <w:t xml:space="preserve"> </w:t>
      </w:r>
      <w:r w:rsidR="00360CAF" w:rsidRPr="00B5201A">
        <w:rPr>
          <w:rFonts w:ascii="Times New Roman" w:hAnsi="Times New Roman" w:cs="Times New Roman"/>
          <w:b w:val="0"/>
          <w:bCs w:val="0"/>
          <w:color w:val="auto"/>
          <w:spacing w:val="-2"/>
        </w:rPr>
        <w:t xml:space="preserve">/ </w:t>
      </w:r>
      <w:hyperlink r:id="rId330" w:history="1">
        <w:r w:rsidR="00360CAF" w:rsidRPr="00B5201A">
          <w:rPr>
            <w:rStyle w:val="af1"/>
            <w:rFonts w:ascii="Times New Roman" w:hAnsi="Times New Roman" w:cs="Times New Roman"/>
            <w:b w:val="0"/>
            <w:color w:val="auto"/>
            <w:u w:val="none"/>
          </w:rPr>
          <w:t>N. Santoro</w:t>
        </w:r>
      </w:hyperlink>
      <w:r w:rsidR="00360CAF" w:rsidRPr="00B5201A">
        <w:rPr>
          <w:rFonts w:ascii="Times New Roman" w:hAnsi="Times New Roman" w:cs="Times New Roman"/>
          <w:b w:val="0"/>
          <w:color w:val="auto"/>
        </w:rPr>
        <w:t xml:space="preserve">, </w:t>
      </w:r>
      <w:hyperlink r:id="rId331" w:history="1">
        <w:r w:rsidR="00360CAF" w:rsidRPr="00B5201A">
          <w:rPr>
            <w:rStyle w:val="af1"/>
            <w:rFonts w:ascii="Times New Roman" w:hAnsi="Times New Roman" w:cs="Times New Roman"/>
            <w:b w:val="0"/>
            <w:color w:val="auto"/>
            <w:u w:val="none"/>
          </w:rPr>
          <w:t xml:space="preserve">C. N. </w:t>
        </w:r>
        <w:proofErr w:type="spellStart"/>
        <w:r w:rsidR="00360CAF" w:rsidRPr="00B5201A">
          <w:rPr>
            <w:rStyle w:val="af1"/>
            <w:rFonts w:ascii="Times New Roman" w:hAnsi="Times New Roman" w:cs="Times New Roman"/>
            <w:b w:val="0"/>
            <w:color w:val="auto"/>
            <w:u w:val="none"/>
          </w:rPr>
          <w:t>Epperson</w:t>
        </w:r>
        <w:proofErr w:type="spellEnd"/>
      </w:hyperlink>
      <w:r w:rsidR="00360CAF" w:rsidRPr="00B5201A">
        <w:rPr>
          <w:rFonts w:ascii="Times New Roman" w:hAnsi="Times New Roman" w:cs="Times New Roman"/>
          <w:b w:val="0"/>
          <w:color w:val="auto"/>
        </w:rPr>
        <w:t xml:space="preserve">, </w:t>
      </w:r>
      <w:hyperlink r:id="rId332" w:history="1">
        <w:r w:rsidR="00360CAF" w:rsidRPr="00B5201A">
          <w:rPr>
            <w:rStyle w:val="af1"/>
            <w:rFonts w:ascii="Times New Roman" w:hAnsi="Times New Roman" w:cs="Times New Roman"/>
            <w:b w:val="0"/>
            <w:color w:val="auto"/>
            <w:u w:val="none"/>
          </w:rPr>
          <w:t>S. B. Mathews</w:t>
        </w:r>
      </w:hyperlink>
      <w:r w:rsidR="00360CAF" w:rsidRPr="00B5201A">
        <w:rPr>
          <w:rFonts w:ascii="Times New Roman" w:hAnsi="Times New Roman" w:cs="Times New Roman"/>
          <w:b w:val="0"/>
          <w:color w:val="auto"/>
        </w:rPr>
        <w:t xml:space="preserve"> // </w:t>
      </w:r>
      <w:hyperlink r:id="rId333" w:tgtFrame="_blank" w:history="1">
        <w:proofErr w:type="spellStart"/>
        <w:r w:rsidR="00360CAF" w:rsidRPr="00B5201A">
          <w:rPr>
            <w:rStyle w:val="af1"/>
            <w:rFonts w:ascii="Times New Roman" w:hAnsi="Times New Roman" w:cs="Times New Roman"/>
            <w:b w:val="0"/>
            <w:color w:val="auto"/>
            <w:u w:val="none"/>
          </w:rPr>
          <w:t>Endocrinol</w:t>
        </w:r>
        <w:proofErr w:type="spellEnd"/>
        <w:r w:rsidR="00360CAF" w:rsidRPr="00B5201A">
          <w:rPr>
            <w:rStyle w:val="af1"/>
            <w:rFonts w:ascii="Times New Roman" w:hAnsi="Times New Roman" w:cs="Times New Roman"/>
            <w:b w:val="0"/>
            <w:color w:val="auto"/>
            <w:u w:val="none"/>
          </w:rPr>
          <w:t xml:space="preserve"> </w:t>
        </w:r>
        <w:proofErr w:type="spellStart"/>
        <w:r w:rsidR="00360CAF" w:rsidRPr="00B5201A">
          <w:rPr>
            <w:rStyle w:val="af1"/>
            <w:rFonts w:ascii="Times New Roman" w:hAnsi="Times New Roman" w:cs="Times New Roman"/>
            <w:b w:val="0"/>
            <w:color w:val="auto"/>
            <w:u w:val="none"/>
          </w:rPr>
          <w:t>Metab</w:t>
        </w:r>
        <w:proofErr w:type="spellEnd"/>
        <w:r w:rsidR="00360CAF" w:rsidRPr="00B5201A">
          <w:rPr>
            <w:rStyle w:val="af1"/>
            <w:rFonts w:ascii="Times New Roman" w:hAnsi="Times New Roman" w:cs="Times New Roman"/>
            <w:b w:val="0"/>
            <w:color w:val="auto"/>
            <w:u w:val="none"/>
          </w:rPr>
          <w:t xml:space="preserve"> </w:t>
        </w:r>
        <w:proofErr w:type="spellStart"/>
        <w:r w:rsidR="00360CAF" w:rsidRPr="00B5201A">
          <w:rPr>
            <w:rStyle w:val="af1"/>
            <w:rFonts w:ascii="Times New Roman" w:hAnsi="Times New Roman" w:cs="Times New Roman"/>
            <w:b w:val="0"/>
            <w:color w:val="auto"/>
            <w:u w:val="none"/>
          </w:rPr>
          <w:t>Clin</w:t>
        </w:r>
        <w:proofErr w:type="spellEnd"/>
        <w:r w:rsidR="00360CAF" w:rsidRPr="00B5201A">
          <w:rPr>
            <w:rStyle w:val="af1"/>
            <w:rFonts w:ascii="Times New Roman" w:hAnsi="Times New Roman" w:cs="Times New Roman"/>
            <w:b w:val="0"/>
            <w:color w:val="auto"/>
            <w:u w:val="none"/>
          </w:rPr>
          <w:t xml:space="preserve"> North Am. </w:t>
        </w:r>
        <w:r w:rsidR="00300EBA">
          <w:rPr>
            <w:rStyle w:val="af1"/>
            <w:rFonts w:ascii="Times New Roman" w:hAnsi="Times New Roman" w:cs="Times New Roman"/>
            <w:b w:val="0"/>
            <w:color w:val="auto"/>
            <w:u w:val="none"/>
          </w:rPr>
          <w:t>-</w:t>
        </w:r>
        <w:r w:rsidR="00360CAF" w:rsidRPr="00B5201A">
          <w:rPr>
            <w:rStyle w:val="af1"/>
            <w:rFonts w:ascii="Times New Roman" w:hAnsi="Times New Roman" w:cs="Times New Roman"/>
            <w:b w:val="0"/>
            <w:color w:val="auto"/>
            <w:u w:val="none"/>
          </w:rPr>
          <w:t xml:space="preserve"> 2015. </w:t>
        </w:r>
        <w:r w:rsidR="00300EBA">
          <w:rPr>
            <w:rStyle w:val="af1"/>
            <w:rFonts w:ascii="Times New Roman" w:hAnsi="Times New Roman" w:cs="Times New Roman"/>
            <w:b w:val="0"/>
            <w:color w:val="auto"/>
            <w:u w:val="none"/>
          </w:rPr>
          <w:t>-</w:t>
        </w:r>
        <w:r w:rsidR="00360CAF" w:rsidRPr="00B5201A">
          <w:rPr>
            <w:rStyle w:val="af1"/>
            <w:rFonts w:ascii="Times New Roman" w:hAnsi="Times New Roman" w:cs="Times New Roman"/>
            <w:b w:val="0"/>
            <w:color w:val="auto"/>
            <w:u w:val="none"/>
          </w:rPr>
          <w:t xml:space="preserve"> Vol. 44</w:t>
        </w:r>
        <w:r w:rsidR="00300EBA">
          <w:rPr>
            <w:rStyle w:val="af1"/>
            <w:rFonts w:ascii="Times New Roman" w:hAnsi="Times New Roman" w:cs="Times New Roman"/>
            <w:b w:val="0"/>
            <w:color w:val="auto"/>
            <w:u w:val="none"/>
          </w:rPr>
          <w:t xml:space="preserve"> </w:t>
        </w:r>
        <w:r w:rsidR="00360CAF" w:rsidRPr="00B5201A">
          <w:rPr>
            <w:rStyle w:val="af1"/>
            <w:rFonts w:ascii="Times New Roman" w:hAnsi="Times New Roman" w:cs="Times New Roman"/>
            <w:b w:val="0"/>
            <w:color w:val="auto"/>
            <w:u w:val="none"/>
          </w:rPr>
          <w:t xml:space="preserve">(3). </w:t>
        </w:r>
        <w:r w:rsidR="00300EBA">
          <w:rPr>
            <w:rStyle w:val="af1"/>
            <w:rFonts w:ascii="Times New Roman" w:hAnsi="Times New Roman" w:cs="Times New Roman"/>
            <w:b w:val="0"/>
            <w:color w:val="auto"/>
            <w:u w:val="none"/>
          </w:rPr>
          <w:t>-</w:t>
        </w:r>
        <w:r w:rsidR="00360CAF" w:rsidRPr="00B5201A">
          <w:rPr>
            <w:rStyle w:val="af1"/>
            <w:rFonts w:ascii="Times New Roman" w:hAnsi="Times New Roman" w:cs="Times New Roman"/>
            <w:b w:val="0"/>
            <w:color w:val="auto"/>
            <w:u w:val="none"/>
          </w:rPr>
          <w:t xml:space="preserve"> P. 497</w:t>
        </w:r>
        <w:r w:rsidR="00300EBA">
          <w:rPr>
            <w:rStyle w:val="af1"/>
            <w:rFonts w:ascii="Times New Roman" w:hAnsi="Times New Roman" w:cs="Times New Roman"/>
            <w:b w:val="0"/>
            <w:color w:val="auto"/>
            <w:u w:val="none"/>
          </w:rPr>
          <w:t>-</w:t>
        </w:r>
        <w:r w:rsidR="00360CAF" w:rsidRPr="00B5201A">
          <w:rPr>
            <w:rStyle w:val="af1"/>
            <w:rFonts w:ascii="Times New Roman" w:hAnsi="Times New Roman" w:cs="Times New Roman"/>
            <w:b w:val="0"/>
            <w:color w:val="auto"/>
            <w:u w:val="none"/>
          </w:rPr>
          <w:t>515.</w:t>
        </w:r>
      </w:hyperlink>
    </w:p>
    <w:p w14:paraId="08ECAB39" w14:textId="657B5FE5" w:rsidR="00360CAF" w:rsidRPr="008513D5" w:rsidRDefault="00AF7501" w:rsidP="00AF7501">
      <w:pPr>
        <w:spacing w:after="0" w:line="360" w:lineRule="auto"/>
        <w:ind w:firstLine="708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AF7501">
        <w:rPr>
          <w:rFonts w:cs="Times New Roman"/>
          <w:color w:val="000000"/>
          <w:szCs w:val="28"/>
        </w:rPr>
        <w:t>3</w:t>
      </w:r>
      <w:r w:rsidR="0060109A">
        <w:rPr>
          <w:rFonts w:cs="Times New Roman"/>
          <w:color w:val="000000"/>
          <w:szCs w:val="28"/>
          <w:lang w:val="ky-KG"/>
        </w:rPr>
        <w:t>49</w:t>
      </w:r>
      <w:r w:rsidRPr="00AF7501">
        <w:rPr>
          <w:rFonts w:cs="Times New Roman"/>
          <w:color w:val="000000"/>
          <w:szCs w:val="28"/>
        </w:rPr>
        <w:t>.</w:t>
      </w:r>
      <w:r w:rsidRPr="00AF7501">
        <w:rPr>
          <w:rFonts w:cs="Times New Roman"/>
          <w:b/>
          <w:color w:val="000000"/>
          <w:szCs w:val="28"/>
        </w:rPr>
        <w:t xml:space="preserve"> </w:t>
      </w:r>
      <w:r w:rsidR="00360CAF" w:rsidRPr="00B5201A">
        <w:rPr>
          <w:rFonts w:cs="Times New Roman"/>
          <w:b/>
          <w:color w:val="000000"/>
          <w:szCs w:val="28"/>
        </w:rPr>
        <w:t>Schneider, H. P. G.</w:t>
      </w:r>
      <w:r w:rsidR="00360CAF" w:rsidRPr="00B5201A">
        <w:rPr>
          <w:rFonts w:cs="Times New Roman"/>
          <w:color w:val="000000"/>
          <w:szCs w:val="28"/>
        </w:rPr>
        <w:t xml:space="preserve"> Quality of life in climacteric women</w:t>
      </w:r>
      <w:r w:rsidR="00360CAF" w:rsidRPr="00B5201A">
        <w:rPr>
          <w:rFonts w:cs="Times New Roman"/>
          <w:color w:val="000000"/>
          <w:szCs w:val="28"/>
          <w:shd w:val="clear" w:color="auto" w:fill="FFFDEA"/>
        </w:rPr>
        <w:t xml:space="preserve"> </w:t>
      </w:r>
      <w:r w:rsidR="00360CAF" w:rsidRPr="00B5201A">
        <w:rPr>
          <w:rFonts w:eastAsia="Times New Roman" w:cs="Times New Roman"/>
          <w:color w:val="000000"/>
          <w:szCs w:val="28"/>
          <w:lang w:eastAsia="ru-RU"/>
        </w:rPr>
        <w:t xml:space="preserve">[Text] </w:t>
      </w:r>
      <w:r w:rsidR="00360CAF" w:rsidRPr="00B5201A">
        <w:rPr>
          <w:rFonts w:cs="Times New Roman"/>
          <w:color w:val="000000"/>
          <w:szCs w:val="28"/>
        </w:rPr>
        <w:t xml:space="preserve">/ H. P. G. Schneider, M. </w:t>
      </w:r>
      <w:proofErr w:type="spellStart"/>
      <w:r w:rsidR="00360CAF" w:rsidRPr="00B5201A">
        <w:rPr>
          <w:rFonts w:cs="Times New Roman"/>
          <w:color w:val="000000"/>
          <w:szCs w:val="28"/>
        </w:rPr>
        <w:t>Birkhäuser</w:t>
      </w:r>
      <w:proofErr w:type="spellEnd"/>
      <w:r w:rsidR="00360CAF" w:rsidRPr="00B5201A">
        <w:rPr>
          <w:rFonts w:cs="Times New Roman"/>
          <w:color w:val="000000"/>
          <w:szCs w:val="28"/>
        </w:rPr>
        <w:t xml:space="preserve"> // Climacteric. </w:t>
      </w:r>
      <w:r w:rsidR="00300EBA">
        <w:rPr>
          <w:rFonts w:cs="Times New Roman"/>
          <w:color w:val="000000"/>
          <w:szCs w:val="28"/>
        </w:rPr>
        <w:t>-</w:t>
      </w:r>
      <w:r w:rsidR="00360CAF" w:rsidRPr="00B5201A">
        <w:rPr>
          <w:rFonts w:cs="Times New Roman"/>
          <w:color w:val="000000"/>
          <w:szCs w:val="28"/>
        </w:rPr>
        <w:t xml:space="preserve"> </w:t>
      </w:r>
      <w:r w:rsidR="00360CAF" w:rsidRPr="00B5201A">
        <w:rPr>
          <w:rFonts w:cs="Times New Roman"/>
          <w:color w:val="000000"/>
          <w:szCs w:val="28"/>
          <w:shd w:val="clear" w:color="auto" w:fill="FFFDEA"/>
        </w:rPr>
        <w:t xml:space="preserve">2017. </w:t>
      </w:r>
      <w:r w:rsidR="00300EBA">
        <w:rPr>
          <w:rFonts w:cs="Times New Roman"/>
          <w:color w:val="000000"/>
          <w:szCs w:val="28"/>
        </w:rPr>
        <w:t>-</w:t>
      </w:r>
      <w:r w:rsidR="00360CAF" w:rsidRPr="00B5201A">
        <w:rPr>
          <w:rFonts w:cs="Times New Roman"/>
          <w:color w:val="000000"/>
          <w:szCs w:val="28"/>
        </w:rPr>
        <w:t xml:space="preserve"> Vol. </w:t>
      </w:r>
      <w:r w:rsidR="00360CAF" w:rsidRPr="00B5201A">
        <w:rPr>
          <w:rFonts w:cs="Times New Roman"/>
          <w:szCs w:val="28"/>
        </w:rPr>
        <w:t>20</w:t>
      </w:r>
      <w:r w:rsidR="00360CAF" w:rsidRPr="00B5201A">
        <w:rPr>
          <w:rFonts w:cs="Times New Roman"/>
          <w:color w:val="000000"/>
          <w:szCs w:val="28"/>
          <w:shd w:val="clear" w:color="auto" w:fill="FFFDEA"/>
        </w:rPr>
        <w:t xml:space="preserve">. </w:t>
      </w:r>
      <w:r w:rsidR="00300EBA">
        <w:rPr>
          <w:rFonts w:cs="Times New Roman"/>
          <w:color w:val="000000"/>
          <w:szCs w:val="28"/>
        </w:rPr>
        <w:t>-</w:t>
      </w:r>
      <w:r w:rsidR="00360CAF" w:rsidRPr="00B5201A">
        <w:rPr>
          <w:rFonts w:cs="Times New Roman"/>
          <w:color w:val="000000"/>
          <w:szCs w:val="28"/>
        </w:rPr>
        <w:t xml:space="preserve"> P. </w:t>
      </w:r>
      <w:r w:rsidR="00360CAF" w:rsidRPr="00B5201A">
        <w:rPr>
          <w:rFonts w:cs="Times New Roman"/>
          <w:color w:val="000000"/>
          <w:szCs w:val="28"/>
          <w:shd w:val="clear" w:color="auto" w:fill="FFFDEA"/>
        </w:rPr>
        <w:t xml:space="preserve">1-8. </w:t>
      </w:r>
    </w:p>
    <w:p w14:paraId="7A715802" w14:textId="1FAFF94A" w:rsidR="00360CAF" w:rsidRPr="00706834" w:rsidRDefault="00AF7501" w:rsidP="00AF7501">
      <w:pPr>
        <w:pStyle w:val="1"/>
        <w:shd w:val="clear" w:color="auto" w:fill="FFFFFF"/>
        <w:spacing w:before="0" w:line="360" w:lineRule="auto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AF7501">
        <w:rPr>
          <w:rFonts w:ascii="Times New Roman" w:hAnsi="Times New Roman" w:cs="Times New Roman"/>
          <w:b w:val="0"/>
          <w:color w:val="auto"/>
        </w:rPr>
        <w:t>3</w:t>
      </w:r>
      <w:r w:rsidR="0060109A">
        <w:rPr>
          <w:rFonts w:ascii="Times New Roman" w:hAnsi="Times New Roman" w:cs="Times New Roman"/>
          <w:b w:val="0"/>
          <w:color w:val="auto"/>
          <w:lang w:val="ky-KG"/>
        </w:rPr>
        <w:t>50</w:t>
      </w:r>
      <w:r w:rsidRPr="00AF7501">
        <w:rPr>
          <w:rFonts w:ascii="Times New Roman" w:hAnsi="Times New Roman" w:cs="Times New Roman"/>
          <w:b w:val="0"/>
          <w:color w:val="auto"/>
        </w:rPr>
        <w:t>.</w:t>
      </w:r>
      <w:r w:rsidRPr="00AF7501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="00360CAF" w:rsidRPr="00335AEB">
        <w:rPr>
          <w:rFonts w:ascii="Times New Roman" w:hAnsi="Times New Roman" w:cs="Times New Roman"/>
          <w:color w:val="auto"/>
        </w:rPr>
        <w:t>Shahjehan</w:t>
      </w:r>
      <w:proofErr w:type="spellEnd"/>
      <w:r w:rsidR="00360CAF" w:rsidRPr="00335AEB">
        <w:rPr>
          <w:rFonts w:ascii="Times New Roman" w:hAnsi="Times New Roman" w:cs="Times New Roman"/>
          <w:color w:val="auto"/>
        </w:rPr>
        <w:t>, R. D.</w:t>
      </w:r>
      <w:r w:rsidR="00360CAF" w:rsidRPr="00335AEB">
        <w:rPr>
          <w:rFonts w:ascii="Times New Roman" w:hAnsi="Times New Roman" w:cs="Times New Roman"/>
          <w:b w:val="0"/>
          <w:color w:val="auto"/>
        </w:rPr>
        <w:t xml:space="preserve"> </w:t>
      </w:r>
      <w:r w:rsidR="00360CAF" w:rsidRPr="00335AEB">
        <w:rPr>
          <w:rStyle w:val="34"/>
          <w:rFonts w:ascii="Times New Roman" w:hAnsi="Times New Roman" w:cs="Times New Roman"/>
          <w:b w:val="0"/>
          <w:color w:val="auto"/>
        </w:rPr>
        <w:t xml:space="preserve">Coronary Artery Disease </w:t>
      </w:r>
      <w:r w:rsidR="00300EBA">
        <w:rPr>
          <w:rFonts w:ascii="Times New Roman" w:hAnsi="Times New Roman" w:cs="Times New Roman"/>
          <w:b w:val="0"/>
          <w:color w:val="auto"/>
        </w:rPr>
        <w:t>[</w:t>
      </w:r>
      <w:r w:rsidR="00300EBA" w:rsidRPr="00D35348">
        <w:rPr>
          <w:rFonts w:ascii="Times New Roman" w:hAnsi="Times New Roman" w:cs="Times New Roman"/>
          <w:b w:val="0"/>
          <w:color w:val="auto"/>
        </w:rPr>
        <w:t>Electronic resource</w:t>
      </w:r>
      <w:r w:rsidR="00300EBA">
        <w:rPr>
          <w:rFonts w:ascii="Times New Roman" w:hAnsi="Times New Roman" w:cs="Times New Roman"/>
          <w:b w:val="0"/>
          <w:color w:val="auto"/>
        </w:rPr>
        <w:t xml:space="preserve">] </w:t>
      </w:r>
      <w:r w:rsidR="00360CAF" w:rsidRPr="00335AEB">
        <w:rPr>
          <w:rFonts w:ascii="Times New Roman" w:eastAsia="Times New Roman" w:hAnsi="Times New Roman" w:cs="Times New Roman"/>
          <w:b w:val="0"/>
          <w:color w:val="auto"/>
          <w:lang w:eastAsia="ru-RU"/>
        </w:rPr>
        <w:t xml:space="preserve">/ </w:t>
      </w:r>
      <w:r w:rsidR="00360CAF" w:rsidRPr="00335AEB">
        <w:rPr>
          <w:rFonts w:ascii="Times New Roman" w:hAnsi="Times New Roman" w:cs="Times New Roman"/>
          <w:b w:val="0"/>
          <w:color w:val="auto"/>
        </w:rPr>
        <w:t xml:space="preserve">R. D. </w:t>
      </w:r>
      <w:proofErr w:type="spellStart"/>
      <w:r w:rsidR="00360CAF" w:rsidRPr="00335AEB">
        <w:rPr>
          <w:rFonts w:ascii="Times New Roman" w:hAnsi="Times New Roman" w:cs="Times New Roman"/>
          <w:b w:val="0"/>
          <w:color w:val="auto"/>
        </w:rPr>
        <w:t>Shahjehan</w:t>
      </w:r>
      <w:proofErr w:type="spellEnd"/>
      <w:r w:rsidR="00360CAF" w:rsidRPr="00335AEB">
        <w:rPr>
          <w:rFonts w:ascii="Times New Roman" w:hAnsi="Times New Roman" w:cs="Times New Roman"/>
          <w:b w:val="0"/>
          <w:color w:val="auto"/>
        </w:rPr>
        <w:t xml:space="preserve">, B. S. </w:t>
      </w:r>
      <w:proofErr w:type="spellStart"/>
      <w:r w:rsidR="00360CAF" w:rsidRPr="00335AEB">
        <w:rPr>
          <w:rFonts w:ascii="Times New Roman" w:hAnsi="Times New Roman" w:cs="Times New Roman"/>
          <w:b w:val="0"/>
          <w:color w:val="auto"/>
        </w:rPr>
        <w:t>Bhutta</w:t>
      </w:r>
      <w:proofErr w:type="spellEnd"/>
      <w:r w:rsidR="00360CAF" w:rsidRPr="00335AEB">
        <w:rPr>
          <w:rFonts w:ascii="Times New Roman" w:hAnsi="Times New Roman" w:cs="Times New Roman"/>
          <w:b w:val="0"/>
          <w:color w:val="auto"/>
        </w:rPr>
        <w:t xml:space="preserve"> // National Library of medicine. </w:t>
      </w:r>
      <w:r w:rsidR="00300EBA">
        <w:rPr>
          <w:rFonts w:ascii="Times New Roman" w:hAnsi="Times New Roman" w:cs="Times New Roman"/>
          <w:b w:val="0"/>
          <w:color w:val="auto"/>
        </w:rPr>
        <w:t>-</w:t>
      </w:r>
      <w:r w:rsidR="00360CAF" w:rsidRPr="00335AEB">
        <w:rPr>
          <w:rFonts w:ascii="Times New Roman" w:hAnsi="Times New Roman" w:cs="Times New Roman"/>
          <w:b w:val="0"/>
          <w:color w:val="auto"/>
        </w:rPr>
        <w:t xml:space="preserve"> 2023. </w:t>
      </w:r>
      <w:r w:rsidR="00300EBA">
        <w:rPr>
          <w:rFonts w:ascii="Times New Roman" w:hAnsi="Times New Roman" w:cs="Times New Roman"/>
          <w:b w:val="0"/>
          <w:color w:val="auto"/>
        </w:rPr>
        <w:t xml:space="preserve">- </w:t>
      </w:r>
      <w:r w:rsidR="00300EBA" w:rsidRPr="00D35348">
        <w:rPr>
          <w:rFonts w:ascii="Times New Roman" w:hAnsi="Times New Roman" w:cs="Times New Roman"/>
          <w:b w:val="0"/>
          <w:color w:val="auto"/>
        </w:rPr>
        <w:t>Available at:</w:t>
      </w:r>
      <w:r w:rsidR="00300EBA" w:rsidRPr="00D35348">
        <w:rPr>
          <w:rFonts w:ascii="Times New Roman" w:hAnsi="Times New Roman" w:cs="Times New Roman"/>
          <w:color w:val="auto"/>
        </w:rPr>
        <w:t> </w:t>
      </w:r>
      <w:r w:rsidR="00360CAF" w:rsidRPr="00335AEB">
        <w:rPr>
          <w:rFonts w:ascii="Times New Roman" w:hAnsi="Times New Roman" w:cs="Times New Roman"/>
          <w:b w:val="0"/>
          <w:color w:val="auto"/>
        </w:rPr>
        <w:t>https://www.nc</w:t>
      </w:r>
      <w:r w:rsidR="00360CAF">
        <w:rPr>
          <w:rFonts w:ascii="Times New Roman" w:hAnsi="Times New Roman" w:cs="Times New Roman"/>
          <w:b w:val="0"/>
          <w:color w:val="auto"/>
        </w:rPr>
        <w:t>bi.nlm.nih.gov/books/NBK564304/</w:t>
      </w:r>
      <w:r w:rsidR="00360CAF">
        <w:rPr>
          <w:rFonts w:ascii="Cambria" w:hAnsi="Cambria"/>
          <w:color w:val="212121"/>
          <w:sz w:val="26"/>
          <w:szCs w:val="26"/>
          <w:shd w:val="clear" w:color="auto" w:fill="FFFFFF"/>
        </w:rPr>
        <w:t> </w:t>
      </w:r>
    </w:p>
    <w:p w14:paraId="0C69C2B5" w14:textId="0D3C03CA" w:rsidR="00BB25CE" w:rsidRPr="00706834" w:rsidRDefault="00AF7501" w:rsidP="00AF7501">
      <w:pPr>
        <w:spacing w:after="0" w:line="36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AF7501">
        <w:rPr>
          <w:rFonts w:cs="Times New Roman"/>
          <w:color w:val="212121"/>
          <w:szCs w:val="28"/>
          <w:shd w:val="clear" w:color="auto" w:fill="FFFFFF"/>
        </w:rPr>
        <w:t>3</w:t>
      </w:r>
      <w:r w:rsidR="0060109A">
        <w:rPr>
          <w:rFonts w:cs="Times New Roman"/>
          <w:color w:val="212121"/>
          <w:szCs w:val="28"/>
          <w:shd w:val="clear" w:color="auto" w:fill="FFFFFF"/>
          <w:lang w:val="ky-KG"/>
        </w:rPr>
        <w:t>51</w:t>
      </w:r>
      <w:r w:rsidRPr="00AF7501">
        <w:rPr>
          <w:rFonts w:cs="Times New Roman"/>
          <w:color w:val="212121"/>
          <w:szCs w:val="28"/>
          <w:shd w:val="clear" w:color="auto" w:fill="FFFFFF"/>
        </w:rPr>
        <w:t>.</w:t>
      </w:r>
      <w:r w:rsidRPr="00AF7501">
        <w:rPr>
          <w:rFonts w:cs="Times New Roman"/>
          <w:b/>
          <w:color w:val="212121"/>
          <w:szCs w:val="28"/>
          <w:shd w:val="clear" w:color="auto" w:fill="FFFFFF"/>
        </w:rPr>
        <w:t xml:space="preserve"> </w:t>
      </w:r>
      <w:r w:rsidR="00BB25CE" w:rsidRPr="00A148C9">
        <w:rPr>
          <w:rFonts w:cs="Times New Roman"/>
          <w:b/>
          <w:color w:val="212121"/>
          <w:szCs w:val="28"/>
          <w:shd w:val="clear" w:color="auto" w:fill="FFFFFF"/>
        </w:rPr>
        <w:t xml:space="preserve">Shapiro, </w:t>
      </w:r>
      <w:r w:rsidR="00BB25CE" w:rsidRPr="00A148C9">
        <w:rPr>
          <w:rFonts w:cs="Times New Roman"/>
          <w:b/>
          <w:szCs w:val="28"/>
          <w:shd w:val="clear" w:color="auto" w:fill="FFFFFF"/>
        </w:rPr>
        <w:t>S.</w:t>
      </w:r>
      <w:r w:rsidR="00BB25CE" w:rsidRPr="00A148C9">
        <w:rPr>
          <w:rFonts w:cs="Times New Roman"/>
          <w:szCs w:val="28"/>
          <w:shd w:val="clear" w:color="auto" w:fill="FFFFFF"/>
        </w:rPr>
        <w:t xml:space="preserve"> Risk of cardiovascular disease in relation to the use of combined postmenopausal hormone therapy: detection bias and resolution of discrepant findings in two Women’s Health Initiative studies </w:t>
      </w:r>
      <w:r w:rsidR="00BB25CE" w:rsidRPr="00A148C9">
        <w:rPr>
          <w:rFonts w:eastAsia="Times New Roman" w:cs="Times New Roman"/>
          <w:szCs w:val="28"/>
          <w:lang w:eastAsia="ru-RU"/>
        </w:rPr>
        <w:t>[Text</w:t>
      </w:r>
      <w:r w:rsidR="00BB25CE" w:rsidRPr="00A148C9">
        <w:rPr>
          <w:rFonts w:eastAsia="Times New Roman" w:cs="Times New Roman"/>
          <w:color w:val="000000"/>
          <w:szCs w:val="28"/>
          <w:lang w:eastAsia="ru-RU"/>
        </w:rPr>
        <w:t>]</w:t>
      </w:r>
      <w:r w:rsidR="00BB25CE" w:rsidRPr="00B5201A">
        <w:rPr>
          <w:rFonts w:eastAsia="Times New Roman" w:cs="Times New Roman"/>
          <w:color w:val="000000"/>
          <w:sz w:val="32"/>
          <w:szCs w:val="32"/>
          <w:lang w:eastAsia="ru-RU"/>
        </w:rPr>
        <w:t xml:space="preserve"> </w:t>
      </w:r>
      <w:r w:rsidR="00BB25CE">
        <w:rPr>
          <w:rFonts w:cs="Times New Roman"/>
          <w:color w:val="212121"/>
          <w:szCs w:val="28"/>
          <w:shd w:val="clear" w:color="auto" w:fill="FFFFFF"/>
        </w:rPr>
        <w:t xml:space="preserve">/ </w:t>
      </w:r>
      <w:r w:rsidR="00BB25CE" w:rsidRPr="00A148C9">
        <w:rPr>
          <w:rFonts w:cs="Times New Roman"/>
          <w:color w:val="212121"/>
          <w:szCs w:val="28"/>
          <w:shd w:val="clear" w:color="auto" w:fill="FFFFFF"/>
        </w:rPr>
        <w:t>S.</w:t>
      </w:r>
      <w:r w:rsidR="00BB25CE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="00BB25CE" w:rsidRPr="00A148C9">
        <w:rPr>
          <w:rFonts w:cs="Times New Roman"/>
          <w:color w:val="212121"/>
          <w:szCs w:val="28"/>
          <w:shd w:val="clear" w:color="auto" w:fill="FFFFFF"/>
        </w:rPr>
        <w:t xml:space="preserve">Shapiro </w:t>
      </w:r>
      <w:r w:rsidR="00BB25CE" w:rsidRPr="00706834">
        <w:rPr>
          <w:rFonts w:cs="Times New Roman"/>
          <w:szCs w:val="28"/>
          <w:shd w:val="clear" w:color="auto" w:fill="FFFFFF"/>
        </w:rPr>
        <w:t>// </w:t>
      </w:r>
      <w:r w:rsidR="00BB25CE" w:rsidRPr="00706834">
        <w:rPr>
          <w:rStyle w:val="ref-journal"/>
          <w:rFonts w:cs="Times New Roman"/>
          <w:iCs/>
          <w:szCs w:val="28"/>
          <w:shd w:val="clear" w:color="auto" w:fill="FFFFFF"/>
        </w:rPr>
        <w:t>Climacteric. </w:t>
      </w:r>
      <w:r w:rsidR="00BB25CE">
        <w:rPr>
          <w:rStyle w:val="ref-journal"/>
          <w:rFonts w:cs="Times New Roman"/>
          <w:iCs/>
          <w:szCs w:val="28"/>
          <w:shd w:val="clear" w:color="auto" w:fill="FFFFFF"/>
        </w:rPr>
        <w:t>-</w:t>
      </w:r>
      <w:r w:rsidR="00BB25CE" w:rsidRPr="00706834">
        <w:rPr>
          <w:rStyle w:val="ref-journal"/>
          <w:rFonts w:cs="Times New Roman"/>
          <w:iCs/>
          <w:szCs w:val="28"/>
          <w:shd w:val="clear" w:color="auto" w:fill="FFFFFF"/>
        </w:rPr>
        <w:t xml:space="preserve"> </w:t>
      </w:r>
      <w:r w:rsidR="00BB25CE" w:rsidRPr="00706834">
        <w:rPr>
          <w:rFonts w:cs="Times New Roman"/>
          <w:szCs w:val="28"/>
          <w:shd w:val="clear" w:color="auto" w:fill="FFFFFF"/>
        </w:rPr>
        <w:t xml:space="preserve">2006. </w:t>
      </w:r>
      <w:r w:rsidR="00BB25CE">
        <w:rPr>
          <w:rFonts w:cs="Times New Roman"/>
          <w:szCs w:val="28"/>
          <w:shd w:val="clear" w:color="auto" w:fill="FFFFFF"/>
        </w:rPr>
        <w:t>-</w:t>
      </w:r>
      <w:r w:rsidR="00BB25CE" w:rsidRPr="00706834">
        <w:rPr>
          <w:rFonts w:cs="Times New Roman"/>
          <w:szCs w:val="28"/>
          <w:shd w:val="clear" w:color="auto" w:fill="FFFFFF"/>
        </w:rPr>
        <w:t xml:space="preserve"> </w:t>
      </w:r>
      <w:r w:rsidR="00BB25CE">
        <w:rPr>
          <w:rFonts w:cs="Times New Roman"/>
          <w:szCs w:val="28"/>
          <w:shd w:val="clear" w:color="auto" w:fill="FFFFFF"/>
        </w:rPr>
        <w:t xml:space="preserve">Vol. </w:t>
      </w:r>
      <w:r w:rsidR="00BB25CE" w:rsidRPr="00706834">
        <w:rPr>
          <w:rStyle w:val="ref-vol"/>
          <w:rFonts w:cs="Times New Roman"/>
          <w:szCs w:val="28"/>
          <w:shd w:val="clear" w:color="auto" w:fill="FFFFFF"/>
        </w:rPr>
        <w:t>9</w:t>
      </w:r>
      <w:r w:rsidR="00BB25CE" w:rsidRPr="00706834">
        <w:rPr>
          <w:rFonts w:cs="Times New Roman"/>
          <w:szCs w:val="28"/>
          <w:shd w:val="clear" w:color="auto" w:fill="FFFFFF"/>
        </w:rPr>
        <w:t>. - P. 416-420. </w:t>
      </w:r>
    </w:p>
    <w:p w14:paraId="694A4EAB" w14:textId="4F71AD4B" w:rsidR="00360CAF" w:rsidRPr="00300EBA" w:rsidRDefault="00AF7501" w:rsidP="00AF7501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AF7501">
        <w:rPr>
          <w:rFonts w:cs="Times New Roman"/>
          <w:szCs w:val="28"/>
        </w:rPr>
        <w:lastRenderedPageBreak/>
        <w:t>3</w:t>
      </w:r>
      <w:r w:rsidR="0060109A">
        <w:rPr>
          <w:rFonts w:cs="Times New Roman"/>
          <w:szCs w:val="28"/>
          <w:lang w:val="ky-KG"/>
        </w:rPr>
        <w:t>52</w:t>
      </w:r>
      <w:r w:rsidRPr="00AF7501">
        <w:rPr>
          <w:rFonts w:cs="Times New Roman"/>
          <w:szCs w:val="28"/>
        </w:rPr>
        <w:t>.</w:t>
      </w:r>
      <w:r w:rsidRPr="00AF7501">
        <w:rPr>
          <w:rFonts w:cs="Times New Roman"/>
          <w:b/>
          <w:szCs w:val="28"/>
        </w:rPr>
        <w:t xml:space="preserve"> </w:t>
      </w:r>
      <w:r w:rsidR="00360CAF" w:rsidRPr="00335AEB">
        <w:rPr>
          <w:rFonts w:cs="Times New Roman"/>
          <w:b/>
          <w:szCs w:val="28"/>
        </w:rPr>
        <w:t>Sharma, A.</w:t>
      </w:r>
      <w:r w:rsidR="00360CAF" w:rsidRPr="00335AEB">
        <w:rPr>
          <w:rFonts w:cs="Times New Roman"/>
          <w:szCs w:val="28"/>
        </w:rPr>
        <w:t xml:space="preserve"> Endometrial Hyperplasia / </w:t>
      </w:r>
      <w:proofErr w:type="spellStart"/>
      <w:r w:rsidR="00360CAF" w:rsidRPr="00335AEB">
        <w:rPr>
          <w:rFonts w:cs="Times New Roman"/>
          <w:szCs w:val="28"/>
        </w:rPr>
        <w:t>Endometrioid</w:t>
      </w:r>
      <w:proofErr w:type="spellEnd"/>
      <w:r w:rsidR="00360CAF" w:rsidRPr="00335AEB">
        <w:rPr>
          <w:rFonts w:cs="Times New Roman"/>
          <w:szCs w:val="28"/>
        </w:rPr>
        <w:t xml:space="preserve"> Intraepithelial Neoplasia (EIN)</w:t>
      </w:r>
      <w:r w:rsidR="00360CAF">
        <w:rPr>
          <w:rFonts w:cs="Times New Roman"/>
          <w:szCs w:val="28"/>
        </w:rPr>
        <w:t xml:space="preserve"> </w:t>
      </w:r>
      <w:r w:rsidR="00360CAF" w:rsidRPr="00335AEB">
        <w:rPr>
          <w:rFonts w:eastAsia="Times New Roman" w:cs="Times New Roman"/>
          <w:szCs w:val="28"/>
          <w:lang w:eastAsia="ru-RU"/>
        </w:rPr>
        <w:t>[</w:t>
      </w:r>
      <w:r w:rsidR="00360CAF" w:rsidRPr="007F2411">
        <w:rPr>
          <w:rFonts w:eastAsia="Times New Roman" w:cs="Times New Roman"/>
          <w:szCs w:val="28"/>
          <w:lang w:eastAsia="ru-RU"/>
        </w:rPr>
        <w:t>Electronic resource</w:t>
      </w:r>
      <w:r w:rsidR="00360CAF" w:rsidRPr="00335AEB">
        <w:rPr>
          <w:rFonts w:eastAsia="Times New Roman" w:cs="Times New Roman"/>
          <w:szCs w:val="28"/>
          <w:lang w:eastAsia="ru-RU"/>
        </w:rPr>
        <w:t xml:space="preserve">] </w:t>
      </w:r>
      <w:r w:rsidR="00360CAF">
        <w:rPr>
          <w:rFonts w:cs="Times New Roman"/>
          <w:szCs w:val="28"/>
        </w:rPr>
        <w:t xml:space="preserve">/ </w:t>
      </w:r>
      <w:r w:rsidR="00360CAF" w:rsidRPr="00335AEB">
        <w:rPr>
          <w:rFonts w:cs="Times New Roman"/>
          <w:szCs w:val="28"/>
        </w:rPr>
        <w:t>A</w:t>
      </w:r>
      <w:r w:rsidR="00360CAF">
        <w:rPr>
          <w:rFonts w:cs="Times New Roman"/>
          <w:szCs w:val="28"/>
        </w:rPr>
        <w:t>.</w:t>
      </w:r>
      <w:r w:rsidR="00360CAF" w:rsidRPr="00335AEB">
        <w:rPr>
          <w:rFonts w:cs="Times New Roman"/>
          <w:szCs w:val="28"/>
        </w:rPr>
        <w:t xml:space="preserve"> Sharma, R</w:t>
      </w:r>
      <w:r w:rsidR="00360CAF">
        <w:rPr>
          <w:rFonts w:cs="Times New Roman"/>
          <w:szCs w:val="28"/>
        </w:rPr>
        <w:t xml:space="preserve">. </w:t>
      </w:r>
      <w:r w:rsidR="00360CAF" w:rsidRPr="00335AEB">
        <w:rPr>
          <w:rFonts w:cs="Times New Roman"/>
          <w:szCs w:val="28"/>
        </w:rPr>
        <w:t>R.</w:t>
      </w:r>
      <w:r w:rsidR="00360CAF">
        <w:rPr>
          <w:rFonts w:cs="Times New Roman"/>
          <w:szCs w:val="28"/>
        </w:rPr>
        <w:t xml:space="preserve"> </w:t>
      </w:r>
      <w:proofErr w:type="spellStart"/>
      <w:r w:rsidR="00360CAF" w:rsidRPr="00335AEB">
        <w:rPr>
          <w:rFonts w:cs="Times New Roman"/>
          <w:szCs w:val="28"/>
        </w:rPr>
        <w:t>Lastra</w:t>
      </w:r>
      <w:proofErr w:type="spellEnd"/>
      <w:r w:rsidR="00360CAF" w:rsidRPr="00335AEB">
        <w:rPr>
          <w:rFonts w:cs="Times New Roman"/>
          <w:szCs w:val="28"/>
        </w:rPr>
        <w:t> </w:t>
      </w:r>
      <w:r w:rsidR="00360CAF">
        <w:rPr>
          <w:rFonts w:cs="Times New Roman"/>
          <w:szCs w:val="28"/>
        </w:rPr>
        <w:t xml:space="preserve">// </w:t>
      </w:r>
      <w:r w:rsidR="00360CAF" w:rsidRPr="00335AEB">
        <w:rPr>
          <w:rStyle w:val="af8"/>
          <w:rFonts w:cs="Times New Roman"/>
          <w:i w:val="0"/>
          <w:szCs w:val="28"/>
        </w:rPr>
        <w:t>PathologyOutlines.</w:t>
      </w:r>
      <w:r w:rsidR="00360CAF" w:rsidRPr="00335AEB">
        <w:rPr>
          <w:rFonts w:cs="Times New Roman"/>
          <w:szCs w:val="28"/>
        </w:rPr>
        <w:t> </w:t>
      </w:r>
      <w:r w:rsidR="00300EBA">
        <w:rPr>
          <w:rFonts w:cs="Times New Roman"/>
          <w:szCs w:val="28"/>
        </w:rPr>
        <w:t xml:space="preserve">- </w:t>
      </w:r>
      <w:r w:rsidR="00360CAF">
        <w:rPr>
          <w:rFonts w:cs="Times New Roman"/>
          <w:szCs w:val="28"/>
        </w:rPr>
        <w:t>2020</w:t>
      </w:r>
      <w:r w:rsidR="00300EBA">
        <w:rPr>
          <w:rFonts w:cs="Times New Roman"/>
          <w:szCs w:val="28"/>
        </w:rPr>
        <w:t>. -</w:t>
      </w:r>
      <w:r w:rsidR="00300EBA" w:rsidRPr="00300EBA">
        <w:rPr>
          <w:rFonts w:cs="Times New Roman"/>
        </w:rPr>
        <w:t xml:space="preserve"> </w:t>
      </w:r>
      <w:r w:rsidR="00300EBA" w:rsidRPr="00D35348">
        <w:rPr>
          <w:rFonts w:cs="Times New Roman"/>
        </w:rPr>
        <w:t xml:space="preserve">Available </w:t>
      </w:r>
      <w:r w:rsidR="00300EBA" w:rsidRPr="00300EBA">
        <w:rPr>
          <w:rFonts w:cs="Times New Roman"/>
        </w:rPr>
        <w:t>at: </w:t>
      </w:r>
      <w:hyperlink r:id="rId334" w:history="1">
        <w:r w:rsidR="00300EBA" w:rsidRPr="00300EBA">
          <w:rPr>
            <w:rStyle w:val="af1"/>
            <w:rFonts w:cs="Times New Roman"/>
            <w:color w:val="auto"/>
            <w:szCs w:val="28"/>
            <w:u w:val="none"/>
          </w:rPr>
          <w:t>https://www.pathologyoutlines.com/topic/uterusendometrialhyperplasiageneral.html</w:t>
        </w:r>
      </w:hyperlink>
    </w:p>
    <w:p w14:paraId="695F0765" w14:textId="66680B56" w:rsidR="00360CAF" w:rsidRPr="00EE6DD5" w:rsidRDefault="00AF7501" w:rsidP="00AF7501">
      <w:pPr>
        <w:shd w:val="clear" w:color="auto" w:fill="FFFFFF"/>
        <w:spacing w:after="0" w:line="360" w:lineRule="auto"/>
        <w:ind w:firstLine="708"/>
        <w:jc w:val="both"/>
        <w:rPr>
          <w:rFonts w:cs="Times New Roman"/>
        </w:rPr>
      </w:pPr>
      <w:r w:rsidRPr="00EE6DD5">
        <w:rPr>
          <w:rFonts w:cs="Times New Roman"/>
          <w:szCs w:val="28"/>
        </w:rPr>
        <w:t>3</w:t>
      </w:r>
      <w:r w:rsidR="0060109A">
        <w:rPr>
          <w:rFonts w:cs="Times New Roman"/>
          <w:szCs w:val="28"/>
          <w:lang w:val="ky-KG"/>
        </w:rPr>
        <w:t>53</w:t>
      </w:r>
      <w:r w:rsidRPr="00EE6DD5">
        <w:rPr>
          <w:rFonts w:cs="Times New Roman"/>
          <w:szCs w:val="28"/>
        </w:rPr>
        <w:t>.</w:t>
      </w:r>
      <w:r w:rsidRPr="00EE6DD5">
        <w:rPr>
          <w:rFonts w:cs="Times New Roman"/>
          <w:b/>
          <w:szCs w:val="28"/>
        </w:rPr>
        <w:t xml:space="preserve"> </w:t>
      </w:r>
      <w:proofErr w:type="spellStart"/>
      <w:r w:rsidR="00360CAF" w:rsidRPr="00706834">
        <w:rPr>
          <w:rFonts w:cs="Times New Roman"/>
          <w:b/>
          <w:szCs w:val="28"/>
        </w:rPr>
        <w:t>Shrestha</w:t>
      </w:r>
      <w:proofErr w:type="spellEnd"/>
      <w:r w:rsidR="00360CAF" w:rsidRPr="00706834">
        <w:rPr>
          <w:rFonts w:cs="Times New Roman"/>
          <w:b/>
          <w:szCs w:val="28"/>
        </w:rPr>
        <w:t>, M.</w:t>
      </w:r>
      <w:r w:rsidR="00360CAF" w:rsidRPr="00706834">
        <w:rPr>
          <w:rFonts w:cs="Times New Roman"/>
          <w:szCs w:val="28"/>
        </w:rPr>
        <w:t xml:space="preserve"> </w:t>
      </w:r>
      <w:hyperlink r:id="rId335" w:tgtFrame="_blank" w:history="1">
        <w:r w:rsidR="00360CAF" w:rsidRPr="00706834">
          <w:rPr>
            <w:rStyle w:val="af1"/>
            <w:rFonts w:cs="Times New Roman"/>
            <w:color w:val="auto"/>
            <w:szCs w:val="28"/>
            <w:u w:val="none"/>
          </w:rPr>
          <w:t>Status of thyroid disorder among the thyroid function test samples received in a laboratory among postmenopausal women: a descriptive cross-sectional study</w:t>
        </w:r>
      </w:hyperlink>
      <w:r w:rsidR="00360CAF" w:rsidRPr="00B5201A">
        <w:rPr>
          <w:rFonts w:cs="Times New Roman"/>
        </w:rPr>
        <w:t xml:space="preserve"> </w:t>
      </w:r>
      <w:r w:rsidR="00BB25CE" w:rsidRPr="00A148C9">
        <w:rPr>
          <w:rFonts w:eastAsia="Times New Roman" w:cs="Times New Roman"/>
          <w:szCs w:val="28"/>
          <w:lang w:eastAsia="ru-RU"/>
        </w:rPr>
        <w:t>[Text</w:t>
      </w:r>
      <w:r w:rsidR="00BB25CE" w:rsidRPr="00A148C9">
        <w:rPr>
          <w:rFonts w:eastAsia="Times New Roman" w:cs="Times New Roman"/>
          <w:color w:val="000000"/>
          <w:szCs w:val="28"/>
          <w:lang w:eastAsia="ru-RU"/>
        </w:rPr>
        <w:t>]</w:t>
      </w:r>
      <w:r w:rsidR="00BB25CE" w:rsidRPr="00B5201A">
        <w:rPr>
          <w:rFonts w:eastAsia="Times New Roman" w:cs="Times New Roman"/>
          <w:color w:val="000000"/>
          <w:sz w:val="32"/>
          <w:szCs w:val="32"/>
          <w:lang w:eastAsia="ru-RU"/>
        </w:rPr>
        <w:t xml:space="preserve"> </w:t>
      </w:r>
      <w:r w:rsidR="00360CAF" w:rsidRPr="00B5201A">
        <w:rPr>
          <w:rFonts w:cs="Times New Roman"/>
        </w:rPr>
        <w:t xml:space="preserve">/ M. </w:t>
      </w:r>
      <w:proofErr w:type="spellStart"/>
      <w:r w:rsidR="00360CAF" w:rsidRPr="00B5201A">
        <w:rPr>
          <w:rFonts w:cs="Times New Roman"/>
        </w:rPr>
        <w:t>Shrestha</w:t>
      </w:r>
      <w:proofErr w:type="spellEnd"/>
      <w:r w:rsidR="00360CAF" w:rsidRPr="00B5201A">
        <w:rPr>
          <w:rFonts w:cs="Times New Roman"/>
        </w:rPr>
        <w:t xml:space="preserve">, R. </w:t>
      </w:r>
      <w:proofErr w:type="spellStart"/>
      <w:r w:rsidR="00360CAF" w:rsidRPr="00B5201A">
        <w:rPr>
          <w:rFonts w:cs="Times New Roman"/>
        </w:rPr>
        <w:t>Shrestha</w:t>
      </w:r>
      <w:proofErr w:type="spellEnd"/>
      <w:r w:rsidR="00360CAF" w:rsidRPr="00B5201A">
        <w:rPr>
          <w:rFonts w:cs="Times New Roman"/>
        </w:rPr>
        <w:t xml:space="preserve"> // JNMA J Nepal Med Assoc. </w:t>
      </w:r>
      <w:r w:rsidR="00BB25CE">
        <w:rPr>
          <w:rFonts w:cs="Times New Roman"/>
        </w:rPr>
        <w:t xml:space="preserve">- </w:t>
      </w:r>
      <w:r w:rsidR="00360CAF" w:rsidRPr="00B5201A">
        <w:rPr>
          <w:rFonts w:cs="Times New Roman"/>
        </w:rPr>
        <w:t>2021</w:t>
      </w:r>
      <w:r w:rsidR="00BB25CE">
        <w:rPr>
          <w:rFonts w:cs="Times New Roman"/>
        </w:rPr>
        <w:t>. - Vol.</w:t>
      </w:r>
      <w:r w:rsidR="00360CAF" w:rsidRPr="00B5201A">
        <w:rPr>
          <w:rFonts w:cs="Times New Roman"/>
        </w:rPr>
        <w:t xml:space="preserve"> 59</w:t>
      </w:r>
      <w:r w:rsidR="00BB25CE">
        <w:rPr>
          <w:rFonts w:cs="Times New Roman"/>
        </w:rPr>
        <w:t xml:space="preserve">. - P. </w:t>
      </w:r>
      <w:r w:rsidR="00360CAF" w:rsidRPr="00B5201A">
        <w:rPr>
          <w:rFonts w:cs="Times New Roman"/>
        </w:rPr>
        <w:t>170-</w:t>
      </w:r>
      <w:r w:rsidR="00BB25CE">
        <w:rPr>
          <w:rFonts w:cs="Times New Roman"/>
        </w:rPr>
        <w:t>17</w:t>
      </w:r>
      <w:r w:rsidR="00360CAF" w:rsidRPr="00B5201A">
        <w:rPr>
          <w:rFonts w:cs="Times New Roman"/>
        </w:rPr>
        <w:t xml:space="preserve">5.  </w:t>
      </w:r>
    </w:p>
    <w:p w14:paraId="6A21AD72" w14:textId="3297BFAE" w:rsidR="00AF7501" w:rsidRPr="00EA2EAF" w:rsidRDefault="00EA2EAF" w:rsidP="00EA2EAF">
      <w:pPr>
        <w:spacing w:after="0" w:line="360" w:lineRule="auto"/>
        <w:ind w:firstLine="708"/>
        <w:jc w:val="both"/>
        <w:rPr>
          <w:rFonts w:cs="Times New Roman"/>
        </w:rPr>
      </w:pPr>
      <w:r w:rsidRPr="00EA2EAF">
        <w:rPr>
          <w:rFonts w:cs="Times New Roman"/>
        </w:rPr>
        <w:t>3</w:t>
      </w:r>
      <w:r w:rsidR="0060109A">
        <w:rPr>
          <w:rFonts w:cs="Times New Roman"/>
          <w:lang w:val="ky-KG"/>
        </w:rPr>
        <w:t>54</w:t>
      </w:r>
      <w:r w:rsidRPr="00EA2EAF">
        <w:rPr>
          <w:rFonts w:cs="Times New Roman"/>
        </w:rPr>
        <w:t xml:space="preserve">. </w:t>
      </w:r>
      <w:r w:rsidR="00AF7501" w:rsidRPr="00B5201A">
        <w:rPr>
          <w:rFonts w:cs="Times New Roman"/>
        </w:rPr>
        <w:t xml:space="preserve">Social and biological factors related to the development of climacteric syndrome in women from Kyrgyzstan </w:t>
      </w:r>
      <w:r w:rsidR="00AF7501" w:rsidRPr="00B5201A">
        <w:rPr>
          <w:rFonts w:eastAsia="Times New Roman" w:cs="Times New Roman"/>
          <w:szCs w:val="28"/>
          <w:lang w:eastAsia="ru-RU"/>
        </w:rPr>
        <w:t>[</w:t>
      </w:r>
      <w:r w:rsidR="00AF7501" w:rsidRPr="00B5201A">
        <w:rPr>
          <w:rFonts w:eastAsia="Times New Roman" w:cs="Times New Roman"/>
          <w:szCs w:val="28"/>
          <w:lang w:val="ru-RU" w:eastAsia="ru-RU"/>
        </w:rPr>
        <w:t>Те</w:t>
      </w:r>
      <w:proofErr w:type="spellStart"/>
      <w:r w:rsidR="00AF7501" w:rsidRPr="00B5201A">
        <w:rPr>
          <w:rFonts w:eastAsia="Times New Roman" w:cs="Times New Roman"/>
          <w:szCs w:val="28"/>
          <w:lang w:eastAsia="ru-RU"/>
        </w:rPr>
        <w:t>xt</w:t>
      </w:r>
      <w:proofErr w:type="spellEnd"/>
      <w:r w:rsidR="00AF7501" w:rsidRPr="00B5201A">
        <w:rPr>
          <w:rFonts w:eastAsia="Times New Roman" w:cs="Times New Roman"/>
          <w:szCs w:val="28"/>
          <w:lang w:eastAsia="ru-RU"/>
        </w:rPr>
        <w:t xml:space="preserve">] </w:t>
      </w:r>
      <w:r w:rsidR="00AF7501" w:rsidRPr="00B5201A">
        <w:rPr>
          <w:rFonts w:cs="Times New Roman"/>
          <w:szCs w:val="28"/>
        </w:rPr>
        <w:t>/ T. Kh.</w:t>
      </w:r>
      <w:r w:rsidR="00AF7501" w:rsidRPr="00B5201A">
        <w:rPr>
          <w:rFonts w:cs="Times New Roman"/>
        </w:rPr>
        <w:t xml:space="preserve"> </w:t>
      </w:r>
      <w:proofErr w:type="spellStart"/>
      <w:r w:rsidR="00AF7501" w:rsidRPr="00B5201A">
        <w:rPr>
          <w:rFonts w:cs="Times New Roman"/>
          <w:szCs w:val="28"/>
        </w:rPr>
        <w:t>Teppeeva</w:t>
      </w:r>
      <w:proofErr w:type="spellEnd"/>
      <w:r w:rsidR="00AF7501" w:rsidRPr="00B5201A">
        <w:rPr>
          <w:rFonts w:cs="Times New Roman"/>
          <w:szCs w:val="28"/>
        </w:rPr>
        <w:t xml:space="preserve">, </w:t>
      </w:r>
      <w:r w:rsidR="00AF7501" w:rsidRPr="00B5201A">
        <w:rPr>
          <w:rFonts w:cs="Times New Roman"/>
          <w:lang w:val="ru-RU"/>
        </w:rPr>
        <w:t>К</w:t>
      </w:r>
      <w:r w:rsidR="00AF7501" w:rsidRPr="00B5201A">
        <w:rPr>
          <w:rFonts w:cs="Times New Roman"/>
        </w:rPr>
        <w:t xml:space="preserve">. </w:t>
      </w:r>
      <w:proofErr w:type="spellStart"/>
      <w:r w:rsidR="00AF7501" w:rsidRPr="00B5201A">
        <w:rPr>
          <w:rFonts w:cs="Times New Roman"/>
        </w:rPr>
        <w:t>Karymshakova</w:t>
      </w:r>
      <w:proofErr w:type="spellEnd"/>
      <w:r w:rsidR="00AF7501" w:rsidRPr="00B5201A">
        <w:rPr>
          <w:rFonts w:cs="Times New Roman"/>
        </w:rPr>
        <w:t xml:space="preserve"> , A. </w:t>
      </w:r>
      <w:proofErr w:type="spellStart"/>
      <w:r w:rsidR="00AF7501" w:rsidRPr="00B5201A">
        <w:rPr>
          <w:rFonts w:cs="Times New Roman"/>
        </w:rPr>
        <w:t>Makenjan</w:t>
      </w:r>
      <w:proofErr w:type="spellEnd"/>
      <w:r w:rsidR="00AF7501" w:rsidRPr="00B5201A">
        <w:rPr>
          <w:rFonts w:cs="Times New Roman"/>
        </w:rPr>
        <w:t xml:space="preserve"> </w:t>
      </w:r>
      <w:proofErr w:type="spellStart"/>
      <w:r w:rsidR="00AF7501" w:rsidRPr="00B5201A">
        <w:rPr>
          <w:rFonts w:cs="Times New Roman"/>
        </w:rPr>
        <w:t>Uulu</w:t>
      </w:r>
      <w:proofErr w:type="spellEnd"/>
      <w:r w:rsidR="00AF7501" w:rsidRPr="00B5201A">
        <w:rPr>
          <w:rFonts w:cs="Times New Roman"/>
        </w:rPr>
        <w:t xml:space="preserve">, A. </w:t>
      </w:r>
      <w:proofErr w:type="spellStart"/>
      <w:r w:rsidR="00AF7501" w:rsidRPr="00B5201A">
        <w:rPr>
          <w:rFonts w:cs="Times New Roman"/>
        </w:rPr>
        <w:t>Zhumabekova</w:t>
      </w:r>
      <w:proofErr w:type="spellEnd"/>
      <w:r w:rsidR="00AF7501" w:rsidRPr="00B5201A">
        <w:rPr>
          <w:rFonts w:cs="Times New Roman"/>
        </w:rPr>
        <w:t xml:space="preserve"> // Biomedicine. </w:t>
      </w:r>
      <w:r w:rsidR="00AF7501" w:rsidRPr="00B47361">
        <w:rPr>
          <w:rFonts w:cs="Times New Roman"/>
          <w:szCs w:val="28"/>
          <w:shd w:val="clear" w:color="auto" w:fill="FFFFFF"/>
        </w:rPr>
        <w:t xml:space="preserve">- </w:t>
      </w:r>
      <w:r w:rsidR="00AF7501" w:rsidRPr="00B5201A">
        <w:rPr>
          <w:rFonts w:cs="Times New Roman"/>
        </w:rPr>
        <w:t xml:space="preserve">2023. </w:t>
      </w:r>
      <w:r w:rsidR="00AF7501" w:rsidRPr="00B47361">
        <w:rPr>
          <w:rFonts w:cs="Times New Roman"/>
          <w:szCs w:val="28"/>
          <w:shd w:val="clear" w:color="auto" w:fill="FFFFFF"/>
        </w:rPr>
        <w:t xml:space="preserve">- </w:t>
      </w:r>
      <w:r w:rsidR="00AF7501" w:rsidRPr="00B5201A">
        <w:rPr>
          <w:rFonts w:cs="Times New Roman"/>
          <w:szCs w:val="28"/>
          <w:shd w:val="clear" w:color="auto" w:fill="FFFFFF"/>
        </w:rPr>
        <w:t>Vol.</w:t>
      </w:r>
      <w:r w:rsidR="00AF7501" w:rsidRPr="00B5201A">
        <w:rPr>
          <w:rFonts w:cs="Times New Roman"/>
        </w:rPr>
        <w:t xml:space="preserve"> 43</w:t>
      </w:r>
      <w:r w:rsidR="00AF7501" w:rsidRPr="00B47361">
        <w:rPr>
          <w:rFonts w:cs="Times New Roman"/>
        </w:rPr>
        <w:t xml:space="preserve"> </w:t>
      </w:r>
      <w:r w:rsidR="00AF7501" w:rsidRPr="00B5201A">
        <w:rPr>
          <w:rFonts w:cs="Times New Roman"/>
        </w:rPr>
        <w:t xml:space="preserve">(2). </w:t>
      </w:r>
      <w:r w:rsidR="00AF7501" w:rsidRPr="00B47361">
        <w:rPr>
          <w:rFonts w:cs="Times New Roman"/>
          <w:szCs w:val="28"/>
          <w:shd w:val="clear" w:color="auto" w:fill="FFFFFF"/>
        </w:rPr>
        <w:t>-</w:t>
      </w:r>
      <w:r w:rsidR="00AF7501" w:rsidRPr="00B5201A">
        <w:rPr>
          <w:rFonts w:cs="Times New Roman"/>
          <w:szCs w:val="28"/>
          <w:shd w:val="clear" w:color="auto" w:fill="FFFFFF"/>
        </w:rPr>
        <w:t xml:space="preserve"> P.</w:t>
      </w:r>
      <w:r w:rsidR="00AF7501" w:rsidRPr="00B5201A">
        <w:rPr>
          <w:rFonts w:cs="Times New Roman"/>
        </w:rPr>
        <w:t xml:space="preserve"> 610-614.</w:t>
      </w:r>
    </w:p>
    <w:p w14:paraId="4AA4F452" w14:textId="016C15B1" w:rsidR="00360CAF" w:rsidRPr="00AF7501" w:rsidRDefault="00AF7501" w:rsidP="00AF7501">
      <w:pPr>
        <w:pStyle w:val="1"/>
        <w:shd w:val="clear" w:color="auto" w:fill="FFFFFF"/>
        <w:spacing w:before="0" w:line="360" w:lineRule="auto"/>
        <w:ind w:firstLine="708"/>
        <w:jc w:val="both"/>
        <w:rPr>
          <w:rFonts w:ascii="Times New Roman" w:hAnsi="Times New Roman" w:cs="Times New Roman"/>
          <w:b w:val="0"/>
          <w:color w:val="000000"/>
        </w:rPr>
      </w:pPr>
      <w:r w:rsidRPr="00AF7501">
        <w:rPr>
          <w:rFonts w:ascii="Times New Roman" w:hAnsi="Times New Roman" w:cs="Times New Roman"/>
          <w:b w:val="0"/>
          <w:color w:val="000000"/>
        </w:rPr>
        <w:t>3</w:t>
      </w:r>
      <w:r w:rsidR="0060109A">
        <w:rPr>
          <w:rFonts w:ascii="Times New Roman" w:hAnsi="Times New Roman" w:cs="Times New Roman"/>
          <w:b w:val="0"/>
          <w:color w:val="000000"/>
          <w:lang w:val="ky-KG"/>
        </w:rPr>
        <w:t>55</w:t>
      </w:r>
      <w:r w:rsidRPr="00AF7501">
        <w:rPr>
          <w:rFonts w:ascii="Times New Roman" w:hAnsi="Times New Roman" w:cs="Times New Roman"/>
          <w:b w:val="0"/>
          <w:color w:val="000000"/>
        </w:rPr>
        <w:t>.</w:t>
      </w:r>
      <w:r w:rsidRPr="00AF7501">
        <w:rPr>
          <w:rFonts w:ascii="Times New Roman" w:hAnsi="Times New Roman" w:cs="Times New Roman"/>
          <w:color w:val="000000"/>
        </w:rPr>
        <w:t xml:space="preserve"> </w:t>
      </w:r>
      <w:r w:rsidR="00360CAF" w:rsidRPr="00177EB8">
        <w:rPr>
          <w:rFonts w:ascii="Times New Roman" w:hAnsi="Times New Roman" w:cs="Times New Roman"/>
          <w:color w:val="000000"/>
        </w:rPr>
        <w:t>Singh, G.</w:t>
      </w:r>
      <w:r w:rsidR="00360CAF" w:rsidRPr="00177EB8">
        <w:rPr>
          <w:rStyle w:val="2c"/>
          <w:rFonts w:ascii="Times New Roman" w:hAnsi="Times New Roman" w:cs="Times New Roman"/>
          <w:b w:val="0"/>
          <w:color w:val="000000"/>
        </w:rPr>
        <w:t xml:space="preserve"> Endometrial Hyperplasia </w:t>
      </w:r>
      <w:r w:rsidR="00360CAF" w:rsidRPr="00177EB8">
        <w:rPr>
          <w:rFonts w:ascii="Times New Roman" w:eastAsia="Times New Roman" w:hAnsi="Times New Roman" w:cs="Times New Roman"/>
          <w:b w:val="0"/>
          <w:color w:val="000000"/>
          <w:lang w:eastAsia="ru-RU"/>
        </w:rPr>
        <w:t>[</w:t>
      </w:r>
      <w:r w:rsidR="00360CAF" w:rsidRPr="007F2411">
        <w:rPr>
          <w:rFonts w:ascii="Times New Roman" w:eastAsia="Times New Roman" w:hAnsi="Times New Roman" w:cs="Times New Roman"/>
          <w:b w:val="0"/>
          <w:color w:val="000000"/>
          <w:lang w:eastAsia="ru-RU"/>
        </w:rPr>
        <w:t>Electronic resource</w:t>
      </w:r>
      <w:r w:rsidR="00360CAF" w:rsidRPr="00177EB8">
        <w:rPr>
          <w:rFonts w:ascii="Times New Roman" w:eastAsia="Times New Roman" w:hAnsi="Times New Roman" w:cs="Times New Roman"/>
          <w:b w:val="0"/>
          <w:color w:val="000000"/>
          <w:lang w:eastAsia="ru-RU"/>
        </w:rPr>
        <w:t xml:space="preserve">] </w:t>
      </w:r>
      <w:r w:rsidR="00360CAF" w:rsidRPr="00177EB8">
        <w:rPr>
          <w:rStyle w:val="2c"/>
          <w:rFonts w:ascii="Times New Roman" w:hAnsi="Times New Roman" w:cs="Times New Roman"/>
          <w:b w:val="0"/>
          <w:color w:val="000000"/>
        </w:rPr>
        <w:t xml:space="preserve">/ </w:t>
      </w:r>
      <w:r w:rsidR="00360CAF" w:rsidRPr="00177EB8">
        <w:rPr>
          <w:rFonts w:ascii="Times New Roman" w:hAnsi="Times New Roman" w:cs="Times New Roman"/>
          <w:b w:val="0"/>
          <w:color w:val="000000"/>
        </w:rPr>
        <w:t xml:space="preserve">G. Singh, Y. Puckett // National Library of Medicine. </w:t>
      </w:r>
      <w:r w:rsidR="00BB25CE">
        <w:rPr>
          <w:rFonts w:ascii="Times New Roman" w:hAnsi="Times New Roman" w:cs="Times New Roman"/>
          <w:b w:val="0"/>
          <w:color w:val="000000"/>
        </w:rPr>
        <w:t>-</w:t>
      </w:r>
      <w:r w:rsidR="00360CAF" w:rsidRPr="00177EB8">
        <w:rPr>
          <w:rFonts w:ascii="Times New Roman" w:hAnsi="Times New Roman" w:cs="Times New Roman"/>
          <w:b w:val="0"/>
          <w:color w:val="000000"/>
        </w:rPr>
        <w:t xml:space="preserve"> 2023. </w:t>
      </w:r>
      <w:r w:rsidR="00BB25CE">
        <w:rPr>
          <w:rFonts w:ascii="Times New Roman" w:hAnsi="Times New Roman" w:cs="Times New Roman"/>
          <w:b w:val="0"/>
          <w:color w:val="000000"/>
        </w:rPr>
        <w:t>-</w:t>
      </w:r>
      <w:r w:rsidR="00360CAF" w:rsidRPr="00177EB8">
        <w:rPr>
          <w:rFonts w:ascii="Times New Roman" w:hAnsi="Times New Roman" w:cs="Times New Roman"/>
          <w:b w:val="0"/>
          <w:color w:val="000000"/>
        </w:rPr>
        <w:t xml:space="preserve"> </w:t>
      </w:r>
      <w:r w:rsidR="00BB25CE" w:rsidRPr="00D35348">
        <w:rPr>
          <w:rFonts w:ascii="Times New Roman" w:hAnsi="Times New Roman" w:cs="Times New Roman"/>
          <w:b w:val="0"/>
          <w:color w:val="auto"/>
        </w:rPr>
        <w:t xml:space="preserve">Available </w:t>
      </w:r>
      <w:r w:rsidR="00BB25CE" w:rsidRPr="00300EBA">
        <w:rPr>
          <w:rFonts w:ascii="Times New Roman" w:hAnsi="Times New Roman" w:cs="Times New Roman"/>
          <w:b w:val="0"/>
          <w:color w:val="auto"/>
        </w:rPr>
        <w:t>at:</w:t>
      </w:r>
      <w:r w:rsidR="00BB25CE" w:rsidRPr="00300EBA">
        <w:rPr>
          <w:rFonts w:ascii="Times New Roman" w:hAnsi="Times New Roman" w:cs="Times New Roman"/>
          <w:color w:val="auto"/>
        </w:rPr>
        <w:t> </w:t>
      </w:r>
      <w:r w:rsidR="00360CAF" w:rsidRPr="00177EB8">
        <w:rPr>
          <w:rFonts w:ascii="Times New Roman" w:hAnsi="Times New Roman" w:cs="Times New Roman"/>
          <w:b w:val="0"/>
          <w:color w:val="000000"/>
        </w:rPr>
        <w:t>https://www.ncbi.nlm.nih.gov/books/NBK560693/</w:t>
      </w:r>
    </w:p>
    <w:p w14:paraId="353DC59B" w14:textId="5F99E8D2" w:rsidR="00360CAF" w:rsidRPr="001410F3" w:rsidRDefault="00AF7501" w:rsidP="00AF7501">
      <w:pPr>
        <w:spacing w:after="0" w:line="36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AF7501">
        <w:rPr>
          <w:rFonts w:cs="Times New Roman"/>
          <w:szCs w:val="28"/>
          <w:shd w:val="clear" w:color="auto" w:fill="FFFFFF"/>
        </w:rPr>
        <w:t>3</w:t>
      </w:r>
      <w:r w:rsidR="0060109A">
        <w:rPr>
          <w:rFonts w:cs="Times New Roman"/>
          <w:szCs w:val="28"/>
          <w:shd w:val="clear" w:color="auto" w:fill="FFFFFF"/>
          <w:lang w:val="ky-KG"/>
        </w:rPr>
        <w:t>56</w:t>
      </w:r>
      <w:r w:rsidRPr="00AF7501">
        <w:rPr>
          <w:rFonts w:cs="Times New Roman"/>
          <w:szCs w:val="28"/>
          <w:shd w:val="clear" w:color="auto" w:fill="FFFFFF"/>
        </w:rPr>
        <w:t xml:space="preserve">. </w:t>
      </w:r>
      <w:r w:rsidR="00360CAF" w:rsidRPr="00377B53">
        <w:rPr>
          <w:rFonts w:cs="Times New Roman"/>
          <w:szCs w:val="28"/>
          <w:shd w:val="clear" w:color="auto" w:fill="FFFFFF"/>
        </w:rPr>
        <w:t>Subclinical cardiovascular disease is associated with increased bone loss and fracture risk; a systematic review of the association between cardiovascular disease and osteoporosis [</w:t>
      </w:r>
      <w:r w:rsidR="00360CAF" w:rsidRPr="007F2411">
        <w:rPr>
          <w:rFonts w:eastAsia="Times New Roman" w:cs="Times New Roman"/>
          <w:color w:val="000000"/>
          <w:szCs w:val="28"/>
          <w:lang w:eastAsia="ru-RU"/>
        </w:rPr>
        <w:t>Electronic resource</w:t>
      </w:r>
      <w:r w:rsidR="00360CAF" w:rsidRPr="00377B53">
        <w:rPr>
          <w:rFonts w:eastAsia="Times New Roman" w:cs="Times New Roman"/>
          <w:color w:val="000000"/>
          <w:szCs w:val="28"/>
          <w:lang w:eastAsia="ru-RU"/>
        </w:rPr>
        <w:t xml:space="preserve">] </w:t>
      </w:r>
      <w:r w:rsidR="00360CAF" w:rsidRPr="00377B53">
        <w:rPr>
          <w:rFonts w:cs="Times New Roman"/>
          <w:szCs w:val="28"/>
          <w:shd w:val="clear" w:color="auto" w:fill="FFFFFF"/>
        </w:rPr>
        <w:t>/ [</w:t>
      </w:r>
      <w:r w:rsidR="00360CAF">
        <w:rPr>
          <w:rFonts w:cs="Times New Roman"/>
          <w:szCs w:val="28"/>
          <w:shd w:val="clear" w:color="auto" w:fill="FFFFFF"/>
        </w:rPr>
        <w:t xml:space="preserve">D. den </w:t>
      </w:r>
      <w:proofErr w:type="spellStart"/>
      <w:r w:rsidR="00360CAF">
        <w:rPr>
          <w:rFonts w:cs="Times New Roman"/>
          <w:szCs w:val="28"/>
          <w:shd w:val="clear" w:color="auto" w:fill="FFFFFF"/>
        </w:rPr>
        <w:t>Uyl</w:t>
      </w:r>
      <w:proofErr w:type="spellEnd"/>
      <w:r w:rsidR="00360CAF" w:rsidRPr="00377B53">
        <w:rPr>
          <w:rFonts w:cs="Times New Roman"/>
          <w:szCs w:val="28"/>
          <w:shd w:val="clear" w:color="auto" w:fill="FFFFFF"/>
        </w:rPr>
        <w:t xml:space="preserve">, </w:t>
      </w:r>
      <w:r w:rsidR="00360CAF">
        <w:rPr>
          <w:rFonts w:cs="Times New Roman"/>
          <w:szCs w:val="28"/>
          <w:shd w:val="clear" w:color="auto" w:fill="FFFFFF"/>
        </w:rPr>
        <w:t xml:space="preserve">M. T. </w:t>
      </w:r>
      <w:proofErr w:type="spellStart"/>
      <w:r w:rsidR="00360CAF" w:rsidRPr="00377B53">
        <w:rPr>
          <w:rFonts w:cs="Times New Roman"/>
          <w:szCs w:val="28"/>
          <w:shd w:val="clear" w:color="auto" w:fill="FFFFFF"/>
        </w:rPr>
        <w:t>Nurmohamed</w:t>
      </w:r>
      <w:proofErr w:type="spellEnd"/>
      <w:r w:rsidR="00360CAF" w:rsidRPr="00377B53">
        <w:rPr>
          <w:rFonts w:cs="Times New Roman"/>
          <w:szCs w:val="28"/>
          <w:shd w:val="clear" w:color="auto" w:fill="FFFFFF"/>
        </w:rPr>
        <w:t xml:space="preserve">, </w:t>
      </w:r>
      <w:r w:rsidR="00360CAF">
        <w:rPr>
          <w:rFonts w:cs="Times New Roman"/>
          <w:szCs w:val="28"/>
          <w:shd w:val="clear" w:color="auto" w:fill="FFFFFF"/>
        </w:rPr>
        <w:t xml:space="preserve">L. H. D. </w:t>
      </w:r>
      <w:r w:rsidR="00360CAF" w:rsidRPr="00377B53">
        <w:rPr>
          <w:rFonts w:cs="Times New Roman"/>
          <w:szCs w:val="28"/>
          <w:shd w:val="clear" w:color="auto" w:fill="FFFFFF"/>
        </w:rPr>
        <w:t xml:space="preserve">van </w:t>
      </w:r>
      <w:proofErr w:type="spellStart"/>
      <w:r w:rsidR="00360CAF" w:rsidRPr="00377B53">
        <w:rPr>
          <w:rFonts w:cs="Times New Roman"/>
          <w:szCs w:val="28"/>
          <w:shd w:val="clear" w:color="auto" w:fill="FFFFFF"/>
        </w:rPr>
        <w:t>Tuyl</w:t>
      </w:r>
      <w:proofErr w:type="spellEnd"/>
      <w:r w:rsidR="00360CAF" w:rsidRPr="00377B53">
        <w:rPr>
          <w:rFonts w:cs="Times New Roman"/>
          <w:szCs w:val="28"/>
          <w:shd w:val="clear" w:color="auto" w:fill="FFFFFF"/>
        </w:rPr>
        <w:t xml:space="preserve"> et al.] // Arthritis research </w:t>
      </w:r>
      <w:r w:rsidR="00360CAF">
        <w:rPr>
          <w:rFonts w:cs="Times New Roman"/>
          <w:szCs w:val="28"/>
          <w:shd w:val="clear" w:color="auto" w:fill="FFFFFF"/>
        </w:rPr>
        <w:t>and</w:t>
      </w:r>
      <w:r w:rsidR="00360CAF" w:rsidRPr="00377B53">
        <w:rPr>
          <w:rFonts w:cs="Times New Roman"/>
          <w:szCs w:val="28"/>
          <w:shd w:val="clear" w:color="auto" w:fill="FFFFFF"/>
        </w:rPr>
        <w:t xml:space="preserve"> therapy. </w:t>
      </w:r>
      <w:r w:rsidR="00BB25CE">
        <w:rPr>
          <w:rFonts w:cs="Times New Roman"/>
          <w:szCs w:val="28"/>
          <w:shd w:val="clear" w:color="auto" w:fill="FFFFFF"/>
        </w:rPr>
        <w:t>-</w:t>
      </w:r>
      <w:r w:rsidR="00360CAF" w:rsidRPr="00377B53">
        <w:rPr>
          <w:rFonts w:cs="Times New Roman"/>
          <w:szCs w:val="28"/>
          <w:shd w:val="clear" w:color="auto" w:fill="FFFFFF"/>
        </w:rPr>
        <w:t xml:space="preserve"> 2011. </w:t>
      </w:r>
      <w:r w:rsidR="00BB25CE">
        <w:rPr>
          <w:rFonts w:cs="Times New Roman"/>
          <w:szCs w:val="28"/>
          <w:shd w:val="clear" w:color="auto" w:fill="FFFFFF"/>
        </w:rPr>
        <w:t>-</w:t>
      </w:r>
      <w:r w:rsidR="00360CAF" w:rsidRPr="00377B53">
        <w:rPr>
          <w:rFonts w:cs="Times New Roman"/>
          <w:szCs w:val="28"/>
          <w:shd w:val="clear" w:color="auto" w:fill="FFFFFF"/>
        </w:rPr>
        <w:t xml:space="preserve"> Vol. 13(1). </w:t>
      </w:r>
      <w:r w:rsidR="00BB25CE">
        <w:rPr>
          <w:rFonts w:cs="Times New Roman"/>
          <w:szCs w:val="28"/>
          <w:shd w:val="clear" w:color="auto" w:fill="FFFFFF"/>
        </w:rPr>
        <w:t>-</w:t>
      </w:r>
      <w:r w:rsidR="00360CAF" w:rsidRPr="00377B53">
        <w:rPr>
          <w:rFonts w:cs="Times New Roman"/>
          <w:szCs w:val="28"/>
          <w:shd w:val="clear" w:color="auto" w:fill="FFFFFF"/>
        </w:rPr>
        <w:t xml:space="preserve"> </w:t>
      </w:r>
      <w:r w:rsidR="00BB25CE" w:rsidRPr="00D35348">
        <w:rPr>
          <w:rFonts w:cs="Times New Roman"/>
        </w:rPr>
        <w:t xml:space="preserve">Available </w:t>
      </w:r>
      <w:r w:rsidR="00BB25CE" w:rsidRPr="00300EBA">
        <w:rPr>
          <w:rFonts w:cs="Times New Roman"/>
        </w:rPr>
        <w:t>at: </w:t>
      </w:r>
      <w:hyperlink r:id="rId336" w:history="1">
        <w:r w:rsidR="00360CAF" w:rsidRPr="001410F3">
          <w:rPr>
            <w:rStyle w:val="af1"/>
            <w:rFonts w:cs="Times New Roman"/>
            <w:color w:val="auto"/>
            <w:szCs w:val="28"/>
            <w:u w:val="none"/>
            <w:shd w:val="clear" w:color="auto" w:fill="FFFFFF"/>
          </w:rPr>
          <w:t>https://pubmed.ncbi.nlm.nih.gov/21241491//</w:t>
        </w:r>
      </w:hyperlink>
      <w:r w:rsidR="00360CAF" w:rsidRPr="001410F3">
        <w:rPr>
          <w:rFonts w:cs="Times New Roman"/>
          <w:szCs w:val="28"/>
          <w:shd w:val="clear" w:color="auto" w:fill="FFFFFF"/>
        </w:rPr>
        <w:t xml:space="preserve">. </w:t>
      </w:r>
    </w:p>
    <w:p w14:paraId="1DD2A0A8" w14:textId="5B283F9A" w:rsidR="00360CAF" w:rsidRPr="00B5201A" w:rsidRDefault="00AF7501" w:rsidP="00AF7501">
      <w:pPr>
        <w:spacing w:after="0" w:line="360" w:lineRule="auto"/>
        <w:ind w:firstLine="708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AF7501">
        <w:rPr>
          <w:rFonts w:cs="Times New Roman"/>
          <w:color w:val="000000"/>
          <w:szCs w:val="28"/>
        </w:rPr>
        <w:t>3</w:t>
      </w:r>
      <w:r w:rsidR="0060109A">
        <w:rPr>
          <w:rFonts w:cs="Times New Roman"/>
          <w:color w:val="000000"/>
          <w:szCs w:val="28"/>
          <w:lang w:val="ky-KG"/>
        </w:rPr>
        <w:t>57</w:t>
      </w:r>
      <w:r w:rsidRPr="00AF7501">
        <w:rPr>
          <w:rFonts w:cs="Times New Roman"/>
          <w:color w:val="000000"/>
          <w:szCs w:val="28"/>
        </w:rPr>
        <w:t xml:space="preserve">. </w:t>
      </w:r>
      <w:r w:rsidR="00360CAF" w:rsidRPr="00B5201A">
        <w:rPr>
          <w:rFonts w:cs="Times New Roman"/>
          <w:color w:val="000000"/>
          <w:szCs w:val="28"/>
        </w:rPr>
        <w:t>Study of Women’s Health Across the Nation (SWAN). Duration of menopausal vasomotor</w:t>
      </w:r>
      <w:r w:rsidR="00360CAF" w:rsidRPr="00B5201A">
        <w:rPr>
          <w:rFonts w:cs="Times New Roman"/>
          <w:color w:val="000000"/>
          <w:szCs w:val="28"/>
          <w:shd w:val="clear" w:color="auto" w:fill="FFFDEA"/>
        </w:rPr>
        <w:t xml:space="preserve"> </w:t>
      </w:r>
      <w:r w:rsidR="00360CAF" w:rsidRPr="00B5201A">
        <w:rPr>
          <w:rFonts w:cs="Times New Roman"/>
          <w:color w:val="000000"/>
          <w:szCs w:val="28"/>
        </w:rPr>
        <w:t xml:space="preserve">symptoms over the menopause transition </w:t>
      </w:r>
      <w:r w:rsidR="00BB25CE" w:rsidRPr="00A148C9">
        <w:rPr>
          <w:rFonts w:eastAsia="Times New Roman" w:cs="Times New Roman"/>
          <w:szCs w:val="28"/>
          <w:lang w:eastAsia="ru-RU"/>
        </w:rPr>
        <w:t>[Text</w:t>
      </w:r>
      <w:r w:rsidR="00BB25CE" w:rsidRPr="00A148C9">
        <w:rPr>
          <w:rFonts w:eastAsia="Times New Roman" w:cs="Times New Roman"/>
          <w:color w:val="000000"/>
          <w:szCs w:val="28"/>
          <w:lang w:eastAsia="ru-RU"/>
        </w:rPr>
        <w:t>]</w:t>
      </w:r>
      <w:r w:rsidR="00BB25CE" w:rsidRPr="00B5201A">
        <w:rPr>
          <w:rFonts w:eastAsia="Times New Roman" w:cs="Times New Roman"/>
          <w:color w:val="000000"/>
          <w:sz w:val="32"/>
          <w:szCs w:val="32"/>
          <w:lang w:eastAsia="ru-RU"/>
        </w:rPr>
        <w:t xml:space="preserve"> </w:t>
      </w:r>
      <w:r w:rsidR="00360CAF" w:rsidRPr="00B5201A">
        <w:rPr>
          <w:rFonts w:cs="Times New Roman"/>
          <w:color w:val="000000"/>
          <w:szCs w:val="28"/>
        </w:rPr>
        <w:t>/ [N. E. Avis, S. L. Crawford, G.</w:t>
      </w:r>
      <w:r w:rsidR="00360CAF" w:rsidRPr="00B5201A">
        <w:rPr>
          <w:rFonts w:cs="Times New Roman"/>
          <w:color w:val="000000"/>
          <w:szCs w:val="28"/>
          <w:shd w:val="clear" w:color="auto" w:fill="FFFDEA"/>
        </w:rPr>
        <w:t xml:space="preserve"> </w:t>
      </w:r>
      <w:r w:rsidR="00360CAF" w:rsidRPr="00B5201A">
        <w:rPr>
          <w:rFonts w:cs="Times New Roman"/>
          <w:color w:val="000000"/>
          <w:szCs w:val="28"/>
        </w:rPr>
        <w:t xml:space="preserve">Greendale et al.] // JAMA Internal Medicine. </w:t>
      </w:r>
      <w:r w:rsidR="00BB25CE">
        <w:rPr>
          <w:rStyle w:val="cit"/>
          <w:rFonts w:cs="Times New Roman"/>
        </w:rPr>
        <w:t>-</w:t>
      </w:r>
      <w:r w:rsidR="00360CAF" w:rsidRPr="00B5201A">
        <w:rPr>
          <w:rStyle w:val="cit"/>
          <w:rFonts w:cs="Times New Roman"/>
        </w:rPr>
        <w:t xml:space="preserve"> </w:t>
      </w:r>
      <w:r w:rsidR="00360CAF" w:rsidRPr="00B5201A">
        <w:rPr>
          <w:rFonts w:cs="Times New Roman"/>
          <w:color w:val="000000"/>
          <w:szCs w:val="28"/>
        </w:rPr>
        <w:t xml:space="preserve">2015. </w:t>
      </w:r>
      <w:r w:rsidR="00BB25CE">
        <w:rPr>
          <w:rStyle w:val="cit"/>
          <w:rFonts w:cs="Times New Roman"/>
        </w:rPr>
        <w:t>-</w:t>
      </w:r>
      <w:r w:rsidR="00360CAF" w:rsidRPr="00B5201A">
        <w:rPr>
          <w:rStyle w:val="cit"/>
          <w:rFonts w:cs="Times New Roman"/>
        </w:rPr>
        <w:t xml:space="preserve"> Vol. </w:t>
      </w:r>
      <w:r w:rsidR="00360CAF" w:rsidRPr="00B5201A">
        <w:rPr>
          <w:rFonts w:cs="Times New Roman"/>
          <w:szCs w:val="28"/>
        </w:rPr>
        <w:t>175</w:t>
      </w:r>
      <w:r w:rsidR="00BB25CE">
        <w:rPr>
          <w:rFonts w:cs="Times New Roman"/>
          <w:szCs w:val="28"/>
        </w:rPr>
        <w:t xml:space="preserve"> </w:t>
      </w:r>
      <w:r w:rsidR="00360CAF" w:rsidRPr="00B5201A">
        <w:rPr>
          <w:rFonts w:cs="Times New Roman"/>
          <w:color w:val="000000"/>
          <w:szCs w:val="28"/>
        </w:rPr>
        <w:t>(4)</w:t>
      </w:r>
      <w:r w:rsidR="00BB25CE">
        <w:rPr>
          <w:rFonts w:cs="Times New Roman"/>
          <w:color w:val="000000"/>
          <w:szCs w:val="28"/>
        </w:rPr>
        <w:t>.</w:t>
      </w:r>
      <w:r w:rsidR="00360CAF" w:rsidRPr="00B5201A">
        <w:rPr>
          <w:rFonts w:cs="Times New Roman"/>
          <w:color w:val="000000"/>
          <w:szCs w:val="28"/>
        </w:rPr>
        <w:t xml:space="preserve"> </w:t>
      </w:r>
      <w:r w:rsidR="00BB25CE">
        <w:rPr>
          <w:rStyle w:val="cit"/>
          <w:rFonts w:cs="Times New Roman"/>
        </w:rPr>
        <w:t>-</w:t>
      </w:r>
      <w:r w:rsidR="00360CAF" w:rsidRPr="00B5201A">
        <w:rPr>
          <w:rStyle w:val="cit"/>
          <w:rFonts w:cs="Times New Roman"/>
        </w:rPr>
        <w:t xml:space="preserve"> P. </w:t>
      </w:r>
      <w:r w:rsidR="00360CAF" w:rsidRPr="00B5201A">
        <w:rPr>
          <w:rFonts w:cs="Times New Roman"/>
          <w:color w:val="000000"/>
          <w:szCs w:val="28"/>
        </w:rPr>
        <w:t>531-539.</w:t>
      </w:r>
    </w:p>
    <w:p w14:paraId="72E46E40" w14:textId="1700FB01" w:rsidR="00EA2EAF" w:rsidRPr="00EA2EAF" w:rsidRDefault="00AF7501" w:rsidP="00EA2EAF">
      <w:pPr>
        <w:shd w:val="clear" w:color="auto" w:fill="FFFFFF"/>
        <w:spacing w:after="0" w:line="360" w:lineRule="auto"/>
        <w:ind w:firstLine="708"/>
        <w:jc w:val="both"/>
        <w:rPr>
          <w:rStyle w:val="cit"/>
          <w:rFonts w:cs="Times New Roman"/>
        </w:rPr>
      </w:pPr>
      <w:r w:rsidRPr="00EA2EAF">
        <w:t>3</w:t>
      </w:r>
      <w:r w:rsidR="0060109A">
        <w:rPr>
          <w:lang w:val="ky-KG"/>
        </w:rPr>
        <w:t>58</w:t>
      </w:r>
      <w:r w:rsidRPr="00EA2EAF">
        <w:t xml:space="preserve">. </w:t>
      </w:r>
      <w:hyperlink r:id="rId337" w:history="1">
        <w:r w:rsidR="00360CAF" w:rsidRPr="00B5201A">
          <w:rPr>
            <w:rStyle w:val="af1"/>
            <w:rFonts w:cs="Times New Roman"/>
            <w:b/>
            <w:color w:val="auto"/>
            <w:u w:val="none"/>
          </w:rPr>
          <w:t>Takahashi</w:t>
        </w:r>
      </w:hyperlink>
      <w:r w:rsidR="00360CAF" w:rsidRPr="00B5201A">
        <w:rPr>
          <w:rStyle w:val="authors-list-item"/>
          <w:rFonts w:cs="Times New Roman"/>
          <w:b/>
        </w:rPr>
        <w:t xml:space="preserve">, T. A. </w:t>
      </w:r>
      <w:r w:rsidR="00360CAF" w:rsidRPr="00B5201A">
        <w:rPr>
          <w:rFonts w:cs="Times New Roman"/>
        </w:rPr>
        <w:t xml:space="preserve">Menopause [Text] / </w:t>
      </w:r>
      <w:hyperlink r:id="rId338" w:history="1">
        <w:r w:rsidR="00360CAF" w:rsidRPr="00B5201A">
          <w:rPr>
            <w:rStyle w:val="af1"/>
            <w:rFonts w:cs="Times New Roman"/>
            <w:color w:val="auto"/>
            <w:u w:val="none"/>
          </w:rPr>
          <w:t>T. A. Takahashi</w:t>
        </w:r>
      </w:hyperlink>
      <w:r w:rsidR="00360CAF" w:rsidRPr="00B5201A">
        <w:rPr>
          <w:rStyle w:val="author-sup-separator"/>
          <w:rFonts w:cs="Times New Roman"/>
          <w:sz w:val="18"/>
          <w:szCs w:val="18"/>
          <w:vertAlign w:val="superscript"/>
        </w:rPr>
        <w:t> </w:t>
      </w:r>
      <w:r w:rsidR="00360CAF" w:rsidRPr="00B5201A">
        <w:rPr>
          <w:rStyle w:val="comma"/>
          <w:rFonts w:cs="Times New Roman"/>
        </w:rPr>
        <w:t>, </w:t>
      </w:r>
      <w:hyperlink r:id="rId339" w:history="1">
        <w:r w:rsidR="00360CAF" w:rsidRPr="00B5201A">
          <w:rPr>
            <w:rStyle w:val="af1"/>
            <w:rFonts w:cs="Times New Roman"/>
            <w:color w:val="auto"/>
            <w:u w:val="none"/>
          </w:rPr>
          <w:t>K. M. Johnson</w:t>
        </w:r>
      </w:hyperlink>
      <w:r w:rsidR="00360CAF" w:rsidRPr="00B5201A">
        <w:rPr>
          <w:rStyle w:val="authors-list-item"/>
          <w:rFonts w:cs="Times New Roman"/>
        </w:rPr>
        <w:t xml:space="preserve"> // </w:t>
      </w:r>
      <w:r w:rsidR="00360CAF" w:rsidRPr="00B5201A">
        <w:rPr>
          <w:rFonts w:cs="Times New Roman"/>
        </w:rPr>
        <w:t xml:space="preserve">Med </w:t>
      </w:r>
      <w:proofErr w:type="spellStart"/>
      <w:r w:rsidR="00360CAF" w:rsidRPr="00B5201A">
        <w:rPr>
          <w:rFonts w:cs="Times New Roman"/>
        </w:rPr>
        <w:t>Clin</w:t>
      </w:r>
      <w:proofErr w:type="spellEnd"/>
      <w:r w:rsidR="00360CAF" w:rsidRPr="00B5201A">
        <w:rPr>
          <w:rFonts w:cs="Times New Roman"/>
        </w:rPr>
        <w:t xml:space="preserve"> North Am. </w:t>
      </w:r>
      <w:r w:rsidR="00BB25CE">
        <w:rPr>
          <w:rFonts w:cs="Times New Roman"/>
        </w:rPr>
        <w:t>-</w:t>
      </w:r>
      <w:r w:rsidR="00360CAF" w:rsidRPr="00B5201A">
        <w:rPr>
          <w:rFonts w:cs="Times New Roman"/>
        </w:rPr>
        <w:t xml:space="preserve"> 2015. </w:t>
      </w:r>
      <w:r w:rsidR="00BB25CE">
        <w:rPr>
          <w:rFonts w:cs="Times New Roman"/>
        </w:rPr>
        <w:t>-</w:t>
      </w:r>
      <w:r w:rsidR="00360CAF" w:rsidRPr="00B5201A">
        <w:rPr>
          <w:rFonts w:cs="Times New Roman"/>
        </w:rPr>
        <w:t xml:space="preserve"> Vol. </w:t>
      </w:r>
      <w:r w:rsidR="00360CAF" w:rsidRPr="00B5201A">
        <w:rPr>
          <w:rStyle w:val="cit"/>
          <w:rFonts w:cs="Times New Roman"/>
        </w:rPr>
        <w:t>99</w:t>
      </w:r>
      <w:r w:rsidR="00BB25CE">
        <w:rPr>
          <w:rStyle w:val="cit"/>
          <w:rFonts w:cs="Times New Roman"/>
        </w:rPr>
        <w:t xml:space="preserve"> </w:t>
      </w:r>
      <w:r w:rsidR="00360CAF" w:rsidRPr="00B5201A">
        <w:rPr>
          <w:rStyle w:val="cit"/>
          <w:rFonts w:cs="Times New Roman"/>
        </w:rPr>
        <w:t xml:space="preserve">(3). </w:t>
      </w:r>
      <w:r w:rsidR="00BB25CE">
        <w:rPr>
          <w:rStyle w:val="cit"/>
          <w:rFonts w:cs="Times New Roman"/>
        </w:rPr>
        <w:t>-</w:t>
      </w:r>
      <w:r w:rsidR="00360CAF" w:rsidRPr="00B5201A">
        <w:rPr>
          <w:rStyle w:val="cit"/>
          <w:rFonts w:cs="Times New Roman"/>
        </w:rPr>
        <w:t xml:space="preserve"> P. 521-534.</w:t>
      </w:r>
    </w:p>
    <w:p w14:paraId="7774FFB0" w14:textId="66A32072" w:rsidR="00360CAF" w:rsidRDefault="00EA2EAF" w:rsidP="00EA2EAF">
      <w:pPr>
        <w:shd w:val="clear" w:color="auto" w:fill="FFFFFF"/>
        <w:spacing w:after="0" w:line="360" w:lineRule="auto"/>
        <w:ind w:firstLine="708"/>
        <w:jc w:val="both"/>
        <w:rPr>
          <w:rFonts w:cs="Times New Roman"/>
          <w:b/>
        </w:rPr>
      </w:pPr>
      <w:r w:rsidRPr="00EA2EAF">
        <w:rPr>
          <w:rFonts w:cs="Times New Roman"/>
        </w:rPr>
        <w:t>3</w:t>
      </w:r>
      <w:r w:rsidR="0060109A">
        <w:rPr>
          <w:rFonts w:cs="Times New Roman"/>
          <w:lang w:val="ky-KG"/>
        </w:rPr>
        <w:t>59</w:t>
      </w:r>
      <w:r w:rsidRPr="00EA2EAF">
        <w:rPr>
          <w:rFonts w:cs="Times New Roman"/>
        </w:rPr>
        <w:t xml:space="preserve">. </w:t>
      </w:r>
      <w:r w:rsidR="00360CAF" w:rsidRPr="00EA2EAF">
        <w:rPr>
          <w:rFonts w:cs="Times New Roman"/>
        </w:rPr>
        <w:t>The Incidence and Prevalence of Thyroid Dysfunction in Europe: A Meta-Analysis </w:t>
      </w:r>
      <w:r w:rsidR="00360CAF" w:rsidRPr="00EA2EAF">
        <w:rPr>
          <w:rFonts w:cs="Times New Roman"/>
          <w:shd w:val="clear" w:color="auto" w:fill="FFFFFF"/>
        </w:rPr>
        <w:t xml:space="preserve">[Text] </w:t>
      </w:r>
      <w:r w:rsidR="00360CAF" w:rsidRPr="00EA2EAF">
        <w:rPr>
          <w:rFonts w:cs="Times New Roman"/>
        </w:rPr>
        <w:t xml:space="preserve">/ </w:t>
      </w:r>
      <w:r w:rsidR="00360CAF" w:rsidRPr="00EA2EAF">
        <w:rPr>
          <w:rStyle w:val="al-author-name-more"/>
          <w:rFonts w:cs="Times New Roman"/>
          <w:bdr w:val="none" w:sz="0" w:space="0" w:color="auto" w:frame="1"/>
        </w:rPr>
        <w:t xml:space="preserve">A. G. </w:t>
      </w:r>
      <w:proofErr w:type="spellStart"/>
      <w:r w:rsidR="00360CAF" w:rsidRPr="00EA2EAF">
        <w:rPr>
          <w:rStyle w:val="al-author-name-more"/>
          <w:rFonts w:cs="Times New Roman"/>
          <w:bdr w:val="none" w:sz="0" w:space="0" w:color="auto" w:frame="1"/>
        </w:rPr>
        <w:t>Madariaga</w:t>
      </w:r>
      <w:proofErr w:type="spellEnd"/>
      <w:r w:rsidR="00360CAF" w:rsidRPr="00EA2EAF">
        <w:rPr>
          <w:rStyle w:val="delimiter"/>
          <w:rFonts w:cs="Times New Roman"/>
          <w:bdr w:val="none" w:sz="0" w:space="0" w:color="auto" w:frame="1"/>
        </w:rPr>
        <w:t>,</w:t>
      </w:r>
      <w:r w:rsidR="00360CAF" w:rsidRPr="00EA2EAF">
        <w:rPr>
          <w:rFonts w:cs="Times New Roman"/>
        </w:rPr>
        <w:t> </w:t>
      </w:r>
      <w:r w:rsidR="00360CAF" w:rsidRPr="00EA2EAF">
        <w:rPr>
          <w:rStyle w:val="al-author-name-more"/>
          <w:rFonts w:cs="Times New Roman"/>
          <w:bdr w:val="none" w:sz="0" w:space="0" w:color="auto" w:frame="1"/>
        </w:rPr>
        <w:t>S. S. Palacios</w:t>
      </w:r>
      <w:r w:rsidR="00360CAF" w:rsidRPr="00EA2EAF">
        <w:rPr>
          <w:rStyle w:val="delimiter"/>
          <w:rFonts w:cs="Times New Roman"/>
          <w:bdr w:val="none" w:sz="0" w:space="0" w:color="auto" w:frame="1"/>
        </w:rPr>
        <w:t>,</w:t>
      </w:r>
      <w:r w:rsidR="00360CAF" w:rsidRPr="00EA2EAF">
        <w:rPr>
          <w:rFonts w:cs="Times New Roman"/>
        </w:rPr>
        <w:t> </w:t>
      </w:r>
      <w:r w:rsidR="00360CAF" w:rsidRPr="00EA2EAF">
        <w:rPr>
          <w:rStyle w:val="al-author-name-more"/>
          <w:rFonts w:cs="Times New Roman"/>
          <w:bdr w:val="none" w:sz="0" w:space="0" w:color="auto" w:frame="1"/>
        </w:rPr>
        <w:t xml:space="preserve">F. </w:t>
      </w:r>
      <w:proofErr w:type="spellStart"/>
      <w:r w:rsidR="00360CAF" w:rsidRPr="00EA2EAF">
        <w:rPr>
          <w:rStyle w:val="al-author-name-more"/>
          <w:rFonts w:cs="Times New Roman"/>
          <w:bdr w:val="none" w:sz="0" w:space="0" w:color="auto" w:frame="1"/>
        </w:rPr>
        <w:t>Guillén-Grima</w:t>
      </w:r>
      <w:proofErr w:type="spellEnd"/>
      <w:r w:rsidR="00360CAF" w:rsidRPr="00EA2EAF">
        <w:rPr>
          <w:rStyle w:val="delimiter"/>
          <w:rFonts w:cs="Times New Roman"/>
          <w:bdr w:val="none" w:sz="0" w:space="0" w:color="auto" w:frame="1"/>
        </w:rPr>
        <w:t>,</w:t>
      </w:r>
      <w:r w:rsidR="00360CAF" w:rsidRPr="00EA2EAF">
        <w:rPr>
          <w:rFonts w:cs="Times New Roman"/>
        </w:rPr>
        <w:t> </w:t>
      </w:r>
      <w:r w:rsidR="00360CAF" w:rsidRPr="00EA2EAF">
        <w:rPr>
          <w:rStyle w:val="al-author-name-more"/>
          <w:rFonts w:cs="Times New Roman"/>
          <w:bdr w:val="none" w:sz="0" w:space="0" w:color="auto" w:frame="1"/>
        </w:rPr>
        <w:t xml:space="preserve">J. </w:t>
      </w:r>
      <w:r w:rsidR="00360CAF" w:rsidRPr="00EA2EAF">
        <w:rPr>
          <w:rStyle w:val="al-author-name-more"/>
          <w:rFonts w:cs="Times New Roman"/>
          <w:bdr w:val="none" w:sz="0" w:space="0" w:color="auto" w:frame="1"/>
        </w:rPr>
        <w:lastRenderedPageBreak/>
        <w:t xml:space="preserve">C. </w:t>
      </w:r>
      <w:proofErr w:type="spellStart"/>
      <w:r w:rsidR="00360CAF" w:rsidRPr="00EA2EAF">
        <w:rPr>
          <w:rStyle w:val="al-author-name-more"/>
          <w:rFonts w:cs="Times New Roman"/>
          <w:bdr w:val="none" w:sz="0" w:space="0" w:color="auto" w:frame="1"/>
        </w:rPr>
        <w:t>Galofré</w:t>
      </w:r>
      <w:proofErr w:type="spellEnd"/>
      <w:r w:rsidR="00360CAF" w:rsidRPr="00EA2EAF">
        <w:rPr>
          <w:rStyle w:val="al-author-name-more"/>
          <w:rFonts w:cs="Times New Roman"/>
          <w:bdr w:val="none" w:sz="0" w:space="0" w:color="auto" w:frame="1"/>
        </w:rPr>
        <w:t xml:space="preserve"> // </w:t>
      </w:r>
      <w:r w:rsidR="00360CAF" w:rsidRPr="00EA2EAF">
        <w:rPr>
          <w:rStyle w:val="af8"/>
          <w:rFonts w:cs="Times New Roman"/>
          <w:i w:val="0"/>
          <w:bdr w:val="none" w:sz="0" w:space="0" w:color="auto" w:frame="1"/>
        </w:rPr>
        <w:t>The Journal of Clinical Endocrinology and Metabolism</w:t>
      </w:r>
      <w:r w:rsidR="00360CAF" w:rsidRPr="00EA2EAF">
        <w:rPr>
          <w:rFonts w:cs="Times New Roman"/>
        </w:rPr>
        <w:t xml:space="preserve">. </w:t>
      </w:r>
      <w:r w:rsidR="00BB25CE" w:rsidRPr="00EA2EAF">
        <w:rPr>
          <w:rFonts w:cs="Times New Roman"/>
        </w:rPr>
        <w:t>-</w:t>
      </w:r>
      <w:r w:rsidR="00360CAF" w:rsidRPr="00EA2EAF">
        <w:rPr>
          <w:rFonts w:cs="Times New Roman"/>
        </w:rPr>
        <w:t xml:space="preserve"> 2014. </w:t>
      </w:r>
      <w:r w:rsidR="00BB25CE" w:rsidRPr="00EA2EAF">
        <w:rPr>
          <w:rFonts w:cs="Times New Roman"/>
        </w:rPr>
        <w:t>-</w:t>
      </w:r>
      <w:r w:rsidR="00360CAF" w:rsidRPr="00EA2EAF">
        <w:rPr>
          <w:rFonts w:cs="Times New Roman"/>
        </w:rPr>
        <w:t xml:space="preserve"> Vol. 99, Issue 3. </w:t>
      </w:r>
      <w:r w:rsidR="00BB25CE" w:rsidRPr="00EA2EAF">
        <w:rPr>
          <w:rFonts w:cs="Times New Roman"/>
        </w:rPr>
        <w:t xml:space="preserve">- </w:t>
      </w:r>
      <w:r w:rsidR="00360CAF" w:rsidRPr="00EA2EAF">
        <w:rPr>
          <w:rFonts w:cs="Times New Roman"/>
        </w:rPr>
        <w:t>P. 923-931</w:t>
      </w:r>
      <w:r w:rsidR="00360CAF" w:rsidRPr="00407DDD">
        <w:rPr>
          <w:rFonts w:cs="Times New Roman"/>
          <w:b/>
        </w:rPr>
        <w:t>.</w:t>
      </w:r>
    </w:p>
    <w:p w14:paraId="5E81EC23" w14:textId="4E8E5AF8" w:rsidR="00360CAF" w:rsidRPr="00EA2EAF" w:rsidRDefault="00EA2EAF" w:rsidP="00EA2EAF">
      <w:pPr>
        <w:spacing w:after="0" w:line="360" w:lineRule="auto"/>
        <w:ind w:firstLine="708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EA2EAF">
        <w:rPr>
          <w:rFonts w:eastAsia="Times New Roman" w:cs="Times New Roman"/>
          <w:color w:val="000000"/>
          <w:szCs w:val="28"/>
          <w:lang w:eastAsia="ru-RU"/>
        </w:rPr>
        <w:t>3</w:t>
      </w:r>
      <w:r w:rsidR="0060109A">
        <w:rPr>
          <w:rFonts w:eastAsia="Times New Roman" w:cs="Times New Roman"/>
          <w:color w:val="000000"/>
          <w:szCs w:val="28"/>
          <w:lang w:val="ky-KG" w:eastAsia="ru-RU"/>
        </w:rPr>
        <w:t>60</w:t>
      </w:r>
      <w:r w:rsidRPr="00EA2EAF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 w:rsidR="00A04489" w:rsidRPr="00A04489">
        <w:rPr>
          <w:rFonts w:eastAsia="Times New Roman" w:cs="Times New Roman"/>
          <w:color w:val="000000"/>
          <w:szCs w:val="28"/>
          <w:lang w:eastAsia="ru-RU"/>
        </w:rPr>
        <w:t>The risk factors and symptomatology of perimenopausal depression [Text]</w:t>
      </w:r>
      <w:r w:rsidR="00A04489">
        <w:rPr>
          <w:rFonts w:eastAsia="Times New Roman" w:cs="Times New Roman"/>
          <w:color w:val="000000"/>
          <w:szCs w:val="28"/>
          <w:lang w:eastAsia="ru-RU"/>
        </w:rPr>
        <w:t xml:space="preserve"> /</w:t>
      </w:r>
      <w:r w:rsidR="00A04489" w:rsidRPr="00A04489">
        <w:rPr>
          <w:rFonts w:eastAsia="Times New Roman" w:cs="Times New Roman"/>
          <w:color w:val="000000"/>
          <w:szCs w:val="28"/>
          <w:lang w:eastAsia="ru-RU"/>
        </w:rPr>
        <w:t xml:space="preserve"> O.</w:t>
      </w:r>
      <w:r w:rsidR="00A0448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="00A04489" w:rsidRPr="00A04489">
        <w:rPr>
          <w:rFonts w:eastAsia="Times New Roman" w:cs="Times New Roman"/>
          <w:color w:val="000000"/>
          <w:szCs w:val="28"/>
          <w:lang w:eastAsia="ru-RU"/>
        </w:rPr>
        <w:t>Ozturk</w:t>
      </w:r>
      <w:proofErr w:type="spellEnd"/>
      <w:r w:rsidR="00A04489" w:rsidRPr="00A04489">
        <w:rPr>
          <w:rFonts w:eastAsia="Times New Roman" w:cs="Times New Roman"/>
          <w:color w:val="000000"/>
          <w:szCs w:val="28"/>
          <w:lang w:eastAsia="ru-RU"/>
        </w:rPr>
        <w:t>, D.</w:t>
      </w:r>
      <w:r w:rsidR="00A0448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="00A04489" w:rsidRPr="00A04489">
        <w:rPr>
          <w:rFonts w:eastAsia="Times New Roman" w:cs="Times New Roman"/>
          <w:color w:val="000000"/>
          <w:szCs w:val="28"/>
          <w:lang w:eastAsia="ru-RU"/>
        </w:rPr>
        <w:t>Eraslan</w:t>
      </w:r>
      <w:proofErr w:type="spellEnd"/>
      <w:r w:rsidR="00A04489" w:rsidRPr="00A04489">
        <w:rPr>
          <w:rFonts w:eastAsia="Times New Roman" w:cs="Times New Roman"/>
          <w:color w:val="000000"/>
          <w:szCs w:val="28"/>
          <w:lang w:eastAsia="ru-RU"/>
        </w:rPr>
        <w:t>, H.</w:t>
      </w:r>
      <w:r w:rsidR="00A0448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A04489" w:rsidRPr="00A04489">
        <w:rPr>
          <w:rFonts w:eastAsia="Times New Roman" w:cs="Times New Roman"/>
          <w:color w:val="000000"/>
          <w:szCs w:val="28"/>
          <w:lang w:eastAsia="ru-RU"/>
        </w:rPr>
        <w:t>E.</w:t>
      </w:r>
      <w:r w:rsidR="00A0448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A04489" w:rsidRPr="00A04489">
        <w:rPr>
          <w:rFonts w:eastAsia="Times New Roman" w:cs="Times New Roman"/>
          <w:color w:val="000000"/>
          <w:szCs w:val="28"/>
          <w:lang w:eastAsia="ru-RU"/>
        </w:rPr>
        <w:t>Mete, S.</w:t>
      </w:r>
      <w:r w:rsidR="00A0448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="00A04489" w:rsidRPr="00A04489">
        <w:rPr>
          <w:rFonts w:eastAsia="Times New Roman" w:cs="Times New Roman"/>
          <w:color w:val="000000"/>
          <w:szCs w:val="28"/>
          <w:lang w:eastAsia="ru-RU"/>
        </w:rPr>
        <w:t>Ozsener</w:t>
      </w:r>
      <w:proofErr w:type="spellEnd"/>
      <w:r w:rsidR="00A04489" w:rsidRPr="00A04489">
        <w:rPr>
          <w:rFonts w:eastAsia="Times New Roman" w:cs="Times New Roman"/>
          <w:color w:val="000000"/>
          <w:szCs w:val="28"/>
          <w:lang w:eastAsia="ru-RU"/>
        </w:rPr>
        <w:t xml:space="preserve"> // </w:t>
      </w:r>
      <w:proofErr w:type="spellStart"/>
      <w:r w:rsidR="00A04489" w:rsidRPr="00A04489">
        <w:rPr>
          <w:rFonts w:eastAsia="Times New Roman" w:cs="Times New Roman"/>
          <w:color w:val="000000"/>
          <w:szCs w:val="28"/>
          <w:lang w:eastAsia="ru-RU"/>
        </w:rPr>
        <w:t>Maturitas</w:t>
      </w:r>
      <w:proofErr w:type="spellEnd"/>
      <w:r w:rsidR="00A04489">
        <w:rPr>
          <w:rFonts w:eastAsia="Times New Roman" w:cs="Times New Roman"/>
          <w:color w:val="000000"/>
          <w:szCs w:val="28"/>
          <w:lang w:eastAsia="ru-RU"/>
        </w:rPr>
        <w:t>. -</w:t>
      </w:r>
      <w:r w:rsidR="00A04489" w:rsidRPr="00A04489">
        <w:rPr>
          <w:rFonts w:eastAsia="Times New Roman" w:cs="Times New Roman"/>
          <w:color w:val="000000"/>
          <w:szCs w:val="28"/>
          <w:lang w:eastAsia="ru-RU"/>
        </w:rPr>
        <w:t xml:space="preserve"> 2006</w:t>
      </w:r>
      <w:r w:rsidR="00A04489">
        <w:rPr>
          <w:rFonts w:eastAsia="Times New Roman" w:cs="Times New Roman"/>
          <w:color w:val="000000"/>
          <w:szCs w:val="28"/>
          <w:lang w:eastAsia="ru-RU"/>
        </w:rPr>
        <w:t>.</w:t>
      </w:r>
      <w:r w:rsidR="00A04489" w:rsidRPr="00A04489">
        <w:rPr>
          <w:rFonts w:eastAsia="Times New Roman" w:cs="Times New Roman"/>
          <w:color w:val="000000"/>
          <w:szCs w:val="28"/>
          <w:lang w:eastAsia="ru-RU"/>
        </w:rPr>
        <w:t xml:space="preserve"> - Vol.</w:t>
      </w:r>
      <w:r w:rsidR="00A0448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A04489" w:rsidRPr="00A04489">
        <w:rPr>
          <w:rFonts w:eastAsia="Times New Roman" w:cs="Times New Roman"/>
          <w:color w:val="000000"/>
          <w:szCs w:val="28"/>
          <w:lang w:eastAsia="ru-RU"/>
        </w:rPr>
        <w:t>55, №</w:t>
      </w:r>
      <w:r w:rsidR="00A0448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A04489" w:rsidRPr="00A04489">
        <w:rPr>
          <w:rFonts w:eastAsia="Times New Roman" w:cs="Times New Roman"/>
          <w:color w:val="000000"/>
          <w:szCs w:val="28"/>
          <w:lang w:eastAsia="ru-RU"/>
        </w:rPr>
        <w:t>2.</w:t>
      </w:r>
      <w:r w:rsidR="00A0448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A04489" w:rsidRPr="00A04489">
        <w:rPr>
          <w:rFonts w:eastAsia="Times New Roman" w:cs="Times New Roman"/>
          <w:color w:val="000000"/>
          <w:szCs w:val="28"/>
          <w:lang w:eastAsia="ru-RU"/>
        </w:rPr>
        <w:t>-</w:t>
      </w:r>
      <w:r w:rsidR="00A0448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A04489" w:rsidRPr="00A04489">
        <w:rPr>
          <w:rFonts w:eastAsia="Times New Roman" w:cs="Times New Roman"/>
          <w:color w:val="000000"/>
          <w:szCs w:val="28"/>
          <w:lang w:eastAsia="ru-RU"/>
        </w:rPr>
        <w:t>P. 180-186.</w:t>
      </w:r>
      <w:bookmarkStart w:id="21" w:name="h1"/>
      <w:bookmarkEnd w:id="21"/>
      <w:r w:rsidR="00360CAF" w:rsidRPr="009E07E4">
        <w:rPr>
          <w:rFonts w:cs="Times New Roman"/>
          <w:szCs w:val="28"/>
        </w:rPr>
        <w:tab/>
      </w:r>
    </w:p>
    <w:p w14:paraId="394CD574" w14:textId="50FB2B7D" w:rsidR="00360CAF" w:rsidRPr="007F2411" w:rsidRDefault="00EA2EAF" w:rsidP="00EA2EAF">
      <w:pPr>
        <w:pStyle w:val="1"/>
        <w:spacing w:before="0" w:line="360" w:lineRule="auto"/>
        <w:ind w:firstLine="708"/>
        <w:jc w:val="both"/>
        <w:rPr>
          <w:rFonts w:ascii="Times New Roman" w:hAnsi="Times New Roman" w:cs="Times New Roman"/>
          <w:b w:val="0"/>
          <w:bCs w:val="0"/>
          <w:color w:val="auto"/>
        </w:rPr>
      </w:pPr>
      <w:r w:rsidRPr="00EA2EAF">
        <w:rPr>
          <w:rFonts w:ascii="Times New Roman" w:hAnsi="Times New Roman" w:cs="Times New Roman"/>
          <w:b w:val="0"/>
          <w:bCs w:val="0"/>
          <w:color w:val="auto"/>
        </w:rPr>
        <w:t>3</w:t>
      </w:r>
      <w:r w:rsidR="0060109A">
        <w:rPr>
          <w:rFonts w:ascii="Times New Roman" w:hAnsi="Times New Roman" w:cs="Times New Roman"/>
          <w:b w:val="0"/>
          <w:bCs w:val="0"/>
          <w:color w:val="auto"/>
          <w:lang w:val="ky-KG"/>
        </w:rPr>
        <w:t>61</w:t>
      </w:r>
      <w:r w:rsidRPr="00EA2EAF">
        <w:rPr>
          <w:rFonts w:ascii="Times New Roman" w:hAnsi="Times New Roman" w:cs="Times New Roman"/>
          <w:b w:val="0"/>
          <w:bCs w:val="0"/>
          <w:color w:val="auto"/>
        </w:rPr>
        <w:t xml:space="preserve">. </w:t>
      </w:r>
      <w:r w:rsidR="00360CAF" w:rsidRPr="00295242">
        <w:rPr>
          <w:rFonts w:ascii="Times New Roman" w:hAnsi="Times New Roman" w:cs="Times New Roman"/>
          <w:b w:val="0"/>
          <w:bCs w:val="0"/>
          <w:color w:val="auto"/>
        </w:rPr>
        <w:t xml:space="preserve">The </w:t>
      </w:r>
      <w:r w:rsidR="00BB25CE">
        <w:rPr>
          <w:rFonts w:ascii="Times New Roman" w:hAnsi="Times New Roman" w:cs="Times New Roman"/>
          <w:b w:val="0"/>
          <w:bCs w:val="0"/>
          <w:color w:val="auto"/>
        </w:rPr>
        <w:t>e</w:t>
      </w:r>
      <w:r w:rsidR="00360CAF" w:rsidRPr="00295242">
        <w:rPr>
          <w:rFonts w:ascii="Times New Roman" w:hAnsi="Times New Roman" w:cs="Times New Roman"/>
          <w:b w:val="0"/>
          <w:bCs w:val="0"/>
          <w:color w:val="auto"/>
        </w:rPr>
        <w:t xml:space="preserve">ffects of </w:t>
      </w:r>
      <w:r w:rsidR="00BB25CE">
        <w:rPr>
          <w:rFonts w:ascii="Times New Roman" w:hAnsi="Times New Roman" w:cs="Times New Roman"/>
          <w:b w:val="0"/>
          <w:bCs w:val="0"/>
          <w:color w:val="auto"/>
        </w:rPr>
        <w:t>m</w:t>
      </w:r>
      <w:r w:rsidR="00360CAF" w:rsidRPr="00295242">
        <w:rPr>
          <w:rFonts w:ascii="Times New Roman" w:hAnsi="Times New Roman" w:cs="Times New Roman"/>
          <w:b w:val="0"/>
          <w:bCs w:val="0"/>
          <w:color w:val="auto"/>
        </w:rPr>
        <w:t xml:space="preserve">enopause </w:t>
      </w:r>
      <w:r w:rsidR="00BB25CE">
        <w:rPr>
          <w:rFonts w:ascii="Times New Roman" w:hAnsi="Times New Roman" w:cs="Times New Roman"/>
          <w:b w:val="0"/>
          <w:bCs w:val="0"/>
          <w:color w:val="auto"/>
        </w:rPr>
        <w:t>h</w:t>
      </w:r>
      <w:r w:rsidR="00360CAF" w:rsidRPr="00295242">
        <w:rPr>
          <w:rFonts w:ascii="Times New Roman" w:hAnsi="Times New Roman" w:cs="Times New Roman"/>
          <w:b w:val="0"/>
          <w:bCs w:val="0"/>
          <w:color w:val="auto"/>
        </w:rPr>
        <w:t xml:space="preserve">ormone </w:t>
      </w:r>
      <w:r w:rsidR="00BB25CE">
        <w:rPr>
          <w:rFonts w:ascii="Times New Roman" w:hAnsi="Times New Roman" w:cs="Times New Roman"/>
          <w:b w:val="0"/>
          <w:bCs w:val="0"/>
          <w:color w:val="auto"/>
        </w:rPr>
        <w:t>t</w:t>
      </w:r>
      <w:r w:rsidR="00360CAF" w:rsidRPr="00295242">
        <w:rPr>
          <w:rFonts w:ascii="Times New Roman" w:hAnsi="Times New Roman" w:cs="Times New Roman"/>
          <w:b w:val="0"/>
          <w:bCs w:val="0"/>
          <w:color w:val="auto"/>
        </w:rPr>
        <w:t xml:space="preserve">herapy on </w:t>
      </w:r>
      <w:r w:rsidR="00BB25CE">
        <w:rPr>
          <w:rFonts w:ascii="Times New Roman" w:hAnsi="Times New Roman" w:cs="Times New Roman"/>
          <w:b w:val="0"/>
          <w:bCs w:val="0"/>
          <w:color w:val="auto"/>
        </w:rPr>
        <w:t>l</w:t>
      </w:r>
      <w:r w:rsidR="00360CAF" w:rsidRPr="00295242">
        <w:rPr>
          <w:rFonts w:ascii="Times New Roman" w:hAnsi="Times New Roman" w:cs="Times New Roman"/>
          <w:b w:val="0"/>
          <w:bCs w:val="0"/>
          <w:color w:val="auto"/>
        </w:rPr>
        <w:t xml:space="preserve">ipid </w:t>
      </w:r>
      <w:r w:rsidR="00BB25CE">
        <w:rPr>
          <w:rFonts w:ascii="Times New Roman" w:hAnsi="Times New Roman" w:cs="Times New Roman"/>
          <w:b w:val="0"/>
          <w:bCs w:val="0"/>
          <w:color w:val="auto"/>
        </w:rPr>
        <w:t>p</w:t>
      </w:r>
      <w:r w:rsidR="00360CAF" w:rsidRPr="00295242">
        <w:rPr>
          <w:rFonts w:ascii="Times New Roman" w:hAnsi="Times New Roman" w:cs="Times New Roman"/>
          <w:b w:val="0"/>
          <w:bCs w:val="0"/>
          <w:color w:val="auto"/>
        </w:rPr>
        <w:t xml:space="preserve">rofile in </w:t>
      </w:r>
      <w:r w:rsidR="00BB25CE">
        <w:rPr>
          <w:rFonts w:ascii="Times New Roman" w:hAnsi="Times New Roman" w:cs="Times New Roman"/>
          <w:b w:val="0"/>
          <w:bCs w:val="0"/>
          <w:color w:val="auto"/>
        </w:rPr>
        <w:t>p</w:t>
      </w:r>
      <w:r w:rsidR="00360CAF" w:rsidRPr="00295242">
        <w:rPr>
          <w:rFonts w:ascii="Times New Roman" w:hAnsi="Times New Roman" w:cs="Times New Roman"/>
          <w:b w:val="0"/>
          <w:bCs w:val="0"/>
          <w:color w:val="auto"/>
        </w:rPr>
        <w:t xml:space="preserve">ostmenopausal </w:t>
      </w:r>
      <w:r w:rsidR="00BB25CE">
        <w:rPr>
          <w:rFonts w:ascii="Times New Roman" w:hAnsi="Times New Roman" w:cs="Times New Roman"/>
          <w:b w:val="0"/>
          <w:bCs w:val="0"/>
          <w:color w:val="auto"/>
        </w:rPr>
        <w:t>w</w:t>
      </w:r>
      <w:r w:rsidR="00360CAF" w:rsidRPr="00295242">
        <w:rPr>
          <w:rFonts w:ascii="Times New Roman" w:hAnsi="Times New Roman" w:cs="Times New Roman"/>
          <w:b w:val="0"/>
          <w:bCs w:val="0"/>
          <w:color w:val="auto"/>
        </w:rPr>
        <w:t xml:space="preserve">omen: </w:t>
      </w:r>
      <w:r w:rsidR="00BB25CE">
        <w:rPr>
          <w:rFonts w:ascii="Times New Roman" w:hAnsi="Times New Roman" w:cs="Times New Roman"/>
          <w:b w:val="0"/>
          <w:bCs w:val="0"/>
          <w:color w:val="auto"/>
        </w:rPr>
        <w:t>a</w:t>
      </w:r>
      <w:r w:rsidR="00360CAF" w:rsidRPr="00295242">
        <w:rPr>
          <w:rFonts w:ascii="Times New Roman" w:hAnsi="Times New Roman" w:cs="Times New Roman"/>
          <w:b w:val="0"/>
          <w:bCs w:val="0"/>
          <w:color w:val="auto"/>
        </w:rPr>
        <w:t xml:space="preserve"> </w:t>
      </w:r>
      <w:r w:rsidR="00BB25CE">
        <w:rPr>
          <w:rFonts w:ascii="Times New Roman" w:hAnsi="Times New Roman" w:cs="Times New Roman"/>
          <w:b w:val="0"/>
          <w:bCs w:val="0"/>
          <w:color w:val="auto"/>
        </w:rPr>
        <w:t>s</w:t>
      </w:r>
      <w:r w:rsidR="00360CAF" w:rsidRPr="00295242">
        <w:rPr>
          <w:rFonts w:ascii="Times New Roman" w:hAnsi="Times New Roman" w:cs="Times New Roman"/>
          <w:b w:val="0"/>
          <w:bCs w:val="0"/>
          <w:color w:val="auto"/>
        </w:rPr>
        <w:t xml:space="preserve">ystematic </w:t>
      </w:r>
      <w:r w:rsidR="00BB25CE">
        <w:rPr>
          <w:rFonts w:ascii="Times New Roman" w:hAnsi="Times New Roman" w:cs="Times New Roman"/>
          <w:b w:val="0"/>
          <w:bCs w:val="0"/>
          <w:color w:val="auto"/>
        </w:rPr>
        <w:t>r</w:t>
      </w:r>
      <w:r w:rsidR="00360CAF" w:rsidRPr="00295242">
        <w:rPr>
          <w:rFonts w:ascii="Times New Roman" w:hAnsi="Times New Roman" w:cs="Times New Roman"/>
          <w:b w:val="0"/>
          <w:bCs w:val="0"/>
          <w:color w:val="auto"/>
        </w:rPr>
        <w:t xml:space="preserve">eview and </w:t>
      </w:r>
      <w:r w:rsidR="00BB25CE">
        <w:rPr>
          <w:rFonts w:ascii="Times New Roman" w:hAnsi="Times New Roman" w:cs="Times New Roman"/>
          <w:b w:val="0"/>
          <w:bCs w:val="0"/>
          <w:color w:val="auto"/>
        </w:rPr>
        <w:t>m</w:t>
      </w:r>
      <w:r w:rsidR="00360CAF" w:rsidRPr="00295242">
        <w:rPr>
          <w:rFonts w:ascii="Times New Roman" w:hAnsi="Times New Roman" w:cs="Times New Roman"/>
          <w:b w:val="0"/>
          <w:bCs w:val="0"/>
          <w:color w:val="auto"/>
        </w:rPr>
        <w:t>eta-</w:t>
      </w:r>
      <w:r w:rsidR="00BB25CE">
        <w:rPr>
          <w:rFonts w:ascii="Times New Roman" w:hAnsi="Times New Roman" w:cs="Times New Roman"/>
          <w:b w:val="0"/>
          <w:bCs w:val="0"/>
          <w:color w:val="auto"/>
        </w:rPr>
        <w:t>a</w:t>
      </w:r>
      <w:r w:rsidR="00360CAF" w:rsidRPr="00295242">
        <w:rPr>
          <w:rFonts w:ascii="Times New Roman" w:hAnsi="Times New Roman" w:cs="Times New Roman"/>
          <w:b w:val="0"/>
          <w:bCs w:val="0"/>
          <w:color w:val="auto"/>
        </w:rPr>
        <w:t xml:space="preserve">nalysis </w:t>
      </w:r>
      <w:r w:rsidR="00A06513" w:rsidRPr="00A06513">
        <w:rPr>
          <w:rFonts w:ascii="Times New Roman" w:hAnsi="Times New Roman" w:cs="Times New Roman"/>
          <w:b w:val="0"/>
          <w:color w:val="auto"/>
        </w:rPr>
        <w:t>[Text]</w:t>
      </w:r>
      <w:r w:rsidR="00A06513" w:rsidRPr="00A06513">
        <w:rPr>
          <w:rFonts w:cs="Times New Roman"/>
          <w:color w:val="auto"/>
        </w:rPr>
        <w:t xml:space="preserve"> </w:t>
      </w:r>
      <w:r w:rsidR="00360CAF" w:rsidRPr="00295242">
        <w:rPr>
          <w:rFonts w:ascii="Times New Roman" w:hAnsi="Times New Roman" w:cs="Times New Roman"/>
          <w:b w:val="0"/>
          <w:bCs w:val="0"/>
          <w:color w:val="auto"/>
        </w:rPr>
        <w:t>/ [</w:t>
      </w:r>
      <w:hyperlink r:id="rId340" w:history="1">
        <w:r w:rsidR="00360CAF" w:rsidRPr="00295242">
          <w:rPr>
            <w:rStyle w:val="af1"/>
            <w:rFonts w:ascii="Times New Roman" w:hAnsi="Times New Roman" w:cs="Times New Roman"/>
            <w:b w:val="0"/>
            <w:color w:val="auto"/>
            <w:u w:val="none"/>
          </w:rPr>
          <w:t xml:space="preserve">G. </w:t>
        </w:r>
        <w:proofErr w:type="spellStart"/>
        <w:r w:rsidR="00360CAF" w:rsidRPr="00295242">
          <w:rPr>
            <w:rStyle w:val="af1"/>
            <w:rFonts w:ascii="Times New Roman" w:hAnsi="Times New Roman" w:cs="Times New Roman"/>
            <w:b w:val="0"/>
            <w:color w:val="auto"/>
            <w:u w:val="none"/>
          </w:rPr>
          <w:t>Nie</w:t>
        </w:r>
        <w:proofErr w:type="spellEnd"/>
      </w:hyperlink>
      <w:r w:rsidR="00360CAF" w:rsidRPr="00295242">
        <w:rPr>
          <w:rFonts w:ascii="Times New Roman" w:hAnsi="Times New Roman" w:cs="Times New Roman"/>
          <w:b w:val="0"/>
          <w:color w:val="auto"/>
        </w:rPr>
        <w:t xml:space="preserve">, </w:t>
      </w:r>
      <w:hyperlink r:id="rId341" w:history="1">
        <w:r w:rsidR="00360CAF" w:rsidRPr="00295242">
          <w:rPr>
            <w:rStyle w:val="af1"/>
            <w:rFonts w:ascii="Times New Roman" w:hAnsi="Times New Roman" w:cs="Times New Roman"/>
            <w:b w:val="0"/>
            <w:color w:val="auto"/>
            <w:u w:val="none"/>
          </w:rPr>
          <w:t>X. Yang</w:t>
        </w:r>
      </w:hyperlink>
      <w:r w:rsidR="00360CAF" w:rsidRPr="00295242">
        <w:rPr>
          <w:rFonts w:ascii="Times New Roman" w:hAnsi="Times New Roman" w:cs="Times New Roman"/>
          <w:b w:val="0"/>
          <w:color w:val="auto"/>
        </w:rPr>
        <w:t>, </w:t>
      </w:r>
      <w:hyperlink r:id="rId342" w:history="1">
        <w:r w:rsidR="00360CAF" w:rsidRPr="00295242">
          <w:rPr>
            <w:rStyle w:val="af1"/>
            <w:rFonts w:ascii="Times New Roman" w:hAnsi="Times New Roman" w:cs="Times New Roman"/>
            <w:b w:val="0"/>
            <w:color w:val="auto"/>
            <w:u w:val="none"/>
          </w:rPr>
          <w:t>Y. Wang</w:t>
        </w:r>
      </w:hyperlink>
      <w:r w:rsidR="00360CAF" w:rsidRPr="00295242">
        <w:rPr>
          <w:rFonts w:ascii="Times New Roman" w:hAnsi="Times New Roman" w:cs="Times New Roman"/>
          <w:b w:val="0"/>
          <w:color w:val="auto"/>
          <w:vertAlign w:val="superscript"/>
        </w:rPr>
        <w:t xml:space="preserve"> </w:t>
      </w:r>
      <w:r w:rsidR="00360CAF">
        <w:rPr>
          <w:rFonts w:ascii="Times New Roman" w:hAnsi="Times New Roman" w:cs="Times New Roman"/>
          <w:b w:val="0"/>
          <w:color w:val="auto"/>
        </w:rPr>
        <w:t>et</w:t>
      </w:r>
      <w:r w:rsidR="00360CAF" w:rsidRPr="00295242">
        <w:rPr>
          <w:rFonts w:ascii="Times New Roman" w:hAnsi="Times New Roman" w:cs="Times New Roman"/>
          <w:b w:val="0"/>
          <w:color w:val="auto"/>
        </w:rPr>
        <w:t xml:space="preserve"> al.] </w:t>
      </w:r>
      <w:r w:rsidR="00360CAF" w:rsidRPr="007F2411">
        <w:rPr>
          <w:rFonts w:ascii="Times New Roman" w:hAnsi="Times New Roman" w:cs="Times New Roman"/>
          <w:b w:val="0"/>
          <w:color w:val="auto"/>
        </w:rPr>
        <w:t xml:space="preserve">// Front. </w:t>
      </w:r>
      <w:proofErr w:type="spellStart"/>
      <w:r w:rsidR="00360CAF" w:rsidRPr="007F2411">
        <w:rPr>
          <w:rFonts w:ascii="Times New Roman" w:hAnsi="Times New Roman" w:cs="Times New Roman"/>
          <w:b w:val="0"/>
          <w:color w:val="auto"/>
        </w:rPr>
        <w:t>Pharmacol</w:t>
      </w:r>
      <w:proofErr w:type="spellEnd"/>
      <w:r w:rsidR="00360CAF" w:rsidRPr="007F2411">
        <w:rPr>
          <w:rFonts w:ascii="Times New Roman" w:hAnsi="Times New Roman" w:cs="Times New Roman"/>
          <w:b w:val="0"/>
          <w:color w:val="auto"/>
        </w:rPr>
        <w:t xml:space="preserve">. </w:t>
      </w:r>
      <w:r w:rsidR="00BB25CE">
        <w:rPr>
          <w:rFonts w:ascii="Times New Roman" w:hAnsi="Times New Roman" w:cs="Times New Roman"/>
          <w:b w:val="0"/>
          <w:color w:val="auto"/>
        </w:rPr>
        <w:t>-</w:t>
      </w:r>
      <w:r w:rsidR="00360CAF" w:rsidRPr="007F2411">
        <w:rPr>
          <w:rFonts w:ascii="Times New Roman" w:hAnsi="Times New Roman" w:cs="Times New Roman"/>
          <w:b w:val="0"/>
          <w:color w:val="auto"/>
        </w:rPr>
        <w:t xml:space="preserve"> 2022. </w:t>
      </w:r>
      <w:r w:rsidR="00BB25CE">
        <w:rPr>
          <w:rFonts w:ascii="Times New Roman" w:hAnsi="Times New Roman" w:cs="Times New Roman"/>
          <w:b w:val="0"/>
          <w:color w:val="auto"/>
        </w:rPr>
        <w:t>-</w:t>
      </w:r>
      <w:r w:rsidR="00360CAF" w:rsidRPr="007F2411">
        <w:rPr>
          <w:rFonts w:ascii="Times New Roman" w:hAnsi="Times New Roman" w:cs="Times New Roman"/>
          <w:b w:val="0"/>
          <w:color w:val="auto"/>
        </w:rPr>
        <w:t xml:space="preserve"> Vol. 13. - P. 1-27.</w:t>
      </w:r>
    </w:p>
    <w:p w14:paraId="53A59BB4" w14:textId="5287451A" w:rsidR="00360CAF" w:rsidRPr="00B5201A" w:rsidRDefault="00EA2EAF" w:rsidP="00EA2EAF">
      <w:pPr>
        <w:spacing w:after="0" w:line="360" w:lineRule="auto"/>
        <w:ind w:firstLine="708"/>
        <w:jc w:val="both"/>
        <w:rPr>
          <w:rStyle w:val="nowrap"/>
          <w:rFonts w:cs="Times New Roman"/>
          <w:color w:val="212121"/>
          <w:szCs w:val="28"/>
          <w:shd w:val="clear" w:color="auto" w:fill="FFFFFF"/>
        </w:rPr>
      </w:pPr>
      <w:r w:rsidRPr="00EA2EAF">
        <w:rPr>
          <w:rStyle w:val="ref-title"/>
          <w:rFonts w:cs="Times New Roman"/>
          <w:szCs w:val="28"/>
          <w:shd w:val="clear" w:color="auto" w:fill="FFFFFF"/>
        </w:rPr>
        <w:t>3</w:t>
      </w:r>
      <w:r w:rsidR="0060109A">
        <w:rPr>
          <w:rStyle w:val="ref-title"/>
          <w:rFonts w:cs="Times New Roman"/>
          <w:szCs w:val="28"/>
          <w:shd w:val="clear" w:color="auto" w:fill="FFFFFF"/>
          <w:lang w:val="ky-KG"/>
        </w:rPr>
        <w:t>62</w:t>
      </w:r>
      <w:r w:rsidRPr="00EA2EAF">
        <w:rPr>
          <w:rStyle w:val="ref-title"/>
          <w:rFonts w:cs="Times New Roman"/>
          <w:szCs w:val="28"/>
          <w:shd w:val="clear" w:color="auto" w:fill="FFFFFF"/>
        </w:rPr>
        <w:t xml:space="preserve">. </w:t>
      </w:r>
      <w:r w:rsidR="00360CAF" w:rsidRPr="007F2411">
        <w:rPr>
          <w:rStyle w:val="ref-title"/>
          <w:rFonts w:cs="Times New Roman"/>
          <w:szCs w:val="28"/>
          <w:shd w:val="clear" w:color="auto" w:fill="FFFFFF"/>
        </w:rPr>
        <w:t>The outcomes of hypertension treatment depending on gender in patients over 40 years of age</w:t>
      </w:r>
      <w:r w:rsidR="00360CAF" w:rsidRPr="007F2411">
        <w:rPr>
          <w:rFonts w:cs="Times New Roman"/>
          <w:szCs w:val="28"/>
          <w:shd w:val="clear" w:color="auto" w:fill="FFFFFF"/>
        </w:rPr>
        <w:t xml:space="preserve"> </w:t>
      </w:r>
      <w:r w:rsidR="00A06513" w:rsidRPr="00B5201A">
        <w:rPr>
          <w:rFonts w:cs="Times New Roman"/>
        </w:rPr>
        <w:t xml:space="preserve">[Text] </w:t>
      </w:r>
      <w:r w:rsidR="00360CAF" w:rsidRPr="007F2411">
        <w:rPr>
          <w:rFonts w:cs="Times New Roman"/>
          <w:szCs w:val="28"/>
          <w:shd w:val="clear" w:color="auto" w:fill="FFFFFF"/>
        </w:rPr>
        <w:t xml:space="preserve">/ [A. </w:t>
      </w:r>
      <w:proofErr w:type="spellStart"/>
      <w:r w:rsidR="00360CAF" w:rsidRPr="007F2411">
        <w:rPr>
          <w:rFonts w:cs="Times New Roman"/>
          <w:szCs w:val="28"/>
          <w:shd w:val="clear" w:color="auto" w:fill="FFFFFF"/>
        </w:rPr>
        <w:t>Paduszyńska</w:t>
      </w:r>
      <w:proofErr w:type="spellEnd"/>
      <w:r w:rsidR="00360CAF" w:rsidRPr="007F2411">
        <w:rPr>
          <w:rFonts w:cs="Times New Roman"/>
          <w:szCs w:val="28"/>
          <w:shd w:val="clear" w:color="auto" w:fill="FFFFFF"/>
        </w:rPr>
        <w:t xml:space="preserve">, M. Banach, M. </w:t>
      </w:r>
      <w:proofErr w:type="spellStart"/>
      <w:r w:rsidR="00360CAF" w:rsidRPr="007F2411">
        <w:rPr>
          <w:rFonts w:cs="Times New Roman"/>
          <w:szCs w:val="28"/>
          <w:shd w:val="clear" w:color="auto" w:fill="FFFFFF"/>
        </w:rPr>
        <w:t>Maciejewski</w:t>
      </w:r>
      <w:proofErr w:type="spellEnd"/>
      <w:r w:rsidR="00360CAF" w:rsidRPr="007F2411">
        <w:rPr>
          <w:rFonts w:cs="Times New Roman"/>
          <w:szCs w:val="28"/>
          <w:shd w:val="clear" w:color="auto" w:fill="FFFFFF"/>
        </w:rPr>
        <w:t xml:space="preserve"> et al.] // </w:t>
      </w:r>
      <w:proofErr w:type="spellStart"/>
      <w:r w:rsidR="00360CAF" w:rsidRPr="007F2411">
        <w:rPr>
          <w:rStyle w:val="ref-journal"/>
          <w:rFonts w:cs="Times New Roman"/>
          <w:iCs/>
          <w:szCs w:val="28"/>
          <w:shd w:val="clear" w:color="auto" w:fill="FFFFFF"/>
        </w:rPr>
        <w:t>Prz</w:t>
      </w:r>
      <w:proofErr w:type="spellEnd"/>
      <w:r w:rsidR="00360CAF" w:rsidRPr="007F2411">
        <w:rPr>
          <w:rStyle w:val="ref-journal"/>
          <w:rFonts w:cs="Times New Roman"/>
          <w:iCs/>
          <w:szCs w:val="28"/>
          <w:shd w:val="clear" w:color="auto" w:fill="FFFFFF"/>
        </w:rPr>
        <w:t xml:space="preserve"> </w:t>
      </w:r>
      <w:proofErr w:type="spellStart"/>
      <w:r w:rsidR="00360CAF" w:rsidRPr="007F2411">
        <w:rPr>
          <w:rStyle w:val="ref-journal"/>
          <w:rFonts w:cs="Times New Roman"/>
          <w:iCs/>
          <w:szCs w:val="28"/>
          <w:shd w:val="clear" w:color="auto" w:fill="FFFFFF"/>
        </w:rPr>
        <w:t>Menopauz</w:t>
      </w:r>
      <w:proofErr w:type="spellEnd"/>
      <w:r w:rsidR="00360CAF" w:rsidRPr="007F2411">
        <w:rPr>
          <w:rStyle w:val="ref-journal"/>
          <w:rFonts w:cs="Times New Roman"/>
          <w:iCs/>
          <w:szCs w:val="28"/>
          <w:shd w:val="clear" w:color="auto" w:fill="FFFFFF"/>
        </w:rPr>
        <w:t xml:space="preserve">. </w:t>
      </w:r>
      <w:r w:rsidR="00BB25CE">
        <w:rPr>
          <w:rStyle w:val="ref-journal"/>
          <w:rFonts w:cs="Times New Roman"/>
          <w:iCs/>
          <w:szCs w:val="28"/>
          <w:shd w:val="clear" w:color="auto" w:fill="FFFFFF"/>
        </w:rPr>
        <w:t>-</w:t>
      </w:r>
      <w:r w:rsidR="00360CAF" w:rsidRPr="007F2411">
        <w:rPr>
          <w:rFonts w:cs="Times New Roman"/>
          <w:szCs w:val="28"/>
          <w:shd w:val="clear" w:color="auto" w:fill="FFFFFF"/>
        </w:rPr>
        <w:t xml:space="preserve"> 2020. </w:t>
      </w:r>
      <w:r w:rsidR="00BB25CE">
        <w:rPr>
          <w:rFonts w:cs="Times New Roman"/>
          <w:szCs w:val="28"/>
          <w:shd w:val="clear" w:color="auto" w:fill="FFFFFF"/>
        </w:rPr>
        <w:t>-</w:t>
      </w:r>
      <w:r w:rsidR="00360CAF" w:rsidRPr="007F2411">
        <w:rPr>
          <w:rFonts w:cs="Times New Roman"/>
          <w:szCs w:val="28"/>
          <w:shd w:val="clear" w:color="auto" w:fill="FFFFFF"/>
        </w:rPr>
        <w:t xml:space="preserve"> Vol. </w:t>
      </w:r>
      <w:r w:rsidR="00360CAF" w:rsidRPr="007F2411">
        <w:rPr>
          <w:rStyle w:val="ref-vol"/>
          <w:rFonts w:cs="Times New Roman"/>
          <w:szCs w:val="28"/>
          <w:shd w:val="clear" w:color="auto" w:fill="FFFFFF"/>
        </w:rPr>
        <w:t>19</w:t>
      </w:r>
      <w:r w:rsidR="00360CAF" w:rsidRPr="007F2411">
        <w:rPr>
          <w:rFonts w:cs="Times New Roman"/>
          <w:szCs w:val="28"/>
          <w:shd w:val="clear" w:color="auto" w:fill="FFFFFF"/>
        </w:rPr>
        <w:t xml:space="preserve">. </w:t>
      </w:r>
      <w:r w:rsidR="00BB25CE">
        <w:rPr>
          <w:rFonts w:cs="Times New Roman"/>
          <w:szCs w:val="28"/>
          <w:shd w:val="clear" w:color="auto" w:fill="FFFFFF"/>
        </w:rPr>
        <w:t>-</w:t>
      </w:r>
      <w:r w:rsidR="00360CAF" w:rsidRPr="007F2411">
        <w:rPr>
          <w:rFonts w:cs="Times New Roman"/>
          <w:szCs w:val="28"/>
          <w:shd w:val="clear" w:color="auto" w:fill="FFFFFF"/>
        </w:rPr>
        <w:t xml:space="preserve"> P. 174-178</w:t>
      </w:r>
      <w:r w:rsidR="00360CAF" w:rsidRPr="00B5201A">
        <w:rPr>
          <w:rFonts w:cs="Times New Roman"/>
          <w:color w:val="212121"/>
          <w:szCs w:val="28"/>
          <w:shd w:val="clear" w:color="auto" w:fill="FFFFFF"/>
        </w:rPr>
        <w:t>. </w:t>
      </w:r>
    </w:p>
    <w:p w14:paraId="13533D0F" w14:textId="4BEE555C" w:rsidR="00360CAF" w:rsidRPr="00B5201A" w:rsidRDefault="00EA2EAF" w:rsidP="00EA2EAF">
      <w:pPr>
        <w:spacing w:after="0" w:line="360" w:lineRule="auto"/>
        <w:ind w:firstLine="708"/>
        <w:jc w:val="both"/>
        <w:rPr>
          <w:rFonts w:eastAsia="Times New Roman" w:cs="Times New Roman"/>
          <w:color w:val="000000"/>
          <w:sz w:val="21"/>
          <w:szCs w:val="21"/>
          <w:lang w:eastAsia="ru-RU"/>
        </w:rPr>
      </w:pPr>
      <w:r w:rsidRPr="00EA2EAF">
        <w:rPr>
          <w:rStyle w:val="nlmarticle-title"/>
          <w:rFonts w:cs="Times New Roman"/>
          <w:szCs w:val="28"/>
        </w:rPr>
        <w:t>3</w:t>
      </w:r>
      <w:r w:rsidR="0060109A">
        <w:rPr>
          <w:rStyle w:val="nlmarticle-title"/>
          <w:rFonts w:cs="Times New Roman"/>
          <w:szCs w:val="28"/>
          <w:lang w:val="ky-KG"/>
        </w:rPr>
        <w:t>63</w:t>
      </w:r>
      <w:r w:rsidRPr="00EA2EAF">
        <w:rPr>
          <w:rStyle w:val="nlmarticle-title"/>
          <w:rFonts w:cs="Times New Roman"/>
          <w:szCs w:val="28"/>
        </w:rPr>
        <w:t xml:space="preserve">. </w:t>
      </w:r>
      <w:r w:rsidR="00360CAF" w:rsidRPr="00B5201A">
        <w:rPr>
          <w:rStyle w:val="nlmarticle-title"/>
          <w:rFonts w:cs="Times New Roman"/>
          <w:szCs w:val="28"/>
        </w:rPr>
        <w:t>The 2023 Practitioner’s Toolkit for Managing Menopause [Text] / [</w:t>
      </w:r>
      <w:hyperlink r:id="rId343" w:history="1">
        <w:r w:rsidR="00360CAF" w:rsidRPr="00B5201A">
          <w:rPr>
            <w:rStyle w:val="af1"/>
            <w:rFonts w:cs="Times New Roman"/>
            <w:bCs/>
            <w:color w:val="auto"/>
            <w:szCs w:val="28"/>
            <w:u w:val="none"/>
          </w:rPr>
          <w:t>S. R. Davis</w:t>
        </w:r>
      </w:hyperlink>
      <w:r w:rsidR="00360CAF" w:rsidRPr="00B5201A">
        <w:rPr>
          <w:rStyle w:val="contribdegrees"/>
          <w:rFonts w:cs="Times New Roman"/>
          <w:szCs w:val="28"/>
        </w:rPr>
        <w:t>,</w:t>
      </w:r>
      <w:r w:rsidR="00360CAF" w:rsidRPr="00B5201A">
        <w:rPr>
          <w:rFonts w:cs="Times New Roman"/>
          <w:szCs w:val="28"/>
        </w:rPr>
        <w:t xml:space="preserve"> </w:t>
      </w:r>
      <w:hyperlink r:id="rId344" w:history="1">
        <w:r w:rsidR="00360CAF" w:rsidRPr="00B5201A">
          <w:rPr>
            <w:rStyle w:val="af1"/>
            <w:rFonts w:cs="Times New Roman"/>
            <w:color w:val="auto"/>
            <w:szCs w:val="28"/>
            <w:u w:val="none"/>
          </w:rPr>
          <w:t>S. Taylor</w:t>
        </w:r>
      </w:hyperlink>
      <w:r w:rsidR="00360CAF" w:rsidRPr="00B5201A">
        <w:rPr>
          <w:rFonts w:cs="Times New Roman"/>
          <w:szCs w:val="28"/>
        </w:rPr>
        <w:t xml:space="preserve">, </w:t>
      </w:r>
      <w:hyperlink r:id="rId345" w:history="1">
        <w:r w:rsidR="00360CAF" w:rsidRPr="00B5201A">
          <w:rPr>
            <w:rStyle w:val="af1"/>
            <w:rFonts w:cs="Times New Roman"/>
            <w:color w:val="auto"/>
            <w:szCs w:val="28"/>
            <w:u w:val="none"/>
          </w:rPr>
          <w:t xml:space="preserve">C. </w:t>
        </w:r>
        <w:proofErr w:type="spellStart"/>
        <w:r w:rsidR="00360CAF" w:rsidRPr="00B5201A">
          <w:rPr>
            <w:rStyle w:val="af1"/>
            <w:rFonts w:cs="Times New Roman"/>
            <w:color w:val="auto"/>
            <w:szCs w:val="28"/>
            <w:u w:val="none"/>
          </w:rPr>
          <w:t>Hemachandra</w:t>
        </w:r>
        <w:proofErr w:type="spellEnd"/>
      </w:hyperlink>
      <w:r w:rsidR="00360CAF" w:rsidRPr="00B5201A">
        <w:rPr>
          <w:rFonts w:cs="Times New Roman"/>
          <w:szCs w:val="28"/>
        </w:rPr>
        <w:t xml:space="preserve"> et al.] // C</w:t>
      </w:r>
      <w:r w:rsidR="00360CAF" w:rsidRPr="00B5201A">
        <w:rPr>
          <w:rFonts w:cs="Times New Roman"/>
          <w:bCs/>
          <w:szCs w:val="28"/>
        </w:rPr>
        <w:t>limacteric</w:t>
      </w:r>
      <w:r w:rsidR="00BB25CE">
        <w:rPr>
          <w:rFonts w:cs="Times New Roman"/>
          <w:bCs/>
          <w:szCs w:val="28"/>
        </w:rPr>
        <w:t xml:space="preserve">. </w:t>
      </w:r>
      <w:r w:rsidR="00360CAF" w:rsidRPr="00B5201A">
        <w:rPr>
          <w:rFonts w:cs="Times New Roman"/>
          <w:bCs/>
          <w:szCs w:val="28"/>
        </w:rPr>
        <w:t xml:space="preserve">- 2023. </w:t>
      </w:r>
      <w:r w:rsidR="00BB25CE">
        <w:rPr>
          <w:rFonts w:cs="Times New Roman"/>
          <w:bCs/>
          <w:szCs w:val="28"/>
        </w:rPr>
        <w:t>-</w:t>
      </w:r>
      <w:r w:rsidR="00360CAF" w:rsidRPr="00B5201A">
        <w:rPr>
          <w:rFonts w:cs="Times New Roman"/>
          <w:bCs/>
          <w:szCs w:val="28"/>
        </w:rPr>
        <w:t xml:space="preserve"> Vol. 26, Issue 6. </w:t>
      </w:r>
      <w:r w:rsidR="00BB25CE">
        <w:rPr>
          <w:rFonts w:cs="Times New Roman"/>
          <w:bCs/>
          <w:szCs w:val="28"/>
        </w:rPr>
        <w:t>-</w:t>
      </w:r>
      <w:r w:rsidR="00360CAF" w:rsidRPr="00B5201A">
        <w:rPr>
          <w:rFonts w:cs="Times New Roman"/>
          <w:bCs/>
          <w:szCs w:val="28"/>
        </w:rPr>
        <w:t xml:space="preserve"> P. 517-536. </w:t>
      </w:r>
    </w:p>
    <w:p w14:paraId="7B5A14CE" w14:textId="68A0AFF0" w:rsidR="00360CAF" w:rsidRDefault="00EA2EAF" w:rsidP="00EA2EAF">
      <w:pPr>
        <w:spacing w:after="0" w:line="360" w:lineRule="auto"/>
        <w:ind w:firstLine="708"/>
        <w:jc w:val="both"/>
        <w:rPr>
          <w:rStyle w:val="docsum-journal-citation"/>
          <w:rFonts w:cs="Times New Roman"/>
        </w:rPr>
      </w:pPr>
      <w:r w:rsidRPr="00EE6DD5">
        <w:t>3</w:t>
      </w:r>
      <w:r w:rsidR="0060109A">
        <w:rPr>
          <w:lang w:val="ky-KG"/>
        </w:rPr>
        <w:t>64</w:t>
      </w:r>
      <w:r w:rsidRPr="00EE6DD5">
        <w:t xml:space="preserve">. </w:t>
      </w:r>
      <w:hyperlink r:id="rId346" w:history="1">
        <w:r w:rsidR="00360CAF" w:rsidRPr="00284FC4">
          <w:rPr>
            <w:rStyle w:val="af1"/>
            <w:rFonts w:cs="Times New Roman"/>
            <w:color w:val="auto"/>
            <w:u w:val="none"/>
            <w:shd w:val="clear" w:color="auto" w:fill="FFFFFF"/>
          </w:rPr>
          <w:t>The relationship between menopausal symptoms and metabolic syndrome in postmenopausal women</w:t>
        </w:r>
      </w:hyperlink>
      <w:r w:rsidR="00360CAF" w:rsidRPr="00284FC4">
        <w:rPr>
          <w:rFonts w:cs="Times New Roman"/>
        </w:rPr>
        <w:t xml:space="preserve"> </w:t>
      </w:r>
      <w:r w:rsidR="00360CAF" w:rsidRPr="00A06513">
        <w:rPr>
          <w:rFonts w:eastAsia="Times New Roman" w:cs="Times New Roman"/>
          <w:szCs w:val="28"/>
          <w:lang w:eastAsia="ru-RU"/>
        </w:rPr>
        <w:t>[Текст]</w:t>
      </w:r>
      <w:r w:rsidR="00360CAF" w:rsidRPr="00284FC4">
        <w:rPr>
          <w:rFonts w:eastAsia="Times New Roman" w:cs="Times New Roman"/>
          <w:sz w:val="32"/>
          <w:szCs w:val="32"/>
          <w:lang w:eastAsia="ru-RU"/>
        </w:rPr>
        <w:t xml:space="preserve"> </w:t>
      </w:r>
      <w:r w:rsidR="00360CAF" w:rsidRPr="00284FC4">
        <w:rPr>
          <w:rFonts w:cs="Times New Roman"/>
        </w:rPr>
        <w:t xml:space="preserve">/ </w:t>
      </w:r>
      <w:r w:rsidR="00360CAF" w:rsidRPr="00284FC4">
        <w:rPr>
          <w:rStyle w:val="docsum-authors"/>
          <w:rFonts w:cs="Times New Roman"/>
        </w:rPr>
        <w:t xml:space="preserve">H. </w:t>
      </w:r>
      <w:proofErr w:type="spellStart"/>
      <w:r w:rsidR="00360CAF" w:rsidRPr="00284FC4">
        <w:rPr>
          <w:rStyle w:val="docsum-authors"/>
          <w:rFonts w:cs="Times New Roman"/>
        </w:rPr>
        <w:t>Cengiz</w:t>
      </w:r>
      <w:proofErr w:type="spellEnd"/>
      <w:r w:rsidR="00360CAF" w:rsidRPr="00284FC4">
        <w:rPr>
          <w:rStyle w:val="docsum-authors"/>
          <w:rFonts w:cs="Times New Roman"/>
        </w:rPr>
        <w:t xml:space="preserve">, C. </w:t>
      </w:r>
      <w:proofErr w:type="spellStart"/>
      <w:r w:rsidR="00360CAF" w:rsidRPr="00284FC4">
        <w:rPr>
          <w:rStyle w:val="docsum-authors"/>
          <w:rFonts w:cs="Times New Roman"/>
        </w:rPr>
        <w:t>Kaya</w:t>
      </w:r>
      <w:proofErr w:type="spellEnd"/>
      <w:r w:rsidR="00360CAF" w:rsidRPr="00284FC4">
        <w:rPr>
          <w:rStyle w:val="docsum-authors"/>
          <w:rFonts w:cs="Times New Roman"/>
        </w:rPr>
        <w:t xml:space="preserve">, S. </w:t>
      </w:r>
      <w:proofErr w:type="spellStart"/>
      <w:r w:rsidR="00360CAF" w:rsidRPr="00284FC4">
        <w:rPr>
          <w:rStyle w:val="docsum-authors"/>
          <w:rFonts w:cs="Times New Roman"/>
        </w:rPr>
        <w:t>Suzen</w:t>
      </w:r>
      <w:proofErr w:type="spellEnd"/>
      <w:r w:rsidR="00360CAF" w:rsidRPr="00284FC4">
        <w:rPr>
          <w:rStyle w:val="docsum-authors"/>
          <w:rFonts w:cs="Times New Roman"/>
        </w:rPr>
        <w:t xml:space="preserve"> </w:t>
      </w:r>
      <w:proofErr w:type="spellStart"/>
      <w:r w:rsidR="00360CAF" w:rsidRPr="00284FC4">
        <w:rPr>
          <w:rStyle w:val="docsum-authors"/>
          <w:rFonts w:cs="Times New Roman"/>
        </w:rPr>
        <w:t>Caypinar</w:t>
      </w:r>
      <w:proofErr w:type="spellEnd"/>
      <w:r w:rsidR="00360CAF" w:rsidRPr="00284FC4">
        <w:rPr>
          <w:rStyle w:val="docsum-authors"/>
          <w:rFonts w:cs="Times New Roman"/>
        </w:rPr>
        <w:t xml:space="preserve">, I. </w:t>
      </w:r>
      <w:proofErr w:type="spellStart"/>
      <w:r w:rsidR="00360CAF" w:rsidRPr="00284FC4">
        <w:rPr>
          <w:rStyle w:val="docsum-authors"/>
          <w:rFonts w:cs="Times New Roman"/>
        </w:rPr>
        <w:t>Alay</w:t>
      </w:r>
      <w:proofErr w:type="spellEnd"/>
      <w:r w:rsidR="00360CAF" w:rsidRPr="00284FC4">
        <w:rPr>
          <w:rStyle w:val="docsum-authors"/>
          <w:rFonts w:cs="Times New Roman"/>
        </w:rPr>
        <w:t xml:space="preserve"> // </w:t>
      </w:r>
      <w:r w:rsidR="00360CAF" w:rsidRPr="005D2953">
        <w:rPr>
          <w:rStyle w:val="docsum-journal-citation"/>
          <w:rFonts w:cs="Times New Roman"/>
        </w:rPr>
        <w:t xml:space="preserve">J </w:t>
      </w:r>
      <w:proofErr w:type="spellStart"/>
      <w:r w:rsidR="00360CAF" w:rsidRPr="005D2953">
        <w:rPr>
          <w:rStyle w:val="docsum-journal-citation"/>
          <w:rFonts w:cs="Times New Roman"/>
        </w:rPr>
        <w:t>Obstet</w:t>
      </w:r>
      <w:proofErr w:type="spellEnd"/>
      <w:r w:rsidR="00360CAF" w:rsidRPr="005D2953">
        <w:rPr>
          <w:rStyle w:val="docsum-journal-citation"/>
          <w:rFonts w:cs="Times New Roman"/>
        </w:rPr>
        <w:t xml:space="preserve"> </w:t>
      </w:r>
      <w:proofErr w:type="spellStart"/>
      <w:r w:rsidR="00360CAF" w:rsidRPr="005D2953">
        <w:rPr>
          <w:rStyle w:val="docsum-journal-citation"/>
          <w:rFonts w:cs="Times New Roman"/>
        </w:rPr>
        <w:t>Gynaecol</w:t>
      </w:r>
      <w:proofErr w:type="spellEnd"/>
      <w:r w:rsidR="00360CAF" w:rsidRPr="005D2953">
        <w:rPr>
          <w:rStyle w:val="docsum-journal-citation"/>
          <w:rFonts w:cs="Times New Roman"/>
        </w:rPr>
        <w:t xml:space="preserve">. </w:t>
      </w:r>
      <w:r w:rsidR="00BB25CE">
        <w:rPr>
          <w:rStyle w:val="docsum-journal-citation"/>
          <w:rFonts w:cs="Times New Roman"/>
        </w:rPr>
        <w:t>-</w:t>
      </w:r>
      <w:r w:rsidR="00360CAF" w:rsidRPr="005D2953">
        <w:rPr>
          <w:rStyle w:val="docsum-journal-citation"/>
          <w:rFonts w:cs="Times New Roman"/>
        </w:rPr>
        <w:t xml:space="preserve"> 2019. </w:t>
      </w:r>
      <w:r w:rsidR="00BB25CE">
        <w:rPr>
          <w:rStyle w:val="docsum-journal-citation"/>
          <w:rFonts w:cs="Times New Roman"/>
        </w:rPr>
        <w:t>-</w:t>
      </w:r>
      <w:r w:rsidR="00360CAF" w:rsidRPr="005D2953">
        <w:rPr>
          <w:rStyle w:val="docsum-journal-citation"/>
          <w:rFonts w:cs="Times New Roman"/>
        </w:rPr>
        <w:t xml:space="preserve"> Vol. 39 (4). </w:t>
      </w:r>
      <w:r w:rsidR="00BB25CE">
        <w:rPr>
          <w:rStyle w:val="docsum-journal-citation"/>
          <w:rFonts w:cs="Times New Roman"/>
        </w:rPr>
        <w:t>-</w:t>
      </w:r>
      <w:r w:rsidR="00360CAF" w:rsidRPr="005D2953">
        <w:rPr>
          <w:rStyle w:val="docsum-journal-citation"/>
          <w:rFonts w:cs="Times New Roman"/>
        </w:rPr>
        <w:t xml:space="preserve"> P. 529-533.</w:t>
      </w:r>
    </w:p>
    <w:p w14:paraId="152D09BB" w14:textId="152BDB33" w:rsidR="00BB25CE" w:rsidRPr="005D2953" w:rsidRDefault="00EA2EAF" w:rsidP="00EA2EAF">
      <w:pPr>
        <w:spacing w:after="0" w:line="360" w:lineRule="auto"/>
        <w:ind w:firstLine="708"/>
        <w:jc w:val="both"/>
        <w:rPr>
          <w:rFonts w:cs="Times New Roman"/>
        </w:rPr>
      </w:pPr>
      <w:r w:rsidRPr="00EA2EAF">
        <w:rPr>
          <w:rFonts w:cs="Times New Roman"/>
          <w:bCs/>
          <w:spacing w:val="-2"/>
          <w:szCs w:val="28"/>
        </w:rPr>
        <w:t>3</w:t>
      </w:r>
      <w:r w:rsidR="0060109A">
        <w:rPr>
          <w:rFonts w:cs="Times New Roman"/>
          <w:bCs/>
          <w:spacing w:val="-2"/>
          <w:szCs w:val="28"/>
          <w:lang w:val="ky-KG"/>
        </w:rPr>
        <w:t>65</w:t>
      </w:r>
      <w:r w:rsidRPr="00EA2EAF">
        <w:rPr>
          <w:rFonts w:cs="Times New Roman"/>
          <w:bCs/>
          <w:spacing w:val="-2"/>
          <w:szCs w:val="28"/>
        </w:rPr>
        <w:t xml:space="preserve">. </w:t>
      </w:r>
      <w:r w:rsidR="00BB25CE" w:rsidRPr="009E07E4">
        <w:rPr>
          <w:rFonts w:cs="Times New Roman"/>
          <w:bCs/>
          <w:spacing w:val="-2"/>
          <w:szCs w:val="28"/>
        </w:rPr>
        <w:t xml:space="preserve">Therapeutic options for management of endometrial hyperplasia </w:t>
      </w:r>
      <w:r w:rsidR="00BB25CE" w:rsidRPr="009E07E4">
        <w:rPr>
          <w:rFonts w:cs="Times New Roman"/>
          <w:szCs w:val="28"/>
          <w:shd w:val="clear" w:color="auto" w:fill="FFFFFF"/>
        </w:rPr>
        <w:t>[Text] / [</w:t>
      </w:r>
      <w:hyperlink r:id="rId347" w:history="1">
        <w:r w:rsidR="00BB25CE" w:rsidRPr="009E07E4">
          <w:rPr>
            <w:rStyle w:val="af1"/>
            <w:rFonts w:cs="Times New Roman"/>
            <w:color w:val="auto"/>
            <w:szCs w:val="28"/>
            <w:u w:val="none"/>
          </w:rPr>
          <w:t>V. Chandra</w:t>
        </w:r>
      </w:hyperlink>
      <w:r w:rsidR="00BB25CE" w:rsidRPr="009E07E4">
        <w:rPr>
          <w:rFonts w:cs="Times New Roman"/>
          <w:szCs w:val="28"/>
        </w:rPr>
        <w:t>, </w:t>
      </w:r>
      <w:hyperlink r:id="rId348" w:history="1">
        <w:r w:rsidR="00BB25CE" w:rsidRPr="009E07E4">
          <w:rPr>
            <w:rStyle w:val="af1"/>
            <w:rFonts w:cs="Times New Roman"/>
            <w:color w:val="auto"/>
            <w:szCs w:val="28"/>
            <w:u w:val="none"/>
          </w:rPr>
          <w:t>J. J. Kim</w:t>
        </w:r>
      </w:hyperlink>
      <w:r w:rsidR="00BB25CE" w:rsidRPr="009E07E4">
        <w:rPr>
          <w:rFonts w:cs="Times New Roman"/>
          <w:szCs w:val="28"/>
        </w:rPr>
        <w:t>, </w:t>
      </w:r>
      <w:hyperlink r:id="rId349" w:history="1">
        <w:r w:rsidR="00BB25CE" w:rsidRPr="009E07E4">
          <w:rPr>
            <w:rStyle w:val="af1"/>
            <w:rFonts w:cs="Times New Roman"/>
            <w:color w:val="auto"/>
            <w:szCs w:val="28"/>
            <w:u w:val="none"/>
          </w:rPr>
          <w:t xml:space="preserve">D. M. </w:t>
        </w:r>
        <w:proofErr w:type="spellStart"/>
        <w:r w:rsidR="00BB25CE" w:rsidRPr="009E07E4">
          <w:rPr>
            <w:rStyle w:val="af1"/>
            <w:rFonts w:cs="Times New Roman"/>
            <w:color w:val="auto"/>
            <w:szCs w:val="28"/>
            <w:u w:val="none"/>
          </w:rPr>
          <w:t>Benbrook</w:t>
        </w:r>
        <w:proofErr w:type="spellEnd"/>
      </w:hyperlink>
      <w:r w:rsidR="00BB25CE" w:rsidRPr="009E07E4">
        <w:rPr>
          <w:rFonts w:cs="Times New Roman"/>
          <w:szCs w:val="28"/>
        </w:rPr>
        <w:t xml:space="preserve"> et al.] // </w:t>
      </w:r>
      <w:hyperlink r:id="rId350" w:history="1">
        <w:r w:rsidR="00BB25CE" w:rsidRPr="009E07E4">
          <w:rPr>
            <w:rStyle w:val="af1"/>
            <w:rFonts w:cs="Times New Roman"/>
            <w:color w:val="auto"/>
            <w:szCs w:val="28"/>
            <w:u w:val="none"/>
          </w:rPr>
          <w:t xml:space="preserve">J </w:t>
        </w:r>
        <w:proofErr w:type="spellStart"/>
        <w:r w:rsidR="00BB25CE" w:rsidRPr="009E07E4">
          <w:rPr>
            <w:rStyle w:val="af1"/>
            <w:rFonts w:cs="Times New Roman"/>
            <w:color w:val="auto"/>
            <w:szCs w:val="28"/>
            <w:u w:val="none"/>
          </w:rPr>
          <w:t>Gynecol</w:t>
        </w:r>
        <w:proofErr w:type="spellEnd"/>
        <w:r w:rsidR="00BB25CE" w:rsidRPr="009E07E4">
          <w:rPr>
            <w:rStyle w:val="af1"/>
            <w:rFonts w:cs="Times New Roman"/>
            <w:color w:val="auto"/>
            <w:szCs w:val="28"/>
            <w:u w:val="none"/>
          </w:rPr>
          <w:t xml:space="preserve"> </w:t>
        </w:r>
        <w:proofErr w:type="spellStart"/>
        <w:r w:rsidR="00BB25CE" w:rsidRPr="009E07E4">
          <w:rPr>
            <w:rStyle w:val="af1"/>
            <w:rFonts w:cs="Times New Roman"/>
            <w:color w:val="auto"/>
            <w:szCs w:val="28"/>
            <w:u w:val="none"/>
          </w:rPr>
          <w:t>Oncol</w:t>
        </w:r>
        <w:proofErr w:type="spellEnd"/>
        <w:r w:rsidR="00BB25CE" w:rsidRPr="009E07E4">
          <w:rPr>
            <w:rStyle w:val="af1"/>
            <w:rFonts w:cs="Times New Roman"/>
            <w:color w:val="auto"/>
            <w:szCs w:val="28"/>
            <w:u w:val="none"/>
          </w:rPr>
          <w:t>.</w:t>
        </w:r>
      </w:hyperlink>
      <w:r w:rsidR="00BB25CE" w:rsidRPr="009E07E4">
        <w:rPr>
          <w:rFonts w:cs="Times New Roman"/>
          <w:szCs w:val="28"/>
        </w:rPr>
        <w:t> </w:t>
      </w:r>
      <w:r w:rsidR="00BB25CE">
        <w:rPr>
          <w:rFonts w:cs="Times New Roman"/>
          <w:szCs w:val="28"/>
        </w:rPr>
        <w:t xml:space="preserve">- </w:t>
      </w:r>
      <w:r w:rsidR="00BB25CE" w:rsidRPr="009E07E4">
        <w:rPr>
          <w:rFonts w:cs="Times New Roman"/>
          <w:szCs w:val="28"/>
        </w:rPr>
        <w:t>2016</w:t>
      </w:r>
      <w:r w:rsidR="00BB25CE">
        <w:rPr>
          <w:rFonts w:cs="Times New Roman"/>
          <w:szCs w:val="28"/>
        </w:rPr>
        <w:t>. - Vol.</w:t>
      </w:r>
      <w:r w:rsidR="00BB25CE" w:rsidRPr="009E07E4">
        <w:rPr>
          <w:rFonts w:cs="Times New Roman"/>
          <w:szCs w:val="28"/>
        </w:rPr>
        <w:t xml:space="preserve"> 27</w:t>
      </w:r>
      <w:r w:rsidR="00BB25CE">
        <w:rPr>
          <w:rFonts w:cs="Times New Roman"/>
          <w:szCs w:val="28"/>
        </w:rPr>
        <w:t xml:space="preserve"> </w:t>
      </w:r>
      <w:r w:rsidR="00BB25CE" w:rsidRPr="009E07E4">
        <w:rPr>
          <w:rFonts w:cs="Times New Roman"/>
          <w:szCs w:val="28"/>
        </w:rPr>
        <w:t>(1)</w:t>
      </w:r>
      <w:r w:rsidR="00BB25CE">
        <w:rPr>
          <w:rFonts w:cs="Times New Roman"/>
          <w:szCs w:val="28"/>
        </w:rPr>
        <w:t>. - P.</w:t>
      </w:r>
      <w:r w:rsidR="00BB25CE" w:rsidRPr="009E07E4">
        <w:rPr>
          <w:rFonts w:cs="Times New Roman"/>
          <w:szCs w:val="28"/>
        </w:rPr>
        <w:t xml:space="preserve"> e8.</w:t>
      </w:r>
    </w:p>
    <w:p w14:paraId="49DD110E" w14:textId="460E8B3E" w:rsidR="00360CAF" w:rsidRDefault="00EA2EAF" w:rsidP="00EA2EAF">
      <w:pPr>
        <w:shd w:val="clear" w:color="auto" w:fill="FFFFFF"/>
        <w:spacing w:after="0" w:line="360" w:lineRule="auto"/>
        <w:ind w:firstLine="708"/>
        <w:jc w:val="both"/>
        <w:textAlignment w:val="top"/>
        <w:rPr>
          <w:rFonts w:cs="Times New Roman"/>
          <w:szCs w:val="28"/>
          <w:shd w:val="clear" w:color="auto" w:fill="FFFFFF"/>
        </w:rPr>
      </w:pPr>
      <w:r w:rsidRPr="00EA2EAF">
        <w:rPr>
          <w:rFonts w:cs="Times New Roman"/>
          <w:szCs w:val="28"/>
          <w:shd w:val="clear" w:color="auto" w:fill="FFFFFF"/>
        </w:rPr>
        <w:t>3</w:t>
      </w:r>
      <w:r w:rsidR="0060109A">
        <w:rPr>
          <w:rFonts w:cs="Times New Roman"/>
          <w:szCs w:val="28"/>
          <w:shd w:val="clear" w:color="auto" w:fill="FFFFFF"/>
          <w:lang w:val="ky-KG"/>
        </w:rPr>
        <w:t>66</w:t>
      </w:r>
      <w:r w:rsidRPr="00EA2EAF">
        <w:rPr>
          <w:rFonts w:cs="Times New Roman"/>
          <w:szCs w:val="28"/>
          <w:shd w:val="clear" w:color="auto" w:fill="FFFFFF"/>
        </w:rPr>
        <w:t xml:space="preserve">. </w:t>
      </w:r>
      <w:r w:rsidR="00360CAF" w:rsidRPr="005D2953">
        <w:rPr>
          <w:rFonts w:cs="Times New Roman"/>
          <w:szCs w:val="28"/>
          <w:shd w:val="clear" w:color="auto" w:fill="FFFFFF"/>
        </w:rPr>
        <w:t xml:space="preserve">Thyroid function and prevalence of </w:t>
      </w:r>
      <w:proofErr w:type="spellStart"/>
      <w:r w:rsidR="00360CAF" w:rsidRPr="005D2953">
        <w:rPr>
          <w:rFonts w:cs="Times New Roman"/>
          <w:szCs w:val="28"/>
          <w:shd w:val="clear" w:color="auto" w:fill="FFFFFF"/>
        </w:rPr>
        <w:t>anti-thyroperoxidase</w:t>
      </w:r>
      <w:proofErr w:type="spellEnd"/>
      <w:r w:rsidR="00360CAF" w:rsidRPr="005D2953">
        <w:rPr>
          <w:rFonts w:cs="Times New Roman"/>
          <w:szCs w:val="28"/>
          <w:shd w:val="clear" w:color="auto" w:fill="FFFFFF"/>
        </w:rPr>
        <w:t xml:space="preserve"> antibodies in a population with borderline sufficient iodine intake: influences of age and sex </w:t>
      </w:r>
      <w:r w:rsidR="009D1C21" w:rsidRPr="00B5201A">
        <w:rPr>
          <w:rFonts w:cs="Times New Roman"/>
        </w:rPr>
        <w:t xml:space="preserve">[Text] </w:t>
      </w:r>
      <w:r w:rsidR="00360CAF" w:rsidRPr="005D2953">
        <w:rPr>
          <w:rFonts w:cs="Times New Roman"/>
          <w:szCs w:val="28"/>
          <w:shd w:val="clear" w:color="auto" w:fill="FFFFFF"/>
        </w:rPr>
        <w:t xml:space="preserve">/ [E. H. </w:t>
      </w:r>
      <w:proofErr w:type="spellStart"/>
      <w:r w:rsidR="00360CAF" w:rsidRPr="005D2953">
        <w:rPr>
          <w:rFonts w:cs="Times New Roman"/>
          <w:szCs w:val="28"/>
          <w:shd w:val="clear" w:color="auto" w:fill="FFFFFF"/>
        </w:rPr>
        <w:t>Hoogendoorn</w:t>
      </w:r>
      <w:proofErr w:type="spellEnd"/>
      <w:r w:rsidR="00360CAF" w:rsidRPr="005D2953">
        <w:rPr>
          <w:rFonts w:cs="Times New Roman"/>
          <w:szCs w:val="28"/>
          <w:shd w:val="clear" w:color="auto" w:fill="FFFFFF"/>
        </w:rPr>
        <w:t xml:space="preserve">, A. R. </w:t>
      </w:r>
      <w:proofErr w:type="spellStart"/>
      <w:r w:rsidR="00360CAF" w:rsidRPr="005D2953">
        <w:rPr>
          <w:rFonts w:cs="Times New Roman"/>
          <w:szCs w:val="28"/>
          <w:shd w:val="clear" w:color="auto" w:fill="FFFFFF"/>
        </w:rPr>
        <w:t>Hermus</w:t>
      </w:r>
      <w:proofErr w:type="spellEnd"/>
      <w:r w:rsidR="00360CAF" w:rsidRPr="005D2953">
        <w:rPr>
          <w:rFonts w:cs="Times New Roman"/>
          <w:szCs w:val="28"/>
          <w:shd w:val="clear" w:color="auto" w:fill="FFFFFF"/>
        </w:rPr>
        <w:t xml:space="preserve">, F. de </w:t>
      </w:r>
      <w:proofErr w:type="spellStart"/>
      <w:r w:rsidR="00360CAF" w:rsidRPr="005D2953">
        <w:rPr>
          <w:rFonts w:cs="Times New Roman"/>
          <w:szCs w:val="28"/>
          <w:shd w:val="clear" w:color="auto" w:fill="FFFFFF"/>
        </w:rPr>
        <w:t>Vegt</w:t>
      </w:r>
      <w:proofErr w:type="spellEnd"/>
      <w:r w:rsidR="00360CAF" w:rsidRPr="005D2953">
        <w:rPr>
          <w:rFonts w:cs="Times New Roman"/>
          <w:szCs w:val="28"/>
          <w:shd w:val="clear" w:color="auto" w:fill="FFFFFF"/>
        </w:rPr>
        <w:t xml:space="preserve"> et al.] // </w:t>
      </w:r>
      <w:r w:rsidR="00360CAF" w:rsidRPr="005D2953">
        <w:rPr>
          <w:rStyle w:val="ref-journal"/>
          <w:rFonts w:cs="Times New Roman"/>
          <w:iCs/>
          <w:szCs w:val="28"/>
          <w:shd w:val="clear" w:color="auto" w:fill="FFFFFF"/>
        </w:rPr>
        <w:t>Clinical Chemistry</w:t>
      </w:r>
      <w:r w:rsidR="00360CAF" w:rsidRPr="005D2953">
        <w:rPr>
          <w:rStyle w:val="ref-journal"/>
          <w:rFonts w:cs="Times New Roman"/>
          <w:i/>
          <w:iCs/>
          <w:szCs w:val="28"/>
          <w:shd w:val="clear" w:color="auto" w:fill="FFFFFF"/>
        </w:rPr>
        <w:t>. </w:t>
      </w:r>
      <w:r w:rsidR="00BB25CE" w:rsidRPr="00BB25CE">
        <w:rPr>
          <w:rStyle w:val="ref-journal"/>
          <w:rFonts w:cs="Times New Roman"/>
          <w:szCs w:val="28"/>
          <w:shd w:val="clear" w:color="auto" w:fill="FFFFFF"/>
        </w:rPr>
        <w:t>-</w:t>
      </w:r>
      <w:r w:rsidR="00360CAF" w:rsidRPr="00BB25CE">
        <w:rPr>
          <w:rStyle w:val="ref-journal"/>
          <w:rFonts w:cs="Times New Roman"/>
          <w:szCs w:val="28"/>
          <w:shd w:val="clear" w:color="auto" w:fill="FFFFFF"/>
        </w:rPr>
        <w:t xml:space="preserve"> </w:t>
      </w:r>
      <w:r w:rsidR="00360CAF" w:rsidRPr="005D2953">
        <w:rPr>
          <w:rFonts w:cs="Times New Roman"/>
          <w:szCs w:val="28"/>
          <w:shd w:val="clear" w:color="auto" w:fill="FFFFFF"/>
        </w:rPr>
        <w:t xml:space="preserve">2006. </w:t>
      </w:r>
      <w:r w:rsidR="00BB25CE">
        <w:rPr>
          <w:rFonts w:cs="Times New Roman"/>
          <w:szCs w:val="28"/>
          <w:shd w:val="clear" w:color="auto" w:fill="FFFFFF"/>
        </w:rPr>
        <w:t>-</w:t>
      </w:r>
      <w:r w:rsidR="00360CAF" w:rsidRPr="005D2953">
        <w:rPr>
          <w:rFonts w:cs="Times New Roman"/>
          <w:szCs w:val="28"/>
          <w:shd w:val="clear" w:color="auto" w:fill="FFFFFF"/>
        </w:rPr>
        <w:t xml:space="preserve"> Vol. </w:t>
      </w:r>
      <w:r w:rsidR="00360CAF" w:rsidRPr="005D2953">
        <w:rPr>
          <w:rStyle w:val="ref-vol"/>
          <w:rFonts w:cs="Times New Roman"/>
          <w:szCs w:val="28"/>
          <w:shd w:val="clear" w:color="auto" w:fill="FFFFFF"/>
        </w:rPr>
        <w:t>52</w:t>
      </w:r>
      <w:r w:rsidR="00360CAF" w:rsidRPr="005D2953">
        <w:rPr>
          <w:rFonts w:cs="Times New Roman"/>
          <w:szCs w:val="28"/>
          <w:shd w:val="clear" w:color="auto" w:fill="FFFFFF"/>
        </w:rPr>
        <w:t xml:space="preserve">. </w:t>
      </w:r>
      <w:r w:rsidR="00BB25CE">
        <w:rPr>
          <w:rFonts w:cs="Times New Roman"/>
          <w:szCs w:val="28"/>
          <w:shd w:val="clear" w:color="auto" w:fill="FFFFFF"/>
        </w:rPr>
        <w:t>-</w:t>
      </w:r>
      <w:r w:rsidR="00360CAF" w:rsidRPr="005D2953">
        <w:rPr>
          <w:rFonts w:cs="Times New Roman"/>
          <w:szCs w:val="28"/>
          <w:shd w:val="clear" w:color="auto" w:fill="FFFFFF"/>
        </w:rPr>
        <w:t xml:space="preserve"> P. 104–111.</w:t>
      </w:r>
    </w:p>
    <w:p w14:paraId="1BD22AB8" w14:textId="44CC38D5" w:rsidR="00BB25CE" w:rsidRPr="00A66414" w:rsidRDefault="00EA2EAF" w:rsidP="00EA2EAF">
      <w:pPr>
        <w:spacing w:after="0" w:line="360" w:lineRule="auto"/>
        <w:ind w:firstLine="708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EA2EAF">
        <w:rPr>
          <w:rFonts w:eastAsia="Times New Roman" w:cs="Times New Roman"/>
          <w:color w:val="000000"/>
          <w:szCs w:val="28"/>
          <w:lang w:eastAsia="ru-RU"/>
        </w:rPr>
        <w:t>3</w:t>
      </w:r>
      <w:r w:rsidR="0060109A">
        <w:rPr>
          <w:rFonts w:eastAsia="Times New Roman" w:cs="Times New Roman"/>
          <w:color w:val="000000"/>
          <w:szCs w:val="28"/>
          <w:lang w:val="ky-KG" w:eastAsia="ru-RU"/>
        </w:rPr>
        <w:t>67</w:t>
      </w:r>
      <w:r w:rsidRPr="00EA2EAF">
        <w:rPr>
          <w:rFonts w:eastAsia="Times New Roman" w:cs="Times New Roman"/>
          <w:color w:val="000000"/>
          <w:szCs w:val="28"/>
          <w:lang w:eastAsia="ru-RU"/>
        </w:rPr>
        <w:t>.</w:t>
      </w:r>
      <w:r w:rsidRPr="00EA2EAF">
        <w:rPr>
          <w:rFonts w:eastAsia="Times New Roman" w:cs="Times New Roman"/>
          <w:b/>
          <w:color w:val="000000"/>
          <w:szCs w:val="28"/>
          <w:lang w:eastAsia="ru-RU"/>
        </w:rPr>
        <w:t xml:space="preserve"> </w:t>
      </w:r>
      <w:r w:rsidR="00BB25CE" w:rsidRPr="002364D4">
        <w:rPr>
          <w:rFonts w:eastAsia="Times New Roman" w:cs="Times New Roman"/>
          <w:b/>
          <w:color w:val="000000"/>
          <w:szCs w:val="28"/>
          <w:lang w:eastAsia="ru-RU"/>
        </w:rPr>
        <w:t>Tin, L. L.</w:t>
      </w:r>
      <w:r w:rsidR="00BB25CE" w:rsidRPr="00A66414">
        <w:rPr>
          <w:rFonts w:eastAsia="Times New Roman" w:cs="Times New Roman"/>
          <w:color w:val="000000"/>
          <w:szCs w:val="28"/>
          <w:lang w:eastAsia="ru-RU"/>
        </w:rPr>
        <w:t xml:space="preserve"> Hypertension, left ventricular hypertrophy, and sudden death [Text] / L.</w:t>
      </w:r>
      <w:r w:rsidR="00BB25CE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BB25CE" w:rsidRPr="00A66414">
        <w:rPr>
          <w:rFonts w:eastAsia="Times New Roman" w:cs="Times New Roman"/>
          <w:color w:val="000000"/>
          <w:szCs w:val="28"/>
          <w:lang w:eastAsia="ru-RU"/>
        </w:rPr>
        <w:t>L. Tin, D.</w:t>
      </w:r>
      <w:r w:rsidR="00BB25CE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BB25CE" w:rsidRPr="00A66414">
        <w:rPr>
          <w:rFonts w:eastAsia="Times New Roman" w:cs="Times New Roman"/>
          <w:color w:val="000000"/>
          <w:szCs w:val="28"/>
          <w:lang w:eastAsia="ru-RU"/>
        </w:rPr>
        <w:t xml:space="preserve">G. </w:t>
      </w:r>
      <w:proofErr w:type="spellStart"/>
      <w:r w:rsidR="00BB25CE" w:rsidRPr="00A66414">
        <w:rPr>
          <w:rFonts w:eastAsia="Times New Roman" w:cs="Times New Roman"/>
          <w:color w:val="000000"/>
          <w:szCs w:val="28"/>
          <w:lang w:eastAsia="ru-RU"/>
        </w:rPr>
        <w:t>Beevers</w:t>
      </w:r>
      <w:proofErr w:type="spellEnd"/>
      <w:r w:rsidR="00BB25CE" w:rsidRPr="00A66414">
        <w:rPr>
          <w:rFonts w:eastAsia="Times New Roman" w:cs="Times New Roman"/>
          <w:color w:val="000000"/>
          <w:szCs w:val="28"/>
          <w:lang w:eastAsia="ru-RU"/>
        </w:rPr>
        <w:t>, G.</w:t>
      </w:r>
      <w:r w:rsidR="00BB25CE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BB25CE" w:rsidRPr="00A66414">
        <w:rPr>
          <w:rFonts w:eastAsia="Times New Roman" w:cs="Times New Roman"/>
          <w:color w:val="000000"/>
          <w:szCs w:val="28"/>
          <w:lang w:eastAsia="ru-RU"/>
        </w:rPr>
        <w:t xml:space="preserve">Y. Lip // </w:t>
      </w:r>
      <w:proofErr w:type="spellStart"/>
      <w:r w:rsidR="00BB25CE" w:rsidRPr="00A66414">
        <w:rPr>
          <w:rFonts w:eastAsia="Times New Roman" w:cs="Times New Roman"/>
          <w:color w:val="000000"/>
          <w:szCs w:val="28"/>
          <w:lang w:eastAsia="ru-RU"/>
        </w:rPr>
        <w:t>Curr</w:t>
      </w:r>
      <w:proofErr w:type="spellEnd"/>
      <w:r w:rsidR="00BB25CE" w:rsidRPr="00A66414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proofErr w:type="spellStart"/>
      <w:r w:rsidR="00BB25CE" w:rsidRPr="00A66414">
        <w:rPr>
          <w:rFonts w:eastAsia="Times New Roman" w:cs="Times New Roman"/>
          <w:color w:val="000000"/>
          <w:szCs w:val="28"/>
          <w:lang w:eastAsia="ru-RU"/>
        </w:rPr>
        <w:t>Crdiol</w:t>
      </w:r>
      <w:proofErr w:type="spellEnd"/>
      <w:r w:rsidR="00BB25CE" w:rsidRPr="00A66414">
        <w:rPr>
          <w:rFonts w:eastAsia="Times New Roman" w:cs="Times New Roman"/>
          <w:color w:val="000000"/>
          <w:szCs w:val="28"/>
          <w:lang w:eastAsia="ru-RU"/>
        </w:rPr>
        <w:t>. Rep.</w:t>
      </w:r>
      <w:r w:rsidR="00BB25CE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BB25CE">
        <w:rPr>
          <w:rStyle w:val="docsum-journal-citation"/>
          <w:rFonts w:cs="Times New Roman"/>
        </w:rPr>
        <w:t>-</w:t>
      </w:r>
      <w:r w:rsidR="00BB25CE" w:rsidRPr="00A66414">
        <w:rPr>
          <w:rFonts w:eastAsia="Times New Roman" w:cs="Times New Roman"/>
          <w:color w:val="000000"/>
          <w:szCs w:val="28"/>
          <w:lang w:eastAsia="ru-RU"/>
        </w:rPr>
        <w:t xml:space="preserve"> 2002.</w:t>
      </w:r>
      <w:r w:rsidR="00BB25CE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BB25CE">
        <w:rPr>
          <w:rStyle w:val="docsum-journal-citation"/>
          <w:rFonts w:cs="Times New Roman"/>
        </w:rPr>
        <w:t>-</w:t>
      </w:r>
      <w:r w:rsidR="00BB25CE" w:rsidRPr="00A66414">
        <w:rPr>
          <w:rFonts w:eastAsia="Times New Roman" w:cs="Times New Roman"/>
          <w:color w:val="000000"/>
          <w:szCs w:val="28"/>
          <w:lang w:eastAsia="ru-RU"/>
        </w:rPr>
        <w:t xml:space="preserve"> Vol.</w:t>
      </w:r>
      <w:r w:rsidR="00BB25CE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BB25CE" w:rsidRPr="00A66414">
        <w:rPr>
          <w:rFonts w:eastAsia="Times New Roman" w:cs="Times New Roman"/>
          <w:color w:val="000000"/>
          <w:szCs w:val="28"/>
          <w:lang w:eastAsia="ru-RU"/>
        </w:rPr>
        <w:t>4, №</w:t>
      </w:r>
      <w:r w:rsidR="00BB25CE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BB25CE" w:rsidRPr="00A66414">
        <w:rPr>
          <w:rFonts w:eastAsia="Times New Roman" w:cs="Times New Roman"/>
          <w:color w:val="000000"/>
          <w:szCs w:val="28"/>
          <w:lang w:eastAsia="ru-RU"/>
        </w:rPr>
        <w:t xml:space="preserve">6. </w:t>
      </w:r>
      <w:r w:rsidR="00BB25CE">
        <w:rPr>
          <w:rStyle w:val="docsum-journal-citation"/>
          <w:rFonts w:cs="Times New Roman"/>
        </w:rPr>
        <w:t xml:space="preserve">- </w:t>
      </w:r>
      <w:r w:rsidR="00BB25CE" w:rsidRPr="00A66414">
        <w:rPr>
          <w:rFonts w:eastAsia="Times New Roman" w:cs="Times New Roman"/>
          <w:color w:val="000000"/>
          <w:szCs w:val="28"/>
          <w:lang w:eastAsia="ru-RU"/>
        </w:rPr>
        <w:t>P. 449-457.</w:t>
      </w:r>
    </w:p>
    <w:p w14:paraId="40E4276B" w14:textId="308EC74B" w:rsidR="00360CAF" w:rsidRPr="00B5201A" w:rsidRDefault="00EA2EAF" w:rsidP="00EA2EAF">
      <w:pPr>
        <w:shd w:val="clear" w:color="auto" w:fill="FFFFFF"/>
        <w:spacing w:after="0" w:line="360" w:lineRule="auto"/>
        <w:ind w:firstLine="708"/>
        <w:jc w:val="both"/>
        <w:rPr>
          <w:rFonts w:cs="Times New Roman"/>
        </w:rPr>
      </w:pPr>
      <w:r w:rsidRPr="00EE6DD5">
        <w:rPr>
          <w:rStyle w:val="docsum-authors"/>
          <w:rFonts w:cs="Times New Roman"/>
          <w:bCs/>
        </w:rPr>
        <w:t>3</w:t>
      </w:r>
      <w:r w:rsidR="0060109A">
        <w:rPr>
          <w:rStyle w:val="docsum-authors"/>
          <w:rFonts w:cs="Times New Roman"/>
          <w:bCs/>
          <w:lang w:val="ky-KG"/>
        </w:rPr>
        <w:t>68</w:t>
      </w:r>
      <w:r w:rsidRPr="00EE6DD5">
        <w:rPr>
          <w:rStyle w:val="docsum-authors"/>
          <w:rFonts w:cs="Times New Roman"/>
          <w:bCs/>
        </w:rPr>
        <w:t>.</w:t>
      </w:r>
      <w:r w:rsidRPr="00EE6DD5">
        <w:rPr>
          <w:rStyle w:val="docsum-authors"/>
          <w:rFonts w:cs="Times New Roman"/>
          <w:b/>
          <w:bCs/>
        </w:rPr>
        <w:t xml:space="preserve"> </w:t>
      </w:r>
      <w:proofErr w:type="spellStart"/>
      <w:r w:rsidR="00360CAF" w:rsidRPr="00B5201A">
        <w:rPr>
          <w:rStyle w:val="docsum-authors"/>
          <w:rFonts w:cs="Times New Roman"/>
          <w:b/>
          <w:bCs/>
        </w:rPr>
        <w:t>Tousoulis</w:t>
      </w:r>
      <w:proofErr w:type="spellEnd"/>
      <w:r w:rsidR="00360CAF" w:rsidRPr="00B5201A">
        <w:rPr>
          <w:rStyle w:val="docsum-authors"/>
          <w:rFonts w:cs="Times New Roman"/>
          <w:b/>
          <w:bCs/>
        </w:rPr>
        <w:t>, D.</w:t>
      </w:r>
      <w:r w:rsidR="00360CAF" w:rsidRPr="00B5201A">
        <w:rPr>
          <w:rStyle w:val="docsum-authors"/>
          <w:rFonts w:cs="Times New Roman"/>
          <w:bCs/>
        </w:rPr>
        <w:t xml:space="preserve"> </w:t>
      </w:r>
      <w:hyperlink r:id="rId351" w:history="1">
        <w:r w:rsidR="00360CAF" w:rsidRPr="00B5201A">
          <w:rPr>
            <w:rStyle w:val="af1"/>
            <w:rFonts w:cs="Times New Roman"/>
            <w:color w:val="auto"/>
            <w:u w:val="none"/>
          </w:rPr>
          <w:t>Arterial hypertension: New concepts in diagnosis and treatment?</w:t>
        </w:r>
      </w:hyperlink>
      <w:r w:rsidR="00360CAF" w:rsidRPr="00B5201A">
        <w:rPr>
          <w:rFonts w:cs="Times New Roman"/>
        </w:rPr>
        <w:t xml:space="preserve"> </w:t>
      </w:r>
      <w:r w:rsidR="00360CAF" w:rsidRPr="00B5201A">
        <w:rPr>
          <w:rFonts w:eastAsia="Times New Roman" w:cs="Times New Roman"/>
          <w:color w:val="000000"/>
          <w:szCs w:val="28"/>
          <w:lang w:eastAsia="ru-RU"/>
        </w:rPr>
        <w:t>[Text]</w:t>
      </w:r>
      <w:r w:rsidR="00360CAF" w:rsidRPr="00B5201A">
        <w:rPr>
          <w:rFonts w:eastAsia="Times New Roman" w:cs="Times New Roman"/>
          <w:color w:val="000000"/>
          <w:sz w:val="32"/>
          <w:szCs w:val="32"/>
          <w:lang w:eastAsia="ru-RU"/>
        </w:rPr>
        <w:t xml:space="preserve"> </w:t>
      </w:r>
      <w:r w:rsidR="00360CAF" w:rsidRPr="00B5201A">
        <w:rPr>
          <w:rFonts w:cs="Times New Roman"/>
        </w:rPr>
        <w:t xml:space="preserve">/ </w:t>
      </w:r>
      <w:r w:rsidR="00360CAF" w:rsidRPr="00B5201A">
        <w:rPr>
          <w:rStyle w:val="docsum-authors"/>
          <w:rFonts w:cs="Times New Roman"/>
          <w:bCs/>
        </w:rPr>
        <w:t xml:space="preserve">D. </w:t>
      </w:r>
      <w:proofErr w:type="spellStart"/>
      <w:r w:rsidR="00360CAF" w:rsidRPr="00B5201A">
        <w:rPr>
          <w:rStyle w:val="docsum-authors"/>
          <w:rFonts w:cs="Times New Roman"/>
          <w:bCs/>
        </w:rPr>
        <w:t>Tousoulis</w:t>
      </w:r>
      <w:proofErr w:type="spellEnd"/>
      <w:r w:rsidR="00360CAF" w:rsidRPr="00B5201A">
        <w:rPr>
          <w:rStyle w:val="docsum-authors"/>
          <w:rFonts w:cs="Times New Roman"/>
          <w:bCs/>
        </w:rPr>
        <w:t xml:space="preserve"> // </w:t>
      </w:r>
      <w:r w:rsidR="00360CAF" w:rsidRPr="00B5201A">
        <w:rPr>
          <w:rStyle w:val="docsum-journal-citation"/>
          <w:rFonts w:cs="Times New Roman"/>
        </w:rPr>
        <w:t xml:space="preserve">Hellenic J </w:t>
      </w:r>
      <w:proofErr w:type="spellStart"/>
      <w:r w:rsidR="00360CAF" w:rsidRPr="00B5201A">
        <w:rPr>
          <w:rStyle w:val="docsum-journal-citation"/>
          <w:rFonts w:cs="Times New Roman"/>
        </w:rPr>
        <w:t>Cardiol</w:t>
      </w:r>
      <w:proofErr w:type="spellEnd"/>
      <w:r w:rsidR="00360CAF" w:rsidRPr="00B5201A">
        <w:rPr>
          <w:rStyle w:val="docsum-journal-citation"/>
          <w:rFonts w:cs="Times New Roman"/>
        </w:rPr>
        <w:t xml:space="preserve">. </w:t>
      </w:r>
      <w:r w:rsidR="00BB25CE">
        <w:rPr>
          <w:rStyle w:val="docsum-journal-citation"/>
          <w:rFonts w:cs="Times New Roman"/>
        </w:rPr>
        <w:t>-</w:t>
      </w:r>
      <w:r w:rsidR="00360CAF" w:rsidRPr="00B5201A">
        <w:rPr>
          <w:rStyle w:val="docsum-journal-citation"/>
          <w:rFonts w:cs="Times New Roman"/>
        </w:rPr>
        <w:t xml:space="preserve"> 2020. - Vol. 61</w:t>
      </w:r>
      <w:r w:rsidR="00BB25CE">
        <w:rPr>
          <w:rStyle w:val="docsum-journal-citation"/>
          <w:rFonts w:cs="Times New Roman"/>
        </w:rPr>
        <w:t xml:space="preserve"> </w:t>
      </w:r>
      <w:r w:rsidR="00360CAF" w:rsidRPr="00B5201A">
        <w:rPr>
          <w:rStyle w:val="docsum-journal-citation"/>
          <w:rFonts w:cs="Times New Roman"/>
        </w:rPr>
        <w:t xml:space="preserve">(3). </w:t>
      </w:r>
      <w:r w:rsidR="00BB25CE">
        <w:rPr>
          <w:rStyle w:val="docsum-journal-citation"/>
          <w:rFonts w:cs="Times New Roman"/>
        </w:rPr>
        <w:t>-</w:t>
      </w:r>
      <w:r w:rsidR="00360CAF" w:rsidRPr="00B5201A">
        <w:rPr>
          <w:rStyle w:val="docsum-journal-citation"/>
          <w:rFonts w:cs="Times New Roman"/>
        </w:rPr>
        <w:t xml:space="preserve"> P. 145-147.</w:t>
      </w:r>
    </w:p>
    <w:p w14:paraId="09B95782" w14:textId="0952B62D" w:rsidR="00360CAF" w:rsidRPr="00B5201A" w:rsidRDefault="00EA2EAF" w:rsidP="00EA2EAF">
      <w:pPr>
        <w:spacing w:after="0" w:line="360" w:lineRule="auto"/>
        <w:ind w:firstLine="708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EA2EAF">
        <w:rPr>
          <w:rFonts w:eastAsia="Times New Roman" w:cs="Times New Roman"/>
          <w:color w:val="000000"/>
          <w:szCs w:val="28"/>
          <w:lang w:eastAsia="ru-RU"/>
        </w:rPr>
        <w:lastRenderedPageBreak/>
        <w:t>3</w:t>
      </w:r>
      <w:r w:rsidR="0060109A">
        <w:rPr>
          <w:rFonts w:eastAsia="Times New Roman" w:cs="Times New Roman"/>
          <w:color w:val="000000"/>
          <w:szCs w:val="28"/>
          <w:lang w:val="ky-KG" w:eastAsia="ru-RU"/>
        </w:rPr>
        <w:t>69</w:t>
      </w:r>
      <w:r w:rsidRPr="00EA2EAF">
        <w:rPr>
          <w:rFonts w:eastAsia="Times New Roman" w:cs="Times New Roman"/>
          <w:color w:val="000000"/>
          <w:szCs w:val="28"/>
          <w:lang w:eastAsia="ru-RU"/>
        </w:rPr>
        <w:t>.</w:t>
      </w:r>
      <w:r w:rsidRPr="00EA2EAF">
        <w:rPr>
          <w:rFonts w:eastAsia="Times New Roman" w:cs="Times New Roman"/>
          <w:b/>
          <w:color w:val="000000"/>
          <w:szCs w:val="28"/>
          <w:lang w:eastAsia="ru-RU"/>
        </w:rPr>
        <w:t xml:space="preserve"> </w:t>
      </w:r>
      <w:proofErr w:type="spellStart"/>
      <w:r w:rsidR="00360CAF" w:rsidRPr="00A66414">
        <w:rPr>
          <w:rFonts w:eastAsia="Times New Roman" w:cs="Times New Roman"/>
          <w:b/>
          <w:color w:val="000000"/>
          <w:szCs w:val="28"/>
          <w:lang w:eastAsia="ru-RU"/>
        </w:rPr>
        <w:t>Trémollieres</w:t>
      </w:r>
      <w:proofErr w:type="spellEnd"/>
      <w:r w:rsidR="00360CAF" w:rsidRPr="00A66414">
        <w:rPr>
          <w:rFonts w:eastAsia="Times New Roman" w:cs="Times New Roman"/>
          <w:b/>
          <w:color w:val="000000"/>
          <w:szCs w:val="28"/>
          <w:lang w:eastAsia="ru-RU"/>
        </w:rPr>
        <w:t>, F.</w:t>
      </w:r>
      <w:r w:rsidR="00360CAF" w:rsidRPr="00A66414">
        <w:rPr>
          <w:rFonts w:eastAsia="Times New Roman" w:cs="Times New Roman"/>
          <w:color w:val="000000"/>
          <w:szCs w:val="28"/>
          <w:lang w:eastAsia="ru-RU"/>
        </w:rPr>
        <w:t xml:space="preserve"> Assessment and hormonal management of osteoporosis [Text] / F.</w:t>
      </w:r>
      <w:r w:rsidR="00360CAF" w:rsidRPr="00B5201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="00360CAF" w:rsidRPr="00B5201A">
        <w:rPr>
          <w:rFonts w:eastAsia="Times New Roman" w:cs="Times New Roman"/>
          <w:color w:val="000000"/>
          <w:szCs w:val="28"/>
          <w:lang w:eastAsia="ru-RU"/>
        </w:rPr>
        <w:t>Trémollieres</w:t>
      </w:r>
      <w:proofErr w:type="spellEnd"/>
      <w:r w:rsidR="00360CAF" w:rsidRPr="00B5201A">
        <w:rPr>
          <w:rFonts w:eastAsia="Times New Roman" w:cs="Times New Roman"/>
          <w:color w:val="000000"/>
          <w:szCs w:val="28"/>
          <w:lang w:eastAsia="ru-RU"/>
        </w:rPr>
        <w:t xml:space="preserve"> // Climacteric. </w:t>
      </w:r>
      <w:r w:rsidR="00BB25CE">
        <w:rPr>
          <w:rFonts w:cs="Times New Roman"/>
          <w:szCs w:val="28"/>
        </w:rPr>
        <w:t>-</w:t>
      </w:r>
      <w:r w:rsidR="00360CAF" w:rsidRPr="00B5201A">
        <w:rPr>
          <w:rFonts w:eastAsia="Times New Roman" w:cs="Times New Roman"/>
          <w:color w:val="000000"/>
          <w:szCs w:val="28"/>
          <w:lang w:eastAsia="ru-RU"/>
        </w:rPr>
        <w:t xml:space="preserve"> 2019. </w:t>
      </w:r>
      <w:r w:rsidR="00BB25CE">
        <w:rPr>
          <w:rFonts w:cs="Times New Roman"/>
          <w:szCs w:val="28"/>
        </w:rPr>
        <w:t>-</w:t>
      </w:r>
      <w:r w:rsidR="00360CAF" w:rsidRPr="00B5201A">
        <w:rPr>
          <w:rFonts w:cs="Times New Roman"/>
          <w:szCs w:val="28"/>
        </w:rPr>
        <w:t xml:space="preserve"> Vol. </w:t>
      </w:r>
      <w:r w:rsidR="00360CAF" w:rsidRPr="00B5201A">
        <w:rPr>
          <w:rFonts w:eastAsia="Times New Roman" w:cs="Times New Roman"/>
          <w:color w:val="000000"/>
          <w:szCs w:val="28"/>
          <w:lang w:eastAsia="ru-RU"/>
        </w:rPr>
        <w:t>22</w:t>
      </w:r>
      <w:r w:rsidR="00070290" w:rsidRPr="0007029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360CAF" w:rsidRPr="00B5201A">
        <w:rPr>
          <w:rFonts w:eastAsia="Times New Roman" w:cs="Times New Roman"/>
          <w:color w:val="000000"/>
          <w:szCs w:val="28"/>
          <w:lang w:eastAsia="ru-RU"/>
        </w:rPr>
        <w:t xml:space="preserve">(2). </w:t>
      </w:r>
      <w:r w:rsidR="00BB25CE">
        <w:rPr>
          <w:rFonts w:cs="Times New Roman"/>
          <w:szCs w:val="28"/>
        </w:rPr>
        <w:t xml:space="preserve">- </w:t>
      </w:r>
      <w:r w:rsidR="00360CAF" w:rsidRPr="00B5201A">
        <w:rPr>
          <w:rFonts w:cs="Times New Roman"/>
          <w:szCs w:val="28"/>
        </w:rPr>
        <w:t xml:space="preserve">P. </w:t>
      </w:r>
      <w:r w:rsidR="00360CAF" w:rsidRPr="00B5201A">
        <w:rPr>
          <w:rFonts w:eastAsia="Times New Roman" w:cs="Times New Roman"/>
          <w:color w:val="000000"/>
          <w:szCs w:val="28"/>
          <w:lang w:eastAsia="ru-RU"/>
        </w:rPr>
        <w:t>122-126.</w:t>
      </w:r>
    </w:p>
    <w:p w14:paraId="265EDB16" w14:textId="4523845D" w:rsidR="00360CAF" w:rsidRPr="00B5201A" w:rsidRDefault="00EA2EAF" w:rsidP="00EA2EAF">
      <w:pPr>
        <w:spacing w:after="0" w:line="36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EA2EAF">
        <w:rPr>
          <w:rFonts w:cs="Times New Roman"/>
          <w:szCs w:val="28"/>
        </w:rPr>
        <w:t>3</w:t>
      </w:r>
      <w:r w:rsidR="0060109A">
        <w:rPr>
          <w:rFonts w:cs="Times New Roman"/>
          <w:szCs w:val="28"/>
          <w:lang w:val="ky-KG"/>
        </w:rPr>
        <w:t>70</w:t>
      </w:r>
      <w:r w:rsidRPr="00EA2EAF">
        <w:rPr>
          <w:rFonts w:cs="Times New Roman"/>
          <w:szCs w:val="28"/>
        </w:rPr>
        <w:t xml:space="preserve">. </w:t>
      </w:r>
      <w:r w:rsidR="00360CAF" w:rsidRPr="00B5201A">
        <w:rPr>
          <w:rFonts w:cs="Times New Roman"/>
          <w:szCs w:val="28"/>
        </w:rPr>
        <w:t xml:space="preserve">Treatment of menopausal symptoms with three low-dose continuous sequential 17β-estradiol/progesterone parenteral monthly formulations using novel non-polymeric microsphere technology </w:t>
      </w:r>
      <w:r w:rsidR="00360CAF" w:rsidRPr="00B5201A">
        <w:rPr>
          <w:rFonts w:eastAsia="Times New Roman" w:cs="Times New Roman"/>
          <w:color w:val="000000"/>
          <w:szCs w:val="28"/>
          <w:lang w:eastAsia="ru-RU"/>
        </w:rPr>
        <w:t xml:space="preserve">[Text] </w:t>
      </w:r>
      <w:r w:rsidR="00360CAF" w:rsidRPr="00B5201A">
        <w:rPr>
          <w:rFonts w:cs="Times New Roman"/>
          <w:szCs w:val="28"/>
        </w:rPr>
        <w:t xml:space="preserve">/ [M. </w:t>
      </w:r>
      <w:proofErr w:type="spellStart"/>
      <w:r w:rsidR="00360CAF" w:rsidRPr="00B5201A">
        <w:rPr>
          <w:rFonts w:cs="Times New Roman"/>
          <w:szCs w:val="28"/>
        </w:rPr>
        <w:t>Cortés-Bonilla</w:t>
      </w:r>
      <w:proofErr w:type="spellEnd"/>
      <w:r w:rsidR="00360CAF" w:rsidRPr="00B5201A">
        <w:rPr>
          <w:rFonts w:cs="Times New Roman"/>
          <w:szCs w:val="28"/>
        </w:rPr>
        <w:t xml:space="preserve">, R. </w:t>
      </w:r>
      <w:proofErr w:type="spellStart"/>
      <w:r w:rsidR="00360CAF" w:rsidRPr="00B5201A">
        <w:rPr>
          <w:rFonts w:cs="Times New Roman"/>
          <w:szCs w:val="28"/>
        </w:rPr>
        <w:t>Bernardo-Escudero</w:t>
      </w:r>
      <w:proofErr w:type="spellEnd"/>
      <w:r w:rsidR="00360CAF" w:rsidRPr="00B5201A">
        <w:rPr>
          <w:rFonts w:cs="Times New Roman"/>
          <w:szCs w:val="28"/>
        </w:rPr>
        <w:t xml:space="preserve">, R. </w:t>
      </w:r>
      <w:proofErr w:type="spellStart"/>
      <w:r w:rsidR="00360CAF" w:rsidRPr="00B5201A">
        <w:rPr>
          <w:rFonts w:cs="Times New Roman"/>
          <w:szCs w:val="28"/>
        </w:rPr>
        <w:t>Alonso-Campero</w:t>
      </w:r>
      <w:proofErr w:type="spellEnd"/>
      <w:r w:rsidR="00360CAF" w:rsidRPr="00B5201A">
        <w:rPr>
          <w:rFonts w:cs="Times New Roman"/>
          <w:szCs w:val="28"/>
        </w:rPr>
        <w:t xml:space="preserve"> et al.]  // Gynecological Endocrinology. </w:t>
      </w:r>
      <w:r w:rsidR="00BB25CE">
        <w:rPr>
          <w:rFonts w:cs="Times New Roman"/>
          <w:szCs w:val="28"/>
        </w:rPr>
        <w:t>-</w:t>
      </w:r>
      <w:r w:rsidR="00360CAF" w:rsidRPr="00B5201A">
        <w:rPr>
          <w:rFonts w:cs="Times New Roman"/>
          <w:szCs w:val="28"/>
        </w:rPr>
        <w:t xml:space="preserve"> 2015. </w:t>
      </w:r>
      <w:r w:rsidR="00BB25CE">
        <w:rPr>
          <w:rFonts w:cs="Times New Roman"/>
          <w:szCs w:val="28"/>
        </w:rPr>
        <w:t>-</w:t>
      </w:r>
      <w:r w:rsidR="00360CAF" w:rsidRPr="00B5201A">
        <w:rPr>
          <w:rFonts w:cs="Times New Roman"/>
          <w:szCs w:val="28"/>
        </w:rPr>
        <w:t xml:space="preserve"> Vol. 31</w:t>
      </w:r>
      <w:r w:rsidR="00070290" w:rsidRPr="005F49F8">
        <w:rPr>
          <w:rFonts w:cs="Times New Roman"/>
          <w:szCs w:val="28"/>
        </w:rPr>
        <w:t xml:space="preserve"> </w:t>
      </w:r>
      <w:r w:rsidR="00360CAF" w:rsidRPr="00B5201A">
        <w:rPr>
          <w:rFonts w:cs="Times New Roman"/>
          <w:szCs w:val="28"/>
        </w:rPr>
        <w:t xml:space="preserve">(7). </w:t>
      </w:r>
      <w:r w:rsidR="00BB25CE">
        <w:rPr>
          <w:rFonts w:cs="Times New Roman"/>
          <w:szCs w:val="28"/>
        </w:rPr>
        <w:t>-</w:t>
      </w:r>
      <w:r w:rsidR="00360CAF" w:rsidRPr="00B5201A">
        <w:rPr>
          <w:rFonts w:cs="Times New Roman"/>
          <w:szCs w:val="28"/>
        </w:rPr>
        <w:t xml:space="preserve"> P. 552-559.</w:t>
      </w:r>
      <w:r w:rsidR="00360CAF" w:rsidRPr="00B5201A">
        <w:rPr>
          <w:rFonts w:cs="Times New Roman"/>
          <w:szCs w:val="28"/>
          <w:shd w:val="clear" w:color="auto" w:fill="FFFDEA"/>
        </w:rPr>
        <w:t xml:space="preserve"> </w:t>
      </w:r>
    </w:p>
    <w:p w14:paraId="6246C5D6" w14:textId="413C9FEC" w:rsidR="00360CAF" w:rsidRPr="00A66414" w:rsidRDefault="00EA2EAF" w:rsidP="00EA2EAF">
      <w:pPr>
        <w:spacing w:after="0" w:line="360" w:lineRule="auto"/>
        <w:ind w:firstLine="708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EA2EAF">
        <w:rPr>
          <w:rFonts w:eastAsia="Times New Roman" w:cs="Times New Roman"/>
          <w:color w:val="000000"/>
          <w:szCs w:val="28"/>
          <w:lang w:eastAsia="ru-RU"/>
        </w:rPr>
        <w:t>3</w:t>
      </w:r>
      <w:r w:rsidR="0060109A">
        <w:rPr>
          <w:rFonts w:eastAsia="Times New Roman" w:cs="Times New Roman"/>
          <w:color w:val="000000"/>
          <w:szCs w:val="28"/>
          <w:lang w:val="ky-KG" w:eastAsia="ru-RU"/>
        </w:rPr>
        <w:t>71</w:t>
      </w:r>
      <w:r w:rsidRPr="00EA2EAF">
        <w:rPr>
          <w:rFonts w:eastAsia="Times New Roman" w:cs="Times New Roman"/>
          <w:color w:val="000000"/>
          <w:szCs w:val="28"/>
          <w:lang w:eastAsia="ru-RU"/>
        </w:rPr>
        <w:t>.</w:t>
      </w:r>
      <w:r w:rsidR="00360CAF" w:rsidRPr="00A66414">
        <w:rPr>
          <w:rFonts w:eastAsia="Times New Roman" w:cs="Times New Roman"/>
          <w:color w:val="000000"/>
          <w:szCs w:val="28"/>
          <w:lang w:eastAsia="ru-RU"/>
        </w:rPr>
        <w:t> </w:t>
      </w:r>
      <w:proofErr w:type="spellStart"/>
      <w:r w:rsidR="00360CAF" w:rsidRPr="00A66414">
        <w:rPr>
          <w:rFonts w:eastAsia="Times New Roman" w:cs="Times New Roman"/>
          <w:b/>
          <w:color w:val="000000"/>
          <w:szCs w:val="28"/>
          <w:lang w:eastAsia="ru-RU"/>
        </w:rPr>
        <w:t>Tuomilehto</w:t>
      </w:r>
      <w:proofErr w:type="spellEnd"/>
      <w:r w:rsidR="00360CAF" w:rsidRPr="00A66414">
        <w:rPr>
          <w:rFonts w:eastAsia="Times New Roman" w:cs="Times New Roman"/>
          <w:b/>
          <w:color w:val="000000"/>
          <w:szCs w:val="28"/>
          <w:lang w:eastAsia="ru-RU"/>
        </w:rPr>
        <w:t>, J.</w:t>
      </w:r>
      <w:r w:rsidR="00360CAF" w:rsidRPr="00A66414">
        <w:rPr>
          <w:rFonts w:eastAsia="Times New Roman" w:cs="Times New Roman"/>
          <w:color w:val="000000"/>
          <w:szCs w:val="28"/>
          <w:lang w:eastAsia="ru-RU"/>
        </w:rPr>
        <w:t xml:space="preserve"> Age- and Sex-Specific Prevalences of Diabetes and Impaired Glucose Regulation in 11 Asian Cohorts [Text] / J. </w:t>
      </w:r>
      <w:proofErr w:type="spellStart"/>
      <w:r w:rsidR="00360CAF" w:rsidRPr="00A66414">
        <w:rPr>
          <w:rFonts w:eastAsia="Times New Roman" w:cs="Times New Roman"/>
          <w:color w:val="000000"/>
          <w:szCs w:val="28"/>
          <w:lang w:eastAsia="ru-RU"/>
        </w:rPr>
        <w:t>Tuomilehto</w:t>
      </w:r>
      <w:proofErr w:type="spellEnd"/>
      <w:r w:rsidR="00360CAF" w:rsidRPr="00A66414">
        <w:rPr>
          <w:rFonts w:eastAsia="Times New Roman" w:cs="Times New Roman"/>
          <w:color w:val="000000"/>
          <w:szCs w:val="28"/>
          <w:lang w:eastAsia="ru-RU"/>
        </w:rPr>
        <w:t xml:space="preserve"> // Diabetes. Care.</w:t>
      </w:r>
      <w:r w:rsidR="00360CAF" w:rsidRPr="00A66414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="00BB25CE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-</w:t>
      </w:r>
      <w:r w:rsidRPr="00EA2EA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="00360CAF" w:rsidRPr="00A66414">
        <w:rPr>
          <w:rFonts w:eastAsia="Times New Roman" w:cs="Times New Roman"/>
          <w:color w:val="000000"/>
          <w:szCs w:val="28"/>
          <w:lang w:eastAsia="ru-RU"/>
        </w:rPr>
        <w:t>2003</w:t>
      </w:r>
      <w:r w:rsidR="00360CAF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 w:rsidR="00BB25CE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-</w:t>
      </w:r>
      <w:r w:rsidR="00360CA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="00360CAF" w:rsidRPr="00A66414">
        <w:rPr>
          <w:rFonts w:eastAsia="Times New Roman" w:cs="Times New Roman"/>
          <w:color w:val="000000"/>
          <w:szCs w:val="28"/>
          <w:lang w:eastAsia="ru-RU"/>
        </w:rPr>
        <w:t>Vol.</w:t>
      </w:r>
      <w:r w:rsidR="00360CA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360CAF" w:rsidRPr="00A66414">
        <w:rPr>
          <w:rFonts w:eastAsia="Times New Roman" w:cs="Times New Roman"/>
          <w:color w:val="000000"/>
          <w:szCs w:val="28"/>
          <w:lang w:eastAsia="ru-RU"/>
        </w:rPr>
        <w:t>26.</w:t>
      </w:r>
      <w:r w:rsidR="00360CA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BB25CE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-</w:t>
      </w:r>
      <w:r w:rsidR="00360CA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="00360CAF" w:rsidRPr="00A66414">
        <w:rPr>
          <w:rFonts w:eastAsia="Times New Roman" w:cs="Times New Roman"/>
          <w:color w:val="000000"/>
          <w:szCs w:val="28"/>
          <w:lang w:eastAsia="ru-RU"/>
        </w:rPr>
        <w:t>P. 1770-1780.</w:t>
      </w:r>
    </w:p>
    <w:p w14:paraId="50207B28" w14:textId="3D73BA98" w:rsidR="00360CAF" w:rsidRPr="00B5201A" w:rsidRDefault="00EA2EAF" w:rsidP="00EA2EAF">
      <w:pPr>
        <w:shd w:val="clear" w:color="auto" w:fill="FFFFFF"/>
        <w:spacing w:after="0" w:line="360" w:lineRule="auto"/>
        <w:ind w:firstLine="708"/>
        <w:jc w:val="both"/>
        <w:rPr>
          <w:rFonts w:cs="Times New Roman"/>
          <w:szCs w:val="28"/>
        </w:rPr>
      </w:pPr>
      <w:r w:rsidRPr="00EA2EAF">
        <w:rPr>
          <w:rFonts w:cs="Times New Roman"/>
          <w:szCs w:val="28"/>
        </w:rPr>
        <w:t>3</w:t>
      </w:r>
      <w:r w:rsidR="0060109A">
        <w:rPr>
          <w:rFonts w:cs="Times New Roman"/>
          <w:szCs w:val="28"/>
          <w:lang w:val="ky-KG"/>
        </w:rPr>
        <w:t>72</w:t>
      </w:r>
      <w:r w:rsidRPr="00EA2EAF">
        <w:rPr>
          <w:rFonts w:cs="Times New Roman"/>
          <w:szCs w:val="28"/>
        </w:rPr>
        <w:t xml:space="preserve">. </w:t>
      </w:r>
      <w:r w:rsidR="00360CAF" w:rsidRPr="00B5201A">
        <w:rPr>
          <w:rFonts w:cs="Times New Roman"/>
          <w:szCs w:val="28"/>
        </w:rPr>
        <w:t xml:space="preserve">Update on hormone therapy for the management of postmenopausal women </w:t>
      </w:r>
      <w:r w:rsidR="00360CAF" w:rsidRPr="00B5201A">
        <w:rPr>
          <w:rFonts w:eastAsia="Times New Roman" w:cs="Times New Roman"/>
          <w:szCs w:val="28"/>
          <w:lang w:eastAsia="ru-RU"/>
        </w:rPr>
        <w:t>[Text] / [</w:t>
      </w:r>
      <w:hyperlink r:id="rId352" w:history="1">
        <w:r w:rsidR="00360CAF" w:rsidRPr="00B5201A">
          <w:rPr>
            <w:rStyle w:val="af1"/>
            <w:rFonts w:cs="Times New Roman"/>
            <w:color w:val="auto"/>
            <w:szCs w:val="28"/>
            <w:u w:val="none"/>
          </w:rPr>
          <w:t>M. Pan</w:t>
        </w:r>
      </w:hyperlink>
      <w:r w:rsidR="00360CAF" w:rsidRPr="00B5201A">
        <w:rPr>
          <w:rStyle w:val="comma"/>
          <w:rFonts w:cs="Times New Roman"/>
          <w:szCs w:val="28"/>
        </w:rPr>
        <w:t>, </w:t>
      </w:r>
      <w:hyperlink r:id="rId353" w:history="1">
        <w:r w:rsidR="00360CAF" w:rsidRPr="00B5201A">
          <w:rPr>
            <w:rStyle w:val="af1"/>
            <w:rFonts w:cs="Times New Roman"/>
            <w:color w:val="auto"/>
            <w:szCs w:val="28"/>
            <w:u w:val="none"/>
          </w:rPr>
          <w:t>X. Pan</w:t>
        </w:r>
      </w:hyperlink>
      <w:r w:rsidR="00360CAF" w:rsidRPr="00B5201A">
        <w:rPr>
          <w:rStyle w:val="comma"/>
          <w:rFonts w:cs="Times New Roman"/>
          <w:szCs w:val="28"/>
        </w:rPr>
        <w:t>, </w:t>
      </w:r>
      <w:hyperlink r:id="rId354" w:history="1">
        <w:r w:rsidR="00360CAF" w:rsidRPr="00B5201A">
          <w:rPr>
            <w:rStyle w:val="af1"/>
            <w:rFonts w:cs="Times New Roman"/>
            <w:color w:val="auto"/>
            <w:szCs w:val="28"/>
            <w:u w:val="none"/>
          </w:rPr>
          <w:t>J. Zhou</w:t>
        </w:r>
      </w:hyperlink>
      <w:r w:rsidR="00360CAF" w:rsidRPr="00B5201A">
        <w:rPr>
          <w:rStyle w:val="author-sup-separator"/>
          <w:rFonts w:cs="Times New Roman"/>
          <w:szCs w:val="28"/>
          <w:vertAlign w:val="superscript"/>
        </w:rPr>
        <w:t> </w:t>
      </w:r>
      <w:r w:rsidR="00360CAF" w:rsidRPr="00B5201A">
        <w:rPr>
          <w:rStyle w:val="authors-list-item"/>
          <w:rFonts w:cs="Times New Roman"/>
          <w:szCs w:val="28"/>
        </w:rPr>
        <w:t>et al.] //</w:t>
      </w:r>
      <w:r w:rsidR="00360CAF" w:rsidRPr="00B5201A">
        <w:rPr>
          <w:rFonts w:cs="Times New Roman"/>
          <w:szCs w:val="28"/>
        </w:rPr>
        <w:t xml:space="preserve"> </w:t>
      </w:r>
      <w:proofErr w:type="spellStart"/>
      <w:r w:rsidR="00360CAF" w:rsidRPr="00B5201A">
        <w:rPr>
          <w:rFonts w:cs="Times New Roman"/>
          <w:szCs w:val="28"/>
        </w:rPr>
        <w:t>Biosci</w:t>
      </w:r>
      <w:proofErr w:type="spellEnd"/>
      <w:r w:rsidR="00360CAF" w:rsidRPr="00B5201A">
        <w:rPr>
          <w:rFonts w:cs="Times New Roman"/>
          <w:szCs w:val="28"/>
        </w:rPr>
        <w:t xml:space="preserve"> Trends. </w:t>
      </w:r>
      <w:r w:rsidR="00B47361" w:rsidRPr="00B47361">
        <w:rPr>
          <w:rFonts w:cs="Times New Roman"/>
          <w:szCs w:val="28"/>
        </w:rPr>
        <w:t xml:space="preserve">- </w:t>
      </w:r>
      <w:r w:rsidR="00360CAF" w:rsidRPr="00B5201A">
        <w:rPr>
          <w:rStyle w:val="cit"/>
          <w:rFonts w:cs="Times New Roman"/>
          <w:szCs w:val="28"/>
        </w:rPr>
        <w:t xml:space="preserve">2022. </w:t>
      </w:r>
      <w:r w:rsidR="00B47361" w:rsidRPr="00B47361">
        <w:rPr>
          <w:rStyle w:val="cit"/>
          <w:rFonts w:cs="Times New Roman"/>
          <w:szCs w:val="28"/>
        </w:rPr>
        <w:t>-</w:t>
      </w:r>
      <w:r w:rsidR="00360CAF" w:rsidRPr="00B5201A">
        <w:rPr>
          <w:rStyle w:val="cit"/>
          <w:rFonts w:cs="Times New Roman"/>
          <w:szCs w:val="28"/>
        </w:rPr>
        <w:t xml:space="preserve"> Vol. 16</w:t>
      </w:r>
      <w:r w:rsidR="00B47361" w:rsidRPr="00B47361">
        <w:rPr>
          <w:rStyle w:val="cit"/>
          <w:rFonts w:cs="Times New Roman"/>
          <w:szCs w:val="28"/>
        </w:rPr>
        <w:t xml:space="preserve"> </w:t>
      </w:r>
      <w:r w:rsidR="00360CAF" w:rsidRPr="00B5201A">
        <w:rPr>
          <w:rStyle w:val="cit"/>
          <w:rFonts w:cs="Times New Roman"/>
          <w:szCs w:val="28"/>
        </w:rPr>
        <w:t xml:space="preserve">(1). </w:t>
      </w:r>
      <w:r w:rsidR="00B47361" w:rsidRPr="00B47361">
        <w:rPr>
          <w:rStyle w:val="cit"/>
          <w:rFonts w:cs="Times New Roman"/>
          <w:szCs w:val="28"/>
        </w:rPr>
        <w:t>-</w:t>
      </w:r>
      <w:r w:rsidR="00360CAF" w:rsidRPr="00B5201A">
        <w:rPr>
          <w:rStyle w:val="cit"/>
          <w:rFonts w:cs="Times New Roman"/>
          <w:szCs w:val="28"/>
        </w:rPr>
        <w:t xml:space="preserve"> P. 46-57.</w:t>
      </w:r>
    </w:p>
    <w:p w14:paraId="09219443" w14:textId="3700A862" w:rsidR="00360CAF" w:rsidRDefault="00EA2EAF" w:rsidP="00EA2EAF">
      <w:pPr>
        <w:spacing w:after="0" w:line="360" w:lineRule="auto"/>
        <w:ind w:firstLine="708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EA2EA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3</w:t>
      </w:r>
      <w:r w:rsidR="0060109A">
        <w:rPr>
          <w:rFonts w:eastAsia="Times New Roman" w:cs="Times New Roman"/>
          <w:color w:val="000000"/>
          <w:szCs w:val="28"/>
          <w:shd w:val="clear" w:color="auto" w:fill="FFFFFF"/>
          <w:lang w:val="ky-KG" w:eastAsia="ru-RU"/>
        </w:rPr>
        <w:t>73</w:t>
      </w:r>
      <w:r w:rsidRPr="00EA2EA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. </w:t>
      </w:r>
      <w:r w:rsidR="00360CAF" w:rsidRPr="00C94165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Updated practical recommendations for hormone replacement therapy in the peri- and </w:t>
      </w:r>
      <w:proofErr w:type="spellStart"/>
      <w:r w:rsidR="00360CAF" w:rsidRPr="00C94165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postmenopause</w:t>
      </w:r>
      <w:proofErr w:type="spellEnd"/>
      <w:r w:rsidR="00360CA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="009D1C21" w:rsidRPr="00B5201A">
        <w:rPr>
          <w:rFonts w:cs="Times New Roman"/>
        </w:rPr>
        <w:t xml:space="preserve">[Text] </w:t>
      </w:r>
      <w:r w:rsidR="00360CA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/ [</w:t>
      </w:r>
      <w:r w:rsidR="00360CAF" w:rsidRPr="00C94165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M</w:t>
      </w:r>
      <w:r w:rsidR="00360CA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. </w:t>
      </w:r>
      <w:r w:rsidR="00360CAF" w:rsidRPr="00C94165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H</w:t>
      </w:r>
      <w:r w:rsidR="00360CA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.</w:t>
      </w:r>
      <w:r w:rsidR="00360CAF" w:rsidRPr="00C94165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proofErr w:type="spellStart"/>
      <w:r w:rsidR="00360CAF" w:rsidRPr="00C94165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Birkhauser</w:t>
      </w:r>
      <w:proofErr w:type="spellEnd"/>
      <w:r w:rsidR="00360CAF" w:rsidRPr="00C94165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, N</w:t>
      </w:r>
      <w:r w:rsidR="00360CA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.</w:t>
      </w:r>
      <w:r w:rsidR="00360CAF" w:rsidRPr="00C94165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Panay, D</w:t>
      </w:r>
      <w:r w:rsidR="00360CA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. </w:t>
      </w:r>
      <w:r w:rsidR="00360CAF" w:rsidRPr="00C94165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F</w:t>
      </w:r>
      <w:r w:rsidR="00360CA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.</w:t>
      </w:r>
      <w:r w:rsidR="00360CAF" w:rsidRPr="00C94165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Archer et al.</w:t>
      </w:r>
      <w:r w:rsidR="00360CA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]</w:t>
      </w:r>
      <w:r w:rsidR="00360CAF" w:rsidRPr="00C94165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="00360CA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// </w:t>
      </w:r>
      <w:r w:rsidR="00360CAF" w:rsidRPr="00C94165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Climacteric</w:t>
      </w:r>
      <w:r w:rsidR="00360CA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. </w:t>
      </w:r>
      <w:r w:rsidR="00B47361" w:rsidRPr="00B47361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-</w:t>
      </w:r>
      <w:r w:rsidR="00360CAF" w:rsidRPr="00C94165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2008</w:t>
      </w:r>
      <w:r w:rsidR="00360CA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. </w:t>
      </w:r>
      <w:r w:rsidR="00B47361" w:rsidRPr="00B47361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-</w:t>
      </w:r>
      <w:r w:rsidR="00360CA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Vol. </w:t>
      </w:r>
      <w:r w:rsidR="00360CAF" w:rsidRPr="00C94165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11</w:t>
      </w:r>
      <w:r w:rsidR="00360CA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. </w:t>
      </w:r>
      <w:r w:rsidR="00B47361" w:rsidRPr="00B47361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-</w:t>
      </w:r>
      <w:r w:rsidR="00360CA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P. 108-</w:t>
      </w:r>
      <w:r w:rsidR="00360CAF" w:rsidRPr="00C94165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123.</w:t>
      </w:r>
    </w:p>
    <w:p w14:paraId="2AF168CC" w14:textId="2F488FCB" w:rsidR="00F91ED1" w:rsidRPr="00F91ED1" w:rsidRDefault="00EA2EAF" w:rsidP="00EA2EAF">
      <w:pPr>
        <w:spacing w:after="0" w:line="36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EA2EAF">
        <w:rPr>
          <w:rFonts w:cs="Times New Roman"/>
          <w:szCs w:val="28"/>
        </w:rPr>
        <w:t>3</w:t>
      </w:r>
      <w:r w:rsidR="0060109A">
        <w:rPr>
          <w:rFonts w:cs="Times New Roman"/>
          <w:szCs w:val="28"/>
          <w:lang w:val="ky-KG"/>
        </w:rPr>
        <w:t>74</w:t>
      </w:r>
      <w:r w:rsidRPr="00EA2EAF">
        <w:rPr>
          <w:rFonts w:cs="Times New Roman"/>
          <w:szCs w:val="28"/>
        </w:rPr>
        <w:t xml:space="preserve">. </w:t>
      </w:r>
      <w:r w:rsidR="00F91ED1" w:rsidRPr="00F91ED1">
        <w:rPr>
          <w:rFonts w:cs="Times New Roman"/>
          <w:szCs w:val="28"/>
        </w:rPr>
        <w:t xml:space="preserve">Vasomotor symptoms and risk of cardiovascular disease in peri- and postmenopausal women: A systematic review and meta-analysis </w:t>
      </w:r>
      <w:r w:rsidR="00F91ED1" w:rsidRPr="00B5201A">
        <w:rPr>
          <w:rFonts w:eastAsia="Times New Roman" w:cs="Times New Roman"/>
          <w:szCs w:val="28"/>
          <w:lang w:eastAsia="ru-RU"/>
        </w:rPr>
        <w:t xml:space="preserve">[Text] </w:t>
      </w:r>
      <w:r w:rsidR="00F91ED1" w:rsidRPr="00F91ED1">
        <w:rPr>
          <w:rFonts w:eastAsia="Times New Roman" w:cs="Times New Roman"/>
          <w:szCs w:val="28"/>
          <w:shd w:val="clear" w:color="auto" w:fill="FFFFFF"/>
          <w:lang w:eastAsia="ru-RU"/>
        </w:rPr>
        <w:t>/</w:t>
      </w:r>
      <w:r w:rsidR="00F91ED1" w:rsidRPr="00F91ED1">
        <w:rPr>
          <w:rFonts w:cs="Times New Roman"/>
          <w:szCs w:val="28"/>
        </w:rPr>
        <w:t xml:space="preserve"> [A. </w:t>
      </w:r>
      <w:proofErr w:type="spellStart"/>
      <w:r w:rsidR="00F91ED1" w:rsidRPr="00F91ED1">
        <w:rPr>
          <w:rFonts w:cs="Times New Roman"/>
          <w:szCs w:val="28"/>
        </w:rPr>
        <w:t>Armeni</w:t>
      </w:r>
      <w:proofErr w:type="spellEnd"/>
      <w:r w:rsidR="00F91ED1" w:rsidRPr="00F91ED1">
        <w:rPr>
          <w:rFonts w:cs="Times New Roman"/>
          <w:szCs w:val="28"/>
        </w:rPr>
        <w:t xml:space="preserve">, P. </w:t>
      </w:r>
      <w:proofErr w:type="spellStart"/>
      <w:r w:rsidR="00F91ED1" w:rsidRPr="00F91ED1">
        <w:rPr>
          <w:rFonts w:cs="Times New Roman"/>
          <w:szCs w:val="28"/>
        </w:rPr>
        <w:t>Anagnostis</w:t>
      </w:r>
      <w:proofErr w:type="spellEnd"/>
      <w:r w:rsidR="00F91ED1" w:rsidRPr="00F91ED1">
        <w:rPr>
          <w:rFonts w:cs="Times New Roman"/>
          <w:szCs w:val="28"/>
        </w:rPr>
        <w:t xml:space="preserve">, E. </w:t>
      </w:r>
      <w:proofErr w:type="spellStart"/>
      <w:r w:rsidR="00F91ED1" w:rsidRPr="00F91ED1">
        <w:rPr>
          <w:rFonts w:cs="Times New Roman"/>
          <w:szCs w:val="28"/>
        </w:rPr>
        <w:t>Armeni</w:t>
      </w:r>
      <w:proofErr w:type="spellEnd"/>
      <w:r w:rsidR="00F91ED1" w:rsidRPr="00F91ED1">
        <w:rPr>
          <w:rFonts w:cs="Times New Roman"/>
          <w:szCs w:val="28"/>
        </w:rPr>
        <w:t xml:space="preserve"> et al.] // </w:t>
      </w:r>
      <w:proofErr w:type="spellStart"/>
      <w:r w:rsidR="00F91ED1" w:rsidRPr="00F91ED1">
        <w:rPr>
          <w:rFonts w:cs="Times New Roman"/>
          <w:szCs w:val="28"/>
        </w:rPr>
        <w:t>Maturitas</w:t>
      </w:r>
      <w:proofErr w:type="spellEnd"/>
      <w:r w:rsidR="00F91ED1" w:rsidRPr="00F91ED1">
        <w:rPr>
          <w:rFonts w:cs="Times New Roman"/>
          <w:szCs w:val="28"/>
        </w:rPr>
        <w:t xml:space="preserve">. </w:t>
      </w:r>
      <w:r w:rsidR="00F91ED1">
        <w:rPr>
          <w:rFonts w:cs="Times New Roman"/>
          <w:szCs w:val="28"/>
        </w:rPr>
        <w:t>-</w:t>
      </w:r>
      <w:r w:rsidR="00F91ED1" w:rsidRPr="00F91ED1">
        <w:rPr>
          <w:rFonts w:cs="Times New Roman"/>
          <w:szCs w:val="28"/>
        </w:rPr>
        <w:t xml:space="preserve"> 2023</w:t>
      </w:r>
      <w:r w:rsidR="00F91ED1">
        <w:rPr>
          <w:rFonts w:cs="Times New Roman"/>
          <w:szCs w:val="28"/>
        </w:rPr>
        <w:t xml:space="preserve">. - Vol. </w:t>
      </w:r>
      <w:r w:rsidR="00F91ED1" w:rsidRPr="00F91ED1">
        <w:rPr>
          <w:rFonts w:cs="Times New Roman"/>
          <w:szCs w:val="28"/>
        </w:rPr>
        <w:t>171</w:t>
      </w:r>
      <w:r w:rsidR="00F91ED1">
        <w:rPr>
          <w:rFonts w:cs="Times New Roman"/>
          <w:szCs w:val="28"/>
        </w:rPr>
        <w:t xml:space="preserve">. - P. </w:t>
      </w:r>
      <w:r w:rsidR="00F91ED1" w:rsidRPr="00F91ED1">
        <w:rPr>
          <w:rFonts w:cs="Times New Roman"/>
          <w:szCs w:val="28"/>
        </w:rPr>
        <w:t xml:space="preserve">13-20. </w:t>
      </w:r>
    </w:p>
    <w:p w14:paraId="684182F0" w14:textId="0F7A09B2" w:rsidR="00360CAF" w:rsidRPr="00A66414" w:rsidRDefault="00360CAF" w:rsidP="00EA2EAF">
      <w:pPr>
        <w:spacing w:after="0" w:line="360" w:lineRule="auto"/>
        <w:ind w:firstLine="708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A66414">
        <w:rPr>
          <w:rFonts w:eastAsia="Times New Roman" w:cs="Times New Roman"/>
          <w:color w:val="000000"/>
          <w:szCs w:val="28"/>
          <w:lang w:eastAsia="ru-RU"/>
        </w:rPr>
        <w:t>3</w:t>
      </w:r>
      <w:r w:rsidR="0060109A">
        <w:rPr>
          <w:rFonts w:eastAsia="Times New Roman" w:cs="Times New Roman"/>
          <w:color w:val="000000"/>
          <w:szCs w:val="28"/>
          <w:lang w:val="ky-KG" w:eastAsia="ru-RU"/>
        </w:rPr>
        <w:t>75</w:t>
      </w:r>
      <w:r w:rsidRPr="00A66414">
        <w:rPr>
          <w:rFonts w:eastAsia="Times New Roman" w:cs="Times New Roman"/>
          <w:color w:val="000000"/>
          <w:szCs w:val="28"/>
          <w:lang w:eastAsia="ru-RU"/>
        </w:rPr>
        <w:t>. </w:t>
      </w:r>
      <w:r w:rsidRPr="00A66414">
        <w:rPr>
          <w:rFonts w:eastAsia="Times New Roman" w:cs="Times New Roman"/>
          <w:b/>
          <w:color w:val="000000"/>
          <w:szCs w:val="28"/>
          <w:lang w:eastAsia="ru-RU"/>
        </w:rPr>
        <w:t xml:space="preserve">Van </w:t>
      </w:r>
      <w:proofErr w:type="spellStart"/>
      <w:r w:rsidRPr="00A66414">
        <w:rPr>
          <w:rFonts w:eastAsia="Times New Roman" w:cs="Times New Roman"/>
          <w:b/>
          <w:color w:val="000000"/>
          <w:szCs w:val="28"/>
          <w:lang w:eastAsia="ru-RU"/>
        </w:rPr>
        <w:t>der</w:t>
      </w:r>
      <w:proofErr w:type="spellEnd"/>
      <w:r w:rsidRPr="00A66414">
        <w:rPr>
          <w:rFonts w:eastAsia="Times New Roman" w:cs="Times New Roman"/>
          <w:b/>
          <w:color w:val="000000"/>
          <w:szCs w:val="28"/>
          <w:lang w:eastAsia="ru-RU"/>
        </w:rPr>
        <w:t xml:space="preserve"> </w:t>
      </w:r>
      <w:proofErr w:type="spellStart"/>
      <w:r w:rsidRPr="00A66414">
        <w:rPr>
          <w:rFonts w:eastAsia="Times New Roman" w:cs="Times New Roman"/>
          <w:b/>
          <w:color w:val="000000"/>
          <w:szCs w:val="28"/>
          <w:lang w:eastAsia="ru-RU"/>
        </w:rPr>
        <w:t>Kallen</w:t>
      </w:r>
      <w:proofErr w:type="spellEnd"/>
      <w:r w:rsidRPr="00A66414">
        <w:rPr>
          <w:rFonts w:eastAsia="Times New Roman" w:cs="Times New Roman"/>
          <w:b/>
          <w:color w:val="000000"/>
          <w:szCs w:val="28"/>
          <w:lang w:eastAsia="ru-RU"/>
        </w:rPr>
        <w:t>, C. J.</w:t>
      </w:r>
      <w:r w:rsidRPr="00A66414">
        <w:rPr>
          <w:rFonts w:eastAsia="Times New Roman" w:cs="Times New Roman"/>
          <w:color w:val="000000"/>
          <w:szCs w:val="28"/>
          <w:lang w:eastAsia="ru-RU"/>
        </w:rPr>
        <w:t xml:space="preserve"> Abdominal obesity and expression of familial combined hyperlipidemia [Text] / C.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66414">
        <w:rPr>
          <w:rFonts w:eastAsia="Times New Roman" w:cs="Times New Roman"/>
          <w:color w:val="000000"/>
          <w:szCs w:val="28"/>
          <w:lang w:eastAsia="ru-RU"/>
        </w:rPr>
        <w:t xml:space="preserve">J. Van </w:t>
      </w:r>
      <w:proofErr w:type="spellStart"/>
      <w:r w:rsidRPr="00A66414">
        <w:rPr>
          <w:rFonts w:eastAsia="Times New Roman" w:cs="Times New Roman"/>
          <w:color w:val="000000"/>
          <w:szCs w:val="28"/>
          <w:lang w:eastAsia="ru-RU"/>
        </w:rPr>
        <w:t>der</w:t>
      </w:r>
      <w:proofErr w:type="spellEnd"/>
      <w:r w:rsidRPr="00A6641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A66414">
        <w:rPr>
          <w:rFonts w:eastAsia="Times New Roman" w:cs="Times New Roman"/>
          <w:color w:val="000000"/>
          <w:szCs w:val="28"/>
          <w:lang w:eastAsia="ru-RU"/>
        </w:rPr>
        <w:t>Kallen</w:t>
      </w:r>
      <w:proofErr w:type="spellEnd"/>
      <w:r w:rsidRPr="00A66414">
        <w:rPr>
          <w:rFonts w:eastAsia="Times New Roman" w:cs="Times New Roman"/>
          <w:color w:val="000000"/>
          <w:szCs w:val="28"/>
          <w:lang w:eastAsia="ru-RU"/>
        </w:rPr>
        <w:t xml:space="preserve">, C. </w:t>
      </w:r>
      <w:proofErr w:type="spellStart"/>
      <w:r w:rsidRPr="00A66414">
        <w:rPr>
          <w:rFonts w:eastAsia="Times New Roman" w:cs="Times New Roman"/>
          <w:color w:val="000000"/>
          <w:szCs w:val="28"/>
          <w:lang w:eastAsia="ru-RU"/>
        </w:rPr>
        <w:t>Voors-Pette</w:t>
      </w:r>
      <w:proofErr w:type="spellEnd"/>
      <w:r w:rsidRPr="00A66414">
        <w:rPr>
          <w:rFonts w:eastAsia="Times New Roman" w:cs="Times New Roman"/>
          <w:color w:val="000000"/>
          <w:szCs w:val="28"/>
          <w:lang w:eastAsia="ru-RU"/>
        </w:rPr>
        <w:t xml:space="preserve">, T. de Bruin // </w:t>
      </w:r>
      <w:proofErr w:type="spellStart"/>
      <w:r w:rsidRPr="00A66414">
        <w:rPr>
          <w:rFonts w:eastAsia="Times New Roman" w:cs="Times New Roman"/>
          <w:color w:val="000000"/>
          <w:szCs w:val="28"/>
          <w:lang w:eastAsia="ru-RU"/>
        </w:rPr>
        <w:t>Obes</w:t>
      </w:r>
      <w:proofErr w:type="spellEnd"/>
      <w:r w:rsidRPr="00A66414">
        <w:rPr>
          <w:rFonts w:eastAsia="Times New Roman" w:cs="Times New Roman"/>
          <w:color w:val="000000"/>
          <w:szCs w:val="28"/>
          <w:lang w:eastAsia="ru-RU"/>
        </w:rPr>
        <w:t>. Res.</w:t>
      </w:r>
      <w:r w:rsidRPr="00A66414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="00BB25CE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-</w:t>
      </w:r>
      <w:r w:rsidRPr="00A66414">
        <w:rPr>
          <w:rFonts w:eastAsia="Times New Roman" w:cs="Times New Roman"/>
          <w:color w:val="000000"/>
          <w:szCs w:val="28"/>
          <w:lang w:eastAsia="ru-RU"/>
        </w:rPr>
        <w:t xml:space="preserve"> 2004.</w:t>
      </w:r>
      <w:r w:rsidRPr="00A66414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="00BB25CE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-</w:t>
      </w:r>
      <w:r w:rsidRPr="00A66414">
        <w:rPr>
          <w:rFonts w:eastAsia="Times New Roman" w:cs="Times New Roman"/>
          <w:color w:val="000000"/>
          <w:szCs w:val="28"/>
          <w:lang w:eastAsia="ru-RU"/>
        </w:rPr>
        <w:t xml:space="preserve"> Vol. 12, №12.</w:t>
      </w:r>
      <w:r w:rsidRPr="00A66414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="00BB25CE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-</w:t>
      </w:r>
      <w:r w:rsidRPr="00A66414">
        <w:rPr>
          <w:rFonts w:eastAsia="Times New Roman" w:cs="Times New Roman"/>
          <w:color w:val="000000"/>
          <w:szCs w:val="28"/>
          <w:lang w:eastAsia="ru-RU"/>
        </w:rPr>
        <w:t xml:space="preserve"> P. 2054-2061.</w:t>
      </w:r>
    </w:p>
    <w:p w14:paraId="4C514A34" w14:textId="0DC13092" w:rsidR="00EA2EAF" w:rsidRPr="00EE6DD5" w:rsidRDefault="00EA2EAF" w:rsidP="00EA2EAF">
      <w:pPr>
        <w:tabs>
          <w:tab w:val="left" w:pos="1485"/>
        </w:tabs>
        <w:spacing w:after="0" w:line="360" w:lineRule="auto"/>
        <w:jc w:val="both"/>
        <w:rPr>
          <w:rFonts w:cs="Times New Roman"/>
        </w:rPr>
      </w:pPr>
      <w:r w:rsidRPr="00EA2EAF">
        <w:rPr>
          <w:rFonts w:cs="Times New Roman"/>
          <w:b/>
        </w:rPr>
        <w:t xml:space="preserve">         </w:t>
      </w:r>
      <w:r w:rsidRPr="00EA2EAF">
        <w:rPr>
          <w:rFonts w:cs="Times New Roman"/>
        </w:rPr>
        <w:t>3</w:t>
      </w:r>
      <w:r w:rsidR="0060109A">
        <w:rPr>
          <w:rFonts w:cs="Times New Roman"/>
          <w:lang w:val="ky-KG"/>
        </w:rPr>
        <w:t>76</w:t>
      </w:r>
      <w:r w:rsidRPr="00EA2EAF">
        <w:rPr>
          <w:rFonts w:cs="Times New Roman"/>
        </w:rPr>
        <w:t>.</w:t>
      </w:r>
      <w:r w:rsidRPr="00EA2EAF">
        <w:rPr>
          <w:rFonts w:cs="Times New Roman"/>
          <w:b/>
        </w:rPr>
        <w:t xml:space="preserve"> </w:t>
      </w:r>
      <w:r w:rsidR="00360CAF" w:rsidRPr="00B3251C">
        <w:rPr>
          <w:rFonts w:cs="Times New Roman"/>
          <w:b/>
        </w:rPr>
        <w:t>Wang, Y.</w:t>
      </w:r>
      <w:r w:rsidR="00360CAF">
        <w:rPr>
          <w:rFonts w:cs="Times New Roman"/>
        </w:rPr>
        <w:t xml:space="preserve"> </w:t>
      </w:r>
      <w:r w:rsidR="00360CAF" w:rsidRPr="00B5201A">
        <w:rPr>
          <w:rFonts w:cs="Times New Roman"/>
        </w:rPr>
        <w:t xml:space="preserve">Osteoarthritis year in review 2015: imaging </w:t>
      </w:r>
      <w:r w:rsidR="009D1C21" w:rsidRPr="00B5201A">
        <w:rPr>
          <w:rFonts w:cs="Times New Roman"/>
        </w:rPr>
        <w:t xml:space="preserve">[Text] </w:t>
      </w:r>
      <w:r w:rsidR="00360CAF">
        <w:rPr>
          <w:rFonts w:cs="Times New Roman"/>
        </w:rPr>
        <w:t xml:space="preserve">/ </w:t>
      </w:r>
      <w:r w:rsidR="00360CAF" w:rsidRPr="00B5201A">
        <w:rPr>
          <w:rFonts w:cs="Times New Roman"/>
        </w:rPr>
        <w:t>Y.</w:t>
      </w:r>
      <w:r w:rsidR="00360CAF">
        <w:rPr>
          <w:rFonts w:cs="Times New Roman"/>
        </w:rPr>
        <w:t xml:space="preserve"> </w:t>
      </w:r>
      <w:r w:rsidR="00360CAF" w:rsidRPr="00B5201A">
        <w:rPr>
          <w:rFonts w:cs="Times New Roman"/>
        </w:rPr>
        <w:t>Wang, A.</w:t>
      </w:r>
      <w:r w:rsidR="00360CAF">
        <w:rPr>
          <w:rFonts w:cs="Times New Roman"/>
        </w:rPr>
        <w:t xml:space="preserve"> </w:t>
      </w:r>
      <w:proofErr w:type="spellStart"/>
      <w:r w:rsidR="00360CAF" w:rsidRPr="00B5201A">
        <w:rPr>
          <w:rFonts w:cs="Times New Roman"/>
        </w:rPr>
        <w:t>Teichtahl</w:t>
      </w:r>
      <w:proofErr w:type="spellEnd"/>
      <w:r w:rsidR="00360CAF" w:rsidRPr="00B5201A">
        <w:rPr>
          <w:rFonts w:cs="Times New Roman"/>
        </w:rPr>
        <w:t>, F.</w:t>
      </w:r>
      <w:r w:rsidR="00360CAF">
        <w:rPr>
          <w:rFonts w:cs="Times New Roman"/>
        </w:rPr>
        <w:t xml:space="preserve"> </w:t>
      </w:r>
      <w:r w:rsidRPr="00EA2EAF">
        <w:rPr>
          <w:rFonts w:cs="Times New Roman"/>
        </w:rPr>
        <w:t xml:space="preserve"> </w:t>
      </w:r>
      <w:proofErr w:type="spellStart"/>
      <w:r w:rsidR="00360CAF" w:rsidRPr="00B5201A">
        <w:rPr>
          <w:rFonts w:cs="Times New Roman"/>
        </w:rPr>
        <w:t>Cicuttini</w:t>
      </w:r>
      <w:proofErr w:type="spellEnd"/>
      <w:r w:rsidR="00360CAF" w:rsidRPr="00B5201A">
        <w:rPr>
          <w:rFonts w:cs="Times New Roman"/>
        </w:rPr>
        <w:t xml:space="preserve"> // Osteoarthritis Car</w:t>
      </w:r>
      <w:r w:rsidR="00360CAF">
        <w:rPr>
          <w:rFonts w:cs="Times New Roman"/>
        </w:rPr>
        <w:t xml:space="preserve">tilage. </w:t>
      </w:r>
      <w:r w:rsidR="00BB25CE">
        <w:rPr>
          <w:rFonts w:cs="Times New Roman"/>
        </w:rPr>
        <w:t>-</w:t>
      </w:r>
      <w:r w:rsidR="00360CAF">
        <w:rPr>
          <w:rFonts w:cs="Times New Roman"/>
        </w:rPr>
        <w:t xml:space="preserve"> 2016. </w:t>
      </w:r>
      <w:r w:rsidR="00BB25CE">
        <w:rPr>
          <w:rFonts w:cs="Times New Roman"/>
        </w:rPr>
        <w:t>-</w:t>
      </w:r>
      <w:r w:rsidR="00360CAF">
        <w:rPr>
          <w:rFonts w:cs="Times New Roman"/>
        </w:rPr>
        <w:t xml:space="preserve"> Vol. 24 (1). </w:t>
      </w:r>
      <w:r w:rsidR="00BB25CE">
        <w:rPr>
          <w:rFonts w:cs="Times New Roman"/>
        </w:rPr>
        <w:t>-</w:t>
      </w:r>
      <w:r w:rsidR="00360CAF">
        <w:rPr>
          <w:rFonts w:cs="Times New Roman"/>
        </w:rPr>
        <w:t xml:space="preserve"> P. 49-57.</w:t>
      </w:r>
    </w:p>
    <w:p w14:paraId="26A18CBF" w14:textId="72D3A586" w:rsidR="00EA2EAF" w:rsidRPr="00EA2EAF" w:rsidRDefault="00360CAF" w:rsidP="00EA2EAF">
      <w:pPr>
        <w:tabs>
          <w:tab w:val="left" w:pos="1485"/>
        </w:tabs>
        <w:spacing w:after="0" w:line="360" w:lineRule="auto"/>
        <w:jc w:val="both"/>
        <w:rPr>
          <w:rFonts w:cs="Times New Roman"/>
          <w:bCs/>
        </w:rPr>
      </w:pPr>
      <w:r>
        <w:rPr>
          <w:rFonts w:cs="Times New Roman"/>
        </w:rPr>
        <w:t xml:space="preserve"> </w:t>
      </w:r>
      <w:hyperlink r:id="rId355" w:history="1">
        <w:r w:rsidR="00B2763D" w:rsidRPr="00EA2EAF">
          <w:rPr>
            <w:rStyle w:val="af1"/>
            <w:rFonts w:cs="Times New Roman"/>
            <w:b/>
            <w:color w:val="auto"/>
            <w:u w:val="none"/>
            <w:bdr w:val="none" w:sz="0" w:space="0" w:color="auto" w:frame="1"/>
            <w:shd w:val="clear" w:color="auto" w:fill="FFFFFF"/>
          </w:rPr>
          <w:t xml:space="preserve"> </w:t>
        </w:r>
        <w:r w:rsidR="00EA2EAF" w:rsidRPr="00EA2EAF">
          <w:rPr>
            <w:rStyle w:val="af1"/>
            <w:rFonts w:cs="Times New Roman"/>
            <w:b/>
            <w:color w:val="auto"/>
            <w:u w:val="none"/>
            <w:bdr w:val="none" w:sz="0" w:space="0" w:color="auto" w:frame="1"/>
            <w:shd w:val="clear" w:color="auto" w:fill="FFFFFF"/>
          </w:rPr>
          <w:t xml:space="preserve">       </w:t>
        </w:r>
        <w:r w:rsidR="00EA2EAF" w:rsidRPr="00EA2EAF">
          <w:rPr>
            <w:rStyle w:val="af1"/>
            <w:rFonts w:cs="Times New Roman"/>
            <w:color w:val="auto"/>
            <w:u w:val="none"/>
            <w:bdr w:val="none" w:sz="0" w:space="0" w:color="auto" w:frame="1"/>
            <w:shd w:val="clear" w:color="auto" w:fill="FFFFFF"/>
          </w:rPr>
          <w:t>3</w:t>
        </w:r>
        <w:r w:rsidR="0060109A">
          <w:rPr>
            <w:rStyle w:val="af1"/>
            <w:rFonts w:cs="Times New Roman"/>
            <w:color w:val="auto"/>
            <w:u w:val="none"/>
            <w:bdr w:val="none" w:sz="0" w:space="0" w:color="auto" w:frame="1"/>
            <w:shd w:val="clear" w:color="auto" w:fill="FFFFFF"/>
            <w:lang w:val="ky-KG"/>
          </w:rPr>
          <w:t>77</w:t>
        </w:r>
        <w:r w:rsidR="00EA2EAF" w:rsidRPr="00EA2EAF">
          <w:rPr>
            <w:rStyle w:val="af1"/>
            <w:rFonts w:cs="Times New Roman"/>
            <w:color w:val="auto"/>
            <w:u w:val="none"/>
            <w:bdr w:val="none" w:sz="0" w:space="0" w:color="auto" w:frame="1"/>
            <w:shd w:val="clear" w:color="auto" w:fill="FFFFFF"/>
          </w:rPr>
          <w:t xml:space="preserve">. </w:t>
        </w:r>
        <w:r w:rsidR="00B2763D" w:rsidRPr="00EA2EAF">
          <w:rPr>
            <w:rStyle w:val="af1"/>
            <w:rFonts w:cs="Times New Roman"/>
            <w:b/>
            <w:color w:val="auto"/>
            <w:u w:val="none"/>
            <w:bdr w:val="none" w:sz="0" w:space="0" w:color="auto" w:frame="1"/>
            <w:shd w:val="clear" w:color="auto" w:fill="FFFFFF"/>
          </w:rPr>
          <w:t>Ware</w:t>
        </w:r>
      </w:hyperlink>
      <w:r w:rsidR="00B2763D" w:rsidRPr="00EA2EAF">
        <w:rPr>
          <w:rFonts w:cs="Times New Roman"/>
          <w:b/>
        </w:rPr>
        <w:t>, J. E.</w:t>
      </w:r>
      <w:r w:rsidR="00B2763D">
        <w:rPr>
          <w:rFonts w:cs="Times New Roman"/>
          <w:b/>
          <w:bCs/>
        </w:rPr>
        <w:t xml:space="preserve"> </w:t>
      </w:r>
      <w:r w:rsidR="00B2763D" w:rsidRPr="00EA2EAF">
        <w:rPr>
          <w:rFonts w:cs="Times New Roman"/>
          <w:bCs/>
        </w:rPr>
        <w:t xml:space="preserve">The MOS 36-item short-form health survey (SF-36). I. Conceptual framework and item selection </w:t>
      </w:r>
      <w:r w:rsidR="00B2763D" w:rsidRPr="00EA2EAF">
        <w:rPr>
          <w:rFonts w:eastAsia="Times New Roman" w:cs="Times New Roman"/>
          <w:bCs/>
          <w:color w:val="000000"/>
          <w:lang w:eastAsia="ru-RU"/>
        </w:rPr>
        <w:t>[Text]</w:t>
      </w:r>
      <w:r w:rsidR="00B2763D" w:rsidRPr="00EA2EAF">
        <w:rPr>
          <w:rFonts w:eastAsia="Times New Roman" w:cs="Times New Roman"/>
          <w:color w:val="000000"/>
          <w:sz w:val="32"/>
          <w:szCs w:val="32"/>
          <w:lang w:eastAsia="ru-RU"/>
        </w:rPr>
        <w:t xml:space="preserve"> </w:t>
      </w:r>
      <w:r w:rsidR="00B2763D" w:rsidRPr="00EA2EAF">
        <w:rPr>
          <w:rFonts w:cs="Times New Roman"/>
          <w:bCs/>
        </w:rPr>
        <w:t xml:space="preserve">/ </w:t>
      </w:r>
      <w:hyperlink r:id="rId356" w:history="1">
        <w:r w:rsidR="00B2763D" w:rsidRPr="00EA2EAF">
          <w:rPr>
            <w:rStyle w:val="af1"/>
            <w:rFonts w:cs="Times New Roman"/>
            <w:bCs/>
            <w:color w:val="auto"/>
            <w:u w:val="none"/>
            <w:bdr w:val="none" w:sz="0" w:space="0" w:color="auto" w:frame="1"/>
            <w:shd w:val="clear" w:color="auto" w:fill="FFFFFF"/>
          </w:rPr>
          <w:t>J. E. Ware</w:t>
        </w:r>
      </w:hyperlink>
      <w:r w:rsidR="00B2763D" w:rsidRPr="00EA2EAF">
        <w:rPr>
          <w:rFonts w:cs="Times New Roman"/>
          <w:bCs/>
        </w:rPr>
        <w:t xml:space="preserve"> // Public Health. </w:t>
      </w:r>
      <w:r w:rsidR="00BB25CE" w:rsidRPr="00EA2EAF">
        <w:rPr>
          <w:rFonts w:cs="Times New Roman"/>
          <w:bCs/>
        </w:rPr>
        <w:t>-</w:t>
      </w:r>
      <w:r w:rsidR="00B2763D" w:rsidRPr="00EA2EAF">
        <w:rPr>
          <w:rFonts w:cs="Times New Roman"/>
          <w:bCs/>
        </w:rPr>
        <w:t xml:space="preserve"> 1992. </w:t>
      </w:r>
      <w:r w:rsidR="00BB25CE" w:rsidRPr="00EA2EAF">
        <w:rPr>
          <w:rFonts w:cs="Times New Roman"/>
          <w:bCs/>
        </w:rPr>
        <w:t>-</w:t>
      </w:r>
      <w:r w:rsidR="00B2763D" w:rsidRPr="00EA2EAF">
        <w:rPr>
          <w:rFonts w:cs="Times New Roman"/>
          <w:bCs/>
        </w:rPr>
        <w:t xml:space="preserve"> Vol. 30 (6). </w:t>
      </w:r>
      <w:r w:rsidR="00BB25CE" w:rsidRPr="00EA2EAF">
        <w:rPr>
          <w:rFonts w:cs="Times New Roman"/>
          <w:bCs/>
        </w:rPr>
        <w:t>-</w:t>
      </w:r>
      <w:r w:rsidR="00B2763D" w:rsidRPr="00EA2EAF">
        <w:rPr>
          <w:rFonts w:cs="Times New Roman"/>
          <w:bCs/>
        </w:rPr>
        <w:t xml:space="preserve"> P. 473-483.</w:t>
      </w:r>
    </w:p>
    <w:p w14:paraId="5B41F1F3" w14:textId="150A3D7B" w:rsidR="00EA2EAF" w:rsidRPr="00EA2EAF" w:rsidRDefault="00EA2EAF" w:rsidP="00360CAF">
      <w:pPr>
        <w:tabs>
          <w:tab w:val="left" w:pos="1485"/>
        </w:tabs>
        <w:spacing w:after="0" w:line="360" w:lineRule="auto"/>
        <w:jc w:val="both"/>
        <w:rPr>
          <w:rFonts w:cs="Times New Roman"/>
          <w:bCs/>
        </w:rPr>
      </w:pPr>
      <w:r w:rsidRPr="00EA2EAF">
        <w:rPr>
          <w:rFonts w:cs="Times New Roman"/>
          <w:bCs/>
        </w:rPr>
        <w:lastRenderedPageBreak/>
        <w:t xml:space="preserve">          3</w:t>
      </w:r>
      <w:r w:rsidR="0060109A">
        <w:rPr>
          <w:rFonts w:cs="Times New Roman"/>
          <w:bCs/>
          <w:lang w:val="ky-KG"/>
        </w:rPr>
        <w:t>78</w:t>
      </w:r>
      <w:r w:rsidRPr="00EA2EAF">
        <w:rPr>
          <w:rFonts w:cs="Times New Roman"/>
          <w:bCs/>
        </w:rPr>
        <w:t xml:space="preserve">. </w:t>
      </w:r>
      <w:r w:rsidR="004863FC" w:rsidRPr="00EA2EAF">
        <w:rPr>
          <w:rFonts w:cs="Times New Roman"/>
          <w:bCs/>
        </w:rPr>
        <w:t xml:space="preserve">Women and Hypertension: Beyond the 2017 Guideline for Prevention, Detection, Evaluation, and Management of High Blood Pressure in Adults </w:t>
      </w:r>
      <w:r w:rsidR="00B47361" w:rsidRPr="00EA2EAF">
        <w:rPr>
          <w:rFonts w:eastAsia="Times New Roman" w:cs="Times New Roman"/>
          <w:bCs/>
          <w:color w:val="000000"/>
          <w:lang w:eastAsia="ru-RU"/>
        </w:rPr>
        <w:t>[Electronic resource]</w:t>
      </w:r>
      <w:r w:rsidR="00B47361" w:rsidRPr="00EA2EAF">
        <w:rPr>
          <w:rFonts w:eastAsia="Times New Roman" w:cs="Times New Roman"/>
          <w:color w:val="000000"/>
          <w:sz w:val="32"/>
          <w:szCs w:val="32"/>
          <w:lang w:eastAsia="ru-RU"/>
        </w:rPr>
        <w:t xml:space="preserve"> </w:t>
      </w:r>
      <w:r w:rsidR="004863FC" w:rsidRPr="00EA2EAF">
        <w:rPr>
          <w:rFonts w:cs="Times New Roman"/>
          <w:bCs/>
        </w:rPr>
        <w:t>/</w:t>
      </w:r>
      <w:r w:rsidR="00B47361" w:rsidRPr="00EA2EAF">
        <w:rPr>
          <w:rFonts w:cs="Times New Roman"/>
          <w:bCs/>
        </w:rPr>
        <w:t xml:space="preserve"> </w:t>
      </w:r>
      <w:hyperlink r:id="rId357" w:history="1">
        <w:r w:rsidR="004863FC" w:rsidRPr="00EA2EAF">
          <w:rPr>
            <w:rStyle w:val="af1"/>
            <w:rFonts w:cs="Times New Roman"/>
            <w:bCs/>
            <w:color w:val="auto"/>
            <w:u w:val="none"/>
          </w:rPr>
          <w:t xml:space="preserve">B. L. Abramson, </w:t>
        </w:r>
      </w:hyperlink>
      <w:r w:rsidR="004863FC" w:rsidRPr="00EA2EAF">
        <w:rPr>
          <w:rFonts w:cs="Times New Roman"/>
          <w:bCs/>
        </w:rPr>
        <w:t>  </w:t>
      </w:r>
      <w:hyperlink r:id="rId358" w:history="1">
        <w:r w:rsidR="004863FC" w:rsidRPr="00EA2EAF">
          <w:rPr>
            <w:rStyle w:val="af1"/>
            <w:rFonts w:cs="Times New Roman"/>
            <w:bCs/>
            <w:color w:val="auto"/>
            <w:u w:val="none"/>
          </w:rPr>
          <w:t xml:space="preserve">K. Srivaratharajah, </w:t>
        </w:r>
      </w:hyperlink>
      <w:hyperlink r:id="rId359" w:history="1">
        <w:r w:rsidR="004863FC" w:rsidRPr="00EA2EAF">
          <w:rPr>
            <w:rStyle w:val="af1"/>
            <w:rFonts w:cs="Times New Roman"/>
            <w:bCs/>
            <w:color w:val="auto"/>
            <w:u w:val="none"/>
          </w:rPr>
          <w:t xml:space="preserve">L. L. Davis, </w:t>
        </w:r>
      </w:hyperlink>
      <w:r w:rsidR="004863FC" w:rsidRPr="00EA2EAF">
        <w:rPr>
          <w:rFonts w:cs="Times New Roman"/>
          <w:bCs/>
        </w:rPr>
        <w:t> </w:t>
      </w:r>
      <w:hyperlink r:id="rId360" w:history="1">
        <w:r w:rsidR="004863FC" w:rsidRPr="00EA2EAF">
          <w:rPr>
            <w:rStyle w:val="af1"/>
            <w:rFonts w:cs="Times New Roman"/>
            <w:bCs/>
            <w:color w:val="auto"/>
            <w:u w:val="none"/>
          </w:rPr>
          <w:t>B. Parapid</w:t>
        </w:r>
      </w:hyperlink>
      <w:r w:rsidR="004863FC" w:rsidRPr="00EA2EAF">
        <w:rPr>
          <w:rFonts w:cs="Times New Roman"/>
          <w:bCs/>
        </w:rPr>
        <w:t xml:space="preserve"> //</w:t>
      </w:r>
      <w:r w:rsidR="00B47361" w:rsidRPr="00EA2EAF">
        <w:rPr>
          <w:rFonts w:cs="Times New Roman"/>
          <w:bCs/>
        </w:rPr>
        <w:t xml:space="preserve"> </w:t>
      </w:r>
      <w:r w:rsidR="00040A14" w:rsidRPr="00040A14">
        <w:rPr>
          <w:rFonts w:cs="Times New Roman"/>
          <w:bCs/>
        </w:rPr>
        <w:t xml:space="preserve">Expert analysis. </w:t>
      </w:r>
      <w:r w:rsidR="00B47361" w:rsidRPr="00EA2EAF">
        <w:rPr>
          <w:rFonts w:cs="Times New Roman"/>
          <w:bCs/>
        </w:rPr>
        <w:t>- 2018. - Available at:</w:t>
      </w:r>
      <w:r w:rsidR="00B47361" w:rsidRPr="00EA2EAF">
        <w:rPr>
          <w:rFonts w:cs="Times New Roman"/>
        </w:rPr>
        <w:t> </w:t>
      </w:r>
      <w:hyperlink r:id="rId361" w:history="1">
        <w:r w:rsidRPr="00EA2EAF">
          <w:rPr>
            <w:rStyle w:val="af1"/>
            <w:rFonts w:cs="Times New Roman"/>
            <w:bCs/>
            <w:color w:val="auto"/>
            <w:u w:val="none"/>
          </w:rPr>
          <w:t>https://www.acc.org/Latest-in-Cardiology/Articles/2018/07/27/09/02/Women-and-Hypertension</w:t>
        </w:r>
      </w:hyperlink>
    </w:p>
    <w:p w14:paraId="7429FB54" w14:textId="234AACBD" w:rsidR="00360CAF" w:rsidRPr="00EA2EAF" w:rsidRDefault="00EA2EAF" w:rsidP="00360CAF">
      <w:pPr>
        <w:tabs>
          <w:tab w:val="left" w:pos="1485"/>
        </w:tabs>
        <w:spacing w:after="0" w:line="360" w:lineRule="auto"/>
        <w:jc w:val="both"/>
        <w:rPr>
          <w:rFonts w:cs="Times New Roman"/>
          <w:bCs/>
        </w:rPr>
      </w:pPr>
      <w:r w:rsidRPr="00EA2EAF">
        <w:rPr>
          <w:rFonts w:cs="Times New Roman"/>
          <w:szCs w:val="28"/>
        </w:rPr>
        <w:t xml:space="preserve">         3</w:t>
      </w:r>
      <w:r w:rsidR="0060109A">
        <w:rPr>
          <w:rFonts w:cs="Times New Roman"/>
          <w:szCs w:val="28"/>
          <w:lang w:val="ky-KG"/>
        </w:rPr>
        <w:t>79</w:t>
      </w:r>
      <w:r w:rsidRPr="00EA2EAF">
        <w:rPr>
          <w:rFonts w:cs="Times New Roman"/>
          <w:szCs w:val="28"/>
        </w:rPr>
        <w:t>.</w:t>
      </w:r>
      <w:r w:rsidRPr="00EA2EAF">
        <w:rPr>
          <w:rFonts w:cs="Times New Roman"/>
          <w:b/>
          <w:szCs w:val="28"/>
        </w:rPr>
        <w:t xml:space="preserve"> </w:t>
      </w:r>
      <w:r w:rsidR="00360CAF" w:rsidRPr="00B5201A">
        <w:rPr>
          <w:rFonts w:cs="Times New Roman"/>
          <w:b/>
          <w:szCs w:val="28"/>
        </w:rPr>
        <w:t>Woods, N. F.</w:t>
      </w:r>
      <w:r w:rsidR="00360CAF" w:rsidRPr="00B5201A">
        <w:rPr>
          <w:rFonts w:cs="Times New Roman"/>
          <w:szCs w:val="28"/>
        </w:rPr>
        <w:t xml:space="preserve"> Quality of life, menopause, and hormone therapy: An update and</w:t>
      </w:r>
      <w:r w:rsidR="00360CAF" w:rsidRPr="00B5201A">
        <w:rPr>
          <w:rFonts w:cs="Times New Roman"/>
          <w:szCs w:val="28"/>
          <w:shd w:val="clear" w:color="auto" w:fill="FFFDEA"/>
        </w:rPr>
        <w:t xml:space="preserve"> </w:t>
      </w:r>
      <w:r w:rsidR="00360CAF" w:rsidRPr="00B5201A">
        <w:rPr>
          <w:rFonts w:cs="Times New Roman"/>
          <w:szCs w:val="28"/>
        </w:rPr>
        <w:t xml:space="preserve">recommendations for future research </w:t>
      </w:r>
      <w:r w:rsidR="00360CAF" w:rsidRPr="00B5201A">
        <w:rPr>
          <w:rFonts w:eastAsia="Times New Roman" w:cs="Times New Roman"/>
          <w:color w:val="000000"/>
          <w:szCs w:val="28"/>
          <w:lang w:eastAsia="ru-RU"/>
        </w:rPr>
        <w:t>[Text]</w:t>
      </w:r>
      <w:r w:rsidR="00360CAF" w:rsidRPr="00B5201A">
        <w:rPr>
          <w:rFonts w:eastAsia="Times New Roman" w:cs="Times New Roman"/>
          <w:color w:val="000000"/>
          <w:sz w:val="32"/>
          <w:szCs w:val="32"/>
          <w:lang w:eastAsia="ru-RU"/>
        </w:rPr>
        <w:t xml:space="preserve"> </w:t>
      </w:r>
      <w:r w:rsidR="00360CAF" w:rsidRPr="00B5201A">
        <w:rPr>
          <w:rFonts w:cs="Times New Roman"/>
          <w:szCs w:val="28"/>
        </w:rPr>
        <w:t xml:space="preserve">/ N. F. Woods // Menopause. </w:t>
      </w:r>
      <w:r w:rsidR="00BB25CE">
        <w:rPr>
          <w:rFonts w:cs="Times New Roman"/>
          <w:szCs w:val="28"/>
        </w:rPr>
        <w:t>-</w:t>
      </w:r>
      <w:r w:rsidR="00360CAF" w:rsidRPr="00B5201A">
        <w:rPr>
          <w:rFonts w:cs="Times New Roman"/>
          <w:szCs w:val="28"/>
        </w:rPr>
        <w:t xml:space="preserve"> 2018. </w:t>
      </w:r>
      <w:r w:rsidR="00BB25CE">
        <w:rPr>
          <w:rFonts w:cs="Times New Roman"/>
          <w:szCs w:val="28"/>
        </w:rPr>
        <w:t>-</w:t>
      </w:r>
      <w:r w:rsidR="00360CAF" w:rsidRPr="00B5201A">
        <w:rPr>
          <w:rFonts w:cs="Times New Roman"/>
          <w:szCs w:val="28"/>
        </w:rPr>
        <w:t>Vol. 25</w:t>
      </w:r>
      <w:r w:rsidR="00572FE5" w:rsidRPr="00572FE5">
        <w:rPr>
          <w:rFonts w:cs="Times New Roman"/>
          <w:szCs w:val="28"/>
        </w:rPr>
        <w:t xml:space="preserve"> </w:t>
      </w:r>
      <w:r w:rsidR="00360CAF" w:rsidRPr="00B5201A">
        <w:rPr>
          <w:rFonts w:cs="Times New Roman"/>
          <w:szCs w:val="28"/>
        </w:rPr>
        <w:t xml:space="preserve">(7). </w:t>
      </w:r>
      <w:r w:rsidR="00BB25CE">
        <w:rPr>
          <w:rFonts w:cs="Times New Roman"/>
          <w:szCs w:val="28"/>
        </w:rPr>
        <w:t>-</w:t>
      </w:r>
      <w:r w:rsidR="00360CAF" w:rsidRPr="00B5201A">
        <w:rPr>
          <w:rFonts w:cs="Times New Roman"/>
          <w:szCs w:val="28"/>
        </w:rPr>
        <w:t xml:space="preserve"> P. 713-720.</w:t>
      </w:r>
      <w:r w:rsidR="00360CAF" w:rsidRPr="00B5201A">
        <w:rPr>
          <w:rFonts w:cs="Times New Roman"/>
          <w:szCs w:val="28"/>
          <w:shd w:val="clear" w:color="auto" w:fill="FFFDEA"/>
        </w:rPr>
        <w:t xml:space="preserve"> </w:t>
      </w:r>
    </w:p>
    <w:p w14:paraId="099BBFBA" w14:textId="47711200" w:rsidR="00360CAF" w:rsidRPr="00B3251C" w:rsidRDefault="00EA2EAF" w:rsidP="00360CAF">
      <w:pPr>
        <w:tabs>
          <w:tab w:val="left" w:pos="1485"/>
        </w:tabs>
        <w:spacing w:after="0" w:line="36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EA2EAF">
        <w:rPr>
          <w:rFonts w:cs="Times New Roman"/>
          <w:color w:val="000000"/>
          <w:szCs w:val="28"/>
        </w:rPr>
        <w:t xml:space="preserve">     </w:t>
      </w:r>
      <w:r w:rsidRPr="00EE6DD5">
        <w:rPr>
          <w:rFonts w:cs="Times New Roman"/>
          <w:color w:val="000000"/>
          <w:szCs w:val="28"/>
        </w:rPr>
        <w:t xml:space="preserve">    3</w:t>
      </w:r>
      <w:r w:rsidR="0060109A">
        <w:rPr>
          <w:rFonts w:cs="Times New Roman"/>
          <w:color w:val="000000"/>
          <w:szCs w:val="28"/>
          <w:lang w:val="ky-KG"/>
        </w:rPr>
        <w:t>80</w:t>
      </w:r>
      <w:r w:rsidRPr="00EE6DD5">
        <w:rPr>
          <w:rFonts w:cs="Times New Roman"/>
          <w:color w:val="000000"/>
          <w:szCs w:val="28"/>
        </w:rPr>
        <w:t xml:space="preserve">. </w:t>
      </w:r>
      <w:r w:rsidR="00360CAF" w:rsidRPr="00B3251C">
        <w:rPr>
          <w:rFonts w:cs="Times New Roman"/>
          <w:color w:val="000000"/>
          <w:szCs w:val="28"/>
        </w:rPr>
        <w:t>WHI Investigators. Menopausal hormone therapy and long-term all-cause and cause-specific mortality: the Women's Heal</w:t>
      </w:r>
      <w:r w:rsidR="00360CAF">
        <w:rPr>
          <w:rFonts w:cs="Times New Roman"/>
          <w:color w:val="000000"/>
          <w:szCs w:val="28"/>
        </w:rPr>
        <w:t>th Initiative randomized trials</w:t>
      </w:r>
      <w:r w:rsidR="00360CAF" w:rsidRPr="00B3251C">
        <w:rPr>
          <w:rFonts w:cs="Times New Roman"/>
          <w:color w:val="000000"/>
          <w:szCs w:val="28"/>
        </w:rPr>
        <w:t xml:space="preserve"> </w:t>
      </w:r>
      <w:r w:rsidR="009D1C21" w:rsidRPr="00B5201A">
        <w:rPr>
          <w:rFonts w:cs="Times New Roman"/>
        </w:rPr>
        <w:t xml:space="preserve">[Text] </w:t>
      </w:r>
      <w:r w:rsidR="00360CAF">
        <w:rPr>
          <w:rFonts w:cs="Times New Roman"/>
          <w:color w:val="000000"/>
          <w:szCs w:val="28"/>
        </w:rPr>
        <w:t>/ [</w:t>
      </w:r>
      <w:r w:rsidR="00360CAF" w:rsidRPr="00B3251C">
        <w:rPr>
          <w:rFonts w:cs="Times New Roman"/>
          <w:color w:val="000000"/>
          <w:szCs w:val="28"/>
        </w:rPr>
        <w:t>J.</w:t>
      </w:r>
      <w:r w:rsidR="00360CAF">
        <w:rPr>
          <w:rFonts w:cs="Times New Roman"/>
          <w:color w:val="000000"/>
          <w:szCs w:val="28"/>
        </w:rPr>
        <w:t xml:space="preserve"> </w:t>
      </w:r>
      <w:r w:rsidR="00360CAF" w:rsidRPr="00B3251C">
        <w:rPr>
          <w:rFonts w:cs="Times New Roman"/>
          <w:color w:val="000000"/>
          <w:szCs w:val="28"/>
        </w:rPr>
        <w:t>E.</w:t>
      </w:r>
      <w:r w:rsidR="00360CAF">
        <w:rPr>
          <w:rFonts w:cs="Times New Roman"/>
          <w:color w:val="000000"/>
          <w:szCs w:val="28"/>
        </w:rPr>
        <w:t xml:space="preserve"> </w:t>
      </w:r>
      <w:r w:rsidR="00360CAF" w:rsidRPr="00B3251C">
        <w:rPr>
          <w:rFonts w:cs="Times New Roman"/>
          <w:color w:val="000000"/>
          <w:szCs w:val="28"/>
        </w:rPr>
        <w:t>Manson, A.</w:t>
      </w:r>
      <w:r w:rsidR="00360CAF">
        <w:rPr>
          <w:rFonts w:cs="Times New Roman"/>
          <w:color w:val="000000"/>
          <w:szCs w:val="28"/>
        </w:rPr>
        <w:t xml:space="preserve"> </w:t>
      </w:r>
      <w:r w:rsidR="00360CAF" w:rsidRPr="00B3251C">
        <w:rPr>
          <w:rFonts w:cs="Times New Roman"/>
          <w:color w:val="000000"/>
          <w:szCs w:val="28"/>
        </w:rPr>
        <w:t>K.</w:t>
      </w:r>
      <w:r w:rsidR="00360CAF">
        <w:rPr>
          <w:rFonts w:cs="Times New Roman"/>
          <w:color w:val="000000"/>
          <w:szCs w:val="28"/>
        </w:rPr>
        <w:t xml:space="preserve"> </w:t>
      </w:r>
      <w:proofErr w:type="spellStart"/>
      <w:r w:rsidR="00360CAF" w:rsidRPr="00B3251C">
        <w:rPr>
          <w:rFonts w:cs="Times New Roman"/>
          <w:color w:val="000000"/>
          <w:szCs w:val="28"/>
        </w:rPr>
        <w:t>Aragaki</w:t>
      </w:r>
      <w:proofErr w:type="spellEnd"/>
      <w:r w:rsidR="00360CAF" w:rsidRPr="00B3251C">
        <w:rPr>
          <w:rFonts w:cs="Times New Roman"/>
          <w:color w:val="000000"/>
          <w:szCs w:val="28"/>
        </w:rPr>
        <w:t>, J.</w:t>
      </w:r>
      <w:r w:rsidR="00360CAF">
        <w:rPr>
          <w:rFonts w:cs="Times New Roman"/>
          <w:color w:val="000000"/>
          <w:szCs w:val="28"/>
        </w:rPr>
        <w:t xml:space="preserve"> </w:t>
      </w:r>
      <w:r w:rsidR="00360CAF" w:rsidRPr="00B3251C">
        <w:rPr>
          <w:rFonts w:cs="Times New Roman"/>
          <w:color w:val="000000"/>
          <w:szCs w:val="28"/>
        </w:rPr>
        <w:t>E.</w:t>
      </w:r>
      <w:r w:rsidR="00360CAF">
        <w:rPr>
          <w:rFonts w:cs="Times New Roman"/>
          <w:color w:val="000000"/>
          <w:szCs w:val="28"/>
        </w:rPr>
        <w:t xml:space="preserve"> </w:t>
      </w:r>
      <w:proofErr w:type="spellStart"/>
      <w:r w:rsidR="00360CAF" w:rsidRPr="00B3251C">
        <w:rPr>
          <w:rFonts w:cs="Times New Roman"/>
          <w:color w:val="000000"/>
          <w:szCs w:val="28"/>
        </w:rPr>
        <w:t>Rossouw</w:t>
      </w:r>
      <w:proofErr w:type="spellEnd"/>
      <w:r w:rsidR="00360CAF" w:rsidRPr="00B3251C">
        <w:rPr>
          <w:rFonts w:cs="Times New Roman"/>
          <w:color w:val="000000"/>
          <w:szCs w:val="28"/>
        </w:rPr>
        <w:t xml:space="preserve"> </w:t>
      </w:r>
      <w:r w:rsidR="00360CAF">
        <w:rPr>
          <w:rFonts w:cs="Times New Roman"/>
          <w:color w:val="000000"/>
          <w:szCs w:val="28"/>
        </w:rPr>
        <w:t xml:space="preserve">et al.] // </w:t>
      </w:r>
      <w:r w:rsidR="00360CAF" w:rsidRPr="00B3251C">
        <w:rPr>
          <w:rFonts w:cs="Times New Roman"/>
          <w:color w:val="000000"/>
          <w:szCs w:val="28"/>
        </w:rPr>
        <w:t>JAMA.</w:t>
      </w:r>
      <w:r w:rsidR="00360CAF">
        <w:rPr>
          <w:rFonts w:cs="Times New Roman"/>
          <w:color w:val="000000"/>
          <w:szCs w:val="28"/>
        </w:rPr>
        <w:t xml:space="preserve"> </w:t>
      </w:r>
      <w:r w:rsidR="00BB25CE">
        <w:rPr>
          <w:rFonts w:cs="Times New Roman"/>
          <w:color w:val="000000"/>
          <w:szCs w:val="28"/>
        </w:rPr>
        <w:t>-</w:t>
      </w:r>
      <w:r w:rsidR="00360CAF">
        <w:rPr>
          <w:rFonts w:cs="Times New Roman"/>
          <w:color w:val="000000"/>
          <w:szCs w:val="28"/>
        </w:rPr>
        <w:t xml:space="preserve"> 2017. </w:t>
      </w:r>
      <w:r w:rsidR="00BB25CE">
        <w:rPr>
          <w:rFonts w:cs="Times New Roman"/>
          <w:color w:val="000000"/>
          <w:szCs w:val="28"/>
        </w:rPr>
        <w:t>-</w:t>
      </w:r>
      <w:r w:rsidR="00360CAF">
        <w:rPr>
          <w:rFonts w:cs="Times New Roman"/>
          <w:color w:val="000000"/>
          <w:szCs w:val="28"/>
        </w:rPr>
        <w:t xml:space="preserve"> Vol. </w:t>
      </w:r>
      <w:r w:rsidR="00360CAF" w:rsidRPr="00B3251C">
        <w:rPr>
          <w:rFonts w:cs="Times New Roman"/>
          <w:color w:val="000000"/>
          <w:szCs w:val="28"/>
        </w:rPr>
        <w:t>318</w:t>
      </w:r>
      <w:r w:rsidR="00BB25CE">
        <w:rPr>
          <w:rFonts w:cs="Times New Roman"/>
          <w:color w:val="000000"/>
          <w:szCs w:val="28"/>
        </w:rPr>
        <w:t xml:space="preserve"> </w:t>
      </w:r>
      <w:r w:rsidR="00360CAF" w:rsidRPr="00B3251C">
        <w:rPr>
          <w:rFonts w:cs="Times New Roman"/>
          <w:color w:val="000000"/>
          <w:szCs w:val="28"/>
        </w:rPr>
        <w:t>(10)</w:t>
      </w:r>
      <w:r w:rsidR="00360CAF">
        <w:rPr>
          <w:rFonts w:cs="Times New Roman"/>
          <w:color w:val="000000"/>
          <w:szCs w:val="28"/>
        </w:rPr>
        <w:t xml:space="preserve">. </w:t>
      </w:r>
      <w:r w:rsidR="00BB25CE">
        <w:rPr>
          <w:rFonts w:cs="Times New Roman"/>
          <w:color w:val="000000"/>
          <w:szCs w:val="28"/>
        </w:rPr>
        <w:t>-</w:t>
      </w:r>
      <w:r w:rsidR="00360CAF">
        <w:rPr>
          <w:rFonts w:cs="Times New Roman"/>
          <w:color w:val="000000"/>
          <w:szCs w:val="28"/>
        </w:rPr>
        <w:t xml:space="preserve"> P. </w:t>
      </w:r>
      <w:r w:rsidR="00360CAF" w:rsidRPr="00B3251C">
        <w:rPr>
          <w:rFonts w:cs="Times New Roman"/>
          <w:color w:val="000000"/>
          <w:szCs w:val="28"/>
        </w:rPr>
        <w:t xml:space="preserve">927-938. </w:t>
      </w:r>
    </w:p>
    <w:p w14:paraId="29810F34" w14:textId="54364717" w:rsidR="00360CAF" w:rsidRPr="007F2411" w:rsidRDefault="00EA2EAF" w:rsidP="00360CAF">
      <w:pPr>
        <w:spacing w:after="0" w:line="360" w:lineRule="auto"/>
        <w:ind w:firstLine="210"/>
        <w:jc w:val="both"/>
        <w:rPr>
          <w:rFonts w:eastAsia="Times New Roman" w:cs="Times New Roman"/>
          <w:szCs w:val="28"/>
          <w:lang w:eastAsia="ru-RU"/>
        </w:rPr>
      </w:pPr>
      <w:r w:rsidRPr="00EA2EAF">
        <w:rPr>
          <w:rFonts w:cs="Times New Roman"/>
          <w:bCs/>
          <w:szCs w:val="28"/>
          <w:shd w:val="clear" w:color="auto" w:fill="FFFFFF"/>
        </w:rPr>
        <w:t xml:space="preserve">      3</w:t>
      </w:r>
      <w:r w:rsidR="0060109A">
        <w:rPr>
          <w:rFonts w:cs="Times New Roman"/>
          <w:bCs/>
          <w:szCs w:val="28"/>
          <w:shd w:val="clear" w:color="auto" w:fill="FFFFFF"/>
          <w:lang w:val="ky-KG"/>
        </w:rPr>
        <w:t>81</w:t>
      </w:r>
      <w:r w:rsidRPr="00EA2EAF">
        <w:rPr>
          <w:rFonts w:cs="Times New Roman"/>
          <w:bCs/>
          <w:szCs w:val="28"/>
          <w:shd w:val="clear" w:color="auto" w:fill="FFFFFF"/>
        </w:rPr>
        <w:t>.</w:t>
      </w:r>
      <w:r w:rsidRPr="00EA2EAF">
        <w:rPr>
          <w:rFonts w:cs="Times New Roman"/>
          <w:b/>
          <w:bCs/>
          <w:szCs w:val="28"/>
          <w:shd w:val="clear" w:color="auto" w:fill="FFFFFF"/>
        </w:rPr>
        <w:t xml:space="preserve"> </w:t>
      </w:r>
      <w:r w:rsidR="00360CAF" w:rsidRPr="00EA77B2">
        <w:rPr>
          <w:rFonts w:cs="Times New Roman"/>
          <w:b/>
          <w:bCs/>
          <w:szCs w:val="28"/>
          <w:shd w:val="clear" w:color="auto" w:fill="FFFFFF"/>
        </w:rPr>
        <w:t xml:space="preserve">Yadav, M. </w:t>
      </w:r>
      <w:r w:rsidR="00360CAF" w:rsidRPr="00EA77B2">
        <w:rPr>
          <w:rFonts w:cs="Times New Roman"/>
          <w:bCs/>
          <w:szCs w:val="28"/>
          <w:shd w:val="clear" w:color="auto" w:fill="FFFFFF"/>
        </w:rPr>
        <w:t xml:space="preserve">Frequency of </w:t>
      </w:r>
      <w:r w:rsidR="00BB25CE">
        <w:rPr>
          <w:rFonts w:cs="Times New Roman"/>
          <w:bCs/>
          <w:szCs w:val="28"/>
          <w:shd w:val="clear" w:color="auto" w:fill="FFFFFF"/>
        </w:rPr>
        <w:t>t</w:t>
      </w:r>
      <w:r w:rsidR="00360CAF" w:rsidRPr="00EA77B2">
        <w:rPr>
          <w:rFonts w:cs="Times New Roman"/>
          <w:bCs/>
          <w:szCs w:val="28"/>
          <w:shd w:val="clear" w:color="auto" w:fill="FFFFFF"/>
        </w:rPr>
        <w:t xml:space="preserve">hyroid </w:t>
      </w:r>
      <w:r w:rsidR="00BB25CE">
        <w:rPr>
          <w:rFonts w:cs="Times New Roman"/>
          <w:bCs/>
          <w:szCs w:val="28"/>
          <w:shd w:val="clear" w:color="auto" w:fill="FFFFFF"/>
        </w:rPr>
        <w:t>d</w:t>
      </w:r>
      <w:r w:rsidR="00360CAF" w:rsidRPr="00EA77B2">
        <w:rPr>
          <w:rFonts w:cs="Times New Roman"/>
          <w:bCs/>
          <w:szCs w:val="28"/>
          <w:shd w:val="clear" w:color="auto" w:fill="FFFFFF"/>
        </w:rPr>
        <w:t xml:space="preserve">isorder in </w:t>
      </w:r>
      <w:r w:rsidR="00BB25CE">
        <w:rPr>
          <w:rFonts w:cs="Times New Roman"/>
          <w:bCs/>
          <w:szCs w:val="28"/>
          <w:shd w:val="clear" w:color="auto" w:fill="FFFFFF"/>
        </w:rPr>
        <w:t>p</w:t>
      </w:r>
      <w:r w:rsidR="00360CAF" w:rsidRPr="00EA77B2">
        <w:rPr>
          <w:rFonts w:cs="Times New Roman"/>
          <w:bCs/>
          <w:szCs w:val="28"/>
          <w:shd w:val="clear" w:color="auto" w:fill="FFFFFF"/>
        </w:rPr>
        <w:t xml:space="preserve">re- and </w:t>
      </w:r>
      <w:r w:rsidR="00BB25CE">
        <w:rPr>
          <w:rFonts w:cs="Times New Roman"/>
          <w:bCs/>
          <w:szCs w:val="28"/>
          <w:shd w:val="clear" w:color="auto" w:fill="FFFFFF"/>
        </w:rPr>
        <w:t>p</w:t>
      </w:r>
      <w:r w:rsidR="00360CAF" w:rsidRPr="00EA77B2">
        <w:rPr>
          <w:rFonts w:cs="Times New Roman"/>
          <w:bCs/>
          <w:szCs w:val="28"/>
          <w:shd w:val="clear" w:color="auto" w:fill="FFFFFF"/>
        </w:rPr>
        <w:t xml:space="preserve">ostmenopausal </w:t>
      </w:r>
      <w:r w:rsidR="00BB25CE">
        <w:rPr>
          <w:rFonts w:cs="Times New Roman"/>
          <w:bCs/>
          <w:szCs w:val="28"/>
          <w:shd w:val="clear" w:color="auto" w:fill="FFFFFF"/>
        </w:rPr>
        <w:t>w</w:t>
      </w:r>
      <w:r w:rsidR="00360CAF" w:rsidRPr="00EA77B2">
        <w:rPr>
          <w:rFonts w:cs="Times New Roman"/>
          <w:bCs/>
          <w:szCs w:val="28"/>
          <w:shd w:val="clear" w:color="auto" w:fill="FFFFFF"/>
        </w:rPr>
        <w:t xml:space="preserve">omen </w:t>
      </w:r>
      <w:r w:rsidR="00360CAF" w:rsidRPr="007F2411">
        <w:rPr>
          <w:rFonts w:cs="Times New Roman"/>
          <w:bCs/>
          <w:szCs w:val="28"/>
          <w:shd w:val="clear" w:color="auto" w:fill="FFFFFF"/>
        </w:rPr>
        <w:t xml:space="preserve">and </w:t>
      </w:r>
      <w:r w:rsidR="00BB25CE">
        <w:rPr>
          <w:rFonts w:cs="Times New Roman"/>
          <w:bCs/>
          <w:szCs w:val="28"/>
          <w:shd w:val="clear" w:color="auto" w:fill="FFFFFF"/>
        </w:rPr>
        <w:t>i</w:t>
      </w:r>
      <w:r w:rsidR="00360CAF" w:rsidRPr="007F2411">
        <w:rPr>
          <w:rFonts w:cs="Times New Roman"/>
          <w:bCs/>
          <w:szCs w:val="28"/>
          <w:shd w:val="clear" w:color="auto" w:fill="FFFFFF"/>
        </w:rPr>
        <w:t xml:space="preserve">ts </w:t>
      </w:r>
      <w:r w:rsidR="00BB25CE">
        <w:rPr>
          <w:rFonts w:cs="Times New Roman"/>
          <w:bCs/>
          <w:szCs w:val="28"/>
          <w:shd w:val="clear" w:color="auto" w:fill="FFFFFF"/>
        </w:rPr>
        <w:t>a</w:t>
      </w:r>
      <w:r w:rsidR="00360CAF" w:rsidRPr="007F2411">
        <w:rPr>
          <w:rFonts w:cs="Times New Roman"/>
          <w:bCs/>
          <w:szCs w:val="28"/>
          <w:shd w:val="clear" w:color="auto" w:fill="FFFFFF"/>
        </w:rPr>
        <w:t xml:space="preserve">ssociation </w:t>
      </w:r>
      <w:r w:rsidR="00BB25CE">
        <w:rPr>
          <w:rFonts w:cs="Times New Roman"/>
          <w:bCs/>
          <w:szCs w:val="28"/>
          <w:shd w:val="clear" w:color="auto" w:fill="FFFFFF"/>
        </w:rPr>
        <w:t>w</w:t>
      </w:r>
      <w:r w:rsidR="00360CAF" w:rsidRPr="007F2411">
        <w:rPr>
          <w:rFonts w:cs="Times New Roman"/>
          <w:bCs/>
          <w:szCs w:val="28"/>
          <w:shd w:val="clear" w:color="auto" w:fill="FFFFFF"/>
        </w:rPr>
        <w:t xml:space="preserve">ith </w:t>
      </w:r>
      <w:r w:rsidR="00BB25CE">
        <w:rPr>
          <w:rFonts w:cs="Times New Roman"/>
          <w:bCs/>
          <w:szCs w:val="28"/>
          <w:shd w:val="clear" w:color="auto" w:fill="FFFFFF"/>
        </w:rPr>
        <w:t>m</w:t>
      </w:r>
      <w:r w:rsidR="00360CAF" w:rsidRPr="007F2411">
        <w:rPr>
          <w:rFonts w:cs="Times New Roman"/>
          <w:bCs/>
          <w:szCs w:val="28"/>
          <w:shd w:val="clear" w:color="auto" w:fill="FFFFFF"/>
        </w:rPr>
        <w:t xml:space="preserve">enopausal </w:t>
      </w:r>
      <w:r w:rsidR="00BB25CE">
        <w:rPr>
          <w:rFonts w:cs="Times New Roman"/>
          <w:bCs/>
          <w:szCs w:val="28"/>
          <w:shd w:val="clear" w:color="auto" w:fill="FFFFFF"/>
        </w:rPr>
        <w:t>s</w:t>
      </w:r>
      <w:r w:rsidR="00360CAF" w:rsidRPr="007F2411">
        <w:rPr>
          <w:rFonts w:cs="Times New Roman"/>
          <w:bCs/>
          <w:szCs w:val="28"/>
          <w:shd w:val="clear" w:color="auto" w:fill="FFFFFF"/>
        </w:rPr>
        <w:t xml:space="preserve">ymptoms </w:t>
      </w:r>
      <w:r w:rsidR="00360CAF" w:rsidRPr="007F2411">
        <w:rPr>
          <w:rFonts w:eastAsia="Times New Roman" w:cs="Times New Roman"/>
          <w:szCs w:val="28"/>
          <w:lang w:eastAsia="ru-RU"/>
        </w:rPr>
        <w:t xml:space="preserve">[Text] </w:t>
      </w:r>
      <w:r w:rsidR="00360CAF" w:rsidRPr="007F2411">
        <w:rPr>
          <w:rFonts w:cs="Times New Roman"/>
          <w:bCs/>
          <w:szCs w:val="28"/>
          <w:shd w:val="clear" w:color="auto" w:fill="FFFFFF"/>
        </w:rPr>
        <w:t xml:space="preserve">/ M. Yadav, V. </w:t>
      </w:r>
      <w:proofErr w:type="spellStart"/>
      <w:r w:rsidR="00360CAF" w:rsidRPr="007F2411">
        <w:rPr>
          <w:rFonts w:cs="Times New Roman"/>
          <w:bCs/>
          <w:szCs w:val="28"/>
          <w:shd w:val="clear" w:color="auto" w:fill="FFFFFF"/>
        </w:rPr>
        <w:t>Kose</w:t>
      </w:r>
      <w:proofErr w:type="spellEnd"/>
      <w:r w:rsidR="00360CAF" w:rsidRPr="007F2411">
        <w:rPr>
          <w:rFonts w:cs="Times New Roman"/>
          <w:bCs/>
          <w:szCs w:val="28"/>
          <w:shd w:val="clear" w:color="auto" w:fill="FFFFFF"/>
        </w:rPr>
        <w:t xml:space="preserve">, A. </w:t>
      </w:r>
      <w:proofErr w:type="spellStart"/>
      <w:r w:rsidR="00360CAF" w:rsidRPr="007F2411">
        <w:rPr>
          <w:rFonts w:cs="Times New Roman"/>
          <w:bCs/>
          <w:szCs w:val="28"/>
          <w:shd w:val="clear" w:color="auto" w:fill="FFFFFF"/>
        </w:rPr>
        <w:t>Bhalerao</w:t>
      </w:r>
      <w:proofErr w:type="spellEnd"/>
      <w:r w:rsidR="00360CAF" w:rsidRPr="007F2411">
        <w:rPr>
          <w:rFonts w:cs="Times New Roman"/>
          <w:bCs/>
          <w:szCs w:val="28"/>
          <w:shd w:val="clear" w:color="auto" w:fill="FFFFFF"/>
        </w:rPr>
        <w:t xml:space="preserve"> // </w:t>
      </w:r>
      <w:proofErr w:type="spellStart"/>
      <w:r w:rsidR="00360CAF" w:rsidRPr="007F2411">
        <w:rPr>
          <w:rFonts w:cs="Times New Roman"/>
          <w:bCs/>
          <w:szCs w:val="28"/>
          <w:shd w:val="clear" w:color="auto" w:fill="FFFFFF"/>
        </w:rPr>
        <w:t>Cureus</w:t>
      </w:r>
      <w:proofErr w:type="spellEnd"/>
      <w:r w:rsidR="00360CAF" w:rsidRPr="007F2411">
        <w:rPr>
          <w:rFonts w:cs="Times New Roman"/>
          <w:bCs/>
          <w:szCs w:val="28"/>
          <w:shd w:val="clear" w:color="auto" w:fill="FFFFFF"/>
        </w:rPr>
        <w:t xml:space="preserve">. -  2023. </w:t>
      </w:r>
      <w:r w:rsidR="00BB25CE">
        <w:rPr>
          <w:rFonts w:cs="Times New Roman"/>
          <w:bCs/>
          <w:szCs w:val="28"/>
          <w:shd w:val="clear" w:color="auto" w:fill="FFFFFF"/>
        </w:rPr>
        <w:t>-</w:t>
      </w:r>
      <w:r w:rsidR="00360CAF" w:rsidRPr="007F2411">
        <w:rPr>
          <w:rFonts w:cs="Times New Roman"/>
          <w:bCs/>
          <w:szCs w:val="28"/>
          <w:shd w:val="clear" w:color="auto" w:fill="FFFFFF"/>
        </w:rPr>
        <w:t xml:space="preserve"> Vol. 15</w:t>
      </w:r>
      <w:r w:rsidR="00BB25CE">
        <w:rPr>
          <w:rFonts w:cs="Times New Roman"/>
          <w:bCs/>
          <w:szCs w:val="28"/>
          <w:shd w:val="clear" w:color="auto" w:fill="FFFFFF"/>
        </w:rPr>
        <w:t xml:space="preserve"> </w:t>
      </w:r>
      <w:r w:rsidR="00360CAF" w:rsidRPr="007F2411">
        <w:rPr>
          <w:rFonts w:cs="Times New Roman"/>
          <w:bCs/>
          <w:szCs w:val="28"/>
          <w:shd w:val="clear" w:color="auto" w:fill="FFFFFF"/>
        </w:rPr>
        <w:t xml:space="preserve">(6). </w:t>
      </w:r>
      <w:r w:rsidR="00BB25CE">
        <w:rPr>
          <w:rFonts w:cs="Times New Roman"/>
          <w:bCs/>
          <w:szCs w:val="28"/>
          <w:shd w:val="clear" w:color="auto" w:fill="FFFFFF"/>
        </w:rPr>
        <w:t>-</w:t>
      </w:r>
      <w:r w:rsidR="00360CAF" w:rsidRPr="007F2411">
        <w:rPr>
          <w:rFonts w:cs="Times New Roman"/>
          <w:bCs/>
          <w:szCs w:val="28"/>
          <w:shd w:val="clear" w:color="auto" w:fill="FFFFFF"/>
        </w:rPr>
        <w:t xml:space="preserve"> P. e40900. </w:t>
      </w:r>
    </w:p>
    <w:p w14:paraId="57310DC3" w14:textId="05258CC8" w:rsidR="00360CAF" w:rsidRPr="007F2411" w:rsidRDefault="00EA2EAF" w:rsidP="00EA2EAF">
      <w:pPr>
        <w:shd w:val="clear" w:color="auto" w:fill="FFFFFF"/>
        <w:spacing w:after="0" w:line="360" w:lineRule="auto"/>
        <w:ind w:firstLine="708"/>
        <w:jc w:val="both"/>
        <w:rPr>
          <w:rFonts w:cs="Times New Roman"/>
          <w:szCs w:val="28"/>
        </w:rPr>
      </w:pPr>
      <w:r w:rsidRPr="00EE6DD5">
        <w:t>3</w:t>
      </w:r>
      <w:r w:rsidR="0060109A">
        <w:rPr>
          <w:lang w:val="ky-KG"/>
        </w:rPr>
        <w:t>82</w:t>
      </w:r>
      <w:r w:rsidRPr="00EE6DD5">
        <w:t xml:space="preserve">. </w:t>
      </w:r>
      <w:hyperlink r:id="rId362" w:history="1">
        <w:proofErr w:type="spellStart"/>
        <w:r w:rsidR="00360CAF" w:rsidRPr="007F2411">
          <w:rPr>
            <w:rStyle w:val="af1"/>
            <w:rFonts w:cs="Times New Roman"/>
            <w:b/>
            <w:color w:val="auto"/>
            <w:szCs w:val="28"/>
            <w:u w:val="none"/>
          </w:rPr>
          <w:t>Yanes</w:t>
        </w:r>
        <w:proofErr w:type="spellEnd"/>
      </w:hyperlink>
      <w:r w:rsidR="00360CAF" w:rsidRPr="007F2411">
        <w:rPr>
          <w:rFonts w:cs="Times New Roman"/>
          <w:b/>
          <w:szCs w:val="28"/>
        </w:rPr>
        <w:t>, L. L.</w:t>
      </w:r>
      <w:r w:rsidR="00360CAF" w:rsidRPr="007F2411">
        <w:rPr>
          <w:rFonts w:cs="Times New Roman"/>
          <w:bCs/>
          <w:spacing w:val="-2"/>
          <w:szCs w:val="28"/>
        </w:rPr>
        <w:t xml:space="preserve"> Postmenopausal Hypertension </w:t>
      </w:r>
      <w:r w:rsidR="00360CAF" w:rsidRPr="007F2411">
        <w:rPr>
          <w:rFonts w:eastAsia="Times New Roman" w:cs="Times New Roman"/>
          <w:szCs w:val="28"/>
          <w:lang w:eastAsia="ru-RU"/>
        </w:rPr>
        <w:t xml:space="preserve">[Text] </w:t>
      </w:r>
      <w:r w:rsidR="00360CAF" w:rsidRPr="007F2411">
        <w:rPr>
          <w:rFonts w:cs="Times New Roman"/>
          <w:bCs/>
          <w:spacing w:val="-2"/>
          <w:szCs w:val="28"/>
        </w:rPr>
        <w:t xml:space="preserve">/ </w:t>
      </w:r>
      <w:hyperlink r:id="rId363" w:history="1">
        <w:r w:rsidR="00360CAF" w:rsidRPr="007F2411">
          <w:rPr>
            <w:rStyle w:val="af1"/>
            <w:rFonts w:cs="Times New Roman"/>
            <w:color w:val="auto"/>
            <w:szCs w:val="28"/>
            <w:u w:val="none"/>
          </w:rPr>
          <w:t xml:space="preserve">L. L. </w:t>
        </w:r>
        <w:proofErr w:type="spellStart"/>
        <w:r w:rsidR="00360CAF" w:rsidRPr="007F2411">
          <w:rPr>
            <w:rStyle w:val="af1"/>
            <w:rFonts w:cs="Times New Roman"/>
            <w:color w:val="auto"/>
            <w:szCs w:val="28"/>
            <w:u w:val="none"/>
          </w:rPr>
          <w:t>Yanes</w:t>
        </w:r>
        <w:proofErr w:type="spellEnd"/>
      </w:hyperlink>
      <w:r w:rsidR="00360CAF" w:rsidRPr="007F2411">
        <w:rPr>
          <w:rFonts w:cs="Times New Roman"/>
          <w:szCs w:val="28"/>
        </w:rPr>
        <w:t>, </w:t>
      </w:r>
      <w:hyperlink r:id="rId364" w:history="1">
        <w:r w:rsidR="00360CAF" w:rsidRPr="007F2411">
          <w:rPr>
            <w:rStyle w:val="af1"/>
            <w:rFonts w:cs="Times New Roman"/>
            <w:color w:val="auto"/>
            <w:szCs w:val="28"/>
            <w:u w:val="none"/>
          </w:rPr>
          <w:t xml:space="preserve">J. F. </w:t>
        </w:r>
        <w:proofErr w:type="spellStart"/>
        <w:r w:rsidR="00360CAF" w:rsidRPr="007F2411">
          <w:rPr>
            <w:rStyle w:val="af1"/>
            <w:rFonts w:cs="Times New Roman"/>
            <w:color w:val="auto"/>
            <w:szCs w:val="28"/>
            <w:u w:val="none"/>
          </w:rPr>
          <w:t>Reckelhoff</w:t>
        </w:r>
        <w:proofErr w:type="spellEnd"/>
      </w:hyperlink>
      <w:r w:rsidR="00360CAF" w:rsidRPr="007F2411">
        <w:rPr>
          <w:rFonts w:cs="Times New Roman"/>
          <w:szCs w:val="28"/>
        </w:rPr>
        <w:t xml:space="preserve">  // </w:t>
      </w:r>
      <w:hyperlink r:id="rId365" w:tgtFrame="_blank" w:history="1">
        <w:r w:rsidR="00360CAF" w:rsidRPr="007F2411">
          <w:rPr>
            <w:rStyle w:val="af1"/>
            <w:rFonts w:cs="Times New Roman"/>
            <w:color w:val="auto"/>
            <w:szCs w:val="28"/>
            <w:u w:val="none"/>
          </w:rPr>
          <w:t xml:space="preserve">Am J </w:t>
        </w:r>
        <w:proofErr w:type="spellStart"/>
        <w:r w:rsidR="00360CAF" w:rsidRPr="007F2411">
          <w:rPr>
            <w:rStyle w:val="af1"/>
            <w:rFonts w:cs="Times New Roman"/>
            <w:color w:val="auto"/>
            <w:szCs w:val="28"/>
            <w:u w:val="none"/>
          </w:rPr>
          <w:t>Hypertens</w:t>
        </w:r>
        <w:proofErr w:type="spellEnd"/>
        <w:r w:rsidR="00360CAF" w:rsidRPr="007F2411">
          <w:rPr>
            <w:rStyle w:val="af1"/>
            <w:rFonts w:cs="Times New Roman"/>
            <w:color w:val="auto"/>
            <w:szCs w:val="28"/>
            <w:u w:val="none"/>
          </w:rPr>
          <w:t xml:space="preserve">. </w:t>
        </w:r>
        <w:r w:rsidR="00BB25CE">
          <w:rPr>
            <w:rStyle w:val="af1"/>
            <w:rFonts w:cs="Times New Roman"/>
            <w:color w:val="auto"/>
            <w:szCs w:val="28"/>
            <w:u w:val="none"/>
          </w:rPr>
          <w:t>-</w:t>
        </w:r>
        <w:r w:rsidR="00360CAF" w:rsidRPr="007F2411">
          <w:rPr>
            <w:rStyle w:val="af1"/>
            <w:rFonts w:cs="Times New Roman"/>
            <w:color w:val="auto"/>
            <w:szCs w:val="28"/>
            <w:u w:val="none"/>
          </w:rPr>
          <w:t xml:space="preserve"> 2011. </w:t>
        </w:r>
        <w:r w:rsidR="00BB25CE">
          <w:rPr>
            <w:rStyle w:val="af1"/>
            <w:rFonts w:cs="Times New Roman"/>
            <w:color w:val="auto"/>
            <w:szCs w:val="28"/>
            <w:u w:val="none"/>
          </w:rPr>
          <w:t>-</w:t>
        </w:r>
        <w:r w:rsidR="00360CAF" w:rsidRPr="007F2411">
          <w:rPr>
            <w:rStyle w:val="af1"/>
            <w:rFonts w:cs="Times New Roman"/>
            <w:color w:val="auto"/>
            <w:szCs w:val="28"/>
            <w:u w:val="none"/>
          </w:rPr>
          <w:t xml:space="preserve"> Vol. 24 (7). </w:t>
        </w:r>
        <w:r w:rsidR="00BB25CE">
          <w:rPr>
            <w:rStyle w:val="af1"/>
            <w:rFonts w:cs="Times New Roman"/>
            <w:color w:val="auto"/>
            <w:szCs w:val="28"/>
            <w:u w:val="none"/>
          </w:rPr>
          <w:t>-</w:t>
        </w:r>
        <w:r w:rsidR="00360CAF" w:rsidRPr="007F2411">
          <w:rPr>
            <w:rStyle w:val="af1"/>
            <w:rFonts w:cs="Times New Roman"/>
            <w:color w:val="auto"/>
            <w:szCs w:val="28"/>
            <w:u w:val="none"/>
          </w:rPr>
          <w:t xml:space="preserve"> P. 10.</w:t>
        </w:r>
      </w:hyperlink>
      <w:r w:rsidR="00360CAF" w:rsidRPr="007F2411">
        <w:rPr>
          <w:rFonts w:cs="Times New Roman"/>
          <w:szCs w:val="28"/>
        </w:rPr>
        <w:t xml:space="preserve"> </w:t>
      </w:r>
    </w:p>
    <w:p w14:paraId="0FE9E3CF" w14:textId="4750823F" w:rsidR="00360CAF" w:rsidRPr="007F2411" w:rsidRDefault="00EA2EAF" w:rsidP="00EA2EAF">
      <w:pPr>
        <w:spacing w:after="0" w:line="360" w:lineRule="auto"/>
        <w:ind w:firstLine="708"/>
        <w:jc w:val="both"/>
        <w:rPr>
          <w:rFonts w:cs="Times New Roman"/>
          <w:szCs w:val="28"/>
          <w:shd w:val="clear" w:color="auto" w:fill="FFFFFF"/>
        </w:rPr>
      </w:pPr>
      <w:r w:rsidRPr="00EA2EAF">
        <w:rPr>
          <w:rFonts w:cs="Times New Roman"/>
          <w:szCs w:val="28"/>
          <w:shd w:val="clear" w:color="auto" w:fill="FFFFFF"/>
        </w:rPr>
        <w:t>3</w:t>
      </w:r>
      <w:r w:rsidR="0060109A">
        <w:rPr>
          <w:rFonts w:cs="Times New Roman"/>
          <w:szCs w:val="28"/>
          <w:shd w:val="clear" w:color="auto" w:fill="FFFFFF"/>
          <w:lang w:val="ky-KG"/>
        </w:rPr>
        <w:t>83</w:t>
      </w:r>
      <w:r w:rsidRPr="00EA2EAF">
        <w:rPr>
          <w:rFonts w:cs="Times New Roman"/>
          <w:szCs w:val="28"/>
          <w:shd w:val="clear" w:color="auto" w:fill="FFFFFF"/>
        </w:rPr>
        <w:t>.</w:t>
      </w:r>
      <w:r w:rsidRPr="00EA2EAF">
        <w:rPr>
          <w:rFonts w:cs="Times New Roman"/>
          <w:b/>
          <w:szCs w:val="28"/>
          <w:shd w:val="clear" w:color="auto" w:fill="FFFFFF"/>
        </w:rPr>
        <w:t xml:space="preserve"> </w:t>
      </w:r>
      <w:proofErr w:type="spellStart"/>
      <w:r w:rsidR="00360CAF" w:rsidRPr="007F2411">
        <w:rPr>
          <w:rFonts w:cs="Times New Roman"/>
          <w:b/>
          <w:szCs w:val="28"/>
          <w:shd w:val="clear" w:color="auto" w:fill="FFFFFF"/>
        </w:rPr>
        <w:t>Yong</w:t>
      </w:r>
      <w:proofErr w:type="spellEnd"/>
      <w:r w:rsidR="00360CAF" w:rsidRPr="007F2411">
        <w:rPr>
          <w:rFonts w:cs="Times New Roman"/>
          <w:b/>
          <w:szCs w:val="28"/>
          <w:shd w:val="clear" w:color="auto" w:fill="FFFFFF"/>
        </w:rPr>
        <w:t>, E.</w:t>
      </w:r>
      <w:r w:rsidR="00360CAF" w:rsidRPr="007F2411">
        <w:rPr>
          <w:rFonts w:cs="Times New Roman"/>
          <w:szCs w:val="28"/>
          <w:shd w:val="clear" w:color="auto" w:fill="FFFFFF"/>
        </w:rPr>
        <w:t xml:space="preserve"> Menopausal osteoporosis: screening, prevention and treatment </w:t>
      </w:r>
      <w:r w:rsidR="00360CAF" w:rsidRPr="007F2411">
        <w:rPr>
          <w:rFonts w:eastAsia="Times New Roman" w:cs="Times New Roman"/>
          <w:szCs w:val="28"/>
          <w:lang w:eastAsia="ru-RU"/>
        </w:rPr>
        <w:t xml:space="preserve">[Text] </w:t>
      </w:r>
      <w:r w:rsidR="00360CAF" w:rsidRPr="007F2411">
        <w:rPr>
          <w:rFonts w:cs="Times New Roman"/>
          <w:szCs w:val="28"/>
          <w:shd w:val="clear" w:color="auto" w:fill="FFFFFF"/>
        </w:rPr>
        <w:t xml:space="preserve">/ E. </w:t>
      </w:r>
      <w:proofErr w:type="spellStart"/>
      <w:r w:rsidR="00360CAF" w:rsidRPr="007F2411">
        <w:rPr>
          <w:rFonts w:cs="Times New Roman"/>
          <w:szCs w:val="28"/>
          <w:shd w:val="clear" w:color="auto" w:fill="FFFFFF"/>
        </w:rPr>
        <w:t>Yong</w:t>
      </w:r>
      <w:proofErr w:type="spellEnd"/>
      <w:r w:rsidR="00360CAF" w:rsidRPr="007F2411">
        <w:rPr>
          <w:rFonts w:cs="Times New Roman"/>
          <w:szCs w:val="28"/>
          <w:shd w:val="clear" w:color="auto" w:fill="FFFFFF"/>
        </w:rPr>
        <w:t xml:space="preserve">, S. Logan // Singapore Med J. </w:t>
      </w:r>
      <w:r w:rsidR="00572FE5" w:rsidRPr="00572FE5">
        <w:rPr>
          <w:rFonts w:cs="Times New Roman"/>
          <w:szCs w:val="28"/>
          <w:shd w:val="clear" w:color="auto" w:fill="FFFFFF"/>
        </w:rPr>
        <w:t>-</w:t>
      </w:r>
      <w:r w:rsidR="00360CAF" w:rsidRPr="007F2411">
        <w:rPr>
          <w:rFonts w:cs="Times New Roman"/>
          <w:szCs w:val="28"/>
          <w:shd w:val="clear" w:color="auto" w:fill="FFFFFF"/>
        </w:rPr>
        <w:t xml:space="preserve"> 2021. </w:t>
      </w:r>
      <w:r w:rsidR="00BB25CE">
        <w:rPr>
          <w:rFonts w:cs="Times New Roman"/>
          <w:szCs w:val="28"/>
          <w:shd w:val="clear" w:color="auto" w:fill="FFFFFF"/>
        </w:rPr>
        <w:t>-</w:t>
      </w:r>
      <w:r w:rsidR="00360CAF" w:rsidRPr="007F2411">
        <w:rPr>
          <w:rFonts w:cs="Times New Roman"/>
          <w:szCs w:val="28"/>
          <w:shd w:val="clear" w:color="auto" w:fill="FFFFFF"/>
        </w:rPr>
        <w:t xml:space="preserve"> Vol. 62</w:t>
      </w:r>
      <w:r w:rsidR="00BB25CE">
        <w:rPr>
          <w:rFonts w:cs="Times New Roman"/>
          <w:szCs w:val="28"/>
          <w:shd w:val="clear" w:color="auto" w:fill="FFFFFF"/>
        </w:rPr>
        <w:t xml:space="preserve"> </w:t>
      </w:r>
      <w:r w:rsidR="00360CAF" w:rsidRPr="007F2411">
        <w:rPr>
          <w:rFonts w:cs="Times New Roman"/>
          <w:szCs w:val="28"/>
          <w:shd w:val="clear" w:color="auto" w:fill="FFFFFF"/>
        </w:rPr>
        <w:t xml:space="preserve">(4). </w:t>
      </w:r>
      <w:r w:rsidR="00BB25CE">
        <w:rPr>
          <w:rFonts w:cs="Times New Roman"/>
          <w:szCs w:val="28"/>
          <w:shd w:val="clear" w:color="auto" w:fill="FFFFFF"/>
        </w:rPr>
        <w:t>-</w:t>
      </w:r>
      <w:r w:rsidR="00360CAF" w:rsidRPr="007F2411">
        <w:rPr>
          <w:rFonts w:cs="Times New Roman"/>
          <w:szCs w:val="28"/>
          <w:shd w:val="clear" w:color="auto" w:fill="FFFFFF"/>
        </w:rPr>
        <w:t xml:space="preserve"> P. 159–166.</w:t>
      </w:r>
    </w:p>
    <w:p w14:paraId="1AD53A3E" w14:textId="7250C3B7" w:rsidR="00360CAF" w:rsidRDefault="00EA2EAF" w:rsidP="00EA2EAF">
      <w:pPr>
        <w:pStyle w:val="a9"/>
        <w:spacing w:before="0" w:beforeAutospacing="0" w:after="0" w:afterAutospacing="0" w:line="360" w:lineRule="auto"/>
        <w:ind w:firstLine="708"/>
        <w:jc w:val="both"/>
        <w:textAlignment w:val="top"/>
        <w:rPr>
          <w:sz w:val="28"/>
          <w:szCs w:val="28"/>
          <w:lang w:val="en-US"/>
        </w:rPr>
      </w:pPr>
      <w:r w:rsidRPr="00EA2EAF">
        <w:rPr>
          <w:sz w:val="28"/>
          <w:szCs w:val="28"/>
          <w:lang w:val="en-US"/>
        </w:rPr>
        <w:t>3</w:t>
      </w:r>
      <w:r w:rsidR="0060109A">
        <w:rPr>
          <w:sz w:val="28"/>
          <w:szCs w:val="28"/>
          <w:lang w:val="ky-KG"/>
        </w:rPr>
        <w:t>84</w:t>
      </w:r>
      <w:r w:rsidRPr="00EA2EAF">
        <w:rPr>
          <w:sz w:val="28"/>
          <w:szCs w:val="28"/>
          <w:lang w:val="en-US"/>
        </w:rPr>
        <w:t>.</w:t>
      </w:r>
      <w:r w:rsidRPr="00EA2EAF">
        <w:rPr>
          <w:b/>
          <w:sz w:val="28"/>
          <w:szCs w:val="28"/>
          <w:lang w:val="en-US"/>
        </w:rPr>
        <w:t xml:space="preserve"> </w:t>
      </w:r>
      <w:r w:rsidR="00360CAF" w:rsidRPr="007F2411">
        <w:rPr>
          <w:b/>
          <w:sz w:val="28"/>
          <w:szCs w:val="28"/>
          <w:lang w:val="en-US"/>
        </w:rPr>
        <w:t>Zheng, H.</w:t>
      </w:r>
      <w:r w:rsidR="00360CAF" w:rsidRPr="007F2411">
        <w:rPr>
          <w:sz w:val="28"/>
          <w:szCs w:val="28"/>
          <w:lang w:val="en-US"/>
        </w:rPr>
        <w:t xml:space="preserve"> Body mass index and risk of knee osteoarthritis: systematic review and meta-analysis of prospective studies </w:t>
      </w:r>
      <w:r w:rsidR="00360CAF" w:rsidRPr="006725CF">
        <w:rPr>
          <w:sz w:val="28"/>
          <w:szCs w:val="28"/>
          <w:lang w:val="en-US"/>
        </w:rPr>
        <w:t>[Text]</w:t>
      </w:r>
      <w:r w:rsidR="00360CAF" w:rsidRPr="007F2411">
        <w:rPr>
          <w:szCs w:val="28"/>
          <w:lang w:val="en-US"/>
        </w:rPr>
        <w:t xml:space="preserve"> </w:t>
      </w:r>
      <w:r w:rsidR="00360CAF" w:rsidRPr="007F2411">
        <w:rPr>
          <w:sz w:val="28"/>
          <w:szCs w:val="28"/>
          <w:lang w:val="en-US"/>
        </w:rPr>
        <w:t xml:space="preserve">/ H. Zheng, C. Chen // BMJ Open. </w:t>
      </w:r>
      <w:r w:rsidR="00572FE5" w:rsidRPr="00572FE5">
        <w:rPr>
          <w:szCs w:val="28"/>
          <w:shd w:val="clear" w:color="auto" w:fill="FFFFFF"/>
          <w:lang w:val="en-US"/>
        </w:rPr>
        <w:t>-</w:t>
      </w:r>
      <w:r w:rsidR="00360CAF" w:rsidRPr="007F2411">
        <w:rPr>
          <w:szCs w:val="28"/>
          <w:shd w:val="clear" w:color="auto" w:fill="FFFFFF"/>
          <w:lang w:val="en-US"/>
        </w:rPr>
        <w:t xml:space="preserve"> </w:t>
      </w:r>
      <w:r w:rsidR="00360CAF" w:rsidRPr="007F2411">
        <w:rPr>
          <w:sz w:val="28"/>
          <w:szCs w:val="28"/>
          <w:lang w:val="en-US"/>
        </w:rPr>
        <w:t xml:space="preserve">2015. </w:t>
      </w:r>
      <w:r w:rsidR="00572FE5" w:rsidRPr="00572FE5">
        <w:rPr>
          <w:szCs w:val="28"/>
          <w:shd w:val="clear" w:color="auto" w:fill="FFFFFF"/>
          <w:lang w:val="en-US"/>
        </w:rPr>
        <w:t>-</w:t>
      </w:r>
      <w:r w:rsidR="00360CAF" w:rsidRPr="007F2411">
        <w:rPr>
          <w:szCs w:val="28"/>
          <w:shd w:val="clear" w:color="auto" w:fill="FFFFFF"/>
          <w:lang w:val="en-US"/>
        </w:rPr>
        <w:t xml:space="preserve"> </w:t>
      </w:r>
      <w:r w:rsidR="00360CAF" w:rsidRPr="007F2411">
        <w:rPr>
          <w:sz w:val="28"/>
          <w:szCs w:val="28"/>
          <w:lang w:val="en-US"/>
        </w:rPr>
        <w:t xml:space="preserve">Vol. 5, № 12. </w:t>
      </w:r>
      <w:r w:rsidR="00572FE5" w:rsidRPr="00572FE5">
        <w:rPr>
          <w:szCs w:val="28"/>
          <w:shd w:val="clear" w:color="auto" w:fill="FFFFFF"/>
          <w:lang w:val="en-US"/>
        </w:rPr>
        <w:t>-</w:t>
      </w:r>
      <w:r w:rsidR="00360CAF" w:rsidRPr="007F2411">
        <w:rPr>
          <w:szCs w:val="28"/>
          <w:shd w:val="clear" w:color="auto" w:fill="FFFFFF"/>
          <w:lang w:val="en-US"/>
        </w:rPr>
        <w:t xml:space="preserve"> </w:t>
      </w:r>
      <w:r w:rsidR="00360CAF" w:rsidRPr="007F2411">
        <w:rPr>
          <w:sz w:val="28"/>
          <w:szCs w:val="28"/>
          <w:lang w:val="en-US"/>
        </w:rPr>
        <w:t>P. e007568. </w:t>
      </w:r>
    </w:p>
    <w:p w14:paraId="57A87A2E" w14:textId="3FE960A9" w:rsidR="00C54B00" w:rsidRPr="00C14FD3" w:rsidRDefault="00FB7A53" w:rsidP="00C54B00">
      <w:pPr>
        <w:shd w:val="clear" w:color="auto" w:fill="FFFFFF"/>
        <w:spacing w:after="0" w:line="360" w:lineRule="auto"/>
        <w:jc w:val="both"/>
        <w:rPr>
          <w:rFonts w:eastAsia="Times New Roman" w:cs="Times New Roman"/>
          <w:szCs w:val="28"/>
          <w:lang w:val="ru-RU"/>
        </w:rPr>
      </w:pPr>
      <w:hyperlink r:id="rId366" w:history="1">
        <w:r w:rsidR="00C54B00" w:rsidRPr="00C54B00">
          <w:rPr>
            <w:rStyle w:val="af1"/>
            <w:rFonts w:cs="Times New Roman"/>
            <w:b/>
            <w:bCs/>
            <w:color w:val="auto"/>
            <w:szCs w:val="28"/>
            <w:u w:val="none"/>
          </w:rPr>
          <w:t xml:space="preserve"> </w:t>
        </w:r>
        <w:r w:rsidR="00EA2EAF" w:rsidRPr="00EA2EAF">
          <w:rPr>
            <w:rStyle w:val="af1"/>
            <w:rFonts w:cs="Times New Roman"/>
            <w:b/>
            <w:bCs/>
            <w:color w:val="auto"/>
            <w:szCs w:val="28"/>
            <w:u w:val="none"/>
          </w:rPr>
          <w:tab/>
        </w:r>
        <w:r w:rsidR="00EA2EAF" w:rsidRPr="00EA2EAF">
          <w:rPr>
            <w:rStyle w:val="af1"/>
            <w:rFonts w:cs="Times New Roman"/>
            <w:bCs/>
            <w:color w:val="auto"/>
            <w:szCs w:val="28"/>
            <w:u w:val="none"/>
          </w:rPr>
          <w:t>3</w:t>
        </w:r>
        <w:r w:rsidR="0060109A">
          <w:rPr>
            <w:rStyle w:val="af1"/>
            <w:rFonts w:cs="Times New Roman"/>
            <w:bCs/>
            <w:color w:val="auto"/>
            <w:szCs w:val="28"/>
            <w:u w:val="none"/>
            <w:lang w:val="ky-KG"/>
          </w:rPr>
          <w:t>85</w:t>
        </w:r>
        <w:r w:rsidR="00EA2EAF" w:rsidRPr="00EA2EAF">
          <w:rPr>
            <w:rStyle w:val="af1"/>
            <w:rFonts w:cs="Times New Roman"/>
            <w:bCs/>
            <w:color w:val="auto"/>
            <w:szCs w:val="28"/>
            <w:u w:val="none"/>
          </w:rPr>
          <w:t>.</w:t>
        </w:r>
        <w:r w:rsidR="00EA2EAF" w:rsidRPr="00EA2EAF">
          <w:rPr>
            <w:rStyle w:val="af1"/>
            <w:rFonts w:cs="Times New Roman"/>
            <w:b/>
            <w:bCs/>
            <w:color w:val="auto"/>
            <w:szCs w:val="28"/>
            <w:u w:val="none"/>
          </w:rPr>
          <w:t xml:space="preserve"> </w:t>
        </w:r>
        <w:proofErr w:type="spellStart"/>
        <w:r w:rsidR="00C54B00" w:rsidRPr="00C54B00">
          <w:rPr>
            <w:rStyle w:val="af1"/>
            <w:rFonts w:cs="Times New Roman"/>
            <w:b/>
            <w:bCs/>
            <w:color w:val="auto"/>
            <w:szCs w:val="28"/>
            <w:u w:val="none"/>
          </w:rPr>
          <w:t>Zsakai</w:t>
        </w:r>
        <w:proofErr w:type="spellEnd"/>
      </w:hyperlink>
      <w:r w:rsidR="00C54B00" w:rsidRPr="00C54B00">
        <w:rPr>
          <w:rFonts w:cs="Times New Roman"/>
          <w:b/>
          <w:bCs/>
          <w:szCs w:val="28"/>
        </w:rPr>
        <w:t xml:space="preserve">, A. </w:t>
      </w:r>
      <w:r w:rsidR="00C54B00" w:rsidRPr="00C54B00">
        <w:rPr>
          <w:rFonts w:cs="Times New Roman"/>
          <w:spacing w:val="-2"/>
          <w:szCs w:val="28"/>
        </w:rPr>
        <w:t xml:space="preserve">Relationship between some indicators of reproductive history, body fatness and the menopausal transition in Hungarian women </w:t>
      </w:r>
      <w:r w:rsidR="00C54B00" w:rsidRPr="006725CF">
        <w:rPr>
          <w:szCs w:val="28"/>
        </w:rPr>
        <w:t>[Text]</w:t>
      </w:r>
      <w:r w:rsidR="00C54B00" w:rsidRPr="007F2411">
        <w:rPr>
          <w:szCs w:val="28"/>
        </w:rPr>
        <w:t xml:space="preserve"> </w:t>
      </w:r>
      <w:r w:rsidR="00C54B00" w:rsidRPr="00C54B00">
        <w:rPr>
          <w:rFonts w:cs="Times New Roman"/>
          <w:spacing w:val="-2"/>
          <w:szCs w:val="28"/>
        </w:rPr>
        <w:t>/</w:t>
      </w:r>
      <w:r w:rsidR="00C54B00">
        <w:rPr>
          <w:rFonts w:cs="Times New Roman"/>
          <w:spacing w:val="-2"/>
          <w:szCs w:val="28"/>
        </w:rPr>
        <w:t xml:space="preserve"> </w:t>
      </w:r>
      <w:hyperlink r:id="rId367" w:history="1">
        <w:r w:rsidR="00C54B00" w:rsidRPr="00C54B00">
          <w:rPr>
            <w:rStyle w:val="af1"/>
            <w:rFonts w:cs="Times New Roman"/>
            <w:color w:val="auto"/>
            <w:szCs w:val="28"/>
            <w:u w:val="none"/>
          </w:rPr>
          <w:t xml:space="preserve">A. </w:t>
        </w:r>
        <w:proofErr w:type="spellStart"/>
        <w:r w:rsidR="00C54B00" w:rsidRPr="00C54B00">
          <w:rPr>
            <w:rStyle w:val="af1"/>
            <w:rFonts w:cs="Times New Roman"/>
            <w:color w:val="auto"/>
            <w:szCs w:val="28"/>
            <w:u w:val="none"/>
          </w:rPr>
          <w:t>Zsakai</w:t>
        </w:r>
        <w:proofErr w:type="spellEnd"/>
      </w:hyperlink>
      <w:r w:rsidR="00C54B00" w:rsidRPr="00C54B00">
        <w:rPr>
          <w:rFonts w:cs="Times New Roman"/>
          <w:szCs w:val="28"/>
        </w:rPr>
        <w:t>, </w:t>
      </w:r>
      <w:hyperlink r:id="rId368" w:history="1">
        <w:r w:rsidR="00C54B00" w:rsidRPr="00C54B00">
          <w:rPr>
            <w:rStyle w:val="af1"/>
            <w:rFonts w:cs="Times New Roman"/>
            <w:color w:val="auto"/>
            <w:szCs w:val="28"/>
            <w:u w:val="none"/>
          </w:rPr>
          <w:t>N. M. Taylor</w:t>
        </w:r>
      </w:hyperlink>
      <w:r w:rsidR="00C54B00" w:rsidRPr="00C54B00">
        <w:rPr>
          <w:rFonts w:cs="Times New Roman"/>
          <w:szCs w:val="28"/>
        </w:rPr>
        <w:t>, </w:t>
      </w:r>
      <w:hyperlink r:id="rId369" w:history="1">
        <w:r w:rsidR="00C54B00" w:rsidRPr="00C54B00">
          <w:rPr>
            <w:rStyle w:val="af1"/>
            <w:rFonts w:cs="Times New Roman"/>
            <w:color w:val="auto"/>
            <w:szCs w:val="28"/>
            <w:u w:val="none"/>
          </w:rPr>
          <w:t>E. B</w:t>
        </w:r>
        <w:r w:rsidR="00BB25CE">
          <w:rPr>
            <w:rStyle w:val="af1"/>
            <w:rFonts w:cs="Times New Roman"/>
            <w:color w:val="auto"/>
            <w:szCs w:val="28"/>
            <w:u w:val="none"/>
          </w:rPr>
          <w:t>.</w:t>
        </w:r>
        <w:r w:rsidR="00C54B00" w:rsidRPr="00C54B00">
          <w:rPr>
            <w:rStyle w:val="af1"/>
            <w:rFonts w:cs="Times New Roman"/>
            <w:color w:val="auto"/>
            <w:szCs w:val="28"/>
            <w:u w:val="none"/>
          </w:rPr>
          <w:t xml:space="preserve"> </w:t>
        </w:r>
        <w:proofErr w:type="spellStart"/>
        <w:r w:rsidR="00C54B00" w:rsidRPr="00C54B00">
          <w:rPr>
            <w:rStyle w:val="af1"/>
            <w:rFonts w:cs="Times New Roman"/>
            <w:color w:val="auto"/>
            <w:szCs w:val="28"/>
            <w:u w:val="none"/>
          </w:rPr>
          <w:t>Bodzsar</w:t>
        </w:r>
        <w:proofErr w:type="spellEnd"/>
      </w:hyperlink>
      <w:r w:rsidR="00C54B00" w:rsidRPr="00C54B00">
        <w:rPr>
          <w:rFonts w:cs="Times New Roman"/>
          <w:szCs w:val="28"/>
        </w:rPr>
        <w:t xml:space="preserve"> // </w:t>
      </w:r>
      <w:hyperlink r:id="rId370" w:history="1">
        <w:r w:rsidR="00C54B00" w:rsidRPr="00C54B00">
          <w:rPr>
            <w:rStyle w:val="af1"/>
            <w:rFonts w:cs="Times New Roman"/>
            <w:color w:val="auto"/>
            <w:szCs w:val="28"/>
            <w:u w:val="none"/>
          </w:rPr>
          <w:t xml:space="preserve">J </w:t>
        </w:r>
        <w:proofErr w:type="spellStart"/>
        <w:r w:rsidR="00C54B00" w:rsidRPr="00C54B00">
          <w:rPr>
            <w:rStyle w:val="af1"/>
            <w:rFonts w:cs="Times New Roman"/>
            <w:color w:val="auto"/>
            <w:szCs w:val="28"/>
            <w:u w:val="none"/>
          </w:rPr>
          <w:t>Physiol</w:t>
        </w:r>
        <w:proofErr w:type="spellEnd"/>
        <w:r w:rsidR="00C54B00" w:rsidRPr="00C54B00">
          <w:rPr>
            <w:rStyle w:val="af1"/>
            <w:rFonts w:cs="Times New Roman"/>
            <w:color w:val="auto"/>
            <w:szCs w:val="28"/>
            <w:u w:val="none"/>
          </w:rPr>
          <w:t xml:space="preserve"> </w:t>
        </w:r>
        <w:proofErr w:type="spellStart"/>
        <w:r w:rsidR="00C54B00" w:rsidRPr="00C54B00">
          <w:rPr>
            <w:rStyle w:val="af1"/>
            <w:rFonts w:cs="Times New Roman"/>
            <w:color w:val="auto"/>
            <w:szCs w:val="28"/>
            <w:u w:val="none"/>
          </w:rPr>
          <w:t>Anthropol</w:t>
        </w:r>
        <w:proofErr w:type="spellEnd"/>
        <w:r w:rsidR="00C54B00" w:rsidRPr="00C54B00">
          <w:rPr>
            <w:rStyle w:val="af1"/>
            <w:rFonts w:cs="Times New Roman"/>
            <w:color w:val="auto"/>
            <w:szCs w:val="28"/>
            <w:u w:val="none"/>
          </w:rPr>
          <w:t>.</w:t>
        </w:r>
      </w:hyperlink>
      <w:r w:rsidR="00C54B00" w:rsidRPr="00C54B00">
        <w:rPr>
          <w:rFonts w:cs="Times New Roman"/>
          <w:szCs w:val="28"/>
        </w:rPr>
        <w:t> </w:t>
      </w:r>
      <w:r w:rsidR="00C54B00" w:rsidRPr="00C14FD3">
        <w:rPr>
          <w:rFonts w:cs="Times New Roman"/>
          <w:szCs w:val="28"/>
          <w:lang w:val="ru-RU"/>
        </w:rPr>
        <w:t xml:space="preserve">- 2015. - </w:t>
      </w:r>
      <w:r w:rsidR="00C54B00" w:rsidRPr="00C54B00">
        <w:rPr>
          <w:rFonts w:cs="Times New Roman"/>
          <w:szCs w:val="28"/>
        </w:rPr>
        <w:t>Vol</w:t>
      </w:r>
      <w:r w:rsidR="00C54B00" w:rsidRPr="00C14FD3">
        <w:rPr>
          <w:rFonts w:cs="Times New Roman"/>
          <w:szCs w:val="28"/>
          <w:lang w:val="ru-RU"/>
        </w:rPr>
        <w:t xml:space="preserve">. 34. </w:t>
      </w:r>
      <w:r w:rsidR="00BB25CE" w:rsidRPr="00C14FD3">
        <w:rPr>
          <w:rFonts w:cs="Times New Roman"/>
          <w:szCs w:val="28"/>
          <w:lang w:val="ru-RU"/>
        </w:rPr>
        <w:t xml:space="preserve">- </w:t>
      </w:r>
      <w:r w:rsidR="00C54B00" w:rsidRPr="00C54B00">
        <w:rPr>
          <w:rFonts w:cs="Times New Roman"/>
          <w:szCs w:val="28"/>
        </w:rPr>
        <w:t>P</w:t>
      </w:r>
      <w:r w:rsidR="00C54B00" w:rsidRPr="00C14FD3">
        <w:rPr>
          <w:rFonts w:cs="Times New Roman"/>
          <w:szCs w:val="28"/>
          <w:lang w:val="ru-RU"/>
        </w:rPr>
        <w:t>. 35.</w:t>
      </w:r>
    </w:p>
    <w:p w14:paraId="772E13F9" w14:textId="77777777" w:rsidR="0060109A" w:rsidRDefault="0060109A" w:rsidP="00EA2EAF">
      <w:pPr>
        <w:spacing w:after="0" w:line="240" w:lineRule="auto"/>
        <w:ind w:firstLine="210"/>
        <w:jc w:val="center"/>
        <w:divId w:val="981882373"/>
        <w:rPr>
          <w:rFonts w:cs="Times New Roman"/>
          <w:b/>
          <w:color w:val="000000"/>
          <w:sz w:val="32"/>
          <w:szCs w:val="32"/>
          <w:lang w:val="ru-RU" w:eastAsia="ru-RU"/>
        </w:rPr>
      </w:pPr>
    </w:p>
    <w:p w14:paraId="3DC13CD4" w14:textId="77777777" w:rsidR="0060109A" w:rsidRDefault="0060109A" w:rsidP="00EA2EAF">
      <w:pPr>
        <w:spacing w:after="0" w:line="240" w:lineRule="auto"/>
        <w:ind w:firstLine="210"/>
        <w:jc w:val="center"/>
        <w:divId w:val="981882373"/>
        <w:rPr>
          <w:rFonts w:cs="Times New Roman"/>
          <w:b/>
          <w:color w:val="000000"/>
          <w:sz w:val="32"/>
          <w:szCs w:val="32"/>
          <w:lang w:val="ru-RU" w:eastAsia="ru-RU"/>
        </w:rPr>
      </w:pPr>
    </w:p>
    <w:p w14:paraId="57CC7658" w14:textId="77777777" w:rsidR="009D1C21" w:rsidRDefault="009D1C21" w:rsidP="00EA2EAF">
      <w:pPr>
        <w:spacing w:after="0" w:line="240" w:lineRule="auto"/>
        <w:ind w:firstLine="210"/>
        <w:jc w:val="center"/>
        <w:divId w:val="981882373"/>
        <w:rPr>
          <w:rFonts w:cs="Times New Roman"/>
          <w:b/>
          <w:color w:val="000000"/>
          <w:sz w:val="32"/>
          <w:szCs w:val="32"/>
          <w:lang w:val="ru-RU" w:eastAsia="ru-RU"/>
        </w:rPr>
      </w:pPr>
    </w:p>
    <w:p w14:paraId="59E500D5" w14:textId="77777777" w:rsidR="009D1C21" w:rsidRDefault="009D1C21" w:rsidP="00EA2EAF">
      <w:pPr>
        <w:spacing w:after="0" w:line="240" w:lineRule="auto"/>
        <w:ind w:firstLine="210"/>
        <w:jc w:val="center"/>
        <w:divId w:val="981882373"/>
        <w:rPr>
          <w:rFonts w:cs="Times New Roman"/>
          <w:b/>
          <w:color w:val="000000"/>
          <w:sz w:val="32"/>
          <w:szCs w:val="32"/>
          <w:lang w:val="ru-RU" w:eastAsia="ru-RU"/>
        </w:rPr>
      </w:pPr>
    </w:p>
    <w:p w14:paraId="415DD6AD" w14:textId="77777777" w:rsidR="009D1C21" w:rsidRDefault="009D1C21" w:rsidP="00EA2EAF">
      <w:pPr>
        <w:spacing w:after="0" w:line="240" w:lineRule="auto"/>
        <w:ind w:firstLine="210"/>
        <w:jc w:val="center"/>
        <w:divId w:val="981882373"/>
        <w:rPr>
          <w:rFonts w:cs="Times New Roman"/>
          <w:b/>
          <w:color w:val="000000"/>
          <w:sz w:val="32"/>
          <w:szCs w:val="32"/>
          <w:lang w:val="ru-RU" w:eastAsia="ru-RU"/>
        </w:rPr>
      </w:pPr>
    </w:p>
    <w:p w14:paraId="480188E2" w14:textId="77777777" w:rsidR="009D1C21" w:rsidRDefault="009D1C21" w:rsidP="00EA2EAF">
      <w:pPr>
        <w:spacing w:after="0" w:line="240" w:lineRule="auto"/>
        <w:ind w:firstLine="210"/>
        <w:jc w:val="center"/>
        <w:divId w:val="981882373"/>
        <w:rPr>
          <w:rFonts w:cs="Times New Roman"/>
          <w:b/>
          <w:color w:val="000000"/>
          <w:sz w:val="32"/>
          <w:szCs w:val="32"/>
          <w:lang w:val="ru-RU" w:eastAsia="ru-RU"/>
        </w:rPr>
      </w:pPr>
    </w:p>
    <w:p w14:paraId="7DED1E5D" w14:textId="77777777" w:rsidR="009D1C21" w:rsidRDefault="009D1C21" w:rsidP="00EA2EAF">
      <w:pPr>
        <w:spacing w:after="0" w:line="240" w:lineRule="auto"/>
        <w:ind w:firstLine="210"/>
        <w:jc w:val="center"/>
        <w:divId w:val="981882373"/>
        <w:rPr>
          <w:rFonts w:cs="Times New Roman"/>
          <w:b/>
          <w:color w:val="000000"/>
          <w:sz w:val="32"/>
          <w:szCs w:val="32"/>
          <w:lang w:val="ru-RU" w:eastAsia="ru-RU"/>
        </w:rPr>
      </w:pPr>
    </w:p>
    <w:p w14:paraId="0CB2D4F1" w14:textId="77777777" w:rsidR="009D1C21" w:rsidRDefault="009D1C21" w:rsidP="00EA2EAF">
      <w:pPr>
        <w:spacing w:after="0" w:line="240" w:lineRule="auto"/>
        <w:ind w:firstLine="210"/>
        <w:jc w:val="center"/>
        <w:divId w:val="981882373"/>
        <w:rPr>
          <w:rFonts w:cs="Times New Roman"/>
          <w:b/>
          <w:color w:val="000000"/>
          <w:sz w:val="32"/>
          <w:szCs w:val="32"/>
          <w:lang w:val="ru-RU" w:eastAsia="ru-RU"/>
        </w:rPr>
      </w:pPr>
    </w:p>
    <w:p w14:paraId="439FDE78" w14:textId="77777777" w:rsidR="009D1C21" w:rsidRDefault="009D1C21" w:rsidP="00EA2EAF">
      <w:pPr>
        <w:spacing w:after="0" w:line="240" w:lineRule="auto"/>
        <w:ind w:firstLine="210"/>
        <w:jc w:val="center"/>
        <w:divId w:val="981882373"/>
        <w:rPr>
          <w:rFonts w:cs="Times New Roman"/>
          <w:b/>
          <w:color w:val="000000"/>
          <w:sz w:val="32"/>
          <w:szCs w:val="32"/>
          <w:lang w:val="ru-RU" w:eastAsia="ru-RU"/>
        </w:rPr>
      </w:pPr>
    </w:p>
    <w:p w14:paraId="67266EEB" w14:textId="77777777" w:rsidR="009D1C21" w:rsidRDefault="009D1C21" w:rsidP="00EA2EAF">
      <w:pPr>
        <w:spacing w:after="0" w:line="240" w:lineRule="auto"/>
        <w:ind w:firstLine="210"/>
        <w:jc w:val="center"/>
        <w:divId w:val="981882373"/>
        <w:rPr>
          <w:rFonts w:cs="Times New Roman"/>
          <w:b/>
          <w:color w:val="000000"/>
          <w:sz w:val="32"/>
          <w:szCs w:val="32"/>
          <w:lang w:val="ru-RU" w:eastAsia="ru-RU"/>
        </w:rPr>
      </w:pPr>
    </w:p>
    <w:p w14:paraId="310D1551" w14:textId="382DA8EA" w:rsidR="00882327" w:rsidRDefault="00EA2EAF" w:rsidP="00EA2EAF">
      <w:pPr>
        <w:spacing w:after="0" w:line="240" w:lineRule="auto"/>
        <w:ind w:firstLine="210"/>
        <w:jc w:val="center"/>
        <w:divId w:val="981882373"/>
        <w:rPr>
          <w:rFonts w:cs="Times New Roman"/>
          <w:b/>
          <w:color w:val="000000"/>
          <w:sz w:val="32"/>
          <w:szCs w:val="32"/>
          <w:lang w:val="ru-RU" w:eastAsia="ru-RU"/>
        </w:rPr>
      </w:pPr>
      <w:r w:rsidRPr="00EA2EAF">
        <w:rPr>
          <w:rFonts w:cs="Times New Roman"/>
          <w:b/>
          <w:color w:val="000000"/>
          <w:sz w:val="32"/>
          <w:szCs w:val="32"/>
          <w:lang w:val="ru-RU" w:eastAsia="ru-RU"/>
        </w:rPr>
        <w:t>ПРИЛОЖЕНИЯ</w:t>
      </w:r>
    </w:p>
    <w:p w14:paraId="1D465961" w14:textId="77777777" w:rsidR="00EA2EAF" w:rsidRPr="00EA2EAF" w:rsidRDefault="00EA2EAF" w:rsidP="00EA2EAF">
      <w:pPr>
        <w:spacing w:after="0" w:line="240" w:lineRule="auto"/>
        <w:ind w:firstLine="210"/>
        <w:jc w:val="center"/>
        <w:divId w:val="981882373"/>
        <w:rPr>
          <w:rFonts w:cs="Times New Roman"/>
          <w:b/>
          <w:color w:val="000000"/>
          <w:sz w:val="32"/>
          <w:szCs w:val="32"/>
          <w:lang w:val="ru-RU" w:eastAsia="ru-RU"/>
        </w:rPr>
      </w:pPr>
    </w:p>
    <w:p w14:paraId="2EDFA51F" w14:textId="1BB5FAA6" w:rsidR="00EA2EAF" w:rsidRPr="00EA2EAF" w:rsidRDefault="00D5466B" w:rsidP="00882327">
      <w:pPr>
        <w:spacing w:after="0" w:line="240" w:lineRule="auto"/>
        <w:ind w:firstLine="210"/>
        <w:jc w:val="right"/>
        <w:divId w:val="981882373"/>
        <w:rPr>
          <w:rFonts w:cs="Times New Roman"/>
          <w:b/>
          <w:bCs/>
          <w:color w:val="000000"/>
          <w:szCs w:val="28"/>
          <w:lang w:val="ru-RU" w:eastAsia="ru-RU"/>
        </w:rPr>
      </w:pPr>
      <w:r w:rsidRPr="00EA2EAF">
        <w:rPr>
          <w:rFonts w:cs="Times New Roman"/>
          <w:b/>
          <w:bCs/>
          <w:color w:val="000000"/>
          <w:szCs w:val="28"/>
          <w:lang w:val="ru-RU" w:eastAsia="ru-RU"/>
        </w:rPr>
        <w:t>ПРИЛОЖЕНИЕ</w:t>
      </w:r>
      <w:r>
        <w:rPr>
          <w:rFonts w:cs="Times New Roman"/>
          <w:b/>
          <w:bCs/>
          <w:color w:val="000000"/>
          <w:szCs w:val="28"/>
          <w:lang w:val="ru-RU" w:eastAsia="ru-RU"/>
        </w:rPr>
        <w:t xml:space="preserve"> 1</w:t>
      </w:r>
      <w:r w:rsidRPr="001012EB">
        <w:rPr>
          <w:rFonts w:cs="Times New Roman"/>
          <w:b/>
          <w:bCs/>
          <w:color w:val="000000"/>
          <w:szCs w:val="28"/>
          <w:lang w:val="ru-RU" w:eastAsia="ru-RU"/>
        </w:rPr>
        <w:t xml:space="preserve"> </w:t>
      </w:r>
    </w:p>
    <w:p w14:paraId="5F8B6C78" w14:textId="77777777" w:rsidR="00882327" w:rsidRPr="00EA2EAF" w:rsidRDefault="00882327" w:rsidP="00882327">
      <w:pPr>
        <w:spacing w:after="0" w:line="324" w:lineRule="atLeast"/>
        <w:ind w:left="2835"/>
        <w:divId w:val="981882373"/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</w:pPr>
      <w:bookmarkStart w:id="22" w:name="bookmark51"/>
      <w:bookmarkEnd w:id="22"/>
      <w:r w:rsidRPr="00EA2EAF">
        <w:rPr>
          <w:rFonts w:cs="Times New Roman"/>
          <w:b/>
          <w:bCs/>
          <w:color w:val="000000"/>
          <w:sz w:val="30"/>
          <w:szCs w:val="30"/>
          <w:lang w:val="ru-RU" w:eastAsia="ru-RU"/>
        </w:rPr>
        <w:t>Анкета для пациента</w:t>
      </w:r>
    </w:p>
    <w:p w14:paraId="02CD16C2" w14:textId="77777777" w:rsidR="00882327" w:rsidRPr="00EA2EAF" w:rsidRDefault="00882327" w:rsidP="00882327">
      <w:pPr>
        <w:spacing w:after="0" w:line="324" w:lineRule="atLeast"/>
        <w:ind w:left="2835"/>
        <w:divId w:val="981882373"/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</w:pPr>
      <w:r w:rsidRPr="00882327">
        <w:rPr>
          <w:rFonts w:ascii="-webkit-standard" w:hAnsi="-webkit-standard" w:cs="Times New Roman"/>
          <w:color w:val="000000"/>
          <w:sz w:val="27"/>
          <w:szCs w:val="27"/>
          <w:lang w:eastAsia="ru-RU"/>
        </w:rPr>
        <w:t> </w:t>
      </w:r>
    </w:p>
    <w:p w14:paraId="10EEB7D1" w14:textId="2230F512" w:rsidR="00882327" w:rsidRPr="00EA2EAF" w:rsidRDefault="00882327" w:rsidP="00882327">
      <w:pPr>
        <w:spacing w:after="75" w:line="324" w:lineRule="atLeast"/>
        <w:ind w:left="30" w:firstLine="525"/>
        <w:jc w:val="both"/>
        <w:divId w:val="981882373"/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</w:pPr>
      <w:r w:rsidRPr="00EA2EAF">
        <w:rPr>
          <w:rFonts w:cs="Times New Roman"/>
          <w:b/>
          <w:bCs/>
          <w:color w:val="000000"/>
          <w:szCs w:val="28"/>
          <w:lang w:val="ru-RU" w:eastAsia="ru-RU"/>
        </w:rPr>
        <w:t>Фамилия</w:t>
      </w:r>
      <w:r w:rsidR="009D1C21">
        <w:rPr>
          <w:rFonts w:cs="Times New Roman"/>
          <w:b/>
          <w:bCs/>
          <w:color w:val="000000"/>
          <w:szCs w:val="28"/>
          <w:lang w:val="ru-RU" w:eastAsia="ru-RU"/>
        </w:rPr>
        <w:t xml:space="preserve"> </w:t>
      </w:r>
      <w:r w:rsidRPr="00EA2EAF"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  <w:t>​</w:t>
      </w:r>
      <w:r w:rsidRPr="00EA2EAF">
        <w:rPr>
          <w:rFonts w:cs="Times New Roman"/>
          <w:b/>
          <w:bCs/>
          <w:color w:val="000000"/>
          <w:szCs w:val="28"/>
          <w:lang w:val="ru-RU" w:eastAsia="ru-RU"/>
        </w:rPr>
        <w:t>Имя</w:t>
      </w:r>
      <w:r w:rsidRPr="00EA2EAF"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  <w:t>​</w:t>
      </w:r>
      <w:r w:rsidR="009D1C21"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  <w:t xml:space="preserve"> </w:t>
      </w:r>
      <w:r w:rsidRPr="00EA2EAF">
        <w:rPr>
          <w:rFonts w:cs="Times New Roman"/>
          <w:b/>
          <w:bCs/>
          <w:color w:val="000000"/>
          <w:szCs w:val="28"/>
          <w:lang w:val="ru-RU" w:eastAsia="ru-RU"/>
        </w:rPr>
        <w:t>Отчество</w:t>
      </w:r>
      <w:r w:rsidRPr="00EA2EAF"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  <w:t>​</w:t>
      </w:r>
    </w:p>
    <w:p w14:paraId="310E8E44" w14:textId="77777777" w:rsidR="00882327" w:rsidRPr="002913C3" w:rsidRDefault="00882327" w:rsidP="00882327">
      <w:pPr>
        <w:spacing w:after="0" w:line="324" w:lineRule="atLeast"/>
        <w:ind w:left="30" w:firstLine="525"/>
        <w:jc w:val="both"/>
        <w:divId w:val="981882373"/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</w:pPr>
      <w:r w:rsidRPr="002913C3">
        <w:rPr>
          <w:rFonts w:cs="Times New Roman"/>
          <w:color w:val="000000"/>
          <w:szCs w:val="28"/>
          <w:lang w:val="ru-RU" w:eastAsia="ru-RU"/>
        </w:rPr>
        <w:t>Год рождения и возраст</w:t>
      </w:r>
      <w:r w:rsidRPr="002913C3"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  <w:t>​</w:t>
      </w:r>
      <w:r w:rsidRPr="002913C3">
        <w:rPr>
          <w:rFonts w:cs="Times New Roman"/>
          <w:color w:val="000000"/>
          <w:szCs w:val="28"/>
          <w:lang w:val="ru-RU" w:eastAsia="ru-RU"/>
        </w:rPr>
        <w:t>образование</w:t>
      </w:r>
      <w:r w:rsidRPr="002913C3"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  <w:t>​</w:t>
      </w:r>
      <w:r w:rsidRPr="00882327">
        <w:rPr>
          <w:rFonts w:cs="Times New Roman"/>
          <w:color w:val="000000"/>
          <w:szCs w:val="28"/>
          <w:lang w:eastAsia="ru-RU"/>
        </w:rPr>
        <w:t> </w:t>
      </w:r>
      <w:r w:rsidRPr="002913C3">
        <w:rPr>
          <w:rFonts w:cs="Times New Roman"/>
          <w:color w:val="000000"/>
          <w:szCs w:val="28"/>
          <w:lang w:val="ru-RU" w:eastAsia="ru-RU"/>
        </w:rPr>
        <w:t>профессия</w:t>
      </w:r>
      <w:r w:rsidRPr="00882327">
        <w:rPr>
          <w:rFonts w:cs="Times New Roman"/>
          <w:color w:val="000000"/>
          <w:szCs w:val="28"/>
          <w:lang w:eastAsia="ru-RU"/>
        </w:rPr>
        <w:t> </w:t>
      </w:r>
      <w:r w:rsidRPr="002913C3"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  <w:t>​</w:t>
      </w:r>
      <w:r w:rsidRPr="002913C3">
        <w:rPr>
          <w:rFonts w:cs="Times New Roman"/>
          <w:color w:val="000000"/>
          <w:szCs w:val="28"/>
          <w:lang w:val="ru-RU" w:eastAsia="ru-RU"/>
        </w:rPr>
        <w:t>, имеются ли</w:t>
      </w:r>
    </w:p>
    <w:p w14:paraId="1674A02C" w14:textId="77777777" w:rsidR="00882327" w:rsidRPr="002913C3" w:rsidRDefault="00882327" w:rsidP="00882327">
      <w:pPr>
        <w:spacing w:after="0" w:line="324" w:lineRule="atLeast"/>
        <w:ind w:left="30"/>
        <w:divId w:val="981882373"/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</w:pPr>
      <w:r w:rsidRPr="002913C3">
        <w:rPr>
          <w:rFonts w:cs="Times New Roman"/>
          <w:color w:val="000000"/>
          <w:szCs w:val="28"/>
          <w:lang w:val="ru-RU" w:eastAsia="ru-RU"/>
        </w:rPr>
        <w:t>вредные факторы на производстве (шум, пыль, хим. вещества и т.д.</w:t>
      </w:r>
      <w:r w:rsidRPr="002913C3"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  <w:t>​</w:t>
      </w:r>
      <w:r w:rsidRPr="002913C3">
        <w:rPr>
          <w:rFonts w:cs="Times New Roman"/>
          <w:color w:val="000000"/>
          <w:szCs w:val="28"/>
          <w:lang w:val="ru-RU" w:eastAsia="ru-RU"/>
        </w:rPr>
        <w:t>).</w:t>
      </w:r>
    </w:p>
    <w:p w14:paraId="133166D1" w14:textId="77777777" w:rsidR="00882327" w:rsidRPr="002913C3" w:rsidRDefault="00882327" w:rsidP="00882327">
      <w:pPr>
        <w:spacing w:after="0" w:line="324" w:lineRule="atLeast"/>
        <w:ind w:left="30" w:firstLine="525"/>
        <w:jc w:val="both"/>
        <w:divId w:val="981882373"/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</w:pPr>
      <w:r w:rsidRPr="002913C3">
        <w:rPr>
          <w:rFonts w:cs="Times New Roman"/>
          <w:color w:val="000000"/>
          <w:szCs w:val="28"/>
          <w:lang w:val="ru-RU" w:eastAsia="ru-RU"/>
        </w:rPr>
        <w:t>Семейное положение (замужем, не замужем, в гражданском браке)</w:t>
      </w:r>
      <w:r w:rsidRPr="002913C3"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  <w:t>​</w:t>
      </w:r>
    </w:p>
    <w:p w14:paraId="6942278E" w14:textId="77777777" w:rsidR="00882327" w:rsidRPr="002913C3" w:rsidRDefault="00882327" w:rsidP="00882327">
      <w:pPr>
        <w:spacing w:after="0" w:line="324" w:lineRule="atLeast"/>
        <w:ind w:left="30" w:right="135" w:firstLine="525"/>
        <w:jc w:val="both"/>
        <w:divId w:val="981882373"/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</w:pPr>
      <w:r w:rsidRPr="002913C3">
        <w:rPr>
          <w:rFonts w:cs="Times New Roman"/>
          <w:color w:val="000000"/>
          <w:szCs w:val="28"/>
          <w:lang w:val="ru-RU" w:eastAsia="ru-RU"/>
        </w:rPr>
        <w:t>Как бы Вы охарактеризовали свои семейные отношения: хорошие, удовлетворительные, неудовлетворительные;</w:t>
      </w:r>
    </w:p>
    <w:p w14:paraId="29F4654E" w14:textId="77777777" w:rsidR="00882327" w:rsidRPr="002913C3" w:rsidRDefault="00882327" w:rsidP="00882327">
      <w:pPr>
        <w:spacing w:after="0" w:line="324" w:lineRule="atLeast"/>
        <w:ind w:left="30" w:firstLine="525"/>
        <w:jc w:val="both"/>
        <w:divId w:val="981882373"/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</w:pPr>
      <w:r w:rsidRPr="002913C3">
        <w:rPr>
          <w:rFonts w:cs="Times New Roman"/>
          <w:color w:val="000000"/>
          <w:szCs w:val="28"/>
          <w:lang w:val="ru-RU" w:eastAsia="ru-RU"/>
        </w:rPr>
        <w:t>жилищно-бытовые условия: хорошие, удовлетворительные, плохие</w:t>
      </w:r>
      <w:r w:rsidRPr="002913C3"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  <w:t>​</w:t>
      </w:r>
    </w:p>
    <w:p w14:paraId="1FDF1856" w14:textId="77777777" w:rsidR="00882327" w:rsidRPr="002913C3" w:rsidRDefault="00882327" w:rsidP="00882327">
      <w:pPr>
        <w:spacing w:after="0" w:line="324" w:lineRule="atLeast"/>
        <w:ind w:left="30" w:firstLine="525"/>
        <w:jc w:val="both"/>
        <w:divId w:val="981882373"/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</w:pPr>
      <w:r w:rsidRPr="002913C3">
        <w:rPr>
          <w:rFonts w:cs="Times New Roman"/>
          <w:color w:val="000000"/>
          <w:szCs w:val="28"/>
          <w:lang w:val="ru-RU" w:eastAsia="ru-RU"/>
        </w:rPr>
        <w:t>Вредные привычки: курение (до</w:t>
      </w:r>
      <w:r w:rsidRPr="002913C3"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  <w:t>​</w:t>
      </w:r>
      <w:r w:rsidRPr="002913C3">
        <w:rPr>
          <w:rFonts w:cs="Times New Roman"/>
          <w:color w:val="000000"/>
          <w:szCs w:val="28"/>
          <w:lang w:val="ru-RU" w:eastAsia="ru-RU"/>
        </w:rPr>
        <w:t>сигарет в день); употребление алкоголя (не употребляю, 1-2 раза в</w:t>
      </w:r>
    </w:p>
    <w:p w14:paraId="4CB55B28" w14:textId="77777777" w:rsidR="00882327" w:rsidRPr="002913C3" w:rsidRDefault="00882327" w:rsidP="00882327">
      <w:pPr>
        <w:spacing w:after="0" w:line="324" w:lineRule="atLeast"/>
        <w:ind w:left="30"/>
        <w:divId w:val="981882373"/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</w:pPr>
      <w:r w:rsidRPr="002913C3">
        <w:rPr>
          <w:rFonts w:cs="Times New Roman"/>
          <w:color w:val="000000"/>
          <w:szCs w:val="28"/>
          <w:lang w:val="ru-RU" w:eastAsia="ru-RU"/>
        </w:rPr>
        <w:t>месяц, несколько раз в месяц, каждый день); употребление наркотиков.</w:t>
      </w:r>
    </w:p>
    <w:p w14:paraId="6476E50C" w14:textId="77777777" w:rsidR="00882327" w:rsidRPr="002913C3" w:rsidRDefault="00882327" w:rsidP="00882327">
      <w:pPr>
        <w:spacing w:after="0" w:line="324" w:lineRule="atLeast"/>
        <w:ind w:left="30" w:right="135" w:firstLine="525"/>
        <w:jc w:val="both"/>
        <w:divId w:val="981882373"/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</w:pPr>
      <w:r w:rsidRPr="002913C3">
        <w:rPr>
          <w:rFonts w:cs="Times New Roman"/>
          <w:color w:val="000000"/>
          <w:szCs w:val="28"/>
          <w:lang w:val="ru-RU" w:eastAsia="ru-RU"/>
        </w:rPr>
        <w:t xml:space="preserve">Страдаете ли Вы какими-либо заболеваниями из ниже перечисленных, какова их давность? </w:t>
      </w:r>
      <w:proofErr w:type="spellStart"/>
      <w:r w:rsidRPr="002913C3">
        <w:rPr>
          <w:rFonts w:cs="Times New Roman"/>
          <w:color w:val="000000"/>
          <w:szCs w:val="28"/>
          <w:lang w:val="ru-RU" w:eastAsia="ru-RU"/>
        </w:rPr>
        <w:t>сердечнососудистые</w:t>
      </w:r>
      <w:proofErr w:type="spellEnd"/>
      <w:r w:rsidRPr="002913C3">
        <w:rPr>
          <w:rFonts w:cs="Times New Roman"/>
          <w:color w:val="000000"/>
          <w:szCs w:val="28"/>
          <w:lang w:val="ru-RU" w:eastAsia="ru-RU"/>
        </w:rPr>
        <w:t xml:space="preserve"> заболевания</w:t>
      </w:r>
      <w:r w:rsidRPr="002913C3"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  <w:t>​</w:t>
      </w:r>
    </w:p>
    <w:p w14:paraId="403DDD31" w14:textId="77777777" w:rsidR="00882327" w:rsidRPr="002913C3" w:rsidRDefault="00882327" w:rsidP="00882327">
      <w:pPr>
        <w:spacing w:after="0" w:line="324" w:lineRule="atLeast"/>
        <w:ind w:left="30" w:firstLine="525"/>
        <w:jc w:val="both"/>
        <w:divId w:val="981882373"/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</w:pPr>
      <w:r w:rsidRPr="002913C3">
        <w:rPr>
          <w:rFonts w:cs="Times New Roman"/>
          <w:color w:val="000000"/>
          <w:szCs w:val="28"/>
          <w:lang w:val="ru-RU" w:eastAsia="ru-RU"/>
        </w:rPr>
        <w:t>заболевания органов дыхания</w:t>
      </w:r>
      <w:r w:rsidRPr="002913C3"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  <w:t>​</w:t>
      </w:r>
    </w:p>
    <w:p w14:paraId="205B86DB" w14:textId="77777777" w:rsidR="00882327" w:rsidRPr="002913C3" w:rsidRDefault="00882327" w:rsidP="00882327">
      <w:pPr>
        <w:spacing w:after="0" w:line="324" w:lineRule="atLeast"/>
        <w:ind w:left="30" w:firstLine="525"/>
        <w:jc w:val="both"/>
        <w:divId w:val="981882373"/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</w:pPr>
      <w:r w:rsidRPr="002913C3">
        <w:rPr>
          <w:rFonts w:cs="Times New Roman"/>
          <w:color w:val="000000"/>
          <w:szCs w:val="28"/>
          <w:lang w:val="ru-RU" w:eastAsia="ru-RU"/>
        </w:rPr>
        <w:t>заболевания органов пищеварения</w:t>
      </w:r>
      <w:r w:rsidRPr="002913C3"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  <w:t>​</w:t>
      </w:r>
    </w:p>
    <w:p w14:paraId="7251422B" w14:textId="77777777" w:rsidR="00882327" w:rsidRPr="002913C3" w:rsidRDefault="00882327" w:rsidP="00882327">
      <w:pPr>
        <w:spacing w:after="0" w:line="324" w:lineRule="atLeast"/>
        <w:ind w:left="30" w:right="135" w:firstLine="525"/>
        <w:jc w:val="both"/>
        <w:divId w:val="981882373"/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</w:pPr>
      <w:r w:rsidRPr="002913C3">
        <w:rPr>
          <w:rFonts w:cs="Times New Roman"/>
          <w:color w:val="000000"/>
          <w:szCs w:val="28"/>
          <w:lang w:val="ru-RU" w:eastAsia="ru-RU"/>
        </w:rPr>
        <w:t>заболевания женских половых органов (воспалительные заболевания матки, придатков, эктопия шейки матки, эндометриоз, мастопатия, бесплодие первичное или вторичное, нарушение менструальной функции, добро- или злокачественные опухоли матки и/или придатков, была ли удалена матка, придатки? В каком возрасте?)</w:t>
      </w:r>
      <w:r w:rsidRPr="002913C3"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  <w:t>​</w:t>
      </w:r>
    </w:p>
    <w:p w14:paraId="326457D2" w14:textId="77777777" w:rsidR="00882327" w:rsidRPr="002913C3" w:rsidRDefault="00882327" w:rsidP="00882327">
      <w:pPr>
        <w:spacing w:after="0" w:line="324" w:lineRule="atLeast"/>
        <w:ind w:left="30" w:firstLine="525"/>
        <w:jc w:val="both"/>
        <w:divId w:val="981882373"/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</w:pPr>
      <w:r w:rsidRPr="002913C3">
        <w:rPr>
          <w:rFonts w:cs="Times New Roman"/>
          <w:color w:val="000000"/>
          <w:szCs w:val="28"/>
          <w:lang w:val="ru-RU" w:eastAsia="ru-RU"/>
        </w:rPr>
        <w:t xml:space="preserve">заболевания </w:t>
      </w:r>
      <w:proofErr w:type="spellStart"/>
      <w:r w:rsidRPr="002913C3">
        <w:rPr>
          <w:rFonts w:cs="Times New Roman"/>
          <w:color w:val="000000"/>
          <w:szCs w:val="28"/>
          <w:lang w:val="ru-RU" w:eastAsia="ru-RU"/>
        </w:rPr>
        <w:t>мочевыделительной</w:t>
      </w:r>
      <w:proofErr w:type="spellEnd"/>
      <w:r w:rsidRPr="002913C3">
        <w:rPr>
          <w:rFonts w:cs="Times New Roman"/>
          <w:color w:val="000000"/>
          <w:szCs w:val="28"/>
          <w:lang w:val="ru-RU" w:eastAsia="ru-RU"/>
        </w:rPr>
        <w:t xml:space="preserve"> системы</w:t>
      </w:r>
      <w:r w:rsidRPr="002913C3"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  <w:t>​</w:t>
      </w:r>
    </w:p>
    <w:p w14:paraId="4E89D1DB" w14:textId="77777777" w:rsidR="00882327" w:rsidRPr="002913C3" w:rsidRDefault="00882327" w:rsidP="00882327">
      <w:pPr>
        <w:spacing w:after="0" w:line="324" w:lineRule="atLeast"/>
        <w:ind w:left="30" w:firstLine="525"/>
        <w:jc w:val="both"/>
        <w:divId w:val="981882373"/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</w:pPr>
      <w:r w:rsidRPr="002913C3">
        <w:rPr>
          <w:rFonts w:cs="Times New Roman"/>
          <w:color w:val="000000"/>
          <w:szCs w:val="28"/>
          <w:lang w:val="ru-RU" w:eastAsia="ru-RU"/>
        </w:rPr>
        <w:t>заболевания нервной системы</w:t>
      </w:r>
      <w:r w:rsidRPr="002913C3"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  <w:t>​</w:t>
      </w:r>
    </w:p>
    <w:p w14:paraId="18448BBD" w14:textId="77777777" w:rsidR="00882327" w:rsidRPr="002913C3" w:rsidRDefault="00882327" w:rsidP="00882327">
      <w:pPr>
        <w:spacing w:after="0" w:line="324" w:lineRule="atLeast"/>
        <w:ind w:left="30" w:firstLine="525"/>
        <w:jc w:val="both"/>
        <w:divId w:val="981882373"/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</w:pPr>
      <w:r w:rsidRPr="002913C3">
        <w:rPr>
          <w:rFonts w:cs="Times New Roman"/>
          <w:color w:val="000000"/>
          <w:szCs w:val="28"/>
          <w:lang w:val="ru-RU" w:eastAsia="ru-RU"/>
        </w:rPr>
        <w:t>болезни костно-мышечной системы</w:t>
      </w:r>
      <w:r w:rsidRPr="002913C3"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  <w:t>​</w:t>
      </w:r>
    </w:p>
    <w:p w14:paraId="18B18896" w14:textId="77777777" w:rsidR="00882327" w:rsidRPr="002913C3" w:rsidRDefault="00882327" w:rsidP="00882327">
      <w:pPr>
        <w:spacing w:after="0" w:line="324" w:lineRule="atLeast"/>
        <w:ind w:left="30" w:right="135" w:firstLine="525"/>
        <w:divId w:val="981882373"/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</w:pPr>
      <w:r w:rsidRPr="002913C3">
        <w:rPr>
          <w:rFonts w:cs="Times New Roman"/>
          <w:color w:val="000000"/>
          <w:szCs w:val="28"/>
          <w:lang w:val="ru-RU" w:eastAsia="ru-RU"/>
        </w:rPr>
        <w:t>заболевания щитовидной железы: диффузные изменения без нарушения функции (</w:t>
      </w:r>
      <w:proofErr w:type="spellStart"/>
      <w:r w:rsidRPr="002913C3">
        <w:rPr>
          <w:rFonts w:cs="Times New Roman"/>
          <w:color w:val="000000"/>
          <w:szCs w:val="28"/>
          <w:lang w:val="ru-RU" w:eastAsia="ru-RU"/>
        </w:rPr>
        <w:t>эутироз</w:t>
      </w:r>
      <w:proofErr w:type="spellEnd"/>
      <w:r w:rsidRPr="002913C3">
        <w:rPr>
          <w:rFonts w:cs="Times New Roman"/>
          <w:color w:val="000000"/>
          <w:szCs w:val="28"/>
          <w:lang w:val="ru-RU" w:eastAsia="ru-RU"/>
        </w:rPr>
        <w:t>), с повышенной функцией (</w:t>
      </w:r>
      <w:proofErr w:type="spellStart"/>
      <w:r w:rsidRPr="002913C3">
        <w:rPr>
          <w:rFonts w:cs="Times New Roman"/>
          <w:color w:val="000000"/>
          <w:szCs w:val="28"/>
          <w:lang w:val="ru-RU" w:eastAsia="ru-RU"/>
        </w:rPr>
        <w:t>гипертироз</w:t>
      </w:r>
      <w:proofErr w:type="spellEnd"/>
      <w:r w:rsidRPr="002913C3">
        <w:rPr>
          <w:rFonts w:cs="Times New Roman"/>
          <w:color w:val="000000"/>
          <w:szCs w:val="28"/>
          <w:lang w:val="ru-RU" w:eastAsia="ru-RU"/>
        </w:rPr>
        <w:t>), с пониженной функцией (</w:t>
      </w:r>
      <w:proofErr w:type="spellStart"/>
      <w:r w:rsidRPr="002913C3">
        <w:rPr>
          <w:rFonts w:cs="Times New Roman"/>
          <w:color w:val="000000"/>
          <w:szCs w:val="28"/>
          <w:lang w:val="ru-RU" w:eastAsia="ru-RU"/>
        </w:rPr>
        <w:t>гипотироз</w:t>
      </w:r>
      <w:proofErr w:type="spellEnd"/>
      <w:r w:rsidRPr="002913C3">
        <w:rPr>
          <w:rFonts w:cs="Times New Roman"/>
          <w:color w:val="000000"/>
          <w:szCs w:val="28"/>
          <w:lang w:val="ru-RU" w:eastAsia="ru-RU"/>
        </w:rPr>
        <w:t>) щитовидной железы; узлы и кисты щитовидной железы.</w:t>
      </w:r>
    </w:p>
    <w:p w14:paraId="6DD19B6F" w14:textId="77777777" w:rsidR="00882327" w:rsidRPr="002913C3" w:rsidRDefault="00882327" w:rsidP="00882327">
      <w:pPr>
        <w:spacing w:after="0" w:line="324" w:lineRule="atLeast"/>
        <w:ind w:left="30" w:firstLine="525"/>
        <w:jc w:val="both"/>
        <w:divId w:val="981882373"/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</w:pPr>
      <w:r w:rsidRPr="002913C3">
        <w:rPr>
          <w:rFonts w:cs="Times New Roman"/>
          <w:color w:val="000000"/>
          <w:szCs w:val="28"/>
          <w:lang w:val="ru-RU" w:eastAsia="ru-RU"/>
        </w:rPr>
        <w:t>др.заболевания</w:t>
      </w:r>
      <w:r w:rsidRPr="002913C3"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  <w:t>​</w:t>
      </w:r>
    </w:p>
    <w:p w14:paraId="1D44F354" w14:textId="77777777" w:rsidR="00882327" w:rsidRPr="002913C3" w:rsidRDefault="00882327" w:rsidP="00882327">
      <w:pPr>
        <w:spacing w:after="0" w:line="324" w:lineRule="atLeast"/>
        <w:divId w:val="981882373"/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</w:pPr>
      <w:r w:rsidRPr="002913C3">
        <w:rPr>
          <w:rFonts w:cs="Times New Roman"/>
          <w:color w:val="000000"/>
          <w:szCs w:val="28"/>
          <w:lang w:val="ru-RU" w:eastAsia="ru-RU"/>
        </w:rPr>
        <w:lastRenderedPageBreak/>
        <w:t>Первая менструация с</w:t>
      </w:r>
      <w:r w:rsidRPr="002913C3"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  <w:t>​</w:t>
      </w:r>
      <w:r w:rsidRPr="002913C3">
        <w:rPr>
          <w:rFonts w:cs="Times New Roman"/>
          <w:color w:val="000000"/>
          <w:szCs w:val="28"/>
          <w:lang w:val="ru-RU" w:eastAsia="ru-RU"/>
        </w:rPr>
        <w:t>лет, регулярные (нерегулярные-с задержками менструации, кровотечениями), болезненные (безболезненные), умеренные (обильные), по</w:t>
      </w:r>
      <w:r w:rsidRPr="00882327">
        <w:rPr>
          <w:rFonts w:cs="Times New Roman"/>
          <w:color w:val="000000"/>
          <w:szCs w:val="28"/>
          <w:lang w:eastAsia="ru-RU"/>
        </w:rPr>
        <w:t> </w:t>
      </w:r>
      <w:r w:rsidRPr="002913C3"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  <w:t>​</w:t>
      </w:r>
      <w:r w:rsidRPr="002913C3">
        <w:rPr>
          <w:rFonts w:cs="Times New Roman"/>
          <w:color w:val="000000"/>
          <w:szCs w:val="28"/>
          <w:lang w:val="ru-RU" w:eastAsia="ru-RU"/>
        </w:rPr>
        <w:t>дн, через</w:t>
      </w:r>
      <w:r w:rsidRPr="002913C3"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  <w:t>​</w:t>
      </w:r>
      <w:r w:rsidRPr="002913C3">
        <w:rPr>
          <w:rFonts w:cs="Times New Roman"/>
          <w:color w:val="000000"/>
          <w:szCs w:val="28"/>
          <w:lang w:val="ru-RU" w:eastAsia="ru-RU"/>
        </w:rPr>
        <w:t>.</w:t>
      </w:r>
    </w:p>
    <w:p w14:paraId="793796AF" w14:textId="77777777" w:rsidR="00882327" w:rsidRPr="002913C3" w:rsidRDefault="00882327" w:rsidP="00882327">
      <w:pPr>
        <w:spacing w:after="0" w:line="324" w:lineRule="atLeast"/>
        <w:ind w:left="30" w:right="135" w:firstLine="525"/>
        <w:jc w:val="both"/>
        <w:divId w:val="981882373"/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</w:pPr>
      <w:r w:rsidRPr="002913C3">
        <w:rPr>
          <w:rFonts w:cs="Times New Roman"/>
          <w:color w:val="000000"/>
          <w:szCs w:val="28"/>
          <w:lang w:val="ru-RU" w:eastAsia="ru-RU"/>
        </w:rPr>
        <w:t>Наблюдали ли Вы перед менструацией появление головных болей, плаксивости, раздражительности, агрессии, отечности и др. симптомов?</w:t>
      </w:r>
    </w:p>
    <w:p w14:paraId="649CA81D" w14:textId="77777777" w:rsidR="00882327" w:rsidRPr="002913C3" w:rsidRDefault="00882327" w:rsidP="00882327">
      <w:pPr>
        <w:spacing w:after="0" w:line="324" w:lineRule="atLeast"/>
        <w:ind w:left="30" w:firstLine="525"/>
        <w:jc w:val="both"/>
        <w:divId w:val="981882373"/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</w:pPr>
      <w:r w:rsidRPr="002913C3">
        <w:rPr>
          <w:rFonts w:cs="Times New Roman"/>
          <w:color w:val="000000"/>
          <w:szCs w:val="28"/>
          <w:lang w:val="ru-RU" w:eastAsia="ru-RU"/>
        </w:rPr>
        <w:t>Менструации прекратились в</w:t>
      </w:r>
      <w:r w:rsidRPr="002913C3"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  <w:t>​</w:t>
      </w:r>
      <w:r w:rsidRPr="002913C3">
        <w:rPr>
          <w:rFonts w:cs="Times New Roman"/>
          <w:color w:val="000000"/>
          <w:szCs w:val="28"/>
          <w:lang w:val="ru-RU" w:eastAsia="ru-RU"/>
        </w:rPr>
        <w:t>лет (прекратились сразу, «путались» в виде задержек менструации,</w:t>
      </w:r>
    </w:p>
    <w:p w14:paraId="68EA5A24" w14:textId="77777777" w:rsidR="00882327" w:rsidRPr="002913C3" w:rsidRDefault="00882327" w:rsidP="00882327">
      <w:pPr>
        <w:spacing w:after="0" w:line="324" w:lineRule="atLeast"/>
        <w:ind w:left="30"/>
        <w:divId w:val="981882373"/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</w:pPr>
      <w:r w:rsidRPr="002913C3">
        <w:rPr>
          <w:rFonts w:cs="Times New Roman"/>
          <w:color w:val="000000"/>
          <w:szCs w:val="28"/>
          <w:lang w:val="ru-RU" w:eastAsia="ru-RU"/>
        </w:rPr>
        <w:t>кровотечений, в течение</w:t>
      </w:r>
      <w:r w:rsidRPr="002913C3"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  <w:t>​</w:t>
      </w:r>
      <w:r w:rsidRPr="002913C3">
        <w:rPr>
          <w:rFonts w:cs="Times New Roman"/>
          <w:color w:val="000000"/>
          <w:szCs w:val="28"/>
          <w:lang w:val="ru-RU" w:eastAsia="ru-RU"/>
        </w:rPr>
        <w:t>).</w:t>
      </w:r>
    </w:p>
    <w:p w14:paraId="01910FB8" w14:textId="77777777" w:rsidR="00882327" w:rsidRPr="002913C3" w:rsidRDefault="00882327" w:rsidP="00882327">
      <w:pPr>
        <w:spacing w:after="0" w:line="324" w:lineRule="atLeast"/>
        <w:ind w:left="30" w:right="135" w:firstLine="525"/>
        <w:jc w:val="both"/>
        <w:divId w:val="981882373"/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</w:pPr>
      <w:r w:rsidRPr="002913C3">
        <w:rPr>
          <w:rFonts w:cs="Times New Roman"/>
          <w:color w:val="000000"/>
          <w:szCs w:val="28"/>
          <w:lang w:val="ru-RU" w:eastAsia="ru-RU"/>
        </w:rPr>
        <w:t>Когда появились симптомы «приливов», потливости и др. проявлений климакса? (до или после прекращения менструации? За какое время до прекращения менструации?</w:t>
      </w:r>
      <w:r w:rsidRPr="002913C3"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  <w:t>​</w:t>
      </w:r>
      <w:r w:rsidRPr="002913C3">
        <w:rPr>
          <w:rFonts w:cs="Times New Roman"/>
          <w:color w:val="000000"/>
          <w:szCs w:val="28"/>
          <w:lang w:val="ru-RU" w:eastAsia="ru-RU"/>
        </w:rPr>
        <w:t>)</w:t>
      </w:r>
    </w:p>
    <w:p w14:paraId="3514A3E4" w14:textId="77777777" w:rsidR="00882327" w:rsidRPr="002913C3" w:rsidRDefault="00882327" w:rsidP="00882327">
      <w:pPr>
        <w:spacing w:after="0" w:line="324" w:lineRule="atLeast"/>
        <w:ind w:left="30" w:right="135" w:firstLine="525"/>
        <w:jc w:val="both"/>
        <w:divId w:val="981882373"/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</w:pPr>
      <w:r w:rsidRPr="002913C3">
        <w:rPr>
          <w:rFonts w:cs="Times New Roman"/>
          <w:color w:val="000000"/>
          <w:szCs w:val="28"/>
          <w:lang w:val="ru-RU" w:eastAsia="ru-RU"/>
        </w:rPr>
        <w:t xml:space="preserve">Получали ли Вы какое-либо лечение по поводу климактерических расстройств? (да, нет, если да, то какое: препараты из лекарственных трав, гомеопатию, </w:t>
      </w:r>
      <w:proofErr w:type="spellStart"/>
      <w:r w:rsidRPr="002913C3">
        <w:rPr>
          <w:rFonts w:cs="Times New Roman"/>
          <w:color w:val="000000"/>
          <w:szCs w:val="28"/>
          <w:lang w:val="ru-RU" w:eastAsia="ru-RU"/>
        </w:rPr>
        <w:t>гормонотерапию</w:t>
      </w:r>
      <w:proofErr w:type="spellEnd"/>
      <w:r w:rsidRPr="002913C3">
        <w:rPr>
          <w:rFonts w:cs="Times New Roman"/>
          <w:color w:val="000000"/>
          <w:szCs w:val="28"/>
          <w:lang w:val="ru-RU" w:eastAsia="ru-RU"/>
        </w:rPr>
        <w:t>, как долго</w:t>
      </w:r>
      <w:r w:rsidRPr="002913C3"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  <w:t>​</w:t>
      </w:r>
      <w:r w:rsidRPr="002913C3">
        <w:rPr>
          <w:rFonts w:cs="Times New Roman"/>
          <w:color w:val="000000"/>
          <w:szCs w:val="28"/>
          <w:lang w:val="ru-RU" w:eastAsia="ru-RU"/>
        </w:rPr>
        <w:t>).</w:t>
      </w:r>
    </w:p>
    <w:p w14:paraId="73E03572" w14:textId="77777777" w:rsidR="00882327" w:rsidRPr="002913C3" w:rsidRDefault="00882327" w:rsidP="00882327">
      <w:pPr>
        <w:spacing w:after="0" w:line="324" w:lineRule="atLeast"/>
        <w:ind w:left="30" w:firstLine="525"/>
        <w:jc w:val="both"/>
        <w:divId w:val="981882373"/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</w:pPr>
      <w:r w:rsidRPr="002913C3">
        <w:rPr>
          <w:rFonts w:cs="Times New Roman"/>
          <w:color w:val="000000"/>
          <w:szCs w:val="28"/>
          <w:lang w:val="ru-RU" w:eastAsia="ru-RU"/>
        </w:rPr>
        <w:t>Кол-во беременностей</w:t>
      </w:r>
      <w:r w:rsidRPr="002913C3"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  <w:t>​</w:t>
      </w:r>
      <w:r w:rsidRPr="002913C3">
        <w:rPr>
          <w:rFonts w:cs="Times New Roman"/>
          <w:color w:val="000000"/>
          <w:szCs w:val="28"/>
          <w:lang w:val="ru-RU" w:eastAsia="ru-RU"/>
        </w:rPr>
        <w:t>, родов</w:t>
      </w:r>
      <w:r w:rsidRPr="002913C3"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  <w:t>​</w:t>
      </w:r>
      <w:r w:rsidRPr="002913C3">
        <w:rPr>
          <w:rFonts w:cs="Times New Roman"/>
          <w:color w:val="000000"/>
          <w:szCs w:val="28"/>
          <w:lang w:val="ru-RU" w:eastAsia="ru-RU"/>
        </w:rPr>
        <w:t>, абортов</w:t>
      </w:r>
      <w:r w:rsidRPr="002913C3"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  <w:t>​</w:t>
      </w:r>
      <w:r w:rsidRPr="002913C3">
        <w:rPr>
          <w:rFonts w:cs="Times New Roman"/>
          <w:color w:val="000000"/>
          <w:szCs w:val="28"/>
          <w:lang w:val="ru-RU" w:eastAsia="ru-RU"/>
        </w:rPr>
        <w:t>, самопроизвольных выкидышей</w:t>
      </w:r>
      <w:r w:rsidRPr="002913C3"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  <w:t>​</w:t>
      </w:r>
      <w:r w:rsidRPr="002913C3">
        <w:rPr>
          <w:rFonts w:cs="Times New Roman"/>
          <w:color w:val="000000"/>
          <w:szCs w:val="28"/>
          <w:lang w:val="ru-RU" w:eastAsia="ru-RU"/>
        </w:rPr>
        <w:t>,</w:t>
      </w:r>
    </w:p>
    <w:p w14:paraId="7B6F5706" w14:textId="77777777" w:rsidR="00882327" w:rsidRPr="002913C3" w:rsidRDefault="00882327" w:rsidP="00882327">
      <w:pPr>
        <w:spacing w:after="0" w:line="324" w:lineRule="atLeast"/>
        <w:ind w:left="30" w:right="135" w:firstLine="525"/>
        <w:jc w:val="both"/>
        <w:divId w:val="981882373"/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</w:pPr>
      <w:r w:rsidRPr="002913C3">
        <w:rPr>
          <w:rFonts w:cs="Times New Roman"/>
          <w:color w:val="000000"/>
          <w:szCs w:val="28"/>
          <w:lang w:val="ru-RU" w:eastAsia="ru-RU"/>
        </w:rPr>
        <w:t xml:space="preserve">Осложнения (токсикоз, угроза </w:t>
      </w:r>
      <w:proofErr w:type="spellStart"/>
      <w:r w:rsidRPr="002913C3">
        <w:rPr>
          <w:rFonts w:cs="Times New Roman"/>
          <w:color w:val="000000"/>
          <w:szCs w:val="28"/>
          <w:lang w:val="ru-RU" w:eastAsia="ru-RU"/>
        </w:rPr>
        <w:t>невынашивания</w:t>
      </w:r>
      <w:proofErr w:type="spellEnd"/>
      <w:r w:rsidRPr="002913C3">
        <w:rPr>
          <w:rFonts w:cs="Times New Roman"/>
          <w:color w:val="000000"/>
          <w:szCs w:val="28"/>
          <w:lang w:val="ru-RU" w:eastAsia="ru-RU"/>
        </w:rPr>
        <w:t xml:space="preserve"> во время беременности, аномалии родовой деятельности, кровотечения, воспаления после родов, абортов, выкидышей, другое</w:t>
      </w:r>
      <w:r w:rsidRPr="002913C3"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  <w:t>​</w:t>
      </w:r>
      <w:r w:rsidRPr="002913C3">
        <w:rPr>
          <w:rFonts w:cs="Times New Roman"/>
          <w:color w:val="000000"/>
          <w:szCs w:val="28"/>
          <w:lang w:val="ru-RU" w:eastAsia="ru-RU"/>
        </w:rPr>
        <w:t>).</w:t>
      </w:r>
    </w:p>
    <w:p w14:paraId="796A8C78" w14:textId="065939BC" w:rsidR="00882327" w:rsidRPr="002913C3" w:rsidRDefault="00882327" w:rsidP="00882327">
      <w:pPr>
        <w:spacing w:after="0" w:line="324" w:lineRule="atLeast"/>
        <w:ind w:left="30" w:firstLine="525"/>
        <w:jc w:val="both"/>
        <w:divId w:val="981882373"/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</w:pPr>
      <w:r w:rsidRPr="002913C3">
        <w:rPr>
          <w:rFonts w:cs="Times New Roman"/>
          <w:color w:val="000000"/>
          <w:szCs w:val="28"/>
          <w:lang w:val="ru-RU" w:eastAsia="ru-RU"/>
        </w:rPr>
        <w:t>К</w:t>
      </w:r>
      <w:r w:rsidR="009D1C21">
        <w:rPr>
          <w:rFonts w:cs="Times New Roman"/>
          <w:color w:val="000000"/>
          <w:szCs w:val="28"/>
          <w:lang w:val="ru-RU" w:eastAsia="ru-RU"/>
        </w:rPr>
        <w:t>а</w:t>
      </w:r>
      <w:r w:rsidRPr="002913C3">
        <w:rPr>
          <w:rFonts w:cs="Times New Roman"/>
          <w:color w:val="000000"/>
          <w:szCs w:val="28"/>
          <w:lang w:val="ru-RU" w:eastAsia="ru-RU"/>
        </w:rPr>
        <w:t xml:space="preserve">кой вид </w:t>
      </w:r>
      <w:proofErr w:type="spellStart"/>
      <w:r w:rsidRPr="002913C3">
        <w:rPr>
          <w:rFonts w:cs="Times New Roman"/>
          <w:color w:val="000000"/>
          <w:szCs w:val="28"/>
          <w:lang w:val="ru-RU" w:eastAsia="ru-RU"/>
        </w:rPr>
        <w:t>контрацепции</w:t>
      </w:r>
      <w:proofErr w:type="spellEnd"/>
      <w:r w:rsidRPr="002913C3">
        <w:rPr>
          <w:rFonts w:cs="Times New Roman"/>
          <w:color w:val="000000"/>
          <w:szCs w:val="28"/>
          <w:lang w:val="ru-RU" w:eastAsia="ru-RU"/>
        </w:rPr>
        <w:t xml:space="preserve"> Вы используете (использовали)? Как долго?</w:t>
      </w:r>
      <w:r w:rsidRPr="002913C3"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  <w:t>​</w:t>
      </w:r>
    </w:p>
    <w:p w14:paraId="079BCB36" w14:textId="77777777" w:rsidR="00882327" w:rsidRPr="002913C3" w:rsidRDefault="00882327" w:rsidP="00882327">
      <w:pPr>
        <w:spacing w:after="90" w:line="324" w:lineRule="atLeast"/>
        <w:ind w:left="30" w:firstLine="525"/>
        <w:jc w:val="both"/>
        <w:divId w:val="981882373"/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</w:pPr>
      <w:r w:rsidRPr="002913C3">
        <w:rPr>
          <w:rFonts w:cs="Times New Roman"/>
          <w:color w:val="000000"/>
          <w:szCs w:val="28"/>
          <w:lang w:val="ru-RU" w:eastAsia="ru-RU"/>
        </w:rPr>
        <w:t>В каком возрасте прекратились менструации у женщин в Вашей семье по материнской линии</w:t>
      </w:r>
      <w:r w:rsidRPr="002913C3"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  <w:t>​</w:t>
      </w:r>
    </w:p>
    <w:tbl>
      <w:tblPr>
        <w:tblW w:w="0" w:type="auto"/>
        <w:tblInd w:w="15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28"/>
        <w:gridCol w:w="993"/>
        <w:gridCol w:w="1275"/>
        <w:gridCol w:w="1701"/>
      </w:tblGrid>
      <w:tr w:rsidR="00882327" w:rsidRPr="00882327" w14:paraId="33D92FAE" w14:textId="77777777" w:rsidTr="00EA2EAF">
        <w:trPr>
          <w:divId w:val="981882373"/>
          <w:trHeight w:val="360"/>
        </w:trPr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ECF9494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val="ru-RU"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val="ru-RU" w:eastAsia="ru-RU"/>
              </w:rPr>
              <w:t>Отмечаете ли в последнее время повышенное АД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C83FA48" w14:textId="77777777" w:rsidR="00882327" w:rsidRPr="00EA2EAF" w:rsidRDefault="00882327" w:rsidP="00882327">
            <w:pPr>
              <w:spacing w:after="0" w:line="240" w:lineRule="auto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150/90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E259A8F" w14:textId="77777777" w:rsidR="00882327" w:rsidRPr="00EA2EAF" w:rsidRDefault="00882327" w:rsidP="00882327">
            <w:pPr>
              <w:spacing w:after="0" w:line="240" w:lineRule="auto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160/100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3A74A46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&gt; 160/100</w:t>
            </w:r>
          </w:p>
        </w:tc>
      </w:tr>
      <w:tr w:rsidR="00882327" w:rsidRPr="00882327" w14:paraId="224931DC" w14:textId="77777777" w:rsidTr="00EA2EAF">
        <w:trPr>
          <w:divId w:val="981882373"/>
          <w:trHeight w:val="180"/>
        </w:trPr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E06EE4B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Пониженное АД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AF0830B" w14:textId="77777777" w:rsidR="00882327" w:rsidRPr="00EA2EAF" w:rsidRDefault="00882327" w:rsidP="00882327">
            <w:pPr>
              <w:spacing w:after="0" w:line="240" w:lineRule="auto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100/70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7E027FE" w14:textId="77777777" w:rsidR="00882327" w:rsidRPr="00EA2EAF" w:rsidRDefault="00882327" w:rsidP="00882327">
            <w:pPr>
              <w:spacing w:after="0" w:line="240" w:lineRule="auto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100/70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D6B23CC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90/60</w:t>
            </w:r>
          </w:p>
        </w:tc>
      </w:tr>
      <w:tr w:rsidR="00882327" w:rsidRPr="00882327" w14:paraId="0C63C65B" w14:textId="77777777" w:rsidTr="00EA2EAF">
        <w:trPr>
          <w:divId w:val="981882373"/>
          <w:trHeight w:val="180"/>
        </w:trPr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D0A9C36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Головные боли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B17B4E9" w14:textId="77777777" w:rsidR="00882327" w:rsidRPr="00EA2EAF" w:rsidRDefault="00882327" w:rsidP="00882327">
            <w:pPr>
              <w:spacing w:after="0" w:line="240" w:lineRule="auto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Редко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7841AB2" w14:textId="77777777" w:rsidR="00882327" w:rsidRPr="00EA2EAF" w:rsidRDefault="00882327" w:rsidP="00882327">
            <w:pPr>
              <w:spacing w:after="0" w:line="240" w:lineRule="auto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Часто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2010684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</w:tr>
      <w:tr w:rsidR="00882327" w:rsidRPr="00882327" w14:paraId="47073978" w14:textId="77777777" w:rsidTr="00EA2EAF">
        <w:trPr>
          <w:divId w:val="981882373"/>
          <w:trHeight w:val="180"/>
        </w:trPr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ABD40B6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Головокружения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9687409" w14:textId="77777777" w:rsidR="00882327" w:rsidRPr="00EA2EAF" w:rsidRDefault="00882327" w:rsidP="00882327">
            <w:pPr>
              <w:spacing w:after="0" w:line="240" w:lineRule="auto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Редко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7386904" w14:textId="77777777" w:rsidR="00882327" w:rsidRPr="00EA2EAF" w:rsidRDefault="00882327" w:rsidP="00882327">
            <w:pPr>
              <w:spacing w:after="0" w:line="240" w:lineRule="auto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Часто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A21A017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</w:tr>
      <w:tr w:rsidR="00882327" w:rsidRPr="00882327" w14:paraId="583CE7A2" w14:textId="77777777" w:rsidTr="00EA2EAF">
        <w:trPr>
          <w:divId w:val="981882373"/>
          <w:trHeight w:val="180"/>
        </w:trPr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B348363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Сердцебиение в покое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8A16228" w14:textId="77777777" w:rsidR="00882327" w:rsidRPr="00EA2EAF" w:rsidRDefault="00882327" w:rsidP="00882327">
            <w:pPr>
              <w:spacing w:after="0" w:line="240" w:lineRule="auto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1-2 р. в неделю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23F4F4E" w14:textId="77777777" w:rsidR="00882327" w:rsidRPr="00EA2EAF" w:rsidRDefault="00882327" w:rsidP="00882327">
            <w:pPr>
              <w:spacing w:after="0" w:line="240" w:lineRule="auto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1-2 р. в неделю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1D234B5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1-2 р. в неделю</w:t>
            </w:r>
          </w:p>
        </w:tc>
      </w:tr>
      <w:tr w:rsidR="00882327" w:rsidRPr="00882327" w14:paraId="5B47C02F" w14:textId="77777777" w:rsidTr="00EA2EAF">
        <w:trPr>
          <w:divId w:val="981882373"/>
          <w:trHeight w:val="525"/>
        </w:trPr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38F1090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val="ru-RU"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val="ru-RU" w:eastAsia="ru-RU"/>
              </w:rPr>
              <w:t>Как переносите высокую температуру в помещении, длительное пребывание на солнце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27B2E92" w14:textId="77777777" w:rsidR="00882327" w:rsidRPr="00EA2EAF" w:rsidRDefault="00882327" w:rsidP="00882327">
            <w:pPr>
              <w:spacing w:after="0" w:line="240" w:lineRule="auto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Плохо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AB64ABE" w14:textId="77777777" w:rsidR="00882327" w:rsidRPr="00EA2EAF" w:rsidRDefault="00882327" w:rsidP="00882327">
            <w:pPr>
              <w:spacing w:after="0" w:line="240" w:lineRule="auto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Очень плохо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E5E1B3C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Вообще не могу находиться</w:t>
            </w:r>
          </w:p>
        </w:tc>
      </w:tr>
      <w:tr w:rsidR="00882327" w:rsidRPr="00882327" w14:paraId="13120D02" w14:textId="77777777" w:rsidTr="00EA2EAF">
        <w:trPr>
          <w:divId w:val="981882373"/>
          <w:trHeight w:val="360"/>
        </w:trPr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AA4C0C9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val="ru-RU"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val="ru-RU" w:eastAsia="ru-RU"/>
              </w:rPr>
              <w:t>Судороги, онемение конечностей, покалывание в пальцах рук и ног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D84C692" w14:textId="77777777" w:rsidR="00882327" w:rsidRPr="00EA2EAF" w:rsidRDefault="00882327" w:rsidP="00882327">
            <w:pPr>
              <w:spacing w:after="0" w:line="240" w:lineRule="auto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Редко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9C2A9ED" w14:textId="77777777" w:rsidR="00882327" w:rsidRPr="00EA2EAF" w:rsidRDefault="00882327" w:rsidP="00882327">
            <w:pPr>
              <w:spacing w:after="0" w:line="240" w:lineRule="auto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Часто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BFDCF9A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</w:tr>
    </w:tbl>
    <w:p w14:paraId="3689B2D6" w14:textId="77777777" w:rsidR="00882327" w:rsidRPr="00882327" w:rsidRDefault="00882327" w:rsidP="00882327">
      <w:pPr>
        <w:spacing w:after="150" w:line="240" w:lineRule="auto"/>
        <w:divId w:val="981882373"/>
        <w:rPr>
          <w:rFonts w:ascii="-webkit-standard" w:hAnsi="-webkit-standard" w:cs="Times New Roman"/>
          <w:color w:val="000000"/>
          <w:sz w:val="27"/>
          <w:szCs w:val="27"/>
          <w:lang w:eastAsia="ru-RU"/>
        </w:rPr>
      </w:pPr>
      <w:r w:rsidRPr="00882327">
        <w:rPr>
          <w:rFonts w:ascii="-webkit-standard" w:hAnsi="-webkit-standard" w:cs="Times New Roman"/>
          <w:color w:val="000000"/>
          <w:sz w:val="27"/>
          <w:szCs w:val="27"/>
          <w:lang w:eastAsia="ru-RU"/>
        </w:rPr>
        <w:t> </w:t>
      </w:r>
    </w:p>
    <w:tbl>
      <w:tblPr>
        <w:tblW w:w="0" w:type="auto"/>
        <w:tblInd w:w="15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14"/>
        <w:gridCol w:w="2117"/>
        <w:gridCol w:w="1756"/>
        <w:gridCol w:w="1723"/>
      </w:tblGrid>
      <w:tr w:rsidR="00882327" w:rsidRPr="00EA2EAF" w14:paraId="0A426340" w14:textId="77777777" w:rsidTr="00EA2EAF">
        <w:trPr>
          <w:divId w:val="981882373"/>
          <w:trHeight w:val="50"/>
        </w:trPr>
        <w:tc>
          <w:tcPr>
            <w:tcW w:w="4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B9E7C8E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Гусиная кожа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A1D31FE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Изредка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D13D861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Ночью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D60EBC8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Всегда</w:t>
            </w:r>
          </w:p>
        </w:tc>
      </w:tr>
      <w:tr w:rsidR="00882327" w:rsidRPr="00EA2EAF" w14:paraId="2C2D6CD3" w14:textId="77777777" w:rsidTr="00EA2EAF">
        <w:trPr>
          <w:divId w:val="981882373"/>
          <w:trHeight w:val="345"/>
        </w:trPr>
        <w:tc>
          <w:tcPr>
            <w:tcW w:w="4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FE65103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Сухость кожи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1BEB3DC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Умеренная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C06DB9B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Значительная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E23BD99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С образованием корост</w:t>
            </w:r>
          </w:p>
        </w:tc>
      </w:tr>
      <w:tr w:rsidR="00882327" w:rsidRPr="00EA2EAF" w14:paraId="6437CD7A" w14:textId="77777777" w:rsidTr="00EA2EAF">
        <w:trPr>
          <w:divId w:val="981882373"/>
          <w:trHeight w:val="345"/>
        </w:trPr>
        <w:tc>
          <w:tcPr>
            <w:tcW w:w="4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5B4B71D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Потливость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0E1B2EB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Умеренная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D99C3FA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Значительная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F002929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Выраженная, особенно ночью</w:t>
            </w:r>
          </w:p>
        </w:tc>
      </w:tr>
      <w:tr w:rsidR="00882327" w:rsidRPr="00EA2EAF" w14:paraId="377F1AB6" w14:textId="77777777" w:rsidTr="00EA2EAF">
        <w:trPr>
          <w:divId w:val="981882373"/>
          <w:trHeight w:val="180"/>
        </w:trPr>
        <w:tc>
          <w:tcPr>
            <w:tcW w:w="4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BD2BB61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Отечность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E6B4DF4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Лица, слабая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59A820D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37C02AB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</w:tr>
      <w:tr w:rsidR="00882327" w:rsidRPr="00EA2EAF" w14:paraId="20DDA447" w14:textId="77777777" w:rsidTr="00EA2EAF">
        <w:trPr>
          <w:divId w:val="981882373"/>
          <w:trHeight w:val="345"/>
        </w:trPr>
        <w:tc>
          <w:tcPr>
            <w:tcW w:w="4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23081A0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val="ru-RU"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val="ru-RU" w:eastAsia="ru-RU"/>
              </w:rPr>
              <w:lastRenderedPageBreak/>
              <w:t>Появились ли последнее время аллергические реакции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9E991DF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«заложенность» носа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08DDB12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Крапивница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D1A312E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Отек Квинке</w:t>
            </w:r>
          </w:p>
        </w:tc>
      </w:tr>
      <w:tr w:rsidR="00882327" w:rsidRPr="00EA2EAF" w14:paraId="7E3AC908" w14:textId="77777777" w:rsidTr="00EA2EAF">
        <w:trPr>
          <w:divId w:val="981882373"/>
          <w:trHeight w:val="180"/>
        </w:trPr>
        <w:tc>
          <w:tcPr>
            <w:tcW w:w="4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1F4074A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Повышенная возбудим-ть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9C8975F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Умеренная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F63EA28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Значительная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71AE7C9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Чрезмерная</w:t>
            </w:r>
          </w:p>
        </w:tc>
      </w:tr>
      <w:tr w:rsidR="00882327" w:rsidRPr="00EA2EAF" w14:paraId="75BCFE2C" w14:textId="77777777" w:rsidTr="00EA2EAF">
        <w:trPr>
          <w:divId w:val="981882373"/>
          <w:trHeight w:val="180"/>
        </w:trPr>
        <w:tc>
          <w:tcPr>
            <w:tcW w:w="4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03F2EE5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Сонливость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2F6CBC1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Утром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0F3664E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Вечером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4A8AB36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</w:tr>
      <w:tr w:rsidR="00882327" w:rsidRPr="00EA2EAF" w14:paraId="0D676273" w14:textId="77777777" w:rsidTr="00EA2EAF">
        <w:trPr>
          <w:divId w:val="981882373"/>
          <w:trHeight w:val="165"/>
        </w:trPr>
        <w:tc>
          <w:tcPr>
            <w:tcW w:w="4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E6FC9BB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Нарушение сна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19AEC90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При засыпании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F72443A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Прерывистость сна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DB03ED6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Бессонница</w:t>
            </w:r>
          </w:p>
        </w:tc>
      </w:tr>
      <w:tr w:rsidR="00882327" w:rsidRPr="00EA2EAF" w14:paraId="251EBCD9" w14:textId="77777777" w:rsidTr="00EA2EAF">
        <w:trPr>
          <w:divId w:val="981882373"/>
          <w:trHeight w:val="180"/>
        </w:trPr>
        <w:tc>
          <w:tcPr>
            <w:tcW w:w="4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2388CEC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Приливы жара (в сутки)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E832DF2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&lt; 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986928D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10-20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AB10BCE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&gt;20</w:t>
            </w:r>
          </w:p>
        </w:tc>
      </w:tr>
      <w:tr w:rsidR="00882327" w:rsidRPr="00EA2EAF" w14:paraId="11D514B6" w14:textId="77777777" w:rsidTr="00EA2EAF">
        <w:trPr>
          <w:divId w:val="981882373"/>
          <w:trHeight w:val="180"/>
        </w:trPr>
        <w:tc>
          <w:tcPr>
            <w:tcW w:w="4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73F9099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Приступы удушья (в нед.)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C9B0729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26E97F8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7C8EA66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1-2</w:t>
            </w:r>
          </w:p>
        </w:tc>
      </w:tr>
      <w:tr w:rsidR="00882327" w:rsidRPr="00EA2EAF" w14:paraId="0924D539" w14:textId="77777777" w:rsidTr="00EA2EAF">
        <w:trPr>
          <w:divId w:val="981882373"/>
          <w:trHeight w:val="870"/>
        </w:trPr>
        <w:tc>
          <w:tcPr>
            <w:tcW w:w="4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68852CC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val="ru-RU" w:eastAsia="ru-RU"/>
              </w:rPr>
            </w:pPr>
            <w:proofErr w:type="spellStart"/>
            <w:r w:rsidRPr="00EA2EAF">
              <w:rPr>
                <w:rFonts w:eastAsia="Times New Roman" w:cs="Times New Roman"/>
                <w:sz w:val="24"/>
                <w:szCs w:val="24"/>
                <w:lang w:val="ru-RU" w:eastAsia="ru-RU"/>
              </w:rPr>
              <w:t>Симпато-адреналовые</w:t>
            </w:r>
            <w:proofErr w:type="spellEnd"/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  <w:r w:rsidRPr="00EA2EAF">
              <w:rPr>
                <w:rFonts w:eastAsia="Times New Roman" w:cs="Times New Roman"/>
                <w:sz w:val="24"/>
                <w:szCs w:val="24"/>
                <w:lang w:val="ru-RU" w:eastAsia="ru-RU"/>
              </w:rPr>
              <w:t>кризы (появление озноба, страха, тревоги, сердцебиения до 120 уд/мин., учащенное дыхание, с последующим обильным мочеотделением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6DD3D4B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1-2 р/сутки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0853047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1-2 р/сутки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099D8F3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1-2 р/сутки</w:t>
            </w:r>
          </w:p>
        </w:tc>
      </w:tr>
      <w:tr w:rsidR="00882327" w:rsidRPr="00EA2EAF" w14:paraId="06B9B297" w14:textId="77777777" w:rsidTr="00EA2EAF">
        <w:trPr>
          <w:divId w:val="981882373"/>
          <w:trHeight w:val="180"/>
        </w:trPr>
        <w:tc>
          <w:tcPr>
            <w:tcW w:w="4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514913F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Рост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114F7CD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Вес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C734C1C" w14:textId="77777777" w:rsidR="00882327" w:rsidRPr="00EA2EAF" w:rsidRDefault="00882327" w:rsidP="00882327">
            <w:pPr>
              <w:spacing w:after="150" w:line="240" w:lineRule="auto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E3BC9CD" w14:textId="77777777" w:rsidR="00882327" w:rsidRPr="00EA2EAF" w:rsidRDefault="00882327" w:rsidP="00882327">
            <w:pPr>
              <w:spacing w:after="150" w:line="240" w:lineRule="auto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882327" w:rsidRPr="00EA2EAF" w14:paraId="02B3C362" w14:textId="77777777" w:rsidTr="00EA2EAF">
        <w:trPr>
          <w:divId w:val="981882373"/>
          <w:trHeight w:val="180"/>
        </w:trPr>
        <w:tc>
          <w:tcPr>
            <w:tcW w:w="4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D04FABD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Сахарный диабет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313DAC2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Легкая степень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BBC23DD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Средняя степень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BB89187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Тяжелая степень</w:t>
            </w:r>
          </w:p>
        </w:tc>
      </w:tr>
      <w:tr w:rsidR="00882327" w:rsidRPr="00EA2EAF" w14:paraId="7032A1F1" w14:textId="77777777" w:rsidTr="00EA2EAF">
        <w:trPr>
          <w:divId w:val="981882373"/>
          <w:trHeight w:val="345"/>
        </w:trPr>
        <w:tc>
          <w:tcPr>
            <w:tcW w:w="4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55B4A30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val="ru-RU"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val="ru-RU" w:eastAsia="ru-RU"/>
              </w:rPr>
              <w:t>Имеются ли заболевания мол.желез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A39E722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Диффузная мастопатия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A64F012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Узловатая мастопатия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D5AD1E3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Фиброаденома мол. Желез</w:t>
            </w:r>
          </w:p>
        </w:tc>
      </w:tr>
      <w:tr w:rsidR="00882327" w:rsidRPr="00EA2EAF" w14:paraId="70CBD043" w14:textId="77777777" w:rsidTr="00EA2EAF">
        <w:trPr>
          <w:divId w:val="981882373"/>
          <w:trHeight w:val="165"/>
        </w:trPr>
        <w:tc>
          <w:tcPr>
            <w:tcW w:w="4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17B8865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Мышечно-суставн.боли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B2C6F9E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Редко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2C2F3F0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Периодически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C151B7A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</w:tr>
      <w:tr w:rsidR="00882327" w:rsidRPr="00EA2EAF" w14:paraId="3E11E83D" w14:textId="77777777" w:rsidTr="00EA2EAF">
        <w:trPr>
          <w:divId w:val="981882373"/>
          <w:trHeight w:val="180"/>
        </w:trPr>
        <w:tc>
          <w:tcPr>
            <w:tcW w:w="4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6019C57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Жажда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6D79524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Редко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7815041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Периодически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6F0C712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</w:tr>
      <w:tr w:rsidR="00882327" w:rsidRPr="00EA2EAF" w14:paraId="14DA63C2" w14:textId="77777777" w:rsidTr="00EA2EAF">
        <w:trPr>
          <w:divId w:val="981882373"/>
          <w:trHeight w:val="525"/>
        </w:trPr>
        <w:tc>
          <w:tcPr>
            <w:tcW w:w="4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00738D0" w14:textId="77777777" w:rsidR="00882327" w:rsidRPr="00EA2EAF" w:rsidRDefault="00882327" w:rsidP="00882327">
            <w:pPr>
              <w:spacing w:after="0" w:line="240" w:lineRule="auto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Мочеиспускание Ночью более 1 раза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01B566F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3CFB61D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28A75EB" w14:textId="77777777" w:rsidR="00882327" w:rsidRPr="00EA2EAF" w:rsidRDefault="00882327" w:rsidP="00882327">
            <w:pPr>
              <w:spacing w:after="150" w:line="240" w:lineRule="auto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882327" w:rsidRPr="00EA2EAF" w14:paraId="62A31D40" w14:textId="77777777" w:rsidTr="00EA2EAF">
        <w:trPr>
          <w:divId w:val="981882373"/>
          <w:trHeight w:val="180"/>
        </w:trPr>
        <w:tc>
          <w:tcPr>
            <w:tcW w:w="4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931C37A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Мочеиспускание днем более 5-6 раз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524DA11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1CE813D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A40CA71" w14:textId="77777777" w:rsidR="00882327" w:rsidRPr="00EA2EAF" w:rsidRDefault="00882327" w:rsidP="00882327">
            <w:pPr>
              <w:spacing w:after="150" w:line="240" w:lineRule="auto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882327" w:rsidRPr="00EA2EAF" w14:paraId="142E8930" w14:textId="77777777" w:rsidTr="00EA2EAF">
        <w:trPr>
          <w:divId w:val="981882373"/>
          <w:trHeight w:val="360"/>
        </w:trPr>
        <w:tc>
          <w:tcPr>
            <w:tcW w:w="4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6A6160A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val="ru-RU"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val="ru-RU" w:eastAsia="ru-RU"/>
              </w:rPr>
              <w:t>Недержание мочи при кашле, смехе, физической нагрузке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CA845CA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Незначительное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E8A2D26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Умеренное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5F2F1AE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Выраженное</w:t>
            </w:r>
          </w:p>
        </w:tc>
      </w:tr>
      <w:tr w:rsidR="00882327" w:rsidRPr="00EA2EAF" w14:paraId="108B4A25" w14:textId="77777777" w:rsidTr="00EA2EAF">
        <w:trPr>
          <w:divId w:val="981882373"/>
          <w:trHeight w:val="345"/>
        </w:trPr>
        <w:tc>
          <w:tcPr>
            <w:tcW w:w="4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851BC45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val="ru-RU"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val="ru-RU" w:eastAsia="ru-RU"/>
              </w:rPr>
              <w:t xml:space="preserve">Бывают пи боли, жжение, рези при </w:t>
            </w:r>
            <w:proofErr w:type="spellStart"/>
            <w:r w:rsidRPr="00EA2EAF">
              <w:rPr>
                <w:rFonts w:eastAsia="Times New Roman" w:cs="Times New Roman"/>
                <w:sz w:val="24"/>
                <w:szCs w:val="24"/>
                <w:lang w:val="ru-RU" w:eastAsia="ru-RU"/>
              </w:rPr>
              <w:t>мочеисп</w:t>
            </w:r>
            <w:proofErr w:type="spellEnd"/>
            <w:r w:rsidRPr="00EA2EAF">
              <w:rPr>
                <w:rFonts w:eastAsia="Times New Roman" w:cs="Times New Roman"/>
                <w:sz w:val="24"/>
                <w:szCs w:val="24"/>
                <w:lang w:val="ru-RU" w:eastAsia="ru-RU"/>
              </w:rPr>
              <w:t xml:space="preserve">\ </w:t>
            </w:r>
            <w:proofErr w:type="spellStart"/>
            <w:r w:rsidRPr="00EA2EAF">
              <w:rPr>
                <w:rFonts w:eastAsia="Times New Roman" w:cs="Times New Roman"/>
                <w:sz w:val="24"/>
                <w:szCs w:val="24"/>
                <w:lang w:val="ru-RU" w:eastAsia="ru-RU"/>
              </w:rPr>
              <w:t>екании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2B087FE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95E0ED0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86B1EDA" w14:textId="77777777" w:rsidR="00882327" w:rsidRPr="00EA2EAF" w:rsidRDefault="00882327" w:rsidP="00882327">
            <w:pPr>
              <w:spacing w:after="150" w:line="240" w:lineRule="auto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882327" w:rsidRPr="00EA2EAF" w14:paraId="72C9EC68" w14:textId="77777777" w:rsidTr="00EA2EAF">
        <w:trPr>
          <w:divId w:val="981882373"/>
          <w:trHeight w:val="525"/>
        </w:trPr>
        <w:tc>
          <w:tcPr>
            <w:tcW w:w="4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AA822B7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val="ru-RU"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val="ru-RU" w:eastAsia="ru-RU"/>
              </w:rPr>
              <w:t>Отмечаете сухость во влагалище, боли или даже кровянистые выделения при половой жизни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F48A5F1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112D1C4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A05FD0F" w14:textId="77777777" w:rsidR="00882327" w:rsidRPr="00EA2EAF" w:rsidRDefault="00882327" w:rsidP="00882327">
            <w:pPr>
              <w:spacing w:after="150" w:line="240" w:lineRule="auto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882327" w:rsidRPr="00EA2EAF" w14:paraId="46547B0E" w14:textId="77777777" w:rsidTr="00EA2EAF">
        <w:trPr>
          <w:divId w:val="981882373"/>
          <w:trHeight w:val="345"/>
        </w:trPr>
        <w:tc>
          <w:tcPr>
            <w:tcW w:w="4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77F4851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val="ru-RU"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val="ru-RU" w:eastAsia="ru-RU"/>
              </w:rPr>
              <w:t>Утомляемость в последнее время чаще, чем прежде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906330C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Незначительно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DE15B93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Умеренно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9831F4C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Выражена</w:t>
            </w:r>
          </w:p>
        </w:tc>
      </w:tr>
      <w:tr w:rsidR="00882327" w:rsidRPr="00EA2EAF" w14:paraId="2C529936" w14:textId="77777777" w:rsidTr="00EA2EAF">
        <w:trPr>
          <w:divId w:val="981882373"/>
          <w:trHeight w:val="180"/>
        </w:trPr>
        <w:tc>
          <w:tcPr>
            <w:tcW w:w="4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20196C3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Снижение памяти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201860B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Незначительное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F800740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Умеренное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DA2DF05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Выраженное</w:t>
            </w:r>
          </w:p>
        </w:tc>
      </w:tr>
      <w:tr w:rsidR="00882327" w:rsidRPr="00EA2EAF" w14:paraId="1EFBA09A" w14:textId="77777777" w:rsidTr="00EA2EAF">
        <w:trPr>
          <w:divId w:val="981882373"/>
          <w:trHeight w:val="180"/>
        </w:trPr>
        <w:tc>
          <w:tcPr>
            <w:tcW w:w="4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7CC70A6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Слезливость, возбуд-сть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90A8DCE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Незначительная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4EF21A2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Умеренная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4E9F8D4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Выраженная</w:t>
            </w:r>
          </w:p>
        </w:tc>
      </w:tr>
      <w:tr w:rsidR="00882327" w:rsidRPr="00EA2EAF" w14:paraId="4BE3728A" w14:textId="77777777" w:rsidTr="00EA2EAF">
        <w:trPr>
          <w:divId w:val="981882373"/>
          <w:trHeight w:val="165"/>
        </w:trPr>
        <w:tc>
          <w:tcPr>
            <w:tcW w:w="4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64D07A4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Изменение аппетита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42AF44C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Повышение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EEAD9A8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Снижение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2ACD7E6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Потеря</w:t>
            </w:r>
          </w:p>
        </w:tc>
      </w:tr>
      <w:tr w:rsidR="00882327" w:rsidRPr="00EA2EAF" w14:paraId="1332329A" w14:textId="77777777" w:rsidTr="00EA2EAF">
        <w:trPr>
          <w:divId w:val="981882373"/>
          <w:trHeight w:val="345"/>
        </w:trPr>
        <w:tc>
          <w:tcPr>
            <w:tcW w:w="4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FADE5C2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Навязчивые идеи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D542435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Подозрительность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FFDF247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Страхи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C444C5B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Мысли о самоубийстве</w:t>
            </w:r>
          </w:p>
        </w:tc>
      </w:tr>
      <w:tr w:rsidR="00882327" w:rsidRPr="00EA2EAF" w14:paraId="4D9F3D95" w14:textId="77777777" w:rsidTr="00EA2EAF">
        <w:trPr>
          <w:divId w:val="981882373"/>
          <w:trHeight w:val="180"/>
        </w:trPr>
        <w:tc>
          <w:tcPr>
            <w:tcW w:w="4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7CBF505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Настроение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68387B3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Лабильное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EF9B16C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Депрессии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C185C70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Безразличие</w:t>
            </w:r>
          </w:p>
        </w:tc>
      </w:tr>
      <w:tr w:rsidR="00882327" w:rsidRPr="00EA2EAF" w14:paraId="2D135888" w14:textId="77777777" w:rsidTr="00EA2EAF">
        <w:trPr>
          <w:divId w:val="981882373"/>
          <w:trHeight w:val="180"/>
        </w:trPr>
        <w:tc>
          <w:tcPr>
            <w:tcW w:w="4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10A5192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Половое влечение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3E84314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Угнетение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062259D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Отсутствие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049DF97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Повышение</w:t>
            </w:r>
          </w:p>
        </w:tc>
      </w:tr>
      <w:tr w:rsidR="00882327" w:rsidRPr="00EA2EAF" w14:paraId="3CCC9022" w14:textId="77777777" w:rsidTr="00EA2EAF">
        <w:trPr>
          <w:divId w:val="981882373"/>
          <w:trHeight w:val="180"/>
        </w:trPr>
        <w:tc>
          <w:tcPr>
            <w:tcW w:w="4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A38277B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Половая жизнь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74F8C40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Регулярная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1C442AE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Не регулярная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13EAF00" w14:textId="77777777" w:rsidR="00882327" w:rsidRPr="00EA2EAF" w:rsidRDefault="00882327" w:rsidP="00882327">
            <w:pPr>
              <w:spacing w:after="0" w:line="240" w:lineRule="auto"/>
              <w:jc w:val="both"/>
              <w:rPr>
                <w:rFonts w:ascii="-webkit-standard" w:eastAsia="Times New Roman" w:hAnsi="-webkit-standard" w:cs="Times New Roman"/>
                <w:sz w:val="24"/>
                <w:szCs w:val="24"/>
                <w:lang w:eastAsia="ru-RU"/>
              </w:rPr>
            </w:pPr>
            <w:r w:rsidRPr="00EA2EAF">
              <w:rPr>
                <w:rFonts w:eastAsia="Times New Roman" w:cs="Times New Roman"/>
                <w:sz w:val="24"/>
                <w:szCs w:val="24"/>
                <w:lang w:eastAsia="ru-RU"/>
              </w:rPr>
              <w:t>Отсутствует</w:t>
            </w:r>
          </w:p>
        </w:tc>
      </w:tr>
    </w:tbl>
    <w:p w14:paraId="0EC23FDF" w14:textId="77777777" w:rsidR="00882327" w:rsidRPr="00EA2EAF" w:rsidRDefault="00882327" w:rsidP="00882327">
      <w:pPr>
        <w:spacing w:before="15" w:after="0" w:line="240" w:lineRule="auto"/>
        <w:jc w:val="both"/>
        <w:divId w:val="981882373"/>
        <w:rPr>
          <w:rFonts w:ascii="-webkit-standard" w:hAnsi="-webkit-standard" w:cs="Times New Roman"/>
          <w:color w:val="000000"/>
          <w:sz w:val="24"/>
          <w:szCs w:val="24"/>
          <w:lang w:eastAsia="ru-RU"/>
        </w:rPr>
      </w:pPr>
      <w:r w:rsidRPr="00EA2EAF">
        <w:rPr>
          <w:rFonts w:ascii="-webkit-standard" w:hAnsi="-webkit-standard" w:cs="Times New Roman"/>
          <w:color w:val="000000"/>
          <w:sz w:val="24"/>
          <w:szCs w:val="24"/>
          <w:lang w:eastAsia="ru-RU"/>
        </w:rPr>
        <w:t> </w:t>
      </w:r>
    </w:p>
    <w:p w14:paraId="264E8DB4" w14:textId="77777777" w:rsidR="00D5466B" w:rsidRDefault="00D5466B" w:rsidP="00D5466B">
      <w:pPr>
        <w:spacing w:after="0" w:line="240" w:lineRule="auto"/>
        <w:ind w:firstLine="210"/>
        <w:jc w:val="right"/>
        <w:divId w:val="981882373"/>
        <w:rPr>
          <w:rFonts w:ascii="-webkit-standard" w:hAnsi="-webkit-standard" w:cs="Times New Roman"/>
          <w:color w:val="000000"/>
          <w:sz w:val="24"/>
          <w:szCs w:val="24"/>
          <w:lang w:val="ru-RU" w:eastAsia="ru-RU"/>
        </w:rPr>
      </w:pPr>
    </w:p>
    <w:p w14:paraId="2E9EF6F4" w14:textId="77777777" w:rsidR="00D5466B" w:rsidRDefault="00D5466B" w:rsidP="00D5466B">
      <w:pPr>
        <w:spacing w:after="0" w:line="240" w:lineRule="auto"/>
        <w:ind w:firstLine="210"/>
        <w:jc w:val="right"/>
        <w:divId w:val="981882373"/>
        <w:rPr>
          <w:rFonts w:ascii="-webkit-standard" w:hAnsi="-webkit-standard" w:cs="Times New Roman"/>
          <w:color w:val="000000"/>
          <w:sz w:val="24"/>
          <w:szCs w:val="24"/>
          <w:lang w:val="ru-RU" w:eastAsia="ru-RU"/>
        </w:rPr>
      </w:pPr>
    </w:p>
    <w:p w14:paraId="2374A9D6" w14:textId="77777777" w:rsidR="00D5466B" w:rsidRDefault="00D5466B" w:rsidP="00D5466B">
      <w:pPr>
        <w:spacing w:after="0" w:line="240" w:lineRule="auto"/>
        <w:ind w:firstLine="210"/>
        <w:jc w:val="right"/>
        <w:divId w:val="981882373"/>
        <w:rPr>
          <w:rFonts w:ascii="-webkit-standard" w:hAnsi="-webkit-standard" w:cs="Times New Roman"/>
          <w:color w:val="000000"/>
          <w:sz w:val="24"/>
          <w:szCs w:val="24"/>
          <w:lang w:val="ru-RU" w:eastAsia="ru-RU"/>
        </w:rPr>
      </w:pPr>
    </w:p>
    <w:p w14:paraId="4DA43D40" w14:textId="77777777" w:rsidR="00D5466B" w:rsidRDefault="00D5466B" w:rsidP="00D5466B">
      <w:pPr>
        <w:spacing w:after="0" w:line="240" w:lineRule="auto"/>
        <w:ind w:firstLine="210"/>
        <w:jc w:val="right"/>
        <w:divId w:val="981882373"/>
        <w:rPr>
          <w:rFonts w:ascii="-webkit-standard" w:hAnsi="-webkit-standard" w:cs="Times New Roman"/>
          <w:color w:val="000000"/>
          <w:sz w:val="24"/>
          <w:szCs w:val="24"/>
          <w:lang w:val="ru-RU" w:eastAsia="ru-RU"/>
        </w:rPr>
      </w:pPr>
    </w:p>
    <w:p w14:paraId="30CE972B" w14:textId="77777777" w:rsidR="00D5466B" w:rsidRDefault="00D5466B" w:rsidP="00D5466B">
      <w:pPr>
        <w:spacing w:after="0" w:line="240" w:lineRule="auto"/>
        <w:ind w:firstLine="210"/>
        <w:jc w:val="right"/>
        <w:divId w:val="981882373"/>
        <w:rPr>
          <w:rFonts w:ascii="-webkit-standard" w:hAnsi="-webkit-standard" w:cs="Times New Roman"/>
          <w:color w:val="000000"/>
          <w:sz w:val="24"/>
          <w:szCs w:val="24"/>
          <w:lang w:val="ru-RU" w:eastAsia="ru-RU"/>
        </w:rPr>
      </w:pPr>
    </w:p>
    <w:p w14:paraId="008A1B13" w14:textId="77777777" w:rsidR="00D5466B" w:rsidRDefault="00D5466B" w:rsidP="00D5466B">
      <w:pPr>
        <w:spacing w:after="0" w:line="240" w:lineRule="auto"/>
        <w:ind w:firstLine="210"/>
        <w:jc w:val="right"/>
        <w:divId w:val="981882373"/>
        <w:rPr>
          <w:rFonts w:ascii="-webkit-standard" w:hAnsi="-webkit-standard" w:cs="Times New Roman"/>
          <w:color w:val="000000"/>
          <w:sz w:val="24"/>
          <w:szCs w:val="24"/>
          <w:lang w:val="ru-RU" w:eastAsia="ru-RU"/>
        </w:rPr>
      </w:pPr>
    </w:p>
    <w:p w14:paraId="4D3D6232" w14:textId="77777777" w:rsidR="00D5466B" w:rsidRDefault="00D5466B" w:rsidP="00D5466B">
      <w:pPr>
        <w:spacing w:after="0" w:line="240" w:lineRule="auto"/>
        <w:ind w:firstLine="210"/>
        <w:jc w:val="right"/>
        <w:divId w:val="981882373"/>
        <w:rPr>
          <w:rFonts w:ascii="-webkit-standard" w:hAnsi="-webkit-standard" w:cs="Times New Roman"/>
          <w:color w:val="000000"/>
          <w:sz w:val="24"/>
          <w:szCs w:val="24"/>
          <w:lang w:val="ru-RU" w:eastAsia="ru-RU"/>
        </w:rPr>
      </w:pPr>
    </w:p>
    <w:p w14:paraId="46ECFE24" w14:textId="77777777" w:rsidR="00D5466B" w:rsidRDefault="00D5466B" w:rsidP="00D5466B">
      <w:pPr>
        <w:spacing w:after="0" w:line="240" w:lineRule="auto"/>
        <w:ind w:firstLine="210"/>
        <w:jc w:val="right"/>
        <w:divId w:val="981882373"/>
        <w:rPr>
          <w:rFonts w:ascii="-webkit-standard" w:hAnsi="-webkit-standard" w:cs="Times New Roman"/>
          <w:color w:val="000000"/>
          <w:sz w:val="24"/>
          <w:szCs w:val="24"/>
          <w:lang w:val="ru-RU" w:eastAsia="ru-RU"/>
        </w:rPr>
      </w:pPr>
    </w:p>
    <w:p w14:paraId="0CDE988D" w14:textId="77777777" w:rsidR="00D5466B" w:rsidRDefault="00D5466B" w:rsidP="00D5466B">
      <w:pPr>
        <w:spacing w:after="0" w:line="240" w:lineRule="auto"/>
        <w:ind w:firstLine="210"/>
        <w:jc w:val="right"/>
        <w:divId w:val="981882373"/>
        <w:rPr>
          <w:rFonts w:ascii="-webkit-standard" w:hAnsi="-webkit-standard" w:cs="Times New Roman"/>
          <w:color w:val="000000"/>
          <w:sz w:val="24"/>
          <w:szCs w:val="24"/>
          <w:lang w:val="ru-RU" w:eastAsia="ru-RU"/>
        </w:rPr>
      </w:pPr>
    </w:p>
    <w:p w14:paraId="528F1B29" w14:textId="77777777" w:rsidR="00D5466B" w:rsidRDefault="00D5466B" w:rsidP="00D5466B">
      <w:pPr>
        <w:spacing w:after="0" w:line="240" w:lineRule="auto"/>
        <w:ind w:firstLine="210"/>
        <w:jc w:val="right"/>
        <w:divId w:val="981882373"/>
        <w:rPr>
          <w:rFonts w:ascii="-webkit-standard" w:hAnsi="-webkit-standard" w:cs="Times New Roman"/>
          <w:color w:val="000000"/>
          <w:sz w:val="24"/>
          <w:szCs w:val="24"/>
          <w:lang w:val="ru-RU" w:eastAsia="ru-RU"/>
        </w:rPr>
      </w:pPr>
    </w:p>
    <w:p w14:paraId="5711C7BD" w14:textId="77777777" w:rsidR="00D5466B" w:rsidRDefault="00D5466B" w:rsidP="00D5466B">
      <w:pPr>
        <w:spacing w:after="0" w:line="240" w:lineRule="auto"/>
        <w:ind w:firstLine="210"/>
        <w:jc w:val="right"/>
        <w:divId w:val="981882373"/>
        <w:rPr>
          <w:rFonts w:ascii="-webkit-standard" w:hAnsi="-webkit-standard" w:cs="Times New Roman"/>
          <w:color w:val="000000"/>
          <w:sz w:val="24"/>
          <w:szCs w:val="24"/>
          <w:lang w:val="ru-RU" w:eastAsia="ru-RU"/>
        </w:rPr>
      </w:pPr>
    </w:p>
    <w:p w14:paraId="60288150" w14:textId="77777777" w:rsidR="00D5466B" w:rsidRDefault="00D5466B" w:rsidP="00D5466B">
      <w:pPr>
        <w:spacing w:after="0" w:line="240" w:lineRule="auto"/>
        <w:ind w:firstLine="210"/>
        <w:jc w:val="right"/>
        <w:divId w:val="981882373"/>
        <w:rPr>
          <w:rFonts w:ascii="-webkit-standard" w:hAnsi="-webkit-standard" w:cs="Times New Roman"/>
          <w:color w:val="000000"/>
          <w:sz w:val="24"/>
          <w:szCs w:val="24"/>
          <w:lang w:val="ru-RU" w:eastAsia="ru-RU"/>
        </w:rPr>
      </w:pPr>
    </w:p>
    <w:p w14:paraId="0CF5CA3C" w14:textId="77777777" w:rsidR="00D5466B" w:rsidRDefault="00D5466B" w:rsidP="00D5466B">
      <w:pPr>
        <w:spacing w:after="0" w:line="240" w:lineRule="auto"/>
        <w:ind w:firstLine="210"/>
        <w:jc w:val="right"/>
        <w:divId w:val="981882373"/>
        <w:rPr>
          <w:rFonts w:ascii="-webkit-standard" w:hAnsi="-webkit-standard" w:cs="Times New Roman"/>
          <w:color w:val="000000"/>
          <w:sz w:val="24"/>
          <w:szCs w:val="24"/>
          <w:lang w:val="ru-RU" w:eastAsia="ru-RU"/>
        </w:rPr>
      </w:pPr>
    </w:p>
    <w:p w14:paraId="4C5C100D" w14:textId="77777777" w:rsidR="00D5466B" w:rsidRDefault="00D5466B" w:rsidP="00D5466B">
      <w:pPr>
        <w:spacing w:after="0" w:line="240" w:lineRule="auto"/>
        <w:ind w:firstLine="210"/>
        <w:jc w:val="right"/>
        <w:divId w:val="981882373"/>
        <w:rPr>
          <w:rFonts w:ascii="-webkit-standard" w:hAnsi="-webkit-standard" w:cs="Times New Roman"/>
          <w:color w:val="000000"/>
          <w:sz w:val="24"/>
          <w:szCs w:val="24"/>
          <w:lang w:val="ru-RU" w:eastAsia="ru-RU"/>
        </w:rPr>
      </w:pPr>
    </w:p>
    <w:p w14:paraId="02E09BAB" w14:textId="77777777" w:rsidR="00D5466B" w:rsidRDefault="00D5466B" w:rsidP="00D5466B">
      <w:pPr>
        <w:spacing w:after="0" w:line="240" w:lineRule="auto"/>
        <w:ind w:firstLine="210"/>
        <w:jc w:val="right"/>
        <w:divId w:val="981882373"/>
        <w:rPr>
          <w:rFonts w:ascii="-webkit-standard" w:hAnsi="-webkit-standard" w:cs="Times New Roman"/>
          <w:color w:val="000000"/>
          <w:sz w:val="24"/>
          <w:szCs w:val="24"/>
          <w:lang w:val="ru-RU" w:eastAsia="ru-RU"/>
        </w:rPr>
      </w:pPr>
    </w:p>
    <w:p w14:paraId="7DC09388" w14:textId="77777777" w:rsidR="00D5466B" w:rsidRDefault="00D5466B" w:rsidP="00D5466B">
      <w:pPr>
        <w:spacing w:after="0" w:line="240" w:lineRule="auto"/>
        <w:ind w:firstLine="210"/>
        <w:jc w:val="right"/>
        <w:divId w:val="981882373"/>
        <w:rPr>
          <w:rFonts w:ascii="-webkit-standard" w:hAnsi="-webkit-standard" w:cs="Times New Roman"/>
          <w:color w:val="000000"/>
          <w:sz w:val="24"/>
          <w:szCs w:val="24"/>
          <w:lang w:val="ru-RU" w:eastAsia="ru-RU"/>
        </w:rPr>
      </w:pPr>
    </w:p>
    <w:p w14:paraId="5FE8D340" w14:textId="77777777" w:rsidR="00D5466B" w:rsidRDefault="00D5466B" w:rsidP="00D5466B">
      <w:pPr>
        <w:spacing w:after="0" w:line="240" w:lineRule="auto"/>
        <w:ind w:firstLine="210"/>
        <w:jc w:val="right"/>
        <w:divId w:val="981882373"/>
        <w:rPr>
          <w:rFonts w:ascii="-webkit-standard" w:hAnsi="-webkit-standard" w:cs="Times New Roman"/>
          <w:color w:val="000000"/>
          <w:sz w:val="24"/>
          <w:szCs w:val="24"/>
          <w:lang w:val="ru-RU" w:eastAsia="ru-RU"/>
        </w:rPr>
      </w:pPr>
    </w:p>
    <w:p w14:paraId="01FD1EFD" w14:textId="77777777" w:rsidR="00D5466B" w:rsidRDefault="00D5466B" w:rsidP="00D5466B">
      <w:pPr>
        <w:spacing w:after="0" w:line="240" w:lineRule="auto"/>
        <w:ind w:firstLine="210"/>
        <w:jc w:val="right"/>
        <w:divId w:val="981882373"/>
        <w:rPr>
          <w:rFonts w:ascii="-webkit-standard" w:hAnsi="-webkit-standard" w:cs="Times New Roman"/>
          <w:color w:val="000000"/>
          <w:sz w:val="24"/>
          <w:szCs w:val="24"/>
          <w:lang w:val="ru-RU" w:eastAsia="ru-RU"/>
        </w:rPr>
      </w:pPr>
    </w:p>
    <w:p w14:paraId="669A7021" w14:textId="77777777" w:rsidR="00D5466B" w:rsidRDefault="00D5466B" w:rsidP="00D5466B">
      <w:pPr>
        <w:spacing w:after="0" w:line="240" w:lineRule="auto"/>
        <w:ind w:firstLine="210"/>
        <w:jc w:val="right"/>
        <w:divId w:val="981882373"/>
        <w:rPr>
          <w:rFonts w:ascii="-webkit-standard" w:hAnsi="-webkit-standard" w:cs="Times New Roman"/>
          <w:color w:val="000000"/>
          <w:sz w:val="24"/>
          <w:szCs w:val="24"/>
          <w:lang w:val="ru-RU" w:eastAsia="ru-RU"/>
        </w:rPr>
      </w:pPr>
    </w:p>
    <w:p w14:paraId="4DCC7FE0" w14:textId="77777777" w:rsidR="00D5466B" w:rsidRDefault="00D5466B" w:rsidP="00D5466B">
      <w:pPr>
        <w:spacing w:after="0" w:line="240" w:lineRule="auto"/>
        <w:ind w:firstLine="210"/>
        <w:jc w:val="right"/>
        <w:divId w:val="981882373"/>
        <w:rPr>
          <w:rFonts w:ascii="-webkit-standard" w:hAnsi="-webkit-standard" w:cs="Times New Roman"/>
          <w:color w:val="000000"/>
          <w:sz w:val="24"/>
          <w:szCs w:val="24"/>
          <w:lang w:val="ru-RU" w:eastAsia="ru-RU"/>
        </w:rPr>
      </w:pPr>
    </w:p>
    <w:p w14:paraId="395295B5" w14:textId="77777777" w:rsidR="00D5466B" w:rsidRDefault="00D5466B" w:rsidP="00D5466B">
      <w:pPr>
        <w:spacing w:after="0" w:line="240" w:lineRule="auto"/>
        <w:ind w:firstLine="210"/>
        <w:jc w:val="right"/>
        <w:divId w:val="981882373"/>
        <w:rPr>
          <w:rFonts w:ascii="-webkit-standard" w:hAnsi="-webkit-standard" w:cs="Times New Roman"/>
          <w:color w:val="000000"/>
          <w:sz w:val="24"/>
          <w:szCs w:val="24"/>
          <w:lang w:val="ru-RU" w:eastAsia="ru-RU"/>
        </w:rPr>
      </w:pPr>
    </w:p>
    <w:p w14:paraId="304618B9" w14:textId="77777777" w:rsidR="00D5466B" w:rsidRDefault="00D5466B" w:rsidP="00D5466B">
      <w:pPr>
        <w:spacing w:after="0" w:line="240" w:lineRule="auto"/>
        <w:ind w:firstLine="210"/>
        <w:jc w:val="right"/>
        <w:divId w:val="981882373"/>
        <w:rPr>
          <w:rFonts w:ascii="-webkit-standard" w:hAnsi="-webkit-standard" w:cs="Times New Roman"/>
          <w:color w:val="000000"/>
          <w:sz w:val="24"/>
          <w:szCs w:val="24"/>
          <w:lang w:val="ru-RU" w:eastAsia="ru-RU"/>
        </w:rPr>
      </w:pPr>
    </w:p>
    <w:p w14:paraId="0C2F2E21" w14:textId="77777777" w:rsidR="00D5466B" w:rsidRDefault="00D5466B" w:rsidP="00D5466B">
      <w:pPr>
        <w:spacing w:after="0" w:line="240" w:lineRule="auto"/>
        <w:ind w:firstLine="210"/>
        <w:jc w:val="right"/>
        <w:divId w:val="981882373"/>
        <w:rPr>
          <w:rFonts w:ascii="-webkit-standard" w:hAnsi="-webkit-standard" w:cs="Times New Roman"/>
          <w:color w:val="000000"/>
          <w:sz w:val="24"/>
          <w:szCs w:val="24"/>
          <w:lang w:val="ru-RU" w:eastAsia="ru-RU"/>
        </w:rPr>
      </w:pPr>
    </w:p>
    <w:p w14:paraId="09094EF4" w14:textId="77777777" w:rsidR="00D5466B" w:rsidRDefault="00D5466B" w:rsidP="00D5466B">
      <w:pPr>
        <w:spacing w:after="0" w:line="240" w:lineRule="auto"/>
        <w:ind w:firstLine="210"/>
        <w:jc w:val="right"/>
        <w:divId w:val="981882373"/>
        <w:rPr>
          <w:rFonts w:ascii="-webkit-standard" w:hAnsi="-webkit-standard" w:cs="Times New Roman"/>
          <w:color w:val="000000"/>
          <w:sz w:val="24"/>
          <w:szCs w:val="24"/>
          <w:lang w:val="ru-RU" w:eastAsia="ru-RU"/>
        </w:rPr>
      </w:pPr>
    </w:p>
    <w:p w14:paraId="778E2490" w14:textId="44385D4E" w:rsidR="00D5466B" w:rsidRPr="00EA2EAF" w:rsidRDefault="00D5466B" w:rsidP="00D5466B">
      <w:pPr>
        <w:spacing w:after="210" w:line="324" w:lineRule="atLeast"/>
        <w:ind w:left="30"/>
        <w:jc w:val="right"/>
        <w:divId w:val="981882373"/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</w:pPr>
      <w:r w:rsidRPr="00EA2EAF">
        <w:rPr>
          <w:rFonts w:cs="Times New Roman"/>
          <w:b/>
          <w:bCs/>
          <w:color w:val="000000"/>
          <w:sz w:val="30"/>
          <w:szCs w:val="30"/>
          <w:lang w:val="ru-RU" w:eastAsia="ru-RU"/>
        </w:rPr>
        <w:t>ПРИЛОЖЕНИЕ</w:t>
      </w:r>
      <w:r w:rsidRPr="00882327">
        <w:rPr>
          <w:rFonts w:cs="Times New Roman"/>
          <w:b/>
          <w:bCs/>
          <w:color w:val="000000"/>
          <w:sz w:val="30"/>
          <w:szCs w:val="30"/>
          <w:lang w:eastAsia="ru-RU"/>
        </w:rPr>
        <w:t> </w:t>
      </w:r>
      <w:r>
        <w:rPr>
          <w:rFonts w:cs="Times New Roman"/>
          <w:b/>
          <w:bCs/>
          <w:color w:val="000000"/>
          <w:sz w:val="30"/>
          <w:szCs w:val="30"/>
          <w:lang w:val="ru-RU" w:eastAsia="ru-RU"/>
        </w:rPr>
        <w:t>2</w:t>
      </w:r>
    </w:p>
    <w:p w14:paraId="4526AB80" w14:textId="77777777" w:rsidR="00D5466B" w:rsidRDefault="00D5466B" w:rsidP="00D5466B">
      <w:pPr>
        <w:spacing w:after="0" w:line="240" w:lineRule="auto"/>
        <w:ind w:firstLine="210"/>
        <w:jc w:val="right"/>
        <w:divId w:val="981882373"/>
        <w:rPr>
          <w:rFonts w:ascii="-webkit-standard" w:hAnsi="-webkit-standard" w:cs="Times New Roman"/>
          <w:color w:val="000000"/>
          <w:sz w:val="24"/>
          <w:szCs w:val="24"/>
          <w:lang w:val="ru-RU" w:eastAsia="ru-RU"/>
        </w:rPr>
      </w:pPr>
    </w:p>
    <w:p w14:paraId="67FBABBE" w14:textId="77777777" w:rsidR="00D5466B" w:rsidRPr="00EA2EAF" w:rsidRDefault="00882327" w:rsidP="00D5466B">
      <w:pPr>
        <w:spacing w:after="0" w:line="240" w:lineRule="auto"/>
        <w:ind w:firstLine="210"/>
        <w:jc w:val="right"/>
        <w:divId w:val="981882373"/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</w:pPr>
      <w:r w:rsidRPr="00EA2EAF">
        <w:rPr>
          <w:rFonts w:ascii="-webkit-standard" w:hAnsi="-webkit-standard" w:cs="Times New Roman"/>
          <w:color w:val="000000"/>
          <w:sz w:val="24"/>
          <w:szCs w:val="24"/>
          <w:lang w:eastAsia="ru-RU"/>
        </w:rPr>
        <w:t> </w:t>
      </w:r>
      <w:r w:rsidR="00D5466B" w:rsidRPr="00457560">
        <w:rPr>
          <w:rFonts w:cs="Times New Roman"/>
          <w:b/>
          <w:bCs/>
          <w:color w:val="000000"/>
          <w:sz w:val="32"/>
          <w:szCs w:val="32"/>
          <w:lang w:val="ru-RU" w:eastAsia="ru-RU"/>
        </w:rPr>
        <w:t>Расчет</w:t>
      </w:r>
      <w:r w:rsidR="00D5466B" w:rsidRPr="00EA2EAF">
        <w:rPr>
          <w:rFonts w:cs="Times New Roman"/>
          <w:b/>
          <w:bCs/>
          <w:color w:val="000000"/>
          <w:sz w:val="32"/>
          <w:szCs w:val="32"/>
          <w:lang w:val="ru-RU" w:eastAsia="ru-RU"/>
        </w:rPr>
        <w:t xml:space="preserve"> </w:t>
      </w:r>
      <w:r w:rsidR="00D5466B" w:rsidRPr="00457560">
        <w:rPr>
          <w:rFonts w:cs="Times New Roman"/>
          <w:b/>
          <w:bCs/>
          <w:color w:val="000000"/>
          <w:sz w:val="32"/>
          <w:szCs w:val="32"/>
          <w:lang w:val="ru-RU" w:eastAsia="ru-RU"/>
        </w:rPr>
        <w:t>модифицированного</w:t>
      </w:r>
      <w:r w:rsidR="00D5466B" w:rsidRPr="00EA2EAF">
        <w:rPr>
          <w:rFonts w:cs="Times New Roman"/>
          <w:b/>
          <w:bCs/>
          <w:color w:val="000000"/>
          <w:sz w:val="32"/>
          <w:szCs w:val="32"/>
          <w:lang w:val="ru-RU" w:eastAsia="ru-RU"/>
        </w:rPr>
        <w:t xml:space="preserve"> </w:t>
      </w:r>
      <w:proofErr w:type="spellStart"/>
      <w:r w:rsidR="00D5466B" w:rsidRPr="00457560">
        <w:rPr>
          <w:rFonts w:cs="Times New Roman"/>
          <w:b/>
          <w:bCs/>
          <w:color w:val="000000"/>
          <w:sz w:val="32"/>
          <w:szCs w:val="32"/>
          <w:lang w:val="ru-RU" w:eastAsia="ru-RU"/>
        </w:rPr>
        <w:t>менопаузального</w:t>
      </w:r>
      <w:proofErr w:type="spellEnd"/>
      <w:r w:rsidR="00D5466B" w:rsidRPr="00EA2EAF">
        <w:rPr>
          <w:rFonts w:cs="Times New Roman"/>
          <w:b/>
          <w:bCs/>
          <w:color w:val="000000"/>
          <w:sz w:val="32"/>
          <w:szCs w:val="32"/>
          <w:lang w:val="ru-RU" w:eastAsia="ru-RU"/>
        </w:rPr>
        <w:t xml:space="preserve"> </w:t>
      </w:r>
      <w:r w:rsidR="00D5466B" w:rsidRPr="00457560">
        <w:rPr>
          <w:rFonts w:cs="Times New Roman"/>
          <w:b/>
          <w:bCs/>
          <w:color w:val="000000"/>
          <w:sz w:val="32"/>
          <w:szCs w:val="32"/>
          <w:lang w:val="ru-RU" w:eastAsia="ru-RU"/>
        </w:rPr>
        <w:t>индекса</w:t>
      </w:r>
      <w:r w:rsidR="00D5466B" w:rsidRPr="00EA2EAF">
        <w:rPr>
          <w:rFonts w:cs="Times New Roman"/>
          <w:b/>
          <w:bCs/>
          <w:color w:val="000000"/>
          <w:sz w:val="32"/>
          <w:szCs w:val="32"/>
          <w:lang w:val="ru-RU" w:eastAsia="ru-RU"/>
        </w:rPr>
        <w:t xml:space="preserve"> (</w:t>
      </w:r>
      <w:r w:rsidR="00D5466B" w:rsidRPr="00457560">
        <w:rPr>
          <w:rFonts w:cs="Times New Roman"/>
          <w:b/>
          <w:bCs/>
          <w:color w:val="000000"/>
          <w:sz w:val="32"/>
          <w:szCs w:val="32"/>
          <w:lang w:val="ru-RU" w:eastAsia="ru-RU"/>
        </w:rPr>
        <w:t>ММИ</w:t>
      </w:r>
      <w:r w:rsidR="00D5466B" w:rsidRPr="00EA2EAF">
        <w:rPr>
          <w:rFonts w:cs="Times New Roman"/>
          <w:b/>
          <w:bCs/>
          <w:color w:val="000000"/>
          <w:sz w:val="32"/>
          <w:szCs w:val="32"/>
          <w:lang w:val="ru-RU" w:eastAsia="ru-RU"/>
        </w:rPr>
        <w:t>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66"/>
        <w:gridCol w:w="2106"/>
        <w:gridCol w:w="1727"/>
        <w:gridCol w:w="2168"/>
      </w:tblGrid>
      <w:tr w:rsidR="00D5466B" w:rsidRPr="00882327" w14:paraId="45F57E17" w14:textId="77777777" w:rsidTr="00D5466B">
        <w:trPr>
          <w:divId w:val="981882373"/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CF88126" w14:textId="77777777" w:rsidR="00D5466B" w:rsidRPr="00882327" w:rsidRDefault="00D5466B" w:rsidP="005545D0">
            <w:pPr>
              <w:spacing w:after="0" w:line="240" w:lineRule="auto"/>
              <w:ind w:firstLine="210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b/>
                <w:bCs/>
                <w:sz w:val="21"/>
                <w:szCs w:val="21"/>
                <w:shd w:val="clear" w:color="auto" w:fill="FFFFFF"/>
                <w:lang w:eastAsia="ru-RU"/>
              </w:rPr>
              <w:t>Симптомы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47F6294" w14:textId="77777777" w:rsidR="00D5466B" w:rsidRPr="00882327" w:rsidRDefault="00D5466B" w:rsidP="005545D0">
            <w:pPr>
              <w:spacing w:after="0" w:line="240" w:lineRule="auto"/>
              <w:ind w:firstLine="210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b/>
                <w:bCs/>
                <w:sz w:val="21"/>
                <w:szCs w:val="21"/>
                <w:shd w:val="clear" w:color="auto" w:fill="FFFFFF"/>
                <w:lang w:eastAsia="ru-RU"/>
              </w:rPr>
              <w:t>Степень выраженности, баллы</w:t>
            </w:r>
          </w:p>
        </w:tc>
      </w:tr>
      <w:tr w:rsidR="00D5466B" w:rsidRPr="00882327" w14:paraId="17B8EDBE" w14:textId="77777777" w:rsidTr="00D5466B">
        <w:trPr>
          <w:divId w:val="981882373"/>
          <w:trHeight w:val="24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5F30647" w14:textId="77777777" w:rsidR="00D5466B" w:rsidRPr="00882327" w:rsidRDefault="00D5466B" w:rsidP="005545D0">
            <w:pPr>
              <w:spacing w:after="0" w:line="240" w:lineRule="auto"/>
              <w:ind w:firstLine="210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744CE67" w14:textId="77777777" w:rsidR="00D5466B" w:rsidRPr="00882327" w:rsidRDefault="00D5466B" w:rsidP="005545D0">
            <w:pPr>
              <w:spacing w:after="0" w:line="240" w:lineRule="auto"/>
              <w:ind w:firstLine="210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b/>
                <w:bCs/>
                <w:sz w:val="21"/>
                <w:szCs w:val="21"/>
                <w:shd w:val="clear" w:color="auto" w:fill="FFFFFF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5AEFB97" w14:textId="77777777" w:rsidR="00D5466B" w:rsidRPr="00882327" w:rsidRDefault="00D5466B" w:rsidP="005545D0">
            <w:pPr>
              <w:spacing w:after="0" w:line="240" w:lineRule="auto"/>
              <w:ind w:firstLine="210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b/>
                <w:bCs/>
                <w:sz w:val="21"/>
                <w:szCs w:val="21"/>
                <w:shd w:val="clear" w:color="auto" w:fill="FFFFFF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4F6B635" w14:textId="77777777" w:rsidR="00D5466B" w:rsidRPr="00882327" w:rsidRDefault="00D5466B" w:rsidP="005545D0">
            <w:pPr>
              <w:spacing w:after="0" w:line="240" w:lineRule="auto"/>
              <w:ind w:firstLine="210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b/>
                <w:bCs/>
                <w:sz w:val="21"/>
                <w:szCs w:val="21"/>
                <w:shd w:val="clear" w:color="auto" w:fill="FFFFFF"/>
                <w:lang w:eastAsia="ru-RU"/>
              </w:rPr>
              <w:t>3</w:t>
            </w:r>
          </w:p>
        </w:tc>
      </w:tr>
      <w:tr w:rsidR="00D5466B" w:rsidRPr="00882327" w14:paraId="100FEDF1" w14:textId="77777777" w:rsidTr="00D5466B">
        <w:trPr>
          <w:divId w:val="981882373"/>
          <w:trHeight w:val="270"/>
        </w:trPr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C854760" w14:textId="77777777" w:rsidR="00D5466B" w:rsidRPr="00882327" w:rsidRDefault="00D5466B" w:rsidP="005545D0">
            <w:pPr>
              <w:spacing w:after="0" w:line="240" w:lineRule="auto"/>
              <w:ind w:firstLine="210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b/>
                <w:bCs/>
                <w:sz w:val="21"/>
                <w:szCs w:val="21"/>
                <w:shd w:val="clear" w:color="auto" w:fill="FFFFFF"/>
                <w:lang w:eastAsia="ru-RU"/>
              </w:rPr>
              <w:t>Нейро-вегетативные</w:t>
            </w:r>
          </w:p>
        </w:tc>
      </w:tr>
      <w:tr w:rsidR="00D5466B" w:rsidRPr="00882327" w14:paraId="6DD5959B" w14:textId="77777777" w:rsidTr="00D5466B">
        <w:trPr>
          <w:divId w:val="981882373"/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E27F5A4" w14:textId="77777777" w:rsidR="00D5466B" w:rsidRPr="00882327" w:rsidRDefault="00D5466B" w:rsidP="005545D0">
            <w:pPr>
              <w:spacing w:after="0" w:line="240" w:lineRule="auto"/>
              <w:ind w:firstLine="210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Повышение АД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E076C2B" w14:textId="77777777" w:rsidR="00D5466B" w:rsidRPr="00882327" w:rsidRDefault="00D5466B" w:rsidP="005545D0">
            <w:pPr>
              <w:spacing w:after="0" w:line="240" w:lineRule="auto"/>
              <w:ind w:firstLine="210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140/90-150/90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DCD946D" w14:textId="77777777" w:rsidR="00D5466B" w:rsidRPr="00882327" w:rsidRDefault="00D5466B" w:rsidP="005545D0">
            <w:pPr>
              <w:spacing w:after="0" w:line="240" w:lineRule="auto"/>
              <w:ind w:firstLine="210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150/90-160/100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2C3D52A" w14:textId="77777777" w:rsidR="00D5466B" w:rsidRPr="00882327" w:rsidRDefault="00D5466B" w:rsidP="005545D0">
            <w:pPr>
              <w:spacing w:after="0" w:line="240" w:lineRule="auto"/>
              <w:ind w:firstLine="210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выше 160/100</w:t>
            </w:r>
          </w:p>
        </w:tc>
      </w:tr>
      <w:tr w:rsidR="00D5466B" w:rsidRPr="00882327" w14:paraId="667DDFFC" w14:textId="77777777" w:rsidTr="00D5466B">
        <w:trPr>
          <w:divId w:val="981882373"/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5D943FC" w14:textId="77777777" w:rsidR="00D5466B" w:rsidRPr="00882327" w:rsidRDefault="00D5466B" w:rsidP="005545D0">
            <w:pPr>
              <w:spacing w:after="0" w:line="240" w:lineRule="auto"/>
              <w:ind w:firstLine="210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Понижение АД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B11EAF1" w14:textId="77777777" w:rsidR="00D5466B" w:rsidRPr="00882327" w:rsidRDefault="00D5466B" w:rsidP="005545D0">
            <w:pPr>
              <w:spacing w:after="0" w:line="240" w:lineRule="auto"/>
              <w:ind w:firstLine="210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100/70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96F1BEF" w14:textId="77777777" w:rsidR="00D5466B" w:rsidRPr="00882327" w:rsidRDefault="00D5466B" w:rsidP="005545D0">
            <w:pPr>
              <w:spacing w:after="0" w:line="240" w:lineRule="auto"/>
              <w:ind w:firstLine="210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100/70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68F6762" w14:textId="77777777" w:rsidR="00D5466B" w:rsidRPr="00882327" w:rsidRDefault="00D5466B" w:rsidP="005545D0">
            <w:pPr>
              <w:spacing w:after="0" w:line="240" w:lineRule="auto"/>
              <w:ind w:firstLine="210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90/60</w:t>
            </w:r>
          </w:p>
        </w:tc>
      </w:tr>
      <w:tr w:rsidR="00D5466B" w:rsidRPr="00882327" w14:paraId="603AE428" w14:textId="77777777" w:rsidTr="00D5466B">
        <w:trPr>
          <w:divId w:val="981882373"/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606A808" w14:textId="77777777" w:rsidR="00D5466B" w:rsidRPr="00882327" w:rsidRDefault="00D5466B" w:rsidP="005545D0">
            <w:pPr>
              <w:spacing w:after="0" w:line="240" w:lineRule="auto"/>
              <w:ind w:firstLine="210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Головная боль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868FA72" w14:textId="77777777" w:rsidR="00D5466B" w:rsidRPr="00882327" w:rsidRDefault="00D5466B" w:rsidP="005545D0">
            <w:pPr>
              <w:spacing w:after="0" w:line="240" w:lineRule="auto"/>
              <w:ind w:firstLine="210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Редко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E5CC273" w14:textId="77777777" w:rsidR="00D5466B" w:rsidRPr="00882327" w:rsidRDefault="00D5466B" w:rsidP="005545D0">
            <w:pPr>
              <w:spacing w:after="0" w:line="240" w:lineRule="auto"/>
              <w:ind w:firstLine="210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Часто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79CAA37" w14:textId="77777777" w:rsidR="00D5466B" w:rsidRPr="00882327" w:rsidRDefault="00D5466B" w:rsidP="005545D0">
            <w:pPr>
              <w:spacing w:after="0" w:line="240" w:lineRule="auto"/>
              <w:ind w:firstLine="210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Постоянно</w:t>
            </w:r>
          </w:p>
        </w:tc>
      </w:tr>
      <w:tr w:rsidR="00D5466B" w:rsidRPr="00882327" w14:paraId="11A9E583" w14:textId="77777777" w:rsidTr="00D5466B">
        <w:trPr>
          <w:divId w:val="981882373"/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E4FCD1D" w14:textId="77777777" w:rsidR="00D5466B" w:rsidRPr="00882327" w:rsidRDefault="00D5466B" w:rsidP="005545D0">
            <w:pPr>
              <w:spacing w:after="0" w:line="240" w:lineRule="auto"/>
              <w:ind w:firstLine="210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Вестибулопатии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67CB1AB" w14:textId="77777777" w:rsidR="00D5466B" w:rsidRPr="00882327" w:rsidRDefault="00D5466B" w:rsidP="005545D0">
            <w:pPr>
              <w:spacing w:after="0" w:line="240" w:lineRule="auto"/>
              <w:ind w:firstLine="210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8B8C8AF" w14:textId="77777777" w:rsidR="00D5466B" w:rsidRPr="00882327" w:rsidRDefault="00D5466B" w:rsidP="005545D0">
            <w:pPr>
              <w:spacing w:after="0" w:line="240" w:lineRule="auto"/>
              <w:ind w:firstLine="210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lang w:eastAsia="ru-RU"/>
              </w:rPr>
              <w:t>+ 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3F7BA11" w14:textId="77777777" w:rsidR="00D5466B" w:rsidRPr="00882327" w:rsidRDefault="00D5466B" w:rsidP="005545D0">
            <w:pPr>
              <w:spacing w:after="0" w:line="240" w:lineRule="auto"/>
              <w:ind w:firstLine="210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lang w:eastAsia="ru-RU"/>
              </w:rPr>
              <w:t>+ + +</w:t>
            </w:r>
          </w:p>
        </w:tc>
      </w:tr>
      <w:tr w:rsidR="00D5466B" w:rsidRPr="00882327" w14:paraId="45E6F2D1" w14:textId="77777777" w:rsidTr="00D5466B">
        <w:trPr>
          <w:divId w:val="981882373"/>
          <w:trHeight w:val="43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DD68312" w14:textId="77777777" w:rsidR="00D5466B" w:rsidRPr="00882327" w:rsidRDefault="00D5466B" w:rsidP="005545D0">
            <w:pPr>
              <w:spacing w:after="0" w:line="240" w:lineRule="auto"/>
              <w:ind w:firstLine="210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Приступы сердцебиения в покое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96F1105" w14:textId="77777777" w:rsidR="00D5466B" w:rsidRPr="00882327" w:rsidRDefault="00D5466B" w:rsidP="005545D0">
            <w:pPr>
              <w:spacing w:after="0" w:line="240" w:lineRule="auto"/>
              <w:ind w:firstLine="210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1 -2 раза в неделю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4ECD198" w14:textId="77777777" w:rsidR="00D5466B" w:rsidRPr="00882327" w:rsidRDefault="00D5466B" w:rsidP="005545D0">
            <w:pPr>
              <w:spacing w:after="0" w:line="240" w:lineRule="auto"/>
              <w:ind w:firstLine="210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1 -2 раза в неделю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C3199D2" w14:textId="77777777" w:rsidR="00D5466B" w:rsidRPr="00882327" w:rsidRDefault="00D5466B" w:rsidP="005545D0">
            <w:pPr>
              <w:spacing w:after="0" w:line="240" w:lineRule="auto"/>
              <w:ind w:firstLine="210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1-2 раза в неделю</w:t>
            </w:r>
          </w:p>
        </w:tc>
      </w:tr>
      <w:tr w:rsidR="00D5466B" w:rsidRPr="00882327" w14:paraId="443EA733" w14:textId="77777777" w:rsidTr="00D5466B">
        <w:trPr>
          <w:divId w:val="981882373"/>
          <w:trHeight w:val="42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7FE1A8F" w14:textId="77777777" w:rsidR="00D5466B" w:rsidRPr="00882327" w:rsidRDefault="00D5466B" w:rsidP="005545D0">
            <w:pPr>
              <w:spacing w:after="0" w:line="240" w:lineRule="auto"/>
              <w:ind w:firstLine="210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Плохая переносимость высокой температуры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A4DC998" w14:textId="77777777" w:rsidR="00D5466B" w:rsidRPr="00882327" w:rsidRDefault="00D5466B" w:rsidP="005545D0">
            <w:pPr>
              <w:spacing w:after="0" w:line="240" w:lineRule="auto"/>
              <w:ind w:firstLine="210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53BD0C5" w14:textId="77777777" w:rsidR="00D5466B" w:rsidRPr="00882327" w:rsidRDefault="00D5466B" w:rsidP="005545D0">
            <w:pPr>
              <w:spacing w:after="0" w:line="240" w:lineRule="auto"/>
              <w:ind w:firstLine="210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lang w:eastAsia="ru-RU"/>
              </w:rPr>
              <w:t>+ 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2C4D57B" w14:textId="77777777" w:rsidR="00D5466B" w:rsidRPr="00882327" w:rsidRDefault="00D5466B" w:rsidP="005545D0">
            <w:pPr>
              <w:spacing w:after="0" w:line="240" w:lineRule="auto"/>
              <w:ind w:firstLine="210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lang w:eastAsia="ru-RU"/>
              </w:rPr>
              <w:t>+ + +</w:t>
            </w:r>
          </w:p>
        </w:tc>
      </w:tr>
      <w:tr w:rsidR="00D5466B" w:rsidRPr="00882327" w14:paraId="0A9213D5" w14:textId="77777777" w:rsidTr="00D5466B">
        <w:trPr>
          <w:divId w:val="981882373"/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2A12F5D" w14:textId="77777777" w:rsidR="00D5466B" w:rsidRPr="00882327" w:rsidRDefault="00D5466B" w:rsidP="005545D0">
            <w:pPr>
              <w:spacing w:after="0" w:line="240" w:lineRule="auto"/>
              <w:ind w:firstLine="210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Зябкость, ознобы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CA2C279" w14:textId="77777777" w:rsidR="00D5466B" w:rsidRPr="00882327" w:rsidRDefault="00D5466B" w:rsidP="005545D0">
            <w:pPr>
              <w:spacing w:after="0" w:line="240" w:lineRule="auto"/>
              <w:ind w:firstLine="210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B0B84EF" w14:textId="77777777" w:rsidR="00D5466B" w:rsidRPr="00882327" w:rsidRDefault="00D5466B" w:rsidP="005545D0">
            <w:pPr>
              <w:spacing w:after="0" w:line="240" w:lineRule="auto"/>
              <w:ind w:firstLine="210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lang w:eastAsia="ru-RU"/>
              </w:rPr>
              <w:t>+ 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3F78ABB" w14:textId="77777777" w:rsidR="00D5466B" w:rsidRPr="00882327" w:rsidRDefault="00D5466B" w:rsidP="005545D0">
            <w:pPr>
              <w:spacing w:after="0" w:line="240" w:lineRule="auto"/>
              <w:ind w:firstLine="210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lang w:eastAsia="ru-RU"/>
              </w:rPr>
              <w:t>+ + +</w:t>
            </w:r>
          </w:p>
        </w:tc>
      </w:tr>
      <w:tr w:rsidR="00D5466B" w:rsidRPr="00882327" w14:paraId="02B0DDB6" w14:textId="77777777" w:rsidTr="00D5466B">
        <w:trPr>
          <w:divId w:val="981882373"/>
          <w:trHeight w:val="43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10F9B70" w14:textId="77777777" w:rsidR="00D5466B" w:rsidRPr="00882327" w:rsidRDefault="00D5466B" w:rsidP="005545D0">
            <w:pPr>
              <w:spacing w:after="0" w:line="240" w:lineRule="auto"/>
              <w:ind w:firstLine="210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Чувство онемения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ECACEFB" w14:textId="77777777" w:rsidR="00D5466B" w:rsidRPr="00882327" w:rsidRDefault="00D5466B" w:rsidP="005545D0">
            <w:pPr>
              <w:spacing w:after="0" w:line="240" w:lineRule="auto"/>
              <w:ind w:firstLine="210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После переноса тяжести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5737555" w14:textId="77777777" w:rsidR="00D5466B" w:rsidRPr="00882327" w:rsidRDefault="00D5466B" w:rsidP="005545D0">
            <w:pPr>
              <w:spacing w:after="0" w:line="240" w:lineRule="auto"/>
              <w:ind w:firstLine="210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В ночное время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9692B59" w14:textId="77777777" w:rsidR="00D5466B" w:rsidRPr="00882327" w:rsidRDefault="00D5466B" w:rsidP="005545D0">
            <w:pPr>
              <w:spacing w:after="0" w:line="240" w:lineRule="auto"/>
              <w:ind w:firstLine="210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Постоянно</w:t>
            </w:r>
          </w:p>
        </w:tc>
      </w:tr>
      <w:tr w:rsidR="00D5466B" w:rsidRPr="00882327" w14:paraId="4B0AA0E4" w14:textId="77777777" w:rsidTr="00D5466B">
        <w:trPr>
          <w:divId w:val="981882373"/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6364391" w14:textId="77777777" w:rsidR="00D5466B" w:rsidRPr="00882327" w:rsidRDefault="00D5466B" w:rsidP="005545D0">
            <w:pPr>
              <w:spacing w:after="0" w:line="240" w:lineRule="auto"/>
              <w:ind w:firstLine="210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Дермографизм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ACAF135" w14:textId="77777777" w:rsidR="00D5466B" w:rsidRPr="00882327" w:rsidRDefault="00D5466B" w:rsidP="005545D0">
            <w:pPr>
              <w:spacing w:after="0" w:line="240" w:lineRule="auto"/>
              <w:ind w:firstLine="210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Белый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69485CC" w14:textId="77777777" w:rsidR="00D5466B" w:rsidRPr="00882327" w:rsidRDefault="00D5466B" w:rsidP="005545D0">
            <w:pPr>
              <w:spacing w:after="0" w:line="240" w:lineRule="auto"/>
              <w:ind w:firstLine="210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Красный нестойкий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ADDD394" w14:textId="77777777" w:rsidR="00D5466B" w:rsidRPr="00882327" w:rsidRDefault="00D5466B" w:rsidP="005545D0">
            <w:pPr>
              <w:spacing w:after="0" w:line="240" w:lineRule="auto"/>
              <w:ind w:firstLine="210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Красный стойкий</w:t>
            </w:r>
          </w:p>
        </w:tc>
      </w:tr>
      <w:tr w:rsidR="00D5466B" w:rsidRPr="00882327" w14:paraId="75B99A9E" w14:textId="77777777" w:rsidTr="00D5466B">
        <w:trPr>
          <w:divId w:val="981882373"/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1CB39A5" w14:textId="77777777" w:rsidR="00D5466B" w:rsidRPr="00882327" w:rsidRDefault="00D5466B" w:rsidP="005545D0">
            <w:pPr>
              <w:spacing w:after="0" w:line="240" w:lineRule="auto"/>
              <w:ind w:firstLine="210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Сухость кожи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C6F6196" w14:textId="77777777" w:rsidR="00D5466B" w:rsidRPr="00882327" w:rsidRDefault="00D5466B" w:rsidP="005545D0">
            <w:pPr>
              <w:spacing w:after="0" w:line="240" w:lineRule="auto"/>
              <w:ind w:firstLine="210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Шелушение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7FF6785" w14:textId="77777777" w:rsidR="00D5466B" w:rsidRPr="00882327" w:rsidRDefault="00D5466B" w:rsidP="005545D0">
            <w:pPr>
              <w:spacing w:after="0" w:line="240" w:lineRule="auto"/>
              <w:ind w:firstLine="210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Кератоз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C3343B8" w14:textId="77777777" w:rsidR="00D5466B" w:rsidRPr="00882327" w:rsidRDefault="00D5466B" w:rsidP="005545D0">
            <w:pPr>
              <w:spacing w:after="0" w:line="240" w:lineRule="auto"/>
              <w:ind w:firstLine="210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Трещины</w:t>
            </w:r>
          </w:p>
        </w:tc>
      </w:tr>
      <w:tr w:rsidR="00D5466B" w:rsidRPr="00882327" w14:paraId="295BD32E" w14:textId="77777777" w:rsidTr="00D5466B">
        <w:trPr>
          <w:divId w:val="981882373"/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C6DA91D" w14:textId="77777777" w:rsidR="00D5466B" w:rsidRPr="00882327" w:rsidRDefault="00D5466B" w:rsidP="005545D0">
            <w:pPr>
              <w:spacing w:after="0" w:line="240" w:lineRule="auto"/>
              <w:ind w:firstLine="210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Потливость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5FDB831" w14:textId="77777777" w:rsidR="00D5466B" w:rsidRPr="00882327" w:rsidRDefault="00D5466B" w:rsidP="005545D0">
            <w:pPr>
              <w:spacing w:after="0" w:line="240" w:lineRule="auto"/>
              <w:ind w:firstLine="210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19016FA" w14:textId="77777777" w:rsidR="00D5466B" w:rsidRPr="00882327" w:rsidRDefault="00D5466B" w:rsidP="005545D0">
            <w:pPr>
              <w:spacing w:after="0" w:line="240" w:lineRule="auto"/>
              <w:ind w:firstLine="210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lang w:eastAsia="ru-RU"/>
              </w:rPr>
              <w:t>+ 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FCE533A" w14:textId="77777777" w:rsidR="00D5466B" w:rsidRPr="00882327" w:rsidRDefault="00D5466B" w:rsidP="005545D0">
            <w:pPr>
              <w:spacing w:after="0" w:line="240" w:lineRule="auto"/>
              <w:ind w:firstLine="210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lang w:eastAsia="ru-RU"/>
              </w:rPr>
              <w:t>+ + +</w:t>
            </w:r>
          </w:p>
        </w:tc>
      </w:tr>
      <w:tr w:rsidR="00D5466B" w:rsidRPr="00882327" w14:paraId="2B41A78B" w14:textId="77777777" w:rsidTr="00D5466B">
        <w:trPr>
          <w:divId w:val="981882373"/>
          <w:trHeight w:val="40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2C14FF9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Наклонность к отёкам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D25C925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Пастозность лица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DA24111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Отеки конечностей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4A724F5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Постоянные выраженные</w:t>
            </w:r>
          </w:p>
        </w:tc>
      </w:tr>
      <w:tr w:rsidR="00D5466B" w:rsidRPr="00882327" w14:paraId="2F6199AE" w14:textId="77777777" w:rsidTr="00D5466B">
        <w:trPr>
          <w:divId w:val="981882373"/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0C53F7D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Аллергические реакции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A215687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Ринит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C017B1E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Крапивница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FDD1454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Отек Квинке</w:t>
            </w:r>
          </w:p>
        </w:tc>
      </w:tr>
      <w:tr w:rsidR="00D5466B" w:rsidRPr="00882327" w14:paraId="7DE7B6A1" w14:textId="77777777" w:rsidTr="00D5466B">
        <w:trPr>
          <w:divId w:val="981882373"/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E5186C5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Экзофтальм, блеск глаз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8AC1640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CDE5131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lang w:eastAsia="ru-RU"/>
              </w:rPr>
              <w:t>+ 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7DDAAA1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lang w:eastAsia="ru-RU"/>
              </w:rPr>
              <w:t>+ + +</w:t>
            </w:r>
          </w:p>
        </w:tc>
      </w:tr>
      <w:tr w:rsidR="00D5466B" w:rsidRPr="00882327" w14:paraId="71EF21E1" w14:textId="77777777" w:rsidTr="00D5466B">
        <w:trPr>
          <w:divId w:val="981882373"/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D563E04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lastRenderedPageBreak/>
              <w:t>Повышенная возбудимость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095FF23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569B9D6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lang w:eastAsia="ru-RU"/>
              </w:rPr>
              <w:t>+ 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40AEB3B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lang w:eastAsia="ru-RU"/>
              </w:rPr>
              <w:t>+ + +</w:t>
            </w:r>
          </w:p>
        </w:tc>
      </w:tr>
      <w:tr w:rsidR="00D5466B" w:rsidRPr="00882327" w14:paraId="24A792EB" w14:textId="77777777" w:rsidTr="00D5466B">
        <w:trPr>
          <w:divId w:val="981882373"/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DF3A0B5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Сонливость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6693638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Утром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D51BC91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К вечеру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3BBBF53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Постоянная</w:t>
            </w:r>
          </w:p>
        </w:tc>
      </w:tr>
      <w:tr w:rsidR="00D5466B" w:rsidRPr="00882327" w14:paraId="1742B0B7" w14:textId="77777777" w:rsidTr="00D5466B">
        <w:trPr>
          <w:divId w:val="981882373"/>
          <w:trHeight w:val="39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BBC0AF3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Приливы жара за 24 часа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7FCF45B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E370600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10-20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FEDF7A7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20 и более</w:t>
            </w:r>
          </w:p>
        </w:tc>
      </w:tr>
    </w:tbl>
    <w:p w14:paraId="7482174C" w14:textId="77777777" w:rsidR="00D5466B" w:rsidRPr="00882327" w:rsidRDefault="00D5466B" w:rsidP="00D5466B">
      <w:pPr>
        <w:spacing w:after="0" w:line="240" w:lineRule="auto"/>
        <w:ind w:hanging="270"/>
        <w:jc w:val="center"/>
        <w:divId w:val="981882373"/>
        <w:rPr>
          <w:rFonts w:ascii="-webkit-standard" w:eastAsia="Times New Roman" w:hAnsi="-webkit-standard" w:cs="Times New Roman"/>
          <w:color w:val="000000"/>
          <w:sz w:val="27"/>
          <w:szCs w:val="27"/>
          <w:lang w:eastAsia="ru-RU"/>
        </w:rPr>
      </w:pPr>
      <w:r w:rsidRPr="00882327">
        <w:rPr>
          <w:rFonts w:eastAsia="Times New Roman" w:cs="Times New Roman"/>
          <w:color w:val="000000"/>
          <w:sz w:val="21"/>
          <w:szCs w:val="21"/>
          <w:lang w:eastAsia="ru-RU"/>
        </w:rPr>
        <w:t>399. </w:t>
      </w:r>
      <w:r w:rsidRPr="00882327">
        <w:rPr>
          <w:rFonts w:ascii="-webkit-standard" w:eastAsia="Times New Roman" w:hAnsi="-webkit-standard" w:cs="Times New Roman"/>
          <w:color w:val="000000"/>
          <w:sz w:val="27"/>
          <w:szCs w:val="27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12"/>
        <w:gridCol w:w="2155"/>
        <w:gridCol w:w="1586"/>
        <w:gridCol w:w="1914"/>
      </w:tblGrid>
      <w:tr w:rsidR="00D5466B" w:rsidRPr="00882327" w14:paraId="022843A8" w14:textId="77777777" w:rsidTr="00D5466B">
        <w:trPr>
          <w:divId w:val="981882373"/>
          <w:trHeight w:val="57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DC4AF01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Приступы удушья в неделю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D7A7E86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1-2 раза в неделю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F54A742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1-2 раза в неделю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DA15AE2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1-2 раза в неделю</w:t>
            </w:r>
          </w:p>
        </w:tc>
      </w:tr>
      <w:tr w:rsidR="00D5466B" w:rsidRPr="00882327" w14:paraId="77B2746F" w14:textId="77777777" w:rsidTr="00D5466B">
        <w:trPr>
          <w:divId w:val="981882373"/>
          <w:trHeight w:val="40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DB8364F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Симпато-адреналовые кризы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F0849F7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1-2 раза в месяц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C0A94B1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1 -2 раза в месяц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CF75631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1-2 раза в месяц</w:t>
            </w:r>
          </w:p>
        </w:tc>
      </w:tr>
      <w:tr w:rsidR="00D5466B" w:rsidRPr="00882327" w14:paraId="1E50C1A5" w14:textId="77777777" w:rsidTr="00D5466B">
        <w:trPr>
          <w:divId w:val="981882373"/>
          <w:trHeight w:val="390"/>
        </w:trPr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429AFFA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b/>
                <w:bCs/>
                <w:sz w:val="21"/>
                <w:szCs w:val="21"/>
                <w:shd w:val="clear" w:color="auto" w:fill="FFFFFF"/>
                <w:lang w:eastAsia="ru-RU"/>
              </w:rPr>
              <w:t>Обменно-эндокринные</w:t>
            </w:r>
          </w:p>
        </w:tc>
      </w:tr>
      <w:tr w:rsidR="00D5466B" w:rsidRPr="00882327" w14:paraId="15F22CF1" w14:textId="77777777" w:rsidTr="00D5466B">
        <w:trPr>
          <w:divId w:val="981882373"/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B2196C8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Ожирение, степень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2A24734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69279D8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C593925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3</w:t>
            </w:r>
          </w:p>
        </w:tc>
      </w:tr>
      <w:tr w:rsidR="00D5466B" w:rsidRPr="00882327" w14:paraId="0A323D5E" w14:textId="77777777" w:rsidTr="00D5466B">
        <w:trPr>
          <w:divId w:val="981882373"/>
          <w:trHeight w:val="24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6B2CDA1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Изменение функции щитовидной железы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487562F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702017F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lang w:eastAsia="ru-RU"/>
              </w:rPr>
              <w:t>+ 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300365D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lang w:eastAsia="ru-RU"/>
              </w:rPr>
              <w:t>+ + +</w:t>
            </w:r>
          </w:p>
        </w:tc>
      </w:tr>
      <w:tr w:rsidR="00D5466B" w:rsidRPr="00882327" w14:paraId="5F93FCE5" w14:textId="77777777" w:rsidTr="00D5466B">
        <w:trPr>
          <w:divId w:val="981882373"/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468FFBD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Сахарный диабет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B27BF2B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EDD8F5E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lang w:eastAsia="ru-RU"/>
              </w:rPr>
              <w:t>+ 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4D1CC35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lang w:eastAsia="ru-RU"/>
              </w:rPr>
              <w:t>+ + +</w:t>
            </w:r>
          </w:p>
        </w:tc>
      </w:tr>
      <w:tr w:rsidR="00D5466B" w:rsidRPr="00882327" w14:paraId="6D8C93FF" w14:textId="77777777" w:rsidTr="00D5466B">
        <w:trPr>
          <w:divId w:val="981882373"/>
          <w:trHeight w:val="46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B59CFC2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Дисгормональная гиперплазия молочных желез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F8414E6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Диффузная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922AA14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Диффузно-узловая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1E371AB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Другие формы</w:t>
            </w:r>
          </w:p>
        </w:tc>
      </w:tr>
      <w:tr w:rsidR="00D5466B" w:rsidRPr="00882327" w14:paraId="62470877" w14:textId="77777777" w:rsidTr="00D5466B">
        <w:trPr>
          <w:divId w:val="981882373"/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5168689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Боли в мышцах, суставах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C341B00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Редкие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5FC91B0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Периодами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56DD9BE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Постоянные</w:t>
            </w:r>
          </w:p>
        </w:tc>
      </w:tr>
      <w:tr w:rsidR="00D5466B" w:rsidRPr="00882327" w14:paraId="5058A6CE" w14:textId="77777777" w:rsidTr="00D5466B">
        <w:trPr>
          <w:divId w:val="981882373"/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A1CB125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Жажда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9C4B235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9F565F6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lang w:eastAsia="ru-RU"/>
              </w:rPr>
              <w:t>+ 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6554584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lang w:eastAsia="ru-RU"/>
              </w:rPr>
              <w:t>+ + +</w:t>
            </w:r>
          </w:p>
        </w:tc>
      </w:tr>
      <w:tr w:rsidR="00D5466B" w:rsidRPr="00882327" w14:paraId="221D27CD" w14:textId="77777777" w:rsidTr="00D5466B">
        <w:trPr>
          <w:divId w:val="981882373"/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403FC1B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Атрофия гениталий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7EB9EC1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lang w:eastAsia="ru-RU"/>
              </w:rPr>
              <w:t>+ 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5363134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lang w:eastAsia="ru-RU"/>
              </w:rPr>
              <w:t>+ 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B0A3843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lang w:eastAsia="ru-RU"/>
              </w:rPr>
              <w:t>+ + +</w:t>
            </w:r>
          </w:p>
        </w:tc>
      </w:tr>
      <w:tr w:rsidR="00D5466B" w:rsidRPr="00882327" w14:paraId="55B840BB" w14:textId="77777777" w:rsidTr="00D5466B">
        <w:trPr>
          <w:divId w:val="981882373"/>
          <w:trHeight w:val="405"/>
        </w:trPr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38CA58F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b/>
                <w:bCs/>
                <w:sz w:val="21"/>
                <w:szCs w:val="21"/>
                <w:shd w:val="clear" w:color="auto" w:fill="FFFFFF"/>
                <w:lang w:eastAsia="ru-RU"/>
              </w:rPr>
              <w:t>Психоэмоциональные</w:t>
            </w:r>
          </w:p>
        </w:tc>
      </w:tr>
      <w:tr w:rsidR="00D5466B" w:rsidRPr="00882327" w14:paraId="0F10C5D4" w14:textId="77777777" w:rsidTr="00D5466B">
        <w:trPr>
          <w:divId w:val="981882373"/>
          <w:trHeight w:val="40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8982159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Снижение</w:t>
            </w:r>
          </w:p>
          <w:p w14:paraId="1F441DE3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работоспособности,</w:t>
            </w:r>
          </w:p>
          <w:p w14:paraId="133B5D0B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Утомляемость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76D1EB9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0409418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lang w:eastAsia="ru-RU"/>
              </w:rPr>
              <w:t>+ 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87E4459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lang w:eastAsia="ru-RU"/>
              </w:rPr>
              <w:t>+ + +</w:t>
            </w:r>
          </w:p>
        </w:tc>
      </w:tr>
      <w:tr w:rsidR="00D5466B" w:rsidRPr="00882327" w14:paraId="6FAFA8A1" w14:textId="77777777" w:rsidTr="00D5466B">
        <w:trPr>
          <w:divId w:val="981882373"/>
          <w:trHeight w:val="42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1821209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Рассеянность, ослабление памяти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5FAA9B4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C4D2E57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lang w:eastAsia="ru-RU"/>
              </w:rPr>
              <w:t>+ 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7F7922C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lang w:eastAsia="ru-RU"/>
              </w:rPr>
              <w:t>+ + +</w:t>
            </w:r>
          </w:p>
        </w:tc>
      </w:tr>
      <w:tr w:rsidR="00D5466B" w:rsidRPr="00882327" w14:paraId="06F7FCF9" w14:textId="77777777" w:rsidTr="00D5466B">
        <w:trPr>
          <w:divId w:val="981882373"/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0E51210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Раздражительность, плаксивость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EF2C71B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2CD21BD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lang w:eastAsia="ru-RU"/>
              </w:rPr>
              <w:t>+ 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2941BB7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lang w:eastAsia="ru-RU"/>
              </w:rPr>
              <w:t>+ + +</w:t>
            </w:r>
          </w:p>
        </w:tc>
      </w:tr>
      <w:tr w:rsidR="00D5466B" w:rsidRPr="00882327" w14:paraId="4FA27F9A" w14:textId="77777777" w:rsidTr="00D5466B">
        <w:trPr>
          <w:divId w:val="981882373"/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2B0867E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Навязчивые мысли, действия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9247CC8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Мнительность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7D400AB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Страх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B2A44E9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Мысли о самоубийстве</w:t>
            </w:r>
          </w:p>
        </w:tc>
      </w:tr>
      <w:tr w:rsidR="00D5466B" w:rsidRPr="00882327" w14:paraId="257B63EA" w14:textId="77777777" w:rsidTr="00D5466B">
        <w:trPr>
          <w:divId w:val="981882373"/>
          <w:trHeight w:val="40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806126F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Преобладающее настроение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BFDFDDA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Неуравновешенность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A003949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Депрессия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5A27BFC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Меланхолия</w:t>
            </w:r>
          </w:p>
        </w:tc>
      </w:tr>
      <w:tr w:rsidR="00D5466B" w:rsidRPr="00882327" w14:paraId="78527147" w14:textId="77777777" w:rsidTr="00D5466B">
        <w:trPr>
          <w:divId w:val="981882373"/>
          <w:trHeight w:val="42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9B4DB08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Нарушение полового влечения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A437F45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Снижение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A767135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Отсутствие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CE1AA62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Повышение</w:t>
            </w:r>
          </w:p>
        </w:tc>
      </w:tr>
      <w:tr w:rsidR="00D5466B" w:rsidRPr="00882327" w14:paraId="7DC714A5" w14:textId="77777777" w:rsidTr="00D5466B">
        <w:trPr>
          <w:divId w:val="981882373"/>
          <w:trHeight w:val="39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DD09E6B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Расстройство аппетита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75A1876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Повышение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6691312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Снижение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80DA030" w14:textId="77777777" w:rsidR="00D5466B" w:rsidRPr="00882327" w:rsidRDefault="00D5466B" w:rsidP="005545D0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18"/>
                <w:szCs w:val="18"/>
                <w:lang w:eastAsia="ru-RU"/>
              </w:rPr>
            </w:pPr>
            <w:r w:rsidRPr="00882327">
              <w:rPr>
                <w:rFonts w:cs="Times New Roman"/>
                <w:sz w:val="21"/>
                <w:szCs w:val="21"/>
                <w:shd w:val="clear" w:color="auto" w:fill="FFFFFF"/>
                <w:lang w:eastAsia="ru-RU"/>
              </w:rPr>
              <w:t>Отсутствие</w:t>
            </w:r>
          </w:p>
        </w:tc>
      </w:tr>
    </w:tbl>
    <w:p w14:paraId="596FFB85" w14:textId="77777777" w:rsidR="00D5466B" w:rsidRPr="00882327" w:rsidRDefault="00D5466B" w:rsidP="00D5466B">
      <w:pPr>
        <w:spacing w:after="0" w:line="240" w:lineRule="auto"/>
        <w:ind w:left="540"/>
        <w:divId w:val="981882373"/>
        <w:rPr>
          <w:rFonts w:ascii="-webkit-standard" w:hAnsi="-webkit-standard" w:cs="Times New Roman"/>
          <w:color w:val="000000"/>
          <w:sz w:val="27"/>
          <w:szCs w:val="27"/>
          <w:lang w:eastAsia="ru-RU"/>
        </w:rPr>
      </w:pPr>
      <w:r w:rsidRPr="00882327">
        <w:rPr>
          <w:rFonts w:ascii="-webkit-standard" w:hAnsi="-webkit-standard" w:cs="Times New Roman"/>
          <w:color w:val="000000"/>
          <w:sz w:val="27"/>
          <w:szCs w:val="27"/>
          <w:lang w:eastAsia="ru-RU"/>
        </w:rPr>
        <w:t> </w:t>
      </w:r>
    </w:p>
    <w:p w14:paraId="381107A4" w14:textId="77777777" w:rsidR="00D5466B" w:rsidRPr="00882327" w:rsidRDefault="00D5466B" w:rsidP="00D5466B">
      <w:pPr>
        <w:spacing w:before="15" w:after="0" w:line="240" w:lineRule="auto"/>
        <w:ind w:left="210"/>
        <w:jc w:val="both"/>
        <w:divId w:val="981882373"/>
        <w:rPr>
          <w:rFonts w:ascii="-webkit-standard" w:hAnsi="-webkit-standard" w:cs="Times New Roman"/>
          <w:color w:val="000000"/>
          <w:sz w:val="27"/>
          <w:szCs w:val="27"/>
          <w:lang w:eastAsia="ru-RU"/>
        </w:rPr>
      </w:pPr>
      <w:r w:rsidRPr="00882327">
        <w:rPr>
          <w:rFonts w:ascii="-webkit-standard" w:hAnsi="-webkit-standard" w:cs="Times New Roman"/>
          <w:color w:val="000000"/>
          <w:sz w:val="27"/>
          <w:szCs w:val="27"/>
          <w:lang w:eastAsia="ru-RU"/>
        </w:rPr>
        <w:t> </w:t>
      </w:r>
    </w:p>
    <w:p w14:paraId="005EEEC1" w14:textId="77777777" w:rsidR="00D5466B" w:rsidRDefault="00D5466B" w:rsidP="00D5466B">
      <w:pPr>
        <w:spacing w:after="210" w:line="324" w:lineRule="atLeast"/>
        <w:ind w:left="30"/>
        <w:divId w:val="981882373"/>
        <w:rPr>
          <w:rFonts w:cs="Times New Roman"/>
          <w:b/>
          <w:bCs/>
          <w:color w:val="000000"/>
          <w:sz w:val="30"/>
          <w:szCs w:val="30"/>
          <w:lang w:val="ru-RU" w:eastAsia="ru-RU"/>
        </w:rPr>
      </w:pPr>
      <w:bookmarkStart w:id="23" w:name="bookmark50"/>
      <w:bookmarkEnd w:id="23"/>
    </w:p>
    <w:p w14:paraId="54FA233A" w14:textId="77777777" w:rsidR="00D5466B" w:rsidRDefault="00D5466B" w:rsidP="00D5466B">
      <w:pPr>
        <w:spacing w:after="210" w:line="324" w:lineRule="atLeast"/>
        <w:ind w:left="30"/>
        <w:divId w:val="981882373"/>
        <w:rPr>
          <w:rFonts w:cs="Times New Roman"/>
          <w:b/>
          <w:bCs/>
          <w:color w:val="000000"/>
          <w:sz w:val="30"/>
          <w:szCs w:val="30"/>
          <w:lang w:val="ru-RU" w:eastAsia="ru-RU"/>
        </w:rPr>
      </w:pPr>
    </w:p>
    <w:p w14:paraId="1B263BFE" w14:textId="77777777" w:rsidR="00D5466B" w:rsidRDefault="00D5466B" w:rsidP="00D5466B">
      <w:pPr>
        <w:spacing w:after="210" w:line="324" w:lineRule="atLeast"/>
        <w:ind w:left="30"/>
        <w:divId w:val="981882373"/>
        <w:rPr>
          <w:rFonts w:cs="Times New Roman"/>
          <w:b/>
          <w:bCs/>
          <w:color w:val="000000"/>
          <w:sz w:val="30"/>
          <w:szCs w:val="30"/>
          <w:lang w:val="ru-RU" w:eastAsia="ru-RU"/>
        </w:rPr>
      </w:pPr>
    </w:p>
    <w:p w14:paraId="24D851EC" w14:textId="77777777" w:rsidR="00D5466B" w:rsidRDefault="00D5466B" w:rsidP="00D5466B">
      <w:pPr>
        <w:spacing w:after="210" w:line="324" w:lineRule="atLeast"/>
        <w:ind w:left="30"/>
        <w:divId w:val="981882373"/>
        <w:rPr>
          <w:rFonts w:cs="Times New Roman"/>
          <w:b/>
          <w:bCs/>
          <w:color w:val="000000"/>
          <w:sz w:val="30"/>
          <w:szCs w:val="30"/>
          <w:lang w:val="ru-RU" w:eastAsia="ru-RU"/>
        </w:rPr>
      </w:pPr>
    </w:p>
    <w:p w14:paraId="19CB8BA0" w14:textId="77777777" w:rsidR="00D5466B" w:rsidRDefault="00D5466B" w:rsidP="00D5466B">
      <w:pPr>
        <w:spacing w:after="210" w:line="324" w:lineRule="atLeast"/>
        <w:ind w:left="30"/>
        <w:divId w:val="981882373"/>
        <w:rPr>
          <w:rFonts w:cs="Times New Roman"/>
          <w:b/>
          <w:bCs/>
          <w:color w:val="000000"/>
          <w:sz w:val="30"/>
          <w:szCs w:val="30"/>
          <w:lang w:val="ru-RU" w:eastAsia="ru-RU"/>
        </w:rPr>
      </w:pPr>
    </w:p>
    <w:p w14:paraId="4D19077B" w14:textId="77777777" w:rsidR="00882327" w:rsidRPr="00EA2EAF" w:rsidRDefault="00882327" w:rsidP="00882327">
      <w:pPr>
        <w:spacing w:before="15" w:after="0" w:line="240" w:lineRule="auto"/>
        <w:jc w:val="both"/>
        <w:divId w:val="981882373"/>
        <w:rPr>
          <w:rFonts w:ascii="-webkit-standard" w:hAnsi="-webkit-standard" w:cs="Times New Roman"/>
          <w:color w:val="000000"/>
          <w:sz w:val="24"/>
          <w:szCs w:val="24"/>
          <w:lang w:eastAsia="ru-RU"/>
        </w:rPr>
      </w:pPr>
    </w:p>
    <w:p w14:paraId="5440DFBC" w14:textId="77777777" w:rsidR="00882327" w:rsidRPr="00EA2EAF" w:rsidRDefault="00882327" w:rsidP="00882327">
      <w:pPr>
        <w:spacing w:before="15" w:after="0" w:line="240" w:lineRule="auto"/>
        <w:jc w:val="both"/>
        <w:divId w:val="981882373"/>
        <w:rPr>
          <w:rFonts w:ascii="-webkit-standard" w:hAnsi="-webkit-standard" w:cs="Times New Roman"/>
          <w:color w:val="000000"/>
          <w:sz w:val="24"/>
          <w:szCs w:val="24"/>
          <w:lang w:eastAsia="ru-RU"/>
        </w:rPr>
      </w:pPr>
      <w:r w:rsidRPr="00EA2EAF">
        <w:rPr>
          <w:rFonts w:ascii="-webkit-standard" w:hAnsi="-webkit-standard" w:cs="Times New Roman"/>
          <w:color w:val="000000"/>
          <w:sz w:val="24"/>
          <w:szCs w:val="24"/>
          <w:lang w:eastAsia="ru-RU"/>
        </w:rPr>
        <w:t> </w:t>
      </w:r>
    </w:p>
    <w:p w14:paraId="57D41845" w14:textId="77777777" w:rsidR="00882327" w:rsidRPr="00882327" w:rsidRDefault="00882327" w:rsidP="00882327">
      <w:pPr>
        <w:spacing w:before="15" w:after="0" w:line="240" w:lineRule="auto"/>
        <w:jc w:val="both"/>
        <w:divId w:val="981882373"/>
        <w:rPr>
          <w:rFonts w:ascii="-webkit-standard" w:hAnsi="-webkit-standard" w:cs="Times New Roman"/>
          <w:color w:val="000000"/>
          <w:sz w:val="27"/>
          <w:szCs w:val="27"/>
          <w:lang w:eastAsia="ru-RU"/>
        </w:rPr>
      </w:pPr>
      <w:r w:rsidRPr="00882327">
        <w:rPr>
          <w:rFonts w:ascii="-webkit-standard" w:hAnsi="-webkit-standard" w:cs="Times New Roman"/>
          <w:color w:val="000000"/>
          <w:sz w:val="27"/>
          <w:szCs w:val="27"/>
          <w:lang w:eastAsia="ru-RU"/>
        </w:rPr>
        <w:t> </w:t>
      </w:r>
    </w:p>
    <w:p w14:paraId="7EB3FB42" w14:textId="77777777" w:rsidR="00882327" w:rsidRPr="00882327" w:rsidRDefault="00882327" w:rsidP="00882327">
      <w:pPr>
        <w:spacing w:before="15" w:after="0" w:line="240" w:lineRule="auto"/>
        <w:jc w:val="both"/>
        <w:divId w:val="981882373"/>
        <w:rPr>
          <w:rFonts w:ascii="-webkit-standard" w:hAnsi="-webkit-standard" w:cs="Times New Roman"/>
          <w:color w:val="000000"/>
          <w:sz w:val="27"/>
          <w:szCs w:val="27"/>
          <w:lang w:eastAsia="ru-RU"/>
        </w:rPr>
      </w:pPr>
      <w:r w:rsidRPr="00882327">
        <w:rPr>
          <w:rFonts w:ascii="-webkit-standard" w:hAnsi="-webkit-standard" w:cs="Times New Roman"/>
          <w:color w:val="000000"/>
          <w:sz w:val="27"/>
          <w:szCs w:val="27"/>
          <w:lang w:eastAsia="ru-RU"/>
        </w:rPr>
        <w:lastRenderedPageBreak/>
        <w:t> </w:t>
      </w:r>
    </w:p>
    <w:p w14:paraId="59BB1E44" w14:textId="77777777" w:rsidR="00882327" w:rsidRPr="00882327" w:rsidRDefault="00882327" w:rsidP="00882327">
      <w:pPr>
        <w:spacing w:before="15" w:after="0" w:line="240" w:lineRule="auto"/>
        <w:jc w:val="both"/>
        <w:divId w:val="981882373"/>
        <w:rPr>
          <w:rFonts w:ascii="-webkit-standard" w:hAnsi="-webkit-standard" w:cs="Times New Roman"/>
          <w:color w:val="000000"/>
          <w:sz w:val="27"/>
          <w:szCs w:val="27"/>
          <w:lang w:eastAsia="ru-RU"/>
        </w:rPr>
      </w:pPr>
      <w:r w:rsidRPr="00882327">
        <w:rPr>
          <w:rFonts w:ascii="-webkit-standard" w:hAnsi="-webkit-standard" w:cs="Times New Roman"/>
          <w:color w:val="000000"/>
          <w:sz w:val="27"/>
          <w:szCs w:val="27"/>
          <w:lang w:eastAsia="ru-RU"/>
        </w:rPr>
        <w:t> </w:t>
      </w:r>
    </w:p>
    <w:p w14:paraId="7A850A50" w14:textId="77777777" w:rsidR="00882327" w:rsidRPr="00882327" w:rsidRDefault="00882327" w:rsidP="00882327">
      <w:pPr>
        <w:spacing w:before="15" w:after="0" w:line="240" w:lineRule="auto"/>
        <w:jc w:val="both"/>
        <w:divId w:val="981882373"/>
        <w:rPr>
          <w:rFonts w:ascii="-webkit-standard" w:hAnsi="-webkit-standard" w:cs="Times New Roman"/>
          <w:color w:val="000000"/>
          <w:sz w:val="27"/>
          <w:szCs w:val="27"/>
          <w:lang w:eastAsia="ru-RU"/>
        </w:rPr>
      </w:pPr>
      <w:r w:rsidRPr="00882327">
        <w:rPr>
          <w:rFonts w:ascii="-webkit-standard" w:hAnsi="-webkit-standard" w:cs="Times New Roman"/>
          <w:color w:val="000000"/>
          <w:sz w:val="27"/>
          <w:szCs w:val="27"/>
          <w:lang w:eastAsia="ru-RU"/>
        </w:rPr>
        <w:t> </w:t>
      </w:r>
    </w:p>
    <w:p w14:paraId="5CE9A9AE" w14:textId="77777777" w:rsidR="00882327" w:rsidRPr="00882327" w:rsidRDefault="00882327" w:rsidP="00882327">
      <w:pPr>
        <w:spacing w:before="15" w:after="0" w:line="240" w:lineRule="auto"/>
        <w:jc w:val="both"/>
        <w:divId w:val="981882373"/>
        <w:rPr>
          <w:rFonts w:ascii="-webkit-standard" w:hAnsi="-webkit-standard" w:cs="Times New Roman"/>
          <w:color w:val="000000"/>
          <w:sz w:val="27"/>
          <w:szCs w:val="27"/>
          <w:lang w:eastAsia="ru-RU"/>
        </w:rPr>
      </w:pPr>
      <w:r w:rsidRPr="00882327">
        <w:rPr>
          <w:rFonts w:ascii="-webkit-standard" w:hAnsi="-webkit-standard" w:cs="Times New Roman"/>
          <w:color w:val="000000"/>
          <w:sz w:val="27"/>
          <w:szCs w:val="27"/>
          <w:lang w:eastAsia="ru-RU"/>
        </w:rPr>
        <w:t> </w:t>
      </w:r>
    </w:p>
    <w:p w14:paraId="5A72C623" w14:textId="77777777" w:rsidR="00224EE1" w:rsidRDefault="00224EE1" w:rsidP="00882327">
      <w:pPr>
        <w:spacing w:before="15" w:after="0" w:line="240" w:lineRule="auto"/>
        <w:jc w:val="both"/>
        <w:divId w:val="981882373"/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</w:pPr>
    </w:p>
    <w:p w14:paraId="416040AB" w14:textId="77777777" w:rsidR="00D5466B" w:rsidRDefault="00D5466B" w:rsidP="00882327">
      <w:pPr>
        <w:spacing w:before="15" w:after="0" w:line="240" w:lineRule="auto"/>
        <w:jc w:val="both"/>
        <w:divId w:val="981882373"/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</w:pPr>
    </w:p>
    <w:p w14:paraId="249DB6F7" w14:textId="77777777" w:rsidR="00D5466B" w:rsidRDefault="00D5466B" w:rsidP="00882327">
      <w:pPr>
        <w:spacing w:before="15" w:after="0" w:line="240" w:lineRule="auto"/>
        <w:jc w:val="both"/>
        <w:divId w:val="981882373"/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</w:pPr>
    </w:p>
    <w:p w14:paraId="5180E936" w14:textId="77777777" w:rsidR="00D5466B" w:rsidRDefault="00D5466B" w:rsidP="00882327">
      <w:pPr>
        <w:spacing w:before="15" w:after="0" w:line="240" w:lineRule="auto"/>
        <w:jc w:val="both"/>
        <w:divId w:val="981882373"/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</w:pPr>
    </w:p>
    <w:p w14:paraId="597FA165" w14:textId="77777777" w:rsidR="00D5466B" w:rsidRDefault="00D5466B" w:rsidP="00882327">
      <w:pPr>
        <w:spacing w:before="15" w:after="0" w:line="240" w:lineRule="auto"/>
        <w:jc w:val="both"/>
        <w:divId w:val="981882373"/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</w:pPr>
    </w:p>
    <w:p w14:paraId="105F854C" w14:textId="77777777" w:rsidR="00D5466B" w:rsidRDefault="00D5466B" w:rsidP="00882327">
      <w:pPr>
        <w:spacing w:before="15" w:after="0" w:line="240" w:lineRule="auto"/>
        <w:jc w:val="both"/>
        <w:divId w:val="981882373"/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</w:pPr>
    </w:p>
    <w:p w14:paraId="3B8973C6" w14:textId="77777777" w:rsidR="00D5466B" w:rsidRDefault="00D5466B" w:rsidP="00882327">
      <w:pPr>
        <w:spacing w:before="15" w:after="0" w:line="240" w:lineRule="auto"/>
        <w:jc w:val="both"/>
        <w:divId w:val="981882373"/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</w:pPr>
    </w:p>
    <w:p w14:paraId="232B517E" w14:textId="77777777" w:rsidR="00D5466B" w:rsidRDefault="00D5466B" w:rsidP="00882327">
      <w:pPr>
        <w:spacing w:before="15" w:after="0" w:line="240" w:lineRule="auto"/>
        <w:jc w:val="both"/>
        <w:divId w:val="981882373"/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</w:pPr>
    </w:p>
    <w:p w14:paraId="4FE20B17" w14:textId="77777777" w:rsidR="00D5466B" w:rsidRDefault="00D5466B" w:rsidP="00882327">
      <w:pPr>
        <w:spacing w:before="15" w:after="0" w:line="240" w:lineRule="auto"/>
        <w:jc w:val="both"/>
        <w:divId w:val="981882373"/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</w:pPr>
    </w:p>
    <w:p w14:paraId="2DD053AA" w14:textId="77777777" w:rsidR="00D5466B" w:rsidRDefault="00D5466B" w:rsidP="00882327">
      <w:pPr>
        <w:spacing w:before="15" w:after="0" w:line="240" w:lineRule="auto"/>
        <w:jc w:val="both"/>
        <w:divId w:val="981882373"/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</w:pPr>
    </w:p>
    <w:p w14:paraId="2C266039" w14:textId="77777777" w:rsidR="00D5466B" w:rsidRDefault="00D5466B" w:rsidP="00882327">
      <w:pPr>
        <w:spacing w:before="15" w:after="0" w:line="240" w:lineRule="auto"/>
        <w:jc w:val="both"/>
        <w:divId w:val="981882373"/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</w:pPr>
    </w:p>
    <w:p w14:paraId="57463EC7" w14:textId="77777777" w:rsidR="00D5466B" w:rsidRDefault="00D5466B" w:rsidP="00882327">
      <w:pPr>
        <w:spacing w:before="15" w:after="0" w:line="240" w:lineRule="auto"/>
        <w:jc w:val="both"/>
        <w:divId w:val="981882373"/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</w:pPr>
    </w:p>
    <w:p w14:paraId="3CE32A7D" w14:textId="77777777" w:rsidR="00D5466B" w:rsidRDefault="00D5466B" w:rsidP="00882327">
      <w:pPr>
        <w:spacing w:before="15" w:after="0" w:line="240" w:lineRule="auto"/>
        <w:jc w:val="both"/>
        <w:divId w:val="981882373"/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</w:pPr>
    </w:p>
    <w:p w14:paraId="3767934C" w14:textId="77777777" w:rsidR="00D5466B" w:rsidRPr="00D5466B" w:rsidRDefault="00D5466B" w:rsidP="00D5466B">
      <w:pPr>
        <w:spacing w:before="15" w:after="0" w:line="240" w:lineRule="auto"/>
        <w:jc w:val="right"/>
        <w:divId w:val="981882373"/>
        <w:rPr>
          <w:rFonts w:cs="Times New Roman"/>
          <w:b/>
          <w:color w:val="000000"/>
          <w:szCs w:val="28"/>
          <w:lang w:val="ru-RU" w:eastAsia="ru-RU"/>
        </w:rPr>
      </w:pPr>
      <w:r w:rsidRPr="00D5466B">
        <w:rPr>
          <w:rFonts w:cs="Times New Roman"/>
          <w:b/>
          <w:color w:val="000000"/>
          <w:szCs w:val="28"/>
          <w:lang w:val="ru-RU" w:eastAsia="ru-RU"/>
        </w:rPr>
        <w:t>ПРИЛОЖЕНИЕ 3</w:t>
      </w:r>
    </w:p>
    <w:p w14:paraId="0189D2BA" w14:textId="1B8AA8CC" w:rsidR="00D5466B" w:rsidRDefault="00D5466B" w:rsidP="00882327">
      <w:pPr>
        <w:spacing w:before="15" w:after="0" w:line="240" w:lineRule="auto"/>
        <w:jc w:val="both"/>
        <w:divId w:val="981882373"/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</w:pPr>
    </w:p>
    <w:p w14:paraId="3E28B076" w14:textId="21DD5268" w:rsidR="004B439A" w:rsidRPr="004443E6" w:rsidRDefault="004B439A" w:rsidP="004443E6">
      <w:pPr>
        <w:tabs>
          <w:tab w:val="left" w:pos="3870"/>
        </w:tabs>
        <w:jc w:val="center"/>
        <w:rPr>
          <w:b/>
          <w:lang w:val="ru-RU"/>
        </w:rPr>
      </w:pPr>
      <w:r w:rsidRPr="004443E6">
        <w:rPr>
          <w:b/>
        </w:rPr>
        <w:t>SF</w:t>
      </w:r>
      <w:r w:rsidRPr="004443E6">
        <w:rPr>
          <w:b/>
          <w:lang w:val="ru-RU"/>
        </w:rPr>
        <w:t>-36. Анкета оценки качества жизни</w:t>
      </w:r>
    </w:p>
    <w:p w14:paraId="0B7FF8B9" w14:textId="77777777" w:rsidR="004B439A" w:rsidRPr="00556545" w:rsidRDefault="004B439A" w:rsidP="004B439A">
      <w:pPr>
        <w:tabs>
          <w:tab w:val="left" w:pos="3870"/>
        </w:tabs>
        <w:spacing w:after="0" w:line="240" w:lineRule="auto"/>
        <w:jc w:val="both"/>
        <w:rPr>
          <w:sz w:val="26"/>
          <w:szCs w:val="26"/>
          <w:lang w:val="ru-RU"/>
        </w:rPr>
      </w:pPr>
      <w:r w:rsidRPr="00556545">
        <w:rPr>
          <w:sz w:val="26"/>
          <w:szCs w:val="26"/>
          <w:lang w:val="ru-RU"/>
        </w:rPr>
        <w:t xml:space="preserve">Этот опросник содержит вопросы, касающиеся Ваших взглядов на свое здоровье. Предоставленная Вами информация поможет следить за тем, как Вы себя чувствуете, и насколько хорошо справляетесь со своими обычными нагрузками. Ответьте на каждый вопрос, помечая выбранный вами ответ, как это указано. Если Вы не уверены в том, как ответить на вопрос, пожалуйста, выберите такой ответ, который точнее сего отражает Ваше мнение. </w:t>
      </w:r>
    </w:p>
    <w:p w14:paraId="7E898F51" w14:textId="47758A01" w:rsidR="004B439A" w:rsidRPr="00556545" w:rsidRDefault="004B439A" w:rsidP="004B439A">
      <w:pPr>
        <w:tabs>
          <w:tab w:val="left" w:pos="3870"/>
        </w:tabs>
        <w:spacing w:after="0" w:line="240" w:lineRule="auto"/>
        <w:jc w:val="both"/>
        <w:rPr>
          <w:sz w:val="26"/>
          <w:szCs w:val="26"/>
          <w:lang w:val="ru-RU"/>
        </w:rPr>
      </w:pPr>
      <w:r w:rsidRPr="00556545">
        <w:rPr>
          <w:sz w:val="26"/>
          <w:szCs w:val="26"/>
          <w:lang w:val="ru-RU"/>
        </w:rPr>
        <w:t xml:space="preserve">1. В целом вы бы оценили состояние Вашего здоровья как (обведите одну цифру): </w:t>
      </w:r>
    </w:p>
    <w:p w14:paraId="640BBF2A" w14:textId="77777777" w:rsidR="004B439A" w:rsidRPr="007D1C35" w:rsidRDefault="004B439A" w:rsidP="004B439A">
      <w:pPr>
        <w:tabs>
          <w:tab w:val="left" w:pos="3870"/>
        </w:tabs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7D1C35">
        <w:rPr>
          <w:sz w:val="24"/>
          <w:szCs w:val="24"/>
          <w:lang w:val="ru-RU"/>
        </w:rPr>
        <w:t xml:space="preserve">Отличное…………….……..1 </w:t>
      </w:r>
    </w:p>
    <w:p w14:paraId="064B4FE4" w14:textId="77777777" w:rsidR="004B439A" w:rsidRPr="007D1C35" w:rsidRDefault="004B439A" w:rsidP="004B439A">
      <w:pPr>
        <w:tabs>
          <w:tab w:val="left" w:pos="3870"/>
        </w:tabs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7D1C35">
        <w:rPr>
          <w:sz w:val="24"/>
          <w:szCs w:val="24"/>
          <w:lang w:val="ru-RU"/>
        </w:rPr>
        <w:t xml:space="preserve">Очень хорошее…………….2 </w:t>
      </w:r>
    </w:p>
    <w:p w14:paraId="6BC66C29" w14:textId="77777777" w:rsidR="004B439A" w:rsidRPr="007D1C35" w:rsidRDefault="004B439A" w:rsidP="004B439A">
      <w:pPr>
        <w:tabs>
          <w:tab w:val="left" w:pos="3870"/>
        </w:tabs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7D1C35">
        <w:rPr>
          <w:sz w:val="24"/>
          <w:szCs w:val="24"/>
          <w:lang w:val="ru-RU"/>
        </w:rPr>
        <w:t xml:space="preserve">Хорошее………………...….3 </w:t>
      </w:r>
    </w:p>
    <w:p w14:paraId="76E1E6A8" w14:textId="77777777" w:rsidR="004B439A" w:rsidRPr="007D1C35" w:rsidRDefault="004B439A" w:rsidP="004B439A">
      <w:pPr>
        <w:tabs>
          <w:tab w:val="left" w:pos="3870"/>
        </w:tabs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7D1C35">
        <w:rPr>
          <w:sz w:val="24"/>
          <w:szCs w:val="24"/>
          <w:lang w:val="ru-RU"/>
        </w:rPr>
        <w:t xml:space="preserve">Посредственное………..….4 </w:t>
      </w:r>
    </w:p>
    <w:p w14:paraId="599FEC0C" w14:textId="77777777" w:rsidR="004B439A" w:rsidRPr="007D1C35" w:rsidRDefault="004B439A" w:rsidP="004B439A">
      <w:pPr>
        <w:tabs>
          <w:tab w:val="left" w:pos="3870"/>
        </w:tabs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7D1C35">
        <w:rPr>
          <w:sz w:val="24"/>
          <w:szCs w:val="24"/>
          <w:lang w:val="ru-RU"/>
        </w:rPr>
        <w:t xml:space="preserve">Плохое……………………..5 </w:t>
      </w:r>
    </w:p>
    <w:p w14:paraId="282488CE" w14:textId="77777777" w:rsidR="004B439A" w:rsidRPr="00556545" w:rsidRDefault="004B439A" w:rsidP="004B439A">
      <w:pPr>
        <w:tabs>
          <w:tab w:val="left" w:pos="3870"/>
        </w:tabs>
        <w:spacing w:after="0" w:line="240" w:lineRule="auto"/>
        <w:jc w:val="both"/>
        <w:rPr>
          <w:sz w:val="26"/>
          <w:szCs w:val="26"/>
          <w:lang w:val="ru-RU"/>
        </w:rPr>
      </w:pPr>
      <w:r w:rsidRPr="00556545">
        <w:rPr>
          <w:sz w:val="26"/>
          <w:szCs w:val="26"/>
          <w:lang w:val="ru-RU"/>
        </w:rPr>
        <w:t xml:space="preserve">2. Как бы вы оценили свое здоровье сейчас по сравнению с тем, что было год назад? (обведите одну цифру) </w:t>
      </w:r>
    </w:p>
    <w:p w14:paraId="670B9C98" w14:textId="77777777" w:rsidR="004B439A" w:rsidRPr="007D1C35" w:rsidRDefault="004B439A" w:rsidP="004B439A">
      <w:pPr>
        <w:tabs>
          <w:tab w:val="left" w:pos="3870"/>
        </w:tabs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7D1C35">
        <w:rPr>
          <w:sz w:val="24"/>
          <w:szCs w:val="24"/>
          <w:lang w:val="ru-RU"/>
        </w:rPr>
        <w:t xml:space="preserve">Значительно лучше, чем год назад……………1 </w:t>
      </w:r>
    </w:p>
    <w:p w14:paraId="225AA5A7" w14:textId="77777777" w:rsidR="004B439A" w:rsidRPr="007D1C35" w:rsidRDefault="004B439A" w:rsidP="004B439A">
      <w:pPr>
        <w:tabs>
          <w:tab w:val="left" w:pos="3870"/>
        </w:tabs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7D1C35">
        <w:rPr>
          <w:sz w:val="24"/>
          <w:szCs w:val="24"/>
          <w:lang w:val="ru-RU"/>
        </w:rPr>
        <w:t xml:space="preserve">Несколько лучше, чем год назад………………2 </w:t>
      </w:r>
    </w:p>
    <w:p w14:paraId="155ECE13" w14:textId="77777777" w:rsidR="004B439A" w:rsidRPr="007D1C35" w:rsidRDefault="004B439A" w:rsidP="004B439A">
      <w:pPr>
        <w:tabs>
          <w:tab w:val="left" w:pos="3870"/>
        </w:tabs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7D1C35">
        <w:rPr>
          <w:sz w:val="24"/>
          <w:szCs w:val="24"/>
          <w:lang w:val="ru-RU"/>
        </w:rPr>
        <w:t xml:space="preserve">Примерно так же, как год назад……………….3 </w:t>
      </w:r>
    </w:p>
    <w:p w14:paraId="3A590382" w14:textId="77777777" w:rsidR="004B439A" w:rsidRPr="007D1C35" w:rsidRDefault="004B439A" w:rsidP="004B439A">
      <w:pPr>
        <w:tabs>
          <w:tab w:val="left" w:pos="3870"/>
        </w:tabs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7D1C35">
        <w:rPr>
          <w:sz w:val="24"/>
          <w:szCs w:val="24"/>
          <w:lang w:val="ru-RU"/>
        </w:rPr>
        <w:t xml:space="preserve">Несколько хуже, чем год назад………………..4 </w:t>
      </w:r>
    </w:p>
    <w:p w14:paraId="06419CF5" w14:textId="77777777" w:rsidR="004B439A" w:rsidRPr="007D1C35" w:rsidRDefault="004B439A" w:rsidP="004B439A">
      <w:pPr>
        <w:tabs>
          <w:tab w:val="left" w:pos="3870"/>
        </w:tabs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7D1C35">
        <w:rPr>
          <w:sz w:val="24"/>
          <w:szCs w:val="24"/>
          <w:lang w:val="ru-RU"/>
        </w:rPr>
        <w:t xml:space="preserve">Гораздо хуже, чем год назад…………………..5 </w:t>
      </w:r>
    </w:p>
    <w:p w14:paraId="033C1611" w14:textId="40E991DB" w:rsidR="004B439A" w:rsidRPr="00556545" w:rsidRDefault="004B439A" w:rsidP="004B439A">
      <w:pPr>
        <w:tabs>
          <w:tab w:val="left" w:pos="3870"/>
        </w:tabs>
        <w:spacing w:after="0" w:line="240" w:lineRule="auto"/>
        <w:jc w:val="both"/>
        <w:rPr>
          <w:sz w:val="26"/>
          <w:szCs w:val="26"/>
          <w:lang w:val="ru-RU"/>
        </w:rPr>
      </w:pPr>
      <w:r w:rsidRPr="00556545">
        <w:rPr>
          <w:sz w:val="26"/>
          <w:szCs w:val="26"/>
          <w:lang w:val="ru-RU"/>
        </w:rPr>
        <w:t>3. Следующие вопросы касаются физических нагрузок, с которыми Вы, возможно, сталкиваетесь в течении своего обычного дня. Ограничивает ли Вас состояние Вашего здоровья в настоящее время в выполнении перечисленных ниже физических нагрузок? Если да, то в какой степени? (обведите одну цифру в каждой строке)</w:t>
      </w:r>
    </w:p>
    <w:tbl>
      <w:tblPr>
        <w:tblStyle w:val="a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5103"/>
        <w:gridCol w:w="1559"/>
        <w:gridCol w:w="1276"/>
        <w:gridCol w:w="1275"/>
      </w:tblGrid>
      <w:tr w:rsidR="004B439A" w14:paraId="6A993375" w14:textId="77777777" w:rsidTr="004443E6">
        <w:tc>
          <w:tcPr>
            <w:tcW w:w="426" w:type="dxa"/>
          </w:tcPr>
          <w:p w14:paraId="4BA4F828" w14:textId="77777777" w:rsidR="004B439A" w:rsidRPr="004443E6" w:rsidRDefault="004B439A" w:rsidP="004443E6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103" w:type="dxa"/>
          </w:tcPr>
          <w:p w14:paraId="12D0F279" w14:textId="6EF4AD06" w:rsidR="004B439A" w:rsidRPr="004443E6" w:rsidRDefault="004B439A" w:rsidP="004443E6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 w:rsidRPr="004443E6">
              <w:rPr>
                <w:sz w:val="24"/>
                <w:szCs w:val="24"/>
                <w:lang w:val="ru-RU"/>
              </w:rPr>
              <w:t>Вид физической активности</w:t>
            </w:r>
          </w:p>
        </w:tc>
        <w:tc>
          <w:tcPr>
            <w:tcW w:w="1559" w:type="dxa"/>
          </w:tcPr>
          <w:p w14:paraId="74F2BA8F" w14:textId="59A8986E" w:rsidR="004B439A" w:rsidRPr="004443E6" w:rsidRDefault="004B439A" w:rsidP="004443E6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 w:rsidRPr="004443E6">
              <w:rPr>
                <w:sz w:val="24"/>
                <w:szCs w:val="24"/>
                <w:lang w:val="ru-RU"/>
              </w:rPr>
              <w:t>Да, значительн</w:t>
            </w:r>
            <w:r w:rsidRPr="004443E6">
              <w:rPr>
                <w:sz w:val="24"/>
                <w:szCs w:val="24"/>
                <w:lang w:val="ru-RU"/>
              </w:rPr>
              <w:lastRenderedPageBreak/>
              <w:t xml:space="preserve">о </w:t>
            </w:r>
            <w:proofErr w:type="spellStart"/>
            <w:r w:rsidRPr="004443E6">
              <w:rPr>
                <w:sz w:val="24"/>
                <w:szCs w:val="24"/>
                <w:lang w:val="ru-RU"/>
              </w:rPr>
              <w:t>ограни</w:t>
            </w:r>
            <w:r w:rsidR="004443E6" w:rsidRPr="004443E6">
              <w:rPr>
                <w:sz w:val="24"/>
                <w:szCs w:val="24"/>
                <w:lang w:val="ru-RU"/>
              </w:rPr>
              <w:t>-</w:t>
            </w:r>
            <w:r w:rsidRPr="004443E6">
              <w:rPr>
                <w:sz w:val="24"/>
                <w:szCs w:val="24"/>
                <w:lang w:val="ru-RU"/>
              </w:rPr>
              <w:t>чивает</w:t>
            </w:r>
            <w:proofErr w:type="spellEnd"/>
          </w:p>
        </w:tc>
        <w:tc>
          <w:tcPr>
            <w:tcW w:w="1276" w:type="dxa"/>
          </w:tcPr>
          <w:p w14:paraId="1EEBFF68" w14:textId="1C2BDC21" w:rsidR="004B439A" w:rsidRPr="004443E6" w:rsidRDefault="004B439A" w:rsidP="004443E6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 w:rsidRPr="004443E6">
              <w:rPr>
                <w:sz w:val="24"/>
                <w:szCs w:val="24"/>
                <w:lang w:val="ru-RU"/>
              </w:rPr>
              <w:lastRenderedPageBreak/>
              <w:t xml:space="preserve">Да, немного </w:t>
            </w:r>
            <w:proofErr w:type="spellStart"/>
            <w:r w:rsidRPr="004443E6">
              <w:rPr>
                <w:sz w:val="24"/>
                <w:szCs w:val="24"/>
                <w:lang w:val="ru-RU"/>
              </w:rPr>
              <w:lastRenderedPageBreak/>
              <w:t>ограничи</w:t>
            </w:r>
            <w:r w:rsidR="004443E6" w:rsidRPr="004443E6">
              <w:rPr>
                <w:sz w:val="24"/>
                <w:szCs w:val="24"/>
                <w:lang w:val="ru-RU"/>
              </w:rPr>
              <w:t>-</w:t>
            </w:r>
            <w:r w:rsidRPr="004443E6">
              <w:rPr>
                <w:sz w:val="24"/>
                <w:szCs w:val="24"/>
                <w:lang w:val="ru-RU"/>
              </w:rPr>
              <w:t>вает</w:t>
            </w:r>
            <w:proofErr w:type="spellEnd"/>
          </w:p>
        </w:tc>
        <w:tc>
          <w:tcPr>
            <w:tcW w:w="1275" w:type="dxa"/>
          </w:tcPr>
          <w:p w14:paraId="5EB1EB35" w14:textId="33ECA7E0" w:rsidR="004B439A" w:rsidRPr="004443E6" w:rsidRDefault="004B439A" w:rsidP="004443E6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 w:rsidRPr="004443E6">
              <w:rPr>
                <w:sz w:val="24"/>
                <w:szCs w:val="24"/>
                <w:lang w:val="ru-RU"/>
              </w:rPr>
              <w:lastRenderedPageBreak/>
              <w:t xml:space="preserve">Нет, совсем </w:t>
            </w:r>
            <w:r w:rsidRPr="004443E6">
              <w:rPr>
                <w:sz w:val="24"/>
                <w:szCs w:val="24"/>
                <w:lang w:val="ru-RU"/>
              </w:rPr>
              <w:lastRenderedPageBreak/>
              <w:t xml:space="preserve">не </w:t>
            </w:r>
            <w:proofErr w:type="spellStart"/>
            <w:r w:rsidRPr="004443E6">
              <w:rPr>
                <w:sz w:val="24"/>
                <w:szCs w:val="24"/>
                <w:lang w:val="ru-RU"/>
              </w:rPr>
              <w:t>ограни</w:t>
            </w:r>
            <w:r w:rsidR="004443E6" w:rsidRPr="004443E6">
              <w:rPr>
                <w:sz w:val="24"/>
                <w:szCs w:val="24"/>
                <w:lang w:val="ru-RU"/>
              </w:rPr>
              <w:t>-</w:t>
            </w:r>
            <w:r w:rsidRPr="004443E6">
              <w:rPr>
                <w:sz w:val="24"/>
                <w:szCs w:val="24"/>
                <w:lang w:val="ru-RU"/>
              </w:rPr>
              <w:t>чивает</w:t>
            </w:r>
            <w:proofErr w:type="spellEnd"/>
          </w:p>
        </w:tc>
      </w:tr>
      <w:tr w:rsidR="004443E6" w14:paraId="1E958EE7" w14:textId="77777777" w:rsidTr="004443E6">
        <w:trPr>
          <w:trHeight w:val="623"/>
        </w:trPr>
        <w:tc>
          <w:tcPr>
            <w:tcW w:w="426" w:type="dxa"/>
          </w:tcPr>
          <w:p w14:paraId="1257FC3A" w14:textId="7E10E271" w:rsidR="004443E6" w:rsidRPr="004443E6" w:rsidRDefault="004443E6" w:rsidP="004443E6">
            <w:pPr>
              <w:spacing w:after="0" w:line="240" w:lineRule="auto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 w:rsidRPr="004443E6">
              <w:rPr>
                <w:sz w:val="24"/>
                <w:szCs w:val="24"/>
                <w:lang w:val="ru-RU"/>
              </w:rPr>
              <w:lastRenderedPageBreak/>
              <w:t>А</w:t>
            </w:r>
          </w:p>
        </w:tc>
        <w:tc>
          <w:tcPr>
            <w:tcW w:w="5103" w:type="dxa"/>
          </w:tcPr>
          <w:p w14:paraId="5474060D" w14:textId="5D43689B" w:rsidR="004443E6" w:rsidRPr="004443E6" w:rsidRDefault="004443E6" w:rsidP="004443E6">
            <w:pPr>
              <w:spacing w:after="0" w:line="240" w:lineRule="auto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 w:rsidRPr="004443E6">
              <w:rPr>
                <w:sz w:val="24"/>
                <w:szCs w:val="24"/>
                <w:lang w:val="ru-RU"/>
              </w:rPr>
              <w:t>Тяжелые физические нагрузки, такие как бег, поднятие тяжестей, занятие силовыми видами спорта</w:t>
            </w:r>
          </w:p>
        </w:tc>
        <w:tc>
          <w:tcPr>
            <w:tcW w:w="1559" w:type="dxa"/>
          </w:tcPr>
          <w:p w14:paraId="0218F76B" w14:textId="51A9A2FB" w:rsidR="004443E6" w:rsidRPr="004443E6" w:rsidRDefault="004443E6" w:rsidP="004443E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 w:eastAsia="ru-RU"/>
              </w:rPr>
            </w:pPr>
            <w:r w:rsidRPr="004443E6">
              <w:rPr>
                <w:rFonts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276" w:type="dxa"/>
          </w:tcPr>
          <w:p w14:paraId="12D87D6B" w14:textId="30707E30" w:rsidR="004443E6" w:rsidRPr="004443E6" w:rsidRDefault="004443E6" w:rsidP="004443E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 w:eastAsia="ru-RU"/>
              </w:rPr>
            </w:pPr>
            <w:r w:rsidRPr="004443E6">
              <w:rPr>
                <w:rFonts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275" w:type="dxa"/>
          </w:tcPr>
          <w:p w14:paraId="16503889" w14:textId="03A024CC" w:rsidR="004443E6" w:rsidRPr="004443E6" w:rsidRDefault="004443E6" w:rsidP="004443E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 w:eastAsia="ru-RU"/>
              </w:rPr>
            </w:pPr>
            <w:r w:rsidRPr="004443E6">
              <w:rPr>
                <w:rFonts w:cs="Times New Roman"/>
                <w:sz w:val="24"/>
                <w:szCs w:val="24"/>
                <w:lang w:val="ru-RU" w:eastAsia="ru-RU"/>
              </w:rPr>
              <w:t>3</w:t>
            </w:r>
          </w:p>
        </w:tc>
      </w:tr>
      <w:tr w:rsidR="004443E6" w14:paraId="01191072" w14:textId="77777777" w:rsidTr="004443E6">
        <w:trPr>
          <w:trHeight w:val="581"/>
        </w:trPr>
        <w:tc>
          <w:tcPr>
            <w:tcW w:w="426" w:type="dxa"/>
          </w:tcPr>
          <w:p w14:paraId="6A97F10F" w14:textId="054E1753" w:rsidR="004443E6" w:rsidRPr="004443E6" w:rsidRDefault="004443E6" w:rsidP="004443E6">
            <w:pPr>
              <w:spacing w:after="0" w:line="240" w:lineRule="auto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 w:rsidRPr="004443E6">
              <w:rPr>
                <w:sz w:val="24"/>
                <w:szCs w:val="24"/>
                <w:lang w:val="ru-RU"/>
              </w:rPr>
              <w:t xml:space="preserve">Б </w:t>
            </w:r>
          </w:p>
        </w:tc>
        <w:tc>
          <w:tcPr>
            <w:tcW w:w="5103" w:type="dxa"/>
          </w:tcPr>
          <w:p w14:paraId="6207AEAE" w14:textId="1FE17B09" w:rsidR="004443E6" w:rsidRPr="004443E6" w:rsidRDefault="004443E6" w:rsidP="004443E6">
            <w:pPr>
              <w:spacing w:after="0" w:line="240" w:lineRule="auto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 w:rsidRPr="004443E6">
              <w:rPr>
                <w:sz w:val="24"/>
                <w:szCs w:val="24"/>
                <w:lang w:val="ru-RU"/>
              </w:rPr>
              <w:t>Умеренные физические нагрузки, такие как передвинуть стол, поработать с пылесосом, собирать грибы или ягоды</w:t>
            </w:r>
          </w:p>
        </w:tc>
        <w:tc>
          <w:tcPr>
            <w:tcW w:w="1559" w:type="dxa"/>
          </w:tcPr>
          <w:p w14:paraId="5BC52812" w14:textId="17D458A2" w:rsidR="004443E6" w:rsidRPr="004443E6" w:rsidRDefault="004443E6" w:rsidP="004443E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 w:eastAsia="ru-RU"/>
              </w:rPr>
            </w:pPr>
            <w:r w:rsidRPr="004443E6">
              <w:rPr>
                <w:rFonts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276" w:type="dxa"/>
          </w:tcPr>
          <w:p w14:paraId="359F12BB" w14:textId="66A5C19D" w:rsidR="004443E6" w:rsidRPr="004443E6" w:rsidRDefault="004443E6" w:rsidP="004443E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 w:eastAsia="ru-RU"/>
              </w:rPr>
            </w:pPr>
            <w:r w:rsidRPr="004443E6">
              <w:rPr>
                <w:rFonts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275" w:type="dxa"/>
          </w:tcPr>
          <w:p w14:paraId="329E61C2" w14:textId="7626081B" w:rsidR="004443E6" w:rsidRPr="004443E6" w:rsidRDefault="004443E6" w:rsidP="004443E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 w:eastAsia="ru-RU"/>
              </w:rPr>
            </w:pPr>
            <w:r w:rsidRPr="004443E6">
              <w:rPr>
                <w:rFonts w:cs="Times New Roman"/>
                <w:sz w:val="24"/>
                <w:szCs w:val="24"/>
                <w:lang w:val="ru-RU" w:eastAsia="ru-RU"/>
              </w:rPr>
              <w:t>3</w:t>
            </w:r>
          </w:p>
        </w:tc>
      </w:tr>
      <w:tr w:rsidR="004443E6" w14:paraId="15A19CFA" w14:textId="77777777" w:rsidTr="004443E6">
        <w:trPr>
          <w:trHeight w:val="241"/>
        </w:trPr>
        <w:tc>
          <w:tcPr>
            <w:tcW w:w="426" w:type="dxa"/>
          </w:tcPr>
          <w:p w14:paraId="39988509" w14:textId="3801AC75" w:rsidR="004443E6" w:rsidRPr="004443E6" w:rsidRDefault="004443E6" w:rsidP="004443E6">
            <w:pPr>
              <w:spacing w:after="0" w:line="240" w:lineRule="auto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 w:rsidRPr="004443E6">
              <w:rPr>
                <w:sz w:val="24"/>
                <w:szCs w:val="24"/>
                <w:lang w:val="ru-RU"/>
              </w:rPr>
              <w:t xml:space="preserve">В </w:t>
            </w:r>
          </w:p>
        </w:tc>
        <w:tc>
          <w:tcPr>
            <w:tcW w:w="5103" w:type="dxa"/>
          </w:tcPr>
          <w:p w14:paraId="2B3476C6" w14:textId="1DF61C99" w:rsidR="004443E6" w:rsidRPr="004443E6" w:rsidRDefault="004443E6" w:rsidP="004443E6">
            <w:pPr>
              <w:spacing w:after="0" w:line="240" w:lineRule="auto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 w:rsidRPr="004443E6">
              <w:rPr>
                <w:sz w:val="24"/>
                <w:szCs w:val="24"/>
                <w:lang w:val="ru-RU"/>
              </w:rPr>
              <w:t>Поднять или нести сумку с продуктами</w:t>
            </w:r>
          </w:p>
        </w:tc>
        <w:tc>
          <w:tcPr>
            <w:tcW w:w="1559" w:type="dxa"/>
          </w:tcPr>
          <w:p w14:paraId="16BD5A55" w14:textId="4859104C" w:rsidR="004443E6" w:rsidRPr="004443E6" w:rsidRDefault="004443E6" w:rsidP="004443E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 w:eastAsia="ru-RU"/>
              </w:rPr>
            </w:pPr>
            <w:r w:rsidRPr="004443E6">
              <w:rPr>
                <w:rFonts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276" w:type="dxa"/>
          </w:tcPr>
          <w:p w14:paraId="793F1E88" w14:textId="00019D80" w:rsidR="004443E6" w:rsidRPr="004443E6" w:rsidRDefault="004443E6" w:rsidP="004443E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 w:eastAsia="ru-RU"/>
              </w:rPr>
            </w:pPr>
            <w:r w:rsidRPr="004443E6">
              <w:rPr>
                <w:rFonts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275" w:type="dxa"/>
          </w:tcPr>
          <w:p w14:paraId="05833554" w14:textId="2C11E7A6" w:rsidR="004443E6" w:rsidRPr="004443E6" w:rsidRDefault="004443E6" w:rsidP="004443E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 w:eastAsia="ru-RU"/>
              </w:rPr>
            </w:pPr>
            <w:r w:rsidRPr="004443E6">
              <w:rPr>
                <w:rFonts w:cs="Times New Roman"/>
                <w:sz w:val="24"/>
                <w:szCs w:val="24"/>
                <w:lang w:val="ru-RU" w:eastAsia="ru-RU"/>
              </w:rPr>
              <w:t>3</w:t>
            </w:r>
          </w:p>
        </w:tc>
      </w:tr>
      <w:tr w:rsidR="004443E6" w14:paraId="0E3E7053" w14:textId="77777777" w:rsidTr="004443E6">
        <w:trPr>
          <w:trHeight w:val="617"/>
        </w:trPr>
        <w:tc>
          <w:tcPr>
            <w:tcW w:w="426" w:type="dxa"/>
          </w:tcPr>
          <w:p w14:paraId="740FE4E7" w14:textId="0729DC77" w:rsidR="004443E6" w:rsidRPr="004443E6" w:rsidRDefault="004443E6" w:rsidP="004443E6">
            <w:pPr>
              <w:spacing w:after="0" w:line="240" w:lineRule="auto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 w:rsidRPr="004443E6">
              <w:rPr>
                <w:sz w:val="24"/>
                <w:szCs w:val="24"/>
                <w:lang w:val="ru-RU"/>
              </w:rPr>
              <w:t>Г</w:t>
            </w:r>
          </w:p>
        </w:tc>
        <w:tc>
          <w:tcPr>
            <w:tcW w:w="5103" w:type="dxa"/>
          </w:tcPr>
          <w:p w14:paraId="20CD7A11" w14:textId="4303E30A" w:rsidR="004443E6" w:rsidRPr="004443E6" w:rsidRDefault="004443E6" w:rsidP="004443E6">
            <w:pPr>
              <w:spacing w:after="0" w:line="240" w:lineRule="auto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 w:rsidRPr="004443E6">
              <w:rPr>
                <w:sz w:val="24"/>
                <w:szCs w:val="24"/>
                <w:lang w:val="ru-RU"/>
              </w:rPr>
              <w:t>Подняться пешком по лестнице на несколько пролетов</w:t>
            </w:r>
          </w:p>
        </w:tc>
        <w:tc>
          <w:tcPr>
            <w:tcW w:w="1559" w:type="dxa"/>
          </w:tcPr>
          <w:p w14:paraId="05D0934E" w14:textId="1BD31E76" w:rsidR="004443E6" w:rsidRPr="004443E6" w:rsidRDefault="004443E6" w:rsidP="004443E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 w:eastAsia="ru-RU"/>
              </w:rPr>
            </w:pPr>
            <w:r w:rsidRPr="004443E6">
              <w:rPr>
                <w:rFonts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276" w:type="dxa"/>
          </w:tcPr>
          <w:p w14:paraId="2DAFC27F" w14:textId="5903D578" w:rsidR="004443E6" w:rsidRPr="004443E6" w:rsidRDefault="004443E6" w:rsidP="004443E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 w:eastAsia="ru-RU"/>
              </w:rPr>
            </w:pPr>
            <w:r w:rsidRPr="004443E6">
              <w:rPr>
                <w:rFonts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275" w:type="dxa"/>
          </w:tcPr>
          <w:p w14:paraId="4AC54D97" w14:textId="45F09E1A" w:rsidR="004443E6" w:rsidRPr="004443E6" w:rsidRDefault="004443E6" w:rsidP="004443E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 w:eastAsia="ru-RU"/>
              </w:rPr>
            </w:pPr>
            <w:r w:rsidRPr="004443E6">
              <w:rPr>
                <w:rFonts w:cs="Times New Roman"/>
                <w:sz w:val="24"/>
                <w:szCs w:val="24"/>
                <w:lang w:val="ru-RU" w:eastAsia="ru-RU"/>
              </w:rPr>
              <w:t>3</w:t>
            </w:r>
          </w:p>
        </w:tc>
      </w:tr>
      <w:tr w:rsidR="004443E6" w14:paraId="1EC12DAE" w14:textId="77777777" w:rsidTr="004443E6">
        <w:tc>
          <w:tcPr>
            <w:tcW w:w="426" w:type="dxa"/>
          </w:tcPr>
          <w:p w14:paraId="0C67EB29" w14:textId="6721E7FA" w:rsidR="004443E6" w:rsidRPr="004443E6" w:rsidRDefault="004443E6" w:rsidP="004443E6">
            <w:pPr>
              <w:spacing w:after="0" w:line="240" w:lineRule="auto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 w:rsidRPr="004443E6">
              <w:rPr>
                <w:sz w:val="24"/>
                <w:szCs w:val="24"/>
                <w:lang w:val="ru-RU"/>
              </w:rPr>
              <w:t xml:space="preserve">Д </w:t>
            </w:r>
          </w:p>
        </w:tc>
        <w:tc>
          <w:tcPr>
            <w:tcW w:w="5103" w:type="dxa"/>
          </w:tcPr>
          <w:p w14:paraId="09B5308E" w14:textId="4E2014A1" w:rsidR="004443E6" w:rsidRPr="004443E6" w:rsidRDefault="004443E6" w:rsidP="004443E6">
            <w:pPr>
              <w:spacing w:after="0" w:line="240" w:lineRule="auto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 w:rsidRPr="004443E6">
              <w:rPr>
                <w:sz w:val="24"/>
                <w:szCs w:val="24"/>
                <w:lang w:val="ru-RU"/>
              </w:rPr>
              <w:t>Подняться пешком по лестнице на один пролет</w:t>
            </w:r>
          </w:p>
        </w:tc>
        <w:tc>
          <w:tcPr>
            <w:tcW w:w="1559" w:type="dxa"/>
          </w:tcPr>
          <w:p w14:paraId="071474F5" w14:textId="0D444918" w:rsidR="004443E6" w:rsidRPr="004443E6" w:rsidRDefault="004443E6" w:rsidP="004443E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 w:eastAsia="ru-RU"/>
              </w:rPr>
            </w:pPr>
            <w:r w:rsidRPr="004443E6">
              <w:rPr>
                <w:rFonts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276" w:type="dxa"/>
          </w:tcPr>
          <w:p w14:paraId="36D7856A" w14:textId="03214F9D" w:rsidR="004443E6" w:rsidRPr="004443E6" w:rsidRDefault="004443E6" w:rsidP="004443E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 w:eastAsia="ru-RU"/>
              </w:rPr>
            </w:pPr>
            <w:r w:rsidRPr="004443E6">
              <w:rPr>
                <w:rFonts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275" w:type="dxa"/>
          </w:tcPr>
          <w:p w14:paraId="05260602" w14:textId="3AEE1A45" w:rsidR="004443E6" w:rsidRPr="004443E6" w:rsidRDefault="004443E6" w:rsidP="004443E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 w:eastAsia="ru-RU"/>
              </w:rPr>
            </w:pPr>
            <w:r w:rsidRPr="004443E6">
              <w:rPr>
                <w:rFonts w:cs="Times New Roman"/>
                <w:sz w:val="24"/>
                <w:szCs w:val="24"/>
                <w:lang w:val="ru-RU" w:eastAsia="ru-RU"/>
              </w:rPr>
              <w:t>3</w:t>
            </w:r>
          </w:p>
        </w:tc>
      </w:tr>
      <w:tr w:rsidR="004443E6" w14:paraId="3A2B4260" w14:textId="77777777" w:rsidTr="004443E6">
        <w:trPr>
          <w:trHeight w:val="557"/>
        </w:trPr>
        <w:tc>
          <w:tcPr>
            <w:tcW w:w="426" w:type="dxa"/>
          </w:tcPr>
          <w:p w14:paraId="210D3EEF" w14:textId="3CAF9052" w:rsidR="004443E6" w:rsidRPr="004443E6" w:rsidRDefault="004443E6" w:rsidP="004443E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443E6">
              <w:rPr>
                <w:sz w:val="24"/>
                <w:szCs w:val="24"/>
                <w:lang w:val="ru-RU"/>
              </w:rPr>
              <w:t>Е</w:t>
            </w:r>
          </w:p>
        </w:tc>
        <w:tc>
          <w:tcPr>
            <w:tcW w:w="5103" w:type="dxa"/>
          </w:tcPr>
          <w:p w14:paraId="143428B9" w14:textId="59144221" w:rsidR="004443E6" w:rsidRPr="004443E6" w:rsidRDefault="004443E6" w:rsidP="004443E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443E6">
              <w:rPr>
                <w:sz w:val="24"/>
                <w:szCs w:val="24"/>
                <w:lang w:val="ru-RU"/>
              </w:rPr>
              <w:t>Наклониться, встать на колени, присесть на корточки</w:t>
            </w:r>
          </w:p>
        </w:tc>
        <w:tc>
          <w:tcPr>
            <w:tcW w:w="1559" w:type="dxa"/>
          </w:tcPr>
          <w:p w14:paraId="300B0924" w14:textId="0FB4E85A" w:rsidR="004443E6" w:rsidRPr="004443E6" w:rsidRDefault="004443E6" w:rsidP="004443E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 w:eastAsia="ru-RU"/>
              </w:rPr>
            </w:pPr>
            <w:r w:rsidRPr="004443E6">
              <w:rPr>
                <w:rFonts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276" w:type="dxa"/>
          </w:tcPr>
          <w:p w14:paraId="326A6BF1" w14:textId="2FF7F468" w:rsidR="004443E6" w:rsidRPr="004443E6" w:rsidRDefault="004443E6" w:rsidP="004443E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 w:eastAsia="ru-RU"/>
              </w:rPr>
            </w:pPr>
            <w:r w:rsidRPr="004443E6">
              <w:rPr>
                <w:rFonts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275" w:type="dxa"/>
          </w:tcPr>
          <w:p w14:paraId="37BBC96E" w14:textId="5B72A633" w:rsidR="004443E6" w:rsidRPr="004443E6" w:rsidRDefault="004443E6" w:rsidP="004443E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 w:eastAsia="ru-RU"/>
              </w:rPr>
            </w:pPr>
            <w:r w:rsidRPr="004443E6">
              <w:rPr>
                <w:rFonts w:cs="Times New Roman"/>
                <w:sz w:val="24"/>
                <w:szCs w:val="24"/>
                <w:lang w:val="ru-RU" w:eastAsia="ru-RU"/>
              </w:rPr>
              <w:t>3</w:t>
            </w:r>
          </w:p>
        </w:tc>
      </w:tr>
      <w:tr w:rsidR="004443E6" w14:paraId="7C1605EC" w14:textId="77777777" w:rsidTr="004443E6">
        <w:trPr>
          <w:trHeight w:val="369"/>
        </w:trPr>
        <w:tc>
          <w:tcPr>
            <w:tcW w:w="426" w:type="dxa"/>
          </w:tcPr>
          <w:p w14:paraId="03F81F34" w14:textId="4C272EC7" w:rsidR="004443E6" w:rsidRPr="004443E6" w:rsidRDefault="004443E6" w:rsidP="004443E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443E6">
              <w:rPr>
                <w:sz w:val="24"/>
                <w:szCs w:val="24"/>
                <w:lang w:val="ru-RU"/>
              </w:rPr>
              <w:t>Ж</w:t>
            </w:r>
          </w:p>
        </w:tc>
        <w:tc>
          <w:tcPr>
            <w:tcW w:w="5103" w:type="dxa"/>
          </w:tcPr>
          <w:p w14:paraId="60D1B514" w14:textId="6BF5DAA4" w:rsidR="004443E6" w:rsidRPr="004443E6" w:rsidRDefault="004443E6" w:rsidP="004443E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443E6">
              <w:rPr>
                <w:sz w:val="24"/>
                <w:szCs w:val="24"/>
                <w:lang w:val="ru-RU"/>
              </w:rPr>
              <w:t>Пройти расстояние более одного километра</w:t>
            </w:r>
          </w:p>
        </w:tc>
        <w:tc>
          <w:tcPr>
            <w:tcW w:w="1559" w:type="dxa"/>
          </w:tcPr>
          <w:p w14:paraId="681C9A07" w14:textId="2A4274E0" w:rsidR="004443E6" w:rsidRPr="004443E6" w:rsidRDefault="004443E6" w:rsidP="004443E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 w:eastAsia="ru-RU"/>
              </w:rPr>
            </w:pPr>
            <w:r w:rsidRPr="004443E6">
              <w:rPr>
                <w:rFonts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276" w:type="dxa"/>
          </w:tcPr>
          <w:p w14:paraId="2C4DEF9C" w14:textId="5668005D" w:rsidR="004443E6" w:rsidRPr="004443E6" w:rsidRDefault="004443E6" w:rsidP="004443E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 w:eastAsia="ru-RU"/>
              </w:rPr>
            </w:pPr>
            <w:r w:rsidRPr="004443E6">
              <w:rPr>
                <w:rFonts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275" w:type="dxa"/>
          </w:tcPr>
          <w:p w14:paraId="44EE112F" w14:textId="585EEA43" w:rsidR="004443E6" w:rsidRPr="004443E6" w:rsidRDefault="004443E6" w:rsidP="004443E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 w:eastAsia="ru-RU"/>
              </w:rPr>
            </w:pPr>
            <w:r w:rsidRPr="004443E6">
              <w:rPr>
                <w:rFonts w:cs="Times New Roman"/>
                <w:sz w:val="24"/>
                <w:szCs w:val="24"/>
                <w:lang w:val="ru-RU" w:eastAsia="ru-RU"/>
              </w:rPr>
              <w:t>3</w:t>
            </w:r>
          </w:p>
        </w:tc>
      </w:tr>
      <w:tr w:rsidR="004443E6" w14:paraId="02E1BA03" w14:textId="77777777" w:rsidTr="004443E6">
        <w:tc>
          <w:tcPr>
            <w:tcW w:w="426" w:type="dxa"/>
          </w:tcPr>
          <w:p w14:paraId="15B2EAE1" w14:textId="5B830539" w:rsidR="004443E6" w:rsidRPr="004443E6" w:rsidRDefault="004443E6" w:rsidP="004443E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443E6">
              <w:rPr>
                <w:sz w:val="24"/>
                <w:szCs w:val="24"/>
                <w:lang w:val="ru-RU"/>
              </w:rPr>
              <w:t>З</w:t>
            </w:r>
          </w:p>
        </w:tc>
        <w:tc>
          <w:tcPr>
            <w:tcW w:w="5103" w:type="dxa"/>
          </w:tcPr>
          <w:p w14:paraId="0BE96B45" w14:textId="62C94C56" w:rsidR="004443E6" w:rsidRPr="004443E6" w:rsidRDefault="004443E6" w:rsidP="004443E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443E6">
              <w:rPr>
                <w:sz w:val="24"/>
                <w:szCs w:val="24"/>
                <w:lang w:val="ru-RU"/>
              </w:rPr>
              <w:t>Пройти расстояние в несколько кварталов</w:t>
            </w:r>
          </w:p>
        </w:tc>
        <w:tc>
          <w:tcPr>
            <w:tcW w:w="1559" w:type="dxa"/>
          </w:tcPr>
          <w:p w14:paraId="14C4EC05" w14:textId="528A8759" w:rsidR="004443E6" w:rsidRPr="004443E6" w:rsidRDefault="004443E6" w:rsidP="004443E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 w:eastAsia="ru-RU"/>
              </w:rPr>
            </w:pPr>
            <w:r w:rsidRPr="004443E6">
              <w:rPr>
                <w:rFonts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276" w:type="dxa"/>
          </w:tcPr>
          <w:p w14:paraId="619F26E6" w14:textId="6EE2E4AC" w:rsidR="004443E6" w:rsidRPr="004443E6" w:rsidRDefault="004443E6" w:rsidP="004443E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 w:eastAsia="ru-RU"/>
              </w:rPr>
            </w:pPr>
            <w:r w:rsidRPr="004443E6">
              <w:rPr>
                <w:rFonts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275" w:type="dxa"/>
          </w:tcPr>
          <w:p w14:paraId="31A43067" w14:textId="4C4DF038" w:rsidR="004443E6" w:rsidRPr="004443E6" w:rsidRDefault="004443E6" w:rsidP="004443E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 w:eastAsia="ru-RU"/>
              </w:rPr>
            </w:pPr>
            <w:r w:rsidRPr="004443E6">
              <w:rPr>
                <w:rFonts w:cs="Times New Roman"/>
                <w:sz w:val="24"/>
                <w:szCs w:val="24"/>
                <w:lang w:val="ru-RU" w:eastAsia="ru-RU"/>
              </w:rPr>
              <w:t>3</w:t>
            </w:r>
          </w:p>
        </w:tc>
      </w:tr>
      <w:tr w:rsidR="004443E6" w14:paraId="7B5467AA" w14:textId="77777777" w:rsidTr="004443E6">
        <w:trPr>
          <w:trHeight w:val="226"/>
        </w:trPr>
        <w:tc>
          <w:tcPr>
            <w:tcW w:w="426" w:type="dxa"/>
          </w:tcPr>
          <w:p w14:paraId="02C68171" w14:textId="63690FCC" w:rsidR="004443E6" w:rsidRPr="004443E6" w:rsidRDefault="004443E6" w:rsidP="004443E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443E6">
              <w:rPr>
                <w:sz w:val="24"/>
                <w:szCs w:val="24"/>
                <w:lang w:val="ru-RU"/>
              </w:rPr>
              <w:t>И</w:t>
            </w:r>
          </w:p>
        </w:tc>
        <w:tc>
          <w:tcPr>
            <w:tcW w:w="5103" w:type="dxa"/>
          </w:tcPr>
          <w:p w14:paraId="1460763D" w14:textId="43EC5AEF" w:rsidR="004443E6" w:rsidRPr="004443E6" w:rsidRDefault="004443E6" w:rsidP="004443E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443E6">
              <w:rPr>
                <w:sz w:val="24"/>
                <w:szCs w:val="24"/>
                <w:lang w:val="ru-RU"/>
              </w:rPr>
              <w:t>Пройти расстояние в один квартал</w:t>
            </w:r>
          </w:p>
        </w:tc>
        <w:tc>
          <w:tcPr>
            <w:tcW w:w="1559" w:type="dxa"/>
          </w:tcPr>
          <w:p w14:paraId="53A4BFC1" w14:textId="2777303C" w:rsidR="004443E6" w:rsidRPr="004443E6" w:rsidRDefault="004443E6" w:rsidP="004443E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 w:eastAsia="ru-RU"/>
              </w:rPr>
            </w:pPr>
            <w:r w:rsidRPr="004443E6">
              <w:rPr>
                <w:rFonts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276" w:type="dxa"/>
          </w:tcPr>
          <w:p w14:paraId="725D256E" w14:textId="116B821D" w:rsidR="004443E6" w:rsidRPr="004443E6" w:rsidRDefault="004443E6" w:rsidP="004443E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 w:eastAsia="ru-RU"/>
              </w:rPr>
            </w:pPr>
            <w:r w:rsidRPr="004443E6">
              <w:rPr>
                <w:rFonts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275" w:type="dxa"/>
          </w:tcPr>
          <w:p w14:paraId="7A71D063" w14:textId="6505730D" w:rsidR="004443E6" w:rsidRPr="004443E6" w:rsidRDefault="004443E6" w:rsidP="004443E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 w:eastAsia="ru-RU"/>
              </w:rPr>
            </w:pPr>
            <w:r w:rsidRPr="004443E6">
              <w:rPr>
                <w:rFonts w:cs="Times New Roman"/>
                <w:sz w:val="24"/>
                <w:szCs w:val="24"/>
                <w:lang w:val="ru-RU" w:eastAsia="ru-RU"/>
              </w:rPr>
              <w:t>3</w:t>
            </w:r>
          </w:p>
        </w:tc>
      </w:tr>
      <w:tr w:rsidR="004443E6" w14:paraId="491FC8AE" w14:textId="77777777" w:rsidTr="004443E6">
        <w:trPr>
          <w:trHeight w:val="161"/>
        </w:trPr>
        <w:tc>
          <w:tcPr>
            <w:tcW w:w="426" w:type="dxa"/>
          </w:tcPr>
          <w:p w14:paraId="7F18A202" w14:textId="354BEABD" w:rsidR="004443E6" w:rsidRPr="004443E6" w:rsidRDefault="004443E6" w:rsidP="004443E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443E6">
              <w:rPr>
                <w:sz w:val="24"/>
                <w:szCs w:val="24"/>
                <w:lang w:val="ru-RU"/>
              </w:rPr>
              <w:t>К</w:t>
            </w:r>
          </w:p>
        </w:tc>
        <w:tc>
          <w:tcPr>
            <w:tcW w:w="5103" w:type="dxa"/>
          </w:tcPr>
          <w:p w14:paraId="6F0C3576" w14:textId="7219119E" w:rsidR="004443E6" w:rsidRPr="004443E6" w:rsidRDefault="004443E6" w:rsidP="004443E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443E6">
              <w:rPr>
                <w:sz w:val="24"/>
                <w:szCs w:val="24"/>
                <w:lang w:val="ru-RU"/>
              </w:rPr>
              <w:t>Самостоятельно вымыться, одеться</w:t>
            </w:r>
          </w:p>
        </w:tc>
        <w:tc>
          <w:tcPr>
            <w:tcW w:w="1559" w:type="dxa"/>
          </w:tcPr>
          <w:p w14:paraId="426BF11E" w14:textId="22822B8A" w:rsidR="004443E6" w:rsidRPr="004443E6" w:rsidRDefault="004443E6" w:rsidP="004443E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 w:eastAsia="ru-RU"/>
              </w:rPr>
            </w:pPr>
            <w:r w:rsidRPr="004443E6">
              <w:rPr>
                <w:rFonts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276" w:type="dxa"/>
          </w:tcPr>
          <w:p w14:paraId="420DF27A" w14:textId="646B4E1A" w:rsidR="004443E6" w:rsidRPr="004443E6" w:rsidRDefault="004443E6" w:rsidP="004443E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 w:eastAsia="ru-RU"/>
              </w:rPr>
            </w:pPr>
            <w:r w:rsidRPr="004443E6">
              <w:rPr>
                <w:rFonts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275" w:type="dxa"/>
          </w:tcPr>
          <w:p w14:paraId="2C1BFF59" w14:textId="1D1BAA58" w:rsidR="004443E6" w:rsidRPr="004443E6" w:rsidRDefault="004443E6" w:rsidP="004443E6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ru-RU" w:eastAsia="ru-RU"/>
              </w:rPr>
            </w:pPr>
            <w:r w:rsidRPr="004443E6">
              <w:rPr>
                <w:rFonts w:cs="Times New Roman"/>
                <w:sz w:val="24"/>
                <w:szCs w:val="24"/>
                <w:lang w:val="ru-RU" w:eastAsia="ru-RU"/>
              </w:rPr>
              <w:t>3</w:t>
            </w:r>
          </w:p>
        </w:tc>
      </w:tr>
    </w:tbl>
    <w:p w14:paraId="24353BD1" w14:textId="77777777" w:rsidR="004B439A" w:rsidRDefault="004B439A" w:rsidP="004443E6">
      <w:pPr>
        <w:spacing w:after="0" w:line="240" w:lineRule="auto"/>
        <w:rPr>
          <w:lang w:val="ru-RU"/>
        </w:rPr>
      </w:pPr>
    </w:p>
    <w:p w14:paraId="0DCFD00C" w14:textId="50D55BF2" w:rsidR="00D5466B" w:rsidRPr="00556545" w:rsidRDefault="004B439A" w:rsidP="00556545">
      <w:pPr>
        <w:jc w:val="both"/>
        <w:rPr>
          <w:sz w:val="26"/>
          <w:szCs w:val="26"/>
          <w:lang w:val="ru-RU"/>
        </w:rPr>
      </w:pPr>
      <w:r w:rsidRPr="00556545">
        <w:rPr>
          <w:sz w:val="26"/>
          <w:szCs w:val="26"/>
          <w:lang w:val="ru-RU"/>
        </w:rPr>
        <w:t>4. Бывало ли за последние 4 недели, что Ваше физическое состояние вызывало затруднения в Вашей работе или другой обычной повседневной деятельности, вследствие чего (обведите одну цифру в каждой строке):</w:t>
      </w: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567"/>
        <w:gridCol w:w="7513"/>
        <w:gridCol w:w="709"/>
        <w:gridCol w:w="850"/>
      </w:tblGrid>
      <w:tr w:rsidR="004443E6" w14:paraId="051C7EAD" w14:textId="77777777" w:rsidTr="00556545">
        <w:tc>
          <w:tcPr>
            <w:tcW w:w="567" w:type="dxa"/>
          </w:tcPr>
          <w:p w14:paraId="5EF293DB" w14:textId="369562AA" w:rsidR="004443E6" w:rsidRPr="004443E6" w:rsidRDefault="004443E6" w:rsidP="004443E6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13" w:type="dxa"/>
          </w:tcPr>
          <w:p w14:paraId="1B1F0F1A" w14:textId="01B28C59" w:rsidR="004443E6" w:rsidRPr="004443E6" w:rsidRDefault="004443E6" w:rsidP="004443E6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09" w:type="dxa"/>
          </w:tcPr>
          <w:p w14:paraId="11932A6C" w14:textId="1BF6F4B8" w:rsidR="004443E6" w:rsidRPr="004443E6" w:rsidRDefault="004443E6" w:rsidP="004443E6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 w:rsidRPr="004443E6"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  <w:t>Да</w:t>
            </w:r>
          </w:p>
        </w:tc>
        <w:tc>
          <w:tcPr>
            <w:tcW w:w="850" w:type="dxa"/>
          </w:tcPr>
          <w:p w14:paraId="55CF19C5" w14:textId="6C16EBF7" w:rsidR="004443E6" w:rsidRPr="004443E6" w:rsidRDefault="004443E6" w:rsidP="004443E6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 w:rsidRPr="004443E6"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  <w:t>Нет</w:t>
            </w:r>
          </w:p>
        </w:tc>
      </w:tr>
      <w:tr w:rsidR="004443E6" w14:paraId="36590CAD" w14:textId="77777777" w:rsidTr="00556545">
        <w:trPr>
          <w:trHeight w:val="307"/>
        </w:trPr>
        <w:tc>
          <w:tcPr>
            <w:tcW w:w="567" w:type="dxa"/>
          </w:tcPr>
          <w:p w14:paraId="112CDADD" w14:textId="38AE624A" w:rsidR="004443E6" w:rsidRPr="004443E6" w:rsidRDefault="004443E6" w:rsidP="004443E6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 w:rsidRPr="004443E6">
              <w:rPr>
                <w:sz w:val="24"/>
                <w:szCs w:val="24"/>
                <w:lang w:val="ru-RU"/>
              </w:rPr>
              <w:t>А</w:t>
            </w:r>
          </w:p>
        </w:tc>
        <w:tc>
          <w:tcPr>
            <w:tcW w:w="7513" w:type="dxa"/>
          </w:tcPr>
          <w:p w14:paraId="00D50DA8" w14:textId="4EF05363" w:rsidR="004443E6" w:rsidRPr="004443E6" w:rsidRDefault="004443E6" w:rsidP="004443E6">
            <w:pPr>
              <w:spacing w:after="0" w:line="240" w:lineRule="auto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 w:rsidRPr="004443E6">
              <w:rPr>
                <w:sz w:val="24"/>
                <w:szCs w:val="24"/>
                <w:lang w:val="ru-RU"/>
              </w:rPr>
              <w:t>Пришлось сократить количество времени, затрачиваемого на работу или другие дела</w:t>
            </w:r>
          </w:p>
        </w:tc>
        <w:tc>
          <w:tcPr>
            <w:tcW w:w="709" w:type="dxa"/>
          </w:tcPr>
          <w:p w14:paraId="08799072" w14:textId="20DA2CB1" w:rsidR="004443E6" w:rsidRPr="004443E6" w:rsidRDefault="004443E6" w:rsidP="004443E6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 w:rsidRPr="004443E6">
              <w:rPr>
                <w:sz w:val="24"/>
                <w:szCs w:val="24"/>
                <w:lang w:val="ru-RU"/>
              </w:rPr>
              <w:t xml:space="preserve">1 </w:t>
            </w:r>
          </w:p>
        </w:tc>
        <w:tc>
          <w:tcPr>
            <w:tcW w:w="850" w:type="dxa"/>
          </w:tcPr>
          <w:p w14:paraId="3AA7118C" w14:textId="6CF14FED" w:rsidR="004443E6" w:rsidRPr="004443E6" w:rsidRDefault="004443E6" w:rsidP="004443E6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 w:rsidRPr="004443E6">
              <w:rPr>
                <w:sz w:val="24"/>
                <w:szCs w:val="24"/>
                <w:lang w:val="ru-RU"/>
              </w:rPr>
              <w:t>2</w:t>
            </w:r>
          </w:p>
        </w:tc>
      </w:tr>
      <w:tr w:rsidR="004443E6" w14:paraId="7E742A5E" w14:textId="77777777" w:rsidTr="00556545">
        <w:tc>
          <w:tcPr>
            <w:tcW w:w="567" w:type="dxa"/>
          </w:tcPr>
          <w:p w14:paraId="28D83500" w14:textId="3BDECA22" w:rsidR="004443E6" w:rsidRPr="004443E6" w:rsidRDefault="004443E6" w:rsidP="004443E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443E6">
              <w:rPr>
                <w:sz w:val="24"/>
                <w:szCs w:val="24"/>
                <w:lang w:val="ru-RU"/>
              </w:rPr>
              <w:t>Б</w:t>
            </w:r>
          </w:p>
        </w:tc>
        <w:tc>
          <w:tcPr>
            <w:tcW w:w="7513" w:type="dxa"/>
          </w:tcPr>
          <w:p w14:paraId="09760F3B" w14:textId="48A358D5" w:rsidR="004443E6" w:rsidRPr="004443E6" w:rsidRDefault="004443E6" w:rsidP="004443E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443E6">
              <w:rPr>
                <w:sz w:val="24"/>
                <w:szCs w:val="24"/>
                <w:lang w:val="ru-RU"/>
              </w:rPr>
              <w:t>Выполнили меньше, чем хотели</w:t>
            </w:r>
          </w:p>
        </w:tc>
        <w:tc>
          <w:tcPr>
            <w:tcW w:w="709" w:type="dxa"/>
          </w:tcPr>
          <w:p w14:paraId="1132EFD3" w14:textId="2A5ED096" w:rsidR="004443E6" w:rsidRPr="004443E6" w:rsidRDefault="004443E6" w:rsidP="004443E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443E6">
              <w:rPr>
                <w:sz w:val="24"/>
                <w:szCs w:val="24"/>
                <w:lang w:val="ru-RU"/>
              </w:rPr>
              <w:t xml:space="preserve">1 </w:t>
            </w:r>
          </w:p>
        </w:tc>
        <w:tc>
          <w:tcPr>
            <w:tcW w:w="850" w:type="dxa"/>
          </w:tcPr>
          <w:p w14:paraId="6A273DA1" w14:textId="1274E442" w:rsidR="004443E6" w:rsidRPr="004443E6" w:rsidRDefault="004443E6" w:rsidP="004443E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443E6">
              <w:rPr>
                <w:sz w:val="24"/>
                <w:szCs w:val="24"/>
                <w:lang w:val="ru-RU"/>
              </w:rPr>
              <w:t>2</w:t>
            </w:r>
          </w:p>
        </w:tc>
      </w:tr>
      <w:tr w:rsidR="004443E6" w14:paraId="51C2259E" w14:textId="77777777" w:rsidTr="00556545">
        <w:tc>
          <w:tcPr>
            <w:tcW w:w="567" w:type="dxa"/>
          </w:tcPr>
          <w:p w14:paraId="45CBAEDE" w14:textId="1DA58F48" w:rsidR="004443E6" w:rsidRPr="004443E6" w:rsidRDefault="004443E6" w:rsidP="004443E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443E6">
              <w:rPr>
                <w:sz w:val="24"/>
                <w:szCs w:val="24"/>
                <w:lang w:val="ru-RU"/>
              </w:rPr>
              <w:t>В</w:t>
            </w:r>
          </w:p>
        </w:tc>
        <w:tc>
          <w:tcPr>
            <w:tcW w:w="7513" w:type="dxa"/>
          </w:tcPr>
          <w:p w14:paraId="32005EAE" w14:textId="01E5F1AE" w:rsidR="004443E6" w:rsidRPr="004443E6" w:rsidRDefault="004443E6" w:rsidP="004443E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443E6">
              <w:rPr>
                <w:sz w:val="24"/>
                <w:szCs w:val="24"/>
                <w:lang w:val="ru-RU"/>
              </w:rPr>
              <w:t>Вы были ограничены в выполнении какого-либо определенного вида работы или другой деятельности</w:t>
            </w:r>
          </w:p>
        </w:tc>
        <w:tc>
          <w:tcPr>
            <w:tcW w:w="709" w:type="dxa"/>
          </w:tcPr>
          <w:p w14:paraId="533CFF7E" w14:textId="296582AF" w:rsidR="004443E6" w:rsidRPr="004443E6" w:rsidRDefault="004443E6" w:rsidP="004443E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443E6">
              <w:rPr>
                <w:sz w:val="24"/>
                <w:szCs w:val="24"/>
                <w:lang w:val="ru-RU"/>
              </w:rPr>
              <w:t xml:space="preserve">1 </w:t>
            </w:r>
          </w:p>
        </w:tc>
        <w:tc>
          <w:tcPr>
            <w:tcW w:w="850" w:type="dxa"/>
          </w:tcPr>
          <w:p w14:paraId="66226D26" w14:textId="36532AB9" w:rsidR="004443E6" w:rsidRPr="004443E6" w:rsidRDefault="004443E6" w:rsidP="004443E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443E6">
              <w:rPr>
                <w:sz w:val="24"/>
                <w:szCs w:val="24"/>
                <w:lang w:val="ru-RU"/>
              </w:rPr>
              <w:t>2</w:t>
            </w:r>
          </w:p>
        </w:tc>
      </w:tr>
      <w:tr w:rsidR="004443E6" w14:paraId="2F703514" w14:textId="77777777" w:rsidTr="00556545">
        <w:tc>
          <w:tcPr>
            <w:tcW w:w="567" w:type="dxa"/>
          </w:tcPr>
          <w:p w14:paraId="746F95F4" w14:textId="60986B54" w:rsidR="004443E6" w:rsidRPr="004443E6" w:rsidRDefault="004443E6" w:rsidP="004443E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443E6">
              <w:rPr>
                <w:sz w:val="24"/>
                <w:szCs w:val="24"/>
                <w:lang w:val="ru-RU"/>
              </w:rPr>
              <w:t>Г</w:t>
            </w:r>
          </w:p>
        </w:tc>
        <w:tc>
          <w:tcPr>
            <w:tcW w:w="7513" w:type="dxa"/>
          </w:tcPr>
          <w:p w14:paraId="77D8AC12" w14:textId="4A4DBEFB" w:rsidR="004443E6" w:rsidRPr="004443E6" w:rsidRDefault="004443E6" w:rsidP="004443E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443E6">
              <w:rPr>
                <w:sz w:val="24"/>
                <w:szCs w:val="24"/>
                <w:lang w:val="ru-RU"/>
              </w:rPr>
              <w:t>Были трудности при выполнении своей работы или других дел (например, они потребовали дополнительных усилий)</w:t>
            </w:r>
          </w:p>
        </w:tc>
        <w:tc>
          <w:tcPr>
            <w:tcW w:w="709" w:type="dxa"/>
          </w:tcPr>
          <w:p w14:paraId="4E4E2719" w14:textId="2F9AC90F" w:rsidR="004443E6" w:rsidRPr="004443E6" w:rsidRDefault="004443E6" w:rsidP="004443E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443E6">
              <w:rPr>
                <w:sz w:val="24"/>
                <w:szCs w:val="24"/>
                <w:lang w:val="ru-RU"/>
              </w:rPr>
              <w:t xml:space="preserve">1 </w:t>
            </w:r>
          </w:p>
        </w:tc>
        <w:tc>
          <w:tcPr>
            <w:tcW w:w="850" w:type="dxa"/>
          </w:tcPr>
          <w:p w14:paraId="273ECDF7" w14:textId="602013B9" w:rsidR="004443E6" w:rsidRPr="004443E6" w:rsidRDefault="004443E6" w:rsidP="004443E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443E6">
              <w:rPr>
                <w:sz w:val="24"/>
                <w:szCs w:val="24"/>
                <w:lang w:val="ru-RU"/>
              </w:rPr>
              <w:t>2</w:t>
            </w:r>
          </w:p>
        </w:tc>
      </w:tr>
    </w:tbl>
    <w:p w14:paraId="2487A118" w14:textId="023BD496" w:rsidR="004443E6" w:rsidRDefault="004443E6" w:rsidP="004443E6">
      <w:pPr>
        <w:spacing w:after="0" w:line="240" w:lineRule="auto"/>
        <w:rPr>
          <w:rFonts w:ascii="-webkit-standard" w:hAnsi="-webkit-standard" w:cs="Times New Roman"/>
          <w:sz w:val="27"/>
          <w:szCs w:val="27"/>
          <w:lang w:val="ru-RU" w:eastAsia="ru-RU"/>
        </w:rPr>
      </w:pPr>
    </w:p>
    <w:p w14:paraId="4C57412E" w14:textId="52343960" w:rsidR="004443E6" w:rsidRDefault="004443E6" w:rsidP="004443E6">
      <w:pPr>
        <w:jc w:val="both"/>
        <w:rPr>
          <w:rFonts w:ascii="-webkit-standard" w:hAnsi="-webkit-standard" w:cs="Times New Roman"/>
          <w:sz w:val="27"/>
          <w:szCs w:val="27"/>
          <w:lang w:val="ru-RU" w:eastAsia="ru-RU"/>
        </w:rPr>
      </w:pPr>
      <w:r w:rsidRPr="004443E6">
        <w:rPr>
          <w:lang w:val="ru-RU"/>
        </w:rPr>
        <w:t>5. Бывало ли за последние 4 недели, что Ваше эмоциональное состояние вызывало затруднения в Вашей работе или другой обычной повседневной деятельности, вследствие чего (обведите одну цифру в каждой строке):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75"/>
        <w:gridCol w:w="7513"/>
        <w:gridCol w:w="709"/>
        <w:gridCol w:w="956"/>
      </w:tblGrid>
      <w:tr w:rsidR="004443E6" w14:paraId="12611DA3" w14:textId="77777777" w:rsidTr="00556545">
        <w:tc>
          <w:tcPr>
            <w:tcW w:w="675" w:type="dxa"/>
          </w:tcPr>
          <w:p w14:paraId="3DFAB273" w14:textId="77777777" w:rsidR="004443E6" w:rsidRPr="004443E6" w:rsidRDefault="004443E6" w:rsidP="004443E6">
            <w:pPr>
              <w:spacing w:after="0" w:line="240" w:lineRule="auto"/>
              <w:jc w:val="both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13" w:type="dxa"/>
          </w:tcPr>
          <w:p w14:paraId="559CC6F5" w14:textId="77777777" w:rsidR="004443E6" w:rsidRPr="004443E6" w:rsidRDefault="004443E6" w:rsidP="004443E6">
            <w:pPr>
              <w:spacing w:after="0" w:line="240" w:lineRule="auto"/>
              <w:jc w:val="both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09" w:type="dxa"/>
          </w:tcPr>
          <w:p w14:paraId="7A899565" w14:textId="69807E32" w:rsidR="004443E6" w:rsidRPr="004443E6" w:rsidRDefault="004443E6" w:rsidP="004443E6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 w:rsidRPr="004443E6"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  <w:t>Да</w:t>
            </w:r>
          </w:p>
        </w:tc>
        <w:tc>
          <w:tcPr>
            <w:tcW w:w="956" w:type="dxa"/>
          </w:tcPr>
          <w:p w14:paraId="0B352F38" w14:textId="0176420C" w:rsidR="004443E6" w:rsidRPr="004443E6" w:rsidRDefault="004443E6" w:rsidP="004443E6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 w:rsidRPr="004443E6"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  <w:t>Нет</w:t>
            </w:r>
          </w:p>
        </w:tc>
      </w:tr>
      <w:tr w:rsidR="004443E6" w14:paraId="6330D1F5" w14:textId="77777777" w:rsidTr="00556545">
        <w:tc>
          <w:tcPr>
            <w:tcW w:w="675" w:type="dxa"/>
          </w:tcPr>
          <w:p w14:paraId="32BAA2B9" w14:textId="4ABB9C43" w:rsidR="004443E6" w:rsidRPr="004443E6" w:rsidRDefault="004443E6" w:rsidP="004443E6">
            <w:pPr>
              <w:spacing w:after="0" w:line="240" w:lineRule="auto"/>
              <w:jc w:val="both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 w:rsidRPr="004443E6">
              <w:rPr>
                <w:sz w:val="24"/>
                <w:szCs w:val="24"/>
                <w:lang w:val="ru-RU"/>
              </w:rPr>
              <w:t xml:space="preserve">А </w:t>
            </w:r>
          </w:p>
        </w:tc>
        <w:tc>
          <w:tcPr>
            <w:tcW w:w="7513" w:type="dxa"/>
          </w:tcPr>
          <w:p w14:paraId="3D016900" w14:textId="1A66828B" w:rsidR="004443E6" w:rsidRPr="004443E6" w:rsidRDefault="004443E6" w:rsidP="004443E6">
            <w:pPr>
              <w:spacing w:after="0" w:line="240" w:lineRule="auto"/>
              <w:jc w:val="both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 w:rsidRPr="004443E6">
              <w:rPr>
                <w:sz w:val="24"/>
                <w:szCs w:val="24"/>
                <w:lang w:val="ru-RU"/>
              </w:rPr>
              <w:t>Пришлось сократить количество времени, затрачиваемого на работу или другие дела</w:t>
            </w:r>
          </w:p>
        </w:tc>
        <w:tc>
          <w:tcPr>
            <w:tcW w:w="709" w:type="dxa"/>
          </w:tcPr>
          <w:p w14:paraId="7A25FE03" w14:textId="58EE25BE" w:rsidR="004443E6" w:rsidRPr="004443E6" w:rsidRDefault="004443E6" w:rsidP="004443E6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 w:rsidRPr="004443E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956" w:type="dxa"/>
          </w:tcPr>
          <w:p w14:paraId="1E8EB134" w14:textId="49C4CE12" w:rsidR="004443E6" w:rsidRPr="004443E6" w:rsidRDefault="004443E6" w:rsidP="004443E6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 w:rsidRPr="004443E6">
              <w:rPr>
                <w:sz w:val="24"/>
                <w:szCs w:val="24"/>
                <w:lang w:val="ru-RU"/>
              </w:rPr>
              <w:t>2</w:t>
            </w:r>
          </w:p>
        </w:tc>
      </w:tr>
      <w:tr w:rsidR="004443E6" w14:paraId="01EC42CD" w14:textId="77777777" w:rsidTr="00556545">
        <w:tc>
          <w:tcPr>
            <w:tcW w:w="675" w:type="dxa"/>
          </w:tcPr>
          <w:p w14:paraId="62F39B70" w14:textId="3DC78177" w:rsidR="004443E6" w:rsidRPr="004443E6" w:rsidRDefault="004443E6" w:rsidP="004443E6">
            <w:pPr>
              <w:spacing w:after="0" w:line="240" w:lineRule="auto"/>
              <w:jc w:val="both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 w:rsidRPr="004443E6">
              <w:rPr>
                <w:sz w:val="24"/>
                <w:szCs w:val="24"/>
                <w:lang w:val="ru-RU"/>
              </w:rPr>
              <w:t>Б</w:t>
            </w:r>
          </w:p>
        </w:tc>
        <w:tc>
          <w:tcPr>
            <w:tcW w:w="7513" w:type="dxa"/>
          </w:tcPr>
          <w:p w14:paraId="369F060F" w14:textId="3058126C" w:rsidR="004443E6" w:rsidRPr="004443E6" w:rsidRDefault="004443E6" w:rsidP="004443E6">
            <w:pPr>
              <w:spacing w:after="0" w:line="240" w:lineRule="auto"/>
              <w:jc w:val="both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 w:rsidRPr="004443E6">
              <w:rPr>
                <w:sz w:val="24"/>
                <w:szCs w:val="24"/>
                <w:lang w:val="ru-RU"/>
              </w:rPr>
              <w:t>Выполнили меньше, чем хотели</w:t>
            </w:r>
          </w:p>
        </w:tc>
        <w:tc>
          <w:tcPr>
            <w:tcW w:w="709" w:type="dxa"/>
          </w:tcPr>
          <w:p w14:paraId="0DB83648" w14:textId="432AC9A2" w:rsidR="004443E6" w:rsidRPr="004443E6" w:rsidRDefault="004443E6" w:rsidP="004443E6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 w:rsidRPr="004443E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956" w:type="dxa"/>
          </w:tcPr>
          <w:p w14:paraId="6F0730E9" w14:textId="26631930" w:rsidR="004443E6" w:rsidRPr="004443E6" w:rsidRDefault="004443E6" w:rsidP="004443E6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 w:rsidRPr="004443E6">
              <w:rPr>
                <w:sz w:val="24"/>
                <w:szCs w:val="24"/>
                <w:lang w:val="ru-RU"/>
              </w:rPr>
              <w:t>2</w:t>
            </w:r>
          </w:p>
        </w:tc>
      </w:tr>
      <w:tr w:rsidR="004443E6" w14:paraId="06988372" w14:textId="77777777" w:rsidTr="00556545">
        <w:tc>
          <w:tcPr>
            <w:tcW w:w="675" w:type="dxa"/>
          </w:tcPr>
          <w:p w14:paraId="5FCB5204" w14:textId="6E164D02" w:rsidR="004443E6" w:rsidRPr="004443E6" w:rsidRDefault="004443E6" w:rsidP="004443E6">
            <w:pPr>
              <w:spacing w:after="0" w:line="240" w:lineRule="auto"/>
              <w:jc w:val="both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 w:rsidRPr="004443E6">
              <w:rPr>
                <w:sz w:val="24"/>
                <w:szCs w:val="24"/>
                <w:lang w:val="ru-RU"/>
              </w:rPr>
              <w:t>В</w:t>
            </w:r>
          </w:p>
        </w:tc>
        <w:tc>
          <w:tcPr>
            <w:tcW w:w="7513" w:type="dxa"/>
          </w:tcPr>
          <w:p w14:paraId="16164F5B" w14:textId="095A73BA" w:rsidR="004443E6" w:rsidRPr="004443E6" w:rsidRDefault="004443E6" w:rsidP="004443E6">
            <w:pPr>
              <w:spacing w:after="0" w:line="240" w:lineRule="auto"/>
              <w:jc w:val="both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 w:rsidRPr="004443E6">
              <w:rPr>
                <w:sz w:val="24"/>
                <w:szCs w:val="24"/>
                <w:lang w:val="ru-RU"/>
              </w:rPr>
              <w:t>Выполняли свою работу или другие дела не так аккуратно, как обычно</w:t>
            </w:r>
          </w:p>
        </w:tc>
        <w:tc>
          <w:tcPr>
            <w:tcW w:w="709" w:type="dxa"/>
          </w:tcPr>
          <w:p w14:paraId="70EF0FC0" w14:textId="5B861CFF" w:rsidR="004443E6" w:rsidRPr="004443E6" w:rsidRDefault="004443E6" w:rsidP="004443E6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 w:rsidRPr="004443E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956" w:type="dxa"/>
          </w:tcPr>
          <w:p w14:paraId="1E3C33B6" w14:textId="5EA41CB5" w:rsidR="004443E6" w:rsidRPr="004443E6" w:rsidRDefault="004443E6" w:rsidP="004443E6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 w:rsidRPr="004443E6">
              <w:rPr>
                <w:sz w:val="24"/>
                <w:szCs w:val="24"/>
                <w:lang w:val="ru-RU"/>
              </w:rPr>
              <w:t>2</w:t>
            </w:r>
          </w:p>
        </w:tc>
      </w:tr>
    </w:tbl>
    <w:p w14:paraId="40F4958B" w14:textId="77777777" w:rsidR="00556545" w:rsidRDefault="00556545" w:rsidP="007D1C35">
      <w:pPr>
        <w:spacing w:after="0" w:line="240" w:lineRule="auto"/>
        <w:rPr>
          <w:sz w:val="26"/>
          <w:szCs w:val="26"/>
          <w:lang w:val="ru-RU"/>
        </w:rPr>
      </w:pPr>
    </w:p>
    <w:p w14:paraId="60417C74" w14:textId="77777777" w:rsidR="007D1C35" w:rsidRPr="00556545" w:rsidRDefault="004443E6" w:rsidP="007D1C35">
      <w:pPr>
        <w:spacing w:after="0" w:line="240" w:lineRule="auto"/>
        <w:rPr>
          <w:sz w:val="26"/>
          <w:szCs w:val="26"/>
          <w:lang w:val="ru-RU"/>
        </w:rPr>
      </w:pPr>
      <w:r w:rsidRPr="00556545">
        <w:rPr>
          <w:sz w:val="26"/>
          <w:szCs w:val="26"/>
          <w:lang w:val="ru-RU"/>
        </w:rPr>
        <w:lastRenderedPageBreak/>
        <w:t xml:space="preserve">6. Насколько Ваше физическое или эмоциональное состояние в течении последних 4 недель мешало Вам проводить время с семьей, друзьями, соседями или в коллективе? (обведите одну цифру) </w:t>
      </w:r>
    </w:p>
    <w:p w14:paraId="61761EE6" w14:textId="77777777" w:rsidR="007D1C35" w:rsidRPr="007D1C35" w:rsidRDefault="004443E6" w:rsidP="007D1C35">
      <w:pPr>
        <w:spacing w:after="0" w:line="240" w:lineRule="auto"/>
        <w:ind w:firstLine="709"/>
        <w:rPr>
          <w:sz w:val="24"/>
          <w:szCs w:val="24"/>
          <w:lang w:val="ru-RU"/>
        </w:rPr>
      </w:pPr>
      <w:r w:rsidRPr="007D1C35">
        <w:rPr>
          <w:sz w:val="24"/>
          <w:szCs w:val="24"/>
          <w:lang w:val="ru-RU"/>
        </w:rPr>
        <w:t xml:space="preserve">Совсем не мешало……….1 </w:t>
      </w:r>
    </w:p>
    <w:p w14:paraId="1E3B8399" w14:textId="77777777" w:rsidR="007D1C35" w:rsidRPr="007D1C35" w:rsidRDefault="004443E6" w:rsidP="007D1C35">
      <w:pPr>
        <w:spacing w:after="0" w:line="240" w:lineRule="auto"/>
        <w:ind w:firstLine="709"/>
        <w:rPr>
          <w:sz w:val="24"/>
          <w:szCs w:val="24"/>
          <w:lang w:val="ru-RU"/>
        </w:rPr>
      </w:pPr>
      <w:r w:rsidRPr="007D1C35">
        <w:rPr>
          <w:sz w:val="24"/>
          <w:szCs w:val="24"/>
          <w:lang w:val="ru-RU"/>
        </w:rPr>
        <w:t xml:space="preserve">Немного…………………..2 </w:t>
      </w:r>
    </w:p>
    <w:p w14:paraId="2B90BB07" w14:textId="77777777" w:rsidR="007D1C35" w:rsidRPr="007D1C35" w:rsidRDefault="004443E6" w:rsidP="007D1C35">
      <w:pPr>
        <w:spacing w:after="0" w:line="240" w:lineRule="auto"/>
        <w:ind w:firstLine="709"/>
        <w:rPr>
          <w:sz w:val="24"/>
          <w:szCs w:val="24"/>
          <w:lang w:val="ru-RU"/>
        </w:rPr>
      </w:pPr>
      <w:r w:rsidRPr="007D1C35">
        <w:rPr>
          <w:sz w:val="24"/>
          <w:szCs w:val="24"/>
          <w:lang w:val="ru-RU"/>
        </w:rPr>
        <w:t xml:space="preserve">Умеренно…………………3 </w:t>
      </w:r>
    </w:p>
    <w:p w14:paraId="0EDC11DE" w14:textId="77777777" w:rsidR="007D1C35" w:rsidRPr="007D1C35" w:rsidRDefault="004443E6" w:rsidP="007D1C35">
      <w:pPr>
        <w:spacing w:after="0" w:line="240" w:lineRule="auto"/>
        <w:ind w:firstLine="709"/>
        <w:rPr>
          <w:sz w:val="24"/>
          <w:szCs w:val="24"/>
          <w:lang w:val="ru-RU"/>
        </w:rPr>
      </w:pPr>
      <w:r w:rsidRPr="007D1C35">
        <w:rPr>
          <w:sz w:val="24"/>
          <w:szCs w:val="24"/>
          <w:lang w:val="ru-RU"/>
        </w:rPr>
        <w:t xml:space="preserve">Сильно……………………4 </w:t>
      </w:r>
    </w:p>
    <w:p w14:paraId="2C99D54B" w14:textId="45EE200A" w:rsidR="007D1C35" w:rsidRDefault="004443E6" w:rsidP="007D1C35">
      <w:pPr>
        <w:spacing w:after="0" w:line="240" w:lineRule="auto"/>
        <w:ind w:firstLine="709"/>
        <w:rPr>
          <w:rFonts w:ascii="-webkit-standard" w:hAnsi="-webkit-standard" w:cs="Times New Roman"/>
          <w:sz w:val="24"/>
          <w:szCs w:val="24"/>
          <w:lang w:val="ru-RU" w:eastAsia="ru-RU"/>
        </w:rPr>
      </w:pPr>
      <w:r w:rsidRPr="007D1C35">
        <w:rPr>
          <w:sz w:val="24"/>
          <w:szCs w:val="24"/>
          <w:lang w:val="ru-RU"/>
        </w:rPr>
        <w:t>Очень сильно…………….5</w:t>
      </w:r>
    </w:p>
    <w:p w14:paraId="7BEB61D4" w14:textId="77777777" w:rsidR="007D1C35" w:rsidRPr="00556545" w:rsidRDefault="007D1C35" w:rsidP="00556545">
      <w:pPr>
        <w:spacing w:after="0"/>
        <w:jc w:val="both"/>
        <w:rPr>
          <w:sz w:val="26"/>
          <w:szCs w:val="26"/>
          <w:lang w:val="ru-RU"/>
        </w:rPr>
      </w:pPr>
      <w:r w:rsidRPr="00556545">
        <w:rPr>
          <w:sz w:val="26"/>
          <w:szCs w:val="26"/>
          <w:lang w:val="ru-RU"/>
        </w:rPr>
        <w:t xml:space="preserve">7. Насколько сильную физическую боль Вы испытывали за последние 4 недели? (обведите одну цифру) </w:t>
      </w:r>
    </w:p>
    <w:p w14:paraId="0FE93CC5" w14:textId="77777777" w:rsidR="007D1C35" w:rsidRPr="007D1C35" w:rsidRDefault="007D1C35" w:rsidP="007D1C35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7D1C35">
        <w:rPr>
          <w:sz w:val="24"/>
          <w:szCs w:val="24"/>
          <w:lang w:val="ru-RU"/>
        </w:rPr>
        <w:t xml:space="preserve">Совсем не испытывал(а)……………1 </w:t>
      </w:r>
    </w:p>
    <w:p w14:paraId="2F89BCB7" w14:textId="77777777" w:rsidR="007D1C35" w:rsidRPr="007D1C35" w:rsidRDefault="007D1C35" w:rsidP="007D1C35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7D1C35">
        <w:rPr>
          <w:sz w:val="24"/>
          <w:szCs w:val="24"/>
          <w:lang w:val="ru-RU"/>
        </w:rPr>
        <w:t xml:space="preserve">Очень слабую……………………….2 </w:t>
      </w:r>
    </w:p>
    <w:p w14:paraId="37FB7464" w14:textId="77777777" w:rsidR="007D1C35" w:rsidRPr="007D1C35" w:rsidRDefault="007D1C35" w:rsidP="007D1C35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7D1C35">
        <w:rPr>
          <w:sz w:val="24"/>
          <w:szCs w:val="24"/>
          <w:lang w:val="ru-RU"/>
        </w:rPr>
        <w:t xml:space="preserve">Слабую………………………………3 </w:t>
      </w:r>
    </w:p>
    <w:p w14:paraId="38DE2E20" w14:textId="77777777" w:rsidR="007D1C35" w:rsidRPr="007D1C35" w:rsidRDefault="007D1C35" w:rsidP="007D1C35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7D1C35">
        <w:rPr>
          <w:sz w:val="24"/>
          <w:szCs w:val="24"/>
          <w:lang w:val="ru-RU"/>
        </w:rPr>
        <w:t xml:space="preserve">Умеренную………………………….4 </w:t>
      </w:r>
    </w:p>
    <w:p w14:paraId="0D348F83" w14:textId="77777777" w:rsidR="007D1C35" w:rsidRPr="007D1C35" w:rsidRDefault="007D1C35" w:rsidP="007D1C35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7D1C35">
        <w:rPr>
          <w:sz w:val="24"/>
          <w:szCs w:val="24"/>
          <w:lang w:val="ru-RU"/>
        </w:rPr>
        <w:t xml:space="preserve">Сильную…………………………….5 </w:t>
      </w:r>
    </w:p>
    <w:p w14:paraId="20BEF4C7" w14:textId="77777777" w:rsidR="007D1C35" w:rsidRPr="007D1C35" w:rsidRDefault="007D1C35" w:rsidP="007D1C35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7D1C35">
        <w:rPr>
          <w:sz w:val="24"/>
          <w:szCs w:val="24"/>
          <w:lang w:val="ru-RU"/>
        </w:rPr>
        <w:t xml:space="preserve">Очень сильную……………………...6 </w:t>
      </w:r>
    </w:p>
    <w:p w14:paraId="3589360F" w14:textId="77777777" w:rsidR="007D1C35" w:rsidRPr="00556545" w:rsidRDefault="007D1C35" w:rsidP="00556545">
      <w:pPr>
        <w:spacing w:after="0"/>
        <w:jc w:val="both"/>
        <w:rPr>
          <w:sz w:val="26"/>
          <w:szCs w:val="26"/>
          <w:lang w:val="ru-RU"/>
        </w:rPr>
      </w:pPr>
      <w:r w:rsidRPr="00556545">
        <w:rPr>
          <w:sz w:val="26"/>
          <w:szCs w:val="26"/>
          <w:lang w:val="ru-RU"/>
        </w:rPr>
        <w:t xml:space="preserve">8. В какой степени боль в течении последних 4 недель мешала Вам заниматься Вашей нормальной работой, включая работу вне дома и по дому? (обведите одну цифру) </w:t>
      </w:r>
    </w:p>
    <w:p w14:paraId="4942ED54" w14:textId="77777777" w:rsidR="007D1C35" w:rsidRPr="007D1C35" w:rsidRDefault="007D1C35" w:rsidP="007D1C35">
      <w:pPr>
        <w:spacing w:after="0" w:line="240" w:lineRule="auto"/>
        <w:ind w:firstLine="709"/>
        <w:rPr>
          <w:sz w:val="24"/>
          <w:szCs w:val="24"/>
          <w:lang w:val="ru-RU"/>
        </w:rPr>
      </w:pPr>
      <w:r w:rsidRPr="007D1C35">
        <w:rPr>
          <w:sz w:val="24"/>
          <w:szCs w:val="24"/>
          <w:lang w:val="ru-RU"/>
        </w:rPr>
        <w:t xml:space="preserve">Совсем не мешала…………………1 </w:t>
      </w:r>
    </w:p>
    <w:p w14:paraId="79B14E6B" w14:textId="77777777" w:rsidR="007D1C35" w:rsidRPr="007D1C35" w:rsidRDefault="007D1C35" w:rsidP="007D1C35">
      <w:pPr>
        <w:spacing w:after="0" w:line="240" w:lineRule="auto"/>
        <w:ind w:firstLine="709"/>
        <w:rPr>
          <w:sz w:val="24"/>
          <w:szCs w:val="24"/>
          <w:lang w:val="ru-RU"/>
        </w:rPr>
      </w:pPr>
      <w:r w:rsidRPr="007D1C35">
        <w:rPr>
          <w:sz w:val="24"/>
          <w:szCs w:val="24"/>
          <w:lang w:val="ru-RU"/>
        </w:rPr>
        <w:t xml:space="preserve">Немного……………………………2 </w:t>
      </w:r>
    </w:p>
    <w:p w14:paraId="69C0E202" w14:textId="77777777" w:rsidR="007D1C35" w:rsidRPr="007D1C35" w:rsidRDefault="007D1C35" w:rsidP="007D1C35">
      <w:pPr>
        <w:spacing w:after="0" w:line="240" w:lineRule="auto"/>
        <w:ind w:firstLine="709"/>
        <w:rPr>
          <w:sz w:val="24"/>
          <w:szCs w:val="24"/>
          <w:lang w:val="ru-RU"/>
        </w:rPr>
      </w:pPr>
      <w:r w:rsidRPr="007D1C35">
        <w:rPr>
          <w:sz w:val="24"/>
          <w:szCs w:val="24"/>
          <w:lang w:val="ru-RU"/>
        </w:rPr>
        <w:t xml:space="preserve">Умеренно….……………………….3 </w:t>
      </w:r>
    </w:p>
    <w:p w14:paraId="72BB8B1C" w14:textId="77777777" w:rsidR="007D1C35" w:rsidRPr="007D1C35" w:rsidRDefault="007D1C35" w:rsidP="007D1C35">
      <w:pPr>
        <w:spacing w:after="0" w:line="240" w:lineRule="auto"/>
        <w:ind w:firstLine="709"/>
        <w:rPr>
          <w:sz w:val="24"/>
          <w:szCs w:val="24"/>
          <w:lang w:val="ru-RU"/>
        </w:rPr>
      </w:pPr>
      <w:r w:rsidRPr="007D1C35">
        <w:rPr>
          <w:sz w:val="24"/>
          <w:szCs w:val="24"/>
          <w:lang w:val="ru-RU"/>
        </w:rPr>
        <w:t xml:space="preserve">Сильно……………………………..4 </w:t>
      </w:r>
    </w:p>
    <w:p w14:paraId="049A9FD4" w14:textId="1FD499A0" w:rsidR="007D1C35" w:rsidRPr="007D1C35" w:rsidRDefault="007D1C35" w:rsidP="007D1C35">
      <w:pPr>
        <w:spacing w:after="0" w:line="240" w:lineRule="auto"/>
        <w:ind w:firstLine="709"/>
        <w:rPr>
          <w:rFonts w:ascii="-webkit-standard" w:hAnsi="-webkit-standard" w:cs="Times New Roman"/>
          <w:sz w:val="24"/>
          <w:szCs w:val="24"/>
          <w:lang w:val="ru-RU" w:eastAsia="ru-RU"/>
        </w:rPr>
      </w:pPr>
      <w:r w:rsidRPr="007D1C35">
        <w:rPr>
          <w:sz w:val="24"/>
          <w:szCs w:val="24"/>
          <w:lang w:val="ru-RU"/>
        </w:rPr>
        <w:t>Очень сильно………………………5</w:t>
      </w:r>
    </w:p>
    <w:p w14:paraId="4CFD1DA2" w14:textId="4A250142" w:rsidR="007D1C35" w:rsidRPr="00556545" w:rsidRDefault="007D1C35" w:rsidP="007D1C35">
      <w:pPr>
        <w:spacing w:after="0" w:line="240" w:lineRule="auto"/>
        <w:rPr>
          <w:rFonts w:ascii="-webkit-standard" w:hAnsi="-webkit-standard" w:cs="Times New Roman"/>
          <w:sz w:val="26"/>
          <w:szCs w:val="26"/>
          <w:lang w:val="ru-RU" w:eastAsia="ru-RU"/>
        </w:rPr>
      </w:pPr>
      <w:r w:rsidRPr="00556545">
        <w:rPr>
          <w:sz w:val="26"/>
          <w:szCs w:val="26"/>
          <w:lang w:val="ru-RU"/>
        </w:rPr>
        <w:t>9. Следующие вопросы касаются того, как Вы себя чувствовали и каким было Ваше настроение в течение последних 4 недель. Пожалуйста, на каждый вопрос дайте один ответ, который наиболее соответствует Вашим ощущениям. Как часто в течении последних 4 недель (обведите одну цифру в каждой строке):</w:t>
      </w:r>
      <w:r w:rsidRPr="00556545">
        <w:rPr>
          <w:rFonts w:ascii="-webkit-standard" w:hAnsi="-webkit-standard" w:cs="Times New Roman"/>
          <w:sz w:val="26"/>
          <w:szCs w:val="26"/>
          <w:lang w:val="ru-RU" w:eastAsia="ru-RU"/>
        </w:rPr>
        <w:tab/>
      </w:r>
    </w:p>
    <w:tbl>
      <w:tblPr>
        <w:tblStyle w:val="a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1"/>
        <w:gridCol w:w="4401"/>
        <w:gridCol w:w="708"/>
        <w:gridCol w:w="851"/>
        <w:gridCol w:w="850"/>
        <w:gridCol w:w="851"/>
        <w:gridCol w:w="709"/>
        <w:gridCol w:w="708"/>
      </w:tblGrid>
      <w:tr w:rsidR="00556545" w14:paraId="0EF67C30" w14:textId="77777777" w:rsidTr="00556545">
        <w:tc>
          <w:tcPr>
            <w:tcW w:w="561" w:type="dxa"/>
          </w:tcPr>
          <w:p w14:paraId="3AD3A377" w14:textId="77777777" w:rsidR="007D1C35" w:rsidRDefault="007D1C35" w:rsidP="007D1C35">
            <w:pPr>
              <w:tabs>
                <w:tab w:val="left" w:pos="1215"/>
              </w:tabs>
              <w:spacing w:after="0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401" w:type="dxa"/>
          </w:tcPr>
          <w:p w14:paraId="6432CFAB" w14:textId="77777777" w:rsidR="007D1C35" w:rsidRDefault="007D1C35" w:rsidP="007D1C35">
            <w:pPr>
              <w:tabs>
                <w:tab w:val="left" w:pos="1215"/>
              </w:tabs>
              <w:spacing w:after="0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08" w:type="dxa"/>
          </w:tcPr>
          <w:p w14:paraId="0C55AFE3" w14:textId="6295162D" w:rsidR="007D1C35" w:rsidRPr="007D1C35" w:rsidRDefault="007D1C35" w:rsidP="007D1C35">
            <w:pPr>
              <w:tabs>
                <w:tab w:val="left" w:pos="1215"/>
              </w:tabs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 w:rsidRPr="007D1C35">
              <w:rPr>
                <w:sz w:val="24"/>
                <w:szCs w:val="24"/>
                <w:lang w:val="ru-RU"/>
              </w:rPr>
              <w:t xml:space="preserve">Все </w:t>
            </w:r>
            <w:proofErr w:type="spellStart"/>
            <w:r w:rsidRPr="007D1C35">
              <w:rPr>
                <w:sz w:val="24"/>
                <w:szCs w:val="24"/>
                <w:lang w:val="ru-RU"/>
              </w:rPr>
              <w:t>вре</w:t>
            </w:r>
            <w:r w:rsidR="00556545">
              <w:rPr>
                <w:sz w:val="24"/>
                <w:szCs w:val="24"/>
                <w:lang w:val="ru-RU"/>
              </w:rPr>
              <w:t>-</w:t>
            </w:r>
            <w:r w:rsidRPr="007D1C35">
              <w:rPr>
                <w:sz w:val="24"/>
                <w:szCs w:val="24"/>
                <w:lang w:val="ru-RU"/>
              </w:rPr>
              <w:t>мя</w:t>
            </w:r>
            <w:proofErr w:type="spellEnd"/>
          </w:p>
        </w:tc>
        <w:tc>
          <w:tcPr>
            <w:tcW w:w="851" w:type="dxa"/>
          </w:tcPr>
          <w:p w14:paraId="4E4945FF" w14:textId="720BFE2B" w:rsidR="007D1C35" w:rsidRPr="007D1C35" w:rsidRDefault="007D1C35" w:rsidP="007D1C35">
            <w:pPr>
              <w:tabs>
                <w:tab w:val="left" w:pos="1215"/>
              </w:tabs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 w:rsidRPr="007D1C35">
              <w:rPr>
                <w:sz w:val="24"/>
                <w:szCs w:val="24"/>
                <w:lang w:val="ru-RU"/>
              </w:rPr>
              <w:t>Большую часть времени</w:t>
            </w:r>
          </w:p>
        </w:tc>
        <w:tc>
          <w:tcPr>
            <w:tcW w:w="850" w:type="dxa"/>
          </w:tcPr>
          <w:p w14:paraId="6C0F19C1" w14:textId="548A8ECC" w:rsidR="007D1C35" w:rsidRPr="007D1C35" w:rsidRDefault="007D1C35" w:rsidP="007D1C35">
            <w:pPr>
              <w:tabs>
                <w:tab w:val="left" w:pos="1215"/>
              </w:tabs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 w:rsidRPr="007D1C35">
              <w:rPr>
                <w:sz w:val="24"/>
                <w:szCs w:val="24"/>
                <w:lang w:val="ru-RU"/>
              </w:rPr>
              <w:t>Час</w:t>
            </w:r>
            <w:r w:rsidR="00556545">
              <w:rPr>
                <w:sz w:val="24"/>
                <w:szCs w:val="24"/>
                <w:lang w:val="ru-RU"/>
              </w:rPr>
              <w:t>-</w:t>
            </w:r>
            <w:r w:rsidRPr="007D1C35">
              <w:rPr>
                <w:sz w:val="24"/>
                <w:szCs w:val="24"/>
                <w:lang w:val="ru-RU"/>
              </w:rPr>
              <w:t>то</w:t>
            </w:r>
          </w:p>
        </w:tc>
        <w:tc>
          <w:tcPr>
            <w:tcW w:w="851" w:type="dxa"/>
          </w:tcPr>
          <w:p w14:paraId="1A5C0451" w14:textId="55E618DA" w:rsidR="007D1C35" w:rsidRPr="007D1C35" w:rsidRDefault="007D1C35" w:rsidP="007D1C35">
            <w:pPr>
              <w:tabs>
                <w:tab w:val="left" w:pos="1215"/>
              </w:tabs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proofErr w:type="spellStart"/>
            <w:r w:rsidRPr="007D1C35">
              <w:rPr>
                <w:sz w:val="24"/>
                <w:szCs w:val="24"/>
                <w:lang w:val="ru-RU"/>
              </w:rPr>
              <w:t>Иног</w:t>
            </w:r>
            <w:r>
              <w:rPr>
                <w:sz w:val="24"/>
                <w:szCs w:val="24"/>
                <w:lang w:val="ru-RU"/>
              </w:rPr>
              <w:t>-</w:t>
            </w:r>
            <w:r w:rsidRPr="007D1C35">
              <w:rPr>
                <w:sz w:val="24"/>
                <w:szCs w:val="24"/>
                <w:lang w:val="ru-RU"/>
              </w:rPr>
              <w:t>да</w:t>
            </w:r>
            <w:proofErr w:type="spellEnd"/>
          </w:p>
        </w:tc>
        <w:tc>
          <w:tcPr>
            <w:tcW w:w="709" w:type="dxa"/>
          </w:tcPr>
          <w:p w14:paraId="571E4D00" w14:textId="13F26147" w:rsidR="007D1C35" w:rsidRPr="007D1C35" w:rsidRDefault="007D1C35" w:rsidP="007D1C35">
            <w:pPr>
              <w:tabs>
                <w:tab w:val="left" w:pos="1215"/>
              </w:tabs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proofErr w:type="spellStart"/>
            <w:r w:rsidRPr="007D1C35">
              <w:rPr>
                <w:sz w:val="24"/>
                <w:szCs w:val="24"/>
                <w:lang w:val="ru-RU"/>
              </w:rPr>
              <w:t>Ред</w:t>
            </w:r>
            <w:r w:rsidR="00556545">
              <w:rPr>
                <w:sz w:val="24"/>
                <w:szCs w:val="24"/>
                <w:lang w:val="ru-RU"/>
              </w:rPr>
              <w:t>-</w:t>
            </w:r>
            <w:r w:rsidRPr="007D1C35">
              <w:rPr>
                <w:sz w:val="24"/>
                <w:szCs w:val="24"/>
                <w:lang w:val="ru-RU"/>
              </w:rPr>
              <w:t>ко</w:t>
            </w:r>
            <w:proofErr w:type="spellEnd"/>
          </w:p>
        </w:tc>
        <w:tc>
          <w:tcPr>
            <w:tcW w:w="708" w:type="dxa"/>
          </w:tcPr>
          <w:p w14:paraId="407CCDF8" w14:textId="79115F02" w:rsidR="007D1C35" w:rsidRPr="007D1C35" w:rsidRDefault="007D1C35" w:rsidP="007D1C35">
            <w:pPr>
              <w:tabs>
                <w:tab w:val="left" w:pos="1215"/>
              </w:tabs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 w:rsidRPr="007D1C35">
              <w:rPr>
                <w:sz w:val="24"/>
                <w:szCs w:val="24"/>
                <w:lang w:val="ru-RU"/>
              </w:rPr>
              <w:t>Ни разу</w:t>
            </w:r>
          </w:p>
        </w:tc>
      </w:tr>
      <w:tr w:rsidR="00556545" w:rsidRPr="007D1C35" w14:paraId="3A50ECC8" w14:textId="77777777" w:rsidTr="00556545">
        <w:tc>
          <w:tcPr>
            <w:tcW w:w="561" w:type="dxa"/>
          </w:tcPr>
          <w:p w14:paraId="2106EFCB" w14:textId="36682F29" w:rsidR="007D1C35" w:rsidRPr="007D1C35" w:rsidRDefault="007D1C35" w:rsidP="007D1C35">
            <w:pPr>
              <w:tabs>
                <w:tab w:val="left" w:pos="1215"/>
              </w:tabs>
              <w:spacing w:after="0" w:line="240" w:lineRule="auto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 w:rsidRPr="007D1C35">
              <w:rPr>
                <w:sz w:val="24"/>
                <w:szCs w:val="24"/>
                <w:lang w:val="ru-RU"/>
              </w:rPr>
              <w:t xml:space="preserve">А </w:t>
            </w:r>
          </w:p>
        </w:tc>
        <w:tc>
          <w:tcPr>
            <w:tcW w:w="4401" w:type="dxa"/>
          </w:tcPr>
          <w:p w14:paraId="2229F49F" w14:textId="3741CC63" w:rsidR="007D1C35" w:rsidRPr="007D1C35" w:rsidRDefault="007D1C35" w:rsidP="007D1C35">
            <w:pPr>
              <w:tabs>
                <w:tab w:val="left" w:pos="1215"/>
              </w:tabs>
              <w:spacing w:after="0" w:line="240" w:lineRule="auto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 w:rsidRPr="007D1C35">
              <w:rPr>
                <w:sz w:val="24"/>
                <w:szCs w:val="24"/>
                <w:lang w:val="ru-RU"/>
              </w:rPr>
              <w:t xml:space="preserve">А Вы чувствовали себя бодрым(ой)? </w:t>
            </w:r>
          </w:p>
        </w:tc>
        <w:tc>
          <w:tcPr>
            <w:tcW w:w="708" w:type="dxa"/>
          </w:tcPr>
          <w:p w14:paraId="3E9A423E" w14:textId="5D55F9CA" w:rsidR="007D1C35" w:rsidRPr="007D1C35" w:rsidRDefault="00556545" w:rsidP="00556545">
            <w:pPr>
              <w:tabs>
                <w:tab w:val="left" w:pos="1215"/>
              </w:tabs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1" w:type="dxa"/>
          </w:tcPr>
          <w:p w14:paraId="3EEC0D21" w14:textId="465CABAD" w:rsidR="007D1C35" w:rsidRPr="007D1C35" w:rsidRDefault="00556545" w:rsidP="00556545">
            <w:pPr>
              <w:tabs>
                <w:tab w:val="left" w:pos="1215"/>
              </w:tabs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50" w:type="dxa"/>
          </w:tcPr>
          <w:p w14:paraId="00C08535" w14:textId="6C32D7E6" w:rsidR="007D1C35" w:rsidRPr="007D1C35" w:rsidRDefault="00556545" w:rsidP="00556545">
            <w:pPr>
              <w:tabs>
                <w:tab w:val="left" w:pos="1215"/>
              </w:tabs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851" w:type="dxa"/>
          </w:tcPr>
          <w:p w14:paraId="74C2EA0A" w14:textId="75917A67" w:rsidR="007D1C35" w:rsidRPr="007D1C35" w:rsidRDefault="00556545" w:rsidP="00556545">
            <w:pPr>
              <w:tabs>
                <w:tab w:val="left" w:pos="1215"/>
              </w:tabs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709" w:type="dxa"/>
          </w:tcPr>
          <w:p w14:paraId="74996CC7" w14:textId="6911B82D" w:rsidR="007D1C35" w:rsidRPr="007D1C35" w:rsidRDefault="00556545" w:rsidP="00556545">
            <w:pPr>
              <w:tabs>
                <w:tab w:val="left" w:pos="1215"/>
              </w:tabs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708" w:type="dxa"/>
          </w:tcPr>
          <w:p w14:paraId="3CEF104B" w14:textId="67D392CD" w:rsidR="007D1C35" w:rsidRPr="007D1C35" w:rsidRDefault="00556545" w:rsidP="00556545">
            <w:pPr>
              <w:tabs>
                <w:tab w:val="left" w:pos="1215"/>
              </w:tabs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  <w:t>6</w:t>
            </w:r>
          </w:p>
        </w:tc>
      </w:tr>
      <w:tr w:rsidR="00556545" w:rsidRPr="007D1C35" w14:paraId="7A86EE9F" w14:textId="77777777" w:rsidTr="00556545">
        <w:tc>
          <w:tcPr>
            <w:tcW w:w="561" w:type="dxa"/>
          </w:tcPr>
          <w:p w14:paraId="4D987ED6" w14:textId="2C3C5AC7" w:rsidR="00556545" w:rsidRPr="007D1C35" w:rsidRDefault="00556545" w:rsidP="007D1C35">
            <w:pPr>
              <w:tabs>
                <w:tab w:val="left" w:pos="1215"/>
              </w:tabs>
              <w:spacing w:after="0" w:line="240" w:lineRule="auto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 w:rsidRPr="007D1C35">
              <w:rPr>
                <w:sz w:val="24"/>
                <w:szCs w:val="24"/>
              </w:rPr>
              <w:t>Б</w:t>
            </w:r>
          </w:p>
        </w:tc>
        <w:tc>
          <w:tcPr>
            <w:tcW w:w="4401" w:type="dxa"/>
          </w:tcPr>
          <w:p w14:paraId="6E46AAD6" w14:textId="1A6B94E8" w:rsidR="00556545" w:rsidRPr="007D1C35" w:rsidRDefault="00556545" w:rsidP="007D1C35">
            <w:pPr>
              <w:tabs>
                <w:tab w:val="left" w:pos="1215"/>
              </w:tabs>
              <w:spacing w:after="0" w:line="240" w:lineRule="auto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 w:rsidRPr="007D1C35">
              <w:rPr>
                <w:sz w:val="24"/>
                <w:szCs w:val="24"/>
              </w:rPr>
              <w:t>Вы сильно нервничали?</w:t>
            </w:r>
          </w:p>
        </w:tc>
        <w:tc>
          <w:tcPr>
            <w:tcW w:w="708" w:type="dxa"/>
          </w:tcPr>
          <w:p w14:paraId="2814BE71" w14:textId="40369AAB" w:rsidR="00556545" w:rsidRPr="007D1C35" w:rsidRDefault="00556545" w:rsidP="00556545">
            <w:pPr>
              <w:tabs>
                <w:tab w:val="left" w:pos="1215"/>
              </w:tabs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1" w:type="dxa"/>
          </w:tcPr>
          <w:p w14:paraId="3EDAC1B4" w14:textId="09D87AE0" w:rsidR="00556545" w:rsidRPr="007D1C35" w:rsidRDefault="00556545" w:rsidP="00556545">
            <w:pPr>
              <w:tabs>
                <w:tab w:val="left" w:pos="1215"/>
              </w:tabs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50" w:type="dxa"/>
          </w:tcPr>
          <w:p w14:paraId="6945E942" w14:textId="50EE944D" w:rsidR="00556545" w:rsidRPr="007D1C35" w:rsidRDefault="00556545" w:rsidP="00556545">
            <w:pPr>
              <w:tabs>
                <w:tab w:val="left" w:pos="1215"/>
              </w:tabs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851" w:type="dxa"/>
          </w:tcPr>
          <w:p w14:paraId="3A128522" w14:textId="6BBC3F43" w:rsidR="00556545" w:rsidRPr="007D1C35" w:rsidRDefault="00556545" w:rsidP="00556545">
            <w:pPr>
              <w:tabs>
                <w:tab w:val="left" w:pos="1215"/>
              </w:tabs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709" w:type="dxa"/>
          </w:tcPr>
          <w:p w14:paraId="738A425D" w14:textId="2FD3DFC2" w:rsidR="00556545" w:rsidRPr="007D1C35" w:rsidRDefault="00556545" w:rsidP="00556545">
            <w:pPr>
              <w:tabs>
                <w:tab w:val="left" w:pos="1215"/>
              </w:tabs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708" w:type="dxa"/>
          </w:tcPr>
          <w:p w14:paraId="1A20E1E6" w14:textId="6E3BD709" w:rsidR="00556545" w:rsidRPr="007D1C35" w:rsidRDefault="00556545" w:rsidP="00556545">
            <w:pPr>
              <w:tabs>
                <w:tab w:val="left" w:pos="1215"/>
              </w:tabs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  <w:t>6</w:t>
            </w:r>
          </w:p>
        </w:tc>
      </w:tr>
      <w:tr w:rsidR="00556545" w:rsidRPr="007D1C35" w14:paraId="23F1F42E" w14:textId="77777777" w:rsidTr="00556545">
        <w:tc>
          <w:tcPr>
            <w:tcW w:w="561" w:type="dxa"/>
          </w:tcPr>
          <w:p w14:paraId="257D4133" w14:textId="2D624DD8" w:rsidR="00556545" w:rsidRPr="007D1C35" w:rsidRDefault="00556545" w:rsidP="007D1C35">
            <w:pPr>
              <w:tabs>
                <w:tab w:val="left" w:pos="1215"/>
              </w:tabs>
              <w:spacing w:after="0" w:line="240" w:lineRule="auto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 w:rsidRPr="007D1C35">
              <w:rPr>
                <w:sz w:val="24"/>
                <w:szCs w:val="24"/>
                <w:lang w:val="ru-RU"/>
              </w:rPr>
              <w:t>В</w:t>
            </w:r>
          </w:p>
        </w:tc>
        <w:tc>
          <w:tcPr>
            <w:tcW w:w="4401" w:type="dxa"/>
          </w:tcPr>
          <w:p w14:paraId="513B0988" w14:textId="714CE10B" w:rsidR="00556545" w:rsidRPr="007D1C35" w:rsidRDefault="00556545" w:rsidP="007D1C35">
            <w:pPr>
              <w:tabs>
                <w:tab w:val="left" w:pos="1215"/>
              </w:tabs>
              <w:spacing w:after="0" w:line="240" w:lineRule="auto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 w:rsidRPr="007D1C35">
              <w:rPr>
                <w:sz w:val="24"/>
                <w:szCs w:val="24"/>
                <w:lang w:val="ru-RU"/>
              </w:rPr>
              <w:t>Вы чувствовали себя таким(ой) подавленным(ой), что ничто не могло Вас взбодрить?</w:t>
            </w:r>
          </w:p>
        </w:tc>
        <w:tc>
          <w:tcPr>
            <w:tcW w:w="708" w:type="dxa"/>
          </w:tcPr>
          <w:p w14:paraId="60E99599" w14:textId="08B57201" w:rsidR="00556545" w:rsidRPr="007D1C35" w:rsidRDefault="00556545" w:rsidP="00556545">
            <w:pPr>
              <w:tabs>
                <w:tab w:val="left" w:pos="1215"/>
              </w:tabs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1" w:type="dxa"/>
          </w:tcPr>
          <w:p w14:paraId="7C1CFDB3" w14:textId="33E33BE6" w:rsidR="00556545" w:rsidRPr="007D1C35" w:rsidRDefault="00556545" w:rsidP="00556545">
            <w:pPr>
              <w:tabs>
                <w:tab w:val="left" w:pos="1215"/>
              </w:tabs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50" w:type="dxa"/>
          </w:tcPr>
          <w:p w14:paraId="7F3DA42D" w14:textId="2F7DAE7D" w:rsidR="00556545" w:rsidRPr="007D1C35" w:rsidRDefault="00556545" w:rsidP="00556545">
            <w:pPr>
              <w:tabs>
                <w:tab w:val="left" w:pos="1215"/>
              </w:tabs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851" w:type="dxa"/>
          </w:tcPr>
          <w:p w14:paraId="7AD03E9E" w14:textId="039BB347" w:rsidR="00556545" w:rsidRPr="007D1C35" w:rsidRDefault="00556545" w:rsidP="00556545">
            <w:pPr>
              <w:tabs>
                <w:tab w:val="left" w:pos="1215"/>
              </w:tabs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709" w:type="dxa"/>
          </w:tcPr>
          <w:p w14:paraId="21FF1F5F" w14:textId="0739514F" w:rsidR="00556545" w:rsidRPr="007D1C35" w:rsidRDefault="00556545" w:rsidP="00556545">
            <w:pPr>
              <w:tabs>
                <w:tab w:val="left" w:pos="1215"/>
              </w:tabs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708" w:type="dxa"/>
          </w:tcPr>
          <w:p w14:paraId="53634F9C" w14:textId="3CF1051D" w:rsidR="00556545" w:rsidRPr="007D1C35" w:rsidRDefault="00556545" w:rsidP="00556545">
            <w:pPr>
              <w:tabs>
                <w:tab w:val="left" w:pos="1215"/>
              </w:tabs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  <w:t>6</w:t>
            </w:r>
          </w:p>
        </w:tc>
      </w:tr>
      <w:tr w:rsidR="00556545" w:rsidRPr="007D1C35" w14:paraId="59902BF3" w14:textId="77777777" w:rsidTr="00556545">
        <w:tc>
          <w:tcPr>
            <w:tcW w:w="561" w:type="dxa"/>
          </w:tcPr>
          <w:p w14:paraId="143160C1" w14:textId="1CD7E4BD" w:rsidR="00556545" w:rsidRPr="007D1C35" w:rsidRDefault="00556545" w:rsidP="007D1C35">
            <w:pPr>
              <w:tabs>
                <w:tab w:val="left" w:pos="1215"/>
              </w:tabs>
              <w:spacing w:after="0" w:line="240" w:lineRule="auto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 w:rsidRPr="007D1C35">
              <w:rPr>
                <w:sz w:val="24"/>
                <w:szCs w:val="24"/>
                <w:lang w:val="ru-RU"/>
              </w:rPr>
              <w:t xml:space="preserve">Г </w:t>
            </w:r>
          </w:p>
        </w:tc>
        <w:tc>
          <w:tcPr>
            <w:tcW w:w="4401" w:type="dxa"/>
          </w:tcPr>
          <w:p w14:paraId="45599000" w14:textId="759A09EE" w:rsidR="00556545" w:rsidRPr="007D1C35" w:rsidRDefault="00556545" w:rsidP="007D1C35">
            <w:pPr>
              <w:tabs>
                <w:tab w:val="left" w:pos="1215"/>
              </w:tabs>
              <w:spacing w:after="0" w:line="240" w:lineRule="auto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 w:rsidRPr="007D1C35">
              <w:rPr>
                <w:sz w:val="24"/>
                <w:szCs w:val="24"/>
                <w:lang w:val="ru-RU"/>
              </w:rPr>
              <w:t>Вы чувствовали себя спокойным(ой) и умиротворенным(ой)?</w:t>
            </w:r>
          </w:p>
        </w:tc>
        <w:tc>
          <w:tcPr>
            <w:tcW w:w="708" w:type="dxa"/>
          </w:tcPr>
          <w:p w14:paraId="17F61935" w14:textId="055DF2F8" w:rsidR="00556545" w:rsidRPr="007D1C35" w:rsidRDefault="00556545" w:rsidP="00556545">
            <w:pPr>
              <w:tabs>
                <w:tab w:val="left" w:pos="1215"/>
              </w:tabs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1" w:type="dxa"/>
          </w:tcPr>
          <w:p w14:paraId="5731CB7D" w14:textId="003EC7E0" w:rsidR="00556545" w:rsidRPr="007D1C35" w:rsidRDefault="00556545" w:rsidP="00556545">
            <w:pPr>
              <w:tabs>
                <w:tab w:val="left" w:pos="1215"/>
              </w:tabs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50" w:type="dxa"/>
          </w:tcPr>
          <w:p w14:paraId="2C584DF5" w14:textId="03867D33" w:rsidR="00556545" w:rsidRPr="007D1C35" w:rsidRDefault="00556545" w:rsidP="00556545">
            <w:pPr>
              <w:tabs>
                <w:tab w:val="left" w:pos="1215"/>
              </w:tabs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851" w:type="dxa"/>
          </w:tcPr>
          <w:p w14:paraId="52B377C9" w14:textId="597DB012" w:rsidR="00556545" w:rsidRPr="007D1C35" w:rsidRDefault="00556545" w:rsidP="00556545">
            <w:pPr>
              <w:tabs>
                <w:tab w:val="left" w:pos="1215"/>
              </w:tabs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709" w:type="dxa"/>
          </w:tcPr>
          <w:p w14:paraId="4A07344F" w14:textId="45D880A3" w:rsidR="00556545" w:rsidRPr="007D1C35" w:rsidRDefault="00556545" w:rsidP="00556545">
            <w:pPr>
              <w:tabs>
                <w:tab w:val="left" w:pos="1215"/>
              </w:tabs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708" w:type="dxa"/>
          </w:tcPr>
          <w:p w14:paraId="116E8FD2" w14:textId="1DCBB599" w:rsidR="00556545" w:rsidRPr="007D1C35" w:rsidRDefault="00556545" w:rsidP="00556545">
            <w:pPr>
              <w:tabs>
                <w:tab w:val="left" w:pos="1215"/>
              </w:tabs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  <w:t>6</w:t>
            </w:r>
          </w:p>
        </w:tc>
      </w:tr>
      <w:tr w:rsidR="00556545" w:rsidRPr="007D1C35" w14:paraId="32EB256C" w14:textId="77777777" w:rsidTr="00556545">
        <w:tc>
          <w:tcPr>
            <w:tcW w:w="561" w:type="dxa"/>
          </w:tcPr>
          <w:p w14:paraId="0AF3001E" w14:textId="6644C33F" w:rsidR="00556545" w:rsidRPr="007D1C35" w:rsidRDefault="00556545" w:rsidP="007D1C35">
            <w:pPr>
              <w:tabs>
                <w:tab w:val="left" w:pos="1215"/>
              </w:tabs>
              <w:spacing w:after="0" w:line="240" w:lineRule="auto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 w:rsidRPr="007D1C35">
              <w:rPr>
                <w:sz w:val="24"/>
                <w:szCs w:val="24"/>
                <w:lang w:val="ru-RU"/>
              </w:rPr>
              <w:t>Д</w:t>
            </w:r>
          </w:p>
        </w:tc>
        <w:tc>
          <w:tcPr>
            <w:tcW w:w="4401" w:type="dxa"/>
          </w:tcPr>
          <w:p w14:paraId="27583586" w14:textId="5B26457D" w:rsidR="00556545" w:rsidRPr="007D1C35" w:rsidRDefault="00556545" w:rsidP="007D1C35">
            <w:pPr>
              <w:tabs>
                <w:tab w:val="left" w:pos="1215"/>
              </w:tabs>
              <w:spacing w:after="0" w:line="240" w:lineRule="auto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 w:rsidRPr="007D1C35">
              <w:rPr>
                <w:sz w:val="24"/>
                <w:szCs w:val="24"/>
                <w:lang w:val="ru-RU"/>
              </w:rPr>
              <w:t>Вы чувствовали себя полным(ой) сил и энергии?</w:t>
            </w:r>
          </w:p>
        </w:tc>
        <w:tc>
          <w:tcPr>
            <w:tcW w:w="708" w:type="dxa"/>
          </w:tcPr>
          <w:p w14:paraId="7E0A191D" w14:textId="2B0273E4" w:rsidR="00556545" w:rsidRPr="007D1C35" w:rsidRDefault="00556545" w:rsidP="00556545">
            <w:pPr>
              <w:tabs>
                <w:tab w:val="left" w:pos="1215"/>
              </w:tabs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1" w:type="dxa"/>
          </w:tcPr>
          <w:p w14:paraId="647259A8" w14:textId="1824CC58" w:rsidR="00556545" w:rsidRPr="007D1C35" w:rsidRDefault="00556545" w:rsidP="00556545">
            <w:pPr>
              <w:tabs>
                <w:tab w:val="left" w:pos="1215"/>
              </w:tabs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50" w:type="dxa"/>
          </w:tcPr>
          <w:p w14:paraId="11E66012" w14:textId="56C00FA1" w:rsidR="00556545" w:rsidRPr="007D1C35" w:rsidRDefault="00556545" w:rsidP="00556545">
            <w:pPr>
              <w:tabs>
                <w:tab w:val="left" w:pos="1215"/>
              </w:tabs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851" w:type="dxa"/>
          </w:tcPr>
          <w:p w14:paraId="4E004471" w14:textId="21246E27" w:rsidR="00556545" w:rsidRPr="007D1C35" w:rsidRDefault="00556545" w:rsidP="00556545">
            <w:pPr>
              <w:tabs>
                <w:tab w:val="left" w:pos="1215"/>
              </w:tabs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709" w:type="dxa"/>
          </w:tcPr>
          <w:p w14:paraId="7B4E7BD6" w14:textId="0DA29FC5" w:rsidR="00556545" w:rsidRPr="007D1C35" w:rsidRDefault="00556545" w:rsidP="00556545">
            <w:pPr>
              <w:tabs>
                <w:tab w:val="left" w:pos="1215"/>
              </w:tabs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708" w:type="dxa"/>
          </w:tcPr>
          <w:p w14:paraId="0CF1CA50" w14:textId="32D7F4A0" w:rsidR="00556545" w:rsidRPr="007D1C35" w:rsidRDefault="00556545" w:rsidP="00556545">
            <w:pPr>
              <w:tabs>
                <w:tab w:val="left" w:pos="1215"/>
              </w:tabs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  <w:t>6</w:t>
            </w:r>
          </w:p>
        </w:tc>
      </w:tr>
      <w:tr w:rsidR="00556545" w:rsidRPr="007D1C35" w14:paraId="68906A9A" w14:textId="77777777" w:rsidTr="00556545">
        <w:tc>
          <w:tcPr>
            <w:tcW w:w="561" w:type="dxa"/>
          </w:tcPr>
          <w:p w14:paraId="02076938" w14:textId="3426C65F" w:rsidR="00556545" w:rsidRPr="007D1C35" w:rsidRDefault="00556545" w:rsidP="007D1C35">
            <w:pPr>
              <w:tabs>
                <w:tab w:val="left" w:pos="1215"/>
              </w:tabs>
              <w:spacing w:after="0" w:line="240" w:lineRule="auto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 w:rsidRPr="007D1C35">
              <w:rPr>
                <w:sz w:val="24"/>
                <w:szCs w:val="24"/>
                <w:lang w:val="ru-RU"/>
              </w:rPr>
              <w:t>Е</w:t>
            </w:r>
          </w:p>
        </w:tc>
        <w:tc>
          <w:tcPr>
            <w:tcW w:w="4401" w:type="dxa"/>
          </w:tcPr>
          <w:p w14:paraId="715C39AB" w14:textId="3C917AF4" w:rsidR="00556545" w:rsidRPr="007D1C35" w:rsidRDefault="00556545" w:rsidP="007D1C35">
            <w:pPr>
              <w:tabs>
                <w:tab w:val="left" w:pos="1215"/>
              </w:tabs>
              <w:spacing w:after="0" w:line="240" w:lineRule="auto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 w:rsidRPr="007D1C35">
              <w:rPr>
                <w:sz w:val="24"/>
                <w:szCs w:val="24"/>
                <w:lang w:val="ru-RU"/>
              </w:rPr>
              <w:t>Вы чувствовали себя упавшим(ей) духом и печальным(ой)?</w:t>
            </w:r>
          </w:p>
        </w:tc>
        <w:tc>
          <w:tcPr>
            <w:tcW w:w="708" w:type="dxa"/>
          </w:tcPr>
          <w:p w14:paraId="7A1D5B64" w14:textId="21D07079" w:rsidR="00556545" w:rsidRPr="007D1C35" w:rsidRDefault="00556545" w:rsidP="00556545">
            <w:pPr>
              <w:tabs>
                <w:tab w:val="left" w:pos="1215"/>
              </w:tabs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1" w:type="dxa"/>
          </w:tcPr>
          <w:p w14:paraId="53480F47" w14:textId="54779D55" w:rsidR="00556545" w:rsidRPr="007D1C35" w:rsidRDefault="00556545" w:rsidP="00556545">
            <w:pPr>
              <w:tabs>
                <w:tab w:val="left" w:pos="1215"/>
              </w:tabs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50" w:type="dxa"/>
          </w:tcPr>
          <w:p w14:paraId="0E7EEBB1" w14:textId="0BDBBBBF" w:rsidR="00556545" w:rsidRPr="007D1C35" w:rsidRDefault="00556545" w:rsidP="00556545">
            <w:pPr>
              <w:tabs>
                <w:tab w:val="left" w:pos="1215"/>
              </w:tabs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851" w:type="dxa"/>
          </w:tcPr>
          <w:p w14:paraId="3624910F" w14:textId="07BE3727" w:rsidR="00556545" w:rsidRPr="007D1C35" w:rsidRDefault="00556545" w:rsidP="00556545">
            <w:pPr>
              <w:tabs>
                <w:tab w:val="left" w:pos="1215"/>
              </w:tabs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709" w:type="dxa"/>
          </w:tcPr>
          <w:p w14:paraId="33DDC949" w14:textId="27567F74" w:rsidR="00556545" w:rsidRPr="007D1C35" w:rsidRDefault="00556545" w:rsidP="00556545">
            <w:pPr>
              <w:tabs>
                <w:tab w:val="left" w:pos="1215"/>
              </w:tabs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708" w:type="dxa"/>
          </w:tcPr>
          <w:p w14:paraId="5E7FD161" w14:textId="3C644607" w:rsidR="00556545" w:rsidRPr="007D1C35" w:rsidRDefault="00556545" w:rsidP="00556545">
            <w:pPr>
              <w:tabs>
                <w:tab w:val="left" w:pos="1215"/>
              </w:tabs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  <w:t>6</w:t>
            </w:r>
          </w:p>
        </w:tc>
      </w:tr>
      <w:tr w:rsidR="00556545" w:rsidRPr="007D1C35" w14:paraId="75EE0EBC" w14:textId="77777777" w:rsidTr="00556545">
        <w:tc>
          <w:tcPr>
            <w:tcW w:w="561" w:type="dxa"/>
          </w:tcPr>
          <w:p w14:paraId="07567329" w14:textId="1AE29C55" w:rsidR="00556545" w:rsidRPr="007D1C35" w:rsidRDefault="00556545" w:rsidP="007D1C35">
            <w:pPr>
              <w:tabs>
                <w:tab w:val="left" w:pos="1215"/>
              </w:tabs>
              <w:spacing w:after="0" w:line="240" w:lineRule="auto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 w:rsidRPr="007D1C35">
              <w:rPr>
                <w:sz w:val="24"/>
                <w:szCs w:val="24"/>
                <w:lang w:val="ru-RU"/>
              </w:rPr>
              <w:t>Ж</w:t>
            </w:r>
          </w:p>
        </w:tc>
        <w:tc>
          <w:tcPr>
            <w:tcW w:w="4401" w:type="dxa"/>
          </w:tcPr>
          <w:p w14:paraId="1A8C9DE0" w14:textId="59DD53BF" w:rsidR="00556545" w:rsidRPr="007D1C35" w:rsidRDefault="00556545" w:rsidP="007D1C35">
            <w:pPr>
              <w:tabs>
                <w:tab w:val="left" w:pos="1215"/>
              </w:tabs>
              <w:spacing w:after="0" w:line="240" w:lineRule="auto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 w:rsidRPr="007D1C35">
              <w:rPr>
                <w:sz w:val="24"/>
                <w:szCs w:val="24"/>
                <w:lang w:val="ru-RU"/>
              </w:rPr>
              <w:t>Вы чувствовали себя измученным(ой)?</w:t>
            </w:r>
          </w:p>
        </w:tc>
        <w:tc>
          <w:tcPr>
            <w:tcW w:w="708" w:type="dxa"/>
          </w:tcPr>
          <w:p w14:paraId="1F9153C6" w14:textId="6DDF5FEB" w:rsidR="00556545" w:rsidRPr="007D1C35" w:rsidRDefault="00556545" w:rsidP="00556545">
            <w:pPr>
              <w:tabs>
                <w:tab w:val="left" w:pos="1215"/>
              </w:tabs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1" w:type="dxa"/>
          </w:tcPr>
          <w:p w14:paraId="25478BA7" w14:textId="2D6FB15C" w:rsidR="00556545" w:rsidRPr="007D1C35" w:rsidRDefault="00556545" w:rsidP="00556545">
            <w:pPr>
              <w:tabs>
                <w:tab w:val="left" w:pos="1215"/>
              </w:tabs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50" w:type="dxa"/>
          </w:tcPr>
          <w:p w14:paraId="44C54C66" w14:textId="30F3DAFC" w:rsidR="00556545" w:rsidRPr="007D1C35" w:rsidRDefault="00556545" w:rsidP="00556545">
            <w:pPr>
              <w:tabs>
                <w:tab w:val="left" w:pos="1215"/>
              </w:tabs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851" w:type="dxa"/>
          </w:tcPr>
          <w:p w14:paraId="6010D0E0" w14:textId="1624B0BE" w:rsidR="00556545" w:rsidRPr="007D1C35" w:rsidRDefault="00556545" w:rsidP="00556545">
            <w:pPr>
              <w:tabs>
                <w:tab w:val="left" w:pos="1215"/>
              </w:tabs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709" w:type="dxa"/>
          </w:tcPr>
          <w:p w14:paraId="002A09D4" w14:textId="189D2F89" w:rsidR="00556545" w:rsidRPr="007D1C35" w:rsidRDefault="00556545" w:rsidP="00556545">
            <w:pPr>
              <w:tabs>
                <w:tab w:val="left" w:pos="1215"/>
              </w:tabs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708" w:type="dxa"/>
          </w:tcPr>
          <w:p w14:paraId="67C7C56F" w14:textId="61354B52" w:rsidR="00556545" w:rsidRPr="007D1C35" w:rsidRDefault="00556545" w:rsidP="00556545">
            <w:pPr>
              <w:tabs>
                <w:tab w:val="left" w:pos="1215"/>
              </w:tabs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  <w:t>6</w:t>
            </w:r>
          </w:p>
        </w:tc>
      </w:tr>
      <w:tr w:rsidR="00556545" w:rsidRPr="007D1C35" w14:paraId="673D7E45" w14:textId="77777777" w:rsidTr="00556545">
        <w:tc>
          <w:tcPr>
            <w:tcW w:w="561" w:type="dxa"/>
          </w:tcPr>
          <w:p w14:paraId="48B8419A" w14:textId="5A1B6A0A" w:rsidR="00556545" w:rsidRPr="007D1C35" w:rsidRDefault="00556545" w:rsidP="007D1C35">
            <w:pPr>
              <w:tabs>
                <w:tab w:val="left" w:pos="1215"/>
              </w:tabs>
              <w:spacing w:after="0" w:line="240" w:lineRule="auto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 w:rsidRPr="007D1C35">
              <w:rPr>
                <w:sz w:val="24"/>
                <w:szCs w:val="24"/>
                <w:lang w:val="ru-RU"/>
              </w:rPr>
              <w:t>З</w:t>
            </w:r>
          </w:p>
        </w:tc>
        <w:tc>
          <w:tcPr>
            <w:tcW w:w="4401" w:type="dxa"/>
          </w:tcPr>
          <w:p w14:paraId="5FB97BCC" w14:textId="381D60E8" w:rsidR="00556545" w:rsidRPr="007D1C35" w:rsidRDefault="00556545" w:rsidP="007D1C35">
            <w:pPr>
              <w:tabs>
                <w:tab w:val="left" w:pos="1215"/>
              </w:tabs>
              <w:spacing w:after="0" w:line="240" w:lineRule="auto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 w:rsidRPr="007D1C35">
              <w:rPr>
                <w:sz w:val="24"/>
                <w:szCs w:val="24"/>
                <w:lang w:val="ru-RU"/>
              </w:rPr>
              <w:t>Вы чувствовали себя счастливым(ой)?</w:t>
            </w:r>
          </w:p>
        </w:tc>
        <w:tc>
          <w:tcPr>
            <w:tcW w:w="708" w:type="dxa"/>
          </w:tcPr>
          <w:p w14:paraId="69CF2C8E" w14:textId="54977D9A" w:rsidR="00556545" w:rsidRPr="007D1C35" w:rsidRDefault="00556545" w:rsidP="00556545">
            <w:pPr>
              <w:tabs>
                <w:tab w:val="left" w:pos="1215"/>
              </w:tabs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1" w:type="dxa"/>
          </w:tcPr>
          <w:p w14:paraId="4BED2F8F" w14:textId="52BA5D9A" w:rsidR="00556545" w:rsidRPr="007D1C35" w:rsidRDefault="00556545" w:rsidP="00556545">
            <w:pPr>
              <w:tabs>
                <w:tab w:val="left" w:pos="1215"/>
              </w:tabs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50" w:type="dxa"/>
          </w:tcPr>
          <w:p w14:paraId="654650F8" w14:textId="52A5C2EC" w:rsidR="00556545" w:rsidRPr="007D1C35" w:rsidRDefault="00556545" w:rsidP="00556545">
            <w:pPr>
              <w:tabs>
                <w:tab w:val="left" w:pos="1215"/>
              </w:tabs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851" w:type="dxa"/>
          </w:tcPr>
          <w:p w14:paraId="559D39FF" w14:textId="3C33B9BE" w:rsidR="00556545" w:rsidRPr="007D1C35" w:rsidRDefault="00556545" w:rsidP="00556545">
            <w:pPr>
              <w:tabs>
                <w:tab w:val="left" w:pos="1215"/>
              </w:tabs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709" w:type="dxa"/>
          </w:tcPr>
          <w:p w14:paraId="0BC6C7CD" w14:textId="276977FB" w:rsidR="00556545" w:rsidRPr="007D1C35" w:rsidRDefault="00556545" w:rsidP="00556545">
            <w:pPr>
              <w:tabs>
                <w:tab w:val="left" w:pos="1215"/>
              </w:tabs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708" w:type="dxa"/>
          </w:tcPr>
          <w:p w14:paraId="63EBC6FB" w14:textId="142C9661" w:rsidR="00556545" w:rsidRPr="007D1C35" w:rsidRDefault="00556545" w:rsidP="00556545">
            <w:pPr>
              <w:tabs>
                <w:tab w:val="left" w:pos="1215"/>
              </w:tabs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  <w:t>6</w:t>
            </w:r>
          </w:p>
        </w:tc>
      </w:tr>
      <w:tr w:rsidR="00556545" w:rsidRPr="007D1C35" w14:paraId="313144B1" w14:textId="77777777" w:rsidTr="00556545">
        <w:tc>
          <w:tcPr>
            <w:tcW w:w="561" w:type="dxa"/>
          </w:tcPr>
          <w:p w14:paraId="3D221D45" w14:textId="118FEE5D" w:rsidR="00556545" w:rsidRPr="007D1C35" w:rsidRDefault="00556545" w:rsidP="007D1C35">
            <w:pPr>
              <w:tabs>
                <w:tab w:val="left" w:pos="1215"/>
              </w:tabs>
              <w:spacing w:after="0" w:line="240" w:lineRule="auto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 w:rsidRPr="007D1C35">
              <w:rPr>
                <w:sz w:val="24"/>
                <w:szCs w:val="24"/>
                <w:lang w:val="ru-RU"/>
              </w:rPr>
              <w:t>И</w:t>
            </w:r>
          </w:p>
        </w:tc>
        <w:tc>
          <w:tcPr>
            <w:tcW w:w="4401" w:type="dxa"/>
          </w:tcPr>
          <w:p w14:paraId="60C9B1BD" w14:textId="782A807B" w:rsidR="00556545" w:rsidRPr="007D1C35" w:rsidRDefault="00556545" w:rsidP="007D1C35">
            <w:pPr>
              <w:tabs>
                <w:tab w:val="left" w:pos="1215"/>
              </w:tabs>
              <w:spacing w:after="0" w:line="240" w:lineRule="auto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 w:rsidRPr="007D1C35">
              <w:rPr>
                <w:sz w:val="24"/>
                <w:szCs w:val="24"/>
                <w:lang w:val="ru-RU"/>
              </w:rPr>
              <w:t>Вы чувствовали себя уставшим(ей)?</w:t>
            </w:r>
          </w:p>
        </w:tc>
        <w:tc>
          <w:tcPr>
            <w:tcW w:w="708" w:type="dxa"/>
          </w:tcPr>
          <w:p w14:paraId="34B4790D" w14:textId="0D91B194" w:rsidR="00556545" w:rsidRPr="007D1C35" w:rsidRDefault="00556545" w:rsidP="00556545">
            <w:pPr>
              <w:tabs>
                <w:tab w:val="left" w:pos="1215"/>
              </w:tabs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1" w:type="dxa"/>
          </w:tcPr>
          <w:p w14:paraId="0A94B5F4" w14:textId="29561FEF" w:rsidR="00556545" w:rsidRPr="007D1C35" w:rsidRDefault="00556545" w:rsidP="00556545">
            <w:pPr>
              <w:tabs>
                <w:tab w:val="left" w:pos="1215"/>
              </w:tabs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50" w:type="dxa"/>
          </w:tcPr>
          <w:p w14:paraId="0614F709" w14:textId="6813CAE5" w:rsidR="00556545" w:rsidRPr="007D1C35" w:rsidRDefault="00556545" w:rsidP="00556545">
            <w:pPr>
              <w:tabs>
                <w:tab w:val="left" w:pos="1215"/>
              </w:tabs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851" w:type="dxa"/>
          </w:tcPr>
          <w:p w14:paraId="6D55B9E2" w14:textId="5A5BA070" w:rsidR="00556545" w:rsidRPr="007D1C35" w:rsidRDefault="00556545" w:rsidP="00556545">
            <w:pPr>
              <w:tabs>
                <w:tab w:val="left" w:pos="1215"/>
              </w:tabs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709" w:type="dxa"/>
          </w:tcPr>
          <w:p w14:paraId="0CC8F3FD" w14:textId="0826BC16" w:rsidR="00556545" w:rsidRPr="007D1C35" w:rsidRDefault="00556545" w:rsidP="00556545">
            <w:pPr>
              <w:tabs>
                <w:tab w:val="left" w:pos="1215"/>
              </w:tabs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708" w:type="dxa"/>
          </w:tcPr>
          <w:p w14:paraId="1444DF25" w14:textId="510A51D6" w:rsidR="00556545" w:rsidRPr="007D1C35" w:rsidRDefault="00556545" w:rsidP="00556545">
            <w:pPr>
              <w:tabs>
                <w:tab w:val="left" w:pos="1215"/>
              </w:tabs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  <w:t>6</w:t>
            </w:r>
          </w:p>
        </w:tc>
      </w:tr>
    </w:tbl>
    <w:p w14:paraId="0551C091" w14:textId="2C55205E" w:rsidR="007D1C35" w:rsidRPr="007D1C35" w:rsidRDefault="007D1C35" w:rsidP="007D1C35">
      <w:pPr>
        <w:spacing w:after="0" w:line="240" w:lineRule="auto"/>
        <w:rPr>
          <w:rFonts w:ascii="-webkit-standard" w:hAnsi="-webkit-standard" w:cs="Times New Roman"/>
          <w:sz w:val="24"/>
          <w:szCs w:val="24"/>
          <w:lang w:val="ru-RU" w:eastAsia="ru-RU"/>
        </w:rPr>
      </w:pPr>
    </w:p>
    <w:p w14:paraId="7ACBB4A6" w14:textId="77777777" w:rsidR="00556545" w:rsidRPr="00556545" w:rsidRDefault="00556545" w:rsidP="00556545">
      <w:pPr>
        <w:spacing w:after="0"/>
        <w:jc w:val="both"/>
        <w:rPr>
          <w:sz w:val="26"/>
          <w:szCs w:val="26"/>
          <w:lang w:val="ru-RU"/>
        </w:rPr>
      </w:pPr>
      <w:r w:rsidRPr="00556545">
        <w:rPr>
          <w:sz w:val="26"/>
          <w:szCs w:val="26"/>
          <w:lang w:val="ru-RU"/>
        </w:rPr>
        <w:t xml:space="preserve">10. Как часто в последние 4 недели Ваше физическое или эмоциональное состояние мешало Вам активно общаться с людьми? Например, навещать родственников, друзей и т.п. (обведите одну цифру) </w:t>
      </w:r>
    </w:p>
    <w:p w14:paraId="30D1A295" w14:textId="77777777" w:rsidR="00556545" w:rsidRPr="00556545" w:rsidRDefault="00556545" w:rsidP="00556545">
      <w:pPr>
        <w:spacing w:after="0" w:line="240" w:lineRule="auto"/>
        <w:ind w:firstLine="993"/>
        <w:rPr>
          <w:sz w:val="24"/>
          <w:szCs w:val="24"/>
          <w:lang w:val="ru-RU"/>
        </w:rPr>
      </w:pPr>
      <w:r w:rsidRPr="00556545">
        <w:rPr>
          <w:sz w:val="24"/>
          <w:szCs w:val="24"/>
          <w:lang w:val="ru-RU"/>
        </w:rPr>
        <w:t xml:space="preserve">Все время………………………….….1 </w:t>
      </w:r>
    </w:p>
    <w:p w14:paraId="2352EF60" w14:textId="77777777" w:rsidR="00556545" w:rsidRPr="00556545" w:rsidRDefault="00556545" w:rsidP="00556545">
      <w:pPr>
        <w:spacing w:after="0" w:line="240" w:lineRule="auto"/>
        <w:ind w:firstLine="993"/>
        <w:rPr>
          <w:sz w:val="24"/>
          <w:szCs w:val="24"/>
          <w:lang w:val="ru-RU"/>
        </w:rPr>
      </w:pPr>
      <w:r w:rsidRPr="00556545">
        <w:rPr>
          <w:sz w:val="24"/>
          <w:szCs w:val="24"/>
          <w:lang w:val="ru-RU"/>
        </w:rPr>
        <w:t xml:space="preserve">Большую часть времени…….……….2 </w:t>
      </w:r>
    </w:p>
    <w:p w14:paraId="44E7C3C6" w14:textId="77777777" w:rsidR="00556545" w:rsidRPr="00556545" w:rsidRDefault="00556545" w:rsidP="00556545">
      <w:pPr>
        <w:spacing w:after="0" w:line="240" w:lineRule="auto"/>
        <w:ind w:firstLine="993"/>
        <w:rPr>
          <w:sz w:val="24"/>
          <w:szCs w:val="24"/>
          <w:lang w:val="ru-RU"/>
        </w:rPr>
      </w:pPr>
      <w:r w:rsidRPr="00556545">
        <w:rPr>
          <w:sz w:val="24"/>
          <w:szCs w:val="24"/>
          <w:lang w:val="ru-RU"/>
        </w:rPr>
        <w:t xml:space="preserve">Иногда……………….………………..3 </w:t>
      </w:r>
    </w:p>
    <w:p w14:paraId="7DEA64F9" w14:textId="77777777" w:rsidR="00556545" w:rsidRPr="00556545" w:rsidRDefault="00556545" w:rsidP="00556545">
      <w:pPr>
        <w:spacing w:after="0" w:line="240" w:lineRule="auto"/>
        <w:ind w:firstLine="993"/>
        <w:rPr>
          <w:sz w:val="24"/>
          <w:szCs w:val="24"/>
          <w:lang w:val="ru-RU"/>
        </w:rPr>
      </w:pPr>
      <w:r w:rsidRPr="00556545">
        <w:rPr>
          <w:sz w:val="24"/>
          <w:szCs w:val="24"/>
          <w:lang w:val="ru-RU"/>
        </w:rPr>
        <w:t xml:space="preserve">Редко………………………………….4 </w:t>
      </w:r>
    </w:p>
    <w:p w14:paraId="784F42F8" w14:textId="77777777" w:rsidR="00556545" w:rsidRPr="00556545" w:rsidRDefault="00556545" w:rsidP="00556545">
      <w:pPr>
        <w:spacing w:after="0" w:line="240" w:lineRule="auto"/>
        <w:ind w:firstLine="993"/>
        <w:rPr>
          <w:sz w:val="24"/>
          <w:szCs w:val="24"/>
          <w:lang w:val="ru-RU"/>
        </w:rPr>
      </w:pPr>
      <w:r w:rsidRPr="00556545">
        <w:rPr>
          <w:sz w:val="24"/>
          <w:szCs w:val="24"/>
          <w:lang w:val="ru-RU"/>
        </w:rPr>
        <w:t xml:space="preserve">Ни разу………………………………..5 </w:t>
      </w:r>
    </w:p>
    <w:p w14:paraId="31CE2061" w14:textId="5C0DCA9A" w:rsidR="00556545" w:rsidRDefault="00556545" w:rsidP="00556545">
      <w:pPr>
        <w:jc w:val="both"/>
        <w:rPr>
          <w:sz w:val="26"/>
          <w:szCs w:val="26"/>
          <w:lang w:val="ru-RU"/>
        </w:rPr>
      </w:pPr>
      <w:r w:rsidRPr="00556545">
        <w:rPr>
          <w:sz w:val="26"/>
          <w:szCs w:val="26"/>
          <w:lang w:val="ru-RU"/>
        </w:rPr>
        <w:t>11. Насколько ВЕРНЫМ или НЕВЕРНЫМ представляется по отношению к Вам каждое из ниже перечисленных утверждений? (обведите одну цифру в каждой строке)</w:t>
      </w: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386"/>
        <w:gridCol w:w="2504"/>
        <w:gridCol w:w="1746"/>
        <w:gridCol w:w="1295"/>
        <w:gridCol w:w="773"/>
        <w:gridCol w:w="1295"/>
        <w:gridCol w:w="1746"/>
      </w:tblGrid>
      <w:tr w:rsidR="00556545" w14:paraId="4D8510C2" w14:textId="77777777" w:rsidTr="00A944EF">
        <w:tc>
          <w:tcPr>
            <w:tcW w:w="391" w:type="dxa"/>
          </w:tcPr>
          <w:p w14:paraId="0AED81B5" w14:textId="77777777" w:rsidR="00556545" w:rsidRDefault="00556545" w:rsidP="00556545">
            <w:pPr>
              <w:spacing w:after="0"/>
              <w:jc w:val="both"/>
              <w:rPr>
                <w:rFonts w:ascii="-webkit-standard" w:hAnsi="-webkit-standard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998" w:type="dxa"/>
          </w:tcPr>
          <w:p w14:paraId="5495C116" w14:textId="77777777" w:rsidR="00556545" w:rsidRDefault="00556545" w:rsidP="00556545">
            <w:pPr>
              <w:spacing w:after="0"/>
              <w:jc w:val="both"/>
              <w:rPr>
                <w:rFonts w:ascii="-webkit-standard" w:hAnsi="-webkit-standard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1577" w:type="dxa"/>
          </w:tcPr>
          <w:p w14:paraId="101D5C03" w14:textId="7B8A9BBE" w:rsidR="00556545" w:rsidRPr="00556545" w:rsidRDefault="00556545" w:rsidP="00556545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 w:rsidRPr="00556545">
              <w:rPr>
                <w:sz w:val="24"/>
                <w:szCs w:val="24"/>
                <w:lang w:val="ru-RU"/>
              </w:rPr>
              <w:t>Определенно верно</w:t>
            </w:r>
          </w:p>
        </w:tc>
        <w:tc>
          <w:tcPr>
            <w:tcW w:w="1255" w:type="dxa"/>
          </w:tcPr>
          <w:p w14:paraId="515F8B99" w14:textId="0F85D50B" w:rsidR="00556545" w:rsidRPr="00556545" w:rsidRDefault="00556545" w:rsidP="00556545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 w:rsidRPr="00556545">
              <w:rPr>
                <w:sz w:val="24"/>
                <w:szCs w:val="24"/>
                <w:lang w:val="ru-RU"/>
              </w:rPr>
              <w:t>В основном верно</w:t>
            </w:r>
          </w:p>
        </w:tc>
        <w:tc>
          <w:tcPr>
            <w:tcW w:w="726" w:type="dxa"/>
          </w:tcPr>
          <w:p w14:paraId="597B4260" w14:textId="1C4AB4A1" w:rsidR="00556545" w:rsidRPr="00556545" w:rsidRDefault="00556545" w:rsidP="00556545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 w:rsidRPr="00556545">
              <w:rPr>
                <w:sz w:val="24"/>
                <w:szCs w:val="24"/>
                <w:lang w:val="ru-RU"/>
              </w:rPr>
              <w:t>Не знаю</w:t>
            </w:r>
          </w:p>
        </w:tc>
        <w:tc>
          <w:tcPr>
            <w:tcW w:w="1221" w:type="dxa"/>
          </w:tcPr>
          <w:p w14:paraId="68AE35E3" w14:textId="79004FB7" w:rsidR="00556545" w:rsidRPr="00556545" w:rsidRDefault="00556545" w:rsidP="00556545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 w:rsidRPr="00556545">
              <w:rPr>
                <w:sz w:val="24"/>
                <w:szCs w:val="24"/>
                <w:lang w:val="ru-RU"/>
              </w:rPr>
              <w:t>В основном не верно</w:t>
            </w:r>
          </w:p>
        </w:tc>
        <w:tc>
          <w:tcPr>
            <w:tcW w:w="1577" w:type="dxa"/>
          </w:tcPr>
          <w:p w14:paraId="7E563D92" w14:textId="7C29F0B8" w:rsidR="00556545" w:rsidRPr="00556545" w:rsidRDefault="00556545" w:rsidP="00556545">
            <w:pPr>
              <w:spacing w:after="0" w:line="240" w:lineRule="auto"/>
              <w:jc w:val="center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 w:rsidRPr="00556545">
              <w:rPr>
                <w:sz w:val="24"/>
                <w:szCs w:val="24"/>
                <w:lang w:val="ru-RU"/>
              </w:rPr>
              <w:t>Определенно неверно</w:t>
            </w:r>
          </w:p>
        </w:tc>
      </w:tr>
      <w:tr w:rsidR="00556545" w14:paraId="487A9DD4" w14:textId="77777777" w:rsidTr="00A944EF">
        <w:tc>
          <w:tcPr>
            <w:tcW w:w="391" w:type="dxa"/>
          </w:tcPr>
          <w:p w14:paraId="04E0D2F3" w14:textId="03720F35" w:rsidR="00556545" w:rsidRPr="006F15B5" w:rsidRDefault="00556545" w:rsidP="006F15B5">
            <w:pPr>
              <w:spacing w:after="0" w:line="240" w:lineRule="auto"/>
              <w:jc w:val="both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 w:rsidRPr="006F15B5">
              <w:rPr>
                <w:sz w:val="24"/>
                <w:szCs w:val="24"/>
                <w:lang w:val="ru-RU"/>
              </w:rPr>
              <w:t>А</w:t>
            </w:r>
          </w:p>
        </w:tc>
        <w:tc>
          <w:tcPr>
            <w:tcW w:w="2998" w:type="dxa"/>
          </w:tcPr>
          <w:p w14:paraId="40095A0B" w14:textId="6D4176A8" w:rsidR="00556545" w:rsidRPr="006F15B5" w:rsidRDefault="00556545" w:rsidP="006F15B5">
            <w:pPr>
              <w:spacing w:after="0" w:line="240" w:lineRule="auto"/>
              <w:jc w:val="both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 w:rsidRPr="006F15B5">
              <w:rPr>
                <w:sz w:val="24"/>
                <w:szCs w:val="24"/>
                <w:lang w:val="ru-RU"/>
              </w:rPr>
              <w:t>Мне кажется, что я более склонен к болезням, чем другие</w:t>
            </w:r>
          </w:p>
        </w:tc>
        <w:tc>
          <w:tcPr>
            <w:tcW w:w="1577" w:type="dxa"/>
          </w:tcPr>
          <w:p w14:paraId="41D02074" w14:textId="410BD5BB" w:rsidR="00556545" w:rsidRPr="00A944EF" w:rsidRDefault="00A944EF" w:rsidP="00A944EF">
            <w:pPr>
              <w:spacing w:after="0"/>
              <w:jc w:val="center"/>
              <w:rPr>
                <w:rFonts w:cs="Times New Roman"/>
                <w:szCs w:val="28"/>
                <w:lang w:val="ru-RU" w:eastAsia="ru-RU"/>
              </w:rPr>
            </w:pPr>
            <w:r w:rsidRPr="00A944EF">
              <w:rPr>
                <w:rFonts w:cs="Times New Roman"/>
                <w:szCs w:val="28"/>
                <w:lang w:val="ru-RU" w:eastAsia="ru-RU"/>
              </w:rPr>
              <w:t>1</w:t>
            </w:r>
          </w:p>
        </w:tc>
        <w:tc>
          <w:tcPr>
            <w:tcW w:w="1255" w:type="dxa"/>
          </w:tcPr>
          <w:p w14:paraId="6879CE6A" w14:textId="7E133D9F" w:rsidR="00556545" w:rsidRPr="00A944EF" w:rsidRDefault="00A944EF" w:rsidP="00A944EF">
            <w:pPr>
              <w:spacing w:after="0"/>
              <w:jc w:val="center"/>
              <w:rPr>
                <w:rFonts w:cs="Times New Roman"/>
                <w:szCs w:val="28"/>
                <w:lang w:val="ru-RU" w:eastAsia="ru-RU"/>
              </w:rPr>
            </w:pPr>
            <w:r w:rsidRPr="00A944EF">
              <w:rPr>
                <w:rFonts w:cs="Times New Roman"/>
                <w:szCs w:val="28"/>
                <w:lang w:val="ru-RU" w:eastAsia="ru-RU"/>
              </w:rPr>
              <w:t>2</w:t>
            </w:r>
          </w:p>
        </w:tc>
        <w:tc>
          <w:tcPr>
            <w:tcW w:w="726" w:type="dxa"/>
          </w:tcPr>
          <w:p w14:paraId="23F0B544" w14:textId="43300309" w:rsidR="00556545" w:rsidRPr="00A944EF" w:rsidRDefault="00A944EF" w:rsidP="00A944EF">
            <w:pPr>
              <w:spacing w:after="0"/>
              <w:jc w:val="center"/>
              <w:rPr>
                <w:rFonts w:cs="Times New Roman"/>
                <w:szCs w:val="28"/>
                <w:lang w:val="ru-RU" w:eastAsia="ru-RU"/>
              </w:rPr>
            </w:pPr>
            <w:r w:rsidRPr="00A944EF">
              <w:rPr>
                <w:rFonts w:cs="Times New Roman"/>
                <w:szCs w:val="28"/>
                <w:lang w:val="ru-RU" w:eastAsia="ru-RU"/>
              </w:rPr>
              <w:t>3</w:t>
            </w:r>
          </w:p>
        </w:tc>
        <w:tc>
          <w:tcPr>
            <w:tcW w:w="1221" w:type="dxa"/>
          </w:tcPr>
          <w:p w14:paraId="6466B5BC" w14:textId="23F136EE" w:rsidR="00556545" w:rsidRPr="00A944EF" w:rsidRDefault="00A944EF" w:rsidP="00A944EF">
            <w:pPr>
              <w:spacing w:after="0"/>
              <w:jc w:val="center"/>
              <w:rPr>
                <w:rFonts w:cs="Times New Roman"/>
                <w:szCs w:val="28"/>
                <w:lang w:val="ru-RU" w:eastAsia="ru-RU"/>
              </w:rPr>
            </w:pPr>
            <w:r w:rsidRPr="00A944EF">
              <w:rPr>
                <w:rFonts w:cs="Times New Roman"/>
                <w:szCs w:val="28"/>
                <w:lang w:val="ru-RU" w:eastAsia="ru-RU"/>
              </w:rPr>
              <w:t>4</w:t>
            </w:r>
          </w:p>
        </w:tc>
        <w:tc>
          <w:tcPr>
            <w:tcW w:w="1577" w:type="dxa"/>
          </w:tcPr>
          <w:p w14:paraId="5356EACD" w14:textId="77D506F3" w:rsidR="00556545" w:rsidRPr="00A944EF" w:rsidRDefault="00A944EF" w:rsidP="00A944EF">
            <w:pPr>
              <w:spacing w:after="0"/>
              <w:jc w:val="center"/>
              <w:rPr>
                <w:rFonts w:cs="Times New Roman"/>
                <w:szCs w:val="28"/>
                <w:lang w:val="ru-RU" w:eastAsia="ru-RU"/>
              </w:rPr>
            </w:pPr>
            <w:r w:rsidRPr="00A944EF">
              <w:rPr>
                <w:rFonts w:cs="Times New Roman"/>
                <w:szCs w:val="28"/>
                <w:lang w:val="ru-RU" w:eastAsia="ru-RU"/>
              </w:rPr>
              <w:t>5</w:t>
            </w:r>
          </w:p>
        </w:tc>
      </w:tr>
      <w:tr w:rsidR="00A944EF" w14:paraId="462B8B10" w14:textId="77777777" w:rsidTr="00A944EF">
        <w:tc>
          <w:tcPr>
            <w:tcW w:w="391" w:type="dxa"/>
          </w:tcPr>
          <w:p w14:paraId="2305A250" w14:textId="6D690218" w:rsidR="00A944EF" w:rsidRPr="006F15B5" w:rsidRDefault="00A944EF" w:rsidP="006F15B5">
            <w:pPr>
              <w:spacing w:after="0" w:line="240" w:lineRule="auto"/>
              <w:jc w:val="both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 w:rsidRPr="006F15B5">
              <w:rPr>
                <w:sz w:val="24"/>
                <w:szCs w:val="24"/>
                <w:lang w:val="ru-RU"/>
              </w:rPr>
              <w:t>Б</w:t>
            </w:r>
          </w:p>
        </w:tc>
        <w:tc>
          <w:tcPr>
            <w:tcW w:w="2998" w:type="dxa"/>
          </w:tcPr>
          <w:p w14:paraId="2A3097CD" w14:textId="3174EB06" w:rsidR="00A944EF" w:rsidRPr="006F15B5" w:rsidRDefault="00A944EF" w:rsidP="006F15B5">
            <w:pPr>
              <w:spacing w:after="0" w:line="240" w:lineRule="auto"/>
              <w:jc w:val="both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 w:rsidRPr="006F15B5">
              <w:rPr>
                <w:sz w:val="24"/>
                <w:szCs w:val="24"/>
                <w:lang w:val="ru-RU"/>
              </w:rPr>
              <w:t>Мое здоровье не хуже, чем у большинства моих знакомых</w:t>
            </w:r>
          </w:p>
        </w:tc>
        <w:tc>
          <w:tcPr>
            <w:tcW w:w="1577" w:type="dxa"/>
          </w:tcPr>
          <w:p w14:paraId="253C6AEA" w14:textId="710F30FD" w:rsidR="00A944EF" w:rsidRPr="00A944EF" w:rsidRDefault="00A944EF" w:rsidP="00A944EF">
            <w:pPr>
              <w:spacing w:after="0"/>
              <w:jc w:val="center"/>
              <w:rPr>
                <w:rFonts w:cs="Times New Roman"/>
                <w:szCs w:val="28"/>
                <w:lang w:val="ru-RU" w:eastAsia="ru-RU"/>
              </w:rPr>
            </w:pPr>
            <w:r w:rsidRPr="00A944EF">
              <w:rPr>
                <w:rFonts w:cs="Times New Roman"/>
                <w:szCs w:val="28"/>
                <w:lang w:val="ru-RU" w:eastAsia="ru-RU"/>
              </w:rPr>
              <w:t>1</w:t>
            </w:r>
          </w:p>
        </w:tc>
        <w:tc>
          <w:tcPr>
            <w:tcW w:w="1255" w:type="dxa"/>
          </w:tcPr>
          <w:p w14:paraId="19DE6BE0" w14:textId="6ED75098" w:rsidR="00A944EF" w:rsidRPr="00A944EF" w:rsidRDefault="00A944EF" w:rsidP="00A944EF">
            <w:pPr>
              <w:spacing w:after="0"/>
              <w:jc w:val="center"/>
              <w:rPr>
                <w:rFonts w:cs="Times New Roman"/>
                <w:szCs w:val="28"/>
                <w:lang w:val="ru-RU" w:eastAsia="ru-RU"/>
              </w:rPr>
            </w:pPr>
            <w:r w:rsidRPr="00A944EF">
              <w:rPr>
                <w:rFonts w:cs="Times New Roman"/>
                <w:szCs w:val="28"/>
                <w:lang w:val="ru-RU" w:eastAsia="ru-RU"/>
              </w:rPr>
              <w:t>2</w:t>
            </w:r>
          </w:p>
        </w:tc>
        <w:tc>
          <w:tcPr>
            <w:tcW w:w="726" w:type="dxa"/>
          </w:tcPr>
          <w:p w14:paraId="04DD3430" w14:textId="553BCCA1" w:rsidR="00A944EF" w:rsidRPr="00A944EF" w:rsidRDefault="00A944EF" w:rsidP="00A944EF">
            <w:pPr>
              <w:spacing w:after="0"/>
              <w:jc w:val="center"/>
              <w:rPr>
                <w:rFonts w:cs="Times New Roman"/>
                <w:szCs w:val="28"/>
                <w:lang w:val="ru-RU" w:eastAsia="ru-RU"/>
              </w:rPr>
            </w:pPr>
            <w:r w:rsidRPr="00A944EF">
              <w:rPr>
                <w:rFonts w:cs="Times New Roman"/>
                <w:szCs w:val="28"/>
                <w:lang w:val="ru-RU" w:eastAsia="ru-RU"/>
              </w:rPr>
              <w:t>3</w:t>
            </w:r>
          </w:p>
        </w:tc>
        <w:tc>
          <w:tcPr>
            <w:tcW w:w="1221" w:type="dxa"/>
          </w:tcPr>
          <w:p w14:paraId="3527D7AD" w14:textId="72262E9A" w:rsidR="00A944EF" w:rsidRPr="00A944EF" w:rsidRDefault="00A944EF" w:rsidP="00A944EF">
            <w:pPr>
              <w:spacing w:after="0"/>
              <w:jc w:val="center"/>
              <w:rPr>
                <w:rFonts w:cs="Times New Roman"/>
                <w:szCs w:val="28"/>
                <w:lang w:val="ru-RU" w:eastAsia="ru-RU"/>
              </w:rPr>
            </w:pPr>
            <w:r w:rsidRPr="00A944EF">
              <w:rPr>
                <w:rFonts w:cs="Times New Roman"/>
                <w:szCs w:val="28"/>
                <w:lang w:val="ru-RU" w:eastAsia="ru-RU"/>
              </w:rPr>
              <w:t>4</w:t>
            </w:r>
          </w:p>
        </w:tc>
        <w:tc>
          <w:tcPr>
            <w:tcW w:w="1577" w:type="dxa"/>
          </w:tcPr>
          <w:p w14:paraId="5489D134" w14:textId="3DD6BC49" w:rsidR="00A944EF" w:rsidRPr="00A944EF" w:rsidRDefault="00A944EF" w:rsidP="00A944EF">
            <w:pPr>
              <w:spacing w:after="0"/>
              <w:jc w:val="center"/>
              <w:rPr>
                <w:rFonts w:cs="Times New Roman"/>
                <w:szCs w:val="28"/>
                <w:lang w:val="ru-RU" w:eastAsia="ru-RU"/>
              </w:rPr>
            </w:pPr>
            <w:r w:rsidRPr="00A944EF">
              <w:rPr>
                <w:rFonts w:cs="Times New Roman"/>
                <w:szCs w:val="28"/>
                <w:lang w:val="ru-RU" w:eastAsia="ru-RU"/>
              </w:rPr>
              <w:t>5</w:t>
            </w:r>
          </w:p>
        </w:tc>
      </w:tr>
      <w:tr w:rsidR="00A944EF" w14:paraId="291E4F06" w14:textId="77777777" w:rsidTr="00A944EF">
        <w:tc>
          <w:tcPr>
            <w:tcW w:w="391" w:type="dxa"/>
          </w:tcPr>
          <w:p w14:paraId="0F82B01E" w14:textId="2B6FCF4B" w:rsidR="00A944EF" w:rsidRPr="006F15B5" w:rsidRDefault="00A944EF" w:rsidP="006F15B5">
            <w:pPr>
              <w:spacing w:after="0" w:line="240" w:lineRule="auto"/>
              <w:jc w:val="both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 w:rsidRPr="006F15B5">
              <w:rPr>
                <w:sz w:val="24"/>
                <w:szCs w:val="24"/>
                <w:lang w:val="ru-RU"/>
              </w:rPr>
              <w:t>В</w:t>
            </w:r>
          </w:p>
        </w:tc>
        <w:tc>
          <w:tcPr>
            <w:tcW w:w="2998" w:type="dxa"/>
          </w:tcPr>
          <w:p w14:paraId="23AB376E" w14:textId="31628407" w:rsidR="00A944EF" w:rsidRPr="006F15B5" w:rsidRDefault="00A944EF" w:rsidP="006F15B5">
            <w:pPr>
              <w:spacing w:after="0" w:line="240" w:lineRule="auto"/>
              <w:jc w:val="both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 w:rsidRPr="006F15B5">
              <w:rPr>
                <w:sz w:val="24"/>
                <w:szCs w:val="24"/>
                <w:lang w:val="ru-RU"/>
              </w:rPr>
              <w:t>Я ожидаю, что мое здоровье ухудшится</w:t>
            </w:r>
          </w:p>
        </w:tc>
        <w:tc>
          <w:tcPr>
            <w:tcW w:w="1577" w:type="dxa"/>
          </w:tcPr>
          <w:p w14:paraId="7A7A4A34" w14:textId="72021D66" w:rsidR="00A944EF" w:rsidRPr="00A944EF" w:rsidRDefault="00A944EF" w:rsidP="00A944EF">
            <w:pPr>
              <w:spacing w:after="0"/>
              <w:jc w:val="center"/>
              <w:rPr>
                <w:rFonts w:cs="Times New Roman"/>
                <w:szCs w:val="28"/>
                <w:lang w:val="ru-RU" w:eastAsia="ru-RU"/>
              </w:rPr>
            </w:pPr>
            <w:r w:rsidRPr="00A944EF">
              <w:rPr>
                <w:rFonts w:cs="Times New Roman"/>
                <w:szCs w:val="28"/>
                <w:lang w:val="ru-RU" w:eastAsia="ru-RU"/>
              </w:rPr>
              <w:t>1</w:t>
            </w:r>
          </w:p>
        </w:tc>
        <w:tc>
          <w:tcPr>
            <w:tcW w:w="1255" w:type="dxa"/>
          </w:tcPr>
          <w:p w14:paraId="407DA587" w14:textId="562ECCF0" w:rsidR="00A944EF" w:rsidRPr="00A944EF" w:rsidRDefault="00A944EF" w:rsidP="00A944EF">
            <w:pPr>
              <w:spacing w:after="0"/>
              <w:jc w:val="center"/>
              <w:rPr>
                <w:rFonts w:cs="Times New Roman"/>
                <w:szCs w:val="28"/>
                <w:lang w:val="ru-RU" w:eastAsia="ru-RU"/>
              </w:rPr>
            </w:pPr>
            <w:r w:rsidRPr="00A944EF">
              <w:rPr>
                <w:rFonts w:cs="Times New Roman"/>
                <w:szCs w:val="28"/>
                <w:lang w:val="ru-RU" w:eastAsia="ru-RU"/>
              </w:rPr>
              <w:t>2</w:t>
            </w:r>
          </w:p>
        </w:tc>
        <w:tc>
          <w:tcPr>
            <w:tcW w:w="726" w:type="dxa"/>
          </w:tcPr>
          <w:p w14:paraId="2F43F074" w14:textId="5C78E8D4" w:rsidR="00A944EF" w:rsidRPr="00A944EF" w:rsidRDefault="00A944EF" w:rsidP="00A944EF">
            <w:pPr>
              <w:spacing w:after="0"/>
              <w:jc w:val="center"/>
              <w:rPr>
                <w:rFonts w:cs="Times New Roman"/>
                <w:szCs w:val="28"/>
                <w:lang w:val="ru-RU" w:eastAsia="ru-RU"/>
              </w:rPr>
            </w:pPr>
            <w:r w:rsidRPr="00A944EF">
              <w:rPr>
                <w:rFonts w:cs="Times New Roman"/>
                <w:szCs w:val="28"/>
                <w:lang w:val="ru-RU" w:eastAsia="ru-RU"/>
              </w:rPr>
              <w:t>3</w:t>
            </w:r>
          </w:p>
        </w:tc>
        <w:tc>
          <w:tcPr>
            <w:tcW w:w="1221" w:type="dxa"/>
          </w:tcPr>
          <w:p w14:paraId="5C6C65C2" w14:textId="2588FE76" w:rsidR="00A944EF" w:rsidRPr="00A944EF" w:rsidRDefault="00A944EF" w:rsidP="00A944EF">
            <w:pPr>
              <w:spacing w:after="0"/>
              <w:jc w:val="center"/>
              <w:rPr>
                <w:rFonts w:cs="Times New Roman"/>
                <w:szCs w:val="28"/>
                <w:lang w:val="ru-RU" w:eastAsia="ru-RU"/>
              </w:rPr>
            </w:pPr>
            <w:r w:rsidRPr="00A944EF">
              <w:rPr>
                <w:rFonts w:cs="Times New Roman"/>
                <w:szCs w:val="28"/>
                <w:lang w:val="ru-RU" w:eastAsia="ru-RU"/>
              </w:rPr>
              <w:t>4</w:t>
            </w:r>
          </w:p>
        </w:tc>
        <w:tc>
          <w:tcPr>
            <w:tcW w:w="1577" w:type="dxa"/>
          </w:tcPr>
          <w:p w14:paraId="4588B897" w14:textId="1396A87F" w:rsidR="00A944EF" w:rsidRPr="00A944EF" w:rsidRDefault="00A944EF" w:rsidP="00A944EF">
            <w:pPr>
              <w:spacing w:after="0"/>
              <w:jc w:val="center"/>
              <w:rPr>
                <w:rFonts w:cs="Times New Roman"/>
                <w:szCs w:val="28"/>
                <w:lang w:val="ru-RU" w:eastAsia="ru-RU"/>
              </w:rPr>
            </w:pPr>
            <w:r w:rsidRPr="00A944EF">
              <w:rPr>
                <w:rFonts w:cs="Times New Roman"/>
                <w:szCs w:val="28"/>
                <w:lang w:val="ru-RU" w:eastAsia="ru-RU"/>
              </w:rPr>
              <w:t>5</w:t>
            </w:r>
          </w:p>
        </w:tc>
      </w:tr>
      <w:tr w:rsidR="00A944EF" w14:paraId="7243642A" w14:textId="77777777" w:rsidTr="00A944EF">
        <w:trPr>
          <w:trHeight w:val="70"/>
        </w:trPr>
        <w:tc>
          <w:tcPr>
            <w:tcW w:w="391" w:type="dxa"/>
          </w:tcPr>
          <w:p w14:paraId="0ACA6EAD" w14:textId="2881D3DC" w:rsidR="00A944EF" w:rsidRPr="006F15B5" w:rsidRDefault="00A944EF" w:rsidP="006F15B5">
            <w:pPr>
              <w:spacing w:after="0" w:line="240" w:lineRule="auto"/>
              <w:jc w:val="both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 w:rsidRPr="006F15B5">
              <w:rPr>
                <w:sz w:val="24"/>
                <w:szCs w:val="24"/>
                <w:lang w:val="ru-RU"/>
              </w:rPr>
              <w:t>Г</w:t>
            </w:r>
          </w:p>
        </w:tc>
        <w:tc>
          <w:tcPr>
            <w:tcW w:w="2998" w:type="dxa"/>
          </w:tcPr>
          <w:p w14:paraId="13049FFE" w14:textId="49E9C6F0" w:rsidR="00A944EF" w:rsidRPr="006F15B5" w:rsidRDefault="00A944EF" w:rsidP="006F15B5">
            <w:pPr>
              <w:spacing w:after="0" w:line="240" w:lineRule="auto"/>
              <w:jc w:val="both"/>
              <w:rPr>
                <w:rFonts w:ascii="-webkit-standard" w:hAnsi="-webkit-standard" w:cs="Times New Roman"/>
                <w:sz w:val="24"/>
                <w:szCs w:val="24"/>
                <w:lang w:val="ru-RU" w:eastAsia="ru-RU"/>
              </w:rPr>
            </w:pPr>
            <w:r w:rsidRPr="006F15B5">
              <w:rPr>
                <w:sz w:val="24"/>
                <w:szCs w:val="24"/>
                <w:lang w:val="ru-RU"/>
              </w:rPr>
              <w:t>У меня отличное здоровье</w:t>
            </w:r>
          </w:p>
        </w:tc>
        <w:tc>
          <w:tcPr>
            <w:tcW w:w="1577" w:type="dxa"/>
          </w:tcPr>
          <w:p w14:paraId="337A8F24" w14:textId="15CAC963" w:rsidR="00A944EF" w:rsidRPr="00A944EF" w:rsidRDefault="00A944EF" w:rsidP="00A944EF">
            <w:pPr>
              <w:spacing w:after="0"/>
              <w:jc w:val="center"/>
              <w:rPr>
                <w:rFonts w:cs="Times New Roman"/>
                <w:szCs w:val="28"/>
                <w:lang w:val="ru-RU" w:eastAsia="ru-RU"/>
              </w:rPr>
            </w:pPr>
            <w:r w:rsidRPr="00A944EF">
              <w:rPr>
                <w:rFonts w:cs="Times New Roman"/>
                <w:szCs w:val="28"/>
                <w:lang w:val="ru-RU" w:eastAsia="ru-RU"/>
              </w:rPr>
              <w:t>1</w:t>
            </w:r>
          </w:p>
        </w:tc>
        <w:tc>
          <w:tcPr>
            <w:tcW w:w="1255" w:type="dxa"/>
          </w:tcPr>
          <w:p w14:paraId="7FD236EF" w14:textId="1F9C85C0" w:rsidR="00A944EF" w:rsidRPr="00A944EF" w:rsidRDefault="00A944EF" w:rsidP="00A944EF">
            <w:pPr>
              <w:spacing w:after="0"/>
              <w:jc w:val="center"/>
              <w:rPr>
                <w:rFonts w:cs="Times New Roman"/>
                <w:szCs w:val="28"/>
                <w:lang w:val="ru-RU" w:eastAsia="ru-RU"/>
              </w:rPr>
            </w:pPr>
            <w:r w:rsidRPr="00A944EF">
              <w:rPr>
                <w:rFonts w:cs="Times New Roman"/>
                <w:szCs w:val="28"/>
                <w:lang w:val="ru-RU" w:eastAsia="ru-RU"/>
              </w:rPr>
              <w:t>2</w:t>
            </w:r>
          </w:p>
        </w:tc>
        <w:tc>
          <w:tcPr>
            <w:tcW w:w="726" w:type="dxa"/>
          </w:tcPr>
          <w:p w14:paraId="3E926D61" w14:textId="52C3E5B9" w:rsidR="00A944EF" w:rsidRPr="00A944EF" w:rsidRDefault="00A944EF" w:rsidP="00A944EF">
            <w:pPr>
              <w:spacing w:after="0"/>
              <w:jc w:val="center"/>
              <w:rPr>
                <w:rFonts w:cs="Times New Roman"/>
                <w:szCs w:val="28"/>
                <w:lang w:val="ru-RU" w:eastAsia="ru-RU"/>
              </w:rPr>
            </w:pPr>
            <w:r w:rsidRPr="00A944EF">
              <w:rPr>
                <w:rFonts w:cs="Times New Roman"/>
                <w:szCs w:val="28"/>
                <w:lang w:val="ru-RU" w:eastAsia="ru-RU"/>
              </w:rPr>
              <w:t>3</w:t>
            </w:r>
          </w:p>
        </w:tc>
        <w:tc>
          <w:tcPr>
            <w:tcW w:w="1221" w:type="dxa"/>
          </w:tcPr>
          <w:p w14:paraId="127AF423" w14:textId="4050D548" w:rsidR="00A944EF" w:rsidRPr="00A944EF" w:rsidRDefault="00A944EF" w:rsidP="00A944EF">
            <w:pPr>
              <w:spacing w:after="0"/>
              <w:jc w:val="center"/>
              <w:rPr>
                <w:rFonts w:cs="Times New Roman"/>
                <w:szCs w:val="28"/>
                <w:lang w:val="ru-RU" w:eastAsia="ru-RU"/>
              </w:rPr>
            </w:pPr>
            <w:r w:rsidRPr="00A944EF">
              <w:rPr>
                <w:rFonts w:cs="Times New Roman"/>
                <w:szCs w:val="28"/>
                <w:lang w:val="ru-RU" w:eastAsia="ru-RU"/>
              </w:rPr>
              <w:t>4</w:t>
            </w:r>
          </w:p>
        </w:tc>
        <w:tc>
          <w:tcPr>
            <w:tcW w:w="1577" w:type="dxa"/>
          </w:tcPr>
          <w:p w14:paraId="11F4AAA6" w14:textId="7812F448" w:rsidR="00A944EF" w:rsidRPr="00A944EF" w:rsidRDefault="00A944EF" w:rsidP="00A944EF">
            <w:pPr>
              <w:spacing w:after="0"/>
              <w:jc w:val="center"/>
              <w:rPr>
                <w:rFonts w:cs="Times New Roman"/>
                <w:szCs w:val="28"/>
                <w:lang w:val="ru-RU" w:eastAsia="ru-RU"/>
              </w:rPr>
            </w:pPr>
            <w:r w:rsidRPr="00A944EF">
              <w:rPr>
                <w:rFonts w:cs="Times New Roman"/>
                <w:szCs w:val="28"/>
                <w:lang w:val="ru-RU" w:eastAsia="ru-RU"/>
              </w:rPr>
              <w:t>5</w:t>
            </w:r>
          </w:p>
        </w:tc>
      </w:tr>
    </w:tbl>
    <w:p w14:paraId="4BBCFEF5" w14:textId="77777777" w:rsidR="00556545" w:rsidRPr="00556545" w:rsidRDefault="00556545" w:rsidP="00556545">
      <w:pPr>
        <w:jc w:val="both"/>
        <w:rPr>
          <w:rFonts w:ascii="-webkit-standard" w:hAnsi="-webkit-standard" w:cs="Times New Roman"/>
          <w:sz w:val="26"/>
          <w:szCs w:val="26"/>
          <w:lang w:val="ru-RU" w:eastAsia="ru-RU"/>
        </w:rPr>
        <w:sectPr w:rsidR="00556545" w:rsidRPr="00556545" w:rsidSect="00D4600E">
          <w:type w:val="nextColumn"/>
          <w:pgSz w:w="11905" w:h="16837"/>
          <w:pgMar w:top="1134" w:right="567" w:bottom="1134" w:left="1701" w:header="0" w:footer="6" w:gutter="0"/>
          <w:cols w:space="720"/>
          <w:noEndnote/>
          <w:docGrid w:linePitch="381"/>
        </w:sectPr>
      </w:pPr>
    </w:p>
    <w:p w14:paraId="0B1F538D" w14:textId="541EA9DE" w:rsidR="00882327" w:rsidRPr="009D1C21" w:rsidRDefault="00D5466B" w:rsidP="009D1C21">
      <w:pPr>
        <w:spacing w:before="15" w:after="0" w:line="240" w:lineRule="auto"/>
        <w:jc w:val="right"/>
        <w:divId w:val="981882373"/>
        <w:rPr>
          <w:rFonts w:cs="Times New Roman"/>
          <w:b/>
          <w:color w:val="000000"/>
          <w:szCs w:val="28"/>
          <w:lang w:val="ru-RU" w:eastAsia="ru-RU"/>
        </w:rPr>
      </w:pPr>
      <w:r>
        <w:rPr>
          <w:rFonts w:cs="Times New Roman"/>
          <w:b/>
          <w:color w:val="000000"/>
          <w:szCs w:val="28"/>
          <w:lang w:val="ru-RU" w:eastAsia="ru-RU"/>
        </w:rPr>
        <w:lastRenderedPageBreak/>
        <w:t>ПРИЛОЖЕНИЕ 4</w:t>
      </w:r>
    </w:p>
    <w:p w14:paraId="78CA19FC" w14:textId="77777777" w:rsidR="006F72B3" w:rsidRDefault="006F72B3" w:rsidP="006451D9">
      <w:pPr>
        <w:pStyle w:val="ab"/>
        <w:spacing w:before="30" w:line="360" w:lineRule="auto"/>
        <w:ind w:left="0"/>
        <w:jc w:val="both"/>
        <w:divId w:val="981882373"/>
        <w:rPr>
          <w:rFonts w:cs="Times New Roman"/>
          <w:szCs w:val="28"/>
          <w:lang w:val="ru-RU"/>
        </w:rPr>
      </w:pPr>
    </w:p>
    <w:p w14:paraId="31C49C47" w14:textId="558575C3" w:rsidR="006451D9" w:rsidRPr="009014AB" w:rsidRDefault="006451D9" w:rsidP="006451D9">
      <w:pPr>
        <w:pStyle w:val="ab"/>
        <w:spacing w:before="30" w:line="360" w:lineRule="auto"/>
        <w:ind w:left="0"/>
        <w:jc w:val="both"/>
        <w:divId w:val="981882373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>Табл</w:t>
      </w:r>
      <w:r w:rsidR="003042D5">
        <w:rPr>
          <w:rFonts w:cs="Times New Roman"/>
          <w:szCs w:val="28"/>
          <w:lang w:val="ru-RU"/>
        </w:rPr>
        <w:t>.</w:t>
      </w:r>
      <w:r>
        <w:rPr>
          <w:rFonts w:cs="Times New Roman"/>
          <w:szCs w:val="28"/>
          <w:lang w:val="ru-RU"/>
        </w:rPr>
        <w:t xml:space="preserve"> </w:t>
      </w:r>
      <w:r w:rsidR="007C6EE8">
        <w:rPr>
          <w:rFonts w:cs="Times New Roman"/>
          <w:szCs w:val="28"/>
          <w:lang w:val="ru-RU"/>
        </w:rPr>
        <w:t xml:space="preserve">П </w:t>
      </w:r>
      <w:r w:rsidR="003042D5">
        <w:rPr>
          <w:rFonts w:cs="Times New Roman"/>
          <w:szCs w:val="28"/>
          <w:lang w:val="ru-RU"/>
        </w:rPr>
        <w:t>1.4</w:t>
      </w:r>
      <w:r>
        <w:rPr>
          <w:rFonts w:cs="Times New Roman"/>
          <w:szCs w:val="28"/>
          <w:lang w:val="ru-RU"/>
        </w:rPr>
        <w:t xml:space="preserve"> - </w:t>
      </w:r>
      <w:r w:rsidRPr="009014AB">
        <w:rPr>
          <w:rFonts w:cs="Times New Roman"/>
          <w:iCs/>
          <w:szCs w:val="28"/>
          <w:lang w:val="ru-RU"/>
        </w:rPr>
        <w:t>Перечень специальных методов исследования для определения показателей иммунитета</w:t>
      </w: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598"/>
        <w:gridCol w:w="5076"/>
        <w:gridCol w:w="3969"/>
      </w:tblGrid>
      <w:tr w:rsidR="006451D9" w:rsidRPr="009014AB" w14:paraId="642809D8" w14:textId="77777777" w:rsidTr="006451D9">
        <w:trPr>
          <w:divId w:val="981882373"/>
        </w:trPr>
        <w:tc>
          <w:tcPr>
            <w:tcW w:w="594" w:type="dxa"/>
          </w:tcPr>
          <w:p w14:paraId="5EAC0B5C" w14:textId="77777777" w:rsidR="006451D9" w:rsidRPr="002D24C0" w:rsidRDefault="006451D9" w:rsidP="005545D0">
            <w:pPr>
              <w:pStyle w:val="afd"/>
              <w:jc w:val="center"/>
              <w:rPr>
                <w:bCs/>
                <w:szCs w:val="28"/>
                <w:lang w:val="ru-RU"/>
              </w:rPr>
            </w:pPr>
            <w:r w:rsidRPr="002D24C0">
              <w:rPr>
                <w:bCs/>
                <w:szCs w:val="28"/>
                <w:lang w:val="ru-RU"/>
              </w:rPr>
              <w:t>№ п/п</w:t>
            </w:r>
          </w:p>
        </w:tc>
        <w:tc>
          <w:tcPr>
            <w:tcW w:w="5076" w:type="dxa"/>
          </w:tcPr>
          <w:p w14:paraId="093CB1C6" w14:textId="77777777" w:rsidR="006451D9" w:rsidRPr="002D24C0" w:rsidRDefault="006451D9" w:rsidP="005545D0">
            <w:pPr>
              <w:pStyle w:val="afd"/>
              <w:jc w:val="center"/>
              <w:rPr>
                <w:bCs/>
                <w:szCs w:val="28"/>
              </w:rPr>
            </w:pPr>
            <w:r w:rsidRPr="002D24C0">
              <w:rPr>
                <w:bCs/>
                <w:szCs w:val="28"/>
              </w:rPr>
              <w:t>Используемые методы исследования</w:t>
            </w:r>
          </w:p>
        </w:tc>
        <w:tc>
          <w:tcPr>
            <w:tcW w:w="3969" w:type="dxa"/>
          </w:tcPr>
          <w:p w14:paraId="787CBB3D" w14:textId="77777777" w:rsidR="006451D9" w:rsidRPr="002D24C0" w:rsidRDefault="006451D9" w:rsidP="005545D0">
            <w:pPr>
              <w:pStyle w:val="afd"/>
              <w:jc w:val="center"/>
              <w:rPr>
                <w:bCs/>
                <w:szCs w:val="28"/>
              </w:rPr>
            </w:pPr>
            <w:r w:rsidRPr="002D24C0">
              <w:rPr>
                <w:bCs/>
                <w:szCs w:val="28"/>
              </w:rPr>
              <w:t>Авторы методик</w:t>
            </w:r>
          </w:p>
        </w:tc>
      </w:tr>
      <w:tr w:rsidR="006451D9" w:rsidRPr="009014AB" w14:paraId="0D2BB0C4" w14:textId="77777777" w:rsidTr="006451D9">
        <w:trPr>
          <w:divId w:val="981882373"/>
        </w:trPr>
        <w:tc>
          <w:tcPr>
            <w:tcW w:w="594" w:type="dxa"/>
          </w:tcPr>
          <w:p w14:paraId="6F0E98E1" w14:textId="77777777" w:rsidR="006451D9" w:rsidRPr="002D24C0" w:rsidRDefault="006451D9" w:rsidP="005545D0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</w:t>
            </w:r>
          </w:p>
        </w:tc>
        <w:tc>
          <w:tcPr>
            <w:tcW w:w="5076" w:type="dxa"/>
          </w:tcPr>
          <w:p w14:paraId="1E0BE1C8" w14:textId="77777777" w:rsidR="006451D9" w:rsidRPr="002D24C0" w:rsidRDefault="006451D9" w:rsidP="005545D0">
            <w:pPr>
              <w:pStyle w:val="afd"/>
              <w:rPr>
                <w:szCs w:val="28"/>
              </w:rPr>
            </w:pPr>
            <w:r w:rsidRPr="002D24C0">
              <w:rPr>
                <w:szCs w:val="28"/>
              </w:rPr>
              <w:t>Выделение лимфоцитов</w:t>
            </w:r>
          </w:p>
        </w:tc>
        <w:tc>
          <w:tcPr>
            <w:tcW w:w="3969" w:type="dxa"/>
          </w:tcPr>
          <w:p w14:paraId="48E17AAA" w14:textId="77777777" w:rsidR="006451D9" w:rsidRPr="0007058F" w:rsidRDefault="006451D9" w:rsidP="005545D0">
            <w:pPr>
              <w:pStyle w:val="afd"/>
              <w:rPr>
                <w:szCs w:val="28"/>
                <w:lang w:val="ru-RU"/>
              </w:rPr>
            </w:pPr>
            <w:proofErr w:type="spellStart"/>
            <w:r w:rsidRPr="002D24C0">
              <w:rPr>
                <w:szCs w:val="28"/>
              </w:rPr>
              <w:t>Boum</w:t>
            </w:r>
            <w:proofErr w:type="spellEnd"/>
            <w:r>
              <w:rPr>
                <w:szCs w:val="28"/>
                <w:lang w:val="ru-RU"/>
              </w:rPr>
              <w:t xml:space="preserve"> </w:t>
            </w:r>
            <w:r w:rsidRPr="002D24C0">
              <w:rPr>
                <w:szCs w:val="28"/>
              </w:rPr>
              <w:t>A.,1968</w:t>
            </w:r>
            <w:r>
              <w:rPr>
                <w:szCs w:val="28"/>
                <w:lang w:val="ru-RU"/>
              </w:rPr>
              <w:t xml:space="preserve"> </w:t>
            </w:r>
            <w:r>
              <w:rPr>
                <w:rFonts w:cs="Times New Roman"/>
                <w:szCs w:val="28"/>
                <w:lang w:val="ru-RU"/>
              </w:rPr>
              <w:t>[234</w:t>
            </w:r>
            <w:r>
              <w:rPr>
                <w:rFonts w:asciiTheme="minorBidi" w:hAnsiTheme="minorBidi"/>
                <w:szCs w:val="28"/>
                <w:lang w:val="ru-RU"/>
              </w:rPr>
              <w:t>]</w:t>
            </w:r>
          </w:p>
        </w:tc>
      </w:tr>
      <w:tr w:rsidR="006451D9" w:rsidRPr="004B439A" w14:paraId="26E390B6" w14:textId="77777777" w:rsidTr="006451D9">
        <w:trPr>
          <w:divId w:val="981882373"/>
        </w:trPr>
        <w:tc>
          <w:tcPr>
            <w:tcW w:w="594" w:type="dxa"/>
          </w:tcPr>
          <w:p w14:paraId="6028FCFC" w14:textId="77777777" w:rsidR="006451D9" w:rsidRPr="002D24C0" w:rsidRDefault="006451D9" w:rsidP="005545D0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2</w:t>
            </w:r>
          </w:p>
        </w:tc>
        <w:tc>
          <w:tcPr>
            <w:tcW w:w="5076" w:type="dxa"/>
          </w:tcPr>
          <w:p w14:paraId="1F7E28B7" w14:textId="77777777" w:rsidR="006451D9" w:rsidRPr="002D24C0" w:rsidRDefault="006451D9" w:rsidP="005545D0">
            <w:pPr>
              <w:pStyle w:val="afd"/>
              <w:rPr>
                <w:szCs w:val="28"/>
                <w:lang w:val="ru-RU"/>
              </w:rPr>
            </w:pPr>
            <w:r w:rsidRPr="002D24C0">
              <w:rPr>
                <w:szCs w:val="28"/>
                <w:lang w:val="ru-RU"/>
              </w:rPr>
              <w:t>Определение Т-лимфоцитов (1 час-инкубация)</w:t>
            </w:r>
          </w:p>
        </w:tc>
        <w:tc>
          <w:tcPr>
            <w:tcW w:w="3969" w:type="dxa"/>
          </w:tcPr>
          <w:p w14:paraId="45ECADCD" w14:textId="77777777" w:rsidR="006451D9" w:rsidRPr="004B439A" w:rsidRDefault="006451D9" w:rsidP="005545D0">
            <w:pPr>
              <w:pStyle w:val="afd"/>
              <w:rPr>
                <w:szCs w:val="28"/>
                <w:lang w:val="ru-RU"/>
              </w:rPr>
            </w:pPr>
            <w:proofErr w:type="spellStart"/>
            <w:r w:rsidRPr="002D24C0">
              <w:rPr>
                <w:szCs w:val="28"/>
              </w:rPr>
              <w:t>Jondal</w:t>
            </w:r>
            <w:proofErr w:type="spellEnd"/>
            <w:r w:rsidRPr="004B439A">
              <w:rPr>
                <w:szCs w:val="28"/>
                <w:lang w:val="ru-RU"/>
              </w:rPr>
              <w:t xml:space="preserve"> </w:t>
            </w:r>
            <w:r w:rsidRPr="002D24C0">
              <w:rPr>
                <w:szCs w:val="28"/>
              </w:rPr>
              <w:t>M</w:t>
            </w:r>
            <w:r w:rsidRPr="004B439A">
              <w:rPr>
                <w:szCs w:val="28"/>
                <w:lang w:val="ru-RU"/>
              </w:rPr>
              <w:t xml:space="preserve">. </w:t>
            </w:r>
            <w:r w:rsidRPr="002D24C0">
              <w:rPr>
                <w:szCs w:val="28"/>
              </w:rPr>
              <w:t>et</w:t>
            </w:r>
            <w:r w:rsidRPr="004B439A">
              <w:rPr>
                <w:szCs w:val="28"/>
                <w:lang w:val="ru-RU"/>
              </w:rPr>
              <w:t xml:space="preserve"> </w:t>
            </w:r>
            <w:r w:rsidRPr="002D24C0">
              <w:rPr>
                <w:szCs w:val="28"/>
              </w:rPr>
              <w:t>al</w:t>
            </w:r>
            <w:r w:rsidRPr="004B439A">
              <w:rPr>
                <w:szCs w:val="28"/>
                <w:lang w:val="ru-RU"/>
              </w:rPr>
              <w:t>., 1972</w:t>
            </w:r>
          </w:p>
          <w:p w14:paraId="23D46997" w14:textId="77777777" w:rsidR="006451D9" w:rsidRPr="002D24C0" w:rsidRDefault="006451D9" w:rsidP="005545D0">
            <w:pPr>
              <w:pStyle w:val="afd"/>
              <w:jc w:val="center"/>
              <w:rPr>
                <w:szCs w:val="28"/>
                <w:lang w:val="ru-RU"/>
              </w:rPr>
            </w:pPr>
            <w:r w:rsidRPr="002D24C0">
              <w:rPr>
                <w:szCs w:val="28"/>
                <w:lang w:val="ru-RU"/>
              </w:rPr>
              <w:t>Петров</w:t>
            </w:r>
            <w:r w:rsidRPr="004B439A">
              <w:rPr>
                <w:szCs w:val="28"/>
                <w:lang w:val="ru-RU"/>
              </w:rPr>
              <w:t xml:space="preserve"> </w:t>
            </w:r>
            <w:r w:rsidRPr="002D24C0">
              <w:rPr>
                <w:szCs w:val="28"/>
                <w:lang w:val="ru-RU"/>
              </w:rPr>
              <w:t>Р</w:t>
            </w:r>
            <w:r w:rsidRPr="004B439A">
              <w:rPr>
                <w:szCs w:val="28"/>
                <w:lang w:val="ru-RU"/>
              </w:rPr>
              <w:t xml:space="preserve">. </w:t>
            </w:r>
            <w:r w:rsidRPr="002D24C0">
              <w:rPr>
                <w:szCs w:val="28"/>
                <w:lang w:val="ru-RU"/>
              </w:rPr>
              <w:t>В</w:t>
            </w:r>
            <w:r w:rsidRPr="004B439A">
              <w:rPr>
                <w:szCs w:val="28"/>
                <w:lang w:val="ru-RU"/>
              </w:rPr>
              <w:t xml:space="preserve">.  </w:t>
            </w:r>
            <w:r>
              <w:rPr>
                <w:szCs w:val="28"/>
                <w:lang w:val="ru-RU"/>
              </w:rPr>
              <w:t xml:space="preserve">и </w:t>
            </w:r>
            <w:proofErr w:type="spellStart"/>
            <w:r w:rsidRPr="002D24C0">
              <w:rPr>
                <w:szCs w:val="28"/>
                <w:lang w:val="ru-RU"/>
              </w:rPr>
              <w:t>соавт</w:t>
            </w:r>
            <w:proofErr w:type="spellEnd"/>
            <w:r>
              <w:rPr>
                <w:szCs w:val="28"/>
                <w:lang w:val="ru-RU"/>
              </w:rPr>
              <w:t>.,</w:t>
            </w:r>
            <w:r w:rsidRPr="002D24C0">
              <w:rPr>
                <w:szCs w:val="28"/>
                <w:lang w:val="ru-RU"/>
              </w:rPr>
              <w:t>1984</w:t>
            </w:r>
            <w:r>
              <w:rPr>
                <w:szCs w:val="28"/>
                <w:lang w:val="ru-RU"/>
              </w:rPr>
              <w:t xml:space="preserve"> </w:t>
            </w:r>
            <w:r>
              <w:rPr>
                <w:rFonts w:cs="Times New Roman"/>
                <w:szCs w:val="28"/>
                <w:lang w:val="ru-RU"/>
              </w:rPr>
              <w:t xml:space="preserve">[ </w:t>
            </w:r>
            <w:r>
              <w:rPr>
                <w:rFonts w:asciiTheme="minorBidi" w:hAnsiTheme="minorBidi"/>
                <w:szCs w:val="28"/>
                <w:lang w:val="ru-RU"/>
              </w:rPr>
              <w:t>]</w:t>
            </w:r>
          </w:p>
        </w:tc>
      </w:tr>
      <w:tr w:rsidR="006451D9" w:rsidRPr="0007058F" w14:paraId="37E7B7CE" w14:textId="77777777" w:rsidTr="006451D9">
        <w:trPr>
          <w:divId w:val="981882373"/>
        </w:trPr>
        <w:tc>
          <w:tcPr>
            <w:tcW w:w="594" w:type="dxa"/>
          </w:tcPr>
          <w:p w14:paraId="03335B35" w14:textId="77777777" w:rsidR="006451D9" w:rsidRPr="002D24C0" w:rsidRDefault="006451D9" w:rsidP="005545D0">
            <w:pPr>
              <w:pStyle w:val="afd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3</w:t>
            </w:r>
          </w:p>
        </w:tc>
        <w:tc>
          <w:tcPr>
            <w:tcW w:w="5076" w:type="dxa"/>
          </w:tcPr>
          <w:p w14:paraId="643E9F7F" w14:textId="77777777" w:rsidR="006451D9" w:rsidRPr="002D24C0" w:rsidRDefault="006451D9" w:rsidP="005545D0">
            <w:pPr>
              <w:pStyle w:val="afd"/>
              <w:rPr>
                <w:szCs w:val="28"/>
                <w:lang w:val="ru-RU"/>
              </w:rPr>
            </w:pPr>
            <w:r w:rsidRPr="002D24C0">
              <w:rPr>
                <w:szCs w:val="28"/>
                <w:lang w:val="ru-RU"/>
              </w:rPr>
              <w:t>Определение Т-</w:t>
            </w:r>
            <w:r>
              <w:rPr>
                <w:szCs w:val="28"/>
                <w:lang w:val="ru-RU"/>
              </w:rPr>
              <w:t xml:space="preserve"> </w:t>
            </w:r>
            <w:r w:rsidRPr="002D24C0">
              <w:rPr>
                <w:szCs w:val="28"/>
                <w:lang w:val="ru-RU"/>
              </w:rPr>
              <w:t xml:space="preserve">лимфоцитов с высоко- </w:t>
            </w:r>
            <w:proofErr w:type="spellStart"/>
            <w:r w:rsidRPr="002D24C0">
              <w:rPr>
                <w:szCs w:val="28"/>
                <w:lang w:val="ru-RU"/>
              </w:rPr>
              <w:t>афинными</w:t>
            </w:r>
            <w:proofErr w:type="spellEnd"/>
            <w:r w:rsidRPr="002D24C0">
              <w:rPr>
                <w:szCs w:val="28"/>
                <w:lang w:val="ru-RU"/>
              </w:rPr>
              <w:t xml:space="preserve"> Е-</w:t>
            </w:r>
            <w:r>
              <w:rPr>
                <w:szCs w:val="28"/>
                <w:lang w:val="ru-RU"/>
              </w:rPr>
              <w:t xml:space="preserve"> </w:t>
            </w:r>
            <w:r w:rsidRPr="002D24C0">
              <w:rPr>
                <w:szCs w:val="28"/>
                <w:lang w:val="ru-RU"/>
              </w:rPr>
              <w:t>рецепторами (5 мин инкуб</w:t>
            </w:r>
            <w:r>
              <w:rPr>
                <w:szCs w:val="28"/>
                <w:lang w:val="ru-RU"/>
              </w:rPr>
              <w:t>ации</w:t>
            </w:r>
            <w:r w:rsidRPr="002D24C0">
              <w:rPr>
                <w:szCs w:val="28"/>
                <w:lang w:val="ru-RU"/>
              </w:rPr>
              <w:t>)</w:t>
            </w:r>
          </w:p>
        </w:tc>
        <w:tc>
          <w:tcPr>
            <w:tcW w:w="3969" w:type="dxa"/>
          </w:tcPr>
          <w:p w14:paraId="5179C186" w14:textId="77777777" w:rsidR="006451D9" w:rsidRPr="0007058F" w:rsidRDefault="006451D9" w:rsidP="005545D0">
            <w:pPr>
              <w:pStyle w:val="afd"/>
              <w:rPr>
                <w:szCs w:val="28"/>
                <w:lang w:val="ru-RU"/>
              </w:rPr>
            </w:pPr>
            <w:proofErr w:type="spellStart"/>
            <w:r w:rsidRPr="002D24C0">
              <w:rPr>
                <w:szCs w:val="28"/>
                <w:lang w:val="it-IT"/>
              </w:rPr>
              <w:t>Harada</w:t>
            </w:r>
            <w:proofErr w:type="spellEnd"/>
            <w:r>
              <w:rPr>
                <w:szCs w:val="28"/>
                <w:lang w:val="it-IT"/>
              </w:rPr>
              <w:t xml:space="preserve"> </w:t>
            </w:r>
            <w:r w:rsidRPr="002D24C0">
              <w:rPr>
                <w:szCs w:val="28"/>
                <w:lang w:val="it-IT"/>
              </w:rPr>
              <w:t>M</w:t>
            </w:r>
            <w:r w:rsidRPr="0007058F">
              <w:rPr>
                <w:szCs w:val="28"/>
                <w:lang w:val="ru-RU"/>
              </w:rPr>
              <w:t xml:space="preserve">. </w:t>
            </w:r>
            <w:r w:rsidRPr="002D24C0">
              <w:rPr>
                <w:szCs w:val="28"/>
              </w:rPr>
              <w:t>et</w:t>
            </w:r>
            <w:r w:rsidRPr="00102191">
              <w:rPr>
                <w:szCs w:val="28"/>
                <w:lang w:val="ru-RU"/>
              </w:rPr>
              <w:t xml:space="preserve"> </w:t>
            </w:r>
            <w:r w:rsidRPr="002D24C0">
              <w:rPr>
                <w:szCs w:val="28"/>
              </w:rPr>
              <w:t>al</w:t>
            </w:r>
            <w:r w:rsidRPr="002D24C0">
              <w:rPr>
                <w:szCs w:val="28"/>
                <w:lang w:val="ru-RU"/>
              </w:rPr>
              <w:t xml:space="preserve">., </w:t>
            </w:r>
            <w:r w:rsidRPr="0007058F">
              <w:rPr>
                <w:szCs w:val="28"/>
                <w:lang w:val="ru-RU"/>
              </w:rPr>
              <w:t>1977</w:t>
            </w:r>
          </w:p>
          <w:p w14:paraId="47022239" w14:textId="77777777" w:rsidR="006451D9" w:rsidRPr="0007058F" w:rsidRDefault="006451D9" w:rsidP="005545D0">
            <w:pPr>
              <w:pStyle w:val="afd"/>
              <w:jc w:val="center"/>
              <w:rPr>
                <w:szCs w:val="28"/>
                <w:lang w:val="ru-RU"/>
              </w:rPr>
            </w:pPr>
          </w:p>
        </w:tc>
      </w:tr>
      <w:tr w:rsidR="006451D9" w:rsidRPr="004B439A" w14:paraId="6A0AA71B" w14:textId="77777777" w:rsidTr="006451D9">
        <w:trPr>
          <w:divId w:val="981882373"/>
        </w:trPr>
        <w:tc>
          <w:tcPr>
            <w:tcW w:w="594" w:type="dxa"/>
          </w:tcPr>
          <w:p w14:paraId="4F831E2B" w14:textId="77777777" w:rsidR="006451D9" w:rsidRPr="00BF464B" w:rsidRDefault="006451D9" w:rsidP="005545D0">
            <w:pPr>
              <w:pStyle w:val="afd"/>
              <w:jc w:val="center"/>
              <w:rPr>
                <w:szCs w:val="28"/>
                <w:lang w:val="ru-RU"/>
              </w:rPr>
            </w:pPr>
            <w:r w:rsidRPr="00BF464B">
              <w:rPr>
                <w:szCs w:val="28"/>
                <w:lang w:val="ru-RU"/>
              </w:rPr>
              <w:t>4</w:t>
            </w:r>
          </w:p>
        </w:tc>
        <w:tc>
          <w:tcPr>
            <w:tcW w:w="5076" w:type="dxa"/>
          </w:tcPr>
          <w:p w14:paraId="74294AA2" w14:textId="77777777" w:rsidR="006451D9" w:rsidRPr="00BF464B" w:rsidRDefault="006451D9" w:rsidP="005545D0">
            <w:pPr>
              <w:pStyle w:val="afd"/>
              <w:rPr>
                <w:szCs w:val="28"/>
                <w:lang w:val="ru-RU"/>
              </w:rPr>
            </w:pPr>
            <w:r w:rsidRPr="00BF464B">
              <w:rPr>
                <w:szCs w:val="28"/>
                <w:lang w:val="ru-RU"/>
              </w:rPr>
              <w:t>Определение Т-</w:t>
            </w:r>
            <w:r>
              <w:rPr>
                <w:szCs w:val="28"/>
                <w:lang w:val="ru-RU"/>
              </w:rPr>
              <w:t xml:space="preserve"> </w:t>
            </w:r>
            <w:r w:rsidRPr="00BF464B">
              <w:rPr>
                <w:szCs w:val="28"/>
                <w:lang w:val="ru-RU"/>
              </w:rPr>
              <w:t>лимфоцитов с низкой подвижностью Е-</w:t>
            </w:r>
            <w:r>
              <w:rPr>
                <w:szCs w:val="28"/>
                <w:lang w:val="ru-RU"/>
              </w:rPr>
              <w:t xml:space="preserve"> </w:t>
            </w:r>
            <w:r w:rsidRPr="00BF464B">
              <w:rPr>
                <w:szCs w:val="28"/>
                <w:lang w:val="ru-RU"/>
              </w:rPr>
              <w:t>рецептора</w:t>
            </w:r>
          </w:p>
        </w:tc>
        <w:tc>
          <w:tcPr>
            <w:tcW w:w="3969" w:type="dxa"/>
          </w:tcPr>
          <w:p w14:paraId="6F212215" w14:textId="77777777" w:rsidR="006451D9" w:rsidRPr="0073344B" w:rsidRDefault="006451D9" w:rsidP="005545D0">
            <w:pPr>
              <w:pStyle w:val="afd"/>
              <w:rPr>
                <w:szCs w:val="28"/>
                <w:lang w:val="ru-RU"/>
              </w:rPr>
            </w:pPr>
            <w:proofErr w:type="spellStart"/>
            <w:r w:rsidRPr="00BF464B">
              <w:rPr>
                <w:szCs w:val="28"/>
              </w:rPr>
              <w:t>Galini</w:t>
            </w:r>
            <w:proofErr w:type="spellEnd"/>
            <w:r>
              <w:rPr>
                <w:szCs w:val="28"/>
                <w:lang w:val="ru-RU"/>
              </w:rPr>
              <w:t xml:space="preserve"> </w:t>
            </w:r>
            <w:r w:rsidRPr="00BF464B">
              <w:rPr>
                <w:szCs w:val="28"/>
              </w:rPr>
              <w:t>U</w:t>
            </w:r>
            <w:r w:rsidRPr="0073344B">
              <w:rPr>
                <w:szCs w:val="28"/>
                <w:lang w:val="ru-RU"/>
              </w:rPr>
              <w:t xml:space="preserve">. 1974, </w:t>
            </w:r>
          </w:p>
          <w:p w14:paraId="65257BC8" w14:textId="77777777" w:rsidR="006451D9" w:rsidRPr="0073344B" w:rsidRDefault="006451D9" w:rsidP="005545D0">
            <w:pPr>
              <w:pStyle w:val="afd"/>
              <w:rPr>
                <w:szCs w:val="28"/>
                <w:lang w:val="ru-RU"/>
              </w:rPr>
            </w:pPr>
            <w:r w:rsidRPr="0073344B">
              <w:rPr>
                <w:szCs w:val="28"/>
                <w:lang w:val="ru-RU"/>
              </w:rPr>
              <w:t>Лозовой В. П. и др.,1986</w:t>
            </w:r>
            <w:r>
              <w:rPr>
                <w:szCs w:val="28"/>
                <w:lang w:val="ru-RU"/>
              </w:rPr>
              <w:t xml:space="preserve"> </w:t>
            </w:r>
            <w:r>
              <w:rPr>
                <w:rFonts w:cs="Times New Roman"/>
                <w:szCs w:val="28"/>
                <w:lang w:val="ru-RU"/>
              </w:rPr>
              <w:t>[209</w:t>
            </w:r>
            <w:r>
              <w:rPr>
                <w:rFonts w:asciiTheme="minorBidi" w:hAnsiTheme="minorBidi"/>
                <w:szCs w:val="28"/>
                <w:lang w:val="ru-RU"/>
              </w:rPr>
              <w:t>]</w:t>
            </w:r>
          </w:p>
        </w:tc>
      </w:tr>
      <w:tr w:rsidR="006451D9" w:rsidRPr="009014AB" w14:paraId="43C8739E" w14:textId="77777777" w:rsidTr="006451D9">
        <w:trPr>
          <w:divId w:val="981882373"/>
        </w:trPr>
        <w:tc>
          <w:tcPr>
            <w:tcW w:w="594" w:type="dxa"/>
          </w:tcPr>
          <w:p w14:paraId="35B9B5E3" w14:textId="77777777" w:rsidR="006451D9" w:rsidRPr="00BF464B" w:rsidRDefault="006451D9" w:rsidP="005545D0">
            <w:pPr>
              <w:pStyle w:val="afd"/>
              <w:jc w:val="center"/>
              <w:rPr>
                <w:szCs w:val="28"/>
                <w:lang w:val="ru-RU"/>
              </w:rPr>
            </w:pPr>
            <w:r w:rsidRPr="00BF464B">
              <w:rPr>
                <w:szCs w:val="28"/>
                <w:lang w:val="ru-RU"/>
              </w:rPr>
              <w:t>5</w:t>
            </w:r>
          </w:p>
        </w:tc>
        <w:tc>
          <w:tcPr>
            <w:tcW w:w="5076" w:type="dxa"/>
          </w:tcPr>
          <w:p w14:paraId="3083A1B4" w14:textId="77777777" w:rsidR="006451D9" w:rsidRPr="00BF464B" w:rsidRDefault="006451D9" w:rsidP="005545D0">
            <w:pPr>
              <w:pStyle w:val="afd"/>
              <w:rPr>
                <w:szCs w:val="28"/>
                <w:lang w:val="ru-RU"/>
              </w:rPr>
            </w:pPr>
            <w:r w:rsidRPr="00BF464B">
              <w:rPr>
                <w:szCs w:val="28"/>
                <w:lang w:val="ru-RU"/>
              </w:rPr>
              <w:t xml:space="preserve">Определение </w:t>
            </w:r>
            <w:proofErr w:type="spellStart"/>
            <w:r w:rsidRPr="00BF464B">
              <w:rPr>
                <w:szCs w:val="28"/>
                <w:lang w:val="ru-RU"/>
              </w:rPr>
              <w:t>аутологичных</w:t>
            </w:r>
            <w:proofErr w:type="spellEnd"/>
            <w:r w:rsidRPr="00BF464B">
              <w:rPr>
                <w:szCs w:val="28"/>
                <w:lang w:val="ru-RU"/>
              </w:rPr>
              <w:t xml:space="preserve"> </w:t>
            </w:r>
            <w:proofErr w:type="spellStart"/>
            <w:r w:rsidRPr="00BF464B">
              <w:rPr>
                <w:szCs w:val="28"/>
                <w:lang w:val="ru-RU"/>
              </w:rPr>
              <w:t>розетко</w:t>
            </w:r>
            <w:proofErr w:type="spellEnd"/>
            <w:r w:rsidRPr="00BF464B">
              <w:rPr>
                <w:szCs w:val="28"/>
                <w:lang w:val="ru-RU"/>
              </w:rPr>
              <w:t>- образующих клеток</w:t>
            </w:r>
          </w:p>
        </w:tc>
        <w:tc>
          <w:tcPr>
            <w:tcW w:w="3969" w:type="dxa"/>
          </w:tcPr>
          <w:p w14:paraId="44DF40DF" w14:textId="77777777" w:rsidR="006451D9" w:rsidRPr="00BF464B" w:rsidRDefault="006451D9" w:rsidP="005545D0">
            <w:pPr>
              <w:pStyle w:val="afd"/>
              <w:rPr>
                <w:szCs w:val="28"/>
              </w:rPr>
            </w:pPr>
            <w:proofErr w:type="spellStart"/>
            <w:r w:rsidRPr="00BF464B">
              <w:rPr>
                <w:szCs w:val="28"/>
              </w:rPr>
              <w:t>Rucheton</w:t>
            </w:r>
            <w:proofErr w:type="spellEnd"/>
            <w:r w:rsidRPr="0073344B">
              <w:rPr>
                <w:szCs w:val="28"/>
              </w:rPr>
              <w:t xml:space="preserve"> </w:t>
            </w:r>
            <w:r w:rsidRPr="00BF464B">
              <w:rPr>
                <w:szCs w:val="28"/>
              </w:rPr>
              <w:t xml:space="preserve">M. </w:t>
            </w:r>
            <w:r w:rsidRPr="002D24C0">
              <w:rPr>
                <w:szCs w:val="28"/>
              </w:rPr>
              <w:t>et</w:t>
            </w:r>
            <w:r w:rsidRPr="0073344B">
              <w:rPr>
                <w:szCs w:val="28"/>
              </w:rPr>
              <w:t xml:space="preserve"> </w:t>
            </w:r>
            <w:r w:rsidRPr="002D24C0">
              <w:rPr>
                <w:szCs w:val="28"/>
              </w:rPr>
              <w:t>al</w:t>
            </w:r>
            <w:r w:rsidRPr="0073344B">
              <w:rPr>
                <w:szCs w:val="28"/>
              </w:rPr>
              <w:t xml:space="preserve">., </w:t>
            </w:r>
            <w:r w:rsidRPr="00BF464B">
              <w:rPr>
                <w:szCs w:val="28"/>
              </w:rPr>
              <w:t>1981</w:t>
            </w:r>
          </w:p>
        </w:tc>
      </w:tr>
      <w:tr w:rsidR="006451D9" w:rsidRPr="004B439A" w14:paraId="283DDBAE" w14:textId="77777777" w:rsidTr="006451D9">
        <w:trPr>
          <w:divId w:val="981882373"/>
        </w:trPr>
        <w:tc>
          <w:tcPr>
            <w:tcW w:w="594" w:type="dxa"/>
          </w:tcPr>
          <w:p w14:paraId="7C084E9C" w14:textId="77777777" w:rsidR="006451D9" w:rsidRPr="00BF464B" w:rsidRDefault="006451D9" w:rsidP="005545D0">
            <w:pPr>
              <w:pStyle w:val="afd"/>
              <w:jc w:val="center"/>
              <w:rPr>
                <w:szCs w:val="28"/>
                <w:lang w:val="ru-RU"/>
              </w:rPr>
            </w:pPr>
            <w:r w:rsidRPr="00BF464B">
              <w:rPr>
                <w:szCs w:val="28"/>
                <w:lang w:val="ru-RU"/>
              </w:rPr>
              <w:t>6</w:t>
            </w:r>
          </w:p>
        </w:tc>
        <w:tc>
          <w:tcPr>
            <w:tcW w:w="5076" w:type="dxa"/>
          </w:tcPr>
          <w:p w14:paraId="65BCAB2F" w14:textId="77777777" w:rsidR="006451D9" w:rsidRPr="00BF464B" w:rsidRDefault="006451D9" w:rsidP="005545D0">
            <w:pPr>
              <w:pStyle w:val="afd"/>
              <w:rPr>
                <w:szCs w:val="28"/>
                <w:lang w:val="ru-RU"/>
              </w:rPr>
            </w:pPr>
            <w:r w:rsidRPr="00BF464B">
              <w:rPr>
                <w:szCs w:val="28"/>
                <w:lang w:val="ru-RU"/>
              </w:rPr>
              <w:t>Определение тотальных Е-РОК, несущих Е-</w:t>
            </w:r>
            <w:r>
              <w:rPr>
                <w:szCs w:val="28"/>
                <w:lang w:val="ru-RU"/>
              </w:rPr>
              <w:t xml:space="preserve"> </w:t>
            </w:r>
            <w:r w:rsidRPr="00BF464B">
              <w:rPr>
                <w:szCs w:val="28"/>
                <w:lang w:val="ru-RU"/>
              </w:rPr>
              <w:t xml:space="preserve">рецепторы с разными </w:t>
            </w:r>
            <w:r w:rsidRPr="00BF464B">
              <w:rPr>
                <w:szCs w:val="28"/>
                <w:lang w:val="ru-RU"/>
              </w:rPr>
              <w:tab/>
              <w:t xml:space="preserve"> свойствами</w:t>
            </w:r>
          </w:p>
        </w:tc>
        <w:tc>
          <w:tcPr>
            <w:tcW w:w="3969" w:type="dxa"/>
          </w:tcPr>
          <w:p w14:paraId="1200154D" w14:textId="77777777" w:rsidR="006451D9" w:rsidRPr="00BF464B" w:rsidRDefault="006451D9" w:rsidP="005545D0">
            <w:pPr>
              <w:pStyle w:val="afd"/>
              <w:rPr>
                <w:szCs w:val="28"/>
                <w:lang w:val="ru-RU"/>
              </w:rPr>
            </w:pPr>
            <w:r w:rsidRPr="00BF464B">
              <w:rPr>
                <w:szCs w:val="28"/>
                <w:lang w:val="ru-RU"/>
              </w:rPr>
              <w:t>Лозовой В. П. и др., 1986</w:t>
            </w:r>
            <w:r>
              <w:rPr>
                <w:szCs w:val="28"/>
                <w:lang w:val="ru-RU"/>
              </w:rPr>
              <w:t xml:space="preserve"> </w:t>
            </w:r>
            <w:r>
              <w:rPr>
                <w:rFonts w:cs="Times New Roman"/>
                <w:szCs w:val="28"/>
                <w:lang w:val="ru-RU"/>
              </w:rPr>
              <w:t>[209</w:t>
            </w:r>
            <w:r>
              <w:rPr>
                <w:rFonts w:asciiTheme="minorBidi" w:hAnsiTheme="minorBidi"/>
                <w:szCs w:val="28"/>
                <w:lang w:val="ru-RU"/>
              </w:rPr>
              <w:t>]</w:t>
            </w:r>
            <w:r w:rsidRPr="00BF464B">
              <w:rPr>
                <w:szCs w:val="28"/>
                <w:lang w:val="ru-RU"/>
              </w:rPr>
              <w:t xml:space="preserve"> </w:t>
            </w:r>
          </w:p>
        </w:tc>
      </w:tr>
      <w:tr w:rsidR="006451D9" w:rsidRPr="004B439A" w14:paraId="39F80EEF" w14:textId="77777777" w:rsidTr="006451D9">
        <w:trPr>
          <w:divId w:val="981882373"/>
        </w:trPr>
        <w:tc>
          <w:tcPr>
            <w:tcW w:w="594" w:type="dxa"/>
          </w:tcPr>
          <w:p w14:paraId="6821583B" w14:textId="77777777" w:rsidR="006451D9" w:rsidRPr="00BF464B" w:rsidRDefault="006451D9" w:rsidP="005545D0">
            <w:pPr>
              <w:pStyle w:val="afd"/>
              <w:jc w:val="center"/>
              <w:rPr>
                <w:szCs w:val="28"/>
                <w:lang w:val="ru-RU"/>
              </w:rPr>
            </w:pPr>
            <w:r w:rsidRPr="00BF464B">
              <w:rPr>
                <w:szCs w:val="28"/>
                <w:lang w:val="ru-RU"/>
              </w:rPr>
              <w:t>7</w:t>
            </w:r>
          </w:p>
        </w:tc>
        <w:tc>
          <w:tcPr>
            <w:tcW w:w="5076" w:type="dxa"/>
          </w:tcPr>
          <w:p w14:paraId="6242CE36" w14:textId="77777777" w:rsidR="006451D9" w:rsidRPr="00BF464B" w:rsidRDefault="006451D9" w:rsidP="005545D0">
            <w:pPr>
              <w:pStyle w:val="afd"/>
              <w:rPr>
                <w:szCs w:val="28"/>
              </w:rPr>
            </w:pPr>
            <w:r w:rsidRPr="00BF464B">
              <w:rPr>
                <w:szCs w:val="28"/>
              </w:rPr>
              <w:t>Определение комплексных розеткообразующих клеток</w:t>
            </w:r>
          </w:p>
        </w:tc>
        <w:tc>
          <w:tcPr>
            <w:tcW w:w="3969" w:type="dxa"/>
          </w:tcPr>
          <w:p w14:paraId="37EDD458" w14:textId="77777777" w:rsidR="006451D9" w:rsidRPr="00BF464B" w:rsidRDefault="006451D9" w:rsidP="005545D0">
            <w:pPr>
              <w:pStyle w:val="afd"/>
              <w:rPr>
                <w:szCs w:val="28"/>
                <w:lang w:val="ru-RU"/>
              </w:rPr>
            </w:pPr>
            <w:r w:rsidRPr="00BF464B">
              <w:rPr>
                <w:szCs w:val="28"/>
                <w:lang w:val="ru-RU"/>
              </w:rPr>
              <w:t>Лозовой В. П. и др., 1986</w:t>
            </w:r>
            <w:r>
              <w:rPr>
                <w:szCs w:val="28"/>
                <w:lang w:val="ru-RU"/>
              </w:rPr>
              <w:t xml:space="preserve"> </w:t>
            </w:r>
            <w:r>
              <w:rPr>
                <w:rFonts w:cs="Times New Roman"/>
                <w:szCs w:val="28"/>
                <w:lang w:val="ru-RU"/>
              </w:rPr>
              <w:t>[209</w:t>
            </w:r>
            <w:r>
              <w:rPr>
                <w:rFonts w:asciiTheme="minorBidi" w:hAnsiTheme="minorBidi"/>
                <w:szCs w:val="28"/>
                <w:lang w:val="ru-RU"/>
              </w:rPr>
              <w:t>]</w:t>
            </w:r>
          </w:p>
        </w:tc>
      </w:tr>
      <w:tr w:rsidR="006451D9" w:rsidRPr="004B439A" w14:paraId="2E327C3B" w14:textId="77777777" w:rsidTr="006451D9">
        <w:trPr>
          <w:divId w:val="981882373"/>
        </w:trPr>
        <w:tc>
          <w:tcPr>
            <w:tcW w:w="594" w:type="dxa"/>
          </w:tcPr>
          <w:p w14:paraId="7C61ADEE" w14:textId="77777777" w:rsidR="006451D9" w:rsidRPr="00BF464B" w:rsidRDefault="006451D9" w:rsidP="005545D0">
            <w:pPr>
              <w:pStyle w:val="afd"/>
              <w:jc w:val="center"/>
              <w:rPr>
                <w:szCs w:val="28"/>
                <w:lang w:val="ru-RU"/>
              </w:rPr>
            </w:pPr>
            <w:r w:rsidRPr="00BF464B">
              <w:rPr>
                <w:szCs w:val="28"/>
                <w:lang w:val="ru-RU"/>
              </w:rPr>
              <w:t>8</w:t>
            </w:r>
          </w:p>
        </w:tc>
        <w:tc>
          <w:tcPr>
            <w:tcW w:w="5076" w:type="dxa"/>
          </w:tcPr>
          <w:p w14:paraId="4A5A6BC3" w14:textId="77777777" w:rsidR="006451D9" w:rsidRPr="00BF464B" w:rsidRDefault="006451D9" w:rsidP="005545D0">
            <w:pPr>
              <w:pStyle w:val="afd"/>
              <w:rPr>
                <w:szCs w:val="28"/>
                <w:lang w:val="ru-RU"/>
              </w:rPr>
            </w:pPr>
            <w:r w:rsidRPr="00BF464B">
              <w:rPr>
                <w:szCs w:val="28"/>
                <w:lang w:val="ru-RU"/>
              </w:rPr>
              <w:t>Определение предшественников</w:t>
            </w:r>
            <w:r w:rsidRPr="00BF464B">
              <w:rPr>
                <w:szCs w:val="28"/>
                <w:lang w:val="ru-RU"/>
              </w:rPr>
              <w:tab/>
              <w:t xml:space="preserve">Т-клеток, не </w:t>
            </w:r>
            <w:proofErr w:type="spellStart"/>
            <w:r w:rsidRPr="00BF464B">
              <w:rPr>
                <w:szCs w:val="28"/>
                <w:lang w:val="ru-RU"/>
              </w:rPr>
              <w:t>экспрессирующих</w:t>
            </w:r>
            <w:proofErr w:type="spellEnd"/>
            <w:r w:rsidRPr="00BF464B">
              <w:rPr>
                <w:szCs w:val="28"/>
                <w:lang w:val="ru-RU"/>
              </w:rPr>
              <w:tab/>
              <w:t>Е-рецепторы</w:t>
            </w:r>
          </w:p>
        </w:tc>
        <w:tc>
          <w:tcPr>
            <w:tcW w:w="3969" w:type="dxa"/>
          </w:tcPr>
          <w:p w14:paraId="09E4EBB0" w14:textId="77777777" w:rsidR="006451D9" w:rsidRPr="00BF464B" w:rsidRDefault="006451D9" w:rsidP="005545D0">
            <w:pPr>
              <w:pStyle w:val="afd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Лозовой В. П. и др., 1986  </w:t>
            </w:r>
            <w:r>
              <w:rPr>
                <w:rFonts w:cs="Times New Roman"/>
                <w:szCs w:val="28"/>
                <w:lang w:val="ru-RU"/>
              </w:rPr>
              <w:t>[209</w:t>
            </w:r>
            <w:r>
              <w:rPr>
                <w:rFonts w:asciiTheme="minorBidi" w:hAnsiTheme="minorBidi"/>
                <w:szCs w:val="28"/>
                <w:lang w:val="ru-RU"/>
              </w:rPr>
              <w:t>]</w:t>
            </w:r>
          </w:p>
        </w:tc>
      </w:tr>
      <w:tr w:rsidR="006451D9" w:rsidRPr="009014AB" w14:paraId="6875F5E1" w14:textId="77777777" w:rsidTr="006451D9">
        <w:trPr>
          <w:divId w:val="981882373"/>
        </w:trPr>
        <w:tc>
          <w:tcPr>
            <w:tcW w:w="594" w:type="dxa"/>
          </w:tcPr>
          <w:p w14:paraId="61D4AD3C" w14:textId="77777777" w:rsidR="006451D9" w:rsidRPr="00BF464B" w:rsidRDefault="006451D9" w:rsidP="005545D0">
            <w:pPr>
              <w:pStyle w:val="afd"/>
              <w:jc w:val="center"/>
              <w:rPr>
                <w:szCs w:val="28"/>
                <w:lang w:val="ru-RU"/>
              </w:rPr>
            </w:pPr>
            <w:r w:rsidRPr="00BF464B">
              <w:rPr>
                <w:szCs w:val="28"/>
                <w:lang w:val="ru-RU"/>
              </w:rPr>
              <w:t>9</w:t>
            </w:r>
          </w:p>
        </w:tc>
        <w:tc>
          <w:tcPr>
            <w:tcW w:w="5076" w:type="dxa"/>
          </w:tcPr>
          <w:p w14:paraId="3706D3C7" w14:textId="77777777" w:rsidR="006451D9" w:rsidRPr="00BF464B" w:rsidRDefault="006451D9" w:rsidP="005545D0">
            <w:pPr>
              <w:pStyle w:val="afd"/>
              <w:rPr>
                <w:szCs w:val="28"/>
              </w:rPr>
            </w:pPr>
            <w:r w:rsidRPr="00BF464B">
              <w:rPr>
                <w:szCs w:val="28"/>
              </w:rPr>
              <w:t>Определение теофиллинрезистентных Т-</w:t>
            </w:r>
            <w:r>
              <w:rPr>
                <w:szCs w:val="28"/>
                <w:lang w:val="ru-RU"/>
              </w:rPr>
              <w:t xml:space="preserve"> </w:t>
            </w:r>
            <w:r w:rsidRPr="00BF464B">
              <w:rPr>
                <w:szCs w:val="28"/>
              </w:rPr>
              <w:t>лимфоцитов</w:t>
            </w:r>
          </w:p>
        </w:tc>
        <w:tc>
          <w:tcPr>
            <w:tcW w:w="3969" w:type="dxa"/>
          </w:tcPr>
          <w:p w14:paraId="1BF7523C" w14:textId="77777777" w:rsidR="006451D9" w:rsidRPr="00BF464B" w:rsidRDefault="006451D9" w:rsidP="005545D0">
            <w:pPr>
              <w:pStyle w:val="afd"/>
              <w:rPr>
                <w:szCs w:val="28"/>
              </w:rPr>
            </w:pPr>
            <w:proofErr w:type="spellStart"/>
            <w:r w:rsidRPr="00BF464B">
              <w:rPr>
                <w:szCs w:val="28"/>
              </w:rPr>
              <w:t>Limatbul</w:t>
            </w:r>
            <w:proofErr w:type="spellEnd"/>
            <w:r>
              <w:rPr>
                <w:szCs w:val="28"/>
                <w:lang w:val="ru-RU"/>
              </w:rPr>
              <w:t xml:space="preserve"> </w:t>
            </w:r>
            <w:r>
              <w:rPr>
                <w:szCs w:val="28"/>
              </w:rPr>
              <w:t>S. e</w:t>
            </w:r>
            <w:r w:rsidRPr="00BF464B">
              <w:rPr>
                <w:szCs w:val="28"/>
              </w:rPr>
              <w:t>t</w:t>
            </w:r>
            <w:r>
              <w:rPr>
                <w:szCs w:val="28"/>
              </w:rPr>
              <w:t xml:space="preserve"> </w:t>
            </w:r>
            <w:r w:rsidRPr="00BF464B">
              <w:rPr>
                <w:szCs w:val="28"/>
              </w:rPr>
              <w:t>al., 1978</w:t>
            </w:r>
          </w:p>
          <w:p w14:paraId="7A1A9292" w14:textId="77777777" w:rsidR="006451D9" w:rsidRPr="00BF464B" w:rsidRDefault="006451D9" w:rsidP="005545D0">
            <w:pPr>
              <w:pStyle w:val="afd"/>
              <w:jc w:val="center"/>
              <w:rPr>
                <w:szCs w:val="28"/>
              </w:rPr>
            </w:pPr>
          </w:p>
        </w:tc>
      </w:tr>
      <w:tr w:rsidR="006451D9" w:rsidRPr="00102191" w14:paraId="618314EA" w14:textId="77777777" w:rsidTr="006451D9">
        <w:trPr>
          <w:divId w:val="981882373"/>
        </w:trPr>
        <w:tc>
          <w:tcPr>
            <w:tcW w:w="594" w:type="dxa"/>
          </w:tcPr>
          <w:p w14:paraId="1066A8E9" w14:textId="77777777" w:rsidR="006451D9" w:rsidRPr="00BF464B" w:rsidRDefault="006451D9" w:rsidP="005545D0">
            <w:pPr>
              <w:pStyle w:val="afd"/>
              <w:jc w:val="center"/>
              <w:rPr>
                <w:szCs w:val="28"/>
                <w:lang w:val="ru-RU"/>
              </w:rPr>
            </w:pPr>
            <w:r w:rsidRPr="00BF464B">
              <w:rPr>
                <w:szCs w:val="28"/>
                <w:lang w:val="ru-RU"/>
              </w:rPr>
              <w:t>10</w:t>
            </w:r>
          </w:p>
        </w:tc>
        <w:tc>
          <w:tcPr>
            <w:tcW w:w="5076" w:type="dxa"/>
          </w:tcPr>
          <w:p w14:paraId="4D6AA2E6" w14:textId="77777777" w:rsidR="006451D9" w:rsidRPr="00BF464B" w:rsidRDefault="006451D9" w:rsidP="005545D0">
            <w:pPr>
              <w:pStyle w:val="afd"/>
              <w:rPr>
                <w:szCs w:val="28"/>
              </w:rPr>
            </w:pPr>
            <w:r w:rsidRPr="00BF464B">
              <w:rPr>
                <w:szCs w:val="28"/>
              </w:rPr>
              <w:t>Определение теофиллинчувствительных Т-</w:t>
            </w:r>
            <w:r>
              <w:rPr>
                <w:szCs w:val="28"/>
                <w:lang w:val="ru-RU"/>
              </w:rPr>
              <w:t xml:space="preserve"> </w:t>
            </w:r>
            <w:r w:rsidRPr="00BF464B">
              <w:rPr>
                <w:szCs w:val="28"/>
              </w:rPr>
              <w:t>лимфоцитов</w:t>
            </w:r>
          </w:p>
        </w:tc>
        <w:tc>
          <w:tcPr>
            <w:tcW w:w="3969" w:type="dxa"/>
          </w:tcPr>
          <w:p w14:paraId="0EF82A7F" w14:textId="77777777" w:rsidR="006451D9" w:rsidRPr="00102191" w:rsidRDefault="006451D9" w:rsidP="005545D0">
            <w:pPr>
              <w:pStyle w:val="afd"/>
              <w:rPr>
                <w:szCs w:val="28"/>
                <w:lang w:val="ru-RU"/>
              </w:rPr>
            </w:pPr>
            <w:proofErr w:type="spellStart"/>
            <w:r w:rsidRPr="00BF464B">
              <w:rPr>
                <w:szCs w:val="28"/>
              </w:rPr>
              <w:t>Limatbul</w:t>
            </w:r>
            <w:proofErr w:type="spellEnd"/>
            <w:r w:rsidRPr="00102191">
              <w:rPr>
                <w:szCs w:val="28"/>
                <w:lang w:val="ru-RU"/>
              </w:rPr>
              <w:t xml:space="preserve"> </w:t>
            </w:r>
            <w:r w:rsidRPr="00BF464B">
              <w:rPr>
                <w:szCs w:val="28"/>
              </w:rPr>
              <w:t>S</w:t>
            </w:r>
            <w:r w:rsidRPr="00102191">
              <w:rPr>
                <w:szCs w:val="28"/>
                <w:lang w:val="ru-RU"/>
              </w:rPr>
              <w:t xml:space="preserve">. </w:t>
            </w:r>
            <w:r w:rsidRPr="00BF464B">
              <w:rPr>
                <w:szCs w:val="28"/>
              </w:rPr>
              <w:t>et</w:t>
            </w:r>
            <w:r w:rsidRPr="00102191">
              <w:rPr>
                <w:szCs w:val="28"/>
                <w:lang w:val="ru-RU"/>
              </w:rPr>
              <w:t xml:space="preserve"> </w:t>
            </w:r>
            <w:r w:rsidRPr="00BF464B">
              <w:rPr>
                <w:szCs w:val="28"/>
              </w:rPr>
              <w:t>al</w:t>
            </w:r>
            <w:r w:rsidRPr="00102191">
              <w:rPr>
                <w:szCs w:val="28"/>
                <w:lang w:val="ru-RU"/>
              </w:rPr>
              <w:t>.,1978</w:t>
            </w:r>
          </w:p>
        </w:tc>
      </w:tr>
      <w:tr w:rsidR="006451D9" w:rsidRPr="00102191" w14:paraId="37D52AA2" w14:textId="77777777" w:rsidTr="006451D9">
        <w:trPr>
          <w:divId w:val="981882373"/>
        </w:trPr>
        <w:tc>
          <w:tcPr>
            <w:tcW w:w="594" w:type="dxa"/>
          </w:tcPr>
          <w:p w14:paraId="7CC6397C" w14:textId="77777777" w:rsidR="006451D9" w:rsidRPr="00BF464B" w:rsidRDefault="006451D9" w:rsidP="005545D0">
            <w:pPr>
              <w:pStyle w:val="afd"/>
              <w:jc w:val="center"/>
              <w:rPr>
                <w:szCs w:val="28"/>
                <w:lang w:val="ru-RU"/>
              </w:rPr>
            </w:pPr>
            <w:r w:rsidRPr="00BF464B">
              <w:rPr>
                <w:szCs w:val="28"/>
                <w:lang w:val="ru-RU"/>
              </w:rPr>
              <w:t>11</w:t>
            </w:r>
          </w:p>
        </w:tc>
        <w:tc>
          <w:tcPr>
            <w:tcW w:w="5076" w:type="dxa"/>
          </w:tcPr>
          <w:p w14:paraId="5B983A23" w14:textId="77777777" w:rsidR="006451D9" w:rsidRPr="00102191" w:rsidRDefault="006451D9" w:rsidP="005545D0">
            <w:pPr>
              <w:pStyle w:val="afd"/>
              <w:rPr>
                <w:szCs w:val="28"/>
                <w:lang w:val="ru-RU"/>
              </w:rPr>
            </w:pPr>
            <w:r w:rsidRPr="00102191">
              <w:rPr>
                <w:szCs w:val="28"/>
                <w:lang w:val="ru-RU"/>
              </w:rPr>
              <w:t xml:space="preserve">Расчетный индекс </w:t>
            </w:r>
            <w:proofErr w:type="spellStart"/>
            <w:r w:rsidRPr="00102191">
              <w:rPr>
                <w:szCs w:val="28"/>
                <w:lang w:val="ru-RU"/>
              </w:rPr>
              <w:t>Тфр</w:t>
            </w:r>
            <w:proofErr w:type="spellEnd"/>
            <w:r w:rsidRPr="00102191">
              <w:rPr>
                <w:szCs w:val="28"/>
                <w:lang w:val="ru-RU"/>
              </w:rPr>
              <w:t>/</w:t>
            </w:r>
            <w:proofErr w:type="spellStart"/>
            <w:r w:rsidRPr="00102191">
              <w:rPr>
                <w:szCs w:val="28"/>
                <w:lang w:val="ru-RU"/>
              </w:rPr>
              <w:t>Тфч</w:t>
            </w:r>
            <w:proofErr w:type="spellEnd"/>
          </w:p>
        </w:tc>
        <w:tc>
          <w:tcPr>
            <w:tcW w:w="3969" w:type="dxa"/>
          </w:tcPr>
          <w:p w14:paraId="79FB46B9" w14:textId="77777777" w:rsidR="006451D9" w:rsidRPr="00102191" w:rsidRDefault="006451D9" w:rsidP="005545D0">
            <w:pPr>
              <w:pStyle w:val="afd"/>
              <w:rPr>
                <w:szCs w:val="28"/>
                <w:lang w:val="ru-RU"/>
              </w:rPr>
            </w:pPr>
            <w:proofErr w:type="spellStart"/>
            <w:r w:rsidRPr="00BF464B">
              <w:rPr>
                <w:szCs w:val="28"/>
              </w:rPr>
              <w:t>Limatbul</w:t>
            </w:r>
            <w:proofErr w:type="spellEnd"/>
            <w:r w:rsidRPr="00102191">
              <w:rPr>
                <w:szCs w:val="28"/>
                <w:lang w:val="ru-RU"/>
              </w:rPr>
              <w:t xml:space="preserve"> </w:t>
            </w:r>
            <w:r w:rsidRPr="00BF464B">
              <w:rPr>
                <w:szCs w:val="28"/>
              </w:rPr>
              <w:t>S</w:t>
            </w:r>
            <w:r w:rsidRPr="00102191">
              <w:rPr>
                <w:szCs w:val="28"/>
                <w:lang w:val="ru-RU"/>
              </w:rPr>
              <w:t xml:space="preserve">. </w:t>
            </w:r>
            <w:r w:rsidRPr="00BF464B">
              <w:rPr>
                <w:szCs w:val="28"/>
              </w:rPr>
              <w:t>et</w:t>
            </w:r>
            <w:r w:rsidRPr="00102191">
              <w:rPr>
                <w:szCs w:val="28"/>
                <w:lang w:val="ru-RU"/>
              </w:rPr>
              <w:t xml:space="preserve"> </w:t>
            </w:r>
            <w:r w:rsidRPr="00BF464B">
              <w:rPr>
                <w:szCs w:val="28"/>
              </w:rPr>
              <w:t>al</w:t>
            </w:r>
            <w:r w:rsidRPr="00102191">
              <w:rPr>
                <w:szCs w:val="28"/>
                <w:lang w:val="ru-RU"/>
              </w:rPr>
              <w:t>.,1978</w:t>
            </w:r>
          </w:p>
        </w:tc>
      </w:tr>
      <w:tr w:rsidR="006451D9" w:rsidRPr="004B439A" w14:paraId="0ED8E74A" w14:textId="77777777" w:rsidTr="006451D9">
        <w:trPr>
          <w:divId w:val="981882373"/>
        </w:trPr>
        <w:tc>
          <w:tcPr>
            <w:tcW w:w="594" w:type="dxa"/>
          </w:tcPr>
          <w:p w14:paraId="07D15342" w14:textId="77777777" w:rsidR="006451D9" w:rsidRPr="00BF464B" w:rsidRDefault="006451D9" w:rsidP="005545D0">
            <w:pPr>
              <w:pStyle w:val="afd"/>
              <w:jc w:val="center"/>
              <w:rPr>
                <w:szCs w:val="28"/>
                <w:lang w:val="ru-RU"/>
              </w:rPr>
            </w:pPr>
            <w:r w:rsidRPr="00BF464B">
              <w:rPr>
                <w:szCs w:val="28"/>
                <w:lang w:val="ru-RU"/>
              </w:rPr>
              <w:t>12</w:t>
            </w:r>
          </w:p>
        </w:tc>
        <w:tc>
          <w:tcPr>
            <w:tcW w:w="5076" w:type="dxa"/>
          </w:tcPr>
          <w:p w14:paraId="0473CC9E" w14:textId="77777777" w:rsidR="006451D9" w:rsidRPr="00BF464B" w:rsidRDefault="006451D9" w:rsidP="005545D0">
            <w:pPr>
              <w:pStyle w:val="afd"/>
              <w:rPr>
                <w:szCs w:val="28"/>
                <w:lang w:val="ru-RU"/>
              </w:rPr>
            </w:pPr>
            <w:r w:rsidRPr="00BF464B">
              <w:rPr>
                <w:szCs w:val="28"/>
                <w:lang w:val="ru-RU"/>
              </w:rPr>
              <w:t>Определение В-</w:t>
            </w:r>
            <w:r>
              <w:rPr>
                <w:szCs w:val="28"/>
                <w:lang w:val="ru-RU"/>
              </w:rPr>
              <w:t xml:space="preserve"> </w:t>
            </w:r>
            <w:r w:rsidRPr="00BF464B">
              <w:rPr>
                <w:szCs w:val="28"/>
                <w:lang w:val="ru-RU"/>
              </w:rPr>
              <w:t>лимфоцитов низко дифференцированных (М-РОК)</w:t>
            </w:r>
          </w:p>
        </w:tc>
        <w:tc>
          <w:tcPr>
            <w:tcW w:w="3969" w:type="dxa"/>
          </w:tcPr>
          <w:p w14:paraId="697D815E" w14:textId="77777777" w:rsidR="006451D9" w:rsidRPr="00BF464B" w:rsidRDefault="006451D9" w:rsidP="005545D0">
            <w:pPr>
              <w:pStyle w:val="afd"/>
              <w:rPr>
                <w:szCs w:val="28"/>
                <w:lang w:val="ru-RU"/>
              </w:rPr>
            </w:pPr>
            <w:proofErr w:type="spellStart"/>
            <w:r>
              <w:rPr>
                <w:szCs w:val="28"/>
                <w:lang w:val="ru-RU"/>
              </w:rPr>
              <w:t>Понякина</w:t>
            </w:r>
            <w:proofErr w:type="spellEnd"/>
            <w:r>
              <w:rPr>
                <w:szCs w:val="28"/>
                <w:lang w:val="ru-RU"/>
              </w:rPr>
              <w:t xml:space="preserve"> И. Д.</w:t>
            </w:r>
            <w:r w:rsidRPr="0073344B">
              <w:rPr>
                <w:szCs w:val="28"/>
                <w:lang w:val="ru-RU"/>
              </w:rPr>
              <w:t xml:space="preserve"> </w:t>
            </w:r>
            <w:r w:rsidRPr="00BF464B">
              <w:rPr>
                <w:szCs w:val="28"/>
                <w:lang w:val="ru-RU"/>
              </w:rPr>
              <w:t>и</w:t>
            </w:r>
            <w:r>
              <w:rPr>
                <w:szCs w:val="28"/>
                <w:lang w:val="ru-RU"/>
              </w:rPr>
              <w:t xml:space="preserve"> д</w:t>
            </w:r>
            <w:r w:rsidRPr="00BF464B">
              <w:rPr>
                <w:szCs w:val="28"/>
                <w:lang w:val="ru-RU"/>
              </w:rPr>
              <w:t>р.,1990</w:t>
            </w:r>
          </w:p>
        </w:tc>
      </w:tr>
      <w:tr w:rsidR="006451D9" w:rsidRPr="0073344B" w14:paraId="6674BEC4" w14:textId="77777777" w:rsidTr="006451D9">
        <w:trPr>
          <w:divId w:val="981882373"/>
        </w:trPr>
        <w:tc>
          <w:tcPr>
            <w:tcW w:w="594" w:type="dxa"/>
          </w:tcPr>
          <w:p w14:paraId="322DCA31" w14:textId="77777777" w:rsidR="006451D9" w:rsidRPr="00BF464B" w:rsidRDefault="006451D9" w:rsidP="005545D0">
            <w:pPr>
              <w:pStyle w:val="afd"/>
              <w:jc w:val="center"/>
              <w:rPr>
                <w:szCs w:val="28"/>
                <w:lang w:val="ru-RU"/>
              </w:rPr>
            </w:pPr>
            <w:r w:rsidRPr="00BF464B">
              <w:rPr>
                <w:szCs w:val="28"/>
                <w:lang w:val="ru-RU"/>
              </w:rPr>
              <w:t>13</w:t>
            </w:r>
          </w:p>
        </w:tc>
        <w:tc>
          <w:tcPr>
            <w:tcW w:w="5076" w:type="dxa"/>
          </w:tcPr>
          <w:p w14:paraId="21B27825" w14:textId="77777777" w:rsidR="006451D9" w:rsidRPr="00BF464B" w:rsidRDefault="006451D9" w:rsidP="005545D0">
            <w:pPr>
              <w:pStyle w:val="afd"/>
              <w:rPr>
                <w:szCs w:val="28"/>
              </w:rPr>
            </w:pPr>
            <w:r w:rsidRPr="00BF464B">
              <w:rPr>
                <w:szCs w:val="28"/>
              </w:rPr>
              <w:t>Расчет нулевых клеток</w:t>
            </w:r>
          </w:p>
        </w:tc>
        <w:tc>
          <w:tcPr>
            <w:tcW w:w="3969" w:type="dxa"/>
          </w:tcPr>
          <w:p w14:paraId="56B7DBB6" w14:textId="77777777" w:rsidR="006451D9" w:rsidRPr="0073344B" w:rsidRDefault="006451D9" w:rsidP="005545D0">
            <w:pPr>
              <w:pStyle w:val="afd"/>
              <w:rPr>
                <w:szCs w:val="28"/>
                <w:lang w:val="ru-RU"/>
              </w:rPr>
            </w:pPr>
            <w:proofErr w:type="spellStart"/>
            <w:r w:rsidRPr="00BF464B">
              <w:rPr>
                <w:szCs w:val="28"/>
              </w:rPr>
              <w:t>Froland</w:t>
            </w:r>
            <w:proofErr w:type="spellEnd"/>
            <w:r w:rsidRPr="0073344B">
              <w:rPr>
                <w:szCs w:val="28"/>
                <w:lang w:val="ru-RU"/>
              </w:rPr>
              <w:t xml:space="preserve"> </w:t>
            </w:r>
            <w:r w:rsidRPr="00BF464B">
              <w:rPr>
                <w:szCs w:val="28"/>
              </w:rPr>
              <w:t>P</w:t>
            </w:r>
            <w:r w:rsidRPr="0073344B">
              <w:rPr>
                <w:szCs w:val="28"/>
                <w:lang w:val="ru-RU"/>
              </w:rPr>
              <w:t xml:space="preserve">. </w:t>
            </w:r>
            <w:r>
              <w:rPr>
                <w:szCs w:val="28"/>
              </w:rPr>
              <w:t>et</w:t>
            </w:r>
            <w:r w:rsidRPr="0073344B">
              <w:rPr>
                <w:szCs w:val="28"/>
                <w:lang w:val="ru-RU"/>
              </w:rPr>
              <w:t xml:space="preserve"> </w:t>
            </w:r>
            <w:r>
              <w:rPr>
                <w:szCs w:val="28"/>
              </w:rPr>
              <w:t>al</w:t>
            </w:r>
            <w:r w:rsidRPr="0073344B">
              <w:rPr>
                <w:szCs w:val="28"/>
                <w:lang w:val="ru-RU"/>
              </w:rPr>
              <w:t>.</w:t>
            </w:r>
            <w:r>
              <w:rPr>
                <w:szCs w:val="28"/>
              </w:rPr>
              <w:t>,</w:t>
            </w:r>
            <w:r w:rsidRPr="0073344B">
              <w:rPr>
                <w:szCs w:val="28"/>
                <w:lang w:val="ru-RU"/>
              </w:rPr>
              <w:t xml:space="preserve"> 1973</w:t>
            </w:r>
          </w:p>
        </w:tc>
      </w:tr>
      <w:tr w:rsidR="006451D9" w:rsidRPr="0073344B" w14:paraId="7FAD3A92" w14:textId="77777777" w:rsidTr="006451D9">
        <w:trPr>
          <w:divId w:val="981882373"/>
        </w:trPr>
        <w:tc>
          <w:tcPr>
            <w:tcW w:w="594" w:type="dxa"/>
          </w:tcPr>
          <w:p w14:paraId="27C74364" w14:textId="77777777" w:rsidR="006451D9" w:rsidRPr="00BF464B" w:rsidRDefault="006451D9" w:rsidP="005545D0">
            <w:pPr>
              <w:pStyle w:val="afd"/>
              <w:spacing w:after="120"/>
              <w:jc w:val="center"/>
              <w:rPr>
                <w:szCs w:val="28"/>
                <w:lang w:val="ru-RU"/>
              </w:rPr>
            </w:pPr>
            <w:r w:rsidRPr="00BF464B">
              <w:rPr>
                <w:szCs w:val="28"/>
                <w:lang w:val="ru-RU"/>
              </w:rPr>
              <w:t>14</w:t>
            </w:r>
          </w:p>
        </w:tc>
        <w:tc>
          <w:tcPr>
            <w:tcW w:w="5076" w:type="dxa"/>
          </w:tcPr>
          <w:p w14:paraId="2271132B" w14:textId="77777777" w:rsidR="006451D9" w:rsidRPr="00BF464B" w:rsidRDefault="006451D9" w:rsidP="005545D0">
            <w:pPr>
              <w:pStyle w:val="afd"/>
              <w:spacing w:after="120"/>
              <w:rPr>
                <w:szCs w:val="28"/>
                <w:lang w:val="ru-RU"/>
              </w:rPr>
            </w:pPr>
            <w:r w:rsidRPr="00BF464B">
              <w:rPr>
                <w:szCs w:val="28"/>
                <w:lang w:val="ru-RU"/>
              </w:rPr>
              <w:t xml:space="preserve">Определение сывороточных </w:t>
            </w:r>
            <w:proofErr w:type="spellStart"/>
            <w:r w:rsidRPr="00BF464B">
              <w:rPr>
                <w:szCs w:val="28"/>
                <w:lang w:val="ru-RU"/>
              </w:rPr>
              <w:t>иммуно</w:t>
            </w:r>
            <w:proofErr w:type="spellEnd"/>
            <w:r>
              <w:rPr>
                <w:szCs w:val="28"/>
                <w:lang w:val="ru-RU"/>
              </w:rPr>
              <w:t xml:space="preserve"> </w:t>
            </w:r>
            <w:r w:rsidRPr="00BF464B">
              <w:rPr>
                <w:szCs w:val="28"/>
                <w:lang w:val="ru-RU"/>
              </w:rPr>
              <w:t xml:space="preserve">глобулинов основных классов </w:t>
            </w:r>
            <w:r w:rsidRPr="0073344B">
              <w:rPr>
                <w:rStyle w:val="53"/>
                <w:b w:val="0"/>
                <w:bCs w:val="0"/>
                <w:iCs/>
                <w:sz w:val="28"/>
                <w:szCs w:val="28"/>
                <w:lang w:val="ru-RU"/>
              </w:rPr>
              <w:t>А</w:t>
            </w:r>
            <w:r w:rsidRPr="0073344B">
              <w:rPr>
                <w:rStyle w:val="53"/>
                <w:b w:val="0"/>
                <w:iCs/>
                <w:sz w:val="28"/>
                <w:szCs w:val="28"/>
                <w:lang w:val="ru-RU"/>
              </w:rPr>
              <w:t>,</w:t>
            </w:r>
            <w:r w:rsidRPr="0073344B">
              <w:rPr>
                <w:b/>
                <w:szCs w:val="28"/>
                <w:lang w:val="ru-RU"/>
              </w:rPr>
              <w:t xml:space="preserve"> </w:t>
            </w:r>
            <w:r w:rsidRPr="0073344B">
              <w:rPr>
                <w:szCs w:val="28"/>
                <w:lang w:val="ru-RU"/>
              </w:rPr>
              <w:t>М,</w:t>
            </w:r>
            <w:r w:rsidRPr="0073344B">
              <w:rPr>
                <w:rStyle w:val="53"/>
                <w:b w:val="0"/>
                <w:iCs/>
                <w:sz w:val="28"/>
                <w:szCs w:val="28"/>
                <w:lang w:val="de-DE" w:eastAsia="de-DE"/>
              </w:rPr>
              <w:t xml:space="preserve"> </w:t>
            </w:r>
            <w:r w:rsidRPr="0073344B">
              <w:rPr>
                <w:rStyle w:val="53"/>
                <w:b w:val="0"/>
                <w:bCs w:val="0"/>
                <w:iCs/>
                <w:sz w:val="28"/>
                <w:szCs w:val="28"/>
                <w:lang w:val="de-DE" w:eastAsia="de-DE"/>
              </w:rPr>
              <w:t>G</w:t>
            </w:r>
            <w:r>
              <w:rPr>
                <w:rStyle w:val="53"/>
                <w:b w:val="0"/>
                <w:bCs w:val="0"/>
                <w:i/>
                <w:iCs/>
                <w:sz w:val="28"/>
                <w:szCs w:val="28"/>
                <w:lang w:val="ru-RU" w:eastAsia="de-DE"/>
              </w:rPr>
              <w:t>.</w:t>
            </w:r>
          </w:p>
        </w:tc>
        <w:tc>
          <w:tcPr>
            <w:tcW w:w="3969" w:type="dxa"/>
          </w:tcPr>
          <w:p w14:paraId="66F9292B" w14:textId="77777777" w:rsidR="006451D9" w:rsidRPr="00043D04" w:rsidRDefault="006451D9" w:rsidP="005545D0">
            <w:pPr>
              <w:pStyle w:val="afd"/>
              <w:spacing w:after="120"/>
              <w:rPr>
                <w:szCs w:val="28"/>
                <w:lang w:val="ru-RU"/>
              </w:rPr>
            </w:pPr>
            <w:proofErr w:type="spellStart"/>
            <w:r w:rsidRPr="00BF464B">
              <w:rPr>
                <w:szCs w:val="28"/>
                <w:lang w:val="fr-FR" w:eastAsia="fr-FR"/>
              </w:rPr>
              <w:t>Manchini</w:t>
            </w:r>
            <w:proofErr w:type="spellEnd"/>
            <w:r>
              <w:rPr>
                <w:szCs w:val="28"/>
                <w:lang w:val="ru-RU" w:eastAsia="fr-FR"/>
              </w:rPr>
              <w:t xml:space="preserve"> </w:t>
            </w:r>
            <w:r w:rsidRPr="00BF464B">
              <w:rPr>
                <w:szCs w:val="28"/>
                <w:lang w:val="fr-FR" w:eastAsia="fr-FR"/>
              </w:rPr>
              <w:t>G</w:t>
            </w:r>
            <w:r>
              <w:rPr>
                <w:szCs w:val="28"/>
                <w:lang w:val="ru-RU" w:eastAsia="fr-FR"/>
              </w:rPr>
              <w:t>.</w:t>
            </w:r>
            <w:r>
              <w:rPr>
                <w:szCs w:val="28"/>
              </w:rPr>
              <w:t xml:space="preserve"> et</w:t>
            </w:r>
            <w:r w:rsidRPr="0073344B">
              <w:rPr>
                <w:szCs w:val="28"/>
                <w:lang w:val="ru-RU"/>
              </w:rPr>
              <w:t xml:space="preserve"> </w:t>
            </w:r>
            <w:r>
              <w:rPr>
                <w:szCs w:val="28"/>
              </w:rPr>
              <w:t>al</w:t>
            </w:r>
            <w:r w:rsidRPr="0073344B">
              <w:rPr>
                <w:szCs w:val="28"/>
                <w:lang w:val="ru-RU"/>
              </w:rPr>
              <w:t>.</w:t>
            </w:r>
            <w:r>
              <w:rPr>
                <w:szCs w:val="28"/>
              </w:rPr>
              <w:t>, 1965</w:t>
            </w:r>
            <w:r>
              <w:rPr>
                <w:szCs w:val="28"/>
                <w:lang w:val="ru-RU"/>
              </w:rPr>
              <w:t xml:space="preserve"> </w:t>
            </w:r>
            <w:r>
              <w:rPr>
                <w:rFonts w:cs="Times New Roman"/>
                <w:szCs w:val="28"/>
                <w:lang w:val="ru-RU"/>
              </w:rPr>
              <w:t>[312</w:t>
            </w:r>
            <w:r>
              <w:rPr>
                <w:rFonts w:asciiTheme="minorBidi" w:hAnsiTheme="minorBidi"/>
                <w:szCs w:val="28"/>
                <w:lang w:val="ru-RU"/>
              </w:rPr>
              <w:t>]</w:t>
            </w:r>
          </w:p>
        </w:tc>
      </w:tr>
    </w:tbl>
    <w:p w14:paraId="12E81638" w14:textId="77777777" w:rsidR="006451D9" w:rsidRDefault="006451D9" w:rsidP="009D1C21">
      <w:pPr>
        <w:spacing w:before="15" w:after="0" w:line="240" w:lineRule="auto"/>
        <w:jc w:val="right"/>
        <w:divId w:val="981882373"/>
        <w:rPr>
          <w:rFonts w:cs="Times New Roman"/>
          <w:b/>
          <w:color w:val="000000"/>
          <w:szCs w:val="28"/>
          <w:lang w:val="ru-RU" w:eastAsia="ru-RU"/>
        </w:rPr>
      </w:pPr>
    </w:p>
    <w:p w14:paraId="6CA930DE" w14:textId="77777777" w:rsidR="006451D9" w:rsidRPr="009D1C21" w:rsidRDefault="006451D9" w:rsidP="009D1C21">
      <w:pPr>
        <w:spacing w:before="15" w:after="0" w:line="240" w:lineRule="auto"/>
        <w:jc w:val="right"/>
        <w:divId w:val="981882373"/>
        <w:rPr>
          <w:rFonts w:cs="Times New Roman"/>
          <w:b/>
          <w:color w:val="000000"/>
          <w:szCs w:val="28"/>
          <w:lang w:val="ru-RU" w:eastAsia="ru-RU"/>
        </w:rPr>
      </w:pPr>
    </w:p>
    <w:p w14:paraId="7B2CABCD" w14:textId="77777777" w:rsidR="009D1C21" w:rsidRDefault="009D1C21" w:rsidP="00D153D3">
      <w:pPr>
        <w:pStyle w:val="a5"/>
        <w:shd w:val="clear" w:color="auto" w:fill="auto"/>
        <w:spacing w:before="0" w:after="0" w:line="360" w:lineRule="auto"/>
        <w:ind w:right="60" w:firstLine="0"/>
        <w:jc w:val="left"/>
        <w:divId w:val="981882373"/>
        <w:rPr>
          <w:rFonts w:cs="Times New Roman"/>
          <w:sz w:val="28"/>
          <w:szCs w:val="28"/>
        </w:rPr>
      </w:pPr>
    </w:p>
    <w:p w14:paraId="0EC28ED7" w14:textId="77777777" w:rsidR="006451D9" w:rsidRDefault="006451D9" w:rsidP="00D153D3">
      <w:pPr>
        <w:pStyle w:val="a5"/>
        <w:shd w:val="clear" w:color="auto" w:fill="auto"/>
        <w:spacing w:before="0" w:after="0" w:line="360" w:lineRule="auto"/>
        <w:ind w:right="60" w:firstLine="0"/>
        <w:jc w:val="left"/>
        <w:divId w:val="981882373"/>
        <w:rPr>
          <w:rFonts w:cs="Times New Roman"/>
          <w:sz w:val="28"/>
          <w:szCs w:val="28"/>
        </w:rPr>
      </w:pPr>
    </w:p>
    <w:p w14:paraId="5E18F10F" w14:textId="77777777" w:rsidR="003042D5" w:rsidRDefault="003042D5" w:rsidP="00D153D3">
      <w:pPr>
        <w:pStyle w:val="a5"/>
        <w:shd w:val="clear" w:color="auto" w:fill="auto"/>
        <w:spacing w:before="0" w:after="0" w:line="360" w:lineRule="auto"/>
        <w:ind w:right="60" w:firstLine="0"/>
        <w:jc w:val="left"/>
        <w:divId w:val="981882373"/>
        <w:rPr>
          <w:rFonts w:cs="Times New Roman"/>
          <w:sz w:val="28"/>
          <w:szCs w:val="28"/>
        </w:rPr>
      </w:pPr>
    </w:p>
    <w:p w14:paraId="7DE4C6A7" w14:textId="157664A8" w:rsidR="003042D5" w:rsidRDefault="003042D5" w:rsidP="003042D5">
      <w:pPr>
        <w:pStyle w:val="a5"/>
        <w:shd w:val="clear" w:color="auto" w:fill="auto"/>
        <w:spacing w:before="0" w:after="0" w:line="360" w:lineRule="auto"/>
        <w:ind w:right="60" w:firstLine="0"/>
        <w:jc w:val="right"/>
        <w:divId w:val="981882373"/>
        <w:rPr>
          <w:rFonts w:cs="Times New Roman"/>
          <w:b/>
          <w:sz w:val="28"/>
          <w:szCs w:val="28"/>
        </w:rPr>
      </w:pPr>
      <w:r w:rsidRPr="00A944EF">
        <w:rPr>
          <w:rFonts w:cs="Times New Roman"/>
          <w:b/>
          <w:sz w:val="28"/>
          <w:szCs w:val="28"/>
        </w:rPr>
        <w:t>ПРИЛОЖЕНИЕ 5</w:t>
      </w:r>
    </w:p>
    <w:p w14:paraId="7C039B51" w14:textId="77777777" w:rsidR="007C6EE8" w:rsidRPr="00A944EF" w:rsidRDefault="007C6EE8" w:rsidP="003042D5">
      <w:pPr>
        <w:pStyle w:val="a5"/>
        <w:shd w:val="clear" w:color="auto" w:fill="auto"/>
        <w:spacing w:before="0" w:after="0" w:line="360" w:lineRule="auto"/>
        <w:ind w:right="60" w:firstLine="0"/>
        <w:jc w:val="right"/>
        <w:divId w:val="981882373"/>
        <w:rPr>
          <w:rFonts w:cs="Times New Roman"/>
          <w:b/>
          <w:sz w:val="28"/>
          <w:szCs w:val="28"/>
        </w:rPr>
      </w:pPr>
    </w:p>
    <w:p w14:paraId="30BD3F0D" w14:textId="12B9F8FE" w:rsidR="00BD4483" w:rsidRDefault="00BD4483" w:rsidP="00D153D3">
      <w:pPr>
        <w:pStyle w:val="a5"/>
        <w:shd w:val="clear" w:color="auto" w:fill="auto"/>
        <w:spacing w:before="0" w:after="0" w:line="360" w:lineRule="auto"/>
        <w:ind w:right="60" w:firstLine="0"/>
        <w:jc w:val="left"/>
        <w:divId w:val="981882373"/>
        <w:rPr>
          <w:rFonts w:cs="Times New Roman"/>
          <w:sz w:val="28"/>
          <w:szCs w:val="28"/>
        </w:rPr>
      </w:pPr>
      <w:r w:rsidRPr="009014AB">
        <w:rPr>
          <w:rFonts w:cs="Times New Roman"/>
          <w:sz w:val="28"/>
          <w:szCs w:val="28"/>
        </w:rPr>
        <w:t>Табл</w:t>
      </w:r>
      <w:r w:rsidR="00D5466B">
        <w:rPr>
          <w:rFonts w:cs="Times New Roman"/>
          <w:sz w:val="28"/>
          <w:szCs w:val="28"/>
        </w:rPr>
        <w:t>. П</w:t>
      </w:r>
      <w:r w:rsidRPr="009014AB">
        <w:rPr>
          <w:rFonts w:cs="Times New Roman"/>
          <w:sz w:val="28"/>
          <w:szCs w:val="28"/>
        </w:rPr>
        <w:t xml:space="preserve"> </w:t>
      </w:r>
      <w:r w:rsidR="003042D5">
        <w:rPr>
          <w:rFonts w:cs="Times New Roman"/>
          <w:sz w:val="28"/>
          <w:szCs w:val="28"/>
        </w:rPr>
        <w:t>1.5</w:t>
      </w:r>
      <w:r w:rsidRPr="009014AB">
        <w:rPr>
          <w:rFonts w:cs="Times New Roman"/>
          <w:sz w:val="28"/>
          <w:szCs w:val="28"/>
        </w:rPr>
        <w:t xml:space="preserve"> - Семейный статус женщин с различным течением </w:t>
      </w:r>
      <w:proofErr w:type="spellStart"/>
      <w:r w:rsidRPr="009014AB">
        <w:rPr>
          <w:rFonts w:cs="Times New Roman"/>
          <w:sz w:val="28"/>
          <w:szCs w:val="28"/>
        </w:rPr>
        <w:t>климактерия</w:t>
      </w:r>
      <w:proofErr w:type="spellEnd"/>
      <w:r w:rsidR="00D153D3">
        <w:rPr>
          <w:rFonts w:cs="Times New Roman"/>
          <w:sz w:val="28"/>
          <w:szCs w:val="28"/>
        </w:rPr>
        <w:t xml:space="preserve"> в абс. числах</w:t>
      </w:r>
    </w:p>
    <w:p w14:paraId="7EC7D927" w14:textId="77777777" w:rsidR="00D153D3" w:rsidRPr="009014AB" w:rsidRDefault="00D153D3" w:rsidP="00D153D3">
      <w:pPr>
        <w:pStyle w:val="a5"/>
        <w:shd w:val="clear" w:color="auto" w:fill="auto"/>
        <w:spacing w:before="0" w:after="0" w:line="240" w:lineRule="auto"/>
        <w:ind w:right="60" w:firstLine="0"/>
        <w:jc w:val="left"/>
        <w:divId w:val="981882373"/>
        <w:rPr>
          <w:rFonts w:cs="Times New Roman"/>
          <w:sz w:val="28"/>
          <w:szCs w:val="28"/>
        </w:rPr>
      </w:pPr>
    </w:p>
    <w:tbl>
      <w:tblPr>
        <w:tblStyle w:val="a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1418"/>
        <w:gridCol w:w="850"/>
        <w:gridCol w:w="851"/>
        <w:gridCol w:w="850"/>
        <w:gridCol w:w="567"/>
        <w:gridCol w:w="709"/>
        <w:gridCol w:w="992"/>
        <w:gridCol w:w="993"/>
        <w:gridCol w:w="992"/>
        <w:gridCol w:w="850"/>
      </w:tblGrid>
      <w:tr w:rsidR="0004502A" w:rsidRPr="00D5466B" w14:paraId="0DC1F4BB" w14:textId="0D924CC4" w:rsidTr="0004502A">
        <w:trPr>
          <w:divId w:val="981882373"/>
          <w:trHeight w:val="235"/>
        </w:trPr>
        <w:tc>
          <w:tcPr>
            <w:tcW w:w="567" w:type="dxa"/>
            <w:vMerge w:val="restart"/>
          </w:tcPr>
          <w:p w14:paraId="6728AE70" w14:textId="77777777" w:rsidR="0004502A" w:rsidRPr="00D5466B" w:rsidRDefault="0004502A" w:rsidP="00D153D3">
            <w:pPr>
              <w:spacing w:after="0"/>
              <w:rPr>
                <w:rFonts w:cs="Times New Roman"/>
                <w:sz w:val="24"/>
                <w:szCs w:val="24"/>
                <w:lang w:val="ru-RU"/>
              </w:rPr>
            </w:pPr>
            <w:r w:rsidRPr="00D5466B">
              <w:rPr>
                <w:rFonts w:cs="Times New Roman"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1418" w:type="dxa"/>
            <w:vMerge w:val="restart"/>
            <w:shd w:val="clear" w:color="auto" w:fill="auto"/>
          </w:tcPr>
          <w:p w14:paraId="1EB8DAED" w14:textId="77777777" w:rsidR="0004502A" w:rsidRPr="00D5466B" w:rsidRDefault="0004502A" w:rsidP="00D153D3">
            <w:pPr>
              <w:spacing w:after="0"/>
              <w:rPr>
                <w:rFonts w:cs="Times New Roman"/>
                <w:sz w:val="24"/>
                <w:szCs w:val="24"/>
                <w:lang w:val="ru-RU"/>
              </w:rPr>
            </w:pPr>
            <w:r w:rsidRPr="00D5466B">
              <w:rPr>
                <w:rFonts w:cs="Times New Roman"/>
                <w:sz w:val="24"/>
                <w:szCs w:val="24"/>
                <w:lang w:val="ru-RU"/>
              </w:rPr>
              <w:t>РЕГИОН</w:t>
            </w:r>
          </w:p>
        </w:tc>
        <w:tc>
          <w:tcPr>
            <w:tcW w:w="850" w:type="dxa"/>
            <w:vMerge w:val="restart"/>
          </w:tcPr>
          <w:p w14:paraId="34B38094" w14:textId="77777777" w:rsidR="0004502A" w:rsidRPr="00D5466B" w:rsidRDefault="0004502A" w:rsidP="00D153D3">
            <w:pPr>
              <w:spacing w:after="0"/>
              <w:rPr>
                <w:rFonts w:cs="Times New Roman"/>
                <w:sz w:val="24"/>
                <w:szCs w:val="24"/>
                <w:lang w:val="ru-RU"/>
              </w:rPr>
            </w:pPr>
            <w:r w:rsidRPr="00D5466B">
              <w:rPr>
                <w:rFonts w:cs="Times New Roman"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6804" w:type="dxa"/>
            <w:gridSpan w:val="8"/>
          </w:tcPr>
          <w:p w14:paraId="4097BDD1" w14:textId="62A9A115" w:rsidR="0004502A" w:rsidRPr="00CC189D" w:rsidRDefault="0004502A" w:rsidP="00D153D3">
            <w:pPr>
              <w:spacing w:after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D5466B">
              <w:rPr>
                <w:rFonts w:cs="Times New Roman"/>
                <w:sz w:val="24"/>
                <w:szCs w:val="24"/>
                <w:lang w:val="ru-RU"/>
              </w:rPr>
              <w:t>Анализируемы</w:t>
            </w:r>
            <w:r>
              <w:rPr>
                <w:rFonts w:cs="Times New Roman"/>
                <w:sz w:val="24"/>
                <w:szCs w:val="24"/>
                <w:lang w:val="ru-RU"/>
              </w:rPr>
              <w:t xml:space="preserve">й </w:t>
            </w:r>
            <w:r w:rsidRPr="00D5466B">
              <w:rPr>
                <w:rFonts w:cs="Times New Roman"/>
                <w:sz w:val="24"/>
                <w:szCs w:val="24"/>
                <w:lang w:val="ru-RU"/>
              </w:rPr>
              <w:t>признак</w:t>
            </w:r>
          </w:p>
        </w:tc>
      </w:tr>
      <w:tr w:rsidR="0004502A" w:rsidRPr="00D5466B" w14:paraId="611076EE" w14:textId="46B19244" w:rsidTr="0004502A">
        <w:trPr>
          <w:divId w:val="981882373"/>
          <w:trHeight w:val="225"/>
        </w:trPr>
        <w:tc>
          <w:tcPr>
            <w:tcW w:w="567" w:type="dxa"/>
            <w:vMerge/>
          </w:tcPr>
          <w:p w14:paraId="64D651B8" w14:textId="77777777" w:rsidR="0004502A" w:rsidRPr="00D5466B" w:rsidRDefault="0004502A" w:rsidP="00D153D3">
            <w:pPr>
              <w:spacing w:after="0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0D09EAFF" w14:textId="77777777" w:rsidR="0004502A" w:rsidRPr="00D5466B" w:rsidRDefault="0004502A" w:rsidP="00D153D3">
            <w:pPr>
              <w:spacing w:after="0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vMerge/>
          </w:tcPr>
          <w:p w14:paraId="5088E25F" w14:textId="77777777" w:rsidR="0004502A" w:rsidRPr="00D5466B" w:rsidRDefault="0004502A" w:rsidP="00D153D3">
            <w:pPr>
              <w:spacing w:after="0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  <w:shd w:val="clear" w:color="auto" w:fill="auto"/>
          </w:tcPr>
          <w:p w14:paraId="628892DB" w14:textId="25C8E1D0" w:rsidR="0004502A" w:rsidRPr="00D5466B" w:rsidRDefault="0004502A" w:rsidP="00D153D3">
            <w:pPr>
              <w:spacing w:after="0"/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 w:rsidRPr="00D5466B">
              <w:rPr>
                <w:rFonts w:cs="Times New Roman"/>
                <w:sz w:val="24"/>
                <w:szCs w:val="24"/>
                <w:lang w:val="ru-RU"/>
              </w:rPr>
              <w:t>Зам</w:t>
            </w:r>
            <w:r>
              <w:rPr>
                <w:rFonts w:cs="Times New Roman"/>
                <w:sz w:val="24"/>
                <w:szCs w:val="24"/>
                <w:lang w:val="ru-RU"/>
              </w:rPr>
              <w:t>у-</w:t>
            </w:r>
            <w:r w:rsidRPr="00D5466B">
              <w:rPr>
                <w:rFonts w:cs="Times New Roman"/>
                <w:sz w:val="24"/>
                <w:szCs w:val="24"/>
                <w:lang w:val="ru-RU"/>
              </w:rPr>
              <w:t>жем</w:t>
            </w:r>
            <w:proofErr w:type="spellEnd"/>
            <w:r w:rsidRPr="00D5466B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2C76C5CF" w14:textId="57A2BE23" w:rsidR="0004502A" w:rsidRPr="00D5466B" w:rsidRDefault="0004502A" w:rsidP="00D153D3">
            <w:pPr>
              <w:spacing w:after="0"/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 w:rsidRPr="00D5466B">
              <w:rPr>
                <w:rFonts w:cs="Times New Roman"/>
                <w:sz w:val="24"/>
                <w:szCs w:val="24"/>
                <w:lang w:val="ru-RU"/>
              </w:rPr>
              <w:t>Неза</w:t>
            </w:r>
            <w:r>
              <w:rPr>
                <w:rFonts w:cs="Times New Roman"/>
                <w:sz w:val="24"/>
                <w:szCs w:val="24"/>
                <w:lang w:val="ru-RU"/>
              </w:rPr>
              <w:t>-</w:t>
            </w:r>
            <w:r w:rsidRPr="00D5466B">
              <w:rPr>
                <w:rFonts w:cs="Times New Roman"/>
                <w:sz w:val="24"/>
                <w:szCs w:val="24"/>
                <w:lang w:val="ru-RU"/>
              </w:rPr>
              <w:t>му</w:t>
            </w:r>
            <w:r>
              <w:rPr>
                <w:rFonts w:cs="Times New Roman"/>
                <w:sz w:val="24"/>
                <w:szCs w:val="24"/>
                <w:lang w:val="ru-RU"/>
              </w:rPr>
              <w:t>-</w:t>
            </w:r>
            <w:r w:rsidRPr="00D5466B">
              <w:rPr>
                <w:rFonts w:cs="Times New Roman"/>
                <w:sz w:val="24"/>
                <w:szCs w:val="24"/>
                <w:lang w:val="ru-RU"/>
              </w:rPr>
              <w:t>жем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14:paraId="638F5F67" w14:textId="214745E0" w:rsidR="0004502A" w:rsidRPr="00301BD7" w:rsidRDefault="0004502A" w:rsidP="00D153D3">
            <w:pPr>
              <w:spacing w:after="0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ГБ</w:t>
            </w:r>
          </w:p>
        </w:tc>
        <w:tc>
          <w:tcPr>
            <w:tcW w:w="709" w:type="dxa"/>
            <w:shd w:val="clear" w:color="auto" w:fill="auto"/>
          </w:tcPr>
          <w:p w14:paraId="19652261" w14:textId="614FBA90" w:rsidR="0004502A" w:rsidRDefault="0004502A" w:rsidP="00D153D3">
            <w:pPr>
              <w:spacing w:after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Рел.</w:t>
            </w:r>
          </w:p>
          <w:p w14:paraId="0E4BDE05" w14:textId="57E498A9" w:rsidR="0004502A" w:rsidRPr="00D5466B" w:rsidRDefault="0004502A" w:rsidP="00D153D3">
            <w:pPr>
              <w:spacing w:after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брак</w:t>
            </w:r>
          </w:p>
        </w:tc>
        <w:tc>
          <w:tcPr>
            <w:tcW w:w="992" w:type="dxa"/>
            <w:shd w:val="clear" w:color="auto" w:fill="auto"/>
          </w:tcPr>
          <w:p w14:paraId="0F911300" w14:textId="1BF4122E" w:rsidR="0004502A" w:rsidRPr="00D5466B" w:rsidRDefault="0004502A" w:rsidP="00D153D3">
            <w:pPr>
              <w:spacing w:after="0"/>
              <w:rPr>
                <w:rFonts w:cs="Times New Roman"/>
                <w:sz w:val="24"/>
                <w:szCs w:val="24"/>
                <w:lang w:val="ru-RU"/>
              </w:rPr>
            </w:pPr>
            <w:r w:rsidRPr="00D5466B">
              <w:rPr>
                <w:rFonts w:cs="Times New Roman"/>
                <w:sz w:val="24"/>
                <w:szCs w:val="24"/>
                <w:lang w:val="ru-RU"/>
              </w:rPr>
              <w:t>Вдовы</w:t>
            </w:r>
          </w:p>
        </w:tc>
        <w:tc>
          <w:tcPr>
            <w:tcW w:w="993" w:type="dxa"/>
            <w:shd w:val="clear" w:color="auto" w:fill="auto"/>
          </w:tcPr>
          <w:p w14:paraId="4B92AEC8" w14:textId="165D7F94" w:rsidR="0004502A" w:rsidRPr="00D5466B" w:rsidRDefault="0004502A" w:rsidP="00D153D3">
            <w:pPr>
              <w:spacing w:after="0"/>
              <w:jc w:val="right"/>
              <w:rPr>
                <w:rFonts w:cs="Times New Roman"/>
                <w:sz w:val="24"/>
                <w:szCs w:val="24"/>
                <w:lang w:val="ru-RU"/>
              </w:rPr>
            </w:pPr>
            <w:r w:rsidRPr="00D5466B">
              <w:rPr>
                <w:rFonts w:cs="Times New Roman"/>
                <w:sz w:val="24"/>
                <w:szCs w:val="24"/>
                <w:lang w:val="ru-RU"/>
              </w:rPr>
              <w:t>Развод</w:t>
            </w:r>
          </w:p>
        </w:tc>
        <w:tc>
          <w:tcPr>
            <w:tcW w:w="992" w:type="dxa"/>
            <w:shd w:val="clear" w:color="auto" w:fill="auto"/>
          </w:tcPr>
          <w:p w14:paraId="554808F2" w14:textId="1A5D6560" w:rsidR="0004502A" w:rsidRPr="00D5466B" w:rsidRDefault="0004502A" w:rsidP="00D153D3">
            <w:pPr>
              <w:spacing w:after="0"/>
              <w:rPr>
                <w:rFonts w:cs="Times New Roman"/>
                <w:sz w:val="24"/>
                <w:szCs w:val="24"/>
                <w:lang w:val="ru-RU"/>
              </w:rPr>
            </w:pPr>
            <w:r w:rsidRPr="00D5466B">
              <w:rPr>
                <w:rFonts w:cs="Times New Roman"/>
                <w:sz w:val="24"/>
                <w:szCs w:val="24"/>
                <w:lang w:val="ru-RU"/>
              </w:rPr>
              <w:t>РЖПЖ</w:t>
            </w:r>
          </w:p>
        </w:tc>
        <w:tc>
          <w:tcPr>
            <w:tcW w:w="850" w:type="dxa"/>
            <w:shd w:val="clear" w:color="auto" w:fill="auto"/>
          </w:tcPr>
          <w:p w14:paraId="478C0108" w14:textId="38FAD6B5" w:rsidR="0004502A" w:rsidRPr="00D5466B" w:rsidRDefault="0004502A" w:rsidP="00D153D3">
            <w:pPr>
              <w:spacing w:after="0"/>
              <w:rPr>
                <w:rFonts w:cs="Times New Roman"/>
                <w:sz w:val="24"/>
                <w:szCs w:val="24"/>
                <w:lang w:val="ru-RU"/>
              </w:rPr>
            </w:pPr>
            <w:r w:rsidRPr="00D5466B">
              <w:rPr>
                <w:rFonts w:cs="Times New Roman"/>
                <w:sz w:val="24"/>
                <w:szCs w:val="24"/>
                <w:lang w:val="ru-RU"/>
              </w:rPr>
              <w:t>ЖПЖ</w:t>
            </w:r>
          </w:p>
        </w:tc>
      </w:tr>
      <w:tr w:rsidR="0004502A" w:rsidRPr="00D5466B" w14:paraId="2A600D8A" w14:textId="77777777" w:rsidTr="00F7142F">
        <w:trPr>
          <w:divId w:val="981882373"/>
        </w:trPr>
        <w:tc>
          <w:tcPr>
            <w:tcW w:w="9639" w:type="dxa"/>
            <w:gridSpan w:val="11"/>
          </w:tcPr>
          <w:p w14:paraId="1AEDCF08" w14:textId="00591C11" w:rsidR="0004502A" w:rsidRPr="00D5466B" w:rsidRDefault="0004502A" w:rsidP="00D153D3">
            <w:pPr>
              <w:spacing w:after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D5466B">
              <w:rPr>
                <w:rFonts w:cs="Times New Roman"/>
                <w:sz w:val="24"/>
                <w:szCs w:val="24"/>
                <w:lang w:val="ru-RU"/>
              </w:rPr>
              <w:t>ГОРОДА</w:t>
            </w:r>
          </w:p>
        </w:tc>
      </w:tr>
      <w:tr w:rsidR="0004502A" w:rsidRPr="002517A5" w14:paraId="564CA002" w14:textId="77777777" w:rsidTr="00F7142F">
        <w:trPr>
          <w:divId w:val="981882373"/>
          <w:trHeight w:val="319"/>
        </w:trPr>
        <w:tc>
          <w:tcPr>
            <w:tcW w:w="9639" w:type="dxa"/>
            <w:gridSpan w:val="11"/>
          </w:tcPr>
          <w:p w14:paraId="1601EC0B" w14:textId="759670F8" w:rsidR="0004502A" w:rsidRPr="00827093" w:rsidRDefault="0004502A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D5466B">
              <w:rPr>
                <w:rFonts w:cs="Times New Roman"/>
                <w:sz w:val="24"/>
                <w:szCs w:val="24"/>
                <w:lang w:val="ru-RU"/>
              </w:rPr>
              <w:t>Физиологически</w:t>
            </w:r>
            <w:r w:rsidRPr="00827093">
              <w:rPr>
                <w:rFonts w:cs="Times New Roman"/>
                <w:sz w:val="24"/>
                <w:szCs w:val="24"/>
              </w:rPr>
              <w:t>й климактерий, город</w:t>
            </w:r>
          </w:p>
        </w:tc>
      </w:tr>
      <w:tr w:rsidR="0004502A" w:rsidRPr="002517A5" w14:paraId="4FA2225C" w14:textId="77777777" w:rsidTr="0004502A">
        <w:trPr>
          <w:divId w:val="981882373"/>
        </w:trPr>
        <w:tc>
          <w:tcPr>
            <w:tcW w:w="567" w:type="dxa"/>
          </w:tcPr>
          <w:p w14:paraId="54A35780" w14:textId="77777777" w:rsidR="00CC189D" w:rsidRPr="00827093" w:rsidRDefault="00CC189D" w:rsidP="00D153D3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14:paraId="19609D1F" w14:textId="77777777" w:rsidR="00CC189D" w:rsidRPr="00827093" w:rsidRDefault="00CC189D" w:rsidP="00D153D3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Итого</w:t>
            </w:r>
          </w:p>
        </w:tc>
        <w:tc>
          <w:tcPr>
            <w:tcW w:w="850" w:type="dxa"/>
          </w:tcPr>
          <w:p w14:paraId="2A787D03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247</w:t>
            </w:r>
          </w:p>
        </w:tc>
        <w:tc>
          <w:tcPr>
            <w:tcW w:w="851" w:type="dxa"/>
            <w:shd w:val="clear" w:color="auto" w:fill="auto"/>
          </w:tcPr>
          <w:p w14:paraId="77A36377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203</w:t>
            </w:r>
          </w:p>
        </w:tc>
        <w:tc>
          <w:tcPr>
            <w:tcW w:w="850" w:type="dxa"/>
            <w:shd w:val="clear" w:color="auto" w:fill="auto"/>
          </w:tcPr>
          <w:p w14:paraId="76C43F41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44</w:t>
            </w:r>
          </w:p>
        </w:tc>
        <w:tc>
          <w:tcPr>
            <w:tcW w:w="567" w:type="dxa"/>
            <w:shd w:val="clear" w:color="auto" w:fill="auto"/>
          </w:tcPr>
          <w:p w14:paraId="77431604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shd w:val="clear" w:color="auto" w:fill="auto"/>
          </w:tcPr>
          <w:p w14:paraId="070A8CFA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14:paraId="3328C3AC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  <w:shd w:val="clear" w:color="auto" w:fill="auto"/>
          </w:tcPr>
          <w:p w14:paraId="6FE2CA79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  <w:shd w:val="clear" w:color="auto" w:fill="auto"/>
          </w:tcPr>
          <w:p w14:paraId="1219D0A6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243</w:t>
            </w:r>
          </w:p>
        </w:tc>
        <w:tc>
          <w:tcPr>
            <w:tcW w:w="850" w:type="dxa"/>
            <w:shd w:val="clear" w:color="auto" w:fill="auto"/>
          </w:tcPr>
          <w:p w14:paraId="00AE1EE0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204</w:t>
            </w:r>
          </w:p>
        </w:tc>
      </w:tr>
      <w:tr w:rsidR="0004502A" w:rsidRPr="002517A5" w14:paraId="5F45AE71" w14:textId="77777777" w:rsidTr="0004502A">
        <w:trPr>
          <w:divId w:val="981882373"/>
          <w:trHeight w:val="345"/>
        </w:trPr>
        <w:tc>
          <w:tcPr>
            <w:tcW w:w="567" w:type="dxa"/>
          </w:tcPr>
          <w:p w14:paraId="1A0D047E" w14:textId="77777777" w:rsidR="00CC189D" w:rsidRPr="00827093" w:rsidRDefault="00CC189D" w:rsidP="00D153D3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14:paraId="00722893" w14:textId="77777777" w:rsidR="00CC189D" w:rsidRPr="00827093" w:rsidRDefault="00CC189D" w:rsidP="00D153D3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Север</w:t>
            </w:r>
          </w:p>
        </w:tc>
        <w:tc>
          <w:tcPr>
            <w:tcW w:w="850" w:type="dxa"/>
          </w:tcPr>
          <w:p w14:paraId="368B37DD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174</w:t>
            </w:r>
          </w:p>
        </w:tc>
        <w:tc>
          <w:tcPr>
            <w:tcW w:w="851" w:type="dxa"/>
            <w:shd w:val="clear" w:color="auto" w:fill="auto"/>
          </w:tcPr>
          <w:p w14:paraId="71FC6A11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142</w:t>
            </w:r>
          </w:p>
        </w:tc>
        <w:tc>
          <w:tcPr>
            <w:tcW w:w="850" w:type="dxa"/>
            <w:shd w:val="clear" w:color="auto" w:fill="auto"/>
          </w:tcPr>
          <w:p w14:paraId="2E480D6B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32</w:t>
            </w:r>
          </w:p>
        </w:tc>
        <w:tc>
          <w:tcPr>
            <w:tcW w:w="567" w:type="dxa"/>
            <w:shd w:val="clear" w:color="auto" w:fill="auto"/>
          </w:tcPr>
          <w:p w14:paraId="79E1A0D6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  <w:shd w:val="clear" w:color="auto" w:fill="auto"/>
          </w:tcPr>
          <w:p w14:paraId="50A1DF8E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14:paraId="3C8B3416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auto"/>
          </w:tcPr>
          <w:p w14:paraId="6D01E709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  <w:shd w:val="clear" w:color="auto" w:fill="auto"/>
          </w:tcPr>
          <w:p w14:paraId="65EB3AD8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171</w:t>
            </w:r>
          </w:p>
        </w:tc>
        <w:tc>
          <w:tcPr>
            <w:tcW w:w="850" w:type="dxa"/>
            <w:shd w:val="clear" w:color="auto" w:fill="auto"/>
          </w:tcPr>
          <w:p w14:paraId="26C005B8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145</w:t>
            </w:r>
          </w:p>
        </w:tc>
      </w:tr>
      <w:tr w:rsidR="0004502A" w:rsidRPr="002517A5" w14:paraId="458CB053" w14:textId="77777777" w:rsidTr="0004502A">
        <w:trPr>
          <w:divId w:val="981882373"/>
        </w:trPr>
        <w:tc>
          <w:tcPr>
            <w:tcW w:w="567" w:type="dxa"/>
          </w:tcPr>
          <w:p w14:paraId="0F420B7B" w14:textId="77777777" w:rsidR="00CC189D" w:rsidRPr="00827093" w:rsidRDefault="00CC189D" w:rsidP="00D153D3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73BF2CC5" w14:textId="77777777" w:rsidR="00CC189D" w:rsidRPr="00827093" w:rsidRDefault="00CC189D" w:rsidP="00D153D3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Юг</w:t>
            </w:r>
          </w:p>
        </w:tc>
        <w:tc>
          <w:tcPr>
            <w:tcW w:w="850" w:type="dxa"/>
          </w:tcPr>
          <w:p w14:paraId="08257F86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73</w:t>
            </w:r>
          </w:p>
        </w:tc>
        <w:tc>
          <w:tcPr>
            <w:tcW w:w="851" w:type="dxa"/>
            <w:shd w:val="clear" w:color="auto" w:fill="auto"/>
          </w:tcPr>
          <w:p w14:paraId="2AD358B4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61</w:t>
            </w:r>
          </w:p>
        </w:tc>
        <w:tc>
          <w:tcPr>
            <w:tcW w:w="850" w:type="dxa"/>
            <w:shd w:val="clear" w:color="auto" w:fill="auto"/>
          </w:tcPr>
          <w:p w14:paraId="2DBC96AA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shd w:val="clear" w:color="auto" w:fill="auto"/>
          </w:tcPr>
          <w:p w14:paraId="343D82C2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14:paraId="1BC9584F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14:paraId="3A02E1EE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shd w:val="clear" w:color="auto" w:fill="auto"/>
          </w:tcPr>
          <w:p w14:paraId="38E40D56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14:paraId="022189AA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72</w:t>
            </w:r>
          </w:p>
        </w:tc>
        <w:tc>
          <w:tcPr>
            <w:tcW w:w="850" w:type="dxa"/>
            <w:shd w:val="clear" w:color="auto" w:fill="auto"/>
          </w:tcPr>
          <w:p w14:paraId="49F32443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59</w:t>
            </w:r>
          </w:p>
        </w:tc>
      </w:tr>
      <w:tr w:rsidR="0004502A" w:rsidRPr="004E580C" w14:paraId="502E9B0D" w14:textId="77777777" w:rsidTr="00F7142F">
        <w:trPr>
          <w:divId w:val="981882373"/>
        </w:trPr>
        <w:tc>
          <w:tcPr>
            <w:tcW w:w="9639" w:type="dxa"/>
            <w:gridSpan w:val="11"/>
          </w:tcPr>
          <w:p w14:paraId="6C09EC37" w14:textId="0FF75ABF" w:rsidR="0004502A" w:rsidRPr="00827093" w:rsidRDefault="0004502A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Патологический климактерий, город</w:t>
            </w:r>
          </w:p>
        </w:tc>
      </w:tr>
      <w:tr w:rsidR="0004502A" w:rsidRPr="002517A5" w14:paraId="7D64B508" w14:textId="77777777" w:rsidTr="00D153D3">
        <w:trPr>
          <w:divId w:val="981882373"/>
          <w:trHeight w:val="238"/>
        </w:trPr>
        <w:tc>
          <w:tcPr>
            <w:tcW w:w="567" w:type="dxa"/>
          </w:tcPr>
          <w:p w14:paraId="26FF180B" w14:textId="77777777" w:rsidR="00CC189D" w:rsidRPr="00827093" w:rsidRDefault="00CC189D" w:rsidP="00D153D3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shd w:val="clear" w:color="auto" w:fill="auto"/>
          </w:tcPr>
          <w:p w14:paraId="234A1B11" w14:textId="6950520B" w:rsidR="00CC189D" w:rsidRPr="00827093" w:rsidRDefault="00CC189D" w:rsidP="00D153D3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Итого</w:t>
            </w:r>
          </w:p>
        </w:tc>
        <w:tc>
          <w:tcPr>
            <w:tcW w:w="850" w:type="dxa"/>
          </w:tcPr>
          <w:p w14:paraId="6CFD1013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453</w:t>
            </w:r>
          </w:p>
        </w:tc>
        <w:tc>
          <w:tcPr>
            <w:tcW w:w="851" w:type="dxa"/>
            <w:shd w:val="clear" w:color="auto" w:fill="auto"/>
          </w:tcPr>
          <w:p w14:paraId="1D2934FF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360</w:t>
            </w:r>
          </w:p>
        </w:tc>
        <w:tc>
          <w:tcPr>
            <w:tcW w:w="850" w:type="dxa"/>
            <w:shd w:val="clear" w:color="auto" w:fill="auto"/>
          </w:tcPr>
          <w:p w14:paraId="2868DBF1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93</w:t>
            </w:r>
          </w:p>
        </w:tc>
        <w:tc>
          <w:tcPr>
            <w:tcW w:w="567" w:type="dxa"/>
            <w:shd w:val="clear" w:color="auto" w:fill="auto"/>
          </w:tcPr>
          <w:p w14:paraId="465F40DC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32</w:t>
            </w:r>
          </w:p>
        </w:tc>
        <w:tc>
          <w:tcPr>
            <w:tcW w:w="709" w:type="dxa"/>
            <w:shd w:val="clear" w:color="auto" w:fill="auto"/>
          </w:tcPr>
          <w:p w14:paraId="1896B1C4" w14:textId="3747AAE4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3</w:t>
            </w:r>
            <w:r>
              <w:rPr>
                <w:rFonts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14:paraId="5AAB533F" w14:textId="77777777" w:rsidR="00CC189D" w:rsidRPr="00AE2D00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</w:rPr>
              <w:t>32</w:t>
            </w:r>
          </w:p>
        </w:tc>
        <w:tc>
          <w:tcPr>
            <w:tcW w:w="993" w:type="dxa"/>
            <w:shd w:val="clear" w:color="auto" w:fill="auto"/>
          </w:tcPr>
          <w:p w14:paraId="5C928C86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42</w:t>
            </w:r>
          </w:p>
        </w:tc>
        <w:tc>
          <w:tcPr>
            <w:tcW w:w="992" w:type="dxa"/>
            <w:shd w:val="clear" w:color="auto" w:fill="auto"/>
          </w:tcPr>
          <w:p w14:paraId="2F698FE2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434</w:t>
            </w:r>
          </w:p>
        </w:tc>
        <w:tc>
          <w:tcPr>
            <w:tcW w:w="850" w:type="dxa"/>
            <w:shd w:val="clear" w:color="auto" w:fill="auto"/>
          </w:tcPr>
          <w:p w14:paraId="437CF496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3</w:t>
            </w:r>
            <w:r>
              <w:rPr>
                <w:rFonts w:cs="Times New Roman"/>
                <w:sz w:val="24"/>
                <w:szCs w:val="24"/>
                <w:lang w:val="ru-RU"/>
              </w:rPr>
              <w:t>5</w:t>
            </w:r>
            <w:r w:rsidRPr="00827093">
              <w:rPr>
                <w:rFonts w:cs="Times New Roman"/>
                <w:sz w:val="24"/>
                <w:szCs w:val="24"/>
              </w:rPr>
              <w:t>6</w:t>
            </w:r>
          </w:p>
        </w:tc>
      </w:tr>
      <w:tr w:rsidR="0004502A" w:rsidRPr="002517A5" w14:paraId="380C075D" w14:textId="77777777" w:rsidTr="00D153D3">
        <w:trPr>
          <w:divId w:val="981882373"/>
          <w:trHeight w:val="329"/>
        </w:trPr>
        <w:tc>
          <w:tcPr>
            <w:tcW w:w="567" w:type="dxa"/>
          </w:tcPr>
          <w:p w14:paraId="1B81F4DC" w14:textId="77777777" w:rsidR="00CC189D" w:rsidRPr="00827093" w:rsidRDefault="00CC189D" w:rsidP="00D153D3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shd w:val="clear" w:color="auto" w:fill="auto"/>
          </w:tcPr>
          <w:p w14:paraId="639B66A0" w14:textId="4318CF11" w:rsidR="00CC189D" w:rsidRPr="00827093" w:rsidRDefault="00CC189D" w:rsidP="00D153D3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Север</w:t>
            </w:r>
          </w:p>
        </w:tc>
        <w:tc>
          <w:tcPr>
            <w:tcW w:w="850" w:type="dxa"/>
          </w:tcPr>
          <w:p w14:paraId="5BBCE5A2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284</w:t>
            </w:r>
          </w:p>
        </w:tc>
        <w:tc>
          <w:tcPr>
            <w:tcW w:w="851" w:type="dxa"/>
            <w:shd w:val="clear" w:color="auto" w:fill="auto"/>
          </w:tcPr>
          <w:p w14:paraId="55B89773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221</w:t>
            </w:r>
          </w:p>
        </w:tc>
        <w:tc>
          <w:tcPr>
            <w:tcW w:w="850" w:type="dxa"/>
            <w:shd w:val="clear" w:color="auto" w:fill="auto"/>
          </w:tcPr>
          <w:p w14:paraId="2B9C636F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63</w:t>
            </w:r>
          </w:p>
        </w:tc>
        <w:tc>
          <w:tcPr>
            <w:tcW w:w="567" w:type="dxa"/>
            <w:shd w:val="clear" w:color="auto" w:fill="auto"/>
          </w:tcPr>
          <w:p w14:paraId="612990EF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23</w:t>
            </w:r>
          </w:p>
        </w:tc>
        <w:tc>
          <w:tcPr>
            <w:tcW w:w="709" w:type="dxa"/>
            <w:shd w:val="clear" w:color="auto" w:fill="auto"/>
          </w:tcPr>
          <w:p w14:paraId="2A727594" w14:textId="50783CA4" w:rsidR="00CC189D" w:rsidRPr="00D153D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992" w:type="dxa"/>
            <w:shd w:val="clear" w:color="auto" w:fill="auto"/>
          </w:tcPr>
          <w:p w14:paraId="46943199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993" w:type="dxa"/>
            <w:shd w:val="clear" w:color="auto" w:fill="auto"/>
          </w:tcPr>
          <w:p w14:paraId="25CF4032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  <w:shd w:val="clear" w:color="auto" w:fill="auto"/>
          </w:tcPr>
          <w:p w14:paraId="667D66EC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273</w:t>
            </w:r>
          </w:p>
        </w:tc>
        <w:tc>
          <w:tcPr>
            <w:tcW w:w="850" w:type="dxa"/>
            <w:shd w:val="clear" w:color="auto" w:fill="auto"/>
          </w:tcPr>
          <w:p w14:paraId="505687BB" w14:textId="77777777" w:rsidR="00CC189D" w:rsidRPr="00AC200D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827093">
              <w:rPr>
                <w:rFonts w:cs="Times New Roman"/>
                <w:sz w:val="24"/>
                <w:szCs w:val="24"/>
              </w:rPr>
              <w:t>22</w:t>
            </w:r>
            <w:r>
              <w:rPr>
                <w:rFonts w:cs="Times New Roman"/>
                <w:sz w:val="24"/>
                <w:szCs w:val="24"/>
                <w:lang w:val="ru-RU"/>
              </w:rPr>
              <w:t>3</w:t>
            </w:r>
          </w:p>
        </w:tc>
      </w:tr>
      <w:tr w:rsidR="0004502A" w:rsidRPr="002517A5" w14:paraId="517CC0A9" w14:textId="77777777" w:rsidTr="00D153D3">
        <w:trPr>
          <w:divId w:val="981882373"/>
          <w:trHeight w:val="254"/>
        </w:trPr>
        <w:tc>
          <w:tcPr>
            <w:tcW w:w="567" w:type="dxa"/>
          </w:tcPr>
          <w:p w14:paraId="40833EE5" w14:textId="77777777" w:rsidR="00CC189D" w:rsidRPr="00827093" w:rsidRDefault="00CC189D" w:rsidP="00D153D3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shd w:val="clear" w:color="auto" w:fill="auto"/>
          </w:tcPr>
          <w:p w14:paraId="0610B54E" w14:textId="29CC9678" w:rsidR="00CC189D" w:rsidRPr="00827093" w:rsidRDefault="00CC189D" w:rsidP="00D153D3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 xml:space="preserve"> Юг</w:t>
            </w:r>
          </w:p>
        </w:tc>
        <w:tc>
          <w:tcPr>
            <w:tcW w:w="850" w:type="dxa"/>
          </w:tcPr>
          <w:p w14:paraId="4A082A35" w14:textId="77777777" w:rsidR="00CC189D" w:rsidRPr="00AC200D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169</w:t>
            </w:r>
          </w:p>
        </w:tc>
        <w:tc>
          <w:tcPr>
            <w:tcW w:w="851" w:type="dxa"/>
            <w:shd w:val="clear" w:color="auto" w:fill="auto"/>
          </w:tcPr>
          <w:p w14:paraId="0464CC51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139</w:t>
            </w:r>
          </w:p>
        </w:tc>
        <w:tc>
          <w:tcPr>
            <w:tcW w:w="850" w:type="dxa"/>
            <w:shd w:val="clear" w:color="auto" w:fill="auto"/>
          </w:tcPr>
          <w:p w14:paraId="37069F14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14:paraId="026DABAF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14:paraId="40B56779" w14:textId="3EB5688A" w:rsidR="00CC189D" w:rsidRPr="00D153D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827093">
              <w:rPr>
                <w:rFonts w:cs="Times New Roman"/>
                <w:sz w:val="24"/>
                <w:szCs w:val="24"/>
              </w:rPr>
              <w:t>2</w:t>
            </w:r>
            <w:r>
              <w:rPr>
                <w:rFonts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14:paraId="207870B1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993" w:type="dxa"/>
            <w:shd w:val="clear" w:color="auto" w:fill="auto"/>
          </w:tcPr>
          <w:p w14:paraId="47EEBD20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shd w:val="clear" w:color="auto" w:fill="auto"/>
          </w:tcPr>
          <w:p w14:paraId="4B8B7939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161</w:t>
            </w:r>
          </w:p>
        </w:tc>
        <w:tc>
          <w:tcPr>
            <w:tcW w:w="850" w:type="dxa"/>
            <w:shd w:val="clear" w:color="auto" w:fill="auto"/>
          </w:tcPr>
          <w:p w14:paraId="318A1F85" w14:textId="77777777" w:rsidR="00CC189D" w:rsidRPr="00AC200D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827093">
              <w:rPr>
                <w:rFonts w:cs="Times New Roman"/>
                <w:sz w:val="24"/>
                <w:szCs w:val="24"/>
              </w:rPr>
              <w:t>13</w:t>
            </w:r>
            <w:r>
              <w:rPr>
                <w:rFonts w:cs="Times New Roman"/>
                <w:sz w:val="24"/>
                <w:szCs w:val="24"/>
                <w:lang w:val="ru-RU"/>
              </w:rPr>
              <w:t>3</w:t>
            </w:r>
          </w:p>
        </w:tc>
      </w:tr>
      <w:tr w:rsidR="0004502A" w:rsidRPr="004E580C" w14:paraId="52613F99" w14:textId="77777777" w:rsidTr="00F7142F">
        <w:trPr>
          <w:divId w:val="981882373"/>
        </w:trPr>
        <w:tc>
          <w:tcPr>
            <w:tcW w:w="9639" w:type="dxa"/>
            <w:gridSpan w:val="11"/>
          </w:tcPr>
          <w:p w14:paraId="62280D49" w14:textId="6DA820BE" w:rsidR="0004502A" w:rsidRPr="00827093" w:rsidRDefault="0004502A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ОБЛАСТИ</w:t>
            </w:r>
          </w:p>
        </w:tc>
      </w:tr>
      <w:tr w:rsidR="0004502A" w:rsidRPr="004E580C" w14:paraId="0BD0A115" w14:textId="77777777" w:rsidTr="00F7142F">
        <w:trPr>
          <w:divId w:val="981882373"/>
        </w:trPr>
        <w:tc>
          <w:tcPr>
            <w:tcW w:w="9639" w:type="dxa"/>
            <w:gridSpan w:val="11"/>
          </w:tcPr>
          <w:p w14:paraId="3E3720EB" w14:textId="5BF7033C" w:rsidR="00D153D3" w:rsidRPr="00D153D3" w:rsidRDefault="0004502A" w:rsidP="00D153D3">
            <w:pPr>
              <w:spacing w:after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827093">
              <w:rPr>
                <w:rFonts w:cs="Times New Roman"/>
                <w:sz w:val="24"/>
                <w:szCs w:val="24"/>
              </w:rPr>
              <w:t>Физиологический климактерий, село</w:t>
            </w:r>
          </w:p>
        </w:tc>
      </w:tr>
      <w:tr w:rsidR="0004502A" w:rsidRPr="002517A5" w14:paraId="5367B8B1" w14:textId="77777777" w:rsidTr="0004502A">
        <w:trPr>
          <w:divId w:val="981882373"/>
        </w:trPr>
        <w:tc>
          <w:tcPr>
            <w:tcW w:w="567" w:type="dxa"/>
          </w:tcPr>
          <w:p w14:paraId="5DC06457" w14:textId="77777777" w:rsidR="00CC189D" w:rsidRPr="00827093" w:rsidRDefault="00CC189D" w:rsidP="00D153D3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  <w:shd w:val="clear" w:color="auto" w:fill="auto"/>
          </w:tcPr>
          <w:p w14:paraId="38D642E9" w14:textId="77777777" w:rsidR="00CC189D" w:rsidRPr="006608EC" w:rsidRDefault="00CC189D" w:rsidP="00D153D3">
            <w:pPr>
              <w:spacing w:after="0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 xml:space="preserve">Итого  </w:t>
            </w:r>
          </w:p>
        </w:tc>
        <w:tc>
          <w:tcPr>
            <w:tcW w:w="850" w:type="dxa"/>
          </w:tcPr>
          <w:p w14:paraId="0ED1AE4D" w14:textId="36489C5D" w:rsidR="00CC189D" w:rsidRPr="001823D1" w:rsidRDefault="001823D1" w:rsidP="00D153D3">
            <w:pPr>
              <w:spacing w:after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230</w:t>
            </w:r>
          </w:p>
        </w:tc>
        <w:tc>
          <w:tcPr>
            <w:tcW w:w="851" w:type="dxa"/>
            <w:shd w:val="clear" w:color="auto" w:fill="auto"/>
          </w:tcPr>
          <w:p w14:paraId="513F4FD9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167</w:t>
            </w:r>
          </w:p>
        </w:tc>
        <w:tc>
          <w:tcPr>
            <w:tcW w:w="850" w:type="dxa"/>
            <w:shd w:val="clear" w:color="auto" w:fill="auto"/>
          </w:tcPr>
          <w:p w14:paraId="32FEFE3B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63</w:t>
            </w:r>
          </w:p>
        </w:tc>
        <w:tc>
          <w:tcPr>
            <w:tcW w:w="567" w:type="dxa"/>
            <w:shd w:val="clear" w:color="auto" w:fill="auto"/>
          </w:tcPr>
          <w:p w14:paraId="75FD40FD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14:paraId="67692C05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14:paraId="2459C077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22</w:t>
            </w:r>
          </w:p>
        </w:tc>
        <w:tc>
          <w:tcPr>
            <w:tcW w:w="993" w:type="dxa"/>
            <w:shd w:val="clear" w:color="auto" w:fill="auto"/>
          </w:tcPr>
          <w:p w14:paraId="0D4A9B0A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  <w:shd w:val="clear" w:color="auto" w:fill="auto"/>
          </w:tcPr>
          <w:p w14:paraId="3255AEC9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225</w:t>
            </w:r>
          </w:p>
        </w:tc>
        <w:tc>
          <w:tcPr>
            <w:tcW w:w="850" w:type="dxa"/>
            <w:shd w:val="clear" w:color="auto" w:fill="auto"/>
          </w:tcPr>
          <w:p w14:paraId="73AEB296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178</w:t>
            </w:r>
          </w:p>
        </w:tc>
      </w:tr>
      <w:tr w:rsidR="0004502A" w:rsidRPr="002517A5" w14:paraId="18AF5670" w14:textId="77777777" w:rsidTr="0004502A">
        <w:trPr>
          <w:divId w:val="981882373"/>
        </w:trPr>
        <w:tc>
          <w:tcPr>
            <w:tcW w:w="567" w:type="dxa"/>
          </w:tcPr>
          <w:p w14:paraId="4D2536DE" w14:textId="77777777" w:rsidR="00CC189D" w:rsidRPr="00827093" w:rsidRDefault="00CC189D" w:rsidP="00D153D3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  <w:shd w:val="clear" w:color="auto" w:fill="auto"/>
          </w:tcPr>
          <w:p w14:paraId="27B6B0F3" w14:textId="77777777" w:rsidR="00CC189D" w:rsidRPr="00827093" w:rsidRDefault="00CC189D" w:rsidP="00D153D3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Север</w:t>
            </w:r>
          </w:p>
        </w:tc>
        <w:tc>
          <w:tcPr>
            <w:tcW w:w="850" w:type="dxa"/>
          </w:tcPr>
          <w:p w14:paraId="26AF2D00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172</w:t>
            </w:r>
          </w:p>
        </w:tc>
        <w:tc>
          <w:tcPr>
            <w:tcW w:w="851" w:type="dxa"/>
            <w:shd w:val="clear" w:color="auto" w:fill="auto"/>
          </w:tcPr>
          <w:p w14:paraId="1B1F52D1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124</w:t>
            </w:r>
          </w:p>
        </w:tc>
        <w:tc>
          <w:tcPr>
            <w:tcW w:w="850" w:type="dxa"/>
            <w:shd w:val="clear" w:color="auto" w:fill="auto"/>
          </w:tcPr>
          <w:p w14:paraId="20660123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48</w:t>
            </w:r>
          </w:p>
        </w:tc>
        <w:tc>
          <w:tcPr>
            <w:tcW w:w="567" w:type="dxa"/>
            <w:shd w:val="clear" w:color="auto" w:fill="auto"/>
          </w:tcPr>
          <w:p w14:paraId="1C2A3081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14:paraId="4C28947F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14:paraId="60BA1D8E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993" w:type="dxa"/>
            <w:shd w:val="clear" w:color="auto" w:fill="auto"/>
          </w:tcPr>
          <w:p w14:paraId="08767549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  <w:shd w:val="clear" w:color="auto" w:fill="auto"/>
          </w:tcPr>
          <w:p w14:paraId="583EA93D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167</w:t>
            </w:r>
          </w:p>
        </w:tc>
        <w:tc>
          <w:tcPr>
            <w:tcW w:w="850" w:type="dxa"/>
            <w:shd w:val="clear" w:color="auto" w:fill="auto"/>
          </w:tcPr>
          <w:p w14:paraId="5CE8D84D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133</w:t>
            </w:r>
          </w:p>
        </w:tc>
      </w:tr>
      <w:tr w:rsidR="0004502A" w:rsidRPr="002517A5" w14:paraId="56B73D3E" w14:textId="77777777" w:rsidTr="0004502A">
        <w:trPr>
          <w:divId w:val="981882373"/>
        </w:trPr>
        <w:tc>
          <w:tcPr>
            <w:tcW w:w="567" w:type="dxa"/>
          </w:tcPr>
          <w:p w14:paraId="1993C5B4" w14:textId="77777777" w:rsidR="00CC189D" w:rsidRPr="00827093" w:rsidRDefault="00CC189D" w:rsidP="00D153D3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  <w:shd w:val="clear" w:color="auto" w:fill="auto"/>
          </w:tcPr>
          <w:p w14:paraId="55145B03" w14:textId="77777777" w:rsidR="00CC189D" w:rsidRPr="00827093" w:rsidRDefault="00CC189D" w:rsidP="00D153D3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Юг</w:t>
            </w:r>
          </w:p>
        </w:tc>
        <w:tc>
          <w:tcPr>
            <w:tcW w:w="850" w:type="dxa"/>
          </w:tcPr>
          <w:p w14:paraId="08F46D04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58</w:t>
            </w:r>
          </w:p>
        </w:tc>
        <w:tc>
          <w:tcPr>
            <w:tcW w:w="851" w:type="dxa"/>
            <w:shd w:val="clear" w:color="auto" w:fill="auto"/>
          </w:tcPr>
          <w:p w14:paraId="38D7BFD0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43</w:t>
            </w:r>
          </w:p>
        </w:tc>
        <w:tc>
          <w:tcPr>
            <w:tcW w:w="850" w:type="dxa"/>
            <w:shd w:val="clear" w:color="auto" w:fill="auto"/>
          </w:tcPr>
          <w:p w14:paraId="6CCFEE22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shd w:val="clear" w:color="auto" w:fill="auto"/>
          </w:tcPr>
          <w:p w14:paraId="1F8285B5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37C6EEE1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14:paraId="20777F0F" w14:textId="6FF979A8" w:rsidR="00CC189D" w:rsidRPr="004159F9" w:rsidRDefault="00CC189D" w:rsidP="004159F9">
            <w:pPr>
              <w:spacing w:after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827093">
              <w:rPr>
                <w:rFonts w:cs="Times New Roman"/>
                <w:sz w:val="24"/>
                <w:szCs w:val="24"/>
              </w:rPr>
              <w:t>1</w:t>
            </w:r>
            <w:r w:rsidR="004159F9">
              <w:rPr>
                <w:rFonts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3" w:type="dxa"/>
            <w:shd w:val="clear" w:color="auto" w:fill="auto"/>
          </w:tcPr>
          <w:p w14:paraId="22339356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14:paraId="5DEDA8C9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58</w:t>
            </w:r>
          </w:p>
        </w:tc>
        <w:tc>
          <w:tcPr>
            <w:tcW w:w="850" w:type="dxa"/>
            <w:shd w:val="clear" w:color="auto" w:fill="auto"/>
          </w:tcPr>
          <w:p w14:paraId="69FDE9C7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45</w:t>
            </w:r>
          </w:p>
        </w:tc>
      </w:tr>
      <w:tr w:rsidR="0004502A" w:rsidRPr="004E580C" w14:paraId="46D8FB38" w14:textId="77777777" w:rsidTr="00F7142F">
        <w:trPr>
          <w:divId w:val="981882373"/>
        </w:trPr>
        <w:tc>
          <w:tcPr>
            <w:tcW w:w="9639" w:type="dxa"/>
            <w:gridSpan w:val="11"/>
          </w:tcPr>
          <w:p w14:paraId="334013A6" w14:textId="2E43EC2A" w:rsidR="00D153D3" w:rsidRPr="00D153D3" w:rsidRDefault="0004502A" w:rsidP="00D153D3">
            <w:pPr>
              <w:spacing w:after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827093">
              <w:rPr>
                <w:rFonts w:cs="Times New Roman"/>
                <w:sz w:val="24"/>
                <w:szCs w:val="24"/>
              </w:rPr>
              <w:t>П</w:t>
            </w:r>
            <w:r w:rsidR="00D153D3">
              <w:rPr>
                <w:rFonts w:cs="Times New Roman"/>
                <w:sz w:val="24"/>
                <w:szCs w:val="24"/>
              </w:rPr>
              <w:t>атологический климактерий, село</w:t>
            </w:r>
          </w:p>
        </w:tc>
      </w:tr>
      <w:tr w:rsidR="0004502A" w:rsidRPr="002517A5" w14:paraId="2FAD537A" w14:textId="77777777" w:rsidTr="00D153D3">
        <w:trPr>
          <w:divId w:val="981882373"/>
          <w:trHeight w:val="252"/>
        </w:trPr>
        <w:tc>
          <w:tcPr>
            <w:tcW w:w="567" w:type="dxa"/>
          </w:tcPr>
          <w:p w14:paraId="0D2A7FEB" w14:textId="77777777" w:rsidR="00CC189D" w:rsidRPr="00D153D3" w:rsidRDefault="00CC189D" w:rsidP="00D153D3">
            <w:pPr>
              <w:jc w:val="center"/>
              <w:rPr>
                <w:sz w:val="24"/>
                <w:szCs w:val="24"/>
              </w:rPr>
            </w:pPr>
            <w:r w:rsidRPr="00D153D3">
              <w:rPr>
                <w:sz w:val="24"/>
                <w:szCs w:val="24"/>
              </w:rPr>
              <w:t>10</w:t>
            </w:r>
          </w:p>
        </w:tc>
        <w:tc>
          <w:tcPr>
            <w:tcW w:w="1418" w:type="dxa"/>
            <w:shd w:val="clear" w:color="auto" w:fill="auto"/>
          </w:tcPr>
          <w:p w14:paraId="327A156A" w14:textId="77777777" w:rsidR="00CC189D" w:rsidRPr="00D153D3" w:rsidRDefault="00CC189D" w:rsidP="00D153D3">
            <w:pPr>
              <w:rPr>
                <w:sz w:val="24"/>
                <w:szCs w:val="24"/>
              </w:rPr>
            </w:pPr>
            <w:r w:rsidRPr="00D153D3">
              <w:rPr>
                <w:sz w:val="24"/>
                <w:szCs w:val="24"/>
              </w:rPr>
              <w:t>Итого</w:t>
            </w:r>
          </w:p>
        </w:tc>
        <w:tc>
          <w:tcPr>
            <w:tcW w:w="850" w:type="dxa"/>
          </w:tcPr>
          <w:p w14:paraId="10946272" w14:textId="77777777" w:rsidR="00CC189D" w:rsidRPr="00D153D3" w:rsidRDefault="00CC189D" w:rsidP="00D153D3">
            <w:pPr>
              <w:jc w:val="center"/>
              <w:rPr>
                <w:sz w:val="24"/>
                <w:szCs w:val="24"/>
              </w:rPr>
            </w:pPr>
            <w:r w:rsidRPr="00D153D3">
              <w:rPr>
                <w:sz w:val="24"/>
                <w:szCs w:val="24"/>
              </w:rPr>
              <w:t>535</w:t>
            </w:r>
          </w:p>
        </w:tc>
        <w:tc>
          <w:tcPr>
            <w:tcW w:w="851" w:type="dxa"/>
          </w:tcPr>
          <w:p w14:paraId="1057AD52" w14:textId="77777777" w:rsidR="00CC189D" w:rsidRPr="00D153D3" w:rsidRDefault="00CC189D" w:rsidP="00D153D3">
            <w:pPr>
              <w:jc w:val="center"/>
              <w:rPr>
                <w:sz w:val="24"/>
                <w:szCs w:val="24"/>
              </w:rPr>
            </w:pPr>
            <w:r w:rsidRPr="00D153D3">
              <w:rPr>
                <w:sz w:val="24"/>
                <w:szCs w:val="24"/>
              </w:rPr>
              <w:t>374</w:t>
            </w:r>
          </w:p>
        </w:tc>
        <w:tc>
          <w:tcPr>
            <w:tcW w:w="850" w:type="dxa"/>
            <w:shd w:val="clear" w:color="auto" w:fill="auto"/>
          </w:tcPr>
          <w:p w14:paraId="4D5C8873" w14:textId="77777777" w:rsidR="00CC189D" w:rsidRPr="00D153D3" w:rsidRDefault="00CC189D" w:rsidP="00D153D3">
            <w:pPr>
              <w:jc w:val="center"/>
              <w:rPr>
                <w:sz w:val="24"/>
                <w:szCs w:val="24"/>
              </w:rPr>
            </w:pPr>
            <w:r w:rsidRPr="00D153D3">
              <w:rPr>
                <w:sz w:val="24"/>
                <w:szCs w:val="24"/>
              </w:rPr>
              <w:t>161</w:t>
            </w:r>
          </w:p>
        </w:tc>
        <w:tc>
          <w:tcPr>
            <w:tcW w:w="567" w:type="dxa"/>
            <w:shd w:val="clear" w:color="auto" w:fill="auto"/>
          </w:tcPr>
          <w:p w14:paraId="72E88070" w14:textId="77777777" w:rsidR="00CC189D" w:rsidRPr="00D153D3" w:rsidRDefault="00CC189D" w:rsidP="00D153D3">
            <w:pPr>
              <w:jc w:val="center"/>
              <w:rPr>
                <w:sz w:val="24"/>
                <w:szCs w:val="24"/>
              </w:rPr>
            </w:pPr>
            <w:r w:rsidRPr="00D153D3">
              <w:rPr>
                <w:sz w:val="24"/>
                <w:szCs w:val="24"/>
              </w:rPr>
              <w:t>55</w:t>
            </w:r>
          </w:p>
        </w:tc>
        <w:tc>
          <w:tcPr>
            <w:tcW w:w="709" w:type="dxa"/>
            <w:shd w:val="clear" w:color="auto" w:fill="auto"/>
          </w:tcPr>
          <w:p w14:paraId="3DBD7B98" w14:textId="77777777" w:rsidR="00CC189D" w:rsidRPr="00D153D3" w:rsidRDefault="00CC189D" w:rsidP="00D153D3">
            <w:pPr>
              <w:jc w:val="center"/>
              <w:rPr>
                <w:sz w:val="24"/>
                <w:szCs w:val="24"/>
              </w:rPr>
            </w:pPr>
            <w:r w:rsidRPr="00D153D3">
              <w:rPr>
                <w:sz w:val="24"/>
                <w:szCs w:val="24"/>
              </w:rPr>
              <w:t>47</w:t>
            </w:r>
          </w:p>
        </w:tc>
        <w:tc>
          <w:tcPr>
            <w:tcW w:w="992" w:type="dxa"/>
            <w:shd w:val="clear" w:color="auto" w:fill="auto"/>
          </w:tcPr>
          <w:p w14:paraId="65276DD9" w14:textId="77777777" w:rsidR="00CC189D" w:rsidRPr="00D153D3" w:rsidRDefault="00CC189D" w:rsidP="00D153D3">
            <w:pPr>
              <w:jc w:val="center"/>
              <w:rPr>
                <w:sz w:val="24"/>
                <w:szCs w:val="24"/>
              </w:rPr>
            </w:pPr>
            <w:r w:rsidRPr="00D153D3">
              <w:rPr>
                <w:sz w:val="24"/>
                <w:szCs w:val="24"/>
              </w:rPr>
              <w:t>68</w:t>
            </w:r>
          </w:p>
        </w:tc>
        <w:tc>
          <w:tcPr>
            <w:tcW w:w="993" w:type="dxa"/>
            <w:shd w:val="clear" w:color="auto" w:fill="auto"/>
          </w:tcPr>
          <w:p w14:paraId="73F40DEC" w14:textId="5373B462" w:rsidR="00CC189D" w:rsidRPr="00D153D3" w:rsidRDefault="0004502A" w:rsidP="00D153D3">
            <w:pPr>
              <w:jc w:val="center"/>
              <w:rPr>
                <w:sz w:val="24"/>
                <w:szCs w:val="24"/>
              </w:rPr>
            </w:pPr>
            <w:r w:rsidRPr="00D153D3">
              <w:rPr>
                <w:sz w:val="24"/>
                <w:szCs w:val="24"/>
              </w:rPr>
              <w:t>67</w:t>
            </w:r>
          </w:p>
        </w:tc>
        <w:tc>
          <w:tcPr>
            <w:tcW w:w="992" w:type="dxa"/>
          </w:tcPr>
          <w:p w14:paraId="1288E0CD" w14:textId="77777777" w:rsidR="00CC189D" w:rsidRPr="00D153D3" w:rsidRDefault="00CC189D" w:rsidP="00D153D3">
            <w:pPr>
              <w:jc w:val="center"/>
              <w:rPr>
                <w:sz w:val="24"/>
                <w:szCs w:val="24"/>
              </w:rPr>
            </w:pPr>
            <w:r w:rsidRPr="00D153D3">
              <w:rPr>
                <w:sz w:val="24"/>
                <w:szCs w:val="24"/>
              </w:rPr>
              <w:t>521</w:t>
            </w:r>
          </w:p>
        </w:tc>
        <w:tc>
          <w:tcPr>
            <w:tcW w:w="850" w:type="dxa"/>
            <w:shd w:val="clear" w:color="auto" w:fill="auto"/>
          </w:tcPr>
          <w:p w14:paraId="2A76CF7F" w14:textId="77777777" w:rsidR="00CC189D" w:rsidRPr="00D153D3" w:rsidRDefault="00CC189D" w:rsidP="00D153D3">
            <w:pPr>
              <w:jc w:val="center"/>
              <w:rPr>
                <w:sz w:val="24"/>
                <w:szCs w:val="24"/>
              </w:rPr>
            </w:pPr>
            <w:r w:rsidRPr="00D153D3">
              <w:rPr>
                <w:sz w:val="24"/>
                <w:szCs w:val="24"/>
              </w:rPr>
              <w:t>418</w:t>
            </w:r>
          </w:p>
        </w:tc>
      </w:tr>
      <w:tr w:rsidR="0004502A" w:rsidRPr="002517A5" w14:paraId="5A1CC03B" w14:textId="77777777" w:rsidTr="00D153D3">
        <w:trPr>
          <w:divId w:val="981882373"/>
          <w:trHeight w:val="146"/>
        </w:trPr>
        <w:tc>
          <w:tcPr>
            <w:tcW w:w="567" w:type="dxa"/>
          </w:tcPr>
          <w:p w14:paraId="27684112" w14:textId="77777777" w:rsidR="00CC189D" w:rsidRPr="00D153D3" w:rsidRDefault="00CC189D" w:rsidP="00D153D3">
            <w:pPr>
              <w:jc w:val="center"/>
              <w:rPr>
                <w:sz w:val="24"/>
                <w:szCs w:val="24"/>
              </w:rPr>
            </w:pPr>
            <w:r w:rsidRPr="00D153D3">
              <w:rPr>
                <w:sz w:val="24"/>
                <w:szCs w:val="24"/>
              </w:rPr>
              <w:t>11</w:t>
            </w:r>
          </w:p>
        </w:tc>
        <w:tc>
          <w:tcPr>
            <w:tcW w:w="1418" w:type="dxa"/>
            <w:shd w:val="clear" w:color="auto" w:fill="auto"/>
          </w:tcPr>
          <w:p w14:paraId="65950988" w14:textId="24F62920" w:rsidR="00CC189D" w:rsidRPr="00D153D3" w:rsidRDefault="00CC189D" w:rsidP="00D153D3">
            <w:pPr>
              <w:rPr>
                <w:sz w:val="24"/>
                <w:szCs w:val="24"/>
              </w:rPr>
            </w:pPr>
            <w:r w:rsidRPr="00D153D3">
              <w:rPr>
                <w:sz w:val="24"/>
                <w:szCs w:val="24"/>
              </w:rPr>
              <w:t>Север</w:t>
            </w:r>
          </w:p>
        </w:tc>
        <w:tc>
          <w:tcPr>
            <w:tcW w:w="850" w:type="dxa"/>
          </w:tcPr>
          <w:p w14:paraId="219B96E0" w14:textId="77777777" w:rsidR="00CC189D" w:rsidRPr="00D153D3" w:rsidRDefault="00CC189D" w:rsidP="00D153D3">
            <w:pPr>
              <w:jc w:val="center"/>
              <w:rPr>
                <w:sz w:val="24"/>
                <w:szCs w:val="24"/>
              </w:rPr>
            </w:pPr>
            <w:r w:rsidRPr="00D153D3">
              <w:rPr>
                <w:sz w:val="24"/>
                <w:szCs w:val="24"/>
              </w:rPr>
              <w:t>336</w:t>
            </w:r>
          </w:p>
        </w:tc>
        <w:tc>
          <w:tcPr>
            <w:tcW w:w="851" w:type="dxa"/>
          </w:tcPr>
          <w:p w14:paraId="07ACAC53" w14:textId="77777777" w:rsidR="00CC189D" w:rsidRPr="00D153D3" w:rsidRDefault="00CC189D" w:rsidP="00D153D3">
            <w:pPr>
              <w:jc w:val="center"/>
              <w:rPr>
                <w:sz w:val="24"/>
                <w:szCs w:val="24"/>
              </w:rPr>
            </w:pPr>
            <w:r w:rsidRPr="00D153D3">
              <w:rPr>
                <w:sz w:val="24"/>
                <w:szCs w:val="24"/>
              </w:rPr>
              <w:t>228</w:t>
            </w:r>
          </w:p>
        </w:tc>
        <w:tc>
          <w:tcPr>
            <w:tcW w:w="850" w:type="dxa"/>
            <w:shd w:val="clear" w:color="auto" w:fill="auto"/>
          </w:tcPr>
          <w:p w14:paraId="01FF6C92" w14:textId="77777777" w:rsidR="00CC189D" w:rsidRPr="00D153D3" w:rsidRDefault="00CC189D" w:rsidP="00D153D3">
            <w:pPr>
              <w:jc w:val="center"/>
              <w:rPr>
                <w:sz w:val="24"/>
                <w:szCs w:val="24"/>
              </w:rPr>
            </w:pPr>
            <w:r w:rsidRPr="00D153D3">
              <w:rPr>
                <w:sz w:val="24"/>
                <w:szCs w:val="24"/>
              </w:rPr>
              <w:t>108</w:t>
            </w:r>
          </w:p>
        </w:tc>
        <w:tc>
          <w:tcPr>
            <w:tcW w:w="567" w:type="dxa"/>
            <w:shd w:val="clear" w:color="auto" w:fill="auto"/>
          </w:tcPr>
          <w:p w14:paraId="5B43395A" w14:textId="1B6D4BC4" w:rsidR="00CC189D" w:rsidRPr="00D153D3" w:rsidRDefault="0004502A" w:rsidP="00D153D3">
            <w:pPr>
              <w:jc w:val="center"/>
              <w:rPr>
                <w:sz w:val="24"/>
                <w:szCs w:val="24"/>
              </w:rPr>
            </w:pPr>
            <w:r w:rsidRPr="00D153D3">
              <w:rPr>
                <w:sz w:val="24"/>
                <w:szCs w:val="24"/>
              </w:rPr>
              <w:t>42</w:t>
            </w:r>
          </w:p>
        </w:tc>
        <w:tc>
          <w:tcPr>
            <w:tcW w:w="709" w:type="dxa"/>
            <w:shd w:val="clear" w:color="auto" w:fill="auto"/>
          </w:tcPr>
          <w:p w14:paraId="21A5DFC8" w14:textId="08DA4378" w:rsidR="00CC189D" w:rsidRPr="00D153D3" w:rsidRDefault="0004502A" w:rsidP="00D153D3">
            <w:pPr>
              <w:jc w:val="center"/>
              <w:rPr>
                <w:sz w:val="24"/>
                <w:szCs w:val="24"/>
              </w:rPr>
            </w:pPr>
            <w:r w:rsidRPr="00D153D3">
              <w:rPr>
                <w:sz w:val="24"/>
                <w:szCs w:val="24"/>
              </w:rPr>
              <w:t>17</w:t>
            </w:r>
          </w:p>
        </w:tc>
        <w:tc>
          <w:tcPr>
            <w:tcW w:w="992" w:type="dxa"/>
            <w:shd w:val="clear" w:color="auto" w:fill="auto"/>
          </w:tcPr>
          <w:p w14:paraId="31EA182E" w14:textId="4ADFDAD0" w:rsidR="00CC189D" w:rsidRPr="00D153D3" w:rsidRDefault="0004502A" w:rsidP="00D153D3">
            <w:pPr>
              <w:jc w:val="center"/>
              <w:rPr>
                <w:sz w:val="24"/>
                <w:szCs w:val="24"/>
              </w:rPr>
            </w:pPr>
            <w:r w:rsidRPr="00D153D3">
              <w:rPr>
                <w:sz w:val="24"/>
                <w:szCs w:val="24"/>
              </w:rPr>
              <w:t>39</w:t>
            </w:r>
          </w:p>
        </w:tc>
        <w:tc>
          <w:tcPr>
            <w:tcW w:w="993" w:type="dxa"/>
            <w:shd w:val="clear" w:color="auto" w:fill="auto"/>
          </w:tcPr>
          <w:p w14:paraId="36F32B92" w14:textId="18DBFF5A" w:rsidR="00CC189D" w:rsidRPr="00D153D3" w:rsidRDefault="0004502A" w:rsidP="00D153D3">
            <w:pPr>
              <w:jc w:val="center"/>
              <w:rPr>
                <w:sz w:val="24"/>
                <w:szCs w:val="24"/>
              </w:rPr>
            </w:pPr>
            <w:r w:rsidRPr="00D153D3">
              <w:rPr>
                <w:sz w:val="24"/>
                <w:szCs w:val="24"/>
              </w:rPr>
              <w:t>50</w:t>
            </w:r>
          </w:p>
        </w:tc>
        <w:tc>
          <w:tcPr>
            <w:tcW w:w="992" w:type="dxa"/>
          </w:tcPr>
          <w:p w14:paraId="602AB1DD" w14:textId="77777777" w:rsidR="00CC189D" w:rsidRPr="00D153D3" w:rsidRDefault="00CC189D" w:rsidP="00D153D3">
            <w:pPr>
              <w:jc w:val="center"/>
              <w:rPr>
                <w:sz w:val="24"/>
                <w:szCs w:val="24"/>
              </w:rPr>
            </w:pPr>
            <w:r w:rsidRPr="00D153D3">
              <w:rPr>
                <w:sz w:val="24"/>
                <w:szCs w:val="24"/>
              </w:rPr>
              <w:t>327</w:t>
            </w:r>
          </w:p>
        </w:tc>
        <w:tc>
          <w:tcPr>
            <w:tcW w:w="850" w:type="dxa"/>
            <w:shd w:val="clear" w:color="auto" w:fill="auto"/>
          </w:tcPr>
          <w:p w14:paraId="660B28A9" w14:textId="77777777" w:rsidR="00CC189D" w:rsidRPr="00D153D3" w:rsidRDefault="00CC189D" w:rsidP="00D153D3">
            <w:pPr>
              <w:jc w:val="center"/>
              <w:rPr>
                <w:sz w:val="24"/>
                <w:szCs w:val="24"/>
              </w:rPr>
            </w:pPr>
            <w:r w:rsidRPr="00D153D3">
              <w:rPr>
                <w:sz w:val="24"/>
                <w:szCs w:val="24"/>
              </w:rPr>
              <w:t>269</w:t>
            </w:r>
          </w:p>
        </w:tc>
      </w:tr>
      <w:tr w:rsidR="0004502A" w:rsidRPr="002517A5" w14:paraId="713E1A17" w14:textId="77777777" w:rsidTr="00D153D3">
        <w:trPr>
          <w:divId w:val="981882373"/>
          <w:trHeight w:val="338"/>
        </w:trPr>
        <w:tc>
          <w:tcPr>
            <w:tcW w:w="567" w:type="dxa"/>
          </w:tcPr>
          <w:p w14:paraId="1C076E34" w14:textId="77777777" w:rsidR="00CC189D" w:rsidRPr="00D153D3" w:rsidRDefault="00CC189D" w:rsidP="00D153D3">
            <w:pPr>
              <w:jc w:val="center"/>
              <w:rPr>
                <w:sz w:val="24"/>
                <w:szCs w:val="24"/>
              </w:rPr>
            </w:pPr>
            <w:r w:rsidRPr="00D153D3">
              <w:rPr>
                <w:sz w:val="24"/>
                <w:szCs w:val="24"/>
              </w:rPr>
              <w:t>12</w:t>
            </w:r>
          </w:p>
        </w:tc>
        <w:tc>
          <w:tcPr>
            <w:tcW w:w="1418" w:type="dxa"/>
            <w:shd w:val="clear" w:color="auto" w:fill="auto"/>
          </w:tcPr>
          <w:p w14:paraId="641B8167" w14:textId="129473C4" w:rsidR="00CC189D" w:rsidRPr="00D153D3" w:rsidRDefault="00CC189D" w:rsidP="00D153D3">
            <w:pPr>
              <w:rPr>
                <w:sz w:val="24"/>
                <w:szCs w:val="24"/>
              </w:rPr>
            </w:pPr>
            <w:r w:rsidRPr="00D153D3">
              <w:rPr>
                <w:sz w:val="24"/>
                <w:szCs w:val="24"/>
              </w:rPr>
              <w:t>Юг</w:t>
            </w:r>
          </w:p>
        </w:tc>
        <w:tc>
          <w:tcPr>
            <w:tcW w:w="850" w:type="dxa"/>
          </w:tcPr>
          <w:p w14:paraId="0E403552" w14:textId="77777777" w:rsidR="00CC189D" w:rsidRPr="00D153D3" w:rsidRDefault="00CC189D" w:rsidP="00D153D3">
            <w:pPr>
              <w:jc w:val="center"/>
              <w:rPr>
                <w:sz w:val="24"/>
                <w:szCs w:val="24"/>
              </w:rPr>
            </w:pPr>
            <w:r w:rsidRPr="00D153D3">
              <w:rPr>
                <w:sz w:val="24"/>
                <w:szCs w:val="24"/>
              </w:rPr>
              <w:t>199</w:t>
            </w:r>
          </w:p>
        </w:tc>
        <w:tc>
          <w:tcPr>
            <w:tcW w:w="851" w:type="dxa"/>
          </w:tcPr>
          <w:p w14:paraId="4CF874B8" w14:textId="77777777" w:rsidR="00CC189D" w:rsidRPr="00D153D3" w:rsidRDefault="00CC189D" w:rsidP="00D153D3">
            <w:pPr>
              <w:jc w:val="center"/>
              <w:rPr>
                <w:sz w:val="24"/>
                <w:szCs w:val="24"/>
              </w:rPr>
            </w:pPr>
            <w:r w:rsidRPr="00D153D3">
              <w:rPr>
                <w:sz w:val="24"/>
                <w:szCs w:val="24"/>
              </w:rPr>
              <w:t>146</w:t>
            </w:r>
          </w:p>
        </w:tc>
        <w:tc>
          <w:tcPr>
            <w:tcW w:w="850" w:type="dxa"/>
            <w:shd w:val="clear" w:color="auto" w:fill="auto"/>
          </w:tcPr>
          <w:p w14:paraId="5FA131BF" w14:textId="77777777" w:rsidR="00CC189D" w:rsidRPr="00D153D3" w:rsidRDefault="00CC189D" w:rsidP="00D153D3">
            <w:pPr>
              <w:jc w:val="center"/>
              <w:rPr>
                <w:sz w:val="24"/>
                <w:szCs w:val="24"/>
              </w:rPr>
            </w:pPr>
            <w:r w:rsidRPr="00D153D3">
              <w:rPr>
                <w:sz w:val="24"/>
                <w:szCs w:val="24"/>
              </w:rPr>
              <w:t>53</w:t>
            </w:r>
          </w:p>
        </w:tc>
        <w:tc>
          <w:tcPr>
            <w:tcW w:w="567" w:type="dxa"/>
            <w:shd w:val="clear" w:color="auto" w:fill="auto"/>
          </w:tcPr>
          <w:p w14:paraId="4AC143BD" w14:textId="77777777" w:rsidR="00CC189D" w:rsidRPr="00D153D3" w:rsidRDefault="00CC189D" w:rsidP="00D153D3">
            <w:pPr>
              <w:jc w:val="center"/>
              <w:rPr>
                <w:sz w:val="24"/>
                <w:szCs w:val="24"/>
              </w:rPr>
            </w:pPr>
            <w:r w:rsidRPr="00D153D3">
              <w:rPr>
                <w:sz w:val="24"/>
                <w:szCs w:val="24"/>
              </w:rPr>
              <w:t>13</w:t>
            </w:r>
          </w:p>
        </w:tc>
        <w:tc>
          <w:tcPr>
            <w:tcW w:w="709" w:type="dxa"/>
            <w:shd w:val="clear" w:color="auto" w:fill="auto"/>
          </w:tcPr>
          <w:p w14:paraId="6A11BE75" w14:textId="2762F74D" w:rsidR="00CC189D" w:rsidRPr="00D153D3" w:rsidRDefault="0004502A" w:rsidP="00D153D3">
            <w:pPr>
              <w:jc w:val="center"/>
              <w:rPr>
                <w:sz w:val="24"/>
                <w:szCs w:val="24"/>
              </w:rPr>
            </w:pPr>
            <w:r w:rsidRPr="00D153D3">
              <w:rPr>
                <w:sz w:val="24"/>
                <w:szCs w:val="24"/>
              </w:rPr>
              <w:t>30</w:t>
            </w:r>
          </w:p>
        </w:tc>
        <w:tc>
          <w:tcPr>
            <w:tcW w:w="992" w:type="dxa"/>
            <w:shd w:val="clear" w:color="auto" w:fill="auto"/>
          </w:tcPr>
          <w:p w14:paraId="6E0D514B" w14:textId="1AB5FA2D" w:rsidR="00CC189D" w:rsidRPr="00D153D3" w:rsidRDefault="0004502A" w:rsidP="00D153D3">
            <w:pPr>
              <w:jc w:val="center"/>
              <w:rPr>
                <w:sz w:val="24"/>
                <w:szCs w:val="24"/>
              </w:rPr>
            </w:pPr>
            <w:r w:rsidRPr="00D153D3">
              <w:rPr>
                <w:sz w:val="24"/>
                <w:szCs w:val="24"/>
              </w:rPr>
              <w:t>29</w:t>
            </w:r>
          </w:p>
        </w:tc>
        <w:tc>
          <w:tcPr>
            <w:tcW w:w="993" w:type="dxa"/>
            <w:shd w:val="clear" w:color="auto" w:fill="auto"/>
          </w:tcPr>
          <w:p w14:paraId="293A67AC" w14:textId="4170B219" w:rsidR="00CC189D" w:rsidRPr="00D153D3" w:rsidRDefault="0004502A" w:rsidP="00D153D3">
            <w:pPr>
              <w:jc w:val="center"/>
              <w:rPr>
                <w:sz w:val="24"/>
                <w:szCs w:val="24"/>
              </w:rPr>
            </w:pPr>
            <w:r w:rsidRPr="00D153D3">
              <w:rPr>
                <w:sz w:val="24"/>
                <w:szCs w:val="24"/>
              </w:rPr>
              <w:t>17</w:t>
            </w:r>
          </w:p>
        </w:tc>
        <w:tc>
          <w:tcPr>
            <w:tcW w:w="992" w:type="dxa"/>
          </w:tcPr>
          <w:p w14:paraId="06072C06" w14:textId="77777777" w:rsidR="00CC189D" w:rsidRPr="00D153D3" w:rsidRDefault="00CC189D" w:rsidP="00D153D3">
            <w:pPr>
              <w:jc w:val="center"/>
              <w:rPr>
                <w:sz w:val="24"/>
                <w:szCs w:val="24"/>
              </w:rPr>
            </w:pPr>
            <w:r w:rsidRPr="00D153D3">
              <w:rPr>
                <w:sz w:val="24"/>
                <w:szCs w:val="24"/>
              </w:rPr>
              <w:t>194</w:t>
            </w:r>
          </w:p>
        </w:tc>
        <w:tc>
          <w:tcPr>
            <w:tcW w:w="850" w:type="dxa"/>
            <w:shd w:val="clear" w:color="auto" w:fill="auto"/>
          </w:tcPr>
          <w:p w14:paraId="4E26A87F" w14:textId="77777777" w:rsidR="00CC189D" w:rsidRPr="00D153D3" w:rsidRDefault="00CC189D" w:rsidP="00D153D3">
            <w:pPr>
              <w:jc w:val="center"/>
              <w:rPr>
                <w:sz w:val="24"/>
                <w:szCs w:val="24"/>
              </w:rPr>
            </w:pPr>
            <w:r w:rsidRPr="00D153D3">
              <w:rPr>
                <w:sz w:val="24"/>
                <w:szCs w:val="24"/>
              </w:rPr>
              <w:t>149</w:t>
            </w:r>
          </w:p>
        </w:tc>
      </w:tr>
      <w:tr w:rsidR="0004502A" w:rsidRPr="004E580C" w14:paraId="1DE9A5DA" w14:textId="77777777" w:rsidTr="00F7142F">
        <w:trPr>
          <w:divId w:val="981882373"/>
        </w:trPr>
        <w:tc>
          <w:tcPr>
            <w:tcW w:w="9639" w:type="dxa"/>
            <w:gridSpan w:val="11"/>
          </w:tcPr>
          <w:p w14:paraId="753A66F5" w14:textId="54302BD4" w:rsidR="00D153D3" w:rsidRPr="00D153D3" w:rsidRDefault="0004502A" w:rsidP="00D153D3">
            <w:pPr>
              <w:spacing w:after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827093">
              <w:rPr>
                <w:rFonts w:cs="Times New Roman"/>
                <w:sz w:val="24"/>
                <w:szCs w:val="24"/>
              </w:rPr>
              <w:t>ИТОГО, объединённые показатели</w:t>
            </w:r>
          </w:p>
        </w:tc>
      </w:tr>
      <w:tr w:rsidR="0004502A" w:rsidRPr="004E580C" w14:paraId="5B798C92" w14:textId="77777777" w:rsidTr="00F7142F">
        <w:trPr>
          <w:divId w:val="981882373"/>
        </w:trPr>
        <w:tc>
          <w:tcPr>
            <w:tcW w:w="9639" w:type="dxa"/>
            <w:gridSpan w:val="11"/>
          </w:tcPr>
          <w:p w14:paraId="11817F40" w14:textId="570E559B" w:rsidR="00D153D3" w:rsidRPr="00D153D3" w:rsidRDefault="0004502A" w:rsidP="00D153D3">
            <w:pPr>
              <w:spacing w:after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827093">
              <w:rPr>
                <w:rFonts w:cs="Times New Roman"/>
                <w:sz w:val="24"/>
                <w:szCs w:val="24"/>
              </w:rPr>
              <w:t>Физиологическое течение климактерия</w:t>
            </w:r>
          </w:p>
        </w:tc>
      </w:tr>
      <w:tr w:rsidR="0004502A" w:rsidRPr="002517A5" w14:paraId="38CE1675" w14:textId="77777777" w:rsidTr="0004502A">
        <w:trPr>
          <w:divId w:val="981882373"/>
        </w:trPr>
        <w:tc>
          <w:tcPr>
            <w:tcW w:w="567" w:type="dxa"/>
          </w:tcPr>
          <w:p w14:paraId="611293E1" w14:textId="77777777" w:rsidR="00CC189D" w:rsidRPr="00827093" w:rsidRDefault="00CC189D" w:rsidP="00D153D3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1418" w:type="dxa"/>
            <w:shd w:val="clear" w:color="auto" w:fill="auto"/>
          </w:tcPr>
          <w:p w14:paraId="20C00C96" w14:textId="77777777" w:rsidR="00CC189D" w:rsidRPr="00827093" w:rsidRDefault="00CC189D" w:rsidP="00D153D3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ИТОГО</w:t>
            </w:r>
          </w:p>
        </w:tc>
        <w:tc>
          <w:tcPr>
            <w:tcW w:w="850" w:type="dxa"/>
          </w:tcPr>
          <w:p w14:paraId="02AF94E9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477</w:t>
            </w:r>
          </w:p>
        </w:tc>
        <w:tc>
          <w:tcPr>
            <w:tcW w:w="851" w:type="dxa"/>
          </w:tcPr>
          <w:p w14:paraId="36B45CA2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362</w:t>
            </w:r>
          </w:p>
        </w:tc>
        <w:tc>
          <w:tcPr>
            <w:tcW w:w="850" w:type="dxa"/>
            <w:shd w:val="clear" w:color="auto" w:fill="auto"/>
          </w:tcPr>
          <w:p w14:paraId="38540656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115</w:t>
            </w:r>
          </w:p>
        </w:tc>
        <w:tc>
          <w:tcPr>
            <w:tcW w:w="567" w:type="dxa"/>
            <w:shd w:val="clear" w:color="auto" w:fill="auto"/>
          </w:tcPr>
          <w:p w14:paraId="0342C645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26</w:t>
            </w:r>
          </w:p>
        </w:tc>
        <w:tc>
          <w:tcPr>
            <w:tcW w:w="709" w:type="dxa"/>
            <w:shd w:val="clear" w:color="auto" w:fill="auto"/>
          </w:tcPr>
          <w:p w14:paraId="71AF1427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  <w:shd w:val="clear" w:color="auto" w:fill="auto"/>
          </w:tcPr>
          <w:p w14:paraId="2C60E425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31</w:t>
            </w:r>
          </w:p>
        </w:tc>
        <w:tc>
          <w:tcPr>
            <w:tcW w:w="993" w:type="dxa"/>
            <w:shd w:val="clear" w:color="auto" w:fill="auto"/>
          </w:tcPr>
          <w:p w14:paraId="23E9E1D8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41</w:t>
            </w:r>
          </w:p>
        </w:tc>
        <w:tc>
          <w:tcPr>
            <w:tcW w:w="992" w:type="dxa"/>
          </w:tcPr>
          <w:p w14:paraId="6BDCDD28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468</w:t>
            </w:r>
          </w:p>
        </w:tc>
        <w:tc>
          <w:tcPr>
            <w:tcW w:w="850" w:type="dxa"/>
            <w:shd w:val="clear" w:color="auto" w:fill="auto"/>
          </w:tcPr>
          <w:p w14:paraId="6205CF1E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382</w:t>
            </w:r>
          </w:p>
        </w:tc>
      </w:tr>
      <w:tr w:rsidR="0004502A" w:rsidRPr="002517A5" w14:paraId="55393B8D" w14:textId="77777777" w:rsidTr="0004502A">
        <w:trPr>
          <w:divId w:val="981882373"/>
        </w:trPr>
        <w:tc>
          <w:tcPr>
            <w:tcW w:w="567" w:type="dxa"/>
          </w:tcPr>
          <w:p w14:paraId="55405554" w14:textId="77777777" w:rsidR="00CC189D" w:rsidRPr="00827093" w:rsidRDefault="00CC189D" w:rsidP="00D153D3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1418" w:type="dxa"/>
            <w:shd w:val="clear" w:color="auto" w:fill="auto"/>
          </w:tcPr>
          <w:p w14:paraId="201654A7" w14:textId="77777777" w:rsidR="00CC189D" w:rsidRPr="00827093" w:rsidRDefault="00CC189D" w:rsidP="00D153D3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СЕВЕР</w:t>
            </w:r>
          </w:p>
        </w:tc>
        <w:tc>
          <w:tcPr>
            <w:tcW w:w="850" w:type="dxa"/>
          </w:tcPr>
          <w:p w14:paraId="13BA5C0B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346</w:t>
            </w:r>
          </w:p>
        </w:tc>
        <w:tc>
          <w:tcPr>
            <w:tcW w:w="851" w:type="dxa"/>
          </w:tcPr>
          <w:p w14:paraId="494AB34D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266</w:t>
            </w:r>
          </w:p>
        </w:tc>
        <w:tc>
          <w:tcPr>
            <w:tcW w:w="850" w:type="dxa"/>
            <w:shd w:val="clear" w:color="auto" w:fill="auto"/>
          </w:tcPr>
          <w:p w14:paraId="4E319A22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80</w:t>
            </w:r>
          </w:p>
        </w:tc>
        <w:tc>
          <w:tcPr>
            <w:tcW w:w="567" w:type="dxa"/>
            <w:shd w:val="clear" w:color="auto" w:fill="auto"/>
          </w:tcPr>
          <w:p w14:paraId="0611A77E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  <w:shd w:val="clear" w:color="auto" w:fill="auto"/>
          </w:tcPr>
          <w:p w14:paraId="09423B08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14:paraId="2F03A077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993" w:type="dxa"/>
            <w:shd w:val="clear" w:color="auto" w:fill="auto"/>
          </w:tcPr>
          <w:p w14:paraId="7730D95A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32</w:t>
            </w:r>
          </w:p>
        </w:tc>
        <w:tc>
          <w:tcPr>
            <w:tcW w:w="992" w:type="dxa"/>
          </w:tcPr>
          <w:p w14:paraId="6B05A17E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338</w:t>
            </w:r>
          </w:p>
        </w:tc>
        <w:tc>
          <w:tcPr>
            <w:tcW w:w="850" w:type="dxa"/>
            <w:shd w:val="clear" w:color="auto" w:fill="auto"/>
          </w:tcPr>
          <w:p w14:paraId="7FBD4B41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278</w:t>
            </w:r>
          </w:p>
        </w:tc>
      </w:tr>
      <w:tr w:rsidR="0004502A" w:rsidRPr="002517A5" w14:paraId="0B773C08" w14:textId="77777777" w:rsidTr="0004502A">
        <w:trPr>
          <w:divId w:val="981882373"/>
        </w:trPr>
        <w:tc>
          <w:tcPr>
            <w:tcW w:w="567" w:type="dxa"/>
          </w:tcPr>
          <w:p w14:paraId="0FAE7707" w14:textId="77777777" w:rsidR="00CC189D" w:rsidRPr="00827093" w:rsidRDefault="00CC189D" w:rsidP="00D153D3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  <w:shd w:val="clear" w:color="auto" w:fill="auto"/>
          </w:tcPr>
          <w:p w14:paraId="3319031D" w14:textId="77777777" w:rsidR="00CC189D" w:rsidRPr="00827093" w:rsidRDefault="00CC189D" w:rsidP="00D153D3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ЮГ</w:t>
            </w:r>
          </w:p>
        </w:tc>
        <w:tc>
          <w:tcPr>
            <w:tcW w:w="850" w:type="dxa"/>
          </w:tcPr>
          <w:p w14:paraId="61993285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131</w:t>
            </w:r>
          </w:p>
        </w:tc>
        <w:tc>
          <w:tcPr>
            <w:tcW w:w="851" w:type="dxa"/>
          </w:tcPr>
          <w:p w14:paraId="5F16E098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104</w:t>
            </w:r>
          </w:p>
        </w:tc>
        <w:tc>
          <w:tcPr>
            <w:tcW w:w="850" w:type="dxa"/>
            <w:shd w:val="clear" w:color="auto" w:fill="auto"/>
          </w:tcPr>
          <w:p w14:paraId="715E3E87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27</w:t>
            </w:r>
          </w:p>
        </w:tc>
        <w:tc>
          <w:tcPr>
            <w:tcW w:w="567" w:type="dxa"/>
            <w:shd w:val="clear" w:color="auto" w:fill="auto"/>
          </w:tcPr>
          <w:p w14:paraId="3A904396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14:paraId="2F538B5B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shd w:val="clear" w:color="auto" w:fill="auto"/>
          </w:tcPr>
          <w:p w14:paraId="689C4FB5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993" w:type="dxa"/>
            <w:shd w:val="clear" w:color="auto" w:fill="auto"/>
          </w:tcPr>
          <w:p w14:paraId="6216701B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16A8F213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130</w:t>
            </w:r>
          </w:p>
        </w:tc>
        <w:tc>
          <w:tcPr>
            <w:tcW w:w="850" w:type="dxa"/>
            <w:shd w:val="clear" w:color="auto" w:fill="auto"/>
          </w:tcPr>
          <w:p w14:paraId="53350943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104</w:t>
            </w:r>
          </w:p>
        </w:tc>
      </w:tr>
      <w:tr w:rsidR="0004502A" w:rsidRPr="00FB7D60" w14:paraId="2E50D8CD" w14:textId="77777777" w:rsidTr="00F7142F">
        <w:trPr>
          <w:divId w:val="981882373"/>
          <w:trHeight w:val="273"/>
        </w:trPr>
        <w:tc>
          <w:tcPr>
            <w:tcW w:w="9639" w:type="dxa"/>
            <w:gridSpan w:val="11"/>
          </w:tcPr>
          <w:p w14:paraId="217B971D" w14:textId="0332A27C" w:rsidR="0004502A" w:rsidRPr="00827093" w:rsidRDefault="0004502A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Патологическое течение климактерия</w:t>
            </w:r>
          </w:p>
        </w:tc>
      </w:tr>
      <w:tr w:rsidR="0004502A" w:rsidRPr="002517A5" w14:paraId="77317394" w14:textId="77777777" w:rsidTr="00D153D3">
        <w:trPr>
          <w:divId w:val="981882373"/>
          <w:trHeight w:val="118"/>
        </w:trPr>
        <w:tc>
          <w:tcPr>
            <w:tcW w:w="567" w:type="dxa"/>
          </w:tcPr>
          <w:p w14:paraId="6E99F0C2" w14:textId="77777777" w:rsidR="00CC189D" w:rsidRPr="00827093" w:rsidRDefault="00CC189D" w:rsidP="00D153D3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1418" w:type="dxa"/>
            <w:shd w:val="clear" w:color="auto" w:fill="auto"/>
          </w:tcPr>
          <w:p w14:paraId="22B63CD6" w14:textId="6429D016" w:rsidR="00CC189D" w:rsidRPr="00827093" w:rsidRDefault="00CC189D" w:rsidP="00D153D3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ИТОГО</w:t>
            </w:r>
          </w:p>
        </w:tc>
        <w:tc>
          <w:tcPr>
            <w:tcW w:w="850" w:type="dxa"/>
          </w:tcPr>
          <w:p w14:paraId="4448A90C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988</w:t>
            </w:r>
          </w:p>
        </w:tc>
        <w:tc>
          <w:tcPr>
            <w:tcW w:w="851" w:type="dxa"/>
          </w:tcPr>
          <w:p w14:paraId="72447312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734</w:t>
            </w:r>
          </w:p>
        </w:tc>
        <w:tc>
          <w:tcPr>
            <w:tcW w:w="850" w:type="dxa"/>
            <w:shd w:val="clear" w:color="auto" w:fill="auto"/>
          </w:tcPr>
          <w:p w14:paraId="50CBECC2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254</w:t>
            </w:r>
          </w:p>
        </w:tc>
        <w:tc>
          <w:tcPr>
            <w:tcW w:w="567" w:type="dxa"/>
            <w:shd w:val="clear" w:color="auto" w:fill="auto"/>
          </w:tcPr>
          <w:p w14:paraId="42C567D5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87</w:t>
            </w:r>
          </w:p>
        </w:tc>
        <w:tc>
          <w:tcPr>
            <w:tcW w:w="709" w:type="dxa"/>
            <w:shd w:val="clear" w:color="auto" w:fill="auto"/>
          </w:tcPr>
          <w:p w14:paraId="2212CC5B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81</w:t>
            </w:r>
          </w:p>
        </w:tc>
        <w:tc>
          <w:tcPr>
            <w:tcW w:w="992" w:type="dxa"/>
            <w:shd w:val="clear" w:color="auto" w:fill="auto"/>
          </w:tcPr>
          <w:p w14:paraId="5BD5FB56" w14:textId="2FBB367F" w:rsidR="00CC189D" w:rsidRPr="00D153D3" w:rsidRDefault="00D153D3" w:rsidP="00D153D3">
            <w:pPr>
              <w:spacing w:after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D153D3">
              <w:rPr>
                <w:rFonts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  <w:shd w:val="clear" w:color="auto" w:fill="auto"/>
          </w:tcPr>
          <w:p w14:paraId="1F897626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109</w:t>
            </w:r>
          </w:p>
        </w:tc>
        <w:tc>
          <w:tcPr>
            <w:tcW w:w="992" w:type="dxa"/>
          </w:tcPr>
          <w:p w14:paraId="76D55B8C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955</w:t>
            </w:r>
          </w:p>
        </w:tc>
        <w:tc>
          <w:tcPr>
            <w:tcW w:w="850" w:type="dxa"/>
            <w:shd w:val="clear" w:color="auto" w:fill="auto"/>
          </w:tcPr>
          <w:p w14:paraId="365D3095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784</w:t>
            </w:r>
          </w:p>
        </w:tc>
      </w:tr>
      <w:tr w:rsidR="0004502A" w:rsidRPr="002517A5" w14:paraId="59F2E6BA" w14:textId="77777777" w:rsidTr="00D153D3">
        <w:trPr>
          <w:divId w:val="981882373"/>
          <w:trHeight w:val="381"/>
        </w:trPr>
        <w:tc>
          <w:tcPr>
            <w:tcW w:w="567" w:type="dxa"/>
          </w:tcPr>
          <w:p w14:paraId="3F2BF02C" w14:textId="77777777" w:rsidR="00CC189D" w:rsidRPr="00827093" w:rsidRDefault="00CC189D" w:rsidP="00D153D3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17</w:t>
            </w:r>
          </w:p>
        </w:tc>
        <w:tc>
          <w:tcPr>
            <w:tcW w:w="1418" w:type="dxa"/>
            <w:shd w:val="clear" w:color="auto" w:fill="auto"/>
          </w:tcPr>
          <w:p w14:paraId="13A9A81F" w14:textId="3320CA70" w:rsidR="00CC189D" w:rsidRPr="00827093" w:rsidRDefault="00CC189D" w:rsidP="00D153D3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СЕВЕР</w:t>
            </w:r>
          </w:p>
        </w:tc>
        <w:tc>
          <w:tcPr>
            <w:tcW w:w="850" w:type="dxa"/>
          </w:tcPr>
          <w:p w14:paraId="6EA36275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620</w:t>
            </w:r>
          </w:p>
        </w:tc>
        <w:tc>
          <w:tcPr>
            <w:tcW w:w="851" w:type="dxa"/>
          </w:tcPr>
          <w:p w14:paraId="18DD8DD5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449</w:t>
            </w:r>
          </w:p>
        </w:tc>
        <w:tc>
          <w:tcPr>
            <w:tcW w:w="850" w:type="dxa"/>
            <w:shd w:val="clear" w:color="auto" w:fill="auto"/>
          </w:tcPr>
          <w:p w14:paraId="647C1760" w14:textId="5D3CE567" w:rsidR="00CC189D" w:rsidRPr="00457D27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827093">
              <w:rPr>
                <w:rFonts w:cs="Times New Roman"/>
                <w:sz w:val="24"/>
                <w:szCs w:val="24"/>
              </w:rPr>
              <w:t>17</w:t>
            </w:r>
            <w:r w:rsidR="00457D27">
              <w:rPr>
                <w:rFonts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14:paraId="02803C0D" w14:textId="36007FB7" w:rsidR="00CC189D" w:rsidRPr="00D153D3" w:rsidRDefault="00D153D3" w:rsidP="00D153D3">
            <w:pPr>
              <w:spacing w:after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</w:rPr>
              <w:t>65</w:t>
            </w:r>
          </w:p>
        </w:tc>
        <w:tc>
          <w:tcPr>
            <w:tcW w:w="709" w:type="dxa"/>
            <w:shd w:val="clear" w:color="auto" w:fill="auto"/>
          </w:tcPr>
          <w:p w14:paraId="7BAB5B49" w14:textId="4EFCBE6F" w:rsidR="00CC189D" w:rsidRPr="00D153D3" w:rsidRDefault="00D153D3" w:rsidP="00D153D3">
            <w:pPr>
              <w:spacing w:after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  <w:shd w:val="clear" w:color="auto" w:fill="auto"/>
          </w:tcPr>
          <w:p w14:paraId="382B2245" w14:textId="51227E6B" w:rsidR="00CC189D" w:rsidRPr="00D153D3" w:rsidRDefault="00D153D3" w:rsidP="00D153D3">
            <w:pPr>
              <w:spacing w:after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</w:rPr>
              <w:t>59</w:t>
            </w:r>
          </w:p>
        </w:tc>
        <w:tc>
          <w:tcPr>
            <w:tcW w:w="993" w:type="dxa"/>
            <w:shd w:val="clear" w:color="auto" w:fill="auto"/>
          </w:tcPr>
          <w:p w14:paraId="43BBAB72" w14:textId="33589D66" w:rsidR="00CC189D" w:rsidRPr="00D153D3" w:rsidRDefault="00D153D3" w:rsidP="00D153D3">
            <w:pPr>
              <w:spacing w:after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</w:rPr>
              <w:t>80</w:t>
            </w:r>
          </w:p>
        </w:tc>
        <w:tc>
          <w:tcPr>
            <w:tcW w:w="992" w:type="dxa"/>
          </w:tcPr>
          <w:p w14:paraId="3453E474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600</w:t>
            </w:r>
          </w:p>
        </w:tc>
        <w:tc>
          <w:tcPr>
            <w:tcW w:w="850" w:type="dxa"/>
            <w:shd w:val="clear" w:color="auto" w:fill="auto"/>
          </w:tcPr>
          <w:p w14:paraId="126CCA02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497</w:t>
            </w:r>
          </w:p>
        </w:tc>
      </w:tr>
      <w:tr w:rsidR="0004502A" w:rsidRPr="002517A5" w14:paraId="3A8FED71" w14:textId="77777777" w:rsidTr="00D153D3">
        <w:trPr>
          <w:divId w:val="981882373"/>
          <w:trHeight w:val="374"/>
        </w:trPr>
        <w:tc>
          <w:tcPr>
            <w:tcW w:w="567" w:type="dxa"/>
          </w:tcPr>
          <w:p w14:paraId="568A5771" w14:textId="77777777" w:rsidR="00CC189D" w:rsidRPr="00827093" w:rsidRDefault="00CC189D" w:rsidP="00D153D3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1418" w:type="dxa"/>
            <w:shd w:val="clear" w:color="auto" w:fill="auto"/>
          </w:tcPr>
          <w:p w14:paraId="14497D25" w14:textId="0C02FA7D" w:rsidR="00CC189D" w:rsidRPr="00827093" w:rsidRDefault="00CC189D" w:rsidP="00D153D3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ЮГ</w:t>
            </w:r>
          </w:p>
        </w:tc>
        <w:tc>
          <w:tcPr>
            <w:tcW w:w="850" w:type="dxa"/>
          </w:tcPr>
          <w:p w14:paraId="6252A7EA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368</w:t>
            </w:r>
          </w:p>
        </w:tc>
        <w:tc>
          <w:tcPr>
            <w:tcW w:w="851" w:type="dxa"/>
          </w:tcPr>
          <w:p w14:paraId="6E07E362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285</w:t>
            </w:r>
          </w:p>
        </w:tc>
        <w:tc>
          <w:tcPr>
            <w:tcW w:w="850" w:type="dxa"/>
            <w:shd w:val="clear" w:color="auto" w:fill="auto"/>
          </w:tcPr>
          <w:p w14:paraId="223EF28E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83</w:t>
            </w:r>
          </w:p>
        </w:tc>
        <w:tc>
          <w:tcPr>
            <w:tcW w:w="567" w:type="dxa"/>
            <w:shd w:val="clear" w:color="auto" w:fill="auto"/>
          </w:tcPr>
          <w:p w14:paraId="050978B0" w14:textId="7D40EC47" w:rsidR="00CC189D" w:rsidRPr="00D153D3" w:rsidRDefault="00D153D3" w:rsidP="00D153D3">
            <w:pPr>
              <w:spacing w:after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</w:rPr>
              <w:t>22</w:t>
            </w:r>
          </w:p>
        </w:tc>
        <w:tc>
          <w:tcPr>
            <w:tcW w:w="709" w:type="dxa"/>
            <w:shd w:val="clear" w:color="auto" w:fill="auto"/>
          </w:tcPr>
          <w:p w14:paraId="56763B39" w14:textId="699B1351" w:rsidR="00CC189D" w:rsidRPr="00D153D3" w:rsidRDefault="00D153D3" w:rsidP="00D153D3">
            <w:pPr>
              <w:spacing w:after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</w:rPr>
              <w:t>53</w:t>
            </w:r>
          </w:p>
        </w:tc>
        <w:tc>
          <w:tcPr>
            <w:tcW w:w="992" w:type="dxa"/>
            <w:shd w:val="clear" w:color="auto" w:fill="auto"/>
          </w:tcPr>
          <w:p w14:paraId="50FFC993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41</w:t>
            </w:r>
          </w:p>
        </w:tc>
        <w:tc>
          <w:tcPr>
            <w:tcW w:w="993" w:type="dxa"/>
            <w:shd w:val="clear" w:color="auto" w:fill="auto"/>
          </w:tcPr>
          <w:p w14:paraId="09C0DCF3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29</w:t>
            </w:r>
          </w:p>
        </w:tc>
        <w:tc>
          <w:tcPr>
            <w:tcW w:w="992" w:type="dxa"/>
          </w:tcPr>
          <w:p w14:paraId="78699D47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355</w:t>
            </w:r>
          </w:p>
        </w:tc>
        <w:tc>
          <w:tcPr>
            <w:tcW w:w="850" w:type="dxa"/>
            <w:shd w:val="clear" w:color="auto" w:fill="auto"/>
          </w:tcPr>
          <w:p w14:paraId="1ADF0F40" w14:textId="77777777" w:rsidR="00CC189D" w:rsidRPr="00827093" w:rsidRDefault="00CC189D" w:rsidP="00D153D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27093">
              <w:rPr>
                <w:rFonts w:cs="Times New Roman"/>
                <w:sz w:val="24"/>
                <w:szCs w:val="24"/>
              </w:rPr>
              <w:t>287</w:t>
            </w:r>
          </w:p>
        </w:tc>
      </w:tr>
    </w:tbl>
    <w:p w14:paraId="1616A836" w14:textId="77777777" w:rsidR="00D153D3" w:rsidRDefault="00D153D3" w:rsidP="00D153D3">
      <w:pPr>
        <w:pStyle w:val="afd"/>
        <w:divId w:val="981882373"/>
        <w:rPr>
          <w:lang w:val="ru-RU"/>
        </w:rPr>
      </w:pPr>
    </w:p>
    <w:p w14:paraId="44661130" w14:textId="77777777" w:rsidR="00BD4483" w:rsidRDefault="00D153D3" w:rsidP="00E54F7A">
      <w:pPr>
        <w:pStyle w:val="afd"/>
        <w:spacing w:line="276" w:lineRule="auto"/>
        <w:jc w:val="both"/>
        <w:divId w:val="981882373"/>
        <w:rPr>
          <w:sz w:val="24"/>
          <w:szCs w:val="24"/>
          <w:lang w:val="ru-RU"/>
        </w:rPr>
      </w:pPr>
      <w:r w:rsidRPr="00D153D3">
        <w:rPr>
          <w:sz w:val="24"/>
          <w:szCs w:val="24"/>
          <w:lang w:val="ru-RU"/>
        </w:rPr>
        <w:t>Примечание - РНЖП – число женщин, ранее живущих половой жизнью, ЖПЖ – число женщин в настоящее время живущих половой жизнью.</w:t>
      </w:r>
    </w:p>
    <w:p w14:paraId="3E94C92A" w14:textId="42AEBBC3" w:rsidR="00E54F7A" w:rsidRPr="00E54F7A" w:rsidRDefault="00E54F7A" w:rsidP="00E54F7A">
      <w:pPr>
        <w:pStyle w:val="afd"/>
        <w:spacing w:line="276" w:lineRule="auto"/>
        <w:jc w:val="both"/>
        <w:divId w:val="981882373"/>
        <w:rPr>
          <w:sz w:val="24"/>
          <w:szCs w:val="24"/>
          <w:lang w:val="ru-RU"/>
        </w:rPr>
        <w:sectPr w:rsidR="00E54F7A" w:rsidRPr="00E54F7A" w:rsidSect="00D4600E">
          <w:type w:val="nextColumn"/>
          <w:pgSz w:w="11905" w:h="16837"/>
          <w:pgMar w:top="1134" w:right="567" w:bottom="1134" w:left="1701" w:header="0" w:footer="6" w:gutter="0"/>
          <w:cols w:space="720"/>
          <w:noEndnote/>
          <w:docGrid w:linePitch="381"/>
        </w:sectPr>
      </w:pPr>
    </w:p>
    <w:p w14:paraId="1E728E3D" w14:textId="4B2D767C" w:rsidR="00E54F7A" w:rsidRDefault="00E54F7A" w:rsidP="00E54F7A">
      <w:pPr>
        <w:tabs>
          <w:tab w:val="left" w:pos="2145"/>
        </w:tabs>
        <w:rPr>
          <w:rFonts w:ascii="-webkit-standard" w:hAnsi="-webkit-standard" w:cs="Times New Roman"/>
          <w:color w:val="000000"/>
          <w:sz w:val="27"/>
          <w:szCs w:val="27"/>
          <w:lang w:val="ru-RU" w:eastAsia="ru-RU"/>
        </w:rPr>
      </w:pPr>
    </w:p>
    <w:p w14:paraId="62AF39C9" w14:textId="77777777" w:rsidR="005744C0" w:rsidRPr="00346C04" w:rsidRDefault="005744C0" w:rsidP="009D1C21">
      <w:pPr>
        <w:spacing w:before="30" w:after="0" w:line="360" w:lineRule="auto"/>
        <w:jc w:val="both"/>
        <w:rPr>
          <w:szCs w:val="28"/>
          <w:lang w:val="ru-RU"/>
        </w:rPr>
      </w:pPr>
    </w:p>
    <w:sectPr w:rsidR="005744C0" w:rsidRPr="00346C04" w:rsidSect="00D4600E">
      <w:type w:val="nextColumn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B4A58C" w14:textId="77777777" w:rsidR="004B439A" w:rsidRDefault="004B439A" w:rsidP="00623CFD">
      <w:pPr>
        <w:spacing w:after="0" w:line="240" w:lineRule="auto"/>
      </w:pPr>
      <w:r>
        <w:separator/>
      </w:r>
    </w:p>
  </w:endnote>
  <w:endnote w:type="continuationSeparator" w:id="0">
    <w:p w14:paraId="51879616" w14:textId="77777777" w:rsidR="004B439A" w:rsidRDefault="004B439A" w:rsidP="00623C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B0604020202020204"/>
    <w:charset w:val="CC"/>
    <w:family w:val="roman"/>
    <w:pitch w:val="variable"/>
    <w:sig w:usb0="00000000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ookman Old Style">
    <w:panose1 w:val="020B0604020202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lfaen">
    <w:panose1 w:val="020B0604020202020204"/>
    <w:charset w:val="CC"/>
    <w:family w:val="roman"/>
    <w:pitch w:val="variable"/>
    <w:sig w:usb0="040006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NewRomanPSMT">
    <w:altName w:val="MS Mincho"/>
    <w:panose1 w:val="020B0604020202020204"/>
    <w:charset w:val="80"/>
    <w:family w:val="auto"/>
    <w:pitch w:val="default"/>
    <w:sig w:usb0="00000000" w:usb1="08070000" w:usb2="00000010" w:usb3="00000000" w:csb0="00020005" w:csb1="00000000"/>
  </w:font>
  <w:font w:name="REG">
    <w:altName w:val="Times New Roman"/>
    <w:panose1 w:val="020B0604020202020204"/>
    <w:charset w:val="00"/>
    <w:family w:val="roman"/>
    <w:pitch w:val="default"/>
  </w:font>
  <w:font w:name="Roboto Slab">
    <w:altName w:val="Arial"/>
    <w:panose1 w:val="020B0604020202020204"/>
    <w:charset w:val="00"/>
    <w:family w:val="roman"/>
    <w:pitch w:val="default"/>
  </w:font>
  <w:font w:name="inherit">
    <w:altName w:val="Times New Roman"/>
    <w:panose1 w:val="020B0604020202020204"/>
    <w:charset w:val="00"/>
    <w:family w:val="roman"/>
    <w:pitch w:val="default"/>
  </w:font>
  <w:font w:name="CON">
    <w:altName w:val="Times New Roman"/>
    <w:panose1 w:val="020B0604020202020204"/>
    <w:charset w:val="00"/>
    <w:family w:val="roman"/>
    <w:pitch w:val="default"/>
  </w:font>
  <w:font w:name="Cambria">
    <w:altName w:val="STIX Two Math"/>
    <w:panose1 w:val="020B0604020202020204"/>
    <w:charset w:val="CC"/>
    <w:family w:val="roman"/>
    <w:pitch w:val="variable"/>
    <w:sig w:usb0="00000001" w:usb1="400004FF" w:usb2="00000000" w:usb3="00000000" w:csb0="0000019F" w:csb1="00000000"/>
  </w:font>
  <w:font w:name="Batang">
    <w:altName w:val="바탕"/>
    <w:panose1 w:val="020B0604020202020204"/>
    <w:charset w:val="81"/>
    <w:family w:val="roman"/>
    <w:pitch w:val="variable"/>
    <w:sig w:usb0="B00002AF" w:usb1="69D77CFB" w:usb2="00000030" w:usb3="00000000" w:csb0="0008009F" w:csb1="00000000"/>
  </w:font>
  <w:font w:name="NSimSun">
    <w:panose1 w:val="020B0604020202020204"/>
    <w:charset w:val="86"/>
    <w:family w:val="modern"/>
    <w:pitch w:val="fixed"/>
    <w:sig w:usb0="00000003" w:usb1="288F0000" w:usb2="00000016" w:usb3="00000000" w:csb0="00040001" w:csb1="00000000"/>
  </w:font>
  <w:font w:name="-webkit-standard">
    <w:altName w:val="Arial"/>
    <w:panose1 w:val="020B0604020202020204"/>
    <w:charset w:val="00"/>
    <w:family w:val="roman"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/>
      </w:rPr>
      <w:id w:val="-1626932593"/>
      <w:docPartObj>
        <w:docPartGallery w:val="Page Numbers (Bottom of Page)"/>
        <w:docPartUnique/>
      </w:docPartObj>
    </w:sdtPr>
    <w:sdtEndPr/>
    <w:sdtContent>
      <w:p w14:paraId="4E4F8EBF" w14:textId="77777777" w:rsidR="004B439A" w:rsidRPr="00BC303E" w:rsidRDefault="004B439A">
        <w:pPr>
          <w:pStyle w:val="afb"/>
          <w:jc w:val="center"/>
          <w:rPr>
            <w:rFonts w:ascii="Times New Roman" w:hAnsi="Times New Roman"/>
          </w:rPr>
        </w:pPr>
        <w:r w:rsidRPr="00BC303E">
          <w:rPr>
            <w:rFonts w:ascii="Times New Roman" w:hAnsi="Times New Roman"/>
          </w:rPr>
          <w:fldChar w:fldCharType="begin"/>
        </w:r>
        <w:r w:rsidRPr="00BC303E">
          <w:rPr>
            <w:rFonts w:ascii="Times New Roman" w:hAnsi="Times New Roman"/>
          </w:rPr>
          <w:instrText>PAGE   \* MERGEFORMAT</w:instrText>
        </w:r>
        <w:r w:rsidRPr="00BC303E">
          <w:rPr>
            <w:rFonts w:ascii="Times New Roman" w:hAnsi="Times New Roman"/>
          </w:rPr>
          <w:fldChar w:fldCharType="separate"/>
        </w:r>
        <w:r w:rsidR="00F130AB" w:rsidRPr="00F130AB">
          <w:rPr>
            <w:rFonts w:ascii="Times New Roman" w:hAnsi="Times New Roman"/>
            <w:noProof/>
            <w:lang w:val="ru-RU"/>
          </w:rPr>
          <w:t>5</w:t>
        </w:r>
        <w:r w:rsidRPr="00BC303E">
          <w:rPr>
            <w:rFonts w:ascii="Times New Roman" w:hAnsi="Times New Roman"/>
          </w:rPr>
          <w:fldChar w:fldCharType="end"/>
        </w:r>
      </w:p>
    </w:sdtContent>
  </w:sdt>
  <w:p w14:paraId="5D240662" w14:textId="77777777" w:rsidR="004B439A" w:rsidRPr="00BC303E" w:rsidRDefault="004B439A">
    <w:pPr>
      <w:pStyle w:val="afb"/>
      <w:rPr>
        <w:rFonts w:ascii="Times New Roman" w:hAnsi="Times New Roman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/>
      </w:rPr>
      <w:id w:val="989367611"/>
      <w:docPartObj>
        <w:docPartGallery w:val="Page Numbers (Bottom of Page)"/>
        <w:docPartUnique/>
      </w:docPartObj>
    </w:sdtPr>
    <w:sdtEndPr/>
    <w:sdtContent>
      <w:p w14:paraId="38C618A7" w14:textId="628563C4" w:rsidR="004B439A" w:rsidRPr="00BC303E" w:rsidRDefault="004B439A">
        <w:pPr>
          <w:pStyle w:val="afb"/>
          <w:jc w:val="center"/>
          <w:rPr>
            <w:rFonts w:ascii="Times New Roman" w:hAnsi="Times New Roman"/>
          </w:rPr>
        </w:pPr>
        <w:r w:rsidRPr="00BC303E">
          <w:rPr>
            <w:rFonts w:ascii="Times New Roman" w:hAnsi="Times New Roman"/>
          </w:rPr>
          <w:fldChar w:fldCharType="begin"/>
        </w:r>
        <w:r w:rsidRPr="00BC303E">
          <w:rPr>
            <w:rFonts w:ascii="Times New Roman" w:hAnsi="Times New Roman"/>
          </w:rPr>
          <w:instrText>PAGE   \* MERGEFORMAT</w:instrText>
        </w:r>
        <w:r w:rsidRPr="00BC303E">
          <w:rPr>
            <w:rFonts w:ascii="Times New Roman" w:hAnsi="Times New Roman"/>
          </w:rPr>
          <w:fldChar w:fldCharType="separate"/>
        </w:r>
        <w:r w:rsidR="00F130AB" w:rsidRPr="00F130AB">
          <w:rPr>
            <w:rFonts w:ascii="Times New Roman" w:hAnsi="Times New Roman"/>
            <w:noProof/>
            <w:lang w:val="ru-RU"/>
          </w:rPr>
          <w:t>19</w:t>
        </w:r>
        <w:r w:rsidRPr="00BC303E">
          <w:rPr>
            <w:rFonts w:ascii="Times New Roman" w:hAnsi="Times New Roman"/>
          </w:rPr>
          <w:fldChar w:fldCharType="end"/>
        </w:r>
      </w:p>
    </w:sdtContent>
  </w:sdt>
  <w:p w14:paraId="22AC9E34" w14:textId="77777777" w:rsidR="004B439A" w:rsidRPr="00BC303E" w:rsidRDefault="004B439A">
    <w:pPr>
      <w:pStyle w:val="afb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A88576" w14:textId="77777777" w:rsidR="004B439A" w:rsidRDefault="004B439A" w:rsidP="00623CFD">
      <w:pPr>
        <w:spacing w:after="0" w:line="240" w:lineRule="auto"/>
      </w:pPr>
      <w:r>
        <w:separator/>
      </w:r>
    </w:p>
  </w:footnote>
  <w:footnote w:type="continuationSeparator" w:id="0">
    <w:p w14:paraId="2A3E3780" w14:textId="77777777" w:rsidR="004B439A" w:rsidRDefault="004B439A" w:rsidP="00623C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17222"/>
    <w:multiLevelType w:val="multilevel"/>
    <w:tmpl w:val="93F48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7C6CAE"/>
    <w:multiLevelType w:val="hybridMultilevel"/>
    <w:tmpl w:val="51A460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2240" w:hanging="360"/>
      </w:pPr>
    </w:lvl>
    <w:lvl w:ilvl="2" w:tplc="0409001B" w:tentative="1">
      <w:start w:val="1"/>
      <w:numFmt w:val="lowerRoman"/>
      <w:lvlText w:val="%3."/>
      <w:lvlJc w:val="right"/>
      <w:pPr>
        <w:ind w:left="2960" w:hanging="180"/>
      </w:pPr>
    </w:lvl>
    <w:lvl w:ilvl="3" w:tplc="0409000F" w:tentative="1">
      <w:start w:val="1"/>
      <w:numFmt w:val="decimal"/>
      <w:lvlText w:val="%4."/>
      <w:lvlJc w:val="left"/>
      <w:pPr>
        <w:ind w:left="3680" w:hanging="360"/>
      </w:pPr>
    </w:lvl>
    <w:lvl w:ilvl="4" w:tplc="04090019" w:tentative="1">
      <w:start w:val="1"/>
      <w:numFmt w:val="lowerLetter"/>
      <w:lvlText w:val="%5."/>
      <w:lvlJc w:val="left"/>
      <w:pPr>
        <w:ind w:left="4400" w:hanging="360"/>
      </w:pPr>
    </w:lvl>
    <w:lvl w:ilvl="5" w:tplc="0409001B" w:tentative="1">
      <w:start w:val="1"/>
      <w:numFmt w:val="lowerRoman"/>
      <w:lvlText w:val="%6."/>
      <w:lvlJc w:val="right"/>
      <w:pPr>
        <w:ind w:left="5120" w:hanging="180"/>
      </w:pPr>
    </w:lvl>
    <w:lvl w:ilvl="6" w:tplc="0409000F" w:tentative="1">
      <w:start w:val="1"/>
      <w:numFmt w:val="decimal"/>
      <w:lvlText w:val="%7."/>
      <w:lvlJc w:val="left"/>
      <w:pPr>
        <w:ind w:left="5840" w:hanging="360"/>
      </w:pPr>
    </w:lvl>
    <w:lvl w:ilvl="7" w:tplc="04090019" w:tentative="1">
      <w:start w:val="1"/>
      <w:numFmt w:val="lowerLetter"/>
      <w:lvlText w:val="%8."/>
      <w:lvlJc w:val="left"/>
      <w:pPr>
        <w:ind w:left="6560" w:hanging="360"/>
      </w:pPr>
    </w:lvl>
    <w:lvl w:ilvl="8" w:tplc="0409001B" w:tentative="1">
      <w:start w:val="1"/>
      <w:numFmt w:val="lowerRoman"/>
      <w:lvlText w:val="%9."/>
      <w:lvlJc w:val="right"/>
      <w:pPr>
        <w:ind w:left="7280" w:hanging="180"/>
      </w:pPr>
    </w:lvl>
  </w:abstractNum>
  <w:abstractNum w:abstractNumId="2" w15:restartNumberingAfterBreak="0">
    <w:nsid w:val="17D31C94"/>
    <w:multiLevelType w:val="multilevel"/>
    <w:tmpl w:val="36884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66287F"/>
    <w:multiLevelType w:val="hybridMultilevel"/>
    <w:tmpl w:val="A642A9F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31754C"/>
    <w:multiLevelType w:val="multilevel"/>
    <w:tmpl w:val="64823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57B259E"/>
    <w:multiLevelType w:val="hybridMultilevel"/>
    <w:tmpl w:val="01882BB6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487930"/>
    <w:multiLevelType w:val="hybridMultilevel"/>
    <w:tmpl w:val="14F688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6B24B0"/>
    <w:multiLevelType w:val="multilevel"/>
    <w:tmpl w:val="4072E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30634863">
    <w:abstractNumId w:val="1"/>
  </w:num>
  <w:num w:numId="2" w16cid:durableId="535778995">
    <w:abstractNumId w:val="5"/>
  </w:num>
  <w:num w:numId="3" w16cid:durableId="1288851434">
    <w:abstractNumId w:val="6"/>
  </w:num>
  <w:num w:numId="4" w16cid:durableId="1681814446">
    <w:abstractNumId w:val="3"/>
  </w:num>
  <w:num w:numId="5" w16cid:durableId="615794300">
    <w:abstractNumId w:val="7"/>
  </w:num>
  <w:num w:numId="6" w16cid:durableId="694119825">
    <w:abstractNumId w:val="2"/>
  </w:num>
  <w:num w:numId="7" w16cid:durableId="1144931157">
    <w:abstractNumId w:val="4"/>
  </w:num>
  <w:num w:numId="8" w16cid:durableId="1984431975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hideSpellingErrors/>
  <w:proofState w:spelling="clean"/>
  <w:defaultTabStop w:val="708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23CFD"/>
    <w:rsid w:val="00000491"/>
    <w:rsid w:val="00001DA7"/>
    <w:rsid w:val="00002B61"/>
    <w:rsid w:val="00002B7F"/>
    <w:rsid w:val="00002BF3"/>
    <w:rsid w:val="00003E4F"/>
    <w:rsid w:val="00003EA0"/>
    <w:rsid w:val="00004B1B"/>
    <w:rsid w:val="00005897"/>
    <w:rsid w:val="00006B16"/>
    <w:rsid w:val="00010370"/>
    <w:rsid w:val="00010400"/>
    <w:rsid w:val="000104C4"/>
    <w:rsid w:val="00010BA5"/>
    <w:rsid w:val="00011172"/>
    <w:rsid w:val="000126F3"/>
    <w:rsid w:val="00015290"/>
    <w:rsid w:val="00015A2C"/>
    <w:rsid w:val="00015A57"/>
    <w:rsid w:val="00015E14"/>
    <w:rsid w:val="00016475"/>
    <w:rsid w:val="000167F3"/>
    <w:rsid w:val="000179DE"/>
    <w:rsid w:val="00017CC7"/>
    <w:rsid w:val="00020F41"/>
    <w:rsid w:val="00021CA6"/>
    <w:rsid w:val="000225E7"/>
    <w:rsid w:val="00023459"/>
    <w:rsid w:val="0002384D"/>
    <w:rsid w:val="00023B0A"/>
    <w:rsid w:val="00023BB6"/>
    <w:rsid w:val="00023E3A"/>
    <w:rsid w:val="00024BF2"/>
    <w:rsid w:val="0002643B"/>
    <w:rsid w:val="00027767"/>
    <w:rsid w:val="00027AD8"/>
    <w:rsid w:val="00027B5A"/>
    <w:rsid w:val="00031640"/>
    <w:rsid w:val="00031B84"/>
    <w:rsid w:val="000320F0"/>
    <w:rsid w:val="00032EDF"/>
    <w:rsid w:val="000330A0"/>
    <w:rsid w:val="00033561"/>
    <w:rsid w:val="00033600"/>
    <w:rsid w:val="00034D8A"/>
    <w:rsid w:val="00035755"/>
    <w:rsid w:val="00036DE4"/>
    <w:rsid w:val="00037EE8"/>
    <w:rsid w:val="0004079E"/>
    <w:rsid w:val="00040A14"/>
    <w:rsid w:val="0004139D"/>
    <w:rsid w:val="000423CF"/>
    <w:rsid w:val="00042F5C"/>
    <w:rsid w:val="00043D04"/>
    <w:rsid w:val="000446C8"/>
    <w:rsid w:val="0004502A"/>
    <w:rsid w:val="000452C4"/>
    <w:rsid w:val="000454B1"/>
    <w:rsid w:val="0004555A"/>
    <w:rsid w:val="000460B9"/>
    <w:rsid w:val="0004623E"/>
    <w:rsid w:val="00046DE9"/>
    <w:rsid w:val="00047B87"/>
    <w:rsid w:val="00050CC0"/>
    <w:rsid w:val="00050E27"/>
    <w:rsid w:val="0005282D"/>
    <w:rsid w:val="00053745"/>
    <w:rsid w:val="00053C14"/>
    <w:rsid w:val="00054FB3"/>
    <w:rsid w:val="0005621B"/>
    <w:rsid w:val="000570DC"/>
    <w:rsid w:val="000576D4"/>
    <w:rsid w:val="00060035"/>
    <w:rsid w:val="000604C7"/>
    <w:rsid w:val="00060D17"/>
    <w:rsid w:val="000617FE"/>
    <w:rsid w:val="00064944"/>
    <w:rsid w:val="00066725"/>
    <w:rsid w:val="00066F41"/>
    <w:rsid w:val="00070290"/>
    <w:rsid w:val="0007058F"/>
    <w:rsid w:val="00070E79"/>
    <w:rsid w:val="000718CA"/>
    <w:rsid w:val="0007210C"/>
    <w:rsid w:val="00073160"/>
    <w:rsid w:val="00073F69"/>
    <w:rsid w:val="00074119"/>
    <w:rsid w:val="00075592"/>
    <w:rsid w:val="00075F45"/>
    <w:rsid w:val="000763CE"/>
    <w:rsid w:val="000766AF"/>
    <w:rsid w:val="00076A36"/>
    <w:rsid w:val="00077C41"/>
    <w:rsid w:val="0008064A"/>
    <w:rsid w:val="00080D44"/>
    <w:rsid w:val="00081E47"/>
    <w:rsid w:val="00082711"/>
    <w:rsid w:val="00082F0B"/>
    <w:rsid w:val="000831BC"/>
    <w:rsid w:val="0008365F"/>
    <w:rsid w:val="00083B92"/>
    <w:rsid w:val="00083BD1"/>
    <w:rsid w:val="00083C0A"/>
    <w:rsid w:val="0008442F"/>
    <w:rsid w:val="000851D1"/>
    <w:rsid w:val="00085266"/>
    <w:rsid w:val="000858AD"/>
    <w:rsid w:val="00085E72"/>
    <w:rsid w:val="000867F4"/>
    <w:rsid w:val="00086F0C"/>
    <w:rsid w:val="000877EC"/>
    <w:rsid w:val="000906A0"/>
    <w:rsid w:val="00090E13"/>
    <w:rsid w:val="000911F8"/>
    <w:rsid w:val="000917E9"/>
    <w:rsid w:val="000925E3"/>
    <w:rsid w:val="00092695"/>
    <w:rsid w:val="00093D16"/>
    <w:rsid w:val="0009491D"/>
    <w:rsid w:val="0009559C"/>
    <w:rsid w:val="0009584C"/>
    <w:rsid w:val="00095A70"/>
    <w:rsid w:val="00095C38"/>
    <w:rsid w:val="00095CD7"/>
    <w:rsid w:val="00095FB9"/>
    <w:rsid w:val="00096CA8"/>
    <w:rsid w:val="00096FED"/>
    <w:rsid w:val="000973A3"/>
    <w:rsid w:val="000A26B2"/>
    <w:rsid w:val="000A2FC0"/>
    <w:rsid w:val="000A30E8"/>
    <w:rsid w:val="000A405E"/>
    <w:rsid w:val="000A5EA4"/>
    <w:rsid w:val="000A6DFD"/>
    <w:rsid w:val="000A7761"/>
    <w:rsid w:val="000B051B"/>
    <w:rsid w:val="000B21A1"/>
    <w:rsid w:val="000B387E"/>
    <w:rsid w:val="000B3A90"/>
    <w:rsid w:val="000B406A"/>
    <w:rsid w:val="000B44AE"/>
    <w:rsid w:val="000B5D36"/>
    <w:rsid w:val="000B6096"/>
    <w:rsid w:val="000B69F0"/>
    <w:rsid w:val="000B7943"/>
    <w:rsid w:val="000B7CC8"/>
    <w:rsid w:val="000B7D80"/>
    <w:rsid w:val="000C04FE"/>
    <w:rsid w:val="000C0B6F"/>
    <w:rsid w:val="000C0D20"/>
    <w:rsid w:val="000C2DDB"/>
    <w:rsid w:val="000C3546"/>
    <w:rsid w:val="000C3865"/>
    <w:rsid w:val="000C496B"/>
    <w:rsid w:val="000C54EC"/>
    <w:rsid w:val="000C5D5D"/>
    <w:rsid w:val="000C6447"/>
    <w:rsid w:val="000C6C65"/>
    <w:rsid w:val="000C7763"/>
    <w:rsid w:val="000C7ED4"/>
    <w:rsid w:val="000D0C3D"/>
    <w:rsid w:val="000D0C8C"/>
    <w:rsid w:val="000D1CBF"/>
    <w:rsid w:val="000D26D3"/>
    <w:rsid w:val="000D292F"/>
    <w:rsid w:val="000D3065"/>
    <w:rsid w:val="000D3719"/>
    <w:rsid w:val="000D3778"/>
    <w:rsid w:val="000D3E86"/>
    <w:rsid w:val="000D4549"/>
    <w:rsid w:val="000D4957"/>
    <w:rsid w:val="000D4D7E"/>
    <w:rsid w:val="000D58DB"/>
    <w:rsid w:val="000D5CFD"/>
    <w:rsid w:val="000D68C5"/>
    <w:rsid w:val="000D6BC8"/>
    <w:rsid w:val="000D6E76"/>
    <w:rsid w:val="000D751C"/>
    <w:rsid w:val="000D75D8"/>
    <w:rsid w:val="000D76F2"/>
    <w:rsid w:val="000E1254"/>
    <w:rsid w:val="000E1E38"/>
    <w:rsid w:val="000E2E3B"/>
    <w:rsid w:val="000E363D"/>
    <w:rsid w:val="000E3899"/>
    <w:rsid w:val="000E4332"/>
    <w:rsid w:val="000E4443"/>
    <w:rsid w:val="000E50E7"/>
    <w:rsid w:val="000E6770"/>
    <w:rsid w:val="000E7848"/>
    <w:rsid w:val="000E79D2"/>
    <w:rsid w:val="000F127E"/>
    <w:rsid w:val="000F1825"/>
    <w:rsid w:val="000F1DC3"/>
    <w:rsid w:val="000F1E9E"/>
    <w:rsid w:val="000F1EC6"/>
    <w:rsid w:val="000F1FBC"/>
    <w:rsid w:val="000F27DC"/>
    <w:rsid w:val="000F2A2B"/>
    <w:rsid w:val="000F317C"/>
    <w:rsid w:val="000F3318"/>
    <w:rsid w:val="000F344D"/>
    <w:rsid w:val="000F3881"/>
    <w:rsid w:val="000F3F10"/>
    <w:rsid w:val="000F47AB"/>
    <w:rsid w:val="000F47C0"/>
    <w:rsid w:val="000F4A6D"/>
    <w:rsid w:val="000F5544"/>
    <w:rsid w:val="000F5DF4"/>
    <w:rsid w:val="000F5FD8"/>
    <w:rsid w:val="000F6743"/>
    <w:rsid w:val="000F795B"/>
    <w:rsid w:val="00100286"/>
    <w:rsid w:val="001007A3"/>
    <w:rsid w:val="00100912"/>
    <w:rsid w:val="0010094D"/>
    <w:rsid w:val="001012EB"/>
    <w:rsid w:val="00101746"/>
    <w:rsid w:val="00101BEE"/>
    <w:rsid w:val="00101E92"/>
    <w:rsid w:val="00102003"/>
    <w:rsid w:val="00102191"/>
    <w:rsid w:val="0010233C"/>
    <w:rsid w:val="00102432"/>
    <w:rsid w:val="0010262D"/>
    <w:rsid w:val="001027D8"/>
    <w:rsid w:val="00102DAA"/>
    <w:rsid w:val="00103C93"/>
    <w:rsid w:val="001058EF"/>
    <w:rsid w:val="00105C1C"/>
    <w:rsid w:val="00106565"/>
    <w:rsid w:val="00106E87"/>
    <w:rsid w:val="00107D8A"/>
    <w:rsid w:val="00110350"/>
    <w:rsid w:val="00110518"/>
    <w:rsid w:val="00111199"/>
    <w:rsid w:val="00111C2B"/>
    <w:rsid w:val="001122E9"/>
    <w:rsid w:val="001128A3"/>
    <w:rsid w:val="00112BD7"/>
    <w:rsid w:val="00113AD0"/>
    <w:rsid w:val="0011418D"/>
    <w:rsid w:val="00114242"/>
    <w:rsid w:val="001143D7"/>
    <w:rsid w:val="00115121"/>
    <w:rsid w:val="00115284"/>
    <w:rsid w:val="00115FA9"/>
    <w:rsid w:val="0011622E"/>
    <w:rsid w:val="00116F02"/>
    <w:rsid w:val="00121244"/>
    <w:rsid w:val="00122052"/>
    <w:rsid w:val="0012252C"/>
    <w:rsid w:val="00122972"/>
    <w:rsid w:val="001237B8"/>
    <w:rsid w:val="00123E4B"/>
    <w:rsid w:val="001249E2"/>
    <w:rsid w:val="00125CA2"/>
    <w:rsid w:val="00125DE6"/>
    <w:rsid w:val="00125F9F"/>
    <w:rsid w:val="001262FC"/>
    <w:rsid w:val="0012776F"/>
    <w:rsid w:val="00127959"/>
    <w:rsid w:val="00130BE1"/>
    <w:rsid w:val="00132E6F"/>
    <w:rsid w:val="00133513"/>
    <w:rsid w:val="00133A39"/>
    <w:rsid w:val="00134990"/>
    <w:rsid w:val="00134D5E"/>
    <w:rsid w:val="001357C9"/>
    <w:rsid w:val="00135D15"/>
    <w:rsid w:val="0013683E"/>
    <w:rsid w:val="00137044"/>
    <w:rsid w:val="0014069B"/>
    <w:rsid w:val="00140FC9"/>
    <w:rsid w:val="00141414"/>
    <w:rsid w:val="001418BB"/>
    <w:rsid w:val="00141F5E"/>
    <w:rsid w:val="00142763"/>
    <w:rsid w:val="001437F2"/>
    <w:rsid w:val="0014396E"/>
    <w:rsid w:val="00143E88"/>
    <w:rsid w:val="00145177"/>
    <w:rsid w:val="00145449"/>
    <w:rsid w:val="00145686"/>
    <w:rsid w:val="00146474"/>
    <w:rsid w:val="00146A49"/>
    <w:rsid w:val="001479AF"/>
    <w:rsid w:val="0015053C"/>
    <w:rsid w:val="00150E8B"/>
    <w:rsid w:val="001510A8"/>
    <w:rsid w:val="001542AE"/>
    <w:rsid w:val="00154DE6"/>
    <w:rsid w:val="00157DF6"/>
    <w:rsid w:val="00157ED9"/>
    <w:rsid w:val="001616CE"/>
    <w:rsid w:val="00162999"/>
    <w:rsid w:val="00163AAC"/>
    <w:rsid w:val="001640B8"/>
    <w:rsid w:val="00164766"/>
    <w:rsid w:val="001660FD"/>
    <w:rsid w:val="001668F9"/>
    <w:rsid w:val="00167522"/>
    <w:rsid w:val="00170252"/>
    <w:rsid w:val="001706F5"/>
    <w:rsid w:val="001709C9"/>
    <w:rsid w:val="00171802"/>
    <w:rsid w:val="00171F41"/>
    <w:rsid w:val="00173140"/>
    <w:rsid w:val="0017321F"/>
    <w:rsid w:val="0017482C"/>
    <w:rsid w:val="00174FB6"/>
    <w:rsid w:val="001753AD"/>
    <w:rsid w:val="00176234"/>
    <w:rsid w:val="00176A4A"/>
    <w:rsid w:val="00180365"/>
    <w:rsid w:val="00180405"/>
    <w:rsid w:val="00180BBB"/>
    <w:rsid w:val="0018158F"/>
    <w:rsid w:val="001823D1"/>
    <w:rsid w:val="001828AA"/>
    <w:rsid w:val="001835E2"/>
    <w:rsid w:val="00183E77"/>
    <w:rsid w:val="0018423B"/>
    <w:rsid w:val="00184CED"/>
    <w:rsid w:val="00184DB7"/>
    <w:rsid w:val="001856F1"/>
    <w:rsid w:val="00185A5F"/>
    <w:rsid w:val="00185C71"/>
    <w:rsid w:val="0018732D"/>
    <w:rsid w:val="00190DA4"/>
    <w:rsid w:val="001915C7"/>
    <w:rsid w:val="001917DF"/>
    <w:rsid w:val="00192582"/>
    <w:rsid w:val="00192C42"/>
    <w:rsid w:val="00193BFD"/>
    <w:rsid w:val="00194AFE"/>
    <w:rsid w:val="00194D6E"/>
    <w:rsid w:val="00195EEC"/>
    <w:rsid w:val="00197243"/>
    <w:rsid w:val="00197CA8"/>
    <w:rsid w:val="001A3E6D"/>
    <w:rsid w:val="001A560A"/>
    <w:rsid w:val="001A67F9"/>
    <w:rsid w:val="001A6F18"/>
    <w:rsid w:val="001B0B44"/>
    <w:rsid w:val="001B1417"/>
    <w:rsid w:val="001B2A0E"/>
    <w:rsid w:val="001B3550"/>
    <w:rsid w:val="001B3DD9"/>
    <w:rsid w:val="001B4196"/>
    <w:rsid w:val="001B509E"/>
    <w:rsid w:val="001B5725"/>
    <w:rsid w:val="001B620A"/>
    <w:rsid w:val="001B733C"/>
    <w:rsid w:val="001B7873"/>
    <w:rsid w:val="001C1949"/>
    <w:rsid w:val="001C3C31"/>
    <w:rsid w:val="001C42DE"/>
    <w:rsid w:val="001C6499"/>
    <w:rsid w:val="001D086F"/>
    <w:rsid w:val="001D2014"/>
    <w:rsid w:val="001D25C6"/>
    <w:rsid w:val="001D3424"/>
    <w:rsid w:val="001D34C4"/>
    <w:rsid w:val="001D38B9"/>
    <w:rsid w:val="001D3EFA"/>
    <w:rsid w:val="001D5705"/>
    <w:rsid w:val="001E0434"/>
    <w:rsid w:val="001E09A6"/>
    <w:rsid w:val="001E0DC8"/>
    <w:rsid w:val="001E1091"/>
    <w:rsid w:val="001E24E0"/>
    <w:rsid w:val="001E3291"/>
    <w:rsid w:val="001E368D"/>
    <w:rsid w:val="001E3713"/>
    <w:rsid w:val="001E5338"/>
    <w:rsid w:val="001E5E86"/>
    <w:rsid w:val="001E6339"/>
    <w:rsid w:val="001E6607"/>
    <w:rsid w:val="001F1562"/>
    <w:rsid w:val="001F250D"/>
    <w:rsid w:val="001F3221"/>
    <w:rsid w:val="001F37DC"/>
    <w:rsid w:val="001F3807"/>
    <w:rsid w:val="001F3E30"/>
    <w:rsid w:val="001F415F"/>
    <w:rsid w:val="001F5D7C"/>
    <w:rsid w:val="001F6E9A"/>
    <w:rsid w:val="001F7358"/>
    <w:rsid w:val="001F73C9"/>
    <w:rsid w:val="00200548"/>
    <w:rsid w:val="002009D2"/>
    <w:rsid w:val="00200A01"/>
    <w:rsid w:val="00200F51"/>
    <w:rsid w:val="00201650"/>
    <w:rsid w:val="00201C1C"/>
    <w:rsid w:val="0020291D"/>
    <w:rsid w:val="00202EA5"/>
    <w:rsid w:val="00202EC0"/>
    <w:rsid w:val="002037B6"/>
    <w:rsid w:val="00204437"/>
    <w:rsid w:val="0020467F"/>
    <w:rsid w:val="002066EA"/>
    <w:rsid w:val="002071E9"/>
    <w:rsid w:val="00207794"/>
    <w:rsid w:val="00207F08"/>
    <w:rsid w:val="00211275"/>
    <w:rsid w:val="00212B8C"/>
    <w:rsid w:val="00213595"/>
    <w:rsid w:val="00213E6D"/>
    <w:rsid w:val="0021414A"/>
    <w:rsid w:val="002142D0"/>
    <w:rsid w:val="00214F23"/>
    <w:rsid w:val="002161A6"/>
    <w:rsid w:val="00216F3E"/>
    <w:rsid w:val="002171DD"/>
    <w:rsid w:val="00217D7E"/>
    <w:rsid w:val="00221B05"/>
    <w:rsid w:val="0022212B"/>
    <w:rsid w:val="002236F3"/>
    <w:rsid w:val="00223BC8"/>
    <w:rsid w:val="002248CE"/>
    <w:rsid w:val="00224B5E"/>
    <w:rsid w:val="00224EE1"/>
    <w:rsid w:val="00226EA3"/>
    <w:rsid w:val="0022717B"/>
    <w:rsid w:val="0023004E"/>
    <w:rsid w:val="00230529"/>
    <w:rsid w:val="00231275"/>
    <w:rsid w:val="00231D4D"/>
    <w:rsid w:val="002341E6"/>
    <w:rsid w:val="00235A15"/>
    <w:rsid w:val="00235CEF"/>
    <w:rsid w:val="00236A5E"/>
    <w:rsid w:val="00236D6A"/>
    <w:rsid w:val="00236EE6"/>
    <w:rsid w:val="00240C34"/>
    <w:rsid w:val="00241607"/>
    <w:rsid w:val="0024178D"/>
    <w:rsid w:val="00241DC7"/>
    <w:rsid w:val="00242570"/>
    <w:rsid w:val="00242F40"/>
    <w:rsid w:val="00242FAF"/>
    <w:rsid w:val="002454F6"/>
    <w:rsid w:val="00245A2A"/>
    <w:rsid w:val="0024684D"/>
    <w:rsid w:val="00246ECB"/>
    <w:rsid w:val="00247648"/>
    <w:rsid w:val="00247A3D"/>
    <w:rsid w:val="002517A5"/>
    <w:rsid w:val="00252876"/>
    <w:rsid w:val="00253B92"/>
    <w:rsid w:val="00253C9D"/>
    <w:rsid w:val="00255135"/>
    <w:rsid w:val="002554D1"/>
    <w:rsid w:val="0025553E"/>
    <w:rsid w:val="00255D38"/>
    <w:rsid w:val="002566A4"/>
    <w:rsid w:val="00256824"/>
    <w:rsid w:val="00256D40"/>
    <w:rsid w:val="00256ED6"/>
    <w:rsid w:val="002577E3"/>
    <w:rsid w:val="00257B4C"/>
    <w:rsid w:val="002604EB"/>
    <w:rsid w:val="00260EB0"/>
    <w:rsid w:val="00261CEF"/>
    <w:rsid w:val="002622FD"/>
    <w:rsid w:val="00262AE8"/>
    <w:rsid w:val="002630D6"/>
    <w:rsid w:val="0026459C"/>
    <w:rsid w:val="002649CE"/>
    <w:rsid w:val="00265887"/>
    <w:rsid w:val="00266CEE"/>
    <w:rsid w:val="00267A65"/>
    <w:rsid w:val="002703FE"/>
    <w:rsid w:val="0027078F"/>
    <w:rsid w:val="00270CF7"/>
    <w:rsid w:val="002712FE"/>
    <w:rsid w:val="00274A99"/>
    <w:rsid w:val="002757B1"/>
    <w:rsid w:val="00275952"/>
    <w:rsid w:val="002764AD"/>
    <w:rsid w:val="002771DA"/>
    <w:rsid w:val="00277AD2"/>
    <w:rsid w:val="00277BCF"/>
    <w:rsid w:val="00280BB7"/>
    <w:rsid w:val="00280EE7"/>
    <w:rsid w:val="00281A59"/>
    <w:rsid w:val="0028311C"/>
    <w:rsid w:val="00283B3C"/>
    <w:rsid w:val="00283B7B"/>
    <w:rsid w:val="00284EEA"/>
    <w:rsid w:val="00285518"/>
    <w:rsid w:val="00285AAC"/>
    <w:rsid w:val="002870FD"/>
    <w:rsid w:val="00287941"/>
    <w:rsid w:val="002901EC"/>
    <w:rsid w:val="00290200"/>
    <w:rsid w:val="00290727"/>
    <w:rsid w:val="002913C3"/>
    <w:rsid w:val="002920D3"/>
    <w:rsid w:val="00292550"/>
    <w:rsid w:val="002928E7"/>
    <w:rsid w:val="002947BE"/>
    <w:rsid w:val="00294CDC"/>
    <w:rsid w:val="00295015"/>
    <w:rsid w:val="002975BF"/>
    <w:rsid w:val="002978FF"/>
    <w:rsid w:val="002A313D"/>
    <w:rsid w:val="002A334B"/>
    <w:rsid w:val="002A3B9F"/>
    <w:rsid w:val="002A4427"/>
    <w:rsid w:val="002A4730"/>
    <w:rsid w:val="002A4887"/>
    <w:rsid w:val="002A5B17"/>
    <w:rsid w:val="002A613C"/>
    <w:rsid w:val="002A7267"/>
    <w:rsid w:val="002A7401"/>
    <w:rsid w:val="002A7B32"/>
    <w:rsid w:val="002B0290"/>
    <w:rsid w:val="002B03AE"/>
    <w:rsid w:val="002B1B11"/>
    <w:rsid w:val="002B1EF7"/>
    <w:rsid w:val="002B2204"/>
    <w:rsid w:val="002B27D2"/>
    <w:rsid w:val="002B333D"/>
    <w:rsid w:val="002B33B7"/>
    <w:rsid w:val="002B366B"/>
    <w:rsid w:val="002B39E6"/>
    <w:rsid w:val="002B3AE0"/>
    <w:rsid w:val="002B49E0"/>
    <w:rsid w:val="002B5073"/>
    <w:rsid w:val="002B5B25"/>
    <w:rsid w:val="002B6B03"/>
    <w:rsid w:val="002B6C58"/>
    <w:rsid w:val="002B7633"/>
    <w:rsid w:val="002B7669"/>
    <w:rsid w:val="002B790A"/>
    <w:rsid w:val="002B7E5C"/>
    <w:rsid w:val="002C00C8"/>
    <w:rsid w:val="002C0D80"/>
    <w:rsid w:val="002C17DE"/>
    <w:rsid w:val="002C1A11"/>
    <w:rsid w:val="002C1BE3"/>
    <w:rsid w:val="002C2243"/>
    <w:rsid w:val="002C2873"/>
    <w:rsid w:val="002C2B86"/>
    <w:rsid w:val="002C2D86"/>
    <w:rsid w:val="002C3EDC"/>
    <w:rsid w:val="002C512F"/>
    <w:rsid w:val="002C63EA"/>
    <w:rsid w:val="002C6F50"/>
    <w:rsid w:val="002D0BC5"/>
    <w:rsid w:val="002D1723"/>
    <w:rsid w:val="002D223F"/>
    <w:rsid w:val="002D24C0"/>
    <w:rsid w:val="002D2F51"/>
    <w:rsid w:val="002D2FBF"/>
    <w:rsid w:val="002D463A"/>
    <w:rsid w:val="002D46CA"/>
    <w:rsid w:val="002D6F5E"/>
    <w:rsid w:val="002D72C6"/>
    <w:rsid w:val="002D7368"/>
    <w:rsid w:val="002E0AFC"/>
    <w:rsid w:val="002E34A4"/>
    <w:rsid w:val="002E366D"/>
    <w:rsid w:val="002E527C"/>
    <w:rsid w:val="002E6A62"/>
    <w:rsid w:val="002F007F"/>
    <w:rsid w:val="002F1EBC"/>
    <w:rsid w:val="002F4669"/>
    <w:rsid w:val="002F727C"/>
    <w:rsid w:val="00300EBA"/>
    <w:rsid w:val="00301935"/>
    <w:rsid w:val="00301BD7"/>
    <w:rsid w:val="003020BC"/>
    <w:rsid w:val="0030277C"/>
    <w:rsid w:val="00303048"/>
    <w:rsid w:val="0030348B"/>
    <w:rsid w:val="00303C39"/>
    <w:rsid w:val="003042D5"/>
    <w:rsid w:val="00305118"/>
    <w:rsid w:val="0030606A"/>
    <w:rsid w:val="00306237"/>
    <w:rsid w:val="0030642A"/>
    <w:rsid w:val="00306FCC"/>
    <w:rsid w:val="00310745"/>
    <w:rsid w:val="0031097B"/>
    <w:rsid w:val="00310A47"/>
    <w:rsid w:val="00310A78"/>
    <w:rsid w:val="00311BB1"/>
    <w:rsid w:val="0031248D"/>
    <w:rsid w:val="003126B8"/>
    <w:rsid w:val="00312935"/>
    <w:rsid w:val="00312C22"/>
    <w:rsid w:val="00312D93"/>
    <w:rsid w:val="00313690"/>
    <w:rsid w:val="00314035"/>
    <w:rsid w:val="003169B8"/>
    <w:rsid w:val="00316AEA"/>
    <w:rsid w:val="00320F36"/>
    <w:rsid w:val="0032131A"/>
    <w:rsid w:val="00321969"/>
    <w:rsid w:val="00321D5A"/>
    <w:rsid w:val="00321EE7"/>
    <w:rsid w:val="0032207A"/>
    <w:rsid w:val="00322606"/>
    <w:rsid w:val="00323AC6"/>
    <w:rsid w:val="00323F7F"/>
    <w:rsid w:val="0032504D"/>
    <w:rsid w:val="00325425"/>
    <w:rsid w:val="003264B6"/>
    <w:rsid w:val="00326E58"/>
    <w:rsid w:val="003274F0"/>
    <w:rsid w:val="00330263"/>
    <w:rsid w:val="00330981"/>
    <w:rsid w:val="00330A62"/>
    <w:rsid w:val="00330C61"/>
    <w:rsid w:val="003327C5"/>
    <w:rsid w:val="00332958"/>
    <w:rsid w:val="00333238"/>
    <w:rsid w:val="00334072"/>
    <w:rsid w:val="00334581"/>
    <w:rsid w:val="0033607D"/>
    <w:rsid w:val="00340C64"/>
    <w:rsid w:val="00340D04"/>
    <w:rsid w:val="00341F8C"/>
    <w:rsid w:val="00342294"/>
    <w:rsid w:val="00342C81"/>
    <w:rsid w:val="00343312"/>
    <w:rsid w:val="00343999"/>
    <w:rsid w:val="00343A56"/>
    <w:rsid w:val="00344B64"/>
    <w:rsid w:val="00345925"/>
    <w:rsid w:val="00345989"/>
    <w:rsid w:val="00345AAC"/>
    <w:rsid w:val="00346C04"/>
    <w:rsid w:val="0034797F"/>
    <w:rsid w:val="00347994"/>
    <w:rsid w:val="00350569"/>
    <w:rsid w:val="003505AF"/>
    <w:rsid w:val="00350A6A"/>
    <w:rsid w:val="00351B03"/>
    <w:rsid w:val="00351FE7"/>
    <w:rsid w:val="003523A8"/>
    <w:rsid w:val="003525AF"/>
    <w:rsid w:val="00352815"/>
    <w:rsid w:val="00352BA9"/>
    <w:rsid w:val="00353283"/>
    <w:rsid w:val="0035534D"/>
    <w:rsid w:val="00355B06"/>
    <w:rsid w:val="00356F4E"/>
    <w:rsid w:val="00360591"/>
    <w:rsid w:val="00360666"/>
    <w:rsid w:val="00360CAF"/>
    <w:rsid w:val="00362C9A"/>
    <w:rsid w:val="00363525"/>
    <w:rsid w:val="00364350"/>
    <w:rsid w:val="003649F7"/>
    <w:rsid w:val="00364E2E"/>
    <w:rsid w:val="00365286"/>
    <w:rsid w:val="00365D51"/>
    <w:rsid w:val="0036602C"/>
    <w:rsid w:val="00367485"/>
    <w:rsid w:val="00370A0C"/>
    <w:rsid w:val="00370AA1"/>
    <w:rsid w:val="00371EFD"/>
    <w:rsid w:val="003737EB"/>
    <w:rsid w:val="00375A99"/>
    <w:rsid w:val="00375D52"/>
    <w:rsid w:val="003767F4"/>
    <w:rsid w:val="0037752F"/>
    <w:rsid w:val="003775D6"/>
    <w:rsid w:val="0038029D"/>
    <w:rsid w:val="0038050A"/>
    <w:rsid w:val="00380CCD"/>
    <w:rsid w:val="00381661"/>
    <w:rsid w:val="00381E88"/>
    <w:rsid w:val="003823E6"/>
    <w:rsid w:val="003829A7"/>
    <w:rsid w:val="0038303D"/>
    <w:rsid w:val="0038376D"/>
    <w:rsid w:val="00383C41"/>
    <w:rsid w:val="00385B41"/>
    <w:rsid w:val="003874C1"/>
    <w:rsid w:val="00387803"/>
    <w:rsid w:val="00390226"/>
    <w:rsid w:val="003903EC"/>
    <w:rsid w:val="00390C53"/>
    <w:rsid w:val="0039158D"/>
    <w:rsid w:val="003917BC"/>
    <w:rsid w:val="00392232"/>
    <w:rsid w:val="00393439"/>
    <w:rsid w:val="00393459"/>
    <w:rsid w:val="003944A9"/>
    <w:rsid w:val="003945A4"/>
    <w:rsid w:val="00394735"/>
    <w:rsid w:val="003958B7"/>
    <w:rsid w:val="00396FA5"/>
    <w:rsid w:val="003972CB"/>
    <w:rsid w:val="003973A9"/>
    <w:rsid w:val="003A1464"/>
    <w:rsid w:val="003A1A48"/>
    <w:rsid w:val="003A1C03"/>
    <w:rsid w:val="003A25DF"/>
    <w:rsid w:val="003A33B3"/>
    <w:rsid w:val="003A4CA5"/>
    <w:rsid w:val="003A5B26"/>
    <w:rsid w:val="003A5BEB"/>
    <w:rsid w:val="003A674E"/>
    <w:rsid w:val="003A6796"/>
    <w:rsid w:val="003A72CA"/>
    <w:rsid w:val="003B0EC3"/>
    <w:rsid w:val="003B0FE0"/>
    <w:rsid w:val="003B1B8E"/>
    <w:rsid w:val="003B39C4"/>
    <w:rsid w:val="003B421E"/>
    <w:rsid w:val="003B44A8"/>
    <w:rsid w:val="003B4C30"/>
    <w:rsid w:val="003B560D"/>
    <w:rsid w:val="003B59CD"/>
    <w:rsid w:val="003B6179"/>
    <w:rsid w:val="003B7F02"/>
    <w:rsid w:val="003C197B"/>
    <w:rsid w:val="003C306C"/>
    <w:rsid w:val="003C568F"/>
    <w:rsid w:val="003C76E7"/>
    <w:rsid w:val="003D1426"/>
    <w:rsid w:val="003D1A78"/>
    <w:rsid w:val="003D33E9"/>
    <w:rsid w:val="003D359C"/>
    <w:rsid w:val="003D432C"/>
    <w:rsid w:val="003D525F"/>
    <w:rsid w:val="003D560B"/>
    <w:rsid w:val="003D5852"/>
    <w:rsid w:val="003D5854"/>
    <w:rsid w:val="003D69DF"/>
    <w:rsid w:val="003D6D8D"/>
    <w:rsid w:val="003D7AE7"/>
    <w:rsid w:val="003E06F5"/>
    <w:rsid w:val="003E21CC"/>
    <w:rsid w:val="003E27C6"/>
    <w:rsid w:val="003E2B11"/>
    <w:rsid w:val="003E2EE9"/>
    <w:rsid w:val="003E30D3"/>
    <w:rsid w:val="003E43B6"/>
    <w:rsid w:val="003E5AA4"/>
    <w:rsid w:val="003E618F"/>
    <w:rsid w:val="003E6478"/>
    <w:rsid w:val="003E6774"/>
    <w:rsid w:val="003E6B0F"/>
    <w:rsid w:val="003E6FEA"/>
    <w:rsid w:val="003F1D4E"/>
    <w:rsid w:val="003F1E58"/>
    <w:rsid w:val="003F2F3D"/>
    <w:rsid w:val="003F3567"/>
    <w:rsid w:val="003F4563"/>
    <w:rsid w:val="003F47D9"/>
    <w:rsid w:val="003F4836"/>
    <w:rsid w:val="003F4A42"/>
    <w:rsid w:val="003F56CE"/>
    <w:rsid w:val="003F60F5"/>
    <w:rsid w:val="0040167E"/>
    <w:rsid w:val="00401977"/>
    <w:rsid w:val="00401E1A"/>
    <w:rsid w:val="00401E3A"/>
    <w:rsid w:val="004028F2"/>
    <w:rsid w:val="0040373D"/>
    <w:rsid w:val="004041E1"/>
    <w:rsid w:val="004043FD"/>
    <w:rsid w:val="00405BAB"/>
    <w:rsid w:val="00405BED"/>
    <w:rsid w:val="00407917"/>
    <w:rsid w:val="00410AB5"/>
    <w:rsid w:val="004111C1"/>
    <w:rsid w:val="004114B4"/>
    <w:rsid w:val="00411683"/>
    <w:rsid w:val="004120DB"/>
    <w:rsid w:val="00412BD7"/>
    <w:rsid w:val="00412FF1"/>
    <w:rsid w:val="004140C6"/>
    <w:rsid w:val="0041587A"/>
    <w:rsid w:val="004159F9"/>
    <w:rsid w:val="0041677B"/>
    <w:rsid w:val="004170FB"/>
    <w:rsid w:val="004175EC"/>
    <w:rsid w:val="00417B25"/>
    <w:rsid w:val="004201EA"/>
    <w:rsid w:val="004204B2"/>
    <w:rsid w:val="004215E8"/>
    <w:rsid w:val="0042163E"/>
    <w:rsid w:val="004216A5"/>
    <w:rsid w:val="004219FD"/>
    <w:rsid w:val="0042329A"/>
    <w:rsid w:val="00425151"/>
    <w:rsid w:val="004267E5"/>
    <w:rsid w:val="00426B84"/>
    <w:rsid w:val="00427664"/>
    <w:rsid w:val="00427A27"/>
    <w:rsid w:val="00431513"/>
    <w:rsid w:val="00431534"/>
    <w:rsid w:val="0043264F"/>
    <w:rsid w:val="00433DAD"/>
    <w:rsid w:val="004342AB"/>
    <w:rsid w:val="0043443A"/>
    <w:rsid w:val="004347B5"/>
    <w:rsid w:val="00434B01"/>
    <w:rsid w:val="004355F2"/>
    <w:rsid w:val="0043586A"/>
    <w:rsid w:val="00435C40"/>
    <w:rsid w:val="0043617A"/>
    <w:rsid w:val="00436348"/>
    <w:rsid w:val="00436DFE"/>
    <w:rsid w:val="00436FF3"/>
    <w:rsid w:val="00440361"/>
    <w:rsid w:val="004407D6"/>
    <w:rsid w:val="004413EB"/>
    <w:rsid w:val="004426EB"/>
    <w:rsid w:val="00442877"/>
    <w:rsid w:val="004434F8"/>
    <w:rsid w:val="004443E6"/>
    <w:rsid w:val="00446FF6"/>
    <w:rsid w:val="00450F0D"/>
    <w:rsid w:val="00451100"/>
    <w:rsid w:val="00451576"/>
    <w:rsid w:val="00451DC6"/>
    <w:rsid w:val="0045217E"/>
    <w:rsid w:val="004523D7"/>
    <w:rsid w:val="00452D66"/>
    <w:rsid w:val="00452EA0"/>
    <w:rsid w:val="0045310E"/>
    <w:rsid w:val="004547E8"/>
    <w:rsid w:val="004555F3"/>
    <w:rsid w:val="004559A5"/>
    <w:rsid w:val="00456E9C"/>
    <w:rsid w:val="004571FC"/>
    <w:rsid w:val="00457249"/>
    <w:rsid w:val="00457560"/>
    <w:rsid w:val="00457D27"/>
    <w:rsid w:val="00457FBB"/>
    <w:rsid w:val="004607F8"/>
    <w:rsid w:val="00461D7C"/>
    <w:rsid w:val="00462A58"/>
    <w:rsid w:val="00462D9F"/>
    <w:rsid w:val="00462F44"/>
    <w:rsid w:val="00464130"/>
    <w:rsid w:val="00464BD7"/>
    <w:rsid w:val="004650A0"/>
    <w:rsid w:val="00465D59"/>
    <w:rsid w:val="00466733"/>
    <w:rsid w:val="00466C27"/>
    <w:rsid w:val="004671F2"/>
    <w:rsid w:val="0046761D"/>
    <w:rsid w:val="00467D30"/>
    <w:rsid w:val="004708DA"/>
    <w:rsid w:val="00471E5E"/>
    <w:rsid w:val="0047209B"/>
    <w:rsid w:val="00473927"/>
    <w:rsid w:val="00474DA5"/>
    <w:rsid w:val="00475251"/>
    <w:rsid w:val="004761D0"/>
    <w:rsid w:val="00477600"/>
    <w:rsid w:val="004777B4"/>
    <w:rsid w:val="00477CF7"/>
    <w:rsid w:val="00480F14"/>
    <w:rsid w:val="00481447"/>
    <w:rsid w:val="00481E93"/>
    <w:rsid w:val="00483721"/>
    <w:rsid w:val="004837E7"/>
    <w:rsid w:val="0048394E"/>
    <w:rsid w:val="00483E1F"/>
    <w:rsid w:val="00484CDC"/>
    <w:rsid w:val="004863FC"/>
    <w:rsid w:val="00486F48"/>
    <w:rsid w:val="00486F59"/>
    <w:rsid w:val="0048756D"/>
    <w:rsid w:val="004877A4"/>
    <w:rsid w:val="00487A8E"/>
    <w:rsid w:val="00490271"/>
    <w:rsid w:val="00491013"/>
    <w:rsid w:val="00491BEC"/>
    <w:rsid w:val="004928E7"/>
    <w:rsid w:val="00492D91"/>
    <w:rsid w:val="0049413F"/>
    <w:rsid w:val="00494538"/>
    <w:rsid w:val="004956AE"/>
    <w:rsid w:val="004958C7"/>
    <w:rsid w:val="00496185"/>
    <w:rsid w:val="004A01FD"/>
    <w:rsid w:val="004A0543"/>
    <w:rsid w:val="004A1061"/>
    <w:rsid w:val="004A17CE"/>
    <w:rsid w:val="004A1864"/>
    <w:rsid w:val="004A1CC9"/>
    <w:rsid w:val="004A216F"/>
    <w:rsid w:val="004A2AEF"/>
    <w:rsid w:val="004A2E6E"/>
    <w:rsid w:val="004A3D45"/>
    <w:rsid w:val="004A4B82"/>
    <w:rsid w:val="004A4D8B"/>
    <w:rsid w:val="004A5412"/>
    <w:rsid w:val="004A6690"/>
    <w:rsid w:val="004A68B5"/>
    <w:rsid w:val="004B07C1"/>
    <w:rsid w:val="004B0D0C"/>
    <w:rsid w:val="004B1C90"/>
    <w:rsid w:val="004B1F8F"/>
    <w:rsid w:val="004B2018"/>
    <w:rsid w:val="004B29EF"/>
    <w:rsid w:val="004B2A95"/>
    <w:rsid w:val="004B2BB7"/>
    <w:rsid w:val="004B3C4A"/>
    <w:rsid w:val="004B439A"/>
    <w:rsid w:val="004B4F6C"/>
    <w:rsid w:val="004B51BB"/>
    <w:rsid w:val="004B530C"/>
    <w:rsid w:val="004B5384"/>
    <w:rsid w:val="004B5A9C"/>
    <w:rsid w:val="004B5C04"/>
    <w:rsid w:val="004B6E5E"/>
    <w:rsid w:val="004C1F7F"/>
    <w:rsid w:val="004C3EB5"/>
    <w:rsid w:val="004C46F8"/>
    <w:rsid w:val="004C669C"/>
    <w:rsid w:val="004C68E0"/>
    <w:rsid w:val="004C7973"/>
    <w:rsid w:val="004D0194"/>
    <w:rsid w:val="004D052E"/>
    <w:rsid w:val="004D0B10"/>
    <w:rsid w:val="004D12DE"/>
    <w:rsid w:val="004D1C55"/>
    <w:rsid w:val="004D257F"/>
    <w:rsid w:val="004D2817"/>
    <w:rsid w:val="004D2CE6"/>
    <w:rsid w:val="004D2D5E"/>
    <w:rsid w:val="004D2FA4"/>
    <w:rsid w:val="004D3AA5"/>
    <w:rsid w:val="004D3E54"/>
    <w:rsid w:val="004D412B"/>
    <w:rsid w:val="004D422E"/>
    <w:rsid w:val="004D574A"/>
    <w:rsid w:val="004D614E"/>
    <w:rsid w:val="004D614F"/>
    <w:rsid w:val="004D6D31"/>
    <w:rsid w:val="004D714C"/>
    <w:rsid w:val="004D7741"/>
    <w:rsid w:val="004D7EA0"/>
    <w:rsid w:val="004E03B7"/>
    <w:rsid w:val="004E0D9C"/>
    <w:rsid w:val="004E122E"/>
    <w:rsid w:val="004E13A4"/>
    <w:rsid w:val="004E1435"/>
    <w:rsid w:val="004E215D"/>
    <w:rsid w:val="004E2C68"/>
    <w:rsid w:val="004E2CED"/>
    <w:rsid w:val="004E40DB"/>
    <w:rsid w:val="004E580C"/>
    <w:rsid w:val="004E79E1"/>
    <w:rsid w:val="004E7F6F"/>
    <w:rsid w:val="004F023E"/>
    <w:rsid w:val="004F0EA3"/>
    <w:rsid w:val="004F1CA4"/>
    <w:rsid w:val="004F28BF"/>
    <w:rsid w:val="004F33F9"/>
    <w:rsid w:val="004F3AC1"/>
    <w:rsid w:val="004F435A"/>
    <w:rsid w:val="004F4F02"/>
    <w:rsid w:val="004F55E7"/>
    <w:rsid w:val="004F7576"/>
    <w:rsid w:val="004F783E"/>
    <w:rsid w:val="0050020C"/>
    <w:rsid w:val="00500B18"/>
    <w:rsid w:val="00500EFC"/>
    <w:rsid w:val="005018AA"/>
    <w:rsid w:val="0050407D"/>
    <w:rsid w:val="0050474E"/>
    <w:rsid w:val="005054D2"/>
    <w:rsid w:val="00505B19"/>
    <w:rsid w:val="0050600B"/>
    <w:rsid w:val="00506867"/>
    <w:rsid w:val="00507096"/>
    <w:rsid w:val="00512D21"/>
    <w:rsid w:val="00512F65"/>
    <w:rsid w:val="00513B50"/>
    <w:rsid w:val="00513FA6"/>
    <w:rsid w:val="005144F2"/>
    <w:rsid w:val="005148B2"/>
    <w:rsid w:val="00514AE0"/>
    <w:rsid w:val="00520842"/>
    <w:rsid w:val="0052119D"/>
    <w:rsid w:val="005215E2"/>
    <w:rsid w:val="00522D88"/>
    <w:rsid w:val="00522E9F"/>
    <w:rsid w:val="005242FD"/>
    <w:rsid w:val="00525872"/>
    <w:rsid w:val="00525DE7"/>
    <w:rsid w:val="00526DC0"/>
    <w:rsid w:val="00530D26"/>
    <w:rsid w:val="00531067"/>
    <w:rsid w:val="00532AA0"/>
    <w:rsid w:val="00532B66"/>
    <w:rsid w:val="005343C1"/>
    <w:rsid w:val="005345A9"/>
    <w:rsid w:val="00534602"/>
    <w:rsid w:val="005358D0"/>
    <w:rsid w:val="005404CD"/>
    <w:rsid w:val="005407ED"/>
    <w:rsid w:val="00543A8A"/>
    <w:rsid w:val="00544108"/>
    <w:rsid w:val="005447D9"/>
    <w:rsid w:val="005455A5"/>
    <w:rsid w:val="0054695D"/>
    <w:rsid w:val="005469DD"/>
    <w:rsid w:val="00547604"/>
    <w:rsid w:val="005479B2"/>
    <w:rsid w:val="00550467"/>
    <w:rsid w:val="00550F74"/>
    <w:rsid w:val="005514CE"/>
    <w:rsid w:val="00551F32"/>
    <w:rsid w:val="005524DA"/>
    <w:rsid w:val="005541EF"/>
    <w:rsid w:val="005542E7"/>
    <w:rsid w:val="005545D0"/>
    <w:rsid w:val="00554DDD"/>
    <w:rsid w:val="005558E0"/>
    <w:rsid w:val="00555964"/>
    <w:rsid w:val="00555F1A"/>
    <w:rsid w:val="00556297"/>
    <w:rsid w:val="00556545"/>
    <w:rsid w:val="005567C9"/>
    <w:rsid w:val="005574F2"/>
    <w:rsid w:val="00557CB2"/>
    <w:rsid w:val="00560650"/>
    <w:rsid w:val="00560B88"/>
    <w:rsid w:val="00561092"/>
    <w:rsid w:val="005612E9"/>
    <w:rsid w:val="00561C34"/>
    <w:rsid w:val="00562174"/>
    <w:rsid w:val="005627EF"/>
    <w:rsid w:val="00562A46"/>
    <w:rsid w:val="00563103"/>
    <w:rsid w:val="00563CDD"/>
    <w:rsid w:val="0056416A"/>
    <w:rsid w:val="00564413"/>
    <w:rsid w:val="0056457B"/>
    <w:rsid w:val="0056597D"/>
    <w:rsid w:val="0057212D"/>
    <w:rsid w:val="00572236"/>
    <w:rsid w:val="00572692"/>
    <w:rsid w:val="00572ED8"/>
    <w:rsid w:val="00572FE5"/>
    <w:rsid w:val="00572FE9"/>
    <w:rsid w:val="00573D59"/>
    <w:rsid w:val="005744C0"/>
    <w:rsid w:val="0057456B"/>
    <w:rsid w:val="005747B7"/>
    <w:rsid w:val="00575404"/>
    <w:rsid w:val="00576D24"/>
    <w:rsid w:val="0058055D"/>
    <w:rsid w:val="00580FB3"/>
    <w:rsid w:val="00581039"/>
    <w:rsid w:val="00581D9D"/>
    <w:rsid w:val="005824E2"/>
    <w:rsid w:val="00582CF9"/>
    <w:rsid w:val="005849C7"/>
    <w:rsid w:val="00584CB5"/>
    <w:rsid w:val="0058592A"/>
    <w:rsid w:val="00586830"/>
    <w:rsid w:val="00587F2D"/>
    <w:rsid w:val="005901CD"/>
    <w:rsid w:val="00590D8C"/>
    <w:rsid w:val="00591356"/>
    <w:rsid w:val="005913B5"/>
    <w:rsid w:val="005947C4"/>
    <w:rsid w:val="00594CB7"/>
    <w:rsid w:val="005975FF"/>
    <w:rsid w:val="005A0169"/>
    <w:rsid w:val="005A0743"/>
    <w:rsid w:val="005A099D"/>
    <w:rsid w:val="005A0F02"/>
    <w:rsid w:val="005A10A4"/>
    <w:rsid w:val="005A4597"/>
    <w:rsid w:val="005A4B82"/>
    <w:rsid w:val="005A4F55"/>
    <w:rsid w:val="005A6390"/>
    <w:rsid w:val="005A707C"/>
    <w:rsid w:val="005A7393"/>
    <w:rsid w:val="005A755D"/>
    <w:rsid w:val="005B0516"/>
    <w:rsid w:val="005B0602"/>
    <w:rsid w:val="005B0C34"/>
    <w:rsid w:val="005B17A1"/>
    <w:rsid w:val="005B2623"/>
    <w:rsid w:val="005B3612"/>
    <w:rsid w:val="005B3CB5"/>
    <w:rsid w:val="005B4299"/>
    <w:rsid w:val="005B613C"/>
    <w:rsid w:val="005B7058"/>
    <w:rsid w:val="005B735C"/>
    <w:rsid w:val="005B79BE"/>
    <w:rsid w:val="005C06CA"/>
    <w:rsid w:val="005C0DF6"/>
    <w:rsid w:val="005C1012"/>
    <w:rsid w:val="005C12BB"/>
    <w:rsid w:val="005C1AAA"/>
    <w:rsid w:val="005C4325"/>
    <w:rsid w:val="005C4CBE"/>
    <w:rsid w:val="005C609C"/>
    <w:rsid w:val="005C60B3"/>
    <w:rsid w:val="005C63BC"/>
    <w:rsid w:val="005C7365"/>
    <w:rsid w:val="005C7805"/>
    <w:rsid w:val="005D0319"/>
    <w:rsid w:val="005D0C0D"/>
    <w:rsid w:val="005D188C"/>
    <w:rsid w:val="005D2B5F"/>
    <w:rsid w:val="005D2EF0"/>
    <w:rsid w:val="005D30D4"/>
    <w:rsid w:val="005D4DB9"/>
    <w:rsid w:val="005D5660"/>
    <w:rsid w:val="005D5ACE"/>
    <w:rsid w:val="005D5BBA"/>
    <w:rsid w:val="005D63D6"/>
    <w:rsid w:val="005D75C1"/>
    <w:rsid w:val="005D7A99"/>
    <w:rsid w:val="005E0B3C"/>
    <w:rsid w:val="005E1554"/>
    <w:rsid w:val="005E4363"/>
    <w:rsid w:val="005E43B4"/>
    <w:rsid w:val="005E43FB"/>
    <w:rsid w:val="005E4461"/>
    <w:rsid w:val="005E4928"/>
    <w:rsid w:val="005E504B"/>
    <w:rsid w:val="005E50A7"/>
    <w:rsid w:val="005E6397"/>
    <w:rsid w:val="005E69AB"/>
    <w:rsid w:val="005E6C25"/>
    <w:rsid w:val="005E7119"/>
    <w:rsid w:val="005F1356"/>
    <w:rsid w:val="005F2471"/>
    <w:rsid w:val="005F3282"/>
    <w:rsid w:val="005F3A55"/>
    <w:rsid w:val="005F418E"/>
    <w:rsid w:val="005F49F8"/>
    <w:rsid w:val="005F7290"/>
    <w:rsid w:val="005F7416"/>
    <w:rsid w:val="0060109A"/>
    <w:rsid w:val="006010F8"/>
    <w:rsid w:val="00601F67"/>
    <w:rsid w:val="00602131"/>
    <w:rsid w:val="006034CC"/>
    <w:rsid w:val="006037D3"/>
    <w:rsid w:val="00603A04"/>
    <w:rsid w:val="00603E69"/>
    <w:rsid w:val="006041C4"/>
    <w:rsid w:val="0060560D"/>
    <w:rsid w:val="00605FCC"/>
    <w:rsid w:val="006065F6"/>
    <w:rsid w:val="00607B39"/>
    <w:rsid w:val="00607B96"/>
    <w:rsid w:val="00611678"/>
    <w:rsid w:val="00611F3F"/>
    <w:rsid w:val="00612871"/>
    <w:rsid w:val="00613997"/>
    <w:rsid w:val="006141B2"/>
    <w:rsid w:val="006165AD"/>
    <w:rsid w:val="00616903"/>
    <w:rsid w:val="00616BAB"/>
    <w:rsid w:val="00616E99"/>
    <w:rsid w:val="00616ECF"/>
    <w:rsid w:val="006177FF"/>
    <w:rsid w:val="006203ED"/>
    <w:rsid w:val="00620A19"/>
    <w:rsid w:val="00620D42"/>
    <w:rsid w:val="0062213C"/>
    <w:rsid w:val="00622556"/>
    <w:rsid w:val="006233F9"/>
    <w:rsid w:val="00623CFD"/>
    <w:rsid w:val="006248EC"/>
    <w:rsid w:val="006251C1"/>
    <w:rsid w:val="00625A3B"/>
    <w:rsid w:val="00626542"/>
    <w:rsid w:val="00626FF7"/>
    <w:rsid w:val="006274BD"/>
    <w:rsid w:val="00630B6C"/>
    <w:rsid w:val="006322E3"/>
    <w:rsid w:val="006333FD"/>
    <w:rsid w:val="00635548"/>
    <w:rsid w:val="00635D85"/>
    <w:rsid w:val="00635EDC"/>
    <w:rsid w:val="006368C8"/>
    <w:rsid w:val="00641981"/>
    <w:rsid w:val="00641F76"/>
    <w:rsid w:val="00642153"/>
    <w:rsid w:val="00643F6A"/>
    <w:rsid w:val="006445A7"/>
    <w:rsid w:val="0064493C"/>
    <w:rsid w:val="006451D9"/>
    <w:rsid w:val="0064589A"/>
    <w:rsid w:val="0064590E"/>
    <w:rsid w:val="00646A62"/>
    <w:rsid w:val="00647102"/>
    <w:rsid w:val="00650141"/>
    <w:rsid w:val="0065158A"/>
    <w:rsid w:val="00652BC8"/>
    <w:rsid w:val="0065363C"/>
    <w:rsid w:val="0065374D"/>
    <w:rsid w:val="00653BF3"/>
    <w:rsid w:val="006543AF"/>
    <w:rsid w:val="00655294"/>
    <w:rsid w:val="00656483"/>
    <w:rsid w:val="00656757"/>
    <w:rsid w:val="00657223"/>
    <w:rsid w:val="00660697"/>
    <w:rsid w:val="00660699"/>
    <w:rsid w:val="006608EC"/>
    <w:rsid w:val="00662301"/>
    <w:rsid w:val="00662562"/>
    <w:rsid w:val="00662B06"/>
    <w:rsid w:val="00663A3C"/>
    <w:rsid w:val="00663B9A"/>
    <w:rsid w:val="00665AC5"/>
    <w:rsid w:val="00665FB8"/>
    <w:rsid w:val="00666902"/>
    <w:rsid w:val="006676DC"/>
    <w:rsid w:val="00667B98"/>
    <w:rsid w:val="00670A47"/>
    <w:rsid w:val="0067217E"/>
    <w:rsid w:val="006725E3"/>
    <w:rsid w:val="006728B9"/>
    <w:rsid w:val="00674D47"/>
    <w:rsid w:val="00674EF1"/>
    <w:rsid w:val="006760F3"/>
    <w:rsid w:val="006760FB"/>
    <w:rsid w:val="006765CE"/>
    <w:rsid w:val="006766FA"/>
    <w:rsid w:val="00676E88"/>
    <w:rsid w:val="006806FC"/>
    <w:rsid w:val="00680EDD"/>
    <w:rsid w:val="0068174E"/>
    <w:rsid w:val="00683523"/>
    <w:rsid w:val="00683615"/>
    <w:rsid w:val="0068476F"/>
    <w:rsid w:val="0068494E"/>
    <w:rsid w:val="0068661A"/>
    <w:rsid w:val="00687831"/>
    <w:rsid w:val="00687D71"/>
    <w:rsid w:val="00687EFE"/>
    <w:rsid w:val="006901D2"/>
    <w:rsid w:val="006912E3"/>
    <w:rsid w:val="00694480"/>
    <w:rsid w:val="00694B48"/>
    <w:rsid w:val="00696315"/>
    <w:rsid w:val="0069646D"/>
    <w:rsid w:val="006966CB"/>
    <w:rsid w:val="00696BFF"/>
    <w:rsid w:val="00696F54"/>
    <w:rsid w:val="006976FC"/>
    <w:rsid w:val="00697EEC"/>
    <w:rsid w:val="006A0179"/>
    <w:rsid w:val="006A2045"/>
    <w:rsid w:val="006A38F7"/>
    <w:rsid w:val="006A3A74"/>
    <w:rsid w:val="006A44E0"/>
    <w:rsid w:val="006A4E0F"/>
    <w:rsid w:val="006A617B"/>
    <w:rsid w:val="006A61D8"/>
    <w:rsid w:val="006A62BD"/>
    <w:rsid w:val="006A6856"/>
    <w:rsid w:val="006A6AAA"/>
    <w:rsid w:val="006A71C8"/>
    <w:rsid w:val="006A7255"/>
    <w:rsid w:val="006B18E0"/>
    <w:rsid w:val="006B2C16"/>
    <w:rsid w:val="006B3ADD"/>
    <w:rsid w:val="006B6913"/>
    <w:rsid w:val="006B6D5F"/>
    <w:rsid w:val="006B773C"/>
    <w:rsid w:val="006C03B9"/>
    <w:rsid w:val="006C15AF"/>
    <w:rsid w:val="006C1D7A"/>
    <w:rsid w:val="006C1FEE"/>
    <w:rsid w:val="006C2A32"/>
    <w:rsid w:val="006C5246"/>
    <w:rsid w:val="006C55EF"/>
    <w:rsid w:val="006C7083"/>
    <w:rsid w:val="006D094A"/>
    <w:rsid w:val="006D0A0A"/>
    <w:rsid w:val="006D1C6A"/>
    <w:rsid w:val="006D2E13"/>
    <w:rsid w:val="006D3E14"/>
    <w:rsid w:val="006D4881"/>
    <w:rsid w:val="006D494D"/>
    <w:rsid w:val="006D4E91"/>
    <w:rsid w:val="006D54F1"/>
    <w:rsid w:val="006D569F"/>
    <w:rsid w:val="006D585E"/>
    <w:rsid w:val="006D6226"/>
    <w:rsid w:val="006D6723"/>
    <w:rsid w:val="006D71B0"/>
    <w:rsid w:val="006D7221"/>
    <w:rsid w:val="006D72C8"/>
    <w:rsid w:val="006E038B"/>
    <w:rsid w:val="006E0466"/>
    <w:rsid w:val="006E069E"/>
    <w:rsid w:val="006E0DC5"/>
    <w:rsid w:val="006E10B0"/>
    <w:rsid w:val="006E1692"/>
    <w:rsid w:val="006E2A49"/>
    <w:rsid w:val="006E36FE"/>
    <w:rsid w:val="006E37F9"/>
    <w:rsid w:val="006E37FD"/>
    <w:rsid w:val="006E4866"/>
    <w:rsid w:val="006E4F1A"/>
    <w:rsid w:val="006E5516"/>
    <w:rsid w:val="006E558E"/>
    <w:rsid w:val="006E5F49"/>
    <w:rsid w:val="006E648E"/>
    <w:rsid w:val="006E6D03"/>
    <w:rsid w:val="006E6D2A"/>
    <w:rsid w:val="006E7C60"/>
    <w:rsid w:val="006E7E5A"/>
    <w:rsid w:val="006E7FDE"/>
    <w:rsid w:val="006F15B5"/>
    <w:rsid w:val="006F2519"/>
    <w:rsid w:val="006F284D"/>
    <w:rsid w:val="006F328E"/>
    <w:rsid w:val="006F3819"/>
    <w:rsid w:val="006F4531"/>
    <w:rsid w:val="006F4549"/>
    <w:rsid w:val="006F4B5C"/>
    <w:rsid w:val="006F5332"/>
    <w:rsid w:val="006F72B3"/>
    <w:rsid w:val="006F78F8"/>
    <w:rsid w:val="00700442"/>
    <w:rsid w:val="00700803"/>
    <w:rsid w:val="00701224"/>
    <w:rsid w:val="007013F1"/>
    <w:rsid w:val="00701CC4"/>
    <w:rsid w:val="00702BE1"/>
    <w:rsid w:val="007055FE"/>
    <w:rsid w:val="00706257"/>
    <w:rsid w:val="0070739C"/>
    <w:rsid w:val="00707E87"/>
    <w:rsid w:val="007105C2"/>
    <w:rsid w:val="0071093B"/>
    <w:rsid w:val="00710B02"/>
    <w:rsid w:val="00712204"/>
    <w:rsid w:val="0071289A"/>
    <w:rsid w:val="0071393E"/>
    <w:rsid w:val="007139CC"/>
    <w:rsid w:val="00713E98"/>
    <w:rsid w:val="0071428C"/>
    <w:rsid w:val="007149CE"/>
    <w:rsid w:val="00716206"/>
    <w:rsid w:val="00717286"/>
    <w:rsid w:val="00720632"/>
    <w:rsid w:val="00721200"/>
    <w:rsid w:val="00721301"/>
    <w:rsid w:val="00722927"/>
    <w:rsid w:val="00722D9B"/>
    <w:rsid w:val="00724C58"/>
    <w:rsid w:val="00724C86"/>
    <w:rsid w:val="0072531A"/>
    <w:rsid w:val="00725A8A"/>
    <w:rsid w:val="00725D4D"/>
    <w:rsid w:val="00725E1C"/>
    <w:rsid w:val="00727C2B"/>
    <w:rsid w:val="00727CED"/>
    <w:rsid w:val="00730157"/>
    <w:rsid w:val="007302B8"/>
    <w:rsid w:val="00732662"/>
    <w:rsid w:val="00732D54"/>
    <w:rsid w:val="00733183"/>
    <w:rsid w:val="0073344B"/>
    <w:rsid w:val="007335D0"/>
    <w:rsid w:val="007349CB"/>
    <w:rsid w:val="00734BB5"/>
    <w:rsid w:val="00735227"/>
    <w:rsid w:val="0073632A"/>
    <w:rsid w:val="00736C38"/>
    <w:rsid w:val="0074010A"/>
    <w:rsid w:val="007405C5"/>
    <w:rsid w:val="0074110E"/>
    <w:rsid w:val="00741171"/>
    <w:rsid w:val="00741C44"/>
    <w:rsid w:val="00742130"/>
    <w:rsid w:val="00743267"/>
    <w:rsid w:val="00743BB7"/>
    <w:rsid w:val="0074406C"/>
    <w:rsid w:val="00744084"/>
    <w:rsid w:val="007443D3"/>
    <w:rsid w:val="00744C77"/>
    <w:rsid w:val="0074594B"/>
    <w:rsid w:val="00746303"/>
    <w:rsid w:val="00746780"/>
    <w:rsid w:val="00746AB2"/>
    <w:rsid w:val="00746DBA"/>
    <w:rsid w:val="007473E4"/>
    <w:rsid w:val="007475E6"/>
    <w:rsid w:val="00747BDE"/>
    <w:rsid w:val="00750407"/>
    <w:rsid w:val="0075064A"/>
    <w:rsid w:val="00750DA4"/>
    <w:rsid w:val="007518B3"/>
    <w:rsid w:val="007526D3"/>
    <w:rsid w:val="007528C0"/>
    <w:rsid w:val="0075293D"/>
    <w:rsid w:val="007540BF"/>
    <w:rsid w:val="00754104"/>
    <w:rsid w:val="00754192"/>
    <w:rsid w:val="00754686"/>
    <w:rsid w:val="00754957"/>
    <w:rsid w:val="00755C77"/>
    <w:rsid w:val="0075605E"/>
    <w:rsid w:val="007563CD"/>
    <w:rsid w:val="00756AA2"/>
    <w:rsid w:val="007603DE"/>
    <w:rsid w:val="00761250"/>
    <w:rsid w:val="00761C9C"/>
    <w:rsid w:val="00761DD2"/>
    <w:rsid w:val="00762510"/>
    <w:rsid w:val="00762D83"/>
    <w:rsid w:val="0076311C"/>
    <w:rsid w:val="0076475A"/>
    <w:rsid w:val="00764781"/>
    <w:rsid w:val="007647DA"/>
    <w:rsid w:val="00766D4C"/>
    <w:rsid w:val="007671FF"/>
    <w:rsid w:val="00767325"/>
    <w:rsid w:val="00767643"/>
    <w:rsid w:val="00770FA5"/>
    <w:rsid w:val="0077100D"/>
    <w:rsid w:val="007716B1"/>
    <w:rsid w:val="007735A0"/>
    <w:rsid w:val="007743E5"/>
    <w:rsid w:val="00774408"/>
    <w:rsid w:val="00774A45"/>
    <w:rsid w:val="007752B1"/>
    <w:rsid w:val="007761CF"/>
    <w:rsid w:val="00776573"/>
    <w:rsid w:val="0077671C"/>
    <w:rsid w:val="00776FC4"/>
    <w:rsid w:val="00777ED3"/>
    <w:rsid w:val="00780120"/>
    <w:rsid w:val="00780521"/>
    <w:rsid w:val="00780CFB"/>
    <w:rsid w:val="00780FFF"/>
    <w:rsid w:val="00781090"/>
    <w:rsid w:val="00784696"/>
    <w:rsid w:val="00785EA8"/>
    <w:rsid w:val="00786EBD"/>
    <w:rsid w:val="007872C0"/>
    <w:rsid w:val="00787D3A"/>
    <w:rsid w:val="00790419"/>
    <w:rsid w:val="00791275"/>
    <w:rsid w:val="00791393"/>
    <w:rsid w:val="0079273A"/>
    <w:rsid w:val="0079419E"/>
    <w:rsid w:val="007955F2"/>
    <w:rsid w:val="00796718"/>
    <w:rsid w:val="007A0D6A"/>
    <w:rsid w:val="007A11B2"/>
    <w:rsid w:val="007A12CA"/>
    <w:rsid w:val="007A26C7"/>
    <w:rsid w:val="007A320D"/>
    <w:rsid w:val="007A3559"/>
    <w:rsid w:val="007A3D0D"/>
    <w:rsid w:val="007A4592"/>
    <w:rsid w:val="007A4CA8"/>
    <w:rsid w:val="007A4DA6"/>
    <w:rsid w:val="007A4FA2"/>
    <w:rsid w:val="007A5A0E"/>
    <w:rsid w:val="007A5AE0"/>
    <w:rsid w:val="007A7170"/>
    <w:rsid w:val="007A734C"/>
    <w:rsid w:val="007B1289"/>
    <w:rsid w:val="007B2326"/>
    <w:rsid w:val="007B2CC5"/>
    <w:rsid w:val="007B38FC"/>
    <w:rsid w:val="007B5C58"/>
    <w:rsid w:val="007B64C0"/>
    <w:rsid w:val="007B6F10"/>
    <w:rsid w:val="007C03EF"/>
    <w:rsid w:val="007C4109"/>
    <w:rsid w:val="007C4123"/>
    <w:rsid w:val="007C47FD"/>
    <w:rsid w:val="007C50A8"/>
    <w:rsid w:val="007C611B"/>
    <w:rsid w:val="007C66F2"/>
    <w:rsid w:val="007C6EE8"/>
    <w:rsid w:val="007C7FD7"/>
    <w:rsid w:val="007D0239"/>
    <w:rsid w:val="007D0750"/>
    <w:rsid w:val="007D0AD7"/>
    <w:rsid w:val="007D0FC4"/>
    <w:rsid w:val="007D1B77"/>
    <w:rsid w:val="007D1C35"/>
    <w:rsid w:val="007D266F"/>
    <w:rsid w:val="007D4910"/>
    <w:rsid w:val="007D4DB4"/>
    <w:rsid w:val="007D51CC"/>
    <w:rsid w:val="007D5734"/>
    <w:rsid w:val="007D5742"/>
    <w:rsid w:val="007D5F5D"/>
    <w:rsid w:val="007D7C02"/>
    <w:rsid w:val="007D7D21"/>
    <w:rsid w:val="007D7F01"/>
    <w:rsid w:val="007E0216"/>
    <w:rsid w:val="007E02F3"/>
    <w:rsid w:val="007E16CF"/>
    <w:rsid w:val="007E1D49"/>
    <w:rsid w:val="007E1F6C"/>
    <w:rsid w:val="007E248C"/>
    <w:rsid w:val="007E2930"/>
    <w:rsid w:val="007E3999"/>
    <w:rsid w:val="007E524D"/>
    <w:rsid w:val="007E5476"/>
    <w:rsid w:val="007E5CA8"/>
    <w:rsid w:val="007E6BA9"/>
    <w:rsid w:val="007E73E8"/>
    <w:rsid w:val="007E7690"/>
    <w:rsid w:val="007E7C4B"/>
    <w:rsid w:val="007E7D3B"/>
    <w:rsid w:val="007F188B"/>
    <w:rsid w:val="007F1F12"/>
    <w:rsid w:val="007F288A"/>
    <w:rsid w:val="007F2F2E"/>
    <w:rsid w:val="007F2F39"/>
    <w:rsid w:val="007F3310"/>
    <w:rsid w:val="007F484B"/>
    <w:rsid w:val="007F4C9B"/>
    <w:rsid w:val="007F4E93"/>
    <w:rsid w:val="007F5DB3"/>
    <w:rsid w:val="007F6090"/>
    <w:rsid w:val="007F6A10"/>
    <w:rsid w:val="007F7717"/>
    <w:rsid w:val="00800990"/>
    <w:rsid w:val="0080116B"/>
    <w:rsid w:val="008011F3"/>
    <w:rsid w:val="00801629"/>
    <w:rsid w:val="00801654"/>
    <w:rsid w:val="00801C1B"/>
    <w:rsid w:val="00801C4B"/>
    <w:rsid w:val="008023DA"/>
    <w:rsid w:val="00802FD1"/>
    <w:rsid w:val="008037B1"/>
    <w:rsid w:val="00806467"/>
    <w:rsid w:val="00806D85"/>
    <w:rsid w:val="00806E39"/>
    <w:rsid w:val="008074B7"/>
    <w:rsid w:val="00807851"/>
    <w:rsid w:val="00807FCC"/>
    <w:rsid w:val="00810FC7"/>
    <w:rsid w:val="008132CF"/>
    <w:rsid w:val="008133A2"/>
    <w:rsid w:val="008134A6"/>
    <w:rsid w:val="00813DED"/>
    <w:rsid w:val="008142FF"/>
    <w:rsid w:val="008154CE"/>
    <w:rsid w:val="00815D4E"/>
    <w:rsid w:val="00816199"/>
    <w:rsid w:val="00816727"/>
    <w:rsid w:val="00816E90"/>
    <w:rsid w:val="008170F9"/>
    <w:rsid w:val="008173AC"/>
    <w:rsid w:val="00820375"/>
    <w:rsid w:val="00820914"/>
    <w:rsid w:val="00820BED"/>
    <w:rsid w:val="00820F3B"/>
    <w:rsid w:val="00821A31"/>
    <w:rsid w:val="00822097"/>
    <w:rsid w:val="00822D93"/>
    <w:rsid w:val="00823614"/>
    <w:rsid w:val="008240BA"/>
    <w:rsid w:val="008241BC"/>
    <w:rsid w:val="00824B40"/>
    <w:rsid w:val="00825555"/>
    <w:rsid w:val="00826496"/>
    <w:rsid w:val="00826B54"/>
    <w:rsid w:val="00827093"/>
    <w:rsid w:val="00827792"/>
    <w:rsid w:val="008277A1"/>
    <w:rsid w:val="0083108D"/>
    <w:rsid w:val="0083335D"/>
    <w:rsid w:val="0083459F"/>
    <w:rsid w:val="0083533A"/>
    <w:rsid w:val="0083668A"/>
    <w:rsid w:val="00836C69"/>
    <w:rsid w:val="00837578"/>
    <w:rsid w:val="008375BD"/>
    <w:rsid w:val="008403E2"/>
    <w:rsid w:val="0084092B"/>
    <w:rsid w:val="00842E63"/>
    <w:rsid w:val="008448F2"/>
    <w:rsid w:val="008459E2"/>
    <w:rsid w:val="00845A3A"/>
    <w:rsid w:val="00845ACC"/>
    <w:rsid w:val="00846908"/>
    <w:rsid w:val="00847B7B"/>
    <w:rsid w:val="00847CDB"/>
    <w:rsid w:val="00847E4F"/>
    <w:rsid w:val="00850C52"/>
    <w:rsid w:val="008516B5"/>
    <w:rsid w:val="00854D5B"/>
    <w:rsid w:val="00855852"/>
    <w:rsid w:val="0086084C"/>
    <w:rsid w:val="00861774"/>
    <w:rsid w:val="008626E2"/>
    <w:rsid w:val="00864576"/>
    <w:rsid w:val="008647D7"/>
    <w:rsid w:val="00864E97"/>
    <w:rsid w:val="00865E06"/>
    <w:rsid w:val="00867792"/>
    <w:rsid w:val="008701AA"/>
    <w:rsid w:val="00870EE3"/>
    <w:rsid w:val="008713A9"/>
    <w:rsid w:val="00871EDE"/>
    <w:rsid w:val="0087322B"/>
    <w:rsid w:val="00874825"/>
    <w:rsid w:val="00874B72"/>
    <w:rsid w:val="008757D7"/>
    <w:rsid w:val="008760C1"/>
    <w:rsid w:val="00876A26"/>
    <w:rsid w:val="00877125"/>
    <w:rsid w:val="00880639"/>
    <w:rsid w:val="00882327"/>
    <w:rsid w:val="00882559"/>
    <w:rsid w:val="00882754"/>
    <w:rsid w:val="00882BF0"/>
    <w:rsid w:val="008830BA"/>
    <w:rsid w:val="00884B00"/>
    <w:rsid w:val="0088523C"/>
    <w:rsid w:val="008856E7"/>
    <w:rsid w:val="0088747B"/>
    <w:rsid w:val="00887D2F"/>
    <w:rsid w:val="00890F13"/>
    <w:rsid w:val="00891183"/>
    <w:rsid w:val="00891587"/>
    <w:rsid w:val="00892CD7"/>
    <w:rsid w:val="008938B1"/>
    <w:rsid w:val="00893DB2"/>
    <w:rsid w:val="00894284"/>
    <w:rsid w:val="008943EA"/>
    <w:rsid w:val="0089527B"/>
    <w:rsid w:val="00895284"/>
    <w:rsid w:val="008953D5"/>
    <w:rsid w:val="00895951"/>
    <w:rsid w:val="0089595C"/>
    <w:rsid w:val="00896979"/>
    <w:rsid w:val="008969B4"/>
    <w:rsid w:val="00896F62"/>
    <w:rsid w:val="0089743C"/>
    <w:rsid w:val="00897456"/>
    <w:rsid w:val="008978A0"/>
    <w:rsid w:val="00897D83"/>
    <w:rsid w:val="00897F42"/>
    <w:rsid w:val="008A29FE"/>
    <w:rsid w:val="008A2C84"/>
    <w:rsid w:val="008A35BE"/>
    <w:rsid w:val="008A4F62"/>
    <w:rsid w:val="008A5080"/>
    <w:rsid w:val="008A69B3"/>
    <w:rsid w:val="008B0B12"/>
    <w:rsid w:val="008B16AD"/>
    <w:rsid w:val="008B1D3C"/>
    <w:rsid w:val="008B23E5"/>
    <w:rsid w:val="008B56C3"/>
    <w:rsid w:val="008B6157"/>
    <w:rsid w:val="008B65DC"/>
    <w:rsid w:val="008B70AC"/>
    <w:rsid w:val="008B7757"/>
    <w:rsid w:val="008B7B2A"/>
    <w:rsid w:val="008C079B"/>
    <w:rsid w:val="008C2646"/>
    <w:rsid w:val="008C345D"/>
    <w:rsid w:val="008C4A9D"/>
    <w:rsid w:val="008C4AAF"/>
    <w:rsid w:val="008C515E"/>
    <w:rsid w:val="008C5DE1"/>
    <w:rsid w:val="008C6D49"/>
    <w:rsid w:val="008C7C6F"/>
    <w:rsid w:val="008D1D60"/>
    <w:rsid w:val="008D1F49"/>
    <w:rsid w:val="008D3E71"/>
    <w:rsid w:val="008D4234"/>
    <w:rsid w:val="008D42C2"/>
    <w:rsid w:val="008D4584"/>
    <w:rsid w:val="008D56EB"/>
    <w:rsid w:val="008D5B3A"/>
    <w:rsid w:val="008D6898"/>
    <w:rsid w:val="008D74E2"/>
    <w:rsid w:val="008E000D"/>
    <w:rsid w:val="008E0F6D"/>
    <w:rsid w:val="008E1297"/>
    <w:rsid w:val="008E22EF"/>
    <w:rsid w:val="008E2C71"/>
    <w:rsid w:val="008E341F"/>
    <w:rsid w:val="008E3476"/>
    <w:rsid w:val="008E49E0"/>
    <w:rsid w:val="008E4BAA"/>
    <w:rsid w:val="008E51E6"/>
    <w:rsid w:val="008E61C2"/>
    <w:rsid w:val="008E7310"/>
    <w:rsid w:val="008E7464"/>
    <w:rsid w:val="008E7BE0"/>
    <w:rsid w:val="008F0364"/>
    <w:rsid w:val="008F1B07"/>
    <w:rsid w:val="008F1C78"/>
    <w:rsid w:val="008F2842"/>
    <w:rsid w:val="008F3C0E"/>
    <w:rsid w:val="008F4428"/>
    <w:rsid w:val="008F4552"/>
    <w:rsid w:val="008F496D"/>
    <w:rsid w:val="008F4AC4"/>
    <w:rsid w:val="008F4C55"/>
    <w:rsid w:val="008F6EC2"/>
    <w:rsid w:val="008F70CB"/>
    <w:rsid w:val="008F7E58"/>
    <w:rsid w:val="008F7FEA"/>
    <w:rsid w:val="00900174"/>
    <w:rsid w:val="00900250"/>
    <w:rsid w:val="00900972"/>
    <w:rsid w:val="00900F90"/>
    <w:rsid w:val="00901180"/>
    <w:rsid w:val="009014AB"/>
    <w:rsid w:val="00902DD1"/>
    <w:rsid w:val="00904801"/>
    <w:rsid w:val="0090539D"/>
    <w:rsid w:val="00905482"/>
    <w:rsid w:val="0090556D"/>
    <w:rsid w:val="00905ECE"/>
    <w:rsid w:val="00907313"/>
    <w:rsid w:val="00911411"/>
    <w:rsid w:val="00911E78"/>
    <w:rsid w:val="0091285B"/>
    <w:rsid w:val="00912D9E"/>
    <w:rsid w:val="00913245"/>
    <w:rsid w:val="0091409B"/>
    <w:rsid w:val="00915494"/>
    <w:rsid w:val="00917162"/>
    <w:rsid w:val="009171D3"/>
    <w:rsid w:val="009216CA"/>
    <w:rsid w:val="00921FD3"/>
    <w:rsid w:val="00924060"/>
    <w:rsid w:val="00924D76"/>
    <w:rsid w:val="00925414"/>
    <w:rsid w:val="009258BA"/>
    <w:rsid w:val="009310F4"/>
    <w:rsid w:val="00931AE6"/>
    <w:rsid w:val="00932213"/>
    <w:rsid w:val="009327A4"/>
    <w:rsid w:val="00932854"/>
    <w:rsid w:val="00934C80"/>
    <w:rsid w:val="00934DAC"/>
    <w:rsid w:val="0093549B"/>
    <w:rsid w:val="00935FC6"/>
    <w:rsid w:val="00936133"/>
    <w:rsid w:val="009365B6"/>
    <w:rsid w:val="00936C38"/>
    <w:rsid w:val="009370DE"/>
    <w:rsid w:val="0094070D"/>
    <w:rsid w:val="009408FE"/>
    <w:rsid w:val="00940B6D"/>
    <w:rsid w:val="0094222D"/>
    <w:rsid w:val="0094254D"/>
    <w:rsid w:val="009426A9"/>
    <w:rsid w:val="00942DB4"/>
    <w:rsid w:val="00943153"/>
    <w:rsid w:val="0094342F"/>
    <w:rsid w:val="00944000"/>
    <w:rsid w:val="00944F67"/>
    <w:rsid w:val="00945087"/>
    <w:rsid w:val="0094556F"/>
    <w:rsid w:val="00946CAD"/>
    <w:rsid w:val="00946E76"/>
    <w:rsid w:val="009474F4"/>
    <w:rsid w:val="009478DB"/>
    <w:rsid w:val="00947A81"/>
    <w:rsid w:val="00950DE4"/>
    <w:rsid w:val="00951195"/>
    <w:rsid w:val="0095272B"/>
    <w:rsid w:val="00952996"/>
    <w:rsid w:val="00953544"/>
    <w:rsid w:val="00954B7F"/>
    <w:rsid w:val="00954C66"/>
    <w:rsid w:val="0095528D"/>
    <w:rsid w:val="00955441"/>
    <w:rsid w:val="00956BDB"/>
    <w:rsid w:val="00956ED3"/>
    <w:rsid w:val="0095716E"/>
    <w:rsid w:val="009578EB"/>
    <w:rsid w:val="00961C95"/>
    <w:rsid w:val="009626E6"/>
    <w:rsid w:val="00963562"/>
    <w:rsid w:val="00963DBA"/>
    <w:rsid w:val="00966329"/>
    <w:rsid w:val="00966A5E"/>
    <w:rsid w:val="00970270"/>
    <w:rsid w:val="0097047D"/>
    <w:rsid w:val="00971DCB"/>
    <w:rsid w:val="0097213B"/>
    <w:rsid w:val="009732AF"/>
    <w:rsid w:val="00973EC2"/>
    <w:rsid w:val="00974232"/>
    <w:rsid w:val="0097432A"/>
    <w:rsid w:val="009752C0"/>
    <w:rsid w:val="009756D6"/>
    <w:rsid w:val="009758EF"/>
    <w:rsid w:val="00975BAA"/>
    <w:rsid w:val="009766B9"/>
    <w:rsid w:val="00977138"/>
    <w:rsid w:val="00977197"/>
    <w:rsid w:val="00977814"/>
    <w:rsid w:val="00980F94"/>
    <w:rsid w:val="00982A63"/>
    <w:rsid w:val="0098341E"/>
    <w:rsid w:val="009839BD"/>
    <w:rsid w:val="009841C7"/>
    <w:rsid w:val="009857E7"/>
    <w:rsid w:val="00986725"/>
    <w:rsid w:val="00990FA5"/>
    <w:rsid w:val="00991DB3"/>
    <w:rsid w:val="0099233F"/>
    <w:rsid w:val="00993B93"/>
    <w:rsid w:val="00994535"/>
    <w:rsid w:val="0099554B"/>
    <w:rsid w:val="00995668"/>
    <w:rsid w:val="00995AAA"/>
    <w:rsid w:val="00996446"/>
    <w:rsid w:val="009973EE"/>
    <w:rsid w:val="009A0B92"/>
    <w:rsid w:val="009A1458"/>
    <w:rsid w:val="009A1462"/>
    <w:rsid w:val="009A1BF1"/>
    <w:rsid w:val="009A2588"/>
    <w:rsid w:val="009A2A47"/>
    <w:rsid w:val="009A2CEC"/>
    <w:rsid w:val="009A4A93"/>
    <w:rsid w:val="009A4F10"/>
    <w:rsid w:val="009A6584"/>
    <w:rsid w:val="009A6678"/>
    <w:rsid w:val="009B00B0"/>
    <w:rsid w:val="009B0FEF"/>
    <w:rsid w:val="009B18EA"/>
    <w:rsid w:val="009B1F70"/>
    <w:rsid w:val="009B2255"/>
    <w:rsid w:val="009B3D5C"/>
    <w:rsid w:val="009B5834"/>
    <w:rsid w:val="009B6317"/>
    <w:rsid w:val="009B64B6"/>
    <w:rsid w:val="009B7EC9"/>
    <w:rsid w:val="009C06B3"/>
    <w:rsid w:val="009C0976"/>
    <w:rsid w:val="009C0F9B"/>
    <w:rsid w:val="009C1B58"/>
    <w:rsid w:val="009C308E"/>
    <w:rsid w:val="009C31B0"/>
    <w:rsid w:val="009C3879"/>
    <w:rsid w:val="009C3E8E"/>
    <w:rsid w:val="009C417F"/>
    <w:rsid w:val="009C4B03"/>
    <w:rsid w:val="009C57F0"/>
    <w:rsid w:val="009C6498"/>
    <w:rsid w:val="009D0403"/>
    <w:rsid w:val="009D050D"/>
    <w:rsid w:val="009D0B08"/>
    <w:rsid w:val="009D1261"/>
    <w:rsid w:val="009D146C"/>
    <w:rsid w:val="009D1B77"/>
    <w:rsid w:val="009D1C21"/>
    <w:rsid w:val="009D221D"/>
    <w:rsid w:val="009D24DD"/>
    <w:rsid w:val="009D336B"/>
    <w:rsid w:val="009D35D7"/>
    <w:rsid w:val="009D377F"/>
    <w:rsid w:val="009D3C39"/>
    <w:rsid w:val="009D40F2"/>
    <w:rsid w:val="009D4191"/>
    <w:rsid w:val="009D5277"/>
    <w:rsid w:val="009D57DF"/>
    <w:rsid w:val="009D622C"/>
    <w:rsid w:val="009D6ACE"/>
    <w:rsid w:val="009D6FCF"/>
    <w:rsid w:val="009D762E"/>
    <w:rsid w:val="009D782E"/>
    <w:rsid w:val="009D7A93"/>
    <w:rsid w:val="009D7CB3"/>
    <w:rsid w:val="009E0549"/>
    <w:rsid w:val="009E0A6F"/>
    <w:rsid w:val="009E1CD4"/>
    <w:rsid w:val="009E1EB5"/>
    <w:rsid w:val="009E243F"/>
    <w:rsid w:val="009E314B"/>
    <w:rsid w:val="009E3555"/>
    <w:rsid w:val="009E459B"/>
    <w:rsid w:val="009E505F"/>
    <w:rsid w:val="009E5618"/>
    <w:rsid w:val="009E56F6"/>
    <w:rsid w:val="009E60EB"/>
    <w:rsid w:val="009F03BD"/>
    <w:rsid w:val="009F12D3"/>
    <w:rsid w:val="009F1BD3"/>
    <w:rsid w:val="009F288F"/>
    <w:rsid w:val="009F29C7"/>
    <w:rsid w:val="009F3F34"/>
    <w:rsid w:val="009F4A6E"/>
    <w:rsid w:val="009F5F72"/>
    <w:rsid w:val="009F6252"/>
    <w:rsid w:val="009F64E8"/>
    <w:rsid w:val="00A002A0"/>
    <w:rsid w:val="00A00790"/>
    <w:rsid w:val="00A01426"/>
    <w:rsid w:val="00A022DB"/>
    <w:rsid w:val="00A025AB"/>
    <w:rsid w:val="00A02B45"/>
    <w:rsid w:val="00A03217"/>
    <w:rsid w:val="00A033AC"/>
    <w:rsid w:val="00A038B8"/>
    <w:rsid w:val="00A04175"/>
    <w:rsid w:val="00A04489"/>
    <w:rsid w:val="00A0573C"/>
    <w:rsid w:val="00A05C4C"/>
    <w:rsid w:val="00A06513"/>
    <w:rsid w:val="00A067DE"/>
    <w:rsid w:val="00A06C7B"/>
    <w:rsid w:val="00A105B4"/>
    <w:rsid w:val="00A11B42"/>
    <w:rsid w:val="00A123B6"/>
    <w:rsid w:val="00A139C8"/>
    <w:rsid w:val="00A13C4D"/>
    <w:rsid w:val="00A145A9"/>
    <w:rsid w:val="00A14649"/>
    <w:rsid w:val="00A1564A"/>
    <w:rsid w:val="00A1571F"/>
    <w:rsid w:val="00A15764"/>
    <w:rsid w:val="00A15A56"/>
    <w:rsid w:val="00A17EB0"/>
    <w:rsid w:val="00A20DC0"/>
    <w:rsid w:val="00A21518"/>
    <w:rsid w:val="00A21CC0"/>
    <w:rsid w:val="00A22D49"/>
    <w:rsid w:val="00A24678"/>
    <w:rsid w:val="00A247A0"/>
    <w:rsid w:val="00A2731A"/>
    <w:rsid w:val="00A2745E"/>
    <w:rsid w:val="00A27A79"/>
    <w:rsid w:val="00A30B89"/>
    <w:rsid w:val="00A30C14"/>
    <w:rsid w:val="00A31365"/>
    <w:rsid w:val="00A325CC"/>
    <w:rsid w:val="00A329DE"/>
    <w:rsid w:val="00A32A21"/>
    <w:rsid w:val="00A33630"/>
    <w:rsid w:val="00A3498B"/>
    <w:rsid w:val="00A349EE"/>
    <w:rsid w:val="00A34E8B"/>
    <w:rsid w:val="00A34FC4"/>
    <w:rsid w:val="00A350A8"/>
    <w:rsid w:val="00A363BD"/>
    <w:rsid w:val="00A37C9A"/>
    <w:rsid w:val="00A41DB4"/>
    <w:rsid w:val="00A420A9"/>
    <w:rsid w:val="00A42210"/>
    <w:rsid w:val="00A42947"/>
    <w:rsid w:val="00A42B59"/>
    <w:rsid w:val="00A42ED5"/>
    <w:rsid w:val="00A439EE"/>
    <w:rsid w:val="00A453D9"/>
    <w:rsid w:val="00A45E6F"/>
    <w:rsid w:val="00A45EB8"/>
    <w:rsid w:val="00A462AC"/>
    <w:rsid w:val="00A469AA"/>
    <w:rsid w:val="00A47295"/>
    <w:rsid w:val="00A47441"/>
    <w:rsid w:val="00A50225"/>
    <w:rsid w:val="00A50E4F"/>
    <w:rsid w:val="00A51B12"/>
    <w:rsid w:val="00A55117"/>
    <w:rsid w:val="00A55257"/>
    <w:rsid w:val="00A552E1"/>
    <w:rsid w:val="00A55776"/>
    <w:rsid w:val="00A564D1"/>
    <w:rsid w:val="00A56761"/>
    <w:rsid w:val="00A56E3E"/>
    <w:rsid w:val="00A5732F"/>
    <w:rsid w:val="00A57879"/>
    <w:rsid w:val="00A57B70"/>
    <w:rsid w:val="00A57C91"/>
    <w:rsid w:val="00A60C5C"/>
    <w:rsid w:val="00A61467"/>
    <w:rsid w:val="00A6340B"/>
    <w:rsid w:val="00A63498"/>
    <w:rsid w:val="00A63578"/>
    <w:rsid w:val="00A64176"/>
    <w:rsid w:val="00A64C6E"/>
    <w:rsid w:val="00A66658"/>
    <w:rsid w:val="00A66E3C"/>
    <w:rsid w:val="00A671A2"/>
    <w:rsid w:val="00A67437"/>
    <w:rsid w:val="00A67DC8"/>
    <w:rsid w:val="00A67DD9"/>
    <w:rsid w:val="00A7012C"/>
    <w:rsid w:val="00A7036B"/>
    <w:rsid w:val="00A70AB6"/>
    <w:rsid w:val="00A7147F"/>
    <w:rsid w:val="00A72C55"/>
    <w:rsid w:val="00A730E4"/>
    <w:rsid w:val="00A733F5"/>
    <w:rsid w:val="00A7341E"/>
    <w:rsid w:val="00A734F4"/>
    <w:rsid w:val="00A74B5C"/>
    <w:rsid w:val="00A75475"/>
    <w:rsid w:val="00A75B38"/>
    <w:rsid w:val="00A769E4"/>
    <w:rsid w:val="00A76A9B"/>
    <w:rsid w:val="00A77EFB"/>
    <w:rsid w:val="00A809F4"/>
    <w:rsid w:val="00A8134A"/>
    <w:rsid w:val="00A814AC"/>
    <w:rsid w:val="00A81D6E"/>
    <w:rsid w:val="00A91E4D"/>
    <w:rsid w:val="00A92464"/>
    <w:rsid w:val="00A925E9"/>
    <w:rsid w:val="00A940C8"/>
    <w:rsid w:val="00A9428F"/>
    <w:rsid w:val="00A9432D"/>
    <w:rsid w:val="00A944EF"/>
    <w:rsid w:val="00A94A1A"/>
    <w:rsid w:val="00A94AD2"/>
    <w:rsid w:val="00A94D52"/>
    <w:rsid w:val="00A957D8"/>
    <w:rsid w:val="00A96D11"/>
    <w:rsid w:val="00A96D9E"/>
    <w:rsid w:val="00A97550"/>
    <w:rsid w:val="00A97806"/>
    <w:rsid w:val="00A978C6"/>
    <w:rsid w:val="00AA118B"/>
    <w:rsid w:val="00AA1419"/>
    <w:rsid w:val="00AA19EC"/>
    <w:rsid w:val="00AA320D"/>
    <w:rsid w:val="00AA35FD"/>
    <w:rsid w:val="00AA3B76"/>
    <w:rsid w:val="00AA4D09"/>
    <w:rsid w:val="00AA4E80"/>
    <w:rsid w:val="00AA5A65"/>
    <w:rsid w:val="00AA6BEB"/>
    <w:rsid w:val="00AA71E3"/>
    <w:rsid w:val="00AA75F6"/>
    <w:rsid w:val="00AA7CF3"/>
    <w:rsid w:val="00AB035C"/>
    <w:rsid w:val="00AB13E6"/>
    <w:rsid w:val="00AB28D1"/>
    <w:rsid w:val="00AB2DAC"/>
    <w:rsid w:val="00AB3076"/>
    <w:rsid w:val="00AB4752"/>
    <w:rsid w:val="00AB4780"/>
    <w:rsid w:val="00AB49B2"/>
    <w:rsid w:val="00AB4F8D"/>
    <w:rsid w:val="00AB526E"/>
    <w:rsid w:val="00AB53E6"/>
    <w:rsid w:val="00AB5B6F"/>
    <w:rsid w:val="00AB5B98"/>
    <w:rsid w:val="00AB6BAE"/>
    <w:rsid w:val="00AB78A3"/>
    <w:rsid w:val="00AC0484"/>
    <w:rsid w:val="00AC04E2"/>
    <w:rsid w:val="00AC200D"/>
    <w:rsid w:val="00AC2610"/>
    <w:rsid w:val="00AC2904"/>
    <w:rsid w:val="00AC32D8"/>
    <w:rsid w:val="00AC37E4"/>
    <w:rsid w:val="00AC3B94"/>
    <w:rsid w:val="00AC3DBC"/>
    <w:rsid w:val="00AC48A7"/>
    <w:rsid w:val="00AC50DC"/>
    <w:rsid w:val="00AC59F7"/>
    <w:rsid w:val="00AC60F4"/>
    <w:rsid w:val="00AC6BEB"/>
    <w:rsid w:val="00AC7B07"/>
    <w:rsid w:val="00AD01DC"/>
    <w:rsid w:val="00AD0C25"/>
    <w:rsid w:val="00AD1056"/>
    <w:rsid w:val="00AD13F9"/>
    <w:rsid w:val="00AD1412"/>
    <w:rsid w:val="00AD21D4"/>
    <w:rsid w:val="00AD249D"/>
    <w:rsid w:val="00AD26D8"/>
    <w:rsid w:val="00AD2960"/>
    <w:rsid w:val="00AD2A17"/>
    <w:rsid w:val="00AD34F1"/>
    <w:rsid w:val="00AD3BE9"/>
    <w:rsid w:val="00AD4116"/>
    <w:rsid w:val="00AD572F"/>
    <w:rsid w:val="00AD667D"/>
    <w:rsid w:val="00AD71B0"/>
    <w:rsid w:val="00AD774C"/>
    <w:rsid w:val="00AE00FC"/>
    <w:rsid w:val="00AE1189"/>
    <w:rsid w:val="00AE184F"/>
    <w:rsid w:val="00AE1ED8"/>
    <w:rsid w:val="00AE2CDD"/>
    <w:rsid w:val="00AE2D00"/>
    <w:rsid w:val="00AE2FB8"/>
    <w:rsid w:val="00AE312F"/>
    <w:rsid w:val="00AE3CD6"/>
    <w:rsid w:val="00AE41EE"/>
    <w:rsid w:val="00AE46FF"/>
    <w:rsid w:val="00AE4A8F"/>
    <w:rsid w:val="00AE5949"/>
    <w:rsid w:val="00AE63CE"/>
    <w:rsid w:val="00AE6933"/>
    <w:rsid w:val="00AE6F6C"/>
    <w:rsid w:val="00AE774A"/>
    <w:rsid w:val="00AE7805"/>
    <w:rsid w:val="00AF02AB"/>
    <w:rsid w:val="00AF0336"/>
    <w:rsid w:val="00AF0EFA"/>
    <w:rsid w:val="00AF2110"/>
    <w:rsid w:val="00AF22D9"/>
    <w:rsid w:val="00AF2A92"/>
    <w:rsid w:val="00AF2ED0"/>
    <w:rsid w:val="00AF3A30"/>
    <w:rsid w:val="00AF43FB"/>
    <w:rsid w:val="00AF4614"/>
    <w:rsid w:val="00AF52D7"/>
    <w:rsid w:val="00AF604E"/>
    <w:rsid w:val="00AF684C"/>
    <w:rsid w:val="00AF7195"/>
    <w:rsid w:val="00AF72D3"/>
    <w:rsid w:val="00AF7501"/>
    <w:rsid w:val="00B002FB"/>
    <w:rsid w:val="00B00A8F"/>
    <w:rsid w:val="00B00DF2"/>
    <w:rsid w:val="00B01CC2"/>
    <w:rsid w:val="00B01D73"/>
    <w:rsid w:val="00B02D4F"/>
    <w:rsid w:val="00B0326B"/>
    <w:rsid w:val="00B03922"/>
    <w:rsid w:val="00B03D57"/>
    <w:rsid w:val="00B03D96"/>
    <w:rsid w:val="00B04538"/>
    <w:rsid w:val="00B04FF1"/>
    <w:rsid w:val="00B06A42"/>
    <w:rsid w:val="00B07F56"/>
    <w:rsid w:val="00B106D6"/>
    <w:rsid w:val="00B10F0B"/>
    <w:rsid w:val="00B11B13"/>
    <w:rsid w:val="00B132B2"/>
    <w:rsid w:val="00B146D6"/>
    <w:rsid w:val="00B14E87"/>
    <w:rsid w:val="00B15B94"/>
    <w:rsid w:val="00B164DB"/>
    <w:rsid w:val="00B16C2A"/>
    <w:rsid w:val="00B16F26"/>
    <w:rsid w:val="00B16F36"/>
    <w:rsid w:val="00B171EA"/>
    <w:rsid w:val="00B17A6C"/>
    <w:rsid w:val="00B22C45"/>
    <w:rsid w:val="00B245BB"/>
    <w:rsid w:val="00B255C2"/>
    <w:rsid w:val="00B25652"/>
    <w:rsid w:val="00B26254"/>
    <w:rsid w:val="00B2763D"/>
    <w:rsid w:val="00B279D5"/>
    <w:rsid w:val="00B27E8A"/>
    <w:rsid w:val="00B30154"/>
    <w:rsid w:val="00B30A84"/>
    <w:rsid w:val="00B31477"/>
    <w:rsid w:val="00B318F8"/>
    <w:rsid w:val="00B31A11"/>
    <w:rsid w:val="00B31E6B"/>
    <w:rsid w:val="00B336FF"/>
    <w:rsid w:val="00B36008"/>
    <w:rsid w:val="00B360BB"/>
    <w:rsid w:val="00B3629E"/>
    <w:rsid w:val="00B365AC"/>
    <w:rsid w:val="00B36CAD"/>
    <w:rsid w:val="00B3724B"/>
    <w:rsid w:val="00B372A3"/>
    <w:rsid w:val="00B37DAF"/>
    <w:rsid w:val="00B407E9"/>
    <w:rsid w:val="00B412D2"/>
    <w:rsid w:val="00B4153F"/>
    <w:rsid w:val="00B43B66"/>
    <w:rsid w:val="00B44191"/>
    <w:rsid w:val="00B44A12"/>
    <w:rsid w:val="00B44B8A"/>
    <w:rsid w:val="00B461C6"/>
    <w:rsid w:val="00B47361"/>
    <w:rsid w:val="00B50708"/>
    <w:rsid w:val="00B5191A"/>
    <w:rsid w:val="00B51E57"/>
    <w:rsid w:val="00B52567"/>
    <w:rsid w:val="00B53925"/>
    <w:rsid w:val="00B54AF3"/>
    <w:rsid w:val="00B558E0"/>
    <w:rsid w:val="00B55B0D"/>
    <w:rsid w:val="00B55D47"/>
    <w:rsid w:val="00B57BA5"/>
    <w:rsid w:val="00B60EB9"/>
    <w:rsid w:val="00B61B57"/>
    <w:rsid w:val="00B61D33"/>
    <w:rsid w:val="00B627C9"/>
    <w:rsid w:val="00B63E27"/>
    <w:rsid w:val="00B63FBC"/>
    <w:rsid w:val="00B65AF0"/>
    <w:rsid w:val="00B65CBC"/>
    <w:rsid w:val="00B6695B"/>
    <w:rsid w:val="00B674FE"/>
    <w:rsid w:val="00B70363"/>
    <w:rsid w:val="00B70B01"/>
    <w:rsid w:val="00B70DFD"/>
    <w:rsid w:val="00B7145C"/>
    <w:rsid w:val="00B71FCA"/>
    <w:rsid w:val="00B7245B"/>
    <w:rsid w:val="00B73B03"/>
    <w:rsid w:val="00B73D1C"/>
    <w:rsid w:val="00B740FF"/>
    <w:rsid w:val="00B742E3"/>
    <w:rsid w:val="00B744B7"/>
    <w:rsid w:val="00B74686"/>
    <w:rsid w:val="00B752A4"/>
    <w:rsid w:val="00B75D0A"/>
    <w:rsid w:val="00B75FBF"/>
    <w:rsid w:val="00B769E6"/>
    <w:rsid w:val="00B77744"/>
    <w:rsid w:val="00B81099"/>
    <w:rsid w:val="00B81293"/>
    <w:rsid w:val="00B812C1"/>
    <w:rsid w:val="00B81740"/>
    <w:rsid w:val="00B8184D"/>
    <w:rsid w:val="00B81D58"/>
    <w:rsid w:val="00B81E3E"/>
    <w:rsid w:val="00B81F28"/>
    <w:rsid w:val="00B8226D"/>
    <w:rsid w:val="00B828C2"/>
    <w:rsid w:val="00B8322C"/>
    <w:rsid w:val="00B83E53"/>
    <w:rsid w:val="00B84C93"/>
    <w:rsid w:val="00B84CE9"/>
    <w:rsid w:val="00B84EEE"/>
    <w:rsid w:val="00B84FC6"/>
    <w:rsid w:val="00B85411"/>
    <w:rsid w:val="00B85C60"/>
    <w:rsid w:val="00B86BE0"/>
    <w:rsid w:val="00B86D25"/>
    <w:rsid w:val="00B91F2A"/>
    <w:rsid w:val="00B927AC"/>
    <w:rsid w:val="00B9496D"/>
    <w:rsid w:val="00B94A36"/>
    <w:rsid w:val="00B94BC0"/>
    <w:rsid w:val="00B95791"/>
    <w:rsid w:val="00B96526"/>
    <w:rsid w:val="00BA02C0"/>
    <w:rsid w:val="00BA1571"/>
    <w:rsid w:val="00BA25A1"/>
    <w:rsid w:val="00BA2DE9"/>
    <w:rsid w:val="00BA3684"/>
    <w:rsid w:val="00BA4713"/>
    <w:rsid w:val="00BA757E"/>
    <w:rsid w:val="00BA7B02"/>
    <w:rsid w:val="00BA7C4E"/>
    <w:rsid w:val="00BA7C85"/>
    <w:rsid w:val="00BB0060"/>
    <w:rsid w:val="00BB1ED8"/>
    <w:rsid w:val="00BB25CE"/>
    <w:rsid w:val="00BB3019"/>
    <w:rsid w:val="00BB34D5"/>
    <w:rsid w:val="00BB4E7A"/>
    <w:rsid w:val="00BC02F3"/>
    <w:rsid w:val="00BC1879"/>
    <w:rsid w:val="00BC303E"/>
    <w:rsid w:val="00BC5BD8"/>
    <w:rsid w:val="00BC6947"/>
    <w:rsid w:val="00BC6C38"/>
    <w:rsid w:val="00BC77A2"/>
    <w:rsid w:val="00BD009D"/>
    <w:rsid w:val="00BD085E"/>
    <w:rsid w:val="00BD0C64"/>
    <w:rsid w:val="00BD10C3"/>
    <w:rsid w:val="00BD14C6"/>
    <w:rsid w:val="00BD1A52"/>
    <w:rsid w:val="00BD2BEA"/>
    <w:rsid w:val="00BD3521"/>
    <w:rsid w:val="00BD3D32"/>
    <w:rsid w:val="00BD43BE"/>
    <w:rsid w:val="00BD4483"/>
    <w:rsid w:val="00BD4AFF"/>
    <w:rsid w:val="00BD51F4"/>
    <w:rsid w:val="00BD5251"/>
    <w:rsid w:val="00BD53A2"/>
    <w:rsid w:val="00BD5C30"/>
    <w:rsid w:val="00BD631E"/>
    <w:rsid w:val="00BD65A9"/>
    <w:rsid w:val="00BD7984"/>
    <w:rsid w:val="00BD7FE0"/>
    <w:rsid w:val="00BE0534"/>
    <w:rsid w:val="00BE0802"/>
    <w:rsid w:val="00BE095F"/>
    <w:rsid w:val="00BE153E"/>
    <w:rsid w:val="00BE2958"/>
    <w:rsid w:val="00BE2EFA"/>
    <w:rsid w:val="00BE4256"/>
    <w:rsid w:val="00BE505B"/>
    <w:rsid w:val="00BE562B"/>
    <w:rsid w:val="00BE60E7"/>
    <w:rsid w:val="00BE62FA"/>
    <w:rsid w:val="00BE64B5"/>
    <w:rsid w:val="00BE669C"/>
    <w:rsid w:val="00BE75D9"/>
    <w:rsid w:val="00BE790C"/>
    <w:rsid w:val="00BE79C4"/>
    <w:rsid w:val="00BE7AD3"/>
    <w:rsid w:val="00BF0B08"/>
    <w:rsid w:val="00BF399C"/>
    <w:rsid w:val="00BF3E4E"/>
    <w:rsid w:val="00BF464B"/>
    <w:rsid w:val="00BF4FA4"/>
    <w:rsid w:val="00BF5DE5"/>
    <w:rsid w:val="00BF5FE6"/>
    <w:rsid w:val="00BF713C"/>
    <w:rsid w:val="00C00462"/>
    <w:rsid w:val="00C00BF1"/>
    <w:rsid w:val="00C03FEB"/>
    <w:rsid w:val="00C045A2"/>
    <w:rsid w:val="00C04F7C"/>
    <w:rsid w:val="00C05257"/>
    <w:rsid w:val="00C057E8"/>
    <w:rsid w:val="00C05886"/>
    <w:rsid w:val="00C11EB5"/>
    <w:rsid w:val="00C11F67"/>
    <w:rsid w:val="00C1253F"/>
    <w:rsid w:val="00C12654"/>
    <w:rsid w:val="00C135BB"/>
    <w:rsid w:val="00C14FD3"/>
    <w:rsid w:val="00C15E51"/>
    <w:rsid w:val="00C1638A"/>
    <w:rsid w:val="00C17077"/>
    <w:rsid w:val="00C17080"/>
    <w:rsid w:val="00C17515"/>
    <w:rsid w:val="00C17B6C"/>
    <w:rsid w:val="00C21250"/>
    <w:rsid w:val="00C23DCE"/>
    <w:rsid w:val="00C24931"/>
    <w:rsid w:val="00C24E62"/>
    <w:rsid w:val="00C25493"/>
    <w:rsid w:val="00C25B64"/>
    <w:rsid w:val="00C25DA7"/>
    <w:rsid w:val="00C2707F"/>
    <w:rsid w:val="00C30449"/>
    <w:rsid w:val="00C3170B"/>
    <w:rsid w:val="00C31DC8"/>
    <w:rsid w:val="00C33DCE"/>
    <w:rsid w:val="00C34010"/>
    <w:rsid w:val="00C34463"/>
    <w:rsid w:val="00C344FF"/>
    <w:rsid w:val="00C34F96"/>
    <w:rsid w:val="00C3535C"/>
    <w:rsid w:val="00C3569E"/>
    <w:rsid w:val="00C361A1"/>
    <w:rsid w:val="00C3651E"/>
    <w:rsid w:val="00C36AA2"/>
    <w:rsid w:val="00C40A03"/>
    <w:rsid w:val="00C40E8F"/>
    <w:rsid w:val="00C4113C"/>
    <w:rsid w:val="00C419A3"/>
    <w:rsid w:val="00C41A1F"/>
    <w:rsid w:val="00C4269C"/>
    <w:rsid w:val="00C4338F"/>
    <w:rsid w:val="00C43CBE"/>
    <w:rsid w:val="00C4414B"/>
    <w:rsid w:val="00C455AF"/>
    <w:rsid w:val="00C457B5"/>
    <w:rsid w:val="00C466B9"/>
    <w:rsid w:val="00C47D9F"/>
    <w:rsid w:val="00C47E10"/>
    <w:rsid w:val="00C50F8D"/>
    <w:rsid w:val="00C514F1"/>
    <w:rsid w:val="00C51614"/>
    <w:rsid w:val="00C51D6C"/>
    <w:rsid w:val="00C53023"/>
    <w:rsid w:val="00C53FE9"/>
    <w:rsid w:val="00C5486E"/>
    <w:rsid w:val="00C54B00"/>
    <w:rsid w:val="00C55012"/>
    <w:rsid w:val="00C55EA0"/>
    <w:rsid w:val="00C56BED"/>
    <w:rsid w:val="00C61236"/>
    <w:rsid w:val="00C6216E"/>
    <w:rsid w:val="00C621EF"/>
    <w:rsid w:val="00C628A1"/>
    <w:rsid w:val="00C628A9"/>
    <w:rsid w:val="00C62B74"/>
    <w:rsid w:val="00C631C6"/>
    <w:rsid w:val="00C64245"/>
    <w:rsid w:val="00C64464"/>
    <w:rsid w:val="00C64D02"/>
    <w:rsid w:val="00C65322"/>
    <w:rsid w:val="00C6586D"/>
    <w:rsid w:val="00C67643"/>
    <w:rsid w:val="00C67C00"/>
    <w:rsid w:val="00C67D27"/>
    <w:rsid w:val="00C7148E"/>
    <w:rsid w:val="00C7152A"/>
    <w:rsid w:val="00C7483A"/>
    <w:rsid w:val="00C75B50"/>
    <w:rsid w:val="00C75B6F"/>
    <w:rsid w:val="00C75DD5"/>
    <w:rsid w:val="00C76235"/>
    <w:rsid w:val="00C772B3"/>
    <w:rsid w:val="00C80D21"/>
    <w:rsid w:val="00C81017"/>
    <w:rsid w:val="00C81B76"/>
    <w:rsid w:val="00C820F8"/>
    <w:rsid w:val="00C82415"/>
    <w:rsid w:val="00C82B80"/>
    <w:rsid w:val="00C837C2"/>
    <w:rsid w:val="00C844D7"/>
    <w:rsid w:val="00C852D5"/>
    <w:rsid w:val="00C85715"/>
    <w:rsid w:val="00C85D9B"/>
    <w:rsid w:val="00C8602D"/>
    <w:rsid w:val="00C86AAA"/>
    <w:rsid w:val="00C87121"/>
    <w:rsid w:val="00C87ABA"/>
    <w:rsid w:val="00C87B4C"/>
    <w:rsid w:val="00C911A1"/>
    <w:rsid w:val="00C9137A"/>
    <w:rsid w:val="00C91E3D"/>
    <w:rsid w:val="00C93764"/>
    <w:rsid w:val="00C93CBA"/>
    <w:rsid w:val="00C949AB"/>
    <w:rsid w:val="00C94DF9"/>
    <w:rsid w:val="00C95098"/>
    <w:rsid w:val="00C96ACF"/>
    <w:rsid w:val="00C96E1F"/>
    <w:rsid w:val="00CA0F6C"/>
    <w:rsid w:val="00CA16C6"/>
    <w:rsid w:val="00CA20BB"/>
    <w:rsid w:val="00CA2FF7"/>
    <w:rsid w:val="00CA49C6"/>
    <w:rsid w:val="00CA4C19"/>
    <w:rsid w:val="00CA5921"/>
    <w:rsid w:val="00CA60FA"/>
    <w:rsid w:val="00CA658B"/>
    <w:rsid w:val="00CA6627"/>
    <w:rsid w:val="00CA67C8"/>
    <w:rsid w:val="00CA6BBB"/>
    <w:rsid w:val="00CA7C7E"/>
    <w:rsid w:val="00CB0DD8"/>
    <w:rsid w:val="00CB3252"/>
    <w:rsid w:val="00CB34B9"/>
    <w:rsid w:val="00CB5FCA"/>
    <w:rsid w:val="00CB61A4"/>
    <w:rsid w:val="00CB6375"/>
    <w:rsid w:val="00CB7ABF"/>
    <w:rsid w:val="00CB7B7F"/>
    <w:rsid w:val="00CC189D"/>
    <w:rsid w:val="00CC3DC4"/>
    <w:rsid w:val="00CC4761"/>
    <w:rsid w:val="00CC5271"/>
    <w:rsid w:val="00CC59F3"/>
    <w:rsid w:val="00CC7B40"/>
    <w:rsid w:val="00CC7F81"/>
    <w:rsid w:val="00CC7FD0"/>
    <w:rsid w:val="00CD0698"/>
    <w:rsid w:val="00CD0A82"/>
    <w:rsid w:val="00CD22E0"/>
    <w:rsid w:val="00CD271C"/>
    <w:rsid w:val="00CD276E"/>
    <w:rsid w:val="00CD356B"/>
    <w:rsid w:val="00CD3E24"/>
    <w:rsid w:val="00CD401F"/>
    <w:rsid w:val="00CD4039"/>
    <w:rsid w:val="00CD459C"/>
    <w:rsid w:val="00CD52ED"/>
    <w:rsid w:val="00CD5EBB"/>
    <w:rsid w:val="00CD6B11"/>
    <w:rsid w:val="00CD70F3"/>
    <w:rsid w:val="00CD7ED2"/>
    <w:rsid w:val="00CE080E"/>
    <w:rsid w:val="00CE0850"/>
    <w:rsid w:val="00CE08F0"/>
    <w:rsid w:val="00CE0C0F"/>
    <w:rsid w:val="00CE177A"/>
    <w:rsid w:val="00CE1962"/>
    <w:rsid w:val="00CE1D15"/>
    <w:rsid w:val="00CE3490"/>
    <w:rsid w:val="00CE59E8"/>
    <w:rsid w:val="00CE6B1E"/>
    <w:rsid w:val="00CE7761"/>
    <w:rsid w:val="00CF1E90"/>
    <w:rsid w:val="00CF23E7"/>
    <w:rsid w:val="00CF4BA1"/>
    <w:rsid w:val="00CF6109"/>
    <w:rsid w:val="00CF652C"/>
    <w:rsid w:val="00CF6BDD"/>
    <w:rsid w:val="00CF70E5"/>
    <w:rsid w:val="00CF7CFE"/>
    <w:rsid w:val="00D00F5E"/>
    <w:rsid w:val="00D02996"/>
    <w:rsid w:val="00D02EB6"/>
    <w:rsid w:val="00D034FA"/>
    <w:rsid w:val="00D04604"/>
    <w:rsid w:val="00D0477B"/>
    <w:rsid w:val="00D05017"/>
    <w:rsid w:val="00D051D9"/>
    <w:rsid w:val="00D05AC7"/>
    <w:rsid w:val="00D05B35"/>
    <w:rsid w:val="00D06C4A"/>
    <w:rsid w:val="00D07231"/>
    <w:rsid w:val="00D07472"/>
    <w:rsid w:val="00D108BC"/>
    <w:rsid w:val="00D1142A"/>
    <w:rsid w:val="00D11741"/>
    <w:rsid w:val="00D12486"/>
    <w:rsid w:val="00D140E8"/>
    <w:rsid w:val="00D14CFA"/>
    <w:rsid w:val="00D1503A"/>
    <w:rsid w:val="00D1529C"/>
    <w:rsid w:val="00D153D3"/>
    <w:rsid w:val="00D15E3A"/>
    <w:rsid w:val="00D15EC3"/>
    <w:rsid w:val="00D15F79"/>
    <w:rsid w:val="00D161AD"/>
    <w:rsid w:val="00D16C16"/>
    <w:rsid w:val="00D17A5C"/>
    <w:rsid w:val="00D17FB2"/>
    <w:rsid w:val="00D20B4D"/>
    <w:rsid w:val="00D20C09"/>
    <w:rsid w:val="00D21899"/>
    <w:rsid w:val="00D21D44"/>
    <w:rsid w:val="00D2329B"/>
    <w:rsid w:val="00D233D5"/>
    <w:rsid w:val="00D240C9"/>
    <w:rsid w:val="00D240EB"/>
    <w:rsid w:val="00D25838"/>
    <w:rsid w:val="00D25AEF"/>
    <w:rsid w:val="00D261EE"/>
    <w:rsid w:val="00D26A36"/>
    <w:rsid w:val="00D27020"/>
    <w:rsid w:val="00D32A22"/>
    <w:rsid w:val="00D34012"/>
    <w:rsid w:val="00D34227"/>
    <w:rsid w:val="00D3456B"/>
    <w:rsid w:val="00D34F46"/>
    <w:rsid w:val="00D354D6"/>
    <w:rsid w:val="00D36DAC"/>
    <w:rsid w:val="00D37234"/>
    <w:rsid w:val="00D3796B"/>
    <w:rsid w:val="00D4003D"/>
    <w:rsid w:val="00D415B9"/>
    <w:rsid w:val="00D41E5C"/>
    <w:rsid w:val="00D41F5F"/>
    <w:rsid w:val="00D433A4"/>
    <w:rsid w:val="00D455A5"/>
    <w:rsid w:val="00D45EA3"/>
    <w:rsid w:val="00D4600E"/>
    <w:rsid w:val="00D4649A"/>
    <w:rsid w:val="00D46B0F"/>
    <w:rsid w:val="00D46C7A"/>
    <w:rsid w:val="00D47637"/>
    <w:rsid w:val="00D51318"/>
    <w:rsid w:val="00D518F3"/>
    <w:rsid w:val="00D51AAA"/>
    <w:rsid w:val="00D51AAB"/>
    <w:rsid w:val="00D51FC1"/>
    <w:rsid w:val="00D520CC"/>
    <w:rsid w:val="00D52230"/>
    <w:rsid w:val="00D52778"/>
    <w:rsid w:val="00D52947"/>
    <w:rsid w:val="00D5346C"/>
    <w:rsid w:val="00D53A7D"/>
    <w:rsid w:val="00D5466B"/>
    <w:rsid w:val="00D555D3"/>
    <w:rsid w:val="00D55678"/>
    <w:rsid w:val="00D559AC"/>
    <w:rsid w:val="00D5715B"/>
    <w:rsid w:val="00D57978"/>
    <w:rsid w:val="00D57ACC"/>
    <w:rsid w:val="00D611ED"/>
    <w:rsid w:val="00D61753"/>
    <w:rsid w:val="00D62A8C"/>
    <w:rsid w:val="00D64008"/>
    <w:rsid w:val="00D643C3"/>
    <w:rsid w:val="00D6476F"/>
    <w:rsid w:val="00D649BE"/>
    <w:rsid w:val="00D653CD"/>
    <w:rsid w:val="00D65607"/>
    <w:rsid w:val="00D65758"/>
    <w:rsid w:val="00D65A8F"/>
    <w:rsid w:val="00D65BFF"/>
    <w:rsid w:val="00D661F1"/>
    <w:rsid w:val="00D6678E"/>
    <w:rsid w:val="00D67966"/>
    <w:rsid w:val="00D67C53"/>
    <w:rsid w:val="00D710A8"/>
    <w:rsid w:val="00D71549"/>
    <w:rsid w:val="00D722B7"/>
    <w:rsid w:val="00D73A19"/>
    <w:rsid w:val="00D75A63"/>
    <w:rsid w:val="00D80521"/>
    <w:rsid w:val="00D810BD"/>
    <w:rsid w:val="00D81DC1"/>
    <w:rsid w:val="00D832C9"/>
    <w:rsid w:val="00D834E1"/>
    <w:rsid w:val="00D841F5"/>
    <w:rsid w:val="00D852BD"/>
    <w:rsid w:val="00D85418"/>
    <w:rsid w:val="00D8552D"/>
    <w:rsid w:val="00D85A4C"/>
    <w:rsid w:val="00D90A69"/>
    <w:rsid w:val="00D9190A"/>
    <w:rsid w:val="00D921B8"/>
    <w:rsid w:val="00D92806"/>
    <w:rsid w:val="00D92A93"/>
    <w:rsid w:val="00D92E64"/>
    <w:rsid w:val="00D9360A"/>
    <w:rsid w:val="00D943C9"/>
    <w:rsid w:val="00D94E8C"/>
    <w:rsid w:val="00D9549D"/>
    <w:rsid w:val="00D957AD"/>
    <w:rsid w:val="00D95CBB"/>
    <w:rsid w:val="00D95F27"/>
    <w:rsid w:val="00D97536"/>
    <w:rsid w:val="00D97962"/>
    <w:rsid w:val="00DA03BD"/>
    <w:rsid w:val="00DA05D4"/>
    <w:rsid w:val="00DA079D"/>
    <w:rsid w:val="00DA1108"/>
    <w:rsid w:val="00DA173A"/>
    <w:rsid w:val="00DA1F61"/>
    <w:rsid w:val="00DA1FF5"/>
    <w:rsid w:val="00DA20D9"/>
    <w:rsid w:val="00DA2587"/>
    <w:rsid w:val="00DA339D"/>
    <w:rsid w:val="00DA3A3A"/>
    <w:rsid w:val="00DA4A3F"/>
    <w:rsid w:val="00DA60A6"/>
    <w:rsid w:val="00DA6847"/>
    <w:rsid w:val="00DA7263"/>
    <w:rsid w:val="00DB0D00"/>
    <w:rsid w:val="00DB1895"/>
    <w:rsid w:val="00DB1D1A"/>
    <w:rsid w:val="00DB2D04"/>
    <w:rsid w:val="00DB3F05"/>
    <w:rsid w:val="00DB3F2B"/>
    <w:rsid w:val="00DB451E"/>
    <w:rsid w:val="00DB4B2A"/>
    <w:rsid w:val="00DB4F7D"/>
    <w:rsid w:val="00DB75C6"/>
    <w:rsid w:val="00DC07A8"/>
    <w:rsid w:val="00DC0880"/>
    <w:rsid w:val="00DC0912"/>
    <w:rsid w:val="00DC114F"/>
    <w:rsid w:val="00DC1837"/>
    <w:rsid w:val="00DC25DF"/>
    <w:rsid w:val="00DC2A0F"/>
    <w:rsid w:val="00DC30C4"/>
    <w:rsid w:val="00DC48DF"/>
    <w:rsid w:val="00DC5E0C"/>
    <w:rsid w:val="00DC5F9C"/>
    <w:rsid w:val="00DC6E5E"/>
    <w:rsid w:val="00DD1189"/>
    <w:rsid w:val="00DD1F88"/>
    <w:rsid w:val="00DD2586"/>
    <w:rsid w:val="00DD2C2B"/>
    <w:rsid w:val="00DD337E"/>
    <w:rsid w:val="00DD3538"/>
    <w:rsid w:val="00DD3EA1"/>
    <w:rsid w:val="00DD3F6D"/>
    <w:rsid w:val="00DD42F4"/>
    <w:rsid w:val="00DD4895"/>
    <w:rsid w:val="00DD5483"/>
    <w:rsid w:val="00DD67C7"/>
    <w:rsid w:val="00DD7759"/>
    <w:rsid w:val="00DE0C1E"/>
    <w:rsid w:val="00DE10B3"/>
    <w:rsid w:val="00DE1225"/>
    <w:rsid w:val="00DE2BCE"/>
    <w:rsid w:val="00DE2ED4"/>
    <w:rsid w:val="00DE354F"/>
    <w:rsid w:val="00DE3847"/>
    <w:rsid w:val="00DE3C1A"/>
    <w:rsid w:val="00DE3FDF"/>
    <w:rsid w:val="00DE4596"/>
    <w:rsid w:val="00DE459A"/>
    <w:rsid w:val="00DE4AFB"/>
    <w:rsid w:val="00DE5019"/>
    <w:rsid w:val="00DE617D"/>
    <w:rsid w:val="00DE6394"/>
    <w:rsid w:val="00DE75A6"/>
    <w:rsid w:val="00DE79B2"/>
    <w:rsid w:val="00DE7CC8"/>
    <w:rsid w:val="00DF251C"/>
    <w:rsid w:val="00DF2FE2"/>
    <w:rsid w:val="00DF3441"/>
    <w:rsid w:val="00DF3FE0"/>
    <w:rsid w:val="00DF536C"/>
    <w:rsid w:val="00DF7C88"/>
    <w:rsid w:val="00E011D3"/>
    <w:rsid w:val="00E01C66"/>
    <w:rsid w:val="00E01CF7"/>
    <w:rsid w:val="00E0225A"/>
    <w:rsid w:val="00E022C5"/>
    <w:rsid w:val="00E02C42"/>
    <w:rsid w:val="00E02F21"/>
    <w:rsid w:val="00E02F69"/>
    <w:rsid w:val="00E02FA5"/>
    <w:rsid w:val="00E03410"/>
    <w:rsid w:val="00E041EB"/>
    <w:rsid w:val="00E04F2B"/>
    <w:rsid w:val="00E056C3"/>
    <w:rsid w:val="00E06579"/>
    <w:rsid w:val="00E07542"/>
    <w:rsid w:val="00E11651"/>
    <w:rsid w:val="00E127A9"/>
    <w:rsid w:val="00E12E42"/>
    <w:rsid w:val="00E131ED"/>
    <w:rsid w:val="00E13DF4"/>
    <w:rsid w:val="00E14E3B"/>
    <w:rsid w:val="00E20D5F"/>
    <w:rsid w:val="00E23119"/>
    <w:rsid w:val="00E2343A"/>
    <w:rsid w:val="00E23BCB"/>
    <w:rsid w:val="00E23CA4"/>
    <w:rsid w:val="00E23EB7"/>
    <w:rsid w:val="00E2432F"/>
    <w:rsid w:val="00E24AC8"/>
    <w:rsid w:val="00E24EF3"/>
    <w:rsid w:val="00E252DE"/>
    <w:rsid w:val="00E265AC"/>
    <w:rsid w:val="00E269BE"/>
    <w:rsid w:val="00E27379"/>
    <w:rsid w:val="00E27B85"/>
    <w:rsid w:val="00E30B60"/>
    <w:rsid w:val="00E31CDF"/>
    <w:rsid w:val="00E3213D"/>
    <w:rsid w:val="00E333C0"/>
    <w:rsid w:val="00E33625"/>
    <w:rsid w:val="00E336F9"/>
    <w:rsid w:val="00E339BC"/>
    <w:rsid w:val="00E33C20"/>
    <w:rsid w:val="00E35DC9"/>
    <w:rsid w:val="00E36542"/>
    <w:rsid w:val="00E36F03"/>
    <w:rsid w:val="00E375E1"/>
    <w:rsid w:val="00E37A60"/>
    <w:rsid w:val="00E408BA"/>
    <w:rsid w:val="00E41DA7"/>
    <w:rsid w:val="00E41EB5"/>
    <w:rsid w:val="00E427DB"/>
    <w:rsid w:val="00E44519"/>
    <w:rsid w:val="00E469FD"/>
    <w:rsid w:val="00E478C1"/>
    <w:rsid w:val="00E50E0C"/>
    <w:rsid w:val="00E51180"/>
    <w:rsid w:val="00E51343"/>
    <w:rsid w:val="00E51A39"/>
    <w:rsid w:val="00E51BB5"/>
    <w:rsid w:val="00E52A69"/>
    <w:rsid w:val="00E52AF7"/>
    <w:rsid w:val="00E5363E"/>
    <w:rsid w:val="00E53E85"/>
    <w:rsid w:val="00E546E4"/>
    <w:rsid w:val="00E54AB4"/>
    <w:rsid w:val="00E54F7A"/>
    <w:rsid w:val="00E55BB3"/>
    <w:rsid w:val="00E55DBF"/>
    <w:rsid w:val="00E55F46"/>
    <w:rsid w:val="00E56389"/>
    <w:rsid w:val="00E577DA"/>
    <w:rsid w:val="00E6258E"/>
    <w:rsid w:val="00E62C50"/>
    <w:rsid w:val="00E62DA6"/>
    <w:rsid w:val="00E6346F"/>
    <w:rsid w:val="00E63502"/>
    <w:rsid w:val="00E637A5"/>
    <w:rsid w:val="00E63D19"/>
    <w:rsid w:val="00E63ECB"/>
    <w:rsid w:val="00E6420A"/>
    <w:rsid w:val="00E65952"/>
    <w:rsid w:val="00E67741"/>
    <w:rsid w:val="00E67FB4"/>
    <w:rsid w:val="00E71770"/>
    <w:rsid w:val="00E71B03"/>
    <w:rsid w:val="00E72B36"/>
    <w:rsid w:val="00E72B48"/>
    <w:rsid w:val="00E72F64"/>
    <w:rsid w:val="00E734F7"/>
    <w:rsid w:val="00E736D7"/>
    <w:rsid w:val="00E7600F"/>
    <w:rsid w:val="00E772CE"/>
    <w:rsid w:val="00E77C84"/>
    <w:rsid w:val="00E77CF8"/>
    <w:rsid w:val="00E8127A"/>
    <w:rsid w:val="00E81534"/>
    <w:rsid w:val="00E82312"/>
    <w:rsid w:val="00E8284F"/>
    <w:rsid w:val="00E83352"/>
    <w:rsid w:val="00E83D21"/>
    <w:rsid w:val="00E84A05"/>
    <w:rsid w:val="00E84E66"/>
    <w:rsid w:val="00E84F6A"/>
    <w:rsid w:val="00E85FA0"/>
    <w:rsid w:val="00E86C9F"/>
    <w:rsid w:val="00E86E4A"/>
    <w:rsid w:val="00E87938"/>
    <w:rsid w:val="00E9052D"/>
    <w:rsid w:val="00E90752"/>
    <w:rsid w:val="00E90B3D"/>
    <w:rsid w:val="00E90E53"/>
    <w:rsid w:val="00E91A84"/>
    <w:rsid w:val="00E91C9E"/>
    <w:rsid w:val="00E922C4"/>
    <w:rsid w:val="00E92337"/>
    <w:rsid w:val="00E92617"/>
    <w:rsid w:val="00E929EF"/>
    <w:rsid w:val="00E92CD8"/>
    <w:rsid w:val="00E93659"/>
    <w:rsid w:val="00E93A21"/>
    <w:rsid w:val="00E93D77"/>
    <w:rsid w:val="00E9400C"/>
    <w:rsid w:val="00E94486"/>
    <w:rsid w:val="00E94696"/>
    <w:rsid w:val="00E95F7A"/>
    <w:rsid w:val="00E961BA"/>
    <w:rsid w:val="00E96479"/>
    <w:rsid w:val="00E965FE"/>
    <w:rsid w:val="00EA149C"/>
    <w:rsid w:val="00EA2EAF"/>
    <w:rsid w:val="00EA4115"/>
    <w:rsid w:val="00EA4A53"/>
    <w:rsid w:val="00EA75F7"/>
    <w:rsid w:val="00EB0F36"/>
    <w:rsid w:val="00EB1197"/>
    <w:rsid w:val="00EB1224"/>
    <w:rsid w:val="00EB1DB5"/>
    <w:rsid w:val="00EB4152"/>
    <w:rsid w:val="00EB4BA9"/>
    <w:rsid w:val="00EB6310"/>
    <w:rsid w:val="00EB6509"/>
    <w:rsid w:val="00EB6641"/>
    <w:rsid w:val="00EB67A1"/>
    <w:rsid w:val="00EB6A1C"/>
    <w:rsid w:val="00EB7695"/>
    <w:rsid w:val="00EB7DCF"/>
    <w:rsid w:val="00EC1042"/>
    <w:rsid w:val="00EC1189"/>
    <w:rsid w:val="00EC143B"/>
    <w:rsid w:val="00EC20CB"/>
    <w:rsid w:val="00EC4274"/>
    <w:rsid w:val="00EC4C59"/>
    <w:rsid w:val="00EC5535"/>
    <w:rsid w:val="00EC56FD"/>
    <w:rsid w:val="00EC65DE"/>
    <w:rsid w:val="00EC6859"/>
    <w:rsid w:val="00EC7B6D"/>
    <w:rsid w:val="00EC7F9F"/>
    <w:rsid w:val="00ED0935"/>
    <w:rsid w:val="00ED0ED1"/>
    <w:rsid w:val="00ED1E40"/>
    <w:rsid w:val="00ED3A08"/>
    <w:rsid w:val="00ED4667"/>
    <w:rsid w:val="00ED5E11"/>
    <w:rsid w:val="00ED5E2B"/>
    <w:rsid w:val="00ED69D2"/>
    <w:rsid w:val="00ED73C4"/>
    <w:rsid w:val="00ED7444"/>
    <w:rsid w:val="00ED7709"/>
    <w:rsid w:val="00EE01E3"/>
    <w:rsid w:val="00EE03B1"/>
    <w:rsid w:val="00EE05FD"/>
    <w:rsid w:val="00EE1EBC"/>
    <w:rsid w:val="00EE1F4D"/>
    <w:rsid w:val="00EE23DF"/>
    <w:rsid w:val="00EE253F"/>
    <w:rsid w:val="00EE260B"/>
    <w:rsid w:val="00EE2A72"/>
    <w:rsid w:val="00EE3AFD"/>
    <w:rsid w:val="00EE3DBB"/>
    <w:rsid w:val="00EE3E50"/>
    <w:rsid w:val="00EE569F"/>
    <w:rsid w:val="00EE6928"/>
    <w:rsid w:val="00EE6DD5"/>
    <w:rsid w:val="00EE72AF"/>
    <w:rsid w:val="00EE7D0A"/>
    <w:rsid w:val="00EF1066"/>
    <w:rsid w:val="00EF19BB"/>
    <w:rsid w:val="00EF1A28"/>
    <w:rsid w:val="00EF32FB"/>
    <w:rsid w:val="00EF381E"/>
    <w:rsid w:val="00EF3AEC"/>
    <w:rsid w:val="00EF3CB7"/>
    <w:rsid w:val="00EF4254"/>
    <w:rsid w:val="00EF4323"/>
    <w:rsid w:val="00EF6C61"/>
    <w:rsid w:val="00F00E21"/>
    <w:rsid w:val="00F01220"/>
    <w:rsid w:val="00F02788"/>
    <w:rsid w:val="00F02828"/>
    <w:rsid w:val="00F02AA3"/>
    <w:rsid w:val="00F02F3B"/>
    <w:rsid w:val="00F0677B"/>
    <w:rsid w:val="00F06BCC"/>
    <w:rsid w:val="00F0741A"/>
    <w:rsid w:val="00F10438"/>
    <w:rsid w:val="00F113CC"/>
    <w:rsid w:val="00F130AB"/>
    <w:rsid w:val="00F14715"/>
    <w:rsid w:val="00F14814"/>
    <w:rsid w:val="00F15387"/>
    <w:rsid w:val="00F1656F"/>
    <w:rsid w:val="00F1786A"/>
    <w:rsid w:val="00F17981"/>
    <w:rsid w:val="00F17EE7"/>
    <w:rsid w:val="00F20867"/>
    <w:rsid w:val="00F215DB"/>
    <w:rsid w:val="00F2214F"/>
    <w:rsid w:val="00F2247C"/>
    <w:rsid w:val="00F227C2"/>
    <w:rsid w:val="00F23317"/>
    <w:rsid w:val="00F23DE5"/>
    <w:rsid w:val="00F243D0"/>
    <w:rsid w:val="00F257BB"/>
    <w:rsid w:val="00F25829"/>
    <w:rsid w:val="00F26D36"/>
    <w:rsid w:val="00F26DCF"/>
    <w:rsid w:val="00F305F1"/>
    <w:rsid w:val="00F30A62"/>
    <w:rsid w:val="00F30A6F"/>
    <w:rsid w:val="00F312AC"/>
    <w:rsid w:val="00F318A4"/>
    <w:rsid w:val="00F32845"/>
    <w:rsid w:val="00F32F67"/>
    <w:rsid w:val="00F336C2"/>
    <w:rsid w:val="00F336CA"/>
    <w:rsid w:val="00F33A35"/>
    <w:rsid w:val="00F35384"/>
    <w:rsid w:val="00F3631C"/>
    <w:rsid w:val="00F37B86"/>
    <w:rsid w:val="00F409F0"/>
    <w:rsid w:val="00F41249"/>
    <w:rsid w:val="00F41F54"/>
    <w:rsid w:val="00F4225E"/>
    <w:rsid w:val="00F42912"/>
    <w:rsid w:val="00F42D4C"/>
    <w:rsid w:val="00F44057"/>
    <w:rsid w:val="00F45B60"/>
    <w:rsid w:val="00F4634B"/>
    <w:rsid w:val="00F46C1A"/>
    <w:rsid w:val="00F476EB"/>
    <w:rsid w:val="00F5067D"/>
    <w:rsid w:val="00F51459"/>
    <w:rsid w:val="00F51E35"/>
    <w:rsid w:val="00F528F5"/>
    <w:rsid w:val="00F52F2F"/>
    <w:rsid w:val="00F53750"/>
    <w:rsid w:val="00F53D0F"/>
    <w:rsid w:val="00F5484D"/>
    <w:rsid w:val="00F56766"/>
    <w:rsid w:val="00F57015"/>
    <w:rsid w:val="00F579B0"/>
    <w:rsid w:val="00F57D7C"/>
    <w:rsid w:val="00F602E9"/>
    <w:rsid w:val="00F60AB9"/>
    <w:rsid w:val="00F6185B"/>
    <w:rsid w:val="00F61DDD"/>
    <w:rsid w:val="00F62239"/>
    <w:rsid w:val="00F6336E"/>
    <w:rsid w:val="00F63520"/>
    <w:rsid w:val="00F6359B"/>
    <w:rsid w:val="00F63644"/>
    <w:rsid w:val="00F63E31"/>
    <w:rsid w:val="00F64ED2"/>
    <w:rsid w:val="00F658B9"/>
    <w:rsid w:val="00F66191"/>
    <w:rsid w:val="00F664B4"/>
    <w:rsid w:val="00F67070"/>
    <w:rsid w:val="00F701B0"/>
    <w:rsid w:val="00F706A1"/>
    <w:rsid w:val="00F709F2"/>
    <w:rsid w:val="00F7142F"/>
    <w:rsid w:val="00F7261E"/>
    <w:rsid w:val="00F72E5A"/>
    <w:rsid w:val="00F72FFF"/>
    <w:rsid w:val="00F746BF"/>
    <w:rsid w:val="00F74785"/>
    <w:rsid w:val="00F74A91"/>
    <w:rsid w:val="00F754F4"/>
    <w:rsid w:val="00F75C7C"/>
    <w:rsid w:val="00F76249"/>
    <w:rsid w:val="00F767CE"/>
    <w:rsid w:val="00F7696F"/>
    <w:rsid w:val="00F76E67"/>
    <w:rsid w:val="00F7753D"/>
    <w:rsid w:val="00F80E71"/>
    <w:rsid w:val="00F80ECB"/>
    <w:rsid w:val="00F81A2D"/>
    <w:rsid w:val="00F81F7C"/>
    <w:rsid w:val="00F82535"/>
    <w:rsid w:val="00F82700"/>
    <w:rsid w:val="00F82D62"/>
    <w:rsid w:val="00F82D97"/>
    <w:rsid w:val="00F832D3"/>
    <w:rsid w:val="00F83399"/>
    <w:rsid w:val="00F83712"/>
    <w:rsid w:val="00F840B7"/>
    <w:rsid w:val="00F853B6"/>
    <w:rsid w:val="00F863E8"/>
    <w:rsid w:val="00F873CD"/>
    <w:rsid w:val="00F87583"/>
    <w:rsid w:val="00F87602"/>
    <w:rsid w:val="00F8761E"/>
    <w:rsid w:val="00F90040"/>
    <w:rsid w:val="00F906BF"/>
    <w:rsid w:val="00F9089F"/>
    <w:rsid w:val="00F911CC"/>
    <w:rsid w:val="00F91273"/>
    <w:rsid w:val="00F91694"/>
    <w:rsid w:val="00F91ED1"/>
    <w:rsid w:val="00F92160"/>
    <w:rsid w:val="00F9290F"/>
    <w:rsid w:val="00F94B7A"/>
    <w:rsid w:val="00F97DF9"/>
    <w:rsid w:val="00FA0233"/>
    <w:rsid w:val="00FA03AB"/>
    <w:rsid w:val="00FA0D58"/>
    <w:rsid w:val="00FA1657"/>
    <w:rsid w:val="00FA1660"/>
    <w:rsid w:val="00FA22F4"/>
    <w:rsid w:val="00FA3DF2"/>
    <w:rsid w:val="00FA41C9"/>
    <w:rsid w:val="00FA4784"/>
    <w:rsid w:val="00FA567E"/>
    <w:rsid w:val="00FA5897"/>
    <w:rsid w:val="00FA5950"/>
    <w:rsid w:val="00FA69F6"/>
    <w:rsid w:val="00FA6A0A"/>
    <w:rsid w:val="00FB2F4D"/>
    <w:rsid w:val="00FB3039"/>
    <w:rsid w:val="00FB329C"/>
    <w:rsid w:val="00FB4505"/>
    <w:rsid w:val="00FB5F35"/>
    <w:rsid w:val="00FB62AB"/>
    <w:rsid w:val="00FB7D3F"/>
    <w:rsid w:val="00FB7D60"/>
    <w:rsid w:val="00FC2D4D"/>
    <w:rsid w:val="00FC31B4"/>
    <w:rsid w:val="00FC3BA6"/>
    <w:rsid w:val="00FC3BD4"/>
    <w:rsid w:val="00FC3CC9"/>
    <w:rsid w:val="00FC4C64"/>
    <w:rsid w:val="00FC503A"/>
    <w:rsid w:val="00FC5E5D"/>
    <w:rsid w:val="00FC7BC4"/>
    <w:rsid w:val="00FD037C"/>
    <w:rsid w:val="00FD133F"/>
    <w:rsid w:val="00FD1EB7"/>
    <w:rsid w:val="00FD1F33"/>
    <w:rsid w:val="00FD1FA0"/>
    <w:rsid w:val="00FD2AC2"/>
    <w:rsid w:val="00FD4090"/>
    <w:rsid w:val="00FD52A9"/>
    <w:rsid w:val="00FD5328"/>
    <w:rsid w:val="00FD5F5D"/>
    <w:rsid w:val="00FD70F9"/>
    <w:rsid w:val="00FE09BD"/>
    <w:rsid w:val="00FE2EA5"/>
    <w:rsid w:val="00FE3E9D"/>
    <w:rsid w:val="00FE444A"/>
    <w:rsid w:val="00FE4702"/>
    <w:rsid w:val="00FE6757"/>
    <w:rsid w:val="00FE6E9C"/>
    <w:rsid w:val="00FE7AB2"/>
    <w:rsid w:val="00FF01C8"/>
    <w:rsid w:val="00FF05B7"/>
    <w:rsid w:val="00FF0989"/>
    <w:rsid w:val="00FF19BB"/>
    <w:rsid w:val="00FF19F8"/>
    <w:rsid w:val="00FF5000"/>
    <w:rsid w:val="00FF5297"/>
    <w:rsid w:val="00FF605F"/>
    <w:rsid w:val="00FF6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,"/>
  <w:listSeparator w:val=";"/>
  <w14:docId w14:val="0C35A9B8"/>
  <w15:docId w15:val="{14A61DC0-969F-9047-8D5B-A66093CCA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B65DC"/>
    <w:pPr>
      <w:spacing w:after="200" w:line="276" w:lineRule="auto"/>
    </w:pPr>
    <w:rPr>
      <w:rFonts w:ascii="Times New Roman" w:eastAsiaTheme="minorEastAsia" w:hAnsi="Times New Roman"/>
      <w:sz w:val="28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623C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23CF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bidi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623CF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qFormat/>
    <w:rsid w:val="00623CFD"/>
    <w:pPr>
      <w:keepNext/>
      <w:spacing w:after="0" w:line="240" w:lineRule="auto"/>
      <w:jc w:val="center"/>
      <w:outlineLvl w:val="3"/>
    </w:pPr>
    <w:rPr>
      <w:rFonts w:ascii="Bookman Old Style" w:eastAsia="Times New Roman" w:hAnsi="Bookman Old Style" w:cs="Times New Roman"/>
      <w:b/>
      <w:bCs/>
      <w:iCs/>
      <w:sz w:val="32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A2467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4A3D4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94342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23CF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30">
    <w:name w:val="Заголовок 3 Знак"/>
    <w:basedOn w:val="a0"/>
    <w:link w:val="3"/>
    <w:uiPriority w:val="9"/>
    <w:rsid w:val="00623CFD"/>
    <w:rPr>
      <w:rFonts w:asciiTheme="majorHAnsi" w:eastAsiaTheme="majorEastAsia" w:hAnsiTheme="majorHAnsi" w:cstheme="majorBidi"/>
      <w:b/>
      <w:bCs/>
      <w:color w:val="5B9BD5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rsid w:val="00623CFD"/>
    <w:rPr>
      <w:rFonts w:ascii="Bookman Old Style" w:eastAsia="Times New Roman" w:hAnsi="Bookman Old Style" w:cs="Times New Roman"/>
      <w:b/>
      <w:bCs/>
      <w:iCs/>
      <w:sz w:val="32"/>
      <w:szCs w:val="24"/>
      <w:lang w:val="en-US"/>
    </w:rPr>
  </w:style>
  <w:style w:type="character" w:customStyle="1" w:styleId="20">
    <w:name w:val="Заголовок 2 Знак"/>
    <w:basedOn w:val="a0"/>
    <w:link w:val="2"/>
    <w:uiPriority w:val="9"/>
    <w:rsid w:val="00623CF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 w:bidi="en-US"/>
    </w:rPr>
  </w:style>
  <w:style w:type="character" w:customStyle="1" w:styleId="a3">
    <w:name w:val="Основной текст_"/>
    <w:basedOn w:val="a0"/>
    <w:link w:val="11"/>
    <w:uiPriority w:val="99"/>
    <w:rsid w:val="00623CFD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11">
    <w:name w:val="Основной текст1"/>
    <w:basedOn w:val="a"/>
    <w:link w:val="a3"/>
    <w:uiPriority w:val="99"/>
    <w:rsid w:val="00623CFD"/>
    <w:pPr>
      <w:shd w:val="clear" w:color="auto" w:fill="FFFFFF"/>
      <w:spacing w:before="420" w:after="720" w:line="240" w:lineRule="atLeast"/>
      <w:ind w:hanging="700"/>
      <w:jc w:val="center"/>
    </w:pPr>
    <w:rPr>
      <w:rFonts w:eastAsiaTheme="minorHAnsi" w:cs="Times New Roman"/>
      <w:sz w:val="27"/>
      <w:szCs w:val="27"/>
      <w:lang w:val="ru-RU"/>
    </w:rPr>
  </w:style>
  <w:style w:type="character" w:customStyle="1" w:styleId="a4">
    <w:name w:val="Основной текст Знак"/>
    <w:link w:val="a5"/>
    <w:uiPriority w:val="99"/>
    <w:rsid w:val="00623CFD"/>
    <w:rPr>
      <w:sz w:val="27"/>
      <w:szCs w:val="27"/>
      <w:shd w:val="clear" w:color="auto" w:fill="FFFFFF"/>
    </w:rPr>
  </w:style>
  <w:style w:type="paragraph" w:styleId="a5">
    <w:name w:val="Body Text"/>
    <w:basedOn w:val="a"/>
    <w:link w:val="a4"/>
    <w:uiPriority w:val="99"/>
    <w:rsid w:val="00623CFD"/>
    <w:pPr>
      <w:shd w:val="clear" w:color="auto" w:fill="FFFFFF"/>
      <w:spacing w:before="720" w:after="360" w:line="240" w:lineRule="atLeast"/>
      <w:ind w:hanging="540"/>
      <w:jc w:val="center"/>
    </w:pPr>
    <w:rPr>
      <w:rFonts w:eastAsiaTheme="minorHAnsi"/>
      <w:sz w:val="27"/>
      <w:szCs w:val="27"/>
      <w:lang w:val="ru-RU"/>
    </w:rPr>
  </w:style>
  <w:style w:type="character" w:customStyle="1" w:styleId="12">
    <w:name w:val="Основной текст Знак1"/>
    <w:basedOn w:val="a0"/>
    <w:uiPriority w:val="99"/>
    <w:rsid w:val="00623CFD"/>
    <w:rPr>
      <w:rFonts w:eastAsiaTheme="minorEastAsia"/>
      <w:lang w:val="en-US"/>
    </w:rPr>
  </w:style>
  <w:style w:type="character" w:customStyle="1" w:styleId="BodyTextChar1">
    <w:name w:val="Body Text Char1"/>
    <w:basedOn w:val="a0"/>
    <w:uiPriority w:val="99"/>
    <w:semiHidden/>
    <w:rsid w:val="00623CFD"/>
  </w:style>
  <w:style w:type="character" w:customStyle="1" w:styleId="48">
    <w:name w:val="Основной текст (48)_"/>
    <w:link w:val="480"/>
    <w:rsid w:val="00623CFD"/>
    <w:rPr>
      <w:b/>
      <w:bCs/>
      <w:sz w:val="29"/>
      <w:szCs w:val="29"/>
      <w:shd w:val="clear" w:color="auto" w:fill="FFFFFF"/>
    </w:rPr>
  </w:style>
  <w:style w:type="paragraph" w:customStyle="1" w:styleId="480">
    <w:name w:val="Основной текст (48)"/>
    <w:basedOn w:val="a"/>
    <w:link w:val="48"/>
    <w:rsid w:val="00623CFD"/>
    <w:pPr>
      <w:shd w:val="clear" w:color="auto" w:fill="FFFFFF"/>
      <w:spacing w:after="300" w:line="514" w:lineRule="exact"/>
      <w:ind w:hanging="2060"/>
    </w:pPr>
    <w:rPr>
      <w:rFonts w:eastAsiaTheme="minorHAnsi"/>
      <w:b/>
      <w:bCs/>
      <w:sz w:val="29"/>
      <w:szCs w:val="29"/>
      <w:lang w:val="ru-RU"/>
    </w:rPr>
  </w:style>
  <w:style w:type="character" w:styleId="HTML">
    <w:name w:val="HTML Cite"/>
    <w:rsid w:val="00623CFD"/>
    <w:rPr>
      <w:i/>
      <w:iCs/>
    </w:rPr>
  </w:style>
  <w:style w:type="character" w:customStyle="1" w:styleId="name">
    <w:name w:val="name"/>
    <w:basedOn w:val="a0"/>
    <w:rsid w:val="00623CFD"/>
  </w:style>
  <w:style w:type="character" w:customStyle="1" w:styleId="contrib-role">
    <w:name w:val="contrib-role"/>
    <w:basedOn w:val="a0"/>
    <w:rsid w:val="00623CFD"/>
  </w:style>
  <w:style w:type="paragraph" w:styleId="a6">
    <w:name w:val="List Paragraph"/>
    <w:basedOn w:val="a"/>
    <w:uiPriority w:val="34"/>
    <w:qFormat/>
    <w:rsid w:val="00623CFD"/>
    <w:pPr>
      <w:ind w:left="720"/>
      <w:contextualSpacing/>
    </w:pPr>
    <w:rPr>
      <w:rFonts w:ascii="Calibri" w:eastAsia="Times New Roman" w:hAnsi="Calibri" w:cs="Times New Roman"/>
      <w:lang w:bidi="en-US"/>
    </w:rPr>
  </w:style>
  <w:style w:type="character" w:customStyle="1" w:styleId="11pt">
    <w:name w:val="Основной текст + 11 pt"/>
    <w:aliases w:val="Полужирный,Основной текст + 15,5 pt19,Интервал 1 pt3,Масштаб 66%2"/>
    <w:basedOn w:val="a0"/>
    <w:rsid w:val="00623CFD"/>
    <w:rPr>
      <w:rFonts w:ascii="Times New Roman" w:hAnsi="Times New Roman" w:cs="Times New Roman" w:hint="default"/>
      <w:b/>
      <w:bCs/>
      <w:spacing w:val="0"/>
      <w:sz w:val="22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623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3CFD"/>
    <w:rPr>
      <w:rFonts w:ascii="Tahoma" w:eastAsiaTheme="minorEastAsia" w:hAnsi="Tahoma" w:cs="Tahoma"/>
      <w:sz w:val="16"/>
      <w:szCs w:val="16"/>
      <w:lang w:val="en-US"/>
    </w:rPr>
  </w:style>
  <w:style w:type="paragraph" w:styleId="a9">
    <w:name w:val="Normal (Web)"/>
    <w:basedOn w:val="a"/>
    <w:uiPriority w:val="99"/>
    <w:rsid w:val="00623CF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ru-RU" w:eastAsia="ru-RU"/>
    </w:rPr>
  </w:style>
  <w:style w:type="character" w:customStyle="1" w:styleId="hl">
    <w:name w:val="hl"/>
    <w:basedOn w:val="a0"/>
    <w:rsid w:val="00623CFD"/>
  </w:style>
  <w:style w:type="table" w:styleId="aa">
    <w:name w:val="Table Grid"/>
    <w:basedOn w:val="a1"/>
    <w:uiPriority w:val="59"/>
    <w:rsid w:val="00623C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71">
    <w:name w:val="Основной текст7"/>
    <w:basedOn w:val="a3"/>
    <w:uiPriority w:val="99"/>
    <w:rsid w:val="00623CFD"/>
    <w:rPr>
      <w:rFonts w:ascii="Times New Roman" w:hAnsi="Times New Roman" w:cs="Times New Roman"/>
      <w:spacing w:val="0"/>
      <w:sz w:val="27"/>
      <w:szCs w:val="27"/>
      <w:shd w:val="clear" w:color="auto" w:fill="FFFFFF"/>
    </w:rPr>
  </w:style>
  <w:style w:type="paragraph" w:styleId="21">
    <w:name w:val="Body Text 2"/>
    <w:basedOn w:val="a"/>
    <w:link w:val="22"/>
    <w:unhideWhenUsed/>
    <w:rsid w:val="00623CF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623CFD"/>
    <w:rPr>
      <w:rFonts w:eastAsiaTheme="minorEastAsia"/>
      <w:lang w:val="en-US"/>
    </w:rPr>
  </w:style>
  <w:style w:type="paragraph" w:styleId="ab">
    <w:name w:val="Body Text Indent"/>
    <w:basedOn w:val="a"/>
    <w:link w:val="ac"/>
    <w:uiPriority w:val="99"/>
    <w:unhideWhenUsed/>
    <w:rsid w:val="00623CFD"/>
    <w:pPr>
      <w:spacing w:after="120"/>
      <w:ind w:left="360"/>
    </w:pPr>
  </w:style>
  <w:style w:type="character" w:customStyle="1" w:styleId="ac">
    <w:name w:val="Основной текст с отступом Знак"/>
    <w:basedOn w:val="a0"/>
    <w:link w:val="ab"/>
    <w:uiPriority w:val="99"/>
    <w:rsid w:val="00623CFD"/>
    <w:rPr>
      <w:rFonts w:eastAsiaTheme="minorEastAsia"/>
      <w:lang w:val="en-US"/>
    </w:rPr>
  </w:style>
  <w:style w:type="character" w:customStyle="1" w:styleId="51">
    <w:name w:val="Заголовок №5_"/>
    <w:basedOn w:val="a0"/>
    <w:link w:val="52"/>
    <w:rsid w:val="00623CFD"/>
    <w:rPr>
      <w:b/>
      <w:bCs/>
      <w:sz w:val="27"/>
      <w:szCs w:val="27"/>
      <w:shd w:val="clear" w:color="auto" w:fill="FFFFFF"/>
    </w:rPr>
  </w:style>
  <w:style w:type="paragraph" w:customStyle="1" w:styleId="52">
    <w:name w:val="Заголовок №5"/>
    <w:basedOn w:val="a"/>
    <w:link w:val="51"/>
    <w:rsid w:val="00623CFD"/>
    <w:pPr>
      <w:shd w:val="clear" w:color="auto" w:fill="FFFFFF"/>
      <w:spacing w:after="300" w:line="240" w:lineRule="atLeast"/>
      <w:ind w:hanging="700"/>
      <w:outlineLvl w:val="4"/>
    </w:pPr>
    <w:rPr>
      <w:rFonts w:eastAsiaTheme="minorHAnsi"/>
      <w:b/>
      <w:bCs/>
      <w:sz w:val="27"/>
      <w:szCs w:val="27"/>
      <w:lang w:val="ru-RU"/>
    </w:rPr>
  </w:style>
  <w:style w:type="character" w:customStyle="1" w:styleId="53">
    <w:name w:val="Заголовок №5 + Не полужирный"/>
    <w:basedOn w:val="51"/>
    <w:rsid w:val="00623CFD"/>
    <w:rPr>
      <w:rFonts w:ascii="Times New Roman" w:hAnsi="Times New Roman" w:cs="Times New Roman"/>
      <w:b/>
      <w:bCs/>
      <w:spacing w:val="0"/>
      <w:sz w:val="27"/>
      <w:szCs w:val="27"/>
      <w:shd w:val="clear" w:color="auto" w:fill="FFFFFF"/>
    </w:rPr>
  </w:style>
  <w:style w:type="paragraph" w:styleId="ad">
    <w:name w:val="footnote text"/>
    <w:basedOn w:val="a"/>
    <w:link w:val="ae"/>
    <w:uiPriority w:val="99"/>
    <w:semiHidden/>
    <w:unhideWhenUsed/>
    <w:rsid w:val="00623CFD"/>
    <w:pPr>
      <w:spacing w:after="0" w:line="240" w:lineRule="auto"/>
    </w:pPr>
    <w:rPr>
      <w:rFonts w:eastAsia="Times New Roman" w:cs="Times New Roman"/>
      <w:sz w:val="20"/>
      <w:szCs w:val="20"/>
      <w:lang w:val="ru-RU"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623CF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footnote reference"/>
    <w:basedOn w:val="a0"/>
    <w:uiPriority w:val="99"/>
    <w:semiHidden/>
    <w:unhideWhenUsed/>
    <w:rsid w:val="00623CFD"/>
    <w:rPr>
      <w:vertAlign w:val="superscript"/>
    </w:rPr>
  </w:style>
  <w:style w:type="character" w:customStyle="1" w:styleId="z-">
    <w:name w:val="z-Начало формы Знак"/>
    <w:basedOn w:val="a0"/>
    <w:link w:val="z-0"/>
    <w:uiPriority w:val="99"/>
    <w:semiHidden/>
    <w:rsid w:val="00623CFD"/>
    <w:rPr>
      <w:rFonts w:ascii="Arial" w:eastAsia="Times New Roman" w:hAnsi="Arial" w:cs="Arial"/>
      <w:vanish/>
      <w:sz w:val="16"/>
      <w:szCs w:val="16"/>
      <w:lang w:val="en-US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623CF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1">
    <w:name w:val="z-Конец формы Знак"/>
    <w:basedOn w:val="a0"/>
    <w:link w:val="z-2"/>
    <w:uiPriority w:val="99"/>
    <w:semiHidden/>
    <w:rsid w:val="00623CFD"/>
    <w:rPr>
      <w:rFonts w:ascii="Arial" w:eastAsia="Times New Roman" w:hAnsi="Arial" w:cs="Arial"/>
      <w:vanish/>
      <w:sz w:val="16"/>
      <w:szCs w:val="16"/>
      <w:lang w:val="en-US"/>
    </w:rPr>
  </w:style>
  <w:style w:type="paragraph" w:styleId="z-2">
    <w:name w:val="HTML Bottom of Form"/>
    <w:basedOn w:val="a"/>
    <w:next w:val="a"/>
    <w:link w:val="z-1"/>
    <w:hidden/>
    <w:uiPriority w:val="99"/>
    <w:semiHidden/>
    <w:unhideWhenUsed/>
    <w:rsid w:val="00623CF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41">
    <w:name w:val="Заголовок №4_"/>
    <w:link w:val="42"/>
    <w:rsid w:val="00623CFD"/>
    <w:rPr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623CFD"/>
    <w:pPr>
      <w:shd w:val="clear" w:color="auto" w:fill="FFFFFF"/>
      <w:spacing w:before="420" w:after="0" w:line="480" w:lineRule="exact"/>
      <w:jc w:val="both"/>
      <w:outlineLvl w:val="3"/>
    </w:pPr>
    <w:rPr>
      <w:rFonts w:eastAsiaTheme="minorHAnsi"/>
      <w:b/>
      <w:bCs/>
      <w:sz w:val="27"/>
      <w:szCs w:val="27"/>
      <w:lang w:val="ru-RU"/>
    </w:rPr>
  </w:style>
  <w:style w:type="paragraph" w:customStyle="1" w:styleId="af0">
    <w:name w:val="без отступа"/>
    <w:basedOn w:val="a"/>
    <w:uiPriority w:val="99"/>
    <w:rsid w:val="00623CFD"/>
    <w:pPr>
      <w:spacing w:before="120" w:after="0" w:line="360" w:lineRule="auto"/>
      <w:jc w:val="both"/>
    </w:pPr>
    <w:rPr>
      <w:rFonts w:eastAsia="Times New Roman" w:cs="Times New Roman"/>
      <w:szCs w:val="28"/>
      <w:lang w:val="ru-RU" w:eastAsia="ru-RU"/>
    </w:rPr>
  </w:style>
  <w:style w:type="character" w:customStyle="1" w:styleId="23">
    <w:name w:val="Основной текст (2)_"/>
    <w:link w:val="24"/>
    <w:uiPriority w:val="99"/>
    <w:rsid w:val="00623CFD"/>
    <w:rPr>
      <w:b/>
      <w:bCs/>
      <w:sz w:val="28"/>
      <w:szCs w:val="28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623CFD"/>
    <w:pPr>
      <w:shd w:val="clear" w:color="auto" w:fill="FFFFFF"/>
      <w:spacing w:after="0" w:line="317" w:lineRule="exact"/>
      <w:ind w:hanging="1880"/>
      <w:jc w:val="center"/>
    </w:pPr>
    <w:rPr>
      <w:rFonts w:eastAsiaTheme="minorHAnsi"/>
      <w:b/>
      <w:bCs/>
      <w:szCs w:val="28"/>
      <w:lang w:val="ru-RU"/>
    </w:rPr>
  </w:style>
  <w:style w:type="character" w:customStyle="1" w:styleId="13pt1">
    <w:name w:val="Основной текст + 13 pt1"/>
    <w:rsid w:val="00623CFD"/>
    <w:rPr>
      <w:rFonts w:ascii="Times New Roman" w:hAnsi="Times New Roman" w:cs="Times New Roman"/>
      <w:spacing w:val="0"/>
      <w:sz w:val="26"/>
      <w:szCs w:val="26"/>
      <w:lang w:bidi="ar-SA"/>
    </w:rPr>
  </w:style>
  <w:style w:type="character" w:customStyle="1" w:styleId="72">
    <w:name w:val="Основной текст + Курсив7"/>
    <w:rsid w:val="00623CFD"/>
    <w:rPr>
      <w:rFonts w:ascii="Times New Roman" w:hAnsi="Times New Roman" w:cs="Times New Roman"/>
      <w:i/>
      <w:iCs/>
      <w:spacing w:val="0"/>
      <w:sz w:val="28"/>
      <w:szCs w:val="28"/>
      <w:lang w:bidi="ar-SA"/>
    </w:rPr>
  </w:style>
  <w:style w:type="character" w:customStyle="1" w:styleId="61">
    <w:name w:val="Основной текст + Курсив6"/>
    <w:rsid w:val="00623CFD"/>
    <w:rPr>
      <w:rFonts w:ascii="Times New Roman" w:hAnsi="Times New Roman" w:cs="Times New Roman"/>
      <w:i/>
      <w:iCs/>
      <w:spacing w:val="0"/>
      <w:sz w:val="28"/>
      <w:szCs w:val="28"/>
      <w:lang w:bidi="ar-SA"/>
    </w:rPr>
  </w:style>
  <w:style w:type="character" w:customStyle="1" w:styleId="54">
    <w:name w:val="Основной текст + Курсив5"/>
    <w:rsid w:val="00623CFD"/>
    <w:rPr>
      <w:rFonts w:ascii="Times New Roman" w:hAnsi="Times New Roman" w:cs="Times New Roman"/>
      <w:i/>
      <w:iCs/>
      <w:spacing w:val="0"/>
      <w:sz w:val="28"/>
      <w:szCs w:val="28"/>
      <w:lang w:bidi="ar-SA"/>
    </w:rPr>
  </w:style>
  <w:style w:type="character" w:customStyle="1" w:styleId="43">
    <w:name w:val="Основной текст + Курсив4"/>
    <w:rsid w:val="00623CFD"/>
    <w:rPr>
      <w:rFonts w:ascii="Times New Roman" w:hAnsi="Times New Roman" w:cs="Times New Roman"/>
      <w:i/>
      <w:iCs/>
      <w:spacing w:val="0"/>
      <w:sz w:val="28"/>
      <w:szCs w:val="28"/>
      <w:lang w:bidi="ar-SA"/>
    </w:rPr>
  </w:style>
  <w:style w:type="character" w:customStyle="1" w:styleId="31">
    <w:name w:val="Основной текст + Курсив3"/>
    <w:rsid w:val="00623CFD"/>
    <w:rPr>
      <w:rFonts w:ascii="Times New Roman" w:hAnsi="Times New Roman" w:cs="Times New Roman"/>
      <w:i/>
      <w:iCs/>
      <w:spacing w:val="0"/>
      <w:sz w:val="28"/>
      <w:szCs w:val="28"/>
      <w:lang w:bidi="ar-SA"/>
    </w:rPr>
  </w:style>
  <w:style w:type="character" w:customStyle="1" w:styleId="4pt">
    <w:name w:val="Основной текст + Интервал 4 pt"/>
    <w:rsid w:val="00623CFD"/>
    <w:rPr>
      <w:rFonts w:ascii="Times New Roman" w:hAnsi="Times New Roman" w:cs="Times New Roman"/>
      <w:spacing w:val="80"/>
      <w:sz w:val="26"/>
      <w:szCs w:val="26"/>
      <w:lang w:bidi="ar-SA"/>
    </w:rPr>
  </w:style>
  <w:style w:type="character" w:customStyle="1" w:styleId="2pt3">
    <w:name w:val="Основной текст + Интервал 2 pt3"/>
    <w:rsid w:val="00623CFD"/>
    <w:rPr>
      <w:rFonts w:ascii="Times New Roman" w:hAnsi="Times New Roman" w:cs="Times New Roman"/>
      <w:spacing w:val="40"/>
      <w:sz w:val="26"/>
      <w:szCs w:val="26"/>
      <w:lang w:bidi="ar-SA"/>
    </w:rPr>
  </w:style>
  <w:style w:type="character" w:customStyle="1" w:styleId="2pt2">
    <w:name w:val="Основной текст + Интервал 2 pt2"/>
    <w:rsid w:val="00623CFD"/>
    <w:rPr>
      <w:rFonts w:ascii="Times New Roman" w:hAnsi="Times New Roman" w:cs="Times New Roman"/>
      <w:spacing w:val="40"/>
      <w:sz w:val="26"/>
      <w:szCs w:val="26"/>
      <w:lang w:bidi="ar-SA"/>
    </w:rPr>
  </w:style>
  <w:style w:type="character" w:styleId="af1">
    <w:name w:val="Hyperlink"/>
    <w:uiPriority w:val="99"/>
    <w:rsid w:val="00623CFD"/>
    <w:rPr>
      <w:color w:val="000080"/>
      <w:u w:val="single"/>
    </w:rPr>
  </w:style>
  <w:style w:type="paragraph" w:customStyle="1" w:styleId="Style6">
    <w:name w:val="Style6"/>
    <w:basedOn w:val="a"/>
    <w:rsid w:val="00623CFD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  <w:lang w:val="ru-RU" w:eastAsia="ru-RU"/>
    </w:rPr>
  </w:style>
  <w:style w:type="character" w:customStyle="1" w:styleId="FontStyle15">
    <w:name w:val="Font Style15"/>
    <w:rsid w:val="00623CFD"/>
    <w:rPr>
      <w:rFonts w:ascii="Microsoft Sans Serif" w:hAnsi="Microsoft Sans Serif" w:cs="Microsoft Sans Serif"/>
      <w:sz w:val="16"/>
      <w:szCs w:val="16"/>
    </w:rPr>
  </w:style>
  <w:style w:type="character" w:customStyle="1" w:styleId="FontStyle12">
    <w:name w:val="Font Style12"/>
    <w:rsid w:val="00623CFD"/>
    <w:rPr>
      <w:rFonts w:ascii="Sylfaen" w:hAnsi="Sylfaen" w:cs="Sylfaen"/>
      <w:sz w:val="18"/>
      <w:szCs w:val="18"/>
    </w:rPr>
  </w:style>
  <w:style w:type="paragraph" w:customStyle="1" w:styleId="Style4">
    <w:name w:val="Style4"/>
    <w:basedOn w:val="a"/>
    <w:rsid w:val="00623CFD"/>
    <w:pPr>
      <w:widowControl w:val="0"/>
      <w:autoSpaceDE w:val="0"/>
      <w:autoSpaceDN w:val="0"/>
      <w:adjustRightInd w:val="0"/>
      <w:spacing w:after="0" w:line="212" w:lineRule="exact"/>
    </w:pPr>
    <w:rPr>
      <w:rFonts w:ascii="Sylfaen" w:eastAsia="Times New Roman" w:hAnsi="Sylfae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rsid w:val="00623CFD"/>
    <w:pPr>
      <w:widowControl w:val="0"/>
      <w:autoSpaceDE w:val="0"/>
      <w:autoSpaceDN w:val="0"/>
      <w:adjustRightInd w:val="0"/>
      <w:spacing w:after="0" w:line="191" w:lineRule="exact"/>
      <w:ind w:hanging="269"/>
      <w:jc w:val="both"/>
    </w:pPr>
    <w:rPr>
      <w:rFonts w:ascii="Sylfaen" w:eastAsia="Times New Roman" w:hAnsi="Sylfaen" w:cs="Times New Roman"/>
      <w:sz w:val="24"/>
      <w:szCs w:val="24"/>
      <w:lang w:val="ru-RU" w:eastAsia="ru-RU"/>
    </w:rPr>
  </w:style>
  <w:style w:type="character" w:customStyle="1" w:styleId="FontStyle11">
    <w:name w:val="Font Style11"/>
    <w:rsid w:val="00623CFD"/>
    <w:rPr>
      <w:rFonts w:ascii="Sylfaen" w:hAnsi="Sylfaen" w:cs="Sylfaen"/>
      <w:sz w:val="18"/>
      <w:szCs w:val="18"/>
    </w:rPr>
  </w:style>
  <w:style w:type="character" w:customStyle="1" w:styleId="200">
    <w:name w:val="Основной текст (20)_"/>
    <w:link w:val="201"/>
    <w:rsid w:val="00623CFD"/>
    <w:rPr>
      <w:b/>
      <w:bCs/>
      <w:sz w:val="23"/>
      <w:szCs w:val="23"/>
      <w:shd w:val="clear" w:color="auto" w:fill="FFFFFF"/>
    </w:rPr>
  </w:style>
  <w:style w:type="paragraph" w:customStyle="1" w:styleId="201">
    <w:name w:val="Основной текст (20)1"/>
    <w:basedOn w:val="a"/>
    <w:link w:val="200"/>
    <w:rsid w:val="00623CFD"/>
    <w:pPr>
      <w:shd w:val="clear" w:color="auto" w:fill="FFFFFF"/>
      <w:spacing w:after="0" w:line="240" w:lineRule="atLeast"/>
      <w:ind w:hanging="280"/>
    </w:pPr>
    <w:rPr>
      <w:rFonts w:eastAsiaTheme="minorHAnsi"/>
      <w:b/>
      <w:bCs/>
      <w:sz w:val="23"/>
      <w:szCs w:val="23"/>
      <w:lang w:val="ru-RU"/>
    </w:rPr>
  </w:style>
  <w:style w:type="character" w:customStyle="1" w:styleId="13">
    <w:name w:val="Заголовок №1_"/>
    <w:link w:val="14"/>
    <w:rsid w:val="00623CFD"/>
    <w:rPr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623CFD"/>
    <w:pPr>
      <w:shd w:val="clear" w:color="auto" w:fill="FFFFFF"/>
      <w:spacing w:after="0" w:line="480" w:lineRule="exact"/>
      <w:outlineLvl w:val="0"/>
    </w:pPr>
    <w:rPr>
      <w:rFonts w:eastAsiaTheme="minorHAnsi"/>
      <w:b/>
      <w:bCs/>
      <w:szCs w:val="28"/>
      <w:lang w:val="ru-RU"/>
    </w:rPr>
  </w:style>
  <w:style w:type="character" w:customStyle="1" w:styleId="af2">
    <w:name w:val="Основной текст + Малые прописные"/>
    <w:aliases w:val="Интервал 0 pt15"/>
    <w:rsid w:val="00623CFD"/>
    <w:rPr>
      <w:smallCaps/>
      <w:spacing w:val="0"/>
      <w:sz w:val="28"/>
      <w:szCs w:val="28"/>
      <w:lang w:bidi="ar-SA"/>
    </w:rPr>
  </w:style>
  <w:style w:type="character" w:customStyle="1" w:styleId="1pt">
    <w:name w:val="Основной текст + Интервал 1 pt"/>
    <w:rsid w:val="00623CFD"/>
    <w:rPr>
      <w:spacing w:val="20"/>
      <w:sz w:val="28"/>
      <w:szCs w:val="28"/>
      <w:lang w:val="en-US" w:eastAsia="en-US" w:bidi="ar-SA"/>
    </w:rPr>
  </w:style>
  <w:style w:type="character" w:customStyle="1" w:styleId="130">
    <w:name w:val="Основной текст + 13"/>
    <w:aliases w:val="5 pt18"/>
    <w:rsid w:val="00623CFD"/>
    <w:rPr>
      <w:spacing w:val="-10"/>
      <w:sz w:val="27"/>
      <w:szCs w:val="27"/>
      <w:lang w:bidi="ar-SA"/>
    </w:rPr>
  </w:style>
  <w:style w:type="paragraph" w:customStyle="1" w:styleId="210">
    <w:name w:val="Основной текст (2)1"/>
    <w:basedOn w:val="a"/>
    <w:rsid w:val="00623CFD"/>
    <w:pPr>
      <w:shd w:val="clear" w:color="auto" w:fill="FFFFFF"/>
      <w:spacing w:before="60" w:after="360" w:line="576" w:lineRule="exact"/>
    </w:pPr>
    <w:rPr>
      <w:rFonts w:eastAsia="Times New Roman" w:cs="Times New Roman"/>
      <w:b/>
      <w:bCs/>
      <w:szCs w:val="28"/>
      <w:lang w:val="ru-RU" w:eastAsia="ru-RU"/>
    </w:rPr>
  </w:style>
  <w:style w:type="character" w:customStyle="1" w:styleId="cit-authcit-auth-type-author">
    <w:name w:val="cit-auth cit-auth-type-author"/>
    <w:basedOn w:val="a0"/>
    <w:rsid w:val="00623CFD"/>
  </w:style>
  <w:style w:type="character" w:customStyle="1" w:styleId="cit-sepcit-sep-two-item-separator">
    <w:name w:val="cit-sep cit-sep-two-item-separator"/>
    <w:basedOn w:val="a0"/>
    <w:rsid w:val="00623CFD"/>
  </w:style>
  <w:style w:type="character" w:customStyle="1" w:styleId="25">
    <w:name w:val="Основной текст2"/>
    <w:basedOn w:val="a3"/>
    <w:uiPriority w:val="99"/>
    <w:rsid w:val="00623CFD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26">
    <w:name w:val="Заголовок №2_"/>
    <w:link w:val="27"/>
    <w:uiPriority w:val="99"/>
    <w:rsid w:val="00623CFD"/>
    <w:rPr>
      <w:sz w:val="27"/>
      <w:szCs w:val="27"/>
      <w:shd w:val="clear" w:color="auto" w:fill="FFFFFF"/>
      <w:lang w:val="de-DE" w:eastAsia="de-DE"/>
    </w:rPr>
  </w:style>
  <w:style w:type="paragraph" w:customStyle="1" w:styleId="27">
    <w:name w:val="Заголовок №2"/>
    <w:basedOn w:val="a"/>
    <w:link w:val="26"/>
    <w:uiPriority w:val="99"/>
    <w:rsid w:val="00623CFD"/>
    <w:pPr>
      <w:shd w:val="clear" w:color="auto" w:fill="FFFFFF"/>
      <w:spacing w:before="240" w:after="600" w:line="240" w:lineRule="atLeast"/>
      <w:outlineLvl w:val="1"/>
    </w:pPr>
    <w:rPr>
      <w:rFonts w:eastAsiaTheme="minorHAnsi"/>
      <w:sz w:val="27"/>
      <w:szCs w:val="27"/>
      <w:lang w:val="de-DE" w:eastAsia="de-DE"/>
    </w:rPr>
  </w:style>
  <w:style w:type="character" w:customStyle="1" w:styleId="55">
    <w:name w:val="Основной текст (5)_"/>
    <w:basedOn w:val="a0"/>
    <w:link w:val="510"/>
    <w:uiPriority w:val="99"/>
    <w:locked/>
    <w:rsid w:val="00623CFD"/>
    <w:rPr>
      <w:rFonts w:ascii="Times New Roman" w:hAnsi="Times New Roman" w:cs="Times New Roman"/>
      <w:shd w:val="clear" w:color="auto" w:fill="FFFFFF"/>
    </w:rPr>
  </w:style>
  <w:style w:type="paragraph" w:customStyle="1" w:styleId="510">
    <w:name w:val="Основной текст (5)1"/>
    <w:basedOn w:val="a"/>
    <w:link w:val="55"/>
    <w:uiPriority w:val="99"/>
    <w:rsid w:val="00623CFD"/>
    <w:pPr>
      <w:shd w:val="clear" w:color="auto" w:fill="FFFFFF"/>
      <w:spacing w:after="0" w:line="278" w:lineRule="exact"/>
      <w:jc w:val="both"/>
    </w:pPr>
    <w:rPr>
      <w:rFonts w:eastAsiaTheme="minorHAnsi" w:cs="Times New Roman"/>
      <w:lang w:val="ru-RU"/>
    </w:rPr>
  </w:style>
  <w:style w:type="character" w:customStyle="1" w:styleId="56">
    <w:name w:val="Основной текст (5)"/>
    <w:basedOn w:val="55"/>
    <w:uiPriority w:val="99"/>
    <w:rsid w:val="00623CFD"/>
    <w:rPr>
      <w:rFonts w:ascii="Times New Roman" w:hAnsi="Times New Roman" w:cs="Times New Roman"/>
      <w:spacing w:val="0"/>
      <w:shd w:val="clear" w:color="auto" w:fill="FFFFFF"/>
    </w:rPr>
  </w:style>
  <w:style w:type="paragraph" w:styleId="HTML0">
    <w:name w:val="HTML Preformatted"/>
    <w:basedOn w:val="a"/>
    <w:link w:val="HTML1"/>
    <w:rsid w:val="00623CF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1">
    <w:name w:val="Стандартный HTML Знак"/>
    <w:basedOn w:val="a0"/>
    <w:link w:val="HTML0"/>
    <w:rsid w:val="00623CFD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62">
    <w:name w:val="Основной текст (6)_"/>
    <w:basedOn w:val="a0"/>
    <w:link w:val="63"/>
    <w:uiPriority w:val="99"/>
    <w:rsid w:val="00623CFD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63">
    <w:name w:val="Основной текст (6)"/>
    <w:basedOn w:val="a"/>
    <w:link w:val="62"/>
    <w:uiPriority w:val="99"/>
    <w:rsid w:val="00623CFD"/>
    <w:pPr>
      <w:shd w:val="clear" w:color="auto" w:fill="FFFFFF"/>
      <w:spacing w:after="0" w:line="240" w:lineRule="atLeast"/>
      <w:ind w:hanging="340"/>
    </w:pPr>
    <w:rPr>
      <w:rFonts w:eastAsiaTheme="minorHAnsi" w:cs="Times New Roman"/>
      <w:b/>
      <w:bCs/>
      <w:lang w:val="ru-RU"/>
    </w:rPr>
  </w:style>
  <w:style w:type="character" w:customStyle="1" w:styleId="af3">
    <w:name w:val="Подпись к таблице_"/>
    <w:basedOn w:val="a0"/>
    <w:link w:val="15"/>
    <w:uiPriority w:val="99"/>
    <w:rsid w:val="00623CFD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5">
    <w:name w:val="Подпись к таблице1"/>
    <w:basedOn w:val="a"/>
    <w:link w:val="af3"/>
    <w:uiPriority w:val="99"/>
    <w:rsid w:val="00623CFD"/>
    <w:pPr>
      <w:shd w:val="clear" w:color="auto" w:fill="FFFFFF"/>
      <w:spacing w:after="0" w:line="240" w:lineRule="atLeast"/>
    </w:pPr>
    <w:rPr>
      <w:rFonts w:eastAsiaTheme="minorHAnsi" w:cs="Times New Roman"/>
      <w:b/>
      <w:bCs/>
      <w:sz w:val="26"/>
      <w:szCs w:val="26"/>
      <w:lang w:val="ru-RU"/>
    </w:rPr>
  </w:style>
  <w:style w:type="character" w:customStyle="1" w:styleId="58">
    <w:name w:val="Основной текст (58)_"/>
    <w:basedOn w:val="a0"/>
    <w:link w:val="581"/>
    <w:uiPriority w:val="99"/>
    <w:rsid w:val="00623CF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581">
    <w:name w:val="Основной текст (58)1"/>
    <w:basedOn w:val="a"/>
    <w:link w:val="58"/>
    <w:uiPriority w:val="99"/>
    <w:rsid w:val="00623CFD"/>
    <w:pPr>
      <w:shd w:val="clear" w:color="auto" w:fill="FFFFFF"/>
      <w:spacing w:after="0" w:line="240" w:lineRule="atLeast"/>
      <w:jc w:val="center"/>
    </w:pPr>
    <w:rPr>
      <w:rFonts w:eastAsiaTheme="minorHAnsi" w:cs="Times New Roman"/>
      <w:sz w:val="23"/>
      <w:szCs w:val="23"/>
      <w:lang w:val="ru-RU"/>
    </w:rPr>
  </w:style>
  <w:style w:type="character" w:customStyle="1" w:styleId="511">
    <w:name w:val="Основной текст (5) + 11"/>
    <w:aliases w:val="5 pt15"/>
    <w:basedOn w:val="55"/>
    <w:uiPriority w:val="99"/>
    <w:rsid w:val="00623CFD"/>
    <w:rPr>
      <w:rFonts w:ascii="Times New Roman" w:hAnsi="Times New Roman" w:cs="Times New Roman"/>
      <w:spacing w:val="0"/>
      <w:sz w:val="23"/>
      <w:szCs w:val="23"/>
      <w:shd w:val="clear" w:color="auto" w:fill="FFFFFF"/>
    </w:rPr>
  </w:style>
  <w:style w:type="character" w:customStyle="1" w:styleId="61pt">
    <w:name w:val="Основной текст (6) + Интервал 1 pt"/>
    <w:basedOn w:val="62"/>
    <w:uiPriority w:val="99"/>
    <w:rsid w:val="00623CFD"/>
    <w:rPr>
      <w:rFonts w:ascii="Times New Roman" w:hAnsi="Times New Roman" w:cs="Times New Roman"/>
      <w:b/>
      <w:bCs/>
      <w:spacing w:val="30"/>
      <w:shd w:val="clear" w:color="auto" w:fill="FFFFFF"/>
    </w:rPr>
  </w:style>
  <w:style w:type="character" w:customStyle="1" w:styleId="67">
    <w:name w:val="Основной текст (6) + Не полужирный7"/>
    <w:basedOn w:val="62"/>
    <w:uiPriority w:val="99"/>
    <w:rsid w:val="00623CFD"/>
    <w:rPr>
      <w:rFonts w:ascii="Times New Roman" w:hAnsi="Times New Roman" w:cs="Times New Roman"/>
      <w:b w:val="0"/>
      <w:bCs w:val="0"/>
      <w:shd w:val="clear" w:color="auto" w:fill="FFFFFF"/>
    </w:rPr>
  </w:style>
  <w:style w:type="character" w:customStyle="1" w:styleId="9">
    <w:name w:val="Основной текст + 9"/>
    <w:aliases w:val="5 pt14,Малые прописные"/>
    <w:basedOn w:val="a0"/>
    <w:uiPriority w:val="99"/>
    <w:rsid w:val="00623CFD"/>
    <w:rPr>
      <w:rFonts w:ascii="Times New Roman" w:hAnsi="Times New Roman" w:cs="Times New Roman"/>
      <w:smallCaps/>
      <w:noProof/>
      <w:spacing w:val="0"/>
      <w:sz w:val="19"/>
      <w:szCs w:val="19"/>
      <w:shd w:val="clear" w:color="auto" w:fill="FFFFFF"/>
    </w:rPr>
  </w:style>
  <w:style w:type="character" w:customStyle="1" w:styleId="32">
    <w:name w:val="Основной текст (3)_"/>
    <w:basedOn w:val="a0"/>
    <w:link w:val="33"/>
    <w:locked/>
    <w:rsid w:val="00623CFD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623CFD"/>
    <w:pPr>
      <w:shd w:val="clear" w:color="auto" w:fill="FFFFFF"/>
      <w:spacing w:before="1320" w:after="720" w:line="240" w:lineRule="atLeast"/>
      <w:jc w:val="center"/>
    </w:pPr>
    <w:rPr>
      <w:rFonts w:eastAsiaTheme="minorHAnsi" w:cs="Times New Roman"/>
      <w:b/>
      <w:bCs/>
      <w:sz w:val="26"/>
      <w:szCs w:val="26"/>
      <w:lang w:val="ru-RU"/>
    </w:rPr>
  </w:style>
  <w:style w:type="character" w:customStyle="1" w:styleId="28">
    <w:name w:val="Подпись к таблице (2)_"/>
    <w:basedOn w:val="a0"/>
    <w:link w:val="29"/>
    <w:locked/>
    <w:rsid w:val="00623CFD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9">
    <w:name w:val="Подпись к таблице (2)"/>
    <w:basedOn w:val="a"/>
    <w:link w:val="28"/>
    <w:rsid w:val="00623CFD"/>
    <w:pPr>
      <w:shd w:val="clear" w:color="auto" w:fill="FFFFFF"/>
      <w:spacing w:after="0" w:line="240" w:lineRule="atLeast"/>
    </w:pPr>
    <w:rPr>
      <w:rFonts w:eastAsiaTheme="minorHAnsi" w:cs="Times New Roman"/>
      <w:b/>
      <w:bCs/>
      <w:sz w:val="26"/>
      <w:szCs w:val="26"/>
      <w:lang w:val="ru-RU"/>
    </w:rPr>
  </w:style>
  <w:style w:type="character" w:customStyle="1" w:styleId="500">
    <w:name w:val="Основной текст (50)_"/>
    <w:basedOn w:val="a0"/>
    <w:link w:val="501"/>
    <w:uiPriority w:val="99"/>
    <w:locked/>
    <w:rsid w:val="00623CFD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501">
    <w:name w:val="Основной текст (50)1"/>
    <w:basedOn w:val="a"/>
    <w:link w:val="500"/>
    <w:uiPriority w:val="99"/>
    <w:rsid w:val="00623CFD"/>
    <w:pPr>
      <w:shd w:val="clear" w:color="auto" w:fill="FFFFFF"/>
      <w:spacing w:after="0" w:line="288" w:lineRule="exact"/>
      <w:ind w:hanging="980"/>
    </w:pPr>
    <w:rPr>
      <w:rFonts w:eastAsiaTheme="minorHAnsi" w:cs="Times New Roman"/>
      <w:b/>
      <w:bCs/>
      <w:sz w:val="26"/>
      <w:szCs w:val="26"/>
      <w:lang w:val="ru-RU"/>
    </w:rPr>
  </w:style>
  <w:style w:type="character" w:customStyle="1" w:styleId="af4">
    <w:name w:val="Подпись к картинке_"/>
    <w:basedOn w:val="a0"/>
    <w:link w:val="16"/>
    <w:uiPriority w:val="99"/>
    <w:locked/>
    <w:rsid w:val="00623CFD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6">
    <w:name w:val="Подпись к картинке1"/>
    <w:basedOn w:val="a"/>
    <w:link w:val="af4"/>
    <w:uiPriority w:val="99"/>
    <w:rsid w:val="00623CFD"/>
    <w:pPr>
      <w:shd w:val="clear" w:color="auto" w:fill="FFFFFF"/>
      <w:spacing w:after="0" w:line="302" w:lineRule="exact"/>
      <w:ind w:hanging="960"/>
    </w:pPr>
    <w:rPr>
      <w:rFonts w:eastAsiaTheme="minorHAnsi" w:cs="Times New Roman"/>
      <w:b/>
      <w:bCs/>
      <w:sz w:val="26"/>
      <w:szCs w:val="26"/>
      <w:lang w:val="ru-RU"/>
    </w:rPr>
  </w:style>
  <w:style w:type="character" w:customStyle="1" w:styleId="64">
    <w:name w:val="Основной текст (64)_"/>
    <w:basedOn w:val="a0"/>
    <w:link w:val="641"/>
    <w:uiPriority w:val="99"/>
    <w:locked/>
    <w:rsid w:val="00623CFD"/>
    <w:rPr>
      <w:rFonts w:ascii="Arial" w:hAnsi="Arial" w:cs="Arial"/>
      <w:b/>
      <w:bCs/>
      <w:spacing w:val="-10"/>
      <w:sz w:val="23"/>
      <w:szCs w:val="23"/>
      <w:shd w:val="clear" w:color="auto" w:fill="FFFFFF"/>
    </w:rPr>
  </w:style>
  <w:style w:type="paragraph" w:customStyle="1" w:styleId="641">
    <w:name w:val="Основной текст (64)1"/>
    <w:basedOn w:val="a"/>
    <w:link w:val="64"/>
    <w:uiPriority w:val="99"/>
    <w:rsid w:val="00623CFD"/>
    <w:pPr>
      <w:shd w:val="clear" w:color="auto" w:fill="FFFFFF"/>
      <w:spacing w:before="60" w:after="240" w:line="346" w:lineRule="exact"/>
    </w:pPr>
    <w:rPr>
      <w:rFonts w:ascii="Arial" w:eastAsiaTheme="minorHAnsi" w:hAnsi="Arial" w:cs="Arial"/>
      <w:b/>
      <w:bCs/>
      <w:spacing w:val="-10"/>
      <w:sz w:val="23"/>
      <w:szCs w:val="23"/>
      <w:lang w:val="ru-RU"/>
    </w:rPr>
  </w:style>
  <w:style w:type="character" w:customStyle="1" w:styleId="131">
    <w:name w:val="Заголовок №1 (3)_"/>
    <w:basedOn w:val="a0"/>
    <w:link w:val="132"/>
    <w:uiPriority w:val="99"/>
    <w:locked/>
    <w:rsid w:val="00623CFD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32">
    <w:name w:val="Заголовок №1 (3)"/>
    <w:basedOn w:val="a"/>
    <w:link w:val="131"/>
    <w:uiPriority w:val="99"/>
    <w:rsid w:val="00623CFD"/>
    <w:pPr>
      <w:shd w:val="clear" w:color="auto" w:fill="FFFFFF"/>
      <w:spacing w:after="0" w:line="518" w:lineRule="exact"/>
      <w:outlineLvl w:val="0"/>
    </w:pPr>
    <w:rPr>
      <w:rFonts w:eastAsiaTheme="minorHAnsi" w:cs="Times New Roman"/>
      <w:b/>
      <w:bCs/>
      <w:sz w:val="26"/>
      <w:szCs w:val="26"/>
      <w:lang w:val="ru-RU"/>
    </w:rPr>
  </w:style>
  <w:style w:type="character" w:customStyle="1" w:styleId="73">
    <w:name w:val="Основной текст (73)_"/>
    <w:basedOn w:val="a0"/>
    <w:link w:val="730"/>
    <w:uiPriority w:val="99"/>
    <w:locked/>
    <w:rsid w:val="00623CFD"/>
    <w:rPr>
      <w:rFonts w:ascii="Times New Roman" w:hAnsi="Times New Roman" w:cs="Times New Roman"/>
      <w:spacing w:val="-30"/>
      <w:sz w:val="27"/>
      <w:szCs w:val="27"/>
      <w:shd w:val="clear" w:color="auto" w:fill="FFFFFF"/>
    </w:rPr>
  </w:style>
  <w:style w:type="paragraph" w:customStyle="1" w:styleId="730">
    <w:name w:val="Основной текст (73)"/>
    <w:basedOn w:val="a"/>
    <w:link w:val="73"/>
    <w:uiPriority w:val="99"/>
    <w:rsid w:val="00623CFD"/>
    <w:pPr>
      <w:shd w:val="clear" w:color="auto" w:fill="FFFFFF"/>
      <w:spacing w:after="0" w:line="240" w:lineRule="atLeast"/>
    </w:pPr>
    <w:rPr>
      <w:rFonts w:eastAsiaTheme="minorHAnsi" w:cs="Times New Roman"/>
      <w:spacing w:val="-30"/>
      <w:sz w:val="27"/>
      <w:szCs w:val="27"/>
      <w:lang w:val="ru-RU"/>
    </w:rPr>
  </w:style>
  <w:style w:type="character" w:customStyle="1" w:styleId="74">
    <w:name w:val="Основной текст (74)_"/>
    <w:basedOn w:val="a0"/>
    <w:link w:val="740"/>
    <w:uiPriority w:val="99"/>
    <w:locked/>
    <w:rsid w:val="00623CFD"/>
    <w:rPr>
      <w:rFonts w:ascii="Times New Roman" w:hAnsi="Times New Roman" w:cs="Times New Roman"/>
      <w:spacing w:val="-30"/>
      <w:sz w:val="27"/>
      <w:szCs w:val="27"/>
      <w:shd w:val="clear" w:color="auto" w:fill="FFFFFF"/>
    </w:rPr>
  </w:style>
  <w:style w:type="paragraph" w:customStyle="1" w:styleId="740">
    <w:name w:val="Основной текст (74)"/>
    <w:basedOn w:val="a"/>
    <w:link w:val="74"/>
    <w:uiPriority w:val="99"/>
    <w:rsid w:val="00623CFD"/>
    <w:pPr>
      <w:shd w:val="clear" w:color="auto" w:fill="FFFFFF"/>
      <w:spacing w:after="0" w:line="240" w:lineRule="atLeast"/>
    </w:pPr>
    <w:rPr>
      <w:rFonts w:eastAsiaTheme="minorHAnsi" w:cs="Times New Roman"/>
      <w:spacing w:val="-30"/>
      <w:sz w:val="27"/>
      <w:szCs w:val="27"/>
      <w:lang w:val="ru-RU"/>
    </w:rPr>
  </w:style>
  <w:style w:type="character" w:customStyle="1" w:styleId="75">
    <w:name w:val="Основной текст (75)_"/>
    <w:basedOn w:val="a0"/>
    <w:link w:val="750"/>
    <w:uiPriority w:val="99"/>
    <w:locked/>
    <w:rsid w:val="00623CFD"/>
    <w:rPr>
      <w:rFonts w:ascii="Times New Roman" w:hAnsi="Times New Roman" w:cs="Times New Roman"/>
      <w:spacing w:val="-30"/>
      <w:sz w:val="27"/>
      <w:szCs w:val="27"/>
      <w:shd w:val="clear" w:color="auto" w:fill="FFFFFF"/>
    </w:rPr>
  </w:style>
  <w:style w:type="paragraph" w:customStyle="1" w:styleId="750">
    <w:name w:val="Основной текст (75)"/>
    <w:basedOn w:val="a"/>
    <w:link w:val="75"/>
    <w:uiPriority w:val="99"/>
    <w:rsid w:val="00623CFD"/>
    <w:pPr>
      <w:shd w:val="clear" w:color="auto" w:fill="FFFFFF"/>
      <w:spacing w:after="0" w:line="240" w:lineRule="atLeast"/>
    </w:pPr>
    <w:rPr>
      <w:rFonts w:eastAsiaTheme="minorHAnsi" w:cs="Times New Roman"/>
      <w:spacing w:val="-30"/>
      <w:sz w:val="27"/>
      <w:szCs w:val="27"/>
      <w:lang w:val="ru-RU"/>
    </w:rPr>
  </w:style>
  <w:style w:type="character" w:customStyle="1" w:styleId="77">
    <w:name w:val="Основной текст (77)_"/>
    <w:basedOn w:val="a0"/>
    <w:link w:val="770"/>
    <w:uiPriority w:val="99"/>
    <w:locked/>
    <w:rsid w:val="00623CFD"/>
    <w:rPr>
      <w:rFonts w:ascii="Times New Roman" w:hAnsi="Times New Roman" w:cs="Times New Roman"/>
      <w:spacing w:val="-30"/>
      <w:sz w:val="27"/>
      <w:szCs w:val="27"/>
      <w:shd w:val="clear" w:color="auto" w:fill="FFFFFF"/>
    </w:rPr>
  </w:style>
  <w:style w:type="paragraph" w:customStyle="1" w:styleId="770">
    <w:name w:val="Основной текст (77)"/>
    <w:basedOn w:val="a"/>
    <w:link w:val="77"/>
    <w:uiPriority w:val="99"/>
    <w:rsid w:val="00623CFD"/>
    <w:pPr>
      <w:shd w:val="clear" w:color="auto" w:fill="FFFFFF"/>
      <w:spacing w:after="0" w:line="240" w:lineRule="atLeast"/>
    </w:pPr>
    <w:rPr>
      <w:rFonts w:eastAsiaTheme="minorHAnsi" w:cs="Times New Roman"/>
      <w:spacing w:val="-30"/>
      <w:sz w:val="27"/>
      <w:szCs w:val="27"/>
      <w:lang w:val="ru-RU"/>
    </w:rPr>
  </w:style>
  <w:style w:type="character" w:customStyle="1" w:styleId="76">
    <w:name w:val="Основной текст (76)_"/>
    <w:basedOn w:val="a0"/>
    <w:link w:val="760"/>
    <w:uiPriority w:val="99"/>
    <w:locked/>
    <w:rsid w:val="00623CFD"/>
    <w:rPr>
      <w:noProof/>
      <w:sz w:val="8"/>
      <w:szCs w:val="8"/>
      <w:shd w:val="clear" w:color="auto" w:fill="FFFFFF"/>
    </w:rPr>
  </w:style>
  <w:style w:type="paragraph" w:customStyle="1" w:styleId="760">
    <w:name w:val="Основной текст (76)"/>
    <w:basedOn w:val="a"/>
    <w:link w:val="76"/>
    <w:uiPriority w:val="99"/>
    <w:rsid w:val="00623CFD"/>
    <w:pPr>
      <w:shd w:val="clear" w:color="auto" w:fill="FFFFFF"/>
      <w:spacing w:after="0" w:line="240" w:lineRule="atLeast"/>
    </w:pPr>
    <w:rPr>
      <w:rFonts w:eastAsiaTheme="minorHAnsi"/>
      <w:noProof/>
      <w:sz w:val="8"/>
      <w:szCs w:val="8"/>
      <w:lang w:val="ru-RU"/>
    </w:rPr>
  </w:style>
  <w:style w:type="character" w:customStyle="1" w:styleId="af5">
    <w:name w:val="Подпись к картинке"/>
    <w:basedOn w:val="af4"/>
    <w:uiPriority w:val="99"/>
    <w:rsid w:val="00623CFD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af6">
    <w:name w:val="Основной текст + Полужирный"/>
    <w:aliases w:val="Курсив1"/>
    <w:basedOn w:val="a0"/>
    <w:uiPriority w:val="99"/>
    <w:rsid w:val="00623CFD"/>
    <w:rPr>
      <w:rFonts w:ascii="Times New Roman" w:hAnsi="Times New Roman" w:cs="Times New Roman" w:hint="default"/>
      <w:b/>
      <w:bCs/>
      <w:i/>
      <w:iCs/>
      <w:sz w:val="26"/>
      <w:szCs w:val="26"/>
      <w:shd w:val="clear" w:color="auto" w:fill="FFFFFF"/>
    </w:rPr>
  </w:style>
  <w:style w:type="character" w:customStyle="1" w:styleId="502">
    <w:name w:val="Основной текст (50)2"/>
    <w:basedOn w:val="500"/>
    <w:uiPriority w:val="99"/>
    <w:rsid w:val="00623CFD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51pt">
    <w:name w:val="Основной текст (5) + Интервал 1 pt"/>
    <w:basedOn w:val="55"/>
    <w:uiPriority w:val="99"/>
    <w:rsid w:val="00623CFD"/>
    <w:rPr>
      <w:rFonts w:ascii="Times New Roman" w:hAnsi="Times New Roman" w:cs="Times New Roman"/>
      <w:spacing w:val="30"/>
      <w:shd w:val="clear" w:color="auto" w:fill="FFFFFF"/>
    </w:rPr>
  </w:style>
  <w:style w:type="character" w:customStyle="1" w:styleId="17">
    <w:name w:val="Стиль1 Знак"/>
    <w:basedOn w:val="a0"/>
    <w:rsid w:val="00623CFD"/>
    <w:rPr>
      <w:rFonts w:ascii="Times New Roman" w:hAnsi="Times New Roman"/>
      <w:sz w:val="28"/>
      <w:lang w:val="ky-KG"/>
    </w:rPr>
  </w:style>
  <w:style w:type="character" w:customStyle="1" w:styleId="2pt">
    <w:name w:val="Подпись к таблице + Интервал 2 pt"/>
    <w:rsid w:val="00623CFD"/>
    <w:rPr>
      <w:b/>
      <w:bCs/>
      <w:spacing w:val="40"/>
      <w:sz w:val="22"/>
      <w:szCs w:val="22"/>
      <w:lang w:bidi="ar-SA"/>
    </w:rPr>
  </w:style>
  <w:style w:type="paragraph" w:customStyle="1" w:styleId="310">
    <w:name w:val="Основной текст (3)1"/>
    <w:basedOn w:val="a"/>
    <w:rsid w:val="00623CFD"/>
    <w:pPr>
      <w:shd w:val="clear" w:color="auto" w:fill="FFFFFF"/>
      <w:spacing w:after="240" w:line="240" w:lineRule="atLeast"/>
      <w:ind w:hanging="2060"/>
    </w:pPr>
    <w:rPr>
      <w:rFonts w:eastAsiaTheme="minorHAnsi"/>
      <w:b/>
      <w:bCs/>
      <w:lang w:val="ru-RU"/>
    </w:rPr>
  </w:style>
  <w:style w:type="character" w:customStyle="1" w:styleId="23pt1">
    <w:name w:val="Подпись к таблице (2) + Интервал 3 pt1"/>
    <w:rsid w:val="00623CFD"/>
    <w:rPr>
      <w:spacing w:val="70"/>
      <w:sz w:val="27"/>
      <w:szCs w:val="27"/>
      <w:lang w:bidi="ar-SA"/>
    </w:rPr>
  </w:style>
  <w:style w:type="character" w:customStyle="1" w:styleId="318">
    <w:name w:val="Основной текст (3)18"/>
    <w:rsid w:val="00623CFD"/>
    <w:rPr>
      <w:rFonts w:ascii="Times New Roman" w:hAnsi="Times New Roman" w:cs="Times New Roman"/>
      <w:b w:val="0"/>
      <w:bCs w:val="0"/>
      <w:spacing w:val="0"/>
      <w:sz w:val="22"/>
      <w:szCs w:val="22"/>
      <w:lang w:bidi="ar-SA"/>
    </w:rPr>
  </w:style>
  <w:style w:type="character" w:customStyle="1" w:styleId="3pt1">
    <w:name w:val="Основной текст + Интервал 3 pt1"/>
    <w:rsid w:val="00623CFD"/>
    <w:rPr>
      <w:rFonts w:ascii="Times New Roman" w:hAnsi="Times New Roman" w:cs="Times New Roman"/>
      <w:spacing w:val="70"/>
      <w:sz w:val="27"/>
      <w:szCs w:val="27"/>
    </w:rPr>
  </w:style>
  <w:style w:type="character" w:customStyle="1" w:styleId="11pt1">
    <w:name w:val="Основной текст + 11 pt1"/>
    <w:rsid w:val="00623CFD"/>
    <w:rPr>
      <w:rFonts w:ascii="Times New Roman" w:hAnsi="Times New Roman" w:cs="Times New Roman"/>
      <w:spacing w:val="0"/>
      <w:sz w:val="22"/>
      <w:szCs w:val="22"/>
    </w:rPr>
  </w:style>
  <w:style w:type="character" w:styleId="af7">
    <w:name w:val="Strong"/>
    <w:basedOn w:val="a0"/>
    <w:uiPriority w:val="22"/>
    <w:qFormat/>
    <w:rsid w:val="00623CFD"/>
    <w:rPr>
      <w:b/>
      <w:bCs/>
    </w:rPr>
  </w:style>
  <w:style w:type="character" w:customStyle="1" w:styleId="apple-converted-space">
    <w:name w:val="apple-converted-space"/>
    <w:basedOn w:val="a0"/>
    <w:rsid w:val="00623CFD"/>
  </w:style>
  <w:style w:type="character" w:styleId="af8">
    <w:name w:val="Emphasis"/>
    <w:basedOn w:val="a0"/>
    <w:uiPriority w:val="20"/>
    <w:qFormat/>
    <w:rsid w:val="00623CFD"/>
    <w:rPr>
      <w:i/>
      <w:iCs/>
    </w:rPr>
  </w:style>
  <w:style w:type="paragraph" w:styleId="af9">
    <w:name w:val="header"/>
    <w:basedOn w:val="a"/>
    <w:link w:val="afa"/>
    <w:uiPriority w:val="99"/>
    <w:unhideWhenUsed/>
    <w:rsid w:val="00623CFD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bidi="en-US"/>
    </w:rPr>
  </w:style>
  <w:style w:type="character" w:customStyle="1" w:styleId="afa">
    <w:name w:val="Верхний колонтитул Знак"/>
    <w:basedOn w:val="a0"/>
    <w:link w:val="af9"/>
    <w:uiPriority w:val="99"/>
    <w:rsid w:val="00623CFD"/>
    <w:rPr>
      <w:rFonts w:ascii="Calibri" w:eastAsia="Times New Roman" w:hAnsi="Calibri" w:cs="Times New Roman"/>
      <w:lang w:val="en-US" w:bidi="en-US"/>
    </w:rPr>
  </w:style>
  <w:style w:type="paragraph" w:styleId="afb">
    <w:name w:val="footer"/>
    <w:basedOn w:val="a"/>
    <w:link w:val="afc"/>
    <w:uiPriority w:val="99"/>
    <w:unhideWhenUsed/>
    <w:rsid w:val="00623CFD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bidi="en-US"/>
    </w:rPr>
  </w:style>
  <w:style w:type="character" w:customStyle="1" w:styleId="afc">
    <w:name w:val="Нижний колонтитул Знак"/>
    <w:basedOn w:val="a0"/>
    <w:link w:val="afb"/>
    <w:uiPriority w:val="99"/>
    <w:rsid w:val="00623CFD"/>
    <w:rPr>
      <w:rFonts w:ascii="Calibri" w:eastAsia="Times New Roman" w:hAnsi="Calibri" w:cs="Times New Roman"/>
      <w:lang w:val="en-US" w:bidi="en-US"/>
    </w:rPr>
  </w:style>
  <w:style w:type="character" w:customStyle="1" w:styleId="8">
    <w:name w:val="Подпись к картинке (8)_"/>
    <w:basedOn w:val="a0"/>
    <w:link w:val="81"/>
    <w:uiPriority w:val="99"/>
    <w:rsid w:val="00623CFD"/>
    <w:rPr>
      <w:rFonts w:ascii="Times New Roman" w:hAnsi="Times New Roman" w:cs="Times New Roman"/>
      <w:sz w:val="17"/>
      <w:szCs w:val="17"/>
      <w:shd w:val="clear" w:color="auto" w:fill="FFFFFF"/>
    </w:rPr>
  </w:style>
  <w:style w:type="paragraph" w:customStyle="1" w:styleId="81">
    <w:name w:val="Подпись к картинке (8)1"/>
    <w:basedOn w:val="a"/>
    <w:link w:val="8"/>
    <w:uiPriority w:val="99"/>
    <w:rsid w:val="00623CFD"/>
    <w:pPr>
      <w:shd w:val="clear" w:color="auto" w:fill="FFFFFF"/>
      <w:spacing w:after="0" w:line="240" w:lineRule="atLeast"/>
    </w:pPr>
    <w:rPr>
      <w:rFonts w:eastAsiaTheme="minorHAnsi" w:cs="Times New Roman"/>
      <w:sz w:val="17"/>
      <w:szCs w:val="17"/>
      <w:lang w:val="ru-RU"/>
    </w:rPr>
  </w:style>
  <w:style w:type="character" w:customStyle="1" w:styleId="80">
    <w:name w:val="Подпись к картинке (8)"/>
    <w:basedOn w:val="8"/>
    <w:uiPriority w:val="99"/>
    <w:rsid w:val="00623CFD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82">
    <w:name w:val="Подпись к картинке (8)2"/>
    <w:basedOn w:val="8"/>
    <w:uiPriority w:val="99"/>
    <w:rsid w:val="00623CFD"/>
    <w:rPr>
      <w:rFonts w:ascii="Times New Roman" w:hAnsi="Times New Roman" w:cs="Times New Roman"/>
      <w:noProof/>
      <w:sz w:val="17"/>
      <w:szCs w:val="17"/>
      <w:shd w:val="clear" w:color="auto" w:fill="FFFFFF"/>
    </w:rPr>
  </w:style>
  <w:style w:type="character" w:customStyle="1" w:styleId="65">
    <w:name w:val="Основной текст6"/>
    <w:basedOn w:val="a3"/>
    <w:uiPriority w:val="99"/>
    <w:rsid w:val="00623CFD"/>
    <w:rPr>
      <w:rFonts w:ascii="Times New Roman" w:hAnsi="Times New Roman" w:cs="Times New Roman"/>
      <w:noProof/>
      <w:spacing w:val="0"/>
      <w:sz w:val="27"/>
      <w:szCs w:val="27"/>
      <w:shd w:val="clear" w:color="auto" w:fill="FFFFFF"/>
    </w:rPr>
  </w:style>
  <w:style w:type="paragraph" w:customStyle="1" w:styleId="mm8nw">
    <w:name w:val="mm8nw"/>
    <w:basedOn w:val="a"/>
    <w:rsid w:val="00623CF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ru-RU" w:eastAsia="ru-RU"/>
    </w:rPr>
  </w:style>
  <w:style w:type="character" w:customStyle="1" w:styleId="2phjq">
    <w:name w:val="_2phjq"/>
    <w:basedOn w:val="a0"/>
    <w:rsid w:val="00623CFD"/>
  </w:style>
  <w:style w:type="paragraph" w:styleId="afd">
    <w:name w:val="No Spacing"/>
    <w:uiPriority w:val="1"/>
    <w:qFormat/>
    <w:rsid w:val="005407ED"/>
    <w:pPr>
      <w:spacing w:after="0" w:line="240" w:lineRule="auto"/>
    </w:pPr>
    <w:rPr>
      <w:rFonts w:ascii="Times New Roman" w:eastAsiaTheme="minorEastAsia" w:hAnsi="Times New Roman"/>
      <w:sz w:val="28"/>
      <w:lang w:val="en-US"/>
    </w:rPr>
  </w:style>
  <w:style w:type="character" w:customStyle="1" w:styleId="430">
    <w:name w:val="Основной текст (4)3"/>
    <w:basedOn w:val="a0"/>
    <w:rsid w:val="003E2EE9"/>
    <w:rPr>
      <w:b/>
      <w:bCs/>
      <w:sz w:val="21"/>
      <w:szCs w:val="21"/>
      <w:shd w:val="clear" w:color="auto" w:fill="FFFFFF"/>
    </w:rPr>
  </w:style>
  <w:style w:type="character" w:customStyle="1" w:styleId="420">
    <w:name w:val="Основной текст (4)2"/>
    <w:basedOn w:val="a0"/>
    <w:rsid w:val="003E2EE9"/>
    <w:rPr>
      <w:b/>
      <w:bCs/>
      <w:sz w:val="21"/>
      <w:szCs w:val="21"/>
      <w:shd w:val="clear" w:color="auto" w:fill="FFFFFF"/>
    </w:rPr>
  </w:style>
  <w:style w:type="paragraph" w:styleId="2a">
    <w:name w:val="Quote"/>
    <w:basedOn w:val="a"/>
    <w:next w:val="a"/>
    <w:link w:val="2b"/>
    <w:uiPriority w:val="29"/>
    <w:qFormat/>
    <w:rsid w:val="00736C3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b">
    <w:name w:val="Цитата 2 Знак"/>
    <w:basedOn w:val="a0"/>
    <w:link w:val="2a"/>
    <w:uiPriority w:val="29"/>
    <w:rsid w:val="00736C38"/>
    <w:rPr>
      <w:rFonts w:ascii="Times New Roman" w:eastAsiaTheme="minorEastAsia" w:hAnsi="Times New Roman"/>
      <w:i/>
      <w:iCs/>
      <w:color w:val="404040" w:themeColor="text1" w:themeTint="BF"/>
      <w:sz w:val="28"/>
      <w:lang w:val="en-US"/>
    </w:rPr>
  </w:style>
  <w:style w:type="character" w:styleId="afe">
    <w:name w:val="Intense Emphasis"/>
    <w:basedOn w:val="a0"/>
    <w:uiPriority w:val="21"/>
    <w:qFormat/>
    <w:rsid w:val="00F90040"/>
    <w:rPr>
      <w:i/>
      <w:iCs/>
      <w:color w:val="5B9BD5" w:themeColor="accent1"/>
    </w:rPr>
  </w:style>
  <w:style w:type="character" w:styleId="aff">
    <w:name w:val="Subtle Emphasis"/>
    <w:basedOn w:val="a0"/>
    <w:uiPriority w:val="19"/>
    <w:qFormat/>
    <w:rsid w:val="00F90040"/>
    <w:rPr>
      <w:i/>
      <w:iCs/>
      <w:color w:val="404040" w:themeColor="text1" w:themeTint="BF"/>
    </w:rPr>
  </w:style>
  <w:style w:type="paragraph" w:styleId="aff0">
    <w:name w:val="Title"/>
    <w:basedOn w:val="a"/>
    <w:next w:val="a"/>
    <w:link w:val="aff1"/>
    <w:uiPriority w:val="10"/>
    <w:qFormat/>
    <w:rsid w:val="00F9004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1">
    <w:name w:val="Заголовок Знак"/>
    <w:basedOn w:val="a0"/>
    <w:link w:val="aff0"/>
    <w:uiPriority w:val="10"/>
    <w:rsid w:val="00F90040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customStyle="1" w:styleId="ref-journal">
    <w:name w:val="ref-journal"/>
    <w:basedOn w:val="a0"/>
    <w:rsid w:val="00F90040"/>
  </w:style>
  <w:style w:type="character" w:customStyle="1" w:styleId="ref-vol">
    <w:name w:val="ref-vol"/>
    <w:basedOn w:val="a0"/>
    <w:rsid w:val="00F90040"/>
  </w:style>
  <w:style w:type="character" w:customStyle="1" w:styleId="50">
    <w:name w:val="Заголовок 5 Знак"/>
    <w:basedOn w:val="a0"/>
    <w:link w:val="5"/>
    <w:uiPriority w:val="9"/>
    <w:rsid w:val="00A24678"/>
    <w:rPr>
      <w:rFonts w:asciiTheme="majorHAnsi" w:eastAsiaTheme="majorEastAsia" w:hAnsiTheme="majorHAnsi" w:cstheme="majorBidi"/>
      <w:color w:val="2E74B5" w:themeColor="accent1" w:themeShade="BF"/>
      <w:sz w:val="28"/>
      <w:lang w:val="en-US"/>
    </w:rPr>
  </w:style>
  <w:style w:type="character" w:customStyle="1" w:styleId="aff2">
    <w:name w:val="_"/>
    <w:basedOn w:val="a0"/>
    <w:rsid w:val="00A24678"/>
  </w:style>
  <w:style w:type="character" w:customStyle="1" w:styleId="ff3">
    <w:name w:val="ff3"/>
    <w:basedOn w:val="a0"/>
    <w:rsid w:val="00A24678"/>
  </w:style>
  <w:style w:type="paragraph" w:styleId="aff3">
    <w:name w:val="Subtitle"/>
    <w:basedOn w:val="a"/>
    <w:next w:val="a"/>
    <w:link w:val="aff4"/>
    <w:uiPriority w:val="11"/>
    <w:qFormat/>
    <w:rsid w:val="004A3D45"/>
    <w:pPr>
      <w:numPr>
        <w:ilvl w:val="1"/>
      </w:numPr>
      <w:spacing w:after="160"/>
    </w:pPr>
    <w:rPr>
      <w:rFonts w:asciiTheme="minorHAnsi" w:hAnsiTheme="minorHAnsi"/>
      <w:color w:val="5A5A5A" w:themeColor="text1" w:themeTint="A5"/>
      <w:spacing w:val="15"/>
      <w:sz w:val="22"/>
    </w:rPr>
  </w:style>
  <w:style w:type="character" w:customStyle="1" w:styleId="aff4">
    <w:name w:val="Подзаголовок Знак"/>
    <w:basedOn w:val="a0"/>
    <w:link w:val="aff3"/>
    <w:uiPriority w:val="11"/>
    <w:rsid w:val="004A3D45"/>
    <w:rPr>
      <w:rFonts w:eastAsiaTheme="minorEastAsia"/>
      <w:color w:val="5A5A5A" w:themeColor="text1" w:themeTint="A5"/>
      <w:spacing w:val="15"/>
      <w:lang w:val="en-US"/>
    </w:rPr>
  </w:style>
  <w:style w:type="character" w:customStyle="1" w:styleId="60">
    <w:name w:val="Заголовок 6 Знак"/>
    <w:basedOn w:val="a0"/>
    <w:link w:val="6"/>
    <w:uiPriority w:val="9"/>
    <w:rsid w:val="004A3D45"/>
    <w:rPr>
      <w:rFonts w:asciiTheme="majorHAnsi" w:eastAsiaTheme="majorEastAsia" w:hAnsiTheme="majorHAnsi" w:cstheme="majorBidi"/>
      <w:color w:val="1F4D78" w:themeColor="accent1" w:themeShade="7F"/>
      <w:sz w:val="28"/>
      <w:lang w:val="en-US"/>
    </w:rPr>
  </w:style>
  <w:style w:type="character" w:customStyle="1" w:styleId="70">
    <w:name w:val="Заголовок 7 Знак"/>
    <w:basedOn w:val="a0"/>
    <w:link w:val="7"/>
    <w:uiPriority w:val="9"/>
    <w:rsid w:val="0094342F"/>
    <w:rPr>
      <w:rFonts w:asciiTheme="majorHAnsi" w:eastAsiaTheme="majorEastAsia" w:hAnsiTheme="majorHAnsi" w:cstheme="majorBidi"/>
      <w:i/>
      <w:iCs/>
      <w:color w:val="1F4D78" w:themeColor="accent1" w:themeShade="7F"/>
      <w:sz w:val="28"/>
      <w:lang w:val="en-US"/>
    </w:rPr>
  </w:style>
  <w:style w:type="character" w:styleId="aff5">
    <w:name w:val="Intense Reference"/>
    <w:basedOn w:val="a0"/>
    <w:uiPriority w:val="32"/>
    <w:qFormat/>
    <w:rsid w:val="0094342F"/>
    <w:rPr>
      <w:b/>
      <w:bCs/>
      <w:smallCaps/>
      <w:color w:val="5B9BD5" w:themeColor="accent1"/>
      <w:spacing w:val="5"/>
    </w:rPr>
  </w:style>
  <w:style w:type="character" w:styleId="aff6">
    <w:name w:val="Book Title"/>
    <w:basedOn w:val="a0"/>
    <w:uiPriority w:val="33"/>
    <w:qFormat/>
    <w:rsid w:val="0094342F"/>
    <w:rPr>
      <w:b/>
      <w:bCs/>
      <w:i/>
      <w:iCs/>
      <w:spacing w:val="5"/>
    </w:rPr>
  </w:style>
  <w:style w:type="character" w:styleId="aff7">
    <w:name w:val="Subtle Reference"/>
    <w:basedOn w:val="a0"/>
    <w:uiPriority w:val="31"/>
    <w:qFormat/>
    <w:rsid w:val="00BE153E"/>
    <w:rPr>
      <w:smallCaps/>
      <w:color w:val="5A5A5A" w:themeColor="text1" w:themeTint="A5"/>
    </w:rPr>
  </w:style>
  <w:style w:type="character" w:customStyle="1" w:styleId="220">
    <w:name w:val="Заголовок №2 (2)_"/>
    <w:link w:val="221"/>
    <w:locked/>
    <w:rsid w:val="00F1656F"/>
    <w:rPr>
      <w:b/>
      <w:bCs/>
      <w:sz w:val="26"/>
      <w:szCs w:val="26"/>
      <w:shd w:val="clear" w:color="auto" w:fill="FFFFFF"/>
    </w:rPr>
  </w:style>
  <w:style w:type="paragraph" w:customStyle="1" w:styleId="221">
    <w:name w:val="Заголовок №2 (2)"/>
    <w:basedOn w:val="a"/>
    <w:link w:val="220"/>
    <w:rsid w:val="00F1656F"/>
    <w:pPr>
      <w:shd w:val="clear" w:color="auto" w:fill="FFFFFF"/>
      <w:spacing w:after="120" w:line="331" w:lineRule="exact"/>
      <w:jc w:val="center"/>
      <w:outlineLvl w:val="1"/>
    </w:pPr>
    <w:rPr>
      <w:rFonts w:asciiTheme="minorHAnsi" w:eastAsiaTheme="minorHAnsi" w:hAnsiTheme="minorHAnsi"/>
      <w:b/>
      <w:bCs/>
      <w:sz w:val="26"/>
      <w:szCs w:val="26"/>
      <w:lang w:val="ru-RU"/>
    </w:rPr>
  </w:style>
  <w:style w:type="character" w:customStyle="1" w:styleId="79">
    <w:name w:val="Основной текст (79)_"/>
    <w:link w:val="790"/>
    <w:locked/>
    <w:rsid w:val="00F1656F"/>
    <w:rPr>
      <w:b/>
      <w:bCs/>
      <w:sz w:val="18"/>
      <w:szCs w:val="18"/>
      <w:shd w:val="clear" w:color="auto" w:fill="FFFFFF"/>
    </w:rPr>
  </w:style>
  <w:style w:type="paragraph" w:customStyle="1" w:styleId="790">
    <w:name w:val="Основной текст (79)"/>
    <w:basedOn w:val="a"/>
    <w:link w:val="79"/>
    <w:rsid w:val="00F1656F"/>
    <w:pPr>
      <w:shd w:val="clear" w:color="auto" w:fill="FFFFFF"/>
      <w:spacing w:before="60" w:after="180" w:line="240" w:lineRule="atLeast"/>
      <w:ind w:firstLine="700"/>
      <w:jc w:val="both"/>
    </w:pPr>
    <w:rPr>
      <w:rFonts w:asciiTheme="minorHAnsi" w:eastAsiaTheme="minorHAnsi" w:hAnsiTheme="minorHAnsi"/>
      <w:b/>
      <w:bCs/>
      <w:sz w:val="18"/>
      <w:szCs w:val="18"/>
      <w:lang w:val="ru-RU"/>
    </w:rPr>
  </w:style>
  <w:style w:type="character" w:customStyle="1" w:styleId="78">
    <w:name w:val="Основной текст (78)_"/>
    <w:link w:val="780"/>
    <w:locked/>
    <w:rsid w:val="00F1656F"/>
    <w:rPr>
      <w:sz w:val="18"/>
      <w:szCs w:val="18"/>
      <w:shd w:val="clear" w:color="auto" w:fill="FFFFFF"/>
    </w:rPr>
  </w:style>
  <w:style w:type="paragraph" w:customStyle="1" w:styleId="780">
    <w:name w:val="Основной текст (78)"/>
    <w:basedOn w:val="a"/>
    <w:link w:val="78"/>
    <w:rsid w:val="00F1656F"/>
    <w:pPr>
      <w:shd w:val="clear" w:color="auto" w:fill="FFFFFF"/>
      <w:spacing w:after="0" w:line="240" w:lineRule="atLeast"/>
      <w:jc w:val="both"/>
    </w:pPr>
    <w:rPr>
      <w:rFonts w:asciiTheme="minorHAnsi" w:eastAsiaTheme="minorHAnsi" w:hAnsiTheme="minorHAnsi"/>
      <w:sz w:val="18"/>
      <w:szCs w:val="18"/>
      <w:lang w:val="ru-RU"/>
    </w:rPr>
  </w:style>
  <w:style w:type="character" w:customStyle="1" w:styleId="44">
    <w:name w:val="Оглавление (4)_"/>
    <w:link w:val="45"/>
    <w:locked/>
    <w:rsid w:val="00F1656F"/>
    <w:rPr>
      <w:sz w:val="18"/>
      <w:szCs w:val="18"/>
      <w:shd w:val="clear" w:color="auto" w:fill="FFFFFF"/>
    </w:rPr>
  </w:style>
  <w:style w:type="paragraph" w:customStyle="1" w:styleId="45">
    <w:name w:val="Оглавление (4)"/>
    <w:basedOn w:val="a"/>
    <w:link w:val="44"/>
    <w:rsid w:val="00F1656F"/>
    <w:pPr>
      <w:shd w:val="clear" w:color="auto" w:fill="FFFFFF"/>
      <w:spacing w:after="0" w:line="226" w:lineRule="exact"/>
      <w:jc w:val="both"/>
    </w:pPr>
    <w:rPr>
      <w:rFonts w:asciiTheme="minorHAnsi" w:eastAsiaTheme="minorHAnsi" w:hAnsiTheme="minorHAnsi"/>
      <w:sz w:val="18"/>
      <w:szCs w:val="18"/>
      <w:lang w:val="ru-RU"/>
    </w:rPr>
  </w:style>
  <w:style w:type="paragraph" w:customStyle="1" w:styleId="msonormal0">
    <w:name w:val="msonormal"/>
    <w:basedOn w:val="a"/>
    <w:rsid w:val="00882327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ru-RU"/>
    </w:rPr>
  </w:style>
  <w:style w:type="paragraph" w:customStyle="1" w:styleId="s101">
    <w:name w:val="s101"/>
    <w:basedOn w:val="a"/>
    <w:rsid w:val="00882327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ru-RU"/>
    </w:rPr>
  </w:style>
  <w:style w:type="character" w:customStyle="1" w:styleId="s2">
    <w:name w:val="s2"/>
    <w:basedOn w:val="a0"/>
    <w:rsid w:val="00882327"/>
  </w:style>
  <w:style w:type="character" w:customStyle="1" w:styleId="bumpedfont15">
    <w:name w:val="bumpedfont15"/>
    <w:basedOn w:val="a0"/>
    <w:rsid w:val="00882327"/>
  </w:style>
  <w:style w:type="paragraph" w:customStyle="1" w:styleId="s29">
    <w:name w:val="s29"/>
    <w:basedOn w:val="a"/>
    <w:rsid w:val="00882327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ru-RU"/>
    </w:rPr>
  </w:style>
  <w:style w:type="character" w:customStyle="1" w:styleId="s125">
    <w:name w:val="s125"/>
    <w:basedOn w:val="a0"/>
    <w:rsid w:val="00882327"/>
  </w:style>
  <w:style w:type="character" w:customStyle="1" w:styleId="s5">
    <w:name w:val="s5"/>
    <w:basedOn w:val="a0"/>
    <w:rsid w:val="00882327"/>
  </w:style>
  <w:style w:type="character" w:customStyle="1" w:styleId="s365">
    <w:name w:val="s365"/>
    <w:basedOn w:val="a0"/>
    <w:rsid w:val="00882327"/>
  </w:style>
  <w:style w:type="character" w:customStyle="1" w:styleId="s366">
    <w:name w:val="s366"/>
    <w:basedOn w:val="a0"/>
    <w:rsid w:val="00882327"/>
  </w:style>
  <w:style w:type="character" w:styleId="aff8">
    <w:name w:val="FollowedHyperlink"/>
    <w:basedOn w:val="a0"/>
    <w:uiPriority w:val="99"/>
    <w:semiHidden/>
    <w:unhideWhenUsed/>
    <w:rsid w:val="00882327"/>
    <w:rPr>
      <w:color w:val="800080"/>
      <w:u w:val="single"/>
    </w:rPr>
  </w:style>
  <w:style w:type="character" w:customStyle="1" w:styleId="s367">
    <w:name w:val="s367"/>
    <w:basedOn w:val="a0"/>
    <w:rsid w:val="00882327"/>
  </w:style>
  <w:style w:type="character" w:customStyle="1" w:styleId="s38">
    <w:name w:val="s38"/>
    <w:basedOn w:val="a0"/>
    <w:rsid w:val="00882327"/>
  </w:style>
  <w:style w:type="character" w:customStyle="1" w:styleId="s368">
    <w:name w:val="s368"/>
    <w:basedOn w:val="a0"/>
    <w:rsid w:val="00882327"/>
  </w:style>
  <w:style w:type="character" w:customStyle="1" w:styleId="s46">
    <w:name w:val="s46"/>
    <w:basedOn w:val="a0"/>
    <w:rsid w:val="00882327"/>
  </w:style>
  <w:style w:type="character" w:customStyle="1" w:styleId="s369">
    <w:name w:val="s369"/>
    <w:basedOn w:val="a0"/>
    <w:rsid w:val="00882327"/>
  </w:style>
  <w:style w:type="character" w:customStyle="1" w:styleId="s320">
    <w:name w:val="s320"/>
    <w:basedOn w:val="a0"/>
    <w:rsid w:val="00882327"/>
  </w:style>
  <w:style w:type="character" w:customStyle="1" w:styleId="s370">
    <w:name w:val="s370"/>
    <w:basedOn w:val="a0"/>
    <w:rsid w:val="00882327"/>
  </w:style>
  <w:style w:type="character" w:customStyle="1" w:styleId="s144">
    <w:name w:val="s144"/>
    <w:basedOn w:val="a0"/>
    <w:rsid w:val="00882327"/>
  </w:style>
  <w:style w:type="character" w:customStyle="1" w:styleId="s372">
    <w:name w:val="s372"/>
    <w:basedOn w:val="a0"/>
    <w:rsid w:val="00882327"/>
  </w:style>
  <w:style w:type="character" w:customStyle="1" w:styleId="s373">
    <w:name w:val="s373"/>
    <w:basedOn w:val="a0"/>
    <w:rsid w:val="00882327"/>
  </w:style>
  <w:style w:type="character" w:customStyle="1" w:styleId="s374">
    <w:name w:val="s374"/>
    <w:basedOn w:val="a0"/>
    <w:rsid w:val="00882327"/>
  </w:style>
  <w:style w:type="character" w:customStyle="1" w:styleId="s375">
    <w:name w:val="s375"/>
    <w:basedOn w:val="a0"/>
    <w:rsid w:val="00882327"/>
  </w:style>
  <w:style w:type="character" w:customStyle="1" w:styleId="s54">
    <w:name w:val="s54"/>
    <w:basedOn w:val="a0"/>
    <w:rsid w:val="00882327"/>
  </w:style>
  <w:style w:type="character" w:customStyle="1" w:styleId="s51">
    <w:name w:val="s51"/>
    <w:basedOn w:val="a0"/>
    <w:rsid w:val="00882327"/>
  </w:style>
  <w:style w:type="paragraph" w:customStyle="1" w:styleId="s376">
    <w:name w:val="s376"/>
    <w:basedOn w:val="a"/>
    <w:rsid w:val="00882327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ru-RU"/>
    </w:rPr>
  </w:style>
  <w:style w:type="paragraph" w:customStyle="1" w:styleId="s377">
    <w:name w:val="s377"/>
    <w:basedOn w:val="a"/>
    <w:rsid w:val="00882327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ru-RU"/>
    </w:rPr>
  </w:style>
  <w:style w:type="paragraph" w:customStyle="1" w:styleId="s379">
    <w:name w:val="s379"/>
    <w:basedOn w:val="a"/>
    <w:rsid w:val="00882327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ru-RU"/>
    </w:rPr>
  </w:style>
  <w:style w:type="character" w:customStyle="1" w:styleId="s118">
    <w:name w:val="s118"/>
    <w:basedOn w:val="a0"/>
    <w:rsid w:val="00882327"/>
  </w:style>
  <w:style w:type="character" w:customStyle="1" w:styleId="s383">
    <w:name w:val="s383"/>
    <w:basedOn w:val="a0"/>
    <w:rsid w:val="00882327"/>
  </w:style>
  <w:style w:type="paragraph" w:customStyle="1" w:styleId="s84">
    <w:name w:val="s84"/>
    <w:basedOn w:val="a"/>
    <w:rsid w:val="00882327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ru-RU"/>
    </w:rPr>
  </w:style>
  <w:style w:type="paragraph" w:customStyle="1" w:styleId="s392">
    <w:name w:val="s392"/>
    <w:basedOn w:val="a"/>
    <w:rsid w:val="00882327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ru-RU"/>
    </w:rPr>
  </w:style>
  <w:style w:type="paragraph" w:customStyle="1" w:styleId="s393">
    <w:name w:val="s393"/>
    <w:basedOn w:val="a"/>
    <w:rsid w:val="00882327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ru-RU"/>
    </w:rPr>
  </w:style>
  <w:style w:type="paragraph" w:customStyle="1" w:styleId="s394">
    <w:name w:val="s394"/>
    <w:basedOn w:val="a"/>
    <w:rsid w:val="00882327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ru-RU"/>
    </w:rPr>
  </w:style>
  <w:style w:type="character" w:customStyle="1" w:styleId="s166">
    <w:name w:val="s166"/>
    <w:basedOn w:val="a0"/>
    <w:rsid w:val="00882327"/>
  </w:style>
  <w:style w:type="paragraph" w:customStyle="1" w:styleId="s395">
    <w:name w:val="s395"/>
    <w:basedOn w:val="a"/>
    <w:rsid w:val="00882327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ru-RU"/>
    </w:rPr>
  </w:style>
  <w:style w:type="paragraph" w:customStyle="1" w:styleId="s397">
    <w:name w:val="s397"/>
    <w:basedOn w:val="a"/>
    <w:rsid w:val="00882327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ru-RU"/>
    </w:rPr>
  </w:style>
  <w:style w:type="character" w:customStyle="1" w:styleId="s396">
    <w:name w:val="s396"/>
    <w:basedOn w:val="a0"/>
    <w:rsid w:val="00882327"/>
  </w:style>
  <w:style w:type="character" w:customStyle="1" w:styleId="bumpedfont20">
    <w:name w:val="bumpedfont20"/>
    <w:basedOn w:val="a0"/>
    <w:rsid w:val="00882327"/>
  </w:style>
  <w:style w:type="paragraph" w:customStyle="1" w:styleId="s399">
    <w:name w:val="s399"/>
    <w:basedOn w:val="a"/>
    <w:rsid w:val="00882327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ru-RU"/>
    </w:rPr>
  </w:style>
  <w:style w:type="character" w:customStyle="1" w:styleId="s398">
    <w:name w:val="s398"/>
    <w:basedOn w:val="a0"/>
    <w:rsid w:val="00882327"/>
  </w:style>
  <w:style w:type="paragraph" w:customStyle="1" w:styleId="s400">
    <w:name w:val="s400"/>
    <w:basedOn w:val="a"/>
    <w:rsid w:val="00882327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ru-RU"/>
    </w:rPr>
  </w:style>
  <w:style w:type="paragraph" w:customStyle="1" w:styleId="s401">
    <w:name w:val="s401"/>
    <w:basedOn w:val="a"/>
    <w:rsid w:val="00882327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ru-RU"/>
    </w:rPr>
  </w:style>
  <w:style w:type="paragraph" w:customStyle="1" w:styleId="s402">
    <w:name w:val="s402"/>
    <w:basedOn w:val="a"/>
    <w:rsid w:val="00882327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ru-RU"/>
    </w:rPr>
  </w:style>
  <w:style w:type="paragraph" w:customStyle="1" w:styleId="s403">
    <w:name w:val="s403"/>
    <w:basedOn w:val="a"/>
    <w:rsid w:val="00882327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ru-RU"/>
    </w:rPr>
  </w:style>
  <w:style w:type="paragraph" w:customStyle="1" w:styleId="s170">
    <w:name w:val="s170"/>
    <w:basedOn w:val="a"/>
    <w:rsid w:val="00882327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ru-RU"/>
    </w:rPr>
  </w:style>
  <w:style w:type="paragraph" w:customStyle="1" w:styleId="s113">
    <w:name w:val="s113"/>
    <w:basedOn w:val="a"/>
    <w:rsid w:val="00882327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ru-RU"/>
    </w:rPr>
  </w:style>
  <w:style w:type="character" w:styleId="aff9">
    <w:name w:val="Placeholder Text"/>
    <w:basedOn w:val="a0"/>
    <w:uiPriority w:val="99"/>
    <w:semiHidden/>
    <w:rsid w:val="009D1261"/>
    <w:rPr>
      <w:color w:val="808080"/>
    </w:rPr>
  </w:style>
  <w:style w:type="character" w:customStyle="1" w:styleId="note">
    <w:name w:val="note"/>
    <w:basedOn w:val="a0"/>
    <w:rsid w:val="00360CAF"/>
  </w:style>
  <w:style w:type="paragraph" w:customStyle="1" w:styleId="book-year">
    <w:name w:val="book-year"/>
    <w:basedOn w:val="a"/>
    <w:rsid w:val="00360CAF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ru-RU" w:eastAsia="ru-RU"/>
    </w:rPr>
  </w:style>
  <w:style w:type="character" w:customStyle="1" w:styleId="authors-list-item">
    <w:name w:val="authors-list-item"/>
    <w:basedOn w:val="a0"/>
    <w:rsid w:val="00360CAF"/>
  </w:style>
  <w:style w:type="character" w:customStyle="1" w:styleId="comma">
    <w:name w:val="comma"/>
    <w:basedOn w:val="a0"/>
    <w:rsid w:val="00360CAF"/>
  </w:style>
  <w:style w:type="character" w:customStyle="1" w:styleId="ng-star-inserted">
    <w:name w:val="ng-star-inserted"/>
    <w:basedOn w:val="a0"/>
    <w:rsid w:val="00360CAF"/>
  </w:style>
  <w:style w:type="character" w:customStyle="1" w:styleId="anchor-text">
    <w:name w:val="anchor-text"/>
    <w:basedOn w:val="a0"/>
    <w:rsid w:val="00360CAF"/>
  </w:style>
  <w:style w:type="character" w:customStyle="1" w:styleId="given-name">
    <w:name w:val="given-name"/>
    <w:basedOn w:val="a0"/>
    <w:rsid w:val="00360CAF"/>
  </w:style>
  <w:style w:type="character" w:customStyle="1" w:styleId="text">
    <w:name w:val="text"/>
    <w:basedOn w:val="a0"/>
    <w:rsid w:val="00360CAF"/>
  </w:style>
  <w:style w:type="character" w:customStyle="1" w:styleId="title-text">
    <w:name w:val="title-text"/>
    <w:basedOn w:val="a0"/>
    <w:rsid w:val="00360CAF"/>
  </w:style>
  <w:style w:type="character" w:customStyle="1" w:styleId="button-link-text">
    <w:name w:val="button-link-text"/>
    <w:basedOn w:val="a0"/>
    <w:rsid w:val="00360CAF"/>
  </w:style>
  <w:style w:type="character" w:customStyle="1" w:styleId="react-xocs-alternative-link">
    <w:name w:val="react-xocs-alternative-link"/>
    <w:basedOn w:val="a0"/>
    <w:rsid w:val="00360CAF"/>
  </w:style>
  <w:style w:type="character" w:customStyle="1" w:styleId="author-ref">
    <w:name w:val="author-ref"/>
    <w:basedOn w:val="a0"/>
    <w:rsid w:val="00360CAF"/>
  </w:style>
  <w:style w:type="character" w:customStyle="1" w:styleId="u-visually-hidden">
    <w:name w:val="u-visually-hidden"/>
    <w:basedOn w:val="a0"/>
    <w:rsid w:val="00360CAF"/>
  </w:style>
  <w:style w:type="character" w:customStyle="1" w:styleId="docsum-authors">
    <w:name w:val="docsum-authors"/>
    <w:basedOn w:val="a0"/>
    <w:rsid w:val="00360CAF"/>
  </w:style>
  <w:style w:type="character" w:customStyle="1" w:styleId="docsum-journal-citation">
    <w:name w:val="docsum-journal-citation"/>
    <w:basedOn w:val="a0"/>
    <w:rsid w:val="00360CAF"/>
  </w:style>
  <w:style w:type="character" w:customStyle="1" w:styleId="citation-doi">
    <w:name w:val="citation-doi"/>
    <w:basedOn w:val="a0"/>
    <w:rsid w:val="00360CAF"/>
  </w:style>
  <w:style w:type="paragraph" w:customStyle="1" w:styleId="titledescription">
    <w:name w:val="title_description"/>
    <w:basedOn w:val="a"/>
    <w:rsid w:val="00360CAF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ru-RU" w:eastAsia="ru-RU"/>
    </w:rPr>
  </w:style>
  <w:style w:type="character" w:customStyle="1" w:styleId="article-authors">
    <w:name w:val="article-authors"/>
    <w:basedOn w:val="a0"/>
    <w:rsid w:val="00360CAF"/>
  </w:style>
  <w:style w:type="character" w:customStyle="1" w:styleId="no-break">
    <w:name w:val="no-break"/>
    <w:basedOn w:val="a0"/>
    <w:rsid w:val="00360CAF"/>
  </w:style>
  <w:style w:type="character" w:customStyle="1" w:styleId="period">
    <w:name w:val="period"/>
    <w:basedOn w:val="a0"/>
    <w:rsid w:val="00360CAF"/>
  </w:style>
  <w:style w:type="character" w:customStyle="1" w:styleId="cit">
    <w:name w:val="cit"/>
    <w:basedOn w:val="a0"/>
    <w:rsid w:val="00360CAF"/>
  </w:style>
  <w:style w:type="character" w:customStyle="1" w:styleId="fm-vol-iss-date">
    <w:name w:val="fm-vol-iss-date"/>
    <w:basedOn w:val="a0"/>
    <w:rsid w:val="00360CAF"/>
  </w:style>
  <w:style w:type="character" w:customStyle="1" w:styleId="doi">
    <w:name w:val="doi"/>
    <w:basedOn w:val="a0"/>
    <w:rsid w:val="00360CAF"/>
  </w:style>
  <w:style w:type="character" w:customStyle="1" w:styleId="fm-citation-ids-label">
    <w:name w:val="fm-citation-ids-label"/>
    <w:basedOn w:val="a0"/>
    <w:rsid w:val="00360CAF"/>
  </w:style>
  <w:style w:type="paragraph" w:customStyle="1" w:styleId="wholerythm">
    <w:name w:val="whole_rythm"/>
    <w:basedOn w:val="a"/>
    <w:rsid w:val="00360CAF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ru-RU" w:eastAsia="ru-RU"/>
    </w:rPr>
  </w:style>
  <w:style w:type="character" w:customStyle="1" w:styleId="mixed-citation">
    <w:name w:val="mixed-citation"/>
    <w:basedOn w:val="a0"/>
    <w:rsid w:val="00360CAF"/>
  </w:style>
  <w:style w:type="character" w:customStyle="1" w:styleId="ref-title">
    <w:name w:val="ref-title"/>
    <w:basedOn w:val="a0"/>
    <w:rsid w:val="00360CAF"/>
  </w:style>
  <w:style w:type="character" w:customStyle="1" w:styleId="element-citation">
    <w:name w:val="element-citation"/>
    <w:basedOn w:val="a0"/>
    <w:rsid w:val="00360CAF"/>
  </w:style>
  <w:style w:type="character" w:customStyle="1" w:styleId="nowrap">
    <w:name w:val="nowrap"/>
    <w:basedOn w:val="a0"/>
    <w:rsid w:val="00360CAF"/>
  </w:style>
  <w:style w:type="character" w:customStyle="1" w:styleId="secondary-date">
    <w:name w:val="secondary-date"/>
    <w:basedOn w:val="a0"/>
    <w:rsid w:val="00360CAF"/>
  </w:style>
  <w:style w:type="character" w:customStyle="1" w:styleId="author-sup-separator">
    <w:name w:val="author-sup-separator"/>
    <w:basedOn w:val="a0"/>
    <w:rsid w:val="00360CAF"/>
  </w:style>
  <w:style w:type="character" w:customStyle="1" w:styleId="18">
    <w:name w:val="Название1"/>
    <w:basedOn w:val="a0"/>
    <w:rsid w:val="00360CAF"/>
  </w:style>
  <w:style w:type="paragraph" w:customStyle="1" w:styleId="contrib-group">
    <w:name w:val="contrib-group"/>
    <w:basedOn w:val="a"/>
    <w:rsid w:val="00360CAF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ru-RU" w:eastAsia="ru-RU"/>
    </w:rPr>
  </w:style>
  <w:style w:type="character" w:customStyle="1" w:styleId="position-number">
    <w:name w:val="position-number"/>
    <w:basedOn w:val="a0"/>
    <w:rsid w:val="00360CAF"/>
  </w:style>
  <w:style w:type="character" w:customStyle="1" w:styleId="citation-part">
    <w:name w:val="citation-part"/>
    <w:basedOn w:val="a0"/>
    <w:rsid w:val="00360CAF"/>
  </w:style>
  <w:style w:type="character" w:customStyle="1" w:styleId="docsum-pmid">
    <w:name w:val="docsum-pmid"/>
    <w:basedOn w:val="a0"/>
    <w:rsid w:val="00360CAF"/>
  </w:style>
  <w:style w:type="character" w:customStyle="1" w:styleId="publication-type">
    <w:name w:val="publication-type"/>
    <w:basedOn w:val="a0"/>
    <w:rsid w:val="00360CAF"/>
  </w:style>
  <w:style w:type="character" w:customStyle="1" w:styleId="metrics-score">
    <w:name w:val="metrics-score"/>
    <w:basedOn w:val="a0"/>
    <w:rsid w:val="00360CAF"/>
  </w:style>
  <w:style w:type="character" w:customStyle="1" w:styleId="rsbtntext">
    <w:name w:val="rsbtn_text"/>
    <w:basedOn w:val="a0"/>
    <w:rsid w:val="00360CAF"/>
  </w:style>
  <w:style w:type="character" w:customStyle="1" w:styleId="nlmarticle-title">
    <w:name w:val="nlm_article-title"/>
    <w:basedOn w:val="a0"/>
    <w:rsid w:val="00360CAF"/>
  </w:style>
  <w:style w:type="character" w:customStyle="1" w:styleId="nlmcontrib-group">
    <w:name w:val="nlm_contrib-group"/>
    <w:basedOn w:val="a0"/>
    <w:rsid w:val="00360CAF"/>
  </w:style>
  <w:style w:type="character" w:customStyle="1" w:styleId="contribdegrees">
    <w:name w:val="contribdegrees"/>
    <w:basedOn w:val="a0"/>
    <w:rsid w:val="00360CAF"/>
  </w:style>
  <w:style w:type="character" w:customStyle="1" w:styleId="orcid-icon">
    <w:name w:val="orcid-icon"/>
    <w:basedOn w:val="a0"/>
    <w:rsid w:val="00360CAF"/>
  </w:style>
  <w:style w:type="character" w:customStyle="1" w:styleId="fm-role">
    <w:name w:val="fm-role"/>
    <w:basedOn w:val="a0"/>
    <w:rsid w:val="00360CAF"/>
  </w:style>
  <w:style w:type="paragraph" w:customStyle="1" w:styleId="c-article-info-details">
    <w:name w:val="c-article-info-details"/>
    <w:basedOn w:val="a"/>
    <w:rsid w:val="00360CAF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ru-RU" w:eastAsia="ru-RU"/>
    </w:rPr>
  </w:style>
  <w:style w:type="character" w:customStyle="1" w:styleId="article-headerjournal">
    <w:name w:val="article-header__journal"/>
    <w:basedOn w:val="a0"/>
    <w:rsid w:val="00360CAF"/>
  </w:style>
  <w:style w:type="character" w:customStyle="1" w:styleId="article-headersep">
    <w:name w:val="article-header__sep"/>
    <w:basedOn w:val="a0"/>
    <w:rsid w:val="00360CAF"/>
  </w:style>
  <w:style w:type="character" w:customStyle="1" w:styleId="article-headerpages">
    <w:name w:val="article-header__pages"/>
    <w:basedOn w:val="a0"/>
    <w:rsid w:val="00360CAF"/>
  </w:style>
  <w:style w:type="character" w:customStyle="1" w:styleId="article-headerdate">
    <w:name w:val="article-header__date"/>
    <w:basedOn w:val="a0"/>
    <w:rsid w:val="00360CAF"/>
  </w:style>
  <w:style w:type="character" w:customStyle="1" w:styleId="basic">
    <w:name w:val="basic"/>
    <w:basedOn w:val="a0"/>
    <w:rsid w:val="00360CAF"/>
  </w:style>
  <w:style w:type="character" w:customStyle="1" w:styleId="vuuxrf">
    <w:name w:val="vuuxrf"/>
    <w:basedOn w:val="a0"/>
    <w:rsid w:val="00360CAF"/>
  </w:style>
  <w:style w:type="character" w:customStyle="1" w:styleId="ej-journal-name">
    <w:name w:val="ej-journal-name"/>
    <w:basedOn w:val="a0"/>
    <w:rsid w:val="00360CAF"/>
  </w:style>
  <w:style w:type="character" w:customStyle="1" w:styleId="pub-date-doi-text">
    <w:name w:val="pub-date-doi-text"/>
    <w:basedOn w:val="a0"/>
    <w:rsid w:val="00360CAF"/>
  </w:style>
  <w:style w:type="character" w:customStyle="1" w:styleId="desktop-only">
    <w:name w:val="desktop-only"/>
    <w:basedOn w:val="a0"/>
    <w:rsid w:val="00360CAF"/>
  </w:style>
  <w:style w:type="character" w:customStyle="1" w:styleId="2c">
    <w:name w:val="Название2"/>
    <w:basedOn w:val="a0"/>
    <w:rsid w:val="00360CAF"/>
  </w:style>
  <w:style w:type="character" w:customStyle="1" w:styleId="volumeinfo">
    <w:name w:val="volumeinfo"/>
    <w:basedOn w:val="a0"/>
    <w:rsid w:val="00360CAF"/>
  </w:style>
  <w:style w:type="paragraph" w:customStyle="1" w:styleId="citationaccessactions">
    <w:name w:val="citation__access__actions"/>
    <w:basedOn w:val="a"/>
    <w:rsid w:val="00360CAF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ru-RU" w:eastAsia="ru-RU"/>
    </w:rPr>
  </w:style>
  <w:style w:type="character" w:customStyle="1" w:styleId="hidden-xs">
    <w:name w:val="hidden-xs"/>
    <w:basedOn w:val="a0"/>
    <w:rsid w:val="00360CAF"/>
  </w:style>
  <w:style w:type="character" w:customStyle="1" w:styleId="accordion-tabbedtab-mobile">
    <w:name w:val="accordion-tabbed__tab-mobile"/>
    <w:basedOn w:val="a0"/>
    <w:rsid w:val="00360CAF"/>
  </w:style>
  <w:style w:type="character" w:customStyle="1" w:styleId="comma-separator">
    <w:name w:val="comma-separator"/>
    <w:basedOn w:val="a0"/>
    <w:rsid w:val="00360CAF"/>
  </w:style>
  <w:style w:type="character" w:customStyle="1" w:styleId="epub-state">
    <w:name w:val="epub-state"/>
    <w:basedOn w:val="a0"/>
    <w:rsid w:val="00360CAF"/>
  </w:style>
  <w:style w:type="character" w:customStyle="1" w:styleId="epub-date">
    <w:name w:val="epub-date"/>
    <w:basedOn w:val="a0"/>
    <w:rsid w:val="00360CAF"/>
  </w:style>
  <w:style w:type="paragraph" w:customStyle="1" w:styleId="volume-issue">
    <w:name w:val="volume-issue"/>
    <w:basedOn w:val="a"/>
    <w:rsid w:val="00360CAF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ru-RU" w:eastAsia="ru-RU"/>
    </w:rPr>
  </w:style>
  <w:style w:type="character" w:customStyle="1" w:styleId="val">
    <w:name w:val="val"/>
    <w:basedOn w:val="a0"/>
    <w:rsid w:val="00360CAF"/>
  </w:style>
  <w:style w:type="paragraph" w:customStyle="1" w:styleId="page-range">
    <w:name w:val="page-range"/>
    <w:basedOn w:val="a"/>
    <w:rsid w:val="00360CAF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ru-RU" w:eastAsia="ru-RU"/>
    </w:rPr>
  </w:style>
  <w:style w:type="character" w:customStyle="1" w:styleId="34">
    <w:name w:val="Название3"/>
    <w:basedOn w:val="a0"/>
    <w:rsid w:val="00360CAF"/>
  </w:style>
  <w:style w:type="character" w:customStyle="1" w:styleId="ui-ncbitoggler-master-text">
    <w:name w:val="ui-ncbitoggler-master-text"/>
    <w:basedOn w:val="a0"/>
    <w:rsid w:val="00360CAF"/>
  </w:style>
  <w:style w:type="paragraph" w:customStyle="1" w:styleId="small">
    <w:name w:val="small"/>
    <w:basedOn w:val="a"/>
    <w:rsid w:val="00360CAF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ru-RU" w:eastAsia="ru-RU"/>
    </w:rPr>
  </w:style>
  <w:style w:type="character" w:customStyle="1" w:styleId="article-headerpublish-datelabel">
    <w:name w:val="article-header__publish-date__label"/>
    <w:basedOn w:val="a0"/>
    <w:rsid w:val="00360CAF"/>
  </w:style>
  <w:style w:type="character" w:customStyle="1" w:styleId="article-headerpublish-datevalue">
    <w:name w:val="article-header__publish-date__value"/>
    <w:basedOn w:val="a0"/>
    <w:rsid w:val="00360CAF"/>
  </w:style>
  <w:style w:type="character" w:customStyle="1" w:styleId="sr-only">
    <w:name w:val="sr-only"/>
    <w:basedOn w:val="a0"/>
    <w:rsid w:val="00360CAF"/>
  </w:style>
  <w:style w:type="character" w:customStyle="1" w:styleId="ref-iss">
    <w:name w:val="ref-iss"/>
    <w:basedOn w:val="a0"/>
    <w:rsid w:val="00360CAF"/>
  </w:style>
  <w:style w:type="character" w:customStyle="1" w:styleId="al-author-name-more">
    <w:name w:val="al-author-name-more"/>
    <w:basedOn w:val="a0"/>
    <w:rsid w:val="00360CAF"/>
  </w:style>
  <w:style w:type="character" w:customStyle="1" w:styleId="delimiter">
    <w:name w:val="delimiter"/>
    <w:basedOn w:val="a0"/>
    <w:rsid w:val="00360CAF"/>
  </w:style>
  <w:style w:type="character" w:customStyle="1" w:styleId="magbibliographydoi">
    <w:name w:val="magbibliographydoi"/>
    <w:basedOn w:val="a0"/>
    <w:rsid w:val="00360CAF"/>
  </w:style>
  <w:style w:type="paragraph" w:customStyle="1" w:styleId="nova-legacy-e-listitem">
    <w:name w:val="nova-legacy-e-list__item"/>
    <w:basedOn w:val="a"/>
    <w:rsid w:val="00B2763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ru-RU" w:eastAsia="ru-RU"/>
    </w:rPr>
  </w:style>
  <w:style w:type="character" w:customStyle="1" w:styleId="19">
    <w:name w:val="Неразрешенное упоминание1"/>
    <w:basedOn w:val="a0"/>
    <w:uiPriority w:val="99"/>
    <w:semiHidden/>
    <w:unhideWhenUsed/>
    <w:rsid w:val="00F83399"/>
    <w:rPr>
      <w:color w:val="605E5C"/>
      <w:shd w:val="clear" w:color="auto" w:fill="E1DFDD"/>
    </w:rPr>
  </w:style>
  <w:style w:type="character" w:customStyle="1" w:styleId="html-italic">
    <w:name w:val="html-italic"/>
    <w:basedOn w:val="a0"/>
    <w:rsid w:val="007B64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5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48321">
          <w:marLeft w:val="0"/>
          <w:marRight w:val="0"/>
          <w:marTop w:val="6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6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64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77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13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268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8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7237">
          <w:marLeft w:val="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83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12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07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539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439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1462693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1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21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112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7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35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6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8826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72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4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0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3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17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42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411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07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3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83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70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06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298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564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7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7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89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32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529414">
          <w:marLeft w:val="0"/>
          <w:marRight w:val="0"/>
          <w:marTop w:val="6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09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21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71521">
          <w:marLeft w:val="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26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7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405734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80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39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506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00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98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43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344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9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aig-journal.ru/archive?release=aig&amp;year=2011" TargetMode="External"/><Relationship Id="rId299" Type="http://schemas.openxmlformats.org/officeDocument/2006/relationships/hyperlink" Target="https://www.ncbi.nlm.nih.gov/books/NBK459248/" TargetMode="External"/><Relationship Id="rId21" Type="http://schemas.openxmlformats.org/officeDocument/2006/relationships/chart" Target="charts/chart11.xml"/><Relationship Id="rId63" Type="http://schemas.openxmlformats.org/officeDocument/2006/relationships/image" Target="media/image11.emf"/><Relationship Id="rId159" Type="http://schemas.openxmlformats.org/officeDocument/2006/relationships/hyperlink" Target="https://www.ejog.org/article/S0301-2115(23)00679-6/fulltext" TargetMode="External"/><Relationship Id="rId324" Type="http://schemas.openxmlformats.org/officeDocument/2006/relationships/hyperlink" Target="https://www.ahajournals.org/doi/10.1161/JAHA.116.003609" TargetMode="External"/><Relationship Id="rId366" Type="http://schemas.openxmlformats.org/officeDocument/2006/relationships/hyperlink" Target="https://pubmed.ncbi.nlm.nih.gov/?term=Zsakai%20A%5BAuthor%5D" TargetMode="External"/><Relationship Id="rId170" Type="http://schemas.openxmlformats.org/officeDocument/2006/relationships/hyperlink" Target="https://pubmed.ncbi.nlm.nih.gov/?term=Bromberger%20JT%5BAuthor%5D" TargetMode="External"/><Relationship Id="rId226" Type="http://schemas.openxmlformats.org/officeDocument/2006/relationships/hyperlink" Target="https://pubmed.ncbi.nlm.nih.gov/?term=Ghosh%20M%5BAuthor%5D" TargetMode="External"/><Relationship Id="rId268" Type="http://schemas.openxmlformats.org/officeDocument/2006/relationships/hyperlink" Target="https://pubmed.ncbi.nlm.nih.gov/?term=Kim%20HS%5BAuthor%5D" TargetMode="External"/><Relationship Id="rId32" Type="http://schemas.openxmlformats.org/officeDocument/2006/relationships/chart" Target="charts/chart21.xml"/><Relationship Id="rId74" Type="http://schemas.openxmlformats.org/officeDocument/2006/relationships/package" Target="embeddings/_____Microsoft_Excel41.xlsx"/><Relationship Id="rId128" Type="http://schemas.openxmlformats.org/officeDocument/2006/relationships/hyperlink" Target="https://www.ncbi.nlm.nih.gov/pmc/articles/PMC10680541/" TargetMode="External"/><Relationship Id="rId335" Type="http://schemas.openxmlformats.org/officeDocument/2006/relationships/hyperlink" Target="https://dx.doi.org/10.31729/jnma.6191?utm_medium=email&amp;utm_source=transaction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pubmed.ncbi.nlm.nih.gov/?term=Ruparelia%20R%5BAuthor%5D" TargetMode="External"/><Relationship Id="rId237" Type="http://schemas.openxmlformats.org/officeDocument/2006/relationships/hyperlink" Target="https://pubmed.ncbi.nlm.nih.gov/?term=Furness%20S%5BAuthor%5D" TargetMode="External"/><Relationship Id="rId279" Type="http://schemas.openxmlformats.org/officeDocument/2006/relationships/hyperlink" Target="https://www.ncbi.nlm.nih.gov/pmc/articles/PMC10074318/" TargetMode="External"/><Relationship Id="rId43" Type="http://schemas.openxmlformats.org/officeDocument/2006/relationships/chart" Target="charts/chart27.xml"/><Relationship Id="rId139" Type="http://schemas.openxmlformats.org/officeDocument/2006/relationships/hyperlink" Target="https://elibrary.ru/contents.asp?id=34266947&amp;selid=26739687" TargetMode="External"/><Relationship Id="rId290" Type="http://schemas.openxmlformats.org/officeDocument/2006/relationships/hyperlink" Target="https://pubmed.ncbi.nlm.nih.gov/?term=Mauvais-Jarvis%20F%5BAuthor%5D" TargetMode="External"/><Relationship Id="rId304" Type="http://schemas.openxmlformats.org/officeDocument/2006/relationships/hyperlink" Target="https://www.nature.com/hr" TargetMode="External"/><Relationship Id="rId346" Type="http://schemas.openxmlformats.org/officeDocument/2006/relationships/hyperlink" Target="https://pubmed.ncbi.nlm.nih.gov/30744450/" TargetMode="External"/><Relationship Id="rId85" Type="http://schemas.openxmlformats.org/officeDocument/2006/relationships/image" Target="media/image22.emf"/><Relationship Id="rId150" Type="http://schemas.openxmlformats.org/officeDocument/2006/relationships/hyperlink" Target="https://cyberleninka.ru/journal/n/sciences-of-europe" TargetMode="External"/><Relationship Id="rId192" Type="http://schemas.openxmlformats.org/officeDocument/2006/relationships/hyperlink" Target="https://pubmed.ncbi.nlm.nih.gov/?term=Nina+VJ&amp;cauthor_id=28257589" TargetMode="External"/><Relationship Id="rId206" Type="http://schemas.openxmlformats.org/officeDocument/2006/relationships/hyperlink" Target="https://www.ncbi.nlm.nih.gov/pmc/articles/PMC7600579/" TargetMode="External"/><Relationship Id="rId248" Type="http://schemas.openxmlformats.org/officeDocument/2006/relationships/hyperlink" Target="http://www.ncbi.nlm.nih.gov/entrez/query.fcgi?cmd=retrieve&amp;db=pubmed&amp;list_uids=17620054&amp;dopt=abstract" TargetMode="External"/><Relationship Id="rId12" Type="http://schemas.openxmlformats.org/officeDocument/2006/relationships/chart" Target="charts/chart2.xml"/><Relationship Id="rId108" Type="http://schemas.openxmlformats.org/officeDocument/2006/relationships/hyperlink" Target="https://science-education.ru/ru/article/view?id=18073" TargetMode="External"/><Relationship Id="rId315" Type="http://schemas.openxmlformats.org/officeDocument/2006/relationships/hyperlink" Target="https://pubmed.ncbi.nlm.nih.gov/?term=Dalal%20PK%5BAuthor%5D" TargetMode="External"/><Relationship Id="rId357" Type="http://schemas.openxmlformats.org/officeDocument/2006/relationships/hyperlink" Target="http://www.acc.org/Membership/Person?id=50aff585-ddea-473e-a85a-7cef979e6ef6" TargetMode="External"/><Relationship Id="rId54" Type="http://schemas.openxmlformats.org/officeDocument/2006/relationships/package" Target="embeddings/_____Microsoft_Excel31.xlsx"/><Relationship Id="rId96" Type="http://schemas.openxmlformats.org/officeDocument/2006/relationships/package" Target="embeddings/_____Microsoft_Excel52.xlsx"/><Relationship Id="rId161" Type="http://schemas.openxmlformats.org/officeDocument/2006/relationships/hyperlink" Target="https://www.ejog.org/issue/S0301-2115(23)X0009-8" TargetMode="External"/><Relationship Id="rId217" Type="http://schemas.openxmlformats.org/officeDocument/2006/relationships/hyperlink" Target="https://bmcwomenshealth.biomedcentral.com/articles/10.1186/s12905-020-00960-4" TargetMode="External"/><Relationship Id="rId259" Type="http://schemas.openxmlformats.org/officeDocument/2006/relationships/hyperlink" Target="https://jhpn.biomedcentral.com/" TargetMode="External"/><Relationship Id="rId23" Type="http://schemas.openxmlformats.org/officeDocument/2006/relationships/chart" Target="charts/chart12.xml"/><Relationship Id="rId119" Type="http://schemas.openxmlformats.org/officeDocument/2006/relationships/hyperlink" Target="https://cyberleninka.ru/journal/n/zdorovie-osnova-chelovecheskogo-potentsiala-problemy-i-puti-ih-resheniya" TargetMode="External"/><Relationship Id="rId270" Type="http://schemas.openxmlformats.org/officeDocument/2006/relationships/hyperlink" Target="https://pubmed.ncbi.nlm.nih.gov/30399375/" TargetMode="External"/><Relationship Id="rId326" Type="http://schemas.openxmlformats.org/officeDocument/2006/relationships/hyperlink" Target="https://www.ahajournals.org/doi/10.1161/JAHA.116.003609" TargetMode="External"/><Relationship Id="rId65" Type="http://schemas.openxmlformats.org/officeDocument/2006/relationships/image" Target="media/image12.emf"/><Relationship Id="rId130" Type="http://schemas.openxmlformats.org/officeDocument/2006/relationships/hyperlink" Target="https://www.ncbi.nlm.nih.gov/pmc/articles/PMC10680541/" TargetMode="External"/><Relationship Id="rId368" Type="http://schemas.openxmlformats.org/officeDocument/2006/relationships/hyperlink" Target="https://pubmed.ncbi.nlm.nih.gov/?term=Mascie-Taylor%20N%5BAuthor%5D" TargetMode="External"/><Relationship Id="rId172" Type="http://schemas.openxmlformats.org/officeDocument/2006/relationships/hyperlink" Target="https://pubmed.ncbi.nlm.nih.gov/?term=Epperson%20CN%5BAuthor%5D" TargetMode="External"/><Relationship Id="rId228" Type="http://schemas.openxmlformats.org/officeDocument/2006/relationships/hyperlink" Target="https://pubmed.ncbi.nlm.nih.gov/?term=Wira%20CR%5BAuthor%5D" TargetMode="External"/><Relationship Id="rId281" Type="http://schemas.openxmlformats.org/officeDocument/2006/relationships/hyperlink" Target="https://pubmed.ncbi.nlm.nih.gov/?term=Lambrinoudaki%20I%5BAuthor%5D" TargetMode="External"/><Relationship Id="rId337" Type="http://schemas.openxmlformats.org/officeDocument/2006/relationships/hyperlink" Target="https://pubmed.ncbi.nlm.nih.gov/?term=Takahashi+TA&amp;cauthor_id=25841598" TargetMode="External"/><Relationship Id="rId34" Type="http://schemas.openxmlformats.org/officeDocument/2006/relationships/chart" Target="charts/chart23.xml"/><Relationship Id="rId76" Type="http://schemas.openxmlformats.org/officeDocument/2006/relationships/package" Target="embeddings/_____Microsoft_Excel42.xlsx"/><Relationship Id="rId141" Type="http://schemas.openxmlformats.org/officeDocument/2006/relationships/hyperlink" Target="https://cyberleninka.ru/article/n/vozrastnye-osobennostiklimaktericheskogo-sindroma-u-zhenschin-razlichnyh-regionov-kyrgyzstana/viewer" TargetMode="External"/><Relationship Id="rId7" Type="http://schemas.openxmlformats.org/officeDocument/2006/relationships/endnotes" Target="endnotes.xml"/><Relationship Id="rId183" Type="http://schemas.openxmlformats.org/officeDocument/2006/relationships/hyperlink" Target="https://www.ncbi.nlm.nih.gov/pmc/articles/PMC5560902/" TargetMode="External"/><Relationship Id="rId239" Type="http://schemas.openxmlformats.org/officeDocument/2006/relationships/hyperlink" Target="https://pubmed.ncbi.nlm.nih.gov/?term=Marjoribanks%20J%5BAuthor%5D" TargetMode="External"/><Relationship Id="rId250" Type="http://schemas.openxmlformats.org/officeDocument/2006/relationships/hyperlink" Target="https://pubmed.ncbi.nlm.nih.gov/16827285/" TargetMode="External"/><Relationship Id="rId292" Type="http://schemas.openxmlformats.org/officeDocument/2006/relationships/hyperlink" Target="https://pubmed.ncbi.nlm.nih.gov/?term=Stevenson%20JC%5BAuthor%5D" TargetMode="External"/><Relationship Id="rId306" Type="http://schemas.openxmlformats.org/officeDocument/2006/relationships/hyperlink" Target="https://www.cdc.gov/heartdisease/women.htm" TargetMode="External"/><Relationship Id="rId45" Type="http://schemas.openxmlformats.org/officeDocument/2006/relationships/chart" Target="charts/chart29.xml"/><Relationship Id="rId87" Type="http://schemas.openxmlformats.org/officeDocument/2006/relationships/image" Target="media/image23.emf"/><Relationship Id="rId110" Type="http://schemas.openxmlformats.org/officeDocument/2006/relationships/hyperlink" Target="https://cyberleninka.ru/journal/n/consilium-medicum" TargetMode="External"/><Relationship Id="rId348" Type="http://schemas.openxmlformats.org/officeDocument/2006/relationships/hyperlink" Target="https://pubmed.ncbi.nlm.nih.gov/?term=Kim%20JJ%5BAuthor%5D" TargetMode="External"/><Relationship Id="rId152" Type="http://schemas.openxmlformats.org/officeDocument/2006/relationships/hyperlink" Target="https://aig-journal.ru/articles/Giperplasticheskie-processy-endometriya-etiopatogenez-klinika-diagnostika-lechenie.html.%20-%20&#1047;&#1072;&#1075;&#1083;" TargetMode="External"/><Relationship Id="rId194" Type="http://schemas.openxmlformats.org/officeDocument/2006/relationships/hyperlink" Target="https://pubmed.ncbi.nlm.nih.gov/28257589/" TargetMode="External"/><Relationship Id="rId208" Type="http://schemas.openxmlformats.org/officeDocument/2006/relationships/hyperlink" Target="https://bmcendocrdisord.biomedcentral.com/articles/10.1186/s12902-021-00784-9" TargetMode="External"/><Relationship Id="rId261" Type="http://schemas.openxmlformats.org/officeDocument/2006/relationships/hyperlink" Target="https://ijbap.com/upload/ijbap-2017/24-ijbap-2017.pdf?utm_medium=email&amp;utm_source=transaction" TargetMode="External"/><Relationship Id="rId14" Type="http://schemas.openxmlformats.org/officeDocument/2006/relationships/chart" Target="charts/chart4.xml"/><Relationship Id="rId56" Type="http://schemas.openxmlformats.org/officeDocument/2006/relationships/package" Target="embeddings/_____Microsoft_Excel32.xlsx"/><Relationship Id="rId317" Type="http://schemas.openxmlformats.org/officeDocument/2006/relationships/hyperlink" Target="https://www.ncbi.nlm.nih.gov/pmc/articles/PMC4539866/" TargetMode="External"/><Relationship Id="rId359" Type="http://schemas.openxmlformats.org/officeDocument/2006/relationships/hyperlink" Target="http://www.acc.org/Membership/Person?id=6cfe54e5-ebdb-4706-a8f6-251020998150" TargetMode="External"/><Relationship Id="rId98" Type="http://schemas.openxmlformats.org/officeDocument/2006/relationships/image" Target="media/image28.emf"/><Relationship Id="rId121" Type="http://schemas.openxmlformats.org/officeDocument/2006/relationships/hyperlink" Target="https://cyberleninka.ru/journal/n/vestnik-natsionalnogo-mediko-hirurgicheskogo-tsentra-im-n-i-pirogova" TargetMode="External"/><Relationship Id="rId163" Type="http://schemas.openxmlformats.org/officeDocument/2006/relationships/hyperlink" Target="https://pubmed.ncbi.nlm.nih.gov/?term=Alder+E&amp;cauthor_id=9643513" TargetMode="External"/><Relationship Id="rId219" Type="http://schemas.openxmlformats.org/officeDocument/2006/relationships/hyperlink" Target="https://bmcwomenshealth.biomedcentral.com/" TargetMode="External"/><Relationship Id="rId370" Type="http://schemas.openxmlformats.org/officeDocument/2006/relationships/hyperlink" Target="https://www.ncbi.nlm.nih.gov/pmc/articles/PMC4619035/" TargetMode="External"/><Relationship Id="rId230" Type="http://schemas.openxmlformats.org/officeDocument/2006/relationships/hyperlink" Target="https://dx.doi.org/10.5114/pm.2017.68588?utm_medium=email&amp;utm_source=transaction" TargetMode="External"/><Relationship Id="rId25" Type="http://schemas.openxmlformats.org/officeDocument/2006/relationships/chart" Target="charts/chart14.xml"/><Relationship Id="rId67" Type="http://schemas.openxmlformats.org/officeDocument/2006/relationships/image" Target="media/image13.emf"/><Relationship Id="rId272" Type="http://schemas.openxmlformats.org/officeDocument/2006/relationships/hyperlink" Target="https://pubmed.ncbi.nlm.nih.gov/28093732/" TargetMode="External"/><Relationship Id="rId328" Type="http://schemas.openxmlformats.org/officeDocument/2006/relationships/hyperlink" Target="file:///C:\Users\&#1055;&#1086;&#1083;&#1100;&#1079;&#1086;&#1074;&#1072;&#1090;&#1077;&#1083;&#1100;\Desktop\&#1058;\Vol.%205,%20Issue%208" TargetMode="External"/><Relationship Id="rId132" Type="http://schemas.openxmlformats.org/officeDocument/2006/relationships/hyperlink" Target="https://elibrary.ru/contents.asp?id=33988844&amp;selid=21968900" TargetMode="External"/><Relationship Id="rId174" Type="http://schemas.openxmlformats.org/officeDocument/2006/relationships/hyperlink" Target="https://www.ncbi.nlm.nih.gov/pmc/articles/PMC5558404/" TargetMode="External"/><Relationship Id="rId241" Type="http://schemas.openxmlformats.org/officeDocument/2006/relationships/hyperlink" Target="https://www.ncbi.nlm.nih.gov/pmc/articles/PMC7039145/" TargetMode="External"/><Relationship Id="rId15" Type="http://schemas.openxmlformats.org/officeDocument/2006/relationships/chart" Target="charts/chart5.xml"/><Relationship Id="rId36" Type="http://schemas.openxmlformats.org/officeDocument/2006/relationships/image" Target="media/image2.emf"/><Relationship Id="rId57" Type="http://schemas.openxmlformats.org/officeDocument/2006/relationships/image" Target="media/image8.emf"/><Relationship Id="rId262" Type="http://schemas.openxmlformats.org/officeDocument/2006/relationships/hyperlink" Target="https://bmcwomenshealth.biomedcentral.com/articles/10.1186/s12905-023-02397-x" TargetMode="External"/><Relationship Id="rId283" Type="http://schemas.openxmlformats.org/officeDocument/2006/relationships/hyperlink" Target="https://pubmed.ncbi.nlm.nih.gov/?term=Goulis%20DG%5BAuthor%5D" TargetMode="External"/><Relationship Id="rId318" Type="http://schemas.openxmlformats.org/officeDocument/2006/relationships/hyperlink" Target="https://www.nature.com/articles/s41598-023-27731-z" TargetMode="External"/><Relationship Id="rId339" Type="http://schemas.openxmlformats.org/officeDocument/2006/relationships/hyperlink" Target="https://pubmed.ncbi.nlm.nih.gov/?term=Johnson+KM&amp;cauthor_id=25841598" TargetMode="External"/><Relationship Id="rId78" Type="http://schemas.openxmlformats.org/officeDocument/2006/relationships/package" Target="embeddings/_____Microsoft_Excel43.xlsx"/><Relationship Id="rId99" Type="http://schemas.openxmlformats.org/officeDocument/2006/relationships/package" Target="embeddings/_____Microsoft_Excel53.xlsx"/><Relationship Id="rId101" Type="http://schemas.openxmlformats.org/officeDocument/2006/relationships/hyperlink" Target="https://cyberleninka.ru/journal/n/sovremennaya-revmatologiya" TargetMode="External"/><Relationship Id="rId122" Type="http://schemas.openxmlformats.org/officeDocument/2006/relationships/hyperlink" Target="http://www.who.int/mediacentre/factsheets/fs311/ru/" TargetMode="External"/><Relationship Id="rId143" Type="http://schemas.openxmlformats.org/officeDocument/2006/relationships/hyperlink" Target="https://elibrary.ru/item.asp?id=34934489&amp;selid=34934657" TargetMode="External"/><Relationship Id="rId164" Type="http://schemas.openxmlformats.org/officeDocument/2006/relationships/hyperlink" Target="https://www.amjmed.com/article/S0002-9343(22)00569-1/fulltext" TargetMode="External"/><Relationship Id="rId185" Type="http://schemas.openxmlformats.org/officeDocument/2006/relationships/hyperlink" Target="https://pubmed.ncbi.nlm.nih.gov/?term=Kamath%20SU%5BAuthor%5D" TargetMode="External"/><Relationship Id="rId350" Type="http://schemas.openxmlformats.org/officeDocument/2006/relationships/hyperlink" Target="https://www.ncbi.nlm.nih.gov/pmc/articles/PMC4695458/" TargetMode="External"/><Relationship Id="rId371" Type="http://schemas.openxmlformats.org/officeDocument/2006/relationships/fontTable" Target="fontTable.xml"/><Relationship Id="rId9" Type="http://schemas.openxmlformats.org/officeDocument/2006/relationships/hyperlink" Target="https://obgyn.onlinelibrary.wiley.com/authored-by/Genazzani/Andrea+R." TargetMode="External"/><Relationship Id="rId210" Type="http://schemas.openxmlformats.org/officeDocument/2006/relationships/hyperlink" Target="https://bmcendocrdisord.biomedcentral.com/" TargetMode="External"/><Relationship Id="rId26" Type="http://schemas.openxmlformats.org/officeDocument/2006/relationships/chart" Target="charts/chart15.xml"/><Relationship Id="rId231" Type="http://schemas.openxmlformats.org/officeDocument/2006/relationships/hyperlink" Target="https://pubmed.ncbi.nlm.nih.gov/?term=Kingsberg+SA&amp;cauthor_id=37751852" TargetMode="External"/><Relationship Id="rId252" Type="http://schemas.openxmlformats.org/officeDocument/2006/relationships/hyperlink" Target="https://pubmed.ncbi.nlm.nih.gov/?term=Borglykke+A&amp;cauthor_id=25244618" TargetMode="External"/><Relationship Id="rId273" Type="http://schemas.openxmlformats.org/officeDocument/2006/relationships/hyperlink" Target="https://www.jogc.com/article/S1701-2163(21)00749-0/fulltext" TargetMode="External"/><Relationship Id="rId294" Type="http://schemas.openxmlformats.org/officeDocument/2006/relationships/hyperlink" Target="https://dom-pubs.pericles-prod.literatumonline.com/authored-by/Salpeter/S.+R." TargetMode="External"/><Relationship Id="rId308" Type="http://schemas.openxmlformats.org/officeDocument/2006/relationships/hyperlink" Target="https://pubmed.ncbi.nlm.nih.gov/?term=Bai%20J%5BAuthor%5D" TargetMode="External"/><Relationship Id="rId329" Type="http://schemas.openxmlformats.org/officeDocument/2006/relationships/hyperlink" Target="https://pubmed.ncbi.nlm.nih.gov/?term=Santoro%20N%5BAuthor%5D" TargetMode="External"/><Relationship Id="rId47" Type="http://schemas.openxmlformats.org/officeDocument/2006/relationships/chart" Target="charts/chart31.xml"/><Relationship Id="rId68" Type="http://schemas.openxmlformats.org/officeDocument/2006/relationships/package" Target="embeddings/_____Microsoft_Excel38.xlsx"/><Relationship Id="rId89" Type="http://schemas.openxmlformats.org/officeDocument/2006/relationships/image" Target="media/image24.emf"/><Relationship Id="rId112" Type="http://schemas.openxmlformats.org/officeDocument/2006/relationships/hyperlink" Target="https://ru.readkong.com/page/diagnostika-i-lechenie-gipertonicheskoy-bolezni-u-vzroslyh-3943400" TargetMode="External"/><Relationship Id="rId133" Type="http://schemas.openxmlformats.org/officeDocument/2006/relationships/hyperlink" Target="https://elibrary.ru/contents.asp?id=33988844&amp;selid=21968901" TargetMode="External"/><Relationship Id="rId154" Type="http://schemas.openxmlformats.org/officeDocument/2006/relationships/hyperlink" Target="https://www.rmj.ru/authors/Esedova_AE/" TargetMode="External"/><Relationship Id="rId175" Type="http://schemas.openxmlformats.org/officeDocument/2006/relationships/hyperlink" Target="https://bmccardiovascdisord.biomedcentral.com/articles/10.1186/s12872-021-01919-5" TargetMode="External"/><Relationship Id="rId340" Type="http://schemas.openxmlformats.org/officeDocument/2006/relationships/hyperlink" Target="https://www.frontiersin.org/people/u/1579151" TargetMode="External"/><Relationship Id="rId361" Type="http://schemas.openxmlformats.org/officeDocument/2006/relationships/hyperlink" Target="https://www.acc.org/Latest-in-Cardiology/Articles/2018/07/27/09/02/Women-and-Hypertension" TargetMode="External"/><Relationship Id="rId196" Type="http://schemas.openxmlformats.org/officeDocument/2006/relationships/hyperlink" Target="https://pubmed.ncbi.nlm.nih.gov/?term=Tousoulis%20D%5BAuthor%5D" TargetMode="External"/><Relationship Id="rId200" Type="http://schemas.openxmlformats.org/officeDocument/2006/relationships/hyperlink" Target="https://www.ncbi.nlm.nih.gov/pmc/articles/PMC6159396/" TargetMode="External"/><Relationship Id="rId16" Type="http://schemas.openxmlformats.org/officeDocument/2006/relationships/chart" Target="charts/chart6.xml"/><Relationship Id="rId221" Type="http://schemas.openxmlformats.org/officeDocument/2006/relationships/hyperlink" Target="https://pubmed.ncbi.nlm.nih.gov/?term=Fait%20T%5BAuthor%5D" TargetMode="External"/><Relationship Id="rId242" Type="http://schemas.openxmlformats.org/officeDocument/2006/relationships/hyperlink" Target="https://www.ncbi.nlm.nih.gov/pmc/articles/PMC7039145/" TargetMode="External"/><Relationship Id="rId263" Type="http://schemas.openxmlformats.org/officeDocument/2006/relationships/hyperlink" Target="https://bmcwomenshealth.biomedcentral.com/articles/10.1186/s12905-023-02397-x" TargetMode="External"/><Relationship Id="rId284" Type="http://schemas.openxmlformats.org/officeDocument/2006/relationships/hyperlink" Target="https://www.ncbi.nlm.nih.gov/pmc/articles/PMC9066596/" TargetMode="External"/><Relationship Id="rId319" Type="http://schemas.openxmlformats.org/officeDocument/2006/relationships/hyperlink" Target="https://www.nature.com/articles/s41598-023-27731-z" TargetMode="External"/><Relationship Id="rId37" Type="http://schemas.openxmlformats.org/officeDocument/2006/relationships/package" Target="embeddings/_____Microsoft_Excel18.xlsx"/><Relationship Id="rId58" Type="http://schemas.openxmlformats.org/officeDocument/2006/relationships/package" Target="embeddings/_____Microsoft_Excel33.xlsx"/><Relationship Id="rId79" Type="http://schemas.openxmlformats.org/officeDocument/2006/relationships/image" Target="media/image19.emf"/><Relationship Id="rId102" Type="http://schemas.openxmlformats.org/officeDocument/2006/relationships/hyperlink" Target="https://science-education.ru/ru/article/view?id=21091" TargetMode="External"/><Relationship Id="rId123" Type="http://schemas.openxmlformats.org/officeDocument/2006/relationships/hyperlink" Target="https://cyberleninka.ru/journal/n/akusherstvo-i-ginekologiya-novosti-mneniya-obucheniya" TargetMode="External"/><Relationship Id="rId144" Type="http://schemas.openxmlformats.org/officeDocument/2006/relationships/hyperlink" Target="https://science-&#1056;&#1077;&#1078;&#1080;&#1084;" TargetMode="External"/><Relationship Id="rId330" Type="http://schemas.openxmlformats.org/officeDocument/2006/relationships/hyperlink" Target="https://pubmed.ncbi.nlm.nih.gov/?term=Santoro%20N%5BAuthor%5D" TargetMode="External"/><Relationship Id="rId90" Type="http://schemas.openxmlformats.org/officeDocument/2006/relationships/package" Target="embeddings/_____Microsoft_Excel49.xlsx"/><Relationship Id="rId165" Type="http://schemas.openxmlformats.org/officeDocument/2006/relationships/hyperlink" Target="https://pubmed.ncbi.nlm.nih.gov/34231082/" TargetMode="External"/><Relationship Id="rId186" Type="http://schemas.openxmlformats.org/officeDocument/2006/relationships/hyperlink" Target="https://pubmed.ncbi.nlm.nih.gov/?term=Annappa%20R%5BAuthor%5D" TargetMode="External"/><Relationship Id="rId351" Type="http://schemas.openxmlformats.org/officeDocument/2006/relationships/hyperlink" Target="https://pubmed.ncbi.nlm.nih.gov/32835808/" TargetMode="External"/><Relationship Id="rId372" Type="http://schemas.openxmlformats.org/officeDocument/2006/relationships/theme" Target="theme/theme1.xml"/><Relationship Id="rId211" Type="http://schemas.openxmlformats.org/officeDocument/2006/relationships/hyperlink" Target="https://pubmed.ncbi.nlm.nih.gov/?term=Nees%20LK%5BAuthor%5D" TargetMode="External"/><Relationship Id="rId232" Type="http://schemas.openxmlformats.org/officeDocument/2006/relationships/hyperlink" Target="https://pubmed.ncbi.nlm.nih.gov/?term=Schulze-Rath+R&amp;cauthor_id=37751852" TargetMode="External"/><Relationship Id="rId253" Type="http://schemas.openxmlformats.org/officeDocument/2006/relationships/hyperlink" Target="https://pubmed.ncbi.nlm.nih.gov/?term=Andreasen+AH&amp;cauthor_id=25244618" TargetMode="External"/><Relationship Id="rId274" Type="http://schemas.openxmlformats.org/officeDocument/2006/relationships/hyperlink" Target="https://www.jogc.com/article/S1701-2163(21)00749-0/fulltext" TargetMode="External"/><Relationship Id="rId295" Type="http://schemas.openxmlformats.org/officeDocument/2006/relationships/hyperlink" Target="https://dom-pubs.pericles-prod.literatumonline.com/authored-by/Walsh/J.+M.+E." TargetMode="External"/><Relationship Id="rId309" Type="http://schemas.openxmlformats.org/officeDocument/2006/relationships/hyperlink" Target="https://pubmed.ncbi.nlm.nih.gov/?term=He%20B%5BAuthor%5D" TargetMode="External"/><Relationship Id="rId27" Type="http://schemas.openxmlformats.org/officeDocument/2006/relationships/chart" Target="charts/chart16.xml"/><Relationship Id="rId48" Type="http://schemas.openxmlformats.org/officeDocument/2006/relationships/chart" Target="charts/chart32.xml"/><Relationship Id="rId69" Type="http://schemas.openxmlformats.org/officeDocument/2006/relationships/image" Target="media/image14.emf"/><Relationship Id="rId113" Type="http://schemas.openxmlformats.org/officeDocument/2006/relationships/hyperlink" Target="https://cyberleninka.ru/journal/n/international-scientific-and-practical-conference-world-science" TargetMode="External"/><Relationship Id="rId134" Type="http://schemas.openxmlformats.org/officeDocument/2006/relationships/hyperlink" Target="https://elibrary.ru/contents.asp?id=35094426&amp;selid=35094451" TargetMode="External"/><Relationship Id="rId320" Type="http://schemas.openxmlformats.org/officeDocument/2006/relationships/hyperlink" Target="https://www.nature.com/articles/s41598-023-27731-z" TargetMode="External"/><Relationship Id="rId80" Type="http://schemas.openxmlformats.org/officeDocument/2006/relationships/package" Target="embeddings/_____Microsoft_Excel44.xlsx"/><Relationship Id="rId155" Type="http://schemas.openxmlformats.org/officeDocument/2006/relationships/hyperlink" Target="https://www.rmj.ru/authors/Urudgheva_NG/" TargetMode="External"/><Relationship Id="rId176" Type="http://schemas.openxmlformats.org/officeDocument/2006/relationships/hyperlink" Target="https://bmccardiovascdisord.biomedcentral.com/articles/10.1186/s12872-021-01919-5" TargetMode="External"/><Relationship Id="rId197" Type="http://schemas.openxmlformats.org/officeDocument/2006/relationships/hyperlink" Target="https://pubmed.ncbi.nlm.nih.gov/?term=Oikonomou%20E%5BAuthor%5D" TargetMode="External"/><Relationship Id="rId341" Type="http://schemas.openxmlformats.org/officeDocument/2006/relationships/hyperlink" Target="https://www.frontiersin.org/people/u/1704754" TargetMode="External"/><Relationship Id="rId362" Type="http://schemas.openxmlformats.org/officeDocument/2006/relationships/hyperlink" Target="https://pubmed.ncbi.nlm.nih.gov/?term=Yanes%20LL%5BAuthor%5D" TargetMode="External"/><Relationship Id="rId201" Type="http://schemas.openxmlformats.org/officeDocument/2006/relationships/hyperlink" Target="https://www.ncbi.nlm.nih.gov/pmc/articles/PMC3006051/" TargetMode="External"/><Relationship Id="rId222" Type="http://schemas.openxmlformats.org/officeDocument/2006/relationships/hyperlink" Target="https://www.ncbi.nlm.nih.gov/pmc/articles/PMC6317580/" TargetMode="External"/><Relationship Id="rId243" Type="http://schemas.openxmlformats.org/officeDocument/2006/relationships/hyperlink" Target="https://pubmed.ncbi.nlm.nih.gov/34432008/" TargetMode="External"/><Relationship Id="rId264" Type="http://schemas.openxmlformats.org/officeDocument/2006/relationships/hyperlink" Target="https://bmcwomenshealth.biomedcentral.com/articles/10.1186/s12905-023-02397-x" TargetMode="External"/><Relationship Id="rId285" Type="http://schemas.openxmlformats.org/officeDocument/2006/relationships/hyperlink" Target="https://pubmed.ncbi.nlm.nih.gov/?term=van+de+Weijer+PH&amp;cauthor_id=18556157" TargetMode="External"/><Relationship Id="rId17" Type="http://schemas.openxmlformats.org/officeDocument/2006/relationships/chart" Target="charts/chart7.xml"/><Relationship Id="rId38" Type="http://schemas.openxmlformats.org/officeDocument/2006/relationships/image" Target="media/image3.emf"/><Relationship Id="rId59" Type="http://schemas.openxmlformats.org/officeDocument/2006/relationships/image" Target="media/image9.emf"/><Relationship Id="rId103" Type="http://schemas.openxmlformats.org/officeDocument/2006/relationships/hyperlink" Target="https://www.lvrach.ru/author/11571951" TargetMode="External"/><Relationship Id="rId124" Type="http://schemas.openxmlformats.org/officeDocument/2006/relationships/hyperlink" Target="https://cyberleninka.ru/journal/n/kardiovaskulyarnaya-terapiya-i-profilaktika" TargetMode="External"/><Relationship Id="rId310" Type="http://schemas.openxmlformats.org/officeDocument/2006/relationships/hyperlink" Target="https://www.ncbi.nlm.nih.gov/pmc/articles/PMC5177921/" TargetMode="External"/><Relationship Id="rId70" Type="http://schemas.openxmlformats.org/officeDocument/2006/relationships/package" Target="embeddings/_____Microsoft_Excel39.xlsx"/><Relationship Id="rId91" Type="http://schemas.openxmlformats.org/officeDocument/2006/relationships/image" Target="media/image25.emf"/><Relationship Id="rId145" Type="http://schemas.openxmlformats.org/officeDocument/2006/relationships/hyperlink" Target="https://science-&#1056;&#1077;&#1078;&#1080;&#1084;" TargetMode="External"/><Relationship Id="rId166" Type="http://schemas.openxmlformats.org/officeDocument/2006/relationships/hyperlink" Target="https://pubmed.ncbi.nlm.nih.gov/?term=Baral%20S%5BAuthor%5D" TargetMode="External"/><Relationship Id="rId187" Type="http://schemas.openxmlformats.org/officeDocument/2006/relationships/hyperlink" Target="https://obgyn.onlinelibrary.wiley.com/authored-by/Genazzani/Andrea+R." TargetMode="External"/><Relationship Id="rId331" Type="http://schemas.openxmlformats.org/officeDocument/2006/relationships/hyperlink" Target="https://pubmed.ncbi.nlm.nih.gov/?term=Epperson%20CN%5BAuthor%5D" TargetMode="External"/><Relationship Id="rId352" Type="http://schemas.openxmlformats.org/officeDocument/2006/relationships/hyperlink" Target="https://pubmed.ncbi.nlm.nih.gov/?term=Pan+M&amp;cauthor_id=35013031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pubmed.ncbi.nlm.nih.gov/?term=Heublein%20S%5BAuthor%5D" TargetMode="External"/><Relationship Id="rId233" Type="http://schemas.openxmlformats.org/officeDocument/2006/relationships/hyperlink" Target="https://pubmed.ncbi.nlm.nih.gov/?term=Mulligan+C&amp;cauthor_id=37751852" TargetMode="External"/><Relationship Id="rId254" Type="http://schemas.openxmlformats.org/officeDocument/2006/relationships/hyperlink" Target="https://www.neliti.com/journals/kne-life-sciences" TargetMode="External"/><Relationship Id="rId28" Type="http://schemas.openxmlformats.org/officeDocument/2006/relationships/chart" Target="charts/chart17.xml"/><Relationship Id="rId49" Type="http://schemas.openxmlformats.org/officeDocument/2006/relationships/image" Target="media/image4.emf"/><Relationship Id="rId114" Type="http://schemas.openxmlformats.org/officeDocument/2006/relationships/hyperlink" Target="http://vvvAv.consilium-medicum.com/media/gynecology/02_01/35.shtml" TargetMode="External"/><Relationship Id="rId275" Type="http://schemas.openxmlformats.org/officeDocument/2006/relationships/hyperlink" Target="https://www.jogc.com/issue/S1701-2163(22)X0004-2" TargetMode="External"/><Relationship Id="rId296" Type="http://schemas.openxmlformats.org/officeDocument/2006/relationships/hyperlink" Target="https://dom-pubs.pericles-prod.literatumonline.com/authored-by/Ormiston/T.+M." TargetMode="External"/><Relationship Id="rId300" Type="http://schemas.openxmlformats.org/officeDocument/2006/relationships/hyperlink" Target="https://pubmed.ncbi.nlm.nih.gov/23497470/" TargetMode="External"/><Relationship Id="rId60" Type="http://schemas.openxmlformats.org/officeDocument/2006/relationships/package" Target="embeddings/_____Microsoft_Excel34.xlsx"/><Relationship Id="rId81" Type="http://schemas.openxmlformats.org/officeDocument/2006/relationships/image" Target="media/image20.emf"/><Relationship Id="rId135" Type="http://schemas.openxmlformats.org/officeDocument/2006/relationships/hyperlink" Target="https://elibrary.ru/contents.asp?id=35094426&amp;selid=35094451" TargetMode="External"/><Relationship Id="rId156" Type="http://schemas.openxmlformats.org/officeDocument/2006/relationships/hyperlink" Target="https://www.rmj.ru/authors/Ilyina_IYu/" TargetMode="External"/><Relationship Id="rId177" Type="http://schemas.openxmlformats.org/officeDocument/2006/relationships/hyperlink" Target="https://bmccardiovascdisord.biomedcentral.com/articles/10.1186/s12872-021-01919-5" TargetMode="External"/><Relationship Id="rId198" Type="http://schemas.openxmlformats.org/officeDocument/2006/relationships/hyperlink" Target="https://pubmed.ncbi.nlm.nih.gov/?term=Siasos%20G%5BAuthor%5D" TargetMode="External"/><Relationship Id="rId321" Type="http://schemas.openxmlformats.org/officeDocument/2006/relationships/hyperlink" Target="https://www.nature.com/srep" TargetMode="External"/><Relationship Id="rId342" Type="http://schemas.openxmlformats.org/officeDocument/2006/relationships/hyperlink" Target="https://www.frontiersin.org/people/u/1723347" TargetMode="External"/><Relationship Id="rId363" Type="http://schemas.openxmlformats.org/officeDocument/2006/relationships/hyperlink" Target="https://pubmed.ncbi.nlm.nih.gov/?term=Yanes%20LL%5BAuthor%5D" TargetMode="External"/><Relationship Id="rId202" Type="http://schemas.openxmlformats.org/officeDocument/2006/relationships/hyperlink" Target="https://pubmed.ncbi.nlm.nih.gov/35671602/" TargetMode="External"/><Relationship Id="rId223" Type="http://schemas.openxmlformats.org/officeDocument/2006/relationships/hyperlink" Target="https://www.sciencedirect.com/journal/medicine-in-novel-technology-and-devices" TargetMode="External"/><Relationship Id="rId244" Type="http://schemas.openxmlformats.org/officeDocument/2006/relationships/hyperlink" Target="https://pubmed.ncbi.nlm.nih.gov/?term=Howard%20BV%5BAuthor%5D" TargetMode="External"/><Relationship Id="rId18" Type="http://schemas.openxmlformats.org/officeDocument/2006/relationships/chart" Target="charts/chart8.xml"/><Relationship Id="rId39" Type="http://schemas.openxmlformats.org/officeDocument/2006/relationships/package" Target="embeddings/_____Microsoft_Excel19.xlsx"/><Relationship Id="rId265" Type="http://schemas.openxmlformats.org/officeDocument/2006/relationships/hyperlink" Target="https://bmcwomenshealth.biomedcentral.com/" TargetMode="External"/><Relationship Id="rId286" Type="http://schemas.openxmlformats.org/officeDocument/2006/relationships/hyperlink" Target="https://pubmed.ncbi.nlm.nih.gov/?term=van+de+Weijer+PH&amp;cauthor_id=18556157" TargetMode="External"/><Relationship Id="rId50" Type="http://schemas.openxmlformats.org/officeDocument/2006/relationships/package" Target="embeddings/_____Microsoft_Excel29.xlsx"/><Relationship Id="rId104" Type="http://schemas.openxmlformats.org/officeDocument/2006/relationships/hyperlink" Target="https://www.lvrach.ru/author/11571951" TargetMode="External"/><Relationship Id="rId125" Type="http://schemas.openxmlformats.org/officeDocument/2006/relationships/hyperlink" Target="https://pubmed.ncbi.nlm.nih.gov/?term=%D0%A8%D0%BB%D1%8F%D1%85%D1%82%D0%BE%20%D0%95%D0%92%5BAuthor%5D" TargetMode="External"/><Relationship Id="rId146" Type="http://schemas.openxmlformats.org/officeDocument/2006/relationships/hyperlink" Target="https://s.science-education.ru/pdf/2022/4/31912.pdf" TargetMode="External"/><Relationship Id="rId167" Type="http://schemas.openxmlformats.org/officeDocument/2006/relationships/hyperlink" Target="https://pubmed.ncbi.nlm.nih.gov/?term=Baral%20S%5BAuthor%5D" TargetMode="External"/><Relationship Id="rId188" Type="http://schemas.openxmlformats.org/officeDocument/2006/relationships/hyperlink" Target="https://obgyn.onlinelibrary.wiley.com/authored-by/Divakar/Hema" TargetMode="External"/><Relationship Id="rId311" Type="http://schemas.openxmlformats.org/officeDocument/2006/relationships/hyperlink" Target="https://pubmed.ncbi.nlm.nih.gov/?term=Patni%20R%5BAuthor%5D" TargetMode="External"/><Relationship Id="rId332" Type="http://schemas.openxmlformats.org/officeDocument/2006/relationships/hyperlink" Target="https://pubmed.ncbi.nlm.nih.gov/?term=Mathews%20SB%5BAuthor%5D" TargetMode="External"/><Relationship Id="rId353" Type="http://schemas.openxmlformats.org/officeDocument/2006/relationships/hyperlink" Target="https://pubmed.ncbi.nlm.nih.gov/?term=Pan+X&amp;cauthor_id=35013031" TargetMode="External"/><Relationship Id="rId71" Type="http://schemas.openxmlformats.org/officeDocument/2006/relationships/image" Target="media/image15.emf"/><Relationship Id="rId92" Type="http://schemas.openxmlformats.org/officeDocument/2006/relationships/package" Target="embeddings/_____Microsoft_Excel50.xlsx"/><Relationship Id="rId213" Type="http://schemas.openxmlformats.org/officeDocument/2006/relationships/hyperlink" Target="https://pubmed.ncbi.nlm.nih.gov/?term=Steinmacher%20S%5BAuthor%5D" TargetMode="External"/><Relationship Id="rId234" Type="http://schemas.openxmlformats.org/officeDocument/2006/relationships/hyperlink" Target="https://pharmaceutical-journal.com/author/marie-odile-gerval" TargetMode="External"/><Relationship Id="rId2" Type="http://schemas.openxmlformats.org/officeDocument/2006/relationships/numbering" Target="numbering.xml"/><Relationship Id="rId29" Type="http://schemas.openxmlformats.org/officeDocument/2006/relationships/chart" Target="charts/chart18.xml"/><Relationship Id="rId255" Type="http://schemas.openxmlformats.org/officeDocument/2006/relationships/hyperlink" Target="https://jhpn.biomedcentral.com/articles/10.1186/s41043-017-0114-0" TargetMode="External"/><Relationship Id="rId276" Type="http://schemas.openxmlformats.org/officeDocument/2006/relationships/hyperlink" Target="https://pubmed.ncbi.nlm.nih.gov/?term=Ryczkowska%20K%5BAuthor%5D" TargetMode="External"/><Relationship Id="rId297" Type="http://schemas.openxmlformats.org/officeDocument/2006/relationships/hyperlink" Target="https://dom-pubs.pericles-prod.literatumonline.com/journal/14631326" TargetMode="External"/><Relationship Id="rId40" Type="http://schemas.openxmlformats.org/officeDocument/2006/relationships/chart" Target="charts/chart25.xml"/><Relationship Id="rId115" Type="http://schemas.openxmlformats.org/officeDocument/2006/relationships/hyperlink" Target="https://cyberleninka.ru/journal/n/uralskiy-meditsinskiy-zhurnal" TargetMode="External"/><Relationship Id="rId136" Type="http://schemas.openxmlformats.org/officeDocument/2006/relationships/hyperlink" Target="https://elibrary.ru/contents.asp?id=34266267&amp;selid=26726564" TargetMode="External"/><Relationship Id="rId157" Type="http://schemas.openxmlformats.org/officeDocument/2006/relationships/hyperlink" Target="https://www.ejog.org/article/S0301-2115(23)00679-6/fulltext" TargetMode="External"/><Relationship Id="rId178" Type="http://schemas.openxmlformats.org/officeDocument/2006/relationships/hyperlink" Target="https://bmccardiovascdisord.biomedcentral.com/" TargetMode="External"/><Relationship Id="rId301" Type="http://schemas.openxmlformats.org/officeDocument/2006/relationships/hyperlink" Target="https://www.nature.com/articles/s41440-023-01237-7" TargetMode="External"/><Relationship Id="rId322" Type="http://schemas.openxmlformats.org/officeDocument/2006/relationships/hyperlink" Target="https://journals.lww.com/menopausejournal/toc/2021/11000" TargetMode="External"/><Relationship Id="rId343" Type="http://schemas.openxmlformats.org/officeDocument/2006/relationships/hyperlink" Target="https://www.tandfonline.com/author/Davis%2C+S+R" TargetMode="External"/><Relationship Id="rId364" Type="http://schemas.openxmlformats.org/officeDocument/2006/relationships/hyperlink" Target="https://pubmed.ncbi.nlm.nih.gov/?term=Reckelhoff%20JF%5BAuthor%5D" TargetMode="External"/><Relationship Id="rId61" Type="http://schemas.openxmlformats.org/officeDocument/2006/relationships/image" Target="media/image10.emf"/><Relationship Id="rId82" Type="http://schemas.openxmlformats.org/officeDocument/2006/relationships/package" Target="embeddings/_____Microsoft_Excel45.xlsx"/><Relationship Id="rId199" Type="http://schemas.openxmlformats.org/officeDocument/2006/relationships/hyperlink" Target="https://pubmed.ncbi.nlm.nih.gov/?term=Stefanadis%20C%5BAuthor%5D" TargetMode="External"/><Relationship Id="rId203" Type="http://schemas.openxmlformats.org/officeDocument/2006/relationships/hyperlink" Target="https://pubmed.ncbi.nlm.nih.gov/?term=Castro-Barquero%20S%5BAuthor%5D" TargetMode="External"/><Relationship Id="rId19" Type="http://schemas.openxmlformats.org/officeDocument/2006/relationships/chart" Target="charts/chart9.xml"/><Relationship Id="rId224" Type="http://schemas.openxmlformats.org/officeDocument/2006/relationships/hyperlink" Target="https://www.sciencedirect.com/journal/medicine-in-novel-technology-and-devices/vol/4/suppl/C" TargetMode="External"/><Relationship Id="rId245" Type="http://schemas.openxmlformats.org/officeDocument/2006/relationships/hyperlink" Target="https://pubmed.ncbi.nlm.nih.gov/?term=Howard%20BV%5BAuthor%5D" TargetMode="External"/><Relationship Id="rId266" Type="http://schemas.openxmlformats.org/officeDocument/2006/relationships/hyperlink" Target="https://pubmed.ncbi.nlm.nih.gov/?term=Ko%20SH%5BAuthor%5D" TargetMode="External"/><Relationship Id="rId287" Type="http://schemas.openxmlformats.org/officeDocument/2006/relationships/hyperlink" Target="https://www.sciencedirect.com/journal/journal-of-reproductive-immunology" TargetMode="External"/><Relationship Id="rId30" Type="http://schemas.openxmlformats.org/officeDocument/2006/relationships/chart" Target="charts/chart19.xml"/><Relationship Id="rId105" Type="http://schemas.openxmlformats.org/officeDocument/2006/relationships/hyperlink" Target="https://www.lvrach.ru/author/11571952" TargetMode="External"/><Relationship Id="rId126" Type="http://schemas.openxmlformats.org/officeDocument/2006/relationships/hyperlink" Target="https://www.ncbi.nlm.nih.gov/pmc/articles/PMC10680541/" TargetMode="External"/><Relationship Id="rId147" Type="http://schemas.openxmlformats.org/officeDocument/2006/relationships/hyperlink" Target="https://www.rmj.ru/authors/Golovneva_ES/" TargetMode="External"/><Relationship Id="rId168" Type="http://schemas.openxmlformats.org/officeDocument/2006/relationships/hyperlink" Target="https://pubmed.ncbi.nlm.nih.gov/?term=Kaphle%20HP%5BAuthor%5D" TargetMode="External"/><Relationship Id="rId312" Type="http://schemas.openxmlformats.org/officeDocument/2006/relationships/hyperlink" Target="https://pubmed.ncbi.nlm.nih.gov/?term=Patni%20R%5BAuthor%5D" TargetMode="External"/><Relationship Id="rId333" Type="http://schemas.openxmlformats.org/officeDocument/2006/relationships/hyperlink" Target="https://www.ncbi.nlm.nih.gov/entrez/eutils/elink.fcgi?dbfrom=pubmed&amp;retmode=ref&amp;cmd=prlinks&amp;id=26316239" TargetMode="External"/><Relationship Id="rId354" Type="http://schemas.openxmlformats.org/officeDocument/2006/relationships/hyperlink" Target="https://pubmed.ncbi.nlm.nih.gov/?term=Zhou+J&amp;cauthor_id=35013031" TargetMode="External"/><Relationship Id="rId51" Type="http://schemas.openxmlformats.org/officeDocument/2006/relationships/image" Target="media/image5.emf"/><Relationship Id="rId72" Type="http://schemas.openxmlformats.org/officeDocument/2006/relationships/package" Target="embeddings/_____Microsoft_Excel40.xlsx"/><Relationship Id="rId93" Type="http://schemas.openxmlformats.org/officeDocument/2006/relationships/image" Target="media/image26.emf"/><Relationship Id="rId189" Type="http://schemas.openxmlformats.org/officeDocument/2006/relationships/hyperlink" Target="https://obgyn.onlinelibrary.wiley.com/authored-by/Khadilkar/Suvarna+S." TargetMode="External"/><Relationship Id="rId3" Type="http://schemas.openxmlformats.org/officeDocument/2006/relationships/styles" Target="styles.xml"/><Relationship Id="rId214" Type="http://schemas.openxmlformats.org/officeDocument/2006/relationships/hyperlink" Target="https://www.ncbi.nlm.nih.gov/pmc/articles/PMC9349105/" TargetMode="External"/><Relationship Id="rId235" Type="http://schemas.openxmlformats.org/officeDocument/2006/relationships/hyperlink" Target="https://pharmaceutical-journal.com/author/marie-odile-gerval" TargetMode="External"/><Relationship Id="rId256" Type="http://schemas.openxmlformats.org/officeDocument/2006/relationships/hyperlink" Target="https://jhpn.biomedcentral.com/articles/10.1186/s41043-017-0114-0" TargetMode="External"/><Relationship Id="rId277" Type="http://schemas.openxmlformats.org/officeDocument/2006/relationships/hyperlink" Target="https://pubmed.ncbi.nlm.nih.gov/?term=Adach%20W%5BAuthor%5D" TargetMode="External"/><Relationship Id="rId298" Type="http://schemas.openxmlformats.org/officeDocument/2006/relationships/hyperlink" Target="https://dom-pubs.pericles-prod.literatumonline.com/toc/14631326/2006/8/5" TargetMode="External"/><Relationship Id="rId116" Type="http://schemas.openxmlformats.org/officeDocument/2006/relationships/hyperlink" Target="https://aig-journal.ru/archive?release=aig" TargetMode="External"/><Relationship Id="rId137" Type="http://schemas.openxmlformats.org/officeDocument/2006/relationships/hyperlink" Target="https://elibrary.ru/contents.asp?id=34266267&amp;selid=26726564" TargetMode="External"/><Relationship Id="rId158" Type="http://schemas.openxmlformats.org/officeDocument/2006/relationships/hyperlink" Target="https://www.ejog.org/article/S0301-2115(23)00679-6/fulltext" TargetMode="External"/><Relationship Id="rId302" Type="http://schemas.openxmlformats.org/officeDocument/2006/relationships/hyperlink" Target="https://www.nature.com/articles/s41440-023-01237-7" TargetMode="External"/><Relationship Id="rId323" Type="http://schemas.openxmlformats.org/officeDocument/2006/relationships/hyperlink" Target="https://www.ahajournals.org/doi/10.1161/JAHA.116.003609" TargetMode="External"/><Relationship Id="rId344" Type="http://schemas.openxmlformats.org/officeDocument/2006/relationships/hyperlink" Target="https://www.tandfonline.com/author/Taylor%2C+S" TargetMode="External"/><Relationship Id="rId20" Type="http://schemas.openxmlformats.org/officeDocument/2006/relationships/chart" Target="charts/chart10.xml"/><Relationship Id="rId41" Type="http://schemas.openxmlformats.org/officeDocument/2006/relationships/package" Target="embeddings/_____Microsoft_Excel21.xlsx"/><Relationship Id="rId62" Type="http://schemas.openxmlformats.org/officeDocument/2006/relationships/package" Target="embeddings/_____Microsoft_Excel35.xlsx"/><Relationship Id="rId83" Type="http://schemas.openxmlformats.org/officeDocument/2006/relationships/image" Target="media/image21.emf"/><Relationship Id="rId179" Type="http://schemas.openxmlformats.org/officeDocument/2006/relationships/hyperlink" Target="https://pubmed.ncbi.nlm.nih.gov/?term=Pathak%20LA%5BAuthor%5D" TargetMode="External"/><Relationship Id="rId365" Type="http://schemas.openxmlformats.org/officeDocument/2006/relationships/hyperlink" Target="https://www.ncbi.nlm.nih.gov/entrez/eutils/elink.fcgi?dbfrom=pubmed&amp;retmode=ref&amp;cmd=prlinks&amp;id=21509049" TargetMode="External"/><Relationship Id="rId190" Type="http://schemas.openxmlformats.org/officeDocument/2006/relationships/hyperlink" Target="https://pubmed.ncbi.nlm.nih.gov/?term=Cruz+EF&amp;cauthor_id=28257589" TargetMode="External"/><Relationship Id="rId204" Type="http://schemas.openxmlformats.org/officeDocument/2006/relationships/hyperlink" Target="https://pubmed.ncbi.nlm.nih.gov/?term=Ruiz-Le%C3%B3n%20AM%5BAuthor%5D" TargetMode="External"/><Relationship Id="rId225" Type="http://schemas.openxmlformats.org/officeDocument/2006/relationships/hyperlink" Target="https://pubmed.ncbi.nlm.nih.gov/?term=Ghosh%20M%5BAuthor%5D" TargetMode="External"/><Relationship Id="rId246" Type="http://schemas.openxmlformats.org/officeDocument/2006/relationships/hyperlink" Target="https://pubmed.ncbi.nlm.nih.gov/?term=Rossouw%20JE%5BAuthor%5D" TargetMode="External"/><Relationship Id="rId267" Type="http://schemas.openxmlformats.org/officeDocument/2006/relationships/hyperlink" Target="https://pubmed.ncbi.nlm.nih.gov/?term=Ko%20SH%5BAuthor%5D" TargetMode="External"/><Relationship Id="rId288" Type="http://schemas.openxmlformats.org/officeDocument/2006/relationships/hyperlink" Target="https://www.sciencedirect.com/journal/journal-of-reproductive-immunology/vol/146/suppl/C" TargetMode="External"/><Relationship Id="rId106" Type="http://schemas.openxmlformats.org/officeDocument/2006/relationships/hyperlink" Target="https://www.lvrach.ru/author/11571953" TargetMode="External"/><Relationship Id="rId127" Type="http://schemas.openxmlformats.org/officeDocument/2006/relationships/hyperlink" Target="https://pubmed.ncbi.nlm.nih.gov/?term=%D0%A1%D1%83%D1%85%D0%B8%D1%85%20%D0%93%D0%A2%5BAuthor%5D" TargetMode="External"/><Relationship Id="rId313" Type="http://schemas.openxmlformats.org/officeDocument/2006/relationships/hyperlink" Target="https://pubmed.ncbi.nlm.nih.gov/?term=Mahajan%20A%5BAuthor%5D" TargetMode="External"/><Relationship Id="rId10" Type="http://schemas.openxmlformats.org/officeDocument/2006/relationships/footer" Target="footer2.xml"/><Relationship Id="rId31" Type="http://schemas.openxmlformats.org/officeDocument/2006/relationships/chart" Target="charts/chart20.xml"/><Relationship Id="rId52" Type="http://schemas.openxmlformats.org/officeDocument/2006/relationships/package" Target="embeddings/_____Microsoft_Excel30.xlsx"/><Relationship Id="rId73" Type="http://schemas.openxmlformats.org/officeDocument/2006/relationships/image" Target="media/image16.emf"/><Relationship Id="rId94" Type="http://schemas.openxmlformats.org/officeDocument/2006/relationships/package" Target="embeddings/_____Microsoft_Excel51.xlsx"/><Relationship Id="rId148" Type="http://schemas.openxmlformats.org/officeDocument/2006/relationships/hyperlink" Target="https://www.rmj.ru/authors/Nikolenko_ES/" TargetMode="External"/><Relationship Id="rId169" Type="http://schemas.openxmlformats.org/officeDocument/2006/relationships/hyperlink" Target="https://www.ncbi.nlm.nih.gov/pmc/articles/PMC9858775/" TargetMode="External"/><Relationship Id="rId334" Type="http://schemas.openxmlformats.org/officeDocument/2006/relationships/hyperlink" Target="https://www.pathologyoutlines.com/topic/uterusendometrialhyperplasiageneral.html" TargetMode="External"/><Relationship Id="rId355" Type="http://schemas.openxmlformats.org/officeDocument/2006/relationships/hyperlink" Target="https://www.researchgate.net/profile/John-Ware-6?_tp=eyJjb250ZXh0Ijp7ImZpcnN0UGFnZSI6InB1YmxpY2F0aW9uIiwicGFnZSI6InB1YmxpY2F0aW9uIn19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pubmed.ncbi.nlm.nih.gov/?term=Shirodkar%20S%5BAuthor%5D" TargetMode="External"/><Relationship Id="rId215" Type="http://schemas.openxmlformats.org/officeDocument/2006/relationships/hyperlink" Target="https://bmcwomenshealth.biomedcentral.com/articles/10.1186/s12905-020-00960-4" TargetMode="External"/><Relationship Id="rId236" Type="http://schemas.openxmlformats.org/officeDocument/2006/relationships/hyperlink" Target="https://pharmaceutical-journal.com/author/john-c-stevenson" TargetMode="External"/><Relationship Id="rId257" Type="http://schemas.openxmlformats.org/officeDocument/2006/relationships/hyperlink" Target="https://jhpn.biomedcentral.com/articles/10.1186/s41043-017-0114-0" TargetMode="External"/><Relationship Id="rId278" Type="http://schemas.openxmlformats.org/officeDocument/2006/relationships/hyperlink" Target="https://pubmed.ncbi.nlm.nih.gov/?term=Janikowski%20K%5BAuthor%5D" TargetMode="External"/><Relationship Id="rId303" Type="http://schemas.openxmlformats.org/officeDocument/2006/relationships/hyperlink" Target="https://www.nature.com/articles/s41440-023-01237-7" TargetMode="External"/><Relationship Id="rId42" Type="http://schemas.openxmlformats.org/officeDocument/2006/relationships/chart" Target="charts/chart26.xml"/><Relationship Id="rId84" Type="http://schemas.openxmlformats.org/officeDocument/2006/relationships/package" Target="embeddings/_____Microsoft_Excel46.xlsx"/><Relationship Id="rId138" Type="http://schemas.openxmlformats.org/officeDocument/2006/relationships/hyperlink" Target="http://7universum.com/ru/med/archive/item/3367" TargetMode="External"/><Relationship Id="rId345" Type="http://schemas.openxmlformats.org/officeDocument/2006/relationships/hyperlink" Target="https://www.tandfonline.com/author/Hemachandra%2C+C" TargetMode="External"/><Relationship Id="rId191" Type="http://schemas.openxmlformats.org/officeDocument/2006/relationships/hyperlink" Target="https://pubmed.ncbi.nlm.nih.gov/?term=Cruz+EF&amp;cauthor_id=28257589" TargetMode="External"/><Relationship Id="rId205" Type="http://schemas.openxmlformats.org/officeDocument/2006/relationships/hyperlink" Target="https://pubmed.ncbi.nlm.nih.gov/?term=Sierra-P%C3%A9rez%20M%5BAuthor%5D" TargetMode="External"/><Relationship Id="rId247" Type="http://schemas.openxmlformats.org/officeDocument/2006/relationships/hyperlink" Target="https://www.ncbi.nlm.nih.gov/entrez/eutils/elink.fcgi?dbfrom=pubmed&amp;retmode=ref&amp;cmd=prlinks&amp;id=24184944" TargetMode="External"/><Relationship Id="rId107" Type="http://schemas.openxmlformats.org/officeDocument/2006/relationships/hyperlink" Target="https://www.lvrach.ru/2010/03/12351377" TargetMode="External"/><Relationship Id="rId289" Type="http://schemas.openxmlformats.org/officeDocument/2006/relationships/hyperlink" Target="https://www.sciencedirect.com/science/article/abs/pii/S0165037821000760" TargetMode="External"/><Relationship Id="rId11" Type="http://schemas.openxmlformats.org/officeDocument/2006/relationships/chart" Target="charts/chart1.xml"/><Relationship Id="rId53" Type="http://schemas.openxmlformats.org/officeDocument/2006/relationships/image" Target="media/image6.emf"/><Relationship Id="rId149" Type="http://schemas.openxmlformats.org/officeDocument/2006/relationships/hyperlink" Target="http://www.rmj.ru/articles/ginekologiya/Faktory_riska_serdechnososudistyh_zabolevaniyu_ghenschin_v_postklimaktericheskom_periodei_profilakticheskie_metody_ih_snigheniyaobzor_literatury/" TargetMode="External"/><Relationship Id="rId314" Type="http://schemas.openxmlformats.org/officeDocument/2006/relationships/hyperlink" Target="https://www.ncbi.nlm.nih.gov/pmc/articles/PMC6166423/" TargetMode="External"/><Relationship Id="rId356" Type="http://schemas.openxmlformats.org/officeDocument/2006/relationships/hyperlink" Target="https://www.researchgate.net/profile/John-Ware-6?_tp=eyJjb250ZXh0Ijp7ImZpcnN0UGFnZSI6InB1YmxpY2F0aW9uIiwicGFnZSI6InB1YmxpY2F0aW9uIn19" TargetMode="External"/><Relationship Id="rId95" Type="http://schemas.openxmlformats.org/officeDocument/2006/relationships/image" Target="media/image27.emf"/><Relationship Id="rId160" Type="http://schemas.openxmlformats.org/officeDocument/2006/relationships/hyperlink" Target="https://www.ejog.org/article/S0301-2115(23)00679-6/fulltext" TargetMode="External"/><Relationship Id="rId216" Type="http://schemas.openxmlformats.org/officeDocument/2006/relationships/hyperlink" Target="https://bmcwomenshealth.biomedcentral.com/articles/10.1186/s12905-020-00960-4" TargetMode="External"/><Relationship Id="rId258" Type="http://schemas.openxmlformats.org/officeDocument/2006/relationships/hyperlink" Target="https://jhpn.biomedcentral.com/articles/10.1186/s41043-017-0114-0" TargetMode="External"/><Relationship Id="rId22" Type="http://schemas.openxmlformats.org/officeDocument/2006/relationships/image" Target="media/image1.emf"/><Relationship Id="rId64" Type="http://schemas.openxmlformats.org/officeDocument/2006/relationships/package" Target="embeddings/_____Microsoft_Excel36.xlsx"/><Relationship Id="rId118" Type="http://schemas.openxmlformats.org/officeDocument/2006/relationships/hyperlink" Target="https://aig-journal.ru/archive/2013?release=aig" TargetMode="External"/><Relationship Id="rId325" Type="http://schemas.openxmlformats.org/officeDocument/2006/relationships/hyperlink" Target="https://www.ahajournals.org/doi/10.1161/JAHA.116.003609" TargetMode="External"/><Relationship Id="rId367" Type="http://schemas.openxmlformats.org/officeDocument/2006/relationships/hyperlink" Target="https://pubmed.ncbi.nlm.nih.gov/?term=Zsakai%20A%5BAuthor%5D" TargetMode="External"/><Relationship Id="rId171" Type="http://schemas.openxmlformats.org/officeDocument/2006/relationships/hyperlink" Target="https://pubmed.ncbi.nlm.nih.gov/?term=Bromberger%20JT%5BAuthor%5D" TargetMode="External"/><Relationship Id="rId227" Type="http://schemas.openxmlformats.org/officeDocument/2006/relationships/hyperlink" Target="https://pubmed.ncbi.nlm.nih.gov/?term=Rodriguez-Garcia%20M%5BAuthor%5D" TargetMode="External"/><Relationship Id="rId269" Type="http://schemas.openxmlformats.org/officeDocument/2006/relationships/hyperlink" Target="https://www.ncbi.nlm.nih.gov/pmc/articles/PMC7019719/" TargetMode="External"/><Relationship Id="rId33" Type="http://schemas.openxmlformats.org/officeDocument/2006/relationships/chart" Target="charts/chart22.xml"/><Relationship Id="rId129" Type="http://schemas.openxmlformats.org/officeDocument/2006/relationships/hyperlink" Target="https://pubmed.ncbi.nlm.nih.gov/?term=%D0%A1%D0%B5%D1%80%D0%BE%D0%B2%20%D0%92%D0%9D%5BAuthor%5D" TargetMode="External"/><Relationship Id="rId280" Type="http://schemas.openxmlformats.org/officeDocument/2006/relationships/hyperlink" Target="https://pubmed.ncbi.nlm.nih.gov/?term=Anagnostis%20P%5BAuthor%5D" TargetMode="External"/><Relationship Id="rId336" Type="http://schemas.openxmlformats.org/officeDocument/2006/relationships/hyperlink" Target="https://pubmed.ncbi.nlm.nih.gov/21241491//" TargetMode="External"/><Relationship Id="rId75" Type="http://schemas.openxmlformats.org/officeDocument/2006/relationships/image" Target="media/image17.emf"/><Relationship Id="rId140" Type="http://schemas.openxmlformats.org/officeDocument/2006/relationships/hyperlink" Target="https://elibrary.ru/contents.asp?id=34266947&amp;selid=26739689" TargetMode="External"/><Relationship Id="rId182" Type="http://schemas.openxmlformats.org/officeDocument/2006/relationships/hyperlink" Target="https://pubmed.ncbi.nlm.nih.gov/?term=Rajebahadur%20J%5BAuthor%5D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pubmed.ncbi.nlm.nih.gov/?term=Roberts%20H%5BAuthor%5D" TargetMode="External"/><Relationship Id="rId291" Type="http://schemas.openxmlformats.org/officeDocument/2006/relationships/hyperlink" Target="https://pubmed.ncbi.nlm.nih.gov/?term=Manson%20JE%5BAuthor%5D" TargetMode="External"/><Relationship Id="rId305" Type="http://schemas.openxmlformats.org/officeDocument/2006/relationships/hyperlink" Target="https://wonder.cdc.gov/mcd.html" TargetMode="External"/><Relationship Id="rId347" Type="http://schemas.openxmlformats.org/officeDocument/2006/relationships/hyperlink" Target="https://pubmed.ncbi.nlm.nih.gov/?term=Chandra%20V%5BAuthor%5D" TargetMode="External"/><Relationship Id="rId44" Type="http://schemas.openxmlformats.org/officeDocument/2006/relationships/chart" Target="charts/chart28.xml"/><Relationship Id="rId86" Type="http://schemas.openxmlformats.org/officeDocument/2006/relationships/package" Target="embeddings/_____Microsoft_Excel47.xlsx"/><Relationship Id="rId151" Type="http://schemas.openxmlformats.org/officeDocument/2006/relationships/hyperlink" Target="https://cyberleninka.ru/article/n/novye-podhody-k-diagnostike-i-lecheniyu-ranney-simptomatiki-patologicheskih-proyavleniy-klimaktericheskogo-sindroma" TargetMode="External"/><Relationship Id="rId193" Type="http://schemas.openxmlformats.org/officeDocument/2006/relationships/hyperlink" Target="https://pubmed.ncbi.nlm.nih.gov/?term=Figuer%C3%AAdo+ED&amp;cauthor_id=28257589" TargetMode="External"/><Relationship Id="rId207" Type="http://schemas.openxmlformats.org/officeDocument/2006/relationships/hyperlink" Target="https://bmcendocrdisord.biomedcentral.com/articles/10.1186/s12902-021-00784-9" TargetMode="External"/><Relationship Id="rId249" Type="http://schemas.openxmlformats.org/officeDocument/2006/relationships/hyperlink" Target="http://www.ncbi.nlm.nih.gov/entrez/query.fcgi?cmd=retrieve&amp;db=pubmed&amp;list_uids=17620054&amp;dopt=abstract" TargetMode="External"/><Relationship Id="rId13" Type="http://schemas.openxmlformats.org/officeDocument/2006/relationships/chart" Target="charts/chart3.xml"/><Relationship Id="rId109" Type="http://schemas.openxmlformats.org/officeDocument/2006/relationships/hyperlink" Target="https://cyberleninka.ru/journal/n/akusherstvo-i-ginekologiya-novosti-mneniya-obucheniya" TargetMode="External"/><Relationship Id="rId260" Type="http://schemas.openxmlformats.org/officeDocument/2006/relationships/hyperlink" Target="https://jhpn.biomedcentral.com/articles/10.1186/s41043-017-0114-0" TargetMode="External"/><Relationship Id="rId316" Type="http://schemas.openxmlformats.org/officeDocument/2006/relationships/hyperlink" Target="https://pubmed.ncbi.nlm.nih.gov/?term=Agarwal%20M%5BAuthor%5D" TargetMode="External"/><Relationship Id="rId55" Type="http://schemas.openxmlformats.org/officeDocument/2006/relationships/image" Target="media/image7.emf"/><Relationship Id="rId97" Type="http://schemas.openxmlformats.org/officeDocument/2006/relationships/chart" Target="charts/chart33.xml"/><Relationship Id="rId120" Type="http://schemas.openxmlformats.org/officeDocument/2006/relationships/hyperlink" Target="https://cyberleninka.ru/article/n/kachestvo-zhizni-zhenschin-stradayuschih-klimaktericheskim-sindromom-v-postmenopauzalnom-periode/viewer" TargetMode="External"/><Relationship Id="rId358" Type="http://schemas.openxmlformats.org/officeDocument/2006/relationships/hyperlink" Target="http://www.acc.org/Membership/Person?id=5fd62845-88ef-462e-a74b-604bb1476721" TargetMode="External"/><Relationship Id="rId162" Type="http://schemas.openxmlformats.org/officeDocument/2006/relationships/hyperlink" Target="https://pubmed.ncbi.nlm.nih.gov/?term=Alder+E&amp;cauthor_id=9643513" TargetMode="External"/><Relationship Id="rId218" Type="http://schemas.openxmlformats.org/officeDocument/2006/relationships/hyperlink" Target="https://bmcwomenshealth.biomedcentral.com/articles/10.1186/s12905-020-00960-4" TargetMode="External"/><Relationship Id="rId271" Type="http://schemas.openxmlformats.org/officeDocument/2006/relationships/hyperlink" Target="https://pubmed.ncbi.nlm.nih.gov/14613351/" TargetMode="External"/><Relationship Id="rId24" Type="http://schemas.openxmlformats.org/officeDocument/2006/relationships/chart" Target="charts/chart13.xml"/><Relationship Id="rId66" Type="http://schemas.openxmlformats.org/officeDocument/2006/relationships/package" Target="embeddings/_____Microsoft_Excel37.xlsx"/><Relationship Id="rId131" Type="http://schemas.openxmlformats.org/officeDocument/2006/relationships/hyperlink" Target="https://cyberleninka.ru/journal/n/geniy-ortopedii" TargetMode="External"/><Relationship Id="rId327" Type="http://schemas.openxmlformats.org/officeDocument/2006/relationships/hyperlink" Target="https://www.ahajournals.org/journal/jaha" TargetMode="External"/><Relationship Id="rId369" Type="http://schemas.openxmlformats.org/officeDocument/2006/relationships/hyperlink" Target="https://pubmed.ncbi.nlm.nih.gov/?term=Bodzsar%20EB%5BAuthor%5D" TargetMode="External"/><Relationship Id="rId173" Type="http://schemas.openxmlformats.org/officeDocument/2006/relationships/hyperlink" Target="https://www.ncbi.nlm.nih.gov/entrez/eutils/elink.fcgi?dbfrom=pubmed&amp;retmode=ref&amp;cmd=prlinks&amp;id=30401549" TargetMode="External"/><Relationship Id="rId229" Type="http://schemas.openxmlformats.org/officeDocument/2006/relationships/hyperlink" Target="https://www.ncbi.nlm.nih.gov/entrez/eutils/elink.fcgi?dbfrom=pubmed&amp;retmode=ref&amp;cmd=prlinks&amp;id=24041719" TargetMode="External"/><Relationship Id="rId240" Type="http://schemas.openxmlformats.org/officeDocument/2006/relationships/hyperlink" Target="https://pubmed.ncbi.nlm.nih.gov/?term=Lethaby%20A%5BAuthor%5D" TargetMode="External"/><Relationship Id="rId35" Type="http://schemas.openxmlformats.org/officeDocument/2006/relationships/chart" Target="charts/chart24.xml"/><Relationship Id="rId77" Type="http://schemas.openxmlformats.org/officeDocument/2006/relationships/image" Target="media/image18.emf"/><Relationship Id="rId100" Type="http://schemas.openxmlformats.org/officeDocument/2006/relationships/hyperlink" Target="https://www.medlib.ru/library/library/author/2582" TargetMode="External"/><Relationship Id="rId282" Type="http://schemas.openxmlformats.org/officeDocument/2006/relationships/hyperlink" Target="https://pubmed.ncbi.nlm.nih.gov/?term=Stevenson%20JC%5BAuthor%5D" TargetMode="External"/><Relationship Id="rId338" Type="http://schemas.openxmlformats.org/officeDocument/2006/relationships/hyperlink" Target="https://pubmed.ncbi.nlm.nih.gov/?term=Takahashi+TA&amp;cauthor_id=25841598" TargetMode="External"/><Relationship Id="rId8" Type="http://schemas.openxmlformats.org/officeDocument/2006/relationships/footer" Target="footer1.xml"/><Relationship Id="rId142" Type="http://schemas.openxmlformats.org/officeDocument/2006/relationships/hyperlink" Target="https://elibrary.ru/item.asp?id=34934489&amp;selid=34934656" TargetMode="External"/><Relationship Id="rId184" Type="http://schemas.openxmlformats.org/officeDocument/2006/relationships/hyperlink" Target="https://pubmed.ncbi.nlm.nih.gov/?term=Goel%20S%5BAuthor%5D" TargetMode="External"/><Relationship Id="rId251" Type="http://schemas.openxmlformats.org/officeDocument/2006/relationships/hyperlink" Target="https://pubmed.ncbi.nlm.nih.gov/?term=Vishram+JK&amp;cauthor_id=25244618" TargetMode="External"/><Relationship Id="rId46" Type="http://schemas.openxmlformats.org/officeDocument/2006/relationships/chart" Target="charts/chart30.xml"/><Relationship Id="rId293" Type="http://schemas.openxmlformats.org/officeDocument/2006/relationships/hyperlink" Target="https://www.ncbi.nlm.nih.gov/pmc/articles/PMC5460681/" TargetMode="External"/><Relationship Id="rId307" Type="http://schemas.openxmlformats.org/officeDocument/2006/relationships/hyperlink" Target="https://pubmed.ncbi.nlm.nih.gov/?term=Wang%20H%5BAuthor%5D" TargetMode="External"/><Relationship Id="rId349" Type="http://schemas.openxmlformats.org/officeDocument/2006/relationships/hyperlink" Target="https://pubmed.ncbi.nlm.nih.gov/?term=Benbrook%20DM%5BAuthor%5D" TargetMode="External"/><Relationship Id="rId88" Type="http://schemas.openxmlformats.org/officeDocument/2006/relationships/package" Target="embeddings/_____Microsoft_Excel48.xlsx"/><Relationship Id="rId111" Type="http://schemas.openxmlformats.org/officeDocument/2006/relationships/hyperlink" Target="https://cyberleninka.ru/journal/n/consilium-medicum" TargetMode="External"/><Relationship Id="rId153" Type="http://schemas.openxmlformats.org/officeDocument/2006/relationships/hyperlink" Target="https://cyberleninka.ru/journal/n/vestnik-sankt-peterburgskogo-universiteta-seriya-11-meditsina" TargetMode="External"/><Relationship Id="rId195" Type="http://schemas.openxmlformats.org/officeDocument/2006/relationships/hyperlink" Target="https://pubmed.ncbi.nlm.nih.gov/31722562/" TargetMode="External"/><Relationship Id="rId209" Type="http://schemas.openxmlformats.org/officeDocument/2006/relationships/hyperlink" Target="https://bmcendocrdisord.biomedcentral.com/articles/10.1186/s12902-021-00784-9" TargetMode="External"/><Relationship Id="rId360" Type="http://schemas.openxmlformats.org/officeDocument/2006/relationships/hyperlink" Target="http://www.acc.org/Membership/Person?id=7d7a6c72-cfe5-4212-b7c2-65cbccd039d2" TargetMode="External"/><Relationship Id="rId220" Type="http://schemas.openxmlformats.org/officeDocument/2006/relationships/hyperlink" Target="https://pubmed.ncbi.nlm.nih.gov/?term=Fait%20T%5BAuthor%5D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90;&#1072;&#1083;&#1100;&#1103;\Desktop\&#1056;&#1080;&#1089;.%201%20-&#1058;&#1072;&#1085;&#1103;.xls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90;&#1072;&#1083;&#1100;&#1103;\Documents\&#1074;&#1086;&#1079;&#1088;&#1072;&#1089;&#1090;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Word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0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2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3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4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5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6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7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8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90;&#1072;&#1083;&#1100;&#1103;\Documents\&#1074;&#1086;&#1079;&#1088;&#1072;&#1089;&#1090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90;&#1072;&#1083;&#1100;&#1103;\Documents\&#1074;&#1086;&#1079;&#1088;&#1072;&#1089;&#1090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90;&#1072;&#1083;&#1100;&#1103;\Documents\&#1074;&#1086;&#1079;&#1088;&#1072;&#1089;&#1090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90;&#1072;&#1083;&#1100;&#1103;\Documents\&#1074;&#1086;&#1079;&#1088;&#1072;&#1089;&#109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425924053071347E-2"/>
          <c:y val="8.3012638804764796E-2"/>
          <c:w val="0.6190791013508633"/>
          <c:h val="0.91602600444175253"/>
        </c:manualLayout>
      </c:layout>
      <c:pie3DChart>
        <c:varyColors val="1"/>
        <c:ser>
          <c:idx val="0"/>
          <c:order val="0"/>
          <c:tx>
            <c:strRef>
              <c:f>Лист10!$B$29</c:f>
              <c:strCache>
                <c:ptCount val="1"/>
                <c:pt idx="0">
                  <c:v>доля обследованных</c:v>
                </c:pt>
              </c:strCache>
            </c:strRef>
          </c:tx>
          <c:dPt>
            <c:idx val="0"/>
            <c:bubble3D val="0"/>
            <c:explosion val="13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3F7C-4CEB-B78E-7E91589546D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3F7C-4CEB-B78E-7E91589546D8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32,6%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3F7C-4CEB-B78E-7E91589546D8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67,4%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3F7C-4CEB-B78E-7E91589546D8}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lt1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KG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Лист10!$A$30:$A$31</c:f>
              <c:strCache>
                <c:ptCount val="2"/>
                <c:pt idx="0">
                  <c:v>Физиологический климакс</c:v>
                </c:pt>
                <c:pt idx="1">
                  <c:v>Патологический климакс</c:v>
                </c:pt>
              </c:strCache>
            </c:strRef>
          </c:cat>
          <c:val>
            <c:numRef>
              <c:f>Лист10!$B$30:$B$31</c:f>
              <c:numCache>
                <c:formatCode>General</c:formatCode>
                <c:ptCount val="2"/>
                <c:pt idx="0">
                  <c:v>32.6</c:v>
                </c:pt>
                <c:pt idx="1">
                  <c:v>67.400000000000006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F7C-4CEB-B78E-7E91589546D8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itchFamily="18" charset="0"/>
              <a:ea typeface="SimSun" pitchFamily="2" charset="-122"/>
              <a:cs typeface="Times New Roman" pitchFamily="18" charset="0"/>
            </a:defRPr>
          </a:pPr>
          <a:endParaRPr lang="ru-KG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KG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  <c:spPr>
        <a:solidFill>
          <a:schemeClr val="accent1"/>
        </a:solidFill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361272965879265"/>
          <c:y val="9.641153876329378E-2"/>
          <c:w val="0.52009609398433898"/>
          <c:h val="0.78297897202111977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Лист3!$A$8</c:f>
              <c:strCache>
                <c:ptCount val="1"/>
                <c:pt idx="0">
                  <c:v>Жители городов</c:v>
                </c:pt>
              </c:strCache>
            </c:strRef>
          </c:tx>
          <c:invertIfNegative val="0"/>
          <c:dLbls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13,0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5E84-4D56-9D81-597BE26D8EAC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51,0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5E84-4D56-9D81-597BE26D8EA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K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Лист3!$B$7:$F$7</c:f>
              <c:strCache>
                <c:ptCount val="5"/>
                <c:pt idx="0">
                  <c:v>ожирение I ст</c:v>
                </c:pt>
                <c:pt idx="1">
                  <c:v>ожирение II ст</c:v>
                </c:pt>
                <c:pt idx="2">
                  <c:v>ожирение III ст.</c:v>
                </c:pt>
                <c:pt idx="3">
                  <c:v>всего</c:v>
                </c:pt>
                <c:pt idx="4">
                  <c:v>ИМТ</c:v>
                </c:pt>
              </c:strCache>
            </c:strRef>
          </c:cat>
          <c:val>
            <c:numRef>
              <c:f>Лист3!$B$8:$F$8</c:f>
              <c:numCache>
                <c:formatCode>General</c:formatCode>
                <c:ptCount val="5"/>
                <c:pt idx="0">
                  <c:v>43.3</c:v>
                </c:pt>
                <c:pt idx="1">
                  <c:v>43.7</c:v>
                </c:pt>
                <c:pt idx="2">
                  <c:v>13</c:v>
                </c:pt>
                <c:pt idx="3">
                  <c:v>51</c:v>
                </c:pt>
                <c:pt idx="4">
                  <c:v>32.700000000000003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E96-4DAB-A349-258826737380}"/>
            </c:ext>
          </c:extLst>
        </c:ser>
        <c:ser>
          <c:idx val="1"/>
          <c:order val="1"/>
          <c:tx>
            <c:strRef>
              <c:f>Лист3!$A$9</c:f>
              <c:strCache>
                <c:ptCount val="1"/>
                <c:pt idx="0">
                  <c:v>Жители сел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2111663902708678E-3"/>
                  <c:y val="-1.69851380042462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E84-4D56-9D81-597BE26D8EAC}"/>
                </c:ext>
              </c:extLst>
            </c:dLbl>
            <c:dLbl>
              <c:idx val="1"/>
              <c:layout>
                <c:manualLayout>
                  <c:x val="6.6334991708126038E-3"/>
                  <c:y val="-2.123142250530793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40,0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5E84-4D56-9D81-597BE26D8EAC}"/>
                </c:ext>
              </c:extLst>
            </c:dLbl>
            <c:dLbl>
              <c:idx val="2"/>
              <c:layout>
                <c:manualLayout>
                  <c:x val="0"/>
                  <c:y val="-1.27388535031847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E84-4D56-9D81-597BE26D8EAC}"/>
                </c:ext>
              </c:extLst>
            </c:dLbl>
            <c:dLbl>
              <c:idx val="3"/>
              <c:layout>
                <c:manualLayout>
                  <c:x val="6.6334991708126038E-3"/>
                  <c:y val="-1.27388535031846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E84-4D56-9D81-597BE26D8EAC}"/>
                </c:ext>
              </c:extLst>
            </c:dLbl>
            <c:dLbl>
              <c:idx val="4"/>
              <c:layout>
                <c:manualLayout>
                  <c:x val="0"/>
                  <c:y val="-1.27388535031847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E84-4D56-9D81-597BE26D8EA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K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Лист3!$B$7:$F$7</c:f>
              <c:strCache>
                <c:ptCount val="5"/>
                <c:pt idx="0">
                  <c:v>ожирение I ст</c:v>
                </c:pt>
                <c:pt idx="1">
                  <c:v>ожирение II ст</c:v>
                </c:pt>
                <c:pt idx="2">
                  <c:v>ожирение III ст.</c:v>
                </c:pt>
                <c:pt idx="3">
                  <c:v>всего</c:v>
                </c:pt>
                <c:pt idx="4">
                  <c:v>ИМТ</c:v>
                </c:pt>
              </c:strCache>
            </c:strRef>
          </c:cat>
          <c:val>
            <c:numRef>
              <c:f>Лист3!$B$9:$F$9</c:f>
              <c:numCache>
                <c:formatCode>General</c:formatCode>
                <c:ptCount val="5"/>
                <c:pt idx="0">
                  <c:v>46.2</c:v>
                </c:pt>
                <c:pt idx="1">
                  <c:v>40</c:v>
                </c:pt>
                <c:pt idx="2">
                  <c:v>13.8</c:v>
                </c:pt>
                <c:pt idx="3">
                  <c:v>36.4</c:v>
                </c:pt>
                <c:pt idx="4">
                  <c:v>22.2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E96-4DAB-A349-25882673738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62392960"/>
        <c:axId val="62419328"/>
        <c:axId val="0"/>
      </c:bar3DChart>
      <c:catAx>
        <c:axId val="62392960"/>
        <c:scaling>
          <c:orientation val="minMax"/>
        </c:scaling>
        <c:delete val="0"/>
        <c:axPos val="l"/>
        <c:majorGridlines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KG"/>
          </a:p>
        </c:txPr>
        <c:crossAx val="62419328"/>
        <c:crosses val="autoZero"/>
        <c:auto val="1"/>
        <c:lblAlgn val="ctr"/>
        <c:lblOffset val="100"/>
        <c:noMultiLvlLbl val="0"/>
      </c:catAx>
      <c:valAx>
        <c:axId val="62419328"/>
        <c:scaling>
          <c:orientation val="minMax"/>
        </c:scaling>
        <c:delete val="0"/>
        <c:axPos val="b"/>
        <c:majorGridlines/>
        <c:minorGridlines/>
        <c:numFmt formatCode="General" sourceLinked="1"/>
        <c:majorTickMark val="out"/>
        <c:minorTickMark val="none"/>
        <c:tickLblPos val="nextTo"/>
        <c:crossAx val="623929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5522477057153437"/>
          <c:y val="0.40936134838137811"/>
          <c:w val="0.24144313210848645"/>
          <c:h val="0.16743438320209975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KG"/>
        </a:p>
      </c:txPr>
    </c:legend>
    <c:plotVisOnly val="1"/>
    <c:dispBlanksAs val="gap"/>
    <c:showDLblsOverMax val="0"/>
  </c:chart>
  <c:spPr>
    <a:noFill/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'[Диаграмма в Microsoft Word]Лист1'!$A$80</c:f>
              <c:strCache>
                <c:ptCount val="1"/>
                <c:pt idx="0">
                  <c:v>патологический климактерий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3017101754612415E-17"/>
                  <c:y val="-1.8518518518518517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42,3</a:t>
                    </a:r>
                    <a:r>
                      <a:rPr lang="en-US" b="1">
                        <a:latin typeface="Calibri"/>
                      </a:rPr>
                      <a:t>±1,2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F46D-46BC-B7E0-37A493DB6272}"/>
                </c:ext>
              </c:extLst>
            </c:dLbl>
            <c:dLbl>
              <c:idx val="1"/>
              <c:layout>
                <c:manualLayout>
                  <c:x val="1.5065913370998116E-2"/>
                  <c:y val="-4.1666666666666664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25,1</a:t>
                    </a:r>
                    <a:r>
                      <a:rPr lang="en-US" b="1">
                        <a:latin typeface="Calibri"/>
                      </a:rPr>
                      <a:t>±1,1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F46D-46BC-B7E0-37A493DB627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K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'[Диаграмма в Microsoft Word]Лист1'!$B$79:$C$79</c:f>
              <c:strCache>
                <c:ptCount val="2"/>
                <c:pt idx="0">
                  <c:v>север</c:v>
                </c:pt>
                <c:pt idx="1">
                  <c:v>юг</c:v>
                </c:pt>
              </c:strCache>
            </c:strRef>
          </c:cat>
          <c:val>
            <c:numRef>
              <c:f>'[Диаграмма в Microsoft Word]Лист1'!$B$80:$C$80</c:f>
              <c:numCache>
                <c:formatCode>General</c:formatCode>
                <c:ptCount val="2"/>
                <c:pt idx="0">
                  <c:v>42.3</c:v>
                </c:pt>
                <c:pt idx="1">
                  <c:v>25.1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46D-46BC-B7E0-37A493DB6272}"/>
            </c:ext>
          </c:extLst>
        </c:ser>
        <c:ser>
          <c:idx val="1"/>
          <c:order val="1"/>
          <c:tx>
            <c:strRef>
              <c:f>'[Диаграмма в Microsoft Word]Лист1'!$A$81</c:f>
              <c:strCache>
                <c:ptCount val="1"/>
                <c:pt idx="0">
                  <c:v>физиологический климактерий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2686754551161332E-2"/>
                  <c:y val="-3.7037037037037035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23,6</a:t>
                    </a:r>
                    <a:r>
                      <a:rPr lang="en-US" b="1">
                        <a:latin typeface="Calibri"/>
                      </a:rPr>
                      <a:t>±1,1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F46D-46BC-B7E0-37A493DB6272}"/>
                </c:ext>
              </c:extLst>
            </c:dLbl>
            <c:dLbl>
              <c:idx val="1"/>
              <c:layout>
                <c:manualLayout>
                  <c:x val="5.0219711236660386E-2"/>
                  <c:y val="-4.1666666666666664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9,0</a:t>
                    </a:r>
                    <a:r>
                      <a:rPr lang="en-US" b="1">
                        <a:latin typeface="Calibri"/>
                      </a:rPr>
                      <a:t>±0,7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F46D-46BC-B7E0-37A493DB627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K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'[Диаграмма в Microsoft Word]Лист1'!$B$79:$C$79</c:f>
              <c:strCache>
                <c:ptCount val="2"/>
                <c:pt idx="0">
                  <c:v>север</c:v>
                </c:pt>
                <c:pt idx="1">
                  <c:v>юг</c:v>
                </c:pt>
              </c:strCache>
            </c:strRef>
          </c:cat>
          <c:val>
            <c:numRef>
              <c:f>'[Диаграмма в Microsoft Word]Лист1'!$B$81:$C$81</c:f>
              <c:numCache>
                <c:formatCode>General</c:formatCode>
                <c:ptCount val="2"/>
                <c:pt idx="0">
                  <c:v>23.6</c:v>
                </c:pt>
                <c:pt idx="1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46D-46BC-B7E0-37A493DB62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7754752"/>
        <c:axId val="77756288"/>
        <c:axId val="0"/>
      </c:bar3DChart>
      <c:catAx>
        <c:axId val="777547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7756288"/>
        <c:crosses val="autoZero"/>
        <c:auto val="1"/>
        <c:lblAlgn val="ctr"/>
        <c:lblOffset val="100"/>
        <c:noMultiLvlLbl val="0"/>
      </c:catAx>
      <c:valAx>
        <c:axId val="777562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7754752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KG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radarChart>
        <c:radarStyle val="marker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7.8703703703703706E-2"/>
                  <c:y val="-2.597436684050857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1,5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F7E5-49A3-8938-615683E108E7}"/>
                </c:ext>
              </c:extLst>
            </c:dLbl>
            <c:dLbl>
              <c:idx val="1"/>
              <c:layout>
                <c:manualLayout>
                  <c:x val="0.22685185185185186"/>
                  <c:y val="-6.4935064935064901E-2"/>
                </c:manualLayout>
              </c:layout>
              <c:tx>
                <c:rich>
                  <a:bodyPr/>
                  <a:lstStyle/>
                  <a:p>
                    <a:r>
                      <a:rPr lang="en-US" sz="1100">
                        <a:latin typeface="Times New Roman" pitchFamily="18" charset="0"/>
                        <a:cs typeface="Times New Roman" pitchFamily="18" charset="0"/>
                      </a:rPr>
                      <a:t>0,6</a:t>
                    </a:r>
                    <a:r>
                      <a:rPr lang="ru-RU" sz="1100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F7E5-49A3-8938-615683E108E7}"/>
                </c:ext>
              </c:extLst>
            </c:dLbl>
            <c:dLbl>
              <c:idx val="2"/>
              <c:layout>
                <c:manualLayout>
                  <c:x val="0.12037037037037036"/>
                  <c:y val="6.493506493506492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1,4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F7E5-49A3-8938-615683E108E7}"/>
                </c:ext>
              </c:extLst>
            </c:dLbl>
            <c:dLbl>
              <c:idx val="3"/>
              <c:layout>
                <c:manualLayout>
                  <c:x val="3.4722222222222224E-2"/>
                  <c:y val="-8.658008658008658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  <a:r>
                      <a:rPr lang="ru-RU"/>
                      <a:t>,0%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F7E5-49A3-8938-615683E108E7}"/>
                </c:ext>
              </c:extLst>
            </c:dLbl>
            <c:dLbl>
              <c:idx val="4"/>
              <c:layout>
                <c:manualLayout>
                  <c:x val="0"/>
                  <c:y val="7.359307359307359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1,5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F7E5-49A3-8938-615683E108E7}"/>
                </c:ext>
              </c:extLst>
            </c:dLbl>
            <c:dLbl>
              <c:idx val="5"/>
              <c:layout>
                <c:manualLayout>
                  <c:x val="-0.19675925925925927"/>
                  <c:y val="0.1298701298701299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0,5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F7E5-49A3-8938-615683E108E7}"/>
                </c:ext>
              </c:extLst>
            </c:dLbl>
            <c:dLbl>
              <c:idx val="6"/>
              <c:layout>
                <c:manualLayout>
                  <c:x val="-0.11342592592592589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1,2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F7E5-49A3-8938-615683E108E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K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Бишкек</c:v>
                </c:pt>
                <c:pt idx="1">
                  <c:v>Чолпон-Ата</c:v>
                </c:pt>
                <c:pt idx="2">
                  <c:v>Нарын </c:v>
                </c:pt>
                <c:pt idx="3">
                  <c:v>Ош</c:v>
                </c:pt>
                <c:pt idx="4">
                  <c:v>Джалал-Абад</c:v>
                </c:pt>
                <c:pt idx="5">
                  <c:v>Баткен</c:v>
                </c:pt>
                <c:pt idx="6">
                  <c:v>Талас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1.5</c:v>
                </c:pt>
                <c:pt idx="1">
                  <c:v>0.6</c:v>
                </c:pt>
                <c:pt idx="2">
                  <c:v>1.4</c:v>
                </c:pt>
                <c:pt idx="3">
                  <c:v>2</c:v>
                </c:pt>
                <c:pt idx="4">
                  <c:v>1.5</c:v>
                </c:pt>
                <c:pt idx="5">
                  <c:v>0.5</c:v>
                </c:pt>
                <c:pt idx="6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F7E5-49A3-8938-615683E108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8452608"/>
        <c:axId val="78454144"/>
      </c:radarChart>
      <c:catAx>
        <c:axId val="7845260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KG"/>
          </a:p>
        </c:txPr>
        <c:crossAx val="78454144"/>
        <c:crosses val="autoZero"/>
        <c:auto val="1"/>
        <c:lblAlgn val="ctr"/>
        <c:lblOffset val="100"/>
        <c:noMultiLvlLbl val="0"/>
      </c:catAx>
      <c:valAx>
        <c:axId val="78454144"/>
        <c:scaling>
          <c:orientation val="minMax"/>
        </c:scaling>
        <c:delete val="0"/>
        <c:axPos val="l"/>
        <c:majorGridlines/>
        <c:numFmt formatCode="General" sourceLinked="1"/>
        <c:majorTickMark val="cross"/>
        <c:minorTickMark val="none"/>
        <c:tickLblPos val="nextTo"/>
        <c:crossAx val="7845260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radarChart>
        <c:radarStyle val="marker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9.9537037037037035E-2"/>
                  <c:y val="-0.20238095238095236"/>
                </c:manualLayout>
              </c:layout>
              <c:tx>
                <c:rich>
                  <a:bodyPr/>
                  <a:lstStyle/>
                  <a:p>
                    <a:r>
                      <a:rPr lang="en-US" sz="1050">
                        <a:latin typeface="Times New Roman" pitchFamily="18" charset="0"/>
                        <a:cs typeface="Times New Roman" pitchFamily="18" charset="0"/>
                      </a:rPr>
                      <a:t>0,7</a:t>
                    </a:r>
                    <a:r>
                      <a:rPr lang="ru-RU" sz="1050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D011-4DEE-91AB-E2EDEF525DF0}"/>
                </c:ext>
              </c:extLst>
            </c:dLbl>
            <c:dLbl>
              <c:idx val="1"/>
              <c:layout>
                <c:manualLayout>
                  <c:x val="0.24074074074074073"/>
                  <c:y val="-3.174603174603171E-2"/>
                </c:manualLayout>
              </c:layout>
              <c:tx>
                <c:rich>
                  <a:bodyPr/>
                  <a:lstStyle/>
                  <a:p>
                    <a:r>
                      <a:rPr lang="en-US" sz="1050">
                        <a:latin typeface="Times New Roman" pitchFamily="18" charset="0"/>
                        <a:cs typeface="Times New Roman" pitchFamily="18" charset="0"/>
                      </a:rPr>
                      <a:t>1,6</a:t>
                    </a:r>
                    <a:r>
                      <a:rPr lang="ru-RU" sz="1050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D011-4DEE-91AB-E2EDEF525DF0}"/>
                </c:ext>
              </c:extLst>
            </c:dLbl>
            <c:dLbl>
              <c:idx val="2"/>
              <c:layout>
                <c:manualLayout>
                  <c:x val="0.24305555555555555"/>
                  <c:y val="9.1269841269841265E-2"/>
                </c:manualLayout>
              </c:layout>
              <c:tx>
                <c:rich>
                  <a:bodyPr/>
                  <a:lstStyle/>
                  <a:p>
                    <a:r>
                      <a:rPr lang="en-US" sz="1050">
                        <a:latin typeface="Times New Roman" pitchFamily="18" charset="0"/>
                        <a:cs typeface="Times New Roman" pitchFamily="18" charset="0"/>
                      </a:rPr>
                      <a:t>1,6</a:t>
                    </a:r>
                    <a:r>
                      <a:rPr lang="ru-RU" sz="1050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D011-4DEE-91AB-E2EDEF525DF0}"/>
                </c:ext>
              </c:extLst>
            </c:dLbl>
            <c:dLbl>
              <c:idx val="3"/>
              <c:layout>
                <c:manualLayout>
                  <c:x val="0.18518518518518526"/>
                  <c:y val="0.17460317460317459"/>
                </c:manualLayout>
              </c:layout>
              <c:tx>
                <c:rich>
                  <a:bodyPr/>
                  <a:lstStyle/>
                  <a:p>
                    <a:r>
                      <a:rPr lang="en-US" sz="1050">
                        <a:latin typeface="Times New Roman" pitchFamily="18" charset="0"/>
                        <a:cs typeface="Times New Roman" pitchFamily="18" charset="0"/>
                      </a:rPr>
                      <a:t>1,8</a:t>
                    </a:r>
                    <a:r>
                      <a:rPr lang="ru-RU" sz="1050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D011-4DEE-91AB-E2EDEF525DF0}"/>
                </c:ext>
              </c:extLst>
            </c:dLbl>
            <c:dLbl>
              <c:idx val="4"/>
              <c:layout>
                <c:manualLayout>
                  <c:x val="-6.25E-2"/>
                  <c:y val="0.22619047619047619"/>
                </c:manualLayout>
              </c:layout>
              <c:tx>
                <c:rich>
                  <a:bodyPr/>
                  <a:lstStyle/>
                  <a:p>
                    <a:r>
                      <a:rPr lang="en-US" sz="1050">
                        <a:latin typeface="Times New Roman" pitchFamily="18" charset="0"/>
                        <a:cs typeface="Times New Roman" pitchFamily="18" charset="0"/>
                      </a:rPr>
                      <a:t>1,3</a:t>
                    </a:r>
                    <a:r>
                      <a:rPr lang="ru-RU" sz="1050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D011-4DEE-91AB-E2EDEF525DF0}"/>
                </c:ext>
              </c:extLst>
            </c:dLbl>
            <c:dLbl>
              <c:idx val="5"/>
              <c:layout>
                <c:manualLayout>
                  <c:x val="-8.3333333333333329E-2"/>
                  <c:y val="8.7301587301587297E-2"/>
                </c:manualLayout>
              </c:layout>
              <c:tx>
                <c:rich>
                  <a:bodyPr/>
                  <a:lstStyle/>
                  <a:p>
                    <a:r>
                      <a:rPr lang="en-US" sz="1050">
                        <a:latin typeface="Times New Roman" pitchFamily="18" charset="0"/>
                        <a:cs typeface="Times New Roman" pitchFamily="18" charset="0"/>
                      </a:rPr>
                      <a:t>2,1</a:t>
                    </a:r>
                    <a:r>
                      <a:rPr lang="ru-RU" sz="1050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D011-4DEE-91AB-E2EDEF525DF0}"/>
                </c:ext>
              </c:extLst>
            </c:dLbl>
            <c:dLbl>
              <c:idx val="6"/>
              <c:layout>
                <c:manualLayout>
                  <c:x val="-2.0833333333333332E-2"/>
                  <c:y val="8.3333333333333329E-2"/>
                </c:manualLayout>
              </c:layout>
              <c:tx>
                <c:rich>
                  <a:bodyPr/>
                  <a:lstStyle/>
                  <a:p>
                    <a:r>
                      <a:rPr lang="en-US" sz="1050">
                        <a:latin typeface="Times New Roman" pitchFamily="18" charset="0"/>
                        <a:cs typeface="Times New Roman" pitchFamily="18" charset="0"/>
                      </a:rPr>
                      <a:t>3,3</a:t>
                    </a:r>
                    <a:r>
                      <a:rPr lang="ru-RU" sz="1050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D011-4DEE-91AB-E2EDEF525DF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>
                    <a:latin typeface="Times New Roman" pitchFamily="18" charset="0"/>
                    <a:cs typeface="Times New Roman" pitchFamily="18" charset="0"/>
                  </a:defRPr>
                </a:pPr>
                <a:endParaRPr lang="ru-K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Баткенская  область</c:v>
                </c:pt>
                <c:pt idx="1">
                  <c:v>Таласская область</c:v>
                </c:pt>
                <c:pt idx="2">
                  <c:v>Джалал-Абадская</c:v>
                </c:pt>
                <c:pt idx="3">
                  <c:v>Чуйская область</c:v>
                </c:pt>
                <c:pt idx="4">
                  <c:v>Иссык-Кульская область</c:v>
                </c:pt>
                <c:pt idx="5">
                  <c:v>Нарынская область</c:v>
                </c:pt>
                <c:pt idx="6">
                  <c:v>Ошская область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0.7</c:v>
                </c:pt>
                <c:pt idx="1">
                  <c:v>1.6</c:v>
                </c:pt>
                <c:pt idx="2">
                  <c:v>1.6</c:v>
                </c:pt>
                <c:pt idx="3">
                  <c:v>1.8</c:v>
                </c:pt>
                <c:pt idx="4">
                  <c:v>1.3</c:v>
                </c:pt>
                <c:pt idx="5">
                  <c:v>2.1</c:v>
                </c:pt>
                <c:pt idx="6">
                  <c:v>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D011-4DEE-91AB-E2EDEF525D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8014720"/>
        <c:axId val="78016512"/>
      </c:radarChart>
      <c:catAx>
        <c:axId val="7801472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78016512"/>
        <c:crosses val="autoZero"/>
        <c:auto val="1"/>
        <c:lblAlgn val="ctr"/>
        <c:lblOffset val="100"/>
        <c:noMultiLvlLbl val="0"/>
      </c:catAx>
      <c:valAx>
        <c:axId val="78016512"/>
        <c:scaling>
          <c:orientation val="minMax"/>
        </c:scaling>
        <c:delete val="0"/>
        <c:axPos val="l"/>
        <c:majorGridlines/>
        <c:numFmt formatCode="General" sourceLinked="1"/>
        <c:majorTickMark val="cross"/>
        <c:minorTickMark val="none"/>
        <c:tickLblPos val="nextTo"/>
        <c:crossAx val="7801472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842774861475648"/>
          <c:y val="7.5906136732908386E-2"/>
          <c:w val="0.48551691455234763"/>
          <c:h val="0.83231471066116736"/>
        </c:manualLayout>
      </c:layout>
      <c:radarChart>
        <c:radarStyle val="marker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6.25E-2"/>
                  <c:y val="-0.12698412698412698"/>
                </c:manualLayout>
              </c:layout>
              <c:tx>
                <c:rich>
                  <a:bodyPr/>
                  <a:lstStyle/>
                  <a:p>
                    <a:r>
                      <a:rPr lang="en-US" sz="1100"/>
                      <a:t>2,1</a:t>
                    </a:r>
                    <a:r>
                      <a:rPr lang="ru-RU" sz="1100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E6E6-4EE2-B5FE-E38EA7225FB7}"/>
                </c:ext>
              </c:extLst>
            </c:dLbl>
            <c:dLbl>
              <c:idx val="1"/>
              <c:layout>
                <c:manualLayout>
                  <c:x val="0.21527777777777779"/>
                  <c:y val="-0.13379602793950429"/>
                </c:manualLayout>
              </c:layout>
              <c:tx>
                <c:rich>
                  <a:bodyPr/>
                  <a:lstStyle/>
                  <a:p>
                    <a:pPr>
                      <a:defRPr sz="11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en-US" sz="1100">
                        <a:latin typeface="Times New Roman" pitchFamily="18" charset="0"/>
                        <a:cs typeface="Times New Roman" pitchFamily="18" charset="0"/>
                      </a:rPr>
                      <a:t>1</a:t>
                    </a:r>
                    <a:r>
                      <a:rPr lang="ru-RU" sz="1100">
                        <a:latin typeface="Times New Roman" pitchFamily="18" charset="0"/>
                        <a:cs typeface="Times New Roman" pitchFamily="18" charset="0"/>
                      </a:rPr>
                      <a:t>,0%</a:t>
                    </a:r>
                    <a:endParaRPr lang="en-US" sz="100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E6E6-4EE2-B5FE-E38EA7225FB7}"/>
                </c:ext>
              </c:extLst>
            </c:dLbl>
            <c:dLbl>
              <c:idx val="2"/>
              <c:layout>
                <c:manualLayout>
                  <c:x val="0.14814814814814814"/>
                  <c:y val="5.7584446895278078E-2"/>
                </c:manualLayout>
              </c:layout>
              <c:tx>
                <c:rich>
                  <a:bodyPr/>
                  <a:lstStyle/>
                  <a:p>
                    <a:r>
                      <a:rPr lang="en-US" sz="1100">
                        <a:latin typeface="Times New Roman" pitchFamily="18" charset="0"/>
                        <a:cs typeface="Times New Roman" pitchFamily="18" charset="0"/>
                      </a:rPr>
                      <a:t>3,3%</a:t>
                    </a:r>
                    <a:endParaRPr lang="en-US" sz="100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E6E6-4EE2-B5FE-E38EA7225FB7}"/>
                </c:ext>
              </c:extLst>
            </c:dLbl>
            <c:dLbl>
              <c:idx val="3"/>
              <c:layout>
                <c:manualLayout>
                  <c:x val="8.5648148148148154E-2"/>
                  <c:y val="1.9841151777851871E-2"/>
                </c:manualLayout>
              </c:layout>
              <c:tx>
                <c:rich>
                  <a:bodyPr/>
                  <a:lstStyle/>
                  <a:p>
                    <a:pPr>
                      <a:defRPr sz="11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en-US" sz="1100">
                        <a:latin typeface="Times New Roman" pitchFamily="18" charset="0"/>
                        <a:cs typeface="Times New Roman" pitchFamily="18" charset="0"/>
                      </a:rPr>
                      <a:t>2,8</a:t>
                    </a:r>
                    <a:r>
                      <a:rPr lang="ru-RU" sz="1100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  <a:endParaRPr lang="en-US" sz="120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E6E6-4EE2-B5FE-E38EA7225FB7}"/>
                </c:ext>
              </c:extLst>
            </c:dLbl>
            <c:dLbl>
              <c:idx val="4"/>
              <c:layout>
                <c:manualLayout>
                  <c:x val="9.2592592592592171E-3"/>
                  <c:y val="8.3333333333333329E-2"/>
                </c:manualLayout>
              </c:layout>
              <c:tx>
                <c:rich>
                  <a:bodyPr/>
                  <a:lstStyle/>
                  <a:p>
                    <a:r>
                      <a:rPr lang="en-US" sz="1100"/>
                      <a:t>2,6</a:t>
                    </a:r>
                    <a:r>
                      <a:rPr lang="ru-RU" sz="1100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E6E6-4EE2-B5FE-E38EA7225FB7}"/>
                </c:ext>
              </c:extLst>
            </c:dLbl>
            <c:dLbl>
              <c:idx val="5"/>
              <c:layout>
                <c:manualLayout>
                  <c:x val="-0.13888888888888887"/>
                  <c:y val="0.11507936507936516"/>
                </c:manualLayout>
              </c:layout>
              <c:tx>
                <c:rich>
                  <a:bodyPr/>
                  <a:lstStyle/>
                  <a:p>
                    <a:r>
                      <a:rPr lang="en-US" sz="1100"/>
                      <a:t>1,3</a:t>
                    </a:r>
                    <a:r>
                      <a:rPr lang="ru-RU" sz="1100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E6E6-4EE2-B5FE-E38EA7225FB7}"/>
                </c:ext>
              </c:extLst>
            </c:dLbl>
            <c:dLbl>
              <c:idx val="6"/>
              <c:layout>
                <c:manualLayout>
                  <c:x val="4.6296296296296294E-3"/>
                  <c:y val="-6.7460317460317443E-2"/>
                </c:manualLayout>
              </c:layout>
              <c:tx>
                <c:rich>
                  <a:bodyPr/>
                  <a:lstStyle/>
                  <a:p>
                    <a:r>
                      <a:rPr lang="en-US" sz="1100"/>
                      <a:t>2,8</a:t>
                    </a:r>
                    <a:r>
                      <a:rPr lang="ru-RU" sz="1100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E6E6-4EE2-B5FE-E38EA7225FB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K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Талас</c:v>
                </c:pt>
                <c:pt idx="1">
                  <c:v>Баткен</c:v>
                </c:pt>
                <c:pt idx="2">
                  <c:v>Джалал-Абад</c:v>
                </c:pt>
                <c:pt idx="3">
                  <c:v>Ош</c:v>
                </c:pt>
                <c:pt idx="4">
                  <c:v>Нарын</c:v>
                </c:pt>
                <c:pt idx="5">
                  <c:v>Чолпон-Ата</c:v>
                </c:pt>
                <c:pt idx="6">
                  <c:v>Бишкек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2.1</c:v>
                </c:pt>
                <c:pt idx="1">
                  <c:v>1</c:v>
                </c:pt>
                <c:pt idx="2">
                  <c:v>3.3</c:v>
                </c:pt>
                <c:pt idx="3">
                  <c:v>2.8</c:v>
                </c:pt>
                <c:pt idx="4">
                  <c:v>2.6</c:v>
                </c:pt>
                <c:pt idx="5">
                  <c:v>1.3</c:v>
                </c:pt>
                <c:pt idx="6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E6E6-4EE2-B5FE-E38EA7225F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7942144"/>
        <c:axId val="77943936"/>
      </c:radarChart>
      <c:catAx>
        <c:axId val="7794214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KG"/>
          </a:p>
        </c:txPr>
        <c:crossAx val="77943936"/>
        <c:crosses val="autoZero"/>
        <c:auto val="1"/>
        <c:lblAlgn val="ctr"/>
        <c:lblOffset val="100"/>
        <c:noMultiLvlLbl val="0"/>
      </c:catAx>
      <c:valAx>
        <c:axId val="77943936"/>
        <c:scaling>
          <c:orientation val="minMax"/>
        </c:scaling>
        <c:delete val="0"/>
        <c:axPos val="l"/>
        <c:majorGridlines/>
        <c:numFmt formatCode="General" sourceLinked="1"/>
        <c:majorTickMark val="cross"/>
        <c:minorTickMark val="none"/>
        <c:tickLblPos val="nextTo"/>
        <c:crossAx val="7794214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radarChart>
        <c:radarStyle val="marker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0.12731481481481483"/>
                  <c:y val="-0.2658730158730158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1,4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AA8F-46B1-8E77-9DC88B9DAB48}"/>
                </c:ext>
              </c:extLst>
            </c:dLbl>
            <c:dLbl>
              <c:idx val="1"/>
              <c:layout>
                <c:manualLayout>
                  <c:x val="0.21527777777777779"/>
                  <c:y val="-3.968253968253968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2,2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AA8F-46B1-8E77-9DC88B9DAB48}"/>
                </c:ext>
              </c:extLst>
            </c:dLbl>
            <c:dLbl>
              <c:idx val="2"/>
              <c:layout>
                <c:manualLayout>
                  <c:x val="0.19907407407407407"/>
                  <c:y val="6.746031746031745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2,7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AA8F-46B1-8E77-9DC88B9DAB48}"/>
                </c:ext>
              </c:extLst>
            </c:dLbl>
            <c:dLbl>
              <c:idx val="3"/>
              <c:layout>
                <c:manualLayout>
                  <c:x val="0.22222222222222232"/>
                  <c:y val="0.111111111111111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2,6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AA8F-46B1-8E77-9DC88B9DAB48}"/>
                </c:ext>
              </c:extLst>
            </c:dLbl>
            <c:dLbl>
              <c:idx val="4"/>
              <c:layout>
                <c:manualLayout>
                  <c:x val="-2.7777777777777776E-2"/>
                  <c:y val="0.1349206349206349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2,4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AA8F-46B1-8E77-9DC88B9DAB48}"/>
                </c:ext>
              </c:extLst>
            </c:dLbl>
            <c:dLbl>
              <c:idx val="5"/>
              <c:layout>
                <c:manualLayout>
                  <c:x val="-3.9351851851851853E-2"/>
                  <c:y val="6.349206349206348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3,1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AA8F-46B1-8E77-9DC88B9DAB48}"/>
                </c:ext>
              </c:extLst>
            </c:dLbl>
            <c:dLbl>
              <c:idx val="6"/>
              <c:layout>
                <c:manualLayout>
                  <c:x val="-4.6296296296296252E-2"/>
                  <c:y val="8.333333333333332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4,5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AA8F-46B1-8E77-9DC88B9DAB4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Баткенская область</c:v>
                </c:pt>
                <c:pt idx="1">
                  <c:v>Джалал-Абадская область </c:v>
                </c:pt>
                <c:pt idx="2">
                  <c:v>Таласская область</c:v>
                </c:pt>
                <c:pt idx="3">
                  <c:v>Чуйская область</c:v>
                </c:pt>
                <c:pt idx="4">
                  <c:v>Иссык-Кульская область</c:v>
                </c:pt>
                <c:pt idx="5">
                  <c:v>Нарынская область</c:v>
                </c:pt>
                <c:pt idx="6">
                  <c:v>Ошская область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1.4</c:v>
                </c:pt>
                <c:pt idx="1">
                  <c:v>2.2000000000000002</c:v>
                </c:pt>
                <c:pt idx="2">
                  <c:v>2.7</c:v>
                </c:pt>
                <c:pt idx="3">
                  <c:v>2.6</c:v>
                </c:pt>
                <c:pt idx="4">
                  <c:v>2.4</c:v>
                </c:pt>
                <c:pt idx="5">
                  <c:v>3.1</c:v>
                </c:pt>
                <c:pt idx="6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AA8F-46B1-8E77-9DC88B9DAB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8950400"/>
        <c:axId val="78951936"/>
      </c:radarChart>
      <c:catAx>
        <c:axId val="7895040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78951936"/>
        <c:crosses val="autoZero"/>
        <c:auto val="1"/>
        <c:lblAlgn val="ctr"/>
        <c:lblOffset val="100"/>
        <c:noMultiLvlLbl val="0"/>
      </c:catAx>
      <c:valAx>
        <c:axId val="78951936"/>
        <c:scaling>
          <c:orientation val="minMax"/>
        </c:scaling>
        <c:delete val="0"/>
        <c:axPos val="l"/>
        <c:majorGridlines/>
        <c:numFmt formatCode="General" sourceLinked="1"/>
        <c:majorTickMark val="cross"/>
        <c:minorTickMark val="none"/>
        <c:tickLblPos val="nextTo"/>
        <c:crossAx val="7895040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radarChart>
        <c:radarStyle val="marker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5.5555555555555552E-2"/>
                  <c:y val="-0.2973621103117506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,0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937C-49E5-9583-B9BE6BE6EC19}"/>
                </c:ext>
              </c:extLst>
            </c:dLbl>
            <c:dLbl>
              <c:idx val="1"/>
              <c:layout>
                <c:manualLayout>
                  <c:x val="0.23379629629629611"/>
                  <c:y val="-1.918465227817745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2,3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937C-49E5-9583-B9BE6BE6EC19}"/>
                </c:ext>
              </c:extLst>
            </c:dLbl>
            <c:dLbl>
              <c:idx val="2"/>
              <c:layout>
                <c:manualLayout>
                  <c:x val="0.12037018810148731"/>
                  <c:y val="0.1486810551558752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2,7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937C-49E5-9583-B9BE6BE6EC19}"/>
                </c:ext>
              </c:extLst>
            </c:dLbl>
            <c:dLbl>
              <c:idx val="3"/>
              <c:layout>
                <c:manualLayout>
                  <c:x val="6.25E-2"/>
                  <c:y val="0.1582733812949640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</a:t>
                    </a:r>
                    <a:r>
                      <a:rPr lang="ru-RU"/>
                      <a:t>,0%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937C-49E5-9583-B9BE6BE6EC19}"/>
                </c:ext>
              </c:extLst>
            </c:dLbl>
            <c:dLbl>
              <c:idx val="4"/>
              <c:layout>
                <c:manualLayout>
                  <c:x val="-0.12962962962962962"/>
                  <c:y val="0.1438848920863309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</a:t>
                    </a:r>
                    <a:r>
                      <a:rPr lang="ru-RU"/>
                      <a:t>,0%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937C-49E5-9583-B9BE6BE6EC19}"/>
                </c:ext>
              </c:extLst>
            </c:dLbl>
            <c:dLbl>
              <c:idx val="5"/>
              <c:layout>
                <c:manualLayout>
                  <c:x val="-4.6296296296296294E-2"/>
                  <c:y val="9.592326139088729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5,7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937C-49E5-9583-B9BE6BE6EC19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Баткен</c:v>
                </c:pt>
                <c:pt idx="1">
                  <c:v>Джалал-Абад </c:v>
                </c:pt>
                <c:pt idx="2">
                  <c:v>Ош</c:v>
                </c:pt>
                <c:pt idx="3">
                  <c:v>Нарын</c:v>
                </c:pt>
                <c:pt idx="4">
                  <c:v>Чолпон</c:v>
                </c:pt>
                <c:pt idx="5">
                  <c:v>Бишкек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</c:v>
                </c:pt>
                <c:pt idx="1">
                  <c:v>2.2999999999999998</c:v>
                </c:pt>
                <c:pt idx="2">
                  <c:v>2.7</c:v>
                </c:pt>
                <c:pt idx="3">
                  <c:v>3</c:v>
                </c:pt>
                <c:pt idx="4">
                  <c:v>3</c:v>
                </c:pt>
                <c:pt idx="5">
                  <c:v>5.7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37C-49E5-9583-B9BE6BE6EC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7807616"/>
        <c:axId val="77809152"/>
      </c:radarChart>
      <c:catAx>
        <c:axId val="7780761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77809152"/>
        <c:crosses val="autoZero"/>
        <c:auto val="1"/>
        <c:lblAlgn val="ctr"/>
        <c:lblOffset val="100"/>
        <c:noMultiLvlLbl val="0"/>
      </c:catAx>
      <c:valAx>
        <c:axId val="77809152"/>
        <c:scaling>
          <c:orientation val="minMax"/>
        </c:scaling>
        <c:delete val="0"/>
        <c:axPos val="l"/>
        <c:majorGridlines/>
        <c:numFmt formatCode="General" sourceLinked="1"/>
        <c:majorTickMark val="cross"/>
        <c:minorTickMark val="none"/>
        <c:tickLblPos val="nextTo"/>
        <c:crossAx val="7780761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radarChart>
        <c:radarStyle val="marker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8.3333333333333329E-2"/>
                  <c:y val="-0.2238805970149253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1,2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C7DA-4415-A5A5-3E8C62F3C052}"/>
                </c:ext>
              </c:extLst>
            </c:dLbl>
            <c:dLbl>
              <c:idx val="1"/>
              <c:layout>
                <c:manualLayout>
                  <c:x val="0.21296296296296297"/>
                  <c:y val="-2.985074626865671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1,8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C7DA-4415-A5A5-3E8C62F3C052}"/>
                </c:ext>
              </c:extLst>
            </c:dLbl>
            <c:dLbl>
              <c:idx val="2"/>
              <c:layout>
                <c:manualLayout>
                  <c:x val="0.15277777777777779"/>
                  <c:y val="5.970149253731343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3,4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C7DA-4415-A5A5-3E8C62F3C052}"/>
                </c:ext>
              </c:extLst>
            </c:dLbl>
            <c:dLbl>
              <c:idx val="3"/>
              <c:layout>
                <c:manualLayout>
                  <c:x val="0.14814814814814814"/>
                  <c:y val="1.492537313432835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3,7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C7DA-4415-A5A5-3E8C62F3C052}"/>
                </c:ext>
              </c:extLst>
            </c:dLbl>
            <c:dLbl>
              <c:idx val="4"/>
              <c:layout>
                <c:manualLayout>
                  <c:x val="1.1574074074074073E-2"/>
                  <c:y val="9.452736318407960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3,3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C7DA-4415-A5A5-3E8C62F3C052}"/>
                </c:ext>
              </c:extLst>
            </c:dLbl>
            <c:dLbl>
              <c:idx val="5"/>
              <c:layout>
                <c:manualLayout>
                  <c:x val="-2.0833333333333332E-2"/>
                  <c:y val="7.960199004975124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4,5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C7DA-4415-A5A5-3E8C62F3C052}"/>
                </c:ext>
              </c:extLst>
            </c:dLbl>
            <c:dLbl>
              <c:idx val="6"/>
              <c:layout>
                <c:manualLayout>
                  <c:x val="-2.0833333333333332E-2"/>
                  <c:y val="9.452736318407960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4,7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C7DA-4415-A5A5-3E8C62F3C052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Баткенская</c:v>
                </c:pt>
                <c:pt idx="1">
                  <c:v>Джалал-Абадская</c:v>
                </c:pt>
                <c:pt idx="2">
                  <c:v>Таласская</c:v>
                </c:pt>
                <c:pt idx="3">
                  <c:v>Нарынская</c:v>
                </c:pt>
                <c:pt idx="4">
                  <c:v>Ошская</c:v>
                </c:pt>
                <c:pt idx="5">
                  <c:v>Иссык-Кульская</c:v>
                </c:pt>
                <c:pt idx="6">
                  <c:v>Чуйская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1.2</c:v>
                </c:pt>
                <c:pt idx="1">
                  <c:v>1.8</c:v>
                </c:pt>
                <c:pt idx="2">
                  <c:v>3.4</c:v>
                </c:pt>
                <c:pt idx="3">
                  <c:v>3.7</c:v>
                </c:pt>
                <c:pt idx="4">
                  <c:v>3.3</c:v>
                </c:pt>
                <c:pt idx="5">
                  <c:v>4.5</c:v>
                </c:pt>
                <c:pt idx="6">
                  <c:v>4.7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C7DA-4415-A5A5-3E8C62F3C0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9056896"/>
        <c:axId val="79058432"/>
      </c:radarChart>
      <c:catAx>
        <c:axId val="7905689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79058432"/>
        <c:crosses val="autoZero"/>
        <c:auto val="1"/>
        <c:lblAlgn val="ctr"/>
        <c:lblOffset val="100"/>
        <c:noMultiLvlLbl val="0"/>
      </c:catAx>
      <c:valAx>
        <c:axId val="79058432"/>
        <c:scaling>
          <c:orientation val="minMax"/>
        </c:scaling>
        <c:delete val="0"/>
        <c:axPos val="l"/>
        <c:majorGridlines/>
        <c:numFmt formatCode="General" sourceLinked="1"/>
        <c:majorTickMark val="cross"/>
        <c:minorTickMark val="none"/>
        <c:tickLblPos val="nextTo"/>
        <c:crossAx val="7905689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9"/>
    </mc:Choice>
    <mc:Fallback>
      <c:style val="39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8,1±0,7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2B7A-44D7-972C-7041625A5C08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0,4±0,1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2B7A-44D7-972C-7041625A5C08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2,1±0,3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2B7A-44D7-972C-7041625A5C08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0,4±0,1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2B7A-44D7-972C-7041625A5C08}"/>
                </c:ext>
              </c:extLst>
            </c:dLbl>
            <c:dLbl>
              <c:idx val="4"/>
              <c:layout>
                <c:manualLayout>
                  <c:x val="1.3888888888888888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1,2±0,2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2B7A-44D7-972C-7041625A5C08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6,4±0,6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2B7A-44D7-972C-7041625A5C08}"/>
                </c:ext>
              </c:extLst>
            </c:dLbl>
            <c:dLbl>
              <c:idx val="6"/>
              <c:layout>
                <c:manualLayout>
                  <c:x val="2.7777777777777776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7,7±0,6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2B7A-44D7-972C-7041625A5C08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0,6±0,2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2B7A-44D7-972C-7041625A5C08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3,3±0,4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8-2B7A-44D7-972C-7041625A5C08}"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6,8±0,6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2B7A-44D7-972C-7041625A5C08}"/>
                </c:ext>
              </c:extLst>
            </c:dLbl>
            <c:dLbl>
              <c:idx val="10"/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1,7±0,3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A-2B7A-44D7-972C-7041625A5C08}"/>
                </c:ext>
              </c:extLst>
            </c:dLbl>
            <c:dLbl>
              <c:idx val="11"/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13,6±0,8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B-2B7A-44D7-972C-7041625A5C0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Лист1!$A$2:$A$13</c:f>
              <c:strCache>
                <c:ptCount val="12"/>
                <c:pt idx="0">
                  <c:v>Гипертоническая болезнь</c:v>
                </c:pt>
                <c:pt idx="1">
                  <c:v>Инфаркт миокарда</c:v>
                </c:pt>
                <c:pt idx="2">
                  <c:v>Ишемическая болезнь сердца</c:v>
                </c:pt>
                <c:pt idx="3">
                  <c:v>Нарушение микроциркуляции головного мозга</c:v>
                </c:pt>
                <c:pt idx="4">
                  <c:v>Сахарный диабет</c:v>
                </c:pt>
                <c:pt idx="5">
                  <c:v>Заболевания почек</c:v>
                </c:pt>
                <c:pt idx="6">
                  <c:v>Ожирение</c:v>
                </c:pt>
                <c:pt idx="7">
                  <c:v>Хронический гепатит</c:v>
                </c:pt>
                <c:pt idx="8">
                  <c:v>Хронический холецистит</c:v>
                </c:pt>
                <c:pt idx="9">
                  <c:v>Заболевания желудка и кишечника</c:v>
                </c:pt>
                <c:pt idx="10">
                  <c:v>Заболевания бронхолегочной системы</c:v>
                </c:pt>
                <c:pt idx="11">
                  <c:v>Заболевания щитовидной железы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8.1</c:v>
                </c:pt>
                <c:pt idx="1">
                  <c:v>0.4</c:v>
                </c:pt>
                <c:pt idx="2">
                  <c:v>2.1</c:v>
                </c:pt>
                <c:pt idx="3">
                  <c:v>0.4</c:v>
                </c:pt>
                <c:pt idx="4">
                  <c:v>1.2</c:v>
                </c:pt>
                <c:pt idx="5">
                  <c:v>6.4</c:v>
                </c:pt>
                <c:pt idx="6">
                  <c:v>7.7</c:v>
                </c:pt>
                <c:pt idx="7">
                  <c:v>0.6</c:v>
                </c:pt>
                <c:pt idx="8">
                  <c:v>3.3</c:v>
                </c:pt>
                <c:pt idx="9">
                  <c:v>6.8</c:v>
                </c:pt>
                <c:pt idx="10">
                  <c:v>1.7</c:v>
                </c:pt>
                <c:pt idx="11">
                  <c:v>13.6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2B7A-44D7-972C-7041625A5C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78764672"/>
        <c:axId val="78766464"/>
        <c:axId val="0"/>
      </c:bar3DChart>
      <c:catAx>
        <c:axId val="787646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8766464"/>
        <c:crosses val="autoZero"/>
        <c:auto val="1"/>
        <c:lblAlgn val="ctr"/>
        <c:lblOffset val="100"/>
        <c:noMultiLvlLbl val="0"/>
      </c:catAx>
      <c:valAx>
        <c:axId val="787664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876467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40,8±1,2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4AEE-4992-A98D-6C51B5740875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2,4±0,3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4AEE-4992-A98D-6C51B5740875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12,2±0,8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4AEE-4992-A98D-6C51B5740875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3,7±0,4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4AEE-4992-A98D-6C51B5740875}"/>
                </c:ext>
              </c:extLst>
            </c:dLbl>
            <c:dLbl>
              <c:idx val="4"/>
              <c:layout>
                <c:manualLayout>
                  <c:x val="2.3148148148148147E-3"/>
                  <c:y val="1.1904761904761904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1,1±0,2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4AEE-4992-A98D-6C51B5740875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6,0±0,6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4AEE-4992-A98D-6C51B5740875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20,2±1,0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4AEE-4992-A98D-6C51B5740875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1,8±0,3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4AEE-4992-A98D-6C51B5740875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29,0±1,1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8-4AEE-4992-A98D-6C51B5740875}"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3,8±0,4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4AEE-4992-A98D-6C51B5740875}"/>
                </c:ext>
              </c:extLst>
            </c:dLbl>
            <c:dLbl>
              <c:idx val="10"/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20,2±1,0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A-4AEE-4992-A98D-6C51B574087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K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Гипертоническая болезнь</c:v>
                </c:pt>
                <c:pt idx="1">
                  <c:v>Инфаркт миокарда</c:v>
                </c:pt>
                <c:pt idx="2">
                  <c:v>Ишемическая болезнь сердца</c:v>
                </c:pt>
                <c:pt idx="3">
                  <c:v>Нарушение микроциркуляции головного мозка</c:v>
                </c:pt>
                <c:pt idx="4">
                  <c:v>Микроинсульт</c:v>
                </c:pt>
                <c:pt idx="5">
                  <c:v>Сахарный диабет</c:v>
                </c:pt>
                <c:pt idx="6">
                  <c:v>Заболевания почек</c:v>
                </c:pt>
                <c:pt idx="7">
                  <c:v>Хронический гепатит</c:v>
                </c:pt>
                <c:pt idx="8">
                  <c:v>Ожирение</c:v>
                </c:pt>
                <c:pt idx="9">
                  <c:v>Заболевания бронхолегочной системы</c:v>
                </c:pt>
                <c:pt idx="10">
                  <c:v>Заболевания желудка и кишечника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40.799999999999997</c:v>
                </c:pt>
                <c:pt idx="1">
                  <c:v>2.4</c:v>
                </c:pt>
                <c:pt idx="2">
                  <c:v>12.2</c:v>
                </c:pt>
                <c:pt idx="3">
                  <c:v>3.7</c:v>
                </c:pt>
                <c:pt idx="4">
                  <c:v>1.1000000000000001</c:v>
                </c:pt>
                <c:pt idx="5">
                  <c:v>6</c:v>
                </c:pt>
                <c:pt idx="6">
                  <c:v>20.2</c:v>
                </c:pt>
                <c:pt idx="7">
                  <c:v>1.8</c:v>
                </c:pt>
                <c:pt idx="8">
                  <c:v>29</c:v>
                </c:pt>
                <c:pt idx="9">
                  <c:v>3.8</c:v>
                </c:pt>
                <c:pt idx="10">
                  <c:v>20.2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4AEE-4992-A98D-6C51B57408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78587008"/>
        <c:axId val="78588544"/>
        <c:axId val="0"/>
      </c:bar3DChart>
      <c:catAx>
        <c:axId val="785870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8588544"/>
        <c:crosses val="autoZero"/>
        <c:auto val="1"/>
        <c:lblAlgn val="ctr"/>
        <c:lblOffset val="100"/>
        <c:noMultiLvlLbl val="0"/>
      </c:catAx>
      <c:valAx>
        <c:axId val="785885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858700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-1.8129374453193351E-2"/>
                  <c:y val="-2.3695538057742781E-2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20,2%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DC44-4A58-8163-211C6FB06219}"/>
                </c:ext>
              </c:extLst>
            </c:dLbl>
            <c:dLbl>
              <c:idx val="1"/>
              <c:layout>
                <c:manualLayout>
                  <c:x val="1.2183216681248178E-2"/>
                  <c:y val="-1.0493034524530587E-2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15,4%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DC44-4A58-8163-211C6FB06219}"/>
                </c:ext>
              </c:extLst>
            </c:dLbl>
            <c:dLbl>
              <c:idx val="2"/>
              <c:layout>
                <c:manualLayout>
                  <c:x val="3.6151210265383496E-2"/>
                  <c:y val="-5.8616192206743391E-2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15,3%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DC44-4A58-8163-211C6FB06219}"/>
                </c:ext>
              </c:extLst>
            </c:dLbl>
            <c:dLbl>
              <c:idx val="3"/>
              <c:layout>
                <c:manualLayout>
                  <c:x val="1.0948709536307961E-2"/>
                  <c:y val="-1.9620028265697555E-2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16,6%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DC44-4A58-8163-211C6FB06219}"/>
                </c:ext>
              </c:extLst>
            </c:dLbl>
            <c:dLbl>
              <c:idx val="4"/>
              <c:layout>
                <c:manualLayout>
                  <c:x val="0"/>
                  <c:y val="-0.12515122148193014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12,1%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DC44-4A58-8163-211C6FB06219}"/>
                </c:ext>
              </c:extLst>
            </c:dLbl>
            <c:dLbl>
              <c:idx val="5"/>
              <c:layout>
                <c:manualLayout>
                  <c:x val="4.2796733741615634E-4"/>
                  <c:y val="-3.015949929335756E-2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5,4%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DC44-4A58-8163-211C6FB06219}"/>
                </c:ext>
              </c:extLst>
            </c:dLbl>
            <c:dLbl>
              <c:idx val="6"/>
              <c:layout>
                <c:manualLayout>
                  <c:x val="8.8592519685039367E-2"/>
                  <c:y val="-2.908621037754895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15,0%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DC44-4A58-8163-211C6FB0621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K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Чуйская </c:v>
                </c:pt>
                <c:pt idx="1">
                  <c:v>Иссык-Кульская</c:v>
                </c:pt>
                <c:pt idx="2">
                  <c:v>Нарынская</c:v>
                </c:pt>
                <c:pt idx="3">
                  <c:v>Ошская</c:v>
                </c:pt>
                <c:pt idx="4">
                  <c:v>Джалал-Абадская</c:v>
                </c:pt>
                <c:pt idx="5">
                  <c:v>Баткенская</c:v>
                </c:pt>
                <c:pt idx="6">
                  <c:v>Таласская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20.2</c:v>
                </c:pt>
                <c:pt idx="1">
                  <c:v>15.4</c:v>
                </c:pt>
                <c:pt idx="2">
                  <c:v>15.3</c:v>
                </c:pt>
                <c:pt idx="3">
                  <c:v>16.600000000000001</c:v>
                </c:pt>
                <c:pt idx="4">
                  <c:v>12.1</c:v>
                </c:pt>
                <c:pt idx="5">
                  <c:v>5.4</c:v>
                </c:pt>
                <c:pt idx="6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DC44-4A58-8163-211C6FB0621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Чуйская </c:v>
                </c:pt>
                <c:pt idx="1">
                  <c:v>Иссык-Кульская</c:v>
                </c:pt>
                <c:pt idx="2">
                  <c:v>Нарынская</c:v>
                </c:pt>
                <c:pt idx="3">
                  <c:v>Ошская</c:v>
                </c:pt>
                <c:pt idx="4">
                  <c:v>Джалал-Абадская</c:v>
                </c:pt>
                <c:pt idx="5">
                  <c:v>Баткенская</c:v>
                </c:pt>
                <c:pt idx="6">
                  <c:v>Таласская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</c:numCache>
            </c:numRef>
          </c:val>
          <c:extLst>
            <c:ext xmlns:c16="http://schemas.microsoft.com/office/drawing/2014/chart" uri="{C3380CC4-5D6E-409C-BE32-E72D297353CC}">
              <c16:uniqueId val="{00000008-DC44-4A58-8163-211C6FB0621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Чуйская </c:v>
                </c:pt>
                <c:pt idx="1">
                  <c:v>Иссык-Кульская</c:v>
                </c:pt>
                <c:pt idx="2">
                  <c:v>Нарынская</c:v>
                </c:pt>
                <c:pt idx="3">
                  <c:v>Ошская</c:v>
                </c:pt>
                <c:pt idx="4">
                  <c:v>Джалал-Абадская</c:v>
                </c:pt>
                <c:pt idx="5">
                  <c:v>Баткенская</c:v>
                </c:pt>
                <c:pt idx="6">
                  <c:v>Таласская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</c:numCache>
            </c:numRef>
          </c:val>
          <c:extLst>
            <c:ext xmlns:c16="http://schemas.microsoft.com/office/drawing/2014/chart" uri="{C3380CC4-5D6E-409C-BE32-E72D297353CC}">
              <c16:uniqueId val="{00000009-DC44-4A58-8163-211C6FB06219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Столбец3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Чуйская </c:v>
                </c:pt>
                <c:pt idx="1">
                  <c:v>Иссык-Кульская</c:v>
                </c:pt>
                <c:pt idx="2">
                  <c:v>Нарынская</c:v>
                </c:pt>
                <c:pt idx="3">
                  <c:v>Ошская</c:v>
                </c:pt>
                <c:pt idx="4">
                  <c:v>Джалал-Абадская</c:v>
                </c:pt>
                <c:pt idx="5">
                  <c:v>Баткенская</c:v>
                </c:pt>
                <c:pt idx="6">
                  <c:v>Таласская</c:v>
                </c:pt>
              </c:strCache>
            </c:strRef>
          </c:cat>
          <c:val>
            <c:numRef>
              <c:f>Лист1!$E$2:$E$8</c:f>
              <c:numCache>
                <c:formatCode>General</c:formatCode>
                <c:ptCount val="7"/>
              </c:numCache>
            </c:numRef>
          </c:val>
          <c:extLst>
            <c:ext xmlns:c16="http://schemas.microsoft.com/office/drawing/2014/chart" uri="{C3380CC4-5D6E-409C-BE32-E72D297353CC}">
              <c16:uniqueId val="{0000000A-DC44-4A58-8163-211C6FB062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KG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3"/>
    </mc:Choice>
    <mc:Fallback>
      <c:style val="13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Север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23,6</a:t>
                    </a:r>
                    <a:r>
                      <a:rPr lang="en-US">
                        <a:latin typeface="Calibri"/>
                      </a:rPr>
                      <a:t>±1,1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A925-4278-988F-470595AA8B79}"/>
                </c:ext>
              </c:extLst>
            </c:dLbl>
            <c:dLbl>
              <c:idx val="1"/>
              <c:layout>
                <c:manualLayout>
                  <c:x val="1.3888888888888888E-2"/>
                  <c:y val="-6.4882400648824008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1,1</a:t>
                    </a:r>
                    <a:r>
                      <a:rPr lang="en-US">
                        <a:latin typeface="Calibri"/>
                      </a:rPr>
                      <a:t>±0,2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A925-4278-988F-470595AA8B79}"/>
                </c:ext>
              </c:extLst>
            </c:dLbl>
            <c:dLbl>
              <c:idx val="2"/>
              <c:layout>
                <c:manualLayout>
                  <c:x val="0"/>
                  <c:y val="-9.7323600973236012E-3"/>
                </c:manualLayout>
              </c:layout>
              <c:tx>
                <c:rich>
                  <a:bodyPr/>
                  <a:lstStyle/>
                  <a:p>
                    <a:r>
                      <a:rPr lang="en-US" sz="1200">
                        <a:latin typeface="Times New Roman" pitchFamily="18" charset="0"/>
                        <a:cs typeface="Times New Roman" pitchFamily="18" charset="0"/>
                      </a:rPr>
                      <a:t>6,7±0,6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A925-4278-988F-470595AA8B79}"/>
                </c:ext>
              </c:extLst>
            </c:dLbl>
            <c:dLbl>
              <c:idx val="3"/>
              <c:layout>
                <c:manualLayout>
                  <c:x val="2.7777777777777776E-2"/>
                  <c:y val="-9.7323600973236012E-3"/>
                </c:manualLayout>
              </c:layout>
              <c:tx>
                <c:rich>
                  <a:bodyPr/>
                  <a:lstStyle/>
                  <a:p>
                    <a:r>
                      <a:rPr lang="en-US" sz="1200">
                        <a:latin typeface="Times New Roman" pitchFamily="18" charset="0"/>
                        <a:cs typeface="Times New Roman" pitchFamily="18" charset="0"/>
                      </a:rPr>
                      <a:t>1,7±0,3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A925-4278-988F-470595AA8B79}"/>
                </c:ext>
              </c:extLst>
            </c:dLbl>
            <c:dLbl>
              <c:idx val="4"/>
              <c:layout>
                <c:manualLayout>
                  <c:x val="3.0092592592592591E-2"/>
                  <c:y val="5.9474846869582446E-17"/>
                </c:manualLayout>
              </c:layout>
              <c:tx>
                <c:rich>
                  <a:bodyPr/>
                  <a:lstStyle/>
                  <a:p>
                    <a:r>
                      <a:rPr lang="en-US" sz="1200">
                        <a:latin typeface="Times New Roman" pitchFamily="18" charset="0"/>
                        <a:cs typeface="Times New Roman" pitchFamily="18" charset="0"/>
                      </a:rPr>
                      <a:t>0,4±0,1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A925-4278-988F-470595AA8B79}"/>
                </c:ext>
              </c:extLst>
            </c:dLbl>
            <c:dLbl>
              <c:idx val="5"/>
              <c:layout>
                <c:manualLayout>
                  <c:x val="6.9444444444444441E-3"/>
                  <c:y val="-9.7323600973236012E-3"/>
                </c:manualLayout>
              </c:layout>
              <c:tx>
                <c:rich>
                  <a:bodyPr/>
                  <a:lstStyle/>
                  <a:p>
                    <a:r>
                      <a:rPr lang="en-US" sz="1200">
                        <a:latin typeface="Times New Roman" pitchFamily="18" charset="0"/>
                        <a:cs typeface="Times New Roman" pitchFamily="18" charset="0"/>
                      </a:rPr>
                      <a:t>3,2±0,4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A925-4278-988F-470595AA8B79}"/>
                </c:ext>
              </c:extLst>
            </c:dLbl>
            <c:dLbl>
              <c:idx val="6"/>
              <c:layout>
                <c:manualLayout>
                  <c:x val="2.0833333333333332E-2"/>
                  <c:y val="-3.2441200324412004E-3"/>
                </c:manualLayout>
              </c:layout>
              <c:tx>
                <c:rich>
                  <a:bodyPr/>
                  <a:lstStyle/>
                  <a:p>
                    <a:r>
                      <a:rPr lang="en-US" sz="1200">
                        <a:latin typeface="Times New Roman" pitchFamily="18" charset="0"/>
                        <a:cs typeface="Times New Roman" pitchFamily="18" charset="0"/>
                      </a:rPr>
                      <a:t>9,5±0,7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A925-4278-988F-470595AA8B79}"/>
                </c:ext>
              </c:extLst>
            </c:dLbl>
            <c:dLbl>
              <c:idx val="7"/>
              <c:layout>
                <c:manualLayout>
                  <c:x val="0"/>
                  <c:y val="-6.4882400648824008E-3"/>
                </c:manualLayout>
              </c:layout>
              <c:tx>
                <c:rich>
                  <a:bodyPr/>
                  <a:lstStyle/>
                  <a:p>
                    <a:r>
                      <a:rPr lang="en-US" sz="1200">
                        <a:latin typeface="Times New Roman" pitchFamily="18" charset="0"/>
                        <a:cs typeface="Times New Roman" pitchFamily="18" charset="0"/>
                      </a:rPr>
                      <a:t>17,8±0,9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A925-4278-988F-470595AA8B79}"/>
                </c:ext>
              </c:extLst>
            </c:dLbl>
            <c:dLbl>
              <c:idx val="8"/>
              <c:layout>
                <c:manualLayout>
                  <c:x val="0"/>
                  <c:y val="-6.4882400648824008E-3"/>
                </c:manualLayout>
              </c:layout>
              <c:tx>
                <c:rich>
                  <a:bodyPr/>
                  <a:lstStyle/>
                  <a:p>
                    <a:r>
                      <a:rPr lang="en-US" sz="1200">
                        <a:latin typeface="Times New Roman" pitchFamily="18" charset="0"/>
                        <a:cs typeface="Times New Roman" pitchFamily="18" charset="0"/>
                      </a:rPr>
                      <a:t>1,1±0,2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8-A925-4278-988F-470595AA8B79}"/>
                </c:ext>
              </c:extLst>
            </c:dLbl>
            <c:dLbl>
              <c:idx val="9"/>
              <c:layout>
                <c:manualLayout>
                  <c:x val="0"/>
                  <c:y val="-9.7323600973236012E-3"/>
                </c:manualLayout>
              </c:layout>
              <c:tx>
                <c:rich>
                  <a:bodyPr/>
                  <a:lstStyle/>
                  <a:p>
                    <a:r>
                      <a:rPr lang="en-US" sz="1200">
                        <a:latin typeface="Times New Roman" pitchFamily="18" charset="0"/>
                        <a:cs typeface="Times New Roman" pitchFamily="18" charset="0"/>
                      </a:rPr>
                      <a:t>2,4±0,3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A925-4278-988F-470595AA8B79}"/>
                </c:ext>
              </c:extLst>
            </c:dLbl>
            <c:dLbl>
              <c:idx val="10"/>
              <c:layout>
                <c:manualLayout>
                  <c:x val="2.3148148148148147E-3"/>
                  <c:y val="-6.4882400648824008E-3"/>
                </c:manualLayout>
              </c:layout>
              <c:tx>
                <c:rich>
                  <a:bodyPr/>
                  <a:lstStyle/>
                  <a:p>
                    <a:r>
                      <a:rPr lang="en-US" sz="1200">
                        <a:latin typeface="Times New Roman" pitchFamily="18" charset="0"/>
                        <a:cs typeface="Times New Roman" pitchFamily="18" charset="0"/>
                      </a:rPr>
                      <a:t>22,3±1,0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A-A925-4278-988F-470595AA8B7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K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Гипертоническая болезнь</c:v>
                </c:pt>
                <c:pt idx="1">
                  <c:v>Инфаркт миокарда</c:v>
                </c:pt>
                <c:pt idx="2">
                  <c:v>Ишемическая болезнь сердца</c:v>
                </c:pt>
                <c:pt idx="3">
                  <c:v>Нарушение микроциркуляции головного мозга</c:v>
                </c:pt>
                <c:pt idx="4">
                  <c:v>Микроинсульт</c:v>
                </c:pt>
                <c:pt idx="5">
                  <c:v>Сахарный диабет</c:v>
                </c:pt>
                <c:pt idx="6">
                  <c:v>Заболевания почек</c:v>
                </c:pt>
                <c:pt idx="7">
                  <c:v>Ожирение</c:v>
                </c:pt>
                <c:pt idx="8">
                  <c:v>Хронический гепатит</c:v>
                </c:pt>
                <c:pt idx="9">
                  <c:v>Заболевания бронхолегочной системы</c:v>
                </c:pt>
                <c:pt idx="10">
                  <c:v>Заболевания щитовидной железы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23.6</c:v>
                </c:pt>
                <c:pt idx="1">
                  <c:v>1.1000000000000001</c:v>
                </c:pt>
                <c:pt idx="2">
                  <c:v>6.7</c:v>
                </c:pt>
                <c:pt idx="3">
                  <c:v>1.7</c:v>
                </c:pt>
                <c:pt idx="4">
                  <c:v>0.4</c:v>
                </c:pt>
                <c:pt idx="5">
                  <c:v>3.2</c:v>
                </c:pt>
                <c:pt idx="6">
                  <c:v>9.5</c:v>
                </c:pt>
                <c:pt idx="7">
                  <c:v>17.8</c:v>
                </c:pt>
                <c:pt idx="8">
                  <c:v>1.1000000000000001</c:v>
                </c:pt>
                <c:pt idx="9">
                  <c:v>2.4</c:v>
                </c:pt>
                <c:pt idx="10">
                  <c:v>22.3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A925-4278-988F-470595AA8B7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Юг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2.0833333333333332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17,2</a:t>
                    </a:r>
                    <a:r>
                      <a:rPr lang="en-US">
                        <a:latin typeface="Calibri"/>
                      </a:rPr>
                      <a:t>±0,9***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C-A925-4278-988F-470595AA8B79}"/>
                </c:ext>
              </c:extLst>
            </c:dLbl>
            <c:dLbl>
              <c:idx val="1"/>
              <c:layout>
                <c:manualLayout>
                  <c:x val="2.3148148148148147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1,3</a:t>
                    </a:r>
                    <a:r>
                      <a:rPr lang="en-US">
                        <a:latin typeface="Calibri"/>
                      </a:rPr>
                      <a:t>±0,3*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D-A925-4278-988F-470595AA8B79}"/>
                </c:ext>
              </c:extLst>
            </c:dLbl>
            <c:dLbl>
              <c:idx val="2"/>
              <c:layout>
                <c:manualLayout>
                  <c:x val="-1.8518518518518517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4,4</a:t>
                    </a:r>
                    <a:r>
                      <a:rPr lang="en-US">
                        <a:latin typeface="Calibri"/>
                      </a:rPr>
                      <a:t>±0,5***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E-A925-4278-988F-470595AA8B79}"/>
                </c:ext>
              </c:extLst>
            </c:dLbl>
            <c:dLbl>
              <c:idx val="3"/>
              <c:layout>
                <c:manualLayout>
                  <c:x val="1.1574074074074073E-2"/>
                  <c:y val="-9.732360097323601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2,0</a:t>
                    </a:r>
                    <a:r>
                      <a:rPr lang="en-US">
                        <a:latin typeface="Calibri"/>
                      </a:rPr>
                      <a:t>±0,3*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F-A925-4278-988F-470595AA8B79}"/>
                </c:ext>
              </c:extLst>
            </c:dLbl>
            <c:dLbl>
              <c:idx val="4"/>
              <c:layout>
                <c:manualLayout>
                  <c:x val="2.0833333333333332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0,6</a:t>
                    </a:r>
                    <a:r>
                      <a:rPr lang="en-US">
                        <a:latin typeface="Calibri"/>
                      </a:rPr>
                      <a:t>±0,2*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10-A925-4278-988F-470595AA8B79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2,8</a:t>
                    </a:r>
                    <a:r>
                      <a:rPr lang="en-US">
                        <a:latin typeface="Calibri"/>
                      </a:rPr>
                      <a:t>±0,4*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11-A925-4278-988F-470595AA8B79}"/>
                </c:ext>
              </c:extLst>
            </c:dLbl>
            <c:dLbl>
              <c:idx val="6"/>
              <c:layout>
                <c:manualLayout>
                  <c:x val="2.7777777777777776E-2"/>
                  <c:y val="-9.732360097323601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10,6</a:t>
                    </a:r>
                    <a:r>
                      <a:rPr lang="en-US">
                        <a:latin typeface="Calibri"/>
                      </a:rPr>
                      <a:t>±0,8*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12-A925-4278-988F-470595AA8B79}"/>
                </c:ext>
              </c:extLst>
            </c:dLbl>
            <c:dLbl>
              <c:idx val="7"/>
              <c:layout>
                <c:manualLayout>
                  <c:x val="4.6294473607465733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11,2</a:t>
                    </a:r>
                    <a:r>
                      <a:rPr lang="en-US">
                        <a:latin typeface="Calibri"/>
                      </a:rPr>
                      <a:t>±0,8***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13-A925-4278-988F-470595AA8B79}"/>
                </c:ext>
              </c:extLst>
            </c:dLbl>
            <c:dLbl>
              <c:idx val="8"/>
              <c:layout>
                <c:manualLayout>
                  <c:x val="-2.3149970836978712E-3"/>
                  <c:y val="-9.732360097323601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0,7</a:t>
                    </a:r>
                    <a:r>
                      <a:rPr lang="en-US">
                        <a:latin typeface="Calibri"/>
                      </a:rPr>
                      <a:t>±0,2**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14-A925-4278-988F-470595AA8B79}"/>
                </c:ext>
              </c:extLst>
            </c:dLbl>
            <c:dLbl>
              <c:idx val="9"/>
              <c:layout>
                <c:manualLayout>
                  <c:x val="8.4875562720133283E-17"/>
                  <c:y val="-6.4882400648824008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1,3</a:t>
                    </a:r>
                    <a:r>
                      <a:rPr lang="en-US">
                        <a:latin typeface="Calibri"/>
                      </a:rPr>
                      <a:t>±0,2***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15-A925-4278-988F-470595AA8B79}"/>
                </c:ext>
              </c:extLst>
            </c:dLbl>
            <c:dLbl>
              <c:idx val="10"/>
              <c:layout>
                <c:manualLayout>
                  <c:x val="4.6296296296296294E-3"/>
                  <c:y val="-3.244120032441200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14,4</a:t>
                    </a:r>
                    <a:r>
                      <a:rPr lang="en-US">
                        <a:latin typeface="Calibri"/>
                      </a:rPr>
                      <a:t>±0,9***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16-A925-4278-988F-470595AA8B7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K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Гипертоническая болезнь</c:v>
                </c:pt>
                <c:pt idx="1">
                  <c:v>Инфаркт миокарда</c:v>
                </c:pt>
                <c:pt idx="2">
                  <c:v>Ишемическая болезнь сердца</c:v>
                </c:pt>
                <c:pt idx="3">
                  <c:v>Нарушение микроциркуляции головного мозга</c:v>
                </c:pt>
                <c:pt idx="4">
                  <c:v>Микроинсульт</c:v>
                </c:pt>
                <c:pt idx="5">
                  <c:v>Сахарный диабет</c:v>
                </c:pt>
                <c:pt idx="6">
                  <c:v>Заболевания почек</c:v>
                </c:pt>
                <c:pt idx="7">
                  <c:v>Ожирение</c:v>
                </c:pt>
                <c:pt idx="8">
                  <c:v>Хронический гепатит</c:v>
                </c:pt>
                <c:pt idx="9">
                  <c:v>Заболевания бронхолегочной системы</c:v>
                </c:pt>
                <c:pt idx="10">
                  <c:v>Заболевания щитовидной железы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17.2</c:v>
                </c:pt>
                <c:pt idx="1">
                  <c:v>1.3</c:v>
                </c:pt>
                <c:pt idx="2">
                  <c:v>4.4000000000000004</c:v>
                </c:pt>
                <c:pt idx="3">
                  <c:v>2</c:v>
                </c:pt>
                <c:pt idx="4">
                  <c:v>0.6</c:v>
                </c:pt>
                <c:pt idx="5">
                  <c:v>2.8</c:v>
                </c:pt>
                <c:pt idx="6">
                  <c:v>10.6</c:v>
                </c:pt>
                <c:pt idx="7">
                  <c:v>11.2</c:v>
                </c:pt>
                <c:pt idx="8">
                  <c:v>0.7</c:v>
                </c:pt>
                <c:pt idx="9">
                  <c:v>1.3</c:v>
                </c:pt>
                <c:pt idx="10">
                  <c:v>14.4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7-A925-4278-988F-470595AA8B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79209984"/>
        <c:axId val="79211520"/>
        <c:axId val="0"/>
      </c:bar3DChart>
      <c:catAx>
        <c:axId val="7920998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KG"/>
          </a:p>
        </c:txPr>
        <c:crossAx val="79211520"/>
        <c:crosses val="autoZero"/>
        <c:auto val="1"/>
        <c:lblAlgn val="ctr"/>
        <c:lblOffset val="100"/>
        <c:noMultiLvlLbl val="0"/>
      </c:catAx>
      <c:valAx>
        <c:axId val="7921152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792099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9.2592592592592587E-3"/>
                  <c:y val="-1.556420233463035E-2"/>
                </c:manualLayout>
              </c:layout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KG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B6F-419B-8467-A2181D163905}"/>
                </c:ext>
              </c:extLst>
            </c:dLbl>
            <c:dLbl>
              <c:idx val="1"/>
              <c:layout>
                <c:manualLayout>
                  <c:x val="1.3888888888888846E-2"/>
                  <c:y val="-3.6316472114137487E-2"/>
                </c:manualLayout>
              </c:layout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KG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B6F-419B-8467-A2181D163905}"/>
                </c:ext>
              </c:extLst>
            </c:dLbl>
            <c:dLbl>
              <c:idx val="2"/>
              <c:layout>
                <c:manualLayout>
                  <c:x val="2.0833333333333332E-2"/>
                  <c:y val="-2.5940337224383964E-2"/>
                </c:manualLayout>
              </c:layout>
              <c:tx>
                <c:rich>
                  <a:bodyPr/>
                  <a:lstStyle/>
                  <a:p>
                    <a:pPr>
                      <a:defRPr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en-US"/>
                      <a:t>10</a:t>
                    </a:r>
                    <a:r>
                      <a:rPr lang="ru-RU"/>
                      <a:t>,0</a:t>
                    </a:r>
                    <a:endParaRPr lang="en-US"/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6B6F-419B-8467-A2181D163905}"/>
                </c:ext>
              </c:extLst>
            </c:dLbl>
            <c:dLbl>
              <c:idx val="3"/>
              <c:layout>
                <c:manualLayout>
                  <c:x val="6.9444444444445291E-3"/>
                  <c:y val="-1.556420233463035E-2"/>
                </c:manualLayout>
              </c:layout>
              <c:tx>
                <c:rich>
                  <a:bodyPr/>
                  <a:lstStyle/>
                  <a:p>
                    <a:pPr>
                      <a:defRPr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en-US"/>
                      <a:t>5</a:t>
                    </a:r>
                    <a:r>
                      <a:rPr lang="ru-RU"/>
                      <a:t>,0</a:t>
                    </a:r>
                    <a:endParaRPr lang="en-US"/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6B6F-419B-8467-A2181D163905}"/>
                </c:ext>
              </c:extLst>
            </c:dLbl>
            <c:dLbl>
              <c:idx val="4"/>
              <c:layout>
                <c:manualLayout>
                  <c:x val="1.3888888888888888E-2"/>
                  <c:y val="-2.0752269779507133E-2"/>
                </c:manualLayout>
              </c:layout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KG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B6F-419B-8467-A2181D16390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Аборт</c:v>
                </c:pt>
                <c:pt idx="1">
                  <c:v>ВМС</c:v>
                </c:pt>
                <c:pt idx="2">
                  <c:v>Барьерный метод</c:v>
                </c:pt>
                <c:pt idx="3">
                  <c:v>Гормональная контрацепция</c:v>
                </c:pt>
                <c:pt idx="4">
                  <c:v>Не использовали контрацепцию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13.9</c:v>
                </c:pt>
                <c:pt idx="1">
                  <c:v>66.3</c:v>
                </c:pt>
                <c:pt idx="2">
                  <c:v>10</c:v>
                </c:pt>
                <c:pt idx="3">
                  <c:v>5</c:v>
                </c:pt>
                <c:pt idx="4">
                  <c:v>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3EF-4EC6-B118-6DD53E2772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5538944"/>
        <c:axId val="25540480"/>
        <c:axId val="0"/>
      </c:bar3DChart>
      <c:catAx>
        <c:axId val="255389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5540480"/>
        <c:crosses val="autoZero"/>
        <c:auto val="1"/>
        <c:lblAlgn val="ctr"/>
        <c:lblOffset val="100"/>
        <c:noMultiLvlLbl val="0"/>
      </c:catAx>
      <c:valAx>
        <c:axId val="255404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553894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pPr>
                      <a:defRPr sz="11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en-US" sz="1100">
                        <a:latin typeface="Times New Roman" pitchFamily="18" charset="0"/>
                        <a:cs typeface="Times New Roman" pitchFamily="18" charset="0"/>
                      </a:rPr>
                      <a:t>18,5±</a:t>
                    </a:r>
                    <a:r>
                      <a:rPr lang="ru-RU" sz="1100">
                        <a:latin typeface="Times New Roman" pitchFamily="18" charset="0"/>
                        <a:cs typeface="Times New Roman" pitchFamily="18" charset="0"/>
                      </a:rPr>
                      <a:t>3,4</a:t>
                    </a:r>
                    <a:endParaRPr lang="en-US" sz="110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FB38-4D30-A420-2C81860FCE0C}"/>
                </c:ext>
              </c:extLst>
            </c:dLbl>
            <c:dLbl>
              <c:idx val="1"/>
              <c:layout>
                <c:manualLayout>
                  <c:x val="1.6203703703703703E-2"/>
                  <c:y val="0"/>
                </c:manualLayout>
              </c:layout>
              <c:tx>
                <c:rich>
                  <a:bodyPr/>
                  <a:lstStyle/>
                  <a:p>
                    <a:pPr>
                      <a:defRPr sz="11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en-US" sz="1100">
                        <a:latin typeface="Times New Roman" pitchFamily="18" charset="0"/>
                        <a:cs typeface="Times New Roman" pitchFamily="18" charset="0"/>
                      </a:rPr>
                      <a:t>9,6±</a:t>
                    </a:r>
                    <a:r>
                      <a:rPr lang="ru-RU" sz="1100">
                        <a:latin typeface="Times New Roman" pitchFamily="18" charset="0"/>
                        <a:cs typeface="Times New Roman" pitchFamily="18" charset="0"/>
                      </a:rPr>
                      <a:t>2,6</a:t>
                    </a:r>
                    <a:endParaRPr lang="en-US" sz="110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FB38-4D30-A420-2C81860FCE0C}"/>
                </c:ext>
              </c:extLst>
            </c:dLbl>
            <c:dLbl>
              <c:idx val="2"/>
              <c:layout>
                <c:manualLayout>
                  <c:x val="2.3148148148148192E-2"/>
                  <c:y val="0"/>
                </c:manualLayout>
              </c:layout>
              <c:tx>
                <c:rich>
                  <a:bodyPr/>
                  <a:lstStyle/>
                  <a:p>
                    <a:pPr>
                      <a:defRPr sz="11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en-US" sz="1100">
                        <a:latin typeface="Times New Roman" pitchFamily="18" charset="0"/>
                        <a:cs typeface="Times New Roman" pitchFamily="18" charset="0"/>
                      </a:rPr>
                      <a:t>18,5±</a:t>
                    </a:r>
                    <a:r>
                      <a:rPr lang="ru-RU" sz="1100">
                        <a:latin typeface="Times New Roman" pitchFamily="18" charset="0"/>
                        <a:cs typeface="Times New Roman" pitchFamily="18" charset="0"/>
                      </a:rPr>
                      <a:t>3,4</a:t>
                    </a:r>
                    <a:endParaRPr lang="en-US" sz="110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FB38-4D30-A420-2C81860FCE0C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pPr>
                      <a:defRPr sz="11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en-US" sz="1100">
                        <a:latin typeface="Times New Roman" pitchFamily="18" charset="0"/>
                        <a:cs typeface="Times New Roman" pitchFamily="18" charset="0"/>
                      </a:rPr>
                      <a:t>6,4±</a:t>
                    </a:r>
                    <a:r>
                      <a:rPr lang="ru-RU" sz="1100">
                        <a:latin typeface="Times New Roman" pitchFamily="18" charset="0"/>
                        <a:cs typeface="Times New Roman" pitchFamily="18" charset="0"/>
                      </a:rPr>
                      <a:t>2,1</a:t>
                    </a:r>
                    <a:endParaRPr lang="en-US" sz="110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FB38-4D30-A420-2C81860FCE0C}"/>
                </c:ext>
              </c:extLst>
            </c:dLbl>
            <c:dLbl>
              <c:idx val="4"/>
              <c:layout>
                <c:manualLayout>
                  <c:x val="1.3888888888888888E-2"/>
                  <c:y val="1.190476190476190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5,6</a:t>
                    </a:r>
                    <a:r>
                      <a:rPr lang="en-US">
                        <a:latin typeface="Calibri"/>
                      </a:rPr>
                      <a:t>±</a:t>
                    </a:r>
                    <a:r>
                      <a:rPr lang="ru-RU">
                        <a:latin typeface="Calibri"/>
                      </a:rPr>
                      <a:t>2,0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FB38-4D30-A420-2C81860FCE0C}"/>
                </c:ext>
              </c:extLst>
            </c:dLbl>
            <c:dLbl>
              <c:idx val="5"/>
              <c:layout>
                <c:manualLayout>
                  <c:x val="2.5462780694079905E-2"/>
                  <c:y val="3.968253968253968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4,8</a:t>
                    </a:r>
                    <a:r>
                      <a:rPr lang="en-US">
                        <a:latin typeface="Calibri"/>
                      </a:rPr>
                      <a:t>±</a:t>
                    </a:r>
                    <a:r>
                      <a:rPr lang="ru-RU">
                        <a:latin typeface="Calibri"/>
                      </a:rPr>
                      <a:t>1,9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FB38-4D30-A420-2C81860FCE0C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 sz="1100">
                        <a:latin typeface="Times New Roman" pitchFamily="18" charset="0"/>
                        <a:cs typeface="Times New Roman" pitchFamily="18" charset="0"/>
                      </a:rPr>
                      <a:t>58,8±</a:t>
                    </a:r>
                    <a:r>
                      <a:rPr lang="ru-RU" sz="1100">
                        <a:latin typeface="Times New Roman" pitchFamily="18" charset="0"/>
                        <a:cs typeface="Times New Roman" pitchFamily="18" charset="0"/>
                      </a:rPr>
                      <a:t>4,4</a:t>
                    </a:r>
                    <a:endParaRPr lang="en-US" sz="110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FB38-4D30-A420-2C81860FCE0C}"/>
                </c:ext>
              </c:extLst>
            </c:dLbl>
            <c:dLbl>
              <c:idx val="7"/>
              <c:layout>
                <c:manualLayout>
                  <c:x val="1.3888888888888805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sz="1100">
                        <a:latin typeface="Times New Roman" pitchFamily="18" charset="0"/>
                        <a:cs typeface="Times New Roman" pitchFamily="18" charset="0"/>
                      </a:rPr>
                      <a:t>31,4±</a:t>
                    </a:r>
                    <a:r>
                      <a:rPr lang="ru-RU" sz="1100">
                        <a:latin typeface="Times New Roman" pitchFamily="18" charset="0"/>
                        <a:cs typeface="Times New Roman" pitchFamily="18" charset="0"/>
                      </a:rPr>
                      <a:t>4,1</a:t>
                    </a:r>
                    <a:endParaRPr lang="en-US" sz="110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FB38-4D30-A420-2C81860FCE0C}"/>
                </c:ext>
              </c:extLst>
            </c:dLbl>
            <c:dLbl>
              <c:idx val="8"/>
              <c:layout>
                <c:manualLayout>
                  <c:x val="2.0833333333333332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 sz="1100">
                        <a:latin typeface="Times New Roman" pitchFamily="18" charset="0"/>
                        <a:cs typeface="Times New Roman" pitchFamily="18" charset="0"/>
                      </a:rPr>
                      <a:t>1,6±1,1</a:t>
                    </a:r>
                    <a:endParaRPr lang="en-US" sz="110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8-FB38-4D30-A420-2C81860FCE0C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Гипертоническая болезнь</c:v>
                </c:pt>
                <c:pt idx="1">
                  <c:v>Ишемическая болезнь сердца</c:v>
                </c:pt>
                <c:pt idx="2">
                  <c:v>Заболевания щитовидной железы</c:v>
                </c:pt>
                <c:pt idx="3">
                  <c:v>Заболевания печени</c:v>
                </c:pt>
                <c:pt idx="4">
                  <c:v>Заболевания желчевыводящих путей</c:v>
                </c:pt>
                <c:pt idx="5">
                  <c:v>Сахарный диабет</c:v>
                </c:pt>
                <c:pt idx="6">
                  <c:v>Фиброзно-кистозная болезнь </c:v>
                </c:pt>
                <c:pt idx="7">
                  <c:v>Ожирение</c:v>
                </c:pt>
                <c:pt idx="8">
                  <c:v>Заболевания легких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18.5</c:v>
                </c:pt>
                <c:pt idx="1">
                  <c:v>9.6</c:v>
                </c:pt>
                <c:pt idx="2">
                  <c:v>18.5</c:v>
                </c:pt>
                <c:pt idx="3">
                  <c:v>6.4</c:v>
                </c:pt>
                <c:pt idx="4">
                  <c:v>5.6</c:v>
                </c:pt>
                <c:pt idx="5">
                  <c:v>4.8</c:v>
                </c:pt>
                <c:pt idx="6">
                  <c:v>58.8</c:v>
                </c:pt>
                <c:pt idx="7">
                  <c:v>31.4</c:v>
                </c:pt>
                <c:pt idx="8">
                  <c:v>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FB38-4D30-A420-2C81860FCE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5587072"/>
        <c:axId val="25588864"/>
        <c:axId val="0"/>
      </c:bar3DChart>
      <c:catAx>
        <c:axId val="255870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KG"/>
          </a:p>
        </c:txPr>
        <c:crossAx val="25588864"/>
        <c:crosses val="autoZero"/>
        <c:auto val="1"/>
        <c:lblAlgn val="ctr"/>
        <c:lblOffset val="100"/>
        <c:noMultiLvlLbl val="0"/>
      </c:catAx>
      <c:valAx>
        <c:axId val="255888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558707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layout>
                <c:manualLayout>
                  <c:x val="-9.2592592592592587E-3"/>
                  <c:y val="-7.9365079365079361E-3"/>
                </c:manualLayout>
              </c:layout>
              <c:tx>
                <c:rich>
                  <a:bodyPr/>
                  <a:lstStyle/>
                  <a:p>
                    <a:pPr>
                      <a:defRPr sz="11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en-US" sz="1100">
                        <a:latin typeface="Times New Roman" pitchFamily="18" charset="0"/>
                        <a:cs typeface="Times New Roman" pitchFamily="18" charset="0"/>
                      </a:rPr>
                      <a:t>8</a:t>
                    </a:r>
                    <a:r>
                      <a:rPr lang="ru-RU" sz="1100">
                        <a:latin typeface="Times New Roman" pitchFamily="18" charset="0"/>
                        <a:cs typeface="Times New Roman" pitchFamily="18" charset="0"/>
                      </a:rPr>
                      <a:t>,0±2,4</a:t>
                    </a:r>
                    <a:endParaRPr lang="en-US" sz="110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17DA-4475-BAB1-7C7A8D94AAF2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pPr>
                      <a:defRPr sz="11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en-US" sz="1100">
                        <a:latin typeface="Times New Roman" pitchFamily="18" charset="0"/>
                        <a:cs typeface="Times New Roman" pitchFamily="18" charset="0"/>
                      </a:rPr>
                      <a:t>9,6±</a:t>
                    </a:r>
                    <a:r>
                      <a:rPr lang="ru-RU" sz="1100">
                        <a:latin typeface="Times New Roman" pitchFamily="18" charset="0"/>
                        <a:cs typeface="Times New Roman" pitchFamily="18" charset="0"/>
                      </a:rPr>
                      <a:t>2,6</a:t>
                    </a:r>
                    <a:endParaRPr lang="en-US" sz="110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17DA-4475-BAB1-7C7A8D94AAF2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pPr>
                      <a:defRPr sz="11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en-US" sz="1100">
                        <a:latin typeface="Times New Roman" pitchFamily="18" charset="0"/>
                        <a:cs typeface="Times New Roman" pitchFamily="18" charset="0"/>
                      </a:rPr>
                      <a:t>3,2±</a:t>
                    </a:r>
                    <a:r>
                      <a:rPr lang="ru-RU" sz="1100">
                        <a:latin typeface="Times New Roman" pitchFamily="18" charset="0"/>
                        <a:cs typeface="Times New Roman" pitchFamily="18" charset="0"/>
                      </a:rPr>
                      <a:t>1,5</a:t>
                    </a:r>
                    <a:endParaRPr lang="en-US" sz="110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17DA-4475-BAB1-7C7A8D94AAF2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pPr>
                      <a:defRPr sz="11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en-US" sz="1100">
                        <a:latin typeface="Times New Roman" pitchFamily="18" charset="0"/>
                        <a:cs typeface="Times New Roman" pitchFamily="18" charset="0"/>
                      </a:rPr>
                      <a:t>21</a:t>
                    </a:r>
                    <a:r>
                      <a:rPr lang="ru-RU" sz="1100">
                        <a:latin typeface="Times New Roman" pitchFamily="18" charset="0"/>
                        <a:cs typeface="Times New Roman" pitchFamily="18" charset="0"/>
                      </a:rPr>
                      <a:t>,0±3,6</a:t>
                    </a:r>
                    <a:endParaRPr lang="en-US" sz="110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17DA-4475-BAB1-7C7A8D94AAF2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pPr>
                      <a:defRPr sz="12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en-US" sz="1200">
                        <a:latin typeface="Times New Roman" pitchFamily="18" charset="0"/>
                        <a:cs typeface="Times New Roman" pitchFamily="18" charset="0"/>
                      </a:rPr>
                      <a:t>64,5±</a:t>
                    </a:r>
                    <a:r>
                      <a:rPr lang="ru-RU" sz="1200">
                        <a:latin typeface="Times New Roman" pitchFamily="18" charset="0"/>
                        <a:cs typeface="Times New Roman" pitchFamily="18" charset="0"/>
                      </a:rPr>
                      <a:t>4,2</a:t>
                    </a:r>
                    <a:endParaRPr lang="en-US" sz="120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17DA-4475-BAB1-7C7A8D94AAF2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 sz="1100">
                        <a:latin typeface="Times New Roman" pitchFamily="18" charset="0"/>
                        <a:cs typeface="Times New Roman" pitchFamily="18" charset="0"/>
                      </a:rPr>
                      <a:t>58</a:t>
                    </a:r>
                    <a:r>
                      <a:rPr lang="ru-RU" sz="1100">
                        <a:latin typeface="Times New Roman" pitchFamily="18" charset="0"/>
                        <a:cs typeface="Times New Roman" pitchFamily="18" charset="0"/>
                      </a:rPr>
                      <a:t>,0±4,4</a:t>
                    </a:r>
                    <a:endParaRPr lang="en-US" sz="110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17DA-4475-BAB1-7C7A8D94AAF2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27,4</a:t>
                    </a:r>
                    <a:r>
                      <a:rPr lang="en-US">
                        <a:latin typeface="Calibri"/>
                      </a:rPr>
                      <a:t>±</a:t>
                    </a:r>
                    <a:r>
                      <a:rPr lang="ru-RU">
                        <a:latin typeface="Calibri"/>
                      </a:rPr>
                      <a:t>4,0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17DA-4475-BAB1-7C7A8D94AAF2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Гипертензия с кризами</c:v>
                </c:pt>
                <c:pt idx="1">
                  <c:v>Ишемическая болезнь сердца</c:v>
                </c:pt>
                <c:pt idx="2">
                  <c:v>Гипоталамические кризы</c:v>
                </c:pt>
                <c:pt idx="3">
                  <c:v>Тревожно-депрессивное состояние</c:v>
                </c:pt>
                <c:pt idx="4">
                  <c:v>Приливы и сердцебиение</c:v>
                </c:pt>
                <c:pt idx="5">
                  <c:v>Проблемы со сном </c:v>
                </c:pt>
                <c:pt idx="6">
                  <c:v>Страх кровотечения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8</c:v>
                </c:pt>
                <c:pt idx="1">
                  <c:v>9.6</c:v>
                </c:pt>
                <c:pt idx="2">
                  <c:v>3.2</c:v>
                </c:pt>
                <c:pt idx="3">
                  <c:v>21</c:v>
                </c:pt>
                <c:pt idx="4">
                  <c:v>64.5</c:v>
                </c:pt>
                <c:pt idx="5">
                  <c:v>58</c:v>
                </c:pt>
                <c:pt idx="6">
                  <c:v>27.4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17DA-4475-BAB1-7C7A8D94AA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5680128"/>
        <c:axId val="25702400"/>
        <c:axId val="0"/>
      </c:bar3DChart>
      <c:catAx>
        <c:axId val="256801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KG"/>
          </a:p>
        </c:txPr>
        <c:crossAx val="25702400"/>
        <c:crosses val="autoZero"/>
        <c:auto val="1"/>
        <c:lblAlgn val="ctr"/>
        <c:lblOffset val="100"/>
        <c:noMultiLvlLbl val="0"/>
      </c:catAx>
      <c:valAx>
        <c:axId val="257024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568012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1.8892534266550014E-2"/>
                  <c:y val="-5.4799712535933007E-2"/>
                </c:manualLayout>
              </c:layout>
              <c:tx>
                <c:rich>
                  <a:bodyPr/>
                  <a:lstStyle/>
                  <a:p>
                    <a:r>
                      <a:rPr lang="en-US" sz="1200">
                        <a:latin typeface="Times New Roman" pitchFamily="18" charset="0"/>
                        <a:cs typeface="Times New Roman" pitchFamily="18" charset="0"/>
                      </a:rPr>
                      <a:t>26,2</a:t>
                    </a:r>
                    <a:r>
                      <a:rPr lang="ru-RU" sz="1200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  <a:endParaRPr lang="en-US" sz="140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78CD-4CD2-B25F-3311B0C2CF91}"/>
                </c:ext>
              </c:extLst>
            </c:dLbl>
            <c:dLbl>
              <c:idx val="1"/>
              <c:layout>
                <c:manualLayout>
                  <c:x val="0.11994568387284922"/>
                  <c:y val="9.881889763779527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50</a:t>
                    </a:r>
                    <a:r>
                      <a:rPr lang="ru-RU"/>
                      <a:t>,0%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78CD-4CD2-B25F-3311B0C2CF91}"/>
                </c:ext>
              </c:extLst>
            </c:dLbl>
            <c:dLbl>
              <c:idx val="2"/>
              <c:layout>
                <c:manualLayout>
                  <c:x val="5.7503554243219596E-2"/>
                  <c:y val="-5.876265466816647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23,8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78CD-4CD2-B25F-3311B0C2CF9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K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Тяжелый климакс</c:v>
                </c:pt>
                <c:pt idx="1">
                  <c:v>Климакс средней тяжести</c:v>
                </c:pt>
                <c:pt idx="2">
                  <c:v>Климакс легкой тяжести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26.2</c:v>
                </c:pt>
                <c:pt idx="1">
                  <c:v>50</c:v>
                </c:pt>
                <c:pt idx="2">
                  <c:v>23.8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8CD-4CD2-B25F-3311B0C2CF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KG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9"/>
    </mc:Choice>
    <mc:Fallback>
      <c:style val="39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>
                    <a:latin typeface="Times New Roman" pitchFamily="18" charset="0"/>
                    <a:cs typeface="Times New Roman" pitchFamily="18" charset="0"/>
                  </a:defRPr>
                </a:pPr>
                <a:endParaRPr lang="ru-K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GH</c:v>
                </c:pt>
                <c:pt idx="1">
                  <c:v>PF</c:v>
                </c:pt>
                <c:pt idx="2">
                  <c:v>RP</c:v>
                </c:pt>
                <c:pt idx="3">
                  <c:v>RE</c:v>
                </c:pt>
                <c:pt idx="4">
                  <c:v>SF</c:v>
                </c:pt>
                <c:pt idx="5">
                  <c:v>BP</c:v>
                </c:pt>
                <c:pt idx="6">
                  <c:v>VT</c:v>
                </c:pt>
                <c:pt idx="7">
                  <c:v>MH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32.200000000000003</c:v>
                </c:pt>
                <c:pt idx="1">
                  <c:v>29.8</c:v>
                </c:pt>
                <c:pt idx="2">
                  <c:v>40.799999999999997</c:v>
                </c:pt>
                <c:pt idx="3">
                  <c:v>52.2</c:v>
                </c:pt>
                <c:pt idx="4">
                  <c:v>4.3499999999999996</c:v>
                </c:pt>
                <c:pt idx="5">
                  <c:v>33.1</c:v>
                </c:pt>
                <c:pt idx="6">
                  <c:v>31.84</c:v>
                </c:pt>
                <c:pt idx="7">
                  <c:v>29.92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A2F-4978-97B6-99EBFABC25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6067328"/>
        <c:axId val="26068864"/>
        <c:axId val="0"/>
      </c:bar3DChart>
      <c:catAx>
        <c:axId val="260673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KG"/>
          </a:p>
        </c:txPr>
        <c:crossAx val="26068864"/>
        <c:crosses val="autoZero"/>
        <c:auto val="1"/>
        <c:lblAlgn val="ctr"/>
        <c:lblOffset val="100"/>
        <c:noMultiLvlLbl val="0"/>
      </c:catAx>
      <c:valAx>
        <c:axId val="260688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606732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9"/>
    </mc:Choice>
    <mc:Fallback>
      <c:style val="39"/>
    </mc:Fallback>
  </mc:AlternateContent>
  <c:chart>
    <c:autoTitleDeleted val="1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.16435185185185178"/>
                  <c:y val="1.1904761904761904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solidFill>
                          <a:sysClr val="windowText" lastClr="000000"/>
                        </a:solidFill>
                      </a:rPr>
                      <a:t>37</a:t>
                    </a:r>
                    <a:r>
                      <a:rPr lang="ru-RU" sz="1100" b="1">
                        <a:solidFill>
                          <a:sysClr val="windowText" lastClr="000000"/>
                        </a:solidFill>
                      </a:rPr>
                      <a:t>,0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0344-4851-A9C9-03EAC8426E72}"/>
                </c:ext>
              </c:extLst>
            </c:dLbl>
            <c:dLbl>
              <c:idx val="1"/>
              <c:layout>
                <c:manualLayout>
                  <c:x val="0.18518518518518517"/>
                  <c:y val="1.19047619047619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344-4851-A9C9-03EAC8426E72}"/>
                </c:ext>
              </c:extLst>
            </c:dLbl>
            <c:dLbl>
              <c:idx val="2"/>
              <c:layout>
                <c:manualLayout>
                  <c:x val="0.20138888888888881"/>
                  <c:y val="1.984126984126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344-4851-A9C9-03EAC8426E72}"/>
                </c:ext>
              </c:extLst>
            </c:dLbl>
            <c:dLbl>
              <c:idx val="3"/>
              <c:layout>
                <c:manualLayout>
                  <c:x val="0.28703703703703703"/>
                  <c:y val="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344-4851-A9C9-03EAC8426E7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K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Физиологический климакс</c:v>
                </c:pt>
                <c:pt idx="1">
                  <c:v>КС (легкое течение)</c:v>
                </c:pt>
                <c:pt idx="2">
                  <c:v>КС (средне-тяжелое течение)</c:v>
                </c:pt>
                <c:pt idx="3">
                  <c:v>КС (тяжелое течение)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37</c:v>
                </c:pt>
                <c:pt idx="1">
                  <c:v>46.5</c:v>
                </c:pt>
                <c:pt idx="2">
                  <c:v>52.1</c:v>
                </c:pt>
                <c:pt idx="3">
                  <c:v>76.7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344-4851-A9C9-03EAC8426E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5960832"/>
        <c:axId val="25962368"/>
        <c:axId val="0"/>
      </c:bar3DChart>
      <c:catAx>
        <c:axId val="2596083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50" b="1">
                <a:solidFill>
                  <a:srgbClr val="00206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KG"/>
          </a:p>
        </c:txPr>
        <c:crossAx val="25962368"/>
        <c:crosses val="autoZero"/>
        <c:auto val="1"/>
        <c:lblAlgn val="ctr"/>
        <c:lblOffset val="100"/>
        <c:noMultiLvlLbl val="0"/>
      </c:catAx>
      <c:valAx>
        <c:axId val="2596236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596083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9"/>
    </mc:Choice>
    <mc:Fallback>
      <c:style val="39"/>
    </mc:Fallback>
  </mc:AlternateContent>
  <c:chart>
    <c:autoTitleDeleted val="1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.29398148148148145"/>
                  <c:y val="3.571428571428571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100</a:t>
                    </a:r>
                    <a:r>
                      <a:rPr lang="ru-RU"/>
                      <a:t>,0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757F-4C5A-B698-310E159695FE}"/>
                </c:ext>
              </c:extLst>
            </c:dLbl>
            <c:dLbl>
              <c:idx val="1"/>
              <c:layout>
                <c:manualLayout>
                  <c:x val="0.21527777777777779"/>
                  <c:y val="1.984126984126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57F-4C5A-B698-310E159695FE}"/>
                </c:ext>
              </c:extLst>
            </c:dLbl>
            <c:dLbl>
              <c:idx val="2"/>
              <c:layout>
                <c:manualLayout>
                  <c:x val="0.18518518518518517"/>
                  <c:y val="1.19047619047619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57F-4C5A-B698-310E159695FE}"/>
                </c:ext>
              </c:extLst>
            </c:dLbl>
            <c:dLbl>
              <c:idx val="3"/>
              <c:layout>
                <c:manualLayout>
                  <c:x val="0.15046296296296288"/>
                  <c:y val="1.19047619047619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57F-4C5A-B698-310E159695F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latin typeface="Times New Roman" pitchFamily="18" charset="0"/>
                    <a:cs typeface="Times New Roman" pitchFamily="18" charset="0"/>
                  </a:defRPr>
                </a:pPr>
                <a:endParaRPr lang="ru-K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Физиологический климакс</c:v>
                </c:pt>
                <c:pt idx="1">
                  <c:v>КС (легкое течение)</c:v>
                </c:pt>
                <c:pt idx="2">
                  <c:v>КС (средне-тяжелое течение)</c:v>
                </c:pt>
                <c:pt idx="3">
                  <c:v>КС (тяжелое течение)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69.5</c:v>
                </c:pt>
                <c:pt idx="2">
                  <c:v>58.5</c:v>
                </c:pt>
                <c:pt idx="3">
                  <c:v>39.6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57F-4C5A-B698-310E159695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6075520"/>
        <c:axId val="26077056"/>
        <c:axId val="0"/>
      </c:bar3DChart>
      <c:catAx>
        <c:axId val="2607552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50" b="1">
                <a:solidFill>
                  <a:srgbClr val="00206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KG"/>
          </a:p>
        </c:txPr>
        <c:crossAx val="26077056"/>
        <c:crosses val="autoZero"/>
        <c:auto val="1"/>
        <c:lblAlgn val="ctr"/>
        <c:lblOffset val="100"/>
        <c:noMultiLvlLbl val="0"/>
      </c:catAx>
      <c:valAx>
        <c:axId val="26077056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607552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9"/>
    </mc:Choice>
    <mc:Fallback>
      <c:style val="39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.31018518518518517"/>
                  <c:y val="-7.9365079365079361E-3"/>
                </c:manualLayout>
              </c:layout>
              <c:tx>
                <c:rich>
                  <a:bodyPr/>
                  <a:lstStyle/>
                  <a:p>
                    <a:pPr>
                      <a:defRPr sz="1050" b="1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1050" b="1">
                        <a:latin typeface="Times New Roman" pitchFamily="18" charset="0"/>
                        <a:cs typeface="Times New Roman" pitchFamily="18" charset="0"/>
                      </a:rPr>
                      <a:t>   </a:t>
                    </a:r>
                    <a:r>
                      <a:rPr lang="en-US" sz="1050" b="1">
                        <a:latin typeface="Times New Roman" pitchFamily="18" charset="0"/>
                        <a:cs typeface="Times New Roman" pitchFamily="18" charset="0"/>
                      </a:rPr>
                      <a:t>100</a:t>
                    </a:r>
                    <a:r>
                      <a:rPr lang="ru-RU" sz="1050" b="1">
                        <a:latin typeface="Times New Roman" pitchFamily="18" charset="0"/>
                        <a:cs typeface="Times New Roman" pitchFamily="18" charset="0"/>
                      </a:rPr>
                      <a:t>,0</a:t>
                    </a:r>
                    <a:endParaRPr lang="en-US" sz="1050" b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DC02-4B06-8EB8-8CA91680E7F1}"/>
                </c:ext>
              </c:extLst>
            </c:dLbl>
            <c:dLbl>
              <c:idx val="1"/>
              <c:layout>
                <c:manualLayout>
                  <c:x val="0.21759259259259259"/>
                  <c:y val="-7.9365079365079361E-3"/>
                </c:manualLayout>
              </c:layout>
              <c:spPr/>
              <c:txPr>
                <a:bodyPr/>
                <a:lstStyle/>
                <a:p>
                  <a:pPr>
                    <a:defRPr sz="105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KG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C02-4B06-8EB8-8CA91680E7F1}"/>
                </c:ext>
              </c:extLst>
            </c:dLbl>
            <c:dLbl>
              <c:idx val="2"/>
              <c:layout>
                <c:manualLayout>
                  <c:x val="0.1736111111111111"/>
                  <c:y val="-1.984126984126984E-2"/>
                </c:manualLayout>
              </c:layout>
              <c:spPr/>
              <c:txPr>
                <a:bodyPr/>
                <a:lstStyle/>
                <a:p>
                  <a:pPr>
                    <a:defRPr sz="105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KG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C02-4B06-8EB8-8CA91680E7F1}"/>
                </c:ext>
              </c:extLst>
            </c:dLbl>
            <c:dLbl>
              <c:idx val="3"/>
              <c:layout>
                <c:manualLayout>
                  <c:x val="0.1111111111111111"/>
                  <c:y val="-1.1904761904761887E-2"/>
                </c:manualLayout>
              </c:layout>
              <c:spPr/>
              <c:txPr>
                <a:bodyPr/>
                <a:lstStyle/>
                <a:p>
                  <a:pPr>
                    <a:defRPr sz="12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KG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C02-4B06-8EB8-8CA91680E7F1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Физиологический климакс</c:v>
                </c:pt>
                <c:pt idx="1">
                  <c:v>КС (легкое течение)</c:v>
                </c:pt>
                <c:pt idx="2">
                  <c:v>КС (средне-тяжелое течение)</c:v>
                </c:pt>
                <c:pt idx="3">
                  <c:v>КС (тяжелое течение)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60.5</c:v>
                </c:pt>
                <c:pt idx="2">
                  <c:v>46.8</c:v>
                </c:pt>
                <c:pt idx="3">
                  <c:v>23.3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C02-4B06-8EB8-8CA91680E7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6515328"/>
        <c:axId val="26516864"/>
        <c:axId val="0"/>
      </c:bar3DChart>
      <c:catAx>
        <c:axId val="2651532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 b="1">
                <a:solidFill>
                  <a:srgbClr val="00206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KG"/>
          </a:p>
        </c:txPr>
        <c:crossAx val="26516864"/>
        <c:crosses val="autoZero"/>
        <c:auto val="1"/>
        <c:lblAlgn val="ctr"/>
        <c:lblOffset val="100"/>
        <c:noMultiLvlLbl val="0"/>
      </c:catAx>
      <c:valAx>
        <c:axId val="2651686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651532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9"/>
    </mc:Choice>
    <mc:Fallback>
      <c:style val="39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.31944444444444442"/>
                  <c:y val="-1.1904761904761904E-2"/>
                </c:manualLayout>
              </c:layout>
              <c:tx>
                <c:rich>
                  <a:bodyPr/>
                  <a:lstStyle/>
                  <a:p>
                    <a:pPr>
                      <a:defRPr sz="1100" b="1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46</a:t>
                    </a:r>
                    <a:r>
                      <a:rPr lang="ru-RU" sz="1100" b="1">
                        <a:latin typeface="Times New Roman" pitchFamily="18" charset="0"/>
                        <a:cs typeface="Times New Roman" pitchFamily="18" charset="0"/>
                      </a:rPr>
                      <a:t>,0</a:t>
                    </a:r>
                    <a:endParaRPr lang="en-US" sz="1100" b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6D2A-4328-B451-99128604003C}"/>
                </c:ext>
              </c:extLst>
            </c:dLbl>
            <c:dLbl>
              <c:idx val="1"/>
              <c:layout>
                <c:manualLayout>
                  <c:x val="0.18518500291630213"/>
                  <c:y val="-1.1904761904761904E-2"/>
                </c:manualLayout>
              </c:layout>
              <c:spPr/>
              <c:txPr>
                <a:bodyPr/>
                <a:lstStyle/>
                <a:p>
                  <a:pPr>
                    <a:defRPr sz="105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KG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D2A-4328-B451-99128604003C}"/>
                </c:ext>
              </c:extLst>
            </c:dLbl>
            <c:dLbl>
              <c:idx val="2"/>
              <c:layout>
                <c:manualLayout>
                  <c:x val="0.27083333333333331"/>
                  <c:y val="-1.1904761904761904E-2"/>
                </c:manualLayout>
              </c:layout>
              <c:spPr/>
              <c:txPr>
                <a:bodyPr/>
                <a:lstStyle/>
                <a:p>
                  <a:pPr>
                    <a:defRPr sz="105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KG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D2A-4328-B451-99128604003C}"/>
                </c:ext>
              </c:extLst>
            </c:dLbl>
            <c:dLbl>
              <c:idx val="3"/>
              <c:layout>
                <c:manualLayout>
                  <c:x val="0.15046296296296297"/>
                  <c:y val="-3.968253968253968E-3"/>
                </c:manualLayout>
              </c:layout>
              <c:spPr/>
              <c:txPr>
                <a:bodyPr/>
                <a:lstStyle/>
                <a:p>
                  <a:pPr>
                    <a:defRPr sz="105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KG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D2A-4328-B451-99128604003C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Физиологический климакс</c:v>
                </c:pt>
                <c:pt idx="1">
                  <c:v>КС (легкое течение)</c:v>
                </c:pt>
                <c:pt idx="2">
                  <c:v>КС (средне-тяжелое течение)</c:v>
                </c:pt>
                <c:pt idx="3">
                  <c:v>КС (тяжелое течение)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46</c:v>
                </c:pt>
                <c:pt idx="1">
                  <c:v>40.6</c:v>
                </c:pt>
                <c:pt idx="2">
                  <c:v>44.1</c:v>
                </c:pt>
                <c:pt idx="3">
                  <c:v>39.700000000000003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D2A-4328-B451-9912860400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7253760"/>
        <c:axId val="27259648"/>
        <c:axId val="0"/>
      </c:bar3DChart>
      <c:catAx>
        <c:axId val="2725376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50" b="1">
                <a:solidFill>
                  <a:srgbClr val="00206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KG"/>
          </a:p>
        </c:txPr>
        <c:crossAx val="27259648"/>
        <c:crosses val="autoZero"/>
        <c:auto val="1"/>
        <c:lblAlgn val="ctr"/>
        <c:lblOffset val="100"/>
        <c:noMultiLvlLbl val="0"/>
      </c:catAx>
      <c:valAx>
        <c:axId val="2725964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725376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0555555555555555E-2"/>
          <c:y val="2.9304029304029304E-2"/>
          <c:w val="0.63277340332458443"/>
          <c:h val="0.95115995115995111"/>
        </c:manualLayout>
      </c:layout>
      <c:pie3DChart>
        <c:varyColors val="1"/>
        <c:ser>
          <c:idx val="0"/>
          <c:order val="0"/>
          <c:tx>
            <c:strRef>
              <c:f>Лист10!$B$29</c:f>
              <c:strCache>
                <c:ptCount val="1"/>
                <c:pt idx="0">
                  <c:v>доля обследованных</c:v>
                </c:pt>
              </c:strCache>
            </c:strRef>
          </c:tx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1-31BF-41A9-8E33-D44A56ED0508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3-31BF-41A9-8E33-D44A56ED0508}"/>
              </c:ext>
            </c:extLst>
          </c:dPt>
          <c:dLbls>
            <c:dLbl>
              <c:idx val="0"/>
              <c:layout>
                <c:manualLayout>
                  <c:x val="-5.978821612815639E-3"/>
                  <c:y val="-5.8684972070798848E-4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32,6%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31BF-41A9-8E33-D44A56ED0508}"/>
                </c:ext>
              </c:extLst>
            </c:dLbl>
            <c:dLbl>
              <c:idx val="1"/>
              <c:layout>
                <c:manualLayout>
                  <c:x val="1.7648112951398322E-2"/>
                  <c:y val="-0.53086979512176369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67,4%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31BF-41A9-8E33-D44A56ED050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KG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Лист10!$A$30:$A$31</c:f>
              <c:strCache>
                <c:ptCount val="2"/>
                <c:pt idx="0">
                  <c:v>Физиологический климакс</c:v>
                </c:pt>
                <c:pt idx="1">
                  <c:v>Патологический климакс</c:v>
                </c:pt>
              </c:strCache>
            </c:strRef>
          </c:cat>
          <c:val>
            <c:numRef>
              <c:f>Лист10!$B$30:$B$31</c:f>
              <c:numCache>
                <c:formatCode>General</c:formatCode>
                <c:ptCount val="2"/>
                <c:pt idx="0">
                  <c:v>32.6</c:v>
                </c:pt>
                <c:pt idx="1">
                  <c:v>67.400000000000006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C5A-450B-91E0-8F20348C3F2A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 rot="0" vert="horz"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KG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9"/>
    </mc:Choice>
    <mc:Fallback>
      <c:style val="39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.31712962962962965"/>
                  <c:y val="-1.5873015873015872E-2"/>
                </c:manualLayout>
              </c:layout>
              <c:spPr/>
              <c:txPr>
                <a:bodyPr/>
                <a:lstStyle/>
                <a:p>
                  <a:pPr>
                    <a:defRPr sz="105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KG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10A-469A-9A73-181D89B4A79D}"/>
                </c:ext>
              </c:extLst>
            </c:dLbl>
            <c:dLbl>
              <c:idx val="1"/>
              <c:layout>
                <c:manualLayout>
                  <c:x val="0.23379629629629631"/>
                  <c:y val="-3.968253968253968E-3"/>
                </c:manualLayout>
              </c:layout>
              <c:spPr/>
              <c:txPr>
                <a:bodyPr/>
                <a:lstStyle/>
                <a:p>
                  <a:pPr>
                    <a:defRPr sz="105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KG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10A-469A-9A73-181D89B4A79D}"/>
                </c:ext>
              </c:extLst>
            </c:dLbl>
            <c:dLbl>
              <c:idx val="2"/>
              <c:layout>
                <c:manualLayout>
                  <c:x val="0.20601851851851852"/>
                  <c:y val="-3.968253968253968E-3"/>
                </c:manualLayout>
              </c:layout>
              <c:spPr/>
              <c:txPr>
                <a:bodyPr/>
                <a:lstStyle/>
                <a:p>
                  <a:pPr>
                    <a:defRPr sz="105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KG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10A-469A-9A73-181D89B4A79D}"/>
                </c:ext>
              </c:extLst>
            </c:dLbl>
            <c:dLbl>
              <c:idx val="3"/>
              <c:layout>
                <c:manualLayout>
                  <c:x val="0.21759259259259259"/>
                  <c:y val="-7.9365079365079361E-3"/>
                </c:manualLayout>
              </c:layout>
              <c:spPr/>
              <c:txPr>
                <a:bodyPr/>
                <a:lstStyle/>
                <a:p>
                  <a:pPr>
                    <a:defRPr sz="105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KG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10A-469A-9A73-181D89B4A79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Физиологический климакс</c:v>
                </c:pt>
                <c:pt idx="1">
                  <c:v>КС (легкое течение)</c:v>
                </c:pt>
                <c:pt idx="2">
                  <c:v>КС (среднетяжелое течение)</c:v>
                </c:pt>
                <c:pt idx="3">
                  <c:v>КС (тяжелое течение)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91.3</c:v>
                </c:pt>
                <c:pt idx="1">
                  <c:v>59.96</c:v>
                </c:pt>
                <c:pt idx="2">
                  <c:v>55.3</c:v>
                </c:pt>
                <c:pt idx="3">
                  <c:v>59.4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10A-469A-9A73-181D89B4A7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7287936"/>
        <c:axId val="27289472"/>
        <c:axId val="0"/>
      </c:bar3DChart>
      <c:catAx>
        <c:axId val="2728793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 b="1">
                <a:solidFill>
                  <a:srgbClr val="00206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KG"/>
          </a:p>
        </c:txPr>
        <c:crossAx val="27289472"/>
        <c:crosses val="autoZero"/>
        <c:auto val="1"/>
        <c:lblAlgn val="ctr"/>
        <c:lblOffset val="100"/>
        <c:noMultiLvlLbl val="0"/>
      </c:catAx>
      <c:valAx>
        <c:axId val="2728947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728793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9"/>
    </mc:Choice>
    <mc:Fallback>
      <c:style val="39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.2986111111111111"/>
                  <c:y val="-8.4388185654008432E-3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75</a:t>
                    </a:r>
                    <a:r>
                      <a:rPr lang="ru-RU" sz="1100" b="1">
                        <a:latin typeface="Times New Roman" pitchFamily="18" charset="0"/>
                        <a:cs typeface="Times New Roman" pitchFamily="18" charset="0"/>
                      </a:rPr>
                      <a:t>,0</a:t>
                    </a:r>
                    <a:endParaRPr lang="en-US" sz="1100" b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91E2-49FB-B4BB-B7476490BADE}"/>
                </c:ext>
              </c:extLst>
            </c:dLbl>
            <c:dLbl>
              <c:idx val="1"/>
              <c:layout>
                <c:manualLayout>
                  <c:x val="0.21296296296296297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48,7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91E2-49FB-B4BB-B7476490BADE}"/>
                </c:ext>
              </c:extLst>
            </c:dLbl>
            <c:dLbl>
              <c:idx val="2"/>
              <c:layout>
                <c:manualLayout>
                  <c:x val="0.18518518518518517"/>
                  <c:y val="-1.2658227848101266E-2"/>
                </c:manualLayout>
              </c:layout>
              <c:spPr/>
              <c:txPr>
                <a:bodyPr/>
                <a:lstStyle/>
                <a:p>
                  <a:pPr>
                    <a:defRPr sz="105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KG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1E2-49FB-B4BB-B7476490BADE}"/>
                </c:ext>
              </c:extLst>
            </c:dLbl>
            <c:dLbl>
              <c:idx val="3"/>
              <c:layout>
                <c:manualLayout>
                  <c:x val="0.17824074074074084"/>
                  <c:y val="0"/>
                </c:manualLayout>
              </c:layout>
              <c:spPr/>
              <c:txPr>
                <a:bodyPr/>
                <a:lstStyle/>
                <a:p>
                  <a:pPr>
                    <a:defRPr sz="105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KG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1E2-49FB-B4BB-B7476490BAD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Физиологический климакс</c:v>
                </c:pt>
                <c:pt idx="1">
                  <c:v>КС (легкое течение)</c:v>
                </c:pt>
                <c:pt idx="2">
                  <c:v>КС (среднетяжелое течение)</c:v>
                </c:pt>
                <c:pt idx="3">
                  <c:v>КС (тяжелое течение)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75</c:v>
                </c:pt>
                <c:pt idx="1">
                  <c:v>48.7</c:v>
                </c:pt>
                <c:pt idx="2">
                  <c:v>39.6</c:v>
                </c:pt>
                <c:pt idx="3">
                  <c:v>37.799999999999997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1E2-49FB-B4BB-B7476490BA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7370240"/>
        <c:axId val="27371776"/>
        <c:axId val="0"/>
      </c:bar3DChart>
      <c:catAx>
        <c:axId val="2737024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 b="1">
                <a:solidFill>
                  <a:srgbClr val="00206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KG"/>
          </a:p>
        </c:txPr>
        <c:crossAx val="27371776"/>
        <c:crosses val="autoZero"/>
        <c:auto val="1"/>
        <c:lblAlgn val="ctr"/>
        <c:lblOffset val="100"/>
        <c:noMultiLvlLbl val="0"/>
      </c:catAx>
      <c:valAx>
        <c:axId val="2737177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737024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9"/>
    </mc:Choice>
    <mc:Fallback>
      <c:style val="39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.28472222222222221"/>
                  <c:y val="-1.1904761904761904E-2"/>
                </c:manualLayout>
              </c:layout>
              <c:spPr/>
              <c:txPr>
                <a:bodyPr/>
                <a:lstStyle/>
                <a:p>
                  <a:pPr>
                    <a:defRPr sz="11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KG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F8A-420F-B75F-774F0FF52B7F}"/>
                </c:ext>
              </c:extLst>
            </c:dLbl>
            <c:dLbl>
              <c:idx val="1"/>
              <c:layout>
                <c:manualLayout>
                  <c:x val="0.12731481481481474"/>
                  <c:y val="-1.1904761904761831E-2"/>
                </c:manualLayout>
              </c:layout>
              <c:spPr/>
              <c:txPr>
                <a:bodyPr/>
                <a:lstStyle/>
                <a:p>
                  <a:pPr>
                    <a:defRPr sz="11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KG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F8A-420F-B75F-774F0FF52B7F}"/>
                </c:ext>
              </c:extLst>
            </c:dLbl>
            <c:dLbl>
              <c:idx val="2"/>
              <c:layout>
                <c:manualLayout>
                  <c:x val="0.15046296296296305"/>
                  <c:y val="-1.5873015873015872E-2"/>
                </c:manualLayout>
              </c:layout>
              <c:spPr/>
              <c:txPr>
                <a:bodyPr/>
                <a:lstStyle/>
                <a:p>
                  <a:pPr>
                    <a:defRPr sz="11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KG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F8A-420F-B75F-774F0FF52B7F}"/>
                </c:ext>
              </c:extLst>
            </c:dLbl>
            <c:dLbl>
              <c:idx val="3"/>
              <c:layout>
                <c:manualLayout>
                  <c:x val="0.16666666666666666"/>
                  <c:y val="-1.1904761904761904E-2"/>
                </c:manualLayout>
              </c:layout>
              <c:spPr/>
              <c:txPr>
                <a:bodyPr/>
                <a:lstStyle/>
                <a:p>
                  <a:pPr>
                    <a:defRPr sz="11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KG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F8A-420F-B75F-774F0FF52B7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Физиологический климакс</c:v>
                </c:pt>
                <c:pt idx="1">
                  <c:v>КС (легкое течение)</c:v>
                </c:pt>
                <c:pt idx="2">
                  <c:v>КС (среднетяжелое течение)</c:v>
                </c:pt>
                <c:pt idx="3">
                  <c:v>КС (тяжелое  течение)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74.7</c:v>
                </c:pt>
                <c:pt idx="1">
                  <c:v>24.9</c:v>
                </c:pt>
                <c:pt idx="2">
                  <c:v>33.4</c:v>
                </c:pt>
                <c:pt idx="3">
                  <c:v>34.5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F8A-420F-B75F-774F0FF52B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7404160"/>
        <c:axId val="27405696"/>
        <c:axId val="0"/>
      </c:bar3DChart>
      <c:catAx>
        <c:axId val="2740416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 b="1">
                <a:solidFill>
                  <a:srgbClr val="00206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KG"/>
          </a:p>
        </c:txPr>
        <c:crossAx val="27405696"/>
        <c:crosses val="autoZero"/>
        <c:auto val="1"/>
        <c:lblAlgn val="ctr"/>
        <c:lblOffset val="100"/>
        <c:noMultiLvlLbl val="0"/>
      </c:catAx>
      <c:valAx>
        <c:axId val="2740569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740416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0"/>
    </c:view3D>
    <c:floor>
      <c:thickness val="0"/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  <a:sp3d/>
      </c:spPr>
    </c:floor>
    <c:sideWall>
      <c:thickness val="0"/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  <a:sp3d/>
      </c:spPr>
    </c:sideWall>
    <c:backWall>
      <c:thickness val="0"/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1988407699037624E-2"/>
          <c:y val="5.1400554097404488E-2"/>
          <c:w val="0.80020920335362933"/>
          <c:h val="0.8418788276465442"/>
        </c:manualLayout>
      </c:layout>
      <c:area3DChart>
        <c:grouping val="standard"/>
        <c:varyColors val="0"/>
        <c:ser>
          <c:idx val="0"/>
          <c:order val="0"/>
          <c:tx>
            <c:strRef>
              <c:f>Sheet10!$A$2</c:f>
              <c:strCache>
                <c:ptCount val="1"/>
                <c:pt idx="0">
                  <c:v>до лечения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dLbls>
            <c:dLbl>
              <c:idx val="1"/>
              <c:layout>
                <c:manualLayout>
                  <c:x val="0"/>
                  <c:y val="-5.5555555555555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079-43EB-9BC9-AA274FB5029D}"/>
                </c:ext>
              </c:extLst>
            </c:dLbl>
            <c:dLbl>
              <c:idx val="2"/>
              <c:layout>
                <c:manualLayout>
                  <c:x val="0"/>
                  <c:y val="-5.0925925925925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079-43EB-9BC9-AA274FB5029D}"/>
                </c:ext>
              </c:extLst>
            </c:dLbl>
            <c:dLbl>
              <c:idx val="3"/>
              <c:layout>
                <c:manualLayout>
                  <c:x val="2.7777777777777926E-3"/>
                  <c:y val="-5.0925925925925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079-43EB-9BC9-AA274FB5029D}"/>
                </c:ext>
              </c:extLst>
            </c:dLbl>
            <c:dLbl>
              <c:idx val="4"/>
              <c:layout>
                <c:manualLayout>
                  <c:x val="5.5555555555555558E-3"/>
                  <c:y val="-6.94444444444445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079-43EB-9BC9-AA274FB5029D}"/>
                </c:ext>
              </c:extLst>
            </c:dLbl>
            <c:dLbl>
              <c:idx val="5"/>
              <c:layout>
                <c:manualLayout>
                  <c:x val="2.7777777777777926E-3"/>
                  <c:y val="-8.33333333333333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079-43EB-9BC9-AA274FB5029D}"/>
                </c:ext>
              </c:extLst>
            </c:dLbl>
            <c:dLbl>
              <c:idx val="6"/>
              <c:layout>
                <c:manualLayout>
                  <c:x val="0"/>
                  <c:y val="-6.0185185185185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079-43EB-9BC9-AA274FB5029D}"/>
                </c:ext>
              </c:extLst>
            </c:dLbl>
            <c:dLbl>
              <c:idx val="7"/>
              <c:layout>
                <c:manualLayout>
                  <c:x val="-1.388888888888893E-2"/>
                  <c:y val="-7.87037037037038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079-43EB-9BC9-AA274FB5029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K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Sheet10!$B$1:$I$1</c:f>
              <c:strCache>
                <c:ptCount val="8"/>
                <c:pt idx="0">
                  <c:v>GH</c:v>
                </c:pt>
                <c:pt idx="1">
                  <c:v>PF</c:v>
                </c:pt>
                <c:pt idx="2">
                  <c:v>RP</c:v>
                </c:pt>
                <c:pt idx="3">
                  <c:v>RE</c:v>
                </c:pt>
                <c:pt idx="4">
                  <c:v>SF</c:v>
                </c:pt>
                <c:pt idx="5">
                  <c:v>BP</c:v>
                </c:pt>
                <c:pt idx="6">
                  <c:v>V</c:v>
                </c:pt>
                <c:pt idx="7">
                  <c:v>MH</c:v>
                </c:pt>
              </c:strCache>
            </c:strRef>
          </c:cat>
          <c:val>
            <c:numRef>
              <c:f>Sheet10!$B$2:$I$2</c:f>
              <c:numCache>
                <c:formatCode>General</c:formatCode>
                <c:ptCount val="8"/>
                <c:pt idx="0">
                  <c:v>28.3</c:v>
                </c:pt>
                <c:pt idx="1">
                  <c:v>42.5</c:v>
                </c:pt>
                <c:pt idx="2">
                  <c:v>46.2</c:v>
                </c:pt>
                <c:pt idx="3">
                  <c:v>28.3</c:v>
                </c:pt>
                <c:pt idx="4">
                  <c:v>43.2</c:v>
                </c:pt>
                <c:pt idx="5">
                  <c:v>60.6</c:v>
                </c:pt>
                <c:pt idx="6">
                  <c:v>43.1</c:v>
                </c:pt>
                <c:pt idx="7">
                  <c:v>49.1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1079-43EB-9BC9-AA274FB5029D}"/>
            </c:ext>
          </c:extLst>
        </c:ser>
        <c:ser>
          <c:idx val="1"/>
          <c:order val="1"/>
          <c:tx>
            <c:strRef>
              <c:f>Sheet10!$A$3</c:f>
              <c:strCache>
                <c:ptCount val="1"/>
                <c:pt idx="0">
                  <c:v>6 мес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cat>
            <c:strRef>
              <c:f>Sheet10!$B$1:$I$1</c:f>
              <c:strCache>
                <c:ptCount val="8"/>
                <c:pt idx="0">
                  <c:v>GH</c:v>
                </c:pt>
                <c:pt idx="1">
                  <c:v>PF</c:v>
                </c:pt>
                <c:pt idx="2">
                  <c:v>RP</c:v>
                </c:pt>
                <c:pt idx="3">
                  <c:v>RE</c:v>
                </c:pt>
                <c:pt idx="4">
                  <c:v>SF</c:v>
                </c:pt>
                <c:pt idx="5">
                  <c:v>BP</c:v>
                </c:pt>
                <c:pt idx="6">
                  <c:v>V</c:v>
                </c:pt>
                <c:pt idx="7">
                  <c:v>MH</c:v>
                </c:pt>
              </c:strCache>
            </c:strRef>
          </c:cat>
          <c:val>
            <c:numRef>
              <c:f>Sheet10!$B$3:$I$3</c:f>
              <c:numCache>
                <c:formatCode>General</c:formatCode>
                <c:ptCount val="8"/>
                <c:pt idx="0">
                  <c:v>33.9</c:v>
                </c:pt>
                <c:pt idx="1">
                  <c:v>54.1</c:v>
                </c:pt>
                <c:pt idx="2">
                  <c:v>57.7</c:v>
                </c:pt>
                <c:pt idx="3">
                  <c:v>47.9</c:v>
                </c:pt>
                <c:pt idx="4">
                  <c:v>46</c:v>
                </c:pt>
                <c:pt idx="5">
                  <c:v>61.3</c:v>
                </c:pt>
                <c:pt idx="6">
                  <c:v>49.2</c:v>
                </c:pt>
                <c:pt idx="7">
                  <c:v>55.4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079-43EB-9BC9-AA274FB5029D}"/>
            </c:ext>
          </c:extLst>
        </c:ser>
        <c:ser>
          <c:idx val="2"/>
          <c:order val="2"/>
          <c:tx>
            <c:strRef>
              <c:f>Sheet10!$A$4</c:f>
              <c:strCache>
                <c:ptCount val="1"/>
                <c:pt idx="0">
                  <c:v>12 мес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dLbls>
            <c:dLbl>
              <c:idx val="0"/>
              <c:layout>
                <c:manualLayout>
                  <c:x val="0"/>
                  <c:y val="-0.1759259259259259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079-43EB-9BC9-AA274FB5029D}"/>
                </c:ext>
              </c:extLst>
            </c:dLbl>
            <c:dLbl>
              <c:idx val="1"/>
              <c:layout>
                <c:manualLayout>
                  <c:x val="2.5462668816040238E-17"/>
                  <c:y val="-0.2083333333333336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079-43EB-9BC9-AA274FB5029D}"/>
                </c:ext>
              </c:extLst>
            </c:dLbl>
            <c:dLbl>
              <c:idx val="2"/>
              <c:layout>
                <c:manualLayout>
                  <c:x val="1.9444444444444445E-2"/>
                  <c:y val="-0.1851851851851855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079-43EB-9BC9-AA274FB5029D}"/>
                </c:ext>
              </c:extLst>
            </c:dLbl>
            <c:dLbl>
              <c:idx val="3"/>
              <c:layout>
                <c:manualLayout>
                  <c:x val="5.5555555555555558E-3"/>
                  <c:y val="-0.2361111111111112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1079-43EB-9BC9-AA274FB5029D}"/>
                </c:ext>
              </c:extLst>
            </c:dLbl>
            <c:dLbl>
              <c:idx val="4"/>
              <c:layout>
                <c:manualLayout>
                  <c:x val="5.5555555555556061E-3"/>
                  <c:y val="-0.2268518518518518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079-43EB-9BC9-AA274FB5029D}"/>
                </c:ext>
              </c:extLst>
            </c:dLbl>
            <c:dLbl>
              <c:idx val="5"/>
              <c:layout>
                <c:manualLayout>
                  <c:x val="5.5555555555555558E-3"/>
                  <c:y val="-0.1990740740740741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1079-43EB-9BC9-AA274FB5029D}"/>
                </c:ext>
              </c:extLst>
            </c:dLbl>
            <c:dLbl>
              <c:idx val="6"/>
              <c:layout>
                <c:manualLayout>
                  <c:x val="2.7777777777777926E-3"/>
                  <c:y val="-0.1851851851851855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1079-43EB-9BC9-AA274FB5029D}"/>
                </c:ext>
              </c:extLst>
            </c:dLbl>
            <c:dLbl>
              <c:idx val="7"/>
              <c:layout>
                <c:manualLayout>
                  <c:x val="2.7777777777777926E-3"/>
                  <c:y val="-0.2037037037037036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1079-43EB-9BC9-AA274FB5029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K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Sheet10!$B$1:$I$1</c:f>
              <c:strCache>
                <c:ptCount val="8"/>
                <c:pt idx="0">
                  <c:v>GH</c:v>
                </c:pt>
                <c:pt idx="1">
                  <c:v>PF</c:v>
                </c:pt>
                <c:pt idx="2">
                  <c:v>RP</c:v>
                </c:pt>
                <c:pt idx="3">
                  <c:v>RE</c:v>
                </c:pt>
                <c:pt idx="4">
                  <c:v>SF</c:v>
                </c:pt>
                <c:pt idx="5">
                  <c:v>BP</c:v>
                </c:pt>
                <c:pt idx="6">
                  <c:v>V</c:v>
                </c:pt>
                <c:pt idx="7">
                  <c:v>MH</c:v>
                </c:pt>
              </c:strCache>
            </c:strRef>
          </c:cat>
          <c:val>
            <c:numRef>
              <c:f>Sheet10!$B$4:$I$4</c:f>
              <c:numCache>
                <c:formatCode>General</c:formatCode>
                <c:ptCount val="8"/>
                <c:pt idx="0">
                  <c:v>37.6</c:v>
                </c:pt>
                <c:pt idx="1">
                  <c:v>61.2</c:v>
                </c:pt>
                <c:pt idx="2">
                  <c:v>66.3</c:v>
                </c:pt>
                <c:pt idx="3">
                  <c:v>65.5</c:v>
                </c:pt>
                <c:pt idx="4">
                  <c:v>46.4</c:v>
                </c:pt>
                <c:pt idx="5">
                  <c:v>69</c:v>
                </c:pt>
                <c:pt idx="6">
                  <c:v>51.9</c:v>
                </c:pt>
                <c:pt idx="7">
                  <c:v>57.1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1079-43EB-9BC9-AA274FB502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9353344"/>
        <c:axId val="79354880"/>
        <c:axId val="26496064"/>
      </c:area3DChart>
      <c:catAx>
        <c:axId val="793533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KG"/>
          </a:p>
        </c:txPr>
        <c:crossAx val="79354880"/>
        <c:crosses val="autoZero"/>
        <c:auto val="1"/>
        <c:lblAlgn val="ctr"/>
        <c:lblOffset val="100"/>
        <c:noMultiLvlLbl val="0"/>
      </c:catAx>
      <c:valAx>
        <c:axId val="793548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KG"/>
          </a:p>
        </c:txPr>
        <c:crossAx val="79353344"/>
        <c:crosses val="autoZero"/>
        <c:crossBetween val="midCat"/>
      </c:valAx>
      <c:serAx>
        <c:axId val="264960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KG"/>
          </a:p>
        </c:txPr>
        <c:crossAx val="79354880"/>
        <c:crosses val="autoZero"/>
      </c:serAx>
      <c:spPr>
        <a:solidFill>
          <a:schemeClr val="lt1"/>
        </a:solid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KG"/>
        </a:p>
      </c:txPr>
    </c:legend>
    <c:plotVisOnly val="1"/>
    <c:dispBlanksAs val="zero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KG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пременопауза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5.55555555555555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8C3-49AC-B382-7CA7C23C1B73}"/>
                </c:ext>
              </c:extLst>
            </c:dLbl>
            <c:dLbl>
              <c:idx val="1"/>
              <c:layout>
                <c:manualLayout>
                  <c:x val="0"/>
                  <c:y val="-4.76190476190476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8C3-49AC-B382-7CA7C23C1B73}"/>
                </c:ext>
              </c:extLst>
            </c:dLbl>
            <c:dLbl>
              <c:idx val="2"/>
              <c:layout>
                <c:manualLayout>
                  <c:x val="2.3148148148148147E-3"/>
                  <c:y val="-5.95238095238095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8C3-49AC-B382-7CA7C23C1B73}"/>
                </c:ext>
              </c:extLst>
            </c:dLbl>
            <c:dLbl>
              <c:idx val="3"/>
              <c:layout>
                <c:manualLayout>
                  <c:x val="6.9444444444444441E-3"/>
                  <c:y val="-7.14285714285714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8C3-49AC-B382-7CA7C23C1B73}"/>
                </c:ext>
              </c:extLst>
            </c:dLbl>
            <c:dLbl>
              <c:idx val="4"/>
              <c:layout>
                <c:manualLayout>
                  <c:x val="2.0833333333333332E-2"/>
                  <c:y val="-6.74603174603174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8C3-49AC-B382-7CA7C23C1B73}"/>
                </c:ext>
              </c:extLst>
            </c:dLbl>
            <c:dLbl>
              <c:idx val="5"/>
              <c:layout>
                <c:manualLayout>
                  <c:x val="1.3888888888888888E-2"/>
                  <c:y val="-5.95238095238095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8C3-49AC-B382-7CA7C23C1B73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35-39 лет</c:v>
                </c:pt>
                <c:pt idx="1">
                  <c:v>40-44 лет</c:v>
                </c:pt>
                <c:pt idx="2">
                  <c:v>45-49 лет</c:v>
                </c:pt>
                <c:pt idx="3">
                  <c:v>50-54 лет</c:v>
                </c:pt>
                <c:pt idx="4">
                  <c:v>55-59 лет</c:v>
                </c:pt>
                <c:pt idx="5">
                  <c:v>60-64 лет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0.6</c:v>
                </c:pt>
                <c:pt idx="1">
                  <c:v>1.1000000000000001</c:v>
                </c:pt>
                <c:pt idx="2">
                  <c:v>6.3</c:v>
                </c:pt>
                <c:pt idx="3">
                  <c:v>5.8</c:v>
                </c:pt>
                <c:pt idx="4">
                  <c:v>0.2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8C3-49AC-B382-7CA7C23C1B7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постменопауза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0833333333333332E-2"/>
                  <c:y val="-4.76190476190476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8C3-49AC-B382-7CA7C23C1B73}"/>
                </c:ext>
              </c:extLst>
            </c:dLbl>
            <c:dLbl>
              <c:idx val="1"/>
              <c:layout>
                <c:manualLayout>
                  <c:x val="3.0092592592592591E-2"/>
                  <c:y val="-5.55555555555555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8C3-49AC-B382-7CA7C23C1B73}"/>
                </c:ext>
              </c:extLst>
            </c:dLbl>
            <c:dLbl>
              <c:idx val="2"/>
              <c:layout>
                <c:manualLayout>
                  <c:x val="2.0833333333333332E-2"/>
                  <c:y val="-6.34920634920634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8C3-49AC-B382-7CA7C23C1B73}"/>
                </c:ext>
              </c:extLst>
            </c:dLbl>
            <c:dLbl>
              <c:idx val="3"/>
              <c:layout>
                <c:manualLayout>
                  <c:x val="1.6203703703703703E-2"/>
                  <c:y val="-5.15873015873015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8C3-49AC-B382-7CA7C23C1B73}"/>
                </c:ext>
              </c:extLst>
            </c:dLbl>
            <c:dLbl>
              <c:idx val="4"/>
              <c:layout>
                <c:manualLayout>
                  <c:x val="1.6203703703703703E-2"/>
                  <c:y val="-5.952380952380952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10,0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B-78C3-49AC-B382-7CA7C23C1B73}"/>
                </c:ext>
              </c:extLst>
            </c:dLbl>
            <c:dLbl>
              <c:idx val="5"/>
              <c:layout>
                <c:manualLayout>
                  <c:x val="2.3148148148148147E-3"/>
                  <c:y val="-5.95238095238095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8C3-49AC-B382-7CA7C23C1B73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35-39 лет</c:v>
                </c:pt>
                <c:pt idx="1">
                  <c:v>40-44 лет</c:v>
                </c:pt>
                <c:pt idx="2">
                  <c:v>45-49 лет</c:v>
                </c:pt>
                <c:pt idx="3">
                  <c:v>50-54 лет</c:v>
                </c:pt>
                <c:pt idx="4">
                  <c:v>55-59 лет</c:v>
                </c:pt>
                <c:pt idx="5">
                  <c:v>60-64 лет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0</c:v>
                </c:pt>
                <c:pt idx="1">
                  <c:v>0.1</c:v>
                </c:pt>
                <c:pt idx="2">
                  <c:v>0.4</c:v>
                </c:pt>
                <c:pt idx="3">
                  <c:v>1.2</c:v>
                </c:pt>
                <c:pt idx="4">
                  <c:v>10</c:v>
                </c:pt>
                <c:pt idx="5">
                  <c:v>6.8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78C3-49AC-B382-7CA7C23C1B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2538112"/>
        <c:axId val="62539648"/>
        <c:axId val="0"/>
      </c:bar3DChart>
      <c:catAx>
        <c:axId val="6253811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62539648"/>
        <c:crosses val="autoZero"/>
        <c:auto val="1"/>
        <c:lblAlgn val="ctr"/>
        <c:lblOffset val="100"/>
        <c:noMultiLvlLbl val="0"/>
      </c:catAx>
      <c:valAx>
        <c:axId val="6253964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625381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пременопауза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1218890680033321E-17"/>
                  <c:y val="-5.55555555555555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133-45DE-810F-56A78355F0C2}"/>
                </c:ext>
              </c:extLst>
            </c:dLbl>
            <c:dLbl>
              <c:idx val="1"/>
              <c:layout>
                <c:manualLayout>
                  <c:x val="6.9444444444444441E-3"/>
                  <c:y val="-4.76190476190476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133-45DE-810F-56A78355F0C2}"/>
                </c:ext>
              </c:extLst>
            </c:dLbl>
            <c:dLbl>
              <c:idx val="2"/>
              <c:layout>
                <c:manualLayout>
                  <c:x val="-1.3888888888888888E-2"/>
                  <c:y val="-5.15873015873015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133-45DE-810F-56A78355F0C2}"/>
                </c:ext>
              </c:extLst>
            </c:dLbl>
            <c:dLbl>
              <c:idx val="3"/>
              <c:layout>
                <c:manualLayout>
                  <c:x val="4.6296296296296294E-3"/>
                  <c:y val="-6.34920634920634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133-45DE-810F-56A78355F0C2}"/>
                </c:ext>
              </c:extLst>
            </c:dLbl>
            <c:dLbl>
              <c:idx val="4"/>
              <c:layout>
                <c:manualLayout>
                  <c:x val="2.0833333333333332E-2"/>
                  <c:y val="-6.74603174603174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133-45DE-810F-56A78355F0C2}"/>
                </c:ext>
              </c:extLst>
            </c:dLbl>
            <c:dLbl>
              <c:idx val="5"/>
              <c:layout>
                <c:manualLayout>
                  <c:x val="2.0833333333333332E-2"/>
                  <c:y val="-7.93650793650793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133-45DE-810F-56A78355F0C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K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35-39 лет</c:v>
                </c:pt>
                <c:pt idx="1">
                  <c:v>40-44 лет</c:v>
                </c:pt>
                <c:pt idx="2">
                  <c:v>45-49 лет</c:v>
                </c:pt>
                <c:pt idx="3">
                  <c:v>50-54 лет</c:v>
                </c:pt>
                <c:pt idx="4">
                  <c:v>55-59 лет</c:v>
                </c:pt>
                <c:pt idx="5">
                  <c:v>60 -64 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2.2999999999999998</c:v>
                </c:pt>
                <c:pt idx="1">
                  <c:v>4.8</c:v>
                </c:pt>
                <c:pt idx="2">
                  <c:v>10.7</c:v>
                </c:pt>
                <c:pt idx="3">
                  <c:v>6.6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133-45DE-810F-56A78355F0C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постменопауза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3888888888888888E-2"/>
                  <c:y val="-4.76190476190476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133-45DE-810F-56A78355F0C2}"/>
                </c:ext>
              </c:extLst>
            </c:dLbl>
            <c:dLbl>
              <c:idx val="1"/>
              <c:layout>
                <c:manualLayout>
                  <c:x val="2.7777777777777821E-2"/>
                  <c:y val="-5.95238095238095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133-45DE-810F-56A78355F0C2}"/>
                </c:ext>
              </c:extLst>
            </c:dLbl>
            <c:dLbl>
              <c:idx val="2"/>
              <c:layout>
                <c:manualLayout>
                  <c:x val="4.6296296296296294E-3"/>
                  <c:y val="-6.34920634920634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133-45DE-810F-56A78355F0C2}"/>
                </c:ext>
              </c:extLst>
            </c:dLbl>
            <c:dLbl>
              <c:idx val="3"/>
              <c:layout>
                <c:manualLayout>
                  <c:x val="2.7777777777777776E-2"/>
                  <c:y val="-5.95238095238095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133-45DE-810F-56A78355F0C2}"/>
                </c:ext>
              </c:extLst>
            </c:dLbl>
            <c:dLbl>
              <c:idx val="4"/>
              <c:layout>
                <c:manualLayout>
                  <c:x val="7.8703703703703706E-2"/>
                  <c:y val="-5.15873015873015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133-45DE-810F-56A78355F0C2}"/>
                </c:ext>
              </c:extLst>
            </c:dLbl>
            <c:dLbl>
              <c:idx val="5"/>
              <c:layout>
                <c:manualLayout>
                  <c:x val="0"/>
                  <c:y val="-7.1428571428571438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8,0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C-4133-45DE-810F-56A78355F0C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K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35-39 лет</c:v>
                </c:pt>
                <c:pt idx="1">
                  <c:v>40-44 лет</c:v>
                </c:pt>
                <c:pt idx="2">
                  <c:v>45-49 лет</c:v>
                </c:pt>
                <c:pt idx="3">
                  <c:v>50-54 лет</c:v>
                </c:pt>
                <c:pt idx="4">
                  <c:v>55-59 лет</c:v>
                </c:pt>
                <c:pt idx="5">
                  <c:v>60 -64 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0.3</c:v>
                </c:pt>
                <c:pt idx="1">
                  <c:v>1.6</c:v>
                </c:pt>
                <c:pt idx="2">
                  <c:v>4.8</c:v>
                </c:pt>
                <c:pt idx="3">
                  <c:v>8.4</c:v>
                </c:pt>
                <c:pt idx="4">
                  <c:v>19.8</c:v>
                </c:pt>
                <c:pt idx="5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4133-45DE-810F-56A78355F0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77166080"/>
        <c:axId val="77167616"/>
        <c:axId val="0"/>
      </c:bar3DChart>
      <c:catAx>
        <c:axId val="7716608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77167616"/>
        <c:crosses val="autoZero"/>
        <c:auto val="1"/>
        <c:lblAlgn val="ctr"/>
        <c:lblOffset val="100"/>
        <c:noMultiLvlLbl val="0"/>
      </c:catAx>
      <c:valAx>
        <c:axId val="7716761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7716608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KG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Лист18!$A$1</c:f>
              <c:strCache>
                <c:ptCount val="1"/>
                <c:pt idx="0">
                  <c:v>Север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Лист18!$B$1:$G$1</c:f>
              <c:numCache>
                <c:formatCode>General</c:formatCode>
                <c:ptCount val="6"/>
                <c:pt idx="0">
                  <c:v>4.4000000000000004</c:v>
                </c:pt>
                <c:pt idx="1">
                  <c:v>13</c:v>
                </c:pt>
                <c:pt idx="2">
                  <c:v>50</c:v>
                </c:pt>
                <c:pt idx="3">
                  <c:v>34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49E-4FDF-82B2-2344CFD54D1F}"/>
            </c:ext>
          </c:extLst>
        </c:ser>
        <c:ser>
          <c:idx val="1"/>
          <c:order val="1"/>
          <c:tx>
            <c:strRef>
              <c:f>Лист18!$A$2</c:f>
              <c:strCache>
                <c:ptCount val="1"/>
                <c:pt idx="0">
                  <c:v>Юг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Лист18!$B$2:$G$2</c:f>
              <c:numCache>
                <c:formatCode>General</c:formatCode>
                <c:ptCount val="6"/>
                <c:pt idx="0">
                  <c:v>20.6</c:v>
                </c:pt>
                <c:pt idx="1">
                  <c:v>30.9</c:v>
                </c:pt>
                <c:pt idx="2">
                  <c:v>33</c:v>
                </c:pt>
                <c:pt idx="3">
                  <c:v>15.4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49E-4FDF-82B2-2344CFD54D1F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2346368"/>
        <c:axId val="62348288"/>
      </c:lineChart>
      <c:catAx>
        <c:axId val="6234636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ЛЕТ</a:t>
                </a:r>
              </a:p>
            </c:rich>
          </c:tx>
          <c:overlay val="0"/>
        </c:title>
        <c:majorTickMark val="out"/>
        <c:minorTickMark val="none"/>
        <c:tickLblPos val="nextTo"/>
        <c:crossAx val="62348288"/>
        <c:crosses val="autoZero"/>
        <c:auto val="1"/>
        <c:lblAlgn val="ctr"/>
        <c:lblOffset val="100"/>
        <c:noMultiLvlLbl val="0"/>
      </c:catAx>
      <c:valAx>
        <c:axId val="62348288"/>
        <c:scaling>
          <c:orientation val="minMax"/>
        </c:scaling>
        <c:delete val="0"/>
        <c:axPos val="l"/>
        <c:majorGridlines/>
        <c:title>
          <c:tx>
            <c:rich>
              <a:bodyPr rot="0" vert="wordArtVert"/>
              <a:lstStyle/>
              <a:p>
                <a:pPr>
                  <a:defRPr/>
                </a:pPr>
                <a:r>
                  <a:rPr lang="ru-RU"/>
                  <a:t>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623463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noFill/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135920553505063"/>
          <c:y val="5.0964056392193577E-2"/>
          <c:w val="0.70604899997256443"/>
          <c:h val="0.73627948230609108"/>
        </c:manualLayout>
      </c:layout>
      <c:lineChart>
        <c:grouping val="stacked"/>
        <c:varyColors val="0"/>
        <c:ser>
          <c:idx val="0"/>
          <c:order val="0"/>
          <c:tx>
            <c:strRef>
              <c:f>Лист2!$A$11</c:f>
              <c:strCache>
                <c:ptCount val="1"/>
                <c:pt idx="0">
                  <c:v>Север</c:v>
                </c:pt>
              </c:strCache>
            </c:strRef>
          </c:tx>
          <c:dLbls>
            <c:dLbl>
              <c:idx val="4"/>
              <c:layout>
                <c:manualLayout>
                  <c:x val="-6.9262622659972378E-2"/>
                  <c:y val="-2.80575617702959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824-41EE-A1A2-EDA213987B0E}"/>
                </c:ext>
              </c:extLst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Лист2!$B$10:$G$10</c:f>
              <c:strCache>
                <c:ptCount val="6"/>
                <c:pt idx="0">
                  <c:v>35-39</c:v>
                </c:pt>
                <c:pt idx="1">
                  <c:v>40-44</c:v>
                </c:pt>
                <c:pt idx="2">
                  <c:v>45-49</c:v>
                </c:pt>
                <c:pt idx="3">
                  <c:v>50-54</c:v>
                </c:pt>
                <c:pt idx="4">
                  <c:v>55-59</c:v>
                </c:pt>
                <c:pt idx="5">
                  <c:v>60-64</c:v>
                </c:pt>
              </c:strCache>
            </c:strRef>
          </c:cat>
          <c:val>
            <c:numRef>
              <c:f>Лист2!$B$11:$G$11</c:f>
              <c:numCache>
                <c:formatCode>General</c:formatCode>
                <c:ptCount val="6"/>
                <c:pt idx="0">
                  <c:v>1.4</c:v>
                </c:pt>
                <c:pt idx="1">
                  <c:v>2.8</c:v>
                </c:pt>
                <c:pt idx="2">
                  <c:v>47.2</c:v>
                </c:pt>
                <c:pt idx="3">
                  <c:v>46.5</c:v>
                </c:pt>
                <c:pt idx="4">
                  <c:v>2.8</c:v>
                </c:pt>
                <c:pt idx="5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F5A-474B-9F6A-8F88B973F1A4}"/>
            </c:ext>
          </c:extLst>
        </c:ser>
        <c:ser>
          <c:idx val="1"/>
          <c:order val="1"/>
          <c:tx>
            <c:strRef>
              <c:f>Лист2!$A$12</c:f>
              <c:strCache>
                <c:ptCount val="1"/>
                <c:pt idx="0">
                  <c:v>Юг</c:v>
                </c:pt>
              </c:strCache>
            </c:strRef>
          </c:tx>
          <c:dLbls>
            <c:dLbl>
              <c:idx val="4"/>
              <c:layout>
                <c:manualLayout>
                  <c:x val="-1.8645230321819529E-3"/>
                  <c:y val="-5.09132048149153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824-41EE-A1A2-EDA213987B0E}"/>
                </c:ext>
              </c:extLst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Лист2!$B$10:$G$10</c:f>
              <c:strCache>
                <c:ptCount val="6"/>
                <c:pt idx="0">
                  <c:v>35-39</c:v>
                </c:pt>
                <c:pt idx="1">
                  <c:v>40-44</c:v>
                </c:pt>
                <c:pt idx="2">
                  <c:v>45-49</c:v>
                </c:pt>
                <c:pt idx="3">
                  <c:v>50-54</c:v>
                </c:pt>
                <c:pt idx="4">
                  <c:v>55-59</c:v>
                </c:pt>
                <c:pt idx="5">
                  <c:v>60-64</c:v>
                </c:pt>
              </c:strCache>
            </c:strRef>
          </c:cat>
          <c:val>
            <c:numRef>
              <c:f>Лист2!$B$12:$G$12</c:f>
              <c:numCache>
                <c:formatCode>General</c:formatCode>
                <c:ptCount val="6"/>
                <c:pt idx="0">
                  <c:v>10.9</c:v>
                </c:pt>
                <c:pt idx="1">
                  <c:v>18.8</c:v>
                </c:pt>
                <c:pt idx="2">
                  <c:v>39.1</c:v>
                </c:pt>
                <c:pt idx="3">
                  <c:v>29.7</c:v>
                </c:pt>
                <c:pt idx="4">
                  <c:v>1.6</c:v>
                </c:pt>
                <c:pt idx="5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F5A-474B-9F6A-8F88B973F1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2384384"/>
        <c:axId val="78061952"/>
      </c:lineChart>
      <c:catAx>
        <c:axId val="6238438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лет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crossAx val="78061952"/>
        <c:crosses val="autoZero"/>
        <c:auto val="1"/>
        <c:lblAlgn val="ctr"/>
        <c:lblOffset val="100"/>
        <c:noMultiLvlLbl val="0"/>
      </c:catAx>
      <c:valAx>
        <c:axId val="78061952"/>
        <c:scaling>
          <c:orientation val="minMax"/>
        </c:scaling>
        <c:delete val="0"/>
        <c:axPos val="l"/>
        <c:majorGridlines/>
        <c:title>
          <c:tx>
            <c:rich>
              <a:bodyPr rot="0" vert="wordArtVert"/>
              <a:lstStyle/>
              <a:p>
                <a:pPr>
                  <a:defRPr/>
                </a:pPr>
                <a:r>
                  <a:rPr lang="ru-RU"/>
                  <a:t>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62384384"/>
        <c:crosses val="autoZero"/>
        <c:crossBetween val="between"/>
      </c:valAx>
    </c:plotArea>
    <c:legend>
      <c:legendPos val="r"/>
      <c:overlay val="0"/>
    </c:legend>
    <c:plotVisOnly val="1"/>
    <c:dispBlanksAs val="zero"/>
    <c:showDLblsOverMax val="0"/>
  </c:chart>
  <c:spPr>
    <a:noFill/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cked"/>
        <c:varyColors val="0"/>
        <c:ser>
          <c:idx val="0"/>
          <c:order val="0"/>
          <c:tx>
            <c:strRef>
              <c:f>Лист2!$A$6</c:f>
              <c:strCache>
                <c:ptCount val="1"/>
                <c:pt idx="0">
                  <c:v>Север</c:v>
                </c:pt>
              </c:strCache>
            </c:strRef>
          </c:tx>
          <c:dLbls>
            <c:dLbl>
              <c:idx val="1"/>
              <c:layout>
                <c:manualLayout>
                  <c:x val="-2.0771634994388954E-2"/>
                  <c:y val="-3.24315967353395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607-4A35-A4AA-329B95A0BDBD}"/>
                </c:ext>
              </c:extLst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Лист2!$B$5:$G$5</c:f>
              <c:strCache>
                <c:ptCount val="6"/>
                <c:pt idx="0">
                  <c:v>35-39</c:v>
                </c:pt>
                <c:pt idx="1">
                  <c:v>40-44</c:v>
                </c:pt>
                <c:pt idx="2">
                  <c:v>45-49</c:v>
                </c:pt>
                <c:pt idx="3">
                  <c:v>50-54</c:v>
                </c:pt>
                <c:pt idx="4">
                  <c:v>55-59</c:v>
                </c:pt>
                <c:pt idx="5">
                  <c:v>60-64</c:v>
                </c:pt>
              </c:strCache>
            </c:strRef>
          </c:cat>
          <c:val>
            <c:numRef>
              <c:f>Лист2!$B$6:$G$6</c:f>
              <c:numCache>
                <c:formatCode>General</c:formatCode>
                <c:ptCount val="6"/>
                <c:pt idx="0">
                  <c:v>0</c:v>
                </c:pt>
                <c:pt idx="1">
                  <c:v>2.2999999999999998</c:v>
                </c:pt>
                <c:pt idx="2">
                  <c:v>8.6</c:v>
                </c:pt>
                <c:pt idx="3">
                  <c:v>15.4</c:v>
                </c:pt>
                <c:pt idx="4">
                  <c:v>55.4</c:v>
                </c:pt>
                <c:pt idx="5">
                  <c:v>18.399999999999999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EAC-497A-8B58-338A2B0087EC}"/>
            </c:ext>
          </c:extLst>
        </c:ser>
        <c:ser>
          <c:idx val="1"/>
          <c:order val="1"/>
          <c:tx>
            <c:strRef>
              <c:f>Лист2!$A$7</c:f>
              <c:strCache>
                <c:ptCount val="1"/>
                <c:pt idx="0">
                  <c:v>Юг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Лист2!$B$5:$G$5</c:f>
              <c:strCache>
                <c:ptCount val="6"/>
                <c:pt idx="0">
                  <c:v>35-39</c:v>
                </c:pt>
                <c:pt idx="1">
                  <c:v>40-44</c:v>
                </c:pt>
                <c:pt idx="2">
                  <c:v>45-49</c:v>
                </c:pt>
                <c:pt idx="3">
                  <c:v>50-54</c:v>
                </c:pt>
                <c:pt idx="4">
                  <c:v>55-59</c:v>
                </c:pt>
                <c:pt idx="5">
                  <c:v>60-64</c:v>
                </c:pt>
              </c:strCache>
            </c:strRef>
          </c:cat>
          <c:val>
            <c:numRef>
              <c:f>Лист2!$B$7:$G$7</c:f>
              <c:numCache>
                <c:formatCode>General</c:formatCode>
                <c:ptCount val="6"/>
                <c:pt idx="0">
                  <c:v>1.7</c:v>
                </c:pt>
                <c:pt idx="1">
                  <c:v>6.5</c:v>
                </c:pt>
                <c:pt idx="2">
                  <c:v>15.5</c:v>
                </c:pt>
                <c:pt idx="3">
                  <c:v>26.7</c:v>
                </c:pt>
                <c:pt idx="4">
                  <c:v>30.2</c:v>
                </c:pt>
                <c:pt idx="5">
                  <c:v>19.399999999999999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EAC-497A-8B58-338A2B0087EC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78097024"/>
        <c:axId val="78107392"/>
      </c:lineChart>
      <c:catAx>
        <c:axId val="7809702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лет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crossAx val="78107392"/>
        <c:crosses val="autoZero"/>
        <c:auto val="1"/>
        <c:lblAlgn val="ctr"/>
        <c:lblOffset val="100"/>
        <c:noMultiLvlLbl val="0"/>
      </c:catAx>
      <c:valAx>
        <c:axId val="78107392"/>
        <c:scaling>
          <c:orientation val="minMax"/>
        </c:scaling>
        <c:delete val="0"/>
        <c:axPos val="l"/>
        <c:majorGridlines/>
        <c:title>
          <c:tx>
            <c:rich>
              <a:bodyPr rot="0" vert="wordArtVert"/>
              <a:lstStyle/>
              <a:p>
                <a:pPr>
                  <a:defRPr/>
                </a:pPr>
                <a:r>
                  <a:rPr lang="ru-RU"/>
                  <a:t>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78097024"/>
        <c:crosses val="autoZero"/>
        <c:crossBetween val="between"/>
      </c:valAx>
    </c:plotArea>
    <c:legend>
      <c:legendPos val="r"/>
      <c:overlay val="0"/>
    </c:legend>
    <c:plotVisOnly val="1"/>
    <c:dispBlanksAs val="zero"/>
    <c:showDLblsOverMax val="0"/>
  </c:chart>
  <c:spPr>
    <a:solidFill>
      <a:schemeClr val="bg1"/>
    </a:solidFill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cked"/>
        <c:varyColors val="0"/>
        <c:ser>
          <c:idx val="0"/>
          <c:order val="0"/>
          <c:tx>
            <c:strRef>
              <c:f>Лист2!$A$18</c:f>
              <c:strCache>
                <c:ptCount val="1"/>
                <c:pt idx="0">
                  <c:v>Север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Лист2!$B$17:$G$17</c:f>
              <c:strCache>
                <c:ptCount val="6"/>
                <c:pt idx="0">
                  <c:v>35-39</c:v>
                </c:pt>
                <c:pt idx="1">
                  <c:v>40-44</c:v>
                </c:pt>
                <c:pt idx="2">
                  <c:v>45-49</c:v>
                </c:pt>
                <c:pt idx="3">
                  <c:v>50-54</c:v>
                </c:pt>
                <c:pt idx="4">
                  <c:v>55-59</c:v>
                </c:pt>
                <c:pt idx="5">
                  <c:v>60-64</c:v>
                </c:pt>
              </c:strCache>
            </c:strRef>
          </c:cat>
          <c:val>
            <c:numRef>
              <c:f>Лист2!$B$18:$G$18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0.5</c:v>
                </c:pt>
                <c:pt idx="3">
                  <c:v>4.4000000000000004</c:v>
                </c:pt>
                <c:pt idx="4">
                  <c:v>57.4</c:v>
                </c:pt>
                <c:pt idx="5">
                  <c:v>41.2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2C6-4969-AF0F-D28F53420346}"/>
            </c:ext>
          </c:extLst>
        </c:ser>
        <c:ser>
          <c:idx val="1"/>
          <c:order val="1"/>
          <c:tx>
            <c:strRef>
              <c:f>Лист2!$A$19</c:f>
              <c:strCache>
                <c:ptCount val="1"/>
                <c:pt idx="0">
                  <c:v>Юг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Лист2!$B$17:$G$17</c:f>
              <c:strCache>
                <c:ptCount val="6"/>
                <c:pt idx="0">
                  <c:v>35-39</c:v>
                </c:pt>
                <c:pt idx="1">
                  <c:v>40-44</c:v>
                </c:pt>
                <c:pt idx="2">
                  <c:v>45-49</c:v>
                </c:pt>
                <c:pt idx="3">
                  <c:v>50-54</c:v>
                </c:pt>
                <c:pt idx="4">
                  <c:v>55-59</c:v>
                </c:pt>
                <c:pt idx="5">
                  <c:v>60-64</c:v>
                </c:pt>
              </c:strCache>
            </c:strRef>
          </c:cat>
          <c:val>
            <c:numRef>
              <c:f>Лист2!$B$19:$G$19</c:f>
              <c:numCache>
                <c:formatCode>General</c:formatCode>
                <c:ptCount val="6"/>
                <c:pt idx="0">
                  <c:v>0</c:v>
                </c:pt>
                <c:pt idx="1">
                  <c:v>3</c:v>
                </c:pt>
                <c:pt idx="2">
                  <c:v>7.5</c:v>
                </c:pt>
                <c:pt idx="3">
                  <c:v>14.9</c:v>
                </c:pt>
                <c:pt idx="4">
                  <c:v>52.2</c:v>
                </c:pt>
                <c:pt idx="5">
                  <c:v>22.4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2C6-4969-AF0F-D28F53420346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78138368"/>
        <c:axId val="78140544"/>
      </c:lineChart>
      <c:catAx>
        <c:axId val="7813836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лет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crossAx val="78140544"/>
        <c:crosses val="autoZero"/>
        <c:auto val="1"/>
        <c:lblAlgn val="ctr"/>
        <c:lblOffset val="100"/>
        <c:noMultiLvlLbl val="0"/>
      </c:catAx>
      <c:valAx>
        <c:axId val="78140544"/>
        <c:scaling>
          <c:orientation val="minMax"/>
        </c:scaling>
        <c:delete val="0"/>
        <c:axPos val="l"/>
        <c:majorGridlines/>
        <c:title>
          <c:tx>
            <c:rich>
              <a:bodyPr rot="0" vert="wordArtVert"/>
              <a:lstStyle/>
              <a:p>
                <a:pPr>
                  <a:defRPr/>
                </a:pPr>
                <a:r>
                  <a:rPr lang="ru-RU"/>
                  <a:t>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78138368"/>
        <c:crosses val="autoZero"/>
        <c:crossBetween val="between"/>
      </c:valAx>
    </c:plotArea>
    <c:legend>
      <c:legendPos val="r"/>
      <c:overlay val="0"/>
    </c:legend>
    <c:plotVisOnly val="1"/>
    <c:dispBlanksAs val="zero"/>
    <c:showDLblsOverMax val="0"/>
  </c:chart>
  <c:spPr>
    <a:noFill/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FD5BD7-582F-493F-86BA-548E29770495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450</Pages>
  <Words>101122</Words>
  <Characters>576399</Characters>
  <Application>Microsoft Office Word</Application>
  <DocSecurity>0</DocSecurity>
  <Lines>4803</Lines>
  <Paragraphs>1352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Ihti</Company>
  <LinksUpToDate>false</LinksUpToDate>
  <CharactersWithSpaces>676169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Nurbek</dc:creator>
  <cp:lastModifiedBy>nyray-sr@outlook.com</cp:lastModifiedBy>
  <cp:revision>2</cp:revision>
  <cp:lastPrinted>2024-06-12T17:27:00Z</cp:lastPrinted>
  <dcterms:created xsi:type="dcterms:W3CDTF">2024-06-14T03:54:00Z</dcterms:created>
  <dcterms:modified xsi:type="dcterms:W3CDTF">2024-06-14T03:54:00Z</dcterms:modified>
</cp:coreProperties>
</file>